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4.xml" ContentType="application/vnd.openxmlformats-officedocument.wordprocessingml.header+xml"/>
  <Override PartName="/word/footer10.xml" ContentType="application/vnd.openxmlformats-officedocument.wordprocessingml.footer+xml"/>
  <Override PartName="/word/header5.xml" ContentType="application/vnd.openxmlformats-officedocument.wordprocessingml.header+xml"/>
  <Override PartName="/word/footer11.xml" ContentType="application/vnd.openxmlformats-officedocument.wordprocessingml.footer+xml"/>
  <Override PartName="/word/header6.xml" ContentType="application/vnd.openxmlformats-officedocument.wordprocessingml.header+xml"/>
  <Override PartName="/word/footer12.xml" ContentType="application/vnd.openxmlformats-officedocument.wordprocessingml.footer+xml"/>
  <Override PartName="/word/header7.xml" ContentType="application/vnd.openxmlformats-officedocument.wordprocessingml.header+xml"/>
  <Override PartName="/word/footer13.xml" ContentType="application/vnd.openxmlformats-officedocument.wordprocessingml.footer+xml"/>
  <Override PartName="/word/header8.xml" ContentType="application/vnd.openxmlformats-officedocument.wordprocessingml.header+xml"/>
  <Override PartName="/word/footer14.xml" ContentType="application/vnd.openxmlformats-officedocument.wordprocessingml.footer+xml"/>
  <Override PartName="/word/header9.xml" ContentType="application/vnd.openxmlformats-officedocument.wordprocessingml.head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header1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6FFF1D" w14:textId="77777777" w:rsidR="006D7A5F" w:rsidRPr="00453CDA" w:rsidRDefault="00106344" w:rsidP="006D7A5F">
      <w:pPr>
        <w:pBdr>
          <w:bottom w:val="single" w:sz="4" w:space="1" w:color="auto"/>
        </w:pBdr>
        <w:jc w:val="center"/>
        <w:rPr>
          <w:sz w:val="32"/>
          <w:lang w:val="en-US"/>
        </w:rPr>
      </w:pPr>
      <w:r w:rsidRPr="00453CDA">
        <w:rPr>
          <w:noProof/>
        </w:rPr>
        <mc:AlternateContent>
          <mc:Choice Requires="wps">
            <w:drawing>
              <wp:anchor distT="45720" distB="45720" distL="114300" distR="114300" simplePos="0" relativeHeight="251661312" behindDoc="0" locked="0" layoutInCell="1" allowOverlap="1" wp14:anchorId="179E88B5" wp14:editId="265C60C6">
                <wp:simplePos x="0" y="0"/>
                <wp:positionH relativeFrom="column">
                  <wp:posOffset>4189228</wp:posOffset>
                </wp:positionH>
                <wp:positionV relativeFrom="paragraph">
                  <wp:posOffset>-559450</wp:posOffset>
                </wp:positionV>
                <wp:extent cx="2360930" cy="1404620"/>
                <wp:effectExtent l="0" t="0" r="13970" b="19685"/>
                <wp:wrapNone/>
                <wp:docPr id="21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solidFill>
                            <a:schemeClr val="bg1"/>
                          </a:solidFill>
                          <a:miter lim="800000"/>
                          <a:headEnd/>
                          <a:tailEnd/>
                        </a:ln>
                      </wps:spPr>
                      <wps:txbx>
                        <w:txbxContent>
                          <w:p w14:paraId="78FDA63A" w14:textId="7C4A7021" w:rsidR="0081264A" w:rsidRPr="00EC4B0A" w:rsidRDefault="0081264A" w:rsidP="008D4987">
                            <w:pPr>
                              <w:jc w:val="right"/>
                              <w:rPr>
                                <w:sz w:val="28"/>
                              </w:rPr>
                            </w:pP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type w14:anchorId="179E88B5" id="_x0000_t202" coordsize="21600,21600" o:spt="202" path="m,l,21600r21600,l21600,xe">
                <v:stroke joinstyle="miter"/>
                <v:path gradientshapeok="t" o:connecttype="rect"/>
              </v:shapetype>
              <v:shape id="Надпись 2" o:spid="_x0000_s1026" type="#_x0000_t202" style="position:absolute;left:0;text-align:left;margin-left:329.85pt;margin-top:-44.05pt;width:185.9pt;height:110.6pt;z-index:251661312;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" strokecolor="white [3212]">
                <v:textbox style="mso-fit-shape-to-text:t">
                  <w:txbxContent>
                    <w:p w14:paraId="78FDA63A" w14:textId="7C4A7021" w:rsidR="0081264A" w:rsidRPr="00EC4B0A" w:rsidRDefault="0081264A" w:rsidP="008D4987">
                      <w:pPr>
                        <w:jc w:val="right"/>
                        <w:rPr>
                          <w:sz w:val="28"/>
                        </w:rPr>
                      </w:pPr>
                    </w:p>
                  </w:txbxContent>
                </v:textbox>
              </v:shape>
            </w:pict>
          </mc:Fallback>
        </mc:AlternateContent>
      </w:r>
      <w:r w:rsidR="00602C82" w:rsidRPr="00453CDA">
        <w:t xml:space="preserve"> </w:t>
      </w:r>
      <w:r w:rsidR="006D7A5F" w:rsidRPr="00453CDA">
        <w:rPr>
          <w:sz w:val="32"/>
        </w:rPr>
        <w:t>Городской округ город Переславль-Залесский</w:t>
      </w:r>
    </w:p>
    <w:p w14:paraId="699ABE4B" w14:textId="77777777" w:rsidR="006D7A5F" w:rsidRPr="00453CDA" w:rsidRDefault="006D7A5F" w:rsidP="006D7A5F">
      <w:pPr>
        <w:jc w:val="center"/>
        <w:rPr>
          <w:rFonts w:eastAsia="Calibri"/>
          <w:b/>
          <w:sz w:val="32"/>
          <w:szCs w:val="32"/>
        </w:rPr>
      </w:pPr>
    </w:p>
    <w:p w14:paraId="70833D60" w14:textId="77777777" w:rsidR="006D7A5F" w:rsidRPr="00453CDA" w:rsidRDefault="006D7A5F" w:rsidP="006D7A5F">
      <w:pPr>
        <w:jc w:val="center"/>
        <w:rPr>
          <w:rFonts w:eastAsia="Calibri"/>
          <w:b/>
          <w:sz w:val="32"/>
          <w:szCs w:val="32"/>
        </w:rPr>
      </w:pPr>
      <w:r w:rsidRPr="00453CDA">
        <w:rPr>
          <w:rFonts w:eastAsia="Calibri"/>
          <w:b/>
          <w:noProof/>
          <w:sz w:val="32"/>
          <w:szCs w:val="32"/>
        </w:rPr>
        <w:drawing>
          <wp:inline distT="0" distB="0" distL="0" distR="0" wp14:anchorId="0C9568CC" wp14:editId="5AE20BC9">
            <wp:extent cx="2489835" cy="2489835"/>
            <wp:effectExtent l="0" t="0" r="5715" b="571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3779-02.gerb-goroda.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489835" cy="2489835"/>
                    </a:xfrm>
                    <a:prstGeom prst="rect">
                      <a:avLst/>
                    </a:prstGeom>
                  </pic:spPr>
                </pic:pic>
              </a:graphicData>
            </a:graphic>
          </wp:inline>
        </w:drawing>
      </w:r>
    </w:p>
    <w:p w14:paraId="75D68EEC" w14:textId="77777777" w:rsidR="006D7A5F" w:rsidRPr="00453CDA" w:rsidRDefault="006D7A5F" w:rsidP="006D7A5F">
      <w:pPr>
        <w:jc w:val="center"/>
        <w:rPr>
          <w:rStyle w:val="fontstyle01"/>
          <w:rFonts w:ascii="Times New Roman" w:hAnsi="Times New Roman" w:cs="Times New Roman"/>
          <w:color w:val="auto"/>
        </w:rPr>
      </w:pPr>
    </w:p>
    <w:p w14:paraId="037958B9" w14:textId="77777777" w:rsidR="006D7A5F" w:rsidRPr="00453CDA" w:rsidRDefault="006D7A5F" w:rsidP="006D7A5F">
      <w:pPr>
        <w:jc w:val="center"/>
        <w:rPr>
          <w:rStyle w:val="fontstyle01"/>
          <w:rFonts w:ascii="Times New Roman" w:hAnsi="Times New Roman" w:cs="Times New Roman"/>
          <w:color w:val="auto"/>
        </w:rPr>
      </w:pPr>
    </w:p>
    <w:p w14:paraId="4335E819" w14:textId="2AF7E783" w:rsidR="006D7A5F" w:rsidRPr="00453CDA" w:rsidRDefault="006D7A5F" w:rsidP="006D7A5F">
      <w:pPr>
        <w:jc w:val="center"/>
        <w:rPr>
          <w:rStyle w:val="fontstyle01"/>
          <w:rFonts w:ascii="Times New Roman" w:hAnsi="Times New Roman" w:cs="Times New Roman"/>
          <w:color w:val="auto"/>
        </w:rPr>
      </w:pPr>
      <w:r w:rsidRPr="00453CDA">
        <w:rPr>
          <w:rStyle w:val="fontstyle01"/>
          <w:rFonts w:ascii="Times New Roman" w:hAnsi="Times New Roman" w:cs="Times New Roman"/>
          <w:color w:val="auto"/>
        </w:rPr>
        <w:t>УТВЕРЖДАЕМАЯ ЧАСТЬ</w:t>
      </w:r>
    </w:p>
    <w:p w14:paraId="0615E45F" w14:textId="24D74E46" w:rsidR="006D7A5F" w:rsidRPr="00453CDA" w:rsidRDefault="006D7A5F" w:rsidP="006D7A5F">
      <w:pPr>
        <w:contextualSpacing/>
        <w:jc w:val="center"/>
        <w:rPr>
          <w:rStyle w:val="fontstyle01"/>
          <w:rFonts w:ascii="Times New Roman" w:hAnsi="Times New Roman" w:cs="Times New Roman"/>
          <w:color w:val="auto"/>
        </w:rPr>
      </w:pPr>
      <w:r w:rsidRPr="00453CDA">
        <w:rPr>
          <w:b/>
          <w:bCs/>
          <w:sz w:val="32"/>
          <w:szCs w:val="32"/>
        </w:rPr>
        <w:br/>
      </w:r>
      <w:r w:rsidRPr="00453CDA">
        <w:rPr>
          <w:rStyle w:val="fontstyle01"/>
          <w:rFonts w:ascii="Times New Roman" w:hAnsi="Times New Roman" w:cs="Times New Roman"/>
          <w:color w:val="auto"/>
        </w:rPr>
        <w:t xml:space="preserve">К </w:t>
      </w:r>
      <w:r w:rsidR="003F59AD" w:rsidRPr="00453CDA">
        <w:rPr>
          <w:rStyle w:val="fontstyle01"/>
          <w:rFonts w:ascii="Times New Roman" w:hAnsi="Times New Roman" w:cs="Times New Roman"/>
          <w:color w:val="auto"/>
        </w:rPr>
        <w:t xml:space="preserve">АКТУАЛИЗИРОВАННОЙ </w:t>
      </w:r>
      <w:r w:rsidRPr="00453CDA">
        <w:rPr>
          <w:rStyle w:val="fontstyle01"/>
          <w:rFonts w:ascii="Times New Roman" w:hAnsi="Times New Roman" w:cs="Times New Roman"/>
          <w:color w:val="auto"/>
        </w:rPr>
        <w:t>СХЕМЕ ТЕПЛОСНАБЖЕНИЯ</w:t>
      </w:r>
      <w:r w:rsidRPr="00453CDA">
        <w:rPr>
          <w:b/>
          <w:bCs/>
          <w:sz w:val="32"/>
          <w:szCs w:val="32"/>
        </w:rPr>
        <w:br/>
      </w:r>
      <w:r w:rsidRPr="00453CDA">
        <w:rPr>
          <w:rStyle w:val="fontstyle01"/>
          <w:rFonts w:ascii="Times New Roman" w:hAnsi="Times New Roman" w:cs="Times New Roman"/>
          <w:color w:val="auto"/>
        </w:rPr>
        <w:t xml:space="preserve">ГОРОДСКОГО ОКРУГА </w:t>
      </w:r>
      <w:r w:rsidRPr="00453CDA">
        <w:rPr>
          <w:rStyle w:val="fontstyle01"/>
          <w:rFonts w:ascii="Times New Roman" w:hAnsi="Times New Roman" w:cs="Times New Roman"/>
          <w:color w:val="auto"/>
        </w:rPr>
        <w:br/>
        <w:t>ГОРОД ПЕРЕСЛАВЛЬ – ЗАЛЕССКИЙ</w:t>
      </w:r>
      <w:r w:rsidRPr="00453CDA">
        <w:rPr>
          <w:b/>
          <w:bCs/>
          <w:sz w:val="32"/>
          <w:szCs w:val="32"/>
        </w:rPr>
        <w:br/>
      </w:r>
      <w:r w:rsidRPr="00453CDA">
        <w:rPr>
          <w:rStyle w:val="fontstyle01"/>
          <w:rFonts w:ascii="Times New Roman" w:hAnsi="Times New Roman" w:cs="Times New Roman"/>
          <w:color w:val="auto"/>
        </w:rPr>
        <w:t>ЯРОСЛАВСКОЙ ОБЛАСТИ</w:t>
      </w:r>
      <w:r w:rsidRPr="00453CDA">
        <w:rPr>
          <w:b/>
          <w:bCs/>
          <w:sz w:val="32"/>
          <w:szCs w:val="32"/>
        </w:rPr>
        <w:br/>
      </w:r>
      <w:r w:rsidRPr="00453CDA">
        <w:rPr>
          <w:rStyle w:val="fontstyle01"/>
          <w:rFonts w:ascii="Times New Roman" w:hAnsi="Times New Roman" w:cs="Times New Roman"/>
          <w:color w:val="auto"/>
        </w:rPr>
        <w:t>НА ПЕРИОД ДО 2040 ГОДА</w:t>
      </w:r>
    </w:p>
    <w:p w14:paraId="10E6C976" w14:textId="5724E5BA" w:rsidR="006D7A5F" w:rsidRPr="00453CDA" w:rsidRDefault="006D7A5F" w:rsidP="006D7A5F">
      <w:pPr>
        <w:contextualSpacing/>
        <w:jc w:val="center"/>
        <w:rPr>
          <w:rStyle w:val="fontstyle01"/>
          <w:rFonts w:ascii="Times New Roman" w:hAnsi="Times New Roman" w:cs="Times New Roman"/>
          <w:color w:val="auto"/>
        </w:rPr>
      </w:pPr>
    </w:p>
    <w:p w14:paraId="3D8E0456" w14:textId="77777777" w:rsidR="006D7A5F" w:rsidRPr="00453CDA" w:rsidRDefault="006D7A5F" w:rsidP="006D7A5F">
      <w:pPr>
        <w:contextualSpacing/>
        <w:jc w:val="center"/>
        <w:rPr>
          <w:rStyle w:val="fontstyle01"/>
          <w:rFonts w:ascii="Times New Roman" w:hAnsi="Times New Roman" w:cs="Times New Roman"/>
          <w:color w:val="auto"/>
        </w:rPr>
      </w:pPr>
    </w:p>
    <w:p w14:paraId="00CB6925" w14:textId="2B09DB95" w:rsidR="006D7A5F" w:rsidRPr="00453CDA" w:rsidRDefault="00F75710" w:rsidP="006D7A5F">
      <w:pPr>
        <w:contextualSpacing/>
        <w:jc w:val="center"/>
        <w:rPr>
          <w:rStyle w:val="fontstyle01"/>
          <w:rFonts w:ascii="Times New Roman" w:hAnsi="Times New Roman" w:cs="Times New Roman"/>
          <w:color w:val="auto"/>
          <w:sz w:val="36"/>
        </w:rPr>
      </w:pPr>
      <w:r w:rsidRPr="00453CDA">
        <w:rPr>
          <w:b/>
          <w:bCs/>
          <w:sz w:val="32"/>
          <w:szCs w:val="32"/>
        </w:rPr>
        <w:t>РАЗРАБОТКА</w:t>
      </w:r>
      <w:r w:rsidR="006D7A5F" w:rsidRPr="00453CDA">
        <w:rPr>
          <w:b/>
          <w:bCs/>
          <w:sz w:val="32"/>
          <w:szCs w:val="32"/>
        </w:rPr>
        <w:t xml:space="preserve"> НА 202</w:t>
      </w:r>
      <w:r w:rsidR="00C01969" w:rsidRPr="00453CDA">
        <w:rPr>
          <w:b/>
          <w:bCs/>
          <w:sz w:val="32"/>
          <w:szCs w:val="32"/>
        </w:rPr>
        <w:t>5</w:t>
      </w:r>
      <w:r w:rsidR="006D7A5F" w:rsidRPr="00453CDA">
        <w:rPr>
          <w:b/>
          <w:bCs/>
          <w:sz w:val="32"/>
          <w:szCs w:val="32"/>
        </w:rPr>
        <w:t xml:space="preserve"> ГОД</w:t>
      </w:r>
      <w:r w:rsidR="006D7A5F" w:rsidRPr="00453CDA">
        <w:rPr>
          <w:b/>
          <w:bCs/>
          <w:sz w:val="36"/>
          <w:szCs w:val="32"/>
        </w:rPr>
        <w:br/>
      </w:r>
    </w:p>
    <w:p w14:paraId="3FB0F456" w14:textId="77777777" w:rsidR="006D7A5F" w:rsidRPr="00453CDA" w:rsidRDefault="006D7A5F" w:rsidP="006D7A5F">
      <w:pPr>
        <w:contextualSpacing/>
        <w:jc w:val="center"/>
        <w:rPr>
          <w:rStyle w:val="fontstyle01"/>
          <w:rFonts w:ascii="Times New Roman" w:hAnsi="Times New Roman" w:cs="Times New Roman"/>
          <w:color w:val="auto"/>
          <w:sz w:val="36"/>
        </w:rPr>
      </w:pPr>
    </w:p>
    <w:p w14:paraId="4A169658" w14:textId="68E2A906" w:rsidR="006D7A5F" w:rsidRPr="00453CDA" w:rsidRDefault="006D7A5F" w:rsidP="006D7A5F">
      <w:pPr>
        <w:jc w:val="center"/>
        <w:rPr>
          <w:rFonts w:asciiTheme="minorHAnsi" w:hAnsiTheme="minorHAnsi" w:cstheme="minorHAnsi"/>
          <w:sz w:val="32"/>
          <w:szCs w:val="28"/>
        </w:rPr>
      </w:pPr>
    </w:p>
    <w:p w14:paraId="5A7B3C65" w14:textId="77777777" w:rsidR="006D7A5F" w:rsidRPr="00453CDA" w:rsidRDefault="006D7A5F" w:rsidP="006D7A5F">
      <w:pPr>
        <w:jc w:val="center"/>
        <w:rPr>
          <w:rFonts w:asciiTheme="minorHAnsi" w:hAnsiTheme="minorHAnsi" w:cstheme="minorHAnsi"/>
          <w:sz w:val="32"/>
          <w:szCs w:val="28"/>
        </w:rPr>
      </w:pPr>
    </w:p>
    <w:p w14:paraId="5F9290AF" w14:textId="2FC3EA03" w:rsidR="006D7A5F" w:rsidRPr="00453CDA" w:rsidRDefault="006D7A5F" w:rsidP="006D7A5F">
      <w:pPr>
        <w:spacing w:before="120"/>
        <w:jc w:val="center"/>
        <w:rPr>
          <w:b/>
          <w:spacing w:val="-10"/>
          <w:sz w:val="32"/>
        </w:rPr>
      </w:pPr>
      <w:r w:rsidRPr="00453CDA">
        <w:rPr>
          <w:b/>
          <w:spacing w:val="-6"/>
          <w:sz w:val="32"/>
        </w:rPr>
        <w:t>88-2</w:t>
      </w:r>
      <w:r w:rsidR="00C01969" w:rsidRPr="00453CDA">
        <w:rPr>
          <w:b/>
          <w:spacing w:val="-6"/>
          <w:sz w:val="32"/>
        </w:rPr>
        <w:t>4</w:t>
      </w:r>
      <w:r w:rsidRPr="00453CDA">
        <w:rPr>
          <w:b/>
          <w:spacing w:val="-6"/>
          <w:sz w:val="32"/>
        </w:rPr>
        <w:t>.УЧ-СТ.00.00</w:t>
      </w:r>
    </w:p>
    <w:p w14:paraId="14C58283" w14:textId="77777777" w:rsidR="006D7A5F" w:rsidRPr="00453CDA" w:rsidRDefault="006D7A5F" w:rsidP="006D7A5F">
      <w:pPr>
        <w:jc w:val="center"/>
        <w:rPr>
          <w:rFonts w:asciiTheme="minorHAnsi" w:hAnsiTheme="minorHAnsi" w:cstheme="minorHAnsi"/>
          <w:sz w:val="28"/>
          <w:szCs w:val="28"/>
        </w:rPr>
      </w:pPr>
    </w:p>
    <w:p w14:paraId="782C9582" w14:textId="521A53B3" w:rsidR="006D7A5F" w:rsidRPr="00453CDA" w:rsidRDefault="006D7A5F" w:rsidP="006D7A5F">
      <w:pPr>
        <w:jc w:val="center"/>
        <w:rPr>
          <w:rFonts w:asciiTheme="minorHAnsi" w:hAnsiTheme="minorHAnsi" w:cstheme="minorHAnsi"/>
          <w:sz w:val="28"/>
          <w:szCs w:val="28"/>
        </w:rPr>
      </w:pPr>
    </w:p>
    <w:p w14:paraId="5709D643" w14:textId="2F6DB92F" w:rsidR="006D7A5F" w:rsidRPr="00453CDA" w:rsidRDefault="006D7A5F" w:rsidP="006D7A5F">
      <w:pPr>
        <w:jc w:val="center"/>
        <w:rPr>
          <w:rFonts w:asciiTheme="minorHAnsi" w:hAnsiTheme="minorHAnsi" w:cstheme="minorHAnsi"/>
          <w:sz w:val="28"/>
          <w:szCs w:val="28"/>
        </w:rPr>
      </w:pPr>
    </w:p>
    <w:p w14:paraId="1F6608AF" w14:textId="2867D56D" w:rsidR="006D7A5F" w:rsidRPr="00453CDA" w:rsidRDefault="006D7A5F" w:rsidP="006D7A5F">
      <w:pPr>
        <w:jc w:val="center"/>
        <w:rPr>
          <w:rFonts w:asciiTheme="minorHAnsi" w:hAnsiTheme="minorHAnsi" w:cstheme="minorHAnsi"/>
          <w:sz w:val="28"/>
          <w:szCs w:val="28"/>
        </w:rPr>
      </w:pPr>
    </w:p>
    <w:p w14:paraId="327384C0" w14:textId="14B87E8A" w:rsidR="006D7A5F" w:rsidRPr="00453CDA" w:rsidRDefault="006D7A5F" w:rsidP="006D7A5F">
      <w:pPr>
        <w:jc w:val="center"/>
        <w:rPr>
          <w:rFonts w:asciiTheme="minorHAnsi" w:hAnsiTheme="minorHAnsi" w:cstheme="minorHAnsi"/>
          <w:sz w:val="28"/>
          <w:szCs w:val="28"/>
        </w:rPr>
      </w:pPr>
    </w:p>
    <w:p w14:paraId="04DB1DDF" w14:textId="6515AE27" w:rsidR="006D7A5F" w:rsidRPr="00453CDA" w:rsidRDefault="006D7A5F" w:rsidP="006D7A5F">
      <w:pPr>
        <w:jc w:val="center"/>
        <w:rPr>
          <w:rFonts w:asciiTheme="minorHAnsi" w:hAnsiTheme="minorHAnsi" w:cstheme="minorHAnsi"/>
          <w:sz w:val="28"/>
          <w:szCs w:val="28"/>
        </w:rPr>
      </w:pPr>
    </w:p>
    <w:p w14:paraId="0BC70C93" w14:textId="6E3A2749" w:rsidR="006D7A5F" w:rsidRPr="00453CDA" w:rsidRDefault="006D7A5F" w:rsidP="006D7A5F">
      <w:pPr>
        <w:jc w:val="center"/>
        <w:rPr>
          <w:rFonts w:asciiTheme="minorHAnsi" w:hAnsiTheme="minorHAnsi" w:cstheme="minorHAnsi"/>
          <w:sz w:val="28"/>
          <w:szCs w:val="28"/>
        </w:rPr>
      </w:pPr>
    </w:p>
    <w:p w14:paraId="48020B16" w14:textId="117036AB" w:rsidR="006D7A5F" w:rsidRPr="00453CDA" w:rsidRDefault="006D7A5F" w:rsidP="006D7A5F">
      <w:pPr>
        <w:jc w:val="center"/>
        <w:rPr>
          <w:rFonts w:asciiTheme="minorHAnsi" w:hAnsiTheme="minorHAnsi" w:cstheme="minorHAnsi"/>
          <w:sz w:val="28"/>
          <w:szCs w:val="28"/>
        </w:rPr>
      </w:pPr>
    </w:p>
    <w:p w14:paraId="18EDF246" w14:textId="0FEA5947" w:rsidR="006D7A5F" w:rsidRPr="00453CDA" w:rsidRDefault="006D7A5F" w:rsidP="006D7A5F">
      <w:pPr>
        <w:jc w:val="center"/>
        <w:rPr>
          <w:rFonts w:asciiTheme="minorHAnsi" w:hAnsiTheme="minorHAnsi" w:cstheme="minorHAnsi"/>
          <w:sz w:val="28"/>
          <w:szCs w:val="28"/>
        </w:rPr>
      </w:pPr>
    </w:p>
    <w:p w14:paraId="2C6FB736" w14:textId="051034DD" w:rsidR="006D7A5F" w:rsidRPr="00453CDA" w:rsidRDefault="006D7A5F" w:rsidP="006D7A5F">
      <w:pPr>
        <w:jc w:val="center"/>
        <w:rPr>
          <w:rFonts w:asciiTheme="minorHAnsi" w:hAnsiTheme="minorHAnsi" w:cstheme="minorHAnsi"/>
          <w:sz w:val="28"/>
          <w:szCs w:val="28"/>
        </w:rPr>
      </w:pPr>
    </w:p>
    <w:p w14:paraId="59C8A9D9" w14:textId="2A2D96D4" w:rsidR="006D7A5F" w:rsidRPr="00453CDA" w:rsidRDefault="006D7A5F" w:rsidP="006D7A5F">
      <w:pPr>
        <w:jc w:val="center"/>
        <w:rPr>
          <w:rFonts w:asciiTheme="minorHAnsi" w:hAnsiTheme="minorHAnsi" w:cstheme="minorHAnsi"/>
          <w:sz w:val="28"/>
          <w:szCs w:val="28"/>
        </w:rPr>
      </w:pPr>
    </w:p>
    <w:p w14:paraId="617085B9" w14:textId="25F0C952" w:rsidR="006D7A5F" w:rsidRPr="00453CDA" w:rsidRDefault="006D7A5F" w:rsidP="006D7A5F">
      <w:pPr>
        <w:jc w:val="center"/>
        <w:rPr>
          <w:rFonts w:asciiTheme="minorHAnsi" w:eastAsia="Calibri" w:hAnsiTheme="minorHAnsi" w:cstheme="minorHAnsi"/>
          <w:sz w:val="28"/>
          <w:szCs w:val="28"/>
        </w:rPr>
        <w:sectPr w:rsidR="006D7A5F" w:rsidRPr="00453CDA" w:rsidSect="006D7A5F">
          <w:headerReference w:type="default" r:id="rId9"/>
          <w:footerReference w:type="default" r:id="rId10"/>
          <w:pgSz w:w="11906" w:h="16838" w:code="9"/>
          <w:pgMar w:top="851" w:right="851" w:bottom="851" w:left="1134" w:header="567" w:footer="567" w:gutter="0"/>
          <w:pgBorders w:display="notFirstPage">
            <w:top w:val="single" w:sz="8" w:space="5" w:color="E36C0A" w:themeColor="accent6" w:themeShade="BF"/>
            <w:bottom w:val="thinThickMediumGap" w:sz="24" w:space="1" w:color="E36C0A" w:themeColor="accent6" w:themeShade="BF"/>
          </w:pgBorders>
          <w:cols w:space="708"/>
          <w:titlePg/>
          <w:docGrid w:linePitch="360"/>
        </w:sectPr>
      </w:pPr>
      <w:r w:rsidRPr="00453CDA">
        <w:rPr>
          <w:rFonts w:asciiTheme="minorHAnsi" w:hAnsiTheme="minorHAnsi" w:cstheme="minorHAnsi"/>
          <w:sz w:val="28"/>
          <w:szCs w:val="28"/>
        </w:rPr>
        <w:t>202</w:t>
      </w:r>
      <w:r w:rsidR="00C01969" w:rsidRPr="00453CDA">
        <w:rPr>
          <w:rFonts w:asciiTheme="minorHAnsi" w:hAnsiTheme="minorHAnsi" w:cstheme="minorHAnsi"/>
          <w:sz w:val="28"/>
          <w:szCs w:val="28"/>
        </w:rPr>
        <w:t>4</w:t>
      </w:r>
      <w:r w:rsidRPr="00453CDA">
        <w:br w:type="page"/>
      </w:r>
    </w:p>
    <w:p w14:paraId="34C700D2" w14:textId="77777777" w:rsidR="006D7A5F" w:rsidRPr="00453CDA" w:rsidRDefault="006D7A5F" w:rsidP="006D7A5F">
      <w:pPr>
        <w:jc w:val="center"/>
        <w:rPr>
          <w:rFonts w:eastAsia="Calibri"/>
          <w:b/>
          <w:sz w:val="32"/>
          <w:szCs w:val="32"/>
        </w:rPr>
      </w:pPr>
    </w:p>
    <w:p w14:paraId="5177405F" w14:textId="77777777" w:rsidR="006D7A5F" w:rsidRPr="00453CDA" w:rsidRDefault="006D7A5F" w:rsidP="006D7A5F">
      <w:pPr>
        <w:jc w:val="center"/>
        <w:rPr>
          <w:rFonts w:eastAsia="Calibri"/>
          <w:b/>
          <w:sz w:val="32"/>
          <w:szCs w:val="32"/>
        </w:rPr>
      </w:pPr>
    </w:p>
    <w:p w14:paraId="66ED4C4F" w14:textId="77777777" w:rsidR="006D7A5F" w:rsidRPr="00453CDA" w:rsidRDefault="006D7A5F" w:rsidP="006D7A5F">
      <w:pPr>
        <w:rPr>
          <w:rFonts w:eastAsia="Calibri"/>
          <w:b/>
          <w:sz w:val="32"/>
          <w:szCs w:val="32"/>
        </w:rPr>
      </w:pPr>
    </w:p>
    <w:p w14:paraId="38955DB3" w14:textId="77777777" w:rsidR="006D7A5F" w:rsidRPr="00453CDA" w:rsidRDefault="006D7A5F" w:rsidP="006D7A5F">
      <w:pPr>
        <w:jc w:val="center"/>
        <w:rPr>
          <w:rFonts w:eastAsia="Calibri"/>
          <w:b/>
          <w:sz w:val="32"/>
          <w:szCs w:val="32"/>
        </w:rPr>
      </w:pPr>
    </w:p>
    <w:p w14:paraId="55385E30" w14:textId="77777777" w:rsidR="006D7A5F" w:rsidRPr="00453CDA" w:rsidRDefault="006D7A5F" w:rsidP="006D7A5F">
      <w:pPr>
        <w:jc w:val="center"/>
        <w:rPr>
          <w:rFonts w:eastAsia="Calibri"/>
          <w:b/>
          <w:sz w:val="32"/>
          <w:szCs w:val="32"/>
        </w:rPr>
      </w:pPr>
    </w:p>
    <w:p w14:paraId="6E82402F" w14:textId="3829FBA2" w:rsidR="006D7A5F" w:rsidRPr="00453CDA" w:rsidRDefault="006D7A5F" w:rsidP="006D7A5F">
      <w:pPr>
        <w:jc w:val="center"/>
        <w:rPr>
          <w:rStyle w:val="fontstyle01"/>
          <w:rFonts w:ascii="Times New Roman" w:hAnsi="Times New Roman" w:cs="Times New Roman"/>
          <w:color w:val="auto"/>
        </w:rPr>
      </w:pPr>
      <w:r w:rsidRPr="00453CDA">
        <w:rPr>
          <w:rStyle w:val="fontstyle01"/>
          <w:rFonts w:ascii="Times New Roman" w:hAnsi="Times New Roman" w:cs="Times New Roman"/>
          <w:color w:val="auto"/>
        </w:rPr>
        <w:t>УТВЕРЖДАЕМАЯ ЧАСТЬ</w:t>
      </w:r>
    </w:p>
    <w:p w14:paraId="08B945AD" w14:textId="77777777" w:rsidR="006D7A5F" w:rsidRPr="00453CDA" w:rsidRDefault="006D7A5F" w:rsidP="006D7A5F">
      <w:pPr>
        <w:contextualSpacing/>
        <w:jc w:val="center"/>
        <w:rPr>
          <w:b/>
          <w:bCs/>
          <w:sz w:val="32"/>
          <w:szCs w:val="32"/>
        </w:rPr>
      </w:pPr>
    </w:p>
    <w:p w14:paraId="15E548BB" w14:textId="15A53664" w:rsidR="006D7A5F" w:rsidRPr="00453CDA" w:rsidRDefault="006D7A5F" w:rsidP="006D7A5F">
      <w:pPr>
        <w:contextualSpacing/>
        <w:jc w:val="center"/>
        <w:rPr>
          <w:b/>
          <w:bCs/>
          <w:sz w:val="32"/>
          <w:szCs w:val="32"/>
        </w:rPr>
      </w:pPr>
      <w:r w:rsidRPr="00453CDA">
        <w:rPr>
          <w:b/>
          <w:bCs/>
          <w:sz w:val="32"/>
          <w:szCs w:val="32"/>
        </w:rPr>
        <w:br/>
      </w:r>
      <w:r w:rsidRPr="00453CDA">
        <w:rPr>
          <w:rStyle w:val="fontstyle01"/>
          <w:rFonts w:ascii="Times New Roman" w:hAnsi="Times New Roman" w:cs="Times New Roman"/>
          <w:color w:val="auto"/>
        </w:rPr>
        <w:t xml:space="preserve">К </w:t>
      </w:r>
      <w:r w:rsidR="00D375A9" w:rsidRPr="00453CDA">
        <w:rPr>
          <w:rStyle w:val="fontstyle01"/>
          <w:rFonts w:ascii="Times New Roman" w:hAnsi="Times New Roman" w:cs="Times New Roman"/>
          <w:color w:val="auto"/>
        </w:rPr>
        <w:t xml:space="preserve">АКТУАЛИЗИРОВАНННОЙ </w:t>
      </w:r>
      <w:r w:rsidRPr="00453CDA">
        <w:rPr>
          <w:rStyle w:val="fontstyle01"/>
          <w:rFonts w:ascii="Times New Roman" w:hAnsi="Times New Roman" w:cs="Times New Roman"/>
          <w:color w:val="auto"/>
        </w:rPr>
        <w:t>СХЕМЕ ТЕПЛОСНАБЖЕНИЯ</w:t>
      </w:r>
      <w:r w:rsidRPr="00453CDA">
        <w:rPr>
          <w:b/>
          <w:bCs/>
          <w:sz w:val="32"/>
          <w:szCs w:val="32"/>
        </w:rPr>
        <w:br/>
      </w:r>
      <w:r w:rsidRPr="00453CDA">
        <w:rPr>
          <w:rStyle w:val="fontstyle01"/>
          <w:rFonts w:ascii="Times New Roman" w:hAnsi="Times New Roman" w:cs="Times New Roman"/>
          <w:color w:val="auto"/>
        </w:rPr>
        <w:t xml:space="preserve">ГОРОДСКОГО ОКРУГА </w:t>
      </w:r>
      <w:r w:rsidRPr="00453CDA">
        <w:rPr>
          <w:rStyle w:val="fontstyle01"/>
          <w:rFonts w:ascii="Times New Roman" w:hAnsi="Times New Roman" w:cs="Times New Roman"/>
          <w:color w:val="auto"/>
        </w:rPr>
        <w:br/>
        <w:t>ГОРОД ПЕРЕСЛАВЛЬ – ЗАЛЕССКИЙ</w:t>
      </w:r>
      <w:r w:rsidRPr="00453CDA">
        <w:rPr>
          <w:b/>
          <w:bCs/>
          <w:sz w:val="32"/>
          <w:szCs w:val="32"/>
        </w:rPr>
        <w:br/>
      </w:r>
      <w:r w:rsidRPr="00453CDA">
        <w:rPr>
          <w:rStyle w:val="fontstyle01"/>
          <w:rFonts w:ascii="Times New Roman" w:hAnsi="Times New Roman" w:cs="Times New Roman"/>
          <w:color w:val="auto"/>
        </w:rPr>
        <w:t>ЯРОСЛАВСКОЙ ОБЛАСТИ</w:t>
      </w:r>
      <w:r w:rsidRPr="00453CDA">
        <w:rPr>
          <w:b/>
          <w:bCs/>
          <w:sz w:val="32"/>
          <w:szCs w:val="32"/>
        </w:rPr>
        <w:br/>
      </w:r>
      <w:r w:rsidRPr="00453CDA">
        <w:rPr>
          <w:rStyle w:val="fontstyle01"/>
          <w:rFonts w:ascii="Times New Roman" w:hAnsi="Times New Roman" w:cs="Times New Roman"/>
          <w:color w:val="auto"/>
        </w:rPr>
        <w:t>НА ПЕРИОД ДО 2040 ГОДА</w:t>
      </w:r>
      <w:r w:rsidRPr="00453CDA">
        <w:rPr>
          <w:b/>
          <w:bCs/>
          <w:sz w:val="32"/>
          <w:szCs w:val="32"/>
        </w:rPr>
        <w:br/>
      </w:r>
    </w:p>
    <w:p w14:paraId="40A9AA04" w14:textId="77777777" w:rsidR="006D7A5F" w:rsidRPr="00453CDA" w:rsidRDefault="006D7A5F" w:rsidP="006D7A5F">
      <w:pPr>
        <w:contextualSpacing/>
        <w:jc w:val="center"/>
        <w:rPr>
          <w:b/>
          <w:bCs/>
          <w:sz w:val="32"/>
          <w:szCs w:val="32"/>
        </w:rPr>
      </w:pPr>
    </w:p>
    <w:p w14:paraId="1823F8F1" w14:textId="215AE3B9" w:rsidR="006D7A5F" w:rsidRPr="00453CDA" w:rsidRDefault="00F75710" w:rsidP="006D7A5F">
      <w:pPr>
        <w:contextualSpacing/>
        <w:jc w:val="center"/>
        <w:rPr>
          <w:rStyle w:val="fontstyle01"/>
          <w:rFonts w:ascii="Times New Roman" w:hAnsi="Times New Roman" w:cs="Times New Roman"/>
          <w:color w:val="auto"/>
        </w:rPr>
      </w:pPr>
      <w:r w:rsidRPr="00453CDA">
        <w:rPr>
          <w:b/>
          <w:bCs/>
          <w:sz w:val="32"/>
          <w:szCs w:val="32"/>
        </w:rPr>
        <w:t>РАЗРАБОТКА</w:t>
      </w:r>
      <w:r w:rsidR="006D7A5F" w:rsidRPr="00453CDA">
        <w:rPr>
          <w:b/>
          <w:bCs/>
          <w:sz w:val="32"/>
          <w:szCs w:val="32"/>
        </w:rPr>
        <w:t xml:space="preserve"> НА 202</w:t>
      </w:r>
      <w:r w:rsidR="00C01969" w:rsidRPr="00453CDA">
        <w:rPr>
          <w:b/>
          <w:bCs/>
          <w:sz w:val="32"/>
          <w:szCs w:val="32"/>
        </w:rPr>
        <w:t>5</w:t>
      </w:r>
      <w:r w:rsidR="006D7A5F" w:rsidRPr="00453CDA">
        <w:rPr>
          <w:b/>
          <w:bCs/>
          <w:sz w:val="32"/>
          <w:szCs w:val="32"/>
        </w:rPr>
        <w:t xml:space="preserve"> ГОД</w:t>
      </w:r>
      <w:r w:rsidR="006D7A5F" w:rsidRPr="00453CDA">
        <w:rPr>
          <w:b/>
          <w:bCs/>
          <w:sz w:val="32"/>
          <w:szCs w:val="32"/>
        </w:rPr>
        <w:br/>
      </w:r>
    </w:p>
    <w:p w14:paraId="441FEEFC" w14:textId="09949498" w:rsidR="006D7A5F" w:rsidRPr="00453CDA" w:rsidRDefault="006D7A5F" w:rsidP="006D7A5F">
      <w:pPr>
        <w:jc w:val="center"/>
        <w:rPr>
          <w:rFonts w:eastAsia="Calibri"/>
          <w:b/>
          <w:sz w:val="32"/>
          <w:szCs w:val="32"/>
        </w:rPr>
      </w:pPr>
    </w:p>
    <w:p w14:paraId="2415460A" w14:textId="6FFA6301" w:rsidR="006D7A5F" w:rsidRPr="00453CDA" w:rsidRDefault="006D7A5F" w:rsidP="006D7A5F">
      <w:pPr>
        <w:jc w:val="center"/>
        <w:rPr>
          <w:rFonts w:eastAsia="Calibri"/>
          <w:b/>
          <w:sz w:val="32"/>
          <w:szCs w:val="32"/>
        </w:rPr>
      </w:pPr>
    </w:p>
    <w:p w14:paraId="73B5135F" w14:textId="77777777" w:rsidR="006D7A5F" w:rsidRPr="00453CDA" w:rsidRDefault="006D7A5F" w:rsidP="006D7A5F">
      <w:pPr>
        <w:jc w:val="center"/>
        <w:rPr>
          <w:rFonts w:eastAsia="Calibri"/>
          <w:b/>
          <w:sz w:val="32"/>
          <w:szCs w:val="32"/>
        </w:rPr>
      </w:pPr>
    </w:p>
    <w:p w14:paraId="5C4483F2" w14:textId="1E35D012" w:rsidR="006D7A5F" w:rsidRPr="00453CDA" w:rsidRDefault="006D7A5F" w:rsidP="006D7A5F">
      <w:pPr>
        <w:rPr>
          <w:rFonts w:eastAsia="Calibri"/>
          <w:szCs w:val="28"/>
        </w:rPr>
      </w:pPr>
    </w:p>
    <w:p w14:paraId="117BFF29" w14:textId="0D76626B" w:rsidR="00D17077" w:rsidRPr="00453CDA" w:rsidRDefault="00D17077" w:rsidP="006D7A5F">
      <w:pPr>
        <w:rPr>
          <w:rFonts w:eastAsia="Calibri"/>
          <w:szCs w:val="28"/>
        </w:rPr>
      </w:pPr>
    </w:p>
    <w:p w14:paraId="11AA66FC" w14:textId="513D894B" w:rsidR="00D17077" w:rsidRPr="00453CDA" w:rsidRDefault="00D17077" w:rsidP="006D7A5F">
      <w:pPr>
        <w:rPr>
          <w:rFonts w:eastAsia="Calibri"/>
          <w:szCs w:val="28"/>
        </w:rPr>
      </w:pPr>
    </w:p>
    <w:p w14:paraId="40C8E17B" w14:textId="757F005A" w:rsidR="00D17077" w:rsidRPr="00453CDA" w:rsidRDefault="00D17077" w:rsidP="006D7A5F">
      <w:pPr>
        <w:rPr>
          <w:rFonts w:eastAsia="Calibri"/>
          <w:szCs w:val="28"/>
        </w:rPr>
      </w:pPr>
    </w:p>
    <w:p w14:paraId="243D6047" w14:textId="61A346B4" w:rsidR="00D17077" w:rsidRPr="00453CDA" w:rsidRDefault="00D17077" w:rsidP="006D7A5F">
      <w:pPr>
        <w:rPr>
          <w:rFonts w:eastAsia="Calibri"/>
          <w:szCs w:val="28"/>
        </w:rPr>
      </w:pPr>
    </w:p>
    <w:p w14:paraId="4FDC4919" w14:textId="50ED1887" w:rsidR="00D17077" w:rsidRPr="00453CDA" w:rsidRDefault="00D17077" w:rsidP="006D7A5F">
      <w:pPr>
        <w:rPr>
          <w:rFonts w:eastAsia="Calibri"/>
          <w:szCs w:val="28"/>
        </w:rPr>
      </w:pPr>
    </w:p>
    <w:p w14:paraId="32D2C1B8" w14:textId="5A5E7F0B" w:rsidR="00D17077" w:rsidRPr="00453CDA" w:rsidRDefault="00D17077" w:rsidP="006D7A5F">
      <w:pPr>
        <w:rPr>
          <w:rFonts w:eastAsia="Calibri"/>
          <w:szCs w:val="28"/>
        </w:rPr>
      </w:pPr>
    </w:p>
    <w:p w14:paraId="763CA29B" w14:textId="0F371DCE" w:rsidR="00D17077" w:rsidRPr="00453CDA" w:rsidRDefault="00D17077" w:rsidP="006D7A5F">
      <w:pPr>
        <w:rPr>
          <w:rFonts w:eastAsia="Calibri"/>
          <w:szCs w:val="28"/>
        </w:rPr>
      </w:pPr>
    </w:p>
    <w:p w14:paraId="507F274D" w14:textId="77777777" w:rsidR="00D17077" w:rsidRPr="00453CDA" w:rsidRDefault="00D17077" w:rsidP="006D7A5F">
      <w:pPr>
        <w:rPr>
          <w:sz w:val="32"/>
          <w:szCs w:val="32"/>
        </w:rPr>
      </w:pPr>
    </w:p>
    <w:p w14:paraId="0F058A0A" w14:textId="628D4F7D" w:rsidR="006D7A5F" w:rsidRPr="00453CDA" w:rsidRDefault="006D7A5F" w:rsidP="006D7A5F">
      <w:pPr>
        <w:rPr>
          <w:sz w:val="32"/>
          <w:szCs w:val="32"/>
        </w:rPr>
      </w:pPr>
    </w:p>
    <w:p w14:paraId="622F4E8B" w14:textId="4BE5060F" w:rsidR="006D7A5F" w:rsidRPr="00453CDA" w:rsidRDefault="006D7A5F" w:rsidP="006D7A5F">
      <w:pPr>
        <w:rPr>
          <w:sz w:val="32"/>
          <w:szCs w:val="32"/>
        </w:rPr>
      </w:pPr>
    </w:p>
    <w:p w14:paraId="2C2645F1" w14:textId="5355F5E2" w:rsidR="006D7A5F" w:rsidRPr="00453CDA" w:rsidRDefault="006D7A5F" w:rsidP="006D7A5F">
      <w:pPr>
        <w:rPr>
          <w:sz w:val="32"/>
          <w:szCs w:val="32"/>
        </w:rPr>
      </w:pPr>
    </w:p>
    <w:p w14:paraId="23C6B5F2" w14:textId="193ECC66" w:rsidR="006D7A5F" w:rsidRPr="00453CDA" w:rsidRDefault="006D7A5F" w:rsidP="006D7A5F">
      <w:pPr>
        <w:rPr>
          <w:sz w:val="32"/>
          <w:szCs w:val="32"/>
        </w:rPr>
      </w:pPr>
    </w:p>
    <w:p w14:paraId="19342379" w14:textId="00419833" w:rsidR="006D7A5F" w:rsidRPr="00453CDA" w:rsidRDefault="006D7A5F" w:rsidP="006D7A5F">
      <w:pPr>
        <w:rPr>
          <w:sz w:val="32"/>
          <w:szCs w:val="32"/>
        </w:rPr>
      </w:pPr>
    </w:p>
    <w:p w14:paraId="6F789BB0" w14:textId="00F9B3DE" w:rsidR="006D7A5F" w:rsidRPr="00453CDA" w:rsidRDefault="006D7A5F" w:rsidP="006D7A5F">
      <w:pPr>
        <w:rPr>
          <w:sz w:val="32"/>
          <w:szCs w:val="32"/>
        </w:rPr>
      </w:pPr>
    </w:p>
    <w:p w14:paraId="0675EFFE" w14:textId="75849A6B" w:rsidR="006D7A5F" w:rsidRPr="00453CDA" w:rsidRDefault="006D7A5F" w:rsidP="006D7A5F">
      <w:pPr>
        <w:rPr>
          <w:sz w:val="32"/>
          <w:szCs w:val="32"/>
        </w:rPr>
      </w:pPr>
    </w:p>
    <w:p w14:paraId="7B24FA94" w14:textId="5E9980CC" w:rsidR="006D7A5F" w:rsidRPr="00453CDA" w:rsidRDefault="006D7A5F" w:rsidP="006D7A5F">
      <w:pPr>
        <w:rPr>
          <w:sz w:val="32"/>
          <w:szCs w:val="32"/>
        </w:rPr>
      </w:pPr>
    </w:p>
    <w:p w14:paraId="4B86B5F4" w14:textId="23411AAD" w:rsidR="006D7A5F" w:rsidRPr="00453CDA" w:rsidRDefault="006D7A5F" w:rsidP="006D7A5F">
      <w:pPr>
        <w:jc w:val="center"/>
        <w:rPr>
          <w:rFonts w:eastAsiaTheme="minorHAnsi"/>
          <w:b/>
          <w:caps/>
        </w:rPr>
      </w:pPr>
      <w:bookmarkStart w:id="0" w:name="_Toc499035302"/>
      <w:bookmarkStart w:id="1" w:name="_Toc502047922"/>
      <w:r w:rsidRPr="00453CDA">
        <w:rPr>
          <w:rFonts w:asciiTheme="minorHAnsi" w:hAnsiTheme="minorHAnsi" w:cstheme="minorHAnsi"/>
          <w:sz w:val="28"/>
          <w:szCs w:val="28"/>
        </w:rPr>
        <w:t>202</w:t>
      </w:r>
      <w:r w:rsidR="00C01969" w:rsidRPr="00453CDA">
        <w:rPr>
          <w:rFonts w:asciiTheme="minorHAnsi" w:hAnsiTheme="minorHAnsi" w:cstheme="minorHAnsi"/>
          <w:sz w:val="28"/>
          <w:szCs w:val="28"/>
        </w:rPr>
        <w:t>4</w:t>
      </w:r>
      <w:r w:rsidRPr="00453CDA">
        <w:br w:type="page"/>
      </w:r>
    </w:p>
    <w:p w14:paraId="09FF1FB8" w14:textId="77777777" w:rsidR="006D7A5F" w:rsidRPr="00453CDA" w:rsidRDefault="006D7A5F" w:rsidP="006D7A5F">
      <w:pPr>
        <w:jc w:val="center"/>
        <w:rPr>
          <w:rFonts w:eastAsia="Calibri"/>
          <w:b/>
          <w:bCs/>
        </w:rPr>
      </w:pPr>
      <w:bookmarkStart w:id="2" w:name="_Toc51328628"/>
      <w:bookmarkEnd w:id="0"/>
      <w:bookmarkEnd w:id="1"/>
      <w:r w:rsidRPr="00453CDA">
        <w:rPr>
          <w:b/>
          <w:bCs/>
        </w:rPr>
        <w:lastRenderedPageBreak/>
        <w:t>СОСТАВ ДОКУМЕНТОВ</w:t>
      </w:r>
      <w:bookmarkEnd w:id="2"/>
    </w:p>
    <w:tbl>
      <w:tblPr>
        <w:tblW w:w="5000" w:type="pct"/>
        <w:tblCellMar>
          <w:left w:w="0" w:type="dxa"/>
          <w:right w:w="0" w:type="dxa"/>
        </w:tblCellMar>
        <w:tblLook w:val="04A0" w:firstRow="1" w:lastRow="0" w:firstColumn="1" w:lastColumn="0" w:noHBand="0" w:noVBand="1"/>
      </w:tblPr>
      <w:tblGrid>
        <w:gridCol w:w="6850"/>
        <w:gridCol w:w="3061"/>
      </w:tblGrid>
      <w:tr w:rsidR="00453CDA" w:rsidRPr="00453CDA" w14:paraId="76B4FD2A" w14:textId="77777777" w:rsidTr="006D7A5F">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1B7093AA" w14:textId="77777777" w:rsidR="006D7A5F" w:rsidRPr="00453CDA" w:rsidRDefault="006D7A5F" w:rsidP="006D7A5F">
            <w:pPr>
              <w:pStyle w:val="TableParagraph"/>
              <w:kinsoku w:val="0"/>
              <w:overflowPunct w:val="0"/>
              <w:spacing w:line="276" w:lineRule="auto"/>
              <w:rPr>
                <w:rFonts w:asciiTheme="minorHAnsi" w:hAnsiTheme="minorHAnsi" w:cstheme="minorHAnsi"/>
                <w:b/>
                <w:bCs/>
              </w:rPr>
            </w:pPr>
            <w:r w:rsidRPr="00453CDA">
              <w:rPr>
                <w:rFonts w:asciiTheme="minorHAnsi" w:hAnsiTheme="minorHAnsi" w:cstheme="minorHAnsi"/>
                <w:b/>
                <w:bCs/>
              </w:rPr>
              <w:t>Наименование документа</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48DD8E9D" w14:textId="77777777" w:rsidR="006D7A5F" w:rsidRPr="00453CDA" w:rsidRDefault="006D7A5F" w:rsidP="006D7A5F">
            <w:pPr>
              <w:pStyle w:val="TableParagraph"/>
              <w:kinsoku w:val="0"/>
              <w:overflowPunct w:val="0"/>
              <w:spacing w:line="276" w:lineRule="auto"/>
              <w:ind w:right="144"/>
              <w:rPr>
                <w:rFonts w:asciiTheme="minorHAnsi" w:hAnsiTheme="minorHAnsi" w:cstheme="minorHAnsi"/>
                <w:b/>
                <w:bCs/>
              </w:rPr>
            </w:pPr>
            <w:r w:rsidRPr="00453CDA">
              <w:rPr>
                <w:rFonts w:asciiTheme="minorHAnsi" w:hAnsiTheme="minorHAnsi" w:cstheme="minorHAnsi"/>
                <w:b/>
                <w:bCs/>
              </w:rPr>
              <w:t>Шифр</w:t>
            </w:r>
          </w:p>
        </w:tc>
      </w:tr>
      <w:tr w:rsidR="00453CDA" w:rsidRPr="00453CDA" w14:paraId="18451EC0" w14:textId="77777777" w:rsidTr="006D7A5F">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18613630" w14:textId="21CB30F5" w:rsidR="006D7A5F" w:rsidRPr="00453CDA" w:rsidRDefault="005134F5" w:rsidP="006D7A5F">
            <w:pPr>
              <w:pStyle w:val="TableParagraph"/>
              <w:kinsoku w:val="0"/>
              <w:overflowPunct w:val="0"/>
              <w:spacing w:line="276" w:lineRule="auto"/>
              <w:rPr>
                <w:rFonts w:asciiTheme="minorHAnsi" w:hAnsiTheme="minorHAnsi" w:cstheme="minorHAnsi"/>
              </w:rPr>
            </w:pPr>
            <w:r w:rsidRPr="00453CDA">
              <w:rPr>
                <w:rFonts w:asciiTheme="minorHAnsi" w:hAnsiTheme="minorHAnsi" w:cstheme="minorHAnsi"/>
              </w:rPr>
              <w:t>А</w:t>
            </w:r>
            <w:r w:rsidR="003109E8" w:rsidRPr="00453CDA">
              <w:rPr>
                <w:rFonts w:asciiTheme="minorHAnsi" w:hAnsiTheme="minorHAnsi" w:cstheme="minorHAnsi"/>
              </w:rPr>
              <w:t>к</w:t>
            </w:r>
            <w:r w:rsidRPr="00453CDA">
              <w:rPr>
                <w:rFonts w:asciiTheme="minorHAnsi" w:hAnsiTheme="minorHAnsi" w:cstheme="minorHAnsi"/>
              </w:rPr>
              <w:t>туализированная с</w:t>
            </w:r>
            <w:r w:rsidR="006D7A5F" w:rsidRPr="00453CDA">
              <w:rPr>
                <w:rFonts w:asciiTheme="minorHAnsi" w:hAnsiTheme="minorHAnsi" w:cstheme="minorHAnsi"/>
              </w:rPr>
              <w:t>хема теплоснабжения город Переславль-Залесский Ярославской области на период до 2040 года (</w:t>
            </w:r>
            <w:r w:rsidR="00F75710" w:rsidRPr="00453CDA">
              <w:rPr>
                <w:rFonts w:ascii="Times New Roman" w:eastAsia="Times New Roman" w:hAnsi="Times New Roman" w:cs="Times New Roman"/>
                <w:lang w:eastAsia="ru-RU"/>
              </w:rPr>
              <w:t>Разработка</w:t>
            </w:r>
            <w:r w:rsidR="006D7A5F" w:rsidRPr="00453CDA">
              <w:rPr>
                <w:rFonts w:ascii="Times New Roman" w:eastAsia="Times New Roman" w:hAnsi="Times New Roman" w:cs="Times New Roman"/>
                <w:lang w:eastAsia="ru-RU"/>
              </w:rPr>
              <w:t xml:space="preserve"> схемы теплоснабжения </w:t>
            </w:r>
            <w:r w:rsidR="006D7A5F" w:rsidRPr="00453CDA">
              <w:rPr>
                <w:rFonts w:asciiTheme="minorHAnsi" w:hAnsiTheme="minorHAnsi" w:cstheme="minorHAnsi"/>
              </w:rPr>
              <w:t>на 202</w:t>
            </w:r>
            <w:r w:rsidRPr="00453CDA">
              <w:rPr>
                <w:rFonts w:asciiTheme="minorHAnsi" w:hAnsiTheme="minorHAnsi" w:cstheme="minorHAnsi"/>
              </w:rPr>
              <w:t>5</w:t>
            </w:r>
            <w:r w:rsidR="006D7A5F" w:rsidRPr="00453CDA">
              <w:rPr>
                <w:rFonts w:asciiTheme="minorHAnsi" w:hAnsiTheme="minorHAnsi" w:cstheme="minorHAnsi"/>
              </w:rPr>
              <w:t xml:space="preserve"> год)</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646881B6" w14:textId="34B55CED" w:rsidR="006D7A5F" w:rsidRPr="00453CDA" w:rsidRDefault="006D7A5F" w:rsidP="006D7A5F">
            <w:pPr>
              <w:pStyle w:val="TableParagraph"/>
              <w:kinsoku w:val="0"/>
              <w:overflowPunct w:val="0"/>
              <w:spacing w:line="276" w:lineRule="auto"/>
              <w:ind w:right="144"/>
              <w:rPr>
                <w:rFonts w:asciiTheme="minorHAnsi" w:hAnsiTheme="minorHAnsi" w:cstheme="minorHAnsi"/>
              </w:rPr>
            </w:pPr>
            <w:r w:rsidRPr="00453CDA">
              <w:rPr>
                <w:rFonts w:asciiTheme="minorHAnsi" w:hAnsiTheme="minorHAnsi" w:cstheme="minorHAnsi"/>
              </w:rPr>
              <w:t>88-2</w:t>
            </w:r>
            <w:r w:rsidR="00C01969" w:rsidRPr="00453CDA">
              <w:rPr>
                <w:rFonts w:asciiTheme="minorHAnsi" w:hAnsiTheme="minorHAnsi" w:cstheme="minorHAnsi"/>
              </w:rPr>
              <w:t>4</w:t>
            </w:r>
            <w:r w:rsidRPr="00453CDA">
              <w:rPr>
                <w:rFonts w:asciiTheme="minorHAnsi" w:hAnsiTheme="minorHAnsi" w:cstheme="minorHAnsi"/>
              </w:rPr>
              <w:t>.УЧ-СТ.00.00</w:t>
            </w:r>
          </w:p>
        </w:tc>
      </w:tr>
      <w:tr w:rsidR="00453CDA" w:rsidRPr="00453CDA" w14:paraId="7E85DFD4" w14:textId="77777777" w:rsidTr="006D7A5F">
        <w:trPr>
          <w:trHeight w:val="20"/>
        </w:trPr>
        <w:tc>
          <w:tcPr>
            <w:tcW w:w="5000" w:type="pct"/>
            <w:gridSpan w:val="2"/>
            <w:tcBorders>
              <w:top w:val="single" w:sz="4" w:space="0" w:color="000000"/>
              <w:left w:val="single" w:sz="4" w:space="0" w:color="000000"/>
              <w:bottom w:val="single" w:sz="4" w:space="0" w:color="000000"/>
              <w:right w:val="single" w:sz="4" w:space="0" w:color="000000"/>
            </w:tcBorders>
            <w:vAlign w:val="center"/>
            <w:hideMark/>
          </w:tcPr>
          <w:p w14:paraId="2EB97A5A" w14:textId="77777777" w:rsidR="006D7A5F" w:rsidRPr="00453CDA" w:rsidRDefault="006D7A5F" w:rsidP="006D7A5F">
            <w:pPr>
              <w:pStyle w:val="TableParagraph"/>
              <w:kinsoku w:val="0"/>
              <w:overflowPunct w:val="0"/>
              <w:spacing w:before="139" w:line="276" w:lineRule="auto"/>
              <w:ind w:left="420" w:right="416"/>
              <w:jc w:val="center"/>
              <w:rPr>
                <w:rFonts w:asciiTheme="minorHAnsi" w:hAnsiTheme="minorHAnsi" w:cstheme="minorHAnsi"/>
              </w:rPr>
            </w:pPr>
            <w:r w:rsidRPr="00453CDA">
              <w:rPr>
                <w:rFonts w:asciiTheme="minorHAnsi" w:hAnsiTheme="minorHAnsi" w:cstheme="minorHAnsi"/>
              </w:rPr>
              <w:t>Обосновывающие материалы к схеме теплоснабжения город Переславль-Залесский Ярославской области</w:t>
            </w:r>
          </w:p>
          <w:p w14:paraId="1C9796EE" w14:textId="2FB5B09A" w:rsidR="006D7A5F" w:rsidRPr="00453CDA" w:rsidRDefault="006D7A5F" w:rsidP="006D7A5F">
            <w:pPr>
              <w:pStyle w:val="TableParagraph"/>
              <w:kinsoku w:val="0"/>
              <w:overflowPunct w:val="0"/>
              <w:spacing w:before="137" w:line="276" w:lineRule="auto"/>
              <w:ind w:left="427" w:right="352"/>
              <w:jc w:val="center"/>
              <w:rPr>
                <w:rFonts w:asciiTheme="minorHAnsi" w:hAnsiTheme="minorHAnsi" w:cstheme="minorHAnsi"/>
              </w:rPr>
            </w:pPr>
            <w:r w:rsidRPr="00453CDA">
              <w:rPr>
                <w:rFonts w:asciiTheme="minorHAnsi" w:hAnsiTheme="minorHAnsi" w:cstheme="minorHAnsi"/>
              </w:rPr>
              <w:t>на период до 2040 года (</w:t>
            </w:r>
            <w:r w:rsidR="00F75710" w:rsidRPr="00453CDA">
              <w:rPr>
                <w:rFonts w:ascii="Times New Roman" w:eastAsia="Times New Roman" w:hAnsi="Times New Roman" w:cs="Times New Roman"/>
                <w:lang w:eastAsia="ru-RU"/>
              </w:rPr>
              <w:t>Разработка</w:t>
            </w:r>
            <w:r w:rsidRPr="00453CDA">
              <w:rPr>
                <w:rFonts w:ascii="Times New Roman" w:eastAsia="Times New Roman" w:hAnsi="Times New Roman" w:cs="Times New Roman"/>
                <w:lang w:eastAsia="ru-RU"/>
              </w:rPr>
              <w:t xml:space="preserve"> схемы теплоснабжения </w:t>
            </w:r>
            <w:r w:rsidRPr="00453CDA">
              <w:rPr>
                <w:rFonts w:asciiTheme="minorHAnsi" w:hAnsiTheme="minorHAnsi" w:cstheme="minorHAnsi"/>
              </w:rPr>
              <w:t>на 202</w:t>
            </w:r>
            <w:r w:rsidR="00C01969" w:rsidRPr="00453CDA">
              <w:rPr>
                <w:rFonts w:asciiTheme="minorHAnsi" w:hAnsiTheme="minorHAnsi" w:cstheme="minorHAnsi"/>
              </w:rPr>
              <w:t>5</w:t>
            </w:r>
            <w:r w:rsidRPr="00453CDA">
              <w:rPr>
                <w:rFonts w:asciiTheme="minorHAnsi" w:hAnsiTheme="minorHAnsi" w:cstheme="minorHAnsi"/>
              </w:rPr>
              <w:t xml:space="preserve"> год)</w:t>
            </w:r>
          </w:p>
        </w:tc>
      </w:tr>
      <w:tr w:rsidR="00453CDA" w:rsidRPr="00453CDA" w14:paraId="14F411A7" w14:textId="77777777" w:rsidTr="006D7A5F">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70E8D122" w14:textId="77777777" w:rsidR="006D7A5F" w:rsidRPr="00453CDA" w:rsidRDefault="006D7A5F" w:rsidP="006D7A5F">
            <w:pPr>
              <w:pStyle w:val="TableParagraph"/>
              <w:kinsoku w:val="0"/>
              <w:overflowPunct w:val="0"/>
              <w:spacing w:line="276" w:lineRule="auto"/>
              <w:rPr>
                <w:rFonts w:asciiTheme="minorHAnsi" w:hAnsiTheme="minorHAnsi" w:cstheme="minorHAnsi"/>
              </w:rPr>
            </w:pPr>
            <w:r w:rsidRPr="00453CDA">
              <w:rPr>
                <w:rFonts w:asciiTheme="minorHAnsi" w:hAnsiTheme="minorHAnsi" w:cstheme="minorHAnsi"/>
              </w:rPr>
              <w:t>Книга 1. Существующее положение в сфере производства, передачи и потребления тепловой энергии для целей теплоснабжения</w:t>
            </w:r>
          </w:p>
        </w:tc>
        <w:tc>
          <w:tcPr>
            <w:tcW w:w="1544" w:type="pct"/>
            <w:tcBorders>
              <w:top w:val="single" w:sz="4" w:space="0" w:color="000000"/>
              <w:left w:val="single" w:sz="4" w:space="0" w:color="000000"/>
              <w:bottom w:val="single" w:sz="4" w:space="0" w:color="000000"/>
              <w:right w:val="single" w:sz="4" w:space="0" w:color="000000"/>
            </w:tcBorders>
            <w:vAlign w:val="center"/>
          </w:tcPr>
          <w:p w14:paraId="2EABEEC7" w14:textId="475A50B0" w:rsidR="006D7A5F" w:rsidRPr="00453CDA" w:rsidRDefault="004A2A12" w:rsidP="006D7A5F">
            <w:pPr>
              <w:pStyle w:val="TableParagraph"/>
              <w:kinsoku w:val="0"/>
              <w:overflowPunct w:val="0"/>
              <w:spacing w:before="206" w:line="276" w:lineRule="auto"/>
              <w:ind w:right="144"/>
              <w:rPr>
                <w:rFonts w:asciiTheme="minorHAnsi" w:hAnsiTheme="minorHAnsi" w:cstheme="minorHAnsi"/>
              </w:rPr>
            </w:pPr>
            <w:r w:rsidRPr="00453CDA">
              <w:rPr>
                <w:rFonts w:asciiTheme="minorHAnsi" w:hAnsiTheme="minorHAnsi" w:cstheme="minorHAnsi"/>
              </w:rPr>
              <w:t>88-24</w:t>
            </w:r>
            <w:r w:rsidR="006D7A5F" w:rsidRPr="00453CDA">
              <w:rPr>
                <w:rFonts w:asciiTheme="minorHAnsi" w:hAnsiTheme="minorHAnsi" w:cstheme="minorHAnsi"/>
              </w:rPr>
              <w:t>. ОМ-СТ.01.00</w:t>
            </w:r>
          </w:p>
        </w:tc>
      </w:tr>
      <w:tr w:rsidR="00453CDA" w:rsidRPr="00453CDA" w14:paraId="4869A526" w14:textId="77777777" w:rsidTr="006D7A5F">
        <w:trPr>
          <w:trHeight w:val="20"/>
        </w:trPr>
        <w:tc>
          <w:tcPr>
            <w:tcW w:w="3456" w:type="pct"/>
            <w:tcBorders>
              <w:top w:val="single" w:sz="4" w:space="0" w:color="000000"/>
              <w:left w:val="single" w:sz="4" w:space="0" w:color="000000"/>
              <w:bottom w:val="single" w:sz="4" w:space="0" w:color="000000"/>
              <w:right w:val="single" w:sz="4" w:space="0" w:color="000000"/>
            </w:tcBorders>
            <w:vAlign w:val="center"/>
          </w:tcPr>
          <w:p w14:paraId="7255E079" w14:textId="77777777" w:rsidR="006D7A5F" w:rsidRPr="00453CDA" w:rsidRDefault="006D7A5F" w:rsidP="006D7A5F">
            <w:pPr>
              <w:pStyle w:val="TableParagraph"/>
              <w:kinsoku w:val="0"/>
              <w:overflowPunct w:val="0"/>
              <w:spacing w:line="276" w:lineRule="auto"/>
              <w:rPr>
                <w:rFonts w:asciiTheme="minorHAnsi" w:hAnsiTheme="minorHAnsi" w:cstheme="minorHAnsi"/>
              </w:rPr>
            </w:pPr>
            <w:r w:rsidRPr="00453CDA">
              <w:rPr>
                <w:rFonts w:asciiTheme="minorHAnsi" w:hAnsiTheme="minorHAnsi" w:cstheme="minorHAnsi"/>
              </w:rPr>
              <w:t>Приложение 1. Тепловые нагрузки</w:t>
            </w:r>
          </w:p>
          <w:p w14:paraId="6391739F" w14:textId="77777777" w:rsidR="006D7A5F" w:rsidRPr="00453CDA" w:rsidRDefault="006D7A5F" w:rsidP="006D7A5F">
            <w:pPr>
              <w:pStyle w:val="TableParagraph"/>
              <w:kinsoku w:val="0"/>
              <w:overflowPunct w:val="0"/>
              <w:spacing w:before="139" w:line="276" w:lineRule="auto"/>
              <w:rPr>
                <w:rFonts w:asciiTheme="minorHAnsi" w:hAnsiTheme="minorHAnsi" w:cstheme="minorHAnsi"/>
              </w:rPr>
            </w:pP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5E0D89BB" w14:textId="30460D08" w:rsidR="006D7A5F" w:rsidRPr="00453CDA" w:rsidRDefault="004A2A12" w:rsidP="006D7A5F">
            <w:pPr>
              <w:pStyle w:val="TableParagraph"/>
              <w:kinsoku w:val="0"/>
              <w:overflowPunct w:val="0"/>
              <w:spacing w:before="206" w:line="276" w:lineRule="auto"/>
              <w:ind w:right="144"/>
              <w:rPr>
                <w:rFonts w:asciiTheme="minorHAnsi" w:hAnsiTheme="minorHAnsi" w:cstheme="minorHAnsi"/>
              </w:rPr>
            </w:pPr>
            <w:r w:rsidRPr="00453CDA">
              <w:rPr>
                <w:rFonts w:asciiTheme="minorHAnsi" w:hAnsiTheme="minorHAnsi" w:cstheme="minorHAnsi"/>
              </w:rPr>
              <w:t>88-24</w:t>
            </w:r>
            <w:r w:rsidR="006D7A5F" w:rsidRPr="00453CDA">
              <w:rPr>
                <w:rFonts w:asciiTheme="minorHAnsi" w:hAnsiTheme="minorHAnsi" w:cstheme="minorHAnsi"/>
              </w:rPr>
              <w:t>. ОМ-СТ.01.01</w:t>
            </w:r>
          </w:p>
        </w:tc>
      </w:tr>
      <w:tr w:rsidR="00453CDA" w:rsidRPr="00453CDA" w14:paraId="70A7B47A" w14:textId="77777777" w:rsidTr="006D7A5F">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17F170F5" w14:textId="77777777" w:rsidR="006D7A5F" w:rsidRPr="00453CDA" w:rsidRDefault="006D7A5F" w:rsidP="006D7A5F">
            <w:pPr>
              <w:pStyle w:val="TableParagraph"/>
              <w:kinsoku w:val="0"/>
              <w:overflowPunct w:val="0"/>
              <w:spacing w:line="276" w:lineRule="auto"/>
              <w:rPr>
                <w:rFonts w:asciiTheme="minorHAnsi" w:hAnsiTheme="minorHAnsi" w:cstheme="minorHAnsi"/>
              </w:rPr>
            </w:pPr>
            <w:r w:rsidRPr="00453CDA">
              <w:rPr>
                <w:rFonts w:asciiTheme="minorHAnsi" w:hAnsiTheme="minorHAnsi" w:cstheme="minorHAnsi"/>
              </w:rPr>
              <w:t>Приложение 2. Тепловые сети</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24872BCA" w14:textId="556E9006" w:rsidR="006D7A5F" w:rsidRPr="00453CDA" w:rsidRDefault="004A2A12" w:rsidP="006D7A5F">
            <w:pPr>
              <w:pStyle w:val="TableParagraph"/>
              <w:kinsoku w:val="0"/>
              <w:overflowPunct w:val="0"/>
              <w:spacing w:before="206" w:line="276" w:lineRule="auto"/>
              <w:ind w:right="144"/>
              <w:rPr>
                <w:rFonts w:asciiTheme="minorHAnsi" w:hAnsiTheme="minorHAnsi" w:cstheme="minorHAnsi"/>
              </w:rPr>
            </w:pPr>
            <w:r w:rsidRPr="00453CDA">
              <w:rPr>
                <w:rFonts w:asciiTheme="minorHAnsi" w:hAnsiTheme="minorHAnsi" w:cstheme="minorHAnsi"/>
              </w:rPr>
              <w:t>88-24</w:t>
            </w:r>
            <w:r w:rsidR="006D7A5F" w:rsidRPr="00453CDA">
              <w:rPr>
                <w:rFonts w:asciiTheme="minorHAnsi" w:hAnsiTheme="minorHAnsi" w:cstheme="minorHAnsi"/>
              </w:rPr>
              <w:t>. ОМ-СТ.01.02</w:t>
            </w:r>
          </w:p>
        </w:tc>
      </w:tr>
      <w:tr w:rsidR="00453CDA" w:rsidRPr="00453CDA" w14:paraId="74C50C22" w14:textId="77777777" w:rsidTr="006D7A5F">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6CC3B330" w14:textId="77777777" w:rsidR="006D7A5F" w:rsidRPr="00453CDA" w:rsidRDefault="006D7A5F" w:rsidP="006D7A5F">
            <w:pPr>
              <w:pStyle w:val="TableParagraph"/>
              <w:kinsoku w:val="0"/>
              <w:overflowPunct w:val="0"/>
              <w:spacing w:line="276" w:lineRule="auto"/>
              <w:rPr>
                <w:rFonts w:asciiTheme="minorHAnsi" w:hAnsiTheme="minorHAnsi" w:cstheme="minorHAnsi"/>
              </w:rPr>
            </w:pPr>
            <w:r w:rsidRPr="00453CDA">
              <w:rPr>
                <w:rFonts w:asciiTheme="minorHAnsi" w:hAnsiTheme="minorHAnsi" w:cstheme="minorHAnsi"/>
              </w:rPr>
              <w:t>Приложение 3. Существующие гидравлические режимы</w:t>
            </w:r>
          </w:p>
          <w:p w14:paraId="2ABE36D8" w14:textId="77777777" w:rsidR="006D7A5F" w:rsidRPr="00453CDA" w:rsidRDefault="006D7A5F" w:rsidP="006D7A5F">
            <w:pPr>
              <w:pStyle w:val="TableParagraph"/>
              <w:kinsoku w:val="0"/>
              <w:overflowPunct w:val="0"/>
              <w:spacing w:before="137" w:line="276" w:lineRule="auto"/>
              <w:rPr>
                <w:rFonts w:asciiTheme="minorHAnsi" w:hAnsiTheme="minorHAnsi" w:cstheme="minorHAnsi"/>
              </w:rPr>
            </w:pPr>
            <w:r w:rsidRPr="00453CDA">
              <w:rPr>
                <w:rFonts w:asciiTheme="minorHAnsi" w:hAnsiTheme="minorHAnsi" w:cstheme="minorHAnsi"/>
              </w:rPr>
              <w:t>тепловых сетей</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5E4AC06D" w14:textId="210F7A6F" w:rsidR="006D7A5F" w:rsidRPr="00453CDA" w:rsidRDefault="004A2A12" w:rsidP="006D7A5F">
            <w:pPr>
              <w:pStyle w:val="TableParagraph"/>
              <w:kinsoku w:val="0"/>
              <w:overflowPunct w:val="0"/>
              <w:spacing w:before="206" w:line="276" w:lineRule="auto"/>
              <w:ind w:right="144"/>
              <w:rPr>
                <w:rFonts w:asciiTheme="minorHAnsi" w:hAnsiTheme="minorHAnsi" w:cstheme="minorHAnsi"/>
              </w:rPr>
            </w:pPr>
            <w:r w:rsidRPr="00453CDA">
              <w:rPr>
                <w:rFonts w:asciiTheme="minorHAnsi" w:hAnsiTheme="minorHAnsi" w:cstheme="minorHAnsi"/>
              </w:rPr>
              <w:t>88-24</w:t>
            </w:r>
            <w:r w:rsidR="006D7A5F" w:rsidRPr="00453CDA">
              <w:rPr>
                <w:rFonts w:asciiTheme="minorHAnsi" w:hAnsiTheme="minorHAnsi" w:cstheme="minorHAnsi"/>
              </w:rPr>
              <w:t>. ОМ-СТ.01.03</w:t>
            </w:r>
          </w:p>
        </w:tc>
      </w:tr>
      <w:tr w:rsidR="00453CDA" w:rsidRPr="00453CDA" w14:paraId="01944652" w14:textId="77777777" w:rsidTr="006D7A5F">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466F5BD4" w14:textId="77777777" w:rsidR="006D7A5F" w:rsidRPr="00453CDA" w:rsidRDefault="006D7A5F" w:rsidP="006D7A5F">
            <w:pPr>
              <w:pStyle w:val="TableParagraph"/>
              <w:kinsoku w:val="0"/>
              <w:overflowPunct w:val="0"/>
              <w:spacing w:line="276" w:lineRule="auto"/>
              <w:rPr>
                <w:rFonts w:asciiTheme="minorHAnsi" w:hAnsiTheme="minorHAnsi" w:cstheme="minorHAnsi"/>
              </w:rPr>
            </w:pPr>
            <w:r w:rsidRPr="00453CDA">
              <w:rPr>
                <w:rFonts w:asciiTheme="minorHAnsi" w:hAnsiTheme="minorHAnsi" w:cstheme="minorHAnsi"/>
              </w:rPr>
              <w:t>Книга 2.Существующее и  перспективное потребление тепловой энергии на цели теплоснабжения</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3922A803" w14:textId="3ACF10EF" w:rsidR="006D7A5F" w:rsidRPr="00453CDA" w:rsidRDefault="004A2A12" w:rsidP="006D7A5F">
            <w:pPr>
              <w:pStyle w:val="TableParagraph"/>
              <w:kinsoku w:val="0"/>
              <w:overflowPunct w:val="0"/>
              <w:spacing w:before="204" w:line="276" w:lineRule="auto"/>
              <w:ind w:right="144"/>
              <w:rPr>
                <w:rFonts w:asciiTheme="minorHAnsi" w:hAnsiTheme="minorHAnsi" w:cstheme="minorHAnsi"/>
              </w:rPr>
            </w:pPr>
            <w:r w:rsidRPr="00453CDA">
              <w:rPr>
                <w:rFonts w:asciiTheme="minorHAnsi" w:hAnsiTheme="minorHAnsi" w:cstheme="minorHAnsi"/>
              </w:rPr>
              <w:t>88-24</w:t>
            </w:r>
            <w:r w:rsidR="006D7A5F" w:rsidRPr="00453CDA">
              <w:rPr>
                <w:rFonts w:asciiTheme="minorHAnsi" w:hAnsiTheme="minorHAnsi" w:cstheme="minorHAnsi"/>
              </w:rPr>
              <w:t>. ОМ-СТ.02.00</w:t>
            </w:r>
          </w:p>
        </w:tc>
      </w:tr>
      <w:tr w:rsidR="00453CDA" w:rsidRPr="00453CDA" w14:paraId="1968FC90" w14:textId="77777777" w:rsidTr="006D7A5F">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728E9632" w14:textId="77777777" w:rsidR="006D7A5F" w:rsidRPr="00453CDA" w:rsidRDefault="006D7A5F" w:rsidP="006D7A5F">
            <w:pPr>
              <w:pStyle w:val="TableParagraph"/>
              <w:kinsoku w:val="0"/>
              <w:overflowPunct w:val="0"/>
              <w:spacing w:line="276" w:lineRule="auto"/>
              <w:rPr>
                <w:rFonts w:asciiTheme="minorHAnsi" w:hAnsiTheme="minorHAnsi" w:cstheme="minorHAnsi"/>
              </w:rPr>
            </w:pPr>
            <w:r w:rsidRPr="00453CDA">
              <w:rPr>
                <w:rFonts w:asciiTheme="minorHAnsi" w:hAnsiTheme="minorHAnsi" w:cstheme="minorHAnsi"/>
              </w:rPr>
              <w:t>Книга 4. Существующие и перспективные балансы тепловой</w:t>
            </w:r>
            <w:r w:rsidRPr="00453CDA">
              <w:rPr>
                <w:rFonts w:asciiTheme="minorHAnsi" w:hAnsiTheme="minorHAnsi" w:cstheme="minorHAnsi"/>
                <w:spacing w:val="55"/>
              </w:rPr>
              <w:t xml:space="preserve"> </w:t>
            </w:r>
            <w:r w:rsidRPr="00453CDA">
              <w:rPr>
                <w:rFonts w:asciiTheme="minorHAnsi" w:hAnsiTheme="minorHAnsi" w:cstheme="minorHAnsi"/>
              </w:rPr>
              <w:t>мощности источников тепловой энергии и тепловой нагрузки потребителей</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6324E4C3" w14:textId="5031A3E1" w:rsidR="006D7A5F" w:rsidRPr="00453CDA" w:rsidRDefault="006D7A5F" w:rsidP="006D7A5F">
            <w:pPr>
              <w:pStyle w:val="TableParagraph"/>
              <w:kinsoku w:val="0"/>
              <w:overflowPunct w:val="0"/>
              <w:spacing w:before="206" w:line="276" w:lineRule="auto"/>
              <w:ind w:right="144"/>
              <w:rPr>
                <w:rFonts w:asciiTheme="minorHAnsi" w:hAnsiTheme="minorHAnsi" w:cstheme="minorHAnsi"/>
              </w:rPr>
            </w:pPr>
            <w:r w:rsidRPr="00453CDA">
              <w:rPr>
                <w:rFonts w:asciiTheme="minorHAnsi" w:hAnsiTheme="minorHAnsi" w:cstheme="minorHAnsi"/>
              </w:rPr>
              <w:t>88-2</w:t>
            </w:r>
            <w:r w:rsidR="00BE461A" w:rsidRPr="00453CDA">
              <w:rPr>
                <w:rFonts w:asciiTheme="minorHAnsi" w:hAnsiTheme="minorHAnsi" w:cstheme="minorHAnsi"/>
              </w:rPr>
              <w:t>4</w:t>
            </w:r>
            <w:r w:rsidRPr="00453CDA">
              <w:rPr>
                <w:rFonts w:asciiTheme="minorHAnsi" w:hAnsiTheme="minorHAnsi" w:cstheme="minorHAnsi"/>
              </w:rPr>
              <w:t>.ОМ-СТ.04.00</w:t>
            </w:r>
          </w:p>
        </w:tc>
      </w:tr>
      <w:tr w:rsidR="00453CDA" w:rsidRPr="00453CDA" w14:paraId="55E72848" w14:textId="77777777" w:rsidTr="006D7A5F">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6BADCD1E" w14:textId="77777777" w:rsidR="006D7A5F" w:rsidRPr="00453CDA" w:rsidRDefault="006D7A5F" w:rsidP="006D7A5F">
            <w:pPr>
              <w:pStyle w:val="TableParagraph"/>
              <w:kinsoku w:val="0"/>
              <w:overflowPunct w:val="0"/>
              <w:spacing w:line="276" w:lineRule="auto"/>
              <w:rPr>
                <w:rFonts w:asciiTheme="minorHAnsi" w:hAnsiTheme="minorHAnsi" w:cstheme="minorHAnsi"/>
              </w:rPr>
            </w:pPr>
            <w:r w:rsidRPr="00453CDA">
              <w:rPr>
                <w:rFonts w:asciiTheme="minorHAnsi" w:hAnsiTheme="minorHAnsi" w:cstheme="minorHAnsi"/>
              </w:rPr>
              <w:t>Книга 5. Мастер-план схемы теплоснабжения</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05A2E992" w14:textId="0D713619" w:rsidR="006D7A5F" w:rsidRPr="00453CDA" w:rsidRDefault="006D7A5F" w:rsidP="006D7A5F">
            <w:pPr>
              <w:pStyle w:val="TableParagraph"/>
              <w:kinsoku w:val="0"/>
              <w:overflowPunct w:val="0"/>
              <w:spacing w:line="276" w:lineRule="auto"/>
              <w:ind w:right="144"/>
              <w:rPr>
                <w:rFonts w:asciiTheme="minorHAnsi" w:hAnsiTheme="minorHAnsi" w:cstheme="minorHAnsi"/>
              </w:rPr>
            </w:pPr>
            <w:r w:rsidRPr="00453CDA">
              <w:rPr>
                <w:rFonts w:asciiTheme="minorHAnsi" w:hAnsiTheme="minorHAnsi" w:cstheme="minorHAnsi"/>
              </w:rPr>
              <w:t>88-2</w:t>
            </w:r>
            <w:r w:rsidR="00BE461A" w:rsidRPr="00453CDA">
              <w:rPr>
                <w:rFonts w:asciiTheme="minorHAnsi" w:hAnsiTheme="minorHAnsi" w:cstheme="minorHAnsi"/>
              </w:rPr>
              <w:t>4</w:t>
            </w:r>
            <w:r w:rsidRPr="00453CDA">
              <w:rPr>
                <w:rFonts w:asciiTheme="minorHAnsi" w:hAnsiTheme="minorHAnsi" w:cstheme="minorHAnsi"/>
              </w:rPr>
              <w:t>.ОМ-СТ.05.00</w:t>
            </w:r>
          </w:p>
        </w:tc>
      </w:tr>
      <w:tr w:rsidR="00453CDA" w:rsidRPr="00453CDA" w14:paraId="49DC6C8B" w14:textId="77777777" w:rsidTr="006D7A5F">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20012C5F" w14:textId="77777777" w:rsidR="006D7A5F" w:rsidRPr="00453CDA" w:rsidRDefault="006D7A5F" w:rsidP="006D7A5F">
            <w:pPr>
              <w:pStyle w:val="TableParagraph"/>
              <w:kinsoku w:val="0"/>
              <w:overflowPunct w:val="0"/>
              <w:spacing w:line="276" w:lineRule="auto"/>
              <w:rPr>
                <w:rFonts w:asciiTheme="minorHAnsi" w:hAnsiTheme="minorHAnsi" w:cstheme="minorHAnsi"/>
              </w:rPr>
            </w:pPr>
            <w:r w:rsidRPr="00453CDA">
              <w:rPr>
                <w:rFonts w:asciiTheme="minorHAnsi" w:hAnsiTheme="minorHAnsi" w:cstheme="minorHAnsi"/>
              </w:rPr>
              <w:t>Книга 6.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аварийных режимах</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681006A9" w14:textId="2FEF6361" w:rsidR="006D7A5F" w:rsidRPr="00453CDA" w:rsidRDefault="004A2A12" w:rsidP="006D7A5F">
            <w:pPr>
              <w:pStyle w:val="TableParagraph"/>
              <w:kinsoku w:val="0"/>
              <w:overflowPunct w:val="0"/>
              <w:spacing w:line="276" w:lineRule="auto"/>
              <w:ind w:right="144"/>
              <w:rPr>
                <w:rFonts w:asciiTheme="minorHAnsi" w:hAnsiTheme="minorHAnsi" w:cstheme="minorHAnsi"/>
              </w:rPr>
            </w:pPr>
            <w:r w:rsidRPr="00453CDA">
              <w:rPr>
                <w:rFonts w:asciiTheme="minorHAnsi" w:hAnsiTheme="minorHAnsi" w:cstheme="minorHAnsi"/>
              </w:rPr>
              <w:t>88-24</w:t>
            </w:r>
            <w:r w:rsidR="006D7A5F" w:rsidRPr="00453CDA">
              <w:rPr>
                <w:rFonts w:asciiTheme="minorHAnsi" w:hAnsiTheme="minorHAnsi" w:cstheme="minorHAnsi"/>
              </w:rPr>
              <w:t>.ОМ-СТ.06.00</w:t>
            </w:r>
          </w:p>
        </w:tc>
      </w:tr>
      <w:tr w:rsidR="00453CDA" w:rsidRPr="00453CDA" w14:paraId="6B12429C" w14:textId="77777777" w:rsidTr="006D7A5F">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283CE099" w14:textId="77777777" w:rsidR="006D7A5F" w:rsidRPr="00453CDA" w:rsidRDefault="006D7A5F" w:rsidP="006D7A5F">
            <w:pPr>
              <w:pStyle w:val="TableParagraph"/>
              <w:spacing w:line="276" w:lineRule="auto"/>
              <w:rPr>
                <w:rFonts w:asciiTheme="minorHAnsi" w:hAnsiTheme="minorHAnsi" w:cstheme="minorHAnsi"/>
              </w:rPr>
            </w:pPr>
            <w:r w:rsidRPr="00453CDA">
              <w:rPr>
                <w:rFonts w:asciiTheme="minorHAnsi" w:hAnsiTheme="minorHAnsi" w:cstheme="minorHAnsi"/>
              </w:rPr>
              <w:t>Книга 7. Предложения по строительству, реконструкции, техническому перевооружению и (или) модернизации источников тепловой энергии</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428107BA" w14:textId="00BAF73C" w:rsidR="006D7A5F" w:rsidRPr="00453CDA" w:rsidRDefault="006D7A5F" w:rsidP="006D7A5F">
            <w:pPr>
              <w:pStyle w:val="TableParagraph"/>
              <w:kinsoku w:val="0"/>
              <w:overflowPunct w:val="0"/>
              <w:spacing w:line="276" w:lineRule="auto"/>
              <w:ind w:right="144"/>
              <w:rPr>
                <w:rFonts w:asciiTheme="minorHAnsi" w:hAnsiTheme="minorHAnsi" w:cstheme="minorHAnsi"/>
              </w:rPr>
            </w:pPr>
            <w:r w:rsidRPr="00453CDA">
              <w:rPr>
                <w:rFonts w:asciiTheme="minorHAnsi" w:hAnsiTheme="minorHAnsi" w:cstheme="minorHAnsi"/>
              </w:rPr>
              <w:t>88-2</w:t>
            </w:r>
            <w:r w:rsidR="00BE461A" w:rsidRPr="00453CDA">
              <w:rPr>
                <w:rFonts w:asciiTheme="minorHAnsi" w:hAnsiTheme="minorHAnsi" w:cstheme="minorHAnsi"/>
              </w:rPr>
              <w:t>4</w:t>
            </w:r>
            <w:r w:rsidRPr="00453CDA">
              <w:rPr>
                <w:rFonts w:asciiTheme="minorHAnsi" w:hAnsiTheme="minorHAnsi" w:cstheme="minorHAnsi"/>
              </w:rPr>
              <w:t>.ОМ-СТ.07.00</w:t>
            </w:r>
          </w:p>
        </w:tc>
      </w:tr>
      <w:tr w:rsidR="00453CDA" w:rsidRPr="00453CDA" w14:paraId="3263D487" w14:textId="77777777" w:rsidTr="006D7A5F">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369244EC" w14:textId="77777777" w:rsidR="006D7A5F" w:rsidRPr="00453CDA" w:rsidRDefault="006D7A5F" w:rsidP="006D7A5F">
            <w:pPr>
              <w:pStyle w:val="TableParagraph"/>
              <w:spacing w:line="276" w:lineRule="auto"/>
              <w:rPr>
                <w:rFonts w:asciiTheme="minorHAnsi" w:hAnsiTheme="minorHAnsi" w:cstheme="minorHAnsi"/>
              </w:rPr>
            </w:pPr>
            <w:r w:rsidRPr="00453CDA">
              <w:rPr>
                <w:rFonts w:asciiTheme="minorHAnsi" w:hAnsiTheme="minorHAnsi" w:cstheme="minorHAnsi"/>
              </w:rPr>
              <w:t>Книга 8. Предложения по строительству, реконструкции и (или) модернизации тепловых сетей</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246ADB17" w14:textId="3B1EE8C1" w:rsidR="006D7A5F" w:rsidRPr="00453CDA" w:rsidRDefault="006D7A5F" w:rsidP="006D7A5F">
            <w:pPr>
              <w:pStyle w:val="TableParagraph"/>
              <w:kinsoku w:val="0"/>
              <w:overflowPunct w:val="0"/>
              <w:spacing w:line="276" w:lineRule="auto"/>
              <w:ind w:right="144"/>
              <w:rPr>
                <w:rFonts w:asciiTheme="minorHAnsi" w:hAnsiTheme="minorHAnsi" w:cstheme="minorHAnsi"/>
              </w:rPr>
            </w:pPr>
            <w:r w:rsidRPr="00453CDA">
              <w:rPr>
                <w:rFonts w:asciiTheme="minorHAnsi" w:hAnsiTheme="minorHAnsi" w:cstheme="minorHAnsi"/>
              </w:rPr>
              <w:t>88-2</w:t>
            </w:r>
            <w:r w:rsidR="00BE461A" w:rsidRPr="00453CDA">
              <w:rPr>
                <w:rFonts w:asciiTheme="minorHAnsi" w:hAnsiTheme="minorHAnsi" w:cstheme="minorHAnsi"/>
              </w:rPr>
              <w:t>4</w:t>
            </w:r>
            <w:r w:rsidRPr="00453CDA">
              <w:rPr>
                <w:rFonts w:asciiTheme="minorHAnsi" w:hAnsiTheme="minorHAnsi" w:cstheme="minorHAnsi"/>
              </w:rPr>
              <w:t>.ОМ-СТ.08.00</w:t>
            </w:r>
          </w:p>
        </w:tc>
      </w:tr>
      <w:tr w:rsidR="00453CDA" w:rsidRPr="00453CDA" w14:paraId="320DB188" w14:textId="77777777" w:rsidTr="006D7A5F">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3ADD0A59" w14:textId="77777777" w:rsidR="006D7A5F" w:rsidRPr="00453CDA" w:rsidRDefault="006D7A5F" w:rsidP="006D7A5F">
            <w:pPr>
              <w:pStyle w:val="TableParagraph"/>
              <w:spacing w:line="276" w:lineRule="auto"/>
              <w:rPr>
                <w:rFonts w:asciiTheme="minorHAnsi" w:hAnsiTheme="minorHAnsi" w:cstheme="minorHAnsi"/>
              </w:rPr>
            </w:pPr>
            <w:r w:rsidRPr="00453CDA">
              <w:rPr>
                <w:rFonts w:asciiTheme="minorHAnsi" w:hAnsiTheme="minorHAnsi" w:cstheme="minorHAnsi"/>
              </w:rPr>
              <w:t>Книга 9. Предложения по переводу открытых систем теплоснабжения(горячего водоснабжения) в закрытые системы горячего водоснабжения</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4CE2C0DD" w14:textId="40590798" w:rsidR="006D7A5F" w:rsidRPr="00453CDA" w:rsidRDefault="004A2A12" w:rsidP="006D7A5F">
            <w:pPr>
              <w:pStyle w:val="TableParagraph"/>
              <w:spacing w:line="276" w:lineRule="auto"/>
              <w:rPr>
                <w:rFonts w:asciiTheme="minorHAnsi" w:hAnsiTheme="minorHAnsi" w:cstheme="minorHAnsi"/>
              </w:rPr>
            </w:pPr>
            <w:r w:rsidRPr="00453CDA">
              <w:rPr>
                <w:rFonts w:asciiTheme="minorHAnsi" w:hAnsiTheme="minorHAnsi" w:cstheme="minorHAnsi"/>
              </w:rPr>
              <w:t>88-24</w:t>
            </w:r>
            <w:r w:rsidR="006D7A5F" w:rsidRPr="00453CDA">
              <w:rPr>
                <w:rFonts w:asciiTheme="minorHAnsi" w:hAnsiTheme="minorHAnsi" w:cstheme="minorHAnsi"/>
              </w:rPr>
              <w:t>.ОМ-СТ.09.00</w:t>
            </w:r>
          </w:p>
        </w:tc>
      </w:tr>
      <w:tr w:rsidR="00453CDA" w:rsidRPr="00453CDA" w14:paraId="286F4262" w14:textId="77777777" w:rsidTr="006D7A5F">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526080AD" w14:textId="77777777" w:rsidR="006D7A5F" w:rsidRPr="00453CDA" w:rsidRDefault="006D7A5F" w:rsidP="006D7A5F">
            <w:pPr>
              <w:pStyle w:val="TableParagraph"/>
              <w:spacing w:line="276" w:lineRule="auto"/>
              <w:rPr>
                <w:rFonts w:asciiTheme="minorHAnsi" w:hAnsiTheme="minorHAnsi" w:cstheme="minorHAnsi"/>
              </w:rPr>
            </w:pPr>
            <w:r w:rsidRPr="00453CDA">
              <w:rPr>
                <w:rFonts w:asciiTheme="minorHAnsi" w:hAnsiTheme="minorHAnsi" w:cstheme="minorHAnsi"/>
              </w:rPr>
              <w:t>Книга 10. Перспективные топливные балансы</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5B35579E" w14:textId="4E328062" w:rsidR="006D7A5F" w:rsidRPr="00453CDA" w:rsidRDefault="006D7A5F" w:rsidP="006D7A5F">
            <w:pPr>
              <w:pStyle w:val="TableParagraph"/>
              <w:spacing w:line="276" w:lineRule="auto"/>
              <w:rPr>
                <w:rFonts w:asciiTheme="minorHAnsi" w:hAnsiTheme="minorHAnsi" w:cstheme="minorHAnsi"/>
              </w:rPr>
            </w:pPr>
            <w:r w:rsidRPr="00453CDA">
              <w:rPr>
                <w:rFonts w:asciiTheme="minorHAnsi" w:hAnsiTheme="minorHAnsi" w:cstheme="minorHAnsi"/>
              </w:rPr>
              <w:t>88-2</w:t>
            </w:r>
            <w:r w:rsidR="00BE461A" w:rsidRPr="00453CDA">
              <w:rPr>
                <w:rFonts w:asciiTheme="minorHAnsi" w:hAnsiTheme="minorHAnsi" w:cstheme="minorHAnsi"/>
              </w:rPr>
              <w:t>4</w:t>
            </w:r>
            <w:r w:rsidRPr="00453CDA">
              <w:rPr>
                <w:rFonts w:asciiTheme="minorHAnsi" w:hAnsiTheme="minorHAnsi" w:cstheme="minorHAnsi"/>
              </w:rPr>
              <w:t>.ОМ-СТ.010.00</w:t>
            </w:r>
          </w:p>
        </w:tc>
      </w:tr>
      <w:tr w:rsidR="00453CDA" w:rsidRPr="00453CDA" w14:paraId="0E41F5C8" w14:textId="77777777" w:rsidTr="006D7A5F">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4F52785A" w14:textId="77777777" w:rsidR="006D7A5F" w:rsidRPr="00453CDA" w:rsidRDefault="006D7A5F" w:rsidP="006D7A5F">
            <w:pPr>
              <w:pStyle w:val="TableParagraph"/>
              <w:spacing w:line="276" w:lineRule="auto"/>
              <w:rPr>
                <w:rFonts w:asciiTheme="minorHAnsi" w:hAnsiTheme="minorHAnsi" w:cstheme="minorHAnsi"/>
              </w:rPr>
            </w:pPr>
            <w:r w:rsidRPr="00453CDA">
              <w:rPr>
                <w:rFonts w:asciiTheme="minorHAnsi" w:hAnsiTheme="minorHAnsi" w:cstheme="minorHAnsi"/>
              </w:rPr>
              <w:t>Книга 11. Оценка надежности теплоснабжения</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29DFEADD" w14:textId="392356B1" w:rsidR="006D7A5F" w:rsidRPr="00453CDA" w:rsidRDefault="004A2A12" w:rsidP="006D7A5F">
            <w:pPr>
              <w:pStyle w:val="TableParagraph"/>
              <w:spacing w:line="276" w:lineRule="auto"/>
              <w:rPr>
                <w:rFonts w:asciiTheme="minorHAnsi" w:hAnsiTheme="minorHAnsi" w:cstheme="minorHAnsi"/>
              </w:rPr>
            </w:pPr>
            <w:r w:rsidRPr="00453CDA">
              <w:rPr>
                <w:rFonts w:asciiTheme="minorHAnsi" w:hAnsiTheme="minorHAnsi" w:cstheme="minorHAnsi"/>
              </w:rPr>
              <w:t>88-24</w:t>
            </w:r>
            <w:r w:rsidR="006D7A5F" w:rsidRPr="00453CDA">
              <w:rPr>
                <w:rFonts w:asciiTheme="minorHAnsi" w:hAnsiTheme="minorHAnsi" w:cstheme="minorHAnsi"/>
              </w:rPr>
              <w:t>.ОМ-СТ.011.00</w:t>
            </w:r>
          </w:p>
        </w:tc>
      </w:tr>
      <w:tr w:rsidR="00453CDA" w:rsidRPr="00453CDA" w14:paraId="23639793" w14:textId="77777777" w:rsidTr="006D7A5F">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137EB6CD" w14:textId="77777777" w:rsidR="006D7A5F" w:rsidRPr="00453CDA" w:rsidRDefault="006D7A5F" w:rsidP="006D7A5F">
            <w:pPr>
              <w:pStyle w:val="TableParagraph"/>
              <w:spacing w:line="276" w:lineRule="auto"/>
              <w:rPr>
                <w:rFonts w:asciiTheme="minorHAnsi" w:hAnsiTheme="minorHAnsi" w:cstheme="minorHAnsi"/>
              </w:rPr>
            </w:pPr>
            <w:r w:rsidRPr="00453CDA">
              <w:rPr>
                <w:rFonts w:asciiTheme="minorHAnsi" w:hAnsiTheme="minorHAnsi" w:cstheme="minorHAnsi"/>
              </w:rPr>
              <w:t>Книга 12. Обоснование инвестиций в строительство, ре-</w:t>
            </w:r>
          </w:p>
          <w:p w14:paraId="7F379256" w14:textId="77777777" w:rsidR="006D7A5F" w:rsidRPr="00453CDA" w:rsidRDefault="006D7A5F" w:rsidP="006D7A5F">
            <w:pPr>
              <w:pStyle w:val="TableParagraph"/>
              <w:spacing w:line="276" w:lineRule="auto"/>
              <w:rPr>
                <w:rFonts w:asciiTheme="minorHAnsi" w:hAnsiTheme="minorHAnsi" w:cstheme="minorHAnsi"/>
              </w:rPr>
            </w:pPr>
            <w:r w:rsidRPr="00453CDA">
              <w:rPr>
                <w:rFonts w:asciiTheme="minorHAnsi" w:hAnsiTheme="minorHAnsi" w:cstheme="minorHAnsi"/>
              </w:rPr>
              <w:t>Конструкцию, техническое перевооружение и (или) модернизацию</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11F5F278" w14:textId="6D80A0E3" w:rsidR="006D7A5F" w:rsidRPr="00453CDA" w:rsidRDefault="004A2A12" w:rsidP="006D7A5F">
            <w:pPr>
              <w:pStyle w:val="TableParagraph"/>
              <w:spacing w:line="276" w:lineRule="auto"/>
              <w:rPr>
                <w:rFonts w:asciiTheme="minorHAnsi" w:hAnsiTheme="minorHAnsi" w:cstheme="minorHAnsi"/>
              </w:rPr>
            </w:pPr>
            <w:r w:rsidRPr="00453CDA">
              <w:rPr>
                <w:rFonts w:asciiTheme="minorHAnsi" w:hAnsiTheme="minorHAnsi" w:cstheme="minorHAnsi"/>
              </w:rPr>
              <w:t>88-24</w:t>
            </w:r>
            <w:r w:rsidR="006D7A5F" w:rsidRPr="00453CDA">
              <w:rPr>
                <w:rFonts w:asciiTheme="minorHAnsi" w:hAnsiTheme="minorHAnsi" w:cstheme="minorHAnsi"/>
              </w:rPr>
              <w:t>.ОМ-СТ.012.00</w:t>
            </w:r>
          </w:p>
        </w:tc>
      </w:tr>
      <w:tr w:rsidR="00453CDA" w:rsidRPr="00453CDA" w14:paraId="169504E6" w14:textId="77777777" w:rsidTr="006D7A5F">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3EBA9BCC" w14:textId="77777777" w:rsidR="006D7A5F" w:rsidRPr="00453CDA" w:rsidRDefault="006D7A5F" w:rsidP="006D7A5F">
            <w:pPr>
              <w:pStyle w:val="TableParagraph"/>
              <w:spacing w:line="276" w:lineRule="auto"/>
              <w:rPr>
                <w:rFonts w:asciiTheme="minorHAnsi" w:hAnsiTheme="minorHAnsi" w:cstheme="minorHAnsi"/>
              </w:rPr>
            </w:pPr>
            <w:r w:rsidRPr="00453CDA">
              <w:rPr>
                <w:rFonts w:asciiTheme="minorHAnsi" w:hAnsiTheme="minorHAnsi" w:cstheme="minorHAnsi"/>
              </w:rPr>
              <w:t>Книга 13. Индикаторы развития систем теплоснабжения поселения, городского округа, города федерального значения</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17F7C032" w14:textId="42A36BE4" w:rsidR="006D7A5F" w:rsidRPr="00453CDA" w:rsidRDefault="004A2A12" w:rsidP="006D7A5F">
            <w:pPr>
              <w:pStyle w:val="TableParagraph"/>
              <w:spacing w:line="276" w:lineRule="auto"/>
              <w:rPr>
                <w:rFonts w:asciiTheme="minorHAnsi" w:hAnsiTheme="minorHAnsi" w:cstheme="minorHAnsi"/>
              </w:rPr>
            </w:pPr>
            <w:r w:rsidRPr="00453CDA">
              <w:rPr>
                <w:rFonts w:asciiTheme="minorHAnsi" w:hAnsiTheme="minorHAnsi" w:cstheme="minorHAnsi"/>
              </w:rPr>
              <w:t>88-24</w:t>
            </w:r>
            <w:r w:rsidR="006D7A5F" w:rsidRPr="00453CDA">
              <w:rPr>
                <w:rFonts w:asciiTheme="minorHAnsi" w:hAnsiTheme="minorHAnsi" w:cstheme="minorHAnsi"/>
              </w:rPr>
              <w:t>.ОМ-СТ.013.00</w:t>
            </w:r>
          </w:p>
        </w:tc>
      </w:tr>
      <w:tr w:rsidR="00453CDA" w:rsidRPr="00453CDA" w14:paraId="4DA69810" w14:textId="77777777" w:rsidTr="006D7A5F">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6DE9B103" w14:textId="77777777" w:rsidR="006D7A5F" w:rsidRPr="00453CDA" w:rsidRDefault="006D7A5F" w:rsidP="006D7A5F">
            <w:pPr>
              <w:pStyle w:val="TableParagraph"/>
              <w:spacing w:line="276" w:lineRule="auto"/>
              <w:rPr>
                <w:rFonts w:asciiTheme="minorHAnsi" w:hAnsiTheme="minorHAnsi" w:cstheme="minorHAnsi"/>
              </w:rPr>
            </w:pPr>
            <w:r w:rsidRPr="00453CDA">
              <w:rPr>
                <w:rFonts w:asciiTheme="minorHAnsi" w:hAnsiTheme="minorHAnsi" w:cstheme="minorHAnsi"/>
              </w:rPr>
              <w:t xml:space="preserve">Книга 14. Ценовые(тарифные) последствия </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3938A88A" w14:textId="73358620" w:rsidR="006D7A5F" w:rsidRPr="00453CDA" w:rsidRDefault="006D7A5F" w:rsidP="006D7A5F">
            <w:pPr>
              <w:pStyle w:val="TableParagraph"/>
              <w:spacing w:line="276" w:lineRule="auto"/>
              <w:rPr>
                <w:rFonts w:asciiTheme="minorHAnsi" w:hAnsiTheme="minorHAnsi" w:cstheme="minorHAnsi"/>
              </w:rPr>
            </w:pPr>
            <w:r w:rsidRPr="00453CDA">
              <w:rPr>
                <w:rFonts w:asciiTheme="minorHAnsi" w:hAnsiTheme="minorHAnsi" w:cstheme="minorHAnsi"/>
              </w:rPr>
              <w:t>88-2</w:t>
            </w:r>
            <w:r w:rsidR="00BE461A" w:rsidRPr="00453CDA">
              <w:rPr>
                <w:rFonts w:asciiTheme="minorHAnsi" w:hAnsiTheme="minorHAnsi" w:cstheme="minorHAnsi"/>
              </w:rPr>
              <w:t>4</w:t>
            </w:r>
            <w:r w:rsidRPr="00453CDA">
              <w:rPr>
                <w:rFonts w:asciiTheme="minorHAnsi" w:hAnsiTheme="minorHAnsi" w:cstheme="minorHAnsi"/>
              </w:rPr>
              <w:t>.ОМ-СТ.014.00</w:t>
            </w:r>
          </w:p>
        </w:tc>
      </w:tr>
      <w:tr w:rsidR="00453CDA" w:rsidRPr="00453CDA" w14:paraId="3555695D" w14:textId="77777777" w:rsidTr="006D7A5F">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0B24872A" w14:textId="77777777" w:rsidR="006D7A5F" w:rsidRPr="00453CDA" w:rsidRDefault="006D7A5F" w:rsidP="006D7A5F">
            <w:pPr>
              <w:pStyle w:val="TableParagraph"/>
              <w:spacing w:line="276" w:lineRule="auto"/>
              <w:rPr>
                <w:rFonts w:asciiTheme="minorHAnsi" w:hAnsiTheme="minorHAnsi" w:cstheme="minorHAnsi"/>
              </w:rPr>
            </w:pPr>
            <w:r w:rsidRPr="00453CDA">
              <w:rPr>
                <w:rFonts w:asciiTheme="minorHAnsi" w:hAnsiTheme="minorHAnsi" w:cstheme="minorHAnsi"/>
              </w:rPr>
              <w:t>Книга 15.Реестр единых теплоснабжающих организаций</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13621893" w14:textId="41B6B917" w:rsidR="006D7A5F" w:rsidRPr="00453CDA" w:rsidRDefault="004A2A12" w:rsidP="006D7A5F">
            <w:pPr>
              <w:pStyle w:val="TableParagraph"/>
              <w:spacing w:line="276" w:lineRule="auto"/>
              <w:rPr>
                <w:rFonts w:asciiTheme="minorHAnsi" w:hAnsiTheme="minorHAnsi" w:cstheme="minorHAnsi"/>
              </w:rPr>
            </w:pPr>
            <w:r w:rsidRPr="00453CDA">
              <w:rPr>
                <w:rFonts w:asciiTheme="minorHAnsi" w:hAnsiTheme="minorHAnsi" w:cstheme="minorHAnsi"/>
              </w:rPr>
              <w:t>88-24</w:t>
            </w:r>
            <w:r w:rsidR="006D7A5F" w:rsidRPr="00453CDA">
              <w:rPr>
                <w:rFonts w:asciiTheme="minorHAnsi" w:hAnsiTheme="minorHAnsi" w:cstheme="minorHAnsi"/>
              </w:rPr>
              <w:t>.ОМ-СТ.015.00</w:t>
            </w:r>
          </w:p>
        </w:tc>
      </w:tr>
      <w:tr w:rsidR="00453CDA" w:rsidRPr="00453CDA" w14:paraId="3B2F783E" w14:textId="77777777" w:rsidTr="006D7A5F">
        <w:trPr>
          <w:trHeight w:val="20"/>
        </w:trPr>
        <w:tc>
          <w:tcPr>
            <w:tcW w:w="3456" w:type="pct"/>
            <w:tcBorders>
              <w:top w:val="single" w:sz="4" w:space="0" w:color="000000"/>
              <w:left w:val="single" w:sz="4" w:space="0" w:color="000000"/>
              <w:bottom w:val="single" w:sz="4" w:space="0" w:color="000000"/>
              <w:right w:val="single" w:sz="4" w:space="0" w:color="000000"/>
            </w:tcBorders>
            <w:vAlign w:val="center"/>
          </w:tcPr>
          <w:p w14:paraId="28B7E3D6" w14:textId="77777777" w:rsidR="006D7A5F" w:rsidRPr="00453CDA" w:rsidRDefault="006D7A5F" w:rsidP="006D7A5F">
            <w:pPr>
              <w:pStyle w:val="TableParagraph"/>
              <w:spacing w:line="276" w:lineRule="auto"/>
              <w:rPr>
                <w:rFonts w:asciiTheme="minorHAnsi" w:hAnsiTheme="minorHAnsi" w:cstheme="minorHAnsi"/>
              </w:rPr>
            </w:pPr>
            <w:r w:rsidRPr="00453CDA">
              <w:rPr>
                <w:rFonts w:asciiTheme="minorHAnsi" w:hAnsiTheme="minorHAnsi" w:cstheme="minorHAnsi"/>
              </w:rPr>
              <w:lastRenderedPageBreak/>
              <w:t>Книга 16. Реестр проектов схемы теплоснабжения муниципального образования</w:t>
            </w:r>
          </w:p>
        </w:tc>
        <w:tc>
          <w:tcPr>
            <w:tcW w:w="1544" w:type="pct"/>
            <w:tcBorders>
              <w:top w:val="single" w:sz="4" w:space="0" w:color="000000"/>
              <w:left w:val="single" w:sz="4" w:space="0" w:color="000000"/>
              <w:bottom w:val="single" w:sz="4" w:space="0" w:color="000000"/>
              <w:right w:val="single" w:sz="4" w:space="0" w:color="000000"/>
            </w:tcBorders>
            <w:vAlign w:val="center"/>
          </w:tcPr>
          <w:p w14:paraId="31AC546C" w14:textId="5E96CC64" w:rsidR="006D7A5F" w:rsidRPr="00453CDA" w:rsidRDefault="004A2A12" w:rsidP="006D7A5F">
            <w:pPr>
              <w:pStyle w:val="TableParagraph"/>
              <w:spacing w:line="276" w:lineRule="auto"/>
              <w:rPr>
                <w:rFonts w:asciiTheme="minorHAnsi" w:hAnsiTheme="minorHAnsi" w:cstheme="minorHAnsi"/>
              </w:rPr>
            </w:pPr>
            <w:r w:rsidRPr="00453CDA">
              <w:rPr>
                <w:rFonts w:asciiTheme="minorHAnsi" w:hAnsiTheme="minorHAnsi" w:cstheme="minorHAnsi"/>
              </w:rPr>
              <w:t>88-24</w:t>
            </w:r>
            <w:r w:rsidR="006D7A5F" w:rsidRPr="00453CDA">
              <w:rPr>
                <w:rFonts w:asciiTheme="minorHAnsi" w:hAnsiTheme="minorHAnsi" w:cstheme="minorHAnsi"/>
              </w:rPr>
              <w:t>.ОМ-СТ.016.00</w:t>
            </w:r>
          </w:p>
        </w:tc>
      </w:tr>
      <w:tr w:rsidR="00453CDA" w:rsidRPr="00453CDA" w14:paraId="3A1BBC9A" w14:textId="77777777" w:rsidTr="006D7A5F">
        <w:trPr>
          <w:trHeight w:val="20"/>
        </w:trPr>
        <w:tc>
          <w:tcPr>
            <w:tcW w:w="3456" w:type="pct"/>
            <w:tcBorders>
              <w:top w:val="single" w:sz="4" w:space="0" w:color="000000"/>
              <w:left w:val="single" w:sz="4" w:space="0" w:color="000000"/>
              <w:bottom w:val="single" w:sz="4" w:space="0" w:color="000000"/>
              <w:right w:val="single" w:sz="4" w:space="0" w:color="000000"/>
            </w:tcBorders>
            <w:vAlign w:val="center"/>
          </w:tcPr>
          <w:p w14:paraId="2724C787" w14:textId="77777777" w:rsidR="006D7A5F" w:rsidRPr="00453CDA" w:rsidRDefault="006D7A5F" w:rsidP="006D7A5F">
            <w:pPr>
              <w:pStyle w:val="TableParagraph"/>
              <w:spacing w:line="276" w:lineRule="auto"/>
              <w:rPr>
                <w:rFonts w:asciiTheme="minorHAnsi" w:hAnsiTheme="minorHAnsi" w:cstheme="minorHAnsi"/>
              </w:rPr>
            </w:pPr>
            <w:r w:rsidRPr="00453CDA">
              <w:rPr>
                <w:rFonts w:asciiTheme="minorHAnsi" w:hAnsiTheme="minorHAnsi" w:cstheme="minorHAnsi"/>
              </w:rPr>
              <w:t>Книга 17. Замечания и предложения к проекту схемы теплоснабжения муниципального образования</w:t>
            </w:r>
          </w:p>
        </w:tc>
        <w:tc>
          <w:tcPr>
            <w:tcW w:w="1544" w:type="pct"/>
            <w:tcBorders>
              <w:top w:val="single" w:sz="4" w:space="0" w:color="000000"/>
              <w:left w:val="single" w:sz="4" w:space="0" w:color="000000"/>
              <w:bottom w:val="single" w:sz="4" w:space="0" w:color="000000"/>
              <w:right w:val="single" w:sz="4" w:space="0" w:color="000000"/>
            </w:tcBorders>
            <w:vAlign w:val="center"/>
          </w:tcPr>
          <w:p w14:paraId="49075A30" w14:textId="641B601A" w:rsidR="006D7A5F" w:rsidRPr="00453CDA" w:rsidRDefault="004A2A12" w:rsidP="006D7A5F">
            <w:pPr>
              <w:pStyle w:val="TableParagraph"/>
              <w:spacing w:line="276" w:lineRule="auto"/>
              <w:rPr>
                <w:rFonts w:asciiTheme="minorHAnsi" w:hAnsiTheme="minorHAnsi" w:cstheme="minorHAnsi"/>
              </w:rPr>
            </w:pPr>
            <w:r w:rsidRPr="00453CDA">
              <w:rPr>
                <w:rFonts w:asciiTheme="minorHAnsi" w:hAnsiTheme="minorHAnsi" w:cstheme="minorHAnsi"/>
              </w:rPr>
              <w:t>88-24</w:t>
            </w:r>
            <w:r w:rsidR="006D7A5F" w:rsidRPr="00453CDA">
              <w:rPr>
                <w:rFonts w:asciiTheme="minorHAnsi" w:hAnsiTheme="minorHAnsi" w:cstheme="minorHAnsi"/>
              </w:rPr>
              <w:t>.ОМ-СТ.017.00</w:t>
            </w:r>
          </w:p>
        </w:tc>
      </w:tr>
      <w:tr w:rsidR="006D7A5F" w:rsidRPr="00453CDA" w14:paraId="5C6D9429" w14:textId="77777777" w:rsidTr="006D7A5F">
        <w:trPr>
          <w:trHeight w:val="20"/>
        </w:trPr>
        <w:tc>
          <w:tcPr>
            <w:tcW w:w="3456" w:type="pct"/>
            <w:tcBorders>
              <w:top w:val="single" w:sz="4" w:space="0" w:color="000000"/>
              <w:left w:val="single" w:sz="4" w:space="0" w:color="000000"/>
              <w:bottom w:val="single" w:sz="4" w:space="0" w:color="000000"/>
              <w:right w:val="single" w:sz="4" w:space="0" w:color="000000"/>
            </w:tcBorders>
            <w:vAlign w:val="center"/>
          </w:tcPr>
          <w:p w14:paraId="551F3FA1" w14:textId="4F927D07" w:rsidR="006D7A5F" w:rsidRPr="00453CDA" w:rsidRDefault="006D7A5F" w:rsidP="006D7A5F">
            <w:pPr>
              <w:pStyle w:val="TableParagraph"/>
              <w:spacing w:line="276" w:lineRule="auto"/>
              <w:rPr>
                <w:rFonts w:asciiTheme="minorHAnsi" w:hAnsiTheme="minorHAnsi" w:cstheme="minorHAnsi"/>
              </w:rPr>
            </w:pPr>
            <w:r w:rsidRPr="00453CDA">
              <w:rPr>
                <w:rFonts w:asciiTheme="minorHAnsi" w:hAnsiTheme="minorHAnsi" w:cstheme="minorHAnsi"/>
              </w:rPr>
              <w:t xml:space="preserve">Книга 18. Сводный том изменений, выполненных в доработанной и (или) </w:t>
            </w:r>
            <w:r w:rsidR="00F75710" w:rsidRPr="00453CDA">
              <w:rPr>
                <w:rFonts w:asciiTheme="minorHAnsi" w:hAnsiTheme="minorHAnsi" w:cstheme="minorHAnsi"/>
              </w:rPr>
              <w:t>разработанной</w:t>
            </w:r>
            <w:r w:rsidRPr="00453CDA">
              <w:rPr>
                <w:rFonts w:asciiTheme="minorHAnsi" w:hAnsiTheme="minorHAnsi" w:cstheme="minorHAnsi"/>
              </w:rPr>
              <w:t xml:space="preserve"> схемы теплоснабжения муниципального образования</w:t>
            </w:r>
          </w:p>
        </w:tc>
        <w:tc>
          <w:tcPr>
            <w:tcW w:w="1544" w:type="pct"/>
            <w:tcBorders>
              <w:top w:val="single" w:sz="4" w:space="0" w:color="000000"/>
              <w:left w:val="single" w:sz="4" w:space="0" w:color="000000"/>
              <w:bottom w:val="single" w:sz="4" w:space="0" w:color="000000"/>
              <w:right w:val="single" w:sz="4" w:space="0" w:color="000000"/>
            </w:tcBorders>
            <w:vAlign w:val="center"/>
          </w:tcPr>
          <w:p w14:paraId="2AD8DB9B" w14:textId="0491D02F" w:rsidR="006D7A5F" w:rsidRPr="00453CDA" w:rsidRDefault="006D7A5F" w:rsidP="006D7A5F">
            <w:pPr>
              <w:pStyle w:val="TableParagraph"/>
              <w:spacing w:line="276" w:lineRule="auto"/>
              <w:rPr>
                <w:rFonts w:asciiTheme="minorHAnsi" w:hAnsiTheme="minorHAnsi" w:cstheme="minorHAnsi"/>
              </w:rPr>
            </w:pPr>
            <w:r w:rsidRPr="00453CDA">
              <w:rPr>
                <w:rFonts w:asciiTheme="minorHAnsi" w:hAnsiTheme="minorHAnsi" w:cstheme="minorHAnsi"/>
              </w:rPr>
              <w:t>88-2</w:t>
            </w:r>
            <w:r w:rsidR="00BE461A" w:rsidRPr="00453CDA">
              <w:rPr>
                <w:rFonts w:asciiTheme="minorHAnsi" w:hAnsiTheme="minorHAnsi" w:cstheme="minorHAnsi"/>
              </w:rPr>
              <w:t>4</w:t>
            </w:r>
            <w:r w:rsidRPr="00453CDA">
              <w:rPr>
                <w:rFonts w:asciiTheme="minorHAnsi" w:hAnsiTheme="minorHAnsi" w:cstheme="minorHAnsi"/>
              </w:rPr>
              <w:t>.ОМ-СТ.018.00</w:t>
            </w:r>
          </w:p>
        </w:tc>
      </w:tr>
    </w:tbl>
    <w:p w14:paraId="607C361E" w14:textId="70D1DF4A" w:rsidR="001566B6" w:rsidRPr="00453CDA" w:rsidRDefault="001566B6" w:rsidP="006D7A5F">
      <w:pPr>
        <w:pStyle w:val="a6"/>
        <w:rPr>
          <w:rFonts w:eastAsia="Calibri"/>
        </w:rPr>
      </w:pPr>
    </w:p>
    <w:p w14:paraId="44603185" w14:textId="77777777" w:rsidR="003E2B97" w:rsidRPr="00453CDA" w:rsidRDefault="003E2B97" w:rsidP="00602C82">
      <w:pPr>
        <w:pStyle w:val="a6"/>
        <w:rPr>
          <w:rFonts w:eastAsia="Calibri"/>
        </w:rPr>
      </w:pPr>
    </w:p>
    <w:p w14:paraId="16816FA7" w14:textId="77777777" w:rsidR="003E2B97" w:rsidRPr="00453CDA" w:rsidRDefault="003E2B97" w:rsidP="00602C82">
      <w:pPr>
        <w:pStyle w:val="a6"/>
        <w:rPr>
          <w:rFonts w:eastAsia="Calibri"/>
        </w:rPr>
      </w:pPr>
    </w:p>
    <w:p w14:paraId="20FB27D1" w14:textId="77777777" w:rsidR="003E2B97" w:rsidRPr="00453CDA" w:rsidRDefault="003E2B97" w:rsidP="00602C82">
      <w:pPr>
        <w:pStyle w:val="a6"/>
        <w:rPr>
          <w:rFonts w:eastAsia="Calibri"/>
        </w:rPr>
      </w:pPr>
    </w:p>
    <w:p w14:paraId="6FE28DE9" w14:textId="77777777" w:rsidR="003E2B97" w:rsidRPr="00453CDA" w:rsidRDefault="003E2B97" w:rsidP="00602C82">
      <w:pPr>
        <w:pStyle w:val="a6"/>
        <w:rPr>
          <w:rFonts w:eastAsia="Calibri"/>
        </w:rPr>
      </w:pPr>
    </w:p>
    <w:p w14:paraId="64F7DCD6" w14:textId="77777777" w:rsidR="003E2B97" w:rsidRPr="00453CDA" w:rsidRDefault="003E2B97" w:rsidP="00602C82">
      <w:pPr>
        <w:pStyle w:val="a6"/>
        <w:rPr>
          <w:rFonts w:eastAsia="Calibri"/>
        </w:rPr>
      </w:pPr>
    </w:p>
    <w:p w14:paraId="123AE8CE" w14:textId="77777777" w:rsidR="003E2B97" w:rsidRPr="00453CDA" w:rsidRDefault="003E2B97" w:rsidP="00602C82">
      <w:pPr>
        <w:pStyle w:val="a6"/>
        <w:rPr>
          <w:rFonts w:eastAsia="Calibri"/>
        </w:rPr>
      </w:pPr>
    </w:p>
    <w:p w14:paraId="59DB814F" w14:textId="77777777" w:rsidR="003E2B97" w:rsidRPr="00453CDA" w:rsidRDefault="003E2B97" w:rsidP="00602C82">
      <w:pPr>
        <w:pStyle w:val="a6"/>
        <w:rPr>
          <w:rFonts w:eastAsia="Calibri"/>
        </w:rPr>
      </w:pPr>
    </w:p>
    <w:p w14:paraId="7728004D" w14:textId="77777777" w:rsidR="003E2B97" w:rsidRPr="00453CDA" w:rsidRDefault="003E2B97" w:rsidP="00602C82">
      <w:pPr>
        <w:pStyle w:val="a6"/>
        <w:rPr>
          <w:rFonts w:eastAsia="Calibri"/>
        </w:rPr>
      </w:pPr>
    </w:p>
    <w:p w14:paraId="2F23A39C" w14:textId="77777777" w:rsidR="003E2B97" w:rsidRPr="00453CDA" w:rsidRDefault="003E2B97" w:rsidP="00602C82">
      <w:pPr>
        <w:pStyle w:val="a6"/>
        <w:rPr>
          <w:rFonts w:eastAsia="Calibri"/>
        </w:rPr>
      </w:pPr>
    </w:p>
    <w:p w14:paraId="48039714" w14:textId="77777777" w:rsidR="003E2B97" w:rsidRPr="00453CDA" w:rsidRDefault="003E2B97" w:rsidP="00602C82">
      <w:pPr>
        <w:pStyle w:val="a6"/>
        <w:rPr>
          <w:rFonts w:eastAsia="Calibri"/>
        </w:rPr>
      </w:pPr>
    </w:p>
    <w:p w14:paraId="2669098F" w14:textId="77777777" w:rsidR="003E2B97" w:rsidRPr="00453CDA" w:rsidRDefault="003E2B97" w:rsidP="00602C82">
      <w:pPr>
        <w:pStyle w:val="a6"/>
        <w:rPr>
          <w:rFonts w:eastAsia="Calibri"/>
        </w:rPr>
      </w:pPr>
    </w:p>
    <w:p w14:paraId="732FCDA3" w14:textId="77777777" w:rsidR="003E2B97" w:rsidRPr="00453CDA" w:rsidRDefault="003E2B97" w:rsidP="00602C82">
      <w:pPr>
        <w:pStyle w:val="a6"/>
        <w:rPr>
          <w:rFonts w:eastAsia="Calibri"/>
        </w:rPr>
      </w:pPr>
    </w:p>
    <w:p w14:paraId="31C1DFB2" w14:textId="77777777" w:rsidR="003E2B97" w:rsidRPr="00453CDA" w:rsidRDefault="003E2B97" w:rsidP="00602C82">
      <w:pPr>
        <w:pStyle w:val="a6"/>
        <w:rPr>
          <w:rFonts w:eastAsia="Calibri"/>
        </w:rPr>
      </w:pPr>
    </w:p>
    <w:p w14:paraId="65BA3F65" w14:textId="77777777" w:rsidR="003E2B97" w:rsidRPr="00453CDA" w:rsidRDefault="003E2B97" w:rsidP="00602C82">
      <w:pPr>
        <w:pStyle w:val="a6"/>
        <w:rPr>
          <w:rFonts w:eastAsia="Calibri"/>
        </w:rPr>
      </w:pPr>
    </w:p>
    <w:p w14:paraId="7CD3F1AD" w14:textId="68EC3CCA" w:rsidR="003E2B97" w:rsidRPr="00453CDA" w:rsidRDefault="003E2B97" w:rsidP="00602C82">
      <w:pPr>
        <w:pStyle w:val="a6"/>
        <w:rPr>
          <w:rFonts w:eastAsia="Calibri"/>
        </w:rPr>
      </w:pPr>
    </w:p>
    <w:p w14:paraId="49E5078B" w14:textId="725F4A7E" w:rsidR="00BE461A" w:rsidRPr="00453CDA" w:rsidRDefault="00BE461A" w:rsidP="00602C82">
      <w:pPr>
        <w:pStyle w:val="a6"/>
        <w:rPr>
          <w:rFonts w:eastAsia="Calibri"/>
        </w:rPr>
      </w:pPr>
    </w:p>
    <w:p w14:paraId="4CB9AC4C" w14:textId="0A13C870" w:rsidR="00BE461A" w:rsidRPr="00453CDA" w:rsidRDefault="00BE461A" w:rsidP="00602C82">
      <w:pPr>
        <w:pStyle w:val="a6"/>
        <w:rPr>
          <w:rFonts w:eastAsia="Calibri"/>
        </w:rPr>
      </w:pPr>
    </w:p>
    <w:p w14:paraId="33FD2896" w14:textId="120AC94D" w:rsidR="00BE461A" w:rsidRPr="00453CDA" w:rsidRDefault="00BE461A" w:rsidP="00602C82">
      <w:pPr>
        <w:pStyle w:val="a6"/>
        <w:rPr>
          <w:rFonts w:eastAsia="Calibri"/>
        </w:rPr>
      </w:pPr>
    </w:p>
    <w:p w14:paraId="0BA4803B" w14:textId="0195A9E3" w:rsidR="003E2B97" w:rsidRPr="00453CDA" w:rsidRDefault="003E2B97" w:rsidP="00602C82">
      <w:pPr>
        <w:pStyle w:val="a6"/>
        <w:rPr>
          <w:rFonts w:eastAsia="Calibri"/>
        </w:rPr>
      </w:pPr>
    </w:p>
    <w:p w14:paraId="65A308A2" w14:textId="3A8F1E46" w:rsidR="00116CFC" w:rsidRPr="00453CDA" w:rsidRDefault="00116CFC" w:rsidP="00602C82">
      <w:pPr>
        <w:pStyle w:val="a6"/>
        <w:rPr>
          <w:rFonts w:eastAsia="Calibri"/>
        </w:rPr>
      </w:pPr>
    </w:p>
    <w:p w14:paraId="1F892631" w14:textId="6B8AF991" w:rsidR="00116CFC" w:rsidRPr="00453CDA" w:rsidRDefault="00116CFC" w:rsidP="00602C82">
      <w:pPr>
        <w:pStyle w:val="a6"/>
        <w:rPr>
          <w:rFonts w:eastAsia="Calibri"/>
        </w:rPr>
      </w:pPr>
    </w:p>
    <w:p w14:paraId="7FF48282" w14:textId="6D1D68F1" w:rsidR="003E2B97" w:rsidRPr="00453CDA" w:rsidRDefault="003E2B97" w:rsidP="00602C82">
      <w:pPr>
        <w:pStyle w:val="a6"/>
        <w:rPr>
          <w:rFonts w:eastAsia="Calibri"/>
        </w:rPr>
        <w:sectPr w:rsidR="003E2B97" w:rsidRPr="00453CDA" w:rsidSect="006D7A5F">
          <w:footerReference w:type="default" r:id="rId11"/>
          <w:headerReference w:type="first" r:id="rId12"/>
          <w:pgSz w:w="11906" w:h="16838" w:code="9"/>
          <w:pgMar w:top="1079" w:right="851" w:bottom="1134" w:left="1134" w:header="170" w:footer="210" w:gutter="0"/>
          <w:pgBorders w:display="notFirstPage">
            <w:top w:val="single" w:sz="8" w:space="5" w:color="E36C0A" w:themeColor="accent6" w:themeShade="BF"/>
            <w:bottom w:val="thinThickMediumGap" w:sz="24" w:space="1" w:color="E36C0A" w:themeColor="accent6" w:themeShade="BF"/>
          </w:pgBorders>
          <w:cols w:space="708"/>
          <w:titlePg/>
          <w:docGrid w:linePitch="360"/>
        </w:sectPr>
      </w:pPr>
    </w:p>
    <w:sdt>
      <w:sdtPr>
        <w:rPr>
          <w:rFonts w:eastAsiaTheme="minorEastAsia" w:cstheme="minorBidi"/>
          <w:b/>
          <w:bCs/>
          <w:caps/>
          <w:sz w:val="20"/>
          <w:szCs w:val="22"/>
          <w:lang w:eastAsia="ru-RU"/>
        </w:rPr>
        <w:id w:val="16664696"/>
        <w:docPartObj>
          <w:docPartGallery w:val="Table of Contents"/>
          <w:docPartUnique/>
        </w:docPartObj>
      </w:sdtPr>
      <w:sdtEndPr>
        <w:rPr>
          <w:rFonts w:eastAsia="Times New Roman" w:cs="Times New Roman"/>
          <w:b w:val="0"/>
          <w:bCs w:val="0"/>
          <w:caps w:val="0"/>
          <w:sz w:val="24"/>
          <w:szCs w:val="24"/>
        </w:rPr>
      </w:sdtEndPr>
      <w:sdtContent>
        <w:p w14:paraId="623FBE6B" w14:textId="4B64134A" w:rsidR="00602C82" w:rsidRPr="00453CDA" w:rsidRDefault="00DC7948" w:rsidP="00DC7948">
          <w:pPr>
            <w:pStyle w:val="a6"/>
            <w:spacing w:after="0"/>
            <w:ind w:firstLine="0"/>
            <w:jc w:val="center"/>
            <w:rPr>
              <w:rStyle w:val="ad"/>
              <w:b/>
            </w:rPr>
          </w:pPr>
          <w:r w:rsidRPr="00453CDA">
            <w:rPr>
              <w:rStyle w:val="ad"/>
              <w:b/>
            </w:rPr>
            <w:t>СОДЕРЖАНИЕ</w:t>
          </w:r>
        </w:p>
        <w:p w14:paraId="5944ED3A" w14:textId="77777777" w:rsidR="00DC7948" w:rsidRPr="00453CDA" w:rsidRDefault="00DC7948" w:rsidP="00DC7948">
          <w:pPr>
            <w:pStyle w:val="a6"/>
            <w:spacing w:after="0"/>
            <w:ind w:firstLine="0"/>
            <w:jc w:val="center"/>
            <w:rPr>
              <w:rStyle w:val="ad"/>
              <w:b/>
            </w:rPr>
          </w:pPr>
        </w:p>
        <w:p w14:paraId="046D1A08" w14:textId="64D3EB91" w:rsidR="00D165B3" w:rsidRPr="00453CDA" w:rsidRDefault="00602C82">
          <w:pPr>
            <w:pStyle w:val="13"/>
            <w:rPr>
              <w:rFonts w:asciiTheme="minorHAnsi" w:hAnsiTheme="minorHAnsi"/>
              <w:noProof/>
              <w:sz w:val="22"/>
              <w:lang w:eastAsia="ru-RU"/>
            </w:rPr>
          </w:pPr>
          <w:r w:rsidRPr="00453CDA">
            <w:rPr>
              <w:szCs w:val="24"/>
            </w:rPr>
            <w:fldChar w:fldCharType="begin"/>
          </w:r>
          <w:r w:rsidRPr="00453CDA">
            <w:rPr>
              <w:szCs w:val="24"/>
            </w:rPr>
            <w:instrText xml:space="preserve"> TOC \o "1-3" \h \z \u </w:instrText>
          </w:r>
          <w:r w:rsidRPr="00453CDA">
            <w:rPr>
              <w:szCs w:val="24"/>
            </w:rPr>
            <w:fldChar w:fldCharType="separate"/>
          </w:r>
          <w:hyperlink w:anchor="_Toc152597916" w:history="1">
            <w:r w:rsidR="00D165B3" w:rsidRPr="00453CDA">
              <w:rPr>
                <w:rStyle w:val="ac"/>
                <w:noProof/>
                <w:color w:val="auto"/>
              </w:rPr>
              <w:t>ПЕРЕЧЕНЬ ТАБЛИЦ</w:t>
            </w:r>
            <w:r w:rsidR="00D165B3" w:rsidRPr="00453CDA">
              <w:rPr>
                <w:noProof/>
                <w:webHidden/>
              </w:rPr>
              <w:tab/>
            </w:r>
            <w:r w:rsidR="00D165B3" w:rsidRPr="00453CDA">
              <w:rPr>
                <w:noProof/>
                <w:webHidden/>
              </w:rPr>
              <w:fldChar w:fldCharType="begin"/>
            </w:r>
            <w:r w:rsidR="00D165B3" w:rsidRPr="00453CDA">
              <w:rPr>
                <w:noProof/>
                <w:webHidden/>
              </w:rPr>
              <w:instrText xml:space="preserve"> PAGEREF _Toc152597916 \h </w:instrText>
            </w:r>
            <w:r w:rsidR="00D165B3" w:rsidRPr="00453CDA">
              <w:rPr>
                <w:noProof/>
                <w:webHidden/>
              </w:rPr>
            </w:r>
            <w:r w:rsidR="00D165B3" w:rsidRPr="00453CDA">
              <w:rPr>
                <w:noProof/>
                <w:webHidden/>
              </w:rPr>
              <w:fldChar w:fldCharType="separate"/>
            </w:r>
            <w:r w:rsidR="00DB6AC6" w:rsidRPr="00453CDA">
              <w:rPr>
                <w:noProof/>
                <w:webHidden/>
              </w:rPr>
              <w:t>11</w:t>
            </w:r>
            <w:r w:rsidR="00D165B3" w:rsidRPr="00453CDA">
              <w:rPr>
                <w:noProof/>
                <w:webHidden/>
              </w:rPr>
              <w:fldChar w:fldCharType="end"/>
            </w:r>
          </w:hyperlink>
        </w:p>
        <w:p w14:paraId="688C45A6" w14:textId="7B6507BC" w:rsidR="00D165B3" w:rsidRPr="00453CDA" w:rsidRDefault="004A669A">
          <w:pPr>
            <w:pStyle w:val="13"/>
            <w:rPr>
              <w:rFonts w:asciiTheme="minorHAnsi" w:hAnsiTheme="minorHAnsi"/>
              <w:noProof/>
              <w:sz w:val="22"/>
              <w:lang w:eastAsia="ru-RU"/>
            </w:rPr>
          </w:pPr>
          <w:hyperlink w:anchor="_Toc152597917" w:history="1">
            <w:r w:rsidR="00D165B3" w:rsidRPr="00453CDA">
              <w:rPr>
                <w:rStyle w:val="ac"/>
                <w:noProof/>
                <w:color w:val="auto"/>
              </w:rPr>
              <w:t>1. Показатели существующего и перспективного спроса на тепловую энергию (мощность) и теплоноситель в установленных границах городского округа город Переславль-Залесский Ярославской области</w:t>
            </w:r>
            <w:r w:rsidR="00D165B3" w:rsidRPr="00453CDA">
              <w:rPr>
                <w:noProof/>
                <w:webHidden/>
              </w:rPr>
              <w:tab/>
            </w:r>
            <w:r w:rsidR="00D165B3" w:rsidRPr="00453CDA">
              <w:rPr>
                <w:noProof/>
                <w:webHidden/>
              </w:rPr>
              <w:fldChar w:fldCharType="begin"/>
            </w:r>
            <w:r w:rsidR="00D165B3" w:rsidRPr="00453CDA">
              <w:rPr>
                <w:noProof/>
                <w:webHidden/>
              </w:rPr>
              <w:instrText xml:space="preserve"> PAGEREF _Toc152597917 \h </w:instrText>
            </w:r>
            <w:r w:rsidR="00D165B3" w:rsidRPr="00453CDA">
              <w:rPr>
                <w:noProof/>
                <w:webHidden/>
              </w:rPr>
            </w:r>
            <w:r w:rsidR="00D165B3" w:rsidRPr="00453CDA">
              <w:rPr>
                <w:noProof/>
                <w:webHidden/>
              </w:rPr>
              <w:fldChar w:fldCharType="separate"/>
            </w:r>
            <w:r w:rsidR="00DB6AC6" w:rsidRPr="00453CDA">
              <w:rPr>
                <w:noProof/>
                <w:webHidden/>
              </w:rPr>
              <w:t>13</w:t>
            </w:r>
            <w:r w:rsidR="00D165B3" w:rsidRPr="00453CDA">
              <w:rPr>
                <w:noProof/>
                <w:webHidden/>
              </w:rPr>
              <w:fldChar w:fldCharType="end"/>
            </w:r>
          </w:hyperlink>
        </w:p>
        <w:p w14:paraId="6858D99A" w14:textId="440C9E6C" w:rsidR="00D165B3" w:rsidRPr="00453CDA" w:rsidRDefault="004A669A">
          <w:pPr>
            <w:pStyle w:val="22"/>
            <w:rPr>
              <w:rFonts w:asciiTheme="minorHAnsi" w:hAnsiTheme="minorHAnsi"/>
              <w:noProof/>
              <w:sz w:val="22"/>
              <w:lang w:eastAsia="ru-RU"/>
            </w:rPr>
          </w:pPr>
          <w:hyperlink w:anchor="_Toc152597918" w:history="1">
            <w:r w:rsidR="00D165B3" w:rsidRPr="00453CDA">
              <w:rPr>
                <w:rStyle w:val="ac"/>
                <w:noProof/>
                <w:color w:val="auto"/>
              </w:rPr>
              <w:t>1.1. Величины существующей отапливаемой площади строительных фондов и приросты отапливаемой площади строительных фондов по расчетным элементам территориального деления на каждом этапе с разделением объектов строительства на многоквартирные дома, индивидуальные жилые дома, общественные здания и производственные здания промышленных предприятий по этапам – на каждый год первого 5-летнего периода и на последующие 5-летние периоды (далее – этапы)</w:t>
            </w:r>
            <w:r w:rsidR="00D165B3" w:rsidRPr="00453CDA">
              <w:rPr>
                <w:noProof/>
                <w:webHidden/>
              </w:rPr>
              <w:tab/>
            </w:r>
            <w:r w:rsidR="00D165B3" w:rsidRPr="00453CDA">
              <w:rPr>
                <w:noProof/>
                <w:webHidden/>
              </w:rPr>
              <w:fldChar w:fldCharType="begin"/>
            </w:r>
            <w:r w:rsidR="00D165B3" w:rsidRPr="00453CDA">
              <w:rPr>
                <w:noProof/>
                <w:webHidden/>
              </w:rPr>
              <w:instrText xml:space="preserve"> PAGEREF _Toc152597918 \h </w:instrText>
            </w:r>
            <w:r w:rsidR="00D165B3" w:rsidRPr="00453CDA">
              <w:rPr>
                <w:noProof/>
                <w:webHidden/>
              </w:rPr>
            </w:r>
            <w:r w:rsidR="00D165B3" w:rsidRPr="00453CDA">
              <w:rPr>
                <w:noProof/>
                <w:webHidden/>
              </w:rPr>
              <w:fldChar w:fldCharType="separate"/>
            </w:r>
            <w:r w:rsidR="00DB6AC6" w:rsidRPr="00453CDA">
              <w:rPr>
                <w:noProof/>
                <w:webHidden/>
              </w:rPr>
              <w:t>13</w:t>
            </w:r>
            <w:r w:rsidR="00D165B3" w:rsidRPr="00453CDA">
              <w:rPr>
                <w:noProof/>
                <w:webHidden/>
              </w:rPr>
              <w:fldChar w:fldCharType="end"/>
            </w:r>
          </w:hyperlink>
        </w:p>
        <w:p w14:paraId="33A0E328" w14:textId="66BEE3B5" w:rsidR="00D165B3" w:rsidRPr="00453CDA" w:rsidRDefault="004A669A">
          <w:pPr>
            <w:pStyle w:val="22"/>
            <w:rPr>
              <w:rFonts w:asciiTheme="minorHAnsi" w:hAnsiTheme="minorHAnsi"/>
              <w:noProof/>
              <w:sz w:val="22"/>
              <w:lang w:eastAsia="ru-RU"/>
            </w:rPr>
          </w:pPr>
          <w:hyperlink w:anchor="_Toc152597919" w:history="1">
            <w:r w:rsidR="00D165B3" w:rsidRPr="00453CDA">
              <w:rPr>
                <w:rStyle w:val="ac"/>
                <w:noProof/>
                <w:color w:val="auto"/>
              </w:rPr>
              <w:t>1.2. Существующие и перспективные объемы потребления тепловой энергии (мощности) и теплоносителя с разделением по видам теплопотребления в каждом расчетном элементе территориального деления на каждом этапе</w:t>
            </w:r>
            <w:r w:rsidR="00D165B3" w:rsidRPr="00453CDA">
              <w:rPr>
                <w:noProof/>
                <w:webHidden/>
              </w:rPr>
              <w:tab/>
            </w:r>
            <w:r w:rsidR="00D165B3" w:rsidRPr="00453CDA">
              <w:rPr>
                <w:noProof/>
                <w:webHidden/>
              </w:rPr>
              <w:fldChar w:fldCharType="begin"/>
            </w:r>
            <w:r w:rsidR="00D165B3" w:rsidRPr="00453CDA">
              <w:rPr>
                <w:noProof/>
                <w:webHidden/>
              </w:rPr>
              <w:instrText xml:space="preserve"> PAGEREF _Toc152597919 \h </w:instrText>
            </w:r>
            <w:r w:rsidR="00D165B3" w:rsidRPr="00453CDA">
              <w:rPr>
                <w:noProof/>
                <w:webHidden/>
              </w:rPr>
            </w:r>
            <w:r w:rsidR="00D165B3" w:rsidRPr="00453CDA">
              <w:rPr>
                <w:noProof/>
                <w:webHidden/>
              </w:rPr>
              <w:fldChar w:fldCharType="separate"/>
            </w:r>
            <w:r w:rsidR="00DB6AC6" w:rsidRPr="00453CDA">
              <w:rPr>
                <w:noProof/>
                <w:webHidden/>
              </w:rPr>
              <w:t>14</w:t>
            </w:r>
            <w:r w:rsidR="00D165B3" w:rsidRPr="00453CDA">
              <w:rPr>
                <w:noProof/>
                <w:webHidden/>
              </w:rPr>
              <w:fldChar w:fldCharType="end"/>
            </w:r>
          </w:hyperlink>
        </w:p>
        <w:p w14:paraId="3E3732D3" w14:textId="60FBE786" w:rsidR="00D165B3" w:rsidRPr="00453CDA" w:rsidRDefault="004A669A">
          <w:pPr>
            <w:pStyle w:val="22"/>
            <w:rPr>
              <w:rFonts w:asciiTheme="minorHAnsi" w:hAnsiTheme="minorHAnsi"/>
              <w:noProof/>
              <w:sz w:val="22"/>
              <w:lang w:eastAsia="ru-RU"/>
            </w:rPr>
          </w:pPr>
          <w:hyperlink w:anchor="_Toc152597920" w:history="1">
            <w:r w:rsidR="00D165B3" w:rsidRPr="00453CDA">
              <w:rPr>
                <w:rStyle w:val="ac"/>
                <w:noProof/>
                <w:color w:val="auto"/>
              </w:rPr>
              <w:t>1.3. Существующие и перспективные объемы потребления тепловой энергии (мощности) и теплоносителя объектами, расположенными в производственных зонах, на каждом этапе</w:t>
            </w:r>
            <w:r w:rsidR="00D165B3" w:rsidRPr="00453CDA">
              <w:rPr>
                <w:noProof/>
                <w:webHidden/>
              </w:rPr>
              <w:tab/>
            </w:r>
            <w:r w:rsidR="00D165B3" w:rsidRPr="00453CDA">
              <w:rPr>
                <w:noProof/>
                <w:webHidden/>
              </w:rPr>
              <w:fldChar w:fldCharType="begin"/>
            </w:r>
            <w:r w:rsidR="00D165B3" w:rsidRPr="00453CDA">
              <w:rPr>
                <w:noProof/>
                <w:webHidden/>
              </w:rPr>
              <w:instrText xml:space="preserve"> PAGEREF _Toc152597920 \h </w:instrText>
            </w:r>
            <w:r w:rsidR="00D165B3" w:rsidRPr="00453CDA">
              <w:rPr>
                <w:noProof/>
                <w:webHidden/>
              </w:rPr>
            </w:r>
            <w:r w:rsidR="00D165B3" w:rsidRPr="00453CDA">
              <w:rPr>
                <w:noProof/>
                <w:webHidden/>
              </w:rPr>
              <w:fldChar w:fldCharType="separate"/>
            </w:r>
            <w:r w:rsidR="00DB6AC6" w:rsidRPr="00453CDA">
              <w:rPr>
                <w:noProof/>
                <w:webHidden/>
              </w:rPr>
              <w:t>18</w:t>
            </w:r>
            <w:r w:rsidR="00D165B3" w:rsidRPr="00453CDA">
              <w:rPr>
                <w:noProof/>
                <w:webHidden/>
              </w:rPr>
              <w:fldChar w:fldCharType="end"/>
            </w:r>
          </w:hyperlink>
        </w:p>
        <w:p w14:paraId="66A59274" w14:textId="535102E2" w:rsidR="00D165B3" w:rsidRPr="00453CDA" w:rsidRDefault="004A669A">
          <w:pPr>
            <w:pStyle w:val="22"/>
            <w:rPr>
              <w:rFonts w:asciiTheme="minorHAnsi" w:hAnsiTheme="minorHAnsi"/>
              <w:noProof/>
              <w:sz w:val="22"/>
              <w:lang w:eastAsia="ru-RU"/>
            </w:rPr>
          </w:pPr>
          <w:hyperlink w:anchor="_Toc152597921" w:history="1">
            <w:r w:rsidR="00D165B3" w:rsidRPr="00453CDA">
              <w:rPr>
                <w:rStyle w:val="ac"/>
                <w:noProof/>
                <w:color w:val="auto"/>
              </w:rPr>
              <w:t>1.4. Существующие и перспективные величины средневзвешенной плотности тепловой нагрузки в каждом расчетном элементе территориального деления, зоне действия каждого источника тепловой энергии, каждой системе теплоснабжения и по поселению, городскому округу, городу федерального значенияи перспективные величины средневзвешенной плотности тепловой нагрузки в каждом расчетном элементе территориального деления, зоне действия каждого источника тепловой энергии, каждой системе теплоснабжения и по поселению, городскому округу, городу федерального значения</w:t>
            </w:r>
            <w:r w:rsidR="00D165B3" w:rsidRPr="00453CDA">
              <w:rPr>
                <w:noProof/>
                <w:webHidden/>
              </w:rPr>
              <w:tab/>
            </w:r>
            <w:r w:rsidR="00D165B3" w:rsidRPr="00453CDA">
              <w:rPr>
                <w:noProof/>
                <w:webHidden/>
              </w:rPr>
              <w:fldChar w:fldCharType="begin"/>
            </w:r>
            <w:r w:rsidR="00D165B3" w:rsidRPr="00453CDA">
              <w:rPr>
                <w:noProof/>
                <w:webHidden/>
              </w:rPr>
              <w:instrText xml:space="preserve"> PAGEREF _Toc152597921 \h </w:instrText>
            </w:r>
            <w:r w:rsidR="00D165B3" w:rsidRPr="00453CDA">
              <w:rPr>
                <w:noProof/>
                <w:webHidden/>
              </w:rPr>
            </w:r>
            <w:r w:rsidR="00D165B3" w:rsidRPr="00453CDA">
              <w:rPr>
                <w:noProof/>
                <w:webHidden/>
              </w:rPr>
              <w:fldChar w:fldCharType="separate"/>
            </w:r>
            <w:r w:rsidR="00DB6AC6" w:rsidRPr="00453CDA">
              <w:rPr>
                <w:noProof/>
                <w:webHidden/>
              </w:rPr>
              <w:t>18</w:t>
            </w:r>
            <w:r w:rsidR="00D165B3" w:rsidRPr="00453CDA">
              <w:rPr>
                <w:noProof/>
                <w:webHidden/>
              </w:rPr>
              <w:fldChar w:fldCharType="end"/>
            </w:r>
          </w:hyperlink>
        </w:p>
        <w:p w14:paraId="78F0691E" w14:textId="211D3F96" w:rsidR="00D165B3" w:rsidRPr="00453CDA" w:rsidRDefault="004A669A">
          <w:pPr>
            <w:pStyle w:val="13"/>
            <w:rPr>
              <w:rFonts w:asciiTheme="minorHAnsi" w:hAnsiTheme="minorHAnsi"/>
              <w:noProof/>
              <w:sz w:val="22"/>
              <w:lang w:eastAsia="ru-RU"/>
            </w:rPr>
          </w:pPr>
          <w:hyperlink w:anchor="_Toc152597922" w:history="1">
            <w:r w:rsidR="00D165B3" w:rsidRPr="00453CDA">
              <w:rPr>
                <w:rStyle w:val="ac"/>
                <w:noProof/>
                <w:color w:val="auto"/>
              </w:rPr>
              <w:t>2. Существующие и перспективные балансы тепловой мощности источников тепловой энергии и тепловой нагрузки потребителей</w:t>
            </w:r>
            <w:r w:rsidR="00D165B3" w:rsidRPr="00453CDA">
              <w:rPr>
                <w:noProof/>
                <w:webHidden/>
              </w:rPr>
              <w:tab/>
            </w:r>
            <w:r w:rsidR="00D165B3" w:rsidRPr="00453CDA">
              <w:rPr>
                <w:noProof/>
                <w:webHidden/>
              </w:rPr>
              <w:fldChar w:fldCharType="begin"/>
            </w:r>
            <w:r w:rsidR="00D165B3" w:rsidRPr="00453CDA">
              <w:rPr>
                <w:noProof/>
                <w:webHidden/>
              </w:rPr>
              <w:instrText xml:space="preserve"> PAGEREF _Toc152597922 \h </w:instrText>
            </w:r>
            <w:r w:rsidR="00D165B3" w:rsidRPr="00453CDA">
              <w:rPr>
                <w:noProof/>
                <w:webHidden/>
              </w:rPr>
            </w:r>
            <w:r w:rsidR="00D165B3" w:rsidRPr="00453CDA">
              <w:rPr>
                <w:noProof/>
                <w:webHidden/>
              </w:rPr>
              <w:fldChar w:fldCharType="separate"/>
            </w:r>
            <w:r w:rsidR="00DB6AC6" w:rsidRPr="00453CDA">
              <w:rPr>
                <w:noProof/>
                <w:webHidden/>
              </w:rPr>
              <w:t>20</w:t>
            </w:r>
            <w:r w:rsidR="00D165B3" w:rsidRPr="00453CDA">
              <w:rPr>
                <w:noProof/>
                <w:webHidden/>
              </w:rPr>
              <w:fldChar w:fldCharType="end"/>
            </w:r>
          </w:hyperlink>
        </w:p>
        <w:p w14:paraId="39FDA334" w14:textId="4C9E9809" w:rsidR="00D165B3" w:rsidRPr="00453CDA" w:rsidRDefault="004A669A">
          <w:pPr>
            <w:pStyle w:val="22"/>
            <w:rPr>
              <w:rFonts w:asciiTheme="minorHAnsi" w:hAnsiTheme="minorHAnsi"/>
              <w:noProof/>
              <w:sz w:val="22"/>
              <w:lang w:eastAsia="ru-RU"/>
            </w:rPr>
          </w:pPr>
          <w:hyperlink w:anchor="_Toc152597923" w:history="1">
            <w:r w:rsidR="00D165B3" w:rsidRPr="00453CDA">
              <w:rPr>
                <w:rStyle w:val="ac"/>
                <w:noProof/>
                <w:color w:val="auto"/>
              </w:rPr>
              <w:t>2.1. Описание существующих и перспективных зон действия систем теплоснабжения и источников тепловой энергии</w:t>
            </w:r>
            <w:r w:rsidR="00D165B3" w:rsidRPr="00453CDA">
              <w:rPr>
                <w:noProof/>
                <w:webHidden/>
              </w:rPr>
              <w:tab/>
            </w:r>
            <w:r w:rsidR="00D165B3" w:rsidRPr="00453CDA">
              <w:rPr>
                <w:noProof/>
                <w:webHidden/>
              </w:rPr>
              <w:fldChar w:fldCharType="begin"/>
            </w:r>
            <w:r w:rsidR="00D165B3" w:rsidRPr="00453CDA">
              <w:rPr>
                <w:noProof/>
                <w:webHidden/>
              </w:rPr>
              <w:instrText xml:space="preserve"> PAGEREF _Toc152597923 \h </w:instrText>
            </w:r>
            <w:r w:rsidR="00D165B3" w:rsidRPr="00453CDA">
              <w:rPr>
                <w:noProof/>
                <w:webHidden/>
              </w:rPr>
            </w:r>
            <w:r w:rsidR="00D165B3" w:rsidRPr="00453CDA">
              <w:rPr>
                <w:noProof/>
                <w:webHidden/>
              </w:rPr>
              <w:fldChar w:fldCharType="separate"/>
            </w:r>
            <w:r w:rsidR="00DB6AC6" w:rsidRPr="00453CDA">
              <w:rPr>
                <w:noProof/>
                <w:webHidden/>
              </w:rPr>
              <w:t>20</w:t>
            </w:r>
            <w:r w:rsidR="00D165B3" w:rsidRPr="00453CDA">
              <w:rPr>
                <w:noProof/>
                <w:webHidden/>
              </w:rPr>
              <w:fldChar w:fldCharType="end"/>
            </w:r>
          </w:hyperlink>
        </w:p>
        <w:p w14:paraId="526ACCBE" w14:textId="31AB614B" w:rsidR="00D165B3" w:rsidRPr="00453CDA" w:rsidRDefault="004A669A">
          <w:pPr>
            <w:pStyle w:val="22"/>
            <w:rPr>
              <w:rFonts w:asciiTheme="minorHAnsi" w:hAnsiTheme="minorHAnsi"/>
              <w:noProof/>
              <w:sz w:val="22"/>
              <w:lang w:eastAsia="ru-RU"/>
            </w:rPr>
          </w:pPr>
          <w:hyperlink w:anchor="_Toc152597924" w:history="1">
            <w:r w:rsidR="00D165B3" w:rsidRPr="00453CDA">
              <w:rPr>
                <w:rStyle w:val="ac"/>
                <w:noProof/>
                <w:color w:val="auto"/>
              </w:rPr>
              <w:t>2.2. Описание существующих и перспективных зон действия индивидуальных источников тепловой энергии</w:t>
            </w:r>
            <w:r w:rsidR="00D165B3" w:rsidRPr="00453CDA">
              <w:rPr>
                <w:noProof/>
                <w:webHidden/>
              </w:rPr>
              <w:tab/>
            </w:r>
            <w:r w:rsidR="00D165B3" w:rsidRPr="00453CDA">
              <w:rPr>
                <w:noProof/>
                <w:webHidden/>
              </w:rPr>
              <w:fldChar w:fldCharType="begin"/>
            </w:r>
            <w:r w:rsidR="00D165B3" w:rsidRPr="00453CDA">
              <w:rPr>
                <w:noProof/>
                <w:webHidden/>
              </w:rPr>
              <w:instrText xml:space="preserve"> PAGEREF _Toc152597924 \h </w:instrText>
            </w:r>
            <w:r w:rsidR="00D165B3" w:rsidRPr="00453CDA">
              <w:rPr>
                <w:noProof/>
                <w:webHidden/>
              </w:rPr>
            </w:r>
            <w:r w:rsidR="00D165B3" w:rsidRPr="00453CDA">
              <w:rPr>
                <w:noProof/>
                <w:webHidden/>
              </w:rPr>
              <w:fldChar w:fldCharType="separate"/>
            </w:r>
            <w:r w:rsidR="00DB6AC6" w:rsidRPr="00453CDA">
              <w:rPr>
                <w:noProof/>
                <w:webHidden/>
              </w:rPr>
              <w:t>20</w:t>
            </w:r>
            <w:r w:rsidR="00D165B3" w:rsidRPr="00453CDA">
              <w:rPr>
                <w:noProof/>
                <w:webHidden/>
              </w:rPr>
              <w:fldChar w:fldCharType="end"/>
            </w:r>
          </w:hyperlink>
        </w:p>
        <w:p w14:paraId="663D8078" w14:textId="64589BCB" w:rsidR="00D165B3" w:rsidRPr="00453CDA" w:rsidRDefault="004A669A">
          <w:pPr>
            <w:pStyle w:val="22"/>
            <w:rPr>
              <w:rFonts w:asciiTheme="minorHAnsi" w:hAnsiTheme="minorHAnsi"/>
              <w:noProof/>
              <w:sz w:val="22"/>
              <w:lang w:eastAsia="ru-RU"/>
            </w:rPr>
          </w:pPr>
          <w:hyperlink w:anchor="_Toc152597925" w:history="1">
            <w:r w:rsidR="00D165B3" w:rsidRPr="00453CDA">
              <w:rPr>
                <w:rStyle w:val="ac"/>
                <w:noProof/>
                <w:color w:val="auto"/>
              </w:rPr>
              <w:t>2.3. Существующие и перспективные балансы тепловой мощности и тепловой нагрузки потребителей в зонах действия источников тепловой энергии, в том числе работающих на единую тепловую сеть, на каждом этапе</w:t>
            </w:r>
            <w:r w:rsidR="00D165B3" w:rsidRPr="00453CDA">
              <w:rPr>
                <w:noProof/>
                <w:webHidden/>
              </w:rPr>
              <w:tab/>
            </w:r>
            <w:r w:rsidR="00D165B3" w:rsidRPr="00453CDA">
              <w:rPr>
                <w:noProof/>
                <w:webHidden/>
              </w:rPr>
              <w:fldChar w:fldCharType="begin"/>
            </w:r>
            <w:r w:rsidR="00D165B3" w:rsidRPr="00453CDA">
              <w:rPr>
                <w:noProof/>
                <w:webHidden/>
              </w:rPr>
              <w:instrText xml:space="preserve"> PAGEREF _Toc152597925 \h </w:instrText>
            </w:r>
            <w:r w:rsidR="00D165B3" w:rsidRPr="00453CDA">
              <w:rPr>
                <w:noProof/>
                <w:webHidden/>
              </w:rPr>
            </w:r>
            <w:r w:rsidR="00D165B3" w:rsidRPr="00453CDA">
              <w:rPr>
                <w:noProof/>
                <w:webHidden/>
              </w:rPr>
              <w:fldChar w:fldCharType="separate"/>
            </w:r>
            <w:r w:rsidR="00DB6AC6" w:rsidRPr="00453CDA">
              <w:rPr>
                <w:noProof/>
                <w:webHidden/>
              </w:rPr>
              <w:t>2</w:t>
            </w:r>
            <w:r w:rsidR="00D165B3" w:rsidRPr="00453CDA">
              <w:rPr>
                <w:noProof/>
                <w:webHidden/>
              </w:rPr>
              <w:fldChar w:fldCharType="end"/>
            </w:r>
          </w:hyperlink>
          <w:r w:rsidR="007D506B" w:rsidRPr="00453CDA">
            <w:rPr>
              <w:noProof/>
            </w:rPr>
            <w:t>1</w:t>
          </w:r>
        </w:p>
        <w:p w14:paraId="60766790" w14:textId="4036A35C" w:rsidR="00D165B3" w:rsidRPr="00453CDA" w:rsidRDefault="004A669A">
          <w:pPr>
            <w:pStyle w:val="22"/>
            <w:rPr>
              <w:rFonts w:asciiTheme="minorHAnsi" w:hAnsiTheme="minorHAnsi"/>
              <w:noProof/>
              <w:sz w:val="22"/>
              <w:lang w:eastAsia="ru-RU"/>
            </w:rPr>
          </w:pPr>
          <w:hyperlink w:anchor="_Toc152597926" w:history="1">
            <w:r w:rsidR="00D165B3" w:rsidRPr="00453CDA">
              <w:rPr>
                <w:rStyle w:val="ac"/>
                <w:noProof/>
                <w:color w:val="auto"/>
              </w:rPr>
              <w:t>2.4. Перспективные балансы тепловой мощности источников тепловой энергии и тепловой нагрузки потребителей в случае, если зона действия источника тепловой энергии расположена в границах двух или более поселений, городских округов либо в границах городского округа (поселения) и города федерального значения или городских округов (поселений) и города федерального значения, с указанием величины тепловой нагрузки для потребителей каждого поселения, городского округа, города федерального значения</w:t>
            </w:r>
            <w:r w:rsidR="00D165B3" w:rsidRPr="00453CDA">
              <w:rPr>
                <w:noProof/>
                <w:webHidden/>
              </w:rPr>
              <w:tab/>
            </w:r>
            <w:r w:rsidR="00D165B3" w:rsidRPr="00453CDA">
              <w:rPr>
                <w:noProof/>
                <w:webHidden/>
              </w:rPr>
              <w:fldChar w:fldCharType="begin"/>
            </w:r>
            <w:r w:rsidR="00D165B3" w:rsidRPr="00453CDA">
              <w:rPr>
                <w:noProof/>
                <w:webHidden/>
              </w:rPr>
              <w:instrText xml:space="preserve"> PAGEREF _Toc152597926 \h </w:instrText>
            </w:r>
            <w:r w:rsidR="00D165B3" w:rsidRPr="00453CDA">
              <w:rPr>
                <w:noProof/>
                <w:webHidden/>
              </w:rPr>
            </w:r>
            <w:r w:rsidR="00D165B3" w:rsidRPr="00453CDA">
              <w:rPr>
                <w:noProof/>
                <w:webHidden/>
              </w:rPr>
              <w:fldChar w:fldCharType="separate"/>
            </w:r>
            <w:r w:rsidR="00DB6AC6" w:rsidRPr="00453CDA">
              <w:rPr>
                <w:noProof/>
                <w:webHidden/>
              </w:rPr>
              <w:t>3</w:t>
            </w:r>
            <w:r w:rsidR="00D165B3" w:rsidRPr="00453CDA">
              <w:rPr>
                <w:noProof/>
                <w:webHidden/>
              </w:rPr>
              <w:fldChar w:fldCharType="end"/>
            </w:r>
          </w:hyperlink>
          <w:r w:rsidR="007D506B" w:rsidRPr="00453CDA">
            <w:rPr>
              <w:noProof/>
            </w:rPr>
            <w:t>4</w:t>
          </w:r>
        </w:p>
        <w:p w14:paraId="396FF5B3" w14:textId="483B569B" w:rsidR="00D165B3" w:rsidRPr="00453CDA" w:rsidRDefault="004A669A">
          <w:pPr>
            <w:pStyle w:val="22"/>
            <w:rPr>
              <w:rFonts w:asciiTheme="minorHAnsi" w:hAnsiTheme="minorHAnsi"/>
              <w:noProof/>
              <w:sz w:val="22"/>
              <w:lang w:eastAsia="ru-RU"/>
            </w:rPr>
          </w:pPr>
          <w:hyperlink w:anchor="_Toc152597927" w:history="1">
            <w:r w:rsidR="00D165B3" w:rsidRPr="00453CDA">
              <w:rPr>
                <w:rStyle w:val="ac"/>
                <w:noProof/>
                <w:color w:val="auto"/>
              </w:rPr>
              <w:t>2.5. Радиус эффективного теплоснабжения, определяемый в соответствии с методическими указаниями по разработке схем теплоснабжения</w:t>
            </w:r>
            <w:r w:rsidR="00D165B3" w:rsidRPr="00453CDA">
              <w:rPr>
                <w:noProof/>
                <w:webHidden/>
              </w:rPr>
              <w:tab/>
            </w:r>
            <w:r w:rsidR="00D165B3" w:rsidRPr="00453CDA">
              <w:rPr>
                <w:noProof/>
                <w:webHidden/>
              </w:rPr>
              <w:fldChar w:fldCharType="begin"/>
            </w:r>
            <w:r w:rsidR="00D165B3" w:rsidRPr="00453CDA">
              <w:rPr>
                <w:noProof/>
                <w:webHidden/>
              </w:rPr>
              <w:instrText xml:space="preserve"> PAGEREF _Toc152597927 \h </w:instrText>
            </w:r>
            <w:r w:rsidR="00D165B3" w:rsidRPr="00453CDA">
              <w:rPr>
                <w:noProof/>
                <w:webHidden/>
              </w:rPr>
            </w:r>
            <w:r w:rsidR="00D165B3" w:rsidRPr="00453CDA">
              <w:rPr>
                <w:noProof/>
                <w:webHidden/>
              </w:rPr>
              <w:fldChar w:fldCharType="separate"/>
            </w:r>
            <w:r w:rsidR="00DB6AC6" w:rsidRPr="00453CDA">
              <w:rPr>
                <w:noProof/>
                <w:webHidden/>
              </w:rPr>
              <w:t>3</w:t>
            </w:r>
            <w:r w:rsidR="00D165B3" w:rsidRPr="00453CDA">
              <w:rPr>
                <w:noProof/>
                <w:webHidden/>
              </w:rPr>
              <w:fldChar w:fldCharType="end"/>
            </w:r>
          </w:hyperlink>
          <w:r w:rsidR="007D506B" w:rsidRPr="00453CDA">
            <w:rPr>
              <w:noProof/>
            </w:rPr>
            <w:t>4</w:t>
          </w:r>
        </w:p>
        <w:p w14:paraId="1731AD92" w14:textId="7E9C8B9B" w:rsidR="00D165B3" w:rsidRPr="00453CDA" w:rsidRDefault="004A669A">
          <w:pPr>
            <w:pStyle w:val="22"/>
            <w:rPr>
              <w:rFonts w:asciiTheme="minorHAnsi" w:hAnsiTheme="minorHAnsi"/>
              <w:noProof/>
              <w:sz w:val="22"/>
              <w:lang w:eastAsia="ru-RU"/>
            </w:rPr>
          </w:pPr>
          <w:hyperlink w:anchor="_Toc152597928" w:history="1">
            <w:r w:rsidR="00D165B3" w:rsidRPr="00453CDA">
              <w:rPr>
                <w:rStyle w:val="ac"/>
                <w:noProof/>
                <w:color w:val="auto"/>
              </w:rPr>
              <w:t>2.6.</w:t>
            </w:r>
            <w:r w:rsidR="00D165B3" w:rsidRPr="00453CDA">
              <w:rPr>
                <w:rFonts w:asciiTheme="minorHAnsi" w:hAnsiTheme="minorHAnsi"/>
                <w:noProof/>
                <w:sz w:val="22"/>
                <w:lang w:eastAsia="ru-RU"/>
              </w:rPr>
              <w:tab/>
            </w:r>
            <w:r w:rsidR="00D165B3" w:rsidRPr="00453CDA">
              <w:rPr>
                <w:rStyle w:val="ac"/>
                <w:noProof/>
                <w:color w:val="auto"/>
              </w:rPr>
              <w:t>Существующие и перспективные значения установленной тепловой мощности основного оборудования источника (источников) тепловой энергии</w:t>
            </w:r>
            <w:r w:rsidR="00D165B3" w:rsidRPr="00453CDA">
              <w:rPr>
                <w:noProof/>
                <w:webHidden/>
              </w:rPr>
              <w:tab/>
            </w:r>
            <w:r w:rsidR="00D165B3" w:rsidRPr="00453CDA">
              <w:rPr>
                <w:noProof/>
                <w:webHidden/>
              </w:rPr>
              <w:fldChar w:fldCharType="begin"/>
            </w:r>
            <w:r w:rsidR="00D165B3" w:rsidRPr="00453CDA">
              <w:rPr>
                <w:noProof/>
                <w:webHidden/>
              </w:rPr>
              <w:instrText xml:space="preserve"> PAGEREF _Toc152597928 \h </w:instrText>
            </w:r>
            <w:r w:rsidR="00D165B3" w:rsidRPr="00453CDA">
              <w:rPr>
                <w:noProof/>
                <w:webHidden/>
              </w:rPr>
            </w:r>
            <w:r w:rsidR="00D165B3" w:rsidRPr="00453CDA">
              <w:rPr>
                <w:noProof/>
                <w:webHidden/>
              </w:rPr>
              <w:fldChar w:fldCharType="separate"/>
            </w:r>
            <w:r w:rsidR="00DB6AC6" w:rsidRPr="00453CDA">
              <w:rPr>
                <w:noProof/>
                <w:webHidden/>
              </w:rPr>
              <w:t>3</w:t>
            </w:r>
            <w:r w:rsidR="00D165B3" w:rsidRPr="00453CDA">
              <w:rPr>
                <w:noProof/>
                <w:webHidden/>
              </w:rPr>
              <w:fldChar w:fldCharType="end"/>
            </w:r>
          </w:hyperlink>
          <w:r w:rsidR="007D506B" w:rsidRPr="00453CDA">
            <w:rPr>
              <w:noProof/>
            </w:rPr>
            <w:t>5</w:t>
          </w:r>
        </w:p>
        <w:p w14:paraId="67DC6FD6" w14:textId="0887871A" w:rsidR="00D165B3" w:rsidRPr="00453CDA" w:rsidRDefault="004A669A">
          <w:pPr>
            <w:pStyle w:val="22"/>
            <w:rPr>
              <w:rFonts w:asciiTheme="minorHAnsi" w:hAnsiTheme="minorHAnsi"/>
              <w:noProof/>
              <w:sz w:val="22"/>
              <w:lang w:eastAsia="ru-RU"/>
            </w:rPr>
          </w:pPr>
          <w:hyperlink w:anchor="_Toc152597929" w:history="1">
            <w:r w:rsidR="00D165B3" w:rsidRPr="00453CDA">
              <w:rPr>
                <w:rStyle w:val="ac"/>
                <w:noProof/>
                <w:color w:val="auto"/>
              </w:rPr>
              <w:t>2.7.</w:t>
            </w:r>
            <w:r w:rsidR="00D165B3" w:rsidRPr="00453CDA">
              <w:rPr>
                <w:rFonts w:asciiTheme="minorHAnsi" w:hAnsiTheme="minorHAnsi"/>
                <w:noProof/>
                <w:sz w:val="22"/>
                <w:lang w:eastAsia="ru-RU"/>
              </w:rPr>
              <w:tab/>
            </w:r>
            <w:r w:rsidR="00D165B3" w:rsidRPr="00453CDA">
              <w:rPr>
                <w:rStyle w:val="ac"/>
                <w:noProof/>
                <w:color w:val="auto"/>
              </w:rPr>
              <w:t>Существующие и перспективные технические ограничения на использование установленной тепловой мощности и значения располагаемой мощности основного оборудования источников тепловой энергии</w:t>
            </w:r>
            <w:r w:rsidR="00D165B3" w:rsidRPr="00453CDA">
              <w:rPr>
                <w:noProof/>
                <w:webHidden/>
              </w:rPr>
              <w:tab/>
            </w:r>
            <w:r w:rsidR="00D165B3" w:rsidRPr="00453CDA">
              <w:rPr>
                <w:noProof/>
                <w:webHidden/>
              </w:rPr>
              <w:fldChar w:fldCharType="begin"/>
            </w:r>
            <w:r w:rsidR="00D165B3" w:rsidRPr="00453CDA">
              <w:rPr>
                <w:noProof/>
                <w:webHidden/>
              </w:rPr>
              <w:instrText xml:space="preserve"> PAGEREF _Toc152597929 \h </w:instrText>
            </w:r>
            <w:r w:rsidR="00D165B3" w:rsidRPr="00453CDA">
              <w:rPr>
                <w:noProof/>
                <w:webHidden/>
              </w:rPr>
            </w:r>
            <w:r w:rsidR="00D165B3" w:rsidRPr="00453CDA">
              <w:rPr>
                <w:noProof/>
                <w:webHidden/>
              </w:rPr>
              <w:fldChar w:fldCharType="separate"/>
            </w:r>
            <w:r w:rsidR="00DB6AC6" w:rsidRPr="00453CDA">
              <w:rPr>
                <w:noProof/>
                <w:webHidden/>
              </w:rPr>
              <w:t>3</w:t>
            </w:r>
            <w:r w:rsidR="00D165B3" w:rsidRPr="00453CDA">
              <w:rPr>
                <w:noProof/>
                <w:webHidden/>
              </w:rPr>
              <w:fldChar w:fldCharType="end"/>
            </w:r>
          </w:hyperlink>
          <w:r w:rsidR="007D506B" w:rsidRPr="00453CDA">
            <w:rPr>
              <w:noProof/>
            </w:rPr>
            <w:t>5</w:t>
          </w:r>
        </w:p>
        <w:p w14:paraId="0EBB4E9F" w14:textId="60FB04FB" w:rsidR="00D165B3" w:rsidRPr="00453CDA" w:rsidRDefault="004A669A">
          <w:pPr>
            <w:pStyle w:val="22"/>
            <w:rPr>
              <w:rFonts w:asciiTheme="minorHAnsi" w:hAnsiTheme="minorHAnsi"/>
              <w:noProof/>
              <w:sz w:val="22"/>
              <w:lang w:eastAsia="ru-RU"/>
            </w:rPr>
          </w:pPr>
          <w:hyperlink w:anchor="_Toc152597930" w:history="1">
            <w:r w:rsidR="00D165B3" w:rsidRPr="00453CDA">
              <w:rPr>
                <w:rStyle w:val="ac"/>
                <w:noProof/>
                <w:color w:val="auto"/>
              </w:rPr>
              <w:t>2.8.</w:t>
            </w:r>
            <w:r w:rsidR="00D165B3" w:rsidRPr="00453CDA">
              <w:rPr>
                <w:rFonts w:asciiTheme="minorHAnsi" w:hAnsiTheme="minorHAnsi"/>
                <w:noProof/>
                <w:sz w:val="22"/>
                <w:lang w:eastAsia="ru-RU"/>
              </w:rPr>
              <w:tab/>
            </w:r>
            <w:r w:rsidR="00D165B3" w:rsidRPr="00453CDA">
              <w:rPr>
                <w:rStyle w:val="ac"/>
                <w:noProof/>
                <w:color w:val="auto"/>
              </w:rPr>
              <w:t>Существующие и перспективные затраты тепловой мощности на собственные и хозяйственные нужды теплоснабжающей организации в отношении источников тепловой энергии</w:t>
            </w:r>
            <w:r w:rsidR="00D165B3" w:rsidRPr="00453CDA">
              <w:rPr>
                <w:noProof/>
                <w:webHidden/>
              </w:rPr>
              <w:tab/>
            </w:r>
            <w:r w:rsidR="00D165B3" w:rsidRPr="00453CDA">
              <w:rPr>
                <w:noProof/>
                <w:webHidden/>
              </w:rPr>
              <w:fldChar w:fldCharType="begin"/>
            </w:r>
            <w:r w:rsidR="00D165B3" w:rsidRPr="00453CDA">
              <w:rPr>
                <w:noProof/>
                <w:webHidden/>
              </w:rPr>
              <w:instrText xml:space="preserve"> PAGEREF _Toc152597930 \h </w:instrText>
            </w:r>
            <w:r w:rsidR="00D165B3" w:rsidRPr="00453CDA">
              <w:rPr>
                <w:noProof/>
                <w:webHidden/>
              </w:rPr>
            </w:r>
            <w:r w:rsidR="00D165B3" w:rsidRPr="00453CDA">
              <w:rPr>
                <w:noProof/>
                <w:webHidden/>
              </w:rPr>
              <w:fldChar w:fldCharType="separate"/>
            </w:r>
            <w:r w:rsidR="00DB6AC6" w:rsidRPr="00453CDA">
              <w:rPr>
                <w:noProof/>
                <w:webHidden/>
              </w:rPr>
              <w:t>3</w:t>
            </w:r>
            <w:r w:rsidR="00D165B3" w:rsidRPr="00453CDA">
              <w:rPr>
                <w:noProof/>
                <w:webHidden/>
              </w:rPr>
              <w:fldChar w:fldCharType="end"/>
            </w:r>
          </w:hyperlink>
          <w:r w:rsidR="007D506B" w:rsidRPr="00453CDA">
            <w:rPr>
              <w:noProof/>
            </w:rPr>
            <w:t>5</w:t>
          </w:r>
        </w:p>
        <w:p w14:paraId="42C3D020" w14:textId="71BA4170" w:rsidR="00D165B3" w:rsidRPr="00453CDA" w:rsidRDefault="004A669A">
          <w:pPr>
            <w:pStyle w:val="22"/>
            <w:rPr>
              <w:rFonts w:asciiTheme="minorHAnsi" w:hAnsiTheme="minorHAnsi"/>
              <w:noProof/>
              <w:sz w:val="22"/>
              <w:lang w:eastAsia="ru-RU"/>
            </w:rPr>
          </w:pPr>
          <w:hyperlink w:anchor="_Toc152597931" w:history="1">
            <w:r w:rsidR="00D165B3" w:rsidRPr="00453CDA">
              <w:rPr>
                <w:rStyle w:val="ac"/>
                <w:noProof/>
                <w:color w:val="auto"/>
              </w:rPr>
              <w:t>2.9.</w:t>
            </w:r>
            <w:r w:rsidR="00D165B3" w:rsidRPr="00453CDA">
              <w:rPr>
                <w:rFonts w:asciiTheme="minorHAnsi" w:hAnsiTheme="minorHAnsi"/>
                <w:noProof/>
                <w:sz w:val="22"/>
                <w:lang w:eastAsia="ru-RU"/>
              </w:rPr>
              <w:tab/>
            </w:r>
            <w:r w:rsidR="00D165B3" w:rsidRPr="00453CDA">
              <w:rPr>
                <w:rStyle w:val="ac"/>
                <w:noProof/>
                <w:color w:val="auto"/>
              </w:rPr>
              <w:t>Значения существующей и перспективной тепловой мощности источников тепловой энергии нетто</w:t>
            </w:r>
            <w:r w:rsidR="00D165B3" w:rsidRPr="00453CDA">
              <w:rPr>
                <w:noProof/>
                <w:webHidden/>
              </w:rPr>
              <w:tab/>
            </w:r>
            <w:r w:rsidR="00D165B3" w:rsidRPr="00453CDA">
              <w:rPr>
                <w:noProof/>
                <w:webHidden/>
              </w:rPr>
              <w:fldChar w:fldCharType="begin"/>
            </w:r>
            <w:r w:rsidR="00D165B3" w:rsidRPr="00453CDA">
              <w:rPr>
                <w:noProof/>
                <w:webHidden/>
              </w:rPr>
              <w:instrText xml:space="preserve"> PAGEREF _Toc152597931 \h </w:instrText>
            </w:r>
            <w:r w:rsidR="00D165B3" w:rsidRPr="00453CDA">
              <w:rPr>
                <w:noProof/>
                <w:webHidden/>
              </w:rPr>
            </w:r>
            <w:r w:rsidR="00D165B3" w:rsidRPr="00453CDA">
              <w:rPr>
                <w:noProof/>
                <w:webHidden/>
              </w:rPr>
              <w:fldChar w:fldCharType="separate"/>
            </w:r>
            <w:r w:rsidR="00DB6AC6" w:rsidRPr="00453CDA">
              <w:rPr>
                <w:noProof/>
                <w:webHidden/>
              </w:rPr>
              <w:t>3</w:t>
            </w:r>
            <w:r w:rsidR="00D165B3" w:rsidRPr="00453CDA">
              <w:rPr>
                <w:noProof/>
                <w:webHidden/>
              </w:rPr>
              <w:fldChar w:fldCharType="end"/>
            </w:r>
          </w:hyperlink>
          <w:r w:rsidR="007D506B" w:rsidRPr="00453CDA">
            <w:rPr>
              <w:noProof/>
            </w:rPr>
            <w:t>5</w:t>
          </w:r>
        </w:p>
        <w:p w14:paraId="6D143576" w14:textId="2ABFE69D" w:rsidR="00D165B3" w:rsidRPr="00453CDA" w:rsidRDefault="004A669A">
          <w:pPr>
            <w:pStyle w:val="22"/>
            <w:tabs>
              <w:tab w:val="left" w:pos="1100"/>
            </w:tabs>
            <w:rPr>
              <w:rFonts w:asciiTheme="minorHAnsi" w:hAnsiTheme="minorHAnsi"/>
              <w:noProof/>
              <w:sz w:val="22"/>
              <w:lang w:eastAsia="ru-RU"/>
            </w:rPr>
          </w:pPr>
          <w:hyperlink w:anchor="_Toc152597932" w:history="1">
            <w:r w:rsidR="00D165B3" w:rsidRPr="00453CDA">
              <w:rPr>
                <w:rStyle w:val="ac"/>
                <w:noProof/>
                <w:color w:val="auto"/>
              </w:rPr>
              <w:t>2.10.</w:t>
            </w:r>
            <w:r w:rsidR="00D165B3" w:rsidRPr="00453CDA">
              <w:rPr>
                <w:rFonts w:asciiTheme="minorHAnsi" w:hAnsiTheme="minorHAnsi"/>
                <w:noProof/>
                <w:sz w:val="22"/>
                <w:lang w:eastAsia="ru-RU"/>
              </w:rPr>
              <w:tab/>
            </w:r>
            <w:r w:rsidR="00D165B3" w:rsidRPr="00453CDA">
              <w:rPr>
                <w:rStyle w:val="ac"/>
                <w:noProof/>
                <w:color w:val="auto"/>
              </w:rPr>
              <w:t>Значения существующих и перспективных потерь тепловой энергии при ее передаче по тепловым сетям, включая потери тепловой энергии в тепловых сетях теплопередачей через теплоизоляционные конструкции теплопроводов и потери теплоносителя, с указанием затрат теплоносителя на компенсацию этих потерь</w:t>
            </w:r>
            <w:r w:rsidR="00D165B3" w:rsidRPr="00453CDA">
              <w:rPr>
                <w:noProof/>
                <w:webHidden/>
              </w:rPr>
              <w:tab/>
            </w:r>
            <w:r w:rsidR="00D165B3" w:rsidRPr="00453CDA">
              <w:rPr>
                <w:noProof/>
                <w:webHidden/>
              </w:rPr>
              <w:fldChar w:fldCharType="begin"/>
            </w:r>
            <w:r w:rsidR="00D165B3" w:rsidRPr="00453CDA">
              <w:rPr>
                <w:noProof/>
                <w:webHidden/>
              </w:rPr>
              <w:instrText xml:space="preserve"> PAGEREF _Toc152597932 \h </w:instrText>
            </w:r>
            <w:r w:rsidR="00D165B3" w:rsidRPr="00453CDA">
              <w:rPr>
                <w:noProof/>
                <w:webHidden/>
              </w:rPr>
            </w:r>
            <w:r w:rsidR="00D165B3" w:rsidRPr="00453CDA">
              <w:rPr>
                <w:noProof/>
                <w:webHidden/>
              </w:rPr>
              <w:fldChar w:fldCharType="separate"/>
            </w:r>
            <w:r w:rsidR="00DB6AC6" w:rsidRPr="00453CDA">
              <w:rPr>
                <w:noProof/>
                <w:webHidden/>
              </w:rPr>
              <w:t>3</w:t>
            </w:r>
            <w:r w:rsidR="00D165B3" w:rsidRPr="00453CDA">
              <w:rPr>
                <w:noProof/>
                <w:webHidden/>
              </w:rPr>
              <w:fldChar w:fldCharType="end"/>
            </w:r>
          </w:hyperlink>
          <w:r w:rsidR="007D506B" w:rsidRPr="00453CDA">
            <w:rPr>
              <w:noProof/>
            </w:rPr>
            <w:t>5</w:t>
          </w:r>
        </w:p>
        <w:p w14:paraId="3B53E7E7" w14:textId="2FDAB5B4" w:rsidR="00D165B3" w:rsidRPr="00453CDA" w:rsidRDefault="004A669A">
          <w:pPr>
            <w:pStyle w:val="22"/>
            <w:tabs>
              <w:tab w:val="left" w:pos="1100"/>
            </w:tabs>
            <w:rPr>
              <w:rFonts w:asciiTheme="minorHAnsi" w:hAnsiTheme="minorHAnsi"/>
              <w:noProof/>
              <w:sz w:val="22"/>
              <w:lang w:eastAsia="ru-RU"/>
            </w:rPr>
          </w:pPr>
          <w:hyperlink w:anchor="_Toc152597933" w:history="1">
            <w:r w:rsidR="00D165B3" w:rsidRPr="00453CDA">
              <w:rPr>
                <w:rStyle w:val="ac"/>
                <w:noProof/>
                <w:color w:val="auto"/>
              </w:rPr>
              <w:t>2.11.</w:t>
            </w:r>
            <w:r w:rsidR="00D165B3" w:rsidRPr="00453CDA">
              <w:rPr>
                <w:rFonts w:asciiTheme="minorHAnsi" w:hAnsiTheme="minorHAnsi"/>
                <w:noProof/>
                <w:sz w:val="22"/>
                <w:lang w:eastAsia="ru-RU"/>
              </w:rPr>
              <w:tab/>
            </w:r>
            <w:r w:rsidR="00D165B3" w:rsidRPr="00453CDA">
              <w:rPr>
                <w:rStyle w:val="ac"/>
                <w:noProof/>
                <w:color w:val="auto"/>
              </w:rPr>
              <w:t>Затраты существующей и перспективной тепловой мощности на хозяйственные нужды теплоснабжающей (теплосетевой) организации в отношении тепловых сетей</w:t>
            </w:r>
            <w:r w:rsidR="00D165B3" w:rsidRPr="00453CDA">
              <w:rPr>
                <w:noProof/>
                <w:webHidden/>
              </w:rPr>
              <w:tab/>
            </w:r>
            <w:r w:rsidR="00D165B3" w:rsidRPr="00453CDA">
              <w:rPr>
                <w:noProof/>
                <w:webHidden/>
              </w:rPr>
              <w:fldChar w:fldCharType="begin"/>
            </w:r>
            <w:r w:rsidR="00D165B3" w:rsidRPr="00453CDA">
              <w:rPr>
                <w:noProof/>
                <w:webHidden/>
              </w:rPr>
              <w:instrText xml:space="preserve"> PAGEREF _Toc152597933 \h </w:instrText>
            </w:r>
            <w:r w:rsidR="00D165B3" w:rsidRPr="00453CDA">
              <w:rPr>
                <w:noProof/>
                <w:webHidden/>
              </w:rPr>
            </w:r>
            <w:r w:rsidR="00D165B3" w:rsidRPr="00453CDA">
              <w:rPr>
                <w:noProof/>
                <w:webHidden/>
              </w:rPr>
              <w:fldChar w:fldCharType="separate"/>
            </w:r>
            <w:r w:rsidR="00DB6AC6" w:rsidRPr="00453CDA">
              <w:rPr>
                <w:noProof/>
                <w:webHidden/>
              </w:rPr>
              <w:t>3</w:t>
            </w:r>
            <w:r w:rsidR="00D165B3" w:rsidRPr="00453CDA">
              <w:rPr>
                <w:noProof/>
                <w:webHidden/>
              </w:rPr>
              <w:fldChar w:fldCharType="end"/>
            </w:r>
          </w:hyperlink>
          <w:r w:rsidR="007D506B" w:rsidRPr="00453CDA">
            <w:rPr>
              <w:noProof/>
            </w:rPr>
            <w:t>5</w:t>
          </w:r>
        </w:p>
        <w:p w14:paraId="1CF46276" w14:textId="7397F6E0" w:rsidR="00D165B3" w:rsidRPr="00453CDA" w:rsidRDefault="004A669A">
          <w:pPr>
            <w:pStyle w:val="22"/>
            <w:rPr>
              <w:rFonts w:asciiTheme="minorHAnsi" w:hAnsiTheme="minorHAnsi"/>
              <w:noProof/>
              <w:sz w:val="22"/>
              <w:lang w:eastAsia="ru-RU"/>
            </w:rPr>
          </w:pPr>
          <w:hyperlink w:anchor="_Toc152597934" w:history="1">
            <w:r w:rsidR="00D165B3" w:rsidRPr="00453CDA">
              <w:rPr>
                <w:rStyle w:val="ac"/>
                <w:noProof/>
                <w:color w:val="auto"/>
              </w:rPr>
              <w:t>2.12. Значения существующей и перспективной резервной тепловой мощности источников тепловой энергии, в том числе источников тепловой энергии, принадлежащих потребителям, и источников тепловой энергии теплоснабжающих организаций, с выделением значений аварийного резерва и резерва по договорам на поддержание резервной тепловой мощности</w:t>
            </w:r>
            <w:r w:rsidR="00D165B3" w:rsidRPr="00453CDA">
              <w:rPr>
                <w:noProof/>
                <w:webHidden/>
              </w:rPr>
              <w:tab/>
            </w:r>
            <w:r w:rsidR="00D165B3" w:rsidRPr="00453CDA">
              <w:rPr>
                <w:noProof/>
                <w:webHidden/>
              </w:rPr>
              <w:fldChar w:fldCharType="begin"/>
            </w:r>
            <w:r w:rsidR="00D165B3" w:rsidRPr="00453CDA">
              <w:rPr>
                <w:noProof/>
                <w:webHidden/>
              </w:rPr>
              <w:instrText xml:space="preserve"> PAGEREF _Toc152597934 \h </w:instrText>
            </w:r>
            <w:r w:rsidR="00D165B3" w:rsidRPr="00453CDA">
              <w:rPr>
                <w:noProof/>
                <w:webHidden/>
              </w:rPr>
            </w:r>
            <w:r w:rsidR="00D165B3" w:rsidRPr="00453CDA">
              <w:rPr>
                <w:noProof/>
                <w:webHidden/>
              </w:rPr>
              <w:fldChar w:fldCharType="separate"/>
            </w:r>
            <w:r w:rsidR="00DB6AC6" w:rsidRPr="00453CDA">
              <w:rPr>
                <w:noProof/>
                <w:webHidden/>
              </w:rPr>
              <w:t>3</w:t>
            </w:r>
            <w:r w:rsidR="00D165B3" w:rsidRPr="00453CDA">
              <w:rPr>
                <w:noProof/>
                <w:webHidden/>
              </w:rPr>
              <w:fldChar w:fldCharType="end"/>
            </w:r>
          </w:hyperlink>
          <w:r w:rsidR="007D506B" w:rsidRPr="00453CDA">
            <w:rPr>
              <w:noProof/>
            </w:rPr>
            <w:t>5</w:t>
          </w:r>
        </w:p>
        <w:p w14:paraId="6671FEAA" w14:textId="5FB5E734" w:rsidR="00D165B3" w:rsidRPr="00453CDA" w:rsidRDefault="004A669A">
          <w:pPr>
            <w:pStyle w:val="22"/>
            <w:rPr>
              <w:rFonts w:asciiTheme="minorHAnsi" w:hAnsiTheme="minorHAnsi"/>
              <w:noProof/>
              <w:sz w:val="22"/>
              <w:lang w:eastAsia="ru-RU"/>
            </w:rPr>
          </w:pPr>
          <w:hyperlink w:anchor="_Toc152597935" w:history="1">
            <w:r w:rsidR="00D165B3" w:rsidRPr="00453CDA">
              <w:rPr>
                <w:rStyle w:val="ac"/>
                <w:noProof/>
                <w:color w:val="auto"/>
              </w:rPr>
              <w:t>2.13. Значения существующей и перспективной тепловой нагрузки потребителей, устанавливаемые с учетом расчетной тепловой нагрузки</w:t>
            </w:r>
            <w:r w:rsidR="00D165B3" w:rsidRPr="00453CDA">
              <w:rPr>
                <w:noProof/>
                <w:webHidden/>
              </w:rPr>
              <w:tab/>
            </w:r>
            <w:r w:rsidR="00D165B3" w:rsidRPr="00453CDA">
              <w:rPr>
                <w:noProof/>
                <w:webHidden/>
              </w:rPr>
              <w:fldChar w:fldCharType="begin"/>
            </w:r>
            <w:r w:rsidR="00D165B3" w:rsidRPr="00453CDA">
              <w:rPr>
                <w:noProof/>
                <w:webHidden/>
              </w:rPr>
              <w:instrText xml:space="preserve"> PAGEREF _Toc152597935 \h </w:instrText>
            </w:r>
            <w:r w:rsidR="00D165B3" w:rsidRPr="00453CDA">
              <w:rPr>
                <w:noProof/>
                <w:webHidden/>
              </w:rPr>
            </w:r>
            <w:r w:rsidR="00D165B3" w:rsidRPr="00453CDA">
              <w:rPr>
                <w:noProof/>
                <w:webHidden/>
              </w:rPr>
              <w:fldChar w:fldCharType="separate"/>
            </w:r>
            <w:r w:rsidR="00DB6AC6" w:rsidRPr="00453CDA">
              <w:rPr>
                <w:noProof/>
                <w:webHidden/>
              </w:rPr>
              <w:t>3</w:t>
            </w:r>
            <w:r w:rsidR="00D165B3" w:rsidRPr="00453CDA">
              <w:rPr>
                <w:noProof/>
                <w:webHidden/>
              </w:rPr>
              <w:fldChar w:fldCharType="end"/>
            </w:r>
          </w:hyperlink>
          <w:r w:rsidR="007D506B" w:rsidRPr="00453CDA">
            <w:rPr>
              <w:noProof/>
            </w:rPr>
            <w:t>6</w:t>
          </w:r>
        </w:p>
        <w:p w14:paraId="3E43A9A2" w14:textId="77007051" w:rsidR="00D165B3" w:rsidRPr="00453CDA" w:rsidRDefault="004A669A">
          <w:pPr>
            <w:pStyle w:val="13"/>
            <w:rPr>
              <w:rFonts w:asciiTheme="minorHAnsi" w:hAnsiTheme="minorHAnsi"/>
              <w:noProof/>
              <w:sz w:val="22"/>
              <w:lang w:eastAsia="ru-RU"/>
            </w:rPr>
          </w:pPr>
          <w:hyperlink w:anchor="_Toc152597936" w:history="1">
            <w:r w:rsidR="00D165B3" w:rsidRPr="00453CDA">
              <w:rPr>
                <w:rStyle w:val="ac"/>
                <w:noProof/>
                <w:color w:val="auto"/>
              </w:rPr>
              <w:t>3. Существующие и перспективные балансы теплоносителя</w:t>
            </w:r>
            <w:r w:rsidR="00D165B3" w:rsidRPr="00453CDA">
              <w:rPr>
                <w:noProof/>
                <w:webHidden/>
              </w:rPr>
              <w:tab/>
            </w:r>
            <w:r w:rsidR="00D165B3" w:rsidRPr="00453CDA">
              <w:rPr>
                <w:noProof/>
                <w:webHidden/>
              </w:rPr>
              <w:fldChar w:fldCharType="begin"/>
            </w:r>
            <w:r w:rsidR="00D165B3" w:rsidRPr="00453CDA">
              <w:rPr>
                <w:noProof/>
                <w:webHidden/>
              </w:rPr>
              <w:instrText xml:space="preserve"> PAGEREF _Toc152597936 \h </w:instrText>
            </w:r>
            <w:r w:rsidR="00D165B3" w:rsidRPr="00453CDA">
              <w:rPr>
                <w:noProof/>
                <w:webHidden/>
              </w:rPr>
            </w:r>
            <w:r w:rsidR="00D165B3" w:rsidRPr="00453CDA">
              <w:rPr>
                <w:noProof/>
                <w:webHidden/>
              </w:rPr>
              <w:fldChar w:fldCharType="separate"/>
            </w:r>
            <w:r w:rsidR="00DB6AC6" w:rsidRPr="00453CDA">
              <w:rPr>
                <w:noProof/>
                <w:webHidden/>
              </w:rPr>
              <w:t>36</w:t>
            </w:r>
            <w:r w:rsidR="00D165B3" w:rsidRPr="00453CDA">
              <w:rPr>
                <w:noProof/>
                <w:webHidden/>
              </w:rPr>
              <w:fldChar w:fldCharType="end"/>
            </w:r>
          </w:hyperlink>
        </w:p>
        <w:p w14:paraId="44CF7894" w14:textId="4E6BD2F0" w:rsidR="00D165B3" w:rsidRPr="00453CDA" w:rsidRDefault="004A669A">
          <w:pPr>
            <w:pStyle w:val="22"/>
            <w:rPr>
              <w:rFonts w:asciiTheme="minorHAnsi" w:hAnsiTheme="minorHAnsi"/>
              <w:noProof/>
              <w:sz w:val="22"/>
              <w:lang w:eastAsia="ru-RU"/>
            </w:rPr>
          </w:pPr>
          <w:hyperlink w:anchor="_Toc152597937" w:history="1">
            <w:r w:rsidR="00D165B3" w:rsidRPr="00453CDA">
              <w:rPr>
                <w:rStyle w:val="ac"/>
                <w:noProof/>
                <w:color w:val="auto"/>
              </w:rPr>
              <w:t>3.1.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w:t>
            </w:r>
            <w:r w:rsidR="00D165B3" w:rsidRPr="00453CDA">
              <w:rPr>
                <w:noProof/>
                <w:webHidden/>
              </w:rPr>
              <w:tab/>
            </w:r>
            <w:r w:rsidR="00D165B3" w:rsidRPr="00453CDA">
              <w:rPr>
                <w:noProof/>
                <w:webHidden/>
              </w:rPr>
              <w:fldChar w:fldCharType="begin"/>
            </w:r>
            <w:r w:rsidR="00D165B3" w:rsidRPr="00453CDA">
              <w:rPr>
                <w:noProof/>
                <w:webHidden/>
              </w:rPr>
              <w:instrText xml:space="preserve"> PAGEREF _Toc152597937 \h </w:instrText>
            </w:r>
            <w:r w:rsidR="00D165B3" w:rsidRPr="00453CDA">
              <w:rPr>
                <w:noProof/>
                <w:webHidden/>
              </w:rPr>
            </w:r>
            <w:r w:rsidR="00D165B3" w:rsidRPr="00453CDA">
              <w:rPr>
                <w:noProof/>
                <w:webHidden/>
              </w:rPr>
              <w:fldChar w:fldCharType="separate"/>
            </w:r>
            <w:r w:rsidR="00DB6AC6" w:rsidRPr="00453CDA">
              <w:rPr>
                <w:noProof/>
                <w:webHidden/>
              </w:rPr>
              <w:t>3</w:t>
            </w:r>
            <w:r w:rsidR="00D165B3" w:rsidRPr="00453CDA">
              <w:rPr>
                <w:noProof/>
                <w:webHidden/>
              </w:rPr>
              <w:fldChar w:fldCharType="end"/>
            </w:r>
          </w:hyperlink>
          <w:r w:rsidR="007D506B" w:rsidRPr="00453CDA">
            <w:rPr>
              <w:noProof/>
            </w:rPr>
            <w:t>7</w:t>
          </w:r>
        </w:p>
        <w:p w14:paraId="66519F9A" w14:textId="1767775D" w:rsidR="00D165B3" w:rsidRPr="00453CDA" w:rsidRDefault="004A669A">
          <w:pPr>
            <w:pStyle w:val="22"/>
            <w:rPr>
              <w:rFonts w:asciiTheme="minorHAnsi" w:hAnsiTheme="minorHAnsi"/>
              <w:noProof/>
              <w:sz w:val="22"/>
              <w:lang w:eastAsia="ru-RU"/>
            </w:rPr>
          </w:pPr>
          <w:hyperlink w:anchor="_Toc152597938" w:history="1">
            <w:r w:rsidR="00D165B3" w:rsidRPr="00453CDA">
              <w:rPr>
                <w:rStyle w:val="ac"/>
                <w:noProof/>
                <w:color w:val="auto"/>
              </w:rPr>
              <w:t>3.1. 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r w:rsidR="00D165B3" w:rsidRPr="00453CDA">
              <w:rPr>
                <w:noProof/>
                <w:webHidden/>
              </w:rPr>
              <w:tab/>
            </w:r>
            <w:r w:rsidR="00D165B3" w:rsidRPr="00453CDA">
              <w:rPr>
                <w:noProof/>
                <w:webHidden/>
              </w:rPr>
              <w:fldChar w:fldCharType="begin"/>
            </w:r>
            <w:r w:rsidR="00D165B3" w:rsidRPr="00453CDA">
              <w:rPr>
                <w:noProof/>
                <w:webHidden/>
              </w:rPr>
              <w:instrText xml:space="preserve"> PAGEREF _Toc152597938 \h </w:instrText>
            </w:r>
            <w:r w:rsidR="00D165B3" w:rsidRPr="00453CDA">
              <w:rPr>
                <w:noProof/>
                <w:webHidden/>
              </w:rPr>
            </w:r>
            <w:r w:rsidR="00D165B3" w:rsidRPr="00453CDA">
              <w:rPr>
                <w:noProof/>
                <w:webHidden/>
              </w:rPr>
              <w:fldChar w:fldCharType="separate"/>
            </w:r>
            <w:r w:rsidR="00DB6AC6" w:rsidRPr="00453CDA">
              <w:rPr>
                <w:noProof/>
                <w:webHidden/>
              </w:rPr>
              <w:t>7</w:t>
            </w:r>
            <w:r w:rsidR="00D165B3" w:rsidRPr="00453CDA">
              <w:rPr>
                <w:noProof/>
                <w:webHidden/>
              </w:rPr>
              <w:fldChar w:fldCharType="end"/>
            </w:r>
          </w:hyperlink>
          <w:r w:rsidR="007D506B" w:rsidRPr="00453CDA">
            <w:rPr>
              <w:noProof/>
            </w:rPr>
            <w:t>1</w:t>
          </w:r>
        </w:p>
        <w:p w14:paraId="6464CEFB" w14:textId="73192D00" w:rsidR="00D165B3" w:rsidRPr="00453CDA" w:rsidRDefault="004A669A">
          <w:pPr>
            <w:pStyle w:val="13"/>
            <w:rPr>
              <w:rFonts w:asciiTheme="minorHAnsi" w:hAnsiTheme="minorHAnsi"/>
              <w:noProof/>
              <w:sz w:val="22"/>
              <w:lang w:eastAsia="ru-RU"/>
            </w:rPr>
          </w:pPr>
          <w:hyperlink w:anchor="_Toc152597939" w:history="1">
            <w:r w:rsidR="00D165B3" w:rsidRPr="00453CDA">
              <w:rPr>
                <w:rStyle w:val="ac"/>
                <w:noProof/>
                <w:color w:val="auto"/>
              </w:rPr>
              <w:t xml:space="preserve">4. Основные положения мастер-плана РАЗВИТИЯ </w:t>
            </w:r>
            <w:r w:rsidR="00D375A9" w:rsidRPr="00453CDA">
              <w:rPr>
                <w:rStyle w:val="ac"/>
                <w:noProof/>
                <w:color w:val="auto"/>
              </w:rPr>
              <w:t>С</w:t>
            </w:r>
            <w:r w:rsidR="00D165B3" w:rsidRPr="00453CDA">
              <w:rPr>
                <w:rStyle w:val="ac"/>
                <w:noProof/>
                <w:color w:val="auto"/>
              </w:rPr>
              <w:t>ИСТЕМ теплоснабжения городского округа города Переславль-Залесский Ярославской области</w:t>
            </w:r>
            <w:r w:rsidR="00D165B3" w:rsidRPr="00453CDA">
              <w:rPr>
                <w:noProof/>
                <w:webHidden/>
              </w:rPr>
              <w:tab/>
            </w:r>
            <w:r w:rsidR="00D165B3" w:rsidRPr="00453CDA">
              <w:rPr>
                <w:noProof/>
                <w:webHidden/>
              </w:rPr>
              <w:fldChar w:fldCharType="begin"/>
            </w:r>
            <w:r w:rsidR="00D165B3" w:rsidRPr="00453CDA">
              <w:rPr>
                <w:noProof/>
                <w:webHidden/>
              </w:rPr>
              <w:instrText xml:space="preserve"> PAGEREF _Toc152597939 \h </w:instrText>
            </w:r>
            <w:r w:rsidR="00D165B3" w:rsidRPr="00453CDA">
              <w:rPr>
                <w:noProof/>
                <w:webHidden/>
              </w:rPr>
            </w:r>
            <w:r w:rsidR="00D165B3" w:rsidRPr="00453CDA">
              <w:rPr>
                <w:noProof/>
                <w:webHidden/>
              </w:rPr>
              <w:fldChar w:fldCharType="separate"/>
            </w:r>
            <w:r w:rsidR="00DB6AC6" w:rsidRPr="00453CDA">
              <w:rPr>
                <w:noProof/>
                <w:webHidden/>
              </w:rPr>
              <w:t>7</w:t>
            </w:r>
            <w:r w:rsidR="00D165B3" w:rsidRPr="00453CDA">
              <w:rPr>
                <w:noProof/>
                <w:webHidden/>
              </w:rPr>
              <w:fldChar w:fldCharType="end"/>
            </w:r>
          </w:hyperlink>
          <w:r w:rsidR="007D506B" w:rsidRPr="00453CDA">
            <w:rPr>
              <w:noProof/>
            </w:rPr>
            <w:t>2</w:t>
          </w:r>
        </w:p>
        <w:p w14:paraId="0A654C94" w14:textId="657D299E" w:rsidR="00D165B3" w:rsidRPr="00453CDA" w:rsidRDefault="004A669A">
          <w:pPr>
            <w:pStyle w:val="22"/>
            <w:rPr>
              <w:rFonts w:asciiTheme="minorHAnsi" w:hAnsiTheme="minorHAnsi"/>
              <w:noProof/>
              <w:sz w:val="22"/>
              <w:lang w:eastAsia="ru-RU"/>
            </w:rPr>
          </w:pPr>
          <w:hyperlink w:anchor="_Toc152597940" w:history="1">
            <w:r w:rsidR="00D165B3" w:rsidRPr="00453CDA">
              <w:rPr>
                <w:rStyle w:val="ac"/>
                <w:noProof/>
                <w:color w:val="auto"/>
              </w:rPr>
              <w:t>4.1. Описание сценариев развития теплоснабжения городского округа город Переславль-Залесского Ярославской области</w:t>
            </w:r>
            <w:r w:rsidR="00D165B3" w:rsidRPr="00453CDA">
              <w:rPr>
                <w:noProof/>
                <w:webHidden/>
              </w:rPr>
              <w:tab/>
            </w:r>
            <w:r w:rsidR="00D165B3" w:rsidRPr="00453CDA">
              <w:rPr>
                <w:noProof/>
                <w:webHidden/>
              </w:rPr>
              <w:fldChar w:fldCharType="begin"/>
            </w:r>
            <w:r w:rsidR="00D165B3" w:rsidRPr="00453CDA">
              <w:rPr>
                <w:noProof/>
                <w:webHidden/>
              </w:rPr>
              <w:instrText xml:space="preserve"> PAGEREF _Toc152597940 \h </w:instrText>
            </w:r>
            <w:r w:rsidR="00D165B3" w:rsidRPr="00453CDA">
              <w:rPr>
                <w:noProof/>
                <w:webHidden/>
              </w:rPr>
            </w:r>
            <w:r w:rsidR="00D165B3" w:rsidRPr="00453CDA">
              <w:rPr>
                <w:noProof/>
                <w:webHidden/>
              </w:rPr>
              <w:fldChar w:fldCharType="separate"/>
            </w:r>
            <w:r w:rsidR="00DB6AC6" w:rsidRPr="00453CDA">
              <w:rPr>
                <w:noProof/>
                <w:webHidden/>
              </w:rPr>
              <w:t>7</w:t>
            </w:r>
            <w:r w:rsidR="00D165B3" w:rsidRPr="00453CDA">
              <w:rPr>
                <w:noProof/>
                <w:webHidden/>
              </w:rPr>
              <w:fldChar w:fldCharType="end"/>
            </w:r>
          </w:hyperlink>
          <w:r w:rsidR="007D506B" w:rsidRPr="00453CDA">
            <w:rPr>
              <w:noProof/>
            </w:rPr>
            <w:t>2</w:t>
          </w:r>
        </w:p>
        <w:p w14:paraId="6B3771A0" w14:textId="71BF2C0E" w:rsidR="00D165B3" w:rsidRPr="00453CDA" w:rsidRDefault="004A669A">
          <w:pPr>
            <w:pStyle w:val="22"/>
            <w:rPr>
              <w:rFonts w:asciiTheme="minorHAnsi" w:hAnsiTheme="minorHAnsi"/>
              <w:noProof/>
              <w:sz w:val="22"/>
              <w:lang w:eastAsia="ru-RU"/>
            </w:rPr>
          </w:pPr>
          <w:hyperlink w:anchor="_Toc152597941" w:history="1">
            <w:r w:rsidR="00D165B3" w:rsidRPr="00453CDA">
              <w:rPr>
                <w:rStyle w:val="ac"/>
                <w:noProof/>
                <w:color w:val="auto"/>
              </w:rPr>
              <w:t>4.2. Обоснование выбора приоритетного сценария развития теплоснабжения городского округа город Переславль-Залесский Ярославской области</w:t>
            </w:r>
            <w:r w:rsidR="00D165B3" w:rsidRPr="00453CDA">
              <w:rPr>
                <w:noProof/>
                <w:webHidden/>
              </w:rPr>
              <w:tab/>
            </w:r>
            <w:r w:rsidR="00D165B3" w:rsidRPr="00453CDA">
              <w:rPr>
                <w:noProof/>
                <w:webHidden/>
              </w:rPr>
              <w:fldChar w:fldCharType="begin"/>
            </w:r>
            <w:r w:rsidR="00D165B3" w:rsidRPr="00453CDA">
              <w:rPr>
                <w:noProof/>
                <w:webHidden/>
              </w:rPr>
              <w:instrText xml:space="preserve"> PAGEREF _Toc152597941 \h </w:instrText>
            </w:r>
            <w:r w:rsidR="00D165B3" w:rsidRPr="00453CDA">
              <w:rPr>
                <w:noProof/>
                <w:webHidden/>
              </w:rPr>
            </w:r>
            <w:r w:rsidR="00D165B3" w:rsidRPr="00453CDA">
              <w:rPr>
                <w:noProof/>
                <w:webHidden/>
              </w:rPr>
              <w:fldChar w:fldCharType="end"/>
            </w:r>
          </w:hyperlink>
          <w:r w:rsidR="0044072E" w:rsidRPr="00453CDA">
            <w:rPr>
              <w:noProof/>
            </w:rPr>
            <w:t>1</w:t>
          </w:r>
          <w:r w:rsidR="007D506B" w:rsidRPr="00453CDA">
            <w:rPr>
              <w:noProof/>
            </w:rPr>
            <w:t>14</w:t>
          </w:r>
        </w:p>
        <w:p w14:paraId="490EF93E" w14:textId="73752E7D" w:rsidR="00D165B3" w:rsidRPr="00453CDA" w:rsidRDefault="004A669A">
          <w:pPr>
            <w:pStyle w:val="13"/>
            <w:rPr>
              <w:rFonts w:asciiTheme="minorHAnsi" w:hAnsiTheme="minorHAnsi"/>
              <w:noProof/>
              <w:sz w:val="22"/>
              <w:lang w:eastAsia="ru-RU"/>
            </w:rPr>
          </w:pPr>
          <w:hyperlink w:anchor="_Toc152597942" w:history="1">
            <w:r w:rsidR="00D165B3" w:rsidRPr="00453CDA">
              <w:rPr>
                <w:rStyle w:val="ac"/>
                <w:noProof/>
                <w:color w:val="auto"/>
              </w:rPr>
              <w:t>5. ПРЕДЛОЖЕНИЯ ПО СТРОИТЕЛЬСТВУ, РЕКОНСТРУКЦИИ, ТЕХНИЧЕСКОМУ ПЕРЕВООРУЖЕНИЮ И (ИЛИ) МОДЕРНИЗАЦИИ ИСТОЧНИКОВ ТЕПЛОВОЙ ЭНЕРГИИ</w:t>
            </w:r>
            <w:r w:rsidR="00D165B3" w:rsidRPr="00453CDA">
              <w:rPr>
                <w:noProof/>
                <w:webHidden/>
              </w:rPr>
              <w:tab/>
            </w:r>
            <w:r w:rsidR="00D165B3" w:rsidRPr="00453CDA">
              <w:rPr>
                <w:noProof/>
                <w:webHidden/>
              </w:rPr>
              <w:fldChar w:fldCharType="begin"/>
            </w:r>
            <w:r w:rsidR="00D165B3" w:rsidRPr="00453CDA">
              <w:rPr>
                <w:noProof/>
                <w:webHidden/>
              </w:rPr>
              <w:instrText xml:space="preserve"> PAGEREF _Toc152597942 \h </w:instrText>
            </w:r>
            <w:r w:rsidR="00D165B3" w:rsidRPr="00453CDA">
              <w:rPr>
                <w:noProof/>
                <w:webHidden/>
              </w:rPr>
            </w:r>
            <w:r w:rsidR="00D165B3" w:rsidRPr="00453CDA">
              <w:rPr>
                <w:noProof/>
                <w:webHidden/>
              </w:rPr>
              <w:fldChar w:fldCharType="separate"/>
            </w:r>
            <w:r w:rsidR="00DB6AC6" w:rsidRPr="00453CDA">
              <w:rPr>
                <w:noProof/>
                <w:webHidden/>
              </w:rPr>
              <w:t>11</w:t>
            </w:r>
            <w:r w:rsidR="00D165B3" w:rsidRPr="00453CDA">
              <w:rPr>
                <w:noProof/>
                <w:webHidden/>
              </w:rPr>
              <w:fldChar w:fldCharType="end"/>
            </w:r>
          </w:hyperlink>
          <w:r w:rsidR="007D506B" w:rsidRPr="00453CDA">
            <w:rPr>
              <w:noProof/>
            </w:rPr>
            <w:t>6</w:t>
          </w:r>
        </w:p>
        <w:p w14:paraId="5E7C8B93" w14:textId="2384B27A" w:rsidR="00D165B3" w:rsidRPr="00453CDA" w:rsidRDefault="004A669A">
          <w:pPr>
            <w:pStyle w:val="22"/>
            <w:rPr>
              <w:rFonts w:asciiTheme="minorHAnsi" w:hAnsiTheme="minorHAnsi"/>
              <w:noProof/>
              <w:sz w:val="22"/>
              <w:lang w:eastAsia="ru-RU"/>
            </w:rPr>
          </w:pPr>
          <w:hyperlink w:anchor="_Toc152597943" w:history="1">
            <w:r w:rsidR="00D165B3" w:rsidRPr="00453CDA">
              <w:rPr>
                <w:rStyle w:val="ac"/>
                <w:noProof/>
                <w:color w:val="auto"/>
              </w:rPr>
              <w:t xml:space="preserve">5.1. Предложения по строительству источников тепловой энергии, обеспечивающих перспективную тепловую нагрузку на осваиваемых территориях городского округа, для </w:t>
            </w:r>
            <w:r w:rsidR="00D165B3" w:rsidRPr="00453CDA">
              <w:rPr>
                <w:rStyle w:val="ac"/>
                <w:noProof/>
                <w:color w:val="auto"/>
              </w:rPr>
              <w:lastRenderedPageBreak/>
              <w:t>которых отсутствует возможность и (или) целесообразность передачи тепловой энергии от существующих или реконструируемых источников тепловой энергии, обоснованная расчетами ценовых (тарифных) последствий для потребителей и радиуса эффективного теплоснабжения</w:t>
            </w:r>
            <w:r w:rsidR="00D165B3" w:rsidRPr="00453CDA">
              <w:rPr>
                <w:noProof/>
                <w:webHidden/>
              </w:rPr>
              <w:tab/>
            </w:r>
            <w:r w:rsidR="00D165B3" w:rsidRPr="00453CDA">
              <w:rPr>
                <w:noProof/>
                <w:webHidden/>
              </w:rPr>
              <w:fldChar w:fldCharType="begin"/>
            </w:r>
            <w:r w:rsidR="00D165B3" w:rsidRPr="00453CDA">
              <w:rPr>
                <w:noProof/>
                <w:webHidden/>
              </w:rPr>
              <w:instrText xml:space="preserve"> PAGEREF _Toc152597943 \h </w:instrText>
            </w:r>
            <w:r w:rsidR="00D165B3" w:rsidRPr="00453CDA">
              <w:rPr>
                <w:noProof/>
                <w:webHidden/>
              </w:rPr>
            </w:r>
            <w:r w:rsidR="00D165B3" w:rsidRPr="00453CDA">
              <w:rPr>
                <w:noProof/>
                <w:webHidden/>
              </w:rPr>
              <w:fldChar w:fldCharType="separate"/>
            </w:r>
            <w:r w:rsidR="00DB6AC6" w:rsidRPr="00453CDA">
              <w:rPr>
                <w:noProof/>
                <w:webHidden/>
              </w:rPr>
              <w:t>11</w:t>
            </w:r>
            <w:r w:rsidR="00D165B3" w:rsidRPr="00453CDA">
              <w:rPr>
                <w:noProof/>
                <w:webHidden/>
              </w:rPr>
              <w:fldChar w:fldCharType="end"/>
            </w:r>
          </w:hyperlink>
          <w:r w:rsidR="007D506B" w:rsidRPr="00453CDA">
            <w:rPr>
              <w:noProof/>
            </w:rPr>
            <w:t>6</w:t>
          </w:r>
        </w:p>
        <w:p w14:paraId="6B036E40" w14:textId="39A9B95D" w:rsidR="00D165B3" w:rsidRPr="00453CDA" w:rsidRDefault="004A669A">
          <w:pPr>
            <w:pStyle w:val="22"/>
            <w:rPr>
              <w:rFonts w:asciiTheme="minorHAnsi" w:hAnsiTheme="minorHAnsi"/>
              <w:noProof/>
              <w:sz w:val="22"/>
              <w:lang w:eastAsia="ru-RU"/>
            </w:rPr>
          </w:pPr>
          <w:hyperlink w:anchor="_Toc152597944" w:history="1">
            <w:r w:rsidR="00D165B3" w:rsidRPr="00453CDA">
              <w:rPr>
                <w:rStyle w:val="ac"/>
                <w:noProof/>
                <w:color w:val="auto"/>
              </w:rPr>
              <w:t>5.2. Предложения по реконструкции источников тепловой энергии, обеспечивающих перспективную тепловую нагрузку в существующих и расширяемых зонах действия источников тепловой энергии</w:t>
            </w:r>
            <w:r w:rsidR="00D165B3" w:rsidRPr="00453CDA">
              <w:rPr>
                <w:noProof/>
                <w:webHidden/>
              </w:rPr>
              <w:tab/>
            </w:r>
            <w:r w:rsidR="00D165B3" w:rsidRPr="00453CDA">
              <w:rPr>
                <w:noProof/>
                <w:webHidden/>
              </w:rPr>
              <w:fldChar w:fldCharType="begin"/>
            </w:r>
            <w:r w:rsidR="00D165B3" w:rsidRPr="00453CDA">
              <w:rPr>
                <w:noProof/>
                <w:webHidden/>
              </w:rPr>
              <w:instrText xml:space="preserve"> PAGEREF _Toc152597944 \h </w:instrText>
            </w:r>
            <w:r w:rsidR="00D165B3" w:rsidRPr="00453CDA">
              <w:rPr>
                <w:noProof/>
                <w:webHidden/>
              </w:rPr>
            </w:r>
            <w:r w:rsidR="00D165B3" w:rsidRPr="00453CDA">
              <w:rPr>
                <w:noProof/>
                <w:webHidden/>
              </w:rPr>
              <w:fldChar w:fldCharType="separate"/>
            </w:r>
            <w:r w:rsidR="00DB6AC6" w:rsidRPr="00453CDA">
              <w:rPr>
                <w:noProof/>
                <w:webHidden/>
              </w:rPr>
              <w:t>11</w:t>
            </w:r>
            <w:r w:rsidR="00D165B3" w:rsidRPr="00453CDA">
              <w:rPr>
                <w:noProof/>
                <w:webHidden/>
              </w:rPr>
              <w:fldChar w:fldCharType="end"/>
            </w:r>
          </w:hyperlink>
          <w:r w:rsidR="007D506B" w:rsidRPr="00453CDA">
            <w:rPr>
              <w:noProof/>
            </w:rPr>
            <w:t>6</w:t>
          </w:r>
        </w:p>
        <w:p w14:paraId="7DA98402" w14:textId="09C94393" w:rsidR="00D165B3" w:rsidRPr="00453CDA" w:rsidRDefault="004A669A">
          <w:pPr>
            <w:pStyle w:val="22"/>
            <w:rPr>
              <w:rFonts w:asciiTheme="minorHAnsi" w:hAnsiTheme="minorHAnsi"/>
              <w:noProof/>
              <w:sz w:val="22"/>
              <w:lang w:eastAsia="ru-RU"/>
            </w:rPr>
          </w:pPr>
          <w:hyperlink w:anchor="_Toc152597945" w:history="1">
            <w:r w:rsidR="00D165B3" w:rsidRPr="00453CDA">
              <w:rPr>
                <w:rStyle w:val="ac"/>
                <w:noProof/>
                <w:color w:val="auto"/>
              </w:rPr>
              <w:t>5.3. Предложения по техническому перевооружению и (или) модернизации источников тепловой энергии с целью повышения эффективности работы систем теплоснабжения</w:t>
            </w:r>
            <w:r w:rsidR="00D165B3" w:rsidRPr="00453CDA">
              <w:rPr>
                <w:noProof/>
                <w:webHidden/>
              </w:rPr>
              <w:tab/>
            </w:r>
            <w:r w:rsidR="00D165B3" w:rsidRPr="00453CDA">
              <w:rPr>
                <w:noProof/>
                <w:webHidden/>
              </w:rPr>
              <w:fldChar w:fldCharType="begin"/>
            </w:r>
            <w:r w:rsidR="00D165B3" w:rsidRPr="00453CDA">
              <w:rPr>
                <w:noProof/>
                <w:webHidden/>
              </w:rPr>
              <w:instrText xml:space="preserve"> PAGEREF _Toc152597945 \h </w:instrText>
            </w:r>
            <w:r w:rsidR="00D165B3" w:rsidRPr="00453CDA">
              <w:rPr>
                <w:noProof/>
                <w:webHidden/>
              </w:rPr>
            </w:r>
            <w:r w:rsidR="00D165B3" w:rsidRPr="00453CDA">
              <w:rPr>
                <w:noProof/>
                <w:webHidden/>
              </w:rPr>
              <w:fldChar w:fldCharType="separate"/>
            </w:r>
            <w:r w:rsidR="00DB6AC6" w:rsidRPr="00453CDA">
              <w:rPr>
                <w:noProof/>
                <w:webHidden/>
              </w:rPr>
              <w:t>11</w:t>
            </w:r>
            <w:r w:rsidR="00D165B3" w:rsidRPr="00453CDA">
              <w:rPr>
                <w:noProof/>
                <w:webHidden/>
              </w:rPr>
              <w:fldChar w:fldCharType="end"/>
            </w:r>
          </w:hyperlink>
          <w:r w:rsidR="007D506B" w:rsidRPr="00453CDA">
            <w:rPr>
              <w:noProof/>
            </w:rPr>
            <w:t>7</w:t>
          </w:r>
        </w:p>
        <w:p w14:paraId="6B3A3D2E" w14:textId="61E1AB07" w:rsidR="00D165B3" w:rsidRPr="00453CDA" w:rsidRDefault="004A669A">
          <w:pPr>
            <w:pStyle w:val="22"/>
            <w:rPr>
              <w:rFonts w:asciiTheme="minorHAnsi" w:hAnsiTheme="minorHAnsi"/>
              <w:noProof/>
              <w:sz w:val="22"/>
              <w:lang w:eastAsia="ru-RU"/>
            </w:rPr>
          </w:pPr>
          <w:hyperlink w:anchor="_Toc152597946" w:history="1">
            <w:r w:rsidR="00D165B3" w:rsidRPr="00453CDA">
              <w:rPr>
                <w:rStyle w:val="ac"/>
                <w:noProof/>
                <w:color w:val="auto"/>
              </w:rPr>
              <w:t>5.4. Графики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w:t>
            </w:r>
            <w:r w:rsidR="00D165B3" w:rsidRPr="00453CDA">
              <w:rPr>
                <w:noProof/>
                <w:webHidden/>
              </w:rPr>
              <w:tab/>
            </w:r>
            <w:r w:rsidR="00D165B3" w:rsidRPr="00453CDA">
              <w:rPr>
                <w:noProof/>
                <w:webHidden/>
              </w:rPr>
              <w:fldChar w:fldCharType="begin"/>
            </w:r>
            <w:r w:rsidR="00D165B3" w:rsidRPr="00453CDA">
              <w:rPr>
                <w:noProof/>
                <w:webHidden/>
              </w:rPr>
              <w:instrText xml:space="preserve"> PAGEREF _Toc152597946 \h </w:instrText>
            </w:r>
            <w:r w:rsidR="00D165B3" w:rsidRPr="00453CDA">
              <w:rPr>
                <w:noProof/>
                <w:webHidden/>
              </w:rPr>
            </w:r>
            <w:r w:rsidR="00D165B3" w:rsidRPr="00453CDA">
              <w:rPr>
                <w:noProof/>
                <w:webHidden/>
              </w:rPr>
              <w:fldChar w:fldCharType="separate"/>
            </w:r>
            <w:r w:rsidR="00DB6AC6" w:rsidRPr="00453CDA">
              <w:rPr>
                <w:noProof/>
                <w:webHidden/>
              </w:rPr>
              <w:t>11</w:t>
            </w:r>
            <w:r w:rsidR="00D165B3" w:rsidRPr="00453CDA">
              <w:rPr>
                <w:noProof/>
                <w:webHidden/>
              </w:rPr>
              <w:fldChar w:fldCharType="end"/>
            </w:r>
          </w:hyperlink>
          <w:r w:rsidR="007D506B" w:rsidRPr="00453CDA">
            <w:rPr>
              <w:noProof/>
            </w:rPr>
            <w:t>7</w:t>
          </w:r>
        </w:p>
        <w:p w14:paraId="344A02AD" w14:textId="0CCDEED7" w:rsidR="00D165B3" w:rsidRPr="00453CDA" w:rsidRDefault="004A669A">
          <w:pPr>
            <w:pStyle w:val="22"/>
            <w:rPr>
              <w:rFonts w:asciiTheme="minorHAnsi" w:hAnsiTheme="minorHAnsi"/>
              <w:noProof/>
              <w:sz w:val="22"/>
              <w:lang w:eastAsia="ru-RU"/>
            </w:rPr>
          </w:pPr>
          <w:hyperlink w:anchor="_Toc152597947" w:history="1">
            <w:r w:rsidR="00D165B3" w:rsidRPr="00453CDA">
              <w:rPr>
                <w:rStyle w:val="ac"/>
                <w:noProof/>
                <w:color w:val="auto"/>
              </w:rPr>
              <w:t>5.5. 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в случае, если продление срока службы технически невозможно или экономически нецелесообразно</w:t>
            </w:r>
            <w:r w:rsidR="00D165B3" w:rsidRPr="00453CDA">
              <w:rPr>
                <w:noProof/>
                <w:webHidden/>
              </w:rPr>
              <w:tab/>
            </w:r>
            <w:r w:rsidR="00D165B3" w:rsidRPr="00453CDA">
              <w:rPr>
                <w:noProof/>
                <w:webHidden/>
              </w:rPr>
              <w:fldChar w:fldCharType="begin"/>
            </w:r>
            <w:r w:rsidR="00D165B3" w:rsidRPr="00453CDA">
              <w:rPr>
                <w:noProof/>
                <w:webHidden/>
              </w:rPr>
              <w:instrText xml:space="preserve"> PAGEREF _Toc152597947 \h </w:instrText>
            </w:r>
            <w:r w:rsidR="00D165B3" w:rsidRPr="00453CDA">
              <w:rPr>
                <w:noProof/>
                <w:webHidden/>
              </w:rPr>
            </w:r>
            <w:r w:rsidR="00D165B3" w:rsidRPr="00453CDA">
              <w:rPr>
                <w:noProof/>
                <w:webHidden/>
              </w:rPr>
              <w:fldChar w:fldCharType="separate"/>
            </w:r>
            <w:r w:rsidR="00DB6AC6" w:rsidRPr="00453CDA">
              <w:rPr>
                <w:noProof/>
                <w:webHidden/>
              </w:rPr>
              <w:t>11</w:t>
            </w:r>
            <w:r w:rsidR="00D165B3" w:rsidRPr="00453CDA">
              <w:rPr>
                <w:noProof/>
                <w:webHidden/>
              </w:rPr>
              <w:fldChar w:fldCharType="end"/>
            </w:r>
          </w:hyperlink>
          <w:r w:rsidR="007D506B" w:rsidRPr="00453CDA">
            <w:rPr>
              <w:noProof/>
            </w:rPr>
            <w:t>7</w:t>
          </w:r>
        </w:p>
        <w:p w14:paraId="16556F28" w14:textId="50ECBE12" w:rsidR="00D165B3" w:rsidRPr="00453CDA" w:rsidRDefault="004A669A">
          <w:pPr>
            <w:pStyle w:val="22"/>
            <w:rPr>
              <w:rFonts w:asciiTheme="minorHAnsi" w:hAnsiTheme="minorHAnsi"/>
              <w:noProof/>
              <w:sz w:val="22"/>
              <w:lang w:eastAsia="ru-RU"/>
            </w:rPr>
          </w:pPr>
          <w:hyperlink w:anchor="_Toc152597948" w:history="1">
            <w:r w:rsidR="00D165B3" w:rsidRPr="00453CDA">
              <w:rPr>
                <w:rStyle w:val="ac"/>
                <w:noProof/>
                <w:color w:val="auto"/>
              </w:rPr>
              <w:t>5.6. Меры по переоборудованию котельных в источники тепловой энергии, функционирующие в режиме комбинированной выработки электрической и тепловой энергии</w:t>
            </w:r>
            <w:r w:rsidR="00D165B3" w:rsidRPr="00453CDA">
              <w:rPr>
                <w:noProof/>
                <w:webHidden/>
              </w:rPr>
              <w:tab/>
            </w:r>
            <w:r w:rsidR="00D165B3" w:rsidRPr="00453CDA">
              <w:rPr>
                <w:noProof/>
                <w:webHidden/>
              </w:rPr>
              <w:fldChar w:fldCharType="begin"/>
            </w:r>
            <w:r w:rsidR="00D165B3" w:rsidRPr="00453CDA">
              <w:rPr>
                <w:noProof/>
                <w:webHidden/>
              </w:rPr>
              <w:instrText xml:space="preserve"> PAGEREF _Toc152597948 \h </w:instrText>
            </w:r>
            <w:r w:rsidR="00D165B3" w:rsidRPr="00453CDA">
              <w:rPr>
                <w:noProof/>
                <w:webHidden/>
              </w:rPr>
            </w:r>
            <w:r w:rsidR="00D165B3" w:rsidRPr="00453CDA">
              <w:rPr>
                <w:noProof/>
                <w:webHidden/>
              </w:rPr>
              <w:fldChar w:fldCharType="separate"/>
            </w:r>
            <w:r w:rsidR="00DB6AC6" w:rsidRPr="00453CDA">
              <w:rPr>
                <w:noProof/>
                <w:webHidden/>
              </w:rPr>
              <w:t>11</w:t>
            </w:r>
            <w:r w:rsidR="00D165B3" w:rsidRPr="00453CDA">
              <w:rPr>
                <w:noProof/>
                <w:webHidden/>
              </w:rPr>
              <w:fldChar w:fldCharType="end"/>
            </w:r>
          </w:hyperlink>
          <w:r w:rsidR="007D506B" w:rsidRPr="00453CDA">
            <w:rPr>
              <w:noProof/>
            </w:rPr>
            <w:t>7</w:t>
          </w:r>
        </w:p>
        <w:p w14:paraId="66960FDF" w14:textId="55738518" w:rsidR="00D165B3" w:rsidRPr="00453CDA" w:rsidRDefault="004A669A">
          <w:pPr>
            <w:pStyle w:val="22"/>
            <w:rPr>
              <w:rFonts w:asciiTheme="minorHAnsi" w:hAnsiTheme="minorHAnsi"/>
              <w:noProof/>
              <w:sz w:val="22"/>
              <w:lang w:eastAsia="ru-RU"/>
            </w:rPr>
          </w:pPr>
          <w:hyperlink w:anchor="_Toc152597949" w:history="1">
            <w:r w:rsidR="00D165B3" w:rsidRPr="00453CDA">
              <w:rPr>
                <w:rStyle w:val="ac"/>
                <w:noProof/>
                <w:color w:val="auto"/>
              </w:rPr>
              <w:t>5.7. Меры по переводу котельных, размещенных в существующих и расширяемых зонах действия источников тепловой энергии, функционирующих в режиме комбинированной выработки электрической и тепловой энергии, в пиковый режим работы, либо по выводу их из эксплуатации</w:t>
            </w:r>
            <w:r w:rsidR="00D165B3" w:rsidRPr="00453CDA">
              <w:rPr>
                <w:noProof/>
                <w:webHidden/>
              </w:rPr>
              <w:tab/>
            </w:r>
            <w:r w:rsidR="00D165B3" w:rsidRPr="00453CDA">
              <w:rPr>
                <w:noProof/>
                <w:webHidden/>
              </w:rPr>
              <w:fldChar w:fldCharType="begin"/>
            </w:r>
            <w:r w:rsidR="00D165B3" w:rsidRPr="00453CDA">
              <w:rPr>
                <w:noProof/>
                <w:webHidden/>
              </w:rPr>
              <w:instrText xml:space="preserve"> PAGEREF _Toc152597949 \h </w:instrText>
            </w:r>
            <w:r w:rsidR="00D165B3" w:rsidRPr="00453CDA">
              <w:rPr>
                <w:noProof/>
                <w:webHidden/>
              </w:rPr>
            </w:r>
            <w:r w:rsidR="00D165B3" w:rsidRPr="00453CDA">
              <w:rPr>
                <w:noProof/>
                <w:webHidden/>
              </w:rPr>
              <w:fldChar w:fldCharType="separate"/>
            </w:r>
            <w:r w:rsidR="00DB6AC6" w:rsidRPr="00453CDA">
              <w:rPr>
                <w:noProof/>
                <w:webHidden/>
              </w:rPr>
              <w:t>11</w:t>
            </w:r>
            <w:r w:rsidR="00D165B3" w:rsidRPr="00453CDA">
              <w:rPr>
                <w:noProof/>
                <w:webHidden/>
              </w:rPr>
              <w:fldChar w:fldCharType="end"/>
            </w:r>
          </w:hyperlink>
          <w:r w:rsidR="007D506B" w:rsidRPr="00453CDA">
            <w:rPr>
              <w:noProof/>
            </w:rPr>
            <w:t>7</w:t>
          </w:r>
        </w:p>
        <w:p w14:paraId="25EBBCA6" w14:textId="1C571D94" w:rsidR="00D165B3" w:rsidRPr="00453CDA" w:rsidRDefault="004A669A">
          <w:pPr>
            <w:pStyle w:val="22"/>
            <w:rPr>
              <w:rFonts w:asciiTheme="minorHAnsi" w:hAnsiTheme="minorHAnsi"/>
              <w:noProof/>
              <w:sz w:val="22"/>
              <w:lang w:eastAsia="ru-RU"/>
            </w:rPr>
          </w:pPr>
          <w:hyperlink w:anchor="_Toc152597950" w:history="1">
            <w:r w:rsidR="00D165B3" w:rsidRPr="00453CDA">
              <w:rPr>
                <w:rStyle w:val="ac"/>
                <w:noProof/>
                <w:color w:val="auto"/>
              </w:rPr>
              <w:t>5.8. Температурный график отпуска тепловой энергии для каждого источника тепловой энергии или группы источников тепловой энергии в системе теплоснабжения, работающей на общую тепловую сеть, и оценку затрат при необходимости его изменения</w:t>
            </w:r>
            <w:r w:rsidR="00D165B3" w:rsidRPr="00453CDA">
              <w:rPr>
                <w:noProof/>
                <w:webHidden/>
              </w:rPr>
              <w:tab/>
            </w:r>
            <w:r w:rsidR="00D165B3" w:rsidRPr="00453CDA">
              <w:rPr>
                <w:noProof/>
                <w:webHidden/>
              </w:rPr>
              <w:fldChar w:fldCharType="begin"/>
            </w:r>
            <w:r w:rsidR="00D165B3" w:rsidRPr="00453CDA">
              <w:rPr>
                <w:noProof/>
                <w:webHidden/>
              </w:rPr>
              <w:instrText xml:space="preserve"> PAGEREF _Toc152597950 \h </w:instrText>
            </w:r>
            <w:r w:rsidR="00D165B3" w:rsidRPr="00453CDA">
              <w:rPr>
                <w:noProof/>
                <w:webHidden/>
              </w:rPr>
            </w:r>
            <w:r w:rsidR="00D165B3" w:rsidRPr="00453CDA">
              <w:rPr>
                <w:noProof/>
                <w:webHidden/>
              </w:rPr>
              <w:fldChar w:fldCharType="separate"/>
            </w:r>
            <w:r w:rsidR="00DB6AC6" w:rsidRPr="00453CDA">
              <w:rPr>
                <w:noProof/>
                <w:webHidden/>
              </w:rPr>
              <w:t>11</w:t>
            </w:r>
            <w:r w:rsidR="00D165B3" w:rsidRPr="00453CDA">
              <w:rPr>
                <w:noProof/>
                <w:webHidden/>
              </w:rPr>
              <w:fldChar w:fldCharType="end"/>
            </w:r>
          </w:hyperlink>
          <w:r w:rsidR="00C83481" w:rsidRPr="00453CDA">
            <w:rPr>
              <w:noProof/>
            </w:rPr>
            <w:t>7</w:t>
          </w:r>
        </w:p>
        <w:p w14:paraId="5FB0EF97" w14:textId="586F58C3" w:rsidR="00D165B3" w:rsidRPr="00453CDA" w:rsidRDefault="004A669A">
          <w:pPr>
            <w:pStyle w:val="22"/>
            <w:rPr>
              <w:rFonts w:asciiTheme="minorHAnsi" w:hAnsiTheme="minorHAnsi"/>
              <w:noProof/>
              <w:sz w:val="22"/>
              <w:lang w:eastAsia="ru-RU"/>
            </w:rPr>
          </w:pPr>
          <w:hyperlink w:anchor="_Toc152597951" w:history="1">
            <w:r w:rsidR="00D165B3" w:rsidRPr="00453CDA">
              <w:rPr>
                <w:rStyle w:val="ac"/>
                <w:noProof/>
                <w:color w:val="auto"/>
              </w:rPr>
              <w:t>5.9. Предложения по перспективной установленной тепловой мощности каждого источника тепловой энергии с предложениями по сроку ввода в эксплуатацию новых мощностей</w:t>
            </w:r>
            <w:r w:rsidR="00D165B3" w:rsidRPr="00453CDA">
              <w:rPr>
                <w:noProof/>
                <w:webHidden/>
              </w:rPr>
              <w:tab/>
            </w:r>
            <w:r w:rsidR="00D165B3" w:rsidRPr="00453CDA">
              <w:rPr>
                <w:noProof/>
                <w:webHidden/>
              </w:rPr>
              <w:fldChar w:fldCharType="begin"/>
            </w:r>
            <w:r w:rsidR="00D165B3" w:rsidRPr="00453CDA">
              <w:rPr>
                <w:noProof/>
                <w:webHidden/>
              </w:rPr>
              <w:instrText xml:space="preserve"> PAGEREF _Toc152597951 \h </w:instrText>
            </w:r>
            <w:r w:rsidR="00D165B3" w:rsidRPr="00453CDA">
              <w:rPr>
                <w:noProof/>
                <w:webHidden/>
              </w:rPr>
            </w:r>
            <w:r w:rsidR="00D165B3" w:rsidRPr="00453CDA">
              <w:rPr>
                <w:noProof/>
                <w:webHidden/>
              </w:rPr>
              <w:fldChar w:fldCharType="separate"/>
            </w:r>
            <w:r w:rsidR="00DB6AC6" w:rsidRPr="00453CDA">
              <w:rPr>
                <w:noProof/>
                <w:webHidden/>
              </w:rPr>
              <w:t>11</w:t>
            </w:r>
            <w:r w:rsidR="00D165B3" w:rsidRPr="00453CDA">
              <w:rPr>
                <w:noProof/>
                <w:webHidden/>
              </w:rPr>
              <w:fldChar w:fldCharType="end"/>
            </w:r>
          </w:hyperlink>
          <w:r w:rsidR="00C83481" w:rsidRPr="00453CDA">
            <w:rPr>
              <w:noProof/>
            </w:rPr>
            <w:t>8</w:t>
          </w:r>
        </w:p>
        <w:p w14:paraId="21E4520B" w14:textId="063CE755" w:rsidR="00D165B3" w:rsidRPr="00453CDA" w:rsidRDefault="004A669A">
          <w:pPr>
            <w:pStyle w:val="22"/>
            <w:rPr>
              <w:rFonts w:asciiTheme="minorHAnsi" w:hAnsiTheme="minorHAnsi"/>
              <w:noProof/>
              <w:sz w:val="22"/>
              <w:lang w:eastAsia="ru-RU"/>
            </w:rPr>
          </w:pPr>
          <w:hyperlink w:anchor="_Toc152597952" w:history="1">
            <w:r w:rsidR="00D165B3" w:rsidRPr="00453CDA">
              <w:rPr>
                <w:rStyle w:val="ac"/>
                <w:noProof/>
                <w:color w:val="auto"/>
              </w:rPr>
              <w:t>5.10. Предложения по вводу новых и реконструкции существующих источников тепловой энергии с использованием возобновляемых источников энергии, а также местных видов топлива</w:t>
            </w:r>
            <w:r w:rsidR="00D165B3" w:rsidRPr="00453CDA">
              <w:rPr>
                <w:noProof/>
                <w:webHidden/>
              </w:rPr>
              <w:tab/>
            </w:r>
            <w:r w:rsidR="00D165B3" w:rsidRPr="00453CDA">
              <w:rPr>
                <w:noProof/>
                <w:webHidden/>
              </w:rPr>
              <w:fldChar w:fldCharType="begin"/>
            </w:r>
            <w:r w:rsidR="00D165B3" w:rsidRPr="00453CDA">
              <w:rPr>
                <w:noProof/>
                <w:webHidden/>
              </w:rPr>
              <w:instrText xml:space="preserve"> PAGEREF _Toc152597952 \h </w:instrText>
            </w:r>
            <w:r w:rsidR="00D165B3" w:rsidRPr="00453CDA">
              <w:rPr>
                <w:noProof/>
                <w:webHidden/>
              </w:rPr>
            </w:r>
            <w:r w:rsidR="00D165B3" w:rsidRPr="00453CDA">
              <w:rPr>
                <w:noProof/>
                <w:webHidden/>
              </w:rPr>
              <w:fldChar w:fldCharType="separate"/>
            </w:r>
            <w:r w:rsidR="00DB6AC6" w:rsidRPr="00453CDA">
              <w:rPr>
                <w:noProof/>
                <w:webHidden/>
              </w:rPr>
              <w:t>11</w:t>
            </w:r>
            <w:r w:rsidR="00D165B3" w:rsidRPr="00453CDA">
              <w:rPr>
                <w:noProof/>
                <w:webHidden/>
              </w:rPr>
              <w:fldChar w:fldCharType="end"/>
            </w:r>
          </w:hyperlink>
          <w:r w:rsidR="00C83481" w:rsidRPr="00453CDA">
            <w:rPr>
              <w:noProof/>
            </w:rPr>
            <w:t>8</w:t>
          </w:r>
        </w:p>
        <w:p w14:paraId="4F2C2FD6" w14:textId="6E0CD279" w:rsidR="00D165B3" w:rsidRPr="00453CDA" w:rsidRDefault="004A669A">
          <w:pPr>
            <w:pStyle w:val="13"/>
            <w:rPr>
              <w:rFonts w:asciiTheme="minorHAnsi" w:hAnsiTheme="minorHAnsi"/>
              <w:noProof/>
              <w:sz w:val="22"/>
              <w:lang w:eastAsia="ru-RU"/>
            </w:rPr>
          </w:pPr>
          <w:hyperlink w:anchor="_Toc152597953" w:history="1">
            <w:r w:rsidR="00D165B3" w:rsidRPr="00453CDA">
              <w:rPr>
                <w:rStyle w:val="ac"/>
                <w:noProof/>
                <w:color w:val="auto"/>
              </w:rPr>
              <w:t>6. Предложения по строительству, реконструкции и(или) модернизации тепловых сетей</w:t>
            </w:r>
            <w:r w:rsidR="00D165B3" w:rsidRPr="00453CDA">
              <w:rPr>
                <w:noProof/>
                <w:webHidden/>
              </w:rPr>
              <w:tab/>
            </w:r>
            <w:r w:rsidR="00D165B3" w:rsidRPr="00453CDA">
              <w:rPr>
                <w:noProof/>
                <w:webHidden/>
              </w:rPr>
              <w:fldChar w:fldCharType="begin"/>
            </w:r>
            <w:r w:rsidR="00D165B3" w:rsidRPr="00453CDA">
              <w:rPr>
                <w:noProof/>
                <w:webHidden/>
              </w:rPr>
              <w:instrText xml:space="preserve"> PAGEREF _Toc152597953 \h </w:instrText>
            </w:r>
            <w:r w:rsidR="00D165B3" w:rsidRPr="00453CDA">
              <w:rPr>
                <w:noProof/>
                <w:webHidden/>
              </w:rPr>
            </w:r>
            <w:r w:rsidR="00D165B3" w:rsidRPr="00453CDA">
              <w:rPr>
                <w:noProof/>
                <w:webHidden/>
              </w:rPr>
              <w:fldChar w:fldCharType="separate"/>
            </w:r>
            <w:r w:rsidR="00DB6AC6" w:rsidRPr="00453CDA">
              <w:rPr>
                <w:noProof/>
                <w:webHidden/>
              </w:rPr>
              <w:t>11</w:t>
            </w:r>
            <w:r w:rsidR="00D165B3" w:rsidRPr="00453CDA">
              <w:rPr>
                <w:noProof/>
                <w:webHidden/>
              </w:rPr>
              <w:fldChar w:fldCharType="end"/>
            </w:r>
          </w:hyperlink>
          <w:r w:rsidR="00C83481" w:rsidRPr="00453CDA">
            <w:rPr>
              <w:noProof/>
            </w:rPr>
            <w:t>9</w:t>
          </w:r>
        </w:p>
        <w:p w14:paraId="6D33F54A" w14:textId="1D226557" w:rsidR="00D165B3" w:rsidRPr="00453CDA" w:rsidRDefault="004A669A">
          <w:pPr>
            <w:pStyle w:val="22"/>
            <w:rPr>
              <w:rFonts w:asciiTheme="minorHAnsi" w:hAnsiTheme="minorHAnsi"/>
              <w:noProof/>
              <w:sz w:val="22"/>
              <w:lang w:eastAsia="ru-RU"/>
            </w:rPr>
          </w:pPr>
          <w:hyperlink w:anchor="_Toc152597954" w:history="1">
            <w:r w:rsidR="00D165B3" w:rsidRPr="00453CDA">
              <w:rPr>
                <w:rStyle w:val="ac"/>
                <w:noProof/>
                <w:color w:val="auto"/>
              </w:rPr>
              <w:t>6.1. Предложения по строительству, реконструкции и (или) модернизации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(использование существующих резервов)</w:t>
            </w:r>
            <w:r w:rsidR="00D165B3" w:rsidRPr="00453CDA">
              <w:rPr>
                <w:noProof/>
                <w:webHidden/>
              </w:rPr>
              <w:tab/>
            </w:r>
            <w:r w:rsidR="00D165B3" w:rsidRPr="00453CDA">
              <w:rPr>
                <w:noProof/>
                <w:webHidden/>
              </w:rPr>
              <w:fldChar w:fldCharType="begin"/>
            </w:r>
            <w:r w:rsidR="00D165B3" w:rsidRPr="00453CDA">
              <w:rPr>
                <w:noProof/>
                <w:webHidden/>
              </w:rPr>
              <w:instrText xml:space="preserve"> PAGEREF _Toc152597954 \h </w:instrText>
            </w:r>
            <w:r w:rsidR="00D165B3" w:rsidRPr="00453CDA">
              <w:rPr>
                <w:noProof/>
                <w:webHidden/>
              </w:rPr>
            </w:r>
            <w:r w:rsidR="00D165B3" w:rsidRPr="00453CDA">
              <w:rPr>
                <w:noProof/>
                <w:webHidden/>
              </w:rPr>
              <w:fldChar w:fldCharType="separate"/>
            </w:r>
            <w:r w:rsidR="00DB6AC6" w:rsidRPr="00453CDA">
              <w:rPr>
                <w:noProof/>
                <w:webHidden/>
              </w:rPr>
              <w:t>11</w:t>
            </w:r>
            <w:r w:rsidR="00D165B3" w:rsidRPr="00453CDA">
              <w:rPr>
                <w:noProof/>
                <w:webHidden/>
              </w:rPr>
              <w:fldChar w:fldCharType="end"/>
            </w:r>
          </w:hyperlink>
          <w:r w:rsidR="00C83481" w:rsidRPr="00453CDA">
            <w:rPr>
              <w:noProof/>
            </w:rPr>
            <w:t>9</w:t>
          </w:r>
        </w:p>
        <w:p w14:paraId="7D55FBD5" w14:textId="66A7DAAD" w:rsidR="00D165B3" w:rsidRPr="00453CDA" w:rsidRDefault="004A669A">
          <w:pPr>
            <w:pStyle w:val="22"/>
            <w:rPr>
              <w:rFonts w:asciiTheme="minorHAnsi" w:hAnsiTheme="minorHAnsi"/>
              <w:noProof/>
              <w:sz w:val="22"/>
              <w:lang w:eastAsia="ru-RU"/>
            </w:rPr>
          </w:pPr>
          <w:hyperlink w:anchor="_Toc152597955" w:history="1">
            <w:r w:rsidR="00D165B3" w:rsidRPr="00453CDA">
              <w:rPr>
                <w:rStyle w:val="ac"/>
                <w:noProof/>
                <w:color w:val="auto"/>
              </w:rPr>
              <w:t>6.2. Предложения по строительству, реконструкции и (или) модернизации тепловых сетей для обеспечения перспективных приростов тепловой нагрузки в осваиваемых районах городского округа город Переславль-Залесский Ярославской области под жилищную, комплексную или производственную застройку</w:t>
            </w:r>
            <w:r w:rsidR="00D165B3" w:rsidRPr="00453CDA">
              <w:rPr>
                <w:noProof/>
                <w:webHidden/>
              </w:rPr>
              <w:tab/>
            </w:r>
            <w:r w:rsidR="00D165B3" w:rsidRPr="00453CDA">
              <w:rPr>
                <w:noProof/>
                <w:webHidden/>
              </w:rPr>
              <w:fldChar w:fldCharType="begin"/>
            </w:r>
            <w:r w:rsidR="00D165B3" w:rsidRPr="00453CDA">
              <w:rPr>
                <w:noProof/>
                <w:webHidden/>
              </w:rPr>
              <w:instrText xml:space="preserve"> PAGEREF _Toc152597955 \h </w:instrText>
            </w:r>
            <w:r w:rsidR="00D165B3" w:rsidRPr="00453CDA">
              <w:rPr>
                <w:noProof/>
                <w:webHidden/>
              </w:rPr>
            </w:r>
            <w:r w:rsidR="00D165B3" w:rsidRPr="00453CDA">
              <w:rPr>
                <w:noProof/>
                <w:webHidden/>
              </w:rPr>
              <w:fldChar w:fldCharType="separate"/>
            </w:r>
            <w:r w:rsidR="00DB6AC6" w:rsidRPr="00453CDA">
              <w:rPr>
                <w:noProof/>
                <w:webHidden/>
              </w:rPr>
              <w:t>11</w:t>
            </w:r>
            <w:r w:rsidR="00D165B3" w:rsidRPr="00453CDA">
              <w:rPr>
                <w:noProof/>
                <w:webHidden/>
              </w:rPr>
              <w:fldChar w:fldCharType="end"/>
            </w:r>
          </w:hyperlink>
          <w:r w:rsidR="00C83481" w:rsidRPr="00453CDA">
            <w:rPr>
              <w:noProof/>
            </w:rPr>
            <w:t>9</w:t>
          </w:r>
        </w:p>
        <w:p w14:paraId="66AB2691" w14:textId="6859E735" w:rsidR="00D165B3" w:rsidRPr="00453CDA" w:rsidRDefault="004A669A">
          <w:pPr>
            <w:pStyle w:val="22"/>
            <w:rPr>
              <w:rFonts w:asciiTheme="minorHAnsi" w:hAnsiTheme="minorHAnsi"/>
              <w:noProof/>
              <w:sz w:val="22"/>
              <w:lang w:eastAsia="ru-RU"/>
            </w:rPr>
          </w:pPr>
          <w:hyperlink w:anchor="_Toc152597956" w:history="1">
            <w:r w:rsidR="00D165B3" w:rsidRPr="00453CDA">
              <w:rPr>
                <w:rStyle w:val="ac"/>
                <w:noProof/>
                <w:color w:val="auto"/>
              </w:rPr>
              <w:t>6.3. Предложения по строительству, реконструкции и (или) модернизации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r w:rsidR="00D165B3" w:rsidRPr="00453CDA">
              <w:rPr>
                <w:noProof/>
                <w:webHidden/>
              </w:rPr>
              <w:tab/>
            </w:r>
            <w:r w:rsidR="00D165B3" w:rsidRPr="00453CDA">
              <w:rPr>
                <w:noProof/>
                <w:webHidden/>
              </w:rPr>
              <w:fldChar w:fldCharType="begin"/>
            </w:r>
            <w:r w:rsidR="00D165B3" w:rsidRPr="00453CDA">
              <w:rPr>
                <w:noProof/>
                <w:webHidden/>
              </w:rPr>
              <w:instrText xml:space="preserve"> PAGEREF _Toc152597956 \h </w:instrText>
            </w:r>
            <w:r w:rsidR="00D165B3" w:rsidRPr="00453CDA">
              <w:rPr>
                <w:noProof/>
                <w:webHidden/>
              </w:rPr>
            </w:r>
            <w:r w:rsidR="00D165B3" w:rsidRPr="00453CDA">
              <w:rPr>
                <w:noProof/>
                <w:webHidden/>
              </w:rPr>
              <w:fldChar w:fldCharType="separate"/>
            </w:r>
            <w:r w:rsidR="00DB6AC6" w:rsidRPr="00453CDA">
              <w:rPr>
                <w:noProof/>
                <w:webHidden/>
              </w:rPr>
              <w:t>11</w:t>
            </w:r>
            <w:r w:rsidR="00D165B3" w:rsidRPr="00453CDA">
              <w:rPr>
                <w:noProof/>
                <w:webHidden/>
              </w:rPr>
              <w:fldChar w:fldCharType="end"/>
            </w:r>
          </w:hyperlink>
          <w:r w:rsidR="00C83481" w:rsidRPr="00453CDA">
            <w:rPr>
              <w:noProof/>
            </w:rPr>
            <w:t>9</w:t>
          </w:r>
        </w:p>
        <w:p w14:paraId="4EF3832F" w14:textId="1990F50F" w:rsidR="00D165B3" w:rsidRPr="00453CDA" w:rsidRDefault="004A669A">
          <w:pPr>
            <w:pStyle w:val="22"/>
            <w:rPr>
              <w:rFonts w:asciiTheme="minorHAnsi" w:hAnsiTheme="minorHAnsi"/>
              <w:noProof/>
              <w:sz w:val="22"/>
              <w:lang w:eastAsia="ru-RU"/>
            </w:rPr>
          </w:pPr>
          <w:hyperlink w:anchor="_Toc152597957" w:history="1">
            <w:r w:rsidR="00D165B3" w:rsidRPr="00453CDA">
              <w:rPr>
                <w:rStyle w:val="ac"/>
                <w:noProof/>
                <w:color w:val="auto"/>
              </w:rPr>
              <w:t>6.4. Предложения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 по основаниям, указанным в подпункте "6.6" Раздела 6 настоящего документа</w:t>
            </w:r>
            <w:r w:rsidR="00D165B3" w:rsidRPr="00453CDA">
              <w:rPr>
                <w:noProof/>
                <w:webHidden/>
              </w:rPr>
              <w:tab/>
            </w:r>
            <w:r w:rsidR="00D165B3" w:rsidRPr="00453CDA">
              <w:rPr>
                <w:noProof/>
                <w:webHidden/>
              </w:rPr>
              <w:fldChar w:fldCharType="begin"/>
            </w:r>
            <w:r w:rsidR="00D165B3" w:rsidRPr="00453CDA">
              <w:rPr>
                <w:noProof/>
                <w:webHidden/>
              </w:rPr>
              <w:instrText xml:space="preserve"> PAGEREF _Toc152597957 \h </w:instrText>
            </w:r>
            <w:r w:rsidR="00D165B3" w:rsidRPr="00453CDA">
              <w:rPr>
                <w:noProof/>
                <w:webHidden/>
              </w:rPr>
            </w:r>
            <w:r w:rsidR="00D165B3" w:rsidRPr="00453CDA">
              <w:rPr>
                <w:noProof/>
                <w:webHidden/>
              </w:rPr>
              <w:fldChar w:fldCharType="separate"/>
            </w:r>
            <w:r w:rsidR="00DB6AC6" w:rsidRPr="00453CDA">
              <w:rPr>
                <w:noProof/>
                <w:webHidden/>
              </w:rPr>
              <w:t>1</w:t>
            </w:r>
            <w:r w:rsidR="00D165B3" w:rsidRPr="00453CDA">
              <w:rPr>
                <w:noProof/>
                <w:webHidden/>
              </w:rPr>
              <w:fldChar w:fldCharType="end"/>
            </w:r>
          </w:hyperlink>
          <w:r w:rsidR="00C83481" w:rsidRPr="00453CDA">
            <w:rPr>
              <w:noProof/>
            </w:rPr>
            <w:t>20</w:t>
          </w:r>
        </w:p>
        <w:p w14:paraId="6EFC7B3D" w14:textId="54BEB912" w:rsidR="00D165B3" w:rsidRPr="00453CDA" w:rsidRDefault="004A669A">
          <w:pPr>
            <w:pStyle w:val="22"/>
            <w:rPr>
              <w:rFonts w:asciiTheme="minorHAnsi" w:hAnsiTheme="minorHAnsi"/>
              <w:noProof/>
              <w:sz w:val="22"/>
              <w:lang w:eastAsia="ru-RU"/>
            </w:rPr>
          </w:pPr>
          <w:hyperlink w:anchor="_Toc152597958" w:history="1">
            <w:r w:rsidR="00D165B3" w:rsidRPr="00453CDA">
              <w:rPr>
                <w:rStyle w:val="ac"/>
                <w:noProof/>
                <w:color w:val="auto"/>
              </w:rPr>
              <w:t>6.5. Предложения по строительству, реконструкции и (или) модернизации тепловых сетей для обеспечения нормативной надежности теплоснабжения потребителей</w:t>
            </w:r>
            <w:r w:rsidR="00D165B3" w:rsidRPr="00453CDA">
              <w:rPr>
                <w:noProof/>
                <w:webHidden/>
              </w:rPr>
              <w:tab/>
            </w:r>
            <w:r w:rsidR="00D165B3" w:rsidRPr="00453CDA">
              <w:rPr>
                <w:noProof/>
                <w:webHidden/>
              </w:rPr>
              <w:fldChar w:fldCharType="begin"/>
            </w:r>
            <w:r w:rsidR="00D165B3" w:rsidRPr="00453CDA">
              <w:rPr>
                <w:noProof/>
                <w:webHidden/>
              </w:rPr>
              <w:instrText xml:space="preserve"> PAGEREF _Toc152597958 \h </w:instrText>
            </w:r>
            <w:r w:rsidR="00D165B3" w:rsidRPr="00453CDA">
              <w:rPr>
                <w:noProof/>
                <w:webHidden/>
              </w:rPr>
            </w:r>
            <w:r w:rsidR="00D165B3" w:rsidRPr="00453CDA">
              <w:rPr>
                <w:noProof/>
                <w:webHidden/>
              </w:rPr>
              <w:fldChar w:fldCharType="separate"/>
            </w:r>
            <w:r w:rsidR="00DB6AC6" w:rsidRPr="00453CDA">
              <w:rPr>
                <w:noProof/>
                <w:webHidden/>
              </w:rPr>
              <w:t>1</w:t>
            </w:r>
            <w:r w:rsidR="00D165B3" w:rsidRPr="00453CDA">
              <w:rPr>
                <w:noProof/>
                <w:webHidden/>
              </w:rPr>
              <w:fldChar w:fldCharType="end"/>
            </w:r>
          </w:hyperlink>
          <w:r w:rsidR="00C83481" w:rsidRPr="00453CDA">
            <w:rPr>
              <w:noProof/>
            </w:rPr>
            <w:t>20</w:t>
          </w:r>
        </w:p>
        <w:p w14:paraId="6710B2D7" w14:textId="58DB15B0" w:rsidR="00D165B3" w:rsidRPr="00453CDA" w:rsidRDefault="004A669A">
          <w:pPr>
            <w:pStyle w:val="13"/>
            <w:rPr>
              <w:rFonts w:asciiTheme="minorHAnsi" w:hAnsiTheme="minorHAnsi"/>
              <w:noProof/>
              <w:sz w:val="22"/>
              <w:lang w:eastAsia="ru-RU"/>
            </w:rPr>
          </w:pPr>
          <w:hyperlink w:anchor="_Toc152597959" w:history="1">
            <w:r w:rsidR="00D165B3" w:rsidRPr="00453CDA">
              <w:rPr>
                <w:rStyle w:val="ac"/>
                <w:noProof/>
                <w:color w:val="auto"/>
              </w:rPr>
              <w:t>7. Предложения по переводу открытых систем теплоснабжения (горячего водоснабжения) в закрытые системы горячего водоснабжения</w:t>
            </w:r>
            <w:r w:rsidR="00D165B3" w:rsidRPr="00453CDA">
              <w:rPr>
                <w:noProof/>
                <w:webHidden/>
              </w:rPr>
              <w:tab/>
            </w:r>
            <w:r w:rsidR="00D165B3" w:rsidRPr="00453CDA">
              <w:rPr>
                <w:noProof/>
                <w:webHidden/>
              </w:rPr>
              <w:fldChar w:fldCharType="begin"/>
            </w:r>
            <w:r w:rsidR="00D165B3" w:rsidRPr="00453CDA">
              <w:rPr>
                <w:noProof/>
                <w:webHidden/>
              </w:rPr>
              <w:instrText xml:space="preserve"> PAGEREF _Toc152597959 \h </w:instrText>
            </w:r>
            <w:r w:rsidR="00D165B3" w:rsidRPr="00453CDA">
              <w:rPr>
                <w:noProof/>
                <w:webHidden/>
              </w:rPr>
            </w:r>
            <w:r w:rsidR="00D165B3" w:rsidRPr="00453CDA">
              <w:rPr>
                <w:noProof/>
                <w:webHidden/>
              </w:rPr>
              <w:fldChar w:fldCharType="separate"/>
            </w:r>
            <w:r w:rsidR="00DB6AC6" w:rsidRPr="00453CDA">
              <w:rPr>
                <w:noProof/>
                <w:webHidden/>
              </w:rPr>
              <w:t>122</w:t>
            </w:r>
            <w:r w:rsidR="00D165B3" w:rsidRPr="00453CDA">
              <w:rPr>
                <w:noProof/>
                <w:webHidden/>
              </w:rPr>
              <w:fldChar w:fldCharType="end"/>
            </w:r>
          </w:hyperlink>
        </w:p>
        <w:p w14:paraId="06A9E0AA" w14:textId="7B6FD2EA" w:rsidR="00D165B3" w:rsidRPr="00453CDA" w:rsidRDefault="004A669A">
          <w:pPr>
            <w:pStyle w:val="22"/>
            <w:rPr>
              <w:rFonts w:asciiTheme="minorHAnsi" w:hAnsiTheme="minorHAnsi"/>
              <w:noProof/>
              <w:sz w:val="22"/>
              <w:lang w:eastAsia="ru-RU"/>
            </w:rPr>
          </w:pPr>
          <w:hyperlink w:anchor="_Toc152597960" w:history="1">
            <w:r w:rsidR="00D165B3" w:rsidRPr="00453CDA">
              <w:rPr>
                <w:rStyle w:val="ac"/>
                <w:noProof/>
                <w:color w:val="auto"/>
              </w:rPr>
              <w:t>7.1. 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необходимо строительство индивидуальных и (или) центральных тепловых пунктов при наличии у потребителей внутридомовых систем горячего водоснабжения</w:t>
            </w:r>
            <w:r w:rsidR="00D165B3" w:rsidRPr="00453CDA">
              <w:rPr>
                <w:noProof/>
                <w:webHidden/>
              </w:rPr>
              <w:tab/>
            </w:r>
            <w:r w:rsidR="00D165B3" w:rsidRPr="00453CDA">
              <w:rPr>
                <w:noProof/>
                <w:webHidden/>
              </w:rPr>
              <w:fldChar w:fldCharType="begin"/>
            </w:r>
            <w:r w:rsidR="00D165B3" w:rsidRPr="00453CDA">
              <w:rPr>
                <w:noProof/>
                <w:webHidden/>
              </w:rPr>
              <w:instrText xml:space="preserve"> PAGEREF _Toc152597960 \h </w:instrText>
            </w:r>
            <w:r w:rsidR="00D165B3" w:rsidRPr="00453CDA">
              <w:rPr>
                <w:noProof/>
                <w:webHidden/>
              </w:rPr>
            </w:r>
            <w:r w:rsidR="00D165B3" w:rsidRPr="00453CDA">
              <w:rPr>
                <w:noProof/>
                <w:webHidden/>
              </w:rPr>
              <w:fldChar w:fldCharType="separate"/>
            </w:r>
            <w:r w:rsidR="00DB6AC6" w:rsidRPr="00453CDA">
              <w:rPr>
                <w:noProof/>
                <w:webHidden/>
              </w:rPr>
              <w:t>122</w:t>
            </w:r>
            <w:r w:rsidR="00D165B3" w:rsidRPr="00453CDA">
              <w:rPr>
                <w:noProof/>
                <w:webHidden/>
              </w:rPr>
              <w:fldChar w:fldCharType="end"/>
            </w:r>
          </w:hyperlink>
        </w:p>
        <w:p w14:paraId="3E1C8537" w14:textId="4431E070" w:rsidR="00D165B3" w:rsidRPr="00453CDA" w:rsidRDefault="004A669A">
          <w:pPr>
            <w:pStyle w:val="22"/>
            <w:rPr>
              <w:rFonts w:asciiTheme="minorHAnsi" w:hAnsiTheme="minorHAnsi"/>
              <w:noProof/>
              <w:sz w:val="22"/>
              <w:lang w:eastAsia="ru-RU"/>
            </w:rPr>
          </w:pPr>
          <w:hyperlink w:anchor="_Toc152597961" w:history="1">
            <w:r w:rsidR="00D165B3" w:rsidRPr="00453CDA">
              <w:rPr>
                <w:rStyle w:val="ac"/>
                <w:noProof/>
                <w:color w:val="auto"/>
              </w:rPr>
              <w:t>7.1. 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отсутствует необходимость строительства индивидуальных и (или) центральных тепловых пунктов по причине отсутствия у потребителей внутридомовых систем горячего водоснабжения</w:t>
            </w:r>
            <w:r w:rsidR="00D165B3" w:rsidRPr="00453CDA">
              <w:rPr>
                <w:noProof/>
                <w:webHidden/>
              </w:rPr>
              <w:tab/>
            </w:r>
            <w:r w:rsidR="00D165B3" w:rsidRPr="00453CDA">
              <w:rPr>
                <w:noProof/>
                <w:webHidden/>
              </w:rPr>
              <w:fldChar w:fldCharType="begin"/>
            </w:r>
            <w:r w:rsidR="00D165B3" w:rsidRPr="00453CDA">
              <w:rPr>
                <w:noProof/>
                <w:webHidden/>
              </w:rPr>
              <w:instrText xml:space="preserve"> PAGEREF _Toc152597961 \h </w:instrText>
            </w:r>
            <w:r w:rsidR="00D165B3" w:rsidRPr="00453CDA">
              <w:rPr>
                <w:noProof/>
                <w:webHidden/>
              </w:rPr>
            </w:r>
            <w:r w:rsidR="00D165B3" w:rsidRPr="00453CDA">
              <w:rPr>
                <w:noProof/>
                <w:webHidden/>
              </w:rPr>
              <w:fldChar w:fldCharType="separate"/>
            </w:r>
            <w:r w:rsidR="00DB6AC6" w:rsidRPr="00453CDA">
              <w:rPr>
                <w:noProof/>
                <w:webHidden/>
              </w:rPr>
              <w:t>122</w:t>
            </w:r>
            <w:r w:rsidR="00D165B3" w:rsidRPr="00453CDA">
              <w:rPr>
                <w:noProof/>
                <w:webHidden/>
              </w:rPr>
              <w:fldChar w:fldCharType="end"/>
            </w:r>
          </w:hyperlink>
        </w:p>
        <w:p w14:paraId="672F764E" w14:textId="210DD32F" w:rsidR="00D165B3" w:rsidRPr="00453CDA" w:rsidRDefault="004A669A">
          <w:pPr>
            <w:pStyle w:val="13"/>
            <w:rPr>
              <w:rFonts w:asciiTheme="minorHAnsi" w:hAnsiTheme="minorHAnsi"/>
              <w:noProof/>
              <w:sz w:val="22"/>
              <w:lang w:eastAsia="ru-RU"/>
            </w:rPr>
          </w:pPr>
          <w:hyperlink w:anchor="_Toc152597962" w:history="1">
            <w:r w:rsidR="00D165B3" w:rsidRPr="00453CDA">
              <w:rPr>
                <w:rStyle w:val="ac"/>
                <w:noProof/>
                <w:color w:val="auto"/>
              </w:rPr>
              <w:t>8. Перспективные топливные балансы</w:t>
            </w:r>
            <w:r w:rsidR="00D165B3" w:rsidRPr="00453CDA">
              <w:rPr>
                <w:noProof/>
                <w:webHidden/>
              </w:rPr>
              <w:tab/>
            </w:r>
            <w:r w:rsidR="00D165B3" w:rsidRPr="00453CDA">
              <w:rPr>
                <w:noProof/>
                <w:webHidden/>
              </w:rPr>
              <w:fldChar w:fldCharType="begin"/>
            </w:r>
            <w:r w:rsidR="00D165B3" w:rsidRPr="00453CDA">
              <w:rPr>
                <w:noProof/>
                <w:webHidden/>
              </w:rPr>
              <w:instrText xml:space="preserve"> PAGEREF _Toc152597962 \h </w:instrText>
            </w:r>
            <w:r w:rsidR="00D165B3" w:rsidRPr="00453CDA">
              <w:rPr>
                <w:noProof/>
                <w:webHidden/>
              </w:rPr>
            </w:r>
            <w:r w:rsidR="00D165B3" w:rsidRPr="00453CDA">
              <w:rPr>
                <w:noProof/>
                <w:webHidden/>
              </w:rPr>
              <w:fldChar w:fldCharType="separate"/>
            </w:r>
            <w:r w:rsidR="00DB6AC6" w:rsidRPr="00453CDA">
              <w:rPr>
                <w:noProof/>
                <w:webHidden/>
              </w:rPr>
              <w:t>12</w:t>
            </w:r>
            <w:r w:rsidR="00D165B3" w:rsidRPr="00453CDA">
              <w:rPr>
                <w:noProof/>
                <w:webHidden/>
              </w:rPr>
              <w:fldChar w:fldCharType="end"/>
            </w:r>
          </w:hyperlink>
          <w:r w:rsidR="00C83481" w:rsidRPr="00453CDA">
            <w:rPr>
              <w:noProof/>
            </w:rPr>
            <w:t>2</w:t>
          </w:r>
        </w:p>
        <w:p w14:paraId="22DA7AAF" w14:textId="77E6C414" w:rsidR="00D165B3" w:rsidRPr="00453CDA" w:rsidRDefault="004A669A">
          <w:pPr>
            <w:pStyle w:val="22"/>
            <w:rPr>
              <w:rFonts w:asciiTheme="minorHAnsi" w:hAnsiTheme="minorHAnsi"/>
              <w:noProof/>
              <w:sz w:val="22"/>
              <w:lang w:eastAsia="ru-RU"/>
            </w:rPr>
          </w:pPr>
          <w:hyperlink w:anchor="_Toc152597963" w:history="1">
            <w:r w:rsidR="00D165B3" w:rsidRPr="00453CDA">
              <w:rPr>
                <w:rStyle w:val="ac"/>
                <w:noProof/>
                <w:color w:val="auto"/>
              </w:rPr>
              <w:t>8.1. Перспективные топливные балансы для каждого источника тепловой энергии по видам основного, резервного и аварийного топлива на каждом этапе</w:t>
            </w:r>
            <w:r w:rsidR="00D165B3" w:rsidRPr="00453CDA">
              <w:rPr>
                <w:noProof/>
                <w:webHidden/>
              </w:rPr>
              <w:tab/>
            </w:r>
            <w:r w:rsidR="00D165B3" w:rsidRPr="00453CDA">
              <w:rPr>
                <w:noProof/>
                <w:webHidden/>
              </w:rPr>
              <w:fldChar w:fldCharType="begin"/>
            </w:r>
            <w:r w:rsidR="00D165B3" w:rsidRPr="00453CDA">
              <w:rPr>
                <w:noProof/>
                <w:webHidden/>
              </w:rPr>
              <w:instrText xml:space="preserve"> PAGEREF _Toc152597963 \h </w:instrText>
            </w:r>
            <w:r w:rsidR="00D165B3" w:rsidRPr="00453CDA">
              <w:rPr>
                <w:noProof/>
                <w:webHidden/>
              </w:rPr>
            </w:r>
            <w:r w:rsidR="00D165B3" w:rsidRPr="00453CDA">
              <w:rPr>
                <w:noProof/>
                <w:webHidden/>
              </w:rPr>
              <w:fldChar w:fldCharType="separate"/>
            </w:r>
            <w:r w:rsidR="00DB6AC6" w:rsidRPr="00453CDA">
              <w:rPr>
                <w:noProof/>
                <w:webHidden/>
              </w:rPr>
              <w:t>12</w:t>
            </w:r>
            <w:r w:rsidR="00D165B3" w:rsidRPr="00453CDA">
              <w:rPr>
                <w:noProof/>
                <w:webHidden/>
              </w:rPr>
              <w:fldChar w:fldCharType="end"/>
            </w:r>
          </w:hyperlink>
          <w:r w:rsidR="00C83481" w:rsidRPr="00453CDA">
            <w:rPr>
              <w:noProof/>
            </w:rPr>
            <w:t>2</w:t>
          </w:r>
        </w:p>
        <w:p w14:paraId="32A15814" w14:textId="6896E31A" w:rsidR="00D165B3" w:rsidRPr="00453CDA" w:rsidRDefault="004A669A">
          <w:pPr>
            <w:pStyle w:val="22"/>
            <w:rPr>
              <w:rFonts w:asciiTheme="minorHAnsi" w:hAnsiTheme="minorHAnsi"/>
              <w:noProof/>
              <w:sz w:val="22"/>
              <w:lang w:eastAsia="ru-RU"/>
            </w:rPr>
          </w:pPr>
          <w:hyperlink w:anchor="_Toc152597964" w:history="1">
            <w:r w:rsidR="00D165B3" w:rsidRPr="00453CDA">
              <w:rPr>
                <w:rStyle w:val="ac"/>
                <w:noProof/>
                <w:color w:val="auto"/>
              </w:rPr>
              <w:t>8.2. Потребляемые источниками тепловой энергии виды топлива, включая местные виды топлива, а также используемые возобновляемые источники энергии</w:t>
            </w:r>
            <w:r w:rsidR="00D165B3" w:rsidRPr="00453CDA">
              <w:rPr>
                <w:noProof/>
                <w:webHidden/>
              </w:rPr>
              <w:tab/>
            </w:r>
            <w:r w:rsidR="00D165B3" w:rsidRPr="00453CDA">
              <w:rPr>
                <w:noProof/>
                <w:webHidden/>
              </w:rPr>
              <w:fldChar w:fldCharType="begin"/>
            </w:r>
            <w:r w:rsidR="00D165B3" w:rsidRPr="00453CDA">
              <w:rPr>
                <w:noProof/>
                <w:webHidden/>
              </w:rPr>
              <w:instrText xml:space="preserve"> PAGEREF _Toc152597964 \h </w:instrText>
            </w:r>
            <w:r w:rsidR="00D165B3" w:rsidRPr="00453CDA">
              <w:rPr>
                <w:noProof/>
                <w:webHidden/>
              </w:rPr>
            </w:r>
            <w:r w:rsidR="00D165B3" w:rsidRPr="00453CDA">
              <w:rPr>
                <w:noProof/>
                <w:webHidden/>
              </w:rPr>
              <w:fldChar w:fldCharType="separate"/>
            </w:r>
            <w:r w:rsidR="00DB6AC6" w:rsidRPr="00453CDA">
              <w:rPr>
                <w:noProof/>
                <w:webHidden/>
              </w:rPr>
              <w:t>1</w:t>
            </w:r>
            <w:r w:rsidR="00D165B3" w:rsidRPr="00453CDA">
              <w:rPr>
                <w:noProof/>
                <w:webHidden/>
              </w:rPr>
              <w:fldChar w:fldCharType="end"/>
            </w:r>
          </w:hyperlink>
          <w:r w:rsidR="00C83481" w:rsidRPr="00453CDA">
            <w:rPr>
              <w:noProof/>
            </w:rPr>
            <w:t>39</w:t>
          </w:r>
        </w:p>
        <w:p w14:paraId="72BCBC32" w14:textId="3BD7C864" w:rsidR="00D165B3" w:rsidRPr="00453CDA" w:rsidRDefault="004A669A">
          <w:pPr>
            <w:pStyle w:val="22"/>
            <w:rPr>
              <w:rFonts w:asciiTheme="minorHAnsi" w:hAnsiTheme="minorHAnsi"/>
              <w:noProof/>
              <w:sz w:val="22"/>
              <w:lang w:eastAsia="ru-RU"/>
            </w:rPr>
          </w:pPr>
          <w:hyperlink w:anchor="_Toc152597965" w:history="1">
            <w:r w:rsidR="00D165B3" w:rsidRPr="00453CDA">
              <w:rPr>
                <w:rStyle w:val="ac"/>
                <w:noProof/>
                <w:color w:val="auto"/>
              </w:rPr>
              <w:t>8.3. Виды топлива, их доля и значение низшей теплоты сгорания топлива, используемые для производства тепловой энергии по каждой системе теплоснабжения</w:t>
            </w:r>
            <w:r w:rsidR="00D165B3" w:rsidRPr="00453CDA">
              <w:rPr>
                <w:noProof/>
                <w:webHidden/>
              </w:rPr>
              <w:tab/>
            </w:r>
            <w:r w:rsidR="00D165B3" w:rsidRPr="00453CDA">
              <w:rPr>
                <w:noProof/>
                <w:webHidden/>
              </w:rPr>
              <w:fldChar w:fldCharType="begin"/>
            </w:r>
            <w:r w:rsidR="00D165B3" w:rsidRPr="00453CDA">
              <w:rPr>
                <w:noProof/>
                <w:webHidden/>
              </w:rPr>
              <w:instrText xml:space="preserve"> PAGEREF _Toc152597965 \h </w:instrText>
            </w:r>
            <w:r w:rsidR="00D165B3" w:rsidRPr="00453CDA">
              <w:rPr>
                <w:noProof/>
                <w:webHidden/>
              </w:rPr>
            </w:r>
            <w:r w:rsidR="00D165B3" w:rsidRPr="00453CDA">
              <w:rPr>
                <w:noProof/>
                <w:webHidden/>
              </w:rPr>
              <w:fldChar w:fldCharType="separate"/>
            </w:r>
            <w:r w:rsidR="00DB6AC6" w:rsidRPr="00453CDA">
              <w:rPr>
                <w:noProof/>
                <w:webHidden/>
              </w:rPr>
              <w:t>1</w:t>
            </w:r>
            <w:r w:rsidR="00D165B3" w:rsidRPr="00453CDA">
              <w:rPr>
                <w:noProof/>
                <w:webHidden/>
              </w:rPr>
              <w:fldChar w:fldCharType="end"/>
            </w:r>
          </w:hyperlink>
          <w:r w:rsidR="00C83481" w:rsidRPr="00453CDA">
            <w:rPr>
              <w:noProof/>
            </w:rPr>
            <w:t>39</w:t>
          </w:r>
        </w:p>
        <w:p w14:paraId="4D8CCE90" w14:textId="4E404ACD" w:rsidR="00D165B3" w:rsidRPr="00453CDA" w:rsidRDefault="004A669A">
          <w:pPr>
            <w:pStyle w:val="22"/>
            <w:rPr>
              <w:rFonts w:asciiTheme="minorHAnsi" w:hAnsiTheme="minorHAnsi"/>
              <w:noProof/>
              <w:sz w:val="22"/>
              <w:lang w:eastAsia="ru-RU"/>
            </w:rPr>
          </w:pPr>
          <w:hyperlink w:anchor="_Toc152597966" w:history="1">
            <w:r w:rsidR="00D165B3" w:rsidRPr="00453CDA">
              <w:rPr>
                <w:rStyle w:val="ac"/>
                <w:noProof/>
                <w:color w:val="auto"/>
              </w:rPr>
              <w:t>8.4.  Преобладающий в поселении, городском округе вид топлива, определяемый по совокупности всех систем теплоснабжения, находящихся в соответствующем поселении, городском округе</w:t>
            </w:r>
            <w:r w:rsidR="00D165B3" w:rsidRPr="00453CDA">
              <w:rPr>
                <w:noProof/>
                <w:webHidden/>
              </w:rPr>
              <w:tab/>
            </w:r>
            <w:r w:rsidR="00D165B3" w:rsidRPr="00453CDA">
              <w:rPr>
                <w:noProof/>
                <w:webHidden/>
              </w:rPr>
              <w:fldChar w:fldCharType="begin"/>
            </w:r>
            <w:r w:rsidR="00D165B3" w:rsidRPr="00453CDA">
              <w:rPr>
                <w:noProof/>
                <w:webHidden/>
              </w:rPr>
              <w:instrText xml:space="preserve"> PAGEREF _Toc152597966 \h </w:instrText>
            </w:r>
            <w:r w:rsidR="00D165B3" w:rsidRPr="00453CDA">
              <w:rPr>
                <w:noProof/>
                <w:webHidden/>
              </w:rPr>
            </w:r>
            <w:r w:rsidR="00D165B3" w:rsidRPr="00453CDA">
              <w:rPr>
                <w:noProof/>
                <w:webHidden/>
              </w:rPr>
              <w:fldChar w:fldCharType="separate"/>
            </w:r>
            <w:r w:rsidR="00DB6AC6" w:rsidRPr="00453CDA">
              <w:rPr>
                <w:noProof/>
                <w:webHidden/>
              </w:rPr>
              <w:t>1</w:t>
            </w:r>
            <w:r w:rsidR="00D165B3" w:rsidRPr="00453CDA">
              <w:rPr>
                <w:noProof/>
                <w:webHidden/>
              </w:rPr>
              <w:fldChar w:fldCharType="end"/>
            </w:r>
          </w:hyperlink>
          <w:r w:rsidR="00C83481" w:rsidRPr="00453CDA">
            <w:rPr>
              <w:noProof/>
            </w:rPr>
            <w:t>39</w:t>
          </w:r>
        </w:p>
        <w:p w14:paraId="2DDD42A8" w14:textId="45C31AC5" w:rsidR="00D165B3" w:rsidRPr="00453CDA" w:rsidRDefault="004A669A">
          <w:pPr>
            <w:pStyle w:val="22"/>
            <w:rPr>
              <w:rFonts w:asciiTheme="minorHAnsi" w:hAnsiTheme="minorHAnsi"/>
              <w:noProof/>
              <w:sz w:val="22"/>
              <w:lang w:eastAsia="ru-RU"/>
            </w:rPr>
          </w:pPr>
          <w:hyperlink w:anchor="_Toc152597967" w:history="1">
            <w:r w:rsidR="00D165B3" w:rsidRPr="00453CDA">
              <w:rPr>
                <w:rStyle w:val="ac"/>
                <w:noProof/>
                <w:color w:val="auto"/>
              </w:rPr>
              <w:t>8.5. Приоритетное направление развития топливного баланса городского округа</w:t>
            </w:r>
            <w:r w:rsidR="00D165B3" w:rsidRPr="00453CDA">
              <w:rPr>
                <w:noProof/>
                <w:webHidden/>
              </w:rPr>
              <w:tab/>
            </w:r>
            <w:r w:rsidR="00D165B3" w:rsidRPr="00453CDA">
              <w:rPr>
                <w:noProof/>
                <w:webHidden/>
              </w:rPr>
              <w:fldChar w:fldCharType="begin"/>
            </w:r>
            <w:r w:rsidR="00D165B3" w:rsidRPr="00453CDA">
              <w:rPr>
                <w:noProof/>
                <w:webHidden/>
              </w:rPr>
              <w:instrText xml:space="preserve"> PAGEREF _Toc152597967 \h </w:instrText>
            </w:r>
            <w:r w:rsidR="00D165B3" w:rsidRPr="00453CDA">
              <w:rPr>
                <w:noProof/>
                <w:webHidden/>
              </w:rPr>
            </w:r>
            <w:r w:rsidR="00D165B3" w:rsidRPr="00453CDA">
              <w:rPr>
                <w:noProof/>
                <w:webHidden/>
              </w:rPr>
              <w:fldChar w:fldCharType="separate"/>
            </w:r>
            <w:r w:rsidR="00DB6AC6" w:rsidRPr="00453CDA">
              <w:rPr>
                <w:noProof/>
                <w:webHidden/>
              </w:rPr>
              <w:t>1</w:t>
            </w:r>
            <w:r w:rsidR="00D165B3" w:rsidRPr="00453CDA">
              <w:rPr>
                <w:noProof/>
                <w:webHidden/>
              </w:rPr>
              <w:fldChar w:fldCharType="end"/>
            </w:r>
          </w:hyperlink>
          <w:r w:rsidR="00C83481" w:rsidRPr="00453CDA">
            <w:rPr>
              <w:noProof/>
            </w:rPr>
            <w:t>39</w:t>
          </w:r>
        </w:p>
        <w:p w14:paraId="1C52E06E" w14:textId="67FB6CE4" w:rsidR="00D165B3" w:rsidRPr="00453CDA" w:rsidRDefault="004A669A">
          <w:pPr>
            <w:pStyle w:val="13"/>
            <w:rPr>
              <w:rFonts w:asciiTheme="minorHAnsi" w:hAnsiTheme="minorHAnsi"/>
              <w:noProof/>
              <w:sz w:val="22"/>
              <w:lang w:eastAsia="ru-RU"/>
            </w:rPr>
          </w:pPr>
          <w:hyperlink w:anchor="_Toc152597968" w:history="1">
            <w:r w:rsidR="00D165B3" w:rsidRPr="00453CDA">
              <w:rPr>
                <w:rStyle w:val="ac"/>
                <w:noProof/>
                <w:color w:val="auto"/>
              </w:rPr>
              <w:t>9. Инвестиции в строительство, реконструкцию, техническое перевооружение  и (или) модернизацию</w:t>
            </w:r>
            <w:r w:rsidR="00D165B3" w:rsidRPr="00453CDA">
              <w:rPr>
                <w:noProof/>
                <w:webHidden/>
              </w:rPr>
              <w:tab/>
            </w:r>
            <w:r w:rsidR="00D165B3" w:rsidRPr="00453CDA">
              <w:rPr>
                <w:noProof/>
                <w:webHidden/>
              </w:rPr>
              <w:fldChar w:fldCharType="begin"/>
            </w:r>
            <w:r w:rsidR="00D165B3" w:rsidRPr="00453CDA">
              <w:rPr>
                <w:noProof/>
                <w:webHidden/>
              </w:rPr>
              <w:instrText xml:space="preserve"> PAGEREF _Toc152597968 \h </w:instrText>
            </w:r>
            <w:r w:rsidR="00D165B3" w:rsidRPr="00453CDA">
              <w:rPr>
                <w:noProof/>
                <w:webHidden/>
              </w:rPr>
            </w:r>
            <w:r w:rsidR="00D165B3" w:rsidRPr="00453CDA">
              <w:rPr>
                <w:noProof/>
                <w:webHidden/>
              </w:rPr>
              <w:fldChar w:fldCharType="separate"/>
            </w:r>
            <w:r w:rsidR="00DB6AC6" w:rsidRPr="00453CDA">
              <w:rPr>
                <w:noProof/>
                <w:webHidden/>
              </w:rPr>
              <w:t>14</w:t>
            </w:r>
            <w:r w:rsidR="00D165B3" w:rsidRPr="00453CDA">
              <w:rPr>
                <w:noProof/>
                <w:webHidden/>
              </w:rPr>
              <w:fldChar w:fldCharType="end"/>
            </w:r>
          </w:hyperlink>
          <w:r w:rsidR="00C83481" w:rsidRPr="00453CDA">
            <w:rPr>
              <w:noProof/>
            </w:rPr>
            <w:t>0</w:t>
          </w:r>
        </w:p>
        <w:p w14:paraId="327894AF" w14:textId="1112D7E6" w:rsidR="00D165B3" w:rsidRPr="00453CDA" w:rsidRDefault="004A669A">
          <w:pPr>
            <w:pStyle w:val="22"/>
            <w:rPr>
              <w:rFonts w:asciiTheme="minorHAnsi" w:hAnsiTheme="minorHAnsi"/>
              <w:noProof/>
              <w:sz w:val="22"/>
              <w:lang w:eastAsia="ru-RU"/>
            </w:rPr>
          </w:pPr>
          <w:hyperlink w:anchor="_Toc152597969" w:history="1">
            <w:r w:rsidR="00D165B3" w:rsidRPr="00453CDA">
              <w:rPr>
                <w:rStyle w:val="ac"/>
                <w:noProof/>
                <w:color w:val="auto"/>
              </w:rPr>
              <w:t>9.1. Предложения по величине необходимых инвестиций в строительство, реконструкцию, техническое перевооружение и (или) модернизацию источников тепловой энергии на каждом этапе</w:t>
            </w:r>
            <w:r w:rsidR="00D165B3" w:rsidRPr="00453CDA">
              <w:rPr>
                <w:noProof/>
                <w:webHidden/>
              </w:rPr>
              <w:tab/>
            </w:r>
            <w:r w:rsidR="00D165B3" w:rsidRPr="00453CDA">
              <w:rPr>
                <w:noProof/>
                <w:webHidden/>
              </w:rPr>
              <w:fldChar w:fldCharType="begin"/>
            </w:r>
            <w:r w:rsidR="00D165B3" w:rsidRPr="00453CDA">
              <w:rPr>
                <w:noProof/>
                <w:webHidden/>
              </w:rPr>
              <w:instrText xml:space="preserve"> PAGEREF _Toc152597969 \h </w:instrText>
            </w:r>
            <w:r w:rsidR="00D165B3" w:rsidRPr="00453CDA">
              <w:rPr>
                <w:noProof/>
                <w:webHidden/>
              </w:rPr>
            </w:r>
            <w:r w:rsidR="00D165B3" w:rsidRPr="00453CDA">
              <w:rPr>
                <w:noProof/>
                <w:webHidden/>
              </w:rPr>
              <w:fldChar w:fldCharType="separate"/>
            </w:r>
            <w:r w:rsidR="00DB6AC6" w:rsidRPr="00453CDA">
              <w:rPr>
                <w:noProof/>
                <w:webHidden/>
              </w:rPr>
              <w:t>14</w:t>
            </w:r>
            <w:r w:rsidR="00D165B3" w:rsidRPr="00453CDA">
              <w:rPr>
                <w:noProof/>
                <w:webHidden/>
              </w:rPr>
              <w:fldChar w:fldCharType="end"/>
            </w:r>
          </w:hyperlink>
          <w:r w:rsidR="00C83481" w:rsidRPr="00453CDA">
            <w:rPr>
              <w:noProof/>
            </w:rPr>
            <w:t>0</w:t>
          </w:r>
        </w:p>
        <w:p w14:paraId="56ECC44E" w14:textId="11B720DD" w:rsidR="00D165B3" w:rsidRPr="00453CDA" w:rsidRDefault="004A669A">
          <w:pPr>
            <w:pStyle w:val="22"/>
            <w:rPr>
              <w:rFonts w:asciiTheme="minorHAnsi" w:hAnsiTheme="minorHAnsi"/>
              <w:noProof/>
              <w:sz w:val="22"/>
              <w:lang w:eastAsia="ru-RU"/>
            </w:rPr>
          </w:pPr>
          <w:hyperlink w:anchor="_Toc152597970" w:history="1">
            <w:r w:rsidR="00D165B3" w:rsidRPr="00453CDA">
              <w:rPr>
                <w:rStyle w:val="ac"/>
                <w:noProof/>
                <w:color w:val="auto"/>
              </w:rPr>
              <w:t>9.2. Предложения по величине необходимых инвестиций в строительство, реконструкцию, техническое перевооружение и (или) модернизацию тепловых сетей, насосных станций и тепловых пунктов на каждом этапе</w:t>
            </w:r>
            <w:r w:rsidR="00D165B3" w:rsidRPr="00453CDA">
              <w:rPr>
                <w:noProof/>
                <w:webHidden/>
              </w:rPr>
              <w:tab/>
            </w:r>
            <w:r w:rsidR="00D165B3" w:rsidRPr="00453CDA">
              <w:rPr>
                <w:noProof/>
                <w:webHidden/>
              </w:rPr>
              <w:fldChar w:fldCharType="begin"/>
            </w:r>
            <w:r w:rsidR="00D165B3" w:rsidRPr="00453CDA">
              <w:rPr>
                <w:noProof/>
                <w:webHidden/>
              </w:rPr>
              <w:instrText xml:space="preserve"> PAGEREF _Toc152597970 \h </w:instrText>
            </w:r>
            <w:r w:rsidR="00D165B3" w:rsidRPr="00453CDA">
              <w:rPr>
                <w:noProof/>
                <w:webHidden/>
              </w:rPr>
            </w:r>
            <w:r w:rsidR="00D165B3" w:rsidRPr="00453CDA">
              <w:rPr>
                <w:noProof/>
                <w:webHidden/>
              </w:rPr>
              <w:fldChar w:fldCharType="separate"/>
            </w:r>
            <w:r w:rsidR="00DB6AC6" w:rsidRPr="00453CDA">
              <w:rPr>
                <w:noProof/>
                <w:webHidden/>
              </w:rPr>
              <w:t>15</w:t>
            </w:r>
            <w:r w:rsidR="00D165B3" w:rsidRPr="00453CDA">
              <w:rPr>
                <w:noProof/>
                <w:webHidden/>
              </w:rPr>
              <w:fldChar w:fldCharType="end"/>
            </w:r>
          </w:hyperlink>
          <w:r w:rsidR="00C83481" w:rsidRPr="00453CDA">
            <w:rPr>
              <w:noProof/>
            </w:rPr>
            <w:t>0</w:t>
          </w:r>
        </w:p>
        <w:p w14:paraId="5433D028" w14:textId="31252246" w:rsidR="00D165B3" w:rsidRPr="00453CDA" w:rsidRDefault="004A669A">
          <w:pPr>
            <w:pStyle w:val="22"/>
            <w:rPr>
              <w:rFonts w:asciiTheme="minorHAnsi" w:hAnsiTheme="minorHAnsi"/>
              <w:noProof/>
              <w:sz w:val="22"/>
              <w:lang w:eastAsia="ru-RU"/>
            </w:rPr>
          </w:pPr>
          <w:hyperlink w:anchor="_Toc152597971" w:history="1">
            <w:r w:rsidR="00D165B3" w:rsidRPr="00453CDA">
              <w:rPr>
                <w:rStyle w:val="ac"/>
                <w:noProof/>
                <w:color w:val="auto"/>
              </w:rPr>
              <w:t>9.3. Предложения по величине инвестиций в строительство, реконструкцию, техническое перевооружение и (или) модернизацию в связи с изменениями температурного графика и гидравлического режима работы системы теплоснабжения на каждом этапе</w:t>
            </w:r>
            <w:r w:rsidR="00D165B3" w:rsidRPr="00453CDA">
              <w:rPr>
                <w:noProof/>
                <w:webHidden/>
              </w:rPr>
              <w:tab/>
            </w:r>
            <w:r w:rsidR="00D165B3" w:rsidRPr="00453CDA">
              <w:rPr>
                <w:noProof/>
                <w:webHidden/>
              </w:rPr>
              <w:fldChar w:fldCharType="begin"/>
            </w:r>
            <w:r w:rsidR="00D165B3" w:rsidRPr="00453CDA">
              <w:rPr>
                <w:noProof/>
                <w:webHidden/>
              </w:rPr>
              <w:instrText xml:space="preserve"> PAGEREF _Toc152597971 \h </w:instrText>
            </w:r>
            <w:r w:rsidR="00D165B3" w:rsidRPr="00453CDA">
              <w:rPr>
                <w:noProof/>
                <w:webHidden/>
              </w:rPr>
            </w:r>
            <w:r w:rsidR="00D165B3" w:rsidRPr="00453CDA">
              <w:rPr>
                <w:noProof/>
                <w:webHidden/>
              </w:rPr>
              <w:fldChar w:fldCharType="separate"/>
            </w:r>
            <w:r w:rsidR="00DB6AC6" w:rsidRPr="00453CDA">
              <w:rPr>
                <w:noProof/>
                <w:webHidden/>
              </w:rPr>
              <w:t>1</w:t>
            </w:r>
            <w:r w:rsidR="00D165B3" w:rsidRPr="00453CDA">
              <w:rPr>
                <w:noProof/>
                <w:webHidden/>
              </w:rPr>
              <w:fldChar w:fldCharType="end"/>
            </w:r>
          </w:hyperlink>
          <w:r w:rsidR="00340D5E" w:rsidRPr="00453CDA">
            <w:rPr>
              <w:noProof/>
            </w:rPr>
            <w:t>5</w:t>
          </w:r>
          <w:r w:rsidR="00C83481" w:rsidRPr="00453CDA">
            <w:rPr>
              <w:noProof/>
            </w:rPr>
            <w:t>9</w:t>
          </w:r>
        </w:p>
        <w:p w14:paraId="62C576FB" w14:textId="7308E93E" w:rsidR="00D165B3" w:rsidRPr="00453CDA" w:rsidRDefault="004A669A">
          <w:pPr>
            <w:pStyle w:val="22"/>
            <w:rPr>
              <w:rFonts w:asciiTheme="minorHAnsi" w:hAnsiTheme="minorHAnsi"/>
              <w:noProof/>
              <w:sz w:val="22"/>
              <w:lang w:eastAsia="ru-RU"/>
            </w:rPr>
          </w:pPr>
          <w:hyperlink w:anchor="_Toc152597972" w:history="1">
            <w:r w:rsidR="00D165B3" w:rsidRPr="00453CDA">
              <w:rPr>
                <w:rStyle w:val="ac"/>
                <w:noProof/>
                <w:color w:val="auto"/>
              </w:rPr>
              <w:t>9.4. Предложения по величине необходимых инвестиций для перевода открытой системы теплоснабжения (горячего водоснабжения) в закрытую систему горячего водоснабжения на каждом этапе</w:t>
            </w:r>
            <w:r w:rsidR="00D165B3" w:rsidRPr="00453CDA">
              <w:rPr>
                <w:noProof/>
                <w:webHidden/>
              </w:rPr>
              <w:tab/>
            </w:r>
            <w:r w:rsidR="00D165B3" w:rsidRPr="00453CDA">
              <w:rPr>
                <w:noProof/>
                <w:webHidden/>
              </w:rPr>
              <w:fldChar w:fldCharType="begin"/>
            </w:r>
            <w:r w:rsidR="00D165B3" w:rsidRPr="00453CDA">
              <w:rPr>
                <w:noProof/>
                <w:webHidden/>
              </w:rPr>
              <w:instrText xml:space="preserve"> PAGEREF _Toc152597972 \h </w:instrText>
            </w:r>
            <w:r w:rsidR="00D165B3" w:rsidRPr="00453CDA">
              <w:rPr>
                <w:noProof/>
                <w:webHidden/>
              </w:rPr>
            </w:r>
            <w:r w:rsidR="00D165B3" w:rsidRPr="00453CDA">
              <w:rPr>
                <w:noProof/>
                <w:webHidden/>
              </w:rPr>
              <w:fldChar w:fldCharType="separate"/>
            </w:r>
            <w:r w:rsidR="00DB6AC6" w:rsidRPr="00453CDA">
              <w:rPr>
                <w:noProof/>
                <w:webHidden/>
              </w:rPr>
              <w:t>1</w:t>
            </w:r>
            <w:r w:rsidR="00D165B3" w:rsidRPr="00453CDA">
              <w:rPr>
                <w:noProof/>
                <w:webHidden/>
              </w:rPr>
              <w:fldChar w:fldCharType="end"/>
            </w:r>
          </w:hyperlink>
          <w:r w:rsidR="00340D5E" w:rsidRPr="00453CDA">
            <w:rPr>
              <w:noProof/>
            </w:rPr>
            <w:t>5</w:t>
          </w:r>
          <w:r w:rsidR="00C83481" w:rsidRPr="00453CDA">
            <w:rPr>
              <w:noProof/>
            </w:rPr>
            <w:t>9</w:t>
          </w:r>
        </w:p>
        <w:p w14:paraId="4C725CF7" w14:textId="413A9590" w:rsidR="00D165B3" w:rsidRPr="00453CDA" w:rsidRDefault="004A669A">
          <w:pPr>
            <w:pStyle w:val="22"/>
            <w:rPr>
              <w:rFonts w:asciiTheme="minorHAnsi" w:hAnsiTheme="minorHAnsi"/>
              <w:noProof/>
              <w:sz w:val="22"/>
              <w:lang w:eastAsia="ru-RU"/>
            </w:rPr>
          </w:pPr>
          <w:hyperlink w:anchor="_Toc152597973" w:history="1">
            <w:r w:rsidR="00D165B3" w:rsidRPr="00453CDA">
              <w:rPr>
                <w:rStyle w:val="ac"/>
                <w:noProof/>
                <w:color w:val="auto"/>
              </w:rPr>
              <w:t>9.5. Оценка эффективности инвестиций по отдельным предложениям</w:t>
            </w:r>
            <w:r w:rsidR="00D165B3" w:rsidRPr="00453CDA">
              <w:rPr>
                <w:noProof/>
                <w:webHidden/>
              </w:rPr>
              <w:tab/>
            </w:r>
            <w:r w:rsidR="00D165B3" w:rsidRPr="00453CDA">
              <w:rPr>
                <w:noProof/>
                <w:webHidden/>
              </w:rPr>
              <w:fldChar w:fldCharType="begin"/>
            </w:r>
            <w:r w:rsidR="00D165B3" w:rsidRPr="00453CDA">
              <w:rPr>
                <w:noProof/>
                <w:webHidden/>
              </w:rPr>
              <w:instrText xml:space="preserve"> PAGEREF _Toc152597973 \h </w:instrText>
            </w:r>
            <w:r w:rsidR="00D165B3" w:rsidRPr="00453CDA">
              <w:rPr>
                <w:noProof/>
                <w:webHidden/>
              </w:rPr>
            </w:r>
            <w:r w:rsidR="00D165B3" w:rsidRPr="00453CDA">
              <w:rPr>
                <w:noProof/>
                <w:webHidden/>
              </w:rPr>
              <w:fldChar w:fldCharType="separate"/>
            </w:r>
            <w:r w:rsidR="00DB6AC6" w:rsidRPr="00453CDA">
              <w:rPr>
                <w:noProof/>
                <w:webHidden/>
              </w:rPr>
              <w:t>1</w:t>
            </w:r>
            <w:r w:rsidR="00D165B3" w:rsidRPr="00453CDA">
              <w:rPr>
                <w:noProof/>
                <w:webHidden/>
              </w:rPr>
              <w:fldChar w:fldCharType="end"/>
            </w:r>
          </w:hyperlink>
          <w:r w:rsidR="00340D5E" w:rsidRPr="00453CDA">
            <w:rPr>
              <w:noProof/>
            </w:rPr>
            <w:t>5</w:t>
          </w:r>
          <w:r w:rsidR="00C83481" w:rsidRPr="00453CDA">
            <w:rPr>
              <w:noProof/>
            </w:rPr>
            <w:t>9</w:t>
          </w:r>
        </w:p>
        <w:p w14:paraId="5A654B24" w14:textId="2B61F514" w:rsidR="00D165B3" w:rsidRPr="00453CDA" w:rsidRDefault="004A669A">
          <w:pPr>
            <w:pStyle w:val="22"/>
            <w:rPr>
              <w:rFonts w:asciiTheme="minorHAnsi" w:hAnsiTheme="minorHAnsi"/>
              <w:noProof/>
              <w:sz w:val="22"/>
              <w:lang w:eastAsia="ru-RU"/>
            </w:rPr>
          </w:pPr>
          <w:hyperlink w:anchor="_Toc152597974" w:history="1">
            <w:r w:rsidR="00D165B3" w:rsidRPr="00453CDA">
              <w:rPr>
                <w:rStyle w:val="ac"/>
                <w:noProof/>
                <w:color w:val="auto"/>
              </w:rPr>
              <w:t>9.6. Величина фактически осуществленных инвестиций в строительство, реконструкцию, техническое перевооружение и (или) модернизацию объектов теплоснабжения за базовый период актуализации</w:t>
            </w:r>
            <w:r w:rsidR="00D165B3" w:rsidRPr="00453CDA">
              <w:rPr>
                <w:noProof/>
                <w:webHidden/>
              </w:rPr>
              <w:tab/>
            </w:r>
            <w:r w:rsidR="00D165B3" w:rsidRPr="00453CDA">
              <w:rPr>
                <w:noProof/>
                <w:webHidden/>
              </w:rPr>
              <w:fldChar w:fldCharType="begin"/>
            </w:r>
            <w:r w:rsidR="00D165B3" w:rsidRPr="00453CDA">
              <w:rPr>
                <w:noProof/>
                <w:webHidden/>
              </w:rPr>
              <w:instrText xml:space="preserve"> PAGEREF _Toc152597974 \h </w:instrText>
            </w:r>
            <w:r w:rsidR="00D165B3" w:rsidRPr="00453CDA">
              <w:rPr>
                <w:noProof/>
                <w:webHidden/>
              </w:rPr>
            </w:r>
            <w:r w:rsidR="00D165B3" w:rsidRPr="00453CDA">
              <w:rPr>
                <w:noProof/>
                <w:webHidden/>
              </w:rPr>
              <w:fldChar w:fldCharType="separate"/>
            </w:r>
            <w:r w:rsidR="00DB6AC6" w:rsidRPr="00453CDA">
              <w:rPr>
                <w:noProof/>
                <w:webHidden/>
              </w:rPr>
              <w:t>1</w:t>
            </w:r>
            <w:r w:rsidR="00D165B3" w:rsidRPr="00453CDA">
              <w:rPr>
                <w:noProof/>
                <w:webHidden/>
              </w:rPr>
              <w:fldChar w:fldCharType="end"/>
            </w:r>
          </w:hyperlink>
          <w:r w:rsidR="00340D5E" w:rsidRPr="00453CDA">
            <w:rPr>
              <w:noProof/>
            </w:rPr>
            <w:t>5</w:t>
          </w:r>
          <w:r w:rsidR="00C83481" w:rsidRPr="00453CDA">
            <w:rPr>
              <w:noProof/>
            </w:rPr>
            <w:t>9</w:t>
          </w:r>
        </w:p>
        <w:p w14:paraId="7B0094FE" w14:textId="08E7B680" w:rsidR="00D165B3" w:rsidRPr="00453CDA" w:rsidRDefault="004A669A">
          <w:pPr>
            <w:pStyle w:val="13"/>
            <w:rPr>
              <w:rFonts w:asciiTheme="minorHAnsi" w:hAnsiTheme="minorHAnsi"/>
              <w:noProof/>
              <w:sz w:val="22"/>
              <w:lang w:eastAsia="ru-RU"/>
            </w:rPr>
          </w:pPr>
          <w:hyperlink w:anchor="_Toc152597975" w:history="1">
            <w:r w:rsidR="00D165B3" w:rsidRPr="00453CDA">
              <w:rPr>
                <w:rStyle w:val="ac"/>
                <w:noProof/>
                <w:color w:val="auto"/>
              </w:rPr>
              <w:t>10.  Решение о присвоении статуса единой теплоснабжающей организации (организациям)</w:t>
            </w:r>
            <w:r w:rsidR="00D165B3" w:rsidRPr="00453CDA">
              <w:rPr>
                <w:noProof/>
                <w:webHidden/>
              </w:rPr>
              <w:tab/>
            </w:r>
            <w:r w:rsidR="00D165B3" w:rsidRPr="00453CDA">
              <w:rPr>
                <w:noProof/>
                <w:webHidden/>
              </w:rPr>
              <w:fldChar w:fldCharType="begin"/>
            </w:r>
            <w:r w:rsidR="00D165B3" w:rsidRPr="00453CDA">
              <w:rPr>
                <w:noProof/>
                <w:webHidden/>
              </w:rPr>
              <w:instrText xml:space="preserve"> PAGEREF _Toc152597975 \h </w:instrText>
            </w:r>
            <w:r w:rsidR="00D165B3" w:rsidRPr="00453CDA">
              <w:rPr>
                <w:noProof/>
                <w:webHidden/>
              </w:rPr>
            </w:r>
            <w:r w:rsidR="00D165B3" w:rsidRPr="00453CDA">
              <w:rPr>
                <w:noProof/>
                <w:webHidden/>
              </w:rPr>
              <w:fldChar w:fldCharType="separate"/>
            </w:r>
            <w:r w:rsidR="00DB6AC6" w:rsidRPr="00453CDA">
              <w:rPr>
                <w:noProof/>
                <w:webHidden/>
              </w:rPr>
              <w:t>16</w:t>
            </w:r>
            <w:r w:rsidR="00D165B3" w:rsidRPr="00453CDA">
              <w:rPr>
                <w:noProof/>
                <w:webHidden/>
              </w:rPr>
              <w:fldChar w:fldCharType="end"/>
            </w:r>
          </w:hyperlink>
          <w:r w:rsidR="00C83481" w:rsidRPr="00453CDA">
            <w:rPr>
              <w:noProof/>
            </w:rPr>
            <w:t>0</w:t>
          </w:r>
        </w:p>
        <w:p w14:paraId="6060CA35" w14:textId="40269C02" w:rsidR="00D165B3" w:rsidRPr="00453CDA" w:rsidRDefault="004A669A">
          <w:pPr>
            <w:pStyle w:val="22"/>
            <w:rPr>
              <w:rFonts w:asciiTheme="minorHAnsi" w:hAnsiTheme="minorHAnsi"/>
              <w:noProof/>
              <w:sz w:val="22"/>
              <w:lang w:eastAsia="ru-RU"/>
            </w:rPr>
          </w:pPr>
          <w:hyperlink w:anchor="_Toc152597976" w:history="1">
            <w:r w:rsidR="00D165B3" w:rsidRPr="00453CDA">
              <w:rPr>
                <w:rStyle w:val="ac"/>
                <w:noProof/>
                <w:color w:val="auto"/>
              </w:rPr>
              <w:t>10.1. Решение о присвоении статуса единой теплоснабжающей организации (организациям)</w:t>
            </w:r>
            <w:r w:rsidR="00D165B3" w:rsidRPr="00453CDA">
              <w:rPr>
                <w:noProof/>
                <w:webHidden/>
              </w:rPr>
              <w:tab/>
            </w:r>
            <w:r w:rsidR="00D165B3" w:rsidRPr="00453CDA">
              <w:rPr>
                <w:noProof/>
                <w:webHidden/>
              </w:rPr>
              <w:fldChar w:fldCharType="begin"/>
            </w:r>
            <w:r w:rsidR="00D165B3" w:rsidRPr="00453CDA">
              <w:rPr>
                <w:noProof/>
                <w:webHidden/>
              </w:rPr>
              <w:instrText xml:space="preserve"> PAGEREF _Toc152597976 \h </w:instrText>
            </w:r>
            <w:r w:rsidR="00D165B3" w:rsidRPr="00453CDA">
              <w:rPr>
                <w:noProof/>
                <w:webHidden/>
              </w:rPr>
            </w:r>
            <w:r w:rsidR="00D165B3" w:rsidRPr="00453CDA">
              <w:rPr>
                <w:noProof/>
                <w:webHidden/>
              </w:rPr>
              <w:fldChar w:fldCharType="separate"/>
            </w:r>
            <w:r w:rsidR="00DB6AC6" w:rsidRPr="00453CDA">
              <w:rPr>
                <w:noProof/>
                <w:webHidden/>
              </w:rPr>
              <w:t>16</w:t>
            </w:r>
            <w:r w:rsidR="00D165B3" w:rsidRPr="00453CDA">
              <w:rPr>
                <w:noProof/>
                <w:webHidden/>
              </w:rPr>
              <w:fldChar w:fldCharType="end"/>
            </w:r>
          </w:hyperlink>
          <w:r w:rsidR="00C83481" w:rsidRPr="00453CDA">
            <w:rPr>
              <w:noProof/>
            </w:rPr>
            <w:t>0</w:t>
          </w:r>
        </w:p>
        <w:p w14:paraId="7C3A4FDB" w14:textId="75F24AC9" w:rsidR="00D165B3" w:rsidRPr="00453CDA" w:rsidRDefault="004A669A">
          <w:pPr>
            <w:pStyle w:val="22"/>
            <w:rPr>
              <w:rFonts w:asciiTheme="minorHAnsi" w:hAnsiTheme="minorHAnsi"/>
              <w:noProof/>
              <w:sz w:val="22"/>
              <w:lang w:eastAsia="ru-RU"/>
            </w:rPr>
          </w:pPr>
          <w:hyperlink w:anchor="_Toc152597977" w:history="1">
            <w:r w:rsidR="00D165B3" w:rsidRPr="00453CDA">
              <w:rPr>
                <w:rStyle w:val="ac"/>
                <w:noProof/>
                <w:color w:val="auto"/>
              </w:rPr>
              <w:t>10.2. Реестр зон деятельности единых теплоснабжающих организации (организаций)</w:t>
            </w:r>
            <w:r w:rsidR="00D165B3" w:rsidRPr="00453CDA">
              <w:rPr>
                <w:noProof/>
                <w:webHidden/>
              </w:rPr>
              <w:tab/>
            </w:r>
            <w:r w:rsidR="00D165B3" w:rsidRPr="00453CDA">
              <w:rPr>
                <w:noProof/>
                <w:webHidden/>
              </w:rPr>
              <w:fldChar w:fldCharType="begin"/>
            </w:r>
            <w:r w:rsidR="00D165B3" w:rsidRPr="00453CDA">
              <w:rPr>
                <w:noProof/>
                <w:webHidden/>
              </w:rPr>
              <w:instrText xml:space="preserve"> PAGEREF _Toc152597977 \h </w:instrText>
            </w:r>
            <w:r w:rsidR="00D165B3" w:rsidRPr="00453CDA">
              <w:rPr>
                <w:noProof/>
                <w:webHidden/>
              </w:rPr>
            </w:r>
            <w:r w:rsidR="00D165B3" w:rsidRPr="00453CDA">
              <w:rPr>
                <w:noProof/>
                <w:webHidden/>
              </w:rPr>
              <w:fldChar w:fldCharType="separate"/>
            </w:r>
            <w:r w:rsidR="00DB6AC6" w:rsidRPr="00453CDA">
              <w:rPr>
                <w:noProof/>
                <w:webHidden/>
              </w:rPr>
              <w:t>16</w:t>
            </w:r>
            <w:r w:rsidR="00D165B3" w:rsidRPr="00453CDA">
              <w:rPr>
                <w:noProof/>
                <w:webHidden/>
              </w:rPr>
              <w:fldChar w:fldCharType="end"/>
            </w:r>
          </w:hyperlink>
          <w:r w:rsidR="00C83481" w:rsidRPr="00453CDA">
            <w:rPr>
              <w:noProof/>
            </w:rPr>
            <w:t>0</w:t>
          </w:r>
        </w:p>
        <w:p w14:paraId="64168762" w14:textId="0EE083F7" w:rsidR="00D165B3" w:rsidRPr="00453CDA" w:rsidRDefault="004A669A">
          <w:pPr>
            <w:pStyle w:val="22"/>
            <w:rPr>
              <w:rFonts w:asciiTheme="minorHAnsi" w:hAnsiTheme="minorHAnsi"/>
              <w:noProof/>
              <w:sz w:val="22"/>
              <w:lang w:eastAsia="ru-RU"/>
            </w:rPr>
          </w:pPr>
          <w:hyperlink w:anchor="_Toc152597978" w:history="1">
            <w:r w:rsidR="00D165B3" w:rsidRPr="00453CDA">
              <w:rPr>
                <w:rStyle w:val="ac"/>
                <w:noProof/>
                <w:color w:val="auto"/>
              </w:rPr>
              <w:t>10.3. Основания, в том числе критерии, в соответствии с которыми теплоснабжающей организации присвоен статус единой теплоснабжающей организации</w:t>
            </w:r>
            <w:r w:rsidR="00D165B3" w:rsidRPr="00453CDA">
              <w:rPr>
                <w:noProof/>
                <w:webHidden/>
              </w:rPr>
              <w:tab/>
            </w:r>
            <w:r w:rsidR="00D165B3" w:rsidRPr="00453CDA">
              <w:rPr>
                <w:noProof/>
                <w:webHidden/>
              </w:rPr>
              <w:fldChar w:fldCharType="begin"/>
            </w:r>
            <w:r w:rsidR="00D165B3" w:rsidRPr="00453CDA">
              <w:rPr>
                <w:noProof/>
                <w:webHidden/>
              </w:rPr>
              <w:instrText xml:space="preserve"> PAGEREF _Toc152597978 \h </w:instrText>
            </w:r>
            <w:r w:rsidR="00D165B3" w:rsidRPr="00453CDA">
              <w:rPr>
                <w:noProof/>
                <w:webHidden/>
              </w:rPr>
            </w:r>
            <w:r w:rsidR="00D165B3" w:rsidRPr="00453CDA">
              <w:rPr>
                <w:noProof/>
                <w:webHidden/>
              </w:rPr>
              <w:fldChar w:fldCharType="separate"/>
            </w:r>
            <w:r w:rsidR="00DB6AC6" w:rsidRPr="00453CDA">
              <w:rPr>
                <w:noProof/>
                <w:webHidden/>
              </w:rPr>
              <w:t>16</w:t>
            </w:r>
            <w:r w:rsidR="00D165B3" w:rsidRPr="00453CDA">
              <w:rPr>
                <w:noProof/>
                <w:webHidden/>
              </w:rPr>
              <w:fldChar w:fldCharType="end"/>
            </w:r>
          </w:hyperlink>
          <w:r w:rsidR="00C83481" w:rsidRPr="00453CDA">
            <w:rPr>
              <w:noProof/>
            </w:rPr>
            <w:t>0</w:t>
          </w:r>
        </w:p>
        <w:p w14:paraId="4F549A22" w14:textId="7C539D99" w:rsidR="00D165B3" w:rsidRPr="00453CDA" w:rsidRDefault="004A669A">
          <w:pPr>
            <w:pStyle w:val="22"/>
            <w:rPr>
              <w:rFonts w:asciiTheme="minorHAnsi" w:hAnsiTheme="minorHAnsi"/>
              <w:noProof/>
              <w:sz w:val="22"/>
              <w:lang w:eastAsia="ru-RU"/>
            </w:rPr>
          </w:pPr>
          <w:hyperlink w:anchor="_Toc152597979" w:history="1">
            <w:r w:rsidR="00D165B3" w:rsidRPr="00453CDA">
              <w:rPr>
                <w:rStyle w:val="ac"/>
                <w:noProof/>
                <w:color w:val="auto"/>
              </w:rPr>
              <w:t>10.4. Информация о поданных теплоснабжающими организациями заявках на присвоение статуса единой теплоснабжающей организации</w:t>
            </w:r>
            <w:r w:rsidR="00D165B3" w:rsidRPr="00453CDA">
              <w:rPr>
                <w:noProof/>
                <w:webHidden/>
              </w:rPr>
              <w:tab/>
            </w:r>
            <w:r w:rsidR="00D165B3" w:rsidRPr="00453CDA">
              <w:rPr>
                <w:noProof/>
                <w:webHidden/>
              </w:rPr>
              <w:fldChar w:fldCharType="begin"/>
            </w:r>
            <w:r w:rsidR="00D165B3" w:rsidRPr="00453CDA">
              <w:rPr>
                <w:noProof/>
                <w:webHidden/>
              </w:rPr>
              <w:instrText xml:space="preserve"> PAGEREF _Toc152597979 \h </w:instrText>
            </w:r>
            <w:r w:rsidR="00D165B3" w:rsidRPr="00453CDA">
              <w:rPr>
                <w:noProof/>
                <w:webHidden/>
              </w:rPr>
            </w:r>
            <w:r w:rsidR="00D165B3" w:rsidRPr="00453CDA">
              <w:rPr>
                <w:noProof/>
                <w:webHidden/>
              </w:rPr>
              <w:fldChar w:fldCharType="separate"/>
            </w:r>
            <w:r w:rsidR="00DB6AC6" w:rsidRPr="00453CDA">
              <w:rPr>
                <w:noProof/>
                <w:webHidden/>
              </w:rPr>
              <w:t>16</w:t>
            </w:r>
            <w:r w:rsidR="00D165B3" w:rsidRPr="00453CDA">
              <w:rPr>
                <w:noProof/>
                <w:webHidden/>
              </w:rPr>
              <w:fldChar w:fldCharType="end"/>
            </w:r>
          </w:hyperlink>
          <w:r w:rsidR="00C83481" w:rsidRPr="00453CDA">
            <w:rPr>
              <w:noProof/>
            </w:rPr>
            <w:t>1</w:t>
          </w:r>
        </w:p>
        <w:p w14:paraId="7BA9FAE4" w14:textId="600E590F" w:rsidR="00D165B3" w:rsidRPr="00453CDA" w:rsidRDefault="004A669A">
          <w:pPr>
            <w:pStyle w:val="22"/>
            <w:rPr>
              <w:rFonts w:asciiTheme="minorHAnsi" w:hAnsiTheme="minorHAnsi"/>
              <w:noProof/>
              <w:sz w:val="22"/>
              <w:lang w:eastAsia="ru-RU"/>
            </w:rPr>
          </w:pPr>
          <w:hyperlink w:anchor="_Toc152597980" w:history="1">
            <w:r w:rsidR="00D165B3" w:rsidRPr="00453CDA">
              <w:rPr>
                <w:rStyle w:val="ac"/>
                <w:noProof/>
                <w:color w:val="auto"/>
              </w:rPr>
              <w:t>10.5. 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 городского округа, города федерального значения</w:t>
            </w:r>
            <w:r w:rsidR="00D165B3" w:rsidRPr="00453CDA">
              <w:rPr>
                <w:noProof/>
                <w:webHidden/>
              </w:rPr>
              <w:tab/>
            </w:r>
            <w:r w:rsidR="00D165B3" w:rsidRPr="00453CDA">
              <w:rPr>
                <w:noProof/>
                <w:webHidden/>
              </w:rPr>
              <w:fldChar w:fldCharType="begin"/>
            </w:r>
            <w:r w:rsidR="00D165B3" w:rsidRPr="00453CDA">
              <w:rPr>
                <w:noProof/>
                <w:webHidden/>
              </w:rPr>
              <w:instrText xml:space="preserve"> PAGEREF _Toc152597980 \h </w:instrText>
            </w:r>
            <w:r w:rsidR="00D165B3" w:rsidRPr="00453CDA">
              <w:rPr>
                <w:noProof/>
                <w:webHidden/>
              </w:rPr>
            </w:r>
            <w:r w:rsidR="00D165B3" w:rsidRPr="00453CDA">
              <w:rPr>
                <w:noProof/>
                <w:webHidden/>
              </w:rPr>
              <w:fldChar w:fldCharType="separate"/>
            </w:r>
            <w:r w:rsidR="00DB6AC6" w:rsidRPr="00453CDA">
              <w:rPr>
                <w:noProof/>
                <w:webHidden/>
              </w:rPr>
              <w:t>16</w:t>
            </w:r>
            <w:r w:rsidR="00D165B3" w:rsidRPr="00453CDA">
              <w:rPr>
                <w:noProof/>
                <w:webHidden/>
              </w:rPr>
              <w:fldChar w:fldCharType="end"/>
            </w:r>
          </w:hyperlink>
          <w:r w:rsidR="00C83481" w:rsidRPr="00453CDA">
            <w:rPr>
              <w:noProof/>
            </w:rPr>
            <w:t>1</w:t>
          </w:r>
        </w:p>
        <w:p w14:paraId="430AF649" w14:textId="266F8374" w:rsidR="00D165B3" w:rsidRPr="00453CDA" w:rsidRDefault="004A669A">
          <w:pPr>
            <w:pStyle w:val="13"/>
            <w:rPr>
              <w:rFonts w:asciiTheme="minorHAnsi" w:hAnsiTheme="minorHAnsi"/>
              <w:noProof/>
              <w:sz w:val="22"/>
              <w:lang w:eastAsia="ru-RU"/>
            </w:rPr>
          </w:pPr>
          <w:hyperlink w:anchor="_Toc152597981" w:history="1">
            <w:r w:rsidR="00D165B3" w:rsidRPr="00453CDA">
              <w:rPr>
                <w:rStyle w:val="ac"/>
                <w:noProof/>
                <w:color w:val="auto"/>
              </w:rPr>
              <w:t>11. Решения о распределении тепловой нагрузки между источниками тепловой энергии</w:t>
            </w:r>
            <w:r w:rsidR="00D165B3" w:rsidRPr="00453CDA">
              <w:rPr>
                <w:noProof/>
                <w:webHidden/>
              </w:rPr>
              <w:tab/>
            </w:r>
            <w:r w:rsidR="00D165B3" w:rsidRPr="00453CDA">
              <w:rPr>
                <w:noProof/>
                <w:webHidden/>
              </w:rPr>
              <w:fldChar w:fldCharType="begin"/>
            </w:r>
            <w:r w:rsidR="00D165B3" w:rsidRPr="00453CDA">
              <w:rPr>
                <w:noProof/>
                <w:webHidden/>
              </w:rPr>
              <w:instrText xml:space="preserve"> PAGEREF _Toc152597981 \h </w:instrText>
            </w:r>
            <w:r w:rsidR="00D165B3" w:rsidRPr="00453CDA">
              <w:rPr>
                <w:noProof/>
                <w:webHidden/>
              </w:rPr>
            </w:r>
            <w:r w:rsidR="00D165B3" w:rsidRPr="00453CDA">
              <w:rPr>
                <w:noProof/>
                <w:webHidden/>
              </w:rPr>
              <w:fldChar w:fldCharType="separate"/>
            </w:r>
            <w:r w:rsidR="00DB6AC6" w:rsidRPr="00453CDA">
              <w:rPr>
                <w:noProof/>
                <w:webHidden/>
              </w:rPr>
              <w:t>16</w:t>
            </w:r>
            <w:r w:rsidR="00D165B3" w:rsidRPr="00453CDA">
              <w:rPr>
                <w:noProof/>
                <w:webHidden/>
              </w:rPr>
              <w:fldChar w:fldCharType="end"/>
            </w:r>
          </w:hyperlink>
          <w:r w:rsidR="00C83481" w:rsidRPr="00453CDA">
            <w:rPr>
              <w:noProof/>
            </w:rPr>
            <w:t>3</w:t>
          </w:r>
        </w:p>
        <w:p w14:paraId="1697394C" w14:textId="6AA4843A" w:rsidR="00D165B3" w:rsidRPr="00453CDA" w:rsidRDefault="004A669A">
          <w:pPr>
            <w:pStyle w:val="22"/>
            <w:rPr>
              <w:rFonts w:asciiTheme="minorHAnsi" w:hAnsiTheme="minorHAnsi"/>
              <w:noProof/>
              <w:sz w:val="22"/>
              <w:lang w:eastAsia="ru-RU"/>
            </w:rPr>
          </w:pPr>
          <w:hyperlink w:anchor="_Toc152597982" w:history="1">
            <w:r w:rsidR="00D165B3" w:rsidRPr="00453CDA">
              <w:rPr>
                <w:rStyle w:val="ac"/>
                <w:noProof/>
                <w:color w:val="auto"/>
              </w:rPr>
              <w:t>11.1. Сведения о величине тепловой нагрузки, распределяемой (перераспределяемой) между источниками тепловой энергии</w:t>
            </w:r>
            <w:r w:rsidR="00D165B3" w:rsidRPr="00453CDA">
              <w:rPr>
                <w:noProof/>
                <w:webHidden/>
              </w:rPr>
              <w:tab/>
            </w:r>
            <w:r w:rsidR="00D165B3" w:rsidRPr="00453CDA">
              <w:rPr>
                <w:noProof/>
                <w:webHidden/>
              </w:rPr>
              <w:fldChar w:fldCharType="begin"/>
            </w:r>
            <w:r w:rsidR="00D165B3" w:rsidRPr="00453CDA">
              <w:rPr>
                <w:noProof/>
                <w:webHidden/>
              </w:rPr>
              <w:instrText xml:space="preserve"> PAGEREF _Toc152597982 \h </w:instrText>
            </w:r>
            <w:r w:rsidR="00D165B3" w:rsidRPr="00453CDA">
              <w:rPr>
                <w:noProof/>
                <w:webHidden/>
              </w:rPr>
            </w:r>
            <w:r w:rsidR="00D165B3" w:rsidRPr="00453CDA">
              <w:rPr>
                <w:noProof/>
                <w:webHidden/>
              </w:rPr>
              <w:fldChar w:fldCharType="separate"/>
            </w:r>
            <w:r w:rsidR="00DB6AC6" w:rsidRPr="00453CDA">
              <w:rPr>
                <w:noProof/>
                <w:webHidden/>
              </w:rPr>
              <w:t>16</w:t>
            </w:r>
            <w:r w:rsidR="00D165B3" w:rsidRPr="00453CDA">
              <w:rPr>
                <w:noProof/>
                <w:webHidden/>
              </w:rPr>
              <w:fldChar w:fldCharType="end"/>
            </w:r>
          </w:hyperlink>
          <w:r w:rsidR="00C83481" w:rsidRPr="00453CDA">
            <w:rPr>
              <w:noProof/>
            </w:rPr>
            <w:t>3</w:t>
          </w:r>
        </w:p>
        <w:p w14:paraId="427DC5DE" w14:textId="72FB0841" w:rsidR="00D165B3" w:rsidRPr="00453CDA" w:rsidRDefault="004A669A">
          <w:pPr>
            <w:pStyle w:val="22"/>
            <w:rPr>
              <w:rFonts w:asciiTheme="minorHAnsi" w:hAnsiTheme="minorHAnsi"/>
              <w:noProof/>
              <w:sz w:val="22"/>
              <w:lang w:eastAsia="ru-RU"/>
            </w:rPr>
          </w:pPr>
          <w:hyperlink w:anchor="_Toc152597983" w:history="1">
            <w:r w:rsidR="00D165B3" w:rsidRPr="00453CDA">
              <w:rPr>
                <w:rStyle w:val="ac"/>
                <w:noProof/>
                <w:color w:val="auto"/>
              </w:rPr>
              <w:t>11.2. Сроки выполнения перераспределения для каждого этапа</w:t>
            </w:r>
            <w:r w:rsidR="00D165B3" w:rsidRPr="00453CDA">
              <w:rPr>
                <w:noProof/>
                <w:webHidden/>
              </w:rPr>
              <w:tab/>
            </w:r>
            <w:r w:rsidR="00D165B3" w:rsidRPr="00453CDA">
              <w:rPr>
                <w:noProof/>
                <w:webHidden/>
              </w:rPr>
              <w:fldChar w:fldCharType="begin"/>
            </w:r>
            <w:r w:rsidR="00D165B3" w:rsidRPr="00453CDA">
              <w:rPr>
                <w:noProof/>
                <w:webHidden/>
              </w:rPr>
              <w:instrText xml:space="preserve"> PAGEREF _Toc152597983 \h </w:instrText>
            </w:r>
            <w:r w:rsidR="00D165B3" w:rsidRPr="00453CDA">
              <w:rPr>
                <w:noProof/>
                <w:webHidden/>
              </w:rPr>
            </w:r>
            <w:r w:rsidR="00D165B3" w:rsidRPr="00453CDA">
              <w:rPr>
                <w:noProof/>
                <w:webHidden/>
              </w:rPr>
              <w:fldChar w:fldCharType="separate"/>
            </w:r>
            <w:r w:rsidR="00DB6AC6" w:rsidRPr="00453CDA">
              <w:rPr>
                <w:noProof/>
                <w:webHidden/>
              </w:rPr>
              <w:t>16</w:t>
            </w:r>
            <w:r w:rsidR="00D165B3" w:rsidRPr="00453CDA">
              <w:rPr>
                <w:noProof/>
                <w:webHidden/>
              </w:rPr>
              <w:fldChar w:fldCharType="end"/>
            </w:r>
          </w:hyperlink>
          <w:r w:rsidR="00C83481" w:rsidRPr="00453CDA">
            <w:rPr>
              <w:noProof/>
            </w:rPr>
            <w:t>3</w:t>
          </w:r>
        </w:p>
        <w:p w14:paraId="6E1CA465" w14:textId="5F424462" w:rsidR="00D165B3" w:rsidRPr="00453CDA" w:rsidRDefault="004A669A">
          <w:pPr>
            <w:pStyle w:val="13"/>
            <w:rPr>
              <w:rFonts w:asciiTheme="minorHAnsi" w:hAnsiTheme="minorHAnsi"/>
              <w:noProof/>
              <w:sz w:val="22"/>
              <w:lang w:eastAsia="ru-RU"/>
            </w:rPr>
          </w:pPr>
          <w:hyperlink w:anchor="_Toc152597984" w:history="1">
            <w:r w:rsidR="00D165B3" w:rsidRPr="00453CDA">
              <w:rPr>
                <w:rStyle w:val="ac"/>
                <w:noProof/>
                <w:color w:val="auto"/>
              </w:rPr>
              <w:t>12. Решения по бесхозяйным тепловым сетям</w:t>
            </w:r>
            <w:r w:rsidR="00D165B3" w:rsidRPr="00453CDA">
              <w:rPr>
                <w:noProof/>
                <w:webHidden/>
              </w:rPr>
              <w:tab/>
            </w:r>
            <w:r w:rsidR="00D165B3" w:rsidRPr="00453CDA">
              <w:rPr>
                <w:noProof/>
                <w:webHidden/>
              </w:rPr>
              <w:fldChar w:fldCharType="begin"/>
            </w:r>
            <w:r w:rsidR="00D165B3" w:rsidRPr="00453CDA">
              <w:rPr>
                <w:noProof/>
                <w:webHidden/>
              </w:rPr>
              <w:instrText xml:space="preserve"> PAGEREF _Toc152597984 \h </w:instrText>
            </w:r>
            <w:r w:rsidR="00D165B3" w:rsidRPr="00453CDA">
              <w:rPr>
                <w:noProof/>
                <w:webHidden/>
              </w:rPr>
            </w:r>
            <w:r w:rsidR="00D165B3" w:rsidRPr="00453CDA">
              <w:rPr>
                <w:noProof/>
                <w:webHidden/>
              </w:rPr>
              <w:fldChar w:fldCharType="separate"/>
            </w:r>
            <w:r w:rsidR="00DB6AC6" w:rsidRPr="00453CDA">
              <w:rPr>
                <w:noProof/>
                <w:webHidden/>
              </w:rPr>
              <w:t>16</w:t>
            </w:r>
            <w:r w:rsidR="00D165B3" w:rsidRPr="00453CDA">
              <w:rPr>
                <w:noProof/>
                <w:webHidden/>
              </w:rPr>
              <w:fldChar w:fldCharType="end"/>
            </w:r>
          </w:hyperlink>
          <w:r w:rsidR="00A03EAA" w:rsidRPr="00453CDA">
            <w:rPr>
              <w:noProof/>
            </w:rPr>
            <w:t>3</w:t>
          </w:r>
        </w:p>
        <w:p w14:paraId="5BDBB339" w14:textId="4D05BD6C" w:rsidR="00D165B3" w:rsidRPr="00453CDA" w:rsidRDefault="004A669A">
          <w:pPr>
            <w:pStyle w:val="22"/>
            <w:rPr>
              <w:rFonts w:asciiTheme="minorHAnsi" w:hAnsiTheme="minorHAnsi"/>
              <w:noProof/>
              <w:sz w:val="22"/>
              <w:lang w:eastAsia="ru-RU"/>
            </w:rPr>
          </w:pPr>
          <w:hyperlink w:anchor="_Toc152597985" w:history="1">
            <w:r w:rsidR="00D165B3" w:rsidRPr="00453CDA">
              <w:rPr>
                <w:rStyle w:val="ac"/>
                <w:noProof/>
                <w:color w:val="auto"/>
              </w:rPr>
              <w:t>12.1. Перечень выявленных бесхозяйных тепловых сетей (в случае их выявления</w:t>
            </w:r>
            <w:r w:rsidR="00D165B3" w:rsidRPr="00453CDA">
              <w:rPr>
                <w:noProof/>
                <w:webHidden/>
              </w:rPr>
              <w:tab/>
            </w:r>
            <w:r w:rsidR="00D165B3" w:rsidRPr="00453CDA">
              <w:rPr>
                <w:noProof/>
                <w:webHidden/>
              </w:rPr>
              <w:fldChar w:fldCharType="begin"/>
            </w:r>
            <w:r w:rsidR="00D165B3" w:rsidRPr="00453CDA">
              <w:rPr>
                <w:noProof/>
                <w:webHidden/>
              </w:rPr>
              <w:instrText xml:space="preserve"> PAGEREF _Toc152597985 \h </w:instrText>
            </w:r>
            <w:r w:rsidR="00D165B3" w:rsidRPr="00453CDA">
              <w:rPr>
                <w:noProof/>
                <w:webHidden/>
              </w:rPr>
            </w:r>
            <w:r w:rsidR="00D165B3" w:rsidRPr="00453CDA">
              <w:rPr>
                <w:noProof/>
                <w:webHidden/>
              </w:rPr>
              <w:fldChar w:fldCharType="separate"/>
            </w:r>
            <w:r w:rsidR="00DB6AC6" w:rsidRPr="00453CDA">
              <w:rPr>
                <w:noProof/>
                <w:webHidden/>
              </w:rPr>
              <w:t>16</w:t>
            </w:r>
            <w:r w:rsidR="00D165B3" w:rsidRPr="00453CDA">
              <w:rPr>
                <w:noProof/>
                <w:webHidden/>
              </w:rPr>
              <w:fldChar w:fldCharType="end"/>
            </w:r>
          </w:hyperlink>
          <w:r w:rsidR="00A03EAA" w:rsidRPr="00453CDA">
            <w:rPr>
              <w:noProof/>
            </w:rPr>
            <w:t>3</w:t>
          </w:r>
        </w:p>
        <w:p w14:paraId="1677675A" w14:textId="39E180D3" w:rsidR="00D165B3" w:rsidRPr="00453CDA" w:rsidRDefault="004A669A">
          <w:pPr>
            <w:pStyle w:val="22"/>
            <w:rPr>
              <w:rFonts w:asciiTheme="minorHAnsi" w:hAnsiTheme="minorHAnsi"/>
              <w:noProof/>
              <w:sz w:val="22"/>
              <w:lang w:eastAsia="ru-RU"/>
            </w:rPr>
          </w:pPr>
          <w:hyperlink w:anchor="_Toc152597986" w:history="1">
            <w:r w:rsidR="00D165B3" w:rsidRPr="00453CDA">
              <w:rPr>
                <w:rStyle w:val="ac"/>
                <w:noProof/>
                <w:color w:val="auto"/>
              </w:rPr>
              <w:t>12.2. Перечень организаций, уполномоченных на эксплуатацию сетей в порядке, установленном Федеральным законом от 27.07.2010 № 190 «О теплоснабжении»</w:t>
            </w:r>
            <w:r w:rsidR="00D165B3" w:rsidRPr="00453CDA">
              <w:rPr>
                <w:noProof/>
                <w:webHidden/>
              </w:rPr>
              <w:tab/>
            </w:r>
            <w:r w:rsidR="00D165B3" w:rsidRPr="00453CDA">
              <w:rPr>
                <w:noProof/>
                <w:webHidden/>
              </w:rPr>
              <w:fldChar w:fldCharType="begin"/>
            </w:r>
            <w:r w:rsidR="00D165B3" w:rsidRPr="00453CDA">
              <w:rPr>
                <w:noProof/>
                <w:webHidden/>
              </w:rPr>
              <w:instrText xml:space="preserve"> PAGEREF _Toc152597986 \h </w:instrText>
            </w:r>
            <w:r w:rsidR="00D165B3" w:rsidRPr="00453CDA">
              <w:rPr>
                <w:noProof/>
                <w:webHidden/>
              </w:rPr>
            </w:r>
            <w:r w:rsidR="00D165B3" w:rsidRPr="00453CDA">
              <w:rPr>
                <w:noProof/>
                <w:webHidden/>
              </w:rPr>
              <w:fldChar w:fldCharType="separate"/>
            </w:r>
            <w:r w:rsidR="00DB6AC6" w:rsidRPr="00453CDA">
              <w:rPr>
                <w:noProof/>
                <w:webHidden/>
              </w:rPr>
              <w:t>16</w:t>
            </w:r>
            <w:r w:rsidR="00D165B3" w:rsidRPr="00453CDA">
              <w:rPr>
                <w:noProof/>
                <w:webHidden/>
              </w:rPr>
              <w:fldChar w:fldCharType="end"/>
            </w:r>
          </w:hyperlink>
          <w:r w:rsidR="00A03EAA" w:rsidRPr="00453CDA">
            <w:rPr>
              <w:noProof/>
            </w:rPr>
            <w:t>3</w:t>
          </w:r>
        </w:p>
        <w:p w14:paraId="7DC4B2C5" w14:textId="264FE5AD" w:rsidR="00D165B3" w:rsidRPr="00453CDA" w:rsidRDefault="004A669A">
          <w:pPr>
            <w:pStyle w:val="13"/>
            <w:rPr>
              <w:rFonts w:asciiTheme="minorHAnsi" w:hAnsiTheme="minorHAnsi"/>
              <w:noProof/>
              <w:sz w:val="22"/>
              <w:lang w:eastAsia="ru-RU"/>
            </w:rPr>
          </w:pPr>
          <w:hyperlink w:anchor="_Toc152597987" w:history="1">
            <w:r w:rsidR="00D165B3" w:rsidRPr="00453CDA">
              <w:rPr>
                <w:rStyle w:val="ac"/>
                <w:noProof/>
                <w:color w:val="auto"/>
              </w:rPr>
              <w:t>13. Синхронизация схемы теплоснабжения со схемой газоснабжения и газификации субъекта Российской Федерации и (или) поселения, схемой и программой развития электроэнергетики, а также со схемой водоснабжения и водоотведения городского округа город Переславль-Залесский Ярославской области</w:t>
            </w:r>
            <w:r w:rsidR="00D165B3" w:rsidRPr="00453CDA">
              <w:rPr>
                <w:noProof/>
                <w:webHidden/>
              </w:rPr>
              <w:tab/>
            </w:r>
            <w:r w:rsidR="00D165B3" w:rsidRPr="00453CDA">
              <w:rPr>
                <w:noProof/>
                <w:webHidden/>
              </w:rPr>
              <w:fldChar w:fldCharType="begin"/>
            </w:r>
            <w:r w:rsidR="00D165B3" w:rsidRPr="00453CDA">
              <w:rPr>
                <w:noProof/>
                <w:webHidden/>
              </w:rPr>
              <w:instrText xml:space="preserve"> PAGEREF _Toc152597987 \h </w:instrText>
            </w:r>
            <w:r w:rsidR="00D165B3" w:rsidRPr="00453CDA">
              <w:rPr>
                <w:noProof/>
                <w:webHidden/>
              </w:rPr>
            </w:r>
            <w:r w:rsidR="00D165B3" w:rsidRPr="00453CDA">
              <w:rPr>
                <w:noProof/>
                <w:webHidden/>
              </w:rPr>
              <w:fldChar w:fldCharType="separate"/>
            </w:r>
            <w:r w:rsidR="00DB6AC6" w:rsidRPr="00453CDA">
              <w:rPr>
                <w:noProof/>
                <w:webHidden/>
              </w:rPr>
              <w:t>16</w:t>
            </w:r>
            <w:r w:rsidR="00D165B3" w:rsidRPr="00453CDA">
              <w:rPr>
                <w:noProof/>
                <w:webHidden/>
              </w:rPr>
              <w:fldChar w:fldCharType="end"/>
            </w:r>
          </w:hyperlink>
          <w:r w:rsidR="00A03EAA" w:rsidRPr="00453CDA">
            <w:rPr>
              <w:noProof/>
            </w:rPr>
            <w:t>3</w:t>
          </w:r>
        </w:p>
        <w:p w14:paraId="7E0B2FEA" w14:textId="15A3F494" w:rsidR="00D165B3" w:rsidRPr="00453CDA" w:rsidRDefault="004A669A">
          <w:pPr>
            <w:pStyle w:val="22"/>
            <w:rPr>
              <w:rFonts w:asciiTheme="minorHAnsi" w:hAnsiTheme="minorHAnsi"/>
              <w:noProof/>
              <w:sz w:val="22"/>
              <w:lang w:eastAsia="ru-RU"/>
            </w:rPr>
          </w:pPr>
          <w:hyperlink w:anchor="_Toc152597988" w:history="1">
            <w:r w:rsidR="00D165B3" w:rsidRPr="00453CDA">
              <w:rPr>
                <w:rStyle w:val="ac"/>
                <w:noProof/>
                <w:color w:val="auto"/>
              </w:rPr>
              <w:t>13.1. Описание решений (на основе утвержденной региональной (межрегиональной) программы газификации жилищно-коммунального хозяйства, промышленных и иных организаций) о развитии соответствующей системы газоснабжения в части обеспечения топливом источников тепловой энергии</w:t>
            </w:r>
            <w:r w:rsidR="00D165B3" w:rsidRPr="00453CDA">
              <w:rPr>
                <w:noProof/>
                <w:webHidden/>
              </w:rPr>
              <w:tab/>
            </w:r>
            <w:r w:rsidR="00D165B3" w:rsidRPr="00453CDA">
              <w:rPr>
                <w:noProof/>
                <w:webHidden/>
              </w:rPr>
              <w:fldChar w:fldCharType="begin"/>
            </w:r>
            <w:r w:rsidR="00D165B3" w:rsidRPr="00453CDA">
              <w:rPr>
                <w:noProof/>
                <w:webHidden/>
              </w:rPr>
              <w:instrText xml:space="preserve"> PAGEREF _Toc152597988 \h </w:instrText>
            </w:r>
            <w:r w:rsidR="00D165B3" w:rsidRPr="00453CDA">
              <w:rPr>
                <w:noProof/>
                <w:webHidden/>
              </w:rPr>
            </w:r>
            <w:r w:rsidR="00D165B3" w:rsidRPr="00453CDA">
              <w:rPr>
                <w:noProof/>
                <w:webHidden/>
              </w:rPr>
              <w:fldChar w:fldCharType="separate"/>
            </w:r>
            <w:r w:rsidR="00DB6AC6" w:rsidRPr="00453CDA">
              <w:rPr>
                <w:noProof/>
                <w:webHidden/>
              </w:rPr>
              <w:t>16</w:t>
            </w:r>
            <w:r w:rsidR="00D165B3" w:rsidRPr="00453CDA">
              <w:rPr>
                <w:noProof/>
                <w:webHidden/>
              </w:rPr>
              <w:fldChar w:fldCharType="end"/>
            </w:r>
          </w:hyperlink>
          <w:r w:rsidR="00A03EAA" w:rsidRPr="00453CDA">
            <w:rPr>
              <w:noProof/>
            </w:rPr>
            <w:t>3</w:t>
          </w:r>
        </w:p>
        <w:p w14:paraId="0E3A2A0F" w14:textId="388D0577" w:rsidR="00D165B3" w:rsidRPr="00453CDA" w:rsidRDefault="004A669A">
          <w:pPr>
            <w:pStyle w:val="22"/>
            <w:rPr>
              <w:rFonts w:asciiTheme="minorHAnsi" w:hAnsiTheme="minorHAnsi"/>
              <w:noProof/>
              <w:sz w:val="22"/>
              <w:lang w:eastAsia="ru-RU"/>
            </w:rPr>
          </w:pPr>
          <w:hyperlink w:anchor="_Toc152597989" w:history="1">
            <w:r w:rsidR="00D165B3" w:rsidRPr="00453CDA">
              <w:rPr>
                <w:rStyle w:val="ac"/>
                <w:noProof/>
                <w:color w:val="auto"/>
              </w:rPr>
              <w:t>13.2. Описание проблем организации газоснабжения источников тепловой энергии</w:t>
            </w:r>
            <w:r w:rsidR="00D165B3" w:rsidRPr="00453CDA">
              <w:rPr>
                <w:noProof/>
                <w:webHidden/>
              </w:rPr>
              <w:tab/>
            </w:r>
            <w:r w:rsidR="00D165B3" w:rsidRPr="00453CDA">
              <w:rPr>
                <w:noProof/>
                <w:webHidden/>
              </w:rPr>
              <w:fldChar w:fldCharType="begin"/>
            </w:r>
            <w:r w:rsidR="00D165B3" w:rsidRPr="00453CDA">
              <w:rPr>
                <w:noProof/>
                <w:webHidden/>
              </w:rPr>
              <w:instrText xml:space="preserve"> PAGEREF _Toc152597989 \h </w:instrText>
            </w:r>
            <w:r w:rsidR="00D165B3" w:rsidRPr="00453CDA">
              <w:rPr>
                <w:noProof/>
                <w:webHidden/>
              </w:rPr>
            </w:r>
            <w:r w:rsidR="00D165B3" w:rsidRPr="00453CDA">
              <w:rPr>
                <w:noProof/>
                <w:webHidden/>
              </w:rPr>
              <w:fldChar w:fldCharType="separate"/>
            </w:r>
            <w:r w:rsidR="00DB6AC6" w:rsidRPr="00453CDA">
              <w:rPr>
                <w:noProof/>
                <w:webHidden/>
              </w:rPr>
              <w:t>16</w:t>
            </w:r>
            <w:r w:rsidR="00D165B3" w:rsidRPr="00453CDA">
              <w:rPr>
                <w:noProof/>
                <w:webHidden/>
              </w:rPr>
              <w:fldChar w:fldCharType="end"/>
            </w:r>
          </w:hyperlink>
          <w:r w:rsidR="00A03EAA" w:rsidRPr="00453CDA">
            <w:rPr>
              <w:noProof/>
            </w:rPr>
            <w:t>4</w:t>
          </w:r>
        </w:p>
        <w:p w14:paraId="686C3346" w14:textId="0E96E87F" w:rsidR="00D165B3" w:rsidRPr="00453CDA" w:rsidRDefault="004A669A">
          <w:pPr>
            <w:pStyle w:val="22"/>
            <w:rPr>
              <w:rFonts w:asciiTheme="minorHAnsi" w:hAnsiTheme="minorHAnsi"/>
              <w:noProof/>
              <w:sz w:val="22"/>
              <w:lang w:eastAsia="ru-RU"/>
            </w:rPr>
          </w:pPr>
          <w:hyperlink w:anchor="_Toc152597990" w:history="1">
            <w:r w:rsidR="00D165B3" w:rsidRPr="00453CDA">
              <w:rPr>
                <w:rStyle w:val="ac"/>
                <w:noProof/>
                <w:color w:val="auto"/>
              </w:rPr>
              <w:t>13.3. Предложения по корректировке утвержденной (разработке) региональной (межрегиональной) программы газификации жилищно-коммунального хозяйства,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w:t>
            </w:r>
            <w:r w:rsidR="00D165B3" w:rsidRPr="00453CDA">
              <w:rPr>
                <w:noProof/>
                <w:webHidden/>
              </w:rPr>
              <w:tab/>
            </w:r>
            <w:r w:rsidR="00D165B3" w:rsidRPr="00453CDA">
              <w:rPr>
                <w:noProof/>
                <w:webHidden/>
              </w:rPr>
              <w:fldChar w:fldCharType="begin"/>
            </w:r>
            <w:r w:rsidR="00D165B3" w:rsidRPr="00453CDA">
              <w:rPr>
                <w:noProof/>
                <w:webHidden/>
              </w:rPr>
              <w:instrText xml:space="preserve"> PAGEREF _Toc152597990 \h </w:instrText>
            </w:r>
            <w:r w:rsidR="00D165B3" w:rsidRPr="00453CDA">
              <w:rPr>
                <w:noProof/>
                <w:webHidden/>
              </w:rPr>
            </w:r>
            <w:r w:rsidR="00D165B3" w:rsidRPr="00453CDA">
              <w:rPr>
                <w:noProof/>
                <w:webHidden/>
              </w:rPr>
              <w:fldChar w:fldCharType="separate"/>
            </w:r>
            <w:r w:rsidR="00DB6AC6" w:rsidRPr="00453CDA">
              <w:rPr>
                <w:noProof/>
                <w:webHidden/>
              </w:rPr>
              <w:t>16</w:t>
            </w:r>
            <w:r w:rsidR="00D165B3" w:rsidRPr="00453CDA">
              <w:rPr>
                <w:noProof/>
                <w:webHidden/>
              </w:rPr>
              <w:fldChar w:fldCharType="end"/>
            </w:r>
          </w:hyperlink>
          <w:r w:rsidR="00A03EAA" w:rsidRPr="00453CDA">
            <w:rPr>
              <w:noProof/>
            </w:rPr>
            <w:t>4</w:t>
          </w:r>
        </w:p>
        <w:p w14:paraId="19F7FC9E" w14:textId="4596C084" w:rsidR="00D165B3" w:rsidRPr="00453CDA" w:rsidRDefault="004A669A">
          <w:pPr>
            <w:pStyle w:val="22"/>
            <w:rPr>
              <w:rFonts w:asciiTheme="minorHAnsi" w:hAnsiTheme="minorHAnsi"/>
              <w:noProof/>
              <w:sz w:val="22"/>
              <w:lang w:eastAsia="ru-RU"/>
            </w:rPr>
          </w:pPr>
          <w:hyperlink w:anchor="_Toc152597991" w:history="1">
            <w:r w:rsidR="00D165B3" w:rsidRPr="00453CDA">
              <w:rPr>
                <w:rStyle w:val="ac"/>
                <w:noProof/>
                <w:color w:val="auto"/>
              </w:rPr>
              <w:t>13.4. Описание решений (вырабатываемых с учетом положений утвержденной схемы и программы развития Единой энергетической системы России) о строительстве, реконструкции, техническом перевооружении и (или) модернизации, выводе из эксплуатации источников тепловой энергии и генерирующих объектов, включая входящее в их состав оборудование, функционирующих в режиме комбинированной выработки электрической и тепловой энергии, в части перспективных балансов тепловой мощности в схемах теплоснабжения</w:t>
            </w:r>
            <w:r w:rsidR="00D165B3" w:rsidRPr="00453CDA">
              <w:rPr>
                <w:noProof/>
                <w:webHidden/>
              </w:rPr>
              <w:tab/>
            </w:r>
            <w:r w:rsidR="00D165B3" w:rsidRPr="00453CDA">
              <w:rPr>
                <w:noProof/>
                <w:webHidden/>
              </w:rPr>
              <w:fldChar w:fldCharType="begin"/>
            </w:r>
            <w:r w:rsidR="00D165B3" w:rsidRPr="00453CDA">
              <w:rPr>
                <w:noProof/>
                <w:webHidden/>
              </w:rPr>
              <w:instrText xml:space="preserve"> PAGEREF _Toc152597991 \h </w:instrText>
            </w:r>
            <w:r w:rsidR="00D165B3" w:rsidRPr="00453CDA">
              <w:rPr>
                <w:noProof/>
                <w:webHidden/>
              </w:rPr>
            </w:r>
            <w:r w:rsidR="00D165B3" w:rsidRPr="00453CDA">
              <w:rPr>
                <w:noProof/>
                <w:webHidden/>
              </w:rPr>
              <w:fldChar w:fldCharType="separate"/>
            </w:r>
            <w:r w:rsidR="00DB6AC6" w:rsidRPr="00453CDA">
              <w:rPr>
                <w:noProof/>
                <w:webHidden/>
              </w:rPr>
              <w:t>16</w:t>
            </w:r>
            <w:r w:rsidR="00D165B3" w:rsidRPr="00453CDA">
              <w:rPr>
                <w:noProof/>
                <w:webHidden/>
              </w:rPr>
              <w:fldChar w:fldCharType="end"/>
            </w:r>
          </w:hyperlink>
          <w:r w:rsidR="00A03EAA" w:rsidRPr="00453CDA">
            <w:rPr>
              <w:noProof/>
            </w:rPr>
            <w:t>4</w:t>
          </w:r>
        </w:p>
        <w:p w14:paraId="59A2FA5C" w14:textId="6A7C2518" w:rsidR="00D165B3" w:rsidRPr="00453CDA" w:rsidRDefault="004A669A">
          <w:pPr>
            <w:pStyle w:val="22"/>
            <w:rPr>
              <w:rFonts w:asciiTheme="minorHAnsi" w:hAnsiTheme="minorHAnsi"/>
              <w:noProof/>
              <w:sz w:val="22"/>
              <w:lang w:eastAsia="ru-RU"/>
            </w:rPr>
          </w:pPr>
          <w:hyperlink w:anchor="_Toc152597992" w:history="1">
            <w:r w:rsidR="00D165B3" w:rsidRPr="00453CDA">
              <w:rPr>
                <w:rStyle w:val="ac"/>
                <w:noProof/>
                <w:color w:val="auto"/>
              </w:rPr>
              <w:t>13.5. Предложения по строительству генерирующих объектов, функционирующих в режиме комбинированной выработки электрической и тепловой энергии, указанных в схеме теплоснабжения, для их учета при разработке схемы и программы перспективного развития электроэнергетики субъекта Российской Федерации, схемы и программы развития Единой энергетической системы России, содержащие в том числе описание участия указанных объектов в перспективных балансах тепловой мощности и энергии</w:t>
            </w:r>
            <w:r w:rsidR="00D165B3" w:rsidRPr="00453CDA">
              <w:rPr>
                <w:noProof/>
                <w:webHidden/>
              </w:rPr>
              <w:tab/>
            </w:r>
            <w:r w:rsidR="00D165B3" w:rsidRPr="00453CDA">
              <w:rPr>
                <w:noProof/>
                <w:webHidden/>
              </w:rPr>
              <w:fldChar w:fldCharType="begin"/>
            </w:r>
            <w:r w:rsidR="00D165B3" w:rsidRPr="00453CDA">
              <w:rPr>
                <w:noProof/>
                <w:webHidden/>
              </w:rPr>
              <w:instrText xml:space="preserve"> PAGEREF _Toc152597992 \h </w:instrText>
            </w:r>
            <w:r w:rsidR="00D165B3" w:rsidRPr="00453CDA">
              <w:rPr>
                <w:noProof/>
                <w:webHidden/>
              </w:rPr>
            </w:r>
            <w:r w:rsidR="00D165B3" w:rsidRPr="00453CDA">
              <w:rPr>
                <w:noProof/>
                <w:webHidden/>
              </w:rPr>
              <w:fldChar w:fldCharType="separate"/>
            </w:r>
            <w:r w:rsidR="00DB6AC6" w:rsidRPr="00453CDA">
              <w:rPr>
                <w:noProof/>
                <w:webHidden/>
              </w:rPr>
              <w:t>16</w:t>
            </w:r>
            <w:r w:rsidR="00D165B3" w:rsidRPr="00453CDA">
              <w:rPr>
                <w:noProof/>
                <w:webHidden/>
              </w:rPr>
              <w:fldChar w:fldCharType="end"/>
            </w:r>
          </w:hyperlink>
          <w:r w:rsidR="00A03EAA" w:rsidRPr="00453CDA">
            <w:rPr>
              <w:noProof/>
            </w:rPr>
            <w:t>4</w:t>
          </w:r>
        </w:p>
        <w:p w14:paraId="5C6B87C4" w14:textId="3F596E08" w:rsidR="00D165B3" w:rsidRPr="00453CDA" w:rsidRDefault="004A669A">
          <w:pPr>
            <w:pStyle w:val="22"/>
            <w:rPr>
              <w:rFonts w:asciiTheme="minorHAnsi" w:hAnsiTheme="minorHAnsi"/>
              <w:noProof/>
              <w:sz w:val="22"/>
              <w:lang w:eastAsia="ru-RU"/>
            </w:rPr>
          </w:pPr>
          <w:hyperlink w:anchor="_Toc152597993" w:history="1">
            <w:r w:rsidR="00D165B3" w:rsidRPr="00453CDA">
              <w:rPr>
                <w:rStyle w:val="ac"/>
                <w:noProof/>
                <w:color w:val="auto"/>
              </w:rPr>
              <w:t>13.6. Описание решений (вырабатываемых с учетом положений утвержденной схемы водоснабжения городского округа город Переславль-Залесский) о развитии соответствующей системы водоснабжения в части, относящейся к системам теплоснабжения</w:t>
            </w:r>
            <w:r w:rsidR="00D165B3" w:rsidRPr="00453CDA">
              <w:rPr>
                <w:noProof/>
                <w:webHidden/>
              </w:rPr>
              <w:tab/>
            </w:r>
            <w:r w:rsidR="00D165B3" w:rsidRPr="00453CDA">
              <w:rPr>
                <w:noProof/>
                <w:webHidden/>
              </w:rPr>
              <w:fldChar w:fldCharType="begin"/>
            </w:r>
            <w:r w:rsidR="00D165B3" w:rsidRPr="00453CDA">
              <w:rPr>
                <w:noProof/>
                <w:webHidden/>
              </w:rPr>
              <w:instrText xml:space="preserve"> PAGEREF _Toc152597993 \h </w:instrText>
            </w:r>
            <w:r w:rsidR="00D165B3" w:rsidRPr="00453CDA">
              <w:rPr>
                <w:noProof/>
                <w:webHidden/>
              </w:rPr>
            </w:r>
            <w:r w:rsidR="00D165B3" w:rsidRPr="00453CDA">
              <w:rPr>
                <w:noProof/>
                <w:webHidden/>
              </w:rPr>
              <w:fldChar w:fldCharType="separate"/>
            </w:r>
            <w:r w:rsidR="00DB6AC6" w:rsidRPr="00453CDA">
              <w:rPr>
                <w:noProof/>
                <w:webHidden/>
              </w:rPr>
              <w:t>16</w:t>
            </w:r>
            <w:r w:rsidR="00D165B3" w:rsidRPr="00453CDA">
              <w:rPr>
                <w:noProof/>
                <w:webHidden/>
              </w:rPr>
              <w:fldChar w:fldCharType="end"/>
            </w:r>
          </w:hyperlink>
          <w:r w:rsidR="00A03EAA" w:rsidRPr="00453CDA">
            <w:rPr>
              <w:noProof/>
            </w:rPr>
            <w:t>4</w:t>
          </w:r>
        </w:p>
        <w:p w14:paraId="24445D12" w14:textId="2CC400B7" w:rsidR="00D165B3" w:rsidRPr="00453CDA" w:rsidRDefault="004A669A">
          <w:pPr>
            <w:pStyle w:val="22"/>
            <w:rPr>
              <w:rFonts w:asciiTheme="minorHAnsi" w:hAnsiTheme="minorHAnsi"/>
              <w:noProof/>
              <w:sz w:val="22"/>
              <w:lang w:eastAsia="ru-RU"/>
            </w:rPr>
          </w:pPr>
          <w:hyperlink w:anchor="_Toc152597994" w:history="1">
            <w:r w:rsidR="00D165B3" w:rsidRPr="00453CDA">
              <w:rPr>
                <w:rStyle w:val="ac"/>
                <w:noProof/>
                <w:color w:val="auto"/>
              </w:rPr>
              <w:t>13.7. Предложения по корректировке, утвержденной (разработке) схемы водоснабжения городского округа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w:t>
            </w:r>
            <w:r w:rsidR="00D165B3" w:rsidRPr="00453CDA">
              <w:rPr>
                <w:noProof/>
                <w:webHidden/>
              </w:rPr>
              <w:tab/>
            </w:r>
            <w:r w:rsidR="00D165B3" w:rsidRPr="00453CDA">
              <w:rPr>
                <w:noProof/>
                <w:webHidden/>
              </w:rPr>
              <w:fldChar w:fldCharType="begin"/>
            </w:r>
            <w:r w:rsidR="00D165B3" w:rsidRPr="00453CDA">
              <w:rPr>
                <w:noProof/>
                <w:webHidden/>
              </w:rPr>
              <w:instrText xml:space="preserve"> PAGEREF _Toc152597994 \h </w:instrText>
            </w:r>
            <w:r w:rsidR="00D165B3" w:rsidRPr="00453CDA">
              <w:rPr>
                <w:noProof/>
                <w:webHidden/>
              </w:rPr>
            </w:r>
            <w:r w:rsidR="00D165B3" w:rsidRPr="00453CDA">
              <w:rPr>
                <w:noProof/>
                <w:webHidden/>
              </w:rPr>
              <w:fldChar w:fldCharType="separate"/>
            </w:r>
            <w:r w:rsidR="00DB6AC6" w:rsidRPr="00453CDA">
              <w:rPr>
                <w:noProof/>
                <w:webHidden/>
              </w:rPr>
              <w:t>16</w:t>
            </w:r>
            <w:r w:rsidR="00D165B3" w:rsidRPr="00453CDA">
              <w:rPr>
                <w:noProof/>
                <w:webHidden/>
              </w:rPr>
              <w:fldChar w:fldCharType="end"/>
            </w:r>
          </w:hyperlink>
          <w:r w:rsidR="003C4649" w:rsidRPr="00453CDA">
            <w:rPr>
              <w:noProof/>
            </w:rPr>
            <w:t>5</w:t>
          </w:r>
        </w:p>
        <w:p w14:paraId="6DB34078" w14:textId="4090E266" w:rsidR="00D165B3" w:rsidRPr="00453CDA" w:rsidRDefault="004A669A">
          <w:pPr>
            <w:pStyle w:val="13"/>
            <w:rPr>
              <w:rFonts w:asciiTheme="minorHAnsi" w:hAnsiTheme="minorHAnsi"/>
              <w:noProof/>
              <w:sz w:val="22"/>
              <w:lang w:eastAsia="ru-RU"/>
            </w:rPr>
          </w:pPr>
          <w:hyperlink w:anchor="_Toc152597995" w:history="1">
            <w:r w:rsidR="00D165B3" w:rsidRPr="00453CDA">
              <w:rPr>
                <w:rStyle w:val="ac"/>
                <w:noProof/>
                <w:color w:val="auto"/>
              </w:rPr>
              <w:t>14. Индикаторы развития систем теплоснабжения городского округа город переславль-залесский ярославской области</w:t>
            </w:r>
            <w:r w:rsidR="00D165B3" w:rsidRPr="00453CDA">
              <w:rPr>
                <w:noProof/>
                <w:webHidden/>
              </w:rPr>
              <w:tab/>
            </w:r>
            <w:r w:rsidR="00D165B3" w:rsidRPr="00453CDA">
              <w:rPr>
                <w:noProof/>
                <w:webHidden/>
              </w:rPr>
              <w:fldChar w:fldCharType="begin"/>
            </w:r>
            <w:r w:rsidR="00D165B3" w:rsidRPr="00453CDA">
              <w:rPr>
                <w:noProof/>
                <w:webHidden/>
              </w:rPr>
              <w:instrText xml:space="preserve"> PAGEREF _Toc152597995 \h </w:instrText>
            </w:r>
            <w:r w:rsidR="00D165B3" w:rsidRPr="00453CDA">
              <w:rPr>
                <w:noProof/>
                <w:webHidden/>
              </w:rPr>
            </w:r>
            <w:r w:rsidR="00D165B3" w:rsidRPr="00453CDA">
              <w:rPr>
                <w:noProof/>
                <w:webHidden/>
              </w:rPr>
              <w:fldChar w:fldCharType="separate"/>
            </w:r>
            <w:r w:rsidR="00DB6AC6" w:rsidRPr="00453CDA">
              <w:rPr>
                <w:noProof/>
                <w:webHidden/>
              </w:rPr>
              <w:t>16</w:t>
            </w:r>
            <w:r w:rsidR="00D165B3" w:rsidRPr="00453CDA">
              <w:rPr>
                <w:noProof/>
                <w:webHidden/>
              </w:rPr>
              <w:fldChar w:fldCharType="end"/>
            </w:r>
          </w:hyperlink>
          <w:r w:rsidR="003C4649" w:rsidRPr="00453CDA">
            <w:rPr>
              <w:noProof/>
            </w:rPr>
            <w:t>5</w:t>
          </w:r>
        </w:p>
        <w:p w14:paraId="10BD3FFF" w14:textId="0C0FB94B" w:rsidR="00D165B3" w:rsidRPr="00453CDA" w:rsidRDefault="004A669A">
          <w:pPr>
            <w:pStyle w:val="22"/>
            <w:rPr>
              <w:rFonts w:asciiTheme="minorHAnsi" w:hAnsiTheme="minorHAnsi"/>
              <w:noProof/>
              <w:sz w:val="22"/>
              <w:lang w:eastAsia="ru-RU"/>
            </w:rPr>
          </w:pPr>
          <w:hyperlink w:anchor="_Toc152597996" w:history="1">
            <w:r w:rsidR="00D165B3" w:rsidRPr="00453CDA">
              <w:rPr>
                <w:rStyle w:val="ac"/>
                <w:noProof/>
                <w:color w:val="auto"/>
              </w:rPr>
              <w:t>14.1. Описание существующих и перспективных значений индикаторов развития систем теплоснабжения</w:t>
            </w:r>
            <w:r w:rsidR="00D165B3" w:rsidRPr="00453CDA">
              <w:rPr>
                <w:noProof/>
                <w:webHidden/>
              </w:rPr>
              <w:tab/>
            </w:r>
            <w:r w:rsidR="00D165B3" w:rsidRPr="00453CDA">
              <w:rPr>
                <w:noProof/>
                <w:webHidden/>
              </w:rPr>
              <w:fldChar w:fldCharType="begin"/>
            </w:r>
            <w:r w:rsidR="00D165B3" w:rsidRPr="00453CDA">
              <w:rPr>
                <w:noProof/>
                <w:webHidden/>
              </w:rPr>
              <w:instrText xml:space="preserve"> PAGEREF _Toc152597996 \h </w:instrText>
            </w:r>
            <w:r w:rsidR="00D165B3" w:rsidRPr="00453CDA">
              <w:rPr>
                <w:noProof/>
                <w:webHidden/>
              </w:rPr>
            </w:r>
            <w:r w:rsidR="00D165B3" w:rsidRPr="00453CDA">
              <w:rPr>
                <w:noProof/>
                <w:webHidden/>
              </w:rPr>
              <w:fldChar w:fldCharType="separate"/>
            </w:r>
            <w:r w:rsidR="00DB6AC6" w:rsidRPr="00453CDA">
              <w:rPr>
                <w:noProof/>
                <w:webHidden/>
              </w:rPr>
              <w:t>16</w:t>
            </w:r>
            <w:r w:rsidR="00D165B3" w:rsidRPr="00453CDA">
              <w:rPr>
                <w:noProof/>
                <w:webHidden/>
              </w:rPr>
              <w:fldChar w:fldCharType="end"/>
            </w:r>
          </w:hyperlink>
          <w:r w:rsidR="003C4649" w:rsidRPr="00453CDA">
            <w:rPr>
              <w:noProof/>
            </w:rPr>
            <w:t>5</w:t>
          </w:r>
        </w:p>
        <w:p w14:paraId="474CCB9D" w14:textId="4A67551F" w:rsidR="00D165B3" w:rsidRPr="00453CDA" w:rsidRDefault="004A669A">
          <w:pPr>
            <w:pStyle w:val="22"/>
            <w:rPr>
              <w:rFonts w:asciiTheme="minorHAnsi" w:hAnsiTheme="minorHAnsi"/>
              <w:noProof/>
              <w:sz w:val="22"/>
              <w:lang w:eastAsia="ru-RU"/>
            </w:rPr>
          </w:pPr>
          <w:hyperlink w:anchor="_Toc152597997" w:history="1">
            <w:r w:rsidR="00D165B3" w:rsidRPr="00453CDA">
              <w:rPr>
                <w:rStyle w:val="ac"/>
                <w:noProof/>
                <w:color w:val="auto"/>
              </w:rPr>
              <w:t>14.2</w:t>
            </w:r>
            <w:r w:rsidR="00D165B3" w:rsidRPr="00453CDA">
              <w:rPr>
                <w:rFonts w:asciiTheme="minorHAnsi" w:hAnsiTheme="minorHAnsi"/>
                <w:noProof/>
                <w:sz w:val="22"/>
                <w:lang w:eastAsia="ru-RU"/>
              </w:rPr>
              <w:tab/>
            </w:r>
            <w:r w:rsidR="00D165B3" w:rsidRPr="00453CDA">
              <w:rPr>
                <w:rStyle w:val="ac"/>
                <w:noProof/>
                <w:color w:val="auto"/>
              </w:rPr>
              <w:t>Описание существующих и перспективных значений целевых показателей реализации схемы теплоснабжения муниципального образования</w:t>
            </w:r>
            <w:r w:rsidR="00D165B3" w:rsidRPr="00453CDA">
              <w:rPr>
                <w:noProof/>
                <w:webHidden/>
              </w:rPr>
              <w:tab/>
            </w:r>
            <w:r w:rsidR="00D165B3" w:rsidRPr="00453CDA">
              <w:rPr>
                <w:noProof/>
                <w:webHidden/>
              </w:rPr>
              <w:fldChar w:fldCharType="begin"/>
            </w:r>
            <w:r w:rsidR="00D165B3" w:rsidRPr="00453CDA">
              <w:rPr>
                <w:noProof/>
                <w:webHidden/>
              </w:rPr>
              <w:instrText xml:space="preserve"> PAGEREF _Toc152597997 \h </w:instrText>
            </w:r>
            <w:r w:rsidR="00D165B3" w:rsidRPr="00453CDA">
              <w:rPr>
                <w:noProof/>
                <w:webHidden/>
              </w:rPr>
            </w:r>
            <w:r w:rsidR="00D165B3" w:rsidRPr="00453CDA">
              <w:rPr>
                <w:noProof/>
                <w:webHidden/>
              </w:rPr>
              <w:fldChar w:fldCharType="separate"/>
            </w:r>
            <w:r w:rsidR="00DB6AC6" w:rsidRPr="00453CDA">
              <w:rPr>
                <w:noProof/>
                <w:webHidden/>
              </w:rPr>
              <w:t>16</w:t>
            </w:r>
            <w:r w:rsidR="00D165B3" w:rsidRPr="00453CDA">
              <w:rPr>
                <w:noProof/>
                <w:webHidden/>
              </w:rPr>
              <w:fldChar w:fldCharType="end"/>
            </w:r>
          </w:hyperlink>
          <w:r w:rsidR="003C4649" w:rsidRPr="00453CDA">
            <w:rPr>
              <w:noProof/>
            </w:rPr>
            <w:t>6</w:t>
          </w:r>
        </w:p>
        <w:p w14:paraId="682C25CB" w14:textId="62328F50" w:rsidR="00D165B3" w:rsidRPr="00453CDA" w:rsidRDefault="004A669A">
          <w:pPr>
            <w:pStyle w:val="13"/>
            <w:rPr>
              <w:rFonts w:asciiTheme="minorHAnsi" w:hAnsiTheme="minorHAnsi"/>
              <w:noProof/>
              <w:sz w:val="22"/>
              <w:lang w:eastAsia="ru-RU"/>
            </w:rPr>
          </w:pPr>
          <w:hyperlink w:anchor="_Toc152597998" w:history="1">
            <w:r w:rsidR="00D165B3" w:rsidRPr="00453CDA">
              <w:rPr>
                <w:rStyle w:val="ac"/>
                <w:noProof/>
                <w:color w:val="auto"/>
              </w:rPr>
              <w:t>15. Ценовые (тарифные) последствия</w:t>
            </w:r>
            <w:r w:rsidR="00D165B3" w:rsidRPr="00453CDA">
              <w:rPr>
                <w:noProof/>
                <w:webHidden/>
              </w:rPr>
              <w:tab/>
            </w:r>
            <w:r w:rsidR="00D165B3" w:rsidRPr="00453CDA">
              <w:rPr>
                <w:noProof/>
                <w:webHidden/>
              </w:rPr>
              <w:fldChar w:fldCharType="begin"/>
            </w:r>
            <w:r w:rsidR="00D165B3" w:rsidRPr="00453CDA">
              <w:rPr>
                <w:noProof/>
                <w:webHidden/>
              </w:rPr>
              <w:instrText xml:space="preserve"> PAGEREF _Toc152597998 \h </w:instrText>
            </w:r>
            <w:r w:rsidR="00D165B3" w:rsidRPr="00453CDA">
              <w:rPr>
                <w:noProof/>
                <w:webHidden/>
              </w:rPr>
            </w:r>
            <w:r w:rsidR="00D165B3" w:rsidRPr="00453CDA">
              <w:rPr>
                <w:noProof/>
                <w:webHidden/>
              </w:rPr>
              <w:fldChar w:fldCharType="separate"/>
            </w:r>
            <w:r w:rsidR="00DB6AC6" w:rsidRPr="00453CDA">
              <w:rPr>
                <w:noProof/>
                <w:webHidden/>
              </w:rPr>
              <w:t>17</w:t>
            </w:r>
            <w:r w:rsidR="00D165B3" w:rsidRPr="00453CDA">
              <w:rPr>
                <w:noProof/>
                <w:webHidden/>
              </w:rPr>
              <w:fldChar w:fldCharType="end"/>
            </w:r>
          </w:hyperlink>
          <w:r w:rsidR="003C4649" w:rsidRPr="00453CDA">
            <w:rPr>
              <w:noProof/>
            </w:rPr>
            <w:t>0</w:t>
          </w:r>
        </w:p>
        <w:p w14:paraId="00B2BBD6" w14:textId="6CAB8CCA" w:rsidR="00D165B3" w:rsidRPr="00453CDA" w:rsidRDefault="004A669A">
          <w:pPr>
            <w:pStyle w:val="22"/>
            <w:rPr>
              <w:rFonts w:asciiTheme="minorHAnsi" w:hAnsiTheme="minorHAnsi"/>
              <w:noProof/>
              <w:sz w:val="22"/>
              <w:lang w:eastAsia="ru-RU"/>
            </w:rPr>
          </w:pPr>
          <w:hyperlink w:anchor="_Toc152597999" w:history="1">
            <w:r w:rsidR="00D165B3" w:rsidRPr="00453CDA">
              <w:rPr>
                <w:rStyle w:val="ac"/>
                <w:noProof/>
                <w:color w:val="auto"/>
              </w:rPr>
              <w:t>15.1 Результаты расчетов и оценки ценовых (тарифных) последствий реализации предлагаемых проектов схемы теплоснабжения для потребителя</w:t>
            </w:r>
            <w:r w:rsidR="00D165B3" w:rsidRPr="00453CDA">
              <w:rPr>
                <w:noProof/>
                <w:webHidden/>
              </w:rPr>
              <w:tab/>
            </w:r>
            <w:r w:rsidR="00D165B3" w:rsidRPr="00453CDA">
              <w:rPr>
                <w:noProof/>
                <w:webHidden/>
              </w:rPr>
              <w:fldChar w:fldCharType="begin"/>
            </w:r>
            <w:r w:rsidR="00D165B3" w:rsidRPr="00453CDA">
              <w:rPr>
                <w:noProof/>
                <w:webHidden/>
              </w:rPr>
              <w:instrText xml:space="preserve"> PAGEREF _Toc152597999 \h </w:instrText>
            </w:r>
            <w:r w:rsidR="00D165B3" w:rsidRPr="00453CDA">
              <w:rPr>
                <w:noProof/>
                <w:webHidden/>
              </w:rPr>
            </w:r>
            <w:r w:rsidR="00D165B3" w:rsidRPr="00453CDA">
              <w:rPr>
                <w:noProof/>
                <w:webHidden/>
              </w:rPr>
              <w:fldChar w:fldCharType="separate"/>
            </w:r>
            <w:r w:rsidR="00DB6AC6" w:rsidRPr="00453CDA">
              <w:rPr>
                <w:noProof/>
                <w:webHidden/>
              </w:rPr>
              <w:t>17</w:t>
            </w:r>
            <w:r w:rsidR="00D165B3" w:rsidRPr="00453CDA">
              <w:rPr>
                <w:noProof/>
                <w:webHidden/>
              </w:rPr>
              <w:fldChar w:fldCharType="end"/>
            </w:r>
          </w:hyperlink>
          <w:r w:rsidR="003C4649" w:rsidRPr="00453CDA">
            <w:rPr>
              <w:noProof/>
            </w:rPr>
            <w:t>0</w:t>
          </w:r>
        </w:p>
        <w:p w14:paraId="44986006" w14:textId="61513BB9" w:rsidR="00602C82" w:rsidRPr="00453CDA" w:rsidRDefault="00602C82" w:rsidP="008D4987">
          <w:r w:rsidRPr="00453CDA">
            <w:rPr>
              <w:b/>
              <w:bCs/>
            </w:rPr>
            <w:fldChar w:fldCharType="end"/>
          </w:r>
        </w:p>
      </w:sdtContent>
    </w:sdt>
    <w:p w14:paraId="24A8A830" w14:textId="77777777" w:rsidR="00602C82" w:rsidRPr="00453CDA" w:rsidRDefault="00602C82" w:rsidP="008D4987">
      <w:pPr>
        <w:rPr>
          <w:lang w:val="en-US"/>
        </w:rPr>
      </w:pPr>
      <w:r w:rsidRPr="00453CDA">
        <w:br w:type="page"/>
      </w:r>
    </w:p>
    <w:p w14:paraId="75490364" w14:textId="4F48969D" w:rsidR="00602C82" w:rsidRPr="00453CDA" w:rsidRDefault="00602C82" w:rsidP="00DC7948">
      <w:pPr>
        <w:pStyle w:val="1"/>
        <w:numPr>
          <w:ilvl w:val="0"/>
          <w:numId w:val="0"/>
        </w:numPr>
        <w:jc w:val="center"/>
      </w:pPr>
      <w:bookmarkStart w:id="3" w:name="_Toc152597916"/>
      <w:r w:rsidRPr="00453CDA">
        <w:lastRenderedPageBreak/>
        <w:t>ПЕРЕЧЕНЬ ТАБЛИЦ</w:t>
      </w:r>
      <w:bookmarkEnd w:id="3"/>
    </w:p>
    <w:p w14:paraId="45DDA329" w14:textId="7243F25A" w:rsidR="00950AD5" w:rsidRPr="00453CDA" w:rsidRDefault="00602C82">
      <w:pPr>
        <w:pStyle w:val="aff8"/>
        <w:tabs>
          <w:tab w:val="right" w:leader="dot" w:pos="9627"/>
        </w:tabs>
        <w:rPr>
          <w:rFonts w:asciiTheme="minorHAnsi" w:hAnsiTheme="minorHAnsi"/>
          <w:noProof/>
          <w:sz w:val="22"/>
          <w:lang w:eastAsia="ru-RU"/>
        </w:rPr>
      </w:pPr>
      <w:r w:rsidRPr="00453CDA">
        <w:fldChar w:fldCharType="begin"/>
      </w:r>
      <w:r w:rsidRPr="00453CDA">
        <w:instrText xml:space="preserve"> TOC \h \z \c "Таблица" </w:instrText>
      </w:r>
      <w:r w:rsidRPr="00453CDA">
        <w:fldChar w:fldCharType="separate"/>
      </w:r>
      <w:hyperlink w:anchor="_Toc157072767" w:history="1">
        <w:r w:rsidR="00950AD5" w:rsidRPr="00453CDA">
          <w:rPr>
            <w:rStyle w:val="ac"/>
            <w:rFonts w:cs="Arial"/>
            <w:noProof/>
            <w:color w:val="auto"/>
          </w:rPr>
          <w:t>Таблица 1</w:t>
        </w:r>
        <w:r w:rsidR="00950AD5" w:rsidRPr="00453CDA">
          <w:rPr>
            <w:rStyle w:val="ac"/>
            <w:noProof/>
            <w:color w:val="auto"/>
          </w:rPr>
          <w:t xml:space="preserve"> – Динамика движения общей площади жилищного и общественно-делового фондов с централизованным теплоснабжением на период до 2040 года нарастающим итогом</w:t>
        </w:r>
        <w:r w:rsidR="00950AD5" w:rsidRPr="00453CDA">
          <w:rPr>
            <w:noProof/>
            <w:webHidden/>
          </w:rPr>
          <w:tab/>
        </w:r>
        <w:r w:rsidR="00950AD5" w:rsidRPr="00453CDA">
          <w:rPr>
            <w:noProof/>
            <w:webHidden/>
          </w:rPr>
          <w:fldChar w:fldCharType="begin"/>
        </w:r>
        <w:r w:rsidR="00950AD5" w:rsidRPr="00453CDA">
          <w:rPr>
            <w:noProof/>
            <w:webHidden/>
          </w:rPr>
          <w:instrText xml:space="preserve"> PAGEREF _Toc157072767 \h </w:instrText>
        </w:r>
        <w:r w:rsidR="00950AD5" w:rsidRPr="00453CDA">
          <w:rPr>
            <w:noProof/>
            <w:webHidden/>
          </w:rPr>
        </w:r>
        <w:r w:rsidR="00950AD5" w:rsidRPr="00453CDA">
          <w:rPr>
            <w:noProof/>
            <w:webHidden/>
          </w:rPr>
          <w:fldChar w:fldCharType="separate"/>
        </w:r>
        <w:r w:rsidR="00DB6AC6" w:rsidRPr="00453CDA">
          <w:rPr>
            <w:noProof/>
            <w:webHidden/>
          </w:rPr>
          <w:t>13</w:t>
        </w:r>
        <w:r w:rsidR="00950AD5" w:rsidRPr="00453CDA">
          <w:rPr>
            <w:noProof/>
            <w:webHidden/>
          </w:rPr>
          <w:fldChar w:fldCharType="end"/>
        </w:r>
      </w:hyperlink>
    </w:p>
    <w:p w14:paraId="62C934FC" w14:textId="510B595F" w:rsidR="00950AD5" w:rsidRPr="00453CDA" w:rsidRDefault="004A669A">
      <w:pPr>
        <w:pStyle w:val="aff8"/>
        <w:tabs>
          <w:tab w:val="right" w:leader="dot" w:pos="9627"/>
        </w:tabs>
        <w:rPr>
          <w:rFonts w:asciiTheme="minorHAnsi" w:hAnsiTheme="minorHAnsi"/>
          <w:noProof/>
          <w:sz w:val="22"/>
          <w:lang w:eastAsia="ru-RU"/>
        </w:rPr>
      </w:pPr>
      <w:hyperlink w:anchor="_Toc157072768" w:history="1">
        <w:r w:rsidR="00950AD5" w:rsidRPr="00453CDA">
          <w:rPr>
            <w:rStyle w:val="ac"/>
            <w:rFonts w:cs="Arial"/>
            <w:noProof/>
            <w:color w:val="auto"/>
          </w:rPr>
          <w:t>Таблица 2</w:t>
        </w:r>
        <w:r w:rsidR="00950AD5" w:rsidRPr="00453CDA">
          <w:rPr>
            <w:rStyle w:val="ac"/>
            <w:noProof/>
            <w:color w:val="auto"/>
          </w:rPr>
          <w:t xml:space="preserve"> – Динамика изменения тепловой нагрузки потребителей с централизованным теплоснабжением на территории ГО </w:t>
        </w:r>
        <w:r w:rsidR="00950AD5" w:rsidRPr="00453CDA">
          <w:rPr>
            <w:rStyle w:val="ac"/>
            <w:rFonts w:cstheme="minorHAnsi"/>
            <w:noProof/>
            <w:color w:val="auto"/>
          </w:rPr>
          <w:t xml:space="preserve">город Переславль-Залесский </w:t>
        </w:r>
        <w:r w:rsidR="00950AD5" w:rsidRPr="00453CDA">
          <w:rPr>
            <w:rStyle w:val="ac"/>
            <w:noProof/>
            <w:color w:val="auto"/>
          </w:rPr>
          <w:t>Ярославской области на период до 20</w:t>
        </w:r>
        <w:r w:rsidR="001F34A3" w:rsidRPr="00453CDA">
          <w:rPr>
            <w:rStyle w:val="ac"/>
            <w:noProof/>
            <w:color w:val="auto"/>
          </w:rPr>
          <w:t>40</w:t>
        </w:r>
        <w:r w:rsidR="00950AD5" w:rsidRPr="00453CDA">
          <w:rPr>
            <w:rStyle w:val="ac"/>
            <w:noProof/>
            <w:color w:val="auto"/>
          </w:rPr>
          <w:t xml:space="preserve"> года нарастающим итогом</w:t>
        </w:r>
        <w:r w:rsidR="00950AD5" w:rsidRPr="00453CDA">
          <w:rPr>
            <w:noProof/>
            <w:webHidden/>
          </w:rPr>
          <w:tab/>
        </w:r>
        <w:r w:rsidR="00950AD5" w:rsidRPr="00453CDA">
          <w:rPr>
            <w:noProof/>
            <w:webHidden/>
          </w:rPr>
          <w:fldChar w:fldCharType="begin"/>
        </w:r>
        <w:r w:rsidR="00950AD5" w:rsidRPr="00453CDA">
          <w:rPr>
            <w:noProof/>
            <w:webHidden/>
          </w:rPr>
          <w:instrText xml:space="preserve"> PAGEREF _Toc157072768 \h </w:instrText>
        </w:r>
        <w:r w:rsidR="00950AD5" w:rsidRPr="00453CDA">
          <w:rPr>
            <w:noProof/>
            <w:webHidden/>
          </w:rPr>
        </w:r>
        <w:r w:rsidR="00950AD5" w:rsidRPr="00453CDA">
          <w:rPr>
            <w:noProof/>
            <w:webHidden/>
          </w:rPr>
          <w:fldChar w:fldCharType="separate"/>
        </w:r>
        <w:r w:rsidR="00DB6AC6" w:rsidRPr="00453CDA">
          <w:rPr>
            <w:noProof/>
            <w:webHidden/>
          </w:rPr>
          <w:t>15</w:t>
        </w:r>
        <w:r w:rsidR="00950AD5" w:rsidRPr="00453CDA">
          <w:rPr>
            <w:noProof/>
            <w:webHidden/>
          </w:rPr>
          <w:fldChar w:fldCharType="end"/>
        </w:r>
      </w:hyperlink>
    </w:p>
    <w:p w14:paraId="5C028043" w14:textId="622F54BD" w:rsidR="00950AD5" w:rsidRPr="00453CDA" w:rsidRDefault="004A669A">
      <w:pPr>
        <w:pStyle w:val="aff8"/>
        <w:tabs>
          <w:tab w:val="right" w:leader="dot" w:pos="9627"/>
        </w:tabs>
        <w:rPr>
          <w:rFonts w:asciiTheme="minorHAnsi" w:hAnsiTheme="minorHAnsi"/>
          <w:noProof/>
          <w:sz w:val="22"/>
          <w:lang w:eastAsia="ru-RU"/>
        </w:rPr>
      </w:pPr>
      <w:hyperlink w:anchor="_Toc157072769" w:history="1">
        <w:r w:rsidR="00950AD5" w:rsidRPr="00453CDA">
          <w:rPr>
            <w:rStyle w:val="ac"/>
            <w:rFonts w:cs="Arial"/>
            <w:noProof/>
            <w:color w:val="auto"/>
          </w:rPr>
          <w:t xml:space="preserve">Таблица 3 </w:t>
        </w:r>
        <w:r w:rsidR="00950AD5" w:rsidRPr="00453CDA">
          <w:rPr>
            <w:rStyle w:val="ac"/>
            <w:noProof/>
            <w:color w:val="auto"/>
          </w:rPr>
          <w:t xml:space="preserve"> – Динамика изменения потребления тепловой энергии потребителями с централизованным теплоснабжением на территории ГО города Переславль-Залесский Ярославской области на период до 2040 года, тыс. Гкал</w:t>
        </w:r>
        <w:r w:rsidR="00950AD5" w:rsidRPr="00453CDA">
          <w:rPr>
            <w:noProof/>
            <w:webHidden/>
          </w:rPr>
          <w:tab/>
        </w:r>
        <w:r w:rsidR="00950AD5" w:rsidRPr="00453CDA">
          <w:rPr>
            <w:noProof/>
            <w:webHidden/>
          </w:rPr>
          <w:fldChar w:fldCharType="begin"/>
        </w:r>
        <w:r w:rsidR="00950AD5" w:rsidRPr="00453CDA">
          <w:rPr>
            <w:noProof/>
            <w:webHidden/>
          </w:rPr>
          <w:instrText xml:space="preserve"> PAGEREF _Toc157072769 \h </w:instrText>
        </w:r>
        <w:r w:rsidR="00950AD5" w:rsidRPr="00453CDA">
          <w:rPr>
            <w:noProof/>
            <w:webHidden/>
          </w:rPr>
        </w:r>
        <w:r w:rsidR="00950AD5" w:rsidRPr="00453CDA">
          <w:rPr>
            <w:noProof/>
            <w:webHidden/>
          </w:rPr>
          <w:fldChar w:fldCharType="separate"/>
        </w:r>
        <w:r w:rsidR="00DB6AC6" w:rsidRPr="00453CDA">
          <w:rPr>
            <w:noProof/>
            <w:webHidden/>
          </w:rPr>
          <w:t>17</w:t>
        </w:r>
        <w:r w:rsidR="00950AD5" w:rsidRPr="00453CDA">
          <w:rPr>
            <w:noProof/>
            <w:webHidden/>
          </w:rPr>
          <w:fldChar w:fldCharType="end"/>
        </w:r>
      </w:hyperlink>
    </w:p>
    <w:p w14:paraId="66FF6693" w14:textId="5120E084" w:rsidR="00950AD5" w:rsidRPr="00453CDA" w:rsidRDefault="004A669A">
      <w:pPr>
        <w:pStyle w:val="aff8"/>
        <w:tabs>
          <w:tab w:val="right" w:leader="dot" w:pos="9627"/>
        </w:tabs>
        <w:rPr>
          <w:rFonts w:asciiTheme="minorHAnsi" w:hAnsiTheme="minorHAnsi"/>
          <w:noProof/>
          <w:sz w:val="22"/>
          <w:lang w:eastAsia="ru-RU"/>
        </w:rPr>
      </w:pPr>
      <w:hyperlink w:anchor="_Toc157072770" w:history="1">
        <w:r w:rsidR="00950AD5" w:rsidRPr="00453CDA">
          <w:rPr>
            <w:rStyle w:val="ac"/>
            <w:rFonts w:cs="Arial"/>
            <w:noProof/>
            <w:color w:val="auto"/>
          </w:rPr>
          <w:t xml:space="preserve">Таблица 4 </w:t>
        </w:r>
        <w:r w:rsidR="00950AD5" w:rsidRPr="00453CDA">
          <w:rPr>
            <w:rStyle w:val="ac"/>
            <w:noProof/>
            <w:color w:val="auto"/>
          </w:rPr>
          <w:t xml:space="preserve">–  Перспективные балансы тепловой мощности и присоединенной тепловой нагрузки городског округа </w:t>
        </w:r>
        <w:r w:rsidR="00950AD5" w:rsidRPr="00453CDA">
          <w:rPr>
            <w:rStyle w:val="ac"/>
            <w:rFonts w:cstheme="minorHAnsi"/>
            <w:noProof/>
            <w:color w:val="auto"/>
          </w:rPr>
          <w:t xml:space="preserve">город Переславль-Залесский </w:t>
        </w:r>
        <w:r w:rsidR="00950AD5" w:rsidRPr="00453CDA">
          <w:rPr>
            <w:rStyle w:val="ac"/>
            <w:noProof/>
            <w:color w:val="auto"/>
          </w:rPr>
          <w:t>Ярославской области</w:t>
        </w:r>
        <w:r w:rsidR="00950AD5" w:rsidRPr="00453CDA">
          <w:rPr>
            <w:noProof/>
            <w:webHidden/>
          </w:rPr>
          <w:tab/>
        </w:r>
        <w:r w:rsidR="00950AD5" w:rsidRPr="00453CDA">
          <w:rPr>
            <w:noProof/>
            <w:webHidden/>
          </w:rPr>
          <w:fldChar w:fldCharType="begin"/>
        </w:r>
        <w:r w:rsidR="00950AD5" w:rsidRPr="00453CDA">
          <w:rPr>
            <w:noProof/>
            <w:webHidden/>
          </w:rPr>
          <w:instrText xml:space="preserve"> PAGEREF _Toc157072770 \h </w:instrText>
        </w:r>
        <w:r w:rsidR="00950AD5" w:rsidRPr="00453CDA">
          <w:rPr>
            <w:noProof/>
            <w:webHidden/>
          </w:rPr>
        </w:r>
        <w:r w:rsidR="00950AD5" w:rsidRPr="00453CDA">
          <w:rPr>
            <w:noProof/>
            <w:webHidden/>
          </w:rPr>
          <w:fldChar w:fldCharType="separate"/>
        </w:r>
        <w:r w:rsidR="00DB6AC6" w:rsidRPr="00453CDA">
          <w:rPr>
            <w:noProof/>
            <w:webHidden/>
          </w:rPr>
          <w:t>2</w:t>
        </w:r>
        <w:r w:rsidR="00950AD5" w:rsidRPr="00453CDA">
          <w:rPr>
            <w:noProof/>
            <w:webHidden/>
          </w:rPr>
          <w:fldChar w:fldCharType="end"/>
        </w:r>
      </w:hyperlink>
      <w:r w:rsidR="003C4649" w:rsidRPr="00453CDA">
        <w:rPr>
          <w:noProof/>
        </w:rPr>
        <w:t>2</w:t>
      </w:r>
    </w:p>
    <w:p w14:paraId="6F0F063E" w14:textId="690418EC" w:rsidR="00950AD5" w:rsidRPr="00453CDA" w:rsidRDefault="004A669A">
      <w:pPr>
        <w:pStyle w:val="aff8"/>
        <w:tabs>
          <w:tab w:val="right" w:leader="dot" w:pos="9627"/>
        </w:tabs>
        <w:rPr>
          <w:rFonts w:asciiTheme="minorHAnsi" w:hAnsiTheme="minorHAnsi"/>
          <w:noProof/>
          <w:sz w:val="22"/>
          <w:lang w:eastAsia="ru-RU"/>
        </w:rPr>
      </w:pPr>
      <w:hyperlink w:anchor="_Toc157072771" w:history="1">
        <w:r w:rsidR="00950AD5" w:rsidRPr="00453CDA">
          <w:rPr>
            <w:rStyle w:val="ac"/>
            <w:rFonts w:cs="Arial"/>
            <w:noProof/>
            <w:color w:val="auto"/>
          </w:rPr>
          <w:t xml:space="preserve">Таблица 5 </w:t>
        </w:r>
        <w:r w:rsidR="00950AD5" w:rsidRPr="00453CDA">
          <w:rPr>
            <w:rStyle w:val="ac"/>
            <w:noProof/>
            <w:color w:val="auto"/>
          </w:rPr>
          <w:t>– Радиус эффективного теплоснабжения основных источников</w:t>
        </w:r>
        <w:r w:rsidR="00950AD5" w:rsidRPr="00453CDA">
          <w:rPr>
            <w:noProof/>
            <w:webHidden/>
          </w:rPr>
          <w:tab/>
        </w:r>
        <w:r w:rsidR="00950AD5" w:rsidRPr="00453CDA">
          <w:rPr>
            <w:noProof/>
            <w:webHidden/>
          </w:rPr>
          <w:fldChar w:fldCharType="begin"/>
        </w:r>
        <w:r w:rsidR="00950AD5" w:rsidRPr="00453CDA">
          <w:rPr>
            <w:noProof/>
            <w:webHidden/>
          </w:rPr>
          <w:instrText xml:space="preserve"> PAGEREF _Toc157072771 \h </w:instrText>
        </w:r>
        <w:r w:rsidR="00950AD5" w:rsidRPr="00453CDA">
          <w:rPr>
            <w:noProof/>
            <w:webHidden/>
          </w:rPr>
        </w:r>
        <w:r w:rsidR="00950AD5" w:rsidRPr="00453CDA">
          <w:rPr>
            <w:noProof/>
            <w:webHidden/>
          </w:rPr>
          <w:fldChar w:fldCharType="separate"/>
        </w:r>
        <w:r w:rsidR="00DB6AC6" w:rsidRPr="00453CDA">
          <w:rPr>
            <w:noProof/>
            <w:webHidden/>
          </w:rPr>
          <w:t>3</w:t>
        </w:r>
        <w:r w:rsidR="00950AD5" w:rsidRPr="00453CDA">
          <w:rPr>
            <w:noProof/>
            <w:webHidden/>
          </w:rPr>
          <w:fldChar w:fldCharType="end"/>
        </w:r>
      </w:hyperlink>
      <w:r w:rsidR="003C4649" w:rsidRPr="00453CDA">
        <w:rPr>
          <w:noProof/>
        </w:rPr>
        <w:t>4</w:t>
      </w:r>
    </w:p>
    <w:p w14:paraId="2E6F677E" w14:textId="06B6E0F5" w:rsidR="00950AD5" w:rsidRPr="00453CDA" w:rsidRDefault="004A669A">
      <w:pPr>
        <w:pStyle w:val="aff8"/>
        <w:tabs>
          <w:tab w:val="right" w:leader="dot" w:pos="9627"/>
        </w:tabs>
        <w:rPr>
          <w:rFonts w:asciiTheme="minorHAnsi" w:hAnsiTheme="minorHAnsi"/>
          <w:noProof/>
          <w:sz w:val="22"/>
          <w:lang w:eastAsia="ru-RU"/>
        </w:rPr>
      </w:pPr>
      <w:hyperlink w:anchor="_Toc157072772" w:history="1">
        <w:r w:rsidR="00950AD5" w:rsidRPr="00453CDA">
          <w:rPr>
            <w:rStyle w:val="ac"/>
            <w:rFonts w:cs="Arial"/>
            <w:noProof/>
            <w:color w:val="auto"/>
          </w:rPr>
          <w:t xml:space="preserve">Таблица 6 </w:t>
        </w:r>
        <w:r w:rsidR="00950AD5" w:rsidRPr="00453CDA">
          <w:rPr>
            <w:rStyle w:val="ac"/>
            <w:noProof/>
            <w:color w:val="auto"/>
          </w:rPr>
          <w:t xml:space="preserve">– Годовой расход воды на компенсацию потерь и затрат теплоносителя при передаче тепловой энергии в зонах действия котельных городского округа </w:t>
        </w:r>
        <w:r w:rsidR="00950AD5" w:rsidRPr="00453CDA">
          <w:rPr>
            <w:rStyle w:val="ac"/>
            <w:rFonts w:cstheme="minorHAnsi"/>
            <w:noProof/>
            <w:color w:val="auto"/>
          </w:rPr>
          <w:t xml:space="preserve">город Переславль-Залесский </w:t>
        </w:r>
        <w:r w:rsidR="00950AD5" w:rsidRPr="00453CDA">
          <w:rPr>
            <w:rStyle w:val="ac"/>
            <w:noProof/>
            <w:color w:val="auto"/>
          </w:rPr>
          <w:t>Ярославской области, тыс.м</w:t>
        </w:r>
        <w:r w:rsidR="00950AD5" w:rsidRPr="00453CDA">
          <w:rPr>
            <w:rStyle w:val="ac"/>
            <w:noProof/>
            <w:color w:val="auto"/>
            <w:vertAlign w:val="superscript"/>
          </w:rPr>
          <w:t>3</w:t>
        </w:r>
        <w:r w:rsidR="00950AD5" w:rsidRPr="00453CDA">
          <w:rPr>
            <w:noProof/>
            <w:webHidden/>
          </w:rPr>
          <w:tab/>
        </w:r>
        <w:r w:rsidR="00950AD5" w:rsidRPr="00453CDA">
          <w:rPr>
            <w:noProof/>
            <w:webHidden/>
          </w:rPr>
          <w:fldChar w:fldCharType="begin"/>
        </w:r>
        <w:r w:rsidR="00950AD5" w:rsidRPr="00453CDA">
          <w:rPr>
            <w:noProof/>
            <w:webHidden/>
          </w:rPr>
          <w:instrText xml:space="preserve"> PAGEREF _Toc157072772 \h </w:instrText>
        </w:r>
        <w:r w:rsidR="00950AD5" w:rsidRPr="00453CDA">
          <w:rPr>
            <w:noProof/>
            <w:webHidden/>
          </w:rPr>
        </w:r>
        <w:r w:rsidR="00950AD5" w:rsidRPr="00453CDA">
          <w:rPr>
            <w:noProof/>
            <w:webHidden/>
          </w:rPr>
          <w:fldChar w:fldCharType="separate"/>
        </w:r>
        <w:r w:rsidR="00DB6AC6" w:rsidRPr="00453CDA">
          <w:rPr>
            <w:noProof/>
            <w:webHidden/>
          </w:rPr>
          <w:t>3</w:t>
        </w:r>
        <w:r w:rsidR="00950AD5" w:rsidRPr="00453CDA">
          <w:rPr>
            <w:noProof/>
            <w:webHidden/>
          </w:rPr>
          <w:fldChar w:fldCharType="end"/>
        </w:r>
      </w:hyperlink>
      <w:r w:rsidR="003C4649" w:rsidRPr="00453CDA">
        <w:rPr>
          <w:noProof/>
        </w:rPr>
        <w:t>8</w:t>
      </w:r>
    </w:p>
    <w:p w14:paraId="02E22711" w14:textId="3954B2E9" w:rsidR="00950AD5" w:rsidRPr="00453CDA" w:rsidRDefault="004A669A">
      <w:pPr>
        <w:pStyle w:val="aff8"/>
        <w:tabs>
          <w:tab w:val="right" w:leader="dot" w:pos="9627"/>
        </w:tabs>
        <w:rPr>
          <w:rFonts w:asciiTheme="minorHAnsi" w:hAnsiTheme="minorHAnsi"/>
          <w:noProof/>
          <w:sz w:val="22"/>
          <w:lang w:eastAsia="ru-RU"/>
        </w:rPr>
      </w:pPr>
      <w:hyperlink w:anchor="_Toc157072773" w:history="1">
        <w:r w:rsidR="00950AD5" w:rsidRPr="00453CDA">
          <w:rPr>
            <w:rStyle w:val="ac"/>
            <w:rFonts w:cs="Arial"/>
            <w:noProof/>
            <w:color w:val="auto"/>
          </w:rPr>
          <w:t xml:space="preserve">Таблица 7 </w:t>
        </w:r>
        <w:r w:rsidR="00950AD5" w:rsidRPr="00453CDA">
          <w:rPr>
            <w:rStyle w:val="ac"/>
            <w:noProof/>
            <w:color w:val="auto"/>
          </w:rPr>
          <w:t xml:space="preserve">– Существующие и перспективные балансы ВПУ и подпитки тепловых сетей котельных городского округа </w:t>
        </w:r>
        <w:r w:rsidR="00950AD5" w:rsidRPr="00453CDA">
          <w:rPr>
            <w:rStyle w:val="ac"/>
            <w:rFonts w:cstheme="minorHAnsi"/>
            <w:noProof/>
            <w:color w:val="auto"/>
          </w:rPr>
          <w:t xml:space="preserve">город Переславль-Залесский </w:t>
        </w:r>
        <w:r w:rsidR="00950AD5" w:rsidRPr="00453CDA">
          <w:rPr>
            <w:rStyle w:val="ac"/>
            <w:noProof/>
            <w:color w:val="auto"/>
          </w:rPr>
          <w:t>Ярославской области</w:t>
        </w:r>
        <w:r w:rsidR="00950AD5" w:rsidRPr="00453CDA">
          <w:rPr>
            <w:noProof/>
            <w:webHidden/>
          </w:rPr>
          <w:tab/>
        </w:r>
        <w:r w:rsidR="00950AD5" w:rsidRPr="00453CDA">
          <w:rPr>
            <w:noProof/>
            <w:webHidden/>
          </w:rPr>
          <w:fldChar w:fldCharType="begin"/>
        </w:r>
        <w:r w:rsidR="00950AD5" w:rsidRPr="00453CDA">
          <w:rPr>
            <w:noProof/>
            <w:webHidden/>
          </w:rPr>
          <w:instrText xml:space="preserve"> PAGEREF _Toc157072773 \h </w:instrText>
        </w:r>
        <w:r w:rsidR="00950AD5" w:rsidRPr="00453CDA">
          <w:rPr>
            <w:noProof/>
            <w:webHidden/>
          </w:rPr>
        </w:r>
        <w:r w:rsidR="00950AD5" w:rsidRPr="00453CDA">
          <w:rPr>
            <w:noProof/>
            <w:webHidden/>
          </w:rPr>
          <w:fldChar w:fldCharType="separate"/>
        </w:r>
        <w:r w:rsidR="00DB6AC6" w:rsidRPr="00453CDA">
          <w:rPr>
            <w:noProof/>
            <w:webHidden/>
          </w:rPr>
          <w:t>4</w:t>
        </w:r>
        <w:r w:rsidR="00950AD5" w:rsidRPr="00453CDA">
          <w:rPr>
            <w:noProof/>
            <w:webHidden/>
          </w:rPr>
          <w:fldChar w:fldCharType="end"/>
        </w:r>
      </w:hyperlink>
      <w:r w:rsidR="003C4649" w:rsidRPr="00453CDA">
        <w:rPr>
          <w:noProof/>
        </w:rPr>
        <w:t>9</w:t>
      </w:r>
    </w:p>
    <w:p w14:paraId="390165EF" w14:textId="69FA2E0C" w:rsidR="00950AD5" w:rsidRPr="00453CDA" w:rsidRDefault="004A669A">
      <w:pPr>
        <w:pStyle w:val="aff8"/>
        <w:tabs>
          <w:tab w:val="right" w:leader="dot" w:pos="9627"/>
        </w:tabs>
        <w:rPr>
          <w:rFonts w:asciiTheme="minorHAnsi" w:hAnsiTheme="minorHAnsi"/>
          <w:noProof/>
          <w:sz w:val="22"/>
          <w:lang w:eastAsia="ru-RU"/>
        </w:rPr>
      </w:pPr>
      <w:hyperlink w:anchor="_Toc157072774" w:history="1">
        <w:r w:rsidR="00950AD5" w:rsidRPr="00453CDA">
          <w:rPr>
            <w:rStyle w:val="ac"/>
            <w:rFonts w:cs="Arial"/>
            <w:noProof/>
            <w:color w:val="auto"/>
          </w:rPr>
          <w:t xml:space="preserve">Таблица 8 </w:t>
        </w:r>
        <w:r w:rsidR="00950AD5" w:rsidRPr="00453CDA">
          <w:rPr>
            <w:rStyle w:val="ac"/>
            <w:noProof/>
            <w:color w:val="auto"/>
          </w:rPr>
          <w:t>– Перечень мероприятий первого варианта развития системы теплоснабжения  ГО г. Переславль-Залесский</w:t>
        </w:r>
        <w:r w:rsidR="00950AD5" w:rsidRPr="00453CDA">
          <w:rPr>
            <w:noProof/>
            <w:webHidden/>
          </w:rPr>
          <w:tab/>
        </w:r>
        <w:r w:rsidR="00950AD5" w:rsidRPr="00453CDA">
          <w:rPr>
            <w:noProof/>
            <w:webHidden/>
          </w:rPr>
          <w:fldChar w:fldCharType="begin"/>
        </w:r>
        <w:r w:rsidR="00950AD5" w:rsidRPr="00453CDA">
          <w:rPr>
            <w:noProof/>
            <w:webHidden/>
          </w:rPr>
          <w:instrText xml:space="preserve"> PAGEREF _Toc157072774 \h </w:instrText>
        </w:r>
        <w:r w:rsidR="00950AD5" w:rsidRPr="00453CDA">
          <w:rPr>
            <w:noProof/>
            <w:webHidden/>
          </w:rPr>
        </w:r>
        <w:r w:rsidR="00950AD5" w:rsidRPr="00453CDA">
          <w:rPr>
            <w:noProof/>
            <w:webHidden/>
          </w:rPr>
          <w:fldChar w:fldCharType="separate"/>
        </w:r>
        <w:r w:rsidR="00DB6AC6" w:rsidRPr="00453CDA">
          <w:rPr>
            <w:noProof/>
            <w:webHidden/>
          </w:rPr>
          <w:t>7</w:t>
        </w:r>
        <w:r w:rsidR="00950AD5" w:rsidRPr="00453CDA">
          <w:rPr>
            <w:noProof/>
            <w:webHidden/>
          </w:rPr>
          <w:fldChar w:fldCharType="end"/>
        </w:r>
      </w:hyperlink>
      <w:r w:rsidR="003C4649" w:rsidRPr="00453CDA">
        <w:rPr>
          <w:noProof/>
        </w:rPr>
        <w:t>2</w:t>
      </w:r>
    </w:p>
    <w:p w14:paraId="05B0427E" w14:textId="59A25450" w:rsidR="00950AD5" w:rsidRPr="00453CDA" w:rsidRDefault="004A669A">
      <w:pPr>
        <w:pStyle w:val="aff8"/>
        <w:tabs>
          <w:tab w:val="right" w:leader="dot" w:pos="9627"/>
        </w:tabs>
        <w:rPr>
          <w:rFonts w:asciiTheme="minorHAnsi" w:hAnsiTheme="minorHAnsi"/>
          <w:noProof/>
          <w:sz w:val="22"/>
          <w:lang w:eastAsia="ru-RU"/>
        </w:rPr>
      </w:pPr>
      <w:hyperlink w:anchor="_Toc157072775" w:history="1">
        <w:r w:rsidR="00950AD5" w:rsidRPr="00453CDA">
          <w:rPr>
            <w:rStyle w:val="ac"/>
            <w:rFonts w:cs="Arial"/>
            <w:noProof/>
            <w:color w:val="auto"/>
          </w:rPr>
          <w:t xml:space="preserve">Таблица 9 </w:t>
        </w:r>
        <w:r w:rsidR="00950AD5" w:rsidRPr="00453CDA">
          <w:rPr>
            <w:rStyle w:val="ac"/>
            <w:noProof/>
            <w:color w:val="auto"/>
          </w:rPr>
          <w:t>– Оценка финансовых затрат ООО «РЭНСОМ» на реализацию первого варианта развития системы теплоснабжения  ГО г. Переславль-Залесский, тыс. рублей без НДС</w:t>
        </w:r>
        <w:r w:rsidR="00950AD5" w:rsidRPr="00453CDA">
          <w:rPr>
            <w:noProof/>
            <w:webHidden/>
          </w:rPr>
          <w:tab/>
        </w:r>
        <w:r w:rsidR="00950AD5" w:rsidRPr="00453CDA">
          <w:rPr>
            <w:noProof/>
            <w:webHidden/>
          </w:rPr>
          <w:fldChar w:fldCharType="begin"/>
        </w:r>
        <w:r w:rsidR="00950AD5" w:rsidRPr="00453CDA">
          <w:rPr>
            <w:noProof/>
            <w:webHidden/>
          </w:rPr>
          <w:instrText xml:space="preserve"> PAGEREF _Toc157072775 \h </w:instrText>
        </w:r>
        <w:r w:rsidR="00950AD5" w:rsidRPr="00453CDA">
          <w:rPr>
            <w:noProof/>
            <w:webHidden/>
          </w:rPr>
        </w:r>
        <w:r w:rsidR="00950AD5" w:rsidRPr="00453CDA">
          <w:rPr>
            <w:noProof/>
            <w:webHidden/>
          </w:rPr>
          <w:fldChar w:fldCharType="separate"/>
        </w:r>
        <w:r w:rsidR="00DB6AC6" w:rsidRPr="00453CDA">
          <w:rPr>
            <w:noProof/>
            <w:webHidden/>
          </w:rPr>
          <w:t>7</w:t>
        </w:r>
        <w:r w:rsidR="00950AD5" w:rsidRPr="00453CDA">
          <w:rPr>
            <w:noProof/>
            <w:webHidden/>
          </w:rPr>
          <w:fldChar w:fldCharType="end"/>
        </w:r>
      </w:hyperlink>
      <w:r w:rsidR="003C4649" w:rsidRPr="00453CDA">
        <w:rPr>
          <w:noProof/>
        </w:rPr>
        <w:t>5</w:t>
      </w:r>
    </w:p>
    <w:p w14:paraId="55F39CE3" w14:textId="0B9B919D" w:rsidR="00950AD5" w:rsidRPr="00453CDA" w:rsidRDefault="004A669A">
      <w:pPr>
        <w:pStyle w:val="aff8"/>
        <w:tabs>
          <w:tab w:val="right" w:leader="dot" w:pos="9627"/>
        </w:tabs>
        <w:rPr>
          <w:rFonts w:asciiTheme="minorHAnsi" w:hAnsiTheme="minorHAnsi"/>
          <w:noProof/>
          <w:sz w:val="22"/>
          <w:lang w:eastAsia="ru-RU"/>
        </w:rPr>
      </w:pPr>
      <w:hyperlink w:anchor="_Toc157072776" w:history="1">
        <w:r w:rsidR="00950AD5" w:rsidRPr="00453CDA">
          <w:rPr>
            <w:rStyle w:val="ac"/>
            <w:rFonts w:cs="Arial"/>
            <w:noProof/>
            <w:color w:val="auto"/>
          </w:rPr>
          <w:t xml:space="preserve">Таблица 10 </w:t>
        </w:r>
        <w:r w:rsidR="00950AD5" w:rsidRPr="00453CDA">
          <w:rPr>
            <w:rStyle w:val="ac"/>
            <w:noProof/>
            <w:color w:val="auto"/>
          </w:rPr>
          <w:t>– Оценка финансовых затрат ООО «ГКС» на реализацию первого варианта развития системы теплоснабжения  ГО г. Переславль-Залесский, тыс. рублей без НДС</w:t>
        </w:r>
        <w:r w:rsidR="00950AD5" w:rsidRPr="00453CDA">
          <w:rPr>
            <w:noProof/>
            <w:webHidden/>
          </w:rPr>
          <w:tab/>
        </w:r>
      </w:hyperlink>
      <w:r w:rsidR="004A2A12" w:rsidRPr="00453CDA">
        <w:rPr>
          <w:noProof/>
        </w:rPr>
        <w:t>7</w:t>
      </w:r>
      <w:r w:rsidR="003C4649" w:rsidRPr="00453CDA">
        <w:rPr>
          <w:noProof/>
        </w:rPr>
        <w:t>5</w:t>
      </w:r>
    </w:p>
    <w:p w14:paraId="7DD68462" w14:textId="1E7BB74D" w:rsidR="00950AD5" w:rsidRPr="00453CDA" w:rsidRDefault="004A669A">
      <w:pPr>
        <w:pStyle w:val="aff8"/>
        <w:tabs>
          <w:tab w:val="right" w:leader="dot" w:pos="9627"/>
        </w:tabs>
        <w:rPr>
          <w:rFonts w:asciiTheme="minorHAnsi" w:hAnsiTheme="minorHAnsi"/>
          <w:noProof/>
          <w:sz w:val="22"/>
          <w:lang w:eastAsia="ru-RU"/>
        </w:rPr>
      </w:pPr>
      <w:hyperlink w:anchor="_Toc157072777" w:history="1">
        <w:r w:rsidR="00950AD5" w:rsidRPr="00453CDA">
          <w:rPr>
            <w:rStyle w:val="ac"/>
            <w:noProof/>
            <w:color w:val="auto"/>
          </w:rPr>
          <w:t>Таблица 11 –  Перечень мероприятий второго варианта развития системы теплоснабжения  ГО г. Переславль-Залесский</w:t>
        </w:r>
        <w:r w:rsidR="00950AD5" w:rsidRPr="00453CDA">
          <w:rPr>
            <w:noProof/>
            <w:webHidden/>
          </w:rPr>
          <w:tab/>
        </w:r>
      </w:hyperlink>
      <w:r w:rsidR="003C4649" w:rsidRPr="00453CDA">
        <w:rPr>
          <w:noProof/>
        </w:rPr>
        <w:t>93</w:t>
      </w:r>
    </w:p>
    <w:p w14:paraId="29A18E3A" w14:textId="5E06599B" w:rsidR="00950AD5" w:rsidRPr="00453CDA" w:rsidRDefault="004A669A">
      <w:pPr>
        <w:pStyle w:val="aff8"/>
        <w:tabs>
          <w:tab w:val="right" w:leader="dot" w:pos="9627"/>
        </w:tabs>
        <w:rPr>
          <w:rFonts w:asciiTheme="minorHAnsi" w:hAnsiTheme="minorHAnsi"/>
          <w:noProof/>
          <w:sz w:val="22"/>
          <w:lang w:eastAsia="ru-RU"/>
        </w:rPr>
      </w:pPr>
      <w:hyperlink w:anchor="_Toc157072778" w:history="1">
        <w:r w:rsidR="00950AD5" w:rsidRPr="00453CDA">
          <w:rPr>
            <w:rStyle w:val="ac"/>
            <w:noProof/>
            <w:color w:val="auto"/>
          </w:rPr>
          <w:t xml:space="preserve">Таблица 12 –  Оценка финансовых затрат ООО «РЭНСОМ» на реализацию </w:t>
        </w:r>
        <w:r w:rsidR="00E97EEA" w:rsidRPr="00453CDA">
          <w:rPr>
            <w:rStyle w:val="ac"/>
            <w:noProof/>
            <w:color w:val="auto"/>
          </w:rPr>
          <w:t>второго</w:t>
        </w:r>
        <w:r w:rsidR="00950AD5" w:rsidRPr="00453CDA">
          <w:rPr>
            <w:rStyle w:val="ac"/>
            <w:noProof/>
            <w:color w:val="auto"/>
          </w:rPr>
          <w:t xml:space="preserve"> варианта развития системы теплоснабжения  ГО г. Переславль-Залесский, тыс. рублей без НДС</w:t>
        </w:r>
        <w:r w:rsidR="00950AD5" w:rsidRPr="00453CDA">
          <w:rPr>
            <w:noProof/>
            <w:webHidden/>
          </w:rPr>
          <w:tab/>
        </w:r>
      </w:hyperlink>
      <w:r w:rsidR="004A2A12" w:rsidRPr="00453CDA">
        <w:rPr>
          <w:noProof/>
        </w:rPr>
        <w:t>9</w:t>
      </w:r>
      <w:r w:rsidR="003C4649" w:rsidRPr="00453CDA">
        <w:rPr>
          <w:noProof/>
        </w:rPr>
        <w:t>5</w:t>
      </w:r>
    </w:p>
    <w:p w14:paraId="35DA0CD4" w14:textId="3F20E296" w:rsidR="00950AD5" w:rsidRPr="00453CDA" w:rsidRDefault="004A669A">
      <w:pPr>
        <w:pStyle w:val="aff8"/>
        <w:tabs>
          <w:tab w:val="right" w:leader="dot" w:pos="9627"/>
        </w:tabs>
        <w:rPr>
          <w:rFonts w:asciiTheme="minorHAnsi" w:hAnsiTheme="minorHAnsi"/>
          <w:noProof/>
          <w:sz w:val="22"/>
          <w:lang w:eastAsia="ru-RU"/>
        </w:rPr>
      </w:pPr>
      <w:hyperlink w:anchor="_Toc157072779" w:history="1">
        <w:r w:rsidR="00950AD5" w:rsidRPr="00453CDA">
          <w:rPr>
            <w:rStyle w:val="ac"/>
            <w:noProof/>
            <w:color w:val="auto"/>
          </w:rPr>
          <w:t xml:space="preserve">Таблица 13 –  Оценка финансовых затрат ООО «ГКС»  на реализацию </w:t>
        </w:r>
        <w:r w:rsidR="00E97EEA" w:rsidRPr="00453CDA">
          <w:rPr>
            <w:rStyle w:val="ac"/>
            <w:noProof/>
            <w:color w:val="auto"/>
          </w:rPr>
          <w:t>второго</w:t>
        </w:r>
        <w:r w:rsidR="00950AD5" w:rsidRPr="00453CDA">
          <w:rPr>
            <w:rStyle w:val="ac"/>
            <w:noProof/>
            <w:color w:val="auto"/>
          </w:rPr>
          <w:t xml:space="preserve"> варианта развития системы теплоснабжения  ГО г. Переславль-Залесский, тыс. рублей без НДС</w:t>
        </w:r>
        <w:r w:rsidR="00950AD5" w:rsidRPr="00453CDA">
          <w:rPr>
            <w:noProof/>
            <w:webHidden/>
          </w:rPr>
          <w:tab/>
        </w:r>
      </w:hyperlink>
      <w:r w:rsidR="004A2A12" w:rsidRPr="00453CDA">
        <w:rPr>
          <w:noProof/>
        </w:rPr>
        <w:t>9</w:t>
      </w:r>
      <w:r w:rsidR="003C4649" w:rsidRPr="00453CDA">
        <w:rPr>
          <w:noProof/>
        </w:rPr>
        <w:t>5</w:t>
      </w:r>
    </w:p>
    <w:p w14:paraId="092AFEFB" w14:textId="2846C4C1" w:rsidR="00950AD5" w:rsidRPr="00453CDA" w:rsidRDefault="004A669A">
      <w:pPr>
        <w:pStyle w:val="aff8"/>
        <w:tabs>
          <w:tab w:val="right" w:leader="dot" w:pos="9627"/>
        </w:tabs>
        <w:rPr>
          <w:rFonts w:asciiTheme="minorHAnsi" w:hAnsiTheme="minorHAnsi"/>
          <w:noProof/>
          <w:sz w:val="22"/>
          <w:lang w:eastAsia="ru-RU"/>
        </w:rPr>
      </w:pPr>
      <w:hyperlink w:anchor="_Toc157072780" w:history="1">
        <w:r w:rsidR="00950AD5" w:rsidRPr="00453CDA">
          <w:rPr>
            <w:rStyle w:val="ac"/>
            <w:noProof/>
            <w:color w:val="auto"/>
          </w:rPr>
          <w:t>Таблица 14 –  Предлагаемые для строительства источники тепловой энергии на территории ГО г. Переславль-Залесский</w:t>
        </w:r>
        <w:r w:rsidR="00950AD5" w:rsidRPr="00453CDA">
          <w:rPr>
            <w:noProof/>
            <w:webHidden/>
          </w:rPr>
          <w:tab/>
        </w:r>
        <w:r w:rsidR="00950AD5" w:rsidRPr="00453CDA">
          <w:rPr>
            <w:noProof/>
            <w:webHidden/>
          </w:rPr>
          <w:fldChar w:fldCharType="begin"/>
        </w:r>
        <w:r w:rsidR="00950AD5" w:rsidRPr="00453CDA">
          <w:rPr>
            <w:noProof/>
            <w:webHidden/>
          </w:rPr>
          <w:instrText xml:space="preserve"> PAGEREF _Toc157072780 \h </w:instrText>
        </w:r>
        <w:r w:rsidR="00950AD5" w:rsidRPr="00453CDA">
          <w:rPr>
            <w:noProof/>
            <w:webHidden/>
          </w:rPr>
        </w:r>
        <w:r w:rsidR="00950AD5" w:rsidRPr="00453CDA">
          <w:rPr>
            <w:noProof/>
            <w:webHidden/>
          </w:rPr>
          <w:fldChar w:fldCharType="separate"/>
        </w:r>
        <w:r w:rsidR="00DB6AC6" w:rsidRPr="00453CDA">
          <w:rPr>
            <w:noProof/>
            <w:webHidden/>
          </w:rPr>
          <w:t>11</w:t>
        </w:r>
        <w:r w:rsidR="00950AD5" w:rsidRPr="00453CDA">
          <w:rPr>
            <w:noProof/>
            <w:webHidden/>
          </w:rPr>
          <w:fldChar w:fldCharType="end"/>
        </w:r>
      </w:hyperlink>
      <w:r w:rsidR="003C4649" w:rsidRPr="00453CDA">
        <w:rPr>
          <w:noProof/>
        </w:rPr>
        <w:t>6</w:t>
      </w:r>
    </w:p>
    <w:p w14:paraId="51848E1E" w14:textId="72E3B69E" w:rsidR="00950AD5" w:rsidRPr="00453CDA" w:rsidRDefault="004A669A">
      <w:pPr>
        <w:pStyle w:val="aff8"/>
        <w:tabs>
          <w:tab w:val="right" w:leader="dot" w:pos="9627"/>
        </w:tabs>
        <w:rPr>
          <w:rFonts w:asciiTheme="minorHAnsi" w:hAnsiTheme="minorHAnsi"/>
          <w:noProof/>
          <w:sz w:val="22"/>
          <w:lang w:eastAsia="ru-RU"/>
        </w:rPr>
      </w:pPr>
      <w:hyperlink w:anchor="_Toc157072781" w:history="1">
        <w:r w:rsidR="00950AD5" w:rsidRPr="00453CDA">
          <w:rPr>
            <w:rStyle w:val="ac"/>
            <w:noProof/>
            <w:color w:val="auto"/>
          </w:rPr>
          <w:t xml:space="preserve">Таблица 15 –  </w:t>
        </w:r>
        <w:r w:rsidR="00950AD5" w:rsidRPr="00453CDA">
          <w:rPr>
            <w:rStyle w:val="ac"/>
            <w:rFonts w:cstheme="minorHAnsi"/>
            <w:noProof/>
            <w:color w:val="auto"/>
          </w:rPr>
          <w:t xml:space="preserve"> </w:t>
        </w:r>
        <w:r w:rsidR="00950AD5" w:rsidRPr="00453CDA">
          <w:rPr>
            <w:rStyle w:val="ac"/>
            <w:noProof/>
            <w:color w:val="auto"/>
          </w:rPr>
          <w:t>Предложения по строительству, реконструкции и (или) модернизации тепловых сетей с ичерпанием эксплуатационного ресурса</w:t>
        </w:r>
        <w:r w:rsidR="00950AD5" w:rsidRPr="00453CDA">
          <w:rPr>
            <w:noProof/>
            <w:webHidden/>
          </w:rPr>
          <w:tab/>
        </w:r>
        <w:r w:rsidR="00950AD5" w:rsidRPr="00453CDA">
          <w:rPr>
            <w:noProof/>
            <w:webHidden/>
          </w:rPr>
          <w:fldChar w:fldCharType="begin"/>
        </w:r>
        <w:r w:rsidR="00950AD5" w:rsidRPr="00453CDA">
          <w:rPr>
            <w:noProof/>
            <w:webHidden/>
          </w:rPr>
          <w:instrText xml:space="preserve"> PAGEREF _Toc157072781 \h </w:instrText>
        </w:r>
        <w:r w:rsidR="00950AD5" w:rsidRPr="00453CDA">
          <w:rPr>
            <w:noProof/>
            <w:webHidden/>
          </w:rPr>
        </w:r>
        <w:r w:rsidR="00950AD5" w:rsidRPr="00453CDA">
          <w:rPr>
            <w:noProof/>
            <w:webHidden/>
          </w:rPr>
          <w:fldChar w:fldCharType="separate"/>
        </w:r>
        <w:r w:rsidR="00DB6AC6" w:rsidRPr="00453CDA">
          <w:rPr>
            <w:noProof/>
            <w:webHidden/>
          </w:rPr>
          <w:t>1</w:t>
        </w:r>
        <w:r w:rsidR="00950AD5" w:rsidRPr="00453CDA">
          <w:rPr>
            <w:noProof/>
            <w:webHidden/>
          </w:rPr>
          <w:fldChar w:fldCharType="end"/>
        </w:r>
      </w:hyperlink>
      <w:r w:rsidR="00DC6141" w:rsidRPr="00453CDA">
        <w:rPr>
          <w:noProof/>
        </w:rPr>
        <w:t>20</w:t>
      </w:r>
    </w:p>
    <w:p w14:paraId="654CF1CF" w14:textId="07DD8171" w:rsidR="00950AD5" w:rsidRPr="00453CDA" w:rsidRDefault="004A669A">
      <w:pPr>
        <w:pStyle w:val="aff8"/>
        <w:tabs>
          <w:tab w:val="right" w:leader="dot" w:pos="9627"/>
        </w:tabs>
        <w:rPr>
          <w:rFonts w:asciiTheme="minorHAnsi" w:hAnsiTheme="minorHAnsi"/>
          <w:noProof/>
          <w:sz w:val="22"/>
          <w:lang w:eastAsia="ru-RU"/>
        </w:rPr>
      </w:pPr>
      <w:hyperlink w:anchor="_Toc157072782" w:history="1">
        <w:r w:rsidR="00950AD5" w:rsidRPr="00453CDA">
          <w:rPr>
            <w:rStyle w:val="ac"/>
            <w:noProof/>
            <w:color w:val="auto"/>
          </w:rPr>
          <w:t xml:space="preserve">Таблица 16 –  </w:t>
        </w:r>
        <w:r w:rsidR="00950AD5" w:rsidRPr="00453CDA">
          <w:rPr>
            <w:rStyle w:val="ac"/>
            <w:rFonts w:cstheme="minorHAnsi"/>
            <w:noProof/>
            <w:color w:val="auto"/>
          </w:rPr>
          <w:t xml:space="preserve"> </w:t>
        </w:r>
        <w:r w:rsidR="00950AD5" w:rsidRPr="00453CDA">
          <w:rPr>
            <w:rStyle w:val="ac"/>
            <w:noProof/>
            <w:color w:val="auto"/>
          </w:rPr>
          <w:t>Предложения по реконструкции центральных тепловых пунктов</w:t>
        </w:r>
        <w:r w:rsidR="00950AD5" w:rsidRPr="00453CDA">
          <w:rPr>
            <w:noProof/>
            <w:webHidden/>
          </w:rPr>
          <w:tab/>
        </w:r>
        <w:r w:rsidR="00950AD5" w:rsidRPr="00453CDA">
          <w:rPr>
            <w:noProof/>
            <w:webHidden/>
          </w:rPr>
          <w:fldChar w:fldCharType="begin"/>
        </w:r>
        <w:r w:rsidR="00950AD5" w:rsidRPr="00453CDA">
          <w:rPr>
            <w:noProof/>
            <w:webHidden/>
          </w:rPr>
          <w:instrText xml:space="preserve"> PAGEREF _Toc157072782 \h </w:instrText>
        </w:r>
        <w:r w:rsidR="00950AD5" w:rsidRPr="00453CDA">
          <w:rPr>
            <w:noProof/>
            <w:webHidden/>
          </w:rPr>
        </w:r>
        <w:r w:rsidR="00950AD5" w:rsidRPr="00453CDA">
          <w:rPr>
            <w:noProof/>
            <w:webHidden/>
          </w:rPr>
          <w:fldChar w:fldCharType="separate"/>
        </w:r>
        <w:r w:rsidR="00DB6AC6" w:rsidRPr="00453CDA">
          <w:rPr>
            <w:noProof/>
            <w:webHidden/>
          </w:rPr>
          <w:t>121</w:t>
        </w:r>
        <w:r w:rsidR="00950AD5" w:rsidRPr="00453CDA">
          <w:rPr>
            <w:noProof/>
            <w:webHidden/>
          </w:rPr>
          <w:fldChar w:fldCharType="end"/>
        </w:r>
      </w:hyperlink>
    </w:p>
    <w:p w14:paraId="53E57507" w14:textId="049A6CB7" w:rsidR="00950AD5" w:rsidRPr="00453CDA" w:rsidRDefault="004A669A">
      <w:pPr>
        <w:pStyle w:val="aff8"/>
        <w:tabs>
          <w:tab w:val="right" w:leader="dot" w:pos="9627"/>
        </w:tabs>
        <w:rPr>
          <w:rFonts w:asciiTheme="minorHAnsi" w:hAnsiTheme="minorHAnsi"/>
          <w:noProof/>
          <w:sz w:val="22"/>
          <w:lang w:eastAsia="ru-RU"/>
        </w:rPr>
      </w:pPr>
      <w:hyperlink w:anchor="_Toc157072783" w:history="1">
        <w:r w:rsidR="00950AD5" w:rsidRPr="00453CDA">
          <w:rPr>
            <w:rStyle w:val="ac"/>
            <w:rFonts w:cs="Arial"/>
            <w:noProof/>
            <w:color w:val="auto"/>
          </w:rPr>
          <w:t xml:space="preserve">Таблица 17 </w:t>
        </w:r>
        <w:r w:rsidR="00950AD5" w:rsidRPr="00453CDA">
          <w:rPr>
            <w:rStyle w:val="ac"/>
            <w:rFonts w:cstheme="minorHAnsi"/>
            <w:noProof/>
            <w:color w:val="auto"/>
          </w:rPr>
          <w:t xml:space="preserve">– </w:t>
        </w:r>
        <w:r w:rsidR="00950AD5" w:rsidRPr="00453CDA">
          <w:rPr>
            <w:rStyle w:val="ac"/>
            <w:rFonts w:eastAsiaTheme="minorHAnsi" w:cstheme="minorHAnsi"/>
            <w:noProof/>
            <w:color w:val="auto"/>
          </w:rPr>
          <w:t xml:space="preserve">Прогнозные значения </w:t>
        </w:r>
        <w:r w:rsidR="00950AD5" w:rsidRPr="00453CDA">
          <w:rPr>
            <w:rStyle w:val="ac"/>
            <w:noProof/>
            <w:color w:val="auto"/>
            <w:spacing w:val="-5"/>
          </w:rPr>
          <w:t>выработки тепловой энер</w:t>
        </w:r>
        <w:r w:rsidR="00950AD5" w:rsidRPr="00453CDA">
          <w:rPr>
            <w:rStyle w:val="ac"/>
            <w:noProof/>
            <w:color w:val="auto"/>
            <w:spacing w:val="-4"/>
          </w:rPr>
          <w:t>гии, удельного</w:t>
        </w:r>
        <w:r w:rsidR="00950AD5" w:rsidRPr="00453CDA">
          <w:rPr>
            <w:rStyle w:val="ac"/>
            <w:noProof/>
            <w:color w:val="auto"/>
            <w:shd w:val="clear" w:color="auto" w:fill="FFFFFF"/>
          </w:rPr>
          <w:t xml:space="preserve"> расхода условного топлива на выработку тепловой энергии и годового потребления условного и натурального топлива, полезный отпуск, а также </w:t>
        </w:r>
        <w:r w:rsidR="00950AD5" w:rsidRPr="00453CDA">
          <w:rPr>
            <w:rStyle w:val="ac"/>
            <w:rFonts w:cstheme="minorHAnsi"/>
            <w:noProof/>
            <w:color w:val="auto"/>
          </w:rPr>
          <w:t xml:space="preserve">значения </w:t>
        </w:r>
        <w:r w:rsidR="00950AD5" w:rsidRPr="00453CDA">
          <w:rPr>
            <w:rStyle w:val="ac"/>
            <w:rFonts w:cstheme="minorHAnsi"/>
            <w:noProof/>
            <w:color w:val="auto"/>
            <w:spacing w:val="-6"/>
          </w:rPr>
          <w:t xml:space="preserve">максимальных </w:t>
        </w:r>
        <w:r w:rsidR="00950AD5" w:rsidRPr="00453CDA">
          <w:rPr>
            <w:rStyle w:val="ac"/>
            <w:rFonts w:cstheme="minorHAnsi"/>
            <w:noProof/>
            <w:color w:val="auto"/>
            <w:spacing w:val="-4"/>
          </w:rPr>
          <w:t xml:space="preserve">часовых </w:t>
        </w:r>
        <w:r w:rsidR="00950AD5" w:rsidRPr="00453CDA">
          <w:rPr>
            <w:rStyle w:val="ac"/>
            <w:rFonts w:cstheme="minorHAnsi"/>
            <w:noProof/>
            <w:color w:val="auto"/>
          </w:rPr>
          <w:t xml:space="preserve">расходов топлива </w:t>
        </w:r>
        <w:r w:rsidR="00950AD5" w:rsidRPr="00453CDA">
          <w:rPr>
            <w:rStyle w:val="ac"/>
            <w:rFonts w:cstheme="minorHAnsi"/>
            <w:noProof/>
            <w:color w:val="auto"/>
            <w:spacing w:val="-3"/>
          </w:rPr>
          <w:t xml:space="preserve">на </w:t>
        </w:r>
        <w:r w:rsidR="00950AD5" w:rsidRPr="00453CDA">
          <w:rPr>
            <w:rStyle w:val="ac"/>
            <w:rFonts w:cstheme="minorHAnsi"/>
            <w:noProof/>
            <w:color w:val="auto"/>
          </w:rPr>
          <w:t xml:space="preserve">выработку тепловой энергии в </w:t>
        </w:r>
        <w:r w:rsidR="00950AD5" w:rsidRPr="00453CDA">
          <w:rPr>
            <w:rStyle w:val="ac"/>
            <w:rFonts w:cstheme="minorHAnsi"/>
            <w:noProof/>
            <w:color w:val="auto"/>
            <w:spacing w:val="-6"/>
          </w:rPr>
          <w:t>су</w:t>
        </w:r>
        <w:r w:rsidR="00950AD5" w:rsidRPr="00453CDA">
          <w:rPr>
            <w:rStyle w:val="ac"/>
            <w:rFonts w:cstheme="minorHAnsi"/>
            <w:noProof/>
            <w:color w:val="auto"/>
          </w:rPr>
          <w:t xml:space="preserve">ществующей зоне действия котельных </w:t>
        </w:r>
        <w:r w:rsidR="00950AD5" w:rsidRPr="00453CDA">
          <w:rPr>
            <w:rStyle w:val="ac"/>
            <w:rFonts w:cstheme="minorHAnsi"/>
            <w:noProof/>
            <w:color w:val="auto"/>
            <w:spacing w:val="-4"/>
          </w:rPr>
          <w:t>городского округа</w:t>
        </w:r>
        <w:r w:rsidR="00950AD5" w:rsidRPr="00453CDA">
          <w:rPr>
            <w:rStyle w:val="ac"/>
            <w:noProof/>
            <w:color w:val="auto"/>
            <w:shd w:val="clear" w:color="auto" w:fill="FFFFFF"/>
          </w:rPr>
          <w:t xml:space="preserve"> </w:t>
        </w:r>
        <w:r w:rsidR="00950AD5" w:rsidRPr="00453CDA">
          <w:rPr>
            <w:rStyle w:val="ac"/>
            <w:noProof/>
            <w:color w:val="auto"/>
          </w:rPr>
          <w:t xml:space="preserve">в </w:t>
        </w:r>
        <w:r w:rsidR="00950AD5" w:rsidRPr="00453CDA">
          <w:rPr>
            <w:rStyle w:val="ac"/>
            <w:noProof/>
            <w:color w:val="auto"/>
            <w:spacing w:val="-6"/>
          </w:rPr>
          <w:t>су</w:t>
        </w:r>
        <w:r w:rsidR="00950AD5" w:rsidRPr="00453CDA">
          <w:rPr>
            <w:rStyle w:val="ac"/>
            <w:noProof/>
            <w:color w:val="auto"/>
            <w:spacing w:val="-5"/>
          </w:rPr>
          <w:t xml:space="preserve">ществующей зоне действия котельных </w:t>
        </w:r>
        <w:r w:rsidR="00950AD5" w:rsidRPr="00453CDA">
          <w:rPr>
            <w:rStyle w:val="ac"/>
            <w:noProof/>
            <w:color w:val="auto"/>
            <w:spacing w:val="-4"/>
          </w:rPr>
          <w:t xml:space="preserve">городского округа </w:t>
        </w:r>
        <w:r w:rsidR="00950AD5" w:rsidRPr="00453CDA">
          <w:rPr>
            <w:rStyle w:val="ac"/>
            <w:rFonts w:eastAsiaTheme="minorHAnsi" w:cstheme="minorHAnsi"/>
            <w:noProof/>
            <w:color w:val="auto"/>
          </w:rPr>
          <w:t xml:space="preserve">город Переславль-Залесский Ярославской области </w:t>
        </w:r>
        <w:r w:rsidR="00950AD5" w:rsidRPr="00453CDA">
          <w:rPr>
            <w:rStyle w:val="ac"/>
            <w:rFonts w:cstheme="minorHAnsi"/>
            <w:noProof/>
            <w:color w:val="auto"/>
          </w:rPr>
          <w:t>в 2023-2040 годах</w:t>
        </w:r>
        <w:r w:rsidR="00950AD5" w:rsidRPr="00453CDA">
          <w:rPr>
            <w:noProof/>
            <w:webHidden/>
          </w:rPr>
          <w:tab/>
        </w:r>
        <w:r w:rsidR="00950AD5" w:rsidRPr="00453CDA">
          <w:rPr>
            <w:noProof/>
            <w:webHidden/>
          </w:rPr>
          <w:fldChar w:fldCharType="begin"/>
        </w:r>
        <w:r w:rsidR="00950AD5" w:rsidRPr="00453CDA">
          <w:rPr>
            <w:noProof/>
            <w:webHidden/>
          </w:rPr>
          <w:instrText xml:space="preserve"> PAGEREF _Toc157072783 \h </w:instrText>
        </w:r>
        <w:r w:rsidR="00950AD5" w:rsidRPr="00453CDA">
          <w:rPr>
            <w:noProof/>
            <w:webHidden/>
          </w:rPr>
        </w:r>
        <w:r w:rsidR="00950AD5" w:rsidRPr="00453CDA">
          <w:rPr>
            <w:noProof/>
            <w:webHidden/>
          </w:rPr>
          <w:fldChar w:fldCharType="separate"/>
        </w:r>
        <w:r w:rsidR="00DB6AC6" w:rsidRPr="00453CDA">
          <w:rPr>
            <w:noProof/>
            <w:webHidden/>
          </w:rPr>
          <w:t>12</w:t>
        </w:r>
        <w:r w:rsidR="00950AD5" w:rsidRPr="00453CDA">
          <w:rPr>
            <w:noProof/>
            <w:webHidden/>
          </w:rPr>
          <w:fldChar w:fldCharType="end"/>
        </w:r>
      </w:hyperlink>
      <w:r w:rsidR="00DC6141" w:rsidRPr="00453CDA">
        <w:rPr>
          <w:noProof/>
        </w:rPr>
        <w:t>3</w:t>
      </w:r>
    </w:p>
    <w:p w14:paraId="24C77DCA" w14:textId="4E732DBE" w:rsidR="00950AD5" w:rsidRPr="00453CDA" w:rsidRDefault="004A669A">
      <w:pPr>
        <w:pStyle w:val="aff8"/>
        <w:tabs>
          <w:tab w:val="right" w:leader="dot" w:pos="9627"/>
        </w:tabs>
        <w:rPr>
          <w:rFonts w:asciiTheme="minorHAnsi" w:hAnsiTheme="minorHAnsi"/>
          <w:noProof/>
          <w:sz w:val="22"/>
          <w:lang w:eastAsia="ru-RU"/>
        </w:rPr>
      </w:pPr>
      <w:hyperlink w:anchor="_Toc157072784" w:history="1">
        <w:r w:rsidR="00950AD5" w:rsidRPr="00453CDA">
          <w:rPr>
            <w:rStyle w:val="ac"/>
            <w:rFonts w:cs="Arial"/>
            <w:noProof/>
            <w:color w:val="auto"/>
          </w:rPr>
          <w:t xml:space="preserve">Таблица 18 </w:t>
        </w:r>
        <w:r w:rsidR="00950AD5" w:rsidRPr="00453CDA">
          <w:rPr>
            <w:rStyle w:val="ac"/>
            <w:rFonts w:cstheme="minorHAnsi"/>
            <w:noProof/>
            <w:color w:val="auto"/>
          </w:rPr>
          <w:t xml:space="preserve">– </w:t>
        </w:r>
        <w:r w:rsidR="00950AD5" w:rsidRPr="00453CDA">
          <w:rPr>
            <w:rStyle w:val="ac"/>
            <w:rFonts w:cstheme="minorHAnsi"/>
            <w:noProof/>
            <w:color w:val="auto"/>
            <w:shd w:val="clear" w:color="auto" w:fill="FFFFFF"/>
          </w:rPr>
          <w:t xml:space="preserve">Нормативные запасы топлива на котельных </w:t>
        </w:r>
        <w:r w:rsidR="00950AD5" w:rsidRPr="00453CDA">
          <w:rPr>
            <w:rStyle w:val="ac"/>
            <w:rFonts w:cstheme="minorHAnsi"/>
            <w:noProof/>
            <w:color w:val="auto"/>
          </w:rPr>
          <w:t>городского округа город Переславль-Залесский Ярославской области в</w:t>
        </w:r>
        <w:r w:rsidR="00950AD5" w:rsidRPr="00453CDA">
          <w:rPr>
            <w:rStyle w:val="ac"/>
            <w:rFonts w:cstheme="minorHAnsi"/>
            <w:noProof/>
            <w:color w:val="auto"/>
            <w:spacing w:val="-10"/>
          </w:rPr>
          <w:t xml:space="preserve"> </w:t>
        </w:r>
        <w:r w:rsidR="00950AD5" w:rsidRPr="00453CDA">
          <w:rPr>
            <w:rStyle w:val="ac"/>
            <w:rFonts w:cstheme="minorHAnsi"/>
            <w:noProof/>
            <w:color w:val="auto"/>
            <w:spacing w:val="-6"/>
          </w:rPr>
          <w:t>2022-2040</w:t>
        </w:r>
        <w:r w:rsidR="00950AD5" w:rsidRPr="00453CDA">
          <w:rPr>
            <w:rStyle w:val="ac"/>
            <w:rFonts w:cstheme="minorHAnsi"/>
            <w:noProof/>
            <w:color w:val="auto"/>
            <w:spacing w:val="-9"/>
          </w:rPr>
          <w:t xml:space="preserve"> </w:t>
        </w:r>
        <w:r w:rsidR="00950AD5" w:rsidRPr="00453CDA">
          <w:rPr>
            <w:rStyle w:val="ac"/>
            <w:rFonts w:cstheme="minorHAnsi"/>
            <w:noProof/>
            <w:color w:val="auto"/>
            <w:spacing w:val="-5"/>
          </w:rPr>
          <w:t>годах</w:t>
        </w:r>
        <w:r w:rsidR="00950AD5" w:rsidRPr="00453CDA">
          <w:rPr>
            <w:noProof/>
            <w:webHidden/>
          </w:rPr>
          <w:tab/>
        </w:r>
        <w:r w:rsidR="00950AD5" w:rsidRPr="00453CDA">
          <w:rPr>
            <w:noProof/>
            <w:webHidden/>
          </w:rPr>
          <w:fldChar w:fldCharType="begin"/>
        </w:r>
        <w:r w:rsidR="00950AD5" w:rsidRPr="00453CDA">
          <w:rPr>
            <w:noProof/>
            <w:webHidden/>
          </w:rPr>
          <w:instrText xml:space="preserve"> PAGEREF _Toc157072784 \h </w:instrText>
        </w:r>
        <w:r w:rsidR="00950AD5" w:rsidRPr="00453CDA">
          <w:rPr>
            <w:noProof/>
            <w:webHidden/>
          </w:rPr>
        </w:r>
        <w:r w:rsidR="00950AD5" w:rsidRPr="00453CDA">
          <w:rPr>
            <w:noProof/>
            <w:webHidden/>
          </w:rPr>
          <w:fldChar w:fldCharType="separate"/>
        </w:r>
        <w:r w:rsidR="00DB6AC6" w:rsidRPr="00453CDA">
          <w:rPr>
            <w:noProof/>
            <w:webHidden/>
          </w:rPr>
          <w:t>13</w:t>
        </w:r>
        <w:r w:rsidR="00950AD5" w:rsidRPr="00453CDA">
          <w:rPr>
            <w:noProof/>
            <w:webHidden/>
          </w:rPr>
          <w:fldChar w:fldCharType="end"/>
        </w:r>
      </w:hyperlink>
      <w:r w:rsidR="00DC6141" w:rsidRPr="00453CDA">
        <w:rPr>
          <w:noProof/>
        </w:rPr>
        <w:t>7</w:t>
      </w:r>
    </w:p>
    <w:p w14:paraId="1431659C" w14:textId="76EFC5BB" w:rsidR="00950AD5" w:rsidRPr="00453CDA" w:rsidRDefault="004A669A">
      <w:pPr>
        <w:pStyle w:val="aff8"/>
        <w:tabs>
          <w:tab w:val="right" w:leader="dot" w:pos="9627"/>
        </w:tabs>
        <w:rPr>
          <w:rFonts w:asciiTheme="minorHAnsi" w:hAnsiTheme="minorHAnsi"/>
          <w:noProof/>
          <w:sz w:val="22"/>
          <w:lang w:eastAsia="ru-RU"/>
        </w:rPr>
      </w:pPr>
      <w:hyperlink w:anchor="_Toc157072785" w:history="1">
        <w:r w:rsidR="00950AD5" w:rsidRPr="00453CDA">
          <w:rPr>
            <w:rStyle w:val="ac"/>
            <w:rFonts w:cs="Arial"/>
            <w:noProof/>
            <w:color w:val="auto"/>
          </w:rPr>
          <w:t xml:space="preserve">Таблица 19 </w:t>
        </w:r>
        <w:r w:rsidR="00950AD5" w:rsidRPr="00453CDA">
          <w:rPr>
            <w:rStyle w:val="ac"/>
            <w:rFonts w:cstheme="minorHAnsi"/>
            <w:noProof/>
            <w:color w:val="auto"/>
          </w:rPr>
          <w:t xml:space="preserve">– </w:t>
        </w:r>
        <w:r w:rsidR="00950AD5" w:rsidRPr="00453CDA">
          <w:rPr>
            <w:rStyle w:val="ac"/>
            <w:noProof/>
            <w:color w:val="auto"/>
          </w:rPr>
          <w:t>Перечень мероприятий по строительству, реконструкции, техническому перевооружению и (или) модернизации источников тепловой энергии ООО «ГКС», без НДС</w:t>
        </w:r>
        <w:r w:rsidR="00950AD5" w:rsidRPr="00453CDA">
          <w:rPr>
            <w:noProof/>
            <w:webHidden/>
          </w:rPr>
          <w:tab/>
        </w:r>
        <w:r w:rsidR="00950AD5" w:rsidRPr="00453CDA">
          <w:rPr>
            <w:noProof/>
            <w:webHidden/>
          </w:rPr>
          <w:fldChar w:fldCharType="begin"/>
        </w:r>
        <w:r w:rsidR="00950AD5" w:rsidRPr="00453CDA">
          <w:rPr>
            <w:noProof/>
            <w:webHidden/>
          </w:rPr>
          <w:instrText xml:space="preserve"> PAGEREF _Toc157072785 \h </w:instrText>
        </w:r>
        <w:r w:rsidR="00950AD5" w:rsidRPr="00453CDA">
          <w:rPr>
            <w:noProof/>
            <w:webHidden/>
          </w:rPr>
        </w:r>
        <w:r w:rsidR="00950AD5" w:rsidRPr="00453CDA">
          <w:rPr>
            <w:noProof/>
            <w:webHidden/>
          </w:rPr>
          <w:fldChar w:fldCharType="separate"/>
        </w:r>
        <w:r w:rsidR="00DB6AC6" w:rsidRPr="00453CDA">
          <w:rPr>
            <w:noProof/>
            <w:webHidden/>
          </w:rPr>
          <w:t>14</w:t>
        </w:r>
        <w:r w:rsidR="00950AD5" w:rsidRPr="00453CDA">
          <w:rPr>
            <w:noProof/>
            <w:webHidden/>
          </w:rPr>
          <w:fldChar w:fldCharType="end"/>
        </w:r>
      </w:hyperlink>
      <w:r w:rsidR="00DC6141" w:rsidRPr="00453CDA">
        <w:rPr>
          <w:noProof/>
        </w:rPr>
        <w:t>1</w:t>
      </w:r>
    </w:p>
    <w:p w14:paraId="4613C021" w14:textId="705F392B" w:rsidR="00950AD5" w:rsidRPr="00453CDA" w:rsidRDefault="004A669A">
      <w:pPr>
        <w:pStyle w:val="aff8"/>
        <w:tabs>
          <w:tab w:val="right" w:leader="dot" w:pos="9627"/>
        </w:tabs>
        <w:rPr>
          <w:noProof/>
        </w:rPr>
      </w:pPr>
      <w:hyperlink w:anchor="_Toc157072786" w:history="1">
        <w:r w:rsidR="00950AD5" w:rsidRPr="00453CDA">
          <w:rPr>
            <w:rStyle w:val="ac"/>
            <w:rFonts w:cs="Arial"/>
            <w:noProof/>
            <w:color w:val="auto"/>
          </w:rPr>
          <w:t xml:space="preserve">Таблица 20 </w:t>
        </w:r>
        <w:r w:rsidR="00950AD5" w:rsidRPr="00453CDA">
          <w:rPr>
            <w:rStyle w:val="ac"/>
            <w:rFonts w:cstheme="minorHAnsi"/>
            <w:noProof/>
            <w:color w:val="auto"/>
          </w:rPr>
          <w:t xml:space="preserve">– </w:t>
        </w:r>
        <w:r w:rsidR="00950AD5" w:rsidRPr="00453CDA">
          <w:rPr>
            <w:rStyle w:val="ac"/>
            <w:noProof/>
            <w:color w:val="auto"/>
          </w:rPr>
          <w:t>Перечень мероприятий по строительству, реконструкции, техническому перевооружению и (или) модернизации источников тепловой энергии ООО «РЭНСОМ», без НДС</w:t>
        </w:r>
        <w:r w:rsidR="00950AD5" w:rsidRPr="00453CDA">
          <w:rPr>
            <w:noProof/>
            <w:webHidden/>
          </w:rPr>
          <w:tab/>
        </w:r>
        <w:r w:rsidR="00950AD5" w:rsidRPr="00453CDA">
          <w:rPr>
            <w:noProof/>
            <w:webHidden/>
          </w:rPr>
          <w:fldChar w:fldCharType="begin"/>
        </w:r>
        <w:r w:rsidR="00950AD5" w:rsidRPr="00453CDA">
          <w:rPr>
            <w:noProof/>
            <w:webHidden/>
          </w:rPr>
          <w:instrText xml:space="preserve"> PAGEREF _Toc157072786 \h </w:instrText>
        </w:r>
        <w:r w:rsidR="00950AD5" w:rsidRPr="00453CDA">
          <w:rPr>
            <w:noProof/>
            <w:webHidden/>
          </w:rPr>
        </w:r>
        <w:r w:rsidR="00950AD5" w:rsidRPr="00453CDA">
          <w:rPr>
            <w:noProof/>
            <w:webHidden/>
          </w:rPr>
          <w:fldChar w:fldCharType="separate"/>
        </w:r>
        <w:r w:rsidR="00DB6AC6" w:rsidRPr="00453CDA">
          <w:rPr>
            <w:noProof/>
            <w:webHidden/>
          </w:rPr>
          <w:t>14</w:t>
        </w:r>
        <w:r w:rsidR="00950AD5" w:rsidRPr="00453CDA">
          <w:rPr>
            <w:noProof/>
            <w:webHidden/>
          </w:rPr>
          <w:fldChar w:fldCharType="end"/>
        </w:r>
      </w:hyperlink>
      <w:r w:rsidR="00DC6141" w:rsidRPr="00453CDA">
        <w:rPr>
          <w:noProof/>
        </w:rPr>
        <w:t>8</w:t>
      </w:r>
    </w:p>
    <w:p w14:paraId="7EBE7D23" w14:textId="4D44ED32" w:rsidR="00950AD5" w:rsidRPr="00453CDA" w:rsidRDefault="004A669A">
      <w:pPr>
        <w:pStyle w:val="aff8"/>
        <w:tabs>
          <w:tab w:val="right" w:leader="dot" w:pos="9627"/>
        </w:tabs>
        <w:rPr>
          <w:noProof/>
        </w:rPr>
      </w:pPr>
      <w:hyperlink w:anchor="_Toc157072787" w:history="1">
        <w:r w:rsidR="00950AD5" w:rsidRPr="00453CDA">
          <w:rPr>
            <w:rStyle w:val="ac"/>
            <w:rFonts w:cs="Arial"/>
            <w:noProof/>
            <w:color w:val="auto"/>
          </w:rPr>
          <w:t xml:space="preserve">Таблица 21 </w:t>
        </w:r>
        <w:r w:rsidR="00950AD5" w:rsidRPr="00453CDA">
          <w:rPr>
            <w:rStyle w:val="ac"/>
            <w:rFonts w:cstheme="minorHAnsi"/>
            <w:noProof/>
            <w:color w:val="auto"/>
          </w:rPr>
          <w:t xml:space="preserve">– </w:t>
        </w:r>
        <w:r w:rsidR="00331338" w:rsidRPr="00453CDA">
          <w:t>Оценка финансовых затрат ООО «РЭНСОМ» на модернизацию источника теплоснабжения, тыс. рублей без НДС</w:t>
        </w:r>
        <w:r w:rsidR="00950AD5" w:rsidRPr="00453CDA">
          <w:rPr>
            <w:noProof/>
            <w:webHidden/>
          </w:rPr>
          <w:tab/>
        </w:r>
        <w:r w:rsidR="00950AD5" w:rsidRPr="00453CDA">
          <w:rPr>
            <w:noProof/>
            <w:webHidden/>
          </w:rPr>
          <w:fldChar w:fldCharType="begin"/>
        </w:r>
        <w:r w:rsidR="00950AD5" w:rsidRPr="00453CDA">
          <w:rPr>
            <w:noProof/>
            <w:webHidden/>
          </w:rPr>
          <w:instrText xml:space="preserve"> PAGEREF _Toc157072787 \h </w:instrText>
        </w:r>
        <w:r w:rsidR="00950AD5" w:rsidRPr="00453CDA">
          <w:rPr>
            <w:noProof/>
            <w:webHidden/>
          </w:rPr>
        </w:r>
        <w:r w:rsidR="00950AD5" w:rsidRPr="00453CDA">
          <w:rPr>
            <w:noProof/>
            <w:webHidden/>
          </w:rPr>
          <w:fldChar w:fldCharType="separate"/>
        </w:r>
        <w:r w:rsidR="00DB6AC6" w:rsidRPr="00453CDA">
          <w:rPr>
            <w:noProof/>
            <w:webHidden/>
          </w:rPr>
          <w:t>1</w:t>
        </w:r>
        <w:r w:rsidR="00950AD5" w:rsidRPr="00453CDA">
          <w:rPr>
            <w:noProof/>
            <w:webHidden/>
          </w:rPr>
          <w:fldChar w:fldCharType="end"/>
        </w:r>
      </w:hyperlink>
      <w:r w:rsidR="00DC6141" w:rsidRPr="00453CDA">
        <w:rPr>
          <w:noProof/>
        </w:rPr>
        <w:t>49</w:t>
      </w:r>
    </w:p>
    <w:p w14:paraId="459C0C4F" w14:textId="0D3D242C" w:rsidR="00331338" w:rsidRPr="00453CDA" w:rsidRDefault="004A669A" w:rsidP="00331338">
      <w:pPr>
        <w:pStyle w:val="aff8"/>
        <w:tabs>
          <w:tab w:val="right" w:leader="dot" w:pos="9627"/>
        </w:tabs>
        <w:rPr>
          <w:noProof/>
        </w:rPr>
      </w:pPr>
      <w:hyperlink w:anchor="_Toc157072787" w:history="1">
        <w:r w:rsidR="00331338" w:rsidRPr="00453CDA">
          <w:rPr>
            <w:rStyle w:val="ac"/>
            <w:rFonts w:cs="Arial"/>
            <w:noProof/>
            <w:color w:val="auto"/>
          </w:rPr>
          <w:t xml:space="preserve">Таблица 22 </w:t>
        </w:r>
        <w:r w:rsidR="00331338" w:rsidRPr="00453CDA">
          <w:rPr>
            <w:rStyle w:val="ac"/>
            <w:rFonts w:cstheme="minorHAnsi"/>
            <w:noProof/>
            <w:color w:val="auto"/>
          </w:rPr>
          <w:t xml:space="preserve">– </w:t>
        </w:r>
        <w:r w:rsidR="00331338" w:rsidRPr="00453CDA">
          <w:t>Перечень мероприятий по строительству, реконструкции, техническому перевооружению и (или) модернизации тепловых сетей и сооружений на них ООО «ГКС», без НДС</w:t>
        </w:r>
        <w:r w:rsidR="00331338" w:rsidRPr="00453CDA">
          <w:rPr>
            <w:noProof/>
            <w:webHidden/>
          </w:rPr>
          <w:tab/>
        </w:r>
        <w:r w:rsidR="00331338" w:rsidRPr="00453CDA">
          <w:rPr>
            <w:noProof/>
            <w:webHidden/>
          </w:rPr>
          <w:fldChar w:fldCharType="begin"/>
        </w:r>
        <w:r w:rsidR="00331338" w:rsidRPr="00453CDA">
          <w:rPr>
            <w:noProof/>
            <w:webHidden/>
          </w:rPr>
          <w:instrText xml:space="preserve"> PAGEREF _Toc157072787 \h </w:instrText>
        </w:r>
        <w:r w:rsidR="00331338" w:rsidRPr="00453CDA">
          <w:rPr>
            <w:noProof/>
            <w:webHidden/>
          </w:rPr>
        </w:r>
        <w:r w:rsidR="00331338" w:rsidRPr="00453CDA">
          <w:rPr>
            <w:noProof/>
            <w:webHidden/>
          </w:rPr>
          <w:fldChar w:fldCharType="separate"/>
        </w:r>
        <w:r w:rsidR="00DB6AC6" w:rsidRPr="00453CDA">
          <w:rPr>
            <w:noProof/>
            <w:webHidden/>
          </w:rPr>
          <w:t>15</w:t>
        </w:r>
        <w:r w:rsidR="00331338" w:rsidRPr="00453CDA">
          <w:rPr>
            <w:noProof/>
            <w:webHidden/>
          </w:rPr>
          <w:fldChar w:fldCharType="end"/>
        </w:r>
      </w:hyperlink>
      <w:r w:rsidR="00DC6141" w:rsidRPr="00453CDA">
        <w:rPr>
          <w:noProof/>
        </w:rPr>
        <w:t>1</w:t>
      </w:r>
    </w:p>
    <w:p w14:paraId="6CD3AF08" w14:textId="6FFAEDB2" w:rsidR="00950AD5" w:rsidRPr="00453CDA" w:rsidRDefault="004A669A">
      <w:pPr>
        <w:pStyle w:val="aff8"/>
        <w:tabs>
          <w:tab w:val="right" w:leader="dot" w:pos="9627"/>
        </w:tabs>
        <w:rPr>
          <w:rFonts w:asciiTheme="minorHAnsi" w:hAnsiTheme="minorHAnsi"/>
          <w:noProof/>
          <w:sz w:val="22"/>
          <w:lang w:eastAsia="ru-RU"/>
        </w:rPr>
      </w:pPr>
      <w:hyperlink w:anchor="_Toc157072788" w:history="1">
        <w:r w:rsidR="00950AD5" w:rsidRPr="00453CDA">
          <w:rPr>
            <w:rStyle w:val="ac"/>
            <w:rFonts w:cs="Arial"/>
            <w:noProof/>
            <w:color w:val="auto"/>
          </w:rPr>
          <w:t>Таблица 2</w:t>
        </w:r>
        <w:r w:rsidR="00331338" w:rsidRPr="00453CDA">
          <w:rPr>
            <w:rStyle w:val="ac"/>
            <w:rFonts w:cs="Arial"/>
            <w:noProof/>
            <w:color w:val="auto"/>
          </w:rPr>
          <w:t>3</w:t>
        </w:r>
        <w:r w:rsidR="00950AD5" w:rsidRPr="00453CDA">
          <w:rPr>
            <w:rStyle w:val="ac"/>
            <w:rFonts w:cs="Arial"/>
            <w:noProof/>
            <w:color w:val="auto"/>
          </w:rPr>
          <w:t xml:space="preserve"> </w:t>
        </w:r>
        <w:r w:rsidR="00950AD5" w:rsidRPr="00453CDA">
          <w:rPr>
            <w:rStyle w:val="ac"/>
            <w:rFonts w:cstheme="minorHAnsi"/>
            <w:noProof/>
            <w:color w:val="auto"/>
          </w:rPr>
          <w:t xml:space="preserve">– </w:t>
        </w:r>
        <w:r w:rsidR="00950AD5" w:rsidRPr="00453CDA">
          <w:rPr>
            <w:rStyle w:val="ac"/>
            <w:noProof/>
            <w:color w:val="auto"/>
          </w:rPr>
          <w:t>Реестр систем теплоснабжения на территории города Переславль-Залесского городского округа</w:t>
        </w:r>
        <w:r w:rsidR="00950AD5" w:rsidRPr="00453CDA">
          <w:rPr>
            <w:noProof/>
            <w:webHidden/>
          </w:rPr>
          <w:tab/>
        </w:r>
        <w:r w:rsidR="00950AD5" w:rsidRPr="00453CDA">
          <w:rPr>
            <w:noProof/>
            <w:webHidden/>
          </w:rPr>
          <w:fldChar w:fldCharType="begin"/>
        </w:r>
        <w:r w:rsidR="00950AD5" w:rsidRPr="00453CDA">
          <w:rPr>
            <w:noProof/>
            <w:webHidden/>
          </w:rPr>
          <w:instrText xml:space="preserve"> PAGEREF _Toc157072788 \h </w:instrText>
        </w:r>
        <w:r w:rsidR="00950AD5" w:rsidRPr="00453CDA">
          <w:rPr>
            <w:noProof/>
            <w:webHidden/>
          </w:rPr>
        </w:r>
        <w:r w:rsidR="00950AD5" w:rsidRPr="00453CDA">
          <w:rPr>
            <w:noProof/>
            <w:webHidden/>
          </w:rPr>
          <w:fldChar w:fldCharType="separate"/>
        </w:r>
        <w:r w:rsidR="00DB6AC6" w:rsidRPr="00453CDA">
          <w:rPr>
            <w:noProof/>
            <w:webHidden/>
          </w:rPr>
          <w:t>16</w:t>
        </w:r>
        <w:r w:rsidR="00950AD5" w:rsidRPr="00453CDA">
          <w:rPr>
            <w:noProof/>
            <w:webHidden/>
          </w:rPr>
          <w:fldChar w:fldCharType="end"/>
        </w:r>
      </w:hyperlink>
      <w:r w:rsidR="00DC6141" w:rsidRPr="00453CDA">
        <w:rPr>
          <w:noProof/>
        </w:rPr>
        <w:t>1</w:t>
      </w:r>
    </w:p>
    <w:p w14:paraId="0FEEC7E9" w14:textId="534A65D0" w:rsidR="00950AD5" w:rsidRPr="00453CDA" w:rsidRDefault="004A669A">
      <w:pPr>
        <w:pStyle w:val="aff8"/>
        <w:tabs>
          <w:tab w:val="right" w:leader="dot" w:pos="9627"/>
        </w:tabs>
        <w:rPr>
          <w:rFonts w:asciiTheme="minorHAnsi" w:hAnsiTheme="minorHAnsi"/>
          <w:noProof/>
          <w:sz w:val="22"/>
          <w:lang w:eastAsia="ru-RU"/>
        </w:rPr>
      </w:pPr>
      <w:hyperlink w:anchor="_Toc157072789" w:history="1">
        <w:r w:rsidR="00950AD5" w:rsidRPr="00453CDA">
          <w:rPr>
            <w:rStyle w:val="ac"/>
            <w:rFonts w:cs="Arial"/>
            <w:noProof/>
            <w:color w:val="auto"/>
          </w:rPr>
          <w:t>Таблица 2</w:t>
        </w:r>
        <w:r w:rsidR="00FB09EA" w:rsidRPr="00453CDA">
          <w:rPr>
            <w:rStyle w:val="ac"/>
            <w:rFonts w:cs="Arial"/>
            <w:noProof/>
            <w:color w:val="auto"/>
          </w:rPr>
          <w:t>4</w:t>
        </w:r>
        <w:r w:rsidR="00950AD5" w:rsidRPr="00453CDA">
          <w:rPr>
            <w:rStyle w:val="ac"/>
            <w:rFonts w:cs="Arial"/>
            <w:noProof/>
            <w:color w:val="auto"/>
          </w:rPr>
          <w:t xml:space="preserve"> </w:t>
        </w:r>
        <w:r w:rsidR="00950AD5" w:rsidRPr="00453CDA">
          <w:rPr>
            <w:rStyle w:val="ac"/>
            <w:rFonts w:cstheme="minorHAnsi"/>
            <w:noProof/>
            <w:color w:val="auto"/>
          </w:rPr>
          <w:t xml:space="preserve">– </w:t>
        </w:r>
        <w:r w:rsidR="00950AD5" w:rsidRPr="00453CDA">
          <w:rPr>
            <w:rStyle w:val="ac"/>
            <w:noProof/>
            <w:color w:val="auto"/>
          </w:rPr>
          <w:t>Индикаторы развития систем теплоснабжения ГО г. Переславль-Залесский в зоне действия котельных</w:t>
        </w:r>
        <w:r w:rsidR="00950AD5" w:rsidRPr="00453CDA">
          <w:rPr>
            <w:noProof/>
            <w:webHidden/>
          </w:rPr>
          <w:tab/>
        </w:r>
        <w:r w:rsidR="00950AD5" w:rsidRPr="00453CDA">
          <w:rPr>
            <w:noProof/>
            <w:webHidden/>
          </w:rPr>
          <w:fldChar w:fldCharType="begin"/>
        </w:r>
        <w:r w:rsidR="00950AD5" w:rsidRPr="00453CDA">
          <w:rPr>
            <w:noProof/>
            <w:webHidden/>
          </w:rPr>
          <w:instrText xml:space="preserve"> PAGEREF _Toc157072789 \h </w:instrText>
        </w:r>
        <w:r w:rsidR="00950AD5" w:rsidRPr="00453CDA">
          <w:rPr>
            <w:noProof/>
            <w:webHidden/>
          </w:rPr>
        </w:r>
        <w:r w:rsidR="00950AD5" w:rsidRPr="00453CDA">
          <w:rPr>
            <w:noProof/>
            <w:webHidden/>
          </w:rPr>
          <w:fldChar w:fldCharType="separate"/>
        </w:r>
        <w:r w:rsidR="00DB6AC6" w:rsidRPr="00453CDA">
          <w:rPr>
            <w:noProof/>
            <w:webHidden/>
          </w:rPr>
          <w:t>16</w:t>
        </w:r>
        <w:r w:rsidR="00950AD5" w:rsidRPr="00453CDA">
          <w:rPr>
            <w:noProof/>
            <w:webHidden/>
          </w:rPr>
          <w:fldChar w:fldCharType="end"/>
        </w:r>
      </w:hyperlink>
      <w:r w:rsidR="00DC6141" w:rsidRPr="00453CDA">
        <w:rPr>
          <w:noProof/>
        </w:rPr>
        <w:t>7</w:t>
      </w:r>
    </w:p>
    <w:p w14:paraId="5677EED0" w14:textId="55D23633" w:rsidR="00950AD5" w:rsidRPr="00453CDA" w:rsidRDefault="004A669A">
      <w:pPr>
        <w:pStyle w:val="aff8"/>
        <w:tabs>
          <w:tab w:val="right" w:leader="dot" w:pos="9627"/>
        </w:tabs>
        <w:rPr>
          <w:rFonts w:asciiTheme="minorHAnsi" w:hAnsiTheme="minorHAnsi"/>
          <w:noProof/>
          <w:sz w:val="22"/>
          <w:lang w:eastAsia="ru-RU"/>
        </w:rPr>
      </w:pPr>
      <w:hyperlink w:anchor="_Toc157072790" w:history="1">
        <w:r w:rsidR="00950AD5" w:rsidRPr="00453CDA">
          <w:rPr>
            <w:rStyle w:val="ac"/>
            <w:noProof/>
            <w:color w:val="auto"/>
          </w:rPr>
          <w:t>Таблица 24 - Тарифно-балансовая расчетная модель ЕТО ООО «ГКС»</w:t>
        </w:r>
        <w:r w:rsidR="00950AD5" w:rsidRPr="00453CDA">
          <w:rPr>
            <w:noProof/>
            <w:webHidden/>
          </w:rPr>
          <w:tab/>
        </w:r>
      </w:hyperlink>
      <w:r w:rsidR="00DC6141" w:rsidRPr="00453CDA">
        <w:rPr>
          <w:noProof/>
        </w:rPr>
        <w:t>171</w:t>
      </w:r>
    </w:p>
    <w:p w14:paraId="5211921B" w14:textId="46DB50A6" w:rsidR="00950AD5" w:rsidRPr="00453CDA" w:rsidRDefault="004A669A">
      <w:pPr>
        <w:pStyle w:val="aff8"/>
        <w:tabs>
          <w:tab w:val="right" w:leader="dot" w:pos="9627"/>
        </w:tabs>
        <w:rPr>
          <w:noProof/>
        </w:rPr>
      </w:pPr>
      <w:hyperlink w:anchor="_Toc157072791" w:history="1">
        <w:r w:rsidR="00950AD5" w:rsidRPr="00453CDA">
          <w:rPr>
            <w:rStyle w:val="ac"/>
            <w:noProof/>
            <w:color w:val="auto"/>
          </w:rPr>
          <w:t>Таблица 25 - Результаты оценки ценовых (тарифных) последствий реализации проектов схемы теплоснабжения на основании разработанной тарифно-балансовой модели</w:t>
        </w:r>
        <w:r w:rsidR="00950AD5" w:rsidRPr="00453CDA">
          <w:rPr>
            <w:noProof/>
            <w:webHidden/>
          </w:rPr>
          <w:tab/>
        </w:r>
      </w:hyperlink>
      <w:r w:rsidR="00DC6141" w:rsidRPr="00453CDA">
        <w:rPr>
          <w:noProof/>
        </w:rPr>
        <w:t>171</w:t>
      </w:r>
    </w:p>
    <w:p w14:paraId="0BC20D6D" w14:textId="77777777" w:rsidR="0081264A" w:rsidRPr="00453CDA" w:rsidRDefault="0081264A" w:rsidP="0081264A">
      <w:pPr>
        <w:rPr>
          <w:lang w:eastAsia="en-US"/>
        </w:rPr>
      </w:pPr>
    </w:p>
    <w:p w14:paraId="0BB0A176" w14:textId="57E6A1E5" w:rsidR="004A4952" w:rsidRPr="00453CDA" w:rsidRDefault="00602C82" w:rsidP="008D4987">
      <w:pPr>
        <w:pStyle w:val="a6"/>
        <w:spacing w:after="120"/>
        <w:ind w:firstLine="0"/>
      </w:pPr>
      <w:r w:rsidRPr="00453CDA">
        <w:fldChar w:fldCharType="end"/>
      </w:r>
      <w:bookmarkStart w:id="4" w:name="_Toc499035304"/>
      <w:bookmarkStart w:id="5" w:name="_Toc502047925"/>
    </w:p>
    <w:bookmarkEnd w:id="4"/>
    <w:bookmarkEnd w:id="5"/>
    <w:p w14:paraId="5DE00813" w14:textId="394EA44F" w:rsidR="00DC5306" w:rsidRPr="00453CDA" w:rsidRDefault="00602C82" w:rsidP="000665DB">
      <w:pPr>
        <w:spacing w:after="200"/>
        <w:rPr>
          <w:rFonts w:eastAsiaTheme="minorHAnsi"/>
        </w:rPr>
      </w:pPr>
      <w:r w:rsidRPr="00453CDA">
        <w:br w:type="page"/>
      </w:r>
    </w:p>
    <w:p w14:paraId="367ABC89" w14:textId="5C641A5F" w:rsidR="00137C2C" w:rsidRPr="00453CDA" w:rsidRDefault="006D7A5F" w:rsidP="008B1882">
      <w:pPr>
        <w:pStyle w:val="1"/>
        <w:numPr>
          <w:ilvl w:val="0"/>
          <w:numId w:val="0"/>
        </w:numPr>
        <w:jc w:val="both"/>
      </w:pPr>
      <w:bookmarkStart w:id="6" w:name="_Toc152597917"/>
      <w:r w:rsidRPr="00453CDA">
        <w:lastRenderedPageBreak/>
        <w:t>1</w:t>
      </w:r>
      <w:r w:rsidR="001E5739" w:rsidRPr="00453CDA">
        <w:t>.</w:t>
      </w:r>
      <w:r w:rsidR="008B1882" w:rsidRPr="00453CDA">
        <w:t xml:space="preserve"> </w:t>
      </w:r>
      <w:r w:rsidR="00710FAC" w:rsidRPr="00453CDA">
        <w:t xml:space="preserve">Показатели </w:t>
      </w:r>
      <w:r w:rsidR="00C10B22" w:rsidRPr="00453CDA">
        <w:t xml:space="preserve">существующего и перспективного спроса на тепловую энергию (мощность) и теплоноситель в установленных границах </w:t>
      </w:r>
      <w:r w:rsidR="00710FAC" w:rsidRPr="00453CDA">
        <w:t>городского округа город Переславл</w:t>
      </w:r>
      <w:r w:rsidR="00D44C98" w:rsidRPr="00453CDA">
        <w:t>ь</w:t>
      </w:r>
      <w:r w:rsidR="00710FAC" w:rsidRPr="00453CDA">
        <w:t>-Залесск</w:t>
      </w:r>
      <w:r w:rsidR="00D44C98" w:rsidRPr="00453CDA">
        <w:t>ий</w:t>
      </w:r>
      <w:r w:rsidR="00710FAC" w:rsidRPr="00453CDA">
        <w:t xml:space="preserve"> Ярославской области</w:t>
      </w:r>
      <w:bookmarkEnd w:id="6"/>
    </w:p>
    <w:p w14:paraId="1FBDDDC9" w14:textId="04049922" w:rsidR="00F96B4E" w:rsidRPr="00453CDA" w:rsidRDefault="006D7A5F" w:rsidP="006D7A5F">
      <w:pPr>
        <w:pStyle w:val="2"/>
        <w:numPr>
          <w:ilvl w:val="0"/>
          <w:numId w:val="0"/>
        </w:numPr>
        <w:ind w:left="357" w:hanging="357"/>
        <w:jc w:val="both"/>
      </w:pPr>
      <w:bookmarkStart w:id="7" w:name="_Toc52194587"/>
      <w:bookmarkStart w:id="8" w:name="_Toc57201666"/>
      <w:bookmarkStart w:id="9" w:name="_Toc57310242"/>
      <w:bookmarkStart w:id="10" w:name="_Toc57310731"/>
      <w:bookmarkStart w:id="11" w:name="_Toc57310967"/>
      <w:bookmarkStart w:id="12" w:name="_Toc57311254"/>
      <w:bookmarkStart w:id="13" w:name="_Toc57311380"/>
      <w:bookmarkStart w:id="14" w:name="_Toc59008288"/>
      <w:bookmarkStart w:id="15" w:name="_Toc152597918"/>
      <w:bookmarkEnd w:id="7"/>
      <w:bookmarkEnd w:id="8"/>
      <w:bookmarkEnd w:id="9"/>
      <w:bookmarkEnd w:id="10"/>
      <w:bookmarkEnd w:id="11"/>
      <w:bookmarkEnd w:id="12"/>
      <w:bookmarkEnd w:id="13"/>
      <w:bookmarkEnd w:id="14"/>
      <w:r w:rsidRPr="00453CDA">
        <w:t xml:space="preserve">1.1. </w:t>
      </w:r>
      <w:r w:rsidR="00710FAC" w:rsidRPr="00453CDA">
        <w:t xml:space="preserve">Величины </w:t>
      </w:r>
      <w:r w:rsidR="00C10B22" w:rsidRPr="00453CDA">
        <w:t>существующей отапливаемой площади строительных фондов и приросты отапливаемой площади строительных фондов по расчетным элементам территориального деления на каждом этапе с разделением объектов строительства на многоквартирные дома, индивидуальные жилые дома, общественные здания и производственные здания промышленных предприятий по этапам – на каждый год первого 5-летнего периода и на последующие 5-летние периоды (далее – этапы)</w:t>
      </w:r>
      <w:bookmarkEnd w:id="15"/>
    </w:p>
    <w:p w14:paraId="760D4AF8" w14:textId="77777777" w:rsidR="0013090F" w:rsidRPr="00453CDA" w:rsidRDefault="0013090F" w:rsidP="0013090F"/>
    <w:p w14:paraId="5E7EDF90" w14:textId="3EE365B4" w:rsidR="0013090F" w:rsidRPr="00453CDA" w:rsidRDefault="0013090F" w:rsidP="008B1882">
      <w:pPr>
        <w:pStyle w:val="a6"/>
        <w:spacing w:after="0" w:line="240" w:lineRule="auto"/>
      </w:pPr>
      <w:r w:rsidRPr="00453CDA">
        <w:t xml:space="preserve">Для определения перспективного спроса на тепловую энергию (мощность) и </w:t>
      </w:r>
      <w:r w:rsidR="006D7A5F" w:rsidRPr="00453CDA">
        <w:t>теплоноситель</w:t>
      </w:r>
      <w:r w:rsidRPr="00453CDA">
        <w:t xml:space="preserve"> сформирован прогноз застройки ГО г</w:t>
      </w:r>
      <w:r w:rsidR="00AE2F4F" w:rsidRPr="00453CDA">
        <w:t>.</w:t>
      </w:r>
      <w:r w:rsidRPr="00453CDA">
        <w:t xml:space="preserve"> Переславл</w:t>
      </w:r>
      <w:r w:rsidR="007E16BB" w:rsidRPr="00453CDA">
        <w:t>ь</w:t>
      </w:r>
      <w:r w:rsidRPr="00453CDA">
        <w:t>-Залесск</w:t>
      </w:r>
      <w:r w:rsidR="007E16BB" w:rsidRPr="00453CDA">
        <w:t>ий</w:t>
      </w:r>
      <w:r w:rsidRPr="00453CDA">
        <w:t xml:space="preserve"> Ярославской области на период до 20</w:t>
      </w:r>
      <w:r w:rsidR="006D7A5F" w:rsidRPr="00453CDA">
        <w:t>40</w:t>
      </w:r>
      <w:r w:rsidRPr="00453CDA">
        <w:t xml:space="preserve"> года. Прогноз основан на данных генерального плана застройки ГО г</w:t>
      </w:r>
      <w:r w:rsidR="00AE2F4F" w:rsidRPr="00453CDA">
        <w:t>.</w:t>
      </w:r>
      <w:r w:rsidRPr="00453CDA">
        <w:t xml:space="preserve"> Переславл</w:t>
      </w:r>
      <w:r w:rsidR="007E16BB" w:rsidRPr="00453CDA">
        <w:t>ь</w:t>
      </w:r>
      <w:r w:rsidRPr="00453CDA">
        <w:t>-Залесск</w:t>
      </w:r>
      <w:r w:rsidR="007E16BB" w:rsidRPr="00453CDA">
        <w:t>ий</w:t>
      </w:r>
      <w:r w:rsidRPr="00453CDA">
        <w:t xml:space="preserve"> Ярославской области, сведений из проектов планировки кварталов по жилищной и общественно-деловой застройке, технических условий на подключение объектов-потребителей к тепловым сетям теплоснабжающих организаций, проектных деклараций застройщиков, перечня разрешений на строительство объектов недвижимости. </w:t>
      </w:r>
    </w:p>
    <w:p w14:paraId="44538BE7" w14:textId="739A2070" w:rsidR="0013090F" w:rsidRPr="00453CDA" w:rsidRDefault="0013090F" w:rsidP="008B1882">
      <w:pPr>
        <w:pStyle w:val="a6"/>
        <w:spacing w:after="0" w:line="240" w:lineRule="auto"/>
      </w:pPr>
      <w:r w:rsidRPr="00453CDA">
        <w:t xml:space="preserve">Подробное описание прогноза перспективной застройки приведено в документе «Обосновывающие материалы к схеме теплоснабжения </w:t>
      </w:r>
      <w:r w:rsidR="00FD1358" w:rsidRPr="00453CDA">
        <w:t xml:space="preserve">городского округа </w:t>
      </w:r>
      <w:r w:rsidR="007E16BB" w:rsidRPr="00453CDA">
        <w:rPr>
          <w:rFonts w:asciiTheme="minorHAnsi" w:hAnsiTheme="minorHAnsi" w:cstheme="minorHAnsi"/>
        </w:rPr>
        <w:t xml:space="preserve">город Переславль-Залесский </w:t>
      </w:r>
      <w:r w:rsidRPr="00453CDA">
        <w:t>Ярославской области на период до 20</w:t>
      </w:r>
      <w:r w:rsidR="006D7A5F" w:rsidRPr="00453CDA">
        <w:t>40</w:t>
      </w:r>
      <w:r w:rsidRPr="00453CDA">
        <w:t xml:space="preserve"> года (</w:t>
      </w:r>
      <w:r w:rsidR="00F75710" w:rsidRPr="00453CDA">
        <w:t>разработка</w:t>
      </w:r>
      <w:r w:rsidRPr="00453CDA">
        <w:t xml:space="preserve"> на 20</w:t>
      </w:r>
      <w:r w:rsidR="00D51BE8" w:rsidRPr="00453CDA">
        <w:t>2</w:t>
      </w:r>
      <w:r w:rsidR="006D7A5F" w:rsidRPr="00453CDA">
        <w:t>4</w:t>
      </w:r>
      <w:r w:rsidRPr="00453CDA">
        <w:t xml:space="preserve"> год). Глава 2. Существующее и перспективное потребление тепловой энергии на цели теплоснабжения» (шифр</w:t>
      </w:r>
      <w:r w:rsidR="00F210C6" w:rsidRPr="00453CDA">
        <w:t xml:space="preserve"> </w:t>
      </w:r>
      <w:r w:rsidR="004A2A12" w:rsidRPr="00453CDA">
        <w:t>88-24</w:t>
      </w:r>
      <w:r w:rsidR="006D7A5F" w:rsidRPr="00453CDA">
        <w:t>.ОМ-</w:t>
      </w:r>
      <w:r w:rsidR="00F210C6" w:rsidRPr="00453CDA">
        <w:t>СТ.02.00</w:t>
      </w:r>
      <w:r w:rsidRPr="00453CDA">
        <w:t xml:space="preserve">) и приложении к указанному документу. </w:t>
      </w:r>
    </w:p>
    <w:p w14:paraId="2E03FC78" w14:textId="205DEF00" w:rsidR="00590FCD" w:rsidRPr="00453CDA" w:rsidRDefault="0013090F" w:rsidP="008B1882">
      <w:pPr>
        <w:pStyle w:val="a6"/>
        <w:spacing w:after="0" w:line="240" w:lineRule="auto"/>
      </w:pPr>
      <w:r w:rsidRPr="00453CDA">
        <w:t>Динамика движения общей площади жилищного и общественно-делового фонда с централизованным теплоснабжением представлена в таблиц</w:t>
      </w:r>
      <w:r w:rsidR="00590FCD" w:rsidRPr="00453CDA">
        <w:t>е</w:t>
      </w:r>
      <w:r w:rsidRPr="00453CDA">
        <w:t xml:space="preserve"> </w:t>
      </w:r>
      <w:r w:rsidR="000D6E27" w:rsidRPr="00453CDA">
        <w:fldChar w:fldCharType="begin"/>
      </w:r>
      <w:r w:rsidR="000D6E27" w:rsidRPr="00453CDA">
        <w:instrText xml:space="preserve"> REF _Ref152591976 \h  \* MERGEFORMAT </w:instrText>
      </w:r>
      <w:r w:rsidR="000D6E27" w:rsidRPr="00453CDA">
        <w:fldChar w:fldCharType="separate"/>
      </w:r>
      <w:r w:rsidR="00DB6AC6" w:rsidRPr="00453CDA">
        <w:rPr>
          <w:rFonts w:cs="Arial"/>
          <w:vanish/>
        </w:rPr>
        <w:t xml:space="preserve">Таблица </w:t>
      </w:r>
      <w:r w:rsidR="00DB6AC6" w:rsidRPr="00453CDA">
        <w:rPr>
          <w:rFonts w:cs="Arial"/>
          <w:noProof/>
        </w:rPr>
        <w:t>1</w:t>
      </w:r>
      <w:r w:rsidR="000D6E27" w:rsidRPr="00453CDA">
        <w:fldChar w:fldCharType="end"/>
      </w:r>
      <w:r w:rsidR="000D6E27" w:rsidRPr="00453CDA">
        <w:t>.</w:t>
      </w:r>
      <w:r w:rsidRPr="00453CDA">
        <w:t xml:space="preserve"> </w:t>
      </w:r>
    </w:p>
    <w:p w14:paraId="004D2C2A" w14:textId="75A0E40F" w:rsidR="008F0472" w:rsidRPr="00453CDA" w:rsidRDefault="000D6E27" w:rsidP="00A85838">
      <w:pPr>
        <w:pStyle w:val="a6"/>
        <w:spacing w:after="0" w:line="240" w:lineRule="auto"/>
        <w:ind w:firstLine="0"/>
      </w:pPr>
      <w:bookmarkStart w:id="16" w:name="_Ref152591976"/>
      <w:bookmarkStart w:id="17" w:name="_Toc157072767"/>
      <w:r w:rsidRPr="00453CDA">
        <w:rPr>
          <w:rFonts w:cs="Arial"/>
        </w:rPr>
        <w:t xml:space="preserve">Таблица </w:t>
      </w:r>
      <w:r w:rsidRPr="00453CDA">
        <w:rPr>
          <w:rFonts w:cs="Arial"/>
        </w:rPr>
        <w:fldChar w:fldCharType="begin"/>
      </w:r>
      <w:r w:rsidRPr="00453CDA">
        <w:rPr>
          <w:rFonts w:cs="Arial"/>
        </w:rPr>
        <w:instrText xml:space="preserve"> SEQ Таблица \* ARABIC </w:instrText>
      </w:r>
      <w:r w:rsidRPr="00453CDA">
        <w:rPr>
          <w:rFonts w:cs="Arial"/>
        </w:rPr>
        <w:fldChar w:fldCharType="separate"/>
      </w:r>
      <w:r w:rsidR="00DB6AC6" w:rsidRPr="00453CDA">
        <w:rPr>
          <w:rFonts w:cs="Arial"/>
          <w:noProof/>
        </w:rPr>
        <w:t>1</w:t>
      </w:r>
      <w:r w:rsidRPr="00453CDA">
        <w:rPr>
          <w:rFonts w:cs="Arial"/>
        </w:rPr>
        <w:fldChar w:fldCharType="end"/>
      </w:r>
      <w:bookmarkEnd w:id="16"/>
      <w:r w:rsidR="00B26E85" w:rsidRPr="00453CDA">
        <w:t xml:space="preserve"> – </w:t>
      </w:r>
      <w:r w:rsidR="00590FCD" w:rsidRPr="00453CDA">
        <w:t>Динамика движения общей площади жилищного и общественно-делового фондов с централизованным теплоснабжением на период до 20</w:t>
      </w:r>
      <w:r w:rsidR="006D7A5F" w:rsidRPr="00453CDA">
        <w:t>40</w:t>
      </w:r>
      <w:r w:rsidR="00590FCD" w:rsidRPr="00453CDA">
        <w:t xml:space="preserve"> года нарастающим итогом</w:t>
      </w:r>
      <w:bookmarkEnd w:id="17"/>
    </w:p>
    <w:tbl>
      <w:tblPr>
        <w:tblW w:w="9608" w:type="dxa"/>
        <w:tblLook w:val="04A0" w:firstRow="1" w:lastRow="0" w:firstColumn="1" w:lastColumn="0" w:noHBand="0" w:noVBand="1"/>
      </w:tblPr>
      <w:tblGrid>
        <w:gridCol w:w="1286"/>
        <w:gridCol w:w="689"/>
        <w:gridCol w:w="697"/>
        <w:gridCol w:w="726"/>
        <w:gridCol w:w="689"/>
        <w:gridCol w:w="689"/>
        <w:gridCol w:w="689"/>
        <w:gridCol w:w="689"/>
        <w:gridCol w:w="689"/>
        <w:gridCol w:w="689"/>
        <w:gridCol w:w="689"/>
        <w:gridCol w:w="689"/>
        <w:gridCol w:w="698"/>
      </w:tblGrid>
      <w:tr w:rsidR="00453CDA" w:rsidRPr="00453CDA" w14:paraId="3BB0F910" w14:textId="77777777" w:rsidTr="00D51BE8">
        <w:trPr>
          <w:trHeight w:val="329"/>
        </w:trPr>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C9F2E1" w14:textId="77777777" w:rsidR="000D6E27" w:rsidRPr="00453CDA" w:rsidRDefault="000D6E27" w:rsidP="000D6E27">
            <w:pPr>
              <w:jc w:val="center"/>
              <w:rPr>
                <w:rFonts w:asciiTheme="minorHAnsi" w:hAnsiTheme="minorHAnsi" w:cstheme="minorHAnsi"/>
                <w:spacing w:val="-10"/>
                <w:sz w:val="19"/>
                <w:szCs w:val="19"/>
              </w:rPr>
            </w:pPr>
            <w:r w:rsidRPr="00453CDA">
              <w:rPr>
                <w:rFonts w:asciiTheme="minorHAnsi" w:hAnsiTheme="minorHAnsi" w:cstheme="minorHAnsi"/>
                <w:spacing w:val="-10"/>
                <w:sz w:val="19"/>
                <w:szCs w:val="19"/>
              </w:rPr>
              <w:t>Наименование параметра</w:t>
            </w:r>
          </w:p>
        </w:tc>
        <w:tc>
          <w:tcPr>
            <w:tcW w:w="689" w:type="dxa"/>
            <w:tcBorders>
              <w:top w:val="single" w:sz="4" w:space="0" w:color="auto"/>
              <w:left w:val="nil"/>
              <w:bottom w:val="single" w:sz="4" w:space="0" w:color="auto"/>
              <w:right w:val="single" w:sz="4" w:space="0" w:color="auto"/>
            </w:tcBorders>
            <w:shd w:val="clear" w:color="auto" w:fill="auto"/>
            <w:noWrap/>
            <w:vAlign w:val="center"/>
            <w:hideMark/>
          </w:tcPr>
          <w:p w14:paraId="2D775750" w14:textId="55A08A6B" w:rsidR="000D6E27" w:rsidRPr="00453CDA" w:rsidRDefault="000D6E27" w:rsidP="000D6E27">
            <w:pPr>
              <w:jc w:val="center"/>
              <w:rPr>
                <w:rFonts w:asciiTheme="minorHAnsi" w:hAnsiTheme="minorHAnsi" w:cstheme="minorHAnsi"/>
                <w:spacing w:val="-10"/>
                <w:sz w:val="19"/>
                <w:szCs w:val="19"/>
              </w:rPr>
            </w:pPr>
            <w:r w:rsidRPr="00453CDA">
              <w:rPr>
                <w:rFonts w:asciiTheme="minorHAnsi" w:hAnsiTheme="minorHAnsi" w:cstheme="minorHAnsi"/>
                <w:spacing w:val="-10"/>
                <w:sz w:val="19"/>
                <w:szCs w:val="19"/>
              </w:rPr>
              <w:t>2022</w:t>
            </w:r>
          </w:p>
        </w:tc>
        <w:tc>
          <w:tcPr>
            <w:tcW w:w="697" w:type="dxa"/>
            <w:tcBorders>
              <w:top w:val="single" w:sz="4" w:space="0" w:color="auto"/>
              <w:left w:val="nil"/>
              <w:bottom w:val="single" w:sz="4" w:space="0" w:color="auto"/>
              <w:right w:val="single" w:sz="4" w:space="0" w:color="auto"/>
            </w:tcBorders>
            <w:shd w:val="clear" w:color="auto" w:fill="auto"/>
            <w:noWrap/>
            <w:vAlign w:val="center"/>
          </w:tcPr>
          <w:p w14:paraId="565D6D08" w14:textId="75A1E5F7" w:rsidR="000D6E27" w:rsidRPr="00453CDA" w:rsidRDefault="000D6E27" w:rsidP="000D6E27">
            <w:pPr>
              <w:jc w:val="center"/>
              <w:rPr>
                <w:rFonts w:asciiTheme="minorHAnsi" w:hAnsiTheme="minorHAnsi" w:cstheme="minorHAnsi"/>
                <w:spacing w:val="-10"/>
                <w:sz w:val="19"/>
                <w:szCs w:val="19"/>
              </w:rPr>
            </w:pPr>
            <w:r w:rsidRPr="00453CDA">
              <w:rPr>
                <w:rFonts w:asciiTheme="minorHAnsi" w:hAnsiTheme="minorHAnsi" w:cstheme="minorHAnsi"/>
                <w:spacing w:val="-10"/>
                <w:sz w:val="19"/>
                <w:szCs w:val="19"/>
              </w:rPr>
              <w:t>2023</w:t>
            </w:r>
          </w:p>
        </w:tc>
        <w:tc>
          <w:tcPr>
            <w:tcW w:w="726" w:type="dxa"/>
            <w:tcBorders>
              <w:top w:val="single" w:sz="4" w:space="0" w:color="auto"/>
              <w:left w:val="nil"/>
              <w:bottom w:val="single" w:sz="4" w:space="0" w:color="auto"/>
              <w:right w:val="single" w:sz="4" w:space="0" w:color="auto"/>
            </w:tcBorders>
            <w:shd w:val="clear" w:color="auto" w:fill="auto"/>
            <w:noWrap/>
            <w:vAlign w:val="center"/>
          </w:tcPr>
          <w:p w14:paraId="592CA4FF" w14:textId="26DE9C6E" w:rsidR="000D6E27" w:rsidRPr="00453CDA" w:rsidRDefault="000D6E27" w:rsidP="000D6E27">
            <w:pPr>
              <w:jc w:val="center"/>
              <w:rPr>
                <w:rFonts w:asciiTheme="minorHAnsi" w:hAnsiTheme="minorHAnsi" w:cstheme="minorHAnsi"/>
                <w:spacing w:val="-10"/>
                <w:sz w:val="19"/>
                <w:szCs w:val="19"/>
              </w:rPr>
            </w:pPr>
            <w:r w:rsidRPr="00453CDA">
              <w:rPr>
                <w:rFonts w:asciiTheme="minorHAnsi" w:hAnsiTheme="minorHAnsi" w:cstheme="minorHAnsi"/>
                <w:spacing w:val="-10"/>
                <w:sz w:val="19"/>
                <w:szCs w:val="19"/>
              </w:rPr>
              <w:t>2024</w:t>
            </w:r>
          </w:p>
        </w:tc>
        <w:tc>
          <w:tcPr>
            <w:tcW w:w="689" w:type="dxa"/>
            <w:tcBorders>
              <w:top w:val="single" w:sz="4" w:space="0" w:color="auto"/>
              <w:left w:val="nil"/>
              <w:bottom w:val="single" w:sz="4" w:space="0" w:color="auto"/>
              <w:right w:val="single" w:sz="4" w:space="0" w:color="auto"/>
            </w:tcBorders>
            <w:shd w:val="clear" w:color="auto" w:fill="auto"/>
            <w:noWrap/>
            <w:vAlign w:val="center"/>
          </w:tcPr>
          <w:p w14:paraId="20C2A35B" w14:textId="109F9012" w:rsidR="000D6E27" w:rsidRPr="00453CDA" w:rsidRDefault="000D6E27" w:rsidP="000D6E27">
            <w:pPr>
              <w:jc w:val="center"/>
              <w:rPr>
                <w:rFonts w:asciiTheme="minorHAnsi" w:hAnsiTheme="minorHAnsi" w:cstheme="minorHAnsi"/>
                <w:spacing w:val="-10"/>
                <w:sz w:val="19"/>
                <w:szCs w:val="19"/>
              </w:rPr>
            </w:pPr>
            <w:r w:rsidRPr="00453CDA">
              <w:rPr>
                <w:rFonts w:asciiTheme="minorHAnsi" w:hAnsiTheme="minorHAnsi" w:cstheme="minorHAnsi"/>
                <w:spacing w:val="-10"/>
                <w:sz w:val="19"/>
                <w:szCs w:val="19"/>
              </w:rPr>
              <w:t>2025</w:t>
            </w:r>
          </w:p>
        </w:tc>
        <w:tc>
          <w:tcPr>
            <w:tcW w:w="689" w:type="dxa"/>
            <w:tcBorders>
              <w:top w:val="single" w:sz="4" w:space="0" w:color="auto"/>
              <w:left w:val="nil"/>
              <w:bottom w:val="single" w:sz="4" w:space="0" w:color="auto"/>
              <w:right w:val="single" w:sz="4" w:space="0" w:color="auto"/>
            </w:tcBorders>
            <w:shd w:val="clear" w:color="auto" w:fill="auto"/>
            <w:noWrap/>
            <w:vAlign w:val="center"/>
          </w:tcPr>
          <w:p w14:paraId="66018FEE" w14:textId="05AECE9E" w:rsidR="000D6E27" w:rsidRPr="00453CDA" w:rsidRDefault="000D6E27" w:rsidP="000D6E27">
            <w:pPr>
              <w:jc w:val="center"/>
              <w:rPr>
                <w:rFonts w:asciiTheme="minorHAnsi" w:hAnsiTheme="minorHAnsi" w:cstheme="minorHAnsi"/>
                <w:spacing w:val="-10"/>
                <w:sz w:val="19"/>
                <w:szCs w:val="19"/>
              </w:rPr>
            </w:pPr>
            <w:r w:rsidRPr="00453CDA">
              <w:rPr>
                <w:rFonts w:asciiTheme="minorHAnsi" w:hAnsiTheme="minorHAnsi" w:cstheme="minorHAnsi"/>
                <w:spacing w:val="-10"/>
                <w:sz w:val="19"/>
                <w:szCs w:val="19"/>
              </w:rPr>
              <w:t>2026</w:t>
            </w:r>
          </w:p>
        </w:tc>
        <w:tc>
          <w:tcPr>
            <w:tcW w:w="689" w:type="dxa"/>
            <w:tcBorders>
              <w:top w:val="single" w:sz="4" w:space="0" w:color="auto"/>
              <w:left w:val="nil"/>
              <w:bottom w:val="single" w:sz="4" w:space="0" w:color="auto"/>
              <w:right w:val="single" w:sz="4" w:space="0" w:color="auto"/>
            </w:tcBorders>
            <w:shd w:val="clear" w:color="auto" w:fill="auto"/>
            <w:noWrap/>
            <w:vAlign w:val="center"/>
          </w:tcPr>
          <w:p w14:paraId="64FB8E4D" w14:textId="13CA2340" w:rsidR="000D6E27" w:rsidRPr="00453CDA" w:rsidRDefault="000D6E27" w:rsidP="000D6E27">
            <w:pPr>
              <w:jc w:val="center"/>
              <w:rPr>
                <w:rFonts w:asciiTheme="minorHAnsi" w:hAnsiTheme="minorHAnsi" w:cstheme="minorHAnsi"/>
                <w:spacing w:val="-10"/>
                <w:sz w:val="19"/>
                <w:szCs w:val="19"/>
              </w:rPr>
            </w:pPr>
            <w:r w:rsidRPr="00453CDA">
              <w:rPr>
                <w:rFonts w:asciiTheme="minorHAnsi" w:hAnsiTheme="minorHAnsi" w:cstheme="minorHAnsi"/>
                <w:spacing w:val="-10"/>
                <w:sz w:val="19"/>
                <w:szCs w:val="19"/>
              </w:rPr>
              <w:t>2027</w:t>
            </w:r>
          </w:p>
        </w:tc>
        <w:tc>
          <w:tcPr>
            <w:tcW w:w="689" w:type="dxa"/>
            <w:tcBorders>
              <w:top w:val="single" w:sz="4" w:space="0" w:color="auto"/>
              <w:left w:val="nil"/>
              <w:bottom w:val="single" w:sz="4" w:space="0" w:color="auto"/>
              <w:right w:val="single" w:sz="4" w:space="0" w:color="auto"/>
            </w:tcBorders>
            <w:shd w:val="clear" w:color="auto" w:fill="auto"/>
            <w:noWrap/>
            <w:vAlign w:val="center"/>
          </w:tcPr>
          <w:p w14:paraId="218F0EF2" w14:textId="22B8FA88" w:rsidR="000D6E27" w:rsidRPr="00453CDA" w:rsidRDefault="000D6E27" w:rsidP="000D6E27">
            <w:pPr>
              <w:jc w:val="center"/>
              <w:rPr>
                <w:rFonts w:asciiTheme="minorHAnsi" w:hAnsiTheme="minorHAnsi" w:cstheme="minorHAnsi"/>
                <w:spacing w:val="-10"/>
                <w:sz w:val="19"/>
                <w:szCs w:val="19"/>
              </w:rPr>
            </w:pPr>
            <w:r w:rsidRPr="00453CDA">
              <w:rPr>
                <w:rFonts w:asciiTheme="minorHAnsi" w:hAnsiTheme="minorHAnsi" w:cstheme="minorHAnsi"/>
                <w:spacing w:val="-10"/>
                <w:sz w:val="19"/>
                <w:szCs w:val="19"/>
              </w:rPr>
              <w:t>2028</w:t>
            </w:r>
          </w:p>
        </w:tc>
        <w:tc>
          <w:tcPr>
            <w:tcW w:w="689" w:type="dxa"/>
            <w:tcBorders>
              <w:top w:val="single" w:sz="4" w:space="0" w:color="auto"/>
              <w:left w:val="nil"/>
              <w:bottom w:val="single" w:sz="4" w:space="0" w:color="auto"/>
              <w:right w:val="single" w:sz="4" w:space="0" w:color="auto"/>
            </w:tcBorders>
            <w:shd w:val="clear" w:color="auto" w:fill="auto"/>
            <w:noWrap/>
            <w:vAlign w:val="center"/>
          </w:tcPr>
          <w:p w14:paraId="083D0DC5" w14:textId="3A15D0F9" w:rsidR="000D6E27" w:rsidRPr="00453CDA" w:rsidRDefault="000D6E27" w:rsidP="000D6E27">
            <w:pPr>
              <w:jc w:val="center"/>
              <w:rPr>
                <w:rFonts w:asciiTheme="minorHAnsi" w:hAnsiTheme="minorHAnsi" w:cstheme="minorHAnsi"/>
                <w:spacing w:val="-10"/>
                <w:sz w:val="19"/>
                <w:szCs w:val="19"/>
              </w:rPr>
            </w:pPr>
            <w:r w:rsidRPr="00453CDA">
              <w:rPr>
                <w:rFonts w:asciiTheme="minorHAnsi" w:hAnsiTheme="minorHAnsi" w:cstheme="minorHAnsi"/>
                <w:spacing w:val="-10"/>
                <w:sz w:val="19"/>
                <w:szCs w:val="19"/>
              </w:rPr>
              <w:t>2029</w:t>
            </w:r>
          </w:p>
        </w:tc>
        <w:tc>
          <w:tcPr>
            <w:tcW w:w="689" w:type="dxa"/>
            <w:tcBorders>
              <w:top w:val="single" w:sz="4" w:space="0" w:color="auto"/>
              <w:left w:val="nil"/>
              <w:bottom w:val="single" w:sz="4" w:space="0" w:color="auto"/>
              <w:right w:val="single" w:sz="4" w:space="0" w:color="auto"/>
            </w:tcBorders>
            <w:shd w:val="clear" w:color="auto" w:fill="auto"/>
            <w:noWrap/>
            <w:vAlign w:val="center"/>
          </w:tcPr>
          <w:p w14:paraId="2945E65B" w14:textId="50865216" w:rsidR="000D6E27" w:rsidRPr="00453CDA" w:rsidRDefault="000D6E27" w:rsidP="000D6E27">
            <w:pPr>
              <w:jc w:val="center"/>
              <w:rPr>
                <w:rFonts w:asciiTheme="minorHAnsi" w:hAnsiTheme="minorHAnsi" w:cstheme="minorHAnsi"/>
                <w:spacing w:val="-10"/>
                <w:sz w:val="19"/>
                <w:szCs w:val="19"/>
              </w:rPr>
            </w:pPr>
            <w:r w:rsidRPr="00453CDA">
              <w:rPr>
                <w:rFonts w:asciiTheme="minorHAnsi" w:hAnsiTheme="minorHAnsi" w:cstheme="minorHAnsi"/>
                <w:spacing w:val="-10"/>
                <w:sz w:val="19"/>
                <w:szCs w:val="19"/>
              </w:rPr>
              <w:t>2030</w:t>
            </w:r>
          </w:p>
        </w:tc>
        <w:tc>
          <w:tcPr>
            <w:tcW w:w="689" w:type="dxa"/>
            <w:tcBorders>
              <w:top w:val="single" w:sz="4" w:space="0" w:color="auto"/>
              <w:left w:val="nil"/>
              <w:bottom w:val="single" w:sz="4" w:space="0" w:color="auto"/>
              <w:right w:val="single" w:sz="4" w:space="0" w:color="auto"/>
            </w:tcBorders>
            <w:shd w:val="clear" w:color="auto" w:fill="auto"/>
            <w:noWrap/>
            <w:vAlign w:val="center"/>
          </w:tcPr>
          <w:p w14:paraId="79A2F5D7" w14:textId="6AAD6BD6" w:rsidR="000D6E27" w:rsidRPr="00453CDA" w:rsidRDefault="000D6E27" w:rsidP="000D6E27">
            <w:pPr>
              <w:jc w:val="center"/>
              <w:rPr>
                <w:rFonts w:asciiTheme="minorHAnsi" w:hAnsiTheme="minorHAnsi" w:cstheme="minorHAnsi"/>
                <w:spacing w:val="-10"/>
                <w:sz w:val="19"/>
                <w:szCs w:val="19"/>
              </w:rPr>
            </w:pPr>
            <w:r w:rsidRPr="00453CDA">
              <w:rPr>
                <w:rFonts w:asciiTheme="minorHAnsi" w:hAnsiTheme="minorHAnsi" w:cstheme="minorHAnsi"/>
                <w:spacing w:val="-10"/>
                <w:sz w:val="19"/>
                <w:szCs w:val="19"/>
              </w:rPr>
              <w:t>2031</w:t>
            </w:r>
          </w:p>
        </w:tc>
        <w:tc>
          <w:tcPr>
            <w:tcW w:w="689" w:type="dxa"/>
            <w:tcBorders>
              <w:top w:val="single" w:sz="4" w:space="0" w:color="auto"/>
              <w:left w:val="nil"/>
              <w:bottom w:val="single" w:sz="4" w:space="0" w:color="auto"/>
              <w:right w:val="single" w:sz="4" w:space="0" w:color="auto"/>
            </w:tcBorders>
            <w:shd w:val="clear" w:color="auto" w:fill="auto"/>
            <w:noWrap/>
            <w:vAlign w:val="center"/>
          </w:tcPr>
          <w:p w14:paraId="7BBE2F90" w14:textId="718A3BF1" w:rsidR="000D6E27" w:rsidRPr="00453CDA" w:rsidRDefault="000D6E27" w:rsidP="000D6E27">
            <w:pPr>
              <w:jc w:val="center"/>
              <w:rPr>
                <w:rFonts w:asciiTheme="minorHAnsi" w:hAnsiTheme="minorHAnsi" w:cstheme="minorHAnsi"/>
                <w:spacing w:val="-10"/>
                <w:sz w:val="19"/>
                <w:szCs w:val="19"/>
              </w:rPr>
            </w:pPr>
            <w:r w:rsidRPr="00453CDA">
              <w:rPr>
                <w:rFonts w:asciiTheme="minorHAnsi" w:hAnsiTheme="minorHAnsi" w:cstheme="minorHAnsi"/>
                <w:spacing w:val="-10"/>
                <w:sz w:val="19"/>
                <w:szCs w:val="19"/>
              </w:rPr>
              <w:t>2032</w:t>
            </w:r>
          </w:p>
        </w:tc>
        <w:tc>
          <w:tcPr>
            <w:tcW w:w="698" w:type="dxa"/>
            <w:tcBorders>
              <w:top w:val="single" w:sz="4" w:space="0" w:color="auto"/>
              <w:left w:val="nil"/>
              <w:bottom w:val="single" w:sz="4" w:space="0" w:color="auto"/>
              <w:right w:val="single" w:sz="4" w:space="0" w:color="auto"/>
            </w:tcBorders>
            <w:shd w:val="clear" w:color="auto" w:fill="auto"/>
            <w:noWrap/>
            <w:vAlign w:val="center"/>
          </w:tcPr>
          <w:p w14:paraId="4A33AE42" w14:textId="2CF7966E" w:rsidR="000D6E27" w:rsidRPr="00453CDA" w:rsidRDefault="000D6E27" w:rsidP="000D6E27">
            <w:pPr>
              <w:jc w:val="center"/>
              <w:rPr>
                <w:rFonts w:asciiTheme="minorHAnsi" w:hAnsiTheme="minorHAnsi" w:cstheme="minorHAnsi"/>
                <w:spacing w:val="-10"/>
                <w:sz w:val="19"/>
                <w:szCs w:val="19"/>
              </w:rPr>
            </w:pPr>
            <w:r w:rsidRPr="00453CDA">
              <w:rPr>
                <w:rFonts w:asciiTheme="minorHAnsi" w:hAnsiTheme="minorHAnsi" w:cstheme="minorHAnsi"/>
                <w:spacing w:val="-10"/>
                <w:sz w:val="19"/>
                <w:szCs w:val="19"/>
              </w:rPr>
              <w:t>2033-2040</w:t>
            </w:r>
          </w:p>
        </w:tc>
      </w:tr>
      <w:tr w:rsidR="00453CDA" w:rsidRPr="00453CDA" w14:paraId="7CF53D51" w14:textId="77777777" w:rsidTr="00590FCD">
        <w:trPr>
          <w:trHeight w:val="329"/>
        </w:trPr>
        <w:tc>
          <w:tcPr>
            <w:tcW w:w="9608" w:type="dxa"/>
            <w:gridSpan w:val="1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4FA18C" w14:textId="77777777" w:rsidR="00D51BE8" w:rsidRPr="00453CDA" w:rsidRDefault="00D51BE8" w:rsidP="00D51BE8">
            <w:pPr>
              <w:jc w:val="center"/>
              <w:rPr>
                <w:rFonts w:asciiTheme="minorHAnsi" w:hAnsiTheme="minorHAnsi" w:cstheme="minorHAnsi"/>
                <w:spacing w:val="-10"/>
                <w:sz w:val="19"/>
                <w:szCs w:val="19"/>
              </w:rPr>
            </w:pPr>
            <w:r w:rsidRPr="00453CDA">
              <w:rPr>
                <w:rFonts w:asciiTheme="minorHAnsi" w:hAnsiTheme="minorHAnsi" w:cstheme="minorHAnsi"/>
                <w:spacing w:val="-10"/>
                <w:sz w:val="19"/>
                <w:szCs w:val="19"/>
              </w:rPr>
              <w:t>ГО город Переславль-Залесский</w:t>
            </w:r>
          </w:p>
        </w:tc>
      </w:tr>
      <w:tr w:rsidR="00453CDA" w:rsidRPr="00453CDA" w14:paraId="716E03CF" w14:textId="77777777" w:rsidTr="00D51BE8">
        <w:trPr>
          <w:trHeight w:val="329"/>
        </w:trPr>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673E34E0" w14:textId="77777777" w:rsidR="00D51BE8" w:rsidRPr="00453CDA" w:rsidRDefault="00D51BE8" w:rsidP="00D51BE8">
            <w:pPr>
              <w:jc w:val="center"/>
              <w:rPr>
                <w:rFonts w:asciiTheme="minorHAnsi" w:hAnsiTheme="minorHAnsi" w:cstheme="minorHAnsi"/>
                <w:spacing w:val="-10"/>
                <w:sz w:val="19"/>
                <w:szCs w:val="19"/>
              </w:rPr>
            </w:pPr>
            <w:r w:rsidRPr="00453CDA">
              <w:rPr>
                <w:rFonts w:asciiTheme="minorHAnsi" w:hAnsiTheme="minorHAnsi" w:cstheme="minorHAnsi"/>
                <w:spacing w:val="-10"/>
                <w:sz w:val="19"/>
                <w:szCs w:val="19"/>
              </w:rPr>
              <w:t>Жилищный фонд,тыс. м2</w:t>
            </w:r>
          </w:p>
        </w:tc>
        <w:tc>
          <w:tcPr>
            <w:tcW w:w="689" w:type="dxa"/>
            <w:tcBorders>
              <w:top w:val="nil"/>
              <w:left w:val="nil"/>
              <w:bottom w:val="single" w:sz="4" w:space="0" w:color="auto"/>
              <w:right w:val="single" w:sz="4" w:space="0" w:color="auto"/>
            </w:tcBorders>
            <w:shd w:val="clear" w:color="auto" w:fill="auto"/>
            <w:noWrap/>
            <w:vAlign w:val="center"/>
          </w:tcPr>
          <w:p w14:paraId="587F574E" w14:textId="135DCE64" w:rsidR="00D51BE8" w:rsidRPr="00453CDA" w:rsidRDefault="00D51BE8" w:rsidP="00D51BE8">
            <w:pPr>
              <w:jc w:val="center"/>
              <w:rPr>
                <w:rFonts w:asciiTheme="minorHAnsi" w:hAnsiTheme="minorHAnsi" w:cstheme="minorHAnsi"/>
                <w:spacing w:val="-10"/>
                <w:sz w:val="19"/>
                <w:szCs w:val="19"/>
              </w:rPr>
            </w:pPr>
            <w:r w:rsidRPr="00453CDA">
              <w:rPr>
                <w:rFonts w:asciiTheme="minorHAnsi" w:hAnsiTheme="minorHAnsi" w:cstheme="minorHAnsi"/>
                <w:spacing w:val="-10"/>
                <w:sz w:val="19"/>
                <w:szCs w:val="19"/>
              </w:rPr>
              <w:t>707,1</w:t>
            </w:r>
          </w:p>
        </w:tc>
        <w:tc>
          <w:tcPr>
            <w:tcW w:w="697" w:type="dxa"/>
            <w:tcBorders>
              <w:top w:val="nil"/>
              <w:left w:val="nil"/>
              <w:bottom w:val="single" w:sz="4" w:space="0" w:color="auto"/>
              <w:right w:val="single" w:sz="4" w:space="0" w:color="auto"/>
            </w:tcBorders>
            <w:shd w:val="clear" w:color="auto" w:fill="auto"/>
            <w:noWrap/>
            <w:vAlign w:val="center"/>
          </w:tcPr>
          <w:p w14:paraId="284534B0" w14:textId="10C3A08E" w:rsidR="00D51BE8" w:rsidRPr="00453CDA" w:rsidRDefault="00D51BE8" w:rsidP="00D51BE8">
            <w:pPr>
              <w:jc w:val="center"/>
              <w:rPr>
                <w:rFonts w:asciiTheme="minorHAnsi" w:hAnsiTheme="minorHAnsi" w:cstheme="minorHAnsi"/>
                <w:spacing w:val="-10"/>
                <w:sz w:val="19"/>
                <w:szCs w:val="19"/>
              </w:rPr>
            </w:pPr>
            <w:r w:rsidRPr="00453CDA">
              <w:rPr>
                <w:rFonts w:asciiTheme="minorHAnsi" w:hAnsiTheme="minorHAnsi" w:cstheme="minorHAnsi"/>
                <w:spacing w:val="-10"/>
                <w:sz w:val="19"/>
                <w:szCs w:val="19"/>
              </w:rPr>
              <w:t>704,4</w:t>
            </w:r>
          </w:p>
        </w:tc>
        <w:tc>
          <w:tcPr>
            <w:tcW w:w="726" w:type="dxa"/>
            <w:tcBorders>
              <w:top w:val="nil"/>
              <w:left w:val="nil"/>
              <w:bottom w:val="single" w:sz="4" w:space="0" w:color="auto"/>
              <w:right w:val="single" w:sz="4" w:space="0" w:color="auto"/>
            </w:tcBorders>
            <w:shd w:val="clear" w:color="auto" w:fill="auto"/>
            <w:noWrap/>
            <w:vAlign w:val="center"/>
          </w:tcPr>
          <w:p w14:paraId="02030641" w14:textId="3BF33357" w:rsidR="00D51BE8" w:rsidRPr="00453CDA" w:rsidRDefault="00D51BE8" w:rsidP="00D51BE8">
            <w:pPr>
              <w:jc w:val="center"/>
              <w:rPr>
                <w:rFonts w:asciiTheme="minorHAnsi" w:hAnsiTheme="minorHAnsi" w:cstheme="minorHAnsi"/>
                <w:spacing w:val="-10"/>
                <w:sz w:val="19"/>
                <w:szCs w:val="19"/>
              </w:rPr>
            </w:pPr>
            <w:r w:rsidRPr="00453CDA">
              <w:rPr>
                <w:rFonts w:asciiTheme="minorHAnsi" w:hAnsiTheme="minorHAnsi" w:cstheme="minorHAnsi"/>
                <w:spacing w:val="-10"/>
                <w:sz w:val="19"/>
                <w:szCs w:val="19"/>
              </w:rPr>
              <w:t>700,8</w:t>
            </w:r>
          </w:p>
        </w:tc>
        <w:tc>
          <w:tcPr>
            <w:tcW w:w="689" w:type="dxa"/>
            <w:tcBorders>
              <w:top w:val="nil"/>
              <w:left w:val="nil"/>
              <w:bottom w:val="single" w:sz="4" w:space="0" w:color="auto"/>
              <w:right w:val="single" w:sz="4" w:space="0" w:color="auto"/>
            </w:tcBorders>
            <w:shd w:val="clear" w:color="auto" w:fill="auto"/>
            <w:noWrap/>
            <w:vAlign w:val="center"/>
          </w:tcPr>
          <w:p w14:paraId="49139593" w14:textId="7C055C94" w:rsidR="00D51BE8" w:rsidRPr="00453CDA" w:rsidRDefault="00D51BE8" w:rsidP="00D51BE8">
            <w:pPr>
              <w:jc w:val="center"/>
              <w:rPr>
                <w:rFonts w:asciiTheme="minorHAnsi" w:hAnsiTheme="minorHAnsi" w:cstheme="minorHAnsi"/>
                <w:spacing w:val="-10"/>
                <w:sz w:val="19"/>
                <w:szCs w:val="19"/>
              </w:rPr>
            </w:pPr>
            <w:r w:rsidRPr="00453CDA">
              <w:rPr>
                <w:rFonts w:asciiTheme="minorHAnsi" w:hAnsiTheme="minorHAnsi" w:cstheme="minorHAnsi"/>
                <w:spacing w:val="-10"/>
                <w:sz w:val="19"/>
                <w:szCs w:val="19"/>
              </w:rPr>
              <w:t>700,1</w:t>
            </w:r>
          </w:p>
        </w:tc>
        <w:tc>
          <w:tcPr>
            <w:tcW w:w="689" w:type="dxa"/>
            <w:tcBorders>
              <w:top w:val="nil"/>
              <w:left w:val="nil"/>
              <w:bottom w:val="single" w:sz="4" w:space="0" w:color="auto"/>
              <w:right w:val="single" w:sz="4" w:space="0" w:color="auto"/>
            </w:tcBorders>
            <w:shd w:val="clear" w:color="auto" w:fill="auto"/>
            <w:noWrap/>
            <w:vAlign w:val="center"/>
          </w:tcPr>
          <w:p w14:paraId="0F5DF775" w14:textId="74BDA102" w:rsidR="00D51BE8" w:rsidRPr="00453CDA" w:rsidRDefault="00D51BE8" w:rsidP="00D51BE8">
            <w:pPr>
              <w:jc w:val="center"/>
              <w:rPr>
                <w:rFonts w:asciiTheme="minorHAnsi" w:hAnsiTheme="minorHAnsi" w:cstheme="minorHAnsi"/>
                <w:spacing w:val="-10"/>
                <w:sz w:val="19"/>
                <w:szCs w:val="19"/>
              </w:rPr>
            </w:pPr>
            <w:r w:rsidRPr="00453CDA">
              <w:rPr>
                <w:rFonts w:asciiTheme="minorHAnsi" w:hAnsiTheme="minorHAnsi" w:cstheme="minorHAnsi"/>
                <w:spacing w:val="-10"/>
                <w:sz w:val="19"/>
                <w:szCs w:val="19"/>
              </w:rPr>
              <w:t>696,9</w:t>
            </w:r>
          </w:p>
        </w:tc>
        <w:tc>
          <w:tcPr>
            <w:tcW w:w="689" w:type="dxa"/>
            <w:tcBorders>
              <w:top w:val="nil"/>
              <w:left w:val="nil"/>
              <w:bottom w:val="single" w:sz="4" w:space="0" w:color="auto"/>
              <w:right w:val="single" w:sz="4" w:space="0" w:color="auto"/>
            </w:tcBorders>
            <w:shd w:val="clear" w:color="auto" w:fill="auto"/>
            <w:noWrap/>
            <w:vAlign w:val="center"/>
          </w:tcPr>
          <w:p w14:paraId="22EAFFD3" w14:textId="29D6C4B0" w:rsidR="00D51BE8" w:rsidRPr="00453CDA" w:rsidRDefault="00D51BE8" w:rsidP="00D51BE8">
            <w:pPr>
              <w:jc w:val="center"/>
              <w:rPr>
                <w:rFonts w:asciiTheme="minorHAnsi" w:hAnsiTheme="minorHAnsi" w:cstheme="minorHAnsi"/>
                <w:spacing w:val="-10"/>
                <w:sz w:val="19"/>
                <w:szCs w:val="19"/>
              </w:rPr>
            </w:pPr>
            <w:r w:rsidRPr="00453CDA">
              <w:rPr>
                <w:rFonts w:asciiTheme="minorHAnsi" w:hAnsiTheme="minorHAnsi" w:cstheme="minorHAnsi"/>
                <w:spacing w:val="-10"/>
                <w:sz w:val="19"/>
                <w:szCs w:val="19"/>
              </w:rPr>
              <w:t>695,4</w:t>
            </w:r>
          </w:p>
        </w:tc>
        <w:tc>
          <w:tcPr>
            <w:tcW w:w="689" w:type="dxa"/>
            <w:tcBorders>
              <w:top w:val="nil"/>
              <w:left w:val="nil"/>
              <w:bottom w:val="single" w:sz="4" w:space="0" w:color="auto"/>
              <w:right w:val="single" w:sz="4" w:space="0" w:color="auto"/>
            </w:tcBorders>
            <w:shd w:val="clear" w:color="auto" w:fill="auto"/>
            <w:noWrap/>
            <w:vAlign w:val="center"/>
          </w:tcPr>
          <w:p w14:paraId="2C64FD99" w14:textId="2F444A43" w:rsidR="00D51BE8" w:rsidRPr="00453CDA" w:rsidRDefault="00D51BE8" w:rsidP="00D51BE8">
            <w:pPr>
              <w:jc w:val="center"/>
              <w:rPr>
                <w:rFonts w:asciiTheme="minorHAnsi" w:hAnsiTheme="minorHAnsi" w:cstheme="minorHAnsi"/>
                <w:spacing w:val="-10"/>
                <w:sz w:val="19"/>
                <w:szCs w:val="19"/>
              </w:rPr>
            </w:pPr>
            <w:r w:rsidRPr="00453CDA">
              <w:rPr>
                <w:rFonts w:asciiTheme="minorHAnsi" w:hAnsiTheme="minorHAnsi" w:cstheme="minorHAnsi"/>
                <w:spacing w:val="-10"/>
                <w:sz w:val="19"/>
                <w:szCs w:val="19"/>
              </w:rPr>
              <w:t>694,2</w:t>
            </w:r>
          </w:p>
        </w:tc>
        <w:tc>
          <w:tcPr>
            <w:tcW w:w="689" w:type="dxa"/>
            <w:tcBorders>
              <w:top w:val="nil"/>
              <w:left w:val="nil"/>
              <w:bottom w:val="single" w:sz="4" w:space="0" w:color="auto"/>
              <w:right w:val="single" w:sz="4" w:space="0" w:color="auto"/>
            </w:tcBorders>
            <w:shd w:val="clear" w:color="auto" w:fill="auto"/>
            <w:noWrap/>
            <w:vAlign w:val="center"/>
          </w:tcPr>
          <w:p w14:paraId="3961960C" w14:textId="69E1BA43" w:rsidR="00D51BE8" w:rsidRPr="00453CDA" w:rsidRDefault="00D51BE8" w:rsidP="00D51BE8">
            <w:pPr>
              <w:jc w:val="center"/>
              <w:rPr>
                <w:rFonts w:asciiTheme="minorHAnsi" w:hAnsiTheme="minorHAnsi" w:cstheme="minorHAnsi"/>
                <w:spacing w:val="-10"/>
                <w:sz w:val="19"/>
                <w:szCs w:val="19"/>
              </w:rPr>
            </w:pPr>
            <w:r w:rsidRPr="00453CDA">
              <w:rPr>
                <w:rFonts w:asciiTheme="minorHAnsi" w:hAnsiTheme="minorHAnsi" w:cstheme="minorHAnsi"/>
                <w:spacing w:val="-10"/>
                <w:sz w:val="19"/>
                <w:szCs w:val="19"/>
              </w:rPr>
              <w:t>693,2</w:t>
            </w:r>
          </w:p>
        </w:tc>
        <w:tc>
          <w:tcPr>
            <w:tcW w:w="689" w:type="dxa"/>
            <w:tcBorders>
              <w:top w:val="nil"/>
              <w:left w:val="nil"/>
              <w:bottom w:val="single" w:sz="4" w:space="0" w:color="auto"/>
              <w:right w:val="single" w:sz="4" w:space="0" w:color="auto"/>
            </w:tcBorders>
            <w:shd w:val="clear" w:color="auto" w:fill="auto"/>
            <w:noWrap/>
            <w:vAlign w:val="center"/>
          </w:tcPr>
          <w:p w14:paraId="6FC61E6D" w14:textId="13B398F3" w:rsidR="00D51BE8" w:rsidRPr="00453CDA" w:rsidRDefault="00D51BE8" w:rsidP="00D51BE8">
            <w:pPr>
              <w:jc w:val="center"/>
              <w:rPr>
                <w:rFonts w:asciiTheme="minorHAnsi" w:hAnsiTheme="minorHAnsi" w:cstheme="minorHAnsi"/>
                <w:spacing w:val="-10"/>
                <w:sz w:val="19"/>
                <w:szCs w:val="19"/>
              </w:rPr>
            </w:pPr>
            <w:r w:rsidRPr="00453CDA">
              <w:rPr>
                <w:rFonts w:asciiTheme="minorHAnsi" w:hAnsiTheme="minorHAnsi" w:cstheme="minorHAnsi"/>
                <w:spacing w:val="-10"/>
                <w:sz w:val="19"/>
                <w:szCs w:val="19"/>
              </w:rPr>
              <w:t>693,2</w:t>
            </w:r>
          </w:p>
        </w:tc>
        <w:tc>
          <w:tcPr>
            <w:tcW w:w="689" w:type="dxa"/>
            <w:tcBorders>
              <w:top w:val="nil"/>
              <w:left w:val="nil"/>
              <w:bottom w:val="single" w:sz="4" w:space="0" w:color="auto"/>
              <w:right w:val="single" w:sz="4" w:space="0" w:color="auto"/>
            </w:tcBorders>
            <w:shd w:val="clear" w:color="auto" w:fill="auto"/>
            <w:noWrap/>
            <w:vAlign w:val="center"/>
          </w:tcPr>
          <w:p w14:paraId="1E8A3429" w14:textId="6BFF5860" w:rsidR="00D51BE8" w:rsidRPr="00453CDA" w:rsidRDefault="00D51BE8" w:rsidP="00D51BE8">
            <w:pPr>
              <w:jc w:val="center"/>
              <w:rPr>
                <w:rFonts w:asciiTheme="minorHAnsi" w:hAnsiTheme="minorHAnsi" w:cstheme="minorHAnsi"/>
                <w:spacing w:val="-10"/>
                <w:sz w:val="19"/>
                <w:szCs w:val="19"/>
              </w:rPr>
            </w:pPr>
            <w:r w:rsidRPr="00453CDA">
              <w:rPr>
                <w:rFonts w:asciiTheme="minorHAnsi" w:hAnsiTheme="minorHAnsi" w:cstheme="minorHAnsi"/>
                <w:spacing w:val="-10"/>
                <w:sz w:val="19"/>
                <w:szCs w:val="19"/>
              </w:rPr>
              <w:t>693,2</w:t>
            </w:r>
          </w:p>
        </w:tc>
        <w:tc>
          <w:tcPr>
            <w:tcW w:w="689" w:type="dxa"/>
            <w:tcBorders>
              <w:top w:val="nil"/>
              <w:left w:val="nil"/>
              <w:bottom w:val="single" w:sz="4" w:space="0" w:color="auto"/>
              <w:right w:val="single" w:sz="4" w:space="0" w:color="auto"/>
            </w:tcBorders>
            <w:shd w:val="clear" w:color="auto" w:fill="auto"/>
            <w:noWrap/>
            <w:vAlign w:val="center"/>
          </w:tcPr>
          <w:p w14:paraId="36FFC669" w14:textId="3DEE3A42" w:rsidR="00D51BE8" w:rsidRPr="00453CDA" w:rsidRDefault="00D51BE8" w:rsidP="00D51BE8">
            <w:pPr>
              <w:jc w:val="center"/>
              <w:rPr>
                <w:rFonts w:asciiTheme="minorHAnsi" w:hAnsiTheme="minorHAnsi" w:cstheme="minorHAnsi"/>
                <w:spacing w:val="-10"/>
                <w:sz w:val="19"/>
                <w:szCs w:val="19"/>
              </w:rPr>
            </w:pPr>
            <w:r w:rsidRPr="00453CDA">
              <w:rPr>
                <w:rFonts w:asciiTheme="minorHAnsi" w:hAnsiTheme="minorHAnsi" w:cstheme="minorHAnsi"/>
                <w:spacing w:val="-10"/>
                <w:sz w:val="19"/>
                <w:szCs w:val="19"/>
              </w:rPr>
              <w:t>693,2</w:t>
            </w:r>
          </w:p>
        </w:tc>
        <w:tc>
          <w:tcPr>
            <w:tcW w:w="698" w:type="dxa"/>
            <w:tcBorders>
              <w:top w:val="nil"/>
              <w:left w:val="nil"/>
              <w:bottom w:val="single" w:sz="4" w:space="0" w:color="auto"/>
              <w:right w:val="single" w:sz="4" w:space="0" w:color="auto"/>
            </w:tcBorders>
            <w:shd w:val="clear" w:color="auto" w:fill="auto"/>
            <w:noWrap/>
            <w:vAlign w:val="center"/>
          </w:tcPr>
          <w:p w14:paraId="0D6B88DB" w14:textId="12DDB7EC" w:rsidR="00D51BE8" w:rsidRPr="00453CDA" w:rsidRDefault="00D51BE8" w:rsidP="00D51BE8">
            <w:pPr>
              <w:jc w:val="center"/>
              <w:rPr>
                <w:rFonts w:asciiTheme="minorHAnsi" w:hAnsiTheme="minorHAnsi" w:cstheme="minorHAnsi"/>
                <w:spacing w:val="-10"/>
                <w:sz w:val="19"/>
                <w:szCs w:val="19"/>
              </w:rPr>
            </w:pPr>
            <w:r w:rsidRPr="00453CDA">
              <w:rPr>
                <w:rFonts w:asciiTheme="minorHAnsi" w:hAnsiTheme="minorHAnsi" w:cstheme="minorHAnsi"/>
                <w:spacing w:val="-10"/>
                <w:sz w:val="19"/>
                <w:szCs w:val="19"/>
              </w:rPr>
              <w:t>693,2</w:t>
            </w:r>
          </w:p>
        </w:tc>
      </w:tr>
      <w:tr w:rsidR="00453CDA" w:rsidRPr="00453CDA" w14:paraId="2380A569" w14:textId="77777777" w:rsidTr="00D51BE8">
        <w:trPr>
          <w:trHeight w:val="329"/>
        </w:trPr>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24951CA1" w14:textId="77777777" w:rsidR="00D51BE8" w:rsidRPr="00453CDA" w:rsidRDefault="00D51BE8" w:rsidP="00D51BE8">
            <w:pPr>
              <w:jc w:val="center"/>
              <w:rPr>
                <w:rFonts w:asciiTheme="minorHAnsi" w:hAnsiTheme="minorHAnsi" w:cstheme="minorHAnsi"/>
                <w:spacing w:val="-10"/>
                <w:sz w:val="19"/>
                <w:szCs w:val="19"/>
              </w:rPr>
            </w:pPr>
            <w:r w:rsidRPr="00453CDA">
              <w:rPr>
                <w:rFonts w:asciiTheme="minorHAnsi" w:hAnsiTheme="minorHAnsi" w:cstheme="minorHAnsi"/>
                <w:spacing w:val="-10"/>
                <w:sz w:val="19"/>
                <w:szCs w:val="19"/>
              </w:rPr>
              <w:t>Ввод жилищного фонда,тыс. м2,</w:t>
            </w:r>
          </w:p>
        </w:tc>
        <w:tc>
          <w:tcPr>
            <w:tcW w:w="689" w:type="dxa"/>
            <w:tcBorders>
              <w:top w:val="nil"/>
              <w:left w:val="nil"/>
              <w:bottom w:val="single" w:sz="4" w:space="0" w:color="auto"/>
              <w:right w:val="single" w:sz="4" w:space="0" w:color="auto"/>
            </w:tcBorders>
            <w:shd w:val="clear" w:color="auto" w:fill="auto"/>
            <w:noWrap/>
            <w:vAlign w:val="center"/>
          </w:tcPr>
          <w:p w14:paraId="07780CDB" w14:textId="773DD8A7" w:rsidR="00D51BE8" w:rsidRPr="00453CDA" w:rsidRDefault="00D51BE8" w:rsidP="00D51BE8">
            <w:pPr>
              <w:jc w:val="center"/>
              <w:rPr>
                <w:rFonts w:asciiTheme="minorHAnsi" w:hAnsiTheme="minorHAnsi" w:cstheme="minorHAnsi"/>
                <w:spacing w:val="-10"/>
                <w:sz w:val="19"/>
                <w:szCs w:val="19"/>
              </w:rPr>
            </w:pPr>
            <w:r w:rsidRPr="00453CDA">
              <w:rPr>
                <w:rFonts w:asciiTheme="minorHAnsi" w:hAnsiTheme="minorHAnsi" w:cstheme="minorHAnsi"/>
                <w:spacing w:val="-10"/>
                <w:sz w:val="19"/>
                <w:szCs w:val="19"/>
              </w:rPr>
              <w:t>-</w:t>
            </w:r>
          </w:p>
        </w:tc>
        <w:tc>
          <w:tcPr>
            <w:tcW w:w="697" w:type="dxa"/>
            <w:tcBorders>
              <w:top w:val="nil"/>
              <w:left w:val="nil"/>
              <w:bottom w:val="single" w:sz="4" w:space="0" w:color="auto"/>
              <w:right w:val="single" w:sz="4" w:space="0" w:color="auto"/>
            </w:tcBorders>
            <w:shd w:val="clear" w:color="auto" w:fill="auto"/>
            <w:noWrap/>
            <w:vAlign w:val="center"/>
          </w:tcPr>
          <w:p w14:paraId="2391E229" w14:textId="1AAD8757" w:rsidR="00D51BE8" w:rsidRPr="00453CDA" w:rsidRDefault="00D51BE8" w:rsidP="00D51BE8">
            <w:pPr>
              <w:jc w:val="center"/>
              <w:rPr>
                <w:rFonts w:asciiTheme="minorHAnsi" w:hAnsiTheme="minorHAnsi" w:cstheme="minorHAnsi"/>
                <w:spacing w:val="-10"/>
                <w:sz w:val="19"/>
                <w:szCs w:val="19"/>
              </w:rPr>
            </w:pPr>
            <w:r w:rsidRPr="00453CDA">
              <w:rPr>
                <w:rFonts w:asciiTheme="minorHAnsi" w:hAnsiTheme="minorHAnsi" w:cstheme="minorHAnsi"/>
                <w:spacing w:val="-10"/>
                <w:sz w:val="19"/>
                <w:szCs w:val="19"/>
              </w:rPr>
              <w:t>-</w:t>
            </w:r>
          </w:p>
        </w:tc>
        <w:tc>
          <w:tcPr>
            <w:tcW w:w="726" w:type="dxa"/>
            <w:tcBorders>
              <w:top w:val="nil"/>
              <w:left w:val="nil"/>
              <w:bottom w:val="single" w:sz="4" w:space="0" w:color="auto"/>
              <w:right w:val="single" w:sz="4" w:space="0" w:color="auto"/>
            </w:tcBorders>
            <w:shd w:val="clear" w:color="auto" w:fill="auto"/>
            <w:noWrap/>
            <w:vAlign w:val="center"/>
          </w:tcPr>
          <w:p w14:paraId="2E9E0601" w14:textId="0E2DD413" w:rsidR="00D51BE8" w:rsidRPr="00453CDA" w:rsidRDefault="00D51BE8" w:rsidP="00D51BE8">
            <w:pPr>
              <w:jc w:val="center"/>
              <w:rPr>
                <w:rFonts w:asciiTheme="minorHAnsi" w:hAnsiTheme="minorHAnsi" w:cstheme="minorHAnsi"/>
                <w:spacing w:val="-10"/>
                <w:sz w:val="19"/>
                <w:szCs w:val="19"/>
              </w:rPr>
            </w:pPr>
            <w:r w:rsidRPr="00453CDA">
              <w:rPr>
                <w:rFonts w:asciiTheme="minorHAnsi" w:hAnsiTheme="minorHAnsi" w:cstheme="minorHAnsi"/>
                <w:spacing w:val="-10"/>
                <w:sz w:val="19"/>
                <w:szCs w:val="19"/>
              </w:rPr>
              <w:t>-</w:t>
            </w:r>
          </w:p>
        </w:tc>
        <w:tc>
          <w:tcPr>
            <w:tcW w:w="689" w:type="dxa"/>
            <w:tcBorders>
              <w:top w:val="nil"/>
              <w:left w:val="nil"/>
              <w:bottom w:val="single" w:sz="4" w:space="0" w:color="auto"/>
              <w:right w:val="single" w:sz="4" w:space="0" w:color="auto"/>
            </w:tcBorders>
            <w:shd w:val="clear" w:color="auto" w:fill="auto"/>
            <w:noWrap/>
            <w:vAlign w:val="center"/>
          </w:tcPr>
          <w:p w14:paraId="7F59164C" w14:textId="0F2D8A9D" w:rsidR="00D51BE8" w:rsidRPr="00453CDA" w:rsidRDefault="00D51BE8" w:rsidP="00D51BE8">
            <w:pPr>
              <w:jc w:val="center"/>
              <w:rPr>
                <w:rFonts w:asciiTheme="minorHAnsi" w:hAnsiTheme="minorHAnsi" w:cstheme="minorHAnsi"/>
                <w:spacing w:val="-10"/>
                <w:sz w:val="19"/>
                <w:szCs w:val="19"/>
              </w:rPr>
            </w:pPr>
            <w:r w:rsidRPr="00453CDA">
              <w:rPr>
                <w:rFonts w:asciiTheme="minorHAnsi" w:hAnsiTheme="minorHAnsi" w:cstheme="minorHAnsi"/>
                <w:spacing w:val="-10"/>
                <w:sz w:val="19"/>
                <w:szCs w:val="19"/>
              </w:rPr>
              <w:t>-</w:t>
            </w:r>
          </w:p>
        </w:tc>
        <w:tc>
          <w:tcPr>
            <w:tcW w:w="689" w:type="dxa"/>
            <w:tcBorders>
              <w:top w:val="nil"/>
              <w:left w:val="nil"/>
              <w:bottom w:val="single" w:sz="4" w:space="0" w:color="auto"/>
              <w:right w:val="single" w:sz="4" w:space="0" w:color="auto"/>
            </w:tcBorders>
            <w:shd w:val="clear" w:color="auto" w:fill="auto"/>
            <w:noWrap/>
            <w:vAlign w:val="center"/>
          </w:tcPr>
          <w:p w14:paraId="17B95BD2" w14:textId="612B54DE" w:rsidR="00D51BE8" w:rsidRPr="00453CDA" w:rsidRDefault="00D51BE8" w:rsidP="00D51BE8">
            <w:pPr>
              <w:jc w:val="center"/>
              <w:rPr>
                <w:rFonts w:asciiTheme="minorHAnsi" w:hAnsiTheme="minorHAnsi" w:cstheme="minorHAnsi"/>
                <w:spacing w:val="-10"/>
                <w:sz w:val="19"/>
                <w:szCs w:val="19"/>
              </w:rPr>
            </w:pPr>
            <w:r w:rsidRPr="00453CDA">
              <w:rPr>
                <w:rFonts w:asciiTheme="minorHAnsi" w:hAnsiTheme="minorHAnsi" w:cstheme="minorHAnsi"/>
                <w:spacing w:val="-10"/>
                <w:sz w:val="19"/>
                <w:szCs w:val="19"/>
              </w:rPr>
              <w:t>-</w:t>
            </w:r>
          </w:p>
        </w:tc>
        <w:tc>
          <w:tcPr>
            <w:tcW w:w="689" w:type="dxa"/>
            <w:tcBorders>
              <w:top w:val="nil"/>
              <w:left w:val="nil"/>
              <w:bottom w:val="single" w:sz="4" w:space="0" w:color="auto"/>
              <w:right w:val="single" w:sz="4" w:space="0" w:color="auto"/>
            </w:tcBorders>
            <w:shd w:val="clear" w:color="auto" w:fill="auto"/>
            <w:noWrap/>
            <w:vAlign w:val="center"/>
          </w:tcPr>
          <w:p w14:paraId="3D0444A8" w14:textId="5663AC74" w:rsidR="00D51BE8" w:rsidRPr="00453CDA" w:rsidRDefault="00D51BE8" w:rsidP="00D51BE8">
            <w:pPr>
              <w:jc w:val="center"/>
              <w:rPr>
                <w:rFonts w:asciiTheme="minorHAnsi" w:hAnsiTheme="minorHAnsi" w:cstheme="minorHAnsi"/>
                <w:spacing w:val="-10"/>
                <w:sz w:val="19"/>
                <w:szCs w:val="19"/>
              </w:rPr>
            </w:pPr>
            <w:r w:rsidRPr="00453CDA">
              <w:rPr>
                <w:rFonts w:asciiTheme="minorHAnsi" w:hAnsiTheme="minorHAnsi" w:cstheme="minorHAnsi"/>
                <w:spacing w:val="-10"/>
                <w:sz w:val="19"/>
                <w:szCs w:val="19"/>
              </w:rPr>
              <w:t>-</w:t>
            </w:r>
          </w:p>
        </w:tc>
        <w:tc>
          <w:tcPr>
            <w:tcW w:w="689" w:type="dxa"/>
            <w:tcBorders>
              <w:top w:val="nil"/>
              <w:left w:val="nil"/>
              <w:bottom w:val="single" w:sz="4" w:space="0" w:color="auto"/>
              <w:right w:val="single" w:sz="4" w:space="0" w:color="auto"/>
            </w:tcBorders>
            <w:shd w:val="clear" w:color="auto" w:fill="auto"/>
            <w:noWrap/>
            <w:vAlign w:val="center"/>
          </w:tcPr>
          <w:p w14:paraId="67CAB1CD" w14:textId="48DBB5E2" w:rsidR="00D51BE8" w:rsidRPr="00453CDA" w:rsidRDefault="00D51BE8" w:rsidP="00D51BE8">
            <w:pPr>
              <w:jc w:val="center"/>
              <w:rPr>
                <w:rFonts w:asciiTheme="minorHAnsi" w:hAnsiTheme="minorHAnsi" w:cstheme="minorHAnsi"/>
                <w:spacing w:val="-10"/>
                <w:sz w:val="19"/>
                <w:szCs w:val="19"/>
              </w:rPr>
            </w:pPr>
            <w:r w:rsidRPr="00453CDA">
              <w:rPr>
                <w:rFonts w:asciiTheme="minorHAnsi" w:hAnsiTheme="minorHAnsi" w:cstheme="minorHAnsi"/>
                <w:spacing w:val="-10"/>
                <w:sz w:val="19"/>
                <w:szCs w:val="19"/>
              </w:rPr>
              <w:t>-</w:t>
            </w:r>
          </w:p>
        </w:tc>
        <w:tc>
          <w:tcPr>
            <w:tcW w:w="689" w:type="dxa"/>
            <w:tcBorders>
              <w:top w:val="nil"/>
              <w:left w:val="nil"/>
              <w:bottom w:val="single" w:sz="4" w:space="0" w:color="auto"/>
              <w:right w:val="single" w:sz="4" w:space="0" w:color="auto"/>
            </w:tcBorders>
            <w:shd w:val="clear" w:color="auto" w:fill="auto"/>
            <w:noWrap/>
            <w:vAlign w:val="center"/>
          </w:tcPr>
          <w:p w14:paraId="6613FE54" w14:textId="2FDD6D7A" w:rsidR="00D51BE8" w:rsidRPr="00453CDA" w:rsidRDefault="00D51BE8" w:rsidP="00D51BE8">
            <w:pPr>
              <w:jc w:val="center"/>
              <w:rPr>
                <w:rFonts w:asciiTheme="minorHAnsi" w:hAnsiTheme="minorHAnsi" w:cstheme="minorHAnsi"/>
                <w:spacing w:val="-10"/>
                <w:sz w:val="19"/>
                <w:szCs w:val="19"/>
              </w:rPr>
            </w:pPr>
            <w:r w:rsidRPr="00453CDA">
              <w:rPr>
                <w:rFonts w:asciiTheme="minorHAnsi" w:hAnsiTheme="minorHAnsi" w:cstheme="minorHAnsi"/>
                <w:spacing w:val="-10"/>
                <w:sz w:val="19"/>
                <w:szCs w:val="19"/>
              </w:rPr>
              <w:t>-</w:t>
            </w:r>
          </w:p>
        </w:tc>
        <w:tc>
          <w:tcPr>
            <w:tcW w:w="689" w:type="dxa"/>
            <w:tcBorders>
              <w:top w:val="nil"/>
              <w:left w:val="nil"/>
              <w:bottom w:val="single" w:sz="4" w:space="0" w:color="auto"/>
              <w:right w:val="single" w:sz="4" w:space="0" w:color="auto"/>
            </w:tcBorders>
            <w:shd w:val="clear" w:color="auto" w:fill="auto"/>
            <w:noWrap/>
            <w:vAlign w:val="center"/>
          </w:tcPr>
          <w:p w14:paraId="2810DC32" w14:textId="5CBDBB02" w:rsidR="00D51BE8" w:rsidRPr="00453CDA" w:rsidRDefault="00D51BE8" w:rsidP="00D51BE8">
            <w:pPr>
              <w:jc w:val="center"/>
              <w:rPr>
                <w:rFonts w:asciiTheme="minorHAnsi" w:hAnsiTheme="minorHAnsi" w:cstheme="minorHAnsi"/>
                <w:spacing w:val="-10"/>
                <w:sz w:val="19"/>
                <w:szCs w:val="19"/>
              </w:rPr>
            </w:pPr>
            <w:r w:rsidRPr="00453CDA">
              <w:rPr>
                <w:rFonts w:asciiTheme="minorHAnsi" w:hAnsiTheme="minorHAnsi" w:cstheme="minorHAnsi"/>
                <w:spacing w:val="-10"/>
                <w:sz w:val="19"/>
                <w:szCs w:val="19"/>
              </w:rPr>
              <w:t>-</w:t>
            </w:r>
          </w:p>
        </w:tc>
        <w:tc>
          <w:tcPr>
            <w:tcW w:w="689" w:type="dxa"/>
            <w:tcBorders>
              <w:top w:val="nil"/>
              <w:left w:val="nil"/>
              <w:bottom w:val="single" w:sz="4" w:space="0" w:color="auto"/>
              <w:right w:val="single" w:sz="4" w:space="0" w:color="auto"/>
            </w:tcBorders>
            <w:shd w:val="clear" w:color="auto" w:fill="auto"/>
            <w:noWrap/>
            <w:vAlign w:val="center"/>
          </w:tcPr>
          <w:p w14:paraId="29DC316C" w14:textId="75BC25D2" w:rsidR="00D51BE8" w:rsidRPr="00453CDA" w:rsidRDefault="00D51BE8" w:rsidP="00D51BE8">
            <w:pPr>
              <w:jc w:val="center"/>
              <w:rPr>
                <w:rFonts w:asciiTheme="minorHAnsi" w:hAnsiTheme="minorHAnsi" w:cstheme="minorHAnsi"/>
                <w:spacing w:val="-10"/>
                <w:sz w:val="19"/>
                <w:szCs w:val="19"/>
              </w:rPr>
            </w:pPr>
            <w:r w:rsidRPr="00453CDA">
              <w:rPr>
                <w:rFonts w:asciiTheme="minorHAnsi" w:hAnsiTheme="minorHAnsi" w:cstheme="minorHAnsi"/>
                <w:spacing w:val="-10"/>
                <w:sz w:val="19"/>
                <w:szCs w:val="19"/>
              </w:rPr>
              <w:t>-</w:t>
            </w:r>
          </w:p>
        </w:tc>
        <w:tc>
          <w:tcPr>
            <w:tcW w:w="689" w:type="dxa"/>
            <w:tcBorders>
              <w:top w:val="nil"/>
              <w:left w:val="nil"/>
              <w:bottom w:val="single" w:sz="4" w:space="0" w:color="auto"/>
              <w:right w:val="single" w:sz="4" w:space="0" w:color="auto"/>
            </w:tcBorders>
            <w:shd w:val="clear" w:color="auto" w:fill="auto"/>
            <w:noWrap/>
            <w:vAlign w:val="center"/>
          </w:tcPr>
          <w:p w14:paraId="7F60CC1B" w14:textId="4E03F149" w:rsidR="00D51BE8" w:rsidRPr="00453CDA" w:rsidRDefault="00D51BE8" w:rsidP="00D51BE8">
            <w:pPr>
              <w:jc w:val="center"/>
              <w:rPr>
                <w:rFonts w:asciiTheme="minorHAnsi" w:hAnsiTheme="minorHAnsi" w:cstheme="minorHAnsi"/>
                <w:spacing w:val="-10"/>
                <w:sz w:val="19"/>
                <w:szCs w:val="19"/>
              </w:rPr>
            </w:pPr>
            <w:r w:rsidRPr="00453CDA">
              <w:rPr>
                <w:rFonts w:asciiTheme="minorHAnsi" w:hAnsiTheme="minorHAnsi" w:cstheme="minorHAnsi"/>
                <w:spacing w:val="-10"/>
                <w:sz w:val="19"/>
                <w:szCs w:val="19"/>
              </w:rPr>
              <w:t>-</w:t>
            </w:r>
          </w:p>
        </w:tc>
        <w:tc>
          <w:tcPr>
            <w:tcW w:w="698" w:type="dxa"/>
            <w:tcBorders>
              <w:top w:val="nil"/>
              <w:left w:val="nil"/>
              <w:bottom w:val="single" w:sz="4" w:space="0" w:color="auto"/>
              <w:right w:val="single" w:sz="4" w:space="0" w:color="auto"/>
            </w:tcBorders>
            <w:shd w:val="clear" w:color="auto" w:fill="auto"/>
            <w:noWrap/>
            <w:vAlign w:val="center"/>
          </w:tcPr>
          <w:p w14:paraId="3F8319C6" w14:textId="5EE5A529" w:rsidR="00D51BE8" w:rsidRPr="00453CDA" w:rsidRDefault="00D51BE8" w:rsidP="00D51BE8">
            <w:pPr>
              <w:jc w:val="center"/>
              <w:rPr>
                <w:rFonts w:asciiTheme="minorHAnsi" w:hAnsiTheme="minorHAnsi" w:cstheme="minorHAnsi"/>
                <w:spacing w:val="-10"/>
                <w:sz w:val="19"/>
                <w:szCs w:val="19"/>
              </w:rPr>
            </w:pPr>
            <w:r w:rsidRPr="00453CDA">
              <w:rPr>
                <w:rFonts w:asciiTheme="minorHAnsi" w:hAnsiTheme="minorHAnsi" w:cstheme="minorHAnsi"/>
                <w:spacing w:val="-10"/>
                <w:sz w:val="19"/>
                <w:szCs w:val="19"/>
              </w:rPr>
              <w:t>-</w:t>
            </w:r>
          </w:p>
        </w:tc>
      </w:tr>
      <w:tr w:rsidR="00453CDA" w:rsidRPr="00453CDA" w14:paraId="05DAAEA7" w14:textId="77777777" w:rsidTr="00D51BE8">
        <w:trPr>
          <w:trHeight w:val="329"/>
        </w:trPr>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195676E0" w14:textId="77777777" w:rsidR="00D51BE8" w:rsidRPr="00453CDA" w:rsidRDefault="00D51BE8" w:rsidP="00D51BE8">
            <w:pPr>
              <w:jc w:val="center"/>
              <w:rPr>
                <w:rFonts w:asciiTheme="minorHAnsi" w:hAnsiTheme="minorHAnsi" w:cstheme="minorHAnsi"/>
                <w:spacing w:val="-10"/>
                <w:sz w:val="19"/>
                <w:szCs w:val="19"/>
              </w:rPr>
            </w:pPr>
            <w:r w:rsidRPr="00453CDA">
              <w:rPr>
                <w:rFonts w:asciiTheme="minorHAnsi" w:hAnsiTheme="minorHAnsi" w:cstheme="minorHAnsi"/>
                <w:spacing w:val="-10"/>
                <w:sz w:val="19"/>
                <w:szCs w:val="19"/>
              </w:rPr>
              <w:t>Снос жилищного фонда,тыс. м2,</w:t>
            </w:r>
          </w:p>
        </w:tc>
        <w:tc>
          <w:tcPr>
            <w:tcW w:w="689" w:type="dxa"/>
            <w:tcBorders>
              <w:top w:val="nil"/>
              <w:left w:val="nil"/>
              <w:bottom w:val="single" w:sz="4" w:space="0" w:color="auto"/>
              <w:right w:val="single" w:sz="4" w:space="0" w:color="auto"/>
            </w:tcBorders>
            <w:shd w:val="clear" w:color="auto" w:fill="auto"/>
            <w:noWrap/>
            <w:vAlign w:val="center"/>
          </w:tcPr>
          <w:p w14:paraId="251B3F07" w14:textId="084C4B13" w:rsidR="00D51BE8" w:rsidRPr="00453CDA" w:rsidRDefault="00D51BE8" w:rsidP="00D51BE8">
            <w:pPr>
              <w:jc w:val="center"/>
              <w:rPr>
                <w:rFonts w:asciiTheme="minorHAnsi" w:hAnsiTheme="minorHAnsi" w:cstheme="minorHAnsi"/>
                <w:spacing w:val="-10"/>
                <w:sz w:val="19"/>
                <w:szCs w:val="19"/>
              </w:rPr>
            </w:pPr>
            <w:r w:rsidRPr="00453CDA">
              <w:rPr>
                <w:rFonts w:asciiTheme="minorHAnsi" w:hAnsiTheme="minorHAnsi" w:cstheme="minorHAnsi"/>
                <w:spacing w:val="-10"/>
                <w:sz w:val="19"/>
                <w:szCs w:val="19"/>
              </w:rPr>
              <w:t>0,0</w:t>
            </w:r>
          </w:p>
        </w:tc>
        <w:tc>
          <w:tcPr>
            <w:tcW w:w="697" w:type="dxa"/>
            <w:tcBorders>
              <w:top w:val="nil"/>
              <w:left w:val="nil"/>
              <w:bottom w:val="single" w:sz="4" w:space="0" w:color="auto"/>
              <w:right w:val="single" w:sz="4" w:space="0" w:color="auto"/>
            </w:tcBorders>
            <w:shd w:val="clear" w:color="auto" w:fill="auto"/>
            <w:noWrap/>
            <w:vAlign w:val="center"/>
          </w:tcPr>
          <w:p w14:paraId="214DA63E" w14:textId="71E8CB4D" w:rsidR="00D51BE8" w:rsidRPr="00453CDA" w:rsidRDefault="00D51BE8" w:rsidP="00D51BE8">
            <w:pPr>
              <w:jc w:val="center"/>
              <w:rPr>
                <w:rFonts w:asciiTheme="minorHAnsi" w:hAnsiTheme="minorHAnsi" w:cstheme="minorHAnsi"/>
                <w:spacing w:val="-10"/>
                <w:sz w:val="19"/>
                <w:szCs w:val="19"/>
              </w:rPr>
            </w:pPr>
            <w:r w:rsidRPr="00453CDA">
              <w:rPr>
                <w:rFonts w:asciiTheme="minorHAnsi" w:hAnsiTheme="minorHAnsi" w:cstheme="minorHAnsi"/>
                <w:spacing w:val="-10"/>
                <w:sz w:val="19"/>
                <w:szCs w:val="19"/>
              </w:rPr>
              <w:t>0,7</w:t>
            </w:r>
          </w:p>
        </w:tc>
        <w:tc>
          <w:tcPr>
            <w:tcW w:w="726" w:type="dxa"/>
            <w:tcBorders>
              <w:top w:val="nil"/>
              <w:left w:val="nil"/>
              <w:bottom w:val="single" w:sz="4" w:space="0" w:color="auto"/>
              <w:right w:val="single" w:sz="4" w:space="0" w:color="auto"/>
            </w:tcBorders>
            <w:shd w:val="clear" w:color="auto" w:fill="auto"/>
            <w:noWrap/>
            <w:vAlign w:val="center"/>
          </w:tcPr>
          <w:p w14:paraId="3AEF62EE" w14:textId="0ACC3A0B" w:rsidR="00D51BE8" w:rsidRPr="00453CDA" w:rsidRDefault="00D51BE8" w:rsidP="00D51BE8">
            <w:pPr>
              <w:jc w:val="center"/>
              <w:rPr>
                <w:rFonts w:asciiTheme="minorHAnsi" w:hAnsiTheme="minorHAnsi" w:cstheme="minorHAnsi"/>
                <w:spacing w:val="-10"/>
                <w:sz w:val="19"/>
                <w:szCs w:val="19"/>
              </w:rPr>
            </w:pPr>
            <w:r w:rsidRPr="00453CDA">
              <w:rPr>
                <w:rFonts w:asciiTheme="minorHAnsi" w:hAnsiTheme="minorHAnsi" w:cstheme="minorHAnsi"/>
                <w:spacing w:val="-10"/>
                <w:sz w:val="19"/>
                <w:szCs w:val="19"/>
              </w:rPr>
              <w:t>4,0</w:t>
            </w:r>
          </w:p>
        </w:tc>
        <w:tc>
          <w:tcPr>
            <w:tcW w:w="689" w:type="dxa"/>
            <w:tcBorders>
              <w:top w:val="nil"/>
              <w:left w:val="nil"/>
              <w:bottom w:val="single" w:sz="4" w:space="0" w:color="auto"/>
              <w:right w:val="single" w:sz="4" w:space="0" w:color="auto"/>
            </w:tcBorders>
            <w:shd w:val="clear" w:color="auto" w:fill="auto"/>
            <w:noWrap/>
            <w:vAlign w:val="center"/>
          </w:tcPr>
          <w:p w14:paraId="0CB3061A" w14:textId="57DB6F38" w:rsidR="00D51BE8" w:rsidRPr="00453CDA" w:rsidRDefault="00D51BE8" w:rsidP="00D51BE8">
            <w:pPr>
              <w:jc w:val="center"/>
              <w:rPr>
                <w:rFonts w:asciiTheme="minorHAnsi" w:hAnsiTheme="minorHAnsi" w:cstheme="minorHAnsi"/>
                <w:spacing w:val="-10"/>
                <w:sz w:val="19"/>
                <w:szCs w:val="19"/>
              </w:rPr>
            </w:pPr>
            <w:r w:rsidRPr="00453CDA">
              <w:rPr>
                <w:rFonts w:asciiTheme="minorHAnsi" w:hAnsiTheme="minorHAnsi" w:cstheme="minorHAnsi"/>
                <w:spacing w:val="-10"/>
                <w:sz w:val="19"/>
                <w:szCs w:val="19"/>
              </w:rPr>
              <w:t>5,7</w:t>
            </w:r>
          </w:p>
        </w:tc>
        <w:tc>
          <w:tcPr>
            <w:tcW w:w="689" w:type="dxa"/>
            <w:tcBorders>
              <w:top w:val="nil"/>
              <w:left w:val="nil"/>
              <w:bottom w:val="single" w:sz="4" w:space="0" w:color="auto"/>
              <w:right w:val="single" w:sz="4" w:space="0" w:color="auto"/>
            </w:tcBorders>
            <w:shd w:val="clear" w:color="auto" w:fill="auto"/>
            <w:noWrap/>
            <w:vAlign w:val="center"/>
          </w:tcPr>
          <w:p w14:paraId="4AFDCB6B" w14:textId="18468C2A" w:rsidR="00D51BE8" w:rsidRPr="00453CDA" w:rsidRDefault="00D51BE8" w:rsidP="00D51BE8">
            <w:pPr>
              <w:jc w:val="center"/>
              <w:rPr>
                <w:rFonts w:asciiTheme="minorHAnsi" w:hAnsiTheme="minorHAnsi" w:cstheme="minorHAnsi"/>
                <w:spacing w:val="-10"/>
                <w:sz w:val="19"/>
                <w:szCs w:val="19"/>
              </w:rPr>
            </w:pPr>
            <w:r w:rsidRPr="00453CDA">
              <w:rPr>
                <w:rFonts w:asciiTheme="minorHAnsi" w:hAnsiTheme="minorHAnsi" w:cstheme="minorHAnsi"/>
                <w:spacing w:val="-10"/>
                <w:sz w:val="19"/>
                <w:szCs w:val="19"/>
              </w:rPr>
              <w:t>6,6</w:t>
            </w:r>
          </w:p>
        </w:tc>
        <w:tc>
          <w:tcPr>
            <w:tcW w:w="689" w:type="dxa"/>
            <w:tcBorders>
              <w:top w:val="nil"/>
              <w:left w:val="nil"/>
              <w:bottom w:val="single" w:sz="4" w:space="0" w:color="auto"/>
              <w:right w:val="single" w:sz="4" w:space="0" w:color="auto"/>
            </w:tcBorders>
            <w:shd w:val="clear" w:color="auto" w:fill="auto"/>
            <w:noWrap/>
            <w:vAlign w:val="center"/>
          </w:tcPr>
          <w:p w14:paraId="057195A7" w14:textId="657BF269" w:rsidR="00D51BE8" w:rsidRPr="00453CDA" w:rsidRDefault="00D51BE8" w:rsidP="00D51BE8">
            <w:pPr>
              <w:jc w:val="center"/>
              <w:rPr>
                <w:rFonts w:asciiTheme="minorHAnsi" w:hAnsiTheme="minorHAnsi" w:cstheme="minorHAnsi"/>
                <w:spacing w:val="-10"/>
                <w:sz w:val="19"/>
                <w:szCs w:val="19"/>
              </w:rPr>
            </w:pPr>
            <w:r w:rsidRPr="00453CDA">
              <w:rPr>
                <w:rFonts w:asciiTheme="minorHAnsi" w:hAnsiTheme="minorHAnsi" w:cstheme="minorHAnsi"/>
                <w:spacing w:val="-10"/>
                <w:sz w:val="19"/>
                <w:szCs w:val="19"/>
              </w:rPr>
              <w:t>7,1</w:t>
            </w:r>
          </w:p>
        </w:tc>
        <w:tc>
          <w:tcPr>
            <w:tcW w:w="689" w:type="dxa"/>
            <w:tcBorders>
              <w:top w:val="nil"/>
              <w:left w:val="nil"/>
              <w:bottom w:val="single" w:sz="4" w:space="0" w:color="auto"/>
              <w:right w:val="single" w:sz="4" w:space="0" w:color="auto"/>
            </w:tcBorders>
            <w:shd w:val="clear" w:color="auto" w:fill="auto"/>
            <w:noWrap/>
            <w:vAlign w:val="center"/>
          </w:tcPr>
          <w:p w14:paraId="7186C99C" w14:textId="5F0F871A" w:rsidR="00D51BE8" w:rsidRPr="00453CDA" w:rsidRDefault="00D51BE8" w:rsidP="00D51BE8">
            <w:pPr>
              <w:jc w:val="center"/>
              <w:rPr>
                <w:rFonts w:asciiTheme="minorHAnsi" w:hAnsiTheme="minorHAnsi" w:cstheme="minorHAnsi"/>
                <w:spacing w:val="-10"/>
                <w:sz w:val="19"/>
                <w:szCs w:val="19"/>
              </w:rPr>
            </w:pPr>
            <w:r w:rsidRPr="00453CDA">
              <w:rPr>
                <w:rFonts w:asciiTheme="minorHAnsi" w:hAnsiTheme="minorHAnsi" w:cstheme="minorHAnsi"/>
                <w:spacing w:val="-10"/>
                <w:sz w:val="19"/>
                <w:szCs w:val="19"/>
              </w:rPr>
              <w:t>7,3</w:t>
            </w:r>
          </w:p>
        </w:tc>
        <w:tc>
          <w:tcPr>
            <w:tcW w:w="689" w:type="dxa"/>
            <w:tcBorders>
              <w:top w:val="nil"/>
              <w:left w:val="nil"/>
              <w:bottom w:val="single" w:sz="4" w:space="0" w:color="auto"/>
              <w:right w:val="single" w:sz="4" w:space="0" w:color="auto"/>
            </w:tcBorders>
            <w:shd w:val="clear" w:color="auto" w:fill="auto"/>
            <w:noWrap/>
            <w:vAlign w:val="center"/>
          </w:tcPr>
          <w:p w14:paraId="5AF14A60" w14:textId="71BECBEE" w:rsidR="00D51BE8" w:rsidRPr="00453CDA" w:rsidRDefault="00D51BE8" w:rsidP="00D51BE8">
            <w:pPr>
              <w:jc w:val="center"/>
              <w:rPr>
                <w:rFonts w:asciiTheme="minorHAnsi" w:hAnsiTheme="minorHAnsi" w:cstheme="minorHAnsi"/>
                <w:spacing w:val="-10"/>
                <w:sz w:val="19"/>
                <w:szCs w:val="19"/>
              </w:rPr>
            </w:pPr>
            <w:r w:rsidRPr="00453CDA">
              <w:rPr>
                <w:rFonts w:asciiTheme="minorHAnsi" w:hAnsiTheme="minorHAnsi" w:cstheme="minorHAnsi"/>
                <w:spacing w:val="-10"/>
                <w:sz w:val="19"/>
                <w:szCs w:val="19"/>
              </w:rPr>
              <w:t>7,9</w:t>
            </w:r>
          </w:p>
        </w:tc>
        <w:tc>
          <w:tcPr>
            <w:tcW w:w="689" w:type="dxa"/>
            <w:tcBorders>
              <w:top w:val="nil"/>
              <w:left w:val="nil"/>
              <w:bottom w:val="single" w:sz="4" w:space="0" w:color="auto"/>
              <w:right w:val="single" w:sz="4" w:space="0" w:color="auto"/>
            </w:tcBorders>
            <w:shd w:val="clear" w:color="auto" w:fill="auto"/>
            <w:noWrap/>
            <w:vAlign w:val="center"/>
          </w:tcPr>
          <w:p w14:paraId="75BF2382" w14:textId="3FA26159" w:rsidR="00D51BE8" w:rsidRPr="00453CDA" w:rsidRDefault="00D51BE8" w:rsidP="00D51BE8">
            <w:pPr>
              <w:jc w:val="center"/>
              <w:rPr>
                <w:rFonts w:asciiTheme="minorHAnsi" w:hAnsiTheme="minorHAnsi" w:cstheme="minorHAnsi"/>
                <w:spacing w:val="-10"/>
                <w:sz w:val="19"/>
                <w:szCs w:val="19"/>
              </w:rPr>
            </w:pPr>
            <w:r w:rsidRPr="00453CDA">
              <w:rPr>
                <w:rFonts w:asciiTheme="minorHAnsi" w:hAnsiTheme="minorHAnsi" w:cstheme="minorHAnsi"/>
                <w:spacing w:val="-10"/>
                <w:sz w:val="19"/>
                <w:szCs w:val="19"/>
              </w:rPr>
              <w:t>9,2</w:t>
            </w:r>
          </w:p>
        </w:tc>
        <w:tc>
          <w:tcPr>
            <w:tcW w:w="689" w:type="dxa"/>
            <w:tcBorders>
              <w:top w:val="nil"/>
              <w:left w:val="nil"/>
              <w:bottom w:val="single" w:sz="4" w:space="0" w:color="auto"/>
              <w:right w:val="single" w:sz="4" w:space="0" w:color="auto"/>
            </w:tcBorders>
            <w:shd w:val="clear" w:color="auto" w:fill="auto"/>
            <w:noWrap/>
            <w:vAlign w:val="center"/>
          </w:tcPr>
          <w:p w14:paraId="40C21BE0" w14:textId="537D5EC9" w:rsidR="00D51BE8" w:rsidRPr="00453CDA" w:rsidRDefault="00D51BE8" w:rsidP="00D51BE8">
            <w:pPr>
              <w:jc w:val="center"/>
              <w:rPr>
                <w:rFonts w:asciiTheme="minorHAnsi" w:hAnsiTheme="minorHAnsi" w:cstheme="minorHAnsi"/>
                <w:spacing w:val="-10"/>
                <w:sz w:val="19"/>
                <w:szCs w:val="19"/>
              </w:rPr>
            </w:pPr>
            <w:r w:rsidRPr="00453CDA">
              <w:rPr>
                <w:rFonts w:asciiTheme="minorHAnsi" w:hAnsiTheme="minorHAnsi" w:cstheme="minorHAnsi"/>
                <w:spacing w:val="-10"/>
                <w:sz w:val="19"/>
                <w:szCs w:val="19"/>
              </w:rPr>
              <w:t>9,2</w:t>
            </w:r>
          </w:p>
        </w:tc>
        <w:tc>
          <w:tcPr>
            <w:tcW w:w="689" w:type="dxa"/>
            <w:tcBorders>
              <w:top w:val="nil"/>
              <w:left w:val="nil"/>
              <w:bottom w:val="single" w:sz="4" w:space="0" w:color="auto"/>
              <w:right w:val="single" w:sz="4" w:space="0" w:color="auto"/>
            </w:tcBorders>
            <w:shd w:val="clear" w:color="auto" w:fill="auto"/>
            <w:noWrap/>
            <w:vAlign w:val="center"/>
          </w:tcPr>
          <w:p w14:paraId="71B43EB5" w14:textId="0BAA1B7E" w:rsidR="00D51BE8" w:rsidRPr="00453CDA" w:rsidRDefault="00D51BE8" w:rsidP="00D51BE8">
            <w:pPr>
              <w:jc w:val="center"/>
              <w:rPr>
                <w:rFonts w:asciiTheme="minorHAnsi" w:hAnsiTheme="minorHAnsi" w:cstheme="minorHAnsi"/>
                <w:spacing w:val="-10"/>
                <w:sz w:val="19"/>
                <w:szCs w:val="19"/>
              </w:rPr>
            </w:pPr>
            <w:r w:rsidRPr="00453CDA">
              <w:rPr>
                <w:rFonts w:asciiTheme="minorHAnsi" w:hAnsiTheme="minorHAnsi" w:cstheme="minorHAnsi"/>
                <w:spacing w:val="-10"/>
                <w:sz w:val="19"/>
                <w:szCs w:val="19"/>
              </w:rPr>
              <w:t>9,2</w:t>
            </w:r>
          </w:p>
        </w:tc>
        <w:tc>
          <w:tcPr>
            <w:tcW w:w="698" w:type="dxa"/>
            <w:tcBorders>
              <w:top w:val="nil"/>
              <w:left w:val="nil"/>
              <w:bottom w:val="single" w:sz="4" w:space="0" w:color="auto"/>
              <w:right w:val="single" w:sz="4" w:space="0" w:color="auto"/>
            </w:tcBorders>
            <w:shd w:val="clear" w:color="auto" w:fill="auto"/>
            <w:noWrap/>
            <w:vAlign w:val="center"/>
          </w:tcPr>
          <w:p w14:paraId="2AD699E5" w14:textId="2AFDFA3A" w:rsidR="00D51BE8" w:rsidRPr="00453CDA" w:rsidRDefault="00D51BE8" w:rsidP="00D51BE8">
            <w:pPr>
              <w:jc w:val="center"/>
              <w:rPr>
                <w:rFonts w:asciiTheme="minorHAnsi" w:hAnsiTheme="minorHAnsi" w:cstheme="minorHAnsi"/>
                <w:spacing w:val="-10"/>
                <w:sz w:val="19"/>
                <w:szCs w:val="19"/>
              </w:rPr>
            </w:pPr>
            <w:r w:rsidRPr="00453CDA">
              <w:rPr>
                <w:rFonts w:asciiTheme="minorHAnsi" w:hAnsiTheme="minorHAnsi" w:cstheme="minorHAnsi"/>
                <w:spacing w:val="-10"/>
                <w:sz w:val="19"/>
                <w:szCs w:val="19"/>
              </w:rPr>
              <w:t>9,2</w:t>
            </w:r>
          </w:p>
        </w:tc>
      </w:tr>
      <w:tr w:rsidR="00453CDA" w:rsidRPr="00453CDA" w14:paraId="4B07442E" w14:textId="77777777" w:rsidTr="00D51BE8">
        <w:trPr>
          <w:trHeight w:val="329"/>
        </w:trPr>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316AE295" w14:textId="77777777" w:rsidR="00D51BE8" w:rsidRPr="00453CDA" w:rsidRDefault="00D51BE8" w:rsidP="00D51BE8">
            <w:pPr>
              <w:jc w:val="center"/>
              <w:rPr>
                <w:rFonts w:asciiTheme="minorHAnsi" w:hAnsiTheme="minorHAnsi" w:cstheme="minorHAnsi"/>
                <w:spacing w:val="-10"/>
                <w:sz w:val="19"/>
                <w:szCs w:val="19"/>
              </w:rPr>
            </w:pPr>
            <w:r w:rsidRPr="00453CDA">
              <w:rPr>
                <w:rFonts w:asciiTheme="minorHAnsi" w:hAnsiTheme="minorHAnsi" w:cstheme="minorHAnsi"/>
                <w:spacing w:val="-10"/>
                <w:sz w:val="19"/>
                <w:szCs w:val="19"/>
              </w:rPr>
              <w:t>Общественно-деловой фонд,тыс. м2</w:t>
            </w:r>
          </w:p>
        </w:tc>
        <w:tc>
          <w:tcPr>
            <w:tcW w:w="689" w:type="dxa"/>
            <w:tcBorders>
              <w:top w:val="nil"/>
              <w:left w:val="nil"/>
              <w:bottom w:val="single" w:sz="4" w:space="0" w:color="auto"/>
              <w:right w:val="single" w:sz="4" w:space="0" w:color="auto"/>
            </w:tcBorders>
            <w:shd w:val="clear" w:color="auto" w:fill="auto"/>
            <w:noWrap/>
            <w:vAlign w:val="center"/>
          </w:tcPr>
          <w:p w14:paraId="6C834485" w14:textId="17ED556B" w:rsidR="00D51BE8" w:rsidRPr="00453CDA" w:rsidRDefault="00D51BE8" w:rsidP="00D51BE8">
            <w:pPr>
              <w:jc w:val="center"/>
              <w:rPr>
                <w:rFonts w:asciiTheme="minorHAnsi" w:hAnsiTheme="minorHAnsi" w:cstheme="minorHAnsi"/>
                <w:spacing w:val="-10"/>
                <w:sz w:val="19"/>
                <w:szCs w:val="19"/>
              </w:rPr>
            </w:pPr>
            <w:r w:rsidRPr="00453CDA">
              <w:rPr>
                <w:rFonts w:asciiTheme="minorHAnsi" w:hAnsiTheme="minorHAnsi" w:cstheme="minorHAnsi"/>
                <w:spacing w:val="-10"/>
                <w:sz w:val="19"/>
                <w:szCs w:val="19"/>
              </w:rPr>
              <w:t>419,0</w:t>
            </w:r>
          </w:p>
        </w:tc>
        <w:tc>
          <w:tcPr>
            <w:tcW w:w="697" w:type="dxa"/>
            <w:tcBorders>
              <w:top w:val="nil"/>
              <w:left w:val="nil"/>
              <w:bottom w:val="single" w:sz="4" w:space="0" w:color="auto"/>
              <w:right w:val="single" w:sz="4" w:space="0" w:color="auto"/>
            </w:tcBorders>
            <w:shd w:val="clear" w:color="auto" w:fill="auto"/>
            <w:noWrap/>
            <w:vAlign w:val="center"/>
          </w:tcPr>
          <w:p w14:paraId="02E88CB8" w14:textId="06F29688" w:rsidR="00D51BE8" w:rsidRPr="00453CDA" w:rsidRDefault="00D51BE8" w:rsidP="00D51BE8">
            <w:pPr>
              <w:jc w:val="center"/>
              <w:rPr>
                <w:rFonts w:asciiTheme="minorHAnsi" w:hAnsiTheme="minorHAnsi" w:cstheme="minorHAnsi"/>
                <w:spacing w:val="-10"/>
                <w:sz w:val="19"/>
                <w:szCs w:val="19"/>
              </w:rPr>
            </w:pPr>
            <w:r w:rsidRPr="00453CDA">
              <w:rPr>
                <w:rFonts w:asciiTheme="minorHAnsi" w:hAnsiTheme="minorHAnsi" w:cstheme="minorHAnsi"/>
                <w:spacing w:val="-10"/>
                <w:sz w:val="19"/>
                <w:szCs w:val="19"/>
              </w:rPr>
              <w:t>419,0</w:t>
            </w:r>
          </w:p>
        </w:tc>
        <w:tc>
          <w:tcPr>
            <w:tcW w:w="726" w:type="dxa"/>
            <w:tcBorders>
              <w:top w:val="nil"/>
              <w:left w:val="nil"/>
              <w:bottom w:val="single" w:sz="4" w:space="0" w:color="auto"/>
              <w:right w:val="single" w:sz="4" w:space="0" w:color="auto"/>
            </w:tcBorders>
            <w:shd w:val="clear" w:color="auto" w:fill="auto"/>
            <w:noWrap/>
            <w:vAlign w:val="center"/>
          </w:tcPr>
          <w:p w14:paraId="2E6B1FA0" w14:textId="23859CC6" w:rsidR="00D51BE8" w:rsidRPr="00453CDA" w:rsidRDefault="00D51BE8" w:rsidP="00D51BE8">
            <w:pPr>
              <w:jc w:val="center"/>
              <w:rPr>
                <w:rFonts w:asciiTheme="minorHAnsi" w:hAnsiTheme="minorHAnsi" w:cstheme="minorHAnsi"/>
                <w:spacing w:val="-10"/>
                <w:sz w:val="19"/>
                <w:szCs w:val="19"/>
              </w:rPr>
            </w:pPr>
            <w:r w:rsidRPr="00453CDA">
              <w:rPr>
                <w:rFonts w:asciiTheme="minorHAnsi" w:hAnsiTheme="minorHAnsi" w:cstheme="minorHAnsi"/>
                <w:spacing w:val="-10"/>
                <w:sz w:val="19"/>
                <w:szCs w:val="19"/>
              </w:rPr>
              <w:t>419,0</w:t>
            </w:r>
          </w:p>
        </w:tc>
        <w:tc>
          <w:tcPr>
            <w:tcW w:w="689" w:type="dxa"/>
            <w:tcBorders>
              <w:top w:val="nil"/>
              <w:left w:val="nil"/>
              <w:bottom w:val="single" w:sz="4" w:space="0" w:color="auto"/>
              <w:right w:val="single" w:sz="4" w:space="0" w:color="auto"/>
            </w:tcBorders>
            <w:shd w:val="clear" w:color="auto" w:fill="auto"/>
            <w:noWrap/>
            <w:vAlign w:val="center"/>
          </w:tcPr>
          <w:p w14:paraId="5EA8FA1E" w14:textId="57DC28B4" w:rsidR="00D51BE8" w:rsidRPr="00453CDA" w:rsidRDefault="00D51BE8" w:rsidP="00D51BE8">
            <w:pPr>
              <w:jc w:val="center"/>
              <w:rPr>
                <w:rFonts w:asciiTheme="minorHAnsi" w:hAnsiTheme="minorHAnsi" w:cstheme="minorHAnsi"/>
                <w:spacing w:val="-10"/>
                <w:sz w:val="19"/>
                <w:szCs w:val="19"/>
              </w:rPr>
            </w:pPr>
            <w:r w:rsidRPr="00453CDA">
              <w:rPr>
                <w:rFonts w:asciiTheme="minorHAnsi" w:hAnsiTheme="minorHAnsi" w:cstheme="minorHAnsi"/>
                <w:spacing w:val="-10"/>
                <w:sz w:val="19"/>
                <w:szCs w:val="19"/>
              </w:rPr>
              <w:t>419,0</w:t>
            </w:r>
          </w:p>
        </w:tc>
        <w:tc>
          <w:tcPr>
            <w:tcW w:w="689" w:type="dxa"/>
            <w:tcBorders>
              <w:top w:val="nil"/>
              <w:left w:val="nil"/>
              <w:bottom w:val="single" w:sz="4" w:space="0" w:color="auto"/>
              <w:right w:val="single" w:sz="4" w:space="0" w:color="auto"/>
            </w:tcBorders>
            <w:shd w:val="clear" w:color="auto" w:fill="auto"/>
            <w:noWrap/>
            <w:vAlign w:val="center"/>
          </w:tcPr>
          <w:p w14:paraId="13903C33" w14:textId="341253E3" w:rsidR="00D51BE8" w:rsidRPr="00453CDA" w:rsidRDefault="00D51BE8" w:rsidP="00D51BE8">
            <w:pPr>
              <w:jc w:val="center"/>
              <w:rPr>
                <w:rFonts w:asciiTheme="minorHAnsi" w:hAnsiTheme="minorHAnsi" w:cstheme="minorHAnsi"/>
                <w:spacing w:val="-10"/>
                <w:sz w:val="19"/>
                <w:szCs w:val="19"/>
              </w:rPr>
            </w:pPr>
            <w:r w:rsidRPr="00453CDA">
              <w:rPr>
                <w:rFonts w:asciiTheme="minorHAnsi" w:hAnsiTheme="minorHAnsi" w:cstheme="minorHAnsi"/>
                <w:spacing w:val="-10"/>
                <w:sz w:val="19"/>
                <w:szCs w:val="19"/>
              </w:rPr>
              <w:t>419,0</w:t>
            </w:r>
          </w:p>
        </w:tc>
        <w:tc>
          <w:tcPr>
            <w:tcW w:w="689" w:type="dxa"/>
            <w:tcBorders>
              <w:top w:val="nil"/>
              <w:left w:val="nil"/>
              <w:bottom w:val="single" w:sz="4" w:space="0" w:color="auto"/>
              <w:right w:val="single" w:sz="4" w:space="0" w:color="auto"/>
            </w:tcBorders>
            <w:shd w:val="clear" w:color="auto" w:fill="auto"/>
            <w:noWrap/>
            <w:vAlign w:val="center"/>
          </w:tcPr>
          <w:p w14:paraId="1F622834" w14:textId="3E2904C8" w:rsidR="00D51BE8" w:rsidRPr="00453CDA" w:rsidRDefault="00D51BE8" w:rsidP="00D51BE8">
            <w:pPr>
              <w:jc w:val="center"/>
              <w:rPr>
                <w:rFonts w:asciiTheme="minorHAnsi" w:hAnsiTheme="minorHAnsi" w:cstheme="minorHAnsi"/>
                <w:spacing w:val="-10"/>
                <w:sz w:val="19"/>
                <w:szCs w:val="19"/>
              </w:rPr>
            </w:pPr>
            <w:r w:rsidRPr="00453CDA">
              <w:rPr>
                <w:rFonts w:asciiTheme="minorHAnsi" w:hAnsiTheme="minorHAnsi" w:cstheme="minorHAnsi"/>
                <w:spacing w:val="-10"/>
                <w:sz w:val="19"/>
                <w:szCs w:val="19"/>
              </w:rPr>
              <w:t>419,0</w:t>
            </w:r>
          </w:p>
        </w:tc>
        <w:tc>
          <w:tcPr>
            <w:tcW w:w="689" w:type="dxa"/>
            <w:tcBorders>
              <w:top w:val="nil"/>
              <w:left w:val="nil"/>
              <w:bottom w:val="single" w:sz="4" w:space="0" w:color="auto"/>
              <w:right w:val="single" w:sz="4" w:space="0" w:color="auto"/>
            </w:tcBorders>
            <w:shd w:val="clear" w:color="auto" w:fill="auto"/>
            <w:noWrap/>
            <w:vAlign w:val="center"/>
          </w:tcPr>
          <w:p w14:paraId="13AD04CC" w14:textId="46A933EA" w:rsidR="00D51BE8" w:rsidRPr="00453CDA" w:rsidRDefault="00D51BE8" w:rsidP="00D51BE8">
            <w:pPr>
              <w:jc w:val="center"/>
              <w:rPr>
                <w:rFonts w:asciiTheme="minorHAnsi" w:hAnsiTheme="minorHAnsi" w:cstheme="minorHAnsi"/>
                <w:spacing w:val="-10"/>
                <w:sz w:val="19"/>
                <w:szCs w:val="19"/>
              </w:rPr>
            </w:pPr>
            <w:r w:rsidRPr="00453CDA">
              <w:rPr>
                <w:rFonts w:asciiTheme="minorHAnsi" w:hAnsiTheme="minorHAnsi" w:cstheme="minorHAnsi"/>
                <w:spacing w:val="-10"/>
                <w:sz w:val="19"/>
                <w:szCs w:val="19"/>
              </w:rPr>
              <w:t>419,0</w:t>
            </w:r>
          </w:p>
        </w:tc>
        <w:tc>
          <w:tcPr>
            <w:tcW w:w="689" w:type="dxa"/>
            <w:tcBorders>
              <w:top w:val="nil"/>
              <w:left w:val="nil"/>
              <w:bottom w:val="single" w:sz="4" w:space="0" w:color="auto"/>
              <w:right w:val="single" w:sz="4" w:space="0" w:color="auto"/>
            </w:tcBorders>
            <w:shd w:val="clear" w:color="auto" w:fill="auto"/>
            <w:noWrap/>
            <w:vAlign w:val="center"/>
          </w:tcPr>
          <w:p w14:paraId="6F9DB889" w14:textId="643967E1" w:rsidR="00D51BE8" w:rsidRPr="00453CDA" w:rsidRDefault="00D51BE8" w:rsidP="00D51BE8">
            <w:pPr>
              <w:jc w:val="center"/>
              <w:rPr>
                <w:rFonts w:asciiTheme="minorHAnsi" w:hAnsiTheme="minorHAnsi" w:cstheme="minorHAnsi"/>
                <w:spacing w:val="-10"/>
                <w:sz w:val="19"/>
                <w:szCs w:val="19"/>
              </w:rPr>
            </w:pPr>
            <w:r w:rsidRPr="00453CDA">
              <w:rPr>
                <w:rFonts w:asciiTheme="minorHAnsi" w:hAnsiTheme="minorHAnsi" w:cstheme="minorHAnsi"/>
                <w:spacing w:val="-10"/>
                <w:sz w:val="19"/>
                <w:szCs w:val="19"/>
              </w:rPr>
              <w:t>419,0</w:t>
            </w:r>
          </w:p>
        </w:tc>
        <w:tc>
          <w:tcPr>
            <w:tcW w:w="689" w:type="dxa"/>
            <w:tcBorders>
              <w:top w:val="nil"/>
              <w:left w:val="nil"/>
              <w:bottom w:val="single" w:sz="4" w:space="0" w:color="auto"/>
              <w:right w:val="single" w:sz="4" w:space="0" w:color="auto"/>
            </w:tcBorders>
            <w:shd w:val="clear" w:color="auto" w:fill="auto"/>
            <w:noWrap/>
            <w:vAlign w:val="center"/>
          </w:tcPr>
          <w:p w14:paraId="10BD42FA" w14:textId="095314B5" w:rsidR="00D51BE8" w:rsidRPr="00453CDA" w:rsidRDefault="00D51BE8" w:rsidP="00D51BE8">
            <w:pPr>
              <w:jc w:val="center"/>
              <w:rPr>
                <w:rFonts w:asciiTheme="minorHAnsi" w:hAnsiTheme="minorHAnsi" w:cstheme="minorHAnsi"/>
                <w:spacing w:val="-10"/>
                <w:sz w:val="19"/>
                <w:szCs w:val="19"/>
              </w:rPr>
            </w:pPr>
            <w:r w:rsidRPr="00453CDA">
              <w:rPr>
                <w:rFonts w:asciiTheme="minorHAnsi" w:hAnsiTheme="minorHAnsi" w:cstheme="minorHAnsi"/>
                <w:spacing w:val="-10"/>
                <w:sz w:val="19"/>
                <w:szCs w:val="19"/>
              </w:rPr>
              <w:t>419,0</w:t>
            </w:r>
          </w:p>
        </w:tc>
        <w:tc>
          <w:tcPr>
            <w:tcW w:w="689" w:type="dxa"/>
            <w:tcBorders>
              <w:top w:val="nil"/>
              <w:left w:val="nil"/>
              <w:bottom w:val="single" w:sz="4" w:space="0" w:color="auto"/>
              <w:right w:val="single" w:sz="4" w:space="0" w:color="auto"/>
            </w:tcBorders>
            <w:shd w:val="clear" w:color="auto" w:fill="auto"/>
            <w:noWrap/>
            <w:vAlign w:val="center"/>
          </w:tcPr>
          <w:p w14:paraId="47BF372E" w14:textId="534E21CB" w:rsidR="00D51BE8" w:rsidRPr="00453CDA" w:rsidRDefault="00D51BE8" w:rsidP="00D51BE8">
            <w:pPr>
              <w:jc w:val="center"/>
              <w:rPr>
                <w:rFonts w:asciiTheme="minorHAnsi" w:hAnsiTheme="minorHAnsi" w:cstheme="minorHAnsi"/>
                <w:spacing w:val="-10"/>
                <w:sz w:val="19"/>
                <w:szCs w:val="19"/>
              </w:rPr>
            </w:pPr>
            <w:r w:rsidRPr="00453CDA">
              <w:rPr>
                <w:rFonts w:asciiTheme="minorHAnsi" w:hAnsiTheme="minorHAnsi" w:cstheme="minorHAnsi"/>
                <w:spacing w:val="-10"/>
                <w:sz w:val="19"/>
                <w:szCs w:val="19"/>
              </w:rPr>
              <w:t>419,0</w:t>
            </w:r>
          </w:p>
        </w:tc>
        <w:tc>
          <w:tcPr>
            <w:tcW w:w="689" w:type="dxa"/>
            <w:tcBorders>
              <w:top w:val="nil"/>
              <w:left w:val="nil"/>
              <w:bottom w:val="single" w:sz="4" w:space="0" w:color="auto"/>
              <w:right w:val="single" w:sz="4" w:space="0" w:color="auto"/>
            </w:tcBorders>
            <w:shd w:val="clear" w:color="auto" w:fill="auto"/>
            <w:noWrap/>
            <w:vAlign w:val="center"/>
          </w:tcPr>
          <w:p w14:paraId="0DB4A8B2" w14:textId="777351DE" w:rsidR="00D51BE8" w:rsidRPr="00453CDA" w:rsidRDefault="00D51BE8" w:rsidP="00D51BE8">
            <w:pPr>
              <w:jc w:val="center"/>
              <w:rPr>
                <w:rFonts w:asciiTheme="minorHAnsi" w:hAnsiTheme="minorHAnsi" w:cstheme="minorHAnsi"/>
                <w:spacing w:val="-10"/>
                <w:sz w:val="19"/>
                <w:szCs w:val="19"/>
              </w:rPr>
            </w:pPr>
            <w:r w:rsidRPr="00453CDA">
              <w:rPr>
                <w:rFonts w:asciiTheme="minorHAnsi" w:hAnsiTheme="minorHAnsi" w:cstheme="minorHAnsi"/>
                <w:spacing w:val="-10"/>
                <w:sz w:val="19"/>
                <w:szCs w:val="19"/>
              </w:rPr>
              <w:t>419,0</w:t>
            </w:r>
          </w:p>
        </w:tc>
        <w:tc>
          <w:tcPr>
            <w:tcW w:w="698" w:type="dxa"/>
            <w:tcBorders>
              <w:top w:val="nil"/>
              <w:left w:val="nil"/>
              <w:bottom w:val="single" w:sz="4" w:space="0" w:color="auto"/>
              <w:right w:val="single" w:sz="4" w:space="0" w:color="auto"/>
            </w:tcBorders>
            <w:shd w:val="clear" w:color="auto" w:fill="auto"/>
            <w:noWrap/>
            <w:vAlign w:val="center"/>
          </w:tcPr>
          <w:p w14:paraId="66B864FE" w14:textId="6C753EDC" w:rsidR="00D51BE8" w:rsidRPr="00453CDA" w:rsidRDefault="00D51BE8" w:rsidP="00D51BE8">
            <w:pPr>
              <w:jc w:val="center"/>
              <w:rPr>
                <w:rFonts w:asciiTheme="minorHAnsi" w:hAnsiTheme="minorHAnsi" w:cstheme="minorHAnsi"/>
                <w:spacing w:val="-10"/>
                <w:sz w:val="19"/>
                <w:szCs w:val="19"/>
              </w:rPr>
            </w:pPr>
            <w:r w:rsidRPr="00453CDA">
              <w:rPr>
                <w:rFonts w:asciiTheme="minorHAnsi" w:hAnsiTheme="minorHAnsi" w:cstheme="minorHAnsi"/>
                <w:spacing w:val="-10"/>
                <w:sz w:val="19"/>
                <w:szCs w:val="19"/>
              </w:rPr>
              <w:t>419,0</w:t>
            </w:r>
          </w:p>
        </w:tc>
      </w:tr>
      <w:tr w:rsidR="00453CDA" w:rsidRPr="00453CDA" w14:paraId="003508E6" w14:textId="77777777" w:rsidTr="00D51BE8">
        <w:trPr>
          <w:trHeight w:val="660"/>
        </w:trPr>
        <w:tc>
          <w:tcPr>
            <w:tcW w:w="1286" w:type="dxa"/>
            <w:tcBorders>
              <w:top w:val="nil"/>
              <w:left w:val="single" w:sz="4" w:space="0" w:color="auto"/>
              <w:bottom w:val="single" w:sz="4" w:space="0" w:color="auto"/>
              <w:right w:val="single" w:sz="4" w:space="0" w:color="auto"/>
            </w:tcBorders>
            <w:shd w:val="clear" w:color="auto" w:fill="auto"/>
            <w:vAlign w:val="center"/>
            <w:hideMark/>
          </w:tcPr>
          <w:p w14:paraId="70CF85BB" w14:textId="77777777" w:rsidR="00D51BE8" w:rsidRPr="00453CDA" w:rsidRDefault="00D51BE8" w:rsidP="00D51BE8">
            <w:pPr>
              <w:jc w:val="center"/>
              <w:rPr>
                <w:rFonts w:asciiTheme="minorHAnsi" w:hAnsiTheme="minorHAnsi" w:cstheme="minorHAnsi"/>
                <w:spacing w:val="-10"/>
                <w:sz w:val="19"/>
                <w:szCs w:val="19"/>
              </w:rPr>
            </w:pPr>
            <w:r w:rsidRPr="00453CDA">
              <w:rPr>
                <w:rFonts w:asciiTheme="minorHAnsi" w:hAnsiTheme="minorHAnsi" w:cstheme="minorHAnsi"/>
                <w:spacing w:val="-10"/>
                <w:sz w:val="19"/>
                <w:szCs w:val="19"/>
              </w:rPr>
              <w:t>Ввод общественно-делового</w:t>
            </w:r>
            <w:r w:rsidRPr="00453CDA">
              <w:rPr>
                <w:rFonts w:asciiTheme="minorHAnsi" w:hAnsiTheme="minorHAnsi" w:cstheme="minorHAnsi"/>
                <w:spacing w:val="-10"/>
                <w:sz w:val="19"/>
                <w:szCs w:val="19"/>
              </w:rPr>
              <w:br/>
              <w:t xml:space="preserve"> фонда,тыс. м2</w:t>
            </w:r>
          </w:p>
        </w:tc>
        <w:tc>
          <w:tcPr>
            <w:tcW w:w="689" w:type="dxa"/>
            <w:tcBorders>
              <w:top w:val="nil"/>
              <w:left w:val="nil"/>
              <w:bottom w:val="single" w:sz="4" w:space="0" w:color="auto"/>
              <w:right w:val="single" w:sz="4" w:space="0" w:color="auto"/>
            </w:tcBorders>
            <w:shd w:val="clear" w:color="auto" w:fill="auto"/>
            <w:noWrap/>
            <w:vAlign w:val="center"/>
          </w:tcPr>
          <w:p w14:paraId="644A3BC9" w14:textId="1E18ABC9" w:rsidR="00D51BE8" w:rsidRPr="00453CDA" w:rsidRDefault="00D51BE8" w:rsidP="00D51BE8">
            <w:pPr>
              <w:jc w:val="center"/>
              <w:rPr>
                <w:rFonts w:asciiTheme="minorHAnsi" w:hAnsiTheme="minorHAnsi" w:cstheme="minorHAnsi"/>
                <w:spacing w:val="-10"/>
                <w:sz w:val="19"/>
                <w:szCs w:val="19"/>
              </w:rPr>
            </w:pPr>
            <w:r w:rsidRPr="00453CDA">
              <w:rPr>
                <w:rFonts w:asciiTheme="minorHAnsi" w:hAnsiTheme="minorHAnsi" w:cstheme="minorHAnsi"/>
                <w:spacing w:val="-10"/>
                <w:sz w:val="19"/>
                <w:szCs w:val="19"/>
              </w:rPr>
              <w:t>-</w:t>
            </w:r>
          </w:p>
        </w:tc>
        <w:tc>
          <w:tcPr>
            <w:tcW w:w="697" w:type="dxa"/>
            <w:tcBorders>
              <w:top w:val="nil"/>
              <w:left w:val="nil"/>
              <w:bottom w:val="single" w:sz="4" w:space="0" w:color="auto"/>
              <w:right w:val="single" w:sz="4" w:space="0" w:color="auto"/>
            </w:tcBorders>
            <w:shd w:val="clear" w:color="auto" w:fill="auto"/>
            <w:noWrap/>
            <w:vAlign w:val="center"/>
          </w:tcPr>
          <w:p w14:paraId="0EE47ABE" w14:textId="3382F47E" w:rsidR="00D51BE8" w:rsidRPr="00453CDA" w:rsidRDefault="00D51BE8" w:rsidP="00D51BE8">
            <w:pPr>
              <w:jc w:val="center"/>
              <w:rPr>
                <w:rFonts w:asciiTheme="minorHAnsi" w:hAnsiTheme="minorHAnsi" w:cstheme="minorHAnsi"/>
                <w:spacing w:val="-10"/>
                <w:sz w:val="19"/>
                <w:szCs w:val="19"/>
              </w:rPr>
            </w:pPr>
            <w:r w:rsidRPr="00453CDA">
              <w:rPr>
                <w:rFonts w:asciiTheme="minorHAnsi" w:hAnsiTheme="minorHAnsi" w:cstheme="minorHAnsi"/>
                <w:spacing w:val="-10"/>
                <w:sz w:val="19"/>
                <w:szCs w:val="19"/>
              </w:rPr>
              <w:t>-</w:t>
            </w:r>
          </w:p>
        </w:tc>
        <w:tc>
          <w:tcPr>
            <w:tcW w:w="726" w:type="dxa"/>
            <w:tcBorders>
              <w:top w:val="nil"/>
              <w:left w:val="nil"/>
              <w:bottom w:val="single" w:sz="4" w:space="0" w:color="auto"/>
              <w:right w:val="single" w:sz="4" w:space="0" w:color="auto"/>
            </w:tcBorders>
            <w:shd w:val="clear" w:color="auto" w:fill="auto"/>
            <w:noWrap/>
            <w:vAlign w:val="center"/>
          </w:tcPr>
          <w:p w14:paraId="6E459400" w14:textId="41EA61A3" w:rsidR="00D51BE8" w:rsidRPr="00453CDA" w:rsidRDefault="00D51BE8" w:rsidP="00D51BE8">
            <w:pPr>
              <w:jc w:val="center"/>
              <w:rPr>
                <w:rFonts w:asciiTheme="minorHAnsi" w:hAnsiTheme="minorHAnsi" w:cstheme="minorHAnsi"/>
                <w:spacing w:val="-10"/>
                <w:sz w:val="19"/>
                <w:szCs w:val="19"/>
              </w:rPr>
            </w:pPr>
            <w:r w:rsidRPr="00453CDA">
              <w:rPr>
                <w:rFonts w:asciiTheme="minorHAnsi" w:hAnsiTheme="minorHAnsi" w:cstheme="minorHAnsi"/>
                <w:spacing w:val="-10"/>
                <w:sz w:val="19"/>
                <w:szCs w:val="19"/>
              </w:rPr>
              <w:t>-</w:t>
            </w:r>
          </w:p>
        </w:tc>
        <w:tc>
          <w:tcPr>
            <w:tcW w:w="689" w:type="dxa"/>
            <w:tcBorders>
              <w:top w:val="nil"/>
              <w:left w:val="nil"/>
              <w:bottom w:val="single" w:sz="4" w:space="0" w:color="auto"/>
              <w:right w:val="single" w:sz="4" w:space="0" w:color="auto"/>
            </w:tcBorders>
            <w:shd w:val="clear" w:color="auto" w:fill="auto"/>
            <w:noWrap/>
            <w:vAlign w:val="center"/>
          </w:tcPr>
          <w:p w14:paraId="7E4BC10D" w14:textId="57B07837" w:rsidR="00D51BE8" w:rsidRPr="00453CDA" w:rsidRDefault="00D51BE8" w:rsidP="00D51BE8">
            <w:pPr>
              <w:jc w:val="center"/>
              <w:rPr>
                <w:rFonts w:asciiTheme="minorHAnsi" w:hAnsiTheme="minorHAnsi" w:cstheme="minorHAnsi"/>
                <w:spacing w:val="-10"/>
                <w:sz w:val="19"/>
                <w:szCs w:val="19"/>
              </w:rPr>
            </w:pPr>
            <w:r w:rsidRPr="00453CDA">
              <w:rPr>
                <w:rFonts w:asciiTheme="minorHAnsi" w:hAnsiTheme="minorHAnsi" w:cstheme="minorHAnsi"/>
                <w:spacing w:val="-10"/>
                <w:sz w:val="19"/>
                <w:szCs w:val="19"/>
              </w:rPr>
              <w:t>-</w:t>
            </w:r>
          </w:p>
        </w:tc>
        <w:tc>
          <w:tcPr>
            <w:tcW w:w="689" w:type="dxa"/>
            <w:tcBorders>
              <w:top w:val="nil"/>
              <w:left w:val="nil"/>
              <w:bottom w:val="single" w:sz="4" w:space="0" w:color="auto"/>
              <w:right w:val="single" w:sz="4" w:space="0" w:color="auto"/>
            </w:tcBorders>
            <w:shd w:val="clear" w:color="auto" w:fill="auto"/>
            <w:noWrap/>
            <w:vAlign w:val="center"/>
          </w:tcPr>
          <w:p w14:paraId="3B3A1612" w14:textId="2800B331" w:rsidR="00D51BE8" w:rsidRPr="00453CDA" w:rsidRDefault="00D51BE8" w:rsidP="00D51BE8">
            <w:pPr>
              <w:jc w:val="center"/>
              <w:rPr>
                <w:rFonts w:asciiTheme="minorHAnsi" w:hAnsiTheme="minorHAnsi" w:cstheme="minorHAnsi"/>
                <w:spacing w:val="-10"/>
                <w:sz w:val="19"/>
                <w:szCs w:val="19"/>
              </w:rPr>
            </w:pPr>
            <w:r w:rsidRPr="00453CDA">
              <w:rPr>
                <w:rFonts w:asciiTheme="minorHAnsi" w:hAnsiTheme="minorHAnsi" w:cstheme="minorHAnsi"/>
                <w:spacing w:val="-10"/>
                <w:sz w:val="19"/>
                <w:szCs w:val="19"/>
              </w:rPr>
              <w:t>-</w:t>
            </w:r>
          </w:p>
        </w:tc>
        <w:tc>
          <w:tcPr>
            <w:tcW w:w="689" w:type="dxa"/>
            <w:tcBorders>
              <w:top w:val="nil"/>
              <w:left w:val="nil"/>
              <w:bottom w:val="single" w:sz="4" w:space="0" w:color="auto"/>
              <w:right w:val="single" w:sz="4" w:space="0" w:color="auto"/>
            </w:tcBorders>
            <w:shd w:val="clear" w:color="auto" w:fill="auto"/>
            <w:noWrap/>
            <w:vAlign w:val="center"/>
          </w:tcPr>
          <w:p w14:paraId="3E6D7E3D" w14:textId="3DE73724" w:rsidR="00D51BE8" w:rsidRPr="00453CDA" w:rsidRDefault="00D51BE8" w:rsidP="00D51BE8">
            <w:pPr>
              <w:jc w:val="center"/>
              <w:rPr>
                <w:rFonts w:asciiTheme="minorHAnsi" w:hAnsiTheme="minorHAnsi" w:cstheme="minorHAnsi"/>
                <w:spacing w:val="-10"/>
                <w:sz w:val="19"/>
                <w:szCs w:val="19"/>
              </w:rPr>
            </w:pPr>
            <w:r w:rsidRPr="00453CDA">
              <w:rPr>
                <w:rFonts w:asciiTheme="minorHAnsi" w:hAnsiTheme="minorHAnsi" w:cstheme="minorHAnsi"/>
                <w:spacing w:val="-10"/>
                <w:sz w:val="19"/>
                <w:szCs w:val="19"/>
              </w:rPr>
              <w:t>-</w:t>
            </w:r>
          </w:p>
        </w:tc>
        <w:tc>
          <w:tcPr>
            <w:tcW w:w="689" w:type="dxa"/>
            <w:tcBorders>
              <w:top w:val="nil"/>
              <w:left w:val="nil"/>
              <w:bottom w:val="single" w:sz="4" w:space="0" w:color="auto"/>
              <w:right w:val="single" w:sz="4" w:space="0" w:color="auto"/>
            </w:tcBorders>
            <w:shd w:val="clear" w:color="auto" w:fill="auto"/>
            <w:noWrap/>
            <w:vAlign w:val="center"/>
          </w:tcPr>
          <w:p w14:paraId="0990D1DD" w14:textId="6A3B3FD6" w:rsidR="00D51BE8" w:rsidRPr="00453CDA" w:rsidRDefault="00D51BE8" w:rsidP="00D51BE8">
            <w:pPr>
              <w:jc w:val="center"/>
              <w:rPr>
                <w:rFonts w:asciiTheme="minorHAnsi" w:hAnsiTheme="minorHAnsi" w:cstheme="minorHAnsi"/>
                <w:spacing w:val="-10"/>
                <w:sz w:val="19"/>
                <w:szCs w:val="19"/>
              </w:rPr>
            </w:pPr>
            <w:r w:rsidRPr="00453CDA">
              <w:rPr>
                <w:rFonts w:asciiTheme="minorHAnsi" w:hAnsiTheme="minorHAnsi" w:cstheme="minorHAnsi"/>
                <w:spacing w:val="-10"/>
                <w:sz w:val="19"/>
                <w:szCs w:val="19"/>
              </w:rPr>
              <w:t>-</w:t>
            </w:r>
          </w:p>
        </w:tc>
        <w:tc>
          <w:tcPr>
            <w:tcW w:w="689" w:type="dxa"/>
            <w:tcBorders>
              <w:top w:val="nil"/>
              <w:left w:val="nil"/>
              <w:bottom w:val="single" w:sz="4" w:space="0" w:color="auto"/>
              <w:right w:val="single" w:sz="4" w:space="0" w:color="auto"/>
            </w:tcBorders>
            <w:shd w:val="clear" w:color="auto" w:fill="auto"/>
            <w:noWrap/>
            <w:vAlign w:val="center"/>
          </w:tcPr>
          <w:p w14:paraId="13CFCDC0" w14:textId="7E0CD3D3" w:rsidR="00D51BE8" w:rsidRPr="00453CDA" w:rsidRDefault="00D51BE8" w:rsidP="00D51BE8">
            <w:pPr>
              <w:jc w:val="center"/>
              <w:rPr>
                <w:rFonts w:asciiTheme="minorHAnsi" w:hAnsiTheme="minorHAnsi" w:cstheme="minorHAnsi"/>
                <w:spacing w:val="-10"/>
                <w:sz w:val="19"/>
                <w:szCs w:val="19"/>
              </w:rPr>
            </w:pPr>
            <w:r w:rsidRPr="00453CDA">
              <w:rPr>
                <w:rFonts w:asciiTheme="minorHAnsi" w:hAnsiTheme="minorHAnsi" w:cstheme="minorHAnsi"/>
                <w:spacing w:val="-10"/>
                <w:sz w:val="19"/>
                <w:szCs w:val="19"/>
              </w:rPr>
              <w:t>-</w:t>
            </w:r>
          </w:p>
        </w:tc>
        <w:tc>
          <w:tcPr>
            <w:tcW w:w="689" w:type="dxa"/>
            <w:tcBorders>
              <w:top w:val="nil"/>
              <w:left w:val="nil"/>
              <w:bottom w:val="single" w:sz="4" w:space="0" w:color="auto"/>
              <w:right w:val="single" w:sz="4" w:space="0" w:color="auto"/>
            </w:tcBorders>
            <w:shd w:val="clear" w:color="auto" w:fill="auto"/>
            <w:noWrap/>
            <w:vAlign w:val="center"/>
          </w:tcPr>
          <w:p w14:paraId="2614F6A6" w14:textId="4D2732BF" w:rsidR="00D51BE8" w:rsidRPr="00453CDA" w:rsidRDefault="00D51BE8" w:rsidP="00D51BE8">
            <w:pPr>
              <w:jc w:val="center"/>
              <w:rPr>
                <w:rFonts w:asciiTheme="minorHAnsi" w:hAnsiTheme="minorHAnsi" w:cstheme="minorHAnsi"/>
                <w:spacing w:val="-10"/>
                <w:sz w:val="19"/>
                <w:szCs w:val="19"/>
              </w:rPr>
            </w:pPr>
            <w:r w:rsidRPr="00453CDA">
              <w:rPr>
                <w:rFonts w:asciiTheme="minorHAnsi" w:hAnsiTheme="minorHAnsi" w:cstheme="minorHAnsi"/>
                <w:spacing w:val="-10"/>
                <w:sz w:val="19"/>
                <w:szCs w:val="19"/>
              </w:rPr>
              <w:t>-</w:t>
            </w:r>
          </w:p>
        </w:tc>
        <w:tc>
          <w:tcPr>
            <w:tcW w:w="689" w:type="dxa"/>
            <w:tcBorders>
              <w:top w:val="nil"/>
              <w:left w:val="nil"/>
              <w:bottom w:val="single" w:sz="4" w:space="0" w:color="auto"/>
              <w:right w:val="single" w:sz="4" w:space="0" w:color="auto"/>
            </w:tcBorders>
            <w:shd w:val="clear" w:color="auto" w:fill="auto"/>
            <w:noWrap/>
            <w:vAlign w:val="center"/>
          </w:tcPr>
          <w:p w14:paraId="0D47051E" w14:textId="73D2B535" w:rsidR="00D51BE8" w:rsidRPr="00453CDA" w:rsidRDefault="00D51BE8" w:rsidP="00D51BE8">
            <w:pPr>
              <w:jc w:val="center"/>
              <w:rPr>
                <w:rFonts w:asciiTheme="minorHAnsi" w:hAnsiTheme="minorHAnsi" w:cstheme="minorHAnsi"/>
                <w:spacing w:val="-10"/>
                <w:sz w:val="19"/>
                <w:szCs w:val="19"/>
              </w:rPr>
            </w:pPr>
            <w:r w:rsidRPr="00453CDA">
              <w:rPr>
                <w:rFonts w:asciiTheme="minorHAnsi" w:hAnsiTheme="minorHAnsi" w:cstheme="minorHAnsi"/>
                <w:spacing w:val="-10"/>
                <w:sz w:val="19"/>
                <w:szCs w:val="19"/>
              </w:rPr>
              <w:t>-</w:t>
            </w:r>
          </w:p>
        </w:tc>
        <w:tc>
          <w:tcPr>
            <w:tcW w:w="689" w:type="dxa"/>
            <w:tcBorders>
              <w:top w:val="nil"/>
              <w:left w:val="nil"/>
              <w:bottom w:val="single" w:sz="4" w:space="0" w:color="auto"/>
              <w:right w:val="single" w:sz="4" w:space="0" w:color="auto"/>
            </w:tcBorders>
            <w:shd w:val="clear" w:color="auto" w:fill="auto"/>
            <w:noWrap/>
            <w:vAlign w:val="center"/>
          </w:tcPr>
          <w:p w14:paraId="789BF5F5" w14:textId="757E9AB3" w:rsidR="00D51BE8" w:rsidRPr="00453CDA" w:rsidRDefault="00D51BE8" w:rsidP="00D51BE8">
            <w:pPr>
              <w:jc w:val="center"/>
              <w:rPr>
                <w:rFonts w:asciiTheme="minorHAnsi" w:hAnsiTheme="minorHAnsi" w:cstheme="minorHAnsi"/>
                <w:spacing w:val="-10"/>
                <w:sz w:val="19"/>
                <w:szCs w:val="19"/>
              </w:rPr>
            </w:pPr>
            <w:r w:rsidRPr="00453CDA">
              <w:rPr>
                <w:rFonts w:asciiTheme="minorHAnsi" w:hAnsiTheme="minorHAnsi" w:cstheme="minorHAnsi"/>
                <w:spacing w:val="-10"/>
                <w:sz w:val="19"/>
                <w:szCs w:val="19"/>
              </w:rPr>
              <w:t>-</w:t>
            </w:r>
          </w:p>
        </w:tc>
        <w:tc>
          <w:tcPr>
            <w:tcW w:w="698" w:type="dxa"/>
            <w:tcBorders>
              <w:top w:val="nil"/>
              <w:left w:val="nil"/>
              <w:bottom w:val="single" w:sz="4" w:space="0" w:color="auto"/>
              <w:right w:val="single" w:sz="4" w:space="0" w:color="auto"/>
            </w:tcBorders>
            <w:shd w:val="clear" w:color="auto" w:fill="auto"/>
            <w:noWrap/>
            <w:vAlign w:val="center"/>
          </w:tcPr>
          <w:p w14:paraId="1237C2B3" w14:textId="68F97C2D" w:rsidR="00D51BE8" w:rsidRPr="00453CDA" w:rsidRDefault="00D51BE8" w:rsidP="00D51BE8">
            <w:pPr>
              <w:jc w:val="center"/>
              <w:rPr>
                <w:rFonts w:asciiTheme="minorHAnsi" w:hAnsiTheme="minorHAnsi" w:cstheme="minorHAnsi"/>
                <w:spacing w:val="-10"/>
                <w:sz w:val="19"/>
                <w:szCs w:val="19"/>
              </w:rPr>
            </w:pPr>
            <w:r w:rsidRPr="00453CDA">
              <w:rPr>
                <w:rFonts w:asciiTheme="minorHAnsi" w:hAnsiTheme="minorHAnsi" w:cstheme="minorHAnsi"/>
                <w:spacing w:val="-10"/>
                <w:sz w:val="19"/>
                <w:szCs w:val="19"/>
              </w:rPr>
              <w:t>-</w:t>
            </w:r>
          </w:p>
        </w:tc>
      </w:tr>
      <w:tr w:rsidR="00453CDA" w:rsidRPr="00453CDA" w14:paraId="37094967" w14:textId="77777777" w:rsidTr="00D51BE8">
        <w:trPr>
          <w:trHeight w:val="660"/>
        </w:trPr>
        <w:tc>
          <w:tcPr>
            <w:tcW w:w="1286" w:type="dxa"/>
            <w:tcBorders>
              <w:top w:val="nil"/>
              <w:left w:val="single" w:sz="4" w:space="0" w:color="auto"/>
              <w:bottom w:val="single" w:sz="4" w:space="0" w:color="auto"/>
              <w:right w:val="single" w:sz="4" w:space="0" w:color="auto"/>
            </w:tcBorders>
            <w:shd w:val="clear" w:color="auto" w:fill="auto"/>
            <w:vAlign w:val="center"/>
            <w:hideMark/>
          </w:tcPr>
          <w:p w14:paraId="0DA3180E" w14:textId="77777777" w:rsidR="00D51BE8" w:rsidRPr="00453CDA" w:rsidRDefault="00D51BE8" w:rsidP="00D51BE8">
            <w:pPr>
              <w:jc w:val="center"/>
              <w:rPr>
                <w:rFonts w:asciiTheme="minorHAnsi" w:hAnsiTheme="minorHAnsi" w:cstheme="minorHAnsi"/>
                <w:spacing w:val="-10"/>
                <w:sz w:val="19"/>
                <w:szCs w:val="19"/>
              </w:rPr>
            </w:pPr>
            <w:r w:rsidRPr="00453CDA">
              <w:rPr>
                <w:rFonts w:asciiTheme="minorHAnsi" w:hAnsiTheme="minorHAnsi" w:cstheme="minorHAnsi"/>
                <w:spacing w:val="-10"/>
                <w:sz w:val="19"/>
                <w:szCs w:val="19"/>
              </w:rPr>
              <w:t>Снос общественно-делового</w:t>
            </w:r>
            <w:r w:rsidRPr="00453CDA">
              <w:rPr>
                <w:rFonts w:asciiTheme="minorHAnsi" w:hAnsiTheme="minorHAnsi" w:cstheme="minorHAnsi"/>
                <w:spacing w:val="-10"/>
                <w:sz w:val="19"/>
                <w:szCs w:val="19"/>
              </w:rPr>
              <w:br/>
              <w:t xml:space="preserve"> фонда,тыс. м2</w:t>
            </w:r>
          </w:p>
        </w:tc>
        <w:tc>
          <w:tcPr>
            <w:tcW w:w="689" w:type="dxa"/>
            <w:tcBorders>
              <w:top w:val="nil"/>
              <w:left w:val="nil"/>
              <w:bottom w:val="single" w:sz="4" w:space="0" w:color="auto"/>
              <w:right w:val="single" w:sz="4" w:space="0" w:color="auto"/>
            </w:tcBorders>
            <w:shd w:val="clear" w:color="auto" w:fill="auto"/>
            <w:noWrap/>
            <w:vAlign w:val="center"/>
          </w:tcPr>
          <w:p w14:paraId="44DE82EA" w14:textId="1501CD53" w:rsidR="00D51BE8" w:rsidRPr="00453CDA" w:rsidRDefault="00D51BE8" w:rsidP="00D51BE8">
            <w:pPr>
              <w:jc w:val="center"/>
              <w:rPr>
                <w:rFonts w:asciiTheme="minorHAnsi" w:hAnsiTheme="minorHAnsi" w:cstheme="minorHAnsi"/>
                <w:spacing w:val="-10"/>
                <w:sz w:val="19"/>
                <w:szCs w:val="19"/>
              </w:rPr>
            </w:pPr>
            <w:r w:rsidRPr="00453CDA">
              <w:rPr>
                <w:rFonts w:asciiTheme="minorHAnsi" w:hAnsiTheme="minorHAnsi" w:cstheme="minorHAnsi"/>
                <w:spacing w:val="-10"/>
                <w:sz w:val="19"/>
                <w:szCs w:val="19"/>
              </w:rPr>
              <w:t>-</w:t>
            </w:r>
          </w:p>
        </w:tc>
        <w:tc>
          <w:tcPr>
            <w:tcW w:w="697" w:type="dxa"/>
            <w:tcBorders>
              <w:top w:val="nil"/>
              <w:left w:val="nil"/>
              <w:bottom w:val="single" w:sz="4" w:space="0" w:color="auto"/>
              <w:right w:val="single" w:sz="4" w:space="0" w:color="auto"/>
            </w:tcBorders>
            <w:shd w:val="clear" w:color="auto" w:fill="auto"/>
            <w:noWrap/>
            <w:vAlign w:val="center"/>
          </w:tcPr>
          <w:p w14:paraId="27512B33" w14:textId="012EAC38" w:rsidR="00D51BE8" w:rsidRPr="00453CDA" w:rsidRDefault="00D51BE8" w:rsidP="00D51BE8">
            <w:pPr>
              <w:jc w:val="center"/>
              <w:rPr>
                <w:rFonts w:asciiTheme="minorHAnsi" w:hAnsiTheme="minorHAnsi" w:cstheme="minorHAnsi"/>
                <w:spacing w:val="-10"/>
                <w:sz w:val="19"/>
                <w:szCs w:val="19"/>
              </w:rPr>
            </w:pPr>
            <w:r w:rsidRPr="00453CDA">
              <w:rPr>
                <w:rFonts w:asciiTheme="minorHAnsi" w:hAnsiTheme="minorHAnsi" w:cstheme="minorHAnsi"/>
                <w:spacing w:val="-10"/>
                <w:sz w:val="19"/>
                <w:szCs w:val="19"/>
              </w:rPr>
              <w:t>-</w:t>
            </w:r>
          </w:p>
        </w:tc>
        <w:tc>
          <w:tcPr>
            <w:tcW w:w="726" w:type="dxa"/>
            <w:tcBorders>
              <w:top w:val="nil"/>
              <w:left w:val="nil"/>
              <w:bottom w:val="single" w:sz="4" w:space="0" w:color="auto"/>
              <w:right w:val="single" w:sz="4" w:space="0" w:color="auto"/>
            </w:tcBorders>
            <w:shd w:val="clear" w:color="auto" w:fill="auto"/>
            <w:noWrap/>
            <w:vAlign w:val="center"/>
          </w:tcPr>
          <w:p w14:paraId="6FF3078F" w14:textId="76918342" w:rsidR="00D51BE8" w:rsidRPr="00453CDA" w:rsidRDefault="00D51BE8" w:rsidP="00D51BE8">
            <w:pPr>
              <w:jc w:val="center"/>
              <w:rPr>
                <w:rFonts w:asciiTheme="minorHAnsi" w:hAnsiTheme="minorHAnsi" w:cstheme="minorHAnsi"/>
                <w:spacing w:val="-10"/>
                <w:sz w:val="19"/>
                <w:szCs w:val="19"/>
              </w:rPr>
            </w:pPr>
            <w:r w:rsidRPr="00453CDA">
              <w:rPr>
                <w:rFonts w:asciiTheme="minorHAnsi" w:hAnsiTheme="minorHAnsi" w:cstheme="minorHAnsi"/>
                <w:spacing w:val="-10"/>
                <w:sz w:val="19"/>
                <w:szCs w:val="19"/>
              </w:rPr>
              <w:t>-</w:t>
            </w:r>
          </w:p>
        </w:tc>
        <w:tc>
          <w:tcPr>
            <w:tcW w:w="689" w:type="dxa"/>
            <w:tcBorders>
              <w:top w:val="nil"/>
              <w:left w:val="nil"/>
              <w:bottom w:val="single" w:sz="4" w:space="0" w:color="auto"/>
              <w:right w:val="single" w:sz="4" w:space="0" w:color="auto"/>
            </w:tcBorders>
            <w:shd w:val="clear" w:color="auto" w:fill="auto"/>
            <w:noWrap/>
            <w:vAlign w:val="center"/>
          </w:tcPr>
          <w:p w14:paraId="5975F674" w14:textId="47656D8B" w:rsidR="00D51BE8" w:rsidRPr="00453CDA" w:rsidRDefault="00D51BE8" w:rsidP="00D51BE8">
            <w:pPr>
              <w:jc w:val="center"/>
              <w:rPr>
                <w:rFonts w:asciiTheme="minorHAnsi" w:hAnsiTheme="minorHAnsi" w:cstheme="minorHAnsi"/>
                <w:spacing w:val="-10"/>
                <w:sz w:val="19"/>
                <w:szCs w:val="19"/>
              </w:rPr>
            </w:pPr>
            <w:r w:rsidRPr="00453CDA">
              <w:rPr>
                <w:rFonts w:asciiTheme="minorHAnsi" w:hAnsiTheme="minorHAnsi" w:cstheme="minorHAnsi"/>
                <w:spacing w:val="-10"/>
                <w:sz w:val="19"/>
                <w:szCs w:val="19"/>
              </w:rPr>
              <w:t>-</w:t>
            </w:r>
          </w:p>
        </w:tc>
        <w:tc>
          <w:tcPr>
            <w:tcW w:w="689" w:type="dxa"/>
            <w:tcBorders>
              <w:top w:val="nil"/>
              <w:left w:val="nil"/>
              <w:bottom w:val="single" w:sz="4" w:space="0" w:color="auto"/>
              <w:right w:val="single" w:sz="4" w:space="0" w:color="auto"/>
            </w:tcBorders>
            <w:shd w:val="clear" w:color="auto" w:fill="auto"/>
            <w:noWrap/>
            <w:vAlign w:val="center"/>
          </w:tcPr>
          <w:p w14:paraId="1D7CA393" w14:textId="19284889" w:rsidR="00D51BE8" w:rsidRPr="00453CDA" w:rsidRDefault="00D51BE8" w:rsidP="00D51BE8">
            <w:pPr>
              <w:jc w:val="center"/>
              <w:rPr>
                <w:rFonts w:asciiTheme="minorHAnsi" w:hAnsiTheme="minorHAnsi" w:cstheme="minorHAnsi"/>
                <w:spacing w:val="-10"/>
                <w:sz w:val="19"/>
                <w:szCs w:val="19"/>
              </w:rPr>
            </w:pPr>
            <w:r w:rsidRPr="00453CDA">
              <w:rPr>
                <w:rFonts w:asciiTheme="minorHAnsi" w:hAnsiTheme="minorHAnsi" w:cstheme="minorHAnsi"/>
                <w:spacing w:val="-10"/>
                <w:sz w:val="19"/>
                <w:szCs w:val="19"/>
              </w:rPr>
              <w:t>-</w:t>
            </w:r>
          </w:p>
        </w:tc>
        <w:tc>
          <w:tcPr>
            <w:tcW w:w="689" w:type="dxa"/>
            <w:tcBorders>
              <w:top w:val="nil"/>
              <w:left w:val="nil"/>
              <w:bottom w:val="single" w:sz="4" w:space="0" w:color="auto"/>
              <w:right w:val="single" w:sz="4" w:space="0" w:color="auto"/>
            </w:tcBorders>
            <w:shd w:val="clear" w:color="auto" w:fill="auto"/>
            <w:noWrap/>
            <w:vAlign w:val="center"/>
          </w:tcPr>
          <w:p w14:paraId="519BF34D" w14:textId="39737DD8" w:rsidR="00D51BE8" w:rsidRPr="00453CDA" w:rsidRDefault="00D51BE8" w:rsidP="00D51BE8">
            <w:pPr>
              <w:jc w:val="center"/>
              <w:rPr>
                <w:rFonts w:asciiTheme="minorHAnsi" w:hAnsiTheme="minorHAnsi" w:cstheme="minorHAnsi"/>
                <w:spacing w:val="-10"/>
                <w:sz w:val="19"/>
                <w:szCs w:val="19"/>
              </w:rPr>
            </w:pPr>
            <w:r w:rsidRPr="00453CDA">
              <w:rPr>
                <w:rFonts w:asciiTheme="minorHAnsi" w:hAnsiTheme="minorHAnsi" w:cstheme="minorHAnsi"/>
                <w:spacing w:val="-10"/>
                <w:sz w:val="19"/>
                <w:szCs w:val="19"/>
              </w:rPr>
              <w:t>-</w:t>
            </w:r>
          </w:p>
        </w:tc>
        <w:tc>
          <w:tcPr>
            <w:tcW w:w="689" w:type="dxa"/>
            <w:tcBorders>
              <w:top w:val="nil"/>
              <w:left w:val="nil"/>
              <w:bottom w:val="single" w:sz="4" w:space="0" w:color="auto"/>
              <w:right w:val="single" w:sz="4" w:space="0" w:color="auto"/>
            </w:tcBorders>
            <w:shd w:val="clear" w:color="auto" w:fill="auto"/>
            <w:noWrap/>
            <w:vAlign w:val="center"/>
          </w:tcPr>
          <w:p w14:paraId="66D1B3F3" w14:textId="1EAFABA6" w:rsidR="00D51BE8" w:rsidRPr="00453CDA" w:rsidRDefault="00D51BE8" w:rsidP="00D51BE8">
            <w:pPr>
              <w:jc w:val="center"/>
              <w:rPr>
                <w:rFonts w:asciiTheme="minorHAnsi" w:hAnsiTheme="minorHAnsi" w:cstheme="minorHAnsi"/>
                <w:spacing w:val="-10"/>
                <w:sz w:val="19"/>
                <w:szCs w:val="19"/>
              </w:rPr>
            </w:pPr>
            <w:r w:rsidRPr="00453CDA">
              <w:rPr>
                <w:rFonts w:asciiTheme="minorHAnsi" w:hAnsiTheme="minorHAnsi" w:cstheme="minorHAnsi"/>
                <w:spacing w:val="-10"/>
                <w:sz w:val="19"/>
                <w:szCs w:val="19"/>
              </w:rPr>
              <w:t>-</w:t>
            </w:r>
          </w:p>
        </w:tc>
        <w:tc>
          <w:tcPr>
            <w:tcW w:w="689" w:type="dxa"/>
            <w:tcBorders>
              <w:top w:val="nil"/>
              <w:left w:val="nil"/>
              <w:bottom w:val="single" w:sz="4" w:space="0" w:color="auto"/>
              <w:right w:val="single" w:sz="4" w:space="0" w:color="auto"/>
            </w:tcBorders>
            <w:shd w:val="clear" w:color="auto" w:fill="auto"/>
            <w:noWrap/>
            <w:vAlign w:val="center"/>
          </w:tcPr>
          <w:p w14:paraId="15F16F76" w14:textId="5458D386" w:rsidR="00D51BE8" w:rsidRPr="00453CDA" w:rsidRDefault="00D51BE8" w:rsidP="00D51BE8">
            <w:pPr>
              <w:jc w:val="center"/>
              <w:rPr>
                <w:rFonts w:asciiTheme="minorHAnsi" w:hAnsiTheme="minorHAnsi" w:cstheme="minorHAnsi"/>
                <w:spacing w:val="-10"/>
                <w:sz w:val="19"/>
                <w:szCs w:val="19"/>
              </w:rPr>
            </w:pPr>
            <w:r w:rsidRPr="00453CDA">
              <w:rPr>
                <w:rFonts w:asciiTheme="minorHAnsi" w:hAnsiTheme="minorHAnsi" w:cstheme="minorHAnsi"/>
                <w:spacing w:val="-10"/>
                <w:sz w:val="19"/>
                <w:szCs w:val="19"/>
              </w:rPr>
              <w:t>-</w:t>
            </w:r>
          </w:p>
        </w:tc>
        <w:tc>
          <w:tcPr>
            <w:tcW w:w="689" w:type="dxa"/>
            <w:tcBorders>
              <w:top w:val="nil"/>
              <w:left w:val="nil"/>
              <w:bottom w:val="single" w:sz="4" w:space="0" w:color="auto"/>
              <w:right w:val="single" w:sz="4" w:space="0" w:color="auto"/>
            </w:tcBorders>
            <w:shd w:val="clear" w:color="auto" w:fill="auto"/>
            <w:noWrap/>
            <w:vAlign w:val="center"/>
          </w:tcPr>
          <w:p w14:paraId="6A4DB0D8" w14:textId="6EB79BCF" w:rsidR="00D51BE8" w:rsidRPr="00453CDA" w:rsidRDefault="00D51BE8" w:rsidP="00D51BE8">
            <w:pPr>
              <w:jc w:val="center"/>
              <w:rPr>
                <w:rFonts w:asciiTheme="minorHAnsi" w:hAnsiTheme="minorHAnsi" w:cstheme="minorHAnsi"/>
                <w:spacing w:val="-10"/>
                <w:sz w:val="19"/>
                <w:szCs w:val="19"/>
              </w:rPr>
            </w:pPr>
            <w:r w:rsidRPr="00453CDA">
              <w:rPr>
                <w:rFonts w:asciiTheme="minorHAnsi" w:hAnsiTheme="minorHAnsi" w:cstheme="minorHAnsi"/>
                <w:spacing w:val="-10"/>
                <w:sz w:val="19"/>
                <w:szCs w:val="19"/>
              </w:rPr>
              <w:t>-</w:t>
            </w:r>
          </w:p>
        </w:tc>
        <w:tc>
          <w:tcPr>
            <w:tcW w:w="689" w:type="dxa"/>
            <w:tcBorders>
              <w:top w:val="nil"/>
              <w:left w:val="nil"/>
              <w:bottom w:val="single" w:sz="4" w:space="0" w:color="auto"/>
              <w:right w:val="single" w:sz="4" w:space="0" w:color="auto"/>
            </w:tcBorders>
            <w:shd w:val="clear" w:color="auto" w:fill="auto"/>
            <w:noWrap/>
            <w:vAlign w:val="center"/>
          </w:tcPr>
          <w:p w14:paraId="41864A66" w14:textId="14E15621" w:rsidR="00D51BE8" w:rsidRPr="00453CDA" w:rsidRDefault="00D51BE8" w:rsidP="00D51BE8">
            <w:pPr>
              <w:jc w:val="center"/>
              <w:rPr>
                <w:rFonts w:asciiTheme="minorHAnsi" w:hAnsiTheme="minorHAnsi" w:cstheme="minorHAnsi"/>
                <w:spacing w:val="-10"/>
                <w:sz w:val="19"/>
                <w:szCs w:val="19"/>
              </w:rPr>
            </w:pPr>
            <w:r w:rsidRPr="00453CDA">
              <w:rPr>
                <w:rFonts w:asciiTheme="minorHAnsi" w:hAnsiTheme="minorHAnsi" w:cstheme="minorHAnsi"/>
                <w:spacing w:val="-10"/>
                <w:sz w:val="19"/>
                <w:szCs w:val="19"/>
              </w:rPr>
              <w:t>-</w:t>
            </w:r>
          </w:p>
        </w:tc>
        <w:tc>
          <w:tcPr>
            <w:tcW w:w="689" w:type="dxa"/>
            <w:tcBorders>
              <w:top w:val="nil"/>
              <w:left w:val="nil"/>
              <w:bottom w:val="single" w:sz="4" w:space="0" w:color="auto"/>
              <w:right w:val="single" w:sz="4" w:space="0" w:color="auto"/>
            </w:tcBorders>
            <w:shd w:val="clear" w:color="auto" w:fill="auto"/>
            <w:noWrap/>
            <w:vAlign w:val="center"/>
          </w:tcPr>
          <w:p w14:paraId="57E11587" w14:textId="23B1E244" w:rsidR="00D51BE8" w:rsidRPr="00453CDA" w:rsidRDefault="00D51BE8" w:rsidP="00D51BE8">
            <w:pPr>
              <w:jc w:val="center"/>
              <w:rPr>
                <w:rFonts w:asciiTheme="minorHAnsi" w:hAnsiTheme="minorHAnsi" w:cstheme="minorHAnsi"/>
                <w:spacing w:val="-10"/>
                <w:sz w:val="19"/>
                <w:szCs w:val="19"/>
              </w:rPr>
            </w:pPr>
            <w:r w:rsidRPr="00453CDA">
              <w:rPr>
                <w:rFonts w:asciiTheme="minorHAnsi" w:hAnsiTheme="minorHAnsi" w:cstheme="minorHAnsi"/>
                <w:spacing w:val="-10"/>
                <w:sz w:val="19"/>
                <w:szCs w:val="19"/>
              </w:rPr>
              <w:t>-</w:t>
            </w:r>
          </w:p>
        </w:tc>
        <w:tc>
          <w:tcPr>
            <w:tcW w:w="698" w:type="dxa"/>
            <w:tcBorders>
              <w:top w:val="nil"/>
              <w:left w:val="nil"/>
              <w:bottom w:val="single" w:sz="4" w:space="0" w:color="auto"/>
              <w:right w:val="single" w:sz="4" w:space="0" w:color="auto"/>
            </w:tcBorders>
            <w:shd w:val="clear" w:color="auto" w:fill="auto"/>
            <w:noWrap/>
            <w:vAlign w:val="center"/>
          </w:tcPr>
          <w:p w14:paraId="7103BA26" w14:textId="461DA6BC" w:rsidR="00D51BE8" w:rsidRPr="00453CDA" w:rsidRDefault="00D51BE8" w:rsidP="00D51BE8">
            <w:pPr>
              <w:jc w:val="center"/>
              <w:rPr>
                <w:rFonts w:asciiTheme="minorHAnsi" w:hAnsiTheme="minorHAnsi" w:cstheme="minorHAnsi"/>
                <w:spacing w:val="-10"/>
                <w:sz w:val="19"/>
                <w:szCs w:val="19"/>
              </w:rPr>
            </w:pPr>
            <w:r w:rsidRPr="00453CDA">
              <w:rPr>
                <w:rFonts w:asciiTheme="minorHAnsi" w:hAnsiTheme="minorHAnsi" w:cstheme="minorHAnsi"/>
                <w:spacing w:val="-10"/>
                <w:sz w:val="19"/>
                <w:szCs w:val="19"/>
              </w:rPr>
              <w:t>-</w:t>
            </w:r>
          </w:p>
        </w:tc>
      </w:tr>
      <w:tr w:rsidR="00D51BE8" w:rsidRPr="00453CDA" w14:paraId="5D70136B" w14:textId="77777777" w:rsidTr="00D51BE8">
        <w:trPr>
          <w:trHeight w:val="660"/>
        </w:trPr>
        <w:tc>
          <w:tcPr>
            <w:tcW w:w="1286" w:type="dxa"/>
            <w:tcBorders>
              <w:top w:val="nil"/>
              <w:left w:val="single" w:sz="4" w:space="0" w:color="auto"/>
              <w:bottom w:val="single" w:sz="4" w:space="0" w:color="auto"/>
              <w:right w:val="single" w:sz="4" w:space="0" w:color="auto"/>
            </w:tcBorders>
            <w:shd w:val="clear" w:color="auto" w:fill="auto"/>
            <w:vAlign w:val="center"/>
            <w:hideMark/>
          </w:tcPr>
          <w:p w14:paraId="7A51C929" w14:textId="77777777" w:rsidR="00D51BE8" w:rsidRPr="00453CDA" w:rsidRDefault="00D51BE8" w:rsidP="00D51BE8">
            <w:pPr>
              <w:jc w:val="center"/>
              <w:rPr>
                <w:rFonts w:asciiTheme="minorHAnsi" w:hAnsiTheme="minorHAnsi" w:cstheme="minorHAnsi"/>
                <w:spacing w:val="-10"/>
                <w:sz w:val="19"/>
                <w:szCs w:val="19"/>
              </w:rPr>
            </w:pPr>
            <w:r w:rsidRPr="00453CDA">
              <w:rPr>
                <w:rFonts w:asciiTheme="minorHAnsi" w:hAnsiTheme="minorHAnsi" w:cstheme="minorHAnsi"/>
                <w:spacing w:val="-10"/>
                <w:sz w:val="19"/>
                <w:szCs w:val="19"/>
              </w:rPr>
              <w:t>Итого жилищный и общественно-деловой фонды, тыс. м2</w:t>
            </w:r>
          </w:p>
        </w:tc>
        <w:tc>
          <w:tcPr>
            <w:tcW w:w="689" w:type="dxa"/>
            <w:tcBorders>
              <w:top w:val="nil"/>
              <w:left w:val="nil"/>
              <w:bottom w:val="single" w:sz="4" w:space="0" w:color="auto"/>
              <w:right w:val="single" w:sz="4" w:space="0" w:color="auto"/>
            </w:tcBorders>
            <w:shd w:val="clear" w:color="auto" w:fill="auto"/>
            <w:noWrap/>
            <w:vAlign w:val="center"/>
          </w:tcPr>
          <w:p w14:paraId="2E9F1472" w14:textId="7A421FF8" w:rsidR="00D51BE8" w:rsidRPr="00453CDA" w:rsidRDefault="00D51BE8" w:rsidP="00D51BE8">
            <w:pPr>
              <w:jc w:val="center"/>
              <w:rPr>
                <w:rFonts w:asciiTheme="minorHAnsi" w:hAnsiTheme="minorHAnsi" w:cstheme="minorHAnsi"/>
                <w:spacing w:val="-10"/>
                <w:sz w:val="19"/>
                <w:szCs w:val="19"/>
              </w:rPr>
            </w:pPr>
            <w:r w:rsidRPr="00453CDA">
              <w:rPr>
                <w:rFonts w:asciiTheme="minorHAnsi" w:hAnsiTheme="minorHAnsi" w:cstheme="minorHAnsi"/>
                <w:spacing w:val="-10"/>
                <w:sz w:val="19"/>
                <w:szCs w:val="19"/>
              </w:rPr>
              <w:t>1126,1</w:t>
            </w:r>
          </w:p>
        </w:tc>
        <w:tc>
          <w:tcPr>
            <w:tcW w:w="697" w:type="dxa"/>
            <w:tcBorders>
              <w:top w:val="nil"/>
              <w:left w:val="nil"/>
              <w:bottom w:val="single" w:sz="4" w:space="0" w:color="auto"/>
              <w:right w:val="single" w:sz="4" w:space="0" w:color="auto"/>
            </w:tcBorders>
            <w:shd w:val="clear" w:color="auto" w:fill="auto"/>
            <w:noWrap/>
            <w:vAlign w:val="center"/>
          </w:tcPr>
          <w:p w14:paraId="27E01848" w14:textId="55D1620E" w:rsidR="00D51BE8" w:rsidRPr="00453CDA" w:rsidRDefault="00D51BE8" w:rsidP="00D51BE8">
            <w:pPr>
              <w:jc w:val="center"/>
              <w:rPr>
                <w:rFonts w:asciiTheme="minorHAnsi" w:hAnsiTheme="minorHAnsi" w:cstheme="minorHAnsi"/>
                <w:spacing w:val="-10"/>
                <w:sz w:val="19"/>
                <w:szCs w:val="19"/>
              </w:rPr>
            </w:pPr>
            <w:r w:rsidRPr="00453CDA">
              <w:rPr>
                <w:rFonts w:asciiTheme="minorHAnsi" w:hAnsiTheme="minorHAnsi" w:cstheme="minorHAnsi"/>
                <w:spacing w:val="-10"/>
                <w:sz w:val="19"/>
                <w:szCs w:val="19"/>
              </w:rPr>
              <w:t>1123,4</w:t>
            </w:r>
          </w:p>
        </w:tc>
        <w:tc>
          <w:tcPr>
            <w:tcW w:w="726" w:type="dxa"/>
            <w:tcBorders>
              <w:top w:val="nil"/>
              <w:left w:val="nil"/>
              <w:bottom w:val="single" w:sz="4" w:space="0" w:color="auto"/>
              <w:right w:val="single" w:sz="4" w:space="0" w:color="auto"/>
            </w:tcBorders>
            <w:shd w:val="clear" w:color="auto" w:fill="auto"/>
            <w:noWrap/>
            <w:vAlign w:val="center"/>
          </w:tcPr>
          <w:p w14:paraId="5B1044D7" w14:textId="5CABA1C1" w:rsidR="00D51BE8" w:rsidRPr="00453CDA" w:rsidRDefault="00D51BE8" w:rsidP="00D51BE8">
            <w:pPr>
              <w:jc w:val="center"/>
              <w:rPr>
                <w:rFonts w:asciiTheme="minorHAnsi" w:hAnsiTheme="minorHAnsi" w:cstheme="minorHAnsi"/>
                <w:spacing w:val="-10"/>
                <w:sz w:val="19"/>
                <w:szCs w:val="19"/>
              </w:rPr>
            </w:pPr>
            <w:r w:rsidRPr="00453CDA">
              <w:rPr>
                <w:rFonts w:asciiTheme="minorHAnsi" w:hAnsiTheme="minorHAnsi" w:cstheme="minorHAnsi"/>
                <w:spacing w:val="-10"/>
                <w:sz w:val="19"/>
                <w:szCs w:val="19"/>
              </w:rPr>
              <w:t>1119,8</w:t>
            </w:r>
          </w:p>
        </w:tc>
        <w:tc>
          <w:tcPr>
            <w:tcW w:w="689" w:type="dxa"/>
            <w:tcBorders>
              <w:top w:val="nil"/>
              <w:left w:val="nil"/>
              <w:bottom w:val="single" w:sz="4" w:space="0" w:color="auto"/>
              <w:right w:val="single" w:sz="4" w:space="0" w:color="auto"/>
            </w:tcBorders>
            <w:shd w:val="clear" w:color="auto" w:fill="auto"/>
            <w:noWrap/>
            <w:vAlign w:val="center"/>
          </w:tcPr>
          <w:p w14:paraId="1A2DDF46" w14:textId="3F694DD1" w:rsidR="00D51BE8" w:rsidRPr="00453CDA" w:rsidRDefault="00D51BE8" w:rsidP="00D51BE8">
            <w:pPr>
              <w:jc w:val="center"/>
              <w:rPr>
                <w:rFonts w:asciiTheme="minorHAnsi" w:hAnsiTheme="minorHAnsi" w:cstheme="minorHAnsi"/>
                <w:spacing w:val="-10"/>
                <w:sz w:val="19"/>
                <w:szCs w:val="19"/>
              </w:rPr>
            </w:pPr>
            <w:r w:rsidRPr="00453CDA">
              <w:rPr>
                <w:rFonts w:asciiTheme="minorHAnsi" w:hAnsiTheme="minorHAnsi" w:cstheme="minorHAnsi"/>
                <w:spacing w:val="-10"/>
                <w:sz w:val="19"/>
                <w:szCs w:val="19"/>
              </w:rPr>
              <w:t>1119,1</w:t>
            </w:r>
          </w:p>
        </w:tc>
        <w:tc>
          <w:tcPr>
            <w:tcW w:w="689" w:type="dxa"/>
            <w:tcBorders>
              <w:top w:val="nil"/>
              <w:left w:val="nil"/>
              <w:bottom w:val="single" w:sz="4" w:space="0" w:color="auto"/>
              <w:right w:val="single" w:sz="4" w:space="0" w:color="auto"/>
            </w:tcBorders>
            <w:shd w:val="clear" w:color="auto" w:fill="auto"/>
            <w:noWrap/>
            <w:vAlign w:val="center"/>
          </w:tcPr>
          <w:p w14:paraId="6CDB3ADF" w14:textId="45DB298F" w:rsidR="00D51BE8" w:rsidRPr="00453CDA" w:rsidRDefault="00D51BE8" w:rsidP="00D51BE8">
            <w:pPr>
              <w:jc w:val="center"/>
              <w:rPr>
                <w:rFonts w:asciiTheme="minorHAnsi" w:hAnsiTheme="minorHAnsi" w:cstheme="minorHAnsi"/>
                <w:spacing w:val="-10"/>
                <w:sz w:val="19"/>
                <w:szCs w:val="19"/>
              </w:rPr>
            </w:pPr>
            <w:r w:rsidRPr="00453CDA">
              <w:rPr>
                <w:rFonts w:asciiTheme="minorHAnsi" w:hAnsiTheme="minorHAnsi" w:cstheme="minorHAnsi"/>
                <w:spacing w:val="-10"/>
                <w:sz w:val="19"/>
                <w:szCs w:val="19"/>
              </w:rPr>
              <w:t>1115,9</w:t>
            </w:r>
          </w:p>
        </w:tc>
        <w:tc>
          <w:tcPr>
            <w:tcW w:w="689" w:type="dxa"/>
            <w:tcBorders>
              <w:top w:val="nil"/>
              <w:left w:val="nil"/>
              <w:bottom w:val="single" w:sz="4" w:space="0" w:color="auto"/>
              <w:right w:val="single" w:sz="4" w:space="0" w:color="auto"/>
            </w:tcBorders>
            <w:shd w:val="clear" w:color="auto" w:fill="auto"/>
            <w:noWrap/>
            <w:vAlign w:val="center"/>
          </w:tcPr>
          <w:p w14:paraId="316E70ED" w14:textId="03D63C9A" w:rsidR="00D51BE8" w:rsidRPr="00453CDA" w:rsidRDefault="00D51BE8" w:rsidP="00D51BE8">
            <w:pPr>
              <w:jc w:val="center"/>
              <w:rPr>
                <w:rFonts w:asciiTheme="minorHAnsi" w:hAnsiTheme="minorHAnsi" w:cstheme="minorHAnsi"/>
                <w:spacing w:val="-10"/>
                <w:sz w:val="19"/>
                <w:szCs w:val="19"/>
              </w:rPr>
            </w:pPr>
            <w:r w:rsidRPr="00453CDA">
              <w:rPr>
                <w:rFonts w:asciiTheme="minorHAnsi" w:hAnsiTheme="minorHAnsi" w:cstheme="minorHAnsi"/>
                <w:spacing w:val="-10"/>
                <w:sz w:val="19"/>
                <w:szCs w:val="19"/>
              </w:rPr>
              <w:t>1114,4</w:t>
            </w:r>
          </w:p>
        </w:tc>
        <w:tc>
          <w:tcPr>
            <w:tcW w:w="689" w:type="dxa"/>
            <w:tcBorders>
              <w:top w:val="nil"/>
              <w:left w:val="nil"/>
              <w:bottom w:val="single" w:sz="4" w:space="0" w:color="auto"/>
              <w:right w:val="single" w:sz="4" w:space="0" w:color="auto"/>
            </w:tcBorders>
            <w:shd w:val="clear" w:color="auto" w:fill="auto"/>
            <w:noWrap/>
            <w:vAlign w:val="center"/>
          </w:tcPr>
          <w:p w14:paraId="74EF0DEF" w14:textId="4CDF97C4" w:rsidR="00D51BE8" w:rsidRPr="00453CDA" w:rsidRDefault="00D51BE8" w:rsidP="00D51BE8">
            <w:pPr>
              <w:jc w:val="center"/>
              <w:rPr>
                <w:rFonts w:asciiTheme="minorHAnsi" w:hAnsiTheme="minorHAnsi" w:cstheme="minorHAnsi"/>
                <w:spacing w:val="-10"/>
                <w:sz w:val="19"/>
                <w:szCs w:val="19"/>
              </w:rPr>
            </w:pPr>
            <w:r w:rsidRPr="00453CDA">
              <w:rPr>
                <w:rFonts w:asciiTheme="minorHAnsi" w:hAnsiTheme="minorHAnsi" w:cstheme="minorHAnsi"/>
                <w:spacing w:val="-10"/>
                <w:sz w:val="19"/>
                <w:szCs w:val="19"/>
              </w:rPr>
              <w:t>1113,2</w:t>
            </w:r>
          </w:p>
        </w:tc>
        <w:tc>
          <w:tcPr>
            <w:tcW w:w="689" w:type="dxa"/>
            <w:tcBorders>
              <w:top w:val="nil"/>
              <w:left w:val="nil"/>
              <w:bottom w:val="single" w:sz="4" w:space="0" w:color="auto"/>
              <w:right w:val="single" w:sz="4" w:space="0" w:color="auto"/>
            </w:tcBorders>
            <w:shd w:val="clear" w:color="auto" w:fill="auto"/>
            <w:noWrap/>
            <w:vAlign w:val="center"/>
          </w:tcPr>
          <w:p w14:paraId="11F681DD" w14:textId="38CE2068" w:rsidR="00D51BE8" w:rsidRPr="00453CDA" w:rsidRDefault="00D51BE8" w:rsidP="00D51BE8">
            <w:pPr>
              <w:jc w:val="center"/>
              <w:rPr>
                <w:rFonts w:asciiTheme="minorHAnsi" w:hAnsiTheme="minorHAnsi" w:cstheme="minorHAnsi"/>
                <w:spacing w:val="-10"/>
                <w:sz w:val="19"/>
                <w:szCs w:val="19"/>
              </w:rPr>
            </w:pPr>
            <w:r w:rsidRPr="00453CDA">
              <w:rPr>
                <w:rFonts w:asciiTheme="minorHAnsi" w:hAnsiTheme="minorHAnsi" w:cstheme="minorHAnsi"/>
                <w:spacing w:val="-10"/>
                <w:sz w:val="19"/>
                <w:szCs w:val="19"/>
              </w:rPr>
              <w:t>1112,2</w:t>
            </w:r>
          </w:p>
        </w:tc>
        <w:tc>
          <w:tcPr>
            <w:tcW w:w="689" w:type="dxa"/>
            <w:tcBorders>
              <w:top w:val="nil"/>
              <w:left w:val="nil"/>
              <w:bottom w:val="single" w:sz="4" w:space="0" w:color="auto"/>
              <w:right w:val="single" w:sz="4" w:space="0" w:color="auto"/>
            </w:tcBorders>
            <w:shd w:val="clear" w:color="auto" w:fill="auto"/>
            <w:noWrap/>
            <w:vAlign w:val="center"/>
          </w:tcPr>
          <w:p w14:paraId="38E0AE76" w14:textId="56BE0654" w:rsidR="00D51BE8" w:rsidRPr="00453CDA" w:rsidRDefault="00D51BE8" w:rsidP="00D51BE8">
            <w:pPr>
              <w:jc w:val="center"/>
              <w:rPr>
                <w:rFonts w:asciiTheme="minorHAnsi" w:hAnsiTheme="minorHAnsi" w:cstheme="minorHAnsi"/>
                <w:spacing w:val="-10"/>
                <w:sz w:val="19"/>
                <w:szCs w:val="19"/>
              </w:rPr>
            </w:pPr>
            <w:r w:rsidRPr="00453CDA">
              <w:rPr>
                <w:rFonts w:asciiTheme="minorHAnsi" w:hAnsiTheme="minorHAnsi" w:cstheme="minorHAnsi"/>
                <w:spacing w:val="-10"/>
                <w:sz w:val="19"/>
                <w:szCs w:val="19"/>
              </w:rPr>
              <w:t>1112,2</w:t>
            </w:r>
          </w:p>
        </w:tc>
        <w:tc>
          <w:tcPr>
            <w:tcW w:w="689" w:type="dxa"/>
            <w:tcBorders>
              <w:top w:val="nil"/>
              <w:left w:val="nil"/>
              <w:bottom w:val="single" w:sz="4" w:space="0" w:color="auto"/>
              <w:right w:val="single" w:sz="4" w:space="0" w:color="auto"/>
            </w:tcBorders>
            <w:shd w:val="clear" w:color="auto" w:fill="auto"/>
            <w:noWrap/>
            <w:vAlign w:val="center"/>
          </w:tcPr>
          <w:p w14:paraId="1E91C108" w14:textId="5305A878" w:rsidR="00D51BE8" w:rsidRPr="00453CDA" w:rsidRDefault="00D51BE8" w:rsidP="00D51BE8">
            <w:pPr>
              <w:jc w:val="center"/>
              <w:rPr>
                <w:rFonts w:asciiTheme="minorHAnsi" w:hAnsiTheme="minorHAnsi" w:cstheme="minorHAnsi"/>
                <w:spacing w:val="-10"/>
                <w:sz w:val="19"/>
                <w:szCs w:val="19"/>
              </w:rPr>
            </w:pPr>
            <w:r w:rsidRPr="00453CDA">
              <w:rPr>
                <w:rFonts w:asciiTheme="minorHAnsi" w:hAnsiTheme="minorHAnsi" w:cstheme="minorHAnsi"/>
                <w:spacing w:val="-10"/>
                <w:sz w:val="19"/>
                <w:szCs w:val="19"/>
              </w:rPr>
              <w:t>1112,2</w:t>
            </w:r>
          </w:p>
        </w:tc>
        <w:tc>
          <w:tcPr>
            <w:tcW w:w="689" w:type="dxa"/>
            <w:tcBorders>
              <w:top w:val="nil"/>
              <w:left w:val="nil"/>
              <w:bottom w:val="single" w:sz="4" w:space="0" w:color="auto"/>
              <w:right w:val="single" w:sz="4" w:space="0" w:color="auto"/>
            </w:tcBorders>
            <w:shd w:val="clear" w:color="auto" w:fill="auto"/>
            <w:noWrap/>
            <w:vAlign w:val="center"/>
          </w:tcPr>
          <w:p w14:paraId="58A7136A" w14:textId="1B1CE946" w:rsidR="00D51BE8" w:rsidRPr="00453CDA" w:rsidRDefault="00D51BE8" w:rsidP="00D51BE8">
            <w:pPr>
              <w:jc w:val="center"/>
              <w:rPr>
                <w:rFonts w:asciiTheme="minorHAnsi" w:hAnsiTheme="minorHAnsi" w:cstheme="minorHAnsi"/>
                <w:spacing w:val="-10"/>
                <w:sz w:val="19"/>
                <w:szCs w:val="19"/>
              </w:rPr>
            </w:pPr>
            <w:r w:rsidRPr="00453CDA">
              <w:rPr>
                <w:rFonts w:asciiTheme="minorHAnsi" w:hAnsiTheme="minorHAnsi" w:cstheme="minorHAnsi"/>
                <w:spacing w:val="-10"/>
                <w:sz w:val="19"/>
                <w:szCs w:val="19"/>
              </w:rPr>
              <w:t>1112,2</w:t>
            </w:r>
          </w:p>
        </w:tc>
        <w:tc>
          <w:tcPr>
            <w:tcW w:w="698" w:type="dxa"/>
            <w:tcBorders>
              <w:top w:val="nil"/>
              <w:left w:val="nil"/>
              <w:bottom w:val="single" w:sz="4" w:space="0" w:color="auto"/>
              <w:right w:val="single" w:sz="4" w:space="0" w:color="auto"/>
            </w:tcBorders>
            <w:shd w:val="clear" w:color="auto" w:fill="auto"/>
            <w:noWrap/>
            <w:vAlign w:val="center"/>
          </w:tcPr>
          <w:p w14:paraId="1CA0BC9A" w14:textId="7A9252B6" w:rsidR="00D51BE8" w:rsidRPr="00453CDA" w:rsidRDefault="00D51BE8" w:rsidP="00D51BE8">
            <w:pPr>
              <w:jc w:val="center"/>
              <w:rPr>
                <w:rFonts w:asciiTheme="minorHAnsi" w:hAnsiTheme="minorHAnsi" w:cstheme="minorHAnsi"/>
                <w:spacing w:val="-10"/>
                <w:sz w:val="19"/>
                <w:szCs w:val="19"/>
              </w:rPr>
            </w:pPr>
            <w:r w:rsidRPr="00453CDA">
              <w:rPr>
                <w:rFonts w:asciiTheme="minorHAnsi" w:hAnsiTheme="minorHAnsi" w:cstheme="minorHAnsi"/>
                <w:spacing w:val="-10"/>
                <w:sz w:val="19"/>
                <w:szCs w:val="19"/>
              </w:rPr>
              <w:t>1112,2</w:t>
            </w:r>
          </w:p>
        </w:tc>
      </w:tr>
    </w:tbl>
    <w:p w14:paraId="61B74414" w14:textId="77777777" w:rsidR="00C82A2B" w:rsidRPr="00453CDA" w:rsidRDefault="00C82A2B" w:rsidP="00F210C6">
      <w:pPr>
        <w:pStyle w:val="a6"/>
      </w:pPr>
    </w:p>
    <w:p w14:paraId="646E036E" w14:textId="77A5C4DE" w:rsidR="00590FCD" w:rsidRPr="00453CDA" w:rsidRDefault="00590FCD" w:rsidP="008B1882">
      <w:pPr>
        <w:pStyle w:val="a6"/>
        <w:spacing w:after="0" w:line="240" w:lineRule="auto"/>
        <w:rPr>
          <w:sz w:val="16"/>
          <w:szCs w:val="16"/>
        </w:rPr>
      </w:pPr>
      <w:r w:rsidRPr="00453CDA">
        <w:t>Таким образом, планируется, что за период 20</w:t>
      </w:r>
      <w:r w:rsidR="00D51BE8" w:rsidRPr="00453CDA">
        <w:t>2</w:t>
      </w:r>
      <w:r w:rsidR="000D6E27" w:rsidRPr="00453CDA">
        <w:t>2</w:t>
      </w:r>
      <w:r w:rsidRPr="00453CDA">
        <w:t xml:space="preserve"> – 2031 годов в ГО г</w:t>
      </w:r>
      <w:r w:rsidR="00BA479C" w:rsidRPr="00453CDA">
        <w:t>.</w:t>
      </w:r>
      <w:r w:rsidRPr="00453CDA">
        <w:t xml:space="preserve"> Переславль-Залесск</w:t>
      </w:r>
      <w:r w:rsidR="007E16BB" w:rsidRPr="00453CDA">
        <w:t>ий</w:t>
      </w:r>
      <w:r w:rsidRPr="00453CDA">
        <w:t xml:space="preserve"> Ярославской области согласно </w:t>
      </w:r>
      <w:r w:rsidR="00F75710" w:rsidRPr="00453CDA">
        <w:t>разработанной</w:t>
      </w:r>
      <w:r w:rsidRPr="00453CDA">
        <w:t xml:space="preserve"> на 20</w:t>
      </w:r>
      <w:r w:rsidR="00D51BE8" w:rsidRPr="00453CDA">
        <w:t>2</w:t>
      </w:r>
      <w:r w:rsidR="000D6E27" w:rsidRPr="00453CDA">
        <w:t>4</w:t>
      </w:r>
      <w:r w:rsidRPr="00453CDA">
        <w:t xml:space="preserve"> год схеме теплоснабжения площадь застройки уменьшится с 112</w:t>
      </w:r>
      <w:r w:rsidR="00D51BE8" w:rsidRPr="00453CDA">
        <w:t>6</w:t>
      </w:r>
      <w:r w:rsidRPr="00453CDA">
        <w:t>,</w:t>
      </w:r>
      <w:r w:rsidR="00D51BE8" w:rsidRPr="00453CDA">
        <w:t>1</w:t>
      </w:r>
      <w:r w:rsidRPr="00453CDA">
        <w:t xml:space="preserve"> до 1112,2 тыс. м</w:t>
      </w:r>
      <w:r w:rsidRPr="00453CDA">
        <w:rPr>
          <w:sz w:val="16"/>
          <w:szCs w:val="16"/>
        </w:rPr>
        <w:t>2</w:t>
      </w:r>
      <w:r w:rsidRPr="00453CDA">
        <w:t>, в том числе площадь жилищного фонда – с 70</w:t>
      </w:r>
      <w:r w:rsidR="00D51BE8" w:rsidRPr="00453CDA">
        <w:t>7</w:t>
      </w:r>
      <w:r w:rsidRPr="00453CDA">
        <w:t>,</w:t>
      </w:r>
      <w:r w:rsidR="00D51BE8" w:rsidRPr="00453CDA">
        <w:t>1</w:t>
      </w:r>
      <w:r w:rsidRPr="00453CDA">
        <w:t xml:space="preserve"> до 693,2 тыс. м</w:t>
      </w:r>
      <w:r w:rsidRPr="00453CDA">
        <w:rPr>
          <w:sz w:val="16"/>
          <w:szCs w:val="16"/>
        </w:rPr>
        <w:t>2</w:t>
      </w:r>
      <w:r w:rsidRPr="00453CDA">
        <w:t>, площадь общественно – деловой и промышленной застройки –</w:t>
      </w:r>
      <w:r w:rsidR="00D51BE8" w:rsidRPr="00453CDA">
        <w:t xml:space="preserve"> </w:t>
      </w:r>
      <w:r w:rsidRPr="00453CDA">
        <w:t xml:space="preserve">останется неизменной </w:t>
      </w:r>
      <w:r w:rsidR="00D51BE8" w:rsidRPr="00453CDA">
        <w:t xml:space="preserve">– </w:t>
      </w:r>
      <w:r w:rsidRPr="00453CDA">
        <w:t>419 тыс. м</w:t>
      </w:r>
      <w:r w:rsidRPr="00453CDA">
        <w:rPr>
          <w:sz w:val="16"/>
          <w:szCs w:val="16"/>
        </w:rPr>
        <w:t>2.</w:t>
      </w:r>
    </w:p>
    <w:p w14:paraId="7CB7E479" w14:textId="77777777" w:rsidR="008B1882" w:rsidRPr="00453CDA" w:rsidRDefault="008B1882" w:rsidP="008B1882">
      <w:pPr>
        <w:pStyle w:val="a6"/>
        <w:spacing w:after="0" w:line="240" w:lineRule="auto"/>
      </w:pPr>
    </w:p>
    <w:p w14:paraId="31B791A4" w14:textId="07EE06E2" w:rsidR="00710FAC" w:rsidRPr="00453CDA" w:rsidRDefault="006D7A5F" w:rsidP="006D7A5F">
      <w:pPr>
        <w:pStyle w:val="2"/>
        <w:numPr>
          <w:ilvl w:val="0"/>
          <w:numId w:val="0"/>
        </w:numPr>
        <w:ind w:left="357" w:hanging="357"/>
        <w:jc w:val="both"/>
      </w:pPr>
      <w:bookmarkStart w:id="18" w:name="_Toc152597919"/>
      <w:r w:rsidRPr="00453CDA">
        <w:t xml:space="preserve">1.2. </w:t>
      </w:r>
      <w:r w:rsidR="00710FAC" w:rsidRPr="00453CDA">
        <w:t xml:space="preserve">Существующие </w:t>
      </w:r>
      <w:r w:rsidR="00C10B22" w:rsidRPr="00453CDA">
        <w:t>и перспективные объемы потребления тепловой энергии (мощности) и теплоносителя с разделением по видам теплопотребления в каждом расчетном элементе территориального деления на каждом этапе</w:t>
      </w:r>
      <w:bookmarkEnd w:id="18"/>
    </w:p>
    <w:p w14:paraId="3B18B304" w14:textId="77777777" w:rsidR="0013090F" w:rsidRPr="00453CDA" w:rsidRDefault="0013090F" w:rsidP="0013090F"/>
    <w:p w14:paraId="3CF259CC" w14:textId="1B822754" w:rsidR="00590FCD" w:rsidRPr="00453CDA" w:rsidRDefault="00590FCD" w:rsidP="008B1882">
      <w:pPr>
        <w:pStyle w:val="a6"/>
        <w:spacing w:after="0" w:line="240" w:lineRule="auto"/>
      </w:pPr>
      <w:r w:rsidRPr="00453CDA">
        <w:t xml:space="preserve">Прогноз прироста тепловых нагрузок и потребления тепловой энергии сформирован на основе данных о существующих нагрузках, теплопотреблении и прогнозе перспективной застройки на территории </w:t>
      </w:r>
      <w:r w:rsidR="00FF5319" w:rsidRPr="00453CDA">
        <w:t>ГО г</w:t>
      </w:r>
      <w:r w:rsidR="00BA479C" w:rsidRPr="00453CDA">
        <w:t>.</w:t>
      </w:r>
      <w:r w:rsidR="00FF5319" w:rsidRPr="00453CDA">
        <w:t xml:space="preserve"> Переславл</w:t>
      </w:r>
      <w:r w:rsidR="007E16BB" w:rsidRPr="00453CDA">
        <w:t>ь</w:t>
      </w:r>
      <w:r w:rsidR="00FF5319" w:rsidRPr="00453CDA">
        <w:t>-Залесск</w:t>
      </w:r>
      <w:r w:rsidR="007E16BB" w:rsidRPr="00453CDA">
        <w:t>ий</w:t>
      </w:r>
      <w:r w:rsidR="00FF5319" w:rsidRPr="00453CDA">
        <w:t xml:space="preserve"> Ярославской области</w:t>
      </w:r>
      <w:r w:rsidRPr="00453CDA">
        <w:t xml:space="preserve">. </w:t>
      </w:r>
    </w:p>
    <w:p w14:paraId="386BC359" w14:textId="4D7C2E33" w:rsidR="00590FCD" w:rsidRPr="00453CDA" w:rsidRDefault="00590FCD" w:rsidP="008B1882">
      <w:pPr>
        <w:pStyle w:val="a6"/>
        <w:spacing w:after="0" w:line="240" w:lineRule="auto"/>
      </w:pPr>
      <w:r w:rsidRPr="00453CDA">
        <w:t xml:space="preserve">Подробное описание прогноза прироста тепловых нагрузок и теплопотребления приведено в документе «Обосновывающие материалы к схеме теплоснабжения </w:t>
      </w:r>
      <w:r w:rsidR="00FF5319" w:rsidRPr="00453CDA">
        <w:t xml:space="preserve">городского округа </w:t>
      </w:r>
      <w:r w:rsidR="001E4565" w:rsidRPr="00453CDA">
        <w:rPr>
          <w:rFonts w:asciiTheme="minorHAnsi" w:hAnsiTheme="minorHAnsi" w:cstheme="minorHAnsi"/>
        </w:rPr>
        <w:t xml:space="preserve">город Переславль-Залесский </w:t>
      </w:r>
      <w:r w:rsidR="00FF5319" w:rsidRPr="00453CDA">
        <w:t>Ярославской области</w:t>
      </w:r>
      <w:r w:rsidRPr="00453CDA">
        <w:t xml:space="preserve"> на период до 20</w:t>
      </w:r>
      <w:r w:rsidR="000D6E27" w:rsidRPr="00453CDA">
        <w:t>40</w:t>
      </w:r>
      <w:r w:rsidRPr="00453CDA">
        <w:t xml:space="preserve"> года (</w:t>
      </w:r>
      <w:r w:rsidR="00F75710" w:rsidRPr="00453CDA">
        <w:t>разработка</w:t>
      </w:r>
      <w:r w:rsidRPr="00453CDA">
        <w:t xml:space="preserve"> на 20</w:t>
      </w:r>
      <w:r w:rsidR="00D51BE8" w:rsidRPr="00453CDA">
        <w:t>2</w:t>
      </w:r>
      <w:r w:rsidR="000D6E27" w:rsidRPr="00453CDA">
        <w:t>4</w:t>
      </w:r>
      <w:r w:rsidRPr="00453CDA">
        <w:t xml:space="preserve"> год). Глава 2. Существующее и перспективное потребление тепловой энергии на цели теплоснабжения» (шифр</w:t>
      </w:r>
      <w:r w:rsidR="00F210C6" w:rsidRPr="00453CDA">
        <w:t xml:space="preserve"> </w:t>
      </w:r>
      <w:r w:rsidR="004A2A12" w:rsidRPr="00453CDA">
        <w:t>88-24</w:t>
      </w:r>
      <w:r w:rsidR="000D6E27" w:rsidRPr="00453CDA">
        <w:t>.ОМ-</w:t>
      </w:r>
      <w:r w:rsidR="00F210C6" w:rsidRPr="00453CDA">
        <w:t>СТ.02.00</w:t>
      </w:r>
      <w:r w:rsidRPr="00453CDA">
        <w:t xml:space="preserve">) и приложении к указанному документу. </w:t>
      </w:r>
    </w:p>
    <w:p w14:paraId="41E0C5C3" w14:textId="2067705E" w:rsidR="00710FAC" w:rsidRPr="00453CDA" w:rsidRDefault="00590FCD" w:rsidP="008B1882">
      <w:pPr>
        <w:pStyle w:val="a6"/>
        <w:spacing w:after="0" w:line="240" w:lineRule="auto"/>
      </w:pPr>
      <w:r w:rsidRPr="00453CDA">
        <w:t xml:space="preserve">На основании данных об объемах строительства и удельных показателей потребления теплоты определены перспективные тепловые нагрузки по элементам территориального деления. В таблице </w:t>
      </w:r>
      <w:r w:rsidR="000D6E27" w:rsidRPr="00453CDA">
        <w:fldChar w:fldCharType="begin"/>
      </w:r>
      <w:r w:rsidR="000D6E27" w:rsidRPr="00453CDA">
        <w:instrText xml:space="preserve"> REF _Ref152509510 \h  \* MERGEFORMAT </w:instrText>
      </w:r>
      <w:r w:rsidR="000D6E27" w:rsidRPr="00453CDA">
        <w:fldChar w:fldCharType="separate"/>
      </w:r>
      <w:r w:rsidR="00DB6AC6" w:rsidRPr="00453CDA">
        <w:rPr>
          <w:rFonts w:cs="Arial"/>
          <w:vanish/>
        </w:rPr>
        <w:t xml:space="preserve">Таблица </w:t>
      </w:r>
      <w:r w:rsidR="00DB6AC6" w:rsidRPr="00453CDA">
        <w:rPr>
          <w:rFonts w:cs="Arial"/>
          <w:noProof/>
        </w:rPr>
        <w:t>2</w:t>
      </w:r>
      <w:r w:rsidR="000D6E27" w:rsidRPr="00453CDA">
        <w:fldChar w:fldCharType="end"/>
      </w:r>
      <w:r w:rsidR="000D6E27" w:rsidRPr="00453CDA">
        <w:t xml:space="preserve"> </w:t>
      </w:r>
      <w:r w:rsidRPr="00453CDA">
        <w:t xml:space="preserve">приведены укрупненные значения перспективных тепловых нагрузок по </w:t>
      </w:r>
      <w:r w:rsidR="00FF7EA1" w:rsidRPr="00453CDA">
        <w:t>ГО г</w:t>
      </w:r>
      <w:r w:rsidR="00BA479C" w:rsidRPr="00453CDA">
        <w:t>.</w:t>
      </w:r>
      <w:r w:rsidR="00FF7EA1" w:rsidRPr="00453CDA">
        <w:t xml:space="preserve"> Переславл</w:t>
      </w:r>
      <w:r w:rsidR="007E16BB" w:rsidRPr="00453CDA">
        <w:t>ь</w:t>
      </w:r>
      <w:r w:rsidR="00FF7EA1" w:rsidRPr="00453CDA">
        <w:t>-Залесск</w:t>
      </w:r>
      <w:r w:rsidR="007E16BB" w:rsidRPr="00453CDA">
        <w:t>ий</w:t>
      </w:r>
      <w:r w:rsidR="00FF7EA1" w:rsidRPr="00453CDA">
        <w:t xml:space="preserve"> Ярославской области</w:t>
      </w:r>
      <w:r w:rsidRPr="00453CDA">
        <w:t>.</w:t>
      </w:r>
    </w:p>
    <w:p w14:paraId="71064BB4" w14:textId="77777777" w:rsidR="003F7962" w:rsidRPr="00453CDA" w:rsidRDefault="003F7962" w:rsidP="00C75B5D">
      <w:pPr>
        <w:pStyle w:val="afff0"/>
      </w:pPr>
    </w:p>
    <w:p w14:paraId="3ECF7DE6" w14:textId="77777777" w:rsidR="003F7962" w:rsidRPr="00453CDA" w:rsidRDefault="003F7962" w:rsidP="00C75B5D">
      <w:pPr>
        <w:pStyle w:val="afff0"/>
      </w:pPr>
    </w:p>
    <w:p w14:paraId="44032C2F" w14:textId="77777777" w:rsidR="003F7962" w:rsidRPr="00453CDA" w:rsidRDefault="003F7962" w:rsidP="00C75B5D">
      <w:pPr>
        <w:pStyle w:val="afff0"/>
      </w:pPr>
    </w:p>
    <w:p w14:paraId="7635AE72" w14:textId="77777777" w:rsidR="003F7962" w:rsidRPr="00453CDA" w:rsidRDefault="003F7962" w:rsidP="00C75B5D">
      <w:pPr>
        <w:pStyle w:val="afff0"/>
      </w:pPr>
    </w:p>
    <w:p w14:paraId="2E6FEDDF" w14:textId="77777777" w:rsidR="003F7962" w:rsidRPr="00453CDA" w:rsidRDefault="003F7962" w:rsidP="00C75B5D">
      <w:pPr>
        <w:pStyle w:val="afff0"/>
      </w:pPr>
    </w:p>
    <w:p w14:paraId="403110EF" w14:textId="77777777" w:rsidR="003F7962" w:rsidRPr="00453CDA" w:rsidRDefault="003F7962" w:rsidP="00C75B5D">
      <w:pPr>
        <w:pStyle w:val="afff0"/>
      </w:pPr>
    </w:p>
    <w:p w14:paraId="43040D56" w14:textId="77777777" w:rsidR="003F7962" w:rsidRPr="00453CDA" w:rsidRDefault="003F7962" w:rsidP="00C75B5D">
      <w:pPr>
        <w:pStyle w:val="afff0"/>
      </w:pPr>
    </w:p>
    <w:p w14:paraId="1566E7FC" w14:textId="77777777" w:rsidR="003F7962" w:rsidRPr="00453CDA" w:rsidRDefault="003F7962" w:rsidP="00C75B5D">
      <w:pPr>
        <w:pStyle w:val="afff0"/>
      </w:pPr>
    </w:p>
    <w:p w14:paraId="18F336E6" w14:textId="77777777" w:rsidR="003F7962" w:rsidRPr="00453CDA" w:rsidRDefault="003F7962" w:rsidP="00C75B5D">
      <w:pPr>
        <w:pStyle w:val="afff0"/>
      </w:pPr>
    </w:p>
    <w:p w14:paraId="6C6B9DCF" w14:textId="77777777" w:rsidR="003F7962" w:rsidRPr="00453CDA" w:rsidRDefault="003F7962" w:rsidP="00C75B5D">
      <w:pPr>
        <w:pStyle w:val="afff0"/>
      </w:pPr>
    </w:p>
    <w:p w14:paraId="34B8EB36" w14:textId="77777777" w:rsidR="003F7962" w:rsidRPr="00453CDA" w:rsidRDefault="003F7962" w:rsidP="00C75B5D">
      <w:pPr>
        <w:pStyle w:val="afff0"/>
      </w:pPr>
    </w:p>
    <w:p w14:paraId="490D99C4" w14:textId="77777777" w:rsidR="003F7962" w:rsidRPr="00453CDA" w:rsidRDefault="003F7962" w:rsidP="00C75B5D">
      <w:pPr>
        <w:pStyle w:val="afff0"/>
      </w:pPr>
    </w:p>
    <w:p w14:paraId="4D79EB44" w14:textId="77777777" w:rsidR="003F7962" w:rsidRPr="00453CDA" w:rsidRDefault="003F7962" w:rsidP="00C75B5D">
      <w:pPr>
        <w:pStyle w:val="afff0"/>
      </w:pPr>
    </w:p>
    <w:p w14:paraId="0C962FC1" w14:textId="77777777" w:rsidR="003F7962" w:rsidRPr="00453CDA" w:rsidRDefault="003F7962" w:rsidP="00C75B5D">
      <w:pPr>
        <w:pStyle w:val="afff0"/>
      </w:pPr>
    </w:p>
    <w:p w14:paraId="7BB64E4C" w14:textId="77777777" w:rsidR="003F7962" w:rsidRPr="00453CDA" w:rsidRDefault="003F7962" w:rsidP="00C75B5D">
      <w:pPr>
        <w:pStyle w:val="afff0"/>
      </w:pPr>
    </w:p>
    <w:p w14:paraId="66040179" w14:textId="77777777" w:rsidR="003F7962" w:rsidRPr="00453CDA" w:rsidRDefault="003F7962" w:rsidP="00C75B5D">
      <w:pPr>
        <w:pStyle w:val="afff0"/>
        <w:sectPr w:rsidR="003F7962" w:rsidRPr="00453CDA" w:rsidSect="00C75B5D">
          <w:headerReference w:type="default" r:id="rId13"/>
          <w:type w:val="continuous"/>
          <w:pgSz w:w="11906" w:h="16838" w:code="9"/>
          <w:pgMar w:top="851" w:right="851" w:bottom="1134" w:left="1418" w:header="170" w:footer="346" w:gutter="0"/>
          <w:pgBorders>
            <w:top w:val="single" w:sz="12" w:space="5" w:color="F79646" w:themeColor="accent6"/>
            <w:bottom w:val="thinThickSmallGap" w:sz="24" w:space="1" w:color="F79646" w:themeColor="accent6"/>
          </w:pgBorders>
          <w:cols w:space="708"/>
          <w:docGrid w:linePitch="360"/>
        </w:sectPr>
      </w:pPr>
    </w:p>
    <w:p w14:paraId="05B8FE0C" w14:textId="62EB2E24" w:rsidR="003F7962" w:rsidRPr="00453CDA" w:rsidRDefault="000D6E27" w:rsidP="00A85838">
      <w:pPr>
        <w:pStyle w:val="afff0"/>
        <w:ind w:firstLine="0"/>
        <w:jc w:val="both"/>
      </w:pPr>
      <w:bookmarkStart w:id="19" w:name="_Ref152509510"/>
      <w:bookmarkStart w:id="20" w:name="_Toc157072768"/>
      <w:r w:rsidRPr="00453CDA">
        <w:rPr>
          <w:rFonts w:cs="Arial"/>
        </w:rPr>
        <w:lastRenderedPageBreak/>
        <w:t xml:space="preserve">Таблица </w:t>
      </w:r>
      <w:r w:rsidRPr="00453CDA">
        <w:rPr>
          <w:rFonts w:cs="Arial"/>
        </w:rPr>
        <w:fldChar w:fldCharType="begin"/>
      </w:r>
      <w:r w:rsidRPr="00453CDA">
        <w:rPr>
          <w:rFonts w:cs="Arial"/>
        </w:rPr>
        <w:instrText xml:space="preserve"> SEQ Таблица \* ARABIC </w:instrText>
      </w:r>
      <w:r w:rsidRPr="00453CDA">
        <w:rPr>
          <w:rFonts w:cs="Arial"/>
        </w:rPr>
        <w:fldChar w:fldCharType="separate"/>
      </w:r>
      <w:r w:rsidR="00DB6AC6" w:rsidRPr="00453CDA">
        <w:rPr>
          <w:rFonts w:cs="Arial"/>
          <w:noProof/>
        </w:rPr>
        <w:t>2</w:t>
      </w:r>
      <w:r w:rsidRPr="00453CDA">
        <w:rPr>
          <w:rFonts w:cs="Arial"/>
        </w:rPr>
        <w:fldChar w:fldCharType="end"/>
      </w:r>
      <w:bookmarkEnd w:id="19"/>
      <w:r w:rsidR="00582F67" w:rsidRPr="00453CDA">
        <w:t xml:space="preserve"> – </w:t>
      </w:r>
      <w:r w:rsidR="00FF7EA1" w:rsidRPr="00453CDA">
        <w:t xml:space="preserve">Динамика изменения тепловой нагрузки потребителей с централизованным теплоснабжением на территории ГО </w:t>
      </w:r>
      <w:r w:rsidR="00FD0524" w:rsidRPr="00453CDA">
        <w:rPr>
          <w:rFonts w:asciiTheme="minorHAnsi" w:hAnsiTheme="minorHAnsi" w:cstheme="minorHAnsi"/>
        </w:rPr>
        <w:t xml:space="preserve">город Переславль-Залесский </w:t>
      </w:r>
      <w:r w:rsidR="00FF7EA1" w:rsidRPr="00453CDA">
        <w:t>Ярославской области</w:t>
      </w:r>
      <w:r w:rsidR="00C75B5D" w:rsidRPr="00453CDA">
        <w:t xml:space="preserve"> </w:t>
      </w:r>
      <w:r w:rsidR="00FF7EA1" w:rsidRPr="00453CDA">
        <w:t>на период до 20</w:t>
      </w:r>
      <w:r w:rsidR="003F59AD" w:rsidRPr="00453CDA">
        <w:t>40</w:t>
      </w:r>
      <w:r w:rsidR="00FF7EA1" w:rsidRPr="00453CDA">
        <w:t xml:space="preserve"> года нарастающим итого</w:t>
      </w:r>
      <w:r w:rsidR="00C75B5D" w:rsidRPr="00453CDA">
        <w:t>м</w:t>
      </w:r>
      <w:bookmarkEnd w:id="20"/>
      <w:r w:rsidR="003F7962" w:rsidRPr="00453CDA">
        <w:t xml:space="preserve"> </w:t>
      </w:r>
    </w:p>
    <w:tbl>
      <w:tblPr>
        <w:tblW w:w="14843" w:type="dxa"/>
        <w:jc w:val="center"/>
        <w:tblLook w:val="04A0" w:firstRow="1" w:lastRow="0" w:firstColumn="1" w:lastColumn="0" w:noHBand="0" w:noVBand="1"/>
      </w:tblPr>
      <w:tblGrid>
        <w:gridCol w:w="2950"/>
        <w:gridCol w:w="1039"/>
        <w:gridCol w:w="1084"/>
        <w:gridCol w:w="977"/>
        <w:gridCol w:w="977"/>
        <w:gridCol w:w="977"/>
        <w:gridCol w:w="977"/>
        <w:gridCol w:w="977"/>
        <w:gridCol w:w="977"/>
        <w:gridCol w:w="977"/>
        <w:gridCol w:w="977"/>
        <w:gridCol w:w="977"/>
        <w:gridCol w:w="977"/>
      </w:tblGrid>
      <w:tr w:rsidR="00453CDA" w:rsidRPr="00453CDA" w14:paraId="37E104D3" w14:textId="77777777" w:rsidTr="000D6E27">
        <w:trPr>
          <w:trHeight w:val="300"/>
          <w:tblHeader/>
          <w:jc w:val="center"/>
        </w:trPr>
        <w:tc>
          <w:tcPr>
            <w:tcW w:w="29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678F80" w14:textId="77777777" w:rsidR="000D6E27" w:rsidRPr="00453CDA" w:rsidRDefault="000D6E27" w:rsidP="000D6E27">
            <w:pPr>
              <w:rPr>
                <w:rFonts w:asciiTheme="minorHAnsi" w:hAnsiTheme="minorHAnsi" w:cstheme="minorHAnsi"/>
                <w:sz w:val="20"/>
                <w:szCs w:val="20"/>
              </w:rPr>
            </w:pPr>
            <w:r w:rsidRPr="00453CDA">
              <w:rPr>
                <w:rFonts w:asciiTheme="minorHAnsi" w:hAnsiTheme="minorHAnsi" w:cstheme="minorHAnsi"/>
                <w:sz w:val="20"/>
                <w:szCs w:val="20"/>
              </w:rPr>
              <w:t>Наименование параметра</w:t>
            </w:r>
          </w:p>
        </w:tc>
        <w:tc>
          <w:tcPr>
            <w:tcW w:w="1039" w:type="dxa"/>
            <w:tcBorders>
              <w:top w:val="single" w:sz="4" w:space="0" w:color="auto"/>
              <w:left w:val="nil"/>
              <w:bottom w:val="single" w:sz="4" w:space="0" w:color="auto"/>
              <w:right w:val="single" w:sz="4" w:space="0" w:color="auto"/>
            </w:tcBorders>
            <w:shd w:val="clear" w:color="auto" w:fill="auto"/>
            <w:noWrap/>
            <w:vAlign w:val="center"/>
            <w:hideMark/>
          </w:tcPr>
          <w:p w14:paraId="5BF912A4" w14:textId="6CA64928" w:rsidR="000D6E27" w:rsidRPr="00453CDA" w:rsidRDefault="000D6E27" w:rsidP="000D6E27">
            <w:pPr>
              <w:jc w:val="center"/>
              <w:rPr>
                <w:rFonts w:asciiTheme="minorHAnsi" w:hAnsiTheme="minorHAnsi" w:cstheme="minorHAnsi"/>
                <w:sz w:val="20"/>
                <w:szCs w:val="20"/>
              </w:rPr>
            </w:pPr>
            <w:r w:rsidRPr="00453CDA">
              <w:rPr>
                <w:rFonts w:asciiTheme="minorHAnsi" w:hAnsiTheme="minorHAnsi" w:cstheme="minorHAnsi"/>
                <w:sz w:val="20"/>
                <w:szCs w:val="20"/>
              </w:rPr>
              <w:t>2022</w:t>
            </w:r>
          </w:p>
        </w:tc>
        <w:tc>
          <w:tcPr>
            <w:tcW w:w="1084" w:type="dxa"/>
            <w:tcBorders>
              <w:top w:val="single" w:sz="4" w:space="0" w:color="auto"/>
              <w:left w:val="nil"/>
              <w:bottom w:val="single" w:sz="4" w:space="0" w:color="auto"/>
              <w:right w:val="single" w:sz="4" w:space="0" w:color="auto"/>
            </w:tcBorders>
            <w:shd w:val="clear" w:color="auto" w:fill="auto"/>
            <w:noWrap/>
            <w:vAlign w:val="center"/>
          </w:tcPr>
          <w:p w14:paraId="7D4D0234" w14:textId="47358EB9" w:rsidR="000D6E27" w:rsidRPr="00453CDA" w:rsidRDefault="000D6E27" w:rsidP="000D6E27">
            <w:pPr>
              <w:jc w:val="center"/>
              <w:rPr>
                <w:rFonts w:asciiTheme="minorHAnsi" w:hAnsiTheme="minorHAnsi" w:cstheme="minorHAnsi"/>
                <w:sz w:val="20"/>
                <w:szCs w:val="20"/>
              </w:rPr>
            </w:pPr>
            <w:r w:rsidRPr="00453CDA">
              <w:rPr>
                <w:rFonts w:asciiTheme="minorHAnsi" w:hAnsiTheme="minorHAnsi" w:cstheme="minorHAnsi"/>
                <w:sz w:val="20"/>
                <w:szCs w:val="20"/>
              </w:rPr>
              <w:t>2023</w:t>
            </w:r>
          </w:p>
        </w:tc>
        <w:tc>
          <w:tcPr>
            <w:tcW w:w="977" w:type="dxa"/>
            <w:tcBorders>
              <w:top w:val="single" w:sz="4" w:space="0" w:color="auto"/>
              <w:left w:val="nil"/>
              <w:bottom w:val="single" w:sz="4" w:space="0" w:color="auto"/>
              <w:right w:val="single" w:sz="4" w:space="0" w:color="auto"/>
            </w:tcBorders>
            <w:shd w:val="clear" w:color="auto" w:fill="auto"/>
            <w:noWrap/>
            <w:vAlign w:val="center"/>
          </w:tcPr>
          <w:p w14:paraId="0E5A82EC" w14:textId="63F65DBA" w:rsidR="000D6E27" w:rsidRPr="00453CDA" w:rsidRDefault="000D6E27" w:rsidP="000D6E27">
            <w:pPr>
              <w:jc w:val="center"/>
              <w:rPr>
                <w:rFonts w:asciiTheme="minorHAnsi" w:hAnsiTheme="minorHAnsi" w:cstheme="minorHAnsi"/>
                <w:sz w:val="20"/>
                <w:szCs w:val="20"/>
              </w:rPr>
            </w:pPr>
            <w:r w:rsidRPr="00453CDA">
              <w:rPr>
                <w:rFonts w:asciiTheme="minorHAnsi" w:hAnsiTheme="minorHAnsi" w:cstheme="minorHAnsi"/>
                <w:sz w:val="20"/>
                <w:szCs w:val="20"/>
              </w:rPr>
              <w:t>2024</w:t>
            </w:r>
          </w:p>
        </w:tc>
        <w:tc>
          <w:tcPr>
            <w:tcW w:w="977" w:type="dxa"/>
            <w:tcBorders>
              <w:top w:val="single" w:sz="4" w:space="0" w:color="auto"/>
              <w:left w:val="nil"/>
              <w:bottom w:val="single" w:sz="4" w:space="0" w:color="auto"/>
              <w:right w:val="single" w:sz="4" w:space="0" w:color="auto"/>
            </w:tcBorders>
            <w:shd w:val="clear" w:color="auto" w:fill="auto"/>
            <w:noWrap/>
            <w:vAlign w:val="center"/>
          </w:tcPr>
          <w:p w14:paraId="415D5F4B" w14:textId="49D42105" w:rsidR="000D6E27" w:rsidRPr="00453CDA" w:rsidRDefault="000D6E27" w:rsidP="000D6E27">
            <w:pPr>
              <w:jc w:val="center"/>
              <w:rPr>
                <w:rFonts w:asciiTheme="minorHAnsi" w:hAnsiTheme="minorHAnsi" w:cstheme="minorHAnsi"/>
                <w:sz w:val="20"/>
                <w:szCs w:val="20"/>
              </w:rPr>
            </w:pPr>
            <w:r w:rsidRPr="00453CDA">
              <w:rPr>
                <w:rFonts w:asciiTheme="minorHAnsi" w:hAnsiTheme="minorHAnsi" w:cstheme="minorHAnsi"/>
                <w:sz w:val="20"/>
                <w:szCs w:val="20"/>
              </w:rPr>
              <w:t>2025</w:t>
            </w:r>
          </w:p>
        </w:tc>
        <w:tc>
          <w:tcPr>
            <w:tcW w:w="977" w:type="dxa"/>
            <w:tcBorders>
              <w:top w:val="single" w:sz="4" w:space="0" w:color="auto"/>
              <w:left w:val="nil"/>
              <w:bottom w:val="single" w:sz="4" w:space="0" w:color="auto"/>
              <w:right w:val="single" w:sz="4" w:space="0" w:color="auto"/>
            </w:tcBorders>
            <w:shd w:val="clear" w:color="auto" w:fill="auto"/>
            <w:noWrap/>
            <w:vAlign w:val="center"/>
          </w:tcPr>
          <w:p w14:paraId="361D85A1" w14:textId="255E8C39" w:rsidR="000D6E27" w:rsidRPr="00453CDA" w:rsidRDefault="000D6E27" w:rsidP="000D6E27">
            <w:pPr>
              <w:jc w:val="center"/>
              <w:rPr>
                <w:rFonts w:asciiTheme="minorHAnsi" w:hAnsiTheme="minorHAnsi" w:cstheme="minorHAnsi"/>
                <w:sz w:val="20"/>
                <w:szCs w:val="20"/>
              </w:rPr>
            </w:pPr>
            <w:r w:rsidRPr="00453CDA">
              <w:rPr>
                <w:rFonts w:asciiTheme="minorHAnsi" w:hAnsiTheme="minorHAnsi" w:cstheme="minorHAnsi"/>
                <w:sz w:val="20"/>
                <w:szCs w:val="20"/>
              </w:rPr>
              <w:t>2026</w:t>
            </w:r>
          </w:p>
        </w:tc>
        <w:tc>
          <w:tcPr>
            <w:tcW w:w="977" w:type="dxa"/>
            <w:tcBorders>
              <w:top w:val="single" w:sz="4" w:space="0" w:color="auto"/>
              <w:left w:val="nil"/>
              <w:bottom w:val="single" w:sz="4" w:space="0" w:color="auto"/>
              <w:right w:val="single" w:sz="4" w:space="0" w:color="auto"/>
            </w:tcBorders>
            <w:shd w:val="clear" w:color="auto" w:fill="auto"/>
            <w:noWrap/>
            <w:vAlign w:val="center"/>
          </w:tcPr>
          <w:p w14:paraId="259C52F9" w14:textId="36A4D48D" w:rsidR="000D6E27" w:rsidRPr="00453CDA" w:rsidRDefault="000D6E27" w:rsidP="000D6E27">
            <w:pPr>
              <w:jc w:val="center"/>
              <w:rPr>
                <w:rFonts w:asciiTheme="minorHAnsi" w:hAnsiTheme="minorHAnsi" w:cstheme="minorHAnsi"/>
                <w:sz w:val="20"/>
                <w:szCs w:val="20"/>
              </w:rPr>
            </w:pPr>
            <w:r w:rsidRPr="00453CDA">
              <w:rPr>
                <w:rFonts w:asciiTheme="minorHAnsi" w:hAnsiTheme="minorHAnsi" w:cstheme="minorHAnsi"/>
                <w:sz w:val="20"/>
                <w:szCs w:val="20"/>
              </w:rPr>
              <w:t>2027</w:t>
            </w:r>
          </w:p>
        </w:tc>
        <w:tc>
          <w:tcPr>
            <w:tcW w:w="977" w:type="dxa"/>
            <w:tcBorders>
              <w:top w:val="single" w:sz="4" w:space="0" w:color="auto"/>
              <w:left w:val="nil"/>
              <w:bottom w:val="single" w:sz="4" w:space="0" w:color="auto"/>
              <w:right w:val="single" w:sz="4" w:space="0" w:color="auto"/>
            </w:tcBorders>
            <w:shd w:val="clear" w:color="auto" w:fill="auto"/>
            <w:noWrap/>
            <w:vAlign w:val="center"/>
          </w:tcPr>
          <w:p w14:paraId="7927D9FE" w14:textId="439271C3" w:rsidR="000D6E27" w:rsidRPr="00453CDA" w:rsidRDefault="000D6E27" w:rsidP="000D6E27">
            <w:pPr>
              <w:jc w:val="center"/>
              <w:rPr>
                <w:rFonts w:asciiTheme="minorHAnsi" w:hAnsiTheme="minorHAnsi" w:cstheme="minorHAnsi"/>
                <w:sz w:val="20"/>
                <w:szCs w:val="20"/>
              </w:rPr>
            </w:pPr>
            <w:r w:rsidRPr="00453CDA">
              <w:rPr>
                <w:rFonts w:asciiTheme="minorHAnsi" w:hAnsiTheme="minorHAnsi" w:cstheme="minorHAnsi"/>
                <w:sz w:val="20"/>
                <w:szCs w:val="20"/>
              </w:rPr>
              <w:t>2028</w:t>
            </w:r>
          </w:p>
        </w:tc>
        <w:tc>
          <w:tcPr>
            <w:tcW w:w="977" w:type="dxa"/>
            <w:tcBorders>
              <w:top w:val="single" w:sz="4" w:space="0" w:color="auto"/>
              <w:left w:val="nil"/>
              <w:bottom w:val="single" w:sz="4" w:space="0" w:color="auto"/>
              <w:right w:val="single" w:sz="4" w:space="0" w:color="auto"/>
            </w:tcBorders>
            <w:shd w:val="clear" w:color="auto" w:fill="auto"/>
            <w:noWrap/>
            <w:vAlign w:val="center"/>
          </w:tcPr>
          <w:p w14:paraId="08E2E6AE" w14:textId="34661228" w:rsidR="000D6E27" w:rsidRPr="00453CDA" w:rsidRDefault="000D6E27" w:rsidP="000D6E27">
            <w:pPr>
              <w:jc w:val="center"/>
              <w:rPr>
                <w:rFonts w:asciiTheme="minorHAnsi" w:hAnsiTheme="minorHAnsi" w:cstheme="minorHAnsi"/>
                <w:sz w:val="20"/>
                <w:szCs w:val="20"/>
              </w:rPr>
            </w:pPr>
            <w:r w:rsidRPr="00453CDA">
              <w:rPr>
                <w:rFonts w:asciiTheme="minorHAnsi" w:hAnsiTheme="minorHAnsi" w:cstheme="minorHAnsi"/>
                <w:sz w:val="20"/>
                <w:szCs w:val="20"/>
              </w:rPr>
              <w:t>2029</w:t>
            </w:r>
          </w:p>
        </w:tc>
        <w:tc>
          <w:tcPr>
            <w:tcW w:w="977" w:type="dxa"/>
            <w:tcBorders>
              <w:top w:val="single" w:sz="4" w:space="0" w:color="auto"/>
              <w:left w:val="nil"/>
              <w:bottom w:val="single" w:sz="4" w:space="0" w:color="auto"/>
              <w:right w:val="single" w:sz="4" w:space="0" w:color="auto"/>
            </w:tcBorders>
            <w:shd w:val="clear" w:color="auto" w:fill="auto"/>
            <w:noWrap/>
            <w:vAlign w:val="center"/>
          </w:tcPr>
          <w:p w14:paraId="03B84900" w14:textId="2A1B6C11" w:rsidR="000D6E27" w:rsidRPr="00453CDA" w:rsidRDefault="000D6E27" w:rsidP="000D6E27">
            <w:pPr>
              <w:jc w:val="center"/>
              <w:rPr>
                <w:rFonts w:asciiTheme="minorHAnsi" w:hAnsiTheme="minorHAnsi" w:cstheme="minorHAnsi"/>
                <w:sz w:val="20"/>
                <w:szCs w:val="20"/>
              </w:rPr>
            </w:pPr>
            <w:r w:rsidRPr="00453CDA">
              <w:rPr>
                <w:rFonts w:asciiTheme="minorHAnsi" w:hAnsiTheme="minorHAnsi" w:cstheme="minorHAnsi"/>
                <w:sz w:val="20"/>
                <w:szCs w:val="20"/>
              </w:rPr>
              <w:t>2030</w:t>
            </w:r>
          </w:p>
        </w:tc>
        <w:tc>
          <w:tcPr>
            <w:tcW w:w="977" w:type="dxa"/>
            <w:tcBorders>
              <w:top w:val="single" w:sz="4" w:space="0" w:color="auto"/>
              <w:left w:val="nil"/>
              <w:bottom w:val="single" w:sz="4" w:space="0" w:color="auto"/>
              <w:right w:val="single" w:sz="4" w:space="0" w:color="auto"/>
            </w:tcBorders>
            <w:shd w:val="clear" w:color="auto" w:fill="auto"/>
            <w:noWrap/>
            <w:vAlign w:val="center"/>
          </w:tcPr>
          <w:p w14:paraId="4FD549C9" w14:textId="1683F960" w:rsidR="000D6E27" w:rsidRPr="00453CDA" w:rsidRDefault="000D6E27" w:rsidP="000D6E27">
            <w:pPr>
              <w:jc w:val="center"/>
              <w:rPr>
                <w:rFonts w:asciiTheme="minorHAnsi" w:hAnsiTheme="minorHAnsi" w:cstheme="minorHAnsi"/>
                <w:sz w:val="20"/>
                <w:szCs w:val="20"/>
              </w:rPr>
            </w:pPr>
            <w:r w:rsidRPr="00453CDA">
              <w:rPr>
                <w:rFonts w:asciiTheme="minorHAnsi" w:hAnsiTheme="minorHAnsi" w:cstheme="minorHAnsi"/>
                <w:sz w:val="20"/>
                <w:szCs w:val="20"/>
              </w:rPr>
              <w:t>2031</w:t>
            </w:r>
          </w:p>
        </w:tc>
        <w:tc>
          <w:tcPr>
            <w:tcW w:w="977" w:type="dxa"/>
            <w:tcBorders>
              <w:top w:val="single" w:sz="4" w:space="0" w:color="auto"/>
              <w:left w:val="nil"/>
              <w:bottom w:val="single" w:sz="4" w:space="0" w:color="auto"/>
              <w:right w:val="single" w:sz="4" w:space="0" w:color="auto"/>
            </w:tcBorders>
            <w:shd w:val="clear" w:color="auto" w:fill="auto"/>
            <w:noWrap/>
            <w:vAlign w:val="center"/>
          </w:tcPr>
          <w:p w14:paraId="447C741E" w14:textId="6AB48FC8" w:rsidR="000D6E27" w:rsidRPr="00453CDA" w:rsidRDefault="000D6E27" w:rsidP="000D6E27">
            <w:pPr>
              <w:jc w:val="center"/>
              <w:rPr>
                <w:rFonts w:asciiTheme="minorHAnsi" w:hAnsiTheme="minorHAnsi" w:cstheme="minorHAnsi"/>
                <w:sz w:val="20"/>
                <w:szCs w:val="20"/>
              </w:rPr>
            </w:pPr>
            <w:r w:rsidRPr="00453CDA">
              <w:rPr>
                <w:rFonts w:asciiTheme="minorHAnsi" w:hAnsiTheme="minorHAnsi" w:cstheme="minorHAnsi"/>
                <w:sz w:val="20"/>
                <w:szCs w:val="20"/>
              </w:rPr>
              <w:t>2032</w:t>
            </w:r>
          </w:p>
        </w:tc>
        <w:tc>
          <w:tcPr>
            <w:tcW w:w="977" w:type="dxa"/>
            <w:tcBorders>
              <w:top w:val="single" w:sz="4" w:space="0" w:color="auto"/>
              <w:left w:val="nil"/>
              <w:bottom w:val="single" w:sz="4" w:space="0" w:color="auto"/>
              <w:right w:val="single" w:sz="4" w:space="0" w:color="auto"/>
            </w:tcBorders>
            <w:shd w:val="clear" w:color="auto" w:fill="auto"/>
            <w:noWrap/>
            <w:vAlign w:val="center"/>
          </w:tcPr>
          <w:p w14:paraId="757F8367" w14:textId="778183F6" w:rsidR="000D6E27" w:rsidRPr="00453CDA" w:rsidRDefault="000D6E27" w:rsidP="000D6E27">
            <w:pPr>
              <w:jc w:val="center"/>
              <w:rPr>
                <w:rFonts w:asciiTheme="minorHAnsi" w:hAnsiTheme="minorHAnsi" w:cstheme="minorHAnsi"/>
                <w:sz w:val="20"/>
                <w:szCs w:val="20"/>
              </w:rPr>
            </w:pPr>
            <w:r w:rsidRPr="00453CDA">
              <w:rPr>
                <w:rFonts w:asciiTheme="minorHAnsi" w:hAnsiTheme="minorHAnsi" w:cstheme="minorHAnsi"/>
                <w:sz w:val="20"/>
                <w:szCs w:val="20"/>
              </w:rPr>
              <w:t>2033-2040</w:t>
            </w:r>
          </w:p>
        </w:tc>
      </w:tr>
      <w:tr w:rsidR="00453CDA" w:rsidRPr="00453CDA" w14:paraId="0C701536" w14:textId="77777777" w:rsidTr="000D6E27">
        <w:trPr>
          <w:trHeight w:val="300"/>
          <w:jc w:val="center"/>
        </w:trPr>
        <w:tc>
          <w:tcPr>
            <w:tcW w:w="14843" w:type="dxa"/>
            <w:gridSpan w:val="13"/>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4E82D69D" w14:textId="77777777" w:rsidR="00D51BE8" w:rsidRPr="00453CDA" w:rsidRDefault="00D51BE8" w:rsidP="00D51BE8">
            <w:pPr>
              <w:jc w:val="center"/>
              <w:rPr>
                <w:rFonts w:asciiTheme="minorHAnsi" w:hAnsiTheme="minorHAnsi" w:cstheme="minorHAnsi"/>
                <w:sz w:val="20"/>
                <w:szCs w:val="20"/>
              </w:rPr>
            </w:pPr>
            <w:r w:rsidRPr="00453CDA">
              <w:rPr>
                <w:rFonts w:asciiTheme="minorHAnsi" w:hAnsiTheme="minorHAnsi" w:cstheme="minorHAnsi"/>
                <w:sz w:val="20"/>
                <w:szCs w:val="20"/>
              </w:rPr>
              <w:t>ГО город Переславль-Залесский</w:t>
            </w:r>
          </w:p>
        </w:tc>
      </w:tr>
      <w:tr w:rsidR="00453CDA" w:rsidRPr="00453CDA" w14:paraId="2AD7D35C" w14:textId="77777777" w:rsidTr="000D6E27">
        <w:trPr>
          <w:trHeight w:val="600"/>
          <w:jc w:val="center"/>
        </w:trPr>
        <w:tc>
          <w:tcPr>
            <w:tcW w:w="2950" w:type="dxa"/>
            <w:tcBorders>
              <w:top w:val="nil"/>
              <w:left w:val="single" w:sz="4" w:space="0" w:color="auto"/>
              <w:bottom w:val="single" w:sz="4" w:space="0" w:color="auto"/>
              <w:right w:val="single" w:sz="4" w:space="0" w:color="auto"/>
            </w:tcBorders>
            <w:shd w:val="clear" w:color="auto" w:fill="auto"/>
            <w:vAlign w:val="center"/>
            <w:hideMark/>
          </w:tcPr>
          <w:p w14:paraId="42EA79BB" w14:textId="77777777" w:rsidR="00D51BE8" w:rsidRPr="00453CDA" w:rsidRDefault="00D51BE8" w:rsidP="00D51BE8">
            <w:pPr>
              <w:rPr>
                <w:rFonts w:asciiTheme="minorHAnsi" w:hAnsiTheme="minorHAnsi" w:cstheme="minorHAnsi"/>
                <w:bCs/>
                <w:sz w:val="20"/>
                <w:szCs w:val="20"/>
              </w:rPr>
            </w:pPr>
            <w:r w:rsidRPr="00453CDA">
              <w:rPr>
                <w:rFonts w:asciiTheme="minorHAnsi" w:hAnsiTheme="minorHAnsi" w:cstheme="minorHAnsi"/>
                <w:bCs/>
                <w:sz w:val="20"/>
                <w:szCs w:val="20"/>
              </w:rPr>
              <w:t>Всего по жилищному и общественно-деловому фондам,Гкал/ч</w:t>
            </w:r>
          </w:p>
        </w:tc>
        <w:tc>
          <w:tcPr>
            <w:tcW w:w="1039" w:type="dxa"/>
            <w:tcBorders>
              <w:top w:val="nil"/>
              <w:left w:val="nil"/>
              <w:bottom w:val="single" w:sz="4" w:space="0" w:color="auto"/>
              <w:right w:val="single" w:sz="4" w:space="0" w:color="auto"/>
            </w:tcBorders>
            <w:shd w:val="clear" w:color="auto" w:fill="auto"/>
            <w:noWrap/>
            <w:vAlign w:val="center"/>
          </w:tcPr>
          <w:p w14:paraId="384CCEDB" w14:textId="265A496F" w:rsidR="00D51BE8" w:rsidRPr="00453CDA" w:rsidRDefault="00D51BE8" w:rsidP="00D51BE8">
            <w:pPr>
              <w:jc w:val="center"/>
              <w:rPr>
                <w:rFonts w:asciiTheme="minorHAnsi" w:hAnsiTheme="minorHAnsi" w:cstheme="minorHAnsi"/>
                <w:sz w:val="20"/>
                <w:szCs w:val="20"/>
              </w:rPr>
            </w:pPr>
            <w:r w:rsidRPr="00453CDA">
              <w:rPr>
                <w:rFonts w:asciiTheme="minorHAnsi" w:hAnsiTheme="minorHAnsi" w:cstheme="minorHAnsi"/>
                <w:sz w:val="20"/>
                <w:szCs w:val="20"/>
              </w:rPr>
              <w:t>145,662</w:t>
            </w:r>
          </w:p>
        </w:tc>
        <w:tc>
          <w:tcPr>
            <w:tcW w:w="1084" w:type="dxa"/>
            <w:tcBorders>
              <w:top w:val="nil"/>
              <w:left w:val="nil"/>
              <w:bottom w:val="single" w:sz="4" w:space="0" w:color="auto"/>
              <w:right w:val="single" w:sz="4" w:space="0" w:color="auto"/>
            </w:tcBorders>
            <w:shd w:val="clear" w:color="auto" w:fill="auto"/>
            <w:noWrap/>
            <w:vAlign w:val="center"/>
          </w:tcPr>
          <w:p w14:paraId="75A86BD1" w14:textId="70BFF6AC" w:rsidR="00D51BE8" w:rsidRPr="00453CDA" w:rsidRDefault="00D51BE8" w:rsidP="00D51BE8">
            <w:pPr>
              <w:jc w:val="center"/>
              <w:rPr>
                <w:rFonts w:asciiTheme="minorHAnsi" w:hAnsiTheme="minorHAnsi" w:cstheme="minorHAnsi"/>
                <w:sz w:val="20"/>
                <w:szCs w:val="20"/>
              </w:rPr>
            </w:pPr>
            <w:r w:rsidRPr="00453CDA">
              <w:rPr>
                <w:rFonts w:asciiTheme="minorHAnsi" w:hAnsiTheme="minorHAnsi" w:cstheme="minorHAnsi"/>
                <w:sz w:val="20"/>
                <w:szCs w:val="20"/>
              </w:rPr>
              <w:t>145,574</w:t>
            </w:r>
          </w:p>
        </w:tc>
        <w:tc>
          <w:tcPr>
            <w:tcW w:w="977" w:type="dxa"/>
            <w:tcBorders>
              <w:top w:val="nil"/>
              <w:left w:val="nil"/>
              <w:bottom w:val="single" w:sz="4" w:space="0" w:color="auto"/>
              <w:right w:val="single" w:sz="4" w:space="0" w:color="auto"/>
            </w:tcBorders>
            <w:shd w:val="clear" w:color="auto" w:fill="auto"/>
            <w:noWrap/>
            <w:vAlign w:val="center"/>
          </w:tcPr>
          <w:p w14:paraId="593D1CF9" w14:textId="0F670C0A" w:rsidR="00D51BE8" w:rsidRPr="00453CDA" w:rsidRDefault="00D51BE8" w:rsidP="00D51BE8">
            <w:pPr>
              <w:jc w:val="center"/>
              <w:rPr>
                <w:rFonts w:asciiTheme="minorHAnsi" w:hAnsiTheme="minorHAnsi" w:cstheme="minorHAnsi"/>
                <w:sz w:val="20"/>
                <w:szCs w:val="20"/>
              </w:rPr>
            </w:pPr>
            <w:r w:rsidRPr="00453CDA">
              <w:rPr>
                <w:rFonts w:asciiTheme="minorHAnsi" w:hAnsiTheme="minorHAnsi" w:cstheme="minorHAnsi"/>
                <w:sz w:val="20"/>
                <w:szCs w:val="20"/>
              </w:rPr>
              <w:t>145,301</w:t>
            </w:r>
          </w:p>
        </w:tc>
        <w:tc>
          <w:tcPr>
            <w:tcW w:w="977" w:type="dxa"/>
            <w:tcBorders>
              <w:top w:val="nil"/>
              <w:left w:val="nil"/>
              <w:bottom w:val="single" w:sz="4" w:space="0" w:color="auto"/>
              <w:right w:val="single" w:sz="4" w:space="0" w:color="auto"/>
            </w:tcBorders>
            <w:shd w:val="clear" w:color="auto" w:fill="auto"/>
            <w:noWrap/>
            <w:vAlign w:val="center"/>
          </w:tcPr>
          <w:p w14:paraId="188D539A" w14:textId="7F45904E" w:rsidR="00D51BE8" w:rsidRPr="00453CDA" w:rsidRDefault="00D51BE8" w:rsidP="00D51BE8">
            <w:pPr>
              <w:jc w:val="center"/>
              <w:rPr>
                <w:rFonts w:asciiTheme="minorHAnsi" w:hAnsiTheme="minorHAnsi" w:cstheme="minorHAnsi"/>
                <w:sz w:val="20"/>
                <w:szCs w:val="20"/>
              </w:rPr>
            </w:pPr>
            <w:r w:rsidRPr="00453CDA">
              <w:rPr>
                <w:rFonts w:asciiTheme="minorHAnsi" w:hAnsiTheme="minorHAnsi" w:cstheme="minorHAnsi"/>
                <w:sz w:val="20"/>
                <w:szCs w:val="20"/>
              </w:rPr>
              <w:t>145,216</w:t>
            </w:r>
          </w:p>
        </w:tc>
        <w:tc>
          <w:tcPr>
            <w:tcW w:w="977" w:type="dxa"/>
            <w:tcBorders>
              <w:top w:val="nil"/>
              <w:left w:val="nil"/>
              <w:bottom w:val="single" w:sz="4" w:space="0" w:color="auto"/>
              <w:right w:val="single" w:sz="4" w:space="0" w:color="auto"/>
            </w:tcBorders>
            <w:shd w:val="clear" w:color="auto" w:fill="auto"/>
            <w:noWrap/>
            <w:vAlign w:val="center"/>
          </w:tcPr>
          <w:p w14:paraId="00CCF7F1" w14:textId="2ABDF4C7" w:rsidR="00D51BE8" w:rsidRPr="00453CDA" w:rsidRDefault="00D51BE8" w:rsidP="00D51BE8">
            <w:pPr>
              <w:jc w:val="center"/>
              <w:rPr>
                <w:rFonts w:asciiTheme="minorHAnsi" w:hAnsiTheme="minorHAnsi" w:cstheme="minorHAnsi"/>
                <w:sz w:val="20"/>
                <w:szCs w:val="20"/>
              </w:rPr>
            </w:pPr>
            <w:r w:rsidRPr="00453CDA">
              <w:rPr>
                <w:rFonts w:asciiTheme="minorHAnsi" w:hAnsiTheme="minorHAnsi" w:cstheme="minorHAnsi"/>
                <w:sz w:val="20"/>
                <w:szCs w:val="20"/>
              </w:rPr>
              <w:t>145,120</w:t>
            </w:r>
          </w:p>
        </w:tc>
        <w:tc>
          <w:tcPr>
            <w:tcW w:w="977" w:type="dxa"/>
            <w:tcBorders>
              <w:top w:val="nil"/>
              <w:left w:val="nil"/>
              <w:bottom w:val="single" w:sz="4" w:space="0" w:color="auto"/>
              <w:right w:val="single" w:sz="4" w:space="0" w:color="auto"/>
            </w:tcBorders>
            <w:shd w:val="clear" w:color="auto" w:fill="auto"/>
            <w:noWrap/>
            <w:vAlign w:val="center"/>
          </w:tcPr>
          <w:p w14:paraId="5250867B" w14:textId="54643442" w:rsidR="00D51BE8" w:rsidRPr="00453CDA" w:rsidRDefault="00D51BE8" w:rsidP="00D51BE8">
            <w:pPr>
              <w:jc w:val="center"/>
              <w:rPr>
                <w:rFonts w:asciiTheme="minorHAnsi" w:hAnsiTheme="minorHAnsi" w:cstheme="minorHAnsi"/>
                <w:sz w:val="20"/>
                <w:szCs w:val="20"/>
              </w:rPr>
            </w:pPr>
            <w:r w:rsidRPr="00453CDA">
              <w:rPr>
                <w:rFonts w:asciiTheme="minorHAnsi" w:hAnsiTheme="minorHAnsi" w:cstheme="minorHAnsi"/>
                <w:sz w:val="20"/>
                <w:szCs w:val="20"/>
              </w:rPr>
              <w:t>145,076</w:t>
            </w:r>
          </w:p>
        </w:tc>
        <w:tc>
          <w:tcPr>
            <w:tcW w:w="977" w:type="dxa"/>
            <w:tcBorders>
              <w:top w:val="nil"/>
              <w:left w:val="nil"/>
              <w:bottom w:val="single" w:sz="4" w:space="0" w:color="auto"/>
              <w:right w:val="single" w:sz="4" w:space="0" w:color="auto"/>
            </w:tcBorders>
            <w:shd w:val="clear" w:color="auto" w:fill="auto"/>
            <w:noWrap/>
            <w:vAlign w:val="center"/>
          </w:tcPr>
          <w:p w14:paraId="764403C8" w14:textId="2335AA22" w:rsidR="00D51BE8" w:rsidRPr="00453CDA" w:rsidRDefault="00D51BE8" w:rsidP="00D51BE8">
            <w:pPr>
              <w:jc w:val="center"/>
              <w:rPr>
                <w:rFonts w:asciiTheme="minorHAnsi" w:hAnsiTheme="minorHAnsi" w:cstheme="minorHAnsi"/>
                <w:sz w:val="20"/>
                <w:szCs w:val="20"/>
              </w:rPr>
            </w:pPr>
            <w:r w:rsidRPr="00453CDA">
              <w:rPr>
                <w:rFonts w:asciiTheme="minorHAnsi" w:hAnsiTheme="minorHAnsi" w:cstheme="minorHAnsi"/>
                <w:sz w:val="20"/>
                <w:szCs w:val="20"/>
              </w:rPr>
              <w:t>145,055</w:t>
            </w:r>
          </w:p>
        </w:tc>
        <w:tc>
          <w:tcPr>
            <w:tcW w:w="977" w:type="dxa"/>
            <w:tcBorders>
              <w:top w:val="nil"/>
              <w:left w:val="nil"/>
              <w:bottom w:val="single" w:sz="4" w:space="0" w:color="auto"/>
              <w:right w:val="single" w:sz="4" w:space="0" w:color="auto"/>
            </w:tcBorders>
            <w:shd w:val="clear" w:color="auto" w:fill="auto"/>
            <w:noWrap/>
            <w:vAlign w:val="center"/>
          </w:tcPr>
          <w:p w14:paraId="2A5218ED" w14:textId="5CCCB23E" w:rsidR="00D51BE8" w:rsidRPr="00453CDA" w:rsidRDefault="00D51BE8" w:rsidP="00D51BE8">
            <w:pPr>
              <w:jc w:val="center"/>
              <w:rPr>
                <w:rFonts w:asciiTheme="minorHAnsi" w:hAnsiTheme="minorHAnsi" w:cstheme="minorHAnsi"/>
                <w:sz w:val="20"/>
                <w:szCs w:val="20"/>
              </w:rPr>
            </w:pPr>
            <w:r w:rsidRPr="00453CDA">
              <w:rPr>
                <w:rFonts w:asciiTheme="minorHAnsi" w:hAnsiTheme="minorHAnsi" w:cstheme="minorHAnsi"/>
                <w:sz w:val="20"/>
                <w:szCs w:val="20"/>
              </w:rPr>
              <w:t>144,984</w:t>
            </w:r>
          </w:p>
        </w:tc>
        <w:tc>
          <w:tcPr>
            <w:tcW w:w="977" w:type="dxa"/>
            <w:tcBorders>
              <w:top w:val="nil"/>
              <w:left w:val="nil"/>
              <w:bottom w:val="single" w:sz="4" w:space="0" w:color="auto"/>
              <w:right w:val="single" w:sz="4" w:space="0" w:color="auto"/>
            </w:tcBorders>
            <w:shd w:val="clear" w:color="auto" w:fill="auto"/>
            <w:noWrap/>
            <w:vAlign w:val="center"/>
          </w:tcPr>
          <w:p w14:paraId="2A930CF2" w14:textId="33DED0D6" w:rsidR="00D51BE8" w:rsidRPr="00453CDA" w:rsidRDefault="00D51BE8" w:rsidP="00D51BE8">
            <w:pPr>
              <w:jc w:val="center"/>
              <w:rPr>
                <w:rFonts w:asciiTheme="minorHAnsi" w:hAnsiTheme="minorHAnsi" w:cstheme="minorHAnsi"/>
                <w:sz w:val="20"/>
                <w:szCs w:val="20"/>
              </w:rPr>
            </w:pPr>
            <w:r w:rsidRPr="00453CDA">
              <w:rPr>
                <w:rFonts w:asciiTheme="minorHAnsi" w:hAnsiTheme="minorHAnsi" w:cstheme="minorHAnsi"/>
                <w:sz w:val="20"/>
                <w:szCs w:val="20"/>
              </w:rPr>
              <w:t>144,852</w:t>
            </w:r>
          </w:p>
        </w:tc>
        <w:tc>
          <w:tcPr>
            <w:tcW w:w="977" w:type="dxa"/>
            <w:tcBorders>
              <w:top w:val="nil"/>
              <w:left w:val="nil"/>
              <w:bottom w:val="single" w:sz="4" w:space="0" w:color="auto"/>
              <w:right w:val="single" w:sz="4" w:space="0" w:color="auto"/>
            </w:tcBorders>
            <w:shd w:val="clear" w:color="auto" w:fill="auto"/>
            <w:noWrap/>
            <w:vAlign w:val="center"/>
          </w:tcPr>
          <w:p w14:paraId="66647960" w14:textId="05FE7331" w:rsidR="00D51BE8" w:rsidRPr="00453CDA" w:rsidRDefault="00D51BE8" w:rsidP="00D51BE8">
            <w:pPr>
              <w:jc w:val="center"/>
              <w:rPr>
                <w:rFonts w:asciiTheme="minorHAnsi" w:hAnsiTheme="minorHAnsi" w:cstheme="minorHAnsi"/>
                <w:sz w:val="20"/>
                <w:szCs w:val="20"/>
              </w:rPr>
            </w:pPr>
            <w:r w:rsidRPr="00453CDA">
              <w:rPr>
                <w:rFonts w:asciiTheme="minorHAnsi" w:hAnsiTheme="minorHAnsi" w:cstheme="minorHAnsi"/>
                <w:sz w:val="20"/>
                <w:szCs w:val="20"/>
              </w:rPr>
              <w:t>144,852</w:t>
            </w:r>
          </w:p>
        </w:tc>
        <w:tc>
          <w:tcPr>
            <w:tcW w:w="977" w:type="dxa"/>
            <w:tcBorders>
              <w:top w:val="nil"/>
              <w:left w:val="nil"/>
              <w:bottom w:val="single" w:sz="4" w:space="0" w:color="auto"/>
              <w:right w:val="single" w:sz="4" w:space="0" w:color="auto"/>
            </w:tcBorders>
            <w:shd w:val="clear" w:color="auto" w:fill="auto"/>
            <w:noWrap/>
            <w:vAlign w:val="center"/>
          </w:tcPr>
          <w:p w14:paraId="3791536F" w14:textId="0D95E34A" w:rsidR="00D51BE8" w:rsidRPr="00453CDA" w:rsidRDefault="00D51BE8" w:rsidP="00D51BE8">
            <w:pPr>
              <w:jc w:val="center"/>
              <w:rPr>
                <w:rFonts w:asciiTheme="minorHAnsi" w:hAnsiTheme="minorHAnsi" w:cstheme="minorHAnsi"/>
                <w:sz w:val="20"/>
                <w:szCs w:val="20"/>
              </w:rPr>
            </w:pPr>
            <w:r w:rsidRPr="00453CDA">
              <w:rPr>
                <w:rFonts w:asciiTheme="minorHAnsi" w:hAnsiTheme="minorHAnsi" w:cstheme="minorHAnsi"/>
                <w:sz w:val="20"/>
                <w:szCs w:val="20"/>
              </w:rPr>
              <w:t>144,852</w:t>
            </w:r>
          </w:p>
        </w:tc>
        <w:tc>
          <w:tcPr>
            <w:tcW w:w="977" w:type="dxa"/>
            <w:tcBorders>
              <w:top w:val="nil"/>
              <w:left w:val="nil"/>
              <w:bottom w:val="single" w:sz="4" w:space="0" w:color="auto"/>
              <w:right w:val="single" w:sz="4" w:space="0" w:color="auto"/>
            </w:tcBorders>
            <w:shd w:val="clear" w:color="auto" w:fill="auto"/>
            <w:noWrap/>
            <w:vAlign w:val="center"/>
          </w:tcPr>
          <w:p w14:paraId="5D3A90F4" w14:textId="163EBBF0" w:rsidR="00D51BE8" w:rsidRPr="00453CDA" w:rsidRDefault="00D51BE8" w:rsidP="00D51BE8">
            <w:pPr>
              <w:jc w:val="center"/>
              <w:rPr>
                <w:rFonts w:asciiTheme="minorHAnsi" w:hAnsiTheme="minorHAnsi" w:cstheme="minorHAnsi"/>
                <w:sz w:val="20"/>
                <w:szCs w:val="20"/>
              </w:rPr>
            </w:pPr>
            <w:r w:rsidRPr="00453CDA">
              <w:rPr>
                <w:rFonts w:asciiTheme="minorHAnsi" w:hAnsiTheme="minorHAnsi" w:cstheme="minorHAnsi"/>
                <w:sz w:val="20"/>
                <w:szCs w:val="20"/>
              </w:rPr>
              <w:t>144,852</w:t>
            </w:r>
          </w:p>
        </w:tc>
      </w:tr>
      <w:tr w:rsidR="00453CDA" w:rsidRPr="00453CDA" w14:paraId="0ED4A923" w14:textId="77777777" w:rsidTr="000D6E27">
        <w:trPr>
          <w:trHeight w:val="300"/>
          <w:jc w:val="center"/>
        </w:trPr>
        <w:tc>
          <w:tcPr>
            <w:tcW w:w="2950" w:type="dxa"/>
            <w:tcBorders>
              <w:top w:val="nil"/>
              <w:left w:val="single" w:sz="4" w:space="0" w:color="auto"/>
              <w:bottom w:val="single" w:sz="4" w:space="0" w:color="auto"/>
              <w:right w:val="single" w:sz="4" w:space="0" w:color="auto"/>
            </w:tcBorders>
            <w:shd w:val="clear" w:color="auto" w:fill="auto"/>
            <w:noWrap/>
            <w:vAlign w:val="center"/>
            <w:hideMark/>
          </w:tcPr>
          <w:p w14:paraId="34D4276C" w14:textId="77777777" w:rsidR="00D51BE8" w:rsidRPr="00453CDA" w:rsidRDefault="00D51BE8" w:rsidP="00D51BE8">
            <w:pPr>
              <w:rPr>
                <w:rFonts w:asciiTheme="minorHAnsi" w:hAnsiTheme="minorHAnsi" w:cstheme="minorHAnsi"/>
                <w:sz w:val="20"/>
                <w:szCs w:val="20"/>
              </w:rPr>
            </w:pPr>
            <w:r w:rsidRPr="00453CDA">
              <w:rPr>
                <w:rFonts w:asciiTheme="minorHAnsi" w:hAnsiTheme="minorHAnsi" w:cstheme="minorHAnsi"/>
                <w:sz w:val="20"/>
                <w:szCs w:val="20"/>
              </w:rPr>
              <w:t>отопление и вентиляция</w:t>
            </w:r>
          </w:p>
        </w:tc>
        <w:tc>
          <w:tcPr>
            <w:tcW w:w="1039" w:type="dxa"/>
            <w:tcBorders>
              <w:top w:val="nil"/>
              <w:left w:val="nil"/>
              <w:bottom w:val="single" w:sz="4" w:space="0" w:color="auto"/>
              <w:right w:val="single" w:sz="4" w:space="0" w:color="auto"/>
            </w:tcBorders>
            <w:shd w:val="clear" w:color="auto" w:fill="auto"/>
            <w:noWrap/>
            <w:vAlign w:val="center"/>
          </w:tcPr>
          <w:p w14:paraId="49F91A26" w14:textId="4A3D421C" w:rsidR="00D51BE8" w:rsidRPr="00453CDA" w:rsidRDefault="00D51BE8" w:rsidP="00D51BE8">
            <w:pPr>
              <w:jc w:val="center"/>
              <w:rPr>
                <w:rFonts w:asciiTheme="minorHAnsi" w:hAnsiTheme="minorHAnsi" w:cstheme="minorHAnsi"/>
                <w:sz w:val="20"/>
                <w:szCs w:val="20"/>
              </w:rPr>
            </w:pPr>
            <w:r w:rsidRPr="00453CDA">
              <w:rPr>
                <w:rFonts w:asciiTheme="minorHAnsi" w:hAnsiTheme="minorHAnsi" w:cstheme="minorHAnsi"/>
                <w:sz w:val="20"/>
                <w:szCs w:val="20"/>
              </w:rPr>
              <w:t>132,957</w:t>
            </w:r>
          </w:p>
        </w:tc>
        <w:tc>
          <w:tcPr>
            <w:tcW w:w="1084" w:type="dxa"/>
            <w:tcBorders>
              <w:top w:val="nil"/>
              <w:left w:val="nil"/>
              <w:bottom w:val="single" w:sz="4" w:space="0" w:color="auto"/>
              <w:right w:val="single" w:sz="4" w:space="0" w:color="auto"/>
            </w:tcBorders>
            <w:shd w:val="clear" w:color="auto" w:fill="auto"/>
            <w:noWrap/>
            <w:vAlign w:val="center"/>
          </w:tcPr>
          <w:p w14:paraId="746CFB51" w14:textId="2B1DF6CD" w:rsidR="00D51BE8" w:rsidRPr="00453CDA" w:rsidRDefault="00D51BE8" w:rsidP="00D51BE8">
            <w:pPr>
              <w:jc w:val="center"/>
              <w:rPr>
                <w:rFonts w:asciiTheme="minorHAnsi" w:hAnsiTheme="minorHAnsi" w:cstheme="minorHAnsi"/>
                <w:sz w:val="20"/>
                <w:szCs w:val="20"/>
              </w:rPr>
            </w:pPr>
            <w:r w:rsidRPr="00453CDA">
              <w:rPr>
                <w:rFonts w:asciiTheme="minorHAnsi" w:hAnsiTheme="minorHAnsi" w:cstheme="minorHAnsi"/>
                <w:sz w:val="20"/>
                <w:szCs w:val="20"/>
              </w:rPr>
              <w:t>132,869</w:t>
            </w:r>
          </w:p>
        </w:tc>
        <w:tc>
          <w:tcPr>
            <w:tcW w:w="977" w:type="dxa"/>
            <w:tcBorders>
              <w:top w:val="nil"/>
              <w:left w:val="nil"/>
              <w:bottom w:val="single" w:sz="4" w:space="0" w:color="auto"/>
              <w:right w:val="single" w:sz="4" w:space="0" w:color="auto"/>
            </w:tcBorders>
            <w:shd w:val="clear" w:color="auto" w:fill="auto"/>
            <w:noWrap/>
            <w:vAlign w:val="center"/>
          </w:tcPr>
          <w:p w14:paraId="13F258A0" w14:textId="3791ED04" w:rsidR="00D51BE8" w:rsidRPr="00453CDA" w:rsidRDefault="00D51BE8" w:rsidP="00D51BE8">
            <w:pPr>
              <w:jc w:val="center"/>
              <w:rPr>
                <w:rFonts w:asciiTheme="minorHAnsi" w:hAnsiTheme="minorHAnsi" w:cstheme="minorHAnsi"/>
                <w:sz w:val="20"/>
                <w:szCs w:val="20"/>
              </w:rPr>
            </w:pPr>
            <w:r w:rsidRPr="00453CDA">
              <w:rPr>
                <w:rFonts w:asciiTheme="minorHAnsi" w:hAnsiTheme="minorHAnsi" w:cstheme="minorHAnsi"/>
                <w:sz w:val="20"/>
                <w:szCs w:val="20"/>
              </w:rPr>
              <w:t>132,596</w:t>
            </w:r>
          </w:p>
        </w:tc>
        <w:tc>
          <w:tcPr>
            <w:tcW w:w="977" w:type="dxa"/>
            <w:tcBorders>
              <w:top w:val="nil"/>
              <w:left w:val="nil"/>
              <w:bottom w:val="single" w:sz="4" w:space="0" w:color="auto"/>
              <w:right w:val="single" w:sz="4" w:space="0" w:color="auto"/>
            </w:tcBorders>
            <w:shd w:val="clear" w:color="auto" w:fill="auto"/>
            <w:noWrap/>
            <w:vAlign w:val="center"/>
          </w:tcPr>
          <w:p w14:paraId="533EB1E3" w14:textId="743E846C" w:rsidR="00D51BE8" w:rsidRPr="00453CDA" w:rsidRDefault="00D51BE8" w:rsidP="00D51BE8">
            <w:pPr>
              <w:jc w:val="center"/>
              <w:rPr>
                <w:rFonts w:asciiTheme="minorHAnsi" w:hAnsiTheme="minorHAnsi" w:cstheme="minorHAnsi"/>
                <w:sz w:val="20"/>
                <w:szCs w:val="20"/>
              </w:rPr>
            </w:pPr>
            <w:r w:rsidRPr="00453CDA">
              <w:rPr>
                <w:rFonts w:asciiTheme="minorHAnsi" w:hAnsiTheme="minorHAnsi" w:cstheme="minorHAnsi"/>
                <w:sz w:val="20"/>
                <w:szCs w:val="20"/>
              </w:rPr>
              <w:t>132,511</w:t>
            </w:r>
          </w:p>
        </w:tc>
        <w:tc>
          <w:tcPr>
            <w:tcW w:w="977" w:type="dxa"/>
            <w:tcBorders>
              <w:top w:val="nil"/>
              <w:left w:val="nil"/>
              <w:bottom w:val="single" w:sz="4" w:space="0" w:color="auto"/>
              <w:right w:val="single" w:sz="4" w:space="0" w:color="auto"/>
            </w:tcBorders>
            <w:shd w:val="clear" w:color="auto" w:fill="auto"/>
            <w:noWrap/>
            <w:vAlign w:val="center"/>
          </w:tcPr>
          <w:p w14:paraId="273B4169" w14:textId="1D6B1880" w:rsidR="00D51BE8" w:rsidRPr="00453CDA" w:rsidRDefault="00D51BE8" w:rsidP="00D51BE8">
            <w:pPr>
              <w:jc w:val="center"/>
              <w:rPr>
                <w:rFonts w:asciiTheme="minorHAnsi" w:hAnsiTheme="minorHAnsi" w:cstheme="minorHAnsi"/>
                <w:sz w:val="20"/>
                <w:szCs w:val="20"/>
              </w:rPr>
            </w:pPr>
            <w:r w:rsidRPr="00453CDA">
              <w:rPr>
                <w:rFonts w:asciiTheme="minorHAnsi" w:hAnsiTheme="minorHAnsi" w:cstheme="minorHAnsi"/>
                <w:sz w:val="20"/>
                <w:szCs w:val="20"/>
              </w:rPr>
              <w:t>132,415</w:t>
            </w:r>
          </w:p>
        </w:tc>
        <w:tc>
          <w:tcPr>
            <w:tcW w:w="977" w:type="dxa"/>
            <w:tcBorders>
              <w:top w:val="nil"/>
              <w:left w:val="nil"/>
              <w:bottom w:val="single" w:sz="4" w:space="0" w:color="auto"/>
              <w:right w:val="single" w:sz="4" w:space="0" w:color="auto"/>
            </w:tcBorders>
            <w:shd w:val="clear" w:color="auto" w:fill="auto"/>
            <w:noWrap/>
            <w:vAlign w:val="center"/>
          </w:tcPr>
          <w:p w14:paraId="27491ADC" w14:textId="3097A451" w:rsidR="00D51BE8" w:rsidRPr="00453CDA" w:rsidRDefault="00D51BE8" w:rsidP="00D51BE8">
            <w:pPr>
              <w:jc w:val="center"/>
              <w:rPr>
                <w:rFonts w:asciiTheme="minorHAnsi" w:hAnsiTheme="minorHAnsi" w:cstheme="minorHAnsi"/>
                <w:sz w:val="20"/>
                <w:szCs w:val="20"/>
              </w:rPr>
            </w:pPr>
            <w:r w:rsidRPr="00453CDA">
              <w:rPr>
                <w:rFonts w:asciiTheme="minorHAnsi" w:hAnsiTheme="minorHAnsi" w:cstheme="minorHAnsi"/>
                <w:sz w:val="20"/>
                <w:szCs w:val="20"/>
              </w:rPr>
              <w:t>132,371</w:t>
            </w:r>
          </w:p>
        </w:tc>
        <w:tc>
          <w:tcPr>
            <w:tcW w:w="977" w:type="dxa"/>
            <w:tcBorders>
              <w:top w:val="nil"/>
              <w:left w:val="nil"/>
              <w:bottom w:val="single" w:sz="4" w:space="0" w:color="auto"/>
              <w:right w:val="single" w:sz="4" w:space="0" w:color="auto"/>
            </w:tcBorders>
            <w:shd w:val="clear" w:color="auto" w:fill="auto"/>
            <w:noWrap/>
            <w:vAlign w:val="center"/>
          </w:tcPr>
          <w:p w14:paraId="3A9828DD" w14:textId="44878BA5" w:rsidR="00D51BE8" w:rsidRPr="00453CDA" w:rsidRDefault="00D51BE8" w:rsidP="00D51BE8">
            <w:pPr>
              <w:jc w:val="center"/>
              <w:rPr>
                <w:rFonts w:asciiTheme="minorHAnsi" w:hAnsiTheme="minorHAnsi" w:cstheme="minorHAnsi"/>
                <w:sz w:val="20"/>
                <w:szCs w:val="20"/>
              </w:rPr>
            </w:pPr>
            <w:r w:rsidRPr="00453CDA">
              <w:rPr>
                <w:rFonts w:asciiTheme="minorHAnsi" w:hAnsiTheme="minorHAnsi" w:cstheme="minorHAnsi"/>
                <w:sz w:val="20"/>
                <w:szCs w:val="20"/>
              </w:rPr>
              <w:t>132,350</w:t>
            </w:r>
          </w:p>
        </w:tc>
        <w:tc>
          <w:tcPr>
            <w:tcW w:w="977" w:type="dxa"/>
            <w:tcBorders>
              <w:top w:val="nil"/>
              <w:left w:val="nil"/>
              <w:bottom w:val="single" w:sz="4" w:space="0" w:color="auto"/>
              <w:right w:val="single" w:sz="4" w:space="0" w:color="auto"/>
            </w:tcBorders>
            <w:shd w:val="clear" w:color="auto" w:fill="auto"/>
            <w:noWrap/>
            <w:vAlign w:val="center"/>
          </w:tcPr>
          <w:p w14:paraId="7A646FF0" w14:textId="1F051914" w:rsidR="00D51BE8" w:rsidRPr="00453CDA" w:rsidRDefault="00D51BE8" w:rsidP="00D51BE8">
            <w:pPr>
              <w:jc w:val="center"/>
              <w:rPr>
                <w:rFonts w:asciiTheme="minorHAnsi" w:hAnsiTheme="minorHAnsi" w:cstheme="minorHAnsi"/>
                <w:sz w:val="20"/>
                <w:szCs w:val="20"/>
              </w:rPr>
            </w:pPr>
            <w:r w:rsidRPr="00453CDA">
              <w:rPr>
                <w:rFonts w:asciiTheme="minorHAnsi" w:hAnsiTheme="minorHAnsi" w:cstheme="minorHAnsi"/>
                <w:sz w:val="20"/>
                <w:szCs w:val="20"/>
              </w:rPr>
              <w:t>132,279</w:t>
            </w:r>
          </w:p>
        </w:tc>
        <w:tc>
          <w:tcPr>
            <w:tcW w:w="977" w:type="dxa"/>
            <w:tcBorders>
              <w:top w:val="nil"/>
              <w:left w:val="nil"/>
              <w:bottom w:val="single" w:sz="4" w:space="0" w:color="auto"/>
              <w:right w:val="single" w:sz="4" w:space="0" w:color="auto"/>
            </w:tcBorders>
            <w:shd w:val="clear" w:color="auto" w:fill="auto"/>
            <w:noWrap/>
            <w:vAlign w:val="center"/>
          </w:tcPr>
          <w:p w14:paraId="7A27393A" w14:textId="219FC978" w:rsidR="00D51BE8" w:rsidRPr="00453CDA" w:rsidRDefault="00D51BE8" w:rsidP="00D51BE8">
            <w:pPr>
              <w:jc w:val="center"/>
              <w:rPr>
                <w:rFonts w:asciiTheme="minorHAnsi" w:hAnsiTheme="minorHAnsi" w:cstheme="minorHAnsi"/>
                <w:sz w:val="20"/>
                <w:szCs w:val="20"/>
              </w:rPr>
            </w:pPr>
            <w:r w:rsidRPr="00453CDA">
              <w:rPr>
                <w:rFonts w:asciiTheme="minorHAnsi" w:hAnsiTheme="minorHAnsi" w:cstheme="minorHAnsi"/>
                <w:sz w:val="20"/>
                <w:szCs w:val="20"/>
              </w:rPr>
              <w:t>132,152</w:t>
            </w:r>
          </w:p>
        </w:tc>
        <w:tc>
          <w:tcPr>
            <w:tcW w:w="977" w:type="dxa"/>
            <w:tcBorders>
              <w:top w:val="nil"/>
              <w:left w:val="nil"/>
              <w:bottom w:val="single" w:sz="4" w:space="0" w:color="auto"/>
              <w:right w:val="single" w:sz="4" w:space="0" w:color="auto"/>
            </w:tcBorders>
            <w:shd w:val="clear" w:color="auto" w:fill="auto"/>
            <w:noWrap/>
            <w:vAlign w:val="center"/>
          </w:tcPr>
          <w:p w14:paraId="4DCB6DC4" w14:textId="0A00B2B9" w:rsidR="00D51BE8" w:rsidRPr="00453CDA" w:rsidRDefault="00D51BE8" w:rsidP="00D51BE8">
            <w:pPr>
              <w:jc w:val="center"/>
              <w:rPr>
                <w:rFonts w:asciiTheme="minorHAnsi" w:hAnsiTheme="minorHAnsi" w:cstheme="minorHAnsi"/>
                <w:sz w:val="20"/>
                <w:szCs w:val="20"/>
              </w:rPr>
            </w:pPr>
            <w:r w:rsidRPr="00453CDA">
              <w:rPr>
                <w:rFonts w:asciiTheme="minorHAnsi" w:hAnsiTheme="minorHAnsi" w:cstheme="minorHAnsi"/>
                <w:sz w:val="20"/>
                <w:szCs w:val="20"/>
              </w:rPr>
              <w:t>132,152</w:t>
            </w:r>
          </w:p>
        </w:tc>
        <w:tc>
          <w:tcPr>
            <w:tcW w:w="977" w:type="dxa"/>
            <w:tcBorders>
              <w:top w:val="nil"/>
              <w:left w:val="nil"/>
              <w:bottom w:val="single" w:sz="4" w:space="0" w:color="auto"/>
              <w:right w:val="single" w:sz="4" w:space="0" w:color="auto"/>
            </w:tcBorders>
            <w:shd w:val="clear" w:color="auto" w:fill="auto"/>
            <w:noWrap/>
            <w:vAlign w:val="center"/>
          </w:tcPr>
          <w:p w14:paraId="103ED03F" w14:textId="57D52A8A" w:rsidR="00D51BE8" w:rsidRPr="00453CDA" w:rsidRDefault="00D51BE8" w:rsidP="00D51BE8">
            <w:pPr>
              <w:jc w:val="center"/>
              <w:rPr>
                <w:rFonts w:asciiTheme="minorHAnsi" w:hAnsiTheme="minorHAnsi" w:cstheme="minorHAnsi"/>
                <w:sz w:val="20"/>
                <w:szCs w:val="20"/>
              </w:rPr>
            </w:pPr>
            <w:r w:rsidRPr="00453CDA">
              <w:rPr>
                <w:rFonts w:asciiTheme="minorHAnsi" w:hAnsiTheme="minorHAnsi" w:cstheme="minorHAnsi"/>
                <w:sz w:val="20"/>
                <w:szCs w:val="20"/>
              </w:rPr>
              <w:t>132,152</w:t>
            </w:r>
          </w:p>
        </w:tc>
        <w:tc>
          <w:tcPr>
            <w:tcW w:w="977" w:type="dxa"/>
            <w:tcBorders>
              <w:top w:val="nil"/>
              <w:left w:val="nil"/>
              <w:bottom w:val="single" w:sz="4" w:space="0" w:color="auto"/>
              <w:right w:val="single" w:sz="4" w:space="0" w:color="auto"/>
            </w:tcBorders>
            <w:shd w:val="clear" w:color="auto" w:fill="auto"/>
            <w:noWrap/>
            <w:vAlign w:val="center"/>
          </w:tcPr>
          <w:p w14:paraId="54C7C4C5" w14:textId="7FBC9FF4" w:rsidR="00D51BE8" w:rsidRPr="00453CDA" w:rsidRDefault="00D51BE8" w:rsidP="00D51BE8">
            <w:pPr>
              <w:jc w:val="center"/>
              <w:rPr>
                <w:rFonts w:asciiTheme="minorHAnsi" w:hAnsiTheme="minorHAnsi" w:cstheme="minorHAnsi"/>
                <w:sz w:val="20"/>
                <w:szCs w:val="20"/>
              </w:rPr>
            </w:pPr>
            <w:r w:rsidRPr="00453CDA">
              <w:rPr>
                <w:rFonts w:asciiTheme="minorHAnsi" w:hAnsiTheme="minorHAnsi" w:cstheme="minorHAnsi"/>
                <w:sz w:val="20"/>
                <w:szCs w:val="20"/>
              </w:rPr>
              <w:t>132,152</w:t>
            </w:r>
          </w:p>
        </w:tc>
      </w:tr>
      <w:tr w:rsidR="00453CDA" w:rsidRPr="00453CDA" w14:paraId="143CF2E2" w14:textId="77777777" w:rsidTr="000D6E27">
        <w:trPr>
          <w:trHeight w:val="300"/>
          <w:jc w:val="center"/>
        </w:trPr>
        <w:tc>
          <w:tcPr>
            <w:tcW w:w="2950" w:type="dxa"/>
            <w:tcBorders>
              <w:top w:val="nil"/>
              <w:left w:val="single" w:sz="4" w:space="0" w:color="auto"/>
              <w:bottom w:val="single" w:sz="4" w:space="0" w:color="auto"/>
              <w:right w:val="single" w:sz="4" w:space="0" w:color="auto"/>
            </w:tcBorders>
            <w:shd w:val="clear" w:color="auto" w:fill="auto"/>
            <w:noWrap/>
            <w:vAlign w:val="center"/>
            <w:hideMark/>
          </w:tcPr>
          <w:p w14:paraId="0F6968F4" w14:textId="77777777" w:rsidR="00D51BE8" w:rsidRPr="00453CDA" w:rsidRDefault="00D51BE8" w:rsidP="00D51BE8">
            <w:pPr>
              <w:rPr>
                <w:rFonts w:asciiTheme="minorHAnsi" w:hAnsiTheme="minorHAnsi" w:cstheme="minorHAnsi"/>
                <w:sz w:val="20"/>
                <w:szCs w:val="20"/>
              </w:rPr>
            </w:pPr>
            <w:r w:rsidRPr="00453CDA">
              <w:rPr>
                <w:rFonts w:asciiTheme="minorHAnsi" w:hAnsiTheme="minorHAnsi" w:cstheme="minorHAnsi"/>
                <w:sz w:val="20"/>
                <w:szCs w:val="20"/>
              </w:rPr>
              <w:t>горячее водоснабжение</w:t>
            </w:r>
          </w:p>
        </w:tc>
        <w:tc>
          <w:tcPr>
            <w:tcW w:w="1039" w:type="dxa"/>
            <w:tcBorders>
              <w:top w:val="nil"/>
              <w:left w:val="nil"/>
              <w:bottom w:val="single" w:sz="4" w:space="0" w:color="auto"/>
              <w:right w:val="single" w:sz="4" w:space="0" w:color="auto"/>
            </w:tcBorders>
            <w:shd w:val="clear" w:color="auto" w:fill="auto"/>
            <w:noWrap/>
            <w:vAlign w:val="center"/>
          </w:tcPr>
          <w:p w14:paraId="59EC05D2" w14:textId="27CDC6FA" w:rsidR="00D51BE8" w:rsidRPr="00453CDA" w:rsidRDefault="00D51BE8" w:rsidP="00D51BE8">
            <w:pPr>
              <w:jc w:val="center"/>
              <w:rPr>
                <w:rFonts w:asciiTheme="minorHAnsi" w:hAnsiTheme="minorHAnsi" w:cstheme="minorHAnsi"/>
                <w:sz w:val="20"/>
                <w:szCs w:val="20"/>
              </w:rPr>
            </w:pPr>
            <w:r w:rsidRPr="00453CDA">
              <w:rPr>
                <w:rFonts w:asciiTheme="minorHAnsi" w:hAnsiTheme="minorHAnsi" w:cstheme="minorHAnsi"/>
                <w:sz w:val="20"/>
                <w:szCs w:val="20"/>
              </w:rPr>
              <w:t>12,705</w:t>
            </w:r>
          </w:p>
        </w:tc>
        <w:tc>
          <w:tcPr>
            <w:tcW w:w="1084" w:type="dxa"/>
            <w:tcBorders>
              <w:top w:val="nil"/>
              <w:left w:val="nil"/>
              <w:bottom w:val="single" w:sz="4" w:space="0" w:color="auto"/>
              <w:right w:val="single" w:sz="4" w:space="0" w:color="auto"/>
            </w:tcBorders>
            <w:shd w:val="clear" w:color="auto" w:fill="auto"/>
            <w:noWrap/>
            <w:vAlign w:val="center"/>
          </w:tcPr>
          <w:p w14:paraId="4EA8376F" w14:textId="1C572C4E" w:rsidR="00D51BE8" w:rsidRPr="00453CDA" w:rsidRDefault="00D51BE8" w:rsidP="00D51BE8">
            <w:pPr>
              <w:jc w:val="center"/>
              <w:rPr>
                <w:rFonts w:asciiTheme="minorHAnsi" w:hAnsiTheme="minorHAnsi" w:cstheme="minorHAnsi"/>
                <w:sz w:val="20"/>
                <w:szCs w:val="20"/>
              </w:rPr>
            </w:pPr>
            <w:r w:rsidRPr="00453CDA">
              <w:rPr>
                <w:rFonts w:asciiTheme="minorHAnsi" w:hAnsiTheme="minorHAnsi" w:cstheme="minorHAnsi"/>
                <w:sz w:val="20"/>
                <w:szCs w:val="20"/>
              </w:rPr>
              <w:t>12,705</w:t>
            </w:r>
          </w:p>
        </w:tc>
        <w:tc>
          <w:tcPr>
            <w:tcW w:w="977" w:type="dxa"/>
            <w:tcBorders>
              <w:top w:val="nil"/>
              <w:left w:val="nil"/>
              <w:bottom w:val="single" w:sz="4" w:space="0" w:color="auto"/>
              <w:right w:val="single" w:sz="4" w:space="0" w:color="auto"/>
            </w:tcBorders>
            <w:shd w:val="clear" w:color="auto" w:fill="auto"/>
            <w:noWrap/>
            <w:vAlign w:val="center"/>
          </w:tcPr>
          <w:p w14:paraId="2663779D" w14:textId="574B6AC0" w:rsidR="00D51BE8" w:rsidRPr="00453CDA" w:rsidRDefault="00D51BE8" w:rsidP="00D51BE8">
            <w:pPr>
              <w:jc w:val="center"/>
              <w:rPr>
                <w:rFonts w:asciiTheme="minorHAnsi" w:hAnsiTheme="minorHAnsi" w:cstheme="minorHAnsi"/>
                <w:sz w:val="20"/>
                <w:szCs w:val="20"/>
              </w:rPr>
            </w:pPr>
            <w:r w:rsidRPr="00453CDA">
              <w:rPr>
                <w:rFonts w:asciiTheme="minorHAnsi" w:hAnsiTheme="minorHAnsi" w:cstheme="minorHAnsi"/>
                <w:sz w:val="20"/>
                <w:szCs w:val="20"/>
              </w:rPr>
              <w:t>12,705</w:t>
            </w:r>
          </w:p>
        </w:tc>
        <w:tc>
          <w:tcPr>
            <w:tcW w:w="977" w:type="dxa"/>
            <w:tcBorders>
              <w:top w:val="nil"/>
              <w:left w:val="nil"/>
              <w:bottom w:val="single" w:sz="4" w:space="0" w:color="auto"/>
              <w:right w:val="single" w:sz="4" w:space="0" w:color="auto"/>
            </w:tcBorders>
            <w:shd w:val="clear" w:color="auto" w:fill="auto"/>
            <w:noWrap/>
            <w:vAlign w:val="center"/>
          </w:tcPr>
          <w:p w14:paraId="50F09727" w14:textId="034B2D5B" w:rsidR="00D51BE8" w:rsidRPr="00453CDA" w:rsidRDefault="00D51BE8" w:rsidP="00D51BE8">
            <w:pPr>
              <w:jc w:val="center"/>
              <w:rPr>
                <w:rFonts w:asciiTheme="minorHAnsi" w:hAnsiTheme="minorHAnsi" w:cstheme="minorHAnsi"/>
                <w:sz w:val="20"/>
                <w:szCs w:val="20"/>
              </w:rPr>
            </w:pPr>
            <w:r w:rsidRPr="00453CDA">
              <w:rPr>
                <w:rFonts w:asciiTheme="minorHAnsi" w:hAnsiTheme="minorHAnsi" w:cstheme="minorHAnsi"/>
                <w:sz w:val="20"/>
                <w:szCs w:val="20"/>
              </w:rPr>
              <w:t>12,705</w:t>
            </w:r>
          </w:p>
        </w:tc>
        <w:tc>
          <w:tcPr>
            <w:tcW w:w="977" w:type="dxa"/>
            <w:tcBorders>
              <w:top w:val="nil"/>
              <w:left w:val="nil"/>
              <w:bottom w:val="single" w:sz="4" w:space="0" w:color="auto"/>
              <w:right w:val="single" w:sz="4" w:space="0" w:color="auto"/>
            </w:tcBorders>
            <w:shd w:val="clear" w:color="auto" w:fill="auto"/>
            <w:noWrap/>
            <w:vAlign w:val="center"/>
          </w:tcPr>
          <w:p w14:paraId="38E39A32" w14:textId="7617BB38" w:rsidR="00D51BE8" w:rsidRPr="00453CDA" w:rsidRDefault="00D51BE8" w:rsidP="00D51BE8">
            <w:pPr>
              <w:jc w:val="center"/>
              <w:rPr>
                <w:rFonts w:asciiTheme="minorHAnsi" w:hAnsiTheme="minorHAnsi" w:cstheme="minorHAnsi"/>
                <w:sz w:val="20"/>
                <w:szCs w:val="20"/>
              </w:rPr>
            </w:pPr>
            <w:r w:rsidRPr="00453CDA">
              <w:rPr>
                <w:rFonts w:asciiTheme="minorHAnsi" w:hAnsiTheme="minorHAnsi" w:cstheme="minorHAnsi"/>
                <w:sz w:val="20"/>
                <w:szCs w:val="20"/>
              </w:rPr>
              <w:t>12,705</w:t>
            </w:r>
          </w:p>
        </w:tc>
        <w:tc>
          <w:tcPr>
            <w:tcW w:w="977" w:type="dxa"/>
            <w:tcBorders>
              <w:top w:val="nil"/>
              <w:left w:val="nil"/>
              <w:bottom w:val="single" w:sz="4" w:space="0" w:color="auto"/>
              <w:right w:val="single" w:sz="4" w:space="0" w:color="auto"/>
            </w:tcBorders>
            <w:shd w:val="clear" w:color="auto" w:fill="auto"/>
            <w:noWrap/>
            <w:vAlign w:val="center"/>
          </w:tcPr>
          <w:p w14:paraId="0E9F40A4" w14:textId="07765846" w:rsidR="00D51BE8" w:rsidRPr="00453CDA" w:rsidRDefault="00D51BE8" w:rsidP="00D51BE8">
            <w:pPr>
              <w:jc w:val="center"/>
              <w:rPr>
                <w:rFonts w:asciiTheme="minorHAnsi" w:hAnsiTheme="minorHAnsi" w:cstheme="minorHAnsi"/>
                <w:sz w:val="20"/>
                <w:szCs w:val="20"/>
              </w:rPr>
            </w:pPr>
            <w:r w:rsidRPr="00453CDA">
              <w:rPr>
                <w:rFonts w:asciiTheme="minorHAnsi" w:hAnsiTheme="minorHAnsi" w:cstheme="minorHAnsi"/>
                <w:sz w:val="20"/>
                <w:szCs w:val="20"/>
              </w:rPr>
              <w:t>12,705</w:t>
            </w:r>
          </w:p>
        </w:tc>
        <w:tc>
          <w:tcPr>
            <w:tcW w:w="977" w:type="dxa"/>
            <w:tcBorders>
              <w:top w:val="nil"/>
              <w:left w:val="nil"/>
              <w:bottom w:val="single" w:sz="4" w:space="0" w:color="auto"/>
              <w:right w:val="single" w:sz="4" w:space="0" w:color="auto"/>
            </w:tcBorders>
            <w:shd w:val="clear" w:color="auto" w:fill="auto"/>
            <w:noWrap/>
            <w:vAlign w:val="center"/>
          </w:tcPr>
          <w:p w14:paraId="0E7F8A34" w14:textId="62252276" w:rsidR="00D51BE8" w:rsidRPr="00453CDA" w:rsidRDefault="00D51BE8" w:rsidP="00D51BE8">
            <w:pPr>
              <w:jc w:val="center"/>
              <w:rPr>
                <w:rFonts w:asciiTheme="minorHAnsi" w:hAnsiTheme="minorHAnsi" w:cstheme="minorHAnsi"/>
                <w:sz w:val="20"/>
                <w:szCs w:val="20"/>
              </w:rPr>
            </w:pPr>
            <w:r w:rsidRPr="00453CDA">
              <w:rPr>
                <w:rFonts w:asciiTheme="minorHAnsi" w:hAnsiTheme="minorHAnsi" w:cstheme="minorHAnsi"/>
                <w:sz w:val="20"/>
                <w:szCs w:val="20"/>
              </w:rPr>
              <w:t>12,705</w:t>
            </w:r>
          </w:p>
        </w:tc>
        <w:tc>
          <w:tcPr>
            <w:tcW w:w="977" w:type="dxa"/>
            <w:tcBorders>
              <w:top w:val="nil"/>
              <w:left w:val="nil"/>
              <w:bottom w:val="single" w:sz="4" w:space="0" w:color="auto"/>
              <w:right w:val="single" w:sz="4" w:space="0" w:color="auto"/>
            </w:tcBorders>
            <w:shd w:val="clear" w:color="auto" w:fill="auto"/>
            <w:noWrap/>
            <w:vAlign w:val="center"/>
          </w:tcPr>
          <w:p w14:paraId="4DE5B053" w14:textId="45A7E913" w:rsidR="00D51BE8" w:rsidRPr="00453CDA" w:rsidRDefault="00D51BE8" w:rsidP="00D51BE8">
            <w:pPr>
              <w:jc w:val="center"/>
              <w:rPr>
                <w:rFonts w:asciiTheme="minorHAnsi" w:hAnsiTheme="minorHAnsi" w:cstheme="minorHAnsi"/>
                <w:sz w:val="20"/>
                <w:szCs w:val="20"/>
              </w:rPr>
            </w:pPr>
            <w:r w:rsidRPr="00453CDA">
              <w:rPr>
                <w:rFonts w:asciiTheme="minorHAnsi" w:hAnsiTheme="minorHAnsi" w:cstheme="minorHAnsi"/>
                <w:sz w:val="20"/>
                <w:szCs w:val="20"/>
              </w:rPr>
              <w:t>12,705</w:t>
            </w:r>
          </w:p>
        </w:tc>
        <w:tc>
          <w:tcPr>
            <w:tcW w:w="977" w:type="dxa"/>
            <w:tcBorders>
              <w:top w:val="nil"/>
              <w:left w:val="nil"/>
              <w:bottom w:val="single" w:sz="4" w:space="0" w:color="auto"/>
              <w:right w:val="single" w:sz="4" w:space="0" w:color="auto"/>
            </w:tcBorders>
            <w:shd w:val="clear" w:color="auto" w:fill="auto"/>
            <w:noWrap/>
            <w:vAlign w:val="center"/>
          </w:tcPr>
          <w:p w14:paraId="7FAA4C45" w14:textId="55A5606F" w:rsidR="00D51BE8" w:rsidRPr="00453CDA" w:rsidRDefault="00D51BE8" w:rsidP="00D51BE8">
            <w:pPr>
              <w:jc w:val="center"/>
              <w:rPr>
                <w:rFonts w:asciiTheme="minorHAnsi" w:hAnsiTheme="minorHAnsi" w:cstheme="minorHAnsi"/>
                <w:sz w:val="20"/>
                <w:szCs w:val="20"/>
              </w:rPr>
            </w:pPr>
            <w:r w:rsidRPr="00453CDA">
              <w:rPr>
                <w:rFonts w:asciiTheme="minorHAnsi" w:hAnsiTheme="minorHAnsi" w:cstheme="minorHAnsi"/>
                <w:sz w:val="20"/>
                <w:szCs w:val="20"/>
              </w:rPr>
              <w:t>12,700</w:t>
            </w:r>
          </w:p>
        </w:tc>
        <w:tc>
          <w:tcPr>
            <w:tcW w:w="977" w:type="dxa"/>
            <w:tcBorders>
              <w:top w:val="nil"/>
              <w:left w:val="nil"/>
              <w:bottom w:val="single" w:sz="4" w:space="0" w:color="auto"/>
              <w:right w:val="single" w:sz="4" w:space="0" w:color="auto"/>
            </w:tcBorders>
            <w:shd w:val="clear" w:color="auto" w:fill="auto"/>
            <w:noWrap/>
            <w:vAlign w:val="center"/>
          </w:tcPr>
          <w:p w14:paraId="433CF764" w14:textId="447156B2" w:rsidR="00D51BE8" w:rsidRPr="00453CDA" w:rsidRDefault="00D51BE8" w:rsidP="00D51BE8">
            <w:pPr>
              <w:jc w:val="center"/>
              <w:rPr>
                <w:rFonts w:asciiTheme="minorHAnsi" w:hAnsiTheme="minorHAnsi" w:cstheme="minorHAnsi"/>
                <w:sz w:val="20"/>
                <w:szCs w:val="20"/>
              </w:rPr>
            </w:pPr>
            <w:r w:rsidRPr="00453CDA">
              <w:rPr>
                <w:rFonts w:asciiTheme="minorHAnsi" w:hAnsiTheme="minorHAnsi" w:cstheme="minorHAnsi"/>
                <w:sz w:val="20"/>
                <w:szCs w:val="20"/>
              </w:rPr>
              <w:t>12,700</w:t>
            </w:r>
          </w:p>
        </w:tc>
        <w:tc>
          <w:tcPr>
            <w:tcW w:w="977" w:type="dxa"/>
            <w:tcBorders>
              <w:top w:val="nil"/>
              <w:left w:val="nil"/>
              <w:bottom w:val="single" w:sz="4" w:space="0" w:color="auto"/>
              <w:right w:val="single" w:sz="4" w:space="0" w:color="auto"/>
            </w:tcBorders>
            <w:shd w:val="clear" w:color="auto" w:fill="auto"/>
            <w:noWrap/>
            <w:vAlign w:val="center"/>
          </w:tcPr>
          <w:p w14:paraId="14EB88C7" w14:textId="4B17B25F" w:rsidR="00D51BE8" w:rsidRPr="00453CDA" w:rsidRDefault="00D51BE8" w:rsidP="00D51BE8">
            <w:pPr>
              <w:jc w:val="center"/>
              <w:rPr>
                <w:rFonts w:asciiTheme="minorHAnsi" w:hAnsiTheme="minorHAnsi" w:cstheme="minorHAnsi"/>
                <w:sz w:val="20"/>
                <w:szCs w:val="20"/>
              </w:rPr>
            </w:pPr>
            <w:r w:rsidRPr="00453CDA">
              <w:rPr>
                <w:rFonts w:asciiTheme="minorHAnsi" w:hAnsiTheme="minorHAnsi" w:cstheme="minorHAnsi"/>
                <w:sz w:val="20"/>
                <w:szCs w:val="20"/>
              </w:rPr>
              <w:t>12,700</w:t>
            </w:r>
          </w:p>
        </w:tc>
        <w:tc>
          <w:tcPr>
            <w:tcW w:w="977" w:type="dxa"/>
            <w:tcBorders>
              <w:top w:val="nil"/>
              <w:left w:val="nil"/>
              <w:bottom w:val="single" w:sz="4" w:space="0" w:color="auto"/>
              <w:right w:val="single" w:sz="4" w:space="0" w:color="auto"/>
            </w:tcBorders>
            <w:shd w:val="clear" w:color="auto" w:fill="auto"/>
            <w:noWrap/>
            <w:vAlign w:val="center"/>
          </w:tcPr>
          <w:p w14:paraId="2AEAFEC7" w14:textId="02515592" w:rsidR="00D51BE8" w:rsidRPr="00453CDA" w:rsidRDefault="00D51BE8" w:rsidP="00D51BE8">
            <w:pPr>
              <w:jc w:val="center"/>
              <w:rPr>
                <w:rFonts w:asciiTheme="minorHAnsi" w:hAnsiTheme="minorHAnsi" w:cstheme="minorHAnsi"/>
                <w:sz w:val="20"/>
                <w:szCs w:val="20"/>
              </w:rPr>
            </w:pPr>
            <w:r w:rsidRPr="00453CDA">
              <w:rPr>
                <w:rFonts w:asciiTheme="minorHAnsi" w:hAnsiTheme="minorHAnsi" w:cstheme="minorHAnsi"/>
                <w:sz w:val="20"/>
                <w:szCs w:val="20"/>
              </w:rPr>
              <w:t>12,700</w:t>
            </w:r>
          </w:p>
        </w:tc>
      </w:tr>
      <w:tr w:rsidR="00453CDA" w:rsidRPr="00453CDA" w14:paraId="205A3001" w14:textId="77777777" w:rsidTr="000D6E27">
        <w:trPr>
          <w:trHeight w:val="600"/>
          <w:jc w:val="center"/>
        </w:trPr>
        <w:tc>
          <w:tcPr>
            <w:tcW w:w="2950" w:type="dxa"/>
            <w:tcBorders>
              <w:top w:val="nil"/>
              <w:left w:val="single" w:sz="4" w:space="0" w:color="auto"/>
              <w:bottom w:val="single" w:sz="4" w:space="0" w:color="auto"/>
              <w:right w:val="single" w:sz="4" w:space="0" w:color="auto"/>
            </w:tcBorders>
            <w:shd w:val="clear" w:color="auto" w:fill="auto"/>
            <w:vAlign w:val="center"/>
            <w:hideMark/>
          </w:tcPr>
          <w:p w14:paraId="013E92BC" w14:textId="77777777" w:rsidR="00D51BE8" w:rsidRPr="00453CDA" w:rsidRDefault="00D51BE8" w:rsidP="00D51BE8">
            <w:pPr>
              <w:rPr>
                <w:rFonts w:asciiTheme="minorHAnsi" w:hAnsiTheme="minorHAnsi" w:cstheme="minorHAnsi"/>
                <w:bCs/>
                <w:sz w:val="20"/>
                <w:szCs w:val="20"/>
              </w:rPr>
            </w:pPr>
            <w:r w:rsidRPr="00453CDA">
              <w:rPr>
                <w:rFonts w:asciiTheme="minorHAnsi" w:hAnsiTheme="minorHAnsi" w:cstheme="minorHAnsi"/>
                <w:bCs/>
                <w:sz w:val="20"/>
                <w:szCs w:val="20"/>
              </w:rPr>
              <w:t>Ввод жилищного и  общественно-делового фондов,Гкал/ч</w:t>
            </w:r>
          </w:p>
        </w:tc>
        <w:tc>
          <w:tcPr>
            <w:tcW w:w="1039" w:type="dxa"/>
            <w:tcBorders>
              <w:top w:val="nil"/>
              <w:left w:val="nil"/>
              <w:bottom w:val="single" w:sz="4" w:space="0" w:color="auto"/>
              <w:right w:val="single" w:sz="4" w:space="0" w:color="auto"/>
            </w:tcBorders>
            <w:shd w:val="clear" w:color="auto" w:fill="auto"/>
            <w:noWrap/>
            <w:vAlign w:val="center"/>
          </w:tcPr>
          <w:p w14:paraId="588FE679" w14:textId="6722B9D4" w:rsidR="00D51BE8" w:rsidRPr="00453CDA" w:rsidRDefault="00D51BE8" w:rsidP="00D51BE8">
            <w:pPr>
              <w:jc w:val="center"/>
              <w:rPr>
                <w:rFonts w:asciiTheme="minorHAnsi" w:hAnsiTheme="minorHAnsi" w:cstheme="minorHAnsi"/>
                <w:sz w:val="20"/>
                <w:szCs w:val="20"/>
              </w:rPr>
            </w:pPr>
            <w:r w:rsidRPr="00453CDA">
              <w:rPr>
                <w:rFonts w:asciiTheme="minorHAnsi" w:hAnsiTheme="minorHAnsi" w:cstheme="minorHAnsi"/>
                <w:sz w:val="20"/>
                <w:szCs w:val="20"/>
              </w:rPr>
              <w:t>-</w:t>
            </w:r>
          </w:p>
        </w:tc>
        <w:tc>
          <w:tcPr>
            <w:tcW w:w="1084" w:type="dxa"/>
            <w:tcBorders>
              <w:top w:val="nil"/>
              <w:left w:val="nil"/>
              <w:bottom w:val="single" w:sz="4" w:space="0" w:color="auto"/>
              <w:right w:val="single" w:sz="4" w:space="0" w:color="auto"/>
            </w:tcBorders>
            <w:shd w:val="clear" w:color="auto" w:fill="auto"/>
            <w:noWrap/>
            <w:vAlign w:val="center"/>
          </w:tcPr>
          <w:p w14:paraId="2389A84C" w14:textId="3A3FF99F" w:rsidR="00D51BE8" w:rsidRPr="00453CDA" w:rsidRDefault="00D51BE8" w:rsidP="00D51BE8">
            <w:pPr>
              <w:jc w:val="center"/>
              <w:rPr>
                <w:rFonts w:asciiTheme="minorHAnsi" w:hAnsiTheme="minorHAnsi" w:cstheme="minorHAnsi"/>
                <w:sz w:val="20"/>
                <w:szCs w:val="20"/>
              </w:rPr>
            </w:pPr>
            <w:r w:rsidRPr="00453CDA">
              <w:rPr>
                <w:rFonts w:asciiTheme="minorHAnsi" w:hAnsiTheme="minorHAnsi" w:cstheme="minorHAnsi"/>
                <w:sz w:val="20"/>
                <w:szCs w:val="20"/>
              </w:rPr>
              <w:t>-</w:t>
            </w:r>
          </w:p>
        </w:tc>
        <w:tc>
          <w:tcPr>
            <w:tcW w:w="977" w:type="dxa"/>
            <w:tcBorders>
              <w:top w:val="nil"/>
              <w:left w:val="nil"/>
              <w:bottom w:val="single" w:sz="4" w:space="0" w:color="auto"/>
              <w:right w:val="single" w:sz="4" w:space="0" w:color="auto"/>
            </w:tcBorders>
            <w:shd w:val="clear" w:color="auto" w:fill="auto"/>
            <w:noWrap/>
            <w:vAlign w:val="center"/>
          </w:tcPr>
          <w:p w14:paraId="730A1F9B" w14:textId="4358090D" w:rsidR="00D51BE8" w:rsidRPr="00453CDA" w:rsidRDefault="00D51BE8" w:rsidP="00D51BE8">
            <w:pPr>
              <w:jc w:val="center"/>
              <w:rPr>
                <w:rFonts w:asciiTheme="minorHAnsi" w:hAnsiTheme="minorHAnsi" w:cstheme="minorHAnsi"/>
                <w:sz w:val="20"/>
                <w:szCs w:val="20"/>
              </w:rPr>
            </w:pPr>
            <w:r w:rsidRPr="00453CDA">
              <w:rPr>
                <w:rFonts w:asciiTheme="minorHAnsi" w:hAnsiTheme="minorHAnsi" w:cstheme="minorHAnsi"/>
                <w:sz w:val="20"/>
                <w:szCs w:val="20"/>
              </w:rPr>
              <w:t>-</w:t>
            </w:r>
          </w:p>
        </w:tc>
        <w:tc>
          <w:tcPr>
            <w:tcW w:w="977" w:type="dxa"/>
            <w:tcBorders>
              <w:top w:val="nil"/>
              <w:left w:val="nil"/>
              <w:bottom w:val="single" w:sz="4" w:space="0" w:color="auto"/>
              <w:right w:val="single" w:sz="4" w:space="0" w:color="auto"/>
            </w:tcBorders>
            <w:shd w:val="clear" w:color="auto" w:fill="auto"/>
            <w:noWrap/>
            <w:vAlign w:val="center"/>
          </w:tcPr>
          <w:p w14:paraId="666B7FC2" w14:textId="23600BB8" w:rsidR="00D51BE8" w:rsidRPr="00453CDA" w:rsidRDefault="00D51BE8" w:rsidP="00D51BE8">
            <w:pPr>
              <w:jc w:val="center"/>
              <w:rPr>
                <w:rFonts w:asciiTheme="minorHAnsi" w:hAnsiTheme="minorHAnsi" w:cstheme="minorHAnsi"/>
                <w:sz w:val="20"/>
                <w:szCs w:val="20"/>
              </w:rPr>
            </w:pPr>
            <w:r w:rsidRPr="00453CDA">
              <w:rPr>
                <w:rFonts w:asciiTheme="minorHAnsi" w:hAnsiTheme="minorHAnsi" w:cstheme="minorHAnsi"/>
                <w:sz w:val="20"/>
                <w:szCs w:val="20"/>
              </w:rPr>
              <w:t>-</w:t>
            </w:r>
          </w:p>
        </w:tc>
        <w:tc>
          <w:tcPr>
            <w:tcW w:w="977" w:type="dxa"/>
            <w:tcBorders>
              <w:top w:val="nil"/>
              <w:left w:val="nil"/>
              <w:bottom w:val="single" w:sz="4" w:space="0" w:color="auto"/>
              <w:right w:val="single" w:sz="4" w:space="0" w:color="auto"/>
            </w:tcBorders>
            <w:shd w:val="clear" w:color="auto" w:fill="auto"/>
            <w:noWrap/>
            <w:vAlign w:val="center"/>
          </w:tcPr>
          <w:p w14:paraId="45111875" w14:textId="36AE5D13" w:rsidR="00D51BE8" w:rsidRPr="00453CDA" w:rsidRDefault="00D51BE8" w:rsidP="00D51BE8">
            <w:pPr>
              <w:jc w:val="center"/>
              <w:rPr>
                <w:rFonts w:asciiTheme="minorHAnsi" w:hAnsiTheme="minorHAnsi" w:cstheme="minorHAnsi"/>
                <w:sz w:val="20"/>
                <w:szCs w:val="20"/>
              </w:rPr>
            </w:pPr>
            <w:r w:rsidRPr="00453CDA">
              <w:rPr>
                <w:rFonts w:asciiTheme="minorHAnsi" w:hAnsiTheme="minorHAnsi" w:cstheme="minorHAnsi"/>
                <w:sz w:val="20"/>
                <w:szCs w:val="20"/>
              </w:rPr>
              <w:t>-</w:t>
            </w:r>
          </w:p>
        </w:tc>
        <w:tc>
          <w:tcPr>
            <w:tcW w:w="977" w:type="dxa"/>
            <w:tcBorders>
              <w:top w:val="nil"/>
              <w:left w:val="nil"/>
              <w:bottom w:val="single" w:sz="4" w:space="0" w:color="auto"/>
              <w:right w:val="single" w:sz="4" w:space="0" w:color="auto"/>
            </w:tcBorders>
            <w:shd w:val="clear" w:color="auto" w:fill="auto"/>
            <w:noWrap/>
            <w:vAlign w:val="center"/>
          </w:tcPr>
          <w:p w14:paraId="3BE41852" w14:textId="5A356377" w:rsidR="00D51BE8" w:rsidRPr="00453CDA" w:rsidRDefault="00D51BE8" w:rsidP="00D51BE8">
            <w:pPr>
              <w:jc w:val="center"/>
              <w:rPr>
                <w:rFonts w:asciiTheme="minorHAnsi" w:hAnsiTheme="minorHAnsi" w:cstheme="minorHAnsi"/>
                <w:sz w:val="20"/>
                <w:szCs w:val="20"/>
              </w:rPr>
            </w:pPr>
            <w:r w:rsidRPr="00453CDA">
              <w:rPr>
                <w:rFonts w:asciiTheme="minorHAnsi" w:hAnsiTheme="minorHAnsi" w:cstheme="minorHAnsi"/>
                <w:sz w:val="20"/>
                <w:szCs w:val="20"/>
              </w:rPr>
              <w:t>-</w:t>
            </w:r>
          </w:p>
        </w:tc>
        <w:tc>
          <w:tcPr>
            <w:tcW w:w="977" w:type="dxa"/>
            <w:tcBorders>
              <w:top w:val="nil"/>
              <w:left w:val="nil"/>
              <w:bottom w:val="single" w:sz="4" w:space="0" w:color="auto"/>
              <w:right w:val="single" w:sz="4" w:space="0" w:color="auto"/>
            </w:tcBorders>
            <w:shd w:val="clear" w:color="auto" w:fill="auto"/>
            <w:noWrap/>
            <w:vAlign w:val="center"/>
          </w:tcPr>
          <w:p w14:paraId="3885D722" w14:textId="4D35A399" w:rsidR="00D51BE8" w:rsidRPr="00453CDA" w:rsidRDefault="00D51BE8" w:rsidP="00D51BE8">
            <w:pPr>
              <w:jc w:val="center"/>
              <w:rPr>
                <w:rFonts w:asciiTheme="minorHAnsi" w:hAnsiTheme="minorHAnsi" w:cstheme="minorHAnsi"/>
                <w:sz w:val="20"/>
                <w:szCs w:val="20"/>
              </w:rPr>
            </w:pPr>
            <w:r w:rsidRPr="00453CDA">
              <w:rPr>
                <w:rFonts w:asciiTheme="minorHAnsi" w:hAnsiTheme="minorHAnsi" w:cstheme="minorHAnsi"/>
                <w:sz w:val="20"/>
                <w:szCs w:val="20"/>
              </w:rPr>
              <w:t>-</w:t>
            </w:r>
          </w:p>
        </w:tc>
        <w:tc>
          <w:tcPr>
            <w:tcW w:w="977" w:type="dxa"/>
            <w:tcBorders>
              <w:top w:val="nil"/>
              <w:left w:val="nil"/>
              <w:bottom w:val="single" w:sz="4" w:space="0" w:color="auto"/>
              <w:right w:val="single" w:sz="4" w:space="0" w:color="auto"/>
            </w:tcBorders>
            <w:shd w:val="clear" w:color="auto" w:fill="auto"/>
            <w:noWrap/>
            <w:vAlign w:val="center"/>
          </w:tcPr>
          <w:p w14:paraId="019B08EC" w14:textId="1DD1F67B" w:rsidR="00D51BE8" w:rsidRPr="00453CDA" w:rsidRDefault="00D51BE8" w:rsidP="00D51BE8">
            <w:pPr>
              <w:jc w:val="center"/>
              <w:rPr>
                <w:rFonts w:asciiTheme="minorHAnsi" w:hAnsiTheme="minorHAnsi" w:cstheme="minorHAnsi"/>
                <w:sz w:val="20"/>
                <w:szCs w:val="20"/>
              </w:rPr>
            </w:pPr>
            <w:r w:rsidRPr="00453CDA">
              <w:rPr>
                <w:rFonts w:asciiTheme="minorHAnsi" w:hAnsiTheme="minorHAnsi" w:cstheme="minorHAnsi"/>
                <w:sz w:val="20"/>
                <w:szCs w:val="20"/>
              </w:rPr>
              <w:t>-</w:t>
            </w:r>
          </w:p>
        </w:tc>
        <w:tc>
          <w:tcPr>
            <w:tcW w:w="977" w:type="dxa"/>
            <w:tcBorders>
              <w:top w:val="nil"/>
              <w:left w:val="nil"/>
              <w:bottom w:val="single" w:sz="4" w:space="0" w:color="auto"/>
              <w:right w:val="single" w:sz="4" w:space="0" w:color="auto"/>
            </w:tcBorders>
            <w:shd w:val="clear" w:color="auto" w:fill="auto"/>
            <w:noWrap/>
            <w:vAlign w:val="center"/>
          </w:tcPr>
          <w:p w14:paraId="33B209D8" w14:textId="1AE9949E" w:rsidR="00D51BE8" w:rsidRPr="00453CDA" w:rsidRDefault="00D51BE8" w:rsidP="00D51BE8">
            <w:pPr>
              <w:jc w:val="center"/>
              <w:rPr>
                <w:rFonts w:asciiTheme="minorHAnsi" w:hAnsiTheme="minorHAnsi" w:cstheme="minorHAnsi"/>
                <w:sz w:val="20"/>
                <w:szCs w:val="20"/>
              </w:rPr>
            </w:pPr>
            <w:r w:rsidRPr="00453CDA">
              <w:rPr>
                <w:rFonts w:asciiTheme="minorHAnsi" w:hAnsiTheme="minorHAnsi" w:cstheme="minorHAnsi"/>
                <w:sz w:val="20"/>
                <w:szCs w:val="20"/>
              </w:rPr>
              <w:t>-</w:t>
            </w:r>
          </w:p>
        </w:tc>
        <w:tc>
          <w:tcPr>
            <w:tcW w:w="977" w:type="dxa"/>
            <w:tcBorders>
              <w:top w:val="nil"/>
              <w:left w:val="nil"/>
              <w:bottom w:val="single" w:sz="4" w:space="0" w:color="auto"/>
              <w:right w:val="single" w:sz="4" w:space="0" w:color="auto"/>
            </w:tcBorders>
            <w:shd w:val="clear" w:color="auto" w:fill="auto"/>
            <w:noWrap/>
            <w:vAlign w:val="center"/>
          </w:tcPr>
          <w:p w14:paraId="50308194" w14:textId="0DF73344" w:rsidR="00D51BE8" w:rsidRPr="00453CDA" w:rsidRDefault="00D51BE8" w:rsidP="00D51BE8">
            <w:pPr>
              <w:jc w:val="center"/>
              <w:rPr>
                <w:rFonts w:asciiTheme="minorHAnsi" w:hAnsiTheme="minorHAnsi" w:cstheme="minorHAnsi"/>
                <w:sz w:val="20"/>
                <w:szCs w:val="20"/>
              </w:rPr>
            </w:pPr>
            <w:r w:rsidRPr="00453CDA">
              <w:rPr>
                <w:rFonts w:asciiTheme="minorHAnsi" w:hAnsiTheme="minorHAnsi" w:cstheme="minorHAnsi"/>
                <w:sz w:val="20"/>
                <w:szCs w:val="20"/>
              </w:rPr>
              <w:t>-</w:t>
            </w:r>
          </w:p>
        </w:tc>
        <w:tc>
          <w:tcPr>
            <w:tcW w:w="977" w:type="dxa"/>
            <w:tcBorders>
              <w:top w:val="nil"/>
              <w:left w:val="nil"/>
              <w:bottom w:val="single" w:sz="4" w:space="0" w:color="auto"/>
              <w:right w:val="single" w:sz="4" w:space="0" w:color="auto"/>
            </w:tcBorders>
            <w:shd w:val="clear" w:color="auto" w:fill="auto"/>
            <w:noWrap/>
            <w:vAlign w:val="center"/>
          </w:tcPr>
          <w:p w14:paraId="6FE7F580" w14:textId="5F765E37" w:rsidR="00D51BE8" w:rsidRPr="00453CDA" w:rsidRDefault="00D51BE8" w:rsidP="00D51BE8">
            <w:pPr>
              <w:jc w:val="center"/>
              <w:rPr>
                <w:rFonts w:asciiTheme="minorHAnsi" w:hAnsiTheme="minorHAnsi" w:cstheme="minorHAnsi"/>
                <w:sz w:val="20"/>
                <w:szCs w:val="20"/>
              </w:rPr>
            </w:pPr>
            <w:r w:rsidRPr="00453CDA">
              <w:rPr>
                <w:rFonts w:asciiTheme="minorHAnsi" w:hAnsiTheme="minorHAnsi" w:cstheme="minorHAnsi"/>
                <w:sz w:val="20"/>
                <w:szCs w:val="20"/>
              </w:rPr>
              <w:t>-</w:t>
            </w:r>
          </w:p>
        </w:tc>
        <w:tc>
          <w:tcPr>
            <w:tcW w:w="977" w:type="dxa"/>
            <w:tcBorders>
              <w:top w:val="nil"/>
              <w:left w:val="nil"/>
              <w:bottom w:val="single" w:sz="4" w:space="0" w:color="auto"/>
              <w:right w:val="single" w:sz="4" w:space="0" w:color="auto"/>
            </w:tcBorders>
            <w:shd w:val="clear" w:color="auto" w:fill="auto"/>
            <w:noWrap/>
            <w:vAlign w:val="center"/>
          </w:tcPr>
          <w:p w14:paraId="30C212DB" w14:textId="054C7452" w:rsidR="00D51BE8" w:rsidRPr="00453CDA" w:rsidRDefault="00D51BE8" w:rsidP="00D51BE8">
            <w:pPr>
              <w:jc w:val="center"/>
              <w:rPr>
                <w:rFonts w:asciiTheme="minorHAnsi" w:hAnsiTheme="minorHAnsi" w:cstheme="minorHAnsi"/>
                <w:sz w:val="20"/>
                <w:szCs w:val="20"/>
              </w:rPr>
            </w:pPr>
            <w:r w:rsidRPr="00453CDA">
              <w:rPr>
                <w:rFonts w:asciiTheme="minorHAnsi" w:hAnsiTheme="minorHAnsi" w:cstheme="minorHAnsi"/>
                <w:sz w:val="20"/>
                <w:szCs w:val="20"/>
              </w:rPr>
              <w:t>-</w:t>
            </w:r>
          </w:p>
        </w:tc>
      </w:tr>
      <w:tr w:rsidR="00453CDA" w:rsidRPr="00453CDA" w14:paraId="3A7B82BD" w14:textId="77777777" w:rsidTr="000D6E27">
        <w:trPr>
          <w:trHeight w:val="300"/>
          <w:jc w:val="center"/>
        </w:trPr>
        <w:tc>
          <w:tcPr>
            <w:tcW w:w="2950" w:type="dxa"/>
            <w:tcBorders>
              <w:top w:val="nil"/>
              <w:left w:val="single" w:sz="4" w:space="0" w:color="auto"/>
              <w:bottom w:val="single" w:sz="4" w:space="0" w:color="auto"/>
              <w:right w:val="single" w:sz="4" w:space="0" w:color="auto"/>
            </w:tcBorders>
            <w:shd w:val="clear" w:color="auto" w:fill="auto"/>
            <w:noWrap/>
            <w:vAlign w:val="center"/>
            <w:hideMark/>
          </w:tcPr>
          <w:p w14:paraId="3EF0650A" w14:textId="77777777" w:rsidR="00D51BE8" w:rsidRPr="00453CDA" w:rsidRDefault="00D51BE8" w:rsidP="00D51BE8">
            <w:pPr>
              <w:rPr>
                <w:rFonts w:asciiTheme="minorHAnsi" w:hAnsiTheme="minorHAnsi" w:cstheme="minorHAnsi"/>
                <w:sz w:val="20"/>
                <w:szCs w:val="20"/>
              </w:rPr>
            </w:pPr>
            <w:r w:rsidRPr="00453CDA">
              <w:rPr>
                <w:rFonts w:asciiTheme="minorHAnsi" w:hAnsiTheme="minorHAnsi" w:cstheme="minorHAnsi"/>
                <w:sz w:val="20"/>
                <w:szCs w:val="20"/>
              </w:rPr>
              <w:t>отопление и вентиляция</w:t>
            </w:r>
          </w:p>
        </w:tc>
        <w:tc>
          <w:tcPr>
            <w:tcW w:w="1039" w:type="dxa"/>
            <w:tcBorders>
              <w:top w:val="nil"/>
              <w:left w:val="nil"/>
              <w:bottom w:val="single" w:sz="4" w:space="0" w:color="auto"/>
              <w:right w:val="single" w:sz="4" w:space="0" w:color="auto"/>
            </w:tcBorders>
            <w:shd w:val="clear" w:color="auto" w:fill="auto"/>
            <w:noWrap/>
            <w:vAlign w:val="center"/>
          </w:tcPr>
          <w:p w14:paraId="2760FFD5" w14:textId="5B094BC1" w:rsidR="00D51BE8" w:rsidRPr="00453CDA" w:rsidRDefault="00D51BE8" w:rsidP="00D51BE8">
            <w:pPr>
              <w:jc w:val="center"/>
              <w:rPr>
                <w:rFonts w:asciiTheme="minorHAnsi" w:hAnsiTheme="minorHAnsi" w:cstheme="minorHAnsi"/>
                <w:sz w:val="20"/>
                <w:szCs w:val="20"/>
              </w:rPr>
            </w:pPr>
            <w:r w:rsidRPr="00453CDA">
              <w:rPr>
                <w:rFonts w:asciiTheme="minorHAnsi" w:hAnsiTheme="minorHAnsi" w:cstheme="minorHAnsi"/>
                <w:sz w:val="20"/>
                <w:szCs w:val="20"/>
              </w:rPr>
              <w:t> </w:t>
            </w:r>
          </w:p>
        </w:tc>
        <w:tc>
          <w:tcPr>
            <w:tcW w:w="1084" w:type="dxa"/>
            <w:tcBorders>
              <w:top w:val="nil"/>
              <w:left w:val="nil"/>
              <w:bottom w:val="single" w:sz="4" w:space="0" w:color="auto"/>
              <w:right w:val="single" w:sz="4" w:space="0" w:color="auto"/>
            </w:tcBorders>
            <w:shd w:val="clear" w:color="auto" w:fill="auto"/>
            <w:noWrap/>
            <w:vAlign w:val="center"/>
          </w:tcPr>
          <w:p w14:paraId="4F4367FE" w14:textId="0EAC1AE9" w:rsidR="00D51BE8" w:rsidRPr="00453CDA" w:rsidRDefault="00D51BE8" w:rsidP="00D51BE8">
            <w:pPr>
              <w:jc w:val="center"/>
              <w:rPr>
                <w:rFonts w:asciiTheme="minorHAnsi" w:hAnsiTheme="minorHAnsi" w:cstheme="minorHAnsi"/>
                <w:sz w:val="20"/>
                <w:szCs w:val="20"/>
              </w:rPr>
            </w:pPr>
            <w:r w:rsidRPr="00453CDA">
              <w:rPr>
                <w:rFonts w:asciiTheme="minorHAnsi" w:hAnsiTheme="minorHAnsi" w:cstheme="minorHAnsi"/>
                <w:sz w:val="20"/>
                <w:szCs w:val="20"/>
              </w:rPr>
              <w:t> </w:t>
            </w:r>
          </w:p>
        </w:tc>
        <w:tc>
          <w:tcPr>
            <w:tcW w:w="977" w:type="dxa"/>
            <w:tcBorders>
              <w:top w:val="nil"/>
              <w:left w:val="nil"/>
              <w:bottom w:val="single" w:sz="4" w:space="0" w:color="auto"/>
              <w:right w:val="single" w:sz="4" w:space="0" w:color="auto"/>
            </w:tcBorders>
            <w:shd w:val="clear" w:color="auto" w:fill="auto"/>
            <w:noWrap/>
            <w:vAlign w:val="center"/>
          </w:tcPr>
          <w:p w14:paraId="67F95E67" w14:textId="7B91106B" w:rsidR="00D51BE8" w:rsidRPr="00453CDA" w:rsidRDefault="00D51BE8" w:rsidP="00D51BE8">
            <w:pPr>
              <w:jc w:val="center"/>
              <w:rPr>
                <w:rFonts w:asciiTheme="minorHAnsi" w:hAnsiTheme="minorHAnsi" w:cstheme="minorHAnsi"/>
                <w:sz w:val="20"/>
                <w:szCs w:val="20"/>
              </w:rPr>
            </w:pPr>
            <w:r w:rsidRPr="00453CDA">
              <w:rPr>
                <w:rFonts w:asciiTheme="minorHAnsi" w:hAnsiTheme="minorHAnsi" w:cstheme="minorHAnsi"/>
                <w:sz w:val="20"/>
                <w:szCs w:val="20"/>
              </w:rPr>
              <w:t> </w:t>
            </w:r>
          </w:p>
        </w:tc>
        <w:tc>
          <w:tcPr>
            <w:tcW w:w="977" w:type="dxa"/>
            <w:tcBorders>
              <w:top w:val="nil"/>
              <w:left w:val="nil"/>
              <w:bottom w:val="single" w:sz="4" w:space="0" w:color="auto"/>
              <w:right w:val="single" w:sz="4" w:space="0" w:color="auto"/>
            </w:tcBorders>
            <w:shd w:val="clear" w:color="auto" w:fill="auto"/>
            <w:noWrap/>
            <w:vAlign w:val="center"/>
          </w:tcPr>
          <w:p w14:paraId="64A77B2B" w14:textId="072FC66C" w:rsidR="00D51BE8" w:rsidRPr="00453CDA" w:rsidRDefault="00D51BE8" w:rsidP="00D51BE8">
            <w:pPr>
              <w:jc w:val="center"/>
              <w:rPr>
                <w:rFonts w:asciiTheme="minorHAnsi" w:hAnsiTheme="minorHAnsi" w:cstheme="minorHAnsi"/>
                <w:sz w:val="20"/>
                <w:szCs w:val="20"/>
              </w:rPr>
            </w:pPr>
            <w:r w:rsidRPr="00453CDA">
              <w:rPr>
                <w:rFonts w:asciiTheme="minorHAnsi" w:hAnsiTheme="minorHAnsi" w:cstheme="minorHAnsi"/>
                <w:sz w:val="20"/>
                <w:szCs w:val="20"/>
              </w:rPr>
              <w:t> </w:t>
            </w:r>
          </w:p>
        </w:tc>
        <w:tc>
          <w:tcPr>
            <w:tcW w:w="977" w:type="dxa"/>
            <w:tcBorders>
              <w:top w:val="nil"/>
              <w:left w:val="nil"/>
              <w:bottom w:val="single" w:sz="4" w:space="0" w:color="auto"/>
              <w:right w:val="single" w:sz="4" w:space="0" w:color="auto"/>
            </w:tcBorders>
            <w:shd w:val="clear" w:color="auto" w:fill="auto"/>
            <w:noWrap/>
            <w:vAlign w:val="center"/>
          </w:tcPr>
          <w:p w14:paraId="082D1417" w14:textId="4EDBBFED" w:rsidR="00D51BE8" w:rsidRPr="00453CDA" w:rsidRDefault="00D51BE8" w:rsidP="00D51BE8">
            <w:pPr>
              <w:jc w:val="center"/>
              <w:rPr>
                <w:rFonts w:asciiTheme="minorHAnsi" w:hAnsiTheme="minorHAnsi" w:cstheme="minorHAnsi"/>
                <w:sz w:val="20"/>
                <w:szCs w:val="20"/>
              </w:rPr>
            </w:pPr>
            <w:r w:rsidRPr="00453CDA">
              <w:rPr>
                <w:rFonts w:asciiTheme="minorHAnsi" w:hAnsiTheme="minorHAnsi" w:cstheme="minorHAnsi"/>
                <w:sz w:val="20"/>
                <w:szCs w:val="20"/>
              </w:rPr>
              <w:t> </w:t>
            </w:r>
          </w:p>
        </w:tc>
        <w:tc>
          <w:tcPr>
            <w:tcW w:w="977" w:type="dxa"/>
            <w:tcBorders>
              <w:top w:val="nil"/>
              <w:left w:val="nil"/>
              <w:bottom w:val="single" w:sz="4" w:space="0" w:color="auto"/>
              <w:right w:val="single" w:sz="4" w:space="0" w:color="auto"/>
            </w:tcBorders>
            <w:shd w:val="clear" w:color="auto" w:fill="auto"/>
            <w:noWrap/>
            <w:vAlign w:val="center"/>
          </w:tcPr>
          <w:p w14:paraId="4468664F" w14:textId="5F5EC4C2" w:rsidR="00D51BE8" w:rsidRPr="00453CDA" w:rsidRDefault="00D51BE8" w:rsidP="00D51BE8">
            <w:pPr>
              <w:jc w:val="center"/>
              <w:rPr>
                <w:rFonts w:asciiTheme="minorHAnsi" w:hAnsiTheme="minorHAnsi" w:cstheme="minorHAnsi"/>
                <w:sz w:val="20"/>
                <w:szCs w:val="20"/>
              </w:rPr>
            </w:pPr>
            <w:r w:rsidRPr="00453CDA">
              <w:rPr>
                <w:rFonts w:asciiTheme="minorHAnsi" w:hAnsiTheme="minorHAnsi" w:cstheme="minorHAnsi"/>
                <w:sz w:val="20"/>
                <w:szCs w:val="20"/>
              </w:rPr>
              <w:t> </w:t>
            </w:r>
          </w:p>
        </w:tc>
        <w:tc>
          <w:tcPr>
            <w:tcW w:w="977" w:type="dxa"/>
            <w:tcBorders>
              <w:top w:val="nil"/>
              <w:left w:val="nil"/>
              <w:bottom w:val="single" w:sz="4" w:space="0" w:color="auto"/>
              <w:right w:val="single" w:sz="4" w:space="0" w:color="auto"/>
            </w:tcBorders>
            <w:shd w:val="clear" w:color="auto" w:fill="auto"/>
            <w:noWrap/>
            <w:vAlign w:val="center"/>
          </w:tcPr>
          <w:p w14:paraId="7429C820" w14:textId="51AF2243" w:rsidR="00D51BE8" w:rsidRPr="00453CDA" w:rsidRDefault="00D51BE8" w:rsidP="00D51BE8">
            <w:pPr>
              <w:jc w:val="center"/>
              <w:rPr>
                <w:rFonts w:asciiTheme="minorHAnsi" w:hAnsiTheme="minorHAnsi" w:cstheme="minorHAnsi"/>
                <w:sz w:val="20"/>
                <w:szCs w:val="20"/>
              </w:rPr>
            </w:pPr>
            <w:r w:rsidRPr="00453CDA">
              <w:rPr>
                <w:rFonts w:asciiTheme="minorHAnsi" w:hAnsiTheme="minorHAnsi" w:cstheme="minorHAnsi"/>
                <w:sz w:val="20"/>
                <w:szCs w:val="20"/>
              </w:rPr>
              <w:t> </w:t>
            </w:r>
          </w:p>
        </w:tc>
        <w:tc>
          <w:tcPr>
            <w:tcW w:w="977" w:type="dxa"/>
            <w:tcBorders>
              <w:top w:val="nil"/>
              <w:left w:val="nil"/>
              <w:bottom w:val="single" w:sz="4" w:space="0" w:color="auto"/>
              <w:right w:val="single" w:sz="4" w:space="0" w:color="auto"/>
            </w:tcBorders>
            <w:shd w:val="clear" w:color="auto" w:fill="auto"/>
            <w:noWrap/>
            <w:vAlign w:val="center"/>
          </w:tcPr>
          <w:p w14:paraId="01EF7541" w14:textId="46C251BC" w:rsidR="00D51BE8" w:rsidRPr="00453CDA" w:rsidRDefault="00D51BE8" w:rsidP="00D51BE8">
            <w:pPr>
              <w:jc w:val="center"/>
              <w:rPr>
                <w:rFonts w:asciiTheme="minorHAnsi" w:hAnsiTheme="minorHAnsi" w:cstheme="minorHAnsi"/>
                <w:sz w:val="20"/>
                <w:szCs w:val="20"/>
              </w:rPr>
            </w:pPr>
            <w:r w:rsidRPr="00453CDA">
              <w:rPr>
                <w:rFonts w:asciiTheme="minorHAnsi" w:hAnsiTheme="minorHAnsi" w:cstheme="minorHAnsi"/>
                <w:sz w:val="20"/>
                <w:szCs w:val="20"/>
              </w:rPr>
              <w:t> </w:t>
            </w:r>
          </w:p>
        </w:tc>
        <w:tc>
          <w:tcPr>
            <w:tcW w:w="977" w:type="dxa"/>
            <w:tcBorders>
              <w:top w:val="nil"/>
              <w:left w:val="nil"/>
              <w:bottom w:val="single" w:sz="4" w:space="0" w:color="auto"/>
              <w:right w:val="single" w:sz="4" w:space="0" w:color="auto"/>
            </w:tcBorders>
            <w:shd w:val="clear" w:color="auto" w:fill="auto"/>
            <w:noWrap/>
            <w:vAlign w:val="center"/>
          </w:tcPr>
          <w:p w14:paraId="5A71FB61" w14:textId="27C67AA1" w:rsidR="00D51BE8" w:rsidRPr="00453CDA" w:rsidRDefault="00D51BE8" w:rsidP="00D51BE8">
            <w:pPr>
              <w:jc w:val="center"/>
              <w:rPr>
                <w:rFonts w:asciiTheme="minorHAnsi" w:hAnsiTheme="minorHAnsi" w:cstheme="minorHAnsi"/>
                <w:sz w:val="20"/>
                <w:szCs w:val="20"/>
              </w:rPr>
            </w:pPr>
            <w:r w:rsidRPr="00453CDA">
              <w:rPr>
                <w:rFonts w:asciiTheme="minorHAnsi" w:hAnsiTheme="minorHAnsi" w:cstheme="minorHAnsi"/>
                <w:sz w:val="20"/>
                <w:szCs w:val="20"/>
              </w:rPr>
              <w:t> </w:t>
            </w:r>
          </w:p>
        </w:tc>
        <w:tc>
          <w:tcPr>
            <w:tcW w:w="977" w:type="dxa"/>
            <w:tcBorders>
              <w:top w:val="nil"/>
              <w:left w:val="nil"/>
              <w:bottom w:val="single" w:sz="4" w:space="0" w:color="auto"/>
              <w:right w:val="single" w:sz="4" w:space="0" w:color="auto"/>
            </w:tcBorders>
            <w:shd w:val="clear" w:color="auto" w:fill="auto"/>
            <w:noWrap/>
            <w:vAlign w:val="center"/>
          </w:tcPr>
          <w:p w14:paraId="61C59DFE" w14:textId="045B4A75" w:rsidR="00D51BE8" w:rsidRPr="00453CDA" w:rsidRDefault="00D51BE8" w:rsidP="00D51BE8">
            <w:pPr>
              <w:jc w:val="center"/>
              <w:rPr>
                <w:rFonts w:asciiTheme="minorHAnsi" w:hAnsiTheme="minorHAnsi" w:cstheme="minorHAnsi"/>
                <w:sz w:val="20"/>
                <w:szCs w:val="20"/>
              </w:rPr>
            </w:pPr>
            <w:r w:rsidRPr="00453CDA">
              <w:rPr>
                <w:rFonts w:asciiTheme="minorHAnsi" w:hAnsiTheme="minorHAnsi" w:cstheme="minorHAnsi"/>
                <w:sz w:val="20"/>
                <w:szCs w:val="20"/>
              </w:rPr>
              <w:t> </w:t>
            </w:r>
          </w:p>
        </w:tc>
        <w:tc>
          <w:tcPr>
            <w:tcW w:w="977" w:type="dxa"/>
            <w:tcBorders>
              <w:top w:val="nil"/>
              <w:left w:val="nil"/>
              <w:bottom w:val="single" w:sz="4" w:space="0" w:color="auto"/>
              <w:right w:val="single" w:sz="4" w:space="0" w:color="auto"/>
            </w:tcBorders>
            <w:shd w:val="clear" w:color="auto" w:fill="auto"/>
            <w:noWrap/>
            <w:vAlign w:val="center"/>
          </w:tcPr>
          <w:p w14:paraId="754AFD60" w14:textId="3D44276C" w:rsidR="00D51BE8" w:rsidRPr="00453CDA" w:rsidRDefault="00D51BE8" w:rsidP="00D51BE8">
            <w:pPr>
              <w:jc w:val="center"/>
              <w:rPr>
                <w:rFonts w:asciiTheme="minorHAnsi" w:hAnsiTheme="minorHAnsi" w:cstheme="minorHAnsi"/>
                <w:sz w:val="20"/>
                <w:szCs w:val="20"/>
              </w:rPr>
            </w:pPr>
            <w:r w:rsidRPr="00453CDA">
              <w:rPr>
                <w:rFonts w:asciiTheme="minorHAnsi" w:hAnsiTheme="minorHAnsi" w:cstheme="minorHAnsi"/>
                <w:sz w:val="20"/>
                <w:szCs w:val="20"/>
              </w:rPr>
              <w:t> </w:t>
            </w:r>
          </w:p>
        </w:tc>
        <w:tc>
          <w:tcPr>
            <w:tcW w:w="977" w:type="dxa"/>
            <w:tcBorders>
              <w:top w:val="nil"/>
              <w:left w:val="nil"/>
              <w:bottom w:val="single" w:sz="4" w:space="0" w:color="auto"/>
              <w:right w:val="single" w:sz="4" w:space="0" w:color="auto"/>
            </w:tcBorders>
            <w:shd w:val="clear" w:color="auto" w:fill="auto"/>
            <w:noWrap/>
            <w:vAlign w:val="center"/>
          </w:tcPr>
          <w:p w14:paraId="58E73F7D" w14:textId="61171CB2" w:rsidR="00D51BE8" w:rsidRPr="00453CDA" w:rsidRDefault="00D51BE8" w:rsidP="00D51BE8">
            <w:pPr>
              <w:jc w:val="center"/>
              <w:rPr>
                <w:rFonts w:asciiTheme="minorHAnsi" w:hAnsiTheme="minorHAnsi" w:cstheme="minorHAnsi"/>
                <w:sz w:val="20"/>
                <w:szCs w:val="20"/>
              </w:rPr>
            </w:pPr>
            <w:r w:rsidRPr="00453CDA">
              <w:rPr>
                <w:rFonts w:asciiTheme="minorHAnsi" w:hAnsiTheme="minorHAnsi" w:cstheme="minorHAnsi"/>
                <w:sz w:val="20"/>
                <w:szCs w:val="20"/>
              </w:rPr>
              <w:t> </w:t>
            </w:r>
          </w:p>
        </w:tc>
      </w:tr>
      <w:tr w:rsidR="00453CDA" w:rsidRPr="00453CDA" w14:paraId="4942DD26" w14:textId="77777777" w:rsidTr="000D6E27">
        <w:trPr>
          <w:trHeight w:val="300"/>
          <w:jc w:val="center"/>
        </w:trPr>
        <w:tc>
          <w:tcPr>
            <w:tcW w:w="2950" w:type="dxa"/>
            <w:tcBorders>
              <w:top w:val="nil"/>
              <w:left w:val="single" w:sz="4" w:space="0" w:color="auto"/>
              <w:bottom w:val="single" w:sz="4" w:space="0" w:color="auto"/>
              <w:right w:val="single" w:sz="4" w:space="0" w:color="auto"/>
            </w:tcBorders>
            <w:shd w:val="clear" w:color="auto" w:fill="auto"/>
            <w:noWrap/>
            <w:vAlign w:val="center"/>
            <w:hideMark/>
          </w:tcPr>
          <w:p w14:paraId="2F536ED1" w14:textId="77777777" w:rsidR="00D51BE8" w:rsidRPr="00453CDA" w:rsidRDefault="00D51BE8" w:rsidP="00D51BE8">
            <w:pPr>
              <w:rPr>
                <w:rFonts w:asciiTheme="minorHAnsi" w:hAnsiTheme="minorHAnsi" w:cstheme="minorHAnsi"/>
                <w:sz w:val="20"/>
                <w:szCs w:val="20"/>
              </w:rPr>
            </w:pPr>
            <w:r w:rsidRPr="00453CDA">
              <w:rPr>
                <w:rFonts w:asciiTheme="minorHAnsi" w:hAnsiTheme="minorHAnsi" w:cstheme="minorHAnsi"/>
                <w:sz w:val="20"/>
                <w:szCs w:val="20"/>
              </w:rPr>
              <w:t>горячее водоснабжение</w:t>
            </w:r>
          </w:p>
        </w:tc>
        <w:tc>
          <w:tcPr>
            <w:tcW w:w="1039" w:type="dxa"/>
            <w:tcBorders>
              <w:top w:val="nil"/>
              <w:left w:val="nil"/>
              <w:bottom w:val="nil"/>
              <w:right w:val="single" w:sz="4" w:space="0" w:color="auto"/>
            </w:tcBorders>
            <w:shd w:val="clear" w:color="auto" w:fill="auto"/>
            <w:noWrap/>
            <w:vAlign w:val="center"/>
          </w:tcPr>
          <w:p w14:paraId="2ECF1FD1" w14:textId="7AA9278F" w:rsidR="00D51BE8" w:rsidRPr="00453CDA" w:rsidRDefault="00D51BE8" w:rsidP="00D51BE8">
            <w:pPr>
              <w:jc w:val="center"/>
              <w:rPr>
                <w:rFonts w:asciiTheme="minorHAnsi" w:hAnsiTheme="minorHAnsi" w:cstheme="minorHAnsi"/>
                <w:sz w:val="20"/>
                <w:szCs w:val="20"/>
              </w:rPr>
            </w:pPr>
            <w:r w:rsidRPr="00453CDA">
              <w:rPr>
                <w:rFonts w:asciiTheme="minorHAnsi" w:hAnsiTheme="minorHAnsi" w:cstheme="minorHAnsi"/>
                <w:sz w:val="20"/>
                <w:szCs w:val="20"/>
              </w:rPr>
              <w:t> </w:t>
            </w:r>
          </w:p>
        </w:tc>
        <w:tc>
          <w:tcPr>
            <w:tcW w:w="1084" w:type="dxa"/>
            <w:tcBorders>
              <w:top w:val="nil"/>
              <w:left w:val="nil"/>
              <w:bottom w:val="nil"/>
              <w:right w:val="single" w:sz="4" w:space="0" w:color="auto"/>
            </w:tcBorders>
            <w:shd w:val="clear" w:color="auto" w:fill="auto"/>
            <w:noWrap/>
            <w:vAlign w:val="center"/>
          </w:tcPr>
          <w:p w14:paraId="5B04713C" w14:textId="465F842C" w:rsidR="00D51BE8" w:rsidRPr="00453CDA" w:rsidRDefault="00D51BE8" w:rsidP="00D51BE8">
            <w:pPr>
              <w:jc w:val="center"/>
              <w:rPr>
                <w:rFonts w:asciiTheme="minorHAnsi" w:hAnsiTheme="minorHAnsi" w:cstheme="minorHAnsi"/>
                <w:sz w:val="20"/>
                <w:szCs w:val="20"/>
              </w:rPr>
            </w:pPr>
            <w:r w:rsidRPr="00453CDA">
              <w:rPr>
                <w:rFonts w:asciiTheme="minorHAnsi" w:hAnsiTheme="minorHAnsi" w:cstheme="minorHAnsi"/>
                <w:sz w:val="20"/>
                <w:szCs w:val="20"/>
              </w:rPr>
              <w:t> </w:t>
            </w:r>
          </w:p>
        </w:tc>
        <w:tc>
          <w:tcPr>
            <w:tcW w:w="977" w:type="dxa"/>
            <w:tcBorders>
              <w:top w:val="nil"/>
              <w:left w:val="nil"/>
              <w:bottom w:val="nil"/>
              <w:right w:val="single" w:sz="4" w:space="0" w:color="auto"/>
            </w:tcBorders>
            <w:shd w:val="clear" w:color="auto" w:fill="auto"/>
            <w:noWrap/>
            <w:vAlign w:val="center"/>
          </w:tcPr>
          <w:p w14:paraId="5479029B" w14:textId="595E6320" w:rsidR="00D51BE8" w:rsidRPr="00453CDA" w:rsidRDefault="00D51BE8" w:rsidP="00D51BE8">
            <w:pPr>
              <w:jc w:val="center"/>
              <w:rPr>
                <w:rFonts w:asciiTheme="minorHAnsi" w:hAnsiTheme="minorHAnsi" w:cstheme="minorHAnsi"/>
                <w:sz w:val="20"/>
                <w:szCs w:val="20"/>
              </w:rPr>
            </w:pPr>
            <w:r w:rsidRPr="00453CDA">
              <w:rPr>
                <w:rFonts w:asciiTheme="minorHAnsi" w:hAnsiTheme="minorHAnsi" w:cstheme="minorHAnsi"/>
                <w:sz w:val="20"/>
                <w:szCs w:val="20"/>
              </w:rPr>
              <w:t> </w:t>
            </w:r>
          </w:p>
        </w:tc>
        <w:tc>
          <w:tcPr>
            <w:tcW w:w="977" w:type="dxa"/>
            <w:tcBorders>
              <w:top w:val="nil"/>
              <w:left w:val="nil"/>
              <w:bottom w:val="nil"/>
              <w:right w:val="single" w:sz="4" w:space="0" w:color="auto"/>
            </w:tcBorders>
            <w:shd w:val="clear" w:color="auto" w:fill="auto"/>
            <w:noWrap/>
            <w:vAlign w:val="center"/>
          </w:tcPr>
          <w:p w14:paraId="4165DF28" w14:textId="150DA5FC" w:rsidR="00D51BE8" w:rsidRPr="00453CDA" w:rsidRDefault="00D51BE8" w:rsidP="00D51BE8">
            <w:pPr>
              <w:jc w:val="center"/>
              <w:rPr>
                <w:rFonts w:asciiTheme="minorHAnsi" w:hAnsiTheme="minorHAnsi" w:cstheme="minorHAnsi"/>
                <w:sz w:val="20"/>
                <w:szCs w:val="20"/>
              </w:rPr>
            </w:pPr>
            <w:r w:rsidRPr="00453CDA">
              <w:rPr>
                <w:rFonts w:asciiTheme="minorHAnsi" w:hAnsiTheme="minorHAnsi" w:cstheme="minorHAnsi"/>
                <w:sz w:val="20"/>
                <w:szCs w:val="20"/>
              </w:rPr>
              <w:t> </w:t>
            </w:r>
          </w:p>
        </w:tc>
        <w:tc>
          <w:tcPr>
            <w:tcW w:w="977" w:type="dxa"/>
            <w:tcBorders>
              <w:top w:val="nil"/>
              <w:left w:val="nil"/>
              <w:bottom w:val="nil"/>
              <w:right w:val="single" w:sz="4" w:space="0" w:color="auto"/>
            </w:tcBorders>
            <w:shd w:val="clear" w:color="auto" w:fill="auto"/>
            <w:noWrap/>
            <w:vAlign w:val="center"/>
          </w:tcPr>
          <w:p w14:paraId="7C2EDC1E" w14:textId="47A5627A" w:rsidR="00D51BE8" w:rsidRPr="00453CDA" w:rsidRDefault="00D51BE8" w:rsidP="00D51BE8">
            <w:pPr>
              <w:jc w:val="center"/>
              <w:rPr>
                <w:rFonts w:asciiTheme="minorHAnsi" w:hAnsiTheme="minorHAnsi" w:cstheme="minorHAnsi"/>
                <w:sz w:val="20"/>
                <w:szCs w:val="20"/>
              </w:rPr>
            </w:pPr>
            <w:r w:rsidRPr="00453CDA">
              <w:rPr>
                <w:rFonts w:asciiTheme="minorHAnsi" w:hAnsiTheme="minorHAnsi" w:cstheme="minorHAnsi"/>
                <w:sz w:val="20"/>
                <w:szCs w:val="20"/>
              </w:rPr>
              <w:t> </w:t>
            </w:r>
          </w:p>
        </w:tc>
        <w:tc>
          <w:tcPr>
            <w:tcW w:w="977" w:type="dxa"/>
            <w:tcBorders>
              <w:top w:val="nil"/>
              <w:left w:val="nil"/>
              <w:bottom w:val="nil"/>
              <w:right w:val="single" w:sz="4" w:space="0" w:color="auto"/>
            </w:tcBorders>
            <w:shd w:val="clear" w:color="auto" w:fill="auto"/>
            <w:noWrap/>
            <w:vAlign w:val="center"/>
          </w:tcPr>
          <w:p w14:paraId="2CBF5BE4" w14:textId="2EBFC96C" w:rsidR="00D51BE8" w:rsidRPr="00453CDA" w:rsidRDefault="00D51BE8" w:rsidP="00D51BE8">
            <w:pPr>
              <w:jc w:val="center"/>
              <w:rPr>
                <w:rFonts w:asciiTheme="minorHAnsi" w:hAnsiTheme="minorHAnsi" w:cstheme="minorHAnsi"/>
                <w:sz w:val="20"/>
                <w:szCs w:val="20"/>
              </w:rPr>
            </w:pPr>
            <w:r w:rsidRPr="00453CDA">
              <w:rPr>
                <w:rFonts w:asciiTheme="minorHAnsi" w:hAnsiTheme="minorHAnsi" w:cstheme="minorHAnsi"/>
                <w:sz w:val="20"/>
                <w:szCs w:val="20"/>
              </w:rPr>
              <w:t> </w:t>
            </w:r>
          </w:p>
        </w:tc>
        <w:tc>
          <w:tcPr>
            <w:tcW w:w="977" w:type="dxa"/>
            <w:tcBorders>
              <w:top w:val="nil"/>
              <w:left w:val="nil"/>
              <w:bottom w:val="nil"/>
              <w:right w:val="single" w:sz="4" w:space="0" w:color="auto"/>
            </w:tcBorders>
            <w:shd w:val="clear" w:color="auto" w:fill="auto"/>
            <w:noWrap/>
            <w:vAlign w:val="center"/>
          </w:tcPr>
          <w:p w14:paraId="4435105F" w14:textId="0E9F0BAE" w:rsidR="00D51BE8" w:rsidRPr="00453CDA" w:rsidRDefault="00D51BE8" w:rsidP="00D51BE8">
            <w:pPr>
              <w:jc w:val="center"/>
              <w:rPr>
                <w:rFonts w:asciiTheme="minorHAnsi" w:hAnsiTheme="minorHAnsi" w:cstheme="minorHAnsi"/>
                <w:sz w:val="20"/>
                <w:szCs w:val="20"/>
              </w:rPr>
            </w:pPr>
            <w:r w:rsidRPr="00453CDA">
              <w:rPr>
                <w:rFonts w:asciiTheme="minorHAnsi" w:hAnsiTheme="minorHAnsi" w:cstheme="minorHAnsi"/>
                <w:sz w:val="20"/>
                <w:szCs w:val="20"/>
              </w:rPr>
              <w:t> </w:t>
            </w:r>
          </w:p>
        </w:tc>
        <w:tc>
          <w:tcPr>
            <w:tcW w:w="977" w:type="dxa"/>
            <w:tcBorders>
              <w:top w:val="nil"/>
              <w:left w:val="nil"/>
              <w:bottom w:val="nil"/>
              <w:right w:val="single" w:sz="4" w:space="0" w:color="auto"/>
            </w:tcBorders>
            <w:shd w:val="clear" w:color="auto" w:fill="auto"/>
            <w:noWrap/>
            <w:vAlign w:val="center"/>
          </w:tcPr>
          <w:p w14:paraId="42C1DE7C" w14:textId="068FC4B7" w:rsidR="00D51BE8" w:rsidRPr="00453CDA" w:rsidRDefault="00D51BE8" w:rsidP="00D51BE8">
            <w:pPr>
              <w:jc w:val="center"/>
              <w:rPr>
                <w:rFonts w:asciiTheme="minorHAnsi" w:hAnsiTheme="minorHAnsi" w:cstheme="minorHAnsi"/>
                <w:sz w:val="20"/>
                <w:szCs w:val="20"/>
              </w:rPr>
            </w:pPr>
            <w:r w:rsidRPr="00453CDA">
              <w:rPr>
                <w:rFonts w:asciiTheme="minorHAnsi" w:hAnsiTheme="minorHAnsi" w:cstheme="minorHAnsi"/>
                <w:sz w:val="20"/>
                <w:szCs w:val="20"/>
              </w:rPr>
              <w:t> </w:t>
            </w:r>
          </w:p>
        </w:tc>
        <w:tc>
          <w:tcPr>
            <w:tcW w:w="977" w:type="dxa"/>
            <w:tcBorders>
              <w:top w:val="nil"/>
              <w:left w:val="nil"/>
              <w:bottom w:val="nil"/>
              <w:right w:val="single" w:sz="4" w:space="0" w:color="auto"/>
            </w:tcBorders>
            <w:shd w:val="clear" w:color="auto" w:fill="auto"/>
            <w:noWrap/>
            <w:vAlign w:val="center"/>
          </w:tcPr>
          <w:p w14:paraId="228109F3" w14:textId="547A644A" w:rsidR="00D51BE8" w:rsidRPr="00453CDA" w:rsidRDefault="00D51BE8" w:rsidP="00D51BE8">
            <w:pPr>
              <w:jc w:val="center"/>
              <w:rPr>
                <w:rFonts w:asciiTheme="minorHAnsi" w:hAnsiTheme="minorHAnsi" w:cstheme="minorHAnsi"/>
                <w:sz w:val="20"/>
                <w:szCs w:val="20"/>
              </w:rPr>
            </w:pPr>
            <w:r w:rsidRPr="00453CDA">
              <w:rPr>
                <w:rFonts w:asciiTheme="minorHAnsi" w:hAnsiTheme="minorHAnsi" w:cstheme="minorHAnsi"/>
                <w:sz w:val="20"/>
                <w:szCs w:val="20"/>
              </w:rPr>
              <w:t> </w:t>
            </w:r>
          </w:p>
        </w:tc>
        <w:tc>
          <w:tcPr>
            <w:tcW w:w="977" w:type="dxa"/>
            <w:tcBorders>
              <w:top w:val="nil"/>
              <w:left w:val="nil"/>
              <w:bottom w:val="nil"/>
              <w:right w:val="single" w:sz="4" w:space="0" w:color="auto"/>
            </w:tcBorders>
            <w:shd w:val="clear" w:color="auto" w:fill="auto"/>
            <w:noWrap/>
            <w:vAlign w:val="center"/>
          </w:tcPr>
          <w:p w14:paraId="4B676D05" w14:textId="7666537B" w:rsidR="00D51BE8" w:rsidRPr="00453CDA" w:rsidRDefault="00D51BE8" w:rsidP="00D51BE8">
            <w:pPr>
              <w:jc w:val="center"/>
              <w:rPr>
                <w:rFonts w:asciiTheme="minorHAnsi" w:hAnsiTheme="minorHAnsi" w:cstheme="minorHAnsi"/>
                <w:sz w:val="20"/>
                <w:szCs w:val="20"/>
              </w:rPr>
            </w:pPr>
            <w:r w:rsidRPr="00453CDA">
              <w:rPr>
                <w:rFonts w:asciiTheme="minorHAnsi" w:hAnsiTheme="minorHAnsi" w:cstheme="minorHAnsi"/>
                <w:sz w:val="20"/>
                <w:szCs w:val="20"/>
              </w:rPr>
              <w:t> </w:t>
            </w:r>
          </w:p>
        </w:tc>
        <w:tc>
          <w:tcPr>
            <w:tcW w:w="977" w:type="dxa"/>
            <w:tcBorders>
              <w:top w:val="nil"/>
              <w:left w:val="nil"/>
              <w:bottom w:val="nil"/>
              <w:right w:val="single" w:sz="4" w:space="0" w:color="auto"/>
            </w:tcBorders>
            <w:shd w:val="clear" w:color="auto" w:fill="auto"/>
            <w:noWrap/>
            <w:vAlign w:val="center"/>
          </w:tcPr>
          <w:p w14:paraId="59CE2611" w14:textId="4E9D8567" w:rsidR="00D51BE8" w:rsidRPr="00453CDA" w:rsidRDefault="00D51BE8" w:rsidP="00D51BE8">
            <w:pPr>
              <w:jc w:val="center"/>
              <w:rPr>
                <w:rFonts w:asciiTheme="minorHAnsi" w:hAnsiTheme="minorHAnsi" w:cstheme="minorHAnsi"/>
                <w:sz w:val="20"/>
                <w:szCs w:val="20"/>
              </w:rPr>
            </w:pPr>
            <w:r w:rsidRPr="00453CDA">
              <w:rPr>
                <w:rFonts w:asciiTheme="minorHAnsi" w:hAnsiTheme="minorHAnsi" w:cstheme="minorHAnsi"/>
                <w:sz w:val="20"/>
                <w:szCs w:val="20"/>
              </w:rPr>
              <w:t> </w:t>
            </w:r>
          </w:p>
        </w:tc>
        <w:tc>
          <w:tcPr>
            <w:tcW w:w="977" w:type="dxa"/>
            <w:tcBorders>
              <w:top w:val="nil"/>
              <w:left w:val="nil"/>
              <w:bottom w:val="nil"/>
              <w:right w:val="single" w:sz="4" w:space="0" w:color="auto"/>
            </w:tcBorders>
            <w:shd w:val="clear" w:color="auto" w:fill="auto"/>
            <w:noWrap/>
            <w:vAlign w:val="center"/>
          </w:tcPr>
          <w:p w14:paraId="54973E6E" w14:textId="4EB4BE42" w:rsidR="00D51BE8" w:rsidRPr="00453CDA" w:rsidRDefault="00D51BE8" w:rsidP="00D51BE8">
            <w:pPr>
              <w:jc w:val="center"/>
              <w:rPr>
                <w:rFonts w:asciiTheme="minorHAnsi" w:hAnsiTheme="minorHAnsi" w:cstheme="minorHAnsi"/>
                <w:sz w:val="20"/>
                <w:szCs w:val="20"/>
              </w:rPr>
            </w:pPr>
            <w:r w:rsidRPr="00453CDA">
              <w:rPr>
                <w:rFonts w:asciiTheme="minorHAnsi" w:hAnsiTheme="minorHAnsi" w:cstheme="minorHAnsi"/>
                <w:sz w:val="20"/>
                <w:szCs w:val="20"/>
              </w:rPr>
              <w:t> </w:t>
            </w:r>
          </w:p>
        </w:tc>
      </w:tr>
      <w:tr w:rsidR="00453CDA" w:rsidRPr="00453CDA" w14:paraId="6F1EEE6E" w14:textId="77777777" w:rsidTr="000D6E27">
        <w:trPr>
          <w:trHeight w:val="600"/>
          <w:jc w:val="center"/>
        </w:trPr>
        <w:tc>
          <w:tcPr>
            <w:tcW w:w="2950" w:type="dxa"/>
            <w:tcBorders>
              <w:top w:val="nil"/>
              <w:left w:val="single" w:sz="4" w:space="0" w:color="auto"/>
              <w:bottom w:val="single" w:sz="4" w:space="0" w:color="auto"/>
              <w:right w:val="nil"/>
            </w:tcBorders>
            <w:shd w:val="clear" w:color="auto" w:fill="auto"/>
            <w:vAlign w:val="center"/>
            <w:hideMark/>
          </w:tcPr>
          <w:p w14:paraId="252AD6D2" w14:textId="77777777" w:rsidR="00D51BE8" w:rsidRPr="00453CDA" w:rsidRDefault="00D51BE8" w:rsidP="00D51BE8">
            <w:pPr>
              <w:rPr>
                <w:rFonts w:asciiTheme="minorHAnsi" w:hAnsiTheme="minorHAnsi" w:cstheme="minorHAnsi"/>
                <w:bCs/>
                <w:sz w:val="20"/>
                <w:szCs w:val="20"/>
              </w:rPr>
            </w:pPr>
            <w:r w:rsidRPr="00453CDA">
              <w:rPr>
                <w:rFonts w:asciiTheme="minorHAnsi" w:hAnsiTheme="minorHAnsi" w:cstheme="minorHAnsi"/>
                <w:bCs/>
                <w:sz w:val="20"/>
                <w:szCs w:val="20"/>
              </w:rPr>
              <w:t>Снос жилищного и общественно-делового фондов,Гкал/ч</w:t>
            </w:r>
          </w:p>
        </w:tc>
        <w:tc>
          <w:tcPr>
            <w:tcW w:w="103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7FEBDC" w14:textId="0C1393AB" w:rsidR="00D51BE8" w:rsidRPr="00453CDA" w:rsidRDefault="00D51BE8" w:rsidP="00D51BE8">
            <w:pPr>
              <w:jc w:val="center"/>
              <w:rPr>
                <w:rFonts w:asciiTheme="minorHAnsi" w:hAnsiTheme="minorHAnsi" w:cstheme="minorHAnsi"/>
                <w:sz w:val="20"/>
                <w:szCs w:val="20"/>
              </w:rPr>
            </w:pPr>
            <w:r w:rsidRPr="00453CDA">
              <w:rPr>
                <w:rFonts w:asciiTheme="minorHAnsi" w:hAnsiTheme="minorHAnsi" w:cstheme="minorHAnsi"/>
                <w:sz w:val="20"/>
                <w:szCs w:val="20"/>
              </w:rPr>
              <w:t>0,000</w:t>
            </w:r>
          </w:p>
        </w:tc>
        <w:tc>
          <w:tcPr>
            <w:tcW w:w="1084" w:type="dxa"/>
            <w:tcBorders>
              <w:top w:val="single" w:sz="4" w:space="0" w:color="auto"/>
              <w:left w:val="nil"/>
              <w:bottom w:val="single" w:sz="4" w:space="0" w:color="auto"/>
              <w:right w:val="single" w:sz="4" w:space="0" w:color="auto"/>
            </w:tcBorders>
            <w:shd w:val="clear" w:color="auto" w:fill="auto"/>
            <w:noWrap/>
            <w:vAlign w:val="center"/>
          </w:tcPr>
          <w:p w14:paraId="01885242" w14:textId="6614B307" w:rsidR="00D51BE8" w:rsidRPr="00453CDA" w:rsidRDefault="00D51BE8" w:rsidP="00D51BE8">
            <w:pPr>
              <w:jc w:val="center"/>
              <w:rPr>
                <w:rFonts w:asciiTheme="minorHAnsi" w:hAnsiTheme="minorHAnsi" w:cstheme="minorHAnsi"/>
                <w:sz w:val="20"/>
                <w:szCs w:val="20"/>
              </w:rPr>
            </w:pPr>
            <w:r w:rsidRPr="00453CDA">
              <w:rPr>
                <w:rFonts w:asciiTheme="minorHAnsi" w:hAnsiTheme="minorHAnsi" w:cstheme="minorHAnsi"/>
                <w:sz w:val="20"/>
                <w:szCs w:val="20"/>
              </w:rPr>
              <w:t>0,088</w:t>
            </w:r>
          </w:p>
        </w:tc>
        <w:tc>
          <w:tcPr>
            <w:tcW w:w="977" w:type="dxa"/>
            <w:tcBorders>
              <w:top w:val="single" w:sz="4" w:space="0" w:color="auto"/>
              <w:left w:val="nil"/>
              <w:bottom w:val="single" w:sz="4" w:space="0" w:color="auto"/>
              <w:right w:val="single" w:sz="4" w:space="0" w:color="auto"/>
            </w:tcBorders>
            <w:shd w:val="clear" w:color="auto" w:fill="auto"/>
            <w:noWrap/>
            <w:vAlign w:val="center"/>
          </w:tcPr>
          <w:p w14:paraId="65C860DA" w14:textId="4324FE51" w:rsidR="00D51BE8" w:rsidRPr="00453CDA" w:rsidRDefault="00D51BE8" w:rsidP="00D51BE8">
            <w:pPr>
              <w:jc w:val="center"/>
              <w:rPr>
                <w:rFonts w:asciiTheme="minorHAnsi" w:hAnsiTheme="minorHAnsi" w:cstheme="minorHAnsi"/>
                <w:sz w:val="20"/>
                <w:szCs w:val="20"/>
              </w:rPr>
            </w:pPr>
            <w:r w:rsidRPr="00453CDA">
              <w:rPr>
                <w:rFonts w:asciiTheme="minorHAnsi" w:hAnsiTheme="minorHAnsi" w:cstheme="minorHAnsi"/>
                <w:sz w:val="20"/>
                <w:szCs w:val="20"/>
              </w:rPr>
              <w:t>0,361</w:t>
            </w:r>
          </w:p>
        </w:tc>
        <w:tc>
          <w:tcPr>
            <w:tcW w:w="977" w:type="dxa"/>
            <w:tcBorders>
              <w:top w:val="single" w:sz="4" w:space="0" w:color="auto"/>
              <w:left w:val="nil"/>
              <w:bottom w:val="single" w:sz="4" w:space="0" w:color="auto"/>
              <w:right w:val="single" w:sz="4" w:space="0" w:color="auto"/>
            </w:tcBorders>
            <w:shd w:val="clear" w:color="auto" w:fill="auto"/>
            <w:noWrap/>
            <w:vAlign w:val="center"/>
          </w:tcPr>
          <w:p w14:paraId="533871D9" w14:textId="7D3D3D0B" w:rsidR="00D51BE8" w:rsidRPr="00453CDA" w:rsidRDefault="00D51BE8" w:rsidP="00D51BE8">
            <w:pPr>
              <w:jc w:val="center"/>
              <w:rPr>
                <w:rFonts w:asciiTheme="minorHAnsi" w:hAnsiTheme="minorHAnsi" w:cstheme="minorHAnsi"/>
                <w:sz w:val="20"/>
                <w:szCs w:val="20"/>
              </w:rPr>
            </w:pPr>
            <w:r w:rsidRPr="00453CDA">
              <w:rPr>
                <w:rFonts w:asciiTheme="minorHAnsi" w:hAnsiTheme="minorHAnsi" w:cstheme="minorHAnsi"/>
                <w:sz w:val="20"/>
                <w:szCs w:val="20"/>
              </w:rPr>
              <w:t>0,446</w:t>
            </w:r>
          </w:p>
        </w:tc>
        <w:tc>
          <w:tcPr>
            <w:tcW w:w="977" w:type="dxa"/>
            <w:tcBorders>
              <w:top w:val="single" w:sz="4" w:space="0" w:color="auto"/>
              <w:left w:val="nil"/>
              <w:bottom w:val="single" w:sz="4" w:space="0" w:color="auto"/>
              <w:right w:val="single" w:sz="4" w:space="0" w:color="auto"/>
            </w:tcBorders>
            <w:shd w:val="clear" w:color="auto" w:fill="auto"/>
            <w:noWrap/>
            <w:vAlign w:val="center"/>
          </w:tcPr>
          <w:p w14:paraId="3774714B" w14:textId="315BC41C" w:rsidR="00D51BE8" w:rsidRPr="00453CDA" w:rsidRDefault="00D51BE8" w:rsidP="00D51BE8">
            <w:pPr>
              <w:jc w:val="center"/>
              <w:rPr>
                <w:rFonts w:asciiTheme="minorHAnsi" w:hAnsiTheme="minorHAnsi" w:cstheme="minorHAnsi"/>
                <w:sz w:val="20"/>
                <w:szCs w:val="20"/>
              </w:rPr>
            </w:pPr>
            <w:r w:rsidRPr="00453CDA">
              <w:rPr>
                <w:rFonts w:asciiTheme="minorHAnsi" w:hAnsiTheme="minorHAnsi" w:cstheme="minorHAnsi"/>
                <w:sz w:val="20"/>
                <w:szCs w:val="20"/>
              </w:rPr>
              <w:t>0,542</w:t>
            </w:r>
          </w:p>
        </w:tc>
        <w:tc>
          <w:tcPr>
            <w:tcW w:w="977" w:type="dxa"/>
            <w:tcBorders>
              <w:top w:val="single" w:sz="4" w:space="0" w:color="auto"/>
              <w:left w:val="nil"/>
              <w:bottom w:val="single" w:sz="4" w:space="0" w:color="auto"/>
              <w:right w:val="single" w:sz="4" w:space="0" w:color="auto"/>
            </w:tcBorders>
            <w:shd w:val="clear" w:color="auto" w:fill="auto"/>
            <w:noWrap/>
            <w:vAlign w:val="center"/>
          </w:tcPr>
          <w:p w14:paraId="092B0D76" w14:textId="287F3C6B" w:rsidR="00D51BE8" w:rsidRPr="00453CDA" w:rsidRDefault="00D51BE8" w:rsidP="00D51BE8">
            <w:pPr>
              <w:jc w:val="center"/>
              <w:rPr>
                <w:rFonts w:asciiTheme="minorHAnsi" w:hAnsiTheme="minorHAnsi" w:cstheme="minorHAnsi"/>
                <w:sz w:val="20"/>
                <w:szCs w:val="20"/>
              </w:rPr>
            </w:pPr>
            <w:r w:rsidRPr="00453CDA">
              <w:rPr>
                <w:rFonts w:asciiTheme="minorHAnsi" w:hAnsiTheme="minorHAnsi" w:cstheme="minorHAnsi"/>
                <w:sz w:val="20"/>
                <w:szCs w:val="20"/>
              </w:rPr>
              <w:t>0,586</w:t>
            </w:r>
          </w:p>
        </w:tc>
        <w:tc>
          <w:tcPr>
            <w:tcW w:w="977" w:type="dxa"/>
            <w:tcBorders>
              <w:top w:val="single" w:sz="4" w:space="0" w:color="auto"/>
              <w:left w:val="nil"/>
              <w:bottom w:val="single" w:sz="4" w:space="0" w:color="auto"/>
              <w:right w:val="single" w:sz="4" w:space="0" w:color="auto"/>
            </w:tcBorders>
            <w:shd w:val="clear" w:color="auto" w:fill="auto"/>
            <w:noWrap/>
            <w:vAlign w:val="center"/>
          </w:tcPr>
          <w:p w14:paraId="53B018B8" w14:textId="343D8AF8" w:rsidR="00D51BE8" w:rsidRPr="00453CDA" w:rsidRDefault="00D51BE8" w:rsidP="00D51BE8">
            <w:pPr>
              <w:jc w:val="center"/>
              <w:rPr>
                <w:rFonts w:asciiTheme="minorHAnsi" w:hAnsiTheme="minorHAnsi" w:cstheme="minorHAnsi"/>
                <w:sz w:val="20"/>
                <w:szCs w:val="20"/>
              </w:rPr>
            </w:pPr>
            <w:r w:rsidRPr="00453CDA">
              <w:rPr>
                <w:rFonts w:asciiTheme="minorHAnsi" w:hAnsiTheme="minorHAnsi" w:cstheme="minorHAnsi"/>
                <w:sz w:val="20"/>
                <w:szCs w:val="20"/>
              </w:rPr>
              <w:t>0,607</w:t>
            </w:r>
          </w:p>
        </w:tc>
        <w:tc>
          <w:tcPr>
            <w:tcW w:w="977" w:type="dxa"/>
            <w:tcBorders>
              <w:top w:val="single" w:sz="4" w:space="0" w:color="auto"/>
              <w:left w:val="nil"/>
              <w:bottom w:val="single" w:sz="4" w:space="0" w:color="auto"/>
              <w:right w:val="single" w:sz="4" w:space="0" w:color="auto"/>
            </w:tcBorders>
            <w:shd w:val="clear" w:color="auto" w:fill="auto"/>
            <w:noWrap/>
            <w:vAlign w:val="center"/>
          </w:tcPr>
          <w:p w14:paraId="25B1352B" w14:textId="38092B7A" w:rsidR="00D51BE8" w:rsidRPr="00453CDA" w:rsidRDefault="00D51BE8" w:rsidP="00D51BE8">
            <w:pPr>
              <w:jc w:val="center"/>
              <w:rPr>
                <w:rFonts w:asciiTheme="minorHAnsi" w:hAnsiTheme="minorHAnsi" w:cstheme="minorHAnsi"/>
                <w:sz w:val="20"/>
                <w:szCs w:val="20"/>
              </w:rPr>
            </w:pPr>
            <w:r w:rsidRPr="00453CDA">
              <w:rPr>
                <w:rFonts w:asciiTheme="minorHAnsi" w:hAnsiTheme="minorHAnsi" w:cstheme="minorHAnsi"/>
                <w:sz w:val="20"/>
                <w:szCs w:val="20"/>
              </w:rPr>
              <w:t>0,678</w:t>
            </w:r>
          </w:p>
        </w:tc>
        <w:tc>
          <w:tcPr>
            <w:tcW w:w="977" w:type="dxa"/>
            <w:tcBorders>
              <w:top w:val="single" w:sz="4" w:space="0" w:color="auto"/>
              <w:left w:val="nil"/>
              <w:bottom w:val="single" w:sz="4" w:space="0" w:color="auto"/>
              <w:right w:val="single" w:sz="4" w:space="0" w:color="auto"/>
            </w:tcBorders>
            <w:shd w:val="clear" w:color="auto" w:fill="auto"/>
            <w:noWrap/>
            <w:vAlign w:val="center"/>
          </w:tcPr>
          <w:p w14:paraId="1A5182CC" w14:textId="52D5C9ED" w:rsidR="00D51BE8" w:rsidRPr="00453CDA" w:rsidRDefault="00D51BE8" w:rsidP="00D51BE8">
            <w:pPr>
              <w:jc w:val="center"/>
              <w:rPr>
                <w:rFonts w:asciiTheme="minorHAnsi" w:hAnsiTheme="minorHAnsi" w:cstheme="minorHAnsi"/>
                <w:sz w:val="20"/>
                <w:szCs w:val="20"/>
              </w:rPr>
            </w:pPr>
            <w:r w:rsidRPr="00453CDA">
              <w:rPr>
                <w:rFonts w:asciiTheme="minorHAnsi" w:hAnsiTheme="minorHAnsi" w:cstheme="minorHAnsi"/>
                <w:sz w:val="20"/>
                <w:szCs w:val="20"/>
              </w:rPr>
              <w:t>0,810</w:t>
            </w:r>
          </w:p>
        </w:tc>
        <w:tc>
          <w:tcPr>
            <w:tcW w:w="977" w:type="dxa"/>
            <w:tcBorders>
              <w:top w:val="single" w:sz="4" w:space="0" w:color="auto"/>
              <w:left w:val="nil"/>
              <w:bottom w:val="single" w:sz="4" w:space="0" w:color="auto"/>
              <w:right w:val="single" w:sz="4" w:space="0" w:color="auto"/>
            </w:tcBorders>
            <w:shd w:val="clear" w:color="auto" w:fill="auto"/>
            <w:noWrap/>
            <w:vAlign w:val="center"/>
          </w:tcPr>
          <w:p w14:paraId="44138D39" w14:textId="6EB0646F" w:rsidR="00D51BE8" w:rsidRPr="00453CDA" w:rsidRDefault="00D51BE8" w:rsidP="00D51BE8">
            <w:pPr>
              <w:jc w:val="center"/>
              <w:rPr>
                <w:rFonts w:asciiTheme="minorHAnsi" w:hAnsiTheme="minorHAnsi" w:cstheme="minorHAnsi"/>
                <w:sz w:val="20"/>
                <w:szCs w:val="20"/>
              </w:rPr>
            </w:pPr>
            <w:r w:rsidRPr="00453CDA">
              <w:rPr>
                <w:rFonts w:asciiTheme="minorHAnsi" w:hAnsiTheme="minorHAnsi" w:cstheme="minorHAnsi"/>
                <w:sz w:val="20"/>
                <w:szCs w:val="20"/>
              </w:rPr>
              <w:t>0,810</w:t>
            </w:r>
          </w:p>
        </w:tc>
        <w:tc>
          <w:tcPr>
            <w:tcW w:w="977" w:type="dxa"/>
            <w:tcBorders>
              <w:top w:val="single" w:sz="4" w:space="0" w:color="auto"/>
              <w:left w:val="nil"/>
              <w:bottom w:val="single" w:sz="4" w:space="0" w:color="auto"/>
              <w:right w:val="single" w:sz="4" w:space="0" w:color="auto"/>
            </w:tcBorders>
            <w:shd w:val="clear" w:color="auto" w:fill="auto"/>
            <w:noWrap/>
            <w:vAlign w:val="center"/>
          </w:tcPr>
          <w:p w14:paraId="3D1D97A1" w14:textId="0009E047" w:rsidR="00D51BE8" w:rsidRPr="00453CDA" w:rsidRDefault="00D51BE8" w:rsidP="00D51BE8">
            <w:pPr>
              <w:jc w:val="center"/>
              <w:rPr>
                <w:rFonts w:asciiTheme="minorHAnsi" w:hAnsiTheme="minorHAnsi" w:cstheme="minorHAnsi"/>
                <w:sz w:val="20"/>
                <w:szCs w:val="20"/>
              </w:rPr>
            </w:pPr>
            <w:r w:rsidRPr="00453CDA">
              <w:rPr>
                <w:rFonts w:asciiTheme="minorHAnsi" w:hAnsiTheme="minorHAnsi" w:cstheme="minorHAnsi"/>
                <w:sz w:val="20"/>
                <w:szCs w:val="20"/>
              </w:rPr>
              <w:t>0,810</w:t>
            </w:r>
          </w:p>
        </w:tc>
        <w:tc>
          <w:tcPr>
            <w:tcW w:w="977" w:type="dxa"/>
            <w:tcBorders>
              <w:top w:val="single" w:sz="4" w:space="0" w:color="auto"/>
              <w:left w:val="nil"/>
              <w:bottom w:val="single" w:sz="4" w:space="0" w:color="auto"/>
              <w:right w:val="single" w:sz="4" w:space="0" w:color="auto"/>
            </w:tcBorders>
            <w:shd w:val="clear" w:color="auto" w:fill="auto"/>
            <w:noWrap/>
            <w:vAlign w:val="center"/>
          </w:tcPr>
          <w:p w14:paraId="334EBFC0" w14:textId="06F3C039" w:rsidR="00D51BE8" w:rsidRPr="00453CDA" w:rsidRDefault="00D51BE8" w:rsidP="00D51BE8">
            <w:pPr>
              <w:jc w:val="center"/>
              <w:rPr>
                <w:rFonts w:asciiTheme="minorHAnsi" w:hAnsiTheme="minorHAnsi" w:cstheme="minorHAnsi"/>
                <w:sz w:val="20"/>
                <w:szCs w:val="20"/>
              </w:rPr>
            </w:pPr>
            <w:r w:rsidRPr="00453CDA">
              <w:rPr>
                <w:rFonts w:asciiTheme="minorHAnsi" w:hAnsiTheme="minorHAnsi" w:cstheme="minorHAnsi"/>
                <w:sz w:val="20"/>
                <w:szCs w:val="20"/>
              </w:rPr>
              <w:t>0,810</w:t>
            </w:r>
          </w:p>
        </w:tc>
      </w:tr>
      <w:tr w:rsidR="00453CDA" w:rsidRPr="00453CDA" w14:paraId="4420938F" w14:textId="77777777" w:rsidTr="000D6E27">
        <w:trPr>
          <w:trHeight w:val="300"/>
          <w:jc w:val="center"/>
        </w:trPr>
        <w:tc>
          <w:tcPr>
            <w:tcW w:w="2950" w:type="dxa"/>
            <w:tcBorders>
              <w:top w:val="nil"/>
              <w:left w:val="single" w:sz="4" w:space="0" w:color="auto"/>
              <w:bottom w:val="single" w:sz="4" w:space="0" w:color="auto"/>
              <w:right w:val="nil"/>
            </w:tcBorders>
            <w:shd w:val="clear" w:color="auto" w:fill="auto"/>
            <w:noWrap/>
            <w:vAlign w:val="center"/>
            <w:hideMark/>
          </w:tcPr>
          <w:p w14:paraId="10ADEF52" w14:textId="77777777" w:rsidR="00D51BE8" w:rsidRPr="00453CDA" w:rsidRDefault="00D51BE8" w:rsidP="00D51BE8">
            <w:pPr>
              <w:rPr>
                <w:rFonts w:asciiTheme="minorHAnsi" w:hAnsiTheme="minorHAnsi" w:cstheme="minorHAnsi"/>
                <w:sz w:val="20"/>
                <w:szCs w:val="20"/>
              </w:rPr>
            </w:pPr>
            <w:r w:rsidRPr="00453CDA">
              <w:rPr>
                <w:rFonts w:asciiTheme="minorHAnsi" w:hAnsiTheme="minorHAnsi" w:cstheme="minorHAnsi"/>
                <w:sz w:val="20"/>
                <w:szCs w:val="20"/>
              </w:rPr>
              <w:t>отопление и вентиляция</w:t>
            </w:r>
          </w:p>
        </w:tc>
        <w:tc>
          <w:tcPr>
            <w:tcW w:w="1039" w:type="dxa"/>
            <w:tcBorders>
              <w:top w:val="nil"/>
              <w:left w:val="single" w:sz="4" w:space="0" w:color="auto"/>
              <w:bottom w:val="single" w:sz="4" w:space="0" w:color="auto"/>
              <w:right w:val="single" w:sz="4" w:space="0" w:color="auto"/>
            </w:tcBorders>
            <w:shd w:val="clear" w:color="auto" w:fill="auto"/>
            <w:noWrap/>
            <w:vAlign w:val="center"/>
          </w:tcPr>
          <w:p w14:paraId="7BC2CBEA" w14:textId="15EDB147" w:rsidR="00D51BE8" w:rsidRPr="00453CDA" w:rsidRDefault="00D51BE8" w:rsidP="00D51BE8">
            <w:pPr>
              <w:jc w:val="center"/>
              <w:rPr>
                <w:rFonts w:asciiTheme="minorHAnsi" w:hAnsiTheme="minorHAnsi" w:cstheme="minorHAnsi"/>
                <w:sz w:val="20"/>
                <w:szCs w:val="20"/>
              </w:rPr>
            </w:pPr>
            <w:r w:rsidRPr="00453CDA">
              <w:rPr>
                <w:rFonts w:asciiTheme="minorHAnsi" w:hAnsiTheme="minorHAnsi" w:cstheme="minorHAnsi"/>
                <w:sz w:val="20"/>
                <w:szCs w:val="20"/>
              </w:rPr>
              <w:t>0,000</w:t>
            </w:r>
          </w:p>
        </w:tc>
        <w:tc>
          <w:tcPr>
            <w:tcW w:w="1084" w:type="dxa"/>
            <w:tcBorders>
              <w:top w:val="nil"/>
              <w:left w:val="nil"/>
              <w:bottom w:val="single" w:sz="4" w:space="0" w:color="auto"/>
              <w:right w:val="single" w:sz="4" w:space="0" w:color="auto"/>
            </w:tcBorders>
            <w:shd w:val="clear" w:color="auto" w:fill="auto"/>
            <w:noWrap/>
            <w:vAlign w:val="center"/>
          </w:tcPr>
          <w:p w14:paraId="7B15D9DF" w14:textId="5AB6AE16" w:rsidR="00D51BE8" w:rsidRPr="00453CDA" w:rsidRDefault="00D51BE8" w:rsidP="00D51BE8">
            <w:pPr>
              <w:jc w:val="center"/>
              <w:rPr>
                <w:rFonts w:asciiTheme="minorHAnsi" w:hAnsiTheme="minorHAnsi" w:cstheme="minorHAnsi"/>
                <w:sz w:val="20"/>
                <w:szCs w:val="20"/>
              </w:rPr>
            </w:pPr>
            <w:r w:rsidRPr="00453CDA">
              <w:rPr>
                <w:rFonts w:asciiTheme="minorHAnsi" w:hAnsiTheme="minorHAnsi" w:cstheme="minorHAnsi"/>
                <w:sz w:val="20"/>
                <w:szCs w:val="20"/>
              </w:rPr>
              <w:t>0,088</w:t>
            </w:r>
          </w:p>
        </w:tc>
        <w:tc>
          <w:tcPr>
            <w:tcW w:w="977" w:type="dxa"/>
            <w:tcBorders>
              <w:top w:val="nil"/>
              <w:left w:val="nil"/>
              <w:bottom w:val="single" w:sz="4" w:space="0" w:color="auto"/>
              <w:right w:val="single" w:sz="4" w:space="0" w:color="auto"/>
            </w:tcBorders>
            <w:shd w:val="clear" w:color="auto" w:fill="auto"/>
            <w:noWrap/>
            <w:vAlign w:val="center"/>
          </w:tcPr>
          <w:p w14:paraId="1054489C" w14:textId="2D415974" w:rsidR="00D51BE8" w:rsidRPr="00453CDA" w:rsidRDefault="00D51BE8" w:rsidP="00D51BE8">
            <w:pPr>
              <w:jc w:val="center"/>
              <w:rPr>
                <w:rFonts w:asciiTheme="minorHAnsi" w:hAnsiTheme="minorHAnsi" w:cstheme="minorHAnsi"/>
                <w:sz w:val="20"/>
                <w:szCs w:val="20"/>
              </w:rPr>
            </w:pPr>
            <w:r w:rsidRPr="00453CDA">
              <w:rPr>
                <w:rFonts w:asciiTheme="minorHAnsi" w:hAnsiTheme="minorHAnsi" w:cstheme="minorHAnsi"/>
                <w:sz w:val="20"/>
                <w:szCs w:val="20"/>
              </w:rPr>
              <w:t>0,361</w:t>
            </w:r>
          </w:p>
        </w:tc>
        <w:tc>
          <w:tcPr>
            <w:tcW w:w="977" w:type="dxa"/>
            <w:tcBorders>
              <w:top w:val="nil"/>
              <w:left w:val="nil"/>
              <w:bottom w:val="single" w:sz="4" w:space="0" w:color="auto"/>
              <w:right w:val="single" w:sz="4" w:space="0" w:color="auto"/>
            </w:tcBorders>
            <w:shd w:val="clear" w:color="auto" w:fill="auto"/>
            <w:noWrap/>
            <w:vAlign w:val="center"/>
          </w:tcPr>
          <w:p w14:paraId="0C72413F" w14:textId="3F118823" w:rsidR="00D51BE8" w:rsidRPr="00453CDA" w:rsidRDefault="00D51BE8" w:rsidP="00D51BE8">
            <w:pPr>
              <w:jc w:val="center"/>
              <w:rPr>
                <w:rFonts w:asciiTheme="minorHAnsi" w:hAnsiTheme="minorHAnsi" w:cstheme="minorHAnsi"/>
                <w:sz w:val="20"/>
                <w:szCs w:val="20"/>
              </w:rPr>
            </w:pPr>
            <w:r w:rsidRPr="00453CDA">
              <w:rPr>
                <w:rFonts w:asciiTheme="minorHAnsi" w:hAnsiTheme="minorHAnsi" w:cstheme="minorHAnsi"/>
                <w:sz w:val="20"/>
                <w:szCs w:val="20"/>
              </w:rPr>
              <w:t>0,446</w:t>
            </w:r>
          </w:p>
        </w:tc>
        <w:tc>
          <w:tcPr>
            <w:tcW w:w="977" w:type="dxa"/>
            <w:tcBorders>
              <w:top w:val="nil"/>
              <w:left w:val="nil"/>
              <w:bottom w:val="single" w:sz="4" w:space="0" w:color="auto"/>
              <w:right w:val="single" w:sz="4" w:space="0" w:color="auto"/>
            </w:tcBorders>
            <w:shd w:val="clear" w:color="auto" w:fill="auto"/>
            <w:noWrap/>
            <w:vAlign w:val="center"/>
          </w:tcPr>
          <w:p w14:paraId="163DC6AF" w14:textId="1EA08E1E" w:rsidR="00D51BE8" w:rsidRPr="00453CDA" w:rsidRDefault="00D51BE8" w:rsidP="00D51BE8">
            <w:pPr>
              <w:jc w:val="center"/>
              <w:rPr>
                <w:rFonts w:asciiTheme="minorHAnsi" w:hAnsiTheme="minorHAnsi" w:cstheme="minorHAnsi"/>
                <w:sz w:val="20"/>
                <w:szCs w:val="20"/>
              </w:rPr>
            </w:pPr>
            <w:r w:rsidRPr="00453CDA">
              <w:rPr>
                <w:rFonts w:asciiTheme="minorHAnsi" w:hAnsiTheme="minorHAnsi" w:cstheme="minorHAnsi"/>
                <w:sz w:val="20"/>
                <w:szCs w:val="20"/>
              </w:rPr>
              <w:t>0,542</w:t>
            </w:r>
          </w:p>
        </w:tc>
        <w:tc>
          <w:tcPr>
            <w:tcW w:w="977" w:type="dxa"/>
            <w:tcBorders>
              <w:top w:val="nil"/>
              <w:left w:val="nil"/>
              <w:bottom w:val="single" w:sz="4" w:space="0" w:color="auto"/>
              <w:right w:val="single" w:sz="4" w:space="0" w:color="auto"/>
            </w:tcBorders>
            <w:shd w:val="clear" w:color="auto" w:fill="auto"/>
            <w:noWrap/>
            <w:vAlign w:val="center"/>
          </w:tcPr>
          <w:p w14:paraId="5AFBF546" w14:textId="1078E1DA" w:rsidR="00D51BE8" w:rsidRPr="00453CDA" w:rsidRDefault="00D51BE8" w:rsidP="00D51BE8">
            <w:pPr>
              <w:jc w:val="center"/>
              <w:rPr>
                <w:rFonts w:asciiTheme="minorHAnsi" w:hAnsiTheme="minorHAnsi" w:cstheme="minorHAnsi"/>
                <w:sz w:val="20"/>
                <w:szCs w:val="20"/>
              </w:rPr>
            </w:pPr>
            <w:r w:rsidRPr="00453CDA">
              <w:rPr>
                <w:rFonts w:asciiTheme="minorHAnsi" w:hAnsiTheme="minorHAnsi" w:cstheme="minorHAnsi"/>
                <w:sz w:val="20"/>
                <w:szCs w:val="20"/>
              </w:rPr>
              <w:t>0,586</w:t>
            </w:r>
          </w:p>
        </w:tc>
        <w:tc>
          <w:tcPr>
            <w:tcW w:w="977" w:type="dxa"/>
            <w:tcBorders>
              <w:top w:val="nil"/>
              <w:left w:val="nil"/>
              <w:bottom w:val="single" w:sz="4" w:space="0" w:color="auto"/>
              <w:right w:val="single" w:sz="4" w:space="0" w:color="auto"/>
            </w:tcBorders>
            <w:shd w:val="clear" w:color="auto" w:fill="auto"/>
            <w:noWrap/>
            <w:vAlign w:val="center"/>
          </w:tcPr>
          <w:p w14:paraId="0EFD6622" w14:textId="087D3094" w:rsidR="00D51BE8" w:rsidRPr="00453CDA" w:rsidRDefault="00D51BE8" w:rsidP="00D51BE8">
            <w:pPr>
              <w:jc w:val="center"/>
              <w:rPr>
                <w:rFonts w:asciiTheme="minorHAnsi" w:hAnsiTheme="minorHAnsi" w:cstheme="minorHAnsi"/>
                <w:sz w:val="20"/>
                <w:szCs w:val="20"/>
              </w:rPr>
            </w:pPr>
            <w:r w:rsidRPr="00453CDA">
              <w:rPr>
                <w:rFonts w:asciiTheme="minorHAnsi" w:hAnsiTheme="minorHAnsi" w:cstheme="minorHAnsi"/>
                <w:sz w:val="20"/>
                <w:szCs w:val="20"/>
              </w:rPr>
              <w:t>0,607</w:t>
            </w:r>
          </w:p>
        </w:tc>
        <w:tc>
          <w:tcPr>
            <w:tcW w:w="977" w:type="dxa"/>
            <w:tcBorders>
              <w:top w:val="nil"/>
              <w:left w:val="nil"/>
              <w:bottom w:val="single" w:sz="4" w:space="0" w:color="auto"/>
              <w:right w:val="single" w:sz="4" w:space="0" w:color="auto"/>
            </w:tcBorders>
            <w:shd w:val="clear" w:color="auto" w:fill="auto"/>
            <w:noWrap/>
            <w:vAlign w:val="center"/>
          </w:tcPr>
          <w:p w14:paraId="2A43E8D1" w14:textId="45BD6313" w:rsidR="00D51BE8" w:rsidRPr="00453CDA" w:rsidRDefault="00D51BE8" w:rsidP="00D51BE8">
            <w:pPr>
              <w:jc w:val="center"/>
              <w:rPr>
                <w:rFonts w:asciiTheme="minorHAnsi" w:hAnsiTheme="minorHAnsi" w:cstheme="minorHAnsi"/>
                <w:sz w:val="20"/>
                <w:szCs w:val="20"/>
              </w:rPr>
            </w:pPr>
            <w:r w:rsidRPr="00453CDA">
              <w:rPr>
                <w:rFonts w:asciiTheme="minorHAnsi" w:hAnsiTheme="minorHAnsi" w:cstheme="minorHAnsi"/>
                <w:sz w:val="20"/>
                <w:szCs w:val="20"/>
              </w:rPr>
              <w:t>0,678</w:t>
            </w:r>
          </w:p>
        </w:tc>
        <w:tc>
          <w:tcPr>
            <w:tcW w:w="977" w:type="dxa"/>
            <w:tcBorders>
              <w:top w:val="nil"/>
              <w:left w:val="nil"/>
              <w:bottom w:val="single" w:sz="4" w:space="0" w:color="auto"/>
              <w:right w:val="single" w:sz="4" w:space="0" w:color="auto"/>
            </w:tcBorders>
            <w:shd w:val="clear" w:color="auto" w:fill="auto"/>
            <w:noWrap/>
            <w:vAlign w:val="center"/>
          </w:tcPr>
          <w:p w14:paraId="0A4751D3" w14:textId="0D8EAA6B" w:rsidR="00D51BE8" w:rsidRPr="00453CDA" w:rsidRDefault="00D51BE8" w:rsidP="00D51BE8">
            <w:pPr>
              <w:jc w:val="center"/>
              <w:rPr>
                <w:rFonts w:asciiTheme="minorHAnsi" w:hAnsiTheme="minorHAnsi" w:cstheme="minorHAnsi"/>
                <w:sz w:val="20"/>
                <w:szCs w:val="20"/>
              </w:rPr>
            </w:pPr>
            <w:r w:rsidRPr="00453CDA">
              <w:rPr>
                <w:rFonts w:asciiTheme="minorHAnsi" w:hAnsiTheme="minorHAnsi" w:cstheme="minorHAnsi"/>
                <w:sz w:val="20"/>
                <w:szCs w:val="20"/>
              </w:rPr>
              <w:t>0,805</w:t>
            </w:r>
          </w:p>
        </w:tc>
        <w:tc>
          <w:tcPr>
            <w:tcW w:w="977" w:type="dxa"/>
            <w:tcBorders>
              <w:top w:val="nil"/>
              <w:left w:val="nil"/>
              <w:bottom w:val="single" w:sz="4" w:space="0" w:color="auto"/>
              <w:right w:val="single" w:sz="4" w:space="0" w:color="auto"/>
            </w:tcBorders>
            <w:shd w:val="clear" w:color="auto" w:fill="auto"/>
            <w:noWrap/>
            <w:vAlign w:val="center"/>
          </w:tcPr>
          <w:p w14:paraId="6D1AD275" w14:textId="352C8E88" w:rsidR="00D51BE8" w:rsidRPr="00453CDA" w:rsidRDefault="00D51BE8" w:rsidP="00D51BE8">
            <w:pPr>
              <w:jc w:val="center"/>
              <w:rPr>
                <w:rFonts w:asciiTheme="minorHAnsi" w:hAnsiTheme="minorHAnsi" w:cstheme="minorHAnsi"/>
                <w:sz w:val="20"/>
                <w:szCs w:val="20"/>
              </w:rPr>
            </w:pPr>
            <w:r w:rsidRPr="00453CDA">
              <w:rPr>
                <w:rFonts w:asciiTheme="minorHAnsi" w:hAnsiTheme="minorHAnsi" w:cstheme="minorHAnsi"/>
                <w:sz w:val="20"/>
                <w:szCs w:val="20"/>
              </w:rPr>
              <w:t>0,805</w:t>
            </w:r>
          </w:p>
        </w:tc>
        <w:tc>
          <w:tcPr>
            <w:tcW w:w="977" w:type="dxa"/>
            <w:tcBorders>
              <w:top w:val="nil"/>
              <w:left w:val="nil"/>
              <w:bottom w:val="single" w:sz="4" w:space="0" w:color="auto"/>
              <w:right w:val="single" w:sz="4" w:space="0" w:color="auto"/>
            </w:tcBorders>
            <w:shd w:val="clear" w:color="auto" w:fill="auto"/>
            <w:noWrap/>
            <w:vAlign w:val="center"/>
          </w:tcPr>
          <w:p w14:paraId="3908C54B" w14:textId="0964D213" w:rsidR="00D51BE8" w:rsidRPr="00453CDA" w:rsidRDefault="00D51BE8" w:rsidP="00D51BE8">
            <w:pPr>
              <w:jc w:val="center"/>
              <w:rPr>
                <w:rFonts w:asciiTheme="minorHAnsi" w:hAnsiTheme="minorHAnsi" w:cstheme="minorHAnsi"/>
                <w:sz w:val="20"/>
                <w:szCs w:val="20"/>
              </w:rPr>
            </w:pPr>
            <w:r w:rsidRPr="00453CDA">
              <w:rPr>
                <w:rFonts w:asciiTheme="minorHAnsi" w:hAnsiTheme="minorHAnsi" w:cstheme="minorHAnsi"/>
                <w:sz w:val="20"/>
                <w:szCs w:val="20"/>
              </w:rPr>
              <w:t>0,805</w:t>
            </w:r>
          </w:p>
        </w:tc>
        <w:tc>
          <w:tcPr>
            <w:tcW w:w="977" w:type="dxa"/>
            <w:tcBorders>
              <w:top w:val="nil"/>
              <w:left w:val="nil"/>
              <w:bottom w:val="single" w:sz="4" w:space="0" w:color="auto"/>
              <w:right w:val="single" w:sz="4" w:space="0" w:color="auto"/>
            </w:tcBorders>
            <w:shd w:val="clear" w:color="auto" w:fill="auto"/>
            <w:noWrap/>
            <w:vAlign w:val="center"/>
          </w:tcPr>
          <w:p w14:paraId="2085B294" w14:textId="502200CE" w:rsidR="00D51BE8" w:rsidRPr="00453CDA" w:rsidRDefault="00D51BE8" w:rsidP="00D51BE8">
            <w:pPr>
              <w:jc w:val="center"/>
              <w:rPr>
                <w:rFonts w:asciiTheme="minorHAnsi" w:hAnsiTheme="minorHAnsi" w:cstheme="minorHAnsi"/>
                <w:sz w:val="20"/>
                <w:szCs w:val="20"/>
              </w:rPr>
            </w:pPr>
            <w:r w:rsidRPr="00453CDA">
              <w:rPr>
                <w:rFonts w:asciiTheme="minorHAnsi" w:hAnsiTheme="minorHAnsi" w:cstheme="minorHAnsi"/>
                <w:sz w:val="20"/>
                <w:szCs w:val="20"/>
              </w:rPr>
              <w:t>0,805</w:t>
            </w:r>
          </w:p>
        </w:tc>
      </w:tr>
      <w:tr w:rsidR="00D51BE8" w:rsidRPr="00453CDA" w14:paraId="32C3CD20" w14:textId="77777777" w:rsidTr="000D6E27">
        <w:trPr>
          <w:trHeight w:val="300"/>
          <w:jc w:val="center"/>
        </w:trPr>
        <w:tc>
          <w:tcPr>
            <w:tcW w:w="2950" w:type="dxa"/>
            <w:tcBorders>
              <w:top w:val="nil"/>
              <w:left w:val="single" w:sz="4" w:space="0" w:color="auto"/>
              <w:bottom w:val="single" w:sz="4" w:space="0" w:color="auto"/>
              <w:right w:val="nil"/>
            </w:tcBorders>
            <w:shd w:val="clear" w:color="auto" w:fill="auto"/>
            <w:noWrap/>
            <w:vAlign w:val="center"/>
            <w:hideMark/>
          </w:tcPr>
          <w:p w14:paraId="30C9ACD7" w14:textId="77777777" w:rsidR="00D51BE8" w:rsidRPr="00453CDA" w:rsidRDefault="00D51BE8" w:rsidP="00D51BE8">
            <w:pPr>
              <w:rPr>
                <w:rFonts w:asciiTheme="minorHAnsi" w:hAnsiTheme="minorHAnsi" w:cstheme="minorHAnsi"/>
                <w:sz w:val="20"/>
                <w:szCs w:val="20"/>
              </w:rPr>
            </w:pPr>
            <w:r w:rsidRPr="00453CDA">
              <w:rPr>
                <w:rFonts w:asciiTheme="minorHAnsi" w:hAnsiTheme="minorHAnsi" w:cstheme="minorHAnsi"/>
                <w:sz w:val="20"/>
                <w:szCs w:val="20"/>
              </w:rPr>
              <w:t>горячее водоснабжение</w:t>
            </w:r>
          </w:p>
        </w:tc>
        <w:tc>
          <w:tcPr>
            <w:tcW w:w="1039" w:type="dxa"/>
            <w:tcBorders>
              <w:top w:val="nil"/>
              <w:left w:val="single" w:sz="4" w:space="0" w:color="auto"/>
              <w:bottom w:val="single" w:sz="4" w:space="0" w:color="auto"/>
              <w:right w:val="single" w:sz="4" w:space="0" w:color="auto"/>
            </w:tcBorders>
            <w:shd w:val="clear" w:color="auto" w:fill="auto"/>
            <w:noWrap/>
            <w:vAlign w:val="center"/>
          </w:tcPr>
          <w:p w14:paraId="43F8906B" w14:textId="7BDBCE22" w:rsidR="00D51BE8" w:rsidRPr="00453CDA" w:rsidRDefault="00D51BE8" w:rsidP="00D51BE8">
            <w:pPr>
              <w:jc w:val="center"/>
              <w:rPr>
                <w:rFonts w:asciiTheme="minorHAnsi" w:hAnsiTheme="minorHAnsi" w:cstheme="minorHAnsi"/>
                <w:sz w:val="20"/>
                <w:szCs w:val="20"/>
              </w:rPr>
            </w:pPr>
            <w:r w:rsidRPr="00453CDA">
              <w:rPr>
                <w:rFonts w:asciiTheme="minorHAnsi" w:hAnsiTheme="minorHAnsi" w:cstheme="minorHAnsi"/>
                <w:sz w:val="20"/>
                <w:szCs w:val="20"/>
              </w:rPr>
              <w:t>0,000</w:t>
            </w:r>
          </w:p>
        </w:tc>
        <w:tc>
          <w:tcPr>
            <w:tcW w:w="1084" w:type="dxa"/>
            <w:tcBorders>
              <w:top w:val="nil"/>
              <w:left w:val="nil"/>
              <w:bottom w:val="single" w:sz="4" w:space="0" w:color="auto"/>
              <w:right w:val="single" w:sz="4" w:space="0" w:color="auto"/>
            </w:tcBorders>
            <w:shd w:val="clear" w:color="auto" w:fill="auto"/>
            <w:noWrap/>
            <w:vAlign w:val="center"/>
          </w:tcPr>
          <w:p w14:paraId="31C92A52" w14:textId="3A7FE723" w:rsidR="00D51BE8" w:rsidRPr="00453CDA" w:rsidRDefault="00D51BE8" w:rsidP="00D51BE8">
            <w:pPr>
              <w:jc w:val="center"/>
              <w:rPr>
                <w:rFonts w:asciiTheme="minorHAnsi" w:hAnsiTheme="minorHAnsi" w:cstheme="minorHAnsi"/>
                <w:sz w:val="20"/>
                <w:szCs w:val="20"/>
              </w:rPr>
            </w:pPr>
            <w:r w:rsidRPr="00453CDA">
              <w:rPr>
                <w:rFonts w:asciiTheme="minorHAnsi" w:hAnsiTheme="minorHAnsi" w:cstheme="minorHAnsi"/>
                <w:sz w:val="20"/>
                <w:szCs w:val="20"/>
              </w:rPr>
              <w:t>0,000</w:t>
            </w:r>
          </w:p>
        </w:tc>
        <w:tc>
          <w:tcPr>
            <w:tcW w:w="977" w:type="dxa"/>
            <w:tcBorders>
              <w:top w:val="nil"/>
              <w:left w:val="nil"/>
              <w:bottom w:val="single" w:sz="4" w:space="0" w:color="auto"/>
              <w:right w:val="single" w:sz="4" w:space="0" w:color="auto"/>
            </w:tcBorders>
            <w:shd w:val="clear" w:color="auto" w:fill="auto"/>
            <w:noWrap/>
            <w:vAlign w:val="center"/>
          </w:tcPr>
          <w:p w14:paraId="0D695047" w14:textId="57D2FC0F" w:rsidR="00D51BE8" w:rsidRPr="00453CDA" w:rsidRDefault="00D51BE8" w:rsidP="00D51BE8">
            <w:pPr>
              <w:jc w:val="center"/>
              <w:rPr>
                <w:rFonts w:asciiTheme="minorHAnsi" w:hAnsiTheme="minorHAnsi" w:cstheme="minorHAnsi"/>
                <w:sz w:val="20"/>
                <w:szCs w:val="20"/>
              </w:rPr>
            </w:pPr>
            <w:r w:rsidRPr="00453CDA">
              <w:rPr>
                <w:rFonts w:asciiTheme="minorHAnsi" w:hAnsiTheme="minorHAnsi" w:cstheme="minorHAnsi"/>
                <w:sz w:val="20"/>
                <w:szCs w:val="20"/>
              </w:rPr>
              <w:t>0,000</w:t>
            </w:r>
          </w:p>
        </w:tc>
        <w:tc>
          <w:tcPr>
            <w:tcW w:w="977" w:type="dxa"/>
            <w:tcBorders>
              <w:top w:val="nil"/>
              <w:left w:val="nil"/>
              <w:bottom w:val="single" w:sz="4" w:space="0" w:color="auto"/>
              <w:right w:val="single" w:sz="4" w:space="0" w:color="auto"/>
            </w:tcBorders>
            <w:shd w:val="clear" w:color="auto" w:fill="auto"/>
            <w:noWrap/>
            <w:vAlign w:val="center"/>
          </w:tcPr>
          <w:p w14:paraId="1C396805" w14:textId="541CBD31" w:rsidR="00D51BE8" w:rsidRPr="00453CDA" w:rsidRDefault="00D51BE8" w:rsidP="00D51BE8">
            <w:pPr>
              <w:jc w:val="center"/>
              <w:rPr>
                <w:rFonts w:asciiTheme="minorHAnsi" w:hAnsiTheme="minorHAnsi" w:cstheme="minorHAnsi"/>
                <w:sz w:val="20"/>
                <w:szCs w:val="20"/>
              </w:rPr>
            </w:pPr>
            <w:r w:rsidRPr="00453CDA">
              <w:rPr>
                <w:rFonts w:asciiTheme="minorHAnsi" w:hAnsiTheme="minorHAnsi" w:cstheme="minorHAnsi"/>
                <w:sz w:val="20"/>
                <w:szCs w:val="20"/>
              </w:rPr>
              <w:t>0,000</w:t>
            </w:r>
          </w:p>
        </w:tc>
        <w:tc>
          <w:tcPr>
            <w:tcW w:w="977" w:type="dxa"/>
            <w:tcBorders>
              <w:top w:val="nil"/>
              <w:left w:val="nil"/>
              <w:bottom w:val="single" w:sz="4" w:space="0" w:color="auto"/>
              <w:right w:val="single" w:sz="4" w:space="0" w:color="auto"/>
            </w:tcBorders>
            <w:shd w:val="clear" w:color="auto" w:fill="auto"/>
            <w:noWrap/>
            <w:vAlign w:val="center"/>
          </w:tcPr>
          <w:p w14:paraId="61585271" w14:textId="6D92D04C" w:rsidR="00D51BE8" w:rsidRPr="00453CDA" w:rsidRDefault="00D51BE8" w:rsidP="00D51BE8">
            <w:pPr>
              <w:jc w:val="center"/>
              <w:rPr>
                <w:rFonts w:asciiTheme="minorHAnsi" w:hAnsiTheme="minorHAnsi" w:cstheme="minorHAnsi"/>
                <w:sz w:val="20"/>
                <w:szCs w:val="20"/>
              </w:rPr>
            </w:pPr>
            <w:r w:rsidRPr="00453CDA">
              <w:rPr>
                <w:rFonts w:asciiTheme="minorHAnsi" w:hAnsiTheme="minorHAnsi" w:cstheme="minorHAnsi"/>
                <w:sz w:val="20"/>
                <w:szCs w:val="20"/>
              </w:rPr>
              <w:t>0,000</w:t>
            </w:r>
          </w:p>
        </w:tc>
        <w:tc>
          <w:tcPr>
            <w:tcW w:w="977" w:type="dxa"/>
            <w:tcBorders>
              <w:top w:val="nil"/>
              <w:left w:val="nil"/>
              <w:bottom w:val="single" w:sz="4" w:space="0" w:color="auto"/>
              <w:right w:val="single" w:sz="4" w:space="0" w:color="auto"/>
            </w:tcBorders>
            <w:shd w:val="clear" w:color="auto" w:fill="auto"/>
            <w:noWrap/>
            <w:vAlign w:val="center"/>
          </w:tcPr>
          <w:p w14:paraId="145FB5F6" w14:textId="344DE919" w:rsidR="00D51BE8" w:rsidRPr="00453CDA" w:rsidRDefault="00D51BE8" w:rsidP="00D51BE8">
            <w:pPr>
              <w:jc w:val="center"/>
              <w:rPr>
                <w:rFonts w:asciiTheme="minorHAnsi" w:hAnsiTheme="minorHAnsi" w:cstheme="minorHAnsi"/>
                <w:sz w:val="20"/>
                <w:szCs w:val="20"/>
              </w:rPr>
            </w:pPr>
            <w:r w:rsidRPr="00453CDA">
              <w:rPr>
                <w:rFonts w:asciiTheme="minorHAnsi" w:hAnsiTheme="minorHAnsi" w:cstheme="minorHAnsi"/>
                <w:sz w:val="20"/>
                <w:szCs w:val="20"/>
              </w:rPr>
              <w:t>0,000</w:t>
            </w:r>
          </w:p>
        </w:tc>
        <w:tc>
          <w:tcPr>
            <w:tcW w:w="977" w:type="dxa"/>
            <w:tcBorders>
              <w:top w:val="nil"/>
              <w:left w:val="nil"/>
              <w:bottom w:val="single" w:sz="4" w:space="0" w:color="auto"/>
              <w:right w:val="single" w:sz="4" w:space="0" w:color="auto"/>
            </w:tcBorders>
            <w:shd w:val="clear" w:color="auto" w:fill="auto"/>
            <w:noWrap/>
            <w:vAlign w:val="center"/>
          </w:tcPr>
          <w:p w14:paraId="36D449FA" w14:textId="2BF436BB" w:rsidR="00D51BE8" w:rsidRPr="00453CDA" w:rsidRDefault="00D51BE8" w:rsidP="00D51BE8">
            <w:pPr>
              <w:jc w:val="center"/>
              <w:rPr>
                <w:rFonts w:asciiTheme="minorHAnsi" w:hAnsiTheme="minorHAnsi" w:cstheme="minorHAnsi"/>
                <w:sz w:val="20"/>
                <w:szCs w:val="20"/>
              </w:rPr>
            </w:pPr>
            <w:r w:rsidRPr="00453CDA">
              <w:rPr>
                <w:rFonts w:asciiTheme="minorHAnsi" w:hAnsiTheme="minorHAnsi" w:cstheme="minorHAnsi"/>
                <w:sz w:val="20"/>
                <w:szCs w:val="20"/>
              </w:rPr>
              <w:t>0,000</w:t>
            </w:r>
          </w:p>
        </w:tc>
        <w:tc>
          <w:tcPr>
            <w:tcW w:w="977" w:type="dxa"/>
            <w:tcBorders>
              <w:top w:val="nil"/>
              <w:left w:val="nil"/>
              <w:bottom w:val="single" w:sz="4" w:space="0" w:color="auto"/>
              <w:right w:val="single" w:sz="4" w:space="0" w:color="auto"/>
            </w:tcBorders>
            <w:shd w:val="clear" w:color="auto" w:fill="auto"/>
            <w:noWrap/>
            <w:vAlign w:val="center"/>
          </w:tcPr>
          <w:p w14:paraId="0926CAB9" w14:textId="52E464D2" w:rsidR="00D51BE8" w:rsidRPr="00453CDA" w:rsidRDefault="00D51BE8" w:rsidP="00D51BE8">
            <w:pPr>
              <w:jc w:val="center"/>
              <w:rPr>
                <w:rFonts w:asciiTheme="minorHAnsi" w:hAnsiTheme="minorHAnsi" w:cstheme="minorHAnsi"/>
                <w:sz w:val="20"/>
                <w:szCs w:val="20"/>
              </w:rPr>
            </w:pPr>
            <w:r w:rsidRPr="00453CDA">
              <w:rPr>
                <w:rFonts w:asciiTheme="minorHAnsi" w:hAnsiTheme="minorHAnsi" w:cstheme="minorHAnsi"/>
                <w:sz w:val="20"/>
                <w:szCs w:val="20"/>
              </w:rPr>
              <w:t>0,000</w:t>
            </w:r>
          </w:p>
        </w:tc>
        <w:tc>
          <w:tcPr>
            <w:tcW w:w="977" w:type="dxa"/>
            <w:tcBorders>
              <w:top w:val="nil"/>
              <w:left w:val="nil"/>
              <w:bottom w:val="single" w:sz="4" w:space="0" w:color="auto"/>
              <w:right w:val="single" w:sz="4" w:space="0" w:color="auto"/>
            </w:tcBorders>
            <w:shd w:val="clear" w:color="auto" w:fill="auto"/>
            <w:noWrap/>
            <w:vAlign w:val="center"/>
          </w:tcPr>
          <w:p w14:paraId="303BD8F3" w14:textId="1EFCB1AB" w:rsidR="00D51BE8" w:rsidRPr="00453CDA" w:rsidRDefault="00D51BE8" w:rsidP="00D51BE8">
            <w:pPr>
              <w:jc w:val="center"/>
              <w:rPr>
                <w:rFonts w:asciiTheme="minorHAnsi" w:hAnsiTheme="minorHAnsi" w:cstheme="minorHAnsi"/>
                <w:sz w:val="20"/>
                <w:szCs w:val="20"/>
              </w:rPr>
            </w:pPr>
            <w:r w:rsidRPr="00453CDA">
              <w:rPr>
                <w:rFonts w:asciiTheme="minorHAnsi" w:hAnsiTheme="minorHAnsi" w:cstheme="minorHAnsi"/>
                <w:sz w:val="20"/>
                <w:szCs w:val="20"/>
              </w:rPr>
              <w:t>0,005</w:t>
            </w:r>
          </w:p>
        </w:tc>
        <w:tc>
          <w:tcPr>
            <w:tcW w:w="977" w:type="dxa"/>
            <w:tcBorders>
              <w:top w:val="nil"/>
              <w:left w:val="nil"/>
              <w:bottom w:val="single" w:sz="4" w:space="0" w:color="auto"/>
              <w:right w:val="single" w:sz="4" w:space="0" w:color="auto"/>
            </w:tcBorders>
            <w:shd w:val="clear" w:color="auto" w:fill="auto"/>
            <w:noWrap/>
            <w:vAlign w:val="center"/>
          </w:tcPr>
          <w:p w14:paraId="02FEAF88" w14:textId="5F38BDBE" w:rsidR="00D51BE8" w:rsidRPr="00453CDA" w:rsidRDefault="00D51BE8" w:rsidP="00D51BE8">
            <w:pPr>
              <w:jc w:val="center"/>
              <w:rPr>
                <w:rFonts w:asciiTheme="minorHAnsi" w:hAnsiTheme="minorHAnsi" w:cstheme="minorHAnsi"/>
                <w:sz w:val="20"/>
                <w:szCs w:val="20"/>
              </w:rPr>
            </w:pPr>
            <w:r w:rsidRPr="00453CDA">
              <w:rPr>
                <w:rFonts w:asciiTheme="minorHAnsi" w:hAnsiTheme="minorHAnsi" w:cstheme="minorHAnsi"/>
                <w:sz w:val="20"/>
                <w:szCs w:val="20"/>
              </w:rPr>
              <w:t>0,005</w:t>
            </w:r>
          </w:p>
        </w:tc>
        <w:tc>
          <w:tcPr>
            <w:tcW w:w="977" w:type="dxa"/>
            <w:tcBorders>
              <w:top w:val="nil"/>
              <w:left w:val="nil"/>
              <w:bottom w:val="single" w:sz="4" w:space="0" w:color="auto"/>
              <w:right w:val="single" w:sz="4" w:space="0" w:color="auto"/>
            </w:tcBorders>
            <w:shd w:val="clear" w:color="auto" w:fill="auto"/>
            <w:noWrap/>
            <w:vAlign w:val="center"/>
          </w:tcPr>
          <w:p w14:paraId="7FA0B24B" w14:textId="1ED40CF3" w:rsidR="00D51BE8" w:rsidRPr="00453CDA" w:rsidRDefault="00D51BE8" w:rsidP="00D51BE8">
            <w:pPr>
              <w:jc w:val="center"/>
              <w:rPr>
                <w:rFonts w:asciiTheme="minorHAnsi" w:hAnsiTheme="minorHAnsi" w:cstheme="minorHAnsi"/>
                <w:sz w:val="20"/>
                <w:szCs w:val="20"/>
              </w:rPr>
            </w:pPr>
            <w:r w:rsidRPr="00453CDA">
              <w:rPr>
                <w:rFonts w:asciiTheme="minorHAnsi" w:hAnsiTheme="minorHAnsi" w:cstheme="minorHAnsi"/>
                <w:sz w:val="20"/>
                <w:szCs w:val="20"/>
              </w:rPr>
              <w:t>0,005</w:t>
            </w:r>
          </w:p>
        </w:tc>
        <w:tc>
          <w:tcPr>
            <w:tcW w:w="977" w:type="dxa"/>
            <w:tcBorders>
              <w:top w:val="nil"/>
              <w:left w:val="nil"/>
              <w:bottom w:val="single" w:sz="4" w:space="0" w:color="auto"/>
              <w:right w:val="single" w:sz="4" w:space="0" w:color="auto"/>
            </w:tcBorders>
            <w:shd w:val="clear" w:color="auto" w:fill="auto"/>
            <w:noWrap/>
            <w:vAlign w:val="center"/>
          </w:tcPr>
          <w:p w14:paraId="52E4E8CC" w14:textId="4385BE38" w:rsidR="00D51BE8" w:rsidRPr="00453CDA" w:rsidRDefault="00D51BE8" w:rsidP="00D51BE8">
            <w:pPr>
              <w:jc w:val="center"/>
              <w:rPr>
                <w:rFonts w:asciiTheme="minorHAnsi" w:hAnsiTheme="minorHAnsi" w:cstheme="minorHAnsi"/>
                <w:sz w:val="20"/>
                <w:szCs w:val="20"/>
              </w:rPr>
            </w:pPr>
            <w:r w:rsidRPr="00453CDA">
              <w:rPr>
                <w:rFonts w:asciiTheme="minorHAnsi" w:hAnsiTheme="minorHAnsi" w:cstheme="minorHAnsi"/>
                <w:sz w:val="20"/>
                <w:szCs w:val="20"/>
              </w:rPr>
              <w:t>0,005</w:t>
            </w:r>
          </w:p>
        </w:tc>
      </w:tr>
    </w:tbl>
    <w:p w14:paraId="221066B4" w14:textId="5860696A" w:rsidR="00C75B5D" w:rsidRPr="00453CDA" w:rsidRDefault="00C75B5D" w:rsidP="00C75B5D">
      <w:pPr>
        <w:rPr>
          <w:lang w:val="en-US"/>
        </w:rPr>
      </w:pPr>
    </w:p>
    <w:p w14:paraId="40579FD5" w14:textId="0C1B6DBE" w:rsidR="008358DF" w:rsidRPr="00453CDA" w:rsidRDefault="008358DF" w:rsidP="008358DF">
      <w:pPr>
        <w:pStyle w:val="a6"/>
      </w:pPr>
    </w:p>
    <w:p w14:paraId="134DBDC9" w14:textId="3B81D334" w:rsidR="003F7962" w:rsidRPr="00453CDA" w:rsidRDefault="003F7962" w:rsidP="008358DF">
      <w:pPr>
        <w:pStyle w:val="a6"/>
      </w:pPr>
    </w:p>
    <w:p w14:paraId="7E9035EC" w14:textId="7D719C3C" w:rsidR="0019475F" w:rsidRPr="00453CDA" w:rsidRDefault="0019475F" w:rsidP="008358DF">
      <w:pPr>
        <w:pStyle w:val="a6"/>
      </w:pPr>
    </w:p>
    <w:p w14:paraId="0A83B398" w14:textId="798D8331" w:rsidR="0019475F" w:rsidRPr="00453CDA" w:rsidRDefault="0019475F" w:rsidP="008358DF">
      <w:pPr>
        <w:pStyle w:val="a6"/>
      </w:pPr>
    </w:p>
    <w:p w14:paraId="44EED8C0" w14:textId="19FE1199" w:rsidR="0019475F" w:rsidRPr="00453CDA" w:rsidRDefault="0019475F" w:rsidP="008358DF">
      <w:pPr>
        <w:pStyle w:val="a6"/>
      </w:pPr>
    </w:p>
    <w:p w14:paraId="42F5D7E0" w14:textId="77777777" w:rsidR="0019475F" w:rsidRPr="00453CDA" w:rsidRDefault="0019475F" w:rsidP="008358DF">
      <w:pPr>
        <w:pStyle w:val="a6"/>
      </w:pPr>
    </w:p>
    <w:p w14:paraId="582D9954" w14:textId="77777777" w:rsidR="0019475F" w:rsidRPr="00453CDA" w:rsidRDefault="0019475F" w:rsidP="008358DF">
      <w:pPr>
        <w:pStyle w:val="a6"/>
        <w:sectPr w:rsidR="0019475F" w:rsidRPr="00453CDA" w:rsidSect="00F210C6">
          <w:footerReference w:type="default" r:id="rId14"/>
          <w:pgSz w:w="16838" w:h="11906" w:orient="landscape" w:code="9"/>
          <w:pgMar w:top="932" w:right="851" w:bottom="851" w:left="1134" w:header="170" w:footer="346" w:gutter="0"/>
          <w:pgBorders>
            <w:top w:val="single" w:sz="12" w:space="5" w:color="F79646" w:themeColor="accent6"/>
            <w:bottom w:val="thinThickSmallGap" w:sz="24" w:space="1" w:color="F79646" w:themeColor="accent6"/>
          </w:pgBorders>
          <w:cols w:space="708"/>
          <w:docGrid w:linePitch="360"/>
        </w:sectPr>
      </w:pPr>
    </w:p>
    <w:p w14:paraId="697C69D0" w14:textId="5F4DCD59" w:rsidR="008358DF" w:rsidRPr="00453CDA" w:rsidRDefault="008358DF" w:rsidP="008B1882">
      <w:pPr>
        <w:pStyle w:val="a6"/>
        <w:spacing w:after="0" w:line="240" w:lineRule="auto"/>
      </w:pPr>
      <w:r w:rsidRPr="00453CDA">
        <w:lastRenderedPageBreak/>
        <w:t>Таким образом, планируется, что за период 20</w:t>
      </w:r>
      <w:r w:rsidR="008C1FAA" w:rsidRPr="00453CDA">
        <w:t>2</w:t>
      </w:r>
      <w:r w:rsidR="000D6E27" w:rsidRPr="00453CDA">
        <w:t>3</w:t>
      </w:r>
      <w:r w:rsidRPr="00453CDA">
        <w:t>–20</w:t>
      </w:r>
      <w:r w:rsidR="000D6E27" w:rsidRPr="00453CDA">
        <w:t>40</w:t>
      </w:r>
      <w:r w:rsidRPr="00453CDA">
        <w:t xml:space="preserve"> годов в ГО г</w:t>
      </w:r>
      <w:r w:rsidR="00AE2F4F" w:rsidRPr="00453CDA">
        <w:t>.</w:t>
      </w:r>
      <w:r w:rsidRPr="00453CDA">
        <w:t xml:space="preserve"> Переславл</w:t>
      </w:r>
      <w:r w:rsidR="007E16BB" w:rsidRPr="00453CDA">
        <w:t>ь</w:t>
      </w:r>
      <w:r w:rsidRPr="00453CDA">
        <w:t>-Залесск</w:t>
      </w:r>
      <w:r w:rsidR="007E16BB" w:rsidRPr="00453CDA">
        <w:t>ий</w:t>
      </w:r>
      <w:r w:rsidRPr="00453CDA">
        <w:t xml:space="preserve"> Ярославской области тепловая нагрузка потребителей уменьшится с 145,6</w:t>
      </w:r>
      <w:r w:rsidR="008C1FAA" w:rsidRPr="00453CDA">
        <w:t>62</w:t>
      </w:r>
      <w:r w:rsidRPr="00453CDA">
        <w:t xml:space="preserve"> до 144,8</w:t>
      </w:r>
      <w:r w:rsidR="008C1FAA" w:rsidRPr="00453CDA">
        <w:t>52</w:t>
      </w:r>
      <w:r w:rsidRPr="00453CDA">
        <w:t xml:space="preserve"> Гкал/ч.</w:t>
      </w:r>
    </w:p>
    <w:p w14:paraId="50C942C2" w14:textId="3E7A1267" w:rsidR="00C75B5D" w:rsidRPr="00453CDA" w:rsidRDefault="008358DF" w:rsidP="008B1882">
      <w:pPr>
        <w:pStyle w:val="a6"/>
        <w:spacing w:after="0" w:line="240" w:lineRule="auto"/>
      </w:pPr>
      <w:r w:rsidRPr="00453CDA">
        <w:t xml:space="preserve">На основании данных о перспективных тепловых нагрузках определено перспективное потребление тепловой энергии по элементам территориального деления. В таблице </w:t>
      </w:r>
      <w:r w:rsidR="006645FC" w:rsidRPr="00453CDA">
        <w:fldChar w:fldCharType="begin"/>
      </w:r>
      <w:r w:rsidR="006645FC" w:rsidRPr="00453CDA">
        <w:instrText xml:space="preserve"> REF _Ref152592303 \h  \* MERGEFORMAT </w:instrText>
      </w:r>
      <w:r w:rsidR="006645FC" w:rsidRPr="00453CDA">
        <w:fldChar w:fldCharType="separate"/>
      </w:r>
      <w:r w:rsidR="00DB6AC6" w:rsidRPr="00453CDA">
        <w:rPr>
          <w:rFonts w:cs="Arial"/>
          <w:vanish/>
        </w:rPr>
        <w:t xml:space="preserve">Таблица </w:t>
      </w:r>
      <w:r w:rsidR="00DB6AC6" w:rsidRPr="00453CDA">
        <w:rPr>
          <w:rFonts w:cs="Arial"/>
          <w:noProof/>
        </w:rPr>
        <w:t>3</w:t>
      </w:r>
      <w:r w:rsidR="006645FC" w:rsidRPr="00453CDA">
        <w:fldChar w:fldCharType="end"/>
      </w:r>
      <w:r w:rsidRPr="00453CDA">
        <w:t xml:space="preserve"> приведены суммарные значения перспективного потребления тепловой энергии по ГО г</w:t>
      </w:r>
      <w:r w:rsidR="00AE2F4F" w:rsidRPr="00453CDA">
        <w:t>.</w:t>
      </w:r>
      <w:r w:rsidRPr="00453CDA">
        <w:t xml:space="preserve"> Переславл</w:t>
      </w:r>
      <w:r w:rsidR="007E16BB" w:rsidRPr="00453CDA">
        <w:t>ь</w:t>
      </w:r>
      <w:r w:rsidRPr="00453CDA">
        <w:t>-Залесск</w:t>
      </w:r>
      <w:r w:rsidR="007E16BB" w:rsidRPr="00453CDA">
        <w:t>ий</w:t>
      </w:r>
      <w:r w:rsidRPr="00453CDA">
        <w:t xml:space="preserve"> Ярославской области.</w:t>
      </w:r>
    </w:p>
    <w:p w14:paraId="4ECC50DB" w14:textId="0F46C2AC" w:rsidR="008358DF" w:rsidRPr="00453CDA" w:rsidRDefault="008358DF" w:rsidP="008358DF">
      <w:pPr>
        <w:pStyle w:val="a6"/>
      </w:pPr>
    </w:p>
    <w:p w14:paraId="28A6F430" w14:textId="03B8F55F" w:rsidR="003F7962" w:rsidRPr="00453CDA" w:rsidRDefault="003F7962">
      <w:pPr>
        <w:spacing w:after="200"/>
        <w:rPr>
          <w:rFonts w:eastAsiaTheme="minorHAnsi"/>
        </w:rPr>
      </w:pPr>
      <w:r w:rsidRPr="00453CDA">
        <w:br w:type="page"/>
      </w:r>
    </w:p>
    <w:p w14:paraId="5747C8D5" w14:textId="77777777" w:rsidR="003F7962" w:rsidRPr="00453CDA" w:rsidRDefault="003F7962" w:rsidP="00C41D05">
      <w:pPr>
        <w:pStyle w:val="a6"/>
        <w:ind w:firstLine="0"/>
        <w:sectPr w:rsidR="003F7962" w:rsidRPr="00453CDA" w:rsidSect="0019475F">
          <w:footerReference w:type="default" r:id="rId15"/>
          <w:pgSz w:w="11906" w:h="16838" w:code="9"/>
          <w:pgMar w:top="851" w:right="851" w:bottom="1134" w:left="1418" w:header="170" w:footer="346" w:gutter="0"/>
          <w:pgBorders>
            <w:top w:val="single" w:sz="12" w:space="5" w:color="F79646" w:themeColor="accent6"/>
            <w:bottom w:val="thinThickSmallGap" w:sz="24" w:space="1" w:color="F79646" w:themeColor="accent6"/>
          </w:pgBorders>
          <w:cols w:space="708"/>
          <w:docGrid w:linePitch="360"/>
        </w:sectPr>
      </w:pPr>
    </w:p>
    <w:p w14:paraId="76810C49" w14:textId="2786EF38" w:rsidR="00C75B5D" w:rsidRPr="00453CDA" w:rsidRDefault="000D6E27" w:rsidP="00A85838">
      <w:pPr>
        <w:pStyle w:val="afff0"/>
        <w:ind w:firstLine="0"/>
        <w:jc w:val="both"/>
      </w:pPr>
      <w:bookmarkStart w:id="21" w:name="_Ref152592303"/>
      <w:bookmarkStart w:id="22" w:name="_Toc157072769"/>
      <w:r w:rsidRPr="00453CDA">
        <w:rPr>
          <w:rFonts w:cs="Arial"/>
        </w:rPr>
        <w:lastRenderedPageBreak/>
        <w:t xml:space="preserve">Таблица </w:t>
      </w:r>
      <w:r w:rsidRPr="00453CDA">
        <w:rPr>
          <w:rFonts w:cs="Arial"/>
        </w:rPr>
        <w:fldChar w:fldCharType="begin"/>
      </w:r>
      <w:r w:rsidRPr="00453CDA">
        <w:rPr>
          <w:rFonts w:cs="Arial"/>
        </w:rPr>
        <w:instrText xml:space="preserve"> SEQ Таблица \* ARABIC </w:instrText>
      </w:r>
      <w:r w:rsidRPr="00453CDA">
        <w:rPr>
          <w:rFonts w:cs="Arial"/>
        </w:rPr>
        <w:fldChar w:fldCharType="separate"/>
      </w:r>
      <w:r w:rsidR="00DB6AC6" w:rsidRPr="00453CDA">
        <w:rPr>
          <w:rFonts w:cs="Arial"/>
          <w:noProof/>
        </w:rPr>
        <w:t>3</w:t>
      </w:r>
      <w:r w:rsidRPr="00453CDA">
        <w:rPr>
          <w:rFonts w:cs="Arial"/>
        </w:rPr>
        <w:fldChar w:fldCharType="end"/>
      </w:r>
      <w:bookmarkEnd w:id="21"/>
      <w:r w:rsidRPr="00453CDA">
        <w:rPr>
          <w:rFonts w:cs="Arial"/>
        </w:rPr>
        <w:t xml:space="preserve"> </w:t>
      </w:r>
      <w:r w:rsidR="00582F67" w:rsidRPr="00453CDA">
        <w:t xml:space="preserve"> – </w:t>
      </w:r>
      <w:r w:rsidR="00C75B5D" w:rsidRPr="00453CDA">
        <w:t>Динамика изменения потребления тепловой энергии потребителями с централизованным теплоснабжением на территории ГО города Переславл</w:t>
      </w:r>
      <w:r w:rsidR="007E16BB" w:rsidRPr="00453CDA">
        <w:t>ь</w:t>
      </w:r>
      <w:r w:rsidR="00C75B5D" w:rsidRPr="00453CDA">
        <w:t>-Залесск</w:t>
      </w:r>
      <w:r w:rsidR="007E16BB" w:rsidRPr="00453CDA">
        <w:t>ий</w:t>
      </w:r>
      <w:r w:rsidR="00C75B5D" w:rsidRPr="00453CDA">
        <w:t xml:space="preserve"> Ярославской области на период до 20</w:t>
      </w:r>
      <w:r w:rsidR="006645FC" w:rsidRPr="00453CDA">
        <w:t>40</w:t>
      </w:r>
      <w:r w:rsidR="00C75B5D" w:rsidRPr="00453CDA">
        <w:t xml:space="preserve"> года, тыс. Гкал</w:t>
      </w:r>
      <w:bookmarkEnd w:id="22"/>
    </w:p>
    <w:tbl>
      <w:tblPr>
        <w:tblW w:w="5000" w:type="pct"/>
        <w:jc w:val="center"/>
        <w:tblLook w:val="04A0" w:firstRow="1" w:lastRow="0" w:firstColumn="1" w:lastColumn="0" w:noHBand="0" w:noVBand="1"/>
      </w:tblPr>
      <w:tblGrid>
        <w:gridCol w:w="2077"/>
        <w:gridCol w:w="1062"/>
        <w:gridCol w:w="1062"/>
        <w:gridCol w:w="1063"/>
        <w:gridCol w:w="1063"/>
        <w:gridCol w:w="1063"/>
        <w:gridCol w:w="1063"/>
        <w:gridCol w:w="1063"/>
        <w:gridCol w:w="1063"/>
        <w:gridCol w:w="1063"/>
        <w:gridCol w:w="1063"/>
        <w:gridCol w:w="1063"/>
        <w:gridCol w:w="1075"/>
      </w:tblGrid>
      <w:tr w:rsidR="00453CDA" w:rsidRPr="00453CDA" w14:paraId="37F60283" w14:textId="77777777" w:rsidTr="006645FC">
        <w:trPr>
          <w:trHeight w:val="300"/>
          <w:tblHeader/>
          <w:jc w:val="center"/>
        </w:trPr>
        <w:tc>
          <w:tcPr>
            <w:tcW w:w="7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EF8AA8" w14:textId="77777777" w:rsidR="006645FC" w:rsidRPr="00453CDA" w:rsidRDefault="006645FC" w:rsidP="006645FC">
            <w:pPr>
              <w:rPr>
                <w:rFonts w:asciiTheme="minorHAnsi" w:hAnsiTheme="minorHAnsi" w:cstheme="minorHAnsi"/>
                <w:spacing w:val="-10"/>
                <w:sz w:val="18"/>
                <w:szCs w:val="20"/>
              </w:rPr>
            </w:pPr>
            <w:r w:rsidRPr="00453CDA">
              <w:rPr>
                <w:rFonts w:asciiTheme="minorHAnsi" w:hAnsiTheme="minorHAnsi" w:cstheme="minorHAnsi"/>
                <w:spacing w:val="-10"/>
                <w:sz w:val="18"/>
                <w:szCs w:val="20"/>
              </w:rPr>
              <w:t>Наименование параметра</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14:paraId="2CA71D7C" w14:textId="501AFBFF" w:rsidR="006645FC" w:rsidRPr="00453CDA" w:rsidRDefault="006645FC" w:rsidP="006645FC">
            <w:pPr>
              <w:jc w:val="center"/>
              <w:rPr>
                <w:rFonts w:asciiTheme="minorHAnsi" w:hAnsiTheme="minorHAnsi" w:cstheme="minorHAnsi"/>
                <w:spacing w:val="-10"/>
                <w:sz w:val="18"/>
                <w:szCs w:val="20"/>
              </w:rPr>
            </w:pPr>
            <w:r w:rsidRPr="00453CDA">
              <w:rPr>
                <w:rFonts w:asciiTheme="minorHAnsi" w:hAnsiTheme="minorHAnsi" w:cstheme="minorHAnsi"/>
                <w:spacing w:val="-10"/>
                <w:sz w:val="18"/>
                <w:szCs w:val="20"/>
              </w:rPr>
              <w:t>2022</w:t>
            </w:r>
          </w:p>
        </w:tc>
        <w:tc>
          <w:tcPr>
            <w:tcW w:w="358" w:type="pct"/>
            <w:tcBorders>
              <w:top w:val="single" w:sz="4" w:space="0" w:color="auto"/>
              <w:left w:val="nil"/>
              <w:bottom w:val="single" w:sz="4" w:space="0" w:color="auto"/>
              <w:right w:val="single" w:sz="4" w:space="0" w:color="auto"/>
            </w:tcBorders>
            <w:shd w:val="clear" w:color="auto" w:fill="auto"/>
            <w:noWrap/>
            <w:vAlign w:val="center"/>
          </w:tcPr>
          <w:p w14:paraId="2222D858" w14:textId="28CEA2DF" w:rsidR="006645FC" w:rsidRPr="00453CDA" w:rsidRDefault="006645FC" w:rsidP="006645FC">
            <w:pPr>
              <w:jc w:val="center"/>
              <w:rPr>
                <w:rFonts w:asciiTheme="minorHAnsi" w:hAnsiTheme="minorHAnsi" w:cstheme="minorHAnsi"/>
                <w:spacing w:val="-10"/>
                <w:sz w:val="18"/>
                <w:szCs w:val="20"/>
              </w:rPr>
            </w:pPr>
            <w:r w:rsidRPr="00453CDA">
              <w:rPr>
                <w:rFonts w:asciiTheme="minorHAnsi" w:hAnsiTheme="minorHAnsi" w:cstheme="minorHAnsi"/>
                <w:spacing w:val="-10"/>
                <w:sz w:val="18"/>
                <w:szCs w:val="20"/>
              </w:rPr>
              <w:t>2023</w:t>
            </w:r>
          </w:p>
        </w:tc>
        <w:tc>
          <w:tcPr>
            <w:tcW w:w="358" w:type="pct"/>
            <w:tcBorders>
              <w:top w:val="single" w:sz="4" w:space="0" w:color="auto"/>
              <w:left w:val="nil"/>
              <w:bottom w:val="single" w:sz="4" w:space="0" w:color="auto"/>
              <w:right w:val="single" w:sz="4" w:space="0" w:color="auto"/>
            </w:tcBorders>
            <w:shd w:val="clear" w:color="auto" w:fill="auto"/>
            <w:noWrap/>
            <w:vAlign w:val="center"/>
          </w:tcPr>
          <w:p w14:paraId="2DD26796" w14:textId="4AD511F1" w:rsidR="006645FC" w:rsidRPr="00453CDA" w:rsidRDefault="006645FC" w:rsidP="006645FC">
            <w:pPr>
              <w:jc w:val="center"/>
              <w:rPr>
                <w:rFonts w:asciiTheme="minorHAnsi" w:hAnsiTheme="minorHAnsi" w:cstheme="minorHAnsi"/>
                <w:spacing w:val="-10"/>
                <w:sz w:val="18"/>
                <w:szCs w:val="20"/>
              </w:rPr>
            </w:pPr>
            <w:r w:rsidRPr="00453CDA">
              <w:rPr>
                <w:rFonts w:asciiTheme="minorHAnsi" w:hAnsiTheme="minorHAnsi" w:cstheme="minorHAnsi"/>
                <w:spacing w:val="-10"/>
                <w:sz w:val="18"/>
                <w:szCs w:val="20"/>
              </w:rPr>
              <w:t>2024</w:t>
            </w:r>
          </w:p>
        </w:tc>
        <w:tc>
          <w:tcPr>
            <w:tcW w:w="358" w:type="pct"/>
            <w:tcBorders>
              <w:top w:val="single" w:sz="4" w:space="0" w:color="auto"/>
              <w:left w:val="nil"/>
              <w:bottom w:val="single" w:sz="4" w:space="0" w:color="auto"/>
              <w:right w:val="single" w:sz="4" w:space="0" w:color="auto"/>
            </w:tcBorders>
            <w:shd w:val="clear" w:color="auto" w:fill="auto"/>
            <w:noWrap/>
            <w:vAlign w:val="center"/>
          </w:tcPr>
          <w:p w14:paraId="7BDCA122" w14:textId="7EEB1C0C" w:rsidR="006645FC" w:rsidRPr="00453CDA" w:rsidRDefault="006645FC" w:rsidP="006645FC">
            <w:pPr>
              <w:jc w:val="center"/>
              <w:rPr>
                <w:rFonts w:asciiTheme="minorHAnsi" w:hAnsiTheme="minorHAnsi" w:cstheme="minorHAnsi"/>
                <w:spacing w:val="-10"/>
                <w:sz w:val="18"/>
                <w:szCs w:val="20"/>
              </w:rPr>
            </w:pPr>
            <w:r w:rsidRPr="00453CDA">
              <w:rPr>
                <w:rFonts w:asciiTheme="minorHAnsi" w:hAnsiTheme="minorHAnsi" w:cstheme="minorHAnsi"/>
                <w:spacing w:val="-10"/>
                <w:sz w:val="18"/>
                <w:szCs w:val="20"/>
              </w:rPr>
              <w:t>2025</w:t>
            </w:r>
          </w:p>
        </w:tc>
        <w:tc>
          <w:tcPr>
            <w:tcW w:w="358" w:type="pct"/>
            <w:tcBorders>
              <w:top w:val="single" w:sz="4" w:space="0" w:color="auto"/>
              <w:left w:val="nil"/>
              <w:bottom w:val="single" w:sz="4" w:space="0" w:color="auto"/>
              <w:right w:val="single" w:sz="4" w:space="0" w:color="auto"/>
            </w:tcBorders>
            <w:shd w:val="clear" w:color="auto" w:fill="auto"/>
            <w:noWrap/>
            <w:vAlign w:val="center"/>
          </w:tcPr>
          <w:p w14:paraId="5A1E85AB" w14:textId="40547AF5" w:rsidR="006645FC" w:rsidRPr="00453CDA" w:rsidRDefault="006645FC" w:rsidP="006645FC">
            <w:pPr>
              <w:jc w:val="center"/>
              <w:rPr>
                <w:rFonts w:asciiTheme="minorHAnsi" w:hAnsiTheme="minorHAnsi" w:cstheme="minorHAnsi"/>
                <w:spacing w:val="-10"/>
                <w:sz w:val="18"/>
                <w:szCs w:val="20"/>
              </w:rPr>
            </w:pPr>
            <w:r w:rsidRPr="00453CDA">
              <w:rPr>
                <w:rFonts w:asciiTheme="minorHAnsi" w:hAnsiTheme="minorHAnsi" w:cstheme="minorHAnsi"/>
                <w:spacing w:val="-10"/>
                <w:sz w:val="18"/>
                <w:szCs w:val="20"/>
              </w:rPr>
              <w:t>2026</w:t>
            </w:r>
          </w:p>
        </w:tc>
        <w:tc>
          <w:tcPr>
            <w:tcW w:w="358" w:type="pct"/>
            <w:tcBorders>
              <w:top w:val="single" w:sz="4" w:space="0" w:color="auto"/>
              <w:left w:val="nil"/>
              <w:bottom w:val="single" w:sz="4" w:space="0" w:color="auto"/>
              <w:right w:val="single" w:sz="4" w:space="0" w:color="auto"/>
            </w:tcBorders>
            <w:shd w:val="clear" w:color="auto" w:fill="auto"/>
            <w:noWrap/>
            <w:vAlign w:val="center"/>
          </w:tcPr>
          <w:p w14:paraId="5FFAD5C0" w14:textId="3B9B852C" w:rsidR="006645FC" w:rsidRPr="00453CDA" w:rsidRDefault="006645FC" w:rsidP="006645FC">
            <w:pPr>
              <w:jc w:val="center"/>
              <w:rPr>
                <w:rFonts w:asciiTheme="minorHAnsi" w:hAnsiTheme="minorHAnsi" w:cstheme="minorHAnsi"/>
                <w:spacing w:val="-10"/>
                <w:sz w:val="18"/>
                <w:szCs w:val="20"/>
              </w:rPr>
            </w:pPr>
            <w:r w:rsidRPr="00453CDA">
              <w:rPr>
                <w:rFonts w:asciiTheme="minorHAnsi" w:hAnsiTheme="minorHAnsi" w:cstheme="minorHAnsi"/>
                <w:spacing w:val="-10"/>
                <w:sz w:val="18"/>
                <w:szCs w:val="20"/>
              </w:rPr>
              <w:t>2027</w:t>
            </w:r>
          </w:p>
        </w:tc>
        <w:tc>
          <w:tcPr>
            <w:tcW w:w="358" w:type="pct"/>
            <w:tcBorders>
              <w:top w:val="single" w:sz="4" w:space="0" w:color="auto"/>
              <w:left w:val="nil"/>
              <w:bottom w:val="single" w:sz="4" w:space="0" w:color="auto"/>
              <w:right w:val="single" w:sz="4" w:space="0" w:color="auto"/>
            </w:tcBorders>
            <w:shd w:val="clear" w:color="auto" w:fill="auto"/>
            <w:noWrap/>
            <w:vAlign w:val="center"/>
          </w:tcPr>
          <w:p w14:paraId="34E6FE6B" w14:textId="2A15EF71" w:rsidR="006645FC" w:rsidRPr="00453CDA" w:rsidRDefault="006645FC" w:rsidP="006645FC">
            <w:pPr>
              <w:jc w:val="center"/>
              <w:rPr>
                <w:rFonts w:asciiTheme="minorHAnsi" w:hAnsiTheme="minorHAnsi" w:cstheme="minorHAnsi"/>
                <w:spacing w:val="-10"/>
                <w:sz w:val="18"/>
                <w:szCs w:val="20"/>
              </w:rPr>
            </w:pPr>
            <w:r w:rsidRPr="00453CDA">
              <w:rPr>
                <w:rFonts w:asciiTheme="minorHAnsi" w:hAnsiTheme="minorHAnsi" w:cstheme="minorHAnsi"/>
                <w:spacing w:val="-10"/>
                <w:sz w:val="18"/>
                <w:szCs w:val="20"/>
              </w:rPr>
              <w:t>2028</w:t>
            </w:r>
          </w:p>
        </w:tc>
        <w:tc>
          <w:tcPr>
            <w:tcW w:w="358" w:type="pct"/>
            <w:tcBorders>
              <w:top w:val="single" w:sz="4" w:space="0" w:color="auto"/>
              <w:left w:val="nil"/>
              <w:bottom w:val="single" w:sz="4" w:space="0" w:color="auto"/>
              <w:right w:val="single" w:sz="4" w:space="0" w:color="auto"/>
            </w:tcBorders>
            <w:shd w:val="clear" w:color="auto" w:fill="auto"/>
            <w:noWrap/>
            <w:vAlign w:val="center"/>
          </w:tcPr>
          <w:p w14:paraId="1CBB1648" w14:textId="6D50F786" w:rsidR="006645FC" w:rsidRPr="00453CDA" w:rsidRDefault="006645FC" w:rsidP="006645FC">
            <w:pPr>
              <w:jc w:val="center"/>
              <w:rPr>
                <w:rFonts w:asciiTheme="minorHAnsi" w:hAnsiTheme="minorHAnsi" w:cstheme="minorHAnsi"/>
                <w:spacing w:val="-10"/>
                <w:sz w:val="18"/>
                <w:szCs w:val="20"/>
              </w:rPr>
            </w:pPr>
            <w:r w:rsidRPr="00453CDA">
              <w:rPr>
                <w:rFonts w:asciiTheme="minorHAnsi" w:hAnsiTheme="minorHAnsi" w:cstheme="minorHAnsi"/>
                <w:spacing w:val="-10"/>
                <w:sz w:val="18"/>
                <w:szCs w:val="20"/>
              </w:rPr>
              <w:t>2029</w:t>
            </w:r>
          </w:p>
        </w:tc>
        <w:tc>
          <w:tcPr>
            <w:tcW w:w="358" w:type="pct"/>
            <w:tcBorders>
              <w:top w:val="single" w:sz="4" w:space="0" w:color="auto"/>
              <w:left w:val="nil"/>
              <w:bottom w:val="single" w:sz="4" w:space="0" w:color="auto"/>
              <w:right w:val="single" w:sz="4" w:space="0" w:color="auto"/>
            </w:tcBorders>
            <w:shd w:val="clear" w:color="auto" w:fill="auto"/>
            <w:noWrap/>
            <w:vAlign w:val="center"/>
          </w:tcPr>
          <w:p w14:paraId="50527F9A" w14:textId="42F84432" w:rsidR="006645FC" w:rsidRPr="00453CDA" w:rsidRDefault="006645FC" w:rsidP="006645FC">
            <w:pPr>
              <w:jc w:val="center"/>
              <w:rPr>
                <w:rFonts w:asciiTheme="minorHAnsi" w:hAnsiTheme="minorHAnsi" w:cstheme="minorHAnsi"/>
                <w:spacing w:val="-10"/>
                <w:sz w:val="18"/>
                <w:szCs w:val="20"/>
              </w:rPr>
            </w:pPr>
            <w:r w:rsidRPr="00453CDA">
              <w:rPr>
                <w:rFonts w:asciiTheme="minorHAnsi" w:hAnsiTheme="minorHAnsi" w:cstheme="minorHAnsi"/>
                <w:spacing w:val="-10"/>
                <w:sz w:val="18"/>
                <w:szCs w:val="20"/>
              </w:rPr>
              <w:t>2030</w:t>
            </w:r>
          </w:p>
        </w:tc>
        <w:tc>
          <w:tcPr>
            <w:tcW w:w="358" w:type="pct"/>
            <w:tcBorders>
              <w:top w:val="single" w:sz="4" w:space="0" w:color="auto"/>
              <w:left w:val="nil"/>
              <w:bottom w:val="single" w:sz="4" w:space="0" w:color="auto"/>
              <w:right w:val="single" w:sz="4" w:space="0" w:color="auto"/>
            </w:tcBorders>
            <w:shd w:val="clear" w:color="auto" w:fill="auto"/>
            <w:noWrap/>
            <w:vAlign w:val="center"/>
          </w:tcPr>
          <w:p w14:paraId="07F620AC" w14:textId="129C68C9" w:rsidR="006645FC" w:rsidRPr="00453CDA" w:rsidRDefault="006645FC" w:rsidP="006645FC">
            <w:pPr>
              <w:jc w:val="center"/>
              <w:rPr>
                <w:rFonts w:asciiTheme="minorHAnsi" w:hAnsiTheme="minorHAnsi" w:cstheme="minorHAnsi"/>
                <w:spacing w:val="-10"/>
                <w:sz w:val="18"/>
                <w:szCs w:val="20"/>
              </w:rPr>
            </w:pPr>
            <w:r w:rsidRPr="00453CDA">
              <w:rPr>
                <w:rFonts w:asciiTheme="minorHAnsi" w:hAnsiTheme="minorHAnsi" w:cstheme="minorHAnsi"/>
                <w:spacing w:val="-10"/>
                <w:sz w:val="18"/>
                <w:szCs w:val="20"/>
              </w:rPr>
              <w:t>2031</w:t>
            </w:r>
          </w:p>
        </w:tc>
        <w:tc>
          <w:tcPr>
            <w:tcW w:w="358" w:type="pct"/>
            <w:tcBorders>
              <w:top w:val="single" w:sz="4" w:space="0" w:color="auto"/>
              <w:left w:val="nil"/>
              <w:bottom w:val="single" w:sz="4" w:space="0" w:color="auto"/>
              <w:right w:val="single" w:sz="4" w:space="0" w:color="auto"/>
            </w:tcBorders>
            <w:shd w:val="clear" w:color="auto" w:fill="auto"/>
            <w:noWrap/>
            <w:vAlign w:val="center"/>
          </w:tcPr>
          <w:p w14:paraId="08502547" w14:textId="16C7763E" w:rsidR="006645FC" w:rsidRPr="00453CDA" w:rsidRDefault="006645FC" w:rsidP="006645FC">
            <w:pPr>
              <w:jc w:val="center"/>
              <w:rPr>
                <w:rFonts w:asciiTheme="minorHAnsi" w:hAnsiTheme="minorHAnsi" w:cstheme="minorHAnsi"/>
                <w:spacing w:val="-10"/>
                <w:sz w:val="18"/>
                <w:szCs w:val="20"/>
              </w:rPr>
            </w:pPr>
            <w:r w:rsidRPr="00453CDA">
              <w:rPr>
                <w:rFonts w:asciiTheme="minorHAnsi" w:hAnsiTheme="minorHAnsi" w:cstheme="minorHAnsi"/>
                <w:spacing w:val="-10"/>
                <w:sz w:val="18"/>
                <w:szCs w:val="20"/>
              </w:rPr>
              <w:t>2032</w:t>
            </w:r>
          </w:p>
        </w:tc>
        <w:tc>
          <w:tcPr>
            <w:tcW w:w="358" w:type="pct"/>
            <w:tcBorders>
              <w:top w:val="single" w:sz="4" w:space="0" w:color="auto"/>
              <w:left w:val="nil"/>
              <w:bottom w:val="single" w:sz="4" w:space="0" w:color="auto"/>
              <w:right w:val="single" w:sz="4" w:space="0" w:color="auto"/>
            </w:tcBorders>
            <w:shd w:val="clear" w:color="auto" w:fill="auto"/>
            <w:noWrap/>
            <w:vAlign w:val="center"/>
          </w:tcPr>
          <w:p w14:paraId="05B2D084" w14:textId="1E94452F" w:rsidR="006645FC" w:rsidRPr="00453CDA" w:rsidRDefault="006645FC" w:rsidP="006645FC">
            <w:pPr>
              <w:jc w:val="center"/>
              <w:rPr>
                <w:rFonts w:asciiTheme="minorHAnsi" w:hAnsiTheme="minorHAnsi" w:cstheme="minorHAnsi"/>
                <w:spacing w:val="-10"/>
                <w:sz w:val="18"/>
                <w:szCs w:val="20"/>
              </w:rPr>
            </w:pPr>
            <w:r w:rsidRPr="00453CDA">
              <w:rPr>
                <w:rFonts w:asciiTheme="minorHAnsi" w:hAnsiTheme="minorHAnsi" w:cstheme="minorHAnsi"/>
                <w:spacing w:val="-10"/>
                <w:sz w:val="18"/>
                <w:szCs w:val="20"/>
              </w:rPr>
              <w:t>2033-2040</w:t>
            </w:r>
          </w:p>
        </w:tc>
      </w:tr>
      <w:tr w:rsidR="00453CDA" w:rsidRPr="00453CDA" w14:paraId="56CA8340" w14:textId="77777777" w:rsidTr="006645FC">
        <w:trPr>
          <w:trHeight w:val="300"/>
          <w:jc w:val="center"/>
        </w:trPr>
        <w:tc>
          <w:tcPr>
            <w:tcW w:w="5000" w:type="pct"/>
            <w:gridSpan w:val="13"/>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3CB3C05" w14:textId="77777777" w:rsidR="008C1FAA" w:rsidRPr="00453CDA" w:rsidRDefault="008C1FAA" w:rsidP="008C1FAA">
            <w:pPr>
              <w:jc w:val="center"/>
              <w:rPr>
                <w:rFonts w:asciiTheme="minorHAnsi" w:hAnsiTheme="minorHAnsi" w:cstheme="minorHAnsi"/>
                <w:spacing w:val="-10"/>
                <w:sz w:val="18"/>
                <w:szCs w:val="20"/>
              </w:rPr>
            </w:pPr>
            <w:r w:rsidRPr="00453CDA">
              <w:rPr>
                <w:rFonts w:asciiTheme="minorHAnsi" w:hAnsiTheme="minorHAnsi" w:cstheme="minorHAnsi"/>
                <w:spacing w:val="-10"/>
                <w:sz w:val="18"/>
                <w:szCs w:val="20"/>
              </w:rPr>
              <w:t>ГО город Переславль-Залесский</w:t>
            </w:r>
          </w:p>
        </w:tc>
      </w:tr>
      <w:tr w:rsidR="00453CDA" w:rsidRPr="00453CDA" w14:paraId="3D77B9EE" w14:textId="77777777" w:rsidTr="006645FC">
        <w:trPr>
          <w:trHeight w:val="495"/>
          <w:jc w:val="center"/>
        </w:trPr>
        <w:tc>
          <w:tcPr>
            <w:tcW w:w="700" w:type="pct"/>
            <w:tcBorders>
              <w:top w:val="nil"/>
              <w:left w:val="single" w:sz="4" w:space="0" w:color="auto"/>
              <w:bottom w:val="single" w:sz="4" w:space="0" w:color="auto"/>
              <w:right w:val="single" w:sz="4" w:space="0" w:color="auto"/>
            </w:tcBorders>
            <w:shd w:val="clear" w:color="auto" w:fill="auto"/>
            <w:vAlign w:val="center"/>
            <w:hideMark/>
          </w:tcPr>
          <w:p w14:paraId="321A1CC5" w14:textId="1CBA47A8" w:rsidR="008C1FAA" w:rsidRPr="00453CDA" w:rsidRDefault="008C1FAA" w:rsidP="008C1FAA">
            <w:pPr>
              <w:rPr>
                <w:rFonts w:asciiTheme="minorHAnsi" w:hAnsiTheme="minorHAnsi" w:cstheme="minorHAnsi"/>
                <w:bCs/>
                <w:spacing w:val="-10"/>
                <w:sz w:val="18"/>
                <w:szCs w:val="20"/>
              </w:rPr>
            </w:pPr>
            <w:r w:rsidRPr="00453CDA">
              <w:rPr>
                <w:rFonts w:asciiTheme="minorHAnsi" w:hAnsiTheme="minorHAnsi" w:cstheme="minorHAnsi"/>
                <w:bCs/>
                <w:spacing w:val="-10"/>
                <w:sz w:val="18"/>
                <w:szCs w:val="20"/>
              </w:rPr>
              <w:t>Всего по жилищному и общественно-деловому фондам</w:t>
            </w:r>
          </w:p>
        </w:tc>
        <w:tc>
          <w:tcPr>
            <w:tcW w:w="358" w:type="pct"/>
            <w:tcBorders>
              <w:top w:val="nil"/>
              <w:left w:val="nil"/>
              <w:bottom w:val="single" w:sz="4" w:space="0" w:color="auto"/>
              <w:right w:val="single" w:sz="4" w:space="0" w:color="auto"/>
            </w:tcBorders>
            <w:shd w:val="clear" w:color="auto" w:fill="auto"/>
            <w:noWrap/>
            <w:vAlign w:val="center"/>
          </w:tcPr>
          <w:p w14:paraId="2ECE8856" w14:textId="121FFB07" w:rsidR="008C1FAA" w:rsidRPr="00453CDA" w:rsidRDefault="008C1FAA" w:rsidP="008C1FAA">
            <w:pPr>
              <w:jc w:val="center"/>
              <w:rPr>
                <w:rFonts w:asciiTheme="minorHAnsi" w:hAnsiTheme="minorHAnsi" w:cstheme="minorHAnsi"/>
                <w:spacing w:val="-10"/>
                <w:sz w:val="18"/>
                <w:szCs w:val="20"/>
              </w:rPr>
            </w:pPr>
            <w:r w:rsidRPr="00453CDA">
              <w:rPr>
                <w:rFonts w:asciiTheme="minorHAnsi" w:hAnsiTheme="minorHAnsi" w:cstheme="minorHAnsi"/>
                <w:spacing w:val="-10"/>
                <w:sz w:val="18"/>
                <w:szCs w:val="20"/>
              </w:rPr>
              <w:t>413 628,706</w:t>
            </w:r>
          </w:p>
        </w:tc>
        <w:tc>
          <w:tcPr>
            <w:tcW w:w="358" w:type="pct"/>
            <w:tcBorders>
              <w:top w:val="nil"/>
              <w:left w:val="nil"/>
              <w:bottom w:val="single" w:sz="4" w:space="0" w:color="auto"/>
              <w:right w:val="single" w:sz="4" w:space="0" w:color="auto"/>
            </w:tcBorders>
            <w:shd w:val="clear" w:color="auto" w:fill="auto"/>
            <w:noWrap/>
            <w:vAlign w:val="center"/>
          </w:tcPr>
          <w:p w14:paraId="44510BC1" w14:textId="6FEDE666" w:rsidR="008C1FAA" w:rsidRPr="00453CDA" w:rsidRDefault="008C1FAA" w:rsidP="008C1FAA">
            <w:pPr>
              <w:jc w:val="center"/>
              <w:rPr>
                <w:rFonts w:asciiTheme="minorHAnsi" w:hAnsiTheme="minorHAnsi" w:cstheme="minorHAnsi"/>
                <w:spacing w:val="-10"/>
                <w:sz w:val="18"/>
                <w:szCs w:val="20"/>
              </w:rPr>
            </w:pPr>
            <w:r w:rsidRPr="00453CDA">
              <w:rPr>
                <w:rFonts w:asciiTheme="minorHAnsi" w:hAnsiTheme="minorHAnsi" w:cstheme="minorHAnsi"/>
                <w:spacing w:val="-10"/>
                <w:sz w:val="18"/>
                <w:szCs w:val="20"/>
              </w:rPr>
              <w:t>413 416,628</w:t>
            </w:r>
          </w:p>
        </w:tc>
        <w:tc>
          <w:tcPr>
            <w:tcW w:w="358" w:type="pct"/>
            <w:tcBorders>
              <w:top w:val="nil"/>
              <w:left w:val="nil"/>
              <w:bottom w:val="single" w:sz="4" w:space="0" w:color="auto"/>
              <w:right w:val="single" w:sz="4" w:space="0" w:color="auto"/>
            </w:tcBorders>
            <w:shd w:val="clear" w:color="auto" w:fill="auto"/>
            <w:noWrap/>
            <w:vAlign w:val="center"/>
          </w:tcPr>
          <w:p w14:paraId="743CD403" w14:textId="14ACD35D" w:rsidR="008C1FAA" w:rsidRPr="00453CDA" w:rsidRDefault="008C1FAA" w:rsidP="008C1FAA">
            <w:pPr>
              <w:jc w:val="center"/>
              <w:rPr>
                <w:rFonts w:asciiTheme="minorHAnsi" w:hAnsiTheme="minorHAnsi" w:cstheme="minorHAnsi"/>
                <w:spacing w:val="-10"/>
                <w:sz w:val="18"/>
                <w:szCs w:val="20"/>
              </w:rPr>
            </w:pPr>
            <w:r w:rsidRPr="00453CDA">
              <w:rPr>
                <w:rFonts w:asciiTheme="minorHAnsi" w:hAnsiTheme="minorHAnsi" w:cstheme="minorHAnsi"/>
                <w:spacing w:val="-10"/>
                <w:sz w:val="18"/>
                <w:szCs w:val="20"/>
              </w:rPr>
              <w:t>412 758,704</w:t>
            </w:r>
          </w:p>
        </w:tc>
        <w:tc>
          <w:tcPr>
            <w:tcW w:w="358" w:type="pct"/>
            <w:tcBorders>
              <w:top w:val="nil"/>
              <w:left w:val="nil"/>
              <w:bottom w:val="single" w:sz="4" w:space="0" w:color="auto"/>
              <w:right w:val="single" w:sz="4" w:space="0" w:color="auto"/>
            </w:tcBorders>
            <w:shd w:val="clear" w:color="auto" w:fill="auto"/>
            <w:noWrap/>
            <w:vAlign w:val="center"/>
          </w:tcPr>
          <w:p w14:paraId="5C9E5C51" w14:textId="45355773" w:rsidR="008C1FAA" w:rsidRPr="00453CDA" w:rsidRDefault="008C1FAA" w:rsidP="008C1FAA">
            <w:pPr>
              <w:jc w:val="center"/>
              <w:rPr>
                <w:rFonts w:asciiTheme="minorHAnsi" w:hAnsiTheme="minorHAnsi" w:cstheme="minorHAnsi"/>
                <w:spacing w:val="-10"/>
                <w:sz w:val="18"/>
                <w:szCs w:val="20"/>
              </w:rPr>
            </w:pPr>
            <w:r w:rsidRPr="00453CDA">
              <w:rPr>
                <w:rFonts w:asciiTheme="minorHAnsi" w:hAnsiTheme="minorHAnsi" w:cstheme="minorHAnsi"/>
                <w:spacing w:val="-10"/>
                <w:sz w:val="18"/>
                <w:szCs w:val="20"/>
              </w:rPr>
              <w:t>412 553,856</w:t>
            </w:r>
          </w:p>
        </w:tc>
        <w:tc>
          <w:tcPr>
            <w:tcW w:w="358" w:type="pct"/>
            <w:tcBorders>
              <w:top w:val="nil"/>
              <w:left w:val="nil"/>
              <w:bottom w:val="single" w:sz="4" w:space="0" w:color="auto"/>
              <w:right w:val="single" w:sz="4" w:space="0" w:color="auto"/>
            </w:tcBorders>
            <w:shd w:val="clear" w:color="auto" w:fill="auto"/>
            <w:noWrap/>
            <w:vAlign w:val="center"/>
          </w:tcPr>
          <w:p w14:paraId="4248788D" w14:textId="2A68A741" w:rsidR="008C1FAA" w:rsidRPr="00453CDA" w:rsidRDefault="008C1FAA" w:rsidP="008C1FAA">
            <w:pPr>
              <w:jc w:val="center"/>
              <w:rPr>
                <w:rFonts w:asciiTheme="minorHAnsi" w:hAnsiTheme="minorHAnsi" w:cstheme="minorHAnsi"/>
                <w:spacing w:val="-10"/>
                <w:sz w:val="18"/>
                <w:szCs w:val="20"/>
              </w:rPr>
            </w:pPr>
            <w:r w:rsidRPr="00453CDA">
              <w:rPr>
                <w:rFonts w:asciiTheme="minorHAnsi" w:hAnsiTheme="minorHAnsi" w:cstheme="minorHAnsi"/>
                <w:spacing w:val="-10"/>
                <w:sz w:val="18"/>
                <w:szCs w:val="20"/>
              </w:rPr>
              <w:t>412 322,499</w:t>
            </w:r>
          </w:p>
        </w:tc>
        <w:tc>
          <w:tcPr>
            <w:tcW w:w="358" w:type="pct"/>
            <w:tcBorders>
              <w:top w:val="nil"/>
              <w:left w:val="nil"/>
              <w:bottom w:val="single" w:sz="4" w:space="0" w:color="auto"/>
              <w:right w:val="single" w:sz="4" w:space="0" w:color="auto"/>
            </w:tcBorders>
            <w:shd w:val="clear" w:color="auto" w:fill="auto"/>
            <w:noWrap/>
            <w:vAlign w:val="center"/>
          </w:tcPr>
          <w:p w14:paraId="71458CFD" w14:textId="0BE51F3D" w:rsidR="008C1FAA" w:rsidRPr="00453CDA" w:rsidRDefault="008C1FAA" w:rsidP="008C1FAA">
            <w:pPr>
              <w:jc w:val="center"/>
              <w:rPr>
                <w:rFonts w:asciiTheme="minorHAnsi" w:hAnsiTheme="minorHAnsi" w:cstheme="minorHAnsi"/>
                <w:spacing w:val="-10"/>
                <w:sz w:val="18"/>
                <w:szCs w:val="20"/>
              </w:rPr>
            </w:pPr>
            <w:r w:rsidRPr="00453CDA">
              <w:rPr>
                <w:rFonts w:asciiTheme="minorHAnsi" w:hAnsiTheme="minorHAnsi" w:cstheme="minorHAnsi"/>
                <w:spacing w:val="-10"/>
                <w:sz w:val="18"/>
                <w:szCs w:val="20"/>
              </w:rPr>
              <w:t>412 216,460</w:t>
            </w:r>
          </w:p>
        </w:tc>
        <w:tc>
          <w:tcPr>
            <w:tcW w:w="358" w:type="pct"/>
            <w:tcBorders>
              <w:top w:val="nil"/>
              <w:left w:val="nil"/>
              <w:bottom w:val="single" w:sz="4" w:space="0" w:color="auto"/>
              <w:right w:val="single" w:sz="4" w:space="0" w:color="auto"/>
            </w:tcBorders>
            <w:shd w:val="clear" w:color="auto" w:fill="auto"/>
            <w:noWrap/>
            <w:vAlign w:val="center"/>
          </w:tcPr>
          <w:p w14:paraId="143EC8F6" w14:textId="6FEC2A98" w:rsidR="008C1FAA" w:rsidRPr="00453CDA" w:rsidRDefault="008C1FAA" w:rsidP="008C1FAA">
            <w:pPr>
              <w:jc w:val="center"/>
              <w:rPr>
                <w:rFonts w:asciiTheme="minorHAnsi" w:hAnsiTheme="minorHAnsi" w:cstheme="minorHAnsi"/>
                <w:spacing w:val="-10"/>
                <w:sz w:val="18"/>
                <w:szCs w:val="20"/>
              </w:rPr>
            </w:pPr>
            <w:r w:rsidRPr="00453CDA">
              <w:rPr>
                <w:rFonts w:asciiTheme="minorHAnsi" w:hAnsiTheme="minorHAnsi" w:cstheme="minorHAnsi"/>
                <w:spacing w:val="-10"/>
                <w:sz w:val="18"/>
                <w:szCs w:val="20"/>
              </w:rPr>
              <w:t>412 165,850</w:t>
            </w:r>
          </w:p>
        </w:tc>
        <w:tc>
          <w:tcPr>
            <w:tcW w:w="358" w:type="pct"/>
            <w:tcBorders>
              <w:top w:val="nil"/>
              <w:left w:val="nil"/>
              <w:bottom w:val="single" w:sz="4" w:space="0" w:color="auto"/>
              <w:right w:val="single" w:sz="4" w:space="0" w:color="auto"/>
            </w:tcBorders>
            <w:shd w:val="clear" w:color="auto" w:fill="auto"/>
            <w:noWrap/>
            <w:vAlign w:val="center"/>
          </w:tcPr>
          <w:p w14:paraId="47B0535E" w14:textId="522AF557" w:rsidR="008C1FAA" w:rsidRPr="00453CDA" w:rsidRDefault="008C1FAA" w:rsidP="008C1FAA">
            <w:pPr>
              <w:jc w:val="center"/>
              <w:rPr>
                <w:rFonts w:asciiTheme="minorHAnsi" w:hAnsiTheme="minorHAnsi" w:cstheme="minorHAnsi"/>
                <w:spacing w:val="-10"/>
                <w:sz w:val="18"/>
                <w:szCs w:val="20"/>
              </w:rPr>
            </w:pPr>
            <w:r w:rsidRPr="00453CDA">
              <w:rPr>
                <w:rFonts w:asciiTheme="minorHAnsi" w:hAnsiTheme="minorHAnsi" w:cstheme="minorHAnsi"/>
                <w:spacing w:val="-10"/>
                <w:sz w:val="18"/>
                <w:szCs w:val="20"/>
              </w:rPr>
              <w:t>411 994,742</w:t>
            </w:r>
          </w:p>
        </w:tc>
        <w:tc>
          <w:tcPr>
            <w:tcW w:w="358" w:type="pct"/>
            <w:tcBorders>
              <w:top w:val="nil"/>
              <w:left w:val="nil"/>
              <w:bottom w:val="single" w:sz="4" w:space="0" w:color="auto"/>
              <w:right w:val="single" w:sz="4" w:space="0" w:color="auto"/>
            </w:tcBorders>
            <w:shd w:val="clear" w:color="auto" w:fill="auto"/>
            <w:noWrap/>
            <w:vAlign w:val="center"/>
          </w:tcPr>
          <w:p w14:paraId="527B1A5C" w14:textId="5512E8A4" w:rsidR="008C1FAA" w:rsidRPr="00453CDA" w:rsidRDefault="008C1FAA" w:rsidP="008C1FAA">
            <w:pPr>
              <w:jc w:val="center"/>
              <w:rPr>
                <w:rFonts w:asciiTheme="minorHAnsi" w:hAnsiTheme="minorHAnsi" w:cstheme="minorHAnsi"/>
                <w:spacing w:val="-10"/>
                <w:sz w:val="18"/>
                <w:szCs w:val="20"/>
              </w:rPr>
            </w:pPr>
            <w:r w:rsidRPr="00453CDA">
              <w:rPr>
                <w:rFonts w:asciiTheme="minorHAnsi" w:hAnsiTheme="minorHAnsi" w:cstheme="minorHAnsi"/>
                <w:spacing w:val="-10"/>
                <w:sz w:val="18"/>
                <w:szCs w:val="20"/>
              </w:rPr>
              <w:t>411 651,995</w:t>
            </w:r>
          </w:p>
        </w:tc>
        <w:tc>
          <w:tcPr>
            <w:tcW w:w="358" w:type="pct"/>
            <w:tcBorders>
              <w:top w:val="nil"/>
              <w:left w:val="nil"/>
              <w:bottom w:val="single" w:sz="4" w:space="0" w:color="auto"/>
              <w:right w:val="single" w:sz="4" w:space="0" w:color="auto"/>
            </w:tcBorders>
            <w:shd w:val="clear" w:color="auto" w:fill="auto"/>
            <w:noWrap/>
            <w:vAlign w:val="center"/>
          </w:tcPr>
          <w:p w14:paraId="57AF13C3" w14:textId="5173B3D8" w:rsidR="008C1FAA" w:rsidRPr="00453CDA" w:rsidRDefault="008C1FAA" w:rsidP="008C1FAA">
            <w:pPr>
              <w:jc w:val="center"/>
              <w:rPr>
                <w:rFonts w:asciiTheme="minorHAnsi" w:hAnsiTheme="minorHAnsi" w:cstheme="minorHAnsi"/>
                <w:spacing w:val="-10"/>
                <w:sz w:val="18"/>
                <w:szCs w:val="20"/>
              </w:rPr>
            </w:pPr>
            <w:r w:rsidRPr="00453CDA">
              <w:rPr>
                <w:rFonts w:asciiTheme="minorHAnsi" w:hAnsiTheme="minorHAnsi" w:cstheme="minorHAnsi"/>
                <w:spacing w:val="-10"/>
                <w:sz w:val="18"/>
                <w:szCs w:val="20"/>
              </w:rPr>
              <w:t>411 651,995</w:t>
            </w:r>
          </w:p>
        </w:tc>
        <w:tc>
          <w:tcPr>
            <w:tcW w:w="358" w:type="pct"/>
            <w:tcBorders>
              <w:top w:val="nil"/>
              <w:left w:val="nil"/>
              <w:bottom w:val="single" w:sz="4" w:space="0" w:color="auto"/>
              <w:right w:val="single" w:sz="4" w:space="0" w:color="auto"/>
            </w:tcBorders>
            <w:shd w:val="clear" w:color="auto" w:fill="auto"/>
            <w:noWrap/>
            <w:vAlign w:val="center"/>
          </w:tcPr>
          <w:p w14:paraId="7295FF98" w14:textId="5EC73E42" w:rsidR="008C1FAA" w:rsidRPr="00453CDA" w:rsidRDefault="008C1FAA" w:rsidP="008C1FAA">
            <w:pPr>
              <w:jc w:val="center"/>
              <w:rPr>
                <w:rFonts w:asciiTheme="minorHAnsi" w:hAnsiTheme="minorHAnsi" w:cstheme="minorHAnsi"/>
                <w:spacing w:val="-10"/>
                <w:sz w:val="18"/>
                <w:szCs w:val="20"/>
              </w:rPr>
            </w:pPr>
            <w:r w:rsidRPr="00453CDA">
              <w:rPr>
                <w:rFonts w:asciiTheme="minorHAnsi" w:hAnsiTheme="minorHAnsi" w:cstheme="minorHAnsi"/>
                <w:spacing w:val="-10"/>
                <w:sz w:val="18"/>
                <w:szCs w:val="20"/>
              </w:rPr>
              <w:t>411 651,995</w:t>
            </w:r>
          </w:p>
        </w:tc>
        <w:tc>
          <w:tcPr>
            <w:tcW w:w="358" w:type="pct"/>
            <w:tcBorders>
              <w:top w:val="nil"/>
              <w:left w:val="nil"/>
              <w:bottom w:val="single" w:sz="4" w:space="0" w:color="auto"/>
              <w:right w:val="single" w:sz="4" w:space="0" w:color="auto"/>
            </w:tcBorders>
            <w:shd w:val="clear" w:color="auto" w:fill="auto"/>
            <w:noWrap/>
            <w:vAlign w:val="center"/>
          </w:tcPr>
          <w:p w14:paraId="7F7B6FAA" w14:textId="08E4F50F" w:rsidR="008C1FAA" w:rsidRPr="00453CDA" w:rsidRDefault="008C1FAA" w:rsidP="008C1FAA">
            <w:pPr>
              <w:jc w:val="center"/>
              <w:rPr>
                <w:rFonts w:asciiTheme="minorHAnsi" w:hAnsiTheme="minorHAnsi" w:cstheme="minorHAnsi"/>
                <w:spacing w:val="-10"/>
                <w:sz w:val="18"/>
                <w:szCs w:val="20"/>
              </w:rPr>
            </w:pPr>
            <w:r w:rsidRPr="00453CDA">
              <w:rPr>
                <w:rFonts w:asciiTheme="minorHAnsi" w:hAnsiTheme="minorHAnsi" w:cstheme="minorHAnsi"/>
                <w:spacing w:val="-10"/>
                <w:sz w:val="18"/>
                <w:szCs w:val="20"/>
              </w:rPr>
              <w:t>411 651,995</w:t>
            </w:r>
          </w:p>
        </w:tc>
      </w:tr>
      <w:tr w:rsidR="00453CDA" w:rsidRPr="00453CDA" w14:paraId="0F82743C" w14:textId="77777777" w:rsidTr="006645FC">
        <w:trPr>
          <w:trHeight w:val="300"/>
          <w:jc w:val="center"/>
        </w:trPr>
        <w:tc>
          <w:tcPr>
            <w:tcW w:w="700" w:type="pct"/>
            <w:tcBorders>
              <w:top w:val="nil"/>
              <w:left w:val="single" w:sz="4" w:space="0" w:color="auto"/>
              <w:bottom w:val="single" w:sz="4" w:space="0" w:color="auto"/>
              <w:right w:val="single" w:sz="4" w:space="0" w:color="auto"/>
            </w:tcBorders>
            <w:shd w:val="clear" w:color="auto" w:fill="auto"/>
            <w:noWrap/>
            <w:vAlign w:val="center"/>
            <w:hideMark/>
          </w:tcPr>
          <w:p w14:paraId="3524ABF7" w14:textId="77777777" w:rsidR="008C1FAA" w:rsidRPr="00453CDA" w:rsidRDefault="008C1FAA" w:rsidP="008C1FAA">
            <w:pPr>
              <w:rPr>
                <w:rFonts w:asciiTheme="minorHAnsi" w:hAnsiTheme="minorHAnsi" w:cstheme="minorHAnsi"/>
                <w:spacing w:val="-10"/>
                <w:sz w:val="18"/>
                <w:szCs w:val="20"/>
              </w:rPr>
            </w:pPr>
            <w:r w:rsidRPr="00453CDA">
              <w:rPr>
                <w:rFonts w:asciiTheme="minorHAnsi" w:hAnsiTheme="minorHAnsi" w:cstheme="minorHAnsi"/>
                <w:spacing w:val="-10"/>
                <w:sz w:val="18"/>
                <w:szCs w:val="20"/>
              </w:rPr>
              <w:t>отопление и вентиляция</w:t>
            </w:r>
          </w:p>
        </w:tc>
        <w:tc>
          <w:tcPr>
            <w:tcW w:w="358" w:type="pct"/>
            <w:tcBorders>
              <w:top w:val="nil"/>
              <w:left w:val="nil"/>
              <w:bottom w:val="single" w:sz="4" w:space="0" w:color="auto"/>
              <w:right w:val="single" w:sz="4" w:space="0" w:color="auto"/>
            </w:tcBorders>
            <w:shd w:val="clear" w:color="auto" w:fill="auto"/>
            <w:noWrap/>
            <w:vAlign w:val="center"/>
          </w:tcPr>
          <w:p w14:paraId="5AE5E7AA" w14:textId="1CAC4D2F" w:rsidR="008C1FAA" w:rsidRPr="00453CDA" w:rsidRDefault="008C1FAA" w:rsidP="008C1FAA">
            <w:pPr>
              <w:jc w:val="center"/>
              <w:rPr>
                <w:rFonts w:asciiTheme="minorHAnsi" w:hAnsiTheme="minorHAnsi" w:cstheme="minorHAnsi"/>
                <w:spacing w:val="-10"/>
                <w:sz w:val="18"/>
                <w:szCs w:val="20"/>
              </w:rPr>
            </w:pPr>
            <w:r w:rsidRPr="00453CDA">
              <w:rPr>
                <w:rFonts w:asciiTheme="minorHAnsi" w:hAnsiTheme="minorHAnsi" w:cstheme="minorHAnsi"/>
                <w:spacing w:val="-10"/>
                <w:sz w:val="18"/>
                <w:szCs w:val="20"/>
              </w:rPr>
              <w:t>320 424,092</w:t>
            </w:r>
          </w:p>
        </w:tc>
        <w:tc>
          <w:tcPr>
            <w:tcW w:w="358" w:type="pct"/>
            <w:tcBorders>
              <w:top w:val="nil"/>
              <w:left w:val="nil"/>
              <w:bottom w:val="single" w:sz="4" w:space="0" w:color="auto"/>
              <w:right w:val="single" w:sz="4" w:space="0" w:color="auto"/>
            </w:tcBorders>
            <w:shd w:val="clear" w:color="auto" w:fill="auto"/>
            <w:noWrap/>
            <w:vAlign w:val="center"/>
          </w:tcPr>
          <w:p w14:paraId="40F542CB" w14:textId="1919CA6F" w:rsidR="008C1FAA" w:rsidRPr="00453CDA" w:rsidRDefault="008C1FAA" w:rsidP="008C1FAA">
            <w:pPr>
              <w:jc w:val="center"/>
              <w:rPr>
                <w:rFonts w:asciiTheme="minorHAnsi" w:hAnsiTheme="minorHAnsi" w:cstheme="minorHAnsi"/>
                <w:spacing w:val="-10"/>
                <w:sz w:val="18"/>
                <w:szCs w:val="20"/>
              </w:rPr>
            </w:pPr>
            <w:r w:rsidRPr="00453CDA">
              <w:rPr>
                <w:rFonts w:asciiTheme="minorHAnsi" w:hAnsiTheme="minorHAnsi" w:cstheme="minorHAnsi"/>
                <w:spacing w:val="-10"/>
                <w:sz w:val="18"/>
                <w:szCs w:val="20"/>
              </w:rPr>
              <w:t>320 212,014</w:t>
            </w:r>
          </w:p>
        </w:tc>
        <w:tc>
          <w:tcPr>
            <w:tcW w:w="358" w:type="pct"/>
            <w:tcBorders>
              <w:top w:val="nil"/>
              <w:left w:val="nil"/>
              <w:bottom w:val="single" w:sz="4" w:space="0" w:color="auto"/>
              <w:right w:val="single" w:sz="4" w:space="0" w:color="auto"/>
            </w:tcBorders>
            <w:shd w:val="clear" w:color="auto" w:fill="auto"/>
            <w:noWrap/>
            <w:vAlign w:val="center"/>
          </w:tcPr>
          <w:p w14:paraId="1C103E04" w14:textId="0D77CD4F" w:rsidR="008C1FAA" w:rsidRPr="00453CDA" w:rsidRDefault="008C1FAA" w:rsidP="008C1FAA">
            <w:pPr>
              <w:jc w:val="center"/>
              <w:rPr>
                <w:rFonts w:asciiTheme="minorHAnsi" w:hAnsiTheme="minorHAnsi" w:cstheme="minorHAnsi"/>
                <w:spacing w:val="-10"/>
                <w:sz w:val="18"/>
                <w:szCs w:val="20"/>
              </w:rPr>
            </w:pPr>
            <w:r w:rsidRPr="00453CDA">
              <w:rPr>
                <w:rFonts w:asciiTheme="minorHAnsi" w:hAnsiTheme="minorHAnsi" w:cstheme="minorHAnsi"/>
                <w:spacing w:val="-10"/>
                <w:sz w:val="18"/>
                <w:szCs w:val="20"/>
              </w:rPr>
              <w:t>319 554,091</w:t>
            </w:r>
          </w:p>
        </w:tc>
        <w:tc>
          <w:tcPr>
            <w:tcW w:w="358" w:type="pct"/>
            <w:tcBorders>
              <w:top w:val="nil"/>
              <w:left w:val="nil"/>
              <w:bottom w:val="single" w:sz="4" w:space="0" w:color="auto"/>
              <w:right w:val="single" w:sz="4" w:space="0" w:color="auto"/>
            </w:tcBorders>
            <w:shd w:val="clear" w:color="auto" w:fill="auto"/>
            <w:noWrap/>
            <w:vAlign w:val="center"/>
          </w:tcPr>
          <w:p w14:paraId="3627D1E1" w14:textId="480C0007" w:rsidR="008C1FAA" w:rsidRPr="00453CDA" w:rsidRDefault="008C1FAA" w:rsidP="008C1FAA">
            <w:pPr>
              <w:jc w:val="center"/>
              <w:rPr>
                <w:rFonts w:asciiTheme="minorHAnsi" w:hAnsiTheme="minorHAnsi" w:cstheme="minorHAnsi"/>
                <w:spacing w:val="-10"/>
                <w:sz w:val="18"/>
                <w:szCs w:val="20"/>
              </w:rPr>
            </w:pPr>
            <w:r w:rsidRPr="00453CDA">
              <w:rPr>
                <w:rFonts w:asciiTheme="minorHAnsi" w:hAnsiTheme="minorHAnsi" w:cstheme="minorHAnsi"/>
                <w:spacing w:val="-10"/>
                <w:sz w:val="18"/>
                <w:szCs w:val="20"/>
              </w:rPr>
              <w:t>319 349,243</w:t>
            </w:r>
          </w:p>
        </w:tc>
        <w:tc>
          <w:tcPr>
            <w:tcW w:w="358" w:type="pct"/>
            <w:tcBorders>
              <w:top w:val="nil"/>
              <w:left w:val="nil"/>
              <w:bottom w:val="single" w:sz="4" w:space="0" w:color="auto"/>
              <w:right w:val="single" w:sz="4" w:space="0" w:color="auto"/>
            </w:tcBorders>
            <w:shd w:val="clear" w:color="auto" w:fill="auto"/>
            <w:noWrap/>
            <w:vAlign w:val="center"/>
          </w:tcPr>
          <w:p w14:paraId="30AB87F2" w14:textId="0F69EC74" w:rsidR="008C1FAA" w:rsidRPr="00453CDA" w:rsidRDefault="008C1FAA" w:rsidP="008C1FAA">
            <w:pPr>
              <w:jc w:val="center"/>
              <w:rPr>
                <w:rFonts w:asciiTheme="minorHAnsi" w:hAnsiTheme="minorHAnsi" w:cstheme="minorHAnsi"/>
                <w:spacing w:val="-10"/>
                <w:sz w:val="18"/>
                <w:szCs w:val="20"/>
              </w:rPr>
            </w:pPr>
            <w:r w:rsidRPr="00453CDA">
              <w:rPr>
                <w:rFonts w:asciiTheme="minorHAnsi" w:hAnsiTheme="minorHAnsi" w:cstheme="minorHAnsi"/>
                <w:spacing w:val="-10"/>
                <w:sz w:val="18"/>
                <w:szCs w:val="20"/>
              </w:rPr>
              <w:t>319 117,885</w:t>
            </w:r>
          </w:p>
        </w:tc>
        <w:tc>
          <w:tcPr>
            <w:tcW w:w="358" w:type="pct"/>
            <w:tcBorders>
              <w:top w:val="nil"/>
              <w:left w:val="nil"/>
              <w:bottom w:val="single" w:sz="4" w:space="0" w:color="auto"/>
              <w:right w:val="single" w:sz="4" w:space="0" w:color="auto"/>
            </w:tcBorders>
            <w:shd w:val="clear" w:color="auto" w:fill="auto"/>
            <w:noWrap/>
            <w:vAlign w:val="center"/>
          </w:tcPr>
          <w:p w14:paraId="3F8B1546" w14:textId="6DA0E4CC" w:rsidR="008C1FAA" w:rsidRPr="00453CDA" w:rsidRDefault="008C1FAA" w:rsidP="008C1FAA">
            <w:pPr>
              <w:jc w:val="center"/>
              <w:rPr>
                <w:rFonts w:asciiTheme="minorHAnsi" w:hAnsiTheme="minorHAnsi" w:cstheme="minorHAnsi"/>
                <w:spacing w:val="-10"/>
                <w:sz w:val="18"/>
                <w:szCs w:val="20"/>
              </w:rPr>
            </w:pPr>
            <w:r w:rsidRPr="00453CDA">
              <w:rPr>
                <w:rFonts w:asciiTheme="minorHAnsi" w:hAnsiTheme="minorHAnsi" w:cstheme="minorHAnsi"/>
                <w:spacing w:val="-10"/>
                <w:sz w:val="18"/>
                <w:szCs w:val="20"/>
              </w:rPr>
              <w:t>319 011,846</w:t>
            </w:r>
          </w:p>
        </w:tc>
        <w:tc>
          <w:tcPr>
            <w:tcW w:w="358" w:type="pct"/>
            <w:tcBorders>
              <w:top w:val="nil"/>
              <w:left w:val="nil"/>
              <w:bottom w:val="single" w:sz="4" w:space="0" w:color="auto"/>
              <w:right w:val="single" w:sz="4" w:space="0" w:color="auto"/>
            </w:tcBorders>
            <w:shd w:val="clear" w:color="auto" w:fill="auto"/>
            <w:noWrap/>
            <w:vAlign w:val="center"/>
          </w:tcPr>
          <w:p w14:paraId="55BBE769" w14:textId="50764AF6" w:rsidR="008C1FAA" w:rsidRPr="00453CDA" w:rsidRDefault="008C1FAA" w:rsidP="008C1FAA">
            <w:pPr>
              <w:jc w:val="center"/>
              <w:rPr>
                <w:rFonts w:asciiTheme="minorHAnsi" w:hAnsiTheme="minorHAnsi" w:cstheme="minorHAnsi"/>
                <w:spacing w:val="-10"/>
                <w:sz w:val="18"/>
                <w:szCs w:val="20"/>
              </w:rPr>
            </w:pPr>
            <w:r w:rsidRPr="00453CDA">
              <w:rPr>
                <w:rFonts w:asciiTheme="minorHAnsi" w:hAnsiTheme="minorHAnsi" w:cstheme="minorHAnsi"/>
                <w:spacing w:val="-10"/>
                <w:sz w:val="18"/>
                <w:szCs w:val="20"/>
              </w:rPr>
              <w:t>318 961,237</w:t>
            </w:r>
          </w:p>
        </w:tc>
        <w:tc>
          <w:tcPr>
            <w:tcW w:w="358" w:type="pct"/>
            <w:tcBorders>
              <w:top w:val="nil"/>
              <w:left w:val="nil"/>
              <w:bottom w:val="single" w:sz="4" w:space="0" w:color="auto"/>
              <w:right w:val="single" w:sz="4" w:space="0" w:color="auto"/>
            </w:tcBorders>
            <w:shd w:val="clear" w:color="auto" w:fill="auto"/>
            <w:noWrap/>
            <w:vAlign w:val="center"/>
          </w:tcPr>
          <w:p w14:paraId="24A97DD7" w14:textId="6526AC16" w:rsidR="008C1FAA" w:rsidRPr="00453CDA" w:rsidRDefault="008C1FAA" w:rsidP="008C1FAA">
            <w:pPr>
              <w:jc w:val="center"/>
              <w:rPr>
                <w:rFonts w:asciiTheme="minorHAnsi" w:hAnsiTheme="minorHAnsi" w:cstheme="minorHAnsi"/>
                <w:spacing w:val="-10"/>
                <w:sz w:val="18"/>
                <w:szCs w:val="20"/>
              </w:rPr>
            </w:pPr>
            <w:r w:rsidRPr="00453CDA">
              <w:rPr>
                <w:rFonts w:asciiTheme="minorHAnsi" w:hAnsiTheme="minorHAnsi" w:cstheme="minorHAnsi"/>
                <w:spacing w:val="-10"/>
                <w:sz w:val="18"/>
                <w:szCs w:val="20"/>
              </w:rPr>
              <w:t>318 790,128</w:t>
            </w:r>
          </w:p>
        </w:tc>
        <w:tc>
          <w:tcPr>
            <w:tcW w:w="358" w:type="pct"/>
            <w:tcBorders>
              <w:top w:val="nil"/>
              <w:left w:val="nil"/>
              <w:bottom w:val="single" w:sz="4" w:space="0" w:color="auto"/>
              <w:right w:val="single" w:sz="4" w:space="0" w:color="auto"/>
            </w:tcBorders>
            <w:shd w:val="clear" w:color="auto" w:fill="auto"/>
            <w:noWrap/>
            <w:vAlign w:val="center"/>
          </w:tcPr>
          <w:p w14:paraId="154D5AA7" w14:textId="17A4B757" w:rsidR="008C1FAA" w:rsidRPr="00453CDA" w:rsidRDefault="008C1FAA" w:rsidP="008C1FAA">
            <w:pPr>
              <w:jc w:val="center"/>
              <w:rPr>
                <w:rFonts w:asciiTheme="minorHAnsi" w:hAnsiTheme="minorHAnsi" w:cstheme="minorHAnsi"/>
                <w:spacing w:val="-10"/>
                <w:sz w:val="18"/>
                <w:szCs w:val="20"/>
              </w:rPr>
            </w:pPr>
            <w:r w:rsidRPr="00453CDA">
              <w:rPr>
                <w:rFonts w:asciiTheme="minorHAnsi" w:hAnsiTheme="minorHAnsi" w:cstheme="minorHAnsi"/>
                <w:spacing w:val="-10"/>
                <w:sz w:val="18"/>
                <w:szCs w:val="20"/>
              </w:rPr>
              <w:t>318 484,061</w:t>
            </w:r>
          </w:p>
        </w:tc>
        <w:tc>
          <w:tcPr>
            <w:tcW w:w="358" w:type="pct"/>
            <w:tcBorders>
              <w:top w:val="nil"/>
              <w:left w:val="nil"/>
              <w:bottom w:val="single" w:sz="4" w:space="0" w:color="auto"/>
              <w:right w:val="single" w:sz="4" w:space="0" w:color="auto"/>
            </w:tcBorders>
            <w:shd w:val="clear" w:color="auto" w:fill="auto"/>
            <w:noWrap/>
            <w:vAlign w:val="center"/>
          </w:tcPr>
          <w:p w14:paraId="539B7F53" w14:textId="251A34F0" w:rsidR="008C1FAA" w:rsidRPr="00453CDA" w:rsidRDefault="008C1FAA" w:rsidP="008C1FAA">
            <w:pPr>
              <w:jc w:val="center"/>
              <w:rPr>
                <w:rFonts w:asciiTheme="minorHAnsi" w:hAnsiTheme="minorHAnsi" w:cstheme="minorHAnsi"/>
                <w:spacing w:val="-10"/>
                <w:sz w:val="18"/>
                <w:szCs w:val="20"/>
              </w:rPr>
            </w:pPr>
            <w:r w:rsidRPr="00453CDA">
              <w:rPr>
                <w:rFonts w:asciiTheme="minorHAnsi" w:hAnsiTheme="minorHAnsi" w:cstheme="minorHAnsi"/>
                <w:spacing w:val="-10"/>
                <w:sz w:val="18"/>
                <w:szCs w:val="20"/>
              </w:rPr>
              <w:t>318 484,061</w:t>
            </w:r>
          </w:p>
        </w:tc>
        <w:tc>
          <w:tcPr>
            <w:tcW w:w="358" w:type="pct"/>
            <w:tcBorders>
              <w:top w:val="nil"/>
              <w:left w:val="nil"/>
              <w:bottom w:val="single" w:sz="4" w:space="0" w:color="auto"/>
              <w:right w:val="single" w:sz="4" w:space="0" w:color="auto"/>
            </w:tcBorders>
            <w:shd w:val="clear" w:color="auto" w:fill="auto"/>
            <w:noWrap/>
            <w:vAlign w:val="center"/>
          </w:tcPr>
          <w:p w14:paraId="0F707802" w14:textId="796D94BB" w:rsidR="008C1FAA" w:rsidRPr="00453CDA" w:rsidRDefault="008C1FAA" w:rsidP="008C1FAA">
            <w:pPr>
              <w:jc w:val="center"/>
              <w:rPr>
                <w:rFonts w:asciiTheme="minorHAnsi" w:hAnsiTheme="minorHAnsi" w:cstheme="minorHAnsi"/>
                <w:spacing w:val="-10"/>
                <w:sz w:val="18"/>
                <w:szCs w:val="20"/>
              </w:rPr>
            </w:pPr>
            <w:r w:rsidRPr="00453CDA">
              <w:rPr>
                <w:rFonts w:asciiTheme="minorHAnsi" w:hAnsiTheme="minorHAnsi" w:cstheme="minorHAnsi"/>
                <w:spacing w:val="-10"/>
                <w:sz w:val="18"/>
                <w:szCs w:val="20"/>
              </w:rPr>
              <w:t>318 484,061</w:t>
            </w:r>
          </w:p>
        </w:tc>
        <w:tc>
          <w:tcPr>
            <w:tcW w:w="358" w:type="pct"/>
            <w:tcBorders>
              <w:top w:val="nil"/>
              <w:left w:val="nil"/>
              <w:bottom w:val="single" w:sz="4" w:space="0" w:color="auto"/>
              <w:right w:val="single" w:sz="4" w:space="0" w:color="auto"/>
            </w:tcBorders>
            <w:shd w:val="clear" w:color="auto" w:fill="auto"/>
            <w:noWrap/>
            <w:vAlign w:val="center"/>
          </w:tcPr>
          <w:p w14:paraId="68B8AAEF" w14:textId="5299E3F7" w:rsidR="008C1FAA" w:rsidRPr="00453CDA" w:rsidRDefault="008C1FAA" w:rsidP="008C1FAA">
            <w:pPr>
              <w:jc w:val="center"/>
              <w:rPr>
                <w:rFonts w:asciiTheme="minorHAnsi" w:hAnsiTheme="minorHAnsi" w:cstheme="minorHAnsi"/>
                <w:spacing w:val="-10"/>
                <w:sz w:val="18"/>
                <w:szCs w:val="20"/>
              </w:rPr>
            </w:pPr>
            <w:r w:rsidRPr="00453CDA">
              <w:rPr>
                <w:rFonts w:asciiTheme="minorHAnsi" w:hAnsiTheme="minorHAnsi" w:cstheme="minorHAnsi"/>
                <w:spacing w:val="-10"/>
                <w:sz w:val="18"/>
                <w:szCs w:val="20"/>
              </w:rPr>
              <w:t>318 484,061</w:t>
            </w:r>
          </w:p>
        </w:tc>
      </w:tr>
      <w:tr w:rsidR="00453CDA" w:rsidRPr="00453CDA" w14:paraId="74FE36E5" w14:textId="77777777" w:rsidTr="006645FC">
        <w:trPr>
          <w:trHeight w:val="300"/>
          <w:jc w:val="center"/>
        </w:trPr>
        <w:tc>
          <w:tcPr>
            <w:tcW w:w="700" w:type="pct"/>
            <w:tcBorders>
              <w:top w:val="nil"/>
              <w:left w:val="single" w:sz="4" w:space="0" w:color="auto"/>
              <w:bottom w:val="single" w:sz="4" w:space="0" w:color="auto"/>
              <w:right w:val="single" w:sz="4" w:space="0" w:color="auto"/>
            </w:tcBorders>
            <w:shd w:val="clear" w:color="auto" w:fill="auto"/>
            <w:noWrap/>
            <w:vAlign w:val="center"/>
            <w:hideMark/>
          </w:tcPr>
          <w:p w14:paraId="1AB1DA5F" w14:textId="77777777" w:rsidR="008C1FAA" w:rsidRPr="00453CDA" w:rsidRDefault="008C1FAA" w:rsidP="008C1FAA">
            <w:pPr>
              <w:rPr>
                <w:rFonts w:asciiTheme="minorHAnsi" w:hAnsiTheme="minorHAnsi" w:cstheme="minorHAnsi"/>
                <w:spacing w:val="-10"/>
                <w:sz w:val="18"/>
                <w:szCs w:val="20"/>
              </w:rPr>
            </w:pPr>
            <w:r w:rsidRPr="00453CDA">
              <w:rPr>
                <w:rFonts w:asciiTheme="minorHAnsi" w:hAnsiTheme="minorHAnsi" w:cstheme="minorHAnsi"/>
                <w:spacing w:val="-10"/>
                <w:sz w:val="18"/>
                <w:szCs w:val="20"/>
              </w:rPr>
              <w:t>горячее водоснабжение</w:t>
            </w:r>
          </w:p>
        </w:tc>
        <w:tc>
          <w:tcPr>
            <w:tcW w:w="358" w:type="pct"/>
            <w:tcBorders>
              <w:top w:val="nil"/>
              <w:left w:val="nil"/>
              <w:bottom w:val="single" w:sz="4" w:space="0" w:color="auto"/>
              <w:right w:val="single" w:sz="4" w:space="0" w:color="auto"/>
            </w:tcBorders>
            <w:shd w:val="clear" w:color="auto" w:fill="auto"/>
            <w:noWrap/>
            <w:vAlign w:val="center"/>
          </w:tcPr>
          <w:p w14:paraId="3413274F" w14:textId="7BEFB6F3" w:rsidR="008C1FAA" w:rsidRPr="00453CDA" w:rsidRDefault="008C1FAA" w:rsidP="008C1FAA">
            <w:pPr>
              <w:jc w:val="center"/>
              <w:rPr>
                <w:rFonts w:asciiTheme="minorHAnsi" w:hAnsiTheme="minorHAnsi" w:cstheme="minorHAnsi"/>
                <w:spacing w:val="-10"/>
                <w:sz w:val="18"/>
                <w:szCs w:val="20"/>
              </w:rPr>
            </w:pPr>
            <w:r w:rsidRPr="00453CDA">
              <w:rPr>
                <w:rFonts w:asciiTheme="minorHAnsi" w:hAnsiTheme="minorHAnsi" w:cstheme="minorHAnsi"/>
                <w:spacing w:val="-10"/>
                <w:sz w:val="18"/>
                <w:szCs w:val="20"/>
              </w:rPr>
              <w:t>93 204,614</w:t>
            </w:r>
          </w:p>
        </w:tc>
        <w:tc>
          <w:tcPr>
            <w:tcW w:w="358" w:type="pct"/>
            <w:tcBorders>
              <w:top w:val="nil"/>
              <w:left w:val="nil"/>
              <w:bottom w:val="single" w:sz="4" w:space="0" w:color="auto"/>
              <w:right w:val="single" w:sz="4" w:space="0" w:color="auto"/>
            </w:tcBorders>
            <w:shd w:val="clear" w:color="auto" w:fill="auto"/>
            <w:noWrap/>
            <w:vAlign w:val="center"/>
          </w:tcPr>
          <w:p w14:paraId="5DD7CF66" w14:textId="364A9392" w:rsidR="008C1FAA" w:rsidRPr="00453CDA" w:rsidRDefault="008C1FAA" w:rsidP="008C1FAA">
            <w:pPr>
              <w:jc w:val="center"/>
              <w:rPr>
                <w:rFonts w:asciiTheme="minorHAnsi" w:hAnsiTheme="minorHAnsi" w:cstheme="minorHAnsi"/>
                <w:spacing w:val="-10"/>
                <w:sz w:val="18"/>
                <w:szCs w:val="20"/>
              </w:rPr>
            </w:pPr>
            <w:r w:rsidRPr="00453CDA">
              <w:rPr>
                <w:rFonts w:asciiTheme="minorHAnsi" w:hAnsiTheme="minorHAnsi" w:cstheme="minorHAnsi"/>
                <w:spacing w:val="-10"/>
                <w:sz w:val="18"/>
                <w:szCs w:val="20"/>
              </w:rPr>
              <w:t>93 204,614</w:t>
            </w:r>
          </w:p>
        </w:tc>
        <w:tc>
          <w:tcPr>
            <w:tcW w:w="358" w:type="pct"/>
            <w:tcBorders>
              <w:top w:val="nil"/>
              <w:left w:val="nil"/>
              <w:bottom w:val="single" w:sz="4" w:space="0" w:color="auto"/>
              <w:right w:val="single" w:sz="4" w:space="0" w:color="auto"/>
            </w:tcBorders>
            <w:shd w:val="clear" w:color="auto" w:fill="auto"/>
            <w:noWrap/>
            <w:vAlign w:val="center"/>
          </w:tcPr>
          <w:p w14:paraId="3B3C63C2" w14:textId="660C154A" w:rsidR="008C1FAA" w:rsidRPr="00453CDA" w:rsidRDefault="008C1FAA" w:rsidP="008C1FAA">
            <w:pPr>
              <w:jc w:val="center"/>
              <w:rPr>
                <w:rFonts w:asciiTheme="minorHAnsi" w:hAnsiTheme="minorHAnsi" w:cstheme="minorHAnsi"/>
                <w:spacing w:val="-10"/>
                <w:sz w:val="18"/>
                <w:szCs w:val="20"/>
              </w:rPr>
            </w:pPr>
            <w:r w:rsidRPr="00453CDA">
              <w:rPr>
                <w:rFonts w:asciiTheme="minorHAnsi" w:hAnsiTheme="minorHAnsi" w:cstheme="minorHAnsi"/>
                <w:spacing w:val="-10"/>
                <w:sz w:val="18"/>
                <w:szCs w:val="20"/>
              </w:rPr>
              <w:t>93 204,614</w:t>
            </w:r>
          </w:p>
        </w:tc>
        <w:tc>
          <w:tcPr>
            <w:tcW w:w="358" w:type="pct"/>
            <w:tcBorders>
              <w:top w:val="nil"/>
              <w:left w:val="nil"/>
              <w:bottom w:val="single" w:sz="4" w:space="0" w:color="auto"/>
              <w:right w:val="single" w:sz="4" w:space="0" w:color="auto"/>
            </w:tcBorders>
            <w:shd w:val="clear" w:color="auto" w:fill="auto"/>
            <w:noWrap/>
            <w:vAlign w:val="center"/>
          </w:tcPr>
          <w:p w14:paraId="16CBCBF1" w14:textId="78999C22" w:rsidR="008C1FAA" w:rsidRPr="00453CDA" w:rsidRDefault="008C1FAA" w:rsidP="008C1FAA">
            <w:pPr>
              <w:jc w:val="center"/>
              <w:rPr>
                <w:rFonts w:asciiTheme="minorHAnsi" w:hAnsiTheme="minorHAnsi" w:cstheme="minorHAnsi"/>
                <w:spacing w:val="-10"/>
                <w:sz w:val="18"/>
                <w:szCs w:val="20"/>
              </w:rPr>
            </w:pPr>
            <w:r w:rsidRPr="00453CDA">
              <w:rPr>
                <w:rFonts w:asciiTheme="minorHAnsi" w:hAnsiTheme="minorHAnsi" w:cstheme="minorHAnsi"/>
                <w:spacing w:val="-10"/>
                <w:sz w:val="18"/>
                <w:szCs w:val="20"/>
              </w:rPr>
              <w:t>93 204,614</w:t>
            </w:r>
          </w:p>
        </w:tc>
        <w:tc>
          <w:tcPr>
            <w:tcW w:w="358" w:type="pct"/>
            <w:tcBorders>
              <w:top w:val="nil"/>
              <w:left w:val="nil"/>
              <w:bottom w:val="single" w:sz="4" w:space="0" w:color="auto"/>
              <w:right w:val="single" w:sz="4" w:space="0" w:color="auto"/>
            </w:tcBorders>
            <w:shd w:val="clear" w:color="auto" w:fill="auto"/>
            <w:noWrap/>
            <w:vAlign w:val="center"/>
          </w:tcPr>
          <w:p w14:paraId="235B9473" w14:textId="3807C5E7" w:rsidR="008C1FAA" w:rsidRPr="00453CDA" w:rsidRDefault="008C1FAA" w:rsidP="008C1FAA">
            <w:pPr>
              <w:jc w:val="center"/>
              <w:rPr>
                <w:rFonts w:asciiTheme="minorHAnsi" w:hAnsiTheme="minorHAnsi" w:cstheme="minorHAnsi"/>
                <w:spacing w:val="-10"/>
                <w:sz w:val="18"/>
                <w:szCs w:val="20"/>
              </w:rPr>
            </w:pPr>
            <w:r w:rsidRPr="00453CDA">
              <w:rPr>
                <w:rFonts w:asciiTheme="minorHAnsi" w:hAnsiTheme="minorHAnsi" w:cstheme="minorHAnsi"/>
                <w:spacing w:val="-10"/>
                <w:sz w:val="18"/>
                <w:szCs w:val="20"/>
              </w:rPr>
              <w:t>93 204,614</w:t>
            </w:r>
          </w:p>
        </w:tc>
        <w:tc>
          <w:tcPr>
            <w:tcW w:w="358" w:type="pct"/>
            <w:tcBorders>
              <w:top w:val="nil"/>
              <w:left w:val="nil"/>
              <w:bottom w:val="single" w:sz="4" w:space="0" w:color="auto"/>
              <w:right w:val="single" w:sz="4" w:space="0" w:color="auto"/>
            </w:tcBorders>
            <w:shd w:val="clear" w:color="auto" w:fill="auto"/>
            <w:noWrap/>
            <w:vAlign w:val="center"/>
          </w:tcPr>
          <w:p w14:paraId="0B5AC697" w14:textId="1D400B02" w:rsidR="008C1FAA" w:rsidRPr="00453CDA" w:rsidRDefault="008C1FAA" w:rsidP="008C1FAA">
            <w:pPr>
              <w:jc w:val="center"/>
              <w:rPr>
                <w:rFonts w:asciiTheme="minorHAnsi" w:hAnsiTheme="minorHAnsi" w:cstheme="minorHAnsi"/>
                <w:spacing w:val="-10"/>
                <w:sz w:val="18"/>
                <w:szCs w:val="20"/>
              </w:rPr>
            </w:pPr>
            <w:r w:rsidRPr="00453CDA">
              <w:rPr>
                <w:rFonts w:asciiTheme="minorHAnsi" w:hAnsiTheme="minorHAnsi" w:cstheme="minorHAnsi"/>
                <w:spacing w:val="-10"/>
                <w:sz w:val="18"/>
                <w:szCs w:val="20"/>
              </w:rPr>
              <w:t>93 204,614</w:t>
            </w:r>
          </w:p>
        </w:tc>
        <w:tc>
          <w:tcPr>
            <w:tcW w:w="358" w:type="pct"/>
            <w:tcBorders>
              <w:top w:val="nil"/>
              <w:left w:val="nil"/>
              <w:bottom w:val="single" w:sz="4" w:space="0" w:color="auto"/>
              <w:right w:val="single" w:sz="4" w:space="0" w:color="auto"/>
            </w:tcBorders>
            <w:shd w:val="clear" w:color="auto" w:fill="auto"/>
            <w:noWrap/>
            <w:vAlign w:val="center"/>
          </w:tcPr>
          <w:p w14:paraId="348134EC" w14:textId="3CF30845" w:rsidR="008C1FAA" w:rsidRPr="00453CDA" w:rsidRDefault="008C1FAA" w:rsidP="008C1FAA">
            <w:pPr>
              <w:jc w:val="center"/>
              <w:rPr>
                <w:rFonts w:asciiTheme="minorHAnsi" w:hAnsiTheme="minorHAnsi" w:cstheme="minorHAnsi"/>
                <w:spacing w:val="-10"/>
                <w:sz w:val="18"/>
                <w:szCs w:val="20"/>
              </w:rPr>
            </w:pPr>
            <w:r w:rsidRPr="00453CDA">
              <w:rPr>
                <w:rFonts w:asciiTheme="minorHAnsi" w:hAnsiTheme="minorHAnsi" w:cstheme="minorHAnsi"/>
                <w:spacing w:val="-10"/>
                <w:sz w:val="18"/>
                <w:szCs w:val="20"/>
              </w:rPr>
              <w:t>93 204,614</w:t>
            </w:r>
          </w:p>
        </w:tc>
        <w:tc>
          <w:tcPr>
            <w:tcW w:w="358" w:type="pct"/>
            <w:tcBorders>
              <w:top w:val="nil"/>
              <w:left w:val="nil"/>
              <w:bottom w:val="single" w:sz="4" w:space="0" w:color="auto"/>
              <w:right w:val="single" w:sz="4" w:space="0" w:color="auto"/>
            </w:tcBorders>
            <w:shd w:val="clear" w:color="auto" w:fill="auto"/>
            <w:noWrap/>
            <w:vAlign w:val="center"/>
          </w:tcPr>
          <w:p w14:paraId="5BD7FFB3" w14:textId="52910FEA" w:rsidR="008C1FAA" w:rsidRPr="00453CDA" w:rsidRDefault="008C1FAA" w:rsidP="008C1FAA">
            <w:pPr>
              <w:jc w:val="center"/>
              <w:rPr>
                <w:rFonts w:asciiTheme="minorHAnsi" w:hAnsiTheme="minorHAnsi" w:cstheme="minorHAnsi"/>
                <w:spacing w:val="-10"/>
                <w:sz w:val="18"/>
                <w:szCs w:val="20"/>
              </w:rPr>
            </w:pPr>
            <w:r w:rsidRPr="00453CDA">
              <w:rPr>
                <w:rFonts w:asciiTheme="minorHAnsi" w:hAnsiTheme="minorHAnsi" w:cstheme="minorHAnsi"/>
                <w:spacing w:val="-10"/>
                <w:sz w:val="18"/>
                <w:szCs w:val="20"/>
              </w:rPr>
              <w:t>93 204,614</w:t>
            </w:r>
          </w:p>
        </w:tc>
        <w:tc>
          <w:tcPr>
            <w:tcW w:w="358" w:type="pct"/>
            <w:tcBorders>
              <w:top w:val="nil"/>
              <w:left w:val="nil"/>
              <w:bottom w:val="single" w:sz="4" w:space="0" w:color="auto"/>
              <w:right w:val="single" w:sz="4" w:space="0" w:color="auto"/>
            </w:tcBorders>
            <w:shd w:val="clear" w:color="auto" w:fill="auto"/>
            <w:noWrap/>
            <w:vAlign w:val="center"/>
          </w:tcPr>
          <w:p w14:paraId="08795830" w14:textId="221C5D79" w:rsidR="008C1FAA" w:rsidRPr="00453CDA" w:rsidRDefault="008C1FAA" w:rsidP="008C1FAA">
            <w:pPr>
              <w:jc w:val="center"/>
              <w:rPr>
                <w:rFonts w:asciiTheme="minorHAnsi" w:hAnsiTheme="minorHAnsi" w:cstheme="minorHAnsi"/>
                <w:spacing w:val="-10"/>
                <w:sz w:val="18"/>
                <w:szCs w:val="20"/>
              </w:rPr>
            </w:pPr>
            <w:r w:rsidRPr="00453CDA">
              <w:rPr>
                <w:rFonts w:asciiTheme="minorHAnsi" w:hAnsiTheme="minorHAnsi" w:cstheme="minorHAnsi"/>
                <w:spacing w:val="-10"/>
                <w:sz w:val="18"/>
                <w:szCs w:val="20"/>
              </w:rPr>
              <w:t>93 167,934</w:t>
            </w:r>
          </w:p>
        </w:tc>
        <w:tc>
          <w:tcPr>
            <w:tcW w:w="358" w:type="pct"/>
            <w:tcBorders>
              <w:top w:val="nil"/>
              <w:left w:val="nil"/>
              <w:bottom w:val="single" w:sz="4" w:space="0" w:color="auto"/>
              <w:right w:val="single" w:sz="4" w:space="0" w:color="auto"/>
            </w:tcBorders>
            <w:shd w:val="clear" w:color="auto" w:fill="auto"/>
            <w:noWrap/>
            <w:vAlign w:val="center"/>
          </w:tcPr>
          <w:p w14:paraId="3238DAF7" w14:textId="353AC027" w:rsidR="008C1FAA" w:rsidRPr="00453CDA" w:rsidRDefault="008C1FAA" w:rsidP="008C1FAA">
            <w:pPr>
              <w:jc w:val="center"/>
              <w:rPr>
                <w:rFonts w:asciiTheme="minorHAnsi" w:hAnsiTheme="minorHAnsi" w:cstheme="minorHAnsi"/>
                <w:spacing w:val="-10"/>
                <w:sz w:val="18"/>
                <w:szCs w:val="20"/>
              </w:rPr>
            </w:pPr>
            <w:r w:rsidRPr="00453CDA">
              <w:rPr>
                <w:rFonts w:asciiTheme="minorHAnsi" w:hAnsiTheme="minorHAnsi" w:cstheme="minorHAnsi"/>
                <w:spacing w:val="-10"/>
                <w:sz w:val="18"/>
                <w:szCs w:val="20"/>
              </w:rPr>
              <w:t>93 167,934</w:t>
            </w:r>
          </w:p>
        </w:tc>
        <w:tc>
          <w:tcPr>
            <w:tcW w:w="358" w:type="pct"/>
            <w:tcBorders>
              <w:top w:val="nil"/>
              <w:left w:val="nil"/>
              <w:bottom w:val="single" w:sz="4" w:space="0" w:color="auto"/>
              <w:right w:val="single" w:sz="4" w:space="0" w:color="auto"/>
            </w:tcBorders>
            <w:shd w:val="clear" w:color="auto" w:fill="auto"/>
            <w:noWrap/>
            <w:vAlign w:val="center"/>
          </w:tcPr>
          <w:p w14:paraId="4A35120B" w14:textId="29EA5FCD" w:rsidR="008C1FAA" w:rsidRPr="00453CDA" w:rsidRDefault="008C1FAA" w:rsidP="008C1FAA">
            <w:pPr>
              <w:jc w:val="center"/>
              <w:rPr>
                <w:rFonts w:asciiTheme="minorHAnsi" w:hAnsiTheme="minorHAnsi" w:cstheme="minorHAnsi"/>
                <w:spacing w:val="-10"/>
                <w:sz w:val="18"/>
                <w:szCs w:val="20"/>
              </w:rPr>
            </w:pPr>
            <w:r w:rsidRPr="00453CDA">
              <w:rPr>
                <w:rFonts w:asciiTheme="minorHAnsi" w:hAnsiTheme="minorHAnsi" w:cstheme="minorHAnsi"/>
                <w:spacing w:val="-10"/>
                <w:sz w:val="18"/>
                <w:szCs w:val="20"/>
              </w:rPr>
              <w:t>93 167,934</w:t>
            </w:r>
          </w:p>
        </w:tc>
        <w:tc>
          <w:tcPr>
            <w:tcW w:w="358" w:type="pct"/>
            <w:tcBorders>
              <w:top w:val="nil"/>
              <w:left w:val="nil"/>
              <w:bottom w:val="single" w:sz="4" w:space="0" w:color="auto"/>
              <w:right w:val="single" w:sz="4" w:space="0" w:color="auto"/>
            </w:tcBorders>
            <w:shd w:val="clear" w:color="auto" w:fill="auto"/>
            <w:noWrap/>
            <w:vAlign w:val="center"/>
          </w:tcPr>
          <w:p w14:paraId="71020171" w14:textId="74CB5850" w:rsidR="008C1FAA" w:rsidRPr="00453CDA" w:rsidRDefault="008C1FAA" w:rsidP="008C1FAA">
            <w:pPr>
              <w:jc w:val="center"/>
              <w:rPr>
                <w:rFonts w:asciiTheme="minorHAnsi" w:hAnsiTheme="minorHAnsi" w:cstheme="minorHAnsi"/>
                <w:spacing w:val="-10"/>
                <w:sz w:val="18"/>
                <w:szCs w:val="20"/>
              </w:rPr>
            </w:pPr>
            <w:r w:rsidRPr="00453CDA">
              <w:rPr>
                <w:rFonts w:asciiTheme="minorHAnsi" w:hAnsiTheme="minorHAnsi" w:cstheme="minorHAnsi"/>
                <w:spacing w:val="-10"/>
                <w:sz w:val="18"/>
                <w:szCs w:val="20"/>
              </w:rPr>
              <w:t>93 167,934</w:t>
            </w:r>
          </w:p>
        </w:tc>
      </w:tr>
      <w:tr w:rsidR="00453CDA" w:rsidRPr="00453CDA" w14:paraId="06CFB347" w14:textId="77777777" w:rsidTr="006645FC">
        <w:trPr>
          <w:trHeight w:val="495"/>
          <w:jc w:val="center"/>
        </w:trPr>
        <w:tc>
          <w:tcPr>
            <w:tcW w:w="700" w:type="pct"/>
            <w:tcBorders>
              <w:top w:val="nil"/>
              <w:left w:val="single" w:sz="4" w:space="0" w:color="auto"/>
              <w:bottom w:val="single" w:sz="4" w:space="0" w:color="auto"/>
              <w:right w:val="single" w:sz="4" w:space="0" w:color="auto"/>
            </w:tcBorders>
            <w:shd w:val="clear" w:color="auto" w:fill="auto"/>
            <w:vAlign w:val="center"/>
            <w:hideMark/>
          </w:tcPr>
          <w:p w14:paraId="578CF04B" w14:textId="5D2D7298" w:rsidR="008C1FAA" w:rsidRPr="00453CDA" w:rsidRDefault="008C1FAA" w:rsidP="008C1FAA">
            <w:pPr>
              <w:rPr>
                <w:rFonts w:asciiTheme="minorHAnsi" w:hAnsiTheme="minorHAnsi" w:cstheme="minorHAnsi"/>
                <w:bCs/>
                <w:spacing w:val="-10"/>
                <w:sz w:val="18"/>
                <w:szCs w:val="20"/>
              </w:rPr>
            </w:pPr>
            <w:r w:rsidRPr="00453CDA">
              <w:rPr>
                <w:rFonts w:asciiTheme="minorHAnsi" w:hAnsiTheme="minorHAnsi" w:cstheme="minorHAnsi"/>
                <w:bCs/>
                <w:spacing w:val="-10"/>
                <w:sz w:val="18"/>
                <w:szCs w:val="20"/>
              </w:rPr>
              <w:t>Ввод жилищного и общественно-делового фондов</w:t>
            </w:r>
          </w:p>
        </w:tc>
        <w:tc>
          <w:tcPr>
            <w:tcW w:w="358" w:type="pct"/>
            <w:tcBorders>
              <w:top w:val="nil"/>
              <w:left w:val="nil"/>
              <w:bottom w:val="single" w:sz="4" w:space="0" w:color="auto"/>
              <w:right w:val="single" w:sz="4" w:space="0" w:color="auto"/>
            </w:tcBorders>
            <w:shd w:val="clear" w:color="auto" w:fill="auto"/>
            <w:noWrap/>
            <w:vAlign w:val="center"/>
          </w:tcPr>
          <w:p w14:paraId="54EB45E3" w14:textId="1F6A07D4" w:rsidR="008C1FAA" w:rsidRPr="00453CDA" w:rsidRDefault="008C1FAA" w:rsidP="008C1FAA">
            <w:pPr>
              <w:jc w:val="center"/>
              <w:rPr>
                <w:rFonts w:asciiTheme="minorHAnsi" w:hAnsiTheme="minorHAnsi" w:cstheme="minorHAnsi"/>
                <w:spacing w:val="-10"/>
                <w:sz w:val="18"/>
                <w:szCs w:val="20"/>
              </w:rPr>
            </w:pPr>
            <w:r w:rsidRPr="00453CDA">
              <w:rPr>
                <w:rFonts w:asciiTheme="minorHAnsi" w:hAnsiTheme="minorHAnsi" w:cstheme="minorHAnsi"/>
                <w:spacing w:val="-10"/>
                <w:sz w:val="18"/>
                <w:szCs w:val="20"/>
              </w:rPr>
              <w:t>-</w:t>
            </w:r>
          </w:p>
        </w:tc>
        <w:tc>
          <w:tcPr>
            <w:tcW w:w="358" w:type="pct"/>
            <w:tcBorders>
              <w:top w:val="nil"/>
              <w:left w:val="nil"/>
              <w:bottom w:val="single" w:sz="4" w:space="0" w:color="auto"/>
              <w:right w:val="single" w:sz="4" w:space="0" w:color="auto"/>
            </w:tcBorders>
            <w:shd w:val="clear" w:color="auto" w:fill="auto"/>
            <w:noWrap/>
            <w:vAlign w:val="center"/>
          </w:tcPr>
          <w:p w14:paraId="60E4EABB" w14:textId="41BB0703" w:rsidR="008C1FAA" w:rsidRPr="00453CDA" w:rsidRDefault="008C1FAA" w:rsidP="008C1FAA">
            <w:pPr>
              <w:jc w:val="center"/>
              <w:rPr>
                <w:rFonts w:asciiTheme="minorHAnsi" w:hAnsiTheme="minorHAnsi" w:cstheme="minorHAnsi"/>
                <w:spacing w:val="-10"/>
                <w:sz w:val="18"/>
                <w:szCs w:val="20"/>
              </w:rPr>
            </w:pPr>
            <w:r w:rsidRPr="00453CDA">
              <w:rPr>
                <w:rFonts w:asciiTheme="minorHAnsi" w:hAnsiTheme="minorHAnsi" w:cstheme="minorHAnsi"/>
                <w:spacing w:val="-10"/>
                <w:sz w:val="18"/>
                <w:szCs w:val="20"/>
              </w:rPr>
              <w:t>-</w:t>
            </w:r>
          </w:p>
        </w:tc>
        <w:tc>
          <w:tcPr>
            <w:tcW w:w="358" w:type="pct"/>
            <w:tcBorders>
              <w:top w:val="nil"/>
              <w:left w:val="nil"/>
              <w:bottom w:val="single" w:sz="4" w:space="0" w:color="auto"/>
              <w:right w:val="single" w:sz="4" w:space="0" w:color="auto"/>
            </w:tcBorders>
            <w:shd w:val="clear" w:color="auto" w:fill="auto"/>
            <w:noWrap/>
            <w:vAlign w:val="center"/>
          </w:tcPr>
          <w:p w14:paraId="490DFCE5" w14:textId="3F08E45E" w:rsidR="008C1FAA" w:rsidRPr="00453CDA" w:rsidRDefault="008C1FAA" w:rsidP="008C1FAA">
            <w:pPr>
              <w:jc w:val="center"/>
              <w:rPr>
                <w:rFonts w:asciiTheme="minorHAnsi" w:hAnsiTheme="minorHAnsi" w:cstheme="minorHAnsi"/>
                <w:spacing w:val="-10"/>
                <w:sz w:val="18"/>
                <w:szCs w:val="20"/>
              </w:rPr>
            </w:pPr>
            <w:r w:rsidRPr="00453CDA">
              <w:rPr>
                <w:rFonts w:asciiTheme="minorHAnsi" w:hAnsiTheme="minorHAnsi" w:cstheme="minorHAnsi"/>
                <w:spacing w:val="-10"/>
                <w:sz w:val="18"/>
                <w:szCs w:val="20"/>
              </w:rPr>
              <w:t>-</w:t>
            </w:r>
          </w:p>
        </w:tc>
        <w:tc>
          <w:tcPr>
            <w:tcW w:w="358" w:type="pct"/>
            <w:tcBorders>
              <w:top w:val="nil"/>
              <w:left w:val="nil"/>
              <w:bottom w:val="single" w:sz="4" w:space="0" w:color="auto"/>
              <w:right w:val="single" w:sz="4" w:space="0" w:color="auto"/>
            </w:tcBorders>
            <w:shd w:val="clear" w:color="auto" w:fill="auto"/>
            <w:noWrap/>
            <w:vAlign w:val="center"/>
          </w:tcPr>
          <w:p w14:paraId="38ABCBC9" w14:textId="532DC1AA" w:rsidR="008C1FAA" w:rsidRPr="00453CDA" w:rsidRDefault="008C1FAA" w:rsidP="008C1FAA">
            <w:pPr>
              <w:jc w:val="center"/>
              <w:rPr>
                <w:rFonts w:asciiTheme="minorHAnsi" w:hAnsiTheme="minorHAnsi" w:cstheme="minorHAnsi"/>
                <w:spacing w:val="-10"/>
                <w:sz w:val="18"/>
                <w:szCs w:val="20"/>
              </w:rPr>
            </w:pPr>
            <w:r w:rsidRPr="00453CDA">
              <w:rPr>
                <w:rFonts w:asciiTheme="minorHAnsi" w:hAnsiTheme="minorHAnsi" w:cstheme="minorHAnsi"/>
                <w:spacing w:val="-10"/>
                <w:sz w:val="18"/>
                <w:szCs w:val="20"/>
              </w:rPr>
              <w:t>-</w:t>
            </w:r>
          </w:p>
        </w:tc>
        <w:tc>
          <w:tcPr>
            <w:tcW w:w="358" w:type="pct"/>
            <w:tcBorders>
              <w:top w:val="nil"/>
              <w:left w:val="nil"/>
              <w:bottom w:val="single" w:sz="4" w:space="0" w:color="auto"/>
              <w:right w:val="single" w:sz="4" w:space="0" w:color="auto"/>
            </w:tcBorders>
            <w:shd w:val="clear" w:color="auto" w:fill="auto"/>
            <w:noWrap/>
            <w:vAlign w:val="center"/>
          </w:tcPr>
          <w:p w14:paraId="31B5BBC2" w14:textId="1D6B7698" w:rsidR="008C1FAA" w:rsidRPr="00453CDA" w:rsidRDefault="008C1FAA" w:rsidP="008C1FAA">
            <w:pPr>
              <w:jc w:val="center"/>
              <w:rPr>
                <w:rFonts w:asciiTheme="minorHAnsi" w:hAnsiTheme="minorHAnsi" w:cstheme="minorHAnsi"/>
                <w:spacing w:val="-10"/>
                <w:sz w:val="18"/>
                <w:szCs w:val="20"/>
              </w:rPr>
            </w:pPr>
            <w:r w:rsidRPr="00453CDA">
              <w:rPr>
                <w:rFonts w:asciiTheme="minorHAnsi" w:hAnsiTheme="minorHAnsi" w:cstheme="minorHAnsi"/>
                <w:spacing w:val="-10"/>
                <w:sz w:val="18"/>
                <w:szCs w:val="20"/>
              </w:rPr>
              <w:t>-</w:t>
            </w:r>
          </w:p>
        </w:tc>
        <w:tc>
          <w:tcPr>
            <w:tcW w:w="358" w:type="pct"/>
            <w:tcBorders>
              <w:top w:val="nil"/>
              <w:left w:val="nil"/>
              <w:bottom w:val="single" w:sz="4" w:space="0" w:color="auto"/>
              <w:right w:val="single" w:sz="4" w:space="0" w:color="auto"/>
            </w:tcBorders>
            <w:shd w:val="clear" w:color="auto" w:fill="auto"/>
            <w:noWrap/>
            <w:vAlign w:val="center"/>
          </w:tcPr>
          <w:p w14:paraId="23F0BDDF" w14:textId="3EB164E9" w:rsidR="008C1FAA" w:rsidRPr="00453CDA" w:rsidRDefault="008C1FAA" w:rsidP="008C1FAA">
            <w:pPr>
              <w:jc w:val="center"/>
              <w:rPr>
                <w:rFonts w:asciiTheme="minorHAnsi" w:hAnsiTheme="minorHAnsi" w:cstheme="minorHAnsi"/>
                <w:spacing w:val="-10"/>
                <w:sz w:val="18"/>
                <w:szCs w:val="20"/>
              </w:rPr>
            </w:pPr>
            <w:r w:rsidRPr="00453CDA">
              <w:rPr>
                <w:rFonts w:asciiTheme="minorHAnsi" w:hAnsiTheme="minorHAnsi" w:cstheme="minorHAnsi"/>
                <w:spacing w:val="-10"/>
                <w:sz w:val="18"/>
                <w:szCs w:val="20"/>
              </w:rPr>
              <w:t>-</w:t>
            </w:r>
          </w:p>
        </w:tc>
        <w:tc>
          <w:tcPr>
            <w:tcW w:w="358" w:type="pct"/>
            <w:tcBorders>
              <w:top w:val="nil"/>
              <w:left w:val="nil"/>
              <w:bottom w:val="single" w:sz="4" w:space="0" w:color="auto"/>
              <w:right w:val="single" w:sz="4" w:space="0" w:color="auto"/>
            </w:tcBorders>
            <w:shd w:val="clear" w:color="auto" w:fill="auto"/>
            <w:noWrap/>
            <w:vAlign w:val="center"/>
          </w:tcPr>
          <w:p w14:paraId="65B0D6EC" w14:textId="36790142" w:rsidR="008C1FAA" w:rsidRPr="00453CDA" w:rsidRDefault="008C1FAA" w:rsidP="008C1FAA">
            <w:pPr>
              <w:jc w:val="center"/>
              <w:rPr>
                <w:rFonts w:asciiTheme="minorHAnsi" w:hAnsiTheme="minorHAnsi" w:cstheme="minorHAnsi"/>
                <w:spacing w:val="-10"/>
                <w:sz w:val="18"/>
                <w:szCs w:val="20"/>
              </w:rPr>
            </w:pPr>
            <w:r w:rsidRPr="00453CDA">
              <w:rPr>
                <w:rFonts w:asciiTheme="minorHAnsi" w:hAnsiTheme="minorHAnsi" w:cstheme="minorHAnsi"/>
                <w:spacing w:val="-10"/>
                <w:sz w:val="18"/>
                <w:szCs w:val="20"/>
              </w:rPr>
              <w:t>-</w:t>
            </w:r>
          </w:p>
        </w:tc>
        <w:tc>
          <w:tcPr>
            <w:tcW w:w="358" w:type="pct"/>
            <w:tcBorders>
              <w:top w:val="nil"/>
              <w:left w:val="nil"/>
              <w:bottom w:val="single" w:sz="4" w:space="0" w:color="auto"/>
              <w:right w:val="single" w:sz="4" w:space="0" w:color="auto"/>
            </w:tcBorders>
            <w:shd w:val="clear" w:color="auto" w:fill="auto"/>
            <w:noWrap/>
            <w:vAlign w:val="center"/>
          </w:tcPr>
          <w:p w14:paraId="4C31FD71" w14:textId="5B3206CF" w:rsidR="008C1FAA" w:rsidRPr="00453CDA" w:rsidRDefault="008C1FAA" w:rsidP="008C1FAA">
            <w:pPr>
              <w:jc w:val="center"/>
              <w:rPr>
                <w:rFonts w:asciiTheme="minorHAnsi" w:hAnsiTheme="minorHAnsi" w:cstheme="minorHAnsi"/>
                <w:spacing w:val="-10"/>
                <w:sz w:val="18"/>
                <w:szCs w:val="20"/>
              </w:rPr>
            </w:pPr>
            <w:r w:rsidRPr="00453CDA">
              <w:rPr>
                <w:rFonts w:asciiTheme="minorHAnsi" w:hAnsiTheme="minorHAnsi" w:cstheme="minorHAnsi"/>
                <w:spacing w:val="-10"/>
                <w:sz w:val="18"/>
                <w:szCs w:val="20"/>
              </w:rPr>
              <w:t>-</w:t>
            </w:r>
          </w:p>
        </w:tc>
        <w:tc>
          <w:tcPr>
            <w:tcW w:w="358" w:type="pct"/>
            <w:tcBorders>
              <w:top w:val="nil"/>
              <w:left w:val="nil"/>
              <w:bottom w:val="single" w:sz="4" w:space="0" w:color="auto"/>
              <w:right w:val="single" w:sz="4" w:space="0" w:color="auto"/>
            </w:tcBorders>
            <w:shd w:val="clear" w:color="auto" w:fill="auto"/>
            <w:noWrap/>
            <w:vAlign w:val="center"/>
          </w:tcPr>
          <w:p w14:paraId="34D4AC7F" w14:textId="293C1821" w:rsidR="008C1FAA" w:rsidRPr="00453CDA" w:rsidRDefault="008C1FAA" w:rsidP="008C1FAA">
            <w:pPr>
              <w:jc w:val="center"/>
              <w:rPr>
                <w:rFonts w:asciiTheme="minorHAnsi" w:hAnsiTheme="minorHAnsi" w:cstheme="minorHAnsi"/>
                <w:spacing w:val="-10"/>
                <w:sz w:val="18"/>
                <w:szCs w:val="20"/>
              </w:rPr>
            </w:pPr>
            <w:r w:rsidRPr="00453CDA">
              <w:rPr>
                <w:rFonts w:asciiTheme="minorHAnsi" w:hAnsiTheme="minorHAnsi" w:cstheme="minorHAnsi"/>
                <w:spacing w:val="-10"/>
                <w:sz w:val="18"/>
                <w:szCs w:val="20"/>
              </w:rPr>
              <w:t>-</w:t>
            </w:r>
          </w:p>
        </w:tc>
        <w:tc>
          <w:tcPr>
            <w:tcW w:w="358" w:type="pct"/>
            <w:tcBorders>
              <w:top w:val="nil"/>
              <w:left w:val="nil"/>
              <w:bottom w:val="single" w:sz="4" w:space="0" w:color="auto"/>
              <w:right w:val="single" w:sz="4" w:space="0" w:color="auto"/>
            </w:tcBorders>
            <w:shd w:val="clear" w:color="auto" w:fill="auto"/>
            <w:noWrap/>
            <w:vAlign w:val="center"/>
          </w:tcPr>
          <w:p w14:paraId="5DEA52CF" w14:textId="0176772B" w:rsidR="008C1FAA" w:rsidRPr="00453CDA" w:rsidRDefault="008C1FAA" w:rsidP="008C1FAA">
            <w:pPr>
              <w:jc w:val="center"/>
              <w:rPr>
                <w:rFonts w:asciiTheme="minorHAnsi" w:hAnsiTheme="minorHAnsi" w:cstheme="minorHAnsi"/>
                <w:spacing w:val="-10"/>
                <w:sz w:val="18"/>
                <w:szCs w:val="20"/>
              </w:rPr>
            </w:pPr>
            <w:r w:rsidRPr="00453CDA">
              <w:rPr>
                <w:rFonts w:asciiTheme="minorHAnsi" w:hAnsiTheme="minorHAnsi" w:cstheme="minorHAnsi"/>
                <w:spacing w:val="-10"/>
                <w:sz w:val="18"/>
                <w:szCs w:val="20"/>
              </w:rPr>
              <w:t>-</w:t>
            </w:r>
          </w:p>
        </w:tc>
        <w:tc>
          <w:tcPr>
            <w:tcW w:w="358" w:type="pct"/>
            <w:tcBorders>
              <w:top w:val="nil"/>
              <w:left w:val="nil"/>
              <w:bottom w:val="single" w:sz="4" w:space="0" w:color="auto"/>
              <w:right w:val="single" w:sz="4" w:space="0" w:color="auto"/>
            </w:tcBorders>
            <w:shd w:val="clear" w:color="auto" w:fill="auto"/>
            <w:noWrap/>
            <w:vAlign w:val="center"/>
          </w:tcPr>
          <w:p w14:paraId="0177C4C4" w14:textId="38C6638B" w:rsidR="008C1FAA" w:rsidRPr="00453CDA" w:rsidRDefault="008C1FAA" w:rsidP="008C1FAA">
            <w:pPr>
              <w:jc w:val="center"/>
              <w:rPr>
                <w:rFonts w:asciiTheme="minorHAnsi" w:hAnsiTheme="minorHAnsi" w:cstheme="minorHAnsi"/>
                <w:spacing w:val="-10"/>
                <w:sz w:val="18"/>
                <w:szCs w:val="20"/>
              </w:rPr>
            </w:pPr>
            <w:r w:rsidRPr="00453CDA">
              <w:rPr>
                <w:rFonts w:asciiTheme="minorHAnsi" w:hAnsiTheme="minorHAnsi" w:cstheme="minorHAnsi"/>
                <w:spacing w:val="-10"/>
                <w:sz w:val="18"/>
                <w:szCs w:val="20"/>
              </w:rPr>
              <w:t>-</w:t>
            </w:r>
          </w:p>
        </w:tc>
        <w:tc>
          <w:tcPr>
            <w:tcW w:w="358" w:type="pct"/>
            <w:tcBorders>
              <w:top w:val="nil"/>
              <w:left w:val="nil"/>
              <w:bottom w:val="single" w:sz="4" w:space="0" w:color="auto"/>
              <w:right w:val="single" w:sz="4" w:space="0" w:color="auto"/>
            </w:tcBorders>
            <w:shd w:val="clear" w:color="auto" w:fill="auto"/>
            <w:noWrap/>
            <w:vAlign w:val="center"/>
          </w:tcPr>
          <w:p w14:paraId="6AC44674" w14:textId="3807F03F" w:rsidR="008C1FAA" w:rsidRPr="00453CDA" w:rsidRDefault="008C1FAA" w:rsidP="008C1FAA">
            <w:pPr>
              <w:jc w:val="center"/>
              <w:rPr>
                <w:rFonts w:asciiTheme="minorHAnsi" w:hAnsiTheme="minorHAnsi" w:cstheme="minorHAnsi"/>
                <w:spacing w:val="-10"/>
                <w:sz w:val="18"/>
                <w:szCs w:val="20"/>
              </w:rPr>
            </w:pPr>
            <w:r w:rsidRPr="00453CDA">
              <w:rPr>
                <w:rFonts w:asciiTheme="minorHAnsi" w:hAnsiTheme="minorHAnsi" w:cstheme="minorHAnsi"/>
                <w:spacing w:val="-10"/>
                <w:sz w:val="18"/>
                <w:szCs w:val="20"/>
              </w:rPr>
              <w:t>-</w:t>
            </w:r>
          </w:p>
        </w:tc>
      </w:tr>
      <w:tr w:rsidR="00453CDA" w:rsidRPr="00453CDA" w14:paraId="1B4F2D07" w14:textId="77777777" w:rsidTr="006645FC">
        <w:trPr>
          <w:trHeight w:val="300"/>
          <w:jc w:val="center"/>
        </w:trPr>
        <w:tc>
          <w:tcPr>
            <w:tcW w:w="700" w:type="pct"/>
            <w:tcBorders>
              <w:top w:val="nil"/>
              <w:left w:val="single" w:sz="4" w:space="0" w:color="auto"/>
              <w:bottom w:val="single" w:sz="4" w:space="0" w:color="auto"/>
              <w:right w:val="single" w:sz="4" w:space="0" w:color="auto"/>
            </w:tcBorders>
            <w:shd w:val="clear" w:color="auto" w:fill="auto"/>
            <w:noWrap/>
            <w:vAlign w:val="center"/>
            <w:hideMark/>
          </w:tcPr>
          <w:p w14:paraId="691D4F48" w14:textId="77777777" w:rsidR="008C1FAA" w:rsidRPr="00453CDA" w:rsidRDefault="008C1FAA" w:rsidP="008C1FAA">
            <w:pPr>
              <w:rPr>
                <w:rFonts w:asciiTheme="minorHAnsi" w:hAnsiTheme="minorHAnsi" w:cstheme="minorHAnsi"/>
                <w:spacing w:val="-10"/>
                <w:sz w:val="18"/>
                <w:szCs w:val="20"/>
              </w:rPr>
            </w:pPr>
            <w:r w:rsidRPr="00453CDA">
              <w:rPr>
                <w:rFonts w:asciiTheme="minorHAnsi" w:hAnsiTheme="minorHAnsi" w:cstheme="minorHAnsi"/>
                <w:spacing w:val="-10"/>
                <w:sz w:val="18"/>
                <w:szCs w:val="20"/>
              </w:rPr>
              <w:t>отопление и вентиляция</w:t>
            </w:r>
          </w:p>
        </w:tc>
        <w:tc>
          <w:tcPr>
            <w:tcW w:w="358" w:type="pct"/>
            <w:tcBorders>
              <w:top w:val="nil"/>
              <w:left w:val="nil"/>
              <w:bottom w:val="single" w:sz="4" w:space="0" w:color="auto"/>
              <w:right w:val="single" w:sz="4" w:space="0" w:color="auto"/>
            </w:tcBorders>
            <w:shd w:val="clear" w:color="auto" w:fill="auto"/>
            <w:noWrap/>
            <w:vAlign w:val="center"/>
          </w:tcPr>
          <w:p w14:paraId="2477689B" w14:textId="2DE5AACF" w:rsidR="008C1FAA" w:rsidRPr="00453CDA" w:rsidRDefault="008C1FAA" w:rsidP="008C1FAA">
            <w:pPr>
              <w:jc w:val="center"/>
              <w:rPr>
                <w:rFonts w:asciiTheme="minorHAnsi" w:hAnsiTheme="minorHAnsi" w:cstheme="minorHAnsi"/>
                <w:spacing w:val="-10"/>
                <w:sz w:val="18"/>
                <w:szCs w:val="20"/>
              </w:rPr>
            </w:pPr>
            <w:r w:rsidRPr="00453CDA">
              <w:rPr>
                <w:rFonts w:asciiTheme="minorHAnsi" w:hAnsiTheme="minorHAnsi" w:cstheme="minorHAnsi"/>
                <w:spacing w:val="-10"/>
                <w:sz w:val="18"/>
                <w:szCs w:val="20"/>
              </w:rPr>
              <w:t> </w:t>
            </w:r>
          </w:p>
        </w:tc>
        <w:tc>
          <w:tcPr>
            <w:tcW w:w="358" w:type="pct"/>
            <w:tcBorders>
              <w:top w:val="nil"/>
              <w:left w:val="nil"/>
              <w:bottom w:val="single" w:sz="4" w:space="0" w:color="auto"/>
              <w:right w:val="single" w:sz="4" w:space="0" w:color="auto"/>
            </w:tcBorders>
            <w:shd w:val="clear" w:color="auto" w:fill="auto"/>
            <w:noWrap/>
            <w:vAlign w:val="center"/>
          </w:tcPr>
          <w:p w14:paraId="13F4C7EC" w14:textId="5ED687F0" w:rsidR="008C1FAA" w:rsidRPr="00453CDA" w:rsidRDefault="008C1FAA" w:rsidP="008C1FAA">
            <w:pPr>
              <w:jc w:val="center"/>
              <w:rPr>
                <w:rFonts w:asciiTheme="minorHAnsi" w:hAnsiTheme="minorHAnsi" w:cstheme="minorHAnsi"/>
                <w:spacing w:val="-10"/>
                <w:sz w:val="18"/>
                <w:szCs w:val="20"/>
              </w:rPr>
            </w:pPr>
            <w:r w:rsidRPr="00453CDA">
              <w:rPr>
                <w:rFonts w:asciiTheme="minorHAnsi" w:hAnsiTheme="minorHAnsi" w:cstheme="minorHAnsi"/>
                <w:spacing w:val="-10"/>
                <w:sz w:val="18"/>
                <w:szCs w:val="20"/>
              </w:rPr>
              <w:t> </w:t>
            </w:r>
          </w:p>
        </w:tc>
        <w:tc>
          <w:tcPr>
            <w:tcW w:w="358" w:type="pct"/>
            <w:tcBorders>
              <w:top w:val="nil"/>
              <w:left w:val="nil"/>
              <w:bottom w:val="single" w:sz="4" w:space="0" w:color="auto"/>
              <w:right w:val="single" w:sz="4" w:space="0" w:color="auto"/>
            </w:tcBorders>
            <w:shd w:val="clear" w:color="auto" w:fill="auto"/>
            <w:noWrap/>
            <w:vAlign w:val="center"/>
          </w:tcPr>
          <w:p w14:paraId="30A65265" w14:textId="6729D9A0" w:rsidR="008C1FAA" w:rsidRPr="00453CDA" w:rsidRDefault="008C1FAA" w:rsidP="008C1FAA">
            <w:pPr>
              <w:jc w:val="center"/>
              <w:rPr>
                <w:rFonts w:asciiTheme="minorHAnsi" w:hAnsiTheme="minorHAnsi" w:cstheme="minorHAnsi"/>
                <w:spacing w:val="-10"/>
                <w:sz w:val="18"/>
                <w:szCs w:val="20"/>
              </w:rPr>
            </w:pPr>
            <w:r w:rsidRPr="00453CDA">
              <w:rPr>
                <w:rFonts w:asciiTheme="minorHAnsi" w:hAnsiTheme="minorHAnsi" w:cstheme="minorHAnsi"/>
                <w:spacing w:val="-10"/>
                <w:sz w:val="18"/>
                <w:szCs w:val="20"/>
              </w:rPr>
              <w:t> </w:t>
            </w:r>
          </w:p>
        </w:tc>
        <w:tc>
          <w:tcPr>
            <w:tcW w:w="358" w:type="pct"/>
            <w:tcBorders>
              <w:top w:val="nil"/>
              <w:left w:val="nil"/>
              <w:bottom w:val="single" w:sz="4" w:space="0" w:color="auto"/>
              <w:right w:val="single" w:sz="4" w:space="0" w:color="auto"/>
            </w:tcBorders>
            <w:shd w:val="clear" w:color="auto" w:fill="auto"/>
            <w:noWrap/>
            <w:vAlign w:val="center"/>
          </w:tcPr>
          <w:p w14:paraId="77B3C63A" w14:textId="4B8ECE5A" w:rsidR="008C1FAA" w:rsidRPr="00453CDA" w:rsidRDefault="008C1FAA" w:rsidP="008C1FAA">
            <w:pPr>
              <w:jc w:val="center"/>
              <w:rPr>
                <w:rFonts w:asciiTheme="minorHAnsi" w:hAnsiTheme="minorHAnsi" w:cstheme="minorHAnsi"/>
                <w:spacing w:val="-10"/>
                <w:sz w:val="18"/>
                <w:szCs w:val="20"/>
              </w:rPr>
            </w:pPr>
            <w:r w:rsidRPr="00453CDA">
              <w:rPr>
                <w:rFonts w:asciiTheme="minorHAnsi" w:hAnsiTheme="minorHAnsi" w:cstheme="minorHAnsi"/>
                <w:spacing w:val="-10"/>
                <w:sz w:val="18"/>
                <w:szCs w:val="20"/>
              </w:rPr>
              <w:t> </w:t>
            </w:r>
          </w:p>
        </w:tc>
        <w:tc>
          <w:tcPr>
            <w:tcW w:w="358" w:type="pct"/>
            <w:tcBorders>
              <w:top w:val="nil"/>
              <w:left w:val="nil"/>
              <w:bottom w:val="single" w:sz="4" w:space="0" w:color="auto"/>
              <w:right w:val="single" w:sz="4" w:space="0" w:color="auto"/>
            </w:tcBorders>
            <w:shd w:val="clear" w:color="auto" w:fill="auto"/>
            <w:noWrap/>
            <w:vAlign w:val="center"/>
          </w:tcPr>
          <w:p w14:paraId="46C8A198" w14:textId="408F3CDE" w:rsidR="008C1FAA" w:rsidRPr="00453CDA" w:rsidRDefault="008C1FAA" w:rsidP="008C1FAA">
            <w:pPr>
              <w:jc w:val="center"/>
              <w:rPr>
                <w:rFonts w:asciiTheme="minorHAnsi" w:hAnsiTheme="minorHAnsi" w:cstheme="minorHAnsi"/>
                <w:spacing w:val="-10"/>
                <w:sz w:val="18"/>
                <w:szCs w:val="20"/>
              </w:rPr>
            </w:pPr>
            <w:r w:rsidRPr="00453CDA">
              <w:rPr>
                <w:rFonts w:asciiTheme="minorHAnsi" w:hAnsiTheme="minorHAnsi" w:cstheme="minorHAnsi"/>
                <w:spacing w:val="-10"/>
                <w:sz w:val="18"/>
                <w:szCs w:val="20"/>
              </w:rPr>
              <w:t> </w:t>
            </w:r>
          </w:p>
        </w:tc>
        <w:tc>
          <w:tcPr>
            <w:tcW w:w="358" w:type="pct"/>
            <w:tcBorders>
              <w:top w:val="nil"/>
              <w:left w:val="nil"/>
              <w:bottom w:val="single" w:sz="4" w:space="0" w:color="auto"/>
              <w:right w:val="single" w:sz="4" w:space="0" w:color="auto"/>
            </w:tcBorders>
            <w:shd w:val="clear" w:color="auto" w:fill="auto"/>
            <w:noWrap/>
            <w:vAlign w:val="center"/>
          </w:tcPr>
          <w:p w14:paraId="19EC2E3F" w14:textId="521EF93F" w:rsidR="008C1FAA" w:rsidRPr="00453CDA" w:rsidRDefault="008C1FAA" w:rsidP="008C1FAA">
            <w:pPr>
              <w:jc w:val="center"/>
              <w:rPr>
                <w:rFonts w:asciiTheme="minorHAnsi" w:hAnsiTheme="minorHAnsi" w:cstheme="minorHAnsi"/>
                <w:spacing w:val="-10"/>
                <w:sz w:val="18"/>
                <w:szCs w:val="20"/>
              </w:rPr>
            </w:pPr>
            <w:r w:rsidRPr="00453CDA">
              <w:rPr>
                <w:rFonts w:asciiTheme="minorHAnsi" w:hAnsiTheme="minorHAnsi" w:cstheme="minorHAnsi"/>
                <w:spacing w:val="-10"/>
                <w:sz w:val="18"/>
                <w:szCs w:val="20"/>
              </w:rPr>
              <w:t> </w:t>
            </w:r>
          </w:p>
        </w:tc>
        <w:tc>
          <w:tcPr>
            <w:tcW w:w="358" w:type="pct"/>
            <w:tcBorders>
              <w:top w:val="nil"/>
              <w:left w:val="nil"/>
              <w:bottom w:val="single" w:sz="4" w:space="0" w:color="auto"/>
              <w:right w:val="single" w:sz="4" w:space="0" w:color="auto"/>
            </w:tcBorders>
            <w:shd w:val="clear" w:color="auto" w:fill="auto"/>
            <w:noWrap/>
            <w:vAlign w:val="center"/>
          </w:tcPr>
          <w:p w14:paraId="14B6DB31" w14:textId="094CD59C" w:rsidR="008C1FAA" w:rsidRPr="00453CDA" w:rsidRDefault="008C1FAA" w:rsidP="008C1FAA">
            <w:pPr>
              <w:jc w:val="center"/>
              <w:rPr>
                <w:rFonts w:asciiTheme="minorHAnsi" w:hAnsiTheme="minorHAnsi" w:cstheme="minorHAnsi"/>
                <w:spacing w:val="-10"/>
                <w:sz w:val="18"/>
                <w:szCs w:val="20"/>
              </w:rPr>
            </w:pPr>
            <w:r w:rsidRPr="00453CDA">
              <w:rPr>
                <w:rFonts w:asciiTheme="minorHAnsi" w:hAnsiTheme="minorHAnsi" w:cstheme="minorHAnsi"/>
                <w:spacing w:val="-10"/>
                <w:sz w:val="18"/>
                <w:szCs w:val="20"/>
              </w:rPr>
              <w:t> </w:t>
            </w:r>
          </w:p>
        </w:tc>
        <w:tc>
          <w:tcPr>
            <w:tcW w:w="358" w:type="pct"/>
            <w:tcBorders>
              <w:top w:val="nil"/>
              <w:left w:val="nil"/>
              <w:bottom w:val="single" w:sz="4" w:space="0" w:color="auto"/>
              <w:right w:val="single" w:sz="4" w:space="0" w:color="auto"/>
            </w:tcBorders>
            <w:shd w:val="clear" w:color="auto" w:fill="auto"/>
            <w:noWrap/>
            <w:vAlign w:val="center"/>
          </w:tcPr>
          <w:p w14:paraId="46039209" w14:textId="63AB6E7A" w:rsidR="008C1FAA" w:rsidRPr="00453CDA" w:rsidRDefault="008C1FAA" w:rsidP="008C1FAA">
            <w:pPr>
              <w:jc w:val="center"/>
              <w:rPr>
                <w:rFonts w:asciiTheme="minorHAnsi" w:hAnsiTheme="minorHAnsi" w:cstheme="minorHAnsi"/>
                <w:spacing w:val="-10"/>
                <w:sz w:val="18"/>
                <w:szCs w:val="20"/>
              </w:rPr>
            </w:pPr>
            <w:r w:rsidRPr="00453CDA">
              <w:rPr>
                <w:rFonts w:asciiTheme="minorHAnsi" w:hAnsiTheme="minorHAnsi" w:cstheme="minorHAnsi"/>
                <w:spacing w:val="-10"/>
                <w:sz w:val="18"/>
                <w:szCs w:val="20"/>
              </w:rPr>
              <w:t> </w:t>
            </w:r>
          </w:p>
        </w:tc>
        <w:tc>
          <w:tcPr>
            <w:tcW w:w="358" w:type="pct"/>
            <w:tcBorders>
              <w:top w:val="nil"/>
              <w:left w:val="nil"/>
              <w:bottom w:val="single" w:sz="4" w:space="0" w:color="auto"/>
              <w:right w:val="single" w:sz="4" w:space="0" w:color="auto"/>
            </w:tcBorders>
            <w:shd w:val="clear" w:color="auto" w:fill="auto"/>
            <w:noWrap/>
            <w:vAlign w:val="center"/>
          </w:tcPr>
          <w:p w14:paraId="120635B2" w14:textId="42BA2FFD" w:rsidR="008C1FAA" w:rsidRPr="00453CDA" w:rsidRDefault="008C1FAA" w:rsidP="008C1FAA">
            <w:pPr>
              <w:jc w:val="center"/>
              <w:rPr>
                <w:rFonts w:asciiTheme="minorHAnsi" w:hAnsiTheme="minorHAnsi" w:cstheme="minorHAnsi"/>
                <w:spacing w:val="-10"/>
                <w:sz w:val="18"/>
                <w:szCs w:val="20"/>
              </w:rPr>
            </w:pPr>
            <w:r w:rsidRPr="00453CDA">
              <w:rPr>
                <w:rFonts w:asciiTheme="minorHAnsi" w:hAnsiTheme="minorHAnsi" w:cstheme="minorHAnsi"/>
                <w:spacing w:val="-10"/>
                <w:sz w:val="18"/>
                <w:szCs w:val="20"/>
              </w:rPr>
              <w:t> </w:t>
            </w:r>
          </w:p>
        </w:tc>
        <w:tc>
          <w:tcPr>
            <w:tcW w:w="358" w:type="pct"/>
            <w:tcBorders>
              <w:top w:val="nil"/>
              <w:left w:val="nil"/>
              <w:bottom w:val="single" w:sz="4" w:space="0" w:color="auto"/>
              <w:right w:val="single" w:sz="4" w:space="0" w:color="auto"/>
            </w:tcBorders>
            <w:shd w:val="clear" w:color="auto" w:fill="auto"/>
            <w:noWrap/>
            <w:vAlign w:val="center"/>
          </w:tcPr>
          <w:p w14:paraId="134699A6" w14:textId="7BCFC570" w:rsidR="008C1FAA" w:rsidRPr="00453CDA" w:rsidRDefault="008C1FAA" w:rsidP="008C1FAA">
            <w:pPr>
              <w:jc w:val="center"/>
              <w:rPr>
                <w:rFonts w:asciiTheme="minorHAnsi" w:hAnsiTheme="minorHAnsi" w:cstheme="minorHAnsi"/>
                <w:spacing w:val="-10"/>
                <w:sz w:val="18"/>
                <w:szCs w:val="20"/>
              </w:rPr>
            </w:pPr>
            <w:r w:rsidRPr="00453CDA">
              <w:rPr>
                <w:rFonts w:asciiTheme="minorHAnsi" w:hAnsiTheme="minorHAnsi" w:cstheme="minorHAnsi"/>
                <w:spacing w:val="-10"/>
                <w:sz w:val="18"/>
                <w:szCs w:val="20"/>
              </w:rPr>
              <w:t> </w:t>
            </w:r>
          </w:p>
        </w:tc>
        <w:tc>
          <w:tcPr>
            <w:tcW w:w="358" w:type="pct"/>
            <w:tcBorders>
              <w:top w:val="nil"/>
              <w:left w:val="nil"/>
              <w:bottom w:val="single" w:sz="4" w:space="0" w:color="auto"/>
              <w:right w:val="single" w:sz="4" w:space="0" w:color="auto"/>
            </w:tcBorders>
            <w:shd w:val="clear" w:color="auto" w:fill="auto"/>
            <w:noWrap/>
            <w:vAlign w:val="center"/>
          </w:tcPr>
          <w:p w14:paraId="168140AF" w14:textId="6CD6534B" w:rsidR="008C1FAA" w:rsidRPr="00453CDA" w:rsidRDefault="008C1FAA" w:rsidP="008C1FAA">
            <w:pPr>
              <w:jc w:val="center"/>
              <w:rPr>
                <w:rFonts w:asciiTheme="minorHAnsi" w:hAnsiTheme="minorHAnsi" w:cstheme="minorHAnsi"/>
                <w:spacing w:val="-10"/>
                <w:sz w:val="18"/>
                <w:szCs w:val="20"/>
              </w:rPr>
            </w:pPr>
            <w:r w:rsidRPr="00453CDA">
              <w:rPr>
                <w:rFonts w:asciiTheme="minorHAnsi" w:hAnsiTheme="minorHAnsi" w:cstheme="minorHAnsi"/>
                <w:spacing w:val="-10"/>
                <w:sz w:val="18"/>
                <w:szCs w:val="20"/>
              </w:rPr>
              <w:t> </w:t>
            </w:r>
          </w:p>
        </w:tc>
        <w:tc>
          <w:tcPr>
            <w:tcW w:w="358" w:type="pct"/>
            <w:tcBorders>
              <w:top w:val="nil"/>
              <w:left w:val="nil"/>
              <w:bottom w:val="single" w:sz="4" w:space="0" w:color="auto"/>
              <w:right w:val="single" w:sz="4" w:space="0" w:color="auto"/>
            </w:tcBorders>
            <w:shd w:val="clear" w:color="auto" w:fill="auto"/>
            <w:noWrap/>
            <w:vAlign w:val="center"/>
          </w:tcPr>
          <w:p w14:paraId="779B4912" w14:textId="23986C0B" w:rsidR="008C1FAA" w:rsidRPr="00453CDA" w:rsidRDefault="008C1FAA" w:rsidP="008C1FAA">
            <w:pPr>
              <w:jc w:val="center"/>
              <w:rPr>
                <w:rFonts w:asciiTheme="minorHAnsi" w:hAnsiTheme="minorHAnsi" w:cstheme="minorHAnsi"/>
                <w:spacing w:val="-10"/>
                <w:sz w:val="18"/>
                <w:szCs w:val="20"/>
              </w:rPr>
            </w:pPr>
            <w:r w:rsidRPr="00453CDA">
              <w:rPr>
                <w:rFonts w:asciiTheme="minorHAnsi" w:hAnsiTheme="minorHAnsi" w:cstheme="minorHAnsi"/>
                <w:spacing w:val="-10"/>
                <w:sz w:val="18"/>
                <w:szCs w:val="20"/>
              </w:rPr>
              <w:t> </w:t>
            </w:r>
          </w:p>
        </w:tc>
      </w:tr>
      <w:tr w:rsidR="00453CDA" w:rsidRPr="00453CDA" w14:paraId="0FC4F19D" w14:textId="77777777" w:rsidTr="006645FC">
        <w:trPr>
          <w:trHeight w:val="300"/>
          <w:jc w:val="center"/>
        </w:trPr>
        <w:tc>
          <w:tcPr>
            <w:tcW w:w="700" w:type="pct"/>
            <w:tcBorders>
              <w:top w:val="nil"/>
              <w:left w:val="single" w:sz="4" w:space="0" w:color="auto"/>
              <w:bottom w:val="single" w:sz="4" w:space="0" w:color="auto"/>
              <w:right w:val="single" w:sz="4" w:space="0" w:color="auto"/>
            </w:tcBorders>
            <w:shd w:val="clear" w:color="auto" w:fill="auto"/>
            <w:noWrap/>
            <w:vAlign w:val="center"/>
            <w:hideMark/>
          </w:tcPr>
          <w:p w14:paraId="477F3830" w14:textId="77777777" w:rsidR="008C1FAA" w:rsidRPr="00453CDA" w:rsidRDefault="008C1FAA" w:rsidP="008C1FAA">
            <w:pPr>
              <w:rPr>
                <w:rFonts w:asciiTheme="minorHAnsi" w:hAnsiTheme="minorHAnsi" w:cstheme="minorHAnsi"/>
                <w:spacing w:val="-10"/>
                <w:sz w:val="18"/>
                <w:szCs w:val="20"/>
              </w:rPr>
            </w:pPr>
            <w:r w:rsidRPr="00453CDA">
              <w:rPr>
                <w:rFonts w:asciiTheme="minorHAnsi" w:hAnsiTheme="minorHAnsi" w:cstheme="minorHAnsi"/>
                <w:spacing w:val="-10"/>
                <w:sz w:val="18"/>
                <w:szCs w:val="20"/>
              </w:rPr>
              <w:t>горячее водоснабжение</w:t>
            </w:r>
          </w:p>
        </w:tc>
        <w:tc>
          <w:tcPr>
            <w:tcW w:w="358" w:type="pct"/>
            <w:tcBorders>
              <w:top w:val="nil"/>
              <w:left w:val="nil"/>
              <w:bottom w:val="nil"/>
              <w:right w:val="single" w:sz="4" w:space="0" w:color="auto"/>
            </w:tcBorders>
            <w:shd w:val="clear" w:color="auto" w:fill="auto"/>
            <w:noWrap/>
            <w:vAlign w:val="center"/>
          </w:tcPr>
          <w:p w14:paraId="769B70B0" w14:textId="75465CF4" w:rsidR="008C1FAA" w:rsidRPr="00453CDA" w:rsidRDefault="008C1FAA" w:rsidP="008C1FAA">
            <w:pPr>
              <w:jc w:val="center"/>
              <w:rPr>
                <w:rFonts w:asciiTheme="minorHAnsi" w:hAnsiTheme="minorHAnsi" w:cstheme="minorHAnsi"/>
                <w:spacing w:val="-10"/>
                <w:sz w:val="18"/>
                <w:szCs w:val="20"/>
              </w:rPr>
            </w:pPr>
            <w:r w:rsidRPr="00453CDA">
              <w:rPr>
                <w:rFonts w:asciiTheme="minorHAnsi" w:hAnsiTheme="minorHAnsi" w:cstheme="minorHAnsi"/>
                <w:spacing w:val="-10"/>
                <w:sz w:val="18"/>
                <w:szCs w:val="20"/>
              </w:rPr>
              <w:t> </w:t>
            </w:r>
          </w:p>
        </w:tc>
        <w:tc>
          <w:tcPr>
            <w:tcW w:w="358" w:type="pct"/>
            <w:tcBorders>
              <w:top w:val="nil"/>
              <w:left w:val="nil"/>
              <w:bottom w:val="nil"/>
              <w:right w:val="single" w:sz="4" w:space="0" w:color="auto"/>
            </w:tcBorders>
            <w:shd w:val="clear" w:color="auto" w:fill="auto"/>
            <w:noWrap/>
            <w:vAlign w:val="center"/>
          </w:tcPr>
          <w:p w14:paraId="443EF551" w14:textId="2768EE75" w:rsidR="008C1FAA" w:rsidRPr="00453CDA" w:rsidRDefault="008C1FAA" w:rsidP="008C1FAA">
            <w:pPr>
              <w:jc w:val="center"/>
              <w:rPr>
                <w:rFonts w:asciiTheme="minorHAnsi" w:hAnsiTheme="minorHAnsi" w:cstheme="minorHAnsi"/>
                <w:spacing w:val="-10"/>
                <w:sz w:val="18"/>
                <w:szCs w:val="20"/>
              </w:rPr>
            </w:pPr>
            <w:r w:rsidRPr="00453CDA">
              <w:rPr>
                <w:rFonts w:asciiTheme="minorHAnsi" w:hAnsiTheme="minorHAnsi" w:cstheme="minorHAnsi"/>
                <w:spacing w:val="-10"/>
                <w:sz w:val="18"/>
                <w:szCs w:val="20"/>
              </w:rPr>
              <w:t> </w:t>
            </w:r>
          </w:p>
        </w:tc>
        <w:tc>
          <w:tcPr>
            <w:tcW w:w="358" w:type="pct"/>
            <w:tcBorders>
              <w:top w:val="nil"/>
              <w:left w:val="nil"/>
              <w:bottom w:val="nil"/>
              <w:right w:val="single" w:sz="4" w:space="0" w:color="auto"/>
            </w:tcBorders>
            <w:shd w:val="clear" w:color="auto" w:fill="auto"/>
            <w:noWrap/>
            <w:vAlign w:val="center"/>
          </w:tcPr>
          <w:p w14:paraId="3E55F520" w14:textId="7F90D50B" w:rsidR="008C1FAA" w:rsidRPr="00453CDA" w:rsidRDefault="008C1FAA" w:rsidP="008C1FAA">
            <w:pPr>
              <w:jc w:val="center"/>
              <w:rPr>
                <w:rFonts w:asciiTheme="minorHAnsi" w:hAnsiTheme="minorHAnsi" w:cstheme="minorHAnsi"/>
                <w:spacing w:val="-10"/>
                <w:sz w:val="18"/>
                <w:szCs w:val="20"/>
              </w:rPr>
            </w:pPr>
            <w:r w:rsidRPr="00453CDA">
              <w:rPr>
                <w:rFonts w:asciiTheme="minorHAnsi" w:hAnsiTheme="minorHAnsi" w:cstheme="minorHAnsi"/>
                <w:spacing w:val="-10"/>
                <w:sz w:val="18"/>
                <w:szCs w:val="20"/>
              </w:rPr>
              <w:t> </w:t>
            </w:r>
          </w:p>
        </w:tc>
        <w:tc>
          <w:tcPr>
            <w:tcW w:w="358" w:type="pct"/>
            <w:tcBorders>
              <w:top w:val="nil"/>
              <w:left w:val="nil"/>
              <w:bottom w:val="nil"/>
              <w:right w:val="single" w:sz="4" w:space="0" w:color="auto"/>
            </w:tcBorders>
            <w:shd w:val="clear" w:color="auto" w:fill="auto"/>
            <w:noWrap/>
            <w:vAlign w:val="center"/>
          </w:tcPr>
          <w:p w14:paraId="02A99828" w14:textId="7249FF54" w:rsidR="008C1FAA" w:rsidRPr="00453CDA" w:rsidRDefault="008C1FAA" w:rsidP="008C1FAA">
            <w:pPr>
              <w:jc w:val="center"/>
              <w:rPr>
                <w:rFonts w:asciiTheme="minorHAnsi" w:hAnsiTheme="minorHAnsi" w:cstheme="minorHAnsi"/>
                <w:spacing w:val="-10"/>
                <w:sz w:val="18"/>
                <w:szCs w:val="20"/>
              </w:rPr>
            </w:pPr>
            <w:r w:rsidRPr="00453CDA">
              <w:rPr>
                <w:rFonts w:asciiTheme="minorHAnsi" w:hAnsiTheme="minorHAnsi" w:cstheme="minorHAnsi"/>
                <w:spacing w:val="-10"/>
                <w:sz w:val="18"/>
                <w:szCs w:val="20"/>
              </w:rPr>
              <w:t> </w:t>
            </w:r>
          </w:p>
        </w:tc>
        <w:tc>
          <w:tcPr>
            <w:tcW w:w="358" w:type="pct"/>
            <w:tcBorders>
              <w:top w:val="nil"/>
              <w:left w:val="nil"/>
              <w:bottom w:val="nil"/>
              <w:right w:val="single" w:sz="4" w:space="0" w:color="auto"/>
            </w:tcBorders>
            <w:shd w:val="clear" w:color="auto" w:fill="auto"/>
            <w:noWrap/>
            <w:vAlign w:val="center"/>
          </w:tcPr>
          <w:p w14:paraId="3F3EED9B" w14:textId="1BD52EEE" w:rsidR="008C1FAA" w:rsidRPr="00453CDA" w:rsidRDefault="008C1FAA" w:rsidP="008C1FAA">
            <w:pPr>
              <w:jc w:val="center"/>
              <w:rPr>
                <w:rFonts w:asciiTheme="minorHAnsi" w:hAnsiTheme="minorHAnsi" w:cstheme="minorHAnsi"/>
                <w:spacing w:val="-10"/>
                <w:sz w:val="18"/>
                <w:szCs w:val="20"/>
              </w:rPr>
            </w:pPr>
            <w:r w:rsidRPr="00453CDA">
              <w:rPr>
                <w:rFonts w:asciiTheme="minorHAnsi" w:hAnsiTheme="minorHAnsi" w:cstheme="minorHAnsi"/>
                <w:spacing w:val="-10"/>
                <w:sz w:val="18"/>
                <w:szCs w:val="20"/>
              </w:rPr>
              <w:t> </w:t>
            </w:r>
          </w:p>
        </w:tc>
        <w:tc>
          <w:tcPr>
            <w:tcW w:w="358" w:type="pct"/>
            <w:tcBorders>
              <w:top w:val="nil"/>
              <w:left w:val="nil"/>
              <w:bottom w:val="nil"/>
              <w:right w:val="single" w:sz="4" w:space="0" w:color="auto"/>
            </w:tcBorders>
            <w:shd w:val="clear" w:color="auto" w:fill="auto"/>
            <w:noWrap/>
            <w:vAlign w:val="center"/>
          </w:tcPr>
          <w:p w14:paraId="6C2E1A31" w14:textId="5C762C36" w:rsidR="008C1FAA" w:rsidRPr="00453CDA" w:rsidRDefault="008C1FAA" w:rsidP="008C1FAA">
            <w:pPr>
              <w:jc w:val="center"/>
              <w:rPr>
                <w:rFonts w:asciiTheme="minorHAnsi" w:hAnsiTheme="minorHAnsi" w:cstheme="minorHAnsi"/>
                <w:spacing w:val="-10"/>
                <w:sz w:val="18"/>
                <w:szCs w:val="20"/>
              </w:rPr>
            </w:pPr>
            <w:r w:rsidRPr="00453CDA">
              <w:rPr>
                <w:rFonts w:asciiTheme="minorHAnsi" w:hAnsiTheme="minorHAnsi" w:cstheme="minorHAnsi"/>
                <w:spacing w:val="-10"/>
                <w:sz w:val="18"/>
                <w:szCs w:val="20"/>
              </w:rPr>
              <w:t> </w:t>
            </w:r>
          </w:p>
        </w:tc>
        <w:tc>
          <w:tcPr>
            <w:tcW w:w="358" w:type="pct"/>
            <w:tcBorders>
              <w:top w:val="nil"/>
              <w:left w:val="nil"/>
              <w:bottom w:val="nil"/>
              <w:right w:val="single" w:sz="4" w:space="0" w:color="auto"/>
            </w:tcBorders>
            <w:shd w:val="clear" w:color="auto" w:fill="auto"/>
            <w:noWrap/>
            <w:vAlign w:val="center"/>
          </w:tcPr>
          <w:p w14:paraId="3FAFB433" w14:textId="3C8B05F5" w:rsidR="008C1FAA" w:rsidRPr="00453CDA" w:rsidRDefault="008C1FAA" w:rsidP="008C1FAA">
            <w:pPr>
              <w:jc w:val="center"/>
              <w:rPr>
                <w:rFonts w:asciiTheme="minorHAnsi" w:hAnsiTheme="minorHAnsi" w:cstheme="minorHAnsi"/>
                <w:spacing w:val="-10"/>
                <w:sz w:val="18"/>
                <w:szCs w:val="20"/>
              </w:rPr>
            </w:pPr>
            <w:r w:rsidRPr="00453CDA">
              <w:rPr>
                <w:rFonts w:asciiTheme="minorHAnsi" w:hAnsiTheme="minorHAnsi" w:cstheme="minorHAnsi"/>
                <w:spacing w:val="-10"/>
                <w:sz w:val="18"/>
                <w:szCs w:val="20"/>
              </w:rPr>
              <w:t> </w:t>
            </w:r>
          </w:p>
        </w:tc>
        <w:tc>
          <w:tcPr>
            <w:tcW w:w="358" w:type="pct"/>
            <w:tcBorders>
              <w:top w:val="nil"/>
              <w:left w:val="nil"/>
              <w:bottom w:val="nil"/>
              <w:right w:val="single" w:sz="4" w:space="0" w:color="auto"/>
            </w:tcBorders>
            <w:shd w:val="clear" w:color="auto" w:fill="auto"/>
            <w:noWrap/>
            <w:vAlign w:val="center"/>
          </w:tcPr>
          <w:p w14:paraId="52A0DFAB" w14:textId="3C7068E3" w:rsidR="008C1FAA" w:rsidRPr="00453CDA" w:rsidRDefault="008C1FAA" w:rsidP="008C1FAA">
            <w:pPr>
              <w:jc w:val="center"/>
              <w:rPr>
                <w:rFonts w:asciiTheme="minorHAnsi" w:hAnsiTheme="minorHAnsi" w:cstheme="minorHAnsi"/>
                <w:spacing w:val="-10"/>
                <w:sz w:val="18"/>
                <w:szCs w:val="20"/>
              </w:rPr>
            </w:pPr>
            <w:r w:rsidRPr="00453CDA">
              <w:rPr>
                <w:rFonts w:asciiTheme="minorHAnsi" w:hAnsiTheme="minorHAnsi" w:cstheme="minorHAnsi"/>
                <w:spacing w:val="-10"/>
                <w:sz w:val="18"/>
                <w:szCs w:val="20"/>
              </w:rPr>
              <w:t> </w:t>
            </w:r>
          </w:p>
        </w:tc>
        <w:tc>
          <w:tcPr>
            <w:tcW w:w="358" w:type="pct"/>
            <w:tcBorders>
              <w:top w:val="nil"/>
              <w:left w:val="nil"/>
              <w:bottom w:val="nil"/>
              <w:right w:val="single" w:sz="4" w:space="0" w:color="auto"/>
            </w:tcBorders>
            <w:shd w:val="clear" w:color="auto" w:fill="auto"/>
            <w:noWrap/>
            <w:vAlign w:val="center"/>
          </w:tcPr>
          <w:p w14:paraId="00B1867B" w14:textId="3F74A0FC" w:rsidR="008C1FAA" w:rsidRPr="00453CDA" w:rsidRDefault="008C1FAA" w:rsidP="008C1FAA">
            <w:pPr>
              <w:jc w:val="center"/>
              <w:rPr>
                <w:rFonts w:asciiTheme="minorHAnsi" w:hAnsiTheme="minorHAnsi" w:cstheme="minorHAnsi"/>
                <w:spacing w:val="-10"/>
                <w:sz w:val="18"/>
                <w:szCs w:val="20"/>
              </w:rPr>
            </w:pPr>
            <w:r w:rsidRPr="00453CDA">
              <w:rPr>
                <w:rFonts w:asciiTheme="minorHAnsi" w:hAnsiTheme="minorHAnsi" w:cstheme="minorHAnsi"/>
                <w:spacing w:val="-10"/>
                <w:sz w:val="18"/>
                <w:szCs w:val="20"/>
              </w:rPr>
              <w:t> </w:t>
            </w:r>
          </w:p>
        </w:tc>
        <w:tc>
          <w:tcPr>
            <w:tcW w:w="358" w:type="pct"/>
            <w:tcBorders>
              <w:top w:val="nil"/>
              <w:left w:val="nil"/>
              <w:bottom w:val="nil"/>
              <w:right w:val="single" w:sz="4" w:space="0" w:color="auto"/>
            </w:tcBorders>
            <w:shd w:val="clear" w:color="auto" w:fill="auto"/>
            <w:noWrap/>
            <w:vAlign w:val="center"/>
          </w:tcPr>
          <w:p w14:paraId="3580CA9E" w14:textId="7850B930" w:rsidR="008C1FAA" w:rsidRPr="00453CDA" w:rsidRDefault="008C1FAA" w:rsidP="008C1FAA">
            <w:pPr>
              <w:jc w:val="center"/>
              <w:rPr>
                <w:rFonts w:asciiTheme="minorHAnsi" w:hAnsiTheme="minorHAnsi" w:cstheme="minorHAnsi"/>
                <w:spacing w:val="-10"/>
                <w:sz w:val="18"/>
                <w:szCs w:val="20"/>
              </w:rPr>
            </w:pPr>
            <w:r w:rsidRPr="00453CDA">
              <w:rPr>
                <w:rFonts w:asciiTheme="minorHAnsi" w:hAnsiTheme="minorHAnsi" w:cstheme="minorHAnsi"/>
                <w:spacing w:val="-10"/>
                <w:sz w:val="18"/>
                <w:szCs w:val="20"/>
              </w:rPr>
              <w:t> </w:t>
            </w:r>
          </w:p>
        </w:tc>
        <w:tc>
          <w:tcPr>
            <w:tcW w:w="358" w:type="pct"/>
            <w:tcBorders>
              <w:top w:val="nil"/>
              <w:left w:val="nil"/>
              <w:bottom w:val="nil"/>
              <w:right w:val="single" w:sz="4" w:space="0" w:color="auto"/>
            </w:tcBorders>
            <w:shd w:val="clear" w:color="auto" w:fill="auto"/>
            <w:noWrap/>
            <w:vAlign w:val="center"/>
          </w:tcPr>
          <w:p w14:paraId="28E9D024" w14:textId="4BDD57E1" w:rsidR="008C1FAA" w:rsidRPr="00453CDA" w:rsidRDefault="008C1FAA" w:rsidP="008C1FAA">
            <w:pPr>
              <w:jc w:val="center"/>
              <w:rPr>
                <w:rFonts w:asciiTheme="minorHAnsi" w:hAnsiTheme="minorHAnsi" w:cstheme="minorHAnsi"/>
                <w:spacing w:val="-10"/>
                <w:sz w:val="18"/>
                <w:szCs w:val="20"/>
              </w:rPr>
            </w:pPr>
            <w:r w:rsidRPr="00453CDA">
              <w:rPr>
                <w:rFonts w:asciiTheme="minorHAnsi" w:hAnsiTheme="minorHAnsi" w:cstheme="minorHAnsi"/>
                <w:spacing w:val="-10"/>
                <w:sz w:val="18"/>
                <w:szCs w:val="20"/>
              </w:rPr>
              <w:t> </w:t>
            </w:r>
          </w:p>
        </w:tc>
        <w:tc>
          <w:tcPr>
            <w:tcW w:w="358" w:type="pct"/>
            <w:tcBorders>
              <w:top w:val="nil"/>
              <w:left w:val="nil"/>
              <w:bottom w:val="nil"/>
              <w:right w:val="single" w:sz="4" w:space="0" w:color="auto"/>
            </w:tcBorders>
            <w:shd w:val="clear" w:color="auto" w:fill="auto"/>
            <w:noWrap/>
            <w:vAlign w:val="center"/>
          </w:tcPr>
          <w:p w14:paraId="2CE2B19F" w14:textId="29759C97" w:rsidR="008C1FAA" w:rsidRPr="00453CDA" w:rsidRDefault="008C1FAA" w:rsidP="008C1FAA">
            <w:pPr>
              <w:jc w:val="center"/>
              <w:rPr>
                <w:rFonts w:asciiTheme="minorHAnsi" w:hAnsiTheme="minorHAnsi" w:cstheme="minorHAnsi"/>
                <w:spacing w:val="-10"/>
                <w:sz w:val="18"/>
                <w:szCs w:val="20"/>
              </w:rPr>
            </w:pPr>
            <w:r w:rsidRPr="00453CDA">
              <w:rPr>
                <w:rFonts w:asciiTheme="minorHAnsi" w:hAnsiTheme="minorHAnsi" w:cstheme="minorHAnsi"/>
                <w:spacing w:val="-10"/>
                <w:sz w:val="18"/>
                <w:szCs w:val="20"/>
              </w:rPr>
              <w:t> </w:t>
            </w:r>
          </w:p>
        </w:tc>
      </w:tr>
      <w:tr w:rsidR="00453CDA" w:rsidRPr="00453CDA" w14:paraId="38D13B2E" w14:textId="77777777" w:rsidTr="006645FC">
        <w:trPr>
          <w:trHeight w:val="495"/>
          <w:jc w:val="center"/>
        </w:trPr>
        <w:tc>
          <w:tcPr>
            <w:tcW w:w="700" w:type="pct"/>
            <w:tcBorders>
              <w:top w:val="nil"/>
              <w:left w:val="single" w:sz="4" w:space="0" w:color="auto"/>
              <w:bottom w:val="single" w:sz="4" w:space="0" w:color="auto"/>
              <w:right w:val="nil"/>
            </w:tcBorders>
            <w:shd w:val="clear" w:color="auto" w:fill="auto"/>
            <w:vAlign w:val="center"/>
            <w:hideMark/>
          </w:tcPr>
          <w:p w14:paraId="1175C724" w14:textId="6E6E8DDD" w:rsidR="008C1FAA" w:rsidRPr="00453CDA" w:rsidRDefault="008C1FAA" w:rsidP="008C1FAA">
            <w:pPr>
              <w:rPr>
                <w:rFonts w:asciiTheme="minorHAnsi" w:hAnsiTheme="minorHAnsi" w:cstheme="minorHAnsi"/>
                <w:bCs/>
                <w:spacing w:val="-10"/>
                <w:sz w:val="18"/>
                <w:szCs w:val="20"/>
              </w:rPr>
            </w:pPr>
            <w:r w:rsidRPr="00453CDA">
              <w:rPr>
                <w:rFonts w:asciiTheme="minorHAnsi" w:hAnsiTheme="minorHAnsi" w:cstheme="minorHAnsi"/>
                <w:bCs/>
                <w:spacing w:val="-10"/>
                <w:sz w:val="18"/>
                <w:szCs w:val="20"/>
              </w:rPr>
              <w:t>Снос жилищного и общественно-делового фондов</w:t>
            </w:r>
          </w:p>
        </w:tc>
        <w:tc>
          <w:tcPr>
            <w:tcW w:w="35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655EE8" w14:textId="05812CE2" w:rsidR="008C1FAA" w:rsidRPr="00453CDA" w:rsidRDefault="008C1FAA" w:rsidP="008C1FAA">
            <w:pPr>
              <w:jc w:val="center"/>
              <w:rPr>
                <w:rFonts w:asciiTheme="minorHAnsi" w:hAnsiTheme="minorHAnsi" w:cstheme="minorHAnsi"/>
                <w:spacing w:val="-10"/>
                <w:sz w:val="18"/>
                <w:szCs w:val="20"/>
              </w:rPr>
            </w:pPr>
            <w:r w:rsidRPr="00453CDA">
              <w:rPr>
                <w:rFonts w:asciiTheme="minorHAnsi" w:hAnsiTheme="minorHAnsi" w:cstheme="minorHAnsi"/>
                <w:spacing w:val="-10"/>
                <w:sz w:val="18"/>
                <w:szCs w:val="20"/>
              </w:rPr>
              <w:t>0,000</w:t>
            </w:r>
          </w:p>
        </w:tc>
        <w:tc>
          <w:tcPr>
            <w:tcW w:w="358" w:type="pct"/>
            <w:tcBorders>
              <w:top w:val="single" w:sz="4" w:space="0" w:color="auto"/>
              <w:left w:val="nil"/>
              <w:bottom w:val="single" w:sz="4" w:space="0" w:color="auto"/>
              <w:right w:val="single" w:sz="4" w:space="0" w:color="auto"/>
            </w:tcBorders>
            <w:shd w:val="clear" w:color="auto" w:fill="auto"/>
            <w:noWrap/>
            <w:vAlign w:val="center"/>
          </w:tcPr>
          <w:p w14:paraId="41F6D847" w14:textId="47A37AEC" w:rsidR="008C1FAA" w:rsidRPr="00453CDA" w:rsidRDefault="008C1FAA" w:rsidP="008C1FAA">
            <w:pPr>
              <w:jc w:val="center"/>
              <w:rPr>
                <w:rFonts w:asciiTheme="minorHAnsi" w:hAnsiTheme="minorHAnsi" w:cstheme="minorHAnsi"/>
                <w:spacing w:val="-10"/>
                <w:sz w:val="18"/>
                <w:szCs w:val="20"/>
              </w:rPr>
            </w:pPr>
            <w:r w:rsidRPr="00453CDA">
              <w:rPr>
                <w:rFonts w:asciiTheme="minorHAnsi" w:hAnsiTheme="minorHAnsi" w:cstheme="minorHAnsi"/>
                <w:spacing w:val="-10"/>
                <w:sz w:val="18"/>
                <w:szCs w:val="20"/>
              </w:rPr>
              <w:t>212,078</w:t>
            </w:r>
          </w:p>
        </w:tc>
        <w:tc>
          <w:tcPr>
            <w:tcW w:w="358" w:type="pct"/>
            <w:tcBorders>
              <w:top w:val="single" w:sz="4" w:space="0" w:color="auto"/>
              <w:left w:val="nil"/>
              <w:bottom w:val="single" w:sz="4" w:space="0" w:color="auto"/>
              <w:right w:val="single" w:sz="4" w:space="0" w:color="auto"/>
            </w:tcBorders>
            <w:shd w:val="clear" w:color="auto" w:fill="auto"/>
            <w:noWrap/>
            <w:vAlign w:val="center"/>
          </w:tcPr>
          <w:p w14:paraId="35D3E825" w14:textId="65AF78A3" w:rsidR="008C1FAA" w:rsidRPr="00453CDA" w:rsidRDefault="008C1FAA" w:rsidP="008C1FAA">
            <w:pPr>
              <w:jc w:val="center"/>
              <w:rPr>
                <w:rFonts w:asciiTheme="minorHAnsi" w:hAnsiTheme="minorHAnsi" w:cstheme="minorHAnsi"/>
                <w:spacing w:val="-10"/>
                <w:sz w:val="18"/>
                <w:szCs w:val="20"/>
              </w:rPr>
            </w:pPr>
            <w:r w:rsidRPr="00453CDA">
              <w:rPr>
                <w:rFonts w:asciiTheme="minorHAnsi" w:hAnsiTheme="minorHAnsi" w:cstheme="minorHAnsi"/>
                <w:spacing w:val="-10"/>
                <w:sz w:val="18"/>
                <w:szCs w:val="20"/>
              </w:rPr>
              <w:t>870,002</w:t>
            </w:r>
          </w:p>
        </w:tc>
        <w:tc>
          <w:tcPr>
            <w:tcW w:w="358" w:type="pct"/>
            <w:tcBorders>
              <w:top w:val="single" w:sz="4" w:space="0" w:color="auto"/>
              <w:left w:val="nil"/>
              <w:bottom w:val="single" w:sz="4" w:space="0" w:color="auto"/>
              <w:right w:val="single" w:sz="4" w:space="0" w:color="auto"/>
            </w:tcBorders>
            <w:shd w:val="clear" w:color="auto" w:fill="auto"/>
            <w:noWrap/>
            <w:vAlign w:val="center"/>
          </w:tcPr>
          <w:p w14:paraId="1D7DB0CE" w14:textId="17B3FB4E" w:rsidR="008C1FAA" w:rsidRPr="00453CDA" w:rsidRDefault="008C1FAA" w:rsidP="008C1FAA">
            <w:pPr>
              <w:jc w:val="center"/>
              <w:rPr>
                <w:rFonts w:asciiTheme="minorHAnsi" w:hAnsiTheme="minorHAnsi" w:cstheme="minorHAnsi"/>
                <w:spacing w:val="-10"/>
                <w:sz w:val="18"/>
                <w:szCs w:val="20"/>
              </w:rPr>
            </w:pPr>
            <w:r w:rsidRPr="00453CDA">
              <w:rPr>
                <w:rFonts w:asciiTheme="minorHAnsi" w:hAnsiTheme="minorHAnsi" w:cstheme="minorHAnsi"/>
                <w:spacing w:val="-10"/>
                <w:sz w:val="18"/>
                <w:szCs w:val="20"/>
              </w:rPr>
              <w:t>1 074,850</w:t>
            </w:r>
          </w:p>
        </w:tc>
        <w:tc>
          <w:tcPr>
            <w:tcW w:w="358" w:type="pct"/>
            <w:tcBorders>
              <w:top w:val="single" w:sz="4" w:space="0" w:color="auto"/>
              <w:left w:val="nil"/>
              <w:bottom w:val="single" w:sz="4" w:space="0" w:color="auto"/>
              <w:right w:val="single" w:sz="4" w:space="0" w:color="auto"/>
            </w:tcBorders>
            <w:shd w:val="clear" w:color="auto" w:fill="auto"/>
            <w:noWrap/>
            <w:vAlign w:val="center"/>
          </w:tcPr>
          <w:p w14:paraId="79F48EBF" w14:textId="6EBC9D00" w:rsidR="008C1FAA" w:rsidRPr="00453CDA" w:rsidRDefault="008C1FAA" w:rsidP="008C1FAA">
            <w:pPr>
              <w:jc w:val="center"/>
              <w:rPr>
                <w:rFonts w:asciiTheme="minorHAnsi" w:hAnsiTheme="minorHAnsi" w:cstheme="minorHAnsi"/>
                <w:spacing w:val="-10"/>
                <w:sz w:val="18"/>
                <w:szCs w:val="20"/>
              </w:rPr>
            </w:pPr>
            <w:r w:rsidRPr="00453CDA">
              <w:rPr>
                <w:rFonts w:asciiTheme="minorHAnsi" w:hAnsiTheme="minorHAnsi" w:cstheme="minorHAnsi"/>
                <w:spacing w:val="-10"/>
                <w:sz w:val="18"/>
                <w:szCs w:val="20"/>
              </w:rPr>
              <w:t>1 306,207</w:t>
            </w:r>
          </w:p>
        </w:tc>
        <w:tc>
          <w:tcPr>
            <w:tcW w:w="358" w:type="pct"/>
            <w:tcBorders>
              <w:top w:val="single" w:sz="4" w:space="0" w:color="auto"/>
              <w:left w:val="nil"/>
              <w:bottom w:val="single" w:sz="4" w:space="0" w:color="auto"/>
              <w:right w:val="single" w:sz="4" w:space="0" w:color="auto"/>
            </w:tcBorders>
            <w:shd w:val="clear" w:color="auto" w:fill="auto"/>
            <w:noWrap/>
            <w:vAlign w:val="center"/>
          </w:tcPr>
          <w:p w14:paraId="36153344" w14:textId="54DFF5A5" w:rsidR="008C1FAA" w:rsidRPr="00453CDA" w:rsidRDefault="008C1FAA" w:rsidP="008C1FAA">
            <w:pPr>
              <w:jc w:val="center"/>
              <w:rPr>
                <w:rFonts w:asciiTheme="minorHAnsi" w:hAnsiTheme="minorHAnsi" w:cstheme="minorHAnsi"/>
                <w:spacing w:val="-10"/>
                <w:sz w:val="18"/>
                <w:szCs w:val="20"/>
              </w:rPr>
            </w:pPr>
            <w:r w:rsidRPr="00453CDA">
              <w:rPr>
                <w:rFonts w:asciiTheme="minorHAnsi" w:hAnsiTheme="minorHAnsi" w:cstheme="minorHAnsi"/>
                <w:spacing w:val="-10"/>
                <w:sz w:val="18"/>
                <w:szCs w:val="20"/>
              </w:rPr>
              <w:t>1 412,246</w:t>
            </w:r>
          </w:p>
        </w:tc>
        <w:tc>
          <w:tcPr>
            <w:tcW w:w="358" w:type="pct"/>
            <w:tcBorders>
              <w:top w:val="single" w:sz="4" w:space="0" w:color="auto"/>
              <w:left w:val="nil"/>
              <w:bottom w:val="single" w:sz="4" w:space="0" w:color="auto"/>
              <w:right w:val="single" w:sz="4" w:space="0" w:color="auto"/>
            </w:tcBorders>
            <w:shd w:val="clear" w:color="auto" w:fill="auto"/>
            <w:noWrap/>
            <w:vAlign w:val="center"/>
          </w:tcPr>
          <w:p w14:paraId="665C9789" w14:textId="2EDFA378" w:rsidR="008C1FAA" w:rsidRPr="00453CDA" w:rsidRDefault="008C1FAA" w:rsidP="008C1FAA">
            <w:pPr>
              <w:jc w:val="center"/>
              <w:rPr>
                <w:rFonts w:asciiTheme="minorHAnsi" w:hAnsiTheme="minorHAnsi" w:cstheme="minorHAnsi"/>
                <w:spacing w:val="-10"/>
                <w:sz w:val="18"/>
                <w:szCs w:val="20"/>
              </w:rPr>
            </w:pPr>
            <w:r w:rsidRPr="00453CDA">
              <w:rPr>
                <w:rFonts w:asciiTheme="minorHAnsi" w:hAnsiTheme="minorHAnsi" w:cstheme="minorHAnsi"/>
                <w:spacing w:val="-10"/>
                <w:sz w:val="18"/>
                <w:szCs w:val="20"/>
              </w:rPr>
              <w:t>1 462,856</w:t>
            </w:r>
          </w:p>
        </w:tc>
        <w:tc>
          <w:tcPr>
            <w:tcW w:w="358" w:type="pct"/>
            <w:tcBorders>
              <w:top w:val="single" w:sz="4" w:space="0" w:color="auto"/>
              <w:left w:val="nil"/>
              <w:bottom w:val="single" w:sz="4" w:space="0" w:color="auto"/>
              <w:right w:val="single" w:sz="4" w:space="0" w:color="auto"/>
            </w:tcBorders>
            <w:shd w:val="clear" w:color="auto" w:fill="auto"/>
            <w:noWrap/>
            <w:vAlign w:val="center"/>
          </w:tcPr>
          <w:p w14:paraId="092E48D3" w14:textId="548EF4FB" w:rsidR="008C1FAA" w:rsidRPr="00453CDA" w:rsidRDefault="008C1FAA" w:rsidP="008C1FAA">
            <w:pPr>
              <w:jc w:val="center"/>
              <w:rPr>
                <w:rFonts w:asciiTheme="minorHAnsi" w:hAnsiTheme="minorHAnsi" w:cstheme="minorHAnsi"/>
                <w:spacing w:val="-10"/>
                <w:sz w:val="18"/>
                <w:szCs w:val="20"/>
              </w:rPr>
            </w:pPr>
            <w:r w:rsidRPr="00453CDA">
              <w:rPr>
                <w:rFonts w:asciiTheme="minorHAnsi" w:hAnsiTheme="minorHAnsi" w:cstheme="minorHAnsi"/>
                <w:spacing w:val="-10"/>
                <w:sz w:val="18"/>
                <w:szCs w:val="20"/>
              </w:rPr>
              <w:t>1 633,964</w:t>
            </w:r>
          </w:p>
        </w:tc>
        <w:tc>
          <w:tcPr>
            <w:tcW w:w="358" w:type="pct"/>
            <w:tcBorders>
              <w:top w:val="single" w:sz="4" w:space="0" w:color="auto"/>
              <w:left w:val="nil"/>
              <w:bottom w:val="single" w:sz="4" w:space="0" w:color="auto"/>
              <w:right w:val="single" w:sz="4" w:space="0" w:color="auto"/>
            </w:tcBorders>
            <w:shd w:val="clear" w:color="auto" w:fill="auto"/>
            <w:noWrap/>
            <w:vAlign w:val="center"/>
          </w:tcPr>
          <w:p w14:paraId="4FAC8943" w14:textId="0B59187B" w:rsidR="008C1FAA" w:rsidRPr="00453CDA" w:rsidRDefault="008C1FAA" w:rsidP="008C1FAA">
            <w:pPr>
              <w:jc w:val="center"/>
              <w:rPr>
                <w:rFonts w:asciiTheme="minorHAnsi" w:hAnsiTheme="minorHAnsi" w:cstheme="minorHAnsi"/>
                <w:spacing w:val="-10"/>
                <w:sz w:val="18"/>
                <w:szCs w:val="20"/>
              </w:rPr>
            </w:pPr>
            <w:r w:rsidRPr="00453CDA">
              <w:rPr>
                <w:rFonts w:asciiTheme="minorHAnsi" w:hAnsiTheme="minorHAnsi" w:cstheme="minorHAnsi"/>
                <w:spacing w:val="-10"/>
                <w:sz w:val="18"/>
                <w:szCs w:val="20"/>
              </w:rPr>
              <w:t>1 976,711</w:t>
            </w:r>
          </w:p>
        </w:tc>
        <w:tc>
          <w:tcPr>
            <w:tcW w:w="358" w:type="pct"/>
            <w:tcBorders>
              <w:top w:val="single" w:sz="4" w:space="0" w:color="auto"/>
              <w:left w:val="nil"/>
              <w:bottom w:val="single" w:sz="4" w:space="0" w:color="auto"/>
              <w:right w:val="single" w:sz="4" w:space="0" w:color="auto"/>
            </w:tcBorders>
            <w:shd w:val="clear" w:color="auto" w:fill="auto"/>
            <w:noWrap/>
            <w:vAlign w:val="center"/>
          </w:tcPr>
          <w:p w14:paraId="291ABB8A" w14:textId="740CCB3F" w:rsidR="008C1FAA" w:rsidRPr="00453CDA" w:rsidRDefault="008C1FAA" w:rsidP="008C1FAA">
            <w:pPr>
              <w:jc w:val="center"/>
              <w:rPr>
                <w:rFonts w:asciiTheme="minorHAnsi" w:hAnsiTheme="minorHAnsi" w:cstheme="minorHAnsi"/>
                <w:spacing w:val="-10"/>
                <w:sz w:val="18"/>
                <w:szCs w:val="20"/>
              </w:rPr>
            </w:pPr>
            <w:r w:rsidRPr="00453CDA">
              <w:rPr>
                <w:rFonts w:asciiTheme="minorHAnsi" w:hAnsiTheme="minorHAnsi" w:cstheme="minorHAnsi"/>
                <w:spacing w:val="-10"/>
                <w:sz w:val="18"/>
                <w:szCs w:val="20"/>
              </w:rPr>
              <w:t>1 976,711</w:t>
            </w:r>
          </w:p>
        </w:tc>
        <w:tc>
          <w:tcPr>
            <w:tcW w:w="358" w:type="pct"/>
            <w:tcBorders>
              <w:top w:val="single" w:sz="4" w:space="0" w:color="auto"/>
              <w:left w:val="nil"/>
              <w:bottom w:val="single" w:sz="4" w:space="0" w:color="auto"/>
              <w:right w:val="single" w:sz="4" w:space="0" w:color="auto"/>
            </w:tcBorders>
            <w:shd w:val="clear" w:color="auto" w:fill="auto"/>
            <w:noWrap/>
            <w:vAlign w:val="center"/>
          </w:tcPr>
          <w:p w14:paraId="01995BB4" w14:textId="29DE224E" w:rsidR="008C1FAA" w:rsidRPr="00453CDA" w:rsidRDefault="008C1FAA" w:rsidP="008C1FAA">
            <w:pPr>
              <w:jc w:val="center"/>
              <w:rPr>
                <w:rFonts w:asciiTheme="minorHAnsi" w:hAnsiTheme="minorHAnsi" w:cstheme="minorHAnsi"/>
                <w:spacing w:val="-10"/>
                <w:sz w:val="18"/>
                <w:szCs w:val="20"/>
              </w:rPr>
            </w:pPr>
            <w:r w:rsidRPr="00453CDA">
              <w:rPr>
                <w:rFonts w:asciiTheme="minorHAnsi" w:hAnsiTheme="minorHAnsi" w:cstheme="minorHAnsi"/>
                <w:spacing w:val="-10"/>
                <w:sz w:val="18"/>
                <w:szCs w:val="20"/>
              </w:rPr>
              <w:t>1 976,711</w:t>
            </w:r>
          </w:p>
        </w:tc>
        <w:tc>
          <w:tcPr>
            <w:tcW w:w="358" w:type="pct"/>
            <w:tcBorders>
              <w:top w:val="single" w:sz="4" w:space="0" w:color="auto"/>
              <w:left w:val="nil"/>
              <w:bottom w:val="single" w:sz="4" w:space="0" w:color="auto"/>
              <w:right w:val="single" w:sz="4" w:space="0" w:color="auto"/>
            </w:tcBorders>
            <w:shd w:val="clear" w:color="auto" w:fill="auto"/>
            <w:noWrap/>
            <w:vAlign w:val="center"/>
          </w:tcPr>
          <w:p w14:paraId="735FAF33" w14:textId="20052858" w:rsidR="008C1FAA" w:rsidRPr="00453CDA" w:rsidRDefault="008C1FAA" w:rsidP="008C1FAA">
            <w:pPr>
              <w:jc w:val="center"/>
              <w:rPr>
                <w:rFonts w:asciiTheme="minorHAnsi" w:hAnsiTheme="minorHAnsi" w:cstheme="minorHAnsi"/>
                <w:spacing w:val="-10"/>
                <w:sz w:val="18"/>
                <w:szCs w:val="20"/>
              </w:rPr>
            </w:pPr>
            <w:r w:rsidRPr="00453CDA">
              <w:rPr>
                <w:rFonts w:asciiTheme="minorHAnsi" w:hAnsiTheme="minorHAnsi" w:cstheme="minorHAnsi"/>
                <w:spacing w:val="-10"/>
                <w:sz w:val="18"/>
                <w:szCs w:val="20"/>
              </w:rPr>
              <w:t>1 976,711</w:t>
            </w:r>
          </w:p>
        </w:tc>
      </w:tr>
      <w:tr w:rsidR="00453CDA" w:rsidRPr="00453CDA" w14:paraId="274AFCC1" w14:textId="77777777" w:rsidTr="006645FC">
        <w:trPr>
          <w:trHeight w:val="300"/>
          <w:jc w:val="center"/>
        </w:trPr>
        <w:tc>
          <w:tcPr>
            <w:tcW w:w="700" w:type="pct"/>
            <w:tcBorders>
              <w:top w:val="nil"/>
              <w:left w:val="single" w:sz="4" w:space="0" w:color="auto"/>
              <w:bottom w:val="single" w:sz="4" w:space="0" w:color="auto"/>
              <w:right w:val="nil"/>
            </w:tcBorders>
            <w:shd w:val="clear" w:color="auto" w:fill="auto"/>
            <w:noWrap/>
            <w:vAlign w:val="center"/>
            <w:hideMark/>
          </w:tcPr>
          <w:p w14:paraId="4DD81845" w14:textId="77777777" w:rsidR="008C1FAA" w:rsidRPr="00453CDA" w:rsidRDefault="008C1FAA" w:rsidP="008C1FAA">
            <w:pPr>
              <w:rPr>
                <w:rFonts w:asciiTheme="minorHAnsi" w:hAnsiTheme="minorHAnsi" w:cstheme="minorHAnsi"/>
                <w:spacing w:val="-10"/>
                <w:sz w:val="18"/>
                <w:szCs w:val="20"/>
              </w:rPr>
            </w:pPr>
            <w:r w:rsidRPr="00453CDA">
              <w:rPr>
                <w:rFonts w:asciiTheme="minorHAnsi" w:hAnsiTheme="minorHAnsi" w:cstheme="minorHAnsi"/>
                <w:spacing w:val="-10"/>
                <w:sz w:val="18"/>
                <w:szCs w:val="20"/>
              </w:rPr>
              <w:t>отопление и вентиляция</w:t>
            </w:r>
          </w:p>
        </w:tc>
        <w:tc>
          <w:tcPr>
            <w:tcW w:w="358" w:type="pct"/>
            <w:tcBorders>
              <w:top w:val="nil"/>
              <w:left w:val="single" w:sz="4" w:space="0" w:color="auto"/>
              <w:bottom w:val="single" w:sz="4" w:space="0" w:color="auto"/>
              <w:right w:val="single" w:sz="4" w:space="0" w:color="auto"/>
            </w:tcBorders>
            <w:shd w:val="clear" w:color="auto" w:fill="auto"/>
            <w:noWrap/>
            <w:vAlign w:val="center"/>
          </w:tcPr>
          <w:p w14:paraId="7627F09F" w14:textId="49D6CBE6" w:rsidR="008C1FAA" w:rsidRPr="00453CDA" w:rsidRDefault="008C1FAA" w:rsidP="008C1FAA">
            <w:pPr>
              <w:jc w:val="center"/>
              <w:rPr>
                <w:rFonts w:asciiTheme="minorHAnsi" w:hAnsiTheme="minorHAnsi" w:cstheme="minorHAnsi"/>
                <w:spacing w:val="-10"/>
                <w:sz w:val="18"/>
                <w:szCs w:val="20"/>
              </w:rPr>
            </w:pPr>
            <w:r w:rsidRPr="00453CDA">
              <w:rPr>
                <w:rFonts w:asciiTheme="minorHAnsi" w:hAnsiTheme="minorHAnsi" w:cstheme="minorHAnsi"/>
                <w:spacing w:val="-10"/>
                <w:sz w:val="18"/>
                <w:szCs w:val="20"/>
              </w:rPr>
              <w:t>0,000</w:t>
            </w:r>
          </w:p>
        </w:tc>
        <w:tc>
          <w:tcPr>
            <w:tcW w:w="358" w:type="pct"/>
            <w:tcBorders>
              <w:top w:val="nil"/>
              <w:left w:val="nil"/>
              <w:bottom w:val="single" w:sz="4" w:space="0" w:color="auto"/>
              <w:right w:val="single" w:sz="4" w:space="0" w:color="auto"/>
            </w:tcBorders>
            <w:shd w:val="clear" w:color="auto" w:fill="auto"/>
            <w:noWrap/>
            <w:vAlign w:val="center"/>
          </w:tcPr>
          <w:p w14:paraId="7546F0A1" w14:textId="50590DEC" w:rsidR="008C1FAA" w:rsidRPr="00453CDA" w:rsidRDefault="008C1FAA" w:rsidP="008C1FAA">
            <w:pPr>
              <w:jc w:val="center"/>
              <w:rPr>
                <w:rFonts w:asciiTheme="minorHAnsi" w:hAnsiTheme="minorHAnsi" w:cstheme="minorHAnsi"/>
                <w:spacing w:val="-10"/>
                <w:sz w:val="18"/>
                <w:szCs w:val="20"/>
              </w:rPr>
            </w:pPr>
            <w:r w:rsidRPr="00453CDA">
              <w:rPr>
                <w:rFonts w:asciiTheme="minorHAnsi" w:hAnsiTheme="minorHAnsi" w:cstheme="minorHAnsi"/>
                <w:spacing w:val="-10"/>
                <w:sz w:val="18"/>
                <w:szCs w:val="20"/>
              </w:rPr>
              <w:t>212,078</w:t>
            </w:r>
          </w:p>
        </w:tc>
        <w:tc>
          <w:tcPr>
            <w:tcW w:w="358" w:type="pct"/>
            <w:tcBorders>
              <w:top w:val="nil"/>
              <w:left w:val="nil"/>
              <w:bottom w:val="single" w:sz="4" w:space="0" w:color="auto"/>
              <w:right w:val="single" w:sz="4" w:space="0" w:color="auto"/>
            </w:tcBorders>
            <w:shd w:val="clear" w:color="auto" w:fill="auto"/>
            <w:noWrap/>
            <w:vAlign w:val="center"/>
          </w:tcPr>
          <w:p w14:paraId="3D8A4DD8" w14:textId="0377E8A3" w:rsidR="008C1FAA" w:rsidRPr="00453CDA" w:rsidRDefault="008C1FAA" w:rsidP="008C1FAA">
            <w:pPr>
              <w:jc w:val="center"/>
              <w:rPr>
                <w:rFonts w:asciiTheme="minorHAnsi" w:hAnsiTheme="minorHAnsi" w:cstheme="minorHAnsi"/>
                <w:spacing w:val="-10"/>
                <w:sz w:val="18"/>
                <w:szCs w:val="20"/>
              </w:rPr>
            </w:pPr>
            <w:r w:rsidRPr="00453CDA">
              <w:rPr>
                <w:rFonts w:asciiTheme="minorHAnsi" w:hAnsiTheme="minorHAnsi" w:cstheme="minorHAnsi"/>
                <w:spacing w:val="-10"/>
                <w:sz w:val="18"/>
                <w:szCs w:val="20"/>
              </w:rPr>
              <w:t>870,002</w:t>
            </w:r>
          </w:p>
        </w:tc>
        <w:tc>
          <w:tcPr>
            <w:tcW w:w="358" w:type="pct"/>
            <w:tcBorders>
              <w:top w:val="nil"/>
              <w:left w:val="nil"/>
              <w:bottom w:val="single" w:sz="4" w:space="0" w:color="auto"/>
              <w:right w:val="single" w:sz="4" w:space="0" w:color="auto"/>
            </w:tcBorders>
            <w:shd w:val="clear" w:color="auto" w:fill="auto"/>
            <w:noWrap/>
            <w:vAlign w:val="center"/>
          </w:tcPr>
          <w:p w14:paraId="7DD92CF5" w14:textId="2A2456C9" w:rsidR="008C1FAA" w:rsidRPr="00453CDA" w:rsidRDefault="008C1FAA" w:rsidP="008C1FAA">
            <w:pPr>
              <w:jc w:val="center"/>
              <w:rPr>
                <w:rFonts w:asciiTheme="minorHAnsi" w:hAnsiTheme="minorHAnsi" w:cstheme="minorHAnsi"/>
                <w:spacing w:val="-10"/>
                <w:sz w:val="18"/>
                <w:szCs w:val="20"/>
              </w:rPr>
            </w:pPr>
            <w:r w:rsidRPr="00453CDA">
              <w:rPr>
                <w:rFonts w:asciiTheme="minorHAnsi" w:hAnsiTheme="minorHAnsi" w:cstheme="minorHAnsi"/>
                <w:spacing w:val="-10"/>
                <w:sz w:val="18"/>
                <w:szCs w:val="20"/>
              </w:rPr>
              <w:t>1 074,850</w:t>
            </w:r>
          </w:p>
        </w:tc>
        <w:tc>
          <w:tcPr>
            <w:tcW w:w="358" w:type="pct"/>
            <w:tcBorders>
              <w:top w:val="nil"/>
              <w:left w:val="nil"/>
              <w:bottom w:val="single" w:sz="4" w:space="0" w:color="auto"/>
              <w:right w:val="single" w:sz="4" w:space="0" w:color="auto"/>
            </w:tcBorders>
            <w:shd w:val="clear" w:color="auto" w:fill="auto"/>
            <w:noWrap/>
            <w:vAlign w:val="center"/>
          </w:tcPr>
          <w:p w14:paraId="0F9EBCE0" w14:textId="4F221EE2" w:rsidR="008C1FAA" w:rsidRPr="00453CDA" w:rsidRDefault="008C1FAA" w:rsidP="008C1FAA">
            <w:pPr>
              <w:jc w:val="center"/>
              <w:rPr>
                <w:rFonts w:asciiTheme="minorHAnsi" w:hAnsiTheme="minorHAnsi" w:cstheme="minorHAnsi"/>
                <w:spacing w:val="-10"/>
                <w:sz w:val="18"/>
                <w:szCs w:val="20"/>
              </w:rPr>
            </w:pPr>
            <w:r w:rsidRPr="00453CDA">
              <w:rPr>
                <w:rFonts w:asciiTheme="minorHAnsi" w:hAnsiTheme="minorHAnsi" w:cstheme="minorHAnsi"/>
                <w:spacing w:val="-10"/>
                <w:sz w:val="18"/>
                <w:szCs w:val="20"/>
              </w:rPr>
              <w:t>1 306,207</w:t>
            </w:r>
          </w:p>
        </w:tc>
        <w:tc>
          <w:tcPr>
            <w:tcW w:w="358" w:type="pct"/>
            <w:tcBorders>
              <w:top w:val="nil"/>
              <w:left w:val="nil"/>
              <w:bottom w:val="single" w:sz="4" w:space="0" w:color="auto"/>
              <w:right w:val="single" w:sz="4" w:space="0" w:color="auto"/>
            </w:tcBorders>
            <w:shd w:val="clear" w:color="auto" w:fill="auto"/>
            <w:noWrap/>
            <w:vAlign w:val="center"/>
          </w:tcPr>
          <w:p w14:paraId="57C0993E" w14:textId="6B0790FA" w:rsidR="008C1FAA" w:rsidRPr="00453CDA" w:rsidRDefault="008C1FAA" w:rsidP="008C1FAA">
            <w:pPr>
              <w:jc w:val="center"/>
              <w:rPr>
                <w:rFonts w:asciiTheme="minorHAnsi" w:hAnsiTheme="minorHAnsi" w:cstheme="minorHAnsi"/>
                <w:spacing w:val="-10"/>
                <w:sz w:val="18"/>
                <w:szCs w:val="20"/>
              </w:rPr>
            </w:pPr>
            <w:r w:rsidRPr="00453CDA">
              <w:rPr>
                <w:rFonts w:asciiTheme="minorHAnsi" w:hAnsiTheme="minorHAnsi" w:cstheme="minorHAnsi"/>
                <w:spacing w:val="-10"/>
                <w:sz w:val="18"/>
                <w:szCs w:val="20"/>
              </w:rPr>
              <w:t>1 412,246</w:t>
            </w:r>
          </w:p>
        </w:tc>
        <w:tc>
          <w:tcPr>
            <w:tcW w:w="358" w:type="pct"/>
            <w:tcBorders>
              <w:top w:val="nil"/>
              <w:left w:val="nil"/>
              <w:bottom w:val="single" w:sz="4" w:space="0" w:color="auto"/>
              <w:right w:val="single" w:sz="4" w:space="0" w:color="auto"/>
            </w:tcBorders>
            <w:shd w:val="clear" w:color="auto" w:fill="auto"/>
            <w:noWrap/>
            <w:vAlign w:val="center"/>
          </w:tcPr>
          <w:p w14:paraId="12C3BE63" w14:textId="1C51AE99" w:rsidR="008C1FAA" w:rsidRPr="00453CDA" w:rsidRDefault="008C1FAA" w:rsidP="008C1FAA">
            <w:pPr>
              <w:jc w:val="center"/>
              <w:rPr>
                <w:rFonts w:asciiTheme="minorHAnsi" w:hAnsiTheme="minorHAnsi" w:cstheme="minorHAnsi"/>
                <w:spacing w:val="-10"/>
                <w:sz w:val="18"/>
                <w:szCs w:val="20"/>
              </w:rPr>
            </w:pPr>
            <w:r w:rsidRPr="00453CDA">
              <w:rPr>
                <w:rFonts w:asciiTheme="minorHAnsi" w:hAnsiTheme="minorHAnsi" w:cstheme="minorHAnsi"/>
                <w:spacing w:val="-10"/>
                <w:sz w:val="18"/>
                <w:szCs w:val="20"/>
              </w:rPr>
              <w:t>1 462,856</w:t>
            </w:r>
          </w:p>
        </w:tc>
        <w:tc>
          <w:tcPr>
            <w:tcW w:w="358" w:type="pct"/>
            <w:tcBorders>
              <w:top w:val="nil"/>
              <w:left w:val="nil"/>
              <w:bottom w:val="single" w:sz="4" w:space="0" w:color="auto"/>
              <w:right w:val="single" w:sz="4" w:space="0" w:color="auto"/>
            </w:tcBorders>
            <w:shd w:val="clear" w:color="auto" w:fill="auto"/>
            <w:noWrap/>
            <w:vAlign w:val="center"/>
          </w:tcPr>
          <w:p w14:paraId="7A6B8DCA" w14:textId="04A3ED17" w:rsidR="008C1FAA" w:rsidRPr="00453CDA" w:rsidRDefault="008C1FAA" w:rsidP="008C1FAA">
            <w:pPr>
              <w:jc w:val="center"/>
              <w:rPr>
                <w:rFonts w:asciiTheme="minorHAnsi" w:hAnsiTheme="minorHAnsi" w:cstheme="minorHAnsi"/>
                <w:spacing w:val="-10"/>
                <w:sz w:val="18"/>
                <w:szCs w:val="20"/>
              </w:rPr>
            </w:pPr>
            <w:r w:rsidRPr="00453CDA">
              <w:rPr>
                <w:rFonts w:asciiTheme="minorHAnsi" w:hAnsiTheme="minorHAnsi" w:cstheme="minorHAnsi"/>
                <w:spacing w:val="-10"/>
                <w:sz w:val="18"/>
                <w:szCs w:val="20"/>
              </w:rPr>
              <w:t>1 633,964</w:t>
            </w:r>
          </w:p>
        </w:tc>
        <w:tc>
          <w:tcPr>
            <w:tcW w:w="358" w:type="pct"/>
            <w:tcBorders>
              <w:top w:val="nil"/>
              <w:left w:val="nil"/>
              <w:bottom w:val="single" w:sz="4" w:space="0" w:color="auto"/>
              <w:right w:val="single" w:sz="4" w:space="0" w:color="auto"/>
            </w:tcBorders>
            <w:shd w:val="clear" w:color="auto" w:fill="auto"/>
            <w:noWrap/>
            <w:vAlign w:val="center"/>
          </w:tcPr>
          <w:p w14:paraId="0B2B7692" w14:textId="1FCB461A" w:rsidR="008C1FAA" w:rsidRPr="00453CDA" w:rsidRDefault="008C1FAA" w:rsidP="008C1FAA">
            <w:pPr>
              <w:jc w:val="center"/>
              <w:rPr>
                <w:rFonts w:asciiTheme="minorHAnsi" w:hAnsiTheme="minorHAnsi" w:cstheme="minorHAnsi"/>
                <w:spacing w:val="-10"/>
                <w:sz w:val="18"/>
                <w:szCs w:val="20"/>
              </w:rPr>
            </w:pPr>
            <w:r w:rsidRPr="00453CDA">
              <w:rPr>
                <w:rFonts w:asciiTheme="minorHAnsi" w:hAnsiTheme="minorHAnsi" w:cstheme="minorHAnsi"/>
                <w:spacing w:val="-10"/>
                <w:sz w:val="18"/>
                <w:szCs w:val="20"/>
              </w:rPr>
              <w:t>1 940,031</w:t>
            </w:r>
          </w:p>
        </w:tc>
        <w:tc>
          <w:tcPr>
            <w:tcW w:w="358" w:type="pct"/>
            <w:tcBorders>
              <w:top w:val="nil"/>
              <w:left w:val="nil"/>
              <w:bottom w:val="single" w:sz="4" w:space="0" w:color="auto"/>
              <w:right w:val="single" w:sz="4" w:space="0" w:color="auto"/>
            </w:tcBorders>
            <w:shd w:val="clear" w:color="auto" w:fill="auto"/>
            <w:noWrap/>
            <w:vAlign w:val="center"/>
          </w:tcPr>
          <w:p w14:paraId="1D708001" w14:textId="544D1681" w:rsidR="008C1FAA" w:rsidRPr="00453CDA" w:rsidRDefault="008C1FAA" w:rsidP="008C1FAA">
            <w:pPr>
              <w:jc w:val="center"/>
              <w:rPr>
                <w:rFonts w:asciiTheme="minorHAnsi" w:hAnsiTheme="minorHAnsi" w:cstheme="minorHAnsi"/>
                <w:spacing w:val="-10"/>
                <w:sz w:val="18"/>
                <w:szCs w:val="20"/>
              </w:rPr>
            </w:pPr>
            <w:r w:rsidRPr="00453CDA">
              <w:rPr>
                <w:rFonts w:asciiTheme="minorHAnsi" w:hAnsiTheme="minorHAnsi" w:cstheme="minorHAnsi"/>
                <w:spacing w:val="-10"/>
                <w:sz w:val="18"/>
                <w:szCs w:val="20"/>
              </w:rPr>
              <w:t>1 940,031</w:t>
            </w:r>
          </w:p>
        </w:tc>
        <w:tc>
          <w:tcPr>
            <w:tcW w:w="358" w:type="pct"/>
            <w:tcBorders>
              <w:top w:val="nil"/>
              <w:left w:val="nil"/>
              <w:bottom w:val="single" w:sz="4" w:space="0" w:color="auto"/>
              <w:right w:val="single" w:sz="4" w:space="0" w:color="auto"/>
            </w:tcBorders>
            <w:shd w:val="clear" w:color="auto" w:fill="auto"/>
            <w:noWrap/>
            <w:vAlign w:val="center"/>
          </w:tcPr>
          <w:p w14:paraId="7FEB6C58" w14:textId="2C654282" w:rsidR="008C1FAA" w:rsidRPr="00453CDA" w:rsidRDefault="008C1FAA" w:rsidP="008C1FAA">
            <w:pPr>
              <w:jc w:val="center"/>
              <w:rPr>
                <w:rFonts w:asciiTheme="minorHAnsi" w:hAnsiTheme="minorHAnsi" w:cstheme="minorHAnsi"/>
                <w:spacing w:val="-10"/>
                <w:sz w:val="18"/>
                <w:szCs w:val="20"/>
              </w:rPr>
            </w:pPr>
            <w:r w:rsidRPr="00453CDA">
              <w:rPr>
                <w:rFonts w:asciiTheme="minorHAnsi" w:hAnsiTheme="minorHAnsi" w:cstheme="minorHAnsi"/>
                <w:spacing w:val="-10"/>
                <w:sz w:val="18"/>
                <w:szCs w:val="20"/>
              </w:rPr>
              <w:t>1 940,031</w:t>
            </w:r>
          </w:p>
        </w:tc>
        <w:tc>
          <w:tcPr>
            <w:tcW w:w="358" w:type="pct"/>
            <w:tcBorders>
              <w:top w:val="nil"/>
              <w:left w:val="nil"/>
              <w:bottom w:val="single" w:sz="4" w:space="0" w:color="auto"/>
              <w:right w:val="single" w:sz="4" w:space="0" w:color="auto"/>
            </w:tcBorders>
            <w:shd w:val="clear" w:color="auto" w:fill="auto"/>
            <w:noWrap/>
            <w:vAlign w:val="center"/>
          </w:tcPr>
          <w:p w14:paraId="05A85ED6" w14:textId="00E9897F" w:rsidR="008C1FAA" w:rsidRPr="00453CDA" w:rsidRDefault="008C1FAA" w:rsidP="008C1FAA">
            <w:pPr>
              <w:jc w:val="center"/>
              <w:rPr>
                <w:rFonts w:asciiTheme="minorHAnsi" w:hAnsiTheme="minorHAnsi" w:cstheme="minorHAnsi"/>
                <w:spacing w:val="-10"/>
                <w:sz w:val="18"/>
                <w:szCs w:val="20"/>
              </w:rPr>
            </w:pPr>
            <w:r w:rsidRPr="00453CDA">
              <w:rPr>
                <w:rFonts w:asciiTheme="minorHAnsi" w:hAnsiTheme="minorHAnsi" w:cstheme="minorHAnsi"/>
                <w:spacing w:val="-10"/>
                <w:sz w:val="18"/>
                <w:szCs w:val="20"/>
              </w:rPr>
              <w:t>1 940,031</w:t>
            </w:r>
          </w:p>
        </w:tc>
      </w:tr>
      <w:tr w:rsidR="008C1FAA" w:rsidRPr="00453CDA" w14:paraId="4153E4F2" w14:textId="77777777" w:rsidTr="006645FC">
        <w:trPr>
          <w:trHeight w:val="300"/>
          <w:jc w:val="center"/>
        </w:trPr>
        <w:tc>
          <w:tcPr>
            <w:tcW w:w="700" w:type="pct"/>
            <w:tcBorders>
              <w:top w:val="nil"/>
              <w:left w:val="single" w:sz="4" w:space="0" w:color="auto"/>
              <w:bottom w:val="single" w:sz="4" w:space="0" w:color="auto"/>
              <w:right w:val="nil"/>
            </w:tcBorders>
            <w:shd w:val="clear" w:color="auto" w:fill="auto"/>
            <w:noWrap/>
            <w:vAlign w:val="center"/>
            <w:hideMark/>
          </w:tcPr>
          <w:p w14:paraId="02CF36C2" w14:textId="77777777" w:rsidR="008C1FAA" w:rsidRPr="00453CDA" w:rsidRDefault="008C1FAA" w:rsidP="008C1FAA">
            <w:pPr>
              <w:rPr>
                <w:rFonts w:asciiTheme="minorHAnsi" w:hAnsiTheme="minorHAnsi" w:cstheme="minorHAnsi"/>
                <w:spacing w:val="-10"/>
                <w:sz w:val="18"/>
                <w:szCs w:val="20"/>
              </w:rPr>
            </w:pPr>
            <w:r w:rsidRPr="00453CDA">
              <w:rPr>
                <w:rFonts w:asciiTheme="minorHAnsi" w:hAnsiTheme="minorHAnsi" w:cstheme="minorHAnsi"/>
                <w:spacing w:val="-10"/>
                <w:sz w:val="18"/>
                <w:szCs w:val="20"/>
              </w:rPr>
              <w:t>горячее водоснабжение</w:t>
            </w:r>
          </w:p>
        </w:tc>
        <w:tc>
          <w:tcPr>
            <w:tcW w:w="358" w:type="pct"/>
            <w:tcBorders>
              <w:top w:val="nil"/>
              <w:left w:val="single" w:sz="4" w:space="0" w:color="auto"/>
              <w:bottom w:val="single" w:sz="4" w:space="0" w:color="auto"/>
              <w:right w:val="single" w:sz="4" w:space="0" w:color="auto"/>
            </w:tcBorders>
            <w:shd w:val="clear" w:color="auto" w:fill="auto"/>
            <w:noWrap/>
            <w:vAlign w:val="center"/>
          </w:tcPr>
          <w:p w14:paraId="62745E42" w14:textId="43B5416E" w:rsidR="008C1FAA" w:rsidRPr="00453CDA" w:rsidRDefault="008C1FAA" w:rsidP="008C1FAA">
            <w:pPr>
              <w:jc w:val="center"/>
              <w:rPr>
                <w:rFonts w:asciiTheme="minorHAnsi" w:hAnsiTheme="minorHAnsi" w:cstheme="minorHAnsi"/>
                <w:spacing w:val="-10"/>
                <w:sz w:val="18"/>
                <w:szCs w:val="20"/>
              </w:rPr>
            </w:pPr>
            <w:r w:rsidRPr="00453CDA">
              <w:rPr>
                <w:rFonts w:asciiTheme="minorHAnsi" w:hAnsiTheme="minorHAnsi" w:cstheme="minorHAnsi"/>
                <w:spacing w:val="-10"/>
                <w:sz w:val="18"/>
                <w:szCs w:val="20"/>
              </w:rPr>
              <w:t>0,000</w:t>
            </w:r>
          </w:p>
        </w:tc>
        <w:tc>
          <w:tcPr>
            <w:tcW w:w="358" w:type="pct"/>
            <w:tcBorders>
              <w:top w:val="nil"/>
              <w:left w:val="nil"/>
              <w:bottom w:val="single" w:sz="4" w:space="0" w:color="auto"/>
              <w:right w:val="single" w:sz="4" w:space="0" w:color="auto"/>
            </w:tcBorders>
            <w:shd w:val="clear" w:color="auto" w:fill="auto"/>
            <w:noWrap/>
            <w:vAlign w:val="center"/>
          </w:tcPr>
          <w:p w14:paraId="2550E325" w14:textId="1B9BE863" w:rsidR="008C1FAA" w:rsidRPr="00453CDA" w:rsidRDefault="008C1FAA" w:rsidP="008C1FAA">
            <w:pPr>
              <w:jc w:val="center"/>
              <w:rPr>
                <w:rFonts w:asciiTheme="minorHAnsi" w:hAnsiTheme="minorHAnsi" w:cstheme="minorHAnsi"/>
                <w:spacing w:val="-10"/>
                <w:sz w:val="18"/>
                <w:szCs w:val="20"/>
              </w:rPr>
            </w:pPr>
            <w:r w:rsidRPr="00453CDA">
              <w:rPr>
                <w:rFonts w:asciiTheme="minorHAnsi" w:hAnsiTheme="minorHAnsi" w:cstheme="minorHAnsi"/>
                <w:spacing w:val="-10"/>
                <w:sz w:val="18"/>
                <w:szCs w:val="20"/>
              </w:rPr>
              <w:t>0,000</w:t>
            </w:r>
          </w:p>
        </w:tc>
        <w:tc>
          <w:tcPr>
            <w:tcW w:w="358" w:type="pct"/>
            <w:tcBorders>
              <w:top w:val="nil"/>
              <w:left w:val="nil"/>
              <w:bottom w:val="single" w:sz="4" w:space="0" w:color="auto"/>
              <w:right w:val="single" w:sz="4" w:space="0" w:color="auto"/>
            </w:tcBorders>
            <w:shd w:val="clear" w:color="auto" w:fill="auto"/>
            <w:noWrap/>
            <w:vAlign w:val="center"/>
          </w:tcPr>
          <w:p w14:paraId="2B26D2C4" w14:textId="472EE61F" w:rsidR="008C1FAA" w:rsidRPr="00453CDA" w:rsidRDefault="008C1FAA" w:rsidP="008C1FAA">
            <w:pPr>
              <w:jc w:val="center"/>
              <w:rPr>
                <w:rFonts w:asciiTheme="minorHAnsi" w:hAnsiTheme="minorHAnsi" w:cstheme="minorHAnsi"/>
                <w:spacing w:val="-10"/>
                <w:sz w:val="18"/>
                <w:szCs w:val="20"/>
              </w:rPr>
            </w:pPr>
            <w:r w:rsidRPr="00453CDA">
              <w:rPr>
                <w:rFonts w:asciiTheme="minorHAnsi" w:hAnsiTheme="minorHAnsi" w:cstheme="minorHAnsi"/>
                <w:spacing w:val="-10"/>
                <w:sz w:val="18"/>
                <w:szCs w:val="20"/>
              </w:rPr>
              <w:t>0,000</w:t>
            </w:r>
          </w:p>
        </w:tc>
        <w:tc>
          <w:tcPr>
            <w:tcW w:w="358" w:type="pct"/>
            <w:tcBorders>
              <w:top w:val="nil"/>
              <w:left w:val="nil"/>
              <w:bottom w:val="single" w:sz="4" w:space="0" w:color="auto"/>
              <w:right w:val="single" w:sz="4" w:space="0" w:color="auto"/>
            </w:tcBorders>
            <w:shd w:val="clear" w:color="auto" w:fill="auto"/>
            <w:noWrap/>
            <w:vAlign w:val="center"/>
          </w:tcPr>
          <w:p w14:paraId="0B707842" w14:textId="6D3F0A07" w:rsidR="008C1FAA" w:rsidRPr="00453CDA" w:rsidRDefault="008C1FAA" w:rsidP="008C1FAA">
            <w:pPr>
              <w:jc w:val="center"/>
              <w:rPr>
                <w:rFonts w:asciiTheme="minorHAnsi" w:hAnsiTheme="minorHAnsi" w:cstheme="minorHAnsi"/>
                <w:spacing w:val="-10"/>
                <w:sz w:val="18"/>
                <w:szCs w:val="20"/>
              </w:rPr>
            </w:pPr>
            <w:r w:rsidRPr="00453CDA">
              <w:rPr>
                <w:rFonts w:asciiTheme="minorHAnsi" w:hAnsiTheme="minorHAnsi" w:cstheme="minorHAnsi"/>
                <w:spacing w:val="-10"/>
                <w:sz w:val="18"/>
                <w:szCs w:val="20"/>
              </w:rPr>
              <w:t>0,000</w:t>
            </w:r>
          </w:p>
        </w:tc>
        <w:tc>
          <w:tcPr>
            <w:tcW w:w="358" w:type="pct"/>
            <w:tcBorders>
              <w:top w:val="nil"/>
              <w:left w:val="nil"/>
              <w:bottom w:val="single" w:sz="4" w:space="0" w:color="auto"/>
              <w:right w:val="single" w:sz="4" w:space="0" w:color="auto"/>
            </w:tcBorders>
            <w:shd w:val="clear" w:color="auto" w:fill="auto"/>
            <w:noWrap/>
            <w:vAlign w:val="center"/>
          </w:tcPr>
          <w:p w14:paraId="74C2214A" w14:textId="2670956C" w:rsidR="008C1FAA" w:rsidRPr="00453CDA" w:rsidRDefault="008C1FAA" w:rsidP="008C1FAA">
            <w:pPr>
              <w:jc w:val="center"/>
              <w:rPr>
                <w:rFonts w:asciiTheme="minorHAnsi" w:hAnsiTheme="minorHAnsi" w:cstheme="minorHAnsi"/>
                <w:spacing w:val="-10"/>
                <w:sz w:val="18"/>
                <w:szCs w:val="20"/>
              </w:rPr>
            </w:pPr>
            <w:r w:rsidRPr="00453CDA">
              <w:rPr>
                <w:rFonts w:asciiTheme="minorHAnsi" w:hAnsiTheme="minorHAnsi" w:cstheme="minorHAnsi"/>
                <w:spacing w:val="-10"/>
                <w:sz w:val="18"/>
                <w:szCs w:val="20"/>
              </w:rPr>
              <w:t>0,000</w:t>
            </w:r>
          </w:p>
        </w:tc>
        <w:tc>
          <w:tcPr>
            <w:tcW w:w="358" w:type="pct"/>
            <w:tcBorders>
              <w:top w:val="nil"/>
              <w:left w:val="nil"/>
              <w:bottom w:val="single" w:sz="4" w:space="0" w:color="auto"/>
              <w:right w:val="single" w:sz="4" w:space="0" w:color="auto"/>
            </w:tcBorders>
            <w:shd w:val="clear" w:color="auto" w:fill="auto"/>
            <w:noWrap/>
            <w:vAlign w:val="center"/>
          </w:tcPr>
          <w:p w14:paraId="5683FF41" w14:textId="482112D8" w:rsidR="008C1FAA" w:rsidRPr="00453CDA" w:rsidRDefault="008C1FAA" w:rsidP="008C1FAA">
            <w:pPr>
              <w:jc w:val="center"/>
              <w:rPr>
                <w:rFonts w:asciiTheme="minorHAnsi" w:hAnsiTheme="minorHAnsi" w:cstheme="minorHAnsi"/>
                <w:spacing w:val="-10"/>
                <w:sz w:val="18"/>
                <w:szCs w:val="20"/>
              </w:rPr>
            </w:pPr>
            <w:r w:rsidRPr="00453CDA">
              <w:rPr>
                <w:rFonts w:asciiTheme="minorHAnsi" w:hAnsiTheme="minorHAnsi" w:cstheme="minorHAnsi"/>
                <w:spacing w:val="-10"/>
                <w:sz w:val="18"/>
                <w:szCs w:val="20"/>
              </w:rPr>
              <w:t>0,000</w:t>
            </w:r>
          </w:p>
        </w:tc>
        <w:tc>
          <w:tcPr>
            <w:tcW w:w="358" w:type="pct"/>
            <w:tcBorders>
              <w:top w:val="nil"/>
              <w:left w:val="nil"/>
              <w:bottom w:val="single" w:sz="4" w:space="0" w:color="auto"/>
              <w:right w:val="single" w:sz="4" w:space="0" w:color="auto"/>
            </w:tcBorders>
            <w:shd w:val="clear" w:color="auto" w:fill="auto"/>
            <w:noWrap/>
            <w:vAlign w:val="center"/>
          </w:tcPr>
          <w:p w14:paraId="20E445B2" w14:textId="37DCD4AB" w:rsidR="008C1FAA" w:rsidRPr="00453CDA" w:rsidRDefault="008C1FAA" w:rsidP="008C1FAA">
            <w:pPr>
              <w:jc w:val="center"/>
              <w:rPr>
                <w:rFonts w:asciiTheme="minorHAnsi" w:hAnsiTheme="minorHAnsi" w:cstheme="minorHAnsi"/>
                <w:spacing w:val="-10"/>
                <w:sz w:val="18"/>
                <w:szCs w:val="20"/>
              </w:rPr>
            </w:pPr>
            <w:r w:rsidRPr="00453CDA">
              <w:rPr>
                <w:rFonts w:asciiTheme="minorHAnsi" w:hAnsiTheme="minorHAnsi" w:cstheme="minorHAnsi"/>
                <w:spacing w:val="-10"/>
                <w:sz w:val="18"/>
                <w:szCs w:val="20"/>
              </w:rPr>
              <w:t>0,000</w:t>
            </w:r>
          </w:p>
        </w:tc>
        <w:tc>
          <w:tcPr>
            <w:tcW w:w="358" w:type="pct"/>
            <w:tcBorders>
              <w:top w:val="nil"/>
              <w:left w:val="nil"/>
              <w:bottom w:val="single" w:sz="4" w:space="0" w:color="auto"/>
              <w:right w:val="single" w:sz="4" w:space="0" w:color="auto"/>
            </w:tcBorders>
            <w:shd w:val="clear" w:color="auto" w:fill="auto"/>
            <w:noWrap/>
            <w:vAlign w:val="center"/>
          </w:tcPr>
          <w:p w14:paraId="70527269" w14:textId="2DD762B0" w:rsidR="008C1FAA" w:rsidRPr="00453CDA" w:rsidRDefault="008C1FAA" w:rsidP="008C1FAA">
            <w:pPr>
              <w:jc w:val="center"/>
              <w:rPr>
                <w:rFonts w:asciiTheme="minorHAnsi" w:hAnsiTheme="minorHAnsi" w:cstheme="minorHAnsi"/>
                <w:spacing w:val="-10"/>
                <w:sz w:val="18"/>
                <w:szCs w:val="20"/>
              </w:rPr>
            </w:pPr>
            <w:r w:rsidRPr="00453CDA">
              <w:rPr>
                <w:rFonts w:asciiTheme="minorHAnsi" w:hAnsiTheme="minorHAnsi" w:cstheme="minorHAnsi"/>
                <w:spacing w:val="-10"/>
                <w:sz w:val="18"/>
                <w:szCs w:val="20"/>
              </w:rPr>
              <w:t>0,000</w:t>
            </w:r>
          </w:p>
        </w:tc>
        <w:tc>
          <w:tcPr>
            <w:tcW w:w="358" w:type="pct"/>
            <w:tcBorders>
              <w:top w:val="nil"/>
              <w:left w:val="nil"/>
              <w:bottom w:val="single" w:sz="4" w:space="0" w:color="auto"/>
              <w:right w:val="single" w:sz="4" w:space="0" w:color="auto"/>
            </w:tcBorders>
            <w:shd w:val="clear" w:color="auto" w:fill="auto"/>
            <w:noWrap/>
            <w:vAlign w:val="center"/>
          </w:tcPr>
          <w:p w14:paraId="25FC218E" w14:textId="3AF1C71D" w:rsidR="008C1FAA" w:rsidRPr="00453CDA" w:rsidRDefault="008C1FAA" w:rsidP="008C1FAA">
            <w:pPr>
              <w:jc w:val="center"/>
              <w:rPr>
                <w:rFonts w:asciiTheme="minorHAnsi" w:hAnsiTheme="minorHAnsi" w:cstheme="minorHAnsi"/>
                <w:spacing w:val="-10"/>
                <w:sz w:val="18"/>
                <w:szCs w:val="20"/>
              </w:rPr>
            </w:pPr>
            <w:r w:rsidRPr="00453CDA">
              <w:rPr>
                <w:rFonts w:asciiTheme="minorHAnsi" w:hAnsiTheme="minorHAnsi" w:cstheme="minorHAnsi"/>
                <w:spacing w:val="-10"/>
                <w:sz w:val="18"/>
                <w:szCs w:val="20"/>
              </w:rPr>
              <w:t>36,680</w:t>
            </w:r>
          </w:p>
        </w:tc>
        <w:tc>
          <w:tcPr>
            <w:tcW w:w="358" w:type="pct"/>
            <w:tcBorders>
              <w:top w:val="nil"/>
              <w:left w:val="nil"/>
              <w:bottom w:val="single" w:sz="4" w:space="0" w:color="auto"/>
              <w:right w:val="single" w:sz="4" w:space="0" w:color="auto"/>
            </w:tcBorders>
            <w:shd w:val="clear" w:color="auto" w:fill="auto"/>
            <w:noWrap/>
            <w:vAlign w:val="center"/>
          </w:tcPr>
          <w:p w14:paraId="549FFE5B" w14:textId="687080D2" w:rsidR="008C1FAA" w:rsidRPr="00453CDA" w:rsidRDefault="008C1FAA" w:rsidP="008C1FAA">
            <w:pPr>
              <w:jc w:val="center"/>
              <w:rPr>
                <w:rFonts w:asciiTheme="minorHAnsi" w:hAnsiTheme="minorHAnsi" w:cstheme="minorHAnsi"/>
                <w:spacing w:val="-10"/>
                <w:sz w:val="18"/>
                <w:szCs w:val="20"/>
              </w:rPr>
            </w:pPr>
            <w:r w:rsidRPr="00453CDA">
              <w:rPr>
                <w:rFonts w:asciiTheme="minorHAnsi" w:hAnsiTheme="minorHAnsi" w:cstheme="minorHAnsi"/>
                <w:spacing w:val="-10"/>
                <w:sz w:val="18"/>
                <w:szCs w:val="20"/>
              </w:rPr>
              <w:t>36,680</w:t>
            </w:r>
          </w:p>
        </w:tc>
        <w:tc>
          <w:tcPr>
            <w:tcW w:w="358" w:type="pct"/>
            <w:tcBorders>
              <w:top w:val="nil"/>
              <w:left w:val="nil"/>
              <w:bottom w:val="single" w:sz="4" w:space="0" w:color="auto"/>
              <w:right w:val="single" w:sz="4" w:space="0" w:color="auto"/>
            </w:tcBorders>
            <w:shd w:val="clear" w:color="auto" w:fill="auto"/>
            <w:noWrap/>
            <w:vAlign w:val="center"/>
          </w:tcPr>
          <w:p w14:paraId="18EDC4A0" w14:textId="3F0AD799" w:rsidR="008C1FAA" w:rsidRPr="00453CDA" w:rsidRDefault="008C1FAA" w:rsidP="008C1FAA">
            <w:pPr>
              <w:jc w:val="center"/>
              <w:rPr>
                <w:rFonts w:asciiTheme="minorHAnsi" w:hAnsiTheme="minorHAnsi" w:cstheme="minorHAnsi"/>
                <w:spacing w:val="-10"/>
                <w:sz w:val="18"/>
                <w:szCs w:val="20"/>
              </w:rPr>
            </w:pPr>
            <w:r w:rsidRPr="00453CDA">
              <w:rPr>
                <w:rFonts w:asciiTheme="minorHAnsi" w:hAnsiTheme="minorHAnsi" w:cstheme="minorHAnsi"/>
                <w:spacing w:val="-10"/>
                <w:sz w:val="18"/>
                <w:szCs w:val="20"/>
              </w:rPr>
              <w:t>36,680</w:t>
            </w:r>
          </w:p>
        </w:tc>
        <w:tc>
          <w:tcPr>
            <w:tcW w:w="358" w:type="pct"/>
            <w:tcBorders>
              <w:top w:val="nil"/>
              <w:left w:val="nil"/>
              <w:bottom w:val="single" w:sz="4" w:space="0" w:color="auto"/>
              <w:right w:val="single" w:sz="4" w:space="0" w:color="auto"/>
            </w:tcBorders>
            <w:shd w:val="clear" w:color="auto" w:fill="auto"/>
            <w:noWrap/>
            <w:vAlign w:val="center"/>
          </w:tcPr>
          <w:p w14:paraId="749CE040" w14:textId="1A4C723B" w:rsidR="008C1FAA" w:rsidRPr="00453CDA" w:rsidRDefault="008C1FAA" w:rsidP="008C1FAA">
            <w:pPr>
              <w:jc w:val="center"/>
              <w:rPr>
                <w:rFonts w:asciiTheme="minorHAnsi" w:hAnsiTheme="minorHAnsi" w:cstheme="minorHAnsi"/>
                <w:spacing w:val="-10"/>
                <w:sz w:val="18"/>
                <w:szCs w:val="20"/>
              </w:rPr>
            </w:pPr>
            <w:r w:rsidRPr="00453CDA">
              <w:rPr>
                <w:rFonts w:asciiTheme="minorHAnsi" w:hAnsiTheme="minorHAnsi" w:cstheme="minorHAnsi"/>
                <w:spacing w:val="-10"/>
                <w:sz w:val="18"/>
                <w:szCs w:val="20"/>
              </w:rPr>
              <w:t>36,680</w:t>
            </w:r>
          </w:p>
        </w:tc>
      </w:tr>
    </w:tbl>
    <w:p w14:paraId="4D4BF19C" w14:textId="333347E1" w:rsidR="008358DF" w:rsidRPr="00453CDA" w:rsidRDefault="008358DF" w:rsidP="008358DF">
      <w:pPr>
        <w:pStyle w:val="a6"/>
        <w:ind w:firstLine="0"/>
      </w:pPr>
    </w:p>
    <w:p w14:paraId="5159577B" w14:textId="6B7DF43B" w:rsidR="0019475F" w:rsidRPr="00453CDA" w:rsidRDefault="0019475F" w:rsidP="008358DF">
      <w:pPr>
        <w:pStyle w:val="a6"/>
        <w:ind w:firstLine="0"/>
      </w:pPr>
    </w:p>
    <w:p w14:paraId="5A0F6083" w14:textId="1AF65CC8" w:rsidR="0019475F" w:rsidRPr="00453CDA" w:rsidRDefault="0019475F" w:rsidP="008358DF">
      <w:pPr>
        <w:pStyle w:val="a6"/>
        <w:ind w:firstLine="0"/>
      </w:pPr>
    </w:p>
    <w:p w14:paraId="78521A4D" w14:textId="00C7FE47" w:rsidR="0019475F" w:rsidRPr="00453CDA" w:rsidRDefault="0019475F" w:rsidP="008358DF">
      <w:pPr>
        <w:pStyle w:val="a6"/>
        <w:ind w:firstLine="0"/>
      </w:pPr>
    </w:p>
    <w:p w14:paraId="1372987A" w14:textId="2E503A05" w:rsidR="0019475F" w:rsidRPr="00453CDA" w:rsidRDefault="0019475F" w:rsidP="008358DF">
      <w:pPr>
        <w:pStyle w:val="a6"/>
        <w:ind w:firstLine="0"/>
      </w:pPr>
    </w:p>
    <w:p w14:paraId="609E6DAD" w14:textId="77777777" w:rsidR="0019475F" w:rsidRPr="00453CDA" w:rsidRDefault="0019475F" w:rsidP="008358DF">
      <w:pPr>
        <w:pStyle w:val="a6"/>
        <w:ind w:firstLine="0"/>
        <w:sectPr w:rsidR="0019475F" w:rsidRPr="00453CDA" w:rsidSect="00F210C6">
          <w:footerReference w:type="default" r:id="rId16"/>
          <w:pgSz w:w="16838" w:h="11906" w:orient="landscape" w:code="9"/>
          <w:pgMar w:top="932" w:right="851" w:bottom="851" w:left="1134" w:header="170" w:footer="346" w:gutter="0"/>
          <w:pgBorders>
            <w:top w:val="single" w:sz="12" w:space="5" w:color="F79646" w:themeColor="accent6"/>
            <w:bottom w:val="thinThickSmallGap" w:sz="24" w:space="1" w:color="F79646" w:themeColor="accent6"/>
          </w:pgBorders>
          <w:cols w:space="708"/>
          <w:docGrid w:linePitch="360"/>
        </w:sectPr>
      </w:pPr>
    </w:p>
    <w:p w14:paraId="00DFEC3E" w14:textId="3FC27133" w:rsidR="0019475F" w:rsidRPr="00453CDA" w:rsidRDefault="0019475F" w:rsidP="008B1882">
      <w:pPr>
        <w:pStyle w:val="a6"/>
        <w:spacing w:after="0" w:line="240" w:lineRule="auto"/>
        <w:rPr>
          <w:bCs/>
        </w:rPr>
      </w:pPr>
      <w:r w:rsidRPr="00453CDA">
        <w:lastRenderedPageBreak/>
        <w:t xml:space="preserve">Таким </w:t>
      </w:r>
      <w:r w:rsidR="006645FC" w:rsidRPr="00453CDA">
        <w:t>образом, планируется, что</w:t>
      </w:r>
      <w:r w:rsidRPr="00453CDA">
        <w:t xml:space="preserve"> </w:t>
      </w:r>
      <w:r w:rsidR="008358DF" w:rsidRPr="00453CDA">
        <w:t>за период 20</w:t>
      </w:r>
      <w:r w:rsidR="008E7CB9" w:rsidRPr="00453CDA">
        <w:t>2</w:t>
      </w:r>
      <w:r w:rsidR="006645FC" w:rsidRPr="00453CDA">
        <w:t>3</w:t>
      </w:r>
      <w:r w:rsidR="008358DF" w:rsidRPr="00453CDA">
        <w:t>–20</w:t>
      </w:r>
      <w:r w:rsidR="006645FC" w:rsidRPr="00453CDA">
        <w:t>40</w:t>
      </w:r>
      <w:r w:rsidR="008358DF" w:rsidRPr="00453CDA">
        <w:t xml:space="preserve"> годов в ГО </w:t>
      </w:r>
      <w:r w:rsidR="007E16BB" w:rsidRPr="00453CDA">
        <w:rPr>
          <w:rFonts w:asciiTheme="minorHAnsi" w:hAnsiTheme="minorHAnsi" w:cstheme="minorHAnsi"/>
        </w:rPr>
        <w:t xml:space="preserve">город Переславль-Залесский </w:t>
      </w:r>
      <w:r w:rsidR="008358DF" w:rsidRPr="00453CDA">
        <w:t xml:space="preserve">Ярославской области годовое потребление тепловой энергии </w:t>
      </w:r>
      <w:r w:rsidR="006645FC" w:rsidRPr="00453CDA">
        <w:t>уменьшится с</w:t>
      </w:r>
      <w:r w:rsidRPr="00453CDA">
        <w:t xml:space="preserve"> </w:t>
      </w:r>
      <w:r w:rsidR="00A71ADE" w:rsidRPr="00453CDA">
        <w:t>4</w:t>
      </w:r>
      <w:r w:rsidR="00A71ADE" w:rsidRPr="00453CDA">
        <w:rPr>
          <w:rFonts w:asciiTheme="minorHAnsi" w:eastAsia="Times New Roman" w:hAnsiTheme="minorHAnsi" w:cstheme="minorHAnsi"/>
          <w:lang w:eastAsia="ru-RU"/>
        </w:rPr>
        <w:t>13 628,7</w:t>
      </w:r>
      <w:r w:rsidR="008358DF" w:rsidRPr="00453CDA">
        <w:t xml:space="preserve"> до </w:t>
      </w:r>
      <w:r w:rsidR="00A71ADE" w:rsidRPr="00453CDA">
        <w:t>4</w:t>
      </w:r>
      <w:r w:rsidR="00A71ADE" w:rsidRPr="00453CDA">
        <w:rPr>
          <w:rFonts w:asciiTheme="minorHAnsi" w:eastAsia="Times New Roman" w:hAnsiTheme="minorHAnsi" w:cstheme="minorHAnsi"/>
          <w:lang w:eastAsia="ru-RU"/>
        </w:rPr>
        <w:t>11 651,9</w:t>
      </w:r>
      <w:r w:rsidR="00A71ADE" w:rsidRPr="00453CDA">
        <w:t xml:space="preserve"> </w:t>
      </w:r>
      <w:r w:rsidR="008358DF" w:rsidRPr="00453CDA">
        <w:t>тыс. Гкал.</w:t>
      </w:r>
      <w:r w:rsidRPr="00453CDA">
        <w:rPr>
          <w:bCs/>
        </w:rPr>
        <w:t xml:space="preserve"> </w:t>
      </w:r>
    </w:p>
    <w:p w14:paraId="73DF921B" w14:textId="77777777" w:rsidR="008B1882" w:rsidRPr="00453CDA" w:rsidRDefault="008B1882" w:rsidP="008B1882">
      <w:pPr>
        <w:pStyle w:val="a6"/>
        <w:spacing w:after="0" w:line="240" w:lineRule="auto"/>
        <w:rPr>
          <w:bCs/>
        </w:rPr>
      </w:pPr>
    </w:p>
    <w:p w14:paraId="269A0954" w14:textId="6B27C135" w:rsidR="00710FAC" w:rsidRPr="00453CDA" w:rsidRDefault="006D7A5F" w:rsidP="006D7A5F">
      <w:pPr>
        <w:pStyle w:val="2"/>
        <w:numPr>
          <w:ilvl w:val="0"/>
          <w:numId w:val="0"/>
        </w:numPr>
        <w:ind w:left="357" w:hanging="357"/>
        <w:jc w:val="both"/>
      </w:pPr>
      <w:bookmarkStart w:id="23" w:name="_Toc152597920"/>
      <w:r w:rsidRPr="00453CDA">
        <w:t xml:space="preserve">1.3. </w:t>
      </w:r>
      <w:r w:rsidR="00710FAC" w:rsidRPr="00453CDA">
        <w:t xml:space="preserve">Существующие </w:t>
      </w:r>
      <w:r w:rsidR="00C10B22" w:rsidRPr="00453CDA">
        <w:t>и перспективные объемы потребления тепловой энергии (мощности) и теплоносителя объектами, расположенными в производственных зонах, на каждом этапе</w:t>
      </w:r>
      <w:bookmarkEnd w:id="23"/>
    </w:p>
    <w:p w14:paraId="7166522E" w14:textId="2FC804C8" w:rsidR="00C75B5D" w:rsidRPr="00453CDA" w:rsidRDefault="00D31363" w:rsidP="008B1882">
      <w:pPr>
        <w:pStyle w:val="a6"/>
        <w:spacing w:after="0" w:line="240" w:lineRule="auto"/>
        <w:rPr>
          <w:b/>
          <w:bCs/>
        </w:rPr>
      </w:pPr>
      <w:r w:rsidRPr="00453CDA">
        <w:t>Возможные приросты тепловых нагрузок и потребления тепловой энергии при увеличении объемов производимой продукции будет компенсироваться внедрением современных энергосберегающих технологий. Данное предположение было принято из-за непредоставления информации ввиду отсутствия сведений о планах развития производственных зон на территории ГО г</w:t>
      </w:r>
      <w:r w:rsidR="00AE2F4F" w:rsidRPr="00453CDA">
        <w:t>.</w:t>
      </w:r>
      <w:r w:rsidRPr="00453CDA">
        <w:t xml:space="preserve"> Переславл</w:t>
      </w:r>
      <w:r w:rsidR="007E16BB" w:rsidRPr="00453CDA">
        <w:t>ь</w:t>
      </w:r>
      <w:r w:rsidRPr="00453CDA">
        <w:t>-Залесск</w:t>
      </w:r>
      <w:r w:rsidR="007E16BB" w:rsidRPr="00453CDA">
        <w:t>ий</w:t>
      </w:r>
      <w:r w:rsidRPr="00453CDA">
        <w:t xml:space="preserve"> Ярославской области. Таким образом, значения существующих нагрузок и потребления тепловой энергии для промышленных предприятий принимаются неизменными на период до 20</w:t>
      </w:r>
      <w:r w:rsidR="006645FC" w:rsidRPr="00453CDA">
        <w:t>40</w:t>
      </w:r>
      <w:r w:rsidRPr="00453CDA">
        <w:t xml:space="preserve"> года.</w:t>
      </w:r>
    </w:p>
    <w:p w14:paraId="7D9234D7" w14:textId="77777777" w:rsidR="00C75B5D" w:rsidRPr="00453CDA" w:rsidRDefault="00C75B5D" w:rsidP="00710FAC"/>
    <w:p w14:paraId="374260B3" w14:textId="428549F2" w:rsidR="00710FAC" w:rsidRPr="00453CDA" w:rsidRDefault="006D7A5F" w:rsidP="006D7A5F">
      <w:pPr>
        <w:pStyle w:val="2"/>
        <w:numPr>
          <w:ilvl w:val="0"/>
          <w:numId w:val="0"/>
        </w:numPr>
        <w:ind w:left="357" w:hanging="357"/>
        <w:jc w:val="both"/>
      </w:pPr>
      <w:bookmarkStart w:id="24" w:name="_Toc152597921"/>
      <w:r w:rsidRPr="00453CDA">
        <w:t xml:space="preserve">1.4. </w:t>
      </w:r>
      <w:r w:rsidR="00710FAC" w:rsidRPr="00453CDA">
        <w:t xml:space="preserve">Существующие </w:t>
      </w:r>
      <w:r w:rsidR="00C10B22" w:rsidRPr="00453CDA">
        <w:t>и перспективные величины средневзвешенной плотности тепловой нагрузки в каждом расчетном элементе территориального деления, зоне действия каждого источника тепловой энергии, каждой системе теплоснабжения и по поселению, городскому округу, городу федерального значенияи перспективные величины средневзвешенной плотности тепловой нагрузки в каждом расчетном элементе территориального деления, зоне действия каждого источника тепловой энергии, каждой системе теплоснабжения и по поселению, городскому округу, городу федерального значения</w:t>
      </w:r>
      <w:bookmarkEnd w:id="24"/>
    </w:p>
    <w:p w14:paraId="6B474109" w14:textId="77777777" w:rsidR="00710FAC" w:rsidRPr="00453CDA" w:rsidRDefault="00710FAC" w:rsidP="00710FAC"/>
    <w:p w14:paraId="59BB2417" w14:textId="1A5A91DC" w:rsidR="00D31363" w:rsidRPr="00453CDA" w:rsidRDefault="00D31363" w:rsidP="008B1882">
      <w:pPr>
        <w:pStyle w:val="a6"/>
        <w:spacing w:after="0" w:line="240" w:lineRule="auto"/>
      </w:pPr>
      <w:r w:rsidRPr="00453CDA">
        <w:t xml:space="preserve">Средневзвешенная плотность тепловой нагрузки – это отношение тепловой нагрузки потребителей тепловой энергии к площади территории, на которой располагаются объекты потребления тепловой энергии указанных потребителей, определяемое для каждого расчетного элемента территориального деления, зоны действия каждого источника тепловой энергии, каждой системы теплоснабжения и в целом по поселению, городскому округу, городу федерального значения в соответствии с методическими указаниями по разработке схем теплоснабжения. </w:t>
      </w:r>
    </w:p>
    <w:p w14:paraId="614EF4AF" w14:textId="0FBAE1C6" w:rsidR="00D31363" w:rsidRPr="00453CDA" w:rsidRDefault="00D31363" w:rsidP="008B1882">
      <w:pPr>
        <w:pStyle w:val="a6"/>
        <w:spacing w:after="0" w:line="240" w:lineRule="auto"/>
      </w:pPr>
      <w:r w:rsidRPr="00453CDA">
        <w:t>Существующая средневзвешенная плотность тепловой нагрузки должна определяться как частное от деления расчетной тепловой нагрузки потребителей, присоединенных к тепловым сетям системы теплоснабжения, на площадь зоны действия системы теплоснабжения по формуле:</w:t>
      </w:r>
    </w:p>
    <w:p w14:paraId="0F7432D0" w14:textId="77777777" w:rsidR="008B1882" w:rsidRPr="00453CDA" w:rsidRDefault="008B1882" w:rsidP="008B1882">
      <w:pPr>
        <w:pStyle w:val="a6"/>
        <w:spacing w:after="0" w:line="240" w:lineRule="auto"/>
      </w:pPr>
    </w:p>
    <w:p w14:paraId="46E505D8" w14:textId="4CE56EBE" w:rsidR="00D31363" w:rsidRPr="00453CDA" w:rsidRDefault="00D31363" w:rsidP="00D31363">
      <w:pPr>
        <w:pStyle w:val="a6"/>
      </w:pPr>
      <w:r w:rsidRPr="00453CDA">
        <w:t xml:space="preserve"> </w:t>
      </w:r>
      <m:oMath>
        <m:sSub>
          <m:sSubPr>
            <m:ctrlPr>
              <w:rPr>
                <w:rFonts w:ascii="Cambria Math" w:hAnsi="Cambria Math" w:cstheme="minorHAnsi"/>
                <w:i/>
              </w:rPr>
            </m:ctrlPr>
          </m:sSubPr>
          <m:e>
            <m:r>
              <w:rPr>
                <w:rFonts w:ascii="Cambria Math" w:hAnsi="Cambria Math" w:cstheme="minorHAnsi"/>
              </w:rPr>
              <m:t>q</m:t>
            </m:r>
          </m:e>
          <m:sub>
            <m:r>
              <w:rPr>
                <w:rFonts w:ascii="Cambria Math" w:hAnsi="Cambria Math" w:cstheme="minorHAnsi"/>
              </w:rPr>
              <m:t>j,A=</m:t>
            </m:r>
          </m:sub>
        </m:sSub>
        <m:f>
          <m:fPr>
            <m:ctrlPr>
              <w:rPr>
                <w:rFonts w:ascii="Cambria Math" w:hAnsi="Cambria Math" w:cstheme="minorHAnsi"/>
                <w:i/>
              </w:rPr>
            </m:ctrlPr>
          </m:fPr>
          <m:num>
            <m:sSubSup>
              <m:sSubSupPr>
                <m:ctrlPr>
                  <w:rPr>
                    <w:rFonts w:ascii="Cambria Math" w:hAnsi="Cambria Math" w:cstheme="minorHAnsi"/>
                    <w:i/>
                  </w:rPr>
                </m:ctrlPr>
              </m:sSubSupPr>
              <m:e>
                <m:r>
                  <w:rPr>
                    <w:rFonts w:ascii="Cambria Math" w:hAnsi="Cambria Math" w:cstheme="minorHAnsi"/>
                  </w:rPr>
                  <m:t>Q</m:t>
                </m:r>
              </m:e>
              <m:sub>
                <m:r>
                  <w:rPr>
                    <w:rFonts w:ascii="Cambria Math" w:hAnsi="Cambria Math" w:cstheme="minorHAnsi"/>
                  </w:rPr>
                  <m:t>j,A</m:t>
                </m:r>
              </m:sub>
              <m:sup>
                <m:r>
                  <w:rPr>
                    <w:rFonts w:ascii="Cambria Math" w:hAnsi="Cambria Math" w:cstheme="minorHAnsi"/>
                  </w:rPr>
                  <m:t>P</m:t>
                </m:r>
              </m:sup>
            </m:sSubSup>
          </m:num>
          <m:den>
            <m:sSub>
              <m:sSubPr>
                <m:ctrlPr>
                  <w:rPr>
                    <w:rFonts w:ascii="Cambria Math" w:hAnsi="Cambria Math" w:cstheme="minorHAnsi"/>
                    <w:i/>
                  </w:rPr>
                </m:ctrlPr>
              </m:sSubPr>
              <m:e>
                <m:r>
                  <w:rPr>
                    <w:rFonts w:ascii="Cambria Math" w:hAnsi="Cambria Math" w:cstheme="minorHAnsi"/>
                  </w:rPr>
                  <m:t>F</m:t>
                </m:r>
              </m:e>
              <m:sub>
                <m:r>
                  <w:rPr>
                    <w:rFonts w:ascii="Cambria Math" w:hAnsi="Cambria Math" w:cstheme="minorHAnsi"/>
                  </w:rPr>
                  <m:t>j,A</m:t>
                </m:r>
              </m:sub>
            </m:sSub>
          </m:den>
        </m:f>
      </m:oMath>
      <w:r w:rsidRPr="00453CDA">
        <w:rPr>
          <w:rFonts w:asciiTheme="minorHAnsi" w:eastAsiaTheme="minorEastAsia" w:hAnsiTheme="minorHAnsi" w:cstheme="minorHAnsi"/>
        </w:rPr>
        <w:t xml:space="preserve"> </w:t>
      </w:r>
      <w:r w:rsidRPr="00453CDA">
        <w:rPr>
          <w:rFonts w:eastAsiaTheme="minorEastAsia"/>
        </w:rPr>
        <w:t xml:space="preserve"> Гкал/ч/Га</w:t>
      </w:r>
    </w:p>
    <w:p w14:paraId="5781CD41" w14:textId="77777777" w:rsidR="00D31363" w:rsidRPr="00453CDA" w:rsidRDefault="00D31363" w:rsidP="00D31363">
      <w:pPr>
        <w:pStyle w:val="a6"/>
      </w:pPr>
      <w:r w:rsidRPr="00453CDA">
        <w:t xml:space="preserve">где: </w:t>
      </w:r>
    </w:p>
    <w:p w14:paraId="29AC20DD" w14:textId="7A800DF5" w:rsidR="00D31363" w:rsidRPr="00453CDA" w:rsidRDefault="004A669A" w:rsidP="008B1882">
      <w:pPr>
        <w:pStyle w:val="a6"/>
        <w:spacing w:after="0" w:line="240" w:lineRule="auto"/>
      </w:pPr>
      <m:oMath>
        <m:sSubSup>
          <m:sSubSupPr>
            <m:ctrlPr>
              <w:rPr>
                <w:rFonts w:ascii="Cambria Math" w:hAnsi="Cambria Math" w:cstheme="minorHAnsi"/>
                <w:i/>
              </w:rPr>
            </m:ctrlPr>
          </m:sSubSupPr>
          <m:e>
            <m:r>
              <w:rPr>
                <w:rFonts w:ascii="Cambria Math" w:hAnsi="Cambria Math" w:cstheme="minorHAnsi"/>
              </w:rPr>
              <m:t>Q</m:t>
            </m:r>
          </m:e>
          <m:sub>
            <m:r>
              <w:rPr>
                <w:rFonts w:ascii="Cambria Math" w:hAnsi="Cambria Math" w:cstheme="minorHAnsi"/>
              </w:rPr>
              <m:t>j,A</m:t>
            </m:r>
          </m:sub>
          <m:sup>
            <m:r>
              <w:rPr>
                <w:rFonts w:ascii="Cambria Math" w:hAnsi="Cambria Math" w:cstheme="minorHAnsi"/>
              </w:rPr>
              <m:t>P</m:t>
            </m:r>
          </m:sup>
        </m:sSubSup>
      </m:oMath>
      <w:r w:rsidR="00D31363" w:rsidRPr="00453CDA">
        <w:t xml:space="preserve">- суммарная тепловая нагрузка в зоне действия j-того источника тепловой энергии (системы теплоснабжения) в ретроспективный период, Гкал/ч; </w:t>
      </w:r>
    </w:p>
    <w:p w14:paraId="4B75877D" w14:textId="74F32664" w:rsidR="00D31363" w:rsidRPr="00453CDA" w:rsidRDefault="004A669A" w:rsidP="008B1882">
      <w:pPr>
        <w:pStyle w:val="a6"/>
        <w:spacing w:after="0" w:line="240" w:lineRule="auto"/>
      </w:pPr>
      <m:oMath>
        <m:sSub>
          <m:sSubPr>
            <m:ctrlPr>
              <w:rPr>
                <w:rFonts w:ascii="Cambria Math" w:hAnsi="Cambria Math" w:cstheme="minorHAnsi"/>
                <w:i/>
              </w:rPr>
            </m:ctrlPr>
          </m:sSubPr>
          <m:e>
            <m:r>
              <w:rPr>
                <w:rFonts w:ascii="Cambria Math" w:hAnsi="Cambria Math" w:cstheme="minorHAnsi"/>
              </w:rPr>
              <m:t>F</m:t>
            </m:r>
          </m:e>
          <m:sub>
            <m:r>
              <w:rPr>
                <w:rFonts w:ascii="Cambria Math" w:hAnsi="Cambria Math" w:cstheme="minorHAnsi"/>
              </w:rPr>
              <m:t>j,A</m:t>
            </m:r>
          </m:sub>
        </m:sSub>
      </m:oMath>
      <w:r w:rsidR="00D31363" w:rsidRPr="00453CDA">
        <w:t xml:space="preserve">- площадь зоны действия j-того источника тепловой энергии, установленной по конечным точкам тепловых сетей, обеспечивающих циркуляцию теплоносителя для передачи тепловой энергии от источника к потребителю, га; </w:t>
      </w:r>
    </w:p>
    <w:p w14:paraId="76DBB201" w14:textId="77777777" w:rsidR="00D31363" w:rsidRPr="00453CDA" w:rsidRDefault="00D31363" w:rsidP="008B1882">
      <w:pPr>
        <w:pStyle w:val="a6"/>
        <w:spacing w:after="0" w:line="240" w:lineRule="auto"/>
      </w:pPr>
      <w:r w:rsidRPr="00453CDA">
        <w:t xml:space="preserve">A - год разработки схемы теплоснабжения. </w:t>
      </w:r>
    </w:p>
    <w:p w14:paraId="6548CA45" w14:textId="05784F31" w:rsidR="00D31363" w:rsidRPr="00453CDA" w:rsidRDefault="00D31363" w:rsidP="008B1882">
      <w:pPr>
        <w:pStyle w:val="a6"/>
        <w:spacing w:after="0" w:line="240" w:lineRule="auto"/>
      </w:pPr>
      <w:r w:rsidRPr="00453CDA">
        <w:t xml:space="preserve">Площадь зоны действия системы теплоснабжения по состоянию на год разработки схемы должна определяться по данным электронной модели системы теплоснабжения, как площадь (в гектарах), ограниченная контуром, построенным по конечным точкам </w:t>
      </w:r>
      <w:r w:rsidRPr="00453CDA">
        <w:lastRenderedPageBreak/>
        <w:t xml:space="preserve">подключения существующих объектов теплопотребления к тепловым сетям системы теплоснабжения. </w:t>
      </w:r>
    </w:p>
    <w:p w14:paraId="3484A749" w14:textId="77777777" w:rsidR="00D31363" w:rsidRPr="00453CDA" w:rsidRDefault="00D31363" w:rsidP="008B1882">
      <w:pPr>
        <w:pStyle w:val="a6"/>
        <w:spacing w:after="0" w:line="240" w:lineRule="auto"/>
      </w:pPr>
      <w:r w:rsidRPr="00453CDA">
        <w:t xml:space="preserve">Существующая средневзвешенная плотность тепловой нагрузки по поселению, городскому округу, городу федерального значения должна определяться как частное от деления расчетной тепловой нагрузки потребителей, присоединенных к тепловым сетям всех систем теплоснабжения, действующих в поселении, городском округе, городе федерального значения, на площадь застроенной территории (по данным утвержденного генерального плана поселения, городского округа, города федераль- ного значения). </w:t>
      </w:r>
    </w:p>
    <w:p w14:paraId="60127CC6" w14:textId="1F9A97BD" w:rsidR="00D31363" w:rsidRPr="00453CDA" w:rsidRDefault="00D31363" w:rsidP="008B1882">
      <w:pPr>
        <w:pStyle w:val="a6"/>
        <w:spacing w:after="0" w:line="240" w:lineRule="auto"/>
      </w:pPr>
      <w:r w:rsidRPr="00453CDA">
        <w:t xml:space="preserve">Перспективное изменение средневзвешенной плотности тепловой нагрузки в зоне действия </w:t>
      </w:r>
      <w:r w:rsidRPr="00453CDA">
        <w:rPr>
          <w:i/>
          <w:iCs/>
        </w:rPr>
        <w:t>j</w:t>
      </w:r>
      <w:r w:rsidRPr="00453CDA">
        <w:t xml:space="preserve">-той системы теплоснабжения должно вычисляться в соответствии с формулой: </w:t>
      </w:r>
    </w:p>
    <w:p w14:paraId="08BBE3FD" w14:textId="77777777" w:rsidR="008B1882" w:rsidRPr="00453CDA" w:rsidRDefault="008B1882" w:rsidP="008B1882">
      <w:pPr>
        <w:pStyle w:val="a6"/>
        <w:spacing w:after="0" w:line="240" w:lineRule="auto"/>
      </w:pPr>
    </w:p>
    <w:p w14:paraId="4CCEC665" w14:textId="62B858D0" w:rsidR="002E230C" w:rsidRPr="00453CDA" w:rsidRDefault="004A669A" w:rsidP="002E230C">
      <w:pPr>
        <w:pStyle w:val="a6"/>
      </w:pPr>
      <m:oMath>
        <m:sSub>
          <m:sSubPr>
            <m:ctrlPr>
              <w:rPr>
                <w:rFonts w:ascii="Cambria Math" w:hAnsi="Cambria Math" w:cstheme="minorHAnsi"/>
                <w:i/>
              </w:rPr>
            </m:ctrlPr>
          </m:sSubPr>
          <m:e>
            <m:r>
              <w:rPr>
                <w:rFonts w:ascii="Cambria Math" w:hAnsi="Cambria Math" w:cstheme="minorHAnsi"/>
              </w:rPr>
              <m:t>q</m:t>
            </m:r>
          </m:e>
          <m:sub>
            <m:r>
              <w:rPr>
                <w:rFonts w:ascii="Cambria Math" w:hAnsi="Cambria Math" w:cstheme="minorHAnsi"/>
              </w:rPr>
              <m:t>j,A+1</m:t>
            </m:r>
          </m:sub>
        </m:sSub>
        <m:r>
          <w:rPr>
            <w:rFonts w:ascii="Cambria Math" w:hAnsi="Cambria Math" w:cstheme="minorHAnsi"/>
          </w:rPr>
          <m:t>=</m:t>
        </m:r>
        <m:f>
          <m:fPr>
            <m:ctrlPr>
              <w:rPr>
                <w:rFonts w:ascii="Cambria Math" w:hAnsi="Cambria Math" w:cstheme="minorHAnsi"/>
                <w:i/>
              </w:rPr>
            </m:ctrlPr>
          </m:fPr>
          <m:num>
            <m:sSubSup>
              <m:sSubSupPr>
                <m:ctrlPr>
                  <w:rPr>
                    <w:rFonts w:ascii="Cambria Math" w:hAnsi="Cambria Math" w:cstheme="minorHAnsi"/>
                    <w:i/>
                  </w:rPr>
                </m:ctrlPr>
              </m:sSubSupPr>
              <m:e>
                <m:r>
                  <w:rPr>
                    <w:rFonts w:ascii="Cambria Math" w:hAnsi="Cambria Math" w:cstheme="minorHAnsi"/>
                  </w:rPr>
                  <m:t>Q</m:t>
                </m:r>
              </m:e>
              <m:sub>
                <m:r>
                  <w:rPr>
                    <w:rFonts w:ascii="Cambria Math" w:hAnsi="Cambria Math" w:cstheme="minorHAnsi"/>
                  </w:rPr>
                  <m:t>j,A+1</m:t>
                </m:r>
              </m:sub>
              <m:sup>
                <m:r>
                  <w:rPr>
                    <w:rFonts w:ascii="Cambria Math" w:hAnsi="Cambria Math" w:cstheme="minorHAnsi"/>
                  </w:rPr>
                  <m:t>P,сумм</m:t>
                </m:r>
              </m:sup>
            </m:sSubSup>
          </m:num>
          <m:den>
            <m:sSub>
              <m:sSubPr>
                <m:ctrlPr>
                  <w:rPr>
                    <w:rFonts w:ascii="Cambria Math" w:hAnsi="Cambria Math" w:cstheme="minorHAnsi"/>
                    <w:i/>
                  </w:rPr>
                </m:ctrlPr>
              </m:sSubPr>
              <m:e>
                <m:r>
                  <w:rPr>
                    <w:rFonts w:ascii="Cambria Math" w:hAnsi="Cambria Math" w:cstheme="minorHAnsi"/>
                  </w:rPr>
                  <m:t>S</m:t>
                </m:r>
              </m:e>
              <m:sub>
                <m:r>
                  <w:rPr>
                    <w:rFonts w:ascii="Cambria Math" w:hAnsi="Cambria Math" w:cstheme="minorHAnsi"/>
                  </w:rPr>
                  <m:t>j,A+1</m:t>
                </m:r>
              </m:sub>
            </m:sSub>
          </m:den>
        </m:f>
      </m:oMath>
      <w:r w:rsidR="002E230C" w:rsidRPr="00453CDA">
        <w:rPr>
          <w:rFonts w:asciiTheme="minorHAnsi" w:eastAsiaTheme="minorEastAsia" w:hAnsiTheme="minorHAnsi" w:cstheme="minorHAnsi"/>
        </w:rPr>
        <w:t xml:space="preserve"> </w:t>
      </w:r>
      <w:r w:rsidR="002E230C" w:rsidRPr="00453CDA">
        <w:rPr>
          <w:rFonts w:eastAsiaTheme="minorEastAsia"/>
        </w:rPr>
        <w:t xml:space="preserve"> Гкал/ч/Га</w:t>
      </w:r>
    </w:p>
    <w:p w14:paraId="4049AF4A" w14:textId="77777777" w:rsidR="00D31363" w:rsidRPr="00453CDA" w:rsidRDefault="00D31363" w:rsidP="00D31363">
      <w:pPr>
        <w:pStyle w:val="a6"/>
      </w:pPr>
      <w:r w:rsidRPr="00453CDA">
        <w:t xml:space="preserve">где: </w:t>
      </w:r>
    </w:p>
    <w:p w14:paraId="65D69148" w14:textId="78AB0865" w:rsidR="00D31363" w:rsidRPr="00453CDA" w:rsidRDefault="004A669A" w:rsidP="008B1882">
      <w:pPr>
        <w:pStyle w:val="a6"/>
        <w:spacing w:after="0" w:line="240" w:lineRule="auto"/>
      </w:pPr>
      <m:oMath>
        <m:sSubSup>
          <m:sSubSupPr>
            <m:ctrlPr>
              <w:rPr>
                <w:rFonts w:ascii="Cambria Math" w:hAnsi="Cambria Math" w:cstheme="minorHAnsi"/>
                <w:i/>
              </w:rPr>
            </m:ctrlPr>
          </m:sSubSupPr>
          <m:e>
            <m:r>
              <w:rPr>
                <w:rFonts w:ascii="Cambria Math" w:hAnsi="Cambria Math" w:cstheme="minorHAnsi"/>
              </w:rPr>
              <m:t>Q</m:t>
            </m:r>
          </m:e>
          <m:sub>
            <m:r>
              <w:rPr>
                <w:rFonts w:ascii="Cambria Math" w:hAnsi="Cambria Math" w:cstheme="minorHAnsi"/>
              </w:rPr>
              <m:t>j,A+1</m:t>
            </m:r>
          </m:sub>
          <m:sup>
            <m:r>
              <w:rPr>
                <w:rFonts w:ascii="Cambria Math" w:hAnsi="Cambria Math" w:cstheme="minorHAnsi"/>
              </w:rPr>
              <m:t>P,сумм</m:t>
            </m:r>
          </m:sup>
        </m:sSubSup>
      </m:oMath>
      <w:r w:rsidR="00D31363" w:rsidRPr="00453CDA">
        <w:t xml:space="preserve">- расчетная тепловая нагрузка потребителей в </w:t>
      </w:r>
      <w:r w:rsidR="00D31363" w:rsidRPr="00453CDA">
        <w:rPr>
          <w:i/>
          <w:iCs/>
        </w:rPr>
        <w:t>j</w:t>
      </w:r>
      <w:r w:rsidR="00D31363" w:rsidRPr="00453CDA">
        <w:t xml:space="preserve">-той системе теплоснабжения, в A+1 период актуализации схемы теплоснабжения, Гкал/ч; </w:t>
      </w:r>
    </w:p>
    <w:p w14:paraId="1B2A4B18" w14:textId="77777777" w:rsidR="002E230C" w:rsidRPr="00453CDA" w:rsidRDefault="004A669A" w:rsidP="008B1882">
      <w:pPr>
        <w:pStyle w:val="a6"/>
        <w:spacing w:after="0" w:line="240" w:lineRule="auto"/>
      </w:pPr>
      <m:oMath>
        <m:sSub>
          <m:sSubPr>
            <m:ctrlPr>
              <w:rPr>
                <w:rFonts w:ascii="Cambria Math" w:hAnsi="Cambria Math" w:cstheme="minorHAnsi"/>
                <w:i/>
              </w:rPr>
            </m:ctrlPr>
          </m:sSubPr>
          <m:e>
            <m:r>
              <w:rPr>
                <w:rFonts w:ascii="Cambria Math" w:hAnsi="Cambria Math" w:cstheme="minorHAnsi"/>
              </w:rPr>
              <m:t>S</m:t>
            </m:r>
          </m:e>
          <m:sub>
            <m:r>
              <w:rPr>
                <w:rFonts w:ascii="Cambria Math" w:hAnsi="Cambria Math" w:cstheme="minorHAnsi"/>
              </w:rPr>
              <m:t>j,A+1</m:t>
            </m:r>
          </m:sub>
        </m:sSub>
      </m:oMath>
      <w:r w:rsidR="00D31363" w:rsidRPr="00453CDA">
        <w:t xml:space="preserve">- площадь зоны действия </w:t>
      </w:r>
      <w:r w:rsidR="00D31363" w:rsidRPr="00453CDA">
        <w:rPr>
          <w:i/>
          <w:iCs/>
        </w:rPr>
        <w:t>j</w:t>
      </w:r>
      <w:r w:rsidR="00D31363" w:rsidRPr="00453CDA">
        <w:t>-той системы теплоснабжения в A+1 период (на</w:t>
      </w:r>
      <w:r w:rsidR="002E230C" w:rsidRPr="00453CDA">
        <w:t xml:space="preserve">конец периода) актуализации схемы теплоснабжения, га. </w:t>
      </w:r>
    </w:p>
    <w:p w14:paraId="408F990E" w14:textId="1B1DD687" w:rsidR="002E230C" w:rsidRPr="00453CDA" w:rsidRDefault="002E230C" w:rsidP="008B1882">
      <w:pPr>
        <w:pStyle w:val="a6"/>
        <w:spacing w:after="0" w:line="240" w:lineRule="auto"/>
      </w:pPr>
      <w:r w:rsidRPr="00453CDA">
        <w:t xml:space="preserve">Площадь зоны действия </w:t>
      </w:r>
      <w:r w:rsidRPr="00453CDA">
        <w:rPr>
          <w:i/>
          <w:iCs/>
        </w:rPr>
        <w:t>j</w:t>
      </w:r>
      <w:r w:rsidRPr="00453CDA">
        <w:t>-той системы теплоснабжения (S</w:t>
      </w:r>
      <w:r w:rsidRPr="00453CDA">
        <w:rPr>
          <w:sz w:val="16"/>
          <w:szCs w:val="16"/>
        </w:rPr>
        <w:t>j,A+1</w:t>
      </w:r>
      <w:r w:rsidRPr="00453CDA">
        <w:t xml:space="preserve">) должна определяться средствами электронной модели системы теплоснабжения по границам перспективных зон действия систем теплоснабжения. </w:t>
      </w:r>
    </w:p>
    <w:p w14:paraId="60C02839" w14:textId="62BBCA6A" w:rsidR="00710FAC" w:rsidRPr="00453CDA" w:rsidRDefault="002E230C" w:rsidP="008B1882">
      <w:pPr>
        <w:pStyle w:val="a6"/>
        <w:spacing w:after="0" w:line="240" w:lineRule="auto"/>
      </w:pPr>
      <w:r w:rsidRPr="00453CDA">
        <w:t>Существующие и перспективные величины средневзвешенной плотности тепловой нагрузки представлены в разделе 14.</w:t>
      </w:r>
    </w:p>
    <w:p w14:paraId="4E768261" w14:textId="77777777" w:rsidR="00710FAC" w:rsidRPr="00453CDA" w:rsidRDefault="00710FAC" w:rsidP="00710FAC"/>
    <w:p w14:paraId="1D72A627" w14:textId="77777777" w:rsidR="00710FAC" w:rsidRPr="00453CDA" w:rsidRDefault="00710FAC" w:rsidP="00710FAC"/>
    <w:p w14:paraId="5243DC03" w14:textId="77777777" w:rsidR="00710FAC" w:rsidRPr="00453CDA" w:rsidRDefault="00710FAC" w:rsidP="00710FAC"/>
    <w:p w14:paraId="40620D35" w14:textId="77777777" w:rsidR="00710FAC" w:rsidRPr="00453CDA" w:rsidRDefault="00710FAC" w:rsidP="00710FAC"/>
    <w:p w14:paraId="29589548" w14:textId="77777777" w:rsidR="00710FAC" w:rsidRPr="00453CDA" w:rsidRDefault="00710FAC" w:rsidP="00710FAC"/>
    <w:p w14:paraId="7C8C1C2D" w14:textId="77777777" w:rsidR="00710FAC" w:rsidRPr="00453CDA" w:rsidRDefault="00710FAC" w:rsidP="00710FAC"/>
    <w:p w14:paraId="7D809CEE" w14:textId="70042BB9" w:rsidR="00710FAC" w:rsidRPr="00453CDA" w:rsidRDefault="00710FAC" w:rsidP="00710FAC"/>
    <w:p w14:paraId="6B0E503D" w14:textId="11D5E289" w:rsidR="00D31592" w:rsidRPr="00453CDA" w:rsidRDefault="00D31592" w:rsidP="00710FAC"/>
    <w:p w14:paraId="55606D72" w14:textId="6F5399C9" w:rsidR="00E349A9" w:rsidRPr="00453CDA" w:rsidRDefault="00E349A9" w:rsidP="00710FAC"/>
    <w:p w14:paraId="753F9905" w14:textId="23DE4F54" w:rsidR="00E349A9" w:rsidRPr="00453CDA" w:rsidRDefault="00E349A9" w:rsidP="00710FAC"/>
    <w:p w14:paraId="2295FC65" w14:textId="77777777" w:rsidR="00E349A9" w:rsidRPr="00453CDA" w:rsidRDefault="00E349A9" w:rsidP="00710FAC"/>
    <w:p w14:paraId="0ABF260E" w14:textId="77777777" w:rsidR="00D31592" w:rsidRPr="00453CDA" w:rsidRDefault="00D31592" w:rsidP="00710FAC"/>
    <w:p w14:paraId="48D35A4E" w14:textId="6F3C3F82" w:rsidR="0019475F" w:rsidRPr="00453CDA" w:rsidRDefault="0019475F" w:rsidP="00710FAC"/>
    <w:p w14:paraId="6E48E8B5" w14:textId="0A5DD4A5" w:rsidR="008B1882" w:rsidRPr="00453CDA" w:rsidRDefault="008B1882">
      <w:pPr>
        <w:spacing w:after="200" w:line="276" w:lineRule="auto"/>
      </w:pPr>
      <w:r w:rsidRPr="00453CDA">
        <w:br w:type="page"/>
      </w:r>
    </w:p>
    <w:p w14:paraId="7FE1C1BD" w14:textId="1854BF82" w:rsidR="00710FAC" w:rsidRPr="00453CDA" w:rsidRDefault="003F7719" w:rsidP="008B1882">
      <w:pPr>
        <w:pStyle w:val="1"/>
        <w:numPr>
          <w:ilvl w:val="0"/>
          <w:numId w:val="0"/>
        </w:numPr>
        <w:jc w:val="both"/>
      </w:pPr>
      <w:bookmarkStart w:id="25" w:name="_Toc152597922"/>
      <w:r w:rsidRPr="00453CDA">
        <w:lastRenderedPageBreak/>
        <w:t>2</w:t>
      </w:r>
      <w:r w:rsidR="00D622CC" w:rsidRPr="00453CDA">
        <w:t xml:space="preserve">. </w:t>
      </w:r>
      <w:r w:rsidR="00434A5D" w:rsidRPr="00453CDA">
        <w:t xml:space="preserve">Существующие </w:t>
      </w:r>
      <w:r w:rsidR="00C10B22" w:rsidRPr="00453CDA">
        <w:t>и перспективные балансы тепловой мощности источников тепловой энергии и тепловой нагрузки потребителей</w:t>
      </w:r>
      <w:bookmarkEnd w:id="25"/>
    </w:p>
    <w:p w14:paraId="17CE6F00" w14:textId="304BCA75" w:rsidR="00D622CC" w:rsidRPr="00453CDA" w:rsidRDefault="00434A5D" w:rsidP="008B1882">
      <w:pPr>
        <w:ind w:firstLine="709"/>
        <w:jc w:val="both"/>
      </w:pPr>
      <w:r w:rsidRPr="00453CDA">
        <w:t xml:space="preserve">Перспективные балансы тепловой мощности источников тепловой энергии и тепловой нагрузки потребителей приведены в документе «Обосновывающие материалы к </w:t>
      </w:r>
      <w:r w:rsidR="000B31B1" w:rsidRPr="00453CDA">
        <w:rPr>
          <w:spacing w:val="-6"/>
        </w:rPr>
        <w:t>актуализированной</w:t>
      </w:r>
      <w:r w:rsidR="000B31B1" w:rsidRPr="00453CDA">
        <w:t xml:space="preserve"> </w:t>
      </w:r>
      <w:r w:rsidRPr="00453CDA">
        <w:t xml:space="preserve">схеме теплоснабжения городского округа </w:t>
      </w:r>
      <w:r w:rsidR="007E16BB" w:rsidRPr="00453CDA">
        <w:rPr>
          <w:rFonts w:asciiTheme="minorHAnsi" w:hAnsiTheme="minorHAnsi" w:cstheme="minorHAnsi"/>
        </w:rPr>
        <w:t xml:space="preserve">город Переславль-Залесский </w:t>
      </w:r>
      <w:r w:rsidRPr="00453CDA">
        <w:t>Ярославской области на период до 20</w:t>
      </w:r>
      <w:r w:rsidR="006645FC" w:rsidRPr="00453CDA">
        <w:t>40</w:t>
      </w:r>
      <w:r w:rsidRPr="00453CDA">
        <w:t xml:space="preserve"> года (</w:t>
      </w:r>
      <w:r w:rsidR="00F75710" w:rsidRPr="00453CDA">
        <w:rPr>
          <w:rFonts w:asciiTheme="minorHAnsi" w:hAnsiTheme="minorHAnsi" w:cstheme="minorHAnsi"/>
        </w:rPr>
        <w:t>Разработка</w:t>
      </w:r>
      <w:r w:rsidR="008E7CB9" w:rsidRPr="00453CDA">
        <w:rPr>
          <w:rFonts w:asciiTheme="minorHAnsi" w:hAnsiTheme="minorHAnsi" w:cstheme="minorHAnsi"/>
        </w:rPr>
        <w:t xml:space="preserve"> схемы</w:t>
      </w:r>
      <w:r w:rsidR="008E7CB9" w:rsidRPr="00453CDA">
        <w:t xml:space="preserve"> теплоснабжения </w:t>
      </w:r>
      <w:r w:rsidR="008E7CB9" w:rsidRPr="00453CDA">
        <w:rPr>
          <w:rFonts w:asciiTheme="minorHAnsi" w:hAnsiTheme="minorHAnsi" w:cstheme="minorHAnsi"/>
        </w:rPr>
        <w:t>на 202</w:t>
      </w:r>
      <w:r w:rsidR="000B31B1" w:rsidRPr="00453CDA">
        <w:rPr>
          <w:rFonts w:asciiTheme="minorHAnsi" w:hAnsiTheme="minorHAnsi" w:cstheme="minorHAnsi"/>
        </w:rPr>
        <w:t>5</w:t>
      </w:r>
      <w:r w:rsidR="008E7CB9" w:rsidRPr="00453CDA">
        <w:rPr>
          <w:rFonts w:asciiTheme="minorHAnsi" w:hAnsiTheme="minorHAnsi" w:cstheme="minorHAnsi"/>
        </w:rPr>
        <w:t xml:space="preserve"> год</w:t>
      </w:r>
      <w:r w:rsidRPr="00453CDA">
        <w:t>). Глава 4. Существующие и перспективные балансы тепловой мощности источников тепловой энергии и тепловой нагрузки потребителей» (шифр</w:t>
      </w:r>
      <w:r w:rsidR="00AD676B" w:rsidRPr="00453CDA">
        <w:t xml:space="preserve"> </w:t>
      </w:r>
      <w:r w:rsidR="004A2A12" w:rsidRPr="00453CDA">
        <w:t>88-24</w:t>
      </w:r>
      <w:r w:rsidR="006645FC" w:rsidRPr="00453CDA">
        <w:t>.ОМ-</w:t>
      </w:r>
      <w:r w:rsidR="00AD676B" w:rsidRPr="00453CDA">
        <w:t>СТ.04.00)</w:t>
      </w:r>
      <w:r w:rsidRPr="00453CDA">
        <w:t xml:space="preserve"> </w:t>
      </w:r>
      <w:bookmarkStart w:id="26" w:name="_Toc57201672"/>
      <w:bookmarkStart w:id="27" w:name="_Toc57310248"/>
      <w:bookmarkStart w:id="28" w:name="_Toc57310737"/>
      <w:bookmarkStart w:id="29" w:name="_Toc57310973"/>
      <w:bookmarkStart w:id="30" w:name="_Toc57311260"/>
      <w:bookmarkStart w:id="31" w:name="_Toc57311386"/>
      <w:bookmarkStart w:id="32" w:name="_Toc59008294"/>
      <w:bookmarkEnd w:id="26"/>
      <w:bookmarkEnd w:id="27"/>
      <w:bookmarkEnd w:id="28"/>
      <w:bookmarkEnd w:id="29"/>
      <w:bookmarkEnd w:id="30"/>
      <w:bookmarkEnd w:id="31"/>
      <w:bookmarkEnd w:id="32"/>
    </w:p>
    <w:p w14:paraId="02DB79D0" w14:textId="77777777" w:rsidR="008B1882" w:rsidRPr="00453CDA" w:rsidRDefault="008B1882" w:rsidP="008B1882">
      <w:pPr>
        <w:ind w:firstLine="709"/>
        <w:jc w:val="both"/>
      </w:pPr>
    </w:p>
    <w:p w14:paraId="366AC27B" w14:textId="3E32FA4B" w:rsidR="00605CBF" w:rsidRPr="00453CDA" w:rsidRDefault="006645FC" w:rsidP="006645FC">
      <w:pPr>
        <w:pStyle w:val="2"/>
        <w:numPr>
          <w:ilvl w:val="0"/>
          <w:numId w:val="0"/>
        </w:numPr>
        <w:ind w:left="357" w:hanging="357"/>
        <w:jc w:val="both"/>
      </w:pPr>
      <w:bookmarkStart w:id="33" w:name="_Toc152597923"/>
      <w:r w:rsidRPr="00453CDA">
        <w:t xml:space="preserve">2.1. </w:t>
      </w:r>
      <w:r w:rsidR="00A26450" w:rsidRPr="00453CDA">
        <w:t xml:space="preserve">Описание </w:t>
      </w:r>
      <w:r w:rsidR="0063267C" w:rsidRPr="00453CDA">
        <w:t>существующих и перспективных зон действия систем теплоснабжения и источников тепловой энергии</w:t>
      </w:r>
      <w:bookmarkEnd w:id="33"/>
    </w:p>
    <w:p w14:paraId="5B3BE999" w14:textId="000B6088" w:rsidR="00D622CC" w:rsidRPr="00453CDA" w:rsidRDefault="006645FC" w:rsidP="008B1882">
      <w:pPr>
        <w:pStyle w:val="a6"/>
        <w:spacing w:after="0" w:line="240" w:lineRule="auto"/>
      </w:pPr>
      <w:r w:rsidRPr="00453CDA">
        <w:t>Существующие зоны</w:t>
      </w:r>
      <w:r w:rsidR="00D622CC" w:rsidRPr="00453CDA">
        <w:t xml:space="preserve"> действия источников тепловой энергии на территории городского округа </w:t>
      </w:r>
      <w:r w:rsidR="007E16BB" w:rsidRPr="00453CDA">
        <w:rPr>
          <w:rFonts w:asciiTheme="minorHAnsi" w:hAnsiTheme="minorHAnsi" w:cstheme="minorHAnsi"/>
        </w:rPr>
        <w:t xml:space="preserve">город Переславль-Залесский </w:t>
      </w:r>
      <w:r w:rsidR="00D622CC" w:rsidRPr="00453CDA">
        <w:t xml:space="preserve">Ярославской области представлены в документе «Обосновывающие материалы к </w:t>
      </w:r>
      <w:r w:rsidR="00004187" w:rsidRPr="00453CDA">
        <w:rPr>
          <w:spacing w:val="-6"/>
        </w:rPr>
        <w:t>актуализированной</w:t>
      </w:r>
      <w:r w:rsidR="00004187" w:rsidRPr="00453CDA">
        <w:t xml:space="preserve"> </w:t>
      </w:r>
      <w:r w:rsidR="00D622CC" w:rsidRPr="00453CDA">
        <w:t xml:space="preserve">схеме теплоснабжения городского округа </w:t>
      </w:r>
      <w:r w:rsidR="007E16BB" w:rsidRPr="00453CDA">
        <w:rPr>
          <w:rFonts w:asciiTheme="minorHAnsi" w:hAnsiTheme="minorHAnsi" w:cstheme="minorHAnsi"/>
        </w:rPr>
        <w:t xml:space="preserve">город Переславль-Залесский </w:t>
      </w:r>
      <w:r w:rsidR="00D622CC" w:rsidRPr="00453CDA">
        <w:t>Ярославской области на период до 20</w:t>
      </w:r>
      <w:r w:rsidRPr="00453CDA">
        <w:t>40</w:t>
      </w:r>
      <w:r w:rsidR="00D622CC" w:rsidRPr="00453CDA">
        <w:t xml:space="preserve"> года (</w:t>
      </w:r>
      <w:r w:rsidR="00F75710" w:rsidRPr="00453CDA">
        <w:rPr>
          <w:rFonts w:asciiTheme="minorHAnsi" w:hAnsiTheme="minorHAnsi" w:cstheme="minorHAnsi"/>
        </w:rPr>
        <w:t>Разработка</w:t>
      </w:r>
      <w:r w:rsidR="008E7CB9" w:rsidRPr="00453CDA">
        <w:rPr>
          <w:rFonts w:asciiTheme="minorHAnsi" w:hAnsiTheme="minorHAnsi" w:cstheme="minorHAnsi"/>
        </w:rPr>
        <w:t xml:space="preserve"> схемы</w:t>
      </w:r>
      <w:r w:rsidR="008E7CB9" w:rsidRPr="00453CDA">
        <w:rPr>
          <w:rFonts w:eastAsia="Times New Roman"/>
          <w:lang w:eastAsia="ru-RU"/>
        </w:rPr>
        <w:t xml:space="preserve"> теплоснабжения </w:t>
      </w:r>
      <w:r w:rsidR="008E7CB9" w:rsidRPr="00453CDA">
        <w:rPr>
          <w:rFonts w:asciiTheme="minorHAnsi" w:hAnsiTheme="minorHAnsi" w:cstheme="minorHAnsi"/>
        </w:rPr>
        <w:t>на 202</w:t>
      </w:r>
      <w:r w:rsidR="00004187" w:rsidRPr="00453CDA">
        <w:rPr>
          <w:rFonts w:asciiTheme="minorHAnsi" w:hAnsiTheme="minorHAnsi" w:cstheme="minorHAnsi"/>
        </w:rPr>
        <w:t>5</w:t>
      </w:r>
      <w:r w:rsidR="008E7CB9" w:rsidRPr="00453CDA">
        <w:rPr>
          <w:rFonts w:asciiTheme="minorHAnsi" w:hAnsiTheme="minorHAnsi" w:cstheme="minorHAnsi"/>
        </w:rPr>
        <w:t xml:space="preserve"> год</w:t>
      </w:r>
      <w:r w:rsidR="00D622CC" w:rsidRPr="00453CDA">
        <w:t xml:space="preserve">). Глава 1 «Существующее положение в сфере производства, передачи и потребления тепловой энергии для целей теплоснабжения» Приложение 5. Графическая часть» (шифр </w:t>
      </w:r>
      <w:r w:rsidR="004A2A12" w:rsidRPr="00453CDA">
        <w:t>88-24</w:t>
      </w:r>
      <w:r w:rsidRPr="00453CDA">
        <w:t>.ОМ-</w:t>
      </w:r>
      <w:r w:rsidR="00D622CC" w:rsidRPr="00453CDA">
        <w:t xml:space="preserve">СТ.01.05). </w:t>
      </w:r>
    </w:p>
    <w:p w14:paraId="00C94F10" w14:textId="36E06BEB" w:rsidR="00D622CC" w:rsidRPr="00453CDA" w:rsidRDefault="00D622CC" w:rsidP="008B1882">
      <w:pPr>
        <w:pStyle w:val="a6"/>
        <w:spacing w:after="0" w:line="240" w:lineRule="auto"/>
      </w:pPr>
      <w:r w:rsidRPr="00453CDA">
        <w:t xml:space="preserve">Перспективные зоны действия источников тепловой энергии на территории </w:t>
      </w:r>
      <w:r w:rsidR="00255B15" w:rsidRPr="00453CDA">
        <w:t xml:space="preserve">городского округа </w:t>
      </w:r>
      <w:r w:rsidR="00FD0524" w:rsidRPr="00453CDA">
        <w:rPr>
          <w:rFonts w:asciiTheme="minorHAnsi" w:hAnsiTheme="minorHAnsi" w:cstheme="minorHAnsi"/>
        </w:rPr>
        <w:t xml:space="preserve">город Переславль-Залесский </w:t>
      </w:r>
      <w:r w:rsidR="00255B15" w:rsidRPr="00453CDA">
        <w:t>Ярославской области</w:t>
      </w:r>
      <w:r w:rsidRPr="00453CDA">
        <w:t xml:space="preserve"> представлены в документе «</w:t>
      </w:r>
      <w:r w:rsidR="006645FC" w:rsidRPr="00453CDA">
        <w:t>Обосновывающие</w:t>
      </w:r>
      <w:r w:rsidRPr="00453CDA">
        <w:t xml:space="preserve"> материалы к </w:t>
      </w:r>
      <w:r w:rsidR="0022585E" w:rsidRPr="00453CDA">
        <w:rPr>
          <w:spacing w:val="-6"/>
        </w:rPr>
        <w:t>актуализированной</w:t>
      </w:r>
      <w:r w:rsidR="0022585E" w:rsidRPr="00453CDA">
        <w:t xml:space="preserve"> </w:t>
      </w:r>
      <w:r w:rsidRPr="00453CDA">
        <w:t xml:space="preserve">схеме теплоснабжения </w:t>
      </w:r>
      <w:r w:rsidR="00255B15" w:rsidRPr="00453CDA">
        <w:t xml:space="preserve">городского округа </w:t>
      </w:r>
      <w:r w:rsidR="007E16BB" w:rsidRPr="00453CDA">
        <w:rPr>
          <w:rFonts w:asciiTheme="minorHAnsi" w:hAnsiTheme="minorHAnsi" w:cstheme="minorHAnsi"/>
        </w:rPr>
        <w:t xml:space="preserve">город Переславль-Залесский </w:t>
      </w:r>
      <w:r w:rsidR="00255B15" w:rsidRPr="00453CDA">
        <w:t xml:space="preserve">области </w:t>
      </w:r>
      <w:r w:rsidRPr="00453CDA">
        <w:t>на период до 20</w:t>
      </w:r>
      <w:r w:rsidR="006645FC" w:rsidRPr="00453CDA">
        <w:t>40</w:t>
      </w:r>
      <w:r w:rsidRPr="00453CDA">
        <w:t xml:space="preserve"> года (</w:t>
      </w:r>
      <w:r w:rsidR="00F75710" w:rsidRPr="00453CDA">
        <w:rPr>
          <w:rFonts w:asciiTheme="minorHAnsi" w:hAnsiTheme="minorHAnsi" w:cstheme="minorHAnsi"/>
        </w:rPr>
        <w:t xml:space="preserve">Разработка </w:t>
      </w:r>
      <w:r w:rsidR="008E7CB9" w:rsidRPr="00453CDA">
        <w:rPr>
          <w:rFonts w:asciiTheme="minorHAnsi" w:hAnsiTheme="minorHAnsi" w:cstheme="minorHAnsi"/>
        </w:rPr>
        <w:t>схемы</w:t>
      </w:r>
      <w:r w:rsidR="008E7CB9" w:rsidRPr="00453CDA">
        <w:rPr>
          <w:rFonts w:eastAsia="Times New Roman"/>
          <w:lang w:eastAsia="ru-RU"/>
        </w:rPr>
        <w:t xml:space="preserve"> теплоснабжения </w:t>
      </w:r>
      <w:r w:rsidR="008E7CB9" w:rsidRPr="00453CDA">
        <w:rPr>
          <w:rFonts w:asciiTheme="minorHAnsi" w:hAnsiTheme="minorHAnsi" w:cstheme="minorHAnsi"/>
        </w:rPr>
        <w:t>на 202</w:t>
      </w:r>
      <w:r w:rsidR="0022585E" w:rsidRPr="00453CDA">
        <w:rPr>
          <w:rFonts w:asciiTheme="minorHAnsi" w:hAnsiTheme="minorHAnsi" w:cstheme="minorHAnsi"/>
        </w:rPr>
        <w:t>5</w:t>
      </w:r>
      <w:r w:rsidR="008E7CB9" w:rsidRPr="00453CDA">
        <w:rPr>
          <w:rFonts w:asciiTheme="minorHAnsi" w:hAnsiTheme="minorHAnsi" w:cstheme="minorHAnsi"/>
        </w:rPr>
        <w:t xml:space="preserve"> год</w:t>
      </w:r>
      <w:r w:rsidRPr="00453CDA">
        <w:t>). Глава 7 «Предложения по строительству, реконструкции и техническому перевооружению источников тепловой энергии» Приложение 1. Графическая часть» (шифр</w:t>
      </w:r>
      <w:r w:rsidR="00F210C6" w:rsidRPr="00453CDA">
        <w:t xml:space="preserve"> </w:t>
      </w:r>
      <w:r w:rsidR="004A2A12" w:rsidRPr="00453CDA">
        <w:t>88-24</w:t>
      </w:r>
      <w:r w:rsidR="00F210C6" w:rsidRPr="00453CDA">
        <w:t>.</w:t>
      </w:r>
      <w:r w:rsidR="006645FC" w:rsidRPr="00453CDA">
        <w:t>ОМ-</w:t>
      </w:r>
      <w:r w:rsidRPr="00453CDA">
        <w:t>СТ.0</w:t>
      </w:r>
      <w:r w:rsidR="00F210C6" w:rsidRPr="00453CDA">
        <w:t>7</w:t>
      </w:r>
      <w:r w:rsidRPr="00453CDA">
        <w:t>.0</w:t>
      </w:r>
      <w:r w:rsidR="006645FC" w:rsidRPr="00453CDA">
        <w:t>0</w:t>
      </w:r>
      <w:r w:rsidRPr="00453CDA">
        <w:t>).</w:t>
      </w:r>
    </w:p>
    <w:p w14:paraId="42E3B656" w14:textId="77777777" w:rsidR="008B1882" w:rsidRPr="00453CDA" w:rsidRDefault="008B1882" w:rsidP="008B1882">
      <w:pPr>
        <w:pStyle w:val="a6"/>
        <w:spacing w:after="0" w:line="240" w:lineRule="auto"/>
      </w:pPr>
    </w:p>
    <w:p w14:paraId="58961FA2" w14:textId="1AE11D6A" w:rsidR="00A71ADE" w:rsidRPr="00453CDA" w:rsidRDefault="00255B15" w:rsidP="008B1882">
      <w:pPr>
        <w:pStyle w:val="a6"/>
        <w:spacing w:after="0" w:line="240" w:lineRule="auto"/>
      </w:pPr>
      <w:r w:rsidRPr="00453CDA">
        <w:t>Зоны действия источников тепловой энергии представлены в документах «Обосновывающие материалы к</w:t>
      </w:r>
      <w:r w:rsidR="0022585E" w:rsidRPr="00453CDA">
        <w:rPr>
          <w:spacing w:val="-6"/>
        </w:rPr>
        <w:t xml:space="preserve"> актуализированной</w:t>
      </w:r>
      <w:r w:rsidRPr="00453CDA">
        <w:t xml:space="preserve"> схеме теплоснабжения городского округа </w:t>
      </w:r>
      <w:r w:rsidR="007E16BB" w:rsidRPr="00453CDA">
        <w:rPr>
          <w:rFonts w:asciiTheme="minorHAnsi" w:hAnsiTheme="minorHAnsi" w:cstheme="minorHAnsi"/>
        </w:rPr>
        <w:t xml:space="preserve">город Переславль-Залесский </w:t>
      </w:r>
      <w:r w:rsidRPr="00453CDA">
        <w:t>Ярославской области на период до 20</w:t>
      </w:r>
      <w:r w:rsidR="004C6AA7" w:rsidRPr="00453CDA">
        <w:t>40</w:t>
      </w:r>
      <w:r w:rsidRPr="00453CDA">
        <w:t xml:space="preserve"> года (</w:t>
      </w:r>
      <w:r w:rsidR="00F75710" w:rsidRPr="00453CDA">
        <w:rPr>
          <w:rFonts w:asciiTheme="minorHAnsi" w:hAnsiTheme="minorHAnsi" w:cstheme="minorHAnsi"/>
        </w:rPr>
        <w:t xml:space="preserve">Разработка </w:t>
      </w:r>
      <w:r w:rsidR="008E7CB9" w:rsidRPr="00453CDA">
        <w:rPr>
          <w:rFonts w:asciiTheme="minorHAnsi" w:hAnsiTheme="minorHAnsi" w:cstheme="minorHAnsi"/>
        </w:rPr>
        <w:t>схемы</w:t>
      </w:r>
      <w:r w:rsidR="008E7CB9" w:rsidRPr="00453CDA">
        <w:rPr>
          <w:rFonts w:eastAsia="Times New Roman"/>
          <w:lang w:eastAsia="ru-RU"/>
        </w:rPr>
        <w:t xml:space="preserve"> теплоснабжения </w:t>
      </w:r>
      <w:r w:rsidR="008E7CB9" w:rsidRPr="00453CDA">
        <w:rPr>
          <w:rFonts w:asciiTheme="minorHAnsi" w:hAnsiTheme="minorHAnsi" w:cstheme="minorHAnsi"/>
        </w:rPr>
        <w:t>на 202</w:t>
      </w:r>
      <w:r w:rsidR="0022585E" w:rsidRPr="00453CDA">
        <w:rPr>
          <w:rFonts w:asciiTheme="minorHAnsi" w:hAnsiTheme="minorHAnsi" w:cstheme="minorHAnsi"/>
        </w:rPr>
        <w:t>5</w:t>
      </w:r>
      <w:r w:rsidR="008E7CB9" w:rsidRPr="00453CDA">
        <w:rPr>
          <w:rFonts w:asciiTheme="minorHAnsi" w:hAnsiTheme="minorHAnsi" w:cstheme="minorHAnsi"/>
        </w:rPr>
        <w:t xml:space="preserve"> год</w:t>
      </w:r>
      <w:r w:rsidRPr="00453CDA">
        <w:t xml:space="preserve">). Глава 1 «Существующее положение в сфере производства, передачи и потребления тепловой энергии для целей теплоснабжения» </w:t>
      </w:r>
      <w:r w:rsidR="00F210C6" w:rsidRPr="00453CDA">
        <w:t xml:space="preserve">(шифр </w:t>
      </w:r>
      <w:r w:rsidR="004A2A12" w:rsidRPr="00453CDA">
        <w:t>88-24</w:t>
      </w:r>
      <w:r w:rsidR="006645FC" w:rsidRPr="00453CDA">
        <w:t>.ОМ-</w:t>
      </w:r>
      <w:r w:rsidR="00F210C6" w:rsidRPr="00453CDA">
        <w:t>СТ.01.0</w:t>
      </w:r>
      <w:r w:rsidR="006645FC" w:rsidRPr="00453CDA">
        <w:t>0</w:t>
      </w:r>
      <w:r w:rsidR="00F210C6" w:rsidRPr="00453CDA">
        <w:t>).</w:t>
      </w:r>
    </w:p>
    <w:p w14:paraId="2FB0BF6C" w14:textId="77777777" w:rsidR="008B1882" w:rsidRPr="00453CDA" w:rsidRDefault="008B1882" w:rsidP="008B1882">
      <w:pPr>
        <w:pStyle w:val="a6"/>
        <w:spacing w:after="0" w:line="240" w:lineRule="auto"/>
      </w:pPr>
    </w:p>
    <w:p w14:paraId="286828AC" w14:textId="79240EA4" w:rsidR="00C63A45" w:rsidRPr="00453CDA" w:rsidRDefault="006645FC" w:rsidP="006645FC">
      <w:pPr>
        <w:pStyle w:val="2"/>
        <w:numPr>
          <w:ilvl w:val="0"/>
          <w:numId w:val="0"/>
        </w:numPr>
        <w:ind w:left="357" w:hanging="357"/>
        <w:jc w:val="both"/>
      </w:pPr>
      <w:bookmarkStart w:id="34" w:name="_Toc152597924"/>
      <w:r w:rsidRPr="00453CDA">
        <w:t xml:space="preserve">2.2. </w:t>
      </w:r>
      <w:r w:rsidR="00C41D05" w:rsidRPr="00453CDA">
        <w:t xml:space="preserve">Описание </w:t>
      </w:r>
      <w:r w:rsidR="0063267C" w:rsidRPr="00453CDA">
        <w:t>существующих и перспективных зон действия индивидуальных источников тепловой энергии</w:t>
      </w:r>
      <w:bookmarkEnd w:id="34"/>
    </w:p>
    <w:p w14:paraId="32C42195" w14:textId="77777777" w:rsidR="006645FC" w:rsidRPr="00453CDA" w:rsidRDefault="007F06AC" w:rsidP="006645FC">
      <w:pPr>
        <w:pStyle w:val="a6"/>
        <w:spacing w:after="0" w:line="240" w:lineRule="auto"/>
        <w:rPr>
          <w:rStyle w:val="ad"/>
        </w:rPr>
      </w:pPr>
      <w:r w:rsidRPr="00453CDA">
        <w:t>Зоны действия индивидуального теплоснабжения в ГО г. Переславл</w:t>
      </w:r>
      <w:r w:rsidR="007E16BB" w:rsidRPr="00453CDA">
        <w:t>ь</w:t>
      </w:r>
      <w:r w:rsidRPr="00453CDA">
        <w:t>-Залесск</w:t>
      </w:r>
      <w:r w:rsidR="007E16BB" w:rsidRPr="00453CDA">
        <w:t>ий</w:t>
      </w:r>
      <w:r w:rsidRPr="00453CDA">
        <w:t xml:space="preserve"> сформированы в исторически сложившихся районах с индивидуальной застройкой. Согласно форме федерального статистического наблюдения №1-жилфонд, по состоянию на 31.12.20</w:t>
      </w:r>
      <w:r w:rsidR="006645FC" w:rsidRPr="00453CDA">
        <w:t>22</w:t>
      </w:r>
      <w:r w:rsidRPr="00453CDA">
        <w:t xml:space="preserve"> индивидуальным отоплением (без печного) </w:t>
      </w:r>
      <w:r w:rsidR="006645FC" w:rsidRPr="00453CDA">
        <w:rPr>
          <w:rStyle w:val="ad"/>
          <w:lang w:eastAsia="ru-RU"/>
        </w:rPr>
        <w:t>оборудованы 564,2 тыс. м</w:t>
      </w:r>
      <w:r w:rsidR="006645FC" w:rsidRPr="00453CDA">
        <w:rPr>
          <w:rStyle w:val="ad"/>
          <w:vertAlign w:val="superscript"/>
          <w:lang w:eastAsia="ru-RU"/>
        </w:rPr>
        <w:t>2</w:t>
      </w:r>
      <w:r w:rsidR="006645FC" w:rsidRPr="00453CDA">
        <w:rPr>
          <w:rStyle w:val="ad"/>
          <w:lang w:eastAsia="ru-RU"/>
        </w:rPr>
        <w:t xml:space="preserve"> жилых помещений.</w:t>
      </w:r>
    </w:p>
    <w:p w14:paraId="599ED62F" w14:textId="03FC3B4B" w:rsidR="007F06AC" w:rsidRPr="00453CDA" w:rsidRDefault="006645FC" w:rsidP="006645FC">
      <w:pPr>
        <w:ind w:firstLine="709"/>
        <w:jc w:val="both"/>
      </w:pPr>
      <w:r w:rsidRPr="00453CDA">
        <w:rPr>
          <w:rStyle w:val="ad"/>
        </w:rPr>
        <w:t xml:space="preserve">Площадь жилых помещений жилищного фонда, обеспеченных индивидуальным горячим водоснабжением, по состоянию на 01.01.2023 составила 341,3 </w:t>
      </w:r>
      <w:r w:rsidR="007F06AC" w:rsidRPr="00453CDA">
        <w:t>тыс. м</w:t>
      </w:r>
      <w:r w:rsidR="007F06AC" w:rsidRPr="00453CDA">
        <w:rPr>
          <w:vertAlign w:val="superscript"/>
        </w:rPr>
        <w:t>2</w:t>
      </w:r>
      <w:r w:rsidR="007F06AC" w:rsidRPr="00453CDA">
        <w:t>.</w:t>
      </w:r>
    </w:p>
    <w:p w14:paraId="612562CD" w14:textId="153FCB90" w:rsidR="00D31592" w:rsidRPr="00453CDA" w:rsidRDefault="00D31592" w:rsidP="008B1882">
      <w:r w:rsidRPr="00453CDA">
        <w:rPr>
          <w:rStyle w:val="ad"/>
        </w:rPr>
        <w:t>Информация о зонах действия индивидуального теплоснабжения на территории сельских поселений отсутствует.</w:t>
      </w:r>
    </w:p>
    <w:p w14:paraId="1A06D271" w14:textId="77777777" w:rsidR="00C41D05" w:rsidRPr="00453CDA" w:rsidRDefault="00C41D05" w:rsidP="00C41D05"/>
    <w:p w14:paraId="1A717861" w14:textId="73792C9F" w:rsidR="00C63A45" w:rsidRPr="00453CDA" w:rsidRDefault="000B194B" w:rsidP="000B194B">
      <w:pPr>
        <w:pStyle w:val="2"/>
        <w:numPr>
          <w:ilvl w:val="0"/>
          <w:numId w:val="0"/>
        </w:numPr>
        <w:ind w:left="357" w:hanging="357"/>
        <w:jc w:val="both"/>
      </w:pPr>
      <w:bookmarkStart w:id="35" w:name="_Toc152597925"/>
      <w:r w:rsidRPr="00453CDA">
        <w:lastRenderedPageBreak/>
        <w:t xml:space="preserve">2.3. </w:t>
      </w:r>
      <w:r w:rsidR="00C63A45" w:rsidRPr="00453CDA">
        <w:t xml:space="preserve">Существующие </w:t>
      </w:r>
      <w:r w:rsidR="004E50D8" w:rsidRPr="00453CDA">
        <w:t>и перспективные балансы тепловой мощности и тепловой нагрузки потребителей в зонах действия источников тепловой энергии, в том числе работающих на единую тепловую сеть, на каждом этапе</w:t>
      </w:r>
      <w:bookmarkEnd w:id="35"/>
    </w:p>
    <w:p w14:paraId="65D78097" w14:textId="6E8C55E9" w:rsidR="00C63A45" w:rsidRPr="00453CDA" w:rsidRDefault="0063051E" w:rsidP="006665B5">
      <w:pPr>
        <w:pStyle w:val="a6"/>
        <w:spacing w:after="0" w:line="240" w:lineRule="auto"/>
      </w:pPr>
      <w:r w:rsidRPr="00453CDA">
        <w:rPr>
          <w:sz w:val="23"/>
          <w:szCs w:val="23"/>
        </w:rPr>
        <w:t xml:space="preserve">Существующие и перспективные балансы располагаемой тепловой мощности и прогнозной присоединённой тепловой нагрузки в зоне действия источников тепловой энергии приведены в таблице </w:t>
      </w:r>
      <w:r w:rsidR="000B194B" w:rsidRPr="00453CDA">
        <w:rPr>
          <w:sz w:val="23"/>
          <w:szCs w:val="23"/>
        </w:rPr>
        <w:fldChar w:fldCharType="begin"/>
      </w:r>
      <w:r w:rsidR="000B194B" w:rsidRPr="00453CDA">
        <w:rPr>
          <w:sz w:val="23"/>
          <w:szCs w:val="23"/>
        </w:rPr>
        <w:instrText xml:space="preserve"> REF _Ref152593037 \h  \* MERGEFORMAT </w:instrText>
      </w:r>
      <w:r w:rsidR="000B194B" w:rsidRPr="00453CDA">
        <w:rPr>
          <w:sz w:val="23"/>
          <w:szCs w:val="23"/>
        </w:rPr>
      </w:r>
      <w:r w:rsidR="000B194B" w:rsidRPr="00453CDA">
        <w:rPr>
          <w:sz w:val="23"/>
          <w:szCs w:val="23"/>
        </w:rPr>
        <w:fldChar w:fldCharType="separate"/>
      </w:r>
      <w:r w:rsidR="00DB6AC6" w:rsidRPr="00453CDA">
        <w:rPr>
          <w:rFonts w:cs="Arial"/>
          <w:vanish/>
        </w:rPr>
        <w:t xml:space="preserve">Таблица </w:t>
      </w:r>
      <w:r w:rsidR="00DB6AC6" w:rsidRPr="00453CDA">
        <w:rPr>
          <w:rFonts w:cs="Arial"/>
          <w:noProof/>
        </w:rPr>
        <w:t>4</w:t>
      </w:r>
      <w:r w:rsidR="000B194B" w:rsidRPr="00453CDA">
        <w:rPr>
          <w:sz w:val="23"/>
          <w:szCs w:val="23"/>
        </w:rPr>
        <w:fldChar w:fldCharType="end"/>
      </w:r>
      <w:r w:rsidRPr="00453CDA">
        <w:rPr>
          <w:sz w:val="23"/>
          <w:szCs w:val="23"/>
        </w:rPr>
        <w:t>.</w:t>
      </w:r>
    </w:p>
    <w:p w14:paraId="093F50FC" w14:textId="77777777" w:rsidR="001A46EF" w:rsidRPr="00453CDA" w:rsidRDefault="001A46EF" w:rsidP="00C63A45">
      <w:pPr>
        <w:pStyle w:val="2"/>
        <w:numPr>
          <w:ilvl w:val="0"/>
          <w:numId w:val="0"/>
        </w:numPr>
        <w:spacing w:before="240"/>
        <w:jc w:val="both"/>
        <w:rPr>
          <w:rFonts w:ascii="Arial" w:eastAsia="Times New Roman" w:hAnsi="Arial" w:cs="Arial"/>
        </w:rPr>
        <w:sectPr w:rsidR="001A46EF" w:rsidRPr="00453CDA" w:rsidSect="0019475F">
          <w:footerReference w:type="default" r:id="rId17"/>
          <w:pgSz w:w="11906" w:h="16838" w:code="9"/>
          <w:pgMar w:top="851" w:right="851" w:bottom="1134" w:left="1418" w:header="170" w:footer="346" w:gutter="0"/>
          <w:pgBorders>
            <w:top w:val="single" w:sz="12" w:space="5" w:color="F79646" w:themeColor="accent6"/>
            <w:bottom w:val="thinThickSmallGap" w:sz="24" w:space="1" w:color="F79646" w:themeColor="accent6"/>
          </w:pgBorders>
          <w:cols w:space="708"/>
          <w:docGrid w:linePitch="360"/>
        </w:sectPr>
      </w:pPr>
    </w:p>
    <w:p w14:paraId="64DA00B1" w14:textId="3D836C16" w:rsidR="00C63A45" w:rsidRPr="00453CDA" w:rsidRDefault="000D6E27" w:rsidP="000A73FE">
      <w:pPr>
        <w:pStyle w:val="afff0"/>
        <w:ind w:firstLine="0"/>
        <w:rPr>
          <w:rFonts w:ascii="Arial Black" w:hAnsi="Arial Black"/>
          <w:b/>
          <w:sz w:val="18"/>
          <w:szCs w:val="18"/>
        </w:rPr>
      </w:pPr>
      <w:bookmarkStart w:id="36" w:name="_Ref152593037"/>
      <w:bookmarkStart w:id="37" w:name="_Toc157072770"/>
      <w:r w:rsidRPr="00453CDA">
        <w:rPr>
          <w:rFonts w:cs="Arial"/>
        </w:rPr>
        <w:lastRenderedPageBreak/>
        <w:t xml:space="preserve">Таблица </w:t>
      </w:r>
      <w:r w:rsidRPr="00453CDA">
        <w:rPr>
          <w:rFonts w:cs="Arial"/>
        </w:rPr>
        <w:fldChar w:fldCharType="begin"/>
      </w:r>
      <w:r w:rsidRPr="00453CDA">
        <w:rPr>
          <w:rFonts w:cs="Arial"/>
        </w:rPr>
        <w:instrText xml:space="preserve"> SEQ Таблица \* ARABIC </w:instrText>
      </w:r>
      <w:r w:rsidRPr="00453CDA">
        <w:rPr>
          <w:rFonts w:cs="Arial"/>
        </w:rPr>
        <w:fldChar w:fldCharType="separate"/>
      </w:r>
      <w:r w:rsidR="00DB6AC6" w:rsidRPr="00453CDA">
        <w:rPr>
          <w:rFonts w:cs="Arial"/>
          <w:noProof/>
        </w:rPr>
        <w:t>4</w:t>
      </w:r>
      <w:r w:rsidRPr="00453CDA">
        <w:rPr>
          <w:rFonts w:cs="Arial"/>
        </w:rPr>
        <w:fldChar w:fldCharType="end"/>
      </w:r>
      <w:bookmarkEnd w:id="36"/>
      <w:r w:rsidRPr="00453CDA">
        <w:rPr>
          <w:rFonts w:cs="Arial"/>
        </w:rPr>
        <w:t xml:space="preserve"> </w:t>
      </w:r>
      <w:r w:rsidR="00806B78" w:rsidRPr="00453CDA">
        <w:t xml:space="preserve">– </w:t>
      </w:r>
      <w:r w:rsidR="00806B78" w:rsidRPr="00453CDA">
        <w:rPr>
          <w:noProof/>
        </w:rPr>
        <w:t xml:space="preserve"> </w:t>
      </w:r>
      <w:r w:rsidR="00C41D05" w:rsidRPr="00453CDA">
        <w:t>П</w:t>
      </w:r>
      <w:r w:rsidR="00C63A45" w:rsidRPr="00453CDA">
        <w:t>е</w:t>
      </w:r>
      <w:r w:rsidR="00C41D05" w:rsidRPr="00453CDA">
        <w:t>рспе</w:t>
      </w:r>
      <w:r w:rsidR="00C63A45" w:rsidRPr="00453CDA">
        <w:t xml:space="preserve">ктивные балансы тепловой мощности и присоединенной тепловой нагрузки городског округа </w:t>
      </w:r>
      <w:r w:rsidR="007E16BB" w:rsidRPr="00453CDA">
        <w:rPr>
          <w:rFonts w:asciiTheme="minorHAnsi" w:hAnsiTheme="minorHAnsi" w:cstheme="minorHAnsi"/>
        </w:rPr>
        <w:t xml:space="preserve">город Переславль-Залесский </w:t>
      </w:r>
      <w:r w:rsidR="00C63A45" w:rsidRPr="00453CDA">
        <w:t>Ярославской области</w:t>
      </w:r>
      <w:bookmarkEnd w:id="37"/>
    </w:p>
    <w:tbl>
      <w:tblPr>
        <w:tblW w:w="5000" w:type="pct"/>
        <w:tblLook w:val="04A0" w:firstRow="1" w:lastRow="0" w:firstColumn="1" w:lastColumn="0" w:noHBand="0" w:noVBand="1"/>
      </w:tblPr>
      <w:tblGrid>
        <w:gridCol w:w="464"/>
        <w:gridCol w:w="1764"/>
        <w:gridCol w:w="644"/>
        <w:gridCol w:w="1395"/>
        <w:gridCol w:w="1383"/>
        <w:gridCol w:w="1360"/>
        <w:gridCol w:w="1211"/>
        <w:gridCol w:w="1018"/>
        <w:gridCol w:w="959"/>
        <w:gridCol w:w="1383"/>
        <w:gridCol w:w="1069"/>
        <w:gridCol w:w="1279"/>
        <w:gridCol w:w="914"/>
      </w:tblGrid>
      <w:tr w:rsidR="00453CDA" w:rsidRPr="00453CDA" w14:paraId="2D3BA71D" w14:textId="77777777" w:rsidTr="000A73FE">
        <w:trPr>
          <w:trHeight w:val="20"/>
          <w:tblHeader/>
        </w:trPr>
        <w:tc>
          <w:tcPr>
            <w:tcW w:w="156" w:type="pct"/>
            <w:tcBorders>
              <w:top w:val="single" w:sz="4" w:space="0" w:color="auto"/>
              <w:left w:val="single" w:sz="4" w:space="0" w:color="auto"/>
              <w:bottom w:val="single" w:sz="4" w:space="0" w:color="auto"/>
              <w:right w:val="single" w:sz="4" w:space="0" w:color="auto"/>
            </w:tcBorders>
            <w:vAlign w:val="center"/>
            <w:hideMark/>
          </w:tcPr>
          <w:p w14:paraId="6ACC9842" w14:textId="77777777" w:rsidR="000A73FE" w:rsidRPr="00453CDA" w:rsidRDefault="000A73FE">
            <w:pPr>
              <w:spacing w:line="276" w:lineRule="auto"/>
              <w:jc w:val="center"/>
              <w:rPr>
                <w:sz w:val="18"/>
                <w:szCs w:val="20"/>
                <w:lang w:eastAsia="en-US"/>
              </w:rPr>
            </w:pPr>
            <w:r w:rsidRPr="00453CDA">
              <w:rPr>
                <w:sz w:val="18"/>
                <w:szCs w:val="20"/>
                <w:lang w:eastAsia="en-US"/>
              </w:rPr>
              <w:t>№ п/п</w:t>
            </w:r>
          </w:p>
        </w:tc>
        <w:tc>
          <w:tcPr>
            <w:tcW w:w="594" w:type="pct"/>
            <w:tcBorders>
              <w:top w:val="single" w:sz="4" w:space="0" w:color="auto"/>
              <w:left w:val="nil"/>
              <w:bottom w:val="single" w:sz="4" w:space="0" w:color="auto"/>
              <w:right w:val="single" w:sz="4" w:space="0" w:color="auto"/>
            </w:tcBorders>
            <w:vAlign w:val="center"/>
            <w:hideMark/>
          </w:tcPr>
          <w:p w14:paraId="45FA027A" w14:textId="77777777" w:rsidR="000A73FE" w:rsidRPr="00453CDA" w:rsidRDefault="000A73FE">
            <w:pPr>
              <w:spacing w:line="276" w:lineRule="auto"/>
              <w:jc w:val="center"/>
              <w:rPr>
                <w:sz w:val="18"/>
                <w:szCs w:val="20"/>
                <w:lang w:eastAsia="en-US"/>
              </w:rPr>
            </w:pPr>
            <w:r w:rsidRPr="00453CDA">
              <w:rPr>
                <w:sz w:val="18"/>
                <w:szCs w:val="20"/>
                <w:lang w:eastAsia="en-US"/>
              </w:rPr>
              <w:t>Адрес источника</w:t>
            </w:r>
          </w:p>
        </w:tc>
        <w:tc>
          <w:tcPr>
            <w:tcW w:w="217" w:type="pct"/>
            <w:tcBorders>
              <w:top w:val="single" w:sz="4" w:space="0" w:color="auto"/>
              <w:left w:val="nil"/>
              <w:bottom w:val="single" w:sz="4" w:space="0" w:color="auto"/>
              <w:right w:val="single" w:sz="4" w:space="0" w:color="auto"/>
            </w:tcBorders>
            <w:vAlign w:val="center"/>
            <w:hideMark/>
          </w:tcPr>
          <w:p w14:paraId="233DEEBE" w14:textId="77777777" w:rsidR="000A73FE" w:rsidRPr="00453CDA" w:rsidRDefault="000A73FE">
            <w:pPr>
              <w:spacing w:line="276" w:lineRule="auto"/>
              <w:jc w:val="center"/>
              <w:rPr>
                <w:sz w:val="18"/>
                <w:szCs w:val="20"/>
                <w:lang w:eastAsia="en-US"/>
              </w:rPr>
            </w:pPr>
            <w:r w:rsidRPr="00453CDA">
              <w:rPr>
                <w:sz w:val="18"/>
                <w:szCs w:val="20"/>
                <w:lang w:eastAsia="en-US"/>
              </w:rPr>
              <w:t>Год</w:t>
            </w:r>
          </w:p>
        </w:tc>
        <w:tc>
          <w:tcPr>
            <w:tcW w:w="470" w:type="pct"/>
            <w:tcBorders>
              <w:top w:val="single" w:sz="4" w:space="0" w:color="auto"/>
              <w:left w:val="nil"/>
              <w:bottom w:val="single" w:sz="4" w:space="0" w:color="auto"/>
              <w:right w:val="single" w:sz="4" w:space="0" w:color="auto"/>
            </w:tcBorders>
            <w:vAlign w:val="center"/>
            <w:hideMark/>
          </w:tcPr>
          <w:p w14:paraId="19FCC27F" w14:textId="77777777" w:rsidR="000A73FE" w:rsidRPr="00453CDA" w:rsidRDefault="000A73FE">
            <w:pPr>
              <w:spacing w:line="276" w:lineRule="auto"/>
              <w:jc w:val="center"/>
              <w:rPr>
                <w:sz w:val="18"/>
                <w:szCs w:val="20"/>
                <w:lang w:eastAsia="en-US"/>
              </w:rPr>
            </w:pPr>
            <w:r w:rsidRPr="00453CDA">
              <w:rPr>
                <w:sz w:val="18"/>
                <w:szCs w:val="20"/>
                <w:lang w:eastAsia="en-US"/>
              </w:rPr>
              <w:t>Установленная мощность источника, Гкал/ч</w:t>
            </w:r>
          </w:p>
        </w:tc>
        <w:tc>
          <w:tcPr>
            <w:tcW w:w="466" w:type="pct"/>
            <w:tcBorders>
              <w:top w:val="single" w:sz="4" w:space="0" w:color="auto"/>
              <w:left w:val="nil"/>
              <w:bottom w:val="single" w:sz="4" w:space="0" w:color="auto"/>
              <w:right w:val="single" w:sz="4" w:space="0" w:color="auto"/>
            </w:tcBorders>
            <w:vAlign w:val="center"/>
            <w:hideMark/>
          </w:tcPr>
          <w:p w14:paraId="10BE42F4" w14:textId="77777777" w:rsidR="000A73FE" w:rsidRPr="00453CDA" w:rsidRDefault="000A73FE">
            <w:pPr>
              <w:spacing w:line="276" w:lineRule="auto"/>
              <w:jc w:val="center"/>
              <w:rPr>
                <w:sz w:val="18"/>
                <w:szCs w:val="20"/>
                <w:lang w:eastAsia="en-US"/>
              </w:rPr>
            </w:pPr>
            <w:r w:rsidRPr="00453CDA">
              <w:rPr>
                <w:sz w:val="18"/>
                <w:szCs w:val="20"/>
                <w:lang w:eastAsia="en-US"/>
              </w:rPr>
              <w:t>Ограничения установленной мощности, Гкал/ч</w:t>
            </w:r>
          </w:p>
        </w:tc>
        <w:tc>
          <w:tcPr>
            <w:tcW w:w="458" w:type="pct"/>
            <w:tcBorders>
              <w:top w:val="single" w:sz="4" w:space="0" w:color="auto"/>
              <w:left w:val="nil"/>
              <w:bottom w:val="single" w:sz="4" w:space="0" w:color="auto"/>
              <w:right w:val="single" w:sz="4" w:space="0" w:color="auto"/>
            </w:tcBorders>
            <w:shd w:val="clear" w:color="auto" w:fill="FFFFFF"/>
            <w:vAlign w:val="center"/>
            <w:hideMark/>
          </w:tcPr>
          <w:p w14:paraId="6E1B42AF" w14:textId="77777777" w:rsidR="000A73FE" w:rsidRPr="00453CDA" w:rsidRDefault="000A73FE">
            <w:pPr>
              <w:spacing w:line="276" w:lineRule="auto"/>
              <w:jc w:val="center"/>
              <w:rPr>
                <w:sz w:val="18"/>
                <w:szCs w:val="20"/>
                <w:lang w:eastAsia="en-US"/>
              </w:rPr>
            </w:pPr>
            <w:r w:rsidRPr="00453CDA">
              <w:rPr>
                <w:sz w:val="18"/>
                <w:szCs w:val="20"/>
                <w:lang w:eastAsia="en-US"/>
              </w:rPr>
              <w:t>Располагаемая мощность котельной, Гкал/ч</w:t>
            </w:r>
          </w:p>
        </w:tc>
        <w:tc>
          <w:tcPr>
            <w:tcW w:w="408" w:type="pct"/>
            <w:tcBorders>
              <w:top w:val="single" w:sz="4" w:space="0" w:color="auto"/>
              <w:left w:val="nil"/>
              <w:bottom w:val="single" w:sz="4" w:space="0" w:color="auto"/>
              <w:right w:val="single" w:sz="4" w:space="0" w:color="auto"/>
            </w:tcBorders>
            <w:shd w:val="clear" w:color="auto" w:fill="FFFFFF"/>
            <w:vAlign w:val="center"/>
            <w:hideMark/>
          </w:tcPr>
          <w:p w14:paraId="26DA2EAF" w14:textId="77777777" w:rsidR="000A73FE" w:rsidRPr="00453CDA" w:rsidRDefault="000A73FE">
            <w:pPr>
              <w:spacing w:line="276" w:lineRule="auto"/>
              <w:jc w:val="center"/>
              <w:rPr>
                <w:sz w:val="18"/>
                <w:szCs w:val="20"/>
                <w:lang w:eastAsia="en-US"/>
              </w:rPr>
            </w:pPr>
            <w:r w:rsidRPr="00453CDA">
              <w:rPr>
                <w:sz w:val="18"/>
                <w:szCs w:val="20"/>
                <w:lang w:eastAsia="en-US"/>
              </w:rPr>
              <w:t>Затраты тепловой мощности на собственные нужды, Гкал/ч</w:t>
            </w:r>
          </w:p>
        </w:tc>
        <w:tc>
          <w:tcPr>
            <w:tcW w:w="343" w:type="pct"/>
            <w:tcBorders>
              <w:top w:val="single" w:sz="4" w:space="0" w:color="auto"/>
              <w:left w:val="nil"/>
              <w:bottom w:val="single" w:sz="4" w:space="0" w:color="auto"/>
              <w:right w:val="single" w:sz="4" w:space="0" w:color="auto"/>
            </w:tcBorders>
            <w:shd w:val="clear" w:color="auto" w:fill="FFFFFF"/>
            <w:vAlign w:val="center"/>
            <w:hideMark/>
          </w:tcPr>
          <w:p w14:paraId="1B3DB3D6" w14:textId="77777777" w:rsidR="000A73FE" w:rsidRPr="00453CDA" w:rsidRDefault="000A73FE">
            <w:pPr>
              <w:spacing w:line="276" w:lineRule="auto"/>
              <w:jc w:val="center"/>
              <w:rPr>
                <w:sz w:val="18"/>
                <w:szCs w:val="20"/>
                <w:lang w:eastAsia="en-US"/>
              </w:rPr>
            </w:pPr>
            <w:r w:rsidRPr="00453CDA">
              <w:rPr>
                <w:sz w:val="18"/>
                <w:szCs w:val="20"/>
                <w:lang w:eastAsia="en-US"/>
              </w:rPr>
              <w:t>Тепловая мощность котельной нетто, Гкал/ч</w:t>
            </w:r>
          </w:p>
        </w:tc>
        <w:tc>
          <w:tcPr>
            <w:tcW w:w="323" w:type="pct"/>
            <w:tcBorders>
              <w:top w:val="single" w:sz="4" w:space="0" w:color="auto"/>
              <w:left w:val="nil"/>
              <w:bottom w:val="single" w:sz="4" w:space="0" w:color="auto"/>
              <w:right w:val="single" w:sz="4" w:space="0" w:color="auto"/>
            </w:tcBorders>
            <w:vAlign w:val="center"/>
            <w:hideMark/>
          </w:tcPr>
          <w:p w14:paraId="2928DE6D" w14:textId="77777777" w:rsidR="000A73FE" w:rsidRPr="00453CDA" w:rsidRDefault="000A73FE">
            <w:pPr>
              <w:spacing w:line="276" w:lineRule="auto"/>
              <w:jc w:val="center"/>
              <w:rPr>
                <w:sz w:val="18"/>
                <w:szCs w:val="20"/>
                <w:lang w:eastAsia="en-US"/>
              </w:rPr>
            </w:pPr>
            <w:r w:rsidRPr="00453CDA">
              <w:rPr>
                <w:sz w:val="18"/>
                <w:szCs w:val="20"/>
                <w:lang w:eastAsia="en-US"/>
              </w:rPr>
              <w:t>Потери в тепловых сетях, Гкал/ч</w:t>
            </w:r>
          </w:p>
        </w:tc>
        <w:tc>
          <w:tcPr>
            <w:tcW w:w="466" w:type="pct"/>
            <w:tcBorders>
              <w:top w:val="single" w:sz="4" w:space="0" w:color="auto"/>
              <w:left w:val="nil"/>
              <w:bottom w:val="single" w:sz="4" w:space="0" w:color="auto"/>
              <w:right w:val="single" w:sz="4" w:space="0" w:color="auto"/>
            </w:tcBorders>
            <w:vAlign w:val="center"/>
            <w:hideMark/>
          </w:tcPr>
          <w:p w14:paraId="1FE9D297" w14:textId="77777777" w:rsidR="000A73FE" w:rsidRPr="00453CDA" w:rsidRDefault="000A73FE">
            <w:pPr>
              <w:spacing w:line="276" w:lineRule="auto"/>
              <w:jc w:val="center"/>
              <w:rPr>
                <w:sz w:val="18"/>
                <w:szCs w:val="20"/>
                <w:lang w:eastAsia="en-US"/>
              </w:rPr>
            </w:pPr>
            <w:r w:rsidRPr="00453CDA">
              <w:rPr>
                <w:sz w:val="18"/>
                <w:szCs w:val="20"/>
                <w:lang w:eastAsia="en-US"/>
              </w:rPr>
              <w:t>Подключенная нагрузка, Гкал/ч</w:t>
            </w:r>
          </w:p>
        </w:tc>
        <w:tc>
          <w:tcPr>
            <w:tcW w:w="360" w:type="pct"/>
            <w:tcBorders>
              <w:top w:val="single" w:sz="4" w:space="0" w:color="auto"/>
              <w:left w:val="nil"/>
              <w:bottom w:val="single" w:sz="4" w:space="0" w:color="auto"/>
              <w:right w:val="single" w:sz="4" w:space="0" w:color="auto"/>
            </w:tcBorders>
            <w:vAlign w:val="center"/>
            <w:hideMark/>
          </w:tcPr>
          <w:p w14:paraId="6840C046" w14:textId="77777777" w:rsidR="000A73FE" w:rsidRPr="00453CDA" w:rsidRDefault="000A73FE">
            <w:pPr>
              <w:spacing w:line="276" w:lineRule="auto"/>
              <w:jc w:val="center"/>
              <w:rPr>
                <w:sz w:val="18"/>
                <w:szCs w:val="20"/>
                <w:lang w:eastAsia="en-US"/>
              </w:rPr>
            </w:pPr>
            <w:r w:rsidRPr="00453CDA">
              <w:rPr>
                <w:sz w:val="18"/>
                <w:szCs w:val="20"/>
                <w:lang w:eastAsia="en-US"/>
              </w:rPr>
              <w:t>Тепловая нагрузка на источнике, Гкал/ч</w:t>
            </w:r>
          </w:p>
        </w:tc>
        <w:tc>
          <w:tcPr>
            <w:tcW w:w="431" w:type="pct"/>
            <w:tcBorders>
              <w:top w:val="single" w:sz="4" w:space="0" w:color="auto"/>
              <w:left w:val="nil"/>
              <w:bottom w:val="single" w:sz="4" w:space="0" w:color="auto"/>
              <w:right w:val="single" w:sz="4" w:space="0" w:color="auto"/>
            </w:tcBorders>
            <w:vAlign w:val="center"/>
            <w:hideMark/>
          </w:tcPr>
          <w:p w14:paraId="171D19F8" w14:textId="77777777" w:rsidR="000A73FE" w:rsidRPr="00453CDA" w:rsidRDefault="000A73FE">
            <w:pPr>
              <w:spacing w:line="276" w:lineRule="auto"/>
              <w:jc w:val="center"/>
              <w:rPr>
                <w:sz w:val="18"/>
                <w:szCs w:val="20"/>
                <w:lang w:eastAsia="en-US"/>
              </w:rPr>
            </w:pPr>
            <w:r w:rsidRPr="00453CDA">
              <w:rPr>
                <w:sz w:val="18"/>
                <w:szCs w:val="20"/>
                <w:lang w:eastAsia="en-US"/>
              </w:rPr>
              <w:t>Резерв (+)/ дефицит (-) тепловой мощности в номинальном режиме, Гкал/ч</w:t>
            </w:r>
          </w:p>
        </w:tc>
        <w:tc>
          <w:tcPr>
            <w:tcW w:w="308" w:type="pct"/>
            <w:tcBorders>
              <w:top w:val="single" w:sz="4" w:space="0" w:color="auto"/>
              <w:left w:val="nil"/>
              <w:bottom w:val="single" w:sz="4" w:space="0" w:color="auto"/>
              <w:right w:val="single" w:sz="4" w:space="0" w:color="auto"/>
            </w:tcBorders>
            <w:vAlign w:val="center"/>
            <w:hideMark/>
          </w:tcPr>
          <w:p w14:paraId="5279FF15" w14:textId="77777777" w:rsidR="000A73FE" w:rsidRPr="00453CDA" w:rsidRDefault="000A73FE">
            <w:pPr>
              <w:spacing w:line="276" w:lineRule="auto"/>
              <w:jc w:val="center"/>
              <w:rPr>
                <w:sz w:val="18"/>
                <w:szCs w:val="20"/>
                <w:lang w:eastAsia="en-US"/>
              </w:rPr>
            </w:pPr>
            <w:r w:rsidRPr="00453CDA">
              <w:rPr>
                <w:sz w:val="18"/>
                <w:szCs w:val="20"/>
                <w:lang w:eastAsia="en-US"/>
              </w:rPr>
              <w:t>КИУТМ, %</w:t>
            </w:r>
          </w:p>
        </w:tc>
      </w:tr>
      <w:tr w:rsidR="00453CDA" w:rsidRPr="00453CDA" w14:paraId="252F5A51" w14:textId="77777777" w:rsidTr="000A73FE">
        <w:trPr>
          <w:trHeight w:val="20"/>
        </w:trPr>
        <w:tc>
          <w:tcPr>
            <w:tcW w:w="5000" w:type="pct"/>
            <w:gridSpan w:val="13"/>
            <w:tcBorders>
              <w:top w:val="single" w:sz="4" w:space="0" w:color="auto"/>
              <w:left w:val="single" w:sz="4" w:space="0" w:color="auto"/>
              <w:bottom w:val="single" w:sz="4" w:space="0" w:color="auto"/>
              <w:right w:val="single" w:sz="4" w:space="0" w:color="auto"/>
            </w:tcBorders>
            <w:vAlign w:val="center"/>
            <w:hideMark/>
          </w:tcPr>
          <w:p w14:paraId="6486DF3F" w14:textId="77777777" w:rsidR="000A73FE" w:rsidRPr="00453CDA" w:rsidRDefault="000A73FE">
            <w:pPr>
              <w:spacing w:line="276" w:lineRule="auto"/>
              <w:jc w:val="center"/>
              <w:rPr>
                <w:b/>
                <w:bCs/>
                <w:sz w:val="18"/>
                <w:szCs w:val="20"/>
                <w:lang w:eastAsia="en-US"/>
              </w:rPr>
            </w:pPr>
            <w:r w:rsidRPr="00453CDA">
              <w:rPr>
                <w:b/>
                <w:bCs/>
                <w:sz w:val="18"/>
                <w:szCs w:val="20"/>
                <w:lang w:eastAsia="en-US"/>
              </w:rPr>
              <w:t>город Переславль-Залесский</w:t>
            </w:r>
          </w:p>
        </w:tc>
      </w:tr>
      <w:tr w:rsidR="00453CDA" w:rsidRPr="00453CDA" w14:paraId="7A8EC6A3" w14:textId="77777777" w:rsidTr="000A73FE">
        <w:trPr>
          <w:trHeight w:val="20"/>
        </w:trPr>
        <w:tc>
          <w:tcPr>
            <w:tcW w:w="156" w:type="pct"/>
            <w:vMerge w:val="restart"/>
            <w:tcBorders>
              <w:top w:val="nil"/>
              <w:left w:val="single" w:sz="4" w:space="0" w:color="auto"/>
              <w:bottom w:val="single" w:sz="4" w:space="0" w:color="auto"/>
              <w:right w:val="single" w:sz="4" w:space="0" w:color="auto"/>
            </w:tcBorders>
            <w:vAlign w:val="center"/>
            <w:hideMark/>
          </w:tcPr>
          <w:p w14:paraId="24A89484" w14:textId="77777777" w:rsidR="000A73FE" w:rsidRPr="00453CDA" w:rsidRDefault="000A73FE">
            <w:pPr>
              <w:spacing w:line="276" w:lineRule="auto"/>
              <w:jc w:val="center"/>
              <w:rPr>
                <w:sz w:val="18"/>
                <w:szCs w:val="20"/>
                <w:lang w:eastAsia="en-US"/>
              </w:rPr>
            </w:pPr>
            <w:r w:rsidRPr="00453CDA">
              <w:rPr>
                <w:sz w:val="18"/>
                <w:szCs w:val="20"/>
                <w:lang w:eastAsia="en-US"/>
              </w:rPr>
              <w:t>1</w:t>
            </w:r>
          </w:p>
        </w:tc>
        <w:tc>
          <w:tcPr>
            <w:tcW w:w="594" w:type="pct"/>
            <w:vMerge w:val="restart"/>
            <w:tcBorders>
              <w:top w:val="nil"/>
              <w:left w:val="single" w:sz="4" w:space="0" w:color="auto"/>
              <w:bottom w:val="single" w:sz="4" w:space="0" w:color="auto"/>
              <w:right w:val="single" w:sz="4" w:space="0" w:color="auto"/>
            </w:tcBorders>
            <w:vAlign w:val="center"/>
            <w:hideMark/>
          </w:tcPr>
          <w:p w14:paraId="7256638B" w14:textId="77777777" w:rsidR="000A73FE" w:rsidRPr="00453CDA" w:rsidRDefault="000A73FE">
            <w:pPr>
              <w:spacing w:line="276" w:lineRule="auto"/>
              <w:jc w:val="center"/>
              <w:rPr>
                <w:sz w:val="18"/>
                <w:szCs w:val="20"/>
                <w:lang w:eastAsia="en-US"/>
              </w:rPr>
            </w:pPr>
            <w:r w:rsidRPr="00453CDA">
              <w:rPr>
                <w:sz w:val="18"/>
                <w:szCs w:val="20"/>
                <w:lang w:eastAsia="en-US"/>
              </w:rPr>
              <w:t>г. Переславль-Залесский, ул. 1я Ямская, 4</w:t>
            </w:r>
          </w:p>
        </w:tc>
        <w:tc>
          <w:tcPr>
            <w:tcW w:w="217" w:type="pct"/>
            <w:tcBorders>
              <w:top w:val="nil"/>
              <w:left w:val="nil"/>
              <w:bottom w:val="single" w:sz="4" w:space="0" w:color="auto"/>
              <w:right w:val="single" w:sz="4" w:space="0" w:color="auto"/>
            </w:tcBorders>
            <w:vAlign w:val="center"/>
            <w:hideMark/>
          </w:tcPr>
          <w:p w14:paraId="7735B24B" w14:textId="77777777" w:rsidR="000A73FE" w:rsidRPr="00453CDA" w:rsidRDefault="000A73FE">
            <w:pPr>
              <w:spacing w:line="276" w:lineRule="auto"/>
              <w:jc w:val="center"/>
              <w:rPr>
                <w:sz w:val="18"/>
                <w:szCs w:val="20"/>
                <w:lang w:eastAsia="en-US"/>
              </w:rPr>
            </w:pPr>
            <w:r w:rsidRPr="00453CDA">
              <w:rPr>
                <w:sz w:val="18"/>
                <w:szCs w:val="20"/>
                <w:lang w:eastAsia="en-US"/>
              </w:rPr>
              <w:t>2023</w:t>
            </w:r>
          </w:p>
        </w:tc>
        <w:tc>
          <w:tcPr>
            <w:tcW w:w="470" w:type="pct"/>
            <w:tcBorders>
              <w:top w:val="nil"/>
              <w:left w:val="nil"/>
              <w:bottom w:val="single" w:sz="4" w:space="0" w:color="auto"/>
              <w:right w:val="single" w:sz="4" w:space="0" w:color="auto"/>
            </w:tcBorders>
            <w:vAlign w:val="center"/>
            <w:hideMark/>
          </w:tcPr>
          <w:p w14:paraId="6205EF8A" w14:textId="77777777" w:rsidR="000A73FE" w:rsidRPr="00453CDA" w:rsidRDefault="000A73FE">
            <w:pPr>
              <w:spacing w:line="276" w:lineRule="auto"/>
              <w:jc w:val="center"/>
              <w:rPr>
                <w:sz w:val="18"/>
                <w:szCs w:val="20"/>
                <w:lang w:eastAsia="en-US"/>
              </w:rPr>
            </w:pPr>
            <w:r w:rsidRPr="00453CDA">
              <w:rPr>
                <w:sz w:val="18"/>
                <w:szCs w:val="20"/>
                <w:lang w:eastAsia="en-US"/>
              </w:rPr>
              <w:t>4,07</w:t>
            </w:r>
          </w:p>
        </w:tc>
        <w:tc>
          <w:tcPr>
            <w:tcW w:w="466" w:type="pct"/>
            <w:tcBorders>
              <w:top w:val="nil"/>
              <w:left w:val="nil"/>
              <w:bottom w:val="single" w:sz="4" w:space="0" w:color="auto"/>
              <w:right w:val="single" w:sz="4" w:space="0" w:color="auto"/>
            </w:tcBorders>
            <w:vAlign w:val="center"/>
            <w:hideMark/>
          </w:tcPr>
          <w:p w14:paraId="18C36A8F" w14:textId="77777777" w:rsidR="000A73FE" w:rsidRPr="00453CDA" w:rsidRDefault="000A73FE">
            <w:pPr>
              <w:spacing w:line="276" w:lineRule="auto"/>
              <w:jc w:val="center"/>
              <w:rPr>
                <w:sz w:val="18"/>
                <w:szCs w:val="20"/>
                <w:lang w:eastAsia="en-US"/>
              </w:rPr>
            </w:pPr>
            <w:r w:rsidRPr="00453CDA">
              <w:rPr>
                <w:sz w:val="18"/>
                <w:szCs w:val="20"/>
                <w:lang w:eastAsia="en-US"/>
              </w:rPr>
              <w:t>0,42</w:t>
            </w:r>
          </w:p>
        </w:tc>
        <w:tc>
          <w:tcPr>
            <w:tcW w:w="458" w:type="pct"/>
            <w:tcBorders>
              <w:top w:val="nil"/>
              <w:left w:val="nil"/>
              <w:bottom w:val="single" w:sz="4" w:space="0" w:color="auto"/>
              <w:right w:val="single" w:sz="4" w:space="0" w:color="auto"/>
            </w:tcBorders>
            <w:vAlign w:val="center"/>
            <w:hideMark/>
          </w:tcPr>
          <w:p w14:paraId="1BDBB93B" w14:textId="77777777" w:rsidR="000A73FE" w:rsidRPr="00453CDA" w:rsidRDefault="000A73FE">
            <w:pPr>
              <w:spacing w:line="276" w:lineRule="auto"/>
              <w:jc w:val="center"/>
              <w:rPr>
                <w:sz w:val="18"/>
                <w:szCs w:val="20"/>
                <w:lang w:eastAsia="en-US"/>
              </w:rPr>
            </w:pPr>
            <w:r w:rsidRPr="00453CDA">
              <w:rPr>
                <w:sz w:val="18"/>
                <w:szCs w:val="20"/>
                <w:lang w:eastAsia="en-US"/>
              </w:rPr>
              <w:t>3,64</w:t>
            </w:r>
          </w:p>
        </w:tc>
        <w:tc>
          <w:tcPr>
            <w:tcW w:w="408" w:type="pct"/>
            <w:tcBorders>
              <w:top w:val="nil"/>
              <w:left w:val="nil"/>
              <w:bottom w:val="single" w:sz="4" w:space="0" w:color="auto"/>
              <w:right w:val="single" w:sz="4" w:space="0" w:color="auto"/>
            </w:tcBorders>
            <w:vAlign w:val="center"/>
            <w:hideMark/>
          </w:tcPr>
          <w:p w14:paraId="575DD8A2" w14:textId="77777777" w:rsidR="000A73FE" w:rsidRPr="00453CDA" w:rsidRDefault="000A73FE">
            <w:pPr>
              <w:spacing w:line="276" w:lineRule="auto"/>
              <w:jc w:val="center"/>
              <w:rPr>
                <w:sz w:val="18"/>
                <w:szCs w:val="20"/>
                <w:lang w:eastAsia="en-US"/>
              </w:rPr>
            </w:pPr>
            <w:r w:rsidRPr="00453CDA">
              <w:rPr>
                <w:sz w:val="18"/>
                <w:szCs w:val="20"/>
                <w:lang w:eastAsia="en-US"/>
              </w:rPr>
              <w:t>0,04</w:t>
            </w:r>
          </w:p>
        </w:tc>
        <w:tc>
          <w:tcPr>
            <w:tcW w:w="343" w:type="pct"/>
            <w:tcBorders>
              <w:top w:val="nil"/>
              <w:left w:val="nil"/>
              <w:bottom w:val="single" w:sz="4" w:space="0" w:color="auto"/>
              <w:right w:val="single" w:sz="4" w:space="0" w:color="auto"/>
            </w:tcBorders>
            <w:vAlign w:val="center"/>
            <w:hideMark/>
          </w:tcPr>
          <w:p w14:paraId="464CB4A4" w14:textId="77777777" w:rsidR="000A73FE" w:rsidRPr="00453CDA" w:rsidRDefault="000A73FE">
            <w:pPr>
              <w:spacing w:line="276" w:lineRule="auto"/>
              <w:jc w:val="center"/>
              <w:rPr>
                <w:sz w:val="18"/>
                <w:szCs w:val="20"/>
                <w:lang w:eastAsia="en-US"/>
              </w:rPr>
            </w:pPr>
            <w:r w:rsidRPr="00453CDA">
              <w:rPr>
                <w:sz w:val="18"/>
                <w:szCs w:val="20"/>
                <w:lang w:eastAsia="en-US"/>
              </w:rPr>
              <w:t>3,60</w:t>
            </w:r>
          </w:p>
        </w:tc>
        <w:tc>
          <w:tcPr>
            <w:tcW w:w="323" w:type="pct"/>
            <w:tcBorders>
              <w:top w:val="nil"/>
              <w:left w:val="nil"/>
              <w:bottom w:val="single" w:sz="4" w:space="0" w:color="auto"/>
              <w:right w:val="single" w:sz="4" w:space="0" w:color="auto"/>
            </w:tcBorders>
            <w:vAlign w:val="center"/>
            <w:hideMark/>
          </w:tcPr>
          <w:p w14:paraId="07BABFBD" w14:textId="77777777" w:rsidR="000A73FE" w:rsidRPr="00453CDA" w:rsidRDefault="000A73FE">
            <w:pPr>
              <w:spacing w:line="276" w:lineRule="auto"/>
              <w:jc w:val="center"/>
              <w:rPr>
                <w:sz w:val="18"/>
                <w:szCs w:val="20"/>
                <w:lang w:eastAsia="en-US"/>
              </w:rPr>
            </w:pPr>
            <w:r w:rsidRPr="00453CDA">
              <w:rPr>
                <w:sz w:val="18"/>
                <w:szCs w:val="20"/>
                <w:lang w:eastAsia="en-US"/>
              </w:rPr>
              <w:t>0,41</w:t>
            </w:r>
          </w:p>
        </w:tc>
        <w:tc>
          <w:tcPr>
            <w:tcW w:w="466" w:type="pct"/>
            <w:tcBorders>
              <w:top w:val="nil"/>
              <w:left w:val="nil"/>
              <w:bottom w:val="single" w:sz="4" w:space="0" w:color="auto"/>
              <w:right w:val="single" w:sz="4" w:space="0" w:color="auto"/>
            </w:tcBorders>
            <w:vAlign w:val="center"/>
            <w:hideMark/>
          </w:tcPr>
          <w:p w14:paraId="225A6611" w14:textId="77777777" w:rsidR="000A73FE" w:rsidRPr="00453CDA" w:rsidRDefault="000A73FE">
            <w:pPr>
              <w:spacing w:line="276" w:lineRule="auto"/>
              <w:jc w:val="center"/>
              <w:rPr>
                <w:sz w:val="18"/>
                <w:szCs w:val="20"/>
                <w:lang w:eastAsia="en-US"/>
              </w:rPr>
            </w:pPr>
            <w:r w:rsidRPr="00453CDA">
              <w:rPr>
                <w:sz w:val="18"/>
                <w:szCs w:val="20"/>
                <w:lang w:eastAsia="en-US"/>
              </w:rPr>
              <w:t>1,25</w:t>
            </w:r>
          </w:p>
        </w:tc>
        <w:tc>
          <w:tcPr>
            <w:tcW w:w="360" w:type="pct"/>
            <w:tcBorders>
              <w:top w:val="nil"/>
              <w:left w:val="nil"/>
              <w:bottom w:val="single" w:sz="4" w:space="0" w:color="auto"/>
              <w:right w:val="single" w:sz="4" w:space="0" w:color="auto"/>
            </w:tcBorders>
            <w:vAlign w:val="center"/>
            <w:hideMark/>
          </w:tcPr>
          <w:p w14:paraId="010A5AB1" w14:textId="77777777" w:rsidR="000A73FE" w:rsidRPr="00453CDA" w:rsidRDefault="000A73FE">
            <w:pPr>
              <w:spacing w:line="276" w:lineRule="auto"/>
              <w:jc w:val="center"/>
              <w:rPr>
                <w:sz w:val="18"/>
                <w:szCs w:val="20"/>
                <w:lang w:eastAsia="en-US"/>
              </w:rPr>
            </w:pPr>
            <w:r w:rsidRPr="00453CDA">
              <w:rPr>
                <w:sz w:val="18"/>
                <w:szCs w:val="20"/>
                <w:lang w:eastAsia="en-US"/>
              </w:rPr>
              <w:t>1,66</w:t>
            </w:r>
          </w:p>
        </w:tc>
        <w:tc>
          <w:tcPr>
            <w:tcW w:w="431" w:type="pct"/>
            <w:tcBorders>
              <w:top w:val="nil"/>
              <w:left w:val="nil"/>
              <w:bottom w:val="single" w:sz="4" w:space="0" w:color="auto"/>
              <w:right w:val="single" w:sz="4" w:space="0" w:color="auto"/>
            </w:tcBorders>
            <w:vAlign w:val="center"/>
            <w:hideMark/>
          </w:tcPr>
          <w:p w14:paraId="0545FAD7" w14:textId="77777777" w:rsidR="000A73FE" w:rsidRPr="00453CDA" w:rsidRDefault="000A73FE">
            <w:pPr>
              <w:spacing w:line="276" w:lineRule="auto"/>
              <w:jc w:val="center"/>
              <w:rPr>
                <w:sz w:val="18"/>
                <w:szCs w:val="20"/>
                <w:lang w:eastAsia="en-US"/>
              </w:rPr>
            </w:pPr>
            <w:r w:rsidRPr="00453CDA">
              <w:rPr>
                <w:sz w:val="18"/>
                <w:szCs w:val="20"/>
                <w:lang w:eastAsia="en-US"/>
              </w:rPr>
              <w:t>1,94</w:t>
            </w:r>
          </w:p>
        </w:tc>
        <w:tc>
          <w:tcPr>
            <w:tcW w:w="308" w:type="pct"/>
            <w:tcBorders>
              <w:top w:val="nil"/>
              <w:left w:val="nil"/>
              <w:bottom w:val="single" w:sz="4" w:space="0" w:color="auto"/>
              <w:right w:val="single" w:sz="4" w:space="0" w:color="auto"/>
            </w:tcBorders>
            <w:vAlign w:val="center"/>
            <w:hideMark/>
          </w:tcPr>
          <w:p w14:paraId="68B4C8F8" w14:textId="77777777" w:rsidR="000A73FE" w:rsidRPr="00453CDA" w:rsidRDefault="000A73FE">
            <w:pPr>
              <w:spacing w:line="276" w:lineRule="auto"/>
              <w:jc w:val="center"/>
              <w:rPr>
                <w:sz w:val="18"/>
                <w:szCs w:val="20"/>
                <w:lang w:eastAsia="en-US"/>
              </w:rPr>
            </w:pPr>
            <w:r w:rsidRPr="00453CDA">
              <w:rPr>
                <w:sz w:val="18"/>
                <w:szCs w:val="20"/>
                <w:lang w:eastAsia="en-US"/>
              </w:rPr>
              <w:t>40,84</w:t>
            </w:r>
          </w:p>
        </w:tc>
      </w:tr>
      <w:tr w:rsidR="00453CDA" w:rsidRPr="00453CDA" w14:paraId="0DD7D6CB"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5267556C"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6144F3F6"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2D501B81" w14:textId="77777777" w:rsidR="000A73FE" w:rsidRPr="00453CDA" w:rsidRDefault="000A73FE">
            <w:pPr>
              <w:spacing w:line="276" w:lineRule="auto"/>
              <w:jc w:val="center"/>
              <w:rPr>
                <w:sz w:val="18"/>
                <w:szCs w:val="20"/>
                <w:lang w:eastAsia="en-US"/>
              </w:rPr>
            </w:pPr>
            <w:r w:rsidRPr="00453CDA">
              <w:rPr>
                <w:sz w:val="18"/>
                <w:szCs w:val="20"/>
                <w:lang w:eastAsia="en-US"/>
              </w:rPr>
              <w:t>2024</w:t>
            </w:r>
          </w:p>
        </w:tc>
        <w:tc>
          <w:tcPr>
            <w:tcW w:w="470" w:type="pct"/>
            <w:tcBorders>
              <w:top w:val="nil"/>
              <w:left w:val="nil"/>
              <w:bottom w:val="single" w:sz="4" w:space="0" w:color="auto"/>
              <w:right w:val="single" w:sz="4" w:space="0" w:color="auto"/>
            </w:tcBorders>
            <w:vAlign w:val="center"/>
            <w:hideMark/>
          </w:tcPr>
          <w:p w14:paraId="753BF65B" w14:textId="77777777" w:rsidR="000A73FE" w:rsidRPr="00453CDA" w:rsidRDefault="000A73FE">
            <w:pPr>
              <w:spacing w:line="276" w:lineRule="auto"/>
              <w:jc w:val="center"/>
              <w:rPr>
                <w:sz w:val="18"/>
                <w:szCs w:val="20"/>
                <w:lang w:eastAsia="en-US"/>
              </w:rPr>
            </w:pPr>
            <w:r w:rsidRPr="00453CDA">
              <w:rPr>
                <w:sz w:val="18"/>
                <w:szCs w:val="20"/>
                <w:lang w:eastAsia="en-US"/>
              </w:rPr>
              <w:t>4,07</w:t>
            </w:r>
          </w:p>
        </w:tc>
        <w:tc>
          <w:tcPr>
            <w:tcW w:w="466" w:type="pct"/>
            <w:tcBorders>
              <w:top w:val="nil"/>
              <w:left w:val="nil"/>
              <w:bottom w:val="single" w:sz="4" w:space="0" w:color="auto"/>
              <w:right w:val="single" w:sz="4" w:space="0" w:color="auto"/>
            </w:tcBorders>
            <w:vAlign w:val="center"/>
            <w:hideMark/>
          </w:tcPr>
          <w:p w14:paraId="186700BD" w14:textId="77777777" w:rsidR="000A73FE" w:rsidRPr="00453CDA" w:rsidRDefault="000A73FE">
            <w:pPr>
              <w:spacing w:line="276" w:lineRule="auto"/>
              <w:jc w:val="center"/>
              <w:rPr>
                <w:sz w:val="18"/>
                <w:szCs w:val="20"/>
                <w:lang w:eastAsia="en-US"/>
              </w:rPr>
            </w:pPr>
            <w:r w:rsidRPr="00453CDA">
              <w:rPr>
                <w:sz w:val="18"/>
                <w:szCs w:val="20"/>
                <w:lang w:eastAsia="en-US"/>
              </w:rPr>
              <w:t>0,42</w:t>
            </w:r>
          </w:p>
        </w:tc>
        <w:tc>
          <w:tcPr>
            <w:tcW w:w="458" w:type="pct"/>
            <w:tcBorders>
              <w:top w:val="nil"/>
              <w:left w:val="nil"/>
              <w:bottom w:val="single" w:sz="4" w:space="0" w:color="auto"/>
              <w:right w:val="single" w:sz="4" w:space="0" w:color="auto"/>
            </w:tcBorders>
            <w:vAlign w:val="center"/>
            <w:hideMark/>
          </w:tcPr>
          <w:p w14:paraId="429419EB" w14:textId="77777777" w:rsidR="000A73FE" w:rsidRPr="00453CDA" w:rsidRDefault="000A73FE">
            <w:pPr>
              <w:spacing w:line="276" w:lineRule="auto"/>
              <w:jc w:val="center"/>
              <w:rPr>
                <w:sz w:val="18"/>
                <w:szCs w:val="20"/>
                <w:lang w:eastAsia="en-US"/>
              </w:rPr>
            </w:pPr>
            <w:r w:rsidRPr="00453CDA">
              <w:rPr>
                <w:sz w:val="18"/>
                <w:szCs w:val="20"/>
                <w:lang w:eastAsia="en-US"/>
              </w:rPr>
              <w:t>3,64</w:t>
            </w:r>
          </w:p>
        </w:tc>
        <w:tc>
          <w:tcPr>
            <w:tcW w:w="408" w:type="pct"/>
            <w:tcBorders>
              <w:top w:val="nil"/>
              <w:left w:val="nil"/>
              <w:bottom w:val="single" w:sz="4" w:space="0" w:color="auto"/>
              <w:right w:val="single" w:sz="4" w:space="0" w:color="auto"/>
            </w:tcBorders>
            <w:vAlign w:val="center"/>
            <w:hideMark/>
          </w:tcPr>
          <w:p w14:paraId="46B31C3F" w14:textId="77777777" w:rsidR="000A73FE" w:rsidRPr="00453CDA" w:rsidRDefault="000A73FE">
            <w:pPr>
              <w:spacing w:line="276" w:lineRule="auto"/>
              <w:jc w:val="center"/>
              <w:rPr>
                <w:sz w:val="18"/>
                <w:szCs w:val="20"/>
                <w:lang w:eastAsia="en-US"/>
              </w:rPr>
            </w:pPr>
            <w:r w:rsidRPr="00453CDA">
              <w:rPr>
                <w:sz w:val="18"/>
                <w:szCs w:val="20"/>
                <w:lang w:eastAsia="en-US"/>
              </w:rPr>
              <w:t>0,04</w:t>
            </w:r>
          </w:p>
        </w:tc>
        <w:tc>
          <w:tcPr>
            <w:tcW w:w="343" w:type="pct"/>
            <w:tcBorders>
              <w:top w:val="nil"/>
              <w:left w:val="nil"/>
              <w:bottom w:val="single" w:sz="4" w:space="0" w:color="auto"/>
              <w:right w:val="single" w:sz="4" w:space="0" w:color="auto"/>
            </w:tcBorders>
            <w:vAlign w:val="center"/>
            <w:hideMark/>
          </w:tcPr>
          <w:p w14:paraId="604F687D" w14:textId="77777777" w:rsidR="000A73FE" w:rsidRPr="00453CDA" w:rsidRDefault="000A73FE">
            <w:pPr>
              <w:spacing w:line="276" w:lineRule="auto"/>
              <w:jc w:val="center"/>
              <w:rPr>
                <w:sz w:val="18"/>
                <w:szCs w:val="20"/>
                <w:lang w:eastAsia="en-US"/>
              </w:rPr>
            </w:pPr>
            <w:r w:rsidRPr="00453CDA">
              <w:rPr>
                <w:sz w:val="18"/>
                <w:szCs w:val="20"/>
                <w:lang w:eastAsia="en-US"/>
              </w:rPr>
              <w:t>3,60</w:t>
            </w:r>
          </w:p>
        </w:tc>
        <w:tc>
          <w:tcPr>
            <w:tcW w:w="323" w:type="pct"/>
            <w:tcBorders>
              <w:top w:val="nil"/>
              <w:left w:val="nil"/>
              <w:bottom w:val="single" w:sz="4" w:space="0" w:color="auto"/>
              <w:right w:val="single" w:sz="4" w:space="0" w:color="auto"/>
            </w:tcBorders>
            <w:vAlign w:val="center"/>
            <w:hideMark/>
          </w:tcPr>
          <w:p w14:paraId="616867D0" w14:textId="77777777" w:rsidR="000A73FE" w:rsidRPr="00453CDA" w:rsidRDefault="000A73FE">
            <w:pPr>
              <w:spacing w:line="276" w:lineRule="auto"/>
              <w:jc w:val="center"/>
              <w:rPr>
                <w:sz w:val="18"/>
                <w:szCs w:val="20"/>
                <w:lang w:eastAsia="en-US"/>
              </w:rPr>
            </w:pPr>
            <w:r w:rsidRPr="00453CDA">
              <w:rPr>
                <w:sz w:val="18"/>
                <w:szCs w:val="20"/>
                <w:lang w:eastAsia="en-US"/>
              </w:rPr>
              <w:t>0,41</w:t>
            </w:r>
          </w:p>
        </w:tc>
        <w:tc>
          <w:tcPr>
            <w:tcW w:w="466" w:type="pct"/>
            <w:tcBorders>
              <w:top w:val="nil"/>
              <w:left w:val="nil"/>
              <w:bottom w:val="single" w:sz="4" w:space="0" w:color="auto"/>
              <w:right w:val="single" w:sz="4" w:space="0" w:color="auto"/>
            </w:tcBorders>
            <w:vAlign w:val="center"/>
            <w:hideMark/>
          </w:tcPr>
          <w:p w14:paraId="7D637FAF" w14:textId="77777777" w:rsidR="000A73FE" w:rsidRPr="00453CDA" w:rsidRDefault="000A73FE">
            <w:pPr>
              <w:spacing w:line="276" w:lineRule="auto"/>
              <w:jc w:val="center"/>
              <w:rPr>
                <w:sz w:val="18"/>
                <w:szCs w:val="20"/>
                <w:lang w:eastAsia="en-US"/>
              </w:rPr>
            </w:pPr>
            <w:r w:rsidRPr="00453CDA">
              <w:rPr>
                <w:sz w:val="18"/>
                <w:szCs w:val="20"/>
                <w:lang w:eastAsia="en-US"/>
              </w:rPr>
              <w:t>1,25</w:t>
            </w:r>
          </w:p>
        </w:tc>
        <w:tc>
          <w:tcPr>
            <w:tcW w:w="360" w:type="pct"/>
            <w:tcBorders>
              <w:top w:val="nil"/>
              <w:left w:val="nil"/>
              <w:bottom w:val="single" w:sz="4" w:space="0" w:color="auto"/>
              <w:right w:val="single" w:sz="4" w:space="0" w:color="auto"/>
            </w:tcBorders>
            <w:vAlign w:val="center"/>
            <w:hideMark/>
          </w:tcPr>
          <w:p w14:paraId="6D2656B4" w14:textId="77777777" w:rsidR="000A73FE" w:rsidRPr="00453CDA" w:rsidRDefault="000A73FE">
            <w:pPr>
              <w:spacing w:line="276" w:lineRule="auto"/>
              <w:jc w:val="center"/>
              <w:rPr>
                <w:sz w:val="18"/>
                <w:szCs w:val="20"/>
                <w:lang w:eastAsia="en-US"/>
              </w:rPr>
            </w:pPr>
            <w:r w:rsidRPr="00453CDA">
              <w:rPr>
                <w:sz w:val="18"/>
                <w:szCs w:val="20"/>
                <w:lang w:eastAsia="en-US"/>
              </w:rPr>
              <w:t>1,66</w:t>
            </w:r>
          </w:p>
        </w:tc>
        <w:tc>
          <w:tcPr>
            <w:tcW w:w="431" w:type="pct"/>
            <w:tcBorders>
              <w:top w:val="nil"/>
              <w:left w:val="nil"/>
              <w:bottom w:val="single" w:sz="4" w:space="0" w:color="auto"/>
              <w:right w:val="single" w:sz="4" w:space="0" w:color="auto"/>
            </w:tcBorders>
            <w:vAlign w:val="center"/>
            <w:hideMark/>
          </w:tcPr>
          <w:p w14:paraId="72D93A96" w14:textId="77777777" w:rsidR="000A73FE" w:rsidRPr="00453CDA" w:rsidRDefault="000A73FE">
            <w:pPr>
              <w:spacing w:line="276" w:lineRule="auto"/>
              <w:jc w:val="center"/>
              <w:rPr>
                <w:sz w:val="18"/>
                <w:szCs w:val="20"/>
                <w:lang w:eastAsia="en-US"/>
              </w:rPr>
            </w:pPr>
            <w:r w:rsidRPr="00453CDA">
              <w:rPr>
                <w:sz w:val="18"/>
                <w:szCs w:val="20"/>
                <w:lang w:eastAsia="en-US"/>
              </w:rPr>
              <w:t>1,94</w:t>
            </w:r>
          </w:p>
        </w:tc>
        <w:tc>
          <w:tcPr>
            <w:tcW w:w="308" w:type="pct"/>
            <w:tcBorders>
              <w:top w:val="nil"/>
              <w:left w:val="nil"/>
              <w:bottom w:val="single" w:sz="4" w:space="0" w:color="auto"/>
              <w:right w:val="single" w:sz="4" w:space="0" w:color="auto"/>
            </w:tcBorders>
            <w:vAlign w:val="center"/>
            <w:hideMark/>
          </w:tcPr>
          <w:p w14:paraId="12A98ECC" w14:textId="77777777" w:rsidR="000A73FE" w:rsidRPr="00453CDA" w:rsidRDefault="000A73FE">
            <w:pPr>
              <w:spacing w:line="276" w:lineRule="auto"/>
              <w:jc w:val="center"/>
              <w:rPr>
                <w:sz w:val="18"/>
                <w:szCs w:val="20"/>
                <w:lang w:eastAsia="en-US"/>
              </w:rPr>
            </w:pPr>
            <w:r w:rsidRPr="00453CDA">
              <w:rPr>
                <w:sz w:val="18"/>
                <w:szCs w:val="20"/>
                <w:lang w:eastAsia="en-US"/>
              </w:rPr>
              <w:t>40,84</w:t>
            </w:r>
          </w:p>
        </w:tc>
      </w:tr>
      <w:tr w:rsidR="00453CDA" w:rsidRPr="00453CDA" w14:paraId="293D8132"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2C57E371"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42BD3AA5"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707FA88D" w14:textId="77777777" w:rsidR="000A73FE" w:rsidRPr="00453CDA" w:rsidRDefault="000A73FE">
            <w:pPr>
              <w:spacing w:line="276" w:lineRule="auto"/>
              <w:jc w:val="center"/>
              <w:rPr>
                <w:sz w:val="18"/>
                <w:szCs w:val="20"/>
                <w:lang w:eastAsia="en-US"/>
              </w:rPr>
            </w:pPr>
            <w:r w:rsidRPr="00453CDA">
              <w:rPr>
                <w:sz w:val="18"/>
                <w:szCs w:val="20"/>
                <w:lang w:eastAsia="en-US"/>
              </w:rPr>
              <w:t>2025</w:t>
            </w:r>
          </w:p>
        </w:tc>
        <w:tc>
          <w:tcPr>
            <w:tcW w:w="470" w:type="pct"/>
            <w:tcBorders>
              <w:top w:val="nil"/>
              <w:left w:val="nil"/>
              <w:bottom w:val="single" w:sz="4" w:space="0" w:color="auto"/>
              <w:right w:val="single" w:sz="4" w:space="0" w:color="auto"/>
            </w:tcBorders>
            <w:vAlign w:val="center"/>
            <w:hideMark/>
          </w:tcPr>
          <w:p w14:paraId="6C72168A" w14:textId="77777777" w:rsidR="000A73FE" w:rsidRPr="00453CDA" w:rsidRDefault="000A73FE">
            <w:pPr>
              <w:spacing w:line="276" w:lineRule="auto"/>
              <w:jc w:val="center"/>
              <w:rPr>
                <w:sz w:val="18"/>
                <w:szCs w:val="20"/>
                <w:lang w:eastAsia="en-US"/>
              </w:rPr>
            </w:pPr>
            <w:r w:rsidRPr="00453CDA">
              <w:rPr>
                <w:sz w:val="18"/>
                <w:szCs w:val="20"/>
                <w:lang w:eastAsia="en-US"/>
              </w:rPr>
              <w:t>4,07</w:t>
            </w:r>
          </w:p>
        </w:tc>
        <w:tc>
          <w:tcPr>
            <w:tcW w:w="466" w:type="pct"/>
            <w:tcBorders>
              <w:top w:val="nil"/>
              <w:left w:val="nil"/>
              <w:bottom w:val="single" w:sz="4" w:space="0" w:color="auto"/>
              <w:right w:val="single" w:sz="4" w:space="0" w:color="auto"/>
            </w:tcBorders>
            <w:vAlign w:val="center"/>
            <w:hideMark/>
          </w:tcPr>
          <w:p w14:paraId="6FD7ACEF" w14:textId="77777777" w:rsidR="000A73FE" w:rsidRPr="00453CDA" w:rsidRDefault="000A73FE">
            <w:pPr>
              <w:spacing w:line="276" w:lineRule="auto"/>
              <w:jc w:val="center"/>
              <w:rPr>
                <w:sz w:val="18"/>
                <w:szCs w:val="20"/>
                <w:lang w:eastAsia="en-US"/>
              </w:rPr>
            </w:pPr>
            <w:r w:rsidRPr="00453CDA">
              <w:rPr>
                <w:sz w:val="18"/>
                <w:szCs w:val="20"/>
                <w:lang w:eastAsia="en-US"/>
              </w:rPr>
              <w:t>0,42</w:t>
            </w:r>
          </w:p>
        </w:tc>
        <w:tc>
          <w:tcPr>
            <w:tcW w:w="458" w:type="pct"/>
            <w:tcBorders>
              <w:top w:val="nil"/>
              <w:left w:val="nil"/>
              <w:bottom w:val="single" w:sz="4" w:space="0" w:color="auto"/>
              <w:right w:val="single" w:sz="4" w:space="0" w:color="auto"/>
            </w:tcBorders>
            <w:vAlign w:val="center"/>
            <w:hideMark/>
          </w:tcPr>
          <w:p w14:paraId="40122FF4" w14:textId="77777777" w:rsidR="000A73FE" w:rsidRPr="00453CDA" w:rsidRDefault="000A73FE">
            <w:pPr>
              <w:spacing w:line="276" w:lineRule="auto"/>
              <w:jc w:val="center"/>
              <w:rPr>
                <w:sz w:val="18"/>
                <w:szCs w:val="20"/>
                <w:lang w:eastAsia="en-US"/>
              </w:rPr>
            </w:pPr>
            <w:r w:rsidRPr="00453CDA">
              <w:rPr>
                <w:sz w:val="18"/>
                <w:szCs w:val="20"/>
                <w:lang w:eastAsia="en-US"/>
              </w:rPr>
              <w:t>3,64</w:t>
            </w:r>
          </w:p>
        </w:tc>
        <w:tc>
          <w:tcPr>
            <w:tcW w:w="408" w:type="pct"/>
            <w:tcBorders>
              <w:top w:val="nil"/>
              <w:left w:val="nil"/>
              <w:bottom w:val="single" w:sz="4" w:space="0" w:color="auto"/>
              <w:right w:val="single" w:sz="4" w:space="0" w:color="auto"/>
            </w:tcBorders>
            <w:vAlign w:val="center"/>
            <w:hideMark/>
          </w:tcPr>
          <w:p w14:paraId="14C68979" w14:textId="77777777" w:rsidR="000A73FE" w:rsidRPr="00453CDA" w:rsidRDefault="000A73FE">
            <w:pPr>
              <w:spacing w:line="276" w:lineRule="auto"/>
              <w:jc w:val="center"/>
              <w:rPr>
                <w:sz w:val="18"/>
                <w:szCs w:val="20"/>
                <w:lang w:eastAsia="en-US"/>
              </w:rPr>
            </w:pPr>
            <w:r w:rsidRPr="00453CDA">
              <w:rPr>
                <w:sz w:val="18"/>
                <w:szCs w:val="20"/>
                <w:lang w:eastAsia="en-US"/>
              </w:rPr>
              <w:t>0,04</w:t>
            </w:r>
          </w:p>
        </w:tc>
        <w:tc>
          <w:tcPr>
            <w:tcW w:w="343" w:type="pct"/>
            <w:tcBorders>
              <w:top w:val="nil"/>
              <w:left w:val="nil"/>
              <w:bottom w:val="single" w:sz="4" w:space="0" w:color="auto"/>
              <w:right w:val="single" w:sz="4" w:space="0" w:color="auto"/>
            </w:tcBorders>
            <w:vAlign w:val="center"/>
            <w:hideMark/>
          </w:tcPr>
          <w:p w14:paraId="1F9494AA" w14:textId="77777777" w:rsidR="000A73FE" w:rsidRPr="00453CDA" w:rsidRDefault="000A73FE">
            <w:pPr>
              <w:spacing w:line="276" w:lineRule="auto"/>
              <w:jc w:val="center"/>
              <w:rPr>
                <w:sz w:val="18"/>
                <w:szCs w:val="20"/>
                <w:lang w:eastAsia="en-US"/>
              </w:rPr>
            </w:pPr>
            <w:r w:rsidRPr="00453CDA">
              <w:rPr>
                <w:sz w:val="18"/>
                <w:szCs w:val="20"/>
                <w:lang w:eastAsia="en-US"/>
              </w:rPr>
              <w:t>3,60</w:t>
            </w:r>
          </w:p>
        </w:tc>
        <w:tc>
          <w:tcPr>
            <w:tcW w:w="323" w:type="pct"/>
            <w:tcBorders>
              <w:top w:val="nil"/>
              <w:left w:val="nil"/>
              <w:bottom w:val="single" w:sz="4" w:space="0" w:color="auto"/>
              <w:right w:val="single" w:sz="4" w:space="0" w:color="auto"/>
            </w:tcBorders>
            <w:vAlign w:val="center"/>
            <w:hideMark/>
          </w:tcPr>
          <w:p w14:paraId="22180FF5" w14:textId="77777777" w:rsidR="000A73FE" w:rsidRPr="00453CDA" w:rsidRDefault="000A73FE">
            <w:pPr>
              <w:spacing w:line="276" w:lineRule="auto"/>
              <w:jc w:val="center"/>
              <w:rPr>
                <w:sz w:val="18"/>
                <w:szCs w:val="20"/>
                <w:lang w:eastAsia="en-US"/>
              </w:rPr>
            </w:pPr>
            <w:r w:rsidRPr="00453CDA">
              <w:rPr>
                <w:sz w:val="18"/>
                <w:szCs w:val="20"/>
                <w:lang w:eastAsia="en-US"/>
              </w:rPr>
              <w:t>0,41</w:t>
            </w:r>
          </w:p>
        </w:tc>
        <w:tc>
          <w:tcPr>
            <w:tcW w:w="466" w:type="pct"/>
            <w:tcBorders>
              <w:top w:val="nil"/>
              <w:left w:val="nil"/>
              <w:bottom w:val="single" w:sz="4" w:space="0" w:color="auto"/>
              <w:right w:val="single" w:sz="4" w:space="0" w:color="auto"/>
            </w:tcBorders>
            <w:vAlign w:val="center"/>
            <w:hideMark/>
          </w:tcPr>
          <w:p w14:paraId="1028E773" w14:textId="77777777" w:rsidR="000A73FE" w:rsidRPr="00453CDA" w:rsidRDefault="000A73FE">
            <w:pPr>
              <w:spacing w:line="276" w:lineRule="auto"/>
              <w:jc w:val="center"/>
              <w:rPr>
                <w:sz w:val="18"/>
                <w:szCs w:val="20"/>
                <w:lang w:eastAsia="en-US"/>
              </w:rPr>
            </w:pPr>
            <w:r w:rsidRPr="00453CDA">
              <w:rPr>
                <w:sz w:val="18"/>
                <w:szCs w:val="20"/>
                <w:lang w:eastAsia="en-US"/>
              </w:rPr>
              <w:t>1,25</w:t>
            </w:r>
          </w:p>
        </w:tc>
        <w:tc>
          <w:tcPr>
            <w:tcW w:w="360" w:type="pct"/>
            <w:tcBorders>
              <w:top w:val="nil"/>
              <w:left w:val="nil"/>
              <w:bottom w:val="single" w:sz="4" w:space="0" w:color="auto"/>
              <w:right w:val="single" w:sz="4" w:space="0" w:color="auto"/>
            </w:tcBorders>
            <w:vAlign w:val="center"/>
            <w:hideMark/>
          </w:tcPr>
          <w:p w14:paraId="0C43D829" w14:textId="77777777" w:rsidR="000A73FE" w:rsidRPr="00453CDA" w:rsidRDefault="000A73FE">
            <w:pPr>
              <w:spacing w:line="276" w:lineRule="auto"/>
              <w:jc w:val="center"/>
              <w:rPr>
                <w:sz w:val="18"/>
                <w:szCs w:val="20"/>
                <w:lang w:eastAsia="en-US"/>
              </w:rPr>
            </w:pPr>
            <w:r w:rsidRPr="00453CDA">
              <w:rPr>
                <w:sz w:val="18"/>
                <w:szCs w:val="20"/>
                <w:lang w:eastAsia="en-US"/>
              </w:rPr>
              <w:t>1,66</w:t>
            </w:r>
          </w:p>
        </w:tc>
        <w:tc>
          <w:tcPr>
            <w:tcW w:w="431" w:type="pct"/>
            <w:tcBorders>
              <w:top w:val="nil"/>
              <w:left w:val="nil"/>
              <w:bottom w:val="single" w:sz="4" w:space="0" w:color="auto"/>
              <w:right w:val="single" w:sz="4" w:space="0" w:color="auto"/>
            </w:tcBorders>
            <w:vAlign w:val="center"/>
            <w:hideMark/>
          </w:tcPr>
          <w:p w14:paraId="21C844E9" w14:textId="77777777" w:rsidR="000A73FE" w:rsidRPr="00453CDA" w:rsidRDefault="000A73FE">
            <w:pPr>
              <w:spacing w:line="276" w:lineRule="auto"/>
              <w:jc w:val="center"/>
              <w:rPr>
                <w:sz w:val="18"/>
                <w:szCs w:val="20"/>
                <w:lang w:eastAsia="en-US"/>
              </w:rPr>
            </w:pPr>
            <w:r w:rsidRPr="00453CDA">
              <w:rPr>
                <w:sz w:val="18"/>
                <w:szCs w:val="20"/>
                <w:lang w:eastAsia="en-US"/>
              </w:rPr>
              <w:t>1,94</w:t>
            </w:r>
          </w:p>
        </w:tc>
        <w:tc>
          <w:tcPr>
            <w:tcW w:w="308" w:type="pct"/>
            <w:tcBorders>
              <w:top w:val="nil"/>
              <w:left w:val="nil"/>
              <w:bottom w:val="single" w:sz="4" w:space="0" w:color="auto"/>
              <w:right w:val="single" w:sz="4" w:space="0" w:color="auto"/>
            </w:tcBorders>
            <w:vAlign w:val="center"/>
            <w:hideMark/>
          </w:tcPr>
          <w:p w14:paraId="1B0851F9" w14:textId="77777777" w:rsidR="000A73FE" w:rsidRPr="00453CDA" w:rsidRDefault="000A73FE">
            <w:pPr>
              <w:spacing w:line="276" w:lineRule="auto"/>
              <w:jc w:val="center"/>
              <w:rPr>
                <w:sz w:val="18"/>
                <w:szCs w:val="20"/>
                <w:lang w:eastAsia="en-US"/>
              </w:rPr>
            </w:pPr>
            <w:r w:rsidRPr="00453CDA">
              <w:rPr>
                <w:sz w:val="18"/>
                <w:szCs w:val="20"/>
                <w:lang w:eastAsia="en-US"/>
              </w:rPr>
              <w:t>40,84</w:t>
            </w:r>
          </w:p>
        </w:tc>
      </w:tr>
      <w:tr w:rsidR="00453CDA" w:rsidRPr="00453CDA" w14:paraId="1667031B"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3792166F"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7A736DCC"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39482445" w14:textId="77777777" w:rsidR="000A73FE" w:rsidRPr="00453CDA" w:rsidRDefault="000A73FE">
            <w:pPr>
              <w:spacing w:line="276" w:lineRule="auto"/>
              <w:jc w:val="center"/>
              <w:rPr>
                <w:sz w:val="18"/>
                <w:szCs w:val="20"/>
                <w:lang w:eastAsia="en-US"/>
              </w:rPr>
            </w:pPr>
            <w:r w:rsidRPr="00453CDA">
              <w:rPr>
                <w:sz w:val="18"/>
                <w:szCs w:val="20"/>
                <w:lang w:eastAsia="en-US"/>
              </w:rPr>
              <w:t>2026</w:t>
            </w:r>
          </w:p>
        </w:tc>
        <w:tc>
          <w:tcPr>
            <w:tcW w:w="470" w:type="pct"/>
            <w:tcBorders>
              <w:top w:val="nil"/>
              <w:left w:val="nil"/>
              <w:bottom w:val="single" w:sz="4" w:space="0" w:color="auto"/>
              <w:right w:val="single" w:sz="4" w:space="0" w:color="auto"/>
            </w:tcBorders>
            <w:vAlign w:val="center"/>
            <w:hideMark/>
          </w:tcPr>
          <w:p w14:paraId="1FA439F8" w14:textId="77777777" w:rsidR="000A73FE" w:rsidRPr="00453CDA" w:rsidRDefault="000A73FE">
            <w:pPr>
              <w:spacing w:line="276" w:lineRule="auto"/>
              <w:jc w:val="center"/>
              <w:rPr>
                <w:sz w:val="18"/>
                <w:szCs w:val="20"/>
                <w:lang w:eastAsia="en-US"/>
              </w:rPr>
            </w:pPr>
            <w:r w:rsidRPr="00453CDA">
              <w:rPr>
                <w:sz w:val="18"/>
                <w:szCs w:val="20"/>
                <w:lang w:eastAsia="en-US"/>
              </w:rPr>
              <w:t>4,07</w:t>
            </w:r>
          </w:p>
        </w:tc>
        <w:tc>
          <w:tcPr>
            <w:tcW w:w="466" w:type="pct"/>
            <w:tcBorders>
              <w:top w:val="nil"/>
              <w:left w:val="nil"/>
              <w:bottom w:val="single" w:sz="4" w:space="0" w:color="auto"/>
              <w:right w:val="single" w:sz="4" w:space="0" w:color="auto"/>
            </w:tcBorders>
            <w:vAlign w:val="center"/>
            <w:hideMark/>
          </w:tcPr>
          <w:p w14:paraId="7A509CD5" w14:textId="77777777" w:rsidR="000A73FE" w:rsidRPr="00453CDA" w:rsidRDefault="000A73FE">
            <w:pPr>
              <w:spacing w:line="276" w:lineRule="auto"/>
              <w:jc w:val="center"/>
              <w:rPr>
                <w:sz w:val="18"/>
                <w:szCs w:val="20"/>
                <w:lang w:eastAsia="en-US"/>
              </w:rPr>
            </w:pPr>
            <w:r w:rsidRPr="00453CDA">
              <w:rPr>
                <w:sz w:val="18"/>
                <w:szCs w:val="20"/>
                <w:lang w:eastAsia="en-US"/>
              </w:rPr>
              <w:t>0,42</w:t>
            </w:r>
          </w:p>
        </w:tc>
        <w:tc>
          <w:tcPr>
            <w:tcW w:w="458" w:type="pct"/>
            <w:tcBorders>
              <w:top w:val="nil"/>
              <w:left w:val="nil"/>
              <w:bottom w:val="single" w:sz="4" w:space="0" w:color="auto"/>
              <w:right w:val="single" w:sz="4" w:space="0" w:color="auto"/>
            </w:tcBorders>
            <w:vAlign w:val="center"/>
            <w:hideMark/>
          </w:tcPr>
          <w:p w14:paraId="019D8AFF" w14:textId="77777777" w:rsidR="000A73FE" w:rsidRPr="00453CDA" w:rsidRDefault="000A73FE">
            <w:pPr>
              <w:spacing w:line="276" w:lineRule="auto"/>
              <w:jc w:val="center"/>
              <w:rPr>
                <w:sz w:val="18"/>
                <w:szCs w:val="20"/>
                <w:lang w:eastAsia="en-US"/>
              </w:rPr>
            </w:pPr>
            <w:r w:rsidRPr="00453CDA">
              <w:rPr>
                <w:sz w:val="18"/>
                <w:szCs w:val="20"/>
                <w:lang w:eastAsia="en-US"/>
              </w:rPr>
              <w:t>3,64</w:t>
            </w:r>
          </w:p>
        </w:tc>
        <w:tc>
          <w:tcPr>
            <w:tcW w:w="408" w:type="pct"/>
            <w:tcBorders>
              <w:top w:val="nil"/>
              <w:left w:val="nil"/>
              <w:bottom w:val="single" w:sz="4" w:space="0" w:color="auto"/>
              <w:right w:val="single" w:sz="4" w:space="0" w:color="auto"/>
            </w:tcBorders>
            <w:vAlign w:val="center"/>
            <w:hideMark/>
          </w:tcPr>
          <w:p w14:paraId="13EA169B" w14:textId="77777777" w:rsidR="000A73FE" w:rsidRPr="00453CDA" w:rsidRDefault="000A73FE">
            <w:pPr>
              <w:spacing w:line="276" w:lineRule="auto"/>
              <w:jc w:val="center"/>
              <w:rPr>
                <w:sz w:val="18"/>
                <w:szCs w:val="20"/>
                <w:lang w:eastAsia="en-US"/>
              </w:rPr>
            </w:pPr>
            <w:r w:rsidRPr="00453CDA">
              <w:rPr>
                <w:sz w:val="18"/>
                <w:szCs w:val="20"/>
                <w:lang w:eastAsia="en-US"/>
              </w:rPr>
              <w:t>0,04</w:t>
            </w:r>
          </w:p>
        </w:tc>
        <w:tc>
          <w:tcPr>
            <w:tcW w:w="343" w:type="pct"/>
            <w:tcBorders>
              <w:top w:val="nil"/>
              <w:left w:val="nil"/>
              <w:bottom w:val="single" w:sz="4" w:space="0" w:color="auto"/>
              <w:right w:val="single" w:sz="4" w:space="0" w:color="auto"/>
            </w:tcBorders>
            <w:vAlign w:val="center"/>
            <w:hideMark/>
          </w:tcPr>
          <w:p w14:paraId="1671F41B" w14:textId="77777777" w:rsidR="000A73FE" w:rsidRPr="00453CDA" w:rsidRDefault="000A73FE">
            <w:pPr>
              <w:spacing w:line="276" w:lineRule="auto"/>
              <w:jc w:val="center"/>
              <w:rPr>
                <w:sz w:val="18"/>
                <w:szCs w:val="20"/>
                <w:lang w:eastAsia="en-US"/>
              </w:rPr>
            </w:pPr>
            <w:r w:rsidRPr="00453CDA">
              <w:rPr>
                <w:sz w:val="18"/>
                <w:szCs w:val="20"/>
                <w:lang w:eastAsia="en-US"/>
              </w:rPr>
              <w:t>3,60</w:t>
            </w:r>
          </w:p>
        </w:tc>
        <w:tc>
          <w:tcPr>
            <w:tcW w:w="323" w:type="pct"/>
            <w:tcBorders>
              <w:top w:val="nil"/>
              <w:left w:val="nil"/>
              <w:bottom w:val="single" w:sz="4" w:space="0" w:color="auto"/>
              <w:right w:val="single" w:sz="4" w:space="0" w:color="auto"/>
            </w:tcBorders>
            <w:vAlign w:val="center"/>
            <w:hideMark/>
          </w:tcPr>
          <w:p w14:paraId="2CAE6CD7" w14:textId="77777777" w:rsidR="000A73FE" w:rsidRPr="00453CDA" w:rsidRDefault="000A73FE">
            <w:pPr>
              <w:spacing w:line="276" w:lineRule="auto"/>
              <w:jc w:val="center"/>
              <w:rPr>
                <w:sz w:val="18"/>
                <w:szCs w:val="20"/>
                <w:lang w:eastAsia="en-US"/>
              </w:rPr>
            </w:pPr>
            <w:r w:rsidRPr="00453CDA">
              <w:rPr>
                <w:sz w:val="18"/>
                <w:szCs w:val="20"/>
                <w:lang w:eastAsia="en-US"/>
              </w:rPr>
              <w:t>0,41</w:t>
            </w:r>
          </w:p>
        </w:tc>
        <w:tc>
          <w:tcPr>
            <w:tcW w:w="466" w:type="pct"/>
            <w:tcBorders>
              <w:top w:val="nil"/>
              <w:left w:val="nil"/>
              <w:bottom w:val="single" w:sz="4" w:space="0" w:color="auto"/>
              <w:right w:val="single" w:sz="4" w:space="0" w:color="auto"/>
            </w:tcBorders>
            <w:vAlign w:val="center"/>
            <w:hideMark/>
          </w:tcPr>
          <w:p w14:paraId="3A9238B4" w14:textId="77777777" w:rsidR="000A73FE" w:rsidRPr="00453CDA" w:rsidRDefault="000A73FE">
            <w:pPr>
              <w:spacing w:line="276" w:lineRule="auto"/>
              <w:jc w:val="center"/>
              <w:rPr>
                <w:sz w:val="18"/>
                <w:szCs w:val="20"/>
                <w:lang w:eastAsia="en-US"/>
              </w:rPr>
            </w:pPr>
            <w:r w:rsidRPr="00453CDA">
              <w:rPr>
                <w:sz w:val="18"/>
                <w:szCs w:val="20"/>
                <w:lang w:eastAsia="en-US"/>
              </w:rPr>
              <w:t>1,25</w:t>
            </w:r>
          </w:p>
        </w:tc>
        <w:tc>
          <w:tcPr>
            <w:tcW w:w="360" w:type="pct"/>
            <w:tcBorders>
              <w:top w:val="nil"/>
              <w:left w:val="nil"/>
              <w:bottom w:val="single" w:sz="4" w:space="0" w:color="auto"/>
              <w:right w:val="single" w:sz="4" w:space="0" w:color="auto"/>
            </w:tcBorders>
            <w:vAlign w:val="center"/>
            <w:hideMark/>
          </w:tcPr>
          <w:p w14:paraId="16962341" w14:textId="77777777" w:rsidR="000A73FE" w:rsidRPr="00453CDA" w:rsidRDefault="000A73FE">
            <w:pPr>
              <w:spacing w:line="276" w:lineRule="auto"/>
              <w:jc w:val="center"/>
              <w:rPr>
                <w:sz w:val="18"/>
                <w:szCs w:val="20"/>
                <w:lang w:eastAsia="en-US"/>
              </w:rPr>
            </w:pPr>
            <w:r w:rsidRPr="00453CDA">
              <w:rPr>
                <w:sz w:val="18"/>
                <w:szCs w:val="20"/>
                <w:lang w:eastAsia="en-US"/>
              </w:rPr>
              <w:t>1,66</w:t>
            </w:r>
          </w:p>
        </w:tc>
        <w:tc>
          <w:tcPr>
            <w:tcW w:w="431" w:type="pct"/>
            <w:tcBorders>
              <w:top w:val="nil"/>
              <w:left w:val="nil"/>
              <w:bottom w:val="single" w:sz="4" w:space="0" w:color="auto"/>
              <w:right w:val="single" w:sz="4" w:space="0" w:color="auto"/>
            </w:tcBorders>
            <w:vAlign w:val="center"/>
            <w:hideMark/>
          </w:tcPr>
          <w:p w14:paraId="18D325EB" w14:textId="77777777" w:rsidR="000A73FE" w:rsidRPr="00453CDA" w:rsidRDefault="000A73FE">
            <w:pPr>
              <w:spacing w:line="276" w:lineRule="auto"/>
              <w:jc w:val="center"/>
              <w:rPr>
                <w:sz w:val="18"/>
                <w:szCs w:val="20"/>
                <w:lang w:eastAsia="en-US"/>
              </w:rPr>
            </w:pPr>
            <w:r w:rsidRPr="00453CDA">
              <w:rPr>
                <w:sz w:val="18"/>
                <w:szCs w:val="20"/>
                <w:lang w:eastAsia="en-US"/>
              </w:rPr>
              <w:t>1,94</w:t>
            </w:r>
          </w:p>
        </w:tc>
        <w:tc>
          <w:tcPr>
            <w:tcW w:w="308" w:type="pct"/>
            <w:tcBorders>
              <w:top w:val="nil"/>
              <w:left w:val="nil"/>
              <w:bottom w:val="single" w:sz="4" w:space="0" w:color="auto"/>
              <w:right w:val="single" w:sz="4" w:space="0" w:color="auto"/>
            </w:tcBorders>
            <w:vAlign w:val="center"/>
            <w:hideMark/>
          </w:tcPr>
          <w:p w14:paraId="77626FC6" w14:textId="77777777" w:rsidR="000A73FE" w:rsidRPr="00453CDA" w:rsidRDefault="000A73FE">
            <w:pPr>
              <w:spacing w:line="276" w:lineRule="auto"/>
              <w:jc w:val="center"/>
              <w:rPr>
                <w:sz w:val="18"/>
                <w:szCs w:val="20"/>
                <w:lang w:eastAsia="en-US"/>
              </w:rPr>
            </w:pPr>
            <w:r w:rsidRPr="00453CDA">
              <w:rPr>
                <w:sz w:val="18"/>
                <w:szCs w:val="20"/>
                <w:lang w:eastAsia="en-US"/>
              </w:rPr>
              <w:t>40,84</w:t>
            </w:r>
          </w:p>
        </w:tc>
      </w:tr>
      <w:tr w:rsidR="00453CDA" w:rsidRPr="00453CDA" w14:paraId="7D0C8CB8"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08EEE62C"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5000E4C6"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4D556203" w14:textId="77777777" w:rsidR="000A73FE" w:rsidRPr="00453CDA" w:rsidRDefault="000A73FE">
            <w:pPr>
              <w:spacing w:line="276" w:lineRule="auto"/>
              <w:jc w:val="center"/>
              <w:rPr>
                <w:sz w:val="18"/>
                <w:szCs w:val="20"/>
                <w:lang w:eastAsia="en-US"/>
              </w:rPr>
            </w:pPr>
            <w:r w:rsidRPr="00453CDA">
              <w:rPr>
                <w:sz w:val="18"/>
                <w:szCs w:val="20"/>
                <w:lang w:eastAsia="en-US"/>
              </w:rPr>
              <w:t>2027</w:t>
            </w:r>
          </w:p>
        </w:tc>
        <w:tc>
          <w:tcPr>
            <w:tcW w:w="470" w:type="pct"/>
            <w:tcBorders>
              <w:top w:val="nil"/>
              <w:left w:val="nil"/>
              <w:bottom w:val="single" w:sz="4" w:space="0" w:color="auto"/>
              <w:right w:val="single" w:sz="4" w:space="0" w:color="auto"/>
            </w:tcBorders>
            <w:vAlign w:val="center"/>
            <w:hideMark/>
          </w:tcPr>
          <w:p w14:paraId="5F9DDE03" w14:textId="77777777" w:rsidR="000A73FE" w:rsidRPr="00453CDA" w:rsidRDefault="000A73FE">
            <w:pPr>
              <w:spacing w:line="276" w:lineRule="auto"/>
              <w:jc w:val="center"/>
              <w:rPr>
                <w:sz w:val="18"/>
                <w:szCs w:val="20"/>
                <w:lang w:eastAsia="en-US"/>
              </w:rPr>
            </w:pPr>
            <w:r w:rsidRPr="00453CDA">
              <w:rPr>
                <w:sz w:val="18"/>
                <w:szCs w:val="20"/>
                <w:lang w:eastAsia="en-US"/>
              </w:rPr>
              <w:t>4,07</w:t>
            </w:r>
          </w:p>
        </w:tc>
        <w:tc>
          <w:tcPr>
            <w:tcW w:w="466" w:type="pct"/>
            <w:tcBorders>
              <w:top w:val="nil"/>
              <w:left w:val="nil"/>
              <w:bottom w:val="single" w:sz="4" w:space="0" w:color="auto"/>
              <w:right w:val="single" w:sz="4" w:space="0" w:color="auto"/>
            </w:tcBorders>
            <w:vAlign w:val="center"/>
            <w:hideMark/>
          </w:tcPr>
          <w:p w14:paraId="465AF986" w14:textId="77777777" w:rsidR="000A73FE" w:rsidRPr="00453CDA" w:rsidRDefault="000A73FE">
            <w:pPr>
              <w:spacing w:line="276" w:lineRule="auto"/>
              <w:jc w:val="center"/>
              <w:rPr>
                <w:sz w:val="18"/>
                <w:szCs w:val="20"/>
                <w:lang w:eastAsia="en-US"/>
              </w:rPr>
            </w:pPr>
            <w:r w:rsidRPr="00453CDA">
              <w:rPr>
                <w:sz w:val="18"/>
                <w:szCs w:val="20"/>
                <w:lang w:eastAsia="en-US"/>
              </w:rPr>
              <w:t>0,42</w:t>
            </w:r>
          </w:p>
        </w:tc>
        <w:tc>
          <w:tcPr>
            <w:tcW w:w="458" w:type="pct"/>
            <w:tcBorders>
              <w:top w:val="nil"/>
              <w:left w:val="nil"/>
              <w:bottom w:val="single" w:sz="4" w:space="0" w:color="auto"/>
              <w:right w:val="single" w:sz="4" w:space="0" w:color="auto"/>
            </w:tcBorders>
            <w:vAlign w:val="center"/>
            <w:hideMark/>
          </w:tcPr>
          <w:p w14:paraId="2B235AC1" w14:textId="77777777" w:rsidR="000A73FE" w:rsidRPr="00453CDA" w:rsidRDefault="000A73FE">
            <w:pPr>
              <w:spacing w:line="276" w:lineRule="auto"/>
              <w:jc w:val="center"/>
              <w:rPr>
                <w:sz w:val="18"/>
                <w:szCs w:val="20"/>
                <w:lang w:eastAsia="en-US"/>
              </w:rPr>
            </w:pPr>
            <w:r w:rsidRPr="00453CDA">
              <w:rPr>
                <w:sz w:val="18"/>
                <w:szCs w:val="20"/>
                <w:lang w:eastAsia="en-US"/>
              </w:rPr>
              <w:t>3,64</w:t>
            </w:r>
          </w:p>
        </w:tc>
        <w:tc>
          <w:tcPr>
            <w:tcW w:w="408" w:type="pct"/>
            <w:tcBorders>
              <w:top w:val="nil"/>
              <w:left w:val="nil"/>
              <w:bottom w:val="single" w:sz="4" w:space="0" w:color="auto"/>
              <w:right w:val="single" w:sz="4" w:space="0" w:color="auto"/>
            </w:tcBorders>
            <w:vAlign w:val="center"/>
            <w:hideMark/>
          </w:tcPr>
          <w:p w14:paraId="065D6620" w14:textId="77777777" w:rsidR="000A73FE" w:rsidRPr="00453CDA" w:rsidRDefault="000A73FE">
            <w:pPr>
              <w:spacing w:line="276" w:lineRule="auto"/>
              <w:jc w:val="center"/>
              <w:rPr>
                <w:sz w:val="18"/>
                <w:szCs w:val="20"/>
                <w:lang w:eastAsia="en-US"/>
              </w:rPr>
            </w:pPr>
            <w:r w:rsidRPr="00453CDA">
              <w:rPr>
                <w:sz w:val="18"/>
                <w:szCs w:val="20"/>
                <w:lang w:eastAsia="en-US"/>
              </w:rPr>
              <w:t>0,04</w:t>
            </w:r>
          </w:p>
        </w:tc>
        <w:tc>
          <w:tcPr>
            <w:tcW w:w="343" w:type="pct"/>
            <w:tcBorders>
              <w:top w:val="nil"/>
              <w:left w:val="nil"/>
              <w:bottom w:val="single" w:sz="4" w:space="0" w:color="auto"/>
              <w:right w:val="single" w:sz="4" w:space="0" w:color="auto"/>
            </w:tcBorders>
            <w:vAlign w:val="center"/>
            <w:hideMark/>
          </w:tcPr>
          <w:p w14:paraId="48237C18" w14:textId="77777777" w:rsidR="000A73FE" w:rsidRPr="00453CDA" w:rsidRDefault="000A73FE">
            <w:pPr>
              <w:spacing w:line="276" w:lineRule="auto"/>
              <w:jc w:val="center"/>
              <w:rPr>
                <w:sz w:val="18"/>
                <w:szCs w:val="20"/>
                <w:lang w:eastAsia="en-US"/>
              </w:rPr>
            </w:pPr>
            <w:r w:rsidRPr="00453CDA">
              <w:rPr>
                <w:sz w:val="18"/>
                <w:szCs w:val="20"/>
                <w:lang w:eastAsia="en-US"/>
              </w:rPr>
              <w:t>3,60</w:t>
            </w:r>
          </w:p>
        </w:tc>
        <w:tc>
          <w:tcPr>
            <w:tcW w:w="323" w:type="pct"/>
            <w:tcBorders>
              <w:top w:val="nil"/>
              <w:left w:val="nil"/>
              <w:bottom w:val="single" w:sz="4" w:space="0" w:color="auto"/>
              <w:right w:val="single" w:sz="4" w:space="0" w:color="auto"/>
            </w:tcBorders>
            <w:vAlign w:val="center"/>
            <w:hideMark/>
          </w:tcPr>
          <w:p w14:paraId="145C6D7A" w14:textId="77777777" w:rsidR="000A73FE" w:rsidRPr="00453CDA" w:rsidRDefault="000A73FE">
            <w:pPr>
              <w:spacing w:line="276" w:lineRule="auto"/>
              <w:jc w:val="center"/>
              <w:rPr>
                <w:sz w:val="18"/>
                <w:szCs w:val="20"/>
                <w:lang w:eastAsia="en-US"/>
              </w:rPr>
            </w:pPr>
            <w:r w:rsidRPr="00453CDA">
              <w:rPr>
                <w:sz w:val="18"/>
                <w:szCs w:val="20"/>
                <w:lang w:eastAsia="en-US"/>
              </w:rPr>
              <w:t>0,41</w:t>
            </w:r>
          </w:p>
        </w:tc>
        <w:tc>
          <w:tcPr>
            <w:tcW w:w="466" w:type="pct"/>
            <w:tcBorders>
              <w:top w:val="nil"/>
              <w:left w:val="nil"/>
              <w:bottom w:val="single" w:sz="4" w:space="0" w:color="auto"/>
              <w:right w:val="single" w:sz="4" w:space="0" w:color="auto"/>
            </w:tcBorders>
            <w:vAlign w:val="center"/>
            <w:hideMark/>
          </w:tcPr>
          <w:p w14:paraId="38E0A31C" w14:textId="77777777" w:rsidR="000A73FE" w:rsidRPr="00453CDA" w:rsidRDefault="000A73FE">
            <w:pPr>
              <w:spacing w:line="276" w:lineRule="auto"/>
              <w:jc w:val="center"/>
              <w:rPr>
                <w:sz w:val="18"/>
                <w:szCs w:val="20"/>
                <w:lang w:eastAsia="en-US"/>
              </w:rPr>
            </w:pPr>
            <w:r w:rsidRPr="00453CDA">
              <w:rPr>
                <w:sz w:val="18"/>
                <w:szCs w:val="20"/>
                <w:lang w:eastAsia="en-US"/>
              </w:rPr>
              <w:t>1,25</w:t>
            </w:r>
          </w:p>
        </w:tc>
        <w:tc>
          <w:tcPr>
            <w:tcW w:w="360" w:type="pct"/>
            <w:tcBorders>
              <w:top w:val="nil"/>
              <w:left w:val="nil"/>
              <w:bottom w:val="single" w:sz="4" w:space="0" w:color="auto"/>
              <w:right w:val="single" w:sz="4" w:space="0" w:color="auto"/>
            </w:tcBorders>
            <w:vAlign w:val="center"/>
            <w:hideMark/>
          </w:tcPr>
          <w:p w14:paraId="1CDE2F15" w14:textId="77777777" w:rsidR="000A73FE" w:rsidRPr="00453CDA" w:rsidRDefault="000A73FE">
            <w:pPr>
              <w:spacing w:line="276" w:lineRule="auto"/>
              <w:jc w:val="center"/>
              <w:rPr>
                <w:sz w:val="18"/>
                <w:szCs w:val="20"/>
                <w:lang w:eastAsia="en-US"/>
              </w:rPr>
            </w:pPr>
            <w:r w:rsidRPr="00453CDA">
              <w:rPr>
                <w:sz w:val="18"/>
                <w:szCs w:val="20"/>
                <w:lang w:eastAsia="en-US"/>
              </w:rPr>
              <w:t>1,66</w:t>
            </w:r>
          </w:p>
        </w:tc>
        <w:tc>
          <w:tcPr>
            <w:tcW w:w="431" w:type="pct"/>
            <w:tcBorders>
              <w:top w:val="nil"/>
              <w:left w:val="nil"/>
              <w:bottom w:val="single" w:sz="4" w:space="0" w:color="auto"/>
              <w:right w:val="single" w:sz="4" w:space="0" w:color="auto"/>
            </w:tcBorders>
            <w:vAlign w:val="center"/>
            <w:hideMark/>
          </w:tcPr>
          <w:p w14:paraId="12C0FE2A" w14:textId="77777777" w:rsidR="000A73FE" w:rsidRPr="00453CDA" w:rsidRDefault="000A73FE">
            <w:pPr>
              <w:spacing w:line="276" w:lineRule="auto"/>
              <w:jc w:val="center"/>
              <w:rPr>
                <w:sz w:val="18"/>
                <w:szCs w:val="20"/>
                <w:lang w:eastAsia="en-US"/>
              </w:rPr>
            </w:pPr>
            <w:r w:rsidRPr="00453CDA">
              <w:rPr>
                <w:sz w:val="18"/>
                <w:szCs w:val="20"/>
                <w:lang w:eastAsia="en-US"/>
              </w:rPr>
              <w:t>1,94</w:t>
            </w:r>
          </w:p>
        </w:tc>
        <w:tc>
          <w:tcPr>
            <w:tcW w:w="308" w:type="pct"/>
            <w:tcBorders>
              <w:top w:val="nil"/>
              <w:left w:val="nil"/>
              <w:bottom w:val="single" w:sz="4" w:space="0" w:color="auto"/>
              <w:right w:val="single" w:sz="4" w:space="0" w:color="auto"/>
            </w:tcBorders>
            <w:vAlign w:val="center"/>
            <w:hideMark/>
          </w:tcPr>
          <w:p w14:paraId="10E35A51" w14:textId="77777777" w:rsidR="000A73FE" w:rsidRPr="00453CDA" w:rsidRDefault="000A73FE">
            <w:pPr>
              <w:spacing w:line="276" w:lineRule="auto"/>
              <w:jc w:val="center"/>
              <w:rPr>
                <w:sz w:val="18"/>
                <w:szCs w:val="20"/>
                <w:lang w:eastAsia="en-US"/>
              </w:rPr>
            </w:pPr>
            <w:r w:rsidRPr="00453CDA">
              <w:rPr>
                <w:sz w:val="18"/>
                <w:szCs w:val="20"/>
                <w:lang w:eastAsia="en-US"/>
              </w:rPr>
              <w:t>40,84</w:t>
            </w:r>
          </w:p>
        </w:tc>
      </w:tr>
      <w:tr w:rsidR="00453CDA" w:rsidRPr="00453CDA" w14:paraId="6834FC72"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657F70FE"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651EADBE"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64FC3A52" w14:textId="77777777" w:rsidR="000A73FE" w:rsidRPr="00453CDA" w:rsidRDefault="000A73FE">
            <w:pPr>
              <w:spacing w:line="276" w:lineRule="auto"/>
              <w:jc w:val="center"/>
              <w:rPr>
                <w:sz w:val="18"/>
                <w:szCs w:val="20"/>
                <w:lang w:eastAsia="en-US"/>
              </w:rPr>
            </w:pPr>
            <w:r w:rsidRPr="00453CDA">
              <w:rPr>
                <w:sz w:val="18"/>
                <w:szCs w:val="20"/>
                <w:lang w:eastAsia="en-US"/>
              </w:rPr>
              <w:t>2028</w:t>
            </w:r>
          </w:p>
        </w:tc>
        <w:tc>
          <w:tcPr>
            <w:tcW w:w="470" w:type="pct"/>
            <w:tcBorders>
              <w:top w:val="nil"/>
              <w:left w:val="nil"/>
              <w:bottom w:val="single" w:sz="4" w:space="0" w:color="auto"/>
              <w:right w:val="single" w:sz="4" w:space="0" w:color="auto"/>
            </w:tcBorders>
            <w:vAlign w:val="center"/>
            <w:hideMark/>
          </w:tcPr>
          <w:p w14:paraId="3B5655FF" w14:textId="77777777" w:rsidR="000A73FE" w:rsidRPr="00453CDA" w:rsidRDefault="000A73FE">
            <w:pPr>
              <w:spacing w:line="276" w:lineRule="auto"/>
              <w:jc w:val="center"/>
              <w:rPr>
                <w:sz w:val="18"/>
                <w:szCs w:val="20"/>
                <w:lang w:eastAsia="en-US"/>
              </w:rPr>
            </w:pPr>
            <w:r w:rsidRPr="00453CDA">
              <w:rPr>
                <w:sz w:val="18"/>
                <w:szCs w:val="20"/>
                <w:lang w:eastAsia="en-US"/>
              </w:rPr>
              <w:t>4,07</w:t>
            </w:r>
          </w:p>
        </w:tc>
        <w:tc>
          <w:tcPr>
            <w:tcW w:w="466" w:type="pct"/>
            <w:tcBorders>
              <w:top w:val="nil"/>
              <w:left w:val="nil"/>
              <w:bottom w:val="single" w:sz="4" w:space="0" w:color="auto"/>
              <w:right w:val="single" w:sz="4" w:space="0" w:color="auto"/>
            </w:tcBorders>
            <w:vAlign w:val="center"/>
            <w:hideMark/>
          </w:tcPr>
          <w:p w14:paraId="7A2DFB4A" w14:textId="77777777" w:rsidR="000A73FE" w:rsidRPr="00453CDA" w:rsidRDefault="000A73FE">
            <w:pPr>
              <w:spacing w:line="276" w:lineRule="auto"/>
              <w:jc w:val="center"/>
              <w:rPr>
                <w:sz w:val="18"/>
                <w:szCs w:val="20"/>
                <w:lang w:eastAsia="en-US"/>
              </w:rPr>
            </w:pPr>
            <w:r w:rsidRPr="00453CDA">
              <w:rPr>
                <w:sz w:val="18"/>
                <w:szCs w:val="20"/>
                <w:lang w:eastAsia="en-US"/>
              </w:rPr>
              <w:t>0,42</w:t>
            </w:r>
          </w:p>
        </w:tc>
        <w:tc>
          <w:tcPr>
            <w:tcW w:w="458" w:type="pct"/>
            <w:tcBorders>
              <w:top w:val="nil"/>
              <w:left w:val="nil"/>
              <w:bottom w:val="single" w:sz="4" w:space="0" w:color="auto"/>
              <w:right w:val="single" w:sz="4" w:space="0" w:color="auto"/>
            </w:tcBorders>
            <w:vAlign w:val="center"/>
            <w:hideMark/>
          </w:tcPr>
          <w:p w14:paraId="510E360D" w14:textId="77777777" w:rsidR="000A73FE" w:rsidRPr="00453CDA" w:rsidRDefault="000A73FE">
            <w:pPr>
              <w:spacing w:line="276" w:lineRule="auto"/>
              <w:jc w:val="center"/>
              <w:rPr>
                <w:sz w:val="18"/>
                <w:szCs w:val="20"/>
                <w:lang w:eastAsia="en-US"/>
              </w:rPr>
            </w:pPr>
            <w:r w:rsidRPr="00453CDA">
              <w:rPr>
                <w:sz w:val="18"/>
                <w:szCs w:val="20"/>
                <w:lang w:eastAsia="en-US"/>
              </w:rPr>
              <w:t>3,64</w:t>
            </w:r>
          </w:p>
        </w:tc>
        <w:tc>
          <w:tcPr>
            <w:tcW w:w="408" w:type="pct"/>
            <w:tcBorders>
              <w:top w:val="nil"/>
              <w:left w:val="nil"/>
              <w:bottom w:val="single" w:sz="4" w:space="0" w:color="auto"/>
              <w:right w:val="single" w:sz="4" w:space="0" w:color="auto"/>
            </w:tcBorders>
            <w:vAlign w:val="center"/>
            <w:hideMark/>
          </w:tcPr>
          <w:p w14:paraId="293C676B" w14:textId="77777777" w:rsidR="000A73FE" w:rsidRPr="00453CDA" w:rsidRDefault="000A73FE">
            <w:pPr>
              <w:spacing w:line="276" w:lineRule="auto"/>
              <w:jc w:val="center"/>
              <w:rPr>
                <w:sz w:val="18"/>
                <w:szCs w:val="20"/>
                <w:lang w:eastAsia="en-US"/>
              </w:rPr>
            </w:pPr>
            <w:r w:rsidRPr="00453CDA">
              <w:rPr>
                <w:sz w:val="18"/>
                <w:szCs w:val="20"/>
                <w:lang w:eastAsia="en-US"/>
              </w:rPr>
              <w:t>0,04</w:t>
            </w:r>
          </w:p>
        </w:tc>
        <w:tc>
          <w:tcPr>
            <w:tcW w:w="343" w:type="pct"/>
            <w:tcBorders>
              <w:top w:val="nil"/>
              <w:left w:val="nil"/>
              <w:bottom w:val="single" w:sz="4" w:space="0" w:color="auto"/>
              <w:right w:val="single" w:sz="4" w:space="0" w:color="auto"/>
            </w:tcBorders>
            <w:vAlign w:val="center"/>
            <w:hideMark/>
          </w:tcPr>
          <w:p w14:paraId="0D582D6B" w14:textId="77777777" w:rsidR="000A73FE" w:rsidRPr="00453CDA" w:rsidRDefault="000A73FE">
            <w:pPr>
              <w:spacing w:line="276" w:lineRule="auto"/>
              <w:jc w:val="center"/>
              <w:rPr>
                <w:sz w:val="18"/>
                <w:szCs w:val="20"/>
                <w:lang w:eastAsia="en-US"/>
              </w:rPr>
            </w:pPr>
            <w:r w:rsidRPr="00453CDA">
              <w:rPr>
                <w:sz w:val="18"/>
                <w:szCs w:val="20"/>
                <w:lang w:eastAsia="en-US"/>
              </w:rPr>
              <w:t>3,60</w:t>
            </w:r>
          </w:p>
        </w:tc>
        <w:tc>
          <w:tcPr>
            <w:tcW w:w="323" w:type="pct"/>
            <w:tcBorders>
              <w:top w:val="nil"/>
              <w:left w:val="nil"/>
              <w:bottom w:val="single" w:sz="4" w:space="0" w:color="auto"/>
              <w:right w:val="single" w:sz="4" w:space="0" w:color="auto"/>
            </w:tcBorders>
            <w:vAlign w:val="center"/>
            <w:hideMark/>
          </w:tcPr>
          <w:p w14:paraId="0AD32888" w14:textId="77777777" w:rsidR="000A73FE" w:rsidRPr="00453CDA" w:rsidRDefault="000A73FE">
            <w:pPr>
              <w:spacing w:line="276" w:lineRule="auto"/>
              <w:jc w:val="center"/>
              <w:rPr>
                <w:sz w:val="18"/>
                <w:szCs w:val="20"/>
                <w:lang w:eastAsia="en-US"/>
              </w:rPr>
            </w:pPr>
            <w:r w:rsidRPr="00453CDA">
              <w:rPr>
                <w:sz w:val="18"/>
                <w:szCs w:val="20"/>
                <w:lang w:eastAsia="en-US"/>
              </w:rPr>
              <w:t>0,41</w:t>
            </w:r>
          </w:p>
        </w:tc>
        <w:tc>
          <w:tcPr>
            <w:tcW w:w="466" w:type="pct"/>
            <w:tcBorders>
              <w:top w:val="nil"/>
              <w:left w:val="nil"/>
              <w:bottom w:val="single" w:sz="4" w:space="0" w:color="auto"/>
              <w:right w:val="single" w:sz="4" w:space="0" w:color="auto"/>
            </w:tcBorders>
            <w:vAlign w:val="center"/>
            <w:hideMark/>
          </w:tcPr>
          <w:p w14:paraId="61C6A7E5" w14:textId="77777777" w:rsidR="000A73FE" w:rsidRPr="00453CDA" w:rsidRDefault="000A73FE">
            <w:pPr>
              <w:spacing w:line="276" w:lineRule="auto"/>
              <w:jc w:val="center"/>
              <w:rPr>
                <w:sz w:val="18"/>
                <w:szCs w:val="20"/>
                <w:lang w:eastAsia="en-US"/>
              </w:rPr>
            </w:pPr>
            <w:r w:rsidRPr="00453CDA">
              <w:rPr>
                <w:sz w:val="18"/>
                <w:szCs w:val="20"/>
                <w:lang w:eastAsia="en-US"/>
              </w:rPr>
              <w:t>1,25</w:t>
            </w:r>
          </w:p>
        </w:tc>
        <w:tc>
          <w:tcPr>
            <w:tcW w:w="360" w:type="pct"/>
            <w:tcBorders>
              <w:top w:val="nil"/>
              <w:left w:val="nil"/>
              <w:bottom w:val="single" w:sz="4" w:space="0" w:color="auto"/>
              <w:right w:val="single" w:sz="4" w:space="0" w:color="auto"/>
            </w:tcBorders>
            <w:vAlign w:val="center"/>
            <w:hideMark/>
          </w:tcPr>
          <w:p w14:paraId="1D23E8C4" w14:textId="77777777" w:rsidR="000A73FE" w:rsidRPr="00453CDA" w:rsidRDefault="000A73FE">
            <w:pPr>
              <w:spacing w:line="276" w:lineRule="auto"/>
              <w:jc w:val="center"/>
              <w:rPr>
                <w:sz w:val="18"/>
                <w:szCs w:val="20"/>
                <w:lang w:eastAsia="en-US"/>
              </w:rPr>
            </w:pPr>
            <w:r w:rsidRPr="00453CDA">
              <w:rPr>
                <w:sz w:val="18"/>
                <w:szCs w:val="20"/>
                <w:lang w:eastAsia="en-US"/>
              </w:rPr>
              <w:t>1,66</w:t>
            </w:r>
          </w:p>
        </w:tc>
        <w:tc>
          <w:tcPr>
            <w:tcW w:w="431" w:type="pct"/>
            <w:tcBorders>
              <w:top w:val="nil"/>
              <w:left w:val="nil"/>
              <w:bottom w:val="single" w:sz="4" w:space="0" w:color="auto"/>
              <w:right w:val="single" w:sz="4" w:space="0" w:color="auto"/>
            </w:tcBorders>
            <w:vAlign w:val="center"/>
            <w:hideMark/>
          </w:tcPr>
          <w:p w14:paraId="05A56240" w14:textId="77777777" w:rsidR="000A73FE" w:rsidRPr="00453CDA" w:rsidRDefault="000A73FE">
            <w:pPr>
              <w:spacing w:line="276" w:lineRule="auto"/>
              <w:jc w:val="center"/>
              <w:rPr>
                <w:sz w:val="18"/>
                <w:szCs w:val="20"/>
                <w:lang w:eastAsia="en-US"/>
              </w:rPr>
            </w:pPr>
            <w:r w:rsidRPr="00453CDA">
              <w:rPr>
                <w:sz w:val="18"/>
                <w:szCs w:val="20"/>
                <w:lang w:eastAsia="en-US"/>
              </w:rPr>
              <w:t>1,94</w:t>
            </w:r>
          </w:p>
        </w:tc>
        <w:tc>
          <w:tcPr>
            <w:tcW w:w="308" w:type="pct"/>
            <w:tcBorders>
              <w:top w:val="nil"/>
              <w:left w:val="nil"/>
              <w:bottom w:val="single" w:sz="4" w:space="0" w:color="auto"/>
              <w:right w:val="single" w:sz="4" w:space="0" w:color="auto"/>
            </w:tcBorders>
            <w:vAlign w:val="center"/>
            <w:hideMark/>
          </w:tcPr>
          <w:p w14:paraId="34B6E9D2" w14:textId="77777777" w:rsidR="000A73FE" w:rsidRPr="00453CDA" w:rsidRDefault="000A73FE">
            <w:pPr>
              <w:spacing w:line="276" w:lineRule="auto"/>
              <w:jc w:val="center"/>
              <w:rPr>
                <w:sz w:val="18"/>
                <w:szCs w:val="20"/>
                <w:lang w:eastAsia="en-US"/>
              </w:rPr>
            </w:pPr>
            <w:r w:rsidRPr="00453CDA">
              <w:rPr>
                <w:sz w:val="18"/>
                <w:szCs w:val="20"/>
                <w:lang w:eastAsia="en-US"/>
              </w:rPr>
              <w:t>40,84</w:t>
            </w:r>
          </w:p>
        </w:tc>
      </w:tr>
      <w:tr w:rsidR="00453CDA" w:rsidRPr="00453CDA" w14:paraId="62524929"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53C5957A"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5E045105"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66A515A4" w14:textId="77777777" w:rsidR="000A73FE" w:rsidRPr="00453CDA" w:rsidRDefault="000A73FE">
            <w:pPr>
              <w:spacing w:line="276" w:lineRule="auto"/>
              <w:jc w:val="center"/>
              <w:rPr>
                <w:sz w:val="18"/>
                <w:szCs w:val="20"/>
                <w:lang w:eastAsia="en-US"/>
              </w:rPr>
            </w:pPr>
            <w:r w:rsidRPr="00453CDA">
              <w:rPr>
                <w:sz w:val="18"/>
                <w:szCs w:val="20"/>
                <w:lang w:eastAsia="en-US"/>
              </w:rPr>
              <w:t>2029</w:t>
            </w:r>
          </w:p>
        </w:tc>
        <w:tc>
          <w:tcPr>
            <w:tcW w:w="470" w:type="pct"/>
            <w:tcBorders>
              <w:top w:val="nil"/>
              <w:left w:val="nil"/>
              <w:bottom w:val="single" w:sz="4" w:space="0" w:color="auto"/>
              <w:right w:val="single" w:sz="4" w:space="0" w:color="auto"/>
            </w:tcBorders>
            <w:vAlign w:val="center"/>
            <w:hideMark/>
          </w:tcPr>
          <w:p w14:paraId="663C12D6" w14:textId="77777777" w:rsidR="000A73FE" w:rsidRPr="00453CDA" w:rsidRDefault="000A73FE">
            <w:pPr>
              <w:spacing w:line="276" w:lineRule="auto"/>
              <w:jc w:val="center"/>
              <w:rPr>
                <w:sz w:val="18"/>
                <w:szCs w:val="20"/>
                <w:lang w:eastAsia="en-US"/>
              </w:rPr>
            </w:pPr>
            <w:r w:rsidRPr="00453CDA">
              <w:rPr>
                <w:sz w:val="18"/>
                <w:szCs w:val="20"/>
                <w:lang w:eastAsia="en-US"/>
              </w:rPr>
              <w:t>4,07</w:t>
            </w:r>
          </w:p>
        </w:tc>
        <w:tc>
          <w:tcPr>
            <w:tcW w:w="466" w:type="pct"/>
            <w:tcBorders>
              <w:top w:val="nil"/>
              <w:left w:val="nil"/>
              <w:bottom w:val="single" w:sz="4" w:space="0" w:color="auto"/>
              <w:right w:val="single" w:sz="4" w:space="0" w:color="auto"/>
            </w:tcBorders>
            <w:vAlign w:val="center"/>
            <w:hideMark/>
          </w:tcPr>
          <w:p w14:paraId="29AB88EA" w14:textId="77777777" w:rsidR="000A73FE" w:rsidRPr="00453CDA" w:rsidRDefault="000A73FE">
            <w:pPr>
              <w:spacing w:line="276" w:lineRule="auto"/>
              <w:jc w:val="center"/>
              <w:rPr>
                <w:sz w:val="18"/>
                <w:szCs w:val="20"/>
                <w:lang w:eastAsia="en-US"/>
              </w:rPr>
            </w:pPr>
            <w:r w:rsidRPr="00453CDA">
              <w:rPr>
                <w:sz w:val="18"/>
                <w:szCs w:val="20"/>
                <w:lang w:eastAsia="en-US"/>
              </w:rPr>
              <w:t>0,42</w:t>
            </w:r>
          </w:p>
        </w:tc>
        <w:tc>
          <w:tcPr>
            <w:tcW w:w="458" w:type="pct"/>
            <w:tcBorders>
              <w:top w:val="nil"/>
              <w:left w:val="nil"/>
              <w:bottom w:val="single" w:sz="4" w:space="0" w:color="auto"/>
              <w:right w:val="single" w:sz="4" w:space="0" w:color="auto"/>
            </w:tcBorders>
            <w:vAlign w:val="center"/>
            <w:hideMark/>
          </w:tcPr>
          <w:p w14:paraId="34B04570" w14:textId="77777777" w:rsidR="000A73FE" w:rsidRPr="00453CDA" w:rsidRDefault="000A73FE">
            <w:pPr>
              <w:spacing w:line="276" w:lineRule="auto"/>
              <w:jc w:val="center"/>
              <w:rPr>
                <w:sz w:val="18"/>
                <w:szCs w:val="20"/>
                <w:lang w:eastAsia="en-US"/>
              </w:rPr>
            </w:pPr>
            <w:r w:rsidRPr="00453CDA">
              <w:rPr>
                <w:sz w:val="18"/>
                <w:szCs w:val="20"/>
                <w:lang w:eastAsia="en-US"/>
              </w:rPr>
              <w:t>3,64</w:t>
            </w:r>
          </w:p>
        </w:tc>
        <w:tc>
          <w:tcPr>
            <w:tcW w:w="408" w:type="pct"/>
            <w:tcBorders>
              <w:top w:val="nil"/>
              <w:left w:val="nil"/>
              <w:bottom w:val="single" w:sz="4" w:space="0" w:color="auto"/>
              <w:right w:val="single" w:sz="4" w:space="0" w:color="auto"/>
            </w:tcBorders>
            <w:vAlign w:val="center"/>
            <w:hideMark/>
          </w:tcPr>
          <w:p w14:paraId="696497A7" w14:textId="77777777" w:rsidR="000A73FE" w:rsidRPr="00453CDA" w:rsidRDefault="000A73FE">
            <w:pPr>
              <w:spacing w:line="276" w:lineRule="auto"/>
              <w:jc w:val="center"/>
              <w:rPr>
                <w:sz w:val="18"/>
                <w:szCs w:val="20"/>
                <w:lang w:eastAsia="en-US"/>
              </w:rPr>
            </w:pPr>
            <w:r w:rsidRPr="00453CDA">
              <w:rPr>
                <w:sz w:val="18"/>
                <w:szCs w:val="20"/>
                <w:lang w:eastAsia="en-US"/>
              </w:rPr>
              <w:t>0,04</w:t>
            </w:r>
          </w:p>
        </w:tc>
        <w:tc>
          <w:tcPr>
            <w:tcW w:w="343" w:type="pct"/>
            <w:tcBorders>
              <w:top w:val="nil"/>
              <w:left w:val="nil"/>
              <w:bottom w:val="single" w:sz="4" w:space="0" w:color="auto"/>
              <w:right w:val="single" w:sz="4" w:space="0" w:color="auto"/>
            </w:tcBorders>
            <w:vAlign w:val="center"/>
            <w:hideMark/>
          </w:tcPr>
          <w:p w14:paraId="531AC3D3" w14:textId="77777777" w:rsidR="000A73FE" w:rsidRPr="00453CDA" w:rsidRDefault="000A73FE">
            <w:pPr>
              <w:spacing w:line="276" w:lineRule="auto"/>
              <w:jc w:val="center"/>
              <w:rPr>
                <w:sz w:val="18"/>
                <w:szCs w:val="20"/>
                <w:lang w:eastAsia="en-US"/>
              </w:rPr>
            </w:pPr>
            <w:r w:rsidRPr="00453CDA">
              <w:rPr>
                <w:sz w:val="18"/>
                <w:szCs w:val="20"/>
                <w:lang w:eastAsia="en-US"/>
              </w:rPr>
              <w:t>3,60</w:t>
            </w:r>
          </w:p>
        </w:tc>
        <w:tc>
          <w:tcPr>
            <w:tcW w:w="323" w:type="pct"/>
            <w:tcBorders>
              <w:top w:val="nil"/>
              <w:left w:val="nil"/>
              <w:bottom w:val="single" w:sz="4" w:space="0" w:color="auto"/>
              <w:right w:val="single" w:sz="4" w:space="0" w:color="auto"/>
            </w:tcBorders>
            <w:vAlign w:val="center"/>
            <w:hideMark/>
          </w:tcPr>
          <w:p w14:paraId="44D74D8B" w14:textId="77777777" w:rsidR="000A73FE" w:rsidRPr="00453CDA" w:rsidRDefault="000A73FE">
            <w:pPr>
              <w:spacing w:line="276" w:lineRule="auto"/>
              <w:jc w:val="center"/>
              <w:rPr>
                <w:sz w:val="18"/>
                <w:szCs w:val="20"/>
                <w:lang w:eastAsia="en-US"/>
              </w:rPr>
            </w:pPr>
            <w:r w:rsidRPr="00453CDA">
              <w:rPr>
                <w:sz w:val="18"/>
                <w:szCs w:val="20"/>
                <w:lang w:eastAsia="en-US"/>
              </w:rPr>
              <w:t>0,41</w:t>
            </w:r>
          </w:p>
        </w:tc>
        <w:tc>
          <w:tcPr>
            <w:tcW w:w="466" w:type="pct"/>
            <w:tcBorders>
              <w:top w:val="nil"/>
              <w:left w:val="nil"/>
              <w:bottom w:val="single" w:sz="4" w:space="0" w:color="auto"/>
              <w:right w:val="single" w:sz="4" w:space="0" w:color="auto"/>
            </w:tcBorders>
            <w:vAlign w:val="center"/>
            <w:hideMark/>
          </w:tcPr>
          <w:p w14:paraId="12C6A9D0" w14:textId="77777777" w:rsidR="000A73FE" w:rsidRPr="00453CDA" w:rsidRDefault="000A73FE">
            <w:pPr>
              <w:spacing w:line="276" w:lineRule="auto"/>
              <w:jc w:val="center"/>
              <w:rPr>
                <w:sz w:val="18"/>
                <w:szCs w:val="20"/>
                <w:lang w:eastAsia="en-US"/>
              </w:rPr>
            </w:pPr>
            <w:r w:rsidRPr="00453CDA">
              <w:rPr>
                <w:sz w:val="18"/>
                <w:szCs w:val="20"/>
                <w:lang w:eastAsia="en-US"/>
              </w:rPr>
              <w:t>1,25</w:t>
            </w:r>
          </w:p>
        </w:tc>
        <w:tc>
          <w:tcPr>
            <w:tcW w:w="360" w:type="pct"/>
            <w:tcBorders>
              <w:top w:val="nil"/>
              <w:left w:val="nil"/>
              <w:bottom w:val="single" w:sz="4" w:space="0" w:color="auto"/>
              <w:right w:val="single" w:sz="4" w:space="0" w:color="auto"/>
            </w:tcBorders>
            <w:vAlign w:val="center"/>
            <w:hideMark/>
          </w:tcPr>
          <w:p w14:paraId="6A6D3BA5" w14:textId="77777777" w:rsidR="000A73FE" w:rsidRPr="00453CDA" w:rsidRDefault="000A73FE">
            <w:pPr>
              <w:spacing w:line="276" w:lineRule="auto"/>
              <w:jc w:val="center"/>
              <w:rPr>
                <w:sz w:val="18"/>
                <w:szCs w:val="20"/>
                <w:lang w:eastAsia="en-US"/>
              </w:rPr>
            </w:pPr>
            <w:r w:rsidRPr="00453CDA">
              <w:rPr>
                <w:sz w:val="18"/>
                <w:szCs w:val="20"/>
                <w:lang w:eastAsia="en-US"/>
              </w:rPr>
              <w:t>1,66</w:t>
            </w:r>
          </w:p>
        </w:tc>
        <w:tc>
          <w:tcPr>
            <w:tcW w:w="431" w:type="pct"/>
            <w:tcBorders>
              <w:top w:val="nil"/>
              <w:left w:val="nil"/>
              <w:bottom w:val="single" w:sz="4" w:space="0" w:color="auto"/>
              <w:right w:val="single" w:sz="4" w:space="0" w:color="auto"/>
            </w:tcBorders>
            <w:vAlign w:val="center"/>
            <w:hideMark/>
          </w:tcPr>
          <w:p w14:paraId="7B9613C9" w14:textId="77777777" w:rsidR="000A73FE" w:rsidRPr="00453CDA" w:rsidRDefault="000A73FE">
            <w:pPr>
              <w:spacing w:line="276" w:lineRule="auto"/>
              <w:jc w:val="center"/>
              <w:rPr>
                <w:sz w:val="18"/>
                <w:szCs w:val="20"/>
                <w:lang w:eastAsia="en-US"/>
              </w:rPr>
            </w:pPr>
            <w:r w:rsidRPr="00453CDA">
              <w:rPr>
                <w:sz w:val="18"/>
                <w:szCs w:val="20"/>
                <w:lang w:eastAsia="en-US"/>
              </w:rPr>
              <w:t>1,94</w:t>
            </w:r>
          </w:p>
        </w:tc>
        <w:tc>
          <w:tcPr>
            <w:tcW w:w="308" w:type="pct"/>
            <w:tcBorders>
              <w:top w:val="nil"/>
              <w:left w:val="nil"/>
              <w:bottom w:val="single" w:sz="4" w:space="0" w:color="auto"/>
              <w:right w:val="single" w:sz="4" w:space="0" w:color="auto"/>
            </w:tcBorders>
            <w:vAlign w:val="center"/>
            <w:hideMark/>
          </w:tcPr>
          <w:p w14:paraId="478206F9" w14:textId="77777777" w:rsidR="000A73FE" w:rsidRPr="00453CDA" w:rsidRDefault="000A73FE">
            <w:pPr>
              <w:spacing w:line="276" w:lineRule="auto"/>
              <w:jc w:val="center"/>
              <w:rPr>
                <w:sz w:val="18"/>
                <w:szCs w:val="20"/>
                <w:lang w:eastAsia="en-US"/>
              </w:rPr>
            </w:pPr>
            <w:r w:rsidRPr="00453CDA">
              <w:rPr>
                <w:sz w:val="18"/>
                <w:szCs w:val="20"/>
                <w:lang w:eastAsia="en-US"/>
              </w:rPr>
              <w:t>40,84</w:t>
            </w:r>
          </w:p>
        </w:tc>
      </w:tr>
      <w:tr w:rsidR="00453CDA" w:rsidRPr="00453CDA" w14:paraId="0510BEC9"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09CD8769"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2CD06EA2"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53310C20" w14:textId="77777777" w:rsidR="000A73FE" w:rsidRPr="00453CDA" w:rsidRDefault="000A73FE">
            <w:pPr>
              <w:spacing w:line="276" w:lineRule="auto"/>
              <w:jc w:val="center"/>
              <w:rPr>
                <w:sz w:val="18"/>
                <w:szCs w:val="20"/>
                <w:lang w:eastAsia="en-US"/>
              </w:rPr>
            </w:pPr>
            <w:r w:rsidRPr="00453CDA">
              <w:rPr>
                <w:sz w:val="18"/>
                <w:szCs w:val="20"/>
                <w:lang w:eastAsia="en-US"/>
              </w:rPr>
              <w:t>2030</w:t>
            </w:r>
          </w:p>
        </w:tc>
        <w:tc>
          <w:tcPr>
            <w:tcW w:w="470" w:type="pct"/>
            <w:tcBorders>
              <w:top w:val="nil"/>
              <w:left w:val="nil"/>
              <w:bottom w:val="single" w:sz="4" w:space="0" w:color="auto"/>
              <w:right w:val="single" w:sz="4" w:space="0" w:color="auto"/>
            </w:tcBorders>
            <w:vAlign w:val="center"/>
            <w:hideMark/>
          </w:tcPr>
          <w:p w14:paraId="1BAB0836" w14:textId="77777777" w:rsidR="000A73FE" w:rsidRPr="00453CDA" w:rsidRDefault="000A73FE">
            <w:pPr>
              <w:spacing w:line="276" w:lineRule="auto"/>
              <w:jc w:val="center"/>
              <w:rPr>
                <w:sz w:val="18"/>
                <w:szCs w:val="20"/>
                <w:lang w:eastAsia="en-US"/>
              </w:rPr>
            </w:pPr>
            <w:r w:rsidRPr="00453CDA">
              <w:rPr>
                <w:sz w:val="18"/>
                <w:szCs w:val="20"/>
                <w:lang w:eastAsia="en-US"/>
              </w:rPr>
              <w:t>4,07</w:t>
            </w:r>
          </w:p>
        </w:tc>
        <w:tc>
          <w:tcPr>
            <w:tcW w:w="466" w:type="pct"/>
            <w:tcBorders>
              <w:top w:val="nil"/>
              <w:left w:val="nil"/>
              <w:bottom w:val="single" w:sz="4" w:space="0" w:color="auto"/>
              <w:right w:val="single" w:sz="4" w:space="0" w:color="auto"/>
            </w:tcBorders>
            <w:vAlign w:val="center"/>
            <w:hideMark/>
          </w:tcPr>
          <w:p w14:paraId="0B66B844" w14:textId="77777777" w:rsidR="000A73FE" w:rsidRPr="00453CDA" w:rsidRDefault="000A73FE">
            <w:pPr>
              <w:spacing w:line="276" w:lineRule="auto"/>
              <w:jc w:val="center"/>
              <w:rPr>
                <w:sz w:val="18"/>
                <w:szCs w:val="20"/>
                <w:lang w:eastAsia="en-US"/>
              </w:rPr>
            </w:pPr>
            <w:r w:rsidRPr="00453CDA">
              <w:rPr>
                <w:sz w:val="18"/>
                <w:szCs w:val="20"/>
                <w:lang w:eastAsia="en-US"/>
              </w:rPr>
              <w:t>0,42</w:t>
            </w:r>
          </w:p>
        </w:tc>
        <w:tc>
          <w:tcPr>
            <w:tcW w:w="458" w:type="pct"/>
            <w:tcBorders>
              <w:top w:val="nil"/>
              <w:left w:val="nil"/>
              <w:bottom w:val="single" w:sz="4" w:space="0" w:color="auto"/>
              <w:right w:val="single" w:sz="4" w:space="0" w:color="auto"/>
            </w:tcBorders>
            <w:vAlign w:val="center"/>
            <w:hideMark/>
          </w:tcPr>
          <w:p w14:paraId="7EB7C877" w14:textId="77777777" w:rsidR="000A73FE" w:rsidRPr="00453CDA" w:rsidRDefault="000A73FE">
            <w:pPr>
              <w:spacing w:line="276" w:lineRule="auto"/>
              <w:jc w:val="center"/>
              <w:rPr>
                <w:sz w:val="18"/>
                <w:szCs w:val="20"/>
                <w:lang w:eastAsia="en-US"/>
              </w:rPr>
            </w:pPr>
            <w:r w:rsidRPr="00453CDA">
              <w:rPr>
                <w:sz w:val="18"/>
                <w:szCs w:val="20"/>
                <w:lang w:eastAsia="en-US"/>
              </w:rPr>
              <w:t>3,64</w:t>
            </w:r>
          </w:p>
        </w:tc>
        <w:tc>
          <w:tcPr>
            <w:tcW w:w="408" w:type="pct"/>
            <w:tcBorders>
              <w:top w:val="nil"/>
              <w:left w:val="nil"/>
              <w:bottom w:val="single" w:sz="4" w:space="0" w:color="auto"/>
              <w:right w:val="single" w:sz="4" w:space="0" w:color="auto"/>
            </w:tcBorders>
            <w:vAlign w:val="center"/>
            <w:hideMark/>
          </w:tcPr>
          <w:p w14:paraId="6B926D2C" w14:textId="77777777" w:rsidR="000A73FE" w:rsidRPr="00453CDA" w:rsidRDefault="000A73FE">
            <w:pPr>
              <w:spacing w:line="276" w:lineRule="auto"/>
              <w:jc w:val="center"/>
              <w:rPr>
                <w:sz w:val="18"/>
                <w:szCs w:val="20"/>
                <w:lang w:eastAsia="en-US"/>
              </w:rPr>
            </w:pPr>
            <w:r w:rsidRPr="00453CDA">
              <w:rPr>
                <w:sz w:val="18"/>
                <w:szCs w:val="20"/>
                <w:lang w:eastAsia="en-US"/>
              </w:rPr>
              <w:t>0,04</w:t>
            </w:r>
          </w:p>
        </w:tc>
        <w:tc>
          <w:tcPr>
            <w:tcW w:w="343" w:type="pct"/>
            <w:tcBorders>
              <w:top w:val="nil"/>
              <w:left w:val="nil"/>
              <w:bottom w:val="single" w:sz="4" w:space="0" w:color="auto"/>
              <w:right w:val="single" w:sz="4" w:space="0" w:color="auto"/>
            </w:tcBorders>
            <w:vAlign w:val="center"/>
            <w:hideMark/>
          </w:tcPr>
          <w:p w14:paraId="6B731935" w14:textId="77777777" w:rsidR="000A73FE" w:rsidRPr="00453CDA" w:rsidRDefault="000A73FE">
            <w:pPr>
              <w:spacing w:line="276" w:lineRule="auto"/>
              <w:jc w:val="center"/>
              <w:rPr>
                <w:sz w:val="18"/>
                <w:szCs w:val="20"/>
                <w:lang w:eastAsia="en-US"/>
              </w:rPr>
            </w:pPr>
            <w:r w:rsidRPr="00453CDA">
              <w:rPr>
                <w:sz w:val="18"/>
                <w:szCs w:val="20"/>
                <w:lang w:eastAsia="en-US"/>
              </w:rPr>
              <w:t>3,60</w:t>
            </w:r>
          </w:p>
        </w:tc>
        <w:tc>
          <w:tcPr>
            <w:tcW w:w="323" w:type="pct"/>
            <w:tcBorders>
              <w:top w:val="nil"/>
              <w:left w:val="nil"/>
              <w:bottom w:val="single" w:sz="4" w:space="0" w:color="auto"/>
              <w:right w:val="single" w:sz="4" w:space="0" w:color="auto"/>
            </w:tcBorders>
            <w:vAlign w:val="center"/>
            <w:hideMark/>
          </w:tcPr>
          <w:p w14:paraId="399AF992" w14:textId="77777777" w:rsidR="000A73FE" w:rsidRPr="00453CDA" w:rsidRDefault="000A73FE">
            <w:pPr>
              <w:spacing w:line="276" w:lineRule="auto"/>
              <w:jc w:val="center"/>
              <w:rPr>
                <w:sz w:val="18"/>
                <w:szCs w:val="20"/>
                <w:lang w:eastAsia="en-US"/>
              </w:rPr>
            </w:pPr>
            <w:r w:rsidRPr="00453CDA">
              <w:rPr>
                <w:sz w:val="18"/>
                <w:szCs w:val="20"/>
                <w:lang w:eastAsia="en-US"/>
              </w:rPr>
              <w:t>0,41</w:t>
            </w:r>
          </w:p>
        </w:tc>
        <w:tc>
          <w:tcPr>
            <w:tcW w:w="466" w:type="pct"/>
            <w:tcBorders>
              <w:top w:val="nil"/>
              <w:left w:val="nil"/>
              <w:bottom w:val="single" w:sz="4" w:space="0" w:color="auto"/>
              <w:right w:val="single" w:sz="4" w:space="0" w:color="auto"/>
            </w:tcBorders>
            <w:vAlign w:val="center"/>
            <w:hideMark/>
          </w:tcPr>
          <w:p w14:paraId="09651E80" w14:textId="77777777" w:rsidR="000A73FE" w:rsidRPr="00453CDA" w:rsidRDefault="000A73FE">
            <w:pPr>
              <w:spacing w:line="276" w:lineRule="auto"/>
              <w:jc w:val="center"/>
              <w:rPr>
                <w:sz w:val="18"/>
                <w:szCs w:val="20"/>
                <w:lang w:eastAsia="en-US"/>
              </w:rPr>
            </w:pPr>
            <w:r w:rsidRPr="00453CDA">
              <w:rPr>
                <w:sz w:val="18"/>
                <w:szCs w:val="20"/>
                <w:lang w:eastAsia="en-US"/>
              </w:rPr>
              <w:t>1,25</w:t>
            </w:r>
          </w:p>
        </w:tc>
        <w:tc>
          <w:tcPr>
            <w:tcW w:w="360" w:type="pct"/>
            <w:tcBorders>
              <w:top w:val="nil"/>
              <w:left w:val="nil"/>
              <w:bottom w:val="single" w:sz="4" w:space="0" w:color="auto"/>
              <w:right w:val="single" w:sz="4" w:space="0" w:color="auto"/>
            </w:tcBorders>
            <w:vAlign w:val="center"/>
            <w:hideMark/>
          </w:tcPr>
          <w:p w14:paraId="074FBA6B" w14:textId="77777777" w:rsidR="000A73FE" w:rsidRPr="00453CDA" w:rsidRDefault="000A73FE">
            <w:pPr>
              <w:spacing w:line="276" w:lineRule="auto"/>
              <w:jc w:val="center"/>
              <w:rPr>
                <w:sz w:val="18"/>
                <w:szCs w:val="20"/>
                <w:lang w:eastAsia="en-US"/>
              </w:rPr>
            </w:pPr>
            <w:r w:rsidRPr="00453CDA">
              <w:rPr>
                <w:sz w:val="18"/>
                <w:szCs w:val="20"/>
                <w:lang w:eastAsia="en-US"/>
              </w:rPr>
              <w:t>1,66</w:t>
            </w:r>
          </w:p>
        </w:tc>
        <w:tc>
          <w:tcPr>
            <w:tcW w:w="431" w:type="pct"/>
            <w:tcBorders>
              <w:top w:val="nil"/>
              <w:left w:val="nil"/>
              <w:bottom w:val="single" w:sz="4" w:space="0" w:color="auto"/>
              <w:right w:val="single" w:sz="4" w:space="0" w:color="auto"/>
            </w:tcBorders>
            <w:vAlign w:val="center"/>
            <w:hideMark/>
          </w:tcPr>
          <w:p w14:paraId="18AF4AE7" w14:textId="77777777" w:rsidR="000A73FE" w:rsidRPr="00453CDA" w:rsidRDefault="000A73FE">
            <w:pPr>
              <w:spacing w:line="276" w:lineRule="auto"/>
              <w:jc w:val="center"/>
              <w:rPr>
                <w:sz w:val="18"/>
                <w:szCs w:val="20"/>
                <w:lang w:eastAsia="en-US"/>
              </w:rPr>
            </w:pPr>
            <w:r w:rsidRPr="00453CDA">
              <w:rPr>
                <w:sz w:val="18"/>
                <w:szCs w:val="20"/>
                <w:lang w:eastAsia="en-US"/>
              </w:rPr>
              <w:t>1,94</w:t>
            </w:r>
          </w:p>
        </w:tc>
        <w:tc>
          <w:tcPr>
            <w:tcW w:w="308" w:type="pct"/>
            <w:tcBorders>
              <w:top w:val="nil"/>
              <w:left w:val="nil"/>
              <w:bottom w:val="single" w:sz="4" w:space="0" w:color="auto"/>
              <w:right w:val="single" w:sz="4" w:space="0" w:color="auto"/>
            </w:tcBorders>
            <w:vAlign w:val="center"/>
            <w:hideMark/>
          </w:tcPr>
          <w:p w14:paraId="17D943F5" w14:textId="77777777" w:rsidR="000A73FE" w:rsidRPr="00453CDA" w:rsidRDefault="000A73FE">
            <w:pPr>
              <w:spacing w:line="276" w:lineRule="auto"/>
              <w:jc w:val="center"/>
              <w:rPr>
                <w:sz w:val="18"/>
                <w:szCs w:val="20"/>
                <w:lang w:eastAsia="en-US"/>
              </w:rPr>
            </w:pPr>
            <w:r w:rsidRPr="00453CDA">
              <w:rPr>
                <w:sz w:val="18"/>
                <w:szCs w:val="20"/>
                <w:lang w:eastAsia="en-US"/>
              </w:rPr>
              <w:t>40,84</w:t>
            </w:r>
          </w:p>
        </w:tc>
      </w:tr>
      <w:tr w:rsidR="00453CDA" w:rsidRPr="00453CDA" w14:paraId="232EB879"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6E73E202"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6EB26162"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4C4ED3C7" w14:textId="77777777" w:rsidR="000A73FE" w:rsidRPr="00453CDA" w:rsidRDefault="000A73FE">
            <w:pPr>
              <w:spacing w:line="276" w:lineRule="auto"/>
              <w:jc w:val="center"/>
              <w:rPr>
                <w:sz w:val="18"/>
                <w:szCs w:val="20"/>
                <w:lang w:eastAsia="en-US"/>
              </w:rPr>
            </w:pPr>
            <w:r w:rsidRPr="00453CDA">
              <w:rPr>
                <w:sz w:val="18"/>
                <w:szCs w:val="20"/>
                <w:lang w:eastAsia="en-US"/>
              </w:rPr>
              <w:t>2031-2040</w:t>
            </w:r>
          </w:p>
        </w:tc>
        <w:tc>
          <w:tcPr>
            <w:tcW w:w="470" w:type="pct"/>
            <w:tcBorders>
              <w:top w:val="nil"/>
              <w:left w:val="nil"/>
              <w:bottom w:val="single" w:sz="4" w:space="0" w:color="auto"/>
              <w:right w:val="single" w:sz="4" w:space="0" w:color="auto"/>
            </w:tcBorders>
            <w:vAlign w:val="center"/>
            <w:hideMark/>
          </w:tcPr>
          <w:p w14:paraId="071F57C8" w14:textId="77777777" w:rsidR="000A73FE" w:rsidRPr="00453CDA" w:rsidRDefault="000A73FE">
            <w:pPr>
              <w:spacing w:line="276" w:lineRule="auto"/>
              <w:jc w:val="center"/>
              <w:rPr>
                <w:sz w:val="18"/>
                <w:szCs w:val="20"/>
                <w:lang w:eastAsia="en-US"/>
              </w:rPr>
            </w:pPr>
            <w:r w:rsidRPr="00453CDA">
              <w:rPr>
                <w:sz w:val="18"/>
                <w:szCs w:val="20"/>
                <w:lang w:eastAsia="en-US"/>
              </w:rPr>
              <w:t>4,07</w:t>
            </w:r>
          </w:p>
        </w:tc>
        <w:tc>
          <w:tcPr>
            <w:tcW w:w="466" w:type="pct"/>
            <w:tcBorders>
              <w:top w:val="nil"/>
              <w:left w:val="nil"/>
              <w:bottom w:val="single" w:sz="4" w:space="0" w:color="auto"/>
              <w:right w:val="single" w:sz="4" w:space="0" w:color="auto"/>
            </w:tcBorders>
            <w:vAlign w:val="center"/>
            <w:hideMark/>
          </w:tcPr>
          <w:p w14:paraId="58774901" w14:textId="77777777" w:rsidR="000A73FE" w:rsidRPr="00453CDA" w:rsidRDefault="000A73FE">
            <w:pPr>
              <w:spacing w:line="276" w:lineRule="auto"/>
              <w:jc w:val="center"/>
              <w:rPr>
                <w:sz w:val="18"/>
                <w:szCs w:val="20"/>
                <w:lang w:eastAsia="en-US"/>
              </w:rPr>
            </w:pPr>
            <w:r w:rsidRPr="00453CDA">
              <w:rPr>
                <w:sz w:val="18"/>
                <w:szCs w:val="20"/>
                <w:lang w:eastAsia="en-US"/>
              </w:rPr>
              <w:t>0,42</w:t>
            </w:r>
          </w:p>
        </w:tc>
        <w:tc>
          <w:tcPr>
            <w:tcW w:w="458" w:type="pct"/>
            <w:tcBorders>
              <w:top w:val="nil"/>
              <w:left w:val="nil"/>
              <w:bottom w:val="single" w:sz="4" w:space="0" w:color="auto"/>
              <w:right w:val="single" w:sz="4" w:space="0" w:color="auto"/>
            </w:tcBorders>
            <w:vAlign w:val="center"/>
            <w:hideMark/>
          </w:tcPr>
          <w:p w14:paraId="733891CA" w14:textId="77777777" w:rsidR="000A73FE" w:rsidRPr="00453CDA" w:rsidRDefault="000A73FE">
            <w:pPr>
              <w:spacing w:line="276" w:lineRule="auto"/>
              <w:jc w:val="center"/>
              <w:rPr>
                <w:sz w:val="18"/>
                <w:szCs w:val="20"/>
                <w:lang w:eastAsia="en-US"/>
              </w:rPr>
            </w:pPr>
            <w:r w:rsidRPr="00453CDA">
              <w:rPr>
                <w:sz w:val="18"/>
                <w:szCs w:val="20"/>
                <w:lang w:eastAsia="en-US"/>
              </w:rPr>
              <w:t>3,64</w:t>
            </w:r>
          </w:p>
        </w:tc>
        <w:tc>
          <w:tcPr>
            <w:tcW w:w="408" w:type="pct"/>
            <w:tcBorders>
              <w:top w:val="nil"/>
              <w:left w:val="nil"/>
              <w:bottom w:val="single" w:sz="4" w:space="0" w:color="auto"/>
              <w:right w:val="single" w:sz="4" w:space="0" w:color="auto"/>
            </w:tcBorders>
            <w:vAlign w:val="center"/>
            <w:hideMark/>
          </w:tcPr>
          <w:p w14:paraId="5C3DD7D6" w14:textId="77777777" w:rsidR="000A73FE" w:rsidRPr="00453CDA" w:rsidRDefault="000A73FE">
            <w:pPr>
              <w:spacing w:line="276" w:lineRule="auto"/>
              <w:jc w:val="center"/>
              <w:rPr>
                <w:sz w:val="18"/>
                <w:szCs w:val="20"/>
                <w:lang w:eastAsia="en-US"/>
              </w:rPr>
            </w:pPr>
            <w:r w:rsidRPr="00453CDA">
              <w:rPr>
                <w:sz w:val="18"/>
                <w:szCs w:val="20"/>
                <w:lang w:eastAsia="en-US"/>
              </w:rPr>
              <w:t>0,04</w:t>
            </w:r>
          </w:p>
        </w:tc>
        <w:tc>
          <w:tcPr>
            <w:tcW w:w="343" w:type="pct"/>
            <w:tcBorders>
              <w:top w:val="nil"/>
              <w:left w:val="nil"/>
              <w:bottom w:val="single" w:sz="4" w:space="0" w:color="auto"/>
              <w:right w:val="single" w:sz="4" w:space="0" w:color="auto"/>
            </w:tcBorders>
            <w:vAlign w:val="center"/>
            <w:hideMark/>
          </w:tcPr>
          <w:p w14:paraId="4B8E047C" w14:textId="77777777" w:rsidR="000A73FE" w:rsidRPr="00453CDA" w:rsidRDefault="000A73FE">
            <w:pPr>
              <w:spacing w:line="276" w:lineRule="auto"/>
              <w:jc w:val="center"/>
              <w:rPr>
                <w:sz w:val="18"/>
                <w:szCs w:val="20"/>
                <w:lang w:eastAsia="en-US"/>
              </w:rPr>
            </w:pPr>
            <w:r w:rsidRPr="00453CDA">
              <w:rPr>
                <w:sz w:val="18"/>
                <w:szCs w:val="20"/>
                <w:lang w:eastAsia="en-US"/>
              </w:rPr>
              <w:t>3,60</w:t>
            </w:r>
          </w:p>
        </w:tc>
        <w:tc>
          <w:tcPr>
            <w:tcW w:w="323" w:type="pct"/>
            <w:tcBorders>
              <w:top w:val="nil"/>
              <w:left w:val="nil"/>
              <w:bottom w:val="single" w:sz="4" w:space="0" w:color="auto"/>
              <w:right w:val="single" w:sz="4" w:space="0" w:color="auto"/>
            </w:tcBorders>
            <w:vAlign w:val="center"/>
            <w:hideMark/>
          </w:tcPr>
          <w:p w14:paraId="224ED76D" w14:textId="77777777" w:rsidR="000A73FE" w:rsidRPr="00453CDA" w:rsidRDefault="000A73FE">
            <w:pPr>
              <w:spacing w:line="276" w:lineRule="auto"/>
              <w:jc w:val="center"/>
              <w:rPr>
                <w:sz w:val="18"/>
                <w:szCs w:val="20"/>
                <w:lang w:eastAsia="en-US"/>
              </w:rPr>
            </w:pPr>
            <w:r w:rsidRPr="00453CDA">
              <w:rPr>
                <w:sz w:val="18"/>
                <w:szCs w:val="20"/>
                <w:lang w:eastAsia="en-US"/>
              </w:rPr>
              <w:t>0,41</w:t>
            </w:r>
          </w:p>
        </w:tc>
        <w:tc>
          <w:tcPr>
            <w:tcW w:w="466" w:type="pct"/>
            <w:tcBorders>
              <w:top w:val="nil"/>
              <w:left w:val="nil"/>
              <w:bottom w:val="single" w:sz="4" w:space="0" w:color="auto"/>
              <w:right w:val="single" w:sz="4" w:space="0" w:color="auto"/>
            </w:tcBorders>
            <w:vAlign w:val="center"/>
            <w:hideMark/>
          </w:tcPr>
          <w:p w14:paraId="45AB23EC" w14:textId="77777777" w:rsidR="000A73FE" w:rsidRPr="00453CDA" w:rsidRDefault="000A73FE">
            <w:pPr>
              <w:spacing w:line="276" w:lineRule="auto"/>
              <w:jc w:val="center"/>
              <w:rPr>
                <w:sz w:val="18"/>
                <w:szCs w:val="20"/>
                <w:lang w:eastAsia="en-US"/>
              </w:rPr>
            </w:pPr>
            <w:r w:rsidRPr="00453CDA">
              <w:rPr>
                <w:sz w:val="18"/>
                <w:szCs w:val="20"/>
                <w:lang w:eastAsia="en-US"/>
              </w:rPr>
              <w:t>1,25</w:t>
            </w:r>
          </w:p>
        </w:tc>
        <w:tc>
          <w:tcPr>
            <w:tcW w:w="360" w:type="pct"/>
            <w:tcBorders>
              <w:top w:val="nil"/>
              <w:left w:val="nil"/>
              <w:bottom w:val="single" w:sz="4" w:space="0" w:color="auto"/>
              <w:right w:val="single" w:sz="4" w:space="0" w:color="auto"/>
            </w:tcBorders>
            <w:vAlign w:val="center"/>
            <w:hideMark/>
          </w:tcPr>
          <w:p w14:paraId="518DFED5" w14:textId="77777777" w:rsidR="000A73FE" w:rsidRPr="00453CDA" w:rsidRDefault="000A73FE">
            <w:pPr>
              <w:spacing w:line="276" w:lineRule="auto"/>
              <w:jc w:val="center"/>
              <w:rPr>
                <w:sz w:val="18"/>
                <w:szCs w:val="20"/>
                <w:lang w:eastAsia="en-US"/>
              </w:rPr>
            </w:pPr>
            <w:r w:rsidRPr="00453CDA">
              <w:rPr>
                <w:sz w:val="18"/>
                <w:szCs w:val="20"/>
                <w:lang w:eastAsia="en-US"/>
              </w:rPr>
              <w:t>1,66</w:t>
            </w:r>
          </w:p>
        </w:tc>
        <w:tc>
          <w:tcPr>
            <w:tcW w:w="431" w:type="pct"/>
            <w:tcBorders>
              <w:top w:val="nil"/>
              <w:left w:val="nil"/>
              <w:bottom w:val="single" w:sz="4" w:space="0" w:color="auto"/>
              <w:right w:val="single" w:sz="4" w:space="0" w:color="auto"/>
            </w:tcBorders>
            <w:vAlign w:val="center"/>
            <w:hideMark/>
          </w:tcPr>
          <w:p w14:paraId="4F761303" w14:textId="77777777" w:rsidR="000A73FE" w:rsidRPr="00453CDA" w:rsidRDefault="000A73FE">
            <w:pPr>
              <w:spacing w:line="276" w:lineRule="auto"/>
              <w:jc w:val="center"/>
              <w:rPr>
                <w:sz w:val="18"/>
                <w:szCs w:val="20"/>
                <w:lang w:eastAsia="en-US"/>
              </w:rPr>
            </w:pPr>
            <w:r w:rsidRPr="00453CDA">
              <w:rPr>
                <w:sz w:val="18"/>
                <w:szCs w:val="20"/>
                <w:lang w:eastAsia="en-US"/>
              </w:rPr>
              <w:t>1,94</w:t>
            </w:r>
          </w:p>
        </w:tc>
        <w:tc>
          <w:tcPr>
            <w:tcW w:w="308" w:type="pct"/>
            <w:tcBorders>
              <w:top w:val="nil"/>
              <w:left w:val="nil"/>
              <w:bottom w:val="single" w:sz="4" w:space="0" w:color="auto"/>
              <w:right w:val="single" w:sz="4" w:space="0" w:color="auto"/>
            </w:tcBorders>
            <w:vAlign w:val="center"/>
            <w:hideMark/>
          </w:tcPr>
          <w:p w14:paraId="7FC42790" w14:textId="77777777" w:rsidR="000A73FE" w:rsidRPr="00453CDA" w:rsidRDefault="000A73FE">
            <w:pPr>
              <w:spacing w:line="276" w:lineRule="auto"/>
              <w:jc w:val="center"/>
              <w:rPr>
                <w:sz w:val="18"/>
                <w:szCs w:val="20"/>
                <w:lang w:eastAsia="en-US"/>
              </w:rPr>
            </w:pPr>
            <w:r w:rsidRPr="00453CDA">
              <w:rPr>
                <w:sz w:val="18"/>
                <w:szCs w:val="20"/>
                <w:lang w:eastAsia="en-US"/>
              </w:rPr>
              <w:t>40,84</w:t>
            </w:r>
          </w:p>
        </w:tc>
      </w:tr>
      <w:tr w:rsidR="00453CDA" w:rsidRPr="00453CDA" w14:paraId="3FC5AA3A" w14:textId="77777777" w:rsidTr="000A73FE">
        <w:trPr>
          <w:trHeight w:val="20"/>
        </w:trPr>
        <w:tc>
          <w:tcPr>
            <w:tcW w:w="156" w:type="pct"/>
            <w:vMerge w:val="restart"/>
            <w:tcBorders>
              <w:top w:val="nil"/>
              <w:left w:val="single" w:sz="4" w:space="0" w:color="auto"/>
              <w:bottom w:val="single" w:sz="4" w:space="0" w:color="auto"/>
              <w:right w:val="single" w:sz="4" w:space="0" w:color="auto"/>
            </w:tcBorders>
            <w:vAlign w:val="center"/>
            <w:hideMark/>
          </w:tcPr>
          <w:p w14:paraId="5267C8DB" w14:textId="77777777" w:rsidR="000A73FE" w:rsidRPr="00453CDA" w:rsidRDefault="000A73FE">
            <w:pPr>
              <w:spacing w:line="276" w:lineRule="auto"/>
              <w:jc w:val="center"/>
              <w:rPr>
                <w:sz w:val="18"/>
                <w:szCs w:val="20"/>
                <w:lang w:eastAsia="en-US"/>
              </w:rPr>
            </w:pPr>
            <w:r w:rsidRPr="00453CDA">
              <w:rPr>
                <w:sz w:val="18"/>
                <w:szCs w:val="20"/>
                <w:lang w:eastAsia="en-US"/>
              </w:rPr>
              <w:t>2</w:t>
            </w:r>
          </w:p>
        </w:tc>
        <w:tc>
          <w:tcPr>
            <w:tcW w:w="594" w:type="pct"/>
            <w:vMerge w:val="restart"/>
            <w:tcBorders>
              <w:top w:val="nil"/>
              <w:left w:val="single" w:sz="4" w:space="0" w:color="auto"/>
              <w:bottom w:val="single" w:sz="4" w:space="0" w:color="auto"/>
              <w:right w:val="single" w:sz="4" w:space="0" w:color="auto"/>
            </w:tcBorders>
            <w:vAlign w:val="center"/>
            <w:hideMark/>
          </w:tcPr>
          <w:p w14:paraId="72915DA9" w14:textId="77777777" w:rsidR="000A73FE" w:rsidRPr="00453CDA" w:rsidRDefault="000A73FE">
            <w:pPr>
              <w:spacing w:line="276" w:lineRule="auto"/>
              <w:jc w:val="center"/>
              <w:rPr>
                <w:sz w:val="18"/>
                <w:szCs w:val="20"/>
                <w:lang w:eastAsia="en-US"/>
              </w:rPr>
            </w:pPr>
            <w:r w:rsidRPr="00453CDA">
              <w:rPr>
                <w:sz w:val="18"/>
                <w:szCs w:val="20"/>
                <w:lang w:eastAsia="en-US"/>
              </w:rPr>
              <w:t>г. Переславль-Залесский, ул. Московская, 15</w:t>
            </w:r>
          </w:p>
        </w:tc>
        <w:tc>
          <w:tcPr>
            <w:tcW w:w="217" w:type="pct"/>
            <w:tcBorders>
              <w:top w:val="nil"/>
              <w:left w:val="nil"/>
              <w:bottom w:val="single" w:sz="4" w:space="0" w:color="auto"/>
              <w:right w:val="single" w:sz="4" w:space="0" w:color="auto"/>
            </w:tcBorders>
            <w:vAlign w:val="center"/>
            <w:hideMark/>
          </w:tcPr>
          <w:p w14:paraId="4DC31002" w14:textId="77777777" w:rsidR="000A73FE" w:rsidRPr="00453CDA" w:rsidRDefault="000A73FE">
            <w:pPr>
              <w:spacing w:line="276" w:lineRule="auto"/>
              <w:jc w:val="center"/>
              <w:rPr>
                <w:sz w:val="18"/>
                <w:szCs w:val="20"/>
                <w:lang w:eastAsia="en-US"/>
              </w:rPr>
            </w:pPr>
            <w:r w:rsidRPr="00453CDA">
              <w:rPr>
                <w:sz w:val="18"/>
                <w:szCs w:val="20"/>
                <w:lang w:eastAsia="en-US"/>
              </w:rPr>
              <w:t>2023</w:t>
            </w:r>
          </w:p>
        </w:tc>
        <w:tc>
          <w:tcPr>
            <w:tcW w:w="470" w:type="pct"/>
            <w:tcBorders>
              <w:top w:val="nil"/>
              <w:left w:val="nil"/>
              <w:bottom w:val="single" w:sz="4" w:space="0" w:color="auto"/>
              <w:right w:val="single" w:sz="4" w:space="0" w:color="auto"/>
            </w:tcBorders>
            <w:vAlign w:val="center"/>
            <w:hideMark/>
          </w:tcPr>
          <w:p w14:paraId="4F4A010E" w14:textId="77777777" w:rsidR="000A73FE" w:rsidRPr="00453CDA" w:rsidRDefault="000A73FE">
            <w:pPr>
              <w:spacing w:line="276" w:lineRule="auto"/>
              <w:jc w:val="center"/>
              <w:rPr>
                <w:sz w:val="18"/>
                <w:szCs w:val="20"/>
                <w:lang w:eastAsia="en-US"/>
              </w:rPr>
            </w:pPr>
            <w:r w:rsidRPr="00453CDA">
              <w:rPr>
                <w:sz w:val="18"/>
                <w:szCs w:val="20"/>
                <w:lang w:eastAsia="en-US"/>
              </w:rPr>
              <w:t>0,52</w:t>
            </w:r>
          </w:p>
        </w:tc>
        <w:tc>
          <w:tcPr>
            <w:tcW w:w="466" w:type="pct"/>
            <w:tcBorders>
              <w:top w:val="nil"/>
              <w:left w:val="nil"/>
              <w:bottom w:val="single" w:sz="4" w:space="0" w:color="auto"/>
              <w:right w:val="single" w:sz="4" w:space="0" w:color="auto"/>
            </w:tcBorders>
            <w:vAlign w:val="center"/>
            <w:hideMark/>
          </w:tcPr>
          <w:p w14:paraId="6517583D"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vAlign w:val="center"/>
            <w:hideMark/>
          </w:tcPr>
          <w:p w14:paraId="4BA11A6A" w14:textId="77777777" w:rsidR="000A73FE" w:rsidRPr="00453CDA" w:rsidRDefault="000A73FE">
            <w:pPr>
              <w:spacing w:line="276" w:lineRule="auto"/>
              <w:jc w:val="center"/>
              <w:rPr>
                <w:sz w:val="18"/>
                <w:szCs w:val="20"/>
                <w:lang w:eastAsia="en-US"/>
              </w:rPr>
            </w:pPr>
            <w:r w:rsidRPr="00453CDA">
              <w:rPr>
                <w:sz w:val="18"/>
                <w:szCs w:val="20"/>
                <w:lang w:eastAsia="en-US"/>
              </w:rPr>
              <w:t>0,52</w:t>
            </w:r>
          </w:p>
        </w:tc>
        <w:tc>
          <w:tcPr>
            <w:tcW w:w="408" w:type="pct"/>
            <w:tcBorders>
              <w:top w:val="nil"/>
              <w:left w:val="nil"/>
              <w:bottom w:val="single" w:sz="4" w:space="0" w:color="auto"/>
              <w:right w:val="single" w:sz="4" w:space="0" w:color="auto"/>
            </w:tcBorders>
            <w:vAlign w:val="center"/>
            <w:hideMark/>
          </w:tcPr>
          <w:p w14:paraId="7E7F30D1"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343" w:type="pct"/>
            <w:tcBorders>
              <w:top w:val="nil"/>
              <w:left w:val="nil"/>
              <w:bottom w:val="single" w:sz="4" w:space="0" w:color="auto"/>
              <w:right w:val="single" w:sz="4" w:space="0" w:color="auto"/>
            </w:tcBorders>
            <w:vAlign w:val="center"/>
            <w:hideMark/>
          </w:tcPr>
          <w:p w14:paraId="7080B9BC" w14:textId="77777777" w:rsidR="000A73FE" w:rsidRPr="00453CDA" w:rsidRDefault="000A73FE">
            <w:pPr>
              <w:spacing w:line="276" w:lineRule="auto"/>
              <w:jc w:val="center"/>
              <w:rPr>
                <w:sz w:val="18"/>
                <w:szCs w:val="20"/>
                <w:lang w:eastAsia="en-US"/>
              </w:rPr>
            </w:pPr>
            <w:r w:rsidRPr="00453CDA">
              <w:rPr>
                <w:sz w:val="18"/>
                <w:szCs w:val="20"/>
                <w:lang w:eastAsia="en-US"/>
              </w:rPr>
              <w:t>0,52</w:t>
            </w:r>
          </w:p>
        </w:tc>
        <w:tc>
          <w:tcPr>
            <w:tcW w:w="323" w:type="pct"/>
            <w:tcBorders>
              <w:top w:val="nil"/>
              <w:left w:val="nil"/>
              <w:bottom w:val="single" w:sz="4" w:space="0" w:color="auto"/>
              <w:right w:val="single" w:sz="4" w:space="0" w:color="auto"/>
            </w:tcBorders>
            <w:vAlign w:val="center"/>
            <w:hideMark/>
          </w:tcPr>
          <w:p w14:paraId="15624C39" w14:textId="77777777" w:rsidR="000A73FE" w:rsidRPr="00453CDA" w:rsidRDefault="000A73FE">
            <w:pPr>
              <w:spacing w:line="276" w:lineRule="auto"/>
              <w:jc w:val="center"/>
              <w:rPr>
                <w:sz w:val="18"/>
                <w:szCs w:val="20"/>
                <w:lang w:eastAsia="en-US"/>
              </w:rPr>
            </w:pPr>
            <w:r w:rsidRPr="00453CDA">
              <w:rPr>
                <w:sz w:val="18"/>
                <w:szCs w:val="20"/>
                <w:lang w:eastAsia="en-US"/>
              </w:rPr>
              <w:t>0,01</w:t>
            </w:r>
          </w:p>
        </w:tc>
        <w:tc>
          <w:tcPr>
            <w:tcW w:w="466" w:type="pct"/>
            <w:tcBorders>
              <w:top w:val="nil"/>
              <w:left w:val="nil"/>
              <w:bottom w:val="single" w:sz="4" w:space="0" w:color="auto"/>
              <w:right w:val="single" w:sz="4" w:space="0" w:color="auto"/>
            </w:tcBorders>
            <w:vAlign w:val="center"/>
            <w:hideMark/>
          </w:tcPr>
          <w:p w14:paraId="7712E1F9" w14:textId="77777777" w:rsidR="000A73FE" w:rsidRPr="00453CDA" w:rsidRDefault="000A73FE">
            <w:pPr>
              <w:spacing w:line="276" w:lineRule="auto"/>
              <w:jc w:val="center"/>
              <w:rPr>
                <w:sz w:val="18"/>
                <w:szCs w:val="20"/>
                <w:lang w:eastAsia="en-US"/>
              </w:rPr>
            </w:pPr>
            <w:r w:rsidRPr="00453CDA">
              <w:rPr>
                <w:sz w:val="18"/>
                <w:szCs w:val="20"/>
                <w:lang w:eastAsia="en-US"/>
              </w:rPr>
              <w:t>0,48</w:t>
            </w:r>
          </w:p>
        </w:tc>
        <w:tc>
          <w:tcPr>
            <w:tcW w:w="360" w:type="pct"/>
            <w:tcBorders>
              <w:top w:val="nil"/>
              <w:left w:val="nil"/>
              <w:bottom w:val="single" w:sz="4" w:space="0" w:color="auto"/>
              <w:right w:val="single" w:sz="4" w:space="0" w:color="auto"/>
            </w:tcBorders>
            <w:vAlign w:val="center"/>
            <w:hideMark/>
          </w:tcPr>
          <w:p w14:paraId="2A74014C" w14:textId="77777777" w:rsidR="000A73FE" w:rsidRPr="00453CDA" w:rsidRDefault="000A73FE">
            <w:pPr>
              <w:spacing w:line="276" w:lineRule="auto"/>
              <w:jc w:val="center"/>
              <w:rPr>
                <w:sz w:val="18"/>
                <w:szCs w:val="20"/>
                <w:lang w:eastAsia="en-US"/>
              </w:rPr>
            </w:pPr>
            <w:r w:rsidRPr="00453CDA">
              <w:rPr>
                <w:sz w:val="18"/>
                <w:szCs w:val="20"/>
                <w:lang w:eastAsia="en-US"/>
              </w:rPr>
              <w:t>0,49</w:t>
            </w:r>
          </w:p>
        </w:tc>
        <w:tc>
          <w:tcPr>
            <w:tcW w:w="431" w:type="pct"/>
            <w:tcBorders>
              <w:top w:val="nil"/>
              <w:left w:val="nil"/>
              <w:bottom w:val="single" w:sz="4" w:space="0" w:color="auto"/>
              <w:right w:val="single" w:sz="4" w:space="0" w:color="auto"/>
            </w:tcBorders>
            <w:vAlign w:val="center"/>
            <w:hideMark/>
          </w:tcPr>
          <w:p w14:paraId="3F62938E" w14:textId="77777777" w:rsidR="000A73FE" w:rsidRPr="00453CDA" w:rsidRDefault="000A73FE">
            <w:pPr>
              <w:spacing w:line="276" w:lineRule="auto"/>
              <w:jc w:val="center"/>
              <w:rPr>
                <w:sz w:val="18"/>
                <w:szCs w:val="20"/>
                <w:lang w:eastAsia="en-US"/>
              </w:rPr>
            </w:pPr>
            <w:r w:rsidRPr="00453CDA">
              <w:rPr>
                <w:sz w:val="18"/>
                <w:szCs w:val="20"/>
                <w:lang w:eastAsia="en-US"/>
              </w:rPr>
              <w:t>0,03</w:t>
            </w:r>
          </w:p>
        </w:tc>
        <w:tc>
          <w:tcPr>
            <w:tcW w:w="308" w:type="pct"/>
            <w:tcBorders>
              <w:top w:val="nil"/>
              <w:left w:val="nil"/>
              <w:bottom w:val="single" w:sz="4" w:space="0" w:color="auto"/>
              <w:right w:val="single" w:sz="4" w:space="0" w:color="auto"/>
            </w:tcBorders>
            <w:vAlign w:val="center"/>
            <w:hideMark/>
          </w:tcPr>
          <w:p w14:paraId="43C38B59" w14:textId="77777777" w:rsidR="000A73FE" w:rsidRPr="00453CDA" w:rsidRDefault="000A73FE">
            <w:pPr>
              <w:spacing w:line="276" w:lineRule="auto"/>
              <w:jc w:val="center"/>
              <w:rPr>
                <w:sz w:val="18"/>
                <w:szCs w:val="20"/>
                <w:lang w:eastAsia="en-US"/>
              </w:rPr>
            </w:pPr>
            <w:r w:rsidRPr="00453CDA">
              <w:rPr>
                <w:sz w:val="18"/>
                <w:szCs w:val="20"/>
                <w:lang w:eastAsia="en-US"/>
              </w:rPr>
              <w:t>93,99</w:t>
            </w:r>
          </w:p>
        </w:tc>
      </w:tr>
      <w:tr w:rsidR="00453CDA" w:rsidRPr="00453CDA" w14:paraId="1BD7D3F5"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1D204532"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7A0B45A2"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1D7B5A14" w14:textId="77777777" w:rsidR="000A73FE" w:rsidRPr="00453CDA" w:rsidRDefault="000A73FE">
            <w:pPr>
              <w:spacing w:line="276" w:lineRule="auto"/>
              <w:jc w:val="center"/>
              <w:rPr>
                <w:sz w:val="18"/>
                <w:szCs w:val="20"/>
                <w:lang w:eastAsia="en-US"/>
              </w:rPr>
            </w:pPr>
            <w:r w:rsidRPr="00453CDA">
              <w:rPr>
                <w:sz w:val="18"/>
                <w:szCs w:val="20"/>
                <w:lang w:eastAsia="en-US"/>
              </w:rPr>
              <w:t>2024</w:t>
            </w:r>
          </w:p>
        </w:tc>
        <w:tc>
          <w:tcPr>
            <w:tcW w:w="470" w:type="pct"/>
            <w:tcBorders>
              <w:top w:val="nil"/>
              <w:left w:val="nil"/>
              <w:bottom w:val="single" w:sz="4" w:space="0" w:color="auto"/>
              <w:right w:val="single" w:sz="4" w:space="0" w:color="auto"/>
            </w:tcBorders>
            <w:vAlign w:val="center"/>
            <w:hideMark/>
          </w:tcPr>
          <w:p w14:paraId="203B7F6B" w14:textId="77777777" w:rsidR="000A73FE" w:rsidRPr="00453CDA" w:rsidRDefault="000A73FE">
            <w:pPr>
              <w:spacing w:line="276" w:lineRule="auto"/>
              <w:jc w:val="center"/>
              <w:rPr>
                <w:sz w:val="18"/>
                <w:szCs w:val="20"/>
                <w:lang w:eastAsia="en-US"/>
              </w:rPr>
            </w:pPr>
            <w:r w:rsidRPr="00453CDA">
              <w:rPr>
                <w:sz w:val="18"/>
                <w:szCs w:val="20"/>
                <w:lang w:eastAsia="en-US"/>
              </w:rPr>
              <w:t>0,52</w:t>
            </w:r>
          </w:p>
        </w:tc>
        <w:tc>
          <w:tcPr>
            <w:tcW w:w="466" w:type="pct"/>
            <w:tcBorders>
              <w:top w:val="nil"/>
              <w:left w:val="nil"/>
              <w:bottom w:val="single" w:sz="4" w:space="0" w:color="auto"/>
              <w:right w:val="single" w:sz="4" w:space="0" w:color="auto"/>
            </w:tcBorders>
            <w:vAlign w:val="center"/>
            <w:hideMark/>
          </w:tcPr>
          <w:p w14:paraId="2593F0A8"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vAlign w:val="center"/>
            <w:hideMark/>
          </w:tcPr>
          <w:p w14:paraId="37842D21" w14:textId="77777777" w:rsidR="000A73FE" w:rsidRPr="00453CDA" w:rsidRDefault="000A73FE">
            <w:pPr>
              <w:spacing w:line="276" w:lineRule="auto"/>
              <w:jc w:val="center"/>
              <w:rPr>
                <w:sz w:val="18"/>
                <w:szCs w:val="20"/>
                <w:lang w:eastAsia="en-US"/>
              </w:rPr>
            </w:pPr>
            <w:r w:rsidRPr="00453CDA">
              <w:rPr>
                <w:sz w:val="18"/>
                <w:szCs w:val="20"/>
                <w:lang w:eastAsia="en-US"/>
              </w:rPr>
              <w:t>0,52</w:t>
            </w:r>
          </w:p>
        </w:tc>
        <w:tc>
          <w:tcPr>
            <w:tcW w:w="408" w:type="pct"/>
            <w:tcBorders>
              <w:top w:val="nil"/>
              <w:left w:val="nil"/>
              <w:bottom w:val="single" w:sz="4" w:space="0" w:color="auto"/>
              <w:right w:val="single" w:sz="4" w:space="0" w:color="auto"/>
            </w:tcBorders>
            <w:vAlign w:val="center"/>
            <w:hideMark/>
          </w:tcPr>
          <w:p w14:paraId="64C42B7E"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343" w:type="pct"/>
            <w:tcBorders>
              <w:top w:val="nil"/>
              <w:left w:val="nil"/>
              <w:bottom w:val="single" w:sz="4" w:space="0" w:color="auto"/>
              <w:right w:val="single" w:sz="4" w:space="0" w:color="auto"/>
            </w:tcBorders>
            <w:vAlign w:val="center"/>
            <w:hideMark/>
          </w:tcPr>
          <w:p w14:paraId="54C57F2D" w14:textId="77777777" w:rsidR="000A73FE" w:rsidRPr="00453CDA" w:rsidRDefault="000A73FE">
            <w:pPr>
              <w:spacing w:line="276" w:lineRule="auto"/>
              <w:jc w:val="center"/>
              <w:rPr>
                <w:sz w:val="18"/>
                <w:szCs w:val="20"/>
                <w:lang w:eastAsia="en-US"/>
              </w:rPr>
            </w:pPr>
            <w:r w:rsidRPr="00453CDA">
              <w:rPr>
                <w:sz w:val="18"/>
                <w:szCs w:val="20"/>
                <w:lang w:eastAsia="en-US"/>
              </w:rPr>
              <w:t>0,52</w:t>
            </w:r>
          </w:p>
        </w:tc>
        <w:tc>
          <w:tcPr>
            <w:tcW w:w="323" w:type="pct"/>
            <w:tcBorders>
              <w:top w:val="nil"/>
              <w:left w:val="nil"/>
              <w:bottom w:val="single" w:sz="4" w:space="0" w:color="auto"/>
              <w:right w:val="single" w:sz="4" w:space="0" w:color="auto"/>
            </w:tcBorders>
            <w:vAlign w:val="center"/>
            <w:hideMark/>
          </w:tcPr>
          <w:p w14:paraId="37ACCB99" w14:textId="77777777" w:rsidR="000A73FE" w:rsidRPr="00453CDA" w:rsidRDefault="000A73FE">
            <w:pPr>
              <w:spacing w:line="276" w:lineRule="auto"/>
              <w:jc w:val="center"/>
              <w:rPr>
                <w:sz w:val="18"/>
                <w:szCs w:val="20"/>
                <w:lang w:eastAsia="en-US"/>
              </w:rPr>
            </w:pPr>
            <w:r w:rsidRPr="00453CDA">
              <w:rPr>
                <w:sz w:val="18"/>
                <w:szCs w:val="20"/>
                <w:lang w:eastAsia="en-US"/>
              </w:rPr>
              <w:t>0,01</w:t>
            </w:r>
          </w:p>
        </w:tc>
        <w:tc>
          <w:tcPr>
            <w:tcW w:w="466" w:type="pct"/>
            <w:tcBorders>
              <w:top w:val="nil"/>
              <w:left w:val="nil"/>
              <w:bottom w:val="single" w:sz="4" w:space="0" w:color="auto"/>
              <w:right w:val="single" w:sz="4" w:space="0" w:color="auto"/>
            </w:tcBorders>
            <w:vAlign w:val="center"/>
            <w:hideMark/>
          </w:tcPr>
          <w:p w14:paraId="7B0B75C9" w14:textId="77777777" w:rsidR="000A73FE" w:rsidRPr="00453CDA" w:rsidRDefault="000A73FE">
            <w:pPr>
              <w:spacing w:line="276" w:lineRule="auto"/>
              <w:jc w:val="center"/>
              <w:rPr>
                <w:sz w:val="18"/>
                <w:szCs w:val="20"/>
                <w:lang w:eastAsia="en-US"/>
              </w:rPr>
            </w:pPr>
            <w:r w:rsidRPr="00453CDA">
              <w:rPr>
                <w:sz w:val="18"/>
                <w:szCs w:val="20"/>
                <w:lang w:eastAsia="en-US"/>
              </w:rPr>
              <w:t>0,48</w:t>
            </w:r>
          </w:p>
        </w:tc>
        <w:tc>
          <w:tcPr>
            <w:tcW w:w="360" w:type="pct"/>
            <w:tcBorders>
              <w:top w:val="nil"/>
              <w:left w:val="nil"/>
              <w:bottom w:val="single" w:sz="4" w:space="0" w:color="auto"/>
              <w:right w:val="single" w:sz="4" w:space="0" w:color="auto"/>
            </w:tcBorders>
            <w:vAlign w:val="center"/>
            <w:hideMark/>
          </w:tcPr>
          <w:p w14:paraId="01B28B9F" w14:textId="77777777" w:rsidR="000A73FE" w:rsidRPr="00453CDA" w:rsidRDefault="000A73FE">
            <w:pPr>
              <w:spacing w:line="276" w:lineRule="auto"/>
              <w:jc w:val="center"/>
              <w:rPr>
                <w:sz w:val="18"/>
                <w:szCs w:val="20"/>
                <w:lang w:eastAsia="en-US"/>
              </w:rPr>
            </w:pPr>
            <w:r w:rsidRPr="00453CDA">
              <w:rPr>
                <w:sz w:val="18"/>
                <w:szCs w:val="20"/>
                <w:lang w:eastAsia="en-US"/>
              </w:rPr>
              <w:t>0,49</w:t>
            </w:r>
          </w:p>
        </w:tc>
        <w:tc>
          <w:tcPr>
            <w:tcW w:w="431" w:type="pct"/>
            <w:tcBorders>
              <w:top w:val="nil"/>
              <w:left w:val="nil"/>
              <w:bottom w:val="single" w:sz="4" w:space="0" w:color="auto"/>
              <w:right w:val="single" w:sz="4" w:space="0" w:color="auto"/>
            </w:tcBorders>
            <w:vAlign w:val="center"/>
            <w:hideMark/>
          </w:tcPr>
          <w:p w14:paraId="39A2FFF2" w14:textId="77777777" w:rsidR="000A73FE" w:rsidRPr="00453CDA" w:rsidRDefault="000A73FE">
            <w:pPr>
              <w:spacing w:line="276" w:lineRule="auto"/>
              <w:jc w:val="center"/>
              <w:rPr>
                <w:sz w:val="18"/>
                <w:szCs w:val="20"/>
                <w:lang w:eastAsia="en-US"/>
              </w:rPr>
            </w:pPr>
            <w:r w:rsidRPr="00453CDA">
              <w:rPr>
                <w:sz w:val="18"/>
                <w:szCs w:val="20"/>
                <w:lang w:eastAsia="en-US"/>
              </w:rPr>
              <w:t>0,03</w:t>
            </w:r>
          </w:p>
        </w:tc>
        <w:tc>
          <w:tcPr>
            <w:tcW w:w="308" w:type="pct"/>
            <w:tcBorders>
              <w:top w:val="nil"/>
              <w:left w:val="nil"/>
              <w:bottom w:val="single" w:sz="4" w:space="0" w:color="auto"/>
              <w:right w:val="single" w:sz="4" w:space="0" w:color="auto"/>
            </w:tcBorders>
            <w:vAlign w:val="center"/>
            <w:hideMark/>
          </w:tcPr>
          <w:p w14:paraId="3D41AEB3" w14:textId="77777777" w:rsidR="000A73FE" w:rsidRPr="00453CDA" w:rsidRDefault="000A73FE">
            <w:pPr>
              <w:spacing w:line="276" w:lineRule="auto"/>
              <w:jc w:val="center"/>
              <w:rPr>
                <w:sz w:val="18"/>
                <w:szCs w:val="20"/>
                <w:lang w:eastAsia="en-US"/>
              </w:rPr>
            </w:pPr>
            <w:r w:rsidRPr="00453CDA">
              <w:rPr>
                <w:sz w:val="18"/>
                <w:szCs w:val="20"/>
                <w:lang w:eastAsia="en-US"/>
              </w:rPr>
              <w:t>93,99</w:t>
            </w:r>
          </w:p>
        </w:tc>
      </w:tr>
      <w:tr w:rsidR="00453CDA" w:rsidRPr="00453CDA" w14:paraId="5B3A97AF"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41EB2A0E"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75B942EF"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5F49C195" w14:textId="77777777" w:rsidR="000A73FE" w:rsidRPr="00453CDA" w:rsidRDefault="000A73FE">
            <w:pPr>
              <w:spacing w:line="276" w:lineRule="auto"/>
              <w:jc w:val="center"/>
              <w:rPr>
                <w:sz w:val="18"/>
                <w:szCs w:val="20"/>
                <w:lang w:eastAsia="en-US"/>
              </w:rPr>
            </w:pPr>
            <w:r w:rsidRPr="00453CDA">
              <w:rPr>
                <w:sz w:val="18"/>
                <w:szCs w:val="20"/>
                <w:lang w:eastAsia="en-US"/>
              </w:rPr>
              <w:t>2025</w:t>
            </w:r>
          </w:p>
        </w:tc>
        <w:tc>
          <w:tcPr>
            <w:tcW w:w="470" w:type="pct"/>
            <w:tcBorders>
              <w:top w:val="nil"/>
              <w:left w:val="nil"/>
              <w:bottom w:val="single" w:sz="4" w:space="0" w:color="auto"/>
              <w:right w:val="single" w:sz="4" w:space="0" w:color="auto"/>
            </w:tcBorders>
            <w:vAlign w:val="center"/>
            <w:hideMark/>
          </w:tcPr>
          <w:p w14:paraId="2B946D96" w14:textId="77777777" w:rsidR="000A73FE" w:rsidRPr="00453CDA" w:rsidRDefault="000A73FE">
            <w:pPr>
              <w:spacing w:line="276" w:lineRule="auto"/>
              <w:jc w:val="center"/>
              <w:rPr>
                <w:sz w:val="18"/>
                <w:szCs w:val="20"/>
                <w:lang w:eastAsia="en-US"/>
              </w:rPr>
            </w:pPr>
            <w:r w:rsidRPr="00453CDA">
              <w:rPr>
                <w:sz w:val="18"/>
                <w:szCs w:val="20"/>
                <w:lang w:eastAsia="en-US"/>
              </w:rPr>
              <w:t>0,52</w:t>
            </w:r>
          </w:p>
        </w:tc>
        <w:tc>
          <w:tcPr>
            <w:tcW w:w="466" w:type="pct"/>
            <w:tcBorders>
              <w:top w:val="nil"/>
              <w:left w:val="nil"/>
              <w:bottom w:val="single" w:sz="4" w:space="0" w:color="auto"/>
              <w:right w:val="single" w:sz="4" w:space="0" w:color="auto"/>
            </w:tcBorders>
            <w:vAlign w:val="center"/>
            <w:hideMark/>
          </w:tcPr>
          <w:p w14:paraId="783CE204"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vAlign w:val="center"/>
            <w:hideMark/>
          </w:tcPr>
          <w:p w14:paraId="52B79B14" w14:textId="77777777" w:rsidR="000A73FE" w:rsidRPr="00453CDA" w:rsidRDefault="000A73FE">
            <w:pPr>
              <w:spacing w:line="276" w:lineRule="auto"/>
              <w:jc w:val="center"/>
              <w:rPr>
                <w:sz w:val="18"/>
                <w:szCs w:val="20"/>
                <w:lang w:eastAsia="en-US"/>
              </w:rPr>
            </w:pPr>
            <w:r w:rsidRPr="00453CDA">
              <w:rPr>
                <w:sz w:val="18"/>
                <w:szCs w:val="20"/>
                <w:lang w:eastAsia="en-US"/>
              </w:rPr>
              <w:t>0,52</w:t>
            </w:r>
          </w:p>
        </w:tc>
        <w:tc>
          <w:tcPr>
            <w:tcW w:w="408" w:type="pct"/>
            <w:tcBorders>
              <w:top w:val="nil"/>
              <w:left w:val="nil"/>
              <w:bottom w:val="single" w:sz="4" w:space="0" w:color="auto"/>
              <w:right w:val="single" w:sz="4" w:space="0" w:color="auto"/>
            </w:tcBorders>
            <w:vAlign w:val="center"/>
            <w:hideMark/>
          </w:tcPr>
          <w:p w14:paraId="68C53032"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343" w:type="pct"/>
            <w:tcBorders>
              <w:top w:val="nil"/>
              <w:left w:val="nil"/>
              <w:bottom w:val="single" w:sz="4" w:space="0" w:color="auto"/>
              <w:right w:val="single" w:sz="4" w:space="0" w:color="auto"/>
            </w:tcBorders>
            <w:vAlign w:val="center"/>
            <w:hideMark/>
          </w:tcPr>
          <w:p w14:paraId="6FD6D783" w14:textId="77777777" w:rsidR="000A73FE" w:rsidRPr="00453CDA" w:rsidRDefault="000A73FE">
            <w:pPr>
              <w:spacing w:line="276" w:lineRule="auto"/>
              <w:jc w:val="center"/>
              <w:rPr>
                <w:sz w:val="18"/>
                <w:szCs w:val="20"/>
                <w:lang w:eastAsia="en-US"/>
              </w:rPr>
            </w:pPr>
            <w:r w:rsidRPr="00453CDA">
              <w:rPr>
                <w:sz w:val="18"/>
                <w:szCs w:val="20"/>
                <w:lang w:eastAsia="en-US"/>
              </w:rPr>
              <w:t>0,52</w:t>
            </w:r>
          </w:p>
        </w:tc>
        <w:tc>
          <w:tcPr>
            <w:tcW w:w="323" w:type="pct"/>
            <w:tcBorders>
              <w:top w:val="nil"/>
              <w:left w:val="nil"/>
              <w:bottom w:val="single" w:sz="4" w:space="0" w:color="auto"/>
              <w:right w:val="single" w:sz="4" w:space="0" w:color="auto"/>
            </w:tcBorders>
            <w:vAlign w:val="center"/>
            <w:hideMark/>
          </w:tcPr>
          <w:p w14:paraId="2016A544" w14:textId="77777777" w:rsidR="000A73FE" w:rsidRPr="00453CDA" w:rsidRDefault="000A73FE">
            <w:pPr>
              <w:spacing w:line="276" w:lineRule="auto"/>
              <w:jc w:val="center"/>
              <w:rPr>
                <w:sz w:val="18"/>
                <w:szCs w:val="20"/>
                <w:lang w:eastAsia="en-US"/>
              </w:rPr>
            </w:pPr>
            <w:r w:rsidRPr="00453CDA">
              <w:rPr>
                <w:sz w:val="18"/>
                <w:szCs w:val="20"/>
                <w:lang w:eastAsia="en-US"/>
              </w:rPr>
              <w:t>0,01</w:t>
            </w:r>
          </w:p>
        </w:tc>
        <w:tc>
          <w:tcPr>
            <w:tcW w:w="466" w:type="pct"/>
            <w:tcBorders>
              <w:top w:val="nil"/>
              <w:left w:val="nil"/>
              <w:bottom w:val="single" w:sz="4" w:space="0" w:color="auto"/>
              <w:right w:val="single" w:sz="4" w:space="0" w:color="auto"/>
            </w:tcBorders>
            <w:vAlign w:val="center"/>
            <w:hideMark/>
          </w:tcPr>
          <w:p w14:paraId="1FCEF21A" w14:textId="77777777" w:rsidR="000A73FE" w:rsidRPr="00453CDA" w:rsidRDefault="000A73FE">
            <w:pPr>
              <w:spacing w:line="276" w:lineRule="auto"/>
              <w:jc w:val="center"/>
              <w:rPr>
                <w:sz w:val="18"/>
                <w:szCs w:val="20"/>
                <w:lang w:eastAsia="en-US"/>
              </w:rPr>
            </w:pPr>
            <w:r w:rsidRPr="00453CDA">
              <w:rPr>
                <w:sz w:val="18"/>
                <w:szCs w:val="20"/>
                <w:lang w:eastAsia="en-US"/>
              </w:rPr>
              <w:t>0,48</w:t>
            </w:r>
          </w:p>
        </w:tc>
        <w:tc>
          <w:tcPr>
            <w:tcW w:w="360" w:type="pct"/>
            <w:tcBorders>
              <w:top w:val="nil"/>
              <w:left w:val="nil"/>
              <w:bottom w:val="single" w:sz="4" w:space="0" w:color="auto"/>
              <w:right w:val="single" w:sz="4" w:space="0" w:color="auto"/>
            </w:tcBorders>
            <w:vAlign w:val="center"/>
            <w:hideMark/>
          </w:tcPr>
          <w:p w14:paraId="612AA576" w14:textId="77777777" w:rsidR="000A73FE" w:rsidRPr="00453CDA" w:rsidRDefault="000A73FE">
            <w:pPr>
              <w:spacing w:line="276" w:lineRule="auto"/>
              <w:jc w:val="center"/>
              <w:rPr>
                <w:sz w:val="18"/>
                <w:szCs w:val="20"/>
                <w:lang w:eastAsia="en-US"/>
              </w:rPr>
            </w:pPr>
            <w:r w:rsidRPr="00453CDA">
              <w:rPr>
                <w:sz w:val="18"/>
                <w:szCs w:val="20"/>
                <w:lang w:eastAsia="en-US"/>
              </w:rPr>
              <w:t>0,49</w:t>
            </w:r>
          </w:p>
        </w:tc>
        <w:tc>
          <w:tcPr>
            <w:tcW w:w="431" w:type="pct"/>
            <w:tcBorders>
              <w:top w:val="nil"/>
              <w:left w:val="nil"/>
              <w:bottom w:val="single" w:sz="4" w:space="0" w:color="auto"/>
              <w:right w:val="single" w:sz="4" w:space="0" w:color="auto"/>
            </w:tcBorders>
            <w:vAlign w:val="center"/>
            <w:hideMark/>
          </w:tcPr>
          <w:p w14:paraId="3C1A8DCA" w14:textId="77777777" w:rsidR="000A73FE" w:rsidRPr="00453CDA" w:rsidRDefault="000A73FE">
            <w:pPr>
              <w:spacing w:line="276" w:lineRule="auto"/>
              <w:jc w:val="center"/>
              <w:rPr>
                <w:sz w:val="18"/>
                <w:szCs w:val="20"/>
                <w:lang w:eastAsia="en-US"/>
              </w:rPr>
            </w:pPr>
            <w:r w:rsidRPr="00453CDA">
              <w:rPr>
                <w:sz w:val="18"/>
                <w:szCs w:val="20"/>
                <w:lang w:eastAsia="en-US"/>
              </w:rPr>
              <w:t>0,03</w:t>
            </w:r>
          </w:p>
        </w:tc>
        <w:tc>
          <w:tcPr>
            <w:tcW w:w="308" w:type="pct"/>
            <w:tcBorders>
              <w:top w:val="nil"/>
              <w:left w:val="nil"/>
              <w:bottom w:val="single" w:sz="4" w:space="0" w:color="auto"/>
              <w:right w:val="single" w:sz="4" w:space="0" w:color="auto"/>
            </w:tcBorders>
            <w:vAlign w:val="center"/>
            <w:hideMark/>
          </w:tcPr>
          <w:p w14:paraId="61BE43C4" w14:textId="77777777" w:rsidR="000A73FE" w:rsidRPr="00453CDA" w:rsidRDefault="000A73FE">
            <w:pPr>
              <w:spacing w:line="276" w:lineRule="auto"/>
              <w:jc w:val="center"/>
              <w:rPr>
                <w:sz w:val="18"/>
                <w:szCs w:val="20"/>
                <w:lang w:eastAsia="en-US"/>
              </w:rPr>
            </w:pPr>
            <w:r w:rsidRPr="00453CDA">
              <w:rPr>
                <w:sz w:val="18"/>
                <w:szCs w:val="20"/>
                <w:lang w:eastAsia="en-US"/>
              </w:rPr>
              <w:t>93,99</w:t>
            </w:r>
          </w:p>
        </w:tc>
      </w:tr>
      <w:tr w:rsidR="00453CDA" w:rsidRPr="00453CDA" w14:paraId="4265C5A3"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71D9FA79"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526AF55B"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6C539892" w14:textId="77777777" w:rsidR="000A73FE" w:rsidRPr="00453CDA" w:rsidRDefault="000A73FE">
            <w:pPr>
              <w:spacing w:line="276" w:lineRule="auto"/>
              <w:jc w:val="center"/>
              <w:rPr>
                <w:sz w:val="18"/>
                <w:szCs w:val="20"/>
                <w:lang w:eastAsia="en-US"/>
              </w:rPr>
            </w:pPr>
            <w:r w:rsidRPr="00453CDA">
              <w:rPr>
                <w:sz w:val="18"/>
                <w:szCs w:val="20"/>
                <w:lang w:eastAsia="en-US"/>
              </w:rPr>
              <w:t>2026</w:t>
            </w:r>
          </w:p>
        </w:tc>
        <w:tc>
          <w:tcPr>
            <w:tcW w:w="470" w:type="pct"/>
            <w:tcBorders>
              <w:top w:val="nil"/>
              <w:left w:val="nil"/>
              <w:bottom w:val="single" w:sz="4" w:space="0" w:color="auto"/>
              <w:right w:val="single" w:sz="4" w:space="0" w:color="auto"/>
            </w:tcBorders>
            <w:vAlign w:val="center"/>
            <w:hideMark/>
          </w:tcPr>
          <w:p w14:paraId="5E11042F" w14:textId="77777777" w:rsidR="000A73FE" w:rsidRPr="00453CDA" w:rsidRDefault="000A73FE">
            <w:pPr>
              <w:spacing w:line="276" w:lineRule="auto"/>
              <w:jc w:val="center"/>
              <w:rPr>
                <w:sz w:val="18"/>
                <w:szCs w:val="20"/>
                <w:lang w:eastAsia="en-US"/>
              </w:rPr>
            </w:pPr>
            <w:r w:rsidRPr="00453CDA">
              <w:rPr>
                <w:sz w:val="18"/>
                <w:szCs w:val="20"/>
                <w:lang w:eastAsia="en-US"/>
              </w:rPr>
              <w:t>0,52</w:t>
            </w:r>
          </w:p>
        </w:tc>
        <w:tc>
          <w:tcPr>
            <w:tcW w:w="466" w:type="pct"/>
            <w:tcBorders>
              <w:top w:val="nil"/>
              <w:left w:val="nil"/>
              <w:bottom w:val="single" w:sz="4" w:space="0" w:color="auto"/>
              <w:right w:val="single" w:sz="4" w:space="0" w:color="auto"/>
            </w:tcBorders>
            <w:vAlign w:val="center"/>
            <w:hideMark/>
          </w:tcPr>
          <w:p w14:paraId="4DDA75AF"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vAlign w:val="center"/>
            <w:hideMark/>
          </w:tcPr>
          <w:p w14:paraId="50E1A905" w14:textId="77777777" w:rsidR="000A73FE" w:rsidRPr="00453CDA" w:rsidRDefault="000A73FE">
            <w:pPr>
              <w:spacing w:line="276" w:lineRule="auto"/>
              <w:jc w:val="center"/>
              <w:rPr>
                <w:sz w:val="18"/>
                <w:szCs w:val="20"/>
                <w:lang w:eastAsia="en-US"/>
              </w:rPr>
            </w:pPr>
            <w:r w:rsidRPr="00453CDA">
              <w:rPr>
                <w:sz w:val="18"/>
                <w:szCs w:val="20"/>
                <w:lang w:eastAsia="en-US"/>
              </w:rPr>
              <w:t>0,52</w:t>
            </w:r>
          </w:p>
        </w:tc>
        <w:tc>
          <w:tcPr>
            <w:tcW w:w="408" w:type="pct"/>
            <w:tcBorders>
              <w:top w:val="nil"/>
              <w:left w:val="nil"/>
              <w:bottom w:val="single" w:sz="4" w:space="0" w:color="auto"/>
              <w:right w:val="single" w:sz="4" w:space="0" w:color="auto"/>
            </w:tcBorders>
            <w:vAlign w:val="center"/>
            <w:hideMark/>
          </w:tcPr>
          <w:p w14:paraId="7C1DF49D"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343" w:type="pct"/>
            <w:tcBorders>
              <w:top w:val="nil"/>
              <w:left w:val="nil"/>
              <w:bottom w:val="single" w:sz="4" w:space="0" w:color="auto"/>
              <w:right w:val="single" w:sz="4" w:space="0" w:color="auto"/>
            </w:tcBorders>
            <w:vAlign w:val="center"/>
            <w:hideMark/>
          </w:tcPr>
          <w:p w14:paraId="243E1609" w14:textId="77777777" w:rsidR="000A73FE" w:rsidRPr="00453CDA" w:rsidRDefault="000A73FE">
            <w:pPr>
              <w:spacing w:line="276" w:lineRule="auto"/>
              <w:jc w:val="center"/>
              <w:rPr>
                <w:sz w:val="18"/>
                <w:szCs w:val="20"/>
                <w:lang w:eastAsia="en-US"/>
              </w:rPr>
            </w:pPr>
            <w:r w:rsidRPr="00453CDA">
              <w:rPr>
                <w:sz w:val="18"/>
                <w:szCs w:val="20"/>
                <w:lang w:eastAsia="en-US"/>
              </w:rPr>
              <w:t>0,52</w:t>
            </w:r>
          </w:p>
        </w:tc>
        <w:tc>
          <w:tcPr>
            <w:tcW w:w="323" w:type="pct"/>
            <w:tcBorders>
              <w:top w:val="nil"/>
              <w:left w:val="nil"/>
              <w:bottom w:val="single" w:sz="4" w:space="0" w:color="auto"/>
              <w:right w:val="single" w:sz="4" w:space="0" w:color="auto"/>
            </w:tcBorders>
            <w:vAlign w:val="center"/>
            <w:hideMark/>
          </w:tcPr>
          <w:p w14:paraId="7CE0196E" w14:textId="77777777" w:rsidR="000A73FE" w:rsidRPr="00453CDA" w:rsidRDefault="000A73FE">
            <w:pPr>
              <w:spacing w:line="276" w:lineRule="auto"/>
              <w:jc w:val="center"/>
              <w:rPr>
                <w:sz w:val="18"/>
                <w:szCs w:val="20"/>
                <w:lang w:eastAsia="en-US"/>
              </w:rPr>
            </w:pPr>
            <w:r w:rsidRPr="00453CDA">
              <w:rPr>
                <w:sz w:val="18"/>
                <w:szCs w:val="20"/>
                <w:lang w:eastAsia="en-US"/>
              </w:rPr>
              <w:t>0,01</w:t>
            </w:r>
          </w:p>
        </w:tc>
        <w:tc>
          <w:tcPr>
            <w:tcW w:w="466" w:type="pct"/>
            <w:tcBorders>
              <w:top w:val="nil"/>
              <w:left w:val="nil"/>
              <w:bottom w:val="single" w:sz="4" w:space="0" w:color="auto"/>
              <w:right w:val="single" w:sz="4" w:space="0" w:color="auto"/>
            </w:tcBorders>
            <w:vAlign w:val="center"/>
            <w:hideMark/>
          </w:tcPr>
          <w:p w14:paraId="3C3C79B6" w14:textId="77777777" w:rsidR="000A73FE" w:rsidRPr="00453CDA" w:rsidRDefault="000A73FE">
            <w:pPr>
              <w:spacing w:line="276" w:lineRule="auto"/>
              <w:jc w:val="center"/>
              <w:rPr>
                <w:sz w:val="18"/>
                <w:szCs w:val="20"/>
                <w:lang w:eastAsia="en-US"/>
              </w:rPr>
            </w:pPr>
            <w:r w:rsidRPr="00453CDA">
              <w:rPr>
                <w:sz w:val="18"/>
                <w:szCs w:val="20"/>
                <w:lang w:eastAsia="en-US"/>
              </w:rPr>
              <w:t>0,48</w:t>
            </w:r>
          </w:p>
        </w:tc>
        <w:tc>
          <w:tcPr>
            <w:tcW w:w="360" w:type="pct"/>
            <w:tcBorders>
              <w:top w:val="nil"/>
              <w:left w:val="nil"/>
              <w:bottom w:val="single" w:sz="4" w:space="0" w:color="auto"/>
              <w:right w:val="single" w:sz="4" w:space="0" w:color="auto"/>
            </w:tcBorders>
            <w:vAlign w:val="center"/>
            <w:hideMark/>
          </w:tcPr>
          <w:p w14:paraId="7716128E" w14:textId="77777777" w:rsidR="000A73FE" w:rsidRPr="00453CDA" w:rsidRDefault="000A73FE">
            <w:pPr>
              <w:spacing w:line="276" w:lineRule="auto"/>
              <w:jc w:val="center"/>
              <w:rPr>
                <w:sz w:val="18"/>
                <w:szCs w:val="20"/>
                <w:lang w:eastAsia="en-US"/>
              </w:rPr>
            </w:pPr>
            <w:r w:rsidRPr="00453CDA">
              <w:rPr>
                <w:sz w:val="18"/>
                <w:szCs w:val="20"/>
                <w:lang w:eastAsia="en-US"/>
              </w:rPr>
              <w:t>0,49</w:t>
            </w:r>
          </w:p>
        </w:tc>
        <w:tc>
          <w:tcPr>
            <w:tcW w:w="431" w:type="pct"/>
            <w:tcBorders>
              <w:top w:val="nil"/>
              <w:left w:val="nil"/>
              <w:bottom w:val="single" w:sz="4" w:space="0" w:color="auto"/>
              <w:right w:val="single" w:sz="4" w:space="0" w:color="auto"/>
            </w:tcBorders>
            <w:vAlign w:val="center"/>
            <w:hideMark/>
          </w:tcPr>
          <w:p w14:paraId="24D2D0D1" w14:textId="77777777" w:rsidR="000A73FE" w:rsidRPr="00453CDA" w:rsidRDefault="000A73FE">
            <w:pPr>
              <w:spacing w:line="276" w:lineRule="auto"/>
              <w:jc w:val="center"/>
              <w:rPr>
                <w:sz w:val="18"/>
                <w:szCs w:val="20"/>
                <w:lang w:eastAsia="en-US"/>
              </w:rPr>
            </w:pPr>
            <w:r w:rsidRPr="00453CDA">
              <w:rPr>
                <w:sz w:val="18"/>
                <w:szCs w:val="20"/>
                <w:lang w:eastAsia="en-US"/>
              </w:rPr>
              <w:t>0,03</w:t>
            </w:r>
          </w:p>
        </w:tc>
        <w:tc>
          <w:tcPr>
            <w:tcW w:w="308" w:type="pct"/>
            <w:tcBorders>
              <w:top w:val="nil"/>
              <w:left w:val="nil"/>
              <w:bottom w:val="single" w:sz="4" w:space="0" w:color="auto"/>
              <w:right w:val="single" w:sz="4" w:space="0" w:color="auto"/>
            </w:tcBorders>
            <w:vAlign w:val="center"/>
            <w:hideMark/>
          </w:tcPr>
          <w:p w14:paraId="46A1A5E3" w14:textId="77777777" w:rsidR="000A73FE" w:rsidRPr="00453CDA" w:rsidRDefault="000A73FE">
            <w:pPr>
              <w:spacing w:line="276" w:lineRule="auto"/>
              <w:jc w:val="center"/>
              <w:rPr>
                <w:sz w:val="18"/>
                <w:szCs w:val="20"/>
                <w:lang w:eastAsia="en-US"/>
              </w:rPr>
            </w:pPr>
            <w:r w:rsidRPr="00453CDA">
              <w:rPr>
                <w:sz w:val="18"/>
                <w:szCs w:val="20"/>
                <w:lang w:eastAsia="en-US"/>
              </w:rPr>
              <w:t>93,99</w:t>
            </w:r>
          </w:p>
        </w:tc>
      </w:tr>
      <w:tr w:rsidR="00453CDA" w:rsidRPr="00453CDA" w14:paraId="0A9EDF37"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555BE5B1"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41878B38"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07F4CDF8" w14:textId="77777777" w:rsidR="000A73FE" w:rsidRPr="00453CDA" w:rsidRDefault="000A73FE">
            <w:pPr>
              <w:spacing w:line="276" w:lineRule="auto"/>
              <w:jc w:val="center"/>
              <w:rPr>
                <w:sz w:val="18"/>
                <w:szCs w:val="20"/>
                <w:lang w:eastAsia="en-US"/>
              </w:rPr>
            </w:pPr>
            <w:r w:rsidRPr="00453CDA">
              <w:rPr>
                <w:sz w:val="18"/>
                <w:szCs w:val="20"/>
                <w:lang w:eastAsia="en-US"/>
              </w:rPr>
              <w:t>2027</w:t>
            </w:r>
          </w:p>
        </w:tc>
        <w:tc>
          <w:tcPr>
            <w:tcW w:w="470" w:type="pct"/>
            <w:tcBorders>
              <w:top w:val="nil"/>
              <w:left w:val="nil"/>
              <w:bottom w:val="single" w:sz="4" w:space="0" w:color="auto"/>
              <w:right w:val="single" w:sz="4" w:space="0" w:color="auto"/>
            </w:tcBorders>
            <w:vAlign w:val="center"/>
            <w:hideMark/>
          </w:tcPr>
          <w:p w14:paraId="558E68C7" w14:textId="77777777" w:rsidR="000A73FE" w:rsidRPr="00453CDA" w:rsidRDefault="000A73FE">
            <w:pPr>
              <w:spacing w:line="276" w:lineRule="auto"/>
              <w:jc w:val="center"/>
              <w:rPr>
                <w:sz w:val="18"/>
                <w:szCs w:val="20"/>
                <w:lang w:eastAsia="en-US"/>
              </w:rPr>
            </w:pPr>
            <w:r w:rsidRPr="00453CDA">
              <w:rPr>
                <w:sz w:val="18"/>
                <w:szCs w:val="20"/>
                <w:lang w:eastAsia="en-US"/>
              </w:rPr>
              <w:t>0,52</w:t>
            </w:r>
          </w:p>
        </w:tc>
        <w:tc>
          <w:tcPr>
            <w:tcW w:w="466" w:type="pct"/>
            <w:tcBorders>
              <w:top w:val="nil"/>
              <w:left w:val="nil"/>
              <w:bottom w:val="single" w:sz="4" w:space="0" w:color="auto"/>
              <w:right w:val="single" w:sz="4" w:space="0" w:color="auto"/>
            </w:tcBorders>
            <w:vAlign w:val="center"/>
            <w:hideMark/>
          </w:tcPr>
          <w:p w14:paraId="53567149"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vAlign w:val="center"/>
            <w:hideMark/>
          </w:tcPr>
          <w:p w14:paraId="3644D2F0" w14:textId="77777777" w:rsidR="000A73FE" w:rsidRPr="00453CDA" w:rsidRDefault="000A73FE">
            <w:pPr>
              <w:spacing w:line="276" w:lineRule="auto"/>
              <w:jc w:val="center"/>
              <w:rPr>
                <w:sz w:val="18"/>
                <w:szCs w:val="20"/>
                <w:lang w:eastAsia="en-US"/>
              </w:rPr>
            </w:pPr>
            <w:r w:rsidRPr="00453CDA">
              <w:rPr>
                <w:sz w:val="18"/>
                <w:szCs w:val="20"/>
                <w:lang w:eastAsia="en-US"/>
              </w:rPr>
              <w:t>0,52</w:t>
            </w:r>
          </w:p>
        </w:tc>
        <w:tc>
          <w:tcPr>
            <w:tcW w:w="408" w:type="pct"/>
            <w:tcBorders>
              <w:top w:val="nil"/>
              <w:left w:val="nil"/>
              <w:bottom w:val="single" w:sz="4" w:space="0" w:color="auto"/>
              <w:right w:val="single" w:sz="4" w:space="0" w:color="auto"/>
            </w:tcBorders>
            <w:vAlign w:val="center"/>
            <w:hideMark/>
          </w:tcPr>
          <w:p w14:paraId="095D1DBA"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343" w:type="pct"/>
            <w:tcBorders>
              <w:top w:val="nil"/>
              <w:left w:val="nil"/>
              <w:bottom w:val="single" w:sz="4" w:space="0" w:color="auto"/>
              <w:right w:val="single" w:sz="4" w:space="0" w:color="auto"/>
            </w:tcBorders>
            <w:vAlign w:val="center"/>
            <w:hideMark/>
          </w:tcPr>
          <w:p w14:paraId="544A288F" w14:textId="77777777" w:rsidR="000A73FE" w:rsidRPr="00453CDA" w:rsidRDefault="000A73FE">
            <w:pPr>
              <w:spacing w:line="276" w:lineRule="auto"/>
              <w:jc w:val="center"/>
              <w:rPr>
                <w:sz w:val="18"/>
                <w:szCs w:val="20"/>
                <w:lang w:eastAsia="en-US"/>
              </w:rPr>
            </w:pPr>
            <w:r w:rsidRPr="00453CDA">
              <w:rPr>
                <w:sz w:val="18"/>
                <w:szCs w:val="20"/>
                <w:lang w:eastAsia="en-US"/>
              </w:rPr>
              <w:t>0,52</w:t>
            </w:r>
          </w:p>
        </w:tc>
        <w:tc>
          <w:tcPr>
            <w:tcW w:w="323" w:type="pct"/>
            <w:tcBorders>
              <w:top w:val="nil"/>
              <w:left w:val="nil"/>
              <w:bottom w:val="single" w:sz="4" w:space="0" w:color="auto"/>
              <w:right w:val="single" w:sz="4" w:space="0" w:color="auto"/>
            </w:tcBorders>
            <w:vAlign w:val="center"/>
            <w:hideMark/>
          </w:tcPr>
          <w:p w14:paraId="3C02D46F" w14:textId="77777777" w:rsidR="000A73FE" w:rsidRPr="00453CDA" w:rsidRDefault="000A73FE">
            <w:pPr>
              <w:spacing w:line="276" w:lineRule="auto"/>
              <w:jc w:val="center"/>
              <w:rPr>
                <w:sz w:val="18"/>
                <w:szCs w:val="20"/>
                <w:lang w:eastAsia="en-US"/>
              </w:rPr>
            </w:pPr>
            <w:r w:rsidRPr="00453CDA">
              <w:rPr>
                <w:sz w:val="18"/>
                <w:szCs w:val="20"/>
                <w:lang w:eastAsia="en-US"/>
              </w:rPr>
              <w:t>0,01</w:t>
            </w:r>
          </w:p>
        </w:tc>
        <w:tc>
          <w:tcPr>
            <w:tcW w:w="466" w:type="pct"/>
            <w:tcBorders>
              <w:top w:val="nil"/>
              <w:left w:val="nil"/>
              <w:bottom w:val="single" w:sz="4" w:space="0" w:color="auto"/>
              <w:right w:val="single" w:sz="4" w:space="0" w:color="auto"/>
            </w:tcBorders>
            <w:vAlign w:val="center"/>
            <w:hideMark/>
          </w:tcPr>
          <w:p w14:paraId="539C8209" w14:textId="77777777" w:rsidR="000A73FE" w:rsidRPr="00453CDA" w:rsidRDefault="000A73FE">
            <w:pPr>
              <w:spacing w:line="276" w:lineRule="auto"/>
              <w:jc w:val="center"/>
              <w:rPr>
                <w:sz w:val="18"/>
                <w:szCs w:val="20"/>
                <w:lang w:eastAsia="en-US"/>
              </w:rPr>
            </w:pPr>
            <w:r w:rsidRPr="00453CDA">
              <w:rPr>
                <w:sz w:val="18"/>
                <w:szCs w:val="20"/>
                <w:lang w:eastAsia="en-US"/>
              </w:rPr>
              <w:t>0,48</w:t>
            </w:r>
          </w:p>
        </w:tc>
        <w:tc>
          <w:tcPr>
            <w:tcW w:w="360" w:type="pct"/>
            <w:tcBorders>
              <w:top w:val="nil"/>
              <w:left w:val="nil"/>
              <w:bottom w:val="single" w:sz="4" w:space="0" w:color="auto"/>
              <w:right w:val="single" w:sz="4" w:space="0" w:color="auto"/>
            </w:tcBorders>
            <w:vAlign w:val="center"/>
            <w:hideMark/>
          </w:tcPr>
          <w:p w14:paraId="363579B3" w14:textId="77777777" w:rsidR="000A73FE" w:rsidRPr="00453CDA" w:rsidRDefault="000A73FE">
            <w:pPr>
              <w:spacing w:line="276" w:lineRule="auto"/>
              <w:jc w:val="center"/>
              <w:rPr>
                <w:sz w:val="18"/>
                <w:szCs w:val="20"/>
                <w:lang w:eastAsia="en-US"/>
              </w:rPr>
            </w:pPr>
            <w:r w:rsidRPr="00453CDA">
              <w:rPr>
                <w:sz w:val="18"/>
                <w:szCs w:val="20"/>
                <w:lang w:eastAsia="en-US"/>
              </w:rPr>
              <w:t>0,49</w:t>
            </w:r>
          </w:p>
        </w:tc>
        <w:tc>
          <w:tcPr>
            <w:tcW w:w="431" w:type="pct"/>
            <w:tcBorders>
              <w:top w:val="nil"/>
              <w:left w:val="nil"/>
              <w:bottom w:val="single" w:sz="4" w:space="0" w:color="auto"/>
              <w:right w:val="single" w:sz="4" w:space="0" w:color="auto"/>
            </w:tcBorders>
            <w:vAlign w:val="center"/>
            <w:hideMark/>
          </w:tcPr>
          <w:p w14:paraId="3C8A871E" w14:textId="77777777" w:rsidR="000A73FE" w:rsidRPr="00453CDA" w:rsidRDefault="000A73FE">
            <w:pPr>
              <w:spacing w:line="276" w:lineRule="auto"/>
              <w:jc w:val="center"/>
              <w:rPr>
                <w:sz w:val="18"/>
                <w:szCs w:val="20"/>
                <w:lang w:eastAsia="en-US"/>
              </w:rPr>
            </w:pPr>
            <w:r w:rsidRPr="00453CDA">
              <w:rPr>
                <w:sz w:val="18"/>
                <w:szCs w:val="20"/>
                <w:lang w:eastAsia="en-US"/>
              </w:rPr>
              <w:t>0,03</w:t>
            </w:r>
          </w:p>
        </w:tc>
        <w:tc>
          <w:tcPr>
            <w:tcW w:w="308" w:type="pct"/>
            <w:tcBorders>
              <w:top w:val="nil"/>
              <w:left w:val="nil"/>
              <w:bottom w:val="single" w:sz="4" w:space="0" w:color="auto"/>
              <w:right w:val="single" w:sz="4" w:space="0" w:color="auto"/>
            </w:tcBorders>
            <w:vAlign w:val="center"/>
            <w:hideMark/>
          </w:tcPr>
          <w:p w14:paraId="296E617E" w14:textId="77777777" w:rsidR="000A73FE" w:rsidRPr="00453CDA" w:rsidRDefault="000A73FE">
            <w:pPr>
              <w:spacing w:line="276" w:lineRule="auto"/>
              <w:jc w:val="center"/>
              <w:rPr>
                <w:sz w:val="18"/>
                <w:szCs w:val="20"/>
                <w:lang w:eastAsia="en-US"/>
              </w:rPr>
            </w:pPr>
            <w:r w:rsidRPr="00453CDA">
              <w:rPr>
                <w:sz w:val="18"/>
                <w:szCs w:val="20"/>
                <w:lang w:eastAsia="en-US"/>
              </w:rPr>
              <w:t>93,99</w:t>
            </w:r>
          </w:p>
        </w:tc>
      </w:tr>
      <w:tr w:rsidR="00453CDA" w:rsidRPr="00453CDA" w14:paraId="66542201"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0BE5FC8D"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11167036"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24DB89EE" w14:textId="77777777" w:rsidR="000A73FE" w:rsidRPr="00453CDA" w:rsidRDefault="000A73FE">
            <w:pPr>
              <w:spacing w:line="276" w:lineRule="auto"/>
              <w:jc w:val="center"/>
              <w:rPr>
                <w:sz w:val="18"/>
                <w:szCs w:val="20"/>
                <w:lang w:eastAsia="en-US"/>
              </w:rPr>
            </w:pPr>
            <w:r w:rsidRPr="00453CDA">
              <w:rPr>
                <w:sz w:val="18"/>
                <w:szCs w:val="20"/>
                <w:lang w:eastAsia="en-US"/>
              </w:rPr>
              <w:t>2028</w:t>
            </w:r>
          </w:p>
        </w:tc>
        <w:tc>
          <w:tcPr>
            <w:tcW w:w="470" w:type="pct"/>
            <w:tcBorders>
              <w:top w:val="nil"/>
              <w:left w:val="nil"/>
              <w:bottom w:val="single" w:sz="4" w:space="0" w:color="auto"/>
              <w:right w:val="single" w:sz="4" w:space="0" w:color="auto"/>
            </w:tcBorders>
            <w:vAlign w:val="center"/>
            <w:hideMark/>
          </w:tcPr>
          <w:p w14:paraId="15473FC9" w14:textId="77777777" w:rsidR="000A73FE" w:rsidRPr="00453CDA" w:rsidRDefault="000A73FE">
            <w:pPr>
              <w:spacing w:line="276" w:lineRule="auto"/>
              <w:jc w:val="center"/>
              <w:rPr>
                <w:sz w:val="18"/>
                <w:szCs w:val="20"/>
                <w:lang w:eastAsia="en-US"/>
              </w:rPr>
            </w:pPr>
            <w:r w:rsidRPr="00453CDA">
              <w:rPr>
                <w:sz w:val="18"/>
                <w:szCs w:val="20"/>
                <w:lang w:eastAsia="en-US"/>
              </w:rPr>
              <w:t>0,52</w:t>
            </w:r>
          </w:p>
        </w:tc>
        <w:tc>
          <w:tcPr>
            <w:tcW w:w="466" w:type="pct"/>
            <w:tcBorders>
              <w:top w:val="nil"/>
              <w:left w:val="nil"/>
              <w:bottom w:val="single" w:sz="4" w:space="0" w:color="auto"/>
              <w:right w:val="single" w:sz="4" w:space="0" w:color="auto"/>
            </w:tcBorders>
            <w:vAlign w:val="center"/>
            <w:hideMark/>
          </w:tcPr>
          <w:p w14:paraId="6966D111"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vAlign w:val="center"/>
            <w:hideMark/>
          </w:tcPr>
          <w:p w14:paraId="286F6B38" w14:textId="77777777" w:rsidR="000A73FE" w:rsidRPr="00453CDA" w:rsidRDefault="000A73FE">
            <w:pPr>
              <w:spacing w:line="276" w:lineRule="auto"/>
              <w:jc w:val="center"/>
              <w:rPr>
                <w:sz w:val="18"/>
                <w:szCs w:val="20"/>
                <w:lang w:eastAsia="en-US"/>
              </w:rPr>
            </w:pPr>
            <w:r w:rsidRPr="00453CDA">
              <w:rPr>
                <w:sz w:val="18"/>
                <w:szCs w:val="20"/>
                <w:lang w:eastAsia="en-US"/>
              </w:rPr>
              <w:t>0,52</w:t>
            </w:r>
          </w:p>
        </w:tc>
        <w:tc>
          <w:tcPr>
            <w:tcW w:w="408" w:type="pct"/>
            <w:tcBorders>
              <w:top w:val="nil"/>
              <w:left w:val="nil"/>
              <w:bottom w:val="single" w:sz="4" w:space="0" w:color="auto"/>
              <w:right w:val="single" w:sz="4" w:space="0" w:color="auto"/>
            </w:tcBorders>
            <w:vAlign w:val="center"/>
            <w:hideMark/>
          </w:tcPr>
          <w:p w14:paraId="5571085A"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343" w:type="pct"/>
            <w:tcBorders>
              <w:top w:val="nil"/>
              <w:left w:val="nil"/>
              <w:bottom w:val="single" w:sz="4" w:space="0" w:color="auto"/>
              <w:right w:val="single" w:sz="4" w:space="0" w:color="auto"/>
            </w:tcBorders>
            <w:vAlign w:val="center"/>
            <w:hideMark/>
          </w:tcPr>
          <w:p w14:paraId="6C5A49B2" w14:textId="77777777" w:rsidR="000A73FE" w:rsidRPr="00453CDA" w:rsidRDefault="000A73FE">
            <w:pPr>
              <w:spacing w:line="276" w:lineRule="auto"/>
              <w:jc w:val="center"/>
              <w:rPr>
                <w:sz w:val="18"/>
                <w:szCs w:val="20"/>
                <w:lang w:eastAsia="en-US"/>
              </w:rPr>
            </w:pPr>
            <w:r w:rsidRPr="00453CDA">
              <w:rPr>
                <w:sz w:val="18"/>
                <w:szCs w:val="20"/>
                <w:lang w:eastAsia="en-US"/>
              </w:rPr>
              <w:t>0,52</w:t>
            </w:r>
          </w:p>
        </w:tc>
        <w:tc>
          <w:tcPr>
            <w:tcW w:w="323" w:type="pct"/>
            <w:tcBorders>
              <w:top w:val="nil"/>
              <w:left w:val="nil"/>
              <w:bottom w:val="single" w:sz="4" w:space="0" w:color="auto"/>
              <w:right w:val="single" w:sz="4" w:space="0" w:color="auto"/>
            </w:tcBorders>
            <w:vAlign w:val="center"/>
            <w:hideMark/>
          </w:tcPr>
          <w:p w14:paraId="5ECA2C2C" w14:textId="77777777" w:rsidR="000A73FE" w:rsidRPr="00453CDA" w:rsidRDefault="000A73FE">
            <w:pPr>
              <w:spacing w:line="276" w:lineRule="auto"/>
              <w:jc w:val="center"/>
              <w:rPr>
                <w:sz w:val="18"/>
                <w:szCs w:val="20"/>
                <w:lang w:eastAsia="en-US"/>
              </w:rPr>
            </w:pPr>
            <w:r w:rsidRPr="00453CDA">
              <w:rPr>
                <w:sz w:val="18"/>
                <w:szCs w:val="20"/>
                <w:lang w:eastAsia="en-US"/>
              </w:rPr>
              <w:t>0,01</w:t>
            </w:r>
          </w:p>
        </w:tc>
        <w:tc>
          <w:tcPr>
            <w:tcW w:w="466" w:type="pct"/>
            <w:tcBorders>
              <w:top w:val="nil"/>
              <w:left w:val="nil"/>
              <w:bottom w:val="single" w:sz="4" w:space="0" w:color="auto"/>
              <w:right w:val="single" w:sz="4" w:space="0" w:color="auto"/>
            </w:tcBorders>
            <w:vAlign w:val="center"/>
            <w:hideMark/>
          </w:tcPr>
          <w:p w14:paraId="0D0D6D3A" w14:textId="77777777" w:rsidR="000A73FE" w:rsidRPr="00453CDA" w:rsidRDefault="000A73FE">
            <w:pPr>
              <w:spacing w:line="276" w:lineRule="auto"/>
              <w:jc w:val="center"/>
              <w:rPr>
                <w:sz w:val="18"/>
                <w:szCs w:val="20"/>
                <w:lang w:eastAsia="en-US"/>
              </w:rPr>
            </w:pPr>
            <w:r w:rsidRPr="00453CDA">
              <w:rPr>
                <w:sz w:val="18"/>
                <w:szCs w:val="20"/>
                <w:lang w:eastAsia="en-US"/>
              </w:rPr>
              <w:t>0,48</w:t>
            </w:r>
          </w:p>
        </w:tc>
        <w:tc>
          <w:tcPr>
            <w:tcW w:w="360" w:type="pct"/>
            <w:tcBorders>
              <w:top w:val="nil"/>
              <w:left w:val="nil"/>
              <w:bottom w:val="single" w:sz="4" w:space="0" w:color="auto"/>
              <w:right w:val="single" w:sz="4" w:space="0" w:color="auto"/>
            </w:tcBorders>
            <w:vAlign w:val="center"/>
            <w:hideMark/>
          </w:tcPr>
          <w:p w14:paraId="57240A5C" w14:textId="77777777" w:rsidR="000A73FE" w:rsidRPr="00453CDA" w:rsidRDefault="000A73FE">
            <w:pPr>
              <w:spacing w:line="276" w:lineRule="auto"/>
              <w:jc w:val="center"/>
              <w:rPr>
                <w:sz w:val="18"/>
                <w:szCs w:val="20"/>
                <w:lang w:eastAsia="en-US"/>
              </w:rPr>
            </w:pPr>
            <w:r w:rsidRPr="00453CDA">
              <w:rPr>
                <w:sz w:val="18"/>
                <w:szCs w:val="20"/>
                <w:lang w:eastAsia="en-US"/>
              </w:rPr>
              <w:t>0,49</w:t>
            </w:r>
          </w:p>
        </w:tc>
        <w:tc>
          <w:tcPr>
            <w:tcW w:w="431" w:type="pct"/>
            <w:tcBorders>
              <w:top w:val="nil"/>
              <w:left w:val="nil"/>
              <w:bottom w:val="single" w:sz="4" w:space="0" w:color="auto"/>
              <w:right w:val="single" w:sz="4" w:space="0" w:color="auto"/>
            </w:tcBorders>
            <w:vAlign w:val="center"/>
            <w:hideMark/>
          </w:tcPr>
          <w:p w14:paraId="1CAE3F6B" w14:textId="77777777" w:rsidR="000A73FE" w:rsidRPr="00453CDA" w:rsidRDefault="000A73FE">
            <w:pPr>
              <w:spacing w:line="276" w:lineRule="auto"/>
              <w:jc w:val="center"/>
              <w:rPr>
                <w:sz w:val="18"/>
                <w:szCs w:val="20"/>
                <w:lang w:eastAsia="en-US"/>
              </w:rPr>
            </w:pPr>
            <w:r w:rsidRPr="00453CDA">
              <w:rPr>
                <w:sz w:val="18"/>
                <w:szCs w:val="20"/>
                <w:lang w:eastAsia="en-US"/>
              </w:rPr>
              <w:t>0,03</w:t>
            </w:r>
          </w:p>
        </w:tc>
        <w:tc>
          <w:tcPr>
            <w:tcW w:w="308" w:type="pct"/>
            <w:tcBorders>
              <w:top w:val="nil"/>
              <w:left w:val="nil"/>
              <w:bottom w:val="single" w:sz="4" w:space="0" w:color="auto"/>
              <w:right w:val="single" w:sz="4" w:space="0" w:color="auto"/>
            </w:tcBorders>
            <w:vAlign w:val="center"/>
            <w:hideMark/>
          </w:tcPr>
          <w:p w14:paraId="63C3B719" w14:textId="77777777" w:rsidR="000A73FE" w:rsidRPr="00453CDA" w:rsidRDefault="000A73FE">
            <w:pPr>
              <w:spacing w:line="276" w:lineRule="auto"/>
              <w:jc w:val="center"/>
              <w:rPr>
                <w:sz w:val="18"/>
                <w:szCs w:val="20"/>
                <w:lang w:eastAsia="en-US"/>
              </w:rPr>
            </w:pPr>
            <w:r w:rsidRPr="00453CDA">
              <w:rPr>
                <w:sz w:val="18"/>
                <w:szCs w:val="20"/>
                <w:lang w:eastAsia="en-US"/>
              </w:rPr>
              <w:t>93,99</w:t>
            </w:r>
          </w:p>
        </w:tc>
      </w:tr>
      <w:tr w:rsidR="00453CDA" w:rsidRPr="00453CDA" w14:paraId="53D6F593"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44A97E18"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3557309E"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6CF0E554" w14:textId="77777777" w:rsidR="000A73FE" w:rsidRPr="00453CDA" w:rsidRDefault="000A73FE">
            <w:pPr>
              <w:spacing w:line="276" w:lineRule="auto"/>
              <w:jc w:val="center"/>
              <w:rPr>
                <w:sz w:val="18"/>
                <w:szCs w:val="20"/>
                <w:lang w:eastAsia="en-US"/>
              </w:rPr>
            </w:pPr>
            <w:r w:rsidRPr="00453CDA">
              <w:rPr>
                <w:sz w:val="18"/>
                <w:szCs w:val="20"/>
                <w:lang w:eastAsia="en-US"/>
              </w:rPr>
              <w:t>2029</w:t>
            </w:r>
          </w:p>
        </w:tc>
        <w:tc>
          <w:tcPr>
            <w:tcW w:w="470" w:type="pct"/>
            <w:tcBorders>
              <w:top w:val="nil"/>
              <w:left w:val="nil"/>
              <w:bottom w:val="single" w:sz="4" w:space="0" w:color="auto"/>
              <w:right w:val="single" w:sz="4" w:space="0" w:color="auto"/>
            </w:tcBorders>
            <w:vAlign w:val="center"/>
            <w:hideMark/>
          </w:tcPr>
          <w:p w14:paraId="709AAFBD" w14:textId="77777777" w:rsidR="000A73FE" w:rsidRPr="00453CDA" w:rsidRDefault="000A73FE">
            <w:pPr>
              <w:spacing w:line="276" w:lineRule="auto"/>
              <w:jc w:val="center"/>
              <w:rPr>
                <w:sz w:val="18"/>
                <w:szCs w:val="20"/>
                <w:lang w:eastAsia="en-US"/>
              </w:rPr>
            </w:pPr>
            <w:r w:rsidRPr="00453CDA">
              <w:rPr>
                <w:sz w:val="18"/>
                <w:szCs w:val="20"/>
                <w:lang w:eastAsia="en-US"/>
              </w:rPr>
              <w:t>0,52</w:t>
            </w:r>
          </w:p>
        </w:tc>
        <w:tc>
          <w:tcPr>
            <w:tcW w:w="466" w:type="pct"/>
            <w:tcBorders>
              <w:top w:val="nil"/>
              <w:left w:val="nil"/>
              <w:bottom w:val="single" w:sz="4" w:space="0" w:color="auto"/>
              <w:right w:val="single" w:sz="4" w:space="0" w:color="auto"/>
            </w:tcBorders>
            <w:vAlign w:val="center"/>
            <w:hideMark/>
          </w:tcPr>
          <w:p w14:paraId="7954D8F9"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vAlign w:val="center"/>
            <w:hideMark/>
          </w:tcPr>
          <w:p w14:paraId="4714B747" w14:textId="77777777" w:rsidR="000A73FE" w:rsidRPr="00453CDA" w:rsidRDefault="000A73FE">
            <w:pPr>
              <w:spacing w:line="276" w:lineRule="auto"/>
              <w:jc w:val="center"/>
              <w:rPr>
                <w:sz w:val="18"/>
                <w:szCs w:val="20"/>
                <w:lang w:eastAsia="en-US"/>
              </w:rPr>
            </w:pPr>
            <w:r w:rsidRPr="00453CDA">
              <w:rPr>
                <w:sz w:val="18"/>
                <w:szCs w:val="20"/>
                <w:lang w:eastAsia="en-US"/>
              </w:rPr>
              <w:t>0,52</w:t>
            </w:r>
          </w:p>
        </w:tc>
        <w:tc>
          <w:tcPr>
            <w:tcW w:w="408" w:type="pct"/>
            <w:tcBorders>
              <w:top w:val="nil"/>
              <w:left w:val="nil"/>
              <w:bottom w:val="single" w:sz="4" w:space="0" w:color="auto"/>
              <w:right w:val="single" w:sz="4" w:space="0" w:color="auto"/>
            </w:tcBorders>
            <w:vAlign w:val="center"/>
            <w:hideMark/>
          </w:tcPr>
          <w:p w14:paraId="00C7EB26"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343" w:type="pct"/>
            <w:tcBorders>
              <w:top w:val="nil"/>
              <w:left w:val="nil"/>
              <w:bottom w:val="single" w:sz="4" w:space="0" w:color="auto"/>
              <w:right w:val="single" w:sz="4" w:space="0" w:color="auto"/>
            </w:tcBorders>
            <w:vAlign w:val="center"/>
            <w:hideMark/>
          </w:tcPr>
          <w:p w14:paraId="1094C7CE" w14:textId="77777777" w:rsidR="000A73FE" w:rsidRPr="00453CDA" w:rsidRDefault="000A73FE">
            <w:pPr>
              <w:spacing w:line="276" w:lineRule="auto"/>
              <w:jc w:val="center"/>
              <w:rPr>
                <w:sz w:val="18"/>
                <w:szCs w:val="20"/>
                <w:lang w:eastAsia="en-US"/>
              </w:rPr>
            </w:pPr>
            <w:r w:rsidRPr="00453CDA">
              <w:rPr>
                <w:sz w:val="18"/>
                <w:szCs w:val="20"/>
                <w:lang w:eastAsia="en-US"/>
              </w:rPr>
              <w:t>0,52</w:t>
            </w:r>
          </w:p>
        </w:tc>
        <w:tc>
          <w:tcPr>
            <w:tcW w:w="323" w:type="pct"/>
            <w:tcBorders>
              <w:top w:val="nil"/>
              <w:left w:val="nil"/>
              <w:bottom w:val="single" w:sz="4" w:space="0" w:color="auto"/>
              <w:right w:val="single" w:sz="4" w:space="0" w:color="auto"/>
            </w:tcBorders>
            <w:vAlign w:val="center"/>
            <w:hideMark/>
          </w:tcPr>
          <w:p w14:paraId="36C1E9C0" w14:textId="77777777" w:rsidR="000A73FE" w:rsidRPr="00453CDA" w:rsidRDefault="000A73FE">
            <w:pPr>
              <w:spacing w:line="276" w:lineRule="auto"/>
              <w:jc w:val="center"/>
              <w:rPr>
                <w:sz w:val="18"/>
                <w:szCs w:val="20"/>
                <w:lang w:eastAsia="en-US"/>
              </w:rPr>
            </w:pPr>
            <w:r w:rsidRPr="00453CDA">
              <w:rPr>
                <w:sz w:val="18"/>
                <w:szCs w:val="20"/>
                <w:lang w:eastAsia="en-US"/>
              </w:rPr>
              <w:t>0,01</w:t>
            </w:r>
          </w:p>
        </w:tc>
        <w:tc>
          <w:tcPr>
            <w:tcW w:w="466" w:type="pct"/>
            <w:tcBorders>
              <w:top w:val="nil"/>
              <w:left w:val="nil"/>
              <w:bottom w:val="single" w:sz="4" w:space="0" w:color="auto"/>
              <w:right w:val="single" w:sz="4" w:space="0" w:color="auto"/>
            </w:tcBorders>
            <w:vAlign w:val="center"/>
            <w:hideMark/>
          </w:tcPr>
          <w:p w14:paraId="48314DC4" w14:textId="77777777" w:rsidR="000A73FE" w:rsidRPr="00453CDA" w:rsidRDefault="000A73FE">
            <w:pPr>
              <w:spacing w:line="276" w:lineRule="auto"/>
              <w:jc w:val="center"/>
              <w:rPr>
                <w:sz w:val="18"/>
                <w:szCs w:val="20"/>
                <w:lang w:eastAsia="en-US"/>
              </w:rPr>
            </w:pPr>
            <w:r w:rsidRPr="00453CDA">
              <w:rPr>
                <w:sz w:val="18"/>
                <w:szCs w:val="20"/>
                <w:lang w:eastAsia="en-US"/>
              </w:rPr>
              <w:t>0,48</w:t>
            </w:r>
          </w:p>
        </w:tc>
        <w:tc>
          <w:tcPr>
            <w:tcW w:w="360" w:type="pct"/>
            <w:tcBorders>
              <w:top w:val="nil"/>
              <w:left w:val="nil"/>
              <w:bottom w:val="single" w:sz="4" w:space="0" w:color="auto"/>
              <w:right w:val="single" w:sz="4" w:space="0" w:color="auto"/>
            </w:tcBorders>
            <w:vAlign w:val="center"/>
            <w:hideMark/>
          </w:tcPr>
          <w:p w14:paraId="268146A6" w14:textId="77777777" w:rsidR="000A73FE" w:rsidRPr="00453CDA" w:rsidRDefault="000A73FE">
            <w:pPr>
              <w:spacing w:line="276" w:lineRule="auto"/>
              <w:jc w:val="center"/>
              <w:rPr>
                <w:sz w:val="18"/>
                <w:szCs w:val="20"/>
                <w:lang w:eastAsia="en-US"/>
              </w:rPr>
            </w:pPr>
            <w:r w:rsidRPr="00453CDA">
              <w:rPr>
                <w:sz w:val="18"/>
                <w:szCs w:val="20"/>
                <w:lang w:eastAsia="en-US"/>
              </w:rPr>
              <w:t>0,49</w:t>
            </w:r>
          </w:p>
        </w:tc>
        <w:tc>
          <w:tcPr>
            <w:tcW w:w="431" w:type="pct"/>
            <w:tcBorders>
              <w:top w:val="nil"/>
              <w:left w:val="nil"/>
              <w:bottom w:val="single" w:sz="4" w:space="0" w:color="auto"/>
              <w:right w:val="single" w:sz="4" w:space="0" w:color="auto"/>
            </w:tcBorders>
            <w:vAlign w:val="center"/>
            <w:hideMark/>
          </w:tcPr>
          <w:p w14:paraId="48801E1A" w14:textId="77777777" w:rsidR="000A73FE" w:rsidRPr="00453CDA" w:rsidRDefault="000A73FE">
            <w:pPr>
              <w:spacing w:line="276" w:lineRule="auto"/>
              <w:jc w:val="center"/>
              <w:rPr>
                <w:sz w:val="18"/>
                <w:szCs w:val="20"/>
                <w:lang w:eastAsia="en-US"/>
              </w:rPr>
            </w:pPr>
            <w:r w:rsidRPr="00453CDA">
              <w:rPr>
                <w:sz w:val="18"/>
                <w:szCs w:val="20"/>
                <w:lang w:eastAsia="en-US"/>
              </w:rPr>
              <w:t>0,03</w:t>
            </w:r>
          </w:p>
        </w:tc>
        <w:tc>
          <w:tcPr>
            <w:tcW w:w="308" w:type="pct"/>
            <w:tcBorders>
              <w:top w:val="nil"/>
              <w:left w:val="nil"/>
              <w:bottom w:val="single" w:sz="4" w:space="0" w:color="auto"/>
              <w:right w:val="single" w:sz="4" w:space="0" w:color="auto"/>
            </w:tcBorders>
            <w:vAlign w:val="center"/>
            <w:hideMark/>
          </w:tcPr>
          <w:p w14:paraId="760FB671" w14:textId="77777777" w:rsidR="000A73FE" w:rsidRPr="00453CDA" w:rsidRDefault="000A73FE">
            <w:pPr>
              <w:spacing w:line="276" w:lineRule="auto"/>
              <w:jc w:val="center"/>
              <w:rPr>
                <w:sz w:val="18"/>
                <w:szCs w:val="20"/>
                <w:lang w:eastAsia="en-US"/>
              </w:rPr>
            </w:pPr>
            <w:r w:rsidRPr="00453CDA">
              <w:rPr>
                <w:sz w:val="18"/>
                <w:szCs w:val="20"/>
                <w:lang w:eastAsia="en-US"/>
              </w:rPr>
              <w:t>93,99</w:t>
            </w:r>
          </w:p>
        </w:tc>
      </w:tr>
      <w:tr w:rsidR="00453CDA" w:rsidRPr="00453CDA" w14:paraId="7EFC19FE"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7897F139"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780E1C54"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5061AFD6" w14:textId="77777777" w:rsidR="000A73FE" w:rsidRPr="00453CDA" w:rsidRDefault="000A73FE">
            <w:pPr>
              <w:spacing w:line="276" w:lineRule="auto"/>
              <w:jc w:val="center"/>
              <w:rPr>
                <w:sz w:val="18"/>
                <w:szCs w:val="20"/>
                <w:lang w:eastAsia="en-US"/>
              </w:rPr>
            </w:pPr>
            <w:r w:rsidRPr="00453CDA">
              <w:rPr>
                <w:sz w:val="18"/>
                <w:szCs w:val="20"/>
                <w:lang w:eastAsia="en-US"/>
              </w:rPr>
              <w:t>2030</w:t>
            </w:r>
          </w:p>
        </w:tc>
        <w:tc>
          <w:tcPr>
            <w:tcW w:w="470" w:type="pct"/>
            <w:tcBorders>
              <w:top w:val="nil"/>
              <w:left w:val="nil"/>
              <w:bottom w:val="single" w:sz="4" w:space="0" w:color="auto"/>
              <w:right w:val="single" w:sz="4" w:space="0" w:color="auto"/>
            </w:tcBorders>
            <w:vAlign w:val="center"/>
            <w:hideMark/>
          </w:tcPr>
          <w:p w14:paraId="4EA37F2E" w14:textId="77777777" w:rsidR="000A73FE" w:rsidRPr="00453CDA" w:rsidRDefault="000A73FE">
            <w:pPr>
              <w:spacing w:line="276" w:lineRule="auto"/>
              <w:jc w:val="center"/>
              <w:rPr>
                <w:sz w:val="18"/>
                <w:szCs w:val="20"/>
                <w:lang w:eastAsia="en-US"/>
              </w:rPr>
            </w:pPr>
            <w:r w:rsidRPr="00453CDA">
              <w:rPr>
                <w:sz w:val="18"/>
                <w:szCs w:val="20"/>
                <w:lang w:eastAsia="en-US"/>
              </w:rPr>
              <w:t>0,52</w:t>
            </w:r>
          </w:p>
        </w:tc>
        <w:tc>
          <w:tcPr>
            <w:tcW w:w="466" w:type="pct"/>
            <w:tcBorders>
              <w:top w:val="nil"/>
              <w:left w:val="nil"/>
              <w:bottom w:val="single" w:sz="4" w:space="0" w:color="auto"/>
              <w:right w:val="single" w:sz="4" w:space="0" w:color="auto"/>
            </w:tcBorders>
            <w:vAlign w:val="center"/>
            <w:hideMark/>
          </w:tcPr>
          <w:p w14:paraId="7152EAC3"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vAlign w:val="center"/>
            <w:hideMark/>
          </w:tcPr>
          <w:p w14:paraId="15053FFE" w14:textId="77777777" w:rsidR="000A73FE" w:rsidRPr="00453CDA" w:rsidRDefault="000A73FE">
            <w:pPr>
              <w:spacing w:line="276" w:lineRule="auto"/>
              <w:jc w:val="center"/>
              <w:rPr>
                <w:sz w:val="18"/>
                <w:szCs w:val="20"/>
                <w:lang w:eastAsia="en-US"/>
              </w:rPr>
            </w:pPr>
            <w:r w:rsidRPr="00453CDA">
              <w:rPr>
                <w:sz w:val="18"/>
                <w:szCs w:val="20"/>
                <w:lang w:eastAsia="en-US"/>
              </w:rPr>
              <w:t>0,52</w:t>
            </w:r>
          </w:p>
        </w:tc>
        <w:tc>
          <w:tcPr>
            <w:tcW w:w="408" w:type="pct"/>
            <w:tcBorders>
              <w:top w:val="nil"/>
              <w:left w:val="nil"/>
              <w:bottom w:val="single" w:sz="4" w:space="0" w:color="auto"/>
              <w:right w:val="single" w:sz="4" w:space="0" w:color="auto"/>
            </w:tcBorders>
            <w:vAlign w:val="center"/>
            <w:hideMark/>
          </w:tcPr>
          <w:p w14:paraId="05749E36"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343" w:type="pct"/>
            <w:tcBorders>
              <w:top w:val="nil"/>
              <w:left w:val="nil"/>
              <w:bottom w:val="single" w:sz="4" w:space="0" w:color="auto"/>
              <w:right w:val="single" w:sz="4" w:space="0" w:color="auto"/>
            </w:tcBorders>
            <w:vAlign w:val="center"/>
            <w:hideMark/>
          </w:tcPr>
          <w:p w14:paraId="65E6342A" w14:textId="77777777" w:rsidR="000A73FE" w:rsidRPr="00453CDA" w:rsidRDefault="000A73FE">
            <w:pPr>
              <w:spacing w:line="276" w:lineRule="auto"/>
              <w:jc w:val="center"/>
              <w:rPr>
                <w:sz w:val="18"/>
                <w:szCs w:val="20"/>
                <w:lang w:eastAsia="en-US"/>
              </w:rPr>
            </w:pPr>
            <w:r w:rsidRPr="00453CDA">
              <w:rPr>
                <w:sz w:val="18"/>
                <w:szCs w:val="20"/>
                <w:lang w:eastAsia="en-US"/>
              </w:rPr>
              <w:t>0,52</w:t>
            </w:r>
          </w:p>
        </w:tc>
        <w:tc>
          <w:tcPr>
            <w:tcW w:w="323" w:type="pct"/>
            <w:tcBorders>
              <w:top w:val="nil"/>
              <w:left w:val="nil"/>
              <w:bottom w:val="single" w:sz="4" w:space="0" w:color="auto"/>
              <w:right w:val="single" w:sz="4" w:space="0" w:color="auto"/>
            </w:tcBorders>
            <w:vAlign w:val="center"/>
            <w:hideMark/>
          </w:tcPr>
          <w:p w14:paraId="4B6C1216" w14:textId="77777777" w:rsidR="000A73FE" w:rsidRPr="00453CDA" w:rsidRDefault="000A73FE">
            <w:pPr>
              <w:spacing w:line="276" w:lineRule="auto"/>
              <w:jc w:val="center"/>
              <w:rPr>
                <w:sz w:val="18"/>
                <w:szCs w:val="20"/>
                <w:lang w:eastAsia="en-US"/>
              </w:rPr>
            </w:pPr>
            <w:r w:rsidRPr="00453CDA">
              <w:rPr>
                <w:sz w:val="18"/>
                <w:szCs w:val="20"/>
                <w:lang w:eastAsia="en-US"/>
              </w:rPr>
              <w:t>0,01</w:t>
            </w:r>
          </w:p>
        </w:tc>
        <w:tc>
          <w:tcPr>
            <w:tcW w:w="466" w:type="pct"/>
            <w:tcBorders>
              <w:top w:val="nil"/>
              <w:left w:val="nil"/>
              <w:bottom w:val="single" w:sz="4" w:space="0" w:color="auto"/>
              <w:right w:val="single" w:sz="4" w:space="0" w:color="auto"/>
            </w:tcBorders>
            <w:vAlign w:val="center"/>
            <w:hideMark/>
          </w:tcPr>
          <w:p w14:paraId="0BFEC63D" w14:textId="77777777" w:rsidR="000A73FE" w:rsidRPr="00453CDA" w:rsidRDefault="000A73FE">
            <w:pPr>
              <w:spacing w:line="276" w:lineRule="auto"/>
              <w:jc w:val="center"/>
              <w:rPr>
                <w:sz w:val="18"/>
                <w:szCs w:val="20"/>
                <w:lang w:eastAsia="en-US"/>
              </w:rPr>
            </w:pPr>
            <w:r w:rsidRPr="00453CDA">
              <w:rPr>
                <w:sz w:val="18"/>
                <w:szCs w:val="20"/>
                <w:lang w:eastAsia="en-US"/>
              </w:rPr>
              <w:t>0,48</w:t>
            </w:r>
          </w:p>
        </w:tc>
        <w:tc>
          <w:tcPr>
            <w:tcW w:w="360" w:type="pct"/>
            <w:tcBorders>
              <w:top w:val="nil"/>
              <w:left w:val="nil"/>
              <w:bottom w:val="single" w:sz="4" w:space="0" w:color="auto"/>
              <w:right w:val="single" w:sz="4" w:space="0" w:color="auto"/>
            </w:tcBorders>
            <w:vAlign w:val="center"/>
            <w:hideMark/>
          </w:tcPr>
          <w:p w14:paraId="4807C962" w14:textId="77777777" w:rsidR="000A73FE" w:rsidRPr="00453CDA" w:rsidRDefault="000A73FE">
            <w:pPr>
              <w:spacing w:line="276" w:lineRule="auto"/>
              <w:jc w:val="center"/>
              <w:rPr>
                <w:sz w:val="18"/>
                <w:szCs w:val="20"/>
                <w:lang w:eastAsia="en-US"/>
              </w:rPr>
            </w:pPr>
            <w:r w:rsidRPr="00453CDA">
              <w:rPr>
                <w:sz w:val="18"/>
                <w:szCs w:val="20"/>
                <w:lang w:eastAsia="en-US"/>
              </w:rPr>
              <w:t>0,49</w:t>
            </w:r>
          </w:p>
        </w:tc>
        <w:tc>
          <w:tcPr>
            <w:tcW w:w="431" w:type="pct"/>
            <w:tcBorders>
              <w:top w:val="nil"/>
              <w:left w:val="nil"/>
              <w:bottom w:val="single" w:sz="4" w:space="0" w:color="auto"/>
              <w:right w:val="single" w:sz="4" w:space="0" w:color="auto"/>
            </w:tcBorders>
            <w:vAlign w:val="center"/>
            <w:hideMark/>
          </w:tcPr>
          <w:p w14:paraId="6DC5896B" w14:textId="77777777" w:rsidR="000A73FE" w:rsidRPr="00453CDA" w:rsidRDefault="000A73FE">
            <w:pPr>
              <w:spacing w:line="276" w:lineRule="auto"/>
              <w:jc w:val="center"/>
              <w:rPr>
                <w:sz w:val="18"/>
                <w:szCs w:val="20"/>
                <w:lang w:eastAsia="en-US"/>
              </w:rPr>
            </w:pPr>
            <w:r w:rsidRPr="00453CDA">
              <w:rPr>
                <w:sz w:val="18"/>
                <w:szCs w:val="20"/>
                <w:lang w:eastAsia="en-US"/>
              </w:rPr>
              <w:t>0,03</w:t>
            </w:r>
          </w:p>
        </w:tc>
        <w:tc>
          <w:tcPr>
            <w:tcW w:w="308" w:type="pct"/>
            <w:tcBorders>
              <w:top w:val="nil"/>
              <w:left w:val="nil"/>
              <w:bottom w:val="single" w:sz="4" w:space="0" w:color="auto"/>
              <w:right w:val="single" w:sz="4" w:space="0" w:color="auto"/>
            </w:tcBorders>
            <w:vAlign w:val="center"/>
            <w:hideMark/>
          </w:tcPr>
          <w:p w14:paraId="4E35BF63" w14:textId="77777777" w:rsidR="000A73FE" w:rsidRPr="00453CDA" w:rsidRDefault="000A73FE">
            <w:pPr>
              <w:spacing w:line="276" w:lineRule="auto"/>
              <w:jc w:val="center"/>
              <w:rPr>
                <w:sz w:val="18"/>
                <w:szCs w:val="20"/>
                <w:lang w:eastAsia="en-US"/>
              </w:rPr>
            </w:pPr>
            <w:r w:rsidRPr="00453CDA">
              <w:rPr>
                <w:sz w:val="18"/>
                <w:szCs w:val="20"/>
                <w:lang w:eastAsia="en-US"/>
              </w:rPr>
              <w:t>93,99</w:t>
            </w:r>
          </w:p>
        </w:tc>
      </w:tr>
      <w:tr w:rsidR="00453CDA" w:rsidRPr="00453CDA" w14:paraId="11296791"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287E2E18"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0BBB1C46"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24385CD5" w14:textId="77777777" w:rsidR="000A73FE" w:rsidRPr="00453CDA" w:rsidRDefault="000A73FE">
            <w:pPr>
              <w:spacing w:line="276" w:lineRule="auto"/>
              <w:jc w:val="center"/>
              <w:rPr>
                <w:sz w:val="18"/>
                <w:szCs w:val="20"/>
                <w:lang w:eastAsia="en-US"/>
              </w:rPr>
            </w:pPr>
            <w:r w:rsidRPr="00453CDA">
              <w:rPr>
                <w:sz w:val="18"/>
                <w:szCs w:val="20"/>
                <w:lang w:eastAsia="en-US"/>
              </w:rPr>
              <w:t>2031-2040</w:t>
            </w:r>
          </w:p>
        </w:tc>
        <w:tc>
          <w:tcPr>
            <w:tcW w:w="470" w:type="pct"/>
            <w:tcBorders>
              <w:top w:val="nil"/>
              <w:left w:val="nil"/>
              <w:bottom w:val="single" w:sz="4" w:space="0" w:color="auto"/>
              <w:right w:val="single" w:sz="4" w:space="0" w:color="auto"/>
            </w:tcBorders>
            <w:vAlign w:val="center"/>
            <w:hideMark/>
          </w:tcPr>
          <w:p w14:paraId="214E2216" w14:textId="77777777" w:rsidR="000A73FE" w:rsidRPr="00453CDA" w:rsidRDefault="000A73FE">
            <w:pPr>
              <w:spacing w:line="276" w:lineRule="auto"/>
              <w:jc w:val="center"/>
              <w:rPr>
                <w:sz w:val="18"/>
                <w:szCs w:val="20"/>
                <w:lang w:eastAsia="en-US"/>
              </w:rPr>
            </w:pPr>
            <w:r w:rsidRPr="00453CDA">
              <w:rPr>
                <w:sz w:val="18"/>
                <w:szCs w:val="20"/>
                <w:lang w:eastAsia="en-US"/>
              </w:rPr>
              <w:t>0,52</w:t>
            </w:r>
          </w:p>
        </w:tc>
        <w:tc>
          <w:tcPr>
            <w:tcW w:w="466" w:type="pct"/>
            <w:tcBorders>
              <w:top w:val="nil"/>
              <w:left w:val="nil"/>
              <w:bottom w:val="single" w:sz="4" w:space="0" w:color="auto"/>
              <w:right w:val="single" w:sz="4" w:space="0" w:color="auto"/>
            </w:tcBorders>
            <w:vAlign w:val="center"/>
            <w:hideMark/>
          </w:tcPr>
          <w:p w14:paraId="4D7E5D24"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vAlign w:val="center"/>
            <w:hideMark/>
          </w:tcPr>
          <w:p w14:paraId="03C7FBEF" w14:textId="77777777" w:rsidR="000A73FE" w:rsidRPr="00453CDA" w:rsidRDefault="000A73FE">
            <w:pPr>
              <w:spacing w:line="276" w:lineRule="auto"/>
              <w:jc w:val="center"/>
              <w:rPr>
                <w:sz w:val="18"/>
                <w:szCs w:val="20"/>
                <w:lang w:eastAsia="en-US"/>
              </w:rPr>
            </w:pPr>
            <w:r w:rsidRPr="00453CDA">
              <w:rPr>
                <w:sz w:val="18"/>
                <w:szCs w:val="20"/>
                <w:lang w:eastAsia="en-US"/>
              </w:rPr>
              <w:t>0,52</w:t>
            </w:r>
          </w:p>
        </w:tc>
        <w:tc>
          <w:tcPr>
            <w:tcW w:w="408" w:type="pct"/>
            <w:tcBorders>
              <w:top w:val="nil"/>
              <w:left w:val="nil"/>
              <w:bottom w:val="single" w:sz="4" w:space="0" w:color="auto"/>
              <w:right w:val="single" w:sz="4" w:space="0" w:color="auto"/>
            </w:tcBorders>
            <w:vAlign w:val="center"/>
            <w:hideMark/>
          </w:tcPr>
          <w:p w14:paraId="2A18A8BD"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343" w:type="pct"/>
            <w:tcBorders>
              <w:top w:val="nil"/>
              <w:left w:val="nil"/>
              <w:bottom w:val="single" w:sz="4" w:space="0" w:color="auto"/>
              <w:right w:val="single" w:sz="4" w:space="0" w:color="auto"/>
            </w:tcBorders>
            <w:vAlign w:val="center"/>
            <w:hideMark/>
          </w:tcPr>
          <w:p w14:paraId="0F0E14E2" w14:textId="77777777" w:rsidR="000A73FE" w:rsidRPr="00453CDA" w:rsidRDefault="000A73FE">
            <w:pPr>
              <w:spacing w:line="276" w:lineRule="auto"/>
              <w:jc w:val="center"/>
              <w:rPr>
                <w:sz w:val="18"/>
                <w:szCs w:val="20"/>
                <w:lang w:eastAsia="en-US"/>
              </w:rPr>
            </w:pPr>
            <w:r w:rsidRPr="00453CDA">
              <w:rPr>
                <w:sz w:val="18"/>
                <w:szCs w:val="20"/>
                <w:lang w:eastAsia="en-US"/>
              </w:rPr>
              <w:t>0,52</w:t>
            </w:r>
          </w:p>
        </w:tc>
        <w:tc>
          <w:tcPr>
            <w:tcW w:w="323" w:type="pct"/>
            <w:tcBorders>
              <w:top w:val="nil"/>
              <w:left w:val="nil"/>
              <w:bottom w:val="single" w:sz="4" w:space="0" w:color="auto"/>
              <w:right w:val="single" w:sz="4" w:space="0" w:color="auto"/>
            </w:tcBorders>
            <w:vAlign w:val="center"/>
            <w:hideMark/>
          </w:tcPr>
          <w:p w14:paraId="2A43DAC0" w14:textId="77777777" w:rsidR="000A73FE" w:rsidRPr="00453CDA" w:rsidRDefault="000A73FE">
            <w:pPr>
              <w:spacing w:line="276" w:lineRule="auto"/>
              <w:jc w:val="center"/>
              <w:rPr>
                <w:sz w:val="18"/>
                <w:szCs w:val="20"/>
                <w:lang w:eastAsia="en-US"/>
              </w:rPr>
            </w:pPr>
            <w:r w:rsidRPr="00453CDA">
              <w:rPr>
                <w:sz w:val="18"/>
                <w:szCs w:val="20"/>
                <w:lang w:eastAsia="en-US"/>
              </w:rPr>
              <w:t>0,01</w:t>
            </w:r>
          </w:p>
        </w:tc>
        <w:tc>
          <w:tcPr>
            <w:tcW w:w="466" w:type="pct"/>
            <w:tcBorders>
              <w:top w:val="nil"/>
              <w:left w:val="nil"/>
              <w:bottom w:val="single" w:sz="4" w:space="0" w:color="auto"/>
              <w:right w:val="single" w:sz="4" w:space="0" w:color="auto"/>
            </w:tcBorders>
            <w:vAlign w:val="center"/>
            <w:hideMark/>
          </w:tcPr>
          <w:p w14:paraId="082BB785" w14:textId="77777777" w:rsidR="000A73FE" w:rsidRPr="00453CDA" w:rsidRDefault="000A73FE">
            <w:pPr>
              <w:spacing w:line="276" w:lineRule="auto"/>
              <w:jc w:val="center"/>
              <w:rPr>
                <w:sz w:val="18"/>
                <w:szCs w:val="20"/>
                <w:lang w:eastAsia="en-US"/>
              </w:rPr>
            </w:pPr>
            <w:r w:rsidRPr="00453CDA">
              <w:rPr>
                <w:sz w:val="18"/>
                <w:szCs w:val="20"/>
                <w:lang w:eastAsia="en-US"/>
              </w:rPr>
              <w:t>0,48</w:t>
            </w:r>
          </w:p>
        </w:tc>
        <w:tc>
          <w:tcPr>
            <w:tcW w:w="360" w:type="pct"/>
            <w:tcBorders>
              <w:top w:val="nil"/>
              <w:left w:val="nil"/>
              <w:bottom w:val="single" w:sz="4" w:space="0" w:color="auto"/>
              <w:right w:val="single" w:sz="4" w:space="0" w:color="auto"/>
            </w:tcBorders>
            <w:vAlign w:val="center"/>
            <w:hideMark/>
          </w:tcPr>
          <w:p w14:paraId="102C0C89" w14:textId="77777777" w:rsidR="000A73FE" w:rsidRPr="00453CDA" w:rsidRDefault="000A73FE">
            <w:pPr>
              <w:spacing w:line="276" w:lineRule="auto"/>
              <w:jc w:val="center"/>
              <w:rPr>
                <w:sz w:val="18"/>
                <w:szCs w:val="20"/>
                <w:lang w:eastAsia="en-US"/>
              </w:rPr>
            </w:pPr>
            <w:r w:rsidRPr="00453CDA">
              <w:rPr>
                <w:sz w:val="18"/>
                <w:szCs w:val="20"/>
                <w:lang w:eastAsia="en-US"/>
              </w:rPr>
              <w:t>0,49</w:t>
            </w:r>
          </w:p>
        </w:tc>
        <w:tc>
          <w:tcPr>
            <w:tcW w:w="431" w:type="pct"/>
            <w:tcBorders>
              <w:top w:val="nil"/>
              <w:left w:val="nil"/>
              <w:bottom w:val="single" w:sz="4" w:space="0" w:color="auto"/>
              <w:right w:val="single" w:sz="4" w:space="0" w:color="auto"/>
            </w:tcBorders>
            <w:vAlign w:val="center"/>
            <w:hideMark/>
          </w:tcPr>
          <w:p w14:paraId="04E9A57C" w14:textId="77777777" w:rsidR="000A73FE" w:rsidRPr="00453CDA" w:rsidRDefault="000A73FE">
            <w:pPr>
              <w:spacing w:line="276" w:lineRule="auto"/>
              <w:jc w:val="center"/>
              <w:rPr>
                <w:sz w:val="18"/>
                <w:szCs w:val="20"/>
                <w:lang w:eastAsia="en-US"/>
              </w:rPr>
            </w:pPr>
            <w:r w:rsidRPr="00453CDA">
              <w:rPr>
                <w:sz w:val="18"/>
                <w:szCs w:val="20"/>
                <w:lang w:eastAsia="en-US"/>
              </w:rPr>
              <w:t>0,03</w:t>
            </w:r>
          </w:p>
        </w:tc>
        <w:tc>
          <w:tcPr>
            <w:tcW w:w="308" w:type="pct"/>
            <w:tcBorders>
              <w:top w:val="nil"/>
              <w:left w:val="nil"/>
              <w:bottom w:val="single" w:sz="4" w:space="0" w:color="auto"/>
              <w:right w:val="single" w:sz="4" w:space="0" w:color="auto"/>
            </w:tcBorders>
            <w:vAlign w:val="center"/>
            <w:hideMark/>
          </w:tcPr>
          <w:p w14:paraId="127E44FD" w14:textId="77777777" w:rsidR="000A73FE" w:rsidRPr="00453CDA" w:rsidRDefault="000A73FE">
            <w:pPr>
              <w:spacing w:line="276" w:lineRule="auto"/>
              <w:jc w:val="center"/>
              <w:rPr>
                <w:sz w:val="18"/>
                <w:szCs w:val="20"/>
                <w:lang w:eastAsia="en-US"/>
              </w:rPr>
            </w:pPr>
            <w:r w:rsidRPr="00453CDA">
              <w:rPr>
                <w:sz w:val="18"/>
                <w:szCs w:val="20"/>
                <w:lang w:eastAsia="en-US"/>
              </w:rPr>
              <w:t>93,99</w:t>
            </w:r>
          </w:p>
        </w:tc>
      </w:tr>
      <w:tr w:rsidR="00453CDA" w:rsidRPr="00453CDA" w14:paraId="273776A6" w14:textId="77777777" w:rsidTr="000A73FE">
        <w:trPr>
          <w:trHeight w:val="20"/>
        </w:trPr>
        <w:tc>
          <w:tcPr>
            <w:tcW w:w="156" w:type="pct"/>
            <w:vMerge w:val="restart"/>
            <w:tcBorders>
              <w:top w:val="nil"/>
              <w:left w:val="single" w:sz="4" w:space="0" w:color="auto"/>
              <w:bottom w:val="single" w:sz="4" w:space="0" w:color="auto"/>
              <w:right w:val="single" w:sz="4" w:space="0" w:color="auto"/>
            </w:tcBorders>
            <w:vAlign w:val="center"/>
            <w:hideMark/>
          </w:tcPr>
          <w:p w14:paraId="7C76EE5A" w14:textId="77777777" w:rsidR="000A73FE" w:rsidRPr="00453CDA" w:rsidRDefault="000A73FE">
            <w:pPr>
              <w:spacing w:line="276" w:lineRule="auto"/>
              <w:jc w:val="center"/>
              <w:rPr>
                <w:sz w:val="18"/>
                <w:szCs w:val="20"/>
                <w:lang w:eastAsia="en-US"/>
              </w:rPr>
            </w:pPr>
            <w:r w:rsidRPr="00453CDA">
              <w:rPr>
                <w:sz w:val="18"/>
                <w:szCs w:val="20"/>
                <w:lang w:eastAsia="en-US"/>
              </w:rPr>
              <w:t>3</w:t>
            </w:r>
          </w:p>
        </w:tc>
        <w:tc>
          <w:tcPr>
            <w:tcW w:w="594" w:type="pct"/>
            <w:vMerge w:val="restart"/>
            <w:tcBorders>
              <w:top w:val="nil"/>
              <w:left w:val="single" w:sz="4" w:space="0" w:color="auto"/>
              <w:bottom w:val="single" w:sz="4" w:space="0" w:color="auto"/>
              <w:right w:val="single" w:sz="4" w:space="0" w:color="auto"/>
            </w:tcBorders>
            <w:vAlign w:val="center"/>
            <w:hideMark/>
          </w:tcPr>
          <w:p w14:paraId="79A2FA3D" w14:textId="77777777" w:rsidR="000A73FE" w:rsidRPr="00453CDA" w:rsidRDefault="000A73FE">
            <w:pPr>
              <w:spacing w:line="276" w:lineRule="auto"/>
              <w:jc w:val="center"/>
              <w:rPr>
                <w:sz w:val="18"/>
                <w:szCs w:val="20"/>
                <w:lang w:eastAsia="en-US"/>
              </w:rPr>
            </w:pPr>
            <w:r w:rsidRPr="00453CDA">
              <w:rPr>
                <w:sz w:val="18"/>
                <w:szCs w:val="20"/>
                <w:lang w:eastAsia="en-US"/>
              </w:rPr>
              <w:t>г. Переславль-Залесский, ул. Московская, 26</w:t>
            </w:r>
          </w:p>
        </w:tc>
        <w:tc>
          <w:tcPr>
            <w:tcW w:w="217" w:type="pct"/>
            <w:tcBorders>
              <w:top w:val="nil"/>
              <w:left w:val="nil"/>
              <w:bottom w:val="single" w:sz="4" w:space="0" w:color="auto"/>
              <w:right w:val="single" w:sz="4" w:space="0" w:color="auto"/>
            </w:tcBorders>
            <w:vAlign w:val="center"/>
            <w:hideMark/>
          </w:tcPr>
          <w:p w14:paraId="7C66E6A0" w14:textId="77777777" w:rsidR="000A73FE" w:rsidRPr="00453CDA" w:rsidRDefault="000A73FE">
            <w:pPr>
              <w:spacing w:line="276" w:lineRule="auto"/>
              <w:jc w:val="center"/>
              <w:rPr>
                <w:sz w:val="18"/>
                <w:szCs w:val="20"/>
                <w:lang w:eastAsia="en-US"/>
              </w:rPr>
            </w:pPr>
            <w:r w:rsidRPr="00453CDA">
              <w:rPr>
                <w:sz w:val="18"/>
                <w:szCs w:val="20"/>
                <w:lang w:eastAsia="en-US"/>
              </w:rPr>
              <w:t>2023</w:t>
            </w:r>
          </w:p>
        </w:tc>
        <w:tc>
          <w:tcPr>
            <w:tcW w:w="470" w:type="pct"/>
            <w:tcBorders>
              <w:top w:val="nil"/>
              <w:left w:val="nil"/>
              <w:bottom w:val="single" w:sz="4" w:space="0" w:color="auto"/>
              <w:right w:val="single" w:sz="4" w:space="0" w:color="auto"/>
            </w:tcBorders>
            <w:vAlign w:val="center"/>
            <w:hideMark/>
          </w:tcPr>
          <w:p w14:paraId="12AA7AB2" w14:textId="77777777" w:rsidR="000A73FE" w:rsidRPr="00453CDA" w:rsidRDefault="000A73FE">
            <w:pPr>
              <w:spacing w:line="276" w:lineRule="auto"/>
              <w:jc w:val="center"/>
              <w:rPr>
                <w:sz w:val="18"/>
                <w:szCs w:val="20"/>
                <w:lang w:eastAsia="en-US"/>
              </w:rPr>
            </w:pPr>
            <w:r w:rsidRPr="00453CDA">
              <w:rPr>
                <w:sz w:val="18"/>
                <w:szCs w:val="20"/>
                <w:lang w:eastAsia="en-US"/>
              </w:rPr>
              <w:t>0,09</w:t>
            </w:r>
          </w:p>
        </w:tc>
        <w:tc>
          <w:tcPr>
            <w:tcW w:w="466" w:type="pct"/>
            <w:tcBorders>
              <w:top w:val="nil"/>
              <w:left w:val="nil"/>
              <w:bottom w:val="single" w:sz="4" w:space="0" w:color="auto"/>
              <w:right w:val="single" w:sz="4" w:space="0" w:color="auto"/>
            </w:tcBorders>
            <w:vAlign w:val="center"/>
            <w:hideMark/>
          </w:tcPr>
          <w:p w14:paraId="3131A7CD"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vAlign w:val="center"/>
            <w:hideMark/>
          </w:tcPr>
          <w:p w14:paraId="58FF3299" w14:textId="77777777" w:rsidR="000A73FE" w:rsidRPr="00453CDA" w:rsidRDefault="000A73FE">
            <w:pPr>
              <w:spacing w:line="276" w:lineRule="auto"/>
              <w:jc w:val="center"/>
              <w:rPr>
                <w:sz w:val="18"/>
                <w:szCs w:val="20"/>
                <w:lang w:eastAsia="en-US"/>
              </w:rPr>
            </w:pPr>
            <w:r w:rsidRPr="00453CDA">
              <w:rPr>
                <w:sz w:val="18"/>
                <w:szCs w:val="20"/>
                <w:lang w:eastAsia="en-US"/>
              </w:rPr>
              <w:t>0,09</w:t>
            </w:r>
          </w:p>
        </w:tc>
        <w:tc>
          <w:tcPr>
            <w:tcW w:w="408" w:type="pct"/>
            <w:tcBorders>
              <w:top w:val="nil"/>
              <w:left w:val="nil"/>
              <w:bottom w:val="single" w:sz="4" w:space="0" w:color="auto"/>
              <w:right w:val="single" w:sz="4" w:space="0" w:color="auto"/>
            </w:tcBorders>
            <w:vAlign w:val="center"/>
            <w:hideMark/>
          </w:tcPr>
          <w:p w14:paraId="5144EA3A"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343" w:type="pct"/>
            <w:tcBorders>
              <w:top w:val="nil"/>
              <w:left w:val="nil"/>
              <w:bottom w:val="single" w:sz="4" w:space="0" w:color="auto"/>
              <w:right w:val="single" w:sz="4" w:space="0" w:color="auto"/>
            </w:tcBorders>
            <w:vAlign w:val="center"/>
            <w:hideMark/>
          </w:tcPr>
          <w:p w14:paraId="5BDA9A52" w14:textId="77777777" w:rsidR="000A73FE" w:rsidRPr="00453CDA" w:rsidRDefault="000A73FE">
            <w:pPr>
              <w:spacing w:line="276" w:lineRule="auto"/>
              <w:jc w:val="center"/>
              <w:rPr>
                <w:sz w:val="18"/>
                <w:szCs w:val="20"/>
                <w:lang w:eastAsia="en-US"/>
              </w:rPr>
            </w:pPr>
            <w:r w:rsidRPr="00453CDA">
              <w:rPr>
                <w:sz w:val="18"/>
                <w:szCs w:val="20"/>
                <w:lang w:eastAsia="en-US"/>
              </w:rPr>
              <w:t>0,09</w:t>
            </w:r>
          </w:p>
        </w:tc>
        <w:tc>
          <w:tcPr>
            <w:tcW w:w="323" w:type="pct"/>
            <w:tcBorders>
              <w:top w:val="nil"/>
              <w:left w:val="nil"/>
              <w:bottom w:val="single" w:sz="4" w:space="0" w:color="auto"/>
              <w:right w:val="single" w:sz="4" w:space="0" w:color="auto"/>
            </w:tcBorders>
            <w:vAlign w:val="center"/>
            <w:hideMark/>
          </w:tcPr>
          <w:p w14:paraId="6C5F212A"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66" w:type="pct"/>
            <w:tcBorders>
              <w:top w:val="nil"/>
              <w:left w:val="nil"/>
              <w:bottom w:val="single" w:sz="4" w:space="0" w:color="auto"/>
              <w:right w:val="single" w:sz="4" w:space="0" w:color="auto"/>
            </w:tcBorders>
            <w:vAlign w:val="center"/>
            <w:hideMark/>
          </w:tcPr>
          <w:p w14:paraId="18883F3F" w14:textId="77777777" w:rsidR="000A73FE" w:rsidRPr="00453CDA" w:rsidRDefault="000A73FE">
            <w:pPr>
              <w:spacing w:line="276" w:lineRule="auto"/>
              <w:jc w:val="center"/>
              <w:rPr>
                <w:sz w:val="18"/>
                <w:szCs w:val="20"/>
                <w:lang w:eastAsia="en-US"/>
              </w:rPr>
            </w:pPr>
            <w:r w:rsidRPr="00453CDA">
              <w:rPr>
                <w:sz w:val="18"/>
                <w:szCs w:val="20"/>
                <w:lang w:eastAsia="en-US"/>
              </w:rPr>
              <w:t>0,03</w:t>
            </w:r>
          </w:p>
        </w:tc>
        <w:tc>
          <w:tcPr>
            <w:tcW w:w="360" w:type="pct"/>
            <w:tcBorders>
              <w:top w:val="nil"/>
              <w:left w:val="nil"/>
              <w:bottom w:val="single" w:sz="4" w:space="0" w:color="auto"/>
              <w:right w:val="single" w:sz="4" w:space="0" w:color="auto"/>
            </w:tcBorders>
            <w:vAlign w:val="center"/>
            <w:hideMark/>
          </w:tcPr>
          <w:p w14:paraId="3DEF1872" w14:textId="77777777" w:rsidR="000A73FE" w:rsidRPr="00453CDA" w:rsidRDefault="000A73FE">
            <w:pPr>
              <w:spacing w:line="276" w:lineRule="auto"/>
              <w:jc w:val="center"/>
              <w:rPr>
                <w:sz w:val="18"/>
                <w:szCs w:val="20"/>
                <w:lang w:eastAsia="en-US"/>
              </w:rPr>
            </w:pPr>
            <w:r w:rsidRPr="00453CDA">
              <w:rPr>
                <w:sz w:val="18"/>
                <w:szCs w:val="20"/>
                <w:lang w:eastAsia="en-US"/>
              </w:rPr>
              <w:t>0,03</w:t>
            </w:r>
          </w:p>
        </w:tc>
        <w:tc>
          <w:tcPr>
            <w:tcW w:w="431" w:type="pct"/>
            <w:tcBorders>
              <w:top w:val="nil"/>
              <w:left w:val="nil"/>
              <w:bottom w:val="single" w:sz="4" w:space="0" w:color="auto"/>
              <w:right w:val="single" w:sz="4" w:space="0" w:color="auto"/>
            </w:tcBorders>
            <w:vAlign w:val="center"/>
            <w:hideMark/>
          </w:tcPr>
          <w:p w14:paraId="1889AEF9" w14:textId="77777777" w:rsidR="000A73FE" w:rsidRPr="00453CDA" w:rsidRDefault="000A73FE">
            <w:pPr>
              <w:spacing w:line="276" w:lineRule="auto"/>
              <w:jc w:val="center"/>
              <w:rPr>
                <w:sz w:val="18"/>
                <w:szCs w:val="20"/>
                <w:lang w:eastAsia="en-US"/>
              </w:rPr>
            </w:pPr>
            <w:r w:rsidRPr="00453CDA">
              <w:rPr>
                <w:sz w:val="18"/>
                <w:szCs w:val="20"/>
                <w:lang w:eastAsia="en-US"/>
              </w:rPr>
              <w:t>0,06</w:t>
            </w:r>
          </w:p>
        </w:tc>
        <w:tc>
          <w:tcPr>
            <w:tcW w:w="308" w:type="pct"/>
            <w:tcBorders>
              <w:top w:val="nil"/>
              <w:left w:val="nil"/>
              <w:bottom w:val="single" w:sz="4" w:space="0" w:color="auto"/>
              <w:right w:val="single" w:sz="4" w:space="0" w:color="auto"/>
            </w:tcBorders>
            <w:vAlign w:val="center"/>
            <w:hideMark/>
          </w:tcPr>
          <w:p w14:paraId="750A4CF6" w14:textId="77777777" w:rsidR="000A73FE" w:rsidRPr="00453CDA" w:rsidRDefault="000A73FE">
            <w:pPr>
              <w:spacing w:line="276" w:lineRule="auto"/>
              <w:jc w:val="center"/>
              <w:rPr>
                <w:sz w:val="18"/>
                <w:szCs w:val="20"/>
                <w:lang w:eastAsia="en-US"/>
              </w:rPr>
            </w:pPr>
            <w:r w:rsidRPr="00453CDA">
              <w:rPr>
                <w:sz w:val="18"/>
                <w:szCs w:val="20"/>
                <w:lang w:eastAsia="en-US"/>
              </w:rPr>
              <w:t>34,88</w:t>
            </w:r>
          </w:p>
        </w:tc>
      </w:tr>
      <w:tr w:rsidR="00453CDA" w:rsidRPr="00453CDA" w14:paraId="5B3FF2DA"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15CF8CC2"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5657A8C5"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7BF2738A" w14:textId="77777777" w:rsidR="000A73FE" w:rsidRPr="00453CDA" w:rsidRDefault="000A73FE">
            <w:pPr>
              <w:spacing w:line="276" w:lineRule="auto"/>
              <w:jc w:val="center"/>
              <w:rPr>
                <w:sz w:val="18"/>
                <w:szCs w:val="20"/>
                <w:lang w:eastAsia="en-US"/>
              </w:rPr>
            </w:pPr>
            <w:r w:rsidRPr="00453CDA">
              <w:rPr>
                <w:sz w:val="18"/>
                <w:szCs w:val="20"/>
                <w:lang w:eastAsia="en-US"/>
              </w:rPr>
              <w:t>2024</w:t>
            </w:r>
          </w:p>
        </w:tc>
        <w:tc>
          <w:tcPr>
            <w:tcW w:w="470" w:type="pct"/>
            <w:tcBorders>
              <w:top w:val="nil"/>
              <w:left w:val="nil"/>
              <w:bottom w:val="single" w:sz="4" w:space="0" w:color="auto"/>
              <w:right w:val="single" w:sz="4" w:space="0" w:color="auto"/>
            </w:tcBorders>
            <w:vAlign w:val="center"/>
            <w:hideMark/>
          </w:tcPr>
          <w:p w14:paraId="1F477D81" w14:textId="77777777" w:rsidR="000A73FE" w:rsidRPr="00453CDA" w:rsidRDefault="000A73FE">
            <w:pPr>
              <w:spacing w:line="276" w:lineRule="auto"/>
              <w:jc w:val="center"/>
              <w:rPr>
                <w:sz w:val="18"/>
                <w:szCs w:val="20"/>
                <w:lang w:eastAsia="en-US"/>
              </w:rPr>
            </w:pPr>
            <w:r w:rsidRPr="00453CDA">
              <w:rPr>
                <w:sz w:val="18"/>
                <w:szCs w:val="20"/>
                <w:lang w:eastAsia="en-US"/>
              </w:rPr>
              <w:t>0,09</w:t>
            </w:r>
          </w:p>
        </w:tc>
        <w:tc>
          <w:tcPr>
            <w:tcW w:w="466" w:type="pct"/>
            <w:tcBorders>
              <w:top w:val="nil"/>
              <w:left w:val="nil"/>
              <w:bottom w:val="single" w:sz="4" w:space="0" w:color="auto"/>
              <w:right w:val="single" w:sz="4" w:space="0" w:color="auto"/>
            </w:tcBorders>
            <w:vAlign w:val="center"/>
            <w:hideMark/>
          </w:tcPr>
          <w:p w14:paraId="14A687D2"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vAlign w:val="center"/>
            <w:hideMark/>
          </w:tcPr>
          <w:p w14:paraId="53B5417B" w14:textId="77777777" w:rsidR="000A73FE" w:rsidRPr="00453CDA" w:rsidRDefault="000A73FE">
            <w:pPr>
              <w:spacing w:line="276" w:lineRule="auto"/>
              <w:jc w:val="center"/>
              <w:rPr>
                <w:sz w:val="18"/>
                <w:szCs w:val="20"/>
                <w:lang w:eastAsia="en-US"/>
              </w:rPr>
            </w:pPr>
            <w:r w:rsidRPr="00453CDA">
              <w:rPr>
                <w:sz w:val="18"/>
                <w:szCs w:val="20"/>
                <w:lang w:eastAsia="en-US"/>
              </w:rPr>
              <w:t>0,09</w:t>
            </w:r>
          </w:p>
        </w:tc>
        <w:tc>
          <w:tcPr>
            <w:tcW w:w="408" w:type="pct"/>
            <w:tcBorders>
              <w:top w:val="nil"/>
              <w:left w:val="nil"/>
              <w:bottom w:val="single" w:sz="4" w:space="0" w:color="auto"/>
              <w:right w:val="single" w:sz="4" w:space="0" w:color="auto"/>
            </w:tcBorders>
            <w:vAlign w:val="center"/>
            <w:hideMark/>
          </w:tcPr>
          <w:p w14:paraId="6B9DDC61"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343" w:type="pct"/>
            <w:tcBorders>
              <w:top w:val="nil"/>
              <w:left w:val="nil"/>
              <w:bottom w:val="single" w:sz="4" w:space="0" w:color="auto"/>
              <w:right w:val="single" w:sz="4" w:space="0" w:color="auto"/>
            </w:tcBorders>
            <w:vAlign w:val="center"/>
            <w:hideMark/>
          </w:tcPr>
          <w:p w14:paraId="221C6722" w14:textId="77777777" w:rsidR="000A73FE" w:rsidRPr="00453CDA" w:rsidRDefault="000A73FE">
            <w:pPr>
              <w:spacing w:line="276" w:lineRule="auto"/>
              <w:jc w:val="center"/>
              <w:rPr>
                <w:sz w:val="18"/>
                <w:szCs w:val="20"/>
                <w:lang w:eastAsia="en-US"/>
              </w:rPr>
            </w:pPr>
            <w:r w:rsidRPr="00453CDA">
              <w:rPr>
                <w:sz w:val="18"/>
                <w:szCs w:val="20"/>
                <w:lang w:eastAsia="en-US"/>
              </w:rPr>
              <w:t>0,09</w:t>
            </w:r>
          </w:p>
        </w:tc>
        <w:tc>
          <w:tcPr>
            <w:tcW w:w="323" w:type="pct"/>
            <w:tcBorders>
              <w:top w:val="nil"/>
              <w:left w:val="nil"/>
              <w:bottom w:val="single" w:sz="4" w:space="0" w:color="auto"/>
              <w:right w:val="single" w:sz="4" w:space="0" w:color="auto"/>
            </w:tcBorders>
            <w:vAlign w:val="center"/>
            <w:hideMark/>
          </w:tcPr>
          <w:p w14:paraId="36AD3A6D"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66" w:type="pct"/>
            <w:tcBorders>
              <w:top w:val="nil"/>
              <w:left w:val="nil"/>
              <w:bottom w:val="single" w:sz="4" w:space="0" w:color="auto"/>
              <w:right w:val="single" w:sz="4" w:space="0" w:color="auto"/>
            </w:tcBorders>
            <w:vAlign w:val="center"/>
            <w:hideMark/>
          </w:tcPr>
          <w:p w14:paraId="2EA72E7B" w14:textId="77777777" w:rsidR="000A73FE" w:rsidRPr="00453CDA" w:rsidRDefault="000A73FE">
            <w:pPr>
              <w:spacing w:line="276" w:lineRule="auto"/>
              <w:jc w:val="center"/>
              <w:rPr>
                <w:sz w:val="18"/>
                <w:szCs w:val="20"/>
                <w:lang w:eastAsia="en-US"/>
              </w:rPr>
            </w:pPr>
            <w:r w:rsidRPr="00453CDA">
              <w:rPr>
                <w:sz w:val="18"/>
                <w:szCs w:val="20"/>
                <w:lang w:eastAsia="en-US"/>
              </w:rPr>
              <w:t>0,03</w:t>
            </w:r>
          </w:p>
        </w:tc>
        <w:tc>
          <w:tcPr>
            <w:tcW w:w="360" w:type="pct"/>
            <w:tcBorders>
              <w:top w:val="nil"/>
              <w:left w:val="nil"/>
              <w:bottom w:val="single" w:sz="4" w:space="0" w:color="auto"/>
              <w:right w:val="single" w:sz="4" w:space="0" w:color="auto"/>
            </w:tcBorders>
            <w:vAlign w:val="center"/>
            <w:hideMark/>
          </w:tcPr>
          <w:p w14:paraId="5EAEF814" w14:textId="77777777" w:rsidR="000A73FE" w:rsidRPr="00453CDA" w:rsidRDefault="000A73FE">
            <w:pPr>
              <w:spacing w:line="276" w:lineRule="auto"/>
              <w:jc w:val="center"/>
              <w:rPr>
                <w:sz w:val="18"/>
                <w:szCs w:val="20"/>
                <w:lang w:eastAsia="en-US"/>
              </w:rPr>
            </w:pPr>
            <w:r w:rsidRPr="00453CDA">
              <w:rPr>
                <w:sz w:val="18"/>
                <w:szCs w:val="20"/>
                <w:lang w:eastAsia="en-US"/>
              </w:rPr>
              <w:t>0,03</w:t>
            </w:r>
          </w:p>
        </w:tc>
        <w:tc>
          <w:tcPr>
            <w:tcW w:w="431" w:type="pct"/>
            <w:tcBorders>
              <w:top w:val="nil"/>
              <w:left w:val="nil"/>
              <w:bottom w:val="single" w:sz="4" w:space="0" w:color="auto"/>
              <w:right w:val="single" w:sz="4" w:space="0" w:color="auto"/>
            </w:tcBorders>
            <w:vAlign w:val="center"/>
            <w:hideMark/>
          </w:tcPr>
          <w:p w14:paraId="796FF778" w14:textId="77777777" w:rsidR="000A73FE" w:rsidRPr="00453CDA" w:rsidRDefault="000A73FE">
            <w:pPr>
              <w:spacing w:line="276" w:lineRule="auto"/>
              <w:jc w:val="center"/>
              <w:rPr>
                <w:sz w:val="18"/>
                <w:szCs w:val="20"/>
                <w:lang w:eastAsia="en-US"/>
              </w:rPr>
            </w:pPr>
            <w:r w:rsidRPr="00453CDA">
              <w:rPr>
                <w:sz w:val="18"/>
                <w:szCs w:val="20"/>
                <w:lang w:eastAsia="en-US"/>
              </w:rPr>
              <w:t>0,06</w:t>
            </w:r>
          </w:p>
        </w:tc>
        <w:tc>
          <w:tcPr>
            <w:tcW w:w="308" w:type="pct"/>
            <w:tcBorders>
              <w:top w:val="nil"/>
              <w:left w:val="nil"/>
              <w:bottom w:val="single" w:sz="4" w:space="0" w:color="auto"/>
              <w:right w:val="single" w:sz="4" w:space="0" w:color="auto"/>
            </w:tcBorders>
            <w:vAlign w:val="center"/>
            <w:hideMark/>
          </w:tcPr>
          <w:p w14:paraId="5775BF7D" w14:textId="77777777" w:rsidR="000A73FE" w:rsidRPr="00453CDA" w:rsidRDefault="000A73FE">
            <w:pPr>
              <w:spacing w:line="276" w:lineRule="auto"/>
              <w:jc w:val="center"/>
              <w:rPr>
                <w:sz w:val="18"/>
                <w:szCs w:val="20"/>
                <w:lang w:eastAsia="en-US"/>
              </w:rPr>
            </w:pPr>
            <w:r w:rsidRPr="00453CDA">
              <w:rPr>
                <w:sz w:val="18"/>
                <w:szCs w:val="20"/>
                <w:lang w:eastAsia="en-US"/>
              </w:rPr>
              <w:t>34,88</w:t>
            </w:r>
          </w:p>
        </w:tc>
      </w:tr>
      <w:tr w:rsidR="00453CDA" w:rsidRPr="00453CDA" w14:paraId="2C586132"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3F548A3C"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2947EEFF"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47A88640" w14:textId="77777777" w:rsidR="000A73FE" w:rsidRPr="00453CDA" w:rsidRDefault="000A73FE">
            <w:pPr>
              <w:spacing w:line="276" w:lineRule="auto"/>
              <w:jc w:val="center"/>
              <w:rPr>
                <w:sz w:val="18"/>
                <w:szCs w:val="20"/>
                <w:lang w:eastAsia="en-US"/>
              </w:rPr>
            </w:pPr>
            <w:r w:rsidRPr="00453CDA">
              <w:rPr>
                <w:sz w:val="18"/>
                <w:szCs w:val="20"/>
                <w:lang w:eastAsia="en-US"/>
              </w:rPr>
              <w:t>2025</w:t>
            </w:r>
          </w:p>
        </w:tc>
        <w:tc>
          <w:tcPr>
            <w:tcW w:w="470" w:type="pct"/>
            <w:tcBorders>
              <w:top w:val="nil"/>
              <w:left w:val="nil"/>
              <w:bottom w:val="single" w:sz="4" w:space="0" w:color="auto"/>
              <w:right w:val="single" w:sz="4" w:space="0" w:color="auto"/>
            </w:tcBorders>
            <w:vAlign w:val="center"/>
            <w:hideMark/>
          </w:tcPr>
          <w:p w14:paraId="27332862" w14:textId="77777777" w:rsidR="000A73FE" w:rsidRPr="00453CDA" w:rsidRDefault="000A73FE">
            <w:pPr>
              <w:spacing w:line="276" w:lineRule="auto"/>
              <w:jc w:val="center"/>
              <w:rPr>
                <w:sz w:val="18"/>
                <w:szCs w:val="20"/>
                <w:lang w:eastAsia="en-US"/>
              </w:rPr>
            </w:pPr>
            <w:r w:rsidRPr="00453CDA">
              <w:rPr>
                <w:sz w:val="18"/>
                <w:szCs w:val="20"/>
                <w:lang w:eastAsia="en-US"/>
              </w:rPr>
              <w:t>0,09</w:t>
            </w:r>
          </w:p>
        </w:tc>
        <w:tc>
          <w:tcPr>
            <w:tcW w:w="466" w:type="pct"/>
            <w:tcBorders>
              <w:top w:val="nil"/>
              <w:left w:val="nil"/>
              <w:bottom w:val="single" w:sz="4" w:space="0" w:color="auto"/>
              <w:right w:val="single" w:sz="4" w:space="0" w:color="auto"/>
            </w:tcBorders>
            <w:vAlign w:val="center"/>
            <w:hideMark/>
          </w:tcPr>
          <w:p w14:paraId="70A0F6FD"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vAlign w:val="center"/>
            <w:hideMark/>
          </w:tcPr>
          <w:p w14:paraId="6A303B5F" w14:textId="77777777" w:rsidR="000A73FE" w:rsidRPr="00453CDA" w:rsidRDefault="000A73FE">
            <w:pPr>
              <w:spacing w:line="276" w:lineRule="auto"/>
              <w:jc w:val="center"/>
              <w:rPr>
                <w:sz w:val="18"/>
                <w:szCs w:val="20"/>
                <w:lang w:eastAsia="en-US"/>
              </w:rPr>
            </w:pPr>
            <w:r w:rsidRPr="00453CDA">
              <w:rPr>
                <w:sz w:val="18"/>
                <w:szCs w:val="20"/>
                <w:lang w:eastAsia="en-US"/>
              </w:rPr>
              <w:t>0,09</w:t>
            </w:r>
          </w:p>
        </w:tc>
        <w:tc>
          <w:tcPr>
            <w:tcW w:w="408" w:type="pct"/>
            <w:tcBorders>
              <w:top w:val="nil"/>
              <w:left w:val="nil"/>
              <w:bottom w:val="single" w:sz="4" w:space="0" w:color="auto"/>
              <w:right w:val="single" w:sz="4" w:space="0" w:color="auto"/>
            </w:tcBorders>
            <w:vAlign w:val="center"/>
            <w:hideMark/>
          </w:tcPr>
          <w:p w14:paraId="5762A844"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343" w:type="pct"/>
            <w:tcBorders>
              <w:top w:val="nil"/>
              <w:left w:val="nil"/>
              <w:bottom w:val="single" w:sz="4" w:space="0" w:color="auto"/>
              <w:right w:val="single" w:sz="4" w:space="0" w:color="auto"/>
            </w:tcBorders>
            <w:vAlign w:val="center"/>
            <w:hideMark/>
          </w:tcPr>
          <w:p w14:paraId="7EDE2319" w14:textId="77777777" w:rsidR="000A73FE" w:rsidRPr="00453CDA" w:rsidRDefault="000A73FE">
            <w:pPr>
              <w:spacing w:line="276" w:lineRule="auto"/>
              <w:jc w:val="center"/>
              <w:rPr>
                <w:sz w:val="18"/>
                <w:szCs w:val="20"/>
                <w:lang w:eastAsia="en-US"/>
              </w:rPr>
            </w:pPr>
            <w:r w:rsidRPr="00453CDA">
              <w:rPr>
                <w:sz w:val="18"/>
                <w:szCs w:val="20"/>
                <w:lang w:eastAsia="en-US"/>
              </w:rPr>
              <w:t>0,09</w:t>
            </w:r>
          </w:p>
        </w:tc>
        <w:tc>
          <w:tcPr>
            <w:tcW w:w="323" w:type="pct"/>
            <w:tcBorders>
              <w:top w:val="nil"/>
              <w:left w:val="nil"/>
              <w:bottom w:val="single" w:sz="4" w:space="0" w:color="auto"/>
              <w:right w:val="single" w:sz="4" w:space="0" w:color="auto"/>
            </w:tcBorders>
            <w:vAlign w:val="center"/>
            <w:hideMark/>
          </w:tcPr>
          <w:p w14:paraId="2AF57397"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66" w:type="pct"/>
            <w:tcBorders>
              <w:top w:val="nil"/>
              <w:left w:val="nil"/>
              <w:bottom w:val="single" w:sz="4" w:space="0" w:color="auto"/>
              <w:right w:val="single" w:sz="4" w:space="0" w:color="auto"/>
            </w:tcBorders>
            <w:vAlign w:val="center"/>
            <w:hideMark/>
          </w:tcPr>
          <w:p w14:paraId="256024ED" w14:textId="77777777" w:rsidR="000A73FE" w:rsidRPr="00453CDA" w:rsidRDefault="000A73FE">
            <w:pPr>
              <w:spacing w:line="276" w:lineRule="auto"/>
              <w:jc w:val="center"/>
              <w:rPr>
                <w:sz w:val="18"/>
                <w:szCs w:val="20"/>
                <w:lang w:eastAsia="en-US"/>
              </w:rPr>
            </w:pPr>
            <w:r w:rsidRPr="00453CDA">
              <w:rPr>
                <w:sz w:val="18"/>
                <w:szCs w:val="20"/>
                <w:lang w:eastAsia="en-US"/>
              </w:rPr>
              <w:t>0,03</w:t>
            </w:r>
          </w:p>
        </w:tc>
        <w:tc>
          <w:tcPr>
            <w:tcW w:w="360" w:type="pct"/>
            <w:tcBorders>
              <w:top w:val="nil"/>
              <w:left w:val="nil"/>
              <w:bottom w:val="single" w:sz="4" w:space="0" w:color="auto"/>
              <w:right w:val="single" w:sz="4" w:space="0" w:color="auto"/>
            </w:tcBorders>
            <w:vAlign w:val="center"/>
            <w:hideMark/>
          </w:tcPr>
          <w:p w14:paraId="74754CFF" w14:textId="77777777" w:rsidR="000A73FE" w:rsidRPr="00453CDA" w:rsidRDefault="000A73FE">
            <w:pPr>
              <w:spacing w:line="276" w:lineRule="auto"/>
              <w:jc w:val="center"/>
              <w:rPr>
                <w:sz w:val="18"/>
                <w:szCs w:val="20"/>
                <w:lang w:eastAsia="en-US"/>
              </w:rPr>
            </w:pPr>
            <w:r w:rsidRPr="00453CDA">
              <w:rPr>
                <w:sz w:val="18"/>
                <w:szCs w:val="20"/>
                <w:lang w:eastAsia="en-US"/>
              </w:rPr>
              <w:t>0,03</w:t>
            </w:r>
          </w:p>
        </w:tc>
        <w:tc>
          <w:tcPr>
            <w:tcW w:w="431" w:type="pct"/>
            <w:tcBorders>
              <w:top w:val="nil"/>
              <w:left w:val="nil"/>
              <w:bottom w:val="single" w:sz="4" w:space="0" w:color="auto"/>
              <w:right w:val="single" w:sz="4" w:space="0" w:color="auto"/>
            </w:tcBorders>
            <w:vAlign w:val="center"/>
            <w:hideMark/>
          </w:tcPr>
          <w:p w14:paraId="5317B59E" w14:textId="77777777" w:rsidR="000A73FE" w:rsidRPr="00453CDA" w:rsidRDefault="000A73FE">
            <w:pPr>
              <w:spacing w:line="276" w:lineRule="auto"/>
              <w:jc w:val="center"/>
              <w:rPr>
                <w:sz w:val="18"/>
                <w:szCs w:val="20"/>
                <w:lang w:eastAsia="en-US"/>
              </w:rPr>
            </w:pPr>
            <w:r w:rsidRPr="00453CDA">
              <w:rPr>
                <w:sz w:val="18"/>
                <w:szCs w:val="20"/>
                <w:lang w:eastAsia="en-US"/>
              </w:rPr>
              <w:t>0,06</w:t>
            </w:r>
          </w:p>
        </w:tc>
        <w:tc>
          <w:tcPr>
            <w:tcW w:w="308" w:type="pct"/>
            <w:tcBorders>
              <w:top w:val="nil"/>
              <w:left w:val="nil"/>
              <w:bottom w:val="single" w:sz="4" w:space="0" w:color="auto"/>
              <w:right w:val="single" w:sz="4" w:space="0" w:color="auto"/>
            </w:tcBorders>
            <w:vAlign w:val="center"/>
            <w:hideMark/>
          </w:tcPr>
          <w:p w14:paraId="4F9F464A" w14:textId="77777777" w:rsidR="000A73FE" w:rsidRPr="00453CDA" w:rsidRDefault="000A73FE">
            <w:pPr>
              <w:spacing w:line="276" w:lineRule="auto"/>
              <w:jc w:val="center"/>
              <w:rPr>
                <w:sz w:val="18"/>
                <w:szCs w:val="20"/>
                <w:lang w:eastAsia="en-US"/>
              </w:rPr>
            </w:pPr>
            <w:r w:rsidRPr="00453CDA">
              <w:rPr>
                <w:sz w:val="18"/>
                <w:szCs w:val="20"/>
                <w:lang w:eastAsia="en-US"/>
              </w:rPr>
              <w:t>34,88</w:t>
            </w:r>
          </w:p>
        </w:tc>
      </w:tr>
      <w:tr w:rsidR="00453CDA" w:rsidRPr="00453CDA" w14:paraId="59D437EB"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55958C9C"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65402785"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6938F3E7" w14:textId="77777777" w:rsidR="000A73FE" w:rsidRPr="00453CDA" w:rsidRDefault="000A73FE">
            <w:pPr>
              <w:spacing w:line="276" w:lineRule="auto"/>
              <w:jc w:val="center"/>
              <w:rPr>
                <w:sz w:val="18"/>
                <w:szCs w:val="20"/>
                <w:lang w:eastAsia="en-US"/>
              </w:rPr>
            </w:pPr>
            <w:r w:rsidRPr="00453CDA">
              <w:rPr>
                <w:sz w:val="18"/>
                <w:szCs w:val="20"/>
                <w:lang w:eastAsia="en-US"/>
              </w:rPr>
              <w:t>2026</w:t>
            </w:r>
          </w:p>
        </w:tc>
        <w:tc>
          <w:tcPr>
            <w:tcW w:w="470" w:type="pct"/>
            <w:tcBorders>
              <w:top w:val="nil"/>
              <w:left w:val="nil"/>
              <w:bottom w:val="single" w:sz="4" w:space="0" w:color="auto"/>
              <w:right w:val="single" w:sz="4" w:space="0" w:color="auto"/>
            </w:tcBorders>
            <w:vAlign w:val="center"/>
            <w:hideMark/>
          </w:tcPr>
          <w:p w14:paraId="48F1D5E9" w14:textId="77777777" w:rsidR="000A73FE" w:rsidRPr="00453CDA" w:rsidRDefault="000A73FE">
            <w:pPr>
              <w:spacing w:line="276" w:lineRule="auto"/>
              <w:jc w:val="center"/>
              <w:rPr>
                <w:sz w:val="18"/>
                <w:szCs w:val="20"/>
                <w:lang w:eastAsia="en-US"/>
              </w:rPr>
            </w:pPr>
            <w:r w:rsidRPr="00453CDA">
              <w:rPr>
                <w:sz w:val="18"/>
                <w:szCs w:val="20"/>
                <w:lang w:eastAsia="en-US"/>
              </w:rPr>
              <w:t>0,09</w:t>
            </w:r>
          </w:p>
        </w:tc>
        <w:tc>
          <w:tcPr>
            <w:tcW w:w="466" w:type="pct"/>
            <w:tcBorders>
              <w:top w:val="nil"/>
              <w:left w:val="nil"/>
              <w:bottom w:val="single" w:sz="4" w:space="0" w:color="auto"/>
              <w:right w:val="single" w:sz="4" w:space="0" w:color="auto"/>
            </w:tcBorders>
            <w:vAlign w:val="center"/>
            <w:hideMark/>
          </w:tcPr>
          <w:p w14:paraId="00A82231"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vAlign w:val="center"/>
            <w:hideMark/>
          </w:tcPr>
          <w:p w14:paraId="4D345D69" w14:textId="77777777" w:rsidR="000A73FE" w:rsidRPr="00453CDA" w:rsidRDefault="000A73FE">
            <w:pPr>
              <w:spacing w:line="276" w:lineRule="auto"/>
              <w:jc w:val="center"/>
              <w:rPr>
                <w:sz w:val="18"/>
                <w:szCs w:val="20"/>
                <w:lang w:eastAsia="en-US"/>
              </w:rPr>
            </w:pPr>
            <w:r w:rsidRPr="00453CDA">
              <w:rPr>
                <w:sz w:val="18"/>
                <w:szCs w:val="20"/>
                <w:lang w:eastAsia="en-US"/>
              </w:rPr>
              <w:t>0,09</w:t>
            </w:r>
          </w:p>
        </w:tc>
        <w:tc>
          <w:tcPr>
            <w:tcW w:w="408" w:type="pct"/>
            <w:tcBorders>
              <w:top w:val="nil"/>
              <w:left w:val="nil"/>
              <w:bottom w:val="single" w:sz="4" w:space="0" w:color="auto"/>
              <w:right w:val="single" w:sz="4" w:space="0" w:color="auto"/>
            </w:tcBorders>
            <w:vAlign w:val="center"/>
            <w:hideMark/>
          </w:tcPr>
          <w:p w14:paraId="6CF0540B"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343" w:type="pct"/>
            <w:tcBorders>
              <w:top w:val="nil"/>
              <w:left w:val="nil"/>
              <w:bottom w:val="single" w:sz="4" w:space="0" w:color="auto"/>
              <w:right w:val="single" w:sz="4" w:space="0" w:color="auto"/>
            </w:tcBorders>
            <w:vAlign w:val="center"/>
            <w:hideMark/>
          </w:tcPr>
          <w:p w14:paraId="5AD51990" w14:textId="77777777" w:rsidR="000A73FE" w:rsidRPr="00453CDA" w:rsidRDefault="000A73FE">
            <w:pPr>
              <w:spacing w:line="276" w:lineRule="auto"/>
              <w:jc w:val="center"/>
              <w:rPr>
                <w:sz w:val="18"/>
                <w:szCs w:val="20"/>
                <w:lang w:eastAsia="en-US"/>
              </w:rPr>
            </w:pPr>
            <w:r w:rsidRPr="00453CDA">
              <w:rPr>
                <w:sz w:val="18"/>
                <w:szCs w:val="20"/>
                <w:lang w:eastAsia="en-US"/>
              </w:rPr>
              <w:t>0,09</w:t>
            </w:r>
          </w:p>
        </w:tc>
        <w:tc>
          <w:tcPr>
            <w:tcW w:w="323" w:type="pct"/>
            <w:tcBorders>
              <w:top w:val="nil"/>
              <w:left w:val="nil"/>
              <w:bottom w:val="single" w:sz="4" w:space="0" w:color="auto"/>
              <w:right w:val="single" w:sz="4" w:space="0" w:color="auto"/>
            </w:tcBorders>
            <w:vAlign w:val="center"/>
            <w:hideMark/>
          </w:tcPr>
          <w:p w14:paraId="3C4294FC"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66" w:type="pct"/>
            <w:tcBorders>
              <w:top w:val="nil"/>
              <w:left w:val="nil"/>
              <w:bottom w:val="single" w:sz="4" w:space="0" w:color="auto"/>
              <w:right w:val="single" w:sz="4" w:space="0" w:color="auto"/>
            </w:tcBorders>
            <w:vAlign w:val="center"/>
            <w:hideMark/>
          </w:tcPr>
          <w:p w14:paraId="615A620F" w14:textId="77777777" w:rsidR="000A73FE" w:rsidRPr="00453CDA" w:rsidRDefault="000A73FE">
            <w:pPr>
              <w:spacing w:line="276" w:lineRule="auto"/>
              <w:jc w:val="center"/>
              <w:rPr>
                <w:sz w:val="18"/>
                <w:szCs w:val="20"/>
                <w:lang w:eastAsia="en-US"/>
              </w:rPr>
            </w:pPr>
            <w:r w:rsidRPr="00453CDA">
              <w:rPr>
                <w:sz w:val="18"/>
                <w:szCs w:val="20"/>
                <w:lang w:eastAsia="en-US"/>
              </w:rPr>
              <w:t>0,03</w:t>
            </w:r>
          </w:p>
        </w:tc>
        <w:tc>
          <w:tcPr>
            <w:tcW w:w="360" w:type="pct"/>
            <w:tcBorders>
              <w:top w:val="nil"/>
              <w:left w:val="nil"/>
              <w:bottom w:val="single" w:sz="4" w:space="0" w:color="auto"/>
              <w:right w:val="single" w:sz="4" w:space="0" w:color="auto"/>
            </w:tcBorders>
            <w:vAlign w:val="center"/>
            <w:hideMark/>
          </w:tcPr>
          <w:p w14:paraId="6370C379" w14:textId="77777777" w:rsidR="000A73FE" w:rsidRPr="00453CDA" w:rsidRDefault="000A73FE">
            <w:pPr>
              <w:spacing w:line="276" w:lineRule="auto"/>
              <w:jc w:val="center"/>
              <w:rPr>
                <w:sz w:val="18"/>
                <w:szCs w:val="20"/>
                <w:lang w:eastAsia="en-US"/>
              </w:rPr>
            </w:pPr>
            <w:r w:rsidRPr="00453CDA">
              <w:rPr>
                <w:sz w:val="18"/>
                <w:szCs w:val="20"/>
                <w:lang w:eastAsia="en-US"/>
              </w:rPr>
              <w:t>0,03</w:t>
            </w:r>
          </w:p>
        </w:tc>
        <w:tc>
          <w:tcPr>
            <w:tcW w:w="431" w:type="pct"/>
            <w:tcBorders>
              <w:top w:val="nil"/>
              <w:left w:val="nil"/>
              <w:bottom w:val="single" w:sz="4" w:space="0" w:color="auto"/>
              <w:right w:val="single" w:sz="4" w:space="0" w:color="auto"/>
            </w:tcBorders>
            <w:vAlign w:val="center"/>
            <w:hideMark/>
          </w:tcPr>
          <w:p w14:paraId="7807D39E" w14:textId="77777777" w:rsidR="000A73FE" w:rsidRPr="00453CDA" w:rsidRDefault="000A73FE">
            <w:pPr>
              <w:spacing w:line="276" w:lineRule="auto"/>
              <w:jc w:val="center"/>
              <w:rPr>
                <w:sz w:val="18"/>
                <w:szCs w:val="20"/>
                <w:lang w:eastAsia="en-US"/>
              </w:rPr>
            </w:pPr>
            <w:r w:rsidRPr="00453CDA">
              <w:rPr>
                <w:sz w:val="18"/>
                <w:szCs w:val="20"/>
                <w:lang w:eastAsia="en-US"/>
              </w:rPr>
              <w:t>0,06</w:t>
            </w:r>
          </w:p>
        </w:tc>
        <w:tc>
          <w:tcPr>
            <w:tcW w:w="308" w:type="pct"/>
            <w:tcBorders>
              <w:top w:val="nil"/>
              <w:left w:val="nil"/>
              <w:bottom w:val="single" w:sz="4" w:space="0" w:color="auto"/>
              <w:right w:val="single" w:sz="4" w:space="0" w:color="auto"/>
            </w:tcBorders>
            <w:vAlign w:val="center"/>
            <w:hideMark/>
          </w:tcPr>
          <w:p w14:paraId="5F4E4C5B" w14:textId="77777777" w:rsidR="000A73FE" w:rsidRPr="00453CDA" w:rsidRDefault="000A73FE">
            <w:pPr>
              <w:spacing w:line="276" w:lineRule="auto"/>
              <w:jc w:val="center"/>
              <w:rPr>
                <w:sz w:val="18"/>
                <w:szCs w:val="20"/>
                <w:lang w:eastAsia="en-US"/>
              </w:rPr>
            </w:pPr>
            <w:r w:rsidRPr="00453CDA">
              <w:rPr>
                <w:sz w:val="18"/>
                <w:szCs w:val="20"/>
                <w:lang w:eastAsia="en-US"/>
              </w:rPr>
              <w:t>34,88</w:t>
            </w:r>
          </w:p>
        </w:tc>
      </w:tr>
      <w:tr w:rsidR="00453CDA" w:rsidRPr="00453CDA" w14:paraId="5748A1D9"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3D720BB0"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5B372631"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6DC11C09" w14:textId="77777777" w:rsidR="000A73FE" w:rsidRPr="00453CDA" w:rsidRDefault="000A73FE">
            <w:pPr>
              <w:spacing w:line="276" w:lineRule="auto"/>
              <w:jc w:val="center"/>
              <w:rPr>
                <w:sz w:val="18"/>
                <w:szCs w:val="20"/>
                <w:lang w:eastAsia="en-US"/>
              </w:rPr>
            </w:pPr>
            <w:r w:rsidRPr="00453CDA">
              <w:rPr>
                <w:sz w:val="18"/>
                <w:szCs w:val="20"/>
                <w:lang w:eastAsia="en-US"/>
              </w:rPr>
              <w:t>2027</w:t>
            </w:r>
          </w:p>
        </w:tc>
        <w:tc>
          <w:tcPr>
            <w:tcW w:w="470" w:type="pct"/>
            <w:tcBorders>
              <w:top w:val="nil"/>
              <w:left w:val="nil"/>
              <w:bottom w:val="single" w:sz="4" w:space="0" w:color="auto"/>
              <w:right w:val="single" w:sz="4" w:space="0" w:color="auto"/>
            </w:tcBorders>
            <w:vAlign w:val="center"/>
            <w:hideMark/>
          </w:tcPr>
          <w:p w14:paraId="245D773D" w14:textId="77777777" w:rsidR="000A73FE" w:rsidRPr="00453CDA" w:rsidRDefault="000A73FE">
            <w:pPr>
              <w:spacing w:line="276" w:lineRule="auto"/>
              <w:jc w:val="center"/>
              <w:rPr>
                <w:sz w:val="18"/>
                <w:szCs w:val="20"/>
                <w:lang w:eastAsia="en-US"/>
              </w:rPr>
            </w:pPr>
            <w:r w:rsidRPr="00453CDA">
              <w:rPr>
                <w:sz w:val="18"/>
                <w:szCs w:val="20"/>
                <w:lang w:eastAsia="en-US"/>
              </w:rPr>
              <w:t>0,09</w:t>
            </w:r>
          </w:p>
        </w:tc>
        <w:tc>
          <w:tcPr>
            <w:tcW w:w="466" w:type="pct"/>
            <w:tcBorders>
              <w:top w:val="nil"/>
              <w:left w:val="nil"/>
              <w:bottom w:val="single" w:sz="4" w:space="0" w:color="auto"/>
              <w:right w:val="single" w:sz="4" w:space="0" w:color="auto"/>
            </w:tcBorders>
            <w:vAlign w:val="center"/>
            <w:hideMark/>
          </w:tcPr>
          <w:p w14:paraId="30B41D47"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vAlign w:val="center"/>
            <w:hideMark/>
          </w:tcPr>
          <w:p w14:paraId="08D3F687" w14:textId="77777777" w:rsidR="000A73FE" w:rsidRPr="00453CDA" w:rsidRDefault="000A73FE">
            <w:pPr>
              <w:spacing w:line="276" w:lineRule="auto"/>
              <w:jc w:val="center"/>
              <w:rPr>
                <w:sz w:val="18"/>
                <w:szCs w:val="20"/>
                <w:lang w:eastAsia="en-US"/>
              </w:rPr>
            </w:pPr>
            <w:r w:rsidRPr="00453CDA">
              <w:rPr>
                <w:sz w:val="18"/>
                <w:szCs w:val="20"/>
                <w:lang w:eastAsia="en-US"/>
              </w:rPr>
              <w:t>0,09</w:t>
            </w:r>
          </w:p>
        </w:tc>
        <w:tc>
          <w:tcPr>
            <w:tcW w:w="408" w:type="pct"/>
            <w:tcBorders>
              <w:top w:val="nil"/>
              <w:left w:val="nil"/>
              <w:bottom w:val="single" w:sz="4" w:space="0" w:color="auto"/>
              <w:right w:val="single" w:sz="4" w:space="0" w:color="auto"/>
            </w:tcBorders>
            <w:vAlign w:val="center"/>
            <w:hideMark/>
          </w:tcPr>
          <w:p w14:paraId="46A54254"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343" w:type="pct"/>
            <w:tcBorders>
              <w:top w:val="nil"/>
              <w:left w:val="nil"/>
              <w:bottom w:val="single" w:sz="4" w:space="0" w:color="auto"/>
              <w:right w:val="single" w:sz="4" w:space="0" w:color="auto"/>
            </w:tcBorders>
            <w:vAlign w:val="center"/>
            <w:hideMark/>
          </w:tcPr>
          <w:p w14:paraId="4CEE6D93" w14:textId="77777777" w:rsidR="000A73FE" w:rsidRPr="00453CDA" w:rsidRDefault="000A73FE">
            <w:pPr>
              <w:spacing w:line="276" w:lineRule="auto"/>
              <w:jc w:val="center"/>
              <w:rPr>
                <w:sz w:val="18"/>
                <w:szCs w:val="20"/>
                <w:lang w:eastAsia="en-US"/>
              </w:rPr>
            </w:pPr>
            <w:r w:rsidRPr="00453CDA">
              <w:rPr>
                <w:sz w:val="18"/>
                <w:szCs w:val="20"/>
                <w:lang w:eastAsia="en-US"/>
              </w:rPr>
              <w:t>0,09</w:t>
            </w:r>
          </w:p>
        </w:tc>
        <w:tc>
          <w:tcPr>
            <w:tcW w:w="323" w:type="pct"/>
            <w:tcBorders>
              <w:top w:val="nil"/>
              <w:left w:val="nil"/>
              <w:bottom w:val="single" w:sz="4" w:space="0" w:color="auto"/>
              <w:right w:val="single" w:sz="4" w:space="0" w:color="auto"/>
            </w:tcBorders>
            <w:vAlign w:val="center"/>
            <w:hideMark/>
          </w:tcPr>
          <w:p w14:paraId="71EE912B"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66" w:type="pct"/>
            <w:tcBorders>
              <w:top w:val="nil"/>
              <w:left w:val="nil"/>
              <w:bottom w:val="single" w:sz="4" w:space="0" w:color="auto"/>
              <w:right w:val="single" w:sz="4" w:space="0" w:color="auto"/>
            </w:tcBorders>
            <w:vAlign w:val="center"/>
            <w:hideMark/>
          </w:tcPr>
          <w:p w14:paraId="6844069F" w14:textId="77777777" w:rsidR="000A73FE" w:rsidRPr="00453CDA" w:rsidRDefault="000A73FE">
            <w:pPr>
              <w:spacing w:line="276" w:lineRule="auto"/>
              <w:jc w:val="center"/>
              <w:rPr>
                <w:sz w:val="18"/>
                <w:szCs w:val="20"/>
                <w:lang w:eastAsia="en-US"/>
              </w:rPr>
            </w:pPr>
            <w:r w:rsidRPr="00453CDA">
              <w:rPr>
                <w:sz w:val="18"/>
                <w:szCs w:val="20"/>
                <w:lang w:eastAsia="en-US"/>
              </w:rPr>
              <w:t>0,03</w:t>
            </w:r>
          </w:p>
        </w:tc>
        <w:tc>
          <w:tcPr>
            <w:tcW w:w="360" w:type="pct"/>
            <w:tcBorders>
              <w:top w:val="nil"/>
              <w:left w:val="nil"/>
              <w:bottom w:val="single" w:sz="4" w:space="0" w:color="auto"/>
              <w:right w:val="single" w:sz="4" w:space="0" w:color="auto"/>
            </w:tcBorders>
            <w:vAlign w:val="center"/>
            <w:hideMark/>
          </w:tcPr>
          <w:p w14:paraId="14BEE019" w14:textId="77777777" w:rsidR="000A73FE" w:rsidRPr="00453CDA" w:rsidRDefault="000A73FE">
            <w:pPr>
              <w:spacing w:line="276" w:lineRule="auto"/>
              <w:jc w:val="center"/>
              <w:rPr>
                <w:sz w:val="18"/>
                <w:szCs w:val="20"/>
                <w:lang w:eastAsia="en-US"/>
              </w:rPr>
            </w:pPr>
            <w:r w:rsidRPr="00453CDA">
              <w:rPr>
                <w:sz w:val="18"/>
                <w:szCs w:val="20"/>
                <w:lang w:eastAsia="en-US"/>
              </w:rPr>
              <w:t>0,03</w:t>
            </w:r>
          </w:p>
        </w:tc>
        <w:tc>
          <w:tcPr>
            <w:tcW w:w="431" w:type="pct"/>
            <w:tcBorders>
              <w:top w:val="nil"/>
              <w:left w:val="nil"/>
              <w:bottom w:val="single" w:sz="4" w:space="0" w:color="auto"/>
              <w:right w:val="single" w:sz="4" w:space="0" w:color="auto"/>
            </w:tcBorders>
            <w:vAlign w:val="center"/>
            <w:hideMark/>
          </w:tcPr>
          <w:p w14:paraId="79A7ECDB" w14:textId="77777777" w:rsidR="000A73FE" w:rsidRPr="00453CDA" w:rsidRDefault="000A73FE">
            <w:pPr>
              <w:spacing w:line="276" w:lineRule="auto"/>
              <w:jc w:val="center"/>
              <w:rPr>
                <w:sz w:val="18"/>
                <w:szCs w:val="20"/>
                <w:lang w:eastAsia="en-US"/>
              </w:rPr>
            </w:pPr>
            <w:r w:rsidRPr="00453CDA">
              <w:rPr>
                <w:sz w:val="18"/>
                <w:szCs w:val="20"/>
                <w:lang w:eastAsia="en-US"/>
              </w:rPr>
              <w:t>0,06</w:t>
            </w:r>
          </w:p>
        </w:tc>
        <w:tc>
          <w:tcPr>
            <w:tcW w:w="308" w:type="pct"/>
            <w:tcBorders>
              <w:top w:val="nil"/>
              <w:left w:val="nil"/>
              <w:bottom w:val="single" w:sz="4" w:space="0" w:color="auto"/>
              <w:right w:val="single" w:sz="4" w:space="0" w:color="auto"/>
            </w:tcBorders>
            <w:vAlign w:val="center"/>
            <w:hideMark/>
          </w:tcPr>
          <w:p w14:paraId="3A367C3A" w14:textId="77777777" w:rsidR="000A73FE" w:rsidRPr="00453CDA" w:rsidRDefault="000A73FE">
            <w:pPr>
              <w:spacing w:line="276" w:lineRule="auto"/>
              <w:jc w:val="center"/>
              <w:rPr>
                <w:sz w:val="18"/>
                <w:szCs w:val="20"/>
                <w:lang w:eastAsia="en-US"/>
              </w:rPr>
            </w:pPr>
            <w:r w:rsidRPr="00453CDA">
              <w:rPr>
                <w:sz w:val="18"/>
                <w:szCs w:val="20"/>
                <w:lang w:eastAsia="en-US"/>
              </w:rPr>
              <w:t>34,88</w:t>
            </w:r>
          </w:p>
        </w:tc>
      </w:tr>
      <w:tr w:rsidR="00453CDA" w:rsidRPr="00453CDA" w14:paraId="0DA73E34"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1875E770"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7E3C72D9"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700EF3C1" w14:textId="77777777" w:rsidR="000A73FE" w:rsidRPr="00453CDA" w:rsidRDefault="000A73FE">
            <w:pPr>
              <w:spacing w:line="276" w:lineRule="auto"/>
              <w:jc w:val="center"/>
              <w:rPr>
                <w:sz w:val="18"/>
                <w:szCs w:val="20"/>
                <w:lang w:eastAsia="en-US"/>
              </w:rPr>
            </w:pPr>
            <w:r w:rsidRPr="00453CDA">
              <w:rPr>
                <w:sz w:val="18"/>
                <w:szCs w:val="20"/>
                <w:lang w:eastAsia="en-US"/>
              </w:rPr>
              <w:t>2028</w:t>
            </w:r>
          </w:p>
        </w:tc>
        <w:tc>
          <w:tcPr>
            <w:tcW w:w="470" w:type="pct"/>
            <w:tcBorders>
              <w:top w:val="nil"/>
              <w:left w:val="nil"/>
              <w:bottom w:val="single" w:sz="4" w:space="0" w:color="auto"/>
              <w:right w:val="single" w:sz="4" w:space="0" w:color="auto"/>
            </w:tcBorders>
            <w:vAlign w:val="center"/>
            <w:hideMark/>
          </w:tcPr>
          <w:p w14:paraId="08AA15F3" w14:textId="77777777" w:rsidR="000A73FE" w:rsidRPr="00453CDA" w:rsidRDefault="000A73FE">
            <w:pPr>
              <w:spacing w:line="276" w:lineRule="auto"/>
              <w:jc w:val="center"/>
              <w:rPr>
                <w:sz w:val="18"/>
                <w:szCs w:val="20"/>
                <w:lang w:eastAsia="en-US"/>
              </w:rPr>
            </w:pPr>
            <w:r w:rsidRPr="00453CDA">
              <w:rPr>
                <w:sz w:val="18"/>
                <w:szCs w:val="20"/>
                <w:lang w:eastAsia="en-US"/>
              </w:rPr>
              <w:t>0,09</w:t>
            </w:r>
          </w:p>
        </w:tc>
        <w:tc>
          <w:tcPr>
            <w:tcW w:w="466" w:type="pct"/>
            <w:tcBorders>
              <w:top w:val="nil"/>
              <w:left w:val="nil"/>
              <w:bottom w:val="single" w:sz="4" w:space="0" w:color="auto"/>
              <w:right w:val="single" w:sz="4" w:space="0" w:color="auto"/>
            </w:tcBorders>
            <w:vAlign w:val="center"/>
            <w:hideMark/>
          </w:tcPr>
          <w:p w14:paraId="0018AEDF"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vAlign w:val="center"/>
            <w:hideMark/>
          </w:tcPr>
          <w:p w14:paraId="4DF95F34" w14:textId="77777777" w:rsidR="000A73FE" w:rsidRPr="00453CDA" w:rsidRDefault="000A73FE">
            <w:pPr>
              <w:spacing w:line="276" w:lineRule="auto"/>
              <w:jc w:val="center"/>
              <w:rPr>
                <w:sz w:val="18"/>
                <w:szCs w:val="20"/>
                <w:lang w:eastAsia="en-US"/>
              </w:rPr>
            </w:pPr>
            <w:r w:rsidRPr="00453CDA">
              <w:rPr>
                <w:sz w:val="18"/>
                <w:szCs w:val="20"/>
                <w:lang w:eastAsia="en-US"/>
              </w:rPr>
              <w:t>0,09</w:t>
            </w:r>
          </w:p>
        </w:tc>
        <w:tc>
          <w:tcPr>
            <w:tcW w:w="408" w:type="pct"/>
            <w:tcBorders>
              <w:top w:val="nil"/>
              <w:left w:val="nil"/>
              <w:bottom w:val="single" w:sz="4" w:space="0" w:color="auto"/>
              <w:right w:val="single" w:sz="4" w:space="0" w:color="auto"/>
            </w:tcBorders>
            <w:vAlign w:val="center"/>
            <w:hideMark/>
          </w:tcPr>
          <w:p w14:paraId="72C61E96"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343" w:type="pct"/>
            <w:tcBorders>
              <w:top w:val="nil"/>
              <w:left w:val="nil"/>
              <w:bottom w:val="single" w:sz="4" w:space="0" w:color="auto"/>
              <w:right w:val="single" w:sz="4" w:space="0" w:color="auto"/>
            </w:tcBorders>
            <w:vAlign w:val="center"/>
            <w:hideMark/>
          </w:tcPr>
          <w:p w14:paraId="35906005" w14:textId="77777777" w:rsidR="000A73FE" w:rsidRPr="00453CDA" w:rsidRDefault="000A73FE">
            <w:pPr>
              <w:spacing w:line="276" w:lineRule="auto"/>
              <w:jc w:val="center"/>
              <w:rPr>
                <w:sz w:val="18"/>
                <w:szCs w:val="20"/>
                <w:lang w:eastAsia="en-US"/>
              </w:rPr>
            </w:pPr>
            <w:r w:rsidRPr="00453CDA">
              <w:rPr>
                <w:sz w:val="18"/>
                <w:szCs w:val="20"/>
                <w:lang w:eastAsia="en-US"/>
              </w:rPr>
              <w:t>0,09</w:t>
            </w:r>
          </w:p>
        </w:tc>
        <w:tc>
          <w:tcPr>
            <w:tcW w:w="323" w:type="pct"/>
            <w:tcBorders>
              <w:top w:val="nil"/>
              <w:left w:val="nil"/>
              <w:bottom w:val="single" w:sz="4" w:space="0" w:color="auto"/>
              <w:right w:val="single" w:sz="4" w:space="0" w:color="auto"/>
            </w:tcBorders>
            <w:vAlign w:val="center"/>
            <w:hideMark/>
          </w:tcPr>
          <w:p w14:paraId="7EC07FA5"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66" w:type="pct"/>
            <w:tcBorders>
              <w:top w:val="nil"/>
              <w:left w:val="nil"/>
              <w:bottom w:val="single" w:sz="4" w:space="0" w:color="auto"/>
              <w:right w:val="single" w:sz="4" w:space="0" w:color="auto"/>
            </w:tcBorders>
            <w:vAlign w:val="center"/>
            <w:hideMark/>
          </w:tcPr>
          <w:p w14:paraId="39EDE95C" w14:textId="77777777" w:rsidR="000A73FE" w:rsidRPr="00453CDA" w:rsidRDefault="000A73FE">
            <w:pPr>
              <w:spacing w:line="276" w:lineRule="auto"/>
              <w:jc w:val="center"/>
              <w:rPr>
                <w:sz w:val="18"/>
                <w:szCs w:val="20"/>
                <w:lang w:eastAsia="en-US"/>
              </w:rPr>
            </w:pPr>
            <w:r w:rsidRPr="00453CDA">
              <w:rPr>
                <w:sz w:val="18"/>
                <w:szCs w:val="20"/>
                <w:lang w:eastAsia="en-US"/>
              </w:rPr>
              <w:t>0,03</w:t>
            </w:r>
          </w:p>
        </w:tc>
        <w:tc>
          <w:tcPr>
            <w:tcW w:w="360" w:type="pct"/>
            <w:tcBorders>
              <w:top w:val="nil"/>
              <w:left w:val="nil"/>
              <w:bottom w:val="single" w:sz="4" w:space="0" w:color="auto"/>
              <w:right w:val="single" w:sz="4" w:space="0" w:color="auto"/>
            </w:tcBorders>
            <w:vAlign w:val="center"/>
            <w:hideMark/>
          </w:tcPr>
          <w:p w14:paraId="771E312E" w14:textId="77777777" w:rsidR="000A73FE" w:rsidRPr="00453CDA" w:rsidRDefault="000A73FE">
            <w:pPr>
              <w:spacing w:line="276" w:lineRule="auto"/>
              <w:jc w:val="center"/>
              <w:rPr>
                <w:sz w:val="18"/>
                <w:szCs w:val="20"/>
                <w:lang w:eastAsia="en-US"/>
              </w:rPr>
            </w:pPr>
            <w:r w:rsidRPr="00453CDA">
              <w:rPr>
                <w:sz w:val="18"/>
                <w:szCs w:val="20"/>
                <w:lang w:eastAsia="en-US"/>
              </w:rPr>
              <w:t>0,03</w:t>
            </w:r>
          </w:p>
        </w:tc>
        <w:tc>
          <w:tcPr>
            <w:tcW w:w="431" w:type="pct"/>
            <w:tcBorders>
              <w:top w:val="nil"/>
              <w:left w:val="nil"/>
              <w:bottom w:val="single" w:sz="4" w:space="0" w:color="auto"/>
              <w:right w:val="single" w:sz="4" w:space="0" w:color="auto"/>
            </w:tcBorders>
            <w:vAlign w:val="center"/>
            <w:hideMark/>
          </w:tcPr>
          <w:p w14:paraId="5C51ABD8" w14:textId="77777777" w:rsidR="000A73FE" w:rsidRPr="00453CDA" w:rsidRDefault="000A73FE">
            <w:pPr>
              <w:spacing w:line="276" w:lineRule="auto"/>
              <w:jc w:val="center"/>
              <w:rPr>
                <w:sz w:val="18"/>
                <w:szCs w:val="20"/>
                <w:lang w:eastAsia="en-US"/>
              </w:rPr>
            </w:pPr>
            <w:r w:rsidRPr="00453CDA">
              <w:rPr>
                <w:sz w:val="18"/>
                <w:szCs w:val="20"/>
                <w:lang w:eastAsia="en-US"/>
              </w:rPr>
              <w:t>0,06</w:t>
            </w:r>
          </w:p>
        </w:tc>
        <w:tc>
          <w:tcPr>
            <w:tcW w:w="308" w:type="pct"/>
            <w:tcBorders>
              <w:top w:val="nil"/>
              <w:left w:val="nil"/>
              <w:bottom w:val="single" w:sz="4" w:space="0" w:color="auto"/>
              <w:right w:val="single" w:sz="4" w:space="0" w:color="auto"/>
            </w:tcBorders>
            <w:vAlign w:val="center"/>
            <w:hideMark/>
          </w:tcPr>
          <w:p w14:paraId="443A5A4E" w14:textId="77777777" w:rsidR="000A73FE" w:rsidRPr="00453CDA" w:rsidRDefault="000A73FE">
            <w:pPr>
              <w:spacing w:line="276" w:lineRule="auto"/>
              <w:jc w:val="center"/>
              <w:rPr>
                <w:sz w:val="18"/>
                <w:szCs w:val="20"/>
                <w:lang w:eastAsia="en-US"/>
              </w:rPr>
            </w:pPr>
            <w:r w:rsidRPr="00453CDA">
              <w:rPr>
                <w:sz w:val="18"/>
                <w:szCs w:val="20"/>
                <w:lang w:eastAsia="en-US"/>
              </w:rPr>
              <w:t>34,88</w:t>
            </w:r>
          </w:p>
        </w:tc>
      </w:tr>
      <w:tr w:rsidR="00453CDA" w:rsidRPr="00453CDA" w14:paraId="186291FC"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6409F887"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6D903040"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4F9805F4" w14:textId="77777777" w:rsidR="000A73FE" w:rsidRPr="00453CDA" w:rsidRDefault="000A73FE">
            <w:pPr>
              <w:spacing w:line="276" w:lineRule="auto"/>
              <w:jc w:val="center"/>
              <w:rPr>
                <w:sz w:val="18"/>
                <w:szCs w:val="20"/>
                <w:lang w:eastAsia="en-US"/>
              </w:rPr>
            </w:pPr>
            <w:r w:rsidRPr="00453CDA">
              <w:rPr>
                <w:sz w:val="18"/>
                <w:szCs w:val="20"/>
                <w:lang w:eastAsia="en-US"/>
              </w:rPr>
              <w:t>2029</w:t>
            </w:r>
          </w:p>
        </w:tc>
        <w:tc>
          <w:tcPr>
            <w:tcW w:w="470" w:type="pct"/>
            <w:tcBorders>
              <w:top w:val="nil"/>
              <w:left w:val="nil"/>
              <w:bottom w:val="single" w:sz="4" w:space="0" w:color="auto"/>
              <w:right w:val="single" w:sz="4" w:space="0" w:color="auto"/>
            </w:tcBorders>
            <w:vAlign w:val="center"/>
            <w:hideMark/>
          </w:tcPr>
          <w:p w14:paraId="1629417A" w14:textId="77777777" w:rsidR="000A73FE" w:rsidRPr="00453CDA" w:rsidRDefault="000A73FE">
            <w:pPr>
              <w:spacing w:line="276" w:lineRule="auto"/>
              <w:jc w:val="center"/>
              <w:rPr>
                <w:sz w:val="18"/>
                <w:szCs w:val="20"/>
                <w:lang w:eastAsia="en-US"/>
              </w:rPr>
            </w:pPr>
            <w:r w:rsidRPr="00453CDA">
              <w:rPr>
                <w:sz w:val="18"/>
                <w:szCs w:val="20"/>
                <w:lang w:eastAsia="en-US"/>
              </w:rPr>
              <w:t>0,09</w:t>
            </w:r>
          </w:p>
        </w:tc>
        <w:tc>
          <w:tcPr>
            <w:tcW w:w="466" w:type="pct"/>
            <w:tcBorders>
              <w:top w:val="nil"/>
              <w:left w:val="nil"/>
              <w:bottom w:val="single" w:sz="4" w:space="0" w:color="auto"/>
              <w:right w:val="single" w:sz="4" w:space="0" w:color="auto"/>
            </w:tcBorders>
            <w:vAlign w:val="center"/>
            <w:hideMark/>
          </w:tcPr>
          <w:p w14:paraId="47C1A502"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vAlign w:val="center"/>
            <w:hideMark/>
          </w:tcPr>
          <w:p w14:paraId="6AE426B3" w14:textId="77777777" w:rsidR="000A73FE" w:rsidRPr="00453CDA" w:rsidRDefault="000A73FE">
            <w:pPr>
              <w:spacing w:line="276" w:lineRule="auto"/>
              <w:jc w:val="center"/>
              <w:rPr>
                <w:sz w:val="18"/>
                <w:szCs w:val="20"/>
                <w:lang w:eastAsia="en-US"/>
              </w:rPr>
            </w:pPr>
            <w:r w:rsidRPr="00453CDA">
              <w:rPr>
                <w:sz w:val="18"/>
                <w:szCs w:val="20"/>
                <w:lang w:eastAsia="en-US"/>
              </w:rPr>
              <w:t>0,09</w:t>
            </w:r>
          </w:p>
        </w:tc>
        <w:tc>
          <w:tcPr>
            <w:tcW w:w="408" w:type="pct"/>
            <w:tcBorders>
              <w:top w:val="nil"/>
              <w:left w:val="nil"/>
              <w:bottom w:val="single" w:sz="4" w:space="0" w:color="auto"/>
              <w:right w:val="single" w:sz="4" w:space="0" w:color="auto"/>
            </w:tcBorders>
            <w:vAlign w:val="center"/>
            <w:hideMark/>
          </w:tcPr>
          <w:p w14:paraId="4DAD8D39"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343" w:type="pct"/>
            <w:tcBorders>
              <w:top w:val="nil"/>
              <w:left w:val="nil"/>
              <w:bottom w:val="single" w:sz="4" w:space="0" w:color="auto"/>
              <w:right w:val="single" w:sz="4" w:space="0" w:color="auto"/>
            </w:tcBorders>
            <w:vAlign w:val="center"/>
            <w:hideMark/>
          </w:tcPr>
          <w:p w14:paraId="160FA8A3" w14:textId="77777777" w:rsidR="000A73FE" w:rsidRPr="00453CDA" w:rsidRDefault="000A73FE">
            <w:pPr>
              <w:spacing w:line="276" w:lineRule="auto"/>
              <w:jc w:val="center"/>
              <w:rPr>
                <w:sz w:val="18"/>
                <w:szCs w:val="20"/>
                <w:lang w:eastAsia="en-US"/>
              </w:rPr>
            </w:pPr>
            <w:r w:rsidRPr="00453CDA">
              <w:rPr>
                <w:sz w:val="18"/>
                <w:szCs w:val="20"/>
                <w:lang w:eastAsia="en-US"/>
              </w:rPr>
              <w:t>0,09</w:t>
            </w:r>
          </w:p>
        </w:tc>
        <w:tc>
          <w:tcPr>
            <w:tcW w:w="323" w:type="pct"/>
            <w:tcBorders>
              <w:top w:val="nil"/>
              <w:left w:val="nil"/>
              <w:bottom w:val="single" w:sz="4" w:space="0" w:color="auto"/>
              <w:right w:val="single" w:sz="4" w:space="0" w:color="auto"/>
            </w:tcBorders>
            <w:vAlign w:val="center"/>
            <w:hideMark/>
          </w:tcPr>
          <w:p w14:paraId="71C54263"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66" w:type="pct"/>
            <w:tcBorders>
              <w:top w:val="nil"/>
              <w:left w:val="nil"/>
              <w:bottom w:val="single" w:sz="4" w:space="0" w:color="auto"/>
              <w:right w:val="single" w:sz="4" w:space="0" w:color="auto"/>
            </w:tcBorders>
            <w:vAlign w:val="center"/>
            <w:hideMark/>
          </w:tcPr>
          <w:p w14:paraId="3790D39D" w14:textId="77777777" w:rsidR="000A73FE" w:rsidRPr="00453CDA" w:rsidRDefault="000A73FE">
            <w:pPr>
              <w:spacing w:line="276" w:lineRule="auto"/>
              <w:jc w:val="center"/>
              <w:rPr>
                <w:sz w:val="18"/>
                <w:szCs w:val="20"/>
                <w:lang w:eastAsia="en-US"/>
              </w:rPr>
            </w:pPr>
            <w:r w:rsidRPr="00453CDA">
              <w:rPr>
                <w:sz w:val="18"/>
                <w:szCs w:val="20"/>
                <w:lang w:eastAsia="en-US"/>
              </w:rPr>
              <w:t>0,03</w:t>
            </w:r>
          </w:p>
        </w:tc>
        <w:tc>
          <w:tcPr>
            <w:tcW w:w="360" w:type="pct"/>
            <w:tcBorders>
              <w:top w:val="nil"/>
              <w:left w:val="nil"/>
              <w:bottom w:val="single" w:sz="4" w:space="0" w:color="auto"/>
              <w:right w:val="single" w:sz="4" w:space="0" w:color="auto"/>
            </w:tcBorders>
            <w:vAlign w:val="center"/>
            <w:hideMark/>
          </w:tcPr>
          <w:p w14:paraId="4A130D6B" w14:textId="77777777" w:rsidR="000A73FE" w:rsidRPr="00453CDA" w:rsidRDefault="000A73FE">
            <w:pPr>
              <w:spacing w:line="276" w:lineRule="auto"/>
              <w:jc w:val="center"/>
              <w:rPr>
                <w:sz w:val="18"/>
                <w:szCs w:val="20"/>
                <w:lang w:eastAsia="en-US"/>
              </w:rPr>
            </w:pPr>
            <w:r w:rsidRPr="00453CDA">
              <w:rPr>
                <w:sz w:val="18"/>
                <w:szCs w:val="20"/>
                <w:lang w:eastAsia="en-US"/>
              </w:rPr>
              <w:t>0,03</w:t>
            </w:r>
          </w:p>
        </w:tc>
        <w:tc>
          <w:tcPr>
            <w:tcW w:w="431" w:type="pct"/>
            <w:tcBorders>
              <w:top w:val="nil"/>
              <w:left w:val="nil"/>
              <w:bottom w:val="single" w:sz="4" w:space="0" w:color="auto"/>
              <w:right w:val="single" w:sz="4" w:space="0" w:color="auto"/>
            </w:tcBorders>
            <w:vAlign w:val="center"/>
            <w:hideMark/>
          </w:tcPr>
          <w:p w14:paraId="57F6A47A" w14:textId="77777777" w:rsidR="000A73FE" w:rsidRPr="00453CDA" w:rsidRDefault="000A73FE">
            <w:pPr>
              <w:spacing w:line="276" w:lineRule="auto"/>
              <w:jc w:val="center"/>
              <w:rPr>
                <w:sz w:val="18"/>
                <w:szCs w:val="20"/>
                <w:lang w:eastAsia="en-US"/>
              </w:rPr>
            </w:pPr>
            <w:r w:rsidRPr="00453CDA">
              <w:rPr>
                <w:sz w:val="18"/>
                <w:szCs w:val="20"/>
                <w:lang w:eastAsia="en-US"/>
              </w:rPr>
              <w:t>0,06</w:t>
            </w:r>
          </w:p>
        </w:tc>
        <w:tc>
          <w:tcPr>
            <w:tcW w:w="308" w:type="pct"/>
            <w:tcBorders>
              <w:top w:val="nil"/>
              <w:left w:val="nil"/>
              <w:bottom w:val="single" w:sz="4" w:space="0" w:color="auto"/>
              <w:right w:val="single" w:sz="4" w:space="0" w:color="auto"/>
            </w:tcBorders>
            <w:vAlign w:val="center"/>
            <w:hideMark/>
          </w:tcPr>
          <w:p w14:paraId="2C10B7A9" w14:textId="77777777" w:rsidR="000A73FE" w:rsidRPr="00453CDA" w:rsidRDefault="000A73FE">
            <w:pPr>
              <w:spacing w:line="276" w:lineRule="auto"/>
              <w:jc w:val="center"/>
              <w:rPr>
                <w:sz w:val="18"/>
                <w:szCs w:val="20"/>
                <w:lang w:eastAsia="en-US"/>
              </w:rPr>
            </w:pPr>
            <w:r w:rsidRPr="00453CDA">
              <w:rPr>
                <w:sz w:val="18"/>
                <w:szCs w:val="20"/>
                <w:lang w:eastAsia="en-US"/>
              </w:rPr>
              <w:t>34,88</w:t>
            </w:r>
          </w:p>
        </w:tc>
      </w:tr>
      <w:tr w:rsidR="00453CDA" w:rsidRPr="00453CDA" w14:paraId="25081C42"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18871DE2"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12921676"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0974588E" w14:textId="77777777" w:rsidR="000A73FE" w:rsidRPr="00453CDA" w:rsidRDefault="000A73FE">
            <w:pPr>
              <w:spacing w:line="276" w:lineRule="auto"/>
              <w:jc w:val="center"/>
              <w:rPr>
                <w:sz w:val="18"/>
                <w:szCs w:val="20"/>
                <w:lang w:eastAsia="en-US"/>
              </w:rPr>
            </w:pPr>
            <w:r w:rsidRPr="00453CDA">
              <w:rPr>
                <w:sz w:val="18"/>
                <w:szCs w:val="20"/>
                <w:lang w:eastAsia="en-US"/>
              </w:rPr>
              <w:t>2030</w:t>
            </w:r>
          </w:p>
        </w:tc>
        <w:tc>
          <w:tcPr>
            <w:tcW w:w="470" w:type="pct"/>
            <w:tcBorders>
              <w:top w:val="nil"/>
              <w:left w:val="nil"/>
              <w:bottom w:val="single" w:sz="4" w:space="0" w:color="auto"/>
              <w:right w:val="single" w:sz="4" w:space="0" w:color="auto"/>
            </w:tcBorders>
            <w:vAlign w:val="center"/>
            <w:hideMark/>
          </w:tcPr>
          <w:p w14:paraId="4F75EF17" w14:textId="77777777" w:rsidR="000A73FE" w:rsidRPr="00453CDA" w:rsidRDefault="000A73FE">
            <w:pPr>
              <w:spacing w:line="276" w:lineRule="auto"/>
              <w:jc w:val="center"/>
              <w:rPr>
                <w:sz w:val="18"/>
                <w:szCs w:val="20"/>
                <w:lang w:eastAsia="en-US"/>
              </w:rPr>
            </w:pPr>
            <w:r w:rsidRPr="00453CDA">
              <w:rPr>
                <w:sz w:val="18"/>
                <w:szCs w:val="20"/>
                <w:lang w:eastAsia="en-US"/>
              </w:rPr>
              <w:t>0,09</w:t>
            </w:r>
          </w:p>
        </w:tc>
        <w:tc>
          <w:tcPr>
            <w:tcW w:w="466" w:type="pct"/>
            <w:tcBorders>
              <w:top w:val="nil"/>
              <w:left w:val="nil"/>
              <w:bottom w:val="single" w:sz="4" w:space="0" w:color="auto"/>
              <w:right w:val="single" w:sz="4" w:space="0" w:color="auto"/>
            </w:tcBorders>
            <w:vAlign w:val="center"/>
            <w:hideMark/>
          </w:tcPr>
          <w:p w14:paraId="7A622556"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vAlign w:val="center"/>
            <w:hideMark/>
          </w:tcPr>
          <w:p w14:paraId="223F483C" w14:textId="77777777" w:rsidR="000A73FE" w:rsidRPr="00453CDA" w:rsidRDefault="000A73FE">
            <w:pPr>
              <w:spacing w:line="276" w:lineRule="auto"/>
              <w:jc w:val="center"/>
              <w:rPr>
                <w:sz w:val="18"/>
                <w:szCs w:val="20"/>
                <w:lang w:eastAsia="en-US"/>
              </w:rPr>
            </w:pPr>
            <w:r w:rsidRPr="00453CDA">
              <w:rPr>
                <w:sz w:val="18"/>
                <w:szCs w:val="20"/>
                <w:lang w:eastAsia="en-US"/>
              </w:rPr>
              <w:t>0,09</w:t>
            </w:r>
          </w:p>
        </w:tc>
        <w:tc>
          <w:tcPr>
            <w:tcW w:w="408" w:type="pct"/>
            <w:tcBorders>
              <w:top w:val="nil"/>
              <w:left w:val="nil"/>
              <w:bottom w:val="single" w:sz="4" w:space="0" w:color="auto"/>
              <w:right w:val="single" w:sz="4" w:space="0" w:color="auto"/>
            </w:tcBorders>
            <w:vAlign w:val="center"/>
            <w:hideMark/>
          </w:tcPr>
          <w:p w14:paraId="70C2E02A"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343" w:type="pct"/>
            <w:tcBorders>
              <w:top w:val="nil"/>
              <w:left w:val="nil"/>
              <w:bottom w:val="single" w:sz="4" w:space="0" w:color="auto"/>
              <w:right w:val="single" w:sz="4" w:space="0" w:color="auto"/>
            </w:tcBorders>
            <w:vAlign w:val="center"/>
            <w:hideMark/>
          </w:tcPr>
          <w:p w14:paraId="7F1E9833" w14:textId="77777777" w:rsidR="000A73FE" w:rsidRPr="00453CDA" w:rsidRDefault="000A73FE">
            <w:pPr>
              <w:spacing w:line="276" w:lineRule="auto"/>
              <w:jc w:val="center"/>
              <w:rPr>
                <w:sz w:val="18"/>
                <w:szCs w:val="20"/>
                <w:lang w:eastAsia="en-US"/>
              </w:rPr>
            </w:pPr>
            <w:r w:rsidRPr="00453CDA">
              <w:rPr>
                <w:sz w:val="18"/>
                <w:szCs w:val="20"/>
                <w:lang w:eastAsia="en-US"/>
              </w:rPr>
              <w:t>0,09</w:t>
            </w:r>
          </w:p>
        </w:tc>
        <w:tc>
          <w:tcPr>
            <w:tcW w:w="323" w:type="pct"/>
            <w:tcBorders>
              <w:top w:val="nil"/>
              <w:left w:val="nil"/>
              <w:bottom w:val="single" w:sz="4" w:space="0" w:color="auto"/>
              <w:right w:val="single" w:sz="4" w:space="0" w:color="auto"/>
            </w:tcBorders>
            <w:vAlign w:val="center"/>
            <w:hideMark/>
          </w:tcPr>
          <w:p w14:paraId="53C1E0ED"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66" w:type="pct"/>
            <w:tcBorders>
              <w:top w:val="nil"/>
              <w:left w:val="nil"/>
              <w:bottom w:val="single" w:sz="4" w:space="0" w:color="auto"/>
              <w:right w:val="single" w:sz="4" w:space="0" w:color="auto"/>
            </w:tcBorders>
            <w:vAlign w:val="center"/>
            <w:hideMark/>
          </w:tcPr>
          <w:p w14:paraId="4FDEBC70" w14:textId="77777777" w:rsidR="000A73FE" w:rsidRPr="00453CDA" w:rsidRDefault="000A73FE">
            <w:pPr>
              <w:spacing w:line="276" w:lineRule="auto"/>
              <w:jc w:val="center"/>
              <w:rPr>
                <w:sz w:val="18"/>
                <w:szCs w:val="20"/>
                <w:lang w:eastAsia="en-US"/>
              </w:rPr>
            </w:pPr>
            <w:r w:rsidRPr="00453CDA">
              <w:rPr>
                <w:sz w:val="18"/>
                <w:szCs w:val="20"/>
                <w:lang w:eastAsia="en-US"/>
              </w:rPr>
              <w:t>0,03</w:t>
            </w:r>
          </w:p>
        </w:tc>
        <w:tc>
          <w:tcPr>
            <w:tcW w:w="360" w:type="pct"/>
            <w:tcBorders>
              <w:top w:val="nil"/>
              <w:left w:val="nil"/>
              <w:bottom w:val="single" w:sz="4" w:space="0" w:color="auto"/>
              <w:right w:val="single" w:sz="4" w:space="0" w:color="auto"/>
            </w:tcBorders>
            <w:vAlign w:val="center"/>
            <w:hideMark/>
          </w:tcPr>
          <w:p w14:paraId="2EEFF472" w14:textId="77777777" w:rsidR="000A73FE" w:rsidRPr="00453CDA" w:rsidRDefault="000A73FE">
            <w:pPr>
              <w:spacing w:line="276" w:lineRule="auto"/>
              <w:jc w:val="center"/>
              <w:rPr>
                <w:sz w:val="18"/>
                <w:szCs w:val="20"/>
                <w:lang w:eastAsia="en-US"/>
              </w:rPr>
            </w:pPr>
            <w:r w:rsidRPr="00453CDA">
              <w:rPr>
                <w:sz w:val="18"/>
                <w:szCs w:val="20"/>
                <w:lang w:eastAsia="en-US"/>
              </w:rPr>
              <w:t>0,03</w:t>
            </w:r>
          </w:p>
        </w:tc>
        <w:tc>
          <w:tcPr>
            <w:tcW w:w="431" w:type="pct"/>
            <w:tcBorders>
              <w:top w:val="nil"/>
              <w:left w:val="nil"/>
              <w:bottom w:val="single" w:sz="4" w:space="0" w:color="auto"/>
              <w:right w:val="single" w:sz="4" w:space="0" w:color="auto"/>
            </w:tcBorders>
            <w:vAlign w:val="center"/>
            <w:hideMark/>
          </w:tcPr>
          <w:p w14:paraId="4681987F" w14:textId="77777777" w:rsidR="000A73FE" w:rsidRPr="00453CDA" w:rsidRDefault="000A73FE">
            <w:pPr>
              <w:spacing w:line="276" w:lineRule="auto"/>
              <w:jc w:val="center"/>
              <w:rPr>
                <w:sz w:val="18"/>
                <w:szCs w:val="20"/>
                <w:lang w:eastAsia="en-US"/>
              </w:rPr>
            </w:pPr>
            <w:r w:rsidRPr="00453CDA">
              <w:rPr>
                <w:sz w:val="18"/>
                <w:szCs w:val="20"/>
                <w:lang w:eastAsia="en-US"/>
              </w:rPr>
              <w:t>0,06</w:t>
            </w:r>
          </w:p>
        </w:tc>
        <w:tc>
          <w:tcPr>
            <w:tcW w:w="308" w:type="pct"/>
            <w:tcBorders>
              <w:top w:val="nil"/>
              <w:left w:val="nil"/>
              <w:bottom w:val="single" w:sz="4" w:space="0" w:color="auto"/>
              <w:right w:val="single" w:sz="4" w:space="0" w:color="auto"/>
            </w:tcBorders>
            <w:vAlign w:val="center"/>
            <w:hideMark/>
          </w:tcPr>
          <w:p w14:paraId="74C42D3B" w14:textId="77777777" w:rsidR="000A73FE" w:rsidRPr="00453CDA" w:rsidRDefault="000A73FE">
            <w:pPr>
              <w:spacing w:line="276" w:lineRule="auto"/>
              <w:jc w:val="center"/>
              <w:rPr>
                <w:sz w:val="18"/>
                <w:szCs w:val="20"/>
                <w:lang w:eastAsia="en-US"/>
              </w:rPr>
            </w:pPr>
            <w:r w:rsidRPr="00453CDA">
              <w:rPr>
                <w:sz w:val="18"/>
                <w:szCs w:val="20"/>
                <w:lang w:eastAsia="en-US"/>
              </w:rPr>
              <w:t>34,88</w:t>
            </w:r>
          </w:p>
        </w:tc>
      </w:tr>
      <w:tr w:rsidR="00453CDA" w:rsidRPr="00453CDA" w14:paraId="6CB48B92"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4330D223"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42FA7177"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1CDFB986" w14:textId="77777777" w:rsidR="000A73FE" w:rsidRPr="00453CDA" w:rsidRDefault="000A73FE">
            <w:pPr>
              <w:spacing w:line="276" w:lineRule="auto"/>
              <w:jc w:val="center"/>
              <w:rPr>
                <w:sz w:val="18"/>
                <w:szCs w:val="20"/>
                <w:lang w:eastAsia="en-US"/>
              </w:rPr>
            </w:pPr>
            <w:r w:rsidRPr="00453CDA">
              <w:rPr>
                <w:sz w:val="18"/>
                <w:szCs w:val="20"/>
                <w:lang w:eastAsia="en-US"/>
              </w:rPr>
              <w:t>2031-2040</w:t>
            </w:r>
          </w:p>
        </w:tc>
        <w:tc>
          <w:tcPr>
            <w:tcW w:w="470" w:type="pct"/>
            <w:tcBorders>
              <w:top w:val="nil"/>
              <w:left w:val="nil"/>
              <w:bottom w:val="single" w:sz="4" w:space="0" w:color="auto"/>
              <w:right w:val="single" w:sz="4" w:space="0" w:color="auto"/>
            </w:tcBorders>
            <w:vAlign w:val="center"/>
            <w:hideMark/>
          </w:tcPr>
          <w:p w14:paraId="4DDD149C" w14:textId="77777777" w:rsidR="000A73FE" w:rsidRPr="00453CDA" w:rsidRDefault="000A73FE">
            <w:pPr>
              <w:spacing w:line="276" w:lineRule="auto"/>
              <w:jc w:val="center"/>
              <w:rPr>
                <w:sz w:val="18"/>
                <w:szCs w:val="20"/>
                <w:lang w:eastAsia="en-US"/>
              </w:rPr>
            </w:pPr>
            <w:r w:rsidRPr="00453CDA">
              <w:rPr>
                <w:sz w:val="18"/>
                <w:szCs w:val="20"/>
                <w:lang w:eastAsia="en-US"/>
              </w:rPr>
              <w:t>0,09</w:t>
            </w:r>
          </w:p>
        </w:tc>
        <w:tc>
          <w:tcPr>
            <w:tcW w:w="466" w:type="pct"/>
            <w:tcBorders>
              <w:top w:val="nil"/>
              <w:left w:val="nil"/>
              <w:bottom w:val="single" w:sz="4" w:space="0" w:color="auto"/>
              <w:right w:val="single" w:sz="4" w:space="0" w:color="auto"/>
            </w:tcBorders>
            <w:vAlign w:val="center"/>
            <w:hideMark/>
          </w:tcPr>
          <w:p w14:paraId="356C70BA"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vAlign w:val="center"/>
            <w:hideMark/>
          </w:tcPr>
          <w:p w14:paraId="1C2D510F" w14:textId="77777777" w:rsidR="000A73FE" w:rsidRPr="00453CDA" w:rsidRDefault="000A73FE">
            <w:pPr>
              <w:spacing w:line="276" w:lineRule="auto"/>
              <w:jc w:val="center"/>
              <w:rPr>
                <w:sz w:val="18"/>
                <w:szCs w:val="20"/>
                <w:lang w:eastAsia="en-US"/>
              </w:rPr>
            </w:pPr>
            <w:r w:rsidRPr="00453CDA">
              <w:rPr>
                <w:sz w:val="18"/>
                <w:szCs w:val="20"/>
                <w:lang w:eastAsia="en-US"/>
              </w:rPr>
              <w:t>0,09</w:t>
            </w:r>
          </w:p>
        </w:tc>
        <w:tc>
          <w:tcPr>
            <w:tcW w:w="408" w:type="pct"/>
            <w:tcBorders>
              <w:top w:val="nil"/>
              <w:left w:val="nil"/>
              <w:bottom w:val="single" w:sz="4" w:space="0" w:color="auto"/>
              <w:right w:val="single" w:sz="4" w:space="0" w:color="auto"/>
            </w:tcBorders>
            <w:vAlign w:val="center"/>
            <w:hideMark/>
          </w:tcPr>
          <w:p w14:paraId="118B7CDA"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343" w:type="pct"/>
            <w:tcBorders>
              <w:top w:val="nil"/>
              <w:left w:val="nil"/>
              <w:bottom w:val="single" w:sz="4" w:space="0" w:color="auto"/>
              <w:right w:val="single" w:sz="4" w:space="0" w:color="auto"/>
            </w:tcBorders>
            <w:vAlign w:val="center"/>
            <w:hideMark/>
          </w:tcPr>
          <w:p w14:paraId="2F4166DA" w14:textId="77777777" w:rsidR="000A73FE" w:rsidRPr="00453CDA" w:rsidRDefault="000A73FE">
            <w:pPr>
              <w:spacing w:line="276" w:lineRule="auto"/>
              <w:jc w:val="center"/>
              <w:rPr>
                <w:sz w:val="18"/>
                <w:szCs w:val="20"/>
                <w:lang w:eastAsia="en-US"/>
              </w:rPr>
            </w:pPr>
            <w:r w:rsidRPr="00453CDA">
              <w:rPr>
                <w:sz w:val="18"/>
                <w:szCs w:val="20"/>
                <w:lang w:eastAsia="en-US"/>
              </w:rPr>
              <w:t>0,09</w:t>
            </w:r>
          </w:p>
        </w:tc>
        <w:tc>
          <w:tcPr>
            <w:tcW w:w="323" w:type="pct"/>
            <w:tcBorders>
              <w:top w:val="nil"/>
              <w:left w:val="nil"/>
              <w:bottom w:val="single" w:sz="4" w:space="0" w:color="auto"/>
              <w:right w:val="single" w:sz="4" w:space="0" w:color="auto"/>
            </w:tcBorders>
            <w:vAlign w:val="center"/>
            <w:hideMark/>
          </w:tcPr>
          <w:p w14:paraId="7B1380C0"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66" w:type="pct"/>
            <w:tcBorders>
              <w:top w:val="nil"/>
              <w:left w:val="nil"/>
              <w:bottom w:val="single" w:sz="4" w:space="0" w:color="auto"/>
              <w:right w:val="single" w:sz="4" w:space="0" w:color="auto"/>
            </w:tcBorders>
            <w:vAlign w:val="center"/>
            <w:hideMark/>
          </w:tcPr>
          <w:p w14:paraId="363F317F" w14:textId="77777777" w:rsidR="000A73FE" w:rsidRPr="00453CDA" w:rsidRDefault="000A73FE">
            <w:pPr>
              <w:spacing w:line="276" w:lineRule="auto"/>
              <w:jc w:val="center"/>
              <w:rPr>
                <w:sz w:val="18"/>
                <w:szCs w:val="20"/>
                <w:lang w:eastAsia="en-US"/>
              </w:rPr>
            </w:pPr>
            <w:r w:rsidRPr="00453CDA">
              <w:rPr>
                <w:sz w:val="18"/>
                <w:szCs w:val="20"/>
                <w:lang w:eastAsia="en-US"/>
              </w:rPr>
              <w:t>0,03</w:t>
            </w:r>
          </w:p>
        </w:tc>
        <w:tc>
          <w:tcPr>
            <w:tcW w:w="360" w:type="pct"/>
            <w:tcBorders>
              <w:top w:val="nil"/>
              <w:left w:val="nil"/>
              <w:bottom w:val="single" w:sz="4" w:space="0" w:color="auto"/>
              <w:right w:val="single" w:sz="4" w:space="0" w:color="auto"/>
            </w:tcBorders>
            <w:vAlign w:val="center"/>
            <w:hideMark/>
          </w:tcPr>
          <w:p w14:paraId="315AB6C5" w14:textId="77777777" w:rsidR="000A73FE" w:rsidRPr="00453CDA" w:rsidRDefault="000A73FE">
            <w:pPr>
              <w:spacing w:line="276" w:lineRule="auto"/>
              <w:jc w:val="center"/>
              <w:rPr>
                <w:sz w:val="18"/>
                <w:szCs w:val="20"/>
                <w:lang w:eastAsia="en-US"/>
              </w:rPr>
            </w:pPr>
            <w:r w:rsidRPr="00453CDA">
              <w:rPr>
                <w:sz w:val="18"/>
                <w:szCs w:val="20"/>
                <w:lang w:eastAsia="en-US"/>
              </w:rPr>
              <w:t>0,03</w:t>
            </w:r>
          </w:p>
        </w:tc>
        <w:tc>
          <w:tcPr>
            <w:tcW w:w="431" w:type="pct"/>
            <w:tcBorders>
              <w:top w:val="nil"/>
              <w:left w:val="nil"/>
              <w:bottom w:val="single" w:sz="4" w:space="0" w:color="auto"/>
              <w:right w:val="single" w:sz="4" w:space="0" w:color="auto"/>
            </w:tcBorders>
            <w:vAlign w:val="center"/>
            <w:hideMark/>
          </w:tcPr>
          <w:p w14:paraId="0022710C" w14:textId="77777777" w:rsidR="000A73FE" w:rsidRPr="00453CDA" w:rsidRDefault="000A73FE">
            <w:pPr>
              <w:spacing w:line="276" w:lineRule="auto"/>
              <w:jc w:val="center"/>
              <w:rPr>
                <w:sz w:val="18"/>
                <w:szCs w:val="20"/>
                <w:lang w:eastAsia="en-US"/>
              </w:rPr>
            </w:pPr>
            <w:r w:rsidRPr="00453CDA">
              <w:rPr>
                <w:sz w:val="18"/>
                <w:szCs w:val="20"/>
                <w:lang w:eastAsia="en-US"/>
              </w:rPr>
              <w:t>0,06</w:t>
            </w:r>
          </w:p>
        </w:tc>
        <w:tc>
          <w:tcPr>
            <w:tcW w:w="308" w:type="pct"/>
            <w:tcBorders>
              <w:top w:val="nil"/>
              <w:left w:val="nil"/>
              <w:bottom w:val="single" w:sz="4" w:space="0" w:color="auto"/>
              <w:right w:val="single" w:sz="4" w:space="0" w:color="auto"/>
            </w:tcBorders>
            <w:vAlign w:val="center"/>
            <w:hideMark/>
          </w:tcPr>
          <w:p w14:paraId="445785CB" w14:textId="77777777" w:rsidR="000A73FE" w:rsidRPr="00453CDA" w:rsidRDefault="000A73FE">
            <w:pPr>
              <w:spacing w:line="276" w:lineRule="auto"/>
              <w:jc w:val="center"/>
              <w:rPr>
                <w:sz w:val="18"/>
                <w:szCs w:val="20"/>
                <w:lang w:eastAsia="en-US"/>
              </w:rPr>
            </w:pPr>
            <w:r w:rsidRPr="00453CDA">
              <w:rPr>
                <w:sz w:val="18"/>
                <w:szCs w:val="20"/>
                <w:lang w:eastAsia="en-US"/>
              </w:rPr>
              <w:t>34,88</w:t>
            </w:r>
          </w:p>
        </w:tc>
      </w:tr>
      <w:tr w:rsidR="00453CDA" w:rsidRPr="00453CDA" w14:paraId="26700E1D" w14:textId="77777777" w:rsidTr="000A73FE">
        <w:trPr>
          <w:trHeight w:val="20"/>
        </w:trPr>
        <w:tc>
          <w:tcPr>
            <w:tcW w:w="156" w:type="pct"/>
            <w:vMerge w:val="restart"/>
            <w:tcBorders>
              <w:top w:val="nil"/>
              <w:left w:val="single" w:sz="4" w:space="0" w:color="auto"/>
              <w:bottom w:val="single" w:sz="4" w:space="0" w:color="auto"/>
              <w:right w:val="single" w:sz="4" w:space="0" w:color="auto"/>
            </w:tcBorders>
            <w:vAlign w:val="center"/>
            <w:hideMark/>
          </w:tcPr>
          <w:p w14:paraId="655B4B8F" w14:textId="77777777" w:rsidR="000A73FE" w:rsidRPr="00453CDA" w:rsidRDefault="000A73FE">
            <w:pPr>
              <w:spacing w:line="276" w:lineRule="auto"/>
              <w:jc w:val="center"/>
              <w:rPr>
                <w:sz w:val="18"/>
                <w:szCs w:val="20"/>
                <w:lang w:eastAsia="en-US"/>
              </w:rPr>
            </w:pPr>
            <w:r w:rsidRPr="00453CDA">
              <w:rPr>
                <w:sz w:val="18"/>
                <w:szCs w:val="20"/>
                <w:lang w:eastAsia="en-US"/>
              </w:rPr>
              <w:lastRenderedPageBreak/>
              <w:t>4</w:t>
            </w:r>
          </w:p>
        </w:tc>
        <w:tc>
          <w:tcPr>
            <w:tcW w:w="594" w:type="pct"/>
            <w:vMerge w:val="restart"/>
            <w:tcBorders>
              <w:top w:val="nil"/>
              <w:left w:val="single" w:sz="4" w:space="0" w:color="auto"/>
              <w:bottom w:val="single" w:sz="4" w:space="0" w:color="auto"/>
              <w:right w:val="single" w:sz="4" w:space="0" w:color="auto"/>
            </w:tcBorders>
            <w:vAlign w:val="center"/>
            <w:hideMark/>
          </w:tcPr>
          <w:p w14:paraId="7A6E9FF6" w14:textId="77777777" w:rsidR="000A73FE" w:rsidRPr="00453CDA" w:rsidRDefault="000A73FE">
            <w:pPr>
              <w:spacing w:line="276" w:lineRule="auto"/>
              <w:jc w:val="center"/>
              <w:rPr>
                <w:sz w:val="18"/>
                <w:szCs w:val="20"/>
                <w:lang w:eastAsia="en-US"/>
              </w:rPr>
            </w:pPr>
            <w:r w:rsidRPr="00453CDA">
              <w:rPr>
                <w:sz w:val="18"/>
                <w:szCs w:val="20"/>
                <w:lang w:eastAsia="en-US"/>
              </w:rPr>
              <w:t>г. Переславль-Залесский, ул. Зеленая</w:t>
            </w:r>
          </w:p>
        </w:tc>
        <w:tc>
          <w:tcPr>
            <w:tcW w:w="217" w:type="pct"/>
            <w:tcBorders>
              <w:top w:val="nil"/>
              <w:left w:val="nil"/>
              <w:bottom w:val="single" w:sz="4" w:space="0" w:color="auto"/>
              <w:right w:val="single" w:sz="4" w:space="0" w:color="auto"/>
            </w:tcBorders>
            <w:vAlign w:val="center"/>
            <w:hideMark/>
          </w:tcPr>
          <w:p w14:paraId="00FB999B" w14:textId="77777777" w:rsidR="000A73FE" w:rsidRPr="00453CDA" w:rsidRDefault="000A73FE">
            <w:pPr>
              <w:spacing w:line="276" w:lineRule="auto"/>
              <w:jc w:val="center"/>
              <w:rPr>
                <w:sz w:val="18"/>
                <w:szCs w:val="20"/>
                <w:lang w:eastAsia="en-US"/>
              </w:rPr>
            </w:pPr>
            <w:r w:rsidRPr="00453CDA">
              <w:rPr>
                <w:sz w:val="18"/>
                <w:szCs w:val="20"/>
                <w:lang w:eastAsia="en-US"/>
              </w:rPr>
              <w:t>2023</w:t>
            </w:r>
          </w:p>
        </w:tc>
        <w:tc>
          <w:tcPr>
            <w:tcW w:w="470" w:type="pct"/>
            <w:tcBorders>
              <w:top w:val="nil"/>
              <w:left w:val="nil"/>
              <w:bottom w:val="single" w:sz="4" w:space="0" w:color="auto"/>
              <w:right w:val="single" w:sz="4" w:space="0" w:color="auto"/>
            </w:tcBorders>
            <w:vAlign w:val="center"/>
            <w:hideMark/>
          </w:tcPr>
          <w:p w14:paraId="4F407EE3" w14:textId="77777777" w:rsidR="000A73FE" w:rsidRPr="00453CDA" w:rsidRDefault="000A73FE">
            <w:pPr>
              <w:spacing w:line="276" w:lineRule="auto"/>
              <w:jc w:val="center"/>
              <w:rPr>
                <w:sz w:val="18"/>
                <w:szCs w:val="20"/>
                <w:lang w:eastAsia="en-US"/>
              </w:rPr>
            </w:pPr>
            <w:r w:rsidRPr="00453CDA">
              <w:rPr>
                <w:sz w:val="18"/>
                <w:szCs w:val="20"/>
                <w:lang w:eastAsia="en-US"/>
              </w:rPr>
              <w:t>0,60</w:t>
            </w:r>
          </w:p>
        </w:tc>
        <w:tc>
          <w:tcPr>
            <w:tcW w:w="466" w:type="pct"/>
            <w:tcBorders>
              <w:top w:val="nil"/>
              <w:left w:val="nil"/>
              <w:bottom w:val="single" w:sz="4" w:space="0" w:color="auto"/>
              <w:right w:val="single" w:sz="4" w:space="0" w:color="auto"/>
            </w:tcBorders>
            <w:vAlign w:val="center"/>
            <w:hideMark/>
          </w:tcPr>
          <w:p w14:paraId="7850B16A"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vAlign w:val="center"/>
            <w:hideMark/>
          </w:tcPr>
          <w:p w14:paraId="4AB32AD7" w14:textId="77777777" w:rsidR="000A73FE" w:rsidRPr="00453CDA" w:rsidRDefault="000A73FE">
            <w:pPr>
              <w:spacing w:line="276" w:lineRule="auto"/>
              <w:jc w:val="center"/>
              <w:rPr>
                <w:sz w:val="18"/>
                <w:szCs w:val="20"/>
                <w:lang w:eastAsia="en-US"/>
              </w:rPr>
            </w:pPr>
            <w:r w:rsidRPr="00453CDA">
              <w:rPr>
                <w:sz w:val="18"/>
                <w:szCs w:val="20"/>
                <w:lang w:eastAsia="en-US"/>
              </w:rPr>
              <w:t>0,60</w:t>
            </w:r>
          </w:p>
        </w:tc>
        <w:tc>
          <w:tcPr>
            <w:tcW w:w="408" w:type="pct"/>
            <w:tcBorders>
              <w:top w:val="nil"/>
              <w:left w:val="nil"/>
              <w:bottom w:val="single" w:sz="4" w:space="0" w:color="auto"/>
              <w:right w:val="single" w:sz="4" w:space="0" w:color="auto"/>
            </w:tcBorders>
            <w:vAlign w:val="center"/>
            <w:hideMark/>
          </w:tcPr>
          <w:p w14:paraId="567F5358"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343" w:type="pct"/>
            <w:tcBorders>
              <w:top w:val="nil"/>
              <w:left w:val="nil"/>
              <w:bottom w:val="single" w:sz="4" w:space="0" w:color="auto"/>
              <w:right w:val="single" w:sz="4" w:space="0" w:color="auto"/>
            </w:tcBorders>
            <w:vAlign w:val="center"/>
            <w:hideMark/>
          </w:tcPr>
          <w:p w14:paraId="6DAD3D9E" w14:textId="77777777" w:rsidR="000A73FE" w:rsidRPr="00453CDA" w:rsidRDefault="000A73FE">
            <w:pPr>
              <w:spacing w:line="276" w:lineRule="auto"/>
              <w:jc w:val="center"/>
              <w:rPr>
                <w:sz w:val="18"/>
                <w:szCs w:val="20"/>
                <w:lang w:eastAsia="en-US"/>
              </w:rPr>
            </w:pPr>
            <w:r w:rsidRPr="00453CDA">
              <w:rPr>
                <w:sz w:val="18"/>
                <w:szCs w:val="20"/>
                <w:lang w:eastAsia="en-US"/>
              </w:rPr>
              <w:t>0,60</w:t>
            </w:r>
          </w:p>
        </w:tc>
        <w:tc>
          <w:tcPr>
            <w:tcW w:w="323" w:type="pct"/>
            <w:tcBorders>
              <w:top w:val="nil"/>
              <w:left w:val="nil"/>
              <w:bottom w:val="single" w:sz="4" w:space="0" w:color="auto"/>
              <w:right w:val="single" w:sz="4" w:space="0" w:color="auto"/>
            </w:tcBorders>
            <w:vAlign w:val="center"/>
            <w:hideMark/>
          </w:tcPr>
          <w:p w14:paraId="2A21D0C2"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66" w:type="pct"/>
            <w:tcBorders>
              <w:top w:val="nil"/>
              <w:left w:val="nil"/>
              <w:bottom w:val="single" w:sz="4" w:space="0" w:color="auto"/>
              <w:right w:val="single" w:sz="4" w:space="0" w:color="auto"/>
            </w:tcBorders>
            <w:vAlign w:val="center"/>
            <w:hideMark/>
          </w:tcPr>
          <w:p w14:paraId="6E526DC7" w14:textId="77777777" w:rsidR="000A73FE" w:rsidRPr="00453CDA" w:rsidRDefault="000A73FE">
            <w:pPr>
              <w:spacing w:line="276" w:lineRule="auto"/>
              <w:jc w:val="center"/>
              <w:rPr>
                <w:sz w:val="18"/>
                <w:szCs w:val="20"/>
                <w:lang w:eastAsia="en-US"/>
              </w:rPr>
            </w:pPr>
            <w:r w:rsidRPr="00453CDA">
              <w:rPr>
                <w:sz w:val="18"/>
                <w:szCs w:val="20"/>
                <w:lang w:eastAsia="en-US"/>
              </w:rPr>
              <w:t>0,20</w:t>
            </w:r>
          </w:p>
        </w:tc>
        <w:tc>
          <w:tcPr>
            <w:tcW w:w="360" w:type="pct"/>
            <w:tcBorders>
              <w:top w:val="nil"/>
              <w:left w:val="nil"/>
              <w:bottom w:val="single" w:sz="4" w:space="0" w:color="auto"/>
              <w:right w:val="single" w:sz="4" w:space="0" w:color="auto"/>
            </w:tcBorders>
            <w:vAlign w:val="center"/>
            <w:hideMark/>
          </w:tcPr>
          <w:p w14:paraId="6B4A5A2F" w14:textId="77777777" w:rsidR="000A73FE" w:rsidRPr="00453CDA" w:rsidRDefault="000A73FE">
            <w:pPr>
              <w:spacing w:line="276" w:lineRule="auto"/>
              <w:jc w:val="center"/>
              <w:rPr>
                <w:sz w:val="18"/>
                <w:szCs w:val="20"/>
                <w:lang w:eastAsia="en-US"/>
              </w:rPr>
            </w:pPr>
            <w:r w:rsidRPr="00453CDA">
              <w:rPr>
                <w:sz w:val="18"/>
                <w:szCs w:val="20"/>
                <w:lang w:eastAsia="en-US"/>
              </w:rPr>
              <w:t>0,20</w:t>
            </w:r>
          </w:p>
        </w:tc>
        <w:tc>
          <w:tcPr>
            <w:tcW w:w="431" w:type="pct"/>
            <w:tcBorders>
              <w:top w:val="nil"/>
              <w:left w:val="nil"/>
              <w:bottom w:val="single" w:sz="4" w:space="0" w:color="auto"/>
              <w:right w:val="single" w:sz="4" w:space="0" w:color="auto"/>
            </w:tcBorders>
            <w:vAlign w:val="center"/>
            <w:hideMark/>
          </w:tcPr>
          <w:p w14:paraId="1E72B6AF" w14:textId="77777777" w:rsidR="000A73FE" w:rsidRPr="00453CDA" w:rsidRDefault="000A73FE">
            <w:pPr>
              <w:spacing w:line="276" w:lineRule="auto"/>
              <w:jc w:val="center"/>
              <w:rPr>
                <w:sz w:val="18"/>
                <w:szCs w:val="20"/>
                <w:lang w:eastAsia="en-US"/>
              </w:rPr>
            </w:pPr>
            <w:r w:rsidRPr="00453CDA">
              <w:rPr>
                <w:sz w:val="18"/>
                <w:szCs w:val="20"/>
                <w:lang w:eastAsia="en-US"/>
              </w:rPr>
              <w:t>0,40</w:t>
            </w:r>
          </w:p>
        </w:tc>
        <w:tc>
          <w:tcPr>
            <w:tcW w:w="308" w:type="pct"/>
            <w:tcBorders>
              <w:top w:val="nil"/>
              <w:left w:val="nil"/>
              <w:bottom w:val="single" w:sz="4" w:space="0" w:color="auto"/>
              <w:right w:val="single" w:sz="4" w:space="0" w:color="auto"/>
            </w:tcBorders>
            <w:vAlign w:val="center"/>
            <w:hideMark/>
          </w:tcPr>
          <w:p w14:paraId="31D729EC" w14:textId="77777777" w:rsidR="000A73FE" w:rsidRPr="00453CDA" w:rsidRDefault="000A73FE">
            <w:pPr>
              <w:spacing w:line="276" w:lineRule="auto"/>
              <w:jc w:val="center"/>
              <w:rPr>
                <w:sz w:val="18"/>
                <w:szCs w:val="20"/>
                <w:lang w:eastAsia="en-US"/>
              </w:rPr>
            </w:pPr>
            <w:r w:rsidRPr="00453CDA">
              <w:rPr>
                <w:sz w:val="18"/>
                <w:szCs w:val="20"/>
                <w:lang w:eastAsia="en-US"/>
              </w:rPr>
              <w:t>33,22</w:t>
            </w:r>
          </w:p>
        </w:tc>
      </w:tr>
      <w:tr w:rsidR="00453CDA" w:rsidRPr="00453CDA" w14:paraId="43483A8D"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33DA3E09"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568AAE65"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21512B57" w14:textId="77777777" w:rsidR="000A73FE" w:rsidRPr="00453CDA" w:rsidRDefault="000A73FE">
            <w:pPr>
              <w:spacing w:line="276" w:lineRule="auto"/>
              <w:jc w:val="center"/>
              <w:rPr>
                <w:sz w:val="18"/>
                <w:szCs w:val="20"/>
                <w:lang w:eastAsia="en-US"/>
              </w:rPr>
            </w:pPr>
            <w:r w:rsidRPr="00453CDA">
              <w:rPr>
                <w:sz w:val="18"/>
                <w:szCs w:val="20"/>
                <w:lang w:eastAsia="en-US"/>
              </w:rPr>
              <w:t>2024</w:t>
            </w:r>
          </w:p>
        </w:tc>
        <w:tc>
          <w:tcPr>
            <w:tcW w:w="470" w:type="pct"/>
            <w:tcBorders>
              <w:top w:val="nil"/>
              <w:left w:val="nil"/>
              <w:bottom w:val="single" w:sz="4" w:space="0" w:color="auto"/>
              <w:right w:val="single" w:sz="4" w:space="0" w:color="auto"/>
            </w:tcBorders>
            <w:vAlign w:val="center"/>
            <w:hideMark/>
          </w:tcPr>
          <w:p w14:paraId="41F8697E" w14:textId="77777777" w:rsidR="000A73FE" w:rsidRPr="00453CDA" w:rsidRDefault="000A73FE">
            <w:pPr>
              <w:spacing w:line="276" w:lineRule="auto"/>
              <w:jc w:val="center"/>
              <w:rPr>
                <w:sz w:val="18"/>
                <w:szCs w:val="20"/>
                <w:lang w:eastAsia="en-US"/>
              </w:rPr>
            </w:pPr>
            <w:r w:rsidRPr="00453CDA">
              <w:rPr>
                <w:sz w:val="18"/>
                <w:szCs w:val="20"/>
                <w:lang w:eastAsia="en-US"/>
              </w:rPr>
              <w:t>0,60</w:t>
            </w:r>
          </w:p>
        </w:tc>
        <w:tc>
          <w:tcPr>
            <w:tcW w:w="466" w:type="pct"/>
            <w:tcBorders>
              <w:top w:val="nil"/>
              <w:left w:val="nil"/>
              <w:bottom w:val="single" w:sz="4" w:space="0" w:color="auto"/>
              <w:right w:val="single" w:sz="4" w:space="0" w:color="auto"/>
            </w:tcBorders>
            <w:vAlign w:val="center"/>
            <w:hideMark/>
          </w:tcPr>
          <w:p w14:paraId="71F3EC26"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vAlign w:val="center"/>
            <w:hideMark/>
          </w:tcPr>
          <w:p w14:paraId="35B764CB" w14:textId="77777777" w:rsidR="000A73FE" w:rsidRPr="00453CDA" w:rsidRDefault="000A73FE">
            <w:pPr>
              <w:spacing w:line="276" w:lineRule="auto"/>
              <w:jc w:val="center"/>
              <w:rPr>
                <w:sz w:val="18"/>
                <w:szCs w:val="20"/>
                <w:lang w:eastAsia="en-US"/>
              </w:rPr>
            </w:pPr>
            <w:r w:rsidRPr="00453CDA">
              <w:rPr>
                <w:sz w:val="18"/>
                <w:szCs w:val="20"/>
                <w:lang w:eastAsia="en-US"/>
              </w:rPr>
              <w:t>0,60</w:t>
            </w:r>
          </w:p>
        </w:tc>
        <w:tc>
          <w:tcPr>
            <w:tcW w:w="408" w:type="pct"/>
            <w:tcBorders>
              <w:top w:val="nil"/>
              <w:left w:val="nil"/>
              <w:bottom w:val="single" w:sz="4" w:space="0" w:color="auto"/>
              <w:right w:val="single" w:sz="4" w:space="0" w:color="auto"/>
            </w:tcBorders>
            <w:vAlign w:val="center"/>
            <w:hideMark/>
          </w:tcPr>
          <w:p w14:paraId="57A2844E"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343" w:type="pct"/>
            <w:tcBorders>
              <w:top w:val="nil"/>
              <w:left w:val="nil"/>
              <w:bottom w:val="single" w:sz="4" w:space="0" w:color="auto"/>
              <w:right w:val="single" w:sz="4" w:space="0" w:color="auto"/>
            </w:tcBorders>
            <w:vAlign w:val="center"/>
            <w:hideMark/>
          </w:tcPr>
          <w:p w14:paraId="10BA85E5" w14:textId="77777777" w:rsidR="000A73FE" w:rsidRPr="00453CDA" w:rsidRDefault="000A73FE">
            <w:pPr>
              <w:spacing w:line="276" w:lineRule="auto"/>
              <w:jc w:val="center"/>
              <w:rPr>
                <w:sz w:val="18"/>
                <w:szCs w:val="20"/>
                <w:lang w:eastAsia="en-US"/>
              </w:rPr>
            </w:pPr>
            <w:r w:rsidRPr="00453CDA">
              <w:rPr>
                <w:sz w:val="18"/>
                <w:szCs w:val="20"/>
                <w:lang w:eastAsia="en-US"/>
              </w:rPr>
              <w:t>0,60</w:t>
            </w:r>
          </w:p>
        </w:tc>
        <w:tc>
          <w:tcPr>
            <w:tcW w:w="323" w:type="pct"/>
            <w:tcBorders>
              <w:top w:val="nil"/>
              <w:left w:val="nil"/>
              <w:bottom w:val="single" w:sz="4" w:space="0" w:color="auto"/>
              <w:right w:val="single" w:sz="4" w:space="0" w:color="auto"/>
            </w:tcBorders>
            <w:vAlign w:val="center"/>
            <w:hideMark/>
          </w:tcPr>
          <w:p w14:paraId="5EAF68B3"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66" w:type="pct"/>
            <w:tcBorders>
              <w:top w:val="nil"/>
              <w:left w:val="nil"/>
              <w:bottom w:val="single" w:sz="4" w:space="0" w:color="auto"/>
              <w:right w:val="single" w:sz="4" w:space="0" w:color="auto"/>
            </w:tcBorders>
            <w:vAlign w:val="center"/>
            <w:hideMark/>
          </w:tcPr>
          <w:p w14:paraId="0A5071F3" w14:textId="77777777" w:rsidR="000A73FE" w:rsidRPr="00453CDA" w:rsidRDefault="000A73FE">
            <w:pPr>
              <w:spacing w:line="276" w:lineRule="auto"/>
              <w:jc w:val="center"/>
              <w:rPr>
                <w:sz w:val="18"/>
                <w:szCs w:val="20"/>
                <w:lang w:eastAsia="en-US"/>
              </w:rPr>
            </w:pPr>
            <w:r w:rsidRPr="00453CDA">
              <w:rPr>
                <w:sz w:val="18"/>
                <w:szCs w:val="20"/>
                <w:lang w:eastAsia="en-US"/>
              </w:rPr>
              <w:t>0,20</w:t>
            </w:r>
          </w:p>
        </w:tc>
        <w:tc>
          <w:tcPr>
            <w:tcW w:w="360" w:type="pct"/>
            <w:tcBorders>
              <w:top w:val="nil"/>
              <w:left w:val="nil"/>
              <w:bottom w:val="single" w:sz="4" w:space="0" w:color="auto"/>
              <w:right w:val="single" w:sz="4" w:space="0" w:color="auto"/>
            </w:tcBorders>
            <w:vAlign w:val="center"/>
            <w:hideMark/>
          </w:tcPr>
          <w:p w14:paraId="4B301F5D" w14:textId="77777777" w:rsidR="000A73FE" w:rsidRPr="00453CDA" w:rsidRDefault="000A73FE">
            <w:pPr>
              <w:spacing w:line="276" w:lineRule="auto"/>
              <w:jc w:val="center"/>
              <w:rPr>
                <w:sz w:val="18"/>
                <w:szCs w:val="20"/>
                <w:lang w:eastAsia="en-US"/>
              </w:rPr>
            </w:pPr>
            <w:r w:rsidRPr="00453CDA">
              <w:rPr>
                <w:sz w:val="18"/>
                <w:szCs w:val="20"/>
                <w:lang w:eastAsia="en-US"/>
              </w:rPr>
              <w:t>0,20</w:t>
            </w:r>
          </w:p>
        </w:tc>
        <w:tc>
          <w:tcPr>
            <w:tcW w:w="431" w:type="pct"/>
            <w:tcBorders>
              <w:top w:val="nil"/>
              <w:left w:val="nil"/>
              <w:bottom w:val="single" w:sz="4" w:space="0" w:color="auto"/>
              <w:right w:val="single" w:sz="4" w:space="0" w:color="auto"/>
            </w:tcBorders>
            <w:vAlign w:val="center"/>
            <w:hideMark/>
          </w:tcPr>
          <w:p w14:paraId="10301372" w14:textId="77777777" w:rsidR="000A73FE" w:rsidRPr="00453CDA" w:rsidRDefault="000A73FE">
            <w:pPr>
              <w:spacing w:line="276" w:lineRule="auto"/>
              <w:jc w:val="center"/>
              <w:rPr>
                <w:sz w:val="18"/>
                <w:szCs w:val="20"/>
                <w:lang w:eastAsia="en-US"/>
              </w:rPr>
            </w:pPr>
            <w:r w:rsidRPr="00453CDA">
              <w:rPr>
                <w:sz w:val="18"/>
                <w:szCs w:val="20"/>
                <w:lang w:eastAsia="en-US"/>
              </w:rPr>
              <w:t>0,40</w:t>
            </w:r>
          </w:p>
        </w:tc>
        <w:tc>
          <w:tcPr>
            <w:tcW w:w="308" w:type="pct"/>
            <w:tcBorders>
              <w:top w:val="nil"/>
              <w:left w:val="nil"/>
              <w:bottom w:val="single" w:sz="4" w:space="0" w:color="auto"/>
              <w:right w:val="single" w:sz="4" w:space="0" w:color="auto"/>
            </w:tcBorders>
            <w:vAlign w:val="center"/>
            <w:hideMark/>
          </w:tcPr>
          <w:p w14:paraId="1F66BC08" w14:textId="77777777" w:rsidR="000A73FE" w:rsidRPr="00453CDA" w:rsidRDefault="000A73FE">
            <w:pPr>
              <w:spacing w:line="276" w:lineRule="auto"/>
              <w:jc w:val="center"/>
              <w:rPr>
                <w:sz w:val="18"/>
                <w:szCs w:val="20"/>
                <w:lang w:eastAsia="en-US"/>
              </w:rPr>
            </w:pPr>
            <w:r w:rsidRPr="00453CDA">
              <w:rPr>
                <w:sz w:val="18"/>
                <w:szCs w:val="20"/>
                <w:lang w:eastAsia="en-US"/>
              </w:rPr>
              <w:t>33,22</w:t>
            </w:r>
          </w:p>
        </w:tc>
      </w:tr>
      <w:tr w:rsidR="00453CDA" w:rsidRPr="00453CDA" w14:paraId="484F62EC"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44FAFD2D"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6BCF8BE6"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1436ED9E" w14:textId="77777777" w:rsidR="000A73FE" w:rsidRPr="00453CDA" w:rsidRDefault="000A73FE">
            <w:pPr>
              <w:spacing w:line="276" w:lineRule="auto"/>
              <w:jc w:val="center"/>
              <w:rPr>
                <w:sz w:val="18"/>
                <w:szCs w:val="20"/>
                <w:lang w:eastAsia="en-US"/>
              </w:rPr>
            </w:pPr>
            <w:r w:rsidRPr="00453CDA">
              <w:rPr>
                <w:sz w:val="18"/>
                <w:szCs w:val="20"/>
                <w:lang w:eastAsia="en-US"/>
              </w:rPr>
              <w:t>2025</w:t>
            </w:r>
          </w:p>
        </w:tc>
        <w:tc>
          <w:tcPr>
            <w:tcW w:w="470" w:type="pct"/>
            <w:tcBorders>
              <w:top w:val="nil"/>
              <w:left w:val="nil"/>
              <w:bottom w:val="single" w:sz="4" w:space="0" w:color="auto"/>
              <w:right w:val="single" w:sz="4" w:space="0" w:color="auto"/>
            </w:tcBorders>
            <w:vAlign w:val="center"/>
            <w:hideMark/>
          </w:tcPr>
          <w:p w14:paraId="1A469201" w14:textId="77777777" w:rsidR="000A73FE" w:rsidRPr="00453CDA" w:rsidRDefault="000A73FE">
            <w:pPr>
              <w:spacing w:line="276" w:lineRule="auto"/>
              <w:jc w:val="center"/>
              <w:rPr>
                <w:sz w:val="18"/>
                <w:szCs w:val="20"/>
                <w:lang w:eastAsia="en-US"/>
              </w:rPr>
            </w:pPr>
            <w:r w:rsidRPr="00453CDA">
              <w:rPr>
                <w:sz w:val="18"/>
                <w:szCs w:val="20"/>
                <w:lang w:eastAsia="en-US"/>
              </w:rPr>
              <w:t>0,60</w:t>
            </w:r>
          </w:p>
        </w:tc>
        <w:tc>
          <w:tcPr>
            <w:tcW w:w="466" w:type="pct"/>
            <w:tcBorders>
              <w:top w:val="nil"/>
              <w:left w:val="nil"/>
              <w:bottom w:val="single" w:sz="4" w:space="0" w:color="auto"/>
              <w:right w:val="single" w:sz="4" w:space="0" w:color="auto"/>
            </w:tcBorders>
            <w:vAlign w:val="center"/>
            <w:hideMark/>
          </w:tcPr>
          <w:p w14:paraId="205BEE68"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vAlign w:val="center"/>
            <w:hideMark/>
          </w:tcPr>
          <w:p w14:paraId="01D5CE8C" w14:textId="77777777" w:rsidR="000A73FE" w:rsidRPr="00453CDA" w:rsidRDefault="000A73FE">
            <w:pPr>
              <w:spacing w:line="276" w:lineRule="auto"/>
              <w:jc w:val="center"/>
              <w:rPr>
                <w:sz w:val="18"/>
                <w:szCs w:val="20"/>
                <w:lang w:eastAsia="en-US"/>
              </w:rPr>
            </w:pPr>
            <w:r w:rsidRPr="00453CDA">
              <w:rPr>
                <w:sz w:val="18"/>
                <w:szCs w:val="20"/>
                <w:lang w:eastAsia="en-US"/>
              </w:rPr>
              <w:t>0,60</w:t>
            </w:r>
          </w:p>
        </w:tc>
        <w:tc>
          <w:tcPr>
            <w:tcW w:w="408" w:type="pct"/>
            <w:tcBorders>
              <w:top w:val="nil"/>
              <w:left w:val="nil"/>
              <w:bottom w:val="single" w:sz="4" w:space="0" w:color="auto"/>
              <w:right w:val="single" w:sz="4" w:space="0" w:color="auto"/>
            </w:tcBorders>
            <w:vAlign w:val="center"/>
            <w:hideMark/>
          </w:tcPr>
          <w:p w14:paraId="02617E45"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343" w:type="pct"/>
            <w:tcBorders>
              <w:top w:val="nil"/>
              <w:left w:val="nil"/>
              <w:bottom w:val="single" w:sz="4" w:space="0" w:color="auto"/>
              <w:right w:val="single" w:sz="4" w:space="0" w:color="auto"/>
            </w:tcBorders>
            <w:vAlign w:val="center"/>
            <w:hideMark/>
          </w:tcPr>
          <w:p w14:paraId="7135D364" w14:textId="77777777" w:rsidR="000A73FE" w:rsidRPr="00453CDA" w:rsidRDefault="000A73FE">
            <w:pPr>
              <w:spacing w:line="276" w:lineRule="auto"/>
              <w:jc w:val="center"/>
              <w:rPr>
                <w:sz w:val="18"/>
                <w:szCs w:val="20"/>
                <w:lang w:eastAsia="en-US"/>
              </w:rPr>
            </w:pPr>
            <w:r w:rsidRPr="00453CDA">
              <w:rPr>
                <w:sz w:val="18"/>
                <w:szCs w:val="20"/>
                <w:lang w:eastAsia="en-US"/>
              </w:rPr>
              <w:t>0,60</w:t>
            </w:r>
          </w:p>
        </w:tc>
        <w:tc>
          <w:tcPr>
            <w:tcW w:w="323" w:type="pct"/>
            <w:tcBorders>
              <w:top w:val="nil"/>
              <w:left w:val="nil"/>
              <w:bottom w:val="single" w:sz="4" w:space="0" w:color="auto"/>
              <w:right w:val="single" w:sz="4" w:space="0" w:color="auto"/>
            </w:tcBorders>
            <w:vAlign w:val="center"/>
            <w:hideMark/>
          </w:tcPr>
          <w:p w14:paraId="38FB8841"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66" w:type="pct"/>
            <w:tcBorders>
              <w:top w:val="nil"/>
              <w:left w:val="nil"/>
              <w:bottom w:val="single" w:sz="4" w:space="0" w:color="auto"/>
              <w:right w:val="single" w:sz="4" w:space="0" w:color="auto"/>
            </w:tcBorders>
            <w:vAlign w:val="center"/>
            <w:hideMark/>
          </w:tcPr>
          <w:p w14:paraId="24A6EB39" w14:textId="77777777" w:rsidR="000A73FE" w:rsidRPr="00453CDA" w:rsidRDefault="000A73FE">
            <w:pPr>
              <w:spacing w:line="276" w:lineRule="auto"/>
              <w:jc w:val="center"/>
              <w:rPr>
                <w:sz w:val="18"/>
                <w:szCs w:val="20"/>
                <w:lang w:eastAsia="en-US"/>
              </w:rPr>
            </w:pPr>
            <w:r w:rsidRPr="00453CDA">
              <w:rPr>
                <w:sz w:val="18"/>
                <w:szCs w:val="20"/>
                <w:lang w:eastAsia="en-US"/>
              </w:rPr>
              <w:t>0,20</w:t>
            </w:r>
          </w:p>
        </w:tc>
        <w:tc>
          <w:tcPr>
            <w:tcW w:w="360" w:type="pct"/>
            <w:tcBorders>
              <w:top w:val="nil"/>
              <w:left w:val="nil"/>
              <w:bottom w:val="single" w:sz="4" w:space="0" w:color="auto"/>
              <w:right w:val="single" w:sz="4" w:space="0" w:color="auto"/>
            </w:tcBorders>
            <w:vAlign w:val="center"/>
            <w:hideMark/>
          </w:tcPr>
          <w:p w14:paraId="329AB9BB" w14:textId="77777777" w:rsidR="000A73FE" w:rsidRPr="00453CDA" w:rsidRDefault="000A73FE">
            <w:pPr>
              <w:spacing w:line="276" w:lineRule="auto"/>
              <w:jc w:val="center"/>
              <w:rPr>
                <w:sz w:val="18"/>
                <w:szCs w:val="20"/>
                <w:lang w:eastAsia="en-US"/>
              </w:rPr>
            </w:pPr>
            <w:r w:rsidRPr="00453CDA">
              <w:rPr>
                <w:sz w:val="18"/>
                <w:szCs w:val="20"/>
                <w:lang w:eastAsia="en-US"/>
              </w:rPr>
              <w:t>0,20</w:t>
            </w:r>
          </w:p>
        </w:tc>
        <w:tc>
          <w:tcPr>
            <w:tcW w:w="431" w:type="pct"/>
            <w:tcBorders>
              <w:top w:val="nil"/>
              <w:left w:val="nil"/>
              <w:bottom w:val="single" w:sz="4" w:space="0" w:color="auto"/>
              <w:right w:val="single" w:sz="4" w:space="0" w:color="auto"/>
            </w:tcBorders>
            <w:vAlign w:val="center"/>
            <w:hideMark/>
          </w:tcPr>
          <w:p w14:paraId="74D41478" w14:textId="77777777" w:rsidR="000A73FE" w:rsidRPr="00453CDA" w:rsidRDefault="000A73FE">
            <w:pPr>
              <w:spacing w:line="276" w:lineRule="auto"/>
              <w:jc w:val="center"/>
              <w:rPr>
                <w:sz w:val="18"/>
                <w:szCs w:val="20"/>
                <w:lang w:eastAsia="en-US"/>
              </w:rPr>
            </w:pPr>
            <w:r w:rsidRPr="00453CDA">
              <w:rPr>
                <w:sz w:val="18"/>
                <w:szCs w:val="20"/>
                <w:lang w:eastAsia="en-US"/>
              </w:rPr>
              <w:t>0,40</w:t>
            </w:r>
          </w:p>
        </w:tc>
        <w:tc>
          <w:tcPr>
            <w:tcW w:w="308" w:type="pct"/>
            <w:tcBorders>
              <w:top w:val="nil"/>
              <w:left w:val="nil"/>
              <w:bottom w:val="single" w:sz="4" w:space="0" w:color="auto"/>
              <w:right w:val="single" w:sz="4" w:space="0" w:color="auto"/>
            </w:tcBorders>
            <w:vAlign w:val="center"/>
            <w:hideMark/>
          </w:tcPr>
          <w:p w14:paraId="0722421F" w14:textId="77777777" w:rsidR="000A73FE" w:rsidRPr="00453CDA" w:rsidRDefault="000A73FE">
            <w:pPr>
              <w:spacing w:line="276" w:lineRule="auto"/>
              <w:jc w:val="center"/>
              <w:rPr>
                <w:sz w:val="18"/>
                <w:szCs w:val="20"/>
                <w:lang w:eastAsia="en-US"/>
              </w:rPr>
            </w:pPr>
            <w:r w:rsidRPr="00453CDA">
              <w:rPr>
                <w:sz w:val="18"/>
                <w:szCs w:val="20"/>
                <w:lang w:eastAsia="en-US"/>
              </w:rPr>
              <w:t>33,22</w:t>
            </w:r>
          </w:p>
        </w:tc>
      </w:tr>
      <w:tr w:rsidR="00453CDA" w:rsidRPr="00453CDA" w14:paraId="167CBDBC"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2892D266"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239E64A7"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0E882D18" w14:textId="77777777" w:rsidR="000A73FE" w:rsidRPr="00453CDA" w:rsidRDefault="000A73FE">
            <w:pPr>
              <w:spacing w:line="276" w:lineRule="auto"/>
              <w:jc w:val="center"/>
              <w:rPr>
                <w:sz w:val="18"/>
                <w:szCs w:val="20"/>
                <w:lang w:eastAsia="en-US"/>
              </w:rPr>
            </w:pPr>
            <w:r w:rsidRPr="00453CDA">
              <w:rPr>
                <w:sz w:val="18"/>
                <w:szCs w:val="20"/>
                <w:lang w:eastAsia="en-US"/>
              </w:rPr>
              <w:t>2026</w:t>
            </w:r>
          </w:p>
        </w:tc>
        <w:tc>
          <w:tcPr>
            <w:tcW w:w="470" w:type="pct"/>
            <w:tcBorders>
              <w:top w:val="nil"/>
              <w:left w:val="nil"/>
              <w:bottom w:val="single" w:sz="4" w:space="0" w:color="auto"/>
              <w:right w:val="single" w:sz="4" w:space="0" w:color="auto"/>
            </w:tcBorders>
            <w:vAlign w:val="center"/>
            <w:hideMark/>
          </w:tcPr>
          <w:p w14:paraId="19369DB4" w14:textId="77777777" w:rsidR="000A73FE" w:rsidRPr="00453CDA" w:rsidRDefault="000A73FE">
            <w:pPr>
              <w:spacing w:line="276" w:lineRule="auto"/>
              <w:jc w:val="center"/>
              <w:rPr>
                <w:sz w:val="18"/>
                <w:szCs w:val="20"/>
                <w:lang w:eastAsia="en-US"/>
              </w:rPr>
            </w:pPr>
            <w:r w:rsidRPr="00453CDA">
              <w:rPr>
                <w:sz w:val="18"/>
                <w:szCs w:val="20"/>
                <w:lang w:eastAsia="en-US"/>
              </w:rPr>
              <w:t>0,60</w:t>
            </w:r>
          </w:p>
        </w:tc>
        <w:tc>
          <w:tcPr>
            <w:tcW w:w="466" w:type="pct"/>
            <w:tcBorders>
              <w:top w:val="nil"/>
              <w:left w:val="nil"/>
              <w:bottom w:val="single" w:sz="4" w:space="0" w:color="auto"/>
              <w:right w:val="single" w:sz="4" w:space="0" w:color="auto"/>
            </w:tcBorders>
            <w:vAlign w:val="center"/>
            <w:hideMark/>
          </w:tcPr>
          <w:p w14:paraId="5F4CCDC4"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vAlign w:val="center"/>
            <w:hideMark/>
          </w:tcPr>
          <w:p w14:paraId="207ECE11" w14:textId="77777777" w:rsidR="000A73FE" w:rsidRPr="00453CDA" w:rsidRDefault="000A73FE">
            <w:pPr>
              <w:spacing w:line="276" w:lineRule="auto"/>
              <w:jc w:val="center"/>
              <w:rPr>
                <w:sz w:val="18"/>
                <w:szCs w:val="20"/>
                <w:lang w:eastAsia="en-US"/>
              </w:rPr>
            </w:pPr>
            <w:r w:rsidRPr="00453CDA">
              <w:rPr>
                <w:sz w:val="18"/>
                <w:szCs w:val="20"/>
                <w:lang w:eastAsia="en-US"/>
              </w:rPr>
              <w:t>0,60</w:t>
            </w:r>
          </w:p>
        </w:tc>
        <w:tc>
          <w:tcPr>
            <w:tcW w:w="408" w:type="pct"/>
            <w:tcBorders>
              <w:top w:val="nil"/>
              <w:left w:val="nil"/>
              <w:bottom w:val="single" w:sz="4" w:space="0" w:color="auto"/>
              <w:right w:val="single" w:sz="4" w:space="0" w:color="auto"/>
            </w:tcBorders>
            <w:vAlign w:val="center"/>
            <w:hideMark/>
          </w:tcPr>
          <w:p w14:paraId="3BB4314D"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343" w:type="pct"/>
            <w:tcBorders>
              <w:top w:val="nil"/>
              <w:left w:val="nil"/>
              <w:bottom w:val="single" w:sz="4" w:space="0" w:color="auto"/>
              <w:right w:val="single" w:sz="4" w:space="0" w:color="auto"/>
            </w:tcBorders>
            <w:vAlign w:val="center"/>
            <w:hideMark/>
          </w:tcPr>
          <w:p w14:paraId="0AD4299F" w14:textId="77777777" w:rsidR="000A73FE" w:rsidRPr="00453CDA" w:rsidRDefault="000A73FE">
            <w:pPr>
              <w:spacing w:line="276" w:lineRule="auto"/>
              <w:jc w:val="center"/>
              <w:rPr>
                <w:sz w:val="18"/>
                <w:szCs w:val="20"/>
                <w:lang w:eastAsia="en-US"/>
              </w:rPr>
            </w:pPr>
            <w:r w:rsidRPr="00453CDA">
              <w:rPr>
                <w:sz w:val="18"/>
                <w:szCs w:val="20"/>
                <w:lang w:eastAsia="en-US"/>
              </w:rPr>
              <w:t>0,60</w:t>
            </w:r>
          </w:p>
        </w:tc>
        <w:tc>
          <w:tcPr>
            <w:tcW w:w="323" w:type="pct"/>
            <w:tcBorders>
              <w:top w:val="nil"/>
              <w:left w:val="nil"/>
              <w:bottom w:val="single" w:sz="4" w:space="0" w:color="auto"/>
              <w:right w:val="single" w:sz="4" w:space="0" w:color="auto"/>
            </w:tcBorders>
            <w:vAlign w:val="center"/>
            <w:hideMark/>
          </w:tcPr>
          <w:p w14:paraId="084D79A7"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66" w:type="pct"/>
            <w:tcBorders>
              <w:top w:val="nil"/>
              <w:left w:val="nil"/>
              <w:bottom w:val="single" w:sz="4" w:space="0" w:color="auto"/>
              <w:right w:val="single" w:sz="4" w:space="0" w:color="auto"/>
            </w:tcBorders>
            <w:vAlign w:val="center"/>
            <w:hideMark/>
          </w:tcPr>
          <w:p w14:paraId="1F40BAAF" w14:textId="77777777" w:rsidR="000A73FE" w:rsidRPr="00453CDA" w:rsidRDefault="000A73FE">
            <w:pPr>
              <w:spacing w:line="276" w:lineRule="auto"/>
              <w:jc w:val="center"/>
              <w:rPr>
                <w:sz w:val="18"/>
                <w:szCs w:val="20"/>
                <w:lang w:eastAsia="en-US"/>
              </w:rPr>
            </w:pPr>
            <w:r w:rsidRPr="00453CDA">
              <w:rPr>
                <w:sz w:val="18"/>
                <w:szCs w:val="20"/>
                <w:lang w:eastAsia="en-US"/>
              </w:rPr>
              <w:t>0,20</w:t>
            </w:r>
          </w:p>
        </w:tc>
        <w:tc>
          <w:tcPr>
            <w:tcW w:w="360" w:type="pct"/>
            <w:tcBorders>
              <w:top w:val="nil"/>
              <w:left w:val="nil"/>
              <w:bottom w:val="single" w:sz="4" w:space="0" w:color="auto"/>
              <w:right w:val="single" w:sz="4" w:space="0" w:color="auto"/>
            </w:tcBorders>
            <w:vAlign w:val="center"/>
            <w:hideMark/>
          </w:tcPr>
          <w:p w14:paraId="11469C33" w14:textId="77777777" w:rsidR="000A73FE" w:rsidRPr="00453CDA" w:rsidRDefault="000A73FE">
            <w:pPr>
              <w:spacing w:line="276" w:lineRule="auto"/>
              <w:jc w:val="center"/>
              <w:rPr>
                <w:sz w:val="18"/>
                <w:szCs w:val="20"/>
                <w:lang w:eastAsia="en-US"/>
              </w:rPr>
            </w:pPr>
            <w:r w:rsidRPr="00453CDA">
              <w:rPr>
                <w:sz w:val="18"/>
                <w:szCs w:val="20"/>
                <w:lang w:eastAsia="en-US"/>
              </w:rPr>
              <w:t>0,20</w:t>
            </w:r>
          </w:p>
        </w:tc>
        <w:tc>
          <w:tcPr>
            <w:tcW w:w="431" w:type="pct"/>
            <w:tcBorders>
              <w:top w:val="nil"/>
              <w:left w:val="nil"/>
              <w:bottom w:val="single" w:sz="4" w:space="0" w:color="auto"/>
              <w:right w:val="single" w:sz="4" w:space="0" w:color="auto"/>
            </w:tcBorders>
            <w:vAlign w:val="center"/>
            <w:hideMark/>
          </w:tcPr>
          <w:p w14:paraId="5CE31516" w14:textId="77777777" w:rsidR="000A73FE" w:rsidRPr="00453CDA" w:rsidRDefault="000A73FE">
            <w:pPr>
              <w:spacing w:line="276" w:lineRule="auto"/>
              <w:jc w:val="center"/>
              <w:rPr>
                <w:sz w:val="18"/>
                <w:szCs w:val="20"/>
                <w:lang w:eastAsia="en-US"/>
              </w:rPr>
            </w:pPr>
            <w:r w:rsidRPr="00453CDA">
              <w:rPr>
                <w:sz w:val="18"/>
                <w:szCs w:val="20"/>
                <w:lang w:eastAsia="en-US"/>
              </w:rPr>
              <w:t>0,40</w:t>
            </w:r>
          </w:p>
        </w:tc>
        <w:tc>
          <w:tcPr>
            <w:tcW w:w="308" w:type="pct"/>
            <w:tcBorders>
              <w:top w:val="nil"/>
              <w:left w:val="nil"/>
              <w:bottom w:val="single" w:sz="4" w:space="0" w:color="auto"/>
              <w:right w:val="single" w:sz="4" w:space="0" w:color="auto"/>
            </w:tcBorders>
            <w:vAlign w:val="center"/>
            <w:hideMark/>
          </w:tcPr>
          <w:p w14:paraId="0EACCE8D" w14:textId="77777777" w:rsidR="000A73FE" w:rsidRPr="00453CDA" w:rsidRDefault="000A73FE">
            <w:pPr>
              <w:spacing w:line="276" w:lineRule="auto"/>
              <w:jc w:val="center"/>
              <w:rPr>
                <w:sz w:val="18"/>
                <w:szCs w:val="20"/>
                <w:lang w:eastAsia="en-US"/>
              </w:rPr>
            </w:pPr>
            <w:r w:rsidRPr="00453CDA">
              <w:rPr>
                <w:sz w:val="18"/>
                <w:szCs w:val="20"/>
                <w:lang w:eastAsia="en-US"/>
              </w:rPr>
              <w:t>33,22</w:t>
            </w:r>
          </w:p>
        </w:tc>
      </w:tr>
      <w:tr w:rsidR="00453CDA" w:rsidRPr="00453CDA" w14:paraId="50B6A955"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4A8785DA"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4C26CAA5"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0738FC9A" w14:textId="77777777" w:rsidR="000A73FE" w:rsidRPr="00453CDA" w:rsidRDefault="000A73FE">
            <w:pPr>
              <w:spacing w:line="276" w:lineRule="auto"/>
              <w:jc w:val="center"/>
              <w:rPr>
                <w:sz w:val="18"/>
                <w:szCs w:val="20"/>
                <w:lang w:eastAsia="en-US"/>
              </w:rPr>
            </w:pPr>
            <w:r w:rsidRPr="00453CDA">
              <w:rPr>
                <w:sz w:val="18"/>
                <w:szCs w:val="20"/>
                <w:lang w:eastAsia="en-US"/>
              </w:rPr>
              <w:t>2027</w:t>
            </w:r>
          </w:p>
        </w:tc>
        <w:tc>
          <w:tcPr>
            <w:tcW w:w="470" w:type="pct"/>
            <w:tcBorders>
              <w:top w:val="nil"/>
              <w:left w:val="nil"/>
              <w:bottom w:val="single" w:sz="4" w:space="0" w:color="auto"/>
              <w:right w:val="single" w:sz="4" w:space="0" w:color="auto"/>
            </w:tcBorders>
            <w:vAlign w:val="center"/>
            <w:hideMark/>
          </w:tcPr>
          <w:p w14:paraId="303F5F90" w14:textId="77777777" w:rsidR="000A73FE" w:rsidRPr="00453CDA" w:rsidRDefault="000A73FE">
            <w:pPr>
              <w:spacing w:line="276" w:lineRule="auto"/>
              <w:jc w:val="center"/>
              <w:rPr>
                <w:sz w:val="18"/>
                <w:szCs w:val="20"/>
                <w:lang w:eastAsia="en-US"/>
              </w:rPr>
            </w:pPr>
            <w:r w:rsidRPr="00453CDA">
              <w:rPr>
                <w:sz w:val="18"/>
                <w:szCs w:val="20"/>
                <w:lang w:eastAsia="en-US"/>
              </w:rPr>
              <w:t>0,60</w:t>
            </w:r>
          </w:p>
        </w:tc>
        <w:tc>
          <w:tcPr>
            <w:tcW w:w="466" w:type="pct"/>
            <w:tcBorders>
              <w:top w:val="nil"/>
              <w:left w:val="nil"/>
              <w:bottom w:val="single" w:sz="4" w:space="0" w:color="auto"/>
              <w:right w:val="single" w:sz="4" w:space="0" w:color="auto"/>
            </w:tcBorders>
            <w:vAlign w:val="center"/>
            <w:hideMark/>
          </w:tcPr>
          <w:p w14:paraId="0A41D2F6"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vAlign w:val="center"/>
            <w:hideMark/>
          </w:tcPr>
          <w:p w14:paraId="1A46CAF6" w14:textId="77777777" w:rsidR="000A73FE" w:rsidRPr="00453CDA" w:rsidRDefault="000A73FE">
            <w:pPr>
              <w:spacing w:line="276" w:lineRule="auto"/>
              <w:jc w:val="center"/>
              <w:rPr>
                <w:sz w:val="18"/>
                <w:szCs w:val="20"/>
                <w:lang w:eastAsia="en-US"/>
              </w:rPr>
            </w:pPr>
            <w:r w:rsidRPr="00453CDA">
              <w:rPr>
                <w:sz w:val="18"/>
                <w:szCs w:val="20"/>
                <w:lang w:eastAsia="en-US"/>
              </w:rPr>
              <w:t>0,60</w:t>
            </w:r>
          </w:p>
        </w:tc>
        <w:tc>
          <w:tcPr>
            <w:tcW w:w="408" w:type="pct"/>
            <w:tcBorders>
              <w:top w:val="nil"/>
              <w:left w:val="nil"/>
              <w:bottom w:val="single" w:sz="4" w:space="0" w:color="auto"/>
              <w:right w:val="single" w:sz="4" w:space="0" w:color="auto"/>
            </w:tcBorders>
            <w:vAlign w:val="center"/>
            <w:hideMark/>
          </w:tcPr>
          <w:p w14:paraId="28E4FD8F"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343" w:type="pct"/>
            <w:tcBorders>
              <w:top w:val="nil"/>
              <w:left w:val="nil"/>
              <w:bottom w:val="single" w:sz="4" w:space="0" w:color="auto"/>
              <w:right w:val="single" w:sz="4" w:space="0" w:color="auto"/>
            </w:tcBorders>
            <w:vAlign w:val="center"/>
            <w:hideMark/>
          </w:tcPr>
          <w:p w14:paraId="73E027A5" w14:textId="77777777" w:rsidR="000A73FE" w:rsidRPr="00453CDA" w:rsidRDefault="000A73FE">
            <w:pPr>
              <w:spacing w:line="276" w:lineRule="auto"/>
              <w:jc w:val="center"/>
              <w:rPr>
                <w:sz w:val="18"/>
                <w:szCs w:val="20"/>
                <w:lang w:eastAsia="en-US"/>
              </w:rPr>
            </w:pPr>
            <w:r w:rsidRPr="00453CDA">
              <w:rPr>
                <w:sz w:val="18"/>
                <w:szCs w:val="20"/>
                <w:lang w:eastAsia="en-US"/>
              </w:rPr>
              <w:t>0,60</w:t>
            </w:r>
          </w:p>
        </w:tc>
        <w:tc>
          <w:tcPr>
            <w:tcW w:w="323" w:type="pct"/>
            <w:tcBorders>
              <w:top w:val="nil"/>
              <w:left w:val="nil"/>
              <w:bottom w:val="single" w:sz="4" w:space="0" w:color="auto"/>
              <w:right w:val="single" w:sz="4" w:space="0" w:color="auto"/>
            </w:tcBorders>
            <w:vAlign w:val="center"/>
            <w:hideMark/>
          </w:tcPr>
          <w:p w14:paraId="795DD6D4"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66" w:type="pct"/>
            <w:tcBorders>
              <w:top w:val="nil"/>
              <w:left w:val="nil"/>
              <w:bottom w:val="single" w:sz="4" w:space="0" w:color="auto"/>
              <w:right w:val="single" w:sz="4" w:space="0" w:color="auto"/>
            </w:tcBorders>
            <w:vAlign w:val="center"/>
            <w:hideMark/>
          </w:tcPr>
          <w:p w14:paraId="200786D1" w14:textId="77777777" w:rsidR="000A73FE" w:rsidRPr="00453CDA" w:rsidRDefault="000A73FE">
            <w:pPr>
              <w:spacing w:line="276" w:lineRule="auto"/>
              <w:jc w:val="center"/>
              <w:rPr>
                <w:sz w:val="18"/>
                <w:szCs w:val="20"/>
                <w:lang w:eastAsia="en-US"/>
              </w:rPr>
            </w:pPr>
            <w:r w:rsidRPr="00453CDA">
              <w:rPr>
                <w:sz w:val="18"/>
                <w:szCs w:val="20"/>
                <w:lang w:eastAsia="en-US"/>
              </w:rPr>
              <w:t>0,20</w:t>
            </w:r>
          </w:p>
        </w:tc>
        <w:tc>
          <w:tcPr>
            <w:tcW w:w="360" w:type="pct"/>
            <w:tcBorders>
              <w:top w:val="nil"/>
              <w:left w:val="nil"/>
              <w:bottom w:val="single" w:sz="4" w:space="0" w:color="auto"/>
              <w:right w:val="single" w:sz="4" w:space="0" w:color="auto"/>
            </w:tcBorders>
            <w:vAlign w:val="center"/>
            <w:hideMark/>
          </w:tcPr>
          <w:p w14:paraId="5BCBC6E2" w14:textId="77777777" w:rsidR="000A73FE" w:rsidRPr="00453CDA" w:rsidRDefault="000A73FE">
            <w:pPr>
              <w:spacing w:line="276" w:lineRule="auto"/>
              <w:jc w:val="center"/>
              <w:rPr>
                <w:sz w:val="18"/>
                <w:szCs w:val="20"/>
                <w:lang w:eastAsia="en-US"/>
              </w:rPr>
            </w:pPr>
            <w:r w:rsidRPr="00453CDA">
              <w:rPr>
                <w:sz w:val="18"/>
                <w:szCs w:val="20"/>
                <w:lang w:eastAsia="en-US"/>
              </w:rPr>
              <w:t>0,20</w:t>
            </w:r>
          </w:p>
        </w:tc>
        <w:tc>
          <w:tcPr>
            <w:tcW w:w="431" w:type="pct"/>
            <w:tcBorders>
              <w:top w:val="nil"/>
              <w:left w:val="nil"/>
              <w:bottom w:val="single" w:sz="4" w:space="0" w:color="auto"/>
              <w:right w:val="single" w:sz="4" w:space="0" w:color="auto"/>
            </w:tcBorders>
            <w:vAlign w:val="center"/>
            <w:hideMark/>
          </w:tcPr>
          <w:p w14:paraId="3399A677" w14:textId="77777777" w:rsidR="000A73FE" w:rsidRPr="00453CDA" w:rsidRDefault="000A73FE">
            <w:pPr>
              <w:spacing w:line="276" w:lineRule="auto"/>
              <w:jc w:val="center"/>
              <w:rPr>
                <w:sz w:val="18"/>
                <w:szCs w:val="20"/>
                <w:lang w:eastAsia="en-US"/>
              </w:rPr>
            </w:pPr>
            <w:r w:rsidRPr="00453CDA">
              <w:rPr>
                <w:sz w:val="18"/>
                <w:szCs w:val="20"/>
                <w:lang w:eastAsia="en-US"/>
              </w:rPr>
              <w:t>0,40</w:t>
            </w:r>
          </w:p>
        </w:tc>
        <w:tc>
          <w:tcPr>
            <w:tcW w:w="308" w:type="pct"/>
            <w:tcBorders>
              <w:top w:val="nil"/>
              <w:left w:val="nil"/>
              <w:bottom w:val="single" w:sz="4" w:space="0" w:color="auto"/>
              <w:right w:val="single" w:sz="4" w:space="0" w:color="auto"/>
            </w:tcBorders>
            <w:vAlign w:val="center"/>
            <w:hideMark/>
          </w:tcPr>
          <w:p w14:paraId="2893FF52" w14:textId="77777777" w:rsidR="000A73FE" w:rsidRPr="00453CDA" w:rsidRDefault="000A73FE">
            <w:pPr>
              <w:spacing w:line="276" w:lineRule="auto"/>
              <w:jc w:val="center"/>
              <w:rPr>
                <w:sz w:val="18"/>
                <w:szCs w:val="20"/>
                <w:lang w:eastAsia="en-US"/>
              </w:rPr>
            </w:pPr>
            <w:r w:rsidRPr="00453CDA">
              <w:rPr>
                <w:sz w:val="18"/>
                <w:szCs w:val="20"/>
                <w:lang w:eastAsia="en-US"/>
              </w:rPr>
              <w:t>33,22</w:t>
            </w:r>
          </w:p>
        </w:tc>
      </w:tr>
      <w:tr w:rsidR="00453CDA" w:rsidRPr="00453CDA" w14:paraId="0E0C4BCE"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0A8AF2BB"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0F8EA30A"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6E116576" w14:textId="77777777" w:rsidR="000A73FE" w:rsidRPr="00453CDA" w:rsidRDefault="000A73FE">
            <w:pPr>
              <w:spacing w:line="276" w:lineRule="auto"/>
              <w:jc w:val="center"/>
              <w:rPr>
                <w:sz w:val="18"/>
                <w:szCs w:val="20"/>
                <w:lang w:eastAsia="en-US"/>
              </w:rPr>
            </w:pPr>
            <w:r w:rsidRPr="00453CDA">
              <w:rPr>
                <w:sz w:val="18"/>
                <w:szCs w:val="20"/>
                <w:lang w:eastAsia="en-US"/>
              </w:rPr>
              <w:t>2028</w:t>
            </w:r>
          </w:p>
        </w:tc>
        <w:tc>
          <w:tcPr>
            <w:tcW w:w="470" w:type="pct"/>
            <w:tcBorders>
              <w:top w:val="nil"/>
              <w:left w:val="nil"/>
              <w:bottom w:val="single" w:sz="4" w:space="0" w:color="auto"/>
              <w:right w:val="single" w:sz="4" w:space="0" w:color="auto"/>
            </w:tcBorders>
            <w:vAlign w:val="center"/>
            <w:hideMark/>
          </w:tcPr>
          <w:p w14:paraId="2C6E4DDD" w14:textId="77777777" w:rsidR="000A73FE" w:rsidRPr="00453CDA" w:rsidRDefault="000A73FE">
            <w:pPr>
              <w:spacing w:line="276" w:lineRule="auto"/>
              <w:jc w:val="center"/>
              <w:rPr>
                <w:sz w:val="18"/>
                <w:szCs w:val="20"/>
                <w:lang w:eastAsia="en-US"/>
              </w:rPr>
            </w:pPr>
            <w:r w:rsidRPr="00453CDA">
              <w:rPr>
                <w:sz w:val="18"/>
                <w:szCs w:val="20"/>
                <w:lang w:eastAsia="en-US"/>
              </w:rPr>
              <w:t>0,60</w:t>
            </w:r>
          </w:p>
        </w:tc>
        <w:tc>
          <w:tcPr>
            <w:tcW w:w="466" w:type="pct"/>
            <w:tcBorders>
              <w:top w:val="nil"/>
              <w:left w:val="nil"/>
              <w:bottom w:val="single" w:sz="4" w:space="0" w:color="auto"/>
              <w:right w:val="single" w:sz="4" w:space="0" w:color="auto"/>
            </w:tcBorders>
            <w:vAlign w:val="center"/>
            <w:hideMark/>
          </w:tcPr>
          <w:p w14:paraId="1EADE3A4"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vAlign w:val="center"/>
            <w:hideMark/>
          </w:tcPr>
          <w:p w14:paraId="1002C194" w14:textId="77777777" w:rsidR="000A73FE" w:rsidRPr="00453CDA" w:rsidRDefault="000A73FE">
            <w:pPr>
              <w:spacing w:line="276" w:lineRule="auto"/>
              <w:jc w:val="center"/>
              <w:rPr>
                <w:sz w:val="18"/>
                <w:szCs w:val="20"/>
                <w:lang w:eastAsia="en-US"/>
              </w:rPr>
            </w:pPr>
            <w:r w:rsidRPr="00453CDA">
              <w:rPr>
                <w:sz w:val="18"/>
                <w:szCs w:val="20"/>
                <w:lang w:eastAsia="en-US"/>
              </w:rPr>
              <w:t>0,60</w:t>
            </w:r>
          </w:p>
        </w:tc>
        <w:tc>
          <w:tcPr>
            <w:tcW w:w="408" w:type="pct"/>
            <w:tcBorders>
              <w:top w:val="nil"/>
              <w:left w:val="nil"/>
              <w:bottom w:val="single" w:sz="4" w:space="0" w:color="auto"/>
              <w:right w:val="single" w:sz="4" w:space="0" w:color="auto"/>
            </w:tcBorders>
            <w:vAlign w:val="center"/>
            <w:hideMark/>
          </w:tcPr>
          <w:p w14:paraId="54C90AAE"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343" w:type="pct"/>
            <w:tcBorders>
              <w:top w:val="nil"/>
              <w:left w:val="nil"/>
              <w:bottom w:val="single" w:sz="4" w:space="0" w:color="auto"/>
              <w:right w:val="single" w:sz="4" w:space="0" w:color="auto"/>
            </w:tcBorders>
            <w:vAlign w:val="center"/>
            <w:hideMark/>
          </w:tcPr>
          <w:p w14:paraId="3FAB8CBA" w14:textId="77777777" w:rsidR="000A73FE" w:rsidRPr="00453CDA" w:rsidRDefault="000A73FE">
            <w:pPr>
              <w:spacing w:line="276" w:lineRule="auto"/>
              <w:jc w:val="center"/>
              <w:rPr>
                <w:sz w:val="18"/>
                <w:szCs w:val="20"/>
                <w:lang w:eastAsia="en-US"/>
              </w:rPr>
            </w:pPr>
            <w:r w:rsidRPr="00453CDA">
              <w:rPr>
                <w:sz w:val="18"/>
                <w:szCs w:val="20"/>
                <w:lang w:eastAsia="en-US"/>
              </w:rPr>
              <w:t>0,60</w:t>
            </w:r>
          </w:p>
        </w:tc>
        <w:tc>
          <w:tcPr>
            <w:tcW w:w="323" w:type="pct"/>
            <w:tcBorders>
              <w:top w:val="nil"/>
              <w:left w:val="nil"/>
              <w:bottom w:val="single" w:sz="4" w:space="0" w:color="auto"/>
              <w:right w:val="single" w:sz="4" w:space="0" w:color="auto"/>
            </w:tcBorders>
            <w:vAlign w:val="center"/>
            <w:hideMark/>
          </w:tcPr>
          <w:p w14:paraId="33429B68"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66" w:type="pct"/>
            <w:tcBorders>
              <w:top w:val="nil"/>
              <w:left w:val="nil"/>
              <w:bottom w:val="single" w:sz="4" w:space="0" w:color="auto"/>
              <w:right w:val="single" w:sz="4" w:space="0" w:color="auto"/>
            </w:tcBorders>
            <w:vAlign w:val="center"/>
            <w:hideMark/>
          </w:tcPr>
          <w:p w14:paraId="1D50A479" w14:textId="77777777" w:rsidR="000A73FE" w:rsidRPr="00453CDA" w:rsidRDefault="000A73FE">
            <w:pPr>
              <w:spacing w:line="276" w:lineRule="auto"/>
              <w:jc w:val="center"/>
              <w:rPr>
                <w:sz w:val="18"/>
                <w:szCs w:val="20"/>
                <w:lang w:eastAsia="en-US"/>
              </w:rPr>
            </w:pPr>
            <w:r w:rsidRPr="00453CDA">
              <w:rPr>
                <w:sz w:val="18"/>
                <w:szCs w:val="20"/>
                <w:lang w:eastAsia="en-US"/>
              </w:rPr>
              <w:t>0,20</w:t>
            </w:r>
          </w:p>
        </w:tc>
        <w:tc>
          <w:tcPr>
            <w:tcW w:w="360" w:type="pct"/>
            <w:tcBorders>
              <w:top w:val="nil"/>
              <w:left w:val="nil"/>
              <w:bottom w:val="single" w:sz="4" w:space="0" w:color="auto"/>
              <w:right w:val="single" w:sz="4" w:space="0" w:color="auto"/>
            </w:tcBorders>
            <w:vAlign w:val="center"/>
            <w:hideMark/>
          </w:tcPr>
          <w:p w14:paraId="39C27892" w14:textId="77777777" w:rsidR="000A73FE" w:rsidRPr="00453CDA" w:rsidRDefault="000A73FE">
            <w:pPr>
              <w:spacing w:line="276" w:lineRule="auto"/>
              <w:jc w:val="center"/>
              <w:rPr>
                <w:sz w:val="18"/>
                <w:szCs w:val="20"/>
                <w:lang w:eastAsia="en-US"/>
              </w:rPr>
            </w:pPr>
            <w:r w:rsidRPr="00453CDA">
              <w:rPr>
                <w:sz w:val="18"/>
                <w:szCs w:val="20"/>
                <w:lang w:eastAsia="en-US"/>
              </w:rPr>
              <w:t>0,20</w:t>
            </w:r>
          </w:p>
        </w:tc>
        <w:tc>
          <w:tcPr>
            <w:tcW w:w="431" w:type="pct"/>
            <w:tcBorders>
              <w:top w:val="nil"/>
              <w:left w:val="nil"/>
              <w:bottom w:val="single" w:sz="4" w:space="0" w:color="auto"/>
              <w:right w:val="single" w:sz="4" w:space="0" w:color="auto"/>
            </w:tcBorders>
            <w:vAlign w:val="center"/>
            <w:hideMark/>
          </w:tcPr>
          <w:p w14:paraId="74983EDF" w14:textId="77777777" w:rsidR="000A73FE" w:rsidRPr="00453CDA" w:rsidRDefault="000A73FE">
            <w:pPr>
              <w:spacing w:line="276" w:lineRule="auto"/>
              <w:jc w:val="center"/>
              <w:rPr>
                <w:sz w:val="18"/>
                <w:szCs w:val="20"/>
                <w:lang w:eastAsia="en-US"/>
              </w:rPr>
            </w:pPr>
            <w:r w:rsidRPr="00453CDA">
              <w:rPr>
                <w:sz w:val="18"/>
                <w:szCs w:val="20"/>
                <w:lang w:eastAsia="en-US"/>
              </w:rPr>
              <w:t>0,40</w:t>
            </w:r>
          </w:p>
        </w:tc>
        <w:tc>
          <w:tcPr>
            <w:tcW w:w="308" w:type="pct"/>
            <w:tcBorders>
              <w:top w:val="nil"/>
              <w:left w:val="nil"/>
              <w:bottom w:val="single" w:sz="4" w:space="0" w:color="auto"/>
              <w:right w:val="single" w:sz="4" w:space="0" w:color="auto"/>
            </w:tcBorders>
            <w:vAlign w:val="center"/>
            <w:hideMark/>
          </w:tcPr>
          <w:p w14:paraId="0FB0D5F2" w14:textId="77777777" w:rsidR="000A73FE" w:rsidRPr="00453CDA" w:rsidRDefault="000A73FE">
            <w:pPr>
              <w:spacing w:line="276" w:lineRule="auto"/>
              <w:jc w:val="center"/>
              <w:rPr>
                <w:sz w:val="18"/>
                <w:szCs w:val="20"/>
                <w:lang w:eastAsia="en-US"/>
              </w:rPr>
            </w:pPr>
            <w:r w:rsidRPr="00453CDA">
              <w:rPr>
                <w:sz w:val="18"/>
                <w:szCs w:val="20"/>
                <w:lang w:eastAsia="en-US"/>
              </w:rPr>
              <w:t>33,22</w:t>
            </w:r>
          </w:p>
        </w:tc>
      </w:tr>
      <w:tr w:rsidR="00453CDA" w:rsidRPr="00453CDA" w14:paraId="5E88B103"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08C4DBBB"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032E49C3"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21D0737E" w14:textId="77777777" w:rsidR="000A73FE" w:rsidRPr="00453CDA" w:rsidRDefault="000A73FE">
            <w:pPr>
              <w:spacing w:line="276" w:lineRule="auto"/>
              <w:jc w:val="center"/>
              <w:rPr>
                <w:sz w:val="18"/>
                <w:szCs w:val="20"/>
                <w:lang w:eastAsia="en-US"/>
              </w:rPr>
            </w:pPr>
            <w:r w:rsidRPr="00453CDA">
              <w:rPr>
                <w:sz w:val="18"/>
                <w:szCs w:val="20"/>
                <w:lang w:eastAsia="en-US"/>
              </w:rPr>
              <w:t>2029</w:t>
            </w:r>
          </w:p>
        </w:tc>
        <w:tc>
          <w:tcPr>
            <w:tcW w:w="470" w:type="pct"/>
            <w:tcBorders>
              <w:top w:val="nil"/>
              <w:left w:val="nil"/>
              <w:bottom w:val="single" w:sz="4" w:space="0" w:color="auto"/>
              <w:right w:val="single" w:sz="4" w:space="0" w:color="auto"/>
            </w:tcBorders>
            <w:vAlign w:val="center"/>
            <w:hideMark/>
          </w:tcPr>
          <w:p w14:paraId="54EB5E59" w14:textId="77777777" w:rsidR="000A73FE" w:rsidRPr="00453CDA" w:rsidRDefault="000A73FE">
            <w:pPr>
              <w:spacing w:line="276" w:lineRule="auto"/>
              <w:jc w:val="center"/>
              <w:rPr>
                <w:sz w:val="18"/>
                <w:szCs w:val="20"/>
                <w:lang w:eastAsia="en-US"/>
              </w:rPr>
            </w:pPr>
            <w:r w:rsidRPr="00453CDA">
              <w:rPr>
                <w:sz w:val="18"/>
                <w:szCs w:val="20"/>
                <w:lang w:eastAsia="en-US"/>
              </w:rPr>
              <w:t>0,60</w:t>
            </w:r>
          </w:p>
        </w:tc>
        <w:tc>
          <w:tcPr>
            <w:tcW w:w="466" w:type="pct"/>
            <w:tcBorders>
              <w:top w:val="nil"/>
              <w:left w:val="nil"/>
              <w:bottom w:val="single" w:sz="4" w:space="0" w:color="auto"/>
              <w:right w:val="single" w:sz="4" w:space="0" w:color="auto"/>
            </w:tcBorders>
            <w:vAlign w:val="center"/>
            <w:hideMark/>
          </w:tcPr>
          <w:p w14:paraId="648F684D"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vAlign w:val="center"/>
            <w:hideMark/>
          </w:tcPr>
          <w:p w14:paraId="6CA1485B" w14:textId="77777777" w:rsidR="000A73FE" w:rsidRPr="00453CDA" w:rsidRDefault="000A73FE">
            <w:pPr>
              <w:spacing w:line="276" w:lineRule="auto"/>
              <w:jc w:val="center"/>
              <w:rPr>
                <w:sz w:val="18"/>
                <w:szCs w:val="20"/>
                <w:lang w:eastAsia="en-US"/>
              </w:rPr>
            </w:pPr>
            <w:r w:rsidRPr="00453CDA">
              <w:rPr>
                <w:sz w:val="18"/>
                <w:szCs w:val="20"/>
                <w:lang w:eastAsia="en-US"/>
              </w:rPr>
              <w:t>0,60</w:t>
            </w:r>
          </w:p>
        </w:tc>
        <w:tc>
          <w:tcPr>
            <w:tcW w:w="408" w:type="pct"/>
            <w:tcBorders>
              <w:top w:val="nil"/>
              <w:left w:val="nil"/>
              <w:bottom w:val="single" w:sz="4" w:space="0" w:color="auto"/>
              <w:right w:val="single" w:sz="4" w:space="0" w:color="auto"/>
            </w:tcBorders>
            <w:vAlign w:val="center"/>
            <w:hideMark/>
          </w:tcPr>
          <w:p w14:paraId="0261CAF7"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343" w:type="pct"/>
            <w:tcBorders>
              <w:top w:val="nil"/>
              <w:left w:val="nil"/>
              <w:bottom w:val="single" w:sz="4" w:space="0" w:color="auto"/>
              <w:right w:val="single" w:sz="4" w:space="0" w:color="auto"/>
            </w:tcBorders>
            <w:vAlign w:val="center"/>
            <w:hideMark/>
          </w:tcPr>
          <w:p w14:paraId="7CB41B9A" w14:textId="77777777" w:rsidR="000A73FE" w:rsidRPr="00453CDA" w:rsidRDefault="000A73FE">
            <w:pPr>
              <w:spacing w:line="276" w:lineRule="auto"/>
              <w:jc w:val="center"/>
              <w:rPr>
                <w:sz w:val="18"/>
                <w:szCs w:val="20"/>
                <w:lang w:eastAsia="en-US"/>
              </w:rPr>
            </w:pPr>
            <w:r w:rsidRPr="00453CDA">
              <w:rPr>
                <w:sz w:val="18"/>
                <w:szCs w:val="20"/>
                <w:lang w:eastAsia="en-US"/>
              </w:rPr>
              <w:t>0,60</w:t>
            </w:r>
          </w:p>
        </w:tc>
        <w:tc>
          <w:tcPr>
            <w:tcW w:w="323" w:type="pct"/>
            <w:tcBorders>
              <w:top w:val="nil"/>
              <w:left w:val="nil"/>
              <w:bottom w:val="single" w:sz="4" w:space="0" w:color="auto"/>
              <w:right w:val="single" w:sz="4" w:space="0" w:color="auto"/>
            </w:tcBorders>
            <w:vAlign w:val="center"/>
            <w:hideMark/>
          </w:tcPr>
          <w:p w14:paraId="2493D3CB"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66" w:type="pct"/>
            <w:tcBorders>
              <w:top w:val="nil"/>
              <w:left w:val="nil"/>
              <w:bottom w:val="single" w:sz="4" w:space="0" w:color="auto"/>
              <w:right w:val="single" w:sz="4" w:space="0" w:color="auto"/>
            </w:tcBorders>
            <w:vAlign w:val="center"/>
            <w:hideMark/>
          </w:tcPr>
          <w:p w14:paraId="5630CC11" w14:textId="77777777" w:rsidR="000A73FE" w:rsidRPr="00453CDA" w:rsidRDefault="000A73FE">
            <w:pPr>
              <w:spacing w:line="276" w:lineRule="auto"/>
              <w:jc w:val="center"/>
              <w:rPr>
                <w:sz w:val="18"/>
                <w:szCs w:val="20"/>
                <w:lang w:eastAsia="en-US"/>
              </w:rPr>
            </w:pPr>
            <w:r w:rsidRPr="00453CDA">
              <w:rPr>
                <w:sz w:val="18"/>
                <w:szCs w:val="20"/>
                <w:lang w:eastAsia="en-US"/>
              </w:rPr>
              <w:t>0,20</w:t>
            </w:r>
          </w:p>
        </w:tc>
        <w:tc>
          <w:tcPr>
            <w:tcW w:w="360" w:type="pct"/>
            <w:tcBorders>
              <w:top w:val="nil"/>
              <w:left w:val="nil"/>
              <w:bottom w:val="single" w:sz="4" w:space="0" w:color="auto"/>
              <w:right w:val="single" w:sz="4" w:space="0" w:color="auto"/>
            </w:tcBorders>
            <w:vAlign w:val="center"/>
            <w:hideMark/>
          </w:tcPr>
          <w:p w14:paraId="2911804B" w14:textId="77777777" w:rsidR="000A73FE" w:rsidRPr="00453CDA" w:rsidRDefault="000A73FE">
            <w:pPr>
              <w:spacing w:line="276" w:lineRule="auto"/>
              <w:jc w:val="center"/>
              <w:rPr>
                <w:sz w:val="18"/>
                <w:szCs w:val="20"/>
                <w:lang w:eastAsia="en-US"/>
              </w:rPr>
            </w:pPr>
            <w:r w:rsidRPr="00453CDA">
              <w:rPr>
                <w:sz w:val="18"/>
                <w:szCs w:val="20"/>
                <w:lang w:eastAsia="en-US"/>
              </w:rPr>
              <w:t>0,20</w:t>
            </w:r>
          </w:p>
        </w:tc>
        <w:tc>
          <w:tcPr>
            <w:tcW w:w="431" w:type="pct"/>
            <w:tcBorders>
              <w:top w:val="nil"/>
              <w:left w:val="nil"/>
              <w:bottom w:val="single" w:sz="4" w:space="0" w:color="auto"/>
              <w:right w:val="single" w:sz="4" w:space="0" w:color="auto"/>
            </w:tcBorders>
            <w:vAlign w:val="center"/>
            <w:hideMark/>
          </w:tcPr>
          <w:p w14:paraId="1F73881A" w14:textId="77777777" w:rsidR="000A73FE" w:rsidRPr="00453CDA" w:rsidRDefault="000A73FE">
            <w:pPr>
              <w:spacing w:line="276" w:lineRule="auto"/>
              <w:jc w:val="center"/>
              <w:rPr>
                <w:sz w:val="18"/>
                <w:szCs w:val="20"/>
                <w:lang w:eastAsia="en-US"/>
              </w:rPr>
            </w:pPr>
            <w:r w:rsidRPr="00453CDA">
              <w:rPr>
                <w:sz w:val="18"/>
                <w:szCs w:val="20"/>
                <w:lang w:eastAsia="en-US"/>
              </w:rPr>
              <w:t>0,40</w:t>
            </w:r>
          </w:p>
        </w:tc>
        <w:tc>
          <w:tcPr>
            <w:tcW w:w="308" w:type="pct"/>
            <w:tcBorders>
              <w:top w:val="nil"/>
              <w:left w:val="nil"/>
              <w:bottom w:val="single" w:sz="4" w:space="0" w:color="auto"/>
              <w:right w:val="single" w:sz="4" w:space="0" w:color="auto"/>
            </w:tcBorders>
            <w:vAlign w:val="center"/>
            <w:hideMark/>
          </w:tcPr>
          <w:p w14:paraId="2E391288" w14:textId="77777777" w:rsidR="000A73FE" w:rsidRPr="00453CDA" w:rsidRDefault="000A73FE">
            <w:pPr>
              <w:spacing w:line="276" w:lineRule="auto"/>
              <w:jc w:val="center"/>
              <w:rPr>
                <w:sz w:val="18"/>
                <w:szCs w:val="20"/>
                <w:lang w:eastAsia="en-US"/>
              </w:rPr>
            </w:pPr>
            <w:r w:rsidRPr="00453CDA">
              <w:rPr>
                <w:sz w:val="18"/>
                <w:szCs w:val="20"/>
                <w:lang w:eastAsia="en-US"/>
              </w:rPr>
              <w:t>33,22</w:t>
            </w:r>
          </w:p>
        </w:tc>
      </w:tr>
      <w:tr w:rsidR="00453CDA" w:rsidRPr="00453CDA" w14:paraId="5F47D55E"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3CFBB67A"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1F943FDD"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1562B716" w14:textId="77777777" w:rsidR="000A73FE" w:rsidRPr="00453CDA" w:rsidRDefault="000A73FE">
            <w:pPr>
              <w:spacing w:line="276" w:lineRule="auto"/>
              <w:jc w:val="center"/>
              <w:rPr>
                <w:sz w:val="18"/>
                <w:szCs w:val="20"/>
                <w:lang w:eastAsia="en-US"/>
              </w:rPr>
            </w:pPr>
            <w:r w:rsidRPr="00453CDA">
              <w:rPr>
                <w:sz w:val="18"/>
                <w:szCs w:val="20"/>
                <w:lang w:eastAsia="en-US"/>
              </w:rPr>
              <w:t>2030</w:t>
            </w:r>
          </w:p>
        </w:tc>
        <w:tc>
          <w:tcPr>
            <w:tcW w:w="470" w:type="pct"/>
            <w:tcBorders>
              <w:top w:val="nil"/>
              <w:left w:val="nil"/>
              <w:bottom w:val="single" w:sz="4" w:space="0" w:color="auto"/>
              <w:right w:val="single" w:sz="4" w:space="0" w:color="auto"/>
            </w:tcBorders>
            <w:vAlign w:val="center"/>
            <w:hideMark/>
          </w:tcPr>
          <w:p w14:paraId="07168A82" w14:textId="77777777" w:rsidR="000A73FE" w:rsidRPr="00453CDA" w:rsidRDefault="000A73FE">
            <w:pPr>
              <w:spacing w:line="276" w:lineRule="auto"/>
              <w:jc w:val="center"/>
              <w:rPr>
                <w:sz w:val="18"/>
                <w:szCs w:val="20"/>
                <w:lang w:eastAsia="en-US"/>
              </w:rPr>
            </w:pPr>
            <w:r w:rsidRPr="00453CDA">
              <w:rPr>
                <w:sz w:val="18"/>
                <w:szCs w:val="20"/>
                <w:lang w:eastAsia="en-US"/>
              </w:rPr>
              <w:t>0,60</w:t>
            </w:r>
          </w:p>
        </w:tc>
        <w:tc>
          <w:tcPr>
            <w:tcW w:w="466" w:type="pct"/>
            <w:tcBorders>
              <w:top w:val="nil"/>
              <w:left w:val="nil"/>
              <w:bottom w:val="single" w:sz="4" w:space="0" w:color="auto"/>
              <w:right w:val="single" w:sz="4" w:space="0" w:color="auto"/>
            </w:tcBorders>
            <w:vAlign w:val="center"/>
            <w:hideMark/>
          </w:tcPr>
          <w:p w14:paraId="06CC4398"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vAlign w:val="center"/>
            <w:hideMark/>
          </w:tcPr>
          <w:p w14:paraId="6549D1B1" w14:textId="77777777" w:rsidR="000A73FE" w:rsidRPr="00453CDA" w:rsidRDefault="000A73FE">
            <w:pPr>
              <w:spacing w:line="276" w:lineRule="auto"/>
              <w:jc w:val="center"/>
              <w:rPr>
                <w:sz w:val="18"/>
                <w:szCs w:val="20"/>
                <w:lang w:eastAsia="en-US"/>
              </w:rPr>
            </w:pPr>
            <w:r w:rsidRPr="00453CDA">
              <w:rPr>
                <w:sz w:val="18"/>
                <w:szCs w:val="20"/>
                <w:lang w:eastAsia="en-US"/>
              </w:rPr>
              <w:t>0,60</w:t>
            </w:r>
          </w:p>
        </w:tc>
        <w:tc>
          <w:tcPr>
            <w:tcW w:w="408" w:type="pct"/>
            <w:tcBorders>
              <w:top w:val="nil"/>
              <w:left w:val="nil"/>
              <w:bottom w:val="single" w:sz="4" w:space="0" w:color="auto"/>
              <w:right w:val="single" w:sz="4" w:space="0" w:color="auto"/>
            </w:tcBorders>
            <w:vAlign w:val="center"/>
            <w:hideMark/>
          </w:tcPr>
          <w:p w14:paraId="5BFE6B56"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343" w:type="pct"/>
            <w:tcBorders>
              <w:top w:val="nil"/>
              <w:left w:val="nil"/>
              <w:bottom w:val="single" w:sz="4" w:space="0" w:color="auto"/>
              <w:right w:val="single" w:sz="4" w:space="0" w:color="auto"/>
            </w:tcBorders>
            <w:vAlign w:val="center"/>
            <w:hideMark/>
          </w:tcPr>
          <w:p w14:paraId="4A689BA2" w14:textId="77777777" w:rsidR="000A73FE" w:rsidRPr="00453CDA" w:rsidRDefault="000A73FE">
            <w:pPr>
              <w:spacing w:line="276" w:lineRule="auto"/>
              <w:jc w:val="center"/>
              <w:rPr>
                <w:sz w:val="18"/>
                <w:szCs w:val="20"/>
                <w:lang w:eastAsia="en-US"/>
              </w:rPr>
            </w:pPr>
            <w:r w:rsidRPr="00453CDA">
              <w:rPr>
                <w:sz w:val="18"/>
                <w:szCs w:val="20"/>
                <w:lang w:eastAsia="en-US"/>
              </w:rPr>
              <w:t>0,60</w:t>
            </w:r>
          </w:p>
        </w:tc>
        <w:tc>
          <w:tcPr>
            <w:tcW w:w="323" w:type="pct"/>
            <w:tcBorders>
              <w:top w:val="nil"/>
              <w:left w:val="nil"/>
              <w:bottom w:val="single" w:sz="4" w:space="0" w:color="auto"/>
              <w:right w:val="single" w:sz="4" w:space="0" w:color="auto"/>
            </w:tcBorders>
            <w:vAlign w:val="center"/>
            <w:hideMark/>
          </w:tcPr>
          <w:p w14:paraId="2A276414"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66" w:type="pct"/>
            <w:tcBorders>
              <w:top w:val="nil"/>
              <w:left w:val="nil"/>
              <w:bottom w:val="single" w:sz="4" w:space="0" w:color="auto"/>
              <w:right w:val="single" w:sz="4" w:space="0" w:color="auto"/>
            </w:tcBorders>
            <w:vAlign w:val="center"/>
            <w:hideMark/>
          </w:tcPr>
          <w:p w14:paraId="44371F05" w14:textId="77777777" w:rsidR="000A73FE" w:rsidRPr="00453CDA" w:rsidRDefault="000A73FE">
            <w:pPr>
              <w:spacing w:line="276" w:lineRule="auto"/>
              <w:jc w:val="center"/>
              <w:rPr>
                <w:sz w:val="18"/>
                <w:szCs w:val="20"/>
                <w:lang w:eastAsia="en-US"/>
              </w:rPr>
            </w:pPr>
            <w:r w:rsidRPr="00453CDA">
              <w:rPr>
                <w:sz w:val="18"/>
                <w:szCs w:val="20"/>
                <w:lang w:eastAsia="en-US"/>
              </w:rPr>
              <w:t>0,20</w:t>
            </w:r>
          </w:p>
        </w:tc>
        <w:tc>
          <w:tcPr>
            <w:tcW w:w="360" w:type="pct"/>
            <w:tcBorders>
              <w:top w:val="nil"/>
              <w:left w:val="nil"/>
              <w:bottom w:val="single" w:sz="4" w:space="0" w:color="auto"/>
              <w:right w:val="single" w:sz="4" w:space="0" w:color="auto"/>
            </w:tcBorders>
            <w:vAlign w:val="center"/>
            <w:hideMark/>
          </w:tcPr>
          <w:p w14:paraId="11ADCECC" w14:textId="77777777" w:rsidR="000A73FE" w:rsidRPr="00453CDA" w:rsidRDefault="000A73FE">
            <w:pPr>
              <w:spacing w:line="276" w:lineRule="auto"/>
              <w:jc w:val="center"/>
              <w:rPr>
                <w:sz w:val="18"/>
                <w:szCs w:val="20"/>
                <w:lang w:eastAsia="en-US"/>
              </w:rPr>
            </w:pPr>
            <w:r w:rsidRPr="00453CDA">
              <w:rPr>
                <w:sz w:val="18"/>
                <w:szCs w:val="20"/>
                <w:lang w:eastAsia="en-US"/>
              </w:rPr>
              <w:t>0,20</w:t>
            </w:r>
          </w:p>
        </w:tc>
        <w:tc>
          <w:tcPr>
            <w:tcW w:w="431" w:type="pct"/>
            <w:tcBorders>
              <w:top w:val="nil"/>
              <w:left w:val="nil"/>
              <w:bottom w:val="single" w:sz="4" w:space="0" w:color="auto"/>
              <w:right w:val="single" w:sz="4" w:space="0" w:color="auto"/>
            </w:tcBorders>
            <w:vAlign w:val="center"/>
            <w:hideMark/>
          </w:tcPr>
          <w:p w14:paraId="53E322A1" w14:textId="77777777" w:rsidR="000A73FE" w:rsidRPr="00453CDA" w:rsidRDefault="000A73FE">
            <w:pPr>
              <w:spacing w:line="276" w:lineRule="auto"/>
              <w:jc w:val="center"/>
              <w:rPr>
                <w:sz w:val="18"/>
                <w:szCs w:val="20"/>
                <w:lang w:eastAsia="en-US"/>
              </w:rPr>
            </w:pPr>
            <w:r w:rsidRPr="00453CDA">
              <w:rPr>
                <w:sz w:val="18"/>
                <w:szCs w:val="20"/>
                <w:lang w:eastAsia="en-US"/>
              </w:rPr>
              <w:t>0,40</w:t>
            </w:r>
          </w:p>
        </w:tc>
        <w:tc>
          <w:tcPr>
            <w:tcW w:w="308" w:type="pct"/>
            <w:tcBorders>
              <w:top w:val="nil"/>
              <w:left w:val="nil"/>
              <w:bottom w:val="single" w:sz="4" w:space="0" w:color="auto"/>
              <w:right w:val="single" w:sz="4" w:space="0" w:color="auto"/>
            </w:tcBorders>
            <w:vAlign w:val="center"/>
            <w:hideMark/>
          </w:tcPr>
          <w:p w14:paraId="4BB44F02" w14:textId="77777777" w:rsidR="000A73FE" w:rsidRPr="00453CDA" w:rsidRDefault="000A73FE">
            <w:pPr>
              <w:spacing w:line="276" w:lineRule="auto"/>
              <w:jc w:val="center"/>
              <w:rPr>
                <w:sz w:val="18"/>
                <w:szCs w:val="20"/>
                <w:lang w:eastAsia="en-US"/>
              </w:rPr>
            </w:pPr>
            <w:r w:rsidRPr="00453CDA">
              <w:rPr>
                <w:sz w:val="18"/>
                <w:szCs w:val="20"/>
                <w:lang w:eastAsia="en-US"/>
              </w:rPr>
              <w:t>33,22</w:t>
            </w:r>
          </w:p>
        </w:tc>
      </w:tr>
      <w:tr w:rsidR="00453CDA" w:rsidRPr="00453CDA" w14:paraId="62092CF6"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61D16897"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39A642D8"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3A5F3814" w14:textId="77777777" w:rsidR="000A73FE" w:rsidRPr="00453CDA" w:rsidRDefault="000A73FE">
            <w:pPr>
              <w:spacing w:line="276" w:lineRule="auto"/>
              <w:jc w:val="center"/>
              <w:rPr>
                <w:sz w:val="18"/>
                <w:szCs w:val="20"/>
                <w:lang w:eastAsia="en-US"/>
              </w:rPr>
            </w:pPr>
            <w:r w:rsidRPr="00453CDA">
              <w:rPr>
                <w:sz w:val="18"/>
                <w:szCs w:val="20"/>
                <w:lang w:eastAsia="en-US"/>
              </w:rPr>
              <w:t>2031-2040</w:t>
            </w:r>
          </w:p>
        </w:tc>
        <w:tc>
          <w:tcPr>
            <w:tcW w:w="470" w:type="pct"/>
            <w:tcBorders>
              <w:top w:val="nil"/>
              <w:left w:val="nil"/>
              <w:bottom w:val="single" w:sz="4" w:space="0" w:color="auto"/>
              <w:right w:val="single" w:sz="4" w:space="0" w:color="auto"/>
            </w:tcBorders>
            <w:vAlign w:val="center"/>
            <w:hideMark/>
          </w:tcPr>
          <w:p w14:paraId="71F72869" w14:textId="77777777" w:rsidR="000A73FE" w:rsidRPr="00453CDA" w:rsidRDefault="000A73FE">
            <w:pPr>
              <w:spacing w:line="276" w:lineRule="auto"/>
              <w:jc w:val="center"/>
              <w:rPr>
                <w:sz w:val="18"/>
                <w:szCs w:val="20"/>
                <w:lang w:eastAsia="en-US"/>
              </w:rPr>
            </w:pPr>
            <w:r w:rsidRPr="00453CDA">
              <w:rPr>
                <w:sz w:val="18"/>
                <w:szCs w:val="20"/>
                <w:lang w:eastAsia="en-US"/>
              </w:rPr>
              <w:t>0,60</w:t>
            </w:r>
          </w:p>
        </w:tc>
        <w:tc>
          <w:tcPr>
            <w:tcW w:w="466" w:type="pct"/>
            <w:tcBorders>
              <w:top w:val="nil"/>
              <w:left w:val="nil"/>
              <w:bottom w:val="single" w:sz="4" w:space="0" w:color="auto"/>
              <w:right w:val="single" w:sz="4" w:space="0" w:color="auto"/>
            </w:tcBorders>
            <w:vAlign w:val="center"/>
            <w:hideMark/>
          </w:tcPr>
          <w:p w14:paraId="31D6397C"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vAlign w:val="center"/>
            <w:hideMark/>
          </w:tcPr>
          <w:p w14:paraId="02680EE9" w14:textId="77777777" w:rsidR="000A73FE" w:rsidRPr="00453CDA" w:rsidRDefault="000A73FE">
            <w:pPr>
              <w:spacing w:line="276" w:lineRule="auto"/>
              <w:jc w:val="center"/>
              <w:rPr>
                <w:sz w:val="18"/>
                <w:szCs w:val="20"/>
                <w:lang w:eastAsia="en-US"/>
              </w:rPr>
            </w:pPr>
            <w:r w:rsidRPr="00453CDA">
              <w:rPr>
                <w:sz w:val="18"/>
                <w:szCs w:val="20"/>
                <w:lang w:eastAsia="en-US"/>
              </w:rPr>
              <w:t>0,60</w:t>
            </w:r>
          </w:p>
        </w:tc>
        <w:tc>
          <w:tcPr>
            <w:tcW w:w="408" w:type="pct"/>
            <w:tcBorders>
              <w:top w:val="nil"/>
              <w:left w:val="nil"/>
              <w:bottom w:val="single" w:sz="4" w:space="0" w:color="auto"/>
              <w:right w:val="single" w:sz="4" w:space="0" w:color="auto"/>
            </w:tcBorders>
            <w:vAlign w:val="center"/>
            <w:hideMark/>
          </w:tcPr>
          <w:p w14:paraId="6D10B158"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343" w:type="pct"/>
            <w:tcBorders>
              <w:top w:val="nil"/>
              <w:left w:val="nil"/>
              <w:bottom w:val="single" w:sz="4" w:space="0" w:color="auto"/>
              <w:right w:val="single" w:sz="4" w:space="0" w:color="auto"/>
            </w:tcBorders>
            <w:vAlign w:val="center"/>
            <w:hideMark/>
          </w:tcPr>
          <w:p w14:paraId="34707FB9" w14:textId="77777777" w:rsidR="000A73FE" w:rsidRPr="00453CDA" w:rsidRDefault="000A73FE">
            <w:pPr>
              <w:spacing w:line="276" w:lineRule="auto"/>
              <w:jc w:val="center"/>
              <w:rPr>
                <w:sz w:val="18"/>
                <w:szCs w:val="20"/>
                <w:lang w:eastAsia="en-US"/>
              </w:rPr>
            </w:pPr>
            <w:r w:rsidRPr="00453CDA">
              <w:rPr>
                <w:sz w:val="18"/>
                <w:szCs w:val="20"/>
                <w:lang w:eastAsia="en-US"/>
              </w:rPr>
              <w:t>0,60</w:t>
            </w:r>
          </w:p>
        </w:tc>
        <w:tc>
          <w:tcPr>
            <w:tcW w:w="323" w:type="pct"/>
            <w:tcBorders>
              <w:top w:val="nil"/>
              <w:left w:val="nil"/>
              <w:bottom w:val="single" w:sz="4" w:space="0" w:color="auto"/>
              <w:right w:val="single" w:sz="4" w:space="0" w:color="auto"/>
            </w:tcBorders>
            <w:vAlign w:val="center"/>
            <w:hideMark/>
          </w:tcPr>
          <w:p w14:paraId="5AE0A543"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66" w:type="pct"/>
            <w:tcBorders>
              <w:top w:val="nil"/>
              <w:left w:val="nil"/>
              <w:bottom w:val="single" w:sz="4" w:space="0" w:color="auto"/>
              <w:right w:val="single" w:sz="4" w:space="0" w:color="auto"/>
            </w:tcBorders>
            <w:vAlign w:val="center"/>
            <w:hideMark/>
          </w:tcPr>
          <w:p w14:paraId="7730D8FF" w14:textId="77777777" w:rsidR="000A73FE" w:rsidRPr="00453CDA" w:rsidRDefault="000A73FE">
            <w:pPr>
              <w:spacing w:line="276" w:lineRule="auto"/>
              <w:jc w:val="center"/>
              <w:rPr>
                <w:sz w:val="18"/>
                <w:szCs w:val="20"/>
                <w:lang w:eastAsia="en-US"/>
              </w:rPr>
            </w:pPr>
            <w:r w:rsidRPr="00453CDA">
              <w:rPr>
                <w:sz w:val="18"/>
                <w:szCs w:val="20"/>
                <w:lang w:eastAsia="en-US"/>
              </w:rPr>
              <w:t>0,20</w:t>
            </w:r>
          </w:p>
        </w:tc>
        <w:tc>
          <w:tcPr>
            <w:tcW w:w="360" w:type="pct"/>
            <w:tcBorders>
              <w:top w:val="nil"/>
              <w:left w:val="nil"/>
              <w:bottom w:val="single" w:sz="4" w:space="0" w:color="auto"/>
              <w:right w:val="single" w:sz="4" w:space="0" w:color="auto"/>
            </w:tcBorders>
            <w:vAlign w:val="center"/>
            <w:hideMark/>
          </w:tcPr>
          <w:p w14:paraId="2801B0CA" w14:textId="77777777" w:rsidR="000A73FE" w:rsidRPr="00453CDA" w:rsidRDefault="000A73FE">
            <w:pPr>
              <w:spacing w:line="276" w:lineRule="auto"/>
              <w:jc w:val="center"/>
              <w:rPr>
                <w:sz w:val="18"/>
                <w:szCs w:val="20"/>
                <w:lang w:eastAsia="en-US"/>
              </w:rPr>
            </w:pPr>
            <w:r w:rsidRPr="00453CDA">
              <w:rPr>
                <w:sz w:val="18"/>
                <w:szCs w:val="20"/>
                <w:lang w:eastAsia="en-US"/>
              </w:rPr>
              <w:t>0,20</w:t>
            </w:r>
          </w:p>
        </w:tc>
        <w:tc>
          <w:tcPr>
            <w:tcW w:w="431" w:type="pct"/>
            <w:tcBorders>
              <w:top w:val="nil"/>
              <w:left w:val="nil"/>
              <w:bottom w:val="single" w:sz="4" w:space="0" w:color="auto"/>
              <w:right w:val="single" w:sz="4" w:space="0" w:color="auto"/>
            </w:tcBorders>
            <w:vAlign w:val="center"/>
            <w:hideMark/>
          </w:tcPr>
          <w:p w14:paraId="63E7FC7D" w14:textId="77777777" w:rsidR="000A73FE" w:rsidRPr="00453CDA" w:rsidRDefault="000A73FE">
            <w:pPr>
              <w:spacing w:line="276" w:lineRule="auto"/>
              <w:jc w:val="center"/>
              <w:rPr>
                <w:sz w:val="18"/>
                <w:szCs w:val="20"/>
                <w:lang w:eastAsia="en-US"/>
              </w:rPr>
            </w:pPr>
            <w:r w:rsidRPr="00453CDA">
              <w:rPr>
                <w:sz w:val="18"/>
                <w:szCs w:val="20"/>
                <w:lang w:eastAsia="en-US"/>
              </w:rPr>
              <w:t>0,40</w:t>
            </w:r>
          </w:p>
        </w:tc>
        <w:tc>
          <w:tcPr>
            <w:tcW w:w="308" w:type="pct"/>
            <w:tcBorders>
              <w:top w:val="nil"/>
              <w:left w:val="nil"/>
              <w:bottom w:val="single" w:sz="4" w:space="0" w:color="auto"/>
              <w:right w:val="single" w:sz="4" w:space="0" w:color="auto"/>
            </w:tcBorders>
            <w:vAlign w:val="center"/>
            <w:hideMark/>
          </w:tcPr>
          <w:p w14:paraId="55CE2FB6" w14:textId="77777777" w:rsidR="000A73FE" w:rsidRPr="00453CDA" w:rsidRDefault="000A73FE">
            <w:pPr>
              <w:spacing w:line="276" w:lineRule="auto"/>
              <w:jc w:val="center"/>
              <w:rPr>
                <w:sz w:val="18"/>
                <w:szCs w:val="20"/>
                <w:lang w:eastAsia="en-US"/>
              </w:rPr>
            </w:pPr>
            <w:r w:rsidRPr="00453CDA">
              <w:rPr>
                <w:sz w:val="18"/>
                <w:szCs w:val="20"/>
                <w:lang w:eastAsia="en-US"/>
              </w:rPr>
              <w:t>33,22</w:t>
            </w:r>
          </w:p>
        </w:tc>
      </w:tr>
      <w:tr w:rsidR="00453CDA" w:rsidRPr="00453CDA" w14:paraId="2CDBD7D1" w14:textId="77777777" w:rsidTr="000A73FE">
        <w:trPr>
          <w:trHeight w:val="20"/>
        </w:trPr>
        <w:tc>
          <w:tcPr>
            <w:tcW w:w="156" w:type="pct"/>
            <w:vMerge w:val="restart"/>
            <w:tcBorders>
              <w:top w:val="nil"/>
              <w:left w:val="single" w:sz="4" w:space="0" w:color="auto"/>
              <w:bottom w:val="single" w:sz="4" w:space="0" w:color="auto"/>
              <w:right w:val="single" w:sz="4" w:space="0" w:color="auto"/>
            </w:tcBorders>
            <w:vAlign w:val="center"/>
            <w:hideMark/>
          </w:tcPr>
          <w:p w14:paraId="150EBD06" w14:textId="77777777" w:rsidR="000A73FE" w:rsidRPr="00453CDA" w:rsidRDefault="000A73FE">
            <w:pPr>
              <w:spacing w:line="276" w:lineRule="auto"/>
              <w:jc w:val="center"/>
              <w:rPr>
                <w:sz w:val="18"/>
                <w:szCs w:val="20"/>
                <w:lang w:eastAsia="en-US"/>
              </w:rPr>
            </w:pPr>
            <w:r w:rsidRPr="00453CDA">
              <w:rPr>
                <w:sz w:val="18"/>
                <w:szCs w:val="20"/>
                <w:lang w:eastAsia="en-US"/>
              </w:rPr>
              <w:t>5</w:t>
            </w:r>
          </w:p>
        </w:tc>
        <w:tc>
          <w:tcPr>
            <w:tcW w:w="594" w:type="pct"/>
            <w:vMerge w:val="restart"/>
            <w:tcBorders>
              <w:top w:val="nil"/>
              <w:left w:val="single" w:sz="4" w:space="0" w:color="auto"/>
              <w:bottom w:val="single" w:sz="4" w:space="0" w:color="auto"/>
              <w:right w:val="single" w:sz="4" w:space="0" w:color="auto"/>
            </w:tcBorders>
            <w:vAlign w:val="center"/>
            <w:hideMark/>
          </w:tcPr>
          <w:p w14:paraId="717658FB" w14:textId="77777777" w:rsidR="000A73FE" w:rsidRPr="00453CDA" w:rsidRDefault="000A73FE">
            <w:pPr>
              <w:spacing w:line="276" w:lineRule="auto"/>
              <w:jc w:val="center"/>
              <w:rPr>
                <w:sz w:val="18"/>
                <w:szCs w:val="20"/>
                <w:lang w:eastAsia="en-US"/>
              </w:rPr>
            </w:pPr>
            <w:r w:rsidRPr="00453CDA">
              <w:rPr>
                <w:sz w:val="18"/>
                <w:szCs w:val="20"/>
                <w:lang w:eastAsia="en-US"/>
              </w:rPr>
              <w:t>г. Переславль-Залесский, пос. Молодежный, 10А</w:t>
            </w:r>
          </w:p>
        </w:tc>
        <w:tc>
          <w:tcPr>
            <w:tcW w:w="217" w:type="pct"/>
            <w:tcBorders>
              <w:top w:val="nil"/>
              <w:left w:val="nil"/>
              <w:bottom w:val="single" w:sz="4" w:space="0" w:color="auto"/>
              <w:right w:val="single" w:sz="4" w:space="0" w:color="auto"/>
            </w:tcBorders>
            <w:vAlign w:val="center"/>
            <w:hideMark/>
          </w:tcPr>
          <w:p w14:paraId="64409229" w14:textId="77777777" w:rsidR="000A73FE" w:rsidRPr="00453CDA" w:rsidRDefault="000A73FE">
            <w:pPr>
              <w:spacing w:line="276" w:lineRule="auto"/>
              <w:jc w:val="center"/>
              <w:rPr>
                <w:sz w:val="18"/>
                <w:szCs w:val="20"/>
                <w:lang w:eastAsia="en-US"/>
              </w:rPr>
            </w:pPr>
            <w:r w:rsidRPr="00453CDA">
              <w:rPr>
                <w:sz w:val="18"/>
                <w:szCs w:val="20"/>
                <w:lang w:eastAsia="en-US"/>
              </w:rPr>
              <w:t>2023</w:t>
            </w:r>
          </w:p>
        </w:tc>
        <w:tc>
          <w:tcPr>
            <w:tcW w:w="470" w:type="pct"/>
            <w:tcBorders>
              <w:top w:val="nil"/>
              <w:left w:val="nil"/>
              <w:bottom w:val="single" w:sz="4" w:space="0" w:color="auto"/>
              <w:right w:val="single" w:sz="4" w:space="0" w:color="auto"/>
            </w:tcBorders>
            <w:vAlign w:val="center"/>
            <w:hideMark/>
          </w:tcPr>
          <w:p w14:paraId="1C342E33" w14:textId="77777777" w:rsidR="000A73FE" w:rsidRPr="00453CDA" w:rsidRDefault="000A73FE">
            <w:pPr>
              <w:spacing w:line="276" w:lineRule="auto"/>
              <w:jc w:val="center"/>
              <w:rPr>
                <w:sz w:val="18"/>
                <w:szCs w:val="20"/>
                <w:lang w:eastAsia="en-US"/>
              </w:rPr>
            </w:pPr>
            <w:r w:rsidRPr="00453CDA">
              <w:rPr>
                <w:sz w:val="18"/>
                <w:szCs w:val="20"/>
                <w:lang w:eastAsia="en-US"/>
              </w:rPr>
              <w:t>2,06</w:t>
            </w:r>
          </w:p>
        </w:tc>
        <w:tc>
          <w:tcPr>
            <w:tcW w:w="466" w:type="pct"/>
            <w:tcBorders>
              <w:top w:val="nil"/>
              <w:left w:val="nil"/>
              <w:bottom w:val="single" w:sz="4" w:space="0" w:color="auto"/>
              <w:right w:val="single" w:sz="4" w:space="0" w:color="auto"/>
            </w:tcBorders>
            <w:vAlign w:val="center"/>
            <w:hideMark/>
          </w:tcPr>
          <w:p w14:paraId="18DD254F"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vAlign w:val="center"/>
            <w:hideMark/>
          </w:tcPr>
          <w:p w14:paraId="76ED05D0" w14:textId="77777777" w:rsidR="000A73FE" w:rsidRPr="00453CDA" w:rsidRDefault="000A73FE">
            <w:pPr>
              <w:spacing w:line="276" w:lineRule="auto"/>
              <w:jc w:val="center"/>
              <w:rPr>
                <w:sz w:val="18"/>
                <w:szCs w:val="20"/>
                <w:lang w:eastAsia="en-US"/>
              </w:rPr>
            </w:pPr>
            <w:r w:rsidRPr="00453CDA">
              <w:rPr>
                <w:sz w:val="18"/>
                <w:szCs w:val="20"/>
                <w:lang w:eastAsia="en-US"/>
              </w:rPr>
              <w:t>2,06</w:t>
            </w:r>
          </w:p>
        </w:tc>
        <w:tc>
          <w:tcPr>
            <w:tcW w:w="408" w:type="pct"/>
            <w:tcBorders>
              <w:top w:val="nil"/>
              <w:left w:val="nil"/>
              <w:bottom w:val="single" w:sz="4" w:space="0" w:color="auto"/>
              <w:right w:val="single" w:sz="4" w:space="0" w:color="auto"/>
            </w:tcBorders>
            <w:vAlign w:val="center"/>
            <w:hideMark/>
          </w:tcPr>
          <w:p w14:paraId="7E04ECA7"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343" w:type="pct"/>
            <w:tcBorders>
              <w:top w:val="nil"/>
              <w:left w:val="nil"/>
              <w:bottom w:val="single" w:sz="4" w:space="0" w:color="auto"/>
              <w:right w:val="single" w:sz="4" w:space="0" w:color="auto"/>
            </w:tcBorders>
            <w:vAlign w:val="center"/>
            <w:hideMark/>
          </w:tcPr>
          <w:p w14:paraId="1DF7B8AF" w14:textId="77777777" w:rsidR="000A73FE" w:rsidRPr="00453CDA" w:rsidRDefault="000A73FE">
            <w:pPr>
              <w:spacing w:line="276" w:lineRule="auto"/>
              <w:jc w:val="center"/>
              <w:rPr>
                <w:sz w:val="18"/>
                <w:szCs w:val="20"/>
                <w:lang w:eastAsia="en-US"/>
              </w:rPr>
            </w:pPr>
            <w:r w:rsidRPr="00453CDA">
              <w:rPr>
                <w:sz w:val="18"/>
                <w:szCs w:val="20"/>
                <w:lang w:eastAsia="en-US"/>
              </w:rPr>
              <w:t>2,06</w:t>
            </w:r>
          </w:p>
        </w:tc>
        <w:tc>
          <w:tcPr>
            <w:tcW w:w="323" w:type="pct"/>
            <w:tcBorders>
              <w:top w:val="nil"/>
              <w:left w:val="nil"/>
              <w:bottom w:val="single" w:sz="4" w:space="0" w:color="auto"/>
              <w:right w:val="single" w:sz="4" w:space="0" w:color="auto"/>
            </w:tcBorders>
            <w:vAlign w:val="center"/>
            <w:hideMark/>
          </w:tcPr>
          <w:p w14:paraId="4374C859" w14:textId="77777777" w:rsidR="000A73FE" w:rsidRPr="00453CDA" w:rsidRDefault="000A73FE">
            <w:pPr>
              <w:spacing w:line="276" w:lineRule="auto"/>
              <w:jc w:val="center"/>
              <w:rPr>
                <w:sz w:val="18"/>
                <w:szCs w:val="20"/>
                <w:lang w:eastAsia="en-US"/>
              </w:rPr>
            </w:pPr>
            <w:r w:rsidRPr="00453CDA">
              <w:rPr>
                <w:sz w:val="18"/>
                <w:szCs w:val="20"/>
                <w:lang w:eastAsia="en-US"/>
              </w:rPr>
              <w:t>0,15</w:t>
            </w:r>
          </w:p>
        </w:tc>
        <w:tc>
          <w:tcPr>
            <w:tcW w:w="466" w:type="pct"/>
            <w:tcBorders>
              <w:top w:val="nil"/>
              <w:left w:val="nil"/>
              <w:bottom w:val="single" w:sz="4" w:space="0" w:color="auto"/>
              <w:right w:val="single" w:sz="4" w:space="0" w:color="auto"/>
            </w:tcBorders>
            <w:vAlign w:val="center"/>
            <w:hideMark/>
          </w:tcPr>
          <w:p w14:paraId="7236CFB4" w14:textId="77777777" w:rsidR="000A73FE" w:rsidRPr="00453CDA" w:rsidRDefault="000A73FE">
            <w:pPr>
              <w:spacing w:line="276" w:lineRule="auto"/>
              <w:jc w:val="center"/>
              <w:rPr>
                <w:sz w:val="18"/>
                <w:szCs w:val="20"/>
                <w:lang w:eastAsia="en-US"/>
              </w:rPr>
            </w:pPr>
            <w:r w:rsidRPr="00453CDA">
              <w:rPr>
                <w:sz w:val="18"/>
                <w:szCs w:val="20"/>
                <w:lang w:eastAsia="en-US"/>
              </w:rPr>
              <w:t>1,81</w:t>
            </w:r>
          </w:p>
        </w:tc>
        <w:tc>
          <w:tcPr>
            <w:tcW w:w="360" w:type="pct"/>
            <w:tcBorders>
              <w:top w:val="nil"/>
              <w:left w:val="nil"/>
              <w:bottom w:val="single" w:sz="4" w:space="0" w:color="auto"/>
              <w:right w:val="single" w:sz="4" w:space="0" w:color="auto"/>
            </w:tcBorders>
            <w:vAlign w:val="center"/>
            <w:hideMark/>
          </w:tcPr>
          <w:p w14:paraId="3BCB1045" w14:textId="77777777" w:rsidR="000A73FE" w:rsidRPr="00453CDA" w:rsidRDefault="000A73FE">
            <w:pPr>
              <w:spacing w:line="276" w:lineRule="auto"/>
              <w:jc w:val="center"/>
              <w:rPr>
                <w:sz w:val="18"/>
                <w:szCs w:val="20"/>
                <w:lang w:eastAsia="en-US"/>
              </w:rPr>
            </w:pPr>
            <w:r w:rsidRPr="00453CDA">
              <w:rPr>
                <w:sz w:val="18"/>
                <w:szCs w:val="20"/>
                <w:lang w:eastAsia="en-US"/>
              </w:rPr>
              <w:t>1,95</w:t>
            </w:r>
          </w:p>
        </w:tc>
        <w:tc>
          <w:tcPr>
            <w:tcW w:w="431" w:type="pct"/>
            <w:tcBorders>
              <w:top w:val="nil"/>
              <w:left w:val="nil"/>
              <w:bottom w:val="single" w:sz="4" w:space="0" w:color="auto"/>
              <w:right w:val="single" w:sz="4" w:space="0" w:color="auto"/>
            </w:tcBorders>
            <w:vAlign w:val="center"/>
            <w:hideMark/>
          </w:tcPr>
          <w:p w14:paraId="783C05D9" w14:textId="77777777" w:rsidR="000A73FE" w:rsidRPr="00453CDA" w:rsidRDefault="000A73FE">
            <w:pPr>
              <w:spacing w:line="276" w:lineRule="auto"/>
              <w:jc w:val="center"/>
              <w:rPr>
                <w:sz w:val="18"/>
                <w:szCs w:val="20"/>
                <w:lang w:eastAsia="en-US"/>
              </w:rPr>
            </w:pPr>
            <w:r w:rsidRPr="00453CDA">
              <w:rPr>
                <w:sz w:val="18"/>
                <w:szCs w:val="20"/>
                <w:lang w:eastAsia="en-US"/>
              </w:rPr>
              <w:t>0,11</w:t>
            </w:r>
          </w:p>
        </w:tc>
        <w:tc>
          <w:tcPr>
            <w:tcW w:w="308" w:type="pct"/>
            <w:tcBorders>
              <w:top w:val="nil"/>
              <w:left w:val="nil"/>
              <w:bottom w:val="single" w:sz="4" w:space="0" w:color="auto"/>
              <w:right w:val="single" w:sz="4" w:space="0" w:color="auto"/>
            </w:tcBorders>
            <w:vAlign w:val="center"/>
            <w:hideMark/>
          </w:tcPr>
          <w:p w14:paraId="31B94D6B" w14:textId="77777777" w:rsidR="000A73FE" w:rsidRPr="00453CDA" w:rsidRDefault="000A73FE">
            <w:pPr>
              <w:spacing w:line="276" w:lineRule="auto"/>
              <w:jc w:val="center"/>
              <w:rPr>
                <w:sz w:val="18"/>
                <w:szCs w:val="20"/>
                <w:lang w:eastAsia="en-US"/>
              </w:rPr>
            </w:pPr>
            <w:r w:rsidRPr="00453CDA">
              <w:rPr>
                <w:sz w:val="18"/>
                <w:szCs w:val="20"/>
                <w:lang w:eastAsia="en-US"/>
              </w:rPr>
              <w:t>94,57</w:t>
            </w:r>
          </w:p>
        </w:tc>
      </w:tr>
      <w:tr w:rsidR="00453CDA" w:rsidRPr="00453CDA" w14:paraId="61D63865"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08F32D85"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7425EA74"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6DA06B9C" w14:textId="77777777" w:rsidR="000A73FE" w:rsidRPr="00453CDA" w:rsidRDefault="000A73FE">
            <w:pPr>
              <w:spacing w:line="276" w:lineRule="auto"/>
              <w:jc w:val="center"/>
              <w:rPr>
                <w:sz w:val="18"/>
                <w:szCs w:val="20"/>
                <w:lang w:eastAsia="en-US"/>
              </w:rPr>
            </w:pPr>
            <w:r w:rsidRPr="00453CDA">
              <w:rPr>
                <w:sz w:val="18"/>
                <w:szCs w:val="20"/>
                <w:lang w:eastAsia="en-US"/>
              </w:rPr>
              <w:t>2024</w:t>
            </w:r>
          </w:p>
        </w:tc>
        <w:tc>
          <w:tcPr>
            <w:tcW w:w="470" w:type="pct"/>
            <w:tcBorders>
              <w:top w:val="nil"/>
              <w:left w:val="nil"/>
              <w:bottom w:val="single" w:sz="4" w:space="0" w:color="auto"/>
              <w:right w:val="single" w:sz="4" w:space="0" w:color="auto"/>
            </w:tcBorders>
            <w:vAlign w:val="center"/>
            <w:hideMark/>
          </w:tcPr>
          <w:p w14:paraId="3E4D2919" w14:textId="77777777" w:rsidR="000A73FE" w:rsidRPr="00453CDA" w:rsidRDefault="000A73FE">
            <w:pPr>
              <w:spacing w:line="276" w:lineRule="auto"/>
              <w:jc w:val="center"/>
              <w:rPr>
                <w:sz w:val="18"/>
                <w:szCs w:val="20"/>
                <w:lang w:eastAsia="en-US"/>
              </w:rPr>
            </w:pPr>
            <w:r w:rsidRPr="00453CDA">
              <w:rPr>
                <w:sz w:val="18"/>
                <w:szCs w:val="20"/>
                <w:lang w:eastAsia="en-US"/>
              </w:rPr>
              <w:t>2,06</w:t>
            </w:r>
          </w:p>
        </w:tc>
        <w:tc>
          <w:tcPr>
            <w:tcW w:w="466" w:type="pct"/>
            <w:tcBorders>
              <w:top w:val="nil"/>
              <w:left w:val="nil"/>
              <w:bottom w:val="single" w:sz="4" w:space="0" w:color="auto"/>
              <w:right w:val="single" w:sz="4" w:space="0" w:color="auto"/>
            </w:tcBorders>
            <w:vAlign w:val="center"/>
            <w:hideMark/>
          </w:tcPr>
          <w:p w14:paraId="312E6D70"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vAlign w:val="center"/>
            <w:hideMark/>
          </w:tcPr>
          <w:p w14:paraId="5D2934DB" w14:textId="77777777" w:rsidR="000A73FE" w:rsidRPr="00453CDA" w:rsidRDefault="000A73FE">
            <w:pPr>
              <w:spacing w:line="276" w:lineRule="auto"/>
              <w:jc w:val="center"/>
              <w:rPr>
                <w:sz w:val="18"/>
                <w:szCs w:val="20"/>
                <w:lang w:eastAsia="en-US"/>
              </w:rPr>
            </w:pPr>
            <w:r w:rsidRPr="00453CDA">
              <w:rPr>
                <w:sz w:val="18"/>
                <w:szCs w:val="20"/>
                <w:lang w:eastAsia="en-US"/>
              </w:rPr>
              <w:t>2,06</w:t>
            </w:r>
          </w:p>
        </w:tc>
        <w:tc>
          <w:tcPr>
            <w:tcW w:w="408" w:type="pct"/>
            <w:tcBorders>
              <w:top w:val="nil"/>
              <w:left w:val="nil"/>
              <w:bottom w:val="single" w:sz="4" w:space="0" w:color="auto"/>
              <w:right w:val="single" w:sz="4" w:space="0" w:color="auto"/>
            </w:tcBorders>
            <w:vAlign w:val="center"/>
            <w:hideMark/>
          </w:tcPr>
          <w:p w14:paraId="10DDA73A"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343" w:type="pct"/>
            <w:tcBorders>
              <w:top w:val="nil"/>
              <w:left w:val="nil"/>
              <w:bottom w:val="single" w:sz="4" w:space="0" w:color="auto"/>
              <w:right w:val="single" w:sz="4" w:space="0" w:color="auto"/>
            </w:tcBorders>
            <w:vAlign w:val="center"/>
            <w:hideMark/>
          </w:tcPr>
          <w:p w14:paraId="2265249A" w14:textId="77777777" w:rsidR="000A73FE" w:rsidRPr="00453CDA" w:rsidRDefault="000A73FE">
            <w:pPr>
              <w:spacing w:line="276" w:lineRule="auto"/>
              <w:jc w:val="center"/>
              <w:rPr>
                <w:sz w:val="18"/>
                <w:szCs w:val="20"/>
                <w:lang w:eastAsia="en-US"/>
              </w:rPr>
            </w:pPr>
            <w:r w:rsidRPr="00453CDA">
              <w:rPr>
                <w:sz w:val="18"/>
                <w:szCs w:val="20"/>
                <w:lang w:eastAsia="en-US"/>
              </w:rPr>
              <w:t>2,06</w:t>
            </w:r>
          </w:p>
        </w:tc>
        <w:tc>
          <w:tcPr>
            <w:tcW w:w="323" w:type="pct"/>
            <w:tcBorders>
              <w:top w:val="nil"/>
              <w:left w:val="nil"/>
              <w:bottom w:val="single" w:sz="4" w:space="0" w:color="auto"/>
              <w:right w:val="single" w:sz="4" w:space="0" w:color="auto"/>
            </w:tcBorders>
            <w:vAlign w:val="center"/>
            <w:hideMark/>
          </w:tcPr>
          <w:p w14:paraId="1D39FB31" w14:textId="77777777" w:rsidR="000A73FE" w:rsidRPr="00453CDA" w:rsidRDefault="000A73FE">
            <w:pPr>
              <w:spacing w:line="276" w:lineRule="auto"/>
              <w:jc w:val="center"/>
              <w:rPr>
                <w:sz w:val="18"/>
                <w:szCs w:val="20"/>
                <w:lang w:eastAsia="en-US"/>
              </w:rPr>
            </w:pPr>
            <w:r w:rsidRPr="00453CDA">
              <w:rPr>
                <w:sz w:val="18"/>
                <w:szCs w:val="20"/>
                <w:lang w:eastAsia="en-US"/>
              </w:rPr>
              <w:t>0,15</w:t>
            </w:r>
          </w:p>
        </w:tc>
        <w:tc>
          <w:tcPr>
            <w:tcW w:w="466" w:type="pct"/>
            <w:tcBorders>
              <w:top w:val="nil"/>
              <w:left w:val="nil"/>
              <w:bottom w:val="single" w:sz="4" w:space="0" w:color="auto"/>
              <w:right w:val="single" w:sz="4" w:space="0" w:color="auto"/>
            </w:tcBorders>
            <w:vAlign w:val="center"/>
            <w:hideMark/>
          </w:tcPr>
          <w:p w14:paraId="54665912" w14:textId="77777777" w:rsidR="000A73FE" w:rsidRPr="00453CDA" w:rsidRDefault="000A73FE">
            <w:pPr>
              <w:spacing w:line="276" w:lineRule="auto"/>
              <w:jc w:val="center"/>
              <w:rPr>
                <w:sz w:val="18"/>
                <w:szCs w:val="20"/>
                <w:lang w:eastAsia="en-US"/>
              </w:rPr>
            </w:pPr>
            <w:r w:rsidRPr="00453CDA">
              <w:rPr>
                <w:sz w:val="18"/>
                <w:szCs w:val="20"/>
                <w:lang w:eastAsia="en-US"/>
              </w:rPr>
              <w:t>1,81</w:t>
            </w:r>
          </w:p>
        </w:tc>
        <w:tc>
          <w:tcPr>
            <w:tcW w:w="360" w:type="pct"/>
            <w:tcBorders>
              <w:top w:val="nil"/>
              <w:left w:val="nil"/>
              <w:bottom w:val="single" w:sz="4" w:space="0" w:color="auto"/>
              <w:right w:val="single" w:sz="4" w:space="0" w:color="auto"/>
            </w:tcBorders>
            <w:vAlign w:val="center"/>
            <w:hideMark/>
          </w:tcPr>
          <w:p w14:paraId="7573F24F" w14:textId="77777777" w:rsidR="000A73FE" w:rsidRPr="00453CDA" w:rsidRDefault="000A73FE">
            <w:pPr>
              <w:spacing w:line="276" w:lineRule="auto"/>
              <w:jc w:val="center"/>
              <w:rPr>
                <w:sz w:val="18"/>
                <w:szCs w:val="20"/>
                <w:lang w:eastAsia="en-US"/>
              </w:rPr>
            </w:pPr>
            <w:r w:rsidRPr="00453CDA">
              <w:rPr>
                <w:sz w:val="18"/>
                <w:szCs w:val="20"/>
                <w:lang w:eastAsia="en-US"/>
              </w:rPr>
              <w:t>1,95</w:t>
            </w:r>
          </w:p>
        </w:tc>
        <w:tc>
          <w:tcPr>
            <w:tcW w:w="431" w:type="pct"/>
            <w:tcBorders>
              <w:top w:val="nil"/>
              <w:left w:val="nil"/>
              <w:bottom w:val="single" w:sz="4" w:space="0" w:color="auto"/>
              <w:right w:val="single" w:sz="4" w:space="0" w:color="auto"/>
            </w:tcBorders>
            <w:vAlign w:val="center"/>
            <w:hideMark/>
          </w:tcPr>
          <w:p w14:paraId="7C23BAAE" w14:textId="77777777" w:rsidR="000A73FE" w:rsidRPr="00453CDA" w:rsidRDefault="000A73FE">
            <w:pPr>
              <w:spacing w:line="276" w:lineRule="auto"/>
              <w:jc w:val="center"/>
              <w:rPr>
                <w:sz w:val="18"/>
                <w:szCs w:val="20"/>
                <w:lang w:eastAsia="en-US"/>
              </w:rPr>
            </w:pPr>
            <w:r w:rsidRPr="00453CDA">
              <w:rPr>
                <w:sz w:val="18"/>
                <w:szCs w:val="20"/>
                <w:lang w:eastAsia="en-US"/>
              </w:rPr>
              <w:t>0,11</w:t>
            </w:r>
          </w:p>
        </w:tc>
        <w:tc>
          <w:tcPr>
            <w:tcW w:w="308" w:type="pct"/>
            <w:tcBorders>
              <w:top w:val="nil"/>
              <w:left w:val="nil"/>
              <w:bottom w:val="single" w:sz="4" w:space="0" w:color="auto"/>
              <w:right w:val="single" w:sz="4" w:space="0" w:color="auto"/>
            </w:tcBorders>
            <w:vAlign w:val="center"/>
            <w:hideMark/>
          </w:tcPr>
          <w:p w14:paraId="01BD9A54" w14:textId="77777777" w:rsidR="000A73FE" w:rsidRPr="00453CDA" w:rsidRDefault="000A73FE">
            <w:pPr>
              <w:spacing w:line="276" w:lineRule="auto"/>
              <w:jc w:val="center"/>
              <w:rPr>
                <w:sz w:val="18"/>
                <w:szCs w:val="20"/>
                <w:lang w:eastAsia="en-US"/>
              </w:rPr>
            </w:pPr>
            <w:r w:rsidRPr="00453CDA">
              <w:rPr>
                <w:sz w:val="18"/>
                <w:szCs w:val="20"/>
                <w:lang w:eastAsia="en-US"/>
              </w:rPr>
              <w:t>94,57</w:t>
            </w:r>
          </w:p>
        </w:tc>
      </w:tr>
      <w:tr w:rsidR="00453CDA" w:rsidRPr="00453CDA" w14:paraId="05EEAC47"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723E5727"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5CA2698E"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5DB84620" w14:textId="77777777" w:rsidR="000A73FE" w:rsidRPr="00453CDA" w:rsidRDefault="000A73FE">
            <w:pPr>
              <w:spacing w:line="276" w:lineRule="auto"/>
              <w:jc w:val="center"/>
              <w:rPr>
                <w:sz w:val="18"/>
                <w:szCs w:val="20"/>
                <w:lang w:eastAsia="en-US"/>
              </w:rPr>
            </w:pPr>
            <w:r w:rsidRPr="00453CDA">
              <w:rPr>
                <w:sz w:val="18"/>
                <w:szCs w:val="20"/>
                <w:lang w:eastAsia="en-US"/>
              </w:rPr>
              <w:t>2025</w:t>
            </w:r>
          </w:p>
        </w:tc>
        <w:tc>
          <w:tcPr>
            <w:tcW w:w="470" w:type="pct"/>
            <w:tcBorders>
              <w:top w:val="nil"/>
              <w:left w:val="nil"/>
              <w:bottom w:val="single" w:sz="4" w:space="0" w:color="auto"/>
              <w:right w:val="single" w:sz="4" w:space="0" w:color="auto"/>
            </w:tcBorders>
            <w:vAlign w:val="center"/>
            <w:hideMark/>
          </w:tcPr>
          <w:p w14:paraId="016715CA" w14:textId="77777777" w:rsidR="000A73FE" w:rsidRPr="00453CDA" w:rsidRDefault="000A73FE">
            <w:pPr>
              <w:spacing w:line="276" w:lineRule="auto"/>
              <w:jc w:val="center"/>
              <w:rPr>
                <w:sz w:val="18"/>
                <w:szCs w:val="20"/>
                <w:lang w:eastAsia="en-US"/>
              </w:rPr>
            </w:pPr>
            <w:r w:rsidRPr="00453CDA">
              <w:rPr>
                <w:sz w:val="18"/>
                <w:szCs w:val="20"/>
                <w:lang w:eastAsia="en-US"/>
              </w:rPr>
              <w:t>2,06</w:t>
            </w:r>
          </w:p>
        </w:tc>
        <w:tc>
          <w:tcPr>
            <w:tcW w:w="466" w:type="pct"/>
            <w:tcBorders>
              <w:top w:val="nil"/>
              <w:left w:val="nil"/>
              <w:bottom w:val="single" w:sz="4" w:space="0" w:color="auto"/>
              <w:right w:val="single" w:sz="4" w:space="0" w:color="auto"/>
            </w:tcBorders>
            <w:vAlign w:val="center"/>
            <w:hideMark/>
          </w:tcPr>
          <w:p w14:paraId="6ABBA9E4"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vAlign w:val="center"/>
            <w:hideMark/>
          </w:tcPr>
          <w:p w14:paraId="3C7182EB" w14:textId="77777777" w:rsidR="000A73FE" w:rsidRPr="00453CDA" w:rsidRDefault="000A73FE">
            <w:pPr>
              <w:spacing w:line="276" w:lineRule="auto"/>
              <w:jc w:val="center"/>
              <w:rPr>
                <w:sz w:val="18"/>
                <w:szCs w:val="20"/>
                <w:lang w:eastAsia="en-US"/>
              </w:rPr>
            </w:pPr>
            <w:r w:rsidRPr="00453CDA">
              <w:rPr>
                <w:sz w:val="18"/>
                <w:szCs w:val="20"/>
                <w:lang w:eastAsia="en-US"/>
              </w:rPr>
              <w:t>2,06</w:t>
            </w:r>
          </w:p>
        </w:tc>
        <w:tc>
          <w:tcPr>
            <w:tcW w:w="408" w:type="pct"/>
            <w:tcBorders>
              <w:top w:val="nil"/>
              <w:left w:val="nil"/>
              <w:bottom w:val="single" w:sz="4" w:space="0" w:color="auto"/>
              <w:right w:val="single" w:sz="4" w:space="0" w:color="auto"/>
            </w:tcBorders>
            <w:vAlign w:val="center"/>
            <w:hideMark/>
          </w:tcPr>
          <w:p w14:paraId="69B856AC"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343" w:type="pct"/>
            <w:tcBorders>
              <w:top w:val="nil"/>
              <w:left w:val="nil"/>
              <w:bottom w:val="single" w:sz="4" w:space="0" w:color="auto"/>
              <w:right w:val="single" w:sz="4" w:space="0" w:color="auto"/>
            </w:tcBorders>
            <w:vAlign w:val="center"/>
            <w:hideMark/>
          </w:tcPr>
          <w:p w14:paraId="5FE1F480" w14:textId="77777777" w:rsidR="000A73FE" w:rsidRPr="00453CDA" w:rsidRDefault="000A73FE">
            <w:pPr>
              <w:spacing w:line="276" w:lineRule="auto"/>
              <w:jc w:val="center"/>
              <w:rPr>
                <w:sz w:val="18"/>
                <w:szCs w:val="20"/>
                <w:lang w:eastAsia="en-US"/>
              </w:rPr>
            </w:pPr>
            <w:r w:rsidRPr="00453CDA">
              <w:rPr>
                <w:sz w:val="18"/>
                <w:szCs w:val="20"/>
                <w:lang w:eastAsia="en-US"/>
              </w:rPr>
              <w:t>2,06</w:t>
            </w:r>
          </w:p>
        </w:tc>
        <w:tc>
          <w:tcPr>
            <w:tcW w:w="323" w:type="pct"/>
            <w:tcBorders>
              <w:top w:val="nil"/>
              <w:left w:val="nil"/>
              <w:bottom w:val="single" w:sz="4" w:space="0" w:color="auto"/>
              <w:right w:val="single" w:sz="4" w:space="0" w:color="auto"/>
            </w:tcBorders>
            <w:vAlign w:val="center"/>
            <w:hideMark/>
          </w:tcPr>
          <w:p w14:paraId="7A6DC18A" w14:textId="77777777" w:rsidR="000A73FE" w:rsidRPr="00453CDA" w:rsidRDefault="000A73FE">
            <w:pPr>
              <w:spacing w:line="276" w:lineRule="auto"/>
              <w:jc w:val="center"/>
              <w:rPr>
                <w:sz w:val="18"/>
                <w:szCs w:val="20"/>
                <w:lang w:eastAsia="en-US"/>
              </w:rPr>
            </w:pPr>
            <w:r w:rsidRPr="00453CDA">
              <w:rPr>
                <w:sz w:val="18"/>
                <w:szCs w:val="20"/>
                <w:lang w:eastAsia="en-US"/>
              </w:rPr>
              <w:t>0,15</w:t>
            </w:r>
          </w:p>
        </w:tc>
        <w:tc>
          <w:tcPr>
            <w:tcW w:w="466" w:type="pct"/>
            <w:tcBorders>
              <w:top w:val="nil"/>
              <w:left w:val="nil"/>
              <w:bottom w:val="single" w:sz="4" w:space="0" w:color="auto"/>
              <w:right w:val="single" w:sz="4" w:space="0" w:color="auto"/>
            </w:tcBorders>
            <w:vAlign w:val="center"/>
            <w:hideMark/>
          </w:tcPr>
          <w:p w14:paraId="5FA6D2AD" w14:textId="77777777" w:rsidR="000A73FE" w:rsidRPr="00453CDA" w:rsidRDefault="000A73FE">
            <w:pPr>
              <w:spacing w:line="276" w:lineRule="auto"/>
              <w:jc w:val="center"/>
              <w:rPr>
                <w:sz w:val="18"/>
                <w:szCs w:val="20"/>
                <w:lang w:eastAsia="en-US"/>
              </w:rPr>
            </w:pPr>
            <w:r w:rsidRPr="00453CDA">
              <w:rPr>
                <w:sz w:val="18"/>
                <w:szCs w:val="20"/>
                <w:lang w:eastAsia="en-US"/>
              </w:rPr>
              <w:t>1,81</w:t>
            </w:r>
          </w:p>
        </w:tc>
        <w:tc>
          <w:tcPr>
            <w:tcW w:w="360" w:type="pct"/>
            <w:tcBorders>
              <w:top w:val="nil"/>
              <w:left w:val="nil"/>
              <w:bottom w:val="single" w:sz="4" w:space="0" w:color="auto"/>
              <w:right w:val="single" w:sz="4" w:space="0" w:color="auto"/>
            </w:tcBorders>
            <w:vAlign w:val="center"/>
            <w:hideMark/>
          </w:tcPr>
          <w:p w14:paraId="1DED2751" w14:textId="77777777" w:rsidR="000A73FE" w:rsidRPr="00453CDA" w:rsidRDefault="000A73FE">
            <w:pPr>
              <w:spacing w:line="276" w:lineRule="auto"/>
              <w:jc w:val="center"/>
              <w:rPr>
                <w:sz w:val="18"/>
                <w:szCs w:val="20"/>
                <w:lang w:eastAsia="en-US"/>
              </w:rPr>
            </w:pPr>
            <w:r w:rsidRPr="00453CDA">
              <w:rPr>
                <w:sz w:val="18"/>
                <w:szCs w:val="20"/>
                <w:lang w:eastAsia="en-US"/>
              </w:rPr>
              <w:t>1,95</w:t>
            </w:r>
          </w:p>
        </w:tc>
        <w:tc>
          <w:tcPr>
            <w:tcW w:w="431" w:type="pct"/>
            <w:tcBorders>
              <w:top w:val="nil"/>
              <w:left w:val="nil"/>
              <w:bottom w:val="single" w:sz="4" w:space="0" w:color="auto"/>
              <w:right w:val="single" w:sz="4" w:space="0" w:color="auto"/>
            </w:tcBorders>
            <w:vAlign w:val="center"/>
            <w:hideMark/>
          </w:tcPr>
          <w:p w14:paraId="2E0A1A8E" w14:textId="77777777" w:rsidR="000A73FE" w:rsidRPr="00453CDA" w:rsidRDefault="000A73FE">
            <w:pPr>
              <w:spacing w:line="276" w:lineRule="auto"/>
              <w:jc w:val="center"/>
              <w:rPr>
                <w:sz w:val="18"/>
                <w:szCs w:val="20"/>
                <w:lang w:eastAsia="en-US"/>
              </w:rPr>
            </w:pPr>
            <w:r w:rsidRPr="00453CDA">
              <w:rPr>
                <w:sz w:val="18"/>
                <w:szCs w:val="20"/>
                <w:lang w:eastAsia="en-US"/>
              </w:rPr>
              <w:t>0,11</w:t>
            </w:r>
          </w:p>
        </w:tc>
        <w:tc>
          <w:tcPr>
            <w:tcW w:w="308" w:type="pct"/>
            <w:tcBorders>
              <w:top w:val="nil"/>
              <w:left w:val="nil"/>
              <w:bottom w:val="single" w:sz="4" w:space="0" w:color="auto"/>
              <w:right w:val="single" w:sz="4" w:space="0" w:color="auto"/>
            </w:tcBorders>
            <w:vAlign w:val="center"/>
            <w:hideMark/>
          </w:tcPr>
          <w:p w14:paraId="54A9820A" w14:textId="77777777" w:rsidR="000A73FE" w:rsidRPr="00453CDA" w:rsidRDefault="000A73FE">
            <w:pPr>
              <w:spacing w:line="276" w:lineRule="auto"/>
              <w:jc w:val="center"/>
              <w:rPr>
                <w:sz w:val="18"/>
                <w:szCs w:val="20"/>
                <w:lang w:eastAsia="en-US"/>
              </w:rPr>
            </w:pPr>
            <w:r w:rsidRPr="00453CDA">
              <w:rPr>
                <w:sz w:val="18"/>
                <w:szCs w:val="20"/>
                <w:lang w:eastAsia="en-US"/>
              </w:rPr>
              <w:t>94,57</w:t>
            </w:r>
          </w:p>
        </w:tc>
      </w:tr>
      <w:tr w:rsidR="00453CDA" w:rsidRPr="00453CDA" w14:paraId="30B62174"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3053CFD3"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1A5895B1"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53735814" w14:textId="77777777" w:rsidR="000A73FE" w:rsidRPr="00453CDA" w:rsidRDefault="000A73FE">
            <w:pPr>
              <w:spacing w:line="276" w:lineRule="auto"/>
              <w:jc w:val="center"/>
              <w:rPr>
                <w:sz w:val="18"/>
                <w:szCs w:val="20"/>
                <w:lang w:eastAsia="en-US"/>
              </w:rPr>
            </w:pPr>
            <w:r w:rsidRPr="00453CDA">
              <w:rPr>
                <w:sz w:val="18"/>
                <w:szCs w:val="20"/>
                <w:lang w:eastAsia="en-US"/>
              </w:rPr>
              <w:t>2026</w:t>
            </w:r>
          </w:p>
        </w:tc>
        <w:tc>
          <w:tcPr>
            <w:tcW w:w="470" w:type="pct"/>
            <w:tcBorders>
              <w:top w:val="nil"/>
              <w:left w:val="nil"/>
              <w:bottom w:val="single" w:sz="4" w:space="0" w:color="auto"/>
              <w:right w:val="single" w:sz="4" w:space="0" w:color="auto"/>
            </w:tcBorders>
            <w:vAlign w:val="center"/>
            <w:hideMark/>
          </w:tcPr>
          <w:p w14:paraId="0B06DAA0" w14:textId="77777777" w:rsidR="000A73FE" w:rsidRPr="00453CDA" w:rsidRDefault="000A73FE">
            <w:pPr>
              <w:spacing w:line="276" w:lineRule="auto"/>
              <w:jc w:val="center"/>
              <w:rPr>
                <w:sz w:val="18"/>
                <w:szCs w:val="20"/>
                <w:lang w:eastAsia="en-US"/>
              </w:rPr>
            </w:pPr>
            <w:r w:rsidRPr="00453CDA">
              <w:rPr>
                <w:sz w:val="18"/>
                <w:szCs w:val="20"/>
                <w:lang w:eastAsia="en-US"/>
              </w:rPr>
              <w:t>2,06</w:t>
            </w:r>
          </w:p>
        </w:tc>
        <w:tc>
          <w:tcPr>
            <w:tcW w:w="466" w:type="pct"/>
            <w:tcBorders>
              <w:top w:val="nil"/>
              <w:left w:val="nil"/>
              <w:bottom w:val="single" w:sz="4" w:space="0" w:color="auto"/>
              <w:right w:val="single" w:sz="4" w:space="0" w:color="auto"/>
            </w:tcBorders>
            <w:vAlign w:val="center"/>
            <w:hideMark/>
          </w:tcPr>
          <w:p w14:paraId="20FDDA0F"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vAlign w:val="center"/>
            <w:hideMark/>
          </w:tcPr>
          <w:p w14:paraId="45A33230" w14:textId="77777777" w:rsidR="000A73FE" w:rsidRPr="00453CDA" w:rsidRDefault="000A73FE">
            <w:pPr>
              <w:spacing w:line="276" w:lineRule="auto"/>
              <w:jc w:val="center"/>
              <w:rPr>
                <w:sz w:val="18"/>
                <w:szCs w:val="20"/>
                <w:lang w:eastAsia="en-US"/>
              </w:rPr>
            </w:pPr>
            <w:r w:rsidRPr="00453CDA">
              <w:rPr>
                <w:sz w:val="18"/>
                <w:szCs w:val="20"/>
                <w:lang w:eastAsia="en-US"/>
              </w:rPr>
              <w:t>2,06</w:t>
            </w:r>
          </w:p>
        </w:tc>
        <w:tc>
          <w:tcPr>
            <w:tcW w:w="408" w:type="pct"/>
            <w:tcBorders>
              <w:top w:val="nil"/>
              <w:left w:val="nil"/>
              <w:bottom w:val="single" w:sz="4" w:space="0" w:color="auto"/>
              <w:right w:val="single" w:sz="4" w:space="0" w:color="auto"/>
            </w:tcBorders>
            <w:vAlign w:val="center"/>
            <w:hideMark/>
          </w:tcPr>
          <w:p w14:paraId="20C932E2"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343" w:type="pct"/>
            <w:tcBorders>
              <w:top w:val="nil"/>
              <w:left w:val="nil"/>
              <w:bottom w:val="single" w:sz="4" w:space="0" w:color="auto"/>
              <w:right w:val="single" w:sz="4" w:space="0" w:color="auto"/>
            </w:tcBorders>
            <w:vAlign w:val="center"/>
            <w:hideMark/>
          </w:tcPr>
          <w:p w14:paraId="61B1BA9A" w14:textId="77777777" w:rsidR="000A73FE" w:rsidRPr="00453CDA" w:rsidRDefault="000A73FE">
            <w:pPr>
              <w:spacing w:line="276" w:lineRule="auto"/>
              <w:jc w:val="center"/>
              <w:rPr>
                <w:sz w:val="18"/>
                <w:szCs w:val="20"/>
                <w:lang w:eastAsia="en-US"/>
              </w:rPr>
            </w:pPr>
            <w:r w:rsidRPr="00453CDA">
              <w:rPr>
                <w:sz w:val="18"/>
                <w:szCs w:val="20"/>
                <w:lang w:eastAsia="en-US"/>
              </w:rPr>
              <w:t>2,06</w:t>
            </w:r>
          </w:p>
        </w:tc>
        <w:tc>
          <w:tcPr>
            <w:tcW w:w="323" w:type="pct"/>
            <w:tcBorders>
              <w:top w:val="nil"/>
              <w:left w:val="nil"/>
              <w:bottom w:val="single" w:sz="4" w:space="0" w:color="auto"/>
              <w:right w:val="single" w:sz="4" w:space="0" w:color="auto"/>
            </w:tcBorders>
            <w:vAlign w:val="center"/>
            <w:hideMark/>
          </w:tcPr>
          <w:p w14:paraId="7A50901E" w14:textId="77777777" w:rsidR="000A73FE" w:rsidRPr="00453CDA" w:rsidRDefault="000A73FE">
            <w:pPr>
              <w:spacing w:line="276" w:lineRule="auto"/>
              <w:jc w:val="center"/>
              <w:rPr>
                <w:sz w:val="18"/>
                <w:szCs w:val="20"/>
                <w:lang w:eastAsia="en-US"/>
              </w:rPr>
            </w:pPr>
            <w:r w:rsidRPr="00453CDA">
              <w:rPr>
                <w:sz w:val="18"/>
                <w:szCs w:val="20"/>
                <w:lang w:eastAsia="en-US"/>
              </w:rPr>
              <w:t>0,15</w:t>
            </w:r>
          </w:p>
        </w:tc>
        <w:tc>
          <w:tcPr>
            <w:tcW w:w="466" w:type="pct"/>
            <w:tcBorders>
              <w:top w:val="nil"/>
              <w:left w:val="nil"/>
              <w:bottom w:val="single" w:sz="4" w:space="0" w:color="auto"/>
              <w:right w:val="single" w:sz="4" w:space="0" w:color="auto"/>
            </w:tcBorders>
            <w:vAlign w:val="center"/>
            <w:hideMark/>
          </w:tcPr>
          <w:p w14:paraId="7FB5B77F" w14:textId="77777777" w:rsidR="000A73FE" w:rsidRPr="00453CDA" w:rsidRDefault="000A73FE">
            <w:pPr>
              <w:spacing w:line="276" w:lineRule="auto"/>
              <w:jc w:val="center"/>
              <w:rPr>
                <w:sz w:val="18"/>
                <w:szCs w:val="20"/>
                <w:lang w:eastAsia="en-US"/>
              </w:rPr>
            </w:pPr>
            <w:r w:rsidRPr="00453CDA">
              <w:rPr>
                <w:sz w:val="18"/>
                <w:szCs w:val="20"/>
                <w:lang w:eastAsia="en-US"/>
              </w:rPr>
              <w:t>1,81</w:t>
            </w:r>
          </w:p>
        </w:tc>
        <w:tc>
          <w:tcPr>
            <w:tcW w:w="360" w:type="pct"/>
            <w:tcBorders>
              <w:top w:val="nil"/>
              <w:left w:val="nil"/>
              <w:bottom w:val="single" w:sz="4" w:space="0" w:color="auto"/>
              <w:right w:val="single" w:sz="4" w:space="0" w:color="auto"/>
            </w:tcBorders>
            <w:vAlign w:val="center"/>
            <w:hideMark/>
          </w:tcPr>
          <w:p w14:paraId="794D72DA" w14:textId="77777777" w:rsidR="000A73FE" w:rsidRPr="00453CDA" w:rsidRDefault="000A73FE">
            <w:pPr>
              <w:spacing w:line="276" w:lineRule="auto"/>
              <w:jc w:val="center"/>
              <w:rPr>
                <w:sz w:val="18"/>
                <w:szCs w:val="20"/>
                <w:lang w:eastAsia="en-US"/>
              </w:rPr>
            </w:pPr>
            <w:r w:rsidRPr="00453CDA">
              <w:rPr>
                <w:sz w:val="18"/>
                <w:szCs w:val="20"/>
                <w:lang w:eastAsia="en-US"/>
              </w:rPr>
              <w:t>1,95</w:t>
            </w:r>
          </w:p>
        </w:tc>
        <w:tc>
          <w:tcPr>
            <w:tcW w:w="431" w:type="pct"/>
            <w:tcBorders>
              <w:top w:val="nil"/>
              <w:left w:val="nil"/>
              <w:bottom w:val="single" w:sz="4" w:space="0" w:color="auto"/>
              <w:right w:val="single" w:sz="4" w:space="0" w:color="auto"/>
            </w:tcBorders>
            <w:vAlign w:val="center"/>
            <w:hideMark/>
          </w:tcPr>
          <w:p w14:paraId="2B3C0ECE" w14:textId="77777777" w:rsidR="000A73FE" w:rsidRPr="00453CDA" w:rsidRDefault="000A73FE">
            <w:pPr>
              <w:spacing w:line="276" w:lineRule="auto"/>
              <w:jc w:val="center"/>
              <w:rPr>
                <w:sz w:val="18"/>
                <w:szCs w:val="20"/>
                <w:lang w:eastAsia="en-US"/>
              </w:rPr>
            </w:pPr>
            <w:r w:rsidRPr="00453CDA">
              <w:rPr>
                <w:sz w:val="18"/>
                <w:szCs w:val="20"/>
                <w:lang w:eastAsia="en-US"/>
              </w:rPr>
              <w:t>0,11</w:t>
            </w:r>
          </w:p>
        </w:tc>
        <w:tc>
          <w:tcPr>
            <w:tcW w:w="308" w:type="pct"/>
            <w:tcBorders>
              <w:top w:val="nil"/>
              <w:left w:val="nil"/>
              <w:bottom w:val="single" w:sz="4" w:space="0" w:color="auto"/>
              <w:right w:val="single" w:sz="4" w:space="0" w:color="auto"/>
            </w:tcBorders>
            <w:vAlign w:val="center"/>
            <w:hideMark/>
          </w:tcPr>
          <w:p w14:paraId="3A10C72F" w14:textId="77777777" w:rsidR="000A73FE" w:rsidRPr="00453CDA" w:rsidRDefault="000A73FE">
            <w:pPr>
              <w:spacing w:line="276" w:lineRule="auto"/>
              <w:jc w:val="center"/>
              <w:rPr>
                <w:sz w:val="18"/>
                <w:szCs w:val="20"/>
                <w:lang w:eastAsia="en-US"/>
              </w:rPr>
            </w:pPr>
            <w:r w:rsidRPr="00453CDA">
              <w:rPr>
                <w:sz w:val="18"/>
                <w:szCs w:val="20"/>
                <w:lang w:eastAsia="en-US"/>
              </w:rPr>
              <w:t>94,57</w:t>
            </w:r>
          </w:p>
        </w:tc>
      </w:tr>
      <w:tr w:rsidR="00453CDA" w:rsidRPr="00453CDA" w14:paraId="77E68F4F"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562E2EA3"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44C018B4"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1880840A" w14:textId="77777777" w:rsidR="000A73FE" w:rsidRPr="00453CDA" w:rsidRDefault="000A73FE">
            <w:pPr>
              <w:spacing w:line="276" w:lineRule="auto"/>
              <w:jc w:val="center"/>
              <w:rPr>
                <w:sz w:val="18"/>
                <w:szCs w:val="20"/>
                <w:lang w:eastAsia="en-US"/>
              </w:rPr>
            </w:pPr>
            <w:r w:rsidRPr="00453CDA">
              <w:rPr>
                <w:sz w:val="18"/>
                <w:szCs w:val="20"/>
                <w:lang w:eastAsia="en-US"/>
              </w:rPr>
              <w:t>2027</w:t>
            </w:r>
          </w:p>
        </w:tc>
        <w:tc>
          <w:tcPr>
            <w:tcW w:w="470" w:type="pct"/>
            <w:tcBorders>
              <w:top w:val="nil"/>
              <w:left w:val="nil"/>
              <w:bottom w:val="single" w:sz="4" w:space="0" w:color="auto"/>
              <w:right w:val="single" w:sz="4" w:space="0" w:color="auto"/>
            </w:tcBorders>
            <w:vAlign w:val="center"/>
            <w:hideMark/>
          </w:tcPr>
          <w:p w14:paraId="15563486" w14:textId="77777777" w:rsidR="000A73FE" w:rsidRPr="00453CDA" w:rsidRDefault="000A73FE">
            <w:pPr>
              <w:spacing w:line="276" w:lineRule="auto"/>
              <w:jc w:val="center"/>
              <w:rPr>
                <w:sz w:val="18"/>
                <w:szCs w:val="20"/>
                <w:lang w:eastAsia="en-US"/>
              </w:rPr>
            </w:pPr>
            <w:r w:rsidRPr="00453CDA">
              <w:rPr>
                <w:sz w:val="18"/>
                <w:szCs w:val="20"/>
                <w:lang w:eastAsia="en-US"/>
              </w:rPr>
              <w:t>2,06</w:t>
            </w:r>
          </w:p>
        </w:tc>
        <w:tc>
          <w:tcPr>
            <w:tcW w:w="466" w:type="pct"/>
            <w:tcBorders>
              <w:top w:val="nil"/>
              <w:left w:val="nil"/>
              <w:bottom w:val="single" w:sz="4" w:space="0" w:color="auto"/>
              <w:right w:val="single" w:sz="4" w:space="0" w:color="auto"/>
            </w:tcBorders>
            <w:vAlign w:val="center"/>
            <w:hideMark/>
          </w:tcPr>
          <w:p w14:paraId="2729B7B2"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vAlign w:val="center"/>
            <w:hideMark/>
          </w:tcPr>
          <w:p w14:paraId="0678F84A" w14:textId="77777777" w:rsidR="000A73FE" w:rsidRPr="00453CDA" w:rsidRDefault="000A73FE">
            <w:pPr>
              <w:spacing w:line="276" w:lineRule="auto"/>
              <w:jc w:val="center"/>
              <w:rPr>
                <w:sz w:val="18"/>
                <w:szCs w:val="20"/>
                <w:lang w:eastAsia="en-US"/>
              </w:rPr>
            </w:pPr>
            <w:r w:rsidRPr="00453CDA">
              <w:rPr>
                <w:sz w:val="18"/>
                <w:szCs w:val="20"/>
                <w:lang w:eastAsia="en-US"/>
              </w:rPr>
              <w:t>2,06</w:t>
            </w:r>
          </w:p>
        </w:tc>
        <w:tc>
          <w:tcPr>
            <w:tcW w:w="408" w:type="pct"/>
            <w:tcBorders>
              <w:top w:val="nil"/>
              <w:left w:val="nil"/>
              <w:bottom w:val="single" w:sz="4" w:space="0" w:color="auto"/>
              <w:right w:val="single" w:sz="4" w:space="0" w:color="auto"/>
            </w:tcBorders>
            <w:vAlign w:val="center"/>
            <w:hideMark/>
          </w:tcPr>
          <w:p w14:paraId="69D9F371"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343" w:type="pct"/>
            <w:tcBorders>
              <w:top w:val="nil"/>
              <w:left w:val="nil"/>
              <w:bottom w:val="single" w:sz="4" w:space="0" w:color="auto"/>
              <w:right w:val="single" w:sz="4" w:space="0" w:color="auto"/>
            </w:tcBorders>
            <w:vAlign w:val="center"/>
            <w:hideMark/>
          </w:tcPr>
          <w:p w14:paraId="695D179B" w14:textId="77777777" w:rsidR="000A73FE" w:rsidRPr="00453CDA" w:rsidRDefault="000A73FE">
            <w:pPr>
              <w:spacing w:line="276" w:lineRule="auto"/>
              <w:jc w:val="center"/>
              <w:rPr>
                <w:sz w:val="18"/>
                <w:szCs w:val="20"/>
                <w:lang w:eastAsia="en-US"/>
              </w:rPr>
            </w:pPr>
            <w:r w:rsidRPr="00453CDA">
              <w:rPr>
                <w:sz w:val="18"/>
                <w:szCs w:val="20"/>
                <w:lang w:eastAsia="en-US"/>
              </w:rPr>
              <w:t>2,06</w:t>
            </w:r>
          </w:p>
        </w:tc>
        <w:tc>
          <w:tcPr>
            <w:tcW w:w="323" w:type="pct"/>
            <w:tcBorders>
              <w:top w:val="nil"/>
              <w:left w:val="nil"/>
              <w:bottom w:val="single" w:sz="4" w:space="0" w:color="auto"/>
              <w:right w:val="single" w:sz="4" w:space="0" w:color="auto"/>
            </w:tcBorders>
            <w:vAlign w:val="center"/>
            <w:hideMark/>
          </w:tcPr>
          <w:p w14:paraId="335F822E" w14:textId="77777777" w:rsidR="000A73FE" w:rsidRPr="00453CDA" w:rsidRDefault="000A73FE">
            <w:pPr>
              <w:spacing w:line="276" w:lineRule="auto"/>
              <w:jc w:val="center"/>
              <w:rPr>
                <w:sz w:val="18"/>
                <w:szCs w:val="20"/>
                <w:lang w:eastAsia="en-US"/>
              </w:rPr>
            </w:pPr>
            <w:r w:rsidRPr="00453CDA">
              <w:rPr>
                <w:sz w:val="18"/>
                <w:szCs w:val="20"/>
                <w:lang w:eastAsia="en-US"/>
              </w:rPr>
              <w:t>0,15</w:t>
            </w:r>
          </w:p>
        </w:tc>
        <w:tc>
          <w:tcPr>
            <w:tcW w:w="466" w:type="pct"/>
            <w:tcBorders>
              <w:top w:val="nil"/>
              <w:left w:val="nil"/>
              <w:bottom w:val="single" w:sz="4" w:space="0" w:color="auto"/>
              <w:right w:val="single" w:sz="4" w:space="0" w:color="auto"/>
            </w:tcBorders>
            <w:vAlign w:val="center"/>
            <w:hideMark/>
          </w:tcPr>
          <w:p w14:paraId="7211F5A0" w14:textId="77777777" w:rsidR="000A73FE" w:rsidRPr="00453CDA" w:rsidRDefault="000A73FE">
            <w:pPr>
              <w:spacing w:line="276" w:lineRule="auto"/>
              <w:jc w:val="center"/>
              <w:rPr>
                <w:sz w:val="18"/>
                <w:szCs w:val="20"/>
                <w:lang w:eastAsia="en-US"/>
              </w:rPr>
            </w:pPr>
            <w:r w:rsidRPr="00453CDA">
              <w:rPr>
                <w:sz w:val="18"/>
                <w:szCs w:val="20"/>
                <w:lang w:eastAsia="en-US"/>
              </w:rPr>
              <w:t>1,81</w:t>
            </w:r>
          </w:p>
        </w:tc>
        <w:tc>
          <w:tcPr>
            <w:tcW w:w="360" w:type="pct"/>
            <w:tcBorders>
              <w:top w:val="nil"/>
              <w:left w:val="nil"/>
              <w:bottom w:val="single" w:sz="4" w:space="0" w:color="auto"/>
              <w:right w:val="single" w:sz="4" w:space="0" w:color="auto"/>
            </w:tcBorders>
            <w:vAlign w:val="center"/>
            <w:hideMark/>
          </w:tcPr>
          <w:p w14:paraId="3608EFF0" w14:textId="77777777" w:rsidR="000A73FE" w:rsidRPr="00453CDA" w:rsidRDefault="000A73FE">
            <w:pPr>
              <w:spacing w:line="276" w:lineRule="auto"/>
              <w:jc w:val="center"/>
              <w:rPr>
                <w:sz w:val="18"/>
                <w:szCs w:val="20"/>
                <w:lang w:eastAsia="en-US"/>
              </w:rPr>
            </w:pPr>
            <w:r w:rsidRPr="00453CDA">
              <w:rPr>
                <w:sz w:val="18"/>
                <w:szCs w:val="20"/>
                <w:lang w:eastAsia="en-US"/>
              </w:rPr>
              <w:t>1,95</w:t>
            </w:r>
          </w:p>
        </w:tc>
        <w:tc>
          <w:tcPr>
            <w:tcW w:w="431" w:type="pct"/>
            <w:tcBorders>
              <w:top w:val="nil"/>
              <w:left w:val="nil"/>
              <w:bottom w:val="single" w:sz="4" w:space="0" w:color="auto"/>
              <w:right w:val="single" w:sz="4" w:space="0" w:color="auto"/>
            </w:tcBorders>
            <w:vAlign w:val="center"/>
            <w:hideMark/>
          </w:tcPr>
          <w:p w14:paraId="0FE9AAEC" w14:textId="77777777" w:rsidR="000A73FE" w:rsidRPr="00453CDA" w:rsidRDefault="000A73FE">
            <w:pPr>
              <w:spacing w:line="276" w:lineRule="auto"/>
              <w:jc w:val="center"/>
              <w:rPr>
                <w:sz w:val="18"/>
                <w:szCs w:val="20"/>
                <w:lang w:eastAsia="en-US"/>
              </w:rPr>
            </w:pPr>
            <w:r w:rsidRPr="00453CDA">
              <w:rPr>
                <w:sz w:val="18"/>
                <w:szCs w:val="20"/>
                <w:lang w:eastAsia="en-US"/>
              </w:rPr>
              <w:t>0,11</w:t>
            </w:r>
          </w:p>
        </w:tc>
        <w:tc>
          <w:tcPr>
            <w:tcW w:w="308" w:type="pct"/>
            <w:tcBorders>
              <w:top w:val="nil"/>
              <w:left w:val="nil"/>
              <w:bottom w:val="single" w:sz="4" w:space="0" w:color="auto"/>
              <w:right w:val="single" w:sz="4" w:space="0" w:color="auto"/>
            </w:tcBorders>
            <w:vAlign w:val="center"/>
            <w:hideMark/>
          </w:tcPr>
          <w:p w14:paraId="124EE652" w14:textId="77777777" w:rsidR="000A73FE" w:rsidRPr="00453CDA" w:rsidRDefault="000A73FE">
            <w:pPr>
              <w:spacing w:line="276" w:lineRule="auto"/>
              <w:jc w:val="center"/>
              <w:rPr>
                <w:sz w:val="18"/>
                <w:szCs w:val="20"/>
                <w:lang w:eastAsia="en-US"/>
              </w:rPr>
            </w:pPr>
            <w:r w:rsidRPr="00453CDA">
              <w:rPr>
                <w:sz w:val="18"/>
                <w:szCs w:val="20"/>
                <w:lang w:eastAsia="en-US"/>
              </w:rPr>
              <w:t>94,57</w:t>
            </w:r>
          </w:p>
        </w:tc>
      </w:tr>
      <w:tr w:rsidR="00453CDA" w:rsidRPr="00453CDA" w14:paraId="277647FF"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6314BA64"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2D3F6F5D"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759FFEE0" w14:textId="77777777" w:rsidR="000A73FE" w:rsidRPr="00453CDA" w:rsidRDefault="000A73FE">
            <w:pPr>
              <w:spacing w:line="276" w:lineRule="auto"/>
              <w:jc w:val="center"/>
              <w:rPr>
                <w:sz w:val="18"/>
                <w:szCs w:val="20"/>
                <w:lang w:eastAsia="en-US"/>
              </w:rPr>
            </w:pPr>
            <w:r w:rsidRPr="00453CDA">
              <w:rPr>
                <w:sz w:val="18"/>
                <w:szCs w:val="20"/>
                <w:lang w:eastAsia="en-US"/>
              </w:rPr>
              <w:t>2028</w:t>
            </w:r>
          </w:p>
        </w:tc>
        <w:tc>
          <w:tcPr>
            <w:tcW w:w="470" w:type="pct"/>
            <w:tcBorders>
              <w:top w:val="nil"/>
              <w:left w:val="nil"/>
              <w:bottom w:val="single" w:sz="4" w:space="0" w:color="auto"/>
              <w:right w:val="single" w:sz="4" w:space="0" w:color="auto"/>
            </w:tcBorders>
            <w:vAlign w:val="center"/>
            <w:hideMark/>
          </w:tcPr>
          <w:p w14:paraId="1601CB24" w14:textId="77777777" w:rsidR="000A73FE" w:rsidRPr="00453CDA" w:rsidRDefault="000A73FE">
            <w:pPr>
              <w:spacing w:line="276" w:lineRule="auto"/>
              <w:jc w:val="center"/>
              <w:rPr>
                <w:sz w:val="18"/>
                <w:szCs w:val="20"/>
                <w:lang w:eastAsia="en-US"/>
              </w:rPr>
            </w:pPr>
            <w:r w:rsidRPr="00453CDA">
              <w:rPr>
                <w:sz w:val="18"/>
                <w:szCs w:val="20"/>
                <w:lang w:eastAsia="en-US"/>
              </w:rPr>
              <w:t>2,06</w:t>
            </w:r>
          </w:p>
        </w:tc>
        <w:tc>
          <w:tcPr>
            <w:tcW w:w="466" w:type="pct"/>
            <w:tcBorders>
              <w:top w:val="nil"/>
              <w:left w:val="nil"/>
              <w:bottom w:val="single" w:sz="4" w:space="0" w:color="auto"/>
              <w:right w:val="single" w:sz="4" w:space="0" w:color="auto"/>
            </w:tcBorders>
            <w:vAlign w:val="center"/>
            <w:hideMark/>
          </w:tcPr>
          <w:p w14:paraId="5DDAEFFB"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vAlign w:val="center"/>
            <w:hideMark/>
          </w:tcPr>
          <w:p w14:paraId="33354A19" w14:textId="77777777" w:rsidR="000A73FE" w:rsidRPr="00453CDA" w:rsidRDefault="000A73FE">
            <w:pPr>
              <w:spacing w:line="276" w:lineRule="auto"/>
              <w:jc w:val="center"/>
              <w:rPr>
                <w:sz w:val="18"/>
                <w:szCs w:val="20"/>
                <w:lang w:eastAsia="en-US"/>
              </w:rPr>
            </w:pPr>
            <w:r w:rsidRPr="00453CDA">
              <w:rPr>
                <w:sz w:val="18"/>
                <w:szCs w:val="20"/>
                <w:lang w:eastAsia="en-US"/>
              </w:rPr>
              <w:t>2,06</w:t>
            </w:r>
          </w:p>
        </w:tc>
        <w:tc>
          <w:tcPr>
            <w:tcW w:w="408" w:type="pct"/>
            <w:tcBorders>
              <w:top w:val="nil"/>
              <w:left w:val="nil"/>
              <w:bottom w:val="single" w:sz="4" w:space="0" w:color="auto"/>
              <w:right w:val="single" w:sz="4" w:space="0" w:color="auto"/>
            </w:tcBorders>
            <w:vAlign w:val="center"/>
            <w:hideMark/>
          </w:tcPr>
          <w:p w14:paraId="1E6879B9"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343" w:type="pct"/>
            <w:tcBorders>
              <w:top w:val="nil"/>
              <w:left w:val="nil"/>
              <w:bottom w:val="single" w:sz="4" w:space="0" w:color="auto"/>
              <w:right w:val="single" w:sz="4" w:space="0" w:color="auto"/>
            </w:tcBorders>
            <w:vAlign w:val="center"/>
            <w:hideMark/>
          </w:tcPr>
          <w:p w14:paraId="2912837A" w14:textId="77777777" w:rsidR="000A73FE" w:rsidRPr="00453CDA" w:rsidRDefault="000A73FE">
            <w:pPr>
              <w:spacing w:line="276" w:lineRule="auto"/>
              <w:jc w:val="center"/>
              <w:rPr>
                <w:sz w:val="18"/>
                <w:szCs w:val="20"/>
                <w:lang w:eastAsia="en-US"/>
              </w:rPr>
            </w:pPr>
            <w:r w:rsidRPr="00453CDA">
              <w:rPr>
                <w:sz w:val="18"/>
                <w:szCs w:val="20"/>
                <w:lang w:eastAsia="en-US"/>
              </w:rPr>
              <w:t>2,06</w:t>
            </w:r>
          </w:p>
        </w:tc>
        <w:tc>
          <w:tcPr>
            <w:tcW w:w="323" w:type="pct"/>
            <w:tcBorders>
              <w:top w:val="nil"/>
              <w:left w:val="nil"/>
              <w:bottom w:val="single" w:sz="4" w:space="0" w:color="auto"/>
              <w:right w:val="single" w:sz="4" w:space="0" w:color="auto"/>
            </w:tcBorders>
            <w:vAlign w:val="center"/>
            <w:hideMark/>
          </w:tcPr>
          <w:p w14:paraId="464AADEC" w14:textId="77777777" w:rsidR="000A73FE" w:rsidRPr="00453CDA" w:rsidRDefault="000A73FE">
            <w:pPr>
              <w:spacing w:line="276" w:lineRule="auto"/>
              <w:jc w:val="center"/>
              <w:rPr>
                <w:sz w:val="18"/>
                <w:szCs w:val="20"/>
                <w:lang w:eastAsia="en-US"/>
              </w:rPr>
            </w:pPr>
            <w:r w:rsidRPr="00453CDA">
              <w:rPr>
                <w:sz w:val="18"/>
                <w:szCs w:val="20"/>
                <w:lang w:eastAsia="en-US"/>
              </w:rPr>
              <w:t>0,15</w:t>
            </w:r>
          </w:p>
        </w:tc>
        <w:tc>
          <w:tcPr>
            <w:tcW w:w="466" w:type="pct"/>
            <w:tcBorders>
              <w:top w:val="nil"/>
              <w:left w:val="nil"/>
              <w:bottom w:val="single" w:sz="4" w:space="0" w:color="auto"/>
              <w:right w:val="single" w:sz="4" w:space="0" w:color="auto"/>
            </w:tcBorders>
            <w:vAlign w:val="center"/>
            <w:hideMark/>
          </w:tcPr>
          <w:p w14:paraId="39FEFEF7" w14:textId="77777777" w:rsidR="000A73FE" w:rsidRPr="00453CDA" w:rsidRDefault="000A73FE">
            <w:pPr>
              <w:spacing w:line="276" w:lineRule="auto"/>
              <w:jc w:val="center"/>
              <w:rPr>
                <w:sz w:val="18"/>
                <w:szCs w:val="20"/>
                <w:lang w:eastAsia="en-US"/>
              </w:rPr>
            </w:pPr>
            <w:r w:rsidRPr="00453CDA">
              <w:rPr>
                <w:sz w:val="18"/>
                <w:szCs w:val="20"/>
                <w:lang w:eastAsia="en-US"/>
              </w:rPr>
              <w:t>1,81</w:t>
            </w:r>
          </w:p>
        </w:tc>
        <w:tc>
          <w:tcPr>
            <w:tcW w:w="360" w:type="pct"/>
            <w:tcBorders>
              <w:top w:val="nil"/>
              <w:left w:val="nil"/>
              <w:bottom w:val="single" w:sz="4" w:space="0" w:color="auto"/>
              <w:right w:val="single" w:sz="4" w:space="0" w:color="auto"/>
            </w:tcBorders>
            <w:vAlign w:val="center"/>
            <w:hideMark/>
          </w:tcPr>
          <w:p w14:paraId="06882778" w14:textId="77777777" w:rsidR="000A73FE" w:rsidRPr="00453CDA" w:rsidRDefault="000A73FE">
            <w:pPr>
              <w:spacing w:line="276" w:lineRule="auto"/>
              <w:jc w:val="center"/>
              <w:rPr>
                <w:sz w:val="18"/>
                <w:szCs w:val="20"/>
                <w:lang w:eastAsia="en-US"/>
              </w:rPr>
            </w:pPr>
            <w:r w:rsidRPr="00453CDA">
              <w:rPr>
                <w:sz w:val="18"/>
                <w:szCs w:val="20"/>
                <w:lang w:eastAsia="en-US"/>
              </w:rPr>
              <w:t>1,95</w:t>
            </w:r>
          </w:p>
        </w:tc>
        <w:tc>
          <w:tcPr>
            <w:tcW w:w="431" w:type="pct"/>
            <w:tcBorders>
              <w:top w:val="nil"/>
              <w:left w:val="nil"/>
              <w:bottom w:val="single" w:sz="4" w:space="0" w:color="auto"/>
              <w:right w:val="single" w:sz="4" w:space="0" w:color="auto"/>
            </w:tcBorders>
            <w:vAlign w:val="center"/>
            <w:hideMark/>
          </w:tcPr>
          <w:p w14:paraId="305EE2FD" w14:textId="77777777" w:rsidR="000A73FE" w:rsidRPr="00453CDA" w:rsidRDefault="000A73FE">
            <w:pPr>
              <w:spacing w:line="276" w:lineRule="auto"/>
              <w:jc w:val="center"/>
              <w:rPr>
                <w:sz w:val="18"/>
                <w:szCs w:val="20"/>
                <w:lang w:eastAsia="en-US"/>
              </w:rPr>
            </w:pPr>
            <w:r w:rsidRPr="00453CDA">
              <w:rPr>
                <w:sz w:val="18"/>
                <w:szCs w:val="20"/>
                <w:lang w:eastAsia="en-US"/>
              </w:rPr>
              <w:t>0,11</w:t>
            </w:r>
          </w:p>
        </w:tc>
        <w:tc>
          <w:tcPr>
            <w:tcW w:w="308" w:type="pct"/>
            <w:tcBorders>
              <w:top w:val="nil"/>
              <w:left w:val="nil"/>
              <w:bottom w:val="single" w:sz="4" w:space="0" w:color="auto"/>
              <w:right w:val="single" w:sz="4" w:space="0" w:color="auto"/>
            </w:tcBorders>
            <w:vAlign w:val="center"/>
            <w:hideMark/>
          </w:tcPr>
          <w:p w14:paraId="4336C6D2" w14:textId="77777777" w:rsidR="000A73FE" w:rsidRPr="00453CDA" w:rsidRDefault="000A73FE">
            <w:pPr>
              <w:spacing w:line="276" w:lineRule="auto"/>
              <w:jc w:val="center"/>
              <w:rPr>
                <w:sz w:val="18"/>
                <w:szCs w:val="20"/>
                <w:lang w:eastAsia="en-US"/>
              </w:rPr>
            </w:pPr>
            <w:r w:rsidRPr="00453CDA">
              <w:rPr>
                <w:sz w:val="18"/>
                <w:szCs w:val="20"/>
                <w:lang w:eastAsia="en-US"/>
              </w:rPr>
              <w:t>94,57</w:t>
            </w:r>
          </w:p>
        </w:tc>
      </w:tr>
      <w:tr w:rsidR="00453CDA" w:rsidRPr="00453CDA" w14:paraId="4C6B6C83"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7FB4D614"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5785B24D"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3F1629AF" w14:textId="77777777" w:rsidR="000A73FE" w:rsidRPr="00453CDA" w:rsidRDefault="000A73FE">
            <w:pPr>
              <w:spacing w:line="276" w:lineRule="auto"/>
              <w:jc w:val="center"/>
              <w:rPr>
                <w:sz w:val="18"/>
                <w:szCs w:val="20"/>
                <w:lang w:eastAsia="en-US"/>
              </w:rPr>
            </w:pPr>
            <w:r w:rsidRPr="00453CDA">
              <w:rPr>
                <w:sz w:val="18"/>
                <w:szCs w:val="20"/>
                <w:lang w:eastAsia="en-US"/>
              </w:rPr>
              <w:t>2029</w:t>
            </w:r>
          </w:p>
        </w:tc>
        <w:tc>
          <w:tcPr>
            <w:tcW w:w="470" w:type="pct"/>
            <w:tcBorders>
              <w:top w:val="nil"/>
              <w:left w:val="nil"/>
              <w:bottom w:val="single" w:sz="4" w:space="0" w:color="auto"/>
              <w:right w:val="single" w:sz="4" w:space="0" w:color="auto"/>
            </w:tcBorders>
            <w:vAlign w:val="center"/>
            <w:hideMark/>
          </w:tcPr>
          <w:p w14:paraId="504A0620" w14:textId="77777777" w:rsidR="000A73FE" w:rsidRPr="00453CDA" w:rsidRDefault="000A73FE">
            <w:pPr>
              <w:spacing w:line="276" w:lineRule="auto"/>
              <w:jc w:val="center"/>
              <w:rPr>
                <w:sz w:val="18"/>
                <w:szCs w:val="20"/>
                <w:lang w:eastAsia="en-US"/>
              </w:rPr>
            </w:pPr>
            <w:r w:rsidRPr="00453CDA">
              <w:rPr>
                <w:sz w:val="18"/>
                <w:szCs w:val="20"/>
                <w:lang w:eastAsia="en-US"/>
              </w:rPr>
              <w:t>2,06</w:t>
            </w:r>
          </w:p>
        </w:tc>
        <w:tc>
          <w:tcPr>
            <w:tcW w:w="466" w:type="pct"/>
            <w:tcBorders>
              <w:top w:val="nil"/>
              <w:left w:val="nil"/>
              <w:bottom w:val="single" w:sz="4" w:space="0" w:color="auto"/>
              <w:right w:val="single" w:sz="4" w:space="0" w:color="auto"/>
            </w:tcBorders>
            <w:vAlign w:val="center"/>
            <w:hideMark/>
          </w:tcPr>
          <w:p w14:paraId="42D9D483"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vAlign w:val="center"/>
            <w:hideMark/>
          </w:tcPr>
          <w:p w14:paraId="39BA8C18" w14:textId="77777777" w:rsidR="000A73FE" w:rsidRPr="00453CDA" w:rsidRDefault="000A73FE">
            <w:pPr>
              <w:spacing w:line="276" w:lineRule="auto"/>
              <w:jc w:val="center"/>
              <w:rPr>
                <w:sz w:val="18"/>
                <w:szCs w:val="20"/>
                <w:lang w:eastAsia="en-US"/>
              </w:rPr>
            </w:pPr>
            <w:r w:rsidRPr="00453CDA">
              <w:rPr>
                <w:sz w:val="18"/>
                <w:szCs w:val="20"/>
                <w:lang w:eastAsia="en-US"/>
              </w:rPr>
              <w:t>2,06</w:t>
            </w:r>
          </w:p>
        </w:tc>
        <w:tc>
          <w:tcPr>
            <w:tcW w:w="408" w:type="pct"/>
            <w:tcBorders>
              <w:top w:val="nil"/>
              <w:left w:val="nil"/>
              <w:bottom w:val="single" w:sz="4" w:space="0" w:color="auto"/>
              <w:right w:val="single" w:sz="4" w:space="0" w:color="auto"/>
            </w:tcBorders>
            <w:vAlign w:val="center"/>
            <w:hideMark/>
          </w:tcPr>
          <w:p w14:paraId="449D3AC7"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343" w:type="pct"/>
            <w:tcBorders>
              <w:top w:val="nil"/>
              <w:left w:val="nil"/>
              <w:bottom w:val="single" w:sz="4" w:space="0" w:color="auto"/>
              <w:right w:val="single" w:sz="4" w:space="0" w:color="auto"/>
            </w:tcBorders>
            <w:vAlign w:val="center"/>
            <w:hideMark/>
          </w:tcPr>
          <w:p w14:paraId="5EE4B7C3" w14:textId="77777777" w:rsidR="000A73FE" w:rsidRPr="00453CDA" w:rsidRDefault="000A73FE">
            <w:pPr>
              <w:spacing w:line="276" w:lineRule="auto"/>
              <w:jc w:val="center"/>
              <w:rPr>
                <w:sz w:val="18"/>
                <w:szCs w:val="20"/>
                <w:lang w:eastAsia="en-US"/>
              </w:rPr>
            </w:pPr>
            <w:r w:rsidRPr="00453CDA">
              <w:rPr>
                <w:sz w:val="18"/>
                <w:szCs w:val="20"/>
                <w:lang w:eastAsia="en-US"/>
              </w:rPr>
              <w:t>2,06</w:t>
            </w:r>
          </w:p>
        </w:tc>
        <w:tc>
          <w:tcPr>
            <w:tcW w:w="323" w:type="pct"/>
            <w:tcBorders>
              <w:top w:val="nil"/>
              <w:left w:val="nil"/>
              <w:bottom w:val="single" w:sz="4" w:space="0" w:color="auto"/>
              <w:right w:val="single" w:sz="4" w:space="0" w:color="auto"/>
            </w:tcBorders>
            <w:vAlign w:val="center"/>
            <w:hideMark/>
          </w:tcPr>
          <w:p w14:paraId="076A9B05" w14:textId="77777777" w:rsidR="000A73FE" w:rsidRPr="00453CDA" w:rsidRDefault="000A73FE">
            <w:pPr>
              <w:spacing w:line="276" w:lineRule="auto"/>
              <w:jc w:val="center"/>
              <w:rPr>
                <w:sz w:val="18"/>
                <w:szCs w:val="20"/>
                <w:lang w:eastAsia="en-US"/>
              </w:rPr>
            </w:pPr>
            <w:r w:rsidRPr="00453CDA">
              <w:rPr>
                <w:sz w:val="18"/>
                <w:szCs w:val="20"/>
                <w:lang w:eastAsia="en-US"/>
              </w:rPr>
              <w:t>0,15</w:t>
            </w:r>
          </w:p>
        </w:tc>
        <w:tc>
          <w:tcPr>
            <w:tcW w:w="466" w:type="pct"/>
            <w:tcBorders>
              <w:top w:val="nil"/>
              <w:left w:val="nil"/>
              <w:bottom w:val="single" w:sz="4" w:space="0" w:color="auto"/>
              <w:right w:val="single" w:sz="4" w:space="0" w:color="auto"/>
            </w:tcBorders>
            <w:vAlign w:val="center"/>
            <w:hideMark/>
          </w:tcPr>
          <w:p w14:paraId="1FC9C6DD" w14:textId="77777777" w:rsidR="000A73FE" w:rsidRPr="00453CDA" w:rsidRDefault="000A73FE">
            <w:pPr>
              <w:spacing w:line="276" w:lineRule="auto"/>
              <w:jc w:val="center"/>
              <w:rPr>
                <w:sz w:val="18"/>
                <w:szCs w:val="20"/>
                <w:lang w:eastAsia="en-US"/>
              </w:rPr>
            </w:pPr>
            <w:r w:rsidRPr="00453CDA">
              <w:rPr>
                <w:sz w:val="18"/>
                <w:szCs w:val="20"/>
                <w:lang w:eastAsia="en-US"/>
              </w:rPr>
              <w:t>1,81</w:t>
            </w:r>
          </w:p>
        </w:tc>
        <w:tc>
          <w:tcPr>
            <w:tcW w:w="360" w:type="pct"/>
            <w:tcBorders>
              <w:top w:val="nil"/>
              <w:left w:val="nil"/>
              <w:bottom w:val="single" w:sz="4" w:space="0" w:color="auto"/>
              <w:right w:val="single" w:sz="4" w:space="0" w:color="auto"/>
            </w:tcBorders>
            <w:vAlign w:val="center"/>
            <w:hideMark/>
          </w:tcPr>
          <w:p w14:paraId="1ADEE108" w14:textId="77777777" w:rsidR="000A73FE" w:rsidRPr="00453CDA" w:rsidRDefault="000A73FE">
            <w:pPr>
              <w:spacing w:line="276" w:lineRule="auto"/>
              <w:jc w:val="center"/>
              <w:rPr>
                <w:sz w:val="18"/>
                <w:szCs w:val="20"/>
                <w:lang w:eastAsia="en-US"/>
              </w:rPr>
            </w:pPr>
            <w:r w:rsidRPr="00453CDA">
              <w:rPr>
                <w:sz w:val="18"/>
                <w:szCs w:val="20"/>
                <w:lang w:eastAsia="en-US"/>
              </w:rPr>
              <w:t>1,95</w:t>
            </w:r>
          </w:p>
        </w:tc>
        <w:tc>
          <w:tcPr>
            <w:tcW w:w="431" w:type="pct"/>
            <w:tcBorders>
              <w:top w:val="nil"/>
              <w:left w:val="nil"/>
              <w:bottom w:val="single" w:sz="4" w:space="0" w:color="auto"/>
              <w:right w:val="single" w:sz="4" w:space="0" w:color="auto"/>
            </w:tcBorders>
            <w:vAlign w:val="center"/>
            <w:hideMark/>
          </w:tcPr>
          <w:p w14:paraId="736BB417" w14:textId="77777777" w:rsidR="000A73FE" w:rsidRPr="00453CDA" w:rsidRDefault="000A73FE">
            <w:pPr>
              <w:spacing w:line="276" w:lineRule="auto"/>
              <w:jc w:val="center"/>
              <w:rPr>
                <w:sz w:val="18"/>
                <w:szCs w:val="20"/>
                <w:lang w:eastAsia="en-US"/>
              </w:rPr>
            </w:pPr>
            <w:r w:rsidRPr="00453CDA">
              <w:rPr>
                <w:sz w:val="18"/>
                <w:szCs w:val="20"/>
                <w:lang w:eastAsia="en-US"/>
              </w:rPr>
              <w:t>0,11</w:t>
            </w:r>
          </w:p>
        </w:tc>
        <w:tc>
          <w:tcPr>
            <w:tcW w:w="308" w:type="pct"/>
            <w:tcBorders>
              <w:top w:val="nil"/>
              <w:left w:val="nil"/>
              <w:bottom w:val="single" w:sz="4" w:space="0" w:color="auto"/>
              <w:right w:val="single" w:sz="4" w:space="0" w:color="auto"/>
            </w:tcBorders>
            <w:vAlign w:val="center"/>
            <w:hideMark/>
          </w:tcPr>
          <w:p w14:paraId="05E8BB70" w14:textId="77777777" w:rsidR="000A73FE" w:rsidRPr="00453CDA" w:rsidRDefault="000A73FE">
            <w:pPr>
              <w:spacing w:line="276" w:lineRule="auto"/>
              <w:jc w:val="center"/>
              <w:rPr>
                <w:sz w:val="18"/>
                <w:szCs w:val="20"/>
                <w:lang w:eastAsia="en-US"/>
              </w:rPr>
            </w:pPr>
            <w:r w:rsidRPr="00453CDA">
              <w:rPr>
                <w:sz w:val="18"/>
                <w:szCs w:val="20"/>
                <w:lang w:eastAsia="en-US"/>
              </w:rPr>
              <w:t>94,57</w:t>
            </w:r>
          </w:p>
        </w:tc>
      </w:tr>
      <w:tr w:rsidR="00453CDA" w:rsidRPr="00453CDA" w14:paraId="716E3A8F"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502EB99A"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2B9324E2"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46FAC712" w14:textId="77777777" w:rsidR="000A73FE" w:rsidRPr="00453CDA" w:rsidRDefault="000A73FE">
            <w:pPr>
              <w:spacing w:line="276" w:lineRule="auto"/>
              <w:jc w:val="center"/>
              <w:rPr>
                <w:sz w:val="18"/>
                <w:szCs w:val="20"/>
                <w:lang w:eastAsia="en-US"/>
              </w:rPr>
            </w:pPr>
            <w:r w:rsidRPr="00453CDA">
              <w:rPr>
                <w:sz w:val="18"/>
                <w:szCs w:val="20"/>
                <w:lang w:eastAsia="en-US"/>
              </w:rPr>
              <w:t>2030</w:t>
            </w:r>
          </w:p>
        </w:tc>
        <w:tc>
          <w:tcPr>
            <w:tcW w:w="470" w:type="pct"/>
            <w:tcBorders>
              <w:top w:val="nil"/>
              <w:left w:val="nil"/>
              <w:bottom w:val="single" w:sz="4" w:space="0" w:color="auto"/>
              <w:right w:val="single" w:sz="4" w:space="0" w:color="auto"/>
            </w:tcBorders>
            <w:vAlign w:val="center"/>
            <w:hideMark/>
          </w:tcPr>
          <w:p w14:paraId="1DB3D6A2" w14:textId="77777777" w:rsidR="000A73FE" w:rsidRPr="00453CDA" w:rsidRDefault="000A73FE">
            <w:pPr>
              <w:spacing w:line="276" w:lineRule="auto"/>
              <w:jc w:val="center"/>
              <w:rPr>
                <w:sz w:val="18"/>
                <w:szCs w:val="20"/>
                <w:lang w:eastAsia="en-US"/>
              </w:rPr>
            </w:pPr>
            <w:r w:rsidRPr="00453CDA">
              <w:rPr>
                <w:sz w:val="18"/>
                <w:szCs w:val="20"/>
                <w:lang w:eastAsia="en-US"/>
              </w:rPr>
              <w:t>2,06</w:t>
            </w:r>
          </w:p>
        </w:tc>
        <w:tc>
          <w:tcPr>
            <w:tcW w:w="466" w:type="pct"/>
            <w:tcBorders>
              <w:top w:val="nil"/>
              <w:left w:val="nil"/>
              <w:bottom w:val="single" w:sz="4" w:space="0" w:color="auto"/>
              <w:right w:val="single" w:sz="4" w:space="0" w:color="auto"/>
            </w:tcBorders>
            <w:vAlign w:val="center"/>
            <w:hideMark/>
          </w:tcPr>
          <w:p w14:paraId="173DB735"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vAlign w:val="center"/>
            <w:hideMark/>
          </w:tcPr>
          <w:p w14:paraId="35AA2221" w14:textId="77777777" w:rsidR="000A73FE" w:rsidRPr="00453CDA" w:rsidRDefault="000A73FE">
            <w:pPr>
              <w:spacing w:line="276" w:lineRule="auto"/>
              <w:jc w:val="center"/>
              <w:rPr>
                <w:sz w:val="18"/>
                <w:szCs w:val="20"/>
                <w:lang w:eastAsia="en-US"/>
              </w:rPr>
            </w:pPr>
            <w:r w:rsidRPr="00453CDA">
              <w:rPr>
                <w:sz w:val="18"/>
                <w:szCs w:val="20"/>
                <w:lang w:eastAsia="en-US"/>
              </w:rPr>
              <w:t>2,06</w:t>
            </w:r>
          </w:p>
        </w:tc>
        <w:tc>
          <w:tcPr>
            <w:tcW w:w="408" w:type="pct"/>
            <w:tcBorders>
              <w:top w:val="nil"/>
              <w:left w:val="nil"/>
              <w:bottom w:val="single" w:sz="4" w:space="0" w:color="auto"/>
              <w:right w:val="single" w:sz="4" w:space="0" w:color="auto"/>
            </w:tcBorders>
            <w:vAlign w:val="center"/>
            <w:hideMark/>
          </w:tcPr>
          <w:p w14:paraId="5AEC1677"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343" w:type="pct"/>
            <w:tcBorders>
              <w:top w:val="nil"/>
              <w:left w:val="nil"/>
              <w:bottom w:val="single" w:sz="4" w:space="0" w:color="auto"/>
              <w:right w:val="single" w:sz="4" w:space="0" w:color="auto"/>
            </w:tcBorders>
            <w:vAlign w:val="center"/>
            <w:hideMark/>
          </w:tcPr>
          <w:p w14:paraId="2E26C233" w14:textId="77777777" w:rsidR="000A73FE" w:rsidRPr="00453CDA" w:rsidRDefault="000A73FE">
            <w:pPr>
              <w:spacing w:line="276" w:lineRule="auto"/>
              <w:jc w:val="center"/>
              <w:rPr>
                <w:sz w:val="18"/>
                <w:szCs w:val="20"/>
                <w:lang w:eastAsia="en-US"/>
              </w:rPr>
            </w:pPr>
            <w:r w:rsidRPr="00453CDA">
              <w:rPr>
                <w:sz w:val="18"/>
                <w:szCs w:val="20"/>
                <w:lang w:eastAsia="en-US"/>
              </w:rPr>
              <w:t>2,06</w:t>
            </w:r>
          </w:p>
        </w:tc>
        <w:tc>
          <w:tcPr>
            <w:tcW w:w="323" w:type="pct"/>
            <w:tcBorders>
              <w:top w:val="nil"/>
              <w:left w:val="nil"/>
              <w:bottom w:val="single" w:sz="4" w:space="0" w:color="auto"/>
              <w:right w:val="single" w:sz="4" w:space="0" w:color="auto"/>
            </w:tcBorders>
            <w:vAlign w:val="center"/>
            <w:hideMark/>
          </w:tcPr>
          <w:p w14:paraId="1FF4F8BE" w14:textId="77777777" w:rsidR="000A73FE" w:rsidRPr="00453CDA" w:rsidRDefault="000A73FE">
            <w:pPr>
              <w:spacing w:line="276" w:lineRule="auto"/>
              <w:jc w:val="center"/>
              <w:rPr>
                <w:sz w:val="18"/>
                <w:szCs w:val="20"/>
                <w:lang w:eastAsia="en-US"/>
              </w:rPr>
            </w:pPr>
            <w:r w:rsidRPr="00453CDA">
              <w:rPr>
                <w:sz w:val="18"/>
                <w:szCs w:val="20"/>
                <w:lang w:eastAsia="en-US"/>
              </w:rPr>
              <w:t>0,15</w:t>
            </w:r>
          </w:p>
        </w:tc>
        <w:tc>
          <w:tcPr>
            <w:tcW w:w="466" w:type="pct"/>
            <w:tcBorders>
              <w:top w:val="nil"/>
              <w:left w:val="nil"/>
              <w:bottom w:val="single" w:sz="4" w:space="0" w:color="auto"/>
              <w:right w:val="single" w:sz="4" w:space="0" w:color="auto"/>
            </w:tcBorders>
            <w:vAlign w:val="center"/>
            <w:hideMark/>
          </w:tcPr>
          <w:p w14:paraId="13F75F2D" w14:textId="77777777" w:rsidR="000A73FE" w:rsidRPr="00453CDA" w:rsidRDefault="000A73FE">
            <w:pPr>
              <w:spacing w:line="276" w:lineRule="auto"/>
              <w:jc w:val="center"/>
              <w:rPr>
                <w:sz w:val="18"/>
                <w:szCs w:val="20"/>
                <w:lang w:eastAsia="en-US"/>
              </w:rPr>
            </w:pPr>
            <w:r w:rsidRPr="00453CDA">
              <w:rPr>
                <w:sz w:val="18"/>
                <w:szCs w:val="20"/>
                <w:lang w:eastAsia="en-US"/>
              </w:rPr>
              <w:t>1,81</w:t>
            </w:r>
          </w:p>
        </w:tc>
        <w:tc>
          <w:tcPr>
            <w:tcW w:w="360" w:type="pct"/>
            <w:tcBorders>
              <w:top w:val="nil"/>
              <w:left w:val="nil"/>
              <w:bottom w:val="single" w:sz="4" w:space="0" w:color="auto"/>
              <w:right w:val="single" w:sz="4" w:space="0" w:color="auto"/>
            </w:tcBorders>
            <w:vAlign w:val="center"/>
            <w:hideMark/>
          </w:tcPr>
          <w:p w14:paraId="140B0623" w14:textId="77777777" w:rsidR="000A73FE" w:rsidRPr="00453CDA" w:rsidRDefault="000A73FE">
            <w:pPr>
              <w:spacing w:line="276" w:lineRule="auto"/>
              <w:jc w:val="center"/>
              <w:rPr>
                <w:sz w:val="18"/>
                <w:szCs w:val="20"/>
                <w:lang w:eastAsia="en-US"/>
              </w:rPr>
            </w:pPr>
            <w:r w:rsidRPr="00453CDA">
              <w:rPr>
                <w:sz w:val="18"/>
                <w:szCs w:val="20"/>
                <w:lang w:eastAsia="en-US"/>
              </w:rPr>
              <w:t>1,95</w:t>
            </w:r>
          </w:p>
        </w:tc>
        <w:tc>
          <w:tcPr>
            <w:tcW w:w="431" w:type="pct"/>
            <w:tcBorders>
              <w:top w:val="nil"/>
              <w:left w:val="nil"/>
              <w:bottom w:val="single" w:sz="4" w:space="0" w:color="auto"/>
              <w:right w:val="single" w:sz="4" w:space="0" w:color="auto"/>
            </w:tcBorders>
            <w:vAlign w:val="center"/>
            <w:hideMark/>
          </w:tcPr>
          <w:p w14:paraId="05F71674" w14:textId="77777777" w:rsidR="000A73FE" w:rsidRPr="00453CDA" w:rsidRDefault="000A73FE">
            <w:pPr>
              <w:spacing w:line="276" w:lineRule="auto"/>
              <w:jc w:val="center"/>
              <w:rPr>
                <w:sz w:val="18"/>
                <w:szCs w:val="20"/>
                <w:lang w:eastAsia="en-US"/>
              </w:rPr>
            </w:pPr>
            <w:r w:rsidRPr="00453CDA">
              <w:rPr>
                <w:sz w:val="18"/>
                <w:szCs w:val="20"/>
                <w:lang w:eastAsia="en-US"/>
              </w:rPr>
              <w:t>0,11</w:t>
            </w:r>
          </w:p>
        </w:tc>
        <w:tc>
          <w:tcPr>
            <w:tcW w:w="308" w:type="pct"/>
            <w:tcBorders>
              <w:top w:val="nil"/>
              <w:left w:val="nil"/>
              <w:bottom w:val="single" w:sz="4" w:space="0" w:color="auto"/>
              <w:right w:val="single" w:sz="4" w:space="0" w:color="auto"/>
            </w:tcBorders>
            <w:vAlign w:val="center"/>
            <w:hideMark/>
          </w:tcPr>
          <w:p w14:paraId="73251A48" w14:textId="77777777" w:rsidR="000A73FE" w:rsidRPr="00453CDA" w:rsidRDefault="000A73FE">
            <w:pPr>
              <w:spacing w:line="276" w:lineRule="auto"/>
              <w:jc w:val="center"/>
              <w:rPr>
                <w:sz w:val="18"/>
                <w:szCs w:val="20"/>
                <w:lang w:eastAsia="en-US"/>
              </w:rPr>
            </w:pPr>
            <w:r w:rsidRPr="00453CDA">
              <w:rPr>
                <w:sz w:val="18"/>
                <w:szCs w:val="20"/>
                <w:lang w:eastAsia="en-US"/>
              </w:rPr>
              <w:t>94,57</w:t>
            </w:r>
          </w:p>
        </w:tc>
      </w:tr>
      <w:tr w:rsidR="00453CDA" w:rsidRPr="00453CDA" w14:paraId="565980C6"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2CC96A46"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45FECFAE"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5B720E4A" w14:textId="77777777" w:rsidR="000A73FE" w:rsidRPr="00453CDA" w:rsidRDefault="000A73FE">
            <w:pPr>
              <w:spacing w:line="276" w:lineRule="auto"/>
              <w:jc w:val="center"/>
              <w:rPr>
                <w:sz w:val="18"/>
                <w:szCs w:val="20"/>
                <w:lang w:eastAsia="en-US"/>
              </w:rPr>
            </w:pPr>
            <w:r w:rsidRPr="00453CDA">
              <w:rPr>
                <w:sz w:val="18"/>
                <w:szCs w:val="20"/>
                <w:lang w:eastAsia="en-US"/>
              </w:rPr>
              <w:t>2031-2040</w:t>
            </w:r>
          </w:p>
        </w:tc>
        <w:tc>
          <w:tcPr>
            <w:tcW w:w="470" w:type="pct"/>
            <w:tcBorders>
              <w:top w:val="nil"/>
              <w:left w:val="nil"/>
              <w:bottom w:val="single" w:sz="4" w:space="0" w:color="auto"/>
              <w:right w:val="single" w:sz="4" w:space="0" w:color="auto"/>
            </w:tcBorders>
            <w:vAlign w:val="center"/>
            <w:hideMark/>
          </w:tcPr>
          <w:p w14:paraId="419B230C" w14:textId="77777777" w:rsidR="000A73FE" w:rsidRPr="00453CDA" w:rsidRDefault="000A73FE">
            <w:pPr>
              <w:spacing w:line="276" w:lineRule="auto"/>
              <w:jc w:val="center"/>
              <w:rPr>
                <w:sz w:val="18"/>
                <w:szCs w:val="20"/>
                <w:lang w:eastAsia="en-US"/>
              </w:rPr>
            </w:pPr>
            <w:r w:rsidRPr="00453CDA">
              <w:rPr>
                <w:sz w:val="18"/>
                <w:szCs w:val="20"/>
                <w:lang w:eastAsia="en-US"/>
              </w:rPr>
              <w:t>2,06</w:t>
            </w:r>
          </w:p>
        </w:tc>
        <w:tc>
          <w:tcPr>
            <w:tcW w:w="466" w:type="pct"/>
            <w:tcBorders>
              <w:top w:val="nil"/>
              <w:left w:val="nil"/>
              <w:bottom w:val="single" w:sz="4" w:space="0" w:color="auto"/>
              <w:right w:val="single" w:sz="4" w:space="0" w:color="auto"/>
            </w:tcBorders>
            <w:vAlign w:val="center"/>
            <w:hideMark/>
          </w:tcPr>
          <w:p w14:paraId="779C47FE"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vAlign w:val="center"/>
            <w:hideMark/>
          </w:tcPr>
          <w:p w14:paraId="4182C3CC" w14:textId="77777777" w:rsidR="000A73FE" w:rsidRPr="00453CDA" w:rsidRDefault="000A73FE">
            <w:pPr>
              <w:spacing w:line="276" w:lineRule="auto"/>
              <w:jc w:val="center"/>
              <w:rPr>
                <w:sz w:val="18"/>
                <w:szCs w:val="20"/>
                <w:lang w:eastAsia="en-US"/>
              </w:rPr>
            </w:pPr>
            <w:r w:rsidRPr="00453CDA">
              <w:rPr>
                <w:sz w:val="18"/>
                <w:szCs w:val="20"/>
                <w:lang w:eastAsia="en-US"/>
              </w:rPr>
              <w:t>2,06</w:t>
            </w:r>
          </w:p>
        </w:tc>
        <w:tc>
          <w:tcPr>
            <w:tcW w:w="408" w:type="pct"/>
            <w:tcBorders>
              <w:top w:val="nil"/>
              <w:left w:val="nil"/>
              <w:bottom w:val="single" w:sz="4" w:space="0" w:color="auto"/>
              <w:right w:val="single" w:sz="4" w:space="0" w:color="auto"/>
            </w:tcBorders>
            <w:vAlign w:val="center"/>
            <w:hideMark/>
          </w:tcPr>
          <w:p w14:paraId="509E51EF"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343" w:type="pct"/>
            <w:tcBorders>
              <w:top w:val="nil"/>
              <w:left w:val="nil"/>
              <w:bottom w:val="single" w:sz="4" w:space="0" w:color="auto"/>
              <w:right w:val="single" w:sz="4" w:space="0" w:color="auto"/>
            </w:tcBorders>
            <w:vAlign w:val="center"/>
            <w:hideMark/>
          </w:tcPr>
          <w:p w14:paraId="64BA1C15" w14:textId="77777777" w:rsidR="000A73FE" w:rsidRPr="00453CDA" w:rsidRDefault="000A73FE">
            <w:pPr>
              <w:spacing w:line="276" w:lineRule="auto"/>
              <w:jc w:val="center"/>
              <w:rPr>
                <w:sz w:val="18"/>
                <w:szCs w:val="20"/>
                <w:lang w:eastAsia="en-US"/>
              </w:rPr>
            </w:pPr>
            <w:r w:rsidRPr="00453CDA">
              <w:rPr>
                <w:sz w:val="18"/>
                <w:szCs w:val="20"/>
                <w:lang w:eastAsia="en-US"/>
              </w:rPr>
              <w:t>2,06</w:t>
            </w:r>
          </w:p>
        </w:tc>
        <w:tc>
          <w:tcPr>
            <w:tcW w:w="323" w:type="pct"/>
            <w:tcBorders>
              <w:top w:val="nil"/>
              <w:left w:val="nil"/>
              <w:bottom w:val="single" w:sz="4" w:space="0" w:color="auto"/>
              <w:right w:val="single" w:sz="4" w:space="0" w:color="auto"/>
            </w:tcBorders>
            <w:vAlign w:val="center"/>
            <w:hideMark/>
          </w:tcPr>
          <w:p w14:paraId="52D43ECC" w14:textId="77777777" w:rsidR="000A73FE" w:rsidRPr="00453CDA" w:rsidRDefault="000A73FE">
            <w:pPr>
              <w:spacing w:line="276" w:lineRule="auto"/>
              <w:jc w:val="center"/>
              <w:rPr>
                <w:sz w:val="18"/>
                <w:szCs w:val="20"/>
                <w:lang w:eastAsia="en-US"/>
              </w:rPr>
            </w:pPr>
            <w:r w:rsidRPr="00453CDA">
              <w:rPr>
                <w:sz w:val="18"/>
                <w:szCs w:val="20"/>
                <w:lang w:eastAsia="en-US"/>
              </w:rPr>
              <w:t>0,15</w:t>
            </w:r>
          </w:p>
        </w:tc>
        <w:tc>
          <w:tcPr>
            <w:tcW w:w="466" w:type="pct"/>
            <w:tcBorders>
              <w:top w:val="nil"/>
              <w:left w:val="nil"/>
              <w:bottom w:val="single" w:sz="4" w:space="0" w:color="auto"/>
              <w:right w:val="single" w:sz="4" w:space="0" w:color="auto"/>
            </w:tcBorders>
            <w:vAlign w:val="center"/>
            <w:hideMark/>
          </w:tcPr>
          <w:p w14:paraId="337A0AE7" w14:textId="77777777" w:rsidR="000A73FE" w:rsidRPr="00453CDA" w:rsidRDefault="000A73FE">
            <w:pPr>
              <w:spacing w:line="276" w:lineRule="auto"/>
              <w:jc w:val="center"/>
              <w:rPr>
                <w:sz w:val="18"/>
                <w:szCs w:val="20"/>
                <w:lang w:eastAsia="en-US"/>
              </w:rPr>
            </w:pPr>
            <w:r w:rsidRPr="00453CDA">
              <w:rPr>
                <w:sz w:val="18"/>
                <w:szCs w:val="20"/>
                <w:lang w:eastAsia="en-US"/>
              </w:rPr>
              <w:t>1,81</w:t>
            </w:r>
          </w:p>
        </w:tc>
        <w:tc>
          <w:tcPr>
            <w:tcW w:w="360" w:type="pct"/>
            <w:tcBorders>
              <w:top w:val="nil"/>
              <w:left w:val="nil"/>
              <w:bottom w:val="single" w:sz="4" w:space="0" w:color="auto"/>
              <w:right w:val="single" w:sz="4" w:space="0" w:color="auto"/>
            </w:tcBorders>
            <w:vAlign w:val="center"/>
            <w:hideMark/>
          </w:tcPr>
          <w:p w14:paraId="6C00FDE2" w14:textId="77777777" w:rsidR="000A73FE" w:rsidRPr="00453CDA" w:rsidRDefault="000A73FE">
            <w:pPr>
              <w:spacing w:line="276" w:lineRule="auto"/>
              <w:jc w:val="center"/>
              <w:rPr>
                <w:sz w:val="18"/>
                <w:szCs w:val="20"/>
                <w:lang w:eastAsia="en-US"/>
              </w:rPr>
            </w:pPr>
            <w:r w:rsidRPr="00453CDA">
              <w:rPr>
                <w:sz w:val="18"/>
                <w:szCs w:val="20"/>
                <w:lang w:eastAsia="en-US"/>
              </w:rPr>
              <w:t>1,95</w:t>
            </w:r>
          </w:p>
        </w:tc>
        <w:tc>
          <w:tcPr>
            <w:tcW w:w="431" w:type="pct"/>
            <w:tcBorders>
              <w:top w:val="nil"/>
              <w:left w:val="nil"/>
              <w:bottom w:val="single" w:sz="4" w:space="0" w:color="auto"/>
              <w:right w:val="single" w:sz="4" w:space="0" w:color="auto"/>
            </w:tcBorders>
            <w:vAlign w:val="center"/>
            <w:hideMark/>
          </w:tcPr>
          <w:p w14:paraId="7D18A941" w14:textId="77777777" w:rsidR="000A73FE" w:rsidRPr="00453CDA" w:rsidRDefault="000A73FE">
            <w:pPr>
              <w:spacing w:line="276" w:lineRule="auto"/>
              <w:jc w:val="center"/>
              <w:rPr>
                <w:sz w:val="18"/>
                <w:szCs w:val="20"/>
                <w:lang w:eastAsia="en-US"/>
              </w:rPr>
            </w:pPr>
            <w:r w:rsidRPr="00453CDA">
              <w:rPr>
                <w:sz w:val="18"/>
                <w:szCs w:val="20"/>
                <w:lang w:eastAsia="en-US"/>
              </w:rPr>
              <w:t>0,11</w:t>
            </w:r>
          </w:p>
        </w:tc>
        <w:tc>
          <w:tcPr>
            <w:tcW w:w="308" w:type="pct"/>
            <w:tcBorders>
              <w:top w:val="nil"/>
              <w:left w:val="nil"/>
              <w:bottom w:val="single" w:sz="4" w:space="0" w:color="auto"/>
              <w:right w:val="single" w:sz="4" w:space="0" w:color="auto"/>
            </w:tcBorders>
            <w:vAlign w:val="center"/>
            <w:hideMark/>
          </w:tcPr>
          <w:p w14:paraId="36222105" w14:textId="77777777" w:rsidR="000A73FE" w:rsidRPr="00453CDA" w:rsidRDefault="000A73FE">
            <w:pPr>
              <w:spacing w:line="276" w:lineRule="auto"/>
              <w:jc w:val="center"/>
              <w:rPr>
                <w:sz w:val="18"/>
                <w:szCs w:val="20"/>
                <w:lang w:eastAsia="en-US"/>
              </w:rPr>
            </w:pPr>
            <w:r w:rsidRPr="00453CDA">
              <w:rPr>
                <w:sz w:val="18"/>
                <w:szCs w:val="20"/>
                <w:lang w:eastAsia="en-US"/>
              </w:rPr>
              <w:t>94,57</w:t>
            </w:r>
          </w:p>
        </w:tc>
      </w:tr>
      <w:tr w:rsidR="00453CDA" w:rsidRPr="00453CDA" w14:paraId="127B7DDC" w14:textId="77777777" w:rsidTr="000A73FE">
        <w:trPr>
          <w:trHeight w:val="20"/>
        </w:trPr>
        <w:tc>
          <w:tcPr>
            <w:tcW w:w="156" w:type="pct"/>
            <w:vMerge w:val="restart"/>
            <w:tcBorders>
              <w:top w:val="nil"/>
              <w:left w:val="single" w:sz="4" w:space="0" w:color="auto"/>
              <w:bottom w:val="single" w:sz="4" w:space="0" w:color="auto"/>
              <w:right w:val="single" w:sz="4" w:space="0" w:color="auto"/>
            </w:tcBorders>
            <w:vAlign w:val="center"/>
            <w:hideMark/>
          </w:tcPr>
          <w:p w14:paraId="42AE2277" w14:textId="77777777" w:rsidR="000A73FE" w:rsidRPr="00453CDA" w:rsidRDefault="000A73FE">
            <w:pPr>
              <w:spacing w:line="276" w:lineRule="auto"/>
              <w:jc w:val="center"/>
              <w:rPr>
                <w:sz w:val="18"/>
                <w:szCs w:val="20"/>
                <w:lang w:eastAsia="en-US"/>
              </w:rPr>
            </w:pPr>
            <w:r w:rsidRPr="00453CDA">
              <w:rPr>
                <w:sz w:val="18"/>
                <w:szCs w:val="20"/>
                <w:lang w:eastAsia="en-US"/>
              </w:rPr>
              <w:t>6</w:t>
            </w:r>
          </w:p>
        </w:tc>
        <w:tc>
          <w:tcPr>
            <w:tcW w:w="594" w:type="pct"/>
            <w:vMerge w:val="restart"/>
            <w:tcBorders>
              <w:top w:val="nil"/>
              <w:left w:val="single" w:sz="4" w:space="0" w:color="auto"/>
              <w:bottom w:val="single" w:sz="4" w:space="0" w:color="auto"/>
              <w:right w:val="single" w:sz="4" w:space="0" w:color="auto"/>
            </w:tcBorders>
            <w:vAlign w:val="center"/>
            <w:hideMark/>
          </w:tcPr>
          <w:p w14:paraId="2D6D16B5" w14:textId="77777777" w:rsidR="000A73FE" w:rsidRPr="00453CDA" w:rsidRDefault="000A73FE">
            <w:pPr>
              <w:spacing w:line="276" w:lineRule="auto"/>
              <w:jc w:val="center"/>
              <w:rPr>
                <w:sz w:val="18"/>
                <w:szCs w:val="20"/>
                <w:lang w:eastAsia="en-US"/>
              </w:rPr>
            </w:pPr>
            <w:r w:rsidRPr="00453CDA">
              <w:rPr>
                <w:sz w:val="18"/>
                <w:szCs w:val="20"/>
                <w:lang w:eastAsia="en-US"/>
              </w:rPr>
              <w:t>Новая газовая котельная в г. Переславль-Залесский, ул. Магистральная, мощностью 90,00 МВт; КН ЗУ 76:18:011001:1953</w:t>
            </w:r>
          </w:p>
        </w:tc>
        <w:tc>
          <w:tcPr>
            <w:tcW w:w="217" w:type="pct"/>
            <w:tcBorders>
              <w:top w:val="nil"/>
              <w:left w:val="nil"/>
              <w:bottom w:val="single" w:sz="4" w:space="0" w:color="auto"/>
              <w:right w:val="single" w:sz="4" w:space="0" w:color="auto"/>
            </w:tcBorders>
            <w:vAlign w:val="center"/>
            <w:hideMark/>
          </w:tcPr>
          <w:p w14:paraId="4D0CF1AC" w14:textId="77777777" w:rsidR="000A73FE" w:rsidRPr="00453CDA" w:rsidRDefault="000A73FE">
            <w:pPr>
              <w:spacing w:line="276" w:lineRule="auto"/>
              <w:jc w:val="center"/>
              <w:rPr>
                <w:sz w:val="18"/>
                <w:szCs w:val="20"/>
                <w:lang w:eastAsia="en-US"/>
              </w:rPr>
            </w:pPr>
            <w:r w:rsidRPr="00453CDA">
              <w:rPr>
                <w:sz w:val="18"/>
                <w:szCs w:val="20"/>
                <w:lang w:eastAsia="en-US"/>
              </w:rPr>
              <w:t>2025</w:t>
            </w:r>
          </w:p>
        </w:tc>
        <w:tc>
          <w:tcPr>
            <w:tcW w:w="4033" w:type="pct"/>
            <w:gridSpan w:val="10"/>
            <w:vMerge w:val="restart"/>
            <w:tcBorders>
              <w:top w:val="single" w:sz="4" w:space="0" w:color="auto"/>
              <w:left w:val="single" w:sz="4" w:space="0" w:color="auto"/>
              <w:bottom w:val="single" w:sz="4" w:space="0" w:color="auto"/>
              <w:right w:val="single" w:sz="4" w:space="0" w:color="auto"/>
            </w:tcBorders>
            <w:vAlign w:val="center"/>
            <w:hideMark/>
          </w:tcPr>
          <w:p w14:paraId="04A03E1C" w14:textId="5E8BC9C3" w:rsidR="000A73FE" w:rsidRPr="00453CDA" w:rsidRDefault="000A73FE">
            <w:pPr>
              <w:spacing w:line="276" w:lineRule="auto"/>
              <w:jc w:val="center"/>
              <w:rPr>
                <w:sz w:val="18"/>
                <w:szCs w:val="20"/>
                <w:lang w:eastAsia="en-US"/>
              </w:rPr>
            </w:pPr>
            <w:r w:rsidRPr="00453CDA">
              <w:rPr>
                <w:sz w:val="18"/>
                <w:szCs w:val="20"/>
                <w:lang w:eastAsia="en-US"/>
              </w:rPr>
              <w:t>Ввод котельной в эксплуатацию (</w:t>
            </w:r>
            <w:r w:rsidR="00753B45" w:rsidRPr="00453CDA">
              <w:rPr>
                <w:sz w:val="18"/>
                <w:szCs w:val="20"/>
                <w:lang w:eastAsia="en-US"/>
              </w:rPr>
              <w:t>при выполнении условий раздела 4)</w:t>
            </w:r>
          </w:p>
        </w:tc>
      </w:tr>
      <w:tr w:rsidR="00453CDA" w:rsidRPr="00453CDA" w14:paraId="269207F4"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2698118D"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32E623A4"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41F2271D" w14:textId="77777777" w:rsidR="000A73FE" w:rsidRPr="00453CDA" w:rsidRDefault="000A73FE">
            <w:pPr>
              <w:spacing w:line="276" w:lineRule="auto"/>
              <w:jc w:val="center"/>
              <w:rPr>
                <w:sz w:val="18"/>
                <w:szCs w:val="20"/>
                <w:lang w:eastAsia="en-US"/>
              </w:rPr>
            </w:pPr>
            <w:r w:rsidRPr="00453CDA">
              <w:rPr>
                <w:sz w:val="18"/>
                <w:szCs w:val="20"/>
                <w:lang w:eastAsia="en-US"/>
              </w:rPr>
              <w:t>2026</w:t>
            </w:r>
          </w:p>
        </w:tc>
        <w:tc>
          <w:tcPr>
            <w:tcW w:w="0" w:type="auto"/>
            <w:gridSpan w:val="10"/>
            <w:vMerge/>
            <w:tcBorders>
              <w:top w:val="nil"/>
              <w:left w:val="nil"/>
              <w:bottom w:val="single" w:sz="4" w:space="0" w:color="auto"/>
              <w:right w:val="single" w:sz="4" w:space="0" w:color="auto"/>
            </w:tcBorders>
            <w:vAlign w:val="center"/>
            <w:hideMark/>
          </w:tcPr>
          <w:p w14:paraId="01D369E4" w14:textId="77777777" w:rsidR="000A73FE" w:rsidRPr="00453CDA" w:rsidRDefault="000A73FE">
            <w:pPr>
              <w:spacing w:line="276" w:lineRule="auto"/>
              <w:rPr>
                <w:sz w:val="18"/>
                <w:szCs w:val="20"/>
                <w:lang w:eastAsia="en-US"/>
              </w:rPr>
            </w:pPr>
          </w:p>
        </w:tc>
      </w:tr>
      <w:tr w:rsidR="00453CDA" w:rsidRPr="00453CDA" w14:paraId="0FD0B3FD"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4B47D0FE"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1D297758"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5AD420FE" w14:textId="77777777" w:rsidR="000A73FE" w:rsidRPr="00453CDA" w:rsidRDefault="000A73FE">
            <w:pPr>
              <w:spacing w:line="276" w:lineRule="auto"/>
              <w:jc w:val="center"/>
              <w:rPr>
                <w:sz w:val="18"/>
                <w:szCs w:val="20"/>
                <w:lang w:eastAsia="en-US"/>
              </w:rPr>
            </w:pPr>
            <w:r w:rsidRPr="00453CDA">
              <w:rPr>
                <w:sz w:val="18"/>
                <w:szCs w:val="20"/>
                <w:lang w:eastAsia="en-US"/>
              </w:rPr>
              <w:t>2027</w:t>
            </w:r>
          </w:p>
        </w:tc>
        <w:tc>
          <w:tcPr>
            <w:tcW w:w="470" w:type="pct"/>
            <w:tcBorders>
              <w:top w:val="nil"/>
              <w:left w:val="nil"/>
              <w:bottom w:val="single" w:sz="4" w:space="0" w:color="auto"/>
              <w:right w:val="single" w:sz="4" w:space="0" w:color="auto"/>
            </w:tcBorders>
            <w:vAlign w:val="center"/>
            <w:hideMark/>
          </w:tcPr>
          <w:p w14:paraId="170288B1" w14:textId="77777777" w:rsidR="000A73FE" w:rsidRPr="00453CDA" w:rsidRDefault="000A73FE">
            <w:pPr>
              <w:spacing w:line="276" w:lineRule="auto"/>
              <w:jc w:val="center"/>
              <w:rPr>
                <w:sz w:val="18"/>
                <w:szCs w:val="20"/>
                <w:lang w:eastAsia="en-US"/>
              </w:rPr>
            </w:pPr>
            <w:r w:rsidRPr="00453CDA">
              <w:rPr>
                <w:sz w:val="18"/>
                <w:szCs w:val="20"/>
                <w:lang w:eastAsia="en-US"/>
              </w:rPr>
              <w:t>77,4</w:t>
            </w:r>
          </w:p>
        </w:tc>
        <w:tc>
          <w:tcPr>
            <w:tcW w:w="466" w:type="pct"/>
            <w:tcBorders>
              <w:top w:val="nil"/>
              <w:left w:val="nil"/>
              <w:bottom w:val="single" w:sz="4" w:space="0" w:color="auto"/>
              <w:right w:val="single" w:sz="4" w:space="0" w:color="auto"/>
            </w:tcBorders>
            <w:vAlign w:val="center"/>
            <w:hideMark/>
          </w:tcPr>
          <w:p w14:paraId="5742AEAA"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hideMark/>
          </w:tcPr>
          <w:p w14:paraId="34338AB9" w14:textId="77777777" w:rsidR="000A73FE" w:rsidRPr="00453CDA" w:rsidRDefault="000A73FE">
            <w:pPr>
              <w:spacing w:line="276" w:lineRule="auto"/>
              <w:jc w:val="center"/>
              <w:rPr>
                <w:sz w:val="18"/>
                <w:szCs w:val="20"/>
                <w:lang w:eastAsia="en-US"/>
              </w:rPr>
            </w:pPr>
            <w:r w:rsidRPr="00453CDA">
              <w:rPr>
                <w:sz w:val="18"/>
                <w:szCs w:val="20"/>
                <w:lang w:eastAsia="en-US"/>
              </w:rPr>
              <w:t>77,4</w:t>
            </w:r>
          </w:p>
        </w:tc>
        <w:tc>
          <w:tcPr>
            <w:tcW w:w="408" w:type="pct"/>
            <w:tcBorders>
              <w:top w:val="nil"/>
              <w:left w:val="nil"/>
              <w:bottom w:val="single" w:sz="4" w:space="0" w:color="auto"/>
              <w:right w:val="single" w:sz="4" w:space="0" w:color="auto"/>
            </w:tcBorders>
            <w:vAlign w:val="center"/>
            <w:hideMark/>
          </w:tcPr>
          <w:p w14:paraId="385DA251" w14:textId="77777777" w:rsidR="000A73FE" w:rsidRPr="00453CDA" w:rsidRDefault="000A73FE">
            <w:pPr>
              <w:spacing w:line="276" w:lineRule="auto"/>
              <w:jc w:val="center"/>
              <w:rPr>
                <w:sz w:val="18"/>
                <w:szCs w:val="20"/>
                <w:lang w:eastAsia="en-US"/>
              </w:rPr>
            </w:pPr>
            <w:r w:rsidRPr="00453CDA">
              <w:rPr>
                <w:sz w:val="18"/>
                <w:szCs w:val="20"/>
                <w:lang w:eastAsia="en-US"/>
              </w:rPr>
              <w:t>1,55</w:t>
            </w:r>
          </w:p>
        </w:tc>
        <w:tc>
          <w:tcPr>
            <w:tcW w:w="343" w:type="pct"/>
            <w:tcBorders>
              <w:top w:val="nil"/>
              <w:left w:val="nil"/>
              <w:bottom w:val="single" w:sz="4" w:space="0" w:color="auto"/>
              <w:right w:val="single" w:sz="4" w:space="0" w:color="auto"/>
            </w:tcBorders>
            <w:hideMark/>
          </w:tcPr>
          <w:p w14:paraId="7B28BF5C" w14:textId="77777777" w:rsidR="000A73FE" w:rsidRPr="00453CDA" w:rsidRDefault="000A73FE">
            <w:pPr>
              <w:spacing w:line="276" w:lineRule="auto"/>
              <w:jc w:val="center"/>
              <w:rPr>
                <w:sz w:val="18"/>
                <w:szCs w:val="20"/>
                <w:lang w:eastAsia="en-US"/>
              </w:rPr>
            </w:pPr>
            <w:r w:rsidRPr="00453CDA">
              <w:rPr>
                <w:sz w:val="18"/>
                <w:szCs w:val="20"/>
                <w:lang w:eastAsia="en-US"/>
              </w:rPr>
              <w:t>75,85</w:t>
            </w:r>
          </w:p>
        </w:tc>
        <w:tc>
          <w:tcPr>
            <w:tcW w:w="323" w:type="pct"/>
            <w:tcBorders>
              <w:top w:val="nil"/>
              <w:left w:val="nil"/>
              <w:bottom w:val="single" w:sz="4" w:space="0" w:color="auto"/>
              <w:right w:val="single" w:sz="4" w:space="0" w:color="auto"/>
            </w:tcBorders>
            <w:vAlign w:val="center"/>
            <w:hideMark/>
          </w:tcPr>
          <w:p w14:paraId="654226A1" w14:textId="77777777" w:rsidR="000A73FE" w:rsidRPr="00453CDA" w:rsidRDefault="000A73FE">
            <w:pPr>
              <w:spacing w:line="276" w:lineRule="auto"/>
              <w:jc w:val="center"/>
              <w:rPr>
                <w:sz w:val="18"/>
                <w:szCs w:val="20"/>
                <w:lang w:eastAsia="en-US"/>
              </w:rPr>
            </w:pPr>
            <w:r w:rsidRPr="00453CDA">
              <w:rPr>
                <w:sz w:val="18"/>
                <w:szCs w:val="20"/>
                <w:lang w:eastAsia="en-US"/>
              </w:rPr>
              <w:t>15,48</w:t>
            </w:r>
          </w:p>
        </w:tc>
        <w:tc>
          <w:tcPr>
            <w:tcW w:w="466" w:type="pct"/>
            <w:tcBorders>
              <w:top w:val="nil"/>
              <w:left w:val="nil"/>
              <w:bottom w:val="single" w:sz="4" w:space="0" w:color="auto"/>
              <w:right w:val="single" w:sz="4" w:space="0" w:color="auto"/>
            </w:tcBorders>
            <w:vAlign w:val="center"/>
            <w:hideMark/>
          </w:tcPr>
          <w:p w14:paraId="35D0D238" w14:textId="77777777" w:rsidR="000A73FE" w:rsidRPr="00453CDA" w:rsidRDefault="000A73FE">
            <w:pPr>
              <w:spacing w:line="276" w:lineRule="auto"/>
              <w:jc w:val="center"/>
              <w:rPr>
                <w:sz w:val="18"/>
                <w:szCs w:val="20"/>
                <w:lang w:eastAsia="en-US"/>
              </w:rPr>
            </w:pPr>
            <w:r w:rsidRPr="00453CDA">
              <w:rPr>
                <w:sz w:val="18"/>
                <w:szCs w:val="20"/>
                <w:lang w:eastAsia="en-US"/>
              </w:rPr>
              <w:t>53,67</w:t>
            </w:r>
          </w:p>
        </w:tc>
        <w:tc>
          <w:tcPr>
            <w:tcW w:w="360" w:type="pct"/>
            <w:tcBorders>
              <w:top w:val="nil"/>
              <w:left w:val="nil"/>
              <w:bottom w:val="single" w:sz="4" w:space="0" w:color="auto"/>
              <w:right w:val="single" w:sz="4" w:space="0" w:color="auto"/>
            </w:tcBorders>
            <w:vAlign w:val="center"/>
            <w:hideMark/>
          </w:tcPr>
          <w:p w14:paraId="271D7F1E" w14:textId="77777777" w:rsidR="000A73FE" w:rsidRPr="00453CDA" w:rsidRDefault="000A73FE">
            <w:pPr>
              <w:spacing w:line="276" w:lineRule="auto"/>
              <w:jc w:val="center"/>
              <w:rPr>
                <w:sz w:val="18"/>
                <w:szCs w:val="20"/>
                <w:lang w:eastAsia="en-US"/>
              </w:rPr>
            </w:pPr>
            <w:r w:rsidRPr="00453CDA">
              <w:rPr>
                <w:sz w:val="18"/>
                <w:szCs w:val="20"/>
                <w:lang w:eastAsia="en-US"/>
              </w:rPr>
              <w:t>69,15</w:t>
            </w:r>
          </w:p>
        </w:tc>
        <w:tc>
          <w:tcPr>
            <w:tcW w:w="431" w:type="pct"/>
            <w:tcBorders>
              <w:top w:val="nil"/>
              <w:left w:val="nil"/>
              <w:bottom w:val="single" w:sz="4" w:space="0" w:color="auto"/>
              <w:right w:val="single" w:sz="4" w:space="0" w:color="auto"/>
            </w:tcBorders>
            <w:vAlign w:val="center"/>
            <w:hideMark/>
          </w:tcPr>
          <w:p w14:paraId="31A27465" w14:textId="77777777" w:rsidR="000A73FE" w:rsidRPr="00453CDA" w:rsidRDefault="000A73FE">
            <w:pPr>
              <w:spacing w:line="276" w:lineRule="auto"/>
              <w:jc w:val="center"/>
              <w:rPr>
                <w:sz w:val="18"/>
                <w:szCs w:val="20"/>
                <w:lang w:eastAsia="en-US"/>
              </w:rPr>
            </w:pPr>
            <w:r w:rsidRPr="00453CDA">
              <w:rPr>
                <w:sz w:val="18"/>
                <w:szCs w:val="20"/>
                <w:lang w:eastAsia="en-US"/>
              </w:rPr>
              <w:t>6,7</w:t>
            </w:r>
          </w:p>
        </w:tc>
        <w:tc>
          <w:tcPr>
            <w:tcW w:w="308" w:type="pct"/>
            <w:tcBorders>
              <w:top w:val="nil"/>
              <w:left w:val="nil"/>
              <w:bottom w:val="single" w:sz="4" w:space="0" w:color="auto"/>
              <w:right w:val="single" w:sz="4" w:space="0" w:color="auto"/>
            </w:tcBorders>
            <w:vAlign w:val="center"/>
            <w:hideMark/>
          </w:tcPr>
          <w:p w14:paraId="40582002" w14:textId="77777777" w:rsidR="000A73FE" w:rsidRPr="00453CDA" w:rsidRDefault="000A73FE">
            <w:pPr>
              <w:spacing w:line="276" w:lineRule="auto"/>
              <w:jc w:val="center"/>
              <w:rPr>
                <w:sz w:val="18"/>
                <w:szCs w:val="20"/>
                <w:lang w:eastAsia="en-US"/>
              </w:rPr>
            </w:pPr>
            <w:r w:rsidRPr="00453CDA">
              <w:rPr>
                <w:sz w:val="18"/>
                <w:szCs w:val="20"/>
                <w:lang w:eastAsia="en-US"/>
              </w:rPr>
              <w:t>91,34</w:t>
            </w:r>
          </w:p>
        </w:tc>
      </w:tr>
      <w:tr w:rsidR="00453CDA" w:rsidRPr="00453CDA" w14:paraId="4DEF818B"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54959A6B"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0A51ECD7"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03F7B226" w14:textId="77777777" w:rsidR="000A73FE" w:rsidRPr="00453CDA" w:rsidRDefault="000A73FE">
            <w:pPr>
              <w:spacing w:line="276" w:lineRule="auto"/>
              <w:jc w:val="center"/>
              <w:rPr>
                <w:sz w:val="18"/>
                <w:szCs w:val="20"/>
                <w:lang w:eastAsia="en-US"/>
              </w:rPr>
            </w:pPr>
            <w:r w:rsidRPr="00453CDA">
              <w:rPr>
                <w:sz w:val="18"/>
                <w:szCs w:val="20"/>
                <w:lang w:eastAsia="en-US"/>
              </w:rPr>
              <w:t>2028</w:t>
            </w:r>
          </w:p>
        </w:tc>
        <w:tc>
          <w:tcPr>
            <w:tcW w:w="470" w:type="pct"/>
            <w:tcBorders>
              <w:top w:val="nil"/>
              <w:left w:val="nil"/>
              <w:bottom w:val="single" w:sz="4" w:space="0" w:color="auto"/>
              <w:right w:val="single" w:sz="4" w:space="0" w:color="auto"/>
            </w:tcBorders>
            <w:hideMark/>
          </w:tcPr>
          <w:p w14:paraId="507A1E91" w14:textId="77777777" w:rsidR="000A73FE" w:rsidRPr="00453CDA" w:rsidRDefault="000A73FE">
            <w:pPr>
              <w:spacing w:line="276" w:lineRule="auto"/>
              <w:jc w:val="center"/>
              <w:rPr>
                <w:sz w:val="18"/>
                <w:szCs w:val="20"/>
                <w:lang w:eastAsia="en-US"/>
              </w:rPr>
            </w:pPr>
            <w:r w:rsidRPr="00453CDA">
              <w:rPr>
                <w:sz w:val="18"/>
                <w:szCs w:val="20"/>
                <w:lang w:eastAsia="en-US"/>
              </w:rPr>
              <w:t>77,4</w:t>
            </w:r>
          </w:p>
        </w:tc>
        <w:tc>
          <w:tcPr>
            <w:tcW w:w="466" w:type="pct"/>
            <w:tcBorders>
              <w:top w:val="nil"/>
              <w:left w:val="nil"/>
              <w:bottom w:val="single" w:sz="4" w:space="0" w:color="auto"/>
              <w:right w:val="single" w:sz="4" w:space="0" w:color="auto"/>
            </w:tcBorders>
            <w:vAlign w:val="center"/>
            <w:hideMark/>
          </w:tcPr>
          <w:p w14:paraId="77F37471"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hideMark/>
          </w:tcPr>
          <w:p w14:paraId="51C71619" w14:textId="77777777" w:rsidR="000A73FE" w:rsidRPr="00453CDA" w:rsidRDefault="000A73FE">
            <w:pPr>
              <w:spacing w:line="276" w:lineRule="auto"/>
              <w:jc w:val="center"/>
              <w:rPr>
                <w:sz w:val="18"/>
                <w:szCs w:val="20"/>
                <w:lang w:eastAsia="en-US"/>
              </w:rPr>
            </w:pPr>
            <w:r w:rsidRPr="00453CDA">
              <w:rPr>
                <w:sz w:val="18"/>
                <w:szCs w:val="20"/>
                <w:lang w:eastAsia="en-US"/>
              </w:rPr>
              <w:t>77,4</w:t>
            </w:r>
          </w:p>
        </w:tc>
        <w:tc>
          <w:tcPr>
            <w:tcW w:w="408" w:type="pct"/>
            <w:tcBorders>
              <w:top w:val="nil"/>
              <w:left w:val="nil"/>
              <w:bottom w:val="single" w:sz="4" w:space="0" w:color="auto"/>
              <w:right w:val="single" w:sz="4" w:space="0" w:color="auto"/>
            </w:tcBorders>
            <w:hideMark/>
          </w:tcPr>
          <w:p w14:paraId="5DA7B172" w14:textId="77777777" w:rsidR="000A73FE" w:rsidRPr="00453CDA" w:rsidRDefault="000A73FE">
            <w:pPr>
              <w:spacing w:line="276" w:lineRule="auto"/>
              <w:jc w:val="center"/>
              <w:rPr>
                <w:sz w:val="18"/>
                <w:szCs w:val="20"/>
                <w:lang w:eastAsia="en-US"/>
              </w:rPr>
            </w:pPr>
            <w:r w:rsidRPr="00453CDA">
              <w:rPr>
                <w:sz w:val="18"/>
                <w:szCs w:val="20"/>
                <w:lang w:eastAsia="en-US"/>
              </w:rPr>
              <w:t>1,55</w:t>
            </w:r>
          </w:p>
        </w:tc>
        <w:tc>
          <w:tcPr>
            <w:tcW w:w="343" w:type="pct"/>
            <w:tcBorders>
              <w:top w:val="nil"/>
              <w:left w:val="nil"/>
              <w:bottom w:val="single" w:sz="4" w:space="0" w:color="auto"/>
              <w:right w:val="single" w:sz="4" w:space="0" w:color="auto"/>
            </w:tcBorders>
            <w:hideMark/>
          </w:tcPr>
          <w:p w14:paraId="054F3FA1" w14:textId="77777777" w:rsidR="000A73FE" w:rsidRPr="00453CDA" w:rsidRDefault="000A73FE">
            <w:pPr>
              <w:spacing w:line="276" w:lineRule="auto"/>
              <w:jc w:val="center"/>
              <w:rPr>
                <w:sz w:val="18"/>
                <w:szCs w:val="20"/>
                <w:lang w:eastAsia="en-US"/>
              </w:rPr>
            </w:pPr>
            <w:r w:rsidRPr="00453CDA">
              <w:rPr>
                <w:sz w:val="18"/>
                <w:szCs w:val="20"/>
                <w:lang w:eastAsia="en-US"/>
              </w:rPr>
              <w:t>75,85</w:t>
            </w:r>
          </w:p>
        </w:tc>
        <w:tc>
          <w:tcPr>
            <w:tcW w:w="323" w:type="pct"/>
            <w:tcBorders>
              <w:top w:val="nil"/>
              <w:left w:val="nil"/>
              <w:bottom w:val="single" w:sz="4" w:space="0" w:color="auto"/>
              <w:right w:val="single" w:sz="4" w:space="0" w:color="auto"/>
            </w:tcBorders>
            <w:vAlign w:val="center"/>
            <w:hideMark/>
          </w:tcPr>
          <w:p w14:paraId="4C48B577" w14:textId="77777777" w:rsidR="000A73FE" w:rsidRPr="00453CDA" w:rsidRDefault="000A73FE">
            <w:pPr>
              <w:spacing w:line="276" w:lineRule="auto"/>
              <w:jc w:val="center"/>
              <w:rPr>
                <w:sz w:val="18"/>
                <w:szCs w:val="20"/>
                <w:lang w:eastAsia="en-US"/>
              </w:rPr>
            </w:pPr>
            <w:r w:rsidRPr="00453CDA">
              <w:rPr>
                <w:sz w:val="18"/>
                <w:szCs w:val="20"/>
                <w:lang w:eastAsia="en-US"/>
              </w:rPr>
              <w:t>15,48</w:t>
            </w:r>
          </w:p>
        </w:tc>
        <w:tc>
          <w:tcPr>
            <w:tcW w:w="466" w:type="pct"/>
            <w:tcBorders>
              <w:top w:val="nil"/>
              <w:left w:val="nil"/>
              <w:bottom w:val="single" w:sz="4" w:space="0" w:color="auto"/>
              <w:right w:val="single" w:sz="4" w:space="0" w:color="auto"/>
            </w:tcBorders>
            <w:vAlign w:val="center"/>
            <w:hideMark/>
          </w:tcPr>
          <w:p w14:paraId="1C6675FE" w14:textId="77777777" w:rsidR="000A73FE" w:rsidRPr="00453CDA" w:rsidRDefault="000A73FE">
            <w:pPr>
              <w:spacing w:line="276" w:lineRule="auto"/>
              <w:jc w:val="center"/>
              <w:rPr>
                <w:sz w:val="18"/>
                <w:szCs w:val="20"/>
                <w:lang w:eastAsia="en-US"/>
              </w:rPr>
            </w:pPr>
            <w:r w:rsidRPr="00453CDA">
              <w:rPr>
                <w:sz w:val="18"/>
                <w:szCs w:val="20"/>
                <w:lang w:eastAsia="en-US"/>
              </w:rPr>
              <w:t>53,67</w:t>
            </w:r>
          </w:p>
        </w:tc>
        <w:tc>
          <w:tcPr>
            <w:tcW w:w="360" w:type="pct"/>
            <w:tcBorders>
              <w:top w:val="nil"/>
              <w:left w:val="nil"/>
              <w:bottom w:val="single" w:sz="4" w:space="0" w:color="auto"/>
              <w:right w:val="single" w:sz="4" w:space="0" w:color="auto"/>
            </w:tcBorders>
            <w:hideMark/>
          </w:tcPr>
          <w:p w14:paraId="21C949FF" w14:textId="77777777" w:rsidR="000A73FE" w:rsidRPr="00453CDA" w:rsidRDefault="000A73FE">
            <w:pPr>
              <w:spacing w:line="276" w:lineRule="auto"/>
              <w:jc w:val="center"/>
              <w:rPr>
                <w:sz w:val="18"/>
                <w:szCs w:val="20"/>
                <w:lang w:eastAsia="en-US"/>
              </w:rPr>
            </w:pPr>
            <w:r w:rsidRPr="00453CDA">
              <w:rPr>
                <w:sz w:val="18"/>
                <w:szCs w:val="20"/>
                <w:lang w:eastAsia="en-US"/>
              </w:rPr>
              <w:t>69,15</w:t>
            </w:r>
          </w:p>
        </w:tc>
        <w:tc>
          <w:tcPr>
            <w:tcW w:w="431" w:type="pct"/>
            <w:tcBorders>
              <w:top w:val="nil"/>
              <w:left w:val="nil"/>
              <w:bottom w:val="single" w:sz="4" w:space="0" w:color="auto"/>
              <w:right w:val="single" w:sz="4" w:space="0" w:color="auto"/>
            </w:tcBorders>
            <w:vAlign w:val="center"/>
            <w:hideMark/>
          </w:tcPr>
          <w:p w14:paraId="4228825F" w14:textId="77777777" w:rsidR="000A73FE" w:rsidRPr="00453CDA" w:rsidRDefault="000A73FE">
            <w:pPr>
              <w:spacing w:line="276" w:lineRule="auto"/>
              <w:jc w:val="center"/>
              <w:rPr>
                <w:sz w:val="18"/>
                <w:szCs w:val="20"/>
                <w:lang w:eastAsia="en-US"/>
              </w:rPr>
            </w:pPr>
            <w:r w:rsidRPr="00453CDA">
              <w:rPr>
                <w:sz w:val="18"/>
                <w:szCs w:val="20"/>
                <w:lang w:eastAsia="en-US"/>
              </w:rPr>
              <w:t>6,7</w:t>
            </w:r>
          </w:p>
        </w:tc>
        <w:tc>
          <w:tcPr>
            <w:tcW w:w="308" w:type="pct"/>
            <w:tcBorders>
              <w:top w:val="nil"/>
              <w:left w:val="nil"/>
              <w:bottom w:val="single" w:sz="4" w:space="0" w:color="auto"/>
              <w:right w:val="single" w:sz="4" w:space="0" w:color="auto"/>
            </w:tcBorders>
            <w:vAlign w:val="center"/>
            <w:hideMark/>
          </w:tcPr>
          <w:p w14:paraId="271E3BF9" w14:textId="77777777" w:rsidR="000A73FE" w:rsidRPr="00453CDA" w:rsidRDefault="000A73FE">
            <w:pPr>
              <w:spacing w:line="276" w:lineRule="auto"/>
              <w:jc w:val="center"/>
              <w:rPr>
                <w:sz w:val="18"/>
                <w:szCs w:val="20"/>
                <w:lang w:eastAsia="en-US"/>
              </w:rPr>
            </w:pPr>
            <w:r w:rsidRPr="00453CDA">
              <w:rPr>
                <w:sz w:val="18"/>
                <w:szCs w:val="20"/>
                <w:lang w:eastAsia="en-US"/>
              </w:rPr>
              <w:t>91,34</w:t>
            </w:r>
          </w:p>
        </w:tc>
      </w:tr>
      <w:tr w:rsidR="00453CDA" w:rsidRPr="00453CDA" w14:paraId="2985E657"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78499346"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39A3E635"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5FC349CE" w14:textId="77777777" w:rsidR="000A73FE" w:rsidRPr="00453CDA" w:rsidRDefault="000A73FE">
            <w:pPr>
              <w:spacing w:line="276" w:lineRule="auto"/>
              <w:jc w:val="center"/>
              <w:rPr>
                <w:sz w:val="18"/>
                <w:szCs w:val="20"/>
                <w:lang w:eastAsia="en-US"/>
              </w:rPr>
            </w:pPr>
            <w:r w:rsidRPr="00453CDA">
              <w:rPr>
                <w:sz w:val="18"/>
                <w:szCs w:val="20"/>
                <w:lang w:eastAsia="en-US"/>
              </w:rPr>
              <w:t>2029</w:t>
            </w:r>
          </w:p>
        </w:tc>
        <w:tc>
          <w:tcPr>
            <w:tcW w:w="470" w:type="pct"/>
            <w:tcBorders>
              <w:top w:val="nil"/>
              <w:left w:val="nil"/>
              <w:bottom w:val="single" w:sz="4" w:space="0" w:color="auto"/>
              <w:right w:val="single" w:sz="4" w:space="0" w:color="auto"/>
            </w:tcBorders>
            <w:hideMark/>
          </w:tcPr>
          <w:p w14:paraId="61F359C5" w14:textId="77777777" w:rsidR="000A73FE" w:rsidRPr="00453CDA" w:rsidRDefault="000A73FE">
            <w:pPr>
              <w:spacing w:line="276" w:lineRule="auto"/>
              <w:jc w:val="center"/>
              <w:rPr>
                <w:sz w:val="18"/>
                <w:szCs w:val="20"/>
                <w:lang w:eastAsia="en-US"/>
              </w:rPr>
            </w:pPr>
            <w:r w:rsidRPr="00453CDA">
              <w:rPr>
                <w:sz w:val="18"/>
                <w:szCs w:val="20"/>
                <w:lang w:eastAsia="en-US"/>
              </w:rPr>
              <w:t>77,4</w:t>
            </w:r>
          </w:p>
        </w:tc>
        <w:tc>
          <w:tcPr>
            <w:tcW w:w="466" w:type="pct"/>
            <w:tcBorders>
              <w:top w:val="nil"/>
              <w:left w:val="nil"/>
              <w:bottom w:val="single" w:sz="4" w:space="0" w:color="auto"/>
              <w:right w:val="single" w:sz="4" w:space="0" w:color="auto"/>
            </w:tcBorders>
            <w:vAlign w:val="center"/>
            <w:hideMark/>
          </w:tcPr>
          <w:p w14:paraId="4FC7D706"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hideMark/>
          </w:tcPr>
          <w:p w14:paraId="4090CFB4" w14:textId="77777777" w:rsidR="000A73FE" w:rsidRPr="00453CDA" w:rsidRDefault="000A73FE">
            <w:pPr>
              <w:spacing w:line="276" w:lineRule="auto"/>
              <w:jc w:val="center"/>
              <w:rPr>
                <w:sz w:val="18"/>
                <w:szCs w:val="20"/>
                <w:lang w:eastAsia="en-US"/>
              </w:rPr>
            </w:pPr>
            <w:r w:rsidRPr="00453CDA">
              <w:rPr>
                <w:sz w:val="18"/>
                <w:szCs w:val="20"/>
                <w:lang w:eastAsia="en-US"/>
              </w:rPr>
              <w:t>77,4</w:t>
            </w:r>
          </w:p>
        </w:tc>
        <w:tc>
          <w:tcPr>
            <w:tcW w:w="408" w:type="pct"/>
            <w:tcBorders>
              <w:top w:val="nil"/>
              <w:left w:val="nil"/>
              <w:bottom w:val="single" w:sz="4" w:space="0" w:color="auto"/>
              <w:right w:val="single" w:sz="4" w:space="0" w:color="auto"/>
            </w:tcBorders>
            <w:hideMark/>
          </w:tcPr>
          <w:p w14:paraId="0E7D1405" w14:textId="77777777" w:rsidR="000A73FE" w:rsidRPr="00453CDA" w:rsidRDefault="000A73FE">
            <w:pPr>
              <w:spacing w:line="276" w:lineRule="auto"/>
              <w:jc w:val="center"/>
              <w:rPr>
                <w:sz w:val="18"/>
                <w:szCs w:val="20"/>
                <w:lang w:eastAsia="en-US"/>
              </w:rPr>
            </w:pPr>
            <w:r w:rsidRPr="00453CDA">
              <w:rPr>
                <w:sz w:val="18"/>
                <w:szCs w:val="20"/>
                <w:lang w:eastAsia="en-US"/>
              </w:rPr>
              <w:t>1,55</w:t>
            </w:r>
          </w:p>
        </w:tc>
        <w:tc>
          <w:tcPr>
            <w:tcW w:w="343" w:type="pct"/>
            <w:tcBorders>
              <w:top w:val="nil"/>
              <w:left w:val="nil"/>
              <w:bottom w:val="single" w:sz="4" w:space="0" w:color="auto"/>
              <w:right w:val="single" w:sz="4" w:space="0" w:color="auto"/>
            </w:tcBorders>
            <w:hideMark/>
          </w:tcPr>
          <w:p w14:paraId="6F75BF4F" w14:textId="77777777" w:rsidR="000A73FE" w:rsidRPr="00453CDA" w:rsidRDefault="000A73FE">
            <w:pPr>
              <w:spacing w:line="276" w:lineRule="auto"/>
              <w:jc w:val="center"/>
              <w:rPr>
                <w:sz w:val="18"/>
                <w:szCs w:val="20"/>
                <w:lang w:eastAsia="en-US"/>
              </w:rPr>
            </w:pPr>
            <w:r w:rsidRPr="00453CDA">
              <w:rPr>
                <w:sz w:val="18"/>
                <w:szCs w:val="20"/>
                <w:lang w:eastAsia="en-US"/>
              </w:rPr>
              <w:t>75,85</w:t>
            </w:r>
          </w:p>
        </w:tc>
        <w:tc>
          <w:tcPr>
            <w:tcW w:w="323" w:type="pct"/>
            <w:tcBorders>
              <w:top w:val="nil"/>
              <w:left w:val="nil"/>
              <w:bottom w:val="single" w:sz="4" w:space="0" w:color="auto"/>
              <w:right w:val="single" w:sz="4" w:space="0" w:color="auto"/>
            </w:tcBorders>
            <w:vAlign w:val="center"/>
            <w:hideMark/>
          </w:tcPr>
          <w:p w14:paraId="13391C15" w14:textId="77777777" w:rsidR="000A73FE" w:rsidRPr="00453CDA" w:rsidRDefault="000A73FE">
            <w:pPr>
              <w:spacing w:line="276" w:lineRule="auto"/>
              <w:jc w:val="center"/>
              <w:rPr>
                <w:sz w:val="18"/>
                <w:szCs w:val="20"/>
                <w:lang w:eastAsia="en-US"/>
              </w:rPr>
            </w:pPr>
            <w:r w:rsidRPr="00453CDA">
              <w:rPr>
                <w:sz w:val="18"/>
                <w:szCs w:val="20"/>
                <w:lang w:eastAsia="en-US"/>
              </w:rPr>
              <w:t>15,48</w:t>
            </w:r>
          </w:p>
        </w:tc>
        <w:tc>
          <w:tcPr>
            <w:tcW w:w="466" w:type="pct"/>
            <w:tcBorders>
              <w:top w:val="nil"/>
              <w:left w:val="nil"/>
              <w:bottom w:val="single" w:sz="4" w:space="0" w:color="auto"/>
              <w:right w:val="single" w:sz="4" w:space="0" w:color="auto"/>
            </w:tcBorders>
            <w:vAlign w:val="center"/>
            <w:hideMark/>
          </w:tcPr>
          <w:p w14:paraId="10F71824" w14:textId="77777777" w:rsidR="000A73FE" w:rsidRPr="00453CDA" w:rsidRDefault="000A73FE">
            <w:pPr>
              <w:spacing w:line="276" w:lineRule="auto"/>
              <w:jc w:val="center"/>
              <w:rPr>
                <w:sz w:val="18"/>
                <w:szCs w:val="20"/>
                <w:lang w:eastAsia="en-US"/>
              </w:rPr>
            </w:pPr>
            <w:r w:rsidRPr="00453CDA">
              <w:rPr>
                <w:sz w:val="18"/>
                <w:szCs w:val="20"/>
                <w:lang w:eastAsia="en-US"/>
              </w:rPr>
              <w:t>53,67</w:t>
            </w:r>
          </w:p>
        </w:tc>
        <w:tc>
          <w:tcPr>
            <w:tcW w:w="360" w:type="pct"/>
            <w:tcBorders>
              <w:top w:val="nil"/>
              <w:left w:val="nil"/>
              <w:bottom w:val="single" w:sz="4" w:space="0" w:color="auto"/>
              <w:right w:val="single" w:sz="4" w:space="0" w:color="auto"/>
            </w:tcBorders>
            <w:hideMark/>
          </w:tcPr>
          <w:p w14:paraId="7265CDA1" w14:textId="77777777" w:rsidR="000A73FE" w:rsidRPr="00453CDA" w:rsidRDefault="000A73FE">
            <w:pPr>
              <w:spacing w:line="276" w:lineRule="auto"/>
              <w:jc w:val="center"/>
              <w:rPr>
                <w:sz w:val="18"/>
                <w:szCs w:val="20"/>
                <w:lang w:eastAsia="en-US"/>
              </w:rPr>
            </w:pPr>
            <w:r w:rsidRPr="00453CDA">
              <w:rPr>
                <w:sz w:val="18"/>
                <w:szCs w:val="20"/>
                <w:lang w:eastAsia="en-US"/>
              </w:rPr>
              <w:t>69,15</w:t>
            </w:r>
          </w:p>
        </w:tc>
        <w:tc>
          <w:tcPr>
            <w:tcW w:w="431" w:type="pct"/>
            <w:tcBorders>
              <w:top w:val="nil"/>
              <w:left w:val="nil"/>
              <w:bottom w:val="single" w:sz="4" w:space="0" w:color="auto"/>
              <w:right w:val="single" w:sz="4" w:space="0" w:color="auto"/>
            </w:tcBorders>
            <w:vAlign w:val="center"/>
            <w:hideMark/>
          </w:tcPr>
          <w:p w14:paraId="468E8E4D" w14:textId="77777777" w:rsidR="000A73FE" w:rsidRPr="00453CDA" w:rsidRDefault="000A73FE">
            <w:pPr>
              <w:spacing w:line="276" w:lineRule="auto"/>
              <w:jc w:val="center"/>
              <w:rPr>
                <w:sz w:val="18"/>
                <w:szCs w:val="20"/>
                <w:lang w:eastAsia="en-US"/>
              </w:rPr>
            </w:pPr>
            <w:r w:rsidRPr="00453CDA">
              <w:rPr>
                <w:sz w:val="18"/>
                <w:szCs w:val="20"/>
                <w:lang w:eastAsia="en-US"/>
              </w:rPr>
              <w:t>6,7</w:t>
            </w:r>
          </w:p>
        </w:tc>
        <w:tc>
          <w:tcPr>
            <w:tcW w:w="308" w:type="pct"/>
            <w:tcBorders>
              <w:top w:val="nil"/>
              <w:left w:val="nil"/>
              <w:bottom w:val="single" w:sz="4" w:space="0" w:color="auto"/>
              <w:right w:val="single" w:sz="4" w:space="0" w:color="auto"/>
            </w:tcBorders>
            <w:vAlign w:val="center"/>
            <w:hideMark/>
          </w:tcPr>
          <w:p w14:paraId="65F600B4" w14:textId="77777777" w:rsidR="000A73FE" w:rsidRPr="00453CDA" w:rsidRDefault="000A73FE">
            <w:pPr>
              <w:spacing w:line="276" w:lineRule="auto"/>
              <w:jc w:val="center"/>
              <w:rPr>
                <w:sz w:val="18"/>
                <w:szCs w:val="20"/>
                <w:lang w:eastAsia="en-US"/>
              </w:rPr>
            </w:pPr>
            <w:r w:rsidRPr="00453CDA">
              <w:rPr>
                <w:sz w:val="18"/>
                <w:szCs w:val="20"/>
                <w:lang w:eastAsia="en-US"/>
              </w:rPr>
              <w:t>91,34</w:t>
            </w:r>
          </w:p>
        </w:tc>
      </w:tr>
      <w:tr w:rsidR="00453CDA" w:rsidRPr="00453CDA" w14:paraId="07C47762"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10E24F21"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55026F51"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59755775" w14:textId="77777777" w:rsidR="000A73FE" w:rsidRPr="00453CDA" w:rsidRDefault="000A73FE">
            <w:pPr>
              <w:spacing w:line="276" w:lineRule="auto"/>
              <w:jc w:val="center"/>
              <w:rPr>
                <w:sz w:val="18"/>
                <w:szCs w:val="20"/>
                <w:lang w:eastAsia="en-US"/>
              </w:rPr>
            </w:pPr>
            <w:r w:rsidRPr="00453CDA">
              <w:rPr>
                <w:sz w:val="18"/>
                <w:szCs w:val="20"/>
                <w:lang w:eastAsia="en-US"/>
              </w:rPr>
              <w:t>2030</w:t>
            </w:r>
          </w:p>
        </w:tc>
        <w:tc>
          <w:tcPr>
            <w:tcW w:w="470" w:type="pct"/>
            <w:tcBorders>
              <w:top w:val="nil"/>
              <w:left w:val="nil"/>
              <w:bottom w:val="single" w:sz="4" w:space="0" w:color="auto"/>
              <w:right w:val="single" w:sz="4" w:space="0" w:color="auto"/>
            </w:tcBorders>
            <w:hideMark/>
          </w:tcPr>
          <w:p w14:paraId="05A905F7" w14:textId="77777777" w:rsidR="000A73FE" w:rsidRPr="00453CDA" w:rsidRDefault="000A73FE">
            <w:pPr>
              <w:spacing w:line="276" w:lineRule="auto"/>
              <w:jc w:val="center"/>
              <w:rPr>
                <w:sz w:val="18"/>
                <w:szCs w:val="20"/>
                <w:lang w:eastAsia="en-US"/>
              </w:rPr>
            </w:pPr>
            <w:r w:rsidRPr="00453CDA">
              <w:rPr>
                <w:sz w:val="18"/>
                <w:szCs w:val="20"/>
                <w:lang w:eastAsia="en-US"/>
              </w:rPr>
              <w:t>77,4</w:t>
            </w:r>
          </w:p>
        </w:tc>
        <w:tc>
          <w:tcPr>
            <w:tcW w:w="466" w:type="pct"/>
            <w:tcBorders>
              <w:top w:val="nil"/>
              <w:left w:val="nil"/>
              <w:bottom w:val="single" w:sz="4" w:space="0" w:color="auto"/>
              <w:right w:val="single" w:sz="4" w:space="0" w:color="auto"/>
            </w:tcBorders>
            <w:vAlign w:val="center"/>
            <w:hideMark/>
          </w:tcPr>
          <w:p w14:paraId="40567BC5"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hideMark/>
          </w:tcPr>
          <w:p w14:paraId="50D70065" w14:textId="77777777" w:rsidR="000A73FE" w:rsidRPr="00453CDA" w:rsidRDefault="000A73FE">
            <w:pPr>
              <w:spacing w:line="276" w:lineRule="auto"/>
              <w:jc w:val="center"/>
              <w:rPr>
                <w:sz w:val="18"/>
                <w:szCs w:val="20"/>
                <w:lang w:eastAsia="en-US"/>
              </w:rPr>
            </w:pPr>
            <w:r w:rsidRPr="00453CDA">
              <w:rPr>
                <w:sz w:val="18"/>
                <w:szCs w:val="20"/>
                <w:lang w:eastAsia="en-US"/>
              </w:rPr>
              <w:t>77,4</w:t>
            </w:r>
          </w:p>
        </w:tc>
        <w:tc>
          <w:tcPr>
            <w:tcW w:w="408" w:type="pct"/>
            <w:tcBorders>
              <w:top w:val="nil"/>
              <w:left w:val="nil"/>
              <w:bottom w:val="single" w:sz="4" w:space="0" w:color="auto"/>
              <w:right w:val="single" w:sz="4" w:space="0" w:color="auto"/>
            </w:tcBorders>
            <w:hideMark/>
          </w:tcPr>
          <w:p w14:paraId="6336F5A3" w14:textId="77777777" w:rsidR="000A73FE" w:rsidRPr="00453CDA" w:rsidRDefault="000A73FE">
            <w:pPr>
              <w:spacing w:line="276" w:lineRule="auto"/>
              <w:jc w:val="center"/>
              <w:rPr>
                <w:sz w:val="18"/>
                <w:szCs w:val="20"/>
                <w:lang w:eastAsia="en-US"/>
              </w:rPr>
            </w:pPr>
            <w:r w:rsidRPr="00453CDA">
              <w:rPr>
                <w:sz w:val="18"/>
                <w:szCs w:val="20"/>
                <w:lang w:eastAsia="en-US"/>
              </w:rPr>
              <w:t>1,55</w:t>
            </w:r>
          </w:p>
        </w:tc>
        <w:tc>
          <w:tcPr>
            <w:tcW w:w="343" w:type="pct"/>
            <w:tcBorders>
              <w:top w:val="nil"/>
              <w:left w:val="nil"/>
              <w:bottom w:val="single" w:sz="4" w:space="0" w:color="auto"/>
              <w:right w:val="single" w:sz="4" w:space="0" w:color="auto"/>
            </w:tcBorders>
            <w:hideMark/>
          </w:tcPr>
          <w:p w14:paraId="4E7A4AFA" w14:textId="77777777" w:rsidR="000A73FE" w:rsidRPr="00453CDA" w:rsidRDefault="000A73FE">
            <w:pPr>
              <w:spacing w:line="276" w:lineRule="auto"/>
              <w:jc w:val="center"/>
              <w:rPr>
                <w:sz w:val="18"/>
                <w:szCs w:val="20"/>
                <w:lang w:eastAsia="en-US"/>
              </w:rPr>
            </w:pPr>
            <w:r w:rsidRPr="00453CDA">
              <w:rPr>
                <w:sz w:val="18"/>
                <w:szCs w:val="20"/>
                <w:lang w:eastAsia="en-US"/>
              </w:rPr>
              <w:t>75,85</w:t>
            </w:r>
          </w:p>
        </w:tc>
        <w:tc>
          <w:tcPr>
            <w:tcW w:w="323" w:type="pct"/>
            <w:tcBorders>
              <w:top w:val="nil"/>
              <w:left w:val="nil"/>
              <w:bottom w:val="single" w:sz="4" w:space="0" w:color="auto"/>
              <w:right w:val="single" w:sz="4" w:space="0" w:color="auto"/>
            </w:tcBorders>
            <w:vAlign w:val="center"/>
            <w:hideMark/>
          </w:tcPr>
          <w:p w14:paraId="449B2DB7" w14:textId="77777777" w:rsidR="000A73FE" w:rsidRPr="00453CDA" w:rsidRDefault="000A73FE">
            <w:pPr>
              <w:spacing w:line="276" w:lineRule="auto"/>
              <w:jc w:val="center"/>
              <w:rPr>
                <w:sz w:val="18"/>
                <w:szCs w:val="20"/>
                <w:lang w:eastAsia="en-US"/>
              </w:rPr>
            </w:pPr>
            <w:r w:rsidRPr="00453CDA">
              <w:rPr>
                <w:sz w:val="18"/>
                <w:szCs w:val="20"/>
                <w:lang w:eastAsia="en-US"/>
              </w:rPr>
              <w:t>15,48</w:t>
            </w:r>
          </w:p>
        </w:tc>
        <w:tc>
          <w:tcPr>
            <w:tcW w:w="466" w:type="pct"/>
            <w:tcBorders>
              <w:top w:val="nil"/>
              <w:left w:val="nil"/>
              <w:bottom w:val="single" w:sz="4" w:space="0" w:color="auto"/>
              <w:right w:val="single" w:sz="4" w:space="0" w:color="auto"/>
            </w:tcBorders>
            <w:vAlign w:val="center"/>
            <w:hideMark/>
          </w:tcPr>
          <w:p w14:paraId="1035979B" w14:textId="77777777" w:rsidR="000A73FE" w:rsidRPr="00453CDA" w:rsidRDefault="000A73FE">
            <w:pPr>
              <w:spacing w:line="276" w:lineRule="auto"/>
              <w:jc w:val="center"/>
              <w:rPr>
                <w:sz w:val="18"/>
                <w:szCs w:val="20"/>
                <w:lang w:eastAsia="en-US"/>
              </w:rPr>
            </w:pPr>
            <w:r w:rsidRPr="00453CDA">
              <w:rPr>
                <w:sz w:val="18"/>
                <w:szCs w:val="20"/>
                <w:lang w:eastAsia="en-US"/>
              </w:rPr>
              <w:t>53,67</w:t>
            </w:r>
          </w:p>
        </w:tc>
        <w:tc>
          <w:tcPr>
            <w:tcW w:w="360" w:type="pct"/>
            <w:tcBorders>
              <w:top w:val="nil"/>
              <w:left w:val="nil"/>
              <w:bottom w:val="single" w:sz="4" w:space="0" w:color="auto"/>
              <w:right w:val="single" w:sz="4" w:space="0" w:color="auto"/>
            </w:tcBorders>
            <w:hideMark/>
          </w:tcPr>
          <w:p w14:paraId="7305CBC7" w14:textId="77777777" w:rsidR="000A73FE" w:rsidRPr="00453CDA" w:rsidRDefault="000A73FE">
            <w:pPr>
              <w:spacing w:line="276" w:lineRule="auto"/>
              <w:jc w:val="center"/>
              <w:rPr>
                <w:sz w:val="18"/>
                <w:szCs w:val="20"/>
                <w:lang w:eastAsia="en-US"/>
              </w:rPr>
            </w:pPr>
            <w:r w:rsidRPr="00453CDA">
              <w:rPr>
                <w:sz w:val="18"/>
                <w:szCs w:val="20"/>
                <w:lang w:eastAsia="en-US"/>
              </w:rPr>
              <w:t>69,15</w:t>
            </w:r>
          </w:p>
        </w:tc>
        <w:tc>
          <w:tcPr>
            <w:tcW w:w="431" w:type="pct"/>
            <w:tcBorders>
              <w:top w:val="nil"/>
              <w:left w:val="nil"/>
              <w:bottom w:val="single" w:sz="4" w:space="0" w:color="auto"/>
              <w:right w:val="single" w:sz="4" w:space="0" w:color="auto"/>
            </w:tcBorders>
            <w:vAlign w:val="center"/>
            <w:hideMark/>
          </w:tcPr>
          <w:p w14:paraId="40679385" w14:textId="77777777" w:rsidR="000A73FE" w:rsidRPr="00453CDA" w:rsidRDefault="000A73FE">
            <w:pPr>
              <w:spacing w:line="276" w:lineRule="auto"/>
              <w:jc w:val="center"/>
              <w:rPr>
                <w:sz w:val="18"/>
                <w:szCs w:val="20"/>
                <w:lang w:eastAsia="en-US"/>
              </w:rPr>
            </w:pPr>
            <w:r w:rsidRPr="00453CDA">
              <w:rPr>
                <w:sz w:val="18"/>
                <w:szCs w:val="20"/>
                <w:lang w:eastAsia="en-US"/>
              </w:rPr>
              <w:t>6,7</w:t>
            </w:r>
          </w:p>
        </w:tc>
        <w:tc>
          <w:tcPr>
            <w:tcW w:w="308" w:type="pct"/>
            <w:tcBorders>
              <w:top w:val="nil"/>
              <w:left w:val="nil"/>
              <w:bottom w:val="single" w:sz="4" w:space="0" w:color="auto"/>
              <w:right w:val="single" w:sz="4" w:space="0" w:color="auto"/>
            </w:tcBorders>
            <w:vAlign w:val="center"/>
            <w:hideMark/>
          </w:tcPr>
          <w:p w14:paraId="60932377" w14:textId="77777777" w:rsidR="000A73FE" w:rsidRPr="00453CDA" w:rsidRDefault="000A73FE">
            <w:pPr>
              <w:spacing w:line="276" w:lineRule="auto"/>
              <w:jc w:val="center"/>
              <w:rPr>
                <w:sz w:val="18"/>
                <w:szCs w:val="20"/>
                <w:lang w:eastAsia="en-US"/>
              </w:rPr>
            </w:pPr>
            <w:r w:rsidRPr="00453CDA">
              <w:rPr>
                <w:sz w:val="18"/>
                <w:szCs w:val="20"/>
                <w:lang w:eastAsia="en-US"/>
              </w:rPr>
              <w:t>91,34</w:t>
            </w:r>
          </w:p>
        </w:tc>
      </w:tr>
      <w:tr w:rsidR="00453CDA" w:rsidRPr="00453CDA" w14:paraId="1057C52A"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17249457"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715B87BF"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5F73A8CA" w14:textId="77777777" w:rsidR="000A73FE" w:rsidRPr="00453CDA" w:rsidRDefault="000A73FE">
            <w:pPr>
              <w:spacing w:line="276" w:lineRule="auto"/>
              <w:jc w:val="center"/>
              <w:rPr>
                <w:sz w:val="18"/>
                <w:szCs w:val="20"/>
                <w:lang w:eastAsia="en-US"/>
              </w:rPr>
            </w:pPr>
            <w:r w:rsidRPr="00453CDA">
              <w:rPr>
                <w:sz w:val="18"/>
                <w:szCs w:val="20"/>
                <w:lang w:eastAsia="en-US"/>
              </w:rPr>
              <w:t>2031</w:t>
            </w:r>
          </w:p>
        </w:tc>
        <w:tc>
          <w:tcPr>
            <w:tcW w:w="470" w:type="pct"/>
            <w:tcBorders>
              <w:top w:val="nil"/>
              <w:left w:val="nil"/>
              <w:bottom w:val="single" w:sz="4" w:space="0" w:color="auto"/>
              <w:right w:val="single" w:sz="4" w:space="0" w:color="auto"/>
            </w:tcBorders>
            <w:hideMark/>
          </w:tcPr>
          <w:p w14:paraId="731F37B4" w14:textId="77777777" w:rsidR="000A73FE" w:rsidRPr="00453CDA" w:rsidRDefault="000A73FE">
            <w:pPr>
              <w:spacing w:line="276" w:lineRule="auto"/>
              <w:jc w:val="center"/>
              <w:rPr>
                <w:sz w:val="18"/>
                <w:szCs w:val="20"/>
                <w:lang w:eastAsia="en-US"/>
              </w:rPr>
            </w:pPr>
            <w:r w:rsidRPr="00453CDA">
              <w:rPr>
                <w:sz w:val="18"/>
                <w:szCs w:val="20"/>
                <w:lang w:eastAsia="en-US"/>
              </w:rPr>
              <w:t>77,4</w:t>
            </w:r>
          </w:p>
        </w:tc>
        <w:tc>
          <w:tcPr>
            <w:tcW w:w="466" w:type="pct"/>
            <w:tcBorders>
              <w:top w:val="nil"/>
              <w:left w:val="nil"/>
              <w:bottom w:val="single" w:sz="4" w:space="0" w:color="auto"/>
              <w:right w:val="single" w:sz="4" w:space="0" w:color="auto"/>
            </w:tcBorders>
            <w:vAlign w:val="center"/>
            <w:hideMark/>
          </w:tcPr>
          <w:p w14:paraId="0FA8EAEE"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hideMark/>
          </w:tcPr>
          <w:p w14:paraId="5E496DB9" w14:textId="77777777" w:rsidR="000A73FE" w:rsidRPr="00453CDA" w:rsidRDefault="000A73FE">
            <w:pPr>
              <w:spacing w:line="276" w:lineRule="auto"/>
              <w:jc w:val="center"/>
              <w:rPr>
                <w:sz w:val="18"/>
                <w:szCs w:val="20"/>
                <w:lang w:eastAsia="en-US"/>
              </w:rPr>
            </w:pPr>
            <w:r w:rsidRPr="00453CDA">
              <w:rPr>
                <w:sz w:val="18"/>
                <w:szCs w:val="20"/>
                <w:lang w:eastAsia="en-US"/>
              </w:rPr>
              <w:t>77,4</w:t>
            </w:r>
          </w:p>
        </w:tc>
        <w:tc>
          <w:tcPr>
            <w:tcW w:w="408" w:type="pct"/>
            <w:tcBorders>
              <w:top w:val="nil"/>
              <w:left w:val="nil"/>
              <w:bottom w:val="single" w:sz="4" w:space="0" w:color="auto"/>
              <w:right w:val="single" w:sz="4" w:space="0" w:color="auto"/>
            </w:tcBorders>
            <w:hideMark/>
          </w:tcPr>
          <w:p w14:paraId="42033410" w14:textId="77777777" w:rsidR="000A73FE" w:rsidRPr="00453CDA" w:rsidRDefault="000A73FE">
            <w:pPr>
              <w:spacing w:line="276" w:lineRule="auto"/>
              <w:jc w:val="center"/>
              <w:rPr>
                <w:sz w:val="18"/>
                <w:szCs w:val="20"/>
                <w:lang w:eastAsia="en-US"/>
              </w:rPr>
            </w:pPr>
            <w:r w:rsidRPr="00453CDA">
              <w:rPr>
                <w:sz w:val="18"/>
                <w:szCs w:val="20"/>
                <w:lang w:eastAsia="en-US"/>
              </w:rPr>
              <w:t>1,55</w:t>
            </w:r>
          </w:p>
        </w:tc>
        <w:tc>
          <w:tcPr>
            <w:tcW w:w="343" w:type="pct"/>
            <w:tcBorders>
              <w:top w:val="nil"/>
              <w:left w:val="nil"/>
              <w:bottom w:val="single" w:sz="4" w:space="0" w:color="auto"/>
              <w:right w:val="single" w:sz="4" w:space="0" w:color="auto"/>
            </w:tcBorders>
            <w:hideMark/>
          </w:tcPr>
          <w:p w14:paraId="0FF12C32" w14:textId="77777777" w:rsidR="000A73FE" w:rsidRPr="00453CDA" w:rsidRDefault="000A73FE">
            <w:pPr>
              <w:spacing w:line="276" w:lineRule="auto"/>
              <w:jc w:val="center"/>
              <w:rPr>
                <w:sz w:val="18"/>
                <w:szCs w:val="20"/>
                <w:lang w:eastAsia="en-US"/>
              </w:rPr>
            </w:pPr>
            <w:r w:rsidRPr="00453CDA">
              <w:rPr>
                <w:sz w:val="18"/>
                <w:szCs w:val="20"/>
                <w:lang w:eastAsia="en-US"/>
              </w:rPr>
              <w:t>75,85</w:t>
            </w:r>
          </w:p>
        </w:tc>
        <w:tc>
          <w:tcPr>
            <w:tcW w:w="323" w:type="pct"/>
            <w:tcBorders>
              <w:top w:val="nil"/>
              <w:left w:val="nil"/>
              <w:bottom w:val="single" w:sz="4" w:space="0" w:color="auto"/>
              <w:right w:val="single" w:sz="4" w:space="0" w:color="auto"/>
            </w:tcBorders>
            <w:vAlign w:val="center"/>
            <w:hideMark/>
          </w:tcPr>
          <w:p w14:paraId="32394099" w14:textId="77777777" w:rsidR="000A73FE" w:rsidRPr="00453CDA" w:rsidRDefault="000A73FE">
            <w:pPr>
              <w:spacing w:line="276" w:lineRule="auto"/>
              <w:jc w:val="center"/>
              <w:rPr>
                <w:sz w:val="18"/>
                <w:szCs w:val="20"/>
                <w:lang w:eastAsia="en-US"/>
              </w:rPr>
            </w:pPr>
            <w:r w:rsidRPr="00453CDA">
              <w:rPr>
                <w:sz w:val="18"/>
                <w:szCs w:val="20"/>
                <w:lang w:eastAsia="en-US"/>
              </w:rPr>
              <w:t>15,48</w:t>
            </w:r>
          </w:p>
        </w:tc>
        <w:tc>
          <w:tcPr>
            <w:tcW w:w="466" w:type="pct"/>
            <w:tcBorders>
              <w:top w:val="nil"/>
              <w:left w:val="nil"/>
              <w:bottom w:val="single" w:sz="4" w:space="0" w:color="auto"/>
              <w:right w:val="single" w:sz="4" w:space="0" w:color="auto"/>
            </w:tcBorders>
            <w:vAlign w:val="center"/>
            <w:hideMark/>
          </w:tcPr>
          <w:p w14:paraId="596FFD87" w14:textId="77777777" w:rsidR="000A73FE" w:rsidRPr="00453CDA" w:rsidRDefault="000A73FE">
            <w:pPr>
              <w:spacing w:line="276" w:lineRule="auto"/>
              <w:jc w:val="center"/>
              <w:rPr>
                <w:sz w:val="18"/>
                <w:szCs w:val="20"/>
                <w:lang w:eastAsia="en-US"/>
              </w:rPr>
            </w:pPr>
            <w:r w:rsidRPr="00453CDA">
              <w:rPr>
                <w:sz w:val="18"/>
                <w:szCs w:val="20"/>
                <w:lang w:eastAsia="en-US"/>
              </w:rPr>
              <w:t>53,67</w:t>
            </w:r>
          </w:p>
        </w:tc>
        <w:tc>
          <w:tcPr>
            <w:tcW w:w="360" w:type="pct"/>
            <w:tcBorders>
              <w:top w:val="nil"/>
              <w:left w:val="nil"/>
              <w:bottom w:val="single" w:sz="4" w:space="0" w:color="auto"/>
              <w:right w:val="single" w:sz="4" w:space="0" w:color="auto"/>
            </w:tcBorders>
            <w:hideMark/>
          </w:tcPr>
          <w:p w14:paraId="385E1CFA" w14:textId="77777777" w:rsidR="000A73FE" w:rsidRPr="00453CDA" w:rsidRDefault="000A73FE">
            <w:pPr>
              <w:spacing w:line="276" w:lineRule="auto"/>
              <w:jc w:val="center"/>
              <w:rPr>
                <w:sz w:val="18"/>
                <w:szCs w:val="20"/>
                <w:lang w:eastAsia="en-US"/>
              </w:rPr>
            </w:pPr>
            <w:r w:rsidRPr="00453CDA">
              <w:rPr>
                <w:sz w:val="18"/>
                <w:szCs w:val="20"/>
                <w:lang w:eastAsia="en-US"/>
              </w:rPr>
              <w:t>69,15</w:t>
            </w:r>
          </w:p>
        </w:tc>
        <w:tc>
          <w:tcPr>
            <w:tcW w:w="431" w:type="pct"/>
            <w:tcBorders>
              <w:top w:val="nil"/>
              <w:left w:val="nil"/>
              <w:bottom w:val="single" w:sz="4" w:space="0" w:color="auto"/>
              <w:right w:val="single" w:sz="4" w:space="0" w:color="auto"/>
            </w:tcBorders>
            <w:vAlign w:val="center"/>
            <w:hideMark/>
          </w:tcPr>
          <w:p w14:paraId="0D8A831B" w14:textId="77777777" w:rsidR="000A73FE" w:rsidRPr="00453CDA" w:rsidRDefault="000A73FE">
            <w:pPr>
              <w:spacing w:line="276" w:lineRule="auto"/>
              <w:jc w:val="center"/>
              <w:rPr>
                <w:sz w:val="18"/>
                <w:szCs w:val="20"/>
                <w:lang w:eastAsia="en-US"/>
              </w:rPr>
            </w:pPr>
            <w:r w:rsidRPr="00453CDA">
              <w:rPr>
                <w:sz w:val="18"/>
                <w:szCs w:val="20"/>
                <w:lang w:eastAsia="en-US"/>
              </w:rPr>
              <w:t>6,7</w:t>
            </w:r>
          </w:p>
        </w:tc>
        <w:tc>
          <w:tcPr>
            <w:tcW w:w="308" w:type="pct"/>
            <w:tcBorders>
              <w:top w:val="nil"/>
              <w:left w:val="nil"/>
              <w:bottom w:val="single" w:sz="4" w:space="0" w:color="auto"/>
              <w:right w:val="single" w:sz="4" w:space="0" w:color="auto"/>
            </w:tcBorders>
            <w:vAlign w:val="center"/>
            <w:hideMark/>
          </w:tcPr>
          <w:p w14:paraId="15D465F2" w14:textId="77777777" w:rsidR="000A73FE" w:rsidRPr="00453CDA" w:rsidRDefault="000A73FE">
            <w:pPr>
              <w:spacing w:line="276" w:lineRule="auto"/>
              <w:jc w:val="center"/>
              <w:rPr>
                <w:sz w:val="18"/>
                <w:szCs w:val="20"/>
                <w:lang w:eastAsia="en-US"/>
              </w:rPr>
            </w:pPr>
            <w:r w:rsidRPr="00453CDA">
              <w:rPr>
                <w:sz w:val="18"/>
                <w:szCs w:val="20"/>
                <w:lang w:eastAsia="en-US"/>
              </w:rPr>
              <w:t>91,34</w:t>
            </w:r>
          </w:p>
        </w:tc>
      </w:tr>
      <w:tr w:rsidR="00453CDA" w:rsidRPr="00453CDA" w14:paraId="0DA24A8C"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1233A458"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62346D67"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1055F36B" w14:textId="77777777" w:rsidR="000A73FE" w:rsidRPr="00453CDA" w:rsidRDefault="000A73FE">
            <w:pPr>
              <w:spacing w:line="276" w:lineRule="auto"/>
              <w:jc w:val="center"/>
              <w:rPr>
                <w:sz w:val="18"/>
                <w:szCs w:val="20"/>
                <w:lang w:eastAsia="en-US"/>
              </w:rPr>
            </w:pPr>
            <w:r w:rsidRPr="00453CDA">
              <w:rPr>
                <w:sz w:val="18"/>
                <w:szCs w:val="20"/>
                <w:lang w:eastAsia="en-US"/>
              </w:rPr>
              <w:t>2032</w:t>
            </w:r>
          </w:p>
        </w:tc>
        <w:tc>
          <w:tcPr>
            <w:tcW w:w="470" w:type="pct"/>
            <w:tcBorders>
              <w:top w:val="nil"/>
              <w:left w:val="nil"/>
              <w:bottom w:val="single" w:sz="4" w:space="0" w:color="auto"/>
              <w:right w:val="single" w:sz="4" w:space="0" w:color="auto"/>
            </w:tcBorders>
            <w:hideMark/>
          </w:tcPr>
          <w:p w14:paraId="4C681208" w14:textId="77777777" w:rsidR="000A73FE" w:rsidRPr="00453CDA" w:rsidRDefault="000A73FE">
            <w:pPr>
              <w:spacing w:line="276" w:lineRule="auto"/>
              <w:jc w:val="center"/>
              <w:rPr>
                <w:sz w:val="18"/>
                <w:szCs w:val="20"/>
                <w:lang w:eastAsia="en-US"/>
              </w:rPr>
            </w:pPr>
            <w:r w:rsidRPr="00453CDA">
              <w:rPr>
                <w:sz w:val="18"/>
                <w:szCs w:val="20"/>
                <w:lang w:eastAsia="en-US"/>
              </w:rPr>
              <w:t>77,4</w:t>
            </w:r>
          </w:p>
        </w:tc>
        <w:tc>
          <w:tcPr>
            <w:tcW w:w="466" w:type="pct"/>
            <w:tcBorders>
              <w:top w:val="nil"/>
              <w:left w:val="nil"/>
              <w:bottom w:val="single" w:sz="4" w:space="0" w:color="auto"/>
              <w:right w:val="single" w:sz="4" w:space="0" w:color="auto"/>
            </w:tcBorders>
            <w:vAlign w:val="center"/>
            <w:hideMark/>
          </w:tcPr>
          <w:p w14:paraId="4F88A5A8"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hideMark/>
          </w:tcPr>
          <w:p w14:paraId="4847F553" w14:textId="77777777" w:rsidR="000A73FE" w:rsidRPr="00453CDA" w:rsidRDefault="000A73FE">
            <w:pPr>
              <w:spacing w:line="276" w:lineRule="auto"/>
              <w:jc w:val="center"/>
              <w:rPr>
                <w:sz w:val="18"/>
                <w:szCs w:val="20"/>
                <w:lang w:eastAsia="en-US"/>
              </w:rPr>
            </w:pPr>
            <w:r w:rsidRPr="00453CDA">
              <w:rPr>
                <w:sz w:val="18"/>
                <w:szCs w:val="20"/>
                <w:lang w:eastAsia="en-US"/>
              </w:rPr>
              <w:t>77,4</w:t>
            </w:r>
          </w:p>
        </w:tc>
        <w:tc>
          <w:tcPr>
            <w:tcW w:w="408" w:type="pct"/>
            <w:tcBorders>
              <w:top w:val="nil"/>
              <w:left w:val="nil"/>
              <w:bottom w:val="single" w:sz="4" w:space="0" w:color="auto"/>
              <w:right w:val="single" w:sz="4" w:space="0" w:color="auto"/>
            </w:tcBorders>
            <w:hideMark/>
          </w:tcPr>
          <w:p w14:paraId="0B9B3C16" w14:textId="77777777" w:rsidR="000A73FE" w:rsidRPr="00453CDA" w:rsidRDefault="000A73FE">
            <w:pPr>
              <w:spacing w:line="276" w:lineRule="auto"/>
              <w:jc w:val="center"/>
              <w:rPr>
                <w:sz w:val="18"/>
                <w:szCs w:val="20"/>
                <w:lang w:eastAsia="en-US"/>
              </w:rPr>
            </w:pPr>
            <w:r w:rsidRPr="00453CDA">
              <w:rPr>
                <w:sz w:val="18"/>
                <w:szCs w:val="20"/>
                <w:lang w:eastAsia="en-US"/>
              </w:rPr>
              <w:t>1,55</w:t>
            </w:r>
          </w:p>
        </w:tc>
        <w:tc>
          <w:tcPr>
            <w:tcW w:w="343" w:type="pct"/>
            <w:tcBorders>
              <w:top w:val="nil"/>
              <w:left w:val="nil"/>
              <w:bottom w:val="single" w:sz="4" w:space="0" w:color="auto"/>
              <w:right w:val="single" w:sz="4" w:space="0" w:color="auto"/>
            </w:tcBorders>
            <w:hideMark/>
          </w:tcPr>
          <w:p w14:paraId="5D5CBDAE" w14:textId="77777777" w:rsidR="000A73FE" w:rsidRPr="00453CDA" w:rsidRDefault="000A73FE">
            <w:pPr>
              <w:spacing w:line="276" w:lineRule="auto"/>
              <w:jc w:val="center"/>
              <w:rPr>
                <w:sz w:val="18"/>
                <w:szCs w:val="20"/>
                <w:lang w:eastAsia="en-US"/>
              </w:rPr>
            </w:pPr>
            <w:r w:rsidRPr="00453CDA">
              <w:rPr>
                <w:sz w:val="18"/>
                <w:szCs w:val="20"/>
                <w:lang w:eastAsia="en-US"/>
              </w:rPr>
              <w:t>75,85</w:t>
            </w:r>
          </w:p>
        </w:tc>
        <w:tc>
          <w:tcPr>
            <w:tcW w:w="323" w:type="pct"/>
            <w:tcBorders>
              <w:top w:val="nil"/>
              <w:left w:val="nil"/>
              <w:bottom w:val="single" w:sz="4" w:space="0" w:color="auto"/>
              <w:right w:val="single" w:sz="4" w:space="0" w:color="auto"/>
            </w:tcBorders>
            <w:vAlign w:val="center"/>
            <w:hideMark/>
          </w:tcPr>
          <w:p w14:paraId="49E5A410" w14:textId="77777777" w:rsidR="000A73FE" w:rsidRPr="00453CDA" w:rsidRDefault="000A73FE">
            <w:pPr>
              <w:spacing w:line="276" w:lineRule="auto"/>
              <w:jc w:val="center"/>
              <w:rPr>
                <w:sz w:val="18"/>
                <w:szCs w:val="20"/>
                <w:lang w:eastAsia="en-US"/>
              </w:rPr>
            </w:pPr>
            <w:r w:rsidRPr="00453CDA">
              <w:rPr>
                <w:sz w:val="18"/>
                <w:szCs w:val="20"/>
                <w:lang w:eastAsia="en-US"/>
              </w:rPr>
              <w:t>15,48</w:t>
            </w:r>
          </w:p>
        </w:tc>
        <w:tc>
          <w:tcPr>
            <w:tcW w:w="466" w:type="pct"/>
            <w:tcBorders>
              <w:top w:val="nil"/>
              <w:left w:val="nil"/>
              <w:bottom w:val="single" w:sz="4" w:space="0" w:color="auto"/>
              <w:right w:val="single" w:sz="4" w:space="0" w:color="auto"/>
            </w:tcBorders>
            <w:vAlign w:val="center"/>
            <w:hideMark/>
          </w:tcPr>
          <w:p w14:paraId="09D3CA37" w14:textId="77777777" w:rsidR="000A73FE" w:rsidRPr="00453CDA" w:rsidRDefault="000A73FE">
            <w:pPr>
              <w:spacing w:line="276" w:lineRule="auto"/>
              <w:jc w:val="center"/>
              <w:rPr>
                <w:sz w:val="18"/>
                <w:szCs w:val="20"/>
                <w:lang w:eastAsia="en-US"/>
              </w:rPr>
            </w:pPr>
            <w:r w:rsidRPr="00453CDA">
              <w:rPr>
                <w:sz w:val="18"/>
                <w:szCs w:val="20"/>
                <w:lang w:eastAsia="en-US"/>
              </w:rPr>
              <w:t>53,67</w:t>
            </w:r>
          </w:p>
        </w:tc>
        <w:tc>
          <w:tcPr>
            <w:tcW w:w="360" w:type="pct"/>
            <w:tcBorders>
              <w:top w:val="nil"/>
              <w:left w:val="nil"/>
              <w:bottom w:val="single" w:sz="4" w:space="0" w:color="auto"/>
              <w:right w:val="single" w:sz="4" w:space="0" w:color="auto"/>
            </w:tcBorders>
            <w:hideMark/>
          </w:tcPr>
          <w:p w14:paraId="1D014FA3" w14:textId="77777777" w:rsidR="000A73FE" w:rsidRPr="00453CDA" w:rsidRDefault="000A73FE">
            <w:pPr>
              <w:spacing w:line="276" w:lineRule="auto"/>
              <w:jc w:val="center"/>
              <w:rPr>
                <w:sz w:val="18"/>
                <w:szCs w:val="20"/>
                <w:lang w:eastAsia="en-US"/>
              </w:rPr>
            </w:pPr>
            <w:r w:rsidRPr="00453CDA">
              <w:rPr>
                <w:sz w:val="18"/>
                <w:szCs w:val="20"/>
                <w:lang w:eastAsia="en-US"/>
              </w:rPr>
              <w:t>69,15</w:t>
            </w:r>
          </w:p>
        </w:tc>
        <w:tc>
          <w:tcPr>
            <w:tcW w:w="431" w:type="pct"/>
            <w:tcBorders>
              <w:top w:val="nil"/>
              <w:left w:val="nil"/>
              <w:bottom w:val="single" w:sz="4" w:space="0" w:color="auto"/>
              <w:right w:val="single" w:sz="4" w:space="0" w:color="auto"/>
            </w:tcBorders>
            <w:vAlign w:val="center"/>
            <w:hideMark/>
          </w:tcPr>
          <w:p w14:paraId="5658E7C5" w14:textId="77777777" w:rsidR="000A73FE" w:rsidRPr="00453CDA" w:rsidRDefault="000A73FE">
            <w:pPr>
              <w:spacing w:line="276" w:lineRule="auto"/>
              <w:jc w:val="center"/>
              <w:rPr>
                <w:sz w:val="18"/>
                <w:szCs w:val="20"/>
                <w:lang w:eastAsia="en-US"/>
              </w:rPr>
            </w:pPr>
            <w:r w:rsidRPr="00453CDA">
              <w:rPr>
                <w:sz w:val="18"/>
                <w:szCs w:val="20"/>
                <w:lang w:eastAsia="en-US"/>
              </w:rPr>
              <w:t>6,7</w:t>
            </w:r>
          </w:p>
        </w:tc>
        <w:tc>
          <w:tcPr>
            <w:tcW w:w="308" w:type="pct"/>
            <w:tcBorders>
              <w:top w:val="nil"/>
              <w:left w:val="nil"/>
              <w:bottom w:val="single" w:sz="4" w:space="0" w:color="auto"/>
              <w:right w:val="single" w:sz="4" w:space="0" w:color="auto"/>
            </w:tcBorders>
            <w:vAlign w:val="center"/>
            <w:hideMark/>
          </w:tcPr>
          <w:p w14:paraId="2BC05C51" w14:textId="77777777" w:rsidR="000A73FE" w:rsidRPr="00453CDA" w:rsidRDefault="000A73FE">
            <w:pPr>
              <w:spacing w:line="276" w:lineRule="auto"/>
              <w:jc w:val="center"/>
              <w:rPr>
                <w:sz w:val="18"/>
                <w:szCs w:val="20"/>
                <w:lang w:eastAsia="en-US"/>
              </w:rPr>
            </w:pPr>
            <w:r w:rsidRPr="00453CDA">
              <w:rPr>
                <w:sz w:val="18"/>
                <w:szCs w:val="20"/>
                <w:lang w:eastAsia="en-US"/>
              </w:rPr>
              <w:t>91,34</w:t>
            </w:r>
          </w:p>
        </w:tc>
      </w:tr>
      <w:tr w:rsidR="00453CDA" w:rsidRPr="00453CDA" w14:paraId="2EF65A2C"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26129C67"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3306D018"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2769F6CC" w14:textId="77777777" w:rsidR="000A73FE" w:rsidRPr="00453CDA" w:rsidRDefault="000A73FE">
            <w:pPr>
              <w:spacing w:line="276" w:lineRule="auto"/>
              <w:jc w:val="center"/>
              <w:rPr>
                <w:sz w:val="18"/>
                <w:szCs w:val="20"/>
                <w:lang w:eastAsia="en-US"/>
              </w:rPr>
            </w:pPr>
            <w:r w:rsidRPr="00453CDA">
              <w:rPr>
                <w:sz w:val="18"/>
                <w:szCs w:val="20"/>
                <w:lang w:eastAsia="en-US"/>
              </w:rPr>
              <w:t>2033-2040</w:t>
            </w:r>
          </w:p>
        </w:tc>
        <w:tc>
          <w:tcPr>
            <w:tcW w:w="470" w:type="pct"/>
            <w:tcBorders>
              <w:top w:val="nil"/>
              <w:left w:val="nil"/>
              <w:bottom w:val="single" w:sz="4" w:space="0" w:color="auto"/>
              <w:right w:val="single" w:sz="4" w:space="0" w:color="auto"/>
            </w:tcBorders>
            <w:hideMark/>
          </w:tcPr>
          <w:p w14:paraId="272DADED" w14:textId="77777777" w:rsidR="000A73FE" w:rsidRPr="00453CDA" w:rsidRDefault="000A73FE">
            <w:pPr>
              <w:spacing w:line="276" w:lineRule="auto"/>
              <w:jc w:val="center"/>
              <w:rPr>
                <w:sz w:val="18"/>
                <w:szCs w:val="20"/>
                <w:lang w:eastAsia="en-US"/>
              </w:rPr>
            </w:pPr>
            <w:r w:rsidRPr="00453CDA">
              <w:rPr>
                <w:sz w:val="18"/>
                <w:szCs w:val="20"/>
                <w:lang w:eastAsia="en-US"/>
              </w:rPr>
              <w:t>77,4</w:t>
            </w:r>
          </w:p>
        </w:tc>
        <w:tc>
          <w:tcPr>
            <w:tcW w:w="466" w:type="pct"/>
            <w:tcBorders>
              <w:top w:val="nil"/>
              <w:left w:val="nil"/>
              <w:bottom w:val="single" w:sz="4" w:space="0" w:color="auto"/>
              <w:right w:val="single" w:sz="4" w:space="0" w:color="auto"/>
            </w:tcBorders>
            <w:vAlign w:val="center"/>
            <w:hideMark/>
          </w:tcPr>
          <w:p w14:paraId="1E763152"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hideMark/>
          </w:tcPr>
          <w:p w14:paraId="374ED08F" w14:textId="77777777" w:rsidR="000A73FE" w:rsidRPr="00453CDA" w:rsidRDefault="000A73FE">
            <w:pPr>
              <w:spacing w:line="276" w:lineRule="auto"/>
              <w:jc w:val="center"/>
              <w:rPr>
                <w:sz w:val="18"/>
                <w:szCs w:val="20"/>
                <w:lang w:eastAsia="en-US"/>
              </w:rPr>
            </w:pPr>
            <w:r w:rsidRPr="00453CDA">
              <w:rPr>
                <w:sz w:val="18"/>
                <w:szCs w:val="20"/>
                <w:lang w:eastAsia="en-US"/>
              </w:rPr>
              <w:t>77,4</w:t>
            </w:r>
          </w:p>
        </w:tc>
        <w:tc>
          <w:tcPr>
            <w:tcW w:w="408" w:type="pct"/>
            <w:tcBorders>
              <w:top w:val="nil"/>
              <w:left w:val="nil"/>
              <w:bottom w:val="single" w:sz="4" w:space="0" w:color="auto"/>
              <w:right w:val="single" w:sz="4" w:space="0" w:color="auto"/>
            </w:tcBorders>
            <w:hideMark/>
          </w:tcPr>
          <w:p w14:paraId="65A3D982" w14:textId="77777777" w:rsidR="000A73FE" w:rsidRPr="00453CDA" w:rsidRDefault="000A73FE">
            <w:pPr>
              <w:spacing w:line="276" w:lineRule="auto"/>
              <w:jc w:val="center"/>
              <w:rPr>
                <w:sz w:val="18"/>
                <w:szCs w:val="20"/>
                <w:lang w:eastAsia="en-US"/>
              </w:rPr>
            </w:pPr>
            <w:r w:rsidRPr="00453CDA">
              <w:rPr>
                <w:sz w:val="18"/>
                <w:szCs w:val="20"/>
                <w:lang w:eastAsia="en-US"/>
              </w:rPr>
              <w:t>1,55</w:t>
            </w:r>
          </w:p>
        </w:tc>
        <w:tc>
          <w:tcPr>
            <w:tcW w:w="343" w:type="pct"/>
            <w:tcBorders>
              <w:top w:val="nil"/>
              <w:left w:val="nil"/>
              <w:bottom w:val="single" w:sz="4" w:space="0" w:color="auto"/>
              <w:right w:val="single" w:sz="4" w:space="0" w:color="auto"/>
            </w:tcBorders>
            <w:hideMark/>
          </w:tcPr>
          <w:p w14:paraId="59DC4F14" w14:textId="77777777" w:rsidR="000A73FE" w:rsidRPr="00453CDA" w:rsidRDefault="000A73FE">
            <w:pPr>
              <w:spacing w:line="276" w:lineRule="auto"/>
              <w:jc w:val="center"/>
              <w:rPr>
                <w:sz w:val="18"/>
                <w:szCs w:val="20"/>
                <w:lang w:eastAsia="en-US"/>
              </w:rPr>
            </w:pPr>
            <w:r w:rsidRPr="00453CDA">
              <w:rPr>
                <w:sz w:val="18"/>
                <w:szCs w:val="20"/>
                <w:lang w:eastAsia="en-US"/>
              </w:rPr>
              <w:t>75,85</w:t>
            </w:r>
          </w:p>
        </w:tc>
        <w:tc>
          <w:tcPr>
            <w:tcW w:w="323" w:type="pct"/>
            <w:tcBorders>
              <w:top w:val="nil"/>
              <w:left w:val="nil"/>
              <w:bottom w:val="single" w:sz="4" w:space="0" w:color="auto"/>
              <w:right w:val="single" w:sz="4" w:space="0" w:color="auto"/>
            </w:tcBorders>
            <w:vAlign w:val="center"/>
            <w:hideMark/>
          </w:tcPr>
          <w:p w14:paraId="73D29FF5" w14:textId="77777777" w:rsidR="000A73FE" w:rsidRPr="00453CDA" w:rsidRDefault="000A73FE">
            <w:pPr>
              <w:spacing w:line="276" w:lineRule="auto"/>
              <w:jc w:val="center"/>
              <w:rPr>
                <w:sz w:val="18"/>
                <w:szCs w:val="20"/>
                <w:lang w:eastAsia="en-US"/>
              </w:rPr>
            </w:pPr>
            <w:r w:rsidRPr="00453CDA">
              <w:rPr>
                <w:sz w:val="18"/>
                <w:szCs w:val="20"/>
                <w:lang w:eastAsia="en-US"/>
              </w:rPr>
              <w:t>15,48</w:t>
            </w:r>
          </w:p>
        </w:tc>
        <w:tc>
          <w:tcPr>
            <w:tcW w:w="466" w:type="pct"/>
            <w:tcBorders>
              <w:top w:val="nil"/>
              <w:left w:val="nil"/>
              <w:bottom w:val="single" w:sz="4" w:space="0" w:color="auto"/>
              <w:right w:val="single" w:sz="4" w:space="0" w:color="auto"/>
            </w:tcBorders>
            <w:vAlign w:val="center"/>
            <w:hideMark/>
          </w:tcPr>
          <w:p w14:paraId="724F7735" w14:textId="77777777" w:rsidR="000A73FE" w:rsidRPr="00453CDA" w:rsidRDefault="000A73FE">
            <w:pPr>
              <w:spacing w:line="276" w:lineRule="auto"/>
              <w:jc w:val="center"/>
              <w:rPr>
                <w:sz w:val="18"/>
                <w:szCs w:val="20"/>
                <w:lang w:eastAsia="en-US"/>
              </w:rPr>
            </w:pPr>
            <w:r w:rsidRPr="00453CDA">
              <w:rPr>
                <w:sz w:val="18"/>
                <w:szCs w:val="20"/>
                <w:lang w:eastAsia="en-US"/>
              </w:rPr>
              <w:t>53,67</w:t>
            </w:r>
          </w:p>
        </w:tc>
        <w:tc>
          <w:tcPr>
            <w:tcW w:w="360" w:type="pct"/>
            <w:tcBorders>
              <w:top w:val="nil"/>
              <w:left w:val="nil"/>
              <w:bottom w:val="single" w:sz="4" w:space="0" w:color="auto"/>
              <w:right w:val="single" w:sz="4" w:space="0" w:color="auto"/>
            </w:tcBorders>
            <w:hideMark/>
          </w:tcPr>
          <w:p w14:paraId="6D9D1A2C" w14:textId="77777777" w:rsidR="000A73FE" w:rsidRPr="00453CDA" w:rsidRDefault="000A73FE">
            <w:pPr>
              <w:spacing w:line="276" w:lineRule="auto"/>
              <w:jc w:val="center"/>
              <w:rPr>
                <w:sz w:val="18"/>
                <w:szCs w:val="20"/>
                <w:lang w:eastAsia="en-US"/>
              </w:rPr>
            </w:pPr>
            <w:r w:rsidRPr="00453CDA">
              <w:rPr>
                <w:sz w:val="18"/>
                <w:szCs w:val="20"/>
                <w:lang w:eastAsia="en-US"/>
              </w:rPr>
              <w:t>69,15</w:t>
            </w:r>
          </w:p>
        </w:tc>
        <w:tc>
          <w:tcPr>
            <w:tcW w:w="431" w:type="pct"/>
            <w:tcBorders>
              <w:top w:val="nil"/>
              <w:left w:val="nil"/>
              <w:bottom w:val="single" w:sz="4" w:space="0" w:color="auto"/>
              <w:right w:val="single" w:sz="4" w:space="0" w:color="auto"/>
            </w:tcBorders>
            <w:vAlign w:val="center"/>
            <w:hideMark/>
          </w:tcPr>
          <w:p w14:paraId="3F01F5CE" w14:textId="77777777" w:rsidR="000A73FE" w:rsidRPr="00453CDA" w:rsidRDefault="000A73FE">
            <w:pPr>
              <w:spacing w:line="276" w:lineRule="auto"/>
              <w:jc w:val="center"/>
              <w:rPr>
                <w:sz w:val="18"/>
                <w:szCs w:val="20"/>
                <w:lang w:eastAsia="en-US"/>
              </w:rPr>
            </w:pPr>
            <w:r w:rsidRPr="00453CDA">
              <w:rPr>
                <w:sz w:val="18"/>
                <w:szCs w:val="20"/>
                <w:lang w:eastAsia="en-US"/>
              </w:rPr>
              <w:t>6,7</w:t>
            </w:r>
          </w:p>
        </w:tc>
        <w:tc>
          <w:tcPr>
            <w:tcW w:w="308" w:type="pct"/>
            <w:tcBorders>
              <w:top w:val="nil"/>
              <w:left w:val="nil"/>
              <w:bottom w:val="single" w:sz="4" w:space="0" w:color="auto"/>
              <w:right w:val="single" w:sz="4" w:space="0" w:color="auto"/>
            </w:tcBorders>
            <w:vAlign w:val="center"/>
            <w:hideMark/>
          </w:tcPr>
          <w:p w14:paraId="493FC85C" w14:textId="77777777" w:rsidR="000A73FE" w:rsidRPr="00453CDA" w:rsidRDefault="000A73FE">
            <w:pPr>
              <w:spacing w:line="276" w:lineRule="auto"/>
              <w:jc w:val="center"/>
              <w:rPr>
                <w:sz w:val="18"/>
                <w:szCs w:val="20"/>
                <w:lang w:eastAsia="en-US"/>
              </w:rPr>
            </w:pPr>
            <w:r w:rsidRPr="00453CDA">
              <w:rPr>
                <w:sz w:val="18"/>
                <w:szCs w:val="20"/>
                <w:lang w:eastAsia="en-US"/>
              </w:rPr>
              <w:t>91,34</w:t>
            </w:r>
          </w:p>
        </w:tc>
      </w:tr>
      <w:tr w:rsidR="00453CDA" w:rsidRPr="00453CDA" w14:paraId="28ACD86A" w14:textId="77777777" w:rsidTr="000A73FE">
        <w:trPr>
          <w:trHeight w:val="20"/>
        </w:trPr>
        <w:tc>
          <w:tcPr>
            <w:tcW w:w="156" w:type="pct"/>
            <w:vMerge w:val="restart"/>
            <w:tcBorders>
              <w:top w:val="nil"/>
              <w:left w:val="single" w:sz="4" w:space="0" w:color="auto"/>
              <w:bottom w:val="single" w:sz="4" w:space="0" w:color="auto"/>
              <w:right w:val="single" w:sz="4" w:space="0" w:color="auto"/>
            </w:tcBorders>
            <w:vAlign w:val="center"/>
            <w:hideMark/>
          </w:tcPr>
          <w:p w14:paraId="3BEE2147" w14:textId="77777777" w:rsidR="000A73FE" w:rsidRPr="00453CDA" w:rsidRDefault="000A73FE">
            <w:pPr>
              <w:spacing w:line="276" w:lineRule="auto"/>
              <w:jc w:val="center"/>
              <w:rPr>
                <w:sz w:val="18"/>
                <w:szCs w:val="20"/>
                <w:lang w:eastAsia="en-US"/>
              </w:rPr>
            </w:pPr>
            <w:r w:rsidRPr="00453CDA">
              <w:rPr>
                <w:sz w:val="18"/>
                <w:szCs w:val="20"/>
                <w:lang w:eastAsia="en-US"/>
              </w:rPr>
              <w:t>7</w:t>
            </w:r>
          </w:p>
        </w:tc>
        <w:tc>
          <w:tcPr>
            <w:tcW w:w="594" w:type="pct"/>
            <w:vMerge w:val="restart"/>
            <w:tcBorders>
              <w:top w:val="nil"/>
              <w:left w:val="single" w:sz="4" w:space="0" w:color="auto"/>
              <w:bottom w:val="single" w:sz="4" w:space="0" w:color="auto"/>
              <w:right w:val="single" w:sz="4" w:space="0" w:color="auto"/>
            </w:tcBorders>
            <w:vAlign w:val="center"/>
            <w:hideMark/>
          </w:tcPr>
          <w:p w14:paraId="397F6BB9" w14:textId="57933AF3" w:rsidR="000A73FE" w:rsidRPr="00453CDA" w:rsidRDefault="000A73FE">
            <w:pPr>
              <w:spacing w:line="276" w:lineRule="auto"/>
              <w:jc w:val="center"/>
              <w:rPr>
                <w:sz w:val="18"/>
                <w:szCs w:val="20"/>
                <w:lang w:eastAsia="en-US"/>
              </w:rPr>
            </w:pPr>
            <w:r w:rsidRPr="00453CDA">
              <w:rPr>
                <w:sz w:val="18"/>
                <w:szCs w:val="20"/>
                <w:lang w:eastAsia="en-US"/>
              </w:rPr>
              <w:t>Новая газовая котельная в г. Переславль-</w:t>
            </w:r>
            <w:r w:rsidRPr="00453CDA">
              <w:rPr>
                <w:sz w:val="18"/>
                <w:szCs w:val="20"/>
                <w:lang w:eastAsia="en-US"/>
              </w:rPr>
              <w:lastRenderedPageBreak/>
              <w:t>Залесский, ул. Свободы, 98, мощностью 10,5 МВт</w:t>
            </w:r>
            <w:r w:rsidR="003429F8" w:rsidRPr="00453CDA">
              <w:rPr>
                <w:sz w:val="18"/>
                <w:szCs w:val="20"/>
                <w:lang w:eastAsia="en-US"/>
              </w:rPr>
              <w:t>;</w:t>
            </w:r>
            <w:r w:rsidR="003429F8" w:rsidRPr="00453CDA">
              <w:rPr>
                <w:sz w:val="20"/>
                <w:szCs w:val="20"/>
              </w:rPr>
              <w:t xml:space="preserve"> КН ЗУ 76:18:010814:49</w:t>
            </w:r>
          </w:p>
        </w:tc>
        <w:tc>
          <w:tcPr>
            <w:tcW w:w="217" w:type="pct"/>
            <w:tcBorders>
              <w:top w:val="nil"/>
              <w:left w:val="nil"/>
              <w:bottom w:val="single" w:sz="4" w:space="0" w:color="auto"/>
              <w:right w:val="single" w:sz="4" w:space="0" w:color="auto"/>
            </w:tcBorders>
            <w:vAlign w:val="center"/>
            <w:hideMark/>
          </w:tcPr>
          <w:p w14:paraId="68546442" w14:textId="77777777" w:rsidR="000A73FE" w:rsidRPr="00453CDA" w:rsidRDefault="000A73FE">
            <w:pPr>
              <w:spacing w:line="276" w:lineRule="auto"/>
              <w:jc w:val="center"/>
              <w:rPr>
                <w:sz w:val="18"/>
                <w:szCs w:val="20"/>
                <w:lang w:eastAsia="en-US"/>
              </w:rPr>
            </w:pPr>
            <w:r w:rsidRPr="00453CDA">
              <w:rPr>
                <w:sz w:val="18"/>
                <w:szCs w:val="20"/>
                <w:lang w:eastAsia="en-US"/>
              </w:rPr>
              <w:lastRenderedPageBreak/>
              <w:t>2024</w:t>
            </w:r>
          </w:p>
        </w:tc>
        <w:tc>
          <w:tcPr>
            <w:tcW w:w="4033" w:type="pct"/>
            <w:gridSpan w:val="10"/>
            <w:vMerge w:val="restart"/>
            <w:tcBorders>
              <w:top w:val="single" w:sz="4" w:space="0" w:color="auto"/>
              <w:left w:val="single" w:sz="4" w:space="0" w:color="auto"/>
              <w:bottom w:val="single" w:sz="4" w:space="0" w:color="auto"/>
              <w:right w:val="single" w:sz="4" w:space="0" w:color="auto"/>
            </w:tcBorders>
            <w:vAlign w:val="center"/>
            <w:hideMark/>
          </w:tcPr>
          <w:p w14:paraId="08971FD5" w14:textId="77777777" w:rsidR="000A73FE" w:rsidRPr="00453CDA" w:rsidRDefault="000A73FE">
            <w:pPr>
              <w:spacing w:line="276" w:lineRule="auto"/>
              <w:jc w:val="center"/>
              <w:rPr>
                <w:sz w:val="18"/>
                <w:szCs w:val="20"/>
                <w:lang w:eastAsia="en-US"/>
              </w:rPr>
            </w:pPr>
            <w:r w:rsidRPr="00453CDA">
              <w:rPr>
                <w:sz w:val="18"/>
                <w:szCs w:val="20"/>
                <w:lang w:eastAsia="en-US"/>
              </w:rPr>
              <w:t>Ввод котельной в эксплуатацию</w:t>
            </w:r>
          </w:p>
        </w:tc>
      </w:tr>
      <w:tr w:rsidR="00453CDA" w:rsidRPr="00453CDA" w14:paraId="76D0B25A"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09F73087"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6B0D7299"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7DF24353" w14:textId="77777777" w:rsidR="000A73FE" w:rsidRPr="00453CDA" w:rsidRDefault="000A73FE">
            <w:pPr>
              <w:spacing w:line="276" w:lineRule="auto"/>
              <w:jc w:val="center"/>
              <w:rPr>
                <w:sz w:val="18"/>
                <w:szCs w:val="20"/>
                <w:lang w:eastAsia="en-US"/>
              </w:rPr>
            </w:pPr>
            <w:r w:rsidRPr="00453CDA">
              <w:rPr>
                <w:sz w:val="18"/>
                <w:szCs w:val="20"/>
                <w:lang w:eastAsia="en-US"/>
              </w:rPr>
              <w:t>2025</w:t>
            </w:r>
          </w:p>
        </w:tc>
        <w:tc>
          <w:tcPr>
            <w:tcW w:w="0" w:type="auto"/>
            <w:gridSpan w:val="10"/>
            <w:vMerge/>
            <w:tcBorders>
              <w:top w:val="nil"/>
              <w:left w:val="nil"/>
              <w:bottom w:val="single" w:sz="4" w:space="0" w:color="auto"/>
              <w:right w:val="single" w:sz="4" w:space="0" w:color="auto"/>
            </w:tcBorders>
            <w:vAlign w:val="center"/>
            <w:hideMark/>
          </w:tcPr>
          <w:p w14:paraId="520DCF25" w14:textId="77777777" w:rsidR="000A73FE" w:rsidRPr="00453CDA" w:rsidRDefault="000A73FE">
            <w:pPr>
              <w:spacing w:line="276" w:lineRule="auto"/>
              <w:rPr>
                <w:sz w:val="18"/>
                <w:szCs w:val="20"/>
                <w:lang w:eastAsia="en-US"/>
              </w:rPr>
            </w:pPr>
          </w:p>
        </w:tc>
      </w:tr>
      <w:tr w:rsidR="00453CDA" w:rsidRPr="00453CDA" w14:paraId="55652866"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3F5726D3"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0D793782"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7E533B4F" w14:textId="77777777" w:rsidR="000A73FE" w:rsidRPr="00453CDA" w:rsidRDefault="000A73FE">
            <w:pPr>
              <w:spacing w:line="276" w:lineRule="auto"/>
              <w:jc w:val="center"/>
              <w:rPr>
                <w:sz w:val="18"/>
                <w:szCs w:val="20"/>
                <w:lang w:eastAsia="en-US"/>
              </w:rPr>
            </w:pPr>
            <w:r w:rsidRPr="00453CDA">
              <w:rPr>
                <w:sz w:val="18"/>
                <w:szCs w:val="20"/>
                <w:lang w:eastAsia="en-US"/>
              </w:rPr>
              <w:t>2026</w:t>
            </w:r>
          </w:p>
        </w:tc>
        <w:tc>
          <w:tcPr>
            <w:tcW w:w="470" w:type="pct"/>
            <w:tcBorders>
              <w:top w:val="nil"/>
              <w:left w:val="nil"/>
              <w:bottom w:val="single" w:sz="4" w:space="0" w:color="auto"/>
              <w:right w:val="single" w:sz="4" w:space="0" w:color="auto"/>
            </w:tcBorders>
            <w:vAlign w:val="center"/>
            <w:hideMark/>
          </w:tcPr>
          <w:p w14:paraId="5A1731AB" w14:textId="77777777" w:rsidR="000A73FE" w:rsidRPr="00453CDA" w:rsidRDefault="000A73FE">
            <w:pPr>
              <w:spacing w:line="276" w:lineRule="auto"/>
              <w:jc w:val="center"/>
              <w:rPr>
                <w:sz w:val="18"/>
                <w:szCs w:val="20"/>
                <w:lang w:eastAsia="en-US"/>
              </w:rPr>
            </w:pPr>
            <w:r w:rsidRPr="00453CDA">
              <w:rPr>
                <w:sz w:val="18"/>
                <w:szCs w:val="20"/>
                <w:lang w:eastAsia="en-US"/>
              </w:rPr>
              <w:t>9,03</w:t>
            </w:r>
          </w:p>
        </w:tc>
        <w:tc>
          <w:tcPr>
            <w:tcW w:w="466" w:type="pct"/>
            <w:tcBorders>
              <w:top w:val="nil"/>
              <w:left w:val="nil"/>
              <w:bottom w:val="single" w:sz="4" w:space="0" w:color="auto"/>
              <w:right w:val="single" w:sz="4" w:space="0" w:color="auto"/>
            </w:tcBorders>
            <w:vAlign w:val="center"/>
            <w:hideMark/>
          </w:tcPr>
          <w:p w14:paraId="46D96395"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hideMark/>
          </w:tcPr>
          <w:p w14:paraId="1CCE2BA4" w14:textId="77777777" w:rsidR="000A73FE" w:rsidRPr="00453CDA" w:rsidRDefault="000A73FE">
            <w:pPr>
              <w:spacing w:line="276" w:lineRule="auto"/>
              <w:jc w:val="center"/>
              <w:rPr>
                <w:sz w:val="18"/>
                <w:szCs w:val="20"/>
                <w:lang w:eastAsia="en-US"/>
              </w:rPr>
            </w:pPr>
            <w:r w:rsidRPr="00453CDA">
              <w:rPr>
                <w:sz w:val="18"/>
                <w:szCs w:val="20"/>
                <w:lang w:eastAsia="en-US"/>
              </w:rPr>
              <w:t>9,03</w:t>
            </w:r>
          </w:p>
        </w:tc>
        <w:tc>
          <w:tcPr>
            <w:tcW w:w="408" w:type="pct"/>
            <w:tcBorders>
              <w:top w:val="nil"/>
              <w:left w:val="nil"/>
              <w:bottom w:val="single" w:sz="4" w:space="0" w:color="auto"/>
              <w:right w:val="single" w:sz="4" w:space="0" w:color="auto"/>
            </w:tcBorders>
            <w:vAlign w:val="center"/>
            <w:hideMark/>
          </w:tcPr>
          <w:p w14:paraId="2C6CE442" w14:textId="77777777" w:rsidR="000A73FE" w:rsidRPr="00453CDA" w:rsidRDefault="000A73FE">
            <w:pPr>
              <w:spacing w:line="276" w:lineRule="auto"/>
              <w:jc w:val="center"/>
              <w:rPr>
                <w:sz w:val="18"/>
                <w:szCs w:val="20"/>
                <w:lang w:eastAsia="en-US"/>
              </w:rPr>
            </w:pPr>
            <w:r w:rsidRPr="00453CDA">
              <w:rPr>
                <w:sz w:val="18"/>
                <w:szCs w:val="20"/>
                <w:lang w:eastAsia="en-US"/>
              </w:rPr>
              <w:t>0,18</w:t>
            </w:r>
          </w:p>
        </w:tc>
        <w:tc>
          <w:tcPr>
            <w:tcW w:w="343" w:type="pct"/>
            <w:tcBorders>
              <w:top w:val="nil"/>
              <w:left w:val="nil"/>
              <w:bottom w:val="single" w:sz="4" w:space="0" w:color="auto"/>
              <w:right w:val="single" w:sz="4" w:space="0" w:color="auto"/>
            </w:tcBorders>
            <w:hideMark/>
          </w:tcPr>
          <w:p w14:paraId="687D7BDC" w14:textId="77777777" w:rsidR="000A73FE" w:rsidRPr="00453CDA" w:rsidRDefault="000A73FE">
            <w:pPr>
              <w:spacing w:line="276" w:lineRule="auto"/>
              <w:jc w:val="center"/>
              <w:rPr>
                <w:sz w:val="18"/>
                <w:szCs w:val="20"/>
                <w:lang w:eastAsia="en-US"/>
              </w:rPr>
            </w:pPr>
            <w:r w:rsidRPr="00453CDA">
              <w:rPr>
                <w:sz w:val="18"/>
                <w:szCs w:val="20"/>
                <w:lang w:eastAsia="en-US"/>
              </w:rPr>
              <w:t>8,85</w:t>
            </w:r>
          </w:p>
        </w:tc>
        <w:tc>
          <w:tcPr>
            <w:tcW w:w="323" w:type="pct"/>
            <w:tcBorders>
              <w:top w:val="nil"/>
              <w:left w:val="nil"/>
              <w:bottom w:val="single" w:sz="4" w:space="0" w:color="auto"/>
              <w:right w:val="single" w:sz="4" w:space="0" w:color="auto"/>
            </w:tcBorders>
            <w:vAlign w:val="center"/>
            <w:hideMark/>
          </w:tcPr>
          <w:p w14:paraId="3105967E" w14:textId="77777777" w:rsidR="000A73FE" w:rsidRPr="00453CDA" w:rsidRDefault="000A73FE">
            <w:pPr>
              <w:spacing w:line="276" w:lineRule="auto"/>
              <w:jc w:val="center"/>
              <w:rPr>
                <w:sz w:val="18"/>
                <w:szCs w:val="20"/>
                <w:lang w:eastAsia="en-US"/>
              </w:rPr>
            </w:pPr>
            <w:r w:rsidRPr="00453CDA">
              <w:rPr>
                <w:sz w:val="18"/>
                <w:szCs w:val="20"/>
                <w:lang w:eastAsia="en-US"/>
              </w:rPr>
              <w:t>1,77</w:t>
            </w:r>
          </w:p>
        </w:tc>
        <w:tc>
          <w:tcPr>
            <w:tcW w:w="466" w:type="pct"/>
            <w:tcBorders>
              <w:top w:val="nil"/>
              <w:left w:val="nil"/>
              <w:bottom w:val="single" w:sz="4" w:space="0" w:color="auto"/>
              <w:right w:val="single" w:sz="4" w:space="0" w:color="auto"/>
            </w:tcBorders>
            <w:vAlign w:val="center"/>
            <w:hideMark/>
          </w:tcPr>
          <w:p w14:paraId="3E6B2502" w14:textId="77777777" w:rsidR="000A73FE" w:rsidRPr="00453CDA" w:rsidRDefault="000A73FE">
            <w:pPr>
              <w:spacing w:line="276" w:lineRule="auto"/>
              <w:jc w:val="center"/>
              <w:rPr>
                <w:sz w:val="18"/>
                <w:szCs w:val="20"/>
                <w:lang w:eastAsia="en-US"/>
              </w:rPr>
            </w:pPr>
            <w:r w:rsidRPr="00453CDA">
              <w:rPr>
                <w:sz w:val="18"/>
                <w:szCs w:val="20"/>
                <w:lang w:eastAsia="en-US"/>
              </w:rPr>
              <w:t>6,31</w:t>
            </w:r>
          </w:p>
        </w:tc>
        <w:tc>
          <w:tcPr>
            <w:tcW w:w="360" w:type="pct"/>
            <w:tcBorders>
              <w:top w:val="nil"/>
              <w:left w:val="nil"/>
              <w:bottom w:val="single" w:sz="4" w:space="0" w:color="auto"/>
              <w:right w:val="single" w:sz="4" w:space="0" w:color="auto"/>
            </w:tcBorders>
            <w:hideMark/>
          </w:tcPr>
          <w:p w14:paraId="2F779146" w14:textId="77777777" w:rsidR="000A73FE" w:rsidRPr="00453CDA" w:rsidRDefault="000A73FE">
            <w:pPr>
              <w:spacing w:line="276" w:lineRule="auto"/>
              <w:jc w:val="center"/>
              <w:rPr>
                <w:sz w:val="18"/>
                <w:szCs w:val="20"/>
                <w:lang w:eastAsia="en-US"/>
              </w:rPr>
            </w:pPr>
            <w:r w:rsidRPr="00453CDA">
              <w:rPr>
                <w:sz w:val="18"/>
                <w:szCs w:val="20"/>
                <w:lang w:eastAsia="en-US"/>
              </w:rPr>
              <w:t>8,08</w:t>
            </w:r>
          </w:p>
        </w:tc>
        <w:tc>
          <w:tcPr>
            <w:tcW w:w="431" w:type="pct"/>
            <w:tcBorders>
              <w:top w:val="nil"/>
              <w:left w:val="nil"/>
              <w:bottom w:val="single" w:sz="4" w:space="0" w:color="auto"/>
              <w:right w:val="single" w:sz="4" w:space="0" w:color="auto"/>
            </w:tcBorders>
            <w:vAlign w:val="center"/>
            <w:hideMark/>
          </w:tcPr>
          <w:p w14:paraId="190CF237" w14:textId="77777777" w:rsidR="000A73FE" w:rsidRPr="00453CDA" w:rsidRDefault="000A73FE">
            <w:pPr>
              <w:spacing w:line="276" w:lineRule="auto"/>
              <w:jc w:val="center"/>
              <w:rPr>
                <w:sz w:val="18"/>
                <w:szCs w:val="20"/>
                <w:lang w:eastAsia="en-US"/>
              </w:rPr>
            </w:pPr>
            <w:r w:rsidRPr="00453CDA">
              <w:rPr>
                <w:sz w:val="18"/>
                <w:szCs w:val="20"/>
                <w:lang w:eastAsia="en-US"/>
              </w:rPr>
              <w:t>0,77</w:t>
            </w:r>
          </w:p>
        </w:tc>
        <w:tc>
          <w:tcPr>
            <w:tcW w:w="308" w:type="pct"/>
            <w:tcBorders>
              <w:top w:val="nil"/>
              <w:left w:val="nil"/>
              <w:bottom w:val="single" w:sz="4" w:space="0" w:color="auto"/>
              <w:right w:val="single" w:sz="4" w:space="0" w:color="auto"/>
            </w:tcBorders>
            <w:vAlign w:val="center"/>
            <w:hideMark/>
          </w:tcPr>
          <w:p w14:paraId="20B4DBE8" w14:textId="77777777" w:rsidR="000A73FE" w:rsidRPr="00453CDA" w:rsidRDefault="000A73FE">
            <w:pPr>
              <w:spacing w:line="276" w:lineRule="auto"/>
              <w:jc w:val="center"/>
              <w:rPr>
                <w:sz w:val="18"/>
                <w:szCs w:val="20"/>
                <w:lang w:eastAsia="en-US"/>
              </w:rPr>
            </w:pPr>
            <w:r w:rsidRPr="00453CDA">
              <w:rPr>
                <w:sz w:val="18"/>
                <w:szCs w:val="20"/>
                <w:lang w:eastAsia="en-US"/>
              </w:rPr>
              <w:t>91,32</w:t>
            </w:r>
          </w:p>
        </w:tc>
      </w:tr>
      <w:tr w:rsidR="00453CDA" w:rsidRPr="00453CDA" w14:paraId="4C8B2A50"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24CBB815"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3661CE1A"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612C986E" w14:textId="77777777" w:rsidR="000A73FE" w:rsidRPr="00453CDA" w:rsidRDefault="000A73FE">
            <w:pPr>
              <w:spacing w:line="276" w:lineRule="auto"/>
              <w:jc w:val="center"/>
              <w:rPr>
                <w:sz w:val="18"/>
                <w:szCs w:val="20"/>
                <w:lang w:eastAsia="en-US"/>
              </w:rPr>
            </w:pPr>
            <w:r w:rsidRPr="00453CDA">
              <w:rPr>
                <w:sz w:val="18"/>
                <w:szCs w:val="20"/>
                <w:lang w:eastAsia="en-US"/>
              </w:rPr>
              <w:t>2027</w:t>
            </w:r>
          </w:p>
        </w:tc>
        <w:tc>
          <w:tcPr>
            <w:tcW w:w="470" w:type="pct"/>
            <w:tcBorders>
              <w:top w:val="nil"/>
              <w:left w:val="nil"/>
              <w:bottom w:val="single" w:sz="4" w:space="0" w:color="auto"/>
              <w:right w:val="single" w:sz="4" w:space="0" w:color="auto"/>
            </w:tcBorders>
            <w:hideMark/>
          </w:tcPr>
          <w:p w14:paraId="06E09DC3" w14:textId="77777777" w:rsidR="000A73FE" w:rsidRPr="00453CDA" w:rsidRDefault="000A73FE">
            <w:pPr>
              <w:spacing w:line="276" w:lineRule="auto"/>
              <w:jc w:val="center"/>
              <w:rPr>
                <w:sz w:val="18"/>
                <w:szCs w:val="20"/>
                <w:lang w:eastAsia="en-US"/>
              </w:rPr>
            </w:pPr>
            <w:r w:rsidRPr="00453CDA">
              <w:rPr>
                <w:sz w:val="18"/>
                <w:szCs w:val="20"/>
                <w:lang w:eastAsia="en-US"/>
              </w:rPr>
              <w:t>9,03</w:t>
            </w:r>
          </w:p>
        </w:tc>
        <w:tc>
          <w:tcPr>
            <w:tcW w:w="466" w:type="pct"/>
            <w:tcBorders>
              <w:top w:val="nil"/>
              <w:left w:val="nil"/>
              <w:bottom w:val="single" w:sz="4" w:space="0" w:color="auto"/>
              <w:right w:val="single" w:sz="4" w:space="0" w:color="auto"/>
            </w:tcBorders>
            <w:vAlign w:val="center"/>
            <w:hideMark/>
          </w:tcPr>
          <w:p w14:paraId="72110798"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hideMark/>
          </w:tcPr>
          <w:p w14:paraId="125D568C" w14:textId="77777777" w:rsidR="000A73FE" w:rsidRPr="00453CDA" w:rsidRDefault="000A73FE">
            <w:pPr>
              <w:spacing w:line="276" w:lineRule="auto"/>
              <w:jc w:val="center"/>
              <w:rPr>
                <w:sz w:val="18"/>
                <w:szCs w:val="20"/>
                <w:lang w:eastAsia="en-US"/>
              </w:rPr>
            </w:pPr>
            <w:r w:rsidRPr="00453CDA">
              <w:rPr>
                <w:sz w:val="18"/>
                <w:szCs w:val="20"/>
                <w:lang w:eastAsia="en-US"/>
              </w:rPr>
              <w:t>9,03</w:t>
            </w:r>
          </w:p>
        </w:tc>
        <w:tc>
          <w:tcPr>
            <w:tcW w:w="408" w:type="pct"/>
            <w:tcBorders>
              <w:top w:val="nil"/>
              <w:left w:val="nil"/>
              <w:bottom w:val="single" w:sz="4" w:space="0" w:color="auto"/>
              <w:right w:val="single" w:sz="4" w:space="0" w:color="auto"/>
            </w:tcBorders>
            <w:hideMark/>
          </w:tcPr>
          <w:p w14:paraId="21CDE3F2" w14:textId="77777777" w:rsidR="000A73FE" w:rsidRPr="00453CDA" w:rsidRDefault="000A73FE">
            <w:pPr>
              <w:spacing w:line="276" w:lineRule="auto"/>
              <w:jc w:val="center"/>
              <w:rPr>
                <w:sz w:val="18"/>
                <w:szCs w:val="20"/>
                <w:lang w:eastAsia="en-US"/>
              </w:rPr>
            </w:pPr>
            <w:r w:rsidRPr="00453CDA">
              <w:rPr>
                <w:sz w:val="18"/>
                <w:szCs w:val="20"/>
                <w:lang w:eastAsia="en-US"/>
              </w:rPr>
              <w:t>0,18</w:t>
            </w:r>
          </w:p>
        </w:tc>
        <w:tc>
          <w:tcPr>
            <w:tcW w:w="343" w:type="pct"/>
            <w:tcBorders>
              <w:top w:val="nil"/>
              <w:left w:val="nil"/>
              <w:bottom w:val="single" w:sz="4" w:space="0" w:color="auto"/>
              <w:right w:val="single" w:sz="4" w:space="0" w:color="auto"/>
            </w:tcBorders>
            <w:hideMark/>
          </w:tcPr>
          <w:p w14:paraId="72AE7F65" w14:textId="77777777" w:rsidR="000A73FE" w:rsidRPr="00453CDA" w:rsidRDefault="000A73FE">
            <w:pPr>
              <w:spacing w:line="276" w:lineRule="auto"/>
              <w:jc w:val="center"/>
              <w:rPr>
                <w:sz w:val="18"/>
                <w:szCs w:val="20"/>
                <w:lang w:eastAsia="en-US"/>
              </w:rPr>
            </w:pPr>
            <w:r w:rsidRPr="00453CDA">
              <w:rPr>
                <w:sz w:val="18"/>
                <w:szCs w:val="20"/>
                <w:lang w:eastAsia="en-US"/>
              </w:rPr>
              <w:t>8,85</w:t>
            </w:r>
          </w:p>
        </w:tc>
        <w:tc>
          <w:tcPr>
            <w:tcW w:w="323" w:type="pct"/>
            <w:tcBorders>
              <w:top w:val="nil"/>
              <w:left w:val="nil"/>
              <w:bottom w:val="single" w:sz="4" w:space="0" w:color="auto"/>
              <w:right w:val="single" w:sz="4" w:space="0" w:color="auto"/>
            </w:tcBorders>
            <w:hideMark/>
          </w:tcPr>
          <w:p w14:paraId="2B5A46A5" w14:textId="77777777" w:rsidR="000A73FE" w:rsidRPr="00453CDA" w:rsidRDefault="000A73FE">
            <w:pPr>
              <w:spacing w:line="276" w:lineRule="auto"/>
              <w:jc w:val="center"/>
              <w:rPr>
                <w:sz w:val="18"/>
                <w:szCs w:val="20"/>
                <w:lang w:eastAsia="en-US"/>
              </w:rPr>
            </w:pPr>
            <w:r w:rsidRPr="00453CDA">
              <w:rPr>
                <w:sz w:val="18"/>
                <w:szCs w:val="20"/>
                <w:lang w:eastAsia="en-US"/>
              </w:rPr>
              <w:t>1,77</w:t>
            </w:r>
          </w:p>
        </w:tc>
        <w:tc>
          <w:tcPr>
            <w:tcW w:w="466" w:type="pct"/>
            <w:tcBorders>
              <w:top w:val="nil"/>
              <w:left w:val="nil"/>
              <w:bottom w:val="single" w:sz="4" w:space="0" w:color="auto"/>
              <w:right w:val="single" w:sz="4" w:space="0" w:color="auto"/>
            </w:tcBorders>
            <w:vAlign w:val="center"/>
            <w:hideMark/>
          </w:tcPr>
          <w:p w14:paraId="4154F2A5" w14:textId="77777777" w:rsidR="000A73FE" w:rsidRPr="00453CDA" w:rsidRDefault="000A73FE">
            <w:pPr>
              <w:spacing w:line="276" w:lineRule="auto"/>
              <w:jc w:val="center"/>
              <w:rPr>
                <w:sz w:val="18"/>
                <w:szCs w:val="20"/>
                <w:lang w:eastAsia="en-US"/>
              </w:rPr>
            </w:pPr>
            <w:r w:rsidRPr="00453CDA">
              <w:rPr>
                <w:sz w:val="18"/>
                <w:szCs w:val="20"/>
                <w:lang w:eastAsia="en-US"/>
              </w:rPr>
              <w:t>6,31</w:t>
            </w:r>
          </w:p>
        </w:tc>
        <w:tc>
          <w:tcPr>
            <w:tcW w:w="360" w:type="pct"/>
            <w:tcBorders>
              <w:top w:val="nil"/>
              <w:left w:val="nil"/>
              <w:bottom w:val="single" w:sz="4" w:space="0" w:color="auto"/>
              <w:right w:val="single" w:sz="4" w:space="0" w:color="auto"/>
            </w:tcBorders>
            <w:hideMark/>
          </w:tcPr>
          <w:p w14:paraId="72ED8173" w14:textId="77777777" w:rsidR="000A73FE" w:rsidRPr="00453CDA" w:rsidRDefault="000A73FE">
            <w:pPr>
              <w:spacing w:line="276" w:lineRule="auto"/>
              <w:jc w:val="center"/>
              <w:rPr>
                <w:sz w:val="18"/>
                <w:szCs w:val="20"/>
                <w:lang w:eastAsia="en-US"/>
              </w:rPr>
            </w:pPr>
            <w:r w:rsidRPr="00453CDA">
              <w:rPr>
                <w:sz w:val="18"/>
                <w:szCs w:val="20"/>
                <w:lang w:eastAsia="en-US"/>
              </w:rPr>
              <w:t>8,08</w:t>
            </w:r>
          </w:p>
        </w:tc>
        <w:tc>
          <w:tcPr>
            <w:tcW w:w="431" w:type="pct"/>
            <w:tcBorders>
              <w:top w:val="nil"/>
              <w:left w:val="nil"/>
              <w:bottom w:val="single" w:sz="4" w:space="0" w:color="auto"/>
              <w:right w:val="single" w:sz="4" w:space="0" w:color="auto"/>
            </w:tcBorders>
            <w:vAlign w:val="center"/>
            <w:hideMark/>
          </w:tcPr>
          <w:p w14:paraId="1C8C0CFE" w14:textId="77777777" w:rsidR="000A73FE" w:rsidRPr="00453CDA" w:rsidRDefault="000A73FE">
            <w:pPr>
              <w:spacing w:line="276" w:lineRule="auto"/>
              <w:jc w:val="center"/>
              <w:rPr>
                <w:sz w:val="18"/>
                <w:szCs w:val="20"/>
                <w:lang w:eastAsia="en-US"/>
              </w:rPr>
            </w:pPr>
            <w:r w:rsidRPr="00453CDA">
              <w:rPr>
                <w:sz w:val="18"/>
                <w:szCs w:val="20"/>
                <w:lang w:eastAsia="en-US"/>
              </w:rPr>
              <w:t>0,77</w:t>
            </w:r>
          </w:p>
        </w:tc>
        <w:tc>
          <w:tcPr>
            <w:tcW w:w="308" w:type="pct"/>
            <w:tcBorders>
              <w:top w:val="nil"/>
              <w:left w:val="nil"/>
              <w:bottom w:val="single" w:sz="4" w:space="0" w:color="auto"/>
              <w:right w:val="single" w:sz="4" w:space="0" w:color="auto"/>
            </w:tcBorders>
            <w:vAlign w:val="center"/>
            <w:hideMark/>
          </w:tcPr>
          <w:p w14:paraId="43DB3B9F" w14:textId="77777777" w:rsidR="000A73FE" w:rsidRPr="00453CDA" w:rsidRDefault="000A73FE">
            <w:pPr>
              <w:spacing w:line="276" w:lineRule="auto"/>
              <w:jc w:val="center"/>
              <w:rPr>
                <w:sz w:val="18"/>
                <w:szCs w:val="20"/>
                <w:lang w:eastAsia="en-US"/>
              </w:rPr>
            </w:pPr>
            <w:r w:rsidRPr="00453CDA">
              <w:rPr>
                <w:sz w:val="18"/>
                <w:szCs w:val="20"/>
                <w:lang w:eastAsia="en-US"/>
              </w:rPr>
              <w:t>91,32</w:t>
            </w:r>
          </w:p>
        </w:tc>
      </w:tr>
      <w:tr w:rsidR="00453CDA" w:rsidRPr="00453CDA" w14:paraId="7B214D50"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11E319F4"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506765C7"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29B86FB7" w14:textId="77777777" w:rsidR="000A73FE" w:rsidRPr="00453CDA" w:rsidRDefault="000A73FE">
            <w:pPr>
              <w:spacing w:line="276" w:lineRule="auto"/>
              <w:jc w:val="center"/>
              <w:rPr>
                <w:sz w:val="18"/>
                <w:szCs w:val="20"/>
                <w:lang w:eastAsia="en-US"/>
              </w:rPr>
            </w:pPr>
            <w:r w:rsidRPr="00453CDA">
              <w:rPr>
                <w:sz w:val="18"/>
                <w:szCs w:val="20"/>
                <w:lang w:eastAsia="en-US"/>
              </w:rPr>
              <w:t>2028</w:t>
            </w:r>
          </w:p>
        </w:tc>
        <w:tc>
          <w:tcPr>
            <w:tcW w:w="470" w:type="pct"/>
            <w:tcBorders>
              <w:top w:val="nil"/>
              <w:left w:val="nil"/>
              <w:bottom w:val="single" w:sz="4" w:space="0" w:color="auto"/>
              <w:right w:val="single" w:sz="4" w:space="0" w:color="auto"/>
            </w:tcBorders>
            <w:hideMark/>
          </w:tcPr>
          <w:p w14:paraId="23A292F4" w14:textId="77777777" w:rsidR="000A73FE" w:rsidRPr="00453CDA" w:rsidRDefault="000A73FE">
            <w:pPr>
              <w:spacing w:line="276" w:lineRule="auto"/>
              <w:jc w:val="center"/>
              <w:rPr>
                <w:sz w:val="18"/>
                <w:szCs w:val="20"/>
                <w:lang w:eastAsia="en-US"/>
              </w:rPr>
            </w:pPr>
            <w:r w:rsidRPr="00453CDA">
              <w:rPr>
                <w:sz w:val="18"/>
                <w:szCs w:val="20"/>
                <w:lang w:eastAsia="en-US"/>
              </w:rPr>
              <w:t>9,03</w:t>
            </w:r>
          </w:p>
        </w:tc>
        <w:tc>
          <w:tcPr>
            <w:tcW w:w="466" w:type="pct"/>
            <w:tcBorders>
              <w:top w:val="nil"/>
              <w:left w:val="nil"/>
              <w:bottom w:val="single" w:sz="4" w:space="0" w:color="auto"/>
              <w:right w:val="single" w:sz="4" w:space="0" w:color="auto"/>
            </w:tcBorders>
            <w:vAlign w:val="center"/>
            <w:hideMark/>
          </w:tcPr>
          <w:p w14:paraId="2EEC5B74"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hideMark/>
          </w:tcPr>
          <w:p w14:paraId="3C7D4F8D" w14:textId="77777777" w:rsidR="000A73FE" w:rsidRPr="00453CDA" w:rsidRDefault="000A73FE">
            <w:pPr>
              <w:spacing w:line="276" w:lineRule="auto"/>
              <w:jc w:val="center"/>
              <w:rPr>
                <w:sz w:val="18"/>
                <w:szCs w:val="20"/>
                <w:lang w:eastAsia="en-US"/>
              </w:rPr>
            </w:pPr>
            <w:r w:rsidRPr="00453CDA">
              <w:rPr>
                <w:sz w:val="18"/>
                <w:szCs w:val="20"/>
                <w:lang w:eastAsia="en-US"/>
              </w:rPr>
              <w:t>9,03</w:t>
            </w:r>
          </w:p>
        </w:tc>
        <w:tc>
          <w:tcPr>
            <w:tcW w:w="408" w:type="pct"/>
            <w:tcBorders>
              <w:top w:val="nil"/>
              <w:left w:val="nil"/>
              <w:bottom w:val="single" w:sz="4" w:space="0" w:color="auto"/>
              <w:right w:val="single" w:sz="4" w:space="0" w:color="auto"/>
            </w:tcBorders>
            <w:hideMark/>
          </w:tcPr>
          <w:p w14:paraId="2E61A8F8" w14:textId="77777777" w:rsidR="000A73FE" w:rsidRPr="00453CDA" w:rsidRDefault="000A73FE">
            <w:pPr>
              <w:spacing w:line="276" w:lineRule="auto"/>
              <w:jc w:val="center"/>
              <w:rPr>
                <w:sz w:val="18"/>
                <w:szCs w:val="20"/>
                <w:lang w:eastAsia="en-US"/>
              </w:rPr>
            </w:pPr>
            <w:r w:rsidRPr="00453CDA">
              <w:rPr>
                <w:sz w:val="18"/>
                <w:szCs w:val="20"/>
                <w:lang w:eastAsia="en-US"/>
              </w:rPr>
              <w:t>0,18</w:t>
            </w:r>
          </w:p>
        </w:tc>
        <w:tc>
          <w:tcPr>
            <w:tcW w:w="343" w:type="pct"/>
            <w:tcBorders>
              <w:top w:val="nil"/>
              <w:left w:val="nil"/>
              <w:bottom w:val="single" w:sz="4" w:space="0" w:color="auto"/>
              <w:right w:val="single" w:sz="4" w:space="0" w:color="auto"/>
            </w:tcBorders>
            <w:hideMark/>
          </w:tcPr>
          <w:p w14:paraId="739BF647" w14:textId="77777777" w:rsidR="000A73FE" w:rsidRPr="00453CDA" w:rsidRDefault="000A73FE">
            <w:pPr>
              <w:spacing w:line="276" w:lineRule="auto"/>
              <w:jc w:val="center"/>
              <w:rPr>
                <w:sz w:val="18"/>
                <w:szCs w:val="20"/>
                <w:lang w:eastAsia="en-US"/>
              </w:rPr>
            </w:pPr>
            <w:r w:rsidRPr="00453CDA">
              <w:rPr>
                <w:sz w:val="18"/>
                <w:szCs w:val="20"/>
                <w:lang w:eastAsia="en-US"/>
              </w:rPr>
              <w:t>8,85</w:t>
            </w:r>
          </w:p>
        </w:tc>
        <w:tc>
          <w:tcPr>
            <w:tcW w:w="323" w:type="pct"/>
            <w:tcBorders>
              <w:top w:val="nil"/>
              <w:left w:val="nil"/>
              <w:bottom w:val="single" w:sz="4" w:space="0" w:color="auto"/>
              <w:right w:val="single" w:sz="4" w:space="0" w:color="auto"/>
            </w:tcBorders>
            <w:hideMark/>
          </w:tcPr>
          <w:p w14:paraId="4143E6DF" w14:textId="77777777" w:rsidR="000A73FE" w:rsidRPr="00453CDA" w:rsidRDefault="000A73FE">
            <w:pPr>
              <w:spacing w:line="276" w:lineRule="auto"/>
              <w:jc w:val="center"/>
              <w:rPr>
                <w:sz w:val="18"/>
                <w:szCs w:val="20"/>
                <w:lang w:eastAsia="en-US"/>
              </w:rPr>
            </w:pPr>
            <w:r w:rsidRPr="00453CDA">
              <w:rPr>
                <w:sz w:val="18"/>
                <w:szCs w:val="20"/>
                <w:lang w:eastAsia="en-US"/>
              </w:rPr>
              <w:t>1,77</w:t>
            </w:r>
          </w:p>
        </w:tc>
        <w:tc>
          <w:tcPr>
            <w:tcW w:w="466" w:type="pct"/>
            <w:tcBorders>
              <w:top w:val="nil"/>
              <w:left w:val="nil"/>
              <w:bottom w:val="single" w:sz="4" w:space="0" w:color="auto"/>
              <w:right w:val="single" w:sz="4" w:space="0" w:color="auto"/>
            </w:tcBorders>
            <w:vAlign w:val="center"/>
            <w:hideMark/>
          </w:tcPr>
          <w:p w14:paraId="64FCD433" w14:textId="77777777" w:rsidR="000A73FE" w:rsidRPr="00453CDA" w:rsidRDefault="000A73FE">
            <w:pPr>
              <w:spacing w:line="276" w:lineRule="auto"/>
              <w:jc w:val="center"/>
              <w:rPr>
                <w:sz w:val="18"/>
                <w:szCs w:val="20"/>
                <w:lang w:eastAsia="en-US"/>
              </w:rPr>
            </w:pPr>
            <w:r w:rsidRPr="00453CDA">
              <w:rPr>
                <w:sz w:val="18"/>
                <w:szCs w:val="20"/>
                <w:lang w:eastAsia="en-US"/>
              </w:rPr>
              <w:t>6,31</w:t>
            </w:r>
          </w:p>
        </w:tc>
        <w:tc>
          <w:tcPr>
            <w:tcW w:w="360" w:type="pct"/>
            <w:tcBorders>
              <w:top w:val="nil"/>
              <w:left w:val="nil"/>
              <w:bottom w:val="single" w:sz="4" w:space="0" w:color="auto"/>
              <w:right w:val="single" w:sz="4" w:space="0" w:color="auto"/>
            </w:tcBorders>
            <w:hideMark/>
          </w:tcPr>
          <w:p w14:paraId="5265848A" w14:textId="77777777" w:rsidR="000A73FE" w:rsidRPr="00453CDA" w:rsidRDefault="000A73FE">
            <w:pPr>
              <w:spacing w:line="276" w:lineRule="auto"/>
              <w:jc w:val="center"/>
              <w:rPr>
                <w:sz w:val="18"/>
                <w:szCs w:val="20"/>
                <w:lang w:eastAsia="en-US"/>
              </w:rPr>
            </w:pPr>
            <w:r w:rsidRPr="00453CDA">
              <w:rPr>
                <w:sz w:val="18"/>
                <w:szCs w:val="20"/>
                <w:lang w:eastAsia="en-US"/>
              </w:rPr>
              <w:t>8,08</w:t>
            </w:r>
          </w:p>
        </w:tc>
        <w:tc>
          <w:tcPr>
            <w:tcW w:w="431" w:type="pct"/>
            <w:tcBorders>
              <w:top w:val="nil"/>
              <w:left w:val="nil"/>
              <w:bottom w:val="single" w:sz="4" w:space="0" w:color="auto"/>
              <w:right w:val="single" w:sz="4" w:space="0" w:color="auto"/>
            </w:tcBorders>
            <w:vAlign w:val="center"/>
            <w:hideMark/>
          </w:tcPr>
          <w:p w14:paraId="1B9A7E13" w14:textId="77777777" w:rsidR="000A73FE" w:rsidRPr="00453CDA" w:rsidRDefault="000A73FE">
            <w:pPr>
              <w:spacing w:line="276" w:lineRule="auto"/>
              <w:jc w:val="center"/>
              <w:rPr>
                <w:sz w:val="18"/>
                <w:szCs w:val="20"/>
                <w:lang w:eastAsia="en-US"/>
              </w:rPr>
            </w:pPr>
            <w:r w:rsidRPr="00453CDA">
              <w:rPr>
                <w:sz w:val="18"/>
                <w:szCs w:val="20"/>
                <w:lang w:eastAsia="en-US"/>
              </w:rPr>
              <w:t>0,77</w:t>
            </w:r>
          </w:p>
        </w:tc>
        <w:tc>
          <w:tcPr>
            <w:tcW w:w="308" w:type="pct"/>
            <w:tcBorders>
              <w:top w:val="nil"/>
              <w:left w:val="nil"/>
              <w:bottom w:val="single" w:sz="4" w:space="0" w:color="auto"/>
              <w:right w:val="single" w:sz="4" w:space="0" w:color="auto"/>
            </w:tcBorders>
            <w:vAlign w:val="center"/>
            <w:hideMark/>
          </w:tcPr>
          <w:p w14:paraId="10E34D83" w14:textId="77777777" w:rsidR="000A73FE" w:rsidRPr="00453CDA" w:rsidRDefault="000A73FE">
            <w:pPr>
              <w:spacing w:line="276" w:lineRule="auto"/>
              <w:jc w:val="center"/>
              <w:rPr>
                <w:sz w:val="18"/>
                <w:szCs w:val="20"/>
                <w:lang w:eastAsia="en-US"/>
              </w:rPr>
            </w:pPr>
            <w:r w:rsidRPr="00453CDA">
              <w:rPr>
                <w:sz w:val="18"/>
                <w:szCs w:val="20"/>
                <w:lang w:eastAsia="en-US"/>
              </w:rPr>
              <w:t>91,32</w:t>
            </w:r>
          </w:p>
        </w:tc>
      </w:tr>
      <w:tr w:rsidR="00453CDA" w:rsidRPr="00453CDA" w14:paraId="2723D1EC"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479FF524"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5E8C4250"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45D8E7E8" w14:textId="77777777" w:rsidR="000A73FE" w:rsidRPr="00453CDA" w:rsidRDefault="000A73FE">
            <w:pPr>
              <w:spacing w:line="276" w:lineRule="auto"/>
              <w:jc w:val="center"/>
              <w:rPr>
                <w:sz w:val="18"/>
                <w:szCs w:val="20"/>
                <w:lang w:eastAsia="en-US"/>
              </w:rPr>
            </w:pPr>
            <w:r w:rsidRPr="00453CDA">
              <w:rPr>
                <w:sz w:val="18"/>
                <w:szCs w:val="20"/>
                <w:lang w:eastAsia="en-US"/>
              </w:rPr>
              <w:t>2029</w:t>
            </w:r>
          </w:p>
        </w:tc>
        <w:tc>
          <w:tcPr>
            <w:tcW w:w="470" w:type="pct"/>
            <w:tcBorders>
              <w:top w:val="nil"/>
              <w:left w:val="nil"/>
              <w:bottom w:val="single" w:sz="4" w:space="0" w:color="auto"/>
              <w:right w:val="single" w:sz="4" w:space="0" w:color="auto"/>
            </w:tcBorders>
            <w:hideMark/>
          </w:tcPr>
          <w:p w14:paraId="2D4577E3" w14:textId="77777777" w:rsidR="000A73FE" w:rsidRPr="00453CDA" w:rsidRDefault="000A73FE">
            <w:pPr>
              <w:spacing w:line="276" w:lineRule="auto"/>
              <w:jc w:val="center"/>
              <w:rPr>
                <w:sz w:val="18"/>
                <w:szCs w:val="20"/>
                <w:lang w:eastAsia="en-US"/>
              </w:rPr>
            </w:pPr>
            <w:r w:rsidRPr="00453CDA">
              <w:rPr>
                <w:sz w:val="18"/>
                <w:szCs w:val="20"/>
                <w:lang w:eastAsia="en-US"/>
              </w:rPr>
              <w:t>9,03</w:t>
            </w:r>
          </w:p>
        </w:tc>
        <w:tc>
          <w:tcPr>
            <w:tcW w:w="466" w:type="pct"/>
            <w:tcBorders>
              <w:top w:val="nil"/>
              <w:left w:val="nil"/>
              <w:bottom w:val="single" w:sz="4" w:space="0" w:color="auto"/>
              <w:right w:val="single" w:sz="4" w:space="0" w:color="auto"/>
            </w:tcBorders>
            <w:vAlign w:val="center"/>
            <w:hideMark/>
          </w:tcPr>
          <w:p w14:paraId="5D1519AD"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hideMark/>
          </w:tcPr>
          <w:p w14:paraId="0D86F65D" w14:textId="77777777" w:rsidR="000A73FE" w:rsidRPr="00453CDA" w:rsidRDefault="000A73FE">
            <w:pPr>
              <w:spacing w:line="276" w:lineRule="auto"/>
              <w:jc w:val="center"/>
              <w:rPr>
                <w:sz w:val="18"/>
                <w:szCs w:val="20"/>
                <w:lang w:eastAsia="en-US"/>
              </w:rPr>
            </w:pPr>
            <w:r w:rsidRPr="00453CDA">
              <w:rPr>
                <w:sz w:val="18"/>
                <w:szCs w:val="20"/>
                <w:lang w:eastAsia="en-US"/>
              </w:rPr>
              <w:t>9,03</w:t>
            </w:r>
          </w:p>
        </w:tc>
        <w:tc>
          <w:tcPr>
            <w:tcW w:w="408" w:type="pct"/>
            <w:tcBorders>
              <w:top w:val="nil"/>
              <w:left w:val="nil"/>
              <w:bottom w:val="single" w:sz="4" w:space="0" w:color="auto"/>
              <w:right w:val="single" w:sz="4" w:space="0" w:color="auto"/>
            </w:tcBorders>
            <w:hideMark/>
          </w:tcPr>
          <w:p w14:paraId="0DA61293" w14:textId="77777777" w:rsidR="000A73FE" w:rsidRPr="00453CDA" w:rsidRDefault="000A73FE">
            <w:pPr>
              <w:spacing w:line="276" w:lineRule="auto"/>
              <w:jc w:val="center"/>
              <w:rPr>
                <w:sz w:val="18"/>
                <w:szCs w:val="20"/>
                <w:lang w:eastAsia="en-US"/>
              </w:rPr>
            </w:pPr>
            <w:r w:rsidRPr="00453CDA">
              <w:rPr>
                <w:sz w:val="18"/>
                <w:szCs w:val="20"/>
                <w:lang w:eastAsia="en-US"/>
              </w:rPr>
              <w:t>0,18</w:t>
            </w:r>
          </w:p>
        </w:tc>
        <w:tc>
          <w:tcPr>
            <w:tcW w:w="343" w:type="pct"/>
            <w:tcBorders>
              <w:top w:val="nil"/>
              <w:left w:val="nil"/>
              <w:bottom w:val="single" w:sz="4" w:space="0" w:color="auto"/>
              <w:right w:val="single" w:sz="4" w:space="0" w:color="auto"/>
            </w:tcBorders>
            <w:hideMark/>
          </w:tcPr>
          <w:p w14:paraId="37233B23" w14:textId="77777777" w:rsidR="000A73FE" w:rsidRPr="00453CDA" w:rsidRDefault="000A73FE">
            <w:pPr>
              <w:spacing w:line="276" w:lineRule="auto"/>
              <w:jc w:val="center"/>
              <w:rPr>
                <w:sz w:val="18"/>
                <w:szCs w:val="20"/>
                <w:lang w:eastAsia="en-US"/>
              </w:rPr>
            </w:pPr>
            <w:r w:rsidRPr="00453CDA">
              <w:rPr>
                <w:sz w:val="18"/>
                <w:szCs w:val="20"/>
                <w:lang w:eastAsia="en-US"/>
              </w:rPr>
              <w:t>8,85</w:t>
            </w:r>
          </w:p>
        </w:tc>
        <w:tc>
          <w:tcPr>
            <w:tcW w:w="323" w:type="pct"/>
            <w:tcBorders>
              <w:top w:val="nil"/>
              <w:left w:val="nil"/>
              <w:bottom w:val="single" w:sz="4" w:space="0" w:color="auto"/>
              <w:right w:val="single" w:sz="4" w:space="0" w:color="auto"/>
            </w:tcBorders>
            <w:hideMark/>
          </w:tcPr>
          <w:p w14:paraId="5DA08E39" w14:textId="77777777" w:rsidR="000A73FE" w:rsidRPr="00453CDA" w:rsidRDefault="000A73FE">
            <w:pPr>
              <w:spacing w:line="276" w:lineRule="auto"/>
              <w:jc w:val="center"/>
              <w:rPr>
                <w:sz w:val="18"/>
                <w:szCs w:val="20"/>
                <w:lang w:eastAsia="en-US"/>
              </w:rPr>
            </w:pPr>
            <w:r w:rsidRPr="00453CDA">
              <w:rPr>
                <w:sz w:val="18"/>
                <w:szCs w:val="20"/>
                <w:lang w:eastAsia="en-US"/>
              </w:rPr>
              <w:t>1,77</w:t>
            </w:r>
          </w:p>
        </w:tc>
        <w:tc>
          <w:tcPr>
            <w:tcW w:w="466" w:type="pct"/>
            <w:tcBorders>
              <w:top w:val="nil"/>
              <w:left w:val="nil"/>
              <w:bottom w:val="single" w:sz="4" w:space="0" w:color="auto"/>
              <w:right w:val="single" w:sz="4" w:space="0" w:color="auto"/>
            </w:tcBorders>
            <w:vAlign w:val="center"/>
            <w:hideMark/>
          </w:tcPr>
          <w:p w14:paraId="737CF8BF" w14:textId="77777777" w:rsidR="000A73FE" w:rsidRPr="00453CDA" w:rsidRDefault="000A73FE">
            <w:pPr>
              <w:spacing w:line="276" w:lineRule="auto"/>
              <w:jc w:val="center"/>
              <w:rPr>
                <w:sz w:val="18"/>
                <w:szCs w:val="20"/>
                <w:lang w:eastAsia="en-US"/>
              </w:rPr>
            </w:pPr>
            <w:r w:rsidRPr="00453CDA">
              <w:rPr>
                <w:sz w:val="18"/>
                <w:szCs w:val="20"/>
                <w:lang w:eastAsia="en-US"/>
              </w:rPr>
              <w:t>6,31</w:t>
            </w:r>
          </w:p>
        </w:tc>
        <w:tc>
          <w:tcPr>
            <w:tcW w:w="360" w:type="pct"/>
            <w:tcBorders>
              <w:top w:val="nil"/>
              <w:left w:val="nil"/>
              <w:bottom w:val="single" w:sz="4" w:space="0" w:color="auto"/>
              <w:right w:val="single" w:sz="4" w:space="0" w:color="auto"/>
            </w:tcBorders>
            <w:hideMark/>
          </w:tcPr>
          <w:p w14:paraId="1C5FA1A3" w14:textId="77777777" w:rsidR="000A73FE" w:rsidRPr="00453CDA" w:rsidRDefault="000A73FE">
            <w:pPr>
              <w:spacing w:line="276" w:lineRule="auto"/>
              <w:jc w:val="center"/>
              <w:rPr>
                <w:sz w:val="18"/>
                <w:szCs w:val="20"/>
                <w:lang w:eastAsia="en-US"/>
              </w:rPr>
            </w:pPr>
            <w:r w:rsidRPr="00453CDA">
              <w:rPr>
                <w:sz w:val="18"/>
                <w:szCs w:val="20"/>
                <w:lang w:eastAsia="en-US"/>
              </w:rPr>
              <w:t>8,08</w:t>
            </w:r>
          </w:p>
        </w:tc>
        <w:tc>
          <w:tcPr>
            <w:tcW w:w="431" w:type="pct"/>
            <w:tcBorders>
              <w:top w:val="nil"/>
              <w:left w:val="nil"/>
              <w:bottom w:val="single" w:sz="4" w:space="0" w:color="auto"/>
              <w:right w:val="single" w:sz="4" w:space="0" w:color="auto"/>
            </w:tcBorders>
            <w:vAlign w:val="center"/>
            <w:hideMark/>
          </w:tcPr>
          <w:p w14:paraId="1BC8B392" w14:textId="77777777" w:rsidR="000A73FE" w:rsidRPr="00453CDA" w:rsidRDefault="000A73FE">
            <w:pPr>
              <w:spacing w:line="276" w:lineRule="auto"/>
              <w:jc w:val="center"/>
              <w:rPr>
                <w:sz w:val="18"/>
                <w:szCs w:val="20"/>
                <w:lang w:eastAsia="en-US"/>
              </w:rPr>
            </w:pPr>
            <w:r w:rsidRPr="00453CDA">
              <w:rPr>
                <w:sz w:val="18"/>
                <w:szCs w:val="20"/>
                <w:lang w:eastAsia="en-US"/>
              </w:rPr>
              <w:t>0,77</w:t>
            </w:r>
          </w:p>
        </w:tc>
        <w:tc>
          <w:tcPr>
            <w:tcW w:w="308" w:type="pct"/>
            <w:tcBorders>
              <w:top w:val="nil"/>
              <w:left w:val="nil"/>
              <w:bottom w:val="single" w:sz="4" w:space="0" w:color="auto"/>
              <w:right w:val="single" w:sz="4" w:space="0" w:color="auto"/>
            </w:tcBorders>
            <w:vAlign w:val="center"/>
            <w:hideMark/>
          </w:tcPr>
          <w:p w14:paraId="7D9DBB35" w14:textId="77777777" w:rsidR="000A73FE" w:rsidRPr="00453CDA" w:rsidRDefault="000A73FE">
            <w:pPr>
              <w:spacing w:line="276" w:lineRule="auto"/>
              <w:jc w:val="center"/>
              <w:rPr>
                <w:sz w:val="18"/>
                <w:szCs w:val="20"/>
                <w:lang w:eastAsia="en-US"/>
              </w:rPr>
            </w:pPr>
            <w:r w:rsidRPr="00453CDA">
              <w:rPr>
                <w:sz w:val="18"/>
                <w:szCs w:val="20"/>
                <w:lang w:eastAsia="en-US"/>
              </w:rPr>
              <w:t>91,32</w:t>
            </w:r>
          </w:p>
        </w:tc>
      </w:tr>
      <w:tr w:rsidR="00453CDA" w:rsidRPr="00453CDA" w14:paraId="305CDFBD"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24391358"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3CA7CAD2"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0C1CA871" w14:textId="77777777" w:rsidR="000A73FE" w:rsidRPr="00453CDA" w:rsidRDefault="000A73FE">
            <w:pPr>
              <w:spacing w:line="276" w:lineRule="auto"/>
              <w:jc w:val="center"/>
              <w:rPr>
                <w:sz w:val="18"/>
                <w:szCs w:val="20"/>
                <w:lang w:eastAsia="en-US"/>
              </w:rPr>
            </w:pPr>
            <w:r w:rsidRPr="00453CDA">
              <w:rPr>
                <w:sz w:val="18"/>
                <w:szCs w:val="20"/>
                <w:lang w:eastAsia="en-US"/>
              </w:rPr>
              <w:t>2030</w:t>
            </w:r>
          </w:p>
        </w:tc>
        <w:tc>
          <w:tcPr>
            <w:tcW w:w="470" w:type="pct"/>
            <w:tcBorders>
              <w:top w:val="nil"/>
              <w:left w:val="nil"/>
              <w:bottom w:val="single" w:sz="4" w:space="0" w:color="auto"/>
              <w:right w:val="single" w:sz="4" w:space="0" w:color="auto"/>
            </w:tcBorders>
            <w:hideMark/>
          </w:tcPr>
          <w:p w14:paraId="4276BBD6" w14:textId="77777777" w:rsidR="000A73FE" w:rsidRPr="00453CDA" w:rsidRDefault="000A73FE">
            <w:pPr>
              <w:spacing w:line="276" w:lineRule="auto"/>
              <w:jc w:val="center"/>
              <w:rPr>
                <w:sz w:val="18"/>
                <w:szCs w:val="20"/>
                <w:lang w:eastAsia="en-US"/>
              </w:rPr>
            </w:pPr>
            <w:r w:rsidRPr="00453CDA">
              <w:rPr>
                <w:sz w:val="18"/>
                <w:szCs w:val="20"/>
                <w:lang w:eastAsia="en-US"/>
              </w:rPr>
              <w:t>9,03</w:t>
            </w:r>
          </w:p>
        </w:tc>
        <w:tc>
          <w:tcPr>
            <w:tcW w:w="466" w:type="pct"/>
            <w:tcBorders>
              <w:top w:val="nil"/>
              <w:left w:val="nil"/>
              <w:bottom w:val="single" w:sz="4" w:space="0" w:color="auto"/>
              <w:right w:val="single" w:sz="4" w:space="0" w:color="auto"/>
            </w:tcBorders>
            <w:vAlign w:val="center"/>
            <w:hideMark/>
          </w:tcPr>
          <w:p w14:paraId="6010D0D7"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hideMark/>
          </w:tcPr>
          <w:p w14:paraId="0028A89E" w14:textId="77777777" w:rsidR="000A73FE" w:rsidRPr="00453CDA" w:rsidRDefault="000A73FE">
            <w:pPr>
              <w:spacing w:line="276" w:lineRule="auto"/>
              <w:jc w:val="center"/>
              <w:rPr>
                <w:sz w:val="18"/>
                <w:szCs w:val="20"/>
                <w:lang w:eastAsia="en-US"/>
              </w:rPr>
            </w:pPr>
            <w:r w:rsidRPr="00453CDA">
              <w:rPr>
                <w:sz w:val="18"/>
                <w:szCs w:val="20"/>
                <w:lang w:eastAsia="en-US"/>
              </w:rPr>
              <w:t>9,03</w:t>
            </w:r>
          </w:p>
        </w:tc>
        <w:tc>
          <w:tcPr>
            <w:tcW w:w="408" w:type="pct"/>
            <w:tcBorders>
              <w:top w:val="nil"/>
              <w:left w:val="nil"/>
              <w:bottom w:val="single" w:sz="4" w:space="0" w:color="auto"/>
              <w:right w:val="single" w:sz="4" w:space="0" w:color="auto"/>
            </w:tcBorders>
            <w:hideMark/>
          </w:tcPr>
          <w:p w14:paraId="32D96714" w14:textId="77777777" w:rsidR="000A73FE" w:rsidRPr="00453CDA" w:rsidRDefault="000A73FE">
            <w:pPr>
              <w:spacing w:line="276" w:lineRule="auto"/>
              <w:jc w:val="center"/>
              <w:rPr>
                <w:sz w:val="18"/>
                <w:szCs w:val="20"/>
                <w:lang w:eastAsia="en-US"/>
              </w:rPr>
            </w:pPr>
            <w:r w:rsidRPr="00453CDA">
              <w:rPr>
                <w:sz w:val="18"/>
                <w:szCs w:val="20"/>
                <w:lang w:eastAsia="en-US"/>
              </w:rPr>
              <w:t>0,18</w:t>
            </w:r>
          </w:p>
        </w:tc>
        <w:tc>
          <w:tcPr>
            <w:tcW w:w="343" w:type="pct"/>
            <w:tcBorders>
              <w:top w:val="nil"/>
              <w:left w:val="nil"/>
              <w:bottom w:val="single" w:sz="4" w:space="0" w:color="auto"/>
              <w:right w:val="single" w:sz="4" w:space="0" w:color="auto"/>
            </w:tcBorders>
            <w:hideMark/>
          </w:tcPr>
          <w:p w14:paraId="59542E27" w14:textId="77777777" w:rsidR="000A73FE" w:rsidRPr="00453CDA" w:rsidRDefault="000A73FE">
            <w:pPr>
              <w:spacing w:line="276" w:lineRule="auto"/>
              <w:jc w:val="center"/>
              <w:rPr>
                <w:sz w:val="18"/>
                <w:szCs w:val="20"/>
                <w:lang w:eastAsia="en-US"/>
              </w:rPr>
            </w:pPr>
            <w:r w:rsidRPr="00453CDA">
              <w:rPr>
                <w:sz w:val="18"/>
                <w:szCs w:val="20"/>
                <w:lang w:eastAsia="en-US"/>
              </w:rPr>
              <w:t>8,85</w:t>
            </w:r>
          </w:p>
        </w:tc>
        <w:tc>
          <w:tcPr>
            <w:tcW w:w="323" w:type="pct"/>
            <w:tcBorders>
              <w:top w:val="nil"/>
              <w:left w:val="nil"/>
              <w:bottom w:val="single" w:sz="4" w:space="0" w:color="auto"/>
              <w:right w:val="single" w:sz="4" w:space="0" w:color="auto"/>
            </w:tcBorders>
            <w:hideMark/>
          </w:tcPr>
          <w:p w14:paraId="0D7B65C3" w14:textId="77777777" w:rsidR="000A73FE" w:rsidRPr="00453CDA" w:rsidRDefault="000A73FE">
            <w:pPr>
              <w:spacing w:line="276" w:lineRule="auto"/>
              <w:jc w:val="center"/>
              <w:rPr>
                <w:sz w:val="18"/>
                <w:szCs w:val="20"/>
                <w:lang w:eastAsia="en-US"/>
              </w:rPr>
            </w:pPr>
            <w:r w:rsidRPr="00453CDA">
              <w:rPr>
                <w:sz w:val="18"/>
                <w:szCs w:val="20"/>
                <w:lang w:eastAsia="en-US"/>
              </w:rPr>
              <w:t>1,77</w:t>
            </w:r>
          </w:p>
        </w:tc>
        <w:tc>
          <w:tcPr>
            <w:tcW w:w="466" w:type="pct"/>
            <w:tcBorders>
              <w:top w:val="nil"/>
              <w:left w:val="nil"/>
              <w:bottom w:val="single" w:sz="4" w:space="0" w:color="auto"/>
              <w:right w:val="single" w:sz="4" w:space="0" w:color="auto"/>
            </w:tcBorders>
            <w:vAlign w:val="center"/>
            <w:hideMark/>
          </w:tcPr>
          <w:p w14:paraId="51FBAA47" w14:textId="77777777" w:rsidR="000A73FE" w:rsidRPr="00453CDA" w:rsidRDefault="000A73FE">
            <w:pPr>
              <w:spacing w:line="276" w:lineRule="auto"/>
              <w:jc w:val="center"/>
              <w:rPr>
                <w:sz w:val="18"/>
                <w:szCs w:val="20"/>
                <w:lang w:eastAsia="en-US"/>
              </w:rPr>
            </w:pPr>
            <w:r w:rsidRPr="00453CDA">
              <w:rPr>
                <w:sz w:val="18"/>
                <w:szCs w:val="20"/>
                <w:lang w:eastAsia="en-US"/>
              </w:rPr>
              <w:t>6,31</w:t>
            </w:r>
          </w:p>
        </w:tc>
        <w:tc>
          <w:tcPr>
            <w:tcW w:w="360" w:type="pct"/>
            <w:tcBorders>
              <w:top w:val="nil"/>
              <w:left w:val="nil"/>
              <w:bottom w:val="single" w:sz="4" w:space="0" w:color="auto"/>
              <w:right w:val="single" w:sz="4" w:space="0" w:color="auto"/>
            </w:tcBorders>
            <w:hideMark/>
          </w:tcPr>
          <w:p w14:paraId="3EC047BA" w14:textId="77777777" w:rsidR="000A73FE" w:rsidRPr="00453CDA" w:rsidRDefault="000A73FE">
            <w:pPr>
              <w:spacing w:line="276" w:lineRule="auto"/>
              <w:jc w:val="center"/>
              <w:rPr>
                <w:sz w:val="18"/>
                <w:szCs w:val="20"/>
                <w:lang w:eastAsia="en-US"/>
              </w:rPr>
            </w:pPr>
            <w:r w:rsidRPr="00453CDA">
              <w:rPr>
                <w:sz w:val="18"/>
                <w:szCs w:val="20"/>
                <w:lang w:eastAsia="en-US"/>
              </w:rPr>
              <w:t>8,08</w:t>
            </w:r>
          </w:p>
        </w:tc>
        <w:tc>
          <w:tcPr>
            <w:tcW w:w="431" w:type="pct"/>
            <w:tcBorders>
              <w:top w:val="nil"/>
              <w:left w:val="nil"/>
              <w:bottom w:val="single" w:sz="4" w:space="0" w:color="auto"/>
              <w:right w:val="single" w:sz="4" w:space="0" w:color="auto"/>
            </w:tcBorders>
            <w:vAlign w:val="center"/>
            <w:hideMark/>
          </w:tcPr>
          <w:p w14:paraId="718C6D8E" w14:textId="77777777" w:rsidR="000A73FE" w:rsidRPr="00453CDA" w:rsidRDefault="000A73FE">
            <w:pPr>
              <w:spacing w:line="276" w:lineRule="auto"/>
              <w:jc w:val="center"/>
              <w:rPr>
                <w:sz w:val="18"/>
                <w:szCs w:val="20"/>
                <w:lang w:eastAsia="en-US"/>
              </w:rPr>
            </w:pPr>
            <w:r w:rsidRPr="00453CDA">
              <w:rPr>
                <w:sz w:val="18"/>
                <w:szCs w:val="20"/>
                <w:lang w:eastAsia="en-US"/>
              </w:rPr>
              <w:t>0,77</w:t>
            </w:r>
          </w:p>
        </w:tc>
        <w:tc>
          <w:tcPr>
            <w:tcW w:w="308" w:type="pct"/>
            <w:tcBorders>
              <w:top w:val="nil"/>
              <w:left w:val="nil"/>
              <w:bottom w:val="single" w:sz="4" w:space="0" w:color="auto"/>
              <w:right w:val="single" w:sz="4" w:space="0" w:color="auto"/>
            </w:tcBorders>
            <w:vAlign w:val="center"/>
            <w:hideMark/>
          </w:tcPr>
          <w:p w14:paraId="3353C943" w14:textId="77777777" w:rsidR="000A73FE" w:rsidRPr="00453CDA" w:rsidRDefault="000A73FE">
            <w:pPr>
              <w:spacing w:line="276" w:lineRule="auto"/>
              <w:jc w:val="center"/>
              <w:rPr>
                <w:sz w:val="18"/>
                <w:szCs w:val="20"/>
                <w:lang w:eastAsia="en-US"/>
              </w:rPr>
            </w:pPr>
            <w:r w:rsidRPr="00453CDA">
              <w:rPr>
                <w:sz w:val="18"/>
                <w:szCs w:val="20"/>
                <w:lang w:eastAsia="en-US"/>
              </w:rPr>
              <w:t>91,32</w:t>
            </w:r>
          </w:p>
        </w:tc>
      </w:tr>
      <w:tr w:rsidR="00453CDA" w:rsidRPr="00453CDA" w14:paraId="0EB13118"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76002BAD"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7F9879C4"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17844007" w14:textId="77777777" w:rsidR="000A73FE" w:rsidRPr="00453CDA" w:rsidRDefault="000A73FE">
            <w:pPr>
              <w:spacing w:line="276" w:lineRule="auto"/>
              <w:jc w:val="center"/>
              <w:rPr>
                <w:sz w:val="18"/>
                <w:szCs w:val="20"/>
                <w:lang w:eastAsia="en-US"/>
              </w:rPr>
            </w:pPr>
            <w:r w:rsidRPr="00453CDA">
              <w:rPr>
                <w:sz w:val="18"/>
                <w:szCs w:val="20"/>
                <w:lang w:eastAsia="en-US"/>
              </w:rPr>
              <w:t>2031</w:t>
            </w:r>
          </w:p>
        </w:tc>
        <w:tc>
          <w:tcPr>
            <w:tcW w:w="470" w:type="pct"/>
            <w:tcBorders>
              <w:top w:val="nil"/>
              <w:left w:val="nil"/>
              <w:bottom w:val="single" w:sz="4" w:space="0" w:color="auto"/>
              <w:right w:val="single" w:sz="4" w:space="0" w:color="auto"/>
            </w:tcBorders>
            <w:hideMark/>
          </w:tcPr>
          <w:p w14:paraId="47990EB4" w14:textId="77777777" w:rsidR="000A73FE" w:rsidRPr="00453CDA" w:rsidRDefault="000A73FE">
            <w:pPr>
              <w:spacing w:line="276" w:lineRule="auto"/>
              <w:jc w:val="center"/>
              <w:rPr>
                <w:sz w:val="18"/>
                <w:szCs w:val="20"/>
                <w:lang w:eastAsia="en-US"/>
              </w:rPr>
            </w:pPr>
            <w:r w:rsidRPr="00453CDA">
              <w:rPr>
                <w:sz w:val="18"/>
                <w:szCs w:val="20"/>
                <w:lang w:eastAsia="en-US"/>
              </w:rPr>
              <w:t>9,03</w:t>
            </w:r>
          </w:p>
        </w:tc>
        <w:tc>
          <w:tcPr>
            <w:tcW w:w="466" w:type="pct"/>
            <w:tcBorders>
              <w:top w:val="nil"/>
              <w:left w:val="nil"/>
              <w:bottom w:val="single" w:sz="4" w:space="0" w:color="auto"/>
              <w:right w:val="single" w:sz="4" w:space="0" w:color="auto"/>
            </w:tcBorders>
            <w:vAlign w:val="center"/>
            <w:hideMark/>
          </w:tcPr>
          <w:p w14:paraId="55D5F824"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hideMark/>
          </w:tcPr>
          <w:p w14:paraId="0C9D5460" w14:textId="77777777" w:rsidR="000A73FE" w:rsidRPr="00453CDA" w:rsidRDefault="000A73FE">
            <w:pPr>
              <w:spacing w:line="276" w:lineRule="auto"/>
              <w:jc w:val="center"/>
              <w:rPr>
                <w:sz w:val="18"/>
                <w:szCs w:val="20"/>
                <w:lang w:eastAsia="en-US"/>
              </w:rPr>
            </w:pPr>
            <w:r w:rsidRPr="00453CDA">
              <w:rPr>
                <w:sz w:val="18"/>
                <w:szCs w:val="20"/>
                <w:lang w:eastAsia="en-US"/>
              </w:rPr>
              <w:t>9,03</w:t>
            </w:r>
          </w:p>
        </w:tc>
        <w:tc>
          <w:tcPr>
            <w:tcW w:w="408" w:type="pct"/>
            <w:tcBorders>
              <w:top w:val="nil"/>
              <w:left w:val="nil"/>
              <w:bottom w:val="single" w:sz="4" w:space="0" w:color="auto"/>
              <w:right w:val="single" w:sz="4" w:space="0" w:color="auto"/>
            </w:tcBorders>
            <w:hideMark/>
          </w:tcPr>
          <w:p w14:paraId="0ABA8B72" w14:textId="77777777" w:rsidR="000A73FE" w:rsidRPr="00453CDA" w:rsidRDefault="000A73FE">
            <w:pPr>
              <w:spacing w:line="276" w:lineRule="auto"/>
              <w:jc w:val="center"/>
              <w:rPr>
                <w:sz w:val="18"/>
                <w:szCs w:val="20"/>
                <w:lang w:eastAsia="en-US"/>
              </w:rPr>
            </w:pPr>
            <w:r w:rsidRPr="00453CDA">
              <w:rPr>
                <w:sz w:val="18"/>
                <w:szCs w:val="20"/>
                <w:lang w:eastAsia="en-US"/>
              </w:rPr>
              <w:t>0,18</w:t>
            </w:r>
          </w:p>
        </w:tc>
        <w:tc>
          <w:tcPr>
            <w:tcW w:w="343" w:type="pct"/>
            <w:tcBorders>
              <w:top w:val="nil"/>
              <w:left w:val="nil"/>
              <w:bottom w:val="single" w:sz="4" w:space="0" w:color="auto"/>
              <w:right w:val="single" w:sz="4" w:space="0" w:color="auto"/>
            </w:tcBorders>
            <w:hideMark/>
          </w:tcPr>
          <w:p w14:paraId="31843A1B" w14:textId="77777777" w:rsidR="000A73FE" w:rsidRPr="00453CDA" w:rsidRDefault="000A73FE">
            <w:pPr>
              <w:spacing w:line="276" w:lineRule="auto"/>
              <w:jc w:val="center"/>
              <w:rPr>
                <w:sz w:val="18"/>
                <w:szCs w:val="20"/>
                <w:lang w:eastAsia="en-US"/>
              </w:rPr>
            </w:pPr>
            <w:r w:rsidRPr="00453CDA">
              <w:rPr>
                <w:sz w:val="18"/>
                <w:szCs w:val="20"/>
                <w:lang w:eastAsia="en-US"/>
              </w:rPr>
              <w:t>8,85</w:t>
            </w:r>
          </w:p>
        </w:tc>
        <w:tc>
          <w:tcPr>
            <w:tcW w:w="323" w:type="pct"/>
            <w:tcBorders>
              <w:top w:val="nil"/>
              <w:left w:val="nil"/>
              <w:bottom w:val="single" w:sz="4" w:space="0" w:color="auto"/>
              <w:right w:val="single" w:sz="4" w:space="0" w:color="auto"/>
            </w:tcBorders>
            <w:hideMark/>
          </w:tcPr>
          <w:p w14:paraId="38B5DF4C" w14:textId="77777777" w:rsidR="000A73FE" w:rsidRPr="00453CDA" w:rsidRDefault="000A73FE">
            <w:pPr>
              <w:spacing w:line="276" w:lineRule="auto"/>
              <w:jc w:val="center"/>
              <w:rPr>
                <w:sz w:val="18"/>
                <w:szCs w:val="20"/>
                <w:lang w:eastAsia="en-US"/>
              </w:rPr>
            </w:pPr>
            <w:r w:rsidRPr="00453CDA">
              <w:rPr>
                <w:sz w:val="18"/>
                <w:szCs w:val="20"/>
                <w:lang w:eastAsia="en-US"/>
              </w:rPr>
              <w:t>1,77</w:t>
            </w:r>
          </w:p>
        </w:tc>
        <w:tc>
          <w:tcPr>
            <w:tcW w:w="466" w:type="pct"/>
            <w:tcBorders>
              <w:top w:val="nil"/>
              <w:left w:val="nil"/>
              <w:bottom w:val="single" w:sz="4" w:space="0" w:color="auto"/>
              <w:right w:val="single" w:sz="4" w:space="0" w:color="auto"/>
            </w:tcBorders>
            <w:vAlign w:val="center"/>
            <w:hideMark/>
          </w:tcPr>
          <w:p w14:paraId="34443702" w14:textId="77777777" w:rsidR="000A73FE" w:rsidRPr="00453CDA" w:rsidRDefault="000A73FE">
            <w:pPr>
              <w:spacing w:line="276" w:lineRule="auto"/>
              <w:jc w:val="center"/>
              <w:rPr>
                <w:sz w:val="18"/>
                <w:szCs w:val="20"/>
                <w:lang w:eastAsia="en-US"/>
              </w:rPr>
            </w:pPr>
            <w:r w:rsidRPr="00453CDA">
              <w:rPr>
                <w:sz w:val="18"/>
                <w:szCs w:val="20"/>
                <w:lang w:eastAsia="en-US"/>
              </w:rPr>
              <w:t>6,31</w:t>
            </w:r>
          </w:p>
        </w:tc>
        <w:tc>
          <w:tcPr>
            <w:tcW w:w="360" w:type="pct"/>
            <w:tcBorders>
              <w:top w:val="nil"/>
              <w:left w:val="nil"/>
              <w:bottom w:val="single" w:sz="4" w:space="0" w:color="auto"/>
              <w:right w:val="single" w:sz="4" w:space="0" w:color="auto"/>
            </w:tcBorders>
            <w:hideMark/>
          </w:tcPr>
          <w:p w14:paraId="37FF1DBF" w14:textId="77777777" w:rsidR="000A73FE" w:rsidRPr="00453CDA" w:rsidRDefault="000A73FE">
            <w:pPr>
              <w:spacing w:line="276" w:lineRule="auto"/>
              <w:jc w:val="center"/>
              <w:rPr>
                <w:sz w:val="18"/>
                <w:szCs w:val="20"/>
                <w:lang w:eastAsia="en-US"/>
              </w:rPr>
            </w:pPr>
            <w:r w:rsidRPr="00453CDA">
              <w:rPr>
                <w:sz w:val="18"/>
                <w:szCs w:val="20"/>
                <w:lang w:eastAsia="en-US"/>
              </w:rPr>
              <w:t>8,08</w:t>
            </w:r>
          </w:p>
        </w:tc>
        <w:tc>
          <w:tcPr>
            <w:tcW w:w="431" w:type="pct"/>
            <w:tcBorders>
              <w:top w:val="nil"/>
              <w:left w:val="nil"/>
              <w:bottom w:val="single" w:sz="4" w:space="0" w:color="auto"/>
              <w:right w:val="single" w:sz="4" w:space="0" w:color="auto"/>
            </w:tcBorders>
            <w:vAlign w:val="center"/>
            <w:hideMark/>
          </w:tcPr>
          <w:p w14:paraId="5124EFF1" w14:textId="77777777" w:rsidR="000A73FE" w:rsidRPr="00453CDA" w:rsidRDefault="000A73FE">
            <w:pPr>
              <w:spacing w:line="276" w:lineRule="auto"/>
              <w:jc w:val="center"/>
              <w:rPr>
                <w:sz w:val="18"/>
                <w:szCs w:val="20"/>
                <w:lang w:eastAsia="en-US"/>
              </w:rPr>
            </w:pPr>
            <w:r w:rsidRPr="00453CDA">
              <w:rPr>
                <w:sz w:val="18"/>
                <w:szCs w:val="20"/>
                <w:lang w:eastAsia="en-US"/>
              </w:rPr>
              <w:t>0,77</w:t>
            </w:r>
          </w:p>
        </w:tc>
        <w:tc>
          <w:tcPr>
            <w:tcW w:w="308" w:type="pct"/>
            <w:tcBorders>
              <w:top w:val="nil"/>
              <w:left w:val="nil"/>
              <w:bottom w:val="single" w:sz="4" w:space="0" w:color="auto"/>
              <w:right w:val="single" w:sz="4" w:space="0" w:color="auto"/>
            </w:tcBorders>
            <w:vAlign w:val="center"/>
            <w:hideMark/>
          </w:tcPr>
          <w:p w14:paraId="1115DC4D" w14:textId="77777777" w:rsidR="000A73FE" w:rsidRPr="00453CDA" w:rsidRDefault="000A73FE">
            <w:pPr>
              <w:spacing w:line="276" w:lineRule="auto"/>
              <w:jc w:val="center"/>
              <w:rPr>
                <w:sz w:val="18"/>
                <w:szCs w:val="20"/>
                <w:lang w:eastAsia="en-US"/>
              </w:rPr>
            </w:pPr>
            <w:r w:rsidRPr="00453CDA">
              <w:rPr>
                <w:sz w:val="18"/>
                <w:szCs w:val="20"/>
                <w:lang w:eastAsia="en-US"/>
              </w:rPr>
              <w:t>91,32</w:t>
            </w:r>
          </w:p>
        </w:tc>
      </w:tr>
      <w:tr w:rsidR="00453CDA" w:rsidRPr="00453CDA" w14:paraId="3BBF4329"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3EB52542"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46633004"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6635D787" w14:textId="77777777" w:rsidR="000A73FE" w:rsidRPr="00453CDA" w:rsidRDefault="000A73FE">
            <w:pPr>
              <w:spacing w:line="276" w:lineRule="auto"/>
              <w:jc w:val="center"/>
              <w:rPr>
                <w:sz w:val="18"/>
                <w:szCs w:val="20"/>
                <w:lang w:eastAsia="en-US"/>
              </w:rPr>
            </w:pPr>
            <w:r w:rsidRPr="00453CDA">
              <w:rPr>
                <w:sz w:val="18"/>
                <w:szCs w:val="20"/>
                <w:lang w:eastAsia="en-US"/>
              </w:rPr>
              <w:t>2032-2040</w:t>
            </w:r>
          </w:p>
        </w:tc>
        <w:tc>
          <w:tcPr>
            <w:tcW w:w="470" w:type="pct"/>
            <w:tcBorders>
              <w:top w:val="nil"/>
              <w:left w:val="nil"/>
              <w:bottom w:val="single" w:sz="4" w:space="0" w:color="auto"/>
              <w:right w:val="single" w:sz="4" w:space="0" w:color="auto"/>
            </w:tcBorders>
            <w:hideMark/>
          </w:tcPr>
          <w:p w14:paraId="3A9A3A39" w14:textId="77777777" w:rsidR="000A73FE" w:rsidRPr="00453CDA" w:rsidRDefault="000A73FE">
            <w:pPr>
              <w:spacing w:line="276" w:lineRule="auto"/>
              <w:jc w:val="center"/>
              <w:rPr>
                <w:sz w:val="18"/>
                <w:szCs w:val="20"/>
                <w:lang w:eastAsia="en-US"/>
              </w:rPr>
            </w:pPr>
            <w:r w:rsidRPr="00453CDA">
              <w:rPr>
                <w:sz w:val="18"/>
                <w:szCs w:val="20"/>
                <w:lang w:eastAsia="en-US"/>
              </w:rPr>
              <w:t>9,03</w:t>
            </w:r>
          </w:p>
        </w:tc>
        <w:tc>
          <w:tcPr>
            <w:tcW w:w="466" w:type="pct"/>
            <w:tcBorders>
              <w:top w:val="nil"/>
              <w:left w:val="nil"/>
              <w:bottom w:val="single" w:sz="4" w:space="0" w:color="auto"/>
              <w:right w:val="single" w:sz="4" w:space="0" w:color="auto"/>
            </w:tcBorders>
            <w:vAlign w:val="center"/>
            <w:hideMark/>
          </w:tcPr>
          <w:p w14:paraId="49B870ED"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hideMark/>
          </w:tcPr>
          <w:p w14:paraId="43D1143B" w14:textId="77777777" w:rsidR="000A73FE" w:rsidRPr="00453CDA" w:rsidRDefault="000A73FE">
            <w:pPr>
              <w:spacing w:line="276" w:lineRule="auto"/>
              <w:jc w:val="center"/>
              <w:rPr>
                <w:sz w:val="18"/>
                <w:szCs w:val="20"/>
                <w:lang w:eastAsia="en-US"/>
              </w:rPr>
            </w:pPr>
            <w:r w:rsidRPr="00453CDA">
              <w:rPr>
                <w:sz w:val="18"/>
                <w:szCs w:val="20"/>
                <w:lang w:eastAsia="en-US"/>
              </w:rPr>
              <w:t>9,03</w:t>
            </w:r>
          </w:p>
        </w:tc>
        <w:tc>
          <w:tcPr>
            <w:tcW w:w="408" w:type="pct"/>
            <w:tcBorders>
              <w:top w:val="nil"/>
              <w:left w:val="nil"/>
              <w:bottom w:val="single" w:sz="4" w:space="0" w:color="auto"/>
              <w:right w:val="single" w:sz="4" w:space="0" w:color="auto"/>
            </w:tcBorders>
            <w:hideMark/>
          </w:tcPr>
          <w:p w14:paraId="4701F6FF" w14:textId="77777777" w:rsidR="000A73FE" w:rsidRPr="00453CDA" w:rsidRDefault="000A73FE">
            <w:pPr>
              <w:spacing w:line="276" w:lineRule="auto"/>
              <w:jc w:val="center"/>
              <w:rPr>
                <w:sz w:val="18"/>
                <w:szCs w:val="20"/>
                <w:lang w:eastAsia="en-US"/>
              </w:rPr>
            </w:pPr>
            <w:r w:rsidRPr="00453CDA">
              <w:rPr>
                <w:sz w:val="18"/>
                <w:szCs w:val="20"/>
                <w:lang w:eastAsia="en-US"/>
              </w:rPr>
              <w:t>0,18</w:t>
            </w:r>
          </w:p>
        </w:tc>
        <w:tc>
          <w:tcPr>
            <w:tcW w:w="343" w:type="pct"/>
            <w:tcBorders>
              <w:top w:val="nil"/>
              <w:left w:val="nil"/>
              <w:bottom w:val="single" w:sz="4" w:space="0" w:color="auto"/>
              <w:right w:val="single" w:sz="4" w:space="0" w:color="auto"/>
            </w:tcBorders>
            <w:hideMark/>
          </w:tcPr>
          <w:p w14:paraId="316D6D21" w14:textId="77777777" w:rsidR="000A73FE" w:rsidRPr="00453CDA" w:rsidRDefault="000A73FE">
            <w:pPr>
              <w:spacing w:line="276" w:lineRule="auto"/>
              <w:jc w:val="center"/>
              <w:rPr>
                <w:sz w:val="18"/>
                <w:szCs w:val="20"/>
                <w:lang w:eastAsia="en-US"/>
              </w:rPr>
            </w:pPr>
            <w:r w:rsidRPr="00453CDA">
              <w:rPr>
                <w:sz w:val="18"/>
                <w:szCs w:val="20"/>
                <w:lang w:eastAsia="en-US"/>
              </w:rPr>
              <w:t>8,85</w:t>
            </w:r>
          </w:p>
        </w:tc>
        <w:tc>
          <w:tcPr>
            <w:tcW w:w="323" w:type="pct"/>
            <w:tcBorders>
              <w:top w:val="nil"/>
              <w:left w:val="nil"/>
              <w:bottom w:val="single" w:sz="4" w:space="0" w:color="auto"/>
              <w:right w:val="single" w:sz="4" w:space="0" w:color="auto"/>
            </w:tcBorders>
            <w:hideMark/>
          </w:tcPr>
          <w:p w14:paraId="4E005252" w14:textId="77777777" w:rsidR="000A73FE" w:rsidRPr="00453CDA" w:rsidRDefault="000A73FE">
            <w:pPr>
              <w:spacing w:line="276" w:lineRule="auto"/>
              <w:jc w:val="center"/>
              <w:rPr>
                <w:sz w:val="18"/>
                <w:szCs w:val="20"/>
                <w:lang w:eastAsia="en-US"/>
              </w:rPr>
            </w:pPr>
            <w:r w:rsidRPr="00453CDA">
              <w:rPr>
                <w:sz w:val="18"/>
                <w:szCs w:val="20"/>
                <w:lang w:eastAsia="en-US"/>
              </w:rPr>
              <w:t>1,77</w:t>
            </w:r>
          </w:p>
        </w:tc>
        <w:tc>
          <w:tcPr>
            <w:tcW w:w="466" w:type="pct"/>
            <w:tcBorders>
              <w:top w:val="nil"/>
              <w:left w:val="nil"/>
              <w:bottom w:val="single" w:sz="4" w:space="0" w:color="auto"/>
              <w:right w:val="single" w:sz="4" w:space="0" w:color="auto"/>
            </w:tcBorders>
            <w:vAlign w:val="center"/>
            <w:hideMark/>
          </w:tcPr>
          <w:p w14:paraId="7D62EAA1" w14:textId="77777777" w:rsidR="000A73FE" w:rsidRPr="00453CDA" w:rsidRDefault="000A73FE">
            <w:pPr>
              <w:spacing w:line="276" w:lineRule="auto"/>
              <w:jc w:val="center"/>
              <w:rPr>
                <w:sz w:val="18"/>
                <w:szCs w:val="20"/>
                <w:lang w:eastAsia="en-US"/>
              </w:rPr>
            </w:pPr>
            <w:r w:rsidRPr="00453CDA">
              <w:rPr>
                <w:sz w:val="18"/>
                <w:szCs w:val="20"/>
                <w:lang w:eastAsia="en-US"/>
              </w:rPr>
              <w:t>6,31</w:t>
            </w:r>
          </w:p>
        </w:tc>
        <w:tc>
          <w:tcPr>
            <w:tcW w:w="360" w:type="pct"/>
            <w:tcBorders>
              <w:top w:val="nil"/>
              <w:left w:val="nil"/>
              <w:bottom w:val="single" w:sz="4" w:space="0" w:color="auto"/>
              <w:right w:val="single" w:sz="4" w:space="0" w:color="auto"/>
            </w:tcBorders>
            <w:hideMark/>
          </w:tcPr>
          <w:p w14:paraId="56D01055" w14:textId="77777777" w:rsidR="000A73FE" w:rsidRPr="00453CDA" w:rsidRDefault="000A73FE">
            <w:pPr>
              <w:spacing w:line="276" w:lineRule="auto"/>
              <w:jc w:val="center"/>
              <w:rPr>
                <w:sz w:val="18"/>
                <w:szCs w:val="20"/>
                <w:lang w:eastAsia="en-US"/>
              </w:rPr>
            </w:pPr>
            <w:r w:rsidRPr="00453CDA">
              <w:rPr>
                <w:sz w:val="18"/>
                <w:szCs w:val="20"/>
                <w:lang w:eastAsia="en-US"/>
              </w:rPr>
              <w:t>8,08</w:t>
            </w:r>
          </w:p>
        </w:tc>
        <w:tc>
          <w:tcPr>
            <w:tcW w:w="431" w:type="pct"/>
            <w:tcBorders>
              <w:top w:val="nil"/>
              <w:left w:val="nil"/>
              <w:bottom w:val="single" w:sz="4" w:space="0" w:color="auto"/>
              <w:right w:val="single" w:sz="4" w:space="0" w:color="auto"/>
            </w:tcBorders>
            <w:vAlign w:val="center"/>
            <w:hideMark/>
          </w:tcPr>
          <w:p w14:paraId="070F71D0" w14:textId="77777777" w:rsidR="000A73FE" w:rsidRPr="00453CDA" w:rsidRDefault="000A73FE">
            <w:pPr>
              <w:spacing w:line="276" w:lineRule="auto"/>
              <w:jc w:val="center"/>
              <w:rPr>
                <w:sz w:val="18"/>
                <w:szCs w:val="20"/>
                <w:lang w:eastAsia="en-US"/>
              </w:rPr>
            </w:pPr>
            <w:r w:rsidRPr="00453CDA">
              <w:rPr>
                <w:sz w:val="18"/>
                <w:szCs w:val="20"/>
                <w:lang w:eastAsia="en-US"/>
              </w:rPr>
              <w:t>0,77</w:t>
            </w:r>
          </w:p>
        </w:tc>
        <w:tc>
          <w:tcPr>
            <w:tcW w:w="308" w:type="pct"/>
            <w:tcBorders>
              <w:top w:val="nil"/>
              <w:left w:val="nil"/>
              <w:bottom w:val="single" w:sz="4" w:space="0" w:color="auto"/>
              <w:right w:val="single" w:sz="4" w:space="0" w:color="auto"/>
            </w:tcBorders>
            <w:vAlign w:val="center"/>
            <w:hideMark/>
          </w:tcPr>
          <w:p w14:paraId="768DDF5F" w14:textId="77777777" w:rsidR="000A73FE" w:rsidRPr="00453CDA" w:rsidRDefault="000A73FE">
            <w:pPr>
              <w:spacing w:line="276" w:lineRule="auto"/>
              <w:jc w:val="center"/>
              <w:rPr>
                <w:sz w:val="18"/>
                <w:szCs w:val="20"/>
                <w:lang w:eastAsia="en-US"/>
              </w:rPr>
            </w:pPr>
            <w:r w:rsidRPr="00453CDA">
              <w:rPr>
                <w:sz w:val="18"/>
                <w:szCs w:val="20"/>
                <w:lang w:eastAsia="en-US"/>
              </w:rPr>
              <w:t>91,32</w:t>
            </w:r>
          </w:p>
        </w:tc>
      </w:tr>
      <w:tr w:rsidR="00453CDA" w:rsidRPr="00453CDA" w14:paraId="6E97327C" w14:textId="77777777" w:rsidTr="000A73FE">
        <w:trPr>
          <w:trHeight w:val="20"/>
        </w:trPr>
        <w:tc>
          <w:tcPr>
            <w:tcW w:w="156" w:type="pct"/>
            <w:vMerge w:val="restart"/>
            <w:tcBorders>
              <w:top w:val="nil"/>
              <w:left w:val="single" w:sz="4" w:space="0" w:color="auto"/>
              <w:bottom w:val="single" w:sz="4" w:space="0" w:color="auto"/>
              <w:right w:val="single" w:sz="4" w:space="0" w:color="auto"/>
            </w:tcBorders>
            <w:vAlign w:val="center"/>
            <w:hideMark/>
          </w:tcPr>
          <w:p w14:paraId="33805B48" w14:textId="77777777" w:rsidR="00C43DC4" w:rsidRPr="00453CDA" w:rsidRDefault="00C43DC4" w:rsidP="00C43DC4">
            <w:pPr>
              <w:spacing w:line="276" w:lineRule="auto"/>
              <w:jc w:val="center"/>
              <w:rPr>
                <w:sz w:val="18"/>
                <w:szCs w:val="20"/>
                <w:lang w:eastAsia="en-US"/>
              </w:rPr>
            </w:pPr>
            <w:r w:rsidRPr="00453CDA">
              <w:rPr>
                <w:sz w:val="18"/>
                <w:szCs w:val="20"/>
                <w:lang w:eastAsia="en-US"/>
              </w:rPr>
              <w:t>8</w:t>
            </w:r>
          </w:p>
        </w:tc>
        <w:tc>
          <w:tcPr>
            <w:tcW w:w="594" w:type="pct"/>
            <w:vMerge w:val="restart"/>
            <w:tcBorders>
              <w:top w:val="nil"/>
              <w:left w:val="single" w:sz="4" w:space="0" w:color="auto"/>
              <w:bottom w:val="single" w:sz="4" w:space="0" w:color="auto"/>
              <w:right w:val="single" w:sz="4" w:space="0" w:color="auto"/>
            </w:tcBorders>
            <w:vAlign w:val="center"/>
            <w:hideMark/>
          </w:tcPr>
          <w:p w14:paraId="5E3A9566" w14:textId="77777777" w:rsidR="00C43DC4" w:rsidRPr="00453CDA" w:rsidRDefault="00C43DC4" w:rsidP="00C43DC4">
            <w:pPr>
              <w:spacing w:line="276" w:lineRule="auto"/>
              <w:jc w:val="center"/>
              <w:rPr>
                <w:sz w:val="18"/>
                <w:szCs w:val="20"/>
                <w:lang w:eastAsia="en-US"/>
              </w:rPr>
            </w:pPr>
            <w:r w:rsidRPr="00453CDA">
              <w:rPr>
                <w:sz w:val="18"/>
                <w:szCs w:val="20"/>
                <w:lang w:eastAsia="en-US"/>
              </w:rPr>
              <w:t>Новая газовая котельная в г. Переславль-Залесский, пер. Чернореченский , мощностью 7,03 МВт; КН ЗУ 76:18:010207:80</w:t>
            </w:r>
          </w:p>
        </w:tc>
        <w:tc>
          <w:tcPr>
            <w:tcW w:w="217" w:type="pct"/>
            <w:tcBorders>
              <w:top w:val="nil"/>
              <w:left w:val="nil"/>
              <w:bottom w:val="single" w:sz="4" w:space="0" w:color="auto"/>
              <w:right w:val="single" w:sz="4" w:space="0" w:color="auto"/>
            </w:tcBorders>
            <w:vAlign w:val="center"/>
            <w:hideMark/>
          </w:tcPr>
          <w:p w14:paraId="08824565" w14:textId="481CE479" w:rsidR="00C43DC4" w:rsidRPr="00453CDA" w:rsidRDefault="00C43DC4" w:rsidP="00C43DC4">
            <w:pPr>
              <w:spacing w:line="276" w:lineRule="auto"/>
              <w:jc w:val="center"/>
              <w:rPr>
                <w:sz w:val="18"/>
                <w:szCs w:val="20"/>
                <w:lang w:eastAsia="en-US"/>
              </w:rPr>
            </w:pPr>
            <w:r w:rsidRPr="00453CDA">
              <w:rPr>
                <w:sz w:val="18"/>
                <w:szCs w:val="20"/>
                <w:lang w:eastAsia="en-US"/>
              </w:rPr>
              <w:t>2024</w:t>
            </w:r>
          </w:p>
        </w:tc>
        <w:tc>
          <w:tcPr>
            <w:tcW w:w="4033" w:type="pct"/>
            <w:gridSpan w:val="10"/>
            <w:vMerge w:val="restart"/>
            <w:tcBorders>
              <w:top w:val="single" w:sz="4" w:space="0" w:color="auto"/>
              <w:left w:val="single" w:sz="4" w:space="0" w:color="auto"/>
              <w:bottom w:val="single" w:sz="4" w:space="0" w:color="auto"/>
              <w:right w:val="single" w:sz="4" w:space="0" w:color="auto"/>
            </w:tcBorders>
            <w:vAlign w:val="center"/>
            <w:hideMark/>
          </w:tcPr>
          <w:p w14:paraId="08ACF748" w14:textId="77777777" w:rsidR="00C43DC4" w:rsidRPr="00453CDA" w:rsidRDefault="00C43DC4" w:rsidP="00C43DC4">
            <w:pPr>
              <w:spacing w:line="276" w:lineRule="auto"/>
              <w:jc w:val="center"/>
              <w:rPr>
                <w:sz w:val="18"/>
                <w:szCs w:val="20"/>
                <w:lang w:eastAsia="en-US"/>
              </w:rPr>
            </w:pPr>
            <w:r w:rsidRPr="00453CDA">
              <w:rPr>
                <w:sz w:val="18"/>
                <w:szCs w:val="20"/>
                <w:lang w:eastAsia="en-US"/>
              </w:rPr>
              <w:t>Ввод котельной в эксплуатацию</w:t>
            </w:r>
          </w:p>
        </w:tc>
      </w:tr>
      <w:tr w:rsidR="00453CDA" w:rsidRPr="00453CDA" w14:paraId="3C4CECA7"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3978BB21" w14:textId="77777777" w:rsidR="00C43DC4" w:rsidRPr="00453CDA" w:rsidRDefault="00C43DC4" w:rsidP="00C43DC4">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67AFB308" w14:textId="77777777" w:rsidR="00C43DC4" w:rsidRPr="00453CDA" w:rsidRDefault="00C43DC4" w:rsidP="00C43DC4">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5A743623" w14:textId="1DA8F72C" w:rsidR="00C43DC4" w:rsidRPr="00453CDA" w:rsidRDefault="00C43DC4" w:rsidP="00C43DC4">
            <w:pPr>
              <w:spacing w:line="276" w:lineRule="auto"/>
              <w:jc w:val="center"/>
              <w:rPr>
                <w:sz w:val="18"/>
                <w:szCs w:val="20"/>
                <w:lang w:eastAsia="en-US"/>
              </w:rPr>
            </w:pPr>
            <w:r w:rsidRPr="00453CDA">
              <w:rPr>
                <w:sz w:val="18"/>
                <w:szCs w:val="20"/>
                <w:lang w:eastAsia="en-US"/>
              </w:rPr>
              <w:t>2025</w:t>
            </w:r>
          </w:p>
        </w:tc>
        <w:tc>
          <w:tcPr>
            <w:tcW w:w="0" w:type="auto"/>
            <w:gridSpan w:val="10"/>
            <w:vMerge/>
            <w:tcBorders>
              <w:top w:val="nil"/>
              <w:left w:val="nil"/>
              <w:bottom w:val="single" w:sz="4" w:space="0" w:color="auto"/>
              <w:right w:val="single" w:sz="4" w:space="0" w:color="auto"/>
            </w:tcBorders>
            <w:vAlign w:val="center"/>
            <w:hideMark/>
          </w:tcPr>
          <w:p w14:paraId="374DBCB3" w14:textId="77777777" w:rsidR="00C43DC4" w:rsidRPr="00453CDA" w:rsidRDefault="00C43DC4" w:rsidP="00C43DC4">
            <w:pPr>
              <w:spacing w:line="276" w:lineRule="auto"/>
              <w:rPr>
                <w:sz w:val="18"/>
                <w:szCs w:val="20"/>
                <w:lang w:eastAsia="en-US"/>
              </w:rPr>
            </w:pPr>
          </w:p>
        </w:tc>
      </w:tr>
      <w:tr w:rsidR="00453CDA" w:rsidRPr="00453CDA" w14:paraId="7E93EDEF"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6E1FA366" w14:textId="77777777" w:rsidR="00C43DC4" w:rsidRPr="00453CDA" w:rsidRDefault="00C43DC4" w:rsidP="00C43DC4">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4ECC6D00" w14:textId="77777777" w:rsidR="00C43DC4" w:rsidRPr="00453CDA" w:rsidRDefault="00C43DC4" w:rsidP="00C43DC4">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137E770A" w14:textId="2110B9FA" w:rsidR="00C43DC4" w:rsidRPr="00453CDA" w:rsidRDefault="00C43DC4" w:rsidP="00C43DC4">
            <w:pPr>
              <w:spacing w:line="276" w:lineRule="auto"/>
              <w:jc w:val="center"/>
              <w:rPr>
                <w:sz w:val="18"/>
                <w:szCs w:val="20"/>
                <w:lang w:eastAsia="en-US"/>
              </w:rPr>
            </w:pPr>
            <w:r w:rsidRPr="00453CDA">
              <w:rPr>
                <w:sz w:val="18"/>
                <w:szCs w:val="20"/>
                <w:lang w:eastAsia="en-US"/>
              </w:rPr>
              <w:t>2026</w:t>
            </w:r>
          </w:p>
        </w:tc>
        <w:tc>
          <w:tcPr>
            <w:tcW w:w="470" w:type="pct"/>
            <w:tcBorders>
              <w:top w:val="nil"/>
              <w:left w:val="nil"/>
              <w:bottom w:val="single" w:sz="4" w:space="0" w:color="auto"/>
              <w:right w:val="single" w:sz="4" w:space="0" w:color="auto"/>
            </w:tcBorders>
            <w:vAlign w:val="center"/>
            <w:hideMark/>
          </w:tcPr>
          <w:p w14:paraId="75A96C88" w14:textId="77777777" w:rsidR="00C43DC4" w:rsidRPr="00453CDA" w:rsidRDefault="00C43DC4" w:rsidP="00C43DC4">
            <w:pPr>
              <w:spacing w:line="276" w:lineRule="auto"/>
              <w:jc w:val="center"/>
              <w:rPr>
                <w:sz w:val="18"/>
                <w:szCs w:val="20"/>
                <w:lang w:eastAsia="en-US"/>
              </w:rPr>
            </w:pPr>
            <w:r w:rsidRPr="00453CDA">
              <w:rPr>
                <w:sz w:val="18"/>
                <w:szCs w:val="20"/>
                <w:lang w:eastAsia="en-US"/>
              </w:rPr>
              <w:t>6,05</w:t>
            </w:r>
          </w:p>
        </w:tc>
        <w:tc>
          <w:tcPr>
            <w:tcW w:w="466" w:type="pct"/>
            <w:tcBorders>
              <w:top w:val="nil"/>
              <w:left w:val="nil"/>
              <w:bottom w:val="single" w:sz="4" w:space="0" w:color="auto"/>
              <w:right w:val="single" w:sz="4" w:space="0" w:color="auto"/>
            </w:tcBorders>
            <w:vAlign w:val="center"/>
            <w:hideMark/>
          </w:tcPr>
          <w:p w14:paraId="7FB59C8E" w14:textId="77777777" w:rsidR="00C43DC4" w:rsidRPr="00453CDA" w:rsidRDefault="00C43DC4" w:rsidP="00C43DC4">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hideMark/>
          </w:tcPr>
          <w:p w14:paraId="7543FD3A" w14:textId="77777777" w:rsidR="00C43DC4" w:rsidRPr="00453CDA" w:rsidRDefault="00C43DC4" w:rsidP="00C43DC4">
            <w:pPr>
              <w:spacing w:line="276" w:lineRule="auto"/>
              <w:jc w:val="center"/>
              <w:rPr>
                <w:sz w:val="18"/>
                <w:szCs w:val="20"/>
                <w:lang w:eastAsia="en-US"/>
              </w:rPr>
            </w:pPr>
            <w:r w:rsidRPr="00453CDA">
              <w:rPr>
                <w:sz w:val="18"/>
                <w:szCs w:val="20"/>
                <w:lang w:eastAsia="en-US"/>
              </w:rPr>
              <w:t>6,05</w:t>
            </w:r>
          </w:p>
        </w:tc>
        <w:tc>
          <w:tcPr>
            <w:tcW w:w="408" w:type="pct"/>
            <w:tcBorders>
              <w:top w:val="nil"/>
              <w:left w:val="nil"/>
              <w:bottom w:val="single" w:sz="4" w:space="0" w:color="auto"/>
              <w:right w:val="single" w:sz="4" w:space="0" w:color="auto"/>
            </w:tcBorders>
            <w:vAlign w:val="center"/>
            <w:hideMark/>
          </w:tcPr>
          <w:p w14:paraId="4C568DD6" w14:textId="77777777" w:rsidR="00C43DC4" w:rsidRPr="00453CDA" w:rsidRDefault="00C43DC4" w:rsidP="00C43DC4">
            <w:pPr>
              <w:spacing w:line="276" w:lineRule="auto"/>
              <w:jc w:val="center"/>
              <w:rPr>
                <w:sz w:val="18"/>
                <w:szCs w:val="20"/>
                <w:lang w:eastAsia="en-US"/>
              </w:rPr>
            </w:pPr>
            <w:r w:rsidRPr="00453CDA">
              <w:rPr>
                <w:sz w:val="18"/>
                <w:szCs w:val="20"/>
                <w:lang w:eastAsia="en-US"/>
              </w:rPr>
              <w:t>0,12</w:t>
            </w:r>
          </w:p>
        </w:tc>
        <w:tc>
          <w:tcPr>
            <w:tcW w:w="343" w:type="pct"/>
            <w:tcBorders>
              <w:top w:val="nil"/>
              <w:left w:val="nil"/>
              <w:bottom w:val="single" w:sz="4" w:space="0" w:color="auto"/>
              <w:right w:val="single" w:sz="4" w:space="0" w:color="auto"/>
            </w:tcBorders>
            <w:hideMark/>
          </w:tcPr>
          <w:p w14:paraId="2F8C16A5" w14:textId="77777777" w:rsidR="00C43DC4" w:rsidRPr="00453CDA" w:rsidRDefault="00C43DC4" w:rsidP="00C43DC4">
            <w:pPr>
              <w:spacing w:line="276" w:lineRule="auto"/>
              <w:jc w:val="center"/>
              <w:rPr>
                <w:sz w:val="18"/>
                <w:szCs w:val="20"/>
                <w:lang w:eastAsia="en-US"/>
              </w:rPr>
            </w:pPr>
            <w:r w:rsidRPr="00453CDA">
              <w:rPr>
                <w:sz w:val="18"/>
                <w:szCs w:val="20"/>
                <w:lang w:eastAsia="en-US"/>
              </w:rPr>
              <w:t>5,93</w:t>
            </w:r>
          </w:p>
        </w:tc>
        <w:tc>
          <w:tcPr>
            <w:tcW w:w="323" w:type="pct"/>
            <w:tcBorders>
              <w:top w:val="nil"/>
              <w:left w:val="nil"/>
              <w:bottom w:val="single" w:sz="4" w:space="0" w:color="auto"/>
              <w:right w:val="single" w:sz="4" w:space="0" w:color="auto"/>
            </w:tcBorders>
            <w:vAlign w:val="center"/>
            <w:hideMark/>
          </w:tcPr>
          <w:p w14:paraId="2C4D91DB" w14:textId="77777777" w:rsidR="00C43DC4" w:rsidRPr="00453CDA" w:rsidRDefault="00C43DC4" w:rsidP="00C43DC4">
            <w:pPr>
              <w:spacing w:line="276" w:lineRule="auto"/>
              <w:jc w:val="center"/>
              <w:rPr>
                <w:sz w:val="18"/>
                <w:szCs w:val="20"/>
                <w:lang w:eastAsia="en-US"/>
              </w:rPr>
            </w:pPr>
            <w:r w:rsidRPr="00453CDA">
              <w:rPr>
                <w:sz w:val="18"/>
                <w:szCs w:val="20"/>
                <w:lang w:eastAsia="en-US"/>
              </w:rPr>
              <w:t>1,19</w:t>
            </w:r>
          </w:p>
        </w:tc>
        <w:tc>
          <w:tcPr>
            <w:tcW w:w="466" w:type="pct"/>
            <w:tcBorders>
              <w:top w:val="nil"/>
              <w:left w:val="nil"/>
              <w:bottom w:val="single" w:sz="4" w:space="0" w:color="auto"/>
              <w:right w:val="single" w:sz="4" w:space="0" w:color="auto"/>
            </w:tcBorders>
            <w:vAlign w:val="center"/>
            <w:hideMark/>
          </w:tcPr>
          <w:p w14:paraId="36E15733" w14:textId="77777777" w:rsidR="00C43DC4" w:rsidRPr="00453CDA" w:rsidRDefault="00C43DC4" w:rsidP="00C43DC4">
            <w:pPr>
              <w:spacing w:line="276" w:lineRule="auto"/>
              <w:jc w:val="center"/>
              <w:rPr>
                <w:sz w:val="18"/>
                <w:szCs w:val="20"/>
                <w:lang w:eastAsia="en-US"/>
              </w:rPr>
            </w:pPr>
            <w:r w:rsidRPr="00453CDA">
              <w:rPr>
                <w:sz w:val="18"/>
                <w:szCs w:val="20"/>
                <w:lang w:eastAsia="en-US"/>
              </w:rPr>
              <w:t>4,38</w:t>
            </w:r>
          </w:p>
        </w:tc>
        <w:tc>
          <w:tcPr>
            <w:tcW w:w="360" w:type="pct"/>
            <w:tcBorders>
              <w:top w:val="nil"/>
              <w:left w:val="nil"/>
              <w:bottom w:val="single" w:sz="4" w:space="0" w:color="auto"/>
              <w:right w:val="single" w:sz="4" w:space="0" w:color="auto"/>
            </w:tcBorders>
            <w:vAlign w:val="center"/>
            <w:hideMark/>
          </w:tcPr>
          <w:p w14:paraId="7DDB14CB" w14:textId="77777777" w:rsidR="00C43DC4" w:rsidRPr="00453CDA" w:rsidRDefault="00C43DC4" w:rsidP="00C43DC4">
            <w:pPr>
              <w:spacing w:line="276" w:lineRule="auto"/>
              <w:jc w:val="center"/>
              <w:rPr>
                <w:sz w:val="18"/>
                <w:szCs w:val="20"/>
                <w:lang w:eastAsia="en-US"/>
              </w:rPr>
            </w:pPr>
            <w:r w:rsidRPr="00453CDA">
              <w:rPr>
                <w:sz w:val="18"/>
                <w:szCs w:val="20"/>
                <w:lang w:eastAsia="en-US"/>
              </w:rPr>
              <w:t>5,57</w:t>
            </w:r>
          </w:p>
        </w:tc>
        <w:tc>
          <w:tcPr>
            <w:tcW w:w="431" w:type="pct"/>
            <w:tcBorders>
              <w:top w:val="nil"/>
              <w:left w:val="nil"/>
              <w:bottom w:val="single" w:sz="4" w:space="0" w:color="auto"/>
              <w:right w:val="single" w:sz="4" w:space="0" w:color="auto"/>
            </w:tcBorders>
            <w:vAlign w:val="center"/>
            <w:hideMark/>
          </w:tcPr>
          <w:p w14:paraId="58B9A4B5" w14:textId="77777777" w:rsidR="00C43DC4" w:rsidRPr="00453CDA" w:rsidRDefault="00C43DC4" w:rsidP="00C43DC4">
            <w:pPr>
              <w:spacing w:line="276" w:lineRule="auto"/>
              <w:jc w:val="center"/>
              <w:rPr>
                <w:sz w:val="18"/>
                <w:szCs w:val="20"/>
                <w:lang w:eastAsia="en-US"/>
              </w:rPr>
            </w:pPr>
            <w:r w:rsidRPr="00453CDA">
              <w:rPr>
                <w:sz w:val="18"/>
                <w:szCs w:val="20"/>
                <w:lang w:eastAsia="en-US"/>
              </w:rPr>
              <w:t>0,36</w:t>
            </w:r>
          </w:p>
        </w:tc>
        <w:tc>
          <w:tcPr>
            <w:tcW w:w="308" w:type="pct"/>
            <w:tcBorders>
              <w:top w:val="nil"/>
              <w:left w:val="nil"/>
              <w:bottom w:val="single" w:sz="4" w:space="0" w:color="auto"/>
              <w:right w:val="single" w:sz="4" w:space="0" w:color="auto"/>
            </w:tcBorders>
            <w:vAlign w:val="center"/>
            <w:hideMark/>
          </w:tcPr>
          <w:p w14:paraId="64F0A26C" w14:textId="77777777" w:rsidR="00C43DC4" w:rsidRPr="00453CDA" w:rsidRDefault="00C43DC4" w:rsidP="00C43DC4">
            <w:pPr>
              <w:spacing w:line="276" w:lineRule="auto"/>
              <w:jc w:val="center"/>
              <w:rPr>
                <w:sz w:val="18"/>
                <w:szCs w:val="20"/>
                <w:lang w:eastAsia="en-US"/>
              </w:rPr>
            </w:pPr>
            <w:r w:rsidRPr="00453CDA">
              <w:rPr>
                <w:sz w:val="18"/>
                <w:szCs w:val="20"/>
                <w:lang w:eastAsia="en-US"/>
              </w:rPr>
              <w:t>94,1</w:t>
            </w:r>
          </w:p>
        </w:tc>
      </w:tr>
      <w:tr w:rsidR="00453CDA" w:rsidRPr="00453CDA" w14:paraId="5A5ECAA8"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0C1BEED3" w14:textId="77777777" w:rsidR="00C43DC4" w:rsidRPr="00453CDA" w:rsidRDefault="00C43DC4" w:rsidP="00C43DC4">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26A5D804" w14:textId="77777777" w:rsidR="00C43DC4" w:rsidRPr="00453CDA" w:rsidRDefault="00C43DC4" w:rsidP="00C43DC4">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435CD03E" w14:textId="497F3C04" w:rsidR="00C43DC4" w:rsidRPr="00453CDA" w:rsidRDefault="00C43DC4" w:rsidP="00C43DC4">
            <w:pPr>
              <w:spacing w:line="276" w:lineRule="auto"/>
              <w:jc w:val="center"/>
              <w:rPr>
                <w:sz w:val="18"/>
                <w:szCs w:val="20"/>
                <w:lang w:eastAsia="en-US"/>
              </w:rPr>
            </w:pPr>
            <w:r w:rsidRPr="00453CDA">
              <w:rPr>
                <w:sz w:val="18"/>
                <w:szCs w:val="20"/>
                <w:lang w:eastAsia="en-US"/>
              </w:rPr>
              <w:t>2027</w:t>
            </w:r>
          </w:p>
        </w:tc>
        <w:tc>
          <w:tcPr>
            <w:tcW w:w="470" w:type="pct"/>
            <w:tcBorders>
              <w:top w:val="nil"/>
              <w:left w:val="nil"/>
              <w:bottom w:val="single" w:sz="4" w:space="0" w:color="auto"/>
              <w:right w:val="single" w:sz="4" w:space="0" w:color="auto"/>
            </w:tcBorders>
            <w:hideMark/>
          </w:tcPr>
          <w:p w14:paraId="5AADBC9A" w14:textId="77777777" w:rsidR="00C43DC4" w:rsidRPr="00453CDA" w:rsidRDefault="00C43DC4" w:rsidP="00C43DC4">
            <w:pPr>
              <w:spacing w:line="276" w:lineRule="auto"/>
              <w:jc w:val="center"/>
              <w:rPr>
                <w:sz w:val="18"/>
                <w:szCs w:val="20"/>
                <w:lang w:eastAsia="en-US"/>
              </w:rPr>
            </w:pPr>
            <w:r w:rsidRPr="00453CDA">
              <w:rPr>
                <w:sz w:val="18"/>
                <w:szCs w:val="20"/>
                <w:lang w:eastAsia="en-US"/>
              </w:rPr>
              <w:t>6,05</w:t>
            </w:r>
          </w:p>
        </w:tc>
        <w:tc>
          <w:tcPr>
            <w:tcW w:w="466" w:type="pct"/>
            <w:tcBorders>
              <w:top w:val="nil"/>
              <w:left w:val="nil"/>
              <w:bottom w:val="single" w:sz="4" w:space="0" w:color="auto"/>
              <w:right w:val="single" w:sz="4" w:space="0" w:color="auto"/>
            </w:tcBorders>
            <w:vAlign w:val="center"/>
            <w:hideMark/>
          </w:tcPr>
          <w:p w14:paraId="5629573B" w14:textId="77777777" w:rsidR="00C43DC4" w:rsidRPr="00453CDA" w:rsidRDefault="00C43DC4" w:rsidP="00C43DC4">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hideMark/>
          </w:tcPr>
          <w:p w14:paraId="0B0452DF" w14:textId="77777777" w:rsidR="00C43DC4" w:rsidRPr="00453CDA" w:rsidRDefault="00C43DC4" w:rsidP="00C43DC4">
            <w:pPr>
              <w:spacing w:line="276" w:lineRule="auto"/>
              <w:jc w:val="center"/>
              <w:rPr>
                <w:sz w:val="18"/>
                <w:szCs w:val="20"/>
                <w:lang w:eastAsia="en-US"/>
              </w:rPr>
            </w:pPr>
            <w:r w:rsidRPr="00453CDA">
              <w:rPr>
                <w:sz w:val="18"/>
                <w:szCs w:val="20"/>
                <w:lang w:eastAsia="en-US"/>
              </w:rPr>
              <w:t>6,05</w:t>
            </w:r>
          </w:p>
        </w:tc>
        <w:tc>
          <w:tcPr>
            <w:tcW w:w="408" w:type="pct"/>
            <w:tcBorders>
              <w:top w:val="nil"/>
              <w:left w:val="nil"/>
              <w:bottom w:val="single" w:sz="4" w:space="0" w:color="auto"/>
              <w:right w:val="single" w:sz="4" w:space="0" w:color="auto"/>
            </w:tcBorders>
            <w:hideMark/>
          </w:tcPr>
          <w:p w14:paraId="3FEBDFB9" w14:textId="77777777" w:rsidR="00C43DC4" w:rsidRPr="00453CDA" w:rsidRDefault="00C43DC4" w:rsidP="00C43DC4">
            <w:pPr>
              <w:spacing w:line="276" w:lineRule="auto"/>
              <w:jc w:val="center"/>
              <w:rPr>
                <w:sz w:val="18"/>
                <w:szCs w:val="20"/>
                <w:lang w:eastAsia="en-US"/>
              </w:rPr>
            </w:pPr>
            <w:r w:rsidRPr="00453CDA">
              <w:rPr>
                <w:sz w:val="18"/>
                <w:szCs w:val="20"/>
                <w:lang w:eastAsia="en-US"/>
              </w:rPr>
              <w:t>0,12</w:t>
            </w:r>
          </w:p>
        </w:tc>
        <w:tc>
          <w:tcPr>
            <w:tcW w:w="343" w:type="pct"/>
            <w:tcBorders>
              <w:top w:val="nil"/>
              <w:left w:val="nil"/>
              <w:bottom w:val="single" w:sz="4" w:space="0" w:color="auto"/>
              <w:right w:val="single" w:sz="4" w:space="0" w:color="auto"/>
            </w:tcBorders>
            <w:hideMark/>
          </w:tcPr>
          <w:p w14:paraId="56F28436" w14:textId="77777777" w:rsidR="00C43DC4" w:rsidRPr="00453CDA" w:rsidRDefault="00C43DC4" w:rsidP="00C43DC4">
            <w:pPr>
              <w:spacing w:line="276" w:lineRule="auto"/>
              <w:jc w:val="center"/>
              <w:rPr>
                <w:sz w:val="18"/>
                <w:szCs w:val="20"/>
                <w:lang w:eastAsia="en-US"/>
              </w:rPr>
            </w:pPr>
            <w:r w:rsidRPr="00453CDA">
              <w:rPr>
                <w:sz w:val="18"/>
                <w:szCs w:val="20"/>
                <w:lang w:eastAsia="en-US"/>
              </w:rPr>
              <w:t>5,93</w:t>
            </w:r>
          </w:p>
        </w:tc>
        <w:tc>
          <w:tcPr>
            <w:tcW w:w="323" w:type="pct"/>
            <w:tcBorders>
              <w:top w:val="nil"/>
              <w:left w:val="nil"/>
              <w:bottom w:val="single" w:sz="4" w:space="0" w:color="auto"/>
              <w:right w:val="single" w:sz="4" w:space="0" w:color="auto"/>
            </w:tcBorders>
            <w:vAlign w:val="center"/>
            <w:hideMark/>
          </w:tcPr>
          <w:p w14:paraId="30C6FAD0" w14:textId="77777777" w:rsidR="00C43DC4" w:rsidRPr="00453CDA" w:rsidRDefault="00C43DC4" w:rsidP="00C43DC4">
            <w:pPr>
              <w:spacing w:line="276" w:lineRule="auto"/>
              <w:jc w:val="center"/>
              <w:rPr>
                <w:sz w:val="18"/>
                <w:szCs w:val="20"/>
                <w:lang w:eastAsia="en-US"/>
              </w:rPr>
            </w:pPr>
            <w:r w:rsidRPr="00453CDA">
              <w:rPr>
                <w:sz w:val="18"/>
                <w:szCs w:val="20"/>
                <w:lang w:eastAsia="en-US"/>
              </w:rPr>
              <w:t>1,19</w:t>
            </w:r>
          </w:p>
        </w:tc>
        <w:tc>
          <w:tcPr>
            <w:tcW w:w="466" w:type="pct"/>
            <w:tcBorders>
              <w:top w:val="nil"/>
              <w:left w:val="nil"/>
              <w:bottom w:val="single" w:sz="4" w:space="0" w:color="auto"/>
              <w:right w:val="single" w:sz="4" w:space="0" w:color="auto"/>
            </w:tcBorders>
            <w:vAlign w:val="center"/>
            <w:hideMark/>
          </w:tcPr>
          <w:p w14:paraId="5C90C651" w14:textId="77777777" w:rsidR="00C43DC4" w:rsidRPr="00453CDA" w:rsidRDefault="00C43DC4" w:rsidP="00C43DC4">
            <w:pPr>
              <w:spacing w:line="276" w:lineRule="auto"/>
              <w:jc w:val="center"/>
              <w:rPr>
                <w:sz w:val="18"/>
                <w:szCs w:val="20"/>
                <w:lang w:eastAsia="en-US"/>
              </w:rPr>
            </w:pPr>
            <w:r w:rsidRPr="00453CDA">
              <w:rPr>
                <w:sz w:val="18"/>
                <w:szCs w:val="20"/>
                <w:lang w:eastAsia="en-US"/>
              </w:rPr>
              <w:t>4,38</w:t>
            </w:r>
          </w:p>
        </w:tc>
        <w:tc>
          <w:tcPr>
            <w:tcW w:w="360" w:type="pct"/>
            <w:tcBorders>
              <w:top w:val="nil"/>
              <w:left w:val="nil"/>
              <w:bottom w:val="single" w:sz="4" w:space="0" w:color="auto"/>
              <w:right w:val="single" w:sz="4" w:space="0" w:color="auto"/>
            </w:tcBorders>
            <w:vAlign w:val="center"/>
            <w:hideMark/>
          </w:tcPr>
          <w:p w14:paraId="3914F994" w14:textId="77777777" w:rsidR="00C43DC4" w:rsidRPr="00453CDA" w:rsidRDefault="00C43DC4" w:rsidP="00C43DC4">
            <w:pPr>
              <w:spacing w:line="276" w:lineRule="auto"/>
              <w:jc w:val="center"/>
              <w:rPr>
                <w:sz w:val="18"/>
                <w:szCs w:val="20"/>
                <w:lang w:eastAsia="en-US"/>
              </w:rPr>
            </w:pPr>
            <w:r w:rsidRPr="00453CDA">
              <w:rPr>
                <w:sz w:val="18"/>
                <w:szCs w:val="20"/>
                <w:lang w:eastAsia="en-US"/>
              </w:rPr>
              <w:t>5,57</w:t>
            </w:r>
          </w:p>
        </w:tc>
        <w:tc>
          <w:tcPr>
            <w:tcW w:w="431" w:type="pct"/>
            <w:tcBorders>
              <w:top w:val="nil"/>
              <w:left w:val="nil"/>
              <w:bottom w:val="single" w:sz="4" w:space="0" w:color="auto"/>
              <w:right w:val="single" w:sz="4" w:space="0" w:color="auto"/>
            </w:tcBorders>
            <w:vAlign w:val="center"/>
            <w:hideMark/>
          </w:tcPr>
          <w:p w14:paraId="74B768AC" w14:textId="77777777" w:rsidR="00C43DC4" w:rsidRPr="00453CDA" w:rsidRDefault="00C43DC4" w:rsidP="00C43DC4">
            <w:pPr>
              <w:spacing w:line="276" w:lineRule="auto"/>
              <w:jc w:val="center"/>
              <w:rPr>
                <w:sz w:val="18"/>
                <w:szCs w:val="20"/>
                <w:lang w:eastAsia="en-US"/>
              </w:rPr>
            </w:pPr>
            <w:r w:rsidRPr="00453CDA">
              <w:rPr>
                <w:sz w:val="18"/>
                <w:szCs w:val="20"/>
                <w:lang w:eastAsia="en-US"/>
              </w:rPr>
              <w:t>0,36</w:t>
            </w:r>
          </w:p>
        </w:tc>
        <w:tc>
          <w:tcPr>
            <w:tcW w:w="308" w:type="pct"/>
            <w:tcBorders>
              <w:top w:val="nil"/>
              <w:left w:val="nil"/>
              <w:bottom w:val="single" w:sz="4" w:space="0" w:color="auto"/>
              <w:right w:val="single" w:sz="4" w:space="0" w:color="auto"/>
            </w:tcBorders>
            <w:vAlign w:val="center"/>
            <w:hideMark/>
          </w:tcPr>
          <w:p w14:paraId="3B377A62" w14:textId="77777777" w:rsidR="00C43DC4" w:rsidRPr="00453CDA" w:rsidRDefault="00C43DC4" w:rsidP="00C43DC4">
            <w:pPr>
              <w:spacing w:line="276" w:lineRule="auto"/>
              <w:jc w:val="center"/>
              <w:rPr>
                <w:sz w:val="18"/>
                <w:szCs w:val="20"/>
                <w:lang w:eastAsia="en-US"/>
              </w:rPr>
            </w:pPr>
            <w:r w:rsidRPr="00453CDA">
              <w:rPr>
                <w:sz w:val="18"/>
                <w:szCs w:val="20"/>
                <w:lang w:eastAsia="en-US"/>
              </w:rPr>
              <w:t>94,1</w:t>
            </w:r>
          </w:p>
        </w:tc>
      </w:tr>
      <w:tr w:rsidR="00453CDA" w:rsidRPr="00453CDA" w14:paraId="4226B940"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01916CB2" w14:textId="77777777" w:rsidR="00C43DC4" w:rsidRPr="00453CDA" w:rsidRDefault="00C43DC4" w:rsidP="00C43DC4">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43039E17" w14:textId="77777777" w:rsidR="00C43DC4" w:rsidRPr="00453CDA" w:rsidRDefault="00C43DC4" w:rsidP="00C43DC4">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7CD49F63" w14:textId="55D77693" w:rsidR="00C43DC4" w:rsidRPr="00453CDA" w:rsidRDefault="00C43DC4" w:rsidP="00C43DC4">
            <w:pPr>
              <w:spacing w:line="276" w:lineRule="auto"/>
              <w:jc w:val="center"/>
              <w:rPr>
                <w:sz w:val="18"/>
                <w:szCs w:val="20"/>
                <w:lang w:eastAsia="en-US"/>
              </w:rPr>
            </w:pPr>
            <w:r w:rsidRPr="00453CDA">
              <w:rPr>
                <w:sz w:val="18"/>
                <w:szCs w:val="20"/>
                <w:lang w:eastAsia="en-US"/>
              </w:rPr>
              <w:t>2028</w:t>
            </w:r>
          </w:p>
        </w:tc>
        <w:tc>
          <w:tcPr>
            <w:tcW w:w="470" w:type="pct"/>
            <w:tcBorders>
              <w:top w:val="nil"/>
              <w:left w:val="nil"/>
              <w:bottom w:val="single" w:sz="4" w:space="0" w:color="auto"/>
              <w:right w:val="single" w:sz="4" w:space="0" w:color="auto"/>
            </w:tcBorders>
            <w:hideMark/>
          </w:tcPr>
          <w:p w14:paraId="03F385C4" w14:textId="77777777" w:rsidR="00C43DC4" w:rsidRPr="00453CDA" w:rsidRDefault="00C43DC4" w:rsidP="00C43DC4">
            <w:pPr>
              <w:spacing w:line="276" w:lineRule="auto"/>
              <w:jc w:val="center"/>
              <w:rPr>
                <w:sz w:val="18"/>
                <w:szCs w:val="20"/>
                <w:lang w:eastAsia="en-US"/>
              </w:rPr>
            </w:pPr>
            <w:r w:rsidRPr="00453CDA">
              <w:rPr>
                <w:sz w:val="18"/>
                <w:szCs w:val="20"/>
                <w:lang w:eastAsia="en-US"/>
              </w:rPr>
              <w:t>6,05</w:t>
            </w:r>
          </w:p>
        </w:tc>
        <w:tc>
          <w:tcPr>
            <w:tcW w:w="466" w:type="pct"/>
            <w:tcBorders>
              <w:top w:val="nil"/>
              <w:left w:val="nil"/>
              <w:bottom w:val="single" w:sz="4" w:space="0" w:color="auto"/>
              <w:right w:val="single" w:sz="4" w:space="0" w:color="auto"/>
            </w:tcBorders>
            <w:vAlign w:val="center"/>
            <w:hideMark/>
          </w:tcPr>
          <w:p w14:paraId="305F59CA" w14:textId="77777777" w:rsidR="00C43DC4" w:rsidRPr="00453CDA" w:rsidRDefault="00C43DC4" w:rsidP="00C43DC4">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hideMark/>
          </w:tcPr>
          <w:p w14:paraId="55046CF4" w14:textId="77777777" w:rsidR="00C43DC4" w:rsidRPr="00453CDA" w:rsidRDefault="00C43DC4" w:rsidP="00C43DC4">
            <w:pPr>
              <w:spacing w:line="276" w:lineRule="auto"/>
              <w:jc w:val="center"/>
              <w:rPr>
                <w:sz w:val="18"/>
                <w:szCs w:val="20"/>
                <w:lang w:eastAsia="en-US"/>
              </w:rPr>
            </w:pPr>
            <w:r w:rsidRPr="00453CDA">
              <w:rPr>
                <w:sz w:val="18"/>
                <w:szCs w:val="20"/>
                <w:lang w:eastAsia="en-US"/>
              </w:rPr>
              <w:t>6,05</w:t>
            </w:r>
          </w:p>
        </w:tc>
        <w:tc>
          <w:tcPr>
            <w:tcW w:w="408" w:type="pct"/>
            <w:tcBorders>
              <w:top w:val="nil"/>
              <w:left w:val="nil"/>
              <w:bottom w:val="single" w:sz="4" w:space="0" w:color="auto"/>
              <w:right w:val="single" w:sz="4" w:space="0" w:color="auto"/>
            </w:tcBorders>
            <w:hideMark/>
          </w:tcPr>
          <w:p w14:paraId="25D4ACED" w14:textId="77777777" w:rsidR="00C43DC4" w:rsidRPr="00453CDA" w:rsidRDefault="00C43DC4" w:rsidP="00C43DC4">
            <w:pPr>
              <w:spacing w:line="276" w:lineRule="auto"/>
              <w:jc w:val="center"/>
              <w:rPr>
                <w:sz w:val="18"/>
                <w:szCs w:val="20"/>
                <w:lang w:eastAsia="en-US"/>
              </w:rPr>
            </w:pPr>
            <w:r w:rsidRPr="00453CDA">
              <w:rPr>
                <w:sz w:val="18"/>
                <w:szCs w:val="20"/>
                <w:lang w:eastAsia="en-US"/>
              </w:rPr>
              <w:t>0,12</w:t>
            </w:r>
          </w:p>
        </w:tc>
        <w:tc>
          <w:tcPr>
            <w:tcW w:w="343" w:type="pct"/>
            <w:tcBorders>
              <w:top w:val="nil"/>
              <w:left w:val="nil"/>
              <w:bottom w:val="single" w:sz="4" w:space="0" w:color="auto"/>
              <w:right w:val="single" w:sz="4" w:space="0" w:color="auto"/>
            </w:tcBorders>
            <w:hideMark/>
          </w:tcPr>
          <w:p w14:paraId="6AFAC33B" w14:textId="77777777" w:rsidR="00C43DC4" w:rsidRPr="00453CDA" w:rsidRDefault="00C43DC4" w:rsidP="00C43DC4">
            <w:pPr>
              <w:spacing w:line="276" w:lineRule="auto"/>
              <w:jc w:val="center"/>
              <w:rPr>
                <w:sz w:val="18"/>
                <w:szCs w:val="20"/>
                <w:lang w:eastAsia="en-US"/>
              </w:rPr>
            </w:pPr>
            <w:r w:rsidRPr="00453CDA">
              <w:rPr>
                <w:sz w:val="18"/>
                <w:szCs w:val="20"/>
                <w:lang w:eastAsia="en-US"/>
              </w:rPr>
              <w:t>5,93</w:t>
            </w:r>
          </w:p>
        </w:tc>
        <w:tc>
          <w:tcPr>
            <w:tcW w:w="323" w:type="pct"/>
            <w:tcBorders>
              <w:top w:val="nil"/>
              <w:left w:val="nil"/>
              <w:bottom w:val="single" w:sz="4" w:space="0" w:color="auto"/>
              <w:right w:val="single" w:sz="4" w:space="0" w:color="auto"/>
            </w:tcBorders>
            <w:vAlign w:val="center"/>
            <w:hideMark/>
          </w:tcPr>
          <w:p w14:paraId="3120A50C" w14:textId="77777777" w:rsidR="00C43DC4" w:rsidRPr="00453CDA" w:rsidRDefault="00C43DC4" w:rsidP="00C43DC4">
            <w:pPr>
              <w:spacing w:line="276" w:lineRule="auto"/>
              <w:jc w:val="center"/>
              <w:rPr>
                <w:sz w:val="18"/>
                <w:szCs w:val="20"/>
                <w:lang w:eastAsia="en-US"/>
              </w:rPr>
            </w:pPr>
            <w:r w:rsidRPr="00453CDA">
              <w:rPr>
                <w:sz w:val="18"/>
                <w:szCs w:val="20"/>
                <w:lang w:eastAsia="en-US"/>
              </w:rPr>
              <w:t>1,19</w:t>
            </w:r>
          </w:p>
        </w:tc>
        <w:tc>
          <w:tcPr>
            <w:tcW w:w="466" w:type="pct"/>
            <w:tcBorders>
              <w:top w:val="nil"/>
              <w:left w:val="nil"/>
              <w:bottom w:val="single" w:sz="4" w:space="0" w:color="auto"/>
              <w:right w:val="single" w:sz="4" w:space="0" w:color="auto"/>
            </w:tcBorders>
            <w:vAlign w:val="center"/>
            <w:hideMark/>
          </w:tcPr>
          <w:p w14:paraId="4C688584" w14:textId="77777777" w:rsidR="00C43DC4" w:rsidRPr="00453CDA" w:rsidRDefault="00C43DC4" w:rsidP="00C43DC4">
            <w:pPr>
              <w:spacing w:line="276" w:lineRule="auto"/>
              <w:jc w:val="center"/>
              <w:rPr>
                <w:sz w:val="18"/>
                <w:szCs w:val="20"/>
                <w:lang w:eastAsia="en-US"/>
              </w:rPr>
            </w:pPr>
            <w:r w:rsidRPr="00453CDA">
              <w:rPr>
                <w:sz w:val="18"/>
                <w:szCs w:val="20"/>
                <w:lang w:eastAsia="en-US"/>
              </w:rPr>
              <w:t>4,38</w:t>
            </w:r>
          </w:p>
        </w:tc>
        <w:tc>
          <w:tcPr>
            <w:tcW w:w="360" w:type="pct"/>
            <w:tcBorders>
              <w:top w:val="nil"/>
              <w:left w:val="nil"/>
              <w:bottom w:val="single" w:sz="4" w:space="0" w:color="auto"/>
              <w:right w:val="single" w:sz="4" w:space="0" w:color="auto"/>
            </w:tcBorders>
            <w:vAlign w:val="center"/>
            <w:hideMark/>
          </w:tcPr>
          <w:p w14:paraId="60D6EFB8" w14:textId="77777777" w:rsidR="00C43DC4" w:rsidRPr="00453CDA" w:rsidRDefault="00C43DC4" w:rsidP="00C43DC4">
            <w:pPr>
              <w:spacing w:line="276" w:lineRule="auto"/>
              <w:jc w:val="center"/>
              <w:rPr>
                <w:sz w:val="18"/>
                <w:szCs w:val="20"/>
                <w:lang w:eastAsia="en-US"/>
              </w:rPr>
            </w:pPr>
            <w:r w:rsidRPr="00453CDA">
              <w:rPr>
                <w:sz w:val="18"/>
                <w:szCs w:val="20"/>
                <w:lang w:eastAsia="en-US"/>
              </w:rPr>
              <w:t>5,57</w:t>
            </w:r>
          </w:p>
        </w:tc>
        <w:tc>
          <w:tcPr>
            <w:tcW w:w="431" w:type="pct"/>
            <w:tcBorders>
              <w:top w:val="nil"/>
              <w:left w:val="nil"/>
              <w:bottom w:val="single" w:sz="4" w:space="0" w:color="auto"/>
              <w:right w:val="single" w:sz="4" w:space="0" w:color="auto"/>
            </w:tcBorders>
            <w:vAlign w:val="center"/>
            <w:hideMark/>
          </w:tcPr>
          <w:p w14:paraId="30B74CB9" w14:textId="77777777" w:rsidR="00C43DC4" w:rsidRPr="00453CDA" w:rsidRDefault="00C43DC4" w:rsidP="00C43DC4">
            <w:pPr>
              <w:spacing w:line="276" w:lineRule="auto"/>
              <w:jc w:val="center"/>
              <w:rPr>
                <w:sz w:val="18"/>
                <w:szCs w:val="20"/>
                <w:lang w:eastAsia="en-US"/>
              </w:rPr>
            </w:pPr>
            <w:r w:rsidRPr="00453CDA">
              <w:rPr>
                <w:sz w:val="18"/>
                <w:szCs w:val="20"/>
                <w:lang w:eastAsia="en-US"/>
              </w:rPr>
              <w:t>0,36</w:t>
            </w:r>
          </w:p>
        </w:tc>
        <w:tc>
          <w:tcPr>
            <w:tcW w:w="308" w:type="pct"/>
            <w:tcBorders>
              <w:top w:val="nil"/>
              <w:left w:val="nil"/>
              <w:bottom w:val="single" w:sz="4" w:space="0" w:color="auto"/>
              <w:right w:val="single" w:sz="4" w:space="0" w:color="auto"/>
            </w:tcBorders>
            <w:vAlign w:val="center"/>
            <w:hideMark/>
          </w:tcPr>
          <w:p w14:paraId="030717BF" w14:textId="77777777" w:rsidR="00C43DC4" w:rsidRPr="00453CDA" w:rsidRDefault="00C43DC4" w:rsidP="00C43DC4">
            <w:pPr>
              <w:spacing w:line="276" w:lineRule="auto"/>
              <w:jc w:val="center"/>
              <w:rPr>
                <w:sz w:val="18"/>
                <w:szCs w:val="20"/>
                <w:lang w:eastAsia="en-US"/>
              </w:rPr>
            </w:pPr>
            <w:r w:rsidRPr="00453CDA">
              <w:rPr>
                <w:sz w:val="18"/>
                <w:szCs w:val="20"/>
                <w:lang w:eastAsia="en-US"/>
              </w:rPr>
              <w:t>94,1</w:t>
            </w:r>
          </w:p>
        </w:tc>
      </w:tr>
      <w:tr w:rsidR="00453CDA" w:rsidRPr="00453CDA" w14:paraId="09D8C77C"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629DB54D" w14:textId="77777777" w:rsidR="00C43DC4" w:rsidRPr="00453CDA" w:rsidRDefault="00C43DC4" w:rsidP="00C43DC4">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57412EC7" w14:textId="77777777" w:rsidR="00C43DC4" w:rsidRPr="00453CDA" w:rsidRDefault="00C43DC4" w:rsidP="00C43DC4">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7AAC6008" w14:textId="259CC8C4" w:rsidR="00C43DC4" w:rsidRPr="00453CDA" w:rsidRDefault="00C43DC4" w:rsidP="00C43DC4">
            <w:pPr>
              <w:spacing w:line="276" w:lineRule="auto"/>
              <w:jc w:val="center"/>
              <w:rPr>
                <w:sz w:val="18"/>
                <w:szCs w:val="20"/>
                <w:lang w:eastAsia="en-US"/>
              </w:rPr>
            </w:pPr>
            <w:r w:rsidRPr="00453CDA">
              <w:rPr>
                <w:sz w:val="18"/>
                <w:szCs w:val="20"/>
                <w:lang w:eastAsia="en-US"/>
              </w:rPr>
              <w:t>2029</w:t>
            </w:r>
          </w:p>
        </w:tc>
        <w:tc>
          <w:tcPr>
            <w:tcW w:w="470" w:type="pct"/>
            <w:tcBorders>
              <w:top w:val="nil"/>
              <w:left w:val="nil"/>
              <w:bottom w:val="single" w:sz="4" w:space="0" w:color="auto"/>
              <w:right w:val="single" w:sz="4" w:space="0" w:color="auto"/>
            </w:tcBorders>
            <w:hideMark/>
          </w:tcPr>
          <w:p w14:paraId="41ED07A5" w14:textId="77777777" w:rsidR="00C43DC4" w:rsidRPr="00453CDA" w:rsidRDefault="00C43DC4" w:rsidP="00C43DC4">
            <w:pPr>
              <w:spacing w:line="276" w:lineRule="auto"/>
              <w:jc w:val="center"/>
              <w:rPr>
                <w:sz w:val="18"/>
                <w:szCs w:val="20"/>
                <w:lang w:eastAsia="en-US"/>
              </w:rPr>
            </w:pPr>
            <w:r w:rsidRPr="00453CDA">
              <w:rPr>
                <w:sz w:val="18"/>
                <w:szCs w:val="20"/>
                <w:lang w:eastAsia="en-US"/>
              </w:rPr>
              <w:t>6,05</w:t>
            </w:r>
          </w:p>
        </w:tc>
        <w:tc>
          <w:tcPr>
            <w:tcW w:w="466" w:type="pct"/>
            <w:tcBorders>
              <w:top w:val="nil"/>
              <w:left w:val="nil"/>
              <w:bottom w:val="single" w:sz="4" w:space="0" w:color="auto"/>
              <w:right w:val="single" w:sz="4" w:space="0" w:color="auto"/>
            </w:tcBorders>
            <w:vAlign w:val="center"/>
            <w:hideMark/>
          </w:tcPr>
          <w:p w14:paraId="3D4B1EC8" w14:textId="77777777" w:rsidR="00C43DC4" w:rsidRPr="00453CDA" w:rsidRDefault="00C43DC4" w:rsidP="00C43DC4">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hideMark/>
          </w:tcPr>
          <w:p w14:paraId="05E8B055" w14:textId="77777777" w:rsidR="00C43DC4" w:rsidRPr="00453CDA" w:rsidRDefault="00C43DC4" w:rsidP="00C43DC4">
            <w:pPr>
              <w:spacing w:line="276" w:lineRule="auto"/>
              <w:jc w:val="center"/>
              <w:rPr>
                <w:sz w:val="18"/>
                <w:szCs w:val="20"/>
                <w:lang w:eastAsia="en-US"/>
              </w:rPr>
            </w:pPr>
            <w:r w:rsidRPr="00453CDA">
              <w:rPr>
                <w:sz w:val="18"/>
                <w:szCs w:val="20"/>
                <w:lang w:eastAsia="en-US"/>
              </w:rPr>
              <w:t>6,05</w:t>
            </w:r>
          </w:p>
        </w:tc>
        <w:tc>
          <w:tcPr>
            <w:tcW w:w="408" w:type="pct"/>
            <w:tcBorders>
              <w:top w:val="nil"/>
              <w:left w:val="nil"/>
              <w:bottom w:val="single" w:sz="4" w:space="0" w:color="auto"/>
              <w:right w:val="single" w:sz="4" w:space="0" w:color="auto"/>
            </w:tcBorders>
            <w:hideMark/>
          </w:tcPr>
          <w:p w14:paraId="4AC15FE8" w14:textId="77777777" w:rsidR="00C43DC4" w:rsidRPr="00453CDA" w:rsidRDefault="00C43DC4" w:rsidP="00C43DC4">
            <w:pPr>
              <w:spacing w:line="276" w:lineRule="auto"/>
              <w:jc w:val="center"/>
              <w:rPr>
                <w:sz w:val="18"/>
                <w:szCs w:val="20"/>
                <w:lang w:eastAsia="en-US"/>
              </w:rPr>
            </w:pPr>
            <w:r w:rsidRPr="00453CDA">
              <w:rPr>
                <w:sz w:val="18"/>
                <w:szCs w:val="20"/>
                <w:lang w:eastAsia="en-US"/>
              </w:rPr>
              <w:t>0,12</w:t>
            </w:r>
          </w:p>
        </w:tc>
        <w:tc>
          <w:tcPr>
            <w:tcW w:w="343" w:type="pct"/>
            <w:tcBorders>
              <w:top w:val="nil"/>
              <w:left w:val="nil"/>
              <w:bottom w:val="single" w:sz="4" w:space="0" w:color="auto"/>
              <w:right w:val="single" w:sz="4" w:space="0" w:color="auto"/>
            </w:tcBorders>
            <w:hideMark/>
          </w:tcPr>
          <w:p w14:paraId="77891581" w14:textId="77777777" w:rsidR="00C43DC4" w:rsidRPr="00453CDA" w:rsidRDefault="00C43DC4" w:rsidP="00C43DC4">
            <w:pPr>
              <w:spacing w:line="276" w:lineRule="auto"/>
              <w:jc w:val="center"/>
              <w:rPr>
                <w:sz w:val="18"/>
                <w:szCs w:val="20"/>
                <w:lang w:eastAsia="en-US"/>
              </w:rPr>
            </w:pPr>
            <w:r w:rsidRPr="00453CDA">
              <w:rPr>
                <w:sz w:val="18"/>
                <w:szCs w:val="20"/>
                <w:lang w:eastAsia="en-US"/>
              </w:rPr>
              <w:t>5,93</w:t>
            </w:r>
          </w:p>
        </w:tc>
        <w:tc>
          <w:tcPr>
            <w:tcW w:w="323" w:type="pct"/>
            <w:tcBorders>
              <w:top w:val="nil"/>
              <w:left w:val="nil"/>
              <w:bottom w:val="single" w:sz="4" w:space="0" w:color="auto"/>
              <w:right w:val="single" w:sz="4" w:space="0" w:color="auto"/>
            </w:tcBorders>
            <w:vAlign w:val="center"/>
            <w:hideMark/>
          </w:tcPr>
          <w:p w14:paraId="610AE7FA" w14:textId="77777777" w:rsidR="00C43DC4" w:rsidRPr="00453CDA" w:rsidRDefault="00C43DC4" w:rsidP="00C43DC4">
            <w:pPr>
              <w:spacing w:line="276" w:lineRule="auto"/>
              <w:jc w:val="center"/>
              <w:rPr>
                <w:sz w:val="18"/>
                <w:szCs w:val="20"/>
                <w:lang w:eastAsia="en-US"/>
              </w:rPr>
            </w:pPr>
            <w:r w:rsidRPr="00453CDA">
              <w:rPr>
                <w:sz w:val="18"/>
                <w:szCs w:val="20"/>
                <w:lang w:eastAsia="en-US"/>
              </w:rPr>
              <w:t>1,19</w:t>
            </w:r>
          </w:p>
        </w:tc>
        <w:tc>
          <w:tcPr>
            <w:tcW w:w="466" w:type="pct"/>
            <w:tcBorders>
              <w:top w:val="nil"/>
              <w:left w:val="nil"/>
              <w:bottom w:val="single" w:sz="4" w:space="0" w:color="auto"/>
              <w:right w:val="single" w:sz="4" w:space="0" w:color="auto"/>
            </w:tcBorders>
            <w:vAlign w:val="center"/>
            <w:hideMark/>
          </w:tcPr>
          <w:p w14:paraId="7A72543C" w14:textId="77777777" w:rsidR="00C43DC4" w:rsidRPr="00453CDA" w:rsidRDefault="00C43DC4" w:rsidP="00C43DC4">
            <w:pPr>
              <w:spacing w:line="276" w:lineRule="auto"/>
              <w:jc w:val="center"/>
              <w:rPr>
                <w:sz w:val="18"/>
                <w:szCs w:val="20"/>
                <w:lang w:eastAsia="en-US"/>
              </w:rPr>
            </w:pPr>
            <w:r w:rsidRPr="00453CDA">
              <w:rPr>
                <w:sz w:val="18"/>
                <w:szCs w:val="20"/>
                <w:lang w:eastAsia="en-US"/>
              </w:rPr>
              <w:t>4,38</w:t>
            </w:r>
          </w:p>
        </w:tc>
        <w:tc>
          <w:tcPr>
            <w:tcW w:w="360" w:type="pct"/>
            <w:tcBorders>
              <w:top w:val="nil"/>
              <w:left w:val="nil"/>
              <w:bottom w:val="single" w:sz="4" w:space="0" w:color="auto"/>
              <w:right w:val="single" w:sz="4" w:space="0" w:color="auto"/>
            </w:tcBorders>
            <w:vAlign w:val="center"/>
            <w:hideMark/>
          </w:tcPr>
          <w:p w14:paraId="0F1669A7" w14:textId="77777777" w:rsidR="00C43DC4" w:rsidRPr="00453CDA" w:rsidRDefault="00C43DC4" w:rsidP="00C43DC4">
            <w:pPr>
              <w:spacing w:line="276" w:lineRule="auto"/>
              <w:jc w:val="center"/>
              <w:rPr>
                <w:sz w:val="18"/>
                <w:szCs w:val="20"/>
                <w:lang w:eastAsia="en-US"/>
              </w:rPr>
            </w:pPr>
            <w:r w:rsidRPr="00453CDA">
              <w:rPr>
                <w:sz w:val="18"/>
                <w:szCs w:val="20"/>
                <w:lang w:eastAsia="en-US"/>
              </w:rPr>
              <w:t>5,57</w:t>
            </w:r>
          </w:p>
        </w:tc>
        <w:tc>
          <w:tcPr>
            <w:tcW w:w="431" w:type="pct"/>
            <w:tcBorders>
              <w:top w:val="nil"/>
              <w:left w:val="nil"/>
              <w:bottom w:val="single" w:sz="4" w:space="0" w:color="auto"/>
              <w:right w:val="single" w:sz="4" w:space="0" w:color="auto"/>
            </w:tcBorders>
            <w:vAlign w:val="center"/>
            <w:hideMark/>
          </w:tcPr>
          <w:p w14:paraId="69DFD5DA" w14:textId="77777777" w:rsidR="00C43DC4" w:rsidRPr="00453CDA" w:rsidRDefault="00C43DC4" w:rsidP="00C43DC4">
            <w:pPr>
              <w:spacing w:line="276" w:lineRule="auto"/>
              <w:jc w:val="center"/>
              <w:rPr>
                <w:sz w:val="18"/>
                <w:szCs w:val="20"/>
                <w:lang w:eastAsia="en-US"/>
              </w:rPr>
            </w:pPr>
            <w:r w:rsidRPr="00453CDA">
              <w:rPr>
                <w:sz w:val="18"/>
                <w:szCs w:val="20"/>
                <w:lang w:eastAsia="en-US"/>
              </w:rPr>
              <w:t>0,36</w:t>
            </w:r>
          </w:p>
        </w:tc>
        <w:tc>
          <w:tcPr>
            <w:tcW w:w="308" w:type="pct"/>
            <w:tcBorders>
              <w:top w:val="nil"/>
              <w:left w:val="nil"/>
              <w:bottom w:val="single" w:sz="4" w:space="0" w:color="auto"/>
              <w:right w:val="single" w:sz="4" w:space="0" w:color="auto"/>
            </w:tcBorders>
            <w:vAlign w:val="center"/>
            <w:hideMark/>
          </w:tcPr>
          <w:p w14:paraId="4B1BF026" w14:textId="77777777" w:rsidR="00C43DC4" w:rsidRPr="00453CDA" w:rsidRDefault="00C43DC4" w:rsidP="00C43DC4">
            <w:pPr>
              <w:spacing w:line="276" w:lineRule="auto"/>
              <w:jc w:val="center"/>
              <w:rPr>
                <w:sz w:val="18"/>
                <w:szCs w:val="20"/>
                <w:lang w:eastAsia="en-US"/>
              </w:rPr>
            </w:pPr>
            <w:r w:rsidRPr="00453CDA">
              <w:rPr>
                <w:sz w:val="18"/>
                <w:szCs w:val="20"/>
                <w:lang w:eastAsia="en-US"/>
              </w:rPr>
              <w:t>94,1</w:t>
            </w:r>
          </w:p>
        </w:tc>
      </w:tr>
      <w:tr w:rsidR="00453CDA" w:rsidRPr="00453CDA" w14:paraId="51466018"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5C69A62E" w14:textId="77777777" w:rsidR="00C43DC4" w:rsidRPr="00453CDA" w:rsidRDefault="00C43DC4" w:rsidP="00C43DC4">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5C190D26" w14:textId="77777777" w:rsidR="00C43DC4" w:rsidRPr="00453CDA" w:rsidRDefault="00C43DC4" w:rsidP="00C43DC4">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481A4DDC" w14:textId="3D4038CF" w:rsidR="00C43DC4" w:rsidRPr="00453CDA" w:rsidRDefault="00C43DC4" w:rsidP="00C43DC4">
            <w:pPr>
              <w:spacing w:line="276" w:lineRule="auto"/>
              <w:jc w:val="center"/>
              <w:rPr>
                <w:sz w:val="18"/>
                <w:szCs w:val="20"/>
                <w:lang w:eastAsia="en-US"/>
              </w:rPr>
            </w:pPr>
            <w:r w:rsidRPr="00453CDA">
              <w:rPr>
                <w:sz w:val="18"/>
                <w:szCs w:val="20"/>
                <w:lang w:eastAsia="en-US"/>
              </w:rPr>
              <w:t>2030</w:t>
            </w:r>
          </w:p>
        </w:tc>
        <w:tc>
          <w:tcPr>
            <w:tcW w:w="470" w:type="pct"/>
            <w:tcBorders>
              <w:top w:val="nil"/>
              <w:left w:val="nil"/>
              <w:bottom w:val="single" w:sz="4" w:space="0" w:color="auto"/>
              <w:right w:val="single" w:sz="4" w:space="0" w:color="auto"/>
            </w:tcBorders>
            <w:hideMark/>
          </w:tcPr>
          <w:p w14:paraId="3429CFB5" w14:textId="77777777" w:rsidR="00C43DC4" w:rsidRPr="00453CDA" w:rsidRDefault="00C43DC4" w:rsidP="00C43DC4">
            <w:pPr>
              <w:spacing w:line="276" w:lineRule="auto"/>
              <w:jc w:val="center"/>
              <w:rPr>
                <w:sz w:val="18"/>
                <w:szCs w:val="20"/>
                <w:lang w:eastAsia="en-US"/>
              </w:rPr>
            </w:pPr>
            <w:r w:rsidRPr="00453CDA">
              <w:rPr>
                <w:sz w:val="18"/>
                <w:szCs w:val="20"/>
                <w:lang w:eastAsia="en-US"/>
              </w:rPr>
              <w:t>6,05</w:t>
            </w:r>
          </w:p>
        </w:tc>
        <w:tc>
          <w:tcPr>
            <w:tcW w:w="466" w:type="pct"/>
            <w:tcBorders>
              <w:top w:val="nil"/>
              <w:left w:val="nil"/>
              <w:bottom w:val="single" w:sz="4" w:space="0" w:color="auto"/>
              <w:right w:val="single" w:sz="4" w:space="0" w:color="auto"/>
            </w:tcBorders>
            <w:vAlign w:val="center"/>
            <w:hideMark/>
          </w:tcPr>
          <w:p w14:paraId="431223FA" w14:textId="77777777" w:rsidR="00C43DC4" w:rsidRPr="00453CDA" w:rsidRDefault="00C43DC4" w:rsidP="00C43DC4">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hideMark/>
          </w:tcPr>
          <w:p w14:paraId="29FB03C4" w14:textId="77777777" w:rsidR="00C43DC4" w:rsidRPr="00453CDA" w:rsidRDefault="00C43DC4" w:rsidP="00C43DC4">
            <w:pPr>
              <w:spacing w:line="276" w:lineRule="auto"/>
              <w:jc w:val="center"/>
              <w:rPr>
                <w:sz w:val="18"/>
                <w:szCs w:val="20"/>
                <w:lang w:eastAsia="en-US"/>
              </w:rPr>
            </w:pPr>
            <w:r w:rsidRPr="00453CDA">
              <w:rPr>
                <w:sz w:val="18"/>
                <w:szCs w:val="20"/>
                <w:lang w:eastAsia="en-US"/>
              </w:rPr>
              <w:t>6,05</w:t>
            </w:r>
          </w:p>
        </w:tc>
        <w:tc>
          <w:tcPr>
            <w:tcW w:w="408" w:type="pct"/>
            <w:tcBorders>
              <w:top w:val="nil"/>
              <w:left w:val="nil"/>
              <w:bottom w:val="single" w:sz="4" w:space="0" w:color="auto"/>
              <w:right w:val="single" w:sz="4" w:space="0" w:color="auto"/>
            </w:tcBorders>
            <w:hideMark/>
          </w:tcPr>
          <w:p w14:paraId="1DCC36CB" w14:textId="77777777" w:rsidR="00C43DC4" w:rsidRPr="00453CDA" w:rsidRDefault="00C43DC4" w:rsidP="00C43DC4">
            <w:pPr>
              <w:spacing w:line="276" w:lineRule="auto"/>
              <w:jc w:val="center"/>
              <w:rPr>
                <w:sz w:val="18"/>
                <w:szCs w:val="20"/>
                <w:lang w:eastAsia="en-US"/>
              </w:rPr>
            </w:pPr>
            <w:r w:rsidRPr="00453CDA">
              <w:rPr>
                <w:sz w:val="18"/>
                <w:szCs w:val="20"/>
                <w:lang w:eastAsia="en-US"/>
              </w:rPr>
              <w:t>0,12</w:t>
            </w:r>
          </w:p>
        </w:tc>
        <w:tc>
          <w:tcPr>
            <w:tcW w:w="343" w:type="pct"/>
            <w:tcBorders>
              <w:top w:val="nil"/>
              <w:left w:val="nil"/>
              <w:bottom w:val="single" w:sz="4" w:space="0" w:color="auto"/>
              <w:right w:val="single" w:sz="4" w:space="0" w:color="auto"/>
            </w:tcBorders>
            <w:hideMark/>
          </w:tcPr>
          <w:p w14:paraId="3E5ED340" w14:textId="77777777" w:rsidR="00C43DC4" w:rsidRPr="00453CDA" w:rsidRDefault="00C43DC4" w:rsidP="00C43DC4">
            <w:pPr>
              <w:spacing w:line="276" w:lineRule="auto"/>
              <w:jc w:val="center"/>
              <w:rPr>
                <w:sz w:val="18"/>
                <w:szCs w:val="20"/>
                <w:lang w:eastAsia="en-US"/>
              </w:rPr>
            </w:pPr>
            <w:r w:rsidRPr="00453CDA">
              <w:rPr>
                <w:sz w:val="18"/>
                <w:szCs w:val="20"/>
                <w:lang w:eastAsia="en-US"/>
              </w:rPr>
              <w:t>5,93</w:t>
            </w:r>
          </w:p>
        </w:tc>
        <w:tc>
          <w:tcPr>
            <w:tcW w:w="323" w:type="pct"/>
            <w:tcBorders>
              <w:top w:val="nil"/>
              <w:left w:val="nil"/>
              <w:bottom w:val="single" w:sz="4" w:space="0" w:color="auto"/>
              <w:right w:val="single" w:sz="4" w:space="0" w:color="auto"/>
            </w:tcBorders>
            <w:vAlign w:val="center"/>
            <w:hideMark/>
          </w:tcPr>
          <w:p w14:paraId="56DB1F5B" w14:textId="77777777" w:rsidR="00C43DC4" w:rsidRPr="00453CDA" w:rsidRDefault="00C43DC4" w:rsidP="00C43DC4">
            <w:pPr>
              <w:spacing w:line="276" w:lineRule="auto"/>
              <w:jc w:val="center"/>
              <w:rPr>
                <w:sz w:val="18"/>
                <w:szCs w:val="20"/>
                <w:lang w:eastAsia="en-US"/>
              </w:rPr>
            </w:pPr>
            <w:r w:rsidRPr="00453CDA">
              <w:rPr>
                <w:sz w:val="18"/>
                <w:szCs w:val="20"/>
                <w:lang w:eastAsia="en-US"/>
              </w:rPr>
              <w:t>1,19</w:t>
            </w:r>
          </w:p>
        </w:tc>
        <w:tc>
          <w:tcPr>
            <w:tcW w:w="466" w:type="pct"/>
            <w:tcBorders>
              <w:top w:val="nil"/>
              <w:left w:val="nil"/>
              <w:bottom w:val="single" w:sz="4" w:space="0" w:color="auto"/>
              <w:right w:val="single" w:sz="4" w:space="0" w:color="auto"/>
            </w:tcBorders>
            <w:vAlign w:val="center"/>
            <w:hideMark/>
          </w:tcPr>
          <w:p w14:paraId="2F4ECF7C" w14:textId="77777777" w:rsidR="00C43DC4" w:rsidRPr="00453CDA" w:rsidRDefault="00C43DC4" w:rsidP="00C43DC4">
            <w:pPr>
              <w:spacing w:line="276" w:lineRule="auto"/>
              <w:jc w:val="center"/>
              <w:rPr>
                <w:sz w:val="18"/>
                <w:szCs w:val="20"/>
                <w:lang w:eastAsia="en-US"/>
              </w:rPr>
            </w:pPr>
            <w:r w:rsidRPr="00453CDA">
              <w:rPr>
                <w:sz w:val="18"/>
                <w:szCs w:val="20"/>
                <w:lang w:eastAsia="en-US"/>
              </w:rPr>
              <w:t>4,38</w:t>
            </w:r>
          </w:p>
        </w:tc>
        <w:tc>
          <w:tcPr>
            <w:tcW w:w="360" w:type="pct"/>
            <w:tcBorders>
              <w:top w:val="nil"/>
              <w:left w:val="nil"/>
              <w:bottom w:val="single" w:sz="4" w:space="0" w:color="auto"/>
              <w:right w:val="single" w:sz="4" w:space="0" w:color="auto"/>
            </w:tcBorders>
            <w:vAlign w:val="center"/>
            <w:hideMark/>
          </w:tcPr>
          <w:p w14:paraId="7D7A9153" w14:textId="77777777" w:rsidR="00C43DC4" w:rsidRPr="00453CDA" w:rsidRDefault="00C43DC4" w:rsidP="00C43DC4">
            <w:pPr>
              <w:spacing w:line="276" w:lineRule="auto"/>
              <w:jc w:val="center"/>
              <w:rPr>
                <w:sz w:val="18"/>
                <w:szCs w:val="20"/>
                <w:lang w:eastAsia="en-US"/>
              </w:rPr>
            </w:pPr>
            <w:r w:rsidRPr="00453CDA">
              <w:rPr>
                <w:sz w:val="18"/>
                <w:szCs w:val="20"/>
                <w:lang w:eastAsia="en-US"/>
              </w:rPr>
              <w:t>5,57</w:t>
            </w:r>
          </w:p>
        </w:tc>
        <w:tc>
          <w:tcPr>
            <w:tcW w:w="431" w:type="pct"/>
            <w:tcBorders>
              <w:top w:val="nil"/>
              <w:left w:val="nil"/>
              <w:bottom w:val="single" w:sz="4" w:space="0" w:color="auto"/>
              <w:right w:val="single" w:sz="4" w:space="0" w:color="auto"/>
            </w:tcBorders>
            <w:vAlign w:val="center"/>
            <w:hideMark/>
          </w:tcPr>
          <w:p w14:paraId="62260FB7" w14:textId="77777777" w:rsidR="00C43DC4" w:rsidRPr="00453CDA" w:rsidRDefault="00C43DC4" w:rsidP="00C43DC4">
            <w:pPr>
              <w:spacing w:line="276" w:lineRule="auto"/>
              <w:jc w:val="center"/>
              <w:rPr>
                <w:sz w:val="18"/>
                <w:szCs w:val="20"/>
                <w:lang w:eastAsia="en-US"/>
              </w:rPr>
            </w:pPr>
            <w:r w:rsidRPr="00453CDA">
              <w:rPr>
                <w:sz w:val="18"/>
                <w:szCs w:val="20"/>
                <w:lang w:eastAsia="en-US"/>
              </w:rPr>
              <w:t>0,36</w:t>
            </w:r>
          </w:p>
        </w:tc>
        <w:tc>
          <w:tcPr>
            <w:tcW w:w="308" w:type="pct"/>
            <w:tcBorders>
              <w:top w:val="nil"/>
              <w:left w:val="nil"/>
              <w:bottom w:val="single" w:sz="4" w:space="0" w:color="auto"/>
              <w:right w:val="single" w:sz="4" w:space="0" w:color="auto"/>
            </w:tcBorders>
            <w:vAlign w:val="center"/>
            <w:hideMark/>
          </w:tcPr>
          <w:p w14:paraId="6935D557" w14:textId="77777777" w:rsidR="00C43DC4" w:rsidRPr="00453CDA" w:rsidRDefault="00C43DC4" w:rsidP="00C43DC4">
            <w:pPr>
              <w:spacing w:line="276" w:lineRule="auto"/>
              <w:jc w:val="center"/>
              <w:rPr>
                <w:sz w:val="18"/>
                <w:szCs w:val="20"/>
                <w:lang w:eastAsia="en-US"/>
              </w:rPr>
            </w:pPr>
            <w:r w:rsidRPr="00453CDA">
              <w:rPr>
                <w:sz w:val="18"/>
                <w:szCs w:val="20"/>
                <w:lang w:eastAsia="en-US"/>
              </w:rPr>
              <w:t>94,1</w:t>
            </w:r>
          </w:p>
        </w:tc>
      </w:tr>
      <w:tr w:rsidR="00453CDA" w:rsidRPr="00453CDA" w14:paraId="6ABC0B67"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13E14B5E" w14:textId="77777777" w:rsidR="00C43DC4" w:rsidRPr="00453CDA" w:rsidRDefault="00C43DC4" w:rsidP="00C43DC4">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45151609" w14:textId="77777777" w:rsidR="00C43DC4" w:rsidRPr="00453CDA" w:rsidRDefault="00C43DC4" w:rsidP="00C43DC4">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54FB3CA6" w14:textId="428F3254" w:rsidR="00C43DC4" w:rsidRPr="00453CDA" w:rsidRDefault="00C43DC4" w:rsidP="00C43DC4">
            <w:pPr>
              <w:spacing w:line="276" w:lineRule="auto"/>
              <w:jc w:val="center"/>
              <w:rPr>
                <w:sz w:val="18"/>
                <w:szCs w:val="20"/>
                <w:lang w:eastAsia="en-US"/>
              </w:rPr>
            </w:pPr>
            <w:r w:rsidRPr="00453CDA">
              <w:rPr>
                <w:sz w:val="18"/>
                <w:szCs w:val="20"/>
                <w:lang w:eastAsia="en-US"/>
              </w:rPr>
              <w:t>2031</w:t>
            </w:r>
          </w:p>
        </w:tc>
        <w:tc>
          <w:tcPr>
            <w:tcW w:w="470" w:type="pct"/>
            <w:tcBorders>
              <w:top w:val="nil"/>
              <w:left w:val="nil"/>
              <w:bottom w:val="single" w:sz="4" w:space="0" w:color="auto"/>
              <w:right w:val="single" w:sz="4" w:space="0" w:color="auto"/>
            </w:tcBorders>
            <w:hideMark/>
          </w:tcPr>
          <w:p w14:paraId="45527CED" w14:textId="77777777" w:rsidR="00C43DC4" w:rsidRPr="00453CDA" w:rsidRDefault="00C43DC4" w:rsidP="00C43DC4">
            <w:pPr>
              <w:spacing w:line="276" w:lineRule="auto"/>
              <w:jc w:val="center"/>
              <w:rPr>
                <w:sz w:val="18"/>
                <w:szCs w:val="20"/>
                <w:lang w:eastAsia="en-US"/>
              </w:rPr>
            </w:pPr>
            <w:r w:rsidRPr="00453CDA">
              <w:rPr>
                <w:sz w:val="18"/>
                <w:szCs w:val="20"/>
                <w:lang w:eastAsia="en-US"/>
              </w:rPr>
              <w:t>6,05</w:t>
            </w:r>
          </w:p>
        </w:tc>
        <w:tc>
          <w:tcPr>
            <w:tcW w:w="466" w:type="pct"/>
            <w:tcBorders>
              <w:top w:val="nil"/>
              <w:left w:val="nil"/>
              <w:bottom w:val="single" w:sz="4" w:space="0" w:color="auto"/>
              <w:right w:val="single" w:sz="4" w:space="0" w:color="auto"/>
            </w:tcBorders>
            <w:vAlign w:val="center"/>
            <w:hideMark/>
          </w:tcPr>
          <w:p w14:paraId="088F7B06" w14:textId="77777777" w:rsidR="00C43DC4" w:rsidRPr="00453CDA" w:rsidRDefault="00C43DC4" w:rsidP="00C43DC4">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hideMark/>
          </w:tcPr>
          <w:p w14:paraId="036F5061" w14:textId="77777777" w:rsidR="00C43DC4" w:rsidRPr="00453CDA" w:rsidRDefault="00C43DC4" w:rsidP="00C43DC4">
            <w:pPr>
              <w:spacing w:line="276" w:lineRule="auto"/>
              <w:jc w:val="center"/>
              <w:rPr>
                <w:sz w:val="18"/>
                <w:szCs w:val="20"/>
                <w:lang w:eastAsia="en-US"/>
              </w:rPr>
            </w:pPr>
            <w:r w:rsidRPr="00453CDA">
              <w:rPr>
                <w:sz w:val="18"/>
                <w:szCs w:val="20"/>
                <w:lang w:eastAsia="en-US"/>
              </w:rPr>
              <w:t>6,05</w:t>
            </w:r>
          </w:p>
        </w:tc>
        <w:tc>
          <w:tcPr>
            <w:tcW w:w="408" w:type="pct"/>
            <w:tcBorders>
              <w:top w:val="nil"/>
              <w:left w:val="nil"/>
              <w:bottom w:val="single" w:sz="4" w:space="0" w:color="auto"/>
              <w:right w:val="single" w:sz="4" w:space="0" w:color="auto"/>
            </w:tcBorders>
            <w:hideMark/>
          </w:tcPr>
          <w:p w14:paraId="606B3962" w14:textId="77777777" w:rsidR="00C43DC4" w:rsidRPr="00453CDA" w:rsidRDefault="00C43DC4" w:rsidP="00C43DC4">
            <w:pPr>
              <w:spacing w:line="276" w:lineRule="auto"/>
              <w:jc w:val="center"/>
              <w:rPr>
                <w:sz w:val="18"/>
                <w:szCs w:val="20"/>
                <w:lang w:eastAsia="en-US"/>
              </w:rPr>
            </w:pPr>
            <w:r w:rsidRPr="00453CDA">
              <w:rPr>
                <w:sz w:val="18"/>
                <w:szCs w:val="20"/>
                <w:lang w:eastAsia="en-US"/>
              </w:rPr>
              <w:t>0,12</w:t>
            </w:r>
          </w:p>
        </w:tc>
        <w:tc>
          <w:tcPr>
            <w:tcW w:w="343" w:type="pct"/>
            <w:tcBorders>
              <w:top w:val="nil"/>
              <w:left w:val="nil"/>
              <w:bottom w:val="single" w:sz="4" w:space="0" w:color="auto"/>
              <w:right w:val="single" w:sz="4" w:space="0" w:color="auto"/>
            </w:tcBorders>
            <w:hideMark/>
          </w:tcPr>
          <w:p w14:paraId="0C853B86" w14:textId="77777777" w:rsidR="00C43DC4" w:rsidRPr="00453CDA" w:rsidRDefault="00C43DC4" w:rsidP="00C43DC4">
            <w:pPr>
              <w:spacing w:line="276" w:lineRule="auto"/>
              <w:jc w:val="center"/>
              <w:rPr>
                <w:sz w:val="18"/>
                <w:szCs w:val="20"/>
                <w:lang w:eastAsia="en-US"/>
              </w:rPr>
            </w:pPr>
            <w:r w:rsidRPr="00453CDA">
              <w:rPr>
                <w:sz w:val="18"/>
                <w:szCs w:val="20"/>
                <w:lang w:eastAsia="en-US"/>
              </w:rPr>
              <w:t>5,93</w:t>
            </w:r>
          </w:p>
        </w:tc>
        <w:tc>
          <w:tcPr>
            <w:tcW w:w="323" w:type="pct"/>
            <w:tcBorders>
              <w:top w:val="nil"/>
              <w:left w:val="nil"/>
              <w:bottom w:val="single" w:sz="4" w:space="0" w:color="auto"/>
              <w:right w:val="single" w:sz="4" w:space="0" w:color="auto"/>
            </w:tcBorders>
            <w:vAlign w:val="center"/>
            <w:hideMark/>
          </w:tcPr>
          <w:p w14:paraId="6E492BC4" w14:textId="77777777" w:rsidR="00C43DC4" w:rsidRPr="00453CDA" w:rsidRDefault="00C43DC4" w:rsidP="00C43DC4">
            <w:pPr>
              <w:spacing w:line="276" w:lineRule="auto"/>
              <w:jc w:val="center"/>
              <w:rPr>
                <w:sz w:val="18"/>
                <w:szCs w:val="20"/>
                <w:lang w:eastAsia="en-US"/>
              </w:rPr>
            </w:pPr>
            <w:r w:rsidRPr="00453CDA">
              <w:rPr>
                <w:sz w:val="18"/>
                <w:szCs w:val="20"/>
                <w:lang w:eastAsia="en-US"/>
              </w:rPr>
              <w:t>1,19</w:t>
            </w:r>
          </w:p>
        </w:tc>
        <w:tc>
          <w:tcPr>
            <w:tcW w:w="466" w:type="pct"/>
            <w:tcBorders>
              <w:top w:val="nil"/>
              <w:left w:val="nil"/>
              <w:bottom w:val="single" w:sz="4" w:space="0" w:color="auto"/>
              <w:right w:val="single" w:sz="4" w:space="0" w:color="auto"/>
            </w:tcBorders>
            <w:vAlign w:val="center"/>
            <w:hideMark/>
          </w:tcPr>
          <w:p w14:paraId="0820DEDD" w14:textId="77777777" w:rsidR="00C43DC4" w:rsidRPr="00453CDA" w:rsidRDefault="00C43DC4" w:rsidP="00C43DC4">
            <w:pPr>
              <w:spacing w:line="276" w:lineRule="auto"/>
              <w:jc w:val="center"/>
              <w:rPr>
                <w:sz w:val="18"/>
                <w:szCs w:val="20"/>
                <w:lang w:eastAsia="en-US"/>
              </w:rPr>
            </w:pPr>
            <w:r w:rsidRPr="00453CDA">
              <w:rPr>
                <w:sz w:val="18"/>
                <w:szCs w:val="20"/>
                <w:lang w:eastAsia="en-US"/>
              </w:rPr>
              <w:t>4,38</w:t>
            </w:r>
          </w:p>
        </w:tc>
        <w:tc>
          <w:tcPr>
            <w:tcW w:w="360" w:type="pct"/>
            <w:tcBorders>
              <w:top w:val="nil"/>
              <w:left w:val="nil"/>
              <w:bottom w:val="single" w:sz="4" w:space="0" w:color="auto"/>
              <w:right w:val="single" w:sz="4" w:space="0" w:color="auto"/>
            </w:tcBorders>
            <w:vAlign w:val="center"/>
            <w:hideMark/>
          </w:tcPr>
          <w:p w14:paraId="7012840C" w14:textId="77777777" w:rsidR="00C43DC4" w:rsidRPr="00453CDA" w:rsidRDefault="00C43DC4" w:rsidP="00C43DC4">
            <w:pPr>
              <w:spacing w:line="276" w:lineRule="auto"/>
              <w:jc w:val="center"/>
              <w:rPr>
                <w:sz w:val="18"/>
                <w:szCs w:val="20"/>
                <w:lang w:eastAsia="en-US"/>
              </w:rPr>
            </w:pPr>
            <w:r w:rsidRPr="00453CDA">
              <w:rPr>
                <w:sz w:val="18"/>
                <w:szCs w:val="20"/>
                <w:lang w:eastAsia="en-US"/>
              </w:rPr>
              <w:t>5,57</w:t>
            </w:r>
          </w:p>
        </w:tc>
        <w:tc>
          <w:tcPr>
            <w:tcW w:w="431" w:type="pct"/>
            <w:tcBorders>
              <w:top w:val="nil"/>
              <w:left w:val="nil"/>
              <w:bottom w:val="single" w:sz="4" w:space="0" w:color="auto"/>
              <w:right w:val="single" w:sz="4" w:space="0" w:color="auto"/>
            </w:tcBorders>
            <w:vAlign w:val="center"/>
            <w:hideMark/>
          </w:tcPr>
          <w:p w14:paraId="1160B04E" w14:textId="77777777" w:rsidR="00C43DC4" w:rsidRPr="00453CDA" w:rsidRDefault="00C43DC4" w:rsidP="00C43DC4">
            <w:pPr>
              <w:spacing w:line="276" w:lineRule="auto"/>
              <w:jc w:val="center"/>
              <w:rPr>
                <w:sz w:val="18"/>
                <w:szCs w:val="20"/>
                <w:lang w:eastAsia="en-US"/>
              </w:rPr>
            </w:pPr>
            <w:r w:rsidRPr="00453CDA">
              <w:rPr>
                <w:sz w:val="18"/>
                <w:szCs w:val="20"/>
                <w:lang w:eastAsia="en-US"/>
              </w:rPr>
              <w:t>0,36</w:t>
            </w:r>
          </w:p>
        </w:tc>
        <w:tc>
          <w:tcPr>
            <w:tcW w:w="308" w:type="pct"/>
            <w:tcBorders>
              <w:top w:val="nil"/>
              <w:left w:val="nil"/>
              <w:bottom w:val="single" w:sz="4" w:space="0" w:color="auto"/>
              <w:right w:val="single" w:sz="4" w:space="0" w:color="auto"/>
            </w:tcBorders>
            <w:vAlign w:val="center"/>
            <w:hideMark/>
          </w:tcPr>
          <w:p w14:paraId="45586233" w14:textId="77777777" w:rsidR="00C43DC4" w:rsidRPr="00453CDA" w:rsidRDefault="00C43DC4" w:rsidP="00C43DC4">
            <w:pPr>
              <w:spacing w:line="276" w:lineRule="auto"/>
              <w:jc w:val="center"/>
              <w:rPr>
                <w:sz w:val="18"/>
                <w:szCs w:val="20"/>
                <w:lang w:eastAsia="en-US"/>
              </w:rPr>
            </w:pPr>
            <w:r w:rsidRPr="00453CDA">
              <w:rPr>
                <w:sz w:val="18"/>
                <w:szCs w:val="20"/>
                <w:lang w:eastAsia="en-US"/>
              </w:rPr>
              <w:t>94,1</w:t>
            </w:r>
          </w:p>
        </w:tc>
      </w:tr>
      <w:tr w:rsidR="00453CDA" w:rsidRPr="00453CDA" w14:paraId="751E2DF4"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4B0E5631" w14:textId="77777777" w:rsidR="00C43DC4" w:rsidRPr="00453CDA" w:rsidRDefault="00C43DC4" w:rsidP="00C43DC4">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000D8599" w14:textId="77777777" w:rsidR="00C43DC4" w:rsidRPr="00453CDA" w:rsidRDefault="00C43DC4" w:rsidP="00C43DC4">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21CAF25C" w14:textId="7FD8032E" w:rsidR="00C43DC4" w:rsidRPr="00453CDA" w:rsidRDefault="00C43DC4" w:rsidP="00C43DC4">
            <w:pPr>
              <w:spacing w:line="276" w:lineRule="auto"/>
              <w:jc w:val="center"/>
              <w:rPr>
                <w:sz w:val="18"/>
                <w:szCs w:val="20"/>
                <w:lang w:eastAsia="en-US"/>
              </w:rPr>
            </w:pPr>
            <w:r w:rsidRPr="00453CDA">
              <w:rPr>
                <w:sz w:val="18"/>
                <w:szCs w:val="20"/>
                <w:lang w:eastAsia="en-US"/>
              </w:rPr>
              <w:t>2032-2040</w:t>
            </w:r>
          </w:p>
        </w:tc>
        <w:tc>
          <w:tcPr>
            <w:tcW w:w="470" w:type="pct"/>
            <w:tcBorders>
              <w:top w:val="nil"/>
              <w:left w:val="nil"/>
              <w:bottom w:val="single" w:sz="4" w:space="0" w:color="auto"/>
              <w:right w:val="single" w:sz="4" w:space="0" w:color="auto"/>
            </w:tcBorders>
            <w:hideMark/>
          </w:tcPr>
          <w:p w14:paraId="01C07A9C" w14:textId="77777777" w:rsidR="00C43DC4" w:rsidRPr="00453CDA" w:rsidRDefault="00C43DC4" w:rsidP="00C43DC4">
            <w:pPr>
              <w:spacing w:line="276" w:lineRule="auto"/>
              <w:jc w:val="center"/>
              <w:rPr>
                <w:sz w:val="18"/>
                <w:szCs w:val="20"/>
                <w:lang w:eastAsia="en-US"/>
              </w:rPr>
            </w:pPr>
            <w:r w:rsidRPr="00453CDA">
              <w:rPr>
                <w:sz w:val="18"/>
                <w:szCs w:val="20"/>
                <w:lang w:eastAsia="en-US"/>
              </w:rPr>
              <w:t>6,05</w:t>
            </w:r>
          </w:p>
        </w:tc>
        <w:tc>
          <w:tcPr>
            <w:tcW w:w="466" w:type="pct"/>
            <w:tcBorders>
              <w:top w:val="nil"/>
              <w:left w:val="nil"/>
              <w:bottom w:val="single" w:sz="4" w:space="0" w:color="auto"/>
              <w:right w:val="single" w:sz="4" w:space="0" w:color="auto"/>
            </w:tcBorders>
            <w:vAlign w:val="center"/>
            <w:hideMark/>
          </w:tcPr>
          <w:p w14:paraId="502C62DA" w14:textId="77777777" w:rsidR="00C43DC4" w:rsidRPr="00453CDA" w:rsidRDefault="00C43DC4" w:rsidP="00C43DC4">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hideMark/>
          </w:tcPr>
          <w:p w14:paraId="51D9172B" w14:textId="77777777" w:rsidR="00C43DC4" w:rsidRPr="00453CDA" w:rsidRDefault="00C43DC4" w:rsidP="00C43DC4">
            <w:pPr>
              <w:spacing w:line="276" w:lineRule="auto"/>
              <w:jc w:val="center"/>
              <w:rPr>
                <w:sz w:val="18"/>
                <w:szCs w:val="20"/>
                <w:lang w:eastAsia="en-US"/>
              </w:rPr>
            </w:pPr>
            <w:r w:rsidRPr="00453CDA">
              <w:rPr>
                <w:sz w:val="18"/>
                <w:szCs w:val="20"/>
                <w:lang w:eastAsia="en-US"/>
              </w:rPr>
              <w:t>6,05</w:t>
            </w:r>
          </w:p>
        </w:tc>
        <w:tc>
          <w:tcPr>
            <w:tcW w:w="408" w:type="pct"/>
            <w:tcBorders>
              <w:top w:val="nil"/>
              <w:left w:val="nil"/>
              <w:bottom w:val="single" w:sz="4" w:space="0" w:color="auto"/>
              <w:right w:val="single" w:sz="4" w:space="0" w:color="auto"/>
            </w:tcBorders>
            <w:hideMark/>
          </w:tcPr>
          <w:p w14:paraId="105AB287" w14:textId="77777777" w:rsidR="00C43DC4" w:rsidRPr="00453CDA" w:rsidRDefault="00C43DC4" w:rsidP="00C43DC4">
            <w:pPr>
              <w:spacing w:line="276" w:lineRule="auto"/>
              <w:jc w:val="center"/>
              <w:rPr>
                <w:sz w:val="18"/>
                <w:szCs w:val="20"/>
                <w:lang w:eastAsia="en-US"/>
              </w:rPr>
            </w:pPr>
            <w:r w:rsidRPr="00453CDA">
              <w:rPr>
                <w:sz w:val="18"/>
                <w:szCs w:val="20"/>
                <w:lang w:eastAsia="en-US"/>
              </w:rPr>
              <w:t>0,12</w:t>
            </w:r>
          </w:p>
        </w:tc>
        <w:tc>
          <w:tcPr>
            <w:tcW w:w="343" w:type="pct"/>
            <w:tcBorders>
              <w:top w:val="nil"/>
              <w:left w:val="nil"/>
              <w:bottom w:val="single" w:sz="4" w:space="0" w:color="auto"/>
              <w:right w:val="single" w:sz="4" w:space="0" w:color="auto"/>
            </w:tcBorders>
            <w:hideMark/>
          </w:tcPr>
          <w:p w14:paraId="027F99B9" w14:textId="77777777" w:rsidR="00C43DC4" w:rsidRPr="00453CDA" w:rsidRDefault="00C43DC4" w:rsidP="00C43DC4">
            <w:pPr>
              <w:spacing w:line="276" w:lineRule="auto"/>
              <w:jc w:val="center"/>
              <w:rPr>
                <w:sz w:val="18"/>
                <w:szCs w:val="20"/>
                <w:lang w:eastAsia="en-US"/>
              </w:rPr>
            </w:pPr>
            <w:r w:rsidRPr="00453CDA">
              <w:rPr>
                <w:sz w:val="18"/>
                <w:szCs w:val="20"/>
                <w:lang w:eastAsia="en-US"/>
              </w:rPr>
              <w:t>5,93</w:t>
            </w:r>
          </w:p>
        </w:tc>
        <w:tc>
          <w:tcPr>
            <w:tcW w:w="323" w:type="pct"/>
            <w:tcBorders>
              <w:top w:val="nil"/>
              <w:left w:val="nil"/>
              <w:bottom w:val="single" w:sz="4" w:space="0" w:color="auto"/>
              <w:right w:val="single" w:sz="4" w:space="0" w:color="auto"/>
            </w:tcBorders>
            <w:vAlign w:val="center"/>
            <w:hideMark/>
          </w:tcPr>
          <w:p w14:paraId="7438F5EB" w14:textId="77777777" w:rsidR="00C43DC4" w:rsidRPr="00453CDA" w:rsidRDefault="00C43DC4" w:rsidP="00C43DC4">
            <w:pPr>
              <w:spacing w:line="276" w:lineRule="auto"/>
              <w:jc w:val="center"/>
              <w:rPr>
                <w:sz w:val="18"/>
                <w:szCs w:val="20"/>
                <w:lang w:eastAsia="en-US"/>
              </w:rPr>
            </w:pPr>
            <w:r w:rsidRPr="00453CDA">
              <w:rPr>
                <w:sz w:val="18"/>
                <w:szCs w:val="20"/>
                <w:lang w:eastAsia="en-US"/>
              </w:rPr>
              <w:t>1,19</w:t>
            </w:r>
          </w:p>
        </w:tc>
        <w:tc>
          <w:tcPr>
            <w:tcW w:w="466" w:type="pct"/>
            <w:tcBorders>
              <w:top w:val="nil"/>
              <w:left w:val="nil"/>
              <w:bottom w:val="single" w:sz="4" w:space="0" w:color="auto"/>
              <w:right w:val="single" w:sz="4" w:space="0" w:color="auto"/>
            </w:tcBorders>
            <w:vAlign w:val="center"/>
            <w:hideMark/>
          </w:tcPr>
          <w:p w14:paraId="483F1C8D" w14:textId="77777777" w:rsidR="00C43DC4" w:rsidRPr="00453CDA" w:rsidRDefault="00C43DC4" w:rsidP="00C43DC4">
            <w:pPr>
              <w:spacing w:line="276" w:lineRule="auto"/>
              <w:jc w:val="center"/>
              <w:rPr>
                <w:sz w:val="18"/>
                <w:szCs w:val="20"/>
                <w:lang w:eastAsia="en-US"/>
              </w:rPr>
            </w:pPr>
            <w:r w:rsidRPr="00453CDA">
              <w:rPr>
                <w:sz w:val="18"/>
                <w:szCs w:val="20"/>
                <w:lang w:eastAsia="en-US"/>
              </w:rPr>
              <w:t>4,38</w:t>
            </w:r>
          </w:p>
        </w:tc>
        <w:tc>
          <w:tcPr>
            <w:tcW w:w="360" w:type="pct"/>
            <w:tcBorders>
              <w:top w:val="nil"/>
              <w:left w:val="nil"/>
              <w:bottom w:val="single" w:sz="4" w:space="0" w:color="auto"/>
              <w:right w:val="single" w:sz="4" w:space="0" w:color="auto"/>
            </w:tcBorders>
            <w:vAlign w:val="center"/>
            <w:hideMark/>
          </w:tcPr>
          <w:p w14:paraId="38373872" w14:textId="77777777" w:rsidR="00C43DC4" w:rsidRPr="00453CDA" w:rsidRDefault="00C43DC4" w:rsidP="00C43DC4">
            <w:pPr>
              <w:spacing w:line="276" w:lineRule="auto"/>
              <w:jc w:val="center"/>
              <w:rPr>
                <w:sz w:val="18"/>
                <w:szCs w:val="20"/>
                <w:lang w:eastAsia="en-US"/>
              </w:rPr>
            </w:pPr>
            <w:r w:rsidRPr="00453CDA">
              <w:rPr>
                <w:sz w:val="18"/>
                <w:szCs w:val="20"/>
                <w:lang w:eastAsia="en-US"/>
              </w:rPr>
              <w:t>5,57</w:t>
            </w:r>
          </w:p>
        </w:tc>
        <w:tc>
          <w:tcPr>
            <w:tcW w:w="431" w:type="pct"/>
            <w:tcBorders>
              <w:top w:val="nil"/>
              <w:left w:val="nil"/>
              <w:bottom w:val="single" w:sz="4" w:space="0" w:color="auto"/>
              <w:right w:val="single" w:sz="4" w:space="0" w:color="auto"/>
            </w:tcBorders>
            <w:vAlign w:val="center"/>
            <w:hideMark/>
          </w:tcPr>
          <w:p w14:paraId="397D447B" w14:textId="77777777" w:rsidR="00C43DC4" w:rsidRPr="00453CDA" w:rsidRDefault="00C43DC4" w:rsidP="00C43DC4">
            <w:pPr>
              <w:spacing w:line="276" w:lineRule="auto"/>
              <w:jc w:val="center"/>
              <w:rPr>
                <w:sz w:val="18"/>
                <w:szCs w:val="20"/>
                <w:lang w:eastAsia="en-US"/>
              </w:rPr>
            </w:pPr>
            <w:r w:rsidRPr="00453CDA">
              <w:rPr>
                <w:sz w:val="18"/>
                <w:szCs w:val="20"/>
                <w:lang w:eastAsia="en-US"/>
              </w:rPr>
              <w:t>0,36</w:t>
            </w:r>
          </w:p>
        </w:tc>
        <w:tc>
          <w:tcPr>
            <w:tcW w:w="308" w:type="pct"/>
            <w:tcBorders>
              <w:top w:val="nil"/>
              <w:left w:val="nil"/>
              <w:bottom w:val="single" w:sz="4" w:space="0" w:color="auto"/>
              <w:right w:val="single" w:sz="4" w:space="0" w:color="auto"/>
            </w:tcBorders>
            <w:vAlign w:val="center"/>
            <w:hideMark/>
          </w:tcPr>
          <w:p w14:paraId="15B8FF13" w14:textId="77777777" w:rsidR="00C43DC4" w:rsidRPr="00453CDA" w:rsidRDefault="00C43DC4" w:rsidP="00C43DC4">
            <w:pPr>
              <w:spacing w:line="276" w:lineRule="auto"/>
              <w:jc w:val="center"/>
              <w:rPr>
                <w:sz w:val="18"/>
                <w:szCs w:val="20"/>
                <w:lang w:eastAsia="en-US"/>
              </w:rPr>
            </w:pPr>
            <w:r w:rsidRPr="00453CDA">
              <w:rPr>
                <w:sz w:val="18"/>
                <w:szCs w:val="20"/>
                <w:lang w:eastAsia="en-US"/>
              </w:rPr>
              <w:t>94,1</w:t>
            </w:r>
          </w:p>
        </w:tc>
      </w:tr>
      <w:tr w:rsidR="00453CDA" w:rsidRPr="00453CDA" w14:paraId="6DBC66C9" w14:textId="77777777" w:rsidTr="000A73FE">
        <w:trPr>
          <w:trHeight w:val="20"/>
        </w:trPr>
        <w:tc>
          <w:tcPr>
            <w:tcW w:w="156" w:type="pct"/>
            <w:vMerge w:val="restart"/>
            <w:tcBorders>
              <w:top w:val="nil"/>
              <w:left w:val="single" w:sz="4" w:space="0" w:color="auto"/>
              <w:bottom w:val="single" w:sz="4" w:space="0" w:color="auto"/>
              <w:right w:val="single" w:sz="4" w:space="0" w:color="auto"/>
            </w:tcBorders>
            <w:vAlign w:val="center"/>
            <w:hideMark/>
          </w:tcPr>
          <w:p w14:paraId="21D5D05F" w14:textId="77777777" w:rsidR="000A73FE" w:rsidRPr="00453CDA" w:rsidRDefault="000A73FE">
            <w:pPr>
              <w:spacing w:line="276" w:lineRule="auto"/>
              <w:rPr>
                <w:sz w:val="18"/>
                <w:szCs w:val="20"/>
                <w:lang w:eastAsia="en-US"/>
              </w:rPr>
            </w:pPr>
            <w:r w:rsidRPr="00453CDA">
              <w:rPr>
                <w:sz w:val="18"/>
                <w:szCs w:val="20"/>
                <w:lang w:eastAsia="en-US"/>
              </w:rPr>
              <w:t>9</w:t>
            </w:r>
          </w:p>
        </w:tc>
        <w:tc>
          <w:tcPr>
            <w:tcW w:w="594" w:type="pct"/>
            <w:vMerge w:val="restart"/>
            <w:tcBorders>
              <w:top w:val="nil"/>
              <w:left w:val="single" w:sz="4" w:space="0" w:color="auto"/>
              <w:bottom w:val="single" w:sz="4" w:space="0" w:color="auto"/>
              <w:right w:val="single" w:sz="4" w:space="0" w:color="auto"/>
            </w:tcBorders>
            <w:vAlign w:val="center"/>
            <w:hideMark/>
          </w:tcPr>
          <w:p w14:paraId="22A78130" w14:textId="77777777" w:rsidR="000A73FE" w:rsidRPr="00453CDA" w:rsidRDefault="000A73FE">
            <w:pPr>
              <w:spacing w:line="276" w:lineRule="auto"/>
              <w:rPr>
                <w:sz w:val="18"/>
                <w:szCs w:val="20"/>
                <w:lang w:eastAsia="en-US"/>
              </w:rPr>
            </w:pPr>
            <w:r w:rsidRPr="00453CDA">
              <w:rPr>
                <w:sz w:val="18"/>
                <w:szCs w:val="20"/>
                <w:lang w:eastAsia="en-US"/>
              </w:rPr>
              <w:t>Новая газовая котельная в г. Переславль-Залесский, ул. Менделеева, мощностью 1,1 МВт; КН ЗУ 76:18:000000:225</w:t>
            </w:r>
          </w:p>
        </w:tc>
        <w:tc>
          <w:tcPr>
            <w:tcW w:w="217" w:type="pct"/>
            <w:tcBorders>
              <w:top w:val="nil"/>
              <w:left w:val="nil"/>
              <w:bottom w:val="single" w:sz="4" w:space="0" w:color="auto"/>
              <w:right w:val="single" w:sz="4" w:space="0" w:color="auto"/>
            </w:tcBorders>
            <w:vAlign w:val="center"/>
            <w:hideMark/>
          </w:tcPr>
          <w:p w14:paraId="0F13DC84" w14:textId="77777777" w:rsidR="000A73FE" w:rsidRPr="00453CDA" w:rsidRDefault="000A73FE">
            <w:pPr>
              <w:spacing w:line="276" w:lineRule="auto"/>
              <w:jc w:val="center"/>
              <w:rPr>
                <w:sz w:val="18"/>
                <w:szCs w:val="20"/>
                <w:lang w:eastAsia="en-US"/>
              </w:rPr>
            </w:pPr>
            <w:r w:rsidRPr="00453CDA">
              <w:rPr>
                <w:sz w:val="18"/>
                <w:szCs w:val="20"/>
                <w:lang w:eastAsia="en-US"/>
              </w:rPr>
              <w:t>2024</w:t>
            </w:r>
          </w:p>
        </w:tc>
        <w:tc>
          <w:tcPr>
            <w:tcW w:w="4033" w:type="pct"/>
            <w:gridSpan w:val="10"/>
            <w:vMerge w:val="restart"/>
            <w:tcBorders>
              <w:top w:val="nil"/>
              <w:left w:val="nil"/>
              <w:bottom w:val="single" w:sz="4" w:space="0" w:color="auto"/>
              <w:right w:val="single" w:sz="4" w:space="0" w:color="auto"/>
            </w:tcBorders>
            <w:vAlign w:val="center"/>
            <w:hideMark/>
          </w:tcPr>
          <w:p w14:paraId="07FF71C6" w14:textId="77777777" w:rsidR="000A73FE" w:rsidRPr="00453CDA" w:rsidRDefault="000A73FE">
            <w:pPr>
              <w:spacing w:line="276" w:lineRule="auto"/>
              <w:jc w:val="center"/>
              <w:rPr>
                <w:sz w:val="18"/>
                <w:szCs w:val="20"/>
                <w:lang w:eastAsia="en-US"/>
              </w:rPr>
            </w:pPr>
            <w:r w:rsidRPr="00453CDA">
              <w:rPr>
                <w:sz w:val="18"/>
                <w:szCs w:val="20"/>
                <w:lang w:eastAsia="en-US"/>
              </w:rPr>
              <w:t>Ввод котельной в эксплуатацию</w:t>
            </w:r>
          </w:p>
        </w:tc>
      </w:tr>
      <w:tr w:rsidR="00453CDA" w:rsidRPr="00453CDA" w14:paraId="26B5D18C"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6FC00D26"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35C56CCE"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71EBFA5E" w14:textId="77777777" w:rsidR="000A73FE" w:rsidRPr="00453CDA" w:rsidRDefault="000A73FE">
            <w:pPr>
              <w:spacing w:line="276" w:lineRule="auto"/>
              <w:jc w:val="center"/>
              <w:rPr>
                <w:sz w:val="18"/>
                <w:szCs w:val="20"/>
                <w:lang w:eastAsia="en-US"/>
              </w:rPr>
            </w:pPr>
            <w:r w:rsidRPr="00453CDA">
              <w:rPr>
                <w:sz w:val="18"/>
                <w:szCs w:val="20"/>
                <w:lang w:eastAsia="en-US"/>
              </w:rPr>
              <w:t>2025</w:t>
            </w:r>
          </w:p>
        </w:tc>
        <w:tc>
          <w:tcPr>
            <w:tcW w:w="0" w:type="auto"/>
            <w:gridSpan w:val="10"/>
            <w:vMerge/>
            <w:tcBorders>
              <w:top w:val="nil"/>
              <w:left w:val="nil"/>
              <w:bottom w:val="single" w:sz="4" w:space="0" w:color="auto"/>
              <w:right w:val="single" w:sz="4" w:space="0" w:color="auto"/>
            </w:tcBorders>
            <w:vAlign w:val="center"/>
            <w:hideMark/>
          </w:tcPr>
          <w:p w14:paraId="04F0D8B2" w14:textId="77777777" w:rsidR="000A73FE" w:rsidRPr="00453CDA" w:rsidRDefault="000A73FE">
            <w:pPr>
              <w:spacing w:line="276" w:lineRule="auto"/>
              <w:rPr>
                <w:sz w:val="18"/>
                <w:szCs w:val="20"/>
                <w:lang w:eastAsia="en-US"/>
              </w:rPr>
            </w:pPr>
          </w:p>
        </w:tc>
      </w:tr>
      <w:tr w:rsidR="00453CDA" w:rsidRPr="00453CDA" w14:paraId="22C1E10A"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2834BA22"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09D56EC4"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5C070275" w14:textId="77777777" w:rsidR="000A73FE" w:rsidRPr="00453CDA" w:rsidRDefault="000A73FE">
            <w:pPr>
              <w:spacing w:line="276" w:lineRule="auto"/>
              <w:jc w:val="center"/>
              <w:rPr>
                <w:sz w:val="18"/>
                <w:szCs w:val="20"/>
                <w:lang w:eastAsia="en-US"/>
              </w:rPr>
            </w:pPr>
            <w:r w:rsidRPr="00453CDA">
              <w:rPr>
                <w:sz w:val="18"/>
                <w:szCs w:val="20"/>
                <w:lang w:eastAsia="en-US"/>
              </w:rPr>
              <w:t>2026</w:t>
            </w:r>
          </w:p>
        </w:tc>
        <w:tc>
          <w:tcPr>
            <w:tcW w:w="470" w:type="pct"/>
            <w:tcBorders>
              <w:top w:val="nil"/>
              <w:left w:val="nil"/>
              <w:bottom w:val="single" w:sz="4" w:space="0" w:color="auto"/>
              <w:right w:val="single" w:sz="4" w:space="0" w:color="auto"/>
            </w:tcBorders>
            <w:vAlign w:val="center"/>
            <w:hideMark/>
          </w:tcPr>
          <w:p w14:paraId="13F6379F" w14:textId="77777777" w:rsidR="000A73FE" w:rsidRPr="00453CDA" w:rsidRDefault="000A73FE">
            <w:pPr>
              <w:spacing w:line="276" w:lineRule="auto"/>
              <w:jc w:val="center"/>
              <w:rPr>
                <w:sz w:val="18"/>
                <w:szCs w:val="20"/>
                <w:lang w:eastAsia="en-US"/>
              </w:rPr>
            </w:pPr>
            <w:r w:rsidRPr="00453CDA">
              <w:rPr>
                <w:sz w:val="18"/>
                <w:szCs w:val="20"/>
                <w:lang w:eastAsia="en-US"/>
              </w:rPr>
              <w:t>0,95</w:t>
            </w:r>
          </w:p>
        </w:tc>
        <w:tc>
          <w:tcPr>
            <w:tcW w:w="466" w:type="pct"/>
            <w:tcBorders>
              <w:top w:val="nil"/>
              <w:left w:val="nil"/>
              <w:bottom w:val="single" w:sz="4" w:space="0" w:color="auto"/>
              <w:right w:val="single" w:sz="4" w:space="0" w:color="auto"/>
            </w:tcBorders>
            <w:vAlign w:val="center"/>
            <w:hideMark/>
          </w:tcPr>
          <w:p w14:paraId="67C07E90"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hideMark/>
          </w:tcPr>
          <w:p w14:paraId="5EC4562B" w14:textId="77777777" w:rsidR="000A73FE" w:rsidRPr="00453CDA" w:rsidRDefault="000A73FE">
            <w:pPr>
              <w:spacing w:line="276" w:lineRule="auto"/>
              <w:jc w:val="center"/>
              <w:rPr>
                <w:sz w:val="18"/>
                <w:szCs w:val="20"/>
                <w:lang w:eastAsia="en-US"/>
              </w:rPr>
            </w:pPr>
            <w:r w:rsidRPr="00453CDA">
              <w:rPr>
                <w:sz w:val="18"/>
                <w:szCs w:val="20"/>
                <w:lang w:eastAsia="en-US"/>
              </w:rPr>
              <w:t>0,95</w:t>
            </w:r>
          </w:p>
        </w:tc>
        <w:tc>
          <w:tcPr>
            <w:tcW w:w="408" w:type="pct"/>
            <w:tcBorders>
              <w:top w:val="nil"/>
              <w:left w:val="nil"/>
              <w:bottom w:val="single" w:sz="4" w:space="0" w:color="auto"/>
              <w:right w:val="single" w:sz="4" w:space="0" w:color="auto"/>
            </w:tcBorders>
            <w:vAlign w:val="center"/>
            <w:hideMark/>
          </w:tcPr>
          <w:p w14:paraId="2D2A9321" w14:textId="77777777" w:rsidR="000A73FE" w:rsidRPr="00453CDA" w:rsidRDefault="000A73FE">
            <w:pPr>
              <w:spacing w:line="276" w:lineRule="auto"/>
              <w:jc w:val="center"/>
              <w:rPr>
                <w:sz w:val="18"/>
                <w:szCs w:val="20"/>
                <w:lang w:eastAsia="en-US"/>
              </w:rPr>
            </w:pPr>
            <w:r w:rsidRPr="00453CDA">
              <w:rPr>
                <w:sz w:val="18"/>
                <w:szCs w:val="20"/>
                <w:lang w:eastAsia="en-US"/>
              </w:rPr>
              <w:t>0,02</w:t>
            </w:r>
          </w:p>
        </w:tc>
        <w:tc>
          <w:tcPr>
            <w:tcW w:w="343" w:type="pct"/>
            <w:tcBorders>
              <w:top w:val="nil"/>
              <w:left w:val="nil"/>
              <w:bottom w:val="single" w:sz="4" w:space="0" w:color="auto"/>
              <w:right w:val="single" w:sz="4" w:space="0" w:color="auto"/>
            </w:tcBorders>
            <w:hideMark/>
          </w:tcPr>
          <w:p w14:paraId="555B14DB" w14:textId="77777777" w:rsidR="000A73FE" w:rsidRPr="00453CDA" w:rsidRDefault="000A73FE">
            <w:pPr>
              <w:spacing w:line="276" w:lineRule="auto"/>
              <w:jc w:val="center"/>
              <w:rPr>
                <w:sz w:val="18"/>
                <w:szCs w:val="20"/>
                <w:lang w:eastAsia="en-US"/>
              </w:rPr>
            </w:pPr>
            <w:r w:rsidRPr="00453CDA">
              <w:rPr>
                <w:sz w:val="18"/>
                <w:szCs w:val="20"/>
                <w:lang w:eastAsia="en-US"/>
              </w:rPr>
              <w:t>0,93</w:t>
            </w:r>
          </w:p>
        </w:tc>
        <w:tc>
          <w:tcPr>
            <w:tcW w:w="323" w:type="pct"/>
            <w:tcBorders>
              <w:top w:val="nil"/>
              <w:left w:val="nil"/>
              <w:bottom w:val="single" w:sz="4" w:space="0" w:color="auto"/>
              <w:right w:val="single" w:sz="4" w:space="0" w:color="auto"/>
            </w:tcBorders>
            <w:vAlign w:val="center"/>
            <w:hideMark/>
          </w:tcPr>
          <w:p w14:paraId="223BF46C" w14:textId="77777777" w:rsidR="000A73FE" w:rsidRPr="00453CDA" w:rsidRDefault="000A73FE">
            <w:pPr>
              <w:spacing w:line="276" w:lineRule="auto"/>
              <w:jc w:val="center"/>
              <w:rPr>
                <w:sz w:val="18"/>
                <w:szCs w:val="20"/>
                <w:lang w:eastAsia="en-US"/>
              </w:rPr>
            </w:pPr>
            <w:r w:rsidRPr="00453CDA">
              <w:rPr>
                <w:sz w:val="18"/>
                <w:szCs w:val="20"/>
                <w:lang w:eastAsia="en-US"/>
              </w:rPr>
              <w:t>0,19</w:t>
            </w:r>
          </w:p>
        </w:tc>
        <w:tc>
          <w:tcPr>
            <w:tcW w:w="466" w:type="pct"/>
            <w:tcBorders>
              <w:top w:val="nil"/>
              <w:left w:val="nil"/>
              <w:bottom w:val="single" w:sz="4" w:space="0" w:color="auto"/>
              <w:right w:val="single" w:sz="4" w:space="0" w:color="auto"/>
            </w:tcBorders>
            <w:vAlign w:val="center"/>
            <w:hideMark/>
          </w:tcPr>
          <w:p w14:paraId="711C850F" w14:textId="77777777" w:rsidR="000A73FE" w:rsidRPr="00453CDA" w:rsidRDefault="000A73FE">
            <w:pPr>
              <w:spacing w:line="276" w:lineRule="auto"/>
              <w:jc w:val="center"/>
              <w:rPr>
                <w:sz w:val="18"/>
                <w:szCs w:val="20"/>
                <w:lang w:eastAsia="en-US"/>
              </w:rPr>
            </w:pPr>
            <w:r w:rsidRPr="00453CDA">
              <w:rPr>
                <w:sz w:val="18"/>
                <w:szCs w:val="20"/>
                <w:lang w:eastAsia="en-US"/>
              </w:rPr>
              <w:t>0,45</w:t>
            </w:r>
          </w:p>
        </w:tc>
        <w:tc>
          <w:tcPr>
            <w:tcW w:w="360" w:type="pct"/>
            <w:tcBorders>
              <w:top w:val="nil"/>
              <w:left w:val="nil"/>
              <w:bottom w:val="single" w:sz="4" w:space="0" w:color="auto"/>
              <w:right w:val="single" w:sz="4" w:space="0" w:color="auto"/>
            </w:tcBorders>
            <w:vAlign w:val="center"/>
            <w:hideMark/>
          </w:tcPr>
          <w:p w14:paraId="6E2988A2" w14:textId="77777777" w:rsidR="000A73FE" w:rsidRPr="00453CDA" w:rsidRDefault="000A73FE">
            <w:pPr>
              <w:spacing w:line="276" w:lineRule="auto"/>
              <w:jc w:val="center"/>
              <w:rPr>
                <w:sz w:val="18"/>
                <w:szCs w:val="20"/>
                <w:lang w:eastAsia="en-US"/>
              </w:rPr>
            </w:pPr>
            <w:r w:rsidRPr="00453CDA">
              <w:rPr>
                <w:sz w:val="18"/>
                <w:szCs w:val="20"/>
                <w:lang w:eastAsia="en-US"/>
              </w:rPr>
              <w:t>0,66</w:t>
            </w:r>
          </w:p>
        </w:tc>
        <w:tc>
          <w:tcPr>
            <w:tcW w:w="431" w:type="pct"/>
            <w:tcBorders>
              <w:top w:val="nil"/>
              <w:left w:val="nil"/>
              <w:bottom w:val="single" w:sz="4" w:space="0" w:color="auto"/>
              <w:right w:val="single" w:sz="4" w:space="0" w:color="auto"/>
            </w:tcBorders>
            <w:vAlign w:val="center"/>
            <w:hideMark/>
          </w:tcPr>
          <w:p w14:paraId="4A6B962D" w14:textId="77777777" w:rsidR="000A73FE" w:rsidRPr="00453CDA" w:rsidRDefault="000A73FE">
            <w:pPr>
              <w:spacing w:line="276" w:lineRule="auto"/>
              <w:jc w:val="center"/>
              <w:rPr>
                <w:sz w:val="18"/>
                <w:szCs w:val="20"/>
                <w:lang w:eastAsia="en-US"/>
              </w:rPr>
            </w:pPr>
            <w:r w:rsidRPr="00453CDA">
              <w:rPr>
                <w:sz w:val="18"/>
                <w:szCs w:val="20"/>
                <w:lang w:eastAsia="en-US"/>
              </w:rPr>
              <w:t>0,27</w:t>
            </w:r>
          </w:p>
        </w:tc>
        <w:tc>
          <w:tcPr>
            <w:tcW w:w="308" w:type="pct"/>
            <w:tcBorders>
              <w:top w:val="nil"/>
              <w:left w:val="nil"/>
              <w:bottom w:val="single" w:sz="4" w:space="0" w:color="auto"/>
              <w:right w:val="single" w:sz="4" w:space="0" w:color="auto"/>
            </w:tcBorders>
            <w:vAlign w:val="center"/>
            <w:hideMark/>
          </w:tcPr>
          <w:p w14:paraId="1C6D28C5" w14:textId="77777777" w:rsidR="000A73FE" w:rsidRPr="00453CDA" w:rsidRDefault="000A73FE">
            <w:pPr>
              <w:spacing w:line="276" w:lineRule="auto"/>
              <w:jc w:val="center"/>
              <w:rPr>
                <w:sz w:val="18"/>
                <w:szCs w:val="20"/>
                <w:lang w:eastAsia="en-US"/>
              </w:rPr>
            </w:pPr>
            <w:r w:rsidRPr="00453CDA">
              <w:rPr>
                <w:sz w:val="18"/>
                <w:szCs w:val="20"/>
                <w:lang w:eastAsia="en-US"/>
              </w:rPr>
              <w:t>69,48</w:t>
            </w:r>
          </w:p>
        </w:tc>
      </w:tr>
      <w:tr w:rsidR="00453CDA" w:rsidRPr="00453CDA" w14:paraId="687EF4B2"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02E2FD73"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5921DCD3"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03215F67" w14:textId="77777777" w:rsidR="000A73FE" w:rsidRPr="00453CDA" w:rsidRDefault="000A73FE">
            <w:pPr>
              <w:spacing w:line="276" w:lineRule="auto"/>
              <w:jc w:val="center"/>
              <w:rPr>
                <w:sz w:val="18"/>
                <w:szCs w:val="20"/>
                <w:lang w:eastAsia="en-US"/>
              </w:rPr>
            </w:pPr>
            <w:r w:rsidRPr="00453CDA">
              <w:rPr>
                <w:sz w:val="18"/>
                <w:szCs w:val="20"/>
                <w:lang w:eastAsia="en-US"/>
              </w:rPr>
              <w:t>2027</w:t>
            </w:r>
          </w:p>
        </w:tc>
        <w:tc>
          <w:tcPr>
            <w:tcW w:w="470" w:type="pct"/>
            <w:tcBorders>
              <w:top w:val="nil"/>
              <w:left w:val="nil"/>
              <w:bottom w:val="single" w:sz="4" w:space="0" w:color="auto"/>
              <w:right w:val="single" w:sz="4" w:space="0" w:color="auto"/>
            </w:tcBorders>
            <w:hideMark/>
          </w:tcPr>
          <w:p w14:paraId="3255A73E" w14:textId="77777777" w:rsidR="000A73FE" w:rsidRPr="00453CDA" w:rsidRDefault="000A73FE">
            <w:pPr>
              <w:spacing w:line="276" w:lineRule="auto"/>
              <w:jc w:val="center"/>
              <w:rPr>
                <w:sz w:val="18"/>
                <w:szCs w:val="20"/>
                <w:lang w:eastAsia="en-US"/>
              </w:rPr>
            </w:pPr>
            <w:r w:rsidRPr="00453CDA">
              <w:rPr>
                <w:sz w:val="18"/>
                <w:szCs w:val="20"/>
                <w:lang w:eastAsia="en-US"/>
              </w:rPr>
              <w:t>0,95</w:t>
            </w:r>
          </w:p>
        </w:tc>
        <w:tc>
          <w:tcPr>
            <w:tcW w:w="466" w:type="pct"/>
            <w:tcBorders>
              <w:top w:val="nil"/>
              <w:left w:val="nil"/>
              <w:bottom w:val="single" w:sz="4" w:space="0" w:color="auto"/>
              <w:right w:val="single" w:sz="4" w:space="0" w:color="auto"/>
            </w:tcBorders>
            <w:vAlign w:val="center"/>
            <w:hideMark/>
          </w:tcPr>
          <w:p w14:paraId="1AFDD18A"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hideMark/>
          </w:tcPr>
          <w:p w14:paraId="165C67B6" w14:textId="77777777" w:rsidR="000A73FE" w:rsidRPr="00453CDA" w:rsidRDefault="000A73FE">
            <w:pPr>
              <w:spacing w:line="276" w:lineRule="auto"/>
              <w:jc w:val="center"/>
              <w:rPr>
                <w:sz w:val="18"/>
                <w:szCs w:val="20"/>
                <w:lang w:eastAsia="en-US"/>
              </w:rPr>
            </w:pPr>
            <w:r w:rsidRPr="00453CDA">
              <w:rPr>
                <w:sz w:val="18"/>
                <w:szCs w:val="20"/>
                <w:lang w:eastAsia="en-US"/>
              </w:rPr>
              <w:t>0,95</w:t>
            </w:r>
          </w:p>
        </w:tc>
        <w:tc>
          <w:tcPr>
            <w:tcW w:w="408" w:type="pct"/>
            <w:tcBorders>
              <w:top w:val="nil"/>
              <w:left w:val="nil"/>
              <w:bottom w:val="single" w:sz="4" w:space="0" w:color="auto"/>
              <w:right w:val="single" w:sz="4" w:space="0" w:color="auto"/>
            </w:tcBorders>
            <w:hideMark/>
          </w:tcPr>
          <w:p w14:paraId="72037D04" w14:textId="77777777" w:rsidR="000A73FE" w:rsidRPr="00453CDA" w:rsidRDefault="000A73FE">
            <w:pPr>
              <w:spacing w:line="276" w:lineRule="auto"/>
              <w:jc w:val="center"/>
              <w:rPr>
                <w:sz w:val="18"/>
                <w:szCs w:val="20"/>
                <w:lang w:eastAsia="en-US"/>
              </w:rPr>
            </w:pPr>
            <w:r w:rsidRPr="00453CDA">
              <w:rPr>
                <w:sz w:val="18"/>
                <w:szCs w:val="20"/>
                <w:lang w:eastAsia="en-US"/>
              </w:rPr>
              <w:t>0,02</w:t>
            </w:r>
          </w:p>
        </w:tc>
        <w:tc>
          <w:tcPr>
            <w:tcW w:w="343" w:type="pct"/>
            <w:tcBorders>
              <w:top w:val="nil"/>
              <w:left w:val="nil"/>
              <w:bottom w:val="single" w:sz="4" w:space="0" w:color="auto"/>
              <w:right w:val="single" w:sz="4" w:space="0" w:color="auto"/>
            </w:tcBorders>
            <w:hideMark/>
          </w:tcPr>
          <w:p w14:paraId="0AE002BC" w14:textId="77777777" w:rsidR="000A73FE" w:rsidRPr="00453CDA" w:rsidRDefault="000A73FE">
            <w:pPr>
              <w:spacing w:line="276" w:lineRule="auto"/>
              <w:jc w:val="center"/>
              <w:rPr>
                <w:sz w:val="18"/>
                <w:szCs w:val="20"/>
                <w:lang w:eastAsia="en-US"/>
              </w:rPr>
            </w:pPr>
            <w:r w:rsidRPr="00453CDA">
              <w:rPr>
                <w:sz w:val="18"/>
                <w:szCs w:val="20"/>
                <w:lang w:eastAsia="en-US"/>
              </w:rPr>
              <w:t>0,93</w:t>
            </w:r>
          </w:p>
        </w:tc>
        <w:tc>
          <w:tcPr>
            <w:tcW w:w="323" w:type="pct"/>
            <w:tcBorders>
              <w:top w:val="nil"/>
              <w:left w:val="nil"/>
              <w:bottom w:val="single" w:sz="4" w:space="0" w:color="auto"/>
              <w:right w:val="single" w:sz="4" w:space="0" w:color="auto"/>
            </w:tcBorders>
            <w:hideMark/>
          </w:tcPr>
          <w:p w14:paraId="4ED59893" w14:textId="77777777" w:rsidR="000A73FE" w:rsidRPr="00453CDA" w:rsidRDefault="000A73FE">
            <w:pPr>
              <w:spacing w:line="276" w:lineRule="auto"/>
              <w:jc w:val="center"/>
              <w:rPr>
                <w:sz w:val="18"/>
                <w:szCs w:val="20"/>
                <w:lang w:eastAsia="en-US"/>
              </w:rPr>
            </w:pPr>
            <w:r w:rsidRPr="00453CDA">
              <w:rPr>
                <w:sz w:val="18"/>
                <w:szCs w:val="20"/>
                <w:lang w:eastAsia="en-US"/>
              </w:rPr>
              <w:t>0,19</w:t>
            </w:r>
          </w:p>
        </w:tc>
        <w:tc>
          <w:tcPr>
            <w:tcW w:w="466" w:type="pct"/>
            <w:tcBorders>
              <w:top w:val="nil"/>
              <w:left w:val="nil"/>
              <w:bottom w:val="single" w:sz="4" w:space="0" w:color="auto"/>
              <w:right w:val="single" w:sz="4" w:space="0" w:color="auto"/>
            </w:tcBorders>
            <w:vAlign w:val="center"/>
            <w:hideMark/>
          </w:tcPr>
          <w:p w14:paraId="734B14AB" w14:textId="77777777" w:rsidR="000A73FE" w:rsidRPr="00453CDA" w:rsidRDefault="000A73FE">
            <w:pPr>
              <w:spacing w:line="276" w:lineRule="auto"/>
              <w:jc w:val="center"/>
              <w:rPr>
                <w:sz w:val="18"/>
                <w:szCs w:val="20"/>
                <w:lang w:eastAsia="en-US"/>
              </w:rPr>
            </w:pPr>
            <w:r w:rsidRPr="00453CDA">
              <w:rPr>
                <w:sz w:val="18"/>
                <w:szCs w:val="20"/>
                <w:lang w:eastAsia="en-US"/>
              </w:rPr>
              <w:t>0,45</w:t>
            </w:r>
          </w:p>
        </w:tc>
        <w:tc>
          <w:tcPr>
            <w:tcW w:w="360" w:type="pct"/>
            <w:tcBorders>
              <w:top w:val="nil"/>
              <w:left w:val="nil"/>
              <w:bottom w:val="single" w:sz="4" w:space="0" w:color="auto"/>
              <w:right w:val="single" w:sz="4" w:space="0" w:color="auto"/>
            </w:tcBorders>
            <w:vAlign w:val="center"/>
            <w:hideMark/>
          </w:tcPr>
          <w:p w14:paraId="2264D916" w14:textId="77777777" w:rsidR="000A73FE" w:rsidRPr="00453CDA" w:rsidRDefault="000A73FE">
            <w:pPr>
              <w:spacing w:line="276" w:lineRule="auto"/>
              <w:jc w:val="center"/>
              <w:rPr>
                <w:sz w:val="18"/>
                <w:szCs w:val="20"/>
                <w:lang w:eastAsia="en-US"/>
              </w:rPr>
            </w:pPr>
            <w:r w:rsidRPr="00453CDA">
              <w:rPr>
                <w:sz w:val="18"/>
                <w:szCs w:val="20"/>
                <w:lang w:eastAsia="en-US"/>
              </w:rPr>
              <w:t>0,66</w:t>
            </w:r>
          </w:p>
        </w:tc>
        <w:tc>
          <w:tcPr>
            <w:tcW w:w="431" w:type="pct"/>
            <w:tcBorders>
              <w:top w:val="nil"/>
              <w:left w:val="nil"/>
              <w:bottom w:val="single" w:sz="4" w:space="0" w:color="auto"/>
              <w:right w:val="single" w:sz="4" w:space="0" w:color="auto"/>
            </w:tcBorders>
            <w:hideMark/>
          </w:tcPr>
          <w:p w14:paraId="11E8E94D" w14:textId="77777777" w:rsidR="000A73FE" w:rsidRPr="00453CDA" w:rsidRDefault="000A73FE">
            <w:pPr>
              <w:spacing w:line="276" w:lineRule="auto"/>
              <w:jc w:val="center"/>
              <w:rPr>
                <w:sz w:val="18"/>
                <w:szCs w:val="20"/>
                <w:lang w:eastAsia="en-US"/>
              </w:rPr>
            </w:pPr>
            <w:r w:rsidRPr="00453CDA">
              <w:rPr>
                <w:sz w:val="18"/>
                <w:szCs w:val="20"/>
                <w:lang w:eastAsia="en-US"/>
              </w:rPr>
              <w:t>0,27</w:t>
            </w:r>
          </w:p>
        </w:tc>
        <w:tc>
          <w:tcPr>
            <w:tcW w:w="308" w:type="pct"/>
            <w:tcBorders>
              <w:top w:val="nil"/>
              <w:left w:val="nil"/>
              <w:bottom w:val="single" w:sz="4" w:space="0" w:color="auto"/>
              <w:right w:val="single" w:sz="4" w:space="0" w:color="auto"/>
            </w:tcBorders>
            <w:vAlign w:val="center"/>
            <w:hideMark/>
          </w:tcPr>
          <w:p w14:paraId="2F4AED50" w14:textId="77777777" w:rsidR="000A73FE" w:rsidRPr="00453CDA" w:rsidRDefault="000A73FE">
            <w:pPr>
              <w:spacing w:line="276" w:lineRule="auto"/>
              <w:jc w:val="center"/>
              <w:rPr>
                <w:sz w:val="18"/>
                <w:szCs w:val="20"/>
                <w:lang w:eastAsia="en-US"/>
              </w:rPr>
            </w:pPr>
            <w:r w:rsidRPr="00453CDA">
              <w:rPr>
                <w:sz w:val="18"/>
                <w:szCs w:val="20"/>
                <w:lang w:eastAsia="en-US"/>
              </w:rPr>
              <w:t>69,48</w:t>
            </w:r>
          </w:p>
        </w:tc>
      </w:tr>
      <w:tr w:rsidR="00453CDA" w:rsidRPr="00453CDA" w14:paraId="0F28A137"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697E3A50"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2A8FED40"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6E8D7016" w14:textId="77777777" w:rsidR="000A73FE" w:rsidRPr="00453CDA" w:rsidRDefault="000A73FE">
            <w:pPr>
              <w:spacing w:line="276" w:lineRule="auto"/>
              <w:jc w:val="center"/>
              <w:rPr>
                <w:sz w:val="18"/>
                <w:szCs w:val="20"/>
                <w:lang w:eastAsia="en-US"/>
              </w:rPr>
            </w:pPr>
            <w:r w:rsidRPr="00453CDA">
              <w:rPr>
                <w:sz w:val="18"/>
                <w:szCs w:val="20"/>
                <w:lang w:eastAsia="en-US"/>
              </w:rPr>
              <w:t>2028</w:t>
            </w:r>
          </w:p>
        </w:tc>
        <w:tc>
          <w:tcPr>
            <w:tcW w:w="470" w:type="pct"/>
            <w:tcBorders>
              <w:top w:val="nil"/>
              <w:left w:val="nil"/>
              <w:bottom w:val="single" w:sz="4" w:space="0" w:color="auto"/>
              <w:right w:val="single" w:sz="4" w:space="0" w:color="auto"/>
            </w:tcBorders>
            <w:hideMark/>
          </w:tcPr>
          <w:p w14:paraId="4311F2E7" w14:textId="77777777" w:rsidR="000A73FE" w:rsidRPr="00453CDA" w:rsidRDefault="000A73FE">
            <w:pPr>
              <w:spacing w:line="276" w:lineRule="auto"/>
              <w:jc w:val="center"/>
              <w:rPr>
                <w:sz w:val="18"/>
                <w:szCs w:val="20"/>
                <w:lang w:eastAsia="en-US"/>
              </w:rPr>
            </w:pPr>
            <w:r w:rsidRPr="00453CDA">
              <w:rPr>
                <w:sz w:val="18"/>
                <w:szCs w:val="20"/>
                <w:lang w:eastAsia="en-US"/>
              </w:rPr>
              <w:t>0,95</w:t>
            </w:r>
          </w:p>
        </w:tc>
        <w:tc>
          <w:tcPr>
            <w:tcW w:w="466" w:type="pct"/>
            <w:tcBorders>
              <w:top w:val="nil"/>
              <w:left w:val="nil"/>
              <w:bottom w:val="single" w:sz="4" w:space="0" w:color="auto"/>
              <w:right w:val="single" w:sz="4" w:space="0" w:color="auto"/>
            </w:tcBorders>
            <w:vAlign w:val="center"/>
            <w:hideMark/>
          </w:tcPr>
          <w:p w14:paraId="22A06BF3"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hideMark/>
          </w:tcPr>
          <w:p w14:paraId="7F5A0F8E" w14:textId="77777777" w:rsidR="000A73FE" w:rsidRPr="00453CDA" w:rsidRDefault="000A73FE">
            <w:pPr>
              <w:spacing w:line="276" w:lineRule="auto"/>
              <w:jc w:val="center"/>
              <w:rPr>
                <w:sz w:val="18"/>
                <w:szCs w:val="20"/>
                <w:lang w:eastAsia="en-US"/>
              </w:rPr>
            </w:pPr>
            <w:r w:rsidRPr="00453CDA">
              <w:rPr>
                <w:sz w:val="18"/>
                <w:szCs w:val="20"/>
                <w:lang w:eastAsia="en-US"/>
              </w:rPr>
              <w:t>0,95</w:t>
            </w:r>
          </w:p>
        </w:tc>
        <w:tc>
          <w:tcPr>
            <w:tcW w:w="408" w:type="pct"/>
            <w:tcBorders>
              <w:top w:val="nil"/>
              <w:left w:val="nil"/>
              <w:bottom w:val="single" w:sz="4" w:space="0" w:color="auto"/>
              <w:right w:val="single" w:sz="4" w:space="0" w:color="auto"/>
            </w:tcBorders>
            <w:hideMark/>
          </w:tcPr>
          <w:p w14:paraId="3D13C953" w14:textId="77777777" w:rsidR="000A73FE" w:rsidRPr="00453CDA" w:rsidRDefault="000A73FE">
            <w:pPr>
              <w:spacing w:line="276" w:lineRule="auto"/>
              <w:jc w:val="center"/>
              <w:rPr>
                <w:sz w:val="18"/>
                <w:szCs w:val="20"/>
                <w:lang w:eastAsia="en-US"/>
              </w:rPr>
            </w:pPr>
            <w:r w:rsidRPr="00453CDA">
              <w:rPr>
                <w:sz w:val="18"/>
                <w:szCs w:val="20"/>
                <w:lang w:eastAsia="en-US"/>
              </w:rPr>
              <w:t>0,02</w:t>
            </w:r>
          </w:p>
        </w:tc>
        <w:tc>
          <w:tcPr>
            <w:tcW w:w="343" w:type="pct"/>
            <w:tcBorders>
              <w:top w:val="nil"/>
              <w:left w:val="nil"/>
              <w:bottom w:val="single" w:sz="4" w:space="0" w:color="auto"/>
              <w:right w:val="single" w:sz="4" w:space="0" w:color="auto"/>
            </w:tcBorders>
            <w:hideMark/>
          </w:tcPr>
          <w:p w14:paraId="3B1F500A" w14:textId="77777777" w:rsidR="000A73FE" w:rsidRPr="00453CDA" w:rsidRDefault="000A73FE">
            <w:pPr>
              <w:spacing w:line="276" w:lineRule="auto"/>
              <w:jc w:val="center"/>
              <w:rPr>
                <w:sz w:val="18"/>
                <w:szCs w:val="20"/>
                <w:lang w:eastAsia="en-US"/>
              </w:rPr>
            </w:pPr>
            <w:r w:rsidRPr="00453CDA">
              <w:rPr>
                <w:sz w:val="18"/>
                <w:szCs w:val="20"/>
                <w:lang w:eastAsia="en-US"/>
              </w:rPr>
              <w:t>0,93</w:t>
            </w:r>
          </w:p>
        </w:tc>
        <w:tc>
          <w:tcPr>
            <w:tcW w:w="323" w:type="pct"/>
            <w:tcBorders>
              <w:top w:val="nil"/>
              <w:left w:val="nil"/>
              <w:bottom w:val="single" w:sz="4" w:space="0" w:color="auto"/>
              <w:right w:val="single" w:sz="4" w:space="0" w:color="auto"/>
            </w:tcBorders>
            <w:hideMark/>
          </w:tcPr>
          <w:p w14:paraId="3B4E7623" w14:textId="77777777" w:rsidR="000A73FE" w:rsidRPr="00453CDA" w:rsidRDefault="000A73FE">
            <w:pPr>
              <w:spacing w:line="276" w:lineRule="auto"/>
              <w:jc w:val="center"/>
              <w:rPr>
                <w:sz w:val="18"/>
                <w:szCs w:val="20"/>
                <w:lang w:eastAsia="en-US"/>
              </w:rPr>
            </w:pPr>
            <w:r w:rsidRPr="00453CDA">
              <w:rPr>
                <w:sz w:val="18"/>
                <w:szCs w:val="20"/>
                <w:lang w:eastAsia="en-US"/>
              </w:rPr>
              <w:t>0,19</w:t>
            </w:r>
          </w:p>
        </w:tc>
        <w:tc>
          <w:tcPr>
            <w:tcW w:w="466" w:type="pct"/>
            <w:tcBorders>
              <w:top w:val="nil"/>
              <w:left w:val="nil"/>
              <w:bottom w:val="single" w:sz="4" w:space="0" w:color="auto"/>
              <w:right w:val="single" w:sz="4" w:space="0" w:color="auto"/>
            </w:tcBorders>
            <w:vAlign w:val="center"/>
            <w:hideMark/>
          </w:tcPr>
          <w:p w14:paraId="4C16E2C6" w14:textId="77777777" w:rsidR="000A73FE" w:rsidRPr="00453CDA" w:rsidRDefault="000A73FE">
            <w:pPr>
              <w:spacing w:line="276" w:lineRule="auto"/>
              <w:jc w:val="center"/>
              <w:rPr>
                <w:sz w:val="18"/>
                <w:szCs w:val="20"/>
                <w:lang w:eastAsia="en-US"/>
              </w:rPr>
            </w:pPr>
            <w:r w:rsidRPr="00453CDA">
              <w:rPr>
                <w:sz w:val="18"/>
                <w:szCs w:val="20"/>
                <w:lang w:eastAsia="en-US"/>
              </w:rPr>
              <w:t>0,45</w:t>
            </w:r>
          </w:p>
        </w:tc>
        <w:tc>
          <w:tcPr>
            <w:tcW w:w="360" w:type="pct"/>
            <w:tcBorders>
              <w:top w:val="nil"/>
              <w:left w:val="nil"/>
              <w:bottom w:val="single" w:sz="4" w:space="0" w:color="auto"/>
              <w:right w:val="single" w:sz="4" w:space="0" w:color="auto"/>
            </w:tcBorders>
            <w:vAlign w:val="center"/>
            <w:hideMark/>
          </w:tcPr>
          <w:p w14:paraId="25069967" w14:textId="77777777" w:rsidR="000A73FE" w:rsidRPr="00453CDA" w:rsidRDefault="000A73FE">
            <w:pPr>
              <w:spacing w:line="276" w:lineRule="auto"/>
              <w:jc w:val="center"/>
              <w:rPr>
                <w:sz w:val="18"/>
                <w:szCs w:val="20"/>
                <w:lang w:eastAsia="en-US"/>
              </w:rPr>
            </w:pPr>
            <w:r w:rsidRPr="00453CDA">
              <w:rPr>
                <w:sz w:val="18"/>
                <w:szCs w:val="20"/>
                <w:lang w:eastAsia="en-US"/>
              </w:rPr>
              <w:t>0,66</w:t>
            </w:r>
          </w:p>
        </w:tc>
        <w:tc>
          <w:tcPr>
            <w:tcW w:w="431" w:type="pct"/>
            <w:tcBorders>
              <w:top w:val="nil"/>
              <w:left w:val="nil"/>
              <w:bottom w:val="single" w:sz="4" w:space="0" w:color="auto"/>
              <w:right w:val="single" w:sz="4" w:space="0" w:color="auto"/>
            </w:tcBorders>
            <w:hideMark/>
          </w:tcPr>
          <w:p w14:paraId="0937C53C" w14:textId="77777777" w:rsidR="000A73FE" w:rsidRPr="00453CDA" w:rsidRDefault="000A73FE">
            <w:pPr>
              <w:spacing w:line="276" w:lineRule="auto"/>
              <w:jc w:val="center"/>
              <w:rPr>
                <w:sz w:val="18"/>
                <w:szCs w:val="20"/>
                <w:lang w:eastAsia="en-US"/>
              </w:rPr>
            </w:pPr>
            <w:r w:rsidRPr="00453CDA">
              <w:rPr>
                <w:sz w:val="18"/>
                <w:szCs w:val="20"/>
                <w:lang w:eastAsia="en-US"/>
              </w:rPr>
              <w:t>0,27</w:t>
            </w:r>
          </w:p>
        </w:tc>
        <w:tc>
          <w:tcPr>
            <w:tcW w:w="308" w:type="pct"/>
            <w:tcBorders>
              <w:top w:val="nil"/>
              <w:left w:val="nil"/>
              <w:bottom w:val="single" w:sz="4" w:space="0" w:color="auto"/>
              <w:right w:val="single" w:sz="4" w:space="0" w:color="auto"/>
            </w:tcBorders>
            <w:vAlign w:val="center"/>
            <w:hideMark/>
          </w:tcPr>
          <w:p w14:paraId="3B9646D8" w14:textId="77777777" w:rsidR="000A73FE" w:rsidRPr="00453CDA" w:rsidRDefault="000A73FE">
            <w:pPr>
              <w:spacing w:line="276" w:lineRule="auto"/>
              <w:jc w:val="center"/>
              <w:rPr>
                <w:sz w:val="18"/>
                <w:szCs w:val="20"/>
                <w:lang w:eastAsia="en-US"/>
              </w:rPr>
            </w:pPr>
            <w:r w:rsidRPr="00453CDA">
              <w:rPr>
                <w:sz w:val="18"/>
                <w:szCs w:val="20"/>
                <w:lang w:eastAsia="en-US"/>
              </w:rPr>
              <w:t>69,48</w:t>
            </w:r>
          </w:p>
        </w:tc>
      </w:tr>
      <w:tr w:rsidR="00453CDA" w:rsidRPr="00453CDA" w14:paraId="391B30CD"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24BD7F2B"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14C45357"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4ABDE55B" w14:textId="77777777" w:rsidR="000A73FE" w:rsidRPr="00453CDA" w:rsidRDefault="000A73FE">
            <w:pPr>
              <w:spacing w:line="276" w:lineRule="auto"/>
              <w:jc w:val="center"/>
              <w:rPr>
                <w:sz w:val="18"/>
                <w:szCs w:val="20"/>
                <w:lang w:eastAsia="en-US"/>
              </w:rPr>
            </w:pPr>
            <w:r w:rsidRPr="00453CDA">
              <w:rPr>
                <w:sz w:val="18"/>
                <w:szCs w:val="20"/>
                <w:lang w:eastAsia="en-US"/>
              </w:rPr>
              <w:t>2029</w:t>
            </w:r>
          </w:p>
        </w:tc>
        <w:tc>
          <w:tcPr>
            <w:tcW w:w="470" w:type="pct"/>
            <w:tcBorders>
              <w:top w:val="nil"/>
              <w:left w:val="nil"/>
              <w:bottom w:val="single" w:sz="4" w:space="0" w:color="auto"/>
              <w:right w:val="single" w:sz="4" w:space="0" w:color="auto"/>
            </w:tcBorders>
            <w:hideMark/>
          </w:tcPr>
          <w:p w14:paraId="7214A919" w14:textId="77777777" w:rsidR="000A73FE" w:rsidRPr="00453CDA" w:rsidRDefault="000A73FE">
            <w:pPr>
              <w:spacing w:line="276" w:lineRule="auto"/>
              <w:jc w:val="center"/>
              <w:rPr>
                <w:sz w:val="18"/>
                <w:szCs w:val="20"/>
                <w:lang w:eastAsia="en-US"/>
              </w:rPr>
            </w:pPr>
            <w:r w:rsidRPr="00453CDA">
              <w:rPr>
                <w:sz w:val="18"/>
                <w:szCs w:val="20"/>
                <w:lang w:eastAsia="en-US"/>
              </w:rPr>
              <w:t>0,95</w:t>
            </w:r>
          </w:p>
        </w:tc>
        <w:tc>
          <w:tcPr>
            <w:tcW w:w="466" w:type="pct"/>
            <w:tcBorders>
              <w:top w:val="nil"/>
              <w:left w:val="nil"/>
              <w:bottom w:val="single" w:sz="4" w:space="0" w:color="auto"/>
              <w:right w:val="single" w:sz="4" w:space="0" w:color="auto"/>
            </w:tcBorders>
            <w:vAlign w:val="center"/>
            <w:hideMark/>
          </w:tcPr>
          <w:p w14:paraId="1DA82A81"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hideMark/>
          </w:tcPr>
          <w:p w14:paraId="57736B9B" w14:textId="77777777" w:rsidR="000A73FE" w:rsidRPr="00453CDA" w:rsidRDefault="000A73FE">
            <w:pPr>
              <w:spacing w:line="276" w:lineRule="auto"/>
              <w:jc w:val="center"/>
              <w:rPr>
                <w:sz w:val="18"/>
                <w:szCs w:val="20"/>
                <w:lang w:eastAsia="en-US"/>
              </w:rPr>
            </w:pPr>
            <w:r w:rsidRPr="00453CDA">
              <w:rPr>
                <w:sz w:val="18"/>
                <w:szCs w:val="20"/>
                <w:lang w:eastAsia="en-US"/>
              </w:rPr>
              <w:t>0,95</w:t>
            </w:r>
          </w:p>
        </w:tc>
        <w:tc>
          <w:tcPr>
            <w:tcW w:w="408" w:type="pct"/>
            <w:tcBorders>
              <w:top w:val="nil"/>
              <w:left w:val="nil"/>
              <w:bottom w:val="single" w:sz="4" w:space="0" w:color="auto"/>
              <w:right w:val="single" w:sz="4" w:space="0" w:color="auto"/>
            </w:tcBorders>
            <w:hideMark/>
          </w:tcPr>
          <w:p w14:paraId="01F403DC" w14:textId="77777777" w:rsidR="000A73FE" w:rsidRPr="00453CDA" w:rsidRDefault="000A73FE">
            <w:pPr>
              <w:spacing w:line="276" w:lineRule="auto"/>
              <w:jc w:val="center"/>
              <w:rPr>
                <w:sz w:val="18"/>
                <w:szCs w:val="20"/>
                <w:lang w:eastAsia="en-US"/>
              </w:rPr>
            </w:pPr>
            <w:r w:rsidRPr="00453CDA">
              <w:rPr>
                <w:sz w:val="18"/>
                <w:szCs w:val="20"/>
                <w:lang w:eastAsia="en-US"/>
              </w:rPr>
              <w:t>0,02</w:t>
            </w:r>
          </w:p>
        </w:tc>
        <w:tc>
          <w:tcPr>
            <w:tcW w:w="343" w:type="pct"/>
            <w:tcBorders>
              <w:top w:val="nil"/>
              <w:left w:val="nil"/>
              <w:bottom w:val="single" w:sz="4" w:space="0" w:color="auto"/>
              <w:right w:val="single" w:sz="4" w:space="0" w:color="auto"/>
            </w:tcBorders>
            <w:hideMark/>
          </w:tcPr>
          <w:p w14:paraId="0944CDA4" w14:textId="77777777" w:rsidR="000A73FE" w:rsidRPr="00453CDA" w:rsidRDefault="000A73FE">
            <w:pPr>
              <w:spacing w:line="276" w:lineRule="auto"/>
              <w:jc w:val="center"/>
              <w:rPr>
                <w:sz w:val="18"/>
                <w:szCs w:val="20"/>
                <w:lang w:eastAsia="en-US"/>
              </w:rPr>
            </w:pPr>
            <w:r w:rsidRPr="00453CDA">
              <w:rPr>
                <w:sz w:val="18"/>
                <w:szCs w:val="20"/>
                <w:lang w:eastAsia="en-US"/>
              </w:rPr>
              <w:t>0,93</w:t>
            </w:r>
          </w:p>
        </w:tc>
        <w:tc>
          <w:tcPr>
            <w:tcW w:w="323" w:type="pct"/>
            <w:tcBorders>
              <w:top w:val="nil"/>
              <w:left w:val="nil"/>
              <w:bottom w:val="single" w:sz="4" w:space="0" w:color="auto"/>
              <w:right w:val="single" w:sz="4" w:space="0" w:color="auto"/>
            </w:tcBorders>
            <w:hideMark/>
          </w:tcPr>
          <w:p w14:paraId="2F91C155" w14:textId="77777777" w:rsidR="000A73FE" w:rsidRPr="00453CDA" w:rsidRDefault="000A73FE">
            <w:pPr>
              <w:spacing w:line="276" w:lineRule="auto"/>
              <w:jc w:val="center"/>
              <w:rPr>
                <w:sz w:val="18"/>
                <w:szCs w:val="20"/>
                <w:lang w:eastAsia="en-US"/>
              </w:rPr>
            </w:pPr>
            <w:r w:rsidRPr="00453CDA">
              <w:rPr>
                <w:sz w:val="18"/>
                <w:szCs w:val="20"/>
                <w:lang w:eastAsia="en-US"/>
              </w:rPr>
              <w:t>0,19</w:t>
            </w:r>
          </w:p>
        </w:tc>
        <w:tc>
          <w:tcPr>
            <w:tcW w:w="466" w:type="pct"/>
            <w:tcBorders>
              <w:top w:val="nil"/>
              <w:left w:val="nil"/>
              <w:bottom w:val="single" w:sz="4" w:space="0" w:color="auto"/>
              <w:right w:val="single" w:sz="4" w:space="0" w:color="auto"/>
            </w:tcBorders>
            <w:vAlign w:val="center"/>
            <w:hideMark/>
          </w:tcPr>
          <w:p w14:paraId="05B29F8F" w14:textId="77777777" w:rsidR="000A73FE" w:rsidRPr="00453CDA" w:rsidRDefault="000A73FE">
            <w:pPr>
              <w:spacing w:line="276" w:lineRule="auto"/>
              <w:jc w:val="center"/>
              <w:rPr>
                <w:sz w:val="18"/>
                <w:szCs w:val="20"/>
                <w:lang w:eastAsia="en-US"/>
              </w:rPr>
            </w:pPr>
            <w:r w:rsidRPr="00453CDA">
              <w:rPr>
                <w:sz w:val="18"/>
                <w:szCs w:val="20"/>
                <w:lang w:eastAsia="en-US"/>
              </w:rPr>
              <w:t>0,45</w:t>
            </w:r>
          </w:p>
        </w:tc>
        <w:tc>
          <w:tcPr>
            <w:tcW w:w="360" w:type="pct"/>
            <w:tcBorders>
              <w:top w:val="nil"/>
              <w:left w:val="nil"/>
              <w:bottom w:val="single" w:sz="4" w:space="0" w:color="auto"/>
              <w:right w:val="single" w:sz="4" w:space="0" w:color="auto"/>
            </w:tcBorders>
            <w:vAlign w:val="center"/>
            <w:hideMark/>
          </w:tcPr>
          <w:p w14:paraId="309FD255" w14:textId="77777777" w:rsidR="000A73FE" w:rsidRPr="00453CDA" w:rsidRDefault="000A73FE">
            <w:pPr>
              <w:spacing w:line="276" w:lineRule="auto"/>
              <w:jc w:val="center"/>
              <w:rPr>
                <w:sz w:val="18"/>
                <w:szCs w:val="20"/>
                <w:lang w:eastAsia="en-US"/>
              </w:rPr>
            </w:pPr>
            <w:r w:rsidRPr="00453CDA">
              <w:rPr>
                <w:sz w:val="18"/>
                <w:szCs w:val="20"/>
                <w:lang w:eastAsia="en-US"/>
              </w:rPr>
              <w:t>0,66</w:t>
            </w:r>
          </w:p>
        </w:tc>
        <w:tc>
          <w:tcPr>
            <w:tcW w:w="431" w:type="pct"/>
            <w:tcBorders>
              <w:top w:val="nil"/>
              <w:left w:val="nil"/>
              <w:bottom w:val="single" w:sz="4" w:space="0" w:color="auto"/>
              <w:right w:val="single" w:sz="4" w:space="0" w:color="auto"/>
            </w:tcBorders>
            <w:hideMark/>
          </w:tcPr>
          <w:p w14:paraId="7E54CA80" w14:textId="77777777" w:rsidR="000A73FE" w:rsidRPr="00453CDA" w:rsidRDefault="000A73FE">
            <w:pPr>
              <w:spacing w:line="276" w:lineRule="auto"/>
              <w:jc w:val="center"/>
              <w:rPr>
                <w:sz w:val="18"/>
                <w:szCs w:val="20"/>
                <w:lang w:eastAsia="en-US"/>
              </w:rPr>
            </w:pPr>
            <w:r w:rsidRPr="00453CDA">
              <w:rPr>
                <w:sz w:val="18"/>
                <w:szCs w:val="20"/>
                <w:lang w:eastAsia="en-US"/>
              </w:rPr>
              <w:t>0,27</w:t>
            </w:r>
          </w:p>
        </w:tc>
        <w:tc>
          <w:tcPr>
            <w:tcW w:w="308" w:type="pct"/>
            <w:tcBorders>
              <w:top w:val="nil"/>
              <w:left w:val="nil"/>
              <w:bottom w:val="single" w:sz="4" w:space="0" w:color="auto"/>
              <w:right w:val="single" w:sz="4" w:space="0" w:color="auto"/>
            </w:tcBorders>
            <w:vAlign w:val="center"/>
            <w:hideMark/>
          </w:tcPr>
          <w:p w14:paraId="15E97ADD" w14:textId="77777777" w:rsidR="000A73FE" w:rsidRPr="00453CDA" w:rsidRDefault="000A73FE">
            <w:pPr>
              <w:spacing w:line="276" w:lineRule="auto"/>
              <w:jc w:val="center"/>
              <w:rPr>
                <w:sz w:val="18"/>
                <w:szCs w:val="20"/>
                <w:lang w:eastAsia="en-US"/>
              </w:rPr>
            </w:pPr>
            <w:r w:rsidRPr="00453CDA">
              <w:rPr>
                <w:sz w:val="18"/>
                <w:szCs w:val="20"/>
                <w:lang w:eastAsia="en-US"/>
              </w:rPr>
              <w:t>69,48</w:t>
            </w:r>
          </w:p>
        </w:tc>
      </w:tr>
      <w:tr w:rsidR="00453CDA" w:rsidRPr="00453CDA" w14:paraId="2F25C79F"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632BEB02"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26E390F5"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033CC9B2" w14:textId="77777777" w:rsidR="000A73FE" w:rsidRPr="00453CDA" w:rsidRDefault="000A73FE">
            <w:pPr>
              <w:spacing w:line="276" w:lineRule="auto"/>
              <w:jc w:val="center"/>
              <w:rPr>
                <w:sz w:val="18"/>
                <w:szCs w:val="20"/>
                <w:lang w:eastAsia="en-US"/>
              </w:rPr>
            </w:pPr>
            <w:r w:rsidRPr="00453CDA">
              <w:rPr>
                <w:sz w:val="18"/>
                <w:szCs w:val="20"/>
                <w:lang w:eastAsia="en-US"/>
              </w:rPr>
              <w:t>2030</w:t>
            </w:r>
          </w:p>
        </w:tc>
        <w:tc>
          <w:tcPr>
            <w:tcW w:w="470" w:type="pct"/>
            <w:tcBorders>
              <w:top w:val="nil"/>
              <w:left w:val="nil"/>
              <w:bottom w:val="single" w:sz="4" w:space="0" w:color="auto"/>
              <w:right w:val="single" w:sz="4" w:space="0" w:color="auto"/>
            </w:tcBorders>
            <w:hideMark/>
          </w:tcPr>
          <w:p w14:paraId="4E12581A" w14:textId="77777777" w:rsidR="000A73FE" w:rsidRPr="00453CDA" w:rsidRDefault="000A73FE">
            <w:pPr>
              <w:spacing w:line="276" w:lineRule="auto"/>
              <w:jc w:val="center"/>
              <w:rPr>
                <w:sz w:val="18"/>
                <w:szCs w:val="20"/>
                <w:lang w:eastAsia="en-US"/>
              </w:rPr>
            </w:pPr>
            <w:r w:rsidRPr="00453CDA">
              <w:rPr>
                <w:sz w:val="18"/>
                <w:szCs w:val="20"/>
                <w:lang w:eastAsia="en-US"/>
              </w:rPr>
              <w:t>0,95</w:t>
            </w:r>
          </w:p>
        </w:tc>
        <w:tc>
          <w:tcPr>
            <w:tcW w:w="466" w:type="pct"/>
            <w:tcBorders>
              <w:top w:val="nil"/>
              <w:left w:val="nil"/>
              <w:bottom w:val="single" w:sz="4" w:space="0" w:color="auto"/>
              <w:right w:val="single" w:sz="4" w:space="0" w:color="auto"/>
            </w:tcBorders>
            <w:vAlign w:val="center"/>
            <w:hideMark/>
          </w:tcPr>
          <w:p w14:paraId="30CABE42"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hideMark/>
          </w:tcPr>
          <w:p w14:paraId="6CF1A82A" w14:textId="77777777" w:rsidR="000A73FE" w:rsidRPr="00453CDA" w:rsidRDefault="000A73FE">
            <w:pPr>
              <w:spacing w:line="276" w:lineRule="auto"/>
              <w:jc w:val="center"/>
              <w:rPr>
                <w:sz w:val="18"/>
                <w:szCs w:val="20"/>
                <w:lang w:eastAsia="en-US"/>
              </w:rPr>
            </w:pPr>
            <w:r w:rsidRPr="00453CDA">
              <w:rPr>
                <w:sz w:val="18"/>
                <w:szCs w:val="20"/>
                <w:lang w:eastAsia="en-US"/>
              </w:rPr>
              <w:t>0,95</w:t>
            </w:r>
          </w:p>
        </w:tc>
        <w:tc>
          <w:tcPr>
            <w:tcW w:w="408" w:type="pct"/>
            <w:tcBorders>
              <w:top w:val="nil"/>
              <w:left w:val="nil"/>
              <w:bottom w:val="single" w:sz="4" w:space="0" w:color="auto"/>
              <w:right w:val="single" w:sz="4" w:space="0" w:color="auto"/>
            </w:tcBorders>
            <w:hideMark/>
          </w:tcPr>
          <w:p w14:paraId="0DCD4A52" w14:textId="77777777" w:rsidR="000A73FE" w:rsidRPr="00453CDA" w:rsidRDefault="000A73FE">
            <w:pPr>
              <w:spacing w:line="276" w:lineRule="auto"/>
              <w:jc w:val="center"/>
              <w:rPr>
                <w:sz w:val="18"/>
                <w:szCs w:val="20"/>
                <w:lang w:eastAsia="en-US"/>
              </w:rPr>
            </w:pPr>
            <w:r w:rsidRPr="00453CDA">
              <w:rPr>
                <w:sz w:val="18"/>
                <w:szCs w:val="20"/>
                <w:lang w:eastAsia="en-US"/>
              </w:rPr>
              <w:t>0,02</w:t>
            </w:r>
          </w:p>
        </w:tc>
        <w:tc>
          <w:tcPr>
            <w:tcW w:w="343" w:type="pct"/>
            <w:tcBorders>
              <w:top w:val="nil"/>
              <w:left w:val="nil"/>
              <w:bottom w:val="single" w:sz="4" w:space="0" w:color="auto"/>
              <w:right w:val="single" w:sz="4" w:space="0" w:color="auto"/>
            </w:tcBorders>
            <w:hideMark/>
          </w:tcPr>
          <w:p w14:paraId="17A8F765" w14:textId="77777777" w:rsidR="000A73FE" w:rsidRPr="00453CDA" w:rsidRDefault="000A73FE">
            <w:pPr>
              <w:spacing w:line="276" w:lineRule="auto"/>
              <w:jc w:val="center"/>
              <w:rPr>
                <w:sz w:val="18"/>
                <w:szCs w:val="20"/>
                <w:lang w:eastAsia="en-US"/>
              </w:rPr>
            </w:pPr>
            <w:r w:rsidRPr="00453CDA">
              <w:rPr>
                <w:sz w:val="18"/>
                <w:szCs w:val="20"/>
                <w:lang w:eastAsia="en-US"/>
              </w:rPr>
              <w:t>0,93</w:t>
            </w:r>
          </w:p>
        </w:tc>
        <w:tc>
          <w:tcPr>
            <w:tcW w:w="323" w:type="pct"/>
            <w:tcBorders>
              <w:top w:val="nil"/>
              <w:left w:val="nil"/>
              <w:bottom w:val="single" w:sz="4" w:space="0" w:color="auto"/>
              <w:right w:val="single" w:sz="4" w:space="0" w:color="auto"/>
            </w:tcBorders>
            <w:hideMark/>
          </w:tcPr>
          <w:p w14:paraId="48279BBB" w14:textId="77777777" w:rsidR="000A73FE" w:rsidRPr="00453CDA" w:rsidRDefault="000A73FE">
            <w:pPr>
              <w:spacing w:line="276" w:lineRule="auto"/>
              <w:jc w:val="center"/>
              <w:rPr>
                <w:sz w:val="18"/>
                <w:szCs w:val="20"/>
                <w:lang w:eastAsia="en-US"/>
              </w:rPr>
            </w:pPr>
            <w:r w:rsidRPr="00453CDA">
              <w:rPr>
                <w:sz w:val="18"/>
                <w:szCs w:val="20"/>
                <w:lang w:eastAsia="en-US"/>
              </w:rPr>
              <w:t>0,19</w:t>
            </w:r>
          </w:p>
        </w:tc>
        <w:tc>
          <w:tcPr>
            <w:tcW w:w="466" w:type="pct"/>
            <w:tcBorders>
              <w:top w:val="nil"/>
              <w:left w:val="nil"/>
              <w:bottom w:val="single" w:sz="4" w:space="0" w:color="auto"/>
              <w:right w:val="single" w:sz="4" w:space="0" w:color="auto"/>
            </w:tcBorders>
            <w:vAlign w:val="center"/>
            <w:hideMark/>
          </w:tcPr>
          <w:p w14:paraId="328E3E0F" w14:textId="77777777" w:rsidR="000A73FE" w:rsidRPr="00453CDA" w:rsidRDefault="000A73FE">
            <w:pPr>
              <w:spacing w:line="276" w:lineRule="auto"/>
              <w:jc w:val="center"/>
              <w:rPr>
                <w:sz w:val="18"/>
                <w:szCs w:val="20"/>
                <w:lang w:eastAsia="en-US"/>
              </w:rPr>
            </w:pPr>
            <w:r w:rsidRPr="00453CDA">
              <w:rPr>
                <w:sz w:val="18"/>
                <w:szCs w:val="20"/>
                <w:lang w:eastAsia="en-US"/>
              </w:rPr>
              <w:t>0,45</w:t>
            </w:r>
          </w:p>
        </w:tc>
        <w:tc>
          <w:tcPr>
            <w:tcW w:w="360" w:type="pct"/>
            <w:tcBorders>
              <w:top w:val="nil"/>
              <w:left w:val="nil"/>
              <w:bottom w:val="single" w:sz="4" w:space="0" w:color="auto"/>
              <w:right w:val="single" w:sz="4" w:space="0" w:color="auto"/>
            </w:tcBorders>
            <w:vAlign w:val="center"/>
            <w:hideMark/>
          </w:tcPr>
          <w:p w14:paraId="15EF9939" w14:textId="77777777" w:rsidR="000A73FE" w:rsidRPr="00453CDA" w:rsidRDefault="000A73FE">
            <w:pPr>
              <w:spacing w:line="276" w:lineRule="auto"/>
              <w:jc w:val="center"/>
              <w:rPr>
                <w:sz w:val="18"/>
                <w:szCs w:val="20"/>
                <w:lang w:eastAsia="en-US"/>
              </w:rPr>
            </w:pPr>
            <w:r w:rsidRPr="00453CDA">
              <w:rPr>
                <w:sz w:val="18"/>
                <w:szCs w:val="20"/>
                <w:lang w:eastAsia="en-US"/>
              </w:rPr>
              <w:t>0,66</w:t>
            </w:r>
          </w:p>
        </w:tc>
        <w:tc>
          <w:tcPr>
            <w:tcW w:w="431" w:type="pct"/>
            <w:tcBorders>
              <w:top w:val="nil"/>
              <w:left w:val="nil"/>
              <w:bottom w:val="single" w:sz="4" w:space="0" w:color="auto"/>
              <w:right w:val="single" w:sz="4" w:space="0" w:color="auto"/>
            </w:tcBorders>
            <w:hideMark/>
          </w:tcPr>
          <w:p w14:paraId="23D5D608" w14:textId="77777777" w:rsidR="000A73FE" w:rsidRPr="00453CDA" w:rsidRDefault="000A73FE">
            <w:pPr>
              <w:spacing w:line="276" w:lineRule="auto"/>
              <w:jc w:val="center"/>
              <w:rPr>
                <w:sz w:val="18"/>
                <w:szCs w:val="20"/>
                <w:lang w:eastAsia="en-US"/>
              </w:rPr>
            </w:pPr>
            <w:r w:rsidRPr="00453CDA">
              <w:rPr>
                <w:sz w:val="18"/>
                <w:szCs w:val="20"/>
                <w:lang w:eastAsia="en-US"/>
              </w:rPr>
              <w:t>0,27</w:t>
            </w:r>
          </w:p>
        </w:tc>
        <w:tc>
          <w:tcPr>
            <w:tcW w:w="308" w:type="pct"/>
            <w:tcBorders>
              <w:top w:val="nil"/>
              <w:left w:val="nil"/>
              <w:bottom w:val="single" w:sz="4" w:space="0" w:color="auto"/>
              <w:right w:val="single" w:sz="4" w:space="0" w:color="auto"/>
            </w:tcBorders>
            <w:vAlign w:val="center"/>
            <w:hideMark/>
          </w:tcPr>
          <w:p w14:paraId="5D80BED5" w14:textId="77777777" w:rsidR="000A73FE" w:rsidRPr="00453CDA" w:rsidRDefault="000A73FE">
            <w:pPr>
              <w:spacing w:line="276" w:lineRule="auto"/>
              <w:jc w:val="center"/>
              <w:rPr>
                <w:sz w:val="18"/>
                <w:szCs w:val="20"/>
                <w:lang w:eastAsia="en-US"/>
              </w:rPr>
            </w:pPr>
            <w:r w:rsidRPr="00453CDA">
              <w:rPr>
                <w:sz w:val="18"/>
                <w:szCs w:val="20"/>
                <w:lang w:eastAsia="en-US"/>
              </w:rPr>
              <w:t>69,48</w:t>
            </w:r>
          </w:p>
        </w:tc>
      </w:tr>
      <w:tr w:rsidR="00453CDA" w:rsidRPr="00453CDA" w14:paraId="26A73F92"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5767FB39"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4B1D9917"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4986E9F6" w14:textId="77777777" w:rsidR="000A73FE" w:rsidRPr="00453CDA" w:rsidRDefault="000A73FE">
            <w:pPr>
              <w:spacing w:line="276" w:lineRule="auto"/>
              <w:jc w:val="center"/>
              <w:rPr>
                <w:sz w:val="18"/>
                <w:szCs w:val="20"/>
                <w:lang w:eastAsia="en-US"/>
              </w:rPr>
            </w:pPr>
            <w:r w:rsidRPr="00453CDA">
              <w:rPr>
                <w:sz w:val="18"/>
                <w:szCs w:val="20"/>
                <w:lang w:eastAsia="en-US"/>
              </w:rPr>
              <w:t>2031</w:t>
            </w:r>
          </w:p>
        </w:tc>
        <w:tc>
          <w:tcPr>
            <w:tcW w:w="470" w:type="pct"/>
            <w:tcBorders>
              <w:top w:val="nil"/>
              <w:left w:val="nil"/>
              <w:bottom w:val="single" w:sz="4" w:space="0" w:color="auto"/>
              <w:right w:val="single" w:sz="4" w:space="0" w:color="auto"/>
            </w:tcBorders>
            <w:hideMark/>
          </w:tcPr>
          <w:p w14:paraId="57CA5DB4" w14:textId="77777777" w:rsidR="000A73FE" w:rsidRPr="00453CDA" w:rsidRDefault="000A73FE">
            <w:pPr>
              <w:spacing w:line="276" w:lineRule="auto"/>
              <w:jc w:val="center"/>
              <w:rPr>
                <w:sz w:val="18"/>
                <w:szCs w:val="20"/>
                <w:lang w:eastAsia="en-US"/>
              </w:rPr>
            </w:pPr>
            <w:r w:rsidRPr="00453CDA">
              <w:rPr>
                <w:sz w:val="18"/>
                <w:szCs w:val="20"/>
                <w:lang w:eastAsia="en-US"/>
              </w:rPr>
              <w:t>0,95</w:t>
            </w:r>
          </w:p>
        </w:tc>
        <w:tc>
          <w:tcPr>
            <w:tcW w:w="466" w:type="pct"/>
            <w:tcBorders>
              <w:top w:val="nil"/>
              <w:left w:val="nil"/>
              <w:bottom w:val="single" w:sz="4" w:space="0" w:color="auto"/>
              <w:right w:val="single" w:sz="4" w:space="0" w:color="auto"/>
            </w:tcBorders>
            <w:vAlign w:val="center"/>
            <w:hideMark/>
          </w:tcPr>
          <w:p w14:paraId="0979AC58"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hideMark/>
          </w:tcPr>
          <w:p w14:paraId="1BD5594E" w14:textId="77777777" w:rsidR="000A73FE" w:rsidRPr="00453CDA" w:rsidRDefault="000A73FE">
            <w:pPr>
              <w:spacing w:line="276" w:lineRule="auto"/>
              <w:jc w:val="center"/>
              <w:rPr>
                <w:sz w:val="18"/>
                <w:szCs w:val="20"/>
                <w:lang w:eastAsia="en-US"/>
              </w:rPr>
            </w:pPr>
            <w:r w:rsidRPr="00453CDA">
              <w:rPr>
                <w:sz w:val="18"/>
                <w:szCs w:val="20"/>
                <w:lang w:eastAsia="en-US"/>
              </w:rPr>
              <w:t>0,95</w:t>
            </w:r>
          </w:p>
        </w:tc>
        <w:tc>
          <w:tcPr>
            <w:tcW w:w="408" w:type="pct"/>
            <w:tcBorders>
              <w:top w:val="nil"/>
              <w:left w:val="nil"/>
              <w:bottom w:val="single" w:sz="4" w:space="0" w:color="auto"/>
              <w:right w:val="single" w:sz="4" w:space="0" w:color="auto"/>
            </w:tcBorders>
            <w:hideMark/>
          </w:tcPr>
          <w:p w14:paraId="62CFB4B0" w14:textId="77777777" w:rsidR="000A73FE" w:rsidRPr="00453CDA" w:rsidRDefault="000A73FE">
            <w:pPr>
              <w:spacing w:line="276" w:lineRule="auto"/>
              <w:jc w:val="center"/>
              <w:rPr>
                <w:sz w:val="18"/>
                <w:szCs w:val="20"/>
                <w:lang w:eastAsia="en-US"/>
              </w:rPr>
            </w:pPr>
            <w:r w:rsidRPr="00453CDA">
              <w:rPr>
                <w:sz w:val="18"/>
                <w:szCs w:val="20"/>
                <w:lang w:eastAsia="en-US"/>
              </w:rPr>
              <w:t>0,02</w:t>
            </w:r>
          </w:p>
        </w:tc>
        <w:tc>
          <w:tcPr>
            <w:tcW w:w="343" w:type="pct"/>
            <w:tcBorders>
              <w:top w:val="nil"/>
              <w:left w:val="nil"/>
              <w:bottom w:val="single" w:sz="4" w:space="0" w:color="auto"/>
              <w:right w:val="single" w:sz="4" w:space="0" w:color="auto"/>
            </w:tcBorders>
            <w:hideMark/>
          </w:tcPr>
          <w:p w14:paraId="5553BC59" w14:textId="77777777" w:rsidR="000A73FE" w:rsidRPr="00453CDA" w:rsidRDefault="000A73FE">
            <w:pPr>
              <w:spacing w:line="276" w:lineRule="auto"/>
              <w:jc w:val="center"/>
              <w:rPr>
                <w:sz w:val="18"/>
                <w:szCs w:val="20"/>
                <w:lang w:eastAsia="en-US"/>
              </w:rPr>
            </w:pPr>
            <w:r w:rsidRPr="00453CDA">
              <w:rPr>
                <w:sz w:val="18"/>
                <w:szCs w:val="20"/>
                <w:lang w:eastAsia="en-US"/>
              </w:rPr>
              <w:t>0,93</w:t>
            </w:r>
          </w:p>
        </w:tc>
        <w:tc>
          <w:tcPr>
            <w:tcW w:w="323" w:type="pct"/>
            <w:tcBorders>
              <w:top w:val="nil"/>
              <w:left w:val="nil"/>
              <w:bottom w:val="single" w:sz="4" w:space="0" w:color="auto"/>
              <w:right w:val="single" w:sz="4" w:space="0" w:color="auto"/>
            </w:tcBorders>
            <w:hideMark/>
          </w:tcPr>
          <w:p w14:paraId="086D7834" w14:textId="77777777" w:rsidR="000A73FE" w:rsidRPr="00453CDA" w:rsidRDefault="000A73FE">
            <w:pPr>
              <w:spacing w:line="276" w:lineRule="auto"/>
              <w:jc w:val="center"/>
              <w:rPr>
                <w:sz w:val="18"/>
                <w:szCs w:val="20"/>
                <w:lang w:eastAsia="en-US"/>
              </w:rPr>
            </w:pPr>
            <w:r w:rsidRPr="00453CDA">
              <w:rPr>
                <w:sz w:val="18"/>
                <w:szCs w:val="20"/>
                <w:lang w:eastAsia="en-US"/>
              </w:rPr>
              <w:t>0,19</w:t>
            </w:r>
          </w:p>
        </w:tc>
        <w:tc>
          <w:tcPr>
            <w:tcW w:w="466" w:type="pct"/>
            <w:tcBorders>
              <w:top w:val="nil"/>
              <w:left w:val="nil"/>
              <w:bottom w:val="single" w:sz="4" w:space="0" w:color="auto"/>
              <w:right w:val="single" w:sz="4" w:space="0" w:color="auto"/>
            </w:tcBorders>
            <w:vAlign w:val="center"/>
            <w:hideMark/>
          </w:tcPr>
          <w:p w14:paraId="6AA91C82" w14:textId="77777777" w:rsidR="000A73FE" w:rsidRPr="00453CDA" w:rsidRDefault="000A73FE">
            <w:pPr>
              <w:spacing w:line="276" w:lineRule="auto"/>
              <w:jc w:val="center"/>
              <w:rPr>
                <w:sz w:val="18"/>
                <w:szCs w:val="20"/>
                <w:lang w:eastAsia="en-US"/>
              </w:rPr>
            </w:pPr>
            <w:r w:rsidRPr="00453CDA">
              <w:rPr>
                <w:sz w:val="18"/>
                <w:szCs w:val="20"/>
                <w:lang w:eastAsia="en-US"/>
              </w:rPr>
              <w:t>0,45</w:t>
            </w:r>
          </w:p>
        </w:tc>
        <w:tc>
          <w:tcPr>
            <w:tcW w:w="360" w:type="pct"/>
            <w:tcBorders>
              <w:top w:val="nil"/>
              <w:left w:val="nil"/>
              <w:bottom w:val="single" w:sz="4" w:space="0" w:color="auto"/>
              <w:right w:val="single" w:sz="4" w:space="0" w:color="auto"/>
            </w:tcBorders>
            <w:vAlign w:val="center"/>
            <w:hideMark/>
          </w:tcPr>
          <w:p w14:paraId="74B79B36" w14:textId="77777777" w:rsidR="000A73FE" w:rsidRPr="00453CDA" w:rsidRDefault="000A73FE">
            <w:pPr>
              <w:spacing w:line="276" w:lineRule="auto"/>
              <w:jc w:val="center"/>
              <w:rPr>
                <w:sz w:val="18"/>
                <w:szCs w:val="20"/>
                <w:lang w:eastAsia="en-US"/>
              </w:rPr>
            </w:pPr>
            <w:r w:rsidRPr="00453CDA">
              <w:rPr>
                <w:sz w:val="18"/>
                <w:szCs w:val="20"/>
                <w:lang w:eastAsia="en-US"/>
              </w:rPr>
              <w:t>0,66</w:t>
            </w:r>
          </w:p>
        </w:tc>
        <w:tc>
          <w:tcPr>
            <w:tcW w:w="431" w:type="pct"/>
            <w:tcBorders>
              <w:top w:val="nil"/>
              <w:left w:val="nil"/>
              <w:bottom w:val="single" w:sz="4" w:space="0" w:color="auto"/>
              <w:right w:val="single" w:sz="4" w:space="0" w:color="auto"/>
            </w:tcBorders>
            <w:hideMark/>
          </w:tcPr>
          <w:p w14:paraId="42CA6DB7" w14:textId="77777777" w:rsidR="000A73FE" w:rsidRPr="00453CDA" w:rsidRDefault="000A73FE">
            <w:pPr>
              <w:spacing w:line="276" w:lineRule="auto"/>
              <w:jc w:val="center"/>
              <w:rPr>
                <w:sz w:val="18"/>
                <w:szCs w:val="20"/>
                <w:lang w:eastAsia="en-US"/>
              </w:rPr>
            </w:pPr>
            <w:r w:rsidRPr="00453CDA">
              <w:rPr>
                <w:sz w:val="18"/>
                <w:szCs w:val="20"/>
                <w:lang w:eastAsia="en-US"/>
              </w:rPr>
              <w:t>0,27</w:t>
            </w:r>
          </w:p>
        </w:tc>
        <w:tc>
          <w:tcPr>
            <w:tcW w:w="308" w:type="pct"/>
            <w:tcBorders>
              <w:top w:val="nil"/>
              <w:left w:val="nil"/>
              <w:bottom w:val="single" w:sz="4" w:space="0" w:color="auto"/>
              <w:right w:val="single" w:sz="4" w:space="0" w:color="auto"/>
            </w:tcBorders>
            <w:vAlign w:val="center"/>
            <w:hideMark/>
          </w:tcPr>
          <w:p w14:paraId="6ADFCC23" w14:textId="77777777" w:rsidR="000A73FE" w:rsidRPr="00453CDA" w:rsidRDefault="000A73FE">
            <w:pPr>
              <w:spacing w:line="276" w:lineRule="auto"/>
              <w:jc w:val="center"/>
              <w:rPr>
                <w:sz w:val="18"/>
                <w:szCs w:val="20"/>
                <w:lang w:eastAsia="en-US"/>
              </w:rPr>
            </w:pPr>
            <w:r w:rsidRPr="00453CDA">
              <w:rPr>
                <w:sz w:val="18"/>
                <w:szCs w:val="20"/>
                <w:lang w:eastAsia="en-US"/>
              </w:rPr>
              <w:t>69,48</w:t>
            </w:r>
          </w:p>
        </w:tc>
      </w:tr>
      <w:tr w:rsidR="00453CDA" w:rsidRPr="00453CDA" w14:paraId="66DF554B"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793E8A65"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6F503408"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72E9141C" w14:textId="77777777" w:rsidR="000A73FE" w:rsidRPr="00453CDA" w:rsidRDefault="000A73FE">
            <w:pPr>
              <w:spacing w:line="276" w:lineRule="auto"/>
              <w:jc w:val="center"/>
              <w:rPr>
                <w:sz w:val="18"/>
                <w:szCs w:val="20"/>
                <w:lang w:eastAsia="en-US"/>
              </w:rPr>
            </w:pPr>
            <w:r w:rsidRPr="00453CDA">
              <w:rPr>
                <w:sz w:val="18"/>
                <w:szCs w:val="20"/>
                <w:lang w:eastAsia="en-US"/>
              </w:rPr>
              <w:t>2032-2040</w:t>
            </w:r>
          </w:p>
        </w:tc>
        <w:tc>
          <w:tcPr>
            <w:tcW w:w="470" w:type="pct"/>
            <w:tcBorders>
              <w:top w:val="nil"/>
              <w:left w:val="nil"/>
              <w:bottom w:val="single" w:sz="4" w:space="0" w:color="auto"/>
              <w:right w:val="single" w:sz="4" w:space="0" w:color="auto"/>
            </w:tcBorders>
            <w:hideMark/>
          </w:tcPr>
          <w:p w14:paraId="72B56417" w14:textId="77777777" w:rsidR="000A73FE" w:rsidRPr="00453CDA" w:rsidRDefault="000A73FE">
            <w:pPr>
              <w:spacing w:line="276" w:lineRule="auto"/>
              <w:jc w:val="center"/>
              <w:rPr>
                <w:sz w:val="18"/>
                <w:szCs w:val="20"/>
                <w:lang w:eastAsia="en-US"/>
              </w:rPr>
            </w:pPr>
            <w:r w:rsidRPr="00453CDA">
              <w:rPr>
                <w:sz w:val="18"/>
                <w:szCs w:val="20"/>
                <w:lang w:eastAsia="en-US"/>
              </w:rPr>
              <w:t>0,95</w:t>
            </w:r>
          </w:p>
        </w:tc>
        <w:tc>
          <w:tcPr>
            <w:tcW w:w="466" w:type="pct"/>
            <w:tcBorders>
              <w:top w:val="nil"/>
              <w:left w:val="nil"/>
              <w:bottom w:val="single" w:sz="4" w:space="0" w:color="auto"/>
              <w:right w:val="single" w:sz="4" w:space="0" w:color="auto"/>
            </w:tcBorders>
            <w:vAlign w:val="center"/>
            <w:hideMark/>
          </w:tcPr>
          <w:p w14:paraId="33CDB22E"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hideMark/>
          </w:tcPr>
          <w:p w14:paraId="753950DF" w14:textId="77777777" w:rsidR="000A73FE" w:rsidRPr="00453CDA" w:rsidRDefault="000A73FE">
            <w:pPr>
              <w:spacing w:line="276" w:lineRule="auto"/>
              <w:jc w:val="center"/>
              <w:rPr>
                <w:sz w:val="18"/>
                <w:szCs w:val="20"/>
                <w:lang w:eastAsia="en-US"/>
              </w:rPr>
            </w:pPr>
            <w:r w:rsidRPr="00453CDA">
              <w:rPr>
                <w:sz w:val="18"/>
                <w:szCs w:val="20"/>
                <w:lang w:eastAsia="en-US"/>
              </w:rPr>
              <w:t>0,95</w:t>
            </w:r>
          </w:p>
        </w:tc>
        <w:tc>
          <w:tcPr>
            <w:tcW w:w="408" w:type="pct"/>
            <w:tcBorders>
              <w:top w:val="nil"/>
              <w:left w:val="nil"/>
              <w:bottom w:val="single" w:sz="4" w:space="0" w:color="auto"/>
              <w:right w:val="single" w:sz="4" w:space="0" w:color="auto"/>
            </w:tcBorders>
            <w:hideMark/>
          </w:tcPr>
          <w:p w14:paraId="32E063C3" w14:textId="77777777" w:rsidR="000A73FE" w:rsidRPr="00453CDA" w:rsidRDefault="000A73FE">
            <w:pPr>
              <w:spacing w:line="276" w:lineRule="auto"/>
              <w:jc w:val="center"/>
              <w:rPr>
                <w:sz w:val="18"/>
                <w:szCs w:val="20"/>
                <w:lang w:eastAsia="en-US"/>
              </w:rPr>
            </w:pPr>
            <w:r w:rsidRPr="00453CDA">
              <w:rPr>
                <w:sz w:val="18"/>
                <w:szCs w:val="20"/>
                <w:lang w:eastAsia="en-US"/>
              </w:rPr>
              <w:t>0,02</w:t>
            </w:r>
          </w:p>
        </w:tc>
        <w:tc>
          <w:tcPr>
            <w:tcW w:w="343" w:type="pct"/>
            <w:tcBorders>
              <w:top w:val="nil"/>
              <w:left w:val="nil"/>
              <w:bottom w:val="single" w:sz="4" w:space="0" w:color="auto"/>
              <w:right w:val="single" w:sz="4" w:space="0" w:color="auto"/>
            </w:tcBorders>
            <w:hideMark/>
          </w:tcPr>
          <w:p w14:paraId="65600747" w14:textId="77777777" w:rsidR="000A73FE" w:rsidRPr="00453CDA" w:rsidRDefault="000A73FE">
            <w:pPr>
              <w:spacing w:line="276" w:lineRule="auto"/>
              <w:jc w:val="center"/>
              <w:rPr>
                <w:sz w:val="18"/>
                <w:szCs w:val="20"/>
                <w:lang w:eastAsia="en-US"/>
              </w:rPr>
            </w:pPr>
            <w:r w:rsidRPr="00453CDA">
              <w:rPr>
                <w:sz w:val="18"/>
                <w:szCs w:val="20"/>
                <w:lang w:eastAsia="en-US"/>
              </w:rPr>
              <w:t>0,93</w:t>
            </w:r>
          </w:p>
        </w:tc>
        <w:tc>
          <w:tcPr>
            <w:tcW w:w="323" w:type="pct"/>
            <w:tcBorders>
              <w:top w:val="nil"/>
              <w:left w:val="nil"/>
              <w:bottom w:val="single" w:sz="4" w:space="0" w:color="auto"/>
              <w:right w:val="single" w:sz="4" w:space="0" w:color="auto"/>
            </w:tcBorders>
            <w:hideMark/>
          </w:tcPr>
          <w:p w14:paraId="30042E06" w14:textId="77777777" w:rsidR="000A73FE" w:rsidRPr="00453CDA" w:rsidRDefault="000A73FE">
            <w:pPr>
              <w:spacing w:line="276" w:lineRule="auto"/>
              <w:jc w:val="center"/>
              <w:rPr>
                <w:sz w:val="18"/>
                <w:szCs w:val="20"/>
                <w:lang w:eastAsia="en-US"/>
              </w:rPr>
            </w:pPr>
            <w:r w:rsidRPr="00453CDA">
              <w:rPr>
                <w:sz w:val="18"/>
                <w:szCs w:val="20"/>
                <w:lang w:eastAsia="en-US"/>
              </w:rPr>
              <w:t>0,19</w:t>
            </w:r>
          </w:p>
        </w:tc>
        <w:tc>
          <w:tcPr>
            <w:tcW w:w="466" w:type="pct"/>
            <w:tcBorders>
              <w:top w:val="nil"/>
              <w:left w:val="nil"/>
              <w:bottom w:val="single" w:sz="4" w:space="0" w:color="auto"/>
              <w:right w:val="single" w:sz="4" w:space="0" w:color="auto"/>
            </w:tcBorders>
            <w:vAlign w:val="center"/>
            <w:hideMark/>
          </w:tcPr>
          <w:p w14:paraId="2B665FFE" w14:textId="77777777" w:rsidR="000A73FE" w:rsidRPr="00453CDA" w:rsidRDefault="000A73FE">
            <w:pPr>
              <w:spacing w:line="276" w:lineRule="auto"/>
              <w:jc w:val="center"/>
              <w:rPr>
                <w:sz w:val="18"/>
                <w:szCs w:val="20"/>
                <w:lang w:eastAsia="en-US"/>
              </w:rPr>
            </w:pPr>
            <w:r w:rsidRPr="00453CDA">
              <w:rPr>
                <w:sz w:val="18"/>
                <w:szCs w:val="20"/>
                <w:lang w:eastAsia="en-US"/>
              </w:rPr>
              <w:t>0,45</w:t>
            </w:r>
          </w:p>
        </w:tc>
        <w:tc>
          <w:tcPr>
            <w:tcW w:w="360" w:type="pct"/>
            <w:tcBorders>
              <w:top w:val="nil"/>
              <w:left w:val="nil"/>
              <w:bottom w:val="single" w:sz="4" w:space="0" w:color="auto"/>
              <w:right w:val="single" w:sz="4" w:space="0" w:color="auto"/>
            </w:tcBorders>
            <w:vAlign w:val="center"/>
            <w:hideMark/>
          </w:tcPr>
          <w:p w14:paraId="117D5583" w14:textId="77777777" w:rsidR="000A73FE" w:rsidRPr="00453CDA" w:rsidRDefault="000A73FE">
            <w:pPr>
              <w:spacing w:line="276" w:lineRule="auto"/>
              <w:jc w:val="center"/>
              <w:rPr>
                <w:sz w:val="18"/>
                <w:szCs w:val="20"/>
                <w:lang w:eastAsia="en-US"/>
              </w:rPr>
            </w:pPr>
            <w:r w:rsidRPr="00453CDA">
              <w:rPr>
                <w:sz w:val="18"/>
                <w:szCs w:val="20"/>
                <w:lang w:eastAsia="en-US"/>
              </w:rPr>
              <w:t>0,66</w:t>
            </w:r>
          </w:p>
        </w:tc>
        <w:tc>
          <w:tcPr>
            <w:tcW w:w="431" w:type="pct"/>
            <w:tcBorders>
              <w:top w:val="nil"/>
              <w:left w:val="nil"/>
              <w:bottom w:val="single" w:sz="4" w:space="0" w:color="auto"/>
              <w:right w:val="single" w:sz="4" w:space="0" w:color="auto"/>
            </w:tcBorders>
            <w:hideMark/>
          </w:tcPr>
          <w:p w14:paraId="10464BF3" w14:textId="77777777" w:rsidR="000A73FE" w:rsidRPr="00453CDA" w:rsidRDefault="000A73FE">
            <w:pPr>
              <w:spacing w:line="276" w:lineRule="auto"/>
              <w:jc w:val="center"/>
              <w:rPr>
                <w:sz w:val="18"/>
                <w:szCs w:val="20"/>
                <w:lang w:eastAsia="en-US"/>
              </w:rPr>
            </w:pPr>
            <w:r w:rsidRPr="00453CDA">
              <w:rPr>
                <w:sz w:val="18"/>
                <w:szCs w:val="20"/>
                <w:lang w:eastAsia="en-US"/>
              </w:rPr>
              <w:t>0,27</w:t>
            </w:r>
          </w:p>
        </w:tc>
        <w:tc>
          <w:tcPr>
            <w:tcW w:w="308" w:type="pct"/>
            <w:tcBorders>
              <w:top w:val="nil"/>
              <w:left w:val="nil"/>
              <w:bottom w:val="single" w:sz="4" w:space="0" w:color="auto"/>
              <w:right w:val="single" w:sz="4" w:space="0" w:color="auto"/>
            </w:tcBorders>
            <w:vAlign w:val="center"/>
            <w:hideMark/>
          </w:tcPr>
          <w:p w14:paraId="73DC5615" w14:textId="77777777" w:rsidR="000A73FE" w:rsidRPr="00453CDA" w:rsidRDefault="000A73FE">
            <w:pPr>
              <w:spacing w:line="276" w:lineRule="auto"/>
              <w:jc w:val="center"/>
              <w:rPr>
                <w:sz w:val="18"/>
                <w:szCs w:val="20"/>
                <w:lang w:eastAsia="en-US"/>
              </w:rPr>
            </w:pPr>
            <w:r w:rsidRPr="00453CDA">
              <w:rPr>
                <w:sz w:val="18"/>
                <w:szCs w:val="20"/>
                <w:lang w:eastAsia="en-US"/>
              </w:rPr>
              <w:t>69,48</w:t>
            </w:r>
          </w:p>
        </w:tc>
      </w:tr>
      <w:tr w:rsidR="00453CDA" w:rsidRPr="00453CDA" w14:paraId="4063F0B7" w14:textId="77777777" w:rsidTr="000A73FE">
        <w:trPr>
          <w:trHeight w:val="20"/>
        </w:trPr>
        <w:tc>
          <w:tcPr>
            <w:tcW w:w="156" w:type="pct"/>
            <w:vMerge w:val="restart"/>
            <w:tcBorders>
              <w:top w:val="nil"/>
              <w:left w:val="single" w:sz="4" w:space="0" w:color="auto"/>
              <w:bottom w:val="single" w:sz="4" w:space="0" w:color="auto"/>
              <w:right w:val="single" w:sz="4" w:space="0" w:color="auto"/>
            </w:tcBorders>
            <w:vAlign w:val="center"/>
            <w:hideMark/>
          </w:tcPr>
          <w:p w14:paraId="20D80D38" w14:textId="77777777" w:rsidR="000A73FE" w:rsidRPr="00453CDA" w:rsidRDefault="000A73FE">
            <w:pPr>
              <w:spacing w:line="276" w:lineRule="auto"/>
              <w:rPr>
                <w:sz w:val="18"/>
                <w:szCs w:val="20"/>
                <w:lang w:eastAsia="en-US"/>
              </w:rPr>
            </w:pPr>
            <w:r w:rsidRPr="00453CDA">
              <w:rPr>
                <w:sz w:val="18"/>
                <w:szCs w:val="20"/>
                <w:lang w:eastAsia="en-US"/>
              </w:rPr>
              <w:t>10</w:t>
            </w:r>
          </w:p>
        </w:tc>
        <w:tc>
          <w:tcPr>
            <w:tcW w:w="594" w:type="pct"/>
            <w:vMerge w:val="restart"/>
            <w:tcBorders>
              <w:top w:val="nil"/>
              <w:left w:val="single" w:sz="4" w:space="0" w:color="auto"/>
              <w:bottom w:val="single" w:sz="4" w:space="0" w:color="auto"/>
              <w:right w:val="single" w:sz="4" w:space="0" w:color="auto"/>
            </w:tcBorders>
            <w:vAlign w:val="center"/>
            <w:hideMark/>
          </w:tcPr>
          <w:p w14:paraId="1B7FD132" w14:textId="77777777" w:rsidR="000A73FE" w:rsidRPr="00453CDA" w:rsidRDefault="000A73FE">
            <w:pPr>
              <w:spacing w:line="276" w:lineRule="auto"/>
              <w:rPr>
                <w:sz w:val="18"/>
                <w:szCs w:val="20"/>
                <w:lang w:eastAsia="en-US"/>
              </w:rPr>
            </w:pPr>
            <w:r w:rsidRPr="00453CDA">
              <w:rPr>
                <w:sz w:val="18"/>
                <w:szCs w:val="20"/>
                <w:lang w:eastAsia="en-US"/>
              </w:rPr>
              <w:t xml:space="preserve">Новая газовая котельная в г. Переславль-Залесский, ул.Свободы р-н «Ремзавод», </w:t>
            </w:r>
            <w:r w:rsidRPr="00453CDA">
              <w:rPr>
                <w:sz w:val="18"/>
                <w:szCs w:val="20"/>
                <w:lang w:eastAsia="en-US"/>
              </w:rPr>
              <w:lastRenderedPageBreak/>
              <w:t>мощностью 15 МВт; КН ЗУ 76:18:010801:174</w:t>
            </w:r>
          </w:p>
        </w:tc>
        <w:tc>
          <w:tcPr>
            <w:tcW w:w="217" w:type="pct"/>
            <w:tcBorders>
              <w:top w:val="nil"/>
              <w:left w:val="nil"/>
              <w:bottom w:val="single" w:sz="4" w:space="0" w:color="auto"/>
              <w:right w:val="single" w:sz="4" w:space="0" w:color="auto"/>
            </w:tcBorders>
            <w:vAlign w:val="center"/>
            <w:hideMark/>
          </w:tcPr>
          <w:p w14:paraId="11893951" w14:textId="77777777" w:rsidR="000A73FE" w:rsidRPr="00453CDA" w:rsidRDefault="000A73FE">
            <w:pPr>
              <w:spacing w:line="276" w:lineRule="auto"/>
              <w:jc w:val="center"/>
              <w:rPr>
                <w:sz w:val="18"/>
                <w:szCs w:val="20"/>
                <w:lang w:eastAsia="en-US"/>
              </w:rPr>
            </w:pPr>
            <w:r w:rsidRPr="00453CDA">
              <w:rPr>
                <w:sz w:val="18"/>
                <w:szCs w:val="20"/>
                <w:lang w:eastAsia="en-US"/>
              </w:rPr>
              <w:lastRenderedPageBreak/>
              <w:t>2024</w:t>
            </w:r>
          </w:p>
        </w:tc>
        <w:tc>
          <w:tcPr>
            <w:tcW w:w="4033" w:type="pct"/>
            <w:gridSpan w:val="10"/>
            <w:vMerge w:val="restart"/>
            <w:tcBorders>
              <w:top w:val="nil"/>
              <w:left w:val="nil"/>
              <w:bottom w:val="single" w:sz="4" w:space="0" w:color="auto"/>
              <w:right w:val="single" w:sz="4" w:space="0" w:color="auto"/>
            </w:tcBorders>
            <w:vAlign w:val="center"/>
            <w:hideMark/>
          </w:tcPr>
          <w:p w14:paraId="58689D35" w14:textId="77777777" w:rsidR="000A73FE" w:rsidRPr="00453CDA" w:rsidRDefault="000A73FE">
            <w:pPr>
              <w:spacing w:line="276" w:lineRule="auto"/>
              <w:jc w:val="center"/>
              <w:rPr>
                <w:sz w:val="18"/>
                <w:szCs w:val="20"/>
                <w:lang w:eastAsia="en-US"/>
              </w:rPr>
            </w:pPr>
            <w:r w:rsidRPr="00453CDA">
              <w:rPr>
                <w:sz w:val="18"/>
                <w:szCs w:val="20"/>
                <w:lang w:eastAsia="en-US"/>
              </w:rPr>
              <w:t>Ввод котельной в эксплуатацию</w:t>
            </w:r>
          </w:p>
        </w:tc>
      </w:tr>
      <w:tr w:rsidR="00453CDA" w:rsidRPr="00453CDA" w14:paraId="1270C590"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55167CFD"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5AC5CDF3"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717ACD86" w14:textId="77777777" w:rsidR="000A73FE" w:rsidRPr="00453CDA" w:rsidRDefault="000A73FE">
            <w:pPr>
              <w:spacing w:line="276" w:lineRule="auto"/>
              <w:jc w:val="center"/>
              <w:rPr>
                <w:sz w:val="18"/>
                <w:szCs w:val="20"/>
                <w:lang w:eastAsia="en-US"/>
              </w:rPr>
            </w:pPr>
            <w:r w:rsidRPr="00453CDA">
              <w:rPr>
                <w:sz w:val="18"/>
                <w:szCs w:val="20"/>
                <w:lang w:eastAsia="en-US"/>
              </w:rPr>
              <w:t>2025</w:t>
            </w:r>
          </w:p>
        </w:tc>
        <w:tc>
          <w:tcPr>
            <w:tcW w:w="0" w:type="auto"/>
            <w:gridSpan w:val="10"/>
            <w:vMerge/>
            <w:tcBorders>
              <w:top w:val="nil"/>
              <w:left w:val="nil"/>
              <w:bottom w:val="single" w:sz="4" w:space="0" w:color="auto"/>
              <w:right w:val="single" w:sz="4" w:space="0" w:color="auto"/>
            </w:tcBorders>
            <w:vAlign w:val="center"/>
            <w:hideMark/>
          </w:tcPr>
          <w:p w14:paraId="0F2B7D40" w14:textId="77777777" w:rsidR="000A73FE" w:rsidRPr="00453CDA" w:rsidRDefault="000A73FE">
            <w:pPr>
              <w:spacing w:line="276" w:lineRule="auto"/>
              <w:rPr>
                <w:sz w:val="18"/>
                <w:szCs w:val="20"/>
                <w:lang w:eastAsia="en-US"/>
              </w:rPr>
            </w:pPr>
          </w:p>
        </w:tc>
      </w:tr>
      <w:tr w:rsidR="00453CDA" w:rsidRPr="00453CDA" w14:paraId="7347DC8D"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0B57D977"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443E6DE4"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2A0A9E7E" w14:textId="77777777" w:rsidR="000A73FE" w:rsidRPr="00453CDA" w:rsidRDefault="000A73FE">
            <w:pPr>
              <w:spacing w:line="276" w:lineRule="auto"/>
              <w:jc w:val="center"/>
              <w:rPr>
                <w:sz w:val="18"/>
                <w:szCs w:val="20"/>
                <w:lang w:eastAsia="en-US"/>
              </w:rPr>
            </w:pPr>
            <w:r w:rsidRPr="00453CDA">
              <w:rPr>
                <w:sz w:val="18"/>
                <w:szCs w:val="20"/>
                <w:lang w:eastAsia="en-US"/>
              </w:rPr>
              <w:t>2026</w:t>
            </w:r>
          </w:p>
        </w:tc>
        <w:tc>
          <w:tcPr>
            <w:tcW w:w="470" w:type="pct"/>
            <w:tcBorders>
              <w:top w:val="nil"/>
              <w:left w:val="nil"/>
              <w:bottom w:val="single" w:sz="4" w:space="0" w:color="auto"/>
              <w:right w:val="single" w:sz="4" w:space="0" w:color="auto"/>
            </w:tcBorders>
            <w:vAlign w:val="center"/>
            <w:hideMark/>
          </w:tcPr>
          <w:p w14:paraId="746F195E" w14:textId="77777777" w:rsidR="000A73FE" w:rsidRPr="00453CDA" w:rsidRDefault="000A73FE">
            <w:pPr>
              <w:spacing w:line="276" w:lineRule="auto"/>
              <w:jc w:val="center"/>
              <w:rPr>
                <w:sz w:val="18"/>
                <w:szCs w:val="20"/>
                <w:lang w:eastAsia="en-US"/>
              </w:rPr>
            </w:pPr>
            <w:r w:rsidRPr="00453CDA">
              <w:rPr>
                <w:sz w:val="18"/>
                <w:szCs w:val="20"/>
                <w:lang w:eastAsia="en-US"/>
              </w:rPr>
              <w:t>12,9</w:t>
            </w:r>
          </w:p>
        </w:tc>
        <w:tc>
          <w:tcPr>
            <w:tcW w:w="466" w:type="pct"/>
            <w:tcBorders>
              <w:top w:val="nil"/>
              <w:left w:val="nil"/>
              <w:bottom w:val="single" w:sz="4" w:space="0" w:color="auto"/>
              <w:right w:val="single" w:sz="4" w:space="0" w:color="auto"/>
            </w:tcBorders>
            <w:vAlign w:val="center"/>
            <w:hideMark/>
          </w:tcPr>
          <w:p w14:paraId="652D23EE"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hideMark/>
          </w:tcPr>
          <w:p w14:paraId="0FC85A2C" w14:textId="77777777" w:rsidR="000A73FE" w:rsidRPr="00453CDA" w:rsidRDefault="000A73FE">
            <w:pPr>
              <w:spacing w:line="276" w:lineRule="auto"/>
              <w:jc w:val="center"/>
              <w:rPr>
                <w:sz w:val="18"/>
                <w:szCs w:val="20"/>
                <w:lang w:eastAsia="en-US"/>
              </w:rPr>
            </w:pPr>
            <w:r w:rsidRPr="00453CDA">
              <w:rPr>
                <w:sz w:val="18"/>
                <w:szCs w:val="20"/>
                <w:lang w:eastAsia="en-US"/>
              </w:rPr>
              <w:t>12,9</w:t>
            </w:r>
          </w:p>
        </w:tc>
        <w:tc>
          <w:tcPr>
            <w:tcW w:w="408" w:type="pct"/>
            <w:tcBorders>
              <w:top w:val="nil"/>
              <w:left w:val="nil"/>
              <w:bottom w:val="single" w:sz="4" w:space="0" w:color="auto"/>
              <w:right w:val="single" w:sz="4" w:space="0" w:color="auto"/>
            </w:tcBorders>
            <w:vAlign w:val="center"/>
            <w:hideMark/>
          </w:tcPr>
          <w:p w14:paraId="1438155E" w14:textId="77777777" w:rsidR="000A73FE" w:rsidRPr="00453CDA" w:rsidRDefault="000A73FE">
            <w:pPr>
              <w:spacing w:line="276" w:lineRule="auto"/>
              <w:jc w:val="center"/>
              <w:rPr>
                <w:sz w:val="18"/>
                <w:szCs w:val="20"/>
                <w:lang w:eastAsia="en-US"/>
              </w:rPr>
            </w:pPr>
            <w:r w:rsidRPr="00453CDA">
              <w:rPr>
                <w:sz w:val="18"/>
                <w:szCs w:val="20"/>
                <w:lang w:eastAsia="en-US"/>
              </w:rPr>
              <w:t>0,26</w:t>
            </w:r>
          </w:p>
        </w:tc>
        <w:tc>
          <w:tcPr>
            <w:tcW w:w="343" w:type="pct"/>
            <w:tcBorders>
              <w:top w:val="nil"/>
              <w:left w:val="nil"/>
              <w:bottom w:val="single" w:sz="4" w:space="0" w:color="auto"/>
              <w:right w:val="single" w:sz="4" w:space="0" w:color="auto"/>
            </w:tcBorders>
            <w:hideMark/>
          </w:tcPr>
          <w:p w14:paraId="46986049" w14:textId="77777777" w:rsidR="000A73FE" w:rsidRPr="00453CDA" w:rsidRDefault="000A73FE">
            <w:pPr>
              <w:spacing w:line="276" w:lineRule="auto"/>
              <w:jc w:val="center"/>
              <w:rPr>
                <w:sz w:val="18"/>
                <w:szCs w:val="20"/>
                <w:lang w:eastAsia="en-US"/>
              </w:rPr>
            </w:pPr>
            <w:r w:rsidRPr="00453CDA">
              <w:rPr>
                <w:sz w:val="18"/>
                <w:szCs w:val="20"/>
                <w:lang w:eastAsia="en-US"/>
              </w:rPr>
              <w:t>12,64</w:t>
            </w:r>
          </w:p>
        </w:tc>
        <w:tc>
          <w:tcPr>
            <w:tcW w:w="323" w:type="pct"/>
            <w:tcBorders>
              <w:top w:val="nil"/>
              <w:left w:val="nil"/>
              <w:bottom w:val="single" w:sz="4" w:space="0" w:color="auto"/>
              <w:right w:val="single" w:sz="4" w:space="0" w:color="auto"/>
            </w:tcBorders>
            <w:vAlign w:val="center"/>
            <w:hideMark/>
          </w:tcPr>
          <w:p w14:paraId="5EB29FA4" w14:textId="77777777" w:rsidR="000A73FE" w:rsidRPr="00453CDA" w:rsidRDefault="000A73FE">
            <w:pPr>
              <w:spacing w:line="276" w:lineRule="auto"/>
              <w:jc w:val="center"/>
              <w:rPr>
                <w:sz w:val="18"/>
                <w:szCs w:val="20"/>
                <w:lang w:eastAsia="en-US"/>
              </w:rPr>
            </w:pPr>
            <w:r w:rsidRPr="00453CDA">
              <w:rPr>
                <w:sz w:val="18"/>
                <w:szCs w:val="20"/>
                <w:lang w:eastAsia="en-US"/>
              </w:rPr>
              <w:t>2,53</w:t>
            </w:r>
          </w:p>
        </w:tc>
        <w:tc>
          <w:tcPr>
            <w:tcW w:w="466" w:type="pct"/>
            <w:tcBorders>
              <w:top w:val="nil"/>
              <w:left w:val="nil"/>
              <w:bottom w:val="single" w:sz="4" w:space="0" w:color="auto"/>
              <w:right w:val="single" w:sz="4" w:space="0" w:color="auto"/>
            </w:tcBorders>
            <w:vAlign w:val="center"/>
            <w:hideMark/>
          </w:tcPr>
          <w:p w14:paraId="05A34F97" w14:textId="77777777" w:rsidR="000A73FE" w:rsidRPr="00453CDA" w:rsidRDefault="000A73FE">
            <w:pPr>
              <w:spacing w:line="276" w:lineRule="auto"/>
              <w:jc w:val="center"/>
              <w:rPr>
                <w:sz w:val="18"/>
                <w:szCs w:val="20"/>
                <w:lang w:eastAsia="en-US"/>
              </w:rPr>
            </w:pPr>
            <w:r w:rsidRPr="00453CDA">
              <w:rPr>
                <w:sz w:val="18"/>
                <w:szCs w:val="20"/>
                <w:lang w:eastAsia="en-US"/>
              </w:rPr>
              <w:t>9,16</w:t>
            </w:r>
          </w:p>
        </w:tc>
        <w:tc>
          <w:tcPr>
            <w:tcW w:w="360" w:type="pct"/>
            <w:tcBorders>
              <w:top w:val="nil"/>
              <w:left w:val="nil"/>
              <w:bottom w:val="single" w:sz="4" w:space="0" w:color="auto"/>
              <w:right w:val="single" w:sz="4" w:space="0" w:color="auto"/>
            </w:tcBorders>
            <w:vAlign w:val="center"/>
            <w:hideMark/>
          </w:tcPr>
          <w:p w14:paraId="653114BE" w14:textId="77777777" w:rsidR="000A73FE" w:rsidRPr="00453CDA" w:rsidRDefault="000A73FE">
            <w:pPr>
              <w:spacing w:line="276" w:lineRule="auto"/>
              <w:jc w:val="center"/>
              <w:rPr>
                <w:sz w:val="18"/>
                <w:szCs w:val="20"/>
                <w:lang w:eastAsia="en-US"/>
              </w:rPr>
            </w:pPr>
            <w:r w:rsidRPr="00453CDA">
              <w:rPr>
                <w:sz w:val="18"/>
                <w:szCs w:val="20"/>
                <w:lang w:eastAsia="en-US"/>
              </w:rPr>
              <w:t>11,69</w:t>
            </w:r>
          </w:p>
        </w:tc>
        <w:tc>
          <w:tcPr>
            <w:tcW w:w="431" w:type="pct"/>
            <w:tcBorders>
              <w:top w:val="nil"/>
              <w:left w:val="nil"/>
              <w:bottom w:val="single" w:sz="4" w:space="0" w:color="auto"/>
              <w:right w:val="single" w:sz="4" w:space="0" w:color="auto"/>
            </w:tcBorders>
            <w:vAlign w:val="center"/>
            <w:hideMark/>
          </w:tcPr>
          <w:p w14:paraId="26F5A267" w14:textId="77777777" w:rsidR="000A73FE" w:rsidRPr="00453CDA" w:rsidRDefault="000A73FE">
            <w:pPr>
              <w:spacing w:line="276" w:lineRule="auto"/>
              <w:jc w:val="center"/>
              <w:rPr>
                <w:sz w:val="18"/>
                <w:szCs w:val="20"/>
                <w:lang w:eastAsia="en-US"/>
              </w:rPr>
            </w:pPr>
            <w:r w:rsidRPr="00453CDA">
              <w:rPr>
                <w:sz w:val="18"/>
                <w:szCs w:val="20"/>
                <w:lang w:eastAsia="en-US"/>
              </w:rPr>
              <w:t>0,9</w:t>
            </w:r>
          </w:p>
        </w:tc>
        <w:tc>
          <w:tcPr>
            <w:tcW w:w="308" w:type="pct"/>
            <w:tcBorders>
              <w:top w:val="nil"/>
              <w:left w:val="nil"/>
              <w:bottom w:val="single" w:sz="4" w:space="0" w:color="auto"/>
              <w:right w:val="single" w:sz="4" w:space="0" w:color="auto"/>
            </w:tcBorders>
            <w:vAlign w:val="center"/>
            <w:hideMark/>
          </w:tcPr>
          <w:p w14:paraId="38641A0B" w14:textId="77777777" w:rsidR="000A73FE" w:rsidRPr="00453CDA" w:rsidRDefault="000A73FE">
            <w:pPr>
              <w:spacing w:line="276" w:lineRule="auto"/>
              <w:jc w:val="center"/>
              <w:rPr>
                <w:sz w:val="18"/>
                <w:szCs w:val="20"/>
                <w:lang w:eastAsia="en-US"/>
              </w:rPr>
            </w:pPr>
            <w:r w:rsidRPr="00453CDA">
              <w:rPr>
                <w:sz w:val="18"/>
                <w:szCs w:val="20"/>
                <w:lang w:eastAsia="en-US"/>
              </w:rPr>
              <w:t>93,02</w:t>
            </w:r>
          </w:p>
        </w:tc>
      </w:tr>
      <w:tr w:rsidR="00453CDA" w:rsidRPr="00453CDA" w14:paraId="3E9EC2AF"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26E51525"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3D68F319"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7E42EAEF" w14:textId="77777777" w:rsidR="000A73FE" w:rsidRPr="00453CDA" w:rsidRDefault="000A73FE">
            <w:pPr>
              <w:spacing w:line="276" w:lineRule="auto"/>
              <w:jc w:val="center"/>
              <w:rPr>
                <w:sz w:val="18"/>
                <w:szCs w:val="20"/>
                <w:lang w:eastAsia="en-US"/>
              </w:rPr>
            </w:pPr>
            <w:r w:rsidRPr="00453CDA">
              <w:rPr>
                <w:sz w:val="18"/>
                <w:szCs w:val="20"/>
                <w:lang w:eastAsia="en-US"/>
              </w:rPr>
              <w:t>2027</w:t>
            </w:r>
          </w:p>
        </w:tc>
        <w:tc>
          <w:tcPr>
            <w:tcW w:w="470" w:type="pct"/>
            <w:tcBorders>
              <w:top w:val="nil"/>
              <w:left w:val="nil"/>
              <w:bottom w:val="single" w:sz="4" w:space="0" w:color="auto"/>
              <w:right w:val="single" w:sz="4" w:space="0" w:color="auto"/>
            </w:tcBorders>
            <w:hideMark/>
          </w:tcPr>
          <w:p w14:paraId="683BBF65" w14:textId="77777777" w:rsidR="000A73FE" w:rsidRPr="00453CDA" w:rsidRDefault="000A73FE">
            <w:pPr>
              <w:spacing w:line="276" w:lineRule="auto"/>
              <w:jc w:val="center"/>
              <w:rPr>
                <w:sz w:val="18"/>
                <w:szCs w:val="20"/>
                <w:lang w:eastAsia="en-US"/>
              </w:rPr>
            </w:pPr>
            <w:r w:rsidRPr="00453CDA">
              <w:rPr>
                <w:sz w:val="18"/>
                <w:szCs w:val="20"/>
                <w:lang w:eastAsia="en-US"/>
              </w:rPr>
              <w:t>12,9</w:t>
            </w:r>
          </w:p>
        </w:tc>
        <w:tc>
          <w:tcPr>
            <w:tcW w:w="466" w:type="pct"/>
            <w:tcBorders>
              <w:top w:val="nil"/>
              <w:left w:val="nil"/>
              <w:bottom w:val="single" w:sz="4" w:space="0" w:color="auto"/>
              <w:right w:val="single" w:sz="4" w:space="0" w:color="auto"/>
            </w:tcBorders>
            <w:vAlign w:val="center"/>
            <w:hideMark/>
          </w:tcPr>
          <w:p w14:paraId="572A672C"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hideMark/>
          </w:tcPr>
          <w:p w14:paraId="10C4E8E4" w14:textId="77777777" w:rsidR="000A73FE" w:rsidRPr="00453CDA" w:rsidRDefault="000A73FE">
            <w:pPr>
              <w:spacing w:line="276" w:lineRule="auto"/>
              <w:jc w:val="center"/>
              <w:rPr>
                <w:sz w:val="18"/>
                <w:szCs w:val="20"/>
                <w:lang w:eastAsia="en-US"/>
              </w:rPr>
            </w:pPr>
            <w:r w:rsidRPr="00453CDA">
              <w:rPr>
                <w:sz w:val="18"/>
                <w:szCs w:val="20"/>
                <w:lang w:eastAsia="en-US"/>
              </w:rPr>
              <w:t>12,9</w:t>
            </w:r>
          </w:p>
        </w:tc>
        <w:tc>
          <w:tcPr>
            <w:tcW w:w="408" w:type="pct"/>
            <w:tcBorders>
              <w:top w:val="nil"/>
              <w:left w:val="nil"/>
              <w:bottom w:val="single" w:sz="4" w:space="0" w:color="auto"/>
              <w:right w:val="single" w:sz="4" w:space="0" w:color="auto"/>
            </w:tcBorders>
            <w:hideMark/>
          </w:tcPr>
          <w:p w14:paraId="6D272780" w14:textId="77777777" w:rsidR="000A73FE" w:rsidRPr="00453CDA" w:rsidRDefault="000A73FE">
            <w:pPr>
              <w:spacing w:line="276" w:lineRule="auto"/>
              <w:jc w:val="center"/>
              <w:rPr>
                <w:sz w:val="18"/>
                <w:szCs w:val="20"/>
                <w:lang w:eastAsia="en-US"/>
              </w:rPr>
            </w:pPr>
            <w:r w:rsidRPr="00453CDA">
              <w:rPr>
                <w:sz w:val="18"/>
                <w:szCs w:val="20"/>
                <w:lang w:eastAsia="en-US"/>
              </w:rPr>
              <w:t>0,26</w:t>
            </w:r>
          </w:p>
        </w:tc>
        <w:tc>
          <w:tcPr>
            <w:tcW w:w="343" w:type="pct"/>
            <w:tcBorders>
              <w:top w:val="nil"/>
              <w:left w:val="nil"/>
              <w:bottom w:val="single" w:sz="4" w:space="0" w:color="auto"/>
              <w:right w:val="single" w:sz="4" w:space="0" w:color="auto"/>
            </w:tcBorders>
            <w:hideMark/>
          </w:tcPr>
          <w:p w14:paraId="12234DF1" w14:textId="77777777" w:rsidR="000A73FE" w:rsidRPr="00453CDA" w:rsidRDefault="000A73FE">
            <w:pPr>
              <w:spacing w:line="276" w:lineRule="auto"/>
              <w:jc w:val="center"/>
              <w:rPr>
                <w:sz w:val="18"/>
                <w:szCs w:val="20"/>
                <w:lang w:eastAsia="en-US"/>
              </w:rPr>
            </w:pPr>
            <w:r w:rsidRPr="00453CDA">
              <w:rPr>
                <w:sz w:val="18"/>
                <w:szCs w:val="20"/>
                <w:lang w:eastAsia="en-US"/>
              </w:rPr>
              <w:t>12,64</w:t>
            </w:r>
          </w:p>
        </w:tc>
        <w:tc>
          <w:tcPr>
            <w:tcW w:w="323" w:type="pct"/>
            <w:tcBorders>
              <w:top w:val="nil"/>
              <w:left w:val="nil"/>
              <w:bottom w:val="single" w:sz="4" w:space="0" w:color="auto"/>
              <w:right w:val="single" w:sz="4" w:space="0" w:color="auto"/>
            </w:tcBorders>
            <w:vAlign w:val="center"/>
            <w:hideMark/>
          </w:tcPr>
          <w:p w14:paraId="6F71D484" w14:textId="77777777" w:rsidR="000A73FE" w:rsidRPr="00453CDA" w:rsidRDefault="000A73FE">
            <w:pPr>
              <w:spacing w:line="276" w:lineRule="auto"/>
              <w:jc w:val="center"/>
              <w:rPr>
                <w:sz w:val="18"/>
                <w:szCs w:val="20"/>
                <w:lang w:eastAsia="en-US"/>
              </w:rPr>
            </w:pPr>
            <w:r w:rsidRPr="00453CDA">
              <w:rPr>
                <w:sz w:val="18"/>
                <w:szCs w:val="20"/>
                <w:lang w:eastAsia="en-US"/>
              </w:rPr>
              <w:t>2,53</w:t>
            </w:r>
          </w:p>
        </w:tc>
        <w:tc>
          <w:tcPr>
            <w:tcW w:w="466" w:type="pct"/>
            <w:tcBorders>
              <w:top w:val="nil"/>
              <w:left w:val="nil"/>
              <w:bottom w:val="single" w:sz="4" w:space="0" w:color="auto"/>
              <w:right w:val="single" w:sz="4" w:space="0" w:color="auto"/>
            </w:tcBorders>
            <w:vAlign w:val="center"/>
            <w:hideMark/>
          </w:tcPr>
          <w:p w14:paraId="7CF2AE1B" w14:textId="77777777" w:rsidR="000A73FE" w:rsidRPr="00453CDA" w:rsidRDefault="000A73FE">
            <w:pPr>
              <w:spacing w:line="276" w:lineRule="auto"/>
              <w:jc w:val="center"/>
              <w:rPr>
                <w:sz w:val="18"/>
                <w:szCs w:val="20"/>
                <w:lang w:eastAsia="en-US"/>
              </w:rPr>
            </w:pPr>
            <w:r w:rsidRPr="00453CDA">
              <w:rPr>
                <w:sz w:val="18"/>
                <w:szCs w:val="20"/>
                <w:lang w:eastAsia="en-US"/>
              </w:rPr>
              <w:t>9,16</w:t>
            </w:r>
          </w:p>
        </w:tc>
        <w:tc>
          <w:tcPr>
            <w:tcW w:w="360" w:type="pct"/>
            <w:tcBorders>
              <w:top w:val="nil"/>
              <w:left w:val="nil"/>
              <w:bottom w:val="single" w:sz="4" w:space="0" w:color="auto"/>
              <w:right w:val="single" w:sz="4" w:space="0" w:color="auto"/>
            </w:tcBorders>
            <w:hideMark/>
          </w:tcPr>
          <w:p w14:paraId="050E4037" w14:textId="77777777" w:rsidR="000A73FE" w:rsidRPr="00453CDA" w:rsidRDefault="000A73FE">
            <w:pPr>
              <w:spacing w:line="276" w:lineRule="auto"/>
              <w:jc w:val="center"/>
              <w:rPr>
                <w:sz w:val="18"/>
                <w:szCs w:val="20"/>
                <w:lang w:eastAsia="en-US"/>
              </w:rPr>
            </w:pPr>
            <w:r w:rsidRPr="00453CDA">
              <w:rPr>
                <w:sz w:val="18"/>
                <w:szCs w:val="20"/>
                <w:lang w:eastAsia="en-US"/>
              </w:rPr>
              <w:t>11,69</w:t>
            </w:r>
          </w:p>
        </w:tc>
        <w:tc>
          <w:tcPr>
            <w:tcW w:w="431" w:type="pct"/>
            <w:tcBorders>
              <w:top w:val="nil"/>
              <w:left w:val="nil"/>
              <w:bottom w:val="single" w:sz="4" w:space="0" w:color="auto"/>
              <w:right w:val="single" w:sz="4" w:space="0" w:color="auto"/>
            </w:tcBorders>
            <w:vAlign w:val="center"/>
            <w:hideMark/>
          </w:tcPr>
          <w:p w14:paraId="0EC241F2" w14:textId="77777777" w:rsidR="000A73FE" w:rsidRPr="00453CDA" w:rsidRDefault="000A73FE">
            <w:pPr>
              <w:spacing w:line="276" w:lineRule="auto"/>
              <w:jc w:val="center"/>
              <w:rPr>
                <w:sz w:val="18"/>
                <w:szCs w:val="20"/>
                <w:lang w:eastAsia="en-US"/>
              </w:rPr>
            </w:pPr>
            <w:r w:rsidRPr="00453CDA">
              <w:rPr>
                <w:sz w:val="18"/>
                <w:szCs w:val="20"/>
                <w:lang w:eastAsia="en-US"/>
              </w:rPr>
              <w:t>0,9</w:t>
            </w:r>
          </w:p>
        </w:tc>
        <w:tc>
          <w:tcPr>
            <w:tcW w:w="308" w:type="pct"/>
            <w:tcBorders>
              <w:top w:val="nil"/>
              <w:left w:val="nil"/>
              <w:bottom w:val="single" w:sz="4" w:space="0" w:color="auto"/>
              <w:right w:val="single" w:sz="4" w:space="0" w:color="auto"/>
            </w:tcBorders>
            <w:vAlign w:val="center"/>
            <w:hideMark/>
          </w:tcPr>
          <w:p w14:paraId="4D688AB9" w14:textId="77777777" w:rsidR="000A73FE" w:rsidRPr="00453CDA" w:rsidRDefault="000A73FE">
            <w:pPr>
              <w:spacing w:line="276" w:lineRule="auto"/>
              <w:jc w:val="center"/>
              <w:rPr>
                <w:sz w:val="18"/>
                <w:szCs w:val="20"/>
                <w:lang w:eastAsia="en-US"/>
              </w:rPr>
            </w:pPr>
            <w:r w:rsidRPr="00453CDA">
              <w:rPr>
                <w:sz w:val="18"/>
                <w:szCs w:val="20"/>
                <w:lang w:eastAsia="en-US"/>
              </w:rPr>
              <w:t>93,02</w:t>
            </w:r>
          </w:p>
        </w:tc>
      </w:tr>
      <w:tr w:rsidR="00453CDA" w:rsidRPr="00453CDA" w14:paraId="35BABD76"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6B9F877E"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621DD765"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2DDD29D0" w14:textId="77777777" w:rsidR="000A73FE" w:rsidRPr="00453CDA" w:rsidRDefault="000A73FE">
            <w:pPr>
              <w:spacing w:line="276" w:lineRule="auto"/>
              <w:jc w:val="center"/>
              <w:rPr>
                <w:sz w:val="18"/>
                <w:szCs w:val="20"/>
                <w:lang w:eastAsia="en-US"/>
              </w:rPr>
            </w:pPr>
            <w:r w:rsidRPr="00453CDA">
              <w:rPr>
                <w:sz w:val="18"/>
                <w:szCs w:val="20"/>
                <w:lang w:eastAsia="en-US"/>
              </w:rPr>
              <w:t>2028</w:t>
            </w:r>
          </w:p>
        </w:tc>
        <w:tc>
          <w:tcPr>
            <w:tcW w:w="470" w:type="pct"/>
            <w:tcBorders>
              <w:top w:val="nil"/>
              <w:left w:val="nil"/>
              <w:bottom w:val="single" w:sz="4" w:space="0" w:color="auto"/>
              <w:right w:val="single" w:sz="4" w:space="0" w:color="auto"/>
            </w:tcBorders>
            <w:hideMark/>
          </w:tcPr>
          <w:p w14:paraId="1899EE86" w14:textId="77777777" w:rsidR="000A73FE" w:rsidRPr="00453CDA" w:rsidRDefault="000A73FE">
            <w:pPr>
              <w:spacing w:line="276" w:lineRule="auto"/>
              <w:jc w:val="center"/>
              <w:rPr>
                <w:sz w:val="18"/>
                <w:szCs w:val="20"/>
                <w:lang w:eastAsia="en-US"/>
              </w:rPr>
            </w:pPr>
            <w:r w:rsidRPr="00453CDA">
              <w:rPr>
                <w:sz w:val="18"/>
                <w:szCs w:val="20"/>
                <w:lang w:eastAsia="en-US"/>
              </w:rPr>
              <w:t>12,9</w:t>
            </w:r>
          </w:p>
        </w:tc>
        <w:tc>
          <w:tcPr>
            <w:tcW w:w="466" w:type="pct"/>
            <w:tcBorders>
              <w:top w:val="nil"/>
              <w:left w:val="nil"/>
              <w:bottom w:val="single" w:sz="4" w:space="0" w:color="auto"/>
              <w:right w:val="single" w:sz="4" w:space="0" w:color="auto"/>
            </w:tcBorders>
            <w:vAlign w:val="center"/>
            <w:hideMark/>
          </w:tcPr>
          <w:p w14:paraId="64605BFA"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hideMark/>
          </w:tcPr>
          <w:p w14:paraId="5FB562BB" w14:textId="77777777" w:rsidR="000A73FE" w:rsidRPr="00453CDA" w:rsidRDefault="000A73FE">
            <w:pPr>
              <w:spacing w:line="276" w:lineRule="auto"/>
              <w:jc w:val="center"/>
              <w:rPr>
                <w:sz w:val="18"/>
                <w:szCs w:val="20"/>
                <w:lang w:eastAsia="en-US"/>
              </w:rPr>
            </w:pPr>
            <w:r w:rsidRPr="00453CDA">
              <w:rPr>
                <w:sz w:val="18"/>
                <w:szCs w:val="20"/>
                <w:lang w:eastAsia="en-US"/>
              </w:rPr>
              <w:t>12,9</w:t>
            </w:r>
          </w:p>
        </w:tc>
        <w:tc>
          <w:tcPr>
            <w:tcW w:w="408" w:type="pct"/>
            <w:tcBorders>
              <w:top w:val="nil"/>
              <w:left w:val="nil"/>
              <w:bottom w:val="single" w:sz="4" w:space="0" w:color="auto"/>
              <w:right w:val="single" w:sz="4" w:space="0" w:color="auto"/>
            </w:tcBorders>
            <w:hideMark/>
          </w:tcPr>
          <w:p w14:paraId="4C9982C3" w14:textId="77777777" w:rsidR="000A73FE" w:rsidRPr="00453CDA" w:rsidRDefault="000A73FE">
            <w:pPr>
              <w:spacing w:line="276" w:lineRule="auto"/>
              <w:jc w:val="center"/>
              <w:rPr>
                <w:sz w:val="18"/>
                <w:szCs w:val="20"/>
                <w:lang w:eastAsia="en-US"/>
              </w:rPr>
            </w:pPr>
            <w:r w:rsidRPr="00453CDA">
              <w:rPr>
                <w:sz w:val="18"/>
                <w:szCs w:val="20"/>
                <w:lang w:eastAsia="en-US"/>
              </w:rPr>
              <w:t>0,26</w:t>
            </w:r>
          </w:p>
        </w:tc>
        <w:tc>
          <w:tcPr>
            <w:tcW w:w="343" w:type="pct"/>
            <w:tcBorders>
              <w:top w:val="nil"/>
              <w:left w:val="nil"/>
              <w:bottom w:val="single" w:sz="4" w:space="0" w:color="auto"/>
              <w:right w:val="single" w:sz="4" w:space="0" w:color="auto"/>
            </w:tcBorders>
            <w:hideMark/>
          </w:tcPr>
          <w:p w14:paraId="383A6315" w14:textId="77777777" w:rsidR="000A73FE" w:rsidRPr="00453CDA" w:rsidRDefault="000A73FE">
            <w:pPr>
              <w:spacing w:line="276" w:lineRule="auto"/>
              <w:jc w:val="center"/>
              <w:rPr>
                <w:sz w:val="18"/>
                <w:szCs w:val="20"/>
                <w:lang w:eastAsia="en-US"/>
              </w:rPr>
            </w:pPr>
            <w:r w:rsidRPr="00453CDA">
              <w:rPr>
                <w:sz w:val="18"/>
                <w:szCs w:val="20"/>
                <w:lang w:eastAsia="en-US"/>
              </w:rPr>
              <w:t>12,64</w:t>
            </w:r>
          </w:p>
        </w:tc>
        <w:tc>
          <w:tcPr>
            <w:tcW w:w="323" w:type="pct"/>
            <w:tcBorders>
              <w:top w:val="nil"/>
              <w:left w:val="nil"/>
              <w:bottom w:val="single" w:sz="4" w:space="0" w:color="auto"/>
              <w:right w:val="single" w:sz="4" w:space="0" w:color="auto"/>
            </w:tcBorders>
            <w:vAlign w:val="center"/>
            <w:hideMark/>
          </w:tcPr>
          <w:p w14:paraId="32F7FA37" w14:textId="77777777" w:rsidR="000A73FE" w:rsidRPr="00453CDA" w:rsidRDefault="000A73FE">
            <w:pPr>
              <w:spacing w:line="276" w:lineRule="auto"/>
              <w:jc w:val="center"/>
              <w:rPr>
                <w:sz w:val="18"/>
                <w:szCs w:val="20"/>
                <w:lang w:eastAsia="en-US"/>
              </w:rPr>
            </w:pPr>
            <w:r w:rsidRPr="00453CDA">
              <w:rPr>
                <w:sz w:val="18"/>
                <w:szCs w:val="20"/>
                <w:lang w:eastAsia="en-US"/>
              </w:rPr>
              <w:t>2,53</w:t>
            </w:r>
          </w:p>
        </w:tc>
        <w:tc>
          <w:tcPr>
            <w:tcW w:w="466" w:type="pct"/>
            <w:tcBorders>
              <w:top w:val="nil"/>
              <w:left w:val="nil"/>
              <w:bottom w:val="single" w:sz="4" w:space="0" w:color="auto"/>
              <w:right w:val="single" w:sz="4" w:space="0" w:color="auto"/>
            </w:tcBorders>
            <w:vAlign w:val="center"/>
            <w:hideMark/>
          </w:tcPr>
          <w:p w14:paraId="6E46E4CC" w14:textId="77777777" w:rsidR="000A73FE" w:rsidRPr="00453CDA" w:rsidRDefault="000A73FE">
            <w:pPr>
              <w:spacing w:line="276" w:lineRule="auto"/>
              <w:jc w:val="center"/>
              <w:rPr>
                <w:sz w:val="18"/>
                <w:szCs w:val="20"/>
                <w:lang w:eastAsia="en-US"/>
              </w:rPr>
            </w:pPr>
            <w:r w:rsidRPr="00453CDA">
              <w:rPr>
                <w:sz w:val="18"/>
                <w:szCs w:val="20"/>
                <w:lang w:eastAsia="en-US"/>
              </w:rPr>
              <w:t>9,16</w:t>
            </w:r>
          </w:p>
        </w:tc>
        <w:tc>
          <w:tcPr>
            <w:tcW w:w="360" w:type="pct"/>
            <w:tcBorders>
              <w:top w:val="nil"/>
              <w:left w:val="nil"/>
              <w:bottom w:val="single" w:sz="4" w:space="0" w:color="auto"/>
              <w:right w:val="single" w:sz="4" w:space="0" w:color="auto"/>
            </w:tcBorders>
            <w:hideMark/>
          </w:tcPr>
          <w:p w14:paraId="30C457A1" w14:textId="77777777" w:rsidR="000A73FE" w:rsidRPr="00453CDA" w:rsidRDefault="000A73FE">
            <w:pPr>
              <w:spacing w:line="276" w:lineRule="auto"/>
              <w:jc w:val="center"/>
              <w:rPr>
                <w:sz w:val="18"/>
                <w:szCs w:val="20"/>
                <w:lang w:eastAsia="en-US"/>
              </w:rPr>
            </w:pPr>
            <w:r w:rsidRPr="00453CDA">
              <w:rPr>
                <w:sz w:val="18"/>
                <w:szCs w:val="20"/>
                <w:lang w:eastAsia="en-US"/>
              </w:rPr>
              <w:t>11,69</w:t>
            </w:r>
          </w:p>
        </w:tc>
        <w:tc>
          <w:tcPr>
            <w:tcW w:w="431" w:type="pct"/>
            <w:tcBorders>
              <w:top w:val="nil"/>
              <w:left w:val="nil"/>
              <w:bottom w:val="single" w:sz="4" w:space="0" w:color="auto"/>
              <w:right w:val="single" w:sz="4" w:space="0" w:color="auto"/>
            </w:tcBorders>
            <w:vAlign w:val="center"/>
            <w:hideMark/>
          </w:tcPr>
          <w:p w14:paraId="77627627" w14:textId="77777777" w:rsidR="000A73FE" w:rsidRPr="00453CDA" w:rsidRDefault="000A73FE">
            <w:pPr>
              <w:spacing w:line="276" w:lineRule="auto"/>
              <w:jc w:val="center"/>
              <w:rPr>
                <w:sz w:val="18"/>
                <w:szCs w:val="20"/>
                <w:lang w:eastAsia="en-US"/>
              </w:rPr>
            </w:pPr>
            <w:r w:rsidRPr="00453CDA">
              <w:rPr>
                <w:sz w:val="18"/>
                <w:szCs w:val="20"/>
                <w:lang w:eastAsia="en-US"/>
              </w:rPr>
              <w:t>0,9</w:t>
            </w:r>
          </w:p>
        </w:tc>
        <w:tc>
          <w:tcPr>
            <w:tcW w:w="308" w:type="pct"/>
            <w:tcBorders>
              <w:top w:val="nil"/>
              <w:left w:val="nil"/>
              <w:bottom w:val="single" w:sz="4" w:space="0" w:color="auto"/>
              <w:right w:val="single" w:sz="4" w:space="0" w:color="auto"/>
            </w:tcBorders>
            <w:vAlign w:val="center"/>
            <w:hideMark/>
          </w:tcPr>
          <w:p w14:paraId="175BBEFD" w14:textId="77777777" w:rsidR="000A73FE" w:rsidRPr="00453CDA" w:rsidRDefault="000A73FE">
            <w:pPr>
              <w:spacing w:line="276" w:lineRule="auto"/>
              <w:jc w:val="center"/>
              <w:rPr>
                <w:sz w:val="18"/>
                <w:szCs w:val="20"/>
                <w:lang w:eastAsia="en-US"/>
              </w:rPr>
            </w:pPr>
            <w:r w:rsidRPr="00453CDA">
              <w:rPr>
                <w:sz w:val="18"/>
                <w:szCs w:val="20"/>
                <w:lang w:eastAsia="en-US"/>
              </w:rPr>
              <w:t>93,02</w:t>
            </w:r>
          </w:p>
        </w:tc>
      </w:tr>
      <w:tr w:rsidR="00453CDA" w:rsidRPr="00453CDA" w14:paraId="69874F2B"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580331A1"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0D93DE8F"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7CCDCB18" w14:textId="77777777" w:rsidR="000A73FE" w:rsidRPr="00453CDA" w:rsidRDefault="000A73FE">
            <w:pPr>
              <w:spacing w:line="276" w:lineRule="auto"/>
              <w:jc w:val="center"/>
              <w:rPr>
                <w:sz w:val="18"/>
                <w:szCs w:val="20"/>
                <w:lang w:eastAsia="en-US"/>
              </w:rPr>
            </w:pPr>
            <w:r w:rsidRPr="00453CDA">
              <w:rPr>
                <w:sz w:val="18"/>
                <w:szCs w:val="20"/>
                <w:lang w:eastAsia="en-US"/>
              </w:rPr>
              <w:t>2029</w:t>
            </w:r>
          </w:p>
        </w:tc>
        <w:tc>
          <w:tcPr>
            <w:tcW w:w="470" w:type="pct"/>
            <w:tcBorders>
              <w:top w:val="nil"/>
              <w:left w:val="nil"/>
              <w:bottom w:val="single" w:sz="4" w:space="0" w:color="auto"/>
              <w:right w:val="single" w:sz="4" w:space="0" w:color="auto"/>
            </w:tcBorders>
            <w:hideMark/>
          </w:tcPr>
          <w:p w14:paraId="7DF54BEE" w14:textId="77777777" w:rsidR="000A73FE" w:rsidRPr="00453CDA" w:rsidRDefault="000A73FE">
            <w:pPr>
              <w:spacing w:line="276" w:lineRule="auto"/>
              <w:jc w:val="center"/>
              <w:rPr>
                <w:sz w:val="18"/>
                <w:szCs w:val="20"/>
                <w:lang w:eastAsia="en-US"/>
              </w:rPr>
            </w:pPr>
            <w:r w:rsidRPr="00453CDA">
              <w:rPr>
                <w:sz w:val="18"/>
                <w:szCs w:val="20"/>
                <w:lang w:eastAsia="en-US"/>
              </w:rPr>
              <w:t>12,9</w:t>
            </w:r>
          </w:p>
        </w:tc>
        <w:tc>
          <w:tcPr>
            <w:tcW w:w="466" w:type="pct"/>
            <w:tcBorders>
              <w:top w:val="nil"/>
              <w:left w:val="nil"/>
              <w:bottom w:val="single" w:sz="4" w:space="0" w:color="auto"/>
              <w:right w:val="single" w:sz="4" w:space="0" w:color="auto"/>
            </w:tcBorders>
            <w:vAlign w:val="center"/>
            <w:hideMark/>
          </w:tcPr>
          <w:p w14:paraId="466EDF2C"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hideMark/>
          </w:tcPr>
          <w:p w14:paraId="2674829D" w14:textId="77777777" w:rsidR="000A73FE" w:rsidRPr="00453CDA" w:rsidRDefault="000A73FE">
            <w:pPr>
              <w:spacing w:line="276" w:lineRule="auto"/>
              <w:jc w:val="center"/>
              <w:rPr>
                <w:sz w:val="18"/>
                <w:szCs w:val="20"/>
                <w:lang w:eastAsia="en-US"/>
              </w:rPr>
            </w:pPr>
            <w:r w:rsidRPr="00453CDA">
              <w:rPr>
                <w:sz w:val="18"/>
                <w:szCs w:val="20"/>
                <w:lang w:eastAsia="en-US"/>
              </w:rPr>
              <w:t>12,9</w:t>
            </w:r>
          </w:p>
        </w:tc>
        <w:tc>
          <w:tcPr>
            <w:tcW w:w="408" w:type="pct"/>
            <w:tcBorders>
              <w:top w:val="nil"/>
              <w:left w:val="nil"/>
              <w:bottom w:val="single" w:sz="4" w:space="0" w:color="auto"/>
              <w:right w:val="single" w:sz="4" w:space="0" w:color="auto"/>
            </w:tcBorders>
            <w:hideMark/>
          </w:tcPr>
          <w:p w14:paraId="5EC37C87" w14:textId="77777777" w:rsidR="000A73FE" w:rsidRPr="00453CDA" w:rsidRDefault="000A73FE">
            <w:pPr>
              <w:spacing w:line="276" w:lineRule="auto"/>
              <w:jc w:val="center"/>
              <w:rPr>
                <w:sz w:val="18"/>
                <w:szCs w:val="20"/>
                <w:lang w:eastAsia="en-US"/>
              </w:rPr>
            </w:pPr>
            <w:r w:rsidRPr="00453CDA">
              <w:rPr>
                <w:sz w:val="18"/>
                <w:szCs w:val="20"/>
                <w:lang w:eastAsia="en-US"/>
              </w:rPr>
              <w:t>0,26</w:t>
            </w:r>
          </w:p>
        </w:tc>
        <w:tc>
          <w:tcPr>
            <w:tcW w:w="343" w:type="pct"/>
            <w:tcBorders>
              <w:top w:val="nil"/>
              <w:left w:val="nil"/>
              <w:bottom w:val="single" w:sz="4" w:space="0" w:color="auto"/>
              <w:right w:val="single" w:sz="4" w:space="0" w:color="auto"/>
            </w:tcBorders>
            <w:hideMark/>
          </w:tcPr>
          <w:p w14:paraId="0C8D296D" w14:textId="77777777" w:rsidR="000A73FE" w:rsidRPr="00453CDA" w:rsidRDefault="000A73FE">
            <w:pPr>
              <w:spacing w:line="276" w:lineRule="auto"/>
              <w:jc w:val="center"/>
              <w:rPr>
                <w:sz w:val="18"/>
                <w:szCs w:val="20"/>
                <w:lang w:eastAsia="en-US"/>
              </w:rPr>
            </w:pPr>
            <w:r w:rsidRPr="00453CDA">
              <w:rPr>
                <w:sz w:val="18"/>
                <w:szCs w:val="20"/>
                <w:lang w:eastAsia="en-US"/>
              </w:rPr>
              <w:t>12,64</w:t>
            </w:r>
          </w:p>
        </w:tc>
        <w:tc>
          <w:tcPr>
            <w:tcW w:w="323" w:type="pct"/>
            <w:tcBorders>
              <w:top w:val="nil"/>
              <w:left w:val="nil"/>
              <w:bottom w:val="single" w:sz="4" w:space="0" w:color="auto"/>
              <w:right w:val="single" w:sz="4" w:space="0" w:color="auto"/>
            </w:tcBorders>
            <w:vAlign w:val="center"/>
            <w:hideMark/>
          </w:tcPr>
          <w:p w14:paraId="1E7B0108" w14:textId="77777777" w:rsidR="000A73FE" w:rsidRPr="00453CDA" w:rsidRDefault="000A73FE">
            <w:pPr>
              <w:spacing w:line="276" w:lineRule="auto"/>
              <w:jc w:val="center"/>
              <w:rPr>
                <w:sz w:val="18"/>
                <w:szCs w:val="20"/>
                <w:lang w:eastAsia="en-US"/>
              </w:rPr>
            </w:pPr>
            <w:r w:rsidRPr="00453CDA">
              <w:rPr>
                <w:sz w:val="18"/>
                <w:szCs w:val="20"/>
                <w:lang w:eastAsia="en-US"/>
              </w:rPr>
              <w:t>2,53</w:t>
            </w:r>
          </w:p>
        </w:tc>
        <w:tc>
          <w:tcPr>
            <w:tcW w:w="466" w:type="pct"/>
            <w:tcBorders>
              <w:top w:val="nil"/>
              <w:left w:val="nil"/>
              <w:bottom w:val="single" w:sz="4" w:space="0" w:color="auto"/>
              <w:right w:val="single" w:sz="4" w:space="0" w:color="auto"/>
            </w:tcBorders>
            <w:vAlign w:val="center"/>
            <w:hideMark/>
          </w:tcPr>
          <w:p w14:paraId="6FE35FDA" w14:textId="77777777" w:rsidR="000A73FE" w:rsidRPr="00453CDA" w:rsidRDefault="000A73FE">
            <w:pPr>
              <w:spacing w:line="276" w:lineRule="auto"/>
              <w:jc w:val="center"/>
              <w:rPr>
                <w:sz w:val="18"/>
                <w:szCs w:val="20"/>
                <w:lang w:eastAsia="en-US"/>
              </w:rPr>
            </w:pPr>
            <w:r w:rsidRPr="00453CDA">
              <w:rPr>
                <w:sz w:val="18"/>
                <w:szCs w:val="20"/>
                <w:lang w:eastAsia="en-US"/>
              </w:rPr>
              <w:t>9,16</w:t>
            </w:r>
          </w:p>
        </w:tc>
        <w:tc>
          <w:tcPr>
            <w:tcW w:w="360" w:type="pct"/>
            <w:tcBorders>
              <w:top w:val="nil"/>
              <w:left w:val="nil"/>
              <w:bottom w:val="single" w:sz="4" w:space="0" w:color="auto"/>
              <w:right w:val="single" w:sz="4" w:space="0" w:color="auto"/>
            </w:tcBorders>
            <w:hideMark/>
          </w:tcPr>
          <w:p w14:paraId="00E12722" w14:textId="77777777" w:rsidR="000A73FE" w:rsidRPr="00453CDA" w:rsidRDefault="000A73FE">
            <w:pPr>
              <w:spacing w:line="276" w:lineRule="auto"/>
              <w:jc w:val="center"/>
              <w:rPr>
                <w:sz w:val="18"/>
                <w:szCs w:val="20"/>
                <w:lang w:eastAsia="en-US"/>
              </w:rPr>
            </w:pPr>
            <w:r w:rsidRPr="00453CDA">
              <w:rPr>
                <w:sz w:val="18"/>
                <w:szCs w:val="20"/>
                <w:lang w:eastAsia="en-US"/>
              </w:rPr>
              <w:t>11,69</w:t>
            </w:r>
          </w:p>
        </w:tc>
        <w:tc>
          <w:tcPr>
            <w:tcW w:w="431" w:type="pct"/>
            <w:tcBorders>
              <w:top w:val="nil"/>
              <w:left w:val="nil"/>
              <w:bottom w:val="single" w:sz="4" w:space="0" w:color="auto"/>
              <w:right w:val="single" w:sz="4" w:space="0" w:color="auto"/>
            </w:tcBorders>
            <w:vAlign w:val="center"/>
            <w:hideMark/>
          </w:tcPr>
          <w:p w14:paraId="58A6FD6B" w14:textId="77777777" w:rsidR="000A73FE" w:rsidRPr="00453CDA" w:rsidRDefault="000A73FE">
            <w:pPr>
              <w:spacing w:line="276" w:lineRule="auto"/>
              <w:jc w:val="center"/>
              <w:rPr>
                <w:sz w:val="18"/>
                <w:szCs w:val="20"/>
                <w:lang w:eastAsia="en-US"/>
              </w:rPr>
            </w:pPr>
            <w:r w:rsidRPr="00453CDA">
              <w:rPr>
                <w:sz w:val="18"/>
                <w:szCs w:val="20"/>
                <w:lang w:eastAsia="en-US"/>
              </w:rPr>
              <w:t>0,9</w:t>
            </w:r>
          </w:p>
        </w:tc>
        <w:tc>
          <w:tcPr>
            <w:tcW w:w="308" w:type="pct"/>
            <w:tcBorders>
              <w:top w:val="nil"/>
              <w:left w:val="nil"/>
              <w:bottom w:val="single" w:sz="4" w:space="0" w:color="auto"/>
              <w:right w:val="single" w:sz="4" w:space="0" w:color="auto"/>
            </w:tcBorders>
            <w:vAlign w:val="center"/>
            <w:hideMark/>
          </w:tcPr>
          <w:p w14:paraId="1954E950" w14:textId="77777777" w:rsidR="000A73FE" w:rsidRPr="00453CDA" w:rsidRDefault="000A73FE">
            <w:pPr>
              <w:spacing w:line="276" w:lineRule="auto"/>
              <w:jc w:val="center"/>
              <w:rPr>
                <w:sz w:val="18"/>
                <w:szCs w:val="20"/>
                <w:lang w:eastAsia="en-US"/>
              </w:rPr>
            </w:pPr>
            <w:r w:rsidRPr="00453CDA">
              <w:rPr>
                <w:sz w:val="18"/>
                <w:szCs w:val="20"/>
                <w:lang w:eastAsia="en-US"/>
              </w:rPr>
              <w:t>93,02</w:t>
            </w:r>
          </w:p>
        </w:tc>
      </w:tr>
      <w:tr w:rsidR="00453CDA" w:rsidRPr="00453CDA" w14:paraId="57AB7E47"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06F50BCD"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01D26F86"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010D1611" w14:textId="77777777" w:rsidR="000A73FE" w:rsidRPr="00453CDA" w:rsidRDefault="000A73FE">
            <w:pPr>
              <w:spacing w:line="276" w:lineRule="auto"/>
              <w:jc w:val="center"/>
              <w:rPr>
                <w:sz w:val="18"/>
                <w:szCs w:val="20"/>
                <w:lang w:eastAsia="en-US"/>
              </w:rPr>
            </w:pPr>
            <w:r w:rsidRPr="00453CDA">
              <w:rPr>
                <w:sz w:val="18"/>
                <w:szCs w:val="20"/>
                <w:lang w:eastAsia="en-US"/>
              </w:rPr>
              <w:t>2030</w:t>
            </w:r>
          </w:p>
        </w:tc>
        <w:tc>
          <w:tcPr>
            <w:tcW w:w="470" w:type="pct"/>
            <w:tcBorders>
              <w:top w:val="nil"/>
              <w:left w:val="nil"/>
              <w:bottom w:val="single" w:sz="4" w:space="0" w:color="auto"/>
              <w:right w:val="single" w:sz="4" w:space="0" w:color="auto"/>
            </w:tcBorders>
            <w:hideMark/>
          </w:tcPr>
          <w:p w14:paraId="6E1427FF" w14:textId="77777777" w:rsidR="000A73FE" w:rsidRPr="00453CDA" w:rsidRDefault="000A73FE">
            <w:pPr>
              <w:spacing w:line="276" w:lineRule="auto"/>
              <w:jc w:val="center"/>
              <w:rPr>
                <w:sz w:val="18"/>
                <w:szCs w:val="20"/>
                <w:lang w:eastAsia="en-US"/>
              </w:rPr>
            </w:pPr>
            <w:r w:rsidRPr="00453CDA">
              <w:rPr>
                <w:sz w:val="18"/>
                <w:szCs w:val="20"/>
                <w:lang w:eastAsia="en-US"/>
              </w:rPr>
              <w:t>12,9</w:t>
            </w:r>
          </w:p>
        </w:tc>
        <w:tc>
          <w:tcPr>
            <w:tcW w:w="466" w:type="pct"/>
            <w:tcBorders>
              <w:top w:val="nil"/>
              <w:left w:val="nil"/>
              <w:bottom w:val="single" w:sz="4" w:space="0" w:color="auto"/>
              <w:right w:val="single" w:sz="4" w:space="0" w:color="auto"/>
            </w:tcBorders>
            <w:vAlign w:val="center"/>
            <w:hideMark/>
          </w:tcPr>
          <w:p w14:paraId="164F5DB7"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hideMark/>
          </w:tcPr>
          <w:p w14:paraId="7DCAF47E" w14:textId="77777777" w:rsidR="000A73FE" w:rsidRPr="00453CDA" w:rsidRDefault="000A73FE">
            <w:pPr>
              <w:spacing w:line="276" w:lineRule="auto"/>
              <w:jc w:val="center"/>
              <w:rPr>
                <w:sz w:val="18"/>
                <w:szCs w:val="20"/>
                <w:lang w:eastAsia="en-US"/>
              </w:rPr>
            </w:pPr>
            <w:r w:rsidRPr="00453CDA">
              <w:rPr>
                <w:sz w:val="18"/>
                <w:szCs w:val="20"/>
                <w:lang w:eastAsia="en-US"/>
              </w:rPr>
              <w:t>12,9</w:t>
            </w:r>
          </w:p>
        </w:tc>
        <w:tc>
          <w:tcPr>
            <w:tcW w:w="408" w:type="pct"/>
            <w:tcBorders>
              <w:top w:val="nil"/>
              <w:left w:val="nil"/>
              <w:bottom w:val="single" w:sz="4" w:space="0" w:color="auto"/>
              <w:right w:val="single" w:sz="4" w:space="0" w:color="auto"/>
            </w:tcBorders>
            <w:hideMark/>
          </w:tcPr>
          <w:p w14:paraId="6E127CC2" w14:textId="77777777" w:rsidR="000A73FE" w:rsidRPr="00453CDA" w:rsidRDefault="000A73FE">
            <w:pPr>
              <w:spacing w:line="276" w:lineRule="auto"/>
              <w:jc w:val="center"/>
              <w:rPr>
                <w:sz w:val="18"/>
                <w:szCs w:val="20"/>
                <w:lang w:eastAsia="en-US"/>
              </w:rPr>
            </w:pPr>
            <w:r w:rsidRPr="00453CDA">
              <w:rPr>
                <w:sz w:val="18"/>
                <w:szCs w:val="20"/>
                <w:lang w:eastAsia="en-US"/>
              </w:rPr>
              <w:t>0,26</w:t>
            </w:r>
          </w:p>
        </w:tc>
        <w:tc>
          <w:tcPr>
            <w:tcW w:w="343" w:type="pct"/>
            <w:tcBorders>
              <w:top w:val="nil"/>
              <w:left w:val="nil"/>
              <w:bottom w:val="single" w:sz="4" w:space="0" w:color="auto"/>
              <w:right w:val="single" w:sz="4" w:space="0" w:color="auto"/>
            </w:tcBorders>
            <w:hideMark/>
          </w:tcPr>
          <w:p w14:paraId="56490966" w14:textId="77777777" w:rsidR="000A73FE" w:rsidRPr="00453CDA" w:rsidRDefault="000A73FE">
            <w:pPr>
              <w:spacing w:line="276" w:lineRule="auto"/>
              <w:jc w:val="center"/>
              <w:rPr>
                <w:sz w:val="18"/>
                <w:szCs w:val="20"/>
                <w:lang w:eastAsia="en-US"/>
              </w:rPr>
            </w:pPr>
            <w:r w:rsidRPr="00453CDA">
              <w:rPr>
                <w:sz w:val="18"/>
                <w:szCs w:val="20"/>
                <w:lang w:eastAsia="en-US"/>
              </w:rPr>
              <w:t>12,64</w:t>
            </w:r>
          </w:p>
        </w:tc>
        <w:tc>
          <w:tcPr>
            <w:tcW w:w="323" w:type="pct"/>
            <w:tcBorders>
              <w:top w:val="nil"/>
              <w:left w:val="nil"/>
              <w:bottom w:val="single" w:sz="4" w:space="0" w:color="auto"/>
              <w:right w:val="single" w:sz="4" w:space="0" w:color="auto"/>
            </w:tcBorders>
            <w:vAlign w:val="center"/>
            <w:hideMark/>
          </w:tcPr>
          <w:p w14:paraId="4AFA6FB0" w14:textId="77777777" w:rsidR="000A73FE" w:rsidRPr="00453CDA" w:rsidRDefault="000A73FE">
            <w:pPr>
              <w:spacing w:line="276" w:lineRule="auto"/>
              <w:jc w:val="center"/>
              <w:rPr>
                <w:sz w:val="18"/>
                <w:szCs w:val="20"/>
                <w:lang w:eastAsia="en-US"/>
              </w:rPr>
            </w:pPr>
            <w:r w:rsidRPr="00453CDA">
              <w:rPr>
                <w:sz w:val="18"/>
                <w:szCs w:val="20"/>
                <w:lang w:eastAsia="en-US"/>
              </w:rPr>
              <w:t>2,53</w:t>
            </w:r>
          </w:p>
        </w:tc>
        <w:tc>
          <w:tcPr>
            <w:tcW w:w="466" w:type="pct"/>
            <w:tcBorders>
              <w:top w:val="nil"/>
              <w:left w:val="nil"/>
              <w:bottom w:val="single" w:sz="4" w:space="0" w:color="auto"/>
              <w:right w:val="single" w:sz="4" w:space="0" w:color="auto"/>
            </w:tcBorders>
            <w:vAlign w:val="center"/>
            <w:hideMark/>
          </w:tcPr>
          <w:p w14:paraId="049B806B" w14:textId="77777777" w:rsidR="000A73FE" w:rsidRPr="00453CDA" w:rsidRDefault="000A73FE">
            <w:pPr>
              <w:spacing w:line="276" w:lineRule="auto"/>
              <w:jc w:val="center"/>
              <w:rPr>
                <w:sz w:val="18"/>
                <w:szCs w:val="20"/>
                <w:lang w:eastAsia="en-US"/>
              </w:rPr>
            </w:pPr>
            <w:r w:rsidRPr="00453CDA">
              <w:rPr>
                <w:sz w:val="18"/>
                <w:szCs w:val="20"/>
                <w:lang w:eastAsia="en-US"/>
              </w:rPr>
              <w:t>9,16</w:t>
            </w:r>
          </w:p>
        </w:tc>
        <w:tc>
          <w:tcPr>
            <w:tcW w:w="360" w:type="pct"/>
            <w:tcBorders>
              <w:top w:val="nil"/>
              <w:left w:val="nil"/>
              <w:bottom w:val="single" w:sz="4" w:space="0" w:color="auto"/>
              <w:right w:val="single" w:sz="4" w:space="0" w:color="auto"/>
            </w:tcBorders>
            <w:hideMark/>
          </w:tcPr>
          <w:p w14:paraId="5C9A354D" w14:textId="77777777" w:rsidR="000A73FE" w:rsidRPr="00453CDA" w:rsidRDefault="000A73FE">
            <w:pPr>
              <w:spacing w:line="276" w:lineRule="auto"/>
              <w:jc w:val="center"/>
              <w:rPr>
                <w:sz w:val="18"/>
                <w:szCs w:val="20"/>
                <w:lang w:eastAsia="en-US"/>
              </w:rPr>
            </w:pPr>
            <w:r w:rsidRPr="00453CDA">
              <w:rPr>
                <w:sz w:val="18"/>
                <w:szCs w:val="20"/>
                <w:lang w:eastAsia="en-US"/>
              </w:rPr>
              <w:t>11,69</w:t>
            </w:r>
          </w:p>
        </w:tc>
        <w:tc>
          <w:tcPr>
            <w:tcW w:w="431" w:type="pct"/>
            <w:tcBorders>
              <w:top w:val="nil"/>
              <w:left w:val="nil"/>
              <w:bottom w:val="single" w:sz="4" w:space="0" w:color="auto"/>
              <w:right w:val="single" w:sz="4" w:space="0" w:color="auto"/>
            </w:tcBorders>
            <w:vAlign w:val="center"/>
            <w:hideMark/>
          </w:tcPr>
          <w:p w14:paraId="22FBC02A" w14:textId="77777777" w:rsidR="000A73FE" w:rsidRPr="00453CDA" w:rsidRDefault="000A73FE">
            <w:pPr>
              <w:spacing w:line="276" w:lineRule="auto"/>
              <w:jc w:val="center"/>
              <w:rPr>
                <w:sz w:val="18"/>
                <w:szCs w:val="20"/>
                <w:lang w:eastAsia="en-US"/>
              </w:rPr>
            </w:pPr>
            <w:r w:rsidRPr="00453CDA">
              <w:rPr>
                <w:sz w:val="18"/>
                <w:szCs w:val="20"/>
                <w:lang w:eastAsia="en-US"/>
              </w:rPr>
              <w:t>0,9</w:t>
            </w:r>
          </w:p>
        </w:tc>
        <w:tc>
          <w:tcPr>
            <w:tcW w:w="308" w:type="pct"/>
            <w:tcBorders>
              <w:top w:val="nil"/>
              <w:left w:val="nil"/>
              <w:bottom w:val="single" w:sz="4" w:space="0" w:color="auto"/>
              <w:right w:val="single" w:sz="4" w:space="0" w:color="auto"/>
            </w:tcBorders>
            <w:vAlign w:val="center"/>
            <w:hideMark/>
          </w:tcPr>
          <w:p w14:paraId="2F07C208" w14:textId="77777777" w:rsidR="000A73FE" w:rsidRPr="00453CDA" w:rsidRDefault="000A73FE">
            <w:pPr>
              <w:spacing w:line="276" w:lineRule="auto"/>
              <w:jc w:val="center"/>
              <w:rPr>
                <w:sz w:val="18"/>
                <w:szCs w:val="20"/>
                <w:lang w:eastAsia="en-US"/>
              </w:rPr>
            </w:pPr>
            <w:r w:rsidRPr="00453CDA">
              <w:rPr>
                <w:sz w:val="18"/>
                <w:szCs w:val="20"/>
                <w:lang w:eastAsia="en-US"/>
              </w:rPr>
              <w:t>93,02</w:t>
            </w:r>
          </w:p>
        </w:tc>
      </w:tr>
      <w:tr w:rsidR="00453CDA" w:rsidRPr="00453CDA" w14:paraId="3AE7E8A6"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69184DAC"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64689E31"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1C89AE6C" w14:textId="77777777" w:rsidR="000A73FE" w:rsidRPr="00453CDA" w:rsidRDefault="000A73FE">
            <w:pPr>
              <w:spacing w:line="276" w:lineRule="auto"/>
              <w:jc w:val="center"/>
              <w:rPr>
                <w:sz w:val="18"/>
                <w:szCs w:val="20"/>
                <w:lang w:eastAsia="en-US"/>
              </w:rPr>
            </w:pPr>
            <w:r w:rsidRPr="00453CDA">
              <w:rPr>
                <w:sz w:val="18"/>
                <w:szCs w:val="20"/>
                <w:lang w:eastAsia="en-US"/>
              </w:rPr>
              <w:t>2031</w:t>
            </w:r>
          </w:p>
        </w:tc>
        <w:tc>
          <w:tcPr>
            <w:tcW w:w="470" w:type="pct"/>
            <w:tcBorders>
              <w:top w:val="nil"/>
              <w:left w:val="nil"/>
              <w:bottom w:val="single" w:sz="4" w:space="0" w:color="auto"/>
              <w:right w:val="single" w:sz="4" w:space="0" w:color="auto"/>
            </w:tcBorders>
            <w:hideMark/>
          </w:tcPr>
          <w:p w14:paraId="68F518EF" w14:textId="77777777" w:rsidR="000A73FE" w:rsidRPr="00453CDA" w:rsidRDefault="000A73FE">
            <w:pPr>
              <w:spacing w:line="276" w:lineRule="auto"/>
              <w:jc w:val="center"/>
              <w:rPr>
                <w:sz w:val="18"/>
                <w:szCs w:val="20"/>
                <w:lang w:eastAsia="en-US"/>
              </w:rPr>
            </w:pPr>
            <w:r w:rsidRPr="00453CDA">
              <w:rPr>
                <w:sz w:val="18"/>
                <w:szCs w:val="20"/>
                <w:lang w:eastAsia="en-US"/>
              </w:rPr>
              <w:t>12,9</w:t>
            </w:r>
          </w:p>
        </w:tc>
        <w:tc>
          <w:tcPr>
            <w:tcW w:w="466" w:type="pct"/>
            <w:tcBorders>
              <w:top w:val="nil"/>
              <w:left w:val="nil"/>
              <w:bottom w:val="single" w:sz="4" w:space="0" w:color="auto"/>
              <w:right w:val="single" w:sz="4" w:space="0" w:color="auto"/>
            </w:tcBorders>
            <w:vAlign w:val="center"/>
            <w:hideMark/>
          </w:tcPr>
          <w:p w14:paraId="1DCA6F67"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hideMark/>
          </w:tcPr>
          <w:p w14:paraId="7A208F71" w14:textId="77777777" w:rsidR="000A73FE" w:rsidRPr="00453CDA" w:rsidRDefault="000A73FE">
            <w:pPr>
              <w:spacing w:line="276" w:lineRule="auto"/>
              <w:jc w:val="center"/>
              <w:rPr>
                <w:sz w:val="18"/>
                <w:szCs w:val="20"/>
                <w:lang w:eastAsia="en-US"/>
              </w:rPr>
            </w:pPr>
            <w:r w:rsidRPr="00453CDA">
              <w:rPr>
                <w:sz w:val="18"/>
                <w:szCs w:val="20"/>
                <w:lang w:eastAsia="en-US"/>
              </w:rPr>
              <w:t>12,9</w:t>
            </w:r>
          </w:p>
        </w:tc>
        <w:tc>
          <w:tcPr>
            <w:tcW w:w="408" w:type="pct"/>
            <w:tcBorders>
              <w:top w:val="nil"/>
              <w:left w:val="nil"/>
              <w:bottom w:val="single" w:sz="4" w:space="0" w:color="auto"/>
              <w:right w:val="single" w:sz="4" w:space="0" w:color="auto"/>
            </w:tcBorders>
            <w:hideMark/>
          </w:tcPr>
          <w:p w14:paraId="4E2BD7C3" w14:textId="77777777" w:rsidR="000A73FE" w:rsidRPr="00453CDA" w:rsidRDefault="000A73FE">
            <w:pPr>
              <w:spacing w:line="276" w:lineRule="auto"/>
              <w:jc w:val="center"/>
              <w:rPr>
                <w:sz w:val="18"/>
                <w:szCs w:val="20"/>
                <w:lang w:eastAsia="en-US"/>
              </w:rPr>
            </w:pPr>
            <w:r w:rsidRPr="00453CDA">
              <w:rPr>
                <w:sz w:val="18"/>
                <w:szCs w:val="20"/>
                <w:lang w:eastAsia="en-US"/>
              </w:rPr>
              <w:t>0,26</w:t>
            </w:r>
          </w:p>
        </w:tc>
        <w:tc>
          <w:tcPr>
            <w:tcW w:w="343" w:type="pct"/>
            <w:tcBorders>
              <w:top w:val="nil"/>
              <w:left w:val="nil"/>
              <w:bottom w:val="single" w:sz="4" w:space="0" w:color="auto"/>
              <w:right w:val="single" w:sz="4" w:space="0" w:color="auto"/>
            </w:tcBorders>
            <w:hideMark/>
          </w:tcPr>
          <w:p w14:paraId="03013B78" w14:textId="77777777" w:rsidR="000A73FE" w:rsidRPr="00453CDA" w:rsidRDefault="000A73FE">
            <w:pPr>
              <w:spacing w:line="276" w:lineRule="auto"/>
              <w:jc w:val="center"/>
              <w:rPr>
                <w:sz w:val="18"/>
                <w:szCs w:val="20"/>
                <w:lang w:eastAsia="en-US"/>
              </w:rPr>
            </w:pPr>
            <w:r w:rsidRPr="00453CDA">
              <w:rPr>
                <w:sz w:val="18"/>
                <w:szCs w:val="20"/>
                <w:lang w:eastAsia="en-US"/>
              </w:rPr>
              <w:t>12,64</w:t>
            </w:r>
          </w:p>
        </w:tc>
        <w:tc>
          <w:tcPr>
            <w:tcW w:w="323" w:type="pct"/>
            <w:tcBorders>
              <w:top w:val="nil"/>
              <w:left w:val="nil"/>
              <w:bottom w:val="single" w:sz="4" w:space="0" w:color="auto"/>
              <w:right w:val="single" w:sz="4" w:space="0" w:color="auto"/>
            </w:tcBorders>
            <w:vAlign w:val="center"/>
            <w:hideMark/>
          </w:tcPr>
          <w:p w14:paraId="61532616" w14:textId="77777777" w:rsidR="000A73FE" w:rsidRPr="00453CDA" w:rsidRDefault="000A73FE">
            <w:pPr>
              <w:spacing w:line="276" w:lineRule="auto"/>
              <w:jc w:val="center"/>
              <w:rPr>
                <w:sz w:val="18"/>
                <w:szCs w:val="20"/>
                <w:lang w:eastAsia="en-US"/>
              </w:rPr>
            </w:pPr>
            <w:r w:rsidRPr="00453CDA">
              <w:rPr>
                <w:sz w:val="18"/>
                <w:szCs w:val="20"/>
                <w:lang w:eastAsia="en-US"/>
              </w:rPr>
              <w:t>2,53</w:t>
            </w:r>
          </w:p>
        </w:tc>
        <w:tc>
          <w:tcPr>
            <w:tcW w:w="466" w:type="pct"/>
            <w:tcBorders>
              <w:top w:val="nil"/>
              <w:left w:val="nil"/>
              <w:bottom w:val="single" w:sz="4" w:space="0" w:color="auto"/>
              <w:right w:val="single" w:sz="4" w:space="0" w:color="auto"/>
            </w:tcBorders>
            <w:vAlign w:val="center"/>
            <w:hideMark/>
          </w:tcPr>
          <w:p w14:paraId="4DE8FC60" w14:textId="77777777" w:rsidR="000A73FE" w:rsidRPr="00453CDA" w:rsidRDefault="000A73FE">
            <w:pPr>
              <w:spacing w:line="276" w:lineRule="auto"/>
              <w:jc w:val="center"/>
              <w:rPr>
                <w:sz w:val="18"/>
                <w:szCs w:val="20"/>
                <w:lang w:eastAsia="en-US"/>
              </w:rPr>
            </w:pPr>
            <w:r w:rsidRPr="00453CDA">
              <w:rPr>
                <w:sz w:val="18"/>
                <w:szCs w:val="20"/>
                <w:lang w:eastAsia="en-US"/>
              </w:rPr>
              <w:t>9,16</w:t>
            </w:r>
          </w:p>
        </w:tc>
        <w:tc>
          <w:tcPr>
            <w:tcW w:w="360" w:type="pct"/>
            <w:tcBorders>
              <w:top w:val="nil"/>
              <w:left w:val="nil"/>
              <w:bottom w:val="single" w:sz="4" w:space="0" w:color="auto"/>
              <w:right w:val="single" w:sz="4" w:space="0" w:color="auto"/>
            </w:tcBorders>
            <w:hideMark/>
          </w:tcPr>
          <w:p w14:paraId="7E26CC4F" w14:textId="77777777" w:rsidR="000A73FE" w:rsidRPr="00453CDA" w:rsidRDefault="000A73FE">
            <w:pPr>
              <w:spacing w:line="276" w:lineRule="auto"/>
              <w:jc w:val="center"/>
              <w:rPr>
                <w:sz w:val="18"/>
                <w:szCs w:val="20"/>
                <w:lang w:eastAsia="en-US"/>
              </w:rPr>
            </w:pPr>
            <w:r w:rsidRPr="00453CDA">
              <w:rPr>
                <w:sz w:val="18"/>
                <w:szCs w:val="20"/>
                <w:lang w:eastAsia="en-US"/>
              </w:rPr>
              <w:t>11,69</w:t>
            </w:r>
          </w:p>
        </w:tc>
        <w:tc>
          <w:tcPr>
            <w:tcW w:w="431" w:type="pct"/>
            <w:tcBorders>
              <w:top w:val="nil"/>
              <w:left w:val="nil"/>
              <w:bottom w:val="single" w:sz="4" w:space="0" w:color="auto"/>
              <w:right w:val="single" w:sz="4" w:space="0" w:color="auto"/>
            </w:tcBorders>
            <w:vAlign w:val="center"/>
            <w:hideMark/>
          </w:tcPr>
          <w:p w14:paraId="3178DFF2" w14:textId="77777777" w:rsidR="000A73FE" w:rsidRPr="00453CDA" w:rsidRDefault="000A73FE">
            <w:pPr>
              <w:spacing w:line="276" w:lineRule="auto"/>
              <w:jc w:val="center"/>
              <w:rPr>
                <w:sz w:val="18"/>
                <w:szCs w:val="20"/>
                <w:lang w:eastAsia="en-US"/>
              </w:rPr>
            </w:pPr>
            <w:r w:rsidRPr="00453CDA">
              <w:rPr>
                <w:sz w:val="18"/>
                <w:szCs w:val="20"/>
                <w:lang w:eastAsia="en-US"/>
              </w:rPr>
              <w:t>0,9</w:t>
            </w:r>
          </w:p>
        </w:tc>
        <w:tc>
          <w:tcPr>
            <w:tcW w:w="308" w:type="pct"/>
            <w:tcBorders>
              <w:top w:val="nil"/>
              <w:left w:val="nil"/>
              <w:bottom w:val="single" w:sz="4" w:space="0" w:color="auto"/>
              <w:right w:val="single" w:sz="4" w:space="0" w:color="auto"/>
            </w:tcBorders>
            <w:vAlign w:val="center"/>
            <w:hideMark/>
          </w:tcPr>
          <w:p w14:paraId="05341A77" w14:textId="77777777" w:rsidR="000A73FE" w:rsidRPr="00453CDA" w:rsidRDefault="000A73FE">
            <w:pPr>
              <w:spacing w:line="276" w:lineRule="auto"/>
              <w:jc w:val="center"/>
              <w:rPr>
                <w:sz w:val="18"/>
                <w:szCs w:val="20"/>
                <w:lang w:eastAsia="en-US"/>
              </w:rPr>
            </w:pPr>
            <w:r w:rsidRPr="00453CDA">
              <w:rPr>
                <w:sz w:val="18"/>
                <w:szCs w:val="20"/>
                <w:lang w:eastAsia="en-US"/>
              </w:rPr>
              <w:t>93,02</w:t>
            </w:r>
          </w:p>
        </w:tc>
      </w:tr>
      <w:tr w:rsidR="00453CDA" w:rsidRPr="00453CDA" w14:paraId="4030775A"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6DD50297"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1FD15657"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3CEA0845" w14:textId="77777777" w:rsidR="000A73FE" w:rsidRPr="00453CDA" w:rsidRDefault="000A73FE">
            <w:pPr>
              <w:spacing w:line="276" w:lineRule="auto"/>
              <w:jc w:val="center"/>
              <w:rPr>
                <w:sz w:val="18"/>
                <w:szCs w:val="20"/>
                <w:lang w:eastAsia="en-US"/>
              </w:rPr>
            </w:pPr>
            <w:r w:rsidRPr="00453CDA">
              <w:rPr>
                <w:sz w:val="18"/>
                <w:szCs w:val="20"/>
                <w:lang w:eastAsia="en-US"/>
              </w:rPr>
              <w:t>2032-2040</w:t>
            </w:r>
          </w:p>
        </w:tc>
        <w:tc>
          <w:tcPr>
            <w:tcW w:w="470" w:type="pct"/>
            <w:tcBorders>
              <w:top w:val="nil"/>
              <w:left w:val="nil"/>
              <w:bottom w:val="single" w:sz="4" w:space="0" w:color="auto"/>
              <w:right w:val="single" w:sz="4" w:space="0" w:color="auto"/>
            </w:tcBorders>
            <w:hideMark/>
          </w:tcPr>
          <w:p w14:paraId="794C0F89" w14:textId="77777777" w:rsidR="000A73FE" w:rsidRPr="00453CDA" w:rsidRDefault="000A73FE">
            <w:pPr>
              <w:spacing w:line="276" w:lineRule="auto"/>
              <w:jc w:val="center"/>
              <w:rPr>
                <w:sz w:val="18"/>
                <w:szCs w:val="20"/>
                <w:lang w:eastAsia="en-US"/>
              </w:rPr>
            </w:pPr>
            <w:r w:rsidRPr="00453CDA">
              <w:rPr>
                <w:sz w:val="18"/>
                <w:szCs w:val="20"/>
                <w:lang w:eastAsia="en-US"/>
              </w:rPr>
              <w:t>12,9</w:t>
            </w:r>
          </w:p>
        </w:tc>
        <w:tc>
          <w:tcPr>
            <w:tcW w:w="466" w:type="pct"/>
            <w:tcBorders>
              <w:top w:val="nil"/>
              <w:left w:val="nil"/>
              <w:bottom w:val="single" w:sz="4" w:space="0" w:color="auto"/>
              <w:right w:val="single" w:sz="4" w:space="0" w:color="auto"/>
            </w:tcBorders>
            <w:vAlign w:val="center"/>
            <w:hideMark/>
          </w:tcPr>
          <w:p w14:paraId="75FCFE1E"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hideMark/>
          </w:tcPr>
          <w:p w14:paraId="05ADAEC7" w14:textId="77777777" w:rsidR="000A73FE" w:rsidRPr="00453CDA" w:rsidRDefault="000A73FE">
            <w:pPr>
              <w:spacing w:line="276" w:lineRule="auto"/>
              <w:jc w:val="center"/>
              <w:rPr>
                <w:sz w:val="18"/>
                <w:szCs w:val="20"/>
                <w:lang w:eastAsia="en-US"/>
              </w:rPr>
            </w:pPr>
            <w:r w:rsidRPr="00453CDA">
              <w:rPr>
                <w:sz w:val="18"/>
                <w:szCs w:val="20"/>
                <w:lang w:eastAsia="en-US"/>
              </w:rPr>
              <w:t>12,9</w:t>
            </w:r>
          </w:p>
        </w:tc>
        <w:tc>
          <w:tcPr>
            <w:tcW w:w="408" w:type="pct"/>
            <w:tcBorders>
              <w:top w:val="nil"/>
              <w:left w:val="nil"/>
              <w:bottom w:val="single" w:sz="4" w:space="0" w:color="auto"/>
              <w:right w:val="single" w:sz="4" w:space="0" w:color="auto"/>
            </w:tcBorders>
            <w:hideMark/>
          </w:tcPr>
          <w:p w14:paraId="7316AEBA" w14:textId="77777777" w:rsidR="000A73FE" w:rsidRPr="00453CDA" w:rsidRDefault="000A73FE">
            <w:pPr>
              <w:spacing w:line="276" w:lineRule="auto"/>
              <w:jc w:val="center"/>
              <w:rPr>
                <w:sz w:val="18"/>
                <w:szCs w:val="20"/>
                <w:lang w:eastAsia="en-US"/>
              </w:rPr>
            </w:pPr>
            <w:r w:rsidRPr="00453CDA">
              <w:rPr>
                <w:sz w:val="18"/>
                <w:szCs w:val="20"/>
                <w:lang w:eastAsia="en-US"/>
              </w:rPr>
              <w:t>0,26</w:t>
            </w:r>
          </w:p>
        </w:tc>
        <w:tc>
          <w:tcPr>
            <w:tcW w:w="343" w:type="pct"/>
            <w:tcBorders>
              <w:top w:val="nil"/>
              <w:left w:val="nil"/>
              <w:bottom w:val="single" w:sz="4" w:space="0" w:color="auto"/>
              <w:right w:val="single" w:sz="4" w:space="0" w:color="auto"/>
            </w:tcBorders>
            <w:hideMark/>
          </w:tcPr>
          <w:p w14:paraId="483A1CBE" w14:textId="77777777" w:rsidR="000A73FE" w:rsidRPr="00453CDA" w:rsidRDefault="000A73FE">
            <w:pPr>
              <w:spacing w:line="276" w:lineRule="auto"/>
              <w:jc w:val="center"/>
              <w:rPr>
                <w:sz w:val="18"/>
                <w:szCs w:val="20"/>
                <w:lang w:eastAsia="en-US"/>
              </w:rPr>
            </w:pPr>
            <w:r w:rsidRPr="00453CDA">
              <w:rPr>
                <w:sz w:val="18"/>
                <w:szCs w:val="20"/>
                <w:lang w:eastAsia="en-US"/>
              </w:rPr>
              <w:t>12,64</w:t>
            </w:r>
          </w:p>
        </w:tc>
        <w:tc>
          <w:tcPr>
            <w:tcW w:w="323" w:type="pct"/>
            <w:tcBorders>
              <w:top w:val="nil"/>
              <w:left w:val="nil"/>
              <w:bottom w:val="single" w:sz="4" w:space="0" w:color="auto"/>
              <w:right w:val="single" w:sz="4" w:space="0" w:color="auto"/>
            </w:tcBorders>
            <w:vAlign w:val="center"/>
            <w:hideMark/>
          </w:tcPr>
          <w:p w14:paraId="786D7292" w14:textId="77777777" w:rsidR="000A73FE" w:rsidRPr="00453CDA" w:rsidRDefault="000A73FE">
            <w:pPr>
              <w:spacing w:line="276" w:lineRule="auto"/>
              <w:jc w:val="center"/>
              <w:rPr>
                <w:sz w:val="18"/>
                <w:szCs w:val="20"/>
                <w:lang w:eastAsia="en-US"/>
              </w:rPr>
            </w:pPr>
            <w:r w:rsidRPr="00453CDA">
              <w:rPr>
                <w:sz w:val="18"/>
                <w:szCs w:val="20"/>
                <w:lang w:eastAsia="en-US"/>
              </w:rPr>
              <w:t>2,53</w:t>
            </w:r>
          </w:p>
        </w:tc>
        <w:tc>
          <w:tcPr>
            <w:tcW w:w="466" w:type="pct"/>
            <w:tcBorders>
              <w:top w:val="nil"/>
              <w:left w:val="nil"/>
              <w:bottom w:val="single" w:sz="4" w:space="0" w:color="auto"/>
              <w:right w:val="single" w:sz="4" w:space="0" w:color="auto"/>
            </w:tcBorders>
            <w:vAlign w:val="center"/>
            <w:hideMark/>
          </w:tcPr>
          <w:p w14:paraId="19D14B2B" w14:textId="77777777" w:rsidR="000A73FE" w:rsidRPr="00453CDA" w:rsidRDefault="000A73FE">
            <w:pPr>
              <w:spacing w:line="276" w:lineRule="auto"/>
              <w:jc w:val="center"/>
              <w:rPr>
                <w:sz w:val="18"/>
                <w:szCs w:val="20"/>
                <w:lang w:eastAsia="en-US"/>
              </w:rPr>
            </w:pPr>
            <w:r w:rsidRPr="00453CDA">
              <w:rPr>
                <w:sz w:val="18"/>
                <w:szCs w:val="20"/>
                <w:lang w:eastAsia="en-US"/>
              </w:rPr>
              <w:t>9,16</w:t>
            </w:r>
          </w:p>
        </w:tc>
        <w:tc>
          <w:tcPr>
            <w:tcW w:w="360" w:type="pct"/>
            <w:tcBorders>
              <w:top w:val="nil"/>
              <w:left w:val="nil"/>
              <w:bottom w:val="single" w:sz="4" w:space="0" w:color="auto"/>
              <w:right w:val="single" w:sz="4" w:space="0" w:color="auto"/>
            </w:tcBorders>
            <w:hideMark/>
          </w:tcPr>
          <w:p w14:paraId="0D3D7B7A" w14:textId="77777777" w:rsidR="000A73FE" w:rsidRPr="00453CDA" w:rsidRDefault="000A73FE">
            <w:pPr>
              <w:spacing w:line="276" w:lineRule="auto"/>
              <w:jc w:val="center"/>
              <w:rPr>
                <w:sz w:val="18"/>
                <w:szCs w:val="20"/>
                <w:lang w:eastAsia="en-US"/>
              </w:rPr>
            </w:pPr>
            <w:r w:rsidRPr="00453CDA">
              <w:rPr>
                <w:sz w:val="18"/>
                <w:szCs w:val="20"/>
                <w:lang w:eastAsia="en-US"/>
              </w:rPr>
              <w:t>11,69</w:t>
            </w:r>
          </w:p>
        </w:tc>
        <w:tc>
          <w:tcPr>
            <w:tcW w:w="431" w:type="pct"/>
            <w:tcBorders>
              <w:top w:val="nil"/>
              <w:left w:val="nil"/>
              <w:bottom w:val="single" w:sz="4" w:space="0" w:color="auto"/>
              <w:right w:val="single" w:sz="4" w:space="0" w:color="auto"/>
            </w:tcBorders>
            <w:vAlign w:val="center"/>
            <w:hideMark/>
          </w:tcPr>
          <w:p w14:paraId="0AB6BC68" w14:textId="77777777" w:rsidR="000A73FE" w:rsidRPr="00453CDA" w:rsidRDefault="000A73FE">
            <w:pPr>
              <w:spacing w:line="276" w:lineRule="auto"/>
              <w:jc w:val="center"/>
              <w:rPr>
                <w:sz w:val="18"/>
                <w:szCs w:val="20"/>
                <w:lang w:eastAsia="en-US"/>
              </w:rPr>
            </w:pPr>
            <w:r w:rsidRPr="00453CDA">
              <w:rPr>
                <w:sz w:val="18"/>
                <w:szCs w:val="20"/>
                <w:lang w:eastAsia="en-US"/>
              </w:rPr>
              <w:t>0,9</w:t>
            </w:r>
          </w:p>
        </w:tc>
        <w:tc>
          <w:tcPr>
            <w:tcW w:w="308" w:type="pct"/>
            <w:tcBorders>
              <w:top w:val="nil"/>
              <w:left w:val="nil"/>
              <w:bottom w:val="single" w:sz="4" w:space="0" w:color="auto"/>
              <w:right w:val="single" w:sz="4" w:space="0" w:color="auto"/>
            </w:tcBorders>
            <w:vAlign w:val="center"/>
            <w:hideMark/>
          </w:tcPr>
          <w:p w14:paraId="1F66A764" w14:textId="77777777" w:rsidR="000A73FE" w:rsidRPr="00453CDA" w:rsidRDefault="000A73FE">
            <w:pPr>
              <w:spacing w:line="276" w:lineRule="auto"/>
              <w:jc w:val="center"/>
              <w:rPr>
                <w:sz w:val="18"/>
                <w:szCs w:val="20"/>
                <w:lang w:eastAsia="en-US"/>
              </w:rPr>
            </w:pPr>
            <w:r w:rsidRPr="00453CDA">
              <w:rPr>
                <w:sz w:val="18"/>
                <w:szCs w:val="20"/>
                <w:lang w:eastAsia="en-US"/>
              </w:rPr>
              <w:t>93,02</w:t>
            </w:r>
          </w:p>
        </w:tc>
      </w:tr>
      <w:tr w:rsidR="00453CDA" w:rsidRPr="00453CDA" w14:paraId="535386F5" w14:textId="77777777" w:rsidTr="000A73FE">
        <w:trPr>
          <w:trHeight w:val="20"/>
        </w:trPr>
        <w:tc>
          <w:tcPr>
            <w:tcW w:w="5000" w:type="pct"/>
            <w:gridSpan w:val="13"/>
            <w:tcBorders>
              <w:top w:val="single" w:sz="4" w:space="0" w:color="auto"/>
              <w:left w:val="single" w:sz="4" w:space="0" w:color="auto"/>
              <w:bottom w:val="single" w:sz="4" w:space="0" w:color="auto"/>
              <w:right w:val="single" w:sz="4" w:space="0" w:color="auto"/>
            </w:tcBorders>
            <w:vAlign w:val="center"/>
            <w:hideMark/>
          </w:tcPr>
          <w:p w14:paraId="1E5F913D" w14:textId="77777777" w:rsidR="000A73FE" w:rsidRPr="00453CDA" w:rsidRDefault="000A73FE">
            <w:pPr>
              <w:spacing w:line="276" w:lineRule="auto"/>
              <w:jc w:val="center"/>
              <w:rPr>
                <w:b/>
                <w:bCs/>
                <w:sz w:val="18"/>
                <w:szCs w:val="20"/>
                <w:lang w:eastAsia="en-US"/>
              </w:rPr>
            </w:pPr>
            <w:r w:rsidRPr="00453CDA">
              <w:rPr>
                <w:b/>
                <w:bCs/>
                <w:sz w:val="18"/>
                <w:szCs w:val="20"/>
                <w:lang w:eastAsia="en-US"/>
              </w:rPr>
              <w:t>Перелесский сельский округ</w:t>
            </w:r>
          </w:p>
        </w:tc>
      </w:tr>
      <w:tr w:rsidR="00453CDA" w:rsidRPr="00453CDA" w14:paraId="092316C5" w14:textId="77777777" w:rsidTr="000A73FE">
        <w:trPr>
          <w:trHeight w:val="20"/>
        </w:trPr>
        <w:tc>
          <w:tcPr>
            <w:tcW w:w="156" w:type="pct"/>
            <w:vMerge w:val="restart"/>
            <w:tcBorders>
              <w:top w:val="nil"/>
              <w:left w:val="single" w:sz="4" w:space="0" w:color="auto"/>
              <w:bottom w:val="single" w:sz="4" w:space="0" w:color="auto"/>
              <w:right w:val="single" w:sz="4" w:space="0" w:color="auto"/>
            </w:tcBorders>
            <w:vAlign w:val="center"/>
            <w:hideMark/>
          </w:tcPr>
          <w:p w14:paraId="466D4EE1" w14:textId="77777777" w:rsidR="000A73FE" w:rsidRPr="00453CDA" w:rsidRDefault="000A73FE">
            <w:pPr>
              <w:spacing w:line="276" w:lineRule="auto"/>
              <w:jc w:val="center"/>
              <w:rPr>
                <w:sz w:val="18"/>
                <w:szCs w:val="20"/>
                <w:lang w:eastAsia="en-US"/>
              </w:rPr>
            </w:pPr>
            <w:r w:rsidRPr="00453CDA">
              <w:rPr>
                <w:sz w:val="18"/>
                <w:szCs w:val="20"/>
                <w:lang w:eastAsia="en-US"/>
              </w:rPr>
              <w:t>9</w:t>
            </w:r>
          </w:p>
        </w:tc>
        <w:tc>
          <w:tcPr>
            <w:tcW w:w="594" w:type="pct"/>
            <w:vMerge w:val="restart"/>
            <w:tcBorders>
              <w:top w:val="nil"/>
              <w:left w:val="single" w:sz="4" w:space="0" w:color="auto"/>
              <w:bottom w:val="single" w:sz="4" w:space="0" w:color="auto"/>
              <w:right w:val="single" w:sz="4" w:space="0" w:color="auto"/>
            </w:tcBorders>
            <w:vAlign w:val="center"/>
            <w:hideMark/>
          </w:tcPr>
          <w:p w14:paraId="6A77DA76" w14:textId="77777777" w:rsidR="000A73FE" w:rsidRPr="00453CDA" w:rsidRDefault="000A73FE">
            <w:pPr>
              <w:spacing w:line="276" w:lineRule="auto"/>
              <w:jc w:val="center"/>
              <w:rPr>
                <w:sz w:val="18"/>
                <w:szCs w:val="20"/>
                <w:lang w:eastAsia="en-US"/>
              </w:rPr>
            </w:pPr>
            <w:r w:rsidRPr="00453CDA">
              <w:rPr>
                <w:sz w:val="18"/>
                <w:szCs w:val="20"/>
                <w:lang w:eastAsia="en-US"/>
              </w:rPr>
              <w:t>п. Ивановское ул. Ленина, д.23а</w:t>
            </w:r>
          </w:p>
        </w:tc>
        <w:tc>
          <w:tcPr>
            <w:tcW w:w="217" w:type="pct"/>
            <w:tcBorders>
              <w:top w:val="nil"/>
              <w:left w:val="nil"/>
              <w:bottom w:val="single" w:sz="4" w:space="0" w:color="auto"/>
              <w:right w:val="single" w:sz="4" w:space="0" w:color="auto"/>
            </w:tcBorders>
            <w:vAlign w:val="center"/>
            <w:hideMark/>
          </w:tcPr>
          <w:p w14:paraId="1304E113" w14:textId="77777777" w:rsidR="000A73FE" w:rsidRPr="00453CDA" w:rsidRDefault="000A73FE">
            <w:pPr>
              <w:spacing w:line="276" w:lineRule="auto"/>
              <w:jc w:val="center"/>
              <w:rPr>
                <w:sz w:val="18"/>
                <w:szCs w:val="20"/>
                <w:lang w:eastAsia="en-US"/>
              </w:rPr>
            </w:pPr>
            <w:r w:rsidRPr="00453CDA">
              <w:rPr>
                <w:sz w:val="18"/>
                <w:szCs w:val="20"/>
                <w:lang w:eastAsia="en-US"/>
              </w:rPr>
              <w:t>2023</w:t>
            </w:r>
          </w:p>
        </w:tc>
        <w:tc>
          <w:tcPr>
            <w:tcW w:w="470" w:type="pct"/>
            <w:tcBorders>
              <w:top w:val="nil"/>
              <w:left w:val="nil"/>
              <w:bottom w:val="single" w:sz="4" w:space="0" w:color="auto"/>
              <w:right w:val="single" w:sz="4" w:space="0" w:color="auto"/>
            </w:tcBorders>
            <w:vAlign w:val="center"/>
            <w:hideMark/>
          </w:tcPr>
          <w:p w14:paraId="3D3B4136" w14:textId="77777777" w:rsidR="000A73FE" w:rsidRPr="00453CDA" w:rsidRDefault="000A73FE">
            <w:pPr>
              <w:spacing w:line="276" w:lineRule="auto"/>
              <w:jc w:val="center"/>
              <w:rPr>
                <w:sz w:val="18"/>
                <w:szCs w:val="20"/>
                <w:lang w:eastAsia="en-US"/>
              </w:rPr>
            </w:pPr>
            <w:r w:rsidRPr="00453CDA">
              <w:rPr>
                <w:sz w:val="18"/>
                <w:szCs w:val="20"/>
                <w:lang w:eastAsia="en-US"/>
              </w:rPr>
              <w:t>0,68</w:t>
            </w:r>
          </w:p>
        </w:tc>
        <w:tc>
          <w:tcPr>
            <w:tcW w:w="466" w:type="pct"/>
            <w:tcBorders>
              <w:top w:val="nil"/>
              <w:left w:val="nil"/>
              <w:bottom w:val="single" w:sz="4" w:space="0" w:color="auto"/>
              <w:right w:val="single" w:sz="4" w:space="0" w:color="auto"/>
            </w:tcBorders>
            <w:vAlign w:val="center"/>
            <w:hideMark/>
          </w:tcPr>
          <w:p w14:paraId="25418E02"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vAlign w:val="center"/>
            <w:hideMark/>
          </w:tcPr>
          <w:p w14:paraId="5EF1B0F3" w14:textId="77777777" w:rsidR="000A73FE" w:rsidRPr="00453CDA" w:rsidRDefault="000A73FE">
            <w:pPr>
              <w:spacing w:line="276" w:lineRule="auto"/>
              <w:jc w:val="center"/>
              <w:rPr>
                <w:sz w:val="18"/>
                <w:szCs w:val="20"/>
                <w:lang w:eastAsia="en-US"/>
              </w:rPr>
            </w:pPr>
            <w:r w:rsidRPr="00453CDA">
              <w:rPr>
                <w:sz w:val="18"/>
                <w:szCs w:val="20"/>
                <w:lang w:eastAsia="en-US"/>
              </w:rPr>
              <w:t>0,68</w:t>
            </w:r>
          </w:p>
        </w:tc>
        <w:tc>
          <w:tcPr>
            <w:tcW w:w="408" w:type="pct"/>
            <w:tcBorders>
              <w:top w:val="nil"/>
              <w:left w:val="nil"/>
              <w:bottom w:val="single" w:sz="4" w:space="0" w:color="auto"/>
              <w:right w:val="single" w:sz="4" w:space="0" w:color="auto"/>
            </w:tcBorders>
            <w:vAlign w:val="center"/>
            <w:hideMark/>
          </w:tcPr>
          <w:p w14:paraId="791E4C64"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343" w:type="pct"/>
            <w:tcBorders>
              <w:top w:val="nil"/>
              <w:left w:val="nil"/>
              <w:bottom w:val="single" w:sz="4" w:space="0" w:color="auto"/>
              <w:right w:val="single" w:sz="4" w:space="0" w:color="auto"/>
            </w:tcBorders>
            <w:vAlign w:val="center"/>
            <w:hideMark/>
          </w:tcPr>
          <w:p w14:paraId="1A658AAC" w14:textId="77777777" w:rsidR="000A73FE" w:rsidRPr="00453CDA" w:rsidRDefault="000A73FE">
            <w:pPr>
              <w:spacing w:line="276" w:lineRule="auto"/>
              <w:jc w:val="center"/>
              <w:rPr>
                <w:sz w:val="18"/>
                <w:szCs w:val="20"/>
                <w:lang w:eastAsia="en-US"/>
              </w:rPr>
            </w:pPr>
            <w:r w:rsidRPr="00453CDA">
              <w:rPr>
                <w:sz w:val="18"/>
                <w:szCs w:val="20"/>
                <w:lang w:eastAsia="en-US"/>
              </w:rPr>
              <w:t>0,68</w:t>
            </w:r>
          </w:p>
        </w:tc>
        <w:tc>
          <w:tcPr>
            <w:tcW w:w="323" w:type="pct"/>
            <w:tcBorders>
              <w:top w:val="nil"/>
              <w:left w:val="nil"/>
              <w:bottom w:val="single" w:sz="4" w:space="0" w:color="auto"/>
              <w:right w:val="single" w:sz="4" w:space="0" w:color="auto"/>
            </w:tcBorders>
            <w:vAlign w:val="center"/>
            <w:hideMark/>
          </w:tcPr>
          <w:p w14:paraId="4485A327" w14:textId="77777777" w:rsidR="000A73FE" w:rsidRPr="00453CDA" w:rsidRDefault="000A73FE">
            <w:pPr>
              <w:spacing w:line="276" w:lineRule="auto"/>
              <w:jc w:val="center"/>
              <w:rPr>
                <w:sz w:val="18"/>
                <w:szCs w:val="20"/>
                <w:lang w:eastAsia="en-US"/>
              </w:rPr>
            </w:pPr>
            <w:r w:rsidRPr="00453CDA">
              <w:rPr>
                <w:sz w:val="18"/>
                <w:szCs w:val="20"/>
                <w:lang w:eastAsia="en-US"/>
              </w:rPr>
              <w:t>0,11</w:t>
            </w:r>
          </w:p>
        </w:tc>
        <w:tc>
          <w:tcPr>
            <w:tcW w:w="466" w:type="pct"/>
            <w:tcBorders>
              <w:top w:val="nil"/>
              <w:left w:val="nil"/>
              <w:bottom w:val="single" w:sz="4" w:space="0" w:color="auto"/>
              <w:right w:val="single" w:sz="4" w:space="0" w:color="auto"/>
            </w:tcBorders>
            <w:vAlign w:val="center"/>
            <w:hideMark/>
          </w:tcPr>
          <w:p w14:paraId="55D0F19F" w14:textId="77777777" w:rsidR="000A73FE" w:rsidRPr="00453CDA" w:rsidRDefault="000A73FE">
            <w:pPr>
              <w:spacing w:line="276" w:lineRule="auto"/>
              <w:jc w:val="center"/>
              <w:rPr>
                <w:sz w:val="18"/>
                <w:szCs w:val="20"/>
                <w:lang w:eastAsia="en-US"/>
              </w:rPr>
            </w:pPr>
            <w:r w:rsidRPr="00453CDA">
              <w:rPr>
                <w:sz w:val="18"/>
                <w:szCs w:val="20"/>
                <w:lang w:eastAsia="en-US"/>
              </w:rPr>
              <w:t>0,45</w:t>
            </w:r>
          </w:p>
        </w:tc>
        <w:tc>
          <w:tcPr>
            <w:tcW w:w="360" w:type="pct"/>
            <w:tcBorders>
              <w:top w:val="nil"/>
              <w:left w:val="nil"/>
              <w:bottom w:val="single" w:sz="4" w:space="0" w:color="auto"/>
              <w:right w:val="single" w:sz="4" w:space="0" w:color="auto"/>
            </w:tcBorders>
            <w:vAlign w:val="center"/>
            <w:hideMark/>
          </w:tcPr>
          <w:p w14:paraId="4BD25487" w14:textId="77777777" w:rsidR="000A73FE" w:rsidRPr="00453CDA" w:rsidRDefault="000A73FE">
            <w:pPr>
              <w:spacing w:line="276" w:lineRule="auto"/>
              <w:jc w:val="center"/>
              <w:rPr>
                <w:sz w:val="18"/>
                <w:szCs w:val="20"/>
                <w:lang w:eastAsia="en-US"/>
              </w:rPr>
            </w:pPr>
            <w:r w:rsidRPr="00453CDA">
              <w:rPr>
                <w:sz w:val="18"/>
                <w:szCs w:val="20"/>
                <w:lang w:eastAsia="en-US"/>
              </w:rPr>
              <w:t>0,56</w:t>
            </w:r>
          </w:p>
        </w:tc>
        <w:tc>
          <w:tcPr>
            <w:tcW w:w="431" w:type="pct"/>
            <w:tcBorders>
              <w:top w:val="nil"/>
              <w:left w:val="nil"/>
              <w:bottom w:val="single" w:sz="4" w:space="0" w:color="auto"/>
              <w:right w:val="single" w:sz="4" w:space="0" w:color="auto"/>
            </w:tcBorders>
            <w:vAlign w:val="center"/>
            <w:hideMark/>
          </w:tcPr>
          <w:p w14:paraId="5F018ADE" w14:textId="77777777" w:rsidR="000A73FE" w:rsidRPr="00453CDA" w:rsidRDefault="000A73FE">
            <w:pPr>
              <w:spacing w:line="276" w:lineRule="auto"/>
              <w:jc w:val="center"/>
              <w:rPr>
                <w:sz w:val="18"/>
                <w:szCs w:val="20"/>
                <w:lang w:eastAsia="en-US"/>
              </w:rPr>
            </w:pPr>
            <w:r w:rsidRPr="00453CDA">
              <w:rPr>
                <w:sz w:val="18"/>
                <w:szCs w:val="20"/>
                <w:lang w:eastAsia="en-US"/>
              </w:rPr>
              <w:t>0,12</w:t>
            </w:r>
          </w:p>
        </w:tc>
        <w:tc>
          <w:tcPr>
            <w:tcW w:w="308" w:type="pct"/>
            <w:tcBorders>
              <w:top w:val="nil"/>
              <w:left w:val="nil"/>
              <w:bottom w:val="single" w:sz="4" w:space="0" w:color="auto"/>
              <w:right w:val="single" w:sz="4" w:space="0" w:color="auto"/>
            </w:tcBorders>
            <w:vAlign w:val="center"/>
            <w:hideMark/>
          </w:tcPr>
          <w:p w14:paraId="59395FF5" w14:textId="77777777" w:rsidR="000A73FE" w:rsidRPr="00453CDA" w:rsidRDefault="000A73FE">
            <w:pPr>
              <w:spacing w:line="276" w:lineRule="auto"/>
              <w:jc w:val="center"/>
              <w:rPr>
                <w:sz w:val="18"/>
                <w:szCs w:val="20"/>
                <w:lang w:eastAsia="en-US"/>
              </w:rPr>
            </w:pPr>
            <w:r w:rsidRPr="00453CDA">
              <w:rPr>
                <w:sz w:val="18"/>
                <w:szCs w:val="20"/>
                <w:lang w:eastAsia="en-US"/>
              </w:rPr>
              <w:t>81,91</w:t>
            </w:r>
          </w:p>
        </w:tc>
      </w:tr>
      <w:tr w:rsidR="00453CDA" w:rsidRPr="00453CDA" w14:paraId="30A91312"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222D3219"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3AE7BB34"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670596BA" w14:textId="77777777" w:rsidR="000A73FE" w:rsidRPr="00453CDA" w:rsidRDefault="000A73FE">
            <w:pPr>
              <w:spacing w:line="276" w:lineRule="auto"/>
              <w:jc w:val="center"/>
              <w:rPr>
                <w:sz w:val="18"/>
                <w:szCs w:val="20"/>
                <w:lang w:eastAsia="en-US"/>
              </w:rPr>
            </w:pPr>
            <w:r w:rsidRPr="00453CDA">
              <w:rPr>
                <w:sz w:val="18"/>
                <w:szCs w:val="20"/>
                <w:lang w:eastAsia="en-US"/>
              </w:rPr>
              <w:t>2024</w:t>
            </w:r>
          </w:p>
        </w:tc>
        <w:tc>
          <w:tcPr>
            <w:tcW w:w="470" w:type="pct"/>
            <w:tcBorders>
              <w:top w:val="nil"/>
              <w:left w:val="nil"/>
              <w:bottom w:val="single" w:sz="4" w:space="0" w:color="auto"/>
              <w:right w:val="single" w:sz="4" w:space="0" w:color="auto"/>
            </w:tcBorders>
            <w:vAlign w:val="center"/>
            <w:hideMark/>
          </w:tcPr>
          <w:p w14:paraId="5C74396E" w14:textId="77777777" w:rsidR="000A73FE" w:rsidRPr="00453CDA" w:rsidRDefault="000A73FE">
            <w:pPr>
              <w:spacing w:line="276" w:lineRule="auto"/>
              <w:jc w:val="center"/>
              <w:rPr>
                <w:sz w:val="18"/>
                <w:szCs w:val="20"/>
                <w:lang w:eastAsia="en-US"/>
              </w:rPr>
            </w:pPr>
            <w:r w:rsidRPr="00453CDA">
              <w:rPr>
                <w:sz w:val="18"/>
                <w:szCs w:val="20"/>
                <w:lang w:eastAsia="en-US"/>
              </w:rPr>
              <w:t>0,68</w:t>
            </w:r>
          </w:p>
        </w:tc>
        <w:tc>
          <w:tcPr>
            <w:tcW w:w="466" w:type="pct"/>
            <w:tcBorders>
              <w:top w:val="nil"/>
              <w:left w:val="nil"/>
              <w:bottom w:val="single" w:sz="4" w:space="0" w:color="auto"/>
              <w:right w:val="single" w:sz="4" w:space="0" w:color="auto"/>
            </w:tcBorders>
            <w:vAlign w:val="center"/>
            <w:hideMark/>
          </w:tcPr>
          <w:p w14:paraId="71CC2552"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vAlign w:val="center"/>
            <w:hideMark/>
          </w:tcPr>
          <w:p w14:paraId="3FC0BE5D" w14:textId="77777777" w:rsidR="000A73FE" w:rsidRPr="00453CDA" w:rsidRDefault="000A73FE">
            <w:pPr>
              <w:spacing w:line="276" w:lineRule="auto"/>
              <w:jc w:val="center"/>
              <w:rPr>
                <w:sz w:val="18"/>
                <w:szCs w:val="20"/>
                <w:lang w:eastAsia="en-US"/>
              </w:rPr>
            </w:pPr>
            <w:r w:rsidRPr="00453CDA">
              <w:rPr>
                <w:sz w:val="18"/>
                <w:szCs w:val="20"/>
                <w:lang w:eastAsia="en-US"/>
              </w:rPr>
              <w:t>0,68</w:t>
            </w:r>
          </w:p>
        </w:tc>
        <w:tc>
          <w:tcPr>
            <w:tcW w:w="408" w:type="pct"/>
            <w:tcBorders>
              <w:top w:val="nil"/>
              <w:left w:val="nil"/>
              <w:bottom w:val="single" w:sz="4" w:space="0" w:color="auto"/>
              <w:right w:val="single" w:sz="4" w:space="0" w:color="auto"/>
            </w:tcBorders>
            <w:vAlign w:val="center"/>
            <w:hideMark/>
          </w:tcPr>
          <w:p w14:paraId="6053CE20"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343" w:type="pct"/>
            <w:tcBorders>
              <w:top w:val="nil"/>
              <w:left w:val="nil"/>
              <w:bottom w:val="single" w:sz="4" w:space="0" w:color="auto"/>
              <w:right w:val="single" w:sz="4" w:space="0" w:color="auto"/>
            </w:tcBorders>
            <w:vAlign w:val="center"/>
            <w:hideMark/>
          </w:tcPr>
          <w:p w14:paraId="0A178163" w14:textId="77777777" w:rsidR="000A73FE" w:rsidRPr="00453CDA" w:rsidRDefault="000A73FE">
            <w:pPr>
              <w:spacing w:line="276" w:lineRule="auto"/>
              <w:jc w:val="center"/>
              <w:rPr>
                <w:sz w:val="18"/>
                <w:szCs w:val="20"/>
                <w:lang w:eastAsia="en-US"/>
              </w:rPr>
            </w:pPr>
            <w:r w:rsidRPr="00453CDA">
              <w:rPr>
                <w:sz w:val="18"/>
                <w:szCs w:val="20"/>
                <w:lang w:eastAsia="en-US"/>
              </w:rPr>
              <w:t>0,68</w:t>
            </w:r>
          </w:p>
        </w:tc>
        <w:tc>
          <w:tcPr>
            <w:tcW w:w="323" w:type="pct"/>
            <w:tcBorders>
              <w:top w:val="nil"/>
              <w:left w:val="nil"/>
              <w:bottom w:val="single" w:sz="4" w:space="0" w:color="auto"/>
              <w:right w:val="single" w:sz="4" w:space="0" w:color="auto"/>
            </w:tcBorders>
            <w:vAlign w:val="center"/>
            <w:hideMark/>
          </w:tcPr>
          <w:p w14:paraId="42CB6BB0" w14:textId="77777777" w:rsidR="000A73FE" w:rsidRPr="00453CDA" w:rsidRDefault="000A73FE">
            <w:pPr>
              <w:spacing w:line="276" w:lineRule="auto"/>
              <w:jc w:val="center"/>
              <w:rPr>
                <w:sz w:val="18"/>
                <w:szCs w:val="20"/>
                <w:lang w:eastAsia="en-US"/>
              </w:rPr>
            </w:pPr>
            <w:r w:rsidRPr="00453CDA">
              <w:rPr>
                <w:sz w:val="18"/>
                <w:szCs w:val="20"/>
                <w:lang w:eastAsia="en-US"/>
              </w:rPr>
              <w:t>0,11</w:t>
            </w:r>
          </w:p>
        </w:tc>
        <w:tc>
          <w:tcPr>
            <w:tcW w:w="466" w:type="pct"/>
            <w:tcBorders>
              <w:top w:val="nil"/>
              <w:left w:val="nil"/>
              <w:bottom w:val="single" w:sz="4" w:space="0" w:color="auto"/>
              <w:right w:val="single" w:sz="4" w:space="0" w:color="auto"/>
            </w:tcBorders>
            <w:vAlign w:val="center"/>
            <w:hideMark/>
          </w:tcPr>
          <w:p w14:paraId="10EF05AC" w14:textId="77777777" w:rsidR="000A73FE" w:rsidRPr="00453CDA" w:rsidRDefault="000A73FE">
            <w:pPr>
              <w:spacing w:line="276" w:lineRule="auto"/>
              <w:jc w:val="center"/>
              <w:rPr>
                <w:sz w:val="18"/>
                <w:szCs w:val="20"/>
                <w:lang w:eastAsia="en-US"/>
              </w:rPr>
            </w:pPr>
            <w:r w:rsidRPr="00453CDA">
              <w:rPr>
                <w:sz w:val="18"/>
                <w:szCs w:val="20"/>
                <w:lang w:eastAsia="en-US"/>
              </w:rPr>
              <w:t>0,45</w:t>
            </w:r>
          </w:p>
        </w:tc>
        <w:tc>
          <w:tcPr>
            <w:tcW w:w="360" w:type="pct"/>
            <w:tcBorders>
              <w:top w:val="nil"/>
              <w:left w:val="nil"/>
              <w:bottom w:val="single" w:sz="4" w:space="0" w:color="auto"/>
              <w:right w:val="single" w:sz="4" w:space="0" w:color="auto"/>
            </w:tcBorders>
            <w:vAlign w:val="center"/>
            <w:hideMark/>
          </w:tcPr>
          <w:p w14:paraId="3CB95CF2" w14:textId="77777777" w:rsidR="000A73FE" w:rsidRPr="00453CDA" w:rsidRDefault="000A73FE">
            <w:pPr>
              <w:spacing w:line="276" w:lineRule="auto"/>
              <w:jc w:val="center"/>
              <w:rPr>
                <w:sz w:val="18"/>
                <w:szCs w:val="20"/>
                <w:lang w:eastAsia="en-US"/>
              </w:rPr>
            </w:pPr>
            <w:r w:rsidRPr="00453CDA">
              <w:rPr>
                <w:sz w:val="18"/>
                <w:szCs w:val="20"/>
                <w:lang w:eastAsia="en-US"/>
              </w:rPr>
              <w:t>0,56</w:t>
            </w:r>
          </w:p>
        </w:tc>
        <w:tc>
          <w:tcPr>
            <w:tcW w:w="431" w:type="pct"/>
            <w:tcBorders>
              <w:top w:val="nil"/>
              <w:left w:val="nil"/>
              <w:bottom w:val="single" w:sz="4" w:space="0" w:color="auto"/>
              <w:right w:val="single" w:sz="4" w:space="0" w:color="auto"/>
            </w:tcBorders>
            <w:vAlign w:val="center"/>
            <w:hideMark/>
          </w:tcPr>
          <w:p w14:paraId="2E2F7201" w14:textId="77777777" w:rsidR="000A73FE" w:rsidRPr="00453CDA" w:rsidRDefault="000A73FE">
            <w:pPr>
              <w:spacing w:line="276" w:lineRule="auto"/>
              <w:jc w:val="center"/>
              <w:rPr>
                <w:sz w:val="18"/>
                <w:szCs w:val="20"/>
                <w:lang w:eastAsia="en-US"/>
              </w:rPr>
            </w:pPr>
            <w:r w:rsidRPr="00453CDA">
              <w:rPr>
                <w:sz w:val="18"/>
                <w:szCs w:val="20"/>
                <w:lang w:eastAsia="en-US"/>
              </w:rPr>
              <w:t>0,12</w:t>
            </w:r>
          </w:p>
        </w:tc>
        <w:tc>
          <w:tcPr>
            <w:tcW w:w="308" w:type="pct"/>
            <w:tcBorders>
              <w:top w:val="nil"/>
              <w:left w:val="nil"/>
              <w:bottom w:val="single" w:sz="4" w:space="0" w:color="auto"/>
              <w:right w:val="single" w:sz="4" w:space="0" w:color="auto"/>
            </w:tcBorders>
            <w:vAlign w:val="center"/>
            <w:hideMark/>
          </w:tcPr>
          <w:p w14:paraId="6D354BC7" w14:textId="77777777" w:rsidR="000A73FE" w:rsidRPr="00453CDA" w:rsidRDefault="000A73FE">
            <w:pPr>
              <w:spacing w:line="276" w:lineRule="auto"/>
              <w:jc w:val="center"/>
              <w:rPr>
                <w:sz w:val="18"/>
                <w:szCs w:val="20"/>
                <w:lang w:eastAsia="en-US"/>
              </w:rPr>
            </w:pPr>
            <w:r w:rsidRPr="00453CDA">
              <w:rPr>
                <w:sz w:val="18"/>
                <w:szCs w:val="20"/>
                <w:lang w:eastAsia="en-US"/>
              </w:rPr>
              <w:t>81,91</w:t>
            </w:r>
          </w:p>
        </w:tc>
      </w:tr>
      <w:tr w:rsidR="00453CDA" w:rsidRPr="00453CDA" w14:paraId="03F45EAD"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614D6417"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7105BC4A"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04155F58" w14:textId="77777777" w:rsidR="000A73FE" w:rsidRPr="00453CDA" w:rsidRDefault="000A73FE">
            <w:pPr>
              <w:spacing w:line="276" w:lineRule="auto"/>
              <w:jc w:val="center"/>
              <w:rPr>
                <w:sz w:val="18"/>
                <w:szCs w:val="20"/>
                <w:lang w:eastAsia="en-US"/>
              </w:rPr>
            </w:pPr>
            <w:r w:rsidRPr="00453CDA">
              <w:rPr>
                <w:sz w:val="18"/>
                <w:szCs w:val="20"/>
                <w:lang w:eastAsia="en-US"/>
              </w:rPr>
              <w:t>2025</w:t>
            </w:r>
          </w:p>
        </w:tc>
        <w:tc>
          <w:tcPr>
            <w:tcW w:w="470" w:type="pct"/>
            <w:tcBorders>
              <w:top w:val="nil"/>
              <w:left w:val="nil"/>
              <w:bottom w:val="single" w:sz="4" w:space="0" w:color="auto"/>
              <w:right w:val="single" w:sz="4" w:space="0" w:color="auto"/>
            </w:tcBorders>
            <w:vAlign w:val="center"/>
            <w:hideMark/>
          </w:tcPr>
          <w:p w14:paraId="42F75B35" w14:textId="77777777" w:rsidR="000A73FE" w:rsidRPr="00453CDA" w:rsidRDefault="000A73FE">
            <w:pPr>
              <w:spacing w:line="276" w:lineRule="auto"/>
              <w:jc w:val="center"/>
              <w:rPr>
                <w:sz w:val="18"/>
                <w:szCs w:val="20"/>
                <w:lang w:eastAsia="en-US"/>
              </w:rPr>
            </w:pPr>
            <w:r w:rsidRPr="00453CDA">
              <w:rPr>
                <w:sz w:val="18"/>
                <w:szCs w:val="20"/>
                <w:lang w:eastAsia="en-US"/>
              </w:rPr>
              <w:t>0,68</w:t>
            </w:r>
          </w:p>
        </w:tc>
        <w:tc>
          <w:tcPr>
            <w:tcW w:w="466" w:type="pct"/>
            <w:tcBorders>
              <w:top w:val="nil"/>
              <w:left w:val="nil"/>
              <w:bottom w:val="single" w:sz="4" w:space="0" w:color="auto"/>
              <w:right w:val="single" w:sz="4" w:space="0" w:color="auto"/>
            </w:tcBorders>
            <w:vAlign w:val="center"/>
            <w:hideMark/>
          </w:tcPr>
          <w:p w14:paraId="2672C87D"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vAlign w:val="center"/>
            <w:hideMark/>
          </w:tcPr>
          <w:p w14:paraId="1C821AC9" w14:textId="77777777" w:rsidR="000A73FE" w:rsidRPr="00453CDA" w:rsidRDefault="000A73FE">
            <w:pPr>
              <w:spacing w:line="276" w:lineRule="auto"/>
              <w:jc w:val="center"/>
              <w:rPr>
                <w:sz w:val="18"/>
                <w:szCs w:val="20"/>
                <w:lang w:eastAsia="en-US"/>
              </w:rPr>
            </w:pPr>
            <w:r w:rsidRPr="00453CDA">
              <w:rPr>
                <w:sz w:val="18"/>
                <w:szCs w:val="20"/>
                <w:lang w:eastAsia="en-US"/>
              </w:rPr>
              <w:t>0,68</w:t>
            </w:r>
          </w:p>
        </w:tc>
        <w:tc>
          <w:tcPr>
            <w:tcW w:w="408" w:type="pct"/>
            <w:tcBorders>
              <w:top w:val="nil"/>
              <w:left w:val="nil"/>
              <w:bottom w:val="single" w:sz="4" w:space="0" w:color="auto"/>
              <w:right w:val="single" w:sz="4" w:space="0" w:color="auto"/>
            </w:tcBorders>
            <w:vAlign w:val="center"/>
            <w:hideMark/>
          </w:tcPr>
          <w:p w14:paraId="464A4D69"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343" w:type="pct"/>
            <w:tcBorders>
              <w:top w:val="nil"/>
              <w:left w:val="nil"/>
              <w:bottom w:val="single" w:sz="4" w:space="0" w:color="auto"/>
              <w:right w:val="single" w:sz="4" w:space="0" w:color="auto"/>
            </w:tcBorders>
            <w:vAlign w:val="center"/>
            <w:hideMark/>
          </w:tcPr>
          <w:p w14:paraId="2B889E6C" w14:textId="77777777" w:rsidR="000A73FE" w:rsidRPr="00453CDA" w:rsidRDefault="000A73FE">
            <w:pPr>
              <w:spacing w:line="276" w:lineRule="auto"/>
              <w:jc w:val="center"/>
              <w:rPr>
                <w:sz w:val="18"/>
                <w:szCs w:val="20"/>
                <w:lang w:eastAsia="en-US"/>
              </w:rPr>
            </w:pPr>
            <w:r w:rsidRPr="00453CDA">
              <w:rPr>
                <w:sz w:val="18"/>
                <w:szCs w:val="20"/>
                <w:lang w:eastAsia="en-US"/>
              </w:rPr>
              <w:t>0,68</w:t>
            </w:r>
          </w:p>
        </w:tc>
        <w:tc>
          <w:tcPr>
            <w:tcW w:w="323" w:type="pct"/>
            <w:tcBorders>
              <w:top w:val="nil"/>
              <w:left w:val="nil"/>
              <w:bottom w:val="single" w:sz="4" w:space="0" w:color="auto"/>
              <w:right w:val="single" w:sz="4" w:space="0" w:color="auto"/>
            </w:tcBorders>
            <w:vAlign w:val="center"/>
            <w:hideMark/>
          </w:tcPr>
          <w:p w14:paraId="33325094" w14:textId="77777777" w:rsidR="000A73FE" w:rsidRPr="00453CDA" w:rsidRDefault="000A73FE">
            <w:pPr>
              <w:spacing w:line="276" w:lineRule="auto"/>
              <w:jc w:val="center"/>
              <w:rPr>
                <w:sz w:val="18"/>
                <w:szCs w:val="20"/>
                <w:lang w:eastAsia="en-US"/>
              </w:rPr>
            </w:pPr>
            <w:r w:rsidRPr="00453CDA">
              <w:rPr>
                <w:sz w:val="18"/>
                <w:szCs w:val="20"/>
                <w:lang w:eastAsia="en-US"/>
              </w:rPr>
              <w:t>0,11</w:t>
            </w:r>
          </w:p>
        </w:tc>
        <w:tc>
          <w:tcPr>
            <w:tcW w:w="466" w:type="pct"/>
            <w:tcBorders>
              <w:top w:val="nil"/>
              <w:left w:val="nil"/>
              <w:bottom w:val="single" w:sz="4" w:space="0" w:color="auto"/>
              <w:right w:val="single" w:sz="4" w:space="0" w:color="auto"/>
            </w:tcBorders>
            <w:vAlign w:val="center"/>
            <w:hideMark/>
          </w:tcPr>
          <w:p w14:paraId="2C4A1236" w14:textId="77777777" w:rsidR="000A73FE" w:rsidRPr="00453CDA" w:rsidRDefault="000A73FE">
            <w:pPr>
              <w:spacing w:line="276" w:lineRule="auto"/>
              <w:jc w:val="center"/>
              <w:rPr>
                <w:sz w:val="18"/>
                <w:szCs w:val="20"/>
                <w:lang w:eastAsia="en-US"/>
              </w:rPr>
            </w:pPr>
            <w:r w:rsidRPr="00453CDA">
              <w:rPr>
                <w:sz w:val="18"/>
                <w:szCs w:val="20"/>
                <w:lang w:eastAsia="en-US"/>
              </w:rPr>
              <w:t>0,45</w:t>
            </w:r>
          </w:p>
        </w:tc>
        <w:tc>
          <w:tcPr>
            <w:tcW w:w="360" w:type="pct"/>
            <w:tcBorders>
              <w:top w:val="nil"/>
              <w:left w:val="nil"/>
              <w:bottom w:val="single" w:sz="4" w:space="0" w:color="auto"/>
              <w:right w:val="single" w:sz="4" w:space="0" w:color="auto"/>
            </w:tcBorders>
            <w:vAlign w:val="center"/>
            <w:hideMark/>
          </w:tcPr>
          <w:p w14:paraId="30A9704B" w14:textId="77777777" w:rsidR="000A73FE" w:rsidRPr="00453CDA" w:rsidRDefault="000A73FE">
            <w:pPr>
              <w:spacing w:line="276" w:lineRule="auto"/>
              <w:jc w:val="center"/>
              <w:rPr>
                <w:sz w:val="18"/>
                <w:szCs w:val="20"/>
                <w:lang w:eastAsia="en-US"/>
              </w:rPr>
            </w:pPr>
            <w:r w:rsidRPr="00453CDA">
              <w:rPr>
                <w:sz w:val="18"/>
                <w:szCs w:val="20"/>
                <w:lang w:eastAsia="en-US"/>
              </w:rPr>
              <w:t>0,56</w:t>
            </w:r>
          </w:p>
        </w:tc>
        <w:tc>
          <w:tcPr>
            <w:tcW w:w="431" w:type="pct"/>
            <w:tcBorders>
              <w:top w:val="nil"/>
              <w:left w:val="nil"/>
              <w:bottom w:val="single" w:sz="4" w:space="0" w:color="auto"/>
              <w:right w:val="single" w:sz="4" w:space="0" w:color="auto"/>
            </w:tcBorders>
            <w:vAlign w:val="center"/>
            <w:hideMark/>
          </w:tcPr>
          <w:p w14:paraId="6F45BC71" w14:textId="77777777" w:rsidR="000A73FE" w:rsidRPr="00453CDA" w:rsidRDefault="000A73FE">
            <w:pPr>
              <w:spacing w:line="276" w:lineRule="auto"/>
              <w:jc w:val="center"/>
              <w:rPr>
                <w:sz w:val="18"/>
                <w:szCs w:val="20"/>
                <w:lang w:eastAsia="en-US"/>
              </w:rPr>
            </w:pPr>
            <w:r w:rsidRPr="00453CDA">
              <w:rPr>
                <w:sz w:val="18"/>
                <w:szCs w:val="20"/>
                <w:lang w:eastAsia="en-US"/>
              </w:rPr>
              <w:t>0,12</w:t>
            </w:r>
          </w:p>
        </w:tc>
        <w:tc>
          <w:tcPr>
            <w:tcW w:w="308" w:type="pct"/>
            <w:tcBorders>
              <w:top w:val="nil"/>
              <w:left w:val="nil"/>
              <w:bottom w:val="single" w:sz="4" w:space="0" w:color="auto"/>
              <w:right w:val="single" w:sz="4" w:space="0" w:color="auto"/>
            </w:tcBorders>
            <w:vAlign w:val="center"/>
            <w:hideMark/>
          </w:tcPr>
          <w:p w14:paraId="615B3B07" w14:textId="77777777" w:rsidR="000A73FE" w:rsidRPr="00453CDA" w:rsidRDefault="000A73FE">
            <w:pPr>
              <w:spacing w:line="276" w:lineRule="auto"/>
              <w:jc w:val="center"/>
              <w:rPr>
                <w:sz w:val="18"/>
                <w:szCs w:val="20"/>
                <w:lang w:eastAsia="en-US"/>
              </w:rPr>
            </w:pPr>
            <w:r w:rsidRPr="00453CDA">
              <w:rPr>
                <w:sz w:val="18"/>
                <w:szCs w:val="20"/>
                <w:lang w:eastAsia="en-US"/>
              </w:rPr>
              <w:t>81,91</w:t>
            </w:r>
          </w:p>
        </w:tc>
      </w:tr>
      <w:tr w:rsidR="00453CDA" w:rsidRPr="00453CDA" w14:paraId="4511ED59"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50E0D23C"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5BEE3B43"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5D644FA8" w14:textId="77777777" w:rsidR="000A73FE" w:rsidRPr="00453CDA" w:rsidRDefault="000A73FE">
            <w:pPr>
              <w:spacing w:line="276" w:lineRule="auto"/>
              <w:jc w:val="center"/>
              <w:rPr>
                <w:sz w:val="18"/>
                <w:szCs w:val="20"/>
                <w:lang w:eastAsia="en-US"/>
              </w:rPr>
            </w:pPr>
            <w:r w:rsidRPr="00453CDA">
              <w:rPr>
                <w:sz w:val="18"/>
                <w:szCs w:val="20"/>
                <w:lang w:eastAsia="en-US"/>
              </w:rPr>
              <w:t>2026</w:t>
            </w:r>
          </w:p>
        </w:tc>
        <w:tc>
          <w:tcPr>
            <w:tcW w:w="470" w:type="pct"/>
            <w:tcBorders>
              <w:top w:val="nil"/>
              <w:left w:val="nil"/>
              <w:bottom w:val="single" w:sz="4" w:space="0" w:color="auto"/>
              <w:right w:val="single" w:sz="4" w:space="0" w:color="auto"/>
            </w:tcBorders>
            <w:vAlign w:val="center"/>
            <w:hideMark/>
          </w:tcPr>
          <w:p w14:paraId="6C50C375" w14:textId="77777777" w:rsidR="000A73FE" w:rsidRPr="00453CDA" w:rsidRDefault="000A73FE">
            <w:pPr>
              <w:spacing w:line="276" w:lineRule="auto"/>
              <w:jc w:val="center"/>
              <w:rPr>
                <w:sz w:val="18"/>
                <w:szCs w:val="20"/>
                <w:lang w:eastAsia="en-US"/>
              </w:rPr>
            </w:pPr>
            <w:r w:rsidRPr="00453CDA">
              <w:rPr>
                <w:sz w:val="18"/>
                <w:szCs w:val="20"/>
                <w:lang w:eastAsia="en-US"/>
              </w:rPr>
              <w:t>0,68</w:t>
            </w:r>
          </w:p>
        </w:tc>
        <w:tc>
          <w:tcPr>
            <w:tcW w:w="466" w:type="pct"/>
            <w:tcBorders>
              <w:top w:val="nil"/>
              <w:left w:val="nil"/>
              <w:bottom w:val="single" w:sz="4" w:space="0" w:color="auto"/>
              <w:right w:val="single" w:sz="4" w:space="0" w:color="auto"/>
            </w:tcBorders>
            <w:vAlign w:val="center"/>
            <w:hideMark/>
          </w:tcPr>
          <w:p w14:paraId="71676121"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vAlign w:val="center"/>
            <w:hideMark/>
          </w:tcPr>
          <w:p w14:paraId="2606121F" w14:textId="77777777" w:rsidR="000A73FE" w:rsidRPr="00453CDA" w:rsidRDefault="000A73FE">
            <w:pPr>
              <w:spacing w:line="276" w:lineRule="auto"/>
              <w:jc w:val="center"/>
              <w:rPr>
                <w:sz w:val="18"/>
                <w:szCs w:val="20"/>
                <w:lang w:eastAsia="en-US"/>
              </w:rPr>
            </w:pPr>
            <w:r w:rsidRPr="00453CDA">
              <w:rPr>
                <w:sz w:val="18"/>
                <w:szCs w:val="20"/>
                <w:lang w:eastAsia="en-US"/>
              </w:rPr>
              <w:t>0,68</w:t>
            </w:r>
          </w:p>
        </w:tc>
        <w:tc>
          <w:tcPr>
            <w:tcW w:w="408" w:type="pct"/>
            <w:tcBorders>
              <w:top w:val="nil"/>
              <w:left w:val="nil"/>
              <w:bottom w:val="single" w:sz="4" w:space="0" w:color="auto"/>
              <w:right w:val="single" w:sz="4" w:space="0" w:color="auto"/>
            </w:tcBorders>
            <w:vAlign w:val="center"/>
            <w:hideMark/>
          </w:tcPr>
          <w:p w14:paraId="51F1EEBA"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343" w:type="pct"/>
            <w:tcBorders>
              <w:top w:val="nil"/>
              <w:left w:val="nil"/>
              <w:bottom w:val="single" w:sz="4" w:space="0" w:color="auto"/>
              <w:right w:val="single" w:sz="4" w:space="0" w:color="auto"/>
            </w:tcBorders>
            <w:vAlign w:val="center"/>
            <w:hideMark/>
          </w:tcPr>
          <w:p w14:paraId="496029A4" w14:textId="77777777" w:rsidR="000A73FE" w:rsidRPr="00453CDA" w:rsidRDefault="000A73FE">
            <w:pPr>
              <w:spacing w:line="276" w:lineRule="auto"/>
              <w:jc w:val="center"/>
              <w:rPr>
                <w:sz w:val="18"/>
                <w:szCs w:val="20"/>
                <w:lang w:eastAsia="en-US"/>
              </w:rPr>
            </w:pPr>
            <w:r w:rsidRPr="00453CDA">
              <w:rPr>
                <w:sz w:val="18"/>
                <w:szCs w:val="20"/>
                <w:lang w:eastAsia="en-US"/>
              </w:rPr>
              <w:t>0,68</w:t>
            </w:r>
          </w:p>
        </w:tc>
        <w:tc>
          <w:tcPr>
            <w:tcW w:w="323" w:type="pct"/>
            <w:tcBorders>
              <w:top w:val="nil"/>
              <w:left w:val="nil"/>
              <w:bottom w:val="single" w:sz="4" w:space="0" w:color="auto"/>
              <w:right w:val="single" w:sz="4" w:space="0" w:color="auto"/>
            </w:tcBorders>
            <w:vAlign w:val="center"/>
            <w:hideMark/>
          </w:tcPr>
          <w:p w14:paraId="092A4AC7" w14:textId="77777777" w:rsidR="000A73FE" w:rsidRPr="00453CDA" w:rsidRDefault="000A73FE">
            <w:pPr>
              <w:spacing w:line="276" w:lineRule="auto"/>
              <w:jc w:val="center"/>
              <w:rPr>
                <w:sz w:val="18"/>
                <w:szCs w:val="20"/>
                <w:lang w:eastAsia="en-US"/>
              </w:rPr>
            </w:pPr>
            <w:r w:rsidRPr="00453CDA">
              <w:rPr>
                <w:sz w:val="18"/>
                <w:szCs w:val="20"/>
                <w:lang w:eastAsia="en-US"/>
              </w:rPr>
              <w:t>0,11</w:t>
            </w:r>
          </w:p>
        </w:tc>
        <w:tc>
          <w:tcPr>
            <w:tcW w:w="466" w:type="pct"/>
            <w:tcBorders>
              <w:top w:val="nil"/>
              <w:left w:val="nil"/>
              <w:bottom w:val="single" w:sz="4" w:space="0" w:color="auto"/>
              <w:right w:val="single" w:sz="4" w:space="0" w:color="auto"/>
            </w:tcBorders>
            <w:vAlign w:val="center"/>
            <w:hideMark/>
          </w:tcPr>
          <w:p w14:paraId="368371BC" w14:textId="77777777" w:rsidR="000A73FE" w:rsidRPr="00453CDA" w:rsidRDefault="000A73FE">
            <w:pPr>
              <w:spacing w:line="276" w:lineRule="auto"/>
              <w:jc w:val="center"/>
              <w:rPr>
                <w:sz w:val="18"/>
                <w:szCs w:val="20"/>
                <w:lang w:eastAsia="en-US"/>
              </w:rPr>
            </w:pPr>
            <w:r w:rsidRPr="00453CDA">
              <w:rPr>
                <w:sz w:val="18"/>
                <w:szCs w:val="20"/>
                <w:lang w:eastAsia="en-US"/>
              </w:rPr>
              <w:t>0,45</w:t>
            </w:r>
          </w:p>
        </w:tc>
        <w:tc>
          <w:tcPr>
            <w:tcW w:w="360" w:type="pct"/>
            <w:tcBorders>
              <w:top w:val="nil"/>
              <w:left w:val="nil"/>
              <w:bottom w:val="single" w:sz="4" w:space="0" w:color="auto"/>
              <w:right w:val="single" w:sz="4" w:space="0" w:color="auto"/>
            </w:tcBorders>
            <w:vAlign w:val="center"/>
            <w:hideMark/>
          </w:tcPr>
          <w:p w14:paraId="6BAF1109" w14:textId="77777777" w:rsidR="000A73FE" w:rsidRPr="00453CDA" w:rsidRDefault="000A73FE">
            <w:pPr>
              <w:spacing w:line="276" w:lineRule="auto"/>
              <w:jc w:val="center"/>
              <w:rPr>
                <w:sz w:val="18"/>
                <w:szCs w:val="20"/>
                <w:lang w:eastAsia="en-US"/>
              </w:rPr>
            </w:pPr>
            <w:r w:rsidRPr="00453CDA">
              <w:rPr>
                <w:sz w:val="18"/>
                <w:szCs w:val="20"/>
                <w:lang w:eastAsia="en-US"/>
              </w:rPr>
              <w:t>0,56</w:t>
            </w:r>
          </w:p>
        </w:tc>
        <w:tc>
          <w:tcPr>
            <w:tcW w:w="431" w:type="pct"/>
            <w:tcBorders>
              <w:top w:val="nil"/>
              <w:left w:val="nil"/>
              <w:bottom w:val="single" w:sz="4" w:space="0" w:color="auto"/>
              <w:right w:val="single" w:sz="4" w:space="0" w:color="auto"/>
            </w:tcBorders>
            <w:vAlign w:val="center"/>
            <w:hideMark/>
          </w:tcPr>
          <w:p w14:paraId="362D7B02" w14:textId="77777777" w:rsidR="000A73FE" w:rsidRPr="00453CDA" w:rsidRDefault="000A73FE">
            <w:pPr>
              <w:spacing w:line="276" w:lineRule="auto"/>
              <w:jc w:val="center"/>
              <w:rPr>
                <w:sz w:val="18"/>
                <w:szCs w:val="20"/>
                <w:lang w:eastAsia="en-US"/>
              </w:rPr>
            </w:pPr>
            <w:r w:rsidRPr="00453CDA">
              <w:rPr>
                <w:sz w:val="18"/>
                <w:szCs w:val="20"/>
                <w:lang w:eastAsia="en-US"/>
              </w:rPr>
              <w:t>0,12</w:t>
            </w:r>
          </w:p>
        </w:tc>
        <w:tc>
          <w:tcPr>
            <w:tcW w:w="308" w:type="pct"/>
            <w:tcBorders>
              <w:top w:val="nil"/>
              <w:left w:val="nil"/>
              <w:bottom w:val="single" w:sz="4" w:space="0" w:color="auto"/>
              <w:right w:val="single" w:sz="4" w:space="0" w:color="auto"/>
            </w:tcBorders>
            <w:vAlign w:val="center"/>
            <w:hideMark/>
          </w:tcPr>
          <w:p w14:paraId="09D4D592" w14:textId="77777777" w:rsidR="000A73FE" w:rsidRPr="00453CDA" w:rsidRDefault="000A73FE">
            <w:pPr>
              <w:spacing w:line="276" w:lineRule="auto"/>
              <w:jc w:val="center"/>
              <w:rPr>
                <w:sz w:val="18"/>
                <w:szCs w:val="20"/>
                <w:lang w:eastAsia="en-US"/>
              </w:rPr>
            </w:pPr>
            <w:r w:rsidRPr="00453CDA">
              <w:rPr>
                <w:sz w:val="18"/>
                <w:szCs w:val="20"/>
                <w:lang w:eastAsia="en-US"/>
              </w:rPr>
              <w:t>81,91</w:t>
            </w:r>
          </w:p>
        </w:tc>
      </w:tr>
      <w:tr w:rsidR="00453CDA" w:rsidRPr="00453CDA" w14:paraId="564927F5"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5BCB48B8"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20B1AF6F"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5BA40113" w14:textId="77777777" w:rsidR="000A73FE" w:rsidRPr="00453CDA" w:rsidRDefault="000A73FE">
            <w:pPr>
              <w:spacing w:line="276" w:lineRule="auto"/>
              <w:jc w:val="center"/>
              <w:rPr>
                <w:sz w:val="18"/>
                <w:szCs w:val="20"/>
                <w:lang w:eastAsia="en-US"/>
              </w:rPr>
            </w:pPr>
            <w:r w:rsidRPr="00453CDA">
              <w:rPr>
                <w:sz w:val="18"/>
                <w:szCs w:val="20"/>
                <w:lang w:eastAsia="en-US"/>
              </w:rPr>
              <w:t>2027</w:t>
            </w:r>
          </w:p>
        </w:tc>
        <w:tc>
          <w:tcPr>
            <w:tcW w:w="470" w:type="pct"/>
            <w:tcBorders>
              <w:top w:val="nil"/>
              <w:left w:val="nil"/>
              <w:bottom w:val="single" w:sz="4" w:space="0" w:color="auto"/>
              <w:right w:val="single" w:sz="4" w:space="0" w:color="auto"/>
            </w:tcBorders>
            <w:vAlign w:val="center"/>
            <w:hideMark/>
          </w:tcPr>
          <w:p w14:paraId="3DCA283E" w14:textId="77777777" w:rsidR="000A73FE" w:rsidRPr="00453CDA" w:rsidRDefault="000A73FE">
            <w:pPr>
              <w:spacing w:line="276" w:lineRule="auto"/>
              <w:jc w:val="center"/>
              <w:rPr>
                <w:sz w:val="18"/>
                <w:szCs w:val="20"/>
                <w:lang w:eastAsia="en-US"/>
              </w:rPr>
            </w:pPr>
            <w:r w:rsidRPr="00453CDA">
              <w:rPr>
                <w:sz w:val="18"/>
                <w:szCs w:val="20"/>
                <w:lang w:eastAsia="en-US"/>
              </w:rPr>
              <w:t>0,68</w:t>
            </w:r>
          </w:p>
        </w:tc>
        <w:tc>
          <w:tcPr>
            <w:tcW w:w="466" w:type="pct"/>
            <w:tcBorders>
              <w:top w:val="nil"/>
              <w:left w:val="nil"/>
              <w:bottom w:val="single" w:sz="4" w:space="0" w:color="auto"/>
              <w:right w:val="single" w:sz="4" w:space="0" w:color="auto"/>
            </w:tcBorders>
            <w:vAlign w:val="center"/>
            <w:hideMark/>
          </w:tcPr>
          <w:p w14:paraId="0F76B369"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vAlign w:val="center"/>
            <w:hideMark/>
          </w:tcPr>
          <w:p w14:paraId="57CD714D" w14:textId="77777777" w:rsidR="000A73FE" w:rsidRPr="00453CDA" w:rsidRDefault="000A73FE">
            <w:pPr>
              <w:spacing w:line="276" w:lineRule="auto"/>
              <w:jc w:val="center"/>
              <w:rPr>
                <w:sz w:val="18"/>
                <w:szCs w:val="20"/>
                <w:lang w:eastAsia="en-US"/>
              </w:rPr>
            </w:pPr>
            <w:r w:rsidRPr="00453CDA">
              <w:rPr>
                <w:sz w:val="18"/>
                <w:szCs w:val="20"/>
                <w:lang w:eastAsia="en-US"/>
              </w:rPr>
              <w:t>0,68</w:t>
            </w:r>
          </w:p>
        </w:tc>
        <w:tc>
          <w:tcPr>
            <w:tcW w:w="408" w:type="pct"/>
            <w:tcBorders>
              <w:top w:val="nil"/>
              <w:left w:val="nil"/>
              <w:bottom w:val="single" w:sz="4" w:space="0" w:color="auto"/>
              <w:right w:val="single" w:sz="4" w:space="0" w:color="auto"/>
            </w:tcBorders>
            <w:vAlign w:val="center"/>
            <w:hideMark/>
          </w:tcPr>
          <w:p w14:paraId="7F806C9D"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343" w:type="pct"/>
            <w:tcBorders>
              <w:top w:val="nil"/>
              <w:left w:val="nil"/>
              <w:bottom w:val="single" w:sz="4" w:space="0" w:color="auto"/>
              <w:right w:val="single" w:sz="4" w:space="0" w:color="auto"/>
            </w:tcBorders>
            <w:vAlign w:val="center"/>
            <w:hideMark/>
          </w:tcPr>
          <w:p w14:paraId="7CD3B479" w14:textId="77777777" w:rsidR="000A73FE" w:rsidRPr="00453CDA" w:rsidRDefault="000A73FE">
            <w:pPr>
              <w:spacing w:line="276" w:lineRule="auto"/>
              <w:jc w:val="center"/>
              <w:rPr>
                <w:sz w:val="18"/>
                <w:szCs w:val="20"/>
                <w:lang w:eastAsia="en-US"/>
              </w:rPr>
            </w:pPr>
            <w:r w:rsidRPr="00453CDA">
              <w:rPr>
                <w:sz w:val="18"/>
                <w:szCs w:val="20"/>
                <w:lang w:eastAsia="en-US"/>
              </w:rPr>
              <w:t>0,68</w:t>
            </w:r>
          </w:p>
        </w:tc>
        <w:tc>
          <w:tcPr>
            <w:tcW w:w="323" w:type="pct"/>
            <w:tcBorders>
              <w:top w:val="nil"/>
              <w:left w:val="nil"/>
              <w:bottom w:val="single" w:sz="4" w:space="0" w:color="auto"/>
              <w:right w:val="single" w:sz="4" w:space="0" w:color="auto"/>
            </w:tcBorders>
            <w:vAlign w:val="center"/>
            <w:hideMark/>
          </w:tcPr>
          <w:p w14:paraId="60BF8675" w14:textId="77777777" w:rsidR="000A73FE" w:rsidRPr="00453CDA" w:rsidRDefault="000A73FE">
            <w:pPr>
              <w:spacing w:line="276" w:lineRule="auto"/>
              <w:jc w:val="center"/>
              <w:rPr>
                <w:sz w:val="18"/>
                <w:szCs w:val="20"/>
                <w:lang w:eastAsia="en-US"/>
              </w:rPr>
            </w:pPr>
            <w:r w:rsidRPr="00453CDA">
              <w:rPr>
                <w:sz w:val="18"/>
                <w:szCs w:val="20"/>
                <w:lang w:eastAsia="en-US"/>
              </w:rPr>
              <w:t>0,11</w:t>
            </w:r>
          </w:p>
        </w:tc>
        <w:tc>
          <w:tcPr>
            <w:tcW w:w="466" w:type="pct"/>
            <w:tcBorders>
              <w:top w:val="nil"/>
              <w:left w:val="nil"/>
              <w:bottom w:val="single" w:sz="4" w:space="0" w:color="auto"/>
              <w:right w:val="single" w:sz="4" w:space="0" w:color="auto"/>
            </w:tcBorders>
            <w:vAlign w:val="center"/>
            <w:hideMark/>
          </w:tcPr>
          <w:p w14:paraId="2E962420" w14:textId="77777777" w:rsidR="000A73FE" w:rsidRPr="00453CDA" w:rsidRDefault="000A73FE">
            <w:pPr>
              <w:spacing w:line="276" w:lineRule="auto"/>
              <w:jc w:val="center"/>
              <w:rPr>
                <w:sz w:val="18"/>
                <w:szCs w:val="20"/>
                <w:lang w:eastAsia="en-US"/>
              </w:rPr>
            </w:pPr>
            <w:r w:rsidRPr="00453CDA">
              <w:rPr>
                <w:sz w:val="18"/>
                <w:szCs w:val="20"/>
                <w:lang w:eastAsia="en-US"/>
              </w:rPr>
              <w:t>0,45</w:t>
            </w:r>
          </w:p>
        </w:tc>
        <w:tc>
          <w:tcPr>
            <w:tcW w:w="360" w:type="pct"/>
            <w:tcBorders>
              <w:top w:val="nil"/>
              <w:left w:val="nil"/>
              <w:bottom w:val="single" w:sz="4" w:space="0" w:color="auto"/>
              <w:right w:val="single" w:sz="4" w:space="0" w:color="auto"/>
            </w:tcBorders>
            <w:vAlign w:val="center"/>
            <w:hideMark/>
          </w:tcPr>
          <w:p w14:paraId="50F4AF7F" w14:textId="77777777" w:rsidR="000A73FE" w:rsidRPr="00453CDA" w:rsidRDefault="000A73FE">
            <w:pPr>
              <w:spacing w:line="276" w:lineRule="auto"/>
              <w:jc w:val="center"/>
              <w:rPr>
                <w:sz w:val="18"/>
                <w:szCs w:val="20"/>
                <w:lang w:eastAsia="en-US"/>
              </w:rPr>
            </w:pPr>
            <w:r w:rsidRPr="00453CDA">
              <w:rPr>
                <w:sz w:val="18"/>
                <w:szCs w:val="20"/>
                <w:lang w:eastAsia="en-US"/>
              </w:rPr>
              <w:t>0,56</w:t>
            </w:r>
          </w:p>
        </w:tc>
        <w:tc>
          <w:tcPr>
            <w:tcW w:w="431" w:type="pct"/>
            <w:tcBorders>
              <w:top w:val="nil"/>
              <w:left w:val="nil"/>
              <w:bottom w:val="single" w:sz="4" w:space="0" w:color="auto"/>
              <w:right w:val="single" w:sz="4" w:space="0" w:color="auto"/>
            </w:tcBorders>
            <w:vAlign w:val="center"/>
            <w:hideMark/>
          </w:tcPr>
          <w:p w14:paraId="55FD8D1A" w14:textId="77777777" w:rsidR="000A73FE" w:rsidRPr="00453CDA" w:rsidRDefault="000A73FE">
            <w:pPr>
              <w:spacing w:line="276" w:lineRule="auto"/>
              <w:jc w:val="center"/>
              <w:rPr>
                <w:sz w:val="18"/>
                <w:szCs w:val="20"/>
                <w:lang w:eastAsia="en-US"/>
              </w:rPr>
            </w:pPr>
            <w:r w:rsidRPr="00453CDA">
              <w:rPr>
                <w:sz w:val="18"/>
                <w:szCs w:val="20"/>
                <w:lang w:eastAsia="en-US"/>
              </w:rPr>
              <w:t>0,12</w:t>
            </w:r>
          </w:p>
        </w:tc>
        <w:tc>
          <w:tcPr>
            <w:tcW w:w="308" w:type="pct"/>
            <w:tcBorders>
              <w:top w:val="nil"/>
              <w:left w:val="nil"/>
              <w:bottom w:val="single" w:sz="4" w:space="0" w:color="auto"/>
              <w:right w:val="single" w:sz="4" w:space="0" w:color="auto"/>
            </w:tcBorders>
            <w:vAlign w:val="center"/>
            <w:hideMark/>
          </w:tcPr>
          <w:p w14:paraId="7B1B02D9" w14:textId="77777777" w:rsidR="000A73FE" w:rsidRPr="00453CDA" w:rsidRDefault="000A73FE">
            <w:pPr>
              <w:spacing w:line="276" w:lineRule="auto"/>
              <w:jc w:val="center"/>
              <w:rPr>
                <w:sz w:val="18"/>
                <w:szCs w:val="20"/>
                <w:lang w:eastAsia="en-US"/>
              </w:rPr>
            </w:pPr>
            <w:r w:rsidRPr="00453CDA">
              <w:rPr>
                <w:sz w:val="18"/>
                <w:szCs w:val="20"/>
                <w:lang w:eastAsia="en-US"/>
              </w:rPr>
              <w:t>81,91</w:t>
            </w:r>
          </w:p>
        </w:tc>
      </w:tr>
      <w:tr w:rsidR="00453CDA" w:rsidRPr="00453CDA" w14:paraId="3BEB9C13"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4F8EB5D9"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30E3297D"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15BB6A38" w14:textId="77777777" w:rsidR="000A73FE" w:rsidRPr="00453CDA" w:rsidRDefault="000A73FE">
            <w:pPr>
              <w:spacing w:line="276" w:lineRule="auto"/>
              <w:jc w:val="center"/>
              <w:rPr>
                <w:sz w:val="18"/>
                <w:szCs w:val="20"/>
                <w:lang w:eastAsia="en-US"/>
              </w:rPr>
            </w:pPr>
            <w:r w:rsidRPr="00453CDA">
              <w:rPr>
                <w:sz w:val="18"/>
                <w:szCs w:val="20"/>
                <w:lang w:eastAsia="en-US"/>
              </w:rPr>
              <w:t>2028</w:t>
            </w:r>
          </w:p>
        </w:tc>
        <w:tc>
          <w:tcPr>
            <w:tcW w:w="470" w:type="pct"/>
            <w:tcBorders>
              <w:top w:val="nil"/>
              <w:left w:val="nil"/>
              <w:bottom w:val="single" w:sz="4" w:space="0" w:color="auto"/>
              <w:right w:val="single" w:sz="4" w:space="0" w:color="auto"/>
            </w:tcBorders>
            <w:vAlign w:val="center"/>
            <w:hideMark/>
          </w:tcPr>
          <w:p w14:paraId="51E69699" w14:textId="77777777" w:rsidR="000A73FE" w:rsidRPr="00453CDA" w:rsidRDefault="000A73FE">
            <w:pPr>
              <w:spacing w:line="276" w:lineRule="auto"/>
              <w:jc w:val="center"/>
              <w:rPr>
                <w:sz w:val="18"/>
                <w:szCs w:val="20"/>
                <w:lang w:eastAsia="en-US"/>
              </w:rPr>
            </w:pPr>
            <w:r w:rsidRPr="00453CDA">
              <w:rPr>
                <w:sz w:val="18"/>
                <w:szCs w:val="20"/>
                <w:lang w:eastAsia="en-US"/>
              </w:rPr>
              <w:t>0,68</w:t>
            </w:r>
          </w:p>
        </w:tc>
        <w:tc>
          <w:tcPr>
            <w:tcW w:w="466" w:type="pct"/>
            <w:tcBorders>
              <w:top w:val="nil"/>
              <w:left w:val="nil"/>
              <w:bottom w:val="single" w:sz="4" w:space="0" w:color="auto"/>
              <w:right w:val="single" w:sz="4" w:space="0" w:color="auto"/>
            </w:tcBorders>
            <w:vAlign w:val="center"/>
            <w:hideMark/>
          </w:tcPr>
          <w:p w14:paraId="162C4486"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vAlign w:val="center"/>
            <w:hideMark/>
          </w:tcPr>
          <w:p w14:paraId="3B4D9375" w14:textId="77777777" w:rsidR="000A73FE" w:rsidRPr="00453CDA" w:rsidRDefault="000A73FE">
            <w:pPr>
              <w:spacing w:line="276" w:lineRule="auto"/>
              <w:jc w:val="center"/>
              <w:rPr>
                <w:sz w:val="18"/>
                <w:szCs w:val="20"/>
                <w:lang w:eastAsia="en-US"/>
              </w:rPr>
            </w:pPr>
            <w:r w:rsidRPr="00453CDA">
              <w:rPr>
                <w:sz w:val="18"/>
                <w:szCs w:val="20"/>
                <w:lang w:eastAsia="en-US"/>
              </w:rPr>
              <w:t>0,68</w:t>
            </w:r>
          </w:p>
        </w:tc>
        <w:tc>
          <w:tcPr>
            <w:tcW w:w="408" w:type="pct"/>
            <w:tcBorders>
              <w:top w:val="nil"/>
              <w:left w:val="nil"/>
              <w:bottom w:val="single" w:sz="4" w:space="0" w:color="auto"/>
              <w:right w:val="single" w:sz="4" w:space="0" w:color="auto"/>
            </w:tcBorders>
            <w:vAlign w:val="center"/>
            <w:hideMark/>
          </w:tcPr>
          <w:p w14:paraId="2A1ED3FC"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343" w:type="pct"/>
            <w:tcBorders>
              <w:top w:val="nil"/>
              <w:left w:val="nil"/>
              <w:bottom w:val="single" w:sz="4" w:space="0" w:color="auto"/>
              <w:right w:val="single" w:sz="4" w:space="0" w:color="auto"/>
            </w:tcBorders>
            <w:vAlign w:val="center"/>
            <w:hideMark/>
          </w:tcPr>
          <w:p w14:paraId="7BB73446" w14:textId="77777777" w:rsidR="000A73FE" w:rsidRPr="00453CDA" w:rsidRDefault="000A73FE">
            <w:pPr>
              <w:spacing w:line="276" w:lineRule="auto"/>
              <w:jc w:val="center"/>
              <w:rPr>
                <w:sz w:val="18"/>
                <w:szCs w:val="20"/>
                <w:lang w:eastAsia="en-US"/>
              </w:rPr>
            </w:pPr>
            <w:r w:rsidRPr="00453CDA">
              <w:rPr>
                <w:sz w:val="18"/>
                <w:szCs w:val="20"/>
                <w:lang w:eastAsia="en-US"/>
              </w:rPr>
              <w:t>0,68</w:t>
            </w:r>
          </w:p>
        </w:tc>
        <w:tc>
          <w:tcPr>
            <w:tcW w:w="323" w:type="pct"/>
            <w:tcBorders>
              <w:top w:val="nil"/>
              <w:left w:val="nil"/>
              <w:bottom w:val="single" w:sz="4" w:space="0" w:color="auto"/>
              <w:right w:val="single" w:sz="4" w:space="0" w:color="auto"/>
            </w:tcBorders>
            <w:vAlign w:val="center"/>
            <w:hideMark/>
          </w:tcPr>
          <w:p w14:paraId="3E5D5771" w14:textId="77777777" w:rsidR="000A73FE" w:rsidRPr="00453CDA" w:rsidRDefault="000A73FE">
            <w:pPr>
              <w:spacing w:line="276" w:lineRule="auto"/>
              <w:jc w:val="center"/>
              <w:rPr>
                <w:sz w:val="18"/>
                <w:szCs w:val="20"/>
                <w:lang w:eastAsia="en-US"/>
              </w:rPr>
            </w:pPr>
            <w:r w:rsidRPr="00453CDA">
              <w:rPr>
                <w:sz w:val="18"/>
                <w:szCs w:val="20"/>
                <w:lang w:eastAsia="en-US"/>
              </w:rPr>
              <w:t>0,11</w:t>
            </w:r>
          </w:p>
        </w:tc>
        <w:tc>
          <w:tcPr>
            <w:tcW w:w="466" w:type="pct"/>
            <w:tcBorders>
              <w:top w:val="nil"/>
              <w:left w:val="nil"/>
              <w:bottom w:val="single" w:sz="4" w:space="0" w:color="auto"/>
              <w:right w:val="single" w:sz="4" w:space="0" w:color="auto"/>
            </w:tcBorders>
            <w:vAlign w:val="center"/>
            <w:hideMark/>
          </w:tcPr>
          <w:p w14:paraId="1DF06730" w14:textId="77777777" w:rsidR="000A73FE" w:rsidRPr="00453CDA" w:rsidRDefault="000A73FE">
            <w:pPr>
              <w:spacing w:line="276" w:lineRule="auto"/>
              <w:jc w:val="center"/>
              <w:rPr>
                <w:sz w:val="18"/>
                <w:szCs w:val="20"/>
                <w:lang w:eastAsia="en-US"/>
              </w:rPr>
            </w:pPr>
            <w:r w:rsidRPr="00453CDA">
              <w:rPr>
                <w:sz w:val="18"/>
                <w:szCs w:val="20"/>
                <w:lang w:eastAsia="en-US"/>
              </w:rPr>
              <w:t>0,45</w:t>
            </w:r>
          </w:p>
        </w:tc>
        <w:tc>
          <w:tcPr>
            <w:tcW w:w="360" w:type="pct"/>
            <w:tcBorders>
              <w:top w:val="nil"/>
              <w:left w:val="nil"/>
              <w:bottom w:val="single" w:sz="4" w:space="0" w:color="auto"/>
              <w:right w:val="single" w:sz="4" w:space="0" w:color="auto"/>
            </w:tcBorders>
            <w:vAlign w:val="center"/>
            <w:hideMark/>
          </w:tcPr>
          <w:p w14:paraId="2AB36DD0" w14:textId="77777777" w:rsidR="000A73FE" w:rsidRPr="00453CDA" w:rsidRDefault="000A73FE">
            <w:pPr>
              <w:spacing w:line="276" w:lineRule="auto"/>
              <w:jc w:val="center"/>
              <w:rPr>
                <w:sz w:val="18"/>
                <w:szCs w:val="20"/>
                <w:lang w:eastAsia="en-US"/>
              </w:rPr>
            </w:pPr>
            <w:r w:rsidRPr="00453CDA">
              <w:rPr>
                <w:sz w:val="18"/>
                <w:szCs w:val="20"/>
                <w:lang w:eastAsia="en-US"/>
              </w:rPr>
              <w:t>0,56</w:t>
            </w:r>
          </w:p>
        </w:tc>
        <w:tc>
          <w:tcPr>
            <w:tcW w:w="431" w:type="pct"/>
            <w:tcBorders>
              <w:top w:val="nil"/>
              <w:left w:val="nil"/>
              <w:bottom w:val="single" w:sz="4" w:space="0" w:color="auto"/>
              <w:right w:val="single" w:sz="4" w:space="0" w:color="auto"/>
            </w:tcBorders>
            <w:vAlign w:val="center"/>
            <w:hideMark/>
          </w:tcPr>
          <w:p w14:paraId="40888214" w14:textId="77777777" w:rsidR="000A73FE" w:rsidRPr="00453CDA" w:rsidRDefault="000A73FE">
            <w:pPr>
              <w:spacing w:line="276" w:lineRule="auto"/>
              <w:jc w:val="center"/>
              <w:rPr>
                <w:sz w:val="18"/>
                <w:szCs w:val="20"/>
                <w:lang w:eastAsia="en-US"/>
              </w:rPr>
            </w:pPr>
            <w:r w:rsidRPr="00453CDA">
              <w:rPr>
                <w:sz w:val="18"/>
                <w:szCs w:val="20"/>
                <w:lang w:eastAsia="en-US"/>
              </w:rPr>
              <w:t>0,12</w:t>
            </w:r>
          </w:p>
        </w:tc>
        <w:tc>
          <w:tcPr>
            <w:tcW w:w="308" w:type="pct"/>
            <w:tcBorders>
              <w:top w:val="nil"/>
              <w:left w:val="nil"/>
              <w:bottom w:val="single" w:sz="4" w:space="0" w:color="auto"/>
              <w:right w:val="single" w:sz="4" w:space="0" w:color="auto"/>
            </w:tcBorders>
            <w:vAlign w:val="center"/>
            <w:hideMark/>
          </w:tcPr>
          <w:p w14:paraId="4FF317F9" w14:textId="77777777" w:rsidR="000A73FE" w:rsidRPr="00453CDA" w:rsidRDefault="000A73FE">
            <w:pPr>
              <w:spacing w:line="276" w:lineRule="auto"/>
              <w:jc w:val="center"/>
              <w:rPr>
                <w:sz w:val="18"/>
                <w:szCs w:val="20"/>
                <w:lang w:eastAsia="en-US"/>
              </w:rPr>
            </w:pPr>
            <w:r w:rsidRPr="00453CDA">
              <w:rPr>
                <w:sz w:val="18"/>
                <w:szCs w:val="20"/>
                <w:lang w:eastAsia="en-US"/>
              </w:rPr>
              <w:t>81,91</w:t>
            </w:r>
          </w:p>
        </w:tc>
      </w:tr>
      <w:tr w:rsidR="00453CDA" w:rsidRPr="00453CDA" w14:paraId="67D04452"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58CF5EF7"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267B104F"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5A2D73B9" w14:textId="77777777" w:rsidR="000A73FE" w:rsidRPr="00453CDA" w:rsidRDefault="000A73FE">
            <w:pPr>
              <w:spacing w:line="276" w:lineRule="auto"/>
              <w:jc w:val="center"/>
              <w:rPr>
                <w:sz w:val="18"/>
                <w:szCs w:val="20"/>
                <w:lang w:eastAsia="en-US"/>
              </w:rPr>
            </w:pPr>
            <w:r w:rsidRPr="00453CDA">
              <w:rPr>
                <w:sz w:val="18"/>
                <w:szCs w:val="20"/>
                <w:lang w:eastAsia="en-US"/>
              </w:rPr>
              <w:t>2029</w:t>
            </w:r>
          </w:p>
        </w:tc>
        <w:tc>
          <w:tcPr>
            <w:tcW w:w="470" w:type="pct"/>
            <w:tcBorders>
              <w:top w:val="nil"/>
              <w:left w:val="nil"/>
              <w:bottom w:val="single" w:sz="4" w:space="0" w:color="auto"/>
              <w:right w:val="single" w:sz="4" w:space="0" w:color="auto"/>
            </w:tcBorders>
            <w:vAlign w:val="center"/>
            <w:hideMark/>
          </w:tcPr>
          <w:p w14:paraId="1CBD75EC" w14:textId="77777777" w:rsidR="000A73FE" w:rsidRPr="00453CDA" w:rsidRDefault="000A73FE">
            <w:pPr>
              <w:spacing w:line="276" w:lineRule="auto"/>
              <w:jc w:val="center"/>
              <w:rPr>
                <w:sz w:val="18"/>
                <w:szCs w:val="20"/>
                <w:lang w:eastAsia="en-US"/>
              </w:rPr>
            </w:pPr>
            <w:r w:rsidRPr="00453CDA">
              <w:rPr>
                <w:sz w:val="18"/>
                <w:szCs w:val="20"/>
                <w:lang w:eastAsia="en-US"/>
              </w:rPr>
              <w:t>0,68</w:t>
            </w:r>
          </w:p>
        </w:tc>
        <w:tc>
          <w:tcPr>
            <w:tcW w:w="466" w:type="pct"/>
            <w:tcBorders>
              <w:top w:val="nil"/>
              <w:left w:val="nil"/>
              <w:bottom w:val="single" w:sz="4" w:space="0" w:color="auto"/>
              <w:right w:val="single" w:sz="4" w:space="0" w:color="auto"/>
            </w:tcBorders>
            <w:vAlign w:val="center"/>
            <w:hideMark/>
          </w:tcPr>
          <w:p w14:paraId="2B619FEC"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vAlign w:val="center"/>
            <w:hideMark/>
          </w:tcPr>
          <w:p w14:paraId="5B40FB9F" w14:textId="77777777" w:rsidR="000A73FE" w:rsidRPr="00453CDA" w:rsidRDefault="000A73FE">
            <w:pPr>
              <w:spacing w:line="276" w:lineRule="auto"/>
              <w:jc w:val="center"/>
              <w:rPr>
                <w:sz w:val="18"/>
                <w:szCs w:val="20"/>
                <w:lang w:eastAsia="en-US"/>
              </w:rPr>
            </w:pPr>
            <w:r w:rsidRPr="00453CDA">
              <w:rPr>
                <w:sz w:val="18"/>
                <w:szCs w:val="20"/>
                <w:lang w:eastAsia="en-US"/>
              </w:rPr>
              <w:t>0,68</w:t>
            </w:r>
          </w:p>
        </w:tc>
        <w:tc>
          <w:tcPr>
            <w:tcW w:w="408" w:type="pct"/>
            <w:tcBorders>
              <w:top w:val="nil"/>
              <w:left w:val="nil"/>
              <w:bottom w:val="single" w:sz="4" w:space="0" w:color="auto"/>
              <w:right w:val="single" w:sz="4" w:space="0" w:color="auto"/>
            </w:tcBorders>
            <w:vAlign w:val="center"/>
            <w:hideMark/>
          </w:tcPr>
          <w:p w14:paraId="6701E943"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343" w:type="pct"/>
            <w:tcBorders>
              <w:top w:val="nil"/>
              <w:left w:val="nil"/>
              <w:bottom w:val="single" w:sz="4" w:space="0" w:color="auto"/>
              <w:right w:val="single" w:sz="4" w:space="0" w:color="auto"/>
            </w:tcBorders>
            <w:vAlign w:val="center"/>
            <w:hideMark/>
          </w:tcPr>
          <w:p w14:paraId="4F5E9BC3" w14:textId="77777777" w:rsidR="000A73FE" w:rsidRPr="00453CDA" w:rsidRDefault="000A73FE">
            <w:pPr>
              <w:spacing w:line="276" w:lineRule="auto"/>
              <w:jc w:val="center"/>
              <w:rPr>
                <w:sz w:val="18"/>
                <w:szCs w:val="20"/>
                <w:lang w:eastAsia="en-US"/>
              </w:rPr>
            </w:pPr>
            <w:r w:rsidRPr="00453CDA">
              <w:rPr>
                <w:sz w:val="18"/>
                <w:szCs w:val="20"/>
                <w:lang w:eastAsia="en-US"/>
              </w:rPr>
              <w:t>0,68</w:t>
            </w:r>
          </w:p>
        </w:tc>
        <w:tc>
          <w:tcPr>
            <w:tcW w:w="323" w:type="pct"/>
            <w:tcBorders>
              <w:top w:val="nil"/>
              <w:left w:val="nil"/>
              <w:bottom w:val="single" w:sz="4" w:space="0" w:color="auto"/>
              <w:right w:val="single" w:sz="4" w:space="0" w:color="auto"/>
            </w:tcBorders>
            <w:vAlign w:val="center"/>
            <w:hideMark/>
          </w:tcPr>
          <w:p w14:paraId="7B8A5B4F" w14:textId="77777777" w:rsidR="000A73FE" w:rsidRPr="00453CDA" w:rsidRDefault="000A73FE">
            <w:pPr>
              <w:spacing w:line="276" w:lineRule="auto"/>
              <w:jc w:val="center"/>
              <w:rPr>
                <w:sz w:val="18"/>
                <w:szCs w:val="20"/>
                <w:lang w:eastAsia="en-US"/>
              </w:rPr>
            </w:pPr>
            <w:r w:rsidRPr="00453CDA">
              <w:rPr>
                <w:sz w:val="18"/>
                <w:szCs w:val="20"/>
                <w:lang w:eastAsia="en-US"/>
              </w:rPr>
              <w:t>0,11</w:t>
            </w:r>
          </w:p>
        </w:tc>
        <w:tc>
          <w:tcPr>
            <w:tcW w:w="466" w:type="pct"/>
            <w:tcBorders>
              <w:top w:val="nil"/>
              <w:left w:val="nil"/>
              <w:bottom w:val="single" w:sz="4" w:space="0" w:color="auto"/>
              <w:right w:val="single" w:sz="4" w:space="0" w:color="auto"/>
            </w:tcBorders>
            <w:vAlign w:val="center"/>
            <w:hideMark/>
          </w:tcPr>
          <w:p w14:paraId="05DDCCE1" w14:textId="77777777" w:rsidR="000A73FE" w:rsidRPr="00453CDA" w:rsidRDefault="000A73FE">
            <w:pPr>
              <w:spacing w:line="276" w:lineRule="auto"/>
              <w:jc w:val="center"/>
              <w:rPr>
                <w:sz w:val="18"/>
                <w:szCs w:val="20"/>
                <w:lang w:eastAsia="en-US"/>
              </w:rPr>
            </w:pPr>
            <w:r w:rsidRPr="00453CDA">
              <w:rPr>
                <w:sz w:val="18"/>
                <w:szCs w:val="20"/>
                <w:lang w:eastAsia="en-US"/>
              </w:rPr>
              <w:t>0,45</w:t>
            </w:r>
          </w:p>
        </w:tc>
        <w:tc>
          <w:tcPr>
            <w:tcW w:w="360" w:type="pct"/>
            <w:tcBorders>
              <w:top w:val="nil"/>
              <w:left w:val="nil"/>
              <w:bottom w:val="single" w:sz="4" w:space="0" w:color="auto"/>
              <w:right w:val="single" w:sz="4" w:space="0" w:color="auto"/>
            </w:tcBorders>
            <w:vAlign w:val="center"/>
            <w:hideMark/>
          </w:tcPr>
          <w:p w14:paraId="29098BDC" w14:textId="77777777" w:rsidR="000A73FE" w:rsidRPr="00453CDA" w:rsidRDefault="000A73FE">
            <w:pPr>
              <w:spacing w:line="276" w:lineRule="auto"/>
              <w:jc w:val="center"/>
              <w:rPr>
                <w:sz w:val="18"/>
                <w:szCs w:val="20"/>
                <w:lang w:eastAsia="en-US"/>
              </w:rPr>
            </w:pPr>
            <w:r w:rsidRPr="00453CDA">
              <w:rPr>
                <w:sz w:val="18"/>
                <w:szCs w:val="20"/>
                <w:lang w:eastAsia="en-US"/>
              </w:rPr>
              <w:t>0,56</w:t>
            </w:r>
          </w:p>
        </w:tc>
        <w:tc>
          <w:tcPr>
            <w:tcW w:w="431" w:type="pct"/>
            <w:tcBorders>
              <w:top w:val="nil"/>
              <w:left w:val="nil"/>
              <w:bottom w:val="single" w:sz="4" w:space="0" w:color="auto"/>
              <w:right w:val="single" w:sz="4" w:space="0" w:color="auto"/>
            </w:tcBorders>
            <w:vAlign w:val="center"/>
            <w:hideMark/>
          </w:tcPr>
          <w:p w14:paraId="6E4752A2" w14:textId="77777777" w:rsidR="000A73FE" w:rsidRPr="00453CDA" w:rsidRDefault="000A73FE">
            <w:pPr>
              <w:spacing w:line="276" w:lineRule="auto"/>
              <w:jc w:val="center"/>
              <w:rPr>
                <w:sz w:val="18"/>
                <w:szCs w:val="20"/>
                <w:lang w:eastAsia="en-US"/>
              </w:rPr>
            </w:pPr>
            <w:r w:rsidRPr="00453CDA">
              <w:rPr>
                <w:sz w:val="18"/>
                <w:szCs w:val="20"/>
                <w:lang w:eastAsia="en-US"/>
              </w:rPr>
              <w:t>0,12</w:t>
            </w:r>
          </w:p>
        </w:tc>
        <w:tc>
          <w:tcPr>
            <w:tcW w:w="308" w:type="pct"/>
            <w:tcBorders>
              <w:top w:val="nil"/>
              <w:left w:val="nil"/>
              <w:bottom w:val="single" w:sz="4" w:space="0" w:color="auto"/>
              <w:right w:val="single" w:sz="4" w:space="0" w:color="auto"/>
            </w:tcBorders>
            <w:vAlign w:val="center"/>
            <w:hideMark/>
          </w:tcPr>
          <w:p w14:paraId="4139F747" w14:textId="77777777" w:rsidR="000A73FE" w:rsidRPr="00453CDA" w:rsidRDefault="000A73FE">
            <w:pPr>
              <w:spacing w:line="276" w:lineRule="auto"/>
              <w:jc w:val="center"/>
              <w:rPr>
                <w:sz w:val="18"/>
                <w:szCs w:val="20"/>
                <w:lang w:eastAsia="en-US"/>
              </w:rPr>
            </w:pPr>
            <w:r w:rsidRPr="00453CDA">
              <w:rPr>
                <w:sz w:val="18"/>
                <w:szCs w:val="20"/>
                <w:lang w:eastAsia="en-US"/>
              </w:rPr>
              <w:t>81,91</w:t>
            </w:r>
          </w:p>
        </w:tc>
      </w:tr>
      <w:tr w:rsidR="00453CDA" w:rsidRPr="00453CDA" w14:paraId="74F0DBC4"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3BD9DC59"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2FE72504"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5183C665" w14:textId="77777777" w:rsidR="000A73FE" w:rsidRPr="00453CDA" w:rsidRDefault="000A73FE">
            <w:pPr>
              <w:spacing w:line="276" w:lineRule="auto"/>
              <w:jc w:val="center"/>
              <w:rPr>
                <w:sz w:val="18"/>
                <w:szCs w:val="20"/>
                <w:lang w:eastAsia="en-US"/>
              </w:rPr>
            </w:pPr>
            <w:r w:rsidRPr="00453CDA">
              <w:rPr>
                <w:sz w:val="18"/>
                <w:szCs w:val="20"/>
                <w:lang w:eastAsia="en-US"/>
              </w:rPr>
              <w:t>2030</w:t>
            </w:r>
          </w:p>
        </w:tc>
        <w:tc>
          <w:tcPr>
            <w:tcW w:w="470" w:type="pct"/>
            <w:tcBorders>
              <w:top w:val="nil"/>
              <w:left w:val="nil"/>
              <w:bottom w:val="single" w:sz="4" w:space="0" w:color="auto"/>
              <w:right w:val="single" w:sz="4" w:space="0" w:color="auto"/>
            </w:tcBorders>
            <w:vAlign w:val="center"/>
            <w:hideMark/>
          </w:tcPr>
          <w:p w14:paraId="475EF685" w14:textId="77777777" w:rsidR="000A73FE" w:rsidRPr="00453CDA" w:rsidRDefault="000A73FE">
            <w:pPr>
              <w:spacing w:line="276" w:lineRule="auto"/>
              <w:jc w:val="center"/>
              <w:rPr>
                <w:sz w:val="18"/>
                <w:szCs w:val="20"/>
                <w:lang w:eastAsia="en-US"/>
              </w:rPr>
            </w:pPr>
            <w:r w:rsidRPr="00453CDA">
              <w:rPr>
                <w:sz w:val="18"/>
                <w:szCs w:val="20"/>
                <w:lang w:eastAsia="en-US"/>
              </w:rPr>
              <w:t>0,68</w:t>
            </w:r>
          </w:p>
        </w:tc>
        <w:tc>
          <w:tcPr>
            <w:tcW w:w="466" w:type="pct"/>
            <w:tcBorders>
              <w:top w:val="nil"/>
              <w:left w:val="nil"/>
              <w:bottom w:val="single" w:sz="4" w:space="0" w:color="auto"/>
              <w:right w:val="single" w:sz="4" w:space="0" w:color="auto"/>
            </w:tcBorders>
            <w:vAlign w:val="center"/>
            <w:hideMark/>
          </w:tcPr>
          <w:p w14:paraId="21242063"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vAlign w:val="center"/>
            <w:hideMark/>
          </w:tcPr>
          <w:p w14:paraId="01FB482A" w14:textId="77777777" w:rsidR="000A73FE" w:rsidRPr="00453CDA" w:rsidRDefault="000A73FE">
            <w:pPr>
              <w:spacing w:line="276" w:lineRule="auto"/>
              <w:jc w:val="center"/>
              <w:rPr>
                <w:sz w:val="18"/>
                <w:szCs w:val="20"/>
                <w:lang w:eastAsia="en-US"/>
              </w:rPr>
            </w:pPr>
            <w:r w:rsidRPr="00453CDA">
              <w:rPr>
                <w:sz w:val="18"/>
                <w:szCs w:val="20"/>
                <w:lang w:eastAsia="en-US"/>
              </w:rPr>
              <w:t>0,68</w:t>
            </w:r>
          </w:p>
        </w:tc>
        <w:tc>
          <w:tcPr>
            <w:tcW w:w="408" w:type="pct"/>
            <w:tcBorders>
              <w:top w:val="nil"/>
              <w:left w:val="nil"/>
              <w:bottom w:val="single" w:sz="4" w:space="0" w:color="auto"/>
              <w:right w:val="single" w:sz="4" w:space="0" w:color="auto"/>
            </w:tcBorders>
            <w:vAlign w:val="center"/>
            <w:hideMark/>
          </w:tcPr>
          <w:p w14:paraId="200C30B4"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343" w:type="pct"/>
            <w:tcBorders>
              <w:top w:val="nil"/>
              <w:left w:val="nil"/>
              <w:bottom w:val="single" w:sz="4" w:space="0" w:color="auto"/>
              <w:right w:val="single" w:sz="4" w:space="0" w:color="auto"/>
            </w:tcBorders>
            <w:vAlign w:val="center"/>
            <w:hideMark/>
          </w:tcPr>
          <w:p w14:paraId="0EB51AC6" w14:textId="77777777" w:rsidR="000A73FE" w:rsidRPr="00453CDA" w:rsidRDefault="000A73FE">
            <w:pPr>
              <w:spacing w:line="276" w:lineRule="auto"/>
              <w:jc w:val="center"/>
              <w:rPr>
                <w:sz w:val="18"/>
                <w:szCs w:val="20"/>
                <w:lang w:eastAsia="en-US"/>
              </w:rPr>
            </w:pPr>
            <w:r w:rsidRPr="00453CDA">
              <w:rPr>
                <w:sz w:val="18"/>
                <w:szCs w:val="20"/>
                <w:lang w:eastAsia="en-US"/>
              </w:rPr>
              <w:t>0,68</w:t>
            </w:r>
          </w:p>
        </w:tc>
        <w:tc>
          <w:tcPr>
            <w:tcW w:w="323" w:type="pct"/>
            <w:tcBorders>
              <w:top w:val="nil"/>
              <w:left w:val="nil"/>
              <w:bottom w:val="single" w:sz="4" w:space="0" w:color="auto"/>
              <w:right w:val="single" w:sz="4" w:space="0" w:color="auto"/>
            </w:tcBorders>
            <w:vAlign w:val="center"/>
            <w:hideMark/>
          </w:tcPr>
          <w:p w14:paraId="54D0DCF2" w14:textId="77777777" w:rsidR="000A73FE" w:rsidRPr="00453CDA" w:rsidRDefault="000A73FE">
            <w:pPr>
              <w:spacing w:line="276" w:lineRule="auto"/>
              <w:jc w:val="center"/>
              <w:rPr>
                <w:sz w:val="18"/>
                <w:szCs w:val="20"/>
                <w:lang w:eastAsia="en-US"/>
              </w:rPr>
            </w:pPr>
            <w:r w:rsidRPr="00453CDA">
              <w:rPr>
                <w:sz w:val="18"/>
                <w:szCs w:val="20"/>
                <w:lang w:eastAsia="en-US"/>
              </w:rPr>
              <w:t>0,11</w:t>
            </w:r>
          </w:p>
        </w:tc>
        <w:tc>
          <w:tcPr>
            <w:tcW w:w="466" w:type="pct"/>
            <w:tcBorders>
              <w:top w:val="nil"/>
              <w:left w:val="nil"/>
              <w:bottom w:val="single" w:sz="4" w:space="0" w:color="auto"/>
              <w:right w:val="single" w:sz="4" w:space="0" w:color="auto"/>
            </w:tcBorders>
            <w:vAlign w:val="center"/>
            <w:hideMark/>
          </w:tcPr>
          <w:p w14:paraId="6BB90089" w14:textId="77777777" w:rsidR="000A73FE" w:rsidRPr="00453CDA" w:rsidRDefault="000A73FE">
            <w:pPr>
              <w:spacing w:line="276" w:lineRule="auto"/>
              <w:jc w:val="center"/>
              <w:rPr>
                <w:sz w:val="18"/>
                <w:szCs w:val="20"/>
                <w:lang w:eastAsia="en-US"/>
              </w:rPr>
            </w:pPr>
            <w:r w:rsidRPr="00453CDA">
              <w:rPr>
                <w:sz w:val="18"/>
                <w:szCs w:val="20"/>
                <w:lang w:eastAsia="en-US"/>
              </w:rPr>
              <w:t>0,45</w:t>
            </w:r>
          </w:p>
        </w:tc>
        <w:tc>
          <w:tcPr>
            <w:tcW w:w="360" w:type="pct"/>
            <w:tcBorders>
              <w:top w:val="nil"/>
              <w:left w:val="nil"/>
              <w:bottom w:val="single" w:sz="4" w:space="0" w:color="auto"/>
              <w:right w:val="single" w:sz="4" w:space="0" w:color="auto"/>
            </w:tcBorders>
            <w:vAlign w:val="center"/>
            <w:hideMark/>
          </w:tcPr>
          <w:p w14:paraId="335672B1" w14:textId="77777777" w:rsidR="000A73FE" w:rsidRPr="00453CDA" w:rsidRDefault="000A73FE">
            <w:pPr>
              <w:spacing w:line="276" w:lineRule="auto"/>
              <w:jc w:val="center"/>
              <w:rPr>
                <w:sz w:val="18"/>
                <w:szCs w:val="20"/>
                <w:lang w:eastAsia="en-US"/>
              </w:rPr>
            </w:pPr>
            <w:r w:rsidRPr="00453CDA">
              <w:rPr>
                <w:sz w:val="18"/>
                <w:szCs w:val="20"/>
                <w:lang w:eastAsia="en-US"/>
              </w:rPr>
              <w:t>0,56</w:t>
            </w:r>
          </w:p>
        </w:tc>
        <w:tc>
          <w:tcPr>
            <w:tcW w:w="431" w:type="pct"/>
            <w:tcBorders>
              <w:top w:val="nil"/>
              <w:left w:val="nil"/>
              <w:bottom w:val="single" w:sz="4" w:space="0" w:color="auto"/>
              <w:right w:val="single" w:sz="4" w:space="0" w:color="auto"/>
            </w:tcBorders>
            <w:vAlign w:val="center"/>
            <w:hideMark/>
          </w:tcPr>
          <w:p w14:paraId="167AD1EF" w14:textId="77777777" w:rsidR="000A73FE" w:rsidRPr="00453CDA" w:rsidRDefault="000A73FE">
            <w:pPr>
              <w:spacing w:line="276" w:lineRule="auto"/>
              <w:jc w:val="center"/>
              <w:rPr>
                <w:sz w:val="18"/>
                <w:szCs w:val="20"/>
                <w:lang w:eastAsia="en-US"/>
              </w:rPr>
            </w:pPr>
            <w:r w:rsidRPr="00453CDA">
              <w:rPr>
                <w:sz w:val="18"/>
                <w:szCs w:val="20"/>
                <w:lang w:eastAsia="en-US"/>
              </w:rPr>
              <w:t>0,12</w:t>
            </w:r>
          </w:p>
        </w:tc>
        <w:tc>
          <w:tcPr>
            <w:tcW w:w="308" w:type="pct"/>
            <w:tcBorders>
              <w:top w:val="nil"/>
              <w:left w:val="nil"/>
              <w:bottom w:val="single" w:sz="4" w:space="0" w:color="auto"/>
              <w:right w:val="single" w:sz="4" w:space="0" w:color="auto"/>
            </w:tcBorders>
            <w:vAlign w:val="center"/>
            <w:hideMark/>
          </w:tcPr>
          <w:p w14:paraId="00D48B4E" w14:textId="77777777" w:rsidR="000A73FE" w:rsidRPr="00453CDA" w:rsidRDefault="000A73FE">
            <w:pPr>
              <w:spacing w:line="276" w:lineRule="auto"/>
              <w:jc w:val="center"/>
              <w:rPr>
                <w:sz w:val="18"/>
                <w:szCs w:val="20"/>
                <w:lang w:eastAsia="en-US"/>
              </w:rPr>
            </w:pPr>
            <w:r w:rsidRPr="00453CDA">
              <w:rPr>
                <w:sz w:val="18"/>
                <w:szCs w:val="20"/>
                <w:lang w:eastAsia="en-US"/>
              </w:rPr>
              <w:t>81,91</w:t>
            </w:r>
          </w:p>
        </w:tc>
      </w:tr>
      <w:tr w:rsidR="00453CDA" w:rsidRPr="00453CDA" w14:paraId="0647DEE4"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572BE364"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49BF5C01"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4D3962B0" w14:textId="77777777" w:rsidR="000A73FE" w:rsidRPr="00453CDA" w:rsidRDefault="000A73FE">
            <w:pPr>
              <w:spacing w:line="276" w:lineRule="auto"/>
              <w:jc w:val="center"/>
              <w:rPr>
                <w:sz w:val="18"/>
                <w:szCs w:val="20"/>
                <w:lang w:eastAsia="en-US"/>
              </w:rPr>
            </w:pPr>
            <w:r w:rsidRPr="00453CDA">
              <w:rPr>
                <w:sz w:val="18"/>
                <w:szCs w:val="20"/>
                <w:lang w:eastAsia="en-US"/>
              </w:rPr>
              <w:t>2031-2040</w:t>
            </w:r>
          </w:p>
        </w:tc>
        <w:tc>
          <w:tcPr>
            <w:tcW w:w="470" w:type="pct"/>
            <w:tcBorders>
              <w:top w:val="nil"/>
              <w:left w:val="nil"/>
              <w:bottom w:val="single" w:sz="4" w:space="0" w:color="auto"/>
              <w:right w:val="single" w:sz="4" w:space="0" w:color="auto"/>
            </w:tcBorders>
            <w:vAlign w:val="center"/>
            <w:hideMark/>
          </w:tcPr>
          <w:p w14:paraId="2D8BC8FD" w14:textId="77777777" w:rsidR="000A73FE" w:rsidRPr="00453CDA" w:rsidRDefault="000A73FE">
            <w:pPr>
              <w:spacing w:line="276" w:lineRule="auto"/>
              <w:jc w:val="center"/>
              <w:rPr>
                <w:sz w:val="18"/>
                <w:szCs w:val="20"/>
                <w:lang w:eastAsia="en-US"/>
              </w:rPr>
            </w:pPr>
            <w:r w:rsidRPr="00453CDA">
              <w:rPr>
                <w:sz w:val="18"/>
                <w:szCs w:val="20"/>
                <w:lang w:eastAsia="en-US"/>
              </w:rPr>
              <w:t>0,68</w:t>
            </w:r>
          </w:p>
        </w:tc>
        <w:tc>
          <w:tcPr>
            <w:tcW w:w="466" w:type="pct"/>
            <w:tcBorders>
              <w:top w:val="nil"/>
              <w:left w:val="nil"/>
              <w:bottom w:val="single" w:sz="4" w:space="0" w:color="auto"/>
              <w:right w:val="single" w:sz="4" w:space="0" w:color="auto"/>
            </w:tcBorders>
            <w:vAlign w:val="center"/>
            <w:hideMark/>
          </w:tcPr>
          <w:p w14:paraId="66AA5D96"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vAlign w:val="center"/>
            <w:hideMark/>
          </w:tcPr>
          <w:p w14:paraId="30D52EDE" w14:textId="77777777" w:rsidR="000A73FE" w:rsidRPr="00453CDA" w:rsidRDefault="000A73FE">
            <w:pPr>
              <w:spacing w:line="276" w:lineRule="auto"/>
              <w:jc w:val="center"/>
              <w:rPr>
                <w:sz w:val="18"/>
                <w:szCs w:val="20"/>
                <w:lang w:eastAsia="en-US"/>
              </w:rPr>
            </w:pPr>
            <w:r w:rsidRPr="00453CDA">
              <w:rPr>
                <w:sz w:val="18"/>
                <w:szCs w:val="20"/>
                <w:lang w:eastAsia="en-US"/>
              </w:rPr>
              <w:t>0,68</w:t>
            </w:r>
          </w:p>
        </w:tc>
        <w:tc>
          <w:tcPr>
            <w:tcW w:w="408" w:type="pct"/>
            <w:tcBorders>
              <w:top w:val="nil"/>
              <w:left w:val="nil"/>
              <w:bottom w:val="single" w:sz="4" w:space="0" w:color="auto"/>
              <w:right w:val="single" w:sz="4" w:space="0" w:color="auto"/>
            </w:tcBorders>
            <w:vAlign w:val="center"/>
            <w:hideMark/>
          </w:tcPr>
          <w:p w14:paraId="7D73B949"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343" w:type="pct"/>
            <w:tcBorders>
              <w:top w:val="nil"/>
              <w:left w:val="nil"/>
              <w:bottom w:val="single" w:sz="4" w:space="0" w:color="auto"/>
              <w:right w:val="single" w:sz="4" w:space="0" w:color="auto"/>
            </w:tcBorders>
            <w:vAlign w:val="center"/>
            <w:hideMark/>
          </w:tcPr>
          <w:p w14:paraId="5B982007" w14:textId="77777777" w:rsidR="000A73FE" w:rsidRPr="00453CDA" w:rsidRDefault="000A73FE">
            <w:pPr>
              <w:spacing w:line="276" w:lineRule="auto"/>
              <w:jc w:val="center"/>
              <w:rPr>
                <w:sz w:val="18"/>
                <w:szCs w:val="20"/>
                <w:lang w:eastAsia="en-US"/>
              </w:rPr>
            </w:pPr>
            <w:r w:rsidRPr="00453CDA">
              <w:rPr>
                <w:sz w:val="18"/>
                <w:szCs w:val="20"/>
                <w:lang w:eastAsia="en-US"/>
              </w:rPr>
              <w:t>0,68</w:t>
            </w:r>
          </w:p>
        </w:tc>
        <w:tc>
          <w:tcPr>
            <w:tcW w:w="323" w:type="pct"/>
            <w:tcBorders>
              <w:top w:val="nil"/>
              <w:left w:val="nil"/>
              <w:bottom w:val="single" w:sz="4" w:space="0" w:color="auto"/>
              <w:right w:val="single" w:sz="4" w:space="0" w:color="auto"/>
            </w:tcBorders>
            <w:vAlign w:val="center"/>
            <w:hideMark/>
          </w:tcPr>
          <w:p w14:paraId="761185C8" w14:textId="77777777" w:rsidR="000A73FE" w:rsidRPr="00453CDA" w:rsidRDefault="000A73FE">
            <w:pPr>
              <w:spacing w:line="276" w:lineRule="auto"/>
              <w:jc w:val="center"/>
              <w:rPr>
                <w:sz w:val="18"/>
                <w:szCs w:val="20"/>
                <w:lang w:eastAsia="en-US"/>
              </w:rPr>
            </w:pPr>
            <w:r w:rsidRPr="00453CDA">
              <w:rPr>
                <w:sz w:val="18"/>
                <w:szCs w:val="20"/>
                <w:lang w:eastAsia="en-US"/>
              </w:rPr>
              <w:t>0,11</w:t>
            </w:r>
          </w:p>
        </w:tc>
        <w:tc>
          <w:tcPr>
            <w:tcW w:w="466" w:type="pct"/>
            <w:tcBorders>
              <w:top w:val="nil"/>
              <w:left w:val="nil"/>
              <w:bottom w:val="single" w:sz="4" w:space="0" w:color="auto"/>
              <w:right w:val="single" w:sz="4" w:space="0" w:color="auto"/>
            </w:tcBorders>
            <w:vAlign w:val="center"/>
            <w:hideMark/>
          </w:tcPr>
          <w:p w14:paraId="19463050" w14:textId="77777777" w:rsidR="000A73FE" w:rsidRPr="00453CDA" w:rsidRDefault="000A73FE">
            <w:pPr>
              <w:spacing w:line="276" w:lineRule="auto"/>
              <w:jc w:val="center"/>
              <w:rPr>
                <w:sz w:val="18"/>
                <w:szCs w:val="20"/>
                <w:lang w:eastAsia="en-US"/>
              </w:rPr>
            </w:pPr>
            <w:r w:rsidRPr="00453CDA">
              <w:rPr>
                <w:sz w:val="18"/>
                <w:szCs w:val="20"/>
                <w:lang w:eastAsia="en-US"/>
              </w:rPr>
              <w:t>0,45</w:t>
            </w:r>
          </w:p>
        </w:tc>
        <w:tc>
          <w:tcPr>
            <w:tcW w:w="360" w:type="pct"/>
            <w:tcBorders>
              <w:top w:val="nil"/>
              <w:left w:val="nil"/>
              <w:bottom w:val="single" w:sz="4" w:space="0" w:color="auto"/>
              <w:right w:val="single" w:sz="4" w:space="0" w:color="auto"/>
            </w:tcBorders>
            <w:vAlign w:val="center"/>
            <w:hideMark/>
          </w:tcPr>
          <w:p w14:paraId="34B81AD8" w14:textId="77777777" w:rsidR="000A73FE" w:rsidRPr="00453CDA" w:rsidRDefault="000A73FE">
            <w:pPr>
              <w:spacing w:line="276" w:lineRule="auto"/>
              <w:jc w:val="center"/>
              <w:rPr>
                <w:sz w:val="18"/>
                <w:szCs w:val="20"/>
                <w:lang w:eastAsia="en-US"/>
              </w:rPr>
            </w:pPr>
            <w:r w:rsidRPr="00453CDA">
              <w:rPr>
                <w:sz w:val="18"/>
                <w:szCs w:val="20"/>
                <w:lang w:eastAsia="en-US"/>
              </w:rPr>
              <w:t>0,56</w:t>
            </w:r>
          </w:p>
        </w:tc>
        <w:tc>
          <w:tcPr>
            <w:tcW w:w="431" w:type="pct"/>
            <w:tcBorders>
              <w:top w:val="nil"/>
              <w:left w:val="nil"/>
              <w:bottom w:val="single" w:sz="4" w:space="0" w:color="auto"/>
              <w:right w:val="single" w:sz="4" w:space="0" w:color="auto"/>
            </w:tcBorders>
            <w:vAlign w:val="center"/>
            <w:hideMark/>
          </w:tcPr>
          <w:p w14:paraId="15EAA9A3" w14:textId="77777777" w:rsidR="000A73FE" w:rsidRPr="00453CDA" w:rsidRDefault="000A73FE">
            <w:pPr>
              <w:spacing w:line="276" w:lineRule="auto"/>
              <w:jc w:val="center"/>
              <w:rPr>
                <w:sz w:val="18"/>
                <w:szCs w:val="20"/>
                <w:lang w:eastAsia="en-US"/>
              </w:rPr>
            </w:pPr>
            <w:r w:rsidRPr="00453CDA">
              <w:rPr>
                <w:sz w:val="18"/>
                <w:szCs w:val="20"/>
                <w:lang w:eastAsia="en-US"/>
              </w:rPr>
              <w:t>0,12</w:t>
            </w:r>
          </w:p>
        </w:tc>
        <w:tc>
          <w:tcPr>
            <w:tcW w:w="308" w:type="pct"/>
            <w:tcBorders>
              <w:top w:val="nil"/>
              <w:left w:val="nil"/>
              <w:bottom w:val="single" w:sz="4" w:space="0" w:color="auto"/>
              <w:right w:val="single" w:sz="4" w:space="0" w:color="auto"/>
            </w:tcBorders>
            <w:vAlign w:val="center"/>
            <w:hideMark/>
          </w:tcPr>
          <w:p w14:paraId="667A8B88" w14:textId="77777777" w:rsidR="000A73FE" w:rsidRPr="00453CDA" w:rsidRDefault="000A73FE">
            <w:pPr>
              <w:spacing w:line="276" w:lineRule="auto"/>
              <w:jc w:val="center"/>
              <w:rPr>
                <w:sz w:val="18"/>
                <w:szCs w:val="20"/>
                <w:lang w:eastAsia="en-US"/>
              </w:rPr>
            </w:pPr>
            <w:r w:rsidRPr="00453CDA">
              <w:rPr>
                <w:sz w:val="18"/>
                <w:szCs w:val="20"/>
                <w:lang w:eastAsia="en-US"/>
              </w:rPr>
              <w:t>81,91</w:t>
            </w:r>
          </w:p>
        </w:tc>
      </w:tr>
      <w:tr w:rsidR="00453CDA" w:rsidRPr="00453CDA" w14:paraId="0D278FE0" w14:textId="77777777" w:rsidTr="000A73FE">
        <w:trPr>
          <w:trHeight w:val="20"/>
        </w:trPr>
        <w:tc>
          <w:tcPr>
            <w:tcW w:w="5000" w:type="pct"/>
            <w:gridSpan w:val="13"/>
            <w:tcBorders>
              <w:top w:val="single" w:sz="4" w:space="0" w:color="auto"/>
              <w:left w:val="single" w:sz="4" w:space="0" w:color="auto"/>
              <w:bottom w:val="single" w:sz="4" w:space="0" w:color="auto"/>
              <w:right w:val="single" w:sz="4" w:space="0" w:color="auto"/>
            </w:tcBorders>
            <w:vAlign w:val="center"/>
            <w:hideMark/>
          </w:tcPr>
          <w:p w14:paraId="0E3E7552" w14:textId="77777777" w:rsidR="000A73FE" w:rsidRPr="00453CDA" w:rsidRDefault="000A73FE">
            <w:pPr>
              <w:spacing w:line="276" w:lineRule="auto"/>
              <w:jc w:val="center"/>
              <w:rPr>
                <w:b/>
                <w:bCs/>
                <w:sz w:val="18"/>
                <w:szCs w:val="20"/>
                <w:lang w:eastAsia="en-US"/>
              </w:rPr>
            </w:pPr>
            <w:r w:rsidRPr="00453CDA">
              <w:rPr>
                <w:b/>
                <w:bCs/>
                <w:sz w:val="18"/>
                <w:szCs w:val="20"/>
                <w:lang w:eastAsia="en-US"/>
              </w:rPr>
              <w:t>Смоленский сельский округ</w:t>
            </w:r>
          </w:p>
        </w:tc>
      </w:tr>
      <w:tr w:rsidR="00453CDA" w:rsidRPr="00453CDA" w14:paraId="477A8B58" w14:textId="77777777" w:rsidTr="000A73FE">
        <w:trPr>
          <w:trHeight w:val="20"/>
        </w:trPr>
        <w:tc>
          <w:tcPr>
            <w:tcW w:w="156" w:type="pct"/>
            <w:vMerge w:val="restart"/>
            <w:tcBorders>
              <w:top w:val="nil"/>
              <w:left w:val="single" w:sz="4" w:space="0" w:color="auto"/>
              <w:bottom w:val="single" w:sz="4" w:space="0" w:color="auto"/>
              <w:right w:val="single" w:sz="4" w:space="0" w:color="auto"/>
            </w:tcBorders>
            <w:vAlign w:val="center"/>
            <w:hideMark/>
          </w:tcPr>
          <w:p w14:paraId="41C749FC" w14:textId="77777777" w:rsidR="000A73FE" w:rsidRPr="00453CDA" w:rsidRDefault="000A73FE">
            <w:pPr>
              <w:spacing w:line="276" w:lineRule="auto"/>
              <w:jc w:val="center"/>
              <w:rPr>
                <w:sz w:val="18"/>
                <w:szCs w:val="20"/>
                <w:lang w:eastAsia="en-US"/>
              </w:rPr>
            </w:pPr>
            <w:r w:rsidRPr="00453CDA">
              <w:rPr>
                <w:sz w:val="18"/>
                <w:szCs w:val="20"/>
                <w:lang w:eastAsia="en-US"/>
              </w:rPr>
              <w:t>10</w:t>
            </w:r>
          </w:p>
        </w:tc>
        <w:tc>
          <w:tcPr>
            <w:tcW w:w="594" w:type="pct"/>
            <w:vMerge w:val="restart"/>
            <w:tcBorders>
              <w:top w:val="nil"/>
              <w:left w:val="single" w:sz="4" w:space="0" w:color="auto"/>
              <w:bottom w:val="single" w:sz="4" w:space="0" w:color="auto"/>
              <w:right w:val="single" w:sz="4" w:space="0" w:color="auto"/>
            </w:tcBorders>
            <w:vAlign w:val="center"/>
            <w:hideMark/>
          </w:tcPr>
          <w:p w14:paraId="156E1893" w14:textId="77777777" w:rsidR="000A73FE" w:rsidRPr="00453CDA" w:rsidRDefault="000A73FE">
            <w:pPr>
              <w:spacing w:line="276" w:lineRule="auto"/>
              <w:jc w:val="center"/>
              <w:rPr>
                <w:sz w:val="18"/>
                <w:szCs w:val="20"/>
                <w:lang w:eastAsia="en-US"/>
              </w:rPr>
            </w:pPr>
            <w:r w:rsidRPr="00453CDA">
              <w:rPr>
                <w:sz w:val="18"/>
                <w:szCs w:val="20"/>
                <w:lang w:eastAsia="en-US"/>
              </w:rPr>
              <w:t>с. Бектышево ул. Центральная, д. 23</w:t>
            </w:r>
          </w:p>
        </w:tc>
        <w:tc>
          <w:tcPr>
            <w:tcW w:w="217" w:type="pct"/>
            <w:tcBorders>
              <w:top w:val="nil"/>
              <w:left w:val="nil"/>
              <w:bottom w:val="single" w:sz="4" w:space="0" w:color="auto"/>
              <w:right w:val="single" w:sz="4" w:space="0" w:color="auto"/>
            </w:tcBorders>
            <w:vAlign w:val="center"/>
            <w:hideMark/>
          </w:tcPr>
          <w:p w14:paraId="3BB17294" w14:textId="77777777" w:rsidR="000A73FE" w:rsidRPr="00453CDA" w:rsidRDefault="000A73FE">
            <w:pPr>
              <w:spacing w:line="276" w:lineRule="auto"/>
              <w:jc w:val="center"/>
              <w:rPr>
                <w:sz w:val="18"/>
                <w:szCs w:val="20"/>
                <w:lang w:eastAsia="en-US"/>
              </w:rPr>
            </w:pPr>
            <w:r w:rsidRPr="00453CDA">
              <w:rPr>
                <w:sz w:val="18"/>
                <w:szCs w:val="20"/>
                <w:lang w:eastAsia="en-US"/>
              </w:rPr>
              <w:t>2023</w:t>
            </w:r>
          </w:p>
        </w:tc>
        <w:tc>
          <w:tcPr>
            <w:tcW w:w="470" w:type="pct"/>
            <w:tcBorders>
              <w:top w:val="nil"/>
              <w:left w:val="nil"/>
              <w:bottom w:val="single" w:sz="4" w:space="0" w:color="auto"/>
              <w:right w:val="single" w:sz="4" w:space="0" w:color="auto"/>
            </w:tcBorders>
            <w:vAlign w:val="center"/>
            <w:hideMark/>
          </w:tcPr>
          <w:p w14:paraId="218573EE" w14:textId="77777777" w:rsidR="000A73FE" w:rsidRPr="00453CDA" w:rsidRDefault="000A73FE">
            <w:pPr>
              <w:spacing w:line="276" w:lineRule="auto"/>
              <w:jc w:val="center"/>
              <w:rPr>
                <w:sz w:val="18"/>
                <w:szCs w:val="20"/>
                <w:lang w:eastAsia="en-US"/>
              </w:rPr>
            </w:pPr>
            <w:r w:rsidRPr="00453CDA">
              <w:rPr>
                <w:sz w:val="18"/>
                <w:szCs w:val="20"/>
                <w:lang w:eastAsia="en-US"/>
              </w:rPr>
              <w:t>2,53</w:t>
            </w:r>
          </w:p>
        </w:tc>
        <w:tc>
          <w:tcPr>
            <w:tcW w:w="466" w:type="pct"/>
            <w:tcBorders>
              <w:top w:val="nil"/>
              <w:left w:val="nil"/>
              <w:bottom w:val="single" w:sz="4" w:space="0" w:color="auto"/>
              <w:right w:val="single" w:sz="4" w:space="0" w:color="auto"/>
            </w:tcBorders>
            <w:vAlign w:val="center"/>
            <w:hideMark/>
          </w:tcPr>
          <w:p w14:paraId="17BD34F9"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vAlign w:val="center"/>
            <w:hideMark/>
          </w:tcPr>
          <w:p w14:paraId="50A6012F" w14:textId="77777777" w:rsidR="000A73FE" w:rsidRPr="00453CDA" w:rsidRDefault="000A73FE">
            <w:pPr>
              <w:spacing w:line="276" w:lineRule="auto"/>
              <w:jc w:val="center"/>
              <w:rPr>
                <w:sz w:val="18"/>
                <w:szCs w:val="20"/>
                <w:lang w:eastAsia="en-US"/>
              </w:rPr>
            </w:pPr>
            <w:r w:rsidRPr="00453CDA">
              <w:rPr>
                <w:sz w:val="18"/>
                <w:szCs w:val="20"/>
                <w:lang w:eastAsia="en-US"/>
              </w:rPr>
              <w:t>2,53</w:t>
            </w:r>
          </w:p>
        </w:tc>
        <w:tc>
          <w:tcPr>
            <w:tcW w:w="408" w:type="pct"/>
            <w:tcBorders>
              <w:top w:val="nil"/>
              <w:left w:val="nil"/>
              <w:bottom w:val="single" w:sz="4" w:space="0" w:color="auto"/>
              <w:right w:val="single" w:sz="4" w:space="0" w:color="auto"/>
            </w:tcBorders>
            <w:vAlign w:val="center"/>
            <w:hideMark/>
          </w:tcPr>
          <w:p w14:paraId="0B8841EB" w14:textId="77777777" w:rsidR="000A73FE" w:rsidRPr="00453CDA" w:rsidRDefault="000A73FE">
            <w:pPr>
              <w:spacing w:line="276" w:lineRule="auto"/>
              <w:jc w:val="center"/>
              <w:rPr>
                <w:sz w:val="18"/>
                <w:szCs w:val="20"/>
                <w:lang w:eastAsia="en-US"/>
              </w:rPr>
            </w:pPr>
            <w:r w:rsidRPr="00453CDA">
              <w:rPr>
                <w:sz w:val="18"/>
                <w:szCs w:val="20"/>
                <w:lang w:eastAsia="en-US"/>
              </w:rPr>
              <w:t>0,02</w:t>
            </w:r>
          </w:p>
        </w:tc>
        <w:tc>
          <w:tcPr>
            <w:tcW w:w="343" w:type="pct"/>
            <w:tcBorders>
              <w:top w:val="nil"/>
              <w:left w:val="nil"/>
              <w:bottom w:val="single" w:sz="4" w:space="0" w:color="auto"/>
              <w:right w:val="single" w:sz="4" w:space="0" w:color="auto"/>
            </w:tcBorders>
            <w:vAlign w:val="center"/>
            <w:hideMark/>
          </w:tcPr>
          <w:p w14:paraId="05557FAF" w14:textId="77777777" w:rsidR="000A73FE" w:rsidRPr="00453CDA" w:rsidRDefault="000A73FE">
            <w:pPr>
              <w:spacing w:line="276" w:lineRule="auto"/>
              <w:jc w:val="center"/>
              <w:rPr>
                <w:sz w:val="18"/>
                <w:szCs w:val="20"/>
                <w:lang w:eastAsia="en-US"/>
              </w:rPr>
            </w:pPr>
            <w:r w:rsidRPr="00453CDA">
              <w:rPr>
                <w:sz w:val="18"/>
                <w:szCs w:val="20"/>
                <w:lang w:eastAsia="en-US"/>
              </w:rPr>
              <w:t>2,52</w:t>
            </w:r>
          </w:p>
        </w:tc>
        <w:tc>
          <w:tcPr>
            <w:tcW w:w="323" w:type="pct"/>
            <w:tcBorders>
              <w:top w:val="nil"/>
              <w:left w:val="nil"/>
              <w:bottom w:val="single" w:sz="4" w:space="0" w:color="auto"/>
              <w:right w:val="single" w:sz="4" w:space="0" w:color="auto"/>
            </w:tcBorders>
            <w:vAlign w:val="center"/>
            <w:hideMark/>
          </w:tcPr>
          <w:p w14:paraId="3C100F9A" w14:textId="77777777" w:rsidR="000A73FE" w:rsidRPr="00453CDA" w:rsidRDefault="000A73FE">
            <w:pPr>
              <w:spacing w:line="276" w:lineRule="auto"/>
              <w:jc w:val="center"/>
              <w:rPr>
                <w:sz w:val="18"/>
                <w:szCs w:val="20"/>
                <w:lang w:eastAsia="en-US"/>
              </w:rPr>
            </w:pPr>
            <w:r w:rsidRPr="00453CDA">
              <w:rPr>
                <w:sz w:val="18"/>
                <w:szCs w:val="20"/>
                <w:lang w:eastAsia="en-US"/>
              </w:rPr>
              <w:t>0,18</w:t>
            </w:r>
          </w:p>
        </w:tc>
        <w:tc>
          <w:tcPr>
            <w:tcW w:w="466" w:type="pct"/>
            <w:tcBorders>
              <w:top w:val="nil"/>
              <w:left w:val="nil"/>
              <w:bottom w:val="single" w:sz="4" w:space="0" w:color="auto"/>
              <w:right w:val="single" w:sz="4" w:space="0" w:color="auto"/>
            </w:tcBorders>
            <w:vAlign w:val="center"/>
            <w:hideMark/>
          </w:tcPr>
          <w:p w14:paraId="4F33552B" w14:textId="77777777" w:rsidR="000A73FE" w:rsidRPr="00453CDA" w:rsidRDefault="000A73FE">
            <w:pPr>
              <w:spacing w:line="276" w:lineRule="auto"/>
              <w:jc w:val="center"/>
              <w:rPr>
                <w:sz w:val="18"/>
                <w:szCs w:val="20"/>
                <w:lang w:eastAsia="en-US"/>
              </w:rPr>
            </w:pPr>
            <w:r w:rsidRPr="00453CDA">
              <w:rPr>
                <w:sz w:val="18"/>
                <w:szCs w:val="20"/>
                <w:lang w:eastAsia="en-US"/>
              </w:rPr>
              <w:t>0,86</w:t>
            </w:r>
          </w:p>
        </w:tc>
        <w:tc>
          <w:tcPr>
            <w:tcW w:w="360" w:type="pct"/>
            <w:tcBorders>
              <w:top w:val="nil"/>
              <w:left w:val="nil"/>
              <w:bottom w:val="single" w:sz="4" w:space="0" w:color="auto"/>
              <w:right w:val="single" w:sz="4" w:space="0" w:color="auto"/>
            </w:tcBorders>
            <w:vAlign w:val="center"/>
            <w:hideMark/>
          </w:tcPr>
          <w:p w14:paraId="7F5744BC" w14:textId="77777777" w:rsidR="000A73FE" w:rsidRPr="00453CDA" w:rsidRDefault="000A73FE">
            <w:pPr>
              <w:spacing w:line="276" w:lineRule="auto"/>
              <w:jc w:val="center"/>
              <w:rPr>
                <w:sz w:val="18"/>
                <w:szCs w:val="20"/>
                <w:lang w:eastAsia="en-US"/>
              </w:rPr>
            </w:pPr>
            <w:r w:rsidRPr="00453CDA">
              <w:rPr>
                <w:sz w:val="18"/>
                <w:szCs w:val="20"/>
                <w:lang w:eastAsia="en-US"/>
              </w:rPr>
              <w:t>1,05</w:t>
            </w:r>
          </w:p>
        </w:tc>
        <w:tc>
          <w:tcPr>
            <w:tcW w:w="431" w:type="pct"/>
            <w:tcBorders>
              <w:top w:val="nil"/>
              <w:left w:val="nil"/>
              <w:bottom w:val="single" w:sz="4" w:space="0" w:color="auto"/>
              <w:right w:val="single" w:sz="4" w:space="0" w:color="auto"/>
            </w:tcBorders>
            <w:vAlign w:val="center"/>
            <w:hideMark/>
          </w:tcPr>
          <w:p w14:paraId="51F4D2A3" w14:textId="77777777" w:rsidR="000A73FE" w:rsidRPr="00453CDA" w:rsidRDefault="000A73FE">
            <w:pPr>
              <w:spacing w:line="276" w:lineRule="auto"/>
              <w:jc w:val="center"/>
              <w:rPr>
                <w:sz w:val="18"/>
                <w:szCs w:val="20"/>
                <w:lang w:eastAsia="en-US"/>
              </w:rPr>
            </w:pPr>
            <w:r w:rsidRPr="00453CDA">
              <w:rPr>
                <w:sz w:val="18"/>
                <w:szCs w:val="20"/>
                <w:lang w:eastAsia="en-US"/>
              </w:rPr>
              <w:t>1,47</w:t>
            </w:r>
          </w:p>
        </w:tc>
        <w:tc>
          <w:tcPr>
            <w:tcW w:w="308" w:type="pct"/>
            <w:tcBorders>
              <w:top w:val="nil"/>
              <w:left w:val="nil"/>
              <w:bottom w:val="single" w:sz="4" w:space="0" w:color="auto"/>
              <w:right w:val="single" w:sz="4" w:space="0" w:color="auto"/>
            </w:tcBorders>
            <w:vAlign w:val="center"/>
            <w:hideMark/>
          </w:tcPr>
          <w:p w14:paraId="3841983F" w14:textId="77777777" w:rsidR="000A73FE" w:rsidRPr="00453CDA" w:rsidRDefault="000A73FE">
            <w:pPr>
              <w:spacing w:line="276" w:lineRule="auto"/>
              <w:jc w:val="center"/>
              <w:rPr>
                <w:sz w:val="18"/>
                <w:szCs w:val="20"/>
                <w:lang w:eastAsia="en-US"/>
              </w:rPr>
            </w:pPr>
            <w:r w:rsidRPr="00453CDA">
              <w:rPr>
                <w:sz w:val="18"/>
                <w:szCs w:val="20"/>
                <w:lang w:eastAsia="en-US"/>
              </w:rPr>
              <w:t>41,36</w:t>
            </w:r>
          </w:p>
        </w:tc>
      </w:tr>
      <w:tr w:rsidR="00453CDA" w:rsidRPr="00453CDA" w14:paraId="119B7FF2"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43407C5F"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1BF01457"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6449208D" w14:textId="77777777" w:rsidR="000A73FE" w:rsidRPr="00453CDA" w:rsidRDefault="000A73FE">
            <w:pPr>
              <w:spacing w:line="276" w:lineRule="auto"/>
              <w:jc w:val="center"/>
              <w:rPr>
                <w:sz w:val="18"/>
                <w:szCs w:val="20"/>
                <w:lang w:eastAsia="en-US"/>
              </w:rPr>
            </w:pPr>
            <w:r w:rsidRPr="00453CDA">
              <w:rPr>
                <w:sz w:val="18"/>
                <w:szCs w:val="20"/>
                <w:lang w:eastAsia="en-US"/>
              </w:rPr>
              <w:t>2024</w:t>
            </w:r>
          </w:p>
        </w:tc>
        <w:tc>
          <w:tcPr>
            <w:tcW w:w="470" w:type="pct"/>
            <w:tcBorders>
              <w:top w:val="nil"/>
              <w:left w:val="nil"/>
              <w:bottom w:val="single" w:sz="4" w:space="0" w:color="auto"/>
              <w:right w:val="single" w:sz="4" w:space="0" w:color="auto"/>
            </w:tcBorders>
            <w:vAlign w:val="center"/>
            <w:hideMark/>
          </w:tcPr>
          <w:p w14:paraId="64729DFB" w14:textId="77777777" w:rsidR="000A73FE" w:rsidRPr="00453CDA" w:rsidRDefault="000A73FE">
            <w:pPr>
              <w:spacing w:line="276" w:lineRule="auto"/>
              <w:jc w:val="center"/>
              <w:rPr>
                <w:sz w:val="18"/>
                <w:szCs w:val="20"/>
                <w:lang w:eastAsia="en-US"/>
              </w:rPr>
            </w:pPr>
            <w:r w:rsidRPr="00453CDA">
              <w:rPr>
                <w:sz w:val="18"/>
                <w:szCs w:val="20"/>
                <w:lang w:eastAsia="en-US"/>
              </w:rPr>
              <w:t>2,53</w:t>
            </w:r>
          </w:p>
        </w:tc>
        <w:tc>
          <w:tcPr>
            <w:tcW w:w="466" w:type="pct"/>
            <w:tcBorders>
              <w:top w:val="nil"/>
              <w:left w:val="nil"/>
              <w:bottom w:val="single" w:sz="4" w:space="0" w:color="auto"/>
              <w:right w:val="single" w:sz="4" w:space="0" w:color="auto"/>
            </w:tcBorders>
            <w:vAlign w:val="center"/>
            <w:hideMark/>
          </w:tcPr>
          <w:p w14:paraId="1C23A171"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vAlign w:val="center"/>
            <w:hideMark/>
          </w:tcPr>
          <w:p w14:paraId="1DF53E2D" w14:textId="77777777" w:rsidR="000A73FE" w:rsidRPr="00453CDA" w:rsidRDefault="000A73FE">
            <w:pPr>
              <w:spacing w:line="276" w:lineRule="auto"/>
              <w:jc w:val="center"/>
              <w:rPr>
                <w:sz w:val="18"/>
                <w:szCs w:val="20"/>
                <w:lang w:eastAsia="en-US"/>
              </w:rPr>
            </w:pPr>
            <w:r w:rsidRPr="00453CDA">
              <w:rPr>
                <w:sz w:val="18"/>
                <w:szCs w:val="20"/>
                <w:lang w:eastAsia="en-US"/>
              </w:rPr>
              <w:t>2,53</w:t>
            </w:r>
          </w:p>
        </w:tc>
        <w:tc>
          <w:tcPr>
            <w:tcW w:w="408" w:type="pct"/>
            <w:tcBorders>
              <w:top w:val="nil"/>
              <w:left w:val="nil"/>
              <w:bottom w:val="single" w:sz="4" w:space="0" w:color="auto"/>
              <w:right w:val="single" w:sz="4" w:space="0" w:color="auto"/>
            </w:tcBorders>
            <w:vAlign w:val="center"/>
            <w:hideMark/>
          </w:tcPr>
          <w:p w14:paraId="645EFAD2" w14:textId="77777777" w:rsidR="000A73FE" w:rsidRPr="00453CDA" w:rsidRDefault="000A73FE">
            <w:pPr>
              <w:spacing w:line="276" w:lineRule="auto"/>
              <w:jc w:val="center"/>
              <w:rPr>
                <w:sz w:val="18"/>
                <w:szCs w:val="20"/>
                <w:lang w:eastAsia="en-US"/>
              </w:rPr>
            </w:pPr>
            <w:r w:rsidRPr="00453CDA">
              <w:rPr>
                <w:sz w:val="18"/>
                <w:szCs w:val="20"/>
                <w:lang w:eastAsia="en-US"/>
              </w:rPr>
              <w:t>0,02</w:t>
            </w:r>
          </w:p>
        </w:tc>
        <w:tc>
          <w:tcPr>
            <w:tcW w:w="343" w:type="pct"/>
            <w:tcBorders>
              <w:top w:val="nil"/>
              <w:left w:val="nil"/>
              <w:bottom w:val="single" w:sz="4" w:space="0" w:color="auto"/>
              <w:right w:val="single" w:sz="4" w:space="0" w:color="auto"/>
            </w:tcBorders>
            <w:vAlign w:val="center"/>
            <w:hideMark/>
          </w:tcPr>
          <w:p w14:paraId="2AC92627" w14:textId="77777777" w:rsidR="000A73FE" w:rsidRPr="00453CDA" w:rsidRDefault="000A73FE">
            <w:pPr>
              <w:spacing w:line="276" w:lineRule="auto"/>
              <w:jc w:val="center"/>
              <w:rPr>
                <w:sz w:val="18"/>
                <w:szCs w:val="20"/>
                <w:lang w:eastAsia="en-US"/>
              </w:rPr>
            </w:pPr>
            <w:r w:rsidRPr="00453CDA">
              <w:rPr>
                <w:sz w:val="18"/>
                <w:szCs w:val="20"/>
                <w:lang w:eastAsia="en-US"/>
              </w:rPr>
              <w:t>2,52</w:t>
            </w:r>
          </w:p>
        </w:tc>
        <w:tc>
          <w:tcPr>
            <w:tcW w:w="323" w:type="pct"/>
            <w:tcBorders>
              <w:top w:val="nil"/>
              <w:left w:val="nil"/>
              <w:bottom w:val="single" w:sz="4" w:space="0" w:color="auto"/>
              <w:right w:val="single" w:sz="4" w:space="0" w:color="auto"/>
            </w:tcBorders>
            <w:vAlign w:val="center"/>
            <w:hideMark/>
          </w:tcPr>
          <w:p w14:paraId="01C9742C" w14:textId="77777777" w:rsidR="000A73FE" w:rsidRPr="00453CDA" w:rsidRDefault="000A73FE">
            <w:pPr>
              <w:spacing w:line="276" w:lineRule="auto"/>
              <w:jc w:val="center"/>
              <w:rPr>
                <w:sz w:val="18"/>
                <w:szCs w:val="20"/>
                <w:lang w:eastAsia="en-US"/>
              </w:rPr>
            </w:pPr>
            <w:r w:rsidRPr="00453CDA">
              <w:rPr>
                <w:sz w:val="18"/>
                <w:szCs w:val="20"/>
                <w:lang w:eastAsia="en-US"/>
              </w:rPr>
              <w:t>0,18</w:t>
            </w:r>
          </w:p>
        </w:tc>
        <w:tc>
          <w:tcPr>
            <w:tcW w:w="466" w:type="pct"/>
            <w:tcBorders>
              <w:top w:val="nil"/>
              <w:left w:val="nil"/>
              <w:bottom w:val="single" w:sz="4" w:space="0" w:color="auto"/>
              <w:right w:val="single" w:sz="4" w:space="0" w:color="auto"/>
            </w:tcBorders>
            <w:vAlign w:val="center"/>
            <w:hideMark/>
          </w:tcPr>
          <w:p w14:paraId="287A72D5" w14:textId="77777777" w:rsidR="000A73FE" w:rsidRPr="00453CDA" w:rsidRDefault="000A73FE">
            <w:pPr>
              <w:spacing w:line="276" w:lineRule="auto"/>
              <w:jc w:val="center"/>
              <w:rPr>
                <w:sz w:val="18"/>
                <w:szCs w:val="20"/>
                <w:lang w:eastAsia="en-US"/>
              </w:rPr>
            </w:pPr>
            <w:r w:rsidRPr="00453CDA">
              <w:rPr>
                <w:sz w:val="18"/>
                <w:szCs w:val="20"/>
                <w:lang w:eastAsia="en-US"/>
              </w:rPr>
              <w:t>0,86</w:t>
            </w:r>
          </w:p>
        </w:tc>
        <w:tc>
          <w:tcPr>
            <w:tcW w:w="360" w:type="pct"/>
            <w:tcBorders>
              <w:top w:val="nil"/>
              <w:left w:val="nil"/>
              <w:bottom w:val="single" w:sz="4" w:space="0" w:color="auto"/>
              <w:right w:val="single" w:sz="4" w:space="0" w:color="auto"/>
            </w:tcBorders>
            <w:vAlign w:val="center"/>
            <w:hideMark/>
          </w:tcPr>
          <w:p w14:paraId="7C942DB8" w14:textId="77777777" w:rsidR="000A73FE" w:rsidRPr="00453CDA" w:rsidRDefault="000A73FE">
            <w:pPr>
              <w:spacing w:line="276" w:lineRule="auto"/>
              <w:jc w:val="center"/>
              <w:rPr>
                <w:sz w:val="18"/>
                <w:szCs w:val="20"/>
                <w:lang w:eastAsia="en-US"/>
              </w:rPr>
            </w:pPr>
            <w:r w:rsidRPr="00453CDA">
              <w:rPr>
                <w:sz w:val="18"/>
                <w:szCs w:val="20"/>
                <w:lang w:eastAsia="en-US"/>
              </w:rPr>
              <w:t>1,05</w:t>
            </w:r>
          </w:p>
        </w:tc>
        <w:tc>
          <w:tcPr>
            <w:tcW w:w="431" w:type="pct"/>
            <w:tcBorders>
              <w:top w:val="nil"/>
              <w:left w:val="nil"/>
              <w:bottom w:val="single" w:sz="4" w:space="0" w:color="auto"/>
              <w:right w:val="single" w:sz="4" w:space="0" w:color="auto"/>
            </w:tcBorders>
            <w:vAlign w:val="center"/>
            <w:hideMark/>
          </w:tcPr>
          <w:p w14:paraId="5BAAE29B" w14:textId="77777777" w:rsidR="000A73FE" w:rsidRPr="00453CDA" w:rsidRDefault="000A73FE">
            <w:pPr>
              <w:spacing w:line="276" w:lineRule="auto"/>
              <w:jc w:val="center"/>
              <w:rPr>
                <w:sz w:val="18"/>
                <w:szCs w:val="20"/>
                <w:lang w:eastAsia="en-US"/>
              </w:rPr>
            </w:pPr>
            <w:r w:rsidRPr="00453CDA">
              <w:rPr>
                <w:sz w:val="18"/>
                <w:szCs w:val="20"/>
                <w:lang w:eastAsia="en-US"/>
              </w:rPr>
              <w:t>1,47</w:t>
            </w:r>
          </w:p>
        </w:tc>
        <w:tc>
          <w:tcPr>
            <w:tcW w:w="308" w:type="pct"/>
            <w:tcBorders>
              <w:top w:val="nil"/>
              <w:left w:val="nil"/>
              <w:bottom w:val="single" w:sz="4" w:space="0" w:color="auto"/>
              <w:right w:val="single" w:sz="4" w:space="0" w:color="auto"/>
            </w:tcBorders>
            <w:vAlign w:val="center"/>
            <w:hideMark/>
          </w:tcPr>
          <w:p w14:paraId="45C42A67" w14:textId="77777777" w:rsidR="000A73FE" w:rsidRPr="00453CDA" w:rsidRDefault="000A73FE">
            <w:pPr>
              <w:spacing w:line="276" w:lineRule="auto"/>
              <w:jc w:val="center"/>
              <w:rPr>
                <w:sz w:val="18"/>
                <w:szCs w:val="20"/>
                <w:lang w:eastAsia="en-US"/>
              </w:rPr>
            </w:pPr>
            <w:r w:rsidRPr="00453CDA">
              <w:rPr>
                <w:sz w:val="18"/>
                <w:szCs w:val="20"/>
                <w:lang w:eastAsia="en-US"/>
              </w:rPr>
              <w:t>41,36</w:t>
            </w:r>
          </w:p>
        </w:tc>
      </w:tr>
      <w:tr w:rsidR="00453CDA" w:rsidRPr="00453CDA" w14:paraId="42979B70"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1588282E"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237A2835"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20653546" w14:textId="77777777" w:rsidR="000A73FE" w:rsidRPr="00453CDA" w:rsidRDefault="000A73FE">
            <w:pPr>
              <w:spacing w:line="276" w:lineRule="auto"/>
              <w:jc w:val="center"/>
              <w:rPr>
                <w:sz w:val="18"/>
                <w:szCs w:val="20"/>
                <w:lang w:eastAsia="en-US"/>
              </w:rPr>
            </w:pPr>
            <w:r w:rsidRPr="00453CDA">
              <w:rPr>
                <w:sz w:val="18"/>
                <w:szCs w:val="20"/>
                <w:lang w:eastAsia="en-US"/>
              </w:rPr>
              <w:t>2025</w:t>
            </w:r>
          </w:p>
        </w:tc>
        <w:tc>
          <w:tcPr>
            <w:tcW w:w="470" w:type="pct"/>
            <w:tcBorders>
              <w:top w:val="nil"/>
              <w:left w:val="nil"/>
              <w:bottom w:val="single" w:sz="4" w:space="0" w:color="auto"/>
              <w:right w:val="single" w:sz="4" w:space="0" w:color="auto"/>
            </w:tcBorders>
            <w:vAlign w:val="center"/>
            <w:hideMark/>
          </w:tcPr>
          <w:p w14:paraId="65B984DC" w14:textId="77777777" w:rsidR="000A73FE" w:rsidRPr="00453CDA" w:rsidRDefault="000A73FE">
            <w:pPr>
              <w:spacing w:line="276" w:lineRule="auto"/>
              <w:jc w:val="center"/>
              <w:rPr>
                <w:sz w:val="18"/>
                <w:szCs w:val="20"/>
                <w:lang w:eastAsia="en-US"/>
              </w:rPr>
            </w:pPr>
            <w:r w:rsidRPr="00453CDA">
              <w:rPr>
                <w:sz w:val="18"/>
                <w:szCs w:val="20"/>
                <w:lang w:eastAsia="en-US"/>
              </w:rPr>
              <w:t>2,53</w:t>
            </w:r>
          </w:p>
        </w:tc>
        <w:tc>
          <w:tcPr>
            <w:tcW w:w="466" w:type="pct"/>
            <w:tcBorders>
              <w:top w:val="nil"/>
              <w:left w:val="nil"/>
              <w:bottom w:val="single" w:sz="4" w:space="0" w:color="auto"/>
              <w:right w:val="single" w:sz="4" w:space="0" w:color="auto"/>
            </w:tcBorders>
            <w:vAlign w:val="center"/>
            <w:hideMark/>
          </w:tcPr>
          <w:p w14:paraId="192AE23D"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vAlign w:val="center"/>
            <w:hideMark/>
          </w:tcPr>
          <w:p w14:paraId="1D35EA5F" w14:textId="77777777" w:rsidR="000A73FE" w:rsidRPr="00453CDA" w:rsidRDefault="000A73FE">
            <w:pPr>
              <w:spacing w:line="276" w:lineRule="auto"/>
              <w:jc w:val="center"/>
              <w:rPr>
                <w:sz w:val="18"/>
                <w:szCs w:val="20"/>
                <w:lang w:eastAsia="en-US"/>
              </w:rPr>
            </w:pPr>
            <w:r w:rsidRPr="00453CDA">
              <w:rPr>
                <w:sz w:val="18"/>
                <w:szCs w:val="20"/>
                <w:lang w:eastAsia="en-US"/>
              </w:rPr>
              <w:t>2,53</w:t>
            </w:r>
          </w:p>
        </w:tc>
        <w:tc>
          <w:tcPr>
            <w:tcW w:w="408" w:type="pct"/>
            <w:tcBorders>
              <w:top w:val="nil"/>
              <w:left w:val="nil"/>
              <w:bottom w:val="single" w:sz="4" w:space="0" w:color="auto"/>
              <w:right w:val="single" w:sz="4" w:space="0" w:color="auto"/>
            </w:tcBorders>
            <w:vAlign w:val="center"/>
            <w:hideMark/>
          </w:tcPr>
          <w:p w14:paraId="386CF86F" w14:textId="77777777" w:rsidR="000A73FE" w:rsidRPr="00453CDA" w:rsidRDefault="000A73FE">
            <w:pPr>
              <w:spacing w:line="276" w:lineRule="auto"/>
              <w:jc w:val="center"/>
              <w:rPr>
                <w:sz w:val="18"/>
                <w:szCs w:val="20"/>
                <w:lang w:eastAsia="en-US"/>
              </w:rPr>
            </w:pPr>
            <w:r w:rsidRPr="00453CDA">
              <w:rPr>
                <w:sz w:val="18"/>
                <w:szCs w:val="20"/>
                <w:lang w:eastAsia="en-US"/>
              </w:rPr>
              <w:t>0,02</w:t>
            </w:r>
          </w:p>
        </w:tc>
        <w:tc>
          <w:tcPr>
            <w:tcW w:w="343" w:type="pct"/>
            <w:tcBorders>
              <w:top w:val="nil"/>
              <w:left w:val="nil"/>
              <w:bottom w:val="single" w:sz="4" w:space="0" w:color="auto"/>
              <w:right w:val="single" w:sz="4" w:space="0" w:color="auto"/>
            </w:tcBorders>
            <w:vAlign w:val="center"/>
            <w:hideMark/>
          </w:tcPr>
          <w:p w14:paraId="47837D76" w14:textId="77777777" w:rsidR="000A73FE" w:rsidRPr="00453CDA" w:rsidRDefault="000A73FE">
            <w:pPr>
              <w:spacing w:line="276" w:lineRule="auto"/>
              <w:jc w:val="center"/>
              <w:rPr>
                <w:sz w:val="18"/>
                <w:szCs w:val="20"/>
                <w:lang w:eastAsia="en-US"/>
              </w:rPr>
            </w:pPr>
            <w:r w:rsidRPr="00453CDA">
              <w:rPr>
                <w:sz w:val="18"/>
                <w:szCs w:val="20"/>
                <w:lang w:eastAsia="en-US"/>
              </w:rPr>
              <w:t>2,52</w:t>
            </w:r>
          </w:p>
        </w:tc>
        <w:tc>
          <w:tcPr>
            <w:tcW w:w="323" w:type="pct"/>
            <w:tcBorders>
              <w:top w:val="nil"/>
              <w:left w:val="nil"/>
              <w:bottom w:val="single" w:sz="4" w:space="0" w:color="auto"/>
              <w:right w:val="single" w:sz="4" w:space="0" w:color="auto"/>
            </w:tcBorders>
            <w:vAlign w:val="center"/>
            <w:hideMark/>
          </w:tcPr>
          <w:p w14:paraId="1A70E81E" w14:textId="77777777" w:rsidR="000A73FE" w:rsidRPr="00453CDA" w:rsidRDefault="000A73FE">
            <w:pPr>
              <w:spacing w:line="276" w:lineRule="auto"/>
              <w:jc w:val="center"/>
              <w:rPr>
                <w:sz w:val="18"/>
                <w:szCs w:val="20"/>
                <w:lang w:eastAsia="en-US"/>
              </w:rPr>
            </w:pPr>
            <w:r w:rsidRPr="00453CDA">
              <w:rPr>
                <w:sz w:val="18"/>
                <w:szCs w:val="20"/>
                <w:lang w:eastAsia="en-US"/>
              </w:rPr>
              <w:t>0,18</w:t>
            </w:r>
          </w:p>
        </w:tc>
        <w:tc>
          <w:tcPr>
            <w:tcW w:w="466" w:type="pct"/>
            <w:tcBorders>
              <w:top w:val="nil"/>
              <w:left w:val="nil"/>
              <w:bottom w:val="single" w:sz="4" w:space="0" w:color="auto"/>
              <w:right w:val="single" w:sz="4" w:space="0" w:color="auto"/>
            </w:tcBorders>
            <w:vAlign w:val="center"/>
            <w:hideMark/>
          </w:tcPr>
          <w:p w14:paraId="78858EFA" w14:textId="77777777" w:rsidR="000A73FE" w:rsidRPr="00453CDA" w:rsidRDefault="000A73FE">
            <w:pPr>
              <w:spacing w:line="276" w:lineRule="auto"/>
              <w:jc w:val="center"/>
              <w:rPr>
                <w:sz w:val="18"/>
                <w:szCs w:val="20"/>
                <w:lang w:eastAsia="en-US"/>
              </w:rPr>
            </w:pPr>
            <w:r w:rsidRPr="00453CDA">
              <w:rPr>
                <w:sz w:val="18"/>
                <w:szCs w:val="20"/>
                <w:lang w:eastAsia="en-US"/>
              </w:rPr>
              <w:t>0,86</w:t>
            </w:r>
          </w:p>
        </w:tc>
        <w:tc>
          <w:tcPr>
            <w:tcW w:w="360" w:type="pct"/>
            <w:tcBorders>
              <w:top w:val="nil"/>
              <w:left w:val="nil"/>
              <w:bottom w:val="single" w:sz="4" w:space="0" w:color="auto"/>
              <w:right w:val="single" w:sz="4" w:space="0" w:color="auto"/>
            </w:tcBorders>
            <w:vAlign w:val="center"/>
            <w:hideMark/>
          </w:tcPr>
          <w:p w14:paraId="36CB02FC" w14:textId="77777777" w:rsidR="000A73FE" w:rsidRPr="00453CDA" w:rsidRDefault="000A73FE">
            <w:pPr>
              <w:spacing w:line="276" w:lineRule="auto"/>
              <w:jc w:val="center"/>
              <w:rPr>
                <w:sz w:val="18"/>
                <w:szCs w:val="20"/>
                <w:lang w:eastAsia="en-US"/>
              </w:rPr>
            </w:pPr>
            <w:r w:rsidRPr="00453CDA">
              <w:rPr>
                <w:sz w:val="18"/>
                <w:szCs w:val="20"/>
                <w:lang w:eastAsia="en-US"/>
              </w:rPr>
              <w:t>1,05</w:t>
            </w:r>
          </w:p>
        </w:tc>
        <w:tc>
          <w:tcPr>
            <w:tcW w:w="431" w:type="pct"/>
            <w:tcBorders>
              <w:top w:val="nil"/>
              <w:left w:val="nil"/>
              <w:bottom w:val="single" w:sz="4" w:space="0" w:color="auto"/>
              <w:right w:val="single" w:sz="4" w:space="0" w:color="auto"/>
            </w:tcBorders>
            <w:vAlign w:val="center"/>
            <w:hideMark/>
          </w:tcPr>
          <w:p w14:paraId="253E4242" w14:textId="77777777" w:rsidR="000A73FE" w:rsidRPr="00453CDA" w:rsidRDefault="000A73FE">
            <w:pPr>
              <w:spacing w:line="276" w:lineRule="auto"/>
              <w:jc w:val="center"/>
              <w:rPr>
                <w:sz w:val="18"/>
                <w:szCs w:val="20"/>
                <w:lang w:eastAsia="en-US"/>
              </w:rPr>
            </w:pPr>
            <w:r w:rsidRPr="00453CDA">
              <w:rPr>
                <w:sz w:val="18"/>
                <w:szCs w:val="20"/>
                <w:lang w:eastAsia="en-US"/>
              </w:rPr>
              <w:t>1,47</w:t>
            </w:r>
          </w:p>
        </w:tc>
        <w:tc>
          <w:tcPr>
            <w:tcW w:w="308" w:type="pct"/>
            <w:tcBorders>
              <w:top w:val="nil"/>
              <w:left w:val="nil"/>
              <w:bottom w:val="single" w:sz="4" w:space="0" w:color="auto"/>
              <w:right w:val="single" w:sz="4" w:space="0" w:color="auto"/>
            </w:tcBorders>
            <w:vAlign w:val="center"/>
            <w:hideMark/>
          </w:tcPr>
          <w:p w14:paraId="6080A71B" w14:textId="77777777" w:rsidR="000A73FE" w:rsidRPr="00453CDA" w:rsidRDefault="000A73FE">
            <w:pPr>
              <w:spacing w:line="276" w:lineRule="auto"/>
              <w:jc w:val="center"/>
              <w:rPr>
                <w:sz w:val="18"/>
                <w:szCs w:val="20"/>
                <w:lang w:eastAsia="en-US"/>
              </w:rPr>
            </w:pPr>
            <w:r w:rsidRPr="00453CDA">
              <w:rPr>
                <w:sz w:val="18"/>
                <w:szCs w:val="20"/>
                <w:lang w:eastAsia="en-US"/>
              </w:rPr>
              <w:t>41,36</w:t>
            </w:r>
          </w:p>
        </w:tc>
      </w:tr>
      <w:tr w:rsidR="00453CDA" w:rsidRPr="00453CDA" w14:paraId="664B897D"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4D32EF5A"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36153D77"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67E3DC0A" w14:textId="77777777" w:rsidR="000A73FE" w:rsidRPr="00453CDA" w:rsidRDefault="000A73FE">
            <w:pPr>
              <w:spacing w:line="276" w:lineRule="auto"/>
              <w:jc w:val="center"/>
              <w:rPr>
                <w:sz w:val="18"/>
                <w:szCs w:val="20"/>
                <w:lang w:eastAsia="en-US"/>
              </w:rPr>
            </w:pPr>
            <w:r w:rsidRPr="00453CDA">
              <w:rPr>
                <w:sz w:val="18"/>
                <w:szCs w:val="20"/>
                <w:lang w:eastAsia="en-US"/>
              </w:rPr>
              <w:t>2026</w:t>
            </w:r>
          </w:p>
        </w:tc>
        <w:tc>
          <w:tcPr>
            <w:tcW w:w="470" w:type="pct"/>
            <w:tcBorders>
              <w:top w:val="nil"/>
              <w:left w:val="nil"/>
              <w:bottom w:val="single" w:sz="4" w:space="0" w:color="auto"/>
              <w:right w:val="single" w:sz="4" w:space="0" w:color="auto"/>
            </w:tcBorders>
            <w:vAlign w:val="center"/>
            <w:hideMark/>
          </w:tcPr>
          <w:p w14:paraId="2B7D555C" w14:textId="77777777" w:rsidR="000A73FE" w:rsidRPr="00453CDA" w:rsidRDefault="000A73FE">
            <w:pPr>
              <w:spacing w:line="276" w:lineRule="auto"/>
              <w:jc w:val="center"/>
              <w:rPr>
                <w:sz w:val="18"/>
                <w:szCs w:val="20"/>
                <w:lang w:eastAsia="en-US"/>
              </w:rPr>
            </w:pPr>
            <w:r w:rsidRPr="00453CDA">
              <w:rPr>
                <w:sz w:val="18"/>
                <w:szCs w:val="20"/>
                <w:lang w:eastAsia="en-US"/>
              </w:rPr>
              <w:t>2,53</w:t>
            </w:r>
          </w:p>
        </w:tc>
        <w:tc>
          <w:tcPr>
            <w:tcW w:w="466" w:type="pct"/>
            <w:tcBorders>
              <w:top w:val="nil"/>
              <w:left w:val="nil"/>
              <w:bottom w:val="single" w:sz="4" w:space="0" w:color="auto"/>
              <w:right w:val="single" w:sz="4" w:space="0" w:color="auto"/>
            </w:tcBorders>
            <w:vAlign w:val="center"/>
            <w:hideMark/>
          </w:tcPr>
          <w:p w14:paraId="02406937"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vAlign w:val="center"/>
            <w:hideMark/>
          </w:tcPr>
          <w:p w14:paraId="7C111EB2" w14:textId="77777777" w:rsidR="000A73FE" w:rsidRPr="00453CDA" w:rsidRDefault="000A73FE">
            <w:pPr>
              <w:spacing w:line="276" w:lineRule="auto"/>
              <w:jc w:val="center"/>
              <w:rPr>
                <w:sz w:val="18"/>
                <w:szCs w:val="20"/>
                <w:lang w:eastAsia="en-US"/>
              </w:rPr>
            </w:pPr>
            <w:r w:rsidRPr="00453CDA">
              <w:rPr>
                <w:sz w:val="18"/>
                <w:szCs w:val="20"/>
                <w:lang w:eastAsia="en-US"/>
              </w:rPr>
              <w:t>2,53</w:t>
            </w:r>
          </w:p>
        </w:tc>
        <w:tc>
          <w:tcPr>
            <w:tcW w:w="408" w:type="pct"/>
            <w:tcBorders>
              <w:top w:val="nil"/>
              <w:left w:val="nil"/>
              <w:bottom w:val="single" w:sz="4" w:space="0" w:color="auto"/>
              <w:right w:val="single" w:sz="4" w:space="0" w:color="auto"/>
            </w:tcBorders>
            <w:vAlign w:val="center"/>
            <w:hideMark/>
          </w:tcPr>
          <w:p w14:paraId="37D389F4" w14:textId="77777777" w:rsidR="000A73FE" w:rsidRPr="00453CDA" w:rsidRDefault="000A73FE">
            <w:pPr>
              <w:spacing w:line="276" w:lineRule="auto"/>
              <w:jc w:val="center"/>
              <w:rPr>
                <w:sz w:val="18"/>
                <w:szCs w:val="20"/>
                <w:lang w:eastAsia="en-US"/>
              </w:rPr>
            </w:pPr>
            <w:r w:rsidRPr="00453CDA">
              <w:rPr>
                <w:sz w:val="18"/>
                <w:szCs w:val="20"/>
                <w:lang w:eastAsia="en-US"/>
              </w:rPr>
              <w:t>0,02</w:t>
            </w:r>
          </w:p>
        </w:tc>
        <w:tc>
          <w:tcPr>
            <w:tcW w:w="343" w:type="pct"/>
            <w:tcBorders>
              <w:top w:val="nil"/>
              <w:left w:val="nil"/>
              <w:bottom w:val="single" w:sz="4" w:space="0" w:color="auto"/>
              <w:right w:val="single" w:sz="4" w:space="0" w:color="auto"/>
            </w:tcBorders>
            <w:vAlign w:val="center"/>
            <w:hideMark/>
          </w:tcPr>
          <w:p w14:paraId="496026CA" w14:textId="77777777" w:rsidR="000A73FE" w:rsidRPr="00453CDA" w:rsidRDefault="000A73FE">
            <w:pPr>
              <w:spacing w:line="276" w:lineRule="auto"/>
              <w:jc w:val="center"/>
              <w:rPr>
                <w:sz w:val="18"/>
                <w:szCs w:val="20"/>
                <w:lang w:eastAsia="en-US"/>
              </w:rPr>
            </w:pPr>
            <w:r w:rsidRPr="00453CDA">
              <w:rPr>
                <w:sz w:val="18"/>
                <w:szCs w:val="20"/>
                <w:lang w:eastAsia="en-US"/>
              </w:rPr>
              <w:t>2,52</w:t>
            </w:r>
          </w:p>
        </w:tc>
        <w:tc>
          <w:tcPr>
            <w:tcW w:w="323" w:type="pct"/>
            <w:tcBorders>
              <w:top w:val="nil"/>
              <w:left w:val="nil"/>
              <w:bottom w:val="single" w:sz="4" w:space="0" w:color="auto"/>
              <w:right w:val="single" w:sz="4" w:space="0" w:color="auto"/>
            </w:tcBorders>
            <w:vAlign w:val="center"/>
            <w:hideMark/>
          </w:tcPr>
          <w:p w14:paraId="08BCE25C" w14:textId="77777777" w:rsidR="000A73FE" w:rsidRPr="00453CDA" w:rsidRDefault="000A73FE">
            <w:pPr>
              <w:spacing w:line="276" w:lineRule="auto"/>
              <w:jc w:val="center"/>
              <w:rPr>
                <w:sz w:val="18"/>
                <w:szCs w:val="20"/>
                <w:lang w:eastAsia="en-US"/>
              </w:rPr>
            </w:pPr>
            <w:r w:rsidRPr="00453CDA">
              <w:rPr>
                <w:sz w:val="18"/>
                <w:szCs w:val="20"/>
                <w:lang w:eastAsia="en-US"/>
              </w:rPr>
              <w:t>0,18</w:t>
            </w:r>
          </w:p>
        </w:tc>
        <w:tc>
          <w:tcPr>
            <w:tcW w:w="466" w:type="pct"/>
            <w:tcBorders>
              <w:top w:val="nil"/>
              <w:left w:val="nil"/>
              <w:bottom w:val="single" w:sz="4" w:space="0" w:color="auto"/>
              <w:right w:val="single" w:sz="4" w:space="0" w:color="auto"/>
            </w:tcBorders>
            <w:vAlign w:val="center"/>
            <w:hideMark/>
          </w:tcPr>
          <w:p w14:paraId="5144A821" w14:textId="77777777" w:rsidR="000A73FE" w:rsidRPr="00453CDA" w:rsidRDefault="000A73FE">
            <w:pPr>
              <w:spacing w:line="276" w:lineRule="auto"/>
              <w:jc w:val="center"/>
              <w:rPr>
                <w:sz w:val="18"/>
                <w:szCs w:val="20"/>
                <w:lang w:eastAsia="en-US"/>
              </w:rPr>
            </w:pPr>
            <w:r w:rsidRPr="00453CDA">
              <w:rPr>
                <w:sz w:val="18"/>
                <w:szCs w:val="20"/>
                <w:lang w:eastAsia="en-US"/>
              </w:rPr>
              <w:t>0,86</w:t>
            </w:r>
          </w:p>
        </w:tc>
        <w:tc>
          <w:tcPr>
            <w:tcW w:w="360" w:type="pct"/>
            <w:tcBorders>
              <w:top w:val="nil"/>
              <w:left w:val="nil"/>
              <w:bottom w:val="single" w:sz="4" w:space="0" w:color="auto"/>
              <w:right w:val="single" w:sz="4" w:space="0" w:color="auto"/>
            </w:tcBorders>
            <w:vAlign w:val="center"/>
            <w:hideMark/>
          </w:tcPr>
          <w:p w14:paraId="51F2E97B" w14:textId="77777777" w:rsidR="000A73FE" w:rsidRPr="00453CDA" w:rsidRDefault="000A73FE">
            <w:pPr>
              <w:spacing w:line="276" w:lineRule="auto"/>
              <w:jc w:val="center"/>
              <w:rPr>
                <w:sz w:val="18"/>
                <w:szCs w:val="20"/>
                <w:lang w:eastAsia="en-US"/>
              </w:rPr>
            </w:pPr>
            <w:r w:rsidRPr="00453CDA">
              <w:rPr>
                <w:sz w:val="18"/>
                <w:szCs w:val="20"/>
                <w:lang w:eastAsia="en-US"/>
              </w:rPr>
              <w:t>1,05</w:t>
            </w:r>
          </w:p>
        </w:tc>
        <w:tc>
          <w:tcPr>
            <w:tcW w:w="431" w:type="pct"/>
            <w:tcBorders>
              <w:top w:val="nil"/>
              <w:left w:val="nil"/>
              <w:bottom w:val="single" w:sz="4" w:space="0" w:color="auto"/>
              <w:right w:val="single" w:sz="4" w:space="0" w:color="auto"/>
            </w:tcBorders>
            <w:vAlign w:val="center"/>
            <w:hideMark/>
          </w:tcPr>
          <w:p w14:paraId="6EF3F84F" w14:textId="77777777" w:rsidR="000A73FE" w:rsidRPr="00453CDA" w:rsidRDefault="000A73FE">
            <w:pPr>
              <w:spacing w:line="276" w:lineRule="auto"/>
              <w:jc w:val="center"/>
              <w:rPr>
                <w:sz w:val="18"/>
                <w:szCs w:val="20"/>
                <w:lang w:eastAsia="en-US"/>
              </w:rPr>
            </w:pPr>
            <w:r w:rsidRPr="00453CDA">
              <w:rPr>
                <w:sz w:val="18"/>
                <w:szCs w:val="20"/>
                <w:lang w:eastAsia="en-US"/>
              </w:rPr>
              <w:t>1,47</w:t>
            </w:r>
          </w:p>
        </w:tc>
        <w:tc>
          <w:tcPr>
            <w:tcW w:w="308" w:type="pct"/>
            <w:tcBorders>
              <w:top w:val="nil"/>
              <w:left w:val="nil"/>
              <w:bottom w:val="single" w:sz="4" w:space="0" w:color="auto"/>
              <w:right w:val="single" w:sz="4" w:space="0" w:color="auto"/>
            </w:tcBorders>
            <w:vAlign w:val="center"/>
            <w:hideMark/>
          </w:tcPr>
          <w:p w14:paraId="2089ECBB" w14:textId="77777777" w:rsidR="000A73FE" w:rsidRPr="00453CDA" w:rsidRDefault="000A73FE">
            <w:pPr>
              <w:spacing w:line="276" w:lineRule="auto"/>
              <w:jc w:val="center"/>
              <w:rPr>
                <w:sz w:val="18"/>
                <w:szCs w:val="20"/>
                <w:lang w:eastAsia="en-US"/>
              </w:rPr>
            </w:pPr>
            <w:r w:rsidRPr="00453CDA">
              <w:rPr>
                <w:sz w:val="18"/>
                <w:szCs w:val="20"/>
                <w:lang w:eastAsia="en-US"/>
              </w:rPr>
              <w:t>41,36</w:t>
            </w:r>
          </w:p>
        </w:tc>
      </w:tr>
      <w:tr w:rsidR="00453CDA" w:rsidRPr="00453CDA" w14:paraId="65B7F2EE"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7AE66C27"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74D01C03"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6ECF8511" w14:textId="77777777" w:rsidR="000A73FE" w:rsidRPr="00453CDA" w:rsidRDefault="000A73FE">
            <w:pPr>
              <w:spacing w:line="276" w:lineRule="auto"/>
              <w:jc w:val="center"/>
              <w:rPr>
                <w:sz w:val="18"/>
                <w:szCs w:val="20"/>
                <w:lang w:eastAsia="en-US"/>
              </w:rPr>
            </w:pPr>
            <w:r w:rsidRPr="00453CDA">
              <w:rPr>
                <w:sz w:val="18"/>
                <w:szCs w:val="20"/>
                <w:lang w:eastAsia="en-US"/>
              </w:rPr>
              <w:t>2027</w:t>
            </w:r>
          </w:p>
        </w:tc>
        <w:tc>
          <w:tcPr>
            <w:tcW w:w="470" w:type="pct"/>
            <w:tcBorders>
              <w:top w:val="nil"/>
              <w:left w:val="nil"/>
              <w:bottom w:val="single" w:sz="4" w:space="0" w:color="auto"/>
              <w:right w:val="single" w:sz="4" w:space="0" w:color="auto"/>
            </w:tcBorders>
            <w:vAlign w:val="center"/>
            <w:hideMark/>
          </w:tcPr>
          <w:p w14:paraId="2A30BF42" w14:textId="77777777" w:rsidR="000A73FE" w:rsidRPr="00453CDA" w:rsidRDefault="000A73FE">
            <w:pPr>
              <w:spacing w:line="276" w:lineRule="auto"/>
              <w:jc w:val="center"/>
              <w:rPr>
                <w:sz w:val="18"/>
                <w:szCs w:val="20"/>
                <w:lang w:eastAsia="en-US"/>
              </w:rPr>
            </w:pPr>
            <w:r w:rsidRPr="00453CDA">
              <w:rPr>
                <w:sz w:val="18"/>
                <w:szCs w:val="20"/>
                <w:lang w:eastAsia="en-US"/>
              </w:rPr>
              <w:t>2,53</w:t>
            </w:r>
          </w:p>
        </w:tc>
        <w:tc>
          <w:tcPr>
            <w:tcW w:w="466" w:type="pct"/>
            <w:tcBorders>
              <w:top w:val="nil"/>
              <w:left w:val="nil"/>
              <w:bottom w:val="single" w:sz="4" w:space="0" w:color="auto"/>
              <w:right w:val="single" w:sz="4" w:space="0" w:color="auto"/>
            </w:tcBorders>
            <w:vAlign w:val="center"/>
            <w:hideMark/>
          </w:tcPr>
          <w:p w14:paraId="2B2617FA"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vAlign w:val="center"/>
            <w:hideMark/>
          </w:tcPr>
          <w:p w14:paraId="6F7292DB" w14:textId="77777777" w:rsidR="000A73FE" w:rsidRPr="00453CDA" w:rsidRDefault="000A73FE">
            <w:pPr>
              <w:spacing w:line="276" w:lineRule="auto"/>
              <w:jc w:val="center"/>
              <w:rPr>
                <w:sz w:val="18"/>
                <w:szCs w:val="20"/>
                <w:lang w:eastAsia="en-US"/>
              </w:rPr>
            </w:pPr>
            <w:r w:rsidRPr="00453CDA">
              <w:rPr>
                <w:sz w:val="18"/>
                <w:szCs w:val="20"/>
                <w:lang w:eastAsia="en-US"/>
              </w:rPr>
              <w:t>2,53</w:t>
            </w:r>
          </w:p>
        </w:tc>
        <w:tc>
          <w:tcPr>
            <w:tcW w:w="408" w:type="pct"/>
            <w:tcBorders>
              <w:top w:val="nil"/>
              <w:left w:val="nil"/>
              <w:bottom w:val="single" w:sz="4" w:space="0" w:color="auto"/>
              <w:right w:val="single" w:sz="4" w:space="0" w:color="auto"/>
            </w:tcBorders>
            <w:vAlign w:val="center"/>
            <w:hideMark/>
          </w:tcPr>
          <w:p w14:paraId="1978CEE0" w14:textId="77777777" w:rsidR="000A73FE" w:rsidRPr="00453CDA" w:rsidRDefault="000A73FE">
            <w:pPr>
              <w:spacing w:line="276" w:lineRule="auto"/>
              <w:jc w:val="center"/>
              <w:rPr>
                <w:sz w:val="18"/>
                <w:szCs w:val="20"/>
                <w:lang w:eastAsia="en-US"/>
              </w:rPr>
            </w:pPr>
            <w:r w:rsidRPr="00453CDA">
              <w:rPr>
                <w:sz w:val="18"/>
                <w:szCs w:val="20"/>
                <w:lang w:eastAsia="en-US"/>
              </w:rPr>
              <w:t>0,02</w:t>
            </w:r>
          </w:p>
        </w:tc>
        <w:tc>
          <w:tcPr>
            <w:tcW w:w="343" w:type="pct"/>
            <w:tcBorders>
              <w:top w:val="nil"/>
              <w:left w:val="nil"/>
              <w:bottom w:val="single" w:sz="4" w:space="0" w:color="auto"/>
              <w:right w:val="single" w:sz="4" w:space="0" w:color="auto"/>
            </w:tcBorders>
            <w:vAlign w:val="center"/>
            <w:hideMark/>
          </w:tcPr>
          <w:p w14:paraId="4AA52FD5" w14:textId="77777777" w:rsidR="000A73FE" w:rsidRPr="00453CDA" w:rsidRDefault="000A73FE">
            <w:pPr>
              <w:spacing w:line="276" w:lineRule="auto"/>
              <w:jc w:val="center"/>
              <w:rPr>
                <w:sz w:val="18"/>
                <w:szCs w:val="20"/>
                <w:lang w:eastAsia="en-US"/>
              </w:rPr>
            </w:pPr>
            <w:r w:rsidRPr="00453CDA">
              <w:rPr>
                <w:sz w:val="18"/>
                <w:szCs w:val="20"/>
                <w:lang w:eastAsia="en-US"/>
              </w:rPr>
              <w:t>2,52</w:t>
            </w:r>
          </w:p>
        </w:tc>
        <w:tc>
          <w:tcPr>
            <w:tcW w:w="323" w:type="pct"/>
            <w:tcBorders>
              <w:top w:val="nil"/>
              <w:left w:val="nil"/>
              <w:bottom w:val="single" w:sz="4" w:space="0" w:color="auto"/>
              <w:right w:val="single" w:sz="4" w:space="0" w:color="auto"/>
            </w:tcBorders>
            <w:vAlign w:val="center"/>
            <w:hideMark/>
          </w:tcPr>
          <w:p w14:paraId="3E28CAA8" w14:textId="77777777" w:rsidR="000A73FE" w:rsidRPr="00453CDA" w:rsidRDefault="000A73FE">
            <w:pPr>
              <w:spacing w:line="276" w:lineRule="auto"/>
              <w:jc w:val="center"/>
              <w:rPr>
                <w:sz w:val="18"/>
                <w:szCs w:val="20"/>
                <w:lang w:eastAsia="en-US"/>
              </w:rPr>
            </w:pPr>
            <w:r w:rsidRPr="00453CDA">
              <w:rPr>
                <w:sz w:val="18"/>
                <w:szCs w:val="20"/>
                <w:lang w:eastAsia="en-US"/>
              </w:rPr>
              <w:t>0,18</w:t>
            </w:r>
          </w:p>
        </w:tc>
        <w:tc>
          <w:tcPr>
            <w:tcW w:w="466" w:type="pct"/>
            <w:tcBorders>
              <w:top w:val="nil"/>
              <w:left w:val="nil"/>
              <w:bottom w:val="single" w:sz="4" w:space="0" w:color="auto"/>
              <w:right w:val="single" w:sz="4" w:space="0" w:color="auto"/>
            </w:tcBorders>
            <w:vAlign w:val="center"/>
            <w:hideMark/>
          </w:tcPr>
          <w:p w14:paraId="3DF3656D" w14:textId="77777777" w:rsidR="000A73FE" w:rsidRPr="00453CDA" w:rsidRDefault="000A73FE">
            <w:pPr>
              <w:spacing w:line="276" w:lineRule="auto"/>
              <w:jc w:val="center"/>
              <w:rPr>
                <w:sz w:val="18"/>
                <w:szCs w:val="20"/>
                <w:lang w:eastAsia="en-US"/>
              </w:rPr>
            </w:pPr>
            <w:r w:rsidRPr="00453CDA">
              <w:rPr>
                <w:sz w:val="18"/>
                <w:szCs w:val="20"/>
                <w:lang w:eastAsia="en-US"/>
              </w:rPr>
              <w:t>0,86</w:t>
            </w:r>
          </w:p>
        </w:tc>
        <w:tc>
          <w:tcPr>
            <w:tcW w:w="360" w:type="pct"/>
            <w:tcBorders>
              <w:top w:val="nil"/>
              <w:left w:val="nil"/>
              <w:bottom w:val="single" w:sz="4" w:space="0" w:color="auto"/>
              <w:right w:val="single" w:sz="4" w:space="0" w:color="auto"/>
            </w:tcBorders>
            <w:vAlign w:val="center"/>
            <w:hideMark/>
          </w:tcPr>
          <w:p w14:paraId="3D86CAA2" w14:textId="77777777" w:rsidR="000A73FE" w:rsidRPr="00453CDA" w:rsidRDefault="000A73FE">
            <w:pPr>
              <w:spacing w:line="276" w:lineRule="auto"/>
              <w:jc w:val="center"/>
              <w:rPr>
                <w:sz w:val="18"/>
                <w:szCs w:val="20"/>
                <w:lang w:eastAsia="en-US"/>
              </w:rPr>
            </w:pPr>
            <w:r w:rsidRPr="00453CDA">
              <w:rPr>
                <w:sz w:val="18"/>
                <w:szCs w:val="20"/>
                <w:lang w:eastAsia="en-US"/>
              </w:rPr>
              <w:t>1,05</w:t>
            </w:r>
          </w:p>
        </w:tc>
        <w:tc>
          <w:tcPr>
            <w:tcW w:w="431" w:type="pct"/>
            <w:tcBorders>
              <w:top w:val="nil"/>
              <w:left w:val="nil"/>
              <w:bottom w:val="single" w:sz="4" w:space="0" w:color="auto"/>
              <w:right w:val="single" w:sz="4" w:space="0" w:color="auto"/>
            </w:tcBorders>
            <w:vAlign w:val="center"/>
            <w:hideMark/>
          </w:tcPr>
          <w:p w14:paraId="77187FFD" w14:textId="77777777" w:rsidR="000A73FE" w:rsidRPr="00453CDA" w:rsidRDefault="000A73FE">
            <w:pPr>
              <w:spacing w:line="276" w:lineRule="auto"/>
              <w:jc w:val="center"/>
              <w:rPr>
                <w:sz w:val="18"/>
                <w:szCs w:val="20"/>
                <w:lang w:eastAsia="en-US"/>
              </w:rPr>
            </w:pPr>
            <w:r w:rsidRPr="00453CDA">
              <w:rPr>
                <w:sz w:val="18"/>
                <w:szCs w:val="20"/>
                <w:lang w:eastAsia="en-US"/>
              </w:rPr>
              <w:t>1,47</w:t>
            </w:r>
          </w:p>
        </w:tc>
        <w:tc>
          <w:tcPr>
            <w:tcW w:w="308" w:type="pct"/>
            <w:tcBorders>
              <w:top w:val="nil"/>
              <w:left w:val="nil"/>
              <w:bottom w:val="single" w:sz="4" w:space="0" w:color="auto"/>
              <w:right w:val="single" w:sz="4" w:space="0" w:color="auto"/>
            </w:tcBorders>
            <w:vAlign w:val="center"/>
            <w:hideMark/>
          </w:tcPr>
          <w:p w14:paraId="01F316A2" w14:textId="77777777" w:rsidR="000A73FE" w:rsidRPr="00453CDA" w:rsidRDefault="000A73FE">
            <w:pPr>
              <w:spacing w:line="276" w:lineRule="auto"/>
              <w:jc w:val="center"/>
              <w:rPr>
                <w:sz w:val="18"/>
                <w:szCs w:val="20"/>
                <w:lang w:eastAsia="en-US"/>
              </w:rPr>
            </w:pPr>
            <w:r w:rsidRPr="00453CDA">
              <w:rPr>
                <w:sz w:val="18"/>
                <w:szCs w:val="20"/>
                <w:lang w:eastAsia="en-US"/>
              </w:rPr>
              <w:t>41,36</w:t>
            </w:r>
          </w:p>
        </w:tc>
      </w:tr>
      <w:tr w:rsidR="00453CDA" w:rsidRPr="00453CDA" w14:paraId="6228CA8B"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5CEF8980"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6C7AD9B3"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3FFE9EF0" w14:textId="77777777" w:rsidR="000A73FE" w:rsidRPr="00453CDA" w:rsidRDefault="000A73FE">
            <w:pPr>
              <w:spacing w:line="276" w:lineRule="auto"/>
              <w:jc w:val="center"/>
              <w:rPr>
                <w:sz w:val="18"/>
                <w:szCs w:val="20"/>
                <w:lang w:eastAsia="en-US"/>
              </w:rPr>
            </w:pPr>
            <w:r w:rsidRPr="00453CDA">
              <w:rPr>
                <w:sz w:val="18"/>
                <w:szCs w:val="20"/>
                <w:lang w:eastAsia="en-US"/>
              </w:rPr>
              <w:t>2028</w:t>
            </w:r>
          </w:p>
        </w:tc>
        <w:tc>
          <w:tcPr>
            <w:tcW w:w="470" w:type="pct"/>
            <w:tcBorders>
              <w:top w:val="nil"/>
              <w:left w:val="nil"/>
              <w:bottom w:val="single" w:sz="4" w:space="0" w:color="auto"/>
              <w:right w:val="single" w:sz="4" w:space="0" w:color="auto"/>
            </w:tcBorders>
            <w:vAlign w:val="center"/>
            <w:hideMark/>
          </w:tcPr>
          <w:p w14:paraId="26244138" w14:textId="77777777" w:rsidR="000A73FE" w:rsidRPr="00453CDA" w:rsidRDefault="000A73FE">
            <w:pPr>
              <w:spacing w:line="276" w:lineRule="auto"/>
              <w:jc w:val="center"/>
              <w:rPr>
                <w:sz w:val="18"/>
                <w:szCs w:val="20"/>
                <w:lang w:eastAsia="en-US"/>
              </w:rPr>
            </w:pPr>
            <w:r w:rsidRPr="00453CDA">
              <w:rPr>
                <w:sz w:val="18"/>
                <w:szCs w:val="20"/>
                <w:lang w:eastAsia="en-US"/>
              </w:rPr>
              <w:t>2,53</w:t>
            </w:r>
          </w:p>
        </w:tc>
        <w:tc>
          <w:tcPr>
            <w:tcW w:w="466" w:type="pct"/>
            <w:tcBorders>
              <w:top w:val="nil"/>
              <w:left w:val="nil"/>
              <w:bottom w:val="single" w:sz="4" w:space="0" w:color="auto"/>
              <w:right w:val="single" w:sz="4" w:space="0" w:color="auto"/>
            </w:tcBorders>
            <w:vAlign w:val="center"/>
            <w:hideMark/>
          </w:tcPr>
          <w:p w14:paraId="57E6C7A0"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vAlign w:val="center"/>
            <w:hideMark/>
          </w:tcPr>
          <w:p w14:paraId="4B852D80" w14:textId="77777777" w:rsidR="000A73FE" w:rsidRPr="00453CDA" w:rsidRDefault="000A73FE">
            <w:pPr>
              <w:spacing w:line="276" w:lineRule="auto"/>
              <w:jc w:val="center"/>
              <w:rPr>
                <w:sz w:val="18"/>
                <w:szCs w:val="20"/>
                <w:lang w:eastAsia="en-US"/>
              </w:rPr>
            </w:pPr>
            <w:r w:rsidRPr="00453CDA">
              <w:rPr>
                <w:sz w:val="18"/>
                <w:szCs w:val="20"/>
                <w:lang w:eastAsia="en-US"/>
              </w:rPr>
              <w:t>2,53</w:t>
            </w:r>
          </w:p>
        </w:tc>
        <w:tc>
          <w:tcPr>
            <w:tcW w:w="408" w:type="pct"/>
            <w:tcBorders>
              <w:top w:val="nil"/>
              <w:left w:val="nil"/>
              <w:bottom w:val="single" w:sz="4" w:space="0" w:color="auto"/>
              <w:right w:val="single" w:sz="4" w:space="0" w:color="auto"/>
            </w:tcBorders>
            <w:vAlign w:val="center"/>
            <w:hideMark/>
          </w:tcPr>
          <w:p w14:paraId="4F2F6250" w14:textId="77777777" w:rsidR="000A73FE" w:rsidRPr="00453CDA" w:rsidRDefault="000A73FE">
            <w:pPr>
              <w:spacing w:line="276" w:lineRule="auto"/>
              <w:jc w:val="center"/>
              <w:rPr>
                <w:sz w:val="18"/>
                <w:szCs w:val="20"/>
                <w:lang w:eastAsia="en-US"/>
              </w:rPr>
            </w:pPr>
            <w:r w:rsidRPr="00453CDA">
              <w:rPr>
                <w:sz w:val="18"/>
                <w:szCs w:val="20"/>
                <w:lang w:eastAsia="en-US"/>
              </w:rPr>
              <w:t>0,02</w:t>
            </w:r>
          </w:p>
        </w:tc>
        <w:tc>
          <w:tcPr>
            <w:tcW w:w="343" w:type="pct"/>
            <w:tcBorders>
              <w:top w:val="nil"/>
              <w:left w:val="nil"/>
              <w:bottom w:val="single" w:sz="4" w:space="0" w:color="auto"/>
              <w:right w:val="single" w:sz="4" w:space="0" w:color="auto"/>
            </w:tcBorders>
            <w:vAlign w:val="center"/>
            <w:hideMark/>
          </w:tcPr>
          <w:p w14:paraId="67DB7698" w14:textId="77777777" w:rsidR="000A73FE" w:rsidRPr="00453CDA" w:rsidRDefault="000A73FE">
            <w:pPr>
              <w:spacing w:line="276" w:lineRule="auto"/>
              <w:jc w:val="center"/>
              <w:rPr>
                <w:sz w:val="18"/>
                <w:szCs w:val="20"/>
                <w:lang w:eastAsia="en-US"/>
              </w:rPr>
            </w:pPr>
            <w:r w:rsidRPr="00453CDA">
              <w:rPr>
                <w:sz w:val="18"/>
                <w:szCs w:val="20"/>
                <w:lang w:eastAsia="en-US"/>
              </w:rPr>
              <w:t>2,52</w:t>
            </w:r>
          </w:p>
        </w:tc>
        <w:tc>
          <w:tcPr>
            <w:tcW w:w="323" w:type="pct"/>
            <w:tcBorders>
              <w:top w:val="nil"/>
              <w:left w:val="nil"/>
              <w:bottom w:val="single" w:sz="4" w:space="0" w:color="auto"/>
              <w:right w:val="single" w:sz="4" w:space="0" w:color="auto"/>
            </w:tcBorders>
            <w:vAlign w:val="center"/>
            <w:hideMark/>
          </w:tcPr>
          <w:p w14:paraId="696195C2" w14:textId="77777777" w:rsidR="000A73FE" w:rsidRPr="00453CDA" w:rsidRDefault="000A73FE">
            <w:pPr>
              <w:spacing w:line="276" w:lineRule="auto"/>
              <w:jc w:val="center"/>
              <w:rPr>
                <w:sz w:val="18"/>
                <w:szCs w:val="20"/>
                <w:lang w:eastAsia="en-US"/>
              </w:rPr>
            </w:pPr>
            <w:r w:rsidRPr="00453CDA">
              <w:rPr>
                <w:sz w:val="18"/>
                <w:szCs w:val="20"/>
                <w:lang w:eastAsia="en-US"/>
              </w:rPr>
              <w:t>0,18</w:t>
            </w:r>
          </w:p>
        </w:tc>
        <w:tc>
          <w:tcPr>
            <w:tcW w:w="466" w:type="pct"/>
            <w:tcBorders>
              <w:top w:val="nil"/>
              <w:left w:val="nil"/>
              <w:bottom w:val="single" w:sz="4" w:space="0" w:color="auto"/>
              <w:right w:val="single" w:sz="4" w:space="0" w:color="auto"/>
            </w:tcBorders>
            <w:vAlign w:val="center"/>
            <w:hideMark/>
          </w:tcPr>
          <w:p w14:paraId="5FBB2CEF" w14:textId="77777777" w:rsidR="000A73FE" w:rsidRPr="00453CDA" w:rsidRDefault="000A73FE">
            <w:pPr>
              <w:spacing w:line="276" w:lineRule="auto"/>
              <w:jc w:val="center"/>
              <w:rPr>
                <w:sz w:val="18"/>
                <w:szCs w:val="20"/>
                <w:lang w:eastAsia="en-US"/>
              </w:rPr>
            </w:pPr>
            <w:r w:rsidRPr="00453CDA">
              <w:rPr>
                <w:sz w:val="18"/>
                <w:szCs w:val="20"/>
                <w:lang w:eastAsia="en-US"/>
              </w:rPr>
              <w:t>0,86</w:t>
            </w:r>
          </w:p>
        </w:tc>
        <w:tc>
          <w:tcPr>
            <w:tcW w:w="360" w:type="pct"/>
            <w:tcBorders>
              <w:top w:val="nil"/>
              <w:left w:val="nil"/>
              <w:bottom w:val="single" w:sz="4" w:space="0" w:color="auto"/>
              <w:right w:val="single" w:sz="4" w:space="0" w:color="auto"/>
            </w:tcBorders>
            <w:vAlign w:val="center"/>
            <w:hideMark/>
          </w:tcPr>
          <w:p w14:paraId="2AB7B786" w14:textId="77777777" w:rsidR="000A73FE" w:rsidRPr="00453CDA" w:rsidRDefault="000A73FE">
            <w:pPr>
              <w:spacing w:line="276" w:lineRule="auto"/>
              <w:jc w:val="center"/>
              <w:rPr>
                <w:sz w:val="18"/>
                <w:szCs w:val="20"/>
                <w:lang w:eastAsia="en-US"/>
              </w:rPr>
            </w:pPr>
            <w:r w:rsidRPr="00453CDA">
              <w:rPr>
                <w:sz w:val="18"/>
                <w:szCs w:val="20"/>
                <w:lang w:eastAsia="en-US"/>
              </w:rPr>
              <w:t>1,05</w:t>
            </w:r>
          </w:p>
        </w:tc>
        <w:tc>
          <w:tcPr>
            <w:tcW w:w="431" w:type="pct"/>
            <w:tcBorders>
              <w:top w:val="nil"/>
              <w:left w:val="nil"/>
              <w:bottom w:val="single" w:sz="4" w:space="0" w:color="auto"/>
              <w:right w:val="single" w:sz="4" w:space="0" w:color="auto"/>
            </w:tcBorders>
            <w:vAlign w:val="center"/>
            <w:hideMark/>
          </w:tcPr>
          <w:p w14:paraId="65085C54" w14:textId="77777777" w:rsidR="000A73FE" w:rsidRPr="00453CDA" w:rsidRDefault="000A73FE">
            <w:pPr>
              <w:spacing w:line="276" w:lineRule="auto"/>
              <w:jc w:val="center"/>
              <w:rPr>
                <w:sz w:val="18"/>
                <w:szCs w:val="20"/>
                <w:lang w:eastAsia="en-US"/>
              </w:rPr>
            </w:pPr>
            <w:r w:rsidRPr="00453CDA">
              <w:rPr>
                <w:sz w:val="18"/>
                <w:szCs w:val="20"/>
                <w:lang w:eastAsia="en-US"/>
              </w:rPr>
              <w:t>1,47</w:t>
            </w:r>
          </w:p>
        </w:tc>
        <w:tc>
          <w:tcPr>
            <w:tcW w:w="308" w:type="pct"/>
            <w:tcBorders>
              <w:top w:val="nil"/>
              <w:left w:val="nil"/>
              <w:bottom w:val="single" w:sz="4" w:space="0" w:color="auto"/>
              <w:right w:val="single" w:sz="4" w:space="0" w:color="auto"/>
            </w:tcBorders>
            <w:vAlign w:val="center"/>
            <w:hideMark/>
          </w:tcPr>
          <w:p w14:paraId="0CCAFBC1" w14:textId="77777777" w:rsidR="000A73FE" w:rsidRPr="00453CDA" w:rsidRDefault="000A73FE">
            <w:pPr>
              <w:spacing w:line="276" w:lineRule="auto"/>
              <w:jc w:val="center"/>
              <w:rPr>
                <w:sz w:val="18"/>
                <w:szCs w:val="20"/>
                <w:lang w:eastAsia="en-US"/>
              </w:rPr>
            </w:pPr>
            <w:r w:rsidRPr="00453CDA">
              <w:rPr>
                <w:sz w:val="18"/>
                <w:szCs w:val="20"/>
                <w:lang w:eastAsia="en-US"/>
              </w:rPr>
              <w:t>41,36</w:t>
            </w:r>
          </w:p>
        </w:tc>
      </w:tr>
      <w:tr w:rsidR="00453CDA" w:rsidRPr="00453CDA" w14:paraId="20544EFE"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51EF0F83"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5B32E656"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4ABB519A" w14:textId="77777777" w:rsidR="000A73FE" w:rsidRPr="00453CDA" w:rsidRDefault="000A73FE">
            <w:pPr>
              <w:spacing w:line="276" w:lineRule="auto"/>
              <w:jc w:val="center"/>
              <w:rPr>
                <w:sz w:val="18"/>
                <w:szCs w:val="20"/>
                <w:lang w:eastAsia="en-US"/>
              </w:rPr>
            </w:pPr>
            <w:r w:rsidRPr="00453CDA">
              <w:rPr>
                <w:sz w:val="18"/>
                <w:szCs w:val="20"/>
                <w:lang w:eastAsia="en-US"/>
              </w:rPr>
              <w:t>2029</w:t>
            </w:r>
          </w:p>
        </w:tc>
        <w:tc>
          <w:tcPr>
            <w:tcW w:w="470" w:type="pct"/>
            <w:tcBorders>
              <w:top w:val="nil"/>
              <w:left w:val="nil"/>
              <w:bottom w:val="single" w:sz="4" w:space="0" w:color="auto"/>
              <w:right w:val="single" w:sz="4" w:space="0" w:color="auto"/>
            </w:tcBorders>
            <w:vAlign w:val="center"/>
            <w:hideMark/>
          </w:tcPr>
          <w:p w14:paraId="0F364B0D" w14:textId="77777777" w:rsidR="000A73FE" w:rsidRPr="00453CDA" w:rsidRDefault="000A73FE">
            <w:pPr>
              <w:spacing w:line="276" w:lineRule="auto"/>
              <w:jc w:val="center"/>
              <w:rPr>
                <w:sz w:val="18"/>
                <w:szCs w:val="20"/>
                <w:lang w:eastAsia="en-US"/>
              </w:rPr>
            </w:pPr>
            <w:r w:rsidRPr="00453CDA">
              <w:rPr>
                <w:sz w:val="18"/>
                <w:szCs w:val="20"/>
                <w:lang w:eastAsia="en-US"/>
              </w:rPr>
              <w:t>2,53</w:t>
            </w:r>
          </w:p>
        </w:tc>
        <w:tc>
          <w:tcPr>
            <w:tcW w:w="466" w:type="pct"/>
            <w:tcBorders>
              <w:top w:val="nil"/>
              <w:left w:val="nil"/>
              <w:bottom w:val="single" w:sz="4" w:space="0" w:color="auto"/>
              <w:right w:val="single" w:sz="4" w:space="0" w:color="auto"/>
            </w:tcBorders>
            <w:vAlign w:val="center"/>
            <w:hideMark/>
          </w:tcPr>
          <w:p w14:paraId="30E9FDDA"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vAlign w:val="center"/>
            <w:hideMark/>
          </w:tcPr>
          <w:p w14:paraId="1BBC5CA7" w14:textId="77777777" w:rsidR="000A73FE" w:rsidRPr="00453CDA" w:rsidRDefault="000A73FE">
            <w:pPr>
              <w:spacing w:line="276" w:lineRule="auto"/>
              <w:jc w:val="center"/>
              <w:rPr>
                <w:sz w:val="18"/>
                <w:szCs w:val="20"/>
                <w:lang w:eastAsia="en-US"/>
              </w:rPr>
            </w:pPr>
            <w:r w:rsidRPr="00453CDA">
              <w:rPr>
                <w:sz w:val="18"/>
                <w:szCs w:val="20"/>
                <w:lang w:eastAsia="en-US"/>
              </w:rPr>
              <w:t>2,53</w:t>
            </w:r>
          </w:p>
        </w:tc>
        <w:tc>
          <w:tcPr>
            <w:tcW w:w="408" w:type="pct"/>
            <w:tcBorders>
              <w:top w:val="nil"/>
              <w:left w:val="nil"/>
              <w:bottom w:val="single" w:sz="4" w:space="0" w:color="auto"/>
              <w:right w:val="single" w:sz="4" w:space="0" w:color="auto"/>
            </w:tcBorders>
            <w:vAlign w:val="center"/>
            <w:hideMark/>
          </w:tcPr>
          <w:p w14:paraId="243B3EF2" w14:textId="77777777" w:rsidR="000A73FE" w:rsidRPr="00453CDA" w:rsidRDefault="000A73FE">
            <w:pPr>
              <w:spacing w:line="276" w:lineRule="auto"/>
              <w:jc w:val="center"/>
              <w:rPr>
                <w:sz w:val="18"/>
                <w:szCs w:val="20"/>
                <w:lang w:eastAsia="en-US"/>
              </w:rPr>
            </w:pPr>
            <w:r w:rsidRPr="00453CDA">
              <w:rPr>
                <w:sz w:val="18"/>
                <w:szCs w:val="20"/>
                <w:lang w:eastAsia="en-US"/>
              </w:rPr>
              <w:t>0,02</w:t>
            </w:r>
          </w:p>
        </w:tc>
        <w:tc>
          <w:tcPr>
            <w:tcW w:w="343" w:type="pct"/>
            <w:tcBorders>
              <w:top w:val="nil"/>
              <w:left w:val="nil"/>
              <w:bottom w:val="single" w:sz="4" w:space="0" w:color="auto"/>
              <w:right w:val="single" w:sz="4" w:space="0" w:color="auto"/>
            </w:tcBorders>
            <w:vAlign w:val="center"/>
            <w:hideMark/>
          </w:tcPr>
          <w:p w14:paraId="0FEAA04F" w14:textId="77777777" w:rsidR="000A73FE" w:rsidRPr="00453CDA" w:rsidRDefault="000A73FE">
            <w:pPr>
              <w:spacing w:line="276" w:lineRule="auto"/>
              <w:jc w:val="center"/>
              <w:rPr>
                <w:sz w:val="18"/>
                <w:szCs w:val="20"/>
                <w:lang w:eastAsia="en-US"/>
              </w:rPr>
            </w:pPr>
            <w:r w:rsidRPr="00453CDA">
              <w:rPr>
                <w:sz w:val="18"/>
                <w:szCs w:val="20"/>
                <w:lang w:eastAsia="en-US"/>
              </w:rPr>
              <w:t>2,52</w:t>
            </w:r>
          </w:p>
        </w:tc>
        <w:tc>
          <w:tcPr>
            <w:tcW w:w="323" w:type="pct"/>
            <w:tcBorders>
              <w:top w:val="nil"/>
              <w:left w:val="nil"/>
              <w:bottom w:val="single" w:sz="4" w:space="0" w:color="auto"/>
              <w:right w:val="single" w:sz="4" w:space="0" w:color="auto"/>
            </w:tcBorders>
            <w:vAlign w:val="center"/>
            <w:hideMark/>
          </w:tcPr>
          <w:p w14:paraId="3714BABC" w14:textId="77777777" w:rsidR="000A73FE" w:rsidRPr="00453CDA" w:rsidRDefault="000A73FE">
            <w:pPr>
              <w:spacing w:line="276" w:lineRule="auto"/>
              <w:jc w:val="center"/>
              <w:rPr>
                <w:sz w:val="18"/>
                <w:szCs w:val="20"/>
                <w:lang w:eastAsia="en-US"/>
              </w:rPr>
            </w:pPr>
            <w:r w:rsidRPr="00453CDA">
              <w:rPr>
                <w:sz w:val="18"/>
                <w:szCs w:val="20"/>
                <w:lang w:eastAsia="en-US"/>
              </w:rPr>
              <w:t>0,18</w:t>
            </w:r>
          </w:p>
        </w:tc>
        <w:tc>
          <w:tcPr>
            <w:tcW w:w="466" w:type="pct"/>
            <w:tcBorders>
              <w:top w:val="nil"/>
              <w:left w:val="nil"/>
              <w:bottom w:val="single" w:sz="4" w:space="0" w:color="auto"/>
              <w:right w:val="single" w:sz="4" w:space="0" w:color="auto"/>
            </w:tcBorders>
            <w:vAlign w:val="center"/>
            <w:hideMark/>
          </w:tcPr>
          <w:p w14:paraId="314C9571" w14:textId="77777777" w:rsidR="000A73FE" w:rsidRPr="00453CDA" w:rsidRDefault="000A73FE">
            <w:pPr>
              <w:spacing w:line="276" w:lineRule="auto"/>
              <w:jc w:val="center"/>
              <w:rPr>
                <w:sz w:val="18"/>
                <w:szCs w:val="20"/>
                <w:lang w:eastAsia="en-US"/>
              </w:rPr>
            </w:pPr>
            <w:r w:rsidRPr="00453CDA">
              <w:rPr>
                <w:sz w:val="18"/>
                <w:szCs w:val="20"/>
                <w:lang w:eastAsia="en-US"/>
              </w:rPr>
              <w:t>0,86</w:t>
            </w:r>
          </w:p>
        </w:tc>
        <w:tc>
          <w:tcPr>
            <w:tcW w:w="360" w:type="pct"/>
            <w:tcBorders>
              <w:top w:val="nil"/>
              <w:left w:val="nil"/>
              <w:bottom w:val="single" w:sz="4" w:space="0" w:color="auto"/>
              <w:right w:val="single" w:sz="4" w:space="0" w:color="auto"/>
            </w:tcBorders>
            <w:vAlign w:val="center"/>
            <w:hideMark/>
          </w:tcPr>
          <w:p w14:paraId="620DCD0A" w14:textId="77777777" w:rsidR="000A73FE" w:rsidRPr="00453CDA" w:rsidRDefault="000A73FE">
            <w:pPr>
              <w:spacing w:line="276" w:lineRule="auto"/>
              <w:jc w:val="center"/>
              <w:rPr>
                <w:sz w:val="18"/>
                <w:szCs w:val="20"/>
                <w:lang w:eastAsia="en-US"/>
              </w:rPr>
            </w:pPr>
            <w:r w:rsidRPr="00453CDA">
              <w:rPr>
                <w:sz w:val="18"/>
                <w:szCs w:val="20"/>
                <w:lang w:eastAsia="en-US"/>
              </w:rPr>
              <w:t>1,05</w:t>
            </w:r>
          </w:p>
        </w:tc>
        <w:tc>
          <w:tcPr>
            <w:tcW w:w="431" w:type="pct"/>
            <w:tcBorders>
              <w:top w:val="nil"/>
              <w:left w:val="nil"/>
              <w:bottom w:val="single" w:sz="4" w:space="0" w:color="auto"/>
              <w:right w:val="single" w:sz="4" w:space="0" w:color="auto"/>
            </w:tcBorders>
            <w:vAlign w:val="center"/>
            <w:hideMark/>
          </w:tcPr>
          <w:p w14:paraId="467FF34A" w14:textId="77777777" w:rsidR="000A73FE" w:rsidRPr="00453CDA" w:rsidRDefault="000A73FE">
            <w:pPr>
              <w:spacing w:line="276" w:lineRule="auto"/>
              <w:jc w:val="center"/>
              <w:rPr>
                <w:sz w:val="18"/>
                <w:szCs w:val="20"/>
                <w:lang w:eastAsia="en-US"/>
              </w:rPr>
            </w:pPr>
            <w:r w:rsidRPr="00453CDA">
              <w:rPr>
                <w:sz w:val="18"/>
                <w:szCs w:val="20"/>
                <w:lang w:eastAsia="en-US"/>
              </w:rPr>
              <w:t>1,47</w:t>
            </w:r>
          </w:p>
        </w:tc>
        <w:tc>
          <w:tcPr>
            <w:tcW w:w="308" w:type="pct"/>
            <w:tcBorders>
              <w:top w:val="nil"/>
              <w:left w:val="nil"/>
              <w:bottom w:val="single" w:sz="4" w:space="0" w:color="auto"/>
              <w:right w:val="single" w:sz="4" w:space="0" w:color="auto"/>
            </w:tcBorders>
            <w:vAlign w:val="center"/>
            <w:hideMark/>
          </w:tcPr>
          <w:p w14:paraId="35A544FC" w14:textId="77777777" w:rsidR="000A73FE" w:rsidRPr="00453CDA" w:rsidRDefault="000A73FE">
            <w:pPr>
              <w:spacing w:line="276" w:lineRule="auto"/>
              <w:jc w:val="center"/>
              <w:rPr>
                <w:sz w:val="18"/>
                <w:szCs w:val="20"/>
                <w:lang w:eastAsia="en-US"/>
              </w:rPr>
            </w:pPr>
            <w:r w:rsidRPr="00453CDA">
              <w:rPr>
                <w:sz w:val="18"/>
                <w:szCs w:val="20"/>
                <w:lang w:eastAsia="en-US"/>
              </w:rPr>
              <w:t>41,36</w:t>
            </w:r>
          </w:p>
        </w:tc>
      </w:tr>
      <w:tr w:rsidR="00453CDA" w:rsidRPr="00453CDA" w14:paraId="4D339567"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5D6718C6"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572E4E1A"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2677240C" w14:textId="77777777" w:rsidR="000A73FE" w:rsidRPr="00453CDA" w:rsidRDefault="000A73FE">
            <w:pPr>
              <w:spacing w:line="276" w:lineRule="auto"/>
              <w:jc w:val="center"/>
              <w:rPr>
                <w:sz w:val="18"/>
                <w:szCs w:val="20"/>
                <w:lang w:eastAsia="en-US"/>
              </w:rPr>
            </w:pPr>
            <w:r w:rsidRPr="00453CDA">
              <w:rPr>
                <w:sz w:val="18"/>
                <w:szCs w:val="20"/>
                <w:lang w:eastAsia="en-US"/>
              </w:rPr>
              <w:t>2030</w:t>
            </w:r>
          </w:p>
        </w:tc>
        <w:tc>
          <w:tcPr>
            <w:tcW w:w="470" w:type="pct"/>
            <w:tcBorders>
              <w:top w:val="nil"/>
              <w:left w:val="nil"/>
              <w:bottom w:val="single" w:sz="4" w:space="0" w:color="auto"/>
              <w:right w:val="single" w:sz="4" w:space="0" w:color="auto"/>
            </w:tcBorders>
            <w:vAlign w:val="center"/>
            <w:hideMark/>
          </w:tcPr>
          <w:p w14:paraId="43AEA9B7" w14:textId="77777777" w:rsidR="000A73FE" w:rsidRPr="00453CDA" w:rsidRDefault="000A73FE">
            <w:pPr>
              <w:spacing w:line="276" w:lineRule="auto"/>
              <w:jc w:val="center"/>
              <w:rPr>
                <w:sz w:val="18"/>
                <w:szCs w:val="20"/>
                <w:lang w:eastAsia="en-US"/>
              </w:rPr>
            </w:pPr>
            <w:r w:rsidRPr="00453CDA">
              <w:rPr>
                <w:sz w:val="18"/>
                <w:szCs w:val="20"/>
                <w:lang w:eastAsia="en-US"/>
              </w:rPr>
              <w:t>2,53</w:t>
            </w:r>
          </w:p>
        </w:tc>
        <w:tc>
          <w:tcPr>
            <w:tcW w:w="466" w:type="pct"/>
            <w:tcBorders>
              <w:top w:val="nil"/>
              <w:left w:val="nil"/>
              <w:bottom w:val="single" w:sz="4" w:space="0" w:color="auto"/>
              <w:right w:val="single" w:sz="4" w:space="0" w:color="auto"/>
            </w:tcBorders>
            <w:vAlign w:val="center"/>
            <w:hideMark/>
          </w:tcPr>
          <w:p w14:paraId="1EB1A4A7"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vAlign w:val="center"/>
            <w:hideMark/>
          </w:tcPr>
          <w:p w14:paraId="200665F9" w14:textId="77777777" w:rsidR="000A73FE" w:rsidRPr="00453CDA" w:rsidRDefault="000A73FE">
            <w:pPr>
              <w:spacing w:line="276" w:lineRule="auto"/>
              <w:jc w:val="center"/>
              <w:rPr>
                <w:sz w:val="18"/>
                <w:szCs w:val="20"/>
                <w:lang w:eastAsia="en-US"/>
              </w:rPr>
            </w:pPr>
            <w:r w:rsidRPr="00453CDA">
              <w:rPr>
                <w:sz w:val="18"/>
                <w:szCs w:val="20"/>
                <w:lang w:eastAsia="en-US"/>
              </w:rPr>
              <w:t>2,53</w:t>
            </w:r>
          </w:p>
        </w:tc>
        <w:tc>
          <w:tcPr>
            <w:tcW w:w="408" w:type="pct"/>
            <w:tcBorders>
              <w:top w:val="nil"/>
              <w:left w:val="nil"/>
              <w:bottom w:val="single" w:sz="4" w:space="0" w:color="auto"/>
              <w:right w:val="single" w:sz="4" w:space="0" w:color="auto"/>
            </w:tcBorders>
            <w:vAlign w:val="center"/>
            <w:hideMark/>
          </w:tcPr>
          <w:p w14:paraId="3082C9FD" w14:textId="77777777" w:rsidR="000A73FE" w:rsidRPr="00453CDA" w:rsidRDefault="000A73FE">
            <w:pPr>
              <w:spacing w:line="276" w:lineRule="auto"/>
              <w:jc w:val="center"/>
              <w:rPr>
                <w:sz w:val="18"/>
                <w:szCs w:val="20"/>
                <w:lang w:eastAsia="en-US"/>
              </w:rPr>
            </w:pPr>
            <w:r w:rsidRPr="00453CDA">
              <w:rPr>
                <w:sz w:val="18"/>
                <w:szCs w:val="20"/>
                <w:lang w:eastAsia="en-US"/>
              </w:rPr>
              <w:t>0,02</w:t>
            </w:r>
          </w:p>
        </w:tc>
        <w:tc>
          <w:tcPr>
            <w:tcW w:w="343" w:type="pct"/>
            <w:tcBorders>
              <w:top w:val="nil"/>
              <w:left w:val="nil"/>
              <w:bottom w:val="single" w:sz="4" w:space="0" w:color="auto"/>
              <w:right w:val="single" w:sz="4" w:space="0" w:color="auto"/>
            </w:tcBorders>
            <w:vAlign w:val="center"/>
            <w:hideMark/>
          </w:tcPr>
          <w:p w14:paraId="248BC228" w14:textId="77777777" w:rsidR="000A73FE" w:rsidRPr="00453CDA" w:rsidRDefault="000A73FE">
            <w:pPr>
              <w:spacing w:line="276" w:lineRule="auto"/>
              <w:jc w:val="center"/>
              <w:rPr>
                <w:sz w:val="18"/>
                <w:szCs w:val="20"/>
                <w:lang w:eastAsia="en-US"/>
              </w:rPr>
            </w:pPr>
            <w:r w:rsidRPr="00453CDA">
              <w:rPr>
                <w:sz w:val="18"/>
                <w:szCs w:val="20"/>
                <w:lang w:eastAsia="en-US"/>
              </w:rPr>
              <w:t>2,52</w:t>
            </w:r>
          </w:p>
        </w:tc>
        <w:tc>
          <w:tcPr>
            <w:tcW w:w="323" w:type="pct"/>
            <w:tcBorders>
              <w:top w:val="nil"/>
              <w:left w:val="nil"/>
              <w:bottom w:val="single" w:sz="4" w:space="0" w:color="auto"/>
              <w:right w:val="single" w:sz="4" w:space="0" w:color="auto"/>
            </w:tcBorders>
            <w:vAlign w:val="center"/>
            <w:hideMark/>
          </w:tcPr>
          <w:p w14:paraId="20A44ACE" w14:textId="77777777" w:rsidR="000A73FE" w:rsidRPr="00453CDA" w:rsidRDefault="000A73FE">
            <w:pPr>
              <w:spacing w:line="276" w:lineRule="auto"/>
              <w:jc w:val="center"/>
              <w:rPr>
                <w:sz w:val="18"/>
                <w:szCs w:val="20"/>
                <w:lang w:eastAsia="en-US"/>
              </w:rPr>
            </w:pPr>
            <w:r w:rsidRPr="00453CDA">
              <w:rPr>
                <w:sz w:val="18"/>
                <w:szCs w:val="20"/>
                <w:lang w:eastAsia="en-US"/>
              </w:rPr>
              <w:t>0,18</w:t>
            </w:r>
          </w:p>
        </w:tc>
        <w:tc>
          <w:tcPr>
            <w:tcW w:w="466" w:type="pct"/>
            <w:tcBorders>
              <w:top w:val="nil"/>
              <w:left w:val="nil"/>
              <w:bottom w:val="single" w:sz="4" w:space="0" w:color="auto"/>
              <w:right w:val="single" w:sz="4" w:space="0" w:color="auto"/>
            </w:tcBorders>
            <w:vAlign w:val="center"/>
            <w:hideMark/>
          </w:tcPr>
          <w:p w14:paraId="59D6853F" w14:textId="77777777" w:rsidR="000A73FE" w:rsidRPr="00453CDA" w:rsidRDefault="000A73FE">
            <w:pPr>
              <w:spacing w:line="276" w:lineRule="auto"/>
              <w:jc w:val="center"/>
              <w:rPr>
                <w:sz w:val="18"/>
                <w:szCs w:val="20"/>
                <w:lang w:eastAsia="en-US"/>
              </w:rPr>
            </w:pPr>
            <w:r w:rsidRPr="00453CDA">
              <w:rPr>
                <w:sz w:val="18"/>
                <w:szCs w:val="20"/>
                <w:lang w:eastAsia="en-US"/>
              </w:rPr>
              <w:t>0,86</w:t>
            </w:r>
          </w:p>
        </w:tc>
        <w:tc>
          <w:tcPr>
            <w:tcW w:w="360" w:type="pct"/>
            <w:tcBorders>
              <w:top w:val="nil"/>
              <w:left w:val="nil"/>
              <w:bottom w:val="single" w:sz="4" w:space="0" w:color="auto"/>
              <w:right w:val="single" w:sz="4" w:space="0" w:color="auto"/>
            </w:tcBorders>
            <w:vAlign w:val="center"/>
            <w:hideMark/>
          </w:tcPr>
          <w:p w14:paraId="15C29582" w14:textId="77777777" w:rsidR="000A73FE" w:rsidRPr="00453CDA" w:rsidRDefault="000A73FE">
            <w:pPr>
              <w:spacing w:line="276" w:lineRule="auto"/>
              <w:jc w:val="center"/>
              <w:rPr>
                <w:sz w:val="18"/>
                <w:szCs w:val="20"/>
                <w:lang w:eastAsia="en-US"/>
              </w:rPr>
            </w:pPr>
            <w:r w:rsidRPr="00453CDA">
              <w:rPr>
                <w:sz w:val="18"/>
                <w:szCs w:val="20"/>
                <w:lang w:eastAsia="en-US"/>
              </w:rPr>
              <w:t>1,05</w:t>
            </w:r>
          </w:p>
        </w:tc>
        <w:tc>
          <w:tcPr>
            <w:tcW w:w="431" w:type="pct"/>
            <w:tcBorders>
              <w:top w:val="nil"/>
              <w:left w:val="nil"/>
              <w:bottom w:val="single" w:sz="4" w:space="0" w:color="auto"/>
              <w:right w:val="single" w:sz="4" w:space="0" w:color="auto"/>
            </w:tcBorders>
            <w:vAlign w:val="center"/>
            <w:hideMark/>
          </w:tcPr>
          <w:p w14:paraId="64EE6AF9" w14:textId="77777777" w:rsidR="000A73FE" w:rsidRPr="00453CDA" w:rsidRDefault="000A73FE">
            <w:pPr>
              <w:spacing w:line="276" w:lineRule="auto"/>
              <w:jc w:val="center"/>
              <w:rPr>
                <w:sz w:val="18"/>
                <w:szCs w:val="20"/>
                <w:lang w:eastAsia="en-US"/>
              </w:rPr>
            </w:pPr>
            <w:r w:rsidRPr="00453CDA">
              <w:rPr>
                <w:sz w:val="18"/>
                <w:szCs w:val="20"/>
                <w:lang w:eastAsia="en-US"/>
              </w:rPr>
              <w:t>1,47</w:t>
            </w:r>
          </w:p>
        </w:tc>
        <w:tc>
          <w:tcPr>
            <w:tcW w:w="308" w:type="pct"/>
            <w:tcBorders>
              <w:top w:val="nil"/>
              <w:left w:val="nil"/>
              <w:bottom w:val="single" w:sz="4" w:space="0" w:color="auto"/>
              <w:right w:val="single" w:sz="4" w:space="0" w:color="auto"/>
            </w:tcBorders>
            <w:vAlign w:val="center"/>
            <w:hideMark/>
          </w:tcPr>
          <w:p w14:paraId="298ACEFD" w14:textId="77777777" w:rsidR="000A73FE" w:rsidRPr="00453CDA" w:rsidRDefault="000A73FE">
            <w:pPr>
              <w:spacing w:line="276" w:lineRule="auto"/>
              <w:jc w:val="center"/>
              <w:rPr>
                <w:sz w:val="18"/>
                <w:szCs w:val="20"/>
                <w:lang w:eastAsia="en-US"/>
              </w:rPr>
            </w:pPr>
            <w:r w:rsidRPr="00453CDA">
              <w:rPr>
                <w:sz w:val="18"/>
                <w:szCs w:val="20"/>
                <w:lang w:eastAsia="en-US"/>
              </w:rPr>
              <w:t>41,36</w:t>
            </w:r>
          </w:p>
        </w:tc>
      </w:tr>
      <w:tr w:rsidR="00453CDA" w:rsidRPr="00453CDA" w14:paraId="459B9D1A"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4EF773EC"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062706F8"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22431098" w14:textId="77777777" w:rsidR="000A73FE" w:rsidRPr="00453CDA" w:rsidRDefault="000A73FE">
            <w:pPr>
              <w:spacing w:line="276" w:lineRule="auto"/>
              <w:jc w:val="center"/>
              <w:rPr>
                <w:sz w:val="18"/>
                <w:szCs w:val="20"/>
                <w:lang w:eastAsia="en-US"/>
              </w:rPr>
            </w:pPr>
            <w:r w:rsidRPr="00453CDA">
              <w:rPr>
                <w:sz w:val="18"/>
                <w:szCs w:val="20"/>
                <w:lang w:eastAsia="en-US"/>
              </w:rPr>
              <w:t>2031-2040</w:t>
            </w:r>
          </w:p>
        </w:tc>
        <w:tc>
          <w:tcPr>
            <w:tcW w:w="470" w:type="pct"/>
            <w:tcBorders>
              <w:top w:val="nil"/>
              <w:left w:val="nil"/>
              <w:bottom w:val="single" w:sz="4" w:space="0" w:color="auto"/>
              <w:right w:val="single" w:sz="4" w:space="0" w:color="auto"/>
            </w:tcBorders>
            <w:vAlign w:val="center"/>
            <w:hideMark/>
          </w:tcPr>
          <w:p w14:paraId="01E0490D" w14:textId="77777777" w:rsidR="000A73FE" w:rsidRPr="00453CDA" w:rsidRDefault="000A73FE">
            <w:pPr>
              <w:spacing w:line="276" w:lineRule="auto"/>
              <w:jc w:val="center"/>
              <w:rPr>
                <w:sz w:val="18"/>
                <w:szCs w:val="20"/>
                <w:lang w:eastAsia="en-US"/>
              </w:rPr>
            </w:pPr>
            <w:r w:rsidRPr="00453CDA">
              <w:rPr>
                <w:sz w:val="18"/>
                <w:szCs w:val="20"/>
                <w:lang w:eastAsia="en-US"/>
              </w:rPr>
              <w:t>2,53</w:t>
            </w:r>
          </w:p>
        </w:tc>
        <w:tc>
          <w:tcPr>
            <w:tcW w:w="466" w:type="pct"/>
            <w:tcBorders>
              <w:top w:val="nil"/>
              <w:left w:val="nil"/>
              <w:bottom w:val="single" w:sz="4" w:space="0" w:color="auto"/>
              <w:right w:val="single" w:sz="4" w:space="0" w:color="auto"/>
            </w:tcBorders>
            <w:vAlign w:val="center"/>
            <w:hideMark/>
          </w:tcPr>
          <w:p w14:paraId="145F232F"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vAlign w:val="center"/>
            <w:hideMark/>
          </w:tcPr>
          <w:p w14:paraId="20D5830B" w14:textId="77777777" w:rsidR="000A73FE" w:rsidRPr="00453CDA" w:rsidRDefault="000A73FE">
            <w:pPr>
              <w:spacing w:line="276" w:lineRule="auto"/>
              <w:jc w:val="center"/>
              <w:rPr>
                <w:sz w:val="18"/>
                <w:szCs w:val="20"/>
                <w:lang w:eastAsia="en-US"/>
              </w:rPr>
            </w:pPr>
            <w:r w:rsidRPr="00453CDA">
              <w:rPr>
                <w:sz w:val="18"/>
                <w:szCs w:val="20"/>
                <w:lang w:eastAsia="en-US"/>
              </w:rPr>
              <w:t>2,53</w:t>
            </w:r>
          </w:p>
        </w:tc>
        <w:tc>
          <w:tcPr>
            <w:tcW w:w="408" w:type="pct"/>
            <w:tcBorders>
              <w:top w:val="nil"/>
              <w:left w:val="nil"/>
              <w:bottom w:val="single" w:sz="4" w:space="0" w:color="auto"/>
              <w:right w:val="single" w:sz="4" w:space="0" w:color="auto"/>
            </w:tcBorders>
            <w:vAlign w:val="center"/>
            <w:hideMark/>
          </w:tcPr>
          <w:p w14:paraId="3A10F39F" w14:textId="77777777" w:rsidR="000A73FE" w:rsidRPr="00453CDA" w:rsidRDefault="000A73FE">
            <w:pPr>
              <w:spacing w:line="276" w:lineRule="auto"/>
              <w:jc w:val="center"/>
              <w:rPr>
                <w:sz w:val="18"/>
                <w:szCs w:val="20"/>
                <w:lang w:eastAsia="en-US"/>
              </w:rPr>
            </w:pPr>
            <w:r w:rsidRPr="00453CDA">
              <w:rPr>
                <w:sz w:val="18"/>
                <w:szCs w:val="20"/>
                <w:lang w:eastAsia="en-US"/>
              </w:rPr>
              <w:t>0,02</w:t>
            </w:r>
          </w:p>
        </w:tc>
        <w:tc>
          <w:tcPr>
            <w:tcW w:w="343" w:type="pct"/>
            <w:tcBorders>
              <w:top w:val="nil"/>
              <w:left w:val="nil"/>
              <w:bottom w:val="single" w:sz="4" w:space="0" w:color="auto"/>
              <w:right w:val="single" w:sz="4" w:space="0" w:color="auto"/>
            </w:tcBorders>
            <w:vAlign w:val="center"/>
            <w:hideMark/>
          </w:tcPr>
          <w:p w14:paraId="375EDE33" w14:textId="77777777" w:rsidR="000A73FE" w:rsidRPr="00453CDA" w:rsidRDefault="000A73FE">
            <w:pPr>
              <w:spacing w:line="276" w:lineRule="auto"/>
              <w:jc w:val="center"/>
              <w:rPr>
                <w:sz w:val="18"/>
                <w:szCs w:val="20"/>
                <w:lang w:eastAsia="en-US"/>
              </w:rPr>
            </w:pPr>
            <w:r w:rsidRPr="00453CDA">
              <w:rPr>
                <w:sz w:val="18"/>
                <w:szCs w:val="20"/>
                <w:lang w:eastAsia="en-US"/>
              </w:rPr>
              <w:t>2,52</w:t>
            </w:r>
          </w:p>
        </w:tc>
        <w:tc>
          <w:tcPr>
            <w:tcW w:w="323" w:type="pct"/>
            <w:tcBorders>
              <w:top w:val="nil"/>
              <w:left w:val="nil"/>
              <w:bottom w:val="single" w:sz="4" w:space="0" w:color="auto"/>
              <w:right w:val="single" w:sz="4" w:space="0" w:color="auto"/>
            </w:tcBorders>
            <w:vAlign w:val="center"/>
            <w:hideMark/>
          </w:tcPr>
          <w:p w14:paraId="4D7F1049" w14:textId="77777777" w:rsidR="000A73FE" w:rsidRPr="00453CDA" w:rsidRDefault="000A73FE">
            <w:pPr>
              <w:spacing w:line="276" w:lineRule="auto"/>
              <w:jc w:val="center"/>
              <w:rPr>
                <w:sz w:val="18"/>
                <w:szCs w:val="20"/>
                <w:lang w:eastAsia="en-US"/>
              </w:rPr>
            </w:pPr>
            <w:r w:rsidRPr="00453CDA">
              <w:rPr>
                <w:sz w:val="18"/>
                <w:szCs w:val="20"/>
                <w:lang w:eastAsia="en-US"/>
              </w:rPr>
              <w:t>0,18</w:t>
            </w:r>
          </w:p>
        </w:tc>
        <w:tc>
          <w:tcPr>
            <w:tcW w:w="466" w:type="pct"/>
            <w:tcBorders>
              <w:top w:val="nil"/>
              <w:left w:val="nil"/>
              <w:bottom w:val="single" w:sz="4" w:space="0" w:color="auto"/>
              <w:right w:val="single" w:sz="4" w:space="0" w:color="auto"/>
            </w:tcBorders>
            <w:vAlign w:val="center"/>
            <w:hideMark/>
          </w:tcPr>
          <w:p w14:paraId="1EA09E7B" w14:textId="77777777" w:rsidR="000A73FE" w:rsidRPr="00453CDA" w:rsidRDefault="000A73FE">
            <w:pPr>
              <w:spacing w:line="276" w:lineRule="auto"/>
              <w:jc w:val="center"/>
              <w:rPr>
                <w:sz w:val="18"/>
                <w:szCs w:val="20"/>
                <w:lang w:eastAsia="en-US"/>
              </w:rPr>
            </w:pPr>
            <w:r w:rsidRPr="00453CDA">
              <w:rPr>
                <w:sz w:val="18"/>
                <w:szCs w:val="20"/>
                <w:lang w:eastAsia="en-US"/>
              </w:rPr>
              <w:t>0,86</w:t>
            </w:r>
          </w:p>
        </w:tc>
        <w:tc>
          <w:tcPr>
            <w:tcW w:w="360" w:type="pct"/>
            <w:tcBorders>
              <w:top w:val="nil"/>
              <w:left w:val="nil"/>
              <w:bottom w:val="single" w:sz="4" w:space="0" w:color="auto"/>
              <w:right w:val="single" w:sz="4" w:space="0" w:color="auto"/>
            </w:tcBorders>
            <w:vAlign w:val="center"/>
            <w:hideMark/>
          </w:tcPr>
          <w:p w14:paraId="12ECA5FC" w14:textId="77777777" w:rsidR="000A73FE" w:rsidRPr="00453CDA" w:rsidRDefault="000A73FE">
            <w:pPr>
              <w:spacing w:line="276" w:lineRule="auto"/>
              <w:jc w:val="center"/>
              <w:rPr>
                <w:sz w:val="18"/>
                <w:szCs w:val="20"/>
                <w:lang w:eastAsia="en-US"/>
              </w:rPr>
            </w:pPr>
            <w:r w:rsidRPr="00453CDA">
              <w:rPr>
                <w:sz w:val="18"/>
                <w:szCs w:val="20"/>
                <w:lang w:eastAsia="en-US"/>
              </w:rPr>
              <w:t>1,05</w:t>
            </w:r>
          </w:p>
        </w:tc>
        <w:tc>
          <w:tcPr>
            <w:tcW w:w="431" w:type="pct"/>
            <w:tcBorders>
              <w:top w:val="nil"/>
              <w:left w:val="nil"/>
              <w:bottom w:val="single" w:sz="4" w:space="0" w:color="auto"/>
              <w:right w:val="single" w:sz="4" w:space="0" w:color="auto"/>
            </w:tcBorders>
            <w:vAlign w:val="center"/>
            <w:hideMark/>
          </w:tcPr>
          <w:p w14:paraId="1BA86B19" w14:textId="77777777" w:rsidR="000A73FE" w:rsidRPr="00453CDA" w:rsidRDefault="000A73FE">
            <w:pPr>
              <w:spacing w:line="276" w:lineRule="auto"/>
              <w:jc w:val="center"/>
              <w:rPr>
                <w:sz w:val="18"/>
                <w:szCs w:val="20"/>
                <w:lang w:eastAsia="en-US"/>
              </w:rPr>
            </w:pPr>
            <w:r w:rsidRPr="00453CDA">
              <w:rPr>
                <w:sz w:val="18"/>
                <w:szCs w:val="20"/>
                <w:lang w:eastAsia="en-US"/>
              </w:rPr>
              <w:t>1,47</w:t>
            </w:r>
          </w:p>
        </w:tc>
        <w:tc>
          <w:tcPr>
            <w:tcW w:w="308" w:type="pct"/>
            <w:tcBorders>
              <w:top w:val="nil"/>
              <w:left w:val="nil"/>
              <w:bottom w:val="single" w:sz="4" w:space="0" w:color="auto"/>
              <w:right w:val="single" w:sz="4" w:space="0" w:color="auto"/>
            </w:tcBorders>
            <w:vAlign w:val="center"/>
            <w:hideMark/>
          </w:tcPr>
          <w:p w14:paraId="27215A8D" w14:textId="77777777" w:rsidR="000A73FE" w:rsidRPr="00453CDA" w:rsidRDefault="000A73FE">
            <w:pPr>
              <w:spacing w:line="276" w:lineRule="auto"/>
              <w:jc w:val="center"/>
              <w:rPr>
                <w:sz w:val="18"/>
                <w:szCs w:val="20"/>
                <w:lang w:eastAsia="en-US"/>
              </w:rPr>
            </w:pPr>
            <w:r w:rsidRPr="00453CDA">
              <w:rPr>
                <w:sz w:val="18"/>
                <w:szCs w:val="20"/>
                <w:lang w:eastAsia="en-US"/>
              </w:rPr>
              <w:t>41,36</w:t>
            </w:r>
          </w:p>
        </w:tc>
      </w:tr>
      <w:tr w:rsidR="00453CDA" w:rsidRPr="00453CDA" w14:paraId="42C47BA9" w14:textId="77777777" w:rsidTr="000A73FE">
        <w:trPr>
          <w:trHeight w:val="20"/>
        </w:trPr>
        <w:tc>
          <w:tcPr>
            <w:tcW w:w="156" w:type="pct"/>
            <w:vMerge w:val="restart"/>
            <w:tcBorders>
              <w:top w:val="nil"/>
              <w:left w:val="single" w:sz="4" w:space="0" w:color="auto"/>
              <w:bottom w:val="single" w:sz="4" w:space="0" w:color="auto"/>
              <w:right w:val="single" w:sz="4" w:space="0" w:color="auto"/>
            </w:tcBorders>
            <w:vAlign w:val="center"/>
            <w:hideMark/>
          </w:tcPr>
          <w:p w14:paraId="7DE6CC07" w14:textId="77777777" w:rsidR="000A73FE" w:rsidRPr="00453CDA" w:rsidRDefault="000A73FE">
            <w:pPr>
              <w:spacing w:line="276" w:lineRule="auto"/>
              <w:jc w:val="center"/>
              <w:rPr>
                <w:sz w:val="18"/>
                <w:szCs w:val="20"/>
                <w:lang w:eastAsia="en-US"/>
              </w:rPr>
            </w:pPr>
            <w:r w:rsidRPr="00453CDA">
              <w:rPr>
                <w:sz w:val="18"/>
                <w:szCs w:val="20"/>
                <w:lang w:eastAsia="en-US"/>
              </w:rPr>
              <w:t>11</w:t>
            </w:r>
          </w:p>
        </w:tc>
        <w:tc>
          <w:tcPr>
            <w:tcW w:w="594" w:type="pct"/>
            <w:vMerge w:val="restart"/>
            <w:tcBorders>
              <w:top w:val="nil"/>
              <w:left w:val="single" w:sz="4" w:space="0" w:color="auto"/>
              <w:bottom w:val="single" w:sz="4" w:space="0" w:color="auto"/>
              <w:right w:val="single" w:sz="4" w:space="0" w:color="auto"/>
            </w:tcBorders>
            <w:vAlign w:val="center"/>
            <w:hideMark/>
          </w:tcPr>
          <w:p w14:paraId="1A2E23BA" w14:textId="77777777" w:rsidR="000A73FE" w:rsidRPr="00453CDA" w:rsidRDefault="000A73FE">
            <w:pPr>
              <w:spacing w:line="276" w:lineRule="auto"/>
              <w:jc w:val="center"/>
              <w:rPr>
                <w:sz w:val="18"/>
                <w:szCs w:val="20"/>
                <w:lang w:eastAsia="en-US"/>
              </w:rPr>
            </w:pPr>
            <w:r w:rsidRPr="00453CDA">
              <w:rPr>
                <w:sz w:val="18"/>
                <w:szCs w:val="20"/>
                <w:lang w:eastAsia="en-US"/>
              </w:rPr>
              <w:t>с. Смоленское ул. Центральная д. 45-а</w:t>
            </w:r>
          </w:p>
        </w:tc>
        <w:tc>
          <w:tcPr>
            <w:tcW w:w="217" w:type="pct"/>
            <w:tcBorders>
              <w:top w:val="nil"/>
              <w:left w:val="nil"/>
              <w:bottom w:val="single" w:sz="4" w:space="0" w:color="auto"/>
              <w:right w:val="single" w:sz="4" w:space="0" w:color="auto"/>
            </w:tcBorders>
            <w:vAlign w:val="center"/>
            <w:hideMark/>
          </w:tcPr>
          <w:p w14:paraId="771D61B8" w14:textId="77777777" w:rsidR="000A73FE" w:rsidRPr="00453CDA" w:rsidRDefault="000A73FE">
            <w:pPr>
              <w:spacing w:line="276" w:lineRule="auto"/>
              <w:jc w:val="center"/>
              <w:rPr>
                <w:sz w:val="18"/>
                <w:szCs w:val="20"/>
                <w:lang w:eastAsia="en-US"/>
              </w:rPr>
            </w:pPr>
            <w:r w:rsidRPr="00453CDA">
              <w:rPr>
                <w:sz w:val="18"/>
                <w:szCs w:val="20"/>
                <w:lang w:eastAsia="en-US"/>
              </w:rPr>
              <w:t>2023</w:t>
            </w:r>
          </w:p>
        </w:tc>
        <w:tc>
          <w:tcPr>
            <w:tcW w:w="470" w:type="pct"/>
            <w:tcBorders>
              <w:top w:val="nil"/>
              <w:left w:val="nil"/>
              <w:bottom w:val="single" w:sz="4" w:space="0" w:color="auto"/>
              <w:right w:val="single" w:sz="4" w:space="0" w:color="auto"/>
            </w:tcBorders>
            <w:vAlign w:val="center"/>
            <w:hideMark/>
          </w:tcPr>
          <w:p w14:paraId="3D3AD72A" w14:textId="77777777" w:rsidR="000A73FE" w:rsidRPr="00453CDA" w:rsidRDefault="000A73FE">
            <w:pPr>
              <w:spacing w:line="276" w:lineRule="auto"/>
              <w:jc w:val="center"/>
              <w:rPr>
                <w:sz w:val="18"/>
                <w:szCs w:val="20"/>
                <w:lang w:eastAsia="en-US"/>
              </w:rPr>
            </w:pPr>
            <w:r w:rsidRPr="00453CDA">
              <w:rPr>
                <w:sz w:val="18"/>
                <w:szCs w:val="20"/>
                <w:lang w:eastAsia="en-US"/>
              </w:rPr>
              <w:t>3,44</w:t>
            </w:r>
          </w:p>
        </w:tc>
        <w:tc>
          <w:tcPr>
            <w:tcW w:w="466" w:type="pct"/>
            <w:tcBorders>
              <w:top w:val="nil"/>
              <w:left w:val="nil"/>
              <w:bottom w:val="single" w:sz="4" w:space="0" w:color="auto"/>
              <w:right w:val="single" w:sz="4" w:space="0" w:color="auto"/>
            </w:tcBorders>
            <w:vAlign w:val="center"/>
            <w:hideMark/>
          </w:tcPr>
          <w:p w14:paraId="155D41E6"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vAlign w:val="center"/>
            <w:hideMark/>
          </w:tcPr>
          <w:p w14:paraId="35B5CDA7" w14:textId="77777777" w:rsidR="000A73FE" w:rsidRPr="00453CDA" w:rsidRDefault="000A73FE">
            <w:pPr>
              <w:spacing w:line="276" w:lineRule="auto"/>
              <w:jc w:val="center"/>
              <w:rPr>
                <w:sz w:val="18"/>
                <w:szCs w:val="20"/>
                <w:lang w:eastAsia="en-US"/>
              </w:rPr>
            </w:pPr>
            <w:r w:rsidRPr="00453CDA">
              <w:rPr>
                <w:sz w:val="18"/>
                <w:szCs w:val="20"/>
                <w:lang w:eastAsia="en-US"/>
              </w:rPr>
              <w:t>3,44</w:t>
            </w:r>
          </w:p>
        </w:tc>
        <w:tc>
          <w:tcPr>
            <w:tcW w:w="408" w:type="pct"/>
            <w:tcBorders>
              <w:top w:val="nil"/>
              <w:left w:val="nil"/>
              <w:bottom w:val="single" w:sz="4" w:space="0" w:color="auto"/>
              <w:right w:val="single" w:sz="4" w:space="0" w:color="auto"/>
            </w:tcBorders>
            <w:vAlign w:val="center"/>
            <w:hideMark/>
          </w:tcPr>
          <w:p w14:paraId="1A9F42E2" w14:textId="77777777" w:rsidR="000A73FE" w:rsidRPr="00453CDA" w:rsidRDefault="000A73FE">
            <w:pPr>
              <w:spacing w:line="276" w:lineRule="auto"/>
              <w:jc w:val="center"/>
              <w:rPr>
                <w:sz w:val="18"/>
                <w:szCs w:val="20"/>
                <w:lang w:eastAsia="en-US"/>
              </w:rPr>
            </w:pPr>
            <w:r w:rsidRPr="00453CDA">
              <w:rPr>
                <w:sz w:val="18"/>
                <w:szCs w:val="20"/>
                <w:lang w:eastAsia="en-US"/>
              </w:rPr>
              <w:t>0,01</w:t>
            </w:r>
          </w:p>
        </w:tc>
        <w:tc>
          <w:tcPr>
            <w:tcW w:w="343" w:type="pct"/>
            <w:tcBorders>
              <w:top w:val="nil"/>
              <w:left w:val="nil"/>
              <w:bottom w:val="single" w:sz="4" w:space="0" w:color="auto"/>
              <w:right w:val="single" w:sz="4" w:space="0" w:color="auto"/>
            </w:tcBorders>
            <w:vAlign w:val="center"/>
            <w:hideMark/>
          </w:tcPr>
          <w:p w14:paraId="6AD588F4" w14:textId="77777777" w:rsidR="000A73FE" w:rsidRPr="00453CDA" w:rsidRDefault="000A73FE">
            <w:pPr>
              <w:spacing w:line="276" w:lineRule="auto"/>
              <w:jc w:val="center"/>
              <w:rPr>
                <w:sz w:val="18"/>
                <w:szCs w:val="20"/>
                <w:lang w:eastAsia="en-US"/>
              </w:rPr>
            </w:pPr>
            <w:r w:rsidRPr="00453CDA">
              <w:rPr>
                <w:sz w:val="18"/>
                <w:szCs w:val="20"/>
                <w:lang w:eastAsia="en-US"/>
              </w:rPr>
              <w:t>3,43</w:t>
            </w:r>
          </w:p>
        </w:tc>
        <w:tc>
          <w:tcPr>
            <w:tcW w:w="323" w:type="pct"/>
            <w:tcBorders>
              <w:top w:val="nil"/>
              <w:left w:val="nil"/>
              <w:bottom w:val="single" w:sz="4" w:space="0" w:color="auto"/>
              <w:right w:val="single" w:sz="4" w:space="0" w:color="auto"/>
            </w:tcBorders>
            <w:vAlign w:val="center"/>
            <w:hideMark/>
          </w:tcPr>
          <w:p w14:paraId="1CF3E2F7" w14:textId="77777777" w:rsidR="000A73FE" w:rsidRPr="00453CDA" w:rsidRDefault="000A73FE">
            <w:pPr>
              <w:spacing w:line="276" w:lineRule="auto"/>
              <w:jc w:val="center"/>
              <w:rPr>
                <w:sz w:val="18"/>
                <w:szCs w:val="20"/>
                <w:lang w:eastAsia="en-US"/>
              </w:rPr>
            </w:pPr>
            <w:r w:rsidRPr="00453CDA">
              <w:rPr>
                <w:sz w:val="18"/>
                <w:szCs w:val="20"/>
                <w:lang w:eastAsia="en-US"/>
              </w:rPr>
              <w:t>0,40</w:t>
            </w:r>
          </w:p>
        </w:tc>
        <w:tc>
          <w:tcPr>
            <w:tcW w:w="466" w:type="pct"/>
            <w:tcBorders>
              <w:top w:val="nil"/>
              <w:left w:val="nil"/>
              <w:bottom w:val="single" w:sz="4" w:space="0" w:color="auto"/>
              <w:right w:val="single" w:sz="4" w:space="0" w:color="auto"/>
            </w:tcBorders>
            <w:vAlign w:val="center"/>
            <w:hideMark/>
          </w:tcPr>
          <w:p w14:paraId="5356EDFA" w14:textId="77777777" w:rsidR="000A73FE" w:rsidRPr="00453CDA" w:rsidRDefault="000A73FE">
            <w:pPr>
              <w:spacing w:line="276" w:lineRule="auto"/>
              <w:jc w:val="center"/>
              <w:rPr>
                <w:sz w:val="18"/>
                <w:szCs w:val="20"/>
                <w:lang w:eastAsia="en-US"/>
              </w:rPr>
            </w:pPr>
            <w:r w:rsidRPr="00453CDA">
              <w:rPr>
                <w:sz w:val="18"/>
                <w:szCs w:val="20"/>
                <w:lang w:eastAsia="en-US"/>
              </w:rPr>
              <w:t>1,30</w:t>
            </w:r>
          </w:p>
        </w:tc>
        <w:tc>
          <w:tcPr>
            <w:tcW w:w="360" w:type="pct"/>
            <w:tcBorders>
              <w:top w:val="nil"/>
              <w:left w:val="nil"/>
              <w:bottom w:val="single" w:sz="4" w:space="0" w:color="auto"/>
              <w:right w:val="single" w:sz="4" w:space="0" w:color="auto"/>
            </w:tcBorders>
            <w:vAlign w:val="center"/>
            <w:hideMark/>
          </w:tcPr>
          <w:p w14:paraId="48F47E44" w14:textId="77777777" w:rsidR="000A73FE" w:rsidRPr="00453CDA" w:rsidRDefault="000A73FE">
            <w:pPr>
              <w:spacing w:line="276" w:lineRule="auto"/>
              <w:jc w:val="center"/>
              <w:rPr>
                <w:sz w:val="18"/>
                <w:szCs w:val="20"/>
                <w:lang w:eastAsia="en-US"/>
              </w:rPr>
            </w:pPr>
            <w:r w:rsidRPr="00453CDA">
              <w:rPr>
                <w:sz w:val="18"/>
                <w:szCs w:val="20"/>
                <w:lang w:eastAsia="en-US"/>
              </w:rPr>
              <w:t>1,70</w:t>
            </w:r>
          </w:p>
        </w:tc>
        <w:tc>
          <w:tcPr>
            <w:tcW w:w="431" w:type="pct"/>
            <w:tcBorders>
              <w:top w:val="nil"/>
              <w:left w:val="nil"/>
              <w:bottom w:val="single" w:sz="4" w:space="0" w:color="auto"/>
              <w:right w:val="single" w:sz="4" w:space="0" w:color="auto"/>
            </w:tcBorders>
            <w:vAlign w:val="center"/>
            <w:hideMark/>
          </w:tcPr>
          <w:p w14:paraId="669CC680" w14:textId="77777777" w:rsidR="000A73FE" w:rsidRPr="00453CDA" w:rsidRDefault="000A73FE">
            <w:pPr>
              <w:spacing w:line="276" w:lineRule="auto"/>
              <w:jc w:val="center"/>
              <w:rPr>
                <w:sz w:val="18"/>
                <w:szCs w:val="20"/>
                <w:lang w:eastAsia="en-US"/>
              </w:rPr>
            </w:pPr>
            <w:r w:rsidRPr="00453CDA">
              <w:rPr>
                <w:sz w:val="18"/>
                <w:szCs w:val="20"/>
                <w:lang w:eastAsia="en-US"/>
              </w:rPr>
              <w:t>1,73</w:t>
            </w:r>
          </w:p>
        </w:tc>
        <w:tc>
          <w:tcPr>
            <w:tcW w:w="308" w:type="pct"/>
            <w:tcBorders>
              <w:top w:val="nil"/>
              <w:left w:val="nil"/>
              <w:bottom w:val="single" w:sz="4" w:space="0" w:color="auto"/>
              <w:right w:val="single" w:sz="4" w:space="0" w:color="auto"/>
            </w:tcBorders>
            <w:vAlign w:val="center"/>
            <w:hideMark/>
          </w:tcPr>
          <w:p w14:paraId="27780780" w14:textId="77777777" w:rsidR="000A73FE" w:rsidRPr="00453CDA" w:rsidRDefault="000A73FE">
            <w:pPr>
              <w:spacing w:line="276" w:lineRule="auto"/>
              <w:jc w:val="center"/>
              <w:rPr>
                <w:sz w:val="18"/>
                <w:szCs w:val="20"/>
                <w:lang w:eastAsia="en-US"/>
              </w:rPr>
            </w:pPr>
            <w:r w:rsidRPr="00453CDA">
              <w:rPr>
                <w:sz w:val="18"/>
                <w:szCs w:val="20"/>
                <w:lang w:eastAsia="en-US"/>
              </w:rPr>
              <w:t>49,39</w:t>
            </w:r>
          </w:p>
        </w:tc>
      </w:tr>
      <w:tr w:rsidR="00453CDA" w:rsidRPr="00453CDA" w14:paraId="6CC0C4C0"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06C8EB26"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64F1C1BB"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29A2143A" w14:textId="77777777" w:rsidR="000A73FE" w:rsidRPr="00453CDA" w:rsidRDefault="000A73FE">
            <w:pPr>
              <w:spacing w:line="276" w:lineRule="auto"/>
              <w:jc w:val="center"/>
              <w:rPr>
                <w:sz w:val="18"/>
                <w:szCs w:val="20"/>
                <w:lang w:eastAsia="en-US"/>
              </w:rPr>
            </w:pPr>
            <w:r w:rsidRPr="00453CDA">
              <w:rPr>
                <w:sz w:val="18"/>
                <w:szCs w:val="20"/>
                <w:lang w:eastAsia="en-US"/>
              </w:rPr>
              <w:t>2024</w:t>
            </w:r>
          </w:p>
        </w:tc>
        <w:tc>
          <w:tcPr>
            <w:tcW w:w="470" w:type="pct"/>
            <w:tcBorders>
              <w:top w:val="nil"/>
              <w:left w:val="nil"/>
              <w:bottom w:val="single" w:sz="4" w:space="0" w:color="auto"/>
              <w:right w:val="single" w:sz="4" w:space="0" w:color="auto"/>
            </w:tcBorders>
            <w:vAlign w:val="center"/>
            <w:hideMark/>
          </w:tcPr>
          <w:p w14:paraId="49EEC11F" w14:textId="77777777" w:rsidR="000A73FE" w:rsidRPr="00453CDA" w:rsidRDefault="000A73FE">
            <w:pPr>
              <w:spacing w:line="276" w:lineRule="auto"/>
              <w:jc w:val="center"/>
              <w:rPr>
                <w:sz w:val="18"/>
                <w:szCs w:val="20"/>
                <w:lang w:eastAsia="en-US"/>
              </w:rPr>
            </w:pPr>
            <w:r w:rsidRPr="00453CDA">
              <w:rPr>
                <w:sz w:val="18"/>
                <w:szCs w:val="20"/>
                <w:lang w:eastAsia="en-US"/>
              </w:rPr>
              <w:t>3,44</w:t>
            </w:r>
          </w:p>
        </w:tc>
        <w:tc>
          <w:tcPr>
            <w:tcW w:w="466" w:type="pct"/>
            <w:tcBorders>
              <w:top w:val="nil"/>
              <w:left w:val="nil"/>
              <w:bottom w:val="single" w:sz="4" w:space="0" w:color="auto"/>
              <w:right w:val="single" w:sz="4" w:space="0" w:color="auto"/>
            </w:tcBorders>
            <w:vAlign w:val="center"/>
            <w:hideMark/>
          </w:tcPr>
          <w:p w14:paraId="6773AA1C"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vAlign w:val="center"/>
            <w:hideMark/>
          </w:tcPr>
          <w:p w14:paraId="5B51EAEF" w14:textId="77777777" w:rsidR="000A73FE" w:rsidRPr="00453CDA" w:rsidRDefault="000A73FE">
            <w:pPr>
              <w:spacing w:line="276" w:lineRule="auto"/>
              <w:jc w:val="center"/>
              <w:rPr>
                <w:sz w:val="18"/>
                <w:szCs w:val="20"/>
                <w:lang w:eastAsia="en-US"/>
              </w:rPr>
            </w:pPr>
            <w:r w:rsidRPr="00453CDA">
              <w:rPr>
                <w:sz w:val="18"/>
                <w:szCs w:val="20"/>
                <w:lang w:eastAsia="en-US"/>
              </w:rPr>
              <w:t>3,44</w:t>
            </w:r>
          </w:p>
        </w:tc>
        <w:tc>
          <w:tcPr>
            <w:tcW w:w="408" w:type="pct"/>
            <w:tcBorders>
              <w:top w:val="nil"/>
              <w:left w:val="nil"/>
              <w:bottom w:val="single" w:sz="4" w:space="0" w:color="auto"/>
              <w:right w:val="single" w:sz="4" w:space="0" w:color="auto"/>
            </w:tcBorders>
            <w:vAlign w:val="center"/>
            <w:hideMark/>
          </w:tcPr>
          <w:p w14:paraId="70AEA8D7" w14:textId="77777777" w:rsidR="000A73FE" w:rsidRPr="00453CDA" w:rsidRDefault="000A73FE">
            <w:pPr>
              <w:spacing w:line="276" w:lineRule="auto"/>
              <w:jc w:val="center"/>
              <w:rPr>
                <w:sz w:val="18"/>
                <w:szCs w:val="20"/>
                <w:lang w:eastAsia="en-US"/>
              </w:rPr>
            </w:pPr>
            <w:r w:rsidRPr="00453CDA">
              <w:rPr>
                <w:sz w:val="18"/>
                <w:szCs w:val="20"/>
                <w:lang w:eastAsia="en-US"/>
              </w:rPr>
              <w:t>0,01</w:t>
            </w:r>
          </w:p>
        </w:tc>
        <w:tc>
          <w:tcPr>
            <w:tcW w:w="343" w:type="pct"/>
            <w:tcBorders>
              <w:top w:val="nil"/>
              <w:left w:val="nil"/>
              <w:bottom w:val="single" w:sz="4" w:space="0" w:color="auto"/>
              <w:right w:val="single" w:sz="4" w:space="0" w:color="auto"/>
            </w:tcBorders>
            <w:vAlign w:val="center"/>
            <w:hideMark/>
          </w:tcPr>
          <w:p w14:paraId="77902E06" w14:textId="77777777" w:rsidR="000A73FE" w:rsidRPr="00453CDA" w:rsidRDefault="000A73FE">
            <w:pPr>
              <w:spacing w:line="276" w:lineRule="auto"/>
              <w:jc w:val="center"/>
              <w:rPr>
                <w:sz w:val="18"/>
                <w:szCs w:val="20"/>
                <w:lang w:eastAsia="en-US"/>
              </w:rPr>
            </w:pPr>
            <w:r w:rsidRPr="00453CDA">
              <w:rPr>
                <w:sz w:val="18"/>
                <w:szCs w:val="20"/>
                <w:lang w:eastAsia="en-US"/>
              </w:rPr>
              <w:t>3,43</w:t>
            </w:r>
          </w:p>
        </w:tc>
        <w:tc>
          <w:tcPr>
            <w:tcW w:w="323" w:type="pct"/>
            <w:tcBorders>
              <w:top w:val="nil"/>
              <w:left w:val="nil"/>
              <w:bottom w:val="single" w:sz="4" w:space="0" w:color="auto"/>
              <w:right w:val="single" w:sz="4" w:space="0" w:color="auto"/>
            </w:tcBorders>
            <w:vAlign w:val="center"/>
            <w:hideMark/>
          </w:tcPr>
          <w:p w14:paraId="71428800" w14:textId="77777777" w:rsidR="000A73FE" w:rsidRPr="00453CDA" w:rsidRDefault="000A73FE">
            <w:pPr>
              <w:spacing w:line="276" w:lineRule="auto"/>
              <w:jc w:val="center"/>
              <w:rPr>
                <w:sz w:val="18"/>
                <w:szCs w:val="20"/>
                <w:lang w:eastAsia="en-US"/>
              </w:rPr>
            </w:pPr>
            <w:r w:rsidRPr="00453CDA">
              <w:rPr>
                <w:sz w:val="18"/>
                <w:szCs w:val="20"/>
                <w:lang w:eastAsia="en-US"/>
              </w:rPr>
              <w:t>0,40</w:t>
            </w:r>
          </w:p>
        </w:tc>
        <w:tc>
          <w:tcPr>
            <w:tcW w:w="466" w:type="pct"/>
            <w:tcBorders>
              <w:top w:val="nil"/>
              <w:left w:val="nil"/>
              <w:bottom w:val="single" w:sz="4" w:space="0" w:color="auto"/>
              <w:right w:val="single" w:sz="4" w:space="0" w:color="auto"/>
            </w:tcBorders>
            <w:vAlign w:val="center"/>
            <w:hideMark/>
          </w:tcPr>
          <w:p w14:paraId="20685087" w14:textId="77777777" w:rsidR="000A73FE" w:rsidRPr="00453CDA" w:rsidRDefault="000A73FE">
            <w:pPr>
              <w:spacing w:line="276" w:lineRule="auto"/>
              <w:jc w:val="center"/>
              <w:rPr>
                <w:sz w:val="18"/>
                <w:szCs w:val="20"/>
                <w:lang w:eastAsia="en-US"/>
              </w:rPr>
            </w:pPr>
            <w:r w:rsidRPr="00453CDA">
              <w:rPr>
                <w:sz w:val="18"/>
                <w:szCs w:val="20"/>
                <w:lang w:eastAsia="en-US"/>
              </w:rPr>
              <w:t>1,30</w:t>
            </w:r>
          </w:p>
        </w:tc>
        <w:tc>
          <w:tcPr>
            <w:tcW w:w="360" w:type="pct"/>
            <w:tcBorders>
              <w:top w:val="nil"/>
              <w:left w:val="nil"/>
              <w:bottom w:val="single" w:sz="4" w:space="0" w:color="auto"/>
              <w:right w:val="single" w:sz="4" w:space="0" w:color="auto"/>
            </w:tcBorders>
            <w:vAlign w:val="center"/>
            <w:hideMark/>
          </w:tcPr>
          <w:p w14:paraId="5CE60D81" w14:textId="77777777" w:rsidR="000A73FE" w:rsidRPr="00453CDA" w:rsidRDefault="000A73FE">
            <w:pPr>
              <w:spacing w:line="276" w:lineRule="auto"/>
              <w:jc w:val="center"/>
              <w:rPr>
                <w:sz w:val="18"/>
                <w:szCs w:val="20"/>
                <w:lang w:eastAsia="en-US"/>
              </w:rPr>
            </w:pPr>
            <w:r w:rsidRPr="00453CDA">
              <w:rPr>
                <w:sz w:val="18"/>
                <w:szCs w:val="20"/>
                <w:lang w:eastAsia="en-US"/>
              </w:rPr>
              <w:t>1,70</w:t>
            </w:r>
          </w:p>
        </w:tc>
        <w:tc>
          <w:tcPr>
            <w:tcW w:w="431" w:type="pct"/>
            <w:tcBorders>
              <w:top w:val="nil"/>
              <w:left w:val="nil"/>
              <w:bottom w:val="single" w:sz="4" w:space="0" w:color="auto"/>
              <w:right w:val="single" w:sz="4" w:space="0" w:color="auto"/>
            </w:tcBorders>
            <w:vAlign w:val="center"/>
            <w:hideMark/>
          </w:tcPr>
          <w:p w14:paraId="00A0EC21" w14:textId="77777777" w:rsidR="000A73FE" w:rsidRPr="00453CDA" w:rsidRDefault="000A73FE">
            <w:pPr>
              <w:spacing w:line="276" w:lineRule="auto"/>
              <w:jc w:val="center"/>
              <w:rPr>
                <w:sz w:val="18"/>
                <w:szCs w:val="20"/>
                <w:lang w:eastAsia="en-US"/>
              </w:rPr>
            </w:pPr>
            <w:r w:rsidRPr="00453CDA">
              <w:rPr>
                <w:sz w:val="18"/>
                <w:szCs w:val="20"/>
                <w:lang w:eastAsia="en-US"/>
              </w:rPr>
              <w:t>1,73</w:t>
            </w:r>
          </w:p>
        </w:tc>
        <w:tc>
          <w:tcPr>
            <w:tcW w:w="308" w:type="pct"/>
            <w:tcBorders>
              <w:top w:val="nil"/>
              <w:left w:val="nil"/>
              <w:bottom w:val="single" w:sz="4" w:space="0" w:color="auto"/>
              <w:right w:val="single" w:sz="4" w:space="0" w:color="auto"/>
            </w:tcBorders>
            <w:vAlign w:val="center"/>
            <w:hideMark/>
          </w:tcPr>
          <w:p w14:paraId="388F4E6F" w14:textId="77777777" w:rsidR="000A73FE" w:rsidRPr="00453CDA" w:rsidRDefault="000A73FE">
            <w:pPr>
              <w:spacing w:line="276" w:lineRule="auto"/>
              <w:jc w:val="center"/>
              <w:rPr>
                <w:sz w:val="18"/>
                <w:szCs w:val="20"/>
                <w:lang w:eastAsia="en-US"/>
              </w:rPr>
            </w:pPr>
            <w:r w:rsidRPr="00453CDA">
              <w:rPr>
                <w:sz w:val="18"/>
                <w:szCs w:val="20"/>
                <w:lang w:eastAsia="en-US"/>
              </w:rPr>
              <w:t>49,39</w:t>
            </w:r>
          </w:p>
        </w:tc>
      </w:tr>
      <w:tr w:rsidR="00453CDA" w:rsidRPr="00453CDA" w14:paraId="093C11AC"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3A48E98B"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1A3453A3"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64795B65" w14:textId="77777777" w:rsidR="000A73FE" w:rsidRPr="00453CDA" w:rsidRDefault="000A73FE">
            <w:pPr>
              <w:spacing w:line="276" w:lineRule="auto"/>
              <w:jc w:val="center"/>
              <w:rPr>
                <w:sz w:val="18"/>
                <w:szCs w:val="20"/>
                <w:lang w:eastAsia="en-US"/>
              </w:rPr>
            </w:pPr>
            <w:r w:rsidRPr="00453CDA">
              <w:rPr>
                <w:sz w:val="18"/>
                <w:szCs w:val="20"/>
                <w:lang w:eastAsia="en-US"/>
              </w:rPr>
              <w:t>2025</w:t>
            </w:r>
          </w:p>
        </w:tc>
        <w:tc>
          <w:tcPr>
            <w:tcW w:w="470" w:type="pct"/>
            <w:tcBorders>
              <w:top w:val="nil"/>
              <w:left w:val="nil"/>
              <w:bottom w:val="single" w:sz="4" w:space="0" w:color="auto"/>
              <w:right w:val="single" w:sz="4" w:space="0" w:color="auto"/>
            </w:tcBorders>
            <w:vAlign w:val="center"/>
            <w:hideMark/>
          </w:tcPr>
          <w:p w14:paraId="1EB420F6" w14:textId="77777777" w:rsidR="000A73FE" w:rsidRPr="00453CDA" w:rsidRDefault="000A73FE">
            <w:pPr>
              <w:spacing w:line="276" w:lineRule="auto"/>
              <w:jc w:val="center"/>
              <w:rPr>
                <w:sz w:val="18"/>
                <w:szCs w:val="20"/>
                <w:lang w:eastAsia="en-US"/>
              </w:rPr>
            </w:pPr>
            <w:r w:rsidRPr="00453CDA">
              <w:rPr>
                <w:sz w:val="18"/>
                <w:szCs w:val="20"/>
                <w:lang w:eastAsia="en-US"/>
              </w:rPr>
              <w:t>3,44</w:t>
            </w:r>
          </w:p>
        </w:tc>
        <w:tc>
          <w:tcPr>
            <w:tcW w:w="466" w:type="pct"/>
            <w:tcBorders>
              <w:top w:val="nil"/>
              <w:left w:val="nil"/>
              <w:bottom w:val="single" w:sz="4" w:space="0" w:color="auto"/>
              <w:right w:val="single" w:sz="4" w:space="0" w:color="auto"/>
            </w:tcBorders>
            <w:vAlign w:val="center"/>
            <w:hideMark/>
          </w:tcPr>
          <w:p w14:paraId="7F614D16"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vAlign w:val="center"/>
            <w:hideMark/>
          </w:tcPr>
          <w:p w14:paraId="52D74F62" w14:textId="77777777" w:rsidR="000A73FE" w:rsidRPr="00453CDA" w:rsidRDefault="000A73FE">
            <w:pPr>
              <w:spacing w:line="276" w:lineRule="auto"/>
              <w:jc w:val="center"/>
              <w:rPr>
                <w:sz w:val="18"/>
                <w:szCs w:val="20"/>
                <w:lang w:eastAsia="en-US"/>
              </w:rPr>
            </w:pPr>
            <w:r w:rsidRPr="00453CDA">
              <w:rPr>
                <w:sz w:val="18"/>
                <w:szCs w:val="20"/>
                <w:lang w:eastAsia="en-US"/>
              </w:rPr>
              <w:t>3,44</w:t>
            </w:r>
          </w:p>
        </w:tc>
        <w:tc>
          <w:tcPr>
            <w:tcW w:w="408" w:type="pct"/>
            <w:tcBorders>
              <w:top w:val="nil"/>
              <w:left w:val="nil"/>
              <w:bottom w:val="single" w:sz="4" w:space="0" w:color="auto"/>
              <w:right w:val="single" w:sz="4" w:space="0" w:color="auto"/>
            </w:tcBorders>
            <w:vAlign w:val="center"/>
            <w:hideMark/>
          </w:tcPr>
          <w:p w14:paraId="290D4F53" w14:textId="77777777" w:rsidR="000A73FE" w:rsidRPr="00453CDA" w:rsidRDefault="000A73FE">
            <w:pPr>
              <w:spacing w:line="276" w:lineRule="auto"/>
              <w:jc w:val="center"/>
              <w:rPr>
                <w:sz w:val="18"/>
                <w:szCs w:val="20"/>
                <w:lang w:eastAsia="en-US"/>
              </w:rPr>
            </w:pPr>
            <w:r w:rsidRPr="00453CDA">
              <w:rPr>
                <w:sz w:val="18"/>
                <w:szCs w:val="20"/>
                <w:lang w:eastAsia="en-US"/>
              </w:rPr>
              <w:t>0,01</w:t>
            </w:r>
          </w:p>
        </w:tc>
        <w:tc>
          <w:tcPr>
            <w:tcW w:w="343" w:type="pct"/>
            <w:tcBorders>
              <w:top w:val="nil"/>
              <w:left w:val="nil"/>
              <w:bottom w:val="single" w:sz="4" w:space="0" w:color="auto"/>
              <w:right w:val="single" w:sz="4" w:space="0" w:color="auto"/>
            </w:tcBorders>
            <w:vAlign w:val="center"/>
            <w:hideMark/>
          </w:tcPr>
          <w:p w14:paraId="7EA8EC21" w14:textId="77777777" w:rsidR="000A73FE" w:rsidRPr="00453CDA" w:rsidRDefault="000A73FE">
            <w:pPr>
              <w:spacing w:line="276" w:lineRule="auto"/>
              <w:jc w:val="center"/>
              <w:rPr>
                <w:sz w:val="18"/>
                <w:szCs w:val="20"/>
                <w:lang w:eastAsia="en-US"/>
              </w:rPr>
            </w:pPr>
            <w:r w:rsidRPr="00453CDA">
              <w:rPr>
                <w:sz w:val="18"/>
                <w:szCs w:val="20"/>
                <w:lang w:eastAsia="en-US"/>
              </w:rPr>
              <w:t>3,43</w:t>
            </w:r>
          </w:p>
        </w:tc>
        <w:tc>
          <w:tcPr>
            <w:tcW w:w="323" w:type="pct"/>
            <w:tcBorders>
              <w:top w:val="nil"/>
              <w:left w:val="nil"/>
              <w:bottom w:val="single" w:sz="4" w:space="0" w:color="auto"/>
              <w:right w:val="single" w:sz="4" w:space="0" w:color="auto"/>
            </w:tcBorders>
            <w:vAlign w:val="center"/>
            <w:hideMark/>
          </w:tcPr>
          <w:p w14:paraId="3177AB0B" w14:textId="77777777" w:rsidR="000A73FE" w:rsidRPr="00453CDA" w:rsidRDefault="000A73FE">
            <w:pPr>
              <w:spacing w:line="276" w:lineRule="auto"/>
              <w:jc w:val="center"/>
              <w:rPr>
                <w:sz w:val="18"/>
                <w:szCs w:val="20"/>
                <w:lang w:eastAsia="en-US"/>
              </w:rPr>
            </w:pPr>
            <w:r w:rsidRPr="00453CDA">
              <w:rPr>
                <w:sz w:val="18"/>
                <w:szCs w:val="20"/>
                <w:lang w:eastAsia="en-US"/>
              </w:rPr>
              <w:t>0,40</w:t>
            </w:r>
          </w:p>
        </w:tc>
        <w:tc>
          <w:tcPr>
            <w:tcW w:w="466" w:type="pct"/>
            <w:tcBorders>
              <w:top w:val="nil"/>
              <w:left w:val="nil"/>
              <w:bottom w:val="single" w:sz="4" w:space="0" w:color="auto"/>
              <w:right w:val="single" w:sz="4" w:space="0" w:color="auto"/>
            </w:tcBorders>
            <w:vAlign w:val="center"/>
            <w:hideMark/>
          </w:tcPr>
          <w:p w14:paraId="56E9A4FA" w14:textId="77777777" w:rsidR="000A73FE" w:rsidRPr="00453CDA" w:rsidRDefault="000A73FE">
            <w:pPr>
              <w:spacing w:line="276" w:lineRule="auto"/>
              <w:jc w:val="center"/>
              <w:rPr>
                <w:sz w:val="18"/>
                <w:szCs w:val="20"/>
                <w:lang w:eastAsia="en-US"/>
              </w:rPr>
            </w:pPr>
            <w:r w:rsidRPr="00453CDA">
              <w:rPr>
                <w:sz w:val="18"/>
                <w:szCs w:val="20"/>
                <w:lang w:eastAsia="en-US"/>
              </w:rPr>
              <w:t>1,30</w:t>
            </w:r>
          </w:p>
        </w:tc>
        <w:tc>
          <w:tcPr>
            <w:tcW w:w="360" w:type="pct"/>
            <w:tcBorders>
              <w:top w:val="nil"/>
              <w:left w:val="nil"/>
              <w:bottom w:val="single" w:sz="4" w:space="0" w:color="auto"/>
              <w:right w:val="single" w:sz="4" w:space="0" w:color="auto"/>
            </w:tcBorders>
            <w:vAlign w:val="center"/>
            <w:hideMark/>
          </w:tcPr>
          <w:p w14:paraId="5C6AFECF" w14:textId="77777777" w:rsidR="000A73FE" w:rsidRPr="00453CDA" w:rsidRDefault="000A73FE">
            <w:pPr>
              <w:spacing w:line="276" w:lineRule="auto"/>
              <w:jc w:val="center"/>
              <w:rPr>
                <w:sz w:val="18"/>
                <w:szCs w:val="20"/>
                <w:lang w:eastAsia="en-US"/>
              </w:rPr>
            </w:pPr>
            <w:r w:rsidRPr="00453CDA">
              <w:rPr>
                <w:sz w:val="18"/>
                <w:szCs w:val="20"/>
                <w:lang w:eastAsia="en-US"/>
              </w:rPr>
              <w:t>1,70</w:t>
            </w:r>
          </w:p>
        </w:tc>
        <w:tc>
          <w:tcPr>
            <w:tcW w:w="431" w:type="pct"/>
            <w:tcBorders>
              <w:top w:val="nil"/>
              <w:left w:val="nil"/>
              <w:bottom w:val="single" w:sz="4" w:space="0" w:color="auto"/>
              <w:right w:val="single" w:sz="4" w:space="0" w:color="auto"/>
            </w:tcBorders>
            <w:vAlign w:val="center"/>
            <w:hideMark/>
          </w:tcPr>
          <w:p w14:paraId="0FBE2BEF" w14:textId="77777777" w:rsidR="000A73FE" w:rsidRPr="00453CDA" w:rsidRDefault="000A73FE">
            <w:pPr>
              <w:spacing w:line="276" w:lineRule="auto"/>
              <w:jc w:val="center"/>
              <w:rPr>
                <w:sz w:val="18"/>
                <w:szCs w:val="20"/>
                <w:lang w:eastAsia="en-US"/>
              </w:rPr>
            </w:pPr>
            <w:r w:rsidRPr="00453CDA">
              <w:rPr>
                <w:sz w:val="18"/>
                <w:szCs w:val="20"/>
                <w:lang w:eastAsia="en-US"/>
              </w:rPr>
              <w:t>1,73</w:t>
            </w:r>
          </w:p>
        </w:tc>
        <w:tc>
          <w:tcPr>
            <w:tcW w:w="308" w:type="pct"/>
            <w:tcBorders>
              <w:top w:val="nil"/>
              <w:left w:val="nil"/>
              <w:bottom w:val="single" w:sz="4" w:space="0" w:color="auto"/>
              <w:right w:val="single" w:sz="4" w:space="0" w:color="auto"/>
            </w:tcBorders>
            <w:vAlign w:val="center"/>
            <w:hideMark/>
          </w:tcPr>
          <w:p w14:paraId="0DA83669" w14:textId="77777777" w:rsidR="000A73FE" w:rsidRPr="00453CDA" w:rsidRDefault="000A73FE">
            <w:pPr>
              <w:spacing w:line="276" w:lineRule="auto"/>
              <w:jc w:val="center"/>
              <w:rPr>
                <w:sz w:val="18"/>
                <w:szCs w:val="20"/>
                <w:lang w:eastAsia="en-US"/>
              </w:rPr>
            </w:pPr>
            <w:r w:rsidRPr="00453CDA">
              <w:rPr>
                <w:sz w:val="18"/>
                <w:szCs w:val="20"/>
                <w:lang w:eastAsia="en-US"/>
              </w:rPr>
              <w:t>49,39</w:t>
            </w:r>
          </w:p>
        </w:tc>
      </w:tr>
      <w:tr w:rsidR="00453CDA" w:rsidRPr="00453CDA" w14:paraId="6A9F31E4"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607E9773"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7384F7CF"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4F23A2A8" w14:textId="77777777" w:rsidR="000A73FE" w:rsidRPr="00453CDA" w:rsidRDefault="000A73FE">
            <w:pPr>
              <w:spacing w:line="276" w:lineRule="auto"/>
              <w:jc w:val="center"/>
              <w:rPr>
                <w:sz w:val="18"/>
                <w:szCs w:val="20"/>
                <w:lang w:eastAsia="en-US"/>
              </w:rPr>
            </w:pPr>
            <w:r w:rsidRPr="00453CDA">
              <w:rPr>
                <w:sz w:val="18"/>
                <w:szCs w:val="20"/>
                <w:lang w:eastAsia="en-US"/>
              </w:rPr>
              <w:t>2026</w:t>
            </w:r>
          </w:p>
        </w:tc>
        <w:tc>
          <w:tcPr>
            <w:tcW w:w="4033" w:type="pct"/>
            <w:gridSpan w:val="10"/>
            <w:vMerge w:val="restart"/>
            <w:tcBorders>
              <w:top w:val="single" w:sz="4" w:space="0" w:color="auto"/>
              <w:left w:val="single" w:sz="4" w:space="0" w:color="auto"/>
              <w:bottom w:val="single" w:sz="4" w:space="0" w:color="auto"/>
              <w:right w:val="single" w:sz="4" w:space="0" w:color="auto"/>
            </w:tcBorders>
            <w:vAlign w:val="center"/>
            <w:hideMark/>
          </w:tcPr>
          <w:p w14:paraId="2523D496" w14:textId="77777777" w:rsidR="000A73FE" w:rsidRPr="00453CDA" w:rsidRDefault="000A73FE">
            <w:pPr>
              <w:spacing w:line="276" w:lineRule="auto"/>
              <w:jc w:val="center"/>
              <w:rPr>
                <w:sz w:val="18"/>
                <w:szCs w:val="20"/>
                <w:lang w:eastAsia="en-US"/>
              </w:rPr>
            </w:pPr>
            <w:r w:rsidRPr="00453CDA">
              <w:rPr>
                <w:sz w:val="18"/>
                <w:szCs w:val="20"/>
                <w:lang w:eastAsia="en-US"/>
              </w:rPr>
              <w:t>Вывод котельной из эксплуатации</w:t>
            </w:r>
          </w:p>
        </w:tc>
      </w:tr>
      <w:tr w:rsidR="00453CDA" w:rsidRPr="00453CDA" w14:paraId="219914B2"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7849E8E4"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467876B4"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166EA53E" w14:textId="77777777" w:rsidR="000A73FE" w:rsidRPr="00453CDA" w:rsidRDefault="000A73FE">
            <w:pPr>
              <w:spacing w:line="276" w:lineRule="auto"/>
              <w:jc w:val="center"/>
              <w:rPr>
                <w:sz w:val="18"/>
                <w:szCs w:val="20"/>
                <w:lang w:eastAsia="en-US"/>
              </w:rPr>
            </w:pPr>
            <w:r w:rsidRPr="00453CDA">
              <w:rPr>
                <w:sz w:val="18"/>
                <w:szCs w:val="20"/>
                <w:lang w:eastAsia="en-US"/>
              </w:rPr>
              <w:t>2027</w:t>
            </w:r>
          </w:p>
        </w:tc>
        <w:tc>
          <w:tcPr>
            <w:tcW w:w="0" w:type="auto"/>
            <w:gridSpan w:val="10"/>
            <w:vMerge/>
            <w:tcBorders>
              <w:top w:val="nil"/>
              <w:left w:val="nil"/>
              <w:bottom w:val="single" w:sz="4" w:space="0" w:color="auto"/>
              <w:right w:val="single" w:sz="4" w:space="0" w:color="auto"/>
            </w:tcBorders>
            <w:vAlign w:val="center"/>
            <w:hideMark/>
          </w:tcPr>
          <w:p w14:paraId="2DC60ACD" w14:textId="77777777" w:rsidR="000A73FE" w:rsidRPr="00453CDA" w:rsidRDefault="000A73FE">
            <w:pPr>
              <w:spacing w:line="276" w:lineRule="auto"/>
              <w:rPr>
                <w:sz w:val="18"/>
                <w:szCs w:val="20"/>
                <w:lang w:eastAsia="en-US"/>
              </w:rPr>
            </w:pPr>
          </w:p>
        </w:tc>
      </w:tr>
      <w:tr w:rsidR="00453CDA" w:rsidRPr="00453CDA" w14:paraId="0069D88E"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08BBA950"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225B21D4"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1D2D8B99" w14:textId="77777777" w:rsidR="000A73FE" w:rsidRPr="00453CDA" w:rsidRDefault="000A73FE">
            <w:pPr>
              <w:spacing w:line="276" w:lineRule="auto"/>
              <w:jc w:val="center"/>
              <w:rPr>
                <w:sz w:val="18"/>
                <w:szCs w:val="20"/>
                <w:lang w:eastAsia="en-US"/>
              </w:rPr>
            </w:pPr>
            <w:r w:rsidRPr="00453CDA">
              <w:rPr>
                <w:sz w:val="18"/>
                <w:szCs w:val="20"/>
                <w:lang w:eastAsia="en-US"/>
              </w:rPr>
              <w:t>2028</w:t>
            </w:r>
          </w:p>
        </w:tc>
        <w:tc>
          <w:tcPr>
            <w:tcW w:w="0" w:type="auto"/>
            <w:gridSpan w:val="10"/>
            <w:vMerge/>
            <w:tcBorders>
              <w:top w:val="nil"/>
              <w:left w:val="nil"/>
              <w:bottom w:val="single" w:sz="4" w:space="0" w:color="auto"/>
              <w:right w:val="single" w:sz="4" w:space="0" w:color="auto"/>
            </w:tcBorders>
            <w:vAlign w:val="center"/>
            <w:hideMark/>
          </w:tcPr>
          <w:p w14:paraId="77512E4B" w14:textId="77777777" w:rsidR="000A73FE" w:rsidRPr="00453CDA" w:rsidRDefault="000A73FE">
            <w:pPr>
              <w:spacing w:line="276" w:lineRule="auto"/>
              <w:rPr>
                <w:sz w:val="18"/>
                <w:szCs w:val="20"/>
                <w:lang w:eastAsia="en-US"/>
              </w:rPr>
            </w:pPr>
          </w:p>
        </w:tc>
      </w:tr>
      <w:tr w:rsidR="00453CDA" w:rsidRPr="00453CDA" w14:paraId="66CC6210"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77A562E0"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1ECF1A6C"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0A356A71" w14:textId="77777777" w:rsidR="000A73FE" w:rsidRPr="00453CDA" w:rsidRDefault="000A73FE">
            <w:pPr>
              <w:spacing w:line="276" w:lineRule="auto"/>
              <w:jc w:val="center"/>
              <w:rPr>
                <w:sz w:val="18"/>
                <w:szCs w:val="20"/>
                <w:lang w:eastAsia="en-US"/>
              </w:rPr>
            </w:pPr>
            <w:r w:rsidRPr="00453CDA">
              <w:rPr>
                <w:sz w:val="18"/>
                <w:szCs w:val="20"/>
                <w:lang w:eastAsia="en-US"/>
              </w:rPr>
              <w:t>2029</w:t>
            </w:r>
          </w:p>
        </w:tc>
        <w:tc>
          <w:tcPr>
            <w:tcW w:w="0" w:type="auto"/>
            <w:gridSpan w:val="10"/>
            <w:vMerge/>
            <w:tcBorders>
              <w:top w:val="nil"/>
              <w:left w:val="nil"/>
              <w:bottom w:val="single" w:sz="4" w:space="0" w:color="auto"/>
              <w:right w:val="single" w:sz="4" w:space="0" w:color="auto"/>
            </w:tcBorders>
            <w:vAlign w:val="center"/>
            <w:hideMark/>
          </w:tcPr>
          <w:p w14:paraId="3E413649" w14:textId="77777777" w:rsidR="000A73FE" w:rsidRPr="00453CDA" w:rsidRDefault="000A73FE">
            <w:pPr>
              <w:spacing w:line="276" w:lineRule="auto"/>
              <w:rPr>
                <w:sz w:val="18"/>
                <w:szCs w:val="20"/>
                <w:lang w:eastAsia="en-US"/>
              </w:rPr>
            </w:pPr>
          </w:p>
        </w:tc>
      </w:tr>
      <w:tr w:rsidR="00453CDA" w:rsidRPr="00453CDA" w14:paraId="2E362E09"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49DAEDF5"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6EE7AA4A"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487CD45D" w14:textId="77777777" w:rsidR="000A73FE" w:rsidRPr="00453CDA" w:rsidRDefault="000A73FE">
            <w:pPr>
              <w:spacing w:line="276" w:lineRule="auto"/>
              <w:jc w:val="center"/>
              <w:rPr>
                <w:sz w:val="18"/>
                <w:szCs w:val="20"/>
                <w:lang w:eastAsia="en-US"/>
              </w:rPr>
            </w:pPr>
            <w:r w:rsidRPr="00453CDA">
              <w:rPr>
                <w:sz w:val="18"/>
                <w:szCs w:val="20"/>
                <w:lang w:eastAsia="en-US"/>
              </w:rPr>
              <w:t>2030</w:t>
            </w:r>
          </w:p>
        </w:tc>
        <w:tc>
          <w:tcPr>
            <w:tcW w:w="0" w:type="auto"/>
            <w:gridSpan w:val="10"/>
            <w:vMerge/>
            <w:tcBorders>
              <w:top w:val="nil"/>
              <w:left w:val="nil"/>
              <w:bottom w:val="single" w:sz="4" w:space="0" w:color="auto"/>
              <w:right w:val="single" w:sz="4" w:space="0" w:color="auto"/>
            </w:tcBorders>
            <w:vAlign w:val="center"/>
            <w:hideMark/>
          </w:tcPr>
          <w:p w14:paraId="77EBDACF" w14:textId="77777777" w:rsidR="000A73FE" w:rsidRPr="00453CDA" w:rsidRDefault="000A73FE">
            <w:pPr>
              <w:spacing w:line="276" w:lineRule="auto"/>
              <w:rPr>
                <w:sz w:val="18"/>
                <w:szCs w:val="20"/>
                <w:lang w:eastAsia="en-US"/>
              </w:rPr>
            </w:pPr>
          </w:p>
        </w:tc>
      </w:tr>
      <w:tr w:rsidR="00453CDA" w:rsidRPr="00453CDA" w14:paraId="551EBA93"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6F90EC67"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25CA2328"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56B37332" w14:textId="77777777" w:rsidR="000A73FE" w:rsidRPr="00453CDA" w:rsidRDefault="000A73FE">
            <w:pPr>
              <w:spacing w:line="276" w:lineRule="auto"/>
              <w:jc w:val="center"/>
              <w:rPr>
                <w:sz w:val="18"/>
                <w:szCs w:val="20"/>
                <w:lang w:eastAsia="en-US"/>
              </w:rPr>
            </w:pPr>
            <w:r w:rsidRPr="00453CDA">
              <w:rPr>
                <w:sz w:val="18"/>
                <w:szCs w:val="20"/>
                <w:lang w:eastAsia="en-US"/>
              </w:rPr>
              <w:t>2031-2040</w:t>
            </w:r>
          </w:p>
        </w:tc>
        <w:tc>
          <w:tcPr>
            <w:tcW w:w="0" w:type="auto"/>
            <w:gridSpan w:val="10"/>
            <w:vMerge/>
            <w:tcBorders>
              <w:top w:val="nil"/>
              <w:left w:val="nil"/>
              <w:bottom w:val="single" w:sz="4" w:space="0" w:color="auto"/>
              <w:right w:val="single" w:sz="4" w:space="0" w:color="auto"/>
            </w:tcBorders>
            <w:vAlign w:val="center"/>
            <w:hideMark/>
          </w:tcPr>
          <w:p w14:paraId="3D5731D0" w14:textId="77777777" w:rsidR="000A73FE" w:rsidRPr="00453CDA" w:rsidRDefault="000A73FE">
            <w:pPr>
              <w:spacing w:line="276" w:lineRule="auto"/>
              <w:rPr>
                <w:sz w:val="18"/>
                <w:szCs w:val="20"/>
                <w:lang w:eastAsia="en-US"/>
              </w:rPr>
            </w:pPr>
          </w:p>
        </w:tc>
      </w:tr>
      <w:tr w:rsidR="00453CDA" w:rsidRPr="00453CDA" w14:paraId="076905DB" w14:textId="77777777" w:rsidTr="000A73FE">
        <w:trPr>
          <w:trHeight w:val="20"/>
        </w:trPr>
        <w:tc>
          <w:tcPr>
            <w:tcW w:w="156" w:type="pct"/>
            <w:vMerge w:val="restart"/>
            <w:tcBorders>
              <w:top w:val="nil"/>
              <w:left w:val="single" w:sz="4" w:space="0" w:color="auto"/>
              <w:bottom w:val="single" w:sz="4" w:space="0" w:color="auto"/>
              <w:right w:val="single" w:sz="4" w:space="0" w:color="auto"/>
            </w:tcBorders>
            <w:vAlign w:val="center"/>
            <w:hideMark/>
          </w:tcPr>
          <w:p w14:paraId="16E87438" w14:textId="77777777" w:rsidR="000A73FE" w:rsidRPr="00453CDA" w:rsidRDefault="000A73FE">
            <w:pPr>
              <w:spacing w:line="276" w:lineRule="auto"/>
              <w:jc w:val="center"/>
              <w:rPr>
                <w:sz w:val="18"/>
                <w:szCs w:val="20"/>
                <w:lang w:eastAsia="en-US"/>
              </w:rPr>
            </w:pPr>
            <w:r w:rsidRPr="00453CDA">
              <w:rPr>
                <w:sz w:val="18"/>
                <w:szCs w:val="20"/>
                <w:lang w:eastAsia="en-US"/>
              </w:rPr>
              <w:t>12</w:t>
            </w:r>
          </w:p>
        </w:tc>
        <w:tc>
          <w:tcPr>
            <w:tcW w:w="594" w:type="pct"/>
            <w:vMerge w:val="restart"/>
            <w:tcBorders>
              <w:top w:val="nil"/>
              <w:left w:val="single" w:sz="4" w:space="0" w:color="auto"/>
              <w:bottom w:val="single" w:sz="4" w:space="0" w:color="auto"/>
              <w:right w:val="single" w:sz="4" w:space="0" w:color="auto"/>
            </w:tcBorders>
            <w:vAlign w:val="center"/>
            <w:hideMark/>
          </w:tcPr>
          <w:p w14:paraId="6EBF4183" w14:textId="77777777" w:rsidR="000A73FE" w:rsidRPr="00453CDA" w:rsidRDefault="000A73FE">
            <w:pPr>
              <w:spacing w:line="276" w:lineRule="auto"/>
              <w:jc w:val="center"/>
              <w:rPr>
                <w:sz w:val="18"/>
                <w:szCs w:val="20"/>
                <w:lang w:eastAsia="en-US"/>
              </w:rPr>
            </w:pPr>
            <w:r w:rsidRPr="00453CDA">
              <w:rPr>
                <w:sz w:val="18"/>
                <w:szCs w:val="20"/>
                <w:lang w:eastAsia="en-US"/>
              </w:rPr>
              <w:t>Новая газовая котельная в с. Смоленское, мощностью 3,0 МВт; КН ЗУ 76:11:160102:151</w:t>
            </w:r>
          </w:p>
        </w:tc>
        <w:tc>
          <w:tcPr>
            <w:tcW w:w="217" w:type="pct"/>
            <w:tcBorders>
              <w:top w:val="nil"/>
              <w:left w:val="nil"/>
              <w:bottom w:val="single" w:sz="4" w:space="0" w:color="auto"/>
              <w:right w:val="single" w:sz="4" w:space="0" w:color="auto"/>
            </w:tcBorders>
            <w:vAlign w:val="center"/>
            <w:hideMark/>
          </w:tcPr>
          <w:p w14:paraId="3A412F22" w14:textId="77777777" w:rsidR="000A73FE" w:rsidRPr="00453CDA" w:rsidRDefault="000A73FE">
            <w:pPr>
              <w:spacing w:line="276" w:lineRule="auto"/>
              <w:jc w:val="center"/>
              <w:rPr>
                <w:sz w:val="18"/>
                <w:szCs w:val="20"/>
                <w:lang w:eastAsia="en-US"/>
              </w:rPr>
            </w:pPr>
            <w:r w:rsidRPr="00453CDA">
              <w:rPr>
                <w:sz w:val="18"/>
                <w:szCs w:val="20"/>
                <w:lang w:eastAsia="en-US"/>
              </w:rPr>
              <w:t>2023</w:t>
            </w:r>
          </w:p>
        </w:tc>
        <w:tc>
          <w:tcPr>
            <w:tcW w:w="4033" w:type="pct"/>
            <w:gridSpan w:val="10"/>
            <w:vMerge w:val="restart"/>
            <w:tcBorders>
              <w:top w:val="single" w:sz="4" w:space="0" w:color="auto"/>
              <w:left w:val="single" w:sz="4" w:space="0" w:color="auto"/>
              <w:bottom w:val="single" w:sz="4" w:space="0" w:color="auto"/>
              <w:right w:val="single" w:sz="4" w:space="0" w:color="auto"/>
            </w:tcBorders>
            <w:vAlign w:val="center"/>
            <w:hideMark/>
          </w:tcPr>
          <w:p w14:paraId="71B9FE98" w14:textId="77777777" w:rsidR="000A73FE" w:rsidRPr="00453CDA" w:rsidRDefault="000A73FE">
            <w:pPr>
              <w:spacing w:line="276" w:lineRule="auto"/>
              <w:jc w:val="center"/>
              <w:rPr>
                <w:sz w:val="18"/>
                <w:szCs w:val="20"/>
                <w:lang w:eastAsia="en-US"/>
              </w:rPr>
            </w:pPr>
            <w:r w:rsidRPr="00453CDA">
              <w:rPr>
                <w:sz w:val="18"/>
                <w:szCs w:val="20"/>
                <w:lang w:eastAsia="en-US"/>
              </w:rPr>
              <w:t>Ввод котельной в эксплуатацию</w:t>
            </w:r>
          </w:p>
        </w:tc>
      </w:tr>
      <w:tr w:rsidR="00453CDA" w:rsidRPr="00453CDA" w14:paraId="67C9FB2D"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6312671E"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540ACB74"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3D2C0E03" w14:textId="77777777" w:rsidR="000A73FE" w:rsidRPr="00453CDA" w:rsidRDefault="000A73FE">
            <w:pPr>
              <w:spacing w:line="276" w:lineRule="auto"/>
              <w:jc w:val="center"/>
              <w:rPr>
                <w:sz w:val="18"/>
                <w:szCs w:val="20"/>
                <w:lang w:eastAsia="en-US"/>
              </w:rPr>
            </w:pPr>
            <w:r w:rsidRPr="00453CDA">
              <w:rPr>
                <w:sz w:val="18"/>
                <w:szCs w:val="20"/>
                <w:lang w:eastAsia="en-US"/>
              </w:rPr>
              <w:t>2024</w:t>
            </w:r>
          </w:p>
        </w:tc>
        <w:tc>
          <w:tcPr>
            <w:tcW w:w="0" w:type="auto"/>
            <w:gridSpan w:val="10"/>
            <w:vMerge/>
            <w:tcBorders>
              <w:top w:val="nil"/>
              <w:left w:val="nil"/>
              <w:bottom w:val="single" w:sz="4" w:space="0" w:color="auto"/>
              <w:right w:val="single" w:sz="4" w:space="0" w:color="auto"/>
            </w:tcBorders>
            <w:vAlign w:val="center"/>
            <w:hideMark/>
          </w:tcPr>
          <w:p w14:paraId="5E226001" w14:textId="77777777" w:rsidR="000A73FE" w:rsidRPr="00453CDA" w:rsidRDefault="000A73FE">
            <w:pPr>
              <w:spacing w:line="276" w:lineRule="auto"/>
              <w:rPr>
                <w:sz w:val="18"/>
                <w:szCs w:val="20"/>
                <w:lang w:eastAsia="en-US"/>
              </w:rPr>
            </w:pPr>
          </w:p>
        </w:tc>
      </w:tr>
      <w:tr w:rsidR="00453CDA" w:rsidRPr="00453CDA" w14:paraId="1B0CCB8B"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4AB5CE01"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3BACE257"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7274059C" w14:textId="77777777" w:rsidR="000A73FE" w:rsidRPr="00453CDA" w:rsidRDefault="000A73FE">
            <w:pPr>
              <w:spacing w:line="276" w:lineRule="auto"/>
              <w:jc w:val="center"/>
              <w:rPr>
                <w:sz w:val="18"/>
                <w:szCs w:val="20"/>
                <w:lang w:eastAsia="en-US"/>
              </w:rPr>
            </w:pPr>
            <w:r w:rsidRPr="00453CDA">
              <w:rPr>
                <w:sz w:val="18"/>
                <w:szCs w:val="20"/>
                <w:lang w:eastAsia="en-US"/>
              </w:rPr>
              <w:t>2025</w:t>
            </w:r>
          </w:p>
        </w:tc>
        <w:tc>
          <w:tcPr>
            <w:tcW w:w="0" w:type="auto"/>
            <w:gridSpan w:val="10"/>
            <w:vMerge/>
            <w:tcBorders>
              <w:top w:val="nil"/>
              <w:left w:val="nil"/>
              <w:bottom w:val="single" w:sz="4" w:space="0" w:color="auto"/>
              <w:right w:val="single" w:sz="4" w:space="0" w:color="auto"/>
            </w:tcBorders>
            <w:vAlign w:val="center"/>
            <w:hideMark/>
          </w:tcPr>
          <w:p w14:paraId="680821FD" w14:textId="77777777" w:rsidR="000A73FE" w:rsidRPr="00453CDA" w:rsidRDefault="000A73FE">
            <w:pPr>
              <w:spacing w:line="276" w:lineRule="auto"/>
              <w:rPr>
                <w:sz w:val="18"/>
                <w:szCs w:val="20"/>
                <w:lang w:eastAsia="en-US"/>
              </w:rPr>
            </w:pPr>
          </w:p>
        </w:tc>
      </w:tr>
      <w:tr w:rsidR="00453CDA" w:rsidRPr="00453CDA" w14:paraId="407F328F"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54E944CC"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140133E2"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0D301C8D" w14:textId="77777777" w:rsidR="000A73FE" w:rsidRPr="00453CDA" w:rsidRDefault="000A73FE">
            <w:pPr>
              <w:spacing w:line="276" w:lineRule="auto"/>
              <w:jc w:val="center"/>
              <w:rPr>
                <w:sz w:val="18"/>
                <w:szCs w:val="20"/>
                <w:lang w:eastAsia="en-US"/>
              </w:rPr>
            </w:pPr>
            <w:r w:rsidRPr="00453CDA">
              <w:rPr>
                <w:sz w:val="18"/>
                <w:szCs w:val="20"/>
                <w:lang w:eastAsia="en-US"/>
              </w:rPr>
              <w:t>2026</w:t>
            </w:r>
          </w:p>
        </w:tc>
        <w:tc>
          <w:tcPr>
            <w:tcW w:w="470" w:type="pct"/>
            <w:tcBorders>
              <w:top w:val="nil"/>
              <w:left w:val="nil"/>
              <w:bottom w:val="single" w:sz="4" w:space="0" w:color="auto"/>
              <w:right w:val="single" w:sz="4" w:space="0" w:color="auto"/>
            </w:tcBorders>
            <w:vAlign w:val="center"/>
            <w:hideMark/>
          </w:tcPr>
          <w:p w14:paraId="09C41096" w14:textId="77777777" w:rsidR="000A73FE" w:rsidRPr="00453CDA" w:rsidRDefault="000A73FE">
            <w:pPr>
              <w:spacing w:line="276" w:lineRule="auto"/>
              <w:jc w:val="center"/>
              <w:rPr>
                <w:sz w:val="18"/>
                <w:szCs w:val="20"/>
                <w:lang w:eastAsia="en-US"/>
              </w:rPr>
            </w:pPr>
            <w:r w:rsidRPr="00453CDA">
              <w:rPr>
                <w:sz w:val="18"/>
                <w:szCs w:val="20"/>
                <w:lang w:eastAsia="en-US"/>
              </w:rPr>
              <w:t>2,58</w:t>
            </w:r>
          </w:p>
        </w:tc>
        <w:tc>
          <w:tcPr>
            <w:tcW w:w="466" w:type="pct"/>
            <w:tcBorders>
              <w:top w:val="nil"/>
              <w:left w:val="nil"/>
              <w:bottom w:val="single" w:sz="4" w:space="0" w:color="auto"/>
              <w:right w:val="single" w:sz="4" w:space="0" w:color="auto"/>
            </w:tcBorders>
            <w:vAlign w:val="center"/>
            <w:hideMark/>
          </w:tcPr>
          <w:p w14:paraId="41BD0948"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hideMark/>
          </w:tcPr>
          <w:p w14:paraId="0C19F13E" w14:textId="77777777" w:rsidR="000A73FE" w:rsidRPr="00453CDA" w:rsidRDefault="000A73FE">
            <w:pPr>
              <w:spacing w:line="276" w:lineRule="auto"/>
              <w:jc w:val="center"/>
              <w:rPr>
                <w:sz w:val="18"/>
                <w:szCs w:val="20"/>
                <w:lang w:eastAsia="en-US"/>
              </w:rPr>
            </w:pPr>
            <w:r w:rsidRPr="00453CDA">
              <w:rPr>
                <w:sz w:val="18"/>
                <w:szCs w:val="20"/>
                <w:lang w:eastAsia="en-US"/>
              </w:rPr>
              <w:t>2,58</w:t>
            </w:r>
          </w:p>
        </w:tc>
        <w:tc>
          <w:tcPr>
            <w:tcW w:w="408" w:type="pct"/>
            <w:tcBorders>
              <w:top w:val="nil"/>
              <w:left w:val="nil"/>
              <w:bottom w:val="single" w:sz="4" w:space="0" w:color="auto"/>
              <w:right w:val="single" w:sz="4" w:space="0" w:color="auto"/>
            </w:tcBorders>
            <w:vAlign w:val="center"/>
            <w:hideMark/>
          </w:tcPr>
          <w:p w14:paraId="5A488215" w14:textId="77777777" w:rsidR="000A73FE" w:rsidRPr="00453CDA" w:rsidRDefault="000A73FE">
            <w:pPr>
              <w:spacing w:line="276" w:lineRule="auto"/>
              <w:jc w:val="center"/>
              <w:rPr>
                <w:sz w:val="18"/>
                <w:szCs w:val="20"/>
                <w:lang w:eastAsia="en-US"/>
              </w:rPr>
            </w:pPr>
            <w:r w:rsidRPr="00453CDA">
              <w:rPr>
                <w:sz w:val="18"/>
                <w:szCs w:val="20"/>
                <w:lang w:eastAsia="en-US"/>
              </w:rPr>
              <w:t>0,05</w:t>
            </w:r>
          </w:p>
        </w:tc>
        <w:tc>
          <w:tcPr>
            <w:tcW w:w="343" w:type="pct"/>
            <w:tcBorders>
              <w:top w:val="nil"/>
              <w:left w:val="nil"/>
              <w:bottom w:val="single" w:sz="4" w:space="0" w:color="auto"/>
              <w:right w:val="single" w:sz="4" w:space="0" w:color="auto"/>
            </w:tcBorders>
            <w:hideMark/>
          </w:tcPr>
          <w:p w14:paraId="2AB34010" w14:textId="77777777" w:rsidR="000A73FE" w:rsidRPr="00453CDA" w:rsidRDefault="000A73FE">
            <w:pPr>
              <w:spacing w:line="276" w:lineRule="auto"/>
              <w:jc w:val="center"/>
              <w:rPr>
                <w:sz w:val="18"/>
                <w:szCs w:val="20"/>
                <w:lang w:eastAsia="en-US"/>
              </w:rPr>
            </w:pPr>
            <w:r w:rsidRPr="00453CDA">
              <w:rPr>
                <w:sz w:val="18"/>
                <w:szCs w:val="20"/>
                <w:lang w:eastAsia="en-US"/>
              </w:rPr>
              <w:t>2,53</w:t>
            </w:r>
          </w:p>
        </w:tc>
        <w:tc>
          <w:tcPr>
            <w:tcW w:w="323" w:type="pct"/>
            <w:tcBorders>
              <w:top w:val="nil"/>
              <w:left w:val="nil"/>
              <w:bottom w:val="single" w:sz="4" w:space="0" w:color="auto"/>
              <w:right w:val="single" w:sz="4" w:space="0" w:color="auto"/>
            </w:tcBorders>
            <w:vAlign w:val="center"/>
            <w:hideMark/>
          </w:tcPr>
          <w:p w14:paraId="39AD76E3" w14:textId="77777777" w:rsidR="000A73FE" w:rsidRPr="00453CDA" w:rsidRDefault="000A73FE">
            <w:pPr>
              <w:spacing w:line="276" w:lineRule="auto"/>
              <w:jc w:val="center"/>
              <w:rPr>
                <w:sz w:val="18"/>
                <w:szCs w:val="20"/>
                <w:lang w:eastAsia="en-US"/>
              </w:rPr>
            </w:pPr>
            <w:r w:rsidRPr="00453CDA">
              <w:rPr>
                <w:sz w:val="18"/>
                <w:szCs w:val="20"/>
                <w:lang w:eastAsia="en-US"/>
              </w:rPr>
              <w:t>0,51</w:t>
            </w:r>
          </w:p>
        </w:tc>
        <w:tc>
          <w:tcPr>
            <w:tcW w:w="466" w:type="pct"/>
            <w:tcBorders>
              <w:top w:val="nil"/>
              <w:left w:val="nil"/>
              <w:bottom w:val="single" w:sz="4" w:space="0" w:color="auto"/>
              <w:right w:val="single" w:sz="4" w:space="0" w:color="auto"/>
            </w:tcBorders>
            <w:vAlign w:val="center"/>
            <w:hideMark/>
          </w:tcPr>
          <w:p w14:paraId="4EB6AA78" w14:textId="77777777" w:rsidR="000A73FE" w:rsidRPr="00453CDA" w:rsidRDefault="000A73FE">
            <w:pPr>
              <w:spacing w:line="276" w:lineRule="auto"/>
              <w:jc w:val="center"/>
              <w:rPr>
                <w:sz w:val="18"/>
                <w:szCs w:val="20"/>
                <w:lang w:eastAsia="en-US"/>
              </w:rPr>
            </w:pPr>
            <w:r w:rsidRPr="00453CDA">
              <w:rPr>
                <w:sz w:val="18"/>
                <w:szCs w:val="20"/>
                <w:lang w:eastAsia="en-US"/>
              </w:rPr>
              <w:t>1,30</w:t>
            </w:r>
          </w:p>
        </w:tc>
        <w:tc>
          <w:tcPr>
            <w:tcW w:w="360" w:type="pct"/>
            <w:tcBorders>
              <w:top w:val="nil"/>
              <w:left w:val="nil"/>
              <w:bottom w:val="single" w:sz="4" w:space="0" w:color="auto"/>
              <w:right w:val="single" w:sz="4" w:space="0" w:color="auto"/>
            </w:tcBorders>
            <w:vAlign w:val="center"/>
            <w:hideMark/>
          </w:tcPr>
          <w:p w14:paraId="50B6ACC9" w14:textId="77777777" w:rsidR="000A73FE" w:rsidRPr="00453CDA" w:rsidRDefault="000A73FE">
            <w:pPr>
              <w:spacing w:line="276" w:lineRule="auto"/>
              <w:jc w:val="center"/>
              <w:rPr>
                <w:sz w:val="18"/>
                <w:szCs w:val="20"/>
                <w:lang w:eastAsia="en-US"/>
              </w:rPr>
            </w:pPr>
            <w:r w:rsidRPr="00453CDA">
              <w:rPr>
                <w:sz w:val="18"/>
                <w:szCs w:val="20"/>
                <w:lang w:eastAsia="en-US"/>
              </w:rPr>
              <w:t>1,81</w:t>
            </w:r>
          </w:p>
        </w:tc>
        <w:tc>
          <w:tcPr>
            <w:tcW w:w="431" w:type="pct"/>
            <w:tcBorders>
              <w:top w:val="nil"/>
              <w:left w:val="nil"/>
              <w:bottom w:val="single" w:sz="4" w:space="0" w:color="auto"/>
              <w:right w:val="single" w:sz="4" w:space="0" w:color="auto"/>
            </w:tcBorders>
            <w:vAlign w:val="center"/>
            <w:hideMark/>
          </w:tcPr>
          <w:p w14:paraId="0B0F8A24" w14:textId="77777777" w:rsidR="000A73FE" w:rsidRPr="00453CDA" w:rsidRDefault="000A73FE">
            <w:pPr>
              <w:spacing w:line="276" w:lineRule="auto"/>
              <w:jc w:val="center"/>
              <w:rPr>
                <w:sz w:val="18"/>
                <w:szCs w:val="20"/>
                <w:lang w:eastAsia="en-US"/>
              </w:rPr>
            </w:pPr>
            <w:r w:rsidRPr="00453CDA">
              <w:rPr>
                <w:sz w:val="18"/>
                <w:szCs w:val="20"/>
                <w:lang w:eastAsia="en-US"/>
              </w:rPr>
              <w:t>0,72</w:t>
            </w:r>
          </w:p>
        </w:tc>
        <w:tc>
          <w:tcPr>
            <w:tcW w:w="308" w:type="pct"/>
            <w:tcBorders>
              <w:top w:val="nil"/>
              <w:left w:val="nil"/>
              <w:bottom w:val="single" w:sz="4" w:space="0" w:color="auto"/>
              <w:right w:val="single" w:sz="4" w:space="0" w:color="auto"/>
            </w:tcBorders>
            <w:vAlign w:val="center"/>
            <w:hideMark/>
          </w:tcPr>
          <w:p w14:paraId="6E3348DD" w14:textId="77777777" w:rsidR="000A73FE" w:rsidRPr="00453CDA" w:rsidRDefault="000A73FE">
            <w:pPr>
              <w:spacing w:line="276" w:lineRule="auto"/>
              <w:jc w:val="center"/>
              <w:rPr>
                <w:sz w:val="18"/>
                <w:szCs w:val="20"/>
                <w:lang w:eastAsia="en-US"/>
              </w:rPr>
            </w:pPr>
            <w:r w:rsidRPr="00453CDA">
              <w:rPr>
                <w:sz w:val="18"/>
                <w:szCs w:val="20"/>
                <w:lang w:eastAsia="en-US"/>
              </w:rPr>
              <w:t>72,48</w:t>
            </w:r>
          </w:p>
        </w:tc>
      </w:tr>
      <w:tr w:rsidR="00453CDA" w:rsidRPr="00453CDA" w14:paraId="22C7FDC6"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6AC35D8E"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63E906F9"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7DBD57FE" w14:textId="77777777" w:rsidR="000A73FE" w:rsidRPr="00453CDA" w:rsidRDefault="000A73FE">
            <w:pPr>
              <w:spacing w:line="276" w:lineRule="auto"/>
              <w:jc w:val="center"/>
              <w:rPr>
                <w:sz w:val="18"/>
                <w:szCs w:val="20"/>
                <w:lang w:eastAsia="en-US"/>
              </w:rPr>
            </w:pPr>
            <w:r w:rsidRPr="00453CDA">
              <w:rPr>
                <w:sz w:val="18"/>
                <w:szCs w:val="20"/>
                <w:lang w:eastAsia="en-US"/>
              </w:rPr>
              <w:t>2027</w:t>
            </w:r>
          </w:p>
        </w:tc>
        <w:tc>
          <w:tcPr>
            <w:tcW w:w="470" w:type="pct"/>
            <w:tcBorders>
              <w:top w:val="nil"/>
              <w:left w:val="nil"/>
              <w:bottom w:val="single" w:sz="4" w:space="0" w:color="auto"/>
              <w:right w:val="single" w:sz="4" w:space="0" w:color="auto"/>
            </w:tcBorders>
            <w:hideMark/>
          </w:tcPr>
          <w:p w14:paraId="63E5ADCC" w14:textId="77777777" w:rsidR="000A73FE" w:rsidRPr="00453CDA" w:rsidRDefault="000A73FE">
            <w:pPr>
              <w:spacing w:line="276" w:lineRule="auto"/>
              <w:jc w:val="center"/>
              <w:rPr>
                <w:sz w:val="18"/>
                <w:szCs w:val="20"/>
                <w:lang w:eastAsia="en-US"/>
              </w:rPr>
            </w:pPr>
            <w:r w:rsidRPr="00453CDA">
              <w:rPr>
                <w:sz w:val="18"/>
                <w:szCs w:val="20"/>
                <w:lang w:eastAsia="en-US"/>
              </w:rPr>
              <w:t>2,58</w:t>
            </w:r>
          </w:p>
        </w:tc>
        <w:tc>
          <w:tcPr>
            <w:tcW w:w="466" w:type="pct"/>
            <w:tcBorders>
              <w:top w:val="nil"/>
              <w:left w:val="nil"/>
              <w:bottom w:val="single" w:sz="4" w:space="0" w:color="auto"/>
              <w:right w:val="single" w:sz="4" w:space="0" w:color="auto"/>
            </w:tcBorders>
            <w:vAlign w:val="center"/>
            <w:hideMark/>
          </w:tcPr>
          <w:p w14:paraId="7D495521"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hideMark/>
          </w:tcPr>
          <w:p w14:paraId="0153D405" w14:textId="77777777" w:rsidR="000A73FE" w:rsidRPr="00453CDA" w:rsidRDefault="000A73FE">
            <w:pPr>
              <w:spacing w:line="276" w:lineRule="auto"/>
              <w:jc w:val="center"/>
              <w:rPr>
                <w:sz w:val="18"/>
                <w:szCs w:val="20"/>
                <w:lang w:eastAsia="en-US"/>
              </w:rPr>
            </w:pPr>
            <w:r w:rsidRPr="00453CDA">
              <w:rPr>
                <w:sz w:val="18"/>
                <w:szCs w:val="20"/>
                <w:lang w:eastAsia="en-US"/>
              </w:rPr>
              <w:t>2,58</w:t>
            </w:r>
          </w:p>
        </w:tc>
        <w:tc>
          <w:tcPr>
            <w:tcW w:w="408" w:type="pct"/>
            <w:tcBorders>
              <w:top w:val="nil"/>
              <w:left w:val="nil"/>
              <w:bottom w:val="single" w:sz="4" w:space="0" w:color="auto"/>
              <w:right w:val="single" w:sz="4" w:space="0" w:color="auto"/>
            </w:tcBorders>
            <w:hideMark/>
          </w:tcPr>
          <w:p w14:paraId="07F96F34" w14:textId="77777777" w:rsidR="000A73FE" w:rsidRPr="00453CDA" w:rsidRDefault="000A73FE">
            <w:pPr>
              <w:spacing w:line="276" w:lineRule="auto"/>
              <w:jc w:val="center"/>
              <w:rPr>
                <w:sz w:val="18"/>
                <w:szCs w:val="20"/>
                <w:lang w:eastAsia="en-US"/>
              </w:rPr>
            </w:pPr>
            <w:r w:rsidRPr="00453CDA">
              <w:rPr>
                <w:sz w:val="18"/>
                <w:szCs w:val="20"/>
                <w:lang w:eastAsia="en-US"/>
              </w:rPr>
              <w:t>0,05</w:t>
            </w:r>
          </w:p>
        </w:tc>
        <w:tc>
          <w:tcPr>
            <w:tcW w:w="343" w:type="pct"/>
            <w:tcBorders>
              <w:top w:val="nil"/>
              <w:left w:val="nil"/>
              <w:bottom w:val="single" w:sz="4" w:space="0" w:color="auto"/>
              <w:right w:val="single" w:sz="4" w:space="0" w:color="auto"/>
            </w:tcBorders>
            <w:hideMark/>
          </w:tcPr>
          <w:p w14:paraId="072BD7E4" w14:textId="77777777" w:rsidR="000A73FE" w:rsidRPr="00453CDA" w:rsidRDefault="000A73FE">
            <w:pPr>
              <w:spacing w:line="276" w:lineRule="auto"/>
              <w:jc w:val="center"/>
              <w:rPr>
                <w:sz w:val="18"/>
                <w:szCs w:val="20"/>
                <w:lang w:eastAsia="en-US"/>
              </w:rPr>
            </w:pPr>
            <w:r w:rsidRPr="00453CDA">
              <w:rPr>
                <w:sz w:val="18"/>
                <w:szCs w:val="20"/>
                <w:lang w:eastAsia="en-US"/>
              </w:rPr>
              <w:t>2,53</w:t>
            </w:r>
          </w:p>
        </w:tc>
        <w:tc>
          <w:tcPr>
            <w:tcW w:w="323" w:type="pct"/>
            <w:tcBorders>
              <w:top w:val="nil"/>
              <w:left w:val="nil"/>
              <w:bottom w:val="single" w:sz="4" w:space="0" w:color="auto"/>
              <w:right w:val="single" w:sz="4" w:space="0" w:color="auto"/>
            </w:tcBorders>
            <w:hideMark/>
          </w:tcPr>
          <w:p w14:paraId="3805F512" w14:textId="77777777" w:rsidR="000A73FE" w:rsidRPr="00453CDA" w:rsidRDefault="000A73FE">
            <w:pPr>
              <w:spacing w:line="276" w:lineRule="auto"/>
              <w:jc w:val="center"/>
              <w:rPr>
                <w:sz w:val="18"/>
                <w:szCs w:val="20"/>
                <w:lang w:eastAsia="en-US"/>
              </w:rPr>
            </w:pPr>
            <w:r w:rsidRPr="00453CDA">
              <w:rPr>
                <w:sz w:val="18"/>
                <w:szCs w:val="20"/>
                <w:lang w:eastAsia="en-US"/>
              </w:rPr>
              <w:t>0,51</w:t>
            </w:r>
          </w:p>
        </w:tc>
        <w:tc>
          <w:tcPr>
            <w:tcW w:w="466" w:type="pct"/>
            <w:tcBorders>
              <w:top w:val="nil"/>
              <w:left w:val="nil"/>
              <w:bottom w:val="single" w:sz="4" w:space="0" w:color="auto"/>
              <w:right w:val="single" w:sz="4" w:space="0" w:color="auto"/>
            </w:tcBorders>
            <w:vAlign w:val="center"/>
            <w:hideMark/>
          </w:tcPr>
          <w:p w14:paraId="57978E50" w14:textId="77777777" w:rsidR="000A73FE" w:rsidRPr="00453CDA" w:rsidRDefault="000A73FE">
            <w:pPr>
              <w:spacing w:line="276" w:lineRule="auto"/>
              <w:jc w:val="center"/>
              <w:rPr>
                <w:sz w:val="18"/>
                <w:szCs w:val="20"/>
                <w:lang w:eastAsia="en-US"/>
              </w:rPr>
            </w:pPr>
            <w:r w:rsidRPr="00453CDA">
              <w:rPr>
                <w:sz w:val="18"/>
                <w:szCs w:val="20"/>
                <w:lang w:eastAsia="en-US"/>
              </w:rPr>
              <w:t>1,30</w:t>
            </w:r>
          </w:p>
        </w:tc>
        <w:tc>
          <w:tcPr>
            <w:tcW w:w="360" w:type="pct"/>
            <w:tcBorders>
              <w:top w:val="nil"/>
              <w:left w:val="nil"/>
              <w:bottom w:val="single" w:sz="4" w:space="0" w:color="auto"/>
              <w:right w:val="single" w:sz="4" w:space="0" w:color="auto"/>
            </w:tcBorders>
            <w:hideMark/>
          </w:tcPr>
          <w:p w14:paraId="6C3B8241" w14:textId="77777777" w:rsidR="000A73FE" w:rsidRPr="00453CDA" w:rsidRDefault="000A73FE">
            <w:pPr>
              <w:spacing w:line="276" w:lineRule="auto"/>
              <w:jc w:val="center"/>
              <w:rPr>
                <w:sz w:val="18"/>
                <w:szCs w:val="20"/>
                <w:lang w:eastAsia="en-US"/>
              </w:rPr>
            </w:pPr>
            <w:r w:rsidRPr="00453CDA">
              <w:rPr>
                <w:sz w:val="18"/>
                <w:szCs w:val="20"/>
                <w:lang w:eastAsia="en-US"/>
              </w:rPr>
              <w:t>1,81</w:t>
            </w:r>
          </w:p>
        </w:tc>
        <w:tc>
          <w:tcPr>
            <w:tcW w:w="431" w:type="pct"/>
            <w:tcBorders>
              <w:top w:val="nil"/>
              <w:left w:val="nil"/>
              <w:bottom w:val="single" w:sz="4" w:space="0" w:color="auto"/>
              <w:right w:val="single" w:sz="4" w:space="0" w:color="auto"/>
            </w:tcBorders>
            <w:hideMark/>
          </w:tcPr>
          <w:p w14:paraId="4200E6BB" w14:textId="77777777" w:rsidR="000A73FE" w:rsidRPr="00453CDA" w:rsidRDefault="000A73FE">
            <w:pPr>
              <w:spacing w:line="276" w:lineRule="auto"/>
              <w:jc w:val="center"/>
              <w:rPr>
                <w:sz w:val="18"/>
                <w:szCs w:val="20"/>
                <w:lang w:eastAsia="en-US"/>
              </w:rPr>
            </w:pPr>
            <w:r w:rsidRPr="00453CDA">
              <w:rPr>
                <w:sz w:val="18"/>
                <w:szCs w:val="20"/>
                <w:lang w:eastAsia="en-US"/>
              </w:rPr>
              <w:t>0,72</w:t>
            </w:r>
          </w:p>
        </w:tc>
        <w:tc>
          <w:tcPr>
            <w:tcW w:w="308" w:type="pct"/>
            <w:tcBorders>
              <w:top w:val="nil"/>
              <w:left w:val="nil"/>
              <w:bottom w:val="single" w:sz="4" w:space="0" w:color="auto"/>
              <w:right w:val="single" w:sz="4" w:space="0" w:color="auto"/>
            </w:tcBorders>
            <w:vAlign w:val="center"/>
            <w:hideMark/>
          </w:tcPr>
          <w:p w14:paraId="37A07C29" w14:textId="77777777" w:rsidR="000A73FE" w:rsidRPr="00453CDA" w:rsidRDefault="000A73FE">
            <w:pPr>
              <w:spacing w:line="276" w:lineRule="auto"/>
              <w:jc w:val="center"/>
              <w:rPr>
                <w:sz w:val="18"/>
                <w:szCs w:val="20"/>
                <w:lang w:eastAsia="en-US"/>
              </w:rPr>
            </w:pPr>
            <w:r w:rsidRPr="00453CDA">
              <w:rPr>
                <w:sz w:val="18"/>
                <w:szCs w:val="20"/>
                <w:lang w:eastAsia="en-US"/>
              </w:rPr>
              <w:t>72,48</w:t>
            </w:r>
          </w:p>
        </w:tc>
      </w:tr>
      <w:tr w:rsidR="00453CDA" w:rsidRPr="00453CDA" w14:paraId="313E72BA"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6D5F5657"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7D803765"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3ADA1E32" w14:textId="77777777" w:rsidR="000A73FE" w:rsidRPr="00453CDA" w:rsidRDefault="000A73FE">
            <w:pPr>
              <w:spacing w:line="276" w:lineRule="auto"/>
              <w:jc w:val="center"/>
              <w:rPr>
                <w:sz w:val="18"/>
                <w:szCs w:val="20"/>
                <w:lang w:eastAsia="en-US"/>
              </w:rPr>
            </w:pPr>
            <w:r w:rsidRPr="00453CDA">
              <w:rPr>
                <w:sz w:val="18"/>
                <w:szCs w:val="20"/>
                <w:lang w:eastAsia="en-US"/>
              </w:rPr>
              <w:t>2028</w:t>
            </w:r>
          </w:p>
        </w:tc>
        <w:tc>
          <w:tcPr>
            <w:tcW w:w="470" w:type="pct"/>
            <w:tcBorders>
              <w:top w:val="nil"/>
              <w:left w:val="nil"/>
              <w:bottom w:val="single" w:sz="4" w:space="0" w:color="auto"/>
              <w:right w:val="single" w:sz="4" w:space="0" w:color="auto"/>
            </w:tcBorders>
            <w:hideMark/>
          </w:tcPr>
          <w:p w14:paraId="5CC52B6B" w14:textId="77777777" w:rsidR="000A73FE" w:rsidRPr="00453CDA" w:rsidRDefault="000A73FE">
            <w:pPr>
              <w:spacing w:line="276" w:lineRule="auto"/>
              <w:jc w:val="center"/>
              <w:rPr>
                <w:sz w:val="18"/>
                <w:szCs w:val="20"/>
                <w:lang w:eastAsia="en-US"/>
              </w:rPr>
            </w:pPr>
            <w:r w:rsidRPr="00453CDA">
              <w:rPr>
                <w:sz w:val="18"/>
                <w:szCs w:val="20"/>
                <w:lang w:eastAsia="en-US"/>
              </w:rPr>
              <w:t>2,58</w:t>
            </w:r>
          </w:p>
        </w:tc>
        <w:tc>
          <w:tcPr>
            <w:tcW w:w="466" w:type="pct"/>
            <w:tcBorders>
              <w:top w:val="nil"/>
              <w:left w:val="nil"/>
              <w:bottom w:val="single" w:sz="4" w:space="0" w:color="auto"/>
              <w:right w:val="single" w:sz="4" w:space="0" w:color="auto"/>
            </w:tcBorders>
            <w:vAlign w:val="center"/>
            <w:hideMark/>
          </w:tcPr>
          <w:p w14:paraId="131F9E1C"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hideMark/>
          </w:tcPr>
          <w:p w14:paraId="3F0163C6" w14:textId="77777777" w:rsidR="000A73FE" w:rsidRPr="00453CDA" w:rsidRDefault="000A73FE">
            <w:pPr>
              <w:spacing w:line="276" w:lineRule="auto"/>
              <w:jc w:val="center"/>
              <w:rPr>
                <w:sz w:val="18"/>
                <w:szCs w:val="20"/>
                <w:lang w:eastAsia="en-US"/>
              </w:rPr>
            </w:pPr>
            <w:r w:rsidRPr="00453CDA">
              <w:rPr>
                <w:sz w:val="18"/>
                <w:szCs w:val="20"/>
                <w:lang w:eastAsia="en-US"/>
              </w:rPr>
              <w:t>2,58</w:t>
            </w:r>
          </w:p>
        </w:tc>
        <w:tc>
          <w:tcPr>
            <w:tcW w:w="408" w:type="pct"/>
            <w:tcBorders>
              <w:top w:val="nil"/>
              <w:left w:val="nil"/>
              <w:bottom w:val="single" w:sz="4" w:space="0" w:color="auto"/>
              <w:right w:val="single" w:sz="4" w:space="0" w:color="auto"/>
            </w:tcBorders>
            <w:hideMark/>
          </w:tcPr>
          <w:p w14:paraId="335D8756" w14:textId="77777777" w:rsidR="000A73FE" w:rsidRPr="00453CDA" w:rsidRDefault="000A73FE">
            <w:pPr>
              <w:spacing w:line="276" w:lineRule="auto"/>
              <w:jc w:val="center"/>
              <w:rPr>
                <w:sz w:val="18"/>
                <w:szCs w:val="20"/>
                <w:lang w:eastAsia="en-US"/>
              </w:rPr>
            </w:pPr>
            <w:r w:rsidRPr="00453CDA">
              <w:rPr>
                <w:sz w:val="18"/>
                <w:szCs w:val="20"/>
                <w:lang w:eastAsia="en-US"/>
              </w:rPr>
              <w:t>0,05</w:t>
            </w:r>
          </w:p>
        </w:tc>
        <w:tc>
          <w:tcPr>
            <w:tcW w:w="343" w:type="pct"/>
            <w:tcBorders>
              <w:top w:val="nil"/>
              <w:left w:val="nil"/>
              <w:bottom w:val="single" w:sz="4" w:space="0" w:color="auto"/>
              <w:right w:val="single" w:sz="4" w:space="0" w:color="auto"/>
            </w:tcBorders>
            <w:hideMark/>
          </w:tcPr>
          <w:p w14:paraId="261DB101" w14:textId="77777777" w:rsidR="000A73FE" w:rsidRPr="00453CDA" w:rsidRDefault="000A73FE">
            <w:pPr>
              <w:spacing w:line="276" w:lineRule="auto"/>
              <w:jc w:val="center"/>
              <w:rPr>
                <w:sz w:val="18"/>
                <w:szCs w:val="20"/>
                <w:lang w:eastAsia="en-US"/>
              </w:rPr>
            </w:pPr>
            <w:r w:rsidRPr="00453CDA">
              <w:rPr>
                <w:sz w:val="18"/>
                <w:szCs w:val="20"/>
                <w:lang w:eastAsia="en-US"/>
              </w:rPr>
              <w:t>2,53</w:t>
            </w:r>
          </w:p>
        </w:tc>
        <w:tc>
          <w:tcPr>
            <w:tcW w:w="323" w:type="pct"/>
            <w:tcBorders>
              <w:top w:val="nil"/>
              <w:left w:val="nil"/>
              <w:bottom w:val="single" w:sz="4" w:space="0" w:color="auto"/>
              <w:right w:val="single" w:sz="4" w:space="0" w:color="auto"/>
            </w:tcBorders>
            <w:hideMark/>
          </w:tcPr>
          <w:p w14:paraId="5C1C4722" w14:textId="77777777" w:rsidR="000A73FE" w:rsidRPr="00453CDA" w:rsidRDefault="000A73FE">
            <w:pPr>
              <w:spacing w:line="276" w:lineRule="auto"/>
              <w:jc w:val="center"/>
              <w:rPr>
                <w:sz w:val="18"/>
                <w:szCs w:val="20"/>
                <w:lang w:eastAsia="en-US"/>
              </w:rPr>
            </w:pPr>
            <w:r w:rsidRPr="00453CDA">
              <w:rPr>
                <w:sz w:val="18"/>
                <w:szCs w:val="20"/>
                <w:lang w:eastAsia="en-US"/>
              </w:rPr>
              <w:t>0,51</w:t>
            </w:r>
          </w:p>
        </w:tc>
        <w:tc>
          <w:tcPr>
            <w:tcW w:w="466" w:type="pct"/>
            <w:tcBorders>
              <w:top w:val="nil"/>
              <w:left w:val="nil"/>
              <w:bottom w:val="single" w:sz="4" w:space="0" w:color="auto"/>
              <w:right w:val="single" w:sz="4" w:space="0" w:color="auto"/>
            </w:tcBorders>
            <w:vAlign w:val="center"/>
            <w:hideMark/>
          </w:tcPr>
          <w:p w14:paraId="43E1C00A" w14:textId="77777777" w:rsidR="000A73FE" w:rsidRPr="00453CDA" w:rsidRDefault="000A73FE">
            <w:pPr>
              <w:spacing w:line="276" w:lineRule="auto"/>
              <w:jc w:val="center"/>
              <w:rPr>
                <w:sz w:val="18"/>
                <w:szCs w:val="20"/>
                <w:lang w:eastAsia="en-US"/>
              </w:rPr>
            </w:pPr>
            <w:r w:rsidRPr="00453CDA">
              <w:rPr>
                <w:sz w:val="18"/>
                <w:szCs w:val="20"/>
                <w:lang w:eastAsia="en-US"/>
              </w:rPr>
              <w:t>1,30</w:t>
            </w:r>
          </w:p>
        </w:tc>
        <w:tc>
          <w:tcPr>
            <w:tcW w:w="360" w:type="pct"/>
            <w:tcBorders>
              <w:top w:val="nil"/>
              <w:left w:val="nil"/>
              <w:bottom w:val="single" w:sz="4" w:space="0" w:color="auto"/>
              <w:right w:val="single" w:sz="4" w:space="0" w:color="auto"/>
            </w:tcBorders>
            <w:hideMark/>
          </w:tcPr>
          <w:p w14:paraId="46910D8F" w14:textId="77777777" w:rsidR="000A73FE" w:rsidRPr="00453CDA" w:rsidRDefault="000A73FE">
            <w:pPr>
              <w:spacing w:line="276" w:lineRule="auto"/>
              <w:jc w:val="center"/>
              <w:rPr>
                <w:sz w:val="18"/>
                <w:szCs w:val="20"/>
                <w:lang w:eastAsia="en-US"/>
              </w:rPr>
            </w:pPr>
            <w:r w:rsidRPr="00453CDA">
              <w:rPr>
                <w:sz w:val="18"/>
                <w:szCs w:val="20"/>
                <w:lang w:eastAsia="en-US"/>
              </w:rPr>
              <w:t>1,81</w:t>
            </w:r>
          </w:p>
        </w:tc>
        <w:tc>
          <w:tcPr>
            <w:tcW w:w="431" w:type="pct"/>
            <w:tcBorders>
              <w:top w:val="nil"/>
              <w:left w:val="nil"/>
              <w:bottom w:val="single" w:sz="4" w:space="0" w:color="auto"/>
              <w:right w:val="single" w:sz="4" w:space="0" w:color="auto"/>
            </w:tcBorders>
            <w:hideMark/>
          </w:tcPr>
          <w:p w14:paraId="45C1FD31" w14:textId="77777777" w:rsidR="000A73FE" w:rsidRPr="00453CDA" w:rsidRDefault="000A73FE">
            <w:pPr>
              <w:spacing w:line="276" w:lineRule="auto"/>
              <w:jc w:val="center"/>
              <w:rPr>
                <w:sz w:val="18"/>
                <w:szCs w:val="20"/>
                <w:lang w:eastAsia="en-US"/>
              </w:rPr>
            </w:pPr>
            <w:r w:rsidRPr="00453CDA">
              <w:rPr>
                <w:sz w:val="18"/>
                <w:szCs w:val="20"/>
                <w:lang w:eastAsia="en-US"/>
              </w:rPr>
              <w:t>0,72</w:t>
            </w:r>
          </w:p>
        </w:tc>
        <w:tc>
          <w:tcPr>
            <w:tcW w:w="308" w:type="pct"/>
            <w:tcBorders>
              <w:top w:val="nil"/>
              <w:left w:val="nil"/>
              <w:bottom w:val="single" w:sz="4" w:space="0" w:color="auto"/>
              <w:right w:val="single" w:sz="4" w:space="0" w:color="auto"/>
            </w:tcBorders>
            <w:vAlign w:val="center"/>
            <w:hideMark/>
          </w:tcPr>
          <w:p w14:paraId="3E1B1D43" w14:textId="77777777" w:rsidR="000A73FE" w:rsidRPr="00453CDA" w:rsidRDefault="000A73FE">
            <w:pPr>
              <w:spacing w:line="276" w:lineRule="auto"/>
              <w:jc w:val="center"/>
              <w:rPr>
                <w:sz w:val="18"/>
                <w:szCs w:val="20"/>
                <w:lang w:eastAsia="en-US"/>
              </w:rPr>
            </w:pPr>
            <w:r w:rsidRPr="00453CDA">
              <w:rPr>
                <w:sz w:val="18"/>
                <w:szCs w:val="20"/>
                <w:lang w:eastAsia="en-US"/>
              </w:rPr>
              <w:t>72,48</w:t>
            </w:r>
          </w:p>
        </w:tc>
      </w:tr>
      <w:tr w:rsidR="00453CDA" w:rsidRPr="00453CDA" w14:paraId="4702C81B"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43C405D0"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521FD7E6"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2AAA7C81" w14:textId="77777777" w:rsidR="000A73FE" w:rsidRPr="00453CDA" w:rsidRDefault="000A73FE">
            <w:pPr>
              <w:spacing w:line="276" w:lineRule="auto"/>
              <w:jc w:val="center"/>
              <w:rPr>
                <w:sz w:val="18"/>
                <w:szCs w:val="20"/>
                <w:lang w:eastAsia="en-US"/>
              </w:rPr>
            </w:pPr>
            <w:r w:rsidRPr="00453CDA">
              <w:rPr>
                <w:sz w:val="18"/>
                <w:szCs w:val="20"/>
                <w:lang w:eastAsia="en-US"/>
              </w:rPr>
              <w:t>2029</w:t>
            </w:r>
          </w:p>
        </w:tc>
        <w:tc>
          <w:tcPr>
            <w:tcW w:w="470" w:type="pct"/>
            <w:tcBorders>
              <w:top w:val="nil"/>
              <w:left w:val="nil"/>
              <w:bottom w:val="single" w:sz="4" w:space="0" w:color="auto"/>
              <w:right w:val="single" w:sz="4" w:space="0" w:color="auto"/>
            </w:tcBorders>
            <w:hideMark/>
          </w:tcPr>
          <w:p w14:paraId="6977348E" w14:textId="77777777" w:rsidR="000A73FE" w:rsidRPr="00453CDA" w:rsidRDefault="000A73FE">
            <w:pPr>
              <w:spacing w:line="276" w:lineRule="auto"/>
              <w:jc w:val="center"/>
              <w:rPr>
                <w:sz w:val="18"/>
                <w:szCs w:val="20"/>
                <w:lang w:eastAsia="en-US"/>
              </w:rPr>
            </w:pPr>
            <w:r w:rsidRPr="00453CDA">
              <w:rPr>
                <w:sz w:val="18"/>
                <w:szCs w:val="20"/>
                <w:lang w:eastAsia="en-US"/>
              </w:rPr>
              <w:t>2,58</w:t>
            </w:r>
          </w:p>
        </w:tc>
        <w:tc>
          <w:tcPr>
            <w:tcW w:w="466" w:type="pct"/>
            <w:tcBorders>
              <w:top w:val="nil"/>
              <w:left w:val="nil"/>
              <w:bottom w:val="single" w:sz="4" w:space="0" w:color="auto"/>
              <w:right w:val="single" w:sz="4" w:space="0" w:color="auto"/>
            </w:tcBorders>
            <w:vAlign w:val="center"/>
            <w:hideMark/>
          </w:tcPr>
          <w:p w14:paraId="1D2827AB"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hideMark/>
          </w:tcPr>
          <w:p w14:paraId="28869D2B" w14:textId="77777777" w:rsidR="000A73FE" w:rsidRPr="00453CDA" w:rsidRDefault="000A73FE">
            <w:pPr>
              <w:spacing w:line="276" w:lineRule="auto"/>
              <w:jc w:val="center"/>
              <w:rPr>
                <w:sz w:val="18"/>
                <w:szCs w:val="20"/>
                <w:lang w:eastAsia="en-US"/>
              </w:rPr>
            </w:pPr>
            <w:r w:rsidRPr="00453CDA">
              <w:rPr>
                <w:sz w:val="18"/>
                <w:szCs w:val="20"/>
                <w:lang w:eastAsia="en-US"/>
              </w:rPr>
              <w:t>2,58</w:t>
            </w:r>
          </w:p>
        </w:tc>
        <w:tc>
          <w:tcPr>
            <w:tcW w:w="408" w:type="pct"/>
            <w:tcBorders>
              <w:top w:val="nil"/>
              <w:left w:val="nil"/>
              <w:bottom w:val="single" w:sz="4" w:space="0" w:color="auto"/>
              <w:right w:val="single" w:sz="4" w:space="0" w:color="auto"/>
            </w:tcBorders>
            <w:hideMark/>
          </w:tcPr>
          <w:p w14:paraId="4F48507D" w14:textId="77777777" w:rsidR="000A73FE" w:rsidRPr="00453CDA" w:rsidRDefault="000A73FE">
            <w:pPr>
              <w:spacing w:line="276" w:lineRule="auto"/>
              <w:jc w:val="center"/>
              <w:rPr>
                <w:sz w:val="18"/>
                <w:szCs w:val="20"/>
                <w:lang w:eastAsia="en-US"/>
              </w:rPr>
            </w:pPr>
            <w:r w:rsidRPr="00453CDA">
              <w:rPr>
                <w:sz w:val="18"/>
                <w:szCs w:val="20"/>
                <w:lang w:eastAsia="en-US"/>
              </w:rPr>
              <w:t>0,05</w:t>
            </w:r>
          </w:p>
        </w:tc>
        <w:tc>
          <w:tcPr>
            <w:tcW w:w="343" w:type="pct"/>
            <w:tcBorders>
              <w:top w:val="nil"/>
              <w:left w:val="nil"/>
              <w:bottom w:val="single" w:sz="4" w:space="0" w:color="auto"/>
              <w:right w:val="single" w:sz="4" w:space="0" w:color="auto"/>
            </w:tcBorders>
            <w:hideMark/>
          </w:tcPr>
          <w:p w14:paraId="2444AB65" w14:textId="77777777" w:rsidR="000A73FE" w:rsidRPr="00453CDA" w:rsidRDefault="000A73FE">
            <w:pPr>
              <w:spacing w:line="276" w:lineRule="auto"/>
              <w:jc w:val="center"/>
              <w:rPr>
                <w:sz w:val="18"/>
                <w:szCs w:val="20"/>
                <w:lang w:eastAsia="en-US"/>
              </w:rPr>
            </w:pPr>
            <w:r w:rsidRPr="00453CDA">
              <w:rPr>
                <w:sz w:val="18"/>
                <w:szCs w:val="20"/>
                <w:lang w:eastAsia="en-US"/>
              </w:rPr>
              <w:t>2,53</w:t>
            </w:r>
          </w:p>
        </w:tc>
        <w:tc>
          <w:tcPr>
            <w:tcW w:w="323" w:type="pct"/>
            <w:tcBorders>
              <w:top w:val="nil"/>
              <w:left w:val="nil"/>
              <w:bottom w:val="single" w:sz="4" w:space="0" w:color="auto"/>
              <w:right w:val="single" w:sz="4" w:space="0" w:color="auto"/>
            </w:tcBorders>
            <w:hideMark/>
          </w:tcPr>
          <w:p w14:paraId="79700F50" w14:textId="77777777" w:rsidR="000A73FE" w:rsidRPr="00453CDA" w:rsidRDefault="000A73FE">
            <w:pPr>
              <w:spacing w:line="276" w:lineRule="auto"/>
              <w:jc w:val="center"/>
              <w:rPr>
                <w:sz w:val="18"/>
                <w:szCs w:val="20"/>
                <w:lang w:eastAsia="en-US"/>
              </w:rPr>
            </w:pPr>
            <w:r w:rsidRPr="00453CDA">
              <w:rPr>
                <w:sz w:val="18"/>
                <w:szCs w:val="20"/>
                <w:lang w:eastAsia="en-US"/>
              </w:rPr>
              <w:t>0,51</w:t>
            </w:r>
          </w:p>
        </w:tc>
        <w:tc>
          <w:tcPr>
            <w:tcW w:w="466" w:type="pct"/>
            <w:tcBorders>
              <w:top w:val="nil"/>
              <w:left w:val="nil"/>
              <w:bottom w:val="single" w:sz="4" w:space="0" w:color="auto"/>
              <w:right w:val="single" w:sz="4" w:space="0" w:color="auto"/>
            </w:tcBorders>
            <w:vAlign w:val="center"/>
            <w:hideMark/>
          </w:tcPr>
          <w:p w14:paraId="5B087728" w14:textId="77777777" w:rsidR="000A73FE" w:rsidRPr="00453CDA" w:rsidRDefault="000A73FE">
            <w:pPr>
              <w:spacing w:line="276" w:lineRule="auto"/>
              <w:jc w:val="center"/>
              <w:rPr>
                <w:sz w:val="18"/>
                <w:szCs w:val="20"/>
                <w:lang w:eastAsia="en-US"/>
              </w:rPr>
            </w:pPr>
            <w:r w:rsidRPr="00453CDA">
              <w:rPr>
                <w:sz w:val="18"/>
                <w:szCs w:val="20"/>
                <w:lang w:eastAsia="en-US"/>
              </w:rPr>
              <w:t>1,30</w:t>
            </w:r>
          </w:p>
        </w:tc>
        <w:tc>
          <w:tcPr>
            <w:tcW w:w="360" w:type="pct"/>
            <w:tcBorders>
              <w:top w:val="nil"/>
              <w:left w:val="nil"/>
              <w:bottom w:val="single" w:sz="4" w:space="0" w:color="auto"/>
              <w:right w:val="single" w:sz="4" w:space="0" w:color="auto"/>
            </w:tcBorders>
            <w:hideMark/>
          </w:tcPr>
          <w:p w14:paraId="6ED0268D" w14:textId="77777777" w:rsidR="000A73FE" w:rsidRPr="00453CDA" w:rsidRDefault="000A73FE">
            <w:pPr>
              <w:spacing w:line="276" w:lineRule="auto"/>
              <w:jc w:val="center"/>
              <w:rPr>
                <w:sz w:val="18"/>
                <w:szCs w:val="20"/>
                <w:lang w:eastAsia="en-US"/>
              </w:rPr>
            </w:pPr>
            <w:r w:rsidRPr="00453CDA">
              <w:rPr>
                <w:sz w:val="18"/>
                <w:szCs w:val="20"/>
                <w:lang w:eastAsia="en-US"/>
              </w:rPr>
              <w:t>1,81</w:t>
            </w:r>
          </w:p>
        </w:tc>
        <w:tc>
          <w:tcPr>
            <w:tcW w:w="431" w:type="pct"/>
            <w:tcBorders>
              <w:top w:val="nil"/>
              <w:left w:val="nil"/>
              <w:bottom w:val="single" w:sz="4" w:space="0" w:color="auto"/>
              <w:right w:val="single" w:sz="4" w:space="0" w:color="auto"/>
            </w:tcBorders>
            <w:hideMark/>
          </w:tcPr>
          <w:p w14:paraId="4263D414" w14:textId="77777777" w:rsidR="000A73FE" w:rsidRPr="00453CDA" w:rsidRDefault="000A73FE">
            <w:pPr>
              <w:spacing w:line="276" w:lineRule="auto"/>
              <w:jc w:val="center"/>
              <w:rPr>
                <w:sz w:val="18"/>
                <w:szCs w:val="20"/>
                <w:lang w:eastAsia="en-US"/>
              </w:rPr>
            </w:pPr>
            <w:r w:rsidRPr="00453CDA">
              <w:rPr>
                <w:sz w:val="18"/>
                <w:szCs w:val="20"/>
                <w:lang w:eastAsia="en-US"/>
              </w:rPr>
              <w:t>0,72</w:t>
            </w:r>
          </w:p>
        </w:tc>
        <w:tc>
          <w:tcPr>
            <w:tcW w:w="308" w:type="pct"/>
            <w:tcBorders>
              <w:top w:val="nil"/>
              <w:left w:val="nil"/>
              <w:bottom w:val="single" w:sz="4" w:space="0" w:color="auto"/>
              <w:right w:val="single" w:sz="4" w:space="0" w:color="auto"/>
            </w:tcBorders>
            <w:vAlign w:val="center"/>
            <w:hideMark/>
          </w:tcPr>
          <w:p w14:paraId="0ACBC9A0" w14:textId="77777777" w:rsidR="000A73FE" w:rsidRPr="00453CDA" w:rsidRDefault="000A73FE">
            <w:pPr>
              <w:spacing w:line="276" w:lineRule="auto"/>
              <w:jc w:val="center"/>
              <w:rPr>
                <w:sz w:val="18"/>
                <w:szCs w:val="20"/>
                <w:lang w:eastAsia="en-US"/>
              </w:rPr>
            </w:pPr>
            <w:r w:rsidRPr="00453CDA">
              <w:rPr>
                <w:sz w:val="18"/>
                <w:szCs w:val="20"/>
                <w:lang w:eastAsia="en-US"/>
              </w:rPr>
              <w:t>72,48</w:t>
            </w:r>
          </w:p>
        </w:tc>
      </w:tr>
      <w:tr w:rsidR="00453CDA" w:rsidRPr="00453CDA" w14:paraId="0EFF5068"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50C38A80"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78A53068"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743EF2CD" w14:textId="77777777" w:rsidR="000A73FE" w:rsidRPr="00453CDA" w:rsidRDefault="000A73FE">
            <w:pPr>
              <w:spacing w:line="276" w:lineRule="auto"/>
              <w:jc w:val="center"/>
              <w:rPr>
                <w:sz w:val="18"/>
                <w:szCs w:val="20"/>
                <w:lang w:eastAsia="en-US"/>
              </w:rPr>
            </w:pPr>
            <w:r w:rsidRPr="00453CDA">
              <w:rPr>
                <w:sz w:val="18"/>
                <w:szCs w:val="20"/>
                <w:lang w:eastAsia="en-US"/>
              </w:rPr>
              <w:t>2030</w:t>
            </w:r>
          </w:p>
        </w:tc>
        <w:tc>
          <w:tcPr>
            <w:tcW w:w="470" w:type="pct"/>
            <w:tcBorders>
              <w:top w:val="nil"/>
              <w:left w:val="nil"/>
              <w:bottom w:val="single" w:sz="4" w:space="0" w:color="auto"/>
              <w:right w:val="single" w:sz="4" w:space="0" w:color="auto"/>
            </w:tcBorders>
            <w:hideMark/>
          </w:tcPr>
          <w:p w14:paraId="2DF58767" w14:textId="77777777" w:rsidR="000A73FE" w:rsidRPr="00453CDA" w:rsidRDefault="000A73FE">
            <w:pPr>
              <w:spacing w:line="276" w:lineRule="auto"/>
              <w:jc w:val="center"/>
              <w:rPr>
                <w:sz w:val="18"/>
                <w:szCs w:val="20"/>
                <w:lang w:eastAsia="en-US"/>
              </w:rPr>
            </w:pPr>
            <w:r w:rsidRPr="00453CDA">
              <w:rPr>
                <w:sz w:val="18"/>
                <w:szCs w:val="20"/>
                <w:lang w:eastAsia="en-US"/>
              </w:rPr>
              <w:t>2,58</w:t>
            </w:r>
          </w:p>
        </w:tc>
        <w:tc>
          <w:tcPr>
            <w:tcW w:w="466" w:type="pct"/>
            <w:tcBorders>
              <w:top w:val="nil"/>
              <w:left w:val="nil"/>
              <w:bottom w:val="single" w:sz="4" w:space="0" w:color="auto"/>
              <w:right w:val="single" w:sz="4" w:space="0" w:color="auto"/>
            </w:tcBorders>
            <w:vAlign w:val="center"/>
            <w:hideMark/>
          </w:tcPr>
          <w:p w14:paraId="3F5847AB"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hideMark/>
          </w:tcPr>
          <w:p w14:paraId="38C24F60" w14:textId="77777777" w:rsidR="000A73FE" w:rsidRPr="00453CDA" w:rsidRDefault="000A73FE">
            <w:pPr>
              <w:spacing w:line="276" w:lineRule="auto"/>
              <w:jc w:val="center"/>
              <w:rPr>
                <w:sz w:val="18"/>
                <w:szCs w:val="20"/>
                <w:lang w:eastAsia="en-US"/>
              </w:rPr>
            </w:pPr>
            <w:r w:rsidRPr="00453CDA">
              <w:rPr>
                <w:sz w:val="18"/>
                <w:szCs w:val="20"/>
                <w:lang w:eastAsia="en-US"/>
              </w:rPr>
              <w:t>2,58</w:t>
            </w:r>
          </w:p>
        </w:tc>
        <w:tc>
          <w:tcPr>
            <w:tcW w:w="408" w:type="pct"/>
            <w:tcBorders>
              <w:top w:val="nil"/>
              <w:left w:val="nil"/>
              <w:bottom w:val="single" w:sz="4" w:space="0" w:color="auto"/>
              <w:right w:val="single" w:sz="4" w:space="0" w:color="auto"/>
            </w:tcBorders>
            <w:hideMark/>
          </w:tcPr>
          <w:p w14:paraId="116BF111" w14:textId="77777777" w:rsidR="000A73FE" w:rsidRPr="00453CDA" w:rsidRDefault="000A73FE">
            <w:pPr>
              <w:spacing w:line="276" w:lineRule="auto"/>
              <w:jc w:val="center"/>
              <w:rPr>
                <w:sz w:val="18"/>
                <w:szCs w:val="20"/>
                <w:lang w:eastAsia="en-US"/>
              </w:rPr>
            </w:pPr>
            <w:r w:rsidRPr="00453CDA">
              <w:rPr>
                <w:sz w:val="18"/>
                <w:szCs w:val="20"/>
                <w:lang w:eastAsia="en-US"/>
              </w:rPr>
              <w:t>0,05</w:t>
            </w:r>
          </w:p>
        </w:tc>
        <w:tc>
          <w:tcPr>
            <w:tcW w:w="343" w:type="pct"/>
            <w:tcBorders>
              <w:top w:val="nil"/>
              <w:left w:val="nil"/>
              <w:bottom w:val="single" w:sz="4" w:space="0" w:color="auto"/>
              <w:right w:val="single" w:sz="4" w:space="0" w:color="auto"/>
            </w:tcBorders>
            <w:hideMark/>
          </w:tcPr>
          <w:p w14:paraId="750BCED2" w14:textId="77777777" w:rsidR="000A73FE" w:rsidRPr="00453CDA" w:rsidRDefault="000A73FE">
            <w:pPr>
              <w:spacing w:line="276" w:lineRule="auto"/>
              <w:jc w:val="center"/>
              <w:rPr>
                <w:sz w:val="18"/>
                <w:szCs w:val="20"/>
                <w:lang w:eastAsia="en-US"/>
              </w:rPr>
            </w:pPr>
            <w:r w:rsidRPr="00453CDA">
              <w:rPr>
                <w:sz w:val="18"/>
                <w:szCs w:val="20"/>
                <w:lang w:eastAsia="en-US"/>
              </w:rPr>
              <w:t>2,53</w:t>
            </w:r>
          </w:p>
        </w:tc>
        <w:tc>
          <w:tcPr>
            <w:tcW w:w="323" w:type="pct"/>
            <w:tcBorders>
              <w:top w:val="nil"/>
              <w:left w:val="nil"/>
              <w:bottom w:val="single" w:sz="4" w:space="0" w:color="auto"/>
              <w:right w:val="single" w:sz="4" w:space="0" w:color="auto"/>
            </w:tcBorders>
            <w:hideMark/>
          </w:tcPr>
          <w:p w14:paraId="610A5096" w14:textId="77777777" w:rsidR="000A73FE" w:rsidRPr="00453CDA" w:rsidRDefault="000A73FE">
            <w:pPr>
              <w:spacing w:line="276" w:lineRule="auto"/>
              <w:jc w:val="center"/>
              <w:rPr>
                <w:sz w:val="18"/>
                <w:szCs w:val="20"/>
                <w:lang w:eastAsia="en-US"/>
              </w:rPr>
            </w:pPr>
            <w:r w:rsidRPr="00453CDA">
              <w:rPr>
                <w:sz w:val="18"/>
                <w:szCs w:val="20"/>
                <w:lang w:eastAsia="en-US"/>
              </w:rPr>
              <w:t>0,51</w:t>
            </w:r>
          </w:p>
        </w:tc>
        <w:tc>
          <w:tcPr>
            <w:tcW w:w="466" w:type="pct"/>
            <w:tcBorders>
              <w:top w:val="nil"/>
              <w:left w:val="nil"/>
              <w:bottom w:val="single" w:sz="4" w:space="0" w:color="auto"/>
              <w:right w:val="single" w:sz="4" w:space="0" w:color="auto"/>
            </w:tcBorders>
            <w:vAlign w:val="center"/>
            <w:hideMark/>
          </w:tcPr>
          <w:p w14:paraId="63C285E6" w14:textId="77777777" w:rsidR="000A73FE" w:rsidRPr="00453CDA" w:rsidRDefault="000A73FE">
            <w:pPr>
              <w:spacing w:line="276" w:lineRule="auto"/>
              <w:jc w:val="center"/>
              <w:rPr>
                <w:sz w:val="18"/>
                <w:szCs w:val="20"/>
                <w:lang w:eastAsia="en-US"/>
              </w:rPr>
            </w:pPr>
            <w:r w:rsidRPr="00453CDA">
              <w:rPr>
                <w:sz w:val="18"/>
                <w:szCs w:val="20"/>
                <w:lang w:eastAsia="en-US"/>
              </w:rPr>
              <w:t>1,30</w:t>
            </w:r>
          </w:p>
        </w:tc>
        <w:tc>
          <w:tcPr>
            <w:tcW w:w="360" w:type="pct"/>
            <w:tcBorders>
              <w:top w:val="nil"/>
              <w:left w:val="nil"/>
              <w:bottom w:val="single" w:sz="4" w:space="0" w:color="auto"/>
              <w:right w:val="single" w:sz="4" w:space="0" w:color="auto"/>
            </w:tcBorders>
            <w:hideMark/>
          </w:tcPr>
          <w:p w14:paraId="3897A89D" w14:textId="77777777" w:rsidR="000A73FE" w:rsidRPr="00453CDA" w:rsidRDefault="000A73FE">
            <w:pPr>
              <w:spacing w:line="276" w:lineRule="auto"/>
              <w:jc w:val="center"/>
              <w:rPr>
                <w:sz w:val="18"/>
                <w:szCs w:val="20"/>
                <w:lang w:eastAsia="en-US"/>
              </w:rPr>
            </w:pPr>
            <w:r w:rsidRPr="00453CDA">
              <w:rPr>
                <w:sz w:val="18"/>
                <w:szCs w:val="20"/>
                <w:lang w:eastAsia="en-US"/>
              </w:rPr>
              <w:t>1,81</w:t>
            </w:r>
          </w:p>
        </w:tc>
        <w:tc>
          <w:tcPr>
            <w:tcW w:w="431" w:type="pct"/>
            <w:tcBorders>
              <w:top w:val="nil"/>
              <w:left w:val="nil"/>
              <w:bottom w:val="single" w:sz="4" w:space="0" w:color="auto"/>
              <w:right w:val="single" w:sz="4" w:space="0" w:color="auto"/>
            </w:tcBorders>
            <w:hideMark/>
          </w:tcPr>
          <w:p w14:paraId="2D2C63A1" w14:textId="77777777" w:rsidR="000A73FE" w:rsidRPr="00453CDA" w:rsidRDefault="000A73FE">
            <w:pPr>
              <w:spacing w:line="276" w:lineRule="auto"/>
              <w:jc w:val="center"/>
              <w:rPr>
                <w:sz w:val="18"/>
                <w:szCs w:val="20"/>
                <w:lang w:eastAsia="en-US"/>
              </w:rPr>
            </w:pPr>
            <w:r w:rsidRPr="00453CDA">
              <w:rPr>
                <w:sz w:val="18"/>
                <w:szCs w:val="20"/>
                <w:lang w:eastAsia="en-US"/>
              </w:rPr>
              <w:t>0,72</w:t>
            </w:r>
          </w:p>
        </w:tc>
        <w:tc>
          <w:tcPr>
            <w:tcW w:w="308" w:type="pct"/>
            <w:tcBorders>
              <w:top w:val="nil"/>
              <w:left w:val="nil"/>
              <w:bottom w:val="single" w:sz="4" w:space="0" w:color="auto"/>
              <w:right w:val="single" w:sz="4" w:space="0" w:color="auto"/>
            </w:tcBorders>
            <w:vAlign w:val="center"/>
            <w:hideMark/>
          </w:tcPr>
          <w:p w14:paraId="1AF6F41A" w14:textId="77777777" w:rsidR="000A73FE" w:rsidRPr="00453CDA" w:rsidRDefault="000A73FE">
            <w:pPr>
              <w:spacing w:line="276" w:lineRule="auto"/>
              <w:jc w:val="center"/>
              <w:rPr>
                <w:sz w:val="18"/>
                <w:szCs w:val="20"/>
                <w:lang w:eastAsia="en-US"/>
              </w:rPr>
            </w:pPr>
            <w:r w:rsidRPr="00453CDA">
              <w:rPr>
                <w:sz w:val="18"/>
                <w:szCs w:val="20"/>
                <w:lang w:eastAsia="en-US"/>
              </w:rPr>
              <w:t>72,48</w:t>
            </w:r>
          </w:p>
        </w:tc>
      </w:tr>
      <w:tr w:rsidR="00453CDA" w:rsidRPr="00453CDA" w14:paraId="4B3C2817"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73BC59C7"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1BCD29BF"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28C74101" w14:textId="77777777" w:rsidR="000A73FE" w:rsidRPr="00453CDA" w:rsidRDefault="000A73FE">
            <w:pPr>
              <w:spacing w:line="276" w:lineRule="auto"/>
              <w:jc w:val="center"/>
              <w:rPr>
                <w:sz w:val="18"/>
                <w:szCs w:val="20"/>
                <w:lang w:eastAsia="en-US"/>
              </w:rPr>
            </w:pPr>
            <w:r w:rsidRPr="00453CDA">
              <w:rPr>
                <w:sz w:val="18"/>
                <w:szCs w:val="20"/>
                <w:lang w:eastAsia="en-US"/>
              </w:rPr>
              <w:t>2031-2040</w:t>
            </w:r>
          </w:p>
        </w:tc>
        <w:tc>
          <w:tcPr>
            <w:tcW w:w="470" w:type="pct"/>
            <w:tcBorders>
              <w:top w:val="nil"/>
              <w:left w:val="nil"/>
              <w:bottom w:val="single" w:sz="4" w:space="0" w:color="auto"/>
              <w:right w:val="single" w:sz="4" w:space="0" w:color="auto"/>
            </w:tcBorders>
            <w:hideMark/>
          </w:tcPr>
          <w:p w14:paraId="7F159B2D" w14:textId="77777777" w:rsidR="000A73FE" w:rsidRPr="00453CDA" w:rsidRDefault="000A73FE">
            <w:pPr>
              <w:spacing w:line="276" w:lineRule="auto"/>
              <w:jc w:val="center"/>
              <w:rPr>
                <w:sz w:val="18"/>
                <w:szCs w:val="20"/>
                <w:lang w:eastAsia="en-US"/>
              </w:rPr>
            </w:pPr>
            <w:r w:rsidRPr="00453CDA">
              <w:rPr>
                <w:sz w:val="18"/>
                <w:szCs w:val="20"/>
                <w:lang w:eastAsia="en-US"/>
              </w:rPr>
              <w:t>2,58</w:t>
            </w:r>
          </w:p>
        </w:tc>
        <w:tc>
          <w:tcPr>
            <w:tcW w:w="466" w:type="pct"/>
            <w:tcBorders>
              <w:top w:val="nil"/>
              <w:left w:val="nil"/>
              <w:bottom w:val="single" w:sz="4" w:space="0" w:color="auto"/>
              <w:right w:val="single" w:sz="4" w:space="0" w:color="auto"/>
            </w:tcBorders>
            <w:vAlign w:val="center"/>
            <w:hideMark/>
          </w:tcPr>
          <w:p w14:paraId="7AEF090D"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hideMark/>
          </w:tcPr>
          <w:p w14:paraId="3F3B33BB" w14:textId="77777777" w:rsidR="000A73FE" w:rsidRPr="00453CDA" w:rsidRDefault="000A73FE">
            <w:pPr>
              <w:spacing w:line="276" w:lineRule="auto"/>
              <w:jc w:val="center"/>
              <w:rPr>
                <w:sz w:val="18"/>
                <w:szCs w:val="20"/>
                <w:lang w:eastAsia="en-US"/>
              </w:rPr>
            </w:pPr>
            <w:r w:rsidRPr="00453CDA">
              <w:rPr>
                <w:sz w:val="18"/>
                <w:szCs w:val="20"/>
                <w:lang w:eastAsia="en-US"/>
              </w:rPr>
              <w:t>2,58</w:t>
            </w:r>
          </w:p>
        </w:tc>
        <w:tc>
          <w:tcPr>
            <w:tcW w:w="408" w:type="pct"/>
            <w:tcBorders>
              <w:top w:val="nil"/>
              <w:left w:val="nil"/>
              <w:bottom w:val="single" w:sz="4" w:space="0" w:color="auto"/>
              <w:right w:val="single" w:sz="4" w:space="0" w:color="auto"/>
            </w:tcBorders>
            <w:hideMark/>
          </w:tcPr>
          <w:p w14:paraId="5D3C5816" w14:textId="77777777" w:rsidR="000A73FE" w:rsidRPr="00453CDA" w:rsidRDefault="000A73FE">
            <w:pPr>
              <w:spacing w:line="276" w:lineRule="auto"/>
              <w:jc w:val="center"/>
              <w:rPr>
                <w:sz w:val="18"/>
                <w:szCs w:val="20"/>
                <w:lang w:eastAsia="en-US"/>
              </w:rPr>
            </w:pPr>
            <w:r w:rsidRPr="00453CDA">
              <w:rPr>
                <w:sz w:val="18"/>
                <w:szCs w:val="20"/>
                <w:lang w:eastAsia="en-US"/>
              </w:rPr>
              <w:t>0,05</w:t>
            </w:r>
          </w:p>
        </w:tc>
        <w:tc>
          <w:tcPr>
            <w:tcW w:w="343" w:type="pct"/>
            <w:tcBorders>
              <w:top w:val="nil"/>
              <w:left w:val="nil"/>
              <w:bottom w:val="single" w:sz="4" w:space="0" w:color="auto"/>
              <w:right w:val="single" w:sz="4" w:space="0" w:color="auto"/>
            </w:tcBorders>
            <w:hideMark/>
          </w:tcPr>
          <w:p w14:paraId="6F0C24F2" w14:textId="77777777" w:rsidR="000A73FE" w:rsidRPr="00453CDA" w:rsidRDefault="000A73FE">
            <w:pPr>
              <w:spacing w:line="276" w:lineRule="auto"/>
              <w:jc w:val="center"/>
              <w:rPr>
                <w:sz w:val="18"/>
                <w:szCs w:val="20"/>
                <w:lang w:eastAsia="en-US"/>
              </w:rPr>
            </w:pPr>
            <w:r w:rsidRPr="00453CDA">
              <w:rPr>
                <w:sz w:val="18"/>
                <w:szCs w:val="20"/>
                <w:lang w:eastAsia="en-US"/>
              </w:rPr>
              <w:t>2,53</w:t>
            </w:r>
          </w:p>
        </w:tc>
        <w:tc>
          <w:tcPr>
            <w:tcW w:w="323" w:type="pct"/>
            <w:tcBorders>
              <w:top w:val="nil"/>
              <w:left w:val="nil"/>
              <w:bottom w:val="single" w:sz="4" w:space="0" w:color="auto"/>
              <w:right w:val="single" w:sz="4" w:space="0" w:color="auto"/>
            </w:tcBorders>
            <w:hideMark/>
          </w:tcPr>
          <w:p w14:paraId="3FF259C4" w14:textId="77777777" w:rsidR="000A73FE" w:rsidRPr="00453CDA" w:rsidRDefault="000A73FE">
            <w:pPr>
              <w:spacing w:line="276" w:lineRule="auto"/>
              <w:jc w:val="center"/>
              <w:rPr>
                <w:sz w:val="18"/>
                <w:szCs w:val="20"/>
                <w:lang w:eastAsia="en-US"/>
              </w:rPr>
            </w:pPr>
            <w:r w:rsidRPr="00453CDA">
              <w:rPr>
                <w:sz w:val="18"/>
                <w:szCs w:val="20"/>
                <w:lang w:eastAsia="en-US"/>
              </w:rPr>
              <w:t>0,51</w:t>
            </w:r>
          </w:p>
        </w:tc>
        <w:tc>
          <w:tcPr>
            <w:tcW w:w="466" w:type="pct"/>
            <w:tcBorders>
              <w:top w:val="nil"/>
              <w:left w:val="nil"/>
              <w:bottom w:val="single" w:sz="4" w:space="0" w:color="auto"/>
              <w:right w:val="single" w:sz="4" w:space="0" w:color="auto"/>
            </w:tcBorders>
            <w:vAlign w:val="center"/>
            <w:hideMark/>
          </w:tcPr>
          <w:p w14:paraId="4F6A85CD" w14:textId="77777777" w:rsidR="000A73FE" w:rsidRPr="00453CDA" w:rsidRDefault="000A73FE">
            <w:pPr>
              <w:spacing w:line="276" w:lineRule="auto"/>
              <w:jc w:val="center"/>
              <w:rPr>
                <w:sz w:val="18"/>
                <w:szCs w:val="20"/>
                <w:lang w:eastAsia="en-US"/>
              </w:rPr>
            </w:pPr>
            <w:r w:rsidRPr="00453CDA">
              <w:rPr>
                <w:sz w:val="18"/>
                <w:szCs w:val="20"/>
                <w:lang w:eastAsia="en-US"/>
              </w:rPr>
              <w:t>1,30</w:t>
            </w:r>
          </w:p>
        </w:tc>
        <w:tc>
          <w:tcPr>
            <w:tcW w:w="360" w:type="pct"/>
            <w:tcBorders>
              <w:top w:val="nil"/>
              <w:left w:val="nil"/>
              <w:bottom w:val="single" w:sz="4" w:space="0" w:color="auto"/>
              <w:right w:val="single" w:sz="4" w:space="0" w:color="auto"/>
            </w:tcBorders>
            <w:hideMark/>
          </w:tcPr>
          <w:p w14:paraId="449BDBE5" w14:textId="77777777" w:rsidR="000A73FE" w:rsidRPr="00453CDA" w:rsidRDefault="000A73FE">
            <w:pPr>
              <w:spacing w:line="276" w:lineRule="auto"/>
              <w:jc w:val="center"/>
              <w:rPr>
                <w:sz w:val="18"/>
                <w:szCs w:val="20"/>
                <w:lang w:eastAsia="en-US"/>
              </w:rPr>
            </w:pPr>
            <w:r w:rsidRPr="00453CDA">
              <w:rPr>
                <w:sz w:val="18"/>
                <w:szCs w:val="20"/>
                <w:lang w:eastAsia="en-US"/>
              </w:rPr>
              <w:t>1,81</w:t>
            </w:r>
          </w:p>
        </w:tc>
        <w:tc>
          <w:tcPr>
            <w:tcW w:w="431" w:type="pct"/>
            <w:tcBorders>
              <w:top w:val="nil"/>
              <w:left w:val="nil"/>
              <w:bottom w:val="single" w:sz="4" w:space="0" w:color="auto"/>
              <w:right w:val="single" w:sz="4" w:space="0" w:color="auto"/>
            </w:tcBorders>
            <w:hideMark/>
          </w:tcPr>
          <w:p w14:paraId="2A4FB28A" w14:textId="77777777" w:rsidR="000A73FE" w:rsidRPr="00453CDA" w:rsidRDefault="000A73FE">
            <w:pPr>
              <w:spacing w:line="276" w:lineRule="auto"/>
              <w:jc w:val="center"/>
              <w:rPr>
                <w:sz w:val="18"/>
                <w:szCs w:val="20"/>
                <w:lang w:eastAsia="en-US"/>
              </w:rPr>
            </w:pPr>
            <w:r w:rsidRPr="00453CDA">
              <w:rPr>
                <w:sz w:val="18"/>
                <w:szCs w:val="20"/>
                <w:lang w:eastAsia="en-US"/>
              </w:rPr>
              <w:t>0,72</w:t>
            </w:r>
          </w:p>
        </w:tc>
        <w:tc>
          <w:tcPr>
            <w:tcW w:w="308" w:type="pct"/>
            <w:tcBorders>
              <w:top w:val="nil"/>
              <w:left w:val="nil"/>
              <w:bottom w:val="single" w:sz="4" w:space="0" w:color="auto"/>
              <w:right w:val="single" w:sz="4" w:space="0" w:color="auto"/>
            </w:tcBorders>
            <w:vAlign w:val="center"/>
            <w:hideMark/>
          </w:tcPr>
          <w:p w14:paraId="4E812383" w14:textId="77777777" w:rsidR="000A73FE" w:rsidRPr="00453CDA" w:rsidRDefault="000A73FE">
            <w:pPr>
              <w:spacing w:line="276" w:lineRule="auto"/>
              <w:jc w:val="center"/>
              <w:rPr>
                <w:sz w:val="18"/>
                <w:szCs w:val="20"/>
                <w:lang w:eastAsia="en-US"/>
              </w:rPr>
            </w:pPr>
            <w:r w:rsidRPr="00453CDA">
              <w:rPr>
                <w:sz w:val="18"/>
                <w:szCs w:val="20"/>
                <w:lang w:eastAsia="en-US"/>
              </w:rPr>
              <w:t>72,48</w:t>
            </w:r>
          </w:p>
        </w:tc>
      </w:tr>
      <w:tr w:rsidR="00453CDA" w:rsidRPr="00453CDA" w14:paraId="2D704655" w14:textId="77777777" w:rsidTr="000A73FE">
        <w:trPr>
          <w:trHeight w:val="20"/>
        </w:trPr>
        <w:tc>
          <w:tcPr>
            <w:tcW w:w="5000" w:type="pct"/>
            <w:gridSpan w:val="13"/>
            <w:tcBorders>
              <w:top w:val="single" w:sz="4" w:space="0" w:color="auto"/>
              <w:left w:val="single" w:sz="4" w:space="0" w:color="auto"/>
              <w:bottom w:val="single" w:sz="4" w:space="0" w:color="auto"/>
              <w:right w:val="single" w:sz="4" w:space="0" w:color="auto"/>
            </w:tcBorders>
            <w:vAlign w:val="center"/>
            <w:hideMark/>
          </w:tcPr>
          <w:p w14:paraId="5DDAC97A" w14:textId="77777777" w:rsidR="000A73FE" w:rsidRPr="00453CDA" w:rsidRDefault="000A73FE">
            <w:pPr>
              <w:spacing w:line="276" w:lineRule="auto"/>
              <w:jc w:val="center"/>
              <w:rPr>
                <w:b/>
                <w:bCs/>
                <w:sz w:val="18"/>
                <w:szCs w:val="20"/>
                <w:lang w:eastAsia="en-US"/>
              </w:rPr>
            </w:pPr>
            <w:r w:rsidRPr="00453CDA">
              <w:rPr>
                <w:b/>
                <w:bCs/>
                <w:sz w:val="18"/>
                <w:szCs w:val="20"/>
                <w:lang w:eastAsia="en-US"/>
              </w:rPr>
              <w:t>Берендеевский сельский округ</w:t>
            </w:r>
          </w:p>
        </w:tc>
      </w:tr>
      <w:tr w:rsidR="00453CDA" w:rsidRPr="00453CDA" w14:paraId="05B1B96F" w14:textId="77777777" w:rsidTr="000A73FE">
        <w:trPr>
          <w:trHeight w:val="20"/>
        </w:trPr>
        <w:tc>
          <w:tcPr>
            <w:tcW w:w="156" w:type="pct"/>
            <w:vMerge w:val="restart"/>
            <w:tcBorders>
              <w:top w:val="nil"/>
              <w:left w:val="single" w:sz="4" w:space="0" w:color="auto"/>
              <w:bottom w:val="single" w:sz="4" w:space="0" w:color="auto"/>
              <w:right w:val="single" w:sz="4" w:space="0" w:color="auto"/>
            </w:tcBorders>
            <w:vAlign w:val="center"/>
            <w:hideMark/>
          </w:tcPr>
          <w:p w14:paraId="4746EBC4" w14:textId="77777777" w:rsidR="000A73FE" w:rsidRPr="00453CDA" w:rsidRDefault="000A73FE">
            <w:pPr>
              <w:spacing w:line="276" w:lineRule="auto"/>
              <w:jc w:val="center"/>
              <w:rPr>
                <w:sz w:val="18"/>
                <w:szCs w:val="20"/>
                <w:lang w:eastAsia="en-US"/>
              </w:rPr>
            </w:pPr>
            <w:r w:rsidRPr="00453CDA">
              <w:rPr>
                <w:sz w:val="18"/>
                <w:szCs w:val="20"/>
                <w:lang w:eastAsia="en-US"/>
              </w:rPr>
              <w:t>13</w:t>
            </w:r>
          </w:p>
        </w:tc>
        <w:tc>
          <w:tcPr>
            <w:tcW w:w="594" w:type="pct"/>
            <w:vMerge w:val="restart"/>
            <w:tcBorders>
              <w:top w:val="nil"/>
              <w:left w:val="single" w:sz="4" w:space="0" w:color="auto"/>
              <w:bottom w:val="single" w:sz="4" w:space="0" w:color="auto"/>
              <w:right w:val="single" w:sz="4" w:space="0" w:color="auto"/>
            </w:tcBorders>
            <w:vAlign w:val="center"/>
            <w:hideMark/>
          </w:tcPr>
          <w:p w14:paraId="06CFA396" w14:textId="77777777" w:rsidR="000A73FE" w:rsidRPr="00453CDA" w:rsidRDefault="000A73FE">
            <w:pPr>
              <w:spacing w:line="276" w:lineRule="auto"/>
              <w:jc w:val="center"/>
              <w:rPr>
                <w:sz w:val="18"/>
                <w:szCs w:val="20"/>
                <w:lang w:eastAsia="en-US"/>
              </w:rPr>
            </w:pPr>
            <w:r w:rsidRPr="00453CDA">
              <w:rPr>
                <w:sz w:val="18"/>
                <w:szCs w:val="20"/>
                <w:lang w:eastAsia="en-US"/>
              </w:rPr>
              <w:t>с. Берендеево ул. Некрасова, д.1З</w:t>
            </w:r>
          </w:p>
        </w:tc>
        <w:tc>
          <w:tcPr>
            <w:tcW w:w="217" w:type="pct"/>
            <w:tcBorders>
              <w:top w:val="nil"/>
              <w:left w:val="nil"/>
              <w:bottom w:val="single" w:sz="4" w:space="0" w:color="auto"/>
              <w:right w:val="single" w:sz="4" w:space="0" w:color="auto"/>
            </w:tcBorders>
            <w:vAlign w:val="center"/>
            <w:hideMark/>
          </w:tcPr>
          <w:p w14:paraId="66C35BC0" w14:textId="77777777" w:rsidR="000A73FE" w:rsidRPr="00453CDA" w:rsidRDefault="000A73FE">
            <w:pPr>
              <w:spacing w:line="276" w:lineRule="auto"/>
              <w:jc w:val="center"/>
              <w:rPr>
                <w:sz w:val="18"/>
                <w:szCs w:val="20"/>
                <w:lang w:eastAsia="en-US"/>
              </w:rPr>
            </w:pPr>
            <w:r w:rsidRPr="00453CDA">
              <w:rPr>
                <w:sz w:val="18"/>
                <w:szCs w:val="20"/>
                <w:lang w:eastAsia="en-US"/>
              </w:rPr>
              <w:t>2023</w:t>
            </w:r>
          </w:p>
        </w:tc>
        <w:tc>
          <w:tcPr>
            <w:tcW w:w="470" w:type="pct"/>
            <w:tcBorders>
              <w:top w:val="nil"/>
              <w:left w:val="nil"/>
              <w:bottom w:val="single" w:sz="4" w:space="0" w:color="auto"/>
              <w:right w:val="single" w:sz="4" w:space="0" w:color="auto"/>
            </w:tcBorders>
            <w:vAlign w:val="center"/>
            <w:hideMark/>
          </w:tcPr>
          <w:p w14:paraId="6FA3BFAC" w14:textId="77777777" w:rsidR="000A73FE" w:rsidRPr="00453CDA" w:rsidRDefault="000A73FE">
            <w:pPr>
              <w:spacing w:line="276" w:lineRule="auto"/>
              <w:jc w:val="center"/>
              <w:rPr>
                <w:sz w:val="18"/>
                <w:szCs w:val="20"/>
                <w:lang w:eastAsia="en-US"/>
              </w:rPr>
            </w:pPr>
            <w:r w:rsidRPr="00453CDA">
              <w:rPr>
                <w:sz w:val="18"/>
                <w:szCs w:val="20"/>
                <w:lang w:eastAsia="en-US"/>
              </w:rPr>
              <w:t>5,16</w:t>
            </w:r>
          </w:p>
        </w:tc>
        <w:tc>
          <w:tcPr>
            <w:tcW w:w="466" w:type="pct"/>
            <w:tcBorders>
              <w:top w:val="nil"/>
              <w:left w:val="nil"/>
              <w:bottom w:val="single" w:sz="4" w:space="0" w:color="auto"/>
              <w:right w:val="single" w:sz="4" w:space="0" w:color="auto"/>
            </w:tcBorders>
            <w:vAlign w:val="center"/>
            <w:hideMark/>
          </w:tcPr>
          <w:p w14:paraId="77FD0B0A"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vAlign w:val="center"/>
            <w:hideMark/>
          </w:tcPr>
          <w:p w14:paraId="419D6BA7" w14:textId="77777777" w:rsidR="000A73FE" w:rsidRPr="00453CDA" w:rsidRDefault="000A73FE">
            <w:pPr>
              <w:spacing w:line="276" w:lineRule="auto"/>
              <w:jc w:val="center"/>
              <w:rPr>
                <w:sz w:val="18"/>
                <w:szCs w:val="20"/>
                <w:lang w:eastAsia="en-US"/>
              </w:rPr>
            </w:pPr>
            <w:r w:rsidRPr="00453CDA">
              <w:rPr>
                <w:sz w:val="18"/>
                <w:szCs w:val="20"/>
                <w:lang w:eastAsia="en-US"/>
              </w:rPr>
              <w:t>5,16</w:t>
            </w:r>
          </w:p>
        </w:tc>
        <w:tc>
          <w:tcPr>
            <w:tcW w:w="408" w:type="pct"/>
            <w:tcBorders>
              <w:top w:val="nil"/>
              <w:left w:val="nil"/>
              <w:bottom w:val="single" w:sz="4" w:space="0" w:color="auto"/>
              <w:right w:val="single" w:sz="4" w:space="0" w:color="auto"/>
            </w:tcBorders>
            <w:vAlign w:val="center"/>
            <w:hideMark/>
          </w:tcPr>
          <w:p w14:paraId="4F37CA99" w14:textId="77777777" w:rsidR="000A73FE" w:rsidRPr="00453CDA" w:rsidRDefault="000A73FE">
            <w:pPr>
              <w:spacing w:line="276" w:lineRule="auto"/>
              <w:jc w:val="center"/>
              <w:rPr>
                <w:sz w:val="18"/>
                <w:szCs w:val="20"/>
                <w:lang w:eastAsia="en-US"/>
              </w:rPr>
            </w:pPr>
            <w:r w:rsidRPr="00453CDA">
              <w:rPr>
                <w:sz w:val="18"/>
                <w:szCs w:val="20"/>
                <w:lang w:eastAsia="en-US"/>
              </w:rPr>
              <w:t>0,01</w:t>
            </w:r>
          </w:p>
        </w:tc>
        <w:tc>
          <w:tcPr>
            <w:tcW w:w="343" w:type="pct"/>
            <w:tcBorders>
              <w:top w:val="nil"/>
              <w:left w:val="nil"/>
              <w:bottom w:val="single" w:sz="4" w:space="0" w:color="auto"/>
              <w:right w:val="single" w:sz="4" w:space="0" w:color="auto"/>
            </w:tcBorders>
            <w:vAlign w:val="center"/>
            <w:hideMark/>
          </w:tcPr>
          <w:p w14:paraId="2A641CC3" w14:textId="77777777" w:rsidR="000A73FE" w:rsidRPr="00453CDA" w:rsidRDefault="000A73FE">
            <w:pPr>
              <w:spacing w:line="276" w:lineRule="auto"/>
              <w:jc w:val="center"/>
              <w:rPr>
                <w:sz w:val="18"/>
                <w:szCs w:val="20"/>
                <w:lang w:eastAsia="en-US"/>
              </w:rPr>
            </w:pPr>
            <w:r w:rsidRPr="00453CDA">
              <w:rPr>
                <w:sz w:val="18"/>
                <w:szCs w:val="20"/>
                <w:lang w:eastAsia="en-US"/>
              </w:rPr>
              <w:t>5,15</w:t>
            </w:r>
          </w:p>
        </w:tc>
        <w:tc>
          <w:tcPr>
            <w:tcW w:w="323" w:type="pct"/>
            <w:tcBorders>
              <w:top w:val="nil"/>
              <w:left w:val="nil"/>
              <w:bottom w:val="single" w:sz="4" w:space="0" w:color="auto"/>
              <w:right w:val="single" w:sz="4" w:space="0" w:color="auto"/>
            </w:tcBorders>
            <w:vAlign w:val="center"/>
            <w:hideMark/>
          </w:tcPr>
          <w:p w14:paraId="5DB01BC3" w14:textId="77777777" w:rsidR="000A73FE" w:rsidRPr="00453CDA" w:rsidRDefault="000A73FE">
            <w:pPr>
              <w:spacing w:line="276" w:lineRule="auto"/>
              <w:jc w:val="center"/>
              <w:rPr>
                <w:sz w:val="18"/>
                <w:szCs w:val="20"/>
                <w:lang w:eastAsia="en-US"/>
              </w:rPr>
            </w:pPr>
            <w:r w:rsidRPr="00453CDA">
              <w:rPr>
                <w:sz w:val="18"/>
                <w:szCs w:val="20"/>
                <w:lang w:eastAsia="en-US"/>
              </w:rPr>
              <w:t>0,01</w:t>
            </w:r>
          </w:p>
        </w:tc>
        <w:tc>
          <w:tcPr>
            <w:tcW w:w="466" w:type="pct"/>
            <w:tcBorders>
              <w:top w:val="nil"/>
              <w:left w:val="nil"/>
              <w:bottom w:val="single" w:sz="4" w:space="0" w:color="auto"/>
              <w:right w:val="single" w:sz="4" w:space="0" w:color="auto"/>
            </w:tcBorders>
            <w:vAlign w:val="center"/>
            <w:hideMark/>
          </w:tcPr>
          <w:p w14:paraId="4825E726" w14:textId="77777777" w:rsidR="000A73FE" w:rsidRPr="00453CDA" w:rsidRDefault="000A73FE">
            <w:pPr>
              <w:spacing w:line="276" w:lineRule="auto"/>
              <w:jc w:val="center"/>
              <w:rPr>
                <w:sz w:val="18"/>
                <w:szCs w:val="20"/>
                <w:lang w:eastAsia="en-US"/>
              </w:rPr>
            </w:pPr>
            <w:r w:rsidRPr="00453CDA">
              <w:rPr>
                <w:sz w:val="18"/>
                <w:szCs w:val="20"/>
                <w:lang w:eastAsia="en-US"/>
              </w:rPr>
              <w:t>3,31</w:t>
            </w:r>
          </w:p>
        </w:tc>
        <w:tc>
          <w:tcPr>
            <w:tcW w:w="360" w:type="pct"/>
            <w:tcBorders>
              <w:top w:val="nil"/>
              <w:left w:val="nil"/>
              <w:bottom w:val="single" w:sz="4" w:space="0" w:color="auto"/>
              <w:right w:val="single" w:sz="4" w:space="0" w:color="auto"/>
            </w:tcBorders>
            <w:vAlign w:val="center"/>
            <w:hideMark/>
          </w:tcPr>
          <w:p w14:paraId="71217870" w14:textId="77777777" w:rsidR="000A73FE" w:rsidRPr="00453CDA" w:rsidRDefault="000A73FE">
            <w:pPr>
              <w:spacing w:line="276" w:lineRule="auto"/>
              <w:jc w:val="center"/>
              <w:rPr>
                <w:sz w:val="18"/>
                <w:szCs w:val="20"/>
                <w:lang w:eastAsia="en-US"/>
              </w:rPr>
            </w:pPr>
            <w:r w:rsidRPr="00453CDA">
              <w:rPr>
                <w:sz w:val="18"/>
                <w:szCs w:val="20"/>
                <w:lang w:eastAsia="en-US"/>
              </w:rPr>
              <w:t>3,32</w:t>
            </w:r>
          </w:p>
        </w:tc>
        <w:tc>
          <w:tcPr>
            <w:tcW w:w="431" w:type="pct"/>
            <w:tcBorders>
              <w:top w:val="nil"/>
              <w:left w:val="nil"/>
              <w:bottom w:val="single" w:sz="4" w:space="0" w:color="auto"/>
              <w:right w:val="single" w:sz="4" w:space="0" w:color="auto"/>
            </w:tcBorders>
            <w:vAlign w:val="center"/>
            <w:hideMark/>
          </w:tcPr>
          <w:p w14:paraId="2C166683" w14:textId="77777777" w:rsidR="000A73FE" w:rsidRPr="00453CDA" w:rsidRDefault="000A73FE">
            <w:pPr>
              <w:spacing w:line="276" w:lineRule="auto"/>
              <w:jc w:val="center"/>
              <w:rPr>
                <w:sz w:val="18"/>
                <w:szCs w:val="20"/>
                <w:lang w:eastAsia="en-US"/>
              </w:rPr>
            </w:pPr>
            <w:r w:rsidRPr="00453CDA">
              <w:rPr>
                <w:sz w:val="18"/>
                <w:szCs w:val="20"/>
                <w:lang w:eastAsia="en-US"/>
              </w:rPr>
              <w:t>1,83</w:t>
            </w:r>
          </w:p>
        </w:tc>
        <w:tc>
          <w:tcPr>
            <w:tcW w:w="308" w:type="pct"/>
            <w:tcBorders>
              <w:top w:val="nil"/>
              <w:left w:val="nil"/>
              <w:bottom w:val="single" w:sz="4" w:space="0" w:color="auto"/>
              <w:right w:val="single" w:sz="4" w:space="0" w:color="auto"/>
            </w:tcBorders>
            <w:vAlign w:val="center"/>
            <w:hideMark/>
          </w:tcPr>
          <w:p w14:paraId="726772F3" w14:textId="77777777" w:rsidR="000A73FE" w:rsidRPr="00453CDA" w:rsidRDefault="000A73FE">
            <w:pPr>
              <w:spacing w:line="276" w:lineRule="auto"/>
              <w:jc w:val="center"/>
              <w:rPr>
                <w:sz w:val="18"/>
                <w:szCs w:val="20"/>
                <w:lang w:eastAsia="en-US"/>
              </w:rPr>
            </w:pPr>
            <w:r w:rsidRPr="00453CDA">
              <w:rPr>
                <w:sz w:val="18"/>
                <w:szCs w:val="20"/>
                <w:lang w:eastAsia="en-US"/>
              </w:rPr>
              <w:t>64,32</w:t>
            </w:r>
          </w:p>
        </w:tc>
      </w:tr>
      <w:tr w:rsidR="00453CDA" w:rsidRPr="00453CDA" w14:paraId="7285EC81"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0E239332"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05D29DAA"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7BF73495" w14:textId="77777777" w:rsidR="000A73FE" w:rsidRPr="00453CDA" w:rsidRDefault="000A73FE">
            <w:pPr>
              <w:spacing w:line="276" w:lineRule="auto"/>
              <w:jc w:val="center"/>
              <w:rPr>
                <w:sz w:val="18"/>
                <w:szCs w:val="20"/>
                <w:lang w:eastAsia="en-US"/>
              </w:rPr>
            </w:pPr>
            <w:r w:rsidRPr="00453CDA">
              <w:rPr>
                <w:sz w:val="18"/>
                <w:szCs w:val="20"/>
                <w:lang w:eastAsia="en-US"/>
              </w:rPr>
              <w:t>2024</w:t>
            </w:r>
          </w:p>
        </w:tc>
        <w:tc>
          <w:tcPr>
            <w:tcW w:w="470" w:type="pct"/>
            <w:tcBorders>
              <w:top w:val="nil"/>
              <w:left w:val="nil"/>
              <w:bottom w:val="single" w:sz="4" w:space="0" w:color="auto"/>
              <w:right w:val="single" w:sz="4" w:space="0" w:color="auto"/>
            </w:tcBorders>
            <w:vAlign w:val="center"/>
            <w:hideMark/>
          </w:tcPr>
          <w:p w14:paraId="55A93050" w14:textId="77777777" w:rsidR="000A73FE" w:rsidRPr="00453CDA" w:rsidRDefault="000A73FE">
            <w:pPr>
              <w:spacing w:line="276" w:lineRule="auto"/>
              <w:jc w:val="center"/>
              <w:rPr>
                <w:sz w:val="18"/>
                <w:szCs w:val="20"/>
                <w:lang w:eastAsia="en-US"/>
              </w:rPr>
            </w:pPr>
            <w:r w:rsidRPr="00453CDA">
              <w:rPr>
                <w:sz w:val="18"/>
                <w:szCs w:val="20"/>
                <w:lang w:eastAsia="en-US"/>
              </w:rPr>
              <w:t>5,16</w:t>
            </w:r>
          </w:p>
        </w:tc>
        <w:tc>
          <w:tcPr>
            <w:tcW w:w="466" w:type="pct"/>
            <w:tcBorders>
              <w:top w:val="nil"/>
              <w:left w:val="nil"/>
              <w:bottom w:val="single" w:sz="4" w:space="0" w:color="auto"/>
              <w:right w:val="single" w:sz="4" w:space="0" w:color="auto"/>
            </w:tcBorders>
            <w:vAlign w:val="center"/>
            <w:hideMark/>
          </w:tcPr>
          <w:p w14:paraId="56AF5463"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vAlign w:val="center"/>
            <w:hideMark/>
          </w:tcPr>
          <w:p w14:paraId="1F454650" w14:textId="77777777" w:rsidR="000A73FE" w:rsidRPr="00453CDA" w:rsidRDefault="000A73FE">
            <w:pPr>
              <w:spacing w:line="276" w:lineRule="auto"/>
              <w:jc w:val="center"/>
              <w:rPr>
                <w:sz w:val="18"/>
                <w:szCs w:val="20"/>
                <w:lang w:eastAsia="en-US"/>
              </w:rPr>
            </w:pPr>
            <w:r w:rsidRPr="00453CDA">
              <w:rPr>
                <w:sz w:val="18"/>
                <w:szCs w:val="20"/>
                <w:lang w:eastAsia="en-US"/>
              </w:rPr>
              <w:t>5,16</w:t>
            </w:r>
          </w:p>
        </w:tc>
        <w:tc>
          <w:tcPr>
            <w:tcW w:w="408" w:type="pct"/>
            <w:tcBorders>
              <w:top w:val="nil"/>
              <w:left w:val="nil"/>
              <w:bottom w:val="single" w:sz="4" w:space="0" w:color="auto"/>
              <w:right w:val="single" w:sz="4" w:space="0" w:color="auto"/>
            </w:tcBorders>
            <w:vAlign w:val="center"/>
            <w:hideMark/>
          </w:tcPr>
          <w:p w14:paraId="3FA73791" w14:textId="77777777" w:rsidR="000A73FE" w:rsidRPr="00453CDA" w:rsidRDefault="000A73FE">
            <w:pPr>
              <w:spacing w:line="276" w:lineRule="auto"/>
              <w:jc w:val="center"/>
              <w:rPr>
                <w:sz w:val="18"/>
                <w:szCs w:val="20"/>
                <w:lang w:eastAsia="en-US"/>
              </w:rPr>
            </w:pPr>
            <w:r w:rsidRPr="00453CDA">
              <w:rPr>
                <w:sz w:val="18"/>
                <w:szCs w:val="20"/>
                <w:lang w:eastAsia="en-US"/>
              </w:rPr>
              <w:t>0,01</w:t>
            </w:r>
          </w:p>
        </w:tc>
        <w:tc>
          <w:tcPr>
            <w:tcW w:w="343" w:type="pct"/>
            <w:tcBorders>
              <w:top w:val="nil"/>
              <w:left w:val="nil"/>
              <w:bottom w:val="single" w:sz="4" w:space="0" w:color="auto"/>
              <w:right w:val="single" w:sz="4" w:space="0" w:color="auto"/>
            </w:tcBorders>
            <w:vAlign w:val="center"/>
            <w:hideMark/>
          </w:tcPr>
          <w:p w14:paraId="0D0B7A9D" w14:textId="77777777" w:rsidR="000A73FE" w:rsidRPr="00453CDA" w:rsidRDefault="000A73FE">
            <w:pPr>
              <w:spacing w:line="276" w:lineRule="auto"/>
              <w:jc w:val="center"/>
              <w:rPr>
                <w:sz w:val="18"/>
                <w:szCs w:val="20"/>
                <w:lang w:eastAsia="en-US"/>
              </w:rPr>
            </w:pPr>
            <w:r w:rsidRPr="00453CDA">
              <w:rPr>
                <w:sz w:val="18"/>
                <w:szCs w:val="20"/>
                <w:lang w:eastAsia="en-US"/>
              </w:rPr>
              <w:t>5,15</w:t>
            </w:r>
          </w:p>
        </w:tc>
        <w:tc>
          <w:tcPr>
            <w:tcW w:w="323" w:type="pct"/>
            <w:tcBorders>
              <w:top w:val="nil"/>
              <w:left w:val="nil"/>
              <w:bottom w:val="single" w:sz="4" w:space="0" w:color="auto"/>
              <w:right w:val="single" w:sz="4" w:space="0" w:color="auto"/>
            </w:tcBorders>
            <w:vAlign w:val="center"/>
            <w:hideMark/>
          </w:tcPr>
          <w:p w14:paraId="0C6B90B6" w14:textId="77777777" w:rsidR="000A73FE" w:rsidRPr="00453CDA" w:rsidRDefault="000A73FE">
            <w:pPr>
              <w:spacing w:line="276" w:lineRule="auto"/>
              <w:jc w:val="center"/>
              <w:rPr>
                <w:sz w:val="18"/>
                <w:szCs w:val="20"/>
                <w:lang w:eastAsia="en-US"/>
              </w:rPr>
            </w:pPr>
            <w:r w:rsidRPr="00453CDA">
              <w:rPr>
                <w:sz w:val="18"/>
                <w:szCs w:val="20"/>
                <w:lang w:eastAsia="en-US"/>
              </w:rPr>
              <w:t>0,01</w:t>
            </w:r>
          </w:p>
        </w:tc>
        <w:tc>
          <w:tcPr>
            <w:tcW w:w="466" w:type="pct"/>
            <w:tcBorders>
              <w:top w:val="nil"/>
              <w:left w:val="nil"/>
              <w:bottom w:val="single" w:sz="4" w:space="0" w:color="auto"/>
              <w:right w:val="single" w:sz="4" w:space="0" w:color="auto"/>
            </w:tcBorders>
            <w:vAlign w:val="center"/>
            <w:hideMark/>
          </w:tcPr>
          <w:p w14:paraId="159B4806" w14:textId="77777777" w:rsidR="000A73FE" w:rsidRPr="00453CDA" w:rsidRDefault="000A73FE">
            <w:pPr>
              <w:spacing w:line="276" w:lineRule="auto"/>
              <w:jc w:val="center"/>
              <w:rPr>
                <w:sz w:val="18"/>
                <w:szCs w:val="20"/>
                <w:lang w:eastAsia="en-US"/>
              </w:rPr>
            </w:pPr>
            <w:r w:rsidRPr="00453CDA">
              <w:rPr>
                <w:sz w:val="18"/>
                <w:szCs w:val="20"/>
                <w:lang w:eastAsia="en-US"/>
              </w:rPr>
              <w:t>3,31</w:t>
            </w:r>
          </w:p>
        </w:tc>
        <w:tc>
          <w:tcPr>
            <w:tcW w:w="360" w:type="pct"/>
            <w:tcBorders>
              <w:top w:val="nil"/>
              <w:left w:val="nil"/>
              <w:bottom w:val="single" w:sz="4" w:space="0" w:color="auto"/>
              <w:right w:val="single" w:sz="4" w:space="0" w:color="auto"/>
            </w:tcBorders>
            <w:vAlign w:val="center"/>
            <w:hideMark/>
          </w:tcPr>
          <w:p w14:paraId="0126C09C" w14:textId="77777777" w:rsidR="000A73FE" w:rsidRPr="00453CDA" w:rsidRDefault="000A73FE">
            <w:pPr>
              <w:spacing w:line="276" w:lineRule="auto"/>
              <w:jc w:val="center"/>
              <w:rPr>
                <w:sz w:val="18"/>
                <w:szCs w:val="20"/>
                <w:lang w:eastAsia="en-US"/>
              </w:rPr>
            </w:pPr>
            <w:r w:rsidRPr="00453CDA">
              <w:rPr>
                <w:sz w:val="18"/>
                <w:szCs w:val="20"/>
                <w:lang w:eastAsia="en-US"/>
              </w:rPr>
              <w:t>3,32</w:t>
            </w:r>
          </w:p>
        </w:tc>
        <w:tc>
          <w:tcPr>
            <w:tcW w:w="431" w:type="pct"/>
            <w:tcBorders>
              <w:top w:val="nil"/>
              <w:left w:val="nil"/>
              <w:bottom w:val="single" w:sz="4" w:space="0" w:color="auto"/>
              <w:right w:val="single" w:sz="4" w:space="0" w:color="auto"/>
            </w:tcBorders>
            <w:vAlign w:val="center"/>
            <w:hideMark/>
          </w:tcPr>
          <w:p w14:paraId="46B7DD83" w14:textId="77777777" w:rsidR="000A73FE" w:rsidRPr="00453CDA" w:rsidRDefault="000A73FE">
            <w:pPr>
              <w:spacing w:line="276" w:lineRule="auto"/>
              <w:jc w:val="center"/>
              <w:rPr>
                <w:sz w:val="18"/>
                <w:szCs w:val="20"/>
                <w:lang w:eastAsia="en-US"/>
              </w:rPr>
            </w:pPr>
            <w:r w:rsidRPr="00453CDA">
              <w:rPr>
                <w:sz w:val="18"/>
                <w:szCs w:val="20"/>
                <w:lang w:eastAsia="en-US"/>
              </w:rPr>
              <w:t>1,83</w:t>
            </w:r>
          </w:p>
        </w:tc>
        <w:tc>
          <w:tcPr>
            <w:tcW w:w="308" w:type="pct"/>
            <w:tcBorders>
              <w:top w:val="nil"/>
              <w:left w:val="nil"/>
              <w:bottom w:val="single" w:sz="4" w:space="0" w:color="auto"/>
              <w:right w:val="single" w:sz="4" w:space="0" w:color="auto"/>
            </w:tcBorders>
            <w:vAlign w:val="center"/>
            <w:hideMark/>
          </w:tcPr>
          <w:p w14:paraId="16B9D751" w14:textId="77777777" w:rsidR="000A73FE" w:rsidRPr="00453CDA" w:rsidRDefault="000A73FE">
            <w:pPr>
              <w:spacing w:line="276" w:lineRule="auto"/>
              <w:jc w:val="center"/>
              <w:rPr>
                <w:sz w:val="18"/>
                <w:szCs w:val="20"/>
                <w:lang w:eastAsia="en-US"/>
              </w:rPr>
            </w:pPr>
            <w:r w:rsidRPr="00453CDA">
              <w:rPr>
                <w:sz w:val="18"/>
                <w:szCs w:val="20"/>
                <w:lang w:eastAsia="en-US"/>
              </w:rPr>
              <w:t>64,32</w:t>
            </w:r>
          </w:p>
        </w:tc>
      </w:tr>
      <w:tr w:rsidR="00453CDA" w:rsidRPr="00453CDA" w14:paraId="1132C5B8"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16CF05E7"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1F223E45"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7FBB9E40" w14:textId="77777777" w:rsidR="000A73FE" w:rsidRPr="00453CDA" w:rsidRDefault="000A73FE">
            <w:pPr>
              <w:spacing w:line="276" w:lineRule="auto"/>
              <w:jc w:val="center"/>
              <w:rPr>
                <w:sz w:val="18"/>
                <w:szCs w:val="20"/>
                <w:lang w:eastAsia="en-US"/>
              </w:rPr>
            </w:pPr>
            <w:r w:rsidRPr="00453CDA">
              <w:rPr>
                <w:sz w:val="18"/>
                <w:szCs w:val="20"/>
                <w:lang w:eastAsia="en-US"/>
              </w:rPr>
              <w:t>2025</w:t>
            </w:r>
          </w:p>
        </w:tc>
        <w:tc>
          <w:tcPr>
            <w:tcW w:w="470" w:type="pct"/>
            <w:tcBorders>
              <w:top w:val="nil"/>
              <w:left w:val="nil"/>
              <w:bottom w:val="single" w:sz="4" w:space="0" w:color="auto"/>
              <w:right w:val="single" w:sz="4" w:space="0" w:color="auto"/>
            </w:tcBorders>
            <w:vAlign w:val="center"/>
            <w:hideMark/>
          </w:tcPr>
          <w:p w14:paraId="5BB2FE80" w14:textId="77777777" w:rsidR="000A73FE" w:rsidRPr="00453CDA" w:rsidRDefault="000A73FE">
            <w:pPr>
              <w:spacing w:line="276" w:lineRule="auto"/>
              <w:jc w:val="center"/>
              <w:rPr>
                <w:sz w:val="18"/>
                <w:szCs w:val="20"/>
                <w:lang w:eastAsia="en-US"/>
              </w:rPr>
            </w:pPr>
            <w:r w:rsidRPr="00453CDA">
              <w:rPr>
                <w:sz w:val="18"/>
                <w:szCs w:val="20"/>
                <w:lang w:eastAsia="en-US"/>
              </w:rPr>
              <w:t>5,16</w:t>
            </w:r>
          </w:p>
        </w:tc>
        <w:tc>
          <w:tcPr>
            <w:tcW w:w="466" w:type="pct"/>
            <w:tcBorders>
              <w:top w:val="nil"/>
              <w:left w:val="nil"/>
              <w:bottom w:val="single" w:sz="4" w:space="0" w:color="auto"/>
              <w:right w:val="single" w:sz="4" w:space="0" w:color="auto"/>
            </w:tcBorders>
            <w:vAlign w:val="center"/>
            <w:hideMark/>
          </w:tcPr>
          <w:p w14:paraId="7CDA5B13"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vAlign w:val="center"/>
            <w:hideMark/>
          </w:tcPr>
          <w:p w14:paraId="5FE4DB4A" w14:textId="77777777" w:rsidR="000A73FE" w:rsidRPr="00453CDA" w:rsidRDefault="000A73FE">
            <w:pPr>
              <w:spacing w:line="276" w:lineRule="auto"/>
              <w:jc w:val="center"/>
              <w:rPr>
                <w:sz w:val="18"/>
                <w:szCs w:val="20"/>
                <w:lang w:eastAsia="en-US"/>
              </w:rPr>
            </w:pPr>
            <w:r w:rsidRPr="00453CDA">
              <w:rPr>
                <w:sz w:val="18"/>
                <w:szCs w:val="20"/>
                <w:lang w:eastAsia="en-US"/>
              </w:rPr>
              <w:t>5,16</w:t>
            </w:r>
          </w:p>
        </w:tc>
        <w:tc>
          <w:tcPr>
            <w:tcW w:w="408" w:type="pct"/>
            <w:tcBorders>
              <w:top w:val="nil"/>
              <w:left w:val="nil"/>
              <w:bottom w:val="single" w:sz="4" w:space="0" w:color="auto"/>
              <w:right w:val="single" w:sz="4" w:space="0" w:color="auto"/>
            </w:tcBorders>
            <w:vAlign w:val="center"/>
            <w:hideMark/>
          </w:tcPr>
          <w:p w14:paraId="69BD9B98" w14:textId="77777777" w:rsidR="000A73FE" w:rsidRPr="00453CDA" w:rsidRDefault="000A73FE">
            <w:pPr>
              <w:spacing w:line="276" w:lineRule="auto"/>
              <w:jc w:val="center"/>
              <w:rPr>
                <w:sz w:val="18"/>
                <w:szCs w:val="20"/>
                <w:lang w:eastAsia="en-US"/>
              </w:rPr>
            </w:pPr>
            <w:r w:rsidRPr="00453CDA">
              <w:rPr>
                <w:sz w:val="18"/>
                <w:szCs w:val="20"/>
                <w:lang w:eastAsia="en-US"/>
              </w:rPr>
              <w:t>0,01</w:t>
            </w:r>
          </w:p>
        </w:tc>
        <w:tc>
          <w:tcPr>
            <w:tcW w:w="343" w:type="pct"/>
            <w:tcBorders>
              <w:top w:val="nil"/>
              <w:left w:val="nil"/>
              <w:bottom w:val="single" w:sz="4" w:space="0" w:color="auto"/>
              <w:right w:val="single" w:sz="4" w:space="0" w:color="auto"/>
            </w:tcBorders>
            <w:vAlign w:val="center"/>
            <w:hideMark/>
          </w:tcPr>
          <w:p w14:paraId="2A06FDC5" w14:textId="77777777" w:rsidR="000A73FE" w:rsidRPr="00453CDA" w:rsidRDefault="000A73FE">
            <w:pPr>
              <w:spacing w:line="276" w:lineRule="auto"/>
              <w:jc w:val="center"/>
              <w:rPr>
                <w:sz w:val="18"/>
                <w:szCs w:val="20"/>
                <w:lang w:eastAsia="en-US"/>
              </w:rPr>
            </w:pPr>
            <w:r w:rsidRPr="00453CDA">
              <w:rPr>
                <w:sz w:val="18"/>
                <w:szCs w:val="20"/>
                <w:lang w:eastAsia="en-US"/>
              </w:rPr>
              <w:t>5,15</w:t>
            </w:r>
          </w:p>
        </w:tc>
        <w:tc>
          <w:tcPr>
            <w:tcW w:w="323" w:type="pct"/>
            <w:tcBorders>
              <w:top w:val="nil"/>
              <w:left w:val="nil"/>
              <w:bottom w:val="single" w:sz="4" w:space="0" w:color="auto"/>
              <w:right w:val="single" w:sz="4" w:space="0" w:color="auto"/>
            </w:tcBorders>
            <w:vAlign w:val="center"/>
            <w:hideMark/>
          </w:tcPr>
          <w:p w14:paraId="69424974" w14:textId="77777777" w:rsidR="000A73FE" w:rsidRPr="00453CDA" w:rsidRDefault="000A73FE">
            <w:pPr>
              <w:spacing w:line="276" w:lineRule="auto"/>
              <w:jc w:val="center"/>
              <w:rPr>
                <w:sz w:val="18"/>
                <w:szCs w:val="20"/>
                <w:lang w:eastAsia="en-US"/>
              </w:rPr>
            </w:pPr>
            <w:r w:rsidRPr="00453CDA">
              <w:rPr>
                <w:sz w:val="18"/>
                <w:szCs w:val="20"/>
                <w:lang w:eastAsia="en-US"/>
              </w:rPr>
              <w:t>0,01</w:t>
            </w:r>
          </w:p>
        </w:tc>
        <w:tc>
          <w:tcPr>
            <w:tcW w:w="466" w:type="pct"/>
            <w:tcBorders>
              <w:top w:val="nil"/>
              <w:left w:val="nil"/>
              <w:bottom w:val="single" w:sz="4" w:space="0" w:color="auto"/>
              <w:right w:val="single" w:sz="4" w:space="0" w:color="auto"/>
            </w:tcBorders>
            <w:vAlign w:val="center"/>
            <w:hideMark/>
          </w:tcPr>
          <w:p w14:paraId="2F08CDA5" w14:textId="77777777" w:rsidR="000A73FE" w:rsidRPr="00453CDA" w:rsidRDefault="000A73FE">
            <w:pPr>
              <w:spacing w:line="276" w:lineRule="auto"/>
              <w:jc w:val="center"/>
              <w:rPr>
                <w:sz w:val="18"/>
                <w:szCs w:val="20"/>
                <w:lang w:eastAsia="en-US"/>
              </w:rPr>
            </w:pPr>
            <w:r w:rsidRPr="00453CDA">
              <w:rPr>
                <w:sz w:val="18"/>
                <w:szCs w:val="20"/>
                <w:lang w:eastAsia="en-US"/>
              </w:rPr>
              <w:t>3,31</w:t>
            </w:r>
          </w:p>
        </w:tc>
        <w:tc>
          <w:tcPr>
            <w:tcW w:w="360" w:type="pct"/>
            <w:tcBorders>
              <w:top w:val="nil"/>
              <w:left w:val="nil"/>
              <w:bottom w:val="single" w:sz="4" w:space="0" w:color="auto"/>
              <w:right w:val="single" w:sz="4" w:space="0" w:color="auto"/>
            </w:tcBorders>
            <w:vAlign w:val="center"/>
            <w:hideMark/>
          </w:tcPr>
          <w:p w14:paraId="7FC5F8FF" w14:textId="77777777" w:rsidR="000A73FE" w:rsidRPr="00453CDA" w:rsidRDefault="000A73FE">
            <w:pPr>
              <w:spacing w:line="276" w:lineRule="auto"/>
              <w:jc w:val="center"/>
              <w:rPr>
                <w:sz w:val="18"/>
                <w:szCs w:val="20"/>
                <w:lang w:eastAsia="en-US"/>
              </w:rPr>
            </w:pPr>
            <w:r w:rsidRPr="00453CDA">
              <w:rPr>
                <w:sz w:val="18"/>
                <w:szCs w:val="20"/>
                <w:lang w:eastAsia="en-US"/>
              </w:rPr>
              <w:t>3,32</w:t>
            </w:r>
          </w:p>
        </w:tc>
        <w:tc>
          <w:tcPr>
            <w:tcW w:w="431" w:type="pct"/>
            <w:tcBorders>
              <w:top w:val="nil"/>
              <w:left w:val="nil"/>
              <w:bottom w:val="single" w:sz="4" w:space="0" w:color="auto"/>
              <w:right w:val="single" w:sz="4" w:space="0" w:color="auto"/>
            </w:tcBorders>
            <w:vAlign w:val="center"/>
            <w:hideMark/>
          </w:tcPr>
          <w:p w14:paraId="68EE4878" w14:textId="77777777" w:rsidR="000A73FE" w:rsidRPr="00453CDA" w:rsidRDefault="000A73FE">
            <w:pPr>
              <w:spacing w:line="276" w:lineRule="auto"/>
              <w:jc w:val="center"/>
              <w:rPr>
                <w:sz w:val="18"/>
                <w:szCs w:val="20"/>
                <w:lang w:eastAsia="en-US"/>
              </w:rPr>
            </w:pPr>
            <w:r w:rsidRPr="00453CDA">
              <w:rPr>
                <w:sz w:val="18"/>
                <w:szCs w:val="20"/>
                <w:lang w:eastAsia="en-US"/>
              </w:rPr>
              <w:t>1,83</w:t>
            </w:r>
          </w:p>
        </w:tc>
        <w:tc>
          <w:tcPr>
            <w:tcW w:w="308" w:type="pct"/>
            <w:tcBorders>
              <w:top w:val="nil"/>
              <w:left w:val="nil"/>
              <w:bottom w:val="single" w:sz="4" w:space="0" w:color="auto"/>
              <w:right w:val="single" w:sz="4" w:space="0" w:color="auto"/>
            </w:tcBorders>
            <w:vAlign w:val="center"/>
            <w:hideMark/>
          </w:tcPr>
          <w:p w14:paraId="185F0AEC" w14:textId="77777777" w:rsidR="000A73FE" w:rsidRPr="00453CDA" w:rsidRDefault="000A73FE">
            <w:pPr>
              <w:spacing w:line="276" w:lineRule="auto"/>
              <w:jc w:val="center"/>
              <w:rPr>
                <w:sz w:val="18"/>
                <w:szCs w:val="20"/>
                <w:lang w:eastAsia="en-US"/>
              </w:rPr>
            </w:pPr>
            <w:r w:rsidRPr="00453CDA">
              <w:rPr>
                <w:sz w:val="18"/>
                <w:szCs w:val="20"/>
                <w:lang w:eastAsia="en-US"/>
              </w:rPr>
              <w:t>64,32</w:t>
            </w:r>
          </w:p>
        </w:tc>
      </w:tr>
      <w:tr w:rsidR="00453CDA" w:rsidRPr="00453CDA" w14:paraId="7C433836"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63D7F058"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6E2C4B43"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34504DBD" w14:textId="77777777" w:rsidR="000A73FE" w:rsidRPr="00453CDA" w:rsidRDefault="000A73FE">
            <w:pPr>
              <w:spacing w:line="276" w:lineRule="auto"/>
              <w:jc w:val="center"/>
              <w:rPr>
                <w:sz w:val="18"/>
                <w:szCs w:val="20"/>
                <w:lang w:eastAsia="en-US"/>
              </w:rPr>
            </w:pPr>
            <w:r w:rsidRPr="00453CDA">
              <w:rPr>
                <w:sz w:val="18"/>
                <w:szCs w:val="20"/>
                <w:lang w:eastAsia="en-US"/>
              </w:rPr>
              <w:t>2026</w:t>
            </w:r>
          </w:p>
        </w:tc>
        <w:tc>
          <w:tcPr>
            <w:tcW w:w="470" w:type="pct"/>
            <w:tcBorders>
              <w:top w:val="nil"/>
              <w:left w:val="nil"/>
              <w:bottom w:val="single" w:sz="4" w:space="0" w:color="auto"/>
              <w:right w:val="single" w:sz="4" w:space="0" w:color="auto"/>
            </w:tcBorders>
            <w:vAlign w:val="center"/>
            <w:hideMark/>
          </w:tcPr>
          <w:p w14:paraId="07C32401" w14:textId="77777777" w:rsidR="000A73FE" w:rsidRPr="00453CDA" w:rsidRDefault="000A73FE">
            <w:pPr>
              <w:spacing w:line="276" w:lineRule="auto"/>
              <w:jc w:val="center"/>
              <w:rPr>
                <w:sz w:val="18"/>
                <w:szCs w:val="20"/>
                <w:lang w:eastAsia="en-US"/>
              </w:rPr>
            </w:pPr>
            <w:r w:rsidRPr="00453CDA">
              <w:rPr>
                <w:sz w:val="18"/>
                <w:szCs w:val="20"/>
                <w:lang w:eastAsia="en-US"/>
              </w:rPr>
              <w:t>5,16</w:t>
            </w:r>
          </w:p>
        </w:tc>
        <w:tc>
          <w:tcPr>
            <w:tcW w:w="466" w:type="pct"/>
            <w:tcBorders>
              <w:top w:val="nil"/>
              <w:left w:val="nil"/>
              <w:bottom w:val="single" w:sz="4" w:space="0" w:color="auto"/>
              <w:right w:val="single" w:sz="4" w:space="0" w:color="auto"/>
            </w:tcBorders>
            <w:vAlign w:val="center"/>
            <w:hideMark/>
          </w:tcPr>
          <w:p w14:paraId="6448F3C2"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vAlign w:val="center"/>
            <w:hideMark/>
          </w:tcPr>
          <w:p w14:paraId="5DBC388F" w14:textId="77777777" w:rsidR="000A73FE" w:rsidRPr="00453CDA" w:rsidRDefault="000A73FE">
            <w:pPr>
              <w:spacing w:line="276" w:lineRule="auto"/>
              <w:jc w:val="center"/>
              <w:rPr>
                <w:sz w:val="18"/>
                <w:szCs w:val="20"/>
                <w:lang w:eastAsia="en-US"/>
              </w:rPr>
            </w:pPr>
            <w:r w:rsidRPr="00453CDA">
              <w:rPr>
                <w:sz w:val="18"/>
                <w:szCs w:val="20"/>
                <w:lang w:eastAsia="en-US"/>
              </w:rPr>
              <w:t>5,16</w:t>
            </w:r>
          </w:p>
        </w:tc>
        <w:tc>
          <w:tcPr>
            <w:tcW w:w="408" w:type="pct"/>
            <w:tcBorders>
              <w:top w:val="nil"/>
              <w:left w:val="nil"/>
              <w:bottom w:val="single" w:sz="4" w:space="0" w:color="auto"/>
              <w:right w:val="single" w:sz="4" w:space="0" w:color="auto"/>
            </w:tcBorders>
            <w:vAlign w:val="center"/>
            <w:hideMark/>
          </w:tcPr>
          <w:p w14:paraId="18D2B30C" w14:textId="77777777" w:rsidR="000A73FE" w:rsidRPr="00453CDA" w:rsidRDefault="000A73FE">
            <w:pPr>
              <w:spacing w:line="276" w:lineRule="auto"/>
              <w:jc w:val="center"/>
              <w:rPr>
                <w:sz w:val="18"/>
                <w:szCs w:val="20"/>
                <w:lang w:eastAsia="en-US"/>
              </w:rPr>
            </w:pPr>
            <w:r w:rsidRPr="00453CDA">
              <w:rPr>
                <w:sz w:val="18"/>
                <w:szCs w:val="20"/>
                <w:lang w:eastAsia="en-US"/>
              </w:rPr>
              <w:t>0,01</w:t>
            </w:r>
          </w:p>
        </w:tc>
        <w:tc>
          <w:tcPr>
            <w:tcW w:w="343" w:type="pct"/>
            <w:tcBorders>
              <w:top w:val="nil"/>
              <w:left w:val="nil"/>
              <w:bottom w:val="single" w:sz="4" w:space="0" w:color="auto"/>
              <w:right w:val="single" w:sz="4" w:space="0" w:color="auto"/>
            </w:tcBorders>
            <w:vAlign w:val="center"/>
            <w:hideMark/>
          </w:tcPr>
          <w:p w14:paraId="662B98D1" w14:textId="77777777" w:rsidR="000A73FE" w:rsidRPr="00453CDA" w:rsidRDefault="000A73FE">
            <w:pPr>
              <w:spacing w:line="276" w:lineRule="auto"/>
              <w:jc w:val="center"/>
              <w:rPr>
                <w:sz w:val="18"/>
                <w:szCs w:val="20"/>
                <w:lang w:eastAsia="en-US"/>
              </w:rPr>
            </w:pPr>
            <w:r w:rsidRPr="00453CDA">
              <w:rPr>
                <w:sz w:val="18"/>
                <w:szCs w:val="20"/>
                <w:lang w:eastAsia="en-US"/>
              </w:rPr>
              <w:t>5,15</w:t>
            </w:r>
          </w:p>
        </w:tc>
        <w:tc>
          <w:tcPr>
            <w:tcW w:w="323" w:type="pct"/>
            <w:tcBorders>
              <w:top w:val="nil"/>
              <w:left w:val="nil"/>
              <w:bottom w:val="single" w:sz="4" w:space="0" w:color="auto"/>
              <w:right w:val="single" w:sz="4" w:space="0" w:color="auto"/>
            </w:tcBorders>
            <w:vAlign w:val="center"/>
            <w:hideMark/>
          </w:tcPr>
          <w:p w14:paraId="31927261" w14:textId="77777777" w:rsidR="000A73FE" w:rsidRPr="00453CDA" w:rsidRDefault="000A73FE">
            <w:pPr>
              <w:spacing w:line="276" w:lineRule="auto"/>
              <w:jc w:val="center"/>
              <w:rPr>
                <w:sz w:val="18"/>
                <w:szCs w:val="20"/>
                <w:lang w:eastAsia="en-US"/>
              </w:rPr>
            </w:pPr>
            <w:r w:rsidRPr="00453CDA">
              <w:rPr>
                <w:sz w:val="18"/>
                <w:szCs w:val="20"/>
                <w:lang w:eastAsia="en-US"/>
              </w:rPr>
              <w:t>0,01</w:t>
            </w:r>
          </w:p>
        </w:tc>
        <w:tc>
          <w:tcPr>
            <w:tcW w:w="466" w:type="pct"/>
            <w:tcBorders>
              <w:top w:val="nil"/>
              <w:left w:val="nil"/>
              <w:bottom w:val="single" w:sz="4" w:space="0" w:color="auto"/>
              <w:right w:val="single" w:sz="4" w:space="0" w:color="auto"/>
            </w:tcBorders>
            <w:vAlign w:val="center"/>
            <w:hideMark/>
          </w:tcPr>
          <w:p w14:paraId="5A3AAEA8" w14:textId="77777777" w:rsidR="000A73FE" w:rsidRPr="00453CDA" w:rsidRDefault="000A73FE">
            <w:pPr>
              <w:spacing w:line="276" w:lineRule="auto"/>
              <w:jc w:val="center"/>
              <w:rPr>
                <w:sz w:val="18"/>
                <w:szCs w:val="20"/>
                <w:lang w:eastAsia="en-US"/>
              </w:rPr>
            </w:pPr>
            <w:r w:rsidRPr="00453CDA">
              <w:rPr>
                <w:sz w:val="18"/>
                <w:szCs w:val="20"/>
                <w:lang w:eastAsia="en-US"/>
              </w:rPr>
              <w:t>3,31</w:t>
            </w:r>
          </w:p>
        </w:tc>
        <w:tc>
          <w:tcPr>
            <w:tcW w:w="360" w:type="pct"/>
            <w:tcBorders>
              <w:top w:val="nil"/>
              <w:left w:val="nil"/>
              <w:bottom w:val="single" w:sz="4" w:space="0" w:color="auto"/>
              <w:right w:val="single" w:sz="4" w:space="0" w:color="auto"/>
            </w:tcBorders>
            <w:vAlign w:val="center"/>
            <w:hideMark/>
          </w:tcPr>
          <w:p w14:paraId="184B3E72" w14:textId="77777777" w:rsidR="000A73FE" w:rsidRPr="00453CDA" w:rsidRDefault="000A73FE">
            <w:pPr>
              <w:spacing w:line="276" w:lineRule="auto"/>
              <w:jc w:val="center"/>
              <w:rPr>
                <w:sz w:val="18"/>
                <w:szCs w:val="20"/>
                <w:lang w:eastAsia="en-US"/>
              </w:rPr>
            </w:pPr>
            <w:r w:rsidRPr="00453CDA">
              <w:rPr>
                <w:sz w:val="18"/>
                <w:szCs w:val="20"/>
                <w:lang w:eastAsia="en-US"/>
              </w:rPr>
              <w:t>3,32</w:t>
            </w:r>
          </w:p>
        </w:tc>
        <w:tc>
          <w:tcPr>
            <w:tcW w:w="431" w:type="pct"/>
            <w:tcBorders>
              <w:top w:val="nil"/>
              <w:left w:val="nil"/>
              <w:bottom w:val="single" w:sz="4" w:space="0" w:color="auto"/>
              <w:right w:val="single" w:sz="4" w:space="0" w:color="auto"/>
            </w:tcBorders>
            <w:vAlign w:val="center"/>
            <w:hideMark/>
          </w:tcPr>
          <w:p w14:paraId="19A765F8" w14:textId="77777777" w:rsidR="000A73FE" w:rsidRPr="00453CDA" w:rsidRDefault="000A73FE">
            <w:pPr>
              <w:spacing w:line="276" w:lineRule="auto"/>
              <w:jc w:val="center"/>
              <w:rPr>
                <w:sz w:val="18"/>
                <w:szCs w:val="20"/>
                <w:lang w:eastAsia="en-US"/>
              </w:rPr>
            </w:pPr>
            <w:r w:rsidRPr="00453CDA">
              <w:rPr>
                <w:sz w:val="18"/>
                <w:szCs w:val="20"/>
                <w:lang w:eastAsia="en-US"/>
              </w:rPr>
              <w:t>1,83</w:t>
            </w:r>
          </w:p>
        </w:tc>
        <w:tc>
          <w:tcPr>
            <w:tcW w:w="308" w:type="pct"/>
            <w:tcBorders>
              <w:top w:val="nil"/>
              <w:left w:val="nil"/>
              <w:bottom w:val="single" w:sz="4" w:space="0" w:color="auto"/>
              <w:right w:val="single" w:sz="4" w:space="0" w:color="auto"/>
            </w:tcBorders>
            <w:vAlign w:val="center"/>
            <w:hideMark/>
          </w:tcPr>
          <w:p w14:paraId="45FFAAAB" w14:textId="77777777" w:rsidR="000A73FE" w:rsidRPr="00453CDA" w:rsidRDefault="000A73FE">
            <w:pPr>
              <w:spacing w:line="276" w:lineRule="auto"/>
              <w:jc w:val="center"/>
              <w:rPr>
                <w:sz w:val="18"/>
                <w:szCs w:val="20"/>
                <w:lang w:eastAsia="en-US"/>
              </w:rPr>
            </w:pPr>
            <w:r w:rsidRPr="00453CDA">
              <w:rPr>
                <w:sz w:val="18"/>
                <w:szCs w:val="20"/>
                <w:lang w:eastAsia="en-US"/>
              </w:rPr>
              <w:t>64,32</w:t>
            </w:r>
          </w:p>
        </w:tc>
      </w:tr>
      <w:tr w:rsidR="00453CDA" w:rsidRPr="00453CDA" w14:paraId="4B5B22B8"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39D06482"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0AAC907E"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192FED45" w14:textId="77777777" w:rsidR="000A73FE" w:rsidRPr="00453CDA" w:rsidRDefault="000A73FE">
            <w:pPr>
              <w:spacing w:line="276" w:lineRule="auto"/>
              <w:jc w:val="center"/>
              <w:rPr>
                <w:sz w:val="18"/>
                <w:szCs w:val="20"/>
                <w:lang w:eastAsia="en-US"/>
              </w:rPr>
            </w:pPr>
            <w:r w:rsidRPr="00453CDA">
              <w:rPr>
                <w:sz w:val="18"/>
                <w:szCs w:val="20"/>
                <w:lang w:eastAsia="en-US"/>
              </w:rPr>
              <w:t>2027</w:t>
            </w:r>
          </w:p>
        </w:tc>
        <w:tc>
          <w:tcPr>
            <w:tcW w:w="470" w:type="pct"/>
            <w:tcBorders>
              <w:top w:val="nil"/>
              <w:left w:val="nil"/>
              <w:bottom w:val="single" w:sz="4" w:space="0" w:color="auto"/>
              <w:right w:val="single" w:sz="4" w:space="0" w:color="auto"/>
            </w:tcBorders>
            <w:vAlign w:val="center"/>
            <w:hideMark/>
          </w:tcPr>
          <w:p w14:paraId="5EAE2C15" w14:textId="77777777" w:rsidR="000A73FE" w:rsidRPr="00453CDA" w:rsidRDefault="000A73FE">
            <w:pPr>
              <w:spacing w:line="276" w:lineRule="auto"/>
              <w:jc w:val="center"/>
              <w:rPr>
                <w:sz w:val="18"/>
                <w:szCs w:val="20"/>
                <w:lang w:eastAsia="en-US"/>
              </w:rPr>
            </w:pPr>
            <w:r w:rsidRPr="00453CDA">
              <w:rPr>
                <w:sz w:val="18"/>
                <w:szCs w:val="20"/>
                <w:lang w:eastAsia="en-US"/>
              </w:rPr>
              <w:t>5,16</w:t>
            </w:r>
          </w:p>
        </w:tc>
        <w:tc>
          <w:tcPr>
            <w:tcW w:w="466" w:type="pct"/>
            <w:tcBorders>
              <w:top w:val="nil"/>
              <w:left w:val="nil"/>
              <w:bottom w:val="single" w:sz="4" w:space="0" w:color="auto"/>
              <w:right w:val="single" w:sz="4" w:space="0" w:color="auto"/>
            </w:tcBorders>
            <w:vAlign w:val="center"/>
            <w:hideMark/>
          </w:tcPr>
          <w:p w14:paraId="5ADE0E6C"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vAlign w:val="center"/>
            <w:hideMark/>
          </w:tcPr>
          <w:p w14:paraId="13DC3B8D" w14:textId="77777777" w:rsidR="000A73FE" w:rsidRPr="00453CDA" w:rsidRDefault="000A73FE">
            <w:pPr>
              <w:spacing w:line="276" w:lineRule="auto"/>
              <w:jc w:val="center"/>
              <w:rPr>
                <w:sz w:val="18"/>
                <w:szCs w:val="20"/>
                <w:lang w:eastAsia="en-US"/>
              </w:rPr>
            </w:pPr>
            <w:r w:rsidRPr="00453CDA">
              <w:rPr>
                <w:sz w:val="18"/>
                <w:szCs w:val="20"/>
                <w:lang w:eastAsia="en-US"/>
              </w:rPr>
              <w:t>5,16</w:t>
            </w:r>
          </w:p>
        </w:tc>
        <w:tc>
          <w:tcPr>
            <w:tcW w:w="408" w:type="pct"/>
            <w:tcBorders>
              <w:top w:val="nil"/>
              <w:left w:val="nil"/>
              <w:bottom w:val="single" w:sz="4" w:space="0" w:color="auto"/>
              <w:right w:val="single" w:sz="4" w:space="0" w:color="auto"/>
            </w:tcBorders>
            <w:vAlign w:val="center"/>
            <w:hideMark/>
          </w:tcPr>
          <w:p w14:paraId="02E53C6F" w14:textId="77777777" w:rsidR="000A73FE" w:rsidRPr="00453CDA" w:rsidRDefault="000A73FE">
            <w:pPr>
              <w:spacing w:line="276" w:lineRule="auto"/>
              <w:jc w:val="center"/>
              <w:rPr>
                <w:sz w:val="18"/>
                <w:szCs w:val="20"/>
                <w:lang w:eastAsia="en-US"/>
              </w:rPr>
            </w:pPr>
            <w:r w:rsidRPr="00453CDA">
              <w:rPr>
                <w:sz w:val="18"/>
                <w:szCs w:val="20"/>
                <w:lang w:eastAsia="en-US"/>
              </w:rPr>
              <w:t>0,01</w:t>
            </w:r>
          </w:p>
        </w:tc>
        <w:tc>
          <w:tcPr>
            <w:tcW w:w="343" w:type="pct"/>
            <w:tcBorders>
              <w:top w:val="nil"/>
              <w:left w:val="nil"/>
              <w:bottom w:val="single" w:sz="4" w:space="0" w:color="auto"/>
              <w:right w:val="single" w:sz="4" w:space="0" w:color="auto"/>
            </w:tcBorders>
            <w:vAlign w:val="center"/>
            <w:hideMark/>
          </w:tcPr>
          <w:p w14:paraId="2F4C283F" w14:textId="77777777" w:rsidR="000A73FE" w:rsidRPr="00453CDA" w:rsidRDefault="000A73FE">
            <w:pPr>
              <w:spacing w:line="276" w:lineRule="auto"/>
              <w:jc w:val="center"/>
              <w:rPr>
                <w:sz w:val="18"/>
                <w:szCs w:val="20"/>
                <w:lang w:eastAsia="en-US"/>
              </w:rPr>
            </w:pPr>
            <w:r w:rsidRPr="00453CDA">
              <w:rPr>
                <w:sz w:val="18"/>
                <w:szCs w:val="20"/>
                <w:lang w:eastAsia="en-US"/>
              </w:rPr>
              <w:t>5,15</w:t>
            </w:r>
          </w:p>
        </w:tc>
        <w:tc>
          <w:tcPr>
            <w:tcW w:w="323" w:type="pct"/>
            <w:tcBorders>
              <w:top w:val="nil"/>
              <w:left w:val="nil"/>
              <w:bottom w:val="single" w:sz="4" w:space="0" w:color="auto"/>
              <w:right w:val="single" w:sz="4" w:space="0" w:color="auto"/>
            </w:tcBorders>
            <w:vAlign w:val="center"/>
            <w:hideMark/>
          </w:tcPr>
          <w:p w14:paraId="17B0BC07" w14:textId="77777777" w:rsidR="000A73FE" w:rsidRPr="00453CDA" w:rsidRDefault="000A73FE">
            <w:pPr>
              <w:spacing w:line="276" w:lineRule="auto"/>
              <w:jc w:val="center"/>
              <w:rPr>
                <w:sz w:val="18"/>
                <w:szCs w:val="20"/>
                <w:lang w:eastAsia="en-US"/>
              </w:rPr>
            </w:pPr>
            <w:r w:rsidRPr="00453CDA">
              <w:rPr>
                <w:sz w:val="18"/>
                <w:szCs w:val="20"/>
                <w:lang w:eastAsia="en-US"/>
              </w:rPr>
              <w:t>0,01</w:t>
            </w:r>
          </w:p>
        </w:tc>
        <w:tc>
          <w:tcPr>
            <w:tcW w:w="466" w:type="pct"/>
            <w:tcBorders>
              <w:top w:val="nil"/>
              <w:left w:val="nil"/>
              <w:bottom w:val="single" w:sz="4" w:space="0" w:color="auto"/>
              <w:right w:val="single" w:sz="4" w:space="0" w:color="auto"/>
            </w:tcBorders>
            <w:vAlign w:val="center"/>
            <w:hideMark/>
          </w:tcPr>
          <w:p w14:paraId="722A196E" w14:textId="77777777" w:rsidR="000A73FE" w:rsidRPr="00453CDA" w:rsidRDefault="000A73FE">
            <w:pPr>
              <w:spacing w:line="276" w:lineRule="auto"/>
              <w:jc w:val="center"/>
              <w:rPr>
                <w:sz w:val="18"/>
                <w:szCs w:val="20"/>
                <w:lang w:eastAsia="en-US"/>
              </w:rPr>
            </w:pPr>
            <w:r w:rsidRPr="00453CDA">
              <w:rPr>
                <w:sz w:val="18"/>
                <w:szCs w:val="20"/>
                <w:lang w:eastAsia="en-US"/>
              </w:rPr>
              <w:t>3,31</w:t>
            </w:r>
          </w:p>
        </w:tc>
        <w:tc>
          <w:tcPr>
            <w:tcW w:w="360" w:type="pct"/>
            <w:tcBorders>
              <w:top w:val="nil"/>
              <w:left w:val="nil"/>
              <w:bottom w:val="single" w:sz="4" w:space="0" w:color="auto"/>
              <w:right w:val="single" w:sz="4" w:space="0" w:color="auto"/>
            </w:tcBorders>
            <w:vAlign w:val="center"/>
            <w:hideMark/>
          </w:tcPr>
          <w:p w14:paraId="541E7657" w14:textId="77777777" w:rsidR="000A73FE" w:rsidRPr="00453CDA" w:rsidRDefault="000A73FE">
            <w:pPr>
              <w:spacing w:line="276" w:lineRule="auto"/>
              <w:jc w:val="center"/>
              <w:rPr>
                <w:sz w:val="18"/>
                <w:szCs w:val="20"/>
                <w:lang w:eastAsia="en-US"/>
              </w:rPr>
            </w:pPr>
            <w:r w:rsidRPr="00453CDA">
              <w:rPr>
                <w:sz w:val="18"/>
                <w:szCs w:val="20"/>
                <w:lang w:eastAsia="en-US"/>
              </w:rPr>
              <w:t>3,32</w:t>
            </w:r>
          </w:p>
        </w:tc>
        <w:tc>
          <w:tcPr>
            <w:tcW w:w="431" w:type="pct"/>
            <w:tcBorders>
              <w:top w:val="nil"/>
              <w:left w:val="nil"/>
              <w:bottom w:val="single" w:sz="4" w:space="0" w:color="auto"/>
              <w:right w:val="single" w:sz="4" w:space="0" w:color="auto"/>
            </w:tcBorders>
            <w:vAlign w:val="center"/>
            <w:hideMark/>
          </w:tcPr>
          <w:p w14:paraId="2FAEB84E" w14:textId="77777777" w:rsidR="000A73FE" w:rsidRPr="00453CDA" w:rsidRDefault="000A73FE">
            <w:pPr>
              <w:spacing w:line="276" w:lineRule="auto"/>
              <w:jc w:val="center"/>
              <w:rPr>
                <w:sz w:val="18"/>
                <w:szCs w:val="20"/>
                <w:lang w:eastAsia="en-US"/>
              </w:rPr>
            </w:pPr>
            <w:r w:rsidRPr="00453CDA">
              <w:rPr>
                <w:sz w:val="18"/>
                <w:szCs w:val="20"/>
                <w:lang w:eastAsia="en-US"/>
              </w:rPr>
              <w:t>1,83</w:t>
            </w:r>
          </w:p>
        </w:tc>
        <w:tc>
          <w:tcPr>
            <w:tcW w:w="308" w:type="pct"/>
            <w:tcBorders>
              <w:top w:val="nil"/>
              <w:left w:val="nil"/>
              <w:bottom w:val="single" w:sz="4" w:space="0" w:color="auto"/>
              <w:right w:val="single" w:sz="4" w:space="0" w:color="auto"/>
            </w:tcBorders>
            <w:vAlign w:val="center"/>
            <w:hideMark/>
          </w:tcPr>
          <w:p w14:paraId="5CE153DD" w14:textId="77777777" w:rsidR="000A73FE" w:rsidRPr="00453CDA" w:rsidRDefault="000A73FE">
            <w:pPr>
              <w:spacing w:line="276" w:lineRule="auto"/>
              <w:jc w:val="center"/>
              <w:rPr>
                <w:sz w:val="18"/>
                <w:szCs w:val="20"/>
                <w:lang w:eastAsia="en-US"/>
              </w:rPr>
            </w:pPr>
            <w:r w:rsidRPr="00453CDA">
              <w:rPr>
                <w:sz w:val="18"/>
                <w:szCs w:val="20"/>
                <w:lang w:eastAsia="en-US"/>
              </w:rPr>
              <w:t>64,32</w:t>
            </w:r>
          </w:p>
        </w:tc>
      </w:tr>
      <w:tr w:rsidR="00453CDA" w:rsidRPr="00453CDA" w14:paraId="3E313500"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024FDA18"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4C6E77C0"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44F4E0F6" w14:textId="77777777" w:rsidR="000A73FE" w:rsidRPr="00453CDA" w:rsidRDefault="000A73FE">
            <w:pPr>
              <w:spacing w:line="276" w:lineRule="auto"/>
              <w:jc w:val="center"/>
              <w:rPr>
                <w:sz w:val="18"/>
                <w:szCs w:val="20"/>
                <w:lang w:eastAsia="en-US"/>
              </w:rPr>
            </w:pPr>
            <w:r w:rsidRPr="00453CDA">
              <w:rPr>
                <w:sz w:val="18"/>
                <w:szCs w:val="20"/>
                <w:lang w:eastAsia="en-US"/>
              </w:rPr>
              <w:t>2028</w:t>
            </w:r>
          </w:p>
        </w:tc>
        <w:tc>
          <w:tcPr>
            <w:tcW w:w="470" w:type="pct"/>
            <w:tcBorders>
              <w:top w:val="nil"/>
              <w:left w:val="nil"/>
              <w:bottom w:val="single" w:sz="4" w:space="0" w:color="auto"/>
              <w:right w:val="single" w:sz="4" w:space="0" w:color="auto"/>
            </w:tcBorders>
            <w:vAlign w:val="center"/>
            <w:hideMark/>
          </w:tcPr>
          <w:p w14:paraId="0167108B" w14:textId="77777777" w:rsidR="000A73FE" w:rsidRPr="00453CDA" w:rsidRDefault="000A73FE">
            <w:pPr>
              <w:spacing w:line="276" w:lineRule="auto"/>
              <w:jc w:val="center"/>
              <w:rPr>
                <w:sz w:val="18"/>
                <w:szCs w:val="20"/>
                <w:lang w:eastAsia="en-US"/>
              </w:rPr>
            </w:pPr>
            <w:r w:rsidRPr="00453CDA">
              <w:rPr>
                <w:sz w:val="18"/>
                <w:szCs w:val="20"/>
                <w:lang w:eastAsia="en-US"/>
              </w:rPr>
              <w:t>5,16</w:t>
            </w:r>
          </w:p>
        </w:tc>
        <w:tc>
          <w:tcPr>
            <w:tcW w:w="466" w:type="pct"/>
            <w:tcBorders>
              <w:top w:val="nil"/>
              <w:left w:val="nil"/>
              <w:bottom w:val="single" w:sz="4" w:space="0" w:color="auto"/>
              <w:right w:val="single" w:sz="4" w:space="0" w:color="auto"/>
            </w:tcBorders>
            <w:vAlign w:val="center"/>
            <w:hideMark/>
          </w:tcPr>
          <w:p w14:paraId="69F2496F"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vAlign w:val="center"/>
            <w:hideMark/>
          </w:tcPr>
          <w:p w14:paraId="0EF81639" w14:textId="77777777" w:rsidR="000A73FE" w:rsidRPr="00453CDA" w:rsidRDefault="000A73FE">
            <w:pPr>
              <w:spacing w:line="276" w:lineRule="auto"/>
              <w:jc w:val="center"/>
              <w:rPr>
                <w:sz w:val="18"/>
                <w:szCs w:val="20"/>
                <w:lang w:eastAsia="en-US"/>
              </w:rPr>
            </w:pPr>
            <w:r w:rsidRPr="00453CDA">
              <w:rPr>
                <w:sz w:val="18"/>
                <w:szCs w:val="20"/>
                <w:lang w:eastAsia="en-US"/>
              </w:rPr>
              <w:t>5,16</w:t>
            </w:r>
          </w:p>
        </w:tc>
        <w:tc>
          <w:tcPr>
            <w:tcW w:w="408" w:type="pct"/>
            <w:tcBorders>
              <w:top w:val="nil"/>
              <w:left w:val="nil"/>
              <w:bottom w:val="single" w:sz="4" w:space="0" w:color="auto"/>
              <w:right w:val="single" w:sz="4" w:space="0" w:color="auto"/>
            </w:tcBorders>
            <w:vAlign w:val="center"/>
            <w:hideMark/>
          </w:tcPr>
          <w:p w14:paraId="5E79410D" w14:textId="77777777" w:rsidR="000A73FE" w:rsidRPr="00453CDA" w:rsidRDefault="000A73FE">
            <w:pPr>
              <w:spacing w:line="276" w:lineRule="auto"/>
              <w:jc w:val="center"/>
              <w:rPr>
                <w:sz w:val="18"/>
                <w:szCs w:val="20"/>
                <w:lang w:eastAsia="en-US"/>
              </w:rPr>
            </w:pPr>
            <w:r w:rsidRPr="00453CDA">
              <w:rPr>
                <w:sz w:val="18"/>
                <w:szCs w:val="20"/>
                <w:lang w:eastAsia="en-US"/>
              </w:rPr>
              <w:t>0,01</w:t>
            </w:r>
          </w:p>
        </w:tc>
        <w:tc>
          <w:tcPr>
            <w:tcW w:w="343" w:type="pct"/>
            <w:tcBorders>
              <w:top w:val="nil"/>
              <w:left w:val="nil"/>
              <w:bottom w:val="single" w:sz="4" w:space="0" w:color="auto"/>
              <w:right w:val="single" w:sz="4" w:space="0" w:color="auto"/>
            </w:tcBorders>
            <w:vAlign w:val="center"/>
            <w:hideMark/>
          </w:tcPr>
          <w:p w14:paraId="6CC18056" w14:textId="77777777" w:rsidR="000A73FE" w:rsidRPr="00453CDA" w:rsidRDefault="000A73FE">
            <w:pPr>
              <w:spacing w:line="276" w:lineRule="auto"/>
              <w:jc w:val="center"/>
              <w:rPr>
                <w:sz w:val="18"/>
                <w:szCs w:val="20"/>
                <w:lang w:eastAsia="en-US"/>
              </w:rPr>
            </w:pPr>
            <w:r w:rsidRPr="00453CDA">
              <w:rPr>
                <w:sz w:val="18"/>
                <w:szCs w:val="20"/>
                <w:lang w:eastAsia="en-US"/>
              </w:rPr>
              <w:t>5,15</w:t>
            </w:r>
          </w:p>
        </w:tc>
        <w:tc>
          <w:tcPr>
            <w:tcW w:w="323" w:type="pct"/>
            <w:tcBorders>
              <w:top w:val="nil"/>
              <w:left w:val="nil"/>
              <w:bottom w:val="single" w:sz="4" w:space="0" w:color="auto"/>
              <w:right w:val="single" w:sz="4" w:space="0" w:color="auto"/>
            </w:tcBorders>
            <w:vAlign w:val="center"/>
            <w:hideMark/>
          </w:tcPr>
          <w:p w14:paraId="566563AB" w14:textId="77777777" w:rsidR="000A73FE" w:rsidRPr="00453CDA" w:rsidRDefault="000A73FE">
            <w:pPr>
              <w:spacing w:line="276" w:lineRule="auto"/>
              <w:jc w:val="center"/>
              <w:rPr>
                <w:sz w:val="18"/>
                <w:szCs w:val="20"/>
                <w:lang w:eastAsia="en-US"/>
              </w:rPr>
            </w:pPr>
            <w:r w:rsidRPr="00453CDA">
              <w:rPr>
                <w:sz w:val="18"/>
                <w:szCs w:val="20"/>
                <w:lang w:eastAsia="en-US"/>
              </w:rPr>
              <w:t>0,01</w:t>
            </w:r>
          </w:p>
        </w:tc>
        <w:tc>
          <w:tcPr>
            <w:tcW w:w="466" w:type="pct"/>
            <w:tcBorders>
              <w:top w:val="nil"/>
              <w:left w:val="nil"/>
              <w:bottom w:val="single" w:sz="4" w:space="0" w:color="auto"/>
              <w:right w:val="single" w:sz="4" w:space="0" w:color="auto"/>
            </w:tcBorders>
            <w:vAlign w:val="center"/>
            <w:hideMark/>
          </w:tcPr>
          <w:p w14:paraId="0AAD7DDA" w14:textId="77777777" w:rsidR="000A73FE" w:rsidRPr="00453CDA" w:rsidRDefault="000A73FE">
            <w:pPr>
              <w:spacing w:line="276" w:lineRule="auto"/>
              <w:jc w:val="center"/>
              <w:rPr>
                <w:sz w:val="18"/>
                <w:szCs w:val="20"/>
                <w:lang w:eastAsia="en-US"/>
              </w:rPr>
            </w:pPr>
            <w:r w:rsidRPr="00453CDA">
              <w:rPr>
                <w:sz w:val="18"/>
                <w:szCs w:val="20"/>
                <w:lang w:eastAsia="en-US"/>
              </w:rPr>
              <w:t>3,31</w:t>
            </w:r>
          </w:p>
        </w:tc>
        <w:tc>
          <w:tcPr>
            <w:tcW w:w="360" w:type="pct"/>
            <w:tcBorders>
              <w:top w:val="nil"/>
              <w:left w:val="nil"/>
              <w:bottom w:val="single" w:sz="4" w:space="0" w:color="auto"/>
              <w:right w:val="single" w:sz="4" w:space="0" w:color="auto"/>
            </w:tcBorders>
            <w:vAlign w:val="center"/>
            <w:hideMark/>
          </w:tcPr>
          <w:p w14:paraId="3CC1C8CC" w14:textId="77777777" w:rsidR="000A73FE" w:rsidRPr="00453CDA" w:rsidRDefault="000A73FE">
            <w:pPr>
              <w:spacing w:line="276" w:lineRule="auto"/>
              <w:jc w:val="center"/>
              <w:rPr>
                <w:sz w:val="18"/>
                <w:szCs w:val="20"/>
                <w:lang w:eastAsia="en-US"/>
              </w:rPr>
            </w:pPr>
            <w:r w:rsidRPr="00453CDA">
              <w:rPr>
                <w:sz w:val="18"/>
                <w:szCs w:val="20"/>
                <w:lang w:eastAsia="en-US"/>
              </w:rPr>
              <w:t>3,32</w:t>
            </w:r>
          </w:p>
        </w:tc>
        <w:tc>
          <w:tcPr>
            <w:tcW w:w="431" w:type="pct"/>
            <w:tcBorders>
              <w:top w:val="nil"/>
              <w:left w:val="nil"/>
              <w:bottom w:val="single" w:sz="4" w:space="0" w:color="auto"/>
              <w:right w:val="single" w:sz="4" w:space="0" w:color="auto"/>
            </w:tcBorders>
            <w:vAlign w:val="center"/>
            <w:hideMark/>
          </w:tcPr>
          <w:p w14:paraId="71410137" w14:textId="77777777" w:rsidR="000A73FE" w:rsidRPr="00453CDA" w:rsidRDefault="000A73FE">
            <w:pPr>
              <w:spacing w:line="276" w:lineRule="auto"/>
              <w:jc w:val="center"/>
              <w:rPr>
                <w:sz w:val="18"/>
                <w:szCs w:val="20"/>
                <w:lang w:eastAsia="en-US"/>
              </w:rPr>
            </w:pPr>
            <w:r w:rsidRPr="00453CDA">
              <w:rPr>
                <w:sz w:val="18"/>
                <w:szCs w:val="20"/>
                <w:lang w:eastAsia="en-US"/>
              </w:rPr>
              <w:t>1,83</w:t>
            </w:r>
          </w:p>
        </w:tc>
        <w:tc>
          <w:tcPr>
            <w:tcW w:w="308" w:type="pct"/>
            <w:tcBorders>
              <w:top w:val="nil"/>
              <w:left w:val="nil"/>
              <w:bottom w:val="single" w:sz="4" w:space="0" w:color="auto"/>
              <w:right w:val="single" w:sz="4" w:space="0" w:color="auto"/>
            </w:tcBorders>
            <w:vAlign w:val="center"/>
            <w:hideMark/>
          </w:tcPr>
          <w:p w14:paraId="65D88347" w14:textId="77777777" w:rsidR="000A73FE" w:rsidRPr="00453CDA" w:rsidRDefault="000A73FE">
            <w:pPr>
              <w:spacing w:line="276" w:lineRule="auto"/>
              <w:jc w:val="center"/>
              <w:rPr>
                <w:sz w:val="18"/>
                <w:szCs w:val="20"/>
                <w:lang w:eastAsia="en-US"/>
              </w:rPr>
            </w:pPr>
            <w:r w:rsidRPr="00453CDA">
              <w:rPr>
                <w:sz w:val="18"/>
                <w:szCs w:val="20"/>
                <w:lang w:eastAsia="en-US"/>
              </w:rPr>
              <w:t>64,32</w:t>
            </w:r>
          </w:p>
        </w:tc>
      </w:tr>
      <w:tr w:rsidR="00453CDA" w:rsidRPr="00453CDA" w14:paraId="048275AF"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00CB24A9"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0C4A0AD7"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0F8E8A5D" w14:textId="77777777" w:rsidR="000A73FE" w:rsidRPr="00453CDA" w:rsidRDefault="000A73FE">
            <w:pPr>
              <w:spacing w:line="276" w:lineRule="auto"/>
              <w:jc w:val="center"/>
              <w:rPr>
                <w:sz w:val="18"/>
                <w:szCs w:val="20"/>
                <w:lang w:eastAsia="en-US"/>
              </w:rPr>
            </w:pPr>
            <w:r w:rsidRPr="00453CDA">
              <w:rPr>
                <w:sz w:val="18"/>
                <w:szCs w:val="20"/>
                <w:lang w:eastAsia="en-US"/>
              </w:rPr>
              <w:t>2029</w:t>
            </w:r>
          </w:p>
        </w:tc>
        <w:tc>
          <w:tcPr>
            <w:tcW w:w="470" w:type="pct"/>
            <w:tcBorders>
              <w:top w:val="nil"/>
              <w:left w:val="nil"/>
              <w:bottom w:val="single" w:sz="4" w:space="0" w:color="auto"/>
              <w:right w:val="single" w:sz="4" w:space="0" w:color="auto"/>
            </w:tcBorders>
            <w:vAlign w:val="center"/>
            <w:hideMark/>
          </w:tcPr>
          <w:p w14:paraId="6A5ECFDC" w14:textId="77777777" w:rsidR="000A73FE" w:rsidRPr="00453CDA" w:rsidRDefault="000A73FE">
            <w:pPr>
              <w:spacing w:line="276" w:lineRule="auto"/>
              <w:jc w:val="center"/>
              <w:rPr>
                <w:sz w:val="18"/>
                <w:szCs w:val="20"/>
                <w:lang w:eastAsia="en-US"/>
              </w:rPr>
            </w:pPr>
            <w:r w:rsidRPr="00453CDA">
              <w:rPr>
                <w:sz w:val="18"/>
                <w:szCs w:val="20"/>
                <w:lang w:eastAsia="en-US"/>
              </w:rPr>
              <w:t>5,16</w:t>
            </w:r>
          </w:p>
        </w:tc>
        <w:tc>
          <w:tcPr>
            <w:tcW w:w="466" w:type="pct"/>
            <w:tcBorders>
              <w:top w:val="nil"/>
              <w:left w:val="nil"/>
              <w:bottom w:val="single" w:sz="4" w:space="0" w:color="auto"/>
              <w:right w:val="single" w:sz="4" w:space="0" w:color="auto"/>
            </w:tcBorders>
            <w:vAlign w:val="center"/>
            <w:hideMark/>
          </w:tcPr>
          <w:p w14:paraId="52592AB6"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vAlign w:val="center"/>
            <w:hideMark/>
          </w:tcPr>
          <w:p w14:paraId="41C86CF9" w14:textId="77777777" w:rsidR="000A73FE" w:rsidRPr="00453CDA" w:rsidRDefault="000A73FE">
            <w:pPr>
              <w:spacing w:line="276" w:lineRule="auto"/>
              <w:jc w:val="center"/>
              <w:rPr>
                <w:sz w:val="18"/>
                <w:szCs w:val="20"/>
                <w:lang w:eastAsia="en-US"/>
              </w:rPr>
            </w:pPr>
            <w:r w:rsidRPr="00453CDA">
              <w:rPr>
                <w:sz w:val="18"/>
                <w:szCs w:val="20"/>
                <w:lang w:eastAsia="en-US"/>
              </w:rPr>
              <w:t>5,16</w:t>
            </w:r>
          </w:p>
        </w:tc>
        <w:tc>
          <w:tcPr>
            <w:tcW w:w="408" w:type="pct"/>
            <w:tcBorders>
              <w:top w:val="nil"/>
              <w:left w:val="nil"/>
              <w:bottom w:val="single" w:sz="4" w:space="0" w:color="auto"/>
              <w:right w:val="single" w:sz="4" w:space="0" w:color="auto"/>
            </w:tcBorders>
            <w:vAlign w:val="center"/>
            <w:hideMark/>
          </w:tcPr>
          <w:p w14:paraId="410952AA" w14:textId="77777777" w:rsidR="000A73FE" w:rsidRPr="00453CDA" w:rsidRDefault="000A73FE">
            <w:pPr>
              <w:spacing w:line="276" w:lineRule="auto"/>
              <w:jc w:val="center"/>
              <w:rPr>
                <w:sz w:val="18"/>
                <w:szCs w:val="20"/>
                <w:lang w:eastAsia="en-US"/>
              </w:rPr>
            </w:pPr>
            <w:r w:rsidRPr="00453CDA">
              <w:rPr>
                <w:sz w:val="18"/>
                <w:szCs w:val="20"/>
                <w:lang w:eastAsia="en-US"/>
              </w:rPr>
              <w:t>0,01</w:t>
            </w:r>
          </w:p>
        </w:tc>
        <w:tc>
          <w:tcPr>
            <w:tcW w:w="343" w:type="pct"/>
            <w:tcBorders>
              <w:top w:val="nil"/>
              <w:left w:val="nil"/>
              <w:bottom w:val="single" w:sz="4" w:space="0" w:color="auto"/>
              <w:right w:val="single" w:sz="4" w:space="0" w:color="auto"/>
            </w:tcBorders>
            <w:vAlign w:val="center"/>
            <w:hideMark/>
          </w:tcPr>
          <w:p w14:paraId="1DB5252B" w14:textId="77777777" w:rsidR="000A73FE" w:rsidRPr="00453CDA" w:rsidRDefault="000A73FE">
            <w:pPr>
              <w:spacing w:line="276" w:lineRule="auto"/>
              <w:jc w:val="center"/>
              <w:rPr>
                <w:sz w:val="18"/>
                <w:szCs w:val="20"/>
                <w:lang w:eastAsia="en-US"/>
              </w:rPr>
            </w:pPr>
            <w:r w:rsidRPr="00453CDA">
              <w:rPr>
                <w:sz w:val="18"/>
                <w:szCs w:val="20"/>
                <w:lang w:eastAsia="en-US"/>
              </w:rPr>
              <w:t>5,15</w:t>
            </w:r>
          </w:p>
        </w:tc>
        <w:tc>
          <w:tcPr>
            <w:tcW w:w="323" w:type="pct"/>
            <w:tcBorders>
              <w:top w:val="nil"/>
              <w:left w:val="nil"/>
              <w:bottom w:val="single" w:sz="4" w:space="0" w:color="auto"/>
              <w:right w:val="single" w:sz="4" w:space="0" w:color="auto"/>
            </w:tcBorders>
            <w:vAlign w:val="center"/>
            <w:hideMark/>
          </w:tcPr>
          <w:p w14:paraId="495F9B31" w14:textId="77777777" w:rsidR="000A73FE" w:rsidRPr="00453CDA" w:rsidRDefault="000A73FE">
            <w:pPr>
              <w:spacing w:line="276" w:lineRule="auto"/>
              <w:jc w:val="center"/>
              <w:rPr>
                <w:sz w:val="18"/>
                <w:szCs w:val="20"/>
                <w:lang w:eastAsia="en-US"/>
              </w:rPr>
            </w:pPr>
            <w:r w:rsidRPr="00453CDA">
              <w:rPr>
                <w:sz w:val="18"/>
                <w:szCs w:val="20"/>
                <w:lang w:eastAsia="en-US"/>
              </w:rPr>
              <w:t>0,01</w:t>
            </w:r>
          </w:p>
        </w:tc>
        <w:tc>
          <w:tcPr>
            <w:tcW w:w="466" w:type="pct"/>
            <w:tcBorders>
              <w:top w:val="nil"/>
              <w:left w:val="nil"/>
              <w:bottom w:val="single" w:sz="4" w:space="0" w:color="auto"/>
              <w:right w:val="single" w:sz="4" w:space="0" w:color="auto"/>
            </w:tcBorders>
            <w:vAlign w:val="center"/>
            <w:hideMark/>
          </w:tcPr>
          <w:p w14:paraId="73D185F5" w14:textId="77777777" w:rsidR="000A73FE" w:rsidRPr="00453CDA" w:rsidRDefault="000A73FE">
            <w:pPr>
              <w:spacing w:line="276" w:lineRule="auto"/>
              <w:jc w:val="center"/>
              <w:rPr>
                <w:sz w:val="18"/>
                <w:szCs w:val="20"/>
                <w:lang w:eastAsia="en-US"/>
              </w:rPr>
            </w:pPr>
            <w:r w:rsidRPr="00453CDA">
              <w:rPr>
                <w:sz w:val="18"/>
                <w:szCs w:val="20"/>
                <w:lang w:eastAsia="en-US"/>
              </w:rPr>
              <w:t>3,25</w:t>
            </w:r>
          </w:p>
        </w:tc>
        <w:tc>
          <w:tcPr>
            <w:tcW w:w="360" w:type="pct"/>
            <w:tcBorders>
              <w:top w:val="nil"/>
              <w:left w:val="nil"/>
              <w:bottom w:val="single" w:sz="4" w:space="0" w:color="auto"/>
              <w:right w:val="single" w:sz="4" w:space="0" w:color="auto"/>
            </w:tcBorders>
            <w:vAlign w:val="center"/>
            <w:hideMark/>
          </w:tcPr>
          <w:p w14:paraId="480CFC11" w14:textId="77777777" w:rsidR="000A73FE" w:rsidRPr="00453CDA" w:rsidRDefault="000A73FE">
            <w:pPr>
              <w:spacing w:line="276" w:lineRule="auto"/>
              <w:jc w:val="center"/>
              <w:rPr>
                <w:sz w:val="18"/>
                <w:szCs w:val="20"/>
                <w:lang w:eastAsia="en-US"/>
              </w:rPr>
            </w:pPr>
            <w:r w:rsidRPr="00453CDA">
              <w:rPr>
                <w:sz w:val="18"/>
                <w:szCs w:val="20"/>
                <w:lang w:eastAsia="en-US"/>
              </w:rPr>
              <w:t>3,26</w:t>
            </w:r>
          </w:p>
        </w:tc>
        <w:tc>
          <w:tcPr>
            <w:tcW w:w="431" w:type="pct"/>
            <w:tcBorders>
              <w:top w:val="nil"/>
              <w:left w:val="nil"/>
              <w:bottom w:val="single" w:sz="4" w:space="0" w:color="auto"/>
              <w:right w:val="single" w:sz="4" w:space="0" w:color="auto"/>
            </w:tcBorders>
            <w:vAlign w:val="center"/>
            <w:hideMark/>
          </w:tcPr>
          <w:p w14:paraId="352EFFF4" w14:textId="77777777" w:rsidR="000A73FE" w:rsidRPr="00453CDA" w:rsidRDefault="000A73FE">
            <w:pPr>
              <w:spacing w:line="276" w:lineRule="auto"/>
              <w:jc w:val="center"/>
              <w:rPr>
                <w:sz w:val="18"/>
                <w:szCs w:val="20"/>
                <w:lang w:eastAsia="en-US"/>
              </w:rPr>
            </w:pPr>
            <w:r w:rsidRPr="00453CDA">
              <w:rPr>
                <w:sz w:val="18"/>
                <w:szCs w:val="20"/>
                <w:lang w:eastAsia="en-US"/>
              </w:rPr>
              <w:t>1,88</w:t>
            </w:r>
          </w:p>
        </w:tc>
        <w:tc>
          <w:tcPr>
            <w:tcW w:w="308" w:type="pct"/>
            <w:tcBorders>
              <w:top w:val="nil"/>
              <w:left w:val="nil"/>
              <w:bottom w:val="single" w:sz="4" w:space="0" w:color="auto"/>
              <w:right w:val="single" w:sz="4" w:space="0" w:color="auto"/>
            </w:tcBorders>
            <w:vAlign w:val="center"/>
            <w:hideMark/>
          </w:tcPr>
          <w:p w14:paraId="671DFD11" w14:textId="77777777" w:rsidR="000A73FE" w:rsidRPr="00453CDA" w:rsidRDefault="000A73FE">
            <w:pPr>
              <w:spacing w:line="276" w:lineRule="auto"/>
              <w:jc w:val="center"/>
              <w:rPr>
                <w:sz w:val="18"/>
                <w:szCs w:val="20"/>
                <w:lang w:eastAsia="en-US"/>
              </w:rPr>
            </w:pPr>
            <w:r w:rsidRPr="00453CDA">
              <w:rPr>
                <w:sz w:val="18"/>
                <w:szCs w:val="20"/>
                <w:lang w:eastAsia="en-US"/>
              </w:rPr>
              <w:t>63,26</w:t>
            </w:r>
          </w:p>
        </w:tc>
      </w:tr>
      <w:tr w:rsidR="00453CDA" w:rsidRPr="00453CDA" w14:paraId="7592A220"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1BE95B65"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6263FA98"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30918F4F" w14:textId="77777777" w:rsidR="000A73FE" w:rsidRPr="00453CDA" w:rsidRDefault="000A73FE">
            <w:pPr>
              <w:spacing w:line="276" w:lineRule="auto"/>
              <w:jc w:val="center"/>
              <w:rPr>
                <w:sz w:val="18"/>
                <w:szCs w:val="20"/>
                <w:lang w:eastAsia="en-US"/>
              </w:rPr>
            </w:pPr>
            <w:r w:rsidRPr="00453CDA">
              <w:rPr>
                <w:sz w:val="18"/>
                <w:szCs w:val="20"/>
                <w:lang w:eastAsia="en-US"/>
              </w:rPr>
              <w:t>2030</w:t>
            </w:r>
          </w:p>
        </w:tc>
        <w:tc>
          <w:tcPr>
            <w:tcW w:w="470" w:type="pct"/>
            <w:tcBorders>
              <w:top w:val="nil"/>
              <w:left w:val="nil"/>
              <w:bottom w:val="single" w:sz="4" w:space="0" w:color="auto"/>
              <w:right w:val="single" w:sz="4" w:space="0" w:color="auto"/>
            </w:tcBorders>
            <w:vAlign w:val="center"/>
            <w:hideMark/>
          </w:tcPr>
          <w:p w14:paraId="5B33875D" w14:textId="77777777" w:rsidR="000A73FE" w:rsidRPr="00453CDA" w:rsidRDefault="000A73FE">
            <w:pPr>
              <w:spacing w:line="276" w:lineRule="auto"/>
              <w:jc w:val="center"/>
              <w:rPr>
                <w:sz w:val="18"/>
                <w:szCs w:val="20"/>
                <w:lang w:eastAsia="en-US"/>
              </w:rPr>
            </w:pPr>
            <w:r w:rsidRPr="00453CDA">
              <w:rPr>
                <w:sz w:val="18"/>
                <w:szCs w:val="20"/>
                <w:lang w:eastAsia="en-US"/>
              </w:rPr>
              <w:t>5,16</w:t>
            </w:r>
          </w:p>
        </w:tc>
        <w:tc>
          <w:tcPr>
            <w:tcW w:w="466" w:type="pct"/>
            <w:tcBorders>
              <w:top w:val="nil"/>
              <w:left w:val="nil"/>
              <w:bottom w:val="single" w:sz="4" w:space="0" w:color="auto"/>
              <w:right w:val="single" w:sz="4" w:space="0" w:color="auto"/>
            </w:tcBorders>
            <w:vAlign w:val="center"/>
            <w:hideMark/>
          </w:tcPr>
          <w:p w14:paraId="62DCE76E"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vAlign w:val="center"/>
            <w:hideMark/>
          </w:tcPr>
          <w:p w14:paraId="4FA74F56" w14:textId="77777777" w:rsidR="000A73FE" w:rsidRPr="00453CDA" w:rsidRDefault="000A73FE">
            <w:pPr>
              <w:spacing w:line="276" w:lineRule="auto"/>
              <w:jc w:val="center"/>
              <w:rPr>
                <w:sz w:val="18"/>
                <w:szCs w:val="20"/>
                <w:lang w:eastAsia="en-US"/>
              </w:rPr>
            </w:pPr>
            <w:r w:rsidRPr="00453CDA">
              <w:rPr>
                <w:sz w:val="18"/>
                <w:szCs w:val="20"/>
                <w:lang w:eastAsia="en-US"/>
              </w:rPr>
              <w:t>5,16</w:t>
            </w:r>
          </w:p>
        </w:tc>
        <w:tc>
          <w:tcPr>
            <w:tcW w:w="408" w:type="pct"/>
            <w:tcBorders>
              <w:top w:val="nil"/>
              <w:left w:val="nil"/>
              <w:bottom w:val="single" w:sz="4" w:space="0" w:color="auto"/>
              <w:right w:val="single" w:sz="4" w:space="0" w:color="auto"/>
            </w:tcBorders>
            <w:vAlign w:val="center"/>
            <w:hideMark/>
          </w:tcPr>
          <w:p w14:paraId="609B710E" w14:textId="77777777" w:rsidR="000A73FE" w:rsidRPr="00453CDA" w:rsidRDefault="000A73FE">
            <w:pPr>
              <w:spacing w:line="276" w:lineRule="auto"/>
              <w:jc w:val="center"/>
              <w:rPr>
                <w:sz w:val="18"/>
                <w:szCs w:val="20"/>
                <w:lang w:eastAsia="en-US"/>
              </w:rPr>
            </w:pPr>
            <w:r w:rsidRPr="00453CDA">
              <w:rPr>
                <w:sz w:val="18"/>
                <w:szCs w:val="20"/>
                <w:lang w:eastAsia="en-US"/>
              </w:rPr>
              <w:t>0,01</w:t>
            </w:r>
          </w:p>
        </w:tc>
        <w:tc>
          <w:tcPr>
            <w:tcW w:w="343" w:type="pct"/>
            <w:tcBorders>
              <w:top w:val="nil"/>
              <w:left w:val="nil"/>
              <w:bottom w:val="single" w:sz="4" w:space="0" w:color="auto"/>
              <w:right w:val="single" w:sz="4" w:space="0" w:color="auto"/>
            </w:tcBorders>
            <w:vAlign w:val="center"/>
            <w:hideMark/>
          </w:tcPr>
          <w:p w14:paraId="464D059F" w14:textId="77777777" w:rsidR="000A73FE" w:rsidRPr="00453CDA" w:rsidRDefault="000A73FE">
            <w:pPr>
              <w:spacing w:line="276" w:lineRule="auto"/>
              <w:jc w:val="center"/>
              <w:rPr>
                <w:sz w:val="18"/>
                <w:szCs w:val="20"/>
                <w:lang w:eastAsia="en-US"/>
              </w:rPr>
            </w:pPr>
            <w:r w:rsidRPr="00453CDA">
              <w:rPr>
                <w:sz w:val="18"/>
                <w:szCs w:val="20"/>
                <w:lang w:eastAsia="en-US"/>
              </w:rPr>
              <w:t>5,15</w:t>
            </w:r>
          </w:p>
        </w:tc>
        <w:tc>
          <w:tcPr>
            <w:tcW w:w="323" w:type="pct"/>
            <w:tcBorders>
              <w:top w:val="nil"/>
              <w:left w:val="nil"/>
              <w:bottom w:val="single" w:sz="4" w:space="0" w:color="auto"/>
              <w:right w:val="single" w:sz="4" w:space="0" w:color="auto"/>
            </w:tcBorders>
            <w:vAlign w:val="center"/>
            <w:hideMark/>
          </w:tcPr>
          <w:p w14:paraId="13DD6EF2" w14:textId="77777777" w:rsidR="000A73FE" w:rsidRPr="00453CDA" w:rsidRDefault="000A73FE">
            <w:pPr>
              <w:spacing w:line="276" w:lineRule="auto"/>
              <w:jc w:val="center"/>
              <w:rPr>
                <w:sz w:val="18"/>
                <w:szCs w:val="20"/>
                <w:lang w:eastAsia="en-US"/>
              </w:rPr>
            </w:pPr>
            <w:r w:rsidRPr="00453CDA">
              <w:rPr>
                <w:sz w:val="18"/>
                <w:szCs w:val="20"/>
                <w:lang w:eastAsia="en-US"/>
              </w:rPr>
              <w:t>0,01</w:t>
            </w:r>
          </w:p>
        </w:tc>
        <w:tc>
          <w:tcPr>
            <w:tcW w:w="466" w:type="pct"/>
            <w:tcBorders>
              <w:top w:val="nil"/>
              <w:left w:val="nil"/>
              <w:bottom w:val="single" w:sz="4" w:space="0" w:color="auto"/>
              <w:right w:val="single" w:sz="4" w:space="0" w:color="auto"/>
            </w:tcBorders>
            <w:vAlign w:val="center"/>
            <w:hideMark/>
          </w:tcPr>
          <w:p w14:paraId="30F5E6A6" w14:textId="77777777" w:rsidR="000A73FE" w:rsidRPr="00453CDA" w:rsidRDefault="000A73FE">
            <w:pPr>
              <w:spacing w:line="276" w:lineRule="auto"/>
              <w:jc w:val="center"/>
              <w:rPr>
                <w:sz w:val="18"/>
                <w:szCs w:val="20"/>
                <w:lang w:eastAsia="en-US"/>
              </w:rPr>
            </w:pPr>
            <w:r w:rsidRPr="00453CDA">
              <w:rPr>
                <w:sz w:val="18"/>
                <w:szCs w:val="20"/>
                <w:lang w:eastAsia="en-US"/>
              </w:rPr>
              <w:t>3,25</w:t>
            </w:r>
          </w:p>
        </w:tc>
        <w:tc>
          <w:tcPr>
            <w:tcW w:w="360" w:type="pct"/>
            <w:tcBorders>
              <w:top w:val="nil"/>
              <w:left w:val="nil"/>
              <w:bottom w:val="single" w:sz="4" w:space="0" w:color="auto"/>
              <w:right w:val="single" w:sz="4" w:space="0" w:color="auto"/>
            </w:tcBorders>
            <w:vAlign w:val="center"/>
            <w:hideMark/>
          </w:tcPr>
          <w:p w14:paraId="649E32A3" w14:textId="77777777" w:rsidR="000A73FE" w:rsidRPr="00453CDA" w:rsidRDefault="000A73FE">
            <w:pPr>
              <w:spacing w:line="276" w:lineRule="auto"/>
              <w:jc w:val="center"/>
              <w:rPr>
                <w:sz w:val="18"/>
                <w:szCs w:val="20"/>
                <w:lang w:eastAsia="en-US"/>
              </w:rPr>
            </w:pPr>
            <w:r w:rsidRPr="00453CDA">
              <w:rPr>
                <w:sz w:val="18"/>
                <w:szCs w:val="20"/>
                <w:lang w:eastAsia="en-US"/>
              </w:rPr>
              <w:t>3,26</w:t>
            </w:r>
          </w:p>
        </w:tc>
        <w:tc>
          <w:tcPr>
            <w:tcW w:w="431" w:type="pct"/>
            <w:tcBorders>
              <w:top w:val="nil"/>
              <w:left w:val="nil"/>
              <w:bottom w:val="single" w:sz="4" w:space="0" w:color="auto"/>
              <w:right w:val="single" w:sz="4" w:space="0" w:color="auto"/>
            </w:tcBorders>
            <w:vAlign w:val="center"/>
            <w:hideMark/>
          </w:tcPr>
          <w:p w14:paraId="24098A3B" w14:textId="77777777" w:rsidR="000A73FE" w:rsidRPr="00453CDA" w:rsidRDefault="000A73FE">
            <w:pPr>
              <w:spacing w:line="276" w:lineRule="auto"/>
              <w:jc w:val="center"/>
              <w:rPr>
                <w:sz w:val="18"/>
                <w:szCs w:val="20"/>
                <w:lang w:eastAsia="en-US"/>
              </w:rPr>
            </w:pPr>
            <w:r w:rsidRPr="00453CDA">
              <w:rPr>
                <w:sz w:val="18"/>
                <w:szCs w:val="20"/>
                <w:lang w:eastAsia="en-US"/>
              </w:rPr>
              <w:t>1,88</w:t>
            </w:r>
          </w:p>
        </w:tc>
        <w:tc>
          <w:tcPr>
            <w:tcW w:w="308" w:type="pct"/>
            <w:tcBorders>
              <w:top w:val="nil"/>
              <w:left w:val="nil"/>
              <w:bottom w:val="single" w:sz="4" w:space="0" w:color="auto"/>
              <w:right w:val="single" w:sz="4" w:space="0" w:color="auto"/>
            </w:tcBorders>
            <w:vAlign w:val="center"/>
            <w:hideMark/>
          </w:tcPr>
          <w:p w14:paraId="1D08CC4F" w14:textId="77777777" w:rsidR="000A73FE" w:rsidRPr="00453CDA" w:rsidRDefault="000A73FE">
            <w:pPr>
              <w:spacing w:line="276" w:lineRule="auto"/>
              <w:jc w:val="center"/>
              <w:rPr>
                <w:sz w:val="18"/>
                <w:szCs w:val="20"/>
                <w:lang w:eastAsia="en-US"/>
              </w:rPr>
            </w:pPr>
            <w:r w:rsidRPr="00453CDA">
              <w:rPr>
                <w:sz w:val="18"/>
                <w:szCs w:val="20"/>
                <w:lang w:eastAsia="en-US"/>
              </w:rPr>
              <w:t>63,26</w:t>
            </w:r>
          </w:p>
        </w:tc>
      </w:tr>
      <w:tr w:rsidR="00453CDA" w:rsidRPr="00453CDA" w14:paraId="3B0A52B2"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1562A502"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0460E91D"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14DBB788" w14:textId="77777777" w:rsidR="000A73FE" w:rsidRPr="00453CDA" w:rsidRDefault="000A73FE">
            <w:pPr>
              <w:spacing w:line="276" w:lineRule="auto"/>
              <w:jc w:val="center"/>
              <w:rPr>
                <w:sz w:val="18"/>
                <w:szCs w:val="20"/>
                <w:lang w:eastAsia="en-US"/>
              </w:rPr>
            </w:pPr>
            <w:r w:rsidRPr="00453CDA">
              <w:rPr>
                <w:sz w:val="18"/>
                <w:szCs w:val="20"/>
                <w:lang w:eastAsia="en-US"/>
              </w:rPr>
              <w:t>2031-2040</w:t>
            </w:r>
          </w:p>
        </w:tc>
        <w:tc>
          <w:tcPr>
            <w:tcW w:w="470" w:type="pct"/>
            <w:tcBorders>
              <w:top w:val="nil"/>
              <w:left w:val="nil"/>
              <w:bottom w:val="single" w:sz="4" w:space="0" w:color="auto"/>
              <w:right w:val="single" w:sz="4" w:space="0" w:color="auto"/>
            </w:tcBorders>
            <w:vAlign w:val="center"/>
            <w:hideMark/>
          </w:tcPr>
          <w:p w14:paraId="4C1CA683" w14:textId="77777777" w:rsidR="000A73FE" w:rsidRPr="00453CDA" w:rsidRDefault="000A73FE">
            <w:pPr>
              <w:spacing w:line="276" w:lineRule="auto"/>
              <w:jc w:val="center"/>
              <w:rPr>
                <w:sz w:val="18"/>
                <w:szCs w:val="20"/>
                <w:lang w:eastAsia="en-US"/>
              </w:rPr>
            </w:pPr>
            <w:r w:rsidRPr="00453CDA">
              <w:rPr>
                <w:sz w:val="18"/>
                <w:szCs w:val="20"/>
                <w:lang w:eastAsia="en-US"/>
              </w:rPr>
              <w:t>5,16</w:t>
            </w:r>
          </w:p>
        </w:tc>
        <w:tc>
          <w:tcPr>
            <w:tcW w:w="466" w:type="pct"/>
            <w:tcBorders>
              <w:top w:val="nil"/>
              <w:left w:val="nil"/>
              <w:bottom w:val="single" w:sz="4" w:space="0" w:color="auto"/>
              <w:right w:val="single" w:sz="4" w:space="0" w:color="auto"/>
            </w:tcBorders>
            <w:vAlign w:val="center"/>
            <w:hideMark/>
          </w:tcPr>
          <w:p w14:paraId="022CBBB9"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vAlign w:val="center"/>
            <w:hideMark/>
          </w:tcPr>
          <w:p w14:paraId="092A4A4E" w14:textId="77777777" w:rsidR="000A73FE" w:rsidRPr="00453CDA" w:rsidRDefault="000A73FE">
            <w:pPr>
              <w:spacing w:line="276" w:lineRule="auto"/>
              <w:jc w:val="center"/>
              <w:rPr>
                <w:sz w:val="18"/>
                <w:szCs w:val="20"/>
                <w:lang w:eastAsia="en-US"/>
              </w:rPr>
            </w:pPr>
            <w:r w:rsidRPr="00453CDA">
              <w:rPr>
                <w:sz w:val="18"/>
                <w:szCs w:val="20"/>
                <w:lang w:eastAsia="en-US"/>
              </w:rPr>
              <w:t>5,16</w:t>
            </w:r>
          </w:p>
        </w:tc>
        <w:tc>
          <w:tcPr>
            <w:tcW w:w="408" w:type="pct"/>
            <w:tcBorders>
              <w:top w:val="nil"/>
              <w:left w:val="nil"/>
              <w:bottom w:val="single" w:sz="4" w:space="0" w:color="auto"/>
              <w:right w:val="single" w:sz="4" w:space="0" w:color="auto"/>
            </w:tcBorders>
            <w:vAlign w:val="center"/>
            <w:hideMark/>
          </w:tcPr>
          <w:p w14:paraId="36713841" w14:textId="77777777" w:rsidR="000A73FE" w:rsidRPr="00453CDA" w:rsidRDefault="000A73FE">
            <w:pPr>
              <w:spacing w:line="276" w:lineRule="auto"/>
              <w:jc w:val="center"/>
              <w:rPr>
                <w:sz w:val="18"/>
                <w:szCs w:val="20"/>
                <w:lang w:eastAsia="en-US"/>
              </w:rPr>
            </w:pPr>
            <w:r w:rsidRPr="00453CDA">
              <w:rPr>
                <w:sz w:val="18"/>
                <w:szCs w:val="20"/>
                <w:lang w:eastAsia="en-US"/>
              </w:rPr>
              <w:t>0,01</w:t>
            </w:r>
          </w:p>
        </w:tc>
        <w:tc>
          <w:tcPr>
            <w:tcW w:w="343" w:type="pct"/>
            <w:tcBorders>
              <w:top w:val="nil"/>
              <w:left w:val="nil"/>
              <w:bottom w:val="single" w:sz="4" w:space="0" w:color="auto"/>
              <w:right w:val="single" w:sz="4" w:space="0" w:color="auto"/>
            </w:tcBorders>
            <w:vAlign w:val="center"/>
            <w:hideMark/>
          </w:tcPr>
          <w:p w14:paraId="3087DCA3" w14:textId="77777777" w:rsidR="000A73FE" w:rsidRPr="00453CDA" w:rsidRDefault="000A73FE">
            <w:pPr>
              <w:spacing w:line="276" w:lineRule="auto"/>
              <w:jc w:val="center"/>
              <w:rPr>
                <w:sz w:val="18"/>
                <w:szCs w:val="20"/>
                <w:lang w:eastAsia="en-US"/>
              </w:rPr>
            </w:pPr>
            <w:r w:rsidRPr="00453CDA">
              <w:rPr>
                <w:sz w:val="18"/>
                <w:szCs w:val="20"/>
                <w:lang w:eastAsia="en-US"/>
              </w:rPr>
              <w:t>5,15</w:t>
            </w:r>
          </w:p>
        </w:tc>
        <w:tc>
          <w:tcPr>
            <w:tcW w:w="323" w:type="pct"/>
            <w:tcBorders>
              <w:top w:val="nil"/>
              <w:left w:val="nil"/>
              <w:bottom w:val="single" w:sz="4" w:space="0" w:color="auto"/>
              <w:right w:val="single" w:sz="4" w:space="0" w:color="auto"/>
            </w:tcBorders>
            <w:vAlign w:val="center"/>
            <w:hideMark/>
          </w:tcPr>
          <w:p w14:paraId="67282B42" w14:textId="77777777" w:rsidR="000A73FE" w:rsidRPr="00453CDA" w:rsidRDefault="000A73FE">
            <w:pPr>
              <w:spacing w:line="276" w:lineRule="auto"/>
              <w:jc w:val="center"/>
              <w:rPr>
                <w:sz w:val="18"/>
                <w:szCs w:val="20"/>
                <w:lang w:eastAsia="en-US"/>
              </w:rPr>
            </w:pPr>
            <w:r w:rsidRPr="00453CDA">
              <w:rPr>
                <w:sz w:val="18"/>
                <w:szCs w:val="20"/>
                <w:lang w:eastAsia="en-US"/>
              </w:rPr>
              <w:t>0,01</w:t>
            </w:r>
          </w:p>
        </w:tc>
        <w:tc>
          <w:tcPr>
            <w:tcW w:w="466" w:type="pct"/>
            <w:tcBorders>
              <w:top w:val="nil"/>
              <w:left w:val="nil"/>
              <w:bottom w:val="single" w:sz="4" w:space="0" w:color="auto"/>
              <w:right w:val="single" w:sz="4" w:space="0" w:color="auto"/>
            </w:tcBorders>
            <w:vAlign w:val="center"/>
            <w:hideMark/>
          </w:tcPr>
          <w:p w14:paraId="0B107F36" w14:textId="77777777" w:rsidR="000A73FE" w:rsidRPr="00453CDA" w:rsidRDefault="000A73FE">
            <w:pPr>
              <w:spacing w:line="276" w:lineRule="auto"/>
              <w:jc w:val="center"/>
              <w:rPr>
                <w:sz w:val="18"/>
                <w:szCs w:val="20"/>
                <w:lang w:eastAsia="en-US"/>
              </w:rPr>
            </w:pPr>
            <w:r w:rsidRPr="00453CDA">
              <w:rPr>
                <w:sz w:val="18"/>
                <w:szCs w:val="20"/>
                <w:lang w:eastAsia="en-US"/>
              </w:rPr>
              <w:t>3,25</w:t>
            </w:r>
          </w:p>
        </w:tc>
        <w:tc>
          <w:tcPr>
            <w:tcW w:w="360" w:type="pct"/>
            <w:tcBorders>
              <w:top w:val="nil"/>
              <w:left w:val="nil"/>
              <w:bottom w:val="single" w:sz="4" w:space="0" w:color="auto"/>
              <w:right w:val="single" w:sz="4" w:space="0" w:color="auto"/>
            </w:tcBorders>
            <w:vAlign w:val="center"/>
            <w:hideMark/>
          </w:tcPr>
          <w:p w14:paraId="12ECF43D" w14:textId="77777777" w:rsidR="000A73FE" w:rsidRPr="00453CDA" w:rsidRDefault="000A73FE">
            <w:pPr>
              <w:spacing w:line="276" w:lineRule="auto"/>
              <w:jc w:val="center"/>
              <w:rPr>
                <w:sz w:val="18"/>
                <w:szCs w:val="20"/>
                <w:lang w:eastAsia="en-US"/>
              </w:rPr>
            </w:pPr>
            <w:r w:rsidRPr="00453CDA">
              <w:rPr>
                <w:sz w:val="18"/>
                <w:szCs w:val="20"/>
                <w:lang w:eastAsia="en-US"/>
              </w:rPr>
              <w:t>3,26</w:t>
            </w:r>
          </w:p>
        </w:tc>
        <w:tc>
          <w:tcPr>
            <w:tcW w:w="431" w:type="pct"/>
            <w:tcBorders>
              <w:top w:val="nil"/>
              <w:left w:val="nil"/>
              <w:bottom w:val="single" w:sz="4" w:space="0" w:color="auto"/>
              <w:right w:val="single" w:sz="4" w:space="0" w:color="auto"/>
            </w:tcBorders>
            <w:vAlign w:val="center"/>
            <w:hideMark/>
          </w:tcPr>
          <w:p w14:paraId="276295CA" w14:textId="77777777" w:rsidR="000A73FE" w:rsidRPr="00453CDA" w:rsidRDefault="000A73FE">
            <w:pPr>
              <w:spacing w:line="276" w:lineRule="auto"/>
              <w:jc w:val="center"/>
              <w:rPr>
                <w:sz w:val="18"/>
                <w:szCs w:val="20"/>
                <w:lang w:eastAsia="en-US"/>
              </w:rPr>
            </w:pPr>
            <w:r w:rsidRPr="00453CDA">
              <w:rPr>
                <w:sz w:val="18"/>
                <w:szCs w:val="20"/>
                <w:lang w:eastAsia="en-US"/>
              </w:rPr>
              <w:t>1,88</w:t>
            </w:r>
          </w:p>
        </w:tc>
        <w:tc>
          <w:tcPr>
            <w:tcW w:w="308" w:type="pct"/>
            <w:tcBorders>
              <w:top w:val="nil"/>
              <w:left w:val="nil"/>
              <w:bottom w:val="single" w:sz="4" w:space="0" w:color="auto"/>
              <w:right w:val="single" w:sz="4" w:space="0" w:color="auto"/>
            </w:tcBorders>
            <w:vAlign w:val="center"/>
            <w:hideMark/>
          </w:tcPr>
          <w:p w14:paraId="0C1920C1" w14:textId="77777777" w:rsidR="000A73FE" w:rsidRPr="00453CDA" w:rsidRDefault="000A73FE">
            <w:pPr>
              <w:spacing w:line="276" w:lineRule="auto"/>
              <w:jc w:val="center"/>
              <w:rPr>
                <w:sz w:val="18"/>
                <w:szCs w:val="20"/>
                <w:lang w:eastAsia="en-US"/>
              </w:rPr>
            </w:pPr>
            <w:r w:rsidRPr="00453CDA">
              <w:rPr>
                <w:sz w:val="18"/>
                <w:szCs w:val="20"/>
                <w:lang w:eastAsia="en-US"/>
              </w:rPr>
              <w:t>63,26</w:t>
            </w:r>
          </w:p>
        </w:tc>
      </w:tr>
      <w:tr w:rsidR="00453CDA" w:rsidRPr="00453CDA" w14:paraId="7416EEB8" w14:textId="77777777" w:rsidTr="000A73FE">
        <w:trPr>
          <w:trHeight w:val="20"/>
        </w:trPr>
        <w:tc>
          <w:tcPr>
            <w:tcW w:w="156" w:type="pct"/>
            <w:vMerge w:val="restart"/>
            <w:tcBorders>
              <w:top w:val="nil"/>
              <w:left w:val="single" w:sz="4" w:space="0" w:color="auto"/>
              <w:bottom w:val="single" w:sz="4" w:space="0" w:color="auto"/>
              <w:right w:val="single" w:sz="4" w:space="0" w:color="auto"/>
            </w:tcBorders>
            <w:vAlign w:val="center"/>
            <w:hideMark/>
          </w:tcPr>
          <w:p w14:paraId="1613548D" w14:textId="77777777" w:rsidR="000A73FE" w:rsidRPr="00453CDA" w:rsidRDefault="000A73FE">
            <w:pPr>
              <w:spacing w:line="276" w:lineRule="auto"/>
              <w:jc w:val="center"/>
              <w:rPr>
                <w:sz w:val="18"/>
                <w:szCs w:val="20"/>
                <w:lang w:eastAsia="en-US"/>
              </w:rPr>
            </w:pPr>
            <w:r w:rsidRPr="00453CDA">
              <w:rPr>
                <w:sz w:val="18"/>
                <w:szCs w:val="20"/>
                <w:lang w:eastAsia="en-US"/>
              </w:rPr>
              <w:t>14</w:t>
            </w:r>
          </w:p>
        </w:tc>
        <w:tc>
          <w:tcPr>
            <w:tcW w:w="594" w:type="pct"/>
            <w:vMerge w:val="restart"/>
            <w:tcBorders>
              <w:top w:val="nil"/>
              <w:left w:val="single" w:sz="4" w:space="0" w:color="auto"/>
              <w:bottom w:val="single" w:sz="4" w:space="0" w:color="auto"/>
              <w:right w:val="single" w:sz="4" w:space="0" w:color="auto"/>
            </w:tcBorders>
            <w:vAlign w:val="center"/>
            <w:hideMark/>
          </w:tcPr>
          <w:p w14:paraId="7E9F6F8C" w14:textId="77777777" w:rsidR="000A73FE" w:rsidRPr="00453CDA" w:rsidRDefault="000A73FE">
            <w:pPr>
              <w:spacing w:line="276" w:lineRule="auto"/>
              <w:jc w:val="center"/>
              <w:rPr>
                <w:sz w:val="18"/>
                <w:szCs w:val="20"/>
                <w:lang w:eastAsia="en-US"/>
              </w:rPr>
            </w:pPr>
            <w:r w:rsidRPr="00453CDA">
              <w:rPr>
                <w:sz w:val="18"/>
                <w:szCs w:val="20"/>
                <w:lang w:eastAsia="en-US"/>
              </w:rPr>
              <w:t>с. Берендеево,участок №1</w:t>
            </w:r>
          </w:p>
        </w:tc>
        <w:tc>
          <w:tcPr>
            <w:tcW w:w="217" w:type="pct"/>
            <w:tcBorders>
              <w:top w:val="nil"/>
              <w:left w:val="nil"/>
              <w:bottom w:val="single" w:sz="4" w:space="0" w:color="auto"/>
              <w:right w:val="single" w:sz="4" w:space="0" w:color="auto"/>
            </w:tcBorders>
            <w:vAlign w:val="center"/>
            <w:hideMark/>
          </w:tcPr>
          <w:p w14:paraId="45875541" w14:textId="77777777" w:rsidR="000A73FE" w:rsidRPr="00453CDA" w:rsidRDefault="000A73FE">
            <w:pPr>
              <w:spacing w:line="276" w:lineRule="auto"/>
              <w:jc w:val="center"/>
              <w:rPr>
                <w:sz w:val="18"/>
                <w:szCs w:val="20"/>
                <w:lang w:eastAsia="en-US"/>
              </w:rPr>
            </w:pPr>
            <w:r w:rsidRPr="00453CDA">
              <w:rPr>
                <w:sz w:val="18"/>
                <w:szCs w:val="20"/>
                <w:lang w:eastAsia="en-US"/>
              </w:rPr>
              <w:t>2023</w:t>
            </w:r>
          </w:p>
        </w:tc>
        <w:tc>
          <w:tcPr>
            <w:tcW w:w="470" w:type="pct"/>
            <w:tcBorders>
              <w:top w:val="nil"/>
              <w:left w:val="nil"/>
              <w:bottom w:val="single" w:sz="4" w:space="0" w:color="auto"/>
              <w:right w:val="single" w:sz="4" w:space="0" w:color="auto"/>
            </w:tcBorders>
            <w:vAlign w:val="center"/>
            <w:hideMark/>
          </w:tcPr>
          <w:p w14:paraId="73DE8124" w14:textId="77777777" w:rsidR="000A73FE" w:rsidRPr="00453CDA" w:rsidRDefault="000A73FE">
            <w:pPr>
              <w:spacing w:line="276" w:lineRule="auto"/>
              <w:jc w:val="center"/>
              <w:rPr>
                <w:sz w:val="18"/>
                <w:szCs w:val="20"/>
                <w:lang w:eastAsia="en-US"/>
              </w:rPr>
            </w:pPr>
            <w:r w:rsidRPr="00453CDA">
              <w:rPr>
                <w:sz w:val="18"/>
                <w:szCs w:val="20"/>
                <w:lang w:eastAsia="en-US"/>
              </w:rPr>
              <w:t>0,41</w:t>
            </w:r>
          </w:p>
        </w:tc>
        <w:tc>
          <w:tcPr>
            <w:tcW w:w="466" w:type="pct"/>
            <w:tcBorders>
              <w:top w:val="nil"/>
              <w:left w:val="nil"/>
              <w:bottom w:val="single" w:sz="4" w:space="0" w:color="auto"/>
              <w:right w:val="single" w:sz="4" w:space="0" w:color="auto"/>
            </w:tcBorders>
            <w:vAlign w:val="center"/>
            <w:hideMark/>
          </w:tcPr>
          <w:p w14:paraId="3A0D3CD0"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vAlign w:val="center"/>
            <w:hideMark/>
          </w:tcPr>
          <w:p w14:paraId="28E2BF6C" w14:textId="77777777" w:rsidR="000A73FE" w:rsidRPr="00453CDA" w:rsidRDefault="000A73FE">
            <w:pPr>
              <w:spacing w:line="276" w:lineRule="auto"/>
              <w:jc w:val="center"/>
              <w:rPr>
                <w:sz w:val="18"/>
                <w:szCs w:val="20"/>
                <w:lang w:eastAsia="en-US"/>
              </w:rPr>
            </w:pPr>
            <w:r w:rsidRPr="00453CDA">
              <w:rPr>
                <w:sz w:val="18"/>
                <w:szCs w:val="20"/>
                <w:lang w:eastAsia="en-US"/>
              </w:rPr>
              <w:t>0,41</w:t>
            </w:r>
          </w:p>
        </w:tc>
        <w:tc>
          <w:tcPr>
            <w:tcW w:w="408" w:type="pct"/>
            <w:tcBorders>
              <w:top w:val="nil"/>
              <w:left w:val="nil"/>
              <w:bottom w:val="single" w:sz="4" w:space="0" w:color="auto"/>
              <w:right w:val="single" w:sz="4" w:space="0" w:color="auto"/>
            </w:tcBorders>
            <w:vAlign w:val="center"/>
            <w:hideMark/>
          </w:tcPr>
          <w:p w14:paraId="1DD64D21"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343" w:type="pct"/>
            <w:tcBorders>
              <w:top w:val="nil"/>
              <w:left w:val="nil"/>
              <w:bottom w:val="single" w:sz="4" w:space="0" w:color="auto"/>
              <w:right w:val="single" w:sz="4" w:space="0" w:color="auto"/>
            </w:tcBorders>
            <w:vAlign w:val="center"/>
            <w:hideMark/>
          </w:tcPr>
          <w:p w14:paraId="4159BBFC" w14:textId="77777777" w:rsidR="000A73FE" w:rsidRPr="00453CDA" w:rsidRDefault="000A73FE">
            <w:pPr>
              <w:spacing w:line="276" w:lineRule="auto"/>
              <w:jc w:val="center"/>
              <w:rPr>
                <w:sz w:val="18"/>
                <w:szCs w:val="20"/>
                <w:lang w:eastAsia="en-US"/>
              </w:rPr>
            </w:pPr>
            <w:r w:rsidRPr="00453CDA">
              <w:rPr>
                <w:sz w:val="18"/>
                <w:szCs w:val="20"/>
                <w:lang w:eastAsia="en-US"/>
              </w:rPr>
              <w:t>0,41</w:t>
            </w:r>
          </w:p>
        </w:tc>
        <w:tc>
          <w:tcPr>
            <w:tcW w:w="323" w:type="pct"/>
            <w:tcBorders>
              <w:top w:val="nil"/>
              <w:left w:val="nil"/>
              <w:bottom w:val="single" w:sz="4" w:space="0" w:color="auto"/>
              <w:right w:val="single" w:sz="4" w:space="0" w:color="auto"/>
            </w:tcBorders>
            <w:vAlign w:val="center"/>
            <w:hideMark/>
          </w:tcPr>
          <w:p w14:paraId="2A8D99F3"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66" w:type="pct"/>
            <w:tcBorders>
              <w:top w:val="nil"/>
              <w:left w:val="nil"/>
              <w:bottom w:val="single" w:sz="4" w:space="0" w:color="auto"/>
              <w:right w:val="single" w:sz="4" w:space="0" w:color="auto"/>
            </w:tcBorders>
            <w:vAlign w:val="center"/>
            <w:hideMark/>
          </w:tcPr>
          <w:p w14:paraId="1557CC3B" w14:textId="77777777" w:rsidR="000A73FE" w:rsidRPr="00453CDA" w:rsidRDefault="000A73FE">
            <w:pPr>
              <w:spacing w:line="276" w:lineRule="auto"/>
              <w:jc w:val="center"/>
              <w:rPr>
                <w:sz w:val="18"/>
                <w:szCs w:val="20"/>
                <w:lang w:eastAsia="en-US"/>
              </w:rPr>
            </w:pPr>
            <w:r w:rsidRPr="00453CDA">
              <w:rPr>
                <w:sz w:val="18"/>
                <w:szCs w:val="20"/>
                <w:lang w:eastAsia="en-US"/>
              </w:rPr>
              <w:t>0,25</w:t>
            </w:r>
          </w:p>
        </w:tc>
        <w:tc>
          <w:tcPr>
            <w:tcW w:w="360" w:type="pct"/>
            <w:tcBorders>
              <w:top w:val="nil"/>
              <w:left w:val="nil"/>
              <w:bottom w:val="single" w:sz="4" w:space="0" w:color="auto"/>
              <w:right w:val="single" w:sz="4" w:space="0" w:color="auto"/>
            </w:tcBorders>
            <w:vAlign w:val="center"/>
            <w:hideMark/>
          </w:tcPr>
          <w:p w14:paraId="6442BBD0" w14:textId="77777777" w:rsidR="000A73FE" w:rsidRPr="00453CDA" w:rsidRDefault="000A73FE">
            <w:pPr>
              <w:spacing w:line="276" w:lineRule="auto"/>
              <w:jc w:val="center"/>
              <w:rPr>
                <w:sz w:val="18"/>
                <w:szCs w:val="20"/>
                <w:lang w:eastAsia="en-US"/>
              </w:rPr>
            </w:pPr>
            <w:r w:rsidRPr="00453CDA">
              <w:rPr>
                <w:sz w:val="18"/>
                <w:szCs w:val="20"/>
                <w:lang w:eastAsia="en-US"/>
              </w:rPr>
              <w:t>0,25</w:t>
            </w:r>
          </w:p>
        </w:tc>
        <w:tc>
          <w:tcPr>
            <w:tcW w:w="431" w:type="pct"/>
            <w:tcBorders>
              <w:top w:val="nil"/>
              <w:left w:val="nil"/>
              <w:bottom w:val="single" w:sz="4" w:space="0" w:color="auto"/>
              <w:right w:val="single" w:sz="4" w:space="0" w:color="auto"/>
            </w:tcBorders>
            <w:vAlign w:val="center"/>
            <w:hideMark/>
          </w:tcPr>
          <w:p w14:paraId="6F2C063B" w14:textId="77777777" w:rsidR="000A73FE" w:rsidRPr="00453CDA" w:rsidRDefault="000A73FE">
            <w:pPr>
              <w:spacing w:line="276" w:lineRule="auto"/>
              <w:jc w:val="center"/>
              <w:rPr>
                <w:sz w:val="18"/>
                <w:szCs w:val="20"/>
                <w:lang w:eastAsia="en-US"/>
              </w:rPr>
            </w:pPr>
            <w:r w:rsidRPr="00453CDA">
              <w:rPr>
                <w:sz w:val="18"/>
                <w:szCs w:val="20"/>
                <w:lang w:eastAsia="en-US"/>
              </w:rPr>
              <w:t>0,16</w:t>
            </w:r>
          </w:p>
        </w:tc>
        <w:tc>
          <w:tcPr>
            <w:tcW w:w="308" w:type="pct"/>
            <w:tcBorders>
              <w:top w:val="nil"/>
              <w:left w:val="nil"/>
              <w:bottom w:val="single" w:sz="4" w:space="0" w:color="auto"/>
              <w:right w:val="single" w:sz="4" w:space="0" w:color="auto"/>
            </w:tcBorders>
            <w:vAlign w:val="center"/>
            <w:hideMark/>
          </w:tcPr>
          <w:p w14:paraId="06F80650" w14:textId="77777777" w:rsidR="000A73FE" w:rsidRPr="00453CDA" w:rsidRDefault="000A73FE">
            <w:pPr>
              <w:spacing w:line="276" w:lineRule="auto"/>
              <w:jc w:val="center"/>
              <w:rPr>
                <w:sz w:val="18"/>
                <w:szCs w:val="20"/>
                <w:lang w:eastAsia="en-US"/>
              </w:rPr>
            </w:pPr>
            <w:r w:rsidRPr="00453CDA">
              <w:rPr>
                <w:sz w:val="18"/>
                <w:szCs w:val="20"/>
                <w:lang w:eastAsia="en-US"/>
              </w:rPr>
              <w:t>61,27</w:t>
            </w:r>
          </w:p>
        </w:tc>
      </w:tr>
      <w:tr w:rsidR="00453CDA" w:rsidRPr="00453CDA" w14:paraId="064891DE"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2ED109DF"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247481C3"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24A2CFD6" w14:textId="77777777" w:rsidR="000A73FE" w:rsidRPr="00453CDA" w:rsidRDefault="000A73FE">
            <w:pPr>
              <w:spacing w:line="276" w:lineRule="auto"/>
              <w:jc w:val="center"/>
              <w:rPr>
                <w:sz w:val="18"/>
                <w:szCs w:val="20"/>
                <w:lang w:eastAsia="en-US"/>
              </w:rPr>
            </w:pPr>
            <w:r w:rsidRPr="00453CDA">
              <w:rPr>
                <w:sz w:val="18"/>
                <w:szCs w:val="20"/>
                <w:lang w:eastAsia="en-US"/>
              </w:rPr>
              <w:t>2024</w:t>
            </w:r>
          </w:p>
        </w:tc>
        <w:tc>
          <w:tcPr>
            <w:tcW w:w="470" w:type="pct"/>
            <w:tcBorders>
              <w:top w:val="nil"/>
              <w:left w:val="nil"/>
              <w:bottom w:val="single" w:sz="4" w:space="0" w:color="auto"/>
              <w:right w:val="single" w:sz="4" w:space="0" w:color="auto"/>
            </w:tcBorders>
            <w:vAlign w:val="center"/>
            <w:hideMark/>
          </w:tcPr>
          <w:p w14:paraId="150C0ED9" w14:textId="77777777" w:rsidR="000A73FE" w:rsidRPr="00453CDA" w:rsidRDefault="000A73FE">
            <w:pPr>
              <w:spacing w:line="276" w:lineRule="auto"/>
              <w:jc w:val="center"/>
              <w:rPr>
                <w:sz w:val="18"/>
                <w:szCs w:val="20"/>
                <w:lang w:eastAsia="en-US"/>
              </w:rPr>
            </w:pPr>
            <w:r w:rsidRPr="00453CDA">
              <w:rPr>
                <w:sz w:val="18"/>
                <w:szCs w:val="20"/>
                <w:lang w:eastAsia="en-US"/>
              </w:rPr>
              <w:t>0,41</w:t>
            </w:r>
          </w:p>
        </w:tc>
        <w:tc>
          <w:tcPr>
            <w:tcW w:w="466" w:type="pct"/>
            <w:tcBorders>
              <w:top w:val="nil"/>
              <w:left w:val="nil"/>
              <w:bottom w:val="single" w:sz="4" w:space="0" w:color="auto"/>
              <w:right w:val="single" w:sz="4" w:space="0" w:color="auto"/>
            </w:tcBorders>
            <w:vAlign w:val="center"/>
            <w:hideMark/>
          </w:tcPr>
          <w:p w14:paraId="0AA266F6"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vAlign w:val="center"/>
            <w:hideMark/>
          </w:tcPr>
          <w:p w14:paraId="1354B3D3" w14:textId="77777777" w:rsidR="000A73FE" w:rsidRPr="00453CDA" w:rsidRDefault="000A73FE">
            <w:pPr>
              <w:spacing w:line="276" w:lineRule="auto"/>
              <w:jc w:val="center"/>
              <w:rPr>
                <w:sz w:val="18"/>
                <w:szCs w:val="20"/>
                <w:lang w:eastAsia="en-US"/>
              </w:rPr>
            </w:pPr>
            <w:r w:rsidRPr="00453CDA">
              <w:rPr>
                <w:sz w:val="18"/>
                <w:szCs w:val="20"/>
                <w:lang w:eastAsia="en-US"/>
              </w:rPr>
              <w:t>0,41</w:t>
            </w:r>
          </w:p>
        </w:tc>
        <w:tc>
          <w:tcPr>
            <w:tcW w:w="408" w:type="pct"/>
            <w:tcBorders>
              <w:top w:val="nil"/>
              <w:left w:val="nil"/>
              <w:bottom w:val="single" w:sz="4" w:space="0" w:color="auto"/>
              <w:right w:val="single" w:sz="4" w:space="0" w:color="auto"/>
            </w:tcBorders>
            <w:vAlign w:val="center"/>
            <w:hideMark/>
          </w:tcPr>
          <w:p w14:paraId="338371EE"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343" w:type="pct"/>
            <w:tcBorders>
              <w:top w:val="nil"/>
              <w:left w:val="nil"/>
              <w:bottom w:val="single" w:sz="4" w:space="0" w:color="auto"/>
              <w:right w:val="single" w:sz="4" w:space="0" w:color="auto"/>
            </w:tcBorders>
            <w:vAlign w:val="center"/>
            <w:hideMark/>
          </w:tcPr>
          <w:p w14:paraId="54B68DDA" w14:textId="77777777" w:rsidR="000A73FE" w:rsidRPr="00453CDA" w:rsidRDefault="000A73FE">
            <w:pPr>
              <w:spacing w:line="276" w:lineRule="auto"/>
              <w:jc w:val="center"/>
              <w:rPr>
                <w:sz w:val="18"/>
                <w:szCs w:val="20"/>
                <w:lang w:eastAsia="en-US"/>
              </w:rPr>
            </w:pPr>
            <w:r w:rsidRPr="00453CDA">
              <w:rPr>
                <w:sz w:val="18"/>
                <w:szCs w:val="20"/>
                <w:lang w:eastAsia="en-US"/>
              </w:rPr>
              <w:t>0,41</w:t>
            </w:r>
          </w:p>
        </w:tc>
        <w:tc>
          <w:tcPr>
            <w:tcW w:w="323" w:type="pct"/>
            <w:tcBorders>
              <w:top w:val="nil"/>
              <w:left w:val="nil"/>
              <w:bottom w:val="single" w:sz="4" w:space="0" w:color="auto"/>
              <w:right w:val="single" w:sz="4" w:space="0" w:color="auto"/>
            </w:tcBorders>
            <w:vAlign w:val="center"/>
            <w:hideMark/>
          </w:tcPr>
          <w:p w14:paraId="7A6CCE97"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66" w:type="pct"/>
            <w:tcBorders>
              <w:top w:val="nil"/>
              <w:left w:val="nil"/>
              <w:bottom w:val="single" w:sz="4" w:space="0" w:color="auto"/>
              <w:right w:val="single" w:sz="4" w:space="0" w:color="auto"/>
            </w:tcBorders>
            <w:vAlign w:val="center"/>
            <w:hideMark/>
          </w:tcPr>
          <w:p w14:paraId="3B3E745C" w14:textId="77777777" w:rsidR="000A73FE" w:rsidRPr="00453CDA" w:rsidRDefault="000A73FE">
            <w:pPr>
              <w:spacing w:line="276" w:lineRule="auto"/>
              <w:jc w:val="center"/>
              <w:rPr>
                <w:sz w:val="18"/>
                <w:szCs w:val="20"/>
                <w:lang w:eastAsia="en-US"/>
              </w:rPr>
            </w:pPr>
            <w:r w:rsidRPr="00453CDA">
              <w:rPr>
                <w:sz w:val="18"/>
                <w:szCs w:val="20"/>
                <w:lang w:eastAsia="en-US"/>
              </w:rPr>
              <w:t>0,25</w:t>
            </w:r>
          </w:p>
        </w:tc>
        <w:tc>
          <w:tcPr>
            <w:tcW w:w="360" w:type="pct"/>
            <w:tcBorders>
              <w:top w:val="nil"/>
              <w:left w:val="nil"/>
              <w:bottom w:val="single" w:sz="4" w:space="0" w:color="auto"/>
              <w:right w:val="single" w:sz="4" w:space="0" w:color="auto"/>
            </w:tcBorders>
            <w:vAlign w:val="center"/>
            <w:hideMark/>
          </w:tcPr>
          <w:p w14:paraId="6602D0DA" w14:textId="77777777" w:rsidR="000A73FE" w:rsidRPr="00453CDA" w:rsidRDefault="000A73FE">
            <w:pPr>
              <w:spacing w:line="276" w:lineRule="auto"/>
              <w:jc w:val="center"/>
              <w:rPr>
                <w:sz w:val="18"/>
                <w:szCs w:val="20"/>
                <w:lang w:eastAsia="en-US"/>
              </w:rPr>
            </w:pPr>
            <w:r w:rsidRPr="00453CDA">
              <w:rPr>
                <w:sz w:val="18"/>
                <w:szCs w:val="20"/>
                <w:lang w:eastAsia="en-US"/>
              </w:rPr>
              <w:t>0,25</w:t>
            </w:r>
          </w:p>
        </w:tc>
        <w:tc>
          <w:tcPr>
            <w:tcW w:w="431" w:type="pct"/>
            <w:tcBorders>
              <w:top w:val="nil"/>
              <w:left w:val="nil"/>
              <w:bottom w:val="single" w:sz="4" w:space="0" w:color="auto"/>
              <w:right w:val="single" w:sz="4" w:space="0" w:color="auto"/>
            </w:tcBorders>
            <w:vAlign w:val="center"/>
            <w:hideMark/>
          </w:tcPr>
          <w:p w14:paraId="15131676" w14:textId="77777777" w:rsidR="000A73FE" w:rsidRPr="00453CDA" w:rsidRDefault="000A73FE">
            <w:pPr>
              <w:spacing w:line="276" w:lineRule="auto"/>
              <w:jc w:val="center"/>
              <w:rPr>
                <w:sz w:val="18"/>
                <w:szCs w:val="20"/>
                <w:lang w:eastAsia="en-US"/>
              </w:rPr>
            </w:pPr>
            <w:r w:rsidRPr="00453CDA">
              <w:rPr>
                <w:sz w:val="18"/>
                <w:szCs w:val="20"/>
                <w:lang w:eastAsia="en-US"/>
              </w:rPr>
              <w:t>0,16</w:t>
            </w:r>
          </w:p>
        </w:tc>
        <w:tc>
          <w:tcPr>
            <w:tcW w:w="308" w:type="pct"/>
            <w:tcBorders>
              <w:top w:val="nil"/>
              <w:left w:val="nil"/>
              <w:bottom w:val="single" w:sz="4" w:space="0" w:color="auto"/>
              <w:right w:val="single" w:sz="4" w:space="0" w:color="auto"/>
            </w:tcBorders>
            <w:vAlign w:val="center"/>
            <w:hideMark/>
          </w:tcPr>
          <w:p w14:paraId="1851697D" w14:textId="77777777" w:rsidR="000A73FE" w:rsidRPr="00453CDA" w:rsidRDefault="000A73FE">
            <w:pPr>
              <w:spacing w:line="276" w:lineRule="auto"/>
              <w:jc w:val="center"/>
              <w:rPr>
                <w:sz w:val="18"/>
                <w:szCs w:val="20"/>
                <w:lang w:eastAsia="en-US"/>
              </w:rPr>
            </w:pPr>
            <w:r w:rsidRPr="00453CDA">
              <w:rPr>
                <w:sz w:val="18"/>
                <w:szCs w:val="20"/>
                <w:lang w:eastAsia="en-US"/>
              </w:rPr>
              <w:t>61,27</w:t>
            </w:r>
          </w:p>
        </w:tc>
      </w:tr>
      <w:tr w:rsidR="00453CDA" w:rsidRPr="00453CDA" w14:paraId="3D78E5DC"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2910A0A1"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7DEF160E"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582E018F" w14:textId="77777777" w:rsidR="000A73FE" w:rsidRPr="00453CDA" w:rsidRDefault="000A73FE">
            <w:pPr>
              <w:spacing w:line="276" w:lineRule="auto"/>
              <w:jc w:val="center"/>
              <w:rPr>
                <w:sz w:val="18"/>
                <w:szCs w:val="20"/>
                <w:lang w:eastAsia="en-US"/>
              </w:rPr>
            </w:pPr>
            <w:r w:rsidRPr="00453CDA">
              <w:rPr>
                <w:sz w:val="18"/>
                <w:szCs w:val="20"/>
                <w:lang w:eastAsia="en-US"/>
              </w:rPr>
              <w:t>2025</w:t>
            </w:r>
          </w:p>
        </w:tc>
        <w:tc>
          <w:tcPr>
            <w:tcW w:w="470" w:type="pct"/>
            <w:tcBorders>
              <w:top w:val="nil"/>
              <w:left w:val="nil"/>
              <w:bottom w:val="single" w:sz="4" w:space="0" w:color="auto"/>
              <w:right w:val="single" w:sz="4" w:space="0" w:color="auto"/>
            </w:tcBorders>
            <w:vAlign w:val="center"/>
            <w:hideMark/>
          </w:tcPr>
          <w:p w14:paraId="77FEA922" w14:textId="77777777" w:rsidR="000A73FE" w:rsidRPr="00453CDA" w:rsidRDefault="000A73FE">
            <w:pPr>
              <w:spacing w:line="276" w:lineRule="auto"/>
              <w:jc w:val="center"/>
              <w:rPr>
                <w:sz w:val="18"/>
                <w:szCs w:val="20"/>
                <w:lang w:eastAsia="en-US"/>
              </w:rPr>
            </w:pPr>
            <w:r w:rsidRPr="00453CDA">
              <w:rPr>
                <w:sz w:val="18"/>
                <w:szCs w:val="20"/>
                <w:lang w:eastAsia="en-US"/>
              </w:rPr>
              <w:t>0,41</w:t>
            </w:r>
          </w:p>
        </w:tc>
        <w:tc>
          <w:tcPr>
            <w:tcW w:w="466" w:type="pct"/>
            <w:tcBorders>
              <w:top w:val="nil"/>
              <w:left w:val="nil"/>
              <w:bottom w:val="single" w:sz="4" w:space="0" w:color="auto"/>
              <w:right w:val="single" w:sz="4" w:space="0" w:color="auto"/>
            </w:tcBorders>
            <w:vAlign w:val="center"/>
            <w:hideMark/>
          </w:tcPr>
          <w:p w14:paraId="7FAB638D"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vAlign w:val="center"/>
            <w:hideMark/>
          </w:tcPr>
          <w:p w14:paraId="6D170F22" w14:textId="77777777" w:rsidR="000A73FE" w:rsidRPr="00453CDA" w:rsidRDefault="000A73FE">
            <w:pPr>
              <w:spacing w:line="276" w:lineRule="auto"/>
              <w:jc w:val="center"/>
              <w:rPr>
                <w:sz w:val="18"/>
                <w:szCs w:val="20"/>
                <w:lang w:eastAsia="en-US"/>
              </w:rPr>
            </w:pPr>
            <w:r w:rsidRPr="00453CDA">
              <w:rPr>
                <w:sz w:val="18"/>
                <w:szCs w:val="20"/>
                <w:lang w:eastAsia="en-US"/>
              </w:rPr>
              <w:t>0,41</w:t>
            </w:r>
          </w:p>
        </w:tc>
        <w:tc>
          <w:tcPr>
            <w:tcW w:w="408" w:type="pct"/>
            <w:tcBorders>
              <w:top w:val="nil"/>
              <w:left w:val="nil"/>
              <w:bottom w:val="single" w:sz="4" w:space="0" w:color="auto"/>
              <w:right w:val="single" w:sz="4" w:space="0" w:color="auto"/>
            </w:tcBorders>
            <w:vAlign w:val="center"/>
            <w:hideMark/>
          </w:tcPr>
          <w:p w14:paraId="28AC6F62"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343" w:type="pct"/>
            <w:tcBorders>
              <w:top w:val="nil"/>
              <w:left w:val="nil"/>
              <w:bottom w:val="single" w:sz="4" w:space="0" w:color="auto"/>
              <w:right w:val="single" w:sz="4" w:space="0" w:color="auto"/>
            </w:tcBorders>
            <w:vAlign w:val="center"/>
            <w:hideMark/>
          </w:tcPr>
          <w:p w14:paraId="7A39C8F5" w14:textId="77777777" w:rsidR="000A73FE" w:rsidRPr="00453CDA" w:rsidRDefault="000A73FE">
            <w:pPr>
              <w:spacing w:line="276" w:lineRule="auto"/>
              <w:jc w:val="center"/>
              <w:rPr>
                <w:sz w:val="18"/>
                <w:szCs w:val="20"/>
                <w:lang w:eastAsia="en-US"/>
              </w:rPr>
            </w:pPr>
            <w:r w:rsidRPr="00453CDA">
              <w:rPr>
                <w:sz w:val="18"/>
                <w:szCs w:val="20"/>
                <w:lang w:eastAsia="en-US"/>
              </w:rPr>
              <w:t>0,41</w:t>
            </w:r>
          </w:p>
        </w:tc>
        <w:tc>
          <w:tcPr>
            <w:tcW w:w="323" w:type="pct"/>
            <w:tcBorders>
              <w:top w:val="nil"/>
              <w:left w:val="nil"/>
              <w:bottom w:val="single" w:sz="4" w:space="0" w:color="auto"/>
              <w:right w:val="single" w:sz="4" w:space="0" w:color="auto"/>
            </w:tcBorders>
            <w:vAlign w:val="center"/>
            <w:hideMark/>
          </w:tcPr>
          <w:p w14:paraId="15DF4E5A"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66" w:type="pct"/>
            <w:tcBorders>
              <w:top w:val="nil"/>
              <w:left w:val="nil"/>
              <w:bottom w:val="single" w:sz="4" w:space="0" w:color="auto"/>
              <w:right w:val="single" w:sz="4" w:space="0" w:color="auto"/>
            </w:tcBorders>
            <w:vAlign w:val="center"/>
            <w:hideMark/>
          </w:tcPr>
          <w:p w14:paraId="32CD832D" w14:textId="77777777" w:rsidR="000A73FE" w:rsidRPr="00453CDA" w:rsidRDefault="000A73FE">
            <w:pPr>
              <w:spacing w:line="276" w:lineRule="auto"/>
              <w:jc w:val="center"/>
              <w:rPr>
                <w:sz w:val="18"/>
                <w:szCs w:val="20"/>
                <w:lang w:eastAsia="en-US"/>
              </w:rPr>
            </w:pPr>
            <w:r w:rsidRPr="00453CDA">
              <w:rPr>
                <w:sz w:val="18"/>
                <w:szCs w:val="20"/>
                <w:lang w:eastAsia="en-US"/>
              </w:rPr>
              <w:t>0,25</w:t>
            </w:r>
          </w:p>
        </w:tc>
        <w:tc>
          <w:tcPr>
            <w:tcW w:w="360" w:type="pct"/>
            <w:tcBorders>
              <w:top w:val="nil"/>
              <w:left w:val="nil"/>
              <w:bottom w:val="single" w:sz="4" w:space="0" w:color="auto"/>
              <w:right w:val="single" w:sz="4" w:space="0" w:color="auto"/>
            </w:tcBorders>
            <w:vAlign w:val="center"/>
            <w:hideMark/>
          </w:tcPr>
          <w:p w14:paraId="112E1CD5" w14:textId="77777777" w:rsidR="000A73FE" w:rsidRPr="00453CDA" w:rsidRDefault="000A73FE">
            <w:pPr>
              <w:spacing w:line="276" w:lineRule="auto"/>
              <w:jc w:val="center"/>
              <w:rPr>
                <w:sz w:val="18"/>
                <w:szCs w:val="20"/>
                <w:lang w:eastAsia="en-US"/>
              </w:rPr>
            </w:pPr>
            <w:r w:rsidRPr="00453CDA">
              <w:rPr>
                <w:sz w:val="18"/>
                <w:szCs w:val="20"/>
                <w:lang w:eastAsia="en-US"/>
              </w:rPr>
              <w:t>0,25</w:t>
            </w:r>
          </w:p>
        </w:tc>
        <w:tc>
          <w:tcPr>
            <w:tcW w:w="431" w:type="pct"/>
            <w:tcBorders>
              <w:top w:val="nil"/>
              <w:left w:val="nil"/>
              <w:bottom w:val="single" w:sz="4" w:space="0" w:color="auto"/>
              <w:right w:val="single" w:sz="4" w:space="0" w:color="auto"/>
            </w:tcBorders>
            <w:vAlign w:val="center"/>
            <w:hideMark/>
          </w:tcPr>
          <w:p w14:paraId="3114D5CC" w14:textId="77777777" w:rsidR="000A73FE" w:rsidRPr="00453CDA" w:rsidRDefault="000A73FE">
            <w:pPr>
              <w:spacing w:line="276" w:lineRule="auto"/>
              <w:jc w:val="center"/>
              <w:rPr>
                <w:sz w:val="18"/>
                <w:szCs w:val="20"/>
                <w:lang w:eastAsia="en-US"/>
              </w:rPr>
            </w:pPr>
            <w:r w:rsidRPr="00453CDA">
              <w:rPr>
                <w:sz w:val="18"/>
                <w:szCs w:val="20"/>
                <w:lang w:eastAsia="en-US"/>
              </w:rPr>
              <w:t>0,16</w:t>
            </w:r>
          </w:p>
        </w:tc>
        <w:tc>
          <w:tcPr>
            <w:tcW w:w="308" w:type="pct"/>
            <w:tcBorders>
              <w:top w:val="nil"/>
              <w:left w:val="nil"/>
              <w:bottom w:val="single" w:sz="4" w:space="0" w:color="auto"/>
              <w:right w:val="single" w:sz="4" w:space="0" w:color="auto"/>
            </w:tcBorders>
            <w:vAlign w:val="center"/>
            <w:hideMark/>
          </w:tcPr>
          <w:p w14:paraId="075AB25A" w14:textId="77777777" w:rsidR="000A73FE" w:rsidRPr="00453CDA" w:rsidRDefault="000A73FE">
            <w:pPr>
              <w:spacing w:line="276" w:lineRule="auto"/>
              <w:jc w:val="center"/>
              <w:rPr>
                <w:sz w:val="18"/>
                <w:szCs w:val="20"/>
                <w:lang w:eastAsia="en-US"/>
              </w:rPr>
            </w:pPr>
            <w:r w:rsidRPr="00453CDA">
              <w:rPr>
                <w:sz w:val="18"/>
                <w:szCs w:val="20"/>
                <w:lang w:eastAsia="en-US"/>
              </w:rPr>
              <w:t>61,27</w:t>
            </w:r>
          </w:p>
        </w:tc>
      </w:tr>
      <w:tr w:rsidR="00453CDA" w:rsidRPr="00453CDA" w14:paraId="4D3CE3EC"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6217077B"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2886DC5E"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58C0BE17" w14:textId="77777777" w:rsidR="000A73FE" w:rsidRPr="00453CDA" w:rsidRDefault="000A73FE">
            <w:pPr>
              <w:spacing w:line="276" w:lineRule="auto"/>
              <w:jc w:val="center"/>
              <w:rPr>
                <w:sz w:val="18"/>
                <w:szCs w:val="20"/>
                <w:lang w:eastAsia="en-US"/>
              </w:rPr>
            </w:pPr>
            <w:r w:rsidRPr="00453CDA">
              <w:rPr>
                <w:sz w:val="18"/>
                <w:szCs w:val="20"/>
                <w:lang w:eastAsia="en-US"/>
              </w:rPr>
              <w:t>2026</w:t>
            </w:r>
          </w:p>
        </w:tc>
        <w:tc>
          <w:tcPr>
            <w:tcW w:w="470" w:type="pct"/>
            <w:tcBorders>
              <w:top w:val="nil"/>
              <w:left w:val="nil"/>
              <w:bottom w:val="single" w:sz="4" w:space="0" w:color="auto"/>
              <w:right w:val="single" w:sz="4" w:space="0" w:color="auto"/>
            </w:tcBorders>
            <w:vAlign w:val="center"/>
            <w:hideMark/>
          </w:tcPr>
          <w:p w14:paraId="75495E2E" w14:textId="77777777" w:rsidR="000A73FE" w:rsidRPr="00453CDA" w:rsidRDefault="000A73FE">
            <w:pPr>
              <w:spacing w:line="276" w:lineRule="auto"/>
              <w:jc w:val="center"/>
              <w:rPr>
                <w:sz w:val="18"/>
                <w:szCs w:val="20"/>
                <w:lang w:eastAsia="en-US"/>
              </w:rPr>
            </w:pPr>
            <w:r w:rsidRPr="00453CDA">
              <w:rPr>
                <w:sz w:val="18"/>
                <w:szCs w:val="20"/>
                <w:lang w:eastAsia="en-US"/>
              </w:rPr>
              <w:t>0,41</w:t>
            </w:r>
          </w:p>
        </w:tc>
        <w:tc>
          <w:tcPr>
            <w:tcW w:w="466" w:type="pct"/>
            <w:tcBorders>
              <w:top w:val="nil"/>
              <w:left w:val="nil"/>
              <w:bottom w:val="single" w:sz="4" w:space="0" w:color="auto"/>
              <w:right w:val="single" w:sz="4" w:space="0" w:color="auto"/>
            </w:tcBorders>
            <w:vAlign w:val="center"/>
            <w:hideMark/>
          </w:tcPr>
          <w:p w14:paraId="1AAF0525"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vAlign w:val="center"/>
            <w:hideMark/>
          </w:tcPr>
          <w:p w14:paraId="47652ECA" w14:textId="77777777" w:rsidR="000A73FE" w:rsidRPr="00453CDA" w:rsidRDefault="000A73FE">
            <w:pPr>
              <w:spacing w:line="276" w:lineRule="auto"/>
              <w:jc w:val="center"/>
              <w:rPr>
                <w:sz w:val="18"/>
                <w:szCs w:val="20"/>
                <w:lang w:eastAsia="en-US"/>
              </w:rPr>
            </w:pPr>
            <w:r w:rsidRPr="00453CDA">
              <w:rPr>
                <w:sz w:val="18"/>
                <w:szCs w:val="20"/>
                <w:lang w:eastAsia="en-US"/>
              </w:rPr>
              <w:t>0,41</w:t>
            </w:r>
          </w:p>
        </w:tc>
        <w:tc>
          <w:tcPr>
            <w:tcW w:w="408" w:type="pct"/>
            <w:tcBorders>
              <w:top w:val="nil"/>
              <w:left w:val="nil"/>
              <w:bottom w:val="single" w:sz="4" w:space="0" w:color="auto"/>
              <w:right w:val="single" w:sz="4" w:space="0" w:color="auto"/>
            </w:tcBorders>
            <w:vAlign w:val="center"/>
            <w:hideMark/>
          </w:tcPr>
          <w:p w14:paraId="0FC0C6C4"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343" w:type="pct"/>
            <w:tcBorders>
              <w:top w:val="nil"/>
              <w:left w:val="nil"/>
              <w:bottom w:val="single" w:sz="4" w:space="0" w:color="auto"/>
              <w:right w:val="single" w:sz="4" w:space="0" w:color="auto"/>
            </w:tcBorders>
            <w:vAlign w:val="center"/>
            <w:hideMark/>
          </w:tcPr>
          <w:p w14:paraId="7195F656" w14:textId="77777777" w:rsidR="000A73FE" w:rsidRPr="00453CDA" w:rsidRDefault="000A73FE">
            <w:pPr>
              <w:spacing w:line="276" w:lineRule="auto"/>
              <w:jc w:val="center"/>
              <w:rPr>
                <w:sz w:val="18"/>
                <w:szCs w:val="20"/>
                <w:lang w:eastAsia="en-US"/>
              </w:rPr>
            </w:pPr>
            <w:r w:rsidRPr="00453CDA">
              <w:rPr>
                <w:sz w:val="18"/>
                <w:szCs w:val="20"/>
                <w:lang w:eastAsia="en-US"/>
              </w:rPr>
              <w:t>0,41</w:t>
            </w:r>
          </w:p>
        </w:tc>
        <w:tc>
          <w:tcPr>
            <w:tcW w:w="323" w:type="pct"/>
            <w:tcBorders>
              <w:top w:val="nil"/>
              <w:left w:val="nil"/>
              <w:bottom w:val="single" w:sz="4" w:space="0" w:color="auto"/>
              <w:right w:val="single" w:sz="4" w:space="0" w:color="auto"/>
            </w:tcBorders>
            <w:vAlign w:val="center"/>
            <w:hideMark/>
          </w:tcPr>
          <w:p w14:paraId="211836BB"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66" w:type="pct"/>
            <w:tcBorders>
              <w:top w:val="nil"/>
              <w:left w:val="nil"/>
              <w:bottom w:val="single" w:sz="4" w:space="0" w:color="auto"/>
              <w:right w:val="single" w:sz="4" w:space="0" w:color="auto"/>
            </w:tcBorders>
            <w:vAlign w:val="center"/>
            <w:hideMark/>
          </w:tcPr>
          <w:p w14:paraId="38F87695" w14:textId="77777777" w:rsidR="000A73FE" w:rsidRPr="00453CDA" w:rsidRDefault="000A73FE">
            <w:pPr>
              <w:spacing w:line="276" w:lineRule="auto"/>
              <w:jc w:val="center"/>
              <w:rPr>
                <w:sz w:val="18"/>
                <w:szCs w:val="20"/>
                <w:lang w:eastAsia="en-US"/>
              </w:rPr>
            </w:pPr>
            <w:r w:rsidRPr="00453CDA">
              <w:rPr>
                <w:sz w:val="18"/>
                <w:szCs w:val="20"/>
                <w:lang w:eastAsia="en-US"/>
              </w:rPr>
              <w:t>0,25</w:t>
            </w:r>
          </w:p>
        </w:tc>
        <w:tc>
          <w:tcPr>
            <w:tcW w:w="360" w:type="pct"/>
            <w:tcBorders>
              <w:top w:val="nil"/>
              <w:left w:val="nil"/>
              <w:bottom w:val="single" w:sz="4" w:space="0" w:color="auto"/>
              <w:right w:val="single" w:sz="4" w:space="0" w:color="auto"/>
            </w:tcBorders>
            <w:vAlign w:val="center"/>
            <w:hideMark/>
          </w:tcPr>
          <w:p w14:paraId="2EE9F305" w14:textId="77777777" w:rsidR="000A73FE" w:rsidRPr="00453CDA" w:rsidRDefault="000A73FE">
            <w:pPr>
              <w:spacing w:line="276" w:lineRule="auto"/>
              <w:jc w:val="center"/>
              <w:rPr>
                <w:sz w:val="18"/>
                <w:szCs w:val="20"/>
                <w:lang w:eastAsia="en-US"/>
              </w:rPr>
            </w:pPr>
            <w:r w:rsidRPr="00453CDA">
              <w:rPr>
                <w:sz w:val="18"/>
                <w:szCs w:val="20"/>
                <w:lang w:eastAsia="en-US"/>
              </w:rPr>
              <w:t>0,25</w:t>
            </w:r>
          </w:p>
        </w:tc>
        <w:tc>
          <w:tcPr>
            <w:tcW w:w="431" w:type="pct"/>
            <w:tcBorders>
              <w:top w:val="nil"/>
              <w:left w:val="nil"/>
              <w:bottom w:val="single" w:sz="4" w:space="0" w:color="auto"/>
              <w:right w:val="single" w:sz="4" w:space="0" w:color="auto"/>
            </w:tcBorders>
            <w:vAlign w:val="center"/>
            <w:hideMark/>
          </w:tcPr>
          <w:p w14:paraId="601CC5D4" w14:textId="77777777" w:rsidR="000A73FE" w:rsidRPr="00453CDA" w:rsidRDefault="000A73FE">
            <w:pPr>
              <w:spacing w:line="276" w:lineRule="auto"/>
              <w:jc w:val="center"/>
              <w:rPr>
                <w:sz w:val="18"/>
                <w:szCs w:val="20"/>
                <w:lang w:eastAsia="en-US"/>
              </w:rPr>
            </w:pPr>
            <w:r w:rsidRPr="00453CDA">
              <w:rPr>
                <w:sz w:val="18"/>
                <w:szCs w:val="20"/>
                <w:lang w:eastAsia="en-US"/>
              </w:rPr>
              <w:t>0,16</w:t>
            </w:r>
          </w:p>
        </w:tc>
        <w:tc>
          <w:tcPr>
            <w:tcW w:w="308" w:type="pct"/>
            <w:tcBorders>
              <w:top w:val="nil"/>
              <w:left w:val="nil"/>
              <w:bottom w:val="single" w:sz="4" w:space="0" w:color="auto"/>
              <w:right w:val="single" w:sz="4" w:space="0" w:color="auto"/>
            </w:tcBorders>
            <w:vAlign w:val="center"/>
            <w:hideMark/>
          </w:tcPr>
          <w:p w14:paraId="4ADE4D00" w14:textId="77777777" w:rsidR="000A73FE" w:rsidRPr="00453CDA" w:rsidRDefault="000A73FE">
            <w:pPr>
              <w:spacing w:line="276" w:lineRule="auto"/>
              <w:jc w:val="center"/>
              <w:rPr>
                <w:sz w:val="18"/>
                <w:szCs w:val="20"/>
                <w:lang w:eastAsia="en-US"/>
              </w:rPr>
            </w:pPr>
            <w:r w:rsidRPr="00453CDA">
              <w:rPr>
                <w:sz w:val="18"/>
                <w:szCs w:val="20"/>
                <w:lang w:eastAsia="en-US"/>
              </w:rPr>
              <w:t>61,27</w:t>
            </w:r>
          </w:p>
        </w:tc>
      </w:tr>
      <w:tr w:rsidR="00453CDA" w:rsidRPr="00453CDA" w14:paraId="66E584D6"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3400B64B"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1A5E21C2"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2841C008" w14:textId="77777777" w:rsidR="000A73FE" w:rsidRPr="00453CDA" w:rsidRDefault="000A73FE">
            <w:pPr>
              <w:spacing w:line="276" w:lineRule="auto"/>
              <w:jc w:val="center"/>
              <w:rPr>
                <w:sz w:val="18"/>
                <w:szCs w:val="20"/>
                <w:lang w:eastAsia="en-US"/>
              </w:rPr>
            </w:pPr>
            <w:r w:rsidRPr="00453CDA">
              <w:rPr>
                <w:sz w:val="18"/>
                <w:szCs w:val="20"/>
                <w:lang w:eastAsia="en-US"/>
              </w:rPr>
              <w:t>2027</w:t>
            </w:r>
          </w:p>
        </w:tc>
        <w:tc>
          <w:tcPr>
            <w:tcW w:w="470" w:type="pct"/>
            <w:tcBorders>
              <w:top w:val="nil"/>
              <w:left w:val="nil"/>
              <w:bottom w:val="single" w:sz="4" w:space="0" w:color="auto"/>
              <w:right w:val="single" w:sz="4" w:space="0" w:color="auto"/>
            </w:tcBorders>
            <w:vAlign w:val="center"/>
            <w:hideMark/>
          </w:tcPr>
          <w:p w14:paraId="7D70C15A" w14:textId="77777777" w:rsidR="000A73FE" w:rsidRPr="00453CDA" w:rsidRDefault="000A73FE">
            <w:pPr>
              <w:spacing w:line="276" w:lineRule="auto"/>
              <w:jc w:val="center"/>
              <w:rPr>
                <w:sz w:val="18"/>
                <w:szCs w:val="20"/>
                <w:lang w:eastAsia="en-US"/>
              </w:rPr>
            </w:pPr>
            <w:r w:rsidRPr="00453CDA">
              <w:rPr>
                <w:sz w:val="18"/>
                <w:szCs w:val="20"/>
                <w:lang w:eastAsia="en-US"/>
              </w:rPr>
              <w:t>0,41</w:t>
            </w:r>
          </w:p>
        </w:tc>
        <w:tc>
          <w:tcPr>
            <w:tcW w:w="466" w:type="pct"/>
            <w:tcBorders>
              <w:top w:val="nil"/>
              <w:left w:val="nil"/>
              <w:bottom w:val="single" w:sz="4" w:space="0" w:color="auto"/>
              <w:right w:val="single" w:sz="4" w:space="0" w:color="auto"/>
            </w:tcBorders>
            <w:vAlign w:val="center"/>
            <w:hideMark/>
          </w:tcPr>
          <w:p w14:paraId="69B6A0B7"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vAlign w:val="center"/>
            <w:hideMark/>
          </w:tcPr>
          <w:p w14:paraId="1E40729C" w14:textId="77777777" w:rsidR="000A73FE" w:rsidRPr="00453CDA" w:rsidRDefault="000A73FE">
            <w:pPr>
              <w:spacing w:line="276" w:lineRule="auto"/>
              <w:jc w:val="center"/>
              <w:rPr>
                <w:sz w:val="18"/>
                <w:szCs w:val="20"/>
                <w:lang w:eastAsia="en-US"/>
              </w:rPr>
            </w:pPr>
            <w:r w:rsidRPr="00453CDA">
              <w:rPr>
                <w:sz w:val="18"/>
                <w:szCs w:val="20"/>
                <w:lang w:eastAsia="en-US"/>
              </w:rPr>
              <w:t>0,41</w:t>
            </w:r>
          </w:p>
        </w:tc>
        <w:tc>
          <w:tcPr>
            <w:tcW w:w="408" w:type="pct"/>
            <w:tcBorders>
              <w:top w:val="nil"/>
              <w:left w:val="nil"/>
              <w:bottom w:val="single" w:sz="4" w:space="0" w:color="auto"/>
              <w:right w:val="single" w:sz="4" w:space="0" w:color="auto"/>
            </w:tcBorders>
            <w:vAlign w:val="center"/>
            <w:hideMark/>
          </w:tcPr>
          <w:p w14:paraId="29799441"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343" w:type="pct"/>
            <w:tcBorders>
              <w:top w:val="nil"/>
              <w:left w:val="nil"/>
              <w:bottom w:val="single" w:sz="4" w:space="0" w:color="auto"/>
              <w:right w:val="single" w:sz="4" w:space="0" w:color="auto"/>
            </w:tcBorders>
            <w:vAlign w:val="center"/>
            <w:hideMark/>
          </w:tcPr>
          <w:p w14:paraId="38394354" w14:textId="77777777" w:rsidR="000A73FE" w:rsidRPr="00453CDA" w:rsidRDefault="000A73FE">
            <w:pPr>
              <w:spacing w:line="276" w:lineRule="auto"/>
              <w:jc w:val="center"/>
              <w:rPr>
                <w:sz w:val="18"/>
                <w:szCs w:val="20"/>
                <w:lang w:eastAsia="en-US"/>
              </w:rPr>
            </w:pPr>
            <w:r w:rsidRPr="00453CDA">
              <w:rPr>
                <w:sz w:val="18"/>
                <w:szCs w:val="20"/>
                <w:lang w:eastAsia="en-US"/>
              </w:rPr>
              <w:t>0,41</w:t>
            </w:r>
          </w:p>
        </w:tc>
        <w:tc>
          <w:tcPr>
            <w:tcW w:w="323" w:type="pct"/>
            <w:tcBorders>
              <w:top w:val="nil"/>
              <w:left w:val="nil"/>
              <w:bottom w:val="single" w:sz="4" w:space="0" w:color="auto"/>
              <w:right w:val="single" w:sz="4" w:space="0" w:color="auto"/>
            </w:tcBorders>
            <w:vAlign w:val="center"/>
            <w:hideMark/>
          </w:tcPr>
          <w:p w14:paraId="07D8AC76"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66" w:type="pct"/>
            <w:tcBorders>
              <w:top w:val="nil"/>
              <w:left w:val="nil"/>
              <w:bottom w:val="single" w:sz="4" w:space="0" w:color="auto"/>
              <w:right w:val="single" w:sz="4" w:space="0" w:color="auto"/>
            </w:tcBorders>
            <w:vAlign w:val="center"/>
            <w:hideMark/>
          </w:tcPr>
          <w:p w14:paraId="1E5CCE29" w14:textId="77777777" w:rsidR="000A73FE" w:rsidRPr="00453CDA" w:rsidRDefault="000A73FE">
            <w:pPr>
              <w:spacing w:line="276" w:lineRule="auto"/>
              <w:jc w:val="center"/>
              <w:rPr>
                <w:sz w:val="18"/>
                <w:szCs w:val="20"/>
                <w:lang w:eastAsia="en-US"/>
              </w:rPr>
            </w:pPr>
            <w:r w:rsidRPr="00453CDA">
              <w:rPr>
                <w:sz w:val="18"/>
                <w:szCs w:val="20"/>
                <w:lang w:eastAsia="en-US"/>
              </w:rPr>
              <w:t>0,25</w:t>
            </w:r>
          </w:p>
        </w:tc>
        <w:tc>
          <w:tcPr>
            <w:tcW w:w="360" w:type="pct"/>
            <w:tcBorders>
              <w:top w:val="nil"/>
              <w:left w:val="nil"/>
              <w:bottom w:val="single" w:sz="4" w:space="0" w:color="auto"/>
              <w:right w:val="single" w:sz="4" w:space="0" w:color="auto"/>
            </w:tcBorders>
            <w:vAlign w:val="center"/>
            <w:hideMark/>
          </w:tcPr>
          <w:p w14:paraId="695DC393" w14:textId="77777777" w:rsidR="000A73FE" w:rsidRPr="00453CDA" w:rsidRDefault="000A73FE">
            <w:pPr>
              <w:spacing w:line="276" w:lineRule="auto"/>
              <w:jc w:val="center"/>
              <w:rPr>
                <w:sz w:val="18"/>
                <w:szCs w:val="20"/>
                <w:lang w:eastAsia="en-US"/>
              </w:rPr>
            </w:pPr>
            <w:r w:rsidRPr="00453CDA">
              <w:rPr>
                <w:sz w:val="18"/>
                <w:szCs w:val="20"/>
                <w:lang w:eastAsia="en-US"/>
              </w:rPr>
              <w:t>0,25</w:t>
            </w:r>
          </w:p>
        </w:tc>
        <w:tc>
          <w:tcPr>
            <w:tcW w:w="431" w:type="pct"/>
            <w:tcBorders>
              <w:top w:val="nil"/>
              <w:left w:val="nil"/>
              <w:bottom w:val="single" w:sz="4" w:space="0" w:color="auto"/>
              <w:right w:val="single" w:sz="4" w:space="0" w:color="auto"/>
            </w:tcBorders>
            <w:vAlign w:val="center"/>
            <w:hideMark/>
          </w:tcPr>
          <w:p w14:paraId="4D24BF95" w14:textId="77777777" w:rsidR="000A73FE" w:rsidRPr="00453CDA" w:rsidRDefault="000A73FE">
            <w:pPr>
              <w:spacing w:line="276" w:lineRule="auto"/>
              <w:jc w:val="center"/>
              <w:rPr>
                <w:sz w:val="18"/>
                <w:szCs w:val="20"/>
                <w:lang w:eastAsia="en-US"/>
              </w:rPr>
            </w:pPr>
            <w:r w:rsidRPr="00453CDA">
              <w:rPr>
                <w:sz w:val="18"/>
                <w:szCs w:val="20"/>
                <w:lang w:eastAsia="en-US"/>
              </w:rPr>
              <w:t>0,16</w:t>
            </w:r>
          </w:p>
        </w:tc>
        <w:tc>
          <w:tcPr>
            <w:tcW w:w="308" w:type="pct"/>
            <w:tcBorders>
              <w:top w:val="nil"/>
              <w:left w:val="nil"/>
              <w:bottom w:val="single" w:sz="4" w:space="0" w:color="auto"/>
              <w:right w:val="single" w:sz="4" w:space="0" w:color="auto"/>
            </w:tcBorders>
            <w:vAlign w:val="center"/>
            <w:hideMark/>
          </w:tcPr>
          <w:p w14:paraId="15D6A786" w14:textId="77777777" w:rsidR="000A73FE" w:rsidRPr="00453CDA" w:rsidRDefault="000A73FE">
            <w:pPr>
              <w:spacing w:line="276" w:lineRule="auto"/>
              <w:jc w:val="center"/>
              <w:rPr>
                <w:sz w:val="18"/>
                <w:szCs w:val="20"/>
                <w:lang w:eastAsia="en-US"/>
              </w:rPr>
            </w:pPr>
            <w:r w:rsidRPr="00453CDA">
              <w:rPr>
                <w:sz w:val="18"/>
                <w:szCs w:val="20"/>
                <w:lang w:eastAsia="en-US"/>
              </w:rPr>
              <w:t>61,27</w:t>
            </w:r>
          </w:p>
        </w:tc>
      </w:tr>
      <w:tr w:rsidR="00453CDA" w:rsidRPr="00453CDA" w14:paraId="3D3E097A"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0E25F8B0"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61C21D7A"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6EF1AB3B" w14:textId="77777777" w:rsidR="000A73FE" w:rsidRPr="00453CDA" w:rsidRDefault="000A73FE">
            <w:pPr>
              <w:spacing w:line="276" w:lineRule="auto"/>
              <w:jc w:val="center"/>
              <w:rPr>
                <w:sz w:val="18"/>
                <w:szCs w:val="20"/>
                <w:lang w:eastAsia="en-US"/>
              </w:rPr>
            </w:pPr>
            <w:r w:rsidRPr="00453CDA">
              <w:rPr>
                <w:sz w:val="18"/>
                <w:szCs w:val="20"/>
                <w:lang w:eastAsia="en-US"/>
              </w:rPr>
              <w:t>2028</w:t>
            </w:r>
          </w:p>
        </w:tc>
        <w:tc>
          <w:tcPr>
            <w:tcW w:w="470" w:type="pct"/>
            <w:tcBorders>
              <w:top w:val="nil"/>
              <w:left w:val="nil"/>
              <w:bottom w:val="single" w:sz="4" w:space="0" w:color="auto"/>
              <w:right w:val="single" w:sz="4" w:space="0" w:color="auto"/>
            </w:tcBorders>
            <w:vAlign w:val="center"/>
            <w:hideMark/>
          </w:tcPr>
          <w:p w14:paraId="4842F570" w14:textId="77777777" w:rsidR="000A73FE" w:rsidRPr="00453CDA" w:rsidRDefault="000A73FE">
            <w:pPr>
              <w:spacing w:line="276" w:lineRule="auto"/>
              <w:jc w:val="center"/>
              <w:rPr>
                <w:sz w:val="18"/>
                <w:szCs w:val="20"/>
                <w:lang w:eastAsia="en-US"/>
              </w:rPr>
            </w:pPr>
            <w:r w:rsidRPr="00453CDA">
              <w:rPr>
                <w:sz w:val="18"/>
                <w:szCs w:val="20"/>
                <w:lang w:eastAsia="en-US"/>
              </w:rPr>
              <w:t>0,41</w:t>
            </w:r>
          </w:p>
        </w:tc>
        <w:tc>
          <w:tcPr>
            <w:tcW w:w="466" w:type="pct"/>
            <w:tcBorders>
              <w:top w:val="nil"/>
              <w:left w:val="nil"/>
              <w:bottom w:val="single" w:sz="4" w:space="0" w:color="auto"/>
              <w:right w:val="single" w:sz="4" w:space="0" w:color="auto"/>
            </w:tcBorders>
            <w:vAlign w:val="center"/>
            <w:hideMark/>
          </w:tcPr>
          <w:p w14:paraId="4BCE9F08"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vAlign w:val="center"/>
            <w:hideMark/>
          </w:tcPr>
          <w:p w14:paraId="50B7CB79" w14:textId="77777777" w:rsidR="000A73FE" w:rsidRPr="00453CDA" w:rsidRDefault="000A73FE">
            <w:pPr>
              <w:spacing w:line="276" w:lineRule="auto"/>
              <w:jc w:val="center"/>
              <w:rPr>
                <w:sz w:val="18"/>
                <w:szCs w:val="20"/>
                <w:lang w:eastAsia="en-US"/>
              </w:rPr>
            </w:pPr>
            <w:r w:rsidRPr="00453CDA">
              <w:rPr>
                <w:sz w:val="18"/>
                <w:szCs w:val="20"/>
                <w:lang w:eastAsia="en-US"/>
              </w:rPr>
              <w:t>0,41</w:t>
            </w:r>
          </w:p>
        </w:tc>
        <w:tc>
          <w:tcPr>
            <w:tcW w:w="408" w:type="pct"/>
            <w:tcBorders>
              <w:top w:val="nil"/>
              <w:left w:val="nil"/>
              <w:bottom w:val="single" w:sz="4" w:space="0" w:color="auto"/>
              <w:right w:val="single" w:sz="4" w:space="0" w:color="auto"/>
            </w:tcBorders>
            <w:vAlign w:val="center"/>
            <w:hideMark/>
          </w:tcPr>
          <w:p w14:paraId="3605CB6E"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343" w:type="pct"/>
            <w:tcBorders>
              <w:top w:val="nil"/>
              <w:left w:val="nil"/>
              <w:bottom w:val="single" w:sz="4" w:space="0" w:color="auto"/>
              <w:right w:val="single" w:sz="4" w:space="0" w:color="auto"/>
            </w:tcBorders>
            <w:vAlign w:val="center"/>
            <w:hideMark/>
          </w:tcPr>
          <w:p w14:paraId="175A1913" w14:textId="77777777" w:rsidR="000A73FE" w:rsidRPr="00453CDA" w:rsidRDefault="000A73FE">
            <w:pPr>
              <w:spacing w:line="276" w:lineRule="auto"/>
              <w:jc w:val="center"/>
              <w:rPr>
                <w:sz w:val="18"/>
                <w:szCs w:val="20"/>
                <w:lang w:eastAsia="en-US"/>
              </w:rPr>
            </w:pPr>
            <w:r w:rsidRPr="00453CDA">
              <w:rPr>
                <w:sz w:val="18"/>
                <w:szCs w:val="20"/>
                <w:lang w:eastAsia="en-US"/>
              </w:rPr>
              <w:t>0,41</w:t>
            </w:r>
          </w:p>
        </w:tc>
        <w:tc>
          <w:tcPr>
            <w:tcW w:w="323" w:type="pct"/>
            <w:tcBorders>
              <w:top w:val="nil"/>
              <w:left w:val="nil"/>
              <w:bottom w:val="single" w:sz="4" w:space="0" w:color="auto"/>
              <w:right w:val="single" w:sz="4" w:space="0" w:color="auto"/>
            </w:tcBorders>
            <w:vAlign w:val="center"/>
            <w:hideMark/>
          </w:tcPr>
          <w:p w14:paraId="7680A6C5"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66" w:type="pct"/>
            <w:tcBorders>
              <w:top w:val="nil"/>
              <w:left w:val="nil"/>
              <w:bottom w:val="single" w:sz="4" w:space="0" w:color="auto"/>
              <w:right w:val="single" w:sz="4" w:space="0" w:color="auto"/>
            </w:tcBorders>
            <w:vAlign w:val="center"/>
            <w:hideMark/>
          </w:tcPr>
          <w:p w14:paraId="408ACE99" w14:textId="77777777" w:rsidR="000A73FE" w:rsidRPr="00453CDA" w:rsidRDefault="000A73FE">
            <w:pPr>
              <w:spacing w:line="276" w:lineRule="auto"/>
              <w:jc w:val="center"/>
              <w:rPr>
                <w:sz w:val="18"/>
                <w:szCs w:val="20"/>
                <w:lang w:eastAsia="en-US"/>
              </w:rPr>
            </w:pPr>
            <w:r w:rsidRPr="00453CDA">
              <w:rPr>
                <w:sz w:val="18"/>
                <w:szCs w:val="20"/>
                <w:lang w:eastAsia="en-US"/>
              </w:rPr>
              <w:t>0,25</w:t>
            </w:r>
          </w:p>
        </w:tc>
        <w:tc>
          <w:tcPr>
            <w:tcW w:w="360" w:type="pct"/>
            <w:tcBorders>
              <w:top w:val="nil"/>
              <w:left w:val="nil"/>
              <w:bottom w:val="single" w:sz="4" w:space="0" w:color="auto"/>
              <w:right w:val="single" w:sz="4" w:space="0" w:color="auto"/>
            </w:tcBorders>
            <w:vAlign w:val="center"/>
            <w:hideMark/>
          </w:tcPr>
          <w:p w14:paraId="2824A750" w14:textId="77777777" w:rsidR="000A73FE" w:rsidRPr="00453CDA" w:rsidRDefault="000A73FE">
            <w:pPr>
              <w:spacing w:line="276" w:lineRule="auto"/>
              <w:jc w:val="center"/>
              <w:rPr>
                <w:sz w:val="18"/>
                <w:szCs w:val="20"/>
                <w:lang w:eastAsia="en-US"/>
              </w:rPr>
            </w:pPr>
            <w:r w:rsidRPr="00453CDA">
              <w:rPr>
                <w:sz w:val="18"/>
                <w:szCs w:val="20"/>
                <w:lang w:eastAsia="en-US"/>
              </w:rPr>
              <w:t>0,25</w:t>
            </w:r>
          </w:p>
        </w:tc>
        <w:tc>
          <w:tcPr>
            <w:tcW w:w="431" w:type="pct"/>
            <w:tcBorders>
              <w:top w:val="nil"/>
              <w:left w:val="nil"/>
              <w:bottom w:val="single" w:sz="4" w:space="0" w:color="auto"/>
              <w:right w:val="single" w:sz="4" w:space="0" w:color="auto"/>
            </w:tcBorders>
            <w:vAlign w:val="center"/>
            <w:hideMark/>
          </w:tcPr>
          <w:p w14:paraId="213378D6" w14:textId="77777777" w:rsidR="000A73FE" w:rsidRPr="00453CDA" w:rsidRDefault="000A73FE">
            <w:pPr>
              <w:spacing w:line="276" w:lineRule="auto"/>
              <w:jc w:val="center"/>
              <w:rPr>
                <w:sz w:val="18"/>
                <w:szCs w:val="20"/>
                <w:lang w:eastAsia="en-US"/>
              </w:rPr>
            </w:pPr>
            <w:r w:rsidRPr="00453CDA">
              <w:rPr>
                <w:sz w:val="18"/>
                <w:szCs w:val="20"/>
                <w:lang w:eastAsia="en-US"/>
              </w:rPr>
              <w:t>0,16</w:t>
            </w:r>
          </w:p>
        </w:tc>
        <w:tc>
          <w:tcPr>
            <w:tcW w:w="308" w:type="pct"/>
            <w:tcBorders>
              <w:top w:val="nil"/>
              <w:left w:val="nil"/>
              <w:bottom w:val="single" w:sz="4" w:space="0" w:color="auto"/>
              <w:right w:val="single" w:sz="4" w:space="0" w:color="auto"/>
            </w:tcBorders>
            <w:vAlign w:val="center"/>
            <w:hideMark/>
          </w:tcPr>
          <w:p w14:paraId="4EAF7C3D" w14:textId="77777777" w:rsidR="000A73FE" w:rsidRPr="00453CDA" w:rsidRDefault="000A73FE">
            <w:pPr>
              <w:spacing w:line="276" w:lineRule="auto"/>
              <w:jc w:val="center"/>
              <w:rPr>
                <w:sz w:val="18"/>
                <w:szCs w:val="20"/>
                <w:lang w:eastAsia="en-US"/>
              </w:rPr>
            </w:pPr>
            <w:r w:rsidRPr="00453CDA">
              <w:rPr>
                <w:sz w:val="18"/>
                <w:szCs w:val="20"/>
                <w:lang w:eastAsia="en-US"/>
              </w:rPr>
              <w:t>61,27</w:t>
            </w:r>
          </w:p>
        </w:tc>
      </w:tr>
      <w:tr w:rsidR="00453CDA" w:rsidRPr="00453CDA" w14:paraId="1975DB45"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0FFE5495"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2AFF81A4"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271D3C2F" w14:textId="77777777" w:rsidR="000A73FE" w:rsidRPr="00453CDA" w:rsidRDefault="000A73FE">
            <w:pPr>
              <w:spacing w:line="276" w:lineRule="auto"/>
              <w:jc w:val="center"/>
              <w:rPr>
                <w:sz w:val="18"/>
                <w:szCs w:val="20"/>
                <w:lang w:eastAsia="en-US"/>
              </w:rPr>
            </w:pPr>
            <w:r w:rsidRPr="00453CDA">
              <w:rPr>
                <w:sz w:val="18"/>
                <w:szCs w:val="20"/>
                <w:lang w:eastAsia="en-US"/>
              </w:rPr>
              <w:t>2029</w:t>
            </w:r>
          </w:p>
        </w:tc>
        <w:tc>
          <w:tcPr>
            <w:tcW w:w="470" w:type="pct"/>
            <w:tcBorders>
              <w:top w:val="nil"/>
              <w:left w:val="nil"/>
              <w:bottom w:val="single" w:sz="4" w:space="0" w:color="auto"/>
              <w:right w:val="single" w:sz="4" w:space="0" w:color="auto"/>
            </w:tcBorders>
            <w:vAlign w:val="center"/>
            <w:hideMark/>
          </w:tcPr>
          <w:p w14:paraId="279A951E" w14:textId="77777777" w:rsidR="000A73FE" w:rsidRPr="00453CDA" w:rsidRDefault="000A73FE">
            <w:pPr>
              <w:spacing w:line="276" w:lineRule="auto"/>
              <w:jc w:val="center"/>
              <w:rPr>
                <w:sz w:val="18"/>
                <w:szCs w:val="20"/>
                <w:lang w:eastAsia="en-US"/>
              </w:rPr>
            </w:pPr>
            <w:r w:rsidRPr="00453CDA">
              <w:rPr>
                <w:sz w:val="18"/>
                <w:szCs w:val="20"/>
                <w:lang w:eastAsia="en-US"/>
              </w:rPr>
              <w:t>0,41</w:t>
            </w:r>
          </w:p>
        </w:tc>
        <w:tc>
          <w:tcPr>
            <w:tcW w:w="466" w:type="pct"/>
            <w:tcBorders>
              <w:top w:val="nil"/>
              <w:left w:val="nil"/>
              <w:bottom w:val="single" w:sz="4" w:space="0" w:color="auto"/>
              <w:right w:val="single" w:sz="4" w:space="0" w:color="auto"/>
            </w:tcBorders>
            <w:vAlign w:val="center"/>
            <w:hideMark/>
          </w:tcPr>
          <w:p w14:paraId="705762A8"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vAlign w:val="center"/>
            <w:hideMark/>
          </w:tcPr>
          <w:p w14:paraId="6370C12A" w14:textId="77777777" w:rsidR="000A73FE" w:rsidRPr="00453CDA" w:rsidRDefault="000A73FE">
            <w:pPr>
              <w:spacing w:line="276" w:lineRule="auto"/>
              <w:jc w:val="center"/>
              <w:rPr>
                <w:sz w:val="18"/>
                <w:szCs w:val="20"/>
                <w:lang w:eastAsia="en-US"/>
              </w:rPr>
            </w:pPr>
            <w:r w:rsidRPr="00453CDA">
              <w:rPr>
                <w:sz w:val="18"/>
                <w:szCs w:val="20"/>
                <w:lang w:eastAsia="en-US"/>
              </w:rPr>
              <w:t>0,41</w:t>
            </w:r>
          </w:p>
        </w:tc>
        <w:tc>
          <w:tcPr>
            <w:tcW w:w="408" w:type="pct"/>
            <w:tcBorders>
              <w:top w:val="nil"/>
              <w:left w:val="nil"/>
              <w:bottom w:val="single" w:sz="4" w:space="0" w:color="auto"/>
              <w:right w:val="single" w:sz="4" w:space="0" w:color="auto"/>
            </w:tcBorders>
            <w:vAlign w:val="center"/>
            <w:hideMark/>
          </w:tcPr>
          <w:p w14:paraId="77AF4517"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343" w:type="pct"/>
            <w:tcBorders>
              <w:top w:val="nil"/>
              <w:left w:val="nil"/>
              <w:bottom w:val="single" w:sz="4" w:space="0" w:color="auto"/>
              <w:right w:val="single" w:sz="4" w:space="0" w:color="auto"/>
            </w:tcBorders>
            <w:vAlign w:val="center"/>
            <w:hideMark/>
          </w:tcPr>
          <w:p w14:paraId="19FA8595" w14:textId="77777777" w:rsidR="000A73FE" w:rsidRPr="00453CDA" w:rsidRDefault="000A73FE">
            <w:pPr>
              <w:spacing w:line="276" w:lineRule="auto"/>
              <w:jc w:val="center"/>
              <w:rPr>
                <w:sz w:val="18"/>
                <w:szCs w:val="20"/>
                <w:lang w:eastAsia="en-US"/>
              </w:rPr>
            </w:pPr>
            <w:r w:rsidRPr="00453CDA">
              <w:rPr>
                <w:sz w:val="18"/>
                <w:szCs w:val="20"/>
                <w:lang w:eastAsia="en-US"/>
              </w:rPr>
              <w:t>0,41</w:t>
            </w:r>
          </w:p>
        </w:tc>
        <w:tc>
          <w:tcPr>
            <w:tcW w:w="323" w:type="pct"/>
            <w:tcBorders>
              <w:top w:val="nil"/>
              <w:left w:val="nil"/>
              <w:bottom w:val="single" w:sz="4" w:space="0" w:color="auto"/>
              <w:right w:val="single" w:sz="4" w:space="0" w:color="auto"/>
            </w:tcBorders>
            <w:vAlign w:val="center"/>
            <w:hideMark/>
          </w:tcPr>
          <w:p w14:paraId="3AE37348"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66" w:type="pct"/>
            <w:tcBorders>
              <w:top w:val="nil"/>
              <w:left w:val="nil"/>
              <w:bottom w:val="single" w:sz="4" w:space="0" w:color="auto"/>
              <w:right w:val="single" w:sz="4" w:space="0" w:color="auto"/>
            </w:tcBorders>
            <w:vAlign w:val="center"/>
            <w:hideMark/>
          </w:tcPr>
          <w:p w14:paraId="42CA55F1" w14:textId="77777777" w:rsidR="000A73FE" w:rsidRPr="00453CDA" w:rsidRDefault="000A73FE">
            <w:pPr>
              <w:spacing w:line="276" w:lineRule="auto"/>
              <w:jc w:val="center"/>
              <w:rPr>
                <w:sz w:val="18"/>
                <w:szCs w:val="20"/>
                <w:lang w:eastAsia="en-US"/>
              </w:rPr>
            </w:pPr>
            <w:r w:rsidRPr="00453CDA">
              <w:rPr>
                <w:sz w:val="18"/>
                <w:szCs w:val="20"/>
                <w:lang w:eastAsia="en-US"/>
              </w:rPr>
              <w:t>0,25</w:t>
            </w:r>
          </w:p>
        </w:tc>
        <w:tc>
          <w:tcPr>
            <w:tcW w:w="360" w:type="pct"/>
            <w:tcBorders>
              <w:top w:val="nil"/>
              <w:left w:val="nil"/>
              <w:bottom w:val="single" w:sz="4" w:space="0" w:color="auto"/>
              <w:right w:val="single" w:sz="4" w:space="0" w:color="auto"/>
            </w:tcBorders>
            <w:vAlign w:val="center"/>
            <w:hideMark/>
          </w:tcPr>
          <w:p w14:paraId="674FCEA6" w14:textId="77777777" w:rsidR="000A73FE" w:rsidRPr="00453CDA" w:rsidRDefault="000A73FE">
            <w:pPr>
              <w:spacing w:line="276" w:lineRule="auto"/>
              <w:jc w:val="center"/>
              <w:rPr>
                <w:sz w:val="18"/>
                <w:szCs w:val="20"/>
                <w:lang w:eastAsia="en-US"/>
              </w:rPr>
            </w:pPr>
            <w:r w:rsidRPr="00453CDA">
              <w:rPr>
                <w:sz w:val="18"/>
                <w:szCs w:val="20"/>
                <w:lang w:eastAsia="en-US"/>
              </w:rPr>
              <w:t>0,25</w:t>
            </w:r>
          </w:p>
        </w:tc>
        <w:tc>
          <w:tcPr>
            <w:tcW w:w="431" w:type="pct"/>
            <w:tcBorders>
              <w:top w:val="nil"/>
              <w:left w:val="nil"/>
              <w:bottom w:val="single" w:sz="4" w:space="0" w:color="auto"/>
              <w:right w:val="single" w:sz="4" w:space="0" w:color="auto"/>
            </w:tcBorders>
            <w:vAlign w:val="center"/>
            <w:hideMark/>
          </w:tcPr>
          <w:p w14:paraId="7BB796CF" w14:textId="77777777" w:rsidR="000A73FE" w:rsidRPr="00453CDA" w:rsidRDefault="000A73FE">
            <w:pPr>
              <w:spacing w:line="276" w:lineRule="auto"/>
              <w:jc w:val="center"/>
              <w:rPr>
                <w:sz w:val="18"/>
                <w:szCs w:val="20"/>
                <w:lang w:eastAsia="en-US"/>
              </w:rPr>
            </w:pPr>
            <w:r w:rsidRPr="00453CDA">
              <w:rPr>
                <w:sz w:val="18"/>
                <w:szCs w:val="20"/>
                <w:lang w:eastAsia="en-US"/>
              </w:rPr>
              <w:t>0,16</w:t>
            </w:r>
          </w:p>
        </w:tc>
        <w:tc>
          <w:tcPr>
            <w:tcW w:w="308" w:type="pct"/>
            <w:tcBorders>
              <w:top w:val="nil"/>
              <w:left w:val="nil"/>
              <w:bottom w:val="single" w:sz="4" w:space="0" w:color="auto"/>
              <w:right w:val="single" w:sz="4" w:space="0" w:color="auto"/>
            </w:tcBorders>
            <w:vAlign w:val="center"/>
            <w:hideMark/>
          </w:tcPr>
          <w:p w14:paraId="4D21819A" w14:textId="77777777" w:rsidR="000A73FE" w:rsidRPr="00453CDA" w:rsidRDefault="000A73FE">
            <w:pPr>
              <w:spacing w:line="276" w:lineRule="auto"/>
              <w:jc w:val="center"/>
              <w:rPr>
                <w:sz w:val="18"/>
                <w:szCs w:val="20"/>
                <w:lang w:eastAsia="en-US"/>
              </w:rPr>
            </w:pPr>
            <w:r w:rsidRPr="00453CDA">
              <w:rPr>
                <w:sz w:val="18"/>
                <w:szCs w:val="20"/>
                <w:lang w:eastAsia="en-US"/>
              </w:rPr>
              <w:t>61,27</w:t>
            </w:r>
          </w:p>
        </w:tc>
      </w:tr>
      <w:tr w:rsidR="00453CDA" w:rsidRPr="00453CDA" w14:paraId="7050D383"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5969B63D"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478129A3"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41272623" w14:textId="77777777" w:rsidR="000A73FE" w:rsidRPr="00453CDA" w:rsidRDefault="000A73FE">
            <w:pPr>
              <w:spacing w:line="276" w:lineRule="auto"/>
              <w:jc w:val="center"/>
              <w:rPr>
                <w:sz w:val="18"/>
                <w:szCs w:val="20"/>
                <w:lang w:eastAsia="en-US"/>
              </w:rPr>
            </w:pPr>
            <w:r w:rsidRPr="00453CDA">
              <w:rPr>
                <w:sz w:val="18"/>
                <w:szCs w:val="20"/>
                <w:lang w:eastAsia="en-US"/>
              </w:rPr>
              <w:t>2030</w:t>
            </w:r>
          </w:p>
        </w:tc>
        <w:tc>
          <w:tcPr>
            <w:tcW w:w="470" w:type="pct"/>
            <w:tcBorders>
              <w:top w:val="nil"/>
              <w:left w:val="nil"/>
              <w:bottom w:val="single" w:sz="4" w:space="0" w:color="auto"/>
              <w:right w:val="single" w:sz="4" w:space="0" w:color="auto"/>
            </w:tcBorders>
            <w:vAlign w:val="center"/>
            <w:hideMark/>
          </w:tcPr>
          <w:p w14:paraId="15EED0FA" w14:textId="77777777" w:rsidR="000A73FE" w:rsidRPr="00453CDA" w:rsidRDefault="000A73FE">
            <w:pPr>
              <w:spacing w:line="276" w:lineRule="auto"/>
              <w:jc w:val="center"/>
              <w:rPr>
                <w:sz w:val="18"/>
                <w:szCs w:val="20"/>
                <w:lang w:eastAsia="en-US"/>
              </w:rPr>
            </w:pPr>
            <w:r w:rsidRPr="00453CDA">
              <w:rPr>
                <w:sz w:val="18"/>
                <w:szCs w:val="20"/>
                <w:lang w:eastAsia="en-US"/>
              </w:rPr>
              <w:t>0,41</w:t>
            </w:r>
          </w:p>
        </w:tc>
        <w:tc>
          <w:tcPr>
            <w:tcW w:w="466" w:type="pct"/>
            <w:tcBorders>
              <w:top w:val="nil"/>
              <w:left w:val="nil"/>
              <w:bottom w:val="single" w:sz="4" w:space="0" w:color="auto"/>
              <w:right w:val="single" w:sz="4" w:space="0" w:color="auto"/>
            </w:tcBorders>
            <w:vAlign w:val="center"/>
            <w:hideMark/>
          </w:tcPr>
          <w:p w14:paraId="05D3CC82"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vAlign w:val="center"/>
            <w:hideMark/>
          </w:tcPr>
          <w:p w14:paraId="295947DB" w14:textId="77777777" w:rsidR="000A73FE" w:rsidRPr="00453CDA" w:rsidRDefault="000A73FE">
            <w:pPr>
              <w:spacing w:line="276" w:lineRule="auto"/>
              <w:jc w:val="center"/>
              <w:rPr>
                <w:sz w:val="18"/>
                <w:szCs w:val="20"/>
                <w:lang w:eastAsia="en-US"/>
              </w:rPr>
            </w:pPr>
            <w:r w:rsidRPr="00453CDA">
              <w:rPr>
                <w:sz w:val="18"/>
                <w:szCs w:val="20"/>
                <w:lang w:eastAsia="en-US"/>
              </w:rPr>
              <w:t>0,41</w:t>
            </w:r>
          </w:p>
        </w:tc>
        <w:tc>
          <w:tcPr>
            <w:tcW w:w="408" w:type="pct"/>
            <w:tcBorders>
              <w:top w:val="nil"/>
              <w:left w:val="nil"/>
              <w:bottom w:val="single" w:sz="4" w:space="0" w:color="auto"/>
              <w:right w:val="single" w:sz="4" w:space="0" w:color="auto"/>
            </w:tcBorders>
            <w:vAlign w:val="center"/>
            <w:hideMark/>
          </w:tcPr>
          <w:p w14:paraId="612671FA"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343" w:type="pct"/>
            <w:tcBorders>
              <w:top w:val="nil"/>
              <w:left w:val="nil"/>
              <w:bottom w:val="single" w:sz="4" w:space="0" w:color="auto"/>
              <w:right w:val="single" w:sz="4" w:space="0" w:color="auto"/>
            </w:tcBorders>
            <w:vAlign w:val="center"/>
            <w:hideMark/>
          </w:tcPr>
          <w:p w14:paraId="1AEF605C" w14:textId="77777777" w:rsidR="000A73FE" w:rsidRPr="00453CDA" w:rsidRDefault="000A73FE">
            <w:pPr>
              <w:spacing w:line="276" w:lineRule="auto"/>
              <w:jc w:val="center"/>
              <w:rPr>
                <w:sz w:val="18"/>
                <w:szCs w:val="20"/>
                <w:lang w:eastAsia="en-US"/>
              </w:rPr>
            </w:pPr>
            <w:r w:rsidRPr="00453CDA">
              <w:rPr>
                <w:sz w:val="18"/>
                <w:szCs w:val="20"/>
                <w:lang w:eastAsia="en-US"/>
              </w:rPr>
              <w:t>0,41</w:t>
            </w:r>
          </w:p>
        </w:tc>
        <w:tc>
          <w:tcPr>
            <w:tcW w:w="323" w:type="pct"/>
            <w:tcBorders>
              <w:top w:val="nil"/>
              <w:left w:val="nil"/>
              <w:bottom w:val="single" w:sz="4" w:space="0" w:color="auto"/>
              <w:right w:val="single" w:sz="4" w:space="0" w:color="auto"/>
            </w:tcBorders>
            <w:vAlign w:val="center"/>
            <w:hideMark/>
          </w:tcPr>
          <w:p w14:paraId="6C506969"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66" w:type="pct"/>
            <w:tcBorders>
              <w:top w:val="nil"/>
              <w:left w:val="nil"/>
              <w:bottom w:val="single" w:sz="4" w:space="0" w:color="auto"/>
              <w:right w:val="single" w:sz="4" w:space="0" w:color="auto"/>
            </w:tcBorders>
            <w:vAlign w:val="center"/>
            <w:hideMark/>
          </w:tcPr>
          <w:p w14:paraId="63E8BFA1" w14:textId="77777777" w:rsidR="000A73FE" w:rsidRPr="00453CDA" w:rsidRDefault="000A73FE">
            <w:pPr>
              <w:spacing w:line="276" w:lineRule="auto"/>
              <w:jc w:val="center"/>
              <w:rPr>
                <w:sz w:val="18"/>
                <w:szCs w:val="20"/>
                <w:lang w:eastAsia="en-US"/>
              </w:rPr>
            </w:pPr>
            <w:r w:rsidRPr="00453CDA">
              <w:rPr>
                <w:sz w:val="18"/>
                <w:szCs w:val="20"/>
                <w:lang w:eastAsia="en-US"/>
              </w:rPr>
              <w:t>0,25</w:t>
            </w:r>
          </w:p>
        </w:tc>
        <w:tc>
          <w:tcPr>
            <w:tcW w:w="360" w:type="pct"/>
            <w:tcBorders>
              <w:top w:val="nil"/>
              <w:left w:val="nil"/>
              <w:bottom w:val="single" w:sz="4" w:space="0" w:color="auto"/>
              <w:right w:val="single" w:sz="4" w:space="0" w:color="auto"/>
            </w:tcBorders>
            <w:vAlign w:val="center"/>
            <w:hideMark/>
          </w:tcPr>
          <w:p w14:paraId="730C5F46" w14:textId="77777777" w:rsidR="000A73FE" w:rsidRPr="00453CDA" w:rsidRDefault="000A73FE">
            <w:pPr>
              <w:spacing w:line="276" w:lineRule="auto"/>
              <w:jc w:val="center"/>
              <w:rPr>
                <w:sz w:val="18"/>
                <w:szCs w:val="20"/>
                <w:lang w:eastAsia="en-US"/>
              </w:rPr>
            </w:pPr>
            <w:r w:rsidRPr="00453CDA">
              <w:rPr>
                <w:sz w:val="18"/>
                <w:szCs w:val="20"/>
                <w:lang w:eastAsia="en-US"/>
              </w:rPr>
              <w:t>0,25</w:t>
            </w:r>
          </w:p>
        </w:tc>
        <w:tc>
          <w:tcPr>
            <w:tcW w:w="431" w:type="pct"/>
            <w:tcBorders>
              <w:top w:val="nil"/>
              <w:left w:val="nil"/>
              <w:bottom w:val="single" w:sz="4" w:space="0" w:color="auto"/>
              <w:right w:val="single" w:sz="4" w:space="0" w:color="auto"/>
            </w:tcBorders>
            <w:vAlign w:val="center"/>
            <w:hideMark/>
          </w:tcPr>
          <w:p w14:paraId="3CAFEDD3" w14:textId="77777777" w:rsidR="000A73FE" w:rsidRPr="00453CDA" w:rsidRDefault="000A73FE">
            <w:pPr>
              <w:spacing w:line="276" w:lineRule="auto"/>
              <w:jc w:val="center"/>
              <w:rPr>
                <w:sz w:val="18"/>
                <w:szCs w:val="20"/>
                <w:lang w:eastAsia="en-US"/>
              </w:rPr>
            </w:pPr>
            <w:r w:rsidRPr="00453CDA">
              <w:rPr>
                <w:sz w:val="18"/>
                <w:szCs w:val="20"/>
                <w:lang w:eastAsia="en-US"/>
              </w:rPr>
              <w:t>0,16</w:t>
            </w:r>
          </w:p>
        </w:tc>
        <w:tc>
          <w:tcPr>
            <w:tcW w:w="308" w:type="pct"/>
            <w:tcBorders>
              <w:top w:val="nil"/>
              <w:left w:val="nil"/>
              <w:bottom w:val="single" w:sz="4" w:space="0" w:color="auto"/>
              <w:right w:val="single" w:sz="4" w:space="0" w:color="auto"/>
            </w:tcBorders>
            <w:vAlign w:val="center"/>
            <w:hideMark/>
          </w:tcPr>
          <w:p w14:paraId="444398FC" w14:textId="77777777" w:rsidR="000A73FE" w:rsidRPr="00453CDA" w:rsidRDefault="000A73FE">
            <w:pPr>
              <w:spacing w:line="276" w:lineRule="auto"/>
              <w:jc w:val="center"/>
              <w:rPr>
                <w:sz w:val="18"/>
                <w:szCs w:val="20"/>
                <w:lang w:eastAsia="en-US"/>
              </w:rPr>
            </w:pPr>
            <w:r w:rsidRPr="00453CDA">
              <w:rPr>
                <w:sz w:val="18"/>
                <w:szCs w:val="20"/>
                <w:lang w:eastAsia="en-US"/>
              </w:rPr>
              <w:t>61,27</w:t>
            </w:r>
          </w:p>
        </w:tc>
      </w:tr>
      <w:tr w:rsidR="00453CDA" w:rsidRPr="00453CDA" w14:paraId="5A535853"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67CF2BDE"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11D2D76A"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609EC955" w14:textId="77777777" w:rsidR="000A73FE" w:rsidRPr="00453CDA" w:rsidRDefault="000A73FE">
            <w:pPr>
              <w:spacing w:line="276" w:lineRule="auto"/>
              <w:jc w:val="center"/>
              <w:rPr>
                <w:sz w:val="18"/>
                <w:szCs w:val="20"/>
                <w:lang w:eastAsia="en-US"/>
              </w:rPr>
            </w:pPr>
            <w:r w:rsidRPr="00453CDA">
              <w:rPr>
                <w:sz w:val="18"/>
                <w:szCs w:val="20"/>
                <w:lang w:eastAsia="en-US"/>
              </w:rPr>
              <w:t>2031-2040</w:t>
            </w:r>
          </w:p>
        </w:tc>
        <w:tc>
          <w:tcPr>
            <w:tcW w:w="470" w:type="pct"/>
            <w:tcBorders>
              <w:top w:val="nil"/>
              <w:left w:val="nil"/>
              <w:bottom w:val="single" w:sz="4" w:space="0" w:color="auto"/>
              <w:right w:val="single" w:sz="4" w:space="0" w:color="auto"/>
            </w:tcBorders>
            <w:vAlign w:val="center"/>
            <w:hideMark/>
          </w:tcPr>
          <w:p w14:paraId="469EBB30" w14:textId="77777777" w:rsidR="000A73FE" w:rsidRPr="00453CDA" w:rsidRDefault="000A73FE">
            <w:pPr>
              <w:spacing w:line="276" w:lineRule="auto"/>
              <w:jc w:val="center"/>
              <w:rPr>
                <w:sz w:val="18"/>
                <w:szCs w:val="20"/>
                <w:lang w:eastAsia="en-US"/>
              </w:rPr>
            </w:pPr>
            <w:r w:rsidRPr="00453CDA">
              <w:rPr>
                <w:sz w:val="18"/>
                <w:szCs w:val="20"/>
                <w:lang w:eastAsia="en-US"/>
              </w:rPr>
              <w:t>0,41</w:t>
            </w:r>
          </w:p>
        </w:tc>
        <w:tc>
          <w:tcPr>
            <w:tcW w:w="466" w:type="pct"/>
            <w:tcBorders>
              <w:top w:val="nil"/>
              <w:left w:val="nil"/>
              <w:bottom w:val="single" w:sz="4" w:space="0" w:color="auto"/>
              <w:right w:val="single" w:sz="4" w:space="0" w:color="auto"/>
            </w:tcBorders>
            <w:vAlign w:val="center"/>
            <w:hideMark/>
          </w:tcPr>
          <w:p w14:paraId="527FFD33"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vAlign w:val="center"/>
            <w:hideMark/>
          </w:tcPr>
          <w:p w14:paraId="1321626D" w14:textId="77777777" w:rsidR="000A73FE" w:rsidRPr="00453CDA" w:rsidRDefault="000A73FE">
            <w:pPr>
              <w:spacing w:line="276" w:lineRule="auto"/>
              <w:jc w:val="center"/>
              <w:rPr>
                <w:sz w:val="18"/>
                <w:szCs w:val="20"/>
                <w:lang w:eastAsia="en-US"/>
              </w:rPr>
            </w:pPr>
            <w:r w:rsidRPr="00453CDA">
              <w:rPr>
                <w:sz w:val="18"/>
                <w:szCs w:val="20"/>
                <w:lang w:eastAsia="en-US"/>
              </w:rPr>
              <w:t>0,41</w:t>
            </w:r>
          </w:p>
        </w:tc>
        <w:tc>
          <w:tcPr>
            <w:tcW w:w="408" w:type="pct"/>
            <w:tcBorders>
              <w:top w:val="nil"/>
              <w:left w:val="nil"/>
              <w:bottom w:val="single" w:sz="4" w:space="0" w:color="auto"/>
              <w:right w:val="single" w:sz="4" w:space="0" w:color="auto"/>
            </w:tcBorders>
            <w:vAlign w:val="center"/>
            <w:hideMark/>
          </w:tcPr>
          <w:p w14:paraId="02C99B5C"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343" w:type="pct"/>
            <w:tcBorders>
              <w:top w:val="nil"/>
              <w:left w:val="nil"/>
              <w:bottom w:val="single" w:sz="4" w:space="0" w:color="auto"/>
              <w:right w:val="single" w:sz="4" w:space="0" w:color="auto"/>
            </w:tcBorders>
            <w:vAlign w:val="center"/>
            <w:hideMark/>
          </w:tcPr>
          <w:p w14:paraId="0B59CEE6" w14:textId="77777777" w:rsidR="000A73FE" w:rsidRPr="00453CDA" w:rsidRDefault="000A73FE">
            <w:pPr>
              <w:spacing w:line="276" w:lineRule="auto"/>
              <w:jc w:val="center"/>
              <w:rPr>
                <w:sz w:val="18"/>
                <w:szCs w:val="20"/>
                <w:lang w:eastAsia="en-US"/>
              </w:rPr>
            </w:pPr>
            <w:r w:rsidRPr="00453CDA">
              <w:rPr>
                <w:sz w:val="18"/>
                <w:szCs w:val="20"/>
                <w:lang w:eastAsia="en-US"/>
              </w:rPr>
              <w:t>0,41</w:t>
            </w:r>
          </w:p>
        </w:tc>
        <w:tc>
          <w:tcPr>
            <w:tcW w:w="323" w:type="pct"/>
            <w:tcBorders>
              <w:top w:val="nil"/>
              <w:left w:val="nil"/>
              <w:bottom w:val="single" w:sz="4" w:space="0" w:color="auto"/>
              <w:right w:val="single" w:sz="4" w:space="0" w:color="auto"/>
            </w:tcBorders>
            <w:vAlign w:val="center"/>
            <w:hideMark/>
          </w:tcPr>
          <w:p w14:paraId="0F63030F"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66" w:type="pct"/>
            <w:tcBorders>
              <w:top w:val="nil"/>
              <w:left w:val="nil"/>
              <w:bottom w:val="single" w:sz="4" w:space="0" w:color="auto"/>
              <w:right w:val="single" w:sz="4" w:space="0" w:color="auto"/>
            </w:tcBorders>
            <w:vAlign w:val="center"/>
            <w:hideMark/>
          </w:tcPr>
          <w:p w14:paraId="64791514" w14:textId="77777777" w:rsidR="000A73FE" w:rsidRPr="00453CDA" w:rsidRDefault="000A73FE">
            <w:pPr>
              <w:spacing w:line="276" w:lineRule="auto"/>
              <w:jc w:val="center"/>
              <w:rPr>
                <w:sz w:val="18"/>
                <w:szCs w:val="20"/>
                <w:lang w:eastAsia="en-US"/>
              </w:rPr>
            </w:pPr>
            <w:r w:rsidRPr="00453CDA">
              <w:rPr>
                <w:sz w:val="18"/>
                <w:szCs w:val="20"/>
                <w:lang w:eastAsia="en-US"/>
              </w:rPr>
              <w:t>0,25</w:t>
            </w:r>
          </w:p>
        </w:tc>
        <w:tc>
          <w:tcPr>
            <w:tcW w:w="360" w:type="pct"/>
            <w:tcBorders>
              <w:top w:val="nil"/>
              <w:left w:val="nil"/>
              <w:bottom w:val="single" w:sz="4" w:space="0" w:color="auto"/>
              <w:right w:val="single" w:sz="4" w:space="0" w:color="auto"/>
            </w:tcBorders>
            <w:vAlign w:val="center"/>
            <w:hideMark/>
          </w:tcPr>
          <w:p w14:paraId="142A8B87" w14:textId="77777777" w:rsidR="000A73FE" w:rsidRPr="00453CDA" w:rsidRDefault="000A73FE">
            <w:pPr>
              <w:spacing w:line="276" w:lineRule="auto"/>
              <w:jc w:val="center"/>
              <w:rPr>
                <w:sz w:val="18"/>
                <w:szCs w:val="20"/>
                <w:lang w:eastAsia="en-US"/>
              </w:rPr>
            </w:pPr>
            <w:r w:rsidRPr="00453CDA">
              <w:rPr>
                <w:sz w:val="18"/>
                <w:szCs w:val="20"/>
                <w:lang w:eastAsia="en-US"/>
              </w:rPr>
              <w:t>0,25</w:t>
            </w:r>
          </w:p>
        </w:tc>
        <w:tc>
          <w:tcPr>
            <w:tcW w:w="431" w:type="pct"/>
            <w:tcBorders>
              <w:top w:val="nil"/>
              <w:left w:val="nil"/>
              <w:bottom w:val="single" w:sz="4" w:space="0" w:color="auto"/>
              <w:right w:val="single" w:sz="4" w:space="0" w:color="auto"/>
            </w:tcBorders>
            <w:vAlign w:val="center"/>
            <w:hideMark/>
          </w:tcPr>
          <w:p w14:paraId="3F378160" w14:textId="77777777" w:rsidR="000A73FE" w:rsidRPr="00453CDA" w:rsidRDefault="000A73FE">
            <w:pPr>
              <w:spacing w:line="276" w:lineRule="auto"/>
              <w:jc w:val="center"/>
              <w:rPr>
                <w:sz w:val="18"/>
                <w:szCs w:val="20"/>
                <w:lang w:eastAsia="en-US"/>
              </w:rPr>
            </w:pPr>
            <w:r w:rsidRPr="00453CDA">
              <w:rPr>
                <w:sz w:val="18"/>
                <w:szCs w:val="20"/>
                <w:lang w:eastAsia="en-US"/>
              </w:rPr>
              <w:t>0,16</w:t>
            </w:r>
          </w:p>
        </w:tc>
        <w:tc>
          <w:tcPr>
            <w:tcW w:w="308" w:type="pct"/>
            <w:tcBorders>
              <w:top w:val="nil"/>
              <w:left w:val="nil"/>
              <w:bottom w:val="single" w:sz="4" w:space="0" w:color="auto"/>
              <w:right w:val="single" w:sz="4" w:space="0" w:color="auto"/>
            </w:tcBorders>
            <w:vAlign w:val="center"/>
            <w:hideMark/>
          </w:tcPr>
          <w:p w14:paraId="4F6B16B7" w14:textId="77777777" w:rsidR="000A73FE" w:rsidRPr="00453CDA" w:rsidRDefault="000A73FE">
            <w:pPr>
              <w:spacing w:line="276" w:lineRule="auto"/>
              <w:jc w:val="center"/>
              <w:rPr>
                <w:sz w:val="18"/>
                <w:szCs w:val="20"/>
                <w:lang w:eastAsia="en-US"/>
              </w:rPr>
            </w:pPr>
            <w:r w:rsidRPr="00453CDA">
              <w:rPr>
                <w:sz w:val="18"/>
                <w:szCs w:val="20"/>
                <w:lang w:eastAsia="en-US"/>
              </w:rPr>
              <w:t>61,27</w:t>
            </w:r>
          </w:p>
        </w:tc>
      </w:tr>
      <w:tr w:rsidR="00453CDA" w:rsidRPr="00453CDA" w14:paraId="51442C10" w14:textId="77777777" w:rsidTr="000A73FE">
        <w:trPr>
          <w:trHeight w:val="20"/>
        </w:trPr>
        <w:tc>
          <w:tcPr>
            <w:tcW w:w="5000" w:type="pct"/>
            <w:gridSpan w:val="13"/>
            <w:tcBorders>
              <w:top w:val="single" w:sz="4" w:space="0" w:color="auto"/>
              <w:left w:val="single" w:sz="4" w:space="0" w:color="auto"/>
              <w:bottom w:val="single" w:sz="4" w:space="0" w:color="auto"/>
              <w:right w:val="single" w:sz="4" w:space="0" w:color="auto"/>
            </w:tcBorders>
            <w:vAlign w:val="center"/>
            <w:hideMark/>
          </w:tcPr>
          <w:p w14:paraId="4A704CEE" w14:textId="77777777" w:rsidR="000A73FE" w:rsidRPr="00453CDA" w:rsidRDefault="000A73FE">
            <w:pPr>
              <w:spacing w:line="276" w:lineRule="auto"/>
              <w:jc w:val="center"/>
              <w:rPr>
                <w:b/>
                <w:bCs/>
                <w:sz w:val="18"/>
                <w:szCs w:val="20"/>
                <w:lang w:eastAsia="en-US"/>
              </w:rPr>
            </w:pPr>
            <w:r w:rsidRPr="00453CDA">
              <w:rPr>
                <w:b/>
                <w:bCs/>
                <w:sz w:val="18"/>
                <w:szCs w:val="20"/>
                <w:lang w:eastAsia="en-US"/>
              </w:rPr>
              <w:lastRenderedPageBreak/>
              <w:t>Глебовский сельский округ</w:t>
            </w:r>
          </w:p>
        </w:tc>
      </w:tr>
      <w:tr w:rsidR="00453CDA" w:rsidRPr="00453CDA" w14:paraId="56D27967" w14:textId="77777777" w:rsidTr="000A73FE">
        <w:trPr>
          <w:trHeight w:val="20"/>
        </w:trPr>
        <w:tc>
          <w:tcPr>
            <w:tcW w:w="156" w:type="pct"/>
            <w:vMerge w:val="restart"/>
            <w:tcBorders>
              <w:top w:val="nil"/>
              <w:left w:val="single" w:sz="4" w:space="0" w:color="auto"/>
              <w:bottom w:val="single" w:sz="4" w:space="0" w:color="auto"/>
              <w:right w:val="single" w:sz="4" w:space="0" w:color="auto"/>
            </w:tcBorders>
            <w:vAlign w:val="center"/>
            <w:hideMark/>
          </w:tcPr>
          <w:p w14:paraId="3F5B4757" w14:textId="77777777" w:rsidR="000A73FE" w:rsidRPr="00453CDA" w:rsidRDefault="000A73FE">
            <w:pPr>
              <w:spacing w:line="276" w:lineRule="auto"/>
              <w:jc w:val="center"/>
              <w:rPr>
                <w:sz w:val="18"/>
                <w:szCs w:val="20"/>
                <w:lang w:eastAsia="en-US"/>
              </w:rPr>
            </w:pPr>
            <w:r w:rsidRPr="00453CDA">
              <w:rPr>
                <w:sz w:val="18"/>
                <w:szCs w:val="20"/>
                <w:lang w:eastAsia="en-US"/>
              </w:rPr>
              <w:t>15</w:t>
            </w:r>
          </w:p>
        </w:tc>
        <w:tc>
          <w:tcPr>
            <w:tcW w:w="594" w:type="pct"/>
            <w:vMerge w:val="restart"/>
            <w:tcBorders>
              <w:top w:val="nil"/>
              <w:left w:val="single" w:sz="4" w:space="0" w:color="auto"/>
              <w:bottom w:val="single" w:sz="4" w:space="0" w:color="auto"/>
              <w:right w:val="single" w:sz="4" w:space="0" w:color="auto"/>
            </w:tcBorders>
            <w:vAlign w:val="center"/>
            <w:hideMark/>
          </w:tcPr>
          <w:p w14:paraId="2BCCB32B" w14:textId="77777777" w:rsidR="000A73FE" w:rsidRPr="00453CDA" w:rsidRDefault="000A73FE">
            <w:pPr>
              <w:spacing w:line="276" w:lineRule="auto"/>
              <w:jc w:val="center"/>
              <w:rPr>
                <w:sz w:val="18"/>
                <w:szCs w:val="20"/>
                <w:lang w:eastAsia="en-US"/>
              </w:rPr>
            </w:pPr>
            <w:r w:rsidRPr="00453CDA">
              <w:rPr>
                <w:sz w:val="18"/>
                <w:szCs w:val="20"/>
                <w:lang w:eastAsia="en-US"/>
              </w:rPr>
              <w:t>с. Глебовское, ул. Зелёная, д. 97</w:t>
            </w:r>
          </w:p>
        </w:tc>
        <w:tc>
          <w:tcPr>
            <w:tcW w:w="217" w:type="pct"/>
            <w:tcBorders>
              <w:top w:val="nil"/>
              <w:left w:val="nil"/>
              <w:bottom w:val="single" w:sz="4" w:space="0" w:color="auto"/>
              <w:right w:val="single" w:sz="4" w:space="0" w:color="auto"/>
            </w:tcBorders>
            <w:vAlign w:val="center"/>
            <w:hideMark/>
          </w:tcPr>
          <w:p w14:paraId="670234F0" w14:textId="77777777" w:rsidR="000A73FE" w:rsidRPr="00453CDA" w:rsidRDefault="000A73FE">
            <w:pPr>
              <w:spacing w:line="276" w:lineRule="auto"/>
              <w:jc w:val="center"/>
              <w:rPr>
                <w:sz w:val="18"/>
                <w:szCs w:val="20"/>
                <w:lang w:eastAsia="en-US"/>
              </w:rPr>
            </w:pPr>
            <w:r w:rsidRPr="00453CDA">
              <w:rPr>
                <w:sz w:val="18"/>
                <w:szCs w:val="20"/>
                <w:lang w:eastAsia="en-US"/>
              </w:rPr>
              <w:t>2023</w:t>
            </w:r>
          </w:p>
        </w:tc>
        <w:tc>
          <w:tcPr>
            <w:tcW w:w="470" w:type="pct"/>
            <w:tcBorders>
              <w:top w:val="nil"/>
              <w:left w:val="nil"/>
              <w:bottom w:val="single" w:sz="4" w:space="0" w:color="auto"/>
              <w:right w:val="single" w:sz="4" w:space="0" w:color="auto"/>
            </w:tcBorders>
            <w:vAlign w:val="center"/>
            <w:hideMark/>
          </w:tcPr>
          <w:p w14:paraId="5AB5BD7E" w14:textId="77777777" w:rsidR="000A73FE" w:rsidRPr="00453CDA" w:rsidRDefault="000A73FE">
            <w:pPr>
              <w:spacing w:line="276" w:lineRule="auto"/>
              <w:jc w:val="center"/>
              <w:rPr>
                <w:sz w:val="18"/>
                <w:szCs w:val="20"/>
                <w:lang w:eastAsia="en-US"/>
              </w:rPr>
            </w:pPr>
            <w:r w:rsidRPr="00453CDA">
              <w:rPr>
                <w:sz w:val="18"/>
                <w:szCs w:val="20"/>
                <w:lang w:eastAsia="en-US"/>
              </w:rPr>
              <w:t>0,34</w:t>
            </w:r>
          </w:p>
        </w:tc>
        <w:tc>
          <w:tcPr>
            <w:tcW w:w="466" w:type="pct"/>
            <w:tcBorders>
              <w:top w:val="nil"/>
              <w:left w:val="nil"/>
              <w:bottom w:val="single" w:sz="4" w:space="0" w:color="auto"/>
              <w:right w:val="single" w:sz="4" w:space="0" w:color="auto"/>
            </w:tcBorders>
            <w:vAlign w:val="center"/>
            <w:hideMark/>
          </w:tcPr>
          <w:p w14:paraId="0933709B"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vAlign w:val="center"/>
            <w:hideMark/>
          </w:tcPr>
          <w:p w14:paraId="15739805" w14:textId="77777777" w:rsidR="000A73FE" w:rsidRPr="00453CDA" w:rsidRDefault="000A73FE">
            <w:pPr>
              <w:spacing w:line="276" w:lineRule="auto"/>
              <w:jc w:val="center"/>
              <w:rPr>
                <w:sz w:val="18"/>
                <w:szCs w:val="20"/>
                <w:lang w:eastAsia="en-US"/>
              </w:rPr>
            </w:pPr>
            <w:r w:rsidRPr="00453CDA">
              <w:rPr>
                <w:sz w:val="18"/>
                <w:szCs w:val="20"/>
                <w:lang w:eastAsia="en-US"/>
              </w:rPr>
              <w:t>0,34</w:t>
            </w:r>
          </w:p>
        </w:tc>
        <w:tc>
          <w:tcPr>
            <w:tcW w:w="408" w:type="pct"/>
            <w:tcBorders>
              <w:top w:val="nil"/>
              <w:left w:val="nil"/>
              <w:bottom w:val="single" w:sz="4" w:space="0" w:color="auto"/>
              <w:right w:val="single" w:sz="4" w:space="0" w:color="auto"/>
            </w:tcBorders>
            <w:vAlign w:val="center"/>
            <w:hideMark/>
          </w:tcPr>
          <w:p w14:paraId="0E9BA3A7"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343" w:type="pct"/>
            <w:tcBorders>
              <w:top w:val="nil"/>
              <w:left w:val="nil"/>
              <w:bottom w:val="single" w:sz="4" w:space="0" w:color="auto"/>
              <w:right w:val="single" w:sz="4" w:space="0" w:color="auto"/>
            </w:tcBorders>
            <w:vAlign w:val="center"/>
            <w:hideMark/>
          </w:tcPr>
          <w:p w14:paraId="03E1FB1D" w14:textId="77777777" w:rsidR="000A73FE" w:rsidRPr="00453CDA" w:rsidRDefault="000A73FE">
            <w:pPr>
              <w:spacing w:line="276" w:lineRule="auto"/>
              <w:jc w:val="center"/>
              <w:rPr>
                <w:sz w:val="18"/>
                <w:szCs w:val="20"/>
                <w:lang w:eastAsia="en-US"/>
              </w:rPr>
            </w:pPr>
            <w:r w:rsidRPr="00453CDA">
              <w:rPr>
                <w:sz w:val="18"/>
                <w:szCs w:val="20"/>
                <w:lang w:eastAsia="en-US"/>
              </w:rPr>
              <w:t>0,34</w:t>
            </w:r>
          </w:p>
        </w:tc>
        <w:tc>
          <w:tcPr>
            <w:tcW w:w="323" w:type="pct"/>
            <w:tcBorders>
              <w:top w:val="nil"/>
              <w:left w:val="nil"/>
              <w:bottom w:val="single" w:sz="4" w:space="0" w:color="auto"/>
              <w:right w:val="single" w:sz="4" w:space="0" w:color="auto"/>
            </w:tcBorders>
            <w:vAlign w:val="center"/>
            <w:hideMark/>
          </w:tcPr>
          <w:p w14:paraId="0F6B38EB" w14:textId="77777777" w:rsidR="000A73FE" w:rsidRPr="00453CDA" w:rsidRDefault="000A73FE">
            <w:pPr>
              <w:spacing w:line="276" w:lineRule="auto"/>
              <w:jc w:val="center"/>
              <w:rPr>
                <w:sz w:val="18"/>
                <w:szCs w:val="20"/>
                <w:lang w:eastAsia="en-US"/>
              </w:rPr>
            </w:pPr>
            <w:r w:rsidRPr="00453CDA">
              <w:rPr>
                <w:sz w:val="18"/>
                <w:szCs w:val="20"/>
                <w:lang w:eastAsia="en-US"/>
              </w:rPr>
              <w:t>0,01</w:t>
            </w:r>
          </w:p>
        </w:tc>
        <w:tc>
          <w:tcPr>
            <w:tcW w:w="466" w:type="pct"/>
            <w:tcBorders>
              <w:top w:val="nil"/>
              <w:left w:val="nil"/>
              <w:bottom w:val="single" w:sz="4" w:space="0" w:color="auto"/>
              <w:right w:val="single" w:sz="4" w:space="0" w:color="auto"/>
            </w:tcBorders>
            <w:vAlign w:val="center"/>
            <w:hideMark/>
          </w:tcPr>
          <w:p w14:paraId="1F733763" w14:textId="77777777" w:rsidR="000A73FE" w:rsidRPr="00453CDA" w:rsidRDefault="000A73FE">
            <w:pPr>
              <w:spacing w:line="276" w:lineRule="auto"/>
              <w:jc w:val="center"/>
              <w:rPr>
                <w:sz w:val="18"/>
                <w:szCs w:val="20"/>
                <w:lang w:eastAsia="en-US"/>
              </w:rPr>
            </w:pPr>
            <w:r w:rsidRPr="00453CDA">
              <w:rPr>
                <w:sz w:val="18"/>
                <w:szCs w:val="20"/>
                <w:lang w:eastAsia="en-US"/>
              </w:rPr>
              <w:t>0,14</w:t>
            </w:r>
          </w:p>
        </w:tc>
        <w:tc>
          <w:tcPr>
            <w:tcW w:w="360" w:type="pct"/>
            <w:tcBorders>
              <w:top w:val="nil"/>
              <w:left w:val="nil"/>
              <w:bottom w:val="single" w:sz="4" w:space="0" w:color="auto"/>
              <w:right w:val="single" w:sz="4" w:space="0" w:color="auto"/>
            </w:tcBorders>
            <w:vAlign w:val="center"/>
            <w:hideMark/>
          </w:tcPr>
          <w:p w14:paraId="2220844B" w14:textId="77777777" w:rsidR="000A73FE" w:rsidRPr="00453CDA" w:rsidRDefault="000A73FE">
            <w:pPr>
              <w:spacing w:line="276" w:lineRule="auto"/>
              <w:jc w:val="center"/>
              <w:rPr>
                <w:sz w:val="18"/>
                <w:szCs w:val="20"/>
                <w:lang w:eastAsia="en-US"/>
              </w:rPr>
            </w:pPr>
            <w:r w:rsidRPr="00453CDA">
              <w:rPr>
                <w:sz w:val="18"/>
                <w:szCs w:val="20"/>
                <w:lang w:eastAsia="en-US"/>
              </w:rPr>
              <w:t>0,15</w:t>
            </w:r>
          </w:p>
        </w:tc>
        <w:tc>
          <w:tcPr>
            <w:tcW w:w="431" w:type="pct"/>
            <w:tcBorders>
              <w:top w:val="nil"/>
              <w:left w:val="nil"/>
              <w:bottom w:val="single" w:sz="4" w:space="0" w:color="auto"/>
              <w:right w:val="single" w:sz="4" w:space="0" w:color="auto"/>
            </w:tcBorders>
            <w:vAlign w:val="center"/>
            <w:hideMark/>
          </w:tcPr>
          <w:p w14:paraId="547FF4FB" w14:textId="77777777" w:rsidR="000A73FE" w:rsidRPr="00453CDA" w:rsidRDefault="000A73FE">
            <w:pPr>
              <w:spacing w:line="276" w:lineRule="auto"/>
              <w:jc w:val="center"/>
              <w:rPr>
                <w:sz w:val="18"/>
                <w:szCs w:val="20"/>
                <w:lang w:eastAsia="en-US"/>
              </w:rPr>
            </w:pPr>
            <w:r w:rsidRPr="00453CDA">
              <w:rPr>
                <w:sz w:val="18"/>
                <w:szCs w:val="20"/>
                <w:lang w:eastAsia="en-US"/>
              </w:rPr>
              <w:t>0,20</w:t>
            </w:r>
          </w:p>
        </w:tc>
        <w:tc>
          <w:tcPr>
            <w:tcW w:w="308" w:type="pct"/>
            <w:tcBorders>
              <w:top w:val="nil"/>
              <w:left w:val="nil"/>
              <w:bottom w:val="single" w:sz="4" w:space="0" w:color="auto"/>
              <w:right w:val="single" w:sz="4" w:space="0" w:color="auto"/>
            </w:tcBorders>
            <w:vAlign w:val="center"/>
            <w:hideMark/>
          </w:tcPr>
          <w:p w14:paraId="4BE622D1" w14:textId="77777777" w:rsidR="000A73FE" w:rsidRPr="00453CDA" w:rsidRDefault="000A73FE">
            <w:pPr>
              <w:spacing w:line="276" w:lineRule="auto"/>
              <w:jc w:val="center"/>
              <w:rPr>
                <w:sz w:val="18"/>
                <w:szCs w:val="20"/>
                <w:lang w:eastAsia="en-US"/>
              </w:rPr>
            </w:pPr>
            <w:r w:rsidRPr="00453CDA">
              <w:rPr>
                <w:sz w:val="18"/>
                <w:szCs w:val="20"/>
                <w:lang w:eastAsia="en-US"/>
              </w:rPr>
              <w:t>42,73</w:t>
            </w:r>
          </w:p>
        </w:tc>
      </w:tr>
      <w:tr w:rsidR="00453CDA" w:rsidRPr="00453CDA" w14:paraId="61FAFB51"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63883736"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7BBB07CD"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512746F9" w14:textId="77777777" w:rsidR="000A73FE" w:rsidRPr="00453CDA" w:rsidRDefault="000A73FE">
            <w:pPr>
              <w:spacing w:line="276" w:lineRule="auto"/>
              <w:jc w:val="center"/>
              <w:rPr>
                <w:sz w:val="18"/>
                <w:szCs w:val="20"/>
                <w:lang w:eastAsia="en-US"/>
              </w:rPr>
            </w:pPr>
            <w:r w:rsidRPr="00453CDA">
              <w:rPr>
                <w:sz w:val="18"/>
                <w:szCs w:val="20"/>
                <w:lang w:eastAsia="en-US"/>
              </w:rPr>
              <w:t>2024</w:t>
            </w:r>
          </w:p>
        </w:tc>
        <w:tc>
          <w:tcPr>
            <w:tcW w:w="470" w:type="pct"/>
            <w:tcBorders>
              <w:top w:val="nil"/>
              <w:left w:val="nil"/>
              <w:bottom w:val="single" w:sz="4" w:space="0" w:color="auto"/>
              <w:right w:val="single" w:sz="4" w:space="0" w:color="auto"/>
            </w:tcBorders>
            <w:vAlign w:val="center"/>
            <w:hideMark/>
          </w:tcPr>
          <w:p w14:paraId="6ADA8FE7" w14:textId="77777777" w:rsidR="000A73FE" w:rsidRPr="00453CDA" w:rsidRDefault="000A73FE">
            <w:pPr>
              <w:spacing w:line="276" w:lineRule="auto"/>
              <w:jc w:val="center"/>
              <w:rPr>
                <w:sz w:val="18"/>
                <w:szCs w:val="20"/>
                <w:lang w:eastAsia="en-US"/>
              </w:rPr>
            </w:pPr>
            <w:r w:rsidRPr="00453CDA">
              <w:rPr>
                <w:sz w:val="18"/>
                <w:szCs w:val="20"/>
                <w:lang w:eastAsia="en-US"/>
              </w:rPr>
              <w:t>0,34</w:t>
            </w:r>
          </w:p>
        </w:tc>
        <w:tc>
          <w:tcPr>
            <w:tcW w:w="466" w:type="pct"/>
            <w:tcBorders>
              <w:top w:val="nil"/>
              <w:left w:val="nil"/>
              <w:bottom w:val="single" w:sz="4" w:space="0" w:color="auto"/>
              <w:right w:val="single" w:sz="4" w:space="0" w:color="auto"/>
            </w:tcBorders>
            <w:vAlign w:val="center"/>
            <w:hideMark/>
          </w:tcPr>
          <w:p w14:paraId="5DCF7BC4"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vAlign w:val="center"/>
            <w:hideMark/>
          </w:tcPr>
          <w:p w14:paraId="7BCBE8F0" w14:textId="77777777" w:rsidR="000A73FE" w:rsidRPr="00453CDA" w:rsidRDefault="000A73FE">
            <w:pPr>
              <w:spacing w:line="276" w:lineRule="auto"/>
              <w:jc w:val="center"/>
              <w:rPr>
                <w:sz w:val="18"/>
                <w:szCs w:val="20"/>
                <w:lang w:eastAsia="en-US"/>
              </w:rPr>
            </w:pPr>
            <w:r w:rsidRPr="00453CDA">
              <w:rPr>
                <w:sz w:val="18"/>
                <w:szCs w:val="20"/>
                <w:lang w:eastAsia="en-US"/>
              </w:rPr>
              <w:t>0,34</w:t>
            </w:r>
          </w:p>
        </w:tc>
        <w:tc>
          <w:tcPr>
            <w:tcW w:w="408" w:type="pct"/>
            <w:tcBorders>
              <w:top w:val="nil"/>
              <w:left w:val="nil"/>
              <w:bottom w:val="single" w:sz="4" w:space="0" w:color="auto"/>
              <w:right w:val="single" w:sz="4" w:space="0" w:color="auto"/>
            </w:tcBorders>
            <w:vAlign w:val="center"/>
            <w:hideMark/>
          </w:tcPr>
          <w:p w14:paraId="58B43E1D"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343" w:type="pct"/>
            <w:tcBorders>
              <w:top w:val="nil"/>
              <w:left w:val="nil"/>
              <w:bottom w:val="single" w:sz="4" w:space="0" w:color="auto"/>
              <w:right w:val="single" w:sz="4" w:space="0" w:color="auto"/>
            </w:tcBorders>
            <w:vAlign w:val="center"/>
            <w:hideMark/>
          </w:tcPr>
          <w:p w14:paraId="15BFD35A" w14:textId="77777777" w:rsidR="000A73FE" w:rsidRPr="00453CDA" w:rsidRDefault="000A73FE">
            <w:pPr>
              <w:spacing w:line="276" w:lineRule="auto"/>
              <w:jc w:val="center"/>
              <w:rPr>
                <w:sz w:val="18"/>
                <w:szCs w:val="20"/>
                <w:lang w:eastAsia="en-US"/>
              </w:rPr>
            </w:pPr>
            <w:r w:rsidRPr="00453CDA">
              <w:rPr>
                <w:sz w:val="18"/>
                <w:szCs w:val="20"/>
                <w:lang w:eastAsia="en-US"/>
              </w:rPr>
              <w:t>0,34</w:t>
            </w:r>
          </w:p>
        </w:tc>
        <w:tc>
          <w:tcPr>
            <w:tcW w:w="323" w:type="pct"/>
            <w:tcBorders>
              <w:top w:val="nil"/>
              <w:left w:val="nil"/>
              <w:bottom w:val="single" w:sz="4" w:space="0" w:color="auto"/>
              <w:right w:val="single" w:sz="4" w:space="0" w:color="auto"/>
            </w:tcBorders>
            <w:vAlign w:val="center"/>
            <w:hideMark/>
          </w:tcPr>
          <w:p w14:paraId="7B1BDDFC" w14:textId="77777777" w:rsidR="000A73FE" w:rsidRPr="00453CDA" w:rsidRDefault="000A73FE">
            <w:pPr>
              <w:spacing w:line="276" w:lineRule="auto"/>
              <w:jc w:val="center"/>
              <w:rPr>
                <w:sz w:val="18"/>
                <w:szCs w:val="20"/>
                <w:lang w:eastAsia="en-US"/>
              </w:rPr>
            </w:pPr>
            <w:r w:rsidRPr="00453CDA">
              <w:rPr>
                <w:sz w:val="18"/>
                <w:szCs w:val="20"/>
                <w:lang w:eastAsia="en-US"/>
              </w:rPr>
              <w:t>0,01</w:t>
            </w:r>
          </w:p>
        </w:tc>
        <w:tc>
          <w:tcPr>
            <w:tcW w:w="466" w:type="pct"/>
            <w:tcBorders>
              <w:top w:val="nil"/>
              <w:left w:val="nil"/>
              <w:bottom w:val="single" w:sz="4" w:space="0" w:color="auto"/>
              <w:right w:val="single" w:sz="4" w:space="0" w:color="auto"/>
            </w:tcBorders>
            <w:vAlign w:val="center"/>
            <w:hideMark/>
          </w:tcPr>
          <w:p w14:paraId="772018E2" w14:textId="77777777" w:rsidR="000A73FE" w:rsidRPr="00453CDA" w:rsidRDefault="000A73FE">
            <w:pPr>
              <w:spacing w:line="276" w:lineRule="auto"/>
              <w:jc w:val="center"/>
              <w:rPr>
                <w:sz w:val="18"/>
                <w:szCs w:val="20"/>
                <w:lang w:eastAsia="en-US"/>
              </w:rPr>
            </w:pPr>
            <w:r w:rsidRPr="00453CDA">
              <w:rPr>
                <w:sz w:val="18"/>
                <w:szCs w:val="20"/>
                <w:lang w:eastAsia="en-US"/>
              </w:rPr>
              <w:t>0,14</w:t>
            </w:r>
          </w:p>
        </w:tc>
        <w:tc>
          <w:tcPr>
            <w:tcW w:w="360" w:type="pct"/>
            <w:tcBorders>
              <w:top w:val="nil"/>
              <w:left w:val="nil"/>
              <w:bottom w:val="single" w:sz="4" w:space="0" w:color="auto"/>
              <w:right w:val="single" w:sz="4" w:space="0" w:color="auto"/>
            </w:tcBorders>
            <w:vAlign w:val="center"/>
            <w:hideMark/>
          </w:tcPr>
          <w:p w14:paraId="25679E8C" w14:textId="77777777" w:rsidR="000A73FE" w:rsidRPr="00453CDA" w:rsidRDefault="000A73FE">
            <w:pPr>
              <w:spacing w:line="276" w:lineRule="auto"/>
              <w:jc w:val="center"/>
              <w:rPr>
                <w:sz w:val="18"/>
                <w:szCs w:val="20"/>
                <w:lang w:eastAsia="en-US"/>
              </w:rPr>
            </w:pPr>
            <w:r w:rsidRPr="00453CDA">
              <w:rPr>
                <w:sz w:val="18"/>
                <w:szCs w:val="20"/>
                <w:lang w:eastAsia="en-US"/>
              </w:rPr>
              <w:t>0,15</w:t>
            </w:r>
          </w:p>
        </w:tc>
        <w:tc>
          <w:tcPr>
            <w:tcW w:w="431" w:type="pct"/>
            <w:tcBorders>
              <w:top w:val="nil"/>
              <w:left w:val="nil"/>
              <w:bottom w:val="single" w:sz="4" w:space="0" w:color="auto"/>
              <w:right w:val="single" w:sz="4" w:space="0" w:color="auto"/>
            </w:tcBorders>
            <w:vAlign w:val="center"/>
            <w:hideMark/>
          </w:tcPr>
          <w:p w14:paraId="133A31DC" w14:textId="77777777" w:rsidR="000A73FE" w:rsidRPr="00453CDA" w:rsidRDefault="000A73FE">
            <w:pPr>
              <w:spacing w:line="276" w:lineRule="auto"/>
              <w:jc w:val="center"/>
              <w:rPr>
                <w:sz w:val="18"/>
                <w:szCs w:val="20"/>
                <w:lang w:eastAsia="en-US"/>
              </w:rPr>
            </w:pPr>
            <w:r w:rsidRPr="00453CDA">
              <w:rPr>
                <w:sz w:val="18"/>
                <w:szCs w:val="20"/>
                <w:lang w:eastAsia="en-US"/>
              </w:rPr>
              <w:t>0,20</w:t>
            </w:r>
          </w:p>
        </w:tc>
        <w:tc>
          <w:tcPr>
            <w:tcW w:w="308" w:type="pct"/>
            <w:tcBorders>
              <w:top w:val="nil"/>
              <w:left w:val="nil"/>
              <w:bottom w:val="single" w:sz="4" w:space="0" w:color="auto"/>
              <w:right w:val="single" w:sz="4" w:space="0" w:color="auto"/>
            </w:tcBorders>
            <w:vAlign w:val="center"/>
            <w:hideMark/>
          </w:tcPr>
          <w:p w14:paraId="3A9785F6" w14:textId="77777777" w:rsidR="000A73FE" w:rsidRPr="00453CDA" w:rsidRDefault="000A73FE">
            <w:pPr>
              <w:spacing w:line="276" w:lineRule="auto"/>
              <w:jc w:val="center"/>
              <w:rPr>
                <w:sz w:val="18"/>
                <w:szCs w:val="20"/>
                <w:lang w:eastAsia="en-US"/>
              </w:rPr>
            </w:pPr>
            <w:r w:rsidRPr="00453CDA">
              <w:rPr>
                <w:sz w:val="18"/>
                <w:szCs w:val="20"/>
                <w:lang w:eastAsia="en-US"/>
              </w:rPr>
              <w:t>42,73</w:t>
            </w:r>
          </w:p>
        </w:tc>
      </w:tr>
      <w:tr w:rsidR="00453CDA" w:rsidRPr="00453CDA" w14:paraId="098972B5"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7488412B"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2A38FA4B"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66E6E9D5" w14:textId="77777777" w:rsidR="000A73FE" w:rsidRPr="00453CDA" w:rsidRDefault="000A73FE">
            <w:pPr>
              <w:spacing w:line="276" w:lineRule="auto"/>
              <w:jc w:val="center"/>
              <w:rPr>
                <w:sz w:val="18"/>
                <w:szCs w:val="20"/>
                <w:lang w:eastAsia="en-US"/>
              </w:rPr>
            </w:pPr>
            <w:r w:rsidRPr="00453CDA">
              <w:rPr>
                <w:sz w:val="18"/>
                <w:szCs w:val="20"/>
                <w:lang w:eastAsia="en-US"/>
              </w:rPr>
              <w:t>2025</w:t>
            </w:r>
          </w:p>
        </w:tc>
        <w:tc>
          <w:tcPr>
            <w:tcW w:w="470" w:type="pct"/>
            <w:tcBorders>
              <w:top w:val="nil"/>
              <w:left w:val="nil"/>
              <w:bottom w:val="single" w:sz="4" w:space="0" w:color="auto"/>
              <w:right w:val="single" w:sz="4" w:space="0" w:color="auto"/>
            </w:tcBorders>
            <w:vAlign w:val="center"/>
            <w:hideMark/>
          </w:tcPr>
          <w:p w14:paraId="43A5815F" w14:textId="77777777" w:rsidR="000A73FE" w:rsidRPr="00453CDA" w:rsidRDefault="000A73FE">
            <w:pPr>
              <w:spacing w:line="276" w:lineRule="auto"/>
              <w:jc w:val="center"/>
              <w:rPr>
                <w:sz w:val="18"/>
                <w:szCs w:val="20"/>
                <w:lang w:eastAsia="en-US"/>
              </w:rPr>
            </w:pPr>
            <w:r w:rsidRPr="00453CDA">
              <w:rPr>
                <w:sz w:val="18"/>
                <w:szCs w:val="20"/>
                <w:lang w:eastAsia="en-US"/>
              </w:rPr>
              <w:t>0,34</w:t>
            </w:r>
          </w:p>
        </w:tc>
        <w:tc>
          <w:tcPr>
            <w:tcW w:w="466" w:type="pct"/>
            <w:tcBorders>
              <w:top w:val="nil"/>
              <w:left w:val="nil"/>
              <w:bottom w:val="single" w:sz="4" w:space="0" w:color="auto"/>
              <w:right w:val="single" w:sz="4" w:space="0" w:color="auto"/>
            </w:tcBorders>
            <w:vAlign w:val="center"/>
            <w:hideMark/>
          </w:tcPr>
          <w:p w14:paraId="3F60F00E"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vAlign w:val="center"/>
            <w:hideMark/>
          </w:tcPr>
          <w:p w14:paraId="04E61B10" w14:textId="77777777" w:rsidR="000A73FE" w:rsidRPr="00453CDA" w:rsidRDefault="000A73FE">
            <w:pPr>
              <w:spacing w:line="276" w:lineRule="auto"/>
              <w:jc w:val="center"/>
              <w:rPr>
                <w:sz w:val="18"/>
                <w:szCs w:val="20"/>
                <w:lang w:eastAsia="en-US"/>
              </w:rPr>
            </w:pPr>
            <w:r w:rsidRPr="00453CDA">
              <w:rPr>
                <w:sz w:val="18"/>
                <w:szCs w:val="20"/>
                <w:lang w:eastAsia="en-US"/>
              </w:rPr>
              <w:t>0,34</w:t>
            </w:r>
          </w:p>
        </w:tc>
        <w:tc>
          <w:tcPr>
            <w:tcW w:w="408" w:type="pct"/>
            <w:tcBorders>
              <w:top w:val="nil"/>
              <w:left w:val="nil"/>
              <w:bottom w:val="single" w:sz="4" w:space="0" w:color="auto"/>
              <w:right w:val="single" w:sz="4" w:space="0" w:color="auto"/>
            </w:tcBorders>
            <w:vAlign w:val="center"/>
            <w:hideMark/>
          </w:tcPr>
          <w:p w14:paraId="0AA8DD5A"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343" w:type="pct"/>
            <w:tcBorders>
              <w:top w:val="nil"/>
              <w:left w:val="nil"/>
              <w:bottom w:val="single" w:sz="4" w:space="0" w:color="auto"/>
              <w:right w:val="single" w:sz="4" w:space="0" w:color="auto"/>
            </w:tcBorders>
            <w:vAlign w:val="center"/>
            <w:hideMark/>
          </w:tcPr>
          <w:p w14:paraId="0B408371" w14:textId="77777777" w:rsidR="000A73FE" w:rsidRPr="00453CDA" w:rsidRDefault="000A73FE">
            <w:pPr>
              <w:spacing w:line="276" w:lineRule="auto"/>
              <w:jc w:val="center"/>
              <w:rPr>
                <w:sz w:val="18"/>
                <w:szCs w:val="20"/>
                <w:lang w:eastAsia="en-US"/>
              </w:rPr>
            </w:pPr>
            <w:r w:rsidRPr="00453CDA">
              <w:rPr>
                <w:sz w:val="18"/>
                <w:szCs w:val="20"/>
                <w:lang w:eastAsia="en-US"/>
              </w:rPr>
              <w:t>0,34</w:t>
            </w:r>
          </w:p>
        </w:tc>
        <w:tc>
          <w:tcPr>
            <w:tcW w:w="323" w:type="pct"/>
            <w:tcBorders>
              <w:top w:val="nil"/>
              <w:left w:val="nil"/>
              <w:bottom w:val="single" w:sz="4" w:space="0" w:color="auto"/>
              <w:right w:val="single" w:sz="4" w:space="0" w:color="auto"/>
            </w:tcBorders>
            <w:vAlign w:val="center"/>
            <w:hideMark/>
          </w:tcPr>
          <w:p w14:paraId="44FF2CF0" w14:textId="77777777" w:rsidR="000A73FE" w:rsidRPr="00453CDA" w:rsidRDefault="000A73FE">
            <w:pPr>
              <w:spacing w:line="276" w:lineRule="auto"/>
              <w:jc w:val="center"/>
              <w:rPr>
                <w:sz w:val="18"/>
                <w:szCs w:val="20"/>
                <w:lang w:eastAsia="en-US"/>
              </w:rPr>
            </w:pPr>
            <w:r w:rsidRPr="00453CDA">
              <w:rPr>
                <w:sz w:val="18"/>
                <w:szCs w:val="20"/>
                <w:lang w:eastAsia="en-US"/>
              </w:rPr>
              <w:t>0,01</w:t>
            </w:r>
          </w:p>
        </w:tc>
        <w:tc>
          <w:tcPr>
            <w:tcW w:w="466" w:type="pct"/>
            <w:tcBorders>
              <w:top w:val="nil"/>
              <w:left w:val="nil"/>
              <w:bottom w:val="single" w:sz="4" w:space="0" w:color="auto"/>
              <w:right w:val="single" w:sz="4" w:space="0" w:color="auto"/>
            </w:tcBorders>
            <w:vAlign w:val="center"/>
            <w:hideMark/>
          </w:tcPr>
          <w:p w14:paraId="0C6BD772" w14:textId="77777777" w:rsidR="000A73FE" w:rsidRPr="00453CDA" w:rsidRDefault="000A73FE">
            <w:pPr>
              <w:spacing w:line="276" w:lineRule="auto"/>
              <w:jc w:val="center"/>
              <w:rPr>
                <w:sz w:val="18"/>
                <w:szCs w:val="20"/>
                <w:lang w:eastAsia="en-US"/>
              </w:rPr>
            </w:pPr>
            <w:r w:rsidRPr="00453CDA">
              <w:rPr>
                <w:sz w:val="18"/>
                <w:szCs w:val="20"/>
                <w:lang w:eastAsia="en-US"/>
              </w:rPr>
              <w:t>0,14</w:t>
            </w:r>
          </w:p>
        </w:tc>
        <w:tc>
          <w:tcPr>
            <w:tcW w:w="360" w:type="pct"/>
            <w:tcBorders>
              <w:top w:val="nil"/>
              <w:left w:val="nil"/>
              <w:bottom w:val="single" w:sz="4" w:space="0" w:color="auto"/>
              <w:right w:val="single" w:sz="4" w:space="0" w:color="auto"/>
            </w:tcBorders>
            <w:vAlign w:val="center"/>
            <w:hideMark/>
          </w:tcPr>
          <w:p w14:paraId="2034E53E" w14:textId="77777777" w:rsidR="000A73FE" w:rsidRPr="00453CDA" w:rsidRDefault="000A73FE">
            <w:pPr>
              <w:spacing w:line="276" w:lineRule="auto"/>
              <w:jc w:val="center"/>
              <w:rPr>
                <w:sz w:val="18"/>
                <w:szCs w:val="20"/>
                <w:lang w:eastAsia="en-US"/>
              </w:rPr>
            </w:pPr>
            <w:r w:rsidRPr="00453CDA">
              <w:rPr>
                <w:sz w:val="18"/>
                <w:szCs w:val="20"/>
                <w:lang w:eastAsia="en-US"/>
              </w:rPr>
              <w:t>0,15</w:t>
            </w:r>
          </w:p>
        </w:tc>
        <w:tc>
          <w:tcPr>
            <w:tcW w:w="431" w:type="pct"/>
            <w:tcBorders>
              <w:top w:val="nil"/>
              <w:left w:val="nil"/>
              <w:bottom w:val="single" w:sz="4" w:space="0" w:color="auto"/>
              <w:right w:val="single" w:sz="4" w:space="0" w:color="auto"/>
            </w:tcBorders>
            <w:vAlign w:val="center"/>
            <w:hideMark/>
          </w:tcPr>
          <w:p w14:paraId="284B312D" w14:textId="77777777" w:rsidR="000A73FE" w:rsidRPr="00453CDA" w:rsidRDefault="000A73FE">
            <w:pPr>
              <w:spacing w:line="276" w:lineRule="auto"/>
              <w:jc w:val="center"/>
              <w:rPr>
                <w:sz w:val="18"/>
                <w:szCs w:val="20"/>
                <w:lang w:eastAsia="en-US"/>
              </w:rPr>
            </w:pPr>
            <w:r w:rsidRPr="00453CDA">
              <w:rPr>
                <w:sz w:val="18"/>
                <w:szCs w:val="20"/>
                <w:lang w:eastAsia="en-US"/>
              </w:rPr>
              <w:t>0,20</w:t>
            </w:r>
          </w:p>
        </w:tc>
        <w:tc>
          <w:tcPr>
            <w:tcW w:w="308" w:type="pct"/>
            <w:tcBorders>
              <w:top w:val="nil"/>
              <w:left w:val="nil"/>
              <w:bottom w:val="single" w:sz="4" w:space="0" w:color="auto"/>
              <w:right w:val="single" w:sz="4" w:space="0" w:color="auto"/>
            </w:tcBorders>
            <w:vAlign w:val="center"/>
            <w:hideMark/>
          </w:tcPr>
          <w:p w14:paraId="67AA40EB" w14:textId="77777777" w:rsidR="000A73FE" w:rsidRPr="00453CDA" w:rsidRDefault="000A73FE">
            <w:pPr>
              <w:spacing w:line="276" w:lineRule="auto"/>
              <w:jc w:val="center"/>
              <w:rPr>
                <w:sz w:val="18"/>
                <w:szCs w:val="20"/>
                <w:lang w:eastAsia="en-US"/>
              </w:rPr>
            </w:pPr>
            <w:r w:rsidRPr="00453CDA">
              <w:rPr>
                <w:sz w:val="18"/>
                <w:szCs w:val="20"/>
                <w:lang w:eastAsia="en-US"/>
              </w:rPr>
              <w:t>42,73</w:t>
            </w:r>
          </w:p>
        </w:tc>
      </w:tr>
      <w:tr w:rsidR="00453CDA" w:rsidRPr="00453CDA" w14:paraId="6FD61AAC"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79023C7A"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65D71366"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07100C4C" w14:textId="77777777" w:rsidR="000A73FE" w:rsidRPr="00453CDA" w:rsidRDefault="000A73FE">
            <w:pPr>
              <w:spacing w:line="276" w:lineRule="auto"/>
              <w:jc w:val="center"/>
              <w:rPr>
                <w:sz w:val="18"/>
                <w:szCs w:val="20"/>
                <w:lang w:eastAsia="en-US"/>
              </w:rPr>
            </w:pPr>
            <w:r w:rsidRPr="00453CDA">
              <w:rPr>
                <w:sz w:val="18"/>
                <w:szCs w:val="20"/>
                <w:lang w:eastAsia="en-US"/>
              </w:rPr>
              <w:t>2026</w:t>
            </w:r>
          </w:p>
        </w:tc>
        <w:tc>
          <w:tcPr>
            <w:tcW w:w="470" w:type="pct"/>
            <w:tcBorders>
              <w:top w:val="nil"/>
              <w:left w:val="nil"/>
              <w:bottom w:val="single" w:sz="4" w:space="0" w:color="auto"/>
              <w:right w:val="single" w:sz="4" w:space="0" w:color="auto"/>
            </w:tcBorders>
            <w:vAlign w:val="center"/>
            <w:hideMark/>
          </w:tcPr>
          <w:p w14:paraId="0DB463BA" w14:textId="77777777" w:rsidR="000A73FE" w:rsidRPr="00453CDA" w:rsidRDefault="000A73FE">
            <w:pPr>
              <w:spacing w:line="276" w:lineRule="auto"/>
              <w:jc w:val="center"/>
              <w:rPr>
                <w:sz w:val="18"/>
                <w:szCs w:val="20"/>
                <w:lang w:eastAsia="en-US"/>
              </w:rPr>
            </w:pPr>
            <w:r w:rsidRPr="00453CDA">
              <w:rPr>
                <w:sz w:val="18"/>
                <w:szCs w:val="20"/>
                <w:lang w:eastAsia="en-US"/>
              </w:rPr>
              <w:t>0,34</w:t>
            </w:r>
          </w:p>
        </w:tc>
        <w:tc>
          <w:tcPr>
            <w:tcW w:w="466" w:type="pct"/>
            <w:tcBorders>
              <w:top w:val="nil"/>
              <w:left w:val="nil"/>
              <w:bottom w:val="single" w:sz="4" w:space="0" w:color="auto"/>
              <w:right w:val="single" w:sz="4" w:space="0" w:color="auto"/>
            </w:tcBorders>
            <w:vAlign w:val="center"/>
            <w:hideMark/>
          </w:tcPr>
          <w:p w14:paraId="5C629F2D"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vAlign w:val="center"/>
            <w:hideMark/>
          </w:tcPr>
          <w:p w14:paraId="4E815B90" w14:textId="77777777" w:rsidR="000A73FE" w:rsidRPr="00453CDA" w:rsidRDefault="000A73FE">
            <w:pPr>
              <w:spacing w:line="276" w:lineRule="auto"/>
              <w:jc w:val="center"/>
              <w:rPr>
                <w:sz w:val="18"/>
                <w:szCs w:val="20"/>
                <w:lang w:eastAsia="en-US"/>
              </w:rPr>
            </w:pPr>
            <w:r w:rsidRPr="00453CDA">
              <w:rPr>
                <w:sz w:val="18"/>
                <w:szCs w:val="20"/>
                <w:lang w:eastAsia="en-US"/>
              </w:rPr>
              <w:t>0,34</w:t>
            </w:r>
          </w:p>
        </w:tc>
        <w:tc>
          <w:tcPr>
            <w:tcW w:w="408" w:type="pct"/>
            <w:tcBorders>
              <w:top w:val="nil"/>
              <w:left w:val="nil"/>
              <w:bottom w:val="single" w:sz="4" w:space="0" w:color="auto"/>
              <w:right w:val="single" w:sz="4" w:space="0" w:color="auto"/>
            </w:tcBorders>
            <w:vAlign w:val="center"/>
            <w:hideMark/>
          </w:tcPr>
          <w:p w14:paraId="53A27176"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343" w:type="pct"/>
            <w:tcBorders>
              <w:top w:val="nil"/>
              <w:left w:val="nil"/>
              <w:bottom w:val="single" w:sz="4" w:space="0" w:color="auto"/>
              <w:right w:val="single" w:sz="4" w:space="0" w:color="auto"/>
            </w:tcBorders>
            <w:vAlign w:val="center"/>
            <w:hideMark/>
          </w:tcPr>
          <w:p w14:paraId="19E7A704" w14:textId="77777777" w:rsidR="000A73FE" w:rsidRPr="00453CDA" w:rsidRDefault="000A73FE">
            <w:pPr>
              <w:spacing w:line="276" w:lineRule="auto"/>
              <w:jc w:val="center"/>
              <w:rPr>
                <w:sz w:val="18"/>
                <w:szCs w:val="20"/>
                <w:lang w:eastAsia="en-US"/>
              </w:rPr>
            </w:pPr>
            <w:r w:rsidRPr="00453CDA">
              <w:rPr>
                <w:sz w:val="18"/>
                <w:szCs w:val="20"/>
                <w:lang w:eastAsia="en-US"/>
              </w:rPr>
              <w:t>0,34</w:t>
            </w:r>
          </w:p>
        </w:tc>
        <w:tc>
          <w:tcPr>
            <w:tcW w:w="323" w:type="pct"/>
            <w:tcBorders>
              <w:top w:val="nil"/>
              <w:left w:val="nil"/>
              <w:bottom w:val="single" w:sz="4" w:space="0" w:color="auto"/>
              <w:right w:val="single" w:sz="4" w:space="0" w:color="auto"/>
            </w:tcBorders>
            <w:vAlign w:val="center"/>
            <w:hideMark/>
          </w:tcPr>
          <w:p w14:paraId="66FF148D" w14:textId="77777777" w:rsidR="000A73FE" w:rsidRPr="00453CDA" w:rsidRDefault="000A73FE">
            <w:pPr>
              <w:spacing w:line="276" w:lineRule="auto"/>
              <w:jc w:val="center"/>
              <w:rPr>
                <w:sz w:val="18"/>
                <w:szCs w:val="20"/>
                <w:lang w:eastAsia="en-US"/>
              </w:rPr>
            </w:pPr>
            <w:r w:rsidRPr="00453CDA">
              <w:rPr>
                <w:sz w:val="18"/>
                <w:szCs w:val="20"/>
                <w:lang w:eastAsia="en-US"/>
              </w:rPr>
              <w:t>0,01</w:t>
            </w:r>
          </w:p>
        </w:tc>
        <w:tc>
          <w:tcPr>
            <w:tcW w:w="466" w:type="pct"/>
            <w:tcBorders>
              <w:top w:val="nil"/>
              <w:left w:val="nil"/>
              <w:bottom w:val="single" w:sz="4" w:space="0" w:color="auto"/>
              <w:right w:val="single" w:sz="4" w:space="0" w:color="auto"/>
            </w:tcBorders>
            <w:vAlign w:val="center"/>
            <w:hideMark/>
          </w:tcPr>
          <w:p w14:paraId="62C445BA" w14:textId="77777777" w:rsidR="000A73FE" w:rsidRPr="00453CDA" w:rsidRDefault="000A73FE">
            <w:pPr>
              <w:spacing w:line="276" w:lineRule="auto"/>
              <w:jc w:val="center"/>
              <w:rPr>
                <w:sz w:val="18"/>
                <w:szCs w:val="20"/>
                <w:lang w:eastAsia="en-US"/>
              </w:rPr>
            </w:pPr>
            <w:r w:rsidRPr="00453CDA">
              <w:rPr>
                <w:sz w:val="18"/>
                <w:szCs w:val="20"/>
                <w:lang w:eastAsia="en-US"/>
              </w:rPr>
              <w:t>0,14</w:t>
            </w:r>
          </w:p>
        </w:tc>
        <w:tc>
          <w:tcPr>
            <w:tcW w:w="360" w:type="pct"/>
            <w:tcBorders>
              <w:top w:val="nil"/>
              <w:left w:val="nil"/>
              <w:bottom w:val="single" w:sz="4" w:space="0" w:color="auto"/>
              <w:right w:val="single" w:sz="4" w:space="0" w:color="auto"/>
            </w:tcBorders>
            <w:vAlign w:val="center"/>
            <w:hideMark/>
          </w:tcPr>
          <w:p w14:paraId="1EB3EEFA" w14:textId="77777777" w:rsidR="000A73FE" w:rsidRPr="00453CDA" w:rsidRDefault="000A73FE">
            <w:pPr>
              <w:spacing w:line="276" w:lineRule="auto"/>
              <w:jc w:val="center"/>
              <w:rPr>
                <w:sz w:val="18"/>
                <w:szCs w:val="20"/>
                <w:lang w:eastAsia="en-US"/>
              </w:rPr>
            </w:pPr>
            <w:r w:rsidRPr="00453CDA">
              <w:rPr>
                <w:sz w:val="18"/>
                <w:szCs w:val="20"/>
                <w:lang w:eastAsia="en-US"/>
              </w:rPr>
              <w:t>0,15</w:t>
            </w:r>
          </w:p>
        </w:tc>
        <w:tc>
          <w:tcPr>
            <w:tcW w:w="431" w:type="pct"/>
            <w:tcBorders>
              <w:top w:val="nil"/>
              <w:left w:val="nil"/>
              <w:bottom w:val="single" w:sz="4" w:space="0" w:color="auto"/>
              <w:right w:val="single" w:sz="4" w:space="0" w:color="auto"/>
            </w:tcBorders>
            <w:vAlign w:val="center"/>
            <w:hideMark/>
          </w:tcPr>
          <w:p w14:paraId="77E3B0B4" w14:textId="77777777" w:rsidR="000A73FE" w:rsidRPr="00453CDA" w:rsidRDefault="000A73FE">
            <w:pPr>
              <w:spacing w:line="276" w:lineRule="auto"/>
              <w:jc w:val="center"/>
              <w:rPr>
                <w:sz w:val="18"/>
                <w:szCs w:val="20"/>
                <w:lang w:eastAsia="en-US"/>
              </w:rPr>
            </w:pPr>
            <w:r w:rsidRPr="00453CDA">
              <w:rPr>
                <w:sz w:val="18"/>
                <w:szCs w:val="20"/>
                <w:lang w:eastAsia="en-US"/>
              </w:rPr>
              <w:t>0,20</w:t>
            </w:r>
          </w:p>
        </w:tc>
        <w:tc>
          <w:tcPr>
            <w:tcW w:w="308" w:type="pct"/>
            <w:tcBorders>
              <w:top w:val="nil"/>
              <w:left w:val="nil"/>
              <w:bottom w:val="single" w:sz="4" w:space="0" w:color="auto"/>
              <w:right w:val="single" w:sz="4" w:space="0" w:color="auto"/>
            </w:tcBorders>
            <w:vAlign w:val="center"/>
            <w:hideMark/>
          </w:tcPr>
          <w:p w14:paraId="74FED8F5" w14:textId="77777777" w:rsidR="000A73FE" w:rsidRPr="00453CDA" w:rsidRDefault="000A73FE">
            <w:pPr>
              <w:spacing w:line="276" w:lineRule="auto"/>
              <w:jc w:val="center"/>
              <w:rPr>
                <w:sz w:val="18"/>
                <w:szCs w:val="20"/>
                <w:lang w:eastAsia="en-US"/>
              </w:rPr>
            </w:pPr>
            <w:r w:rsidRPr="00453CDA">
              <w:rPr>
                <w:sz w:val="18"/>
                <w:szCs w:val="20"/>
                <w:lang w:eastAsia="en-US"/>
              </w:rPr>
              <w:t>42,73</w:t>
            </w:r>
          </w:p>
        </w:tc>
      </w:tr>
      <w:tr w:rsidR="00453CDA" w:rsidRPr="00453CDA" w14:paraId="1AD8BFF3"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03CA3971"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000A4865"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258801D7" w14:textId="77777777" w:rsidR="000A73FE" w:rsidRPr="00453CDA" w:rsidRDefault="000A73FE">
            <w:pPr>
              <w:spacing w:line="276" w:lineRule="auto"/>
              <w:jc w:val="center"/>
              <w:rPr>
                <w:sz w:val="18"/>
                <w:szCs w:val="20"/>
                <w:lang w:eastAsia="en-US"/>
              </w:rPr>
            </w:pPr>
            <w:r w:rsidRPr="00453CDA">
              <w:rPr>
                <w:sz w:val="18"/>
                <w:szCs w:val="20"/>
                <w:lang w:eastAsia="en-US"/>
              </w:rPr>
              <w:t>2027</w:t>
            </w:r>
          </w:p>
        </w:tc>
        <w:tc>
          <w:tcPr>
            <w:tcW w:w="470" w:type="pct"/>
            <w:tcBorders>
              <w:top w:val="nil"/>
              <w:left w:val="nil"/>
              <w:bottom w:val="single" w:sz="4" w:space="0" w:color="auto"/>
              <w:right w:val="single" w:sz="4" w:space="0" w:color="auto"/>
            </w:tcBorders>
            <w:vAlign w:val="center"/>
            <w:hideMark/>
          </w:tcPr>
          <w:p w14:paraId="6DBB62F4" w14:textId="77777777" w:rsidR="000A73FE" w:rsidRPr="00453CDA" w:rsidRDefault="000A73FE">
            <w:pPr>
              <w:spacing w:line="276" w:lineRule="auto"/>
              <w:jc w:val="center"/>
              <w:rPr>
                <w:sz w:val="18"/>
                <w:szCs w:val="20"/>
                <w:lang w:eastAsia="en-US"/>
              </w:rPr>
            </w:pPr>
            <w:r w:rsidRPr="00453CDA">
              <w:rPr>
                <w:sz w:val="18"/>
                <w:szCs w:val="20"/>
                <w:lang w:eastAsia="en-US"/>
              </w:rPr>
              <w:t>0,34</w:t>
            </w:r>
          </w:p>
        </w:tc>
        <w:tc>
          <w:tcPr>
            <w:tcW w:w="466" w:type="pct"/>
            <w:tcBorders>
              <w:top w:val="nil"/>
              <w:left w:val="nil"/>
              <w:bottom w:val="single" w:sz="4" w:space="0" w:color="auto"/>
              <w:right w:val="single" w:sz="4" w:space="0" w:color="auto"/>
            </w:tcBorders>
            <w:vAlign w:val="center"/>
            <w:hideMark/>
          </w:tcPr>
          <w:p w14:paraId="48D02DEA"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vAlign w:val="center"/>
            <w:hideMark/>
          </w:tcPr>
          <w:p w14:paraId="757E4CD6" w14:textId="77777777" w:rsidR="000A73FE" w:rsidRPr="00453CDA" w:rsidRDefault="000A73FE">
            <w:pPr>
              <w:spacing w:line="276" w:lineRule="auto"/>
              <w:jc w:val="center"/>
              <w:rPr>
                <w:sz w:val="18"/>
                <w:szCs w:val="20"/>
                <w:lang w:eastAsia="en-US"/>
              </w:rPr>
            </w:pPr>
            <w:r w:rsidRPr="00453CDA">
              <w:rPr>
                <w:sz w:val="18"/>
                <w:szCs w:val="20"/>
                <w:lang w:eastAsia="en-US"/>
              </w:rPr>
              <w:t>0,34</w:t>
            </w:r>
          </w:p>
        </w:tc>
        <w:tc>
          <w:tcPr>
            <w:tcW w:w="408" w:type="pct"/>
            <w:tcBorders>
              <w:top w:val="nil"/>
              <w:left w:val="nil"/>
              <w:bottom w:val="single" w:sz="4" w:space="0" w:color="auto"/>
              <w:right w:val="single" w:sz="4" w:space="0" w:color="auto"/>
            </w:tcBorders>
            <w:vAlign w:val="center"/>
            <w:hideMark/>
          </w:tcPr>
          <w:p w14:paraId="09569DFD"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343" w:type="pct"/>
            <w:tcBorders>
              <w:top w:val="nil"/>
              <w:left w:val="nil"/>
              <w:bottom w:val="single" w:sz="4" w:space="0" w:color="auto"/>
              <w:right w:val="single" w:sz="4" w:space="0" w:color="auto"/>
            </w:tcBorders>
            <w:vAlign w:val="center"/>
            <w:hideMark/>
          </w:tcPr>
          <w:p w14:paraId="5AF7AA48" w14:textId="77777777" w:rsidR="000A73FE" w:rsidRPr="00453CDA" w:rsidRDefault="000A73FE">
            <w:pPr>
              <w:spacing w:line="276" w:lineRule="auto"/>
              <w:jc w:val="center"/>
              <w:rPr>
                <w:sz w:val="18"/>
                <w:szCs w:val="20"/>
                <w:lang w:eastAsia="en-US"/>
              </w:rPr>
            </w:pPr>
            <w:r w:rsidRPr="00453CDA">
              <w:rPr>
                <w:sz w:val="18"/>
                <w:szCs w:val="20"/>
                <w:lang w:eastAsia="en-US"/>
              </w:rPr>
              <w:t>0,34</w:t>
            </w:r>
          </w:p>
        </w:tc>
        <w:tc>
          <w:tcPr>
            <w:tcW w:w="323" w:type="pct"/>
            <w:tcBorders>
              <w:top w:val="nil"/>
              <w:left w:val="nil"/>
              <w:bottom w:val="single" w:sz="4" w:space="0" w:color="auto"/>
              <w:right w:val="single" w:sz="4" w:space="0" w:color="auto"/>
            </w:tcBorders>
            <w:vAlign w:val="center"/>
            <w:hideMark/>
          </w:tcPr>
          <w:p w14:paraId="6A4C6EE9" w14:textId="77777777" w:rsidR="000A73FE" w:rsidRPr="00453CDA" w:rsidRDefault="000A73FE">
            <w:pPr>
              <w:spacing w:line="276" w:lineRule="auto"/>
              <w:jc w:val="center"/>
              <w:rPr>
                <w:sz w:val="18"/>
                <w:szCs w:val="20"/>
                <w:lang w:eastAsia="en-US"/>
              </w:rPr>
            </w:pPr>
            <w:r w:rsidRPr="00453CDA">
              <w:rPr>
                <w:sz w:val="18"/>
                <w:szCs w:val="20"/>
                <w:lang w:eastAsia="en-US"/>
              </w:rPr>
              <w:t>0,01</w:t>
            </w:r>
          </w:p>
        </w:tc>
        <w:tc>
          <w:tcPr>
            <w:tcW w:w="466" w:type="pct"/>
            <w:tcBorders>
              <w:top w:val="nil"/>
              <w:left w:val="nil"/>
              <w:bottom w:val="single" w:sz="4" w:space="0" w:color="auto"/>
              <w:right w:val="single" w:sz="4" w:space="0" w:color="auto"/>
            </w:tcBorders>
            <w:vAlign w:val="center"/>
            <w:hideMark/>
          </w:tcPr>
          <w:p w14:paraId="1147C9EC" w14:textId="77777777" w:rsidR="000A73FE" w:rsidRPr="00453CDA" w:rsidRDefault="000A73FE">
            <w:pPr>
              <w:spacing w:line="276" w:lineRule="auto"/>
              <w:jc w:val="center"/>
              <w:rPr>
                <w:sz w:val="18"/>
                <w:szCs w:val="20"/>
                <w:lang w:eastAsia="en-US"/>
              </w:rPr>
            </w:pPr>
            <w:r w:rsidRPr="00453CDA">
              <w:rPr>
                <w:sz w:val="18"/>
                <w:szCs w:val="20"/>
                <w:lang w:eastAsia="en-US"/>
              </w:rPr>
              <w:t>0,14</w:t>
            </w:r>
          </w:p>
        </w:tc>
        <w:tc>
          <w:tcPr>
            <w:tcW w:w="360" w:type="pct"/>
            <w:tcBorders>
              <w:top w:val="nil"/>
              <w:left w:val="nil"/>
              <w:bottom w:val="single" w:sz="4" w:space="0" w:color="auto"/>
              <w:right w:val="single" w:sz="4" w:space="0" w:color="auto"/>
            </w:tcBorders>
            <w:vAlign w:val="center"/>
            <w:hideMark/>
          </w:tcPr>
          <w:p w14:paraId="0A1A1E15" w14:textId="77777777" w:rsidR="000A73FE" w:rsidRPr="00453CDA" w:rsidRDefault="000A73FE">
            <w:pPr>
              <w:spacing w:line="276" w:lineRule="auto"/>
              <w:jc w:val="center"/>
              <w:rPr>
                <w:sz w:val="18"/>
                <w:szCs w:val="20"/>
                <w:lang w:eastAsia="en-US"/>
              </w:rPr>
            </w:pPr>
            <w:r w:rsidRPr="00453CDA">
              <w:rPr>
                <w:sz w:val="18"/>
                <w:szCs w:val="20"/>
                <w:lang w:eastAsia="en-US"/>
              </w:rPr>
              <w:t>0,15</w:t>
            </w:r>
          </w:p>
        </w:tc>
        <w:tc>
          <w:tcPr>
            <w:tcW w:w="431" w:type="pct"/>
            <w:tcBorders>
              <w:top w:val="nil"/>
              <w:left w:val="nil"/>
              <w:bottom w:val="single" w:sz="4" w:space="0" w:color="auto"/>
              <w:right w:val="single" w:sz="4" w:space="0" w:color="auto"/>
            </w:tcBorders>
            <w:vAlign w:val="center"/>
            <w:hideMark/>
          </w:tcPr>
          <w:p w14:paraId="2700B9B6" w14:textId="77777777" w:rsidR="000A73FE" w:rsidRPr="00453CDA" w:rsidRDefault="000A73FE">
            <w:pPr>
              <w:spacing w:line="276" w:lineRule="auto"/>
              <w:jc w:val="center"/>
              <w:rPr>
                <w:sz w:val="18"/>
                <w:szCs w:val="20"/>
                <w:lang w:eastAsia="en-US"/>
              </w:rPr>
            </w:pPr>
            <w:r w:rsidRPr="00453CDA">
              <w:rPr>
                <w:sz w:val="18"/>
                <w:szCs w:val="20"/>
                <w:lang w:eastAsia="en-US"/>
              </w:rPr>
              <w:t>0,20</w:t>
            </w:r>
          </w:p>
        </w:tc>
        <w:tc>
          <w:tcPr>
            <w:tcW w:w="308" w:type="pct"/>
            <w:tcBorders>
              <w:top w:val="nil"/>
              <w:left w:val="nil"/>
              <w:bottom w:val="single" w:sz="4" w:space="0" w:color="auto"/>
              <w:right w:val="single" w:sz="4" w:space="0" w:color="auto"/>
            </w:tcBorders>
            <w:vAlign w:val="center"/>
            <w:hideMark/>
          </w:tcPr>
          <w:p w14:paraId="61E149CA" w14:textId="77777777" w:rsidR="000A73FE" w:rsidRPr="00453CDA" w:rsidRDefault="000A73FE">
            <w:pPr>
              <w:spacing w:line="276" w:lineRule="auto"/>
              <w:jc w:val="center"/>
              <w:rPr>
                <w:sz w:val="18"/>
                <w:szCs w:val="20"/>
                <w:lang w:eastAsia="en-US"/>
              </w:rPr>
            </w:pPr>
            <w:r w:rsidRPr="00453CDA">
              <w:rPr>
                <w:sz w:val="18"/>
                <w:szCs w:val="20"/>
                <w:lang w:eastAsia="en-US"/>
              </w:rPr>
              <w:t>42,73</w:t>
            </w:r>
          </w:p>
        </w:tc>
      </w:tr>
      <w:tr w:rsidR="00453CDA" w:rsidRPr="00453CDA" w14:paraId="40E53FC0"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08488088"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60779E2C"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67FBE3BC" w14:textId="77777777" w:rsidR="000A73FE" w:rsidRPr="00453CDA" w:rsidRDefault="000A73FE">
            <w:pPr>
              <w:spacing w:line="276" w:lineRule="auto"/>
              <w:jc w:val="center"/>
              <w:rPr>
                <w:sz w:val="18"/>
                <w:szCs w:val="20"/>
                <w:lang w:eastAsia="en-US"/>
              </w:rPr>
            </w:pPr>
            <w:r w:rsidRPr="00453CDA">
              <w:rPr>
                <w:sz w:val="18"/>
                <w:szCs w:val="20"/>
                <w:lang w:eastAsia="en-US"/>
              </w:rPr>
              <w:t>2028</w:t>
            </w:r>
          </w:p>
        </w:tc>
        <w:tc>
          <w:tcPr>
            <w:tcW w:w="470" w:type="pct"/>
            <w:tcBorders>
              <w:top w:val="nil"/>
              <w:left w:val="nil"/>
              <w:bottom w:val="single" w:sz="4" w:space="0" w:color="auto"/>
              <w:right w:val="single" w:sz="4" w:space="0" w:color="auto"/>
            </w:tcBorders>
            <w:vAlign w:val="center"/>
            <w:hideMark/>
          </w:tcPr>
          <w:p w14:paraId="455C96C3" w14:textId="77777777" w:rsidR="000A73FE" w:rsidRPr="00453CDA" w:rsidRDefault="000A73FE">
            <w:pPr>
              <w:spacing w:line="276" w:lineRule="auto"/>
              <w:jc w:val="center"/>
              <w:rPr>
                <w:sz w:val="18"/>
                <w:szCs w:val="20"/>
                <w:lang w:eastAsia="en-US"/>
              </w:rPr>
            </w:pPr>
            <w:r w:rsidRPr="00453CDA">
              <w:rPr>
                <w:sz w:val="18"/>
                <w:szCs w:val="20"/>
                <w:lang w:eastAsia="en-US"/>
              </w:rPr>
              <w:t>0,34</w:t>
            </w:r>
          </w:p>
        </w:tc>
        <w:tc>
          <w:tcPr>
            <w:tcW w:w="466" w:type="pct"/>
            <w:tcBorders>
              <w:top w:val="nil"/>
              <w:left w:val="nil"/>
              <w:bottom w:val="single" w:sz="4" w:space="0" w:color="auto"/>
              <w:right w:val="single" w:sz="4" w:space="0" w:color="auto"/>
            </w:tcBorders>
            <w:vAlign w:val="center"/>
            <w:hideMark/>
          </w:tcPr>
          <w:p w14:paraId="0C108D29"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vAlign w:val="center"/>
            <w:hideMark/>
          </w:tcPr>
          <w:p w14:paraId="72041AF5" w14:textId="77777777" w:rsidR="000A73FE" w:rsidRPr="00453CDA" w:rsidRDefault="000A73FE">
            <w:pPr>
              <w:spacing w:line="276" w:lineRule="auto"/>
              <w:jc w:val="center"/>
              <w:rPr>
                <w:sz w:val="18"/>
                <w:szCs w:val="20"/>
                <w:lang w:eastAsia="en-US"/>
              </w:rPr>
            </w:pPr>
            <w:r w:rsidRPr="00453CDA">
              <w:rPr>
                <w:sz w:val="18"/>
                <w:szCs w:val="20"/>
                <w:lang w:eastAsia="en-US"/>
              </w:rPr>
              <w:t>0,34</w:t>
            </w:r>
          </w:p>
        </w:tc>
        <w:tc>
          <w:tcPr>
            <w:tcW w:w="408" w:type="pct"/>
            <w:tcBorders>
              <w:top w:val="nil"/>
              <w:left w:val="nil"/>
              <w:bottom w:val="single" w:sz="4" w:space="0" w:color="auto"/>
              <w:right w:val="single" w:sz="4" w:space="0" w:color="auto"/>
            </w:tcBorders>
            <w:vAlign w:val="center"/>
            <w:hideMark/>
          </w:tcPr>
          <w:p w14:paraId="228B2AA2"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343" w:type="pct"/>
            <w:tcBorders>
              <w:top w:val="nil"/>
              <w:left w:val="nil"/>
              <w:bottom w:val="single" w:sz="4" w:space="0" w:color="auto"/>
              <w:right w:val="single" w:sz="4" w:space="0" w:color="auto"/>
            </w:tcBorders>
            <w:vAlign w:val="center"/>
            <w:hideMark/>
          </w:tcPr>
          <w:p w14:paraId="4FEF459E" w14:textId="77777777" w:rsidR="000A73FE" w:rsidRPr="00453CDA" w:rsidRDefault="000A73FE">
            <w:pPr>
              <w:spacing w:line="276" w:lineRule="auto"/>
              <w:jc w:val="center"/>
              <w:rPr>
                <w:sz w:val="18"/>
                <w:szCs w:val="20"/>
                <w:lang w:eastAsia="en-US"/>
              </w:rPr>
            </w:pPr>
            <w:r w:rsidRPr="00453CDA">
              <w:rPr>
                <w:sz w:val="18"/>
                <w:szCs w:val="20"/>
                <w:lang w:eastAsia="en-US"/>
              </w:rPr>
              <w:t>0,34</w:t>
            </w:r>
          </w:p>
        </w:tc>
        <w:tc>
          <w:tcPr>
            <w:tcW w:w="323" w:type="pct"/>
            <w:tcBorders>
              <w:top w:val="nil"/>
              <w:left w:val="nil"/>
              <w:bottom w:val="single" w:sz="4" w:space="0" w:color="auto"/>
              <w:right w:val="single" w:sz="4" w:space="0" w:color="auto"/>
            </w:tcBorders>
            <w:vAlign w:val="center"/>
            <w:hideMark/>
          </w:tcPr>
          <w:p w14:paraId="294EA427" w14:textId="77777777" w:rsidR="000A73FE" w:rsidRPr="00453CDA" w:rsidRDefault="000A73FE">
            <w:pPr>
              <w:spacing w:line="276" w:lineRule="auto"/>
              <w:jc w:val="center"/>
              <w:rPr>
                <w:sz w:val="18"/>
                <w:szCs w:val="20"/>
                <w:lang w:eastAsia="en-US"/>
              </w:rPr>
            </w:pPr>
            <w:r w:rsidRPr="00453CDA">
              <w:rPr>
                <w:sz w:val="18"/>
                <w:szCs w:val="20"/>
                <w:lang w:eastAsia="en-US"/>
              </w:rPr>
              <w:t>0,01</w:t>
            </w:r>
          </w:p>
        </w:tc>
        <w:tc>
          <w:tcPr>
            <w:tcW w:w="466" w:type="pct"/>
            <w:tcBorders>
              <w:top w:val="nil"/>
              <w:left w:val="nil"/>
              <w:bottom w:val="single" w:sz="4" w:space="0" w:color="auto"/>
              <w:right w:val="single" w:sz="4" w:space="0" w:color="auto"/>
            </w:tcBorders>
            <w:vAlign w:val="center"/>
            <w:hideMark/>
          </w:tcPr>
          <w:p w14:paraId="48FC3945" w14:textId="77777777" w:rsidR="000A73FE" w:rsidRPr="00453CDA" w:rsidRDefault="000A73FE">
            <w:pPr>
              <w:spacing w:line="276" w:lineRule="auto"/>
              <w:jc w:val="center"/>
              <w:rPr>
                <w:sz w:val="18"/>
                <w:szCs w:val="20"/>
                <w:lang w:eastAsia="en-US"/>
              </w:rPr>
            </w:pPr>
            <w:r w:rsidRPr="00453CDA">
              <w:rPr>
                <w:sz w:val="18"/>
                <w:szCs w:val="20"/>
                <w:lang w:eastAsia="en-US"/>
              </w:rPr>
              <w:t>0,14</w:t>
            </w:r>
          </w:p>
        </w:tc>
        <w:tc>
          <w:tcPr>
            <w:tcW w:w="360" w:type="pct"/>
            <w:tcBorders>
              <w:top w:val="nil"/>
              <w:left w:val="nil"/>
              <w:bottom w:val="single" w:sz="4" w:space="0" w:color="auto"/>
              <w:right w:val="single" w:sz="4" w:space="0" w:color="auto"/>
            </w:tcBorders>
            <w:vAlign w:val="center"/>
            <w:hideMark/>
          </w:tcPr>
          <w:p w14:paraId="0F2DE263" w14:textId="77777777" w:rsidR="000A73FE" w:rsidRPr="00453CDA" w:rsidRDefault="000A73FE">
            <w:pPr>
              <w:spacing w:line="276" w:lineRule="auto"/>
              <w:jc w:val="center"/>
              <w:rPr>
                <w:sz w:val="18"/>
                <w:szCs w:val="20"/>
                <w:lang w:eastAsia="en-US"/>
              </w:rPr>
            </w:pPr>
            <w:r w:rsidRPr="00453CDA">
              <w:rPr>
                <w:sz w:val="18"/>
                <w:szCs w:val="20"/>
                <w:lang w:eastAsia="en-US"/>
              </w:rPr>
              <w:t>0,15</w:t>
            </w:r>
          </w:p>
        </w:tc>
        <w:tc>
          <w:tcPr>
            <w:tcW w:w="431" w:type="pct"/>
            <w:tcBorders>
              <w:top w:val="nil"/>
              <w:left w:val="nil"/>
              <w:bottom w:val="single" w:sz="4" w:space="0" w:color="auto"/>
              <w:right w:val="single" w:sz="4" w:space="0" w:color="auto"/>
            </w:tcBorders>
            <w:vAlign w:val="center"/>
            <w:hideMark/>
          </w:tcPr>
          <w:p w14:paraId="6E52AD07" w14:textId="77777777" w:rsidR="000A73FE" w:rsidRPr="00453CDA" w:rsidRDefault="000A73FE">
            <w:pPr>
              <w:spacing w:line="276" w:lineRule="auto"/>
              <w:jc w:val="center"/>
              <w:rPr>
                <w:sz w:val="18"/>
                <w:szCs w:val="20"/>
                <w:lang w:eastAsia="en-US"/>
              </w:rPr>
            </w:pPr>
            <w:r w:rsidRPr="00453CDA">
              <w:rPr>
                <w:sz w:val="18"/>
                <w:szCs w:val="20"/>
                <w:lang w:eastAsia="en-US"/>
              </w:rPr>
              <w:t>0,20</w:t>
            </w:r>
          </w:p>
        </w:tc>
        <w:tc>
          <w:tcPr>
            <w:tcW w:w="308" w:type="pct"/>
            <w:tcBorders>
              <w:top w:val="nil"/>
              <w:left w:val="nil"/>
              <w:bottom w:val="single" w:sz="4" w:space="0" w:color="auto"/>
              <w:right w:val="single" w:sz="4" w:space="0" w:color="auto"/>
            </w:tcBorders>
            <w:vAlign w:val="center"/>
            <w:hideMark/>
          </w:tcPr>
          <w:p w14:paraId="74C4E72B" w14:textId="77777777" w:rsidR="000A73FE" w:rsidRPr="00453CDA" w:rsidRDefault="000A73FE">
            <w:pPr>
              <w:spacing w:line="276" w:lineRule="auto"/>
              <w:jc w:val="center"/>
              <w:rPr>
                <w:sz w:val="18"/>
                <w:szCs w:val="20"/>
                <w:lang w:eastAsia="en-US"/>
              </w:rPr>
            </w:pPr>
            <w:r w:rsidRPr="00453CDA">
              <w:rPr>
                <w:sz w:val="18"/>
                <w:szCs w:val="20"/>
                <w:lang w:eastAsia="en-US"/>
              </w:rPr>
              <w:t>42,73</w:t>
            </w:r>
          </w:p>
        </w:tc>
      </w:tr>
      <w:tr w:rsidR="00453CDA" w:rsidRPr="00453CDA" w14:paraId="190C1FAE"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35CB8E94"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5D2997D5"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1FB2BEF1" w14:textId="77777777" w:rsidR="000A73FE" w:rsidRPr="00453CDA" w:rsidRDefault="000A73FE">
            <w:pPr>
              <w:spacing w:line="276" w:lineRule="auto"/>
              <w:jc w:val="center"/>
              <w:rPr>
                <w:sz w:val="18"/>
                <w:szCs w:val="20"/>
                <w:lang w:eastAsia="en-US"/>
              </w:rPr>
            </w:pPr>
            <w:r w:rsidRPr="00453CDA">
              <w:rPr>
                <w:sz w:val="18"/>
                <w:szCs w:val="20"/>
                <w:lang w:eastAsia="en-US"/>
              </w:rPr>
              <w:t>2029</w:t>
            </w:r>
          </w:p>
        </w:tc>
        <w:tc>
          <w:tcPr>
            <w:tcW w:w="470" w:type="pct"/>
            <w:tcBorders>
              <w:top w:val="nil"/>
              <w:left w:val="nil"/>
              <w:bottom w:val="single" w:sz="4" w:space="0" w:color="auto"/>
              <w:right w:val="single" w:sz="4" w:space="0" w:color="auto"/>
            </w:tcBorders>
            <w:vAlign w:val="center"/>
            <w:hideMark/>
          </w:tcPr>
          <w:p w14:paraId="2753E0FE" w14:textId="77777777" w:rsidR="000A73FE" w:rsidRPr="00453CDA" w:rsidRDefault="000A73FE">
            <w:pPr>
              <w:spacing w:line="276" w:lineRule="auto"/>
              <w:jc w:val="center"/>
              <w:rPr>
                <w:sz w:val="18"/>
                <w:szCs w:val="20"/>
                <w:lang w:eastAsia="en-US"/>
              </w:rPr>
            </w:pPr>
            <w:r w:rsidRPr="00453CDA">
              <w:rPr>
                <w:sz w:val="18"/>
                <w:szCs w:val="20"/>
                <w:lang w:eastAsia="en-US"/>
              </w:rPr>
              <w:t>0,34</w:t>
            </w:r>
          </w:p>
        </w:tc>
        <w:tc>
          <w:tcPr>
            <w:tcW w:w="466" w:type="pct"/>
            <w:tcBorders>
              <w:top w:val="nil"/>
              <w:left w:val="nil"/>
              <w:bottom w:val="single" w:sz="4" w:space="0" w:color="auto"/>
              <w:right w:val="single" w:sz="4" w:space="0" w:color="auto"/>
            </w:tcBorders>
            <w:vAlign w:val="center"/>
            <w:hideMark/>
          </w:tcPr>
          <w:p w14:paraId="57EB4803"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vAlign w:val="center"/>
            <w:hideMark/>
          </w:tcPr>
          <w:p w14:paraId="78368FD3" w14:textId="77777777" w:rsidR="000A73FE" w:rsidRPr="00453CDA" w:rsidRDefault="000A73FE">
            <w:pPr>
              <w:spacing w:line="276" w:lineRule="auto"/>
              <w:jc w:val="center"/>
              <w:rPr>
                <w:sz w:val="18"/>
                <w:szCs w:val="20"/>
                <w:lang w:eastAsia="en-US"/>
              </w:rPr>
            </w:pPr>
            <w:r w:rsidRPr="00453CDA">
              <w:rPr>
                <w:sz w:val="18"/>
                <w:szCs w:val="20"/>
                <w:lang w:eastAsia="en-US"/>
              </w:rPr>
              <w:t>0,34</w:t>
            </w:r>
          </w:p>
        </w:tc>
        <w:tc>
          <w:tcPr>
            <w:tcW w:w="408" w:type="pct"/>
            <w:tcBorders>
              <w:top w:val="nil"/>
              <w:left w:val="nil"/>
              <w:bottom w:val="single" w:sz="4" w:space="0" w:color="auto"/>
              <w:right w:val="single" w:sz="4" w:space="0" w:color="auto"/>
            </w:tcBorders>
            <w:vAlign w:val="center"/>
            <w:hideMark/>
          </w:tcPr>
          <w:p w14:paraId="603891B4"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343" w:type="pct"/>
            <w:tcBorders>
              <w:top w:val="nil"/>
              <w:left w:val="nil"/>
              <w:bottom w:val="single" w:sz="4" w:space="0" w:color="auto"/>
              <w:right w:val="single" w:sz="4" w:space="0" w:color="auto"/>
            </w:tcBorders>
            <w:vAlign w:val="center"/>
            <w:hideMark/>
          </w:tcPr>
          <w:p w14:paraId="753A9090" w14:textId="77777777" w:rsidR="000A73FE" w:rsidRPr="00453CDA" w:rsidRDefault="000A73FE">
            <w:pPr>
              <w:spacing w:line="276" w:lineRule="auto"/>
              <w:jc w:val="center"/>
              <w:rPr>
                <w:sz w:val="18"/>
                <w:szCs w:val="20"/>
                <w:lang w:eastAsia="en-US"/>
              </w:rPr>
            </w:pPr>
            <w:r w:rsidRPr="00453CDA">
              <w:rPr>
                <w:sz w:val="18"/>
                <w:szCs w:val="20"/>
                <w:lang w:eastAsia="en-US"/>
              </w:rPr>
              <w:t>0,34</w:t>
            </w:r>
          </w:p>
        </w:tc>
        <w:tc>
          <w:tcPr>
            <w:tcW w:w="323" w:type="pct"/>
            <w:tcBorders>
              <w:top w:val="nil"/>
              <w:left w:val="nil"/>
              <w:bottom w:val="single" w:sz="4" w:space="0" w:color="auto"/>
              <w:right w:val="single" w:sz="4" w:space="0" w:color="auto"/>
            </w:tcBorders>
            <w:vAlign w:val="center"/>
            <w:hideMark/>
          </w:tcPr>
          <w:p w14:paraId="62C8CCE9" w14:textId="77777777" w:rsidR="000A73FE" w:rsidRPr="00453CDA" w:rsidRDefault="000A73FE">
            <w:pPr>
              <w:spacing w:line="276" w:lineRule="auto"/>
              <w:jc w:val="center"/>
              <w:rPr>
                <w:sz w:val="18"/>
                <w:szCs w:val="20"/>
                <w:lang w:eastAsia="en-US"/>
              </w:rPr>
            </w:pPr>
            <w:r w:rsidRPr="00453CDA">
              <w:rPr>
                <w:sz w:val="18"/>
                <w:szCs w:val="20"/>
                <w:lang w:eastAsia="en-US"/>
              </w:rPr>
              <w:t>0,01</w:t>
            </w:r>
          </w:p>
        </w:tc>
        <w:tc>
          <w:tcPr>
            <w:tcW w:w="466" w:type="pct"/>
            <w:tcBorders>
              <w:top w:val="nil"/>
              <w:left w:val="nil"/>
              <w:bottom w:val="single" w:sz="4" w:space="0" w:color="auto"/>
              <w:right w:val="single" w:sz="4" w:space="0" w:color="auto"/>
            </w:tcBorders>
            <w:vAlign w:val="center"/>
            <w:hideMark/>
          </w:tcPr>
          <w:p w14:paraId="4C69F65D" w14:textId="77777777" w:rsidR="000A73FE" w:rsidRPr="00453CDA" w:rsidRDefault="000A73FE">
            <w:pPr>
              <w:spacing w:line="276" w:lineRule="auto"/>
              <w:jc w:val="center"/>
              <w:rPr>
                <w:sz w:val="18"/>
                <w:szCs w:val="20"/>
                <w:lang w:eastAsia="en-US"/>
              </w:rPr>
            </w:pPr>
            <w:r w:rsidRPr="00453CDA">
              <w:rPr>
                <w:sz w:val="18"/>
                <w:szCs w:val="20"/>
                <w:lang w:eastAsia="en-US"/>
              </w:rPr>
              <w:t>0,14</w:t>
            </w:r>
          </w:p>
        </w:tc>
        <w:tc>
          <w:tcPr>
            <w:tcW w:w="360" w:type="pct"/>
            <w:tcBorders>
              <w:top w:val="nil"/>
              <w:left w:val="nil"/>
              <w:bottom w:val="single" w:sz="4" w:space="0" w:color="auto"/>
              <w:right w:val="single" w:sz="4" w:space="0" w:color="auto"/>
            </w:tcBorders>
            <w:vAlign w:val="center"/>
            <w:hideMark/>
          </w:tcPr>
          <w:p w14:paraId="181D20F5" w14:textId="77777777" w:rsidR="000A73FE" w:rsidRPr="00453CDA" w:rsidRDefault="000A73FE">
            <w:pPr>
              <w:spacing w:line="276" w:lineRule="auto"/>
              <w:jc w:val="center"/>
              <w:rPr>
                <w:sz w:val="18"/>
                <w:szCs w:val="20"/>
                <w:lang w:eastAsia="en-US"/>
              </w:rPr>
            </w:pPr>
            <w:r w:rsidRPr="00453CDA">
              <w:rPr>
                <w:sz w:val="18"/>
                <w:szCs w:val="20"/>
                <w:lang w:eastAsia="en-US"/>
              </w:rPr>
              <w:t>0,15</w:t>
            </w:r>
          </w:p>
        </w:tc>
        <w:tc>
          <w:tcPr>
            <w:tcW w:w="431" w:type="pct"/>
            <w:tcBorders>
              <w:top w:val="nil"/>
              <w:left w:val="nil"/>
              <w:bottom w:val="single" w:sz="4" w:space="0" w:color="auto"/>
              <w:right w:val="single" w:sz="4" w:space="0" w:color="auto"/>
            </w:tcBorders>
            <w:vAlign w:val="center"/>
            <w:hideMark/>
          </w:tcPr>
          <w:p w14:paraId="3086224F" w14:textId="77777777" w:rsidR="000A73FE" w:rsidRPr="00453CDA" w:rsidRDefault="000A73FE">
            <w:pPr>
              <w:spacing w:line="276" w:lineRule="auto"/>
              <w:jc w:val="center"/>
              <w:rPr>
                <w:sz w:val="18"/>
                <w:szCs w:val="20"/>
                <w:lang w:eastAsia="en-US"/>
              </w:rPr>
            </w:pPr>
            <w:r w:rsidRPr="00453CDA">
              <w:rPr>
                <w:sz w:val="18"/>
                <w:szCs w:val="20"/>
                <w:lang w:eastAsia="en-US"/>
              </w:rPr>
              <w:t>0,20</w:t>
            </w:r>
          </w:p>
        </w:tc>
        <w:tc>
          <w:tcPr>
            <w:tcW w:w="308" w:type="pct"/>
            <w:tcBorders>
              <w:top w:val="nil"/>
              <w:left w:val="nil"/>
              <w:bottom w:val="single" w:sz="4" w:space="0" w:color="auto"/>
              <w:right w:val="single" w:sz="4" w:space="0" w:color="auto"/>
            </w:tcBorders>
            <w:vAlign w:val="center"/>
            <w:hideMark/>
          </w:tcPr>
          <w:p w14:paraId="24DEF93B" w14:textId="77777777" w:rsidR="000A73FE" w:rsidRPr="00453CDA" w:rsidRDefault="000A73FE">
            <w:pPr>
              <w:spacing w:line="276" w:lineRule="auto"/>
              <w:jc w:val="center"/>
              <w:rPr>
                <w:sz w:val="18"/>
                <w:szCs w:val="20"/>
                <w:lang w:eastAsia="en-US"/>
              </w:rPr>
            </w:pPr>
            <w:r w:rsidRPr="00453CDA">
              <w:rPr>
                <w:sz w:val="18"/>
                <w:szCs w:val="20"/>
                <w:lang w:eastAsia="en-US"/>
              </w:rPr>
              <w:t>42,73</w:t>
            </w:r>
          </w:p>
        </w:tc>
      </w:tr>
      <w:tr w:rsidR="00453CDA" w:rsidRPr="00453CDA" w14:paraId="358BCE82"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0128287D"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7CA5E174"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02C71921" w14:textId="77777777" w:rsidR="000A73FE" w:rsidRPr="00453CDA" w:rsidRDefault="000A73FE">
            <w:pPr>
              <w:spacing w:line="276" w:lineRule="auto"/>
              <w:jc w:val="center"/>
              <w:rPr>
                <w:sz w:val="18"/>
                <w:szCs w:val="20"/>
                <w:lang w:eastAsia="en-US"/>
              </w:rPr>
            </w:pPr>
            <w:r w:rsidRPr="00453CDA">
              <w:rPr>
                <w:sz w:val="18"/>
                <w:szCs w:val="20"/>
                <w:lang w:eastAsia="en-US"/>
              </w:rPr>
              <w:t>2030</w:t>
            </w:r>
          </w:p>
        </w:tc>
        <w:tc>
          <w:tcPr>
            <w:tcW w:w="470" w:type="pct"/>
            <w:tcBorders>
              <w:top w:val="nil"/>
              <w:left w:val="nil"/>
              <w:bottom w:val="single" w:sz="4" w:space="0" w:color="auto"/>
              <w:right w:val="single" w:sz="4" w:space="0" w:color="auto"/>
            </w:tcBorders>
            <w:vAlign w:val="center"/>
            <w:hideMark/>
          </w:tcPr>
          <w:p w14:paraId="2B1BBAEA" w14:textId="77777777" w:rsidR="000A73FE" w:rsidRPr="00453CDA" w:rsidRDefault="000A73FE">
            <w:pPr>
              <w:spacing w:line="276" w:lineRule="auto"/>
              <w:jc w:val="center"/>
              <w:rPr>
                <w:sz w:val="18"/>
                <w:szCs w:val="20"/>
                <w:lang w:eastAsia="en-US"/>
              </w:rPr>
            </w:pPr>
            <w:r w:rsidRPr="00453CDA">
              <w:rPr>
                <w:sz w:val="18"/>
                <w:szCs w:val="20"/>
                <w:lang w:eastAsia="en-US"/>
              </w:rPr>
              <w:t>0,34</w:t>
            </w:r>
          </w:p>
        </w:tc>
        <w:tc>
          <w:tcPr>
            <w:tcW w:w="466" w:type="pct"/>
            <w:tcBorders>
              <w:top w:val="nil"/>
              <w:left w:val="nil"/>
              <w:bottom w:val="single" w:sz="4" w:space="0" w:color="auto"/>
              <w:right w:val="single" w:sz="4" w:space="0" w:color="auto"/>
            </w:tcBorders>
            <w:vAlign w:val="center"/>
            <w:hideMark/>
          </w:tcPr>
          <w:p w14:paraId="61DE7821"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vAlign w:val="center"/>
            <w:hideMark/>
          </w:tcPr>
          <w:p w14:paraId="2EB361A8" w14:textId="77777777" w:rsidR="000A73FE" w:rsidRPr="00453CDA" w:rsidRDefault="000A73FE">
            <w:pPr>
              <w:spacing w:line="276" w:lineRule="auto"/>
              <w:jc w:val="center"/>
              <w:rPr>
                <w:sz w:val="18"/>
                <w:szCs w:val="20"/>
                <w:lang w:eastAsia="en-US"/>
              </w:rPr>
            </w:pPr>
            <w:r w:rsidRPr="00453CDA">
              <w:rPr>
                <w:sz w:val="18"/>
                <w:szCs w:val="20"/>
                <w:lang w:eastAsia="en-US"/>
              </w:rPr>
              <w:t>0,34</w:t>
            </w:r>
          </w:p>
        </w:tc>
        <w:tc>
          <w:tcPr>
            <w:tcW w:w="408" w:type="pct"/>
            <w:tcBorders>
              <w:top w:val="nil"/>
              <w:left w:val="nil"/>
              <w:bottom w:val="single" w:sz="4" w:space="0" w:color="auto"/>
              <w:right w:val="single" w:sz="4" w:space="0" w:color="auto"/>
            </w:tcBorders>
            <w:vAlign w:val="center"/>
            <w:hideMark/>
          </w:tcPr>
          <w:p w14:paraId="32B63170"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343" w:type="pct"/>
            <w:tcBorders>
              <w:top w:val="nil"/>
              <w:left w:val="nil"/>
              <w:bottom w:val="single" w:sz="4" w:space="0" w:color="auto"/>
              <w:right w:val="single" w:sz="4" w:space="0" w:color="auto"/>
            </w:tcBorders>
            <w:vAlign w:val="center"/>
            <w:hideMark/>
          </w:tcPr>
          <w:p w14:paraId="12937380" w14:textId="77777777" w:rsidR="000A73FE" w:rsidRPr="00453CDA" w:rsidRDefault="000A73FE">
            <w:pPr>
              <w:spacing w:line="276" w:lineRule="auto"/>
              <w:jc w:val="center"/>
              <w:rPr>
                <w:sz w:val="18"/>
                <w:szCs w:val="20"/>
                <w:lang w:eastAsia="en-US"/>
              </w:rPr>
            </w:pPr>
            <w:r w:rsidRPr="00453CDA">
              <w:rPr>
                <w:sz w:val="18"/>
                <w:szCs w:val="20"/>
                <w:lang w:eastAsia="en-US"/>
              </w:rPr>
              <w:t>0,34</w:t>
            </w:r>
          </w:p>
        </w:tc>
        <w:tc>
          <w:tcPr>
            <w:tcW w:w="323" w:type="pct"/>
            <w:tcBorders>
              <w:top w:val="nil"/>
              <w:left w:val="nil"/>
              <w:bottom w:val="single" w:sz="4" w:space="0" w:color="auto"/>
              <w:right w:val="single" w:sz="4" w:space="0" w:color="auto"/>
            </w:tcBorders>
            <w:vAlign w:val="center"/>
            <w:hideMark/>
          </w:tcPr>
          <w:p w14:paraId="3DC2B8DC" w14:textId="77777777" w:rsidR="000A73FE" w:rsidRPr="00453CDA" w:rsidRDefault="000A73FE">
            <w:pPr>
              <w:spacing w:line="276" w:lineRule="auto"/>
              <w:jc w:val="center"/>
              <w:rPr>
                <w:sz w:val="18"/>
                <w:szCs w:val="20"/>
                <w:lang w:eastAsia="en-US"/>
              </w:rPr>
            </w:pPr>
            <w:r w:rsidRPr="00453CDA">
              <w:rPr>
                <w:sz w:val="18"/>
                <w:szCs w:val="20"/>
                <w:lang w:eastAsia="en-US"/>
              </w:rPr>
              <w:t>0,01</w:t>
            </w:r>
          </w:p>
        </w:tc>
        <w:tc>
          <w:tcPr>
            <w:tcW w:w="466" w:type="pct"/>
            <w:tcBorders>
              <w:top w:val="nil"/>
              <w:left w:val="nil"/>
              <w:bottom w:val="single" w:sz="4" w:space="0" w:color="auto"/>
              <w:right w:val="single" w:sz="4" w:space="0" w:color="auto"/>
            </w:tcBorders>
            <w:vAlign w:val="center"/>
            <w:hideMark/>
          </w:tcPr>
          <w:p w14:paraId="723AB513" w14:textId="77777777" w:rsidR="000A73FE" w:rsidRPr="00453CDA" w:rsidRDefault="000A73FE">
            <w:pPr>
              <w:spacing w:line="276" w:lineRule="auto"/>
              <w:jc w:val="center"/>
              <w:rPr>
                <w:sz w:val="18"/>
                <w:szCs w:val="20"/>
                <w:lang w:eastAsia="en-US"/>
              </w:rPr>
            </w:pPr>
            <w:r w:rsidRPr="00453CDA">
              <w:rPr>
                <w:sz w:val="18"/>
                <w:szCs w:val="20"/>
                <w:lang w:eastAsia="en-US"/>
              </w:rPr>
              <w:t>0,14</w:t>
            </w:r>
          </w:p>
        </w:tc>
        <w:tc>
          <w:tcPr>
            <w:tcW w:w="360" w:type="pct"/>
            <w:tcBorders>
              <w:top w:val="nil"/>
              <w:left w:val="nil"/>
              <w:bottom w:val="single" w:sz="4" w:space="0" w:color="auto"/>
              <w:right w:val="single" w:sz="4" w:space="0" w:color="auto"/>
            </w:tcBorders>
            <w:vAlign w:val="center"/>
            <w:hideMark/>
          </w:tcPr>
          <w:p w14:paraId="51417BFC" w14:textId="77777777" w:rsidR="000A73FE" w:rsidRPr="00453CDA" w:rsidRDefault="000A73FE">
            <w:pPr>
              <w:spacing w:line="276" w:lineRule="auto"/>
              <w:jc w:val="center"/>
              <w:rPr>
                <w:sz w:val="18"/>
                <w:szCs w:val="20"/>
                <w:lang w:eastAsia="en-US"/>
              </w:rPr>
            </w:pPr>
            <w:r w:rsidRPr="00453CDA">
              <w:rPr>
                <w:sz w:val="18"/>
                <w:szCs w:val="20"/>
                <w:lang w:eastAsia="en-US"/>
              </w:rPr>
              <w:t>0,15</w:t>
            </w:r>
          </w:p>
        </w:tc>
        <w:tc>
          <w:tcPr>
            <w:tcW w:w="431" w:type="pct"/>
            <w:tcBorders>
              <w:top w:val="nil"/>
              <w:left w:val="nil"/>
              <w:bottom w:val="single" w:sz="4" w:space="0" w:color="auto"/>
              <w:right w:val="single" w:sz="4" w:space="0" w:color="auto"/>
            </w:tcBorders>
            <w:vAlign w:val="center"/>
            <w:hideMark/>
          </w:tcPr>
          <w:p w14:paraId="583E438B" w14:textId="77777777" w:rsidR="000A73FE" w:rsidRPr="00453CDA" w:rsidRDefault="000A73FE">
            <w:pPr>
              <w:spacing w:line="276" w:lineRule="auto"/>
              <w:jc w:val="center"/>
              <w:rPr>
                <w:sz w:val="18"/>
                <w:szCs w:val="20"/>
                <w:lang w:eastAsia="en-US"/>
              </w:rPr>
            </w:pPr>
            <w:r w:rsidRPr="00453CDA">
              <w:rPr>
                <w:sz w:val="18"/>
                <w:szCs w:val="20"/>
                <w:lang w:eastAsia="en-US"/>
              </w:rPr>
              <w:t>0,20</w:t>
            </w:r>
          </w:p>
        </w:tc>
        <w:tc>
          <w:tcPr>
            <w:tcW w:w="308" w:type="pct"/>
            <w:tcBorders>
              <w:top w:val="nil"/>
              <w:left w:val="nil"/>
              <w:bottom w:val="single" w:sz="4" w:space="0" w:color="auto"/>
              <w:right w:val="single" w:sz="4" w:space="0" w:color="auto"/>
            </w:tcBorders>
            <w:vAlign w:val="center"/>
            <w:hideMark/>
          </w:tcPr>
          <w:p w14:paraId="67B212E5" w14:textId="77777777" w:rsidR="000A73FE" w:rsidRPr="00453CDA" w:rsidRDefault="000A73FE">
            <w:pPr>
              <w:spacing w:line="276" w:lineRule="auto"/>
              <w:jc w:val="center"/>
              <w:rPr>
                <w:sz w:val="18"/>
                <w:szCs w:val="20"/>
                <w:lang w:eastAsia="en-US"/>
              </w:rPr>
            </w:pPr>
            <w:r w:rsidRPr="00453CDA">
              <w:rPr>
                <w:sz w:val="18"/>
                <w:szCs w:val="20"/>
                <w:lang w:eastAsia="en-US"/>
              </w:rPr>
              <w:t>42,73</w:t>
            </w:r>
          </w:p>
        </w:tc>
      </w:tr>
      <w:tr w:rsidR="00453CDA" w:rsidRPr="00453CDA" w14:paraId="19AA0571"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4F7E199B"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33A93AFB"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7E4889B2" w14:textId="77777777" w:rsidR="000A73FE" w:rsidRPr="00453CDA" w:rsidRDefault="000A73FE">
            <w:pPr>
              <w:spacing w:line="276" w:lineRule="auto"/>
              <w:jc w:val="center"/>
              <w:rPr>
                <w:sz w:val="18"/>
                <w:szCs w:val="20"/>
                <w:lang w:eastAsia="en-US"/>
              </w:rPr>
            </w:pPr>
            <w:r w:rsidRPr="00453CDA">
              <w:rPr>
                <w:sz w:val="18"/>
                <w:szCs w:val="20"/>
                <w:lang w:eastAsia="en-US"/>
              </w:rPr>
              <w:t>2031-2040</w:t>
            </w:r>
          </w:p>
        </w:tc>
        <w:tc>
          <w:tcPr>
            <w:tcW w:w="470" w:type="pct"/>
            <w:tcBorders>
              <w:top w:val="nil"/>
              <w:left w:val="nil"/>
              <w:bottom w:val="single" w:sz="4" w:space="0" w:color="auto"/>
              <w:right w:val="single" w:sz="4" w:space="0" w:color="auto"/>
            </w:tcBorders>
            <w:vAlign w:val="center"/>
            <w:hideMark/>
          </w:tcPr>
          <w:p w14:paraId="3FD75BB0" w14:textId="77777777" w:rsidR="000A73FE" w:rsidRPr="00453CDA" w:rsidRDefault="000A73FE">
            <w:pPr>
              <w:spacing w:line="276" w:lineRule="auto"/>
              <w:jc w:val="center"/>
              <w:rPr>
                <w:sz w:val="18"/>
                <w:szCs w:val="20"/>
                <w:lang w:eastAsia="en-US"/>
              </w:rPr>
            </w:pPr>
            <w:r w:rsidRPr="00453CDA">
              <w:rPr>
                <w:sz w:val="18"/>
                <w:szCs w:val="20"/>
                <w:lang w:eastAsia="en-US"/>
              </w:rPr>
              <w:t>0,34</w:t>
            </w:r>
          </w:p>
        </w:tc>
        <w:tc>
          <w:tcPr>
            <w:tcW w:w="466" w:type="pct"/>
            <w:tcBorders>
              <w:top w:val="nil"/>
              <w:left w:val="nil"/>
              <w:bottom w:val="single" w:sz="4" w:space="0" w:color="auto"/>
              <w:right w:val="single" w:sz="4" w:space="0" w:color="auto"/>
            </w:tcBorders>
            <w:vAlign w:val="center"/>
            <w:hideMark/>
          </w:tcPr>
          <w:p w14:paraId="43E549AD"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vAlign w:val="center"/>
            <w:hideMark/>
          </w:tcPr>
          <w:p w14:paraId="4E484A6A" w14:textId="77777777" w:rsidR="000A73FE" w:rsidRPr="00453CDA" w:rsidRDefault="000A73FE">
            <w:pPr>
              <w:spacing w:line="276" w:lineRule="auto"/>
              <w:jc w:val="center"/>
              <w:rPr>
                <w:sz w:val="18"/>
                <w:szCs w:val="20"/>
                <w:lang w:eastAsia="en-US"/>
              </w:rPr>
            </w:pPr>
            <w:r w:rsidRPr="00453CDA">
              <w:rPr>
                <w:sz w:val="18"/>
                <w:szCs w:val="20"/>
                <w:lang w:eastAsia="en-US"/>
              </w:rPr>
              <w:t>0,34</w:t>
            </w:r>
          </w:p>
        </w:tc>
        <w:tc>
          <w:tcPr>
            <w:tcW w:w="408" w:type="pct"/>
            <w:tcBorders>
              <w:top w:val="nil"/>
              <w:left w:val="nil"/>
              <w:bottom w:val="single" w:sz="4" w:space="0" w:color="auto"/>
              <w:right w:val="single" w:sz="4" w:space="0" w:color="auto"/>
            </w:tcBorders>
            <w:vAlign w:val="center"/>
            <w:hideMark/>
          </w:tcPr>
          <w:p w14:paraId="465B92CF"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343" w:type="pct"/>
            <w:tcBorders>
              <w:top w:val="nil"/>
              <w:left w:val="nil"/>
              <w:bottom w:val="single" w:sz="4" w:space="0" w:color="auto"/>
              <w:right w:val="single" w:sz="4" w:space="0" w:color="auto"/>
            </w:tcBorders>
            <w:vAlign w:val="center"/>
            <w:hideMark/>
          </w:tcPr>
          <w:p w14:paraId="421BE1EC" w14:textId="77777777" w:rsidR="000A73FE" w:rsidRPr="00453CDA" w:rsidRDefault="000A73FE">
            <w:pPr>
              <w:spacing w:line="276" w:lineRule="auto"/>
              <w:jc w:val="center"/>
              <w:rPr>
                <w:sz w:val="18"/>
                <w:szCs w:val="20"/>
                <w:lang w:eastAsia="en-US"/>
              </w:rPr>
            </w:pPr>
            <w:r w:rsidRPr="00453CDA">
              <w:rPr>
                <w:sz w:val="18"/>
                <w:szCs w:val="20"/>
                <w:lang w:eastAsia="en-US"/>
              </w:rPr>
              <w:t>0,34</w:t>
            </w:r>
          </w:p>
        </w:tc>
        <w:tc>
          <w:tcPr>
            <w:tcW w:w="323" w:type="pct"/>
            <w:tcBorders>
              <w:top w:val="nil"/>
              <w:left w:val="nil"/>
              <w:bottom w:val="single" w:sz="4" w:space="0" w:color="auto"/>
              <w:right w:val="single" w:sz="4" w:space="0" w:color="auto"/>
            </w:tcBorders>
            <w:vAlign w:val="center"/>
            <w:hideMark/>
          </w:tcPr>
          <w:p w14:paraId="42B6E297" w14:textId="77777777" w:rsidR="000A73FE" w:rsidRPr="00453CDA" w:rsidRDefault="000A73FE">
            <w:pPr>
              <w:spacing w:line="276" w:lineRule="auto"/>
              <w:jc w:val="center"/>
              <w:rPr>
                <w:sz w:val="18"/>
                <w:szCs w:val="20"/>
                <w:lang w:eastAsia="en-US"/>
              </w:rPr>
            </w:pPr>
            <w:r w:rsidRPr="00453CDA">
              <w:rPr>
                <w:sz w:val="18"/>
                <w:szCs w:val="20"/>
                <w:lang w:eastAsia="en-US"/>
              </w:rPr>
              <w:t>0,01</w:t>
            </w:r>
          </w:p>
        </w:tc>
        <w:tc>
          <w:tcPr>
            <w:tcW w:w="466" w:type="pct"/>
            <w:tcBorders>
              <w:top w:val="nil"/>
              <w:left w:val="nil"/>
              <w:bottom w:val="single" w:sz="4" w:space="0" w:color="auto"/>
              <w:right w:val="single" w:sz="4" w:space="0" w:color="auto"/>
            </w:tcBorders>
            <w:vAlign w:val="center"/>
            <w:hideMark/>
          </w:tcPr>
          <w:p w14:paraId="7D1F9C1C" w14:textId="77777777" w:rsidR="000A73FE" w:rsidRPr="00453CDA" w:rsidRDefault="000A73FE">
            <w:pPr>
              <w:spacing w:line="276" w:lineRule="auto"/>
              <w:jc w:val="center"/>
              <w:rPr>
                <w:sz w:val="18"/>
                <w:szCs w:val="20"/>
                <w:lang w:eastAsia="en-US"/>
              </w:rPr>
            </w:pPr>
            <w:r w:rsidRPr="00453CDA">
              <w:rPr>
                <w:sz w:val="18"/>
                <w:szCs w:val="20"/>
                <w:lang w:eastAsia="en-US"/>
              </w:rPr>
              <w:t>0,14</w:t>
            </w:r>
          </w:p>
        </w:tc>
        <w:tc>
          <w:tcPr>
            <w:tcW w:w="360" w:type="pct"/>
            <w:tcBorders>
              <w:top w:val="nil"/>
              <w:left w:val="nil"/>
              <w:bottom w:val="single" w:sz="4" w:space="0" w:color="auto"/>
              <w:right w:val="single" w:sz="4" w:space="0" w:color="auto"/>
            </w:tcBorders>
            <w:vAlign w:val="center"/>
            <w:hideMark/>
          </w:tcPr>
          <w:p w14:paraId="40B4D588" w14:textId="77777777" w:rsidR="000A73FE" w:rsidRPr="00453CDA" w:rsidRDefault="000A73FE">
            <w:pPr>
              <w:spacing w:line="276" w:lineRule="auto"/>
              <w:jc w:val="center"/>
              <w:rPr>
                <w:sz w:val="18"/>
                <w:szCs w:val="20"/>
                <w:lang w:eastAsia="en-US"/>
              </w:rPr>
            </w:pPr>
            <w:r w:rsidRPr="00453CDA">
              <w:rPr>
                <w:sz w:val="18"/>
                <w:szCs w:val="20"/>
                <w:lang w:eastAsia="en-US"/>
              </w:rPr>
              <w:t>0,15</w:t>
            </w:r>
          </w:p>
        </w:tc>
        <w:tc>
          <w:tcPr>
            <w:tcW w:w="431" w:type="pct"/>
            <w:tcBorders>
              <w:top w:val="nil"/>
              <w:left w:val="nil"/>
              <w:bottom w:val="single" w:sz="4" w:space="0" w:color="auto"/>
              <w:right w:val="single" w:sz="4" w:space="0" w:color="auto"/>
            </w:tcBorders>
            <w:vAlign w:val="center"/>
            <w:hideMark/>
          </w:tcPr>
          <w:p w14:paraId="7470A9E1" w14:textId="77777777" w:rsidR="000A73FE" w:rsidRPr="00453CDA" w:rsidRDefault="000A73FE">
            <w:pPr>
              <w:spacing w:line="276" w:lineRule="auto"/>
              <w:jc w:val="center"/>
              <w:rPr>
                <w:sz w:val="18"/>
                <w:szCs w:val="20"/>
                <w:lang w:eastAsia="en-US"/>
              </w:rPr>
            </w:pPr>
            <w:r w:rsidRPr="00453CDA">
              <w:rPr>
                <w:sz w:val="18"/>
                <w:szCs w:val="20"/>
                <w:lang w:eastAsia="en-US"/>
              </w:rPr>
              <w:t>0,20</w:t>
            </w:r>
          </w:p>
        </w:tc>
        <w:tc>
          <w:tcPr>
            <w:tcW w:w="308" w:type="pct"/>
            <w:tcBorders>
              <w:top w:val="nil"/>
              <w:left w:val="nil"/>
              <w:bottom w:val="single" w:sz="4" w:space="0" w:color="auto"/>
              <w:right w:val="single" w:sz="4" w:space="0" w:color="auto"/>
            </w:tcBorders>
            <w:vAlign w:val="center"/>
            <w:hideMark/>
          </w:tcPr>
          <w:p w14:paraId="21321706" w14:textId="77777777" w:rsidR="000A73FE" w:rsidRPr="00453CDA" w:rsidRDefault="000A73FE">
            <w:pPr>
              <w:spacing w:line="276" w:lineRule="auto"/>
              <w:jc w:val="center"/>
              <w:rPr>
                <w:sz w:val="18"/>
                <w:szCs w:val="20"/>
                <w:lang w:eastAsia="en-US"/>
              </w:rPr>
            </w:pPr>
            <w:r w:rsidRPr="00453CDA">
              <w:rPr>
                <w:sz w:val="18"/>
                <w:szCs w:val="20"/>
                <w:lang w:eastAsia="en-US"/>
              </w:rPr>
              <w:t>42,73</w:t>
            </w:r>
          </w:p>
        </w:tc>
      </w:tr>
      <w:tr w:rsidR="00453CDA" w:rsidRPr="00453CDA" w14:paraId="410AFB7A" w14:textId="77777777" w:rsidTr="000A73FE">
        <w:trPr>
          <w:trHeight w:val="20"/>
        </w:trPr>
        <w:tc>
          <w:tcPr>
            <w:tcW w:w="156" w:type="pct"/>
            <w:vMerge w:val="restart"/>
            <w:tcBorders>
              <w:top w:val="nil"/>
              <w:left w:val="single" w:sz="4" w:space="0" w:color="auto"/>
              <w:bottom w:val="single" w:sz="4" w:space="0" w:color="auto"/>
              <w:right w:val="single" w:sz="4" w:space="0" w:color="auto"/>
            </w:tcBorders>
            <w:vAlign w:val="center"/>
            <w:hideMark/>
          </w:tcPr>
          <w:p w14:paraId="2A9F85BC" w14:textId="77777777" w:rsidR="000A73FE" w:rsidRPr="00453CDA" w:rsidRDefault="000A73FE">
            <w:pPr>
              <w:spacing w:line="276" w:lineRule="auto"/>
              <w:jc w:val="center"/>
              <w:rPr>
                <w:sz w:val="18"/>
                <w:szCs w:val="20"/>
                <w:lang w:eastAsia="en-US"/>
              </w:rPr>
            </w:pPr>
            <w:r w:rsidRPr="00453CDA">
              <w:rPr>
                <w:sz w:val="18"/>
                <w:szCs w:val="20"/>
                <w:lang w:eastAsia="en-US"/>
              </w:rPr>
              <w:t>16</w:t>
            </w:r>
          </w:p>
        </w:tc>
        <w:tc>
          <w:tcPr>
            <w:tcW w:w="594" w:type="pct"/>
            <w:vMerge w:val="restart"/>
            <w:tcBorders>
              <w:top w:val="nil"/>
              <w:left w:val="single" w:sz="4" w:space="0" w:color="auto"/>
              <w:bottom w:val="single" w:sz="4" w:space="0" w:color="auto"/>
              <w:right w:val="single" w:sz="4" w:space="0" w:color="auto"/>
            </w:tcBorders>
            <w:vAlign w:val="center"/>
            <w:hideMark/>
          </w:tcPr>
          <w:p w14:paraId="44DA544A" w14:textId="77777777" w:rsidR="000A73FE" w:rsidRPr="00453CDA" w:rsidRDefault="000A73FE">
            <w:pPr>
              <w:spacing w:line="276" w:lineRule="auto"/>
              <w:jc w:val="center"/>
              <w:rPr>
                <w:sz w:val="18"/>
                <w:szCs w:val="20"/>
                <w:lang w:eastAsia="en-US"/>
              </w:rPr>
            </w:pPr>
            <w:r w:rsidRPr="00453CDA">
              <w:rPr>
                <w:sz w:val="18"/>
                <w:szCs w:val="20"/>
                <w:lang w:eastAsia="en-US"/>
              </w:rPr>
              <w:t>с. Новое, пер. Мирный, д.95</w:t>
            </w:r>
          </w:p>
        </w:tc>
        <w:tc>
          <w:tcPr>
            <w:tcW w:w="217" w:type="pct"/>
            <w:tcBorders>
              <w:top w:val="nil"/>
              <w:left w:val="nil"/>
              <w:bottom w:val="single" w:sz="4" w:space="0" w:color="auto"/>
              <w:right w:val="single" w:sz="4" w:space="0" w:color="auto"/>
            </w:tcBorders>
            <w:vAlign w:val="center"/>
            <w:hideMark/>
          </w:tcPr>
          <w:p w14:paraId="06E0704E" w14:textId="77777777" w:rsidR="000A73FE" w:rsidRPr="00453CDA" w:rsidRDefault="000A73FE">
            <w:pPr>
              <w:spacing w:line="276" w:lineRule="auto"/>
              <w:jc w:val="center"/>
              <w:rPr>
                <w:sz w:val="18"/>
                <w:szCs w:val="20"/>
                <w:lang w:eastAsia="en-US"/>
              </w:rPr>
            </w:pPr>
            <w:r w:rsidRPr="00453CDA">
              <w:rPr>
                <w:sz w:val="18"/>
                <w:szCs w:val="20"/>
                <w:lang w:eastAsia="en-US"/>
              </w:rPr>
              <w:t>2023</w:t>
            </w:r>
          </w:p>
        </w:tc>
        <w:tc>
          <w:tcPr>
            <w:tcW w:w="470" w:type="pct"/>
            <w:tcBorders>
              <w:top w:val="nil"/>
              <w:left w:val="nil"/>
              <w:bottom w:val="single" w:sz="4" w:space="0" w:color="auto"/>
              <w:right w:val="single" w:sz="4" w:space="0" w:color="auto"/>
            </w:tcBorders>
            <w:vAlign w:val="center"/>
            <w:hideMark/>
          </w:tcPr>
          <w:p w14:paraId="6B411682" w14:textId="77777777" w:rsidR="000A73FE" w:rsidRPr="00453CDA" w:rsidRDefault="000A73FE">
            <w:pPr>
              <w:spacing w:line="276" w:lineRule="auto"/>
              <w:jc w:val="center"/>
              <w:rPr>
                <w:sz w:val="18"/>
                <w:szCs w:val="20"/>
                <w:lang w:eastAsia="en-US"/>
              </w:rPr>
            </w:pPr>
            <w:r w:rsidRPr="00453CDA">
              <w:rPr>
                <w:sz w:val="18"/>
                <w:szCs w:val="20"/>
                <w:lang w:eastAsia="en-US"/>
              </w:rPr>
              <w:t>1,56</w:t>
            </w:r>
          </w:p>
        </w:tc>
        <w:tc>
          <w:tcPr>
            <w:tcW w:w="466" w:type="pct"/>
            <w:tcBorders>
              <w:top w:val="nil"/>
              <w:left w:val="nil"/>
              <w:bottom w:val="single" w:sz="4" w:space="0" w:color="auto"/>
              <w:right w:val="single" w:sz="4" w:space="0" w:color="auto"/>
            </w:tcBorders>
            <w:vAlign w:val="center"/>
            <w:hideMark/>
          </w:tcPr>
          <w:p w14:paraId="3B095F94"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vAlign w:val="center"/>
            <w:hideMark/>
          </w:tcPr>
          <w:p w14:paraId="71A48F66" w14:textId="77777777" w:rsidR="000A73FE" w:rsidRPr="00453CDA" w:rsidRDefault="000A73FE">
            <w:pPr>
              <w:spacing w:line="276" w:lineRule="auto"/>
              <w:jc w:val="center"/>
              <w:rPr>
                <w:sz w:val="18"/>
                <w:szCs w:val="20"/>
                <w:lang w:eastAsia="en-US"/>
              </w:rPr>
            </w:pPr>
            <w:r w:rsidRPr="00453CDA">
              <w:rPr>
                <w:sz w:val="18"/>
                <w:szCs w:val="20"/>
                <w:lang w:eastAsia="en-US"/>
              </w:rPr>
              <w:t>1,56</w:t>
            </w:r>
          </w:p>
        </w:tc>
        <w:tc>
          <w:tcPr>
            <w:tcW w:w="408" w:type="pct"/>
            <w:tcBorders>
              <w:top w:val="nil"/>
              <w:left w:val="nil"/>
              <w:bottom w:val="single" w:sz="4" w:space="0" w:color="auto"/>
              <w:right w:val="single" w:sz="4" w:space="0" w:color="auto"/>
            </w:tcBorders>
            <w:vAlign w:val="center"/>
            <w:hideMark/>
          </w:tcPr>
          <w:p w14:paraId="511E25B4" w14:textId="77777777" w:rsidR="000A73FE" w:rsidRPr="00453CDA" w:rsidRDefault="000A73FE">
            <w:pPr>
              <w:spacing w:line="276" w:lineRule="auto"/>
              <w:jc w:val="center"/>
              <w:rPr>
                <w:sz w:val="18"/>
                <w:szCs w:val="20"/>
                <w:lang w:eastAsia="en-US"/>
              </w:rPr>
            </w:pPr>
            <w:r w:rsidRPr="00453CDA">
              <w:rPr>
                <w:sz w:val="18"/>
                <w:szCs w:val="20"/>
                <w:lang w:eastAsia="en-US"/>
              </w:rPr>
              <w:t>0,01</w:t>
            </w:r>
          </w:p>
        </w:tc>
        <w:tc>
          <w:tcPr>
            <w:tcW w:w="343" w:type="pct"/>
            <w:tcBorders>
              <w:top w:val="nil"/>
              <w:left w:val="nil"/>
              <w:bottom w:val="single" w:sz="4" w:space="0" w:color="auto"/>
              <w:right w:val="single" w:sz="4" w:space="0" w:color="auto"/>
            </w:tcBorders>
            <w:vAlign w:val="center"/>
            <w:hideMark/>
          </w:tcPr>
          <w:p w14:paraId="0C9948BB" w14:textId="77777777" w:rsidR="000A73FE" w:rsidRPr="00453CDA" w:rsidRDefault="000A73FE">
            <w:pPr>
              <w:spacing w:line="276" w:lineRule="auto"/>
              <w:jc w:val="center"/>
              <w:rPr>
                <w:sz w:val="18"/>
                <w:szCs w:val="20"/>
                <w:lang w:eastAsia="en-US"/>
              </w:rPr>
            </w:pPr>
            <w:r w:rsidRPr="00453CDA">
              <w:rPr>
                <w:sz w:val="18"/>
                <w:szCs w:val="20"/>
                <w:lang w:eastAsia="en-US"/>
              </w:rPr>
              <w:t>1,55</w:t>
            </w:r>
          </w:p>
        </w:tc>
        <w:tc>
          <w:tcPr>
            <w:tcW w:w="323" w:type="pct"/>
            <w:tcBorders>
              <w:top w:val="nil"/>
              <w:left w:val="nil"/>
              <w:bottom w:val="single" w:sz="4" w:space="0" w:color="auto"/>
              <w:right w:val="single" w:sz="4" w:space="0" w:color="auto"/>
            </w:tcBorders>
            <w:vAlign w:val="center"/>
            <w:hideMark/>
          </w:tcPr>
          <w:p w14:paraId="6F87D558" w14:textId="77777777" w:rsidR="000A73FE" w:rsidRPr="00453CDA" w:rsidRDefault="000A73FE">
            <w:pPr>
              <w:spacing w:line="276" w:lineRule="auto"/>
              <w:jc w:val="center"/>
              <w:rPr>
                <w:sz w:val="18"/>
                <w:szCs w:val="20"/>
                <w:lang w:eastAsia="en-US"/>
              </w:rPr>
            </w:pPr>
            <w:r w:rsidRPr="00453CDA">
              <w:rPr>
                <w:sz w:val="18"/>
                <w:szCs w:val="20"/>
                <w:lang w:eastAsia="en-US"/>
              </w:rPr>
              <w:t>0,26</w:t>
            </w:r>
          </w:p>
        </w:tc>
        <w:tc>
          <w:tcPr>
            <w:tcW w:w="466" w:type="pct"/>
            <w:tcBorders>
              <w:top w:val="nil"/>
              <w:left w:val="nil"/>
              <w:bottom w:val="single" w:sz="4" w:space="0" w:color="auto"/>
              <w:right w:val="single" w:sz="4" w:space="0" w:color="auto"/>
            </w:tcBorders>
            <w:vAlign w:val="center"/>
            <w:hideMark/>
          </w:tcPr>
          <w:p w14:paraId="49107FA3" w14:textId="77777777" w:rsidR="000A73FE" w:rsidRPr="00453CDA" w:rsidRDefault="000A73FE">
            <w:pPr>
              <w:spacing w:line="276" w:lineRule="auto"/>
              <w:jc w:val="center"/>
              <w:rPr>
                <w:sz w:val="18"/>
                <w:szCs w:val="20"/>
                <w:lang w:eastAsia="en-US"/>
              </w:rPr>
            </w:pPr>
            <w:r w:rsidRPr="00453CDA">
              <w:rPr>
                <w:sz w:val="18"/>
                <w:szCs w:val="20"/>
                <w:lang w:eastAsia="en-US"/>
              </w:rPr>
              <w:t>0,58</w:t>
            </w:r>
          </w:p>
        </w:tc>
        <w:tc>
          <w:tcPr>
            <w:tcW w:w="360" w:type="pct"/>
            <w:tcBorders>
              <w:top w:val="nil"/>
              <w:left w:val="nil"/>
              <w:bottom w:val="single" w:sz="4" w:space="0" w:color="auto"/>
              <w:right w:val="single" w:sz="4" w:space="0" w:color="auto"/>
            </w:tcBorders>
            <w:vAlign w:val="center"/>
            <w:hideMark/>
          </w:tcPr>
          <w:p w14:paraId="18FD74FF" w14:textId="77777777" w:rsidR="000A73FE" w:rsidRPr="00453CDA" w:rsidRDefault="000A73FE">
            <w:pPr>
              <w:spacing w:line="276" w:lineRule="auto"/>
              <w:jc w:val="center"/>
              <w:rPr>
                <w:sz w:val="18"/>
                <w:szCs w:val="20"/>
                <w:lang w:eastAsia="en-US"/>
              </w:rPr>
            </w:pPr>
            <w:r w:rsidRPr="00453CDA">
              <w:rPr>
                <w:sz w:val="18"/>
                <w:szCs w:val="20"/>
                <w:lang w:eastAsia="en-US"/>
              </w:rPr>
              <w:t>0,84</w:t>
            </w:r>
          </w:p>
        </w:tc>
        <w:tc>
          <w:tcPr>
            <w:tcW w:w="431" w:type="pct"/>
            <w:tcBorders>
              <w:top w:val="nil"/>
              <w:left w:val="nil"/>
              <w:bottom w:val="single" w:sz="4" w:space="0" w:color="auto"/>
              <w:right w:val="single" w:sz="4" w:space="0" w:color="auto"/>
            </w:tcBorders>
            <w:vAlign w:val="center"/>
            <w:hideMark/>
          </w:tcPr>
          <w:p w14:paraId="4E7E19E0" w14:textId="77777777" w:rsidR="000A73FE" w:rsidRPr="00453CDA" w:rsidRDefault="000A73FE">
            <w:pPr>
              <w:spacing w:line="276" w:lineRule="auto"/>
              <w:jc w:val="center"/>
              <w:rPr>
                <w:sz w:val="18"/>
                <w:szCs w:val="20"/>
                <w:lang w:eastAsia="en-US"/>
              </w:rPr>
            </w:pPr>
            <w:r w:rsidRPr="00453CDA">
              <w:rPr>
                <w:sz w:val="18"/>
                <w:szCs w:val="20"/>
                <w:lang w:eastAsia="en-US"/>
              </w:rPr>
              <w:t>0,71</w:t>
            </w:r>
          </w:p>
        </w:tc>
        <w:tc>
          <w:tcPr>
            <w:tcW w:w="308" w:type="pct"/>
            <w:tcBorders>
              <w:top w:val="nil"/>
              <w:left w:val="nil"/>
              <w:bottom w:val="single" w:sz="4" w:space="0" w:color="auto"/>
              <w:right w:val="single" w:sz="4" w:space="0" w:color="auto"/>
            </w:tcBorders>
            <w:vAlign w:val="center"/>
            <w:hideMark/>
          </w:tcPr>
          <w:p w14:paraId="56B38BE7" w14:textId="77777777" w:rsidR="000A73FE" w:rsidRPr="00453CDA" w:rsidRDefault="000A73FE">
            <w:pPr>
              <w:spacing w:line="276" w:lineRule="auto"/>
              <w:jc w:val="center"/>
              <w:rPr>
                <w:sz w:val="18"/>
                <w:szCs w:val="20"/>
                <w:lang w:eastAsia="en-US"/>
              </w:rPr>
            </w:pPr>
            <w:r w:rsidRPr="00453CDA">
              <w:rPr>
                <w:sz w:val="18"/>
                <w:szCs w:val="20"/>
                <w:lang w:eastAsia="en-US"/>
              </w:rPr>
              <w:t>53,85</w:t>
            </w:r>
          </w:p>
        </w:tc>
      </w:tr>
      <w:tr w:rsidR="00453CDA" w:rsidRPr="00453CDA" w14:paraId="180BBFB3"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5D5E5A00"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07AF944F"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75D95A29" w14:textId="77777777" w:rsidR="000A73FE" w:rsidRPr="00453CDA" w:rsidRDefault="000A73FE">
            <w:pPr>
              <w:spacing w:line="276" w:lineRule="auto"/>
              <w:jc w:val="center"/>
              <w:rPr>
                <w:sz w:val="18"/>
                <w:szCs w:val="20"/>
                <w:lang w:eastAsia="en-US"/>
              </w:rPr>
            </w:pPr>
            <w:r w:rsidRPr="00453CDA">
              <w:rPr>
                <w:sz w:val="18"/>
                <w:szCs w:val="20"/>
                <w:lang w:eastAsia="en-US"/>
              </w:rPr>
              <w:t>2024</w:t>
            </w:r>
          </w:p>
        </w:tc>
        <w:tc>
          <w:tcPr>
            <w:tcW w:w="470" w:type="pct"/>
            <w:tcBorders>
              <w:top w:val="nil"/>
              <w:left w:val="nil"/>
              <w:bottom w:val="single" w:sz="4" w:space="0" w:color="auto"/>
              <w:right w:val="single" w:sz="4" w:space="0" w:color="auto"/>
            </w:tcBorders>
            <w:vAlign w:val="center"/>
            <w:hideMark/>
          </w:tcPr>
          <w:p w14:paraId="2E64D154" w14:textId="77777777" w:rsidR="000A73FE" w:rsidRPr="00453CDA" w:rsidRDefault="000A73FE">
            <w:pPr>
              <w:spacing w:line="276" w:lineRule="auto"/>
              <w:jc w:val="center"/>
              <w:rPr>
                <w:sz w:val="18"/>
                <w:szCs w:val="20"/>
                <w:lang w:eastAsia="en-US"/>
              </w:rPr>
            </w:pPr>
            <w:r w:rsidRPr="00453CDA">
              <w:rPr>
                <w:sz w:val="18"/>
                <w:szCs w:val="20"/>
                <w:lang w:eastAsia="en-US"/>
              </w:rPr>
              <w:t>1,56</w:t>
            </w:r>
          </w:p>
        </w:tc>
        <w:tc>
          <w:tcPr>
            <w:tcW w:w="466" w:type="pct"/>
            <w:tcBorders>
              <w:top w:val="nil"/>
              <w:left w:val="nil"/>
              <w:bottom w:val="single" w:sz="4" w:space="0" w:color="auto"/>
              <w:right w:val="single" w:sz="4" w:space="0" w:color="auto"/>
            </w:tcBorders>
            <w:vAlign w:val="center"/>
            <w:hideMark/>
          </w:tcPr>
          <w:p w14:paraId="6CBF55DC"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vAlign w:val="center"/>
            <w:hideMark/>
          </w:tcPr>
          <w:p w14:paraId="034DCAAB" w14:textId="77777777" w:rsidR="000A73FE" w:rsidRPr="00453CDA" w:rsidRDefault="000A73FE">
            <w:pPr>
              <w:spacing w:line="276" w:lineRule="auto"/>
              <w:jc w:val="center"/>
              <w:rPr>
                <w:sz w:val="18"/>
                <w:szCs w:val="20"/>
                <w:lang w:eastAsia="en-US"/>
              </w:rPr>
            </w:pPr>
            <w:r w:rsidRPr="00453CDA">
              <w:rPr>
                <w:sz w:val="18"/>
                <w:szCs w:val="20"/>
                <w:lang w:eastAsia="en-US"/>
              </w:rPr>
              <w:t>1,56</w:t>
            </w:r>
          </w:p>
        </w:tc>
        <w:tc>
          <w:tcPr>
            <w:tcW w:w="408" w:type="pct"/>
            <w:tcBorders>
              <w:top w:val="nil"/>
              <w:left w:val="nil"/>
              <w:bottom w:val="single" w:sz="4" w:space="0" w:color="auto"/>
              <w:right w:val="single" w:sz="4" w:space="0" w:color="auto"/>
            </w:tcBorders>
            <w:vAlign w:val="center"/>
            <w:hideMark/>
          </w:tcPr>
          <w:p w14:paraId="5A64AB68" w14:textId="77777777" w:rsidR="000A73FE" w:rsidRPr="00453CDA" w:rsidRDefault="000A73FE">
            <w:pPr>
              <w:spacing w:line="276" w:lineRule="auto"/>
              <w:jc w:val="center"/>
              <w:rPr>
                <w:sz w:val="18"/>
                <w:szCs w:val="20"/>
                <w:lang w:eastAsia="en-US"/>
              </w:rPr>
            </w:pPr>
            <w:r w:rsidRPr="00453CDA">
              <w:rPr>
                <w:sz w:val="18"/>
                <w:szCs w:val="20"/>
                <w:lang w:eastAsia="en-US"/>
              </w:rPr>
              <w:t>0,01</w:t>
            </w:r>
          </w:p>
        </w:tc>
        <w:tc>
          <w:tcPr>
            <w:tcW w:w="343" w:type="pct"/>
            <w:tcBorders>
              <w:top w:val="nil"/>
              <w:left w:val="nil"/>
              <w:bottom w:val="single" w:sz="4" w:space="0" w:color="auto"/>
              <w:right w:val="single" w:sz="4" w:space="0" w:color="auto"/>
            </w:tcBorders>
            <w:vAlign w:val="center"/>
            <w:hideMark/>
          </w:tcPr>
          <w:p w14:paraId="631091D8" w14:textId="77777777" w:rsidR="000A73FE" w:rsidRPr="00453CDA" w:rsidRDefault="000A73FE">
            <w:pPr>
              <w:spacing w:line="276" w:lineRule="auto"/>
              <w:jc w:val="center"/>
              <w:rPr>
                <w:sz w:val="18"/>
                <w:szCs w:val="20"/>
                <w:lang w:eastAsia="en-US"/>
              </w:rPr>
            </w:pPr>
            <w:r w:rsidRPr="00453CDA">
              <w:rPr>
                <w:sz w:val="18"/>
                <w:szCs w:val="20"/>
                <w:lang w:eastAsia="en-US"/>
              </w:rPr>
              <w:t>1,55</w:t>
            </w:r>
          </w:p>
        </w:tc>
        <w:tc>
          <w:tcPr>
            <w:tcW w:w="323" w:type="pct"/>
            <w:tcBorders>
              <w:top w:val="nil"/>
              <w:left w:val="nil"/>
              <w:bottom w:val="single" w:sz="4" w:space="0" w:color="auto"/>
              <w:right w:val="single" w:sz="4" w:space="0" w:color="auto"/>
            </w:tcBorders>
            <w:vAlign w:val="center"/>
            <w:hideMark/>
          </w:tcPr>
          <w:p w14:paraId="0DB7ECE1" w14:textId="77777777" w:rsidR="000A73FE" w:rsidRPr="00453CDA" w:rsidRDefault="000A73FE">
            <w:pPr>
              <w:spacing w:line="276" w:lineRule="auto"/>
              <w:jc w:val="center"/>
              <w:rPr>
                <w:sz w:val="18"/>
                <w:szCs w:val="20"/>
                <w:lang w:eastAsia="en-US"/>
              </w:rPr>
            </w:pPr>
            <w:r w:rsidRPr="00453CDA">
              <w:rPr>
                <w:sz w:val="18"/>
                <w:szCs w:val="20"/>
                <w:lang w:eastAsia="en-US"/>
              </w:rPr>
              <w:t>0,26</w:t>
            </w:r>
          </w:p>
        </w:tc>
        <w:tc>
          <w:tcPr>
            <w:tcW w:w="466" w:type="pct"/>
            <w:tcBorders>
              <w:top w:val="nil"/>
              <w:left w:val="nil"/>
              <w:bottom w:val="single" w:sz="4" w:space="0" w:color="auto"/>
              <w:right w:val="single" w:sz="4" w:space="0" w:color="auto"/>
            </w:tcBorders>
            <w:vAlign w:val="center"/>
            <w:hideMark/>
          </w:tcPr>
          <w:p w14:paraId="64072C4F" w14:textId="77777777" w:rsidR="000A73FE" w:rsidRPr="00453CDA" w:rsidRDefault="000A73FE">
            <w:pPr>
              <w:spacing w:line="276" w:lineRule="auto"/>
              <w:jc w:val="center"/>
              <w:rPr>
                <w:sz w:val="18"/>
                <w:szCs w:val="20"/>
                <w:lang w:eastAsia="en-US"/>
              </w:rPr>
            </w:pPr>
            <w:r w:rsidRPr="00453CDA">
              <w:rPr>
                <w:sz w:val="18"/>
                <w:szCs w:val="20"/>
                <w:lang w:eastAsia="en-US"/>
              </w:rPr>
              <w:t>0,58</w:t>
            </w:r>
          </w:p>
        </w:tc>
        <w:tc>
          <w:tcPr>
            <w:tcW w:w="360" w:type="pct"/>
            <w:tcBorders>
              <w:top w:val="nil"/>
              <w:left w:val="nil"/>
              <w:bottom w:val="single" w:sz="4" w:space="0" w:color="auto"/>
              <w:right w:val="single" w:sz="4" w:space="0" w:color="auto"/>
            </w:tcBorders>
            <w:vAlign w:val="center"/>
            <w:hideMark/>
          </w:tcPr>
          <w:p w14:paraId="023BB1DD" w14:textId="77777777" w:rsidR="000A73FE" w:rsidRPr="00453CDA" w:rsidRDefault="000A73FE">
            <w:pPr>
              <w:spacing w:line="276" w:lineRule="auto"/>
              <w:jc w:val="center"/>
              <w:rPr>
                <w:sz w:val="18"/>
                <w:szCs w:val="20"/>
                <w:lang w:eastAsia="en-US"/>
              </w:rPr>
            </w:pPr>
            <w:r w:rsidRPr="00453CDA">
              <w:rPr>
                <w:sz w:val="18"/>
                <w:szCs w:val="20"/>
                <w:lang w:eastAsia="en-US"/>
              </w:rPr>
              <w:t>0,84</w:t>
            </w:r>
          </w:p>
        </w:tc>
        <w:tc>
          <w:tcPr>
            <w:tcW w:w="431" w:type="pct"/>
            <w:tcBorders>
              <w:top w:val="nil"/>
              <w:left w:val="nil"/>
              <w:bottom w:val="single" w:sz="4" w:space="0" w:color="auto"/>
              <w:right w:val="single" w:sz="4" w:space="0" w:color="auto"/>
            </w:tcBorders>
            <w:vAlign w:val="center"/>
            <w:hideMark/>
          </w:tcPr>
          <w:p w14:paraId="4723129F" w14:textId="77777777" w:rsidR="000A73FE" w:rsidRPr="00453CDA" w:rsidRDefault="000A73FE">
            <w:pPr>
              <w:spacing w:line="276" w:lineRule="auto"/>
              <w:jc w:val="center"/>
              <w:rPr>
                <w:sz w:val="18"/>
                <w:szCs w:val="20"/>
                <w:lang w:eastAsia="en-US"/>
              </w:rPr>
            </w:pPr>
            <w:r w:rsidRPr="00453CDA">
              <w:rPr>
                <w:sz w:val="18"/>
                <w:szCs w:val="20"/>
                <w:lang w:eastAsia="en-US"/>
              </w:rPr>
              <w:t>0,71</w:t>
            </w:r>
          </w:p>
        </w:tc>
        <w:tc>
          <w:tcPr>
            <w:tcW w:w="308" w:type="pct"/>
            <w:tcBorders>
              <w:top w:val="nil"/>
              <w:left w:val="nil"/>
              <w:bottom w:val="single" w:sz="4" w:space="0" w:color="auto"/>
              <w:right w:val="single" w:sz="4" w:space="0" w:color="auto"/>
            </w:tcBorders>
            <w:vAlign w:val="center"/>
            <w:hideMark/>
          </w:tcPr>
          <w:p w14:paraId="278E4577" w14:textId="77777777" w:rsidR="000A73FE" w:rsidRPr="00453CDA" w:rsidRDefault="000A73FE">
            <w:pPr>
              <w:spacing w:line="276" w:lineRule="auto"/>
              <w:jc w:val="center"/>
              <w:rPr>
                <w:sz w:val="18"/>
                <w:szCs w:val="20"/>
                <w:lang w:eastAsia="en-US"/>
              </w:rPr>
            </w:pPr>
            <w:r w:rsidRPr="00453CDA">
              <w:rPr>
                <w:sz w:val="18"/>
                <w:szCs w:val="20"/>
                <w:lang w:eastAsia="en-US"/>
              </w:rPr>
              <w:t>53,85</w:t>
            </w:r>
          </w:p>
        </w:tc>
      </w:tr>
      <w:tr w:rsidR="00453CDA" w:rsidRPr="00453CDA" w14:paraId="5836AB92"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15C5E4DC"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63E9938D"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12CE7AF1" w14:textId="77777777" w:rsidR="000A73FE" w:rsidRPr="00453CDA" w:rsidRDefault="000A73FE">
            <w:pPr>
              <w:spacing w:line="276" w:lineRule="auto"/>
              <w:jc w:val="center"/>
              <w:rPr>
                <w:sz w:val="18"/>
                <w:szCs w:val="20"/>
                <w:lang w:eastAsia="en-US"/>
              </w:rPr>
            </w:pPr>
            <w:r w:rsidRPr="00453CDA">
              <w:rPr>
                <w:sz w:val="18"/>
                <w:szCs w:val="20"/>
                <w:lang w:eastAsia="en-US"/>
              </w:rPr>
              <w:t>2025</w:t>
            </w:r>
          </w:p>
        </w:tc>
        <w:tc>
          <w:tcPr>
            <w:tcW w:w="470" w:type="pct"/>
            <w:tcBorders>
              <w:top w:val="nil"/>
              <w:left w:val="nil"/>
              <w:bottom w:val="single" w:sz="4" w:space="0" w:color="auto"/>
              <w:right w:val="single" w:sz="4" w:space="0" w:color="auto"/>
            </w:tcBorders>
            <w:vAlign w:val="center"/>
            <w:hideMark/>
          </w:tcPr>
          <w:p w14:paraId="164F268D" w14:textId="77777777" w:rsidR="000A73FE" w:rsidRPr="00453CDA" w:rsidRDefault="000A73FE">
            <w:pPr>
              <w:spacing w:line="276" w:lineRule="auto"/>
              <w:jc w:val="center"/>
              <w:rPr>
                <w:sz w:val="18"/>
                <w:szCs w:val="20"/>
                <w:lang w:eastAsia="en-US"/>
              </w:rPr>
            </w:pPr>
            <w:r w:rsidRPr="00453CDA">
              <w:rPr>
                <w:sz w:val="18"/>
                <w:szCs w:val="20"/>
                <w:lang w:eastAsia="en-US"/>
              </w:rPr>
              <w:t>1,56</w:t>
            </w:r>
          </w:p>
        </w:tc>
        <w:tc>
          <w:tcPr>
            <w:tcW w:w="466" w:type="pct"/>
            <w:tcBorders>
              <w:top w:val="nil"/>
              <w:left w:val="nil"/>
              <w:bottom w:val="single" w:sz="4" w:space="0" w:color="auto"/>
              <w:right w:val="single" w:sz="4" w:space="0" w:color="auto"/>
            </w:tcBorders>
            <w:vAlign w:val="center"/>
            <w:hideMark/>
          </w:tcPr>
          <w:p w14:paraId="7586AF22"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vAlign w:val="center"/>
            <w:hideMark/>
          </w:tcPr>
          <w:p w14:paraId="4AF9A93B" w14:textId="77777777" w:rsidR="000A73FE" w:rsidRPr="00453CDA" w:rsidRDefault="000A73FE">
            <w:pPr>
              <w:spacing w:line="276" w:lineRule="auto"/>
              <w:jc w:val="center"/>
              <w:rPr>
                <w:sz w:val="18"/>
                <w:szCs w:val="20"/>
                <w:lang w:eastAsia="en-US"/>
              </w:rPr>
            </w:pPr>
            <w:r w:rsidRPr="00453CDA">
              <w:rPr>
                <w:sz w:val="18"/>
                <w:szCs w:val="20"/>
                <w:lang w:eastAsia="en-US"/>
              </w:rPr>
              <w:t>1,56</w:t>
            </w:r>
          </w:p>
        </w:tc>
        <w:tc>
          <w:tcPr>
            <w:tcW w:w="408" w:type="pct"/>
            <w:tcBorders>
              <w:top w:val="nil"/>
              <w:left w:val="nil"/>
              <w:bottom w:val="single" w:sz="4" w:space="0" w:color="auto"/>
              <w:right w:val="single" w:sz="4" w:space="0" w:color="auto"/>
            </w:tcBorders>
            <w:vAlign w:val="center"/>
            <w:hideMark/>
          </w:tcPr>
          <w:p w14:paraId="66DE1C44" w14:textId="77777777" w:rsidR="000A73FE" w:rsidRPr="00453CDA" w:rsidRDefault="000A73FE">
            <w:pPr>
              <w:spacing w:line="276" w:lineRule="auto"/>
              <w:jc w:val="center"/>
              <w:rPr>
                <w:sz w:val="18"/>
                <w:szCs w:val="20"/>
                <w:lang w:eastAsia="en-US"/>
              </w:rPr>
            </w:pPr>
            <w:r w:rsidRPr="00453CDA">
              <w:rPr>
                <w:sz w:val="18"/>
                <w:szCs w:val="20"/>
                <w:lang w:eastAsia="en-US"/>
              </w:rPr>
              <w:t>0,01</w:t>
            </w:r>
          </w:p>
        </w:tc>
        <w:tc>
          <w:tcPr>
            <w:tcW w:w="343" w:type="pct"/>
            <w:tcBorders>
              <w:top w:val="nil"/>
              <w:left w:val="nil"/>
              <w:bottom w:val="single" w:sz="4" w:space="0" w:color="auto"/>
              <w:right w:val="single" w:sz="4" w:space="0" w:color="auto"/>
            </w:tcBorders>
            <w:vAlign w:val="center"/>
            <w:hideMark/>
          </w:tcPr>
          <w:p w14:paraId="71EF42C1" w14:textId="77777777" w:rsidR="000A73FE" w:rsidRPr="00453CDA" w:rsidRDefault="000A73FE">
            <w:pPr>
              <w:spacing w:line="276" w:lineRule="auto"/>
              <w:jc w:val="center"/>
              <w:rPr>
                <w:sz w:val="18"/>
                <w:szCs w:val="20"/>
                <w:lang w:eastAsia="en-US"/>
              </w:rPr>
            </w:pPr>
            <w:r w:rsidRPr="00453CDA">
              <w:rPr>
                <w:sz w:val="18"/>
                <w:szCs w:val="20"/>
                <w:lang w:eastAsia="en-US"/>
              </w:rPr>
              <w:t>1,55</w:t>
            </w:r>
          </w:p>
        </w:tc>
        <w:tc>
          <w:tcPr>
            <w:tcW w:w="323" w:type="pct"/>
            <w:tcBorders>
              <w:top w:val="nil"/>
              <w:left w:val="nil"/>
              <w:bottom w:val="single" w:sz="4" w:space="0" w:color="auto"/>
              <w:right w:val="single" w:sz="4" w:space="0" w:color="auto"/>
            </w:tcBorders>
            <w:vAlign w:val="center"/>
            <w:hideMark/>
          </w:tcPr>
          <w:p w14:paraId="02E0CF18" w14:textId="77777777" w:rsidR="000A73FE" w:rsidRPr="00453CDA" w:rsidRDefault="000A73FE">
            <w:pPr>
              <w:spacing w:line="276" w:lineRule="auto"/>
              <w:jc w:val="center"/>
              <w:rPr>
                <w:sz w:val="18"/>
                <w:szCs w:val="20"/>
                <w:lang w:eastAsia="en-US"/>
              </w:rPr>
            </w:pPr>
            <w:r w:rsidRPr="00453CDA">
              <w:rPr>
                <w:sz w:val="18"/>
                <w:szCs w:val="20"/>
                <w:lang w:eastAsia="en-US"/>
              </w:rPr>
              <w:t>0,26</w:t>
            </w:r>
          </w:p>
        </w:tc>
        <w:tc>
          <w:tcPr>
            <w:tcW w:w="466" w:type="pct"/>
            <w:tcBorders>
              <w:top w:val="nil"/>
              <w:left w:val="nil"/>
              <w:bottom w:val="single" w:sz="4" w:space="0" w:color="auto"/>
              <w:right w:val="single" w:sz="4" w:space="0" w:color="auto"/>
            </w:tcBorders>
            <w:vAlign w:val="center"/>
            <w:hideMark/>
          </w:tcPr>
          <w:p w14:paraId="05756B44" w14:textId="77777777" w:rsidR="000A73FE" w:rsidRPr="00453CDA" w:rsidRDefault="000A73FE">
            <w:pPr>
              <w:spacing w:line="276" w:lineRule="auto"/>
              <w:jc w:val="center"/>
              <w:rPr>
                <w:sz w:val="18"/>
                <w:szCs w:val="20"/>
                <w:lang w:eastAsia="en-US"/>
              </w:rPr>
            </w:pPr>
            <w:r w:rsidRPr="00453CDA">
              <w:rPr>
                <w:sz w:val="18"/>
                <w:szCs w:val="20"/>
                <w:lang w:eastAsia="en-US"/>
              </w:rPr>
              <w:t>0,58</w:t>
            </w:r>
          </w:p>
        </w:tc>
        <w:tc>
          <w:tcPr>
            <w:tcW w:w="360" w:type="pct"/>
            <w:tcBorders>
              <w:top w:val="nil"/>
              <w:left w:val="nil"/>
              <w:bottom w:val="single" w:sz="4" w:space="0" w:color="auto"/>
              <w:right w:val="single" w:sz="4" w:space="0" w:color="auto"/>
            </w:tcBorders>
            <w:vAlign w:val="center"/>
            <w:hideMark/>
          </w:tcPr>
          <w:p w14:paraId="04A0D53E" w14:textId="77777777" w:rsidR="000A73FE" w:rsidRPr="00453CDA" w:rsidRDefault="000A73FE">
            <w:pPr>
              <w:spacing w:line="276" w:lineRule="auto"/>
              <w:jc w:val="center"/>
              <w:rPr>
                <w:sz w:val="18"/>
                <w:szCs w:val="20"/>
                <w:lang w:eastAsia="en-US"/>
              </w:rPr>
            </w:pPr>
            <w:r w:rsidRPr="00453CDA">
              <w:rPr>
                <w:sz w:val="18"/>
                <w:szCs w:val="20"/>
                <w:lang w:eastAsia="en-US"/>
              </w:rPr>
              <w:t>0,84</w:t>
            </w:r>
          </w:p>
        </w:tc>
        <w:tc>
          <w:tcPr>
            <w:tcW w:w="431" w:type="pct"/>
            <w:tcBorders>
              <w:top w:val="nil"/>
              <w:left w:val="nil"/>
              <w:bottom w:val="single" w:sz="4" w:space="0" w:color="auto"/>
              <w:right w:val="single" w:sz="4" w:space="0" w:color="auto"/>
            </w:tcBorders>
            <w:vAlign w:val="center"/>
            <w:hideMark/>
          </w:tcPr>
          <w:p w14:paraId="29216536" w14:textId="77777777" w:rsidR="000A73FE" w:rsidRPr="00453CDA" w:rsidRDefault="000A73FE">
            <w:pPr>
              <w:spacing w:line="276" w:lineRule="auto"/>
              <w:jc w:val="center"/>
              <w:rPr>
                <w:sz w:val="18"/>
                <w:szCs w:val="20"/>
                <w:lang w:eastAsia="en-US"/>
              </w:rPr>
            </w:pPr>
            <w:r w:rsidRPr="00453CDA">
              <w:rPr>
                <w:sz w:val="18"/>
                <w:szCs w:val="20"/>
                <w:lang w:eastAsia="en-US"/>
              </w:rPr>
              <w:t>0,71</w:t>
            </w:r>
          </w:p>
        </w:tc>
        <w:tc>
          <w:tcPr>
            <w:tcW w:w="308" w:type="pct"/>
            <w:tcBorders>
              <w:top w:val="nil"/>
              <w:left w:val="nil"/>
              <w:bottom w:val="single" w:sz="4" w:space="0" w:color="auto"/>
              <w:right w:val="single" w:sz="4" w:space="0" w:color="auto"/>
            </w:tcBorders>
            <w:vAlign w:val="center"/>
            <w:hideMark/>
          </w:tcPr>
          <w:p w14:paraId="01348DF5" w14:textId="77777777" w:rsidR="000A73FE" w:rsidRPr="00453CDA" w:rsidRDefault="000A73FE">
            <w:pPr>
              <w:spacing w:line="276" w:lineRule="auto"/>
              <w:jc w:val="center"/>
              <w:rPr>
                <w:sz w:val="18"/>
                <w:szCs w:val="20"/>
                <w:lang w:eastAsia="en-US"/>
              </w:rPr>
            </w:pPr>
            <w:r w:rsidRPr="00453CDA">
              <w:rPr>
                <w:sz w:val="18"/>
                <w:szCs w:val="20"/>
                <w:lang w:eastAsia="en-US"/>
              </w:rPr>
              <w:t>53,85</w:t>
            </w:r>
          </w:p>
        </w:tc>
      </w:tr>
      <w:tr w:rsidR="00453CDA" w:rsidRPr="00453CDA" w14:paraId="02BD8AFF"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4460E964"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54E66F1A"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2741271E" w14:textId="77777777" w:rsidR="000A73FE" w:rsidRPr="00453CDA" w:rsidRDefault="000A73FE">
            <w:pPr>
              <w:spacing w:line="276" w:lineRule="auto"/>
              <w:jc w:val="center"/>
              <w:rPr>
                <w:sz w:val="18"/>
                <w:szCs w:val="20"/>
                <w:lang w:eastAsia="en-US"/>
              </w:rPr>
            </w:pPr>
            <w:r w:rsidRPr="00453CDA">
              <w:rPr>
                <w:sz w:val="18"/>
                <w:szCs w:val="20"/>
                <w:lang w:eastAsia="en-US"/>
              </w:rPr>
              <w:t>2026</w:t>
            </w:r>
          </w:p>
        </w:tc>
        <w:tc>
          <w:tcPr>
            <w:tcW w:w="470" w:type="pct"/>
            <w:tcBorders>
              <w:top w:val="nil"/>
              <w:left w:val="nil"/>
              <w:bottom w:val="single" w:sz="4" w:space="0" w:color="auto"/>
              <w:right w:val="single" w:sz="4" w:space="0" w:color="auto"/>
            </w:tcBorders>
            <w:vAlign w:val="center"/>
            <w:hideMark/>
          </w:tcPr>
          <w:p w14:paraId="0986683E" w14:textId="77777777" w:rsidR="000A73FE" w:rsidRPr="00453CDA" w:rsidRDefault="000A73FE">
            <w:pPr>
              <w:spacing w:line="276" w:lineRule="auto"/>
              <w:jc w:val="center"/>
              <w:rPr>
                <w:sz w:val="18"/>
                <w:szCs w:val="20"/>
                <w:lang w:eastAsia="en-US"/>
              </w:rPr>
            </w:pPr>
            <w:r w:rsidRPr="00453CDA">
              <w:rPr>
                <w:sz w:val="18"/>
                <w:szCs w:val="20"/>
                <w:lang w:eastAsia="en-US"/>
              </w:rPr>
              <w:t>1,56</w:t>
            </w:r>
          </w:p>
        </w:tc>
        <w:tc>
          <w:tcPr>
            <w:tcW w:w="466" w:type="pct"/>
            <w:tcBorders>
              <w:top w:val="nil"/>
              <w:left w:val="nil"/>
              <w:bottom w:val="single" w:sz="4" w:space="0" w:color="auto"/>
              <w:right w:val="single" w:sz="4" w:space="0" w:color="auto"/>
            </w:tcBorders>
            <w:vAlign w:val="center"/>
            <w:hideMark/>
          </w:tcPr>
          <w:p w14:paraId="0459CACC"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vAlign w:val="center"/>
            <w:hideMark/>
          </w:tcPr>
          <w:p w14:paraId="03C5B766" w14:textId="77777777" w:rsidR="000A73FE" w:rsidRPr="00453CDA" w:rsidRDefault="000A73FE">
            <w:pPr>
              <w:spacing w:line="276" w:lineRule="auto"/>
              <w:jc w:val="center"/>
              <w:rPr>
                <w:sz w:val="18"/>
                <w:szCs w:val="20"/>
                <w:lang w:eastAsia="en-US"/>
              </w:rPr>
            </w:pPr>
            <w:r w:rsidRPr="00453CDA">
              <w:rPr>
                <w:sz w:val="18"/>
                <w:szCs w:val="20"/>
                <w:lang w:eastAsia="en-US"/>
              </w:rPr>
              <w:t>1,56</w:t>
            </w:r>
          </w:p>
        </w:tc>
        <w:tc>
          <w:tcPr>
            <w:tcW w:w="408" w:type="pct"/>
            <w:tcBorders>
              <w:top w:val="nil"/>
              <w:left w:val="nil"/>
              <w:bottom w:val="single" w:sz="4" w:space="0" w:color="auto"/>
              <w:right w:val="single" w:sz="4" w:space="0" w:color="auto"/>
            </w:tcBorders>
            <w:vAlign w:val="center"/>
            <w:hideMark/>
          </w:tcPr>
          <w:p w14:paraId="53197BE0" w14:textId="77777777" w:rsidR="000A73FE" w:rsidRPr="00453CDA" w:rsidRDefault="000A73FE">
            <w:pPr>
              <w:spacing w:line="276" w:lineRule="auto"/>
              <w:jc w:val="center"/>
              <w:rPr>
                <w:sz w:val="18"/>
                <w:szCs w:val="20"/>
                <w:lang w:eastAsia="en-US"/>
              </w:rPr>
            </w:pPr>
            <w:r w:rsidRPr="00453CDA">
              <w:rPr>
                <w:sz w:val="18"/>
                <w:szCs w:val="20"/>
                <w:lang w:eastAsia="en-US"/>
              </w:rPr>
              <w:t>0,01</w:t>
            </w:r>
          </w:p>
        </w:tc>
        <w:tc>
          <w:tcPr>
            <w:tcW w:w="343" w:type="pct"/>
            <w:tcBorders>
              <w:top w:val="nil"/>
              <w:left w:val="nil"/>
              <w:bottom w:val="single" w:sz="4" w:space="0" w:color="auto"/>
              <w:right w:val="single" w:sz="4" w:space="0" w:color="auto"/>
            </w:tcBorders>
            <w:vAlign w:val="center"/>
            <w:hideMark/>
          </w:tcPr>
          <w:p w14:paraId="13B22695" w14:textId="77777777" w:rsidR="000A73FE" w:rsidRPr="00453CDA" w:rsidRDefault="000A73FE">
            <w:pPr>
              <w:spacing w:line="276" w:lineRule="auto"/>
              <w:jc w:val="center"/>
              <w:rPr>
                <w:sz w:val="18"/>
                <w:szCs w:val="20"/>
                <w:lang w:eastAsia="en-US"/>
              </w:rPr>
            </w:pPr>
            <w:r w:rsidRPr="00453CDA">
              <w:rPr>
                <w:sz w:val="18"/>
                <w:szCs w:val="20"/>
                <w:lang w:eastAsia="en-US"/>
              </w:rPr>
              <w:t>1,55</w:t>
            </w:r>
          </w:p>
        </w:tc>
        <w:tc>
          <w:tcPr>
            <w:tcW w:w="323" w:type="pct"/>
            <w:tcBorders>
              <w:top w:val="nil"/>
              <w:left w:val="nil"/>
              <w:bottom w:val="single" w:sz="4" w:space="0" w:color="auto"/>
              <w:right w:val="single" w:sz="4" w:space="0" w:color="auto"/>
            </w:tcBorders>
            <w:vAlign w:val="center"/>
            <w:hideMark/>
          </w:tcPr>
          <w:p w14:paraId="347ECC51" w14:textId="77777777" w:rsidR="000A73FE" w:rsidRPr="00453CDA" w:rsidRDefault="000A73FE">
            <w:pPr>
              <w:spacing w:line="276" w:lineRule="auto"/>
              <w:jc w:val="center"/>
              <w:rPr>
                <w:sz w:val="18"/>
                <w:szCs w:val="20"/>
                <w:lang w:eastAsia="en-US"/>
              </w:rPr>
            </w:pPr>
            <w:r w:rsidRPr="00453CDA">
              <w:rPr>
                <w:sz w:val="18"/>
                <w:szCs w:val="20"/>
                <w:lang w:eastAsia="en-US"/>
              </w:rPr>
              <w:t>0,26</w:t>
            </w:r>
          </w:p>
        </w:tc>
        <w:tc>
          <w:tcPr>
            <w:tcW w:w="466" w:type="pct"/>
            <w:tcBorders>
              <w:top w:val="nil"/>
              <w:left w:val="nil"/>
              <w:bottom w:val="single" w:sz="4" w:space="0" w:color="auto"/>
              <w:right w:val="single" w:sz="4" w:space="0" w:color="auto"/>
            </w:tcBorders>
            <w:vAlign w:val="center"/>
            <w:hideMark/>
          </w:tcPr>
          <w:p w14:paraId="7F70FD03" w14:textId="77777777" w:rsidR="000A73FE" w:rsidRPr="00453CDA" w:rsidRDefault="000A73FE">
            <w:pPr>
              <w:spacing w:line="276" w:lineRule="auto"/>
              <w:jc w:val="center"/>
              <w:rPr>
                <w:sz w:val="18"/>
                <w:szCs w:val="20"/>
                <w:lang w:eastAsia="en-US"/>
              </w:rPr>
            </w:pPr>
            <w:r w:rsidRPr="00453CDA">
              <w:rPr>
                <w:sz w:val="18"/>
                <w:szCs w:val="20"/>
                <w:lang w:eastAsia="en-US"/>
              </w:rPr>
              <w:t>0,58</w:t>
            </w:r>
          </w:p>
        </w:tc>
        <w:tc>
          <w:tcPr>
            <w:tcW w:w="360" w:type="pct"/>
            <w:tcBorders>
              <w:top w:val="nil"/>
              <w:left w:val="nil"/>
              <w:bottom w:val="single" w:sz="4" w:space="0" w:color="auto"/>
              <w:right w:val="single" w:sz="4" w:space="0" w:color="auto"/>
            </w:tcBorders>
            <w:vAlign w:val="center"/>
            <w:hideMark/>
          </w:tcPr>
          <w:p w14:paraId="2CA76822" w14:textId="77777777" w:rsidR="000A73FE" w:rsidRPr="00453CDA" w:rsidRDefault="000A73FE">
            <w:pPr>
              <w:spacing w:line="276" w:lineRule="auto"/>
              <w:jc w:val="center"/>
              <w:rPr>
                <w:sz w:val="18"/>
                <w:szCs w:val="20"/>
                <w:lang w:eastAsia="en-US"/>
              </w:rPr>
            </w:pPr>
            <w:r w:rsidRPr="00453CDA">
              <w:rPr>
                <w:sz w:val="18"/>
                <w:szCs w:val="20"/>
                <w:lang w:eastAsia="en-US"/>
              </w:rPr>
              <w:t>0,84</w:t>
            </w:r>
          </w:p>
        </w:tc>
        <w:tc>
          <w:tcPr>
            <w:tcW w:w="431" w:type="pct"/>
            <w:tcBorders>
              <w:top w:val="nil"/>
              <w:left w:val="nil"/>
              <w:bottom w:val="single" w:sz="4" w:space="0" w:color="auto"/>
              <w:right w:val="single" w:sz="4" w:space="0" w:color="auto"/>
            </w:tcBorders>
            <w:vAlign w:val="center"/>
            <w:hideMark/>
          </w:tcPr>
          <w:p w14:paraId="2D52A690" w14:textId="77777777" w:rsidR="000A73FE" w:rsidRPr="00453CDA" w:rsidRDefault="000A73FE">
            <w:pPr>
              <w:spacing w:line="276" w:lineRule="auto"/>
              <w:jc w:val="center"/>
              <w:rPr>
                <w:sz w:val="18"/>
                <w:szCs w:val="20"/>
                <w:lang w:eastAsia="en-US"/>
              </w:rPr>
            </w:pPr>
            <w:r w:rsidRPr="00453CDA">
              <w:rPr>
                <w:sz w:val="18"/>
                <w:szCs w:val="20"/>
                <w:lang w:eastAsia="en-US"/>
              </w:rPr>
              <w:t>0,71</w:t>
            </w:r>
          </w:p>
        </w:tc>
        <w:tc>
          <w:tcPr>
            <w:tcW w:w="308" w:type="pct"/>
            <w:tcBorders>
              <w:top w:val="nil"/>
              <w:left w:val="nil"/>
              <w:bottom w:val="single" w:sz="4" w:space="0" w:color="auto"/>
              <w:right w:val="single" w:sz="4" w:space="0" w:color="auto"/>
            </w:tcBorders>
            <w:vAlign w:val="center"/>
            <w:hideMark/>
          </w:tcPr>
          <w:p w14:paraId="56CC9D5B" w14:textId="77777777" w:rsidR="000A73FE" w:rsidRPr="00453CDA" w:rsidRDefault="000A73FE">
            <w:pPr>
              <w:spacing w:line="276" w:lineRule="auto"/>
              <w:jc w:val="center"/>
              <w:rPr>
                <w:sz w:val="18"/>
                <w:szCs w:val="20"/>
                <w:lang w:eastAsia="en-US"/>
              </w:rPr>
            </w:pPr>
            <w:r w:rsidRPr="00453CDA">
              <w:rPr>
                <w:sz w:val="18"/>
                <w:szCs w:val="20"/>
                <w:lang w:eastAsia="en-US"/>
              </w:rPr>
              <w:t>53,85</w:t>
            </w:r>
          </w:p>
        </w:tc>
      </w:tr>
      <w:tr w:rsidR="00453CDA" w:rsidRPr="00453CDA" w14:paraId="1D773B53"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3C8A116F"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17CB9D08"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7953EDE1" w14:textId="77777777" w:rsidR="000A73FE" w:rsidRPr="00453CDA" w:rsidRDefault="000A73FE">
            <w:pPr>
              <w:spacing w:line="276" w:lineRule="auto"/>
              <w:jc w:val="center"/>
              <w:rPr>
                <w:sz w:val="18"/>
                <w:szCs w:val="20"/>
                <w:lang w:eastAsia="en-US"/>
              </w:rPr>
            </w:pPr>
            <w:r w:rsidRPr="00453CDA">
              <w:rPr>
                <w:sz w:val="18"/>
                <w:szCs w:val="20"/>
                <w:lang w:eastAsia="en-US"/>
              </w:rPr>
              <w:t>2027</w:t>
            </w:r>
          </w:p>
        </w:tc>
        <w:tc>
          <w:tcPr>
            <w:tcW w:w="470" w:type="pct"/>
            <w:tcBorders>
              <w:top w:val="nil"/>
              <w:left w:val="nil"/>
              <w:bottom w:val="single" w:sz="4" w:space="0" w:color="auto"/>
              <w:right w:val="single" w:sz="4" w:space="0" w:color="auto"/>
            </w:tcBorders>
            <w:vAlign w:val="center"/>
            <w:hideMark/>
          </w:tcPr>
          <w:p w14:paraId="23D9D6DD" w14:textId="77777777" w:rsidR="000A73FE" w:rsidRPr="00453CDA" w:rsidRDefault="000A73FE">
            <w:pPr>
              <w:spacing w:line="276" w:lineRule="auto"/>
              <w:jc w:val="center"/>
              <w:rPr>
                <w:sz w:val="18"/>
                <w:szCs w:val="20"/>
                <w:lang w:eastAsia="en-US"/>
              </w:rPr>
            </w:pPr>
            <w:r w:rsidRPr="00453CDA">
              <w:rPr>
                <w:sz w:val="18"/>
                <w:szCs w:val="20"/>
                <w:lang w:eastAsia="en-US"/>
              </w:rPr>
              <w:t>1,56</w:t>
            </w:r>
          </w:p>
        </w:tc>
        <w:tc>
          <w:tcPr>
            <w:tcW w:w="466" w:type="pct"/>
            <w:tcBorders>
              <w:top w:val="nil"/>
              <w:left w:val="nil"/>
              <w:bottom w:val="single" w:sz="4" w:space="0" w:color="auto"/>
              <w:right w:val="single" w:sz="4" w:space="0" w:color="auto"/>
            </w:tcBorders>
            <w:vAlign w:val="center"/>
            <w:hideMark/>
          </w:tcPr>
          <w:p w14:paraId="77149527"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vAlign w:val="center"/>
            <w:hideMark/>
          </w:tcPr>
          <w:p w14:paraId="6BAAF433" w14:textId="77777777" w:rsidR="000A73FE" w:rsidRPr="00453CDA" w:rsidRDefault="000A73FE">
            <w:pPr>
              <w:spacing w:line="276" w:lineRule="auto"/>
              <w:jc w:val="center"/>
              <w:rPr>
                <w:sz w:val="18"/>
                <w:szCs w:val="20"/>
                <w:lang w:eastAsia="en-US"/>
              </w:rPr>
            </w:pPr>
            <w:r w:rsidRPr="00453CDA">
              <w:rPr>
                <w:sz w:val="18"/>
                <w:szCs w:val="20"/>
                <w:lang w:eastAsia="en-US"/>
              </w:rPr>
              <w:t>1,56</w:t>
            </w:r>
          </w:p>
        </w:tc>
        <w:tc>
          <w:tcPr>
            <w:tcW w:w="408" w:type="pct"/>
            <w:tcBorders>
              <w:top w:val="nil"/>
              <w:left w:val="nil"/>
              <w:bottom w:val="single" w:sz="4" w:space="0" w:color="auto"/>
              <w:right w:val="single" w:sz="4" w:space="0" w:color="auto"/>
            </w:tcBorders>
            <w:vAlign w:val="center"/>
            <w:hideMark/>
          </w:tcPr>
          <w:p w14:paraId="18672C42" w14:textId="77777777" w:rsidR="000A73FE" w:rsidRPr="00453CDA" w:rsidRDefault="000A73FE">
            <w:pPr>
              <w:spacing w:line="276" w:lineRule="auto"/>
              <w:jc w:val="center"/>
              <w:rPr>
                <w:sz w:val="18"/>
                <w:szCs w:val="20"/>
                <w:lang w:eastAsia="en-US"/>
              </w:rPr>
            </w:pPr>
            <w:r w:rsidRPr="00453CDA">
              <w:rPr>
                <w:sz w:val="18"/>
                <w:szCs w:val="20"/>
                <w:lang w:eastAsia="en-US"/>
              </w:rPr>
              <w:t>0,01</w:t>
            </w:r>
          </w:p>
        </w:tc>
        <w:tc>
          <w:tcPr>
            <w:tcW w:w="343" w:type="pct"/>
            <w:tcBorders>
              <w:top w:val="nil"/>
              <w:left w:val="nil"/>
              <w:bottom w:val="single" w:sz="4" w:space="0" w:color="auto"/>
              <w:right w:val="single" w:sz="4" w:space="0" w:color="auto"/>
            </w:tcBorders>
            <w:vAlign w:val="center"/>
            <w:hideMark/>
          </w:tcPr>
          <w:p w14:paraId="4919B0D3" w14:textId="77777777" w:rsidR="000A73FE" w:rsidRPr="00453CDA" w:rsidRDefault="000A73FE">
            <w:pPr>
              <w:spacing w:line="276" w:lineRule="auto"/>
              <w:jc w:val="center"/>
              <w:rPr>
                <w:sz w:val="18"/>
                <w:szCs w:val="20"/>
                <w:lang w:eastAsia="en-US"/>
              </w:rPr>
            </w:pPr>
            <w:r w:rsidRPr="00453CDA">
              <w:rPr>
                <w:sz w:val="18"/>
                <w:szCs w:val="20"/>
                <w:lang w:eastAsia="en-US"/>
              </w:rPr>
              <w:t>1,55</w:t>
            </w:r>
          </w:p>
        </w:tc>
        <w:tc>
          <w:tcPr>
            <w:tcW w:w="323" w:type="pct"/>
            <w:tcBorders>
              <w:top w:val="nil"/>
              <w:left w:val="nil"/>
              <w:bottom w:val="single" w:sz="4" w:space="0" w:color="auto"/>
              <w:right w:val="single" w:sz="4" w:space="0" w:color="auto"/>
            </w:tcBorders>
            <w:vAlign w:val="center"/>
            <w:hideMark/>
          </w:tcPr>
          <w:p w14:paraId="79A1681D" w14:textId="77777777" w:rsidR="000A73FE" w:rsidRPr="00453CDA" w:rsidRDefault="000A73FE">
            <w:pPr>
              <w:spacing w:line="276" w:lineRule="auto"/>
              <w:jc w:val="center"/>
              <w:rPr>
                <w:sz w:val="18"/>
                <w:szCs w:val="20"/>
                <w:lang w:eastAsia="en-US"/>
              </w:rPr>
            </w:pPr>
            <w:r w:rsidRPr="00453CDA">
              <w:rPr>
                <w:sz w:val="18"/>
                <w:szCs w:val="20"/>
                <w:lang w:eastAsia="en-US"/>
              </w:rPr>
              <w:t>0,26</w:t>
            </w:r>
          </w:p>
        </w:tc>
        <w:tc>
          <w:tcPr>
            <w:tcW w:w="466" w:type="pct"/>
            <w:tcBorders>
              <w:top w:val="nil"/>
              <w:left w:val="nil"/>
              <w:bottom w:val="single" w:sz="4" w:space="0" w:color="auto"/>
              <w:right w:val="single" w:sz="4" w:space="0" w:color="auto"/>
            </w:tcBorders>
            <w:vAlign w:val="center"/>
            <w:hideMark/>
          </w:tcPr>
          <w:p w14:paraId="40241C18" w14:textId="77777777" w:rsidR="000A73FE" w:rsidRPr="00453CDA" w:rsidRDefault="000A73FE">
            <w:pPr>
              <w:spacing w:line="276" w:lineRule="auto"/>
              <w:jc w:val="center"/>
              <w:rPr>
                <w:sz w:val="18"/>
                <w:szCs w:val="20"/>
                <w:lang w:eastAsia="en-US"/>
              </w:rPr>
            </w:pPr>
            <w:r w:rsidRPr="00453CDA">
              <w:rPr>
                <w:sz w:val="18"/>
                <w:szCs w:val="20"/>
                <w:lang w:eastAsia="en-US"/>
              </w:rPr>
              <w:t>0,58</w:t>
            </w:r>
          </w:p>
        </w:tc>
        <w:tc>
          <w:tcPr>
            <w:tcW w:w="360" w:type="pct"/>
            <w:tcBorders>
              <w:top w:val="nil"/>
              <w:left w:val="nil"/>
              <w:bottom w:val="single" w:sz="4" w:space="0" w:color="auto"/>
              <w:right w:val="single" w:sz="4" w:space="0" w:color="auto"/>
            </w:tcBorders>
            <w:vAlign w:val="center"/>
            <w:hideMark/>
          </w:tcPr>
          <w:p w14:paraId="44568C6D" w14:textId="77777777" w:rsidR="000A73FE" w:rsidRPr="00453CDA" w:rsidRDefault="000A73FE">
            <w:pPr>
              <w:spacing w:line="276" w:lineRule="auto"/>
              <w:jc w:val="center"/>
              <w:rPr>
                <w:sz w:val="18"/>
                <w:szCs w:val="20"/>
                <w:lang w:eastAsia="en-US"/>
              </w:rPr>
            </w:pPr>
            <w:r w:rsidRPr="00453CDA">
              <w:rPr>
                <w:sz w:val="18"/>
                <w:szCs w:val="20"/>
                <w:lang w:eastAsia="en-US"/>
              </w:rPr>
              <w:t>0,84</w:t>
            </w:r>
          </w:p>
        </w:tc>
        <w:tc>
          <w:tcPr>
            <w:tcW w:w="431" w:type="pct"/>
            <w:tcBorders>
              <w:top w:val="nil"/>
              <w:left w:val="nil"/>
              <w:bottom w:val="single" w:sz="4" w:space="0" w:color="auto"/>
              <w:right w:val="single" w:sz="4" w:space="0" w:color="auto"/>
            </w:tcBorders>
            <w:vAlign w:val="center"/>
            <w:hideMark/>
          </w:tcPr>
          <w:p w14:paraId="475604EB" w14:textId="77777777" w:rsidR="000A73FE" w:rsidRPr="00453CDA" w:rsidRDefault="000A73FE">
            <w:pPr>
              <w:spacing w:line="276" w:lineRule="auto"/>
              <w:jc w:val="center"/>
              <w:rPr>
                <w:sz w:val="18"/>
                <w:szCs w:val="20"/>
                <w:lang w:eastAsia="en-US"/>
              </w:rPr>
            </w:pPr>
            <w:r w:rsidRPr="00453CDA">
              <w:rPr>
                <w:sz w:val="18"/>
                <w:szCs w:val="20"/>
                <w:lang w:eastAsia="en-US"/>
              </w:rPr>
              <w:t>0,71</w:t>
            </w:r>
          </w:p>
        </w:tc>
        <w:tc>
          <w:tcPr>
            <w:tcW w:w="308" w:type="pct"/>
            <w:tcBorders>
              <w:top w:val="nil"/>
              <w:left w:val="nil"/>
              <w:bottom w:val="single" w:sz="4" w:space="0" w:color="auto"/>
              <w:right w:val="single" w:sz="4" w:space="0" w:color="auto"/>
            </w:tcBorders>
            <w:vAlign w:val="center"/>
            <w:hideMark/>
          </w:tcPr>
          <w:p w14:paraId="4A07849C" w14:textId="77777777" w:rsidR="000A73FE" w:rsidRPr="00453CDA" w:rsidRDefault="000A73FE">
            <w:pPr>
              <w:spacing w:line="276" w:lineRule="auto"/>
              <w:jc w:val="center"/>
              <w:rPr>
                <w:sz w:val="18"/>
                <w:szCs w:val="20"/>
                <w:lang w:eastAsia="en-US"/>
              </w:rPr>
            </w:pPr>
            <w:r w:rsidRPr="00453CDA">
              <w:rPr>
                <w:sz w:val="18"/>
                <w:szCs w:val="20"/>
                <w:lang w:eastAsia="en-US"/>
              </w:rPr>
              <w:t>53,85</w:t>
            </w:r>
          </w:p>
        </w:tc>
      </w:tr>
      <w:tr w:rsidR="00453CDA" w:rsidRPr="00453CDA" w14:paraId="2DC7A07D"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022BB327"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61848408"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33CA0ED6" w14:textId="77777777" w:rsidR="000A73FE" w:rsidRPr="00453CDA" w:rsidRDefault="000A73FE">
            <w:pPr>
              <w:spacing w:line="276" w:lineRule="auto"/>
              <w:jc w:val="center"/>
              <w:rPr>
                <w:sz w:val="18"/>
                <w:szCs w:val="20"/>
                <w:lang w:eastAsia="en-US"/>
              </w:rPr>
            </w:pPr>
            <w:r w:rsidRPr="00453CDA">
              <w:rPr>
                <w:sz w:val="18"/>
                <w:szCs w:val="20"/>
                <w:lang w:eastAsia="en-US"/>
              </w:rPr>
              <w:t>2028</w:t>
            </w:r>
          </w:p>
        </w:tc>
        <w:tc>
          <w:tcPr>
            <w:tcW w:w="470" w:type="pct"/>
            <w:tcBorders>
              <w:top w:val="nil"/>
              <w:left w:val="nil"/>
              <w:bottom w:val="single" w:sz="4" w:space="0" w:color="auto"/>
              <w:right w:val="single" w:sz="4" w:space="0" w:color="auto"/>
            </w:tcBorders>
            <w:vAlign w:val="center"/>
            <w:hideMark/>
          </w:tcPr>
          <w:p w14:paraId="69A7EFBF" w14:textId="77777777" w:rsidR="000A73FE" w:rsidRPr="00453CDA" w:rsidRDefault="000A73FE">
            <w:pPr>
              <w:spacing w:line="276" w:lineRule="auto"/>
              <w:jc w:val="center"/>
              <w:rPr>
                <w:sz w:val="18"/>
                <w:szCs w:val="20"/>
                <w:lang w:eastAsia="en-US"/>
              </w:rPr>
            </w:pPr>
            <w:r w:rsidRPr="00453CDA">
              <w:rPr>
                <w:sz w:val="18"/>
                <w:szCs w:val="20"/>
                <w:lang w:eastAsia="en-US"/>
              </w:rPr>
              <w:t>1,56</w:t>
            </w:r>
          </w:p>
        </w:tc>
        <w:tc>
          <w:tcPr>
            <w:tcW w:w="466" w:type="pct"/>
            <w:tcBorders>
              <w:top w:val="nil"/>
              <w:left w:val="nil"/>
              <w:bottom w:val="single" w:sz="4" w:space="0" w:color="auto"/>
              <w:right w:val="single" w:sz="4" w:space="0" w:color="auto"/>
            </w:tcBorders>
            <w:vAlign w:val="center"/>
            <w:hideMark/>
          </w:tcPr>
          <w:p w14:paraId="6AA56194"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vAlign w:val="center"/>
            <w:hideMark/>
          </w:tcPr>
          <w:p w14:paraId="659D59E2" w14:textId="77777777" w:rsidR="000A73FE" w:rsidRPr="00453CDA" w:rsidRDefault="000A73FE">
            <w:pPr>
              <w:spacing w:line="276" w:lineRule="auto"/>
              <w:jc w:val="center"/>
              <w:rPr>
                <w:sz w:val="18"/>
                <w:szCs w:val="20"/>
                <w:lang w:eastAsia="en-US"/>
              </w:rPr>
            </w:pPr>
            <w:r w:rsidRPr="00453CDA">
              <w:rPr>
                <w:sz w:val="18"/>
                <w:szCs w:val="20"/>
                <w:lang w:eastAsia="en-US"/>
              </w:rPr>
              <w:t>1,56</w:t>
            </w:r>
          </w:p>
        </w:tc>
        <w:tc>
          <w:tcPr>
            <w:tcW w:w="408" w:type="pct"/>
            <w:tcBorders>
              <w:top w:val="nil"/>
              <w:left w:val="nil"/>
              <w:bottom w:val="single" w:sz="4" w:space="0" w:color="auto"/>
              <w:right w:val="single" w:sz="4" w:space="0" w:color="auto"/>
            </w:tcBorders>
            <w:vAlign w:val="center"/>
            <w:hideMark/>
          </w:tcPr>
          <w:p w14:paraId="608E1B40" w14:textId="77777777" w:rsidR="000A73FE" w:rsidRPr="00453CDA" w:rsidRDefault="000A73FE">
            <w:pPr>
              <w:spacing w:line="276" w:lineRule="auto"/>
              <w:jc w:val="center"/>
              <w:rPr>
                <w:sz w:val="18"/>
                <w:szCs w:val="20"/>
                <w:lang w:eastAsia="en-US"/>
              </w:rPr>
            </w:pPr>
            <w:r w:rsidRPr="00453CDA">
              <w:rPr>
                <w:sz w:val="18"/>
                <w:szCs w:val="20"/>
                <w:lang w:eastAsia="en-US"/>
              </w:rPr>
              <w:t>0,01</w:t>
            </w:r>
          </w:p>
        </w:tc>
        <w:tc>
          <w:tcPr>
            <w:tcW w:w="343" w:type="pct"/>
            <w:tcBorders>
              <w:top w:val="nil"/>
              <w:left w:val="nil"/>
              <w:bottom w:val="single" w:sz="4" w:space="0" w:color="auto"/>
              <w:right w:val="single" w:sz="4" w:space="0" w:color="auto"/>
            </w:tcBorders>
            <w:vAlign w:val="center"/>
            <w:hideMark/>
          </w:tcPr>
          <w:p w14:paraId="46B85285" w14:textId="77777777" w:rsidR="000A73FE" w:rsidRPr="00453CDA" w:rsidRDefault="000A73FE">
            <w:pPr>
              <w:spacing w:line="276" w:lineRule="auto"/>
              <w:jc w:val="center"/>
              <w:rPr>
                <w:sz w:val="18"/>
                <w:szCs w:val="20"/>
                <w:lang w:eastAsia="en-US"/>
              </w:rPr>
            </w:pPr>
            <w:r w:rsidRPr="00453CDA">
              <w:rPr>
                <w:sz w:val="18"/>
                <w:szCs w:val="20"/>
                <w:lang w:eastAsia="en-US"/>
              </w:rPr>
              <w:t>1,55</w:t>
            </w:r>
          </w:p>
        </w:tc>
        <w:tc>
          <w:tcPr>
            <w:tcW w:w="323" w:type="pct"/>
            <w:tcBorders>
              <w:top w:val="nil"/>
              <w:left w:val="nil"/>
              <w:bottom w:val="single" w:sz="4" w:space="0" w:color="auto"/>
              <w:right w:val="single" w:sz="4" w:space="0" w:color="auto"/>
            </w:tcBorders>
            <w:vAlign w:val="center"/>
            <w:hideMark/>
          </w:tcPr>
          <w:p w14:paraId="2842A437" w14:textId="77777777" w:rsidR="000A73FE" w:rsidRPr="00453CDA" w:rsidRDefault="000A73FE">
            <w:pPr>
              <w:spacing w:line="276" w:lineRule="auto"/>
              <w:jc w:val="center"/>
              <w:rPr>
                <w:sz w:val="18"/>
                <w:szCs w:val="20"/>
                <w:lang w:eastAsia="en-US"/>
              </w:rPr>
            </w:pPr>
            <w:r w:rsidRPr="00453CDA">
              <w:rPr>
                <w:sz w:val="18"/>
                <w:szCs w:val="20"/>
                <w:lang w:eastAsia="en-US"/>
              </w:rPr>
              <w:t>0,26</w:t>
            </w:r>
          </w:p>
        </w:tc>
        <w:tc>
          <w:tcPr>
            <w:tcW w:w="466" w:type="pct"/>
            <w:tcBorders>
              <w:top w:val="nil"/>
              <w:left w:val="nil"/>
              <w:bottom w:val="single" w:sz="4" w:space="0" w:color="auto"/>
              <w:right w:val="single" w:sz="4" w:space="0" w:color="auto"/>
            </w:tcBorders>
            <w:vAlign w:val="center"/>
            <w:hideMark/>
          </w:tcPr>
          <w:p w14:paraId="1FA29B0A" w14:textId="77777777" w:rsidR="000A73FE" w:rsidRPr="00453CDA" w:rsidRDefault="000A73FE">
            <w:pPr>
              <w:spacing w:line="276" w:lineRule="auto"/>
              <w:jc w:val="center"/>
              <w:rPr>
                <w:sz w:val="18"/>
                <w:szCs w:val="20"/>
                <w:lang w:eastAsia="en-US"/>
              </w:rPr>
            </w:pPr>
            <w:r w:rsidRPr="00453CDA">
              <w:rPr>
                <w:sz w:val="18"/>
                <w:szCs w:val="20"/>
                <w:lang w:eastAsia="en-US"/>
              </w:rPr>
              <w:t>0,58</w:t>
            </w:r>
          </w:p>
        </w:tc>
        <w:tc>
          <w:tcPr>
            <w:tcW w:w="360" w:type="pct"/>
            <w:tcBorders>
              <w:top w:val="nil"/>
              <w:left w:val="nil"/>
              <w:bottom w:val="single" w:sz="4" w:space="0" w:color="auto"/>
              <w:right w:val="single" w:sz="4" w:space="0" w:color="auto"/>
            </w:tcBorders>
            <w:vAlign w:val="center"/>
            <w:hideMark/>
          </w:tcPr>
          <w:p w14:paraId="3C2285EE" w14:textId="77777777" w:rsidR="000A73FE" w:rsidRPr="00453CDA" w:rsidRDefault="000A73FE">
            <w:pPr>
              <w:spacing w:line="276" w:lineRule="auto"/>
              <w:jc w:val="center"/>
              <w:rPr>
                <w:sz w:val="18"/>
                <w:szCs w:val="20"/>
                <w:lang w:eastAsia="en-US"/>
              </w:rPr>
            </w:pPr>
            <w:r w:rsidRPr="00453CDA">
              <w:rPr>
                <w:sz w:val="18"/>
                <w:szCs w:val="20"/>
                <w:lang w:eastAsia="en-US"/>
              </w:rPr>
              <w:t>0,84</w:t>
            </w:r>
          </w:p>
        </w:tc>
        <w:tc>
          <w:tcPr>
            <w:tcW w:w="431" w:type="pct"/>
            <w:tcBorders>
              <w:top w:val="nil"/>
              <w:left w:val="nil"/>
              <w:bottom w:val="single" w:sz="4" w:space="0" w:color="auto"/>
              <w:right w:val="single" w:sz="4" w:space="0" w:color="auto"/>
            </w:tcBorders>
            <w:vAlign w:val="center"/>
            <w:hideMark/>
          </w:tcPr>
          <w:p w14:paraId="1378D740" w14:textId="77777777" w:rsidR="000A73FE" w:rsidRPr="00453CDA" w:rsidRDefault="000A73FE">
            <w:pPr>
              <w:spacing w:line="276" w:lineRule="auto"/>
              <w:jc w:val="center"/>
              <w:rPr>
                <w:sz w:val="18"/>
                <w:szCs w:val="20"/>
                <w:lang w:eastAsia="en-US"/>
              </w:rPr>
            </w:pPr>
            <w:r w:rsidRPr="00453CDA">
              <w:rPr>
                <w:sz w:val="18"/>
                <w:szCs w:val="20"/>
                <w:lang w:eastAsia="en-US"/>
              </w:rPr>
              <w:t>0,71</w:t>
            </w:r>
          </w:p>
        </w:tc>
        <w:tc>
          <w:tcPr>
            <w:tcW w:w="308" w:type="pct"/>
            <w:tcBorders>
              <w:top w:val="nil"/>
              <w:left w:val="nil"/>
              <w:bottom w:val="single" w:sz="4" w:space="0" w:color="auto"/>
              <w:right w:val="single" w:sz="4" w:space="0" w:color="auto"/>
            </w:tcBorders>
            <w:vAlign w:val="center"/>
            <w:hideMark/>
          </w:tcPr>
          <w:p w14:paraId="1DE67949" w14:textId="77777777" w:rsidR="000A73FE" w:rsidRPr="00453CDA" w:rsidRDefault="000A73FE">
            <w:pPr>
              <w:spacing w:line="276" w:lineRule="auto"/>
              <w:jc w:val="center"/>
              <w:rPr>
                <w:sz w:val="18"/>
                <w:szCs w:val="20"/>
                <w:lang w:eastAsia="en-US"/>
              </w:rPr>
            </w:pPr>
            <w:r w:rsidRPr="00453CDA">
              <w:rPr>
                <w:sz w:val="18"/>
                <w:szCs w:val="20"/>
                <w:lang w:eastAsia="en-US"/>
              </w:rPr>
              <w:t>53,85</w:t>
            </w:r>
          </w:p>
        </w:tc>
      </w:tr>
      <w:tr w:rsidR="00453CDA" w:rsidRPr="00453CDA" w14:paraId="4D03E0D4"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5E64B360"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58424D27"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0296C4DC" w14:textId="77777777" w:rsidR="000A73FE" w:rsidRPr="00453CDA" w:rsidRDefault="000A73FE">
            <w:pPr>
              <w:spacing w:line="276" w:lineRule="auto"/>
              <w:jc w:val="center"/>
              <w:rPr>
                <w:sz w:val="18"/>
                <w:szCs w:val="20"/>
                <w:lang w:eastAsia="en-US"/>
              </w:rPr>
            </w:pPr>
            <w:r w:rsidRPr="00453CDA">
              <w:rPr>
                <w:sz w:val="18"/>
                <w:szCs w:val="20"/>
                <w:lang w:eastAsia="en-US"/>
              </w:rPr>
              <w:t>2029</w:t>
            </w:r>
          </w:p>
        </w:tc>
        <w:tc>
          <w:tcPr>
            <w:tcW w:w="470" w:type="pct"/>
            <w:tcBorders>
              <w:top w:val="nil"/>
              <w:left w:val="nil"/>
              <w:bottom w:val="single" w:sz="4" w:space="0" w:color="auto"/>
              <w:right w:val="single" w:sz="4" w:space="0" w:color="auto"/>
            </w:tcBorders>
            <w:vAlign w:val="center"/>
            <w:hideMark/>
          </w:tcPr>
          <w:p w14:paraId="6D0AF0C7" w14:textId="77777777" w:rsidR="000A73FE" w:rsidRPr="00453CDA" w:rsidRDefault="000A73FE">
            <w:pPr>
              <w:spacing w:line="276" w:lineRule="auto"/>
              <w:jc w:val="center"/>
              <w:rPr>
                <w:sz w:val="18"/>
                <w:szCs w:val="20"/>
                <w:lang w:eastAsia="en-US"/>
              </w:rPr>
            </w:pPr>
            <w:r w:rsidRPr="00453CDA">
              <w:rPr>
                <w:sz w:val="18"/>
                <w:szCs w:val="20"/>
                <w:lang w:eastAsia="en-US"/>
              </w:rPr>
              <w:t>1,56</w:t>
            </w:r>
          </w:p>
        </w:tc>
        <w:tc>
          <w:tcPr>
            <w:tcW w:w="466" w:type="pct"/>
            <w:tcBorders>
              <w:top w:val="nil"/>
              <w:left w:val="nil"/>
              <w:bottom w:val="single" w:sz="4" w:space="0" w:color="auto"/>
              <w:right w:val="single" w:sz="4" w:space="0" w:color="auto"/>
            </w:tcBorders>
            <w:vAlign w:val="center"/>
            <w:hideMark/>
          </w:tcPr>
          <w:p w14:paraId="57C3FFB9"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vAlign w:val="center"/>
            <w:hideMark/>
          </w:tcPr>
          <w:p w14:paraId="15364FAD" w14:textId="77777777" w:rsidR="000A73FE" w:rsidRPr="00453CDA" w:rsidRDefault="000A73FE">
            <w:pPr>
              <w:spacing w:line="276" w:lineRule="auto"/>
              <w:jc w:val="center"/>
              <w:rPr>
                <w:sz w:val="18"/>
                <w:szCs w:val="20"/>
                <w:lang w:eastAsia="en-US"/>
              </w:rPr>
            </w:pPr>
            <w:r w:rsidRPr="00453CDA">
              <w:rPr>
                <w:sz w:val="18"/>
                <w:szCs w:val="20"/>
                <w:lang w:eastAsia="en-US"/>
              </w:rPr>
              <w:t>1,56</w:t>
            </w:r>
          </w:p>
        </w:tc>
        <w:tc>
          <w:tcPr>
            <w:tcW w:w="408" w:type="pct"/>
            <w:tcBorders>
              <w:top w:val="nil"/>
              <w:left w:val="nil"/>
              <w:bottom w:val="single" w:sz="4" w:space="0" w:color="auto"/>
              <w:right w:val="single" w:sz="4" w:space="0" w:color="auto"/>
            </w:tcBorders>
            <w:vAlign w:val="center"/>
            <w:hideMark/>
          </w:tcPr>
          <w:p w14:paraId="5F9B4FCD" w14:textId="77777777" w:rsidR="000A73FE" w:rsidRPr="00453CDA" w:rsidRDefault="000A73FE">
            <w:pPr>
              <w:spacing w:line="276" w:lineRule="auto"/>
              <w:jc w:val="center"/>
              <w:rPr>
                <w:sz w:val="18"/>
                <w:szCs w:val="20"/>
                <w:lang w:eastAsia="en-US"/>
              </w:rPr>
            </w:pPr>
            <w:r w:rsidRPr="00453CDA">
              <w:rPr>
                <w:sz w:val="18"/>
                <w:szCs w:val="20"/>
                <w:lang w:eastAsia="en-US"/>
              </w:rPr>
              <w:t>0,01</w:t>
            </w:r>
          </w:p>
        </w:tc>
        <w:tc>
          <w:tcPr>
            <w:tcW w:w="343" w:type="pct"/>
            <w:tcBorders>
              <w:top w:val="nil"/>
              <w:left w:val="nil"/>
              <w:bottom w:val="single" w:sz="4" w:space="0" w:color="auto"/>
              <w:right w:val="single" w:sz="4" w:space="0" w:color="auto"/>
            </w:tcBorders>
            <w:vAlign w:val="center"/>
            <w:hideMark/>
          </w:tcPr>
          <w:p w14:paraId="64514EE7" w14:textId="77777777" w:rsidR="000A73FE" w:rsidRPr="00453CDA" w:rsidRDefault="000A73FE">
            <w:pPr>
              <w:spacing w:line="276" w:lineRule="auto"/>
              <w:jc w:val="center"/>
              <w:rPr>
                <w:sz w:val="18"/>
                <w:szCs w:val="20"/>
                <w:lang w:eastAsia="en-US"/>
              </w:rPr>
            </w:pPr>
            <w:r w:rsidRPr="00453CDA">
              <w:rPr>
                <w:sz w:val="18"/>
                <w:szCs w:val="20"/>
                <w:lang w:eastAsia="en-US"/>
              </w:rPr>
              <w:t>1,55</w:t>
            </w:r>
          </w:p>
        </w:tc>
        <w:tc>
          <w:tcPr>
            <w:tcW w:w="323" w:type="pct"/>
            <w:tcBorders>
              <w:top w:val="nil"/>
              <w:left w:val="nil"/>
              <w:bottom w:val="single" w:sz="4" w:space="0" w:color="auto"/>
              <w:right w:val="single" w:sz="4" w:space="0" w:color="auto"/>
            </w:tcBorders>
            <w:vAlign w:val="center"/>
            <w:hideMark/>
          </w:tcPr>
          <w:p w14:paraId="1E4CCF2F" w14:textId="77777777" w:rsidR="000A73FE" w:rsidRPr="00453CDA" w:rsidRDefault="000A73FE">
            <w:pPr>
              <w:spacing w:line="276" w:lineRule="auto"/>
              <w:jc w:val="center"/>
              <w:rPr>
                <w:sz w:val="18"/>
                <w:szCs w:val="20"/>
                <w:lang w:eastAsia="en-US"/>
              </w:rPr>
            </w:pPr>
            <w:r w:rsidRPr="00453CDA">
              <w:rPr>
                <w:sz w:val="18"/>
                <w:szCs w:val="20"/>
                <w:lang w:eastAsia="en-US"/>
              </w:rPr>
              <w:t>0,26</w:t>
            </w:r>
          </w:p>
        </w:tc>
        <w:tc>
          <w:tcPr>
            <w:tcW w:w="466" w:type="pct"/>
            <w:tcBorders>
              <w:top w:val="nil"/>
              <w:left w:val="nil"/>
              <w:bottom w:val="single" w:sz="4" w:space="0" w:color="auto"/>
              <w:right w:val="single" w:sz="4" w:space="0" w:color="auto"/>
            </w:tcBorders>
            <w:vAlign w:val="center"/>
            <w:hideMark/>
          </w:tcPr>
          <w:p w14:paraId="03B4FAB2" w14:textId="77777777" w:rsidR="000A73FE" w:rsidRPr="00453CDA" w:rsidRDefault="000A73FE">
            <w:pPr>
              <w:spacing w:line="276" w:lineRule="auto"/>
              <w:jc w:val="center"/>
              <w:rPr>
                <w:sz w:val="18"/>
                <w:szCs w:val="20"/>
                <w:lang w:eastAsia="en-US"/>
              </w:rPr>
            </w:pPr>
            <w:r w:rsidRPr="00453CDA">
              <w:rPr>
                <w:sz w:val="18"/>
                <w:szCs w:val="20"/>
                <w:lang w:eastAsia="en-US"/>
              </w:rPr>
              <w:t>0,58</w:t>
            </w:r>
          </w:p>
        </w:tc>
        <w:tc>
          <w:tcPr>
            <w:tcW w:w="360" w:type="pct"/>
            <w:tcBorders>
              <w:top w:val="nil"/>
              <w:left w:val="nil"/>
              <w:bottom w:val="single" w:sz="4" w:space="0" w:color="auto"/>
              <w:right w:val="single" w:sz="4" w:space="0" w:color="auto"/>
            </w:tcBorders>
            <w:vAlign w:val="center"/>
            <w:hideMark/>
          </w:tcPr>
          <w:p w14:paraId="5102301E" w14:textId="77777777" w:rsidR="000A73FE" w:rsidRPr="00453CDA" w:rsidRDefault="000A73FE">
            <w:pPr>
              <w:spacing w:line="276" w:lineRule="auto"/>
              <w:jc w:val="center"/>
              <w:rPr>
                <w:sz w:val="18"/>
                <w:szCs w:val="20"/>
                <w:lang w:eastAsia="en-US"/>
              </w:rPr>
            </w:pPr>
            <w:r w:rsidRPr="00453CDA">
              <w:rPr>
                <w:sz w:val="18"/>
                <w:szCs w:val="20"/>
                <w:lang w:eastAsia="en-US"/>
              </w:rPr>
              <w:t>0,84</w:t>
            </w:r>
          </w:p>
        </w:tc>
        <w:tc>
          <w:tcPr>
            <w:tcW w:w="431" w:type="pct"/>
            <w:tcBorders>
              <w:top w:val="nil"/>
              <w:left w:val="nil"/>
              <w:bottom w:val="single" w:sz="4" w:space="0" w:color="auto"/>
              <w:right w:val="single" w:sz="4" w:space="0" w:color="auto"/>
            </w:tcBorders>
            <w:vAlign w:val="center"/>
            <w:hideMark/>
          </w:tcPr>
          <w:p w14:paraId="5BFCC43E" w14:textId="77777777" w:rsidR="000A73FE" w:rsidRPr="00453CDA" w:rsidRDefault="000A73FE">
            <w:pPr>
              <w:spacing w:line="276" w:lineRule="auto"/>
              <w:jc w:val="center"/>
              <w:rPr>
                <w:sz w:val="18"/>
                <w:szCs w:val="20"/>
                <w:lang w:eastAsia="en-US"/>
              </w:rPr>
            </w:pPr>
            <w:r w:rsidRPr="00453CDA">
              <w:rPr>
                <w:sz w:val="18"/>
                <w:szCs w:val="20"/>
                <w:lang w:eastAsia="en-US"/>
              </w:rPr>
              <w:t>0,71</w:t>
            </w:r>
          </w:p>
        </w:tc>
        <w:tc>
          <w:tcPr>
            <w:tcW w:w="308" w:type="pct"/>
            <w:tcBorders>
              <w:top w:val="nil"/>
              <w:left w:val="nil"/>
              <w:bottom w:val="single" w:sz="4" w:space="0" w:color="auto"/>
              <w:right w:val="single" w:sz="4" w:space="0" w:color="auto"/>
            </w:tcBorders>
            <w:vAlign w:val="center"/>
            <w:hideMark/>
          </w:tcPr>
          <w:p w14:paraId="0B015418" w14:textId="77777777" w:rsidR="000A73FE" w:rsidRPr="00453CDA" w:rsidRDefault="000A73FE">
            <w:pPr>
              <w:spacing w:line="276" w:lineRule="auto"/>
              <w:jc w:val="center"/>
              <w:rPr>
                <w:sz w:val="18"/>
                <w:szCs w:val="20"/>
                <w:lang w:eastAsia="en-US"/>
              </w:rPr>
            </w:pPr>
            <w:r w:rsidRPr="00453CDA">
              <w:rPr>
                <w:sz w:val="18"/>
                <w:szCs w:val="20"/>
                <w:lang w:eastAsia="en-US"/>
              </w:rPr>
              <w:t>53,85</w:t>
            </w:r>
          </w:p>
        </w:tc>
      </w:tr>
      <w:tr w:rsidR="00453CDA" w:rsidRPr="00453CDA" w14:paraId="4D4F8A75"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28D50321"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0EE5C1DD"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1F4AE998" w14:textId="77777777" w:rsidR="000A73FE" w:rsidRPr="00453CDA" w:rsidRDefault="000A73FE">
            <w:pPr>
              <w:spacing w:line="276" w:lineRule="auto"/>
              <w:jc w:val="center"/>
              <w:rPr>
                <w:sz w:val="18"/>
                <w:szCs w:val="20"/>
                <w:lang w:eastAsia="en-US"/>
              </w:rPr>
            </w:pPr>
            <w:r w:rsidRPr="00453CDA">
              <w:rPr>
                <w:sz w:val="18"/>
                <w:szCs w:val="20"/>
                <w:lang w:eastAsia="en-US"/>
              </w:rPr>
              <w:t>2030</w:t>
            </w:r>
          </w:p>
        </w:tc>
        <w:tc>
          <w:tcPr>
            <w:tcW w:w="470" w:type="pct"/>
            <w:tcBorders>
              <w:top w:val="nil"/>
              <w:left w:val="nil"/>
              <w:bottom w:val="single" w:sz="4" w:space="0" w:color="auto"/>
              <w:right w:val="single" w:sz="4" w:space="0" w:color="auto"/>
            </w:tcBorders>
            <w:vAlign w:val="center"/>
            <w:hideMark/>
          </w:tcPr>
          <w:p w14:paraId="17F02970" w14:textId="77777777" w:rsidR="000A73FE" w:rsidRPr="00453CDA" w:rsidRDefault="000A73FE">
            <w:pPr>
              <w:spacing w:line="276" w:lineRule="auto"/>
              <w:jc w:val="center"/>
              <w:rPr>
                <w:sz w:val="18"/>
                <w:szCs w:val="20"/>
                <w:lang w:eastAsia="en-US"/>
              </w:rPr>
            </w:pPr>
            <w:r w:rsidRPr="00453CDA">
              <w:rPr>
                <w:sz w:val="18"/>
                <w:szCs w:val="20"/>
                <w:lang w:eastAsia="en-US"/>
              </w:rPr>
              <w:t>1,56</w:t>
            </w:r>
          </w:p>
        </w:tc>
        <w:tc>
          <w:tcPr>
            <w:tcW w:w="466" w:type="pct"/>
            <w:tcBorders>
              <w:top w:val="nil"/>
              <w:left w:val="nil"/>
              <w:bottom w:val="single" w:sz="4" w:space="0" w:color="auto"/>
              <w:right w:val="single" w:sz="4" w:space="0" w:color="auto"/>
            </w:tcBorders>
            <w:vAlign w:val="center"/>
            <w:hideMark/>
          </w:tcPr>
          <w:p w14:paraId="73727085"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vAlign w:val="center"/>
            <w:hideMark/>
          </w:tcPr>
          <w:p w14:paraId="08539F6C" w14:textId="77777777" w:rsidR="000A73FE" w:rsidRPr="00453CDA" w:rsidRDefault="000A73FE">
            <w:pPr>
              <w:spacing w:line="276" w:lineRule="auto"/>
              <w:jc w:val="center"/>
              <w:rPr>
                <w:sz w:val="18"/>
                <w:szCs w:val="20"/>
                <w:lang w:eastAsia="en-US"/>
              </w:rPr>
            </w:pPr>
            <w:r w:rsidRPr="00453CDA">
              <w:rPr>
                <w:sz w:val="18"/>
                <w:szCs w:val="20"/>
                <w:lang w:eastAsia="en-US"/>
              </w:rPr>
              <w:t>1,56</w:t>
            </w:r>
          </w:p>
        </w:tc>
        <w:tc>
          <w:tcPr>
            <w:tcW w:w="408" w:type="pct"/>
            <w:tcBorders>
              <w:top w:val="nil"/>
              <w:left w:val="nil"/>
              <w:bottom w:val="single" w:sz="4" w:space="0" w:color="auto"/>
              <w:right w:val="single" w:sz="4" w:space="0" w:color="auto"/>
            </w:tcBorders>
            <w:vAlign w:val="center"/>
            <w:hideMark/>
          </w:tcPr>
          <w:p w14:paraId="0B17A484" w14:textId="77777777" w:rsidR="000A73FE" w:rsidRPr="00453CDA" w:rsidRDefault="000A73FE">
            <w:pPr>
              <w:spacing w:line="276" w:lineRule="auto"/>
              <w:jc w:val="center"/>
              <w:rPr>
                <w:sz w:val="18"/>
                <w:szCs w:val="20"/>
                <w:lang w:eastAsia="en-US"/>
              </w:rPr>
            </w:pPr>
            <w:r w:rsidRPr="00453CDA">
              <w:rPr>
                <w:sz w:val="18"/>
                <w:szCs w:val="20"/>
                <w:lang w:eastAsia="en-US"/>
              </w:rPr>
              <w:t>0,01</w:t>
            </w:r>
          </w:p>
        </w:tc>
        <w:tc>
          <w:tcPr>
            <w:tcW w:w="343" w:type="pct"/>
            <w:tcBorders>
              <w:top w:val="nil"/>
              <w:left w:val="nil"/>
              <w:bottom w:val="single" w:sz="4" w:space="0" w:color="auto"/>
              <w:right w:val="single" w:sz="4" w:space="0" w:color="auto"/>
            </w:tcBorders>
            <w:vAlign w:val="center"/>
            <w:hideMark/>
          </w:tcPr>
          <w:p w14:paraId="250F0ADC" w14:textId="77777777" w:rsidR="000A73FE" w:rsidRPr="00453CDA" w:rsidRDefault="000A73FE">
            <w:pPr>
              <w:spacing w:line="276" w:lineRule="auto"/>
              <w:jc w:val="center"/>
              <w:rPr>
                <w:sz w:val="18"/>
                <w:szCs w:val="20"/>
                <w:lang w:eastAsia="en-US"/>
              </w:rPr>
            </w:pPr>
            <w:r w:rsidRPr="00453CDA">
              <w:rPr>
                <w:sz w:val="18"/>
                <w:szCs w:val="20"/>
                <w:lang w:eastAsia="en-US"/>
              </w:rPr>
              <w:t>1,55</w:t>
            </w:r>
          </w:p>
        </w:tc>
        <w:tc>
          <w:tcPr>
            <w:tcW w:w="323" w:type="pct"/>
            <w:tcBorders>
              <w:top w:val="nil"/>
              <w:left w:val="nil"/>
              <w:bottom w:val="single" w:sz="4" w:space="0" w:color="auto"/>
              <w:right w:val="single" w:sz="4" w:space="0" w:color="auto"/>
            </w:tcBorders>
            <w:vAlign w:val="center"/>
            <w:hideMark/>
          </w:tcPr>
          <w:p w14:paraId="4D206885" w14:textId="77777777" w:rsidR="000A73FE" w:rsidRPr="00453CDA" w:rsidRDefault="000A73FE">
            <w:pPr>
              <w:spacing w:line="276" w:lineRule="auto"/>
              <w:jc w:val="center"/>
              <w:rPr>
                <w:sz w:val="18"/>
                <w:szCs w:val="20"/>
                <w:lang w:eastAsia="en-US"/>
              </w:rPr>
            </w:pPr>
            <w:r w:rsidRPr="00453CDA">
              <w:rPr>
                <w:sz w:val="18"/>
                <w:szCs w:val="20"/>
                <w:lang w:eastAsia="en-US"/>
              </w:rPr>
              <w:t>0,26</w:t>
            </w:r>
          </w:p>
        </w:tc>
        <w:tc>
          <w:tcPr>
            <w:tcW w:w="466" w:type="pct"/>
            <w:tcBorders>
              <w:top w:val="nil"/>
              <w:left w:val="nil"/>
              <w:bottom w:val="single" w:sz="4" w:space="0" w:color="auto"/>
              <w:right w:val="single" w:sz="4" w:space="0" w:color="auto"/>
            </w:tcBorders>
            <w:vAlign w:val="center"/>
            <w:hideMark/>
          </w:tcPr>
          <w:p w14:paraId="6F56A4E8" w14:textId="77777777" w:rsidR="000A73FE" w:rsidRPr="00453CDA" w:rsidRDefault="000A73FE">
            <w:pPr>
              <w:spacing w:line="276" w:lineRule="auto"/>
              <w:jc w:val="center"/>
              <w:rPr>
                <w:sz w:val="18"/>
                <w:szCs w:val="20"/>
                <w:lang w:eastAsia="en-US"/>
              </w:rPr>
            </w:pPr>
            <w:r w:rsidRPr="00453CDA">
              <w:rPr>
                <w:sz w:val="18"/>
                <w:szCs w:val="20"/>
                <w:lang w:eastAsia="en-US"/>
              </w:rPr>
              <w:t>0,58</w:t>
            </w:r>
          </w:p>
        </w:tc>
        <w:tc>
          <w:tcPr>
            <w:tcW w:w="360" w:type="pct"/>
            <w:tcBorders>
              <w:top w:val="nil"/>
              <w:left w:val="nil"/>
              <w:bottom w:val="single" w:sz="4" w:space="0" w:color="auto"/>
              <w:right w:val="single" w:sz="4" w:space="0" w:color="auto"/>
            </w:tcBorders>
            <w:vAlign w:val="center"/>
            <w:hideMark/>
          </w:tcPr>
          <w:p w14:paraId="6A015C61" w14:textId="77777777" w:rsidR="000A73FE" w:rsidRPr="00453CDA" w:rsidRDefault="000A73FE">
            <w:pPr>
              <w:spacing w:line="276" w:lineRule="auto"/>
              <w:jc w:val="center"/>
              <w:rPr>
                <w:sz w:val="18"/>
                <w:szCs w:val="20"/>
                <w:lang w:eastAsia="en-US"/>
              </w:rPr>
            </w:pPr>
            <w:r w:rsidRPr="00453CDA">
              <w:rPr>
                <w:sz w:val="18"/>
                <w:szCs w:val="20"/>
                <w:lang w:eastAsia="en-US"/>
              </w:rPr>
              <w:t>0,84</w:t>
            </w:r>
          </w:p>
        </w:tc>
        <w:tc>
          <w:tcPr>
            <w:tcW w:w="431" w:type="pct"/>
            <w:tcBorders>
              <w:top w:val="nil"/>
              <w:left w:val="nil"/>
              <w:bottom w:val="single" w:sz="4" w:space="0" w:color="auto"/>
              <w:right w:val="single" w:sz="4" w:space="0" w:color="auto"/>
            </w:tcBorders>
            <w:vAlign w:val="center"/>
            <w:hideMark/>
          </w:tcPr>
          <w:p w14:paraId="5141D811" w14:textId="77777777" w:rsidR="000A73FE" w:rsidRPr="00453CDA" w:rsidRDefault="000A73FE">
            <w:pPr>
              <w:spacing w:line="276" w:lineRule="auto"/>
              <w:jc w:val="center"/>
              <w:rPr>
                <w:sz w:val="18"/>
                <w:szCs w:val="20"/>
                <w:lang w:eastAsia="en-US"/>
              </w:rPr>
            </w:pPr>
            <w:r w:rsidRPr="00453CDA">
              <w:rPr>
                <w:sz w:val="18"/>
                <w:szCs w:val="20"/>
                <w:lang w:eastAsia="en-US"/>
              </w:rPr>
              <w:t>0,71</w:t>
            </w:r>
          </w:p>
        </w:tc>
        <w:tc>
          <w:tcPr>
            <w:tcW w:w="308" w:type="pct"/>
            <w:tcBorders>
              <w:top w:val="nil"/>
              <w:left w:val="nil"/>
              <w:bottom w:val="single" w:sz="4" w:space="0" w:color="auto"/>
              <w:right w:val="single" w:sz="4" w:space="0" w:color="auto"/>
            </w:tcBorders>
            <w:vAlign w:val="center"/>
            <w:hideMark/>
          </w:tcPr>
          <w:p w14:paraId="660AF46B" w14:textId="77777777" w:rsidR="000A73FE" w:rsidRPr="00453CDA" w:rsidRDefault="000A73FE">
            <w:pPr>
              <w:spacing w:line="276" w:lineRule="auto"/>
              <w:jc w:val="center"/>
              <w:rPr>
                <w:sz w:val="18"/>
                <w:szCs w:val="20"/>
                <w:lang w:eastAsia="en-US"/>
              </w:rPr>
            </w:pPr>
            <w:r w:rsidRPr="00453CDA">
              <w:rPr>
                <w:sz w:val="18"/>
                <w:szCs w:val="20"/>
                <w:lang w:eastAsia="en-US"/>
              </w:rPr>
              <w:t>53,85</w:t>
            </w:r>
          </w:p>
        </w:tc>
      </w:tr>
      <w:tr w:rsidR="00453CDA" w:rsidRPr="00453CDA" w14:paraId="46147588"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7F7F7F52"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59445E4E"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2EE2B75F" w14:textId="77777777" w:rsidR="000A73FE" w:rsidRPr="00453CDA" w:rsidRDefault="000A73FE">
            <w:pPr>
              <w:spacing w:line="276" w:lineRule="auto"/>
              <w:jc w:val="center"/>
              <w:rPr>
                <w:sz w:val="18"/>
                <w:szCs w:val="20"/>
                <w:lang w:eastAsia="en-US"/>
              </w:rPr>
            </w:pPr>
            <w:r w:rsidRPr="00453CDA">
              <w:rPr>
                <w:sz w:val="18"/>
                <w:szCs w:val="20"/>
                <w:lang w:eastAsia="en-US"/>
              </w:rPr>
              <w:t>2031-2040</w:t>
            </w:r>
          </w:p>
        </w:tc>
        <w:tc>
          <w:tcPr>
            <w:tcW w:w="470" w:type="pct"/>
            <w:tcBorders>
              <w:top w:val="nil"/>
              <w:left w:val="nil"/>
              <w:bottom w:val="single" w:sz="4" w:space="0" w:color="auto"/>
              <w:right w:val="single" w:sz="4" w:space="0" w:color="auto"/>
            </w:tcBorders>
            <w:vAlign w:val="center"/>
            <w:hideMark/>
          </w:tcPr>
          <w:p w14:paraId="4AA1739B" w14:textId="77777777" w:rsidR="000A73FE" w:rsidRPr="00453CDA" w:rsidRDefault="000A73FE">
            <w:pPr>
              <w:spacing w:line="276" w:lineRule="auto"/>
              <w:jc w:val="center"/>
              <w:rPr>
                <w:sz w:val="18"/>
                <w:szCs w:val="20"/>
                <w:lang w:eastAsia="en-US"/>
              </w:rPr>
            </w:pPr>
            <w:r w:rsidRPr="00453CDA">
              <w:rPr>
                <w:sz w:val="18"/>
                <w:szCs w:val="20"/>
                <w:lang w:eastAsia="en-US"/>
              </w:rPr>
              <w:t>1,56</w:t>
            </w:r>
          </w:p>
        </w:tc>
        <w:tc>
          <w:tcPr>
            <w:tcW w:w="466" w:type="pct"/>
            <w:tcBorders>
              <w:top w:val="nil"/>
              <w:left w:val="nil"/>
              <w:bottom w:val="single" w:sz="4" w:space="0" w:color="auto"/>
              <w:right w:val="single" w:sz="4" w:space="0" w:color="auto"/>
            </w:tcBorders>
            <w:vAlign w:val="center"/>
            <w:hideMark/>
          </w:tcPr>
          <w:p w14:paraId="2EDCCEB6"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vAlign w:val="center"/>
            <w:hideMark/>
          </w:tcPr>
          <w:p w14:paraId="67F2E7F1" w14:textId="77777777" w:rsidR="000A73FE" w:rsidRPr="00453CDA" w:rsidRDefault="000A73FE">
            <w:pPr>
              <w:spacing w:line="276" w:lineRule="auto"/>
              <w:jc w:val="center"/>
              <w:rPr>
                <w:sz w:val="18"/>
                <w:szCs w:val="20"/>
                <w:lang w:eastAsia="en-US"/>
              </w:rPr>
            </w:pPr>
            <w:r w:rsidRPr="00453CDA">
              <w:rPr>
                <w:sz w:val="18"/>
                <w:szCs w:val="20"/>
                <w:lang w:eastAsia="en-US"/>
              </w:rPr>
              <w:t>1,56</w:t>
            </w:r>
          </w:p>
        </w:tc>
        <w:tc>
          <w:tcPr>
            <w:tcW w:w="408" w:type="pct"/>
            <w:tcBorders>
              <w:top w:val="nil"/>
              <w:left w:val="nil"/>
              <w:bottom w:val="single" w:sz="4" w:space="0" w:color="auto"/>
              <w:right w:val="single" w:sz="4" w:space="0" w:color="auto"/>
            </w:tcBorders>
            <w:vAlign w:val="center"/>
            <w:hideMark/>
          </w:tcPr>
          <w:p w14:paraId="6CB901DB" w14:textId="77777777" w:rsidR="000A73FE" w:rsidRPr="00453CDA" w:rsidRDefault="000A73FE">
            <w:pPr>
              <w:spacing w:line="276" w:lineRule="auto"/>
              <w:jc w:val="center"/>
              <w:rPr>
                <w:sz w:val="18"/>
                <w:szCs w:val="20"/>
                <w:lang w:eastAsia="en-US"/>
              </w:rPr>
            </w:pPr>
            <w:r w:rsidRPr="00453CDA">
              <w:rPr>
                <w:sz w:val="18"/>
                <w:szCs w:val="20"/>
                <w:lang w:eastAsia="en-US"/>
              </w:rPr>
              <w:t>0,01</w:t>
            </w:r>
          </w:p>
        </w:tc>
        <w:tc>
          <w:tcPr>
            <w:tcW w:w="343" w:type="pct"/>
            <w:tcBorders>
              <w:top w:val="nil"/>
              <w:left w:val="nil"/>
              <w:bottom w:val="single" w:sz="4" w:space="0" w:color="auto"/>
              <w:right w:val="single" w:sz="4" w:space="0" w:color="auto"/>
            </w:tcBorders>
            <w:vAlign w:val="center"/>
            <w:hideMark/>
          </w:tcPr>
          <w:p w14:paraId="108931B0" w14:textId="77777777" w:rsidR="000A73FE" w:rsidRPr="00453CDA" w:rsidRDefault="000A73FE">
            <w:pPr>
              <w:spacing w:line="276" w:lineRule="auto"/>
              <w:jc w:val="center"/>
              <w:rPr>
                <w:sz w:val="18"/>
                <w:szCs w:val="20"/>
                <w:lang w:eastAsia="en-US"/>
              </w:rPr>
            </w:pPr>
            <w:r w:rsidRPr="00453CDA">
              <w:rPr>
                <w:sz w:val="18"/>
                <w:szCs w:val="20"/>
                <w:lang w:eastAsia="en-US"/>
              </w:rPr>
              <w:t>1,55</w:t>
            </w:r>
          </w:p>
        </w:tc>
        <w:tc>
          <w:tcPr>
            <w:tcW w:w="323" w:type="pct"/>
            <w:tcBorders>
              <w:top w:val="nil"/>
              <w:left w:val="nil"/>
              <w:bottom w:val="single" w:sz="4" w:space="0" w:color="auto"/>
              <w:right w:val="single" w:sz="4" w:space="0" w:color="auto"/>
            </w:tcBorders>
            <w:vAlign w:val="center"/>
            <w:hideMark/>
          </w:tcPr>
          <w:p w14:paraId="7A43DB9D" w14:textId="77777777" w:rsidR="000A73FE" w:rsidRPr="00453CDA" w:rsidRDefault="000A73FE">
            <w:pPr>
              <w:spacing w:line="276" w:lineRule="auto"/>
              <w:jc w:val="center"/>
              <w:rPr>
                <w:sz w:val="18"/>
                <w:szCs w:val="20"/>
                <w:lang w:eastAsia="en-US"/>
              </w:rPr>
            </w:pPr>
            <w:r w:rsidRPr="00453CDA">
              <w:rPr>
                <w:sz w:val="18"/>
                <w:szCs w:val="20"/>
                <w:lang w:eastAsia="en-US"/>
              </w:rPr>
              <w:t>0,26</w:t>
            </w:r>
          </w:p>
        </w:tc>
        <w:tc>
          <w:tcPr>
            <w:tcW w:w="466" w:type="pct"/>
            <w:tcBorders>
              <w:top w:val="nil"/>
              <w:left w:val="nil"/>
              <w:bottom w:val="single" w:sz="4" w:space="0" w:color="auto"/>
              <w:right w:val="single" w:sz="4" w:space="0" w:color="auto"/>
            </w:tcBorders>
            <w:vAlign w:val="center"/>
            <w:hideMark/>
          </w:tcPr>
          <w:p w14:paraId="184D1C76" w14:textId="77777777" w:rsidR="000A73FE" w:rsidRPr="00453CDA" w:rsidRDefault="000A73FE">
            <w:pPr>
              <w:spacing w:line="276" w:lineRule="auto"/>
              <w:jc w:val="center"/>
              <w:rPr>
                <w:sz w:val="18"/>
                <w:szCs w:val="20"/>
                <w:lang w:eastAsia="en-US"/>
              </w:rPr>
            </w:pPr>
            <w:r w:rsidRPr="00453CDA">
              <w:rPr>
                <w:sz w:val="18"/>
                <w:szCs w:val="20"/>
                <w:lang w:eastAsia="en-US"/>
              </w:rPr>
              <w:t>0,58</w:t>
            </w:r>
          </w:p>
        </w:tc>
        <w:tc>
          <w:tcPr>
            <w:tcW w:w="360" w:type="pct"/>
            <w:tcBorders>
              <w:top w:val="nil"/>
              <w:left w:val="nil"/>
              <w:bottom w:val="single" w:sz="4" w:space="0" w:color="auto"/>
              <w:right w:val="single" w:sz="4" w:space="0" w:color="auto"/>
            </w:tcBorders>
            <w:vAlign w:val="center"/>
            <w:hideMark/>
          </w:tcPr>
          <w:p w14:paraId="6149893F" w14:textId="77777777" w:rsidR="000A73FE" w:rsidRPr="00453CDA" w:rsidRDefault="000A73FE">
            <w:pPr>
              <w:spacing w:line="276" w:lineRule="auto"/>
              <w:jc w:val="center"/>
              <w:rPr>
                <w:sz w:val="18"/>
                <w:szCs w:val="20"/>
                <w:lang w:eastAsia="en-US"/>
              </w:rPr>
            </w:pPr>
            <w:r w:rsidRPr="00453CDA">
              <w:rPr>
                <w:sz w:val="18"/>
                <w:szCs w:val="20"/>
                <w:lang w:eastAsia="en-US"/>
              </w:rPr>
              <w:t>0,84</w:t>
            </w:r>
          </w:p>
        </w:tc>
        <w:tc>
          <w:tcPr>
            <w:tcW w:w="431" w:type="pct"/>
            <w:tcBorders>
              <w:top w:val="nil"/>
              <w:left w:val="nil"/>
              <w:bottom w:val="single" w:sz="4" w:space="0" w:color="auto"/>
              <w:right w:val="single" w:sz="4" w:space="0" w:color="auto"/>
            </w:tcBorders>
            <w:vAlign w:val="center"/>
            <w:hideMark/>
          </w:tcPr>
          <w:p w14:paraId="5D23206F" w14:textId="77777777" w:rsidR="000A73FE" w:rsidRPr="00453CDA" w:rsidRDefault="000A73FE">
            <w:pPr>
              <w:spacing w:line="276" w:lineRule="auto"/>
              <w:jc w:val="center"/>
              <w:rPr>
                <w:sz w:val="18"/>
                <w:szCs w:val="20"/>
                <w:lang w:eastAsia="en-US"/>
              </w:rPr>
            </w:pPr>
            <w:r w:rsidRPr="00453CDA">
              <w:rPr>
                <w:sz w:val="18"/>
                <w:szCs w:val="20"/>
                <w:lang w:eastAsia="en-US"/>
              </w:rPr>
              <w:t>0,71</w:t>
            </w:r>
          </w:p>
        </w:tc>
        <w:tc>
          <w:tcPr>
            <w:tcW w:w="308" w:type="pct"/>
            <w:tcBorders>
              <w:top w:val="nil"/>
              <w:left w:val="nil"/>
              <w:bottom w:val="single" w:sz="4" w:space="0" w:color="auto"/>
              <w:right w:val="single" w:sz="4" w:space="0" w:color="auto"/>
            </w:tcBorders>
            <w:vAlign w:val="center"/>
            <w:hideMark/>
          </w:tcPr>
          <w:p w14:paraId="27A02767" w14:textId="77777777" w:rsidR="000A73FE" w:rsidRPr="00453CDA" w:rsidRDefault="000A73FE">
            <w:pPr>
              <w:spacing w:line="276" w:lineRule="auto"/>
              <w:jc w:val="center"/>
              <w:rPr>
                <w:sz w:val="18"/>
                <w:szCs w:val="20"/>
                <w:lang w:eastAsia="en-US"/>
              </w:rPr>
            </w:pPr>
            <w:r w:rsidRPr="00453CDA">
              <w:rPr>
                <w:sz w:val="18"/>
                <w:szCs w:val="20"/>
                <w:lang w:eastAsia="en-US"/>
              </w:rPr>
              <w:t>53,85</w:t>
            </w:r>
          </w:p>
        </w:tc>
      </w:tr>
      <w:tr w:rsidR="00453CDA" w:rsidRPr="00453CDA" w14:paraId="4FA396D6" w14:textId="77777777" w:rsidTr="000A73FE">
        <w:trPr>
          <w:trHeight w:val="20"/>
        </w:trPr>
        <w:tc>
          <w:tcPr>
            <w:tcW w:w="5000" w:type="pct"/>
            <w:gridSpan w:val="13"/>
            <w:tcBorders>
              <w:top w:val="single" w:sz="4" w:space="0" w:color="auto"/>
              <w:left w:val="single" w:sz="4" w:space="0" w:color="auto"/>
              <w:bottom w:val="single" w:sz="4" w:space="0" w:color="auto"/>
              <w:right w:val="single" w:sz="4" w:space="0" w:color="auto"/>
            </w:tcBorders>
            <w:vAlign w:val="center"/>
            <w:hideMark/>
          </w:tcPr>
          <w:p w14:paraId="19EDB774" w14:textId="77777777" w:rsidR="000A73FE" w:rsidRPr="00453CDA" w:rsidRDefault="000A73FE">
            <w:pPr>
              <w:spacing w:line="276" w:lineRule="auto"/>
              <w:jc w:val="center"/>
              <w:rPr>
                <w:b/>
                <w:bCs/>
                <w:sz w:val="18"/>
                <w:szCs w:val="20"/>
                <w:lang w:eastAsia="en-US"/>
              </w:rPr>
            </w:pPr>
            <w:r w:rsidRPr="00453CDA">
              <w:rPr>
                <w:b/>
                <w:bCs/>
                <w:sz w:val="18"/>
                <w:szCs w:val="20"/>
                <w:lang w:eastAsia="en-US"/>
              </w:rPr>
              <w:t>Любимцевский сельский округ</w:t>
            </w:r>
          </w:p>
        </w:tc>
      </w:tr>
      <w:tr w:rsidR="00453CDA" w:rsidRPr="00453CDA" w14:paraId="64F22224" w14:textId="77777777" w:rsidTr="000A73FE">
        <w:trPr>
          <w:trHeight w:val="20"/>
        </w:trPr>
        <w:tc>
          <w:tcPr>
            <w:tcW w:w="156" w:type="pct"/>
            <w:vMerge w:val="restart"/>
            <w:tcBorders>
              <w:top w:val="nil"/>
              <w:left w:val="single" w:sz="4" w:space="0" w:color="auto"/>
              <w:bottom w:val="single" w:sz="4" w:space="0" w:color="auto"/>
              <w:right w:val="single" w:sz="4" w:space="0" w:color="auto"/>
            </w:tcBorders>
            <w:vAlign w:val="center"/>
            <w:hideMark/>
          </w:tcPr>
          <w:p w14:paraId="51DE6456" w14:textId="77777777" w:rsidR="000A73FE" w:rsidRPr="00453CDA" w:rsidRDefault="000A73FE">
            <w:pPr>
              <w:spacing w:line="276" w:lineRule="auto"/>
              <w:jc w:val="center"/>
              <w:rPr>
                <w:sz w:val="18"/>
                <w:szCs w:val="20"/>
                <w:lang w:eastAsia="en-US"/>
              </w:rPr>
            </w:pPr>
            <w:r w:rsidRPr="00453CDA">
              <w:rPr>
                <w:sz w:val="18"/>
                <w:szCs w:val="20"/>
                <w:lang w:eastAsia="en-US"/>
              </w:rPr>
              <w:t>17</w:t>
            </w:r>
          </w:p>
        </w:tc>
        <w:tc>
          <w:tcPr>
            <w:tcW w:w="594" w:type="pct"/>
            <w:vMerge w:val="restart"/>
            <w:tcBorders>
              <w:top w:val="nil"/>
              <w:left w:val="single" w:sz="4" w:space="0" w:color="auto"/>
              <w:bottom w:val="single" w:sz="4" w:space="0" w:color="auto"/>
              <w:right w:val="single" w:sz="4" w:space="0" w:color="auto"/>
            </w:tcBorders>
            <w:vAlign w:val="center"/>
            <w:hideMark/>
          </w:tcPr>
          <w:p w14:paraId="5BBC13DA" w14:textId="77777777" w:rsidR="000A73FE" w:rsidRPr="00453CDA" w:rsidRDefault="000A73FE">
            <w:pPr>
              <w:spacing w:line="276" w:lineRule="auto"/>
              <w:jc w:val="center"/>
              <w:rPr>
                <w:sz w:val="18"/>
                <w:szCs w:val="20"/>
                <w:lang w:eastAsia="en-US"/>
              </w:rPr>
            </w:pPr>
            <w:r w:rsidRPr="00453CDA">
              <w:rPr>
                <w:sz w:val="18"/>
                <w:szCs w:val="20"/>
                <w:lang w:eastAsia="en-US"/>
              </w:rPr>
              <w:t>д. Горки, пер. Производственный, д. 46</w:t>
            </w:r>
          </w:p>
        </w:tc>
        <w:tc>
          <w:tcPr>
            <w:tcW w:w="217" w:type="pct"/>
            <w:tcBorders>
              <w:top w:val="nil"/>
              <w:left w:val="nil"/>
              <w:bottom w:val="single" w:sz="4" w:space="0" w:color="auto"/>
              <w:right w:val="single" w:sz="4" w:space="0" w:color="auto"/>
            </w:tcBorders>
            <w:vAlign w:val="center"/>
            <w:hideMark/>
          </w:tcPr>
          <w:p w14:paraId="59527F84" w14:textId="77777777" w:rsidR="000A73FE" w:rsidRPr="00453CDA" w:rsidRDefault="000A73FE">
            <w:pPr>
              <w:spacing w:line="276" w:lineRule="auto"/>
              <w:jc w:val="center"/>
              <w:rPr>
                <w:sz w:val="18"/>
                <w:szCs w:val="20"/>
                <w:lang w:eastAsia="en-US"/>
              </w:rPr>
            </w:pPr>
            <w:r w:rsidRPr="00453CDA">
              <w:rPr>
                <w:sz w:val="18"/>
                <w:szCs w:val="20"/>
                <w:lang w:eastAsia="en-US"/>
              </w:rPr>
              <w:t>2024</w:t>
            </w:r>
          </w:p>
        </w:tc>
        <w:tc>
          <w:tcPr>
            <w:tcW w:w="470" w:type="pct"/>
            <w:tcBorders>
              <w:top w:val="nil"/>
              <w:left w:val="nil"/>
              <w:bottom w:val="single" w:sz="4" w:space="0" w:color="auto"/>
              <w:right w:val="single" w:sz="4" w:space="0" w:color="auto"/>
            </w:tcBorders>
            <w:vAlign w:val="center"/>
            <w:hideMark/>
          </w:tcPr>
          <w:p w14:paraId="4CF2C551" w14:textId="77777777" w:rsidR="000A73FE" w:rsidRPr="00453CDA" w:rsidRDefault="000A73FE">
            <w:pPr>
              <w:spacing w:line="276" w:lineRule="auto"/>
              <w:jc w:val="center"/>
              <w:rPr>
                <w:sz w:val="18"/>
                <w:szCs w:val="20"/>
                <w:lang w:eastAsia="en-US"/>
              </w:rPr>
            </w:pPr>
            <w:r w:rsidRPr="00453CDA">
              <w:rPr>
                <w:sz w:val="18"/>
                <w:szCs w:val="20"/>
                <w:lang w:eastAsia="en-US"/>
              </w:rPr>
              <w:t>4,64</w:t>
            </w:r>
          </w:p>
        </w:tc>
        <w:tc>
          <w:tcPr>
            <w:tcW w:w="466" w:type="pct"/>
            <w:tcBorders>
              <w:top w:val="nil"/>
              <w:left w:val="nil"/>
              <w:bottom w:val="single" w:sz="4" w:space="0" w:color="auto"/>
              <w:right w:val="single" w:sz="4" w:space="0" w:color="auto"/>
            </w:tcBorders>
            <w:vAlign w:val="center"/>
            <w:hideMark/>
          </w:tcPr>
          <w:p w14:paraId="18889084"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vAlign w:val="center"/>
            <w:hideMark/>
          </w:tcPr>
          <w:p w14:paraId="4A1CD47F" w14:textId="77777777" w:rsidR="000A73FE" w:rsidRPr="00453CDA" w:rsidRDefault="000A73FE">
            <w:pPr>
              <w:spacing w:line="276" w:lineRule="auto"/>
              <w:jc w:val="center"/>
              <w:rPr>
                <w:sz w:val="18"/>
                <w:szCs w:val="20"/>
                <w:lang w:eastAsia="en-US"/>
              </w:rPr>
            </w:pPr>
            <w:r w:rsidRPr="00453CDA">
              <w:rPr>
                <w:sz w:val="18"/>
                <w:szCs w:val="20"/>
                <w:lang w:eastAsia="en-US"/>
              </w:rPr>
              <w:t>4,64</w:t>
            </w:r>
          </w:p>
        </w:tc>
        <w:tc>
          <w:tcPr>
            <w:tcW w:w="408" w:type="pct"/>
            <w:tcBorders>
              <w:top w:val="nil"/>
              <w:left w:val="nil"/>
              <w:bottom w:val="single" w:sz="4" w:space="0" w:color="auto"/>
              <w:right w:val="single" w:sz="4" w:space="0" w:color="auto"/>
            </w:tcBorders>
            <w:vAlign w:val="center"/>
            <w:hideMark/>
          </w:tcPr>
          <w:p w14:paraId="4F10DCFC" w14:textId="77777777" w:rsidR="000A73FE" w:rsidRPr="00453CDA" w:rsidRDefault="000A73FE">
            <w:pPr>
              <w:spacing w:line="276" w:lineRule="auto"/>
              <w:jc w:val="center"/>
              <w:rPr>
                <w:sz w:val="18"/>
                <w:szCs w:val="20"/>
                <w:lang w:eastAsia="en-US"/>
              </w:rPr>
            </w:pPr>
            <w:r w:rsidRPr="00453CDA">
              <w:rPr>
                <w:sz w:val="18"/>
                <w:szCs w:val="20"/>
                <w:lang w:eastAsia="en-US"/>
              </w:rPr>
              <w:t>0,01</w:t>
            </w:r>
          </w:p>
        </w:tc>
        <w:tc>
          <w:tcPr>
            <w:tcW w:w="343" w:type="pct"/>
            <w:tcBorders>
              <w:top w:val="nil"/>
              <w:left w:val="nil"/>
              <w:bottom w:val="single" w:sz="4" w:space="0" w:color="auto"/>
              <w:right w:val="single" w:sz="4" w:space="0" w:color="auto"/>
            </w:tcBorders>
            <w:vAlign w:val="center"/>
            <w:hideMark/>
          </w:tcPr>
          <w:p w14:paraId="54FA8903" w14:textId="77777777" w:rsidR="000A73FE" w:rsidRPr="00453CDA" w:rsidRDefault="000A73FE">
            <w:pPr>
              <w:spacing w:line="276" w:lineRule="auto"/>
              <w:jc w:val="center"/>
              <w:rPr>
                <w:sz w:val="18"/>
                <w:szCs w:val="20"/>
                <w:lang w:eastAsia="en-US"/>
              </w:rPr>
            </w:pPr>
            <w:r w:rsidRPr="00453CDA">
              <w:rPr>
                <w:sz w:val="18"/>
                <w:szCs w:val="20"/>
                <w:lang w:eastAsia="en-US"/>
              </w:rPr>
              <w:t>4,63</w:t>
            </w:r>
          </w:p>
        </w:tc>
        <w:tc>
          <w:tcPr>
            <w:tcW w:w="323" w:type="pct"/>
            <w:tcBorders>
              <w:top w:val="nil"/>
              <w:left w:val="nil"/>
              <w:bottom w:val="single" w:sz="4" w:space="0" w:color="auto"/>
              <w:right w:val="single" w:sz="4" w:space="0" w:color="auto"/>
            </w:tcBorders>
            <w:vAlign w:val="center"/>
            <w:hideMark/>
          </w:tcPr>
          <w:p w14:paraId="2A670D49" w14:textId="77777777" w:rsidR="000A73FE" w:rsidRPr="00453CDA" w:rsidRDefault="000A73FE">
            <w:pPr>
              <w:spacing w:line="276" w:lineRule="auto"/>
              <w:jc w:val="center"/>
              <w:rPr>
                <w:sz w:val="18"/>
                <w:szCs w:val="20"/>
                <w:lang w:eastAsia="en-US"/>
              </w:rPr>
            </w:pPr>
            <w:r w:rsidRPr="00453CDA">
              <w:rPr>
                <w:sz w:val="18"/>
                <w:szCs w:val="20"/>
                <w:lang w:eastAsia="en-US"/>
              </w:rPr>
              <w:t>0,13</w:t>
            </w:r>
          </w:p>
        </w:tc>
        <w:tc>
          <w:tcPr>
            <w:tcW w:w="466" w:type="pct"/>
            <w:tcBorders>
              <w:top w:val="nil"/>
              <w:left w:val="nil"/>
              <w:bottom w:val="single" w:sz="4" w:space="0" w:color="auto"/>
              <w:right w:val="single" w:sz="4" w:space="0" w:color="auto"/>
            </w:tcBorders>
            <w:vAlign w:val="center"/>
            <w:hideMark/>
          </w:tcPr>
          <w:p w14:paraId="4E757127" w14:textId="77777777" w:rsidR="000A73FE" w:rsidRPr="00453CDA" w:rsidRDefault="000A73FE">
            <w:pPr>
              <w:spacing w:line="276" w:lineRule="auto"/>
              <w:jc w:val="center"/>
              <w:rPr>
                <w:sz w:val="18"/>
                <w:szCs w:val="20"/>
                <w:lang w:eastAsia="en-US"/>
              </w:rPr>
            </w:pPr>
            <w:r w:rsidRPr="00453CDA">
              <w:rPr>
                <w:sz w:val="18"/>
                <w:szCs w:val="20"/>
                <w:lang w:eastAsia="en-US"/>
              </w:rPr>
              <w:t>1,61</w:t>
            </w:r>
          </w:p>
        </w:tc>
        <w:tc>
          <w:tcPr>
            <w:tcW w:w="360" w:type="pct"/>
            <w:tcBorders>
              <w:top w:val="nil"/>
              <w:left w:val="nil"/>
              <w:bottom w:val="single" w:sz="4" w:space="0" w:color="auto"/>
              <w:right w:val="single" w:sz="4" w:space="0" w:color="auto"/>
            </w:tcBorders>
            <w:vAlign w:val="center"/>
            <w:hideMark/>
          </w:tcPr>
          <w:p w14:paraId="0A82B186" w14:textId="77777777" w:rsidR="000A73FE" w:rsidRPr="00453CDA" w:rsidRDefault="000A73FE">
            <w:pPr>
              <w:spacing w:line="276" w:lineRule="auto"/>
              <w:jc w:val="center"/>
              <w:rPr>
                <w:sz w:val="18"/>
                <w:szCs w:val="20"/>
                <w:lang w:eastAsia="en-US"/>
              </w:rPr>
            </w:pPr>
            <w:r w:rsidRPr="00453CDA">
              <w:rPr>
                <w:sz w:val="18"/>
                <w:szCs w:val="20"/>
                <w:lang w:eastAsia="en-US"/>
              </w:rPr>
              <w:t>1,74</w:t>
            </w:r>
          </w:p>
        </w:tc>
        <w:tc>
          <w:tcPr>
            <w:tcW w:w="431" w:type="pct"/>
            <w:tcBorders>
              <w:top w:val="nil"/>
              <w:left w:val="nil"/>
              <w:bottom w:val="single" w:sz="4" w:space="0" w:color="auto"/>
              <w:right w:val="single" w:sz="4" w:space="0" w:color="auto"/>
            </w:tcBorders>
            <w:vAlign w:val="center"/>
            <w:hideMark/>
          </w:tcPr>
          <w:p w14:paraId="52E118AD" w14:textId="77777777" w:rsidR="000A73FE" w:rsidRPr="00453CDA" w:rsidRDefault="000A73FE">
            <w:pPr>
              <w:spacing w:line="276" w:lineRule="auto"/>
              <w:jc w:val="center"/>
              <w:rPr>
                <w:sz w:val="18"/>
                <w:szCs w:val="20"/>
                <w:lang w:eastAsia="en-US"/>
              </w:rPr>
            </w:pPr>
            <w:r w:rsidRPr="00453CDA">
              <w:rPr>
                <w:sz w:val="18"/>
                <w:szCs w:val="20"/>
                <w:lang w:eastAsia="en-US"/>
              </w:rPr>
              <w:t>2,89</w:t>
            </w:r>
          </w:p>
        </w:tc>
        <w:tc>
          <w:tcPr>
            <w:tcW w:w="308" w:type="pct"/>
            <w:tcBorders>
              <w:top w:val="nil"/>
              <w:left w:val="nil"/>
              <w:bottom w:val="single" w:sz="4" w:space="0" w:color="auto"/>
              <w:right w:val="single" w:sz="4" w:space="0" w:color="auto"/>
            </w:tcBorders>
            <w:vAlign w:val="center"/>
            <w:hideMark/>
          </w:tcPr>
          <w:p w14:paraId="207C8B21" w14:textId="77777777" w:rsidR="000A73FE" w:rsidRPr="00453CDA" w:rsidRDefault="000A73FE">
            <w:pPr>
              <w:spacing w:line="276" w:lineRule="auto"/>
              <w:jc w:val="center"/>
              <w:rPr>
                <w:sz w:val="18"/>
                <w:szCs w:val="20"/>
                <w:lang w:eastAsia="en-US"/>
              </w:rPr>
            </w:pPr>
            <w:r w:rsidRPr="00453CDA">
              <w:rPr>
                <w:sz w:val="18"/>
                <w:szCs w:val="20"/>
                <w:lang w:eastAsia="en-US"/>
              </w:rPr>
              <w:t>37,48</w:t>
            </w:r>
          </w:p>
        </w:tc>
      </w:tr>
      <w:tr w:rsidR="00453CDA" w:rsidRPr="00453CDA" w14:paraId="3E204715"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38149EEA"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0A2136B3"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373C33A4" w14:textId="77777777" w:rsidR="000A73FE" w:rsidRPr="00453CDA" w:rsidRDefault="000A73FE">
            <w:pPr>
              <w:spacing w:line="276" w:lineRule="auto"/>
              <w:jc w:val="center"/>
              <w:rPr>
                <w:sz w:val="18"/>
                <w:szCs w:val="20"/>
                <w:lang w:eastAsia="en-US"/>
              </w:rPr>
            </w:pPr>
            <w:r w:rsidRPr="00453CDA">
              <w:rPr>
                <w:sz w:val="18"/>
                <w:szCs w:val="20"/>
                <w:lang w:eastAsia="en-US"/>
              </w:rPr>
              <w:t>2025</w:t>
            </w:r>
          </w:p>
        </w:tc>
        <w:tc>
          <w:tcPr>
            <w:tcW w:w="470" w:type="pct"/>
            <w:tcBorders>
              <w:top w:val="nil"/>
              <w:left w:val="nil"/>
              <w:bottom w:val="single" w:sz="4" w:space="0" w:color="auto"/>
              <w:right w:val="single" w:sz="4" w:space="0" w:color="auto"/>
            </w:tcBorders>
            <w:vAlign w:val="center"/>
            <w:hideMark/>
          </w:tcPr>
          <w:p w14:paraId="1B95E06A" w14:textId="77777777" w:rsidR="000A73FE" w:rsidRPr="00453CDA" w:rsidRDefault="000A73FE">
            <w:pPr>
              <w:spacing w:line="276" w:lineRule="auto"/>
              <w:jc w:val="center"/>
              <w:rPr>
                <w:sz w:val="18"/>
                <w:szCs w:val="20"/>
                <w:lang w:eastAsia="en-US"/>
              </w:rPr>
            </w:pPr>
            <w:r w:rsidRPr="00453CDA">
              <w:rPr>
                <w:sz w:val="18"/>
                <w:szCs w:val="20"/>
                <w:lang w:eastAsia="en-US"/>
              </w:rPr>
              <w:t>4,64</w:t>
            </w:r>
          </w:p>
        </w:tc>
        <w:tc>
          <w:tcPr>
            <w:tcW w:w="466" w:type="pct"/>
            <w:tcBorders>
              <w:top w:val="nil"/>
              <w:left w:val="nil"/>
              <w:bottom w:val="single" w:sz="4" w:space="0" w:color="auto"/>
              <w:right w:val="single" w:sz="4" w:space="0" w:color="auto"/>
            </w:tcBorders>
            <w:vAlign w:val="center"/>
            <w:hideMark/>
          </w:tcPr>
          <w:p w14:paraId="5FCF0112"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vAlign w:val="center"/>
            <w:hideMark/>
          </w:tcPr>
          <w:p w14:paraId="23690315" w14:textId="77777777" w:rsidR="000A73FE" w:rsidRPr="00453CDA" w:rsidRDefault="000A73FE">
            <w:pPr>
              <w:spacing w:line="276" w:lineRule="auto"/>
              <w:jc w:val="center"/>
              <w:rPr>
                <w:sz w:val="18"/>
                <w:szCs w:val="20"/>
                <w:lang w:eastAsia="en-US"/>
              </w:rPr>
            </w:pPr>
            <w:r w:rsidRPr="00453CDA">
              <w:rPr>
                <w:sz w:val="18"/>
                <w:szCs w:val="20"/>
                <w:lang w:eastAsia="en-US"/>
              </w:rPr>
              <w:t>4,64</w:t>
            </w:r>
          </w:p>
        </w:tc>
        <w:tc>
          <w:tcPr>
            <w:tcW w:w="408" w:type="pct"/>
            <w:tcBorders>
              <w:top w:val="nil"/>
              <w:left w:val="nil"/>
              <w:bottom w:val="single" w:sz="4" w:space="0" w:color="auto"/>
              <w:right w:val="single" w:sz="4" w:space="0" w:color="auto"/>
            </w:tcBorders>
            <w:vAlign w:val="center"/>
            <w:hideMark/>
          </w:tcPr>
          <w:p w14:paraId="0EA7F38E" w14:textId="77777777" w:rsidR="000A73FE" w:rsidRPr="00453CDA" w:rsidRDefault="000A73FE">
            <w:pPr>
              <w:spacing w:line="276" w:lineRule="auto"/>
              <w:jc w:val="center"/>
              <w:rPr>
                <w:sz w:val="18"/>
                <w:szCs w:val="20"/>
                <w:lang w:eastAsia="en-US"/>
              </w:rPr>
            </w:pPr>
            <w:r w:rsidRPr="00453CDA">
              <w:rPr>
                <w:sz w:val="18"/>
                <w:szCs w:val="20"/>
                <w:lang w:eastAsia="en-US"/>
              </w:rPr>
              <w:t>0,01</w:t>
            </w:r>
          </w:p>
        </w:tc>
        <w:tc>
          <w:tcPr>
            <w:tcW w:w="343" w:type="pct"/>
            <w:tcBorders>
              <w:top w:val="nil"/>
              <w:left w:val="nil"/>
              <w:bottom w:val="single" w:sz="4" w:space="0" w:color="auto"/>
              <w:right w:val="single" w:sz="4" w:space="0" w:color="auto"/>
            </w:tcBorders>
            <w:vAlign w:val="center"/>
            <w:hideMark/>
          </w:tcPr>
          <w:p w14:paraId="5C374788" w14:textId="77777777" w:rsidR="000A73FE" w:rsidRPr="00453CDA" w:rsidRDefault="000A73FE">
            <w:pPr>
              <w:spacing w:line="276" w:lineRule="auto"/>
              <w:jc w:val="center"/>
              <w:rPr>
                <w:sz w:val="18"/>
                <w:szCs w:val="20"/>
                <w:lang w:eastAsia="en-US"/>
              </w:rPr>
            </w:pPr>
            <w:r w:rsidRPr="00453CDA">
              <w:rPr>
                <w:sz w:val="18"/>
                <w:szCs w:val="20"/>
                <w:lang w:eastAsia="en-US"/>
              </w:rPr>
              <w:t>4,63</w:t>
            </w:r>
          </w:p>
        </w:tc>
        <w:tc>
          <w:tcPr>
            <w:tcW w:w="323" w:type="pct"/>
            <w:tcBorders>
              <w:top w:val="nil"/>
              <w:left w:val="nil"/>
              <w:bottom w:val="single" w:sz="4" w:space="0" w:color="auto"/>
              <w:right w:val="single" w:sz="4" w:space="0" w:color="auto"/>
            </w:tcBorders>
            <w:vAlign w:val="center"/>
            <w:hideMark/>
          </w:tcPr>
          <w:p w14:paraId="4FC0080B" w14:textId="77777777" w:rsidR="000A73FE" w:rsidRPr="00453CDA" w:rsidRDefault="000A73FE">
            <w:pPr>
              <w:spacing w:line="276" w:lineRule="auto"/>
              <w:jc w:val="center"/>
              <w:rPr>
                <w:sz w:val="18"/>
                <w:szCs w:val="20"/>
                <w:lang w:eastAsia="en-US"/>
              </w:rPr>
            </w:pPr>
            <w:r w:rsidRPr="00453CDA">
              <w:rPr>
                <w:sz w:val="18"/>
                <w:szCs w:val="20"/>
                <w:lang w:eastAsia="en-US"/>
              </w:rPr>
              <w:t>0,13</w:t>
            </w:r>
          </w:p>
        </w:tc>
        <w:tc>
          <w:tcPr>
            <w:tcW w:w="466" w:type="pct"/>
            <w:tcBorders>
              <w:top w:val="nil"/>
              <w:left w:val="nil"/>
              <w:bottom w:val="single" w:sz="4" w:space="0" w:color="auto"/>
              <w:right w:val="single" w:sz="4" w:space="0" w:color="auto"/>
            </w:tcBorders>
            <w:vAlign w:val="center"/>
            <w:hideMark/>
          </w:tcPr>
          <w:p w14:paraId="15016D75" w14:textId="77777777" w:rsidR="000A73FE" w:rsidRPr="00453CDA" w:rsidRDefault="000A73FE">
            <w:pPr>
              <w:spacing w:line="276" w:lineRule="auto"/>
              <w:jc w:val="center"/>
              <w:rPr>
                <w:sz w:val="18"/>
                <w:szCs w:val="20"/>
                <w:lang w:eastAsia="en-US"/>
              </w:rPr>
            </w:pPr>
            <w:r w:rsidRPr="00453CDA">
              <w:rPr>
                <w:sz w:val="18"/>
                <w:szCs w:val="20"/>
                <w:lang w:eastAsia="en-US"/>
              </w:rPr>
              <w:t>1,61</w:t>
            </w:r>
          </w:p>
        </w:tc>
        <w:tc>
          <w:tcPr>
            <w:tcW w:w="360" w:type="pct"/>
            <w:tcBorders>
              <w:top w:val="nil"/>
              <w:left w:val="nil"/>
              <w:bottom w:val="single" w:sz="4" w:space="0" w:color="auto"/>
              <w:right w:val="single" w:sz="4" w:space="0" w:color="auto"/>
            </w:tcBorders>
            <w:vAlign w:val="center"/>
            <w:hideMark/>
          </w:tcPr>
          <w:p w14:paraId="72D0E4B6" w14:textId="77777777" w:rsidR="000A73FE" w:rsidRPr="00453CDA" w:rsidRDefault="000A73FE">
            <w:pPr>
              <w:spacing w:line="276" w:lineRule="auto"/>
              <w:jc w:val="center"/>
              <w:rPr>
                <w:sz w:val="18"/>
                <w:szCs w:val="20"/>
                <w:lang w:eastAsia="en-US"/>
              </w:rPr>
            </w:pPr>
            <w:r w:rsidRPr="00453CDA">
              <w:rPr>
                <w:sz w:val="18"/>
                <w:szCs w:val="20"/>
                <w:lang w:eastAsia="en-US"/>
              </w:rPr>
              <w:t>1,74</w:t>
            </w:r>
          </w:p>
        </w:tc>
        <w:tc>
          <w:tcPr>
            <w:tcW w:w="431" w:type="pct"/>
            <w:tcBorders>
              <w:top w:val="nil"/>
              <w:left w:val="nil"/>
              <w:bottom w:val="single" w:sz="4" w:space="0" w:color="auto"/>
              <w:right w:val="single" w:sz="4" w:space="0" w:color="auto"/>
            </w:tcBorders>
            <w:vAlign w:val="center"/>
            <w:hideMark/>
          </w:tcPr>
          <w:p w14:paraId="52E317B2" w14:textId="77777777" w:rsidR="000A73FE" w:rsidRPr="00453CDA" w:rsidRDefault="000A73FE">
            <w:pPr>
              <w:spacing w:line="276" w:lineRule="auto"/>
              <w:jc w:val="center"/>
              <w:rPr>
                <w:sz w:val="18"/>
                <w:szCs w:val="20"/>
                <w:lang w:eastAsia="en-US"/>
              </w:rPr>
            </w:pPr>
            <w:r w:rsidRPr="00453CDA">
              <w:rPr>
                <w:sz w:val="18"/>
                <w:szCs w:val="20"/>
                <w:lang w:eastAsia="en-US"/>
              </w:rPr>
              <w:t>2,89</w:t>
            </w:r>
          </w:p>
        </w:tc>
        <w:tc>
          <w:tcPr>
            <w:tcW w:w="308" w:type="pct"/>
            <w:tcBorders>
              <w:top w:val="nil"/>
              <w:left w:val="nil"/>
              <w:bottom w:val="single" w:sz="4" w:space="0" w:color="auto"/>
              <w:right w:val="single" w:sz="4" w:space="0" w:color="auto"/>
            </w:tcBorders>
            <w:vAlign w:val="center"/>
            <w:hideMark/>
          </w:tcPr>
          <w:p w14:paraId="6D10F1FC" w14:textId="77777777" w:rsidR="000A73FE" w:rsidRPr="00453CDA" w:rsidRDefault="000A73FE">
            <w:pPr>
              <w:spacing w:line="276" w:lineRule="auto"/>
              <w:jc w:val="center"/>
              <w:rPr>
                <w:sz w:val="18"/>
                <w:szCs w:val="20"/>
                <w:lang w:eastAsia="en-US"/>
              </w:rPr>
            </w:pPr>
            <w:r w:rsidRPr="00453CDA">
              <w:rPr>
                <w:sz w:val="18"/>
                <w:szCs w:val="20"/>
                <w:lang w:eastAsia="en-US"/>
              </w:rPr>
              <w:t>37,48</w:t>
            </w:r>
          </w:p>
        </w:tc>
      </w:tr>
      <w:tr w:rsidR="00453CDA" w:rsidRPr="00453CDA" w14:paraId="2D5A8258"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7753D840"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669C1778"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0D3D3921" w14:textId="77777777" w:rsidR="000A73FE" w:rsidRPr="00453CDA" w:rsidRDefault="000A73FE">
            <w:pPr>
              <w:spacing w:line="276" w:lineRule="auto"/>
              <w:jc w:val="center"/>
              <w:rPr>
                <w:sz w:val="18"/>
                <w:szCs w:val="20"/>
                <w:lang w:eastAsia="en-US"/>
              </w:rPr>
            </w:pPr>
            <w:r w:rsidRPr="00453CDA">
              <w:rPr>
                <w:sz w:val="18"/>
                <w:szCs w:val="20"/>
                <w:lang w:eastAsia="en-US"/>
              </w:rPr>
              <w:t>2026</w:t>
            </w:r>
          </w:p>
        </w:tc>
        <w:tc>
          <w:tcPr>
            <w:tcW w:w="4033" w:type="pct"/>
            <w:gridSpan w:val="10"/>
            <w:vMerge w:val="restart"/>
            <w:tcBorders>
              <w:top w:val="single" w:sz="4" w:space="0" w:color="auto"/>
              <w:left w:val="single" w:sz="4" w:space="0" w:color="auto"/>
              <w:bottom w:val="single" w:sz="4" w:space="0" w:color="auto"/>
              <w:right w:val="single" w:sz="4" w:space="0" w:color="auto"/>
            </w:tcBorders>
            <w:vAlign w:val="center"/>
            <w:hideMark/>
          </w:tcPr>
          <w:p w14:paraId="00C55500" w14:textId="77777777" w:rsidR="000A73FE" w:rsidRPr="00453CDA" w:rsidRDefault="000A73FE">
            <w:pPr>
              <w:spacing w:line="276" w:lineRule="auto"/>
              <w:jc w:val="center"/>
              <w:rPr>
                <w:sz w:val="18"/>
                <w:szCs w:val="20"/>
                <w:lang w:eastAsia="en-US"/>
              </w:rPr>
            </w:pPr>
            <w:r w:rsidRPr="00453CDA">
              <w:rPr>
                <w:sz w:val="18"/>
                <w:szCs w:val="20"/>
                <w:lang w:eastAsia="en-US"/>
              </w:rPr>
              <w:t>Вывод котельной из эксплуатации</w:t>
            </w:r>
          </w:p>
        </w:tc>
      </w:tr>
      <w:tr w:rsidR="00453CDA" w:rsidRPr="00453CDA" w14:paraId="0DC269EF"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04473D4B"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3C0724A0"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7914DD0F" w14:textId="77777777" w:rsidR="000A73FE" w:rsidRPr="00453CDA" w:rsidRDefault="000A73FE">
            <w:pPr>
              <w:spacing w:line="276" w:lineRule="auto"/>
              <w:jc w:val="center"/>
              <w:rPr>
                <w:sz w:val="18"/>
                <w:szCs w:val="20"/>
                <w:lang w:eastAsia="en-US"/>
              </w:rPr>
            </w:pPr>
            <w:r w:rsidRPr="00453CDA">
              <w:rPr>
                <w:sz w:val="18"/>
                <w:szCs w:val="20"/>
                <w:lang w:eastAsia="en-US"/>
              </w:rPr>
              <w:t>2027</w:t>
            </w:r>
          </w:p>
        </w:tc>
        <w:tc>
          <w:tcPr>
            <w:tcW w:w="0" w:type="auto"/>
            <w:gridSpan w:val="10"/>
            <w:vMerge/>
            <w:tcBorders>
              <w:top w:val="nil"/>
              <w:left w:val="nil"/>
              <w:bottom w:val="single" w:sz="4" w:space="0" w:color="auto"/>
              <w:right w:val="single" w:sz="4" w:space="0" w:color="auto"/>
            </w:tcBorders>
            <w:vAlign w:val="center"/>
            <w:hideMark/>
          </w:tcPr>
          <w:p w14:paraId="3071832F" w14:textId="77777777" w:rsidR="000A73FE" w:rsidRPr="00453CDA" w:rsidRDefault="000A73FE">
            <w:pPr>
              <w:spacing w:line="276" w:lineRule="auto"/>
              <w:rPr>
                <w:sz w:val="18"/>
                <w:szCs w:val="20"/>
                <w:lang w:eastAsia="en-US"/>
              </w:rPr>
            </w:pPr>
          </w:p>
        </w:tc>
      </w:tr>
      <w:tr w:rsidR="00453CDA" w:rsidRPr="00453CDA" w14:paraId="1EDC34FC"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7666B0B7"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5C9653D7"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0E1B4696" w14:textId="77777777" w:rsidR="000A73FE" w:rsidRPr="00453CDA" w:rsidRDefault="000A73FE">
            <w:pPr>
              <w:spacing w:line="276" w:lineRule="auto"/>
              <w:jc w:val="center"/>
              <w:rPr>
                <w:sz w:val="18"/>
                <w:szCs w:val="20"/>
                <w:lang w:eastAsia="en-US"/>
              </w:rPr>
            </w:pPr>
            <w:r w:rsidRPr="00453CDA">
              <w:rPr>
                <w:sz w:val="18"/>
                <w:szCs w:val="20"/>
                <w:lang w:eastAsia="en-US"/>
              </w:rPr>
              <w:t>2028</w:t>
            </w:r>
          </w:p>
        </w:tc>
        <w:tc>
          <w:tcPr>
            <w:tcW w:w="0" w:type="auto"/>
            <w:gridSpan w:val="10"/>
            <w:vMerge/>
            <w:tcBorders>
              <w:top w:val="nil"/>
              <w:left w:val="nil"/>
              <w:bottom w:val="single" w:sz="4" w:space="0" w:color="auto"/>
              <w:right w:val="single" w:sz="4" w:space="0" w:color="auto"/>
            </w:tcBorders>
            <w:vAlign w:val="center"/>
            <w:hideMark/>
          </w:tcPr>
          <w:p w14:paraId="476F960C" w14:textId="77777777" w:rsidR="000A73FE" w:rsidRPr="00453CDA" w:rsidRDefault="000A73FE">
            <w:pPr>
              <w:spacing w:line="276" w:lineRule="auto"/>
              <w:rPr>
                <w:sz w:val="18"/>
                <w:szCs w:val="20"/>
                <w:lang w:eastAsia="en-US"/>
              </w:rPr>
            </w:pPr>
          </w:p>
        </w:tc>
      </w:tr>
      <w:tr w:rsidR="00453CDA" w:rsidRPr="00453CDA" w14:paraId="029CB36A"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00E96D3C"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1610476E"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0990F605" w14:textId="77777777" w:rsidR="000A73FE" w:rsidRPr="00453CDA" w:rsidRDefault="000A73FE">
            <w:pPr>
              <w:spacing w:line="276" w:lineRule="auto"/>
              <w:jc w:val="center"/>
              <w:rPr>
                <w:sz w:val="18"/>
                <w:szCs w:val="20"/>
                <w:lang w:eastAsia="en-US"/>
              </w:rPr>
            </w:pPr>
            <w:r w:rsidRPr="00453CDA">
              <w:rPr>
                <w:sz w:val="18"/>
                <w:szCs w:val="20"/>
                <w:lang w:eastAsia="en-US"/>
              </w:rPr>
              <w:t>2029</w:t>
            </w:r>
          </w:p>
        </w:tc>
        <w:tc>
          <w:tcPr>
            <w:tcW w:w="0" w:type="auto"/>
            <w:gridSpan w:val="10"/>
            <w:vMerge/>
            <w:tcBorders>
              <w:top w:val="nil"/>
              <w:left w:val="nil"/>
              <w:bottom w:val="single" w:sz="4" w:space="0" w:color="auto"/>
              <w:right w:val="single" w:sz="4" w:space="0" w:color="auto"/>
            </w:tcBorders>
            <w:vAlign w:val="center"/>
            <w:hideMark/>
          </w:tcPr>
          <w:p w14:paraId="193ADF7E" w14:textId="77777777" w:rsidR="000A73FE" w:rsidRPr="00453CDA" w:rsidRDefault="000A73FE">
            <w:pPr>
              <w:spacing w:line="276" w:lineRule="auto"/>
              <w:rPr>
                <w:sz w:val="18"/>
                <w:szCs w:val="20"/>
                <w:lang w:eastAsia="en-US"/>
              </w:rPr>
            </w:pPr>
          </w:p>
        </w:tc>
      </w:tr>
      <w:tr w:rsidR="00453CDA" w:rsidRPr="00453CDA" w14:paraId="0FC24D34"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509BA20A"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7DA4487D"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227DDD52" w14:textId="77777777" w:rsidR="000A73FE" w:rsidRPr="00453CDA" w:rsidRDefault="000A73FE">
            <w:pPr>
              <w:spacing w:line="276" w:lineRule="auto"/>
              <w:jc w:val="center"/>
              <w:rPr>
                <w:sz w:val="18"/>
                <w:szCs w:val="20"/>
                <w:lang w:eastAsia="en-US"/>
              </w:rPr>
            </w:pPr>
            <w:r w:rsidRPr="00453CDA">
              <w:rPr>
                <w:sz w:val="18"/>
                <w:szCs w:val="20"/>
                <w:lang w:eastAsia="en-US"/>
              </w:rPr>
              <w:t>2030</w:t>
            </w:r>
          </w:p>
        </w:tc>
        <w:tc>
          <w:tcPr>
            <w:tcW w:w="0" w:type="auto"/>
            <w:gridSpan w:val="10"/>
            <w:vMerge/>
            <w:tcBorders>
              <w:top w:val="nil"/>
              <w:left w:val="nil"/>
              <w:bottom w:val="single" w:sz="4" w:space="0" w:color="auto"/>
              <w:right w:val="single" w:sz="4" w:space="0" w:color="auto"/>
            </w:tcBorders>
            <w:vAlign w:val="center"/>
            <w:hideMark/>
          </w:tcPr>
          <w:p w14:paraId="51A05AA5" w14:textId="77777777" w:rsidR="000A73FE" w:rsidRPr="00453CDA" w:rsidRDefault="000A73FE">
            <w:pPr>
              <w:spacing w:line="276" w:lineRule="auto"/>
              <w:rPr>
                <w:sz w:val="18"/>
                <w:szCs w:val="20"/>
                <w:lang w:eastAsia="en-US"/>
              </w:rPr>
            </w:pPr>
          </w:p>
        </w:tc>
      </w:tr>
      <w:tr w:rsidR="00453CDA" w:rsidRPr="00453CDA" w14:paraId="54F14EE6"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2C186E87"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4054F215"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15D7DC95" w14:textId="77777777" w:rsidR="000A73FE" w:rsidRPr="00453CDA" w:rsidRDefault="000A73FE">
            <w:pPr>
              <w:spacing w:line="276" w:lineRule="auto"/>
              <w:jc w:val="center"/>
              <w:rPr>
                <w:sz w:val="18"/>
                <w:szCs w:val="20"/>
                <w:lang w:eastAsia="en-US"/>
              </w:rPr>
            </w:pPr>
            <w:r w:rsidRPr="00453CDA">
              <w:rPr>
                <w:sz w:val="18"/>
                <w:szCs w:val="20"/>
                <w:lang w:eastAsia="en-US"/>
              </w:rPr>
              <w:t>2031</w:t>
            </w:r>
          </w:p>
        </w:tc>
        <w:tc>
          <w:tcPr>
            <w:tcW w:w="0" w:type="auto"/>
            <w:gridSpan w:val="10"/>
            <w:vMerge/>
            <w:tcBorders>
              <w:top w:val="nil"/>
              <w:left w:val="nil"/>
              <w:bottom w:val="single" w:sz="4" w:space="0" w:color="auto"/>
              <w:right w:val="single" w:sz="4" w:space="0" w:color="auto"/>
            </w:tcBorders>
            <w:vAlign w:val="center"/>
            <w:hideMark/>
          </w:tcPr>
          <w:p w14:paraId="15360883" w14:textId="77777777" w:rsidR="000A73FE" w:rsidRPr="00453CDA" w:rsidRDefault="000A73FE">
            <w:pPr>
              <w:spacing w:line="276" w:lineRule="auto"/>
              <w:rPr>
                <w:sz w:val="18"/>
                <w:szCs w:val="20"/>
                <w:lang w:eastAsia="en-US"/>
              </w:rPr>
            </w:pPr>
          </w:p>
        </w:tc>
      </w:tr>
      <w:tr w:rsidR="00453CDA" w:rsidRPr="00453CDA" w14:paraId="4B2A2D7A"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486CA811"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0B787E34"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288E4531" w14:textId="77777777" w:rsidR="000A73FE" w:rsidRPr="00453CDA" w:rsidRDefault="000A73FE">
            <w:pPr>
              <w:spacing w:line="276" w:lineRule="auto"/>
              <w:jc w:val="center"/>
              <w:rPr>
                <w:sz w:val="18"/>
                <w:szCs w:val="20"/>
                <w:lang w:eastAsia="en-US"/>
              </w:rPr>
            </w:pPr>
            <w:r w:rsidRPr="00453CDA">
              <w:rPr>
                <w:sz w:val="18"/>
                <w:szCs w:val="20"/>
                <w:lang w:eastAsia="en-US"/>
              </w:rPr>
              <w:t>2032-2040</w:t>
            </w:r>
          </w:p>
        </w:tc>
        <w:tc>
          <w:tcPr>
            <w:tcW w:w="0" w:type="auto"/>
            <w:gridSpan w:val="10"/>
            <w:vMerge/>
            <w:tcBorders>
              <w:top w:val="nil"/>
              <w:left w:val="nil"/>
              <w:bottom w:val="single" w:sz="4" w:space="0" w:color="auto"/>
              <w:right w:val="single" w:sz="4" w:space="0" w:color="auto"/>
            </w:tcBorders>
            <w:vAlign w:val="center"/>
            <w:hideMark/>
          </w:tcPr>
          <w:p w14:paraId="75013A65" w14:textId="77777777" w:rsidR="000A73FE" w:rsidRPr="00453CDA" w:rsidRDefault="000A73FE">
            <w:pPr>
              <w:spacing w:line="276" w:lineRule="auto"/>
              <w:rPr>
                <w:sz w:val="18"/>
                <w:szCs w:val="20"/>
                <w:lang w:eastAsia="en-US"/>
              </w:rPr>
            </w:pPr>
          </w:p>
        </w:tc>
      </w:tr>
      <w:tr w:rsidR="00453CDA" w:rsidRPr="00453CDA" w14:paraId="0B613946" w14:textId="77777777" w:rsidTr="000A73FE">
        <w:trPr>
          <w:trHeight w:val="20"/>
        </w:trPr>
        <w:tc>
          <w:tcPr>
            <w:tcW w:w="156" w:type="pct"/>
            <w:vMerge w:val="restart"/>
            <w:tcBorders>
              <w:top w:val="nil"/>
              <w:left w:val="single" w:sz="4" w:space="0" w:color="auto"/>
              <w:bottom w:val="single" w:sz="4" w:space="0" w:color="auto"/>
              <w:right w:val="single" w:sz="4" w:space="0" w:color="auto"/>
            </w:tcBorders>
            <w:vAlign w:val="center"/>
            <w:hideMark/>
          </w:tcPr>
          <w:p w14:paraId="2C1F73AB" w14:textId="77777777" w:rsidR="000A73FE" w:rsidRPr="00453CDA" w:rsidRDefault="000A73FE">
            <w:pPr>
              <w:spacing w:line="276" w:lineRule="auto"/>
              <w:jc w:val="center"/>
              <w:rPr>
                <w:sz w:val="18"/>
                <w:szCs w:val="20"/>
                <w:lang w:eastAsia="en-US"/>
              </w:rPr>
            </w:pPr>
            <w:r w:rsidRPr="00453CDA">
              <w:rPr>
                <w:sz w:val="18"/>
                <w:szCs w:val="20"/>
                <w:lang w:eastAsia="en-US"/>
              </w:rPr>
              <w:lastRenderedPageBreak/>
              <w:t>18</w:t>
            </w:r>
          </w:p>
        </w:tc>
        <w:tc>
          <w:tcPr>
            <w:tcW w:w="594" w:type="pct"/>
            <w:vMerge w:val="restart"/>
            <w:tcBorders>
              <w:top w:val="nil"/>
              <w:left w:val="single" w:sz="4" w:space="0" w:color="auto"/>
              <w:bottom w:val="single" w:sz="4" w:space="0" w:color="auto"/>
              <w:right w:val="single" w:sz="4" w:space="0" w:color="auto"/>
            </w:tcBorders>
            <w:vAlign w:val="center"/>
            <w:hideMark/>
          </w:tcPr>
          <w:p w14:paraId="4DA53280" w14:textId="77777777" w:rsidR="000A73FE" w:rsidRPr="00453CDA" w:rsidRDefault="000A73FE">
            <w:pPr>
              <w:spacing w:line="276" w:lineRule="auto"/>
              <w:jc w:val="center"/>
              <w:rPr>
                <w:sz w:val="18"/>
                <w:szCs w:val="20"/>
                <w:lang w:eastAsia="en-US"/>
              </w:rPr>
            </w:pPr>
            <w:r w:rsidRPr="00453CDA">
              <w:rPr>
                <w:sz w:val="18"/>
                <w:szCs w:val="20"/>
                <w:lang w:eastAsia="en-US"/>
              </w:rPr>
              <w:t>Новая газовая котельная в д. Горки (Алексиниский с/о), мощностью 2,0 МВт; КН ЗУ 76:11:100903:268</w:t>
            </w:r>
          </w:p>
        </w:tc>
        <w:tc>
          <w:tcPr>
            <w:tcW w:w="217" w:type="pct"/>
            <w:tcBorders>
              <w:top w:val="nil"/>
              <w:left w:val="nil"/>
              <w:bottom w:val="single" w:sz="4" w:space="0" w:color="auto"/>
              <w:right w:val="single" w:sz="4" w:space="0" w:color="auto"/>
            </w:tcBorders>
            <w:vAlign w:val="center"/>
            <w:hideMark/>
          </w:tcPr>
          <w:p w14:paraId="558F27FF" w14:textId="77777777" w:rsidR="000A73FE" w:rsidRPr="00453CDA" w:rsidRDefault="000A73FE">
            <w:pPr>
              <w:spacing w:line="276" w:lineRule="auto"/>
              <w:jc w:val="center"/>
              <w:rPr>
                <w:sz w:val="18"/>
                <w:szCs w:val="20"/>
                <w:lang w:eastAsia="en-US"/>
              </w:rPr>
            </w:pPr>
            <w:r w:rsidRPr="00453CDA">
              <w:rPr>
                <w:sz w:val="18"/>
                <w:szCs w:val="20"/>
                <w:lang w:eastAsia="en-US"/>
              </w:rPr>
              <w:t>2024</w:t>
            </w:r>
          </w:p>
        </w:tc>
        <w:tc>
          <w:tcPr>
            <w:tcW w:w="4033" w:type="pct"/>
            <w:gridSpan w:val="10"/>
            <w:vMerge w:val="restart"/>
            <w:tcBorders>
              <w:top w:val="single" w:sz="4" w:space="0" w:color="auto"/>
              <w:left w:val="single" w:sz="4" w:space="0" w:color="auto"/>
              <w:bottom w:val="single" w:sz="4" w:space="0" w:color="auto"/>
              <w:right w:val="single" w:sz="4" w:space="0" w:color="auto"/>
            </w:tcBorders>
            <w:vAlign w:val="center"/>
            <w:hideMark/>
          </w:tcPr>
          <w:p w14:paraId="6FFE571F" w14:textId="77777777" w:rsidR="000A73FE" w:rsidRPr="00453CDA" w:rsidRDefault="000A73FE">
            <w:pPr>
              <w:spacing w:line="276" w:lineRule="auto"/>
              <w:jc w:val="center"/>
              <w:rPr>
                <w:sz w:val="18"/>
                <w:szCs w:val="20"/>
                <w:lang w:eastAsia="en-US"/>
              </w:rPr>
            </w:pPr>
            <w:r w:rsidRPr="00453CDA">
              <w:rPr>
                <w:sz w:val="18"/>
                <w:szCs w:val="20"/>
                <w:lang w:eastAsia="en-US"/>
              </w:rPr>
              <w:t>Ввод котельной в эксплуатацию</w:t>
            </w:r>
          </w:p>
        </w:tc>
      </w:tr>
      <w:tr w:rsidR="00453CDA" w:rsidRPr="00453CDA" w14:paraId="39E5C786"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2BDEF365"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232C2FAD"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712DCC59" w14:textId="77777777" w:rsidR="000A73FE" w:rsidRPr="00453CDA" w:rsidRDefault="000A73FE">
            <w:pPr>
              <w:spacing w:line="276" w:lineRule="auto"/>
              <w:jc w:val="center"/>
              <w:rPr>
                <w:sz w:val="18"/>
                <w:szCs w:val="20"/>
                <w:lang w:eastAsia="en-US"/>
              </w:rPr>
            </w:pPr>
            <w:r w:rsidRPr="00453CDA">
              <w:rPr>
                <w:sz w:val="18"/>
                <w:szCs w:val="20"/>
                <w:lang w:eastAsia="en-US"/>
              </w:rPr>
              <w:t>2025</w:t>
            </w:r>
          </w:p>
        </w:tc>
        <w:tc>
          <w:tcPr>
            <w:tcW w:w="0" w:type="auto"/>
            <w:gridSpan w:val="10"/>
            <w:vMerge/>
            <w:tcBorders>
              <w:top w:val="nil"/>
              <w:left w:val="nil"/>
              <w:bottom w:val="single" w:sz="4" w:space="0" w:color="auto"/>
              <w:right w:val="single" w:sz="4" w:space="0" w:color="auto"/>
            </w:tcBorders>
            <w:vAlign w:val="center"/>
            <w:hideMark/>
          </w:tcPr>
          <w:p w14:paraId="05055DA2" w14:textId="77777777" w:rsidR="000A73FE" w:rsidRPr="00453CDA" w:rsidRDefault="000A73FE">
            <w:pPr>
              <w:spacing w:line="276" w:lineRule="auto"/>
              <w:rPr>
                <w:sz w:val="18"/>
                <w:szCs w:val="20"/>
                <w:lang w:eastAsia="en-US"/>
              </w:rPr>
            </w:pPr>
          </w:p>
        </w:tc>
      </w:tr>
      <w:tr w:rsidR="00453CDA" w:rsidRPr="00453CDA" w14:paraId="1457278A"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3F2437F2"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6B8317B4"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1F313799" w14:textId="77777777" w:rsidR="000A73FE" w:rsidRPr="00453CDA" w:rsidRDefault="000A73FE">
            <w:pPr>
              <w:spacing w:line="276" w:lineRule="auto"/>
              <w:jc w:val="center"/>
              <w:rPr>
                <w:sz w:val="18"/>
                <w:szCs w:val="20"/>
                <w:lang w:eastAsia="en-US"/>
              </w:rPr>
            </w:pPr>
            <w:r w:rsidRPr="00453CDA">
              <w:rPr>
                <w:sz w:val="18"/>
                <w:szCs w:val="20"/>
                <w:lang w:eastAsia="en-US"/>
              </w:rPr>
              <w:t>2026</w:t>
            </w:r>
          </w:p>
        </w:tc>
        <w:tc>
          <w:tcPr>
            <w:tcW w:w="470" w:type="pct"/>
            <w:tcBorders>
              <w:top w:val="nil"/>
              <w:left w:val="nil"/>
              <w:bottom w:val="single" w:sz="4" w:space="0" w:color="auto"/>
              <w:right w:val="single" w:sz="4" w:space="0" w:color="auto"/>
            </w:tcBorders>
            <w:hideMark/>
          </w:tcPr>
          <w:p w14:paraId="3E2EAEF1" w14:textId="77777777" w:rsidR="000A73FE" w:rsidRPr="00453CDA" w:rsidRDefault="000A73FE">
            <w:pPr>
              <w:spacing w:line="276" w:lineRule="auto"/>
              <w:jc w:val="center"/>
              <w:rPr>
                <w:sz w:val="18"/>
                <w:szCs w:val="20"/>
                <w:lang w:eastAsia="en-US"/>
              </w:rPr>
            </w:pPr>
            <w:r w:rsidRPr="00453CDA">
              <w:rPr>
                <w:sz w:val="18"/>
                <w:szCs w:val="20"/>
                <w:lang w:eastAsia="en-US"/>
              </w:rPr>
              <w:t>1,72</w:t>
            </w:r>
          </w:p>
        </w:tc>
        <w:tc>
          <w:tcPr>
            <w:tcW w:w="466" w:type="pct"/>
            <w:tcBorders>
              <w:top w:val="nil"/>
              <w:left w:val="nil"/>
              <w:bottom w:val="single" w:sz="4" w:space="0" w:color="auto"/>
              <w:right w:val="single" w:sz="4" w:space="0" w:color="auto"/>
            </w:tcBorders>
            <w:vAlign w:val="center"/>
            <w:hideMark/>
          </w:tcPr>
          <w:p w14:paraId="1FFA1C89"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hideMark/>
          </w:tcPr>
          <w:p w14:paraId="59256419" w14:textId="77777777" w:rsidR="000A73FE" w:rsidRPr="00453CDA" w:rsidRDefault="000A73FE">
            <w:pPr>
              <w:spacing w:line="276" w:lineRule="auto"/>
              <w:jc w:val="center"/>
              <w:rPr>
                <w:sz w:val="18"/>
                <w:szCs w:val="20"/>
                <w:lang w:eastAsia="en-US"/>
              </w:rPr>
            </w:pPr>
            <w:r w:rsidRPr="00453CDA">
              <w:rPr>
                <w:sz w:val="18"/>
                <w:szCs w:val="20"/>
                <w:lang w:eastAsia="en-US"/>
              </w:rPr>
              <w:t>1,72</w:t>
            </w:r>
          </w:p>
        </w:tc>
        <w:tc>
          <w:tcPr>
            <w:tcW w:w="408" w:type="pct"/>
            <w:tcBorders>
              <w:top w:val="nil"/>
              <w:left w:val="nil"/>
              <w:bottom w:val="single" w:sz="4" w:space="0" w:color="auto"/>
              <w:right w:val="single" w:sz="4" w:space="0" w:color="auto"/>
            </w:tcBorders>
            <w:vAlign w:val="center"/>
            <w:hideMark/>
          </w:tcPr>
          <w:p w14:paraId="0A7DF2FE" w14:textId="77777777" w:rsidR="000A73FE" w:rsidRPr="00453CDA" w:rsidRDefault="000A73FE">
            <w:pPr>
              <w:spacing w:line="276" w:lineRule="auto"/>
              <w:jc w:val="center"/>
              <w:rPr>
                <w:sz w:val="18"/>
                <w:szCs w:val="20"/>
                <w:lang w:eastAsia="en-US"/>
              </w:rPr>
            </w:pPr>
            <w:r w:rsidRPr="00453CDA">
              <w:rPr>
                <w:sz w:val="18"/>
                <w:szCs w:val="20"/>
                <w:lang w:eastAsia="en-US"/>
              </w:rPr>
              <w:t>0,03</w:t>
            </w:r>
          </w:p>
        </w:tc>
        <w:tc>
          <w:tcPr>
            <w:tcW w:w="343" w:type="pct"/>
            <w:tcBorders>
              <w:top w:val="nil"/>
              <w:left w:val="nil"/>
              <w:bottom w:val="single" w:sz="4" w:space="0" w:color="auto"/>
              <w:right w:val="single" w:sz="4" w:space="0" w:color="auto"/>
            </w:tcBorders>
            <w:vAlign w:val="center"/>
            <w:hideMark/>
          </w:tcPr>
          <w:p w14:paraId="1CDFC0EF" w14:textId="77777777" w:rsidR="000A73FE" w:rsidRPr="00453CDA" w:rsidRDefault="000A73FE">
            <w:pPr>
              <w:spacing w:line="276" w:lineRule="auto"/>
              <w:jc w:val="center"/>
              <w:rPr>
                <w:sz w:val="18"/>
                <w:szCs w:val="20"/>
                <w:lang w:eastAsia="en-US"/>
              </w:rPr>
            </w:pPr>
            <w:r w:rsidRPr="00453CDA">
              <w:rPr>
                <w:sz w:val="18"/>
                <w:szCs w:val="20"/>
                <w:lang w:eastAsia="en-US"/>
              </w:rPr>
              <w:t>1,69</w:t>
            </w:r>
          </w:p>
        </w:tc>
        <w:tc>
          <w:tcPr>
            <w:tcW w:w="323" w:type="pct"/>
            <w:tcBorders>
              <w:top w:val="nil"/>
              <w:left w:val="nil"/>
              <w:bottom w:val="single" w:sz="4" w:space="0" w:color="auto"/>
              <w:right w:val="single" w:sz="4" w:space="0" w:color="auto"/>
            </w:tcBorders>
            <w:hideMark/>
          </w:tcPr>
          <w:p w14:paraId="4EF94F50" w14:textId="77777777" w:rsidR="000A73FE" w:rsidRPr="00453CDA" w:rsidRDefault="000A73FE">
            <w:pPr>
              <w:spacing w:line="276" w:lineRule="auto"/>
              <w:jc w:val="center"/>
              <w:rPr>
                <w:sz w:val="18"/>
                <w:szCs w:val="20"/>
                <w:lang w:eastAsia="en-US"/>
              </w:rPr>
            </w:pPr>
            <w:r w:rsidRPr="00453CDA">
              <w:rPr>
                <w:sz w:val="18"/>
                <w:szCs w:val="20"/>
                <w:lang w:eastAsia="en-US"/>
              </w:rPr>
              <w:t>0,24</w:t>
            </w:r>
          </w:p>
        </w:tc>
        <w:tc>
          <w:tcPr>
            <w:tcW w:w="466" w:type="pct"/>
            <w:tcBorders>
              <w:top w:val="nil"/>
              <w:left w:val="nil"/>
              <w:bottom w:val="single" w:sz="4" w:space="0" w:color="auto"/>
              <w:right w:val="single" w:sz="4" w:space="0" w:color="auto"/>
            </w:tcBorders>
            <w:vAlign w:val="center"/>
            <w:hideMark/>
          </w:tcPr>
          <w:p w14:paraId="4D649CA2" w14:textId="77777777" w:rsidR="000A73FE" w:rsidRPr="00453CDA" w:rsidRDefault="000A73FE">
            <w:pPr>
              <w:spacing w:line="276" w:lineRule="auto"/>
              <w:jc w:val="center"/>
              <w:rPr>
                <w:sz w:val="18"/>
                <w:szCs w:val="20"/>
                <w:lang w:eastAsia="en-US"/>
              </w:rPr>
            </w:pPr>
            <w:r w:rsidRPr="00453CDA">
              <w:rPr>
                <w:sz w:val="18"/>
                <w:szCs w:val="20"/>
                <w:lang w:eastAsia="en-US"/>
              </w:rPr>
              <w:t>1,37</w:t>
            </w:r>
          </w:p>
        </w:tc>
        <w:tc>
          <w:tcPr>
            <w:tcW w:w="360" w:type="pct"/>
            <w:tcBorders>
              <w:top w:val="nil"/>
              <w:left w:val="nil"/>
              <w:bottom w:val="single" w:sz="4" w:space="0" w:color="auto"/>
              <w:right w:val="single" w:sz="4" w:space="0" w:color="auto"/>
            </w:tcBorders>
            <w:vAlign w:val="center"/>
            <w:hideMark/>
          </w:tcPr>
          <w:p w14:paraId="27D9D443" w14:textId="77777777" w:rsidR="000A73FE" w:rsidRPr="00453CDA" w:rsidRDefault="000A73FE">
            <w:pPr>
              <w:spacing w:line="276" w:lineRule="auto"/>
              <w:jc w:val="center"/>
              <w:rPr>
                <w:sz w:val="18"/>
                <w:szCs w:val="20"/>
                <w:lang w:eastAsia="en-US"/>
              </w:rPr>
            </w:pPr>
            <w:r w:rsidRPr="00453CDA">
              <w:rPr>
                <w:sz w:val="18"/>
                <w:szCs w:val="20"/>
                <w:lang w:eastAsia="en-US"/>
              </w:rPr>
              <w:t>1,61</w:t>
            </w:r>
          </w:p>
        </w:tc>
        <w:tc>
          <w:tcPr>
            <w:tcW w:w="431" w:type="pct"/>
            <w:tcBorders>
              <w:top w:val="nil"/>
              <w:left w:val="nil"/>
              <w:bottom w:val="single" w:sz="4" w:space="0" w:color="auto"/>
              <w:right w:val="single" w:sz="4" w:space="0" w:color="auto"/>
            </w:tcBorders>
            <w:vAlign w:val="center"/>
            <w:hideMark/>
          </w:tcPr>
          <w:p w14:paraId="6AB0C6E9" w14:textId="77777777" w:rsidR="000A73FE" w:rsidRPr="00453CDA" w:rsidRDefault="000A73FE">
            <w:pPr>
              <w:spacing w:line="276" w:lineRule="auto"/>
              <w:jc w:val="center"/>
              <w:rPr>
                <w:sz w:val="18"/>
                <w:szCs w:val="20"/>
                <w:lang w:eastAsia="en-US"/>
              </w:rPr>
            </w:pPr>
            <w:r w:rsidRPr="00453CDA">
              <w:rPr>
                <w:sz w:val="18"/>
                <w:szCs w:val="20"/>
                <w:lang w:eastAsia="en-US"/>
              </w:rPr>
              <w:t>0,08</w:t>
            </w:r>
          </w:p>
        </w:tc>
        <w:tc>
          <w:tcPr>
            <w:tcW w:w="308" w:type="pct"/>
            <w:tcBorders>
              <w:top w:val="nil"/>
              <w:left w:val="nil"/>
              <w:bottom w:val="single" w:sz="4" w:space="0" w:color="auto"/>
              <w:right w:val="single" w:sz="4" w:space="0" w:color="auto"/>
            </w:tcBorders>
            <w:vAlign w:val="center"/>
            <w:hideMark/>
          </w:tcPr>
          <w:p w14:paraId="1ACBB7CE" w14:textId="77777777" w:rsidR="000A73FE" w:rsidRPr="00453CDA" w:rsidRDefault="000A73FE">
            <w:pPr>
              <w:spacing w:line="276" w:lineRule="auto"/>
              <w:jc w:val="center"/>
              <w:rPr>
                <w:sz w:val="18"/>
                <w:szCs w:val="20"/>
                <w:lang w:eastAsia="en-US"/>
              </w:rPr>
            </w:pPr>
            <w:r w:rsidRPr="00453CDA">
              <w:rPr>
                <w:sz w:val="18"/>
                <w:szCs w:val="20"/>
                <w:lang w:eastAsia="en-US"/>
              </w:rPr>
              <w:t>95,32</w:t>
            </w:r>
          </w:p>
        </w:tc>
      </w:tr>
      <w:tr w:rsidR="00453CDA" w:rsidRPr="00453CDA" w14:paraId="04E1D7B9"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6E949A78"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55F6D66B"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798CA534" w14:textId="77777777" w:rsidR="000A73FE" w:rsidRPr="00453CDA" w:rsidRDefault="000A73FE">
            <w:pPr>
              <w:spacing w:line="276" w:lineRule="auto"/>
              <w:jc w:val="center"/>
              <w:rPr>
                <w:sz w:val="18"/>
                <w:szCs w:val="20"/>
                <w:lang w:eastAsia="en-US"/>
              </w:rPr>
            </w:pPr>
            <w:r w:rsidRPr="00453CDA">
              <w:rPr>
                <w:sz w:val="18"/>
                <w:szCs w:val="20"/>
                <w:lang w:eastAsia="en-US"/>
              </w:rPr>
              <w:t>2027</w:t>
            </w:r>
          </w:p>
        </w:tc>
        <w:tc>
          <w:tcPr>
            <w:tcW w:w="470" w:type="pct"/>
            <w:tcBorders>
              <w:top w:val="nil"/>
              <w:left w:val="nil"/>
              <w:bottom w:val="single" w:sz="4" w:space="0" w:color="auto"/>
              <w:right w:val="single" w:sz="4" w:space="0" w:color="auto"/>
            </w:tcBorders>
            <w:hideMark/>
          </w:tcPr>
          <w:p w14:paraId="23AAB008" w14:textId="77777777" w:rsidR="000A73FE" w:rsidRPr="00453CDA" w:rsidRDefault="000A73FE">
            <w:pPr>
              <w:spacing w:line="276" w:lineRule="auto"/>
              <w:jc w:val="center"/>
              <w:rPr>
                <w:sz w:val="18"/>
                <w:szCs w:val="20"/>
                <w:lang w:eastAsia="en-US"/>
              </w:rPr>
            </w:pPr>
            <w:r w:rsidRPr="00453CDA">
              <w:rPr>
                <w:sz w:val="18"/>
                <w:szCs w:val="20"/>
                <w:lang w:eastAsia="en-US"/>
              </w:rPr>
              <w:t>1,72</w:t>
            </w:r>
          </w:p>
        </w:tc>
        <w:tc>
          <w:tcPr>
            <w:tcW w:w="466" w:type="pct"/>
            <w:tcBorders>
              <w:top w:val="nil"/>
              <w:left w:val="nil"/>
              <w:bottom w:val="single" w:sz="4" w:space="0" w:color="auto"/>
              <w:right w:val="single" w:sz="4" w:space="0" w:color="auto"/>
            </w:tcBorders>
            <w:vAlign w:val="center"/>
            <w:hideMark/>
          </w:tcPr>
          <w:p w14:paraId="662FEB5C"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hideMark/>
          </w:tcPr>
          <w:p w14:paraId="57651B10" w14:textId="77777777" w:rsidR="000A73FE" w:rsidRPr="00453CDA" w:rsidRDefault="000A73FE">
            <w:pPr>
              <w:spacing w:line="276" w:lineRule="auto"/>
              <w:jc w:val="center"/>
              <w:rPr>
                <w:sz w:val="18"/>
                <w:szCs w:val="20"/>
                <w:lang w:eastAsia="en-US"/>
              </w:rPr>
            </w:pPr>
            <w:r w:rsidRPr="00453CDA">
              <w:rPr>
                <w:sz w:val="18"/>
                <w:szCs w:val="20"/>
                <w:lang w:eastAsia="en-US"/>
              </w:rPr>
              <w:t>1,72</w:t>
            </w:r>
          </w:p>
        </w:tc>
        <w:tc>
          <w:tcPr>
            <w:tcW w:w="408" w:type="pct"/>
            <w:tcBorders>
              <w:top w:val="nil"/>
              <w:left w:val="nil"/>
              <w:bottom w:val="single" w:sz="4" w:space="0" w:color="auto"/>
              <w:right w:val="single" w:sz="4" w:space="0" w:color="auto"/>
            </w:tcBorders>
            <w:vAlign w:val="center"/>
            <w:hideMark/>
          </w:tcPr>
          <w:p w14:paraId="5CCC0B34" w14:textId="77777777" w:rsidR="000A73FE" w:rsidRPr="00453CDA" w:rsidRDefault="000A73FE">
            <w:pPr>
              <w:spacing w:line="276" w:lineRule="auto"/>
              <w:jc w:val="center"/>
              <w:rPr>
                <w:sz w:val="18"/>
                <w:szCs w:val="20"/>
                <w:lang w:eastAsia="en-US"/>
              </w:rPr>
            </w:pPr>
            <w:r w:rsidRPr="00453CDA">
              <w:rPr>
                <w:sz w:val="18"/>
                <w:szCs w:val="20"/>
                <w:lang w:eastAsia="en-US"/>
              </w:rPr>
              <w:t>0,03</w:t>
            </w:r>
          </w:p>
        </w:tc>
        <w:tc>
          <w:tcPr>
            <w:tcW w:w="343" w:type="pct"/>
            <w:tcBorders>
              <w:top w:val="nil"/>
              <w:left w:val="nil"/>
              <w:bottom w:val="single" w:sz="4" w:space="0" w:color="auto"/>
              <w:right w:val="single" w:sz="4" w:space="0" w:color="auto"/>
            </w:tcBorders>
            <w:vAlign w:val="center"/>
            <w:hideMark/>
          </w:tcPr>
          <w:p w14:paraId="1AD6B44B" w14:textId="77777777" w:rsidR="000A73FE" w:rsidRPr="00453CDA" w:rsidRDefault="000A73FE">
            <w:pPr>
              <w:spacing w:line="276" w:lineRule="auto"/>
              <w:jc w:val="center"/>
              <w:rPr>
                <w:sz w:val="18"/>
                <w:szCs w:val="20"/>
                <w:lang w:eastAsia="en-US"/>
              </w:rPr>
            </w:pPr>
            <w:r w:rsidRPr="00453CDA">
              <w:rPr>
                <w:sz w:val="18"/>
                <w:szCs w:val="20"/>
                <w:lang w:eastAsia="en-US"/>
              </w:rPr>
              <w:t>1,69</w:t>
            </w:r>
          </w:p>
        </w:tc>
        <w:tc>
          <w:tcPr>
            <w:tcW w:w="323" w:type="pct"/>
            <w:tcBorders>
              <w:top w:val="nil"/>
              <w:left w:val="nil"/>
              <w:bottom w:val="single" w:sz="4" w:space="0" w:color="auto"/>
              <w:right w:val="single" w:sz="4" w:space="0" w:color="auto"/>
            </w:tcBorders>
            <w:hideMark/>
          </w:tcPr>
          <w:p w14:paraId="39CF5206" w14:textId="77777777" w:rsidR="000A73FE" w:rsidRPr="00453CDA" w:rsidRDefault="000A73FE">
            <w:pPr>
              <w:spacing w:line="276" w:lineRule="auto"/>
              <w:jc w:val="center"/>
              <w:rPr>
                <w:sz w:val="18"/>
                <w:szCs w:val="20"/>
                <w:lang w:eastAsia="en-US"/>
              </w:rPr>
            </w:pPr>
            <w:r w:rsidRPr="00453CDA">
              <w:rPr>
                <w:sz w:val="18"/>
                <w:szCs w:val="20"/>
                <w:lang w:eastAsia="en-US"/>
              </w:rPr>
              <w:t>0,24</w:t>
            </w:r>
          </w:p>
        </w:tc>
        <w:tc>
          <w:tcPr>
            <w:tcW w:w="466" w:type="pct"/>
            <w:tcBorders>
              <w:top w:val="nil"/>
              <w:left w:val="nil"/>
              <w:bottom w:val="single" w:sz="4" w:space="0" w:color="auto"/>
              <w:right w:val="single" w:sz="4" w:space="0" w:color="auto"/>
            </w:tcBorders>
            <w:vAlign w:val="center"/>
            <w:hideMark/>
          </w:tcPr>
          <w:p w14:paraId="618A9388" w14:textId="77777777" w:rsidR="000A73FE" w:rsidRPr="00453CDA" w:rsidRDefault="000A73FE">
            <w:pPr>
              <w:spacing w:line="276" w:lineRule="auto"/>
              <w:jc w:val="center"/>
              <w:rPr>
                <w:sz w:val="18"/>
                <w:szCs w:val="20"/>
                <w:lang w:eastAsia="en-US"/>
              </w:rPr>
            </w:pPr>
            <w:r w:rsidRPr="00453CDA">
              <w:rPr>
                <w:sz w:val="18"/>
                <w:szCs w:val="20"/>
                <w:lang w:eastAsia="en-US"/>
              </w:rPr>
              <w:t>1,37</w:t>
            </w:r>
          </w:p>
        </w:tc>
        <w:tc>
          <w:tcPr>
            <w:tcW w:w="360" w:type="pct"/>
            <w:tcBorders>
              <w:top w:val="nil"/>
              <w:left w:val="nil"/>
              <w:bottom w:val="single" w:sz="4" w:space="0" w:color="auto"/>
              <w:right w:val="single" w:sz="4" w:space="0" w:color="auto"/>
            </w:tcBorders>
            <w:vAlign w:val="center"/>
            <w:hideMark/>
          </w:tcPr>
          <w:p w14:paraId="1C4AC311" w14:textId="77777777" w:rsidR="000A73FE" w:rsidRPr="00453CDA" w:rsidRDefault="000A73FE">
            <w:pPr>
              <w:spacing w:line="276" w:lineRule="auto"/>
              <w:jc w:val="center"/>
              <w:rPr>
                <w:sz w:val="18"/>
                <w:szCs w:val="20"/>
                <w:lang w:eastAsia="en-US"/>
              </w:rPr>
            </w:pPr>
            <w:r w:rsidRPr="00453CDA">
              <w:rPr>
                <w:sz w:val="18"/>
                <w:szCs w:val="20"/>
                <w:lang w:eastAsia="en-US"/>
              </w:rPr>
              <w:t>1,61</w:t>
            </w:r>
          </w:p>
        </w:tc>
        <w:tc>
          <w:tcPr>
            <w:tcW w:w="431" w:type="pct"/>
            <w:tcBorders>
              <w:top w:val="nil"/>
              <w:left w:val="nil"/>
              <w:bottom w:val="single" w:sz="4" w:space="0" w:color="auto"/>
              <w:right w:val="single" w:sz="4" w:space="0" w:color="auto"/>
            </w:tcBorders>
            <w:vAlign w:val="center"/>
            <w:hideMark/>
          </w:tcPr>
          <w:p w14:paraId="7B2A23E9" w14:textId="77777777" w:rsidR="000A73FE" w:rsidRPr="00453CDA" w:rsidRDefault="000A73FE">
            <w:pPr>
              <w:spacing w:line="276" w:lineRule="auto"/>
              <w:jc w:val="center"/>
              <w:rPr>
                <w:sz w:val="18"/>
                <w:szCs w:val="20"/>
                <w:lang w:eastAsia="en-US"/>
              </w:rPr>
            </w:pPr>
            <w:r w:rsidRPr="00453CDA">
              <w:rPr>
                <w:sz w:val="18"/>
                <w:szCs w:val="20"/>
                <w:lang w:eastAsia="en-US"/>
              </w:rPr>
              <w:t>0,08</w:t>
            </w:r>
          </w:p>
        </w:tc>
        <w:tc>
          <w:tcPr>
            <w:tcW w:w="308" w:type="pct"/>
            <w:tcBorders>
              <w:top w:val="nil"/>
              <w:left w:val="nil"/>
              <w:bottom w:val="single" w:sz="4" w:space="0" w:color="auto"/>
              <w:right w:val="single" w:sz="4" w:space="0" w:color="auto"/>
            </w:tcBorders>
            <w:vAlign w:val="center"/>
            <w:hideMark/>
          </w:tcPr>
          <w:p w14:paraId="1AB09F74" w14:textId="77777777" w:rsidR="000A73FE" w:rsidRPr="00453CDA" w:rsidRDefault="000A73FE">
            <w:pPr>
              <w:spacing w:line="276" w:lineRule="auto"/>
              <w:jc w:val="center"/>
              <w:rPr>
                <w:sz w:val="18"/>
                <w:szCs w:val="20"/>
                <w:lang w:eastAsia="en-US"/>
              </w:rPr>
            </w:pPr>
            <w:r w:rsidRPr="00453CDA">
              <w:rPr>
                <w:sz w:val="18"/>
                <w:szCs w:val="20"/>
                <w:lang w:eastAsia="en-US"/>
              </w:rPr>
              <w:t>95,32</w:t>
            </w:r>
          </w:p>
        </w:tc>
      </w:tr>
      <w:tr w:rsidR="00453CDA" w:rsidRPr="00453CDA" w14:paraId="759F2AAB"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671D789F"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70A9503D"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2A782441" w14:textId="77777777" w:rsidR="000A73FE" w:rsidRPr="00453CDA" w:rsidRDefault="000A73FE">
            <w:pPr>
              <w:spacing w:line="276" w:lineRule="auto"/>
              <w:jc w:val="center"/>
              <w:rPr>
                <w:sz w:val="18"/>
                <w:szCs w:val="20"/>
                <w:lang w:eastAsia="en-US"/>
              </w:rPr>
            </w:pPr>
            <w:r w:rsidRPr="00453CDA">
              <w:rPr>
                <w:sz w:val="18"/>
                <w:szCs w:val="20"/>
                <w:lang w:eastAsia="en-US"/>
              </w:rPr>
              <w:t>2028</w:t>
            </w:r>
          </w:p>
        </w:tc>
        <w:tc>
          <w:tcPr>
            <w:tcW w:w="470" w:type="pct"/>
            <w:tcBorders>
              <w:top w:val="nil"/>
              <w:left w:val="nil"/>
              <w:bottom w:val="single" w:sz="4" w:space="0" w:color="auto"/>
              <w:right w:val="single" w:sz="4" w:space="0" w:color="auto"/>
            </w:tcBorders>
            <w:hideMark/>
          </w:tcPr>
          <w:p w14:paraId="5E13A143" w14:textId="77777777" w:rsidR="000A73FE" w:rsidRPr="00453CDA" w:rsidRDefault="000A73FE">
            <w:pPr>
              <w:spacing w:line="276" w:lineRule="auto"/>
              <w:jc w:val="center"/>
              <w:rPr>
                <w:sz w:val="18"/>
                <w:szCs w:val="20"/>
                <w:lang w:eastAsia="en-US"/>
              </w:rPr>
            </w:pPr>
            <w:r w:rsidRPr="00453CDA">
              <w:rPr>
                <w:sz w:val="18"/>
                <w:szCs w:val="20"/>
                <w:lang w:eastAsia="en-US"/>
              </w:rPr>
              <w:t>1,72</w:t>
            </w:r>
          </w:p>
        </w:tc>
        <w:tc>
          <w:tcPr>
            <w:tcW w:w="466" w:type="pct"/>
            <w:tcBorders>
              <w:top w:val="nil"/>
              <w:left w:val="nil"/>
              <w:bottom w:val="single" w:sz="4" w:space="0" w:color="auto"/>
              <w:right w:val="single" w:sz="4" w:space="0" w:color="auto"/>
            </w:tcBorders>
            <w:vAlign w:val="center"/>
            <w:hideMark/>
          </w:tcPr>
          <w:p w14:paraId="321E6467"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hideMark/>
          </w:tcPr>
          <w:p w14:paraId="52FE8DD2" w14:textId="77777777" w:rsidR="000A73FE" w:rsidRPr="00453CDA" w:rsidRDefault="000A73FE">
            <w:pPr>
              <w:spacing w:line="276" w:lineRule="auto"/>
              <w:jc w:val="center"/>
              <w:rPr>
                <w:sz w:val="18"/>
                <w:szCs w:val="20"/>
                <w:lang w:eastAsia="en-US"/>
              </w:rPr>
            </w:pPr>
            <w:r w:rsidRPr="00453CDA">
              <w:rPr>
                <w:sz w:val="18"/>
                <w:szCs w:val="20"/>
                <w:lang w:eastAsia="en-US"/>
              </w:rPr>
              <w:t>1,72</w:t>
            </w:r>
          </w:p>
        </w:tc>
        <w:tc>
          <w:tcPr>
            <w:tcW w:w="408" w:type="pct"/>
            <w:tcBorders>
              <w:top w:val="nil"/>
              <w:left w:val="nil"/>
              <w:bottom w:val="single" w:sz="4" w:space="0" w:color="auto"/>
              <w:right w:val="single" w:sz="4" w:space="0" w:color="auto"/>
            </w:tcBorders>
            <w:vAlign w:val="center"/>
            <w:hideMark/>
          </w:tcPr>
          <w:p w14:paraId="0A93994B" w14:textId="77777777" w:rsidR="000A73FE" w:rsidRPr="00453CDA" w:rsidRDefault="000A73FE">
            <w:pPr>
              <w:spacing w:line="276" w:lineRule="auto"/>
              <w:jc w:val="center"/>
              <w:rPr>
                <w:sz w:val="18"/>
                <w:szCs w:val="20"/>
                <w:lang w:eastAsia="en-US"/>
              </w:rPr>
            </w:pPr>
            <w:r w:rsidRPr="00453CDA">
              <w:rPr>
                <w:sz w:val="18"/>
                <w:szCs w:val="20"/>
                <w:lang w:eastAsia="en-US"/>
              </w:rPr>
              <w:t>0,03</w:t>
            </w:r>
          </w:p>
        </w:tc>
        <w:tc>
          <w:tcPr>
            <w:tcW w:w="343" w:type="pct"/>
            <w:tcBorders>
              <w:top w:val="nil"/>
              <w:left w:val="nil"/>
              <w:bottom w:val="single" w:sz="4" w:space="0" w:color="auto"/>
              <w:right w:val="single" w:sz="4" w:space="0" w:color="auto"/>
            </w:tcBorders>
            <w:vAlign w:val="center"/>
            <w:hideMark/>
          </w:tcPr>
          <w:p w14:paraId="5B6C8A37" w14:textId="77777777" w:rsidR="000A73FE" w:rsidRPr="00453CDA" w:rsidRDefault="000A73FE">
            <w:pPr>
              <w:spacing w:line="276" w:lineRule="auto"/>
              <w:jc w:val="center"/>
              <w:rPr>
                <w:sz w:val="18"/>
                <w:szCs w:val="20"/>
                <w:lang w:eastAsia="en-US"/>
              </w:rPr>
            </w:pPr>
            <w:r w:rsidRPr="00453CDA">
              <w:rPr>
                <w:sz w:val="18"/>
                <w:szCs w:val="20"/>
                <w:lang w:eastAsia="en-US"/>
              </w:rPr>
              <w:t>1,69</w:t>
            </w:r>
          </w:p>
        </w:tc>
        <w:tc>
          <w:tcPr>
            <w:tcW w:w="323" w:type="pct"/>
            <w:tcBorders>
              <w:top w:val="nil"/>
              <w:left w:val="nil"/>
              <w:bottom w:val="single" w:sz="4" w:space="0" w:color="auto"/>
              <w:right w:val="single" w:sz="4" w:space="0" w:color="auto"/>
            </w:tcBorders>
            <w:hideMark/>
          </w:tcPr>
          <w:p w14:paraId="6DFF541E" w14:textId="77777777" w:rsidR="000A73FE" w:rsidRPr="00453CDA" w:rsidRDefault="000A73FE">
            <w:pPr>
              <w:spacing w:line="276" w:lineRule="auto"/>
              <w:jc w:val="center"/>
              <w:rPr>
                <w:sz w:val="18"/>
                <w:szCs w:val="20"/>
                <w:lang w:eastAsia="en-US"/>
              </w:rPr>
            </w:pPr>
            <w:r w:rsidRPr="00453CDA">
              <w:rPr>
                <w:sz w:val="18"/>
                <w:szCs w:val="20"/>
                <w:lang w:eastAsia="en-US"/>
              </w:rPr>
              <w:t>0,24</w:t>
            </w:r>
          </w:p>
        </w:tc>
        <w:tc>
          <w:tcPr>
            <w:tcW w:w="466" w:type="pct"/>
            <w:tcBorders>
              <w:top w:val="nil"/>
              <w:left w:val="nil"/>
              <w:bottom w:val="single" w:sz="4" w:space="0" w:color="auto"/>
              <w:right w:val="single" w:sz="4" w:space="0" w:color="auto"/>
            </w:tcBorders>
            <w:vAlign w:val="center"/>
            <w:hideMark/>
          </w:tcPr>
          <w:p w14:paraId="774AF191" w14:textId="77777777" w:rsidR="000A73FE" w:rsidRPr="00453CDA" w:rsidRDefault="000A73FE">
            <w:pPr>
              <w:spacing w:line="276" w:lineRule="auto"/>
              <w:jc w:val="center"/>
              <w:rPr>
                <w:sz w:val="18"/>
                <w:szCs w:val="20"/>
                <w:lang w:eastAsia="en-US"/>
              </w:rPr>
            </w:pPr>
            <w:r w:rsidRPr="00453CDA">
              <w:rPr>
                <w:sz w:val="18"/>
                <w:szCs w:val="20"/>
                <w:lang w:eastAsia="en-US"/>
              </w:rPr>
              <w:t>1,37</w:t>
            </w:r>
          </w:p>
        </w:tc>
        <w:tc>
          <w:tcPr>
            <w:tcW w:w="360" w:type="pct"/>
            <w:tcBorders>
              <w:top w:val="nil"/>
              <w:left w:val="nil"/>
              <w:bottom w:val="single" w:sz="4" w:space="0" w:color="auto"/>
              <w:right w:val="single" w:sz="4" w:space="0" w:color="auto"/>
            </w:tcBorders>
            <w:vAlign w:val="center"/>
            <w:hideMark/>
          </w:tcPr>
          <w:p w14:paraId="11222C75" w14:textId="77777777" w:rsidR="000A73FE" w:rsidRPr="00453CDA" w:rsidRDefault="000A73FE">
            <w:pPr>
              <w:spacing w:line="276" w:lineRule="auto"/>
              <w:jc w:val="center"/>
              <w:rPr>
                <w:sz w:val="18"/>
                <w:szCs w:val="20"/>
                <w:lang w:eastAsia="en-US"/>
              </w:rPr>
            </w:pPr>
            <w:r w:rsidRPr="00453CDA">
              <w:rPr>
                <w:sz w:val="18"/>
                <w:szCs w:val="20"/>
                <w:lang w:eastAsia="en-US"/>
              </w:rPr>
              <w:t>1,61</w:t>
            </w:r>
          </w:p>
        </w:tc>
        <w:tc>
          <w:tcPr>
            <w:tcW w:w="431" w:type="pct"/>
            <w:tcBorders>
              <w:top w:val="nil"/>
              <w:left w:val="nil"/>
              <w:bottom w:val="single" w:sz="4" w:space="0" w:color="auto"/>
              <w:right w:val="single" w:sz="4" w:space="0" w:color="auto"/>
            </w:tcBorders>
            <w:vAlign w:val="center"/>
            <w:hideMark/>
          </w:tcPr>
          <w:p w14:paraId="671043D1" w14:textId="77777777" w:rsidR="000A73FE" w:rsidRPr="00453CDA" w:rsidRDefault="000A73FE">
            <w:pPr>
              <w:spacing w:line="276" w:lineRule="auto"/>
              <w:jc w:val="center"/>
              <w:rPr>
                <w:sz w:val="18"/>
                <w:szCs w:val="20"/>
                <w:lang w:eastAsia="en-US"/>
              </w:rPr>
            </w:pPr>
            <w:r w:rsidRPr="00453CDA">
              <w:rPr>
                <w:sz w:val="18"/>
                <w:szCs w:val="20"/>
                <w:lang w:eastAsia="en-US"/>
              </w:rPr>
              <w:t>0,08</w:t>
            </w:r>
          </w:p>
        </w:tc>
        <w:tc>
          <w:tcPr>
            <w:tcW w:w="308" w:type="pct"/>
            <w:tcBorders>
              <w:top w:val="nil"/>
              <w:left w:val="nil"/>
              <w:bottom w:val="single" w:sz="4" w:space="0" w:color="auto"/>
              <w:right w:val="single" w:sz="4" w:space="0" w:color="auto"/>
            </w:tcBorders>
            <w:vAlign w:val="center"/>
            <w:hideMark/>
          </w:tcPr>
          <w:p w14:paraId="7606956B" w14:textId="77777777" w:rsidR="000A73FE" w:rsidRPr="00453CDA" w:rsidRDefault="000A73FE">
            <w:pPr>
              <w:spacing w:line="276" w:lineRule="auto"/>
              <w:jc w:val="center"/>
              <w:rPr>
                <w:sz w:val="18"/>
                <w:szCs w:val="20"/>
                <w:lang w:eastAsia="en-US"/>
              </w:rPr>
            </w:pPr>
            <w:r w:rsidRPr="00453CDA">
              <w:rPr>
                <w:sz w:val="18"/>
                <w:szCs w:val="20"/>
                <w:lang w:eastAsia="en-US"/>
              </w:rPr>
              <w:t>95,32</w:t>
            </w:r>
          </w:p>
        </w:tc>
      </w:tr>
      <w:tr w:rsidR="00453CDA" w:rsidRPr="00453CDA" w14:paraId="2B7C6CAA"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7634EB9D"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673FCBDC"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157CB16F" w14:textId="77777777" w:rsidR="000A73FE" w:rsidRPr="00453CDA" w:rsidRDefault="000A73FE">
            <w:pPr>
              <w:spacing w:line="276" w:lineRule="auto"/>
              <w:jc w:val="center"/>
              <w:rPr>
                <w:sz w:val="18"/>
                <w:szCs w:val="20"/>
                <w:lang w:eastAsia="en-US"/>
              </w:rPr>
            </w:pPr>
            <w:r w:rsidRPr="00453CDA">
              <w:rPr>
                <w:sz w:val="18"/>
                <w:szCs w:val="20"/>
                <w:lang w:eastAsia="en-US"/>
              </w:rPr>
              <w:t>2029</w:t>
            </w:r>
          </w:p>
        </w:tc>
        <w:tc>
          <w:tcPr>
            <w:tcW w:w="470" w:type="pct"/>
            <w:tcBorders>
              <w:top w:val="nil"/>
              <w:left w:val="nil"/>
              <w:bottom w:val="single" w:sz="4" w:space="0" w:color="auto"/>
              <w:right w:val="single" w:sz="4" w:space="0" w:color="auto"/>
            </w:tcBorders>
            <w:hideMark/>
          </w:tcPr>
          <w:p w14:paraId="6BAFA220" w14:textId="77777777" w:rsidR="000A73FE" w:rsidRPr="00453CDA" w:rsidRDefault="000A73FE">
            <w:pPr>
              <w:spacing w:line="276" w:lineRule="auto"/>
              <w:jc w:val="center"/>
              <w:rPr>
                <w:sz w:val="18"/>
                <w:szCs w:val="20"/>
                <w:lang w:eastAsia="en-US"/>
              </w:rPr>
            </w:pPr>
            <w:r w:rsidRPr="00453CDA">
              <w:rPr>
                <w:sz w:val="18"/>
                <w:szCs w:val="20"/>
                <w:lang w:eastAsia="en-US"/>
              </w:rPr>
              <w:t>1,72</w:t>
            </w:r>
          </w:p>
        </w:tc>
        <w:tc>
          <w:tcPr>
            <w:tcW w:w="466" w:type="pct"/>
            <w:tcBorders>
              <w:top w:val="nil"/>
              <w:left w:val="nil"/>
              <w:bottom w:val="single" w:sz="4" w:space="0" w:color="auto"/>
              <w:right w:val="single" w:sz="4" w:space="0" w:color="auto"/>
            </w:tcBorders>
            <w:vAlign w:val="center"/>
            <w:hideMark/>
          </w:tcPr>
          <w:p w14:paraId="4BEB854F"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hideMark/>
          </w:tcPr>
          <w:p w14:paraId="2565FFE4" w14:textId="77777777" w:rsidR="000A73FE" w:rsidRPr="00453CDA" w:rsidRDefault="000A73FE">
            <w:pPr>
              <w:spacing w:line="276" w:lineRule="auto"/>
              <w:jc w:val="center"/>
              <w:rPr>
                <w:sz w:val="18"/>
                <w:szCs w:val="20"/>
                <w:lang w:eastAsia="en-US"/>
              </w:rPr>
            </w:pPr>
            <w:r w:rsidRPr="00453CDA">
              <w:rPr>
                <w:sz w:val="18"/>
                <w:szCs w:val="20"/>
                <w:lang w:eastAsia="en-US"/>
              </w:rPr>
              <w:t>1,72</w:t>
            </w:r>
          </w:p>
        </w:tc>
        <w:tc>
          <w:tcPr>
            <w:tcW w:w="408" w:type="pct"/>
            <w:tcBorders>
              <w:top w:val="nil"/>
              <w:left w:val="nil"/>
              <w:bottom w:val="single" w:sz="4" w:space="0" w:color="auto"/>
              <w:right w:val="single" w:sz="4" w:space="0" w:color="auto"/>
            </w:tcBorders>
            <w:vAlign w:val="center"/>
            <w:hideMark/>
          </w:tcPr>
          <w:p w14:paraId="55169FA6" w14:textId="77777777" w:rsidR="000A73FE" w:rsidRPr="00453CDA" w:rsidRDefault="000A73FE">
            <w:pPr>
              <w:spacing w:line="276" w:lineRule="auto"/>
              <w:jc w:val="center"/>
              <w:rPr>
                <w:sz w:val="18"/>
                <w:szCs w:val="20"/>
                <w:lang w:eastAsia="en-US"/>
              </w:rPr>
            </w:pPr>
            <w:r w:rsidRPr="00453CDA">
              <w:rPr>
                <w:sz w:val="18"/>
                <w:szCs w:val="20"/>
                <w:lang w:eastAsia="en-US"/>
              </w:rPr>
              <w:t>0,03</w:t>
            </w:r>
          </w:p>
        </w:tc>
        <w:tc>
          <w:tcPr>
            <w:tcW w:w="343" w:type="pct"/>
            <w:tcBorders>
              <w:top w:val="nil"/>
              <w:left w:val="nil"/>
              <w:bottom w:val="single" w:sz="4" w:space="0" w:color="auto"/>
              <w:right w:val="single" w:sz="4" w:space="0" w:color="auto"/>
            </w:tcBorders>
            <w:vAlign w:val="center"/>
            <w:hideMark/>
          </w:tcPr>
          <w:p w14:paraId="5FF78AA1" w14:textId="77777777" w:rsidR="000A73FE" w:rsidRPr="00453CDA" w:rsidRDefault="000A73FE">
            <w:pPr>
              <w:spacing w:line="276" w:lineRule="auto"/>
              <w:jc w:val="center"/>
              <w:rPr>
                <w:sz w:val="18"/>
                <w:szCs w:val="20"/>
                <w:lang w:eastAsia="en-US"/>
              </w:rPr>
            </w:pPr>
            <w:r w:rsidRPr="00453CDA">
              <w:rPr>
                <w:sz w:val="18"/>
                <w:szCs w:val="20"/>
                <w:lang w:eastAsia="en-US"/>
              </w:rPr>
              <w:t>1,69</w:t>
            </w:r>
          </w:p>
        </w:tc>
        <w:tc>
          <w:tcPr>
            <w:tcW w:w="323" w:type="pct"/>
            <w:tcBorders>
              <w:top w:val="nil"/>
              <w:left w:val="nil"/>
              <w:bottom w:val="single" w:sz="4" w:space="0" w:color="auto"/>
              <w:right w:val="single" w:sz="4" w:space="0" w:color="auto"/>
            </w:tcBorders>
            <w:hideMark/>
          </w:tcPr>
          <w:p w14:paraId="368E2ED6" w14:textId="77777777" w:rsidR="000A73FE" w:rsidRPr="00453CDA" w:rsidRDefault="000A73FE">
            <w:pPr>
              <w:spacing w:line="276" w:lineRule="auto"/>
              <w:jc w:val="center"/>
              <w:rPr>
                <w:sz w:val="18"/>
                <w:szCs w:val="20"/>
                <w:lang w:eastAsia="en-US"/>
              </w:rPr>
            </w:pPr>
            <w:r w:rsidRPr="00453CDA">
              <w:rPr>
                <w:sz w:val="18"/>
                <w:szCs w:val="20"/>
                <w:lang w:eastAsia="en-US"/>
              </w:rPr>
              <w:t>0,24</w:t>
            </w:r>
          </w:p>
        </w:tc>
        <w:tc>
          <w:tcPr>
            <w:tcW w:w="466" w:type="pct"/>
            <w:tcBorders>
              <w:top w:val="nil"/>
              <w:left w:val="nil"/>
              <w:bottom w:val="single" w:sz="4" w:space="0" w:color="auto"/>
              <w:right w:val="single" w:sz="4" w:space="0" w:color="auto"/>
            </w:tcBorders>
            <w:vAlign w:val="center"/>
            <w:hideMark/>
          </w:tcPr>
          <w:p w14:paraId="07A7943F" w14:textId="77777777" w:rsidR="000A73FE" w:rsidRPr="00453CDA" w:rsidRDefault="000A73FE">
            <w:pPr>
              <w:spacing w:line="276" w:lineRule="auto"/>
              <w:jc w:val="center"/>
              <w:rPr>
                <w:sz w:val="18"/>
                <w:szCs w:val="20"/>
                <w:lang w:eastAsia="en-US"/>
              </w:rPr>
            </w:pPr>
            <w:r w:rsidRPr="00453CDA">
              <w:rPr>
                <w:sz w:val="18"/>
                <w:szCs w:val="20"/>
                <w:lang w:eastAsia="en-US"/>
              </w:rPr>
              <w:t>1,37</w:t>
            </w:r>
          </w:p>
        </w:tc>
        <w:tc>
          <w:tcPr>
            <w:tcW w:w="360" w:type="pct"/>
            <w:tcBorders>
              <w:top w:val="nil"/>
              <w:left w:val="nil"/>
              <w:bottom w:val="single" w:sz="4" w:space="0" w:color="auto"/>
              <w:right w:val="single" w:sz="4" w:space="0" w:color="auto"/>
            </w:tcBorders>
            <w:vAlign w:val="center"/>
            <w:hideMark/>
          </w:tcPr>
          <w:p w14:paraId="42EEF9D2" w14:textId="77777777" w:rsidR="000A73FE" w:rsidRPr="00453CDA" w:rsidRDefault="000A73FE">
            <w:pPr>
              <w:spacing w:line="276" w:lineRule="auto"/>
              <w:jc w:val="center"/>
              <w:rPr>
                <w:sz w:val="18"/>
                <w:szCs w:val="20"/>
                <w:lang w:eastAsia="en-US"/>
              </w:rPr>
            </w:pPr>
            <w:r w:rsidRPr="00453CDA">
              <w:rPr>
                <w:sz w:val="18"/>
                <w:szCs w:val="20"/>
                <w:lang w:eastAsia="en-US"/>
              </w:rPr>
              <w:t>1,61</w:t>
            </w:r>
          </w:p>
        </w:tc>
        <w:tc>
          <w:tcPr>
            <w:tcW w:w="431" w:type="pct"/>
            <w:tcBorders>
              <w:top w:val="nil"/>
              <w:left w:val="nil"/>
              <w:bottom w:val="single" w:sz="4" w:space="0" w:color="auto"/>
              <w:right w:val="single" w:sz="4" w:space="0" w:color="auto"/>
            </w:tcBorders>
            <w:vAlign w:val="center"/>
            <w:hideMark/>
          </w:tcPr>
          <w:p w14:paraId="64F2CB52" w14:textId="77777777" w:rsidR="000A73FE" w:rsidRPr="00453CDA" w:rsidRDefault="000A73FE">
            <w:pPr>
              <w:spacing w:line="276" w:lineRule="auto"/>
              <w:jc w:val="center"/>
              <w:rPr>
                <w:sz w:val="18"/>
                <w:szCs w:val="20"/>
                <w:lang w:eastAsia="en-US"/>
              </w:rPr>
            </w:pPr>
            <w:r w:rsidRPr="00453CDA">
              <w:rPr>
                <w:sz w:val="18"/>
                <w:szCs w:val="20"/>
                <w:lang w:eastAsia="en-US"/>
              </w:rPr>
              <w:t>0,08</w:t>
            </w:r>
          </w:p>
        </w:tc>
        <w:tc>
          <w:tcPr>
            <w:tcW w:w="308" w:type="pct"/>
            <w:tcBorders>
              <w:top w:val="nil"/>
              <w:left w:val="nil"/>
              <w:bottom w:val="single" w:sz="4" w:space="0" w:color="auto"/>
              <w:right w:val="single" w:sz="4" w:space="0" w:color="auto"/>
            </w:tcBorders>
            <w:vAlign w:val="center"/>
            <w:hideMark/>
          </w:tcPr>
          <w:p w14:paraId="516F076B" w14:textId="77777777" w:rsidR="000A73FE" w:rsidRPr="00453CDA" w:rsidRDefault="000A73FE">
            <w:pPr>
              <w:spacing w:line="276" w:lineRule="auto"/>
              <w:jc w:val="center"/>
              <w:rPr>
                <w:sz w:val="18"/>
                <w:szCs w:val="20"/>
                <w:lang w:eastAsia="en-US"/>
              </w:rPr>
            </w:pPr>
            <w:r w:rsidRPr="00453CDA">
              <w:rPr>
                <w:sz w:val="18"/>
                <w:szCs w:val="20"/>
                <w:lang w:eastAsia="en-US"/>
              </w:rPr>
              <w:t>95,32</w:t>
            </w:r>
          </w:p>
        </w:tc>
      </w:tr>
      <w:tr w:rsidR="00453CDA" w:rsidRPr="00453CDA" w14:paraId="61717E57"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5F617299"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3876444E"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2C272D51" w14:textId="77777777" w:rsidR="000A73FE" w:rsidRPr="00453CDA" w:rsidRDefault="000A73FE">
            <w:pPr>
              <w:spacing w:line="276" w:lineRule="auto"/>
              <w:jc w:val="center"/>
              <w:rPr>
                <w:sz w:val="18"/>
                <w:szCs w:val="20"/>
                <w:lang w:eastAsia="en-US"/>
              </w:rPr>
            </w:pPr>
            <w:r w:rsidRPr="00453CDA">
              <w:rPr>
                <w:sz w:val="18"/>
                <w:szCs w:val="20"/>
                <w:lang w:eastAsia="en-US"/>
              </w:rPr>
              <w:t>2030</w:t>
            </w:r>
          </w:p>
        </w:tc>
        <w:tc>
          <w:tcPr>
            <w:tcW w:w="470" w:type="pct"/>
            <w:tcBorders>
              <w:top w:val="nil"/>
              <w:left w:val="nil"/>
              <w:bottom w:val="single" w:sz="4" w:space="0" w:color="auto"/>
              <w:right w:val="single" w:sz="4" w:space="0" w:color="auto"/>
            </w:tcBorders>
            <w:hideMark/>
          </w:tcPr>
          <w:p w14:paraId="7602531D" w14:textId="77777777" w:rsidR="000A73FE" w:rsidRPr="00453CDA" w:rsidRDefault="000A73FE">
            <w:pPr>
              <w:spacing w:line="276" w:lineRule="auto"/>
              <w:jc w:val="center"/>
              <w:rPr>
                <w:sz w:val="18"/>
                <w:szCs w:val="20"/>
                <w:lang w:eastAsia="en-US"/>
              </w:rPr>
            </w:pPr>
            <w:r w:rsidRPr="00453CDA">
              <w:rPr>
                <w:sz w:val="18"/>
                <w:szCs w:val="20"/>
                <w:lang w:eastAsia="en-US"/>
              </w:rPr>
              <w:t>1,72</w:t>
            </w:r>
          </w:p>
        </w:tc>
        <w:tc>
          <w:tcPr>
            <w:tcW w:w="466" w:type="pct"/>
            <w:tcBorders>
              <w:top w:val="nil"/>
              <w:left w:val="nil"/>
              <w:bottom w:val="single" w:sz="4" w:space="0" w:color="auto"/>
              <w:right w:val="single" w:sz="4" w:space="0" w:color="auto"/>
            </w:tcBorders>
            <w:vAlign w:val="center"/>
            <w:hideMark/>
          </w:tcPr>
          <w:p w14:paraId="523B85CE"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hideMark/>
          </w:tcPr>
          <w:p w14:paraId="50891CDB" w14:textId="77777777" w:rsidR="000A73FE" w:rsidRPr="00453CDA" w:rsidRDefault="000A73FE">
            <w:pPr>
              <w:spacing w:line="276" w:lineRule="auto"/>
              <w:jc w:val="center"/>
              <w:rPr>
                <w:sz w:val="18"/>
                <w:szCs w:val="20"/>
                <w:lang w:eastAsia="en-US"/>
              </w:rPr>
            </w:pPr>
            <w:r w:rsidRPr="00453CDA">
              <w:rPr>
                <w:sz w:val="18"/>
                <w:szCs w:val="20"/>
                <w:lang w:eastAsia="en-US"/>
              </w:rPr>
              <w:t>1,72</w:t>
            </w:r>
          </w:p>
        </w:tc>
        <w:tc>
          <w:tcPr>
            <w:tcW w:w="408" w:type="pct"/>
            <w:tcBorders>
              <w:top w:val="nil"/>
              <w:left w:val="nil"/>
              <w:bottom w:val="single" w:sz="4" w:space="0" w:color="auto"/>
              <w:right w:val="single" w:sz="4" w:space="0" w:color="auto"/>
            </w:tcBorders>
            <w:vAlign w:val="center"/>
            <w:hideMark/>
          </w:tcPr>
          <w:p w14:paraId="3724E26A" w14:textId="77777777" w:rsidR="000A73FE" w:rsidRPr="00453CDA" w:rsidRDefault="000A73FE">
            <w:pPr>
              <w:spacing w:line="276" w:lineRule="auto"/>
              <w:jc w:val="center"/>
              <w:rPr>
                <w:sz w:val="18"/>
                <w:szCs w:val="20"/>
                <w:lang w:eastAsia="en-US"/>
              </w:rPr>
            </w:pPr>
            <w:r w:rsidRPr="00453CDA">
              <w:rPr>
                <w:sz w:val="18"/>
                <w:szCs w:val="20"/>
                <w:lang w:eastAsia="en-US"/>
              </w:rPr>
              <w:t>0,03</w:t>
            </w:r>
          </w:p>
        </w:tc>
        <w:tc>
          <w:tcPr>
            <w:tcW w:w="343" w:type="pct"/>
            <w:tcBorders>
              <w:top w:val="nil"/>
              <w:left w:val="nil"/>
              <w:bottom w:val="single" w:sz="4" w:space="0" w:color="auto"/>
              <w:right w:val="single" w:sz="4" w:space="0" w:color="auto"/>
            </w:tcBorders>
            <w:vAlign w:val="center"/>
            <w:hideMark/>
          </w:tcPr>
          <w:p w14:paraId="1D0EC2B8" w14:textId="77777777" w:rsidR="000A73FE" w:rsidRPr="00453CDA" w:rsidRDefault="000A73FE">
            <w:pPr>
              <w:spacing w:line="276" w:lineRule="auto"/>
              <w:jc w:val="center"/>
              <w:rPr>
                <w:sz w:val="18"/>
                <w:szCs w:val="20"/>
                <w:lang w:eastAsia="en-US"/>
              </w:rPr>
            </w:pPr>
            <w:r w:rsidRPr="00453CDA">
              <w:rPr>
                <w:sz w:val="18"/>
                <w:szCs w:val="20"/>
                <w:lang w:eastAsia="en-US"/>
              </w:rPr>
              <w:t>1,69</w:t>
            </w:r>
          </w:p>
        </w:tc>
        <w:tc>
          <w:tcPr>
            <w:tcW w:w="323" w:type="pct"/>
            <w:tcBorders>
              <w:top w:val="nil"/>
              <w:left w:val="nil"/>
              <w:bottom w:val="single" w:sz="4" w:space="0" w:color="auto"/>
              <w:right w:val="single" w:sz="4" w:space="0" w:color="auto"/>
            </w:tcBorders>
            <w:hideMark/>
          </w:tcPr>
          <w:p w14:paraId="5A50C7E3" w14:textId="77777777" w:rsidR="000A73FE" w:rsidRPr="00453CDA" w:rsidRDefault="000A73FE">
            <w:pPr>
              <w:spacing w:line="276" w:lineRule="auto"/>
              <w:jc w:val="center"/>
              <w:rPr>
                <w:sz w:val="18"/>
                <w:szCs w:val="20"/>
                <w:lang w:eastAsia="en-US"/>
              </w:rPr>
            </w:pPr>
            <w:r w:rsidRPr="00453CDA">
              <w:rPr>
                <w:sz w:val="18"/>
                <w:szCs w:val="20"/>
                <w:lang w:eastAsia="en-US"/>
              </w:rPr>
              <w:t>0,24</w:t>
            </w:r>
          </w:p>
        </w:tc>
        <w:tc>
          <w:tcPr>
            <w:tcW w:w="466" w:type="pct"/>
            <w:tcBorders>
              <w:top w:val="nil"/>
              <w:left w:val="nil"/>
              <w:bottom w:val="single" w:sz="4" w:space="0" w:color="auto"/>
              <w:right w:val="single" w:sz="4" w:space="0" w:color="auto"/>
            </w:tcBorders>
            <w:vAlign w:val="center"/>
            <w:hideMark/>
          </w:tcPr>
          <w:p w14:paraId="68112E66" w14:textId="77777777" w:rsidR="000A73FE" w:rsidRPr="00453CDA" w:rsidRDefault="000A73FE">
            <w:pPr>
              <w:spacing w:line="276" w:lineRule="auto"/>
              <w:jc w:val="center"/>
              <w:rPr>
                <w:sz w:val="18"/>
                <w:szCs w:val="20"/>
                <w:lang w:eastAsia="en-US"/>
              </w:rPr>
            </w:pPr>
            <w:r w:rsidRPr="00453CDA">
              <w:rPr>
                <w:sz w:val="18"/>
                <w:szCs w:val="20"/>
                <w:lang w:eastAsia="en-US"/>
              </w:rPr>
              <w:t>1,37</w:t>
            </w:r>
          </w:p>
        </w:tc>
        <w:tc>
          <w:tcPr>
            <w:tcW w:w="360" w:type="pct"/>
            <w:tcBorders>
              <w:top w:val="nil"/>
              <w:left w:val="nil"/>
              <w:bottom w:val="single" w:sz="4" w:space="0" w:color="auto"/>
              <w:right w:val="single" w:sz="4" w:space="0" w:color="auto"/>
            </w:tcBorders>
            <w:vAlign w:val="center"/>
            <w:hideMark/>
          </w:tcPr>
          <w:p w14:paraId="762DDE36" w14:textId="77777777" w:rsidR="000A73FE" w:rsidRPr="00453CDA" w:rsidRDefault="000A73FE">
            <w:pPr>
              <w:spacing w:line="276" w:lineRule="auto"/>
              <w:jc w:val="center"/>
              <w:rPr>
                <w:sz w:val="18"/>
                <w:szCs w:val="20"/>
                <w:lang w:eastAsia="en-US"/>
              </w:rPr>
            </w:pPr>
            <w:r w:rsidRPr="00453CDA">
              <w:rPr>
                <w:sz w:val="18"/>
                <w:szCs w:val="20"/>
                <w:lang w:eastAsia="en-US"/>
              </w:rPr>
              <w:t>1,61</w:t>
            </w:r>
          </w:p>
        </w:tc>
        <w:tc>
          <w:tcPr>
            <w:tcW w:w="431" w:type="pct"/>
            <w:tcBorders>
              <w:top w:val="nil"/>
              <w:left w:val="nil"/>
              <w:bottom w:val="single" w:sz="4" w:space="0" w:color="auto"/>
              <w:right w:val="single" w:sz="4" w:space="0" w:color="auto"/>
            </w:tcBorders>
            <w:vAlign w:val="center"/>
            <w:hideMark/>
          </w:tcPr>
          <w:p w14:paraId="58B2B1AE" w14:textId="77777777" w:rsidR="000A73FE" w:rsidRPr="00453CDA" w:rsidRDefault="000A73FE">
            <w:pPr>
              <w:spacing w:line="276" w:lineRule="auto"/>
              <w:jc w:val="center"/>
              <w:rPr>
                <w:sz w:val="18"/>
                <w:szCs w:val="20"/>
                <w:lang w:eastAsia="en-US"/>
              </w:rPr>
            </w:pPr>
            <w:r w:rsidRPr="00453CDA">
              <w:rPr>
                <w:sz w:val="18"/>
                <w:szCs w:val="20"/>
                <w:lang w:eastAsia="en-US"/>
              </w:rPr>
              <w:t>0,08</w:t>
            </w:r>
          </w:p>
        </w:tc>
        <w:tc>
          <w:tcPr>
            <w:tcW w:w="308" w:type="pct"/>
            <w:tcBorders>
              <w:top w:val="nil"/>
              <w:left w:val="nil"/>
              <w:bottom w:val="single" w:sz="4" w:space="0" w:color="auto"/>
              <w:right w:val="single" w:sz="4" w:space="0" w:color="auto"/>
            </w:tcBorders>
            <w:vAlign w:val="center"/>
            <w:hideMark/>
          </w:tcPr>
          <w:p w14:paraId="5A5747FC" w14:textId="77777777" w:rsidR="000A73FE" w:rsidRPr="00453CDA" w:rsidRDefault="000A73FE">
            <w:pPr>
              <w:spacing w:line="276" w:lineRule="auto"/>
              <w:jc w:val="center"/>
              <w:rPr>
                <w:sz w:val="18"/>
                <w:szCs w:val="20"/>
                <w:lang w:eastAsia="en-US"/>
              </w:rPr>
            </w:pPr>
            <w:r w:rsidRPr="00453CDA">
              <w:rPr>
                <w:sz w:val="18"/>
                <w:szCs w:val="20"/>
                <w:lang w:eastAsia="en-US"/>
              </w:rPr>
              <w:t>95,32</w:t>
            </w:r>
          </w:p>
        </w:tc>
      </w:tr>
      <w:tr w:rsidR="00453CDA" w:rsidRPr="00453CDA" w14:paraId="7E25172B"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5A08A9BE"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1964CB92"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4AE268F2" w14:textId="77777777" w:rsidR="000A73FE" w:rsidRPr="00453CDA" w:rsidRDefault="000A73FE">
            <w:pPr>
              <w:spacing w:line="276" w:lineRule="auto"/>
              <w:jc w:val="center"/>
              <w:rPr>
                <w:sz w:val="18"/>
                <w:szCs w:val="20"/>
                <w:lang w:eastAsia="en-US"/>
              </w:rPr>
            </w:pPr>
            <w:r w:rsidRPr="00453CDA">
              <w:rPr>
                <w:sz w:val="18"/>
                <w:szCs w:val="20"/>
                <w:lang w:eastAsia="en-US"/>
              </w:rPr>
              <w:t>2031</w:t>
            </w:r>
          </w:p>
        </w:tc>
        <w:tc>
          <w:tcPr>
            <w:tcW w:w="470" w:type="pct"/>
            <w:tcBorders>
              <w:top w:val="nil"/>
              <w:left w:val="nil"/>
              <w:bottom w:val="single" w:sz="4" w:space="0" w:color="auto"/>
              <w:right w:val="single" w:sz="4" w:space="0" w:color="auto"/>
            </w:tcBorders>
            <w:hideMark/>
          </w:tcPr>
          <w:p w14:paraId="6AE0DBA3" w14:textId="77777777" w:rsidR="000A73FE" w:rsidRPr="00453CDA" w:rsidRDefault="000A73FE">
            <w:pPr>
              <w:spacing w:line="276" w:lineRule="auto"/>
              <w:jc w:val="center"/>
              <w:rPr>
                <w:sz w:val="18"/>
                <w:szCs w:val="20"/>
                <w:lang w:eastAsia="en-US"/>
              </w:rPr>
            </w:pPr>
            <w:r w:rsidRPr="00453CDA">
              <w:rPr>
                <w:sz w:val="18"/>
                <w:szCs w:val="20"/>
                <w:lang w:eastAsia="en-US"/>
              </w:rPr>
              <w:t>1,72</w:t>
            </w:r>
          </w:p>
        </w:tc>
        <w:tc>
          <w:tcPr>
            <w:tcW w:w="466" w:type="pct"/>
            <w:tcBorders>
              <w:top w:val="nil"/>
              <w:left w:val="nil"/>
              <w:bottom w:val="single" w:sz="4" w:space="0" w:color="auto"/>
              <w:right w:val="single" w:sz="4" w:space="0" w:color="auto"/>
            </w:tcBorders>
            <w:vAlign w:val="center"/>
            <w:hideMark/>
          </w:tcPr>
          <w:p w14:paraId="4F56E03E"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hideMark/>
          </w:tcPr>
          <w:p w14:paraId="52E5973E" w14:textId="77777777" w:rsidR="000A73FE" w:rsidRPr="00453CDA" w:rsidRDefault="000A73FE">
            <w:pPr>
              <w:spacing w:line="276" w:lineRule="auto"/>
              <w:jc w:val="center"/>
              <w:rPr>
                <w:sz w:val="18"/>
                <w:szCs w:val="20"/>
                <w:lang w:eastAsia="en-US"/>
              </w:rPr>
            </w:pPr>
            <w:r w:rsidRPr="00453CDA">
              <w:rPr>
                <w:sz w:val="18"/>
                <w:szCs w:val="20"/>
                <w:lang w:eastAsia="en-US"/>
              </w:rPr>
              <w:t>1,72</w:t>
            </w:r>
          </w:p>
        </w:tc>
        <w:tc>
          <w:tcPr>
            <w:tcW w:w="408" w:type="pct"/>
            <w:tcBorders>
              <w:top w:val="nil"/>
              <w:left w:val="nil"/>
              <w:bottom w:val="single" w:sz="4" w:space="0" w:color="auto"/>
              <w:right w:val="single" w:sz="4" w:space="0" w:color="auto"/>
            </w:tcBorders>
            <w:vAlign w:val="center"/>
            <w:hideMark/>
          </w:tcPr>
          <w:p w14:paraId="4CE814DE" w14:textId="77777777" w:rsidR="000A73FE" w:rsidRPr="00453CDA" w:rsidRDefault="000A73FE">
            <w:pPr>
              <w:spacing w:line="276" w:lineRule="auto"/>
              <w:jc w:val="center"/>
              <w:rPr>
                <w:sz w:val="18"/>
                <w:szCs w:val="20"/>
                <w:lang w:eastAsia="en-US"/>
              </w:rPr>
            </w:pPr>
            <w:r w:rsidRPr="00453CDA">
              <w:rPr>
                <w:sz w:val="18"/>
                <w:szCs w:val="20"/>
                <w:lang w:eastAsia="en-US"/>
              </w:rPr>
              <w:t>0,03</w:t>
            </w:r>
          </w:p>
        </w:tc>
        <w:tc>
          <w:tcPr>
            <w:tcW w:w="343" w:type="pct"/>
            <w:tcBorders>
              <w:top w:val="nil"/>
              <w:left w:val="nil"/>
              <w:bottom w:val="single" w:sz="4" w:space="0" w:color="auto"/>
              <w:right w:val="single" w:sz="4" w:space="0" w:color="auto"/>
            </w:tcBorders>
            <w:vAlign w:val="center"/>
            <w:hideMark/>
          </w:tcPr>
          <w:p w14:paraId="7E755F56" w14:textId="77777777" w:rsidR="000A73FE" w:rsidRPr="00453CDA" w:rsidRDefault="000A73FE">
            <w:pPr>
              <w:spacing w:line="276" w:lineRule="auto"/>
              <w:jc w:val="center"/>
              <w:rPr>
                <w:sz w:val="18"/>
                <w:szCs w:val="20"/>
                <w:lang w:eastAsia="en-US"/>
              </w:rPr>
            </w:pPr>
            <w:r w:rsidRPr="00453CDA">
              <w:rPr>
                <w:sz w:val="18"/>
                <w:szCs w:val="20"/>
                <w:lang w:eastAsia="en-US"/>
              </w:rPr>
              <w:t>1,69</w:t>
            </w:r>
          </w:p>
        </w:tc>
        <w:tc>
          <w:tcPr>
            <w:tcW w:w="323" w:type="pct"/>
            <w:tcBorders>
              <w:top w:val="nil"/>
              <w:left w:val="nil"/>
              <w:bottom w:val="single" w:sz="4" w:space="0" w:color="auto"/>
              <w:right w:val="single" w:sz="4" w:space="0" w:color="auto"/>
            </w:tcBorders>
            <w:hideMark/>
          </w:tcPr>
          <w:p w14:paraId="77D76C83" w14:textId="77777777" w:rsidR="000A73FE" w:rsidRPr="00453CDA" w:rsidRDefault="000A73FE">
            <w:pPr>
              <w:spacing w:line="276" w:lineRule="auto"/>
              <w:jc w:val="center"/>
              <w:rPr>
                <w:sz w:val="18"/>
                <w:szCs w:val="20"/>
                <w:lang w:eastAsia="en-US"/>
              </w:rPr>
            </w:pPr>
            <w:r w:rsidRPr="00453CDA">
              <w:rPr>
                <w:sz w:val="18"/>
                <w:szCs w:val="20"/>
                <w:lang w:eastAsia="en-US"/>
              </w:rPr>
              <w:t>0,24</w:t>
            </w:r>
          </w:p>
        </w:tc>
        <w:tc>
          <w:tcPr>
            <w:tcW w:w="466" w:type="pct"/>
            <w:tcBorders>
              <w:top w:val="nil"/>
              <w:left w:val="nil"/>
              <w:bottom w:val="single" w:sz="4" w:space="0" w:color="auto"/>
              <w:right w:val="single" w:sz="4" w:space="0" w:color="auto"/>
            </w:tcBorders>
            <w:vAlign w:val="center"/>
            <w:hideMark/>
          </w:tcPr>
          <w:p w14:paraId="1E6ACA9D" w14:textId="77777777" w:rsidR="000A73FE" w:rsidRPr="00453CDA" w:rsidRDefault="000A73FE">
            <w:pPr>
              <w:spacing w:line="276" w:lineRule="auto"/>
              <w:jc w:val="center"/>
              <w:rPr>
                <w:sz w:val="18"/>
                <w:szCs w:val="20"/>
                <w:lang w:eastAsia="en-US"/>
              </w:rPr>
            </w:pPr>
            <w:r w:rsidRPr="00453CDA">
              <w:rPr>
                <w:sz w:val="18"/>
                <w:szCs w:val="20"/>
                <w:lang w:eastAsia="en-US"/>
              </w:rPr>
              <w:t>1,37</w:t>
            </w:r>
          </w:p>
        </w:tc>
        <w:tc>
          <w:tcPr>
            <w:tcW w:w="360" w:type="pct"/>
            <w:tcBorders>
              <w:top w:val="nil"/>
              <w:left w:val="nil"/>
              <w:bottom w:val="single" w:sz="4" w:space="0" w:color="auto"/>
              <w:right w:val="single" w:sz="4" w:space="0" w:color="auto"/>
            </w:tcBorders>
            <w:vAlign w:val="center"/>
            <w:hideMark/>
          </w:tcPr>
          <w:p w14:paraId="01EBA79B" w14:textId="77777777" w:rsidR="000A73FE" w:rsidRPr="00453CDA" w:rsidRDefault="000A73FE">
            <w:pPr>
              <w:spacing w:line="276" w:lineRule="auto"/>
              <w:jc w:val="center"/>
              <w:rPr>
                <w:sz w:val="18"/>
                <w:szCs w:val="20"/>
                <w:lang w:eastAsia="en-US"/>
              </w:rPr>
            </w:pPr>
            <w:r w:rsidRPr="00453CDA">
              <w:rPr>
                <w:sz w:val="18"/>
                <w:szCs w:val="20"/>
                <w:lang w:eastAsia="en-US"/>
              </w:rPr>
              <w:t>1,61</w:t>
            </w:r>
          </w:p>
        </w:tc>
        <w:tc>
          <w:tcPr>
            <w:tcW w:w="431" w:type="pct"/>
            <w:tcBorders>
              <w:top w:val="nil"/>
              <w:left w:val="nil"/>
              <w:bottom w:val="single" w:sz="4" w:space="0" w:color="auto"/>
              <w:right w:val="single" w:sz="4" w:space="0" w:color="auto"/>
            </w:tcBorders>
            <w:vAlign w:val="center"/>
            <w:hideMark/>
          </w:tcPr>
          <w:p w14:paraId="48898C1F" w14:textId="77777777" w:rsidR="000A73FE" w:rsidRPr="00453CDA" w:rsidRDefault="000A73FE">
            <w:pPr>
              <w:spacing w:line="276" w:lineRule="auto"/>
              <w:jc w:val="center"/>
              <w:rPr>
                <w:sz w:val="18"/>
                <w:szCs w:val="20"/>
                <w:lang w:eastAsia="en-US"/>
              </w:rPr>
            </w:pPr>
            <w:r w:rsidRPr="00453CDA">
              <w:rPr>
                <w:sz w:val="18"/>
                <w:szCs w:val="20"/>
                <w:lang w:eastAsia="en-US"/>
              </w:rPr>
              <w:t>0,08</w:t>
            </w:r>
          </w:p>
        </w:tc>
        <w:tc>
          <w:tcPr>
            <w:tcW w:w="308" w:type="pct"/>
            <w:tcBorders>
              <w:top w:val="nil"/>
              <w:left w:val="nil"/>
              <w:bottom w:val="single" w:sz="4" w:space="0" w:color="auto"/>
              <w:right w:val="single" w:sz="4" w:space="0" w:color="auto"/>
            </w:tcBorders>
            <w:vAlign w:val="center"/>
            <w:hideMark/>
          </w:tcPr>
          <w:p w14:paraId="5FD15E8C" w14:textId="77777777" w:rsidR="000A73FE" w:rsidRPr="00453CDA" w:rsidRDefault="000A73FE">
            <w:pPr>
              <w:spacing w:line="276" w:lineRule="auto"/>
              <w:jc w:val="center"/>
              <w:rPr>
                <w:sz w:val="18"/>
                <w:szCs w:val="20"/>
                <w:lang w:eastAsia="en-US"/>
              </w:rPr>
            </w:pPr>
            <w:r w:rsidRPr="00453CDA">
              <w:rPr>
                <w:sz w:val="18"/>
                <w:szCs w:val="20"/>
                <w:lang w:eastAsia="en-US"/>
              </w:rPr>
              <w:t>95,32</w:t>
            </w:r>
          </w:p>
        </w:tc>
      </w:tr>
      <w:tr w:rsidR="00453CDA" w:rsidRPr="00453CDA" w14:paraId="5041D0D4"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6FF6C58E"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6905B904"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1B97C5F7" w14:textId="77777777" w:rsidR="000A73FE" w:rsidRPr="00453CDA" w:rsidRDefault="000A73FE">
            <w:pPr>
              <w:spacing w:line="276" w:lineRule="auto"/>
              <w:jc w:val="center"/>
              <w:rPr>
                <w:sz w:val="18"/>
                <w:szCs w:val="20"/>
                <w:lang w:eastAsia="en-US"/>
              </w:rPr>
            </w:pPr>
            <w:r w:rsidRPr="00453CDA">
              <w:rPr>
                <w:sz w:val="18"/>
                <w:szCs w:val="20"/>
                <w:lang w:eastAsia="en-US"/>
              </w:rPr>
              <w:t>2032-2040</w:t>
            </w:r>
          </w:p>
        </w:tc>
        <w:tc>
          <w:tcPr>
            <w:tcW w:w="470" w:type="pct"/>
            <w:tcBorders>
              <w:top w:val="nil"/>
              <w:left w:val="nil"/>
              <w:bottom w:val="single" w:sz="4" w:space="0" w:color="auto"/>
              <w:right w:val="single" w:sz="4" w:space="0" w:color="auto"/>
            </w:tcBorders>
            <w:hideMark/>
          </w:tcPr>
          <w:p w14:paraId="289263B5" w14:textId="77777777" w:rsidR="000A73FE" w:rsidRPr="00453CDA" w:rsidRDefault="000A73FE">
            <w:pPr>
              <w:spacing w:line="276" w:lineRule="auto"/>
              <w:jc w:val="center"/>
              <w:rPr>
                <w:sz w:val="18"/>
                <w:szCs w:val="20"/>
                <w:lang w:eastAsia="en-US"/>
              </w:rPr>
            </w:pPr>
            <w:r w:rsidRPr="00453CDA">
              <w:rPr>
                <w:sz w:val="18"/>
                <w:szCs w:val="20"/>
                <w:lang w:eastAsia="en-US"/>
              </w:rPr>
              <w:t>1,72</w:t>
            </w:r>
          </w:p>
        </w:tc>
        <w:tc>
          <w:tcPr>
            <w:tcW w:w="466" w:type="pct"/>
            <w:tcBorders>
              <w:top w:val="nil"/>
              <w:left w:val="nil"/>
              <w:bottom w:val="single" w:sz="4" w:space="0" w:color="auto"/>
              <w:right w:val="single" w:sz="4" w:space="0" w:color="auto"/>
            </w:tcBorders>
            <w:vAlign w:val="center"/>
            <w:hideMark/>
          </w:tcPr>
          <w:p w14:paraId="1307DB77"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hideMark/>
          </w:tcPr>
          <w:p w14:paraId="2F7B2D5D" w14:textId="77777777" w:rsidR="000A73FE" w:rsidRPr="00453CDA" w:rsidRDefault="000A73FE">
            <w:pPr>
              <w:spacing w:line="276" w:lineRule="auto"/>
              <w:jc w:val="center"/>
              <w:rPr>
                <w:sz w:val="18"/>
                <w:szCs w:val="20"/>
                <w:lang w:eastAsia="en-US"/>
              </w:rPr>
            </w:pPr>
            <w:r w:rsidRPr="00453CDA">
              <w:rPr>
                <w:sz w:val="18"/>
                <w:szCs w:val="20"/>
                <w:lang w:eastAsia="en-US"/>
              </w:rPr>
              <w:t>1,72</w:t>
            </w:r>
          </w:p>
        </w:tc>
        <w:tc>
          <w:tcPr>
            <w:tcW w:w="408" w:type="pct"/>
            <w:tcBorders>
              <w:top w:val="nil"/>
              <w:left w:val="nil"/>
              <w:bottom w:val="single" w:sz="4" w:space="0" w:color="auto"/>
              <w:right w:val="single" w:sz="4" w:space="0" w:color="auto"/>
            </w:tcBorders>
            <w:vAlign w:val="center"/>
            <w:hideMark/>
          </w:tcPr>
          <w:p w14:paraId="2388070D" w14:textId="77777777" w:rsidR="000A73FE" w:rsidRPr="00453CDA" w:rsidRDefault="000A73FE">
            <w:pPr>
              <w:spacing w:line="276" w:lineRule="auto"/>
              <w:jc w:val="center"/>
              <w:rPr>
                <w:sz w:val="18"/>
                <w:szCs w:val="20"/>
                <w:lang w:eastAsia="en-US"/>
              </w:rPr>
            </w:pPr>
            <w:r w:rsidRPr="00453CDA">
              <w:rPr>
                <w:sz w:val="18"/>
                <w:szCs w:val="20"/>
                <w:lang w:eastAsia="en-US"/>
              </w:rPr>
              <w:t>0,03</w:t>
            </w:r>
          </w:p>
        </w:tc>
        <w:tc>
          <w:tcPr>
            <w:tcW w:w="343" w:type="pct"/>
            <w:tcBorders>
              <w:top w:val="nil"/>
              <w:left w:val="nil"/>
              <w:bottom w:val="single" w:sz="4" w:space="0" w:color="auto"/>
              <w:right w:val="single" w:sz="4" w:space="0" w:color="auto"/>
            </w:tcBorders>
            <w:vAlign w:val="center"/>
            <w:hideMark/>
          </w:tcPr>
          <w:p w14:paraId="34835564" w14:textId="77777777" w:rsidR="000A73FE" w:rsidRPr="00453CDA" w:rsidRDefault="000A73FE">
            <w:pPr>
              <w:spacing w:line="276" w:lineRule="auto"/>
              <w:jc w:val="center"/>
              <w:rPr>
                <w:sz w:val="18"/>
                <w:szCs w:val="20"/>
                <w:lang w:eastAsia="en-US"/>
              </w:rPr>
            </w:pPr>
            <w:r w:rsidRPr="00453CDA">
              <w:rPr>
                <w:sz w:val="18"/>
                <w:szCs w:val="20"/>
                <w:lang w:eastAsia="en-US"/>
              </w:rPr>
              <w:t>1,69</w:t>
            </w:r>
          </w:p>
        </w:tc>
        <w:tc>
          <w:tcPr>
            <w:tcW w:w="323" w:type="pct"/>
            <w:tcBorders>
              <w:top w:val="nil"/>
              <w:left w:val="nil"/>
              <w:bottom w:val="single" w:sz="4" w:space="0" w:color="auto"/>
              <w:right w:val="single" w:sz="4" w:space="0" w:color="auto"/>
            </w:tcBorders>
            <w:hideMark/>
          </w:tcPr>
          <w:p w14:paraId="2D6FA4BC" w14:textId="77777777" w:rsidR="000A73FE" w:rsidRPr="00453CDA" w:rsidRDefault="000A73FE">
            <w:pPr>
              <w:spacing w:line="276" w:lineRule="auto"/>
              <w:jc w:val="center"/>
              <w:rPr>
                <w:sz w:val="18"/>
                <w:szCs w:val="20"/>
                <w:lang w:eastAsia="en-US"/>
              </w:rPr>
            </w:pPr>
            <w:r w:rsidRPr="00453CDA">
              <w:rPr>
                <w:sz w:val="18"/>
                <w:szCs w:val="20"/>
                <w:lang w:eastAsia="en-US"/>
              </w:rPr>
              <w:t>0,24</w:t>
            </w:r>
          </w:p>
        </w:tc>
        <w:tc>
          <w:tcPr>
            <w:tcW w:w="466" w:type="pct"/>
            <w:tcBorders>
              <w:top w:val="nil"/>
              <w:left w:val="nil"/>
              <w:bottom w:val="single" w:sz="4" w:space="0" w:color="auto"/>
              <w:right w:val="single" w:sz="4" w:space="0" w:color="auto"/>
            </w:tcBorders>
            <w:vAlign w:val="center"/>
            <w:hideMark/>
          </w:tcPr>
          <w:p w14:paraId="2F0F9E1C" w14:textId="77777777" w:rsidR="000A73FE" w:rsidRPr="00453CDA" w:rsidRDefault="000A73FE">
            <w:pPr>
              <w:spacing w:line="276" w:lineRule="auto"/>
              <w:jc w:val="center"/>
              <w:rPr>
                <w:sz w:val="18"/>
                <w:szCs w:val="20"/>
                <w:lang w:eastAsia="en-US"/>
              </w:rPr>
            </w:pPr>
            <w:r w:rsidRPr="00453CDA">
              <w:rPr>
                <w:sz w:val="18"/>
                <w:szCs w:val="20"/>
                <w:lang w:eastAsia="en-US"/>
              </w:rPr>
              <w:t>1,37</w:t>
            </w:r>
          </w:p>
        </w:tc>
        <w:tc>
          <w:tcPr>
            <w:tcW w:w="360" w:type="pct"/>
            <w:tcBorders>
              <w:top w:val="nil"/>
              <w:left w:val="nil"/>
              <w:bottom w:val="single" w:sz="4" w:space="0" w:color="auto"/>
              <w:right w:val="single" w:sz="4" w:space="0" w:color="auto"/>
            </w:tcBorders>
            <w:vAlign w:val="center"/>
            <w:hideMark/>
          </w:tcPr>
          <w:p w14:paraId="05315B89" w14:textId="77777777" w:rsidR="000A73FE" w:rsidRPr="00453CDA" w:rsidRDefault="000A73FE">
            <w:pPr>
              <w:spacing w:line="276" w:lineRule="auto"/>
              <w:jc w:val="center"/>
              <w:rPr>
                <w:sz w:val="18"/>
                <w:szCs w:val="20"/>
                <w:lang w:eastAsia="en-US"/>
              </w:rPr>
            </w:pPr>
            <w:r w:rsidRPr="00453CDA">
              <w:rPr>
                <w:sz w:val="18"/>
                <w:szCs w:val="20"/>
                <w:lang w:eastAsia="en-US"/>
              </w:rPr>
              <w:t>1,61</w:t>
            </w:r>
          </w:p>
        </w:tc>
        <w:tc>
          <w:tcPr>
            <w:tcW w:w="431" w:type="pct"/>
            <w:tcBorders>
              <w:top w:val="nil"/>
              <w:left w:val="nil"/>
              <w:bottom w:val="single" w:sz="4" w:space="0" w:color="auto"/>
              <w:right w:val="single" w:sz="4" w:space="0" w:color="auto"/>
            </w:tcBorders>
            <w:vAlign w:val="center"/>
            <w:hideMark/>
          </w:tcPr>
          <w:p w14:paraId="5191558F" w14:textId="77777777" w:rsidR="000A73FE" w:rsidRPr="00453CDA" w:rsidRDefault="000A73FE">
            <w:pPr>
              <w:spacing w:line="276" w:lineRule="auto"/>
              <w:jc w:val="center"/>
              <w:rPr>
                <w:sz w:val="18"/>
                <w:szCs w:val="20"/>
                <w:lang w:eastAsia="en-US"/>
              </w:rPr>
            </w:pPr>
            <w:r w:rsidRPr="00453CDA">
              <w:rPr>
                <w:sz w:val="18"/>
                <w:szCs w:val="20"/>
                <w:lang w:eastAsia="en-US"/>
              </w:rPr>
              <w:t>0,08</w:t>
            </w:r>
          </w:p>
        </w:tc>
        <w:tc>
          <w:tcPr>
            <w:tcW w:w="308" w:type="pct"/>
            <w:tcBorders>
              <w:top w:val="nil"/>
              <w:left w:val="nil"/>
              <w:bottom w:val="single" w:sz="4" w:space="0" w:color="auto"/>
              <w:right w:val="single" w:sz="4" w:space="0" w:color="auto"/>
            </w:tcBorders>
            <w:vAlign w:val="center"/>
            <w:hideMark/>
          </w:tcPr>
          <w:p w14:paraId="4F8C3108" w14:textId="77777777" w:rsidR="000A73FE" w:rsidRPr="00453CDA" w:rsidRDefault="000A73FE">
            <w:pPr>
              <w:spacing w:line="276" w:lineRule="auto"/>
              <w:jc w:val="center"/>
              <w:rPr>
                <w:sz w:val="18"/>
                <w:szCs w:val="20"/>
                <w:lang w:eastAsia="en-US"/>
              </w:rPr>
            </w:pPr>
            <w:r w:rsidRPr="00453CDA">
              <w:rPr>
                <w:sz w:val="18"/>
                <w:szCs w:val="20"/>
                <w:lang w:eastAsia="en-US"/>
              </w:rPr>
              <w:t>95,32</w:t>
            </w:r>
          </w:p>
        </w:tc>
      </w:tr>
      <w:tr w:rsidR="00453CDA" w:rsidRPr="00453CDA" w14:paraId="65104DD9" w14:textId="77777777" w:rsidTr="000A73FE">
        <w:trPr>
          <w:trHeight w:val="20"/>
        </w:trPr>
        <w:tc>
          <w:tcPr>
            <w:tcW w:w="5000" w:type="pct"/>
            <w:gridSpan w:val="13"/>
            <w:tcBorders>
              <w:top w:val="single" w:sz="4" w:space="0" w:color="auto"/>
              <w:left w:val="single" w:sz="4" w:space="0" w:color="auto"/>
              <w:bottom w:val="single" w:sz="4" w:space="0" w:color="auto"/>
              <w:right w:val="single" w:sz="4" w:space="0" w:color="auto"/>
            </w:tcBorders>
            <w:vAlign w:val="center"/>
            <w:hideMark/>
          </w:tcPr>
          <w:p w14:paraId="07F53574" w14:textId="77777777" w:rsidR="000A73FE" w:rsidRPr="00453CDA" w:rsidRDefault="000A73FE">
            <w:pPr>
              <w:spacing w:line="276" w:lineRule="auto"/>
              <w:jc w:val="center"/>
              <w:rPr>
                <w:b/>
                <w:bCs/>
                <w:sz w:val="18"/>
                <w:szCs w:val="20"/>
                <w:lang w:eastAsia="en-US"/>
              </w:rPr>
            </w:pPr>
            <w:r w:rsidRPr="00453CDA">
              <w:rPr>
                <w:b/>
                <w:bCs/>
                <w:sz w:val="18"/>
                <w:szCs w:val="20"/>
                <w:lang w:eastAsia="en-US"/>
              </w:rPr>
              <w:t>Скоблевский сельский округ</w:t>
            </w:r>
          </w:p>
        </w:tc>
      </w:tr>
      <w:tr w:rsidR="00453CDA" w:rsidRPr="00453CDA" w14:paraId="19562DD0" w14:textId="77777777" w:rsidTr="000A73FE">
        <w:trPr>
          <w:trHeight w:val="20"/>
        </w:trPr>
        <w:tc>
          <w:tcPr>
            <w:tcW w:w="156" w:type="pct"/>
            <w:vMerge w:val="restart"/>
            <w:tcBorders>
              <w:top w:val="nil"/>
              <w:left w:val="single" w:sz="4" w:space="0" w:color="auto"/>
              <w:bottom w:val="single" w:sz="4" w:space="0" w:color="auto"/>
              <w:right w:val="single" w:sz="4" w:space="0" w:color="auto"/>
            </w:tcBorders>
            <w:vAlign w:val="center"/>
            <w:hideMark/>
          </w:tcPr>
          <w:p w14:paraId="3D876C34" w14:textId="77777777" w:rsidR="000A73FE" w:rsidRPr="00453CDA" w:rsidRDefault="000A73FE">
            <w:pPr>
              <w:spacing w:line="276" w:lineRule="auto"/>
              <w:jc w:val="center"/>
              <w:rPr>
                <w:sz w:val="18"/>
                <w:szCs w:val="20"/>
                <w:lang w:eastAsia="en-US"/>
              </w:rPr>
            </w:pPr>
            <w:r w:rsidRPr="00453CDA">
              <w:rPr>
                <w:sz w:val="18"/>
                <w:szCs w:val="20"/>
                <w:lang w:eastAsia="en-US"/>
              </w:rPr>
              <w:t>19</w:t>
            </w:r>
          </w:p>
        </w:tc>
        <w:tc>
          <w:tcPr>
            <w:tcW w:w="594" w:type="pct"/>
            <w:vMerge w:val="restart"/>
            <w:tcBorders>
              <w:top w:val="nil"/>
              <w:left w:val="single" w:sz="4" w:space="0" w:color="auto"/>
              <w:bottom w:val="single" w:sz="4" w:space="0" w:color="auto"/>
              <w:right w:val="single" w:sz="4" w:space="0" w:color="auto"/>
            </w:tcBorders>
            <w:vAlign w:val="center"/>
            <w:hideMark/>
          </w:tcPr>
          <w:p w14:paraId="0F4ECFB9" w14:textId="77777777" w:rsidR="000A73FE" w:rsidRPr="00453CDA" w:rsidRDefault="000A73FE">
            <w:pPr>
              <w:spacing w:line="276" w:lineRule="auto"/>
              <w:jc w:val="center"/>
              <w:rPr>
                <w:sz w:val="18"/>
                <w:szCs w:val="20"/>
                <w:lang w:eastAsia="en-US"/>
              </w:rPr>
            </w:pPr>
            <w:r w:rsidRPr="00453CDA">
              <w:rPr>
                <w:sz w:val="18"/>
                <w:szCs w:val="20"/>
                <w:lang w:eastAsia="en-US"/>
              </w:rPr>
              <w:t>с. Ефимьево, ул. Октябрьская, д.4</w:t>
            </w:r>
          </w:p>
        </w:tc>
        <w:tc>
          <w:tcPr>
            <w:tcW w:w="217" w:type="pct"/>
            <w:tcBorders>
              <w:top w:val="nil"/>
              <w:left w:val="nil"/>
              <w:bottom w:val="single" w:sz="4" w:space="0" w:color="auto"/>
              <w:right w:val="single" w:sz="4" w:space="0" w:color="auto"/>
            </w:tcBorders>
            <w:vAlign w:val="center"/>
            <w:hideMark/>
          </w:tcPr>
          <w:p w14:paraId="5D83B4F6" w14:textId="77777777" w:rsidR="000A73FE" w:rsidRPr="00453CDA" w:rsidRDefault="000A73FE">
            <w:pPr>
              <w:spacing w:line="276" w:lineRule="auto"/>
              <w:jc w:val="center"/>
              <w:rPr>
                <w:sz w:val="18"/>
                <w:szCs w:val="20"/>
                <w:lang w:eastAsia="en-US"/>
              </w:rPr>
            </w:pPr>
            <w:r w:rsidRPr="00453CDA">
              <w:rPr>
                <w:sz w:val="18"/>
                <w:szCs w:val="20"/>
                <w:lang w:eastAsia="en-US"/>
              </w:rPr>
              <w:t>2023</w:t>
            </w:r>
          </w:p>
        </w:tc>
        <w:tc>
          <w:tcPr>
            <w:tcW w:w="470" w:type="pct"/>
            <w:tcBorders>
              <w:top w:val="nil"/>
              <w:left w:val="nil"/>
              <w:bottom w:val="single" w:sz="4" w:space="0" w:color="auto"/>
              <w:right w:val="single" w:sz="4" w:space="0" w:color="auto"/>
            </w:tcBorders>
            <w:vAlign w:val="center"/>
            <w:hideMark/>
          </w:tcPr>
          <w:p w14:paraId="20C22985" w14:textId="77777777" w:rsidR="000A73FE" w:rsidRPr="00453CDA" w:rsidRDefault="000A73FE">
            <w:pPr>
              <w:spacing w:line="276" w:lineRule="auto"/>
              <w:jc w:val="center"/>
              <w:rPr>
                <w:sz w:val="18"/>
                <w:szCs w:val="20"/>
                <w:lang w:eastAsia="en-US"/>
              </w:rPr>
            </w:pPr>
            <w:r w:rsidRPr="00453CDA">
              <w:rPr>
                <w:sz w:val="18"/>
                <w:szCs w:val="20"/>
                <w:lang w:eastAsia="en-US"/>
              </w:rPr>
              <w:t>0,34</w:t>
            </w:r>
          </w:p>
        </w:tc>
        <w:tc>
          <w:tcPr>
            <w:tcW w:w="466" w:type="pct"/>
            <w:tcBorders>
              <w:top w:val="nil"/>
              <w:left w:val="nil"/>
              <w:bottom w:val="single" w:sz="4" w:space="0" w:color="auto"/>
              <w:right w:val="single" w:sz="4" w:space="0" w:color="auto"/>
            </w:tcBorders>
            <w:vAlign w:val="center"/>
            <w:hideMark/>
          </w:tcPr>
          <w:p w14:paraId="53BF9939"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vAlign w:val="center"/>
            <w:hideMark/>
          </w:tcPr>
          <w:p w14:paraId="78660B9A" w14:textId="77777777" w:rsidR="000A73FE" w:rsidRPr="00453CDA" w:rsidRDefault="000A73FE">
            <w:pPr>
              <w:spacing w:line="276" w:lineRule="auto"/>
              <w:jc w:val="center"/>
              <w:rPr>
                <w:sz w:val="18"/>
                <w:szCs w:val="20"/>
                <w:lang w:eastAsia="en-US"/>
              </w:rPr>
            </w:pPr>
            <w:r w:rsidRPr="00453CDA">
              <w:rPr>
                <w:sz w:val="18"/>
                <w:szCs w:val="20"/>
                <w:lang w:eastAsia="en-US"/>
              </w:rPr>
              <w:t>0,34</w:t>
            </w:r>
          </w:p>
        </w:tc>
        <w:tc>
          <w:tcPr>
            <w:tcW w:w="408" w:type="pct"/>
            <w:tcBorders>
              <w:top w:val="nil"/>
              <w:left w:val="nil"/>
              <w:bottom w:val="single" w:sz="4" w:space="0" w:color="auto"/>
              <w:right w:val="single" w:sz="4" w:space="0" w:color="auto"/>
            </w:tcBorders>
            <w:vAlign w:val="center"/>
            <w:hideMark/>
          </w:tcPr>
          <w:p w14:paraId="7DD8025C"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343" w:type="pct"/>
            <w:tcBorders>
              <w:top w:val="nil"/>
              <w:left w:val="nil"/>
              <w:bottom w:val="single" w:sz="4" w:space="0" w:color="auto"/>
              <w:right w:val="single" w:sz="4" w:space="0" w:color="auto"/>
            </w:tcBorders>
            <w:vAlign w:val="center"/>
            <w:hideMark/>
          </w:tcPr>
          <w:p w14:paraId="62DF8785" w14:textId="77777777" w:rsidR="000A73FE" w:rsidRPr="00453CDA" w:rsidRDefault="000A73FE">
            <w:pPr>
              <w:spacing w:line="276" w:lineRule="auto"/>
              <w:jc w:val="center"/>
              <w:rPr>
                <w:sz w:val="18"/>
                <w:szCs w:val="20"/>
                <w:lang w:eastAsia="en-US"/>
              </w:rPr>
            </w:pPr>
            <w:r w:rsidRPr="00453CDA">
              <w:rPr>
                <w:sz w:val="18"/>
                <w:szCs w:val="20"/>
                <w:lang w:eastAsia="en-US"/>
              </w:rPr>
              <w:t>0,34</w:t>
            </w:r>
          </w:p>
        </w:tc>
        <w:tc>
          <w:tcPr>
            <w:tcW w:w="323" w:type="pct"/>
            <w:tcBorders>
              <w:top w:val="nil"/>
              <w:left w:val="nil"/>
              <w:bottom w:val="single" w:sz="4" w:space="0" w:color="auto"/>
              <w:right w:val="single" w:sz="4" w:space="0" w:color="auto"/>
            </w:tcBorders>
            <w:vAlign w:val="center"/>
            <w:hideMark/>
          </w:tcPr>
          <w:p w14:paraId="345EDC26"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66" w:type="pct"/>
            <w:tcBorders>
              <w:top w:val="nil"/>
              <w:left w:val="nil"/>
              <w:bottom w:val="single" w:sz="4" w:space="0" w:color="auto"/>
              <w:right w:val="single" w:sz="4" w:space="0" w:color="auto"/>
            </w:tcBorders>
            <w:vAlign w:val="center"/>
            <w:hideMark/>
          </w:tcPr>
          <w:p w14:paraId="363067AF" w14:textId="77777777" w:rsidR="000A73FE" w:rsidRPr="00453CDA" w:rsidRDefault="000A73FE">
            <w:pPr>
              <w:spacing w:line="276" w:lineRule="auto"/>
              <w:jc w:val="center"/>
              <w:rPr>
                <w:sz w:val="18"/>
                <w:szCs w:val="20"/>
                <w:lang w:eastAsia="en-US"/>
              </w:rPr>
            </w:pPr>
            <w:r w:rsidRPr="00453CDA">
              <w:rPr>
                <w:sz w:val="18"/>
                <w:szCs w:val="20"/>
                <w:lang w:eastAsia="en-US"/>
              </w:rPr>
              <w:t>0,23</w:t>
            </w:r>
          </w:p>
        </w:tc>
        <w:tc>
          <w:tcPr>
            <w:tcW w:w="360" w:type="pct"/>
            <w:tcBorders>
              <w:top w:val="nil"/>
              <w:left w:val="nil"/>
              <w:bottom w:val="single" w:sz="4" w:space="0" w:color="auto"/>
              <w:right w:val="single" w:sz="4" w:space="0" w:color="auto"/>
            </w:tcBorders>
            <w:vAlign w:val="center"/>
            <w:hideMark/>
          </w:tcPr>
          <w:p w14:paraId="7A068228" w14:textId="77777777" w:rsidR="000A73FE" w:rsidRPr="00453CDA" w:rsidRDefault="000A73FE">
            <w:pPr>
              <w:spacing w:line="276" w:lineRule="auto"/>
              <w:jc w:val="center"/>
              <w:rPr>
                <w:sz w:val="18"/>
                <w:szCs w:val="20"/>
                <w:lang w:eastAsia="en-US"/>
              </w:rPr>
            </w:pPr>
            <w:r w:rsidRPr="00453CDA">
              <w:rPr>
                <w:sz w:val="18"/>
                <w:szCs w:val="20"/>
                <w:lang w:eastAsia="en-US"/>
              </w:rPr>
              <w:t>0,23</w:t>
            </w:r>
          </w:p>
        </w:tc>
        <w:tc>
          <w:tcPr>
            <w:tcW w:w="431" w:type="pct"/>
            <w:tcBorders>
              <w:top w:val="nil"/>
              <w:left w:val="nil"/>
              <w:bottom w:val="single" w:sz="4" w:space="0" w:color="auto"/>
              <w:right w:val="single" w:sz="4" w:space="0" w:color="auto"/>
            </w:tcBorders>
            <w:vAlign w:val="center"/>
            <w:hideMark/>
          </w:tcPr>
          <w:p w14:paraId="66BC33B6" w14:textId="77777777" w:rsidR="000A73FE" w:rsidRPr="00453CDA" w:rsidRDefault="000A73FE">
            <w:pPr>
              <w:spacing w:line="276" w:lineRule="auto"/>
              <w:jc w:val="center"/>
              <w:rPr>
                <w:sz w:val="18"/>
                <w:szCs w:val="20"/>
                <w:lang w:eastAsia="en-US"/>
              </w:rPr>
            </w:pPr>
            <w:r w:rsidRPr="00453CDA">
              <w:rPr>
                <w:sz w:val="18"/>
                <w:szCs w:val="20"/>
                <w:lang w:eastAsia="en-US"/>
              </w:rPr>
              <w:t>0,11</w:t>
            </w:r>
          </w:p>
        </w:tc>
        <w:tc>
          <w:tcPr>
            <w:tcW w:w="308" w:type="pct"/>
            <w:tcBorders>
              <w:top w:val="nil"/>
              <w:left w:val="nil"/>
              <w:bottom w:val="single" w:sz="4" w:space="0" w:color="auto"/>
              <w:right w:val="single" w:sz="4" w:space="0" w:color="auto"/>
            </w:tcBorders>
            <w:vAlign w:val="center"/>
            <w:hideMark/>
          </w:tcPr>
          <w:p w14:paraId="5D18BEA2" w14:textId="77777777" w:rsidR="000A73FE" w:rsidRPr="00453CDA" w:rsidRDefault="000A73FE">
            <w:pPr>
              <w:spacing w:line="276" w:lineRule="auto"/>
              <w:jc w:val="center"/>
              <w:rPr>
                <w:sz w:val="18"/>
                <w:szCs w:val="20"/>
                <w:lang w:eastAsia="en-US"/>
              </w:rPr>
            </w:pPr>
            <w:r w:rsidRPr="00453CDA">
              <w:rPr>
                <w:sz w:val="18"/>
                <w:szCs w:val="20"/>
                <w:lang w:eastAsia="en-US"/>
              </w:rPr>
              <w:t>67,73</w:t>
            </w:r>
          </w:p>
        </w:tc>
      </w:tr>
      <w:tr w:rsidR="00453CDA" w:rsidRPr="00453CDA" w14:paraId="750F24C8"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1A2839B0"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1439E676"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0C4B0853" w14:textId="77777777" w:rsidR="000A73FE" w:rsidRPr="00453CDA" w:rsidRDefault="000A73FE">
            <w:pPr>
              <w:spacing w:line="276" w:lineRule="auto"/>
              <w:jc w:val="center"/>
              <w:rPr>
                <w:sz w:val="18"/>
                <w:szCs w:val="20"/>
                <w:lang w:eastAsia="en-US"/>
              </w:rPr>
            </w:pPr>
            <w:r w:rsidRPr="00453CDA">
              <w:rPr>
                <w:sz w:val="18"/>
                <w:szCs w:val="20"/>
                <w:lang w:eastAsia="en-US"/>
              </w:rPr>
              <w:t>2024</w:t>
            </w:r>
          </w:p>
        </w:tc>
        <w:tc>
          <w:tcPr>
            <w:tcW w:w="470" w:type="pct"/>
            <w:tcBorders>
              <w:top w:val="nil"/>
              <w:left w:val="nil"/>
              <w:bottom w:val="single" w:sz="4" w:space="0" w:color="auto"/>
              <w:right w:val="single" w:sz="4" w:space="0" w:color="auto"/>
            </w:tcBorders>
            <w:vAlign w:val="center"/>
            <w:hideMark/>
          </w:tcPr>
          <w:p w14:paraId="358B0842" w14:textId="77777777" w:rsidR="000A73FE" w:rsidRPr="00453CDA" w:rsidRDefault="000A73FE">
            <w:pPr>
              <w:spacing w:line="276" w:lineRule="auto"/>
              <w:jc w:val="center"/>
              <w:rPr>
                <w:sz w:val="18"/>
                <w:szCs w:val="20"/>
                <w:lang w:eastAsia="en-US"/>
              </w:rPr>
            </w:pPr>
            <w:r w:rsidRPr="00453CDA">
              <w:rPr>
                <w:sz w:val="18"/>
                <w:szCs w:val="20"/>
                <w:lang w:eastAsia="en-US"/>
              </w:rPr>
              <w:t>0,34</w:t>
            </w:r>
          </w:p>
        </w:tc>
        <w:tc>
          <w:tcPr>
            <w:tcW w:w="466" w:type="pct"/>
            <w:tcBorders>
              <w:top w:val="nil"/>
              <w:left w:val="nil"/>
              <w:bottom w:val="single" w:sz="4" w:space="0" w:color="auto"/>
              <w:right w:val="single" w:sz="4" w:space="0" w:color="auto"/>
            </w:tcBorders>
            <w:vAlign w:val="center"/>
            <w:hideMark/>
          </w:tcPr>
          <w:p w14:paraId="31C896FB"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vAlign w:val="center"/>
            <w:hideMark/>
          </w:tcPr>
          <w:p w14:paraId="7754EE33" w14:textId="77777777" w:rsidR="000A73FE" w:rsidRPr="00453CDA" w:rsidRDefault="000A73FE">
            <w:pPr>
              <w:spacing w:line="276" w:lineRule="auto"/>
              <w:jc w:val="center"/>
              <w:rPr>
                <w:sz w:val="18"/>
                <w:szCs w:val="20"/>
                <w:lang w:eastAsia="en-US"/>
              </w:rPr>
            </w:pPr>
            <w:r w:rsidRPr="00453CDA">
              <w:rPr>
                <w:sz w:val="18"/>
                <w:szCs w:val="20"/>
                <w:lang w:eastAsia="en-US"/>
              </w:rPr>
              <w:t>0,34</w:t>
            </w:r>
          </w:p>
        </w:tc>
        <w:tc>
          <w:tcPr>
            <w:tcW w:w="408" w:type="pct"/>
            <w:tcBorders>
              <w:top w:val="nil"/>
              <w:left w:val="nil"/>
              <w:bottom w:val="single" w:sz="4" w:space="0" w:color="auto"/>
              <w:right w:val="single" w:sz="4" w:space="0" w:color="auto"/>
            </w:tcBorders>
            <w:vAlign w:val="center"/>
            <w:hideMark/>
          </w:tcPr>
          <w:p w14:paraId="104324A0"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343" w:type="pct"/>
            <w:tcBorders>
              <w:top w:val="nil"/>
              <w:left w:val="nil"/>
              <w:bottom w:val="single" w:sz="4" w:space="0" w:color="auto"/>
              <w:right w:val="single" w:sz="4" w:space="0" w:color="auto"/>
            </w:tcBorders>
            <w:vAlign w:val="center"/>
            <w:hideMark/>
          </w:tcPr>
          <w:p w14:paraId="7AE0B89B" w14:textId="77777777" w:rsidR="000A73FE" w:rsidRPr="00453CDA" w:rsidRDefault="000A73FE">
            <w:pPr>
              <w:spacing w:line="276" w:lineRule="auto"/>
              <w:jc w:val="center"/>
              <w:rPr>
                <w:sz w:val="18"/>
                <w:szCs w:val="20"/>
                <w:lang w:eastAsia="en-US"/>
              </w:rPr>
            </w:pPr>
            <w:r w:rsidRPr="00453CDA">
              <w:rPr>
                <w:sz w:val="18"/>
                <w:szCs w:val="20"/>
                <w:lang w:eastAsia="en-US"/>
              </w:rPr>
              <w:t>0,34</w:t>
            </w:r>
          </w:p>
        </w:tc>
        <w:tc>
          <w:tcPr>
            <w:tcW w:w="323" w:type="pct"/>
            <w:tcBorders>
              <w:top w:val="nil"/>
              <w:left w:val="nil"/>
              <w:bottom w:val="single" w:sz="4" w:space="0" w:color="auto"/>
              <w:right w:val="single" w:sz="4" w:space="0" w:color="auto"/>
            </w:tcBorders>
            <w:vAlign w:val="center"/>
            <w:hideMark/>
          </w:tcPr>
          <w:p w14:paraId="1A171224"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66" w:type="pct"/>
            <w:tcBorders>
              <w:top w:val="nil"/>
              <w:left w:val="nil"/>
              <w:bottom w:val="single" w:sz="4" w:space="0" w:color="auto"/>
              <w:right w:val="single" w:sz="4" w:space="0" w:color="auto"/>
            </w:tcBorders>
            <w:vAlign w:val="center"/>
            <w:hideMark/>
          </w:tcPr>
          <w:p w14:paraId="021F9E10" w14:textId="77777777" w:rsidR="000A73FE" w:rsidRPr="00453CDA" w:rsidRDefault="000A73FE">
            <w:pPr>
              <w:spacing w:line="276" w:lineRule="auto"/>
              <w:jc w:val="center"/>
              <w:rPr>
                <w:sz w:val="18"/>
                <w:szCs w:val="20"/>
                <w:lang w:eastAsia="en-US"/>
              </w:rPr>
            </w:pPr>
            <w:r w:rsidRPr="00453CDA">
              <w:rPr>
                <w:sz w:val="18"/>
                <w:szCs w:val="20"/>
                <w:lang w:eastAsia="en-US"/>
              </w:rPr>
              <w:t>0,23</w:t>
            </w:r>
          </w:p>
        </w:tc>
        <w:tc>
          <w:tcPr>
            <w:tcW w:w="360" w:type="pct"/>
            <w:tcBorders>
              <w:top w:val="nil"/>
              <w:left w:val="nil"/>
              <w:bottom w:val="single" w:sz="4" w:space="0" w:color="auto"/>
              <w:right w:val="single" w:sz="4" w:space="0" w:color="auto"/>
            </w:tcBorders>
            <w:vAlign w:val="center"/>
            <w:hideMark/>
          </w:tcPr>
          <w:p w14:paraId="11FF7B05" w14:textId="77777777" w:rsidR="000A73FE" w:rsidRPr="00453CDA" w:rsidRDefault="000A73FE">
            <w:pPr>
              <w:spacing w:line="276" w:lineRule="auto"/>
              <w:jc w:val="center"/>
              <w:rPr>
                <w:sz w:val="18"/>
                <w:szCs w:val="20"/>
                <w:lang w:eastAsia="en-US"/>
              </w:rPr>
            </w:pPr>
            <w:r w:rsidRPr="00453CDA">
              <w:rPr>
                <w:sz w:val="18"/>
                <w:szCs w:val="20"/>
                <w:lang w:eastAsia="en-US"/>
              </w:rPr>
              <w:t>0,23</w:t>
            </w:r>
          </w:p>
        </w:tc>
        <w:tc>
          <w:tcPr>
            <w:tcW w:w="431" w:type="pct"/>
            <w:tcBorders>
              <w:top w:val="nil"/>
              <w:left w:val="nil"/>
              <w:bottom w:val="single" w:sz="4" w:space="0" w:color="auto"/>
              <w:right w:val="single" w:sz="4" w:space="0" w:color="auto"/>
            </w:tcBorders>
            <w:vAlign w:val="center"/>
            <w:hideMark/>
          </w:tcPr>
          <w:p w14:paraId="111F32EF" w14:textId="77777777" w:rsidR="000A73FE" w:rsidRPr="00453CDA" w:rsidRDefault="000A73FE">
            <w:pPr>
              <w:spacing w:line="276" w:lineRule="auto"/>
              <w:jc w:val="center"/>
              <w:rPr>
                <w:sz w:val="18"/>
                <w:szCs w:val="20"/>
                <w:lang w:eastAsia="en-US"/>
              </w:rPr>
            </w:pPr>
            <w:r w:rsidRPr="00453CDA">
              <w:rPr>
                <w:sz w:val="18"/>
                <w:szCs w:val="20"/>
                <w:lang w:eastAsia="en-US"/>
              </w:rPr>
              <w:t>0,11</w:t>
            </w:r>
          </w:p>
        </w:tc>
        <w:tc>
          <w:tcPr>
            <w:tcW w:w="308" w:type="pct"/>
            <w:tcBorders>
              <w:top w:val="nil"/>
              <w:left w:val="nil"/>
              <w:bottom w:val="single" w:sz="4" w:space="0" w:color="auto"/>
              <w:right w:val="single" w:sz="4" w:space="0" w:color="auto"/>
            </w:tcBorders>
            <w:vAlign w:val="center"/>
            <w:hideMark/>
          </w:tcPr>
          <w:p w14:paraId="74F1A335" w14:textId="77777777" w:rsidR="000A73FE" w:rsidRPr="00453CDA" w:rsidRDefault="000A73FE">
            <w:pPr>
              <w:spacing w:line="276" w:lineRule="auto"/>
              <w:jc w:val="center"/>
              <w:rPr>
                <w:sz w:val="18"/>
                <w:szCs w:val="20"/>
                <w:lang w:eastAsia="en-US"/>
              </w:rPr>
            </w:pPr>
            <w:r w:rsidRPr="00453CDA">
              <w:rPr>
                <w:sz w:val="18"/>
                <w:szCs w:val="20"/>
                <w:lang w:eastAsia="en-US"/>
              </w:rPr>
              <w:t>67,73</w:t>
            </w:r>
          </w:p>
        </w:tc>
      </w:tr>
      <w:tr w:rsidR="00453CDA" w:rsidRPr="00453CDA" w14:paraId="598600A2"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610308A9"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4C702CE9"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0677C79B" w14:textId="77777777" w:rsidR="000A73FE" w:rsidRPr="00453CDA" w:rsidRDefault="000A73FE">
            <w:pPr>
              <w:spacing w:line="276" w:lineRule="auto"/>
              <w:jc w:val="center"/>
              <w:rPr>
                <w:sz w:val="18"/>
                <w:szCs w:val="20"/>
                <w:lang w:eastAsia="en-US"/>
              </w:rPr>
            </w:pPr>
            <w:r w:rsidRPr="00453CDA">
              <w:rPr>
                <w:sz w:val="18"/>
                <w:szCs w:val="20"/>
                <w:lang w:eastAsia="en-US"/>
              </w:rPr>
              <w:t>2025</w:t>
            </w:r>
          </w:p>
        </w:tc>
        <w:tc>
          <w:tcPr>
            <w:tcW w:w="470" w:type="pct"/>
            <w:tcBorders>
              <w:top w:val="nil"/>
              <w:left w:val="nil"/>
              <w:bottom w:val="single" w:sz="4" w:space="0" w:color="auto"/>
              <w:right w:val="single" w:sz="4" w:space="0" w:color="auto"/>
            </w:tcBorders>
            <w:vAlign w:val="center"/>
            <w:hideMark/>
          </w:tcPr>
          <w:p w14:paraId="3C313A6F" w14:textId="77777777" w:rsidR="000A73FE" w:rsidRPr="00453CDA" w:rsidRDefault="000A73FE">
            <w:pPr>
              <w:spacing w:line="276" w:lineRule="auto"/>
              <w:jc w:val="center"/>
              <w:rPr>
                <w:sz w:val="18"/>
                <w:szCs w:val="20"/>
                <w:lang w:eastAsia="en-US"/>
              </w:rPr>
            </w:pPr>
            <w:r w:rsidRPr="00453CDA">
              <w:rPr>
                <w:sz w:val="18"/>
                <w:szCs w:val="20"/>
                <w:lang w:eastAsia="en-US"/>
              </w:rPr>
              <w:t>0,34</w:t>
            </w:r>
          </w:p>
        </w:tc>
        <w:tc>
          <w:tcPr>
            <w:tcW w:w="466" w:type="pct"/>
            <w:tcBorders>
              <w:top w:val="nil"/>
              <w:left w:val="nil"/>
              <w:bottom w:val="single" w:sz="4" w:space="0" w:color="auto"/>
              <w:right w:val="single" w:sz="4" w:space="0" w:color="auto"/>
            </w:tcBorders>
            <w:vAlign w:val="center"/>
            <w:hideMark/>
          </w:tcPr>
          <w:p w14:paraId="479B85D9"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vAlign w:val="center"/>
            <w:hideMark/>
          </w:tcPr>
          <w:p w14:paraId="346AA149" w14:textId="77777777" w:rsidR="000A73FE" w:rsidRPr="00453CDA" w:rsidRDefault="000A73FE">
            <w:pPr>
              <w:spacing w:line="276" w:lineRule="auto"/>
              <w:jc w:val="center"/>
              <w:rPr>
                <w:sz w:val="18"/>
                <w:szCs w:val="20"/>
                <w:lang w:eastAsia="en-US"/>
              </w:rPr>
            </w:pPr>
            <w:r w:rsidRPr="00453CDA">
              <w:rPr>
                <w:sz w:val="18"/>
                <w:szCs w:val="20"/>
                <w:lang w:eastAsia="en-US"/>
              </w:rPr>
              <w:t>0,34</w:t>
            </w:r>
          </w:p>
        </w:tc>
        <w:tc>
          <w:tcPr>
            <w:tcW w:w="408" w:type="pct"/>
            <w:tcBorders>
              <w:top w:val="nil"/>
              <w:left w:val="nil"/>
              <w:bottom w:val="single" w:sz="4" w:space="0" w:color="auto"/>
              <w:right w:val="single" w:sz="4" w:space="0" w:color="auto"/>
            </w:tcBorders>
            <w:vAlign w:val="center"/>
            <w:hideMark/>
          </w:tcPr>
          <w:p w14:paraId="79BA43FC"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343" w:type="pct"/>
            <w:tcBorders>
              <w:top w:val="nil"/>
              <w:left w:val="nil"/>
              <w:bottom w:val="single" w:sz="4" w:space="0" w:color="auto"/>
              <w:right w:val="single" w:sz="4" w:space="0" w:color="auto"/>
            </w:tcBorders>
            <w:vAlign w:val="center"/>
            <w:hideMark/>
          </w:tcPr>
          <w:p w14:paraId="79CF0BE9" w14:textId="77777777" w:rsidR="000A73FE" w:rsidRPr="00453CDA" w:rsidRDefault="000A73FE">
            <w:pPr>
              <w:spacing w:line="276" w:lineRule="auto"/>
              <w:jc w:val="center"/>
              <w:rPr>
                <w:sz w:val="18"/>
                <w:szCs w:val="20"/>
                <w:lang w:eastAsia="en-US"/>
              </w:rPr>
            </w:pPr>
            <w:r w:rsidRPr="00453CDA">
              <w:rPr>
                <w:sz w:val="18"/>
                <w:szCs w:val="20"/>
                <w:lang w:eastAsia="en-US"/>
              </w:rPr>
              <w:t>0,34</w:t>
            </w:r>
          </w:p>
        </w:tc>
        <w:tc>
          <w:tcPr>
            <w:tcW w:w="323" w:type="pct"/>
            <w:tcBorders>
              <w:top w:val="nil"/>
              <w:left w:val="nil"/>
              <w:bottom w:val="single" w:sz="4" w:space="0" w:color="auto"/>
              <w:right w:val="single" w:sz="4" w:space="0" w:color="auto"/>
            </w:tcBorders>
            <w:vAlign w:val="center"/>
            <w:hideMark/>
          </w:tcPr>
          <w:p w14:paraId="1708E31B"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66" w:type="pct"/>
            <w:tcBorders>
              <w:top w:val="nil"/>
              <w:left w:val="nil"/>
              <w:bottom w:val="single" w:sz="4" w:space="0" w:color="auto"/>
              <w:right w:val="single" w:sz="4" w:space="0" w:color="auto"/>
            </w:tcBorders>
            <w:vAlign w:val="center"/>
            <w:hideMark/>
          </w:tcPr>
          <w:p w14:paraId="4AFD4738" w14:textId="77777777" w:rsidR="000A73FE" w:rsidRPr="00453CDA" w:rsidRDefault="000A73FE">
            <w:pPr>
              <w:spacing w:line="276" w:lineRule="auto"/>
              <w:jc w:val="center"/>
              <w:rPr>
                <w:sz w:val="18"/>
                <w:szCs w:val="20"/>
                <w:lang w:eastAsia="en-US"/>
              </w:rPr>
            </w:pPr>
            <w:r w:rsidRPr="00453CDA">
              <w:rPr>
                <w:sz w:val="18"/>
                <w:szCs w:val="20"/>
                <w:lang w:eastAsia="en-US"/>
              </w:rPr>
              <w:t>0,23</w:t>
            </w:r>
          </w:p>
        </w:tc>
        <w:tc>
          <w:tcPr>
            <w:tcW w:w="360" w:type="pct"/>
            <w:tcBorders>
              <w:top w:val="nil"/>
              <w:left w:val="nil"/>
              <w:bottom w:val="single" w:sz="4" w:space="0" w:color="auto"/>
              <w:right w:val="single" w:sz="4" w:space="0" w:color="auto"/>
            </w:tcBorders>
            <w:vAlign w:val="center"/>
            <w:hideMark/>
          </w:tcPr>
          <w:p w14:paraId="71A202F6" w14:textId="77777777" w:rsidR="000A73FE" w:rsidRPr="00453CDA" w:rsidRDefault="000A73FE">
            <w:pPr>
              <w:spacing w:line="276" w:lineRule="auto"/>
              <w:jc w:val="center"/>
              <w:rPr>
                <w:sz w:val="18"/>
                <w:szCs w:val="20"/>
                <w:lang w:eastAsia="en-US"/>
              </w:rPr>
            </w:pPr>
            <w:r w:rsidRPr="00453CDA">
              <w:rPr>
                <w:sz w:val="18"/>
                <w:szCs w:val="20"/>
                <w:lang w:eastAsia="en-US"/>
              </w:rPr>
              <w:t>0,23</w:t>
            </w:r>
          </w:p>
        </w:tc>
        <w:tc>
          <w:tcPr>
            <w:tcW w:w="431" w:type="pct"/>
            <w:tcBorders>
              <w:top w:val="nil"/>
              <w:left w:val="nil"/>
              <w:bottom w:val="single" w:sz="4" w:space="0" w:color="auto"/>
              <w:right w:val="single" w:sz="4" w:space="0" w:color="auto"/>
            </w:tcBorders>
            <w:vAlign w:val="center"/>
            <w:hideMark/>
          </w:tcPr>
          <w:p w14:paraId="6F588C7A" w14:textId="77777777" w:rsidR="000A73FE" w:rsidRPr="00453CDA" w:rsidRDefault="000A73FE">
            <w:pPr>
              <w:spacing w:line="276" w:lineRule="auto"/>
              <w:jc w:val="center"/>
              <w:rPr>
                <w:sz w:val="18"/>
                <w:szCs w:val="20"/>
                <w:lang w:eastAsia="en-US"/>
              </w:rPr>
            </w:pPr>
            <w:r w:rsidRPr="00453CDA">
              <w:rPr>
                <w:sz w:val="18"/>
                <w:szCs w:val="20"/>
                <w:lang w:eastAsia="en-US"/>
              </w:rPr>
              <w:t>0,11</w:t>
            </w:r>
          </w:p>
        </w:tc>
        <w:tc>
          <w:tcPr>
            <w:tcW w:w="308" w:type="pct"/>
            <w:tcBorders>
              <w:top w:val="nil"/>
              <w:left w:val="nil"/>
              <w:bottom w:val="single" w:sz="4" w:space="0" w:color="auto"/>
              <w:right w:val="single" w:sz="4" w:space="0" w:color="auto"/>
            </w:tcBorders>
            <w:vAlign w:val="center"/>
            <w:hideMark/>
          </w:tcPr>
          <w:p w14:paraId="331220ED" w14:textId="77777777" w:rsidR="000A73FE" w:rsidRPr="00453CDA" w:rsidRDefault="000A73FE">
            <w:pPr>
              <w:spacing w:line="276" w:lineRule="auto"/>
              <w:jc w:val="center"/>
              <w:rPr>
                <w:sz w:val="18"/>
                <w:szCs w:val="20"/>
                <w:lang w:eastAsia="en-US"/>
              </w:rPr>
            </w:pPr>
            <w:r w:rsidRPr="00453CDA">
              <w:rPr>
                <w:sz w:val="18"/>
                <w:szCs w:val="20"/>
                <w:lang w:eastAsia="en-US"/>
              </w:rPr>
              <w:t>67,73</w:t>
            </w:r>
          </w:p>
        </w:tc>
      </w:tr>
      <w:tr w:rsidR="00453CDA" w:rsidRPr="00453CDA" w14:paraId="4D381CF9"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04D32D35"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347A0260"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47B9F896" w14:textId="77777777" w:rsidR="000A73FE" w:rsidRPr="00453CDA" w:rsidRDefault="000A73FE">
            <w:pPr>
              <w:spacing w:line="276" w:lineRule="auto"/>
              <w:jc w:val="center"/>
              <w:rPr>
                <w:sz w:val="18"/>
                <w:szCs w:val="20"/>
                <w:lang w:eastAsia="en-US"/>
              </w:rPr>
            </w:pPr>
            <w:r w:rsidRPr="00453CDA">
              <w:rPr>
                <w:sz w:val="18"/>
                <w:szCs w:val="20"/>
                <w:lang w:eastAsia="en-US"/>
              </w:rPr>
              <w:t>2026</w:t>
            </w:r>
          </w:p>
        </w:tc>
        <w:tc>
          <w:tcPr>
            <w:tcW w:w="470" w:type="pct"/>
            <w:tcBorders>
              <w:top w:val="nil"/>
              <w:left w:val="nil"/>
              <w:bottom w:val="single" w:sz="4" w:space="0" w:color="auto"/>
              <w:right w:val="single" w:sz="4" w:space="0" w:color="auto"/>
            </w:tcBorders>
            <w:vAlign w:val="center"/>
            <w:hideMark/>
          </w:tcPr>
          <w:p w14:paraId="448278EB" w14:textId="77777777" w:rsidR="000A73FE" w:rsidRPr="00453CDA" w:rsidRDefault="000A73FE">
            <w:pPr>
              <w:spacing w:line="276" w:lineRule="auto"/>
              <w:jc w:val="center"/>
              <w:rPr>
                <w:sz w:val="18"/>
                <w:szCs w:val="20"/>
                <w:lang w:eastAsia="en-US"/>
              </w:rPr>
            </w:pPr>
            <w:r w:rsidRPr="00453CDA">
              <w:rPr>
                <w:sz w:val="18"/>
                <w:szCs w:val="20"/>
                <w:lang w:eastAsia="en-US"/>
              </w:rPr>
              <w:t>0,34</w:t>
            </w:r>
          </w:p>
        </w:tc>
        <w:tc>
          <w:tcPr>
            <w:tcW w:w="466" w:type="pct"/>
            <w:tcBorders>
              <w:top w:val="nil"/>
              <w:left w:val="nil"/>
              <w:bottom w:val="single" w:sz="4" w:space="0" w:color="auto"/>
              <w:right w:val="single" w:sz="4" w:space="0" w:color="auto"/>
            </w:tcBorders>
            <w:vAlign w:val="center"/>
            <w:hideMark/>
          </w:tcPr>
          <w:p w14:paraId="5C65B4D3"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vAlign w:val="center"/>
            <w:hideMark/>
          </w:tcPr>
          <w:p w14:paraId="44D6DA3E" w14:textId="77777777" w:rsidR="000A73FE" w:rsidRPr="00453CDA" w:rsidRDefault="000A73FE">
            <w:pPr>
              <w:spacing w:line="276" w:lineRule="auto"/>
              <w:jc w:val="center"/>
              <w:rPr>
                <w:sz w:val="18"/>
                <w:szCs w:val="20"/>
                <w:lang w:eastAsia="en-US"/>
              </w:rPr>
            </w:pPr>
            <w:r w:rsidRPr="00453CDA">
              <w:rPr>
                <w:sz w:val="18"/>
                <w:szCs w:val="20"/>
                <w:lang w:eastAsia="en-US"/>
              </w:rPr>
              <w:t>0,34</w:t>
            </w:r>
          </w:p>
        </w:tc>
        <w:tc>
          <w:tcPr>
            <w:tcW w:w="408" w:type="pct"/>
            <w:tcBorders>
              <w:top w:val="nil"/>
              <w:left w:val="nil"/>
              <w:bottom w:val="single" w:sz="4" w:space="0" w:color="auto"/>
              <w:right w:val="single" w:sz="4" w:space="0" w:color="auto"/>
            </w:tcBorders>
            <w:vAlign w:val="center"/>
            <w:hideMark/>
          </w:tcPr>
          <w:p w14:paraId="017F6354"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343" w:type="pct"/>
            <w:tcBorders>
              <w:top w:val="nil"/>
              <w:left w:val="nil"/>
              <w:bottom w:val="single" w:sz="4" w:space="0" w:color="auto"/>
              <w:right w:val="single" w:sz="4" w:space="0" w:color="auto"/>
            </w:tcBorders>
            <w:vAlign w:val="center"/>
            <w:hideMark/>
          </w:tcPr>
          <w:p w14:paraId="0F124916" w14:textId="77777777" w:rsidR="000A73FE" w:rsidRPr="00453CDA" w:rsidRDefault="000A73FE">
            <w:pPr>
              <w:spacing w:line="276" w:lineRule="auto"/>
              <w:jc w:val="center"/>
              <w:rPr>
                <w:sz w:val="18"/>
                <w:szCs w:val="20"/>
                <w:lang w:eastAsia="en-US"/>
              </w:rPr>
            </w:pPr>
            <w:r w:rsidRPr="00453CDA">
              <w:rPr>
                <w:sz w:val="18"/>
                <w:szCs w:val="20"/>
                <w:lang w:eastAsia="en-US"/>
              </w:rPr>
              <w:t>0,34</w:t>
            </w:r>
          </w:p>
        </w:tc>
        <w:tc>
          <w:tcPr>
            <w:tcW w:w="323" w:type="pct"/>
            <w:tcBorders>
              <w:top w:val="nil"/>
              <w:left w:val="nil"/>
              <w:bottom w:val="single" w:sz="4" w:space="0" w:color="auto"/>
              <w:right w:val="single" w:sz="4" w:space="0" w:color="auto"/>
            </w:tcBorders>
            <w:vAlign w:val="center"/>
            <w:hideMark/>
          </w:tcPr>
          <w:p w14:paraId="4B8A93FB"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66" w:type="pct"/>
            <w:tcBorders>
              <w:top w:val="nil"/>
              <w:left w:val="nil"/>
              <w:bottom w:val="single" w:sz="4" w:space="0" w:color="auto"/>
              <w:right w:val="single" w:sz="4" w:space="0" w:color="auto"/>
            </w:tcBorders>
            <w:vAlign w:val="center"/>
            <w:hideMark/>
          </w:tcPr>
          <w:p w14:paraId="1E5BD200" w14:textId="77777777" w:rsidR="000A73FE" w:rsidRPr="00453CDA" w:rsidRDefault="000A73FE">
            <w:pPr>
              <w:spacing w:line="276" w:lineRule="auto"/>
              <w:jc w:val="center"/>
              <w:rPr>
                <w:sz w:val="18"/>
                <w:szCs w:val="20"/>
                <w:lang w:eastAsia="en-US"/>
              </w:rPr>
            </w:pPr>
            <w:r w:rsidRPr="00453CDA">
              <w:rPr>
                <w:sz w:val="18"/>
                <w:szCs w:val="20"/>
                <w:lang w:eastAsia="en-US"/>
              </w:rPr>
              <w:t>0,23</w:t>
            </w:r>
          </w:p>
        </w:tc>
        <w:tc>
          <w:tcPr>
            <w:tcW w:w="360" w:type="pct"/>
            <w:tcBorders>
              <w:top w:val="nil"/>
              <w:left w:val="nil"/>
              <w:bottom w:val="single" w:sz="4" w:space="0" w:color="auto"/>
              <w:right w:val="single" w:sz="4" w:space="0" w:color="auto"/>
            </w:tcBorders>
            <w:vAlign w:val="center"/>
            <w:hideMark/>
          </w:tcPr>
          <w:p w14:paraId="439402A5" w14:textId="77777777" w:rsidR="000A73FE" w:rsidRPr="00453CDA" w:rsidRDefault="000A73FE">
            <w:pPr>
              <w:spacing w:line="276" w:lineRule="auto"/>
              <w:jc w:val="center"/>
              <w:rPr>
                <w:sz w:val="18"/>
                <w:szCs w:val="20"/>
                <w:lang w:eastAsia="en-US"/>
              </w:rPr>
            </w:pPr>
            <w:r w:rsidRPr="00453CDA">
              <w:rPr>
                <w:sz w:val="18"/>
                <w:szCs w:val="20"/>
                <w:lang w:eastAsia="en-US"/>
              </w:rPr>
              <w:t>0,23</w:t>
            </w:r>
          </w:p>
        </w:tc>
        <w:tc>
          <w:tcPr>
            <w:tcW w:w="431" w:type="pct"/>
            <w:tcBorders>
              <w:top w:val="nil"/>
              <w:left w:val="nil"/>
              <w:bottom w:val="single" w:sz="4" w:space="0" w:color="auto"/>
              <w:right w:val="single" w:sz="4" w:space="0" w:color="auto"/>
            </w:tcBorders>
            <w:vAlign w:val="center"/>
            <w:hideMark/>
          </w:tcPr>
          <w:p w14:paraId="20365A12" w14:textId="77777777" w:rsidR="000A73FE" w:rsidRPr="00453CDA" w:rsidRDefault="000A73FE">
            <w:pPr>
              <w:spacing w:line="276" w:lineRule="auto"/>
              <w:jc w:val="center"/>
              <w:rPr>
                <w:sz w:val="18"/>
                <w:szCs w:val="20"/>
                <w:lang w:eastAsia="en-US"/>
              </w:rPr>
            </w:pPr>
            <w:r w:rsidRPr="00453CDA">
              <w:rPr>
                <w:sz w:val="18"/>
                <w:szCs w:val="20"/>
                <w:lang w:eastAsia="en-US"/>
              </w:rPr>
              <w:t>0,11</w:t>
            </w:r>
          </w:p>
        </w:tc>
        <w:tc>
          <w:tcPr>
            <w:tcW w:w="308" w:type="pct"/>
            <w:tcBorders>
              <w:top w:val="nil"/>
              <w:left w:val="nil"/>
              <w:bottom w:val="single" w:sz="4" w:space="0" w:color="auto"/>
              <w:right w:val="single" w:sz="4" w:space="0" w:color="auto"/>
            </w:tcBorders>
            <w:vAlign w:val="center"/>
            <w:hideMark/>
          </w:tcPr>
          <w:p w14:paraId="602A2E1E" w14:textId="77777777" w:rsidR="000A73FE" w:rsidRPr="00453CDA" w:rsidRDefault="000A73FE">
            <w:pPr>
              <w:spacing w:line="276" w:lineRule="auto"/>
              <w:jc w:val="center"/>
              <w:rPr>
                <w:sz w:val="18"/>
                <w:szCs w:val="20"/>
                <w:lang w:eastAsia="en-US"/>
              </w:rPr>
            </w:pPr>
            <w:r w:rsidRPr="00453CDA">
              <w:rPr>
                <w:sz w:val="18"/>
                <w:szCs w:val="20"/>
                <w:lang w:eastAsia="en-US"/>
              </w:rPr>
              <w:t>67,73</w:t>
            </w:r>
          </w:p>
        </w:tc>
      </w:tr>
      <w:tr w:rsidR="00453CDA" w:rsidRPr="00453CDA" w14:paraId="650A3709"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7CBC61C2"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61FF3F7E"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1833B3E5" w14:textId="77777777" w:rsidR="000A73FE" w:rsidRPr="00453CDA" w:rsidRDefault="000A73FE">
            <w:pPr>
              <w:spacing w:line="276" w:lineRule="auto"/>
              <w:jc w:val="center"/>
              <w:rPr>
                <w:sz w:val="18"/>
                <w:szCs w:val="20"/>
                <w:lang w:eastAsia="en-US"/>
              </w:rPr>
            </w:pPr>
            <w:r w:rsidRPr="00453CDA">
              <w:rPr>
                <w:sz w:val="18"/>
                <w:szCs w:val="20"/>
                <w:lang w:eastAsia="en-US"/>
              </w:rPr>
              <w:t>2027</w:t>
            </w:r>
          </w:p>
        </w:tc>
        <w:tc>
          <w:tcPr>
            <w:tcW w:w="470" w:type="pct"/>
            <w:tcBorders>
              <w:top w:val="nil"/>
              <w:left w:val="nil"/>
              <w:bottom w:val="single" w:sz="4" w:space="0" w:color="auto"/>
              <w:right w:val="single" w:sz="4" w:space="0" w:color="auto"/>
            </w:tcBorders>
            <w:vAlign w:val="center"/>
            <w:hideMark/>
          </w:tcPr>
          <w:p w14:paraId="128919FB" w14:textId="77777777" w:rsidR="000A73FE" w:rsidRPr="00453CDA" w:rsidRDefault="000A73FE">
            <w:pPr>
              <w:spacing w:line="276" w:lineRule="auto"/>
              <w:jc w:val="center"/>
              <w:rPr>
                <w:sz w:val="18"/>
                <w:szCs w:val="20"/>
                <w:lang w:eastAsia="en-US"/>
              </w:rPr>
            </w:pPr>
            <w:r w:rsidRPr="00453CDA">
              <w:rPr>
                <w:sz w:val="18"/>
                <w:szCs w:val="20"/>
                <w:lang w:eastAsia="en-US"/>
              </w:rPr>
              <w:t>0,34</w:t>
            </w:r>
          </w:p>
        </w:tc>
        <w:tc>
          <w:tcPr>
            <w:tcW w:w="466" w:type="pct"/>
            <w:tcBorders>
              <w:top w:val="nil"/>
              <w:left w:val="nil"/>
              <w:bottom w:val="single" w:sz="4" w:space="0" w:color="auto"/>
              <w:right w:val="single" w:sz="4" w:space="0" w:color="auto"/>
            </w:tcBorders>
            <w:vAlign w:val="center"/>
            <w:hideMark/>
          </w:tcPr>
          <w:p w14:paraId="30B67818"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vAlign w:val="center"/>
            <w:hideMark/>
          </w:tcPr>
          <w:p w14:paraId="6329F640" w14:textId="77777777" w:rsidR="000A73FE" w:rsidRPr="00453CDA" w:rsidRDefault="000A73FE">
            <w:pPr>
              <w:spacing w:line="276" w:lineRule="auto"/>
              <w:jc w:val="center"/>
              <w:rPr>
                <w:sz w:val="18"/>
                <w:szCs w:val="20"/>
                <w:lang w:eastAsia="en-US"/>
              </w:rPr>
            </w:pPr>
            <w:r w:rsidRPr="00453CDA">
              <w:rPr>
                <w:sz w:val="18"/>
                <w:szCs w:val="20"/>
                <w:lang w:eastAsia="en-US"/>
              </w:rPr>
              <w:t>0,34</w:t>
            </w:r>
          </w:p>
        </w:tc>
        <w:tc>
          <w:tcPr>
            <w:tcW w:w="408" w:type="pct"/>
            <w:tcBorders>
              <w:top w:val="nil"/>
              <w:left w:val="nil"/>
              <w:bottom w:val="single" w:sz="4" w:space="0" w:color="auto"/>
              <w:right w:val="single" w:sz="4" w:space="0" w:color="auto"/>
            </w:tcBorders>
            <w:vAlign w:val="center"/>
            <w:hideMark/>
          </w:tcPr>
          <w:p w14:paraId="5BD8E4AB"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343" w:type="pct"/>
            <w:tcBorders>
              <w:top w:val="nil"/>
              <w:left w:val="nil"/>
              <w:bottom w:val="single" w:sz="4" w:space="0" w:color="auto"/>
              <w:right w:val="single" w:sz="4" w:space="0" w:color="auto"/>
            </w:tcBorders>
            <w:vAlign w:val="center"/>
            <w:hideMark/>
          </w:tcPr>
          <w:p w14:paraId="2AC951C8" w14:textId="77777777" w:rsidR="000A73FE" w:rsidRPr="00453CDA" w:rsidRDefault="000A73FE">
            <w:pPr>
              <w:spacing w:line="276" w:lineRule="auto"/>
              <w:jc w:val="center"/>
              <w:rPr>
                <w:sz w:val="18"/>
                <w:szCs w:val="20"/>
                <w:lang w:eastAsia="en-US"/>
              </w:rPr>
            </w:pPr>
            <w:r w:rsidRPr="00453CDA">
              <w:rPr>
                <w:sz w:val="18"/>
                <w:szCs w:val="20"/>
                <w:lang w:eastAsia="en-US"/>
              </w:rPr>
              <w:t>0,34</w:t>
            </w:r>
          </w:p>
        </w:tc>
        <w:tc>
          <w:tcPr>
            <w:tcW w:w="323" w:type="pct"/>
            <w:tcBorders>
              <w:top w:val="nil"/>
              <w:left w:val="nil"/>
              <w:bottom w:val="single" w:sz="4" w:space="0" w:color="auto"/>
              <w:right w:val="single" w:sz="4" w:space="0" w:color="auto"/>
            </w:tcBorders>
            <w:vAlign w:val="center"/>
            <w:hideMark/>
          </w:tcPr>
          <w:p w14:paraId="08534172"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66" w:type="pct"/>
            <w:tcBorders>
              <w:top w:val="nil"/>
              <w:left w:val="nil"/>
              <w:bottom w:val="single" w:sz="4" w:space="0" w:color="auto"/>
              <w:right w:val="single" w:sz="4" w:space="0" w:color="auto"/>
            </w:tcBorders>
            <w:vAlign w:val="center"/>
            <w:hideMark/>
          </w:tcPr>
          <w:p w14:paraId="7D027971" w14:textId="77777777" w:rsidR="000A73FE" w:rsidRPr="00453CDA" w:rsidRDefault="000A73FE">
            <w:pPr>
              <w:spacing w:line="276" w:lineRule="auto"/>
              <w:jc w:val="center"/>
              <w:rPr>
                <w:sz w:val="18"/>
                <w:szCs w:val="20"/>
                <w:lang w:eastAsia="en-US"/>
              </w:rPr>
            </w:pPr>
            <w:r w:rsidRPr="00453CDA">
              <w:rPr>
                <w:sz w:val="18"/>
                <w:szCs w:val="20"/>
                <w:lang w:eastAsia="en-US"/>
              </w:rPr>
              <w:t>0,23</w:t>
            </w:r>
          </w:p>
        </w:tc>
        <w:tc>
          <w:tcPr>
            <w:tcW w:w="360" w:type="pct"/>
            <w:tcBorders>
              <w:top w:val="nil"/>
              <w:left w:val="nil"/>
              <w:bottom w:val="single" w:sz="4" w:space="0" w:color="auto"/>
              <w:right w:val="single" w:sz="4" w:space="0" w:color="auto"/>
            </w:tcBorders>
            <w:vAlign w:val="center"/>
            <w:hideMark/>
          </w:tcPr>
          <w:p w14:paraId="62F9EBBE" w14:textId="77777777" w:rsidR="000A73FE" w:rsidRPr="00453CDA" w:rsidRDefault="000A73FE">
            <w:pPr>
              <w:spacing w:line="276" w:lineRule="auto"/>
              <w:jc w:val="center"/>
              <w:rPr>
                <w:sz w:val="18"/>
                <w:szCs w:val="20"/>
                <w:lang w:eastAsia="en-US"/>
              </w:rPr>
            </w:pPr>
            <w:r w:rsidRPr="00453CDA">
              <w:rPr>
                <w:sz w:val="18"/>
                <w:szCs w:val="20"/>
                <w:lang w:eastAsia="en-US"/>
              </w:rPr>
              <w:t>0,23</w:t>
            </w:r>
          </w:p>
        </w:tc>
        <w:tc>
          <w:tcPr>
            <w:tcW w:w="431" w:type="pct"/>
            <w:tcBorders>
              <w:top w:val="nil"/>
              <w:left w:val="nil"/>
              <w:bottom w:val="single" w:sz="4" w:space="0" w:color="auto"/>
              <w:right w:val="single" w:sz="4" w:space="0" w:color="auto"/>
            </w:tcBorders>
            <w:vAlign w:val="center"/>
            <w:hideMark/>
          </w:tcPr>
          <w:p w14:paraId="28D5D66E" w14:textId="77777777" w:rsidR="000A73FE" w:rsidRPr="00453CDA" w:rsidRDefault="000A73FE">
            <w:pPr>
              <w:spacing w:line="276" w:lineRule="auto"/>
              <w:jc w:val="center"/>
              <w:rPr>
                <w:sz w:val="18"/>
                <w:szCs w:val="20"/>
                <w:lang w:eastAsia="en-US"/>
              </w:rPr>
            </w:pPr>
            <w:r w:rsidRPr="00453CDA">
              <w:rPr>
                <w:sz w:val="18"/>
                <w:szCs w:val="20"/>
                <w:lang w:eastAsia="en-US"/>
              </w:rPr>
              <w:t>0,11</w:t>
            </w:r>
          </w:p>
        </w:tc>
        <w:tc>
          <w:tcPr>
            <w:tcW w:w="308" w:type="pct"/>
            <w:tcBorders>
              <w:top w:val="nil"/>
              <w:left w:val="nil"/>
              <w:bottom w:val="single" w:sz="4" w:space="0" w:color="auto"/>
              <w:right w:val="single" w:sz="4" w:space="0" w:color="auto"/>
            </w:tcBorders>
            <w:vAlign w:val="center"/>
            <w:hideMark/>
          </w:tcPr>
          <w:p w14:paraId="2E8FFDD9" w14:textId="77777777" w:rsidR="000A73FE" w:rsidRPr="00453CDA" w:rsidRDefault="000A73FE">
            <w:pPr>
              <w:spacing w:line="276" w:lineRule="auto"/>
              <w:jc w:val="center"/>
              <w:rPr>
                <w:sz w:val="18"/>
                <w:szCs w:val="20"/>
                <w:lang w:eastAsia="en-US"/>
              </w:rPr>
            </w:pPr>
            <w:r w:rsidRPr="00453CDA">
              <w:rPr>
                <w:sz w:val="18"/>
                <w:szCs w:val="20"/>
                <w:lang w:eastAsia="en-US"/>
              </w:rPr>
              <w:t>67,73</w:t>
            </w:r>
          </w:p>
        </w:tc>
      </w:tr>
      <w:tr w:rsidR="00453CDA" w:rsidRPr="00453CDA" w14:paraId="0BC909A5"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53EE3FDE"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7614FB31"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1DF574F3" w14:textId="77777777" w:rsidR="000A73FE" w:rsidRPr="00453CDA" w:rsidRDefault="000A73FE">
            <w:pPr>
              <w:spacing w:line="276" w:lineRule="auto"/>
              <w:jc w:val="center"/>
              <w:rPr>
                <w:sz w:val="18"/>
                <w:szCs w:val="20"/>
                <w:lang w:eastAsia="en-US"/>
              </w:rPr>
            </w:pPr>
            <w:r w:rsidRPr="00453CDA">
              <w:rPr>
                <w:sz w:val="18"/>
                <w:szCs w:val="20"/>
                <w:lang w:eastAsia="en-US"/>
              </w:rPr>
              <w:t>2028</w:t>
            </w:r>
          </w:p>
        </w:tc>
        <w:tc>
          <w:tcPr>
            <w:tcW w:w="470" w:type="pct"/>
            <w:tcBorders>
              <w:top w:val="nil"/>
              <w:left w:val="nil"/>
              <w:bottom w:val="single" w:sz="4" w:space="0" w:color="auto"/>
              <w:right w:val="single" w:sz="4" w:space="0" w:color="auto"/>
            </w:tcBorders>
            <w:vAlign w:val="center"/>
            <w:hideMark/>
          </w:tcPr>
          <w:p w14:paraId="6C94425A" w14:textId="77777777" w:rsidR="000A73FE" w:rsidRPr="00453CDA" w:rsidRDefault="000A73FE">
            <w:pPr>
              <w:spacing w:line="276" w:lineRule="auto"/>
              <w:jc w:val="center"/>
              <w:rPr>
                <w:sz w:val="18"/>
                <w:szCs w:val="20"/>
                <w:lang w:eastAsia="en-US"/>
              </w:rPr>
            </w:pPr>
            <w:r w:rsidRPr="00453CDA">
              <w:rPr>
                <w:sz w:val="18"/>
                <w:szCs w:val="20"/>
                <w:lang w:eastAsia="en-US"/>
              </w:rPr>
              <w:t>0,34</w:t>
            </w:r>
          </w:p>
        </w:tc>
        <w:tc>
          <w:tcPr>
            <w:tcW w:w="466" w:type="pct"/>
            <w:tcBorders>
              <w:top w:val="nil"/>
              <w:left w:val="nil"/>
              <w:bottom w:val="single" w:sz="4" w:space="0" w:color="auto"/>
              <w:right w:val="single" w:sz="4" w:space="0" w:color="auto"/>
            </w:tcBorders>
            <w:vAlign w:val="center"/>
            <w:hideMark/>
          </w:tcPr>
          <w:p w14:paraId="0EC259C1"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vAlign w:val="center"/>
            <w:hideMark/>
          </w:tcPr>
          <w:p w14:paraId="50F9F9AF" w14:textId="77777777" w:rsidR="000A73FE" w:rsidRPr="00453CDA" w:rsidRDefault="000A73FE">
            <w:pPr>
              <w:spacing w:line="276" w:lineRule="auto"/>
              <w:jc w:val="center"/>
              <w:rPr>
                <w:sz w:val="18"/>
                <w:szCs w:val="20"/>
                <w:lang w:eastAsia="en-US"/>
              </w:rPr>
            </w:pPr>
            <w:r w:rsidRPr="00453CDA">
              <w:rPr>
                <w:sz w:val="18"/>
                <w:szCs w:val="20"/>
                <w:lang w:eastAsia="en-US"/>
              </w:rPr>
              <w:t>0,34</w:t>
            </w:r>
          </w:p>
        </w:tc>
        <w:tc>
          <w:tcPr>
            <w:tcW w:w="408" w:type="pct"/>
            <w:tcBorders>
              <w:top w:val="nil"/>
              <w:left w:val="nil"/>
              <w:bottom w:val="single" w:sz="4" w:space="0" w:color="auto"/>
              <w:right w:val="single" w:sz="4" w:space="0" w:color="auto"/>
            </w:tcBorders>
            <w:vAlign w:val="center"/>
            <w:hideMark/>
          </w:tcPr>
          <w:p w14:paraId="20EC8DBC"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343" w:type="pct"/>
            <w:tcBorders>
              <w:top w:val="nil"/>
              <w:left w:val="nil"/>
              <w:bottom w:val="single" w:sz="4" w:space="0" w:color="auto"/>
              <w:right w:val="single" w:sz="4" w:space="0" w:color="auto"/>
            </w:tcBorders>
            <w:vAlign w:val="center"/>
            <w:hideMark/>
          </w:tcPr>
          <w:p w14:paraId="2E063300" w14:textId="77777777" w:rsidR="000A73FE" w:rsidRPr="00453CDA" w:rsidRDefault="000A73FE">
            <w:pPr>
              <w:spacing w:line="276" w:lineRule="auto"/>
              <w:jc w:val="center"/>
              <w:rPr>
                <w:sz w:val="18"/>
                <w:szCs w:val="20"/>
                <w:lang w:eastAsia="en-US"/>
              </w:rPr>
            </w:pPr>
            <w:r w:rsidRPr="00453CDA">
              <w:rPr>
                <w:sz w:val="18"/>
                <w:szCs w:val="20"/>
                <w:lang w:eastAsia="en-US"/>
              </w:rPr>
              <w:t>0,34</w:t>
            </w:r>
          </w:p>
        </w:tc>
        <w:tc>
          <w:tcPr>
            <w:tcW w:w="323" w:type="pct"/>
            <w:tcBorders>
              <w:top w:val="nil"/>
              <w:left w:val="nil"/>
              <w:bottom w:val="single" w:sz="4" w:space="0" w:color="auto"/>
              <w:right w:val="single" w:sz="4" w:space="0" w:color="auto"/>
            </w:tcBorders>
            <w:vAlign w:val="center"/>
            <w:hideMark/>
          </w:tcPr>
          <w:p w14:paraId="3EDF4856"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66" w:type="pct"/>
            <w:tcBorders>
              <w:top w:val="nil"/>
              <w:left w:val="nil"/>
              <w:bottom w:val="single" w:sz="4" w:space="0" w:color="auto"/>
              <w:right w:val="single" w:sz="4" w:space="0" w:color="auto"/>
            </w:tcBorders>
            <w:vAlign w:val="center"/>
            <w:hideMark/>
          </w:tcPr>
          <w:p w14:paraId="16E6F412" w14:textId="77777777" w:rsidR="000A73FE" w:rsidRPr="00453CDA" w:rsidRDefault="000A73FE">
            <w:pPr>
              <w:spacing w:line="276" w:lineRule="auto"/>
              <w:jc w:val="center"/>
              <w:rPr>
                <w:sz w:val="18"/>
                <w:szCs w:val="20"/>
                <w:lang w:eastAsia="en-US"/>
              </w:rPr>
            </w:pPr>
            <w:r w:rsidRPr="00453CDA">
              <w:rPr>
                <w:sz w:val="18"/>
                <w:szCs w:val="20"/>
                <w:lang w:eastAsia="en-US"/>
              </w:rPr>
              <w:t>0,23</w:t>
            </w:r>
          </w:p>
        </w:tc>
        <w:tc>
          <w:tcPr>
            <w:tcW w:w="360" w:type="pct"/>
            <w:tcBorders>
              <w:top w:val="nil"/>
              <w:left w:val="nil"/>
              <w:bottom w:val="single" w:sz="4" w:space="0" w:color="auto"/>
              <w:right w:val="single" w:sz="4" w:space="0" w:color="auto"/>
            </w:tcBorders>
            <w:vAlign w:val="center"/>
            <w:hideMark/>
          </w:tcPr>
          <w:p w14:paraId="352E0E70" w14:textId="77777777" w:rsidR="000A73FE" w:rsidRPr="00453CDA" w:rsidRDefault="000A73FE">
            <w:pPr>
              <w:spacing w:line="276" w:lineRule="auto"/>
              <w:jc w:val="center"/>
              <w:rPr>
                <w:sz w:val="18"/>
                <w:szCs w:val="20"/>
                <w:lang w:eastAsia="en-US"/>
              </w:rPr>
            </w:pPr>
            <w:r w:rsidRPr="00453CDA">
              <w:rPr>
                <w:sz w:val="18"/>
                <w:szCs w:val="20"/>
                <w:lang w:eastAsia="en-US"/>
              </w:rPr>
              <w:t>0,23</w:t>
            </w:r>
          </w:p>
        </w:tc>
        <w:tc>
          <w:tcPr>
            <w:tcW w:w="431" w:type="pct"/>
            <w:tcBorders>
              <w:top w:val="nil"/>
              <w:left w:val="nil"/>
              <w:bottom w:val="single" w:sz="4" w:space="0" w:color="auto"/>
              <w:right w:val="single" w:sz="4" w:space="0" w:color="auto"/>
            </w:tcBorders>
            <w:vAlign w:val="center"/>
            <w:hideMark/>
          </w:tcPr>
          <w:p w14:paraId="42ECA57F" w14:textId="77777777" w:rsidR="000A73FE" w:rsidRPr="00453CDA" w:rsidRDefault="000A73FE">
            <w:pPr>
              <w:spacing w:line="276" w:lineRule="auto"/>
              <w:jc w:val="center"/>
              <w:rPr>
                <w:sz w:val="18"/>
                <w:szCs w:val="20"/>
                <w:lang w:eastAsia="en-US"/>
              </w:rPr>
            </w:pPr>
            <w:r w:rsidRPr="00453CDA">
              <w:rPr>
                <w:sz w:val="18"/>
                <w:szCs w:val="20"/>
                <w:lang w:eastAsia="en-US"/>
              </w:rPr>
              <w:t>0,11</w:t>
            </w:r>
          </w:p>
        </w:tc>
        <w:tc>
          <w:tcPr>
            <w:tcW w:w="308" w:type="pct"/>
            <w:tcBorders>
              <w:top w:val="nil"/>
              <w:left w:val="nil"/>
              <w:bottom w:val="single" w:sz="4" w:space="0" w:color="auto"/>
              <w:right w:val="single" w:sz="4" w:space="0" w:color="auto"/>
            </w:tcBorders>
            <w:vAlign w:val="center"/>
            <w:hideMark/>
          </w:tcPr>
          <w:p w14:paraId="0B95C591" w14:textId="77777777" w:rsidR="000A73FE" w:rsidRPr="00453CDA" w:rsidRDefault="000A73FE">
            <w:pPr>
              <w:spacing w:line="276" w:lineRule="auto"/>
              <w:jc w:val="center"/>
              <w:rPr>
                <w:sz w:val="18"/>
                <w:szCs w:val="20"/>
                <w:lang w:eastAsia="en-US"/>
              </w:rPr>
            </w:pPr>
            <w:r w:rsidRPr="00453CDA">
              <w:rPr>
                <w:sz w:val="18"/>
                <w:szCs w:val="20"/>
                <w:lang w:eastAsia="en-US"/>
              </w:rPr>
              <w:t>67,73</w:t>
            </w:r>
          </w:p>
        </w:tc>
      </w:tr>
      <w:tr w:rsidR="00453CDA" w:rsidRPr="00453CDA" w14:paraId="38CD3B3C"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3A83BABC"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6A9F962F"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07518BC1" w14:textId="77777777" w:rsidR="000A73FE" w:rsidRPr="00453CDA" w:rsidRDefault="000A73FE">
            <w:pPr>
              <w:spacing w:line="276" w:lineRule="auto"/>
              <w:jc w:val="center"/>
              <w:rPr>
                <w:sz w:val="18"/>
                <w:szCs w:val="20"/>
                <w:lang w:eastAsia="en-US"/>
              </w:rPr>
            </w:pPr>
            <w:r w:rsidRPr="00453CDA">
              <w:rPr>
                <w:sz w:val="18"/>
                <w:szCs w:val="20"/>
                <w:lang w:eastAsia="en-US"/>
              </w:rPr>
              <w:t>2029</w:t>
            </w:r>
          </w:p>
        </w:tc>
        <w:tc>
          <w:tcPr>
            <w:tcW w:w="470" w:type="pct"/>
            <w:tcBorders>
              <w:top w:val="nil"/>
              <w:left w:val="nil"/>
              <w:bottom w:val="single" w:sz="4" w:space="0" w:color="auto"/>
              <w:right w:val="single" w:sz="4" w:space="0" w:color="auto"/>
            </w:tcBorders>
            <w:vAlign w:val="center"/>
            <w:hideMark/>
          </w:tcPr>
          <w:p w14:paraId="5E6B1632" w14:textId="77777777" w:rsidR="000A73FE" w:rsidRPr="00453CDA" w:rsidRDefault="000A73FE">
            <w:pPr>
              <w:spacing w:line="276" w:lineRule="auto"/>
              <w:jc w:val="center"/>
              <w:rPr>
                <w:sz w:val="18"/>
                <w:szCs w:val="20"/>
                <w:lang w:eastAsia="en-US"/>
              </w:rPr>
            </w:pPr>
            <w:r w:rsidRPr="00453CDA">
              <w:rPr>
                <w:sz w:val="18"/>
                <w:szCs w:val="20"/>
                <w:lang w:eastAsia="en-US"/>
              </w:rPr>
              <w:t>0,34</w:t>
            </w:r>
          </w:p>
        </w:tc>
        <w:tc>
          <w:tcPr>
            <w:tcW w:w="466" w:type="pct"/>
            <w:tcBorders>
              <w:top w:val="nil"/>
              <w:left w:val="nil"/>
              <w:bottom w:val="single" w:sz="4" w:space="0" w:color="auto"/>
              <w:right w:val="single" w:sz="4" w:space="0" w:color="auto"/>
            </w:tcBorders>
            <w:vAlign w:val="center"/>
            <w:hideMark/>
          </w:tcPr>
          <w:p w14:paraId="4D3F6703"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vAlign w:val="center"/>
            <w:hideMark/>
          </w:tcPr>
          <w:p w14:paraId="145FB8AE" w14:textId="77777777" w:rsidR="000A73FE" w:rsidRPr="00453CDA" w:rsidRDefault="000A73FE">
            <w:pPr>
              <w:spacing w:line="276" w:lineRule="auto"/>
              <w:jc w:val="center"/>
              <w:rPr>
                <w:sz w:val="18"/>
                <w:szCs w:val="20"/>
                <w:lang w:eastAsia="en-US"/>
              </w:rPr>
            </w:pPr>
            <w:r w:rsidRPr="00453CDA">
              <w:rPr>
                <w:sz w:val="18"/>
                <w:szCs w:val="20"/>
                <w:lang w:eastAsia="en-US"/>
              </w:rPr>
              <w:t>0,34</w:t>
            </w:r>
          </w:p>
        </w:tc>
        <w:tc>
          <w:tcPr>
            <w:tcW w:w="408" w:type="pct"/>
            <w:tcBorders>
              <w:top w:val="nil"/>
              <w:left w:val="nil"/>
              <w:bottom w:val="single" w:sz="4" w:space="0" w:color="auto"/>
              <w:right w:val="single" w:sz="4" w:space="0" w:color="auto"/>
            </w:tcBorders>
            <w:vAlign w:val="center"/>
            <w:hideMark/>
          </w:tcPr>
          <w:p w14:paraId="373CB5D7"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343" w:type="pct"/>
            <w:tcBorders>
              <w:top w:val="nil"/>
              <w:left w:val="nil"/>
              <w:bottom w:val="single" w:sz="4" w:space="0" w:color="auto"/>
              <w:right w:val="single" w:sz="4" w:space="0" w:color="auto"/>
            </w:tcBorders>
            <w:vAlign w:val="center"/>
            <w:hideMark/>
          </w:tcPr>
          <w:p w14:paraId="2F18CFA6" w14:textId="77777777" w:rsidR="000A73FE" w:rsidRPr="00453CDA" w:rsidRDefault="000A73FE">
            <w:pPr>
              <w:spacing w:line="276" w:lineRule="auto"/>
              <w:jc w:val="center"/>
              <w:rPr>
                <w:sz w:val="18"/>
                <w:szCs w:val="20"/>
                <w:lang w:eastAsia="en-US"/>
              </w:rPr>
            </w:pPr>
            <w:r w:rsidRPr="00453CDA">
              <w:rPr>
                <w:sz w:val="18"/>
                <w:szCs w:val="20"/>
                <w:lang w:eastAsia="en-US"/>
              </w:rPr>
              <w:t>0,34</w:t>
            </w:r>
          </w:p>
        </w:tc>
        <w:tc>
          <w:tcPr>
            <w:tcW w:w="323" w:type="pct"/>
            <w:tcBorders>
              <w:top w:val="nil"/>
              <w:left w:val="nil"/>
              <w:bottom w:val="single" w:sz="4" w:space="0" w:color="auto"/>
              <w:right w:val="single" w:sz="4" w:space="0" w:color="auto"/>
            </w:tcBorders>
            <w:vAlign w:val="center"/>
            <w:hideMark/>
          </w:tcPr>
          <w:p w14:paraId="65E2E546"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66" w:type="pct"/>
            <w:tcBorders>
              <w:top w:val="nil"/>
              <w:left w:val="nil"/>
              <w:bottom w:val="single" w:sz="4" w:space="0" w:color="auto"/>
              <w:right w:val="single" w:sz="4" w:space="0" w:color="auto"/>
            </w:tcBorders>
            <w:vAlign w:val="center"/>
            <w:hideMark/>
          </w:tcPr>
          <w:p w14:paraId="4C82A3B1" w14:textId="77777777" w:rsidR="000A73FE" w:rsidRPr="00453CDA" w:rsidRDefault="000A73FE">
            <w:pPr>
              <w:spacing w:line="276" w:lineRule="auto"/>
              <w:jc w:val="center"/>
              <w:rPr>
                <w:sz w:val="18"/>
                <w:szCs w:val="20"/>
                <w:lang w:eastAsia="en-US"/>
              </w:rPr>
            </w:pPr>
            <w:r w:rsidRPr="00453CDA">
              <w:rPr>
                <w:sz w:val="18"/>
                <w:szCs w:val="20"/>
                <w:lang w:eastAsia="en-US"/>
              </w:rPr>
              <w:t>0,23</w:t>
            </w:r>
          </w:p>
        </w:tc>
        <w:tc>
          <w:tcPr>
            <w:tcW w:w="360" w:type="pct"/>
            <w:tcBorders>
              <w:top w:val="nil"/>
              <w:left w:val="nil"/>
              <w:bottom w:val="single" w:sz="4" w:space="0" w:color="auto"/>
              <w:right w:val="single" w:sz="4" w:space="0" w:color="auto"/>
            </w:tcBorders>
            <w:vAlign w:val="center"/>
            <w:hideMark/>
          </w:tcPr>
          <w:p w14:paraId="4ACEA168" w14:textId="77777777" w:rsidR="000A73FE" w:rsidRPr="00453CDA" w:rsidRDefault="000A73FE">
            <w:pPr>
              <w:spacing w:line="276" w:lineRule="auto"/>
              <w:jc w:val="center"/>
              <w:rPr>
                <w:sz w:val="18"/>
                <w:szCs w:val="20"/>
                <w:lang w:eastAsia="en-US"/>
              </w:rPr>
            </w:pPr>
            <w:r w:rsidRPr="00453CDA">
              <w:rPr>
                <w:sz w:val="18"/>
                <w:szCs w:val="20"/>
                <w:lang w:eastAsia="en-US"/>
              </w:rPr>
              <w:t>0,23</w:t>
            </w:r>
          </w:p>
        </w:tc>
        <w:tc>
          <w:tcPr>
            <w:tcW w:w="431" w:type="pct"/>
            <w:tcBorders>
              <w:top w:val="nil"/>
              <w:left w:val="nil"/>
              <w:bottom w:val="single" w:sz="4" w:space="0" w:color="auto"/>
              <w:right w:val="single" w:sz="4" w:space="0" w:color="auto"/>
            </w:tcBorders>
            <w:vAlign w:val="center"/>
            <w:hideMark/>
          </w:tcPr>
          <w:p w14:paraId="7412E008" w14:textId="77777777" w:rsidR="000A73FE" w:rsidRPr="00453CDA" w:rsidRDefault="000A73FE">
            <w:pPr>
              <w:spacing w:line="276" w:lineRule="auto"/>
              <w:jc w:val="center"/>
              <w:rPr>
                <w:sz w:val="18"/>
                <w:szCs w:val="20"/>
                <w:lang w:eastAsia="en-US"/>
              </w:rPr>
            </w:pPr>
            <w:r w:rsidRPr="00453CDA">
              <w:rPr>
                <w:sz w:val="18"/>
                <w:szCs w:val="20"/>
                <w:lang w:eastAsia="en-US"/>
              </w:rPr>
              <w:t>0,11</w:t>
            </w:r>
          </w:p>
        </w:tc>
        <w:tc>
          <w:tcPr>
            <w:tcW w:w="308" w:type="pct"/>
            <w:tcBorders>
              <w:top w:val="nil"/>
              <w:left w:val="nil"/>
              <w:bottom w:val="single" w:sz="4" w:space="0" w:color="auto"/>
              <w:right w:val="single" w:sz="4" w:space="0" w:color="auto"/>
            </w:tcBorders>
            <w:vAlign w:val="center"/>
            <w:hideMark/>
          </w:tcPr>
          <w:p w14:paraId="1329772A" w14:textId="77777777" w:rsidR="000A73FE" w:rsidRPr="00453CDA" w:rsidRDefault="000A73FE">
            <w:pPr>
              <w:spacing w:line="276" w:lineRule="auto"/>
              <w:jc w:val="center"/>
              <w:rPr>
                <w:sz w:val="18"/>
                <w:szCs w:val="20"/>
                <w:lang w:eastAsia="en-US"/>
              </w:rPr>
            </w:pPr>
            <w:r w:rsidRPr="00453CDA">
              <w:rPr>
                <w:sz w:val="18"/>
                <w:szCs w:val="20"/>
                <w:lang w:eastAsia="en-US"/>
              </w:rPr>
              <w:t>67,73</w:t>
            </w:r>
          </w:p>
        </w:tc>
      </w:tr>
      <w:tr w:rsidR="00453CDA" w:rsidRPr="00453CDA" w14:paraId="381D4EE4"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34663062"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4F5AF34C"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6F348053" w14:textId="77777777" w:rsidR="000A73FE" w:rsidRPr="00453CDA" w:rsidRDefault="000A73FE">
            <w:pPr>
              <w:spacing w:line="276" w:lineRule="auto"/>
              <w:jc w:val="center"/>
              <w:rPr>
                <w:sz w:val="18"/>
                <w:szCs w:val="20"/>
                <w:lang w:eastAsia="en-US"/>
              </w:rPr>
            </w:pPr>
            <w:r w:rsidRPr="00453CDA">
              <w:rPr>
                <w:sz w:val="18"/>
                <w:szCs w:val="20"/>
                <w:lang w:eastAsia="en-US"/>
              </w:rPr>
              <w:t>2030</w:t>
            </w:r>
          </w:p>
        </w:tc>
        <w:tc>
          <w:tcPr>
            <w:tcW w:w="470" w:type="pct"/>
            <w:tcBorders>
              <w:top w:val="nil"/>
              <w:left w:val="nil"/>
              <w:bottom w:val="single" w:sz="4" w:space="0" w:color="auto"/>
              <w:right w:val="single" w:sz="4" w:space="0" w:color="auto"/>
            </w:tcBorders>
            <w:vAlign w:val="center"/>
            <w:hideMark/>
          </w:tcPr>
          <w:p w14:paraId="4C2BE890" w14:textId="77777777" w:rsidR="000A73FE" w:rsidRPr="00453CDA" w:rsidRDefault="000A73FE">
            <w:pPr>
              <w:spacing w:line="276" w:lineRule="auto"/>
              <w:jc w:val="center"/>
              <w:rPr>
                <w:sz w:val="18"/>
                <w:szCs w:val="20"/>
                <w:lang w:eastAsia="en-US"/>
              </w:rPr>
            </w:pPr>
            <w:r w:rsidRPr="00453CDA">
              <w:rPr>
                <w:sz w:val="18"/>
                <w:szCs w:val="20"/>
                <w:lang w:eastAsia="en-US"/>
              </w:rPr>
              <w:t>0,34</w:t>
            </w:r>
          </w:p>
        </w:tc>
        <w:tc>
          <w:tcPr>
            <w:tcW w:w="466" w:type="pct"/>
            <w:tcBorders>
              <w:top w:val="nil"/>
              <w:left w:val="nil"/>
              <w:bottom w:val="single" w:sz="4" w:space="0" w:color="auto"/>
              <w:right w:val="single" w:sz="4" w:space="0" w:color="auto"/>
            </w:tcBorders>
            <w:vAlign w:val="center"/>
            <w:hideMark/>
          </w:tcPr>
          <w:p w14:paraId="4B85B241"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vAlign w:val="center"/>
            <w:hideMark/>
          </w:tcPr>
          <w:p w14:paraId="63144E90" w14:textId="77777777" w:rsidR="000A73FE" w:rsidRPr="00453CDA" w:rsidRDefault="000A73FE">
            <w:pPr>
              <w:spacing w:line="276" w:lineRule="auto"/>
              <w:jc w:val="center"/>
              <w:rPr>
                <w:sz w:val="18"/>
                <w:szCs w:val="20"/>
                <w:lang w:eastAsia="en-US"/>
              </w:rPr>
            </w:pPr>
            <w:r w:rsidRPr="00453CDA">
              <w:rPr>
                <w:sz w:val="18"/>
                <w:szCs w:val="20"/>
                <w:lang w:eastAsia="en-US"/>
              </w:rPr>
              <w:t>0,34</w:t>
            </w:r>
          </w:p>
        </w:tc>
        <w:tc>
          <w:tcPr>
            <w:tcW w:w="408" w:type="pct"/>
            <w:tcBorders>
              <w:top w:val="nil"/>
              <w:left w:val="nil"/>
              <w:bottom w:val="single" w:sz="4" w:space="0" w:color="auto"/>
              <w:right w:val="single" w:sz="4" w:space="0" w:color="auto"/>
            </w:tcBorders>
            <w:vAlign w:val="center"/>
            <w:hideMark/>
          </w:tcPr>
          <w:p w14:paraId="1D16DA2F"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343" w:type="pct"/>
            <w:tcBorders>
              <w:top w:val="nil"/>
              <w:left w:val="nil"/>
              <w:bottom w:val="single" w:sz="4" w:space="0" w:color="auto"/>
              <w:right w:val="single" w:sz="4" w:space="0" w:color="auto"/>
            </w:tcBorders>
            <w:vAlign w:val="center"/>
            <w:hideMark/>
          </w:tcPr>
          <w:p w14:paraId="10BCF7D2" w14:textId="77777777" w:rsidR="000A73FE" w:rsidRPr="00453CDA" w:rsidRDefault="000A73FE">
            <w:pPr>
              <w:spacing w:line="276" w:lineRule="auto"/>
              <w:jc w:val="center"/>
              <w:rPr>
                <w:sz w:val="18"/>
                <w:szCs w:val="20"/>
                <w:lang w:eastAsia="en-US"/>
              </w:rPr>
            </w:pPr>
            <w:r w:rsidRPr="00453CDA">
              <w:rPr>
                <w:sz w:val="18"/>
                <w:szCs w:val="20"/>
                <w:lang w:eastAsia="en-US"/>
              </w:rPr>
              <w:t>0,34</w:t>
            </w:r>
          </w:p>
        </w:tc>
        <w:tc>
          <w:tcPr>
            <w:tcW w:w="323" w:type="pct"/>
            <w:tcBorders>
              <w:top w:val="nil"/>
              <w:left w:val="nil"/>
              <w:bottom w:val="single" w:sz="4" w:space="0" w:color="auto"/>
              <w:right w:val="single" w:sz="4" w:space="0" w:color="auto"/>
            </w:tcBorders>
            <w:vAlign w:val="center"/>
            <w:hideMark/>
          </w:tcPr>
          <w:p w14:paraId="3C7BF65A"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66" w:type="pct"/>
            <w:tcBorders>
              <w:top w:val="nil"/>
              <w:left w:val="nil"/>
              <w:bottom w:val="single" w:sz="4" w:space="0" w:color="auto"/>
              <w:right w:val="single" w:sz="4" w:space="0" w:color="auto"/>
            </w:tcBorders>
            <w:vAlign w:val="center"/>
            <w:hideMark/>
          </w:tcPr>
          <w:p w14:paraId="7AA6A3F9" w14:textId="77777777" w:rsidR="000A73FE" w:rsidRPr="00453CDA" w:rsidRDefault="000A73FE">
            <w:pPr>
              <w:spacing w:line="276" w:lineRule="auto"/>
              <w:jc w:val="center"/>
              <w:rPr>
                <w:sz w:val="18"/>
                <w:szCs w:val="20"/>
                <w:lang w:eastAsia="en-US"/>
              </w:rPr>
            </w:pPr>
            <w:r w:rsidRPr="00453CDA">
              <w:rPr>
                <w:sz w:val="18"/>
                <w:szCs w:val="20"/>
                <w:lang w:eastAsia="en-US"/>
              </w:rPr>
              <w:t>0,23</w:t>
            </w:r>
          </w:p>
        </w:tc>
        <w:tc>
          <w:tcPr>
            <w:tcW w:w="360" w:type="pct"/>
            <w:tcBorders>
              <w:top w:val="nil"/>
              <w:left w:val="nil"/>
              <w:bottom w:val="single" w:sz="4" w:space="0" w:color="auto"/>
              <w:right w:val="single" w:sz="4" w:space="0" w:color="auto"/>
            </w:tcBorders>
            <w:vAlign w:val="center"/>
            <w:hideMark/>
          </w:tcPr>
          <w:p w14:paraId="65ED7A05" w14:textId="77777777" w:rsidR="000A73FE" w:rsidRPr="00453CDA" w:rsidRDefault="000A73FE">
            <w:pPr>
              <w:spacing w:line="276" w:lineRule="auto"/>
              <w:jc w:val="center"/>
              <w:rPr>
                <w:sz w:val="18"/>
                <w:szCs w:val="20"/>
                <w:lang w:eastAsia="en-US"/>
              </w:rPr>
            </w:pPr>
            <w:r w:rsidRPr="00453CDA">
              <w:rPr>
                <w:sz w:val="18"/>
                <w:szCs w:val="20"/>
                <w:lang w:eastAsia="en-US"/>
              </w:rPr>
              <w:t>0,23</w:t>
            </w:r>
          </w:p>
        </w:tc>
        <w:tc>
          <w:tcPr>
            <w:tcW w:w="431" w:type="pct"/>
            <w:tcBorders>
              <w:top w:val="nil"/>
              <w:left w:val="nil"/>
              <w:bottom w:val="single" w:sz="4" w:space="0" w:color="auto"/>
              <w:right w:val="single" w:sz="4" w:space="0" w:color="auto"/>
            </w:tcBorders>
            <w:vAlign w:val="center"/>
            <w:hideMark/>
          </w:tcPr>
          <w:p w14:paraId="626F07AD" w14:textId="77777777" w:rsidR="000A73FE" w:rsidRPr="00453CDA" w:rsidRDefault="000A73FE">
            <w:pPr>
              <w:spacing w:line="276" w:lineRule="auto"/>
              <w:jc w:val="center"/>
              <w:rPr>
                <w:sz w:val="18"/>
                <w:szCs w:val="20"/>
                <w:lang w:eastAsia="en-US"/>
              </w:rPr>
            </w:pPr>
            <w:r w:rsidRPr="00453CDA">
              <w:rPr>
                <w:sz w:val="18"/>
                <w:szCs w:val="20"/>
                <w:lang w:eastAsia="en-US"/>
              </w:rPr>
              <w:t>0,11</w:t>
            </w:r>
          </w:p>
        </w:tc>
        <w:tc>
          <w:tcPr>
            <w:tcW w:w="308" w:type="pct"/>
            <w:tcBorders>
              <w:top w:val="nil"/>
              <w:left w:val="nil"/>
              <w:bottom w:val="single" w:sz="4" w:space="0" w:color="auto"/>
              <w:right w:val="single" w:sz="4" w:space="0" w:color="auto"/>
            </w:tcBorders>
            <w:vAlign w:val="center"/>
            <w:hideMark/>
          </w:tcPr>
          <w:p w14:paraId="58866D56" w14:textId="77777777" w:rsidR="000A73FE" w:rsidRPr="00453CDA" w:rsidRDefault="000A73FE">
            <w:pPr>
              <w:spacing w:line="276" w:lineRule="auto"/>
              <w:jc w:val="center"/>
              <w:rPr>
                <w:sz w:val="18"/>
                <w:szCs w:val="20"/>
                <w:lang w:eastAsia="en-US"/>
              </w:rPr>
            </w:pPr>
            <w:r w:rsidRPr="00453CDA">
              <w:rPr>
                <w:sz w:val="18"/>
                <w:szCs w:val="20"/>
                <w:lang w:eastAsia="en-US"/>
              </w:rPr>
              <w:t>67,73</w:t>
            </w:r>
          </w:p>
        </w:tc>
      </w:tr>
      <w:tr w:rsidR="00453CDA" w:rsidRPr="00453CDA" w14:paraId="655EF9B6"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576841B7"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55ADEEDC"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0CB13E8C" w14:textId="77777777" w:rsidR="000A73FE" w:rsidRPr="00453CDA" w:rsidRDefault="000A73FE">
            <w:pPr>
              <w:spacing w:line="276" w:lineRule="auto"/>
              <w:jc w:val="center"/>
              <w:rPr>
                <w:sz w:val="18"/>
                <w:szCs w:val="20"/>
                <w:lang w:eastAsia="en-US"/>
              </w:rPr>
            </w:pPr>
            <w:r w:rsidRPr="00453CDA">
              <w:rPr>
                <w:sz w:val="18"/>
                <w:szCs w:val="20"/>
                <w:lang w:eastAsia="en-US"/>
              </w:rPr>
              <w:t>2031-2040</w:t>
            </w:r>
          </w:p>
        </w:tc>
        <w:tc>
          <w:tcPr>
            <w:tcW w:w="470" w:type="pct"/>
            <w:tcBorders>
              <w:top w:val="nil"/>
              <w:left w:val="nil"/>
              <w:bottom w:val="single" w:sz="4" w:space="0" w:color="auto"/>
              <w:right w:val="single" w:sz="4" w:space="0" w:color="auto"/>
            </w:tcBorders>
            <w:vAlign w:val="center"/>
            <w:hideMark/>
          </w:tcPr>
          <w:p w14:paraId="06B9456C" w14:textId="77777777" w:rsidR="000A73FE" w:rsidRPr="00453CDA" w:rsidRDefault="000A73FE">
            <w:pPr>
              <w:spacing w:line="276" w:lineRule="auto"/>
              <w:jc w:val="center"/>
              <w:rPr>
                <w:sz w:val="18"/>
                <w:szCs w:val="20"/>
                <w:lang w:eastAsia="en-US"/>
              </w:rPr>
            </w:pPr>
            <w:r w:rsidRPr="00453CDA">
              <w:rPr>
                <w:sz w:val="18"/>
                <w:szCs w:val="20"/>
                <w:lang w:eastAsia="en-US"/>
              </w:rPr>
              <w:t>0,34</w:t>
            </w:r>
          </w:p>
        </w:tc>
        <w:tc>
          <w:tcPr>
            <w:tcW w:w="466" w:type="pct"/>
            <w:tcBorders>
              <w:top w:val="nil"/>
              <w:left w:val="nil"/>
              <w:bottom w:val="single" w:sz="4" w:space="0" w:color="auto"/>
              <w:right w:val="single" w:sz="4" w:space="0" w:color="auto"/>
            </w:tcBorders>
            <w:vAlign w:val="center"/>
            <w:hideMark/>
          </w:tcPr>
          <w:p w14:paraId="0CA8FB6E"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vAlign w:val="center"/>
            <w:hideMark/>
          </w:tcPr>
          <w:p w14:paraId="49C27178" w14:textId="77777777" w:rsidR="000A73FE" w:rsidRPr="00453CDA" w:rsidRDefault="000A73FE">
            <w:pPr>
              <w:spacing w:line="276" w:lineRule="auto"/>
              <w:jc w:val="center"/>
              <w:rPr>
                <w:sz w:val="18"/>
                <w:szCs w:val="20"/>
                <w:lang w:eastAsia="en-US"/>
              </w:rPr>
            </w:pPr>
            <w:r w:rsidRPr="00453CDA">
              <w:rPr>
                <w:sz w:val="18"/>
                <w:szCs w:val="20"/>
                <w:lang w:eastAsia="en-US"/>
              </w:rPr>
              <w:t>0,34</w:t>
            </w:r>
          </w:p>
        </w:tc>
        <w:tc>
          <w:tcPr>
            <w:tcW w:w="408" w:type="pct"/>
            <w:tcBorders>
              <w:top w:val="nil"/>
              <w:left w:val="nil"/>
              <w:bottom w:val="single" w:sz="4" w:space="0" w:color="auto"/>
              <w:right w:val="single" w:sz="4" w:space="0" w:color="auto"/>
            </w:tcBorders>
            <w:vAlign w:val="center"/>
            <w:hideMark/>
          </w:tcPr>
          <w:p w14:paraId="4387DF83"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343" w:type="pct"/>
            <w:tcBorders>
              <w:top w:val="nil"/>
              <w:left w:val="nil"/>
              <w:bottom w:val="single" w:sz="4" w:space="0" w:color="auto"/>
              <w:right w:val="single" w:sz="4" w:space="0" w:color="auto"/>
            </w:tcBorders>
            <w:vAlign w:val="center"/>
            <w:hideMark/>
          </w:tcPr>
          <w:p w14:paraId="4E96730A" w14:textId="77777777" w:rsidR="000A73FE" w:rsidRPr="00453CDA" w:rsidRDefault="000A73FE">
            <w:pPr>
              <w:spacing w:line="276" w:lineRule="auto"/>
              <w:jc w:val="center"/>
              <w:rPr>
                <w:sz w:val="18"/>
                <w:szCs w:val="20"/>
                <w:lang w:eastAsia="en-US"/>
              </w:rPr>
            </w:pPr>
            <w:r w:rsidRPr="00453CDA">
              <w:rPr>
                <w:sz w:val="18"/>
                <w:szCs w:val="20"/>
                <w:lang w:eastAsia="en-US"/>
              </w:rPr>
              <w:t>0,34</w:t>
            </w:r>
          </w:p>
        </w:tc>
        <w:tc>
          <w:tcPr>
            <w:tcW w:w="323" w:type="pct"/>
            <w:tcBorders>
              <w:top w:val="nil"/>
              <w:left w:val="nil"/>
              <w:bottom w:val="single" w:sz="4" w:space="0" w:color="auto"/>
              <w:right w:val="single" w:sz="4" w:space="0" w:color="auto"/>
            </w:tcBorders>
            <w:vAlign w:val="center"/>
            <w:hideMark/>
          </w:tcPr>
          <w:p w14:paraId="7CC82749"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66" w:type="pct"/>
            <w:tcBorders>
              <w:top w:val="nil"/>
              <w:left w:val="nil"/>
              <w:bottom w:val="single" w:sz="4" w:space="0" w:color="auto"/>
              <w:right w:val="single" w:sz="4" w:space="0" w:color="auto"/>
            </w:tcBorders>
            <w:vAlign w:val="center"/>
            <w:hideMark/>
          </w:tcPr>
          <w:p w14:paraId="259827DD" w14:textId="77777777" w:rsidR="000A73FE" w:rsidRPr="00453CDA" w:rsidRDefault="000A73FE">
            <w:pPr>
              <w:spacing w:line="276" w:lineRule="auto"/>
              <w:jc w:val="center"/>
              <w:rPr>
                <w:sz w:val="18"/>
                <w:szCs w:val="20"/>
                <w:lang w:eastAsia="en-US"/>
              </w:rPr>
            </w:pPr>
            <w:r w:rsidRPr="00453CDA">
              <w:rPr>
                <w:sz w:val="18"/>
                <w:szCs w:val="20"/>
                <w:lang w:eastAsia="en-US"/>
              </w:rPr>
              <w:t>0,23</w:t>
            </w:r>
          </w:p>
        </w:tc>
        <w:tc>
          <w:tcPr>
            <w:tcW w:w="360" w:type="pct"/>
            <w:tcBorders>
              <w:top w:val="nil"/>
              <w:left w:val="nil"/>
              <w:bottom w:val="single" w:sz="4" w:space="0" w:color="auto"/>
              <w:right w:val="single" w:sz="4" w:space="0" w:color="auto"/>
            </w:tcBorders>
            <w:vAlign w:val="center"/>
            <w:hideMark/>
          </w:tcPr>
          <w:p w14:paraId="593E0500" w14:textId="77777777" w:rsidR="000A73FE" w:rsidRPr="00453CDA" w:rsidRDefault="000A73FE">
            <w:pPr>
              <w:spacing w:line="276" w:lineRule="auto"/>
              <w:jc w:val="center"/>
              <w:rPr>
                <w:sz w:val="18"/>
                <w:szCs w:val="20"/>
                <w:lang w:eastAsia="en-US"/>
              </w:rPr>
            </w:pPr>
            <w:r w:rsidRPr="00453CDA">
              <w:rPr>
                <w:sz w:val="18"/>
                <w:szCs w:val="20"/>
                <w:lang w:eastAsia="en-US"/>
              </w:rPr>
              <w:t>0,23</w:t>
            </w:r>
          </w:p>
        </w:tc>
        <w:tc>
          <w:tcPr>
            <w:tcW w:w="431" w:type="pct"/>
            <w:tcBorders>
              <w:top w:val="nil"/>
              <w:left w:val="nil"/>
              <w:bottom w:val="single" w:sz="4" w:space="0" w:color="auto"/>
              <w:right w:val="single" w:sz="4" w:space="0" w:color="auto"/>
            </w:tcBorders>
            <w:vAlign w:val="center"/>
            <w:hideMark/>
          </w:tcPr>
          <w:p w14:paraId="3B52C849" w14:textId="77777777" w:rsidR="000A73FE" w:rsidRPr="00453CDA" w:rsidRDefault="000A73FE">
            <w:pPr>
              <w:spacing w:line="276" w:lineRule="auto"/>
              <w:jc w:val="center"/>
              <w:rPr>
                <w:sz w:val="18"/>
                <w:szCs w:val="20"/>
                <w:lang w:eastAsia="en-US"/>
              </w:rPr>
            </w:pPr>
            <w:r w:rsidRPr="00453CDA">
              <w:rPr>
                <w:sz w:val="18"/>
                <w:szCs w:val="20"/>
                <w:lang w:eastAsia="en-US"/>
              </w:rPr>
              <w:t>0,11</w:t>
            </w:r>
          </w:p>
        </w:tc>
        <w:tc>
          <w:tcPr>
            <w:tcW w:w="308" w:type="pct"/>
            <w:tcBorders>
              <w:top w:val="nil"/>
              <w:left w:val="nil"/>
              <w:bottom w:val="single" w:sz="4" w:space="0" w:color="auto"/>
              <w:right w:val="single" w:sz="4" w:space="0" w:color="auto"/>
            </w:tcBorders>
            <w:vAlign w:val="center"/>
            <w:hideMark/>
          </w:tcPr>
          <w:p w14:paraId="71DA78F3" w14:textId="77777777" w:rsidR="000A73FE" w:rsidRPr="00453CDA" w:rsidRDefault="000A73FE">
            <w:pPr>
              <w:spacing w:line="276" w:lineRule="auto"/>
              <w:jc w:val="center"/>
              <w:rPr>
                <w:sz w:val="18"/>
                <w:szCs w:val="20"/>
                <w:lang w:eastAsia="en-US"/>
              </w:rPr>
            </w:pPr>
            <w:r w:rsidRPr="00453CDA">
              <w:rPr>
                <w:sz w:val="18"/>
                <w:szCs w:val="20"/>
                <w:lang w:eastAsia="en-US"/>
              </w:rPr>
              <w:t>67,73</w:t>
            </w:r>
          </w:p>
        </w:tc>
      </w:tr>
      <w:tr w:rsidR="00453CDA" w:rsidRPr="00453CDA" w14:paraId="6CDEA8FB" w14:textId="77777777" w:rsidTr="000A73FE">
        <w:trPr>
          <w:trHeight w:val="20"/>
        </w:trPr>
        <w:tc>
          <w:tcPr>
            <w:tcW w:w="5000" w:type="pct"/>
            <w:gridSpan w:val="13"/>
            <w:tcBorders>
              <w:top w:val="single" w:sz="4" w:space="0" w:color="auto"/>
              <w:left w:val="single" w:sz="4" w:space="0" w:color="auto"/>
              <w:bottom w:val="single" w:sz="4" w:space="0" w:color="auto"/>
              <w:right w:val="single" w:sz="4" w:space="0" w:color="auto"/>
            </w:tcBorders>
            <w:vAlign w:val="center"/>
            <w:hideMark/>
          </w:tcPr>
          <w:p w14:paraId="079EA9A4" w14:textId="77777777" w:rsidR="000A73FE" w:rsidRPr="00453CDA" w:rsidRDefault="000A73FE">
            <w:pPr>
              <w:spacing w:line="276" w:lineRule="auto"/>
              <w:jc w:val="center"/>
              <w:rPr>
                <w:b/>
                <w:bCs/>
                <w:sz w:val="18"/>
                <w:szCs w:val="20"/>
                <w:lang w:eastAsia="en-US"/>
              </w:rPr>
            </w:pPr>
            <w:r w:rsidRPr="00453CDA">
              <w:rPr>
                <w:b/>
                <w:bCs/>
                <w:sz w:val="18"/>
                <w:szCs w:val="20"/>
                <w:lang w:eastAsia="en-US"/>
              </w:rPr>
              <w:t>Купанский сельский округ</w:t>
            </w:r>
          </w:p>
        </w:tc>
      </w:tr>
      <w:tr w:rsidR="00453CDA" w:rsidRPr="00453CDA" w14:paraId="343F32D4" w14:textId="77777777" w:rsidTr="000A73FE">
        <w:trPr>
          <w:trHeight w:val="20"/>
        </w:trPr>
        <w:tc>
          <w:tcPr>
            <w:tcW w:w="156" w:type="pct"/>
            <w:vMerge w:val="restart"/>
            <w:tcBorders>
              <w:top w:val="nil"/>
              <w:left w:val="single" w:sz="4" w:space="0" w:color="auto"/>
              <w:bottom w:val="single" w:sz="4" w:space="0" w:color="auto"/>
              <w:right w:val="single" w:sz="4" w:space="0" w:color="auto"/>
            </w:tcBorders>
            <w:vAlign w:val="center"/>
            <w:hideMark/>
          </w:tcPr>
          <w:p w14:paraId="35058C10" w14:textId="77777777" w:rsidR="000A73FE" w:rsidRPr="00453CDA" w:rsidRDefault="000A73FE">
            <w:pPr>
              <w:spacing w:line="276" w:lineRule="auto"/>
              <w:jc w:val="center"/>
              <w:rPr>
                <w:sz w:val="18"/>
                <w:szCs w:val="20"/>
                <w:lang w:eastAsia="en-US"/>
              </w:rPr>
            </w:pPr>
            <w:r w:rsidRPr="00453CDA">
              <w:rPr>
                <w:sz w:val="18"/>
                <w:szCs w:val="20"/>
                <w:lang w:eastAsia="en-US"/>
              </w:rPr>
              <w:t>20</w:t>
            </w:r>
          </w:p>
        </w:tc>
        <w:tc>
          <w:tcPr>
            <w:tcW w:w="594" w:type="pct"/>
            <w:vMerge w:val="restart"/>
            <w:tcBorders>
              <w:top w:val="nil"/>
              <w:left w:val="single" w:sz="4" w:space="0" w:color="auto"/>
              <w:bottom w:val="single" w:sz="4" w:space="0" w:color="auto"/>
              <w:right w:val="single" w:sz="4" w:space="0" w:color="auto"/>
            </w:tcBorders>
            <w:vAlign w:val="center"/>
            <w:hideMark/>
          </w:tcPr>
          <w:p w14:paraId="30DB046D" w14:textId="77777777" w:rsidR="000A73FE" w:rsidRPr="00453CDA" w:rsidRDefault="000A73FE">
            <w:pPr>
              <w:spacing w:line="276" w:lineRule="auto"/>
              <w:jc w:val="center"/>
              <w:rPr>
                <w:sz w:val="18"/>
                <w:szCs w:val="20"/>
                <w:lang w:eastAsia="en-US"/>
              </w:rPr>
            </w:pPr>
            <w:r w:rsidRPr="00453CDA">
              <w:rPr>
                <w:sz w:val="18"/>
                <w:szCs w:val="20"/>
                <w:lang w:eastAsia="en-US"/>
              </w:rPr>
              <w:t>с. Купанское, ул. Советская, д. 60</w:t>
            </w:r>
          </w:p>
        </w:tc>
        <w:tc>
          <w:tcPr>
            <w:tcW w:w="217" w:type="pct"/>
            <w:tcBorders>
              <w:top w:val="nil"/>
              <w:left w:val="nil"/>
              <w:bottom w:val="single" w:sz="4" w:space="0" w:color="auto"/>
              <w:right w:val="single" w:sz="4" w:space="0" w:color="auto"/>
            </w:tcBorders>
            <w:vAlign w:val="center"/>
            <w:hideMark/>
          </w:tcPr>
          <w:p w14:paraId="5D458F6E" w14:textId="77777777" w:rsidR="000A73FE" w:rsidRPr="00453CDA" w:rsidRDefault="000A73FE">
            <w:pPr>
              <w:spacing w:line="276" w:lineRule="auto"/>
              <w:jc w:val="center"/>
              <w:rPr>
                <w:sz w:val="18"/>
                <w:szCs w:val="20"/>
                <w:lang w:eastAsia="en-US"/>
              </w:rPr>
            </w:pPr>
            <w:r w:rsidRPr="00453CDA">
              <w:rPr>
                <w:sz w:val="18"/>
                <w:szCs w:val="20"/>
                <w:lang w:eastAsia="en-US"/>
              </w:rPr>
              <w:t>2023</w:t>
            </w:r>
          </w:p>
        </w:tc>
        <w:tc>
          <w:tcPr>
            <w:tcW w:w="470" w:type="pct"/>
            <w:tcBorders>
              <w:top w:val="nil"/>
              <w:left w:val="nil"/>
              <w:bottom w:val="single" w:sz="4" w:space="0" w:color="auto"/>
              <w:right w:val="single" w:sz="4" w:space="0" w:color="auto"/>
            </w:tcBorders>
            <w:vAlign w:val="center"/>
            <w:hideMark/>
          </w:tcPr>
          <w:p w14:paraId="509C53E3" w14:textId="77777777" w:rsidR="000A73FE" w:rsidRPr="00453CDA" w:rsidRDefault="000A73FE">
            <w:pPr>
              <w:spacing w:line="276" w:lineRule="auto"/>
              <w:jc w:val="center"/>
              <w:rPr>
                <w:sz w:val="18"/>
                <w:szCs w:val="20"/>
                <w:lang w:eastAsia="en-US"/>
              </w:rPr>
            </w:pPr>
            <w:r w:rsidRPr="00453CDA">
              <w:rPr>
                <w:sz w:val="18"/>
                <w:szCs w:val="20"/>
                <w:lang w:eastAsia="en-US"/>
              </w:rPr>
              <w:t>7,74</w:t>
            </w:r>
          </w:p>
        </w:tc>
        <w:tc>
          <w:tcPr>
            <w:tcW w:w="466" w:type="pct"/>
            <w:tcBorders>
              <w:top w:val="nil"/>
              <w:left w:val="nil"/>
              <w:bottom w:val="single" w:sz="4" w:space="0" w:color="auto"/>
              <w:right w:val="single" w:sz="4" w:space="0" w:color="auto"/>
            </w:tcBorders>
            <w:vAlign w:val="center"/>
            <w:hideMark/>
          </w:tcPr>
          <w:p w14:paraId="184B1F02"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vAlign w:val="center"/>
            <w:hideMark/>
          </w:tcPr>
          <w:p w14:paraId="14F146A7" w14:textId="77777777" w:rsidR="000A73FE" w:rsidRPr="00453CDA" w:rsidRDefault="000A73FE">
            <w:pPr>
              <w:spacing w:line="276" w:lineRule="auto"/>
              <w:jc w:val="center"/>
              <w:rPr>
                <w:sz w:val="18"/>
                <w:szCs w:val="20"/>
                <w:lang w:eastAsia="en-US"/>
              </w:rPr>
            </w:pPr>
            <w:r w:rsidRPr="00453CDA">
              <w:rPr>
                <w:sz w:val="18"/>
                <w:szCs w:val="20"/>
                <w:lang w:eastAsia="en-US"/>
              </w:rPr>
              <w:t>7,74</w:t>
            </w:r>
          </w:p>
        </w:tc>
        <w:tc>
          <w:tcPr>
            <w:tcW w:w="408" w:type="pct"/>
            <w:tcBorders>
              <w:top w:val="nil"/>
              <w:left w:val="nil"/>
              <w:bottom w:val="single" w:sz="4" w:space="0" w:color="auto"/>
              <w:right w:val="single" w:sz="4" w:space="0" w:color="auto"/>
            </w:tcBorders>
            <w:vAlign w:val="center"/>
            <w:hideMark/>
          </w:tcPr>
          <w:p w14:paraId="07302D9E" w14:textId="77777777" w:rsidR="000A73FE" w:rsidRPr="00453CDA" w:rsidRDefault="000A73FE">
            <w:pPr>
              <w:spacing w:line="276" w:lineRule="auto"/>
              <w:jc w:val="center"/>
              <w:rPr>
                <w:sz w:val="18"/>
                <w:szCs w:val="20"/>
                <w:lang w:eastAsia="en-US"/>
              </w:rPr>
            </w:pPr>
            <w:r w:rsidRPr="00453CDA">
              <w:rPr>
                <w:sz w:val="18"/>
                <w:szCs w:val="20"/>
                <w:lang w:eastAsia="en-US"/>
              </w:rPr>
              <w:t>0,04</w:t>
            </w:r>
          </w:p>
        </w:tc>
        <w:tc>
          <w:tcPr>
            <w:tcW w:w="343" w:type="pct"/>
            <w:tcBorders>
              <w:top w:val="nil"/>
              <w:left w:val="nil"/>
              <w:bottom w:val="single" w:sz="4" w:space="0" w:color="auto"/>
              <w:right w:val="single" w:sz="4" w:space="0" w:color="auto"/>
            </w:tcBorders>
            <w:vAlign w:val="center"/>
            <w:hideMark/>
          </w:tcPr>
          <w:p w14:paraId="5E52BBAC" w14:textId="77777777" w:rsidR="000A73FE" w:rsidRPr="00453CDA" w:rsidRDefault="000A73FE">
            <w:pPr>
              <w:spacing w:line="276" w:lineRule="auto"/>
              <w:jc w:val="center"/>
              <w:rPr>
                <w:sz w:val="18"/>
                <w:szCs w:val="20"/>
                <w:lang w:eastAsia="en-US"/>
              </w:rPr>
            </w:pPr>
            <w:r w:rsidRPr="00453CDA">
              <w:rPr>
                <w:sz w:val="18"/>
                <w:szCs w:val="20"/>
                <w:lang w:eastAsia="en-US"/>
              </w:rPr>
              <w:t>7,71</w:t>
            </w:r>
          </w:p>
        </w:tc>
        <w:tc>
          <w:tcPr>
            <w:tcW w:w="323" w:type="pct"/>
            <w:tcBorders>
              <w:top w:val="nil"/>
              <w:left w:val="nil"/>
              <w:bottom w:val="single" w:sz="4" w:space="0" w:color="auto"/>
              <w:right w:val="single" w:sz="4" w:space="0" w:color="auto"/>
            </w:tcBorders>
            <w:vAlign w:val="center"/>
            <w:hideMark/>
          </w:tcPr>
          <w:p w14:paraId="26F694F2" w14:textId="77777777" w:rsidR="000A73FE" w:rsidRPr="00453CDA" w:rsidRDefault="000A73FE">
            <w:pPr>
              <w:spacing w:line="276" w:lineRule="auto"/>
              <w:jc w:val="center"/>
              <w:rPr>
                <w:sz w:val="18"/>
                <w:szCs w:val="20"/>
                <w:lang w:eastAsia="en-US"/>
              </w:rPr>
            </w:pPr>
            <w:r w:rsidRPr="00453CDA">
              <w:rPr>
                <w:sz w:val="18"/>
                <w:szCs w:val="20"/>
                <w:lang w:eastAsia="en-US"/>
              </w:rPr>
              <w:t>0,07</w:t>
            </w:r>
          </w:p>
        </w:tc>
        <w:tc>
          <w:tcPr>
            <w:tcW w:w="466" w:type="pct"/>
            <w:tcBorders>
              <w:top w:val="nil"/>
              <w:left w:val="nil"/>
              <w:bottom w:val="single" w:sz="4" w:space="0" w:color="auto"/>
              <w:right w:val="single" w:sz="4" w:space="0" w:color="auto"/>
            </w:tcBorders>
            <w:vAlign w:val="center"/>
            <w:hideMark/>
          </w:tcPr>
          <w:p w14:paraId="5CBCCB20" w14:textId="77777777" w:rsidR="000A73FE" w:rsidRPr="00453CDA" w:rsidRDefault="000A73FE">
            <w:pPr>
              <w:spacing w:line="276" w:lineRule="auto"/>
              <w:jc w:val="center"/>
              <w:rPr>
                <w:sz w:val="18"/>
                <w:szCs w:val="20"/>
                <w:lang w:eastAsia="en-US"/>
              </w:rPr>
            </w:pPr>
            <w:r w:rsidRPr="00453CDA">
              <w:rPr>
                <w:sz w:val="18"/>
                <w:szCs w:val="20"/>
                <w:lang w:eastAsia="en-US"/>
              </w:rPr>
              <w:t>4,40</w:t>
            </w:r>
          </w:p>
        </w:tc>
        <w:tc>
          <w:tcPr>
            <w:tcW w:w="360" w:type="pct"/>
            <w:tcBorders>
              <w:top w:val="nil"/>
              <w:left w:val="nil"/>
              <w:bottom w:val="single" w:sz="4" w:space="0" w:color="auto"/>
              <w:right w:val="single" w:sz="4" w:space="0" w:color="auto"/>
            </w:tcBorders>
            <w:vAlign w:val="center"/>
            <w:hideMark/>
          </w:tcPr>
          <w:p w14:paraId="51C961D7" w14:textId="77777777" w:rsidR="000A73FE" w:rsidRPr="00453CDA" w:rsidRDefault="000A73FE">
            <w:pPr>
              <w:spacing w:line="276" w:lineRule="auto"/>
              <w:jc w:val="center"/>
              <w:rPr>
                <w:sz w:val="18"/>
                <w:szCs w:val="20"/>
                <w:lang w:eastAsia="en-US"/>
              </w:rPr>
            </w:pPr>
            <w:r w:rsidRPr="00453CDA">
              <w:rPr>
                <w:sz w:val="18"/>
                <w:szCs w:val="20"/>
                <w:lang w:eastAsia="en-US"/>
              </w:rPr>
              <w:t>4,47</w:t>
            </w:r>
          </w:p>
        </w:tc>
        <w:tc>
          <w:tcPr>
            <w:tcW w:w="431" w:type="pct"/>
            <w:tcBorders>
              <w:top w:val="nil"/>
              <w:left w:val="nil"/>
              <w:bottom w:val="single" w:sz="4" w:space="0" w:color="auto"/>
              <w:right w:val="single" w:sz="4" w:space="0" w:color="auto"/>
            </w:tcBorders>
            <w:vAlign w:val="center"/>
            <w:hideMark/>
          </w:tcPr>
          <w:p w14:paraId="35BB5F6E" w14:textId="77777777" w:rsidR="000A73FE" w:rsidRPr="00453CDA" w:rsidRDefault="000A73FE">
            <w:pPr>
              <w:spacing w:line="276" w:lineRule="auto"/>
              <w:jc w:val="center"/>
              <w:rPr>
                <w:sz w:val="18"/>
                <w:szCs w:val="20"/>
                <w:lang w:eastAsia="en-US"/>
              </w:rPr>
            </w:pPr>
            <w:r w:rsidRPr="00453CDA">
              <w:rPr>
                <w:sz w:val="18"/>
                <w:szCs w:val="20"/>
                <w:lang w:eastAsia="en-US"/>
              </w:rPr>
              <w:t>3,23</w:t>
            </w:r>
          </w:p>
        </w:tc>
        <w:tc>
          <w:tcPr>
            <w:tcW w:w="308" w:type="pct"/>
            <w:tcBorders>
              <w:top w:val="nil"/>
              <w:left w:val="nil"/>
              <w:bottom w:val="single" w:sz="4" w:space="0" w:color="auto"/>
              <w:right w:val="single" w:sz="4" w:space="0" w:color="auto"/>
            </w:tcBorders>
            <w:vAlign w:val="center"/>
            <w:hideMark/>
          </w:tcPr>
          <w:p w14:paraId="7048CF22" w14:textId="77777777" w:rsidR="000A73FE" w:rsidRPr="00453CDA" w:rsidRDefault="000A73FE">
            <w:pPr>
              <w:spacing w:line="276" w:lineRule="auto"/>
              <w:jc w:val="center"/>
              <w:rPr>
                <w:sz w:val="18"/>
                <w:szCs w:val="20"/>
                <w:lang w:eastAsia="en-US"/>
              </w:rPr>
            </w:pPr>
            <w:r w:rsidRPr="00453CDA">
              <w:rPr>
                <w:sz w:val="18"/>
                <w:szCs w:val="20"/>
                <w:lang w:eastAsia="en-US"/>
              </w:rPr>
              <w:t>57,76</w:t>
            </w:r>
          </w:p>
        </w:tc>
      </w:tr>
      <w:tr w:rsidR="00453CDA" w:rsidRPr="00453CDA" w14:paraId="5A7036D3"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778DC302"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147F1552"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6A61AC59" w14:textId="77777777" w:rsidR="000A73FE" w:rsidRPr="00453CDA" w:rsidRDefault="000A73FE">
            <w:pPr>
              <w:spacing w:line="276" w:lineRule="auto"/>
              <w:jc w:val="center"/>
              <w:rPr>
                <w:sz w:val="18"/>
                <w:szCs w:val="20"/>
                <w:lang w:eastAsia="en-US"/>
              </w:rPr>
            </w:pPr>
            <w:r w:rsidRPr="00453CDA">
              <w:rPr>
                <w:sz w:val="18"/>
                <w:szCs w:val="20"/>
                <w:lang w:eastAsia="en-US"/>
              </w:rPr>
              <w:t>2024</w:t>
            </w:r>
          </w:p>
        </w:tc>
        <w:tc>
          <w:tcPr>
            <w:tcW w:w="470" w:type="pct"/>
            <w:tcBorders>
              <w:top w:val="nil"/>
              <w:left w:val="nil"/>
              <w:bottom w:val="single" w:sz="4" w:space="0" w:color="auto"/>
              <w:right w:val="single" w:sz="4" w:space="0" w:color="auto"/>
            </w:tcBorders>
            <w:vAlign w:val="center"/>
            <w:hideMark/>
          </w:tcPr>
          <w:p w14:paraId="401DD010" w14:textId="77777777" w:rsidR="000A73FE" w:rsidRPr="00453CDA" w:rsidRDefault="000A73FE">
            <w:pPr>
              <w:spacing w:line="276" w:lineRule="auto"/>
              <w:jc w:val="center"/>
              <w:rPr>
                <w:sz w:val="18"/>
                <w:szCs w:val="20"/>
                <w:lang w:eastAsia="en-US"/>
              </w:rPr>
            </w:pPr>
            <w:r w:rsidRPr="00453CDA">
              <w:rPr>
                <w:sz w:val="18"/>
                <w:szCs w:val="20"/>
                <w:lang w:eastAsia="en-US"/>
              </w:rPr>
              <w:t>7,74</w:t>
            </w:r>
          </w:p>
        </w:tc>
        <w:tc>
          <w:tcPr>
            <w:tcW w:w="466" w:type="pct"/>
            <w:tcBorders>
              <w:top w:val="nil"/>
              <w:left w:val="nil"/>
              <w:bottom w:val="single" w:sz="4" w:space="0" w:color="auto"/>
              <w:right w:val="single" w:sz="4" w:space="0" w:color="auto"/>
            </w:tcBorders>
            <w:vAlign w:val="center"/>
            <w:hideMark/>
          </w:tcPr>
          <w:p w14:paraId="52C3C7B5"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vAlign w:val="center"/>
            <w:hideMark/>
          </w:tcPr>
          <w:p w14:paraId="3BD1590D" w14:textId="77777777" w:rsidR="000A73FE" w:rsidRPr="00453CDA" w:rsidRDefault="000A73FE">
            <w:pPr>
              <w:spacing w:line="276" w:lineRule="auto"/>
              <w:jc w:val="center"/>
              <w:rPr>
                <w:sz w:val="18"/>
                <w:szCs w:val="20"/>
                <w:lang w:eastAsia="en-US"/>
              </w:rPr>
            </w:pPr>
            <w:r w:rsidRPr="00453CDA">
              <w:rPr>
                <w:sz w:val="18"/>
                <w:szCs w:val="20"/>
                <w:lang w:eastAsia="en-US"/>
              </w:rPr>
              <w:t>7,74</w:t>
            </w:r>
          </w:p>
        </w:tc>
        <w:tc>
          <w:tcPr>
            <w:tcW w:w="408" w:type="pct"/>
            <w:tcBorders>
              <w:top w:val="nil"/>
              <w:left w:val="nil"/>
              <w:bottom w:val="single" w:sz="4" w:space="0" w:color="auto"/>
              <w:right w:val="single" w:sz="4" w:space="0" w:color="auto"/>
            </w:tcBorders>
            <w:vAlign w:val="center"/>
            <w:hideMark/>
          </w:tcPr>
          <w:p w14:paraId="69520995" w14:textId="77777777" w:rsidR="000A73FE" w:rsidRPr="00453CDA" w:rsidRDefault="000A73FE">
            <w:pPr>
              <w:spacing w:line="276" w:lineRule="auto"/>
              <w:jc w:val="center"/>
              <w:rPr>
                <w:sz w:val="18"/>
                <w:szCs w:val="20"/>
                <w:lang w:eastAsia="en-US"/>
              </w:rPr>
            </w:pPr>
            <w:r w:rsidRPr="00453CDA">
              <w:rPr>
                <w:sz w:val="18"/>
                <w:szCs w:val="20"/>
                <w:lang w:eastAsia="en-US"/>
              </w:rPr>
              <w:t>0,04</w:t>
            </w:r>
          </w:p>
        </w:tc>
        <w:tc>
          <w:tcPr>
            <w:tcW w:w="343" w:type="pct"/>
            <w:tcBorders>
              <w:top w:val="nil"/>
              <w:left w:val="nil"/>
              <w:bottom w:val="single" w:sz="4" w:space="0" w:color="auto"/>
              <w:right w:val="single" w:sz="4" w:space="0" w:color="auto"/>
            </w:tcBorders>
            <w:vAlign w:val="center"/>
            <w:hideMark/>
          </w:tcPr>
          <w:p w14:paraId="0B468C5F" w14:textId="77777777" w:rsidR="000A73FE" w:rsidRPr="00453CDA" w:rsidRDefault="000A73FE">
            <w:pPr>
              <w:spacing w:line="276" w:lineRule="auto"/>
              <w:jc w:val="center"/>
              <w:rPr>
                <w:sz w:val="18"/>
                <w:szCs w:val="20"/>
                <w:lang w:eastAsia="en-US"/>
              </w:rPr>
            </w:pPr>
            <w:r w:rsidRPr="00453CDA">
              <w:rPr>
                <w:sz w:val="18"/>
                <w:szCs w:val="20"/>
                <w:lang w:eastAsia="en-US"/>
              </w:rPr>
              <w:t>7,71</w:t>
            </w:r>
          </w:p>
        </w:tc>
        <w:tc>
          <w:tcPr>
            <w:tcW w:w="323" w:type="pct"/>
            <w:tcBorders>
              <w:top w:val="nil"/>
              <w:left w:val="nil"/>
              <w:bottom w:val="single" w:sz="4" w:space="0" w:color="auto"/>
              <w:right w:val="single" w:sz="4" w:space="0" w:color="auto"/>
            </w:tcBorders>
            <w:vAlign w:val="center"/>
            <w:hideMark/>
          </w:tcPr>
          <w:p w14:paraId="2C83D9ED" w14:textId="77777777" w:rsidR="000A73FE" w:rsidRPr="00453CDA" w:rsidRDefault="000A73FE">
            <w:pPr>
              <w:spacing w:line="276" w:lineRule="auto"/>
              <w:jc w:val="center"/>
              <w:rPr>
                <w:sz w:val="18"/>
                <w:szCs w:val="20"/>
                <w:lang w:eastAsia="en-US"/>
              </w:rPr>
            </w:pPr>
            <w:r w:rsidRPr="00453CDA">
              <w:rPr>
                <w:sz w:val="18"/>
                <w:szCs w:val="20"/>
                <w:lang w:eastAsia="en-US"/>
              </w:rPr>
              <w:t>0,07</w:t>
            </w:r>
          </w:p>
        </w:tc>
        <w:tc>
          <w:tcPr>
            <w:tcW w:w="466" w:type="pct"/>
            <w:tcBorders>
              <w:top w:val="nil"/>
              <w:left w:val="nil"/>
              <w:bottom w:val="single" w:sz="4" w:space="0" w:color="auto"/>
              <w:right w:val="single" w:sz="4" w:space="0" w:color="auto"/>
            </w:tcBorders>
            <w:vAlign w:val="center"/>
            <w:hideMark/>
          </w:tcPr>
          <w:p w14:paraId="594C2287" w14:textId="77777777" w:rsidR="000A73FE" w:rsidRPr="00453CDA" w:rsidRDefault="000A73FE">
            <w:pPr>
              <w:spacing w:line="276" w:lineRule="auto"/>
              <w:jc w:val="center"/>
              <w:rPr>
                <w:sz w:val="18"/>
                <w:szCs w:val="20"/>
                <w:lang w:eastAsia="en-US"/>
              </w:rPr>
            </w:pPr>
            <w:r w:rsidRPr="00453CDA">
              <w:rPr>
                <w:sz w:val="18"/>
                <w:szCs w:val="20"/>
                <w:lang w:eastAsia="en-US"/>
              </w:rPr>
              <w:t>4,40</w:t>
            </w:r>
          </w:p>
        </w:tc>
        <w:tc>
          <w:tcPr>
            <w:tcW w:w="360" w:type="pct"/>
            <w:tcBorders>
              <w:top w:val="nil"/>
              <w:left w:val="nil"/>
              <w:bottom w:val="single" w:sz="4" w:space="0" w:color="auto"/>
              <w:right w:val="single" w:sz="4" w:space="0" w:color="auto"/>
            </w:tcBorders>
            <w:vAlign w:val="center"/>
            <w:hideMark/>
          </w:tcPr>
          <w:p w14:paraId="58D56F2E" w14:textId="77777777" w:rsidR="000A73FE" w:rsidRPr="00453CDA" w:rsidRDefault="000A73FE">
            <w:pPr>
              <w:spacing w:line="276" w:lineRule="auto"/>
              <w:jc w:val="center"/>
              <w:rPr>
                <w:sz w:val="18"/>
                <w:szCs w:val="20"/>
                <w:lang w:eastAsia="en-US"/>
              </w:rPr>
            </w:pPr>
            <w:r w:rsidRPr="00453CDA">
              <w:rPr>
                <w:sz w:val="18"/>
                <w:szCs w:val="20"/>
                <w:lang w:eastAsia="en-US"/>
              </w:rPr>
              <w:t>4,47</w:t>
            </w:r>
          </w:p>
        </w:tc>
        <w:tc>
          <w:tcPr>
            <w:tcW w:w="431" w:type="pct"/>
            <w:tcBorders>
              <w:top w:val="nil"/>
              <w:left w:val="nil"/>
              <w:bottom w:val="single" w:sz="4" w:space="0" w:color="auto"/>
              <w:right w:val="single" w:sz="4" w:space="0" w:color="auto"/>
            </w:tcBorders>
            <w:vAlign w:val="center"/>
            <w:hideMark/>
          </w:tcPr>
          <w:p w14:paraId="0F172542" w14:textId="77777777" w:rsidR="000A73FE" w:rsidRPr="00453CDA" w:rsidRDefault="000A73FE">
            <w:pPr>
              <w:spacing w:line="276" w:lineRule="auto"/>
              <w:jc w:val="center"/>
              <w:rPr>
                <w:sz w:val="18"/>
                <w:szCs w:val="20"/>
                <w:lang w:eastAsia="en-US"/>
              </w:rPr>
            </w:pPr>
            <w:r w:rsidRPr="00453CDA">
              <w:rPr>
                <w:sz w:val="18"/>
                <w:szCs w:val="20"/>
                <w:lang w:eastAsia="en-US"/>
              </w:rPr>
              <w:t>3,23</w:t>
            </w:r>
          </w:p>
        </w:tc>
        <w:tc>
          <w:tcPr>
            <w:tcW w:w="308" w:type="pct"/>
            <w:tcBorders>
              <w:top w:val="nil"/>
              <w:left w:val="nil"/>
              <w:bottom w:val="single" w:sz="4" w:space="0" w:color="auto"/>
              <w:right w:val="single" w:sz="4" w:space="0" w:color="auto"/>
            </w:tcBorders>
            <w:vAlign w:val="center"/>
            <w:hideMark/>
          </w:tcPr>
          <w:p w14:paraId="05FD1DE3" w14:textId="77777777" w:rsidR="000A73FE" w:rsidRPr="00453CDA" w:rsidRDefault="000A73FE">
            <w:pPr>
              <w:spacing w:line="276" w:lineRule="auto"/>
              <w:jc w:val="center"/>
              <w:rPr>
                <w:sz w:val="18"/>
                <w:szCs w:val="20"/>
                <w:lang w:eastAsia="en-US"/>
              </w:rPr>
            </w:pPr>
            <w:r w:rsidRPr="00453CDA">
              <w:rPr>
                <w:sz w:val="18"/>
                <w:szCs w:val="20"/>
                <w:lang w:eastAsia="en-US"/>
              </w:rPr>
              <w:t>57,76</w:t>
            </w:r>
          </w:p>
        </w:tc>
      </w:tr>
      <w:tr w:rsidR="00453CDA" w:rsidRPr="00453CDA" w14:paraId="07A5F104"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1DF420AF"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39969FDC"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627F7CEF" w14:textId="77777777" w:rsidR="000A73FE" w:rsidRPr="00453CDA" w:rsidRDefault="000A73FE">
            <w:pPr>
              <w:spacing w:line="276" w:lineRule="auto"/>
              <w:jc w:val="center"/>
              <w:rPr>
                <w:sz w:val="18"/>
                <w:szCs w:val="20"/>
                <w:lang w:eastAsia="en-US"/>
              </w:rPr>
            </w:pPr>
            <w:r w:rsidRPr="00453CDA">
              <w:rPr>
                <w:sz w:val="18"/>
                <w:szCs w:val="20"/>
                <w:lang w:eastAsia="en-US"/>
              </w:rPr>
              <w:t>2025</w:t>
            </w:r>
          </w:p>
        </w:tc>
        <w:tc>
          <w:tcPr>
            <w:tcW w:w="470" w:type="pct"/>
            <w:tcBorders>
              <w:top w:val="nil"/>
              <w:left w:val="nil"/>
              <w:bottom w:val="single" w:sz="4" w:space="0" w:color="auto"/>
              <w:right w:val="single" w:sz="4" w:space="0" w:color="auto"/>
            </w:tcBorders>
            <w:vAlign w:val="center"/>
            <w:hideMark/>
          </w:tcPr>
          <w:p w14:paraId="4FE8B7A3" w14:textId="77777777" w:rsidR="000A73FE" w:rsidRPr="00453CDA" w:rsidRDefault="000A73FE">
            <w:pPr>
              <w:spacing w:line="276" w:lineRule="auto"/>
              <w:jc w:val="center"/>
              <w:rPr>
                <w:sz w:val="18"/>
                <w:szCs w:val="20"/>
                <w:lang w:eastAsia="en-US"/>
              </w:rPr>
            </w:pPr>
            <w:r w:rsidRPr="00453CDA">
              <w:rPr>
                <w:sz w:val="18"/>
                <w:szCs w:val="20"/>
                <w:lang w:eastAsia="en-US"/>
              </w:rPr>
              <w:t>7,74</w:t>
            </w:r>
          </w:p>
        </w:tc>
        <w:tc>
          <w:tcPr>
            <w:tcW w:w="466" w:type="pct"/>
            <w:tcBorders>
              <w:top w:val="nil"/>
              <w:left w:val="nil"/>
              <w:bottom w:val="single" w:sz="4" w:space="0" w:color="auto"/>
              <w:right w:val="single" w:sz="4" w:space="0" w:color="auto"/>
            </w:tcBorders>
            <w:vAlign w:val="center"/>
            <w:hideMark/>
          </w:tcPr>
          <w:p w14:paraId="2DD9C7C0"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vAlign w:val="center"/>
            <w:hideMark/>
          </w:tcPr>
          <w:p w14:paraId="16D0DAEF" w14:textId="77777777" w:rsidR="000A73FE" w:rsidRPr="00453CDA" w:rsidRDefault="000A73FE">
            <w:pPr>
              <w:spacing w:line="276" w:lineRule="auto"/>
              <w:jc w:val="center"/>
              <w:rPr>
                <w:sz w:val="18"/>
                <w:szCs w:val="20"/>
                <w:lang w:eastAsia="en-US"/>
              </w:rPr>
            </w:pPr>
            <w:r w:rsidRPr="00453CDA">
              <w:rPr>
                <w:sz w:val="18"/>
                <w:szCs w:val="20"/>
                <w:lang w:eastAsia="en-US"/>
              </w:rPr>
              <w:t>7,74</w:t>
            </w:r>
          </w:p>
        </w:tc>
        <w:tc>
          <w:tcPr>
            <w:tcW w:w="408" w:type="pct"/>
            <w:tcBorders>
              <w:top w:val="nil"/>
              <w:left w:val="nil"/>
              <w:bottom w:val="single" w:sz="4" w:space="0" w:color="auto"/>
              <w:right w:val="single" w:sz="4" w:space="0" w:color="auto"/>
            </w:tcBorders>
            <w:vAlign w:val="center"/>
            <w:hideMark/>
          </w:tcPr>
          <w:p w14:paraId="656BAF8E" w14:textId="77777777" w:rsidR="000A73FE" w:rsidRPr="00453CDA" w:rsidRDefault="000A73FE">
            <w:pPr>
              <w:spacing w:line="276" w:lineRule="auto"/>
              <w:jc w:val="center"/>
              <w:rPr>
                <w:sz w:val="18"/>
                <w:szCs w:val="20"/>
                <w:lang w:eastAsia="en-US"/>
              </w:rPr>
            </w:pPr>
            <w:r w:rsidRPr="00453CDA">
              <w:rPr>
                <w:sz w:val="18"/>
                <w:szCs w:val="20"/>
                <w:lang w:eastAsia="en-US"/>
              </w:rPr>
              <w:t>0,04</w:t>
            </w:r>
          </w:p>
        </w:tc>
        <w:tc>
          <w:tcPr>
            <w:tcW w:w="343" w:type="pct"/>
            <w:tcBorders>
              <w:top w:val="nil"/>
              <w:left w:val="nil"/>
              <w:bottom w:val="single" w:sz="4" w:space="0" w:color="auto"/>
              <w:right w:val="single" w:sz="4" w:space="0" w:color="auto"/>
            </w:tcBorders>
            <w:vAlign w:val="center"/>
            <w:hideMark/>
          </w:tcPr>
          <w:p w14:paraId="6F3AC548" w14:textId="77777777" w:rsidR="000A73FE" w:rsidRPr="00453CDA" w:rsidRDefault="000A73FE">
            <w:pPr>
              <w:spacing w:line="276" w:lineRule="auto"/>
              <w:jc w:val="center"/>
              <w:rPr>
                <w:sz w:val="18"/>
                <w:szCs w:val="20"/>
                <w:lang w:eastAsia="en-US"/>
              </w:rPr>
            </w:pPr>
            <w:r w:rsidRPr="00453CDA">
              <w:rPr>
                <w:sz w:val="18"/>
                <w:szCs w:val="20"/>
                <w:lang w:eastAsia="en-US"/>
              </w:rPr>
              <w:t>7,71</w:t>
            </w:r>
          </w:p>
        </w:tc>
        <w:tc>
          <w:tcPr>
            <w:tcW w:w="323" w:type="pct"/>
            <w:tcBorders>
              <w:top w:val="nil"/>
              <w:left w:val="nil"/>
              <w:bottom w:val="single" w:sz="4" w:space="0" w:color="auto"/>
              <w:right w:val="single" w:sz="4" w:space="0" w:color="auto"/>
            </w:tcBorders>
            <w:vAlign w:val="center"/>
            <w:hideMark/>
          </w:tcPr>
          <w:p w14:paraId="3CAF4E2C" w14:textId="77777777" w:rsidR="000A73FE" w:rsidRPr="00453CDA" w:rsidRDefault="000A73FE">
            <w:pPr>
              <w:spacing w:line="276" w:lineRule="auto"/>
              <w:jc w:val="center"/>
              <w:rPr>
                <w:sz w:val="18"/>
                <w:szCs w:val="20"/>
                <w:lang w:eastAsia="en-US"/>
              </w:rPr>
            </w:pPr>
            <w:r w:rsidRPr="00453CDA">
              <w:rPr>
                <w:sz w:val="18"/>
                <w:szCs w:val="20"/>
                <w:lang w:eastAsia="en-US"/>
              </w:rPr>
              <w:t>0,07</w:t>
            </w:r>
          </w:p>
        </w:tc>
        <w:tc>
          <w:tcPr>
            <w:tcW w:w="466" w:type="pct"/>
            <w:tcBorders>
              <w:top w:val="nil"/>
              <w:left w:val="nil"/>
              <w:bottom w:val="single" w:sz="4" w:space="0" w:color="auto"/>
              <w:right w:val="single" w:sz="4" w:space="0" w:color="auto"/>
            </w:tcBorders>
            <w:vAlign w:val="center"/>
            <w:hideMark/>
          </w:tcPr>
          <w:p w14:paraId="2C56C0EE" w14:textId="77777777" w:rsidR="000A73FE" w:rsidRPr="00453CDA" w:rsidRDefault="000A73FE">
            <w:pPr>
              <w:spacing w:line="276" w:lineRule="auto"/>
              <w:jc w:val="center"/>
              <w:rPr>
                <w:sz w:val="18"/>
                <w:szCs w:val="20"/>
                <w:lang w:eastAsia="en-US"/>
              </w:rPr>
            </w:pPr>
            <w:r w:rsidRPr="00453CDA">
              <w:rPr>
                <w:sz w:val="18"/>
                <w:szCs w:val="20"/>
                <w:lang w:eastAsia="en-US"/>
              </w:rPr>
              <w:t>4,40</w:t>
            </w:r>
          </w:p>
        </w:tc>
        <w:tc>
          <w:tcPr>
            <w:tcW w:w="360" w:type="pct"/>
            <w:tcBorders>
              <w:top w:val="nil"/>
              <w:left w:val="nil"/>
              <w:bottom w:val="single" w:sz="4" w:space="0" w:color="auto"/>
              <w:right w:val="single" w:sz="4" w:space="0" w:color="auto"/>
            </w:tcBorders>
            <w:vAlign w:val="center"/>
            <w:hideMark/>
          </w:tcPr>
          <w:p w14:paraId="1734473A" w14:textId="77777777" w:rsidR="000A73FE" w:rsidRPr="00453CDA" w:rsidRDefault="000A73FE">
            <w:pPr>
              <w:spacing w:line="276" w:lineRule="auto"/>
              <w:jc w:val="center"/>
              <w:rPr>
                <w:sz w:val="18"/>
                <w:szCs w:val="20"/>
                <w:lang w:eastAsia="en-US"/>
              </w:rPr>
            </w:pPr>
            <w:r w:rsidRPr="00453CDA">
              <w:rPr>
                <w:sz w:val="18"/>
                <w:szCs w:val="20"/>
                <w:lang w:eastAsia="en-US"/>
              </w:rPr>
              <w:t>4,47</w:t>
            </w:r>
          </w:p>
        </w:tc>
        <w:tc>
          <w:tcPr>
            <w:tcW w:w="431" w:type="pct"/>
            <w:tcBorders>
              <w:top w:val="nil"/>
              <w:left w:val="nil"/>
              <w:bottom w:val="single" w:sz="4" w:space="0" w:color="auto"/>
              <w:right w:val="single" w:sz="4" w:space="0" w:color="auto"/>
            </w:tcBorders>
            <w:vAlign w:val="center"/>
            <w:hideMark/>
          </w:tcPr>
          <w:p w14:paraId="4B9D2A9A" w14:textId="77777777" w:rsidR="000A73FE" w:rsidRPr="00453CDA" w:rsidRDefault="000A73FE">
            <w:pPr>
              <w:spacing w:line="276" w:lineRule="auto"/>
              <w:jc w:val="center"/>
              <w:rPr>
                <w:sz w:val="18"/>
                <w:szCs w:val="20"/>
                <w:lang w:eastAsia="en-US"/>
              </w:rPr>
            </w:pPr>
            <w:r w:rsidRPr="00453CDA">
              <w:rPr>
                <w:sz w:val="18"/>
                <w:szCs w:val="20"/>
                <w:lang w:eastAsia="en-US"/>
              </w:rPr>
              <w:t>3,23</w:t>
            </w:r>
          </w:p>
        </w:tc>
        <w:tc>
          <w:tcPr>
            <w:tcW w:w="308" w:type="pct"/>
            <w:tcBorders>
              <w:top w:val="nil"/>
              <w:left w:val="nil"/>
              <w:bottom w:val="single" w:sz="4" w:space="0" w:color="auto"/>
              <w:right w:val="single" w:sz="4" w:space="0" w:color="auto"/>
            </w:tcBorders>
            <w:vAlign w:val="center"/>
            <w:hideMark/>
          </w:tcPr>
          <w:p w14:paraId="67782811" w14:textId="77777777" w:rsidR="000A73FE" w:rsidRPr="00453CDA" w:rsidRDefault="000A73FE">
            <w:pPr>
              <w:spacing w:line="276" w:lineRule="auto"/>
              <w:jc w:val="center"/>
              <w:rPr>
                <w:sz w:val="18"/>
                <w:szCs w:val="20"/>
                <w:lang w:eastAsia="en-US"/>
              </w:rPr>
            </w:pPr>
            <w:r w:rsidRPr="00453CDA">
              <w:rPr>
                <w:sz w:val="18"/>
                <w:szCs w:val="20"/>
                <w:lang w:eastAsia="en-US"/>
              </w:rPr>
              <w:t>57,76</w:t>
            </w:r>
          </w:p>
        </w:tc>
      </w:tr>
      <w:tr w:rsidR="00453CDA" w:rsidRPr="00453CDA" w14:paraId="4303D991"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041BDBF5"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3BD1EDA4"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7F9689C9" w14:textId="77777777" w:rsidR="000A73FE" w:rsidRPr="00453CDA" w:rsidRDefault="000A73FE">
            <w:pPr>
              <w:spacing w:line="276" w:lineRule="auto"/>
              <w:jc w:val="center"/>
              <w:rPr>
                <w:sz w:val="18"/>
                <w:szCs w:val="20"/>
                <w:lang w:eastAsia="en-US"/>
              </w:rPr>
            </w:pPr>
            <w:r w:rsidRPr="00453CDA">
              <w:rPr>
                <w:sz w:val="18"/>
                <w:szCs w:val="20"/>
                <w:lang w:eastAsia="en-US"/>
              </w:rPr>
              <w:t>2026</w:t>
            </w:r>
          </w:p>
        </w:tc>
        <w:tc>
          <w:tcPr>
            <w:tcW w:w="470" w:type="pct"/>
            <w:tcBorders>
              <w:top w:val="nil"/>
              <w:left w:val="nil"/>
              <w:bottom w:val="single" w:sz="4" w:space="0" w:color="auto"/>
              <w:right w:val="single" w:sz="4" w:space="0" w:color="auto"/>
            </w:tcBorders>
            <w:vAlign w:val="center"/>
            <w:hideMark/>
          </w:tcPr>
          <w:p w14:paraId="4D30E2B9" w14:textId="77777777" w:rsidR="000A73FE" w:rsidRPr="00453CDA" w:rsidRDefault="000A73FE">
            <w:pPr>
              <w:spacing w:line="276" w:lineRule="auto"/>
              <w:jc w:val="center"/>
              <w:rPr>
                <w:sz w:val="18"/>
                <w:szCs w:val="20"/>
                <w:lang w:eastAsia="en-US"/>
              </w:rPr>
            </w:pPr>
            <w:r w:rsidRPr="00453CDA">
              <w:rPr>
                <w:sz w:val="18"/>
                <w:szCs w:val="20"/>
                <w:lang w:eastAsia="en-US"/>
              </w:rPr>
              <w:t>7,74</w:t>
            </w:r>
          </w:p>
        </w:tc>
        <w:tc>
          <w:tcPr>
            <w:tcW w:w="466" w:type="pct"/>
            <w:tcBorders>
              <w:top w:val="nil"/>
              <w:left w:val="nil"/>
              <w:bottom w:val="single" w:sz="4" w:space="0" w:color="auto"/>
              <w:right w:val="single" w:sz="4" w:space="0" w:color="auto"/>
            </w:tcBorders>
            <w:vAlign w:val="center"/>
            <w:hideMark/>
          </w:tcPr>
          <w:p w14:paraId="6776B30A"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vAlign w:val="center"/>
            <w:hideMark/>
          </w:tcPr>
          <w:p w14:paraId="4FBF6CAF" w14:textId="77777777" w:rsidR="000A73FE" w:rsidRPr="00453CDA" w:rsidRDefault="000A73FE">
            <w:pPr>
              <w:spacing w:line="276" w:lineRule="auto"/>
              <w:jc w:val="center"/>
              <w:rPr>
                <w:sz w:val="18"/>
                <w:szCs w:val="20"/>
                <w:lang w:eastAsia="en-US"/>
              </w:rPr>
            </w:pPr>
            <w:r w:rsidRPr="00453CDA">
              <w:rPr>
                <w:sz w:val="18"/>
                <w:szCs w:val="20"/>
                <w:lang w:eastAsia="en-US"/>
              </w:rPr>
              <w:t>7,74</w:t>
            </w:r>
          </w:p>
        </w:tc>
        <w:tc>
          <w:tcPr>
            <w:tcW w:w="408" w:type="pct"/>
            <w:tcBorders>
              <w:top w:val="nil"/>
              <w:left w:val="nil"/>
              <w:bottom w:val="single" w:sz="4" w:space="0" w:color="auto"/>
              <w:right w:val="single" w:sz="4" w:space="0" w:color="auto"/>
            </w:tcBorders>
            <w:vAlign w:val="center"/>
            <w:hideMark/>
          </w:tcPr>
          <w:p w14:paraId="7DB95E8C" w14:textId="77777777" w:rsidR="000A73FE" w:rsidRPr="00453CDA" w:rsidRDefault="000A73FE">
            <w:pPr>
              <w:spacing w:line="276" w:lineRule="auto"/>
              <w:jc w:val="center"/>
              <w:rPr>
                <w:sz w:val="18"/>
                <w:szCs w:val="20"/>
                <w:lang w:eastAsia="en-US"/>
              </w:rPr>
            </w:pPr>
            <w:r w:rsidRPr="00453CDA">
              <w:rPr>
                <w:sz w:val="18"/>
                <w:szCs w:val="20"/>
                <w:lang w:eastAsia="en-US"/>
              </w:rPr>
              <w:t>0,04</w:t>
            </w:r>
          </w:p>
        </w:tc>
        <w:tc>
          <w:tcPr>
            <w:tcW w:w="343" w:type="pct"/>
            <w:tcBorders>
              <w:top w:val="nil"/>
              <w:left w:val="nil"/>
              <w:bottom w:val="single" w:sz="4" w:space="0" w:color="auto"/>
              <w:right w:val="single" w:sz="4" w:space="0" w:color="auto"/>
            </w:tcBorders>
            <w:vAlign w:val="center"/>
            <w:hideMark/>
          </w:tcPr>
          <w:p w14:paraId="4B6D0D0E" w14:textId="77777777" w:rsidR="000A73FE" w:rsidRPr="00453CDA" w:rsidRDefault="000A73FE">
            <w:pPr>
              <w:spacing w:line="276" w:lineRule="auto"/>
              <w:jc w:val="center"/>
              <w:rPr>
                <w:sz w:val="18"/>
                <w:szCs w:val="20"/>
                <w:lang w:eastAsia="en-US"/>
              </w:rPr>
            </w:pPr>
            <w:r w:rsidRPr="00453CDA">
              <w:rPr>
                <w:sz w:val="18"/>
                <w:szCs w:val="20"/>
                <w:lang w:eastAsia="en-US"/>
              </w:rPr>
              <w:t>7,71</w:t>
            </w:r>
          </w:p>
        </w:tc>
        <w:tc>
          <w:tcPr>
            <w:tcW w:w="323" w:type="pct"/>
            <w:tcBorders>
              <w:top w:val="nil"/>
              <w:left w:val="nil"/>
              <w:bottom w:val="single" w:sz="4" w:space="0" w:color="auto"/>
              <w:right w:val="single" w:sz="4" w:space="0" w:color="auto"/>
            </w:tcBorders>
            <w:vAlign w:val="center"/>
            <w:hideMark/>
          </w:tcPr>
          <w:p w14:paraId="319AB704" w14:textId="77777777" w:rsidR="000A73FE" w:rsidRPr="00453CDA" w:rsidRDefault="000A73FE">
            <w:pPr>
              <w:spacing w:line="276" w:lineRule="auto"/>
              <w:jc w:val="center"/>
              <w:rPr>
                <w:sz w:val="18"/>
                <w:szCs w:val="20"/>
                <w:lang w:eastAsia="en-US"/>
              </w:rPr>
            </w:pPr>
            <w:r w:rsidRPr="00453CDA">
              <w:rPr>
                <w:sz w:val="18"/>
                <w:szCs w:val="20"/>
                <w:lang w:eastAsia="en-US"/>
              </w:rPr>
              <w:t>0,07</w:t>
            </w:r>
          </w:p>
        </w:tc>
        <w:tc>
          <w:tcPr>
            <w:tcW w:w="466" w:type="pct"/>
            <w:tcBorders>
              <w:top w:val="nil"/>
              <w:left w:val="nil"/>
              <w:bottom w:val="single" w:sz="4" w:space="0" w:color="auto"/>
              <w:right w:val="single" w:sz="4" w:space="0" w:color="auto"/>
            </w:tcBorders>
            <w:vAlign w:val="center"/>
            <w:hideMark/>
          </w:tcPr>
          <w:p w14:paraId="176BE1A2" w14:textId="77777777" w:rsidR="000A73FE" w:rsidRPr="00453CDA" w:rsidRDefault="000A73FE">
            <w:pPr>
              <w:spacing w:line="276" w:lineRule="auto"/>
              <w:jc w:val="center"/>
              <w:rPr>
                <w:sz w:val="18"/>
                <w:szCs w:val="20"/>
                <w:lang w:eastAsia="en-US"/>
              </w:rPr>
            </w:pPr>
            <w:r w:rsidRPr="00453CDA">
              <w:rPr>
                <w:sz w:val="18"/>
                <w:szCs w:val="20"/>
                <w:lang w:eastAsia="en-US"/>
              </w:rPr>
              <w:t>4,40</w:t>
            </w:r>
          </w:p>
        </w:tc>
        <w:tc>
          <w:tcPr>
            <w:tcW w:w="360" w:type="pct"/>
            <w:tcBorders>
              <w:top w:val="nil"/>
              <w:left w:val="nil"/>
              <w:bottom w:val="single" w:sz="4" w:space="0" w:color="auto"/>
              <w:right w:val="single" w:sz="4" w:space="0" w:color="auto"/>
            </w:tcBorders>
            <w:vAlign w:val="center"/>
            <w:hideMark/>
          </w:tcPr>
          <w:p w14:paraId="20BBBAC7" w14:textId="77777777" w:rsidR="000A73FE" w:rsidRPr="00453CDA" w:rsidRDefault="000A73FE">
            <w:pPr>
              <w:spacing w:line="276" w:lineRule="auto"/>
              <w:jc w:val="center"/>
              <w:rPr>
                <w:sz w:val="18"/>
                <w:szCs w:val="20"/>
                <w:lang w:eastAsia="en-US"/>
              </w:rPr>
            </w:pPr>
            <w:r w:rsidRPr="00453CDA">
              <w:rPr>
                <w:sz w:val="18"/>
                <w:szCs w:val="20"/>
                <w:lang w:eastAsia="en-US"/>
              </w:rPr>
              <w:t>4,47</w:t>
            </w:r>
          </w:p>
        </w:tc>
        <w:tc>
          <w:tcPr>
            <w:tcW w:w="431" w:type="pct"/>
            <w:tcBorders>
              <w:top w:val="nil"/>
              <w:left w:val="nil"/>
              <w:bottom w:val="single" w:sz="4" w:space="0" w:color="auto"/>
              <w:right w:val="single" w:sz="4" w:space="0" w:color="auto"/>
            </w:tcBorders>
            <w:vAlign w:val="center"/>
            <w:hideMark/>
          </w:tcPr>
          <w:p w14:paraId="5CF91D3D" w14:textId="77777777" w:rsidR="000A73FE" w:rsidRPr="00453CDA" w:rsidRDefault="000A73FE">
            <w:pPr>
              <w:spacing w:line="276" w:lineRule="auto"/>
              <w:jc w:val="center"/>
              <w:rPr>
                <w:sz w:val="18"/>
                <w:szCs w:val="20"/>
                <w:lang w:eastAsia="en-US"/>
              </w:rPr>
            </w:pPr>
            <w:r w:rsidRPr="00453CDA">
              <w:rPr>
                <w:sz w:val="18"/>
                <w:szCs w:val="20"/>
                <w:lang w:eastAsia="en-US"/>
              </w:rPr>
              <w:t>3,23</w:t>
            </w:r>
          </w:p>
        </w:tc>
        <w:tc>
          <w:tcPr>
            <w:tcW w:w="308" w:type="pct"/>
            <w:tcBorders>
              <w:top w:val="nil"/>
              <w:left w:val="nil"/>
              <w:bottom w:val="single" w:sz="4" w:space="0" w:color="auto"/>
              <w:right w:val="single" w:sz="4" w:space="0" w:color="auto"/>
            </w:tcBorders>
            <w:vAlign w:val="center"/>
            <w:hideMark/>
          </w:tcPr>
          <w:p w14:paraId="5BE388CC" w14:textId="77777777" w:rsidR="000A73FE" w:rsidRPr="00453CDA" w:rsidRDefault="000A73FE">
            <w:pPr>
              <w:spacing w:line="276" w:lineRule="auto"/>
              <w:jc w:val="center"/>
              <w:rPr>
                <w:sz w:val="18"/>
                <w:szCs w:val="20"/>
                <w:lang w:eastAsia="en-US"/>
              </w:rPr>
            </w:pPr>
            <w:r w:rsidRPr="00453CDA">
              <w:rPr>
                <w:sz w:val="18"/>
                <w:szCs w:val="20"/>
                <w:lang w:eastAsia="en-US"/>
              </w:rPr>
              <w:t>57,76</w:t>
            </w:r>
          </w:p>
        </w:tc>
      </w:tr>
      <w:tr w:rsidR="00453CDA" w:rsidRPr="00453CDA" w14:paraId="1CF3F18F"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05BE7941"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773E6377"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2F7AB68E" w14:textId="77777777" w:rsidR="000A73FE" w:rsidRPr="00453CDA" w:rsidRDefault="000A73FE">
            <w:pPr>
              <w:spacing w:line="276" w:lineRule="auto"/>
              <w:jc w:val="center"/>
              <w:rPr>
                <w:sz w:val="18"/>
                <w:szCs w:val="20"/>
                <w:lang w:eastAsia="en-US"/>
              </w:rPr>
            </w:pPr>
            <w:r w:rsidRPr="00453CDA">
              <w:rPr>
                <w:sz w:val="18"/>
                <w:szCs w:val="20"/>
                <w:lang w:eastAsia="en-US"/>
              </w:rPr>
              <w:t>2027</w:t>
            </w:r>
          </w:p>
        </w:tc>
        <w:tc>
          <w:tcPr>
            <w:tcW w:w="470" w:type="pct"/>
            <w:tcBorders>
              <w:top w:val="nil"/>
              <w:left w:val="nil"/>
              <w:bottom w:val="single" w:sz="4" w:space="0" w:color="auto"/>
              <w:right w:val="single" w:sz="4" w:space="0" w:color="auto"/>
            </w:tcBorders>
            <w:vAlign w:val="center"/>
            <w:hideMark/>
          </w:tcPr>
          <w:p w14:paraId="11BA35D6" w14:textId="77777777" w:rsidR="000A73FE" w:rsidRPr="00453CDA" w:rsidRDefault="000A73FE">
            <w:pPr>
              <w:spacing w:line="276" w:lineRule="auto"/>
              <w:jc w:val="center"/>
              <w:rPr>
                <w:sz w:val="18"/>
                <w:szCs w:val="20"/>
                <w:lang w:eastAsia="en-US"/>
              </w:rPr>
            </w:pPr>
            <w:r w:rsidRPr="00453CDA">
              <w:rPr>
                <w:sz w:val="18"/>
                <w:szCs w:val="20"/>
                <w:lang w:eastAsia="en-US"/>
              </w:rPr>
              <w:t>7,74</w:t>
            </w:r>
          </w:p>
        </w:tc>
        <w:tc>
          <w:tcPr>
            <w:tcW w:w="466" w:type="pct"/>
            <w:tcBorders>
              <w:top w:val="nil"/>
              <w:left w:val="nil"/>
              <w:bottom w:val="single" w:sz="4" w:space="0" w:color="auto"/>
              <w:right w:val="single" w:sz="4" w:space="0" w:color="auto"/>
            </w:tcBorders>
            <w:vAlign w:val="center"/>
            <w:hideMark/>
          </w:tcPr>
          <w:p w14:paraId="2FB01AD3"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vAlign w:val="center"/>
            <w:hideMark/>
          </w:tcPr>
          <w:p w14:paraId="1201E074" w14:textId="77777777" w:rsidR="000A73FE" w:rsidRPr="00453CDA" w:rsidRDefault="000A73FE">
            <w:pPr>
              <w:spacing w:line="276" w:lineRule="auto"/>
              <w:jc w:val="center"/>
              <w:rPr>
                <w:sz w:val="18"/>
                <w:szCs w:val="20"/>
                <w:lang w:eastAsia="en-US"/>
              </w:rPr>
            </w:pPr>
            <w:r w:rsidRPr="00453CDA">
              <w:rPr>
                <w:sz w:val="18"/>
                <w:szCs w:val="20"/>
                <w:lang w:eastAsia="en-US"/>
              </w:rPr>
              <w:t>7,74</w:t>
            </w:r>
          </w:p>
        </w:tc>
        <w:tc>
          <w:tcPr>
            <w:tcW w:w="408" w:type="pct"/>
            <w:tcBorders>
              <w:top w:val="nil"/>
              <w:left w:val="nil"/>
              <w:bottom w:val="single" w:sz="4" w:space="0" w:color="auto"/>
              <w:right w:val="single" w:sz="4" w:space="0" w:color="auto"/>
            </w:tcBorders>
            <w:vAlign w:val="center"/>
            <w:hideMark/>
          </w:tcPr>
          <w:p w14:paraId="6D0C86C6" w14:textId="77777777" w:rsidR="000A73FE" w:rsidRPr="00453CDA" w:rsidRDefault="000A73FE">
            <w:pPr>
              <w:spacing w:line="276" w:lineRule="auto"/>
              <w:jc w:val="center"/>
              <w:rPr>
                <w:sz w:val="18"/>
                <w:szCs w:val="20"/>
                <w:lang w:eastAsia="en-US"/>
              </w:rPr>
            </w:pPr>
            <w:r w:rsidRPr="00453CDA">
              <w:rPr>
                <w:sz w:val="18"/>
                <w:szCs w:val="20"/>
                <w:lang w:eastAsia="en-US"/>
              </w:rPr>
              <w:t>0,04</w:t>
            </w:r>
          </w:p>
        </w:tc>
        <w:tc>
          <w:tcPr>
            <w:tcW w:w="343" w:type="pct"/>
            <w:tcBorders>
              <w:top w:val="nil"/>
              <w:left w:val="nil"/>
              <w:bottom w:val="single" w:sz="4" w:space="0" w:color="auto"/>
              <w:right w:val="single" w:sz="4" w:space="0" w:color="auto"/>
            </w:tcBorders>
            <w:vAlign w:val="center"/>
            <w:hideMark/>
          </w:tcPr>
          <w:p w14:paraId="149B4275" w14:textId="77777777" w:rsidR="000A73FE" w:rsidRPr="00453CDA" w:rsidRDefault="000A73FE">
            <w:pPr>
              <w:spacing w:line="276" w:lineRule="auto"/>
              <w:jc w:val="center"/>
              <w:rPr>
                <w:sz w:val="18"/>
                <w:szCs w:val="20"/>
                <w:lang w:eastAsia="en-US"/>
              </w:rPr>
            </w:pPr>
            <w:r w:rsidRPr="00453CDA">
              <w:rPr>
                <w:sz w:val="18"/>
                <w:szCs w:val="20"/>
                <w:lang w:eastAsia="en-US"/>
              </w:rPr>
              <w:t>7,71</w:t>
            </w:r>
          </w:p>
        </w:tc>
        <w:tc>
          <w:tcPr>
            <w:tcW w:w="323" w:type="pct"/>
            <w:tcBorders>
              <w:top w:val="nil"/>
              <w:left w:val="nil"/>
              <w:bottom w:val="single" w:sz="4" w:space="0" w:color="auto"/>
              <w:right w:val="single" w:sz="4" w:space="0" w:color="auto"/>
            </w:tcBorders>
            <w:vAlign w:val="center"/>
            <w:hideMark/>
          </w:tcPr>
          <w:p w14:paraId="235144F8" w14:textId="77777777" w:rsidR="000A73FE" w:rsidRPr="00453CDA" w:rsidRDefault="000A73FE">
            <w:pPr>
              <w:spacing w:line="276" w:lineRule="auto"/>
              <w:jc w:val="center"/>
              <w:rPr>
                <w:sz w:val="18"/>
                <w:szCs w:val="20"/>
                <w:lang w:eastAsia="en-US"/>
              </w:rPr>
            </w:pPr>
            <w:r w:rsidRPr="00453CDA">
              <w:rPr>
                <w:sz w:val="18"/>
                <w:szCs w:val="20"/>
                <w:lang w:eastAsia="en-US"/>
              </w:rPr>
              <w:t>0,07</w:t>
            </w:r>
          </w:p>
        </w:tc>
        <w:tc>
          <w:tcPr>
            <w:tcW w:w="466" w:type="pct"/>
            <w:tcBorders>
              <w:top w:val="nil"/>
              <w:left w:val="nil"/>
              <w:bottom w:val="single" w:sz="4" w:space="0" w:color="auto"/>
              <w:right w:val="single" w:sz="4" w:space="0" w:color="auto"/>
            </w:tcBorders>
            <w:vAlign w:val="center"/>
            <w:hideMark/>
          </w:tcPr>
          <w:p w14:paraId="7FCF95FD" w14:textId="77777777" w:rsidR="000A73FE" w:rsidRPr="00453CDA" w:rsidRDefault="000A73FE">
            <w:pPr>
              <w:spacing w:line="276" w:lineRule="auto"/>
              <w:jc w:val="center"/>
              <w:rPr>
                <w:sz w:val="18"/>
                <w:szCs w:val="20"/>
                <w:lang w:eastAsia="en-US"/>
              </w:rPr>
            </w:pPr>
            <w:r w:rsidRPr="00453CDA">
              <w:rPr>
                <w:sz w:val="18"/>
                <w:szCs w:val="20"/>
                <w:lang w:eastAsia="en-US"/>
              </w:rPr>
              <w:t>4,40</w:t>
            </w:r>
          </w:p>
        </w:tc>
        <w:tc>
          <w:tcPr>
            <w:tcW w:w="360" w:type="pct"/>
            <w:tcBorders>
              <w:top w:val="nil"/>
              <w:left w:val="nil"/>
              <w:bottom w:val="single" w:sz="4" w:space="0" w:color="auto"/>
              <w:right w:val="single" w:sz="4" w:space="0" w:color="auto"/>
            </w:tcBorders>
            <w:vAlign w:val="center"/>
            <w:hideMark/>
          </w:tcPr>
          <w:p w14:paraId="59B9F814" w14:textId="77777777" w:rsidR="000A73FE" w:rsidRPr="00453CDA" w:rsidRDefault="000A73FE">
            <w:pPr>
              <w:spacing w:line="276" w:lineRule="auto"/>
              <w:jc w:val="center"/>
              <w:rPr>
                <w:sz w:val="18"/>
                <w:szCs w:val="20"/>
                <w:lang w:eastAsia="en-US"/>
              </w:rPr>
            </w:pPr>
            <w:r w:rsidRPr="00453CDA">
              <w:rPr>
                <w:sz w:val="18"/>
                <w:szCs w:val="20"/>
                <w:lang w:eastAsia="en-US"/>
              </w:rPr>
              <w:t>4,47</w:t>
            </w:r>
          </w:p>
        </w:tc>
        <w:tc>
          <w:tcPr>
            <w:tcW w:w="431" w:type="pct"/>
            <w:tcBorders>
              <w:top w:val="nil"/>
              <w:left w:val="nil"/>
              <w:bottom w:val="single" w:sz="4" w:space="0" w:color="auto"/>
              <w:right w:val="single" w:sz="4" w:space="0" w:color="auto"/>
            </w:tcBorders>
            <w:vAlign w:val="center"/>
            <w:hideMark/>
          </w:tcPr>
          <w:p w14:paraId="4E6F0A21" w14:textId="77777777" w:rsidR="000A73FE" w:rsidRPr="00453CDA" w:rsidRDefault="000A73FE">
            <w:pPr>
              <w:spacing w:line="276" w:lineRule="auto"/>
              <w:jc w:val="center"/>
              <w:rPr>
                <w:sz w:val="18"/>
                <w:szCs w:val="20"/>
                <w:lang w:eastAsia="en-US"/>
              </w:rPr>
            </w:pPr>
            <w:r w:rsidRPr="00453CDA">
              <w:rPr>
                <w:sz w:val="18"/>
                <w:szCs w:val="20"/>
                <w:lang w:eastAsia="en-US"/>
              </w:rPr>
              <w:t>3,23</w:t>
            </w:r>
          </w:p>
        </w:tc>
        <w:tc>
          <w:tcPr>
            <w:tcW w:w="308" w:type="pct"/>
            <w:tcBorders>
              <w:top w:val="nil"/>
              <w:left w:val="nil"/>
              <w:bottom w:val="single" w:sz="4" w:space="0" w:color="auto"/>
              <w:right w:val="single" w:sz="4" w:space="0" w:color="auto"/>
            </w:tcBorders>
            <w:vAlign w:val="center"/>
            <w:hideMark/>
          </w:tcPr>
          <w:p w14:paraId="14E47F4A" w14:textId="77777777" w:rsidR="000A73FE" w:rsidRPr="00453CDA" w:rsidRDefault="000A73FE">
            <w:pPr>
              <w:spacing w:line="276" w:lineRule="auto"/>
              <w:jc w:val="center"/>
              <w:rPr>
                <w:sz w:val="18"/>
                <w:szCs w:val="20"/>
                <w:lang w:eastAsia="en-US"/>
              </w:rPr>
            </w:pPr>
            <w:r w:rsidRPr="00453CDA">
              <w:rPr>
                <w:sz w:val="18"/>
                <w:szCs w:val="20"/>
                <w:lang w:eastAsia="en-US"/>
              </w:rPr>
              <w:t>57,76</w:t>
            </w:r>
          </w:p>
        </w:tc>
      </w:tr>
      <w:tr w:rsidR="00453CDA" w:rsidRPr="00453CDA" w14:paraId="7ECAEE0D"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5586ACDA"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2AA1FFFD"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23E649C1" w14:textId="77777777" w:rsidR="000A73FE" w:rsidRPr="00453CDA" w:rsidRDefault="000A73FE">
            <w:pPr>
              <w:spacing w:line="276" w:lineRule="auto"/>
              <w:jc w:val="center"/>
              <w:rPr>
                <w:sz w:val="18"/>
                <w:szCs w:val="20"/>
                <w:lang w:eastAsia="en-US"/>
              </w:rPr>
            </w:pPr>
            <w:r w:rsidRPr="00453CDA">
              <w:rPr>
                <w:sz w:val="18"/>
                <w:szCs w:val="20"/>
                <w:lang w:eastAsia="en-US"/>
              </w:rPr>
              <w:t>2028</w:t>
            </w:r>
          </w:p>
        </w:tc>
        <w:tc>
          <w:tcPr>
            <w:tcW w:w="470" w:type="pct"/>
            <w:tcBorders>
              <w:top w:val="nil"/>
              <w:left w:val="nil"/>
              <w:bottom w:val="single" w:sz="4" w:space="0" w:color="auto"/>
              <w:right w:val="single" w:sz="4" w:space="0" w:color="auto"/>
            </w:tcBorders>
            <w:vAlign w:val="center"/>
            <w:hideMark/>
          </w:tcPr>
          <w:p w14:paraId="54A83778" w14:textId="77777777" w:rsidR="000A73FE" w:rsidRPr="00453CDA" w:rsidRDefault="000A73FE">
            <w:pPr>
              <w:spacing w:line="276" w:lineRule="auto"/>
              <w:jc w:val="center"/>
              <w:rPr>
                <w:sz w:val="18"/>
                <w:szCs w:val="20"/>
                <w:lang w:eastAsia="en-US"/>
              </w:rPr>
            </w:pPr>
            <w:r w:rsidRPr="00453CDA">
              <w:rPr>
                <w:sz w:val="18"/>
                <w:szCs w:val="20"/>
                <w:lang w:eastAsia="en-US"/>
              </w:rPr>
              <w:t>7,74</w:t>
            </w:r>
          </w:p>
        </w:tc>
        <w:tc>
          <w:tcPr>
            <w:tcW w:w="466" w:type="pct"/>
            <w:tcBorders>
              <w:top w:val="nil"/>
              <w:left w:val="nil"/>
              <w:bottom w:val="single" w:sz="4" w:space="0" w:color="auto"/>
              <w:right w:val="single" w:sz="4" w:space="0" w:color="auto"/>
            </w:tcBorders>
            <w:vAlign w:val="center"/>
            <w:hideMark/>
          </w:tcPr>
          <w:p w14:paraId="5464E5F0"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vAlign w:val="center"/>
            <w:hideMark/>
          </w:tcPr>
          <w:p w14:paraId="3DD5FEE1" w14:textId="77777777" w:rsidR="000A73FE" w:rsidRPr="00453CDA" w:rsidRDefault="000A73FE">
            <w:pPr>
              <w:spacing w:line="276" w:lineRule="auto"/>
              <w:jc w:val="center"/>
              <w:rPr>
                <w:sz w:val="18"/>
                <w:szCs w:val="20"/>
                <w:lang w:eastAsia="en-US"/>
              </w:rPr>
            </w:pPr>
            <w:r w:rsidRPr="00453CDA">
              <w:rPr>
                <w:sz w:val="18"/>
                <w:szCs w:val="20"/>
                <w:lang w:eastAsia="en-US"/>
              </w:rPr>
              <w:t>7,74</w:t>
            </w:r>
          </w:p>
        </w:tc>
        <w:tc>
          <w:tcPr>
            <w:tcW w:w="408" w:type="pct"/>
            <w:tcBorders>
              <w:top w:val="nil"/>
              <w:left w:val="nil"/>
              <w:bottom w:val="single" w:sz="4" w:space="0" w:color="auto"/>
              <w:right w:val="single" w:sz="4" w:space="0" w:color="auto"/>
            </w:tcBorders>
            <w:vAlign w:val="center"/>
            <w:hideMark/>
          </w:tcPr>
          <w:p w14:paraId="559FDDA5" w14:textId="77777777" w:rsidR="000A73FE" w:rsidRPr="00453CDA" w:rsidRDefault="000A73FE">
            <w:pPr>
              <w:spacing w:line="276" w:lineRule="auto"/>
              <w:jc w:val="center"/>
              <w:rPr>
                <w:sz w:val="18"/>
                <w:szCs w:val="20"/>
                <w:lang w:eastAsia="en-US"/>
              </w:rPr>
            </w:pPr>
            <w:r w:rsidRPr="00453CDA">
              <w:rPr>
                <w:sz w:val="18"/>
                <w:szCs w:val="20"/>
                <w:lang w:eastAsia="en-US"/>
              </w:rPr>
              <w:t>0,04</w:t>
            </w:r>
          </w:p>
        </w:tc>
        <w:tc>
          <w:tcPr>
            <w:tcW w:w="343" w:type="pct"/>
            <w:tcBorders>
              <w:top w:val="nil"/>
              <w:left w:val="nil"/>
              <w:bottom w:val="single" w:sz="4" w:space="0" w:color="auto"/>
              <w:right w:val="single" w:sz="4" w:space="0" w:color="auto"/>
            </w:tcBorders>
            <w:vAlign w:val="center"/>
            <w:hideMark/>
          </w:tcPr>
          <w:p w14:paraId="7106EFF6" w14:textId="77777777" w:rsidR="000A73FE" w:rsidRPr="00453CDA" w:rsidRDefault="000A73FE">
            <w:pPr>
              <w:spacing w:line="276" w:lineRule="auto"/>
              <w:jc w:val="center"/>
              <w:rPr>
                <w:sz w:val="18"/>
                <w:szCs w:val="20"/>
                <w:lang w:eastAsia="en-US"/>
              </w:rPr>
            </w:pPr>
            <w:r w:rsidRPr="00453CDA">
              <w:rPr>
                <w:sz w:val="18"/>
                <w:szCs w:val="20"/>
                <w:lang w:eastAsia="en-US"/>
              </w:rPr>
              <w:t>7,71</w:t>
            </w:r>
          </w:p>
        </w:tc>
        <w:tc>
          <w:tcPr>
            <w:tcW w:w="323" w:type="pct"/>
            <w:tcBorders>
              <w:top w:val="nil"/>
              <w:left w:val="nil"/>
              <w:bottom w:val="single" w:sz="4" w:space="0" w:color="auto"/>
              <w:right w:val="single" w:sz="4" w:space="0" w:color="auto"/>
            </w:tcBorders>
            <w:vAlign w:val="center"/>
            <w:hideMark/>
          </w:tcPr>
          <w:p w14:paraId="32309539" w14:textId="77777777" w:rsidR="000A73FE" w:rsidRPr="00453CDA" w:rsidRDefault="000A73FE">
            <w:pPr>
              <w:spacing w:line="276" w:lineRule="auto"/>
              <w:jc w:val="center"/>
              <w:rPr>
                <w:sz w:val="18"/>
                <w:szCs w:val="20"/>
                <w:lang w:eastAsia="en-US"/>
              </w:rPr>
            </w:pPr>
            <w:r w:rsidRPr="00453CDA">
              <w:rPr>
                <w:sz w:val="18"/>
                <w:szCs w:val="20"/>
                <w:lang w:eastAsia="en-US"/>
              </w:rPr>
              <w:t>0,07</w:t>
            </w:r>
          </w:p>
        </w:tc>
        <w:tc>
          <w:tcPr>
            <w:tcW w:w="466" w:type="pct"/>
            <w:tcBorders>
              <w:top w:val="nil"/>
              <w:left w:val="nil"/>
              <w:bottom w:val="single" w:sz="4" w:space="0" w:color="auto"/>
              <w:right w:val="single" w:sz="4" w:space="0" w:color="auto"/>
            </w:tcBorders>
            <w:vAlign w:val="center"/>
            <w:hideMark/>
          </w:tcPr>
          <w:p w14:paraId="0CD97211" w14:textId="77777777" w:rsidR="000A73FE" w:rsidRPr="00453CDA" w:rsidRDefault="000A73FE">
            <w:pPr>
              <w:spacing w:line="276" w:lineRule="auto"/>
              <w:jc w:val="center"/>
              <w:rPr>
                <w:sz w:val="18"/>
                <w:szCs w:val="20"/>
                <w:lang w:eastAsia="en-US"/>
              </w:rPr>
            </w:pPr>
            <w:r w:rsidRPr="00453CDA">
              <w:rPr>
                <w:sz w:val="18"/>
                <w:szCs w:val="20"/>
                <w:lang w:eastAsia="en-US"/>
              </w:rPr>
              <w:t>4,40</w:t>
            </w:r>
          </w:p>
        </w:tc>
        <w:tc>
          <w:tcPr>
            <w:tcW w:w="360" w:type="pct"/>
            <w:tcBorders>
              <w:top w:val="nil"/>
              <w:left w:val="nil"/>
              <w:bottom w:val="single" w:sz="4" w:space="0" w:color="auto"/>
              <w:right w:val="single" w:sz="4" w:space="0" w:color="auto"/>
            </w:tcBorders>
            <w:vAlign w:val="center"/>
            <w:hideMark/>
          </w:tcPr>
          <w:p w14:paraId="0CF9BF29" w14:textId="77777777" w:rsidR="000A73FE" w:rsidRPr="00453CDA" w:rsidRDefault="000A73FE">
            <w:pPr>
              <w:spacing w:line="276" w:lineRule="auto"/>
              <w:jc w:val="center"/>
              <w:rPr>
                <w:sz w:val="18"/>
                <w:szCs w:val="20"/>
                <w:lang w:eastAsia="en-US"/>
              </w:rPr>
            </w:pPr>
            <w:r w:rsidRPr="00453CDA">
              <w:rPr>
                <w:sz w:val="18"/>
                <w:szCs w:val="20"/>
                <w:lang w:eastAsia="en-US"/>
              </w:rPr>
              <w:t>4,47</w:t>
            </w:r>
          </w:p>
        </w:tc>
        <w:tc>
          <w:tcPr>
            <w:tcW w:w="431" w:type="pct"/>
            <w:tcBorders>
              <w:top w:val="nil"/>
              <w:left w:val="nil"/>
              <w:bottom w:val="single" w:sz="4" w:space="0" w:color="auto"/>
              <w:right w:val="single" w:sz="4" w:space="0" w:color="auto"/>
            </w:tcBorders>
            <w:vAlign w:val="center"/>
            <w:hideMark/>
          </w:tcPr>
          <w:p w14:paraId="64273839" w14:textId="77777777" w:rsidR="000A73FE" w:rsidRPr="00453CDA" w:rsidRDefault="000A73FE">
            <w:pPr>
              <w:spacing w:line="276" w:lineRule="auto"/>
              <w:jc w:val="center"/>
              <w:rPr>
                <w:sz w:val="18"/>
                <w:szCs w:val="20"/>
                <w:lang w:eastAsia="en-US"/>
              </w:rPr>
            </w:pPr>
            <w:r w:rsidRPr="00453CDA">
              <w:rPr>
                <w:sz w:val="18"/>
                <w:szCs w:val="20"/>
                <w:lang w:eastAsia="en-US"/>
              </w:rPr>
              <w:t>3,23</w:t>
            </w:r>
          </w:p>
        </w:tc>
        <w:tc>
          <w:tcPr>
            <w:tcW w:w="308" w:type="pct"/>
            <w:tcBorders>
              <w:top w:val="nil"/>
              <w:left w:val="nil"/>
              <w:bottom w:val="single" w:sz="4" w:space="0" w:color="auto"/>
              <w:right w:val="single" w:sz="4" w:space="0" w:color="auto"/>
            </w:tcBorders>
            <w:vAlign w:val="center"/>
            <w:hideMark/>
          </w:tcPr>
          <w:p w14:paraId="4FA4C29D" w14:textId="77777777" w:rsidR="000A73FE" w:rsidRPr="00453CDA" w:rsidRDefault="000A73FE">
            <w:pPr>
              <w:spacing w:line="276" w:lineRule="auto"/>
              <w:jc w:val="center"/>
              <w:rPr>
                <w:sz w:val="18"/>
                <w:szCs w:val="20"/>
                <w:lang w:eastAsia="en-US"/>
              </w:rPr>
            </w:pPr>
            <w:r w:rsidRPr="00453CDA">
              <w:rPr>
                <w:sz w:val="18"/>
                <w:szCs w:val="20"/>
                <w:lang w:eastAsia="en-US"/>
              </w:rPr>
              <w:t>57,76</w:t>
            </w:r>
          </w:p>
        </w:tc>
      </w:tr>
      <w:tr w:rsidR="00453CDA" w:rsidRPr="00453CDA" w14:paraId="71F0CB5C"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4A1B73F0"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1A3BAAE9"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7E18759F" w14:textId="77777777" w:rsidR="000A73FE" w:rsidRPr="00453CDA" w:rsidRDefault="000A73FE">
            <w:pPr>
              <w:spacing w:line="276" w:lineRule="auto"/>
              <w:jc w:val="center"/>
              <w:rPr>
                <w:sz w:val="18"/>
                <w:szCs w:val="20"/>
                <w:lang w:eastAsia="en-US"/>
              </w:rPr>
            </w:pPr>
            <w:r w:rsidRPr="00453CDA">
              <w:rPr>
                <w:sz w:val="18"/>
                <w:szCs w:val="20"/>
                <w:lang w:eastAsia="en-US"/>
              </w:rPr>
              <w:t>2029</w:t>
            </w:r>
          </w:p>
        </w:tc>
        <w:tc>
          <w:tcPr>
            <w:tcW w:w="470" w:type="pct"/>
            <w:tcBorders>
              <w:top w:val="nil"/>
              <w:left w:val="nil"/>
              <w:bottom w:val="single" w:sz="4" w:space="0" w:color="auto"/>
              <w:right w:val="single" w:sz="4" w:space="0" w:color="auto"/>
            </w:tcBorders>
            <w:vAlign w:val="center"/>
            <w:hideMark/>
          </w:tcPr>
          <w:p w14:paraId="0B6551D2" w14:textId="77777777" w:rsidR="000A73FE" w:rsidRPr="00453CDA" w:rsidRDefault="000A73FE">
            <w:pPr>
              <w:spacing w:line="276" w:lineRule="auto"/>
              <w:jc w:val="center"/>
              <w:rPr>
                <w:sz w:val="18"/>
                <w:szCs w:val="20"/>
                <w:lang w:eastAsia="en-US"/>
              </w:rPr>
            </w:pPr>
            <w:r w:rsidRPr="00453CDA">
              <w:rPr>
                <w:sz w:val="18"/>
                <w:szCs w:val="20"/>
                <w:lang w:eastAsia="en-US"/>
              </w:rPr>
              <w:t>7,74</w:t>
            </w:r>
          </w:p>
        </w:tc>
        <w:tc>
          <w:tcPr>
            <w:tcW w:w="466" w:type="pct"/>
            <w:tcBorders>
              <w:top w:val="nil"/>
              <w:left w:val="nil"/>
              <w:bottom w:val="single" w:sz="4" w:space="0" w:color="auto"/>
              <w:right w:val="single" w:sz="4" w:space="0" w:color="auto"/>
            </w:tcBorders>
            <w:vAlign w:val="center"/>
            <w:hideMark/>
          </w:tcPr>
          <w:p w14:paraId="49009EE9"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vAlign w:val="center"/>
            <w:hideMark/>
          </w:tcPr>
          <w:p w14:paraId="37DD1E45" w14:textId="77777777" w:rsidR="000A73FE" w:rsidRPr="00453CDA" w:rsidRDefault="000A73FE">
            <w:pPr>
              <w:spacing w:line="276" w:lineRule="auto"/>
              <w:jc w:val="center"/>
              <w:rPr>
                <w:sz w:val="18"/>
                <w:szCs w:val="20"/>
                <w:lang w:eastAsia="en-US"/>
              </w:rPr>
            </w:pPr>
            <w:r w:rsidRPr="00453CDA">
              <w:rPr>
                <w:sz w:val="18"/>
                <w:szCs w:val="20"/>
                <w:lang w:eastAsia="en-US"/>
              </w:rPr>
              <w:t>7,74</w:t>
            </w:r>
          </w:p>
        </w:tc>
        <w:tc>
          <w:tcPr>
            <w:tcW w:w="408" w:type="pct"/>
            <w:tcBorders>
              <w:top w:val="nil"/>
              <w:left w:val="nil"/>
              <w:bottom w:val="single" w:sz="4" w:space="0" w:color="auto"/>
              <w:right w:val="single" w:sz="4" w:space="0" w:color="auto"/>
            </w:tcBorders>
            <w:vAlign w:val="center"/>
            <w:hideMark/>
          </w:tcPr>
          <w:p w14:paraId="38DF1DCD" w14:textId="77777777" w:rsidR="000A73FE" w:rsidRPr="00453CDA" w:rsidRDefault="000A73FE">
            <w:pPr>
              <w:spacing w:line="276" w:lineRule="auto"/>
              <w:jc w:val="center"/>
              <w:rPr>
                <w:sz w:val="18"/>
                <w:szCs w:val="20"/>
                <w:lang w:eastAsia="en-US"/>
              </w:rPr>
            </w:pPr>
            <w:r w:rsidRPr="00453CDA">
              <w:rPr>
                <w:sz w:val="18"/>
                <w:szCs w:val="20"/>
                <w:lang w:eastAsia="en-US"/>
              </w:rPr>
              <w:t>0,04</w:t>
            </w:r>
          </w:p>
        </w:tc>
        <w:tc>
          <w:tcPr>
            <w:tcW w:w="343" w:type="pct"/>
            <w:tcBorders>
              <w:top w:val="nil"/>
              <w:left w:val="nil"/>
              <w:bottom w:val="single" w:sz="4" w:space="0" w:color="auto"/>
              <w:right w:val="single" w:sz="4" w:space="0" w:color="auto"/>
            </w:tcBorders>
            <w:vAlign w:val="center"/>
            <w:hideMark/>
          </w:tcPr>
          <w:p w14:paraId="6287080E" w14:textId="77777777" w:rsidR="000A73FE" w:rsidRPr="00453CDA" w:rsidRDefault="000A73FE">
            <w:pPr>
              <w:spacing w:line="276" w:lineRule="auto"/>
              <w:jc w:val="center"/>
              <w:rPr>
                <w:sz w:val="18"/>
                <w:szCs w:val="20"/>
                <w:lang w:eastAsia="en-US"/>
              </w:rPr>
            </w:pPr>
            <w:r w:rsidRPr="00453CDA">
              <w:rPr>
                <w:sz w:val="18"/>
                <w:szCs w:val="20"/>
                <w:lang w:eastAsia="en-US"/>
              </w:rPr>
              <w:t>7,71</w:t>
            </w:r>
          </w:p>
        </w:tc>
        <w:tc>
          <w:tcPr>
            <w:tcW w:w="323" w:type="pct"/>
            <w:tcBorders>
              <w:top w:val="nil"/>
              <w:left w:val="nil"/>
              <w:bottom w:val="single" w:sz="4" w:space="0" w:color="auto"/>
              <w:right w:val="single" w:sz="4" w:space="0" w:color="auto"/>
            </w:tcBorders>
            <w:vAlign w:val="center"/>
            <w:hideMark/>
          </w:tcPr>
          <w:p w14:paraId="714CDEF8" w14:textId="77777777" w:rsidR="000A73FE" w:rsidRPr="00453CDA" w:rsidRDefault="000A73FE">
            <w:pPr>
              <w:spacing w:line="276" w:lineRule="auto"/>
              <w:jc w:val="center"/>
              <w:rPr>
                <w:sz w:val="18"/>
                <w:szCs w:val="20"/>
                <w:lang w:eastAsia="en-US"/>
              </w:rPr>
            </w:pPr>
            <w:r w:rsidRPr="00453CDA">
              <w:rPr>
                <w:sz w:val="18"/>
                <w:szCs w:val="20"/>
                <w:lang w:eastAsia="en-US"/>
              </w:rPr>
              <w:t>0,07</w:t>
            </w:r>
          </w:p>
        </w:tc>
        <w:tc>
          <w:tcPr>
            <w:tcW w:w="466" w:type="pct"/>
            <w:tcBorders>
              <w:top w:val="nil"/>
              <w:left w:val="nil"/>
              <w:bottom w:val="single" w:sz="4" w:space="0" w:color="auto"/>
              <w:right w:val="single" w:sz="4" w:space="0" w:color="auto"/>
            </w:tcBorders>
            <w:vAlign w:val="center"/>
            <w:hideMark/>
          </w:tcPr>
          <w:p w14:paraId="2D12C0CA" w14:textId="77777777" w:rsidR="000A73FE" w:rsidRPr="00453CDA" w:rsidRDefault="000A73FE">
            <w:pPr>
              <w:spacing w:line="276" w:lineRule="auto"/>
              <w:jc w:val="center"/>
              <w:rPr>
                <w:sz w:val="18"/>
                <w:szCs w:val="20"/>
                <w:lang w:eastAsia="en-US"/>
              </w:rPr>
            </w:pPr>
            <w:r w:rsidRPr="00453CDA">
              <w:rPr>
                <w:sz w:val="18"/>
                <w:szCs w:val="20"/>
                <w:lang w:eastAsia="en-US"/>
              </w:rPr>
              <w:t>4,40</w:t>
            </w:r>
          </w:p>
        </w:tc>
        <w:tc>
          <w:tcPr>
            <w:tcW w:w="360" w:type="pct"/>
            <w:tcBorders>
              <w:top w:val="nil"/>
              <w:left w:val="nil"/>
              <w:bottom w:val="single" w:sz="4" w:space="0" w:color="auto"/>
              <w:right w:val="single" w:sz="4" w:space="0" w:color="auto"/>
            </w:tcBorders>
            <w:vAlign w:val="center"/>
            <w:hideMark/>
          </w:tcPr>
          <w:p w14:paraId="437AC00D" w14:textId="77777777" w:rsidR="000A73FE" w:rsidRPr="00453CDA" w:rsidRDefault="000A73FE">
            <w:pPr>
              <w:spacing w:line="276" w:lineRule="auto"/>
              <w:jc w:val="center"/>
              <w:rPr>
                <w:sz w:val="18"/>
                <w:szCs w:val="20"/>
                <w:lang w:eastAsia="en-US"/>
              </w:rPr>
            </w:pPr>
            <w:r w:rsidRPr="00453CDA">
              <w:rPr>
                <w:sz w:val="18"/>
                <w:szCs w:val="20"/>
                <w:lang w:eastAsia="en-US"/>
              </w:rPr>
              <w:t>4,47</w:t>
            </w:r>
          </w:p>
        </w:tc>
        <w:tc>
          <w:tcPr>
            <w:tcW w:w="431" w:type="pct"/>
            <w:tcBorders>
              <w:top w:val="nil"/>
              <w:left w:val="nil"/>
              <w:bottom w:val="single" w:sz="4" w:space="0" w:color="auto"/>
              <w:right w:val="single" w:sz="4" w:space="0" w:color="auto"/>
            </w:tcBorders>
            <w:vAlign w:val="center"/>
            <w:hideMark/>
          </w:tcPr>
          <w:p w14:paraId="5726952D" w14:textId="77777777" w:rsidR="000A73FE" w:rsidRPr="00453CDA" w:rsidRDefault="000A73FE">
            <w:pPr>
              <w:spacing w:line="276" w:lineRule="auto"/>
              <w:jc w:val="center"/>
              <w:rPr>
                <w:sz w:val="18"/>
                <w:szCs w:val="20"/>
                <w:lang w:eastAsia="en-US"/>
              </w:rPr>
            </w:pPr>
            <w:r w:rsidRPr="00453CDA">
              <w:rPr>
                <w:sz w:val="18"/>
                <w:szCs w:val="20"/>
                <w:lang w:eastAsia="en-US"/>
              </w:rPr>
              <w:t>3,23</w:t>
            </w:r>
          </w:p>
        </w:tc>
        <w:tc>
          <w:tcPr>
            <w:tcW w:w="308" w:type="pct"/>
            <w:tcBorders>
              <w:top w:val="nil"/>
              <w:left w:val="nil"/>
              <w:bottom w:val="single" w:sz="4" w:space="0" w:color="auto"/>
              <w:right w:val="single" w:sz="4" w:space="0" w:color="auto"/>
            </w:tcBorders>
            <w:vAlign w:val="center"/>
            <w:hideMark/>
          </w:tcPr>
          <w:p w14:paraId="7E35D31C" w14:textId="77777777" w:rsidR="000A73FE" w:rsidRPr="00453CDA" w:rsidRDefault="000A73FE">
            <w:pPr>
              <w:spacing w:line="276" w:lineRule="auto"/>
              <w:jc w:val="center"/>
              <w:rPr>
                <w:sz w:val="18"/>
                <w:szCs w:val="20"/>
                <w:lang w:eastAsia="en-US"/>
              </w:rPr>
            </w:pPr>
            <w:r w:rsidRPr="00453CDA">
              <w:rPr>
                <w:sz w:val="18"/>
                <w:szCs w:val="20"/>
                <w:lang w:eastAsia="en-US"/>
              </w:rPr>
              <w:t>57,76</w:t>
            </w:r>
          </w:p>
        </w:tc>
      </w:tr>
      <w:tr w:rsidR="00453CDA" w:rsidRPr="00453CDA" w14:paraId="7C6E7B78"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3DB681BB"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1D9BBFC6"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7B18C46D" w14:textId="77777777" w:rsidR="000A73FE" w:rsidRPr="00453CDA" w:rsidRDefault="000A73FE">
            <w:pPr>
              <w:spacing w:line="276" w:lineRule="auto"/>
              <w:jc w:val="center"/>
              <w:rPr>
                <w:sz w:val="18"/>
                <w:szCs w:val="20"/>
                <w:lang w:eastAsia="en-US"/>
              </w:rPr>
            </w:pPr>
            <w:r w:rsidRPr="00453CDA">
              <w:rPr>
                <w:sz w:val="18"/>
                <w:szCs w:val="20"/>
                <w:lang w:eastAsia="en-US"/>
              </w:rPr>
              <w:t>2030</w:t>
            </w:r>
          </w:p>
        </w:tc>
        <w:tc>
          <w:tcPr>
            <w:tcW w:w="470" w:type="pct"/>
            <w:tcBorders>
              <w:top w:val="nil"/>
              <w:left w:val="nil"/>
              <w:bottom w:val="single" w:sz="4" w:space="0" w:color="auto"/>
              <w:right w:val="single" w:sz="4" w:space="0" w:color="auto"/>
            </w:tcBorders>
            <w:vAlign w:val="center"/>
            <w:hideMark/>
          </w:tcPr>
          <w:p w14:paraId="00347DF7" w14:textId="77777777" w:rsidR="000A73FE" w:rsidRPr="00453CDA" w:rsidRDefault="000A73FE">
            <w:pPr>
              <w:spacing w:line="276" w:lineRule="auto"/>
              <w:jc w:val="center"/>
              <w:rPr>
                <w:sz w:val="18"/>
                <w:szCs w:val="20"/>
                <w:lang w:eastAsia="en-US"/>
              </w:rPr>
            </w:pPr>
            <w:r w:rsidRPr="00453CDA">
              <w:rPr>
                <w:sz w:val="18"/>
                <w:szCs w:val="20"/>
                <w:lang w:eastAsia="en-US"/>
              </w:rPr>
              <w:t>7,74</w:t>
            </w:r>
          </w:p>
        </w:tc>
        <w:tc>
          <w:tcPr>
            <w:tcW w:w="466" w:type="pct"/>
            <w:tcBorders>
              <w:top w:val="nil"/>
              <w:left w:val="nil"/>
              <w:bottom w:val="single" w:sz="4" w:space="0" w:color="auto"/>
              <w:right w:val="single" w:sz="4" w:space="0" w:color="auto"/>
            </w:tcBorders>
            <w:vAlign w:val="center"/>
            <w:hideMark/>
          </w:tcPr>
          <w:p w14:paraId="78D123A6"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vAlign w:val="center"/>
            <w:hideMark/>
          </w:tcPr>
          <w:p w14:paraId="0A519CFB" w14:textId="77777777" w:rsidR="000A73FE" w:rsidRPr="00453CDA" w:rsidRDefault="000A73FE">
            <w:pPr>
              <w:spacing w:line="276" w:lineRule="auto"/>
              <w:jc w:val="center"/>
              <w:rPr>
                <w:sz w:val="18"/>
                <w:szCs w:val="20"/>
                <w:lang w:eastAsia="en-US"/>
              </w:rPr>
            </w:pPr>
            <w:r w:rsidRPr="00453CDA">
              <w:rPr>
                <w:sz w:val="18"/>
                <w:szCs w:val="20"/>
                <w:lang w:eastAsia="en-US"/>
              </w:rPr>
              <w:t>7,74</w:t>
            </w:r>
          </w:p>
        </w:tc>
        <w:tc>
          <w:tcPr>
            <w:tcW w:w="408" w:type="pct"/>
            <w:tcBorders>
              <w:top w:val="nil"/>
              <w:left w:val="nil"/>
              <w:bottom w:val="single" w:sz="4" w:space="0" w:color="auto"/>
              <w:right w:val="single" w:sz="4" w:space="0" w:color="auto"/>
            </w:tcBorders>
            <w:vAlign w:val="center"/>
            <w:hideMark/>
          </w:tcPr>
          <w:p w14:paraId="78000CD7" w14:textId="77777777" w:rsidR="000A73FE" w:rsidRPr="00453CDA" w:rsidRDefault="000A73FE">
            <w:pPr>
              <w:spacing w:line="276" w:lineRule="auto"/>
              <w:jc w:val="center"/>
              <w:rPr>
                <w:sz w:val="18"/>
                <w:szCs w:val="20"/>
                <w:lang w:eastAsia="en-US"/>
              </w:rPr>
            </w:pPr>
            <w:r w:rsidRPr="00453CDA">
              <w:rPr>
                <w:sz w:val="18"/>
                <w:szCs w:val="20"/>
                <w:lang w:eastAsia="en-US"/>
              </w:rPr>
              <w:t>0,04</w:t>
            </w:r>
          </w:p>
        </w:tc>
        <w:tc>
          <w:tcPr>
            <w:tcW w:w="343" w:type="pct"/>
            <w:tcBorders>
              <w:top w:val="nil"/>
              <w:left w:val="nil"/>
              <w:bottom w:val="single" w:sz="4" w:space="0" w:color="auto"/>
              <w:right w:val="single" w:sz="4" w:space="0" w:color="auto"/>
            </w:tcBorders>
            <w:vAlign w:val="center"/>
            <w:hideMark/>
          </w:tcPr>
          <w:p w14:paraId="34F99522" w14:textId="77777777" w:rsidR="000A73FE" w:rsidRPr="00453CDA" w:rsidRDefault="000A73FE">
            <w:pPr>
              <w:spacing w:line="276" w:lineRule="auto"/>
              <w:jc w:val="center"/>
              <w:rPr>
                <w:sz w:val="18"/>
                <w:szCs w:val="20"/>
                <w:lang w:eastAsia="en-US"/>
              </w:rPr>
            </w:pPr>
            <w:r w:rsidRPr="00453CDA">
              <w:rPr>
                <w:sz w:val="18"/>
                <w:szCs w:val="20"/>
                <w:lang w:eastAsia="en-US"/>
              </w:rPr>
              <w:t>7,71</w:t>
            </w:r>
          </w:p>
        </w:tc>
        <w:tc>
          <w:tcPr>
            <w:tcW w:w="323" w:type="pct"/>
            <w:tcBorders>
              <w:top w:val="nil"/>
              <w:left w:val="nil"/>
              <w:bottom w:val="single" w:sz="4" w:space="0" w:color="auto"/>
              <w:right w:val="single" w:sz="4" w:space="0" w:color="auto"/>
            </w:tcBorders>
            <w:vAlign w:val="center"/>
            <w:hideMark/>
          </w:tcPr>
          <w:p w14:paraId="65DB0B19" w14:textId="77777777" w:rsidR="000A73FE" w:rsidRPr="00453CDA" w:rsidRDefault="000A73FE">
            <w:pPr>
              <w:spacing w:line="276" w:lineRule="auto"/>
              <w:jc w:val="center"/>
              <w:rPr>
                <w:sz w:val="18"/>
                <w:szCs w:val="20"/>
                <w:lang w:eastAsia="en-US"/>
              </w:rPr>
            </w:pPr>
            <w:r w:rsidRPr="00453CDA">
              <w:rPr>
                <w:sz w:val="18"/>
                <w:szCs w:val="20"/>
                <w:lang w:eastAsia="en-US"/>
              </w:rPr>
              <w:t>0,07</w:t>
            </w:r>
          </w:p>
        </w:tc>
        <w:tc>
          <w:tcPr>
            <w:tcW w:w="466" w:type="pct"/>
            <w:tcBorders>
              <w:top w:val="nil"/>
              <w:left w:val="nil"/>
              <w:bottom w:val="single" w:sz="4" w:space="0" w:color="auto"/>
              <w:right w:val="single" w:sz="4" w:space="0" w:color="auto"/>
            </w:tcBorders>
            <w:vAlign w:val="center"/>
            <w:hideMark/>
          </w:tcPr>
          <w:p w14:paraId="1F459E71" w14:textId="77777777" w:rsidR="000A73FE" w:rsidRPr="00453CDA" w:rsidRDefault="000A73FE">
            <w:pPr>
              <w:spacing w:line="276" w:lineRule="auto"/>
              <w:jc w:val="center"/>
              <w:rPr>
                <w:sz w:val="18"/>
                <w:szCs w:val="20"/>
                <w:lang w:eastAsia="en-US"/>
              </w:rPr>
            </w:pPr>
            <w:r w:rsidRPr="00453CDA">
              <w:rPr>
                <w:sz w:val="18"/>
                <w:szCs w:val="20"/>
                <w:lang w:eastAsia="en-US"/>
              </w:rPr>
              <w:t>4,40</w:t>
            </w:r>
          </w:p>
        </w:tc>
        <w:tc>
          <w:tcPr>
            <w:tcW w:w="360" w:type="pct"/>
            <w:tcBorders>
              <w:top w:val="nil"/>
              <w:left w:val="nil"/>
              <w:bottom w:val="single" w:sz="4" w:space="0" w:color="auto"/>
              <w:right w:val="single" w:sz="4" w:space="0" w:color="auto"/>
            </w:tcBorders>
            <w:vAlign w:val="center"/>
            <w:hideMark/>
          </w:tcPr>
          <w:p w14:paraId="4CDC1F28" w14:textId="77777777" w:rsidR="000A73FE" w:rsidRPr="00453CDA" w:rsidRDefault="000A73FE">
            <w:pPr>
              <w:spacing w:line="276" w:lineRule="auto"/>
              <w:jc w:val="center"/>
              <w:rPr>
                <w:sz w:val="18"/>
                <w:szCs w:val="20"/>
                <w:lang w:eastAsia="en-US"/>
              </w:rPr>
            </w:pPr>
            <w:r w:rsidRPr="00453CDA">
              <w:rPr>
                <w:sz w:val="18"/>
                <w:szCs w:val="20"/>
                <w:lang w:eastAsia="en-US"/>
              </w:rPr>
              <w:t>4,47</w:t>
            </w:r>
          </w:p>
        </w:tc>
        <w:tc>
          <w:tcPr>
            <w:tcW w:w="431" w:type="pct"/>
            <w:tcBorders>
              <w:top w:val="nil"/>
              <w:left w:val="nil"/>
              <w:bottom w:val="single" w:sz="4" w:space="0" w:color="auto"/>
              <w:right w:val="single" w:sz="4" w:space="0" w:color="auto"/>
            </w:tcBorders>
            <w:vAlign w:val="center"/>
            <w:hideMark/>
          </w:tcPr>
          <w:p w14:paraId="33A40DA9" w14:textId="77777777" w:rsidR="000A73FE" w:rsidRPr="00453CDA" w:rsidRDefault="000A73FE">
            <w:pPr>
              <w:spacing w:line="276" w:lineRule="auto"/>
              <w:jc w:val="center"/>
              <w:rPr>
                <w:sz w:val="18"/>
                <w:szCs w:val="20"/>
                <w:lang w:eastAsia="en-US"/>
              </w:rPr>
            </w:pPr>
            <w:r w:rsidRPr="00453CDA">
              <w:rPr>
                <w:sz w:val="18"/>
                <w:szCs w:val="20"/>
                <w:lang w:eastAsia="en-US"/>
              </w:rPr>
              <w:t>3,23</w:t>
            </w:r>
          </w:p>
        </w:tc>
        <w:tc>
          <w:tcPr>
            <w:tcW w:w="308" w:type="pct"/>
            <w:tcBorders>
              <w:top w:val="nil"/>
              <w:left w:val="nil"/>
              <w:bottom w:val="single" w:sz="4" w:space="0" w:color="auto"/>
              <w:right w:val="single" w:sz="4" w:space="0" w:color="auto"/>
            </w:tcBorders>
            <w:vAlign w:val="center"/>
            <w:hideMark/>
          </w:tcPr>
          <w:p w14:paraId="37ACD4DA" w14:textId="77777777" w:rsidR="000A73FE" w:rsidRPr="00453CDA" w:rsidRDefault="000A73FE">
            <w:pPr>
              <w:spacing w:line="276" w:lineRule="auto"/>
              <w:jc w:val="center"/>
              <w:rPr>
                <w:sz w:val="18"/>
                <w:szCs w:val="20"/>
                <w:lang w:eastAsia="en-US"/>
              </w:rPr>
            </w:pPr>
            <w:r w:rsidRPr="00453CDA">
              <w:rPr>
                <w:sz w:val="18"/>
                <w:szCs w:val="20"/>
                <w:lang w:eastAsia="en-US"/>
              </w:rPr>
              <w:t>57,76</w:t>
            </w:r>
          </w:p>
        </w:tc>
      </w:tr>
      <w:tr w:rsidR="00453CDA" w:rsidRPr="00453CDA" w14:paraId="546216CB"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3583A75A"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16B7EBCF"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28DE1BF3" w14:textId="77777777" w:rsidR="000A73FE" w:rsidRPr="00453CDA" w:rsidRDefault="000A73FE">
            <w:pPr>
              <w:spacing w:line="276" w:lineRule="auto"/>
              <w:jc w:val="center"/>
              <w:rPr>
                <w:sz w:val="18"/>
                <w:szCs w:val="20"/>
                <w:lang w:eastAsia="en-US"/>
              </w:rPr>
            </w:pPr>
            <w:r w:rsidRPr="00453CDA">
              <w:rPr>
                <w:sz w:val="18"/>
                <w:szCs w:val="20"/>
                <w:lang w:eastAsia="en-US"/>
              </w:rPr>
              <w:t>2031-2040</w:t>
            </w:r>
          </w:p>
        </w:tc>
        <w:tc>
          <w:tcPr>
            <w:tcW w:w="470" w:type="pct"/>
            <w:tcBorders>
              <w:top w:val="nil"/>
              <w:left w:val="nil"/>
              <w:bottom w:val="single" w:sz="4" w:space="0" w:color="auto"/>
              <w:right w:val="single" w:sz="4" w:space="0" w:color="auto"/>
            </w:tcBorders>
            <w:vAlign w:val="center"/>
            <w:hideMark/>
          </w:tcPr>
          <w:p w14:paraId="6BE2F225" w14:textId="77777777" w:rsidR="000A73FE" w:rsidRPr="00453CDA" w:rsidRDefault="000A73FE">
            <w:pPr>
              <w:spacing w:line="276" w:lineRule="auto"/>
              <w:jc w:val="center"/>
              <w:rPr>
                <w:sz w:val="18"/>
                <w:szCs w:val="20"/>
                <w:lang w:eastAsia="en-US"/>
              </w:rPr>
            </w:pPr>
            <w:r w:rsidRPr="00453CDA">
              <w:rPr>
                <w:sz w:val="18"/>
                <w:szCs w:val="20"/>
                <w:lang w:eastAsia="en-US"/>
              </w:rPr>
              <w:t>7,74</w:t>
            </w:r>
          </w:p>
        </w:tc>
        <w:tc>
          <w:tcPr>
            <w:tcW w:w="466" w:type="pct"/>
            <w:tcBorders>
              <w:top w:val="nil"/>
              <w:left w:val="nil"/>
              <w:bottom w:val="single" w:sz="4" w:space="0" w:color="auto"/>
              <w:right w:val="single" w:sz="4" w:space="0" w:color="auto"/>
            </w:tcBorders>
            <w:vAlign w:val="center"/>
            <w:hideMark/>
          </w:tcPr>
          <w:p w14:paraId="7C707078"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vAlign w:val="center"/>
            <w:hideMark/>
          </w:tcPr>
          <w:p w14:paraId="0097B5B1" w14:textId="77777777" w:rsidR="000A73FE" w:rsidRPr="00453CDA" w:rsidRDefault="000A73FE">
            <w:pPr>
              <w:spacing w:line="276" w:lineRule="auto"/>
              <w:jc w:val="center"/>
              <w:rPr>
                <w:sz w:val="18"/>
                <w:szCs w:val="20"/>
                <w:lang w:eastAsia="en-US"/>
              </w:rPr>
            </w:pPr>
            <w:r w:rsidRPr="00453CDA">
              <w:rPr>
                <w:sz w:val="18"/>
                <w:szCs w:val="20"/>
                <w:lang w:eastAsia="en-US"/>
              </w:rPr>
              <w:t>7,74</w:t>
            </w:r>
          </w:p>
        </w:tc>
        <w:tc>
          <w:tcPr>
            <w:tcW w:w="408" w:type="pct"/>
            <w:tcBorders>
              <w:top w:val="nil"/>
              <w:left w:val="nil"/>
              <w:bottom w:val="single" w:sz="4" w:space="0" w:color="auto"/>
              <w:right w:val="single" w:sz="4" w:space="0" w:color="auto"/>
            </w:tcBorders>
            <w:vAlign w:val="center"/>
            <w:hideMark/>
          </w:tcPr>
          <w:p w14:paraId="5721F1C9" w14:textId="77777777" w:rsidR="000A73FE" w:rsidRPr="00453CDA" w:rsidRDefault="000A73FE">
            <w:pPr>
              <w:spacing w:line="276" w:lineRule="auto"/>
              <w:jc w:val="center"/>
              <w:rPr>
                <w:sz w:val="18"/>
                <w:szCs w:val="20"/>
                <w:lang w:eastAsia="en-US"/>
              </w:rPr>
            </w:pPr>
            <w:r w:rsidRPr="00453CDA">
              <w:rPr>
                <w:sz w:val="18"/>
                <w:szCs w:val="20"/>
                <w:lang w:eastAsia="en-US"/>
              </w:rPr>
              <w:t>0,04</w:t>
            </w:r>
          </w:p>
        </w:tc>
        <w:tc>
          <w:tcPr>
            <w:tcW w:w="343" w:type="pct"/>
            <w:tcBorders>
              <w:top w:val="nil"/>
              <w:left w:val="nil"/>
              <w:bottom w:val="single" w:sz="4" w:space="0" w:color="auto"/>
              <w:right w:val="single" w:sz="4" w:space="0" w:color="auto"/>
            </w:tcBorders>
            <w:vAlign w:val="center"/>
            <w:hideMark/>
          </w:tcPr>
          <w:p w14:paraId="4C45857C" w14:textId="77777777" w:rsidR="000A73FE" w:rsidRPr="00453CDA" w:rsidRDefault="000A73FE">
            <w:pPr>
              <w:spacing w:line="276" w:lineRule="auto"/>
              <w:jc w:val="center"/>
              <w:rPr>
                <w:sz w:val="18"/>
                <w:szCs w:val="20"/>
                <w:lang w:eastAsia="en-US"/>
              </w:rPr>
            </w:pPr>
            <w:r w:rsidRPr="00453CDA">
              <w:rPr>
                <w:sz w:val="18"/>
                <w:szCs w:val="20"/>
                <w:lang w:eastAsia="en-US"/>
              </w:rPr>
              <w:t>7,71</w:t>
            </w:r>
          </w:p>
        </w:tc>
        <w:tc>
          <w:tcPr>
            <w:tcW w:w="323" w:type="pct"/>
            <w:tcBorders>
              <w:top w:val="nil"/>
              <w:left w:val="nil"/>
              <w:bottom w:val="single" w:sz="4" w:space="0" w:color="auto"/>
              <w:right w:val="single" w:sz="4" w:space="0" w:color="auto"/>
            </w:tcBorders>
            <w:vAlign w:val="center"/>
            <w:hideMark/>
          </w:tcPr>
          <w:p w14:paraId="221EC6B5" w14:textId="77777777" w:rsidR="000A73FE" w:rsidRPr="00453CDA" w:rsidRDefault="000A73FE">
            <w:pPr>
              <w:spacing w:line="276" w:lineRule="auto"/>
              <w:jc w:val="center"/>
              <w:rPr>
                <w:sz w:val="18"/>
                <w:szCs w:val="20"/>
                <w:lang w:eastAsia="en-US"/>
              </w:rPr>
            </w:pPr>
            <w:r w:rsidRPr="00453CDA">
              <w:rPr>
                <w:sz w:val="18"/>
                <w:szCs w:val="20"/>
                <w:lang w:eastAsia="en-US"/>
              </w:rPr>
              <w:t>0,07</w:t>
            </w:r>
          </w:p>
        </w:tc>
        <w:tc>
          <w:tcPr>
            <w:tcW w:w="466" w:type="pct"/>
            <w:tcBorders>
              <w:top w:val="nil"/>
              <w:left w:val="nil"/>
              <w:bottom w:val="single" w:sz="4" w:space="0" w:color="auto"/>
              <w:right w:val="single" w:sz="4" w:space="0" w:color="auto"/>
            </w:tcBorders>
            <w:vAlign w:val="center"/>
            <w:hideMark/>
          </w:tcPr>
          <w:p w14:paraId="11B9CD5F" w14:textId="77777777" w:rsidR="000A73FE" w:rsidRPr="00453CDA" w:rsidRDefault="000A73FE">
            <w:pPr>
              <w:spacing w:line="276" w:lineRule="auto"/>
              <w:jc w:val="center"/>
              <w:rPr>
                <w:sz w:val="18"/>
                <w:szCs w:val="20"/>
                <w:lang w:eastAsia="en-US"/>
              </w:rPr>
            </w:pPr>
            <w:r w:rsidRPr="00453CDA">
              <w:rPr>
                <w:sz w:val="18"/>
                <w:szCs w:val="20"/>
                <w:lang w:eastAsia="en-US"/>
              </w:rPr>
              <w:t>4,40</w:t>
            </w:r>
          </w:p>
        </w:tc>
        <w:tc>
          <w:tcPr>
            <w:tcW w:w="360" w:type="pct"/>
            <w:tcBorders>
              <w:top w:val="nil"/>
              <w:left w:val="nil"/>
              <w:bottom w:val="single" w:sz="4" w:space="0" w:color="auto"/>
              <w:right w:val="single" w:sz="4" w:space="0" w:color="auto"/>
            </w:tcBorders>
            <w:vAlign w:val="center"/>
            <w:hideMark/>
          </w:tcPr>
          <w:p w14:paraId="20087128" w14:textId="77777777" w:rsidR="000A73FE" w:rsidRPr="00453CDA" w:rsidRDefault="000A73FE">
            <w:pPr>
              <w:spacing w:line="276" w:lineRule="auto"/>
              <w:jc w:val="center"/>
              <w:rPr>
                <w:sz w:val="18"/>
                <w:szCs w:val="20"/>
                <w:lang w:eastAsia="en-US"/>
              </w:rPr>
            </w:pPr>
            <w:r w:rsidRPr="00453CDA">
              <w:rPr>
                <w:sz w:val="18"/>
                <w:szCs w:val="20"/>
                <w:lang w:eastAsia="en-US"/>
              </w:rPr>
              <w:t>4,47</w:t>
            </w:r>
          </w:p>
        </w:tc>
        <w:tc>
          <w:tcPr>
            <w:tcW w:w="431" w:type="pct"/>
            <w:tcBorders>
              <w:top w:val="nil"/>
              <w:left w:val="nil"/>
              <w:bottom w:val="single" w:sz="4" w:space="0" w:color="auto"/>
              <w:right w:val="single" w:sz="4" w:space="0" w:color="auto"/>
            </w:tcBorders>
            <w:vAlign w:val="center"/>
            <w:hideMark/>
          </w:tcPr>
          <w:p w14:paraId="7EE9D57B" w14:textId="77777777" w:rsidR="000A73FE" w:rsidRPr="00453CDA" w:rsidRDefault="000A73FE">
            <w:pPr>
              <w:spacing w:line="276" w:lineRule="auto"/>
              <w:jc w:val="center"/>
              <w:rPr>
                <w:sz w:val="18"/>
                <w:szCs w:val="20"/>
                <w:lang w:eastAsia="en-US"/>
              </w:rPr>
            </w:pPr>
            <w:r w:rsidRPr="00453CDA">
              <w:rPr>
                <w:sz w:val="18"/>
                <w:szCs w:val="20"/>
                <w:lang w:eastAsia="en-US"/>
              </w:rPr>
              <w:t>3,23</w:t>
            </w:r>
          </w:p>
        </w:tc>
        <w:tc>
          <w:tcPr>
            <w:tcW w:w="308" w:type="pct"/>
            <w:tcBorders>
              <w:top w:val="nil"/>
              <w:left w:val="nil"/>
              <w:bottom w:val="single" w:sz="4" w:space="0" w:color="auto"/>
              <w:right w:val="single" w:sz="4" w:space="0" w:color="auto"/>
            </w:tcBorders>
            <w:vAlign w:val="center"/>
            <w:hideMark/>
          </w:tcPr>
          <w:p w14:paraId="6BAFDA99" w14:textId="77777777" w:rsidR="000A73FE" w:rsidRPr="00453CDA" w:rsidRDefault="000A73FE">
            <w:pPr>
              <w:spacing w:line="276" w:lineRule="auto"/>
              <w:jc w:val="center"/>
              <w:rPr>
                <w:sz w:val="18"/>
                <w:szCs w:val="20"/>
                <w:lang w:eastAsia="en-US"/>
              </w:rPr>
            </w:pPr>
            <w:r w:rsidRPr="00453CDA">
              <w:rPr>
                <w:sz w:val="18"/>
                <w:szCs w:val="20"/>
                <w:lang w:eastAsia="en-US"/>
              </w:rPr>
              <w:t>57,76</w:t>
            </w:r>
          </w:p>
        </w:tc>
      </w:tr>
      <w:tr w:rsidR="00453CDA" w:rsidRPr="00453CDA" w14:paraId="7B4F23AE" w14:textId="77777777" w:rsidTr="000A73FE">
        <w:trPr>
          <w:trHeight w:val="20"/>
        </w:trPr>
        <w:tc>
          <w:tcPr>
            <w:tcW w:w="5000" w:type="pct"/>
            <w:gridSpan w:val="13"/>
            <w:tcBorders>
              <w:top w:val="single" w:sz="4" w:space="0" w:color="auto"/>
              <w:left w:val="single" w:sz="4" w:space="0" w:color="auto"/>
              <w:bottom w:val="single" w:sz="4" w:space="0" w:color="auto"/>
              <w:right w:val="single" w:sz="4" w:space="0" w:color="auto"/>
            </w:tcBorders>
            <w:vAlign w:val="center"/>
            <w:hideMark/>
          </w:tcPr>
          <w:p w14:paraId="52114349" w14:textId="77777777" w:rsidR="000A73FE" w:rsidRPr="00453CDA" w:rsidRDefault="000A73FE">
            <w:pPr>
              <w:spacing w:line="276" w:lineRule="auto"/>
              <w:jc w:val="center"/>
              <w:rPr>
                <w:b/>
                <w:bCs/>
                <w:sz w:val="18"/>
                <w:szCs w:val="20"/>
                <w:lang w:eastAsia="en-US"/>
              </w:rPr>
            </w:pPr>
            <w:r w:rsidRPr="00453CDA">
              <w:rPr>
                <w:b/>
                <w:bCs/>
                <w:sz w:val="18"/>
                <w:szCs w:val="20"/>
                <w:lang w:eastAsia="en-US"/>
              </w:rPr>
              <w:lastRenderedPageBreak/>
              <w:t>Нагорьевский сельский округ</w:t>
            </w:r>
          </w:p>
        </w:tc>
      </w:tr>
      <w:tr w:rsidR="00453CDA" w:rsidRPr="00453CDA" w14:paraId="248C585B" w14:textId="77777777" w:rsidTr="000A73FE">
        <w:trPr>
          <w:trHeight w:val="20"/>
        </w:trPr>
        <w:tc>
          <w:tcPr>
            <w:tcW w:w="156" w:type="pct"/>
            <w:vMerge w:val="restart"/>
            <w:tcBorders>
              <w:top w:val="nil"/>
              <w:left w:val="single" w:sz="4" w:space="0" w:color="auto"/>
              <w:bottom w:val="single" w:sz="4" w:space="0" w:color="auto"/>
              <w:right w:val="single" w:sz="4" w:space="0" w:color="auto"/>
            </w:tcBorders>
            <w:vAlign w:val="center"/>
            <w:hideMark/>
          </w:tcPr>
          <w:p w14:paraId="2618B416" w14:textId="77777777" w:rsidR="000A73FE" w:rsidRPr="00453CDA" w:rsidRDefault="000A73FE">
            <w:pPr>
              <w:spacing w:line="276" w:lineRule="auto"/>
              <w:jc w:val="center"/>
              <w:rPr>
                <w:sz w:val="18"/>
                <w:szCs w:val="20"/>
                <w:lang w:eastAsia="en-US"/>
              </w:rPr>
            </w:pPr>
            <w:r w:rsidRPr="00453CDA">
              <w:rPr>
                <w:sz w:val="18"/>
                <w:szCs w:val="20"/>
                <w:lang w:eastAsia="en-US"/>
              </w:rPr>
              <w:t>21</w:t>
            </w:r>
          </w:p>
        </w:tc>
        <w:tc>
          <w:tcPr>
            <w:tcW w:w="594" w:type="pct"/>
            <w:vMerge w:val="restart"/>
            <w:tcBorders>
              <w:top w:val="nil"/>
              <w:left w:val="single" w:sz="4" w:space="0" w:color="auto"/>
              <w:bottom w:val="single" w:sz="4" w:space="0" w:color="auto"/>
              <w:right w:val="single" w:sz="4" w:space="0" w:color="auto"/>
            </w:tcBorders>
            <w:vAlign w:val="center"/>
            <w:hideMark/>
          </w:tcPr>
          <w:p w14:paraId="1CC17CCC" w14:textId="77777777" w:rsidR="000A73FE" w:rsidRPr="00453CDA" w:rsidRDefault="000A73FE">
            <w:pPr>
              <w:spacing w:line="276" w:lineRule="auto"/>
              <w:jc w:val="center"/>
              <w:rPr>
                <w:sz w:val="18"/>
                <w:szCs w:val="20"/>
                <w:lang w:eastAsia="en-US"/>
              </w:rPr>
            </w:pPr>
            <w:r w:rsidRPr="00453CDA">
              <w:rPr>
                <w:sz w:val="18"/>
                <w:szCs w:val="20"/>
                <w:lang w:eastAsia="en-US"/>
              </w:rPr>
              <w:t>с. Нагорье, ул. Молодежная, д. 14-б</w:t>
            </w:r>
          </w:p>
        </w:tc>
        <w:tc>
          <w:tcPr>
            <w:tcW w:w="217" w:type="pct"/>
            <w:tcBorders>
              <w:top w:val="nil"/>
              <w:left w:val="nil"/>
              <w:bottom w:val="single" w:sz="4" w:space="0" w:color="auto"/>
              <w:right w:val="single" w:sz="4" w:space="0" w:color="auto"/>
            </w:tcBorders>
            <w:vAlign w:val="center"/>
            <w:hideMark/>
          </w:tcPr>
          <w:p w14:paraId="45DD588E" w14:textId="77777777" w:rsidR="000A73FE" w:rsidRPr="00453CDA" w:rsidRDefault="000A73FE">
            <w:pPr>
              <w:spacing w:line="276" w:lineRule="auto"/>
              <w:jc w:val="center"/>
              <w:rPr>
                <w:sz w:val="18"/>
                <w:szCs w:val="20"/>
                <w:lang w:eastAsia="en-US"/>
              </w:rPr>
            </w:pPr>
            <w:r w:rsidRPr="00453CDA">
              <w:rPr>
                <w:sz w:val="18"/>
                <w:szCs w:val="20"/>
                <w:lang w:eastAsia="en-US"/>
              </w:rPr>
              <w:t>2023</w:t>
            </w:r>
          </w:p>
        </w:tc>
        <w:tc>
          <w:tcPr>
            <w:tcW w:w="470" w:type="pct"/>
            <w:tcBorders>
              <w:top w:val="nil"/>
              <w:left w:val="nil"/>
              <w:bottom w:val="single" w:sz="4" w:space="0" w:color="auto"/>
              <w:right w:val="single" w:sz="4" w:space="0" w:color="auto"/>
            </w:tcBorders>
            <w:vAlign w:val="center"/>
            <w:hideMark/>
          </w:tcPr>
          <w:p w14:paraId="579B0D23" w14:textId="77777777" w:rsidR="000A73FE" w:rsidRPr="00453CDA" w:rsidRDefault="000A73FE">
            <w:pPr>
              <w:spacing w:line="276" w:lineRule="auto"/>
              <w:jc w:val="center"/>
              <w:rPr>
                <w:sz w:val="18"/>
                <w:szCs w:val="20"/>
                <w:lang w:eastAsia="en-US"/>
              </w:rPr>
            </w:pPr>
            <w:r w:rsidRPr="00453CDA">
              <w:rPr>
                <w:sz w:val="18"/>
                <w:szCs w:val="20"/>
                <w:lang w:eastAsia="en-US"/>
              </w:rPr>
              <w:t>6,19</w:t>
            </w:r>
          </w:p>
        </w:tc>
        <w:tc>
          <w:tcPr>
            <w:tcW w:w="466" w:type="pct"/>
            <w:tcBorders>
              <w:top w:val="nil"/>
              <w:left w:val="nil"/>
              <w:bottom w:val="single" w:sz="4" w:space="0" w:color="auto"/>
              <w:right w:val="single" w:sz="4" w:space="0" w:color="auto"/>
            </w:tcBorders>
            <w:vAlign w:val="center"/>
            <w:hideMark/>
          </w:tcPr>
          <w:p w14:paraId="7253D17A"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vAlign w:val="center"/>
            <w:hideMark/>
          </w:tcPr>
          <w:p w14:paraId="14982664" w14:textId="77777777" w:rsidR="000A73FE" w:rsidRPr="00453CDA" w:rsidRDefault="000A73FE">
            <w:pPr>
              <w:spacing w:line="276" w:lineRule="auto"/>
              <w:jc w:val="center"/>
              <w:rPr>
                <w:sz w:val="18"/>
                <w:szCs w:val="20"/>
                <w:lang w:eastAsia="en-US"/>
              </w:rPr>
            </w:pPr>
            <w:r w:rsidRPr="00453CDA">
              <w:rPr>
                <w:sz w:val="18"/>
                <w:szCs w:val="20"/>
                <w:lang w:eastAsia="en-US"/>
              </w:rPr>
              <w:t>6,19</w:t>
            </w:r>
          </w:p>
        </w:tc>
        <w:tc>
          <w:tcPr>
            <w:tcW w:w="408" w:type="pct"/>
            <w:tcBorders>
              <w:top w:val="nil"/>
              <w:left w:val="nil"/>
              <w:bottom w:val="single" w:sz="4" w:space="0" w:color="auto"/>
              <w:right w:val="single" w:sz="4" w:space="0" w:color="auto"/>
            </w:tcBorders>
            <w:vAlign w:val="center"/>
            <w:hideMark/>
          </w:tcPr>
          <w:p w14:paraId="2C05818D"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343" w:type="pct"/>
            <w:tcBorders>
              <w:top w:val="nil"/>
              <w:left w:val="nil"/>
              <w:bottom w:val="single" w:sz="4" w:space="0" w:color="auto"/>
              <w:right w:val="single" w:sz="4" w:space="0" w:color="auto"/>
            </w:tcBorders>
            <w:vAlign w:val="center"/>
            <w:hideMark/>
          </w:tcPr>
          <w:p w14:paraId="6A47D30A" w14:textId="77777777" w:rsidR="000A73FE" w:rsidRPr="00453CDA" w:rsidRDefault="000A73FE">
            <w:pPr>
              <w:spacing w:line="276" w:lineRule="auto"/>
              <w:jc w:val="center"/>
              <w:rPr>
                <w:sz w:val="18"/>
                <w:szCs w:val="20"/>
                <w:lang w:eastAsia="en-US"/>
              </w:rPr>
            </w:pPr>
            <w:r w:rsidRPr="00453CDA">
              <w:rPr>
                <w:sz w:val="18"/>
                <w:szCs w:val="20"/>
                <w:lang w:eastAsia="en-US"/>
              </w:rPr>
              <w:t>6,19</w:t>
            </w:r>
          </w:p>
        </w:tc>
        <w:tc>
          <w:tcPr>
            <w:tcW w:w="323" w:type="pct"/>
            <w:tcBorders>
              <w:top w:val="nil"/>
              <w:left w:val="nil"/>
              <w:bottom w:val="single" w:sz="4" w:space="0" w:color="auto"/>
              <w:right w:val="single" w:sz="4" w:space="0" w:color="auto"/>
            </w:tcBorders>
            <w:vAlign w:val="center"/>
            <w:hideMark/>
          </w:tcPr>
          <w:p w14:paraId="60781826" w14:textId="77777777" w:rsidR="000A73FE" w:rsidRPr="00453CDA" w:rsidRDefault="000A73FE">
            <w:pPr>
              <w:spacing w:line="276" w:lineRule="auto"/>
              <w:jc w:val="center"/>
              <w:rPr>
                <w:sz w:val="18"/>
                <w:szCs w:val="20"/>
                <w:lang w:eastAsia="en-US"/>
              </w:rPr>
            </w:pPr>
            <w:r w:rsidRPr="00453CDA">
              <w:rPr>
                <w:sz w:val="18"/>
                <w:szCs w:val="20"/>
                <w:lang w:eastAsia="en-US"/>
              </w:rPr>
              <w:t>0,01</w:t>
            </w:r>
          </w:p>
        </w:tc>
        <w:tc>
          <w:tcPr>
            <w:tcW w:w="466" w:type="pct"/>
            <w:tcBorders>
              <w:top w:val="nil"/>
              <w:left w:val="nil"/>
              <w:bottom w:val="single" w:sz="4" w:space="0" w:color="auto"/>
              <w:right w:val="single" w:sz="4" w:space="0" w:color="auto"/>
            </w:tcBorders>
            <w:vAlign w:val="center"/>
            <w:hideMark/>
          </w:tcPr>
          <w:p w14:paraId="7A434AC2" w14:textId="77777777" w:rsidR="000A73FE" w:rsidRPr="00453CDA" w:rsidRDefault="000A73FE">
            <w:pPr>
              <w:spacing w:line="276" w:lineRule="auto"/>
              <w:jc w:val="center"/>
              <w:rPr>
                <w:sz w:val="18"/>
                <w:szCs w:val="20"/>
                <w:lang w:eastAsia="en-US"/>
              </w:rPr>
            </w:pPr>
            <w:r w:rsidRPr="00453CDA">
              <w:rPr>
                <w:sz w:val="18"/>
                <w:szCs w:val="20"/>
                <w:lang w:eastAsia="en-US"/>
              </w:rPr>
              <w:t>4,87</w:t>
            </w:r>
          </w:p>
        </w:tc>
        <w:tc>
          <w:tcPr>
            <w:tcW w:w="360" w:type="pct"/>
            <w:tcBorders>
              <w:top w:val="nil"/>
              <w:left w:val="nil"/>
              <w:bottom w:val="single" w:sz="4" w:space="0" w:color="auto"/>
              <w:right w:val="single" w:sz="4" w:space="0" w:color="auto"/>
            </w:tcBorders>
            <w:vAlign w:val="center"/>
            <w:hideMark/>
          </w:tcPr>
          <w:p w14:paraId="0297F655" w14:textId="77777777" w:rsidR="000A73FE" w:rsidRPr="00453CDA" w:rsidRDefault="000A73FE">
            <w:pPr>
              <w:spacing w:line="276" w:lineRule="auto"/>
              <w:jc w:val="center"/>
              <w:rPr>
                <w:sz w:val="18"/>
                <w:szCs w:val="20"/>
                <w:lang w:eastAsia="en-US"/>
              </w:rPr>
            </w:pPr>
            <w:r w:rsidRPr="00453CDA">
              <w:rPr>
                <w:sz w:val="18"/>
                <w:szCs w:val="20"/>
                <w:lang w:eastAsia="en-US"/>
              </w:rPr>
              <w:t>4,88</w:t>
            </w:r>
          </w:p>
        </w:tc>
        <w:tc>
          <w:tcPr>
            <w:tcW w:w="431" w:type="pct"/>
            <w:tcBorders>
              <w:top w:val="nil"/>
              <w:left w:val="nil"/>
              <w:bottom w:val="single" w:sz="4" w:space="0" w:color="auto"/>
              <w:right w:val="single" w:sz="4" w:space="0" w:color="auto"/>
            </w:tcBorders>
            <w:vAlign w:val="center"/>
            <w:hideMark/>
          </w:tcPr>
          <w:p w14:paraId="1AD1C61D" w14:textId="77777777" w:rsidR="000A73FE" w:rsidRPr="00453CDA" w:rsidRDefault="000A73FE">
            <w:pPr>
              <w:spacing w:line="276" w:lineRule="auto"/>
              <w:jc w:val="center"/>
              <w:rPr>
                <w:sz w:val="18"/>
                <w:szCs w:val="20"/>
                <w:lang w:eastAsia="en-US"/>
              </w:rPr>
            </w:pPr>
            <w:r w:rsidRPr="00453CDA">
              <w:rPr>
                <w:sz w:val="18"/>
                <w:szCs w:val="20"/>
                <w:lang w:eastAsia="en-US"/>
              </w:rPr>
              <w:t>1,31</w:t>
            </w:r>
          </w:p>
        </w:tc>
        <w:tc>
          <w:tcPr>
            <w:tcW w:w="308" w:type="pct"/>
            <w:tcBorders>
              <w:top w:val="nil"/>
              <w:left w:val="nil"/>
              <w:bottom w:val="single" w:sz="4" w:space="0" w:color="auto"/>
              <w:right w:val="single" w:sz="4" w:space="0" w:color="auto"/>
            </w:tcBorders>
            <w:vAlign w:val="center"/>
            <w:hideMark/>
          </w:tcPr>
          <w:p w14:paraId="7CAA18F5" w14:textId="77777777" w:rsidR="000A73FE" w:rsidRPr="00453CDA" w:rsidRDefault="000A73FE">
            <w:pPr>
              <w:spacing w:line="276" w:lineRule="auto"/>
              <w:jc w:val="center"/>
              <w:rPr>
                <w:sz w:val="18"/>
                <w:szCs w:val="20"/>
                <w:lang w:eastAsia="en-US"/>
              </w:rPr>
            </w:pPr>
            <w:r w:rsidRPr="00453CDA">
              <w:rPr>
                <w:sz w:val="18"/>
                <w:szCs w:val="20"/>
                <w:lang w:eastAsia="en-US"/>
              </w:rPr>
              <w:t>78,83</w:t>
            </w:r>
          </w:p>
        </w:tc>
      </w:tr>
      <w:tr w:rsidR="00453CDA" w:rsidRPr="00453CDA" w14:paraId="481B542B"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37265D85"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55DE9593"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571D1592" w14:textId="77777777" w:rsidR="000A73FE" w:rsidRPr="00453CDA" w:rsidRDefault="000A73FE">
            <w:pPr>
              <w:spacing w:line="276" w:lineRule="auto"/>
              <w:jc w:val="center"/>
              <w:rPr>
                <w:sz w:val="18"/>
                <w:szCs w:val="20"/>
                <w:lang w:eastAsia="en-US"/>
              </w:rPr>
            </w:pPr>
            <w:r w:rsidRPr="00453CDA">
              <w:rPr>
                <w:sz w:val="18"/>
                <w:szCs w:val="20"/>
                <w:lang w:eastAsia="en-US"/>
              </w:rPr>
              <w:t>2024</w:t>
            </w:r>
          </w:p>
        </w:tc>
        <w:tc>
          <w:tcPr>
            <w:tcW w:w="470" w:type="pct"/>
            <w:tcBorders>
              <w:top w:val="nil"/>
              <w:left w:val="nil"/>
              <w:bottom w:val="single" w:sz="4" w:space="0" w:color="auto"/>
              <w:right w:val="single" w:sz="4" w:space="0" w:color="auto"/>
            </w:tcBorders>
            <w:vAlign w:val="center"/>
            <w:hideMark/>
          </w:tcPr>
          <w:p w14:paraId="11D174D5" w14:textId="77777777" w:rsidR="000A73FE" w:rsidRPr="00453CDA" w:rsidRDefault="000A73FE">
            <w:pPr>
              <w:spacing w:line="276" w:lineRule="auto"/>
              <w:jc w:val="center"/>
              <w:rPr>
                <w:sz w:val="18"/>
                <w:szCs w:val="20"/>
                <w:lang w:eastAsia="en-US"/>
              </w:rPr>
            </w:pPr>
            <w:r w:rsidRPr="00453CDA">
              <w:rPr>
                <w:sz w:val="18"/>
                <w:szCs w:val="20"/>
                <w:lang w:eastAsia="en-US"/>
              </w:rPr>
              <w:t>6,19</w:t>
            </w:r>
          </w:p>
        </w:tc>
        <w:tc>
          <w:tcPr>
            <w:tcW w:w="466" w:type="pct"/>
            <w:tcBorders>
              <w:top w:val="nil"/>
              <w:left w:val="nil"/>
              <w:bottom w:val="single" w:sz="4" w:space="0" w:color="auto"/>
              <w:right w:val="single" w:sz="4" w:space="0" w:color="auto"/>
            </w:tcBorders>
            <w:vAlign w:val="center"/>
            <w:hideMark/>
          </w:tcPr>
          <w:p w14:paraId="2B7BCD59"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vAlign w:val="center"/>
            <w:hideMark/>
          </w:tcPr>
          <w:p w14:paraId="47818B20" w14:textId="77777777" w:rsidR="000A73FE" w:rsidRPr="00453CDA" w:rsidRDefault="000A73FE">
            <w:pPr>
              <w:spacing w:line="276" w:lineRule="auto"/>
              <w:jc w:val="center"/>
              <w:rPr>
                <w:sz w:val="18"/>
                <w:szCs w:val="20"/>
                <w:lang w:eastAsia="en-US"/>
              </w:rPr>
            </w:pPr>
            <w:r w:rsidRPr="00453CDA">
              <w:rPr>
                <w:sz w:val="18"/>
                <w:szCs w:val="20"/>
                <w:lang w:eastAsia="en-US"/>
              </w:rPr>
              <w:t>6,19</w:t>
            </w:r>
          </w:p>
        </w:tc>
        <w:tc>
          <w:tcPr>
            <w:tcW w:w="408" w:type="pct"/>
            <w:tcBorders>
              <w:top w:val="nil"/>
              <w:left w:val="nil"/>
              <w:bottom w:val="single" w:sz="4" w:space="0" w:color="auto"/>
              <w:right w:val="single" w:sz="4" w:space="0" w:color="auto"/>
            </w:tcBorders>
            <w:vAlign w:val="center"/>
            <w:hideMark/>
          </w:tcPr>
          <w:p w14:paraId="4FC32284"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343" w:type="pct"/>
            <w:tcBorders>
              <w:top w:val="nil"/>
              <w:left w:val="nil"/>
              <w:bottom w:val="single" w:sz="4" w:space="0" w:color="auto"/>
              <w:right w:val="single" w:sz="4" w:space="0" w:color="auto"/>
            </w:tcBorders>
            <w:vAlign w:val="center"/>
            <w:hideMark/>
          </w:tcPr>
          <w:p w14:paraId="0C0FFE45" w14:textId="77777777" w:rsidR="000A73FE" w:rsidRPr="00453CDA" w:rsidRDefault="000A73FE">
            <w:pPr>
              <w:spacing w:line="276" w:lineRule="auto"/>
              <w:jc w:val="center"/>
              <w:rPr>
                <w:sz w:val="18"/>
                <w:szCs w:val="20"/>
                <w:lang w:eastAsia="en-US"/>
              </w:rPr>
            </w:pPr>
            <w:r w:rsidRPr="00453CDA">
              <w:rPr>
                <w:sz w:val="18"/>
                <w:szCs w:val="20"/>
                <w:lang w:eastAsia="en-US"/>
              </w:rPr>
              <w:t>6,19</w:t>
            </w:r>
          </w:p>
        </w:tc>
        <w:tc>
          <w:tcPr>
            <w:tcW w:w="323" w:type="pct"/>
            <w:tcBorders>
              <w:top w:val="nil"/>
              <w:left w:val="nil"/>
              <w:bottom w:val="single" w:sz="4" w:space="0" w:color="auto"/>
              <w:right w:val="single" w:sz="4" w:space="0" w:color="auto"/>
            </w:tcBorders>
            <w:vAlign w:val="center"/>
            <w:hideMark/>
          </w:tcPr>
          <w:p w14:paraId="5C9A4826" w14:textId="77777777" w:rsidR="000A73FE" w:rsidRPr="00453CDA" w:rsidRDefault="000A73FE">
            <w:pPr>
              <w:spacing w:line="276" w:lineRule="auto"/>
              <w:jc w:val="center"/>
              <w:rPr>
                <w:sz w:val="18"/>
                <w:szCs w:val="20"/>
                <w:lang w:eastAsia="en-US"/>
              </w:rPr>
            </w:pPr>
            <w:r w:rsidRPr="00453CDA">
              <w:rPr>
                <w:sz w:val="18"/>
                <w:szCs w:val="20"/>
                <w:lang w:eastAsia="en-US"/>
              </w:rPr>
              <w:t>0,01</w:t>
            </w:r>
          </w:p>
        </w:tc>
        <w:tc>
          <w:tcPr>
            <w:tcW w:w="466" w:type="pct"/>
            <w:tcBorders>
              <w:top w:val="nil"/>
              <w:left w:val="nil"/>
              <w:bottom w:val="single" w:sz="4" w:space="0" w:color="auto"/>
              <w:right w:val="single" w:sz="4" w:space="0" w:color="auto"/>
            </w:tcBorders>
            <w:vAlign w:val="center"/>
            <w:hideMark/>
          </w:tcPr>
          <w:p w14:paraId="25CEC4A8" w14:textId="77777777" w:rsidR="000A73FE" w:rsidRPr="00453CDA" w:rsidRDefault="000A73FE">
            <w:pPr>
              <w:spacing w:line="276" w:lineRule="auto"/>
              <w:jc w:val="center"/>
              <w:rPr>
                <w:sz w:val="18"/>
                <w:szCs w:val="20"/>
                <w:lang w:eastAsia="en-US"/>
              </w:rPr>
            </w:pPr>
            <w:r w:rsidRPr="00453CDA">
              <w:rPr>
                <w:sz w:val="18"/>
                <w:szCs w:val="20"/>
                <w:lang w:eastAsia="en-US"/>
              </w:rPr>
              <w:t>4,87</w:t>
            </w:r>
          </w:p>
        </w:tc>
        <w:tc>
          <w:tcPr>
            <w:tcW w:w="360" w:type="pct"/>
            <w:tcBorders>
              <w:top w:val="nil"/>
              <w:left w:val="nil"/>
              <w:bottom w:val="single" w:sz="4" w:space="0" w:color="auto"/>
              <w:right w:val="single" w:sz="4" w:space="0" w:color="auto"/>
            </w:tcBorders>
            <w:vAlign w:val="center"/>
            <w:hideMark/>
          </w:tcPr>
          <w:p w14:paraId="085B1543" w14:textId="77777777" w:rsidR="000A73FE" w:rsidRPr="00453CDA" w:rsidRDefault="000A73FE">
            <w:pPr>
              <w:spacing w:line="276" w:lineRule="auto"/>
              <w:jc w:val="center"/>
              <w:rPr>
                <w:sz w:val="18"/>
                <w:szCs w:val="20"/>
                <w:lang w:eastAsia="en-US"/>
              </w:rPr>
            </w:pPr>
            <w:r w:rsidRPr="00453CDA">
              <w:rPr>
                <w:sz w:val="18"/>
                <w:szCs w:val="20"/>
                <w:lang w:eastAsia="en-US"/>
              </w:rPr>
              <w:t>4,88</w:t>
            </w:r>
          </w:p>
        </w:tc>
        <w:tc>
          <w:tcPr>
            <w:tcW w:w="431" w:type="pct"/>
            <w:tcBorders>
              <w:top w:val="nil"/>
              <w:left w:val="nil"/>
              <w:bottom w:val="single" w:sz="4" w:space="0" w:color="auto"/>
              <w:right w:val="single" w:sz="4" w:space="0" w:color="auto"/>
            </w:tcBorders>
            <w:vAlign w:val="center"/>
            <w:hideMark/>
          </w:tcPr>
          <w:p w14:paraId="294B4F9B" w14:textId="77777777" w:rsidR="000A73FE" w:rsidRPr="00453CDA" w:rsidRDefault="000A73FE">
            <w:pPr>
              <w:spacing w:line="276" w:lineRule="auto"/>
              <w:jc w:val="center"/>
              <w:rPr>
                <w:sz w:val="18"/>
                <w:szCs w:val="20"/>
                <w:lang w:eastAsia="en-US"/>
              </w:rPr>
            </w:pPr>
            <w:r w:rsidRPr="00453CDA">
              <w:rPr>
                <w:sz w:val="18"/>
                <w:szCs w:val="20"/>
                <w:lang w:eastAsia="en-US"/>
              </w:rPr>
              <w:t>1,31</w:t>
            </w:r>
          </w:p>
        </w:tc>
        <w:tc>
          <w:tcPr>
            <w:tcW w:w="308" w:type="pct"/>
            <w:tcBorders>
              <w:top w:val="nil"/>
              <w:left w:val="nil"/>
              <w:bottom w:val="single" w:sz="4" w:space="0" w:color="auto"/>
              <w:right w:val="single" w:sz="4" w:space="0" w:color="auto"/>
            </w:tcBorders>
            <w:vAlign w:val="center"/>
            <w:hideMark/>
          </w:tcPr>
          <w:p w14:paraId="4939C3DA" w14:textId="77777777" w:rsidR="000A73FE" w:rsidRPr="00453CDA" w:rsidRDefault="000A73FE">
            <w:pPr>
              <w:spacing w:line="276" w:lineRule="auto"/>
              <w:jc w:val="center"/>
              <w:rPr>
                <w:sz w:val="18"/>
                <w:szCs w:val="20"/>
                <w:lang w:eastAsia="en-US"/>
              </w:rPr>
            </w:pPr>
            <w:r w:rsidRPr="00453CDA">
              <w:rPr>
                <w:sz w:val="18"/>
                <w:szCs w:val="20"/>
                <w:lang w:eastAsia="en-US"/>
              </w:rPr>
              <w:t>78,83</w:t>
            </w:r>
          </w:p>
        </w:tc>
      </w:tr>
      <w:tr w:rsidR="00453CDA" w:rsidRPr="00453CDA" w14:paraId="575413B0"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5B78C485"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4318066C"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0BBB2A7D" w14:textId="77777777" w:rsidR="000A73FE" w:rsidRPr="00453CDA" w:rsidRDefault="000A73FE">
            <w:pPr>
              <w:spacing w:line="276" w:lineRule="auto"/>
              <w:jc w:val="center"/>
              <w:rPr>
                <w:sz w:val="18"/>
                <w:szCs w:val="20"/>
                <w:lang w:eastAsia="en-US"/>
              </w:rPr>
            </w:pPr>
            <w:r w:rsidRPr="00453CDA">
              <w:rPr>
                <w:sz w:val="18"/>
                <w:szCs w:val="20"/>
                <w:lang w:eastAsia="en-US"/>
              </w:rPr>
              <w:t>2025</w:t>
            </w:r>
          </w:p>
        </w:tc>
        <w:tc>
          <w:tcPr>
            <w:tcW w:w="470" w:type="pct"/>
            <w:tcBorders>
              <w:top w:val="nil"/>
              <w:left w:val="nil"/>
              <w:bottom w:val="single" w:sz="4" w:space="0" w:color="auto"/>
              <w:right w:val="single" w:sz="4" w:space="0" w:color="auto"/>
            </w:tcBorders>
            <w:vAlign w:val="center"/>
            <w:hideMark/>
          </w:tcPr>
          <w:p w14:paraId="2659BB4E" w14:textId="77777777" w:rsidR="000A73FE" w:rsidRPr="00453CDA" w:rsidRDefault="000A73FE">
            <w:pPr>
              <w:spacing w:line="276" w:lineRule="auto"/>
              <w:jc w:val="center"/>
              <w:rPr>
                <w:sz w:val="18"/>
                <w:szCs w:val="20"/>
                <w:lang w:eastAsia="en-US"/>
              </w:rPr>
            </w:pPr>
            <w:r w:rsidRPr="00453CDA">
              <w:rPr>
                <w:sz w:val="18"/>
                <w:szCs w:val="20"/>
                <w:lang w:eastAsia="en-US"/>
              </w:rPr>
              <w:t>6,19</w:t>
            </w:r>
          </w:p>
        </w:tc>
        <w:tc>
          <w:tcPr>
            <w:tcW w:w="466" w:type="pct"/>
            <w:tcBorders>
              <w:top w:val="nil"/>
              <w:left w:val="nil"/>
              <w:bottom w:val="single" w:sz="4" w:space="0" w:color="auto"/>
              <w:right w:val="single" w:sz="4" w:space="0" w:color="auto"/>
            </w:tcBorders>
            <w:vAlign w:val="center"/>
            <w:hideMark/>
          </w:tcPr>
          <w:p w14:paraId="5B735429"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vAlign w:val="center"/>
            <w:hideMark/>
          </w:tcPr>
          <w:p w14:paraId="727084E7" w14:textId="77777777" w:rsidR="000A73FE" w:rsidRPr="00453CDA" w:rsidRDefault="000A73FE">
            <w:pPr>
              <w:spacing w:line="276" w:lineRule="auto"/>
              <w:jc w:val="center"/>
              <w:rPr>
                <w:sz w:val="18"/>
                <w:szCs w:val="20"/>
                <w:lang w:eastAsia="en-US"/>
              </w:rPr>
            </w:pPr>
            <w:r w:rsidRPr="00453CDA">
              <w:rPr>
                <w:sz w:val="18"/>
                <w:szCs w:val="20"/>
                <w:lang w:eastAsia="en-US"/>
              </w:rPr>
              <w:t>6,19</w:t>
            </w:r>
          </w:p>
        </w:tc>
        <w:tc>
          <w:tcPr>
            <w:tcW w:w="408" w:type="pct"/>
            <w:tcBorders>
              <w:top w:val="nil"/>
              <w:left w:val="nil"/>
              <w:bottom w:val="single" w:sz="4" w:space="0" w:color="auto"/>
              <w:right w:val="single" w:sz="4" w:space="0" w:color="auto"/>
            </w:tcBorders>
            <w:vAlign w:val="center"/>
            <w:hideMark/>
          </w:tcPr>
          <w:p w14:paraId="61A79437"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343" w:type="pct"/>
            <w:tcBorders>
              <w:top w:val="nil"/>
              <w:left w:val="nil"/>
              <w:bottom w:val="single" w:sz="4" w:space="0" w:color="auto"/>
              <w:right w:val="single" w:sz="4" w:space="0" w:color="auto"/>
            </w:tcBorders>
            <w:vAlign w:val="center"/>
            <w:hideMark/>
          </w:tcPr>
          <w:p w14:paraId="74EDFD62" w14:textId="77777777" w:rsidR="000A73FE" w:rsidRPr="00453CDA" w:rsidRDefault="000A73FE">
            <w:pPr>
              <w:spacing w:line="276" w:lineRule="auto"/>
              <w:jc w:val="center"/>
              <w:rPr>
                <w:sz w:val="18"/>
                <w:szCs w:val="20"/>
                <w:lang w:eastAsia="en-US"/>
              </w:rPr>
            </w:pPr>
            <w:r w:rsidRPr="00453CDA">
              <w:rPr>
                <w:sz w:val="18"/>
                <w:szCs w:val="20"/>
                <w:lang w:eastAsia="en-US"/>
              </w:rPr>
              <w:t>6,19</w:t>
            </w:r>
          </w:p>
        </w:tc>
        <w:tc>
          <w:tcPr>
            <w:tcW w:w="323" w:type="pct"/>
            <w:tcBorders>
              <w:top w:val="nil"/>
              <w:left w:val="nil"/>
              <w:bottom w:val="single" w:sz="4" w:space="0" w:color="auto"/>
              <w:right w:val="single" w:sz="4" w:space="0" w:color="auto"/>
            </w:tcBorders>
            <w:vAlign w:val="center"/>
            <w:hideMark/>
          </w:tcPr>
          <w:p w14:paraId="691E9F05" w14:textId="77777777" w:rsidR="000A73FE" w:rsidRPr="00453CDA" w:rsidRDefault="000A73FE">
            <w:pPr>
              <w:spacing w:line="276" w:lineRule="auto"/>
              <w:jc w:val="center"/>
              <w:rPr>
                <w:sz w:val="18"/>
                <w:szCs w:val="20"/>
                <w:lang w:eastAsia="en-US"/>
              </w:rPr>
            </w:pPr>
            <w:r w:rsidRPr="00453CDA">
              <w:rPr>
                <w:sz w:val="18"/>
                <w:szCs w:val="20"/>
                <w:lang w:eastAsia="en-US"/>
              </w:rPr>
              <w:t>0,01</w:t>
            </w:r>
          </w:p>
        </w:tc>
        <w:tc>
          <w:tcPr>
            <w:tcW w:w="466" w:type="pct"/>
            <w:tcBorders>
              <w:top w:val="nil"/>
              <w:left w:val="nil"/>
              <w:bottom w:val="single" w:sz="4" w:space="0" w:color="auto"/>
              <w:right w:val="single" w:sz="4" w:space="0" w:color="auto"/>
            </w:tcBorders>
            <w:vAlign w:val="center"/>
            <w:hideMark/>
          </w:tcPr>
          <w:p w14:paraId="56C77DEC" w14:textId="77777777" w:rsidR="000A73FE" w:rsidRPr="00453CDA" w:rsidRDefault="000A73FE">
            <w:pPr>
              <w:spacing w:line="276" w:lineRule="auto"/>
              <w:jc w:val="center"/>
              <w:rPr>
                <w:sz w:val="18"/>
                <w:szCs w:val="20"/>
                <w:lang w:eastAsia="en-US"/>
              </w:rPr>
            </w:pPr>
            <w:r w:rsidRPr="00453CDA">
              <w:rPr>
                <w:sz w:val="18"/>
                <w:szCs w:val="20"/>
                <w:lang w:eastAsia="en-US"/>
              </w:rPr>
              <w:t>4,87</w:t>
            </w:r>
          </w:p>
        </w:tc>
        <w:tc>
          <w:tcPr>
            <w:tcW w:w="360" w:type="pct"/>
            <w:tcBorders>
              <w:top w:val="nil"/>
              <w:left w:val="nil"/>
              <w:bottom w:val="single" w:sz="4" w:space="0" w:color="auto"/>
              <w:right w:val="single" w:sz="4" w:space="0" w:color="auto"/>
            </w:tcBorders>
            <w:vAlign w:val="center"/>
            <w:hideMark/>
          </w:tcPr>
          <w:p w14:paraId="3E36B148" w14:textId="77777777" w:rsidR="000A73FE" w:rsidRPr="00453CDA" w:rsidRDefault="000A73FE">
            <w:pPr>
              <w:spacing w:line="276" w:lineRule="auto"/>
              <w:jc w:val="center"/>
              <w:rPr>
                <w:sz w:val="18"/>
                <w:szCs w:val="20"/>
                <w:lang w:eastAsia="en-US"/>
              </w:rPr>
            </w:pPr>
            <w:r w:rsidRPr="00453CDA">
              <w:rPr>
                <w:sz w:val="18"/>
                <w:szCs w:val="20"/>
                <w:lang w:eastAsia="en-US"/>
              </w:rPr>
              <w:t>4,88</w:t>
            </w:r>
          </w:p>
        </w:tc>
        <w:tc>
          <w:tcPr>
            <w:tcW w:w="431" w:type="pct"/>
            <w:tcBorders>
              <w:top w:val="nil"/>
              <w:left w:val="nil"/>
              <w:bottom w:val="single" w:sz="4" w:space="0" w:color="auto"/>
              <w:right w:val="single" w:sz="4" w:space="0" w:color="auto"/>
            </w:tcBorders>
            <w:vAlign w:val="center"/>
            <w:hideMark/>
          </w:tcPr>
          <w:p w14:paraId="533BFC3C" w14:textId="77777777" w:rsidR="000A73FE" w:rsidRPr="00453CDA" w:rsidRDefault="000A73FE">
            <w:pPr>
              <w:spacing w:line="276" w:lineRule="auto"/>
              <w:jc w:val="center"/>
              <w:rPr>
                <w:sz w:val="18"/>
                <w:szCs w:val="20"/>
                <w:lang w:eastAsia="en-US"/>
              </w:rPr>
            </w:pPr>
            <w:r w:rsidRPr="00453CDA">
              <w:rPr>
                <w:sz w:val="18"/>
                <w:szCs w:val="20"/>
                <w:lang w:eastAsia="en-US"/>
              </w:rPr>
              <w:t>1,31</w:t>
            </w:r>
          </w:p>
        </w:tc>
        <w:tc>
          <w:tcPr>
            <w:tcW w:w="308" w:type="pct"/>
            <w:tcBorders>
              <w:top w:val="nil"/>
              <w:left w:val="nil"/>
              <w:bottom w:val="single" w:sz="4" w:space="0" w:color="auto"/>
              <w:right w:val="single" w:sz="4" w:space="0" w:color="auto"/>
            </w:tcBorders>
            <w:vAlign w:val="center"/>
            <w:hideMark/>
          </w:tcPr>
          <w:p w14:paraId="3F4864E9" w14:textId="77777777" w:rsidR="000A73FE" w:rsidRPr="00453CDA" w:rsidRDefault="000A73FE">
            <w:pPr>
              <w:spacing w:line="276" w:lineRule="auto"/>
              <w:jc w:val="center"/>
              <w:rPr>
                <w:sz w:val="18"/>
                <w:szCs w:val="20"/>
                <w:lang w:eastAsia="en-US"/>
              </w:rPr>
            </w:pPr>
            <w:r w:rsidRPr="00453CDA">
              <w:rPr>
                <w:sz w:val="18"/>
                <w:szCs w:val="20"/>
                <w:lang w:eastAsia="en-US"/>
              </w:rPr>
              <w:t>78,83</w:t>
            </w:r>
          </w:p>
        </w:tc>
      </w:tr>
      <w:tr w:rsidR="00453CDA" w:rsidRPr="00453CDA" w14:paraId="5E7CBB21"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4F8426FF"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1BD8D93C"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6912890B" w14:textId="77777777" w:rsidR="000A73FE" w:rsidRPr="00453CDA" w:rsidRDefault="000A73FE">
            <w:pPr>
              <w:spacing w:line="276" w:lineRule="auto"/>
              <w:jc w:val="center"/>
              <w:rPr>
                <w:sz w:val="18"/>
                <w:szCs w:val="20"/>
                <w:lang w:eastAsia="en-US"/>
              </w:rPr>
            </w:pPr>
            <w:r w:rsidRPr="00453CDA">
              <w:rPr>
                <w:sz w:val="18"/>
                <w:szCs w:val="20"/>
                <w:lang w:eastAsia="en-US"/>
              </w:rPr>
              <w:t>2026</w:t>
            </w:r>
          </w:p>
        </w:tc>
        <w:tc>
          <w:tcPr>
            <w:tcW w:w="470" w:type="pct"/>
            <w:tcBorders>
              <w:top w:val="nil"/>
              <w:left w:val="nil"/>
              <w:bottom w:val="single" w:sz="4" w:space="0" w:color="auto"/>
              <w:right w:val="single" w:sz="4" w:space="0" w:color="auto"/>
            </w:tcBorders>
            <w:vAlign w:val="center"/>
            <w:hideMark/>
          </w:tcPr>
          <w:p w14:paraId="07205852" w14:textId="77777777" w:rsidR="000A73FE" w:rsidRPr="00453CDA" w:rsidRDefault="000A73FE">
            <w:pPr>
              <w:spacing w:line="276" w:lineRule="auto"/>
              <w:jc w:val="center"/>
              <w:rPr>
                <w:sz w:val="18"/>
                <w:szCs w:val="20"/>
                <w:lang w:eastAsia="en-US"/>
              </w:rPr>
            </w:pPr>
            <w:r w:rsidRPr="00453CDA">
              <w:rPr>
                <w:sz w:val="18"/>
                <w:szCs w:val="20"/>
                <w:lang w:eastAsia="en-US"/>
              </w:rPr>
              <w:t>6,19</w:t>
            </w:r>
          </w:p>
        </w:tc>
        <w:tc>
          <w:tcPr>
            <w:tcW w:w="466" w:type="pct"/>
            <w:tcBorders>
              <w:top w:val="nil"/>
              <w:left w:val="nil"/>
              <w:bottom w:val="single" w:sz="4" w:space="0" w:color="auto"/>
              <w:right w:val="single" w:sz="4" w:space="0" w:color="auto"/>
            </w:tcBorders>
            <w:vAlign w:val="center"/>
            <w:hideMark/>
          </w:tcPr>
          <w:p w14:paraId="7EE8F5C9"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vAlign w:val="center"/>
            <w:hideMark/>
          </w:tcPr>
          <w:p w14:paraId="4A2A2278" w14:textId="77777777" w:rsidR="000A73FE" w:rsidRPr="00453CDA" w:rsidRDefault="000A73FE">
            <w:pPr>
              <w:spacing w:line="276" w:lineRule="auto"/>
              <w:jc w:val="center"/>
              <w:rPr>
                <w:sz w:val="18"/>
                <w:szCs w:val="20"/>
                <w:lang w:eastAsia="en-US"/>
              </w:rPr>
            </w:pPr>
            <w:r w:rsidRPr="00453CDA">
              <w:rPr>
                <w:sz w:val="18"/>
                <w:szCs w:val="20"/>
                <w:lang w:eastAsia="en-US"/>
              </w:rPr>
              <w:t>6,19</w:t>
            </w:r>
          </w:p>
        </w:tc>
        <w:tc>
          <w:tcPr>
            <w:tcW w:w="408" w:type="pct"/>
            <w:tcBorders>
              <w:top w:val="nil"/>
              <w:left w:val="nil"/>
              <w:bottom w:val="single" w:sz="4" w:space="0" w:color="auto"/>
              <w:right w:val="single" w:sz="4" w:space="0" w:color="auto"/>
            </w:tcBorders>
            <w:vAlign w:val="center"/>
            <w:hideMark/>
          </w:tcPr>
          <w:p w14:paraId="4D793893"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343" w:type="pct"/>
            <w:tcBorders>
              <w:top w:val="nil"/>
              <w:left w:val="nil"/>
              <w:bottom w:val="single" w:sz="4" w:space="0" w:color="auto"/>
              <w:right w:val="single" w:sz="4" w:space="0" w:color="auto"/>
            </w:tcBorders>
            <w:vAlign w:val="center"/>
            <w:hideMark/>
          </w:tcPr>
          <w:p w14:paraId="3E7C3738" w14:textId="77777777" w:rsidR="000A73FE" w:rsidRPr="00453CDA" w:rsidRDefault="000A73FE">
            <w:pPr>
              <w:spacing w:line="276" w:lineRule="auto"/>
              <w:jc w:val="center"/>
              <w:rPr>
                <w:sz w:val="18"/>
                <w:szCs w:val="20"/>
                <w:lang w:eastAsia="en-US"/>
              </w:rPr>
            </w:pPr>
            <w:r w:rsidRPr="00453CDA">
              <w:rPr>
                <w:sz w:val="18"/>
                <w:szCs w:val="20"/>
                <w:lang w:eastAsia="en-US"/>
              </w:rPr>
              <w:t>6,19</w:t>
            </w:r>
          </w:p>
        </w:tc>
        <w:tc>
          <w:tcPr>
            <w:tcW w:w="323" w:type="pct"/>
            <w:tcBorders>
              <w:top w:val="nil"/>
              <w:left w:val="nil"/>
              <w:bottom w:val="single" w:sz="4" w:space="0" w:color="auto"/>
              <w:right w:val="single" w:sz="4" w:space="0" w:color="auto"/>
            </w:tcBorders>
            <w:vAlign w:val="center"/>
            <w:hideMark/>
          </w:tcPr>
          <w:p w14:paraId="3E5F34B0" w14:textId="77777777" w:rsidR="000A73FE" w:rsidRPr="00453CDA" w:rsidRDefault="000A73FE">
            <w:pPr>
              <w:spacing w:line="276" w:lineRule="auto"/>
              <w:jc w:val="center"/>
              <w:rPr>
                <w:sz w:val="18"/>
                <w:szCs w:val="20"/>
                <w:lang w:eastAsia="en-US"/>
              </w:rPr>
            </w:pPr>
            <w:r w:rsidRPr="00453CDA">
              <w:rPr>
                <w:sz w:val="18"/>
                <w:szCs w:val="20"/>
                <w:lang w:eastAsia="en-US"/>
              </w:rPr>
              <w:t>0,01</w:t>
            </w:r>
          </w:p>
        </w:tc>
        <w:tc>
          <w:tcPr>
            <w:tcW w:w="466" w:type="pct"/>
            <w:tcBorders>
              <w:top w:val="nil"/>
              <w:left w:val="nil"/>
              <w:bottom w:val="single" w:sz="4" w:space="0" w:color="auto"/>
              <w:right w:val="single" w:sz="4" w:space="0" w:color="auto"/>
            </w:tcBorders>
            <w:vAlign w:val="center"/>
            <w:hideMark/>
          </w:tcPr>
          <w:p w14:paraId="65751981" w14:textId="77777777" w:rsidR="000A73FE" w:rsidRPr="00453CDA" w:rsidRDefault="000A73FE">
            <w:pPr>
              <w:spacing w:line="276" w:lineRule="auto"/>
              <w:jc w:val="center"/>
              <w:rPr>
                <w:sz w:val="18"/>
                <w:szCs w:val="20"/>
                <w:lang w:eastAsia="en-US"/>
              </w:rPr>
            </w:pPr>
            <w:r w:rsidRPr="00453CDA">
              <w:rPr>
                <w:sz w:val="18"/>
                <w:szCs w:val="20"/>
                <w:lang w:eastAsia="en-US"/>
              </w:rPr>
              <w:t>4,87</w:t>
            </w:r>
          </w:p>
        </w:tc>
        <w:tc>
          <w:tcPr>
            <w:tcW w:w="360" w:type="pct"/>
            <w:tcBorders>
              <w:top w:val="nil"/>
              <w:left w:val="nil"/>
              <w:bottom w:val="single" w:sz="4" w:space="0" w:color="auto"/>
              <w:right w:val="single" w:sz="4" w:space="0" w:color="auto"/>
            </w:tcBorders>
            <w:vAlign w:val="center"/>
            <w:hideMark/>
          </w:tcPr>
          <w:p w14:paraId="58605456" w14:textId="77777777" w:rsidR="000A73FE" w:rsidRPr="00453CDA" w:rsidRDefault="000A73FE">
            <w:pPr>
              <w:spacing w:line="276" w:lineRule="auto"/>
              <w:jc w:val="center"/>
              <w:rPr>
                <w:sz w:val="18"/>
                <w:szCs w:val="20"/>
                <w:lang w:eastAsia="en-US"/>
              </w:rPr>
            </w:pPr>
            <w:r w:rsidRPr="00453CDA">
              <w:rPr>
                <w:sz w:val="18"/>
                <w:szCs w:val="20"/>
                <w:lang w:eastAsia="en-US"/>
              </w:rPr>
              <w:t>4,88</w:t>
            </w:r>
          </w:p>
        </w:tc>
        <w:tc>
          <w:tcPr>
            <w:tcW w:w="431" w:type="pct"/>
            <w:tcBorders>
              <w:top w:val="nil"/>
              <w:left w:val="nil"/>
              <w:bottom w:val="single" w:sz="4" w:space="0" w:color="auto"/>
              <w:right w:val="single" w:sz="4" w:space="0" w:color="auto"/>
            </w:tcBorders>
            <w:vAlign w:val="center"/>
            <w:hideMark/>
          </w:tcPr>
          <w:p w14:paraId="0290455B" w14:textId="77777777" w:rsidR="000A73FE" w:rsidRPr="00453CDA" w:rsidRDefault="000A73FE">
            <w:pPr>
              <w:spacing w:line="276" w:lineRule="auto"/>
              <w:jc w:val="center"/>
              <w:rPr>
                <w:sz w:val="18"/>
                <w:szCs w:val="20"/>
                <w:lang w:eastAsia="en-US"/>
              </w:rPr>
            </w:pPr>
            <w:r w:rsidRPr="00453CDA">
              <w:rPr>
                <w:sz w:val="18"/>
                <w:szCs w:val="20"/>
                <w:lang w:eastAsia="en-US"/>
              </w:rPr>
              <w:t>1,31</w:t>
            </w:r>
          </w:p>
        </w:tc>
        <w:tc>
          <w:tcPr>
            <w:tcW w:w="308" w:type="pct"/>
            <w:tcBorders>
              <w:top w:val="nil"/>
              <w:left w:val="nil"/>
              <w:bottom w:val="single" w:sz="4" w:space="0" w:color="auto"/>
              <w:right w:val="single" w:sz="4" w:space="0" w:color="auto"/>
            </w:tcBorders>
            <w:vAlign w:val="center"/>
            <w:hideMark/>
          </w:tcPr>
          <w:p w14:paraId="73C16CED" w14:textId="77777777" w:rsidR="000A73FE" w:rsidRPr="00453CDA" w:rsidRDefault="000A73FE">
            <w:pPr>
              <w:spacing w:line="276" w:lineRule="auto"/>
              <w:jc w:val="center"/>
              <w:rPr>
                <w:sz w:val="18"/>
                <w:szCs w:val="20"/>
                <w:lang w:eastAsia="en-US"/>
              </w:rPr>
            </w:pPr>
            <w:r w:rsidRPr="00453CDA">
              <w:rPr>
                <w:sz w:val="18"/>
                <w:szCs w:val="20"/>
                <w:lang w:eastAsia="en-US"/>
              </w:rPr>
              <w:t>78,83</w:t>
            </w:r>
          </w:p>
        </w:tc>
      </w:tr>
      <w:tr w:rsidR="00453CDA" w:rsidRPr="00453CDA" w14:paraId="6DEAD830"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7223DBA5"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64AE300A"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0975ED71" w14:textId="77777777" w:rsidR="000A73FE" w:rsidRPr="00453CDA" w:rsidRDefault="000A73FE">
            <w:pPr>
              <w:spacing w:line="276" w:lineRule="auto"/>
              <w:jc w:val="center"/>
              <w:rPr>
                <w:sz w:val="18"/>
                <w:szCs w:val="20"/>
                <w:lang w:eastAsia="en-US"/>
              </w:rPr>
            </w:pPr>
            <w:r w:rsidRPr="00453CDA">
              <w:rPr>
                <w:sz w:val="18"/>
                <w:szCs w:val="20"/>
                <w:lang w:eastAsia="en-US"/>
              </w:rPr>
              <w:t>2027</w:t>
            </w:r>
          </w:p>
        </w:tc>
        <w:tc>
          <w:tcPr>
            <w:tcW w:w="470" w:type="pct"/>
            <w:tcBorders>
              <w:top w:val="nil"/>
              <w:left w:val="nil"/>
              <w:bottom w:val="single" w:sz="4" w:space="0" w:color="auto"/>
              <w:right w:val="single" w:sz="4" w:space="0" w:color="auto"/>
            </w:tcBorders>
            <w:vAlign w:val="center"/>
            <w:hideMark/>
          </w:tcPr>
          <w:p w14:paraId="0C22BA8E" w14:textId="77777777" w:rsidR="000A73FE" w:rsidRPr="00453CDA" w:rsidRDefault="000A73FE">
            <w:pPr>
              <w:spacing w:line="276" w:lineRule="auto"/>
              <w:jc w:val="center"/>
              <w:rPr>
                <w:sz w:val="18"/>
                <w:szCs w:val="20"/>
                <w:lang w:eastAsia="en-US"/>
              </w:rPr>
            </w:pPr>
            <w:r w:rsidRPr="00453CDA">
              <w:rPr>
                <w:sz w:val="18"/>
                <w:szCs w:val="20"/>
                <w:lang w:eastAsia="en-US"/>
              </w:rPr>
              <w:t>6,19</w:t>
            </w:r>
          </w:p>
        </w:tc>
        <w:tc>
          <w:tcPr>
            <w:tcW w:w="466" w:type="pct"/>
            <w:tcBorders>
              <w:top w:val="nil"/>
              <w:left w:val="nil"/>
              <w:bottom w:val="single" w:sz="4" w:space="0" w:color="auto"/>
              <w:right w:val="single" w:sz="4" w:space="0" w:color="auto"/>
            </w:tcBorders>
            <w:vAlign w:val="center"/>
            <w:hideMark/>
          </w:tcPr>
          <w:p w14:paraId="2B5B9D66"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vAlign w:val="center"/>
            <w:hideMark/>
          </w:tcPr>
          <w:p w14:paraId="74B2144A" w14:textId="77777777" w:rsidR="000A73FE" w:rsidRPr="00453CDA" w:rsidRDefault="000A73FE">
            <w:pPr>
              <w:spacing w:line="276" w:lineRule="auto"/>
              <w:jc w:val="center"/>
              <w:rPr>
                <w:sz w:val="18"/>
                <w:szCs w:val="20"/>
                <w:lang w:eastAsia="en-US"/>
              </w:rPr>
            </w:pPr>
            <w:r w:rsidRPr="00453CDA">
              <w:rPr>
                <w:sz w:val="18"/>
                <w:szCs w:val="20"/>
                <w:lang w:eastAsia="en-US"/>
              </w:rPr>
              <w:t>6,19</w:t>
            </w:r>
          </w:p>
        </w:tc>
        <w:tc>
          <w:tcPr>
            <w:tcW w:w="408" w:type="pct"/>
            <w:tcBorders>
              <w:top w:val="nil"/>
              <w:left w:val="nil"/>
              <w:bottom w:val="single" w:sz="4" w:space="0" w:color="auto"/>
              <w:right w:val="single" w:sz="4" w:space="0" w:color="auto"/>
            </w:tcBorders>
            <w:vAlign w:val="center"/>
            <w:hideMark/>
          </w:tcPr>
          <w:p w14:paraId="6EC14A99"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343" w:type="pct"/>
            <w:tcBorders>
              <w:top w:val="nil"/>
              <w:left w:val="nil"/>
              <w:bottom w:val="single" w:sz="4" w:space="0" w:color="auto"/>
              <w:right w:val="single" w:sz="4" w:space="0" w:color="auto"/>
            </w:tcBorders>
            <w:vAlign w:val="center"/>
            <w:hideMark/>
          </w:tcPr>
          <w:p w14:paraId="0857C932" w14:textId="77777777" w:rsidR="000A73FE" w:rsidRPr="00453CDA" w:rsidRDefault="000A73FE">
            <w:pPr>
              <w:spacing w:line="276" w:lineRule="auto"/>
              <w:jc w:val="center"/>
              <w:rPr>
                <w:sz w:val="18"/>
                <w:szCs w:val="20"/>
                <w:lang w:eastAsia="en-US"/>
              </w:rPr>
            </w:pPr>
            <w:r w:rsidRPr="00453CDA">
              <w:rPr>
                <w:sz w:val="18"/>
                <w:szCs w:val="20"/>
                <w:lang w:eastAsia="en-US"/>
              </w:rPr>
              <w:t>6,19</w:t>
            </w:r>
          </w:p>
        </w:tc>
        <w:tc>
          <w:tcPr>
            <w:tcW w:w="323" w:type="pct"/>
            <w:tcBorders>
              <w:top w:val="nil"/>
              <w:left w:val="nil"/>
              <w:bottom w:val="single" w:sz="4" w:space="0" w:color="auto"/>
              <w:right w:val="single" w:sz="4" w:space="0" w:color="auto"/>
            </w:tcBorders>
            <w:vAlign w:val="center"/>
            <w:hideMark/>
          </w:tcPr>
          <w:p w14:paraId="2ACE2F26" w14:textId="77777777" w:rsidR="000A73FE" w:rsidRPr="00453CDA" w:rsidRDefault="000A73FE">
            <w:pPr>
              <w:spacing w:line="276" w:lineRule="auto"/>
              <w:jc w:val="center"/>
              <w:rPr>
                <w:sz w:val="18"/>
                <w:szCs w:val="20"/>
                <w:lang w:eastAsia="en-US"/>
              </w:rPr>
            </w:pPr>
            <w:r w:rsidRPr="00453CDA">
              <w:rPr>
                <w:sz w:val="18"/>
                <w:szCs w:val="20"/>
                <w:lang w:eastAsia="en-US"/>
              </w:rPr>
              <w:t>0,01</w:t>
            </w:r>
          </w:p>
        </w:tc>
        <w:tc>
          <w:tcPr>
            <w:tcW w:w="466" w:type="pct"/>
            <w:tcBorders>
              <w:top w:val="nil"/>
              <w:left w:val="nil"/>
              <w:bottom w:val="single" w:sz="4" w:space="0" w:color="auto"/>
              <w:right w:val="single" w:sz="4" w:space="0" w:color="auto"/>
            </w:tcBorders>
            <w:vAlign w:val="center"/>
            <w:hideMark/>
          </w:tcPr>
          <w:p w14:paraId="42F3902F" w14:textId="77777777" w:rsidR="000A73FE" w:rsidRPr="00453CDA" w:rsidRDefault="000A73FE">
            <w:pPr>
              <w:spacing w:line="276" w:lineRule="auto"/>
              <w:jc w:val="center"/>
              <w:rPr>
                <w:sz w:val="18"/>
                <w:szCs w:val="20"/>
                <w:lang w:eastAsia="en-US"/>
              </w:rPr>
            </w:pPr>
            <w:r w:rsidRPr="00453CDA">
              <w:rPr>
                <w:sz w:val="18"/>
                <w:szCs w:val="20"/>
                <w:lang w:eastAsia="en-US"/>
              </w:rPr>
              <w:t>4,87</w:t>
            </w:r>
          </w:p>
        </w:tc>
        <w:tc>
          <w:tcPr>
            <w:tcW w:w="360" w:type="pct"/>
            <w:tcBorders>
              <w:top w:val="nil"/>
              <w:left w:val="nil"/>
              <w:bottom w:val="single" w:sz="4" w:space="0" w:color="auto"/>
              <w:right w:val="single" w:sz="4" w:space="0" w:color="auto"/>
            </w:tcBorders>
            <w:vAlign w:val="center"/>
            <w:hideMark/>
          </w:tcPr>
          <w:p w14:paraId="14EF2A93" w14:textId="77777777" w:rsidR="000A73FE" w:rsidRPr="00453CDA" w:rsidRDefault="000A73FE">
            <w:pPr>
              <w:spacing w:line="276" w:lineRule="auto"/>
              <w:jc w:val="center"/>
              <w:rPr>
                <w:sz w:val="18"/>
                <w:szCs w:val="20"/>
                <w:lang w:eastAsia="en-US"/>
              </w:rPr>
            </w:pPr>
            <w:r w:rsidRPr="00453CDA">
              <w:rPr>
                <w:sz w:val="18"/>
                <w:szCs w:val="20"/>
                <w:lang w:eastAsia="en-US"/>
              </w:rPr>
              <w:t>4,88</w:t>
            </w:r>
          </w:p>
        </w:tc>
        <w:tc>
          <w:tcPr>
            <w:tcW w:w="431" w:type="pct"/>
            <w:tcBorders>
              <w:top w:val="nil"/>
              <w:left w:val="nil"/>
              <w:bottom w:val="single" w:sz="4" w:space="0" w:color="auto"/>
              <w:right w:val="single" w:sz="4" w:space="0" w:color="auto"/>
            </w:tcBorders>
            <w:vAlign w:val="center"/>
            <w:hideMark/>
          </w:tcPr>
          <w:p w14:paraId="36411887" w14:textId="77777777" w:rsidR="000A73FE" w:rsidRPr="00453CDA" w:rsidRDefault="000A73FE">
            <w:pPr>
              <w:spacing w:line="276" w:lineRule="auto"/>
              <w:jc w:val="center"/>
              <w:rPr>
                <w:sz w:val="18"/>
                <w:szCs w:val="20"/>
                <w:lang w:eastAsia="en-US"/>
              </w:rPr>
            </w:pPr>
            <w:r w:rsidRPr="00453CDA">
              <w:rPr>
                <w:sz w:val="18"/>
                <w:szCs w:val="20"/>
                <w:lang w:eastAsia="en-US"/>
              </w:rPr>
              <w:t>1,31</w:t>
            </w:r>
          </w:p>
        </w:tc>
        <w:tc>
          <w:tcPr>
            <w:tcW w:w="308" w:type="pct"/>
            <w:tcBorders>
              <w:top w:val="nil"/>
              <w:left w:val="nil"/>
              <w:bottom w:val="single" w:sz="4" w:space="0" w:color="auto"/>
              <w:right w:val="single" w:sz="4" w:space="0" w:color="auto"/>
            </w:tcBorders>
            <w:vAlign w:val="center"/>
            <w:hideMark/>
          </w:tcPr>
          <w:p w14:paraId="7A56C5B0" w14:textId="77777777" w:rsidR="000A73FE" w:rsidRPr="00453CDA" w:rsidRDefault="000A73FE">
            <w:pPr>
              <w:spacing w:line="276" w:lineRule="auto"/>
              <w:jc w:val="center"/>
              <w:rPr>
                <w:sz w:val="18"/>
                <w:szCs w:val="20"/>
                <w:lang w:eastAsia="en-US"/>
              </w:rPr>
            </w:pPr>
            <w:r w:rsidRPr="00453CDA">
              <w:rPr>
                <w:sz w:val="18"/>
                <w:szCs w:val="20"/>
                <w:lang w:eastAsia="en-US"/>
              </w:rPr>
              <w:t>78,83</w:t>
            </w:r>
          </w:p>
        </w:tc>
      </w:tr>
      <w:tr w:rsidR="00453CDA" w:rsidRPr="00453CDA" w14:paraId="2853E5A0"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65748EF7"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439D785D"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0B1F7170" w14:textId="77777777" w:rsidR="000A73FE" w:rsidRPr="00453CDA" w:rsidRDefault="000A73FE">
            <w:pPr>
              <w:spacing w:line="276" w:lineRule="auto"/>
              <w:jc w:val="center"/>
              <w:rPr>
                <w:sz w:val="18"/>
                <w:szCs w:val="20"/>
                <w:lang w:eastAsia="en-US"/>
              </w:rPr>
            </w:pPr>
            <w:r w:rsidRPr="00453CDA">
              <w:rPr>
                <w:sz w:val="18"/>
                <w:szCs w:val="20"/>
                <w:lang w:eastAsia="en-US"/>
              </w:rPr>
              <w:t>2028</w:t>
            </w:r>
          </w:p>
        </w:tc>
        <w:tc>
          <w:tcPr>
            <w:tcW w:w="470" w:type="pct"/>
            <w:tcBorders>
              <w:top w:val="nil"/>
              <w:left w:val="nil"/>
              <w:bottom w:val="single" w:sz="4" w:space="0" w:color="auto"/>
              <w:right w:val="single" w:sz="4" w:space="0" w:color="auto"/>
            </w:tcBorders>
            <w:vAlign w:val="center"/>
            <w:hideMark/>
          </w:tcPr>
          <w:p w14:paraId="504F8D82" w14:textId="77777777" w:rsidR="000A73FE" w:rsidRPr="00453CDA" w:rsidRDefault="000A73FE">
            <w:pPr>
              <w:spacing w:line="276" w:lineRule="auto"/>
              <w:jc w:val="center"/>
              <w:rPr>
                <w:sz w:val="18"/>
                <w:szCs w:val="20"/>
                <w:lang w:eastAsia="en-US"/>
              </w:rPr>
            </w:pPr>
            <w:r w:rsidRPr="00453CDA">
              <w:rPr>
                <w:sz w:val="18"/>
                <w:szCs w:val="20"/>
                <w:lang w:eastAsia="en-US"/>
              </w:rPr>
              <w:t>6,19</w:t>
            </w:r>
          </w:p>
        </w:tc>
        <w:tc>
          <w:tcPr>
            <w:tcW w:w="466" w:type="pct"/>
            <w:tcBorders>
              <w:top w:val="nil"/>
              <w:left w:val="nil"/>
              <w:bottom w:val="single" w:sz="4" w:space="0" w:color="auto"/>
              <w:right w:val="single" w:sz="4" w:space="0" w:color="auto"/>
            </w:tcBorders>
            <w:vAlign w:val="center"/>
            <w:hideMark/>
          </w:tcPr>
          <w:p w14:paraId="16F49A6E"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vAlign w:val="center"/>
            <w:hideMark/>
          </w:tcPr>
          <w:p w14:paraId="40D53E82" w14:textId="77777777" w:rsidR="000A73FE" w:rsidRPr="00453CDA" w:rsidRDefault="000A73FE">
            <w:pPr>
              <w:spacing w:line="276" w:lineRule="auto"/>
              <w:jc w:val="center"/>
              <w:rPr>
                <w:sz w:val="18"/>
                <w:szCs w:val="20"/>
                <w:lang w:eastAsia="en-US"/>
              </w:rPr>
            </w:pPr>
            <w:r w:rsidRPr="00453CDA">
              <w:rPr>
                <w:sz w:val="18"/>
                <w:szCs w:val="20"/>
                <w:lang w:eastAsia="en-US"/>
              </w:rPr>
              <w:t>6,19</w:t>
            </w:r>
          </w:p>
        </w:tc>
        <w:tc>
          <w:tcPr>
            <w:tcW w:w="408" w:type="pct"/>
            <w:tcBorders>
              <w:top w:val="nil"/>
              <w:left w:val="nil"/>
              <w:bottom w:val="single" w:sz="4" w:space="0" w:color="auto"/>
              <w:right w:val="single" w:sz="4" w:space="0" w:color="auto"/>
            </w:tcBorders>
            <w:vAlign w:val="center"/>
            <w:hideMark/>
          </w:tcPr>
          <w:p w14:paraId="4FCBE52E"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343" w:type="pct"/>
            <w:tcBorders>
              <w:top w:val="nil"/>
              <w:left w:val="nil"/>
              <w:bottom w:val="single" w:sz="4" w:space="0" w:color="auto"/>
              <w:right w:val="single" w:sz="4" w:space="0" w:color="auto"/>
            </w:tcBorders>
            <w:vAlign w:val="center"/>
            <w:hideMark/>
          </w:tcPr>
          <w:p w14:paraId="5C23FB63" w14:textId="77777777" w:rsidR="000A73FE" w:rsidRPr="00453CDA" w:rsidRDefault="000A73FE">
            <w:pPr>
              <w:spacing w:line="276" w:lineRule="auto"/>
              <w:jc w:val="center"/>
              <w:rPr>
                <w:sz w:val="18"/>
                <w:szCs w:val="20"/>
                <w:lang w:eastAsia="en-US"/>
              </w:rPr>
            </w:pPr>
            <w:r w:rsidRPr="00453CDA">
              <w:rPr>
                <w:sz w:val="18"/>
                <w:szCs w:val="20"/>
                <w:lang w:eastAsia="en-US"/>
              </w:rPr>
              <w:t>6,19</w:t>
            </w:r>
          </w:p>
        </w:tc>
        <w:tc>
          <w:tcPr>
            <w:tcW w:w="323" w:type="pct"/>
            <w:tcBorders>
              <w:top w:val="nil"/>
              <w:left w:val="nil"/>
              <w:bottom w:val="single" w:sz="4" w:space="0" w:color="auto"/>
              <w:right w:val="single" w:sz="4" w:space="0" w:color="auto"/>
            </w:tcBorders>
            <w:vAlign w:val="center"/>
            <w:hideMark/>
          </w:tcPr>
          <w:p w14:paraId="6B6FF175" w14:textId="77777777" w:rsidR="000A73FE" w:rsidRPr="00453CDA" w:rsidRDefault="000A73FE">
            <w:pPr>
              <w:spacing w:line="276" w:lineRule="auto"/>
              <w:jc w:val="center"/>
              <w:rPr>
                <w:sz w:val="18"/>
                <w:szCs w:val="20"/>
                <w:lang w:eastAsia="en-US"/>
              </w:rPr>
            </w:pPr>
            <w:r w:rsidRPr="00453CDA">
              <w:rPr>
                <w:sz w:val="18"/>
                <w:szCs w:val="20"/>
                <w:lang w:eastAsia="en-US"/>
              </w:rPr>
              <w:t>0,01</w:t>
            </w:r>
          </w:p>
        </w:tc>
        <w:tc>
          <w:tcPr>
            <w:tcW w:w="466" w:type="pct"/>
            <w:tcBorders>
              <w:top w:val="nil"/>
              <w:left w:val="nil"/>
              <w:bottom w:val="single" w:sz="4" w:space="0" w:color="auto"/>
              <w:right w:val="single" w:sz="4" w:space="0" w:color="auto"/>
            </w:tcBorders>
            <w:vAlign w:val="center"/>
            <w:hideMark/>
          </w:tcPr>
          <w:p w14:paraId="408F164E" w14:textId="77777777" w:rsidR="000A73FE" w:rsidRPr="00453CDA" w:rsidRDefault="000A73FE">
            <w:pPr>
              <w:spacing w:line="276" w:lineRule="auto"/>
              <w:jc w:val="center"/>
              <w:rPr>
                <w:sz w:val="18"/>
                <w:szCs w:val="20"/>
                <w:lang w:eastAsia="en-US"/>
              </w:rPr>
            </w:pPr>
            <w:r w:rsidRPr="00453CDA">
              <w:rPr>
                <w:sz w:val="18"/>
                <w:szCs w:val="20"/>
                <w:lang w:eastAsia="en-US"/>
              </w:rPr>
              <w:t>4,87</w:t>
            </w:r>
          </w:p>
        </w:tc>
        <w:tc>
          <w:tcPr>
            <w:tcW w:w="360" w:type="pct"/>
            <w:tcBorders>
              <w:top w:val="nil"/>
              <w:left w:val="nil"/>
              <w:bottom w:val="single" w:sz="4" w:space="0" w:color="auto"/>
              <w:right w:val="single" w:sz="4" w:space="0" w:color="auto"/>
            </w:tcBorders>
            <w:vAlign w:val="center"/>
            <w:hideMark/>
          </w:tcPr>
          <w:p w14:paraId="4C579177" w14:textId="77777777" w:rsidR="000A73FE" w:rsidRPr="00453CDA" w:rsidRDefault="000A73FE">
            <w:pPr>
              <w:spacing w:line="276" w:lineRule="auto"/>
              <w:jc w:val="center"/>
              <w:rPr>
                <w:sz w:val="18"/>
                <w:szCs w:val="20"/>
                <w:lang w:eastAsia="en-US"/>
              </w:rPr>
            </w:pPr>
            <w:r w:rsidRPr="00453CDA">
              <w:rPr>
                <w:sz w:val="18"/>
                <w:szCs w:val="20"/>
                <w:lang w:eastAsia="en-US"/>
              </w:rPr>
              <w:t>4,88</w:t>
            </w:r>
          </w:p>
        </w:tc>
        <w:tc>
          <w:tcPr>
            <w:tcW w:w="431" w:type="pct"/>
            <w:tcBorders>
              <w:top w:val="nil"/>
              <w:left w:val="nil"/>
              <w:bottom w:val="single" w:sz="4" w:space="0" w:color="auto"/>
              <w:right w:val="single" w:sz="4" w:space="0" w:color="auto"/>
            </w:tcBorders>
            <w:vAlign w:val="center"/>
            <w:hideMark/>
          </w:tcPr>
          <w:p w14:paraId="567467FB" w14:textId="77777777" w:rsidR="000A73FE" w:rsidRPr="00453CDA" w:rsidRDefault="000A73FE">
            <w:pPr>
              <w:spacing w:line="276" w:lineRule="auto"/>
              <w:jc w:val="center"/>
              <w:rPr>
                <w:sz w:val="18"/>
                <w:szCs w:val="20"/>
                <w:lang w:eastAsia="en-US"/>
              </w:rPr>
            </w:pPr>
            <w:r w:rsidRPr="00453CDA">
              <w:rPr>
                <w:sz w:val="18"/>
                <w:szCs w:val="20"/>
                <w:lang w:eastAsia="en-US"/>
              </w:rPr>
              <w:t>1,31</w:t>
            </w:r>
          </w:p>
        </w:tc>
        <w:tc>
          <w:tcPr>
            <w:tcW w:w="308" w:type="pct"/>
            <w:tcBorders>
              <w:top w:val="nil"/>
              <w:left w:val="nil"/>
              <w:bottom w:val="single" w:sz="4" w:space="0" w:color="auto"/>
              <w:right w:val="single" w:sz="4" w:space="0" w:color="auto"/>
            </w:tcBorders>
            <w:vAlign w:val="center"/>
            <w:hideMark/>
          </w:tcPr>
          <w:p w14:paraId="4AC5FBA6" w14:textId="77777777" w:rsidR="000A73FE" w:rsidRPr="00453CDA" w:rsidRDefault="000A73FE">
            <w:pPr>
              <w:spacing w:line="276" w:lineRule="auto"/>
              <w:jc w:val="center"/>
              <w:rPr>
                <w:sz w:val="18"/>
                <w:szCs w:val="20"/>
                <w:lang w:eastAsia="en-US"/>
              </w:rPr>
            </w:pPr>
            <w:r w:rsidRPr="00453CDA">
              <w:rPr>
                <w:sz w:val="18"/>
                <w:szCs w:val="20"/>
                <w:lang w:eastAsia="en-US"/>
              </w:rPr>
              <w:t>78,83</w:t>
            </w:r>
          </w:p>
        </w:tc>
      </w:tr>
      <w:tr w:rsidR="00453CDA" w:rsidRPr="00453CDA" w14:paraId="79738731"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359CE831"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5F847B10"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7871F7CA" w14:textId="77777777" w:rsidR="000A73FE" w:rsidRPr="00453CDA" w:rsidRDefault="000A73FE">
            <w:pPr>
              <w:spacing w:line="276" w:lineRule="auto"/>
              <w:jc w:val="center"/>
              <w:rPr>
                <w:sz w:val="18"/>
                <w:szCs w:val="20"/>
                <w:lang w:eastAsia="en-US"/>
              </w:rPr>
            </w:pPr>
            <w:r w:rsidRPr="00453CDA">
              <w:rPr>
                <w:sz w:val="18"/>
                <w:szCs w:val="20"/>
                <w:lang w:eastAsia="en-US"/>
              </w:rPr>
              <w:t>2029</w:t>
            </w:r>
          </w:p>
        </w:tc>
        <w:tc>
          <w:tcPr>
            <w:tcW w:w="470" w:type="pct"/>
            <w:tcBorders>
              <w:top w:val="nil"/>
              <w:left w:val="nil"/>
              <w:bottom w:val="single" w:sz="4" w:space="0" w:color="auto"/>
              <w:right w:val="single" w:sz="4" w:space="0" w:color="auto"/>
            </w:tcBorders>
            <w:vAlign w:val="center"/>
            <w:hideMark/>
          </w:tcPr>
          <w:p w14:paraId="473BFE90" w14:textId="77777777" w:rsidR="000A73FE" w:rsidRPr="00453CDA" w:rsidRDefault="000A73FE">
            <w:pPr>
              <w:spacing w:line="276" w:lineRule="auto"/>
              <w:jc w:val="center"/>
              <w:rPr>
                <w:sz w:val="18"/>
                <w:szCs w:val="20"/>
                <w:lang w:eastAsia="en-US"/>
              </w:rPr>
            </w:pPr>
            <w:r w:rsidRPr="00453CDA">
              <w:rPr>
                <w:sz w:val="18"/>
                <w:szCs w:val="20"/>
                <w:lang w:eastAsia="en-US"/>
              </w:rPr>
              <w:t>6,19</w:t>
            </w:r>
          </w:p>
        </w:tc>
        <w:tc>
          <w:tcPr>
            <w:tcW w:w="466" w:type="pct"/>
            <w:tcBorders>
              <w:top w:val="nil"/>
              <w:left w:val="nil"/>
              <w:bottom w:val="single" w:sz="4" w:space="0" w:color="auto"/>
              <w:right w:val="single" w:sz="4" w:space="0" w:color="auto"/>
            </w:tcBorders>
            <w:vAlign w:val="center"/>
            <w:hideMark/>
          </w:tcPr>
          <w:p w14:paraId="63A1AFA7"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vAlign w:val="center"/>
            <w:hideMark/>
          </w:tcPr>
          <w:p w14:paraId="4CDC9599" w14:textId="77777777" w:rsidR="000A73FE" w:rsidRPr="00453CDA" w:rsidRDefault="000A73FE">
            <w:pPr>
              <w:spacing w:line="276" w:lineRule="auto"/>
              <w:jc w:val="center"/>
              <w:rPr>
                <w:sz w:val="18"/>
                <w:szCs w:val="20"/>
                <w:lang w:eastAsia="en-US"/>
              </w:rPr>
            </w:pPr>
            <w:r w:rsidRPr="00453CDA">
              <w:rPr>
                <w:sz w:val="18"/>
                <w:szCs w:val="20"/>
                <w:lang w:eastAsia="en-US"/>
              </w:rPr>
              <w:t>6,19</w:t>
            </w:r>
          </w:p>
        </w:tc>
        <w:tc>
          <w:tcPr>
            <w:tcW w:w="408" w:type="pct"/>
            <w:tcBorders>
              <w:top w:val="nil"/>
              <w:left w:val="nil"/>
              <w:bottom w:val="single" w:sz="4" w:space="0" w:color="auto"/>
              <w:right w:val="single" w:sz="4" w:space="0" w:color="auto"/>
            </w:tcBorders>
            <w:vAlign w:val="center"/>
            <w:hideMark/>
          </w:tcPr>
          <w:p w14:paraId="4563F90E"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343" w:type="pct"/>
            <w:tcBorders>
              <w:top w:val="nil"/>
              <w:left w:val="nil"/>
              <w:bottom w:val="single" w:sz="4" w:space="0" w:color="auto"/>
              <w:right w:val="single" w:sz="4" w:space="0" w:color="auto"/>
            </w:tcBorders>
            <w:vAlign w:val="center"/>
            <w:hideMark/>
          </w:tcPr>
          <w:p w14:paraId="27566C33" w14:textId="77777777" w:rsidR="000A73FE" w:rsidRPr="00453CDA" w:rsidRDefault="000A73FE">
            <w:pPr>
              <w:spacing w:line="276" w:lineRule="auto"/>
              <w:jc w:val="center"/>
              <w:rPr>
                <w:sz w:val="18"/>
                <w:szCs w:val="20"/>
                <w:lang w:eastAsia="en-US"/>
              </w:rPr>
            </w:pPr>
            <w:r w:rsidRPr="00453CDA">
              <w:rPr>
                <w:sz w:val="18"/>
                <w:szCs w:val="20"/>
                <w:lang w:eastAsia="en-US"/>
              </w:rPr>
              <w:t>6,19</w:t>
            </w:r>
          </w:p>
        </w:tc>
        <w:tc>
          <w:tcPr>
            <w:tcW w:w="323" w:type="pct"/>
            <w:tcBorders>
              <w:top w:val="nil"/>
              <w:left w:val="nil"/>
              <w:bottom w:val="single" w:sz="4" w:space="0" w:color="auto"/>
              <w:right w:val="single" w:sz="4" w:space="0" w:color="auto"/>
            </w:tcBorders>
            <w:vAlign w:val="center"/>
            <w:hideMark/>
          </w:tcPr>
          <w:p w14:paraId="39819966" w14:textId="77777777" w:rsidR="000A73FE" w:rsidRPr="00453CDA" w:rsidRDefault="000A73FE">
            <w:pPr>
              <w:spacing w:line="276" w:lineRule="auto"/>
              <w:jc w:val="center"/>
              <w:rPr>
                <w:sz w:val="18"/>
                <w:szCs w:val="20"/>
                <w:lang w:eastAsia="en-US"/>
              </w:rPr>
            </w:pPr>
            <w:r w:rsidRPr="00453CDA">
              <w:rPr>
                <w:sz w:val="18"/>
                <w:szCs w:val="20"/>
                <w:lang w:eastAsia="en-US"/>
              </w:rPr>
              <w:t>0,01</w:t>
            </w:r>
          </w:p>
        </w:tc>
        <w:tc>
          <w:tcPr>
            <w:tcW w:w="466" w:type="pct"/>
            <w:tcBorders>
              <w:top w:val="nil"/>
              <w:left w:val="nil"/>
              <w:bottom w:val="single" w:sz="4" w:space="0" w:color="auto"/>
              <w:right w:val="single" w:sz="4" w:space="0" w:color="auto"/>
            </w:tcBorders>
            <w:vAlign w:val="center"/>
            <w:hideMark/>
          </w:tcPr>
          <w:p w14:paraId="3BE6B2B9" w14:textId="77777777" w:rsidR="000A73FE" w:rsidRPr="00453CDA" w:rsidRDefault="000A73FE">
            <w:pPr>
              <w:spacing w:line="276" w:lineRule="auto"/>
              <w:jc w:val="center"/>
              <w:rPr>
                <w:sz w:val="18"/>
                <w:szCs w:val="20"/>
                <w:lang w:eastAsia="en-US"/>
              </w:rPr>
            </w:pPr>
            <w:r w:rsidRPr="00453CDA">
              <w:rPr>
                <w:sz w:val="18"/>
                <w:szCs w:val="20"/>
                <w:lang w:eastAsia="en-US"/>
              </w:rPr>
              <w:t>4,87</w:t>
            </w:r>
          </w:p>
        </w:tc>
        <w:tc>
          <w:tcPr>
            <w:tcW w:w="360" w:type="pct"/>
            <w:tcBorders>
              <w:top w:val="nil"/>
              <w:left w:val="nil"/>
              <w:bottom w:val="single" w:sz="4" w:space="0" w:color="auto"/>
              <w:right w:val="single" w:sz="4" w:space="0" w:color="auto"/>
            </w:tcBorders>
            <w:vAlign w:val="center"/>
            <w:hideMark/>
          </w:tcPr>
          <w:p w14:paraId="1C6346CA" w14:textId="77777777" w:rsidR="000A73FE" w:rsidRPr="00453CDA" w:rsidRDefault="000A73FE">
            <w:pPr>
              <w:spacing w:line="276" w:lineRule="auto"/>
              <w:jc w:val="center"/>
              <w:rPr>
                <w:sz w:val="18"/>
                <w:szCs w:val="20"/>
                <w:lang w:eastAsia="en-US"/>
              </w:rPr>
            </w:pPr>
            <w:r w:rsidRPr="00453CDA">
              <w:rPr>
                <w:sz w:val="18"/>
                <w:szCs w:val="20"/>
                <w:lang w:eastAsia="en-US"/>
              </w:rPr>
              <w:t>4,88</w:t>
            </w:r>
          </w:p>
        </w:tc>
        <w:tc>
          <w:tcPr>
            <w:tcW w:w="431" w:type="pct"/>
            <w:tcBorders>
              <w:top w:val="nil"/>
              <w:left w:val="nil"/>
              <w:bottom w:val="single" w:sz="4" w:space="0" w:color="auto"/>
              <w:right w:val="single" w:sz="4" w:space="0" w:color="auto"/>
            </w:tcBorders>
            <w:vAlign w:val="center"/>
            <w:hideMark/>
          </w:tcPr>
          <w:p w14:paraId="279F7638" w14:textId="77777777" w:rsidR="000A73FE" w:rsidRPr="00453CDA" w:rsidRDefault="000A73FE">
            <w:pPr>
              <w:spacing w:line="276" w:lineRule="auto"/>
              <w:jc w:val="center"/>
              <w:rPr>
                <w:sz w:val="18"/>
                <w:szCs w:val="20"/>
                <w:lang w:eastAsia="en-US"/>
              </w:rPr>
            </w:pPr>
            <w:r w:rsidRPr="00453CDA">
              <w:rPr>
                <w:sz w:val="18"/>
                <w:szCs w:val="20"/>
                <w:lang w:eastAsia="en-US"/>
              </w:rPr>
              <w:t>1,31</w:t>
            </w:r>
          </w:p>
        </w:tc>
        <w:tc>
          <w:tcPr>
            <w:tcW w:w="308" w:type="pct"/>
            <w:tcBorders>
              <w:top w:val="nil"/>
              <w:left w:val="nil"/>
              <w:bottom w:val="single" w:sz="4" w:space="0" w:color="auto"/>
              <w:right w:val="single" w:sz="4" w:space="0" w:color="auto"/>
            </w:tcBorders>
            <w:vAlign w:val="center"/>
            <w:hideMark/>
          </w:tcPr>
          <w:p w14:paraId="2B871D15" w14:textId="77777777" w:rsidR="000A73FE" w:rsidRPr="00453CDA" w:rsidRDefault="000A73FE">
            <w:pPr>
              <w:spacing w:line="276" w:lineRule="auto"/>
              <w:jc w:val="center"/>
              <w:rPr>
                <w:sz w:val="18"/>
                <w:szCs w:val="20"/>
                <w:lang w:eastAsia="en-US"/>
              </w:rPr>
            </w:pPr>
            <w:r w:rsidRPr="00453CDA">
              <w:rPr>
                <w:sz w:val="18"/>
                <w:szCs w:val="20"/>
                <w:lang w:eastAsia="en-US"/>
              </w:rPr>
              <w:t>78,83</w:t>
            </w:r>
          </w:p>
        </w:tc>
      </w:tr>
      <w:tr w:rsidR="00453CDA" w:rsidRPr="00453CDA" w14:paraId="3FAFB714"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60165776"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54264306"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5AE6325E" w14:textId="77777777" w:rsidR="000A73FE" w:rsidRPr="00453CDA" w:rsidRDefault="000A73FE">
            <w:pPr>
              <w:spacing w:line="276" w:lineRule="auto"/>
              <w:jc w:val="center"/>
              <w:rPr>
                <w:sz w:val="18"/>
                <w:szCs w:val="20"/>
                <w:lang w:eastAsia="en-US"/>
              </w:rPr>
            </w:pPr>
            <w:r w:rsidRPr="00453CDA">
              <w:rPr>
                <w:sz w:val="18"/>
                <w:szCs w:val="20"/>
                <w:lang w:eastAsia="en-US"/>
              </w:rPr>
              <w:t>2030</w:t>
            </w:r>
          </w:p>
        </w:tc>
        <w:tc>
          <w:tcPr>
            <w:tcW w:w="470" w:type="pct"/>
            <w:tcBorders>
              <w:top w:val="nil"/>
              <w:left w:val="nil"/>
              <w:bottom w:val="single" w:sz="4" w:space="0" w:color="auto"/>
              <w:right w:val="single" w:sz="4" w:space="0" w:color="auto"/>
            </w:tcBorders>
            <w:vAlign w:val="center"/>
            <w:hideMark/>
          </w:tcPr>
          <w:p w14:paraId="4C271D49" w14:textId="77777777" w:rsidR="000A73FE" w:rsidRPr="00453CDA" w:rsidRDefault="000A73FE">
            <w:pPr>
              <w:spacing w:line="276" w:lineRule="auto"/>
              <w:jc w:val="center"/>
              <w:rPr>
                <w:sz w:val="18"/>
                <w:szCs w:val="20"/>
                <w:lang w:eastAsia="en-US"/>
              </w:rPr>
            </w:pPr>
            <w:r w:rsidRPr="00453CDA">
              <w:rPr>
                <w:sz w:val="18"/>
                <w:szCs w:val="20"/>
                <w:lang w:eastAsia="en-US"/>
              </w:rPr>
              <w:t>6,19</w:t>
            </w:r>
          </w:p>
        </w:tc>
        <w:tc>
          <w:tcPr>
            <w:tcW w:w="466" w:type="pct"/>
            <w:tcBorders>
              <w:top w:val="nil"/>
              <w:left w:val="nil"/>
              <w:bottom w:val="single" w:sz="4" w:space="0" w:color="auto"/>
              <w:right w:val="single" w:sz="4" w:space="0" w:color="auto"/>
            </w:tcBorders>
            <w:vAlign w:val="center"/>
            <w:hideMark/>
          </w:tcPr>
          <w:p w14:paraId="139B4AE5"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vAlign w:val="center"/>
            <w:hideMark/>
          </w:tcPr>
          <w:p w14:paraId="4794F0B5" w14:textId="77777777" w:rsidR="000A73FE" w:rsidRPr="00453CDA" w:rsidRDefault="000A73FE">
            <w:pPr>
              <w:spacing w:line="276" w:lineRule="auto"/>
              <w:jc w:val="center"/>
              <w:rPr>
                <w:sz w:val="18"/>
                <w:szCs w:val="20"/>
                <w:lang w:eastAsia="en-US"/>
              </w:rPr>
            </w:pPr>
            <w:r w:rsidRPr="00453CDA">
              <w:rPr>
                <w:sz w:val="18"/>
                <w:szCs w:val="20"/>
                <w:lang w:eastAsia="en-US"/>
              </w:rPr>
              <w:t>6,19</w:t>
            </w:r>
          </w:p>
        </w:tc>
        <w:tc>
          <w:tcPr>
            <w:tcW w:w="408" w:type="pct"/>
            <w:tcBorders>
              <w:top w:val="nil"/>
              <w:left w:val="nil"/>
              <w:bottom w:val="single" w:sz="4" w:space="0" w:color="auto"/>
              <w:right w:val="single" w:sz="4" w:space="0" w:color="auto"/>
            </w:tcBorders>
            <w:vAlign w:val="center"/>
            <w:hideMark/>
          </w:tcPr>
          <w:p w14:paraId="37E32E77"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343" w:type="pct"/>
            <w:tcBorders>
              <w:top w:val="nil"/>
              <w:left w:val="nil"/>
              <w:bottom w:val="single" w:sz="4" w:space="0" w:color="auto"/>
              <w:right w:val="single" w:sz="4" w:space="0" w:color="auto"/>
            </w:tcBorders>
            <w:vAlign w:val="center"/>
            <w:hideMark/>
          </w:tcPr>
          <w:p w14:paraId="217A557D" w14:textId="77777777" w:rsidR="000A73FE" w:rsidRPr="00453CDA" w:rsidRDefault="000A73FE">
            <w:pPr>
              <w:spacing w:line="276" w:lineRule="auto"/>
              <w:jc w:val="center"/>
              <w:rPr>
                <w:sz w:val="18"/>
                <w:szCs w:val="20"/>
                <w:lang w:eastAsia="en-US"/>
              </w:rPr>
            </w:pPr>
            <w:r w:rsidRPr="00453CDA">
              <w:rPr>
                <w:sz w:val="18"/>
                <w:szCs w:val="20"/>
                <w:lang w:eastAsia="en-US"/>
              </w:rPr>
              <w:t>6,19</w:t>
            </w:r>
          </w:p>
        </w:tc>
        <w:tc>
          <w:tcPr>
            <w:tcW w:w="323" w:type="pct"/>
            <w:tcBorders>
              <w:top w:val="nil"/>
              <w:left w:val="nil"/>
              <w:bottom w:val="single" w:sz="4" w:space="0" w:color="auto"/>
              <w:right w:val="single" w:sz="4" w:space="0" w:color="auto"/>
            </w:tcBorders>
            <w:vAlign w:val="center"/>
            <w:hideMark/>
          </w:tcPr>
          <w:p w14:paraId="6D2E501C" w14:textId="77777777" w:rsidR="000A73FE" w:rsidRPr="00453CDA" w:rsidRDefault="000A73FE">
            <w:pPr>
              <w:spacing w:line="276" w:lineRule="auto"/>
              <w:jc w:val="center"/>
              <w:rPr>
                <w:sz w:val="18"/>
                <w:szCs w:val="20"/>
                <w:lang w:eastAsia="en-US"/>
              </w:rPr>
            </w:pPr>
            <w:r w:rsidRPr="00453CDA">
              <w:rPr>
                <w:sz w:val="18"/>
                <w:szCs w:val="20"/>
                <w:lang w:eastAsia="en-US"/>
              </w:rPr>
              <w:t>0,01</w:t>
            </w:r>
          </w:p>
        </w:tc>
        <w:tc>
          <w:tcPr>
            <w:tcW w:w="466" w:type="pct"/>
            <w:tcBorders>
              <w:top w:val="nil"/>
              <w:left w:val="nil"/>
              <w:bottom w:val="single" w:sz="4" w:space="0" w:color="auto"/>
              <w:right w:val="single" w:sz="4" w:space="0" w:color="auto"/>
            </w:tcBorders>
            <w:vAlign w:val="center"/>
            <w:hideMark/>
          </w:tcPr>
          <w:p w14:paraId="24C428C0" w14:textId="77777777" w:rsidR="000A73FE" w:rsidRPr="00453CDA" w:rsidRDefault="000A73FE">
            <w:pPr>
              <w:spacing w:line="276" w:lineRule="auto"/>
              <w:jc w:val="center"/>
              <w:rPr>
                <w:sz w:val="18"/>
                <w:szCs w:val="20"/>
                <w:lang w:eastAsia="en-US"/>
              </w:rPr>
            </w:pPr>
            <w:r w:rsidRPr="00453CDA">
              <w:rPr>
                <w:sz w:val="18"/>
                <w:szCs w:val="20"/>
                <w:lang w:eastAsia="en-US"/>
              </w:rPr>
              <w:t>4,87</w:t>
            </w:r>
          </w:p>
        </w:tc>
        <w:tc>
          <w:tcPr>
            <w:tcW w:w="360" w:type="pct"/>
            <w:tcBorders>
              <w:top w:val="nil"/>
              <w:left w:val="nil"/>
              <w:bottom w:val="single" w:sz="4" w:space="0" w:color="auto"/>
              <w:right w:val="single" w:sz="4" w:space="0" w:color="auto"/>
            </w:tcBorders>
            <w:vAlign w:val="center"/>
            <w:hideMark/>
          </w:tcPr>
          <w:p w14:paraId="145C1ADB" w14:textId="77777777" w:rsidR="000A73FE" w:rsidRPr="00453CDA" w:rsidRDefault="000A73FE">
            <w:pPr>
              <w:spacing w:line="276" w:lineRule="auto"/>
              <w:jc w:val="center"/>
              <w:rPr>
                <w:sz w:val="18"/>
                <w:szCs w:val="20"/>
                <w:lang w:eastAsia="en-US"/>
              </w:rPr>
            </w:pPr>
            <w:r w:rsidRPr="00453CDA">
              <w:rPr>
                <w:sz w:val="18"/>
                <w:szCs w:val="20"/>
                <w:lang w:eastAsia="en-US"/>
              </w:rPr>
              <w:t>4,88</w:t>
            </w:r>
          </w:p>
        </w:tc>
        <w:tc>
          <w:tcPr>
            <w:tcW w:w="431" w:type="pct"/>
            <w:tcBorders>
              <w:top w:val="nil"/>
              <w:left w:val="nil"/>
              <w:bottom w:val="single" w:sz="4" w:space="0" w:color="auto"/>
              <w:right w:val="single" w:sz="4" w:space="0" w:color="auto"/>
            </w:tcBorders>
            <w:vAlign w:val="center"/>
            <w:hideMark/>
          </w:tcPr>
          <w:p w14:paraId="2C7EF384" w14:textId="77777777" w:rsidR="000A73FE" w:rsidRPr="00453CDA" w:rsidRDefault="000A73FE">
            <w:pPr>
              <w:spacing w:line="276" w:lineRule="auto"/>
              <w:jc w:val="center"/>
              <w:rPr>
                <w:sz w:val="18"/>
                <w:szCs w:val="20"/>
                <w:lang w:eastAsia="en-US"/>
              </w:rPr>
            </w:pPr>
            <w:r w:rsidRPr="00453CDA">
              <w:rPr>
                <w:sz w:val="18"/>
                <w:szCs w:val="20"/>
                <w:lang w:eastAsia="en-US"/>
              </w:rPr>
              <w:t>1,31</w:t>
            </w:r>
          </w:p>
        </w:tc>
        <w:tc>
          <w:tcPr>
            <w:tcW w:w="308" w:type="pct"/>
            <w:tcBorders>
              <w:top w:val="nil"/>
              <w:left w:val="nil"/>
              <w:bottom w:val="single" w:sz="4" w:space="0" w:color="auto"/>
              <w:right w:val="single" w:sz="4" w:space="0" w:color="auto"/>
            </w:tcBorders>
            <w:vAlign w:val="center"/>
            <w:hideMark/>
          </w:tcPr>
          <w:p w14:paraId="1D50CC06" w14:textId="77777777" w:rsidR="000A73FE" w:rsidRPr="00453CDA" w:rsidRDefault="000A73FE">
            <w:pPr>
              <w:spacing w:line="276" w:lineRule="auto"/>
              <w:jc w:val="center"/>
              <w:rPr>
                <w:sz w:val="18"/>
                <w:szCs w:val="20"/>
                <w:lang w:eastAsia="en-US"/>
              </w:rPr>
            </w:pPr>
            <w:r w:rsidRPr="00453CDA">
              <w:rPr>
                <w:sz w:val="18"/>
                <w:szCs w:val="20"/>
                <w:lang w:eastAsia="en-US"/>
              </w:rPr>
              <w:t>78,83</w:t>
            </w:r>
          </w:p>
        </w:tc>
      </w:tr>
      <w:tr w:rsidR="00453CDA" w:rsidRPr="00453CDA" w14:paraId="34007DD8"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530F5D3F"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0F7911B5"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32A8FBBC" w14:textId="77777777" w:rsidR="000A73FE" w:rsidRPr="00453CDA" w:rsidRDefault="000A73FE">
            <w:pPr>
              <w:spacing w:line="276" w:lineRule="auto"/>
              <w:jc w:val="center"/>
              <w:rPr>
                <w:sz w:val="18"/>
                <w:szCs w:val="20"/>
                <w:lang w:eastAsia="en-US"/>
              </w:rPr>
            </w:pPr>
            <w:r w:rsidRPr="00453CDA">
              <w:rPr>
                <w:sz w:val="18"/>
                <w:szCs w:val="20"/>
                <w:lang w:eastAsia="en-US"/>
              </w:rPr>
              <w:t>2031-2040</w:t>
            </w:r>
          </w:p>
        </w:tc>
        <w:tc>
          <w:tcPr>
            <w:tcW w:w="470" w:type="pct"/>
            <w:tcBorders>
              <w:top w:val="nil"/>
              <w:left w:val="nil"/>
              <w:bottom w:val="single" w:sz="4" w:space="0" w:color="auto"/>
              <w:right w:val="single" w:sz="4" w:space="0" w:color="auto"/>
            </w:tcBorders>
            <w:vAlign w:val="center"/>
            <w:hideMark/>
          </w:tcPr>
          <w:p w14:paraId="17CE30DE" w14:textId="77777777" w:rsidR="000A73FE" w:rsidRPr="00453CDA" w:rsidRDefault="000A73FE">
            <w:pPr>
              <w:spacing w:line="276" w:lineRule="auto"/>
              <w:jc w:val="center"/>
              <w:rPr>
                <w:sz w:val="18"/>
                <w:szCs w:val="20"/>
                <w:lang w:eastAsia="en-US"/>
              </w:rPr>
            </w:pPr>
            <w:r w:rsidRPr="00453CDA">
              <w:rPr>
                <w:sz w:val="18"/>
                <w:szCs w:val="20"/>
                <w:lang w:eastAsia="en-US"/>
              </w:rPr>
              <w:t>6,19</w:t>
            </w:r>
          </w:p>
        </w:tc>
        <w:tc>
          <w:tcPr>
            <w:tcW w:w="466" w:type="pct"/>
            <w:tcBorders>
              <w:top w:val="nil"/>
              <w:left w:val="nil"/>
              <w:bottom w:val="single" w:sz="4" w:space="0" w:color="auto"/>
              <w:right w:val="single" w:sz="4" w:space="0" w:color="auto"/>
            </w:tcBorders>
            <w:vAlign w:val="center"/>
            <w:hideMark/>
          </w:tcPr>
          <w:p w14:paraId="5C3578C2"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vAlign w:val="center"/>
            <w:hideMark/>
          </w:tcPr>
          <w:p w14:paraId="0A668897" w14:textId="77777777" w:rsidR="000A73FE" w:rsidRPr="00453CDA" w:rsidRDefault="000A73FE">
            <w:pPr>
              <w:spacing w:line="276" w:lineRule="auto"/>
              <w:jc w:val="center"/>
              <w:rPr>
                <w:sz w:val="18"/>
                <w:szCs w:val="20"/>
                <w:lang w:eastAsia="en-US"/>
              </w:rPr>
            </w:pPr>
            <w:r w:rsidRPr="00453CDA">
              <w:rPr>
                <w:sz w:val="18"/>
                <w:szCs w:val="20"/>
                <w:lang w:eastAsia="en-US"/>
              </w:rPr>
              <w:t>6,19</w:t>
            </w:r>
          </w:p>
        </w:tc>
        <w:tc>
          <w:tcPr>
            <w:tcW w:w="408" w:type="pct"/>
            <w:tcBorders>
              <w:top w:val="nil"/>
              <w:left w:val="nil"/>
              <w:bottom w:val="single" w:sz="4" w:space="0" w:color="auto"/>
              <w:right w:val="single" w:sz="4" w:space="0" w:color="auto"/>
            </w:tcBorders>
            <w:vAlign w:val="center"/>
            <w:hideMark/>
          </w:tcPr>
          <w:p w14:paraId="1A92C1BB"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343" w:type="pct"/>
            <w:tcBorders>
              <w:top w:val="nil"/>
              <w:left w:val="nil"/>
              <w:bottom w:val="single" w:sz="4" w:space="0" w:color="auto"/>
              <w:right w:val="single" w:sz="4" w:space="0" w:color="auto"/>
            </w:tcBorders>
            <w:vAlign w:val="center"/>
            <w:hideMark/>
          </w:tcPr>
          <w:p w14:paraId="0B1ED13E" w14:textId="77777777" w:rsidR="000A73FE" w:rsidRPr="00453CDA" w:rsidRDefault="000A73FE">
            <w:pPr>
              <w:spacing w:line="276" w:lineRule="auto"/>
              <w:jc w:val="center"/>
              <w:rPr>
                <w:sz w:val="18"/>
                <w:szCs w:val="20"/>
                <w:lang w:eastAsia="en-US"/>
              </w:rPr>
            </w:pPr>
            <w:r w:rsidRPr="00453CDA">
              <w:rPr>
                <w:sz w:val="18"/>
                <w:szCs w:val="20"/>
                <w:lang w:eastAsia="en-US"/>
              </w:rPr>
              <w:t>6,19</w:t>
            </w:r>
          </w:p>
        </w:tc>
        <w:tc>
          <w:tcPr>
            <w:tcW w:w="323" w:type="pct"/>
            <w:tcBorders>
              <w:top w:val="nil"/>
              <w:left w:val="nil"/>
              <w:bottom w:val="single" w:sz="4" w:space="0" w:color="auto"/>
              <w:right w:val="single" w:sz="4" w:space="0" w:color="auto"/>
            </w:tcBorders>
            <w:vAlign w:val="center"/>
            <w:hideMark/>
          </w:tcPr>
          <w:p w14:paraId="384DF4BE" w14:textId="77777777" w:rsidR="000A73FE" w:rsidRPr="00453CDA" w:rsidRDefault="000A73FE">
            <w:pPr>
              <w:spacing w:line="276" w:lineRule="auto"/>
              <w:jc w:val="center"/>
              <w:rPr>
                <w:sz w:val="18"/>
                <w:szCs w:val="20"/>
                <w:lang w:eastAsia="en-US"/>
              </w:rPr>
            </w:pPr>
            <w:r w:rsidRPr="00453CDA">
              <w:rPr>
                <w:sz w:val="18"/>
                <w:szCs w:val="20"/>
                <w:lang w:eastAsia="en-US"/>
              </w:rPr>
              <w:t>0,01</w:t>
            </w:r>
          </w:p>
        </w:tc>
        <w:tc>
          <w:tcPr>
            <w:tcW w:w="466" w:type="pct"/>
            <w:tcBorders>
              <w:top w:val="nil"/>
              <w:left w:val="nil"/>
              <w:bottom w:val="single" w:sz="4" w:space="0" w:color="auto"/>
              <w:right w:val="single" w:sz="4" w:space="0" w:color="auto"/>
            </w:tcBorders>
            <w:vAlign w:val="center"/>
            <w:hideMark/>
          </w:tcPr>
          <w:p w14:paraId="21B2DFDD" w14:textId="77777777" w:rsidR="000A73FE" w:rsidRPr="00453CDA" w:rsidRDefault="000A73FE">
            <w:pPr>
              <w:spacing w:line="276" w:lineRule="auto"/>
              <w:jc w:val="center"/>
              <w:rPr>
                <w:sz w:val="18"/>
                <w:szCs w:val="20"/>
                <w:lang w:eastAsia="en-US"/>
              </w:rPr>
            </w:pPr>
            <w:r w:rsidRPr="00453CDA">
              <w:rPr>
                <w:sz w:val="18"/>
                <w:szCs w:val="20"/>
                <w:lang w:eastAsia="en-US"/>
              </w:rPr>
              <w:t>4,87</w:t>
            </w:r>
          </w:p>
        </w:tc>
        <w:tc>
          <w:tcPr>
            <w:tcW w:w="360" w:type="pct"/>
            <w:tcBorders>
              <w:top w:val="nil"/>
              <w:left w:val="nil"/>
              <w:bottom w:val="single" w:sz="4" w:space="0" w:color="auto"/>
              <w:right w:val="single" w:sz="4" w:space="0" w:color="auto"/>
            </w:tcBorders>
            <w:vAlign w:val="center"/>
            <w:hideMark/>
          </w:tcPr>
          <w:p w14:paraId="6642D5A8" w14:textId="77777777" w:rsidR="000A73FE" w:rsidRPr="00453CDA" w:rsidRDefault="000A73FE">
            <w:pPr>
              <w:spacing w:line="276" w:lineRule="auto"/>
              <w:jc w:val="center"/>
              <w:rPr>
                <w:sz w:val="18"/>
                <w:szCs w:val="20"/>
                <w:lang w:eastAsia="en-US"/>
              </w:rPr>
            </w:pPr>
            <w:r w:rsidRPr="00453CDA">
              <w:rPr>
                <w:sz w:val="18"/>
                <w:szCs w:val="20"/>
                <w:lang w:eastAsia="en-US"/>
              </w:rPr>
              <w:t>4,88</w:t>
            </w:r>
          </w:p>
        </w:tc>
        <w:tc>
          <w:tcPr>
            <w:tcW w:w="431" w:type="pct"/>
            <w:tcBorders>
              <w:top w:val="nil"/>
              <w:left w:val="nil"/>
              <w:bottom w:val="single" w:sz="4" w:space="0" w:color="auto"/>
              <w:right w:val="single" w:sz="4" w:space="0" w:color="auto"/>
            </w:tcBorders>
            <w:vAlign w:val="center"/>
            <w:hideMark/>
          </w:tcPr>
          <w:p w14:paraId="2D0B8CF6" w14:textId="77777777" w:rsidR="000A73FE" w:rsidRPr="00453CDA" w:rsidRDefault="000A73FE">
            <w:pPr>
              <w:spacing w:line="276" w:lineRule="auto"/>
              <w:jc w:val="center"/>
              <w:rPr>
                <w:sz w:val="18"/>
                <w:szCs w:val="20"/>
                <w:lang w:eastAsia="en-US"/>
              </w:rPr>
            </w:pPr>
            <w:r w:rsidRPr="00453CDA">
              <w:rPr>
                <w:sz w:val="18"/>
                <w:szCs w:val="20"/>
                <w:lang w:eastAsia="en-US"/>
              </w:rPr>
              <w:t>1,31</w:t>
            </w:r>
          </w:p>
        </w:tc>
        <w:tc>
          <w:tcPr>
            <w:tcW w:w="308" w:type="pct"/>
            <w:tcBorders>
              <w:top w:val="nil"/>
              <w:left w:val="nil"/>
              <w:bottom w:val="single" w:sz="4" w:space="0" w:color="auto"/>
              <w:right w:val="single" w:sz="4" w:space="0" w:color="auto"/>
            </w:tcBorders>
            <w:vAlign w:val="center"/>
            <w:hideMark/>
          </w:tcPr>
          <w:p w14:paraId="2F2B87AB" w14:textId="77777777" w:rsidR="000A73FE" w:rsidRPr="00453CDA" w:rsidRDefault="000A73FE">
            <w:pPr>
              <w:spacing w:line="276" w:lineRule="auto"/>
              <w:jc w:val="center"/>
              <w:rPr>
                <w:sz w:val="18"/>
                <w:szCs w:val="20"/>
                <w:lang w:eastAsia="en-US"/>
              </w:rPr>
            </w:pPr>
            <w:r w:rsidRPr="00453CDA">
              <w:rPr>
                <w:sz w:val="18"/>
                <w:szCs w:val="20"/>
                <w:lang w:eastAsia="en-US"/>
              </w:rPr>
              <w:t>78,83</w:t>
            </w:r>
          </w:p>
        </w:tc>
      </w:tr>
      <w:tr w:rsidR="00453CDA" w:rsidRPr="00453CDA" w14:paraId="21CF4469" w14:textId="77777777" w:rsidTr="000A73FE">
        <w:trPr>
          <w:trHeight w:val="20"/>
        </w:trPr>
        <w:tc>
          <w:tcPr>
            <w:tcW w:w="5000" w:type="pct"/>
            <w:gridSpan w:val="13"/>
            <w:tcBorders>
              <w:top w:val="single" w:sz="4" w:space="0" w:color="auto"/>
              <w:left w:val="single" w:sz="4" w:space="0" w:color="auto"/>
              <w:bottom w:val="single" w:sz="4" w:space="0" w:color="auto"/>
              <w:right w:val="single" w:sz="4" w:space="0" w:color="auto"/>
            </w:tcBorders>
            <w:vAlign w:val="center"/>
            <w:hideMark/>
          </w:tcPr>
          <w:p w14:paraId="11E88F54" w14:textId="77777777" w:rsidR="000A73FE" w:rsidRPr="00453CDA" w:rsidRDefault="000A73FE">
            <w:pPr>
              <w:spacing w:line="276" w:lineRule="auto"/>
              <w:jc w:val="center"/>
              <w:rPr>
                <w:b/>
                <w:bCs/>
                <w:sz w:val="18"/>
                <w:szCs w:val="20"/>
                <w:lang w:eastAsia="en-US"/>
              </w:rPr>
            </w:pPr>
            <w:r w:rsidRPr="00453CDA">
              <w:rPr>
                <w:b/>
                <w:bCs/>
                <w:sz w:val="18"/>
                <w:szCs w:val="20"/>
                <w:lang w:eastAsia="en-US"/>
              </w:rPr>
              <w:t>Веськовский сельский округ</w:t>
            </w:r>
          </w:p>
        </w:tc>
      </w:tr>
      <w:tr w:rsidR="00453CDA" w:rsidRPr="00453CDA" w14:paraId="2E551EE5" w14:textId="77777777" w:rsidTr="000A73FE">
        <w:trPr>
          <w:trHeight w:val="20"/>
        </w:trPr>
        <w:tc>
          <w:tcPr>
            <w:tcW w:w="156" w:type="pct"/>
            <w:vMerge w:val="restart"/>
            <w:tcBorders>
              <w:top w:val="nil"/>
              <w:left w:val="single" w:sz="4" w:space="0" w:color="auto"/>
              <w:bottom w:val="single" w:sz="4" w:space="0" w:color="auto"/>
              <w:right w:val="single" w:sz="4" w:space="0" w:color="auto"/>
            </w:tcBorders>
            <w:vAlign w:val="center"/>
            <w:hideMark/>
          </w:tcPr>
          <w:p w14:paraId="27804125" w14:textId="77777777" w:rsidR="000A73FE" w:rsidRPr="00453CDA" w:rsidRDefault="000A73FE">
            <w:pPr>
              <w:spacing w:line="276" w:lineRule="auto"/>
              <w:jc w:val="center"/>
              <w:rPr>
                <w:sz w:val="18"/>
                <w:szCs w:val="20"/>
                <w:lang w:eastAsia="en-US"/>
              </w:rPr>
            </w:pPr>
            <w:r w:rsidRPr="00453CDA">
              <w:rPr>
                <w:sz w:val="18"/>
                <w:szCs w:val="20"/>
                <w:lang w:eastAsia="en-US"/>
              </w:rPr>
              <w:t>22</w:t>
            </w:r>
          </w:p>
        </w:tc>
        <w:tc>
          <w:tcPr>
            <w:tcW w:w="594" w:type="pct"/>
            <w:vMerge w:val="restart"/>
            <w:tcBorders>
              <w:top w:val="nil"/>
              <w:left w:val="single" w:sz="4" w:space="0" w:color="auto"/>
              <w:bottom w:val="single" w:sz="4" w:space="0" w:color="auto"/>
              <w:right w:val="single" w:sz="4" w:space="0" w:color="auto"/>
            </w:tcBorders>
            <w:vAlign w:val="center"/>
            <w:hideMark/>
          </w:tcPr>
          <w:p w14:paraId="7E4FE97A" w14:textId="77777777" w:rsidR="000A73FE" w:rsidRPr="00453CDA" w:rsidRDefault="000A73FE">
            <w:pPr>
              <w:spacing w:line="276" w:lineRule="auto"/>
              <w:jc w:val="center"/>
              <w:rPr>
                <w:sz w:val="18"/>
                <w:szCs w:val="20"/>
                <w:lang w:eastAsia="en-US"/>
              </w:rPr>
            </w:pPr>
            <w:r w:rsidRPr="00453CDA">
              <w:rPr>
                <w:sz w:val="18"/>
                <w:szCs w:val="20"/>
                <w:lang w:eastAsia="en-US"/>
              </w:rPr>
              <w:t>с. Новоселье, ул. Центральная, д.18</w:t>
            </w:r>
          </w:p>
        </w:tc>
        <w:tc>
          <w:tcPr>
            <w:tcW w:w="217" w:type="pct"/>
            <w:tcBorders>
              <w:top w:val="nil"/>
              <w:left w:val="nil"/>
              <w:bottom w:val="single" w:sz="4" w:space="0" w:color="auto"/>
              <w:right w:val="single" w:sz="4" w:space="0" w:color="auto"/>
            </w:tcBorders>
            <w:vAlign w:val="center"/>
            <w:hideMark/>
          </w:tcPr>
          <w:p w14:paraId="5ABCE0A2" w14:textId="77777777" w:rsidR="000A73FE" w:rsidRPr="00453CDA" w:rsidRDefault="000A73FE">
            <w:pPr>
              <w:spacing w:line="276" w:lineRule="auto"/>
              <w:jc w:val="center"/>
              <w:rPr>
                <w:sz w:val="18"/>
                <w:szCs w:val="20"/>
                <w:lang w:eastAsia="en-US"/>
              </w:rPr>
            </w:pPr>
            <w:r w:rsidRPr="00453CDA">
              <w:rPr>
                <w:sz w:val="18"/>
                <w:szCs w:val="20"/>
                <w:lang w:eastAsia="en-US"/>
              </w:rPr>
              <w:t>2023</w:t>
            </w:r>
          </w:p>
        </w:tc>
        <w:tc>
          <w:tcPr>
            <w:tcW w:w="470" w:type="pct"/>
            <w:tcBorders>
              <w:top w:val="nil"/>
              <w:left w:val="nil"/>
              <w:bottom w:val="single" w:sz="4" w:space="0" w:color="auto"/>
              <w:right w:val="single" w:sz="4" w:space="0" w:color="auto"/>
            </w:tcBorders>
            <w:vAlign w:val="center"/>
            <w:hideMark/>
          </w:tcPr>
          <w:p w14:paraId="1B0295AC" w14:textId="77777777" w:rsidR="000A73FE" w:rsidRPr="00453CDA" w:rsidRDefault="000A73FE">
            <w:pPr>
              <w:spacing w:line="276" w:lineRule="auto"/>
              <w:jc w:val="center"/>
              <w:rPr>
                <w:sz w:val="18"/>
                <w:szCs w:val="20"/>
                <w:lang w:eastAsia="en-US"/>
              </w:rPr>
            </w:pPr>
            <w:r w:rsidRPr="00453CDA">
              <w:rPr>
                <w:sz w:val="18"/>
                <w:szCs w:val="20"/>
                <w:lang w:eastAsia="en-US"/>
              </w:rPr>
              <w:t>1,34</w:t>
            </w:r>
          </w:p>
        </w:tc>
        <w:tc>
          <w:tcPr>
            <w:tcW w:w="466" w:type="pct"/>
            <w:tcBorders>
              <w:top w:val="nil"/>
              <w:left w:val="nil"/>
              <w:bottom w:val="single" w:sz="4" w:space="0" w:color="auto"/>
              <w:right w:val="single" w:sz="4" w:space="0" w:color="auto"/>
            </w:tcBorders>
            <w:vAlign w:val="center"/>
            <w:hideMark/>
          </w:tcPr>
          <w:p w14:paraId="4D34B3C3"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vAlign w:val="center"/>
            <w:hideMark/>
          </w:tcPr>
          <w:p w14:paraId="79E1163B" w14:textId="77777777" w:rsidR="000A73FE" w:rsidRPr="00453CDA" w:rsidRDefault="000A73FE">
            <w:pPr>
              <w:spacing w:line="276" w:lineRule="auto"/>
              <w:jc w:val="center"/>
              <w:rPr>
                <w:sz w:val="18"/>
                <w:szCs w:val="20"/>
                <w:lang w:eastAsia="en-US"/>
              </w:rPr>
            </w:pPr>
            <w:r w:rsidRPr="00453CDA">
              <w:rPr>
                <w:sz w:val="18"/>
                <w:szCs w:val="20"/>
                <w:lang w:eastAsia="en-US"/>
              </w:rPr>
              <w:t>1,34</w:t>
            </w:r>
          </w:p>
        </w:tc>
        <w:tc>
          <w:tcPr>
            <w:tcW w:w="408" w:type="pct"/>
            <w:tcBorders>
              <w:top w:val="nil"/>
              <w:left w:val="nil"/>
              <w:bottom w:val="single" w:sz="4" w:space="0" w:color="auto"/>
              <w:right w:val="single" w:sz="4" w:space="0" w:color="auto"/>
            </w:tcBorders>
            <w:vAlign w:val="center"/>
            <w:hideMark/>
          </w:tcPr>
          <w:p w14:paraId="4B1EBFD5" w14:textId="77777777" w:rsidR="000A73FE" w:rsidRPr="00453CDA" w:rsidRDefault="000A73FE">
            <w:pPr>
              <w:spacing w:line="276" w:lineRule="auto"/>
              <w:jc w:val="center"/>
              <w:rPr>
                <w:sz w:val="18"/>
                <w:szCs w:val="20"/>
                <w:lang w:eastAsia="en-US"/>
              </w:rPr>
            </w:pPr>
            <w:r w:rsidRPr="00453CDA">
              <w:rPr>
                <w:sz w:val="18"/>
                <w:szCs w:val="20"/>
                <w:lang w:eastAsia="en-US"/>
              </w:rPr>
              <w:t>0,01</w:t>
            </w:r>
          </w:p>
        </w:tc>
        <w:tc>
          <w:tcPr>
            <w:tcW w:w="343" w:type="pct"/>
            <w:tcBorders>
              <w:top w:val="nil"/>
              <w:left w:val="nil"/>
              <w:bottom w:val="single" w:sz="4" w:space="0" w:color="auto"/>
              <w:right w:val="single" w:sz="4" w:space="0" w:color="auto"/>
            </w:tcBorders>
            <w:vAlign w:val="center"/>
            <w:hideMark/>
          </w:tcPr>
          <w:p w14:paraId="75B22584" w14:textId="77777777" w:rsidR="000A73FE" w:rsidRPr="00453CDA" w:rsidRDefault="000A73FE">
            <w:pPr>
              <w:spacing w:line="276" w:lineRule="auto"/>
              <w:jc w:val="center"/>
              <w:rPr>
                <w:sz w:val="18"/>
                <w:szCs w:val="20"/>
                <w:lang w:eastAsia="en-US"/>
              </w:rPr>
            </w:pPr>
            <w:r w:rsidRPr="00453CDA">
              <w:rPr>
                <w:sz w:val="18"/>
                <w:szCs w:val="20"/>
                <w:lang w:eastAsia="en-US"/>
              </w:rPr>
              <w:t>1,33</w:t>
            </w:r>
          </w:p>
        </w:tc>
        <w:tc>
          <w:tcPr>
            <w:tcW w:w="323" w:type="pct"/>
            <w:tcBorders>
              <w:top w:val="nil"/>
              <w:left w:val="nil"/>
              <w:bottom w:val="single" w:sz="4" w:space="0" w:color="auto"/>
              <w:right w:val="single" w:sz="4" w:space="0" w:color="auto"/>
            </w:tcBorders>
            <w:vAlign w:val="center"/>
            <w:hideMark/>
          </w:tcPr>
          <w:p w14:paraId="4E5642AC" w14:textId="77777777" w:rsidR="000A73FE" w:rsidRPr="00453CDA" w:rsidRDefault="000A73FE">
            <w:pPr>
              <w:spacing w:line="276" w:lineRule="auto"/>
              <w:jc w:val="center"/>
              <w:rPr>
                <w:sz w:val="18"/>
                <w:szCs w:val="20"/>
                <w:lang w:eastAsia="en-US"/>
              </w:rPr>
            </w:pPr>
            <w:r w:rsidRPr="00453CDA">
              <w:rPr>
                <w:sz w:val="18"/>
                <w:szCs w:val="20"/>
                <w:lang w:eastAsia="en-US"/>
              </w:rPr>
              <w:t>0,19</w:t>
            </w:r>
          </w:p>
        </w:tc>
        <w:tc>
          <w:tcPr>
            <w:tcW w:w="466" w:type="pct"/>
            <w:tcBorders>
              <w:top w:val="nil"/>
              <w:left w:val="nil"/>
              <w:bottom w:val="single" w:sz="4" w:space="0" w:color="auto"/>
              <w:right w:val="single" w:sz="4" w:space="0" w:color="auto"/>
            </w:tcBorders>
            <w:vAlign w:val="center"/>
            <w:hideMark/>
          </w:tcPr>
          <w:p w14:paraId="5E4894ED" w14:textId="77777777" w:rsidR="000A73FE" w:rsidRPr="00453CDA" w:rsidRDefault="000A73FE">
            <w:pPr>
              <w:spacing w:line="276" w:lineRule="auto"/>
              <w:jc w:val="center"/>
              <w:rPr>
                <w:sz w:val="18"/>
                <w:szCs w:val="20"/>
                <w:lang w:eastAsia="en-US"/>
              </w:rPr>
            </w:pPr>
            <w:r w:rsidRPr="00453CDA">
              <w:rPr>
                <w:sz w:val="18"/>
                <w:szCs w:val="20"/>
                <w:lang w:eastAsia="en-US"/>
              </w:rPr>
              <w:t>0,39</w:t>
            </w:r>
          </w:p>
        </w:tc>
        <w:tc>
          <w:tcPr>
            <w:tcW w:w="360" w:type="pct"/>
            <w:tcBorders>
              <w:top w:val="nil"/>
              <w:left w:val="nil"/>
              <w:bottom w:val="single" w:sz="4" w:space="0" w:color="auto"/>
              <w:right w:val="single" w:sz="4" w:space="0" w:color="auto"/>
            </w:tcBorders>
            <w:vAlign w:val="center"/>
            <w:hideMark/>
          </w:tcPr>
          <w:p w14:paraId="21863D23" w14:textId="77777777" w:rsidR="000A73FE" w:rsidRPr="00453CDA" w:rsidRDefault="000A73FE">
            <w:pPr>
              <w:spacing w:line="276" w:lineRule="auto"/>
              <w:jc w:val="center"/>
              <w:rPr>
                <w:sz w:val="18"/>
                <w:szCs w:val="20"/>
                <w:lang w:eastAsia="en-US"/>
              </w:rPr>
            </w:pPr>
            <w:r w:rsidRPr="00453CDA">
              <w:rPr>
                <w:sz w:val="18"/>
                <w:szCs w:val="20"/>
                <w:lang w:eastAsia="en-US"/>
              </w:rPr>
              <w:t>0,58</w:t>
            </w:r>
          </w:p>
        </w:tc>
        <w:tc>
          <w:tcPr>
            <w:tcW w:w="431" w:type="pct"/>
            <w:tcBorders>
              <w:top w:val="nil"/>
              <w:left w:val="nil"/>
              <w:bottom w:val="single" w:sz="4" w:space="0" w:color="auto"/>
              <w:right w:val="single" w:sz="4" w:space="0" w:color="auto"/>
            </w:tcBorders>
            <w:vAlign w:val="center"/>
            <w:hideMark/>
          </w:tcPr>
          <w:p w14:paraId="35E436EA" w14:textId="77777777" w:rsidR="000A73FE" w:rsidRPr="00453CDA" w:rsidRDefault="000A73FE">
            <w:pPr>
              <w:spacing w:line="276" w:lineRule="auto"/>
              <w:jc w:val="center"/>
              <w:rPr>
                <w:sz w:val="18"/>
                <w:szCs w:val="20"/>
                <w:lang w:eastAsia="en-US"/>
              </w:rPr>
            </w:pPr>
            <w:r w:rsidRPr="00453CDA">
              <w:rPr>
                <w:sz w:val="18"/>
                <w:szCs w:val="20"/>
                <w:lang w:eastAsia="en-US"/>
              </w:rPr>
              <w:t>0,75</w:t>
            </w:r>
          </w:p>
        </w:tc>
        <w:tc>
          <w:tcPr>
            <w:tcW w:w="308" w:type="pct"/>
            <w:tcBorders>
              <w:top w:val="nil"/>
              <w:left w:val="nil"/>
              <w:bottom w:val="single" w:sz="4" w:space="0" w:color="auto"/>
              <w:right w:val="single" w:sz="4" w:space="0" w:color="auto"/>
            </w:tcBorders>
            <w:vAlign w:val="center"/>
            <w:hideMark/>
          </w:tcPr>
          <w:p w14:paraId="0F1B88A0" w14:textId="77777777" w:rsidR="000A73FE" w:rsidRPr="00453CDA" w:rsidRDefault="000A73FE">
            <w:pPr>
              <w:spacing w:line="276" w:lineRule="auto"/>
              <w:jc w:val="center"/>
              <w:rPr>
                <w:sz w:val="18"/>
                <w:szCs w:val="20"/>
                <w:lang w:eastAsia="en-US"/>
              </w:rPr>
            </w:pPr>
            <w:r w:rsidRPr="00453CDA">
              <w:rPr>
                <w:sz w:val="18"/>
                <w:szCs w:val="20"/>
                <w:lang w:eastAsia="en-US"/>
              </w:rPr>
              <w:t>43,43</w:t>
            </w:r>
          </w:p>
        </w:tc>
      </w:tr>
      <w:tr w:rsidR="00453CDA" w:rsidRPr="00453CDA" w14:paraId="227BA58F"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128EF695"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11967F3C"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559BD0C0" w14:textId="77777777" w:rsidR="000A73FE" w:rsidRPr="00453CDA" w:rsidRDefault="000A73FE">
            <w:pPr>
              <w:spacing w:line="276" w:lineRule="auto"/>
              <w:jc w:val="center"/>
              <w:rPr>
                <w:sz w:val="18"/>
                <w:szCs w:val="20"/>
                <w:lang w:eastAsia="en-US"/>
              </w:rPr>
            </w:pPr>
            <w:r w:rsidRPr="00453CDA">
              <w:rPr>
                <w:sz w:val="18"/>
                <w:szCs w:val="20"/>
                <w:lang w:eastAsia="en-US"/>
              </w:rPr>
              <w:t>2024</w:t>
            </w:r>
          </w:p>
        </w:tc>
        <w:tc>
          <w:tcPr>
            <w:tcW w:w="470" w:type="pct"/>
            <w:tcBorders>
              <w:top w:val="nil"/>
              <w:left w:val="nil"/>
              <w:bottom w:val="single" w:sz="4" w:space="0" w:color="auto"/>
              <w:right w:val="single" w:sz="4" w:space="0" w:color="auto"/>
            </w:tcBorders>
            <w:vAlign w:val="center"/>
            <w:hideMark/>
          </w:tcPr>
          <w:p w14:paraId="55A4392E" w14:textId="77777777" w:rsidR="000A73FE" w:rsidRPr="00453CDA" w:rsidRDefault="000A73FE">
            <w:pPr>
              <w:spacing w:line="276" w:lineRule="auto"/>
              <w:jc w:val="center"/>
              <w:rPr>
                <w:sz w:val="18"/>
                <w:szCs w:val="20"/>
                <w:lang w:eastAsia="en-US"/>
              </w:rPr>
            </w:pPr>
            <w:r w:rsidRPr="00453CDA">
              <w:rPr>
                <w:sz w:val="18"/>
                <w:szCs w:val="20"/>
                <w:lang w:eastAsia="en-US"/>
              </w:rPr>
              <w:t>1,34</w:t>
            </w:r>
          </w:p>
        </w:tc>
        <w:tc>
          <w:tcPr>
            <w:tcW w:w="466" w:type="pct"/>
            <w:tcBorders>
              <w:top w:val="nil"/>
              <w:left w:val="nil"/>
              <w:bottom w:val="single" w:sz="4" w:space="0" w:color="auto"/>
              <w:right w:val="single" w:sz="4" w:space="0" w:color="auto"/>
            </w:tcBorders>
            <w:vAlign w:val="center"/>
            <w:hideMark/>
          </w:tcPr>
          <w:p w14:paraId="183274FA"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vAlign w:val="center"/>
            <w:hideMark/>
          </w:tcPr>
          <w:p w14:paraId="62BE576F" w14:textId="77777777" w:rsidR="000A73FE" w:rsidRPr="00453CDA" w:rsidRDefault="000A73FE">
            <w:pPr>
              <w:spacing w:line="276" w:lineRule="auto"/>
              <w:jc w:val="center"/>
              <w:rPr>
                <w:sz w:val="18"/>
                <w:szCs w:val="20"/>
                <w:lang w:eastAsia="en-US"/>
              </w:rPr>
            </w:pPr>
            <w:r w:rsidRPr="00453CDA">
              <w:rPr>
                <w:sz w:val="18"/>
                <w:szCs w:val="20"/>
                <w:lang w:eastAsia="en-US"/>
              </w:rPr>
              <w:t>1,34</w:t>
            </w:r>
          </w:p>
        </w:tc>
        <w:tc>
          <w:tcPr>
            <w:tcW w:w="408" w:type="pct"/>
            <w:tcBorders>
              <w:top w:val="nil"/>
              <w:left w:val="nil"/>
              <w:bottom w:val="single" w:sz="4" w:space="0" w:color="auto"/>
              <w:right w:val="single" w:sz="4" w:space="0" w:color="auto"/>
            </w:tcBorders>
            <w:vAlign w:val="center"/>
            <w:hideMark/>
          </w:tcPr>
          <w:p w14:paraId="3B2D3B81" w14:textId="77777777" w:rsidR="000A73FE" w:rsidRPr="00453CDA" w:rsidRDefault="000A73FE">
            <w:pPr>
              <w:spacing w:line="276" w:lineRule="auto"/>
              <w:jc w:val="center"/>
              <w:rPr>
                <w:sz w:val="18"/>
                <w:szCs w:val="20"/>
                <w:lang w:eastAsia="en-US"/>
              </w:rPr>
            </w:pPr>
            <w:r w:rsidRPr="00453CDA">
              <w:rPr>
                <w:sz w:val="18"/>
                <w:szCs w:val="20"/>
                <w:lang w:eastAsia="en-US"/>
              </w:rPr>
              <w:t>0,01</w:t>
            </w:r>
          </w:p>
        </w:tc>
        <w:tc>
          <w:tcPr>
            <w:tcW w:w="343" w:type="pct"/>
            <w:tcBorders>
              <w:top w:val="nil"/>
              <w:left w:val="nil"/>
              <w:bottom w:val="single" w:sz="4" w:space="0" w:color="auto"/>
              <w:right w:val="single" w:sz="4" w:space="0" w:color="auto"/>
            </w:tcBorders>
            <w:vAlign w:val="center"/>
            <w:hideMark/>
          </w:tcPr>
          <w:p w14:paraId="51509935" w14:textId="77777777" w:rsidR="000A73FE" w:rsidRPr="00453CDA" w:rsidRDefault="000A73FE">
            <w:pPr>
              <w:spacing w:line="276" w:lineRule="auto"/>
              <w:jc w:val="center"/>
              <w:rPr>
                <w:sz w:val="18"/>
                <w:szCs w:val="20"/>
                <w:lang w:eastAsia="en-US"/>
              </w:rPr>
            </w:pPr>
            <w:r w:rsidRPr="00453CDA">
              <w:rPr>
                <w:sz w:val="18"/>
                <w:szCs w:val="20"/>
                <w:lang w:eastAsia="en-US"/>
              </w:rPr>
              <w:t>1,33</w:t>
            </w:r>
          </w:p>
        </w:tc>
        <w:tc>
          <w:tcPr>
            <w:tcW w:w="323" w:type="pct"/>
            <w:tcBorders>
              <w:top w:val="nil"/>
              <w:left w:val="nil"/>
              <w:bottom w:val="single" w:sz="4" w:space="0" w:color="auto"/>
              <w:right w:val="single" w:sz="4" w:space="0" w:color="auto"/>
            </w:tcBorders>
            <w:vAlign w:val="center"/>
            <w:hideMark/>
          </w:tcPr>
          <w:p w14:paraId="1C125BD3" w14:textId="77777777" w:rsidR="000A73FE" w:rsidRPr="00453CDA" w:rsidRDefault="000A73FE">
            <w:pPr>
              <w:spacing w:line="276" w:lineRule="auto"/>
              <w:jc w:val="center"/>
              <w:rPr>
                <w:sz w:val="18"/>
                <w:szCs w:val="20"/>
                <w:lang w:eastAsia="en-US"/>
              </w:rPr>
            </w:pPr>
            <w:r w:rsidRPr="00453CDA">
              <w:rPr>
                <w:sz w:val="18"/>
                <w:szCs w:val="20"/>
                <w:lang w:eastAsia="en-US"/>
              </w:rPr>
              <w:t>0,19</w:t>
            </w:r>
          </w:p>
        </w:tc>
        <w:tc>
          <w:tcPr>
            <w:tcW w:w="466" w:type="pct"/>
            <w:tcBorders>
              <w:top w:val="nil"/>
              <w:left w:val="nil"/>
              <w:bottom w:val="single" w:sz="4" w:space="0" w:color="auto"/>
              <w:right w:val="single" w:sz="4" w:space="0" w:color="auto"/>
            </w:tcBorders>
            <w:vAlign w:val="center"/>
            <w:hideMark/>
          </w:tcPr>
          <w:p w14:paraId="075971C4" w14:textId="77777777" w:rsidR="000A73FE" w:rsidRPr="00453CDA" w:rsidRDefault="000A73FE">
            <w:pPr>
              <w:spacing w:line="276" w:lineRule="auto"/>
              <w:jc w:val="center"/>
              <w:rPr>
                <w:sz w:val="18"/>
                <w:szCs w:val="20"/>
                <w:lang w:eastAsia="en-US"/>
              </w:rPr>
            </w:pPr>
            <w:r w:rsidRPr="00453CDA">
              <w:rPr>
                <w:sz w:val="18"/>
                <w:szCs w:val="20"/>
                <w:lang w:eastAsia="en-US"/>
              </w:rPr>
              <w:t>0,39</w:t>
            </w:r>
          </w:p>
        </w:tc>
        <w:tc>
          <w:tcPr>
            <w:tcW w:w="360" w:type="pct"/>
            <w:tcBorders>
              <w:top w:val="nil"/>
              <w:left w:val="nil"/>
              <w:bottom w:val="single" w:sz="4" w:space="0" w:color="auto"/>
              <w:right w:val="single" w:sz="4" w:space="0" w:color="auto"/>
            </w:tcBorders>
            <w:vAlign w:val="center"/>
            <w:hideMark/>
          </w:tcPr>
          <w:p w14:paraId="0D6E23F4" w14:textId="77777777" w:rsidR="000A73FE" w:rsidRPr="00453CDA" w:rsidRDefault="000A73FE">
            <w:pPr>
              <w:spacing w:line="276" w:lineRule="auto"/>
              <w:jc w:val="center"/>
              <w:rPr>
                <w:sz w:val="18"/>
                <w:szCs w:val="20"/>
                <w:lang w:eastAsia="en-US"/>
              </w:rPr>
            </w:pPr>
            <w:r w:rsidRPr="00453CDA">
              <w:rPr>
                <w:sz w:val="18"/>
                <w:szCs w:val="20"/>
                <w:lang w:eastAsia="en-US"/>
              </w:rPr>
              <w:t>0,58</w:t>
            </w:r>
          </w:p>
        </w:tc>
        <w:tc>
          <w:tcPr>
            <w:tcW w:w="431" w:type="pct"/>
            <w:tcBorders>
              <w:top w:val="nil"/>
              <w:left w:val="nil"/>
              <w:bottom w:val="single" w:sz="4" w:space="0" w:color="auto"/>
              <w:right w:val="single" w:sz="4" w:space="0" w:color="auto"/>
            </w:tcBorders>
            <w:vAlign w:val="center"/>
            <w:hideMark/>
          </w:tcPr>
          <w:p w14:paraId="55660083" w14:textId="77777777" w:rsidR="000A73FE" w:rsidRPr="00453CDA" w:rsidRDefault="000A73FE">
            <w:pPr>
              <w:spacing w:line="276" w:lineRule="auto"/>
              <w:jc w:val="center"/>
              <w:rPr>
                <w:sz w:val="18"/>
                <w:szCs w:val="20"/>
                <w:lang w:eastAsia="en-US"/>
              </w:rPr>
            </w:pPr>
            <w:r w:rsidRPr="00453CDA">
              <w:rPr>
                <w:sz w:val="18"/>
                <w:szCs w:val="20"/>
                <w:lang w:eastAsia="en-US"/>
              </w:rPr>
              <w:t>0,75</w:t>
            </w:r>
          </w:p>
        </w:tc>
        <w:tc>
          <w:tcPr>
            <w:tcW w:w="308" w:type="pct"/>
            <w:tcBorders>
              <w:top w:val="nil"/>
              <w:left w:val="nil"/>
              <w:bottom w:val="single" w:sz="4" w:space="0" w:color="auto"/>
              <w:right w:val="single" w:sz="4" w:space="0" w:color="auto"/>
            </w:tcBorders>
            <w:vAlign w:val="center"/>
            <w:hideMark/>
          </w:tcPr>
          <w:p w14:paraId="452E7642" w14:textId="77777777" w:rsidR="000A73FE" w:rsidRPr="00453CDA" w:rsidRDefault="000A73FE">
            <w:pPr>
              <w:spacing w:line="276" w:lineRule="auto"/>
              <w:jc w:val="center"/>
              <w:rPr>
                <w:sz w:val="18"/>
                <w:szCs w:val="20"/>
                <w:lang w:eastAsia="en-US"/>
              </w:rPr>
            </w:pPr>
            <w:r w:rsidRPr="00453CDA">
              <w:rPr>
                <w:sz w:val="18"/>
                <w:szCs w:val="20"/>
                <w:lang w:eastAsia="en-US"/>
              </w:rPr>
              <w:t>43,43</w:t>
            </w:r>
          </w:p>
        </w:tc>
      </w:tr>
      <w:tr w:rsidR="00453CDA" w:rsidRPr="00453CDA" w14:paraId="3F260421"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7C8B21C8"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009BF6C3"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7A56491D" w14:textId="77777777" w:rsidR="000A73FE" w:rsidRPr="00453CDA" w:rsidRDefault="000A73FE">
            <w:pPr>
              <w:spacing w:line="276" w:lineRule="auto"/>
              <w:jc w:val="center"/>
              <w:rPr>
                <w:sz w:val="18"/>
                <w:szCs w:val="20"/>
                <w:lang w:eastAsia="en-US"/>
              </w:rPr>
            </w:pPr>
            <w:r w:rsidRPr="00453CDA">
              <w:rPr>
                <w:sz w:val="18"/>
                <w:szCs w:val="20"/>
                <w:lang w:eastAsia="en-US"/>
              </w:rPr>
              <w:t>2025</w:t>
            </w:r>
          </w:p>
        </w:tc>
        <w:tc>
          <w:tcPr>
            <w:tcW w:w="470" w:type="pct"/>
            <w:tcBorders>
              <w:top w:val="nil"/>
              <w:left w:val="nil"/>
              <w:bottom w:val="single" w:sz="4" w:space="0" w:color="auto"/>
              <w:right w:val="single" w:sz="4" w:space="0" w:color="auto"/>
            </w:tcBorders>
            <w:vAlign w:val="center"/>
            <w:hideMark/>
          </w:tcPr>
          <w:p w14:paraId="5B3FD92B" w14:textId="77777777" w:rsidR="000A73FE" w:rsidRPr="00453CDA" w:rsidRDefault="000A73FE">
            <w:pPr>
              <w:spacing w:line="276" w:lineRule="auto"/>
              <w:jc w:val="center"/>
              <w:rPr>
                <w:sz w:val="18"/>
                <w:szCs w:val="20"/>
                <w:lang w:eastAsia="en-US"/>
              </w:rPr>
            </w:pPr>
            <w:r w:rsidRPr="00453CDA">
              <w:rPr>
                <w:sz w:val="18"/>
                <w:szCs w:val="20"/>
                <w:lang w:eastAsia="en-US"/>
              </w:rPr>
              <w:t>1,34</w:t>
            </w:r>
          </w:p>
        </w:tc>
        <w:tc>
          <w:tcPr>
            <w:tcW w:w="466" w:type="pct"/>
            <w:tcBorders>
              <w:top w:val="nil"/>
              <w:left w:val="nil"/>
              <w:bottom w:val="single" w:sz="4" w:space="0" w:color="auto"/>
              <w:right w:val="single" w:sz="4" w:space="0" w:color="auto"/>
            </w:tcBorders>
            <w:vAlign w:val="center"/>
            <w:hideMark/>
          </w:tcPr>
          <w:p w14:paraId="3B7B20C3"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vAlign w:val="center"/>
            <w:hideMark/>
          </w:tcPr>
          <w:p w14:paraId="7DA4A005" w14:textId="77777777" w:rsidR="000A73FE" w:rsidRPr="00453CDA" w:rsidRDefault="000A73FE">
            <w:pPr>
              <w:spacing w:line="276" w:lineRule="auto"/>
              <w:jc w:val="center"/>
              <w:rPr>
                <w:sz w:val="18"/>
                <w:szCs w:val="20"/>
                <w:lang w:eastAsia="en-US"/>
              </w:rPr>
            </w:pPr>
            <w:r w:rsidRPr="00453CDA">
              <w:rPr>
                <w:sz w:val="18"/>
                <w:szCs w:val="20"/>
                <w:lang w:eastAsia="en-US"/>
              </w:rPr>
              <w:t>1,34</w:t>
            </w:r>
          </w:p>
        </w:tc>
        <w:tc>
          <w:tcPr>
            <w:tcW w:w="408" w:type="pct"/>
            <w:tcBorders>
              <w:top w:val="nil"/>
              <w:left w:val="nil"/>
              <w:bottom w:val="single" w:sz="4" w:space="0" w:color="auto"/>
              <w:right w:val="single" w:sz="4" w:space="0" w:color="auto"/>
            </w:tcBorders>
            <w:vAlign w:val="center"/>
            <w:hideMark/>
          </w:tcPr>
          <w:p w14:paraId="2F9BCF16" w14:textId="77777777" w:rsidR="000A73FE" w:rsidRPr="00453CDA" w:rsidRDefault="000A73FE">
            <w:pPr>
              <w:spacing w:line="276" w:lineRule="auto"/>
              <w:jc w:val="center"/>
              <w:rPr>
                <w:sz w:val="18"/>
                <w:szCs w:val="20"/>
                <w:lang w:eastAsia="en-US"/>
              </w:rPr>
            </w:pPr>
            <w:r w:rsidRPr="00453CDA">
              <w:rPr>
                <w:sz w:val="18"/>
                <w:szCs w:val="20"/>
                <w:lang w:eastAsia="en-US"/>
              </w:rPr>
              <w:t>0,01</w:t>
            </w:r>
          </w:p>
        </w:tc>
        <w:tc>
          <w:tcPr>
            <w:tcW w:w="343" w:type="pct"/>
            <w:tcBorders>
              <w:top w:val="nil"/>
              <w:left w:val="nil"/>
              <w:bottom w:val="single" w:sz="4" w:space="0" w:color="auto"/>
              <w:right w:val="single" w:sz="4" w:space="0" w:color="auto"/>
            </w:tcBorders>
            <w:vAlign w:val="center"/>
            <w:hideMark/>
          </w:tcPr>
          <w:p w14:paraId="07644ECB" w14:textId="77777777" w:rsidR="000A73FE" w:rsidRPr="00453CDA" w:rsidRDefault="000A73FE">
            <w:pPr>
              <w:spacing w:line="276" w:lineRule="auto"/>
              <w:jc w:val="center"/>
              <w:rPr>
                <w:sz w:val="18"/>
                <w:szCs w:val="20"/>
                <w:lang w:eastAsia="en-US"/>
              </w:rPr>
            </w:pPr>
            <w:r w:rsidRPr="00453CDA">
              <w:rPr>
                <w:sz w:val="18"/>
                <w:szCs w:val="20"/>
                <w:lang w:eastAsia="en-US"/>
              </w:rPr>
              <w:t>1,33</w:t>
            </w:r>
          </w:p>
        </w:tc>
        <w:tc>
          <w:tcPr>
            <w:tcW w:w="323" w:type="pct"/>
            <w:tcBorders>
              <w:top w:val="nil"/>
              <w:left w:val="nil"/>
              <w:bottom w:val="single" w:sz="4" w:space="0" w:color="auto"/>
              <w:right w:val="single" w:sz="4" w:space="0" w:color="auto"/>
            </w:tcBorders>
            <w:vAlign w:val="center"/>
            <w:hideMark/>
          </w:tcPr>
          <w:p w14:paraId="2E2F8662" w14:textId="77777777" w:rsidR="000A73FE" w:rsidRPr="00453CDA" w:rsidRDefault="000A73FE">
            <w:pPr>
              <w:spacing w:line="276" w:lineRule="auto"/>
              <w:jc w:val="center"/>
              <w:rPr>
                <w:sz w:val="18"/>
                <w:szCs w:val="20"/>
                <w:lang w:eastAsia="en-US"/>
              </w:rPr>
            </w:pPr>
            <w:r w:rsidRPr="00453CDA">
              <w:rPr>
                <w:sz w:val="18"/>
                <w:szCs w:val="20"/>
                <w:lang w:eastAsia="en-US"/>
              </w:rPr>
              <w:t>0,19</w:t>
            </w:r>
          </w:p>
        </w:tc>
        <w:tc>
          <w:tcPr>
            <w:tcW w:w="466" w:type="pct"/>
            <w:tcBorders>
              <w:top w:val="nil"/>
              <w:left w:val="nil"/>
              <w:bottom w:val="single" w:sz="4" w:space="0" w:color="auto"/>
              <w:right w:val="single" w:sz="4" w:space="0" w:color="auto"/>
            </w:tcBorders>
            <w:vAlign w:val="center"/>
            <w:hideMark/>
          </w:tcPr>
          <w:p w14:paraId="70431FC3" w14:textId="77777777" w:rsidR="000A73FE" w:rsidRPr="00453CDA" w:rsidRDefault="000A73FE">
            <w:pPr>
              <w:spacing w:line="276" w:lineRule="auto"/>
              <w:jc w:val="center"/>
              <w:rPr>
                <w:sz w:val="18"/>
                <w:szCs w:val="20"/>
                <w:lang w:eastAsia="en-US"/>
              </w:rPr>
            </w:pPr>
            <w:r w:rsidRPr="00453CDA">
              <w:rPr>
                <w:sz w:val="18"/>
                <w:szCs w:val="20"/>
                <w:lang w:eastAsia="en-US"/>
              </w:rPr>
              <w:t>0,39</w:t>
            </w:r>
          </w:p>
        </w:tc>
        <w:tc>
          <w:tcPr>
            <w:tcW w:w="360" w:type="pct"/>
            <w:tcBorders>
              <w:top w:val="nil"/>
              <w:left w:val="nil"/>
              <w:bottom w:val="single" w:sz="4" w:space="0" w:color="auto"/>
              <w:right w:val="single" w:sz="4" w:space="0" w:color="auto"/>
            </w:tcBorders>
            <w:vAlign w:val="center"/>
            <w:hideMark/>
          </w:tcPr>
          <w:p w14:paraId="5A266497" w14:textId="77777777" w:rsidR="000A73FE" w:rsidRPr="00453CDA" w:rsidRDefault="000A73FE">
            <w:pPr>
              <w:spacing w:line="276" w:lineRule="auto"/>
              <w:jc w:val="center"/>
              <w:rPr>
                <w:sz w:val="18"/>
                <w:szCs w:val="20"/>
                <w:lang w:eastAsia="en-US"/>
              </w:rPr>
            </w:pPr>
            <w:r w:rsidRPr="00453CDA">
              <w:rPr>
                <w:sz w:val="18"/>
                <w:szCs w:val="20"/>
                <w:lang w:eastAsia="en-US"/>
              </w:rPr>
              <w:t>0,58</w:t>
            </w:r>
          </w:p>
        </w:tc>
        <w:tc>
          <w:tcPr>
            <w:tcW w:w="431" w:type="pct"/>
            <w:tcBorders>
              <w:top w:val="nil"/>
              <w:left w:val="nil"/>
              <w:bottom w:val="single" w:sz="4" w:space="0" w:color="auto"/>
              <w:right w:val="single" w:sz="4" w:space="0" w:color="auto"/>
            </w:tcBorders>
            <w:vAlign w:val="center"/>
            <w:hideMark/>
          </w:tcPr>
          <w:p w14:paraId="0DEDCC4D" w14:textId="77777777" w:rsidR="000A73FE" w:rsidRPr="00453CDA" w:rsidRDefault="000A73FE">
            <w:pPr>
              <w:spacing w:line="276" w:lineRule="auto"/>
              <w:jc w:val="center"/>
              <w:rPr>
                <w:sz w:val="18"/>
                <w:szCs w:val="20"/>
                <w:lang w:eastAsia="en-US"/>
              </w:rPr>
            </w:pPr>
            <w:r w:rsidRPr="00453CDA">
              <w:rPr>
                <w:sz w:val="18"/>
                <w:szCs w:val="20"/>
                <w:lang w:eastAsia="en-US"/>
              </w:rPr>
              <w:t>0,75</w:t>
            </w:r>
          </w:p>
        </w:tc>
        <w:tc>
          <w:tcPr>
            <w:tcW w:w="308" w:type="pct"/>
            <w:tcBorders>
              <w:top w:val="nil"/>
              <w:left w:val="nil"/>
              <w:bottom w:val="single" w:sz="4" w:space="0" w:color="auto"/>
              <w:right w:val="single" w:sz="4" w:space="0" w:color="auto"/>
            </w:tcBorders>
            <w:vAlign w:val="center"/>
            <w:hideMark/>
          </w:tcPr>
          <w:p w14:paraId="76C35879" w14:textId="77777777" w:rsidR="000A73FE" w:rsidRPr="00453CDA" w:rsidRDefault="000A73FE">
            <w:pPr>
              <w:spacing w:line="276" w:lineRule="auto"/>
              <w:jc w:val="center"/>
              <w:rPr>
                <w:sz w:val="18"/>
                <w:szCs w:val="20"/>
                <w:lang w:eastAsia="en-US"/>
              </w:rPr>
            </w:pPr>
            <w:r w:rsidRPr="00453CDA">
              <w:rPr>
                <w:sz w:val="18"/>
                <w:szCs w:val="20"/>
                <w:lang w:eastAsia="en-US"/>
              </w:rPr>
              <w:t>43,43</w:t>
            </w:r>
          </w:p>
        </w:tc>
      </w:tr>
      <w:tr w:rsidR="00453CDA" w:rsidRPr="00453CDA" w14:paraId="40D1B351"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30794EAA"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38CBA015"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76C914AD" w14:textId="77777777" w:rsidR="000A73FE" w:rsidRPr="00453CDA" w:rsidRDefault="000A73FE">
            <w:pPr>
              <w:spacing w:line="276" w:lineRule="auto"/>
              <w:jc w:val="center"/>
              <w:rPr>
                <w:sz w:val="18"/>
                <w:szCs w:val="20"/>
                <w:lang w:eastAsia="en-US"/>
              </w:rPr>
            </w:pPr>
            <w:r w:rsidRPr="00453CDA">
              <w:rPr>
                <w:sz w:val="18"/>
                <w:szCs w:val="20"/>
                <w:lang w:eastAsia="en-US"/>
              </w:rPr>
              <w:t>2026</w:t>
            </w:r>
          </w:p>
        </w:tc>
        <w:tc>
          <w:tcPr>
            <w:tcW w:w="470" w:type="pct"/>
            <w:tcBorders>
              <w:top w:val="nil"/>
              <w:left w:val="nil"/>
              <w:bottom w:val="single" w:sz="4" w:space="0" w:color="auto"/>
              <w:right w:val="single" w:sz="4" w:space="0" w:color="auto"/>
            </w:tcBorders>
            <w:vAlign w:val="center"/>
            <w:hideMark/>
          </w:tcPr>
          <w:p w14:paraId="1B2B22E4" w14:textId="77777777" w:rsidR="000A73FE" w:rsidRPr="00453CDA" w:rsidRDefault="000A73FE">
            <w:pPr>
              <w:spacing w:line="276" w:lineRule="auto"/>
              <w:jc w:val="center"/>
              <w:rPr>
                <w:sz w:val="18"/>
                <w:szCs w:val="20"/>
                <w:lang w:eastAsia="en-US"/>
              </w:rPr>
            </w:pPr>
            <w:r w:rsidRPr="00453CDA">
              <w:rPr>
                <w:sz w:val="18"/>
                <w:szCs w:val="20"/>
                <w:lang w:eastAsia="en-US"/>
              </w:rPr>
              <w:t>1,34</w:t>
            </w:r>
          </w:p>
        </w:tc>
        <w:tc>
          <w:tcPr>
            <w:tcW w:w="466" w:type="pct"/>
            <w:tcBorders>
              <w:top w:val="nil"/>
              <w:left w:val="nil"/>
              <w:bottom w:val="single" w:sz="4" w:space="0" w:color="auto"/>
              <w:right w:val="single" w:sz="4" w:space="0" w:color="auto"/>
            </w:tcBorders>
            <w:vAlign w:val="center"/>
            <w:hideMark/>
          </w:tcPr>
          <w:p w14:paraId="60E649FC"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vAlign w:val="center"/>
            <w:hideMark/>
          </w:tcPr>
          <w:p w14:paraId="7DB13B7C" w14:textId="77777777" w:rsidR="000A73FE" w:rsidRPr="00453CDA" w:rsidRDefault="000A73FE">
            <w:pPr>
              <w:spacing w:line="276" w:lineRule="auto"/>
              <w:jc w:val="center"/>
              <w:rPr>
                <w:sz w:val="18"/>
                <w:szCs w:val="20"/>
                <w:lang w:eastAsia="en-US"/>
              </w:rPr>
            </w:pPr>
            <w:r w:rsidRPr="00453CDA">
              <w:rPr>
                <w:sz w:val="18"/>
                <w:szCs w:val="20"/>
                <w:lang w:eastAsia="en-US"/>
              </w:rPr>
              <w:t>1,34</w:t>
            </w:r>
          </w:p>
        </w:tc>
        <w:tc>
          <w:tcPr>
            <w:tcW w:w="408" w:type="pct"/>
            <w:tcBorders>
              <w:top w:val="nil"/>
              <w:left w:val="nil"/>
              <w:bottom w:val="single" w:sz="4" w:space="0" w:color="auto"/>
              <w:right w:val="single" w:sz="4" w:space="0" w:color="auto"/>
            </w:tcBorders>
            <w:vAlign w:val="center"/>
            <w:hideMark/>
          </w:tcPr>
          <w:p w14:paraId="1343F651" w14:textId="77777777" w:rsidR="000A73FE" w:rsidRPr="00453CDA" w:rsidRDefault="000A73FE">
            <w:pPr>
              <w:spacing w:line="276" w:lineRule="auto"/>
              <w:jc w:val="center"/>
              <w:rPr>
                <w:sz w:val="18"/>
                <w:szCs w:val="20"/>
                <w:lang w:eastAsia="en-US"/>
              </w:rPr>
            </w:pPr>
            <w:r w:rsidRPr="00453CDA">
              <w:rPr>
                <w:sz w:val="18"/>
                <w:szCs w:val="20"/>
                <w:lang w:eastAsia="en-US"/>
              </w:rPr>
              <w:t>0,01</w:t>
            </w:r>
          </w:p>
        </w:tc>
        <w:tc>
          <w:tcPr>
            <w:tcW w:w="343" w:type="pct"/>
            <w:tcBorders>
              <w:top w:val="nil"/>
              <w:left w:val="nil"/>
              <w:bottom w:val="single" w:sz="4" w:space="0" w:color="auto"/>
              <w:right w:val="single" w:sz="4" w:space="0" w:color="auto"/>
            </w:tcBorders>
            <w:vAlign w:val="center"/>
            <w:hideMark/>
          </w:tcPr>
          <w:p w14:paraId="314D350D" w14:textId="77777777" w:rsidR="000A73FE" w:rsidRPr="00453CDA" w:rsidRDefault="000A73FE">
            <w:pPr>
              <w:spacing w:line="276" w:lineRule="auto"/>
              <w:jc w:val="center"/>
              <w:rPr>
                <w:sz w:val="18"/>
                <w:szCs w:val="20"/>
                <w:lang w:eastAsia="en-US"/>
              </w:rPr>
            </w:pPr>
            <w:r w:rsidRPr="00453CDA">
              <w:rPr>
                <w:sz w:val="18"/>
                <w:szCs w:val="20"/>
                <w:lang w:eastAsia="en-US"/>
              </w:rPr>
              <w:t>1,33</w:t>
            </w:r>
          </w:p>
        </w:tc>
        <w:tc>
          <w:tcPr>
            <w:tcW w:w="323" w:type="pct"/>
            <w:tcBorders>
              <w:top w:val="nil"/>
              <w:left w:val="nil"/>
              <w:bottom w:val="single" w:sz="4" w:space="0" w:color="auto"/>
              <w:right w:val="single" w:sz="4" w:space="0" w:color="auto"/>
            </w:tcBorders>
            <w:vAlign w:val="center"/>
            <w:hideMark/>
          </w:tcPr>
          <w:p w14:paraId="79F91354" w14:textId="77777777" w:rsidR="000A73FE" w:rsidRPr="00453CDA" w:rsidRDefault="000A73FE">
            <w:pPr>
              <w:spacing w:line="276" w:lineRule="auto"/>
              <w:jc w:val="center"/>
              <w:rPr>
                <w:sz w:val="18"/>
                <w:szCs w:val="20"/>
                <w:lang w:eastAsia="en-US"/>
              </w:rPr>
            </w:pPr>
            <w:r w:rsidRPr="00453CDA">
              <w:rPr>
                <w:sz w:val="18"/>
                <w:szCs w:val="20"/>
                <w:lang w:eastAsia="en-US"/>
              </w:rPr>
              <w:t>0,19</w:t>
            </w:r>
          </w:p>
        </w:tc>
        <w:tc>
          <w:tcPr>
            <w:tcW w:w="466" w:type="pct"/>
            <w:tcBorders>
              <w:top w:val="nil"/>
              <w:left w:val="nil"/>
              <w:bottom w:val="single" w:sz="4" w:space="0" w:color="auto"/>
              <w:right w:val="single" w:sz="4" w:space="0" w:color="auto"/>
            </w:tcBorders>
            <w:vAlign w:val="center"/>
            <w:hideMark/>
          </w:tcPr>
          <w:p w14:paraId="63677506" w14:textId="77777777" w:rsidR="000A73FE" w:rsidRPr="00453CDA" w:rsidRDefault="000A73FE">
            <w:pPr>
              <w:spacing w:line="276" w:lineRule="auto"/>
              <w:jc w:val="center"/>
              <w:rPr>
                <w:sz w:val="18"/>
                <w:szCs w:val="20"/>
                <w:lang w:eastAsia="en-US"/>
              </w:rPr>
            </w:pPr>
            <w:r w:rsidRPr="00453CDA">
              <w:rPr>
                <w:sz w:val="18"/>
                <w:szCs w:val="20"/>
                <w:lang w:eastAsia="en-US"/>
              </w:rPr>
              <w:t>0,39</w:t>
            </w:r>
          </w:p>
        </w:tc>
        <w:tc>
          <w:tcPr>
            <w:tcW w:w="360" w:type="pct"/>
            <w:tcBorders>
              <w:top w:val="nil"/>
              <w:left w:val="nil"/>
              <w:bottom w:val="single" w:sz="4" w:space="0" w:color="auto"/>
              <w:right w:val="single" w:sz="4" w:space="0" w:color="auto"/>
            </w:tcBorders>
            <w:vAlign w:val="center"/>
            <w:hideMark/>
          </w:tcPr>
          <w:p w14:paraId="13015C98" w14:textId="77777777" w:rsidR="000A73FE" w:rsidRPr="00453CDA" w:rsidRDefault="000A73FE">
            <w:pPr>
              <w:spacing w:line="276" w:lineRule="auto"/>
              <w:jc w:val="center"/>
              <w:rPr>
                <w:sz w:val="18"/>
                <w:szCs w:val="20"/>
                <w:lang w:eastAsia="en-US"/>
              </w:rPr>
            </w:pPr>
            <w:r w:rsidRPr="00453CDA">
              <w:rPr>
                <w:sz w:val="18"/>
                <w:szCs w:val="20"/>
                <w:lang w:eastAsia="en-US"/>
              </w:rPr>
              <w:t>0,58</w:t>
            </w:r>
          </w:p>
        </w:tc>
        <w:tc>
          <w:tcPr>
            <w:tcW w:w="431" w:type="pct"/>
            <w:tcBorders>
              <w:top w:val="nil"/>
              <w:left w:val="nil"/>
              <w:bottom w:val="single" w:sz="4" w:space="0" w:color="auto"/>
              <w:right w:val="single" w:sz="4" w:space="0" w:color="auto"/>
            </w:tcBorders>
            <w:vAlign w:val="center"/>
            <w:hideMark/>
          </w:tcPr>
          <w:p w14:paraId="3649FEE6" w14:textId="77777777" w:rsidR="000A73FE" w:rsidRPr="00453CDA" w:rsidRDefault="000A73FE">
            <w:pPr>
              <w:spacing w:line="276" w:lineRule="auto"/>
              <w:jc w:val="center"/>
              <w:rPr>
                <w:sz w:val="18"/>
                <w:szCs w:val="20"/>
                <w:lang w:eastAsia="en-US"/>
              </w:rPr>
            </w:pPr>
            <w:r w:rsidRPr="00453CDA">
              <w:rPr>
                <w:sz w:val="18"/>
                <w:szCs w:val="20"/>
                <w:lang w:eastAsia="en-US"/>
              </w:rPr>
              <w:t>0,75</w:t>
            </w:r>
          </w:p>
        </w:tc>
        <w:tc>
          <w:tcPr>
            <w:tcW w:w="308" w:type="pct"/>
            <w:tcBorders>
              <w:top w:val="nil"/>
              <w:left w:val="nil"/>
              <w:bottom w:val="single" w:sz="4" w:space="0" w:color="auto"/>
              <w:right w:val="single" w:sz="4" w:space="0" w:color="auto"/>
            </w:tcBorders>
            <w:vAlign w:val="center"/>
            <w:hideMark/>
          </w:tcPr>
          <w:p w14:paraId="4FC48290" w14:textId="77777777" w:rsidR="000A73FE" w:rsidRPr="00453CDA" w:rsidRDefault="000A73FE">
            <w:pPr>
              <w:spacing w:line="276" w:lineRule="auto"/>
              <w:jc w:val="center"/>
              <w:rPr>
                <w:sz w:val="18"/>
                <w:szCs w:val="20"/>
                <w:lang w:eastAsia="en-US"/>
              </w:rPr>
            </w:pPr>
            <w:r w:rsidRPr="00453CDA">
              <w:rPr>
                <w:sz w:val="18"/>
                <w:szCs w:val="20"/>
                <w:lang w:eastAsia="en-US"/>
              </w:rPr>
              <w:t>43,43</w:t>
            </w:r>
          </w:p>
        </w:tc>
      </w:tr>
      <w:tr w:rsidR="00453CDA" w:rsidRPr="00453CDA" w14:paraId="4D08E259"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47D8FE92"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6AAB0034"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3D33AA93" w14:textId="77777777" w:rsidR="000A73FE" w:rsidRPr="00453CDA" w:rsidRDefault="000A73FE">
            <w:pPr>
              <w:spacing w:line="276" w:lineRule="auto"/>
              <w:jc w:val="center"/>
              <w:rPr>
                <w:sz w:val="18"/>
                <w:szCs w:val="20"/>
                <w:lang w:eastAsia="en-US"/>
              </w:rPr>
            </w:pPr>
            <w:r w:rsidRPr="00453CDA">
              <w:rPr>
                <w:sz w:val="18"/>
                <w:szCs w:val="20"/>
                <w:lang w:eastAsia="en-US"/>
              </w:rPr>
              <w:t>2027</w:t>
            </w:r>
          </w:p>
        </w:tc>
        <w:tc>
          <w:tcPr>
            <w:tcW w:w="470" w:type="pct"/>
            <w:tcBorders>
              <w:top w:val="nil"/>
              <w:left w:val="nil"/>
              <w:bottom w:val="single" w:sz="4" w:space="0" w:color="auto"/>
              <w:right w:val="single" w:sz="4" w:space="0" w:color="auto"/>
            </w:tcBorders>
            <w:vAlign w:val="center"/>
            <w:hideMark/>
          </w:tcPr>
          <w:p w14:paraId="0223A186" w14:textId="77777777" w:rsidR="000A73FE" w:rsidRPr="00453CDA" w:rsidRDefault="000A73FE">
            <w:pPr>
              <w:spacing w:line="276" w:lineRule="auto"/>
              <w:jc w:val="center"/>
              <w:rPr>
                <w:sz w:val="18"/>
                <w:szCs w:val="20"/>
                <w:lang w:eastAsia="en-US"/>
              </w:rPr>
            </w:pPr>
            <w:r w:rsidRPr="00453CDA">
              <w:rPr>
                <w:sz w:val="18"/>
                <w:szCs w:val="20"/>
                <w:lang w:eastAsia="en-US"/>
              </w:rPr>
              <w:t>1,34</w:t>
            </w:r>
          </w:p>
        </w:tc>
        <w:tc>
          <w:tcPr>
            <w:tcW w:w="466" w:type="pct"/>
            <w:tcBorders>
              <w:top w:val="nil"/>
              <w:left w:val="nil"/>
              <w:bottom w:val="single" w:sz="4" w:space="0" w:color="auto"/>
              <w:right w:val="single" w:sz="4" w:space="0" w:color="auto"/>
            </w:tcBorders>
            <w:vAlign w:val="center"/>
            <w:hideMark/>
          </w:tcPr>
          <w:p w14:paraId="2BF8362C"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vAlign w:val="center"/>
            <w:hideMark/>
          </w:tcPr>
          <w:p w14:paraId="6C42FB11" w14:textId="77777777" w:rsidR="000A73FE" w:rsidRPr="00453CDA" w:rsidRDefault="000A73FE">
            <w:pPr>
              <w:spacing w:line="276" w:lineRule="auto"/>
              <w:jc w:val="center"/>
              <w:rPr>
                <w:sz w:val="18"/>
                <w:szCs w:val="20"/>
                <w:lang w:eastAsia="en-US"/>
              </w:rPr>
            </w:pPr>
            <w:r w:rsidRPr="00453CDA">
              <w:rPr>
                <w:sz w:val="18"/>
                <w:szCs w:val="20"/>
                <w:lang w:eastAsia="en-US"/>
              </w:rPr>
              <w:t>1,34</w:t>
            </w:r>
          </w:p>
        </w:tc>
        <w:tc>
          <w:tcPr>
            <w:tcW w:w="408" w:type="pct"/>
            <w:tcBorders>
              <w:top w:val="nil"/>
              <w:left w:val="nil"/>
              <w:bottom w:val="single" w:sz="4" w:space="0" w:color="auto"/>
              <w:right w:val="single" w:sz="4" w:space="0" w:color="auto"/>
            </w:tcBorders>
            <w:vAlign w:val="center"/>
            <w:hideMark/>
          </w:tcPr>
          <w:p w14:paraId="60A6BE26" w14:textId="77777777" w:rsidR="000A73FE" w:rsidRPr="00453CDA" w:rsidRDefault="000A73FE">
            <w:pPr>
              <w:spacing w:line="276" w:lineRule="auto"/>
              <w:jc w:val="center"/>
              <w:rPr>
                <w:sz w:val="18"/>
                <w:szCs w:val="20"/>
                <w:lang w:eastAsia="en-US"/>
              </w:rPr>
            </w:pPr>
            <w:r w:rsidRPr="00453CDA">
              <w:rPr>
                <w:sz w:val="18"/>
                <w:szCs w:val="20"/>
                <w:lang w:eastAsia="en-US"/>
              </w:rPr>
              <w:t>0,01</w:t>
            </w:r>
          </w:p>
        </w:tc>
        <w:tc>
          <w:tcPr>
            <w:tcW w:w="343" w:type="pct"/>
            <w:tcBorders>
              <w:top w:val="nil"/>
              <w:left w:val="nil"/>
              <w:bottom w:val="single" w:sz="4" w:space="0" w:color="auto"/>
              <w:right w:val="single" w:sz="4" w:space="0" w:color="auto"/>
            </w:tcBorders>
            <w:vAlign w:val="center"/>
            <w:hideMark/>
          </w:tcPr>
          <w:p w14:paraId="77D9A51F" w14:textId="77777777" w:rsidR="000A73FE" w:rsidRPr="00453CDA" w:rsidRDefault="000A73FE">
            <w:pPr>
              <w:spacing w:line="276" w:lineRule="auto"/>
              <w:jc w:val="center"/>
              <w:rPr>
                <w:sz w:val="18"/>
                <w:szCs w:val="20"/>
                <w:lang w:eastAsia="en-US"/>
              </w:rPr>
            </w:pPr>
            <w:r w:rsidRPr="00453CDA">
              <w:rPr>
                <w:sz w:val="18"/>
                <w:szCs w:val="20"/>
                <w:lang w:eastAsia="en-US"/>
              </w:rPr>
              <w:t>1,33</w:t>
            </w:r>
          </w:p>
        </w:tc>
        <w:tc>
          <w:tcPr>
            <w:tcW w:w="323" w:type="pct"/>
            <w:tcBorders>
              <w:top w:val="nil"/>
              <w:left w:val="nil"/>
              <w:bottom w:val="single" w:sz="4" w:space="0" w:color="auto"/>
              <w:right w:val="single" w:sz="4" w:space="0" w:color="auto"/>
            </w:tcBorders>
            <w:vAlign w:val="center"/>
            <w:hideMark/>
          </w:tcPr>
          <w:p w14:paraId="73A096FC" w14:textId="77777777" w:rsidR="000A73FE" w:rsidRPr="00453CDA" w:rsidRDefault="000A73FE">
            <w:pPr>
              <w:spacing w:line="276" w:lineRule="auto"/>
              <w:jc w:val="center"/>
              <w:rPr>
                <w:sz w:val="18"/>
                <w:szCs w:val="20"/>
                <w:lang w:eastAsia="en-US"/>
              </w:rPr>
            </w:pPr>
            <w:r w:rsidRPr="00453CDA">
              <w:rPr>
                <w:sz w:val="18"/>
                <w:szCs w:val="20"/>
                <w:lang w:eastAsia="en-US"/>
              </w:rPr>
              <w:t>0,19</w:t>
            </w:r>
          </w:p>
        </w:tc>
        <w:tc>
          <w:tcPr>
            <w:tcW w:w="466" w:type="pct"/>
            <w:tcBorders>
              <w:top w:val="nil"/>
              <w:left w:val="nil"/>
              <w:bottom w:val="single" w:sz="4" w:space="0" w:color="auto"/>
              <w:right w:val="single" w:sz="4" w:space="0" w:color="auto"/>
            </w:tcBorders>
            <w:vAlign w:val="center"/>
            <w:hideMark/>
          </w:tcPr>
          <w:p w14:paraId="72CD4425" w14:textId="77777777" w:rsidR="000A73FE" w:rsidRPr="00453CDA" w:rsidRDefault="000A73FE">
            <w:pPr>
              <w:spacing w:line="276" w:lineRule="auto"/>
              <w:jc w:val="center"/>
              <w:rPr>
                <w:sz w:val="18"/>
                <w:szCs w:val="20"/>
                <w:lang w:eastAsia="en-US"/>
              </w:rPr>
            </w:pPr>
            <w:r w:rsidRPr="00453CDA">
              <w:rPr>
                <w:sz w:val="18"/>
                <w:szCs w:val="20"/>
                <w:lang w:eastAsia="en-US"/>
              </w:rPr>
              <w:t>0,39</w:t>
            </w:r>
          </w:p>
        </w:tc>
        <w:tc>
          <w:tcPr>
            <w:tcW w:w="360" w:type="pct"/>
            <w:tcBorders>
              <w:top w:val="nil"/>
              <w:left w:val="nil"/>
              <w:bottom w:val="single" w:sz="4" w:space="0" w:color="auto"/>
              <w:right w:val="single" w:sz="4" w:space="0" w:color="auto"/>
            </w:tcBorders>
            <w:vAlign w:val="center"/>
            <w:hideMark/>
          </w:tcPr>
          <w:p w14:paraId="47BC305C" w14:textId="77777777" w:rsidR="000A73FE" w:rsidRPr="00453CDA" w:rsidRDefault="000A73FE">
            <w:pPr>
              <w:spacing w:line="276" w:lineRule="auto"/>
              <w:jc w:val="center"/>
              <w:rPr>
                <w:sz w:val="18"/>
                <w:szCs w:val="20"/>
                <w:lang w:eastAsia="en-US"/>
              </w:rPr>
            </w:pPr>
            <w:r w:rsidRPr="00453CDA">
              <w:rPr>
                <w:sz w:val="18"/>
                <w:szCs w:val="20"/>
                <w:lang w:eastAsia="en-US"/>
              </w:rPr>
              <w:t>0,58</w:t>
            </w:r>
          </w:p>
        </w:tc>
        <w:tc>
          <w:tcPr>
            <w:tcW w:w="431" w:type="pct"/>
            <w:tcBorders>
              <w:top w:val="nil"/>
              <w:left w:val="nil"/>
              <w:bottom w:val="single" w:sz="4" w:space="0" w:color="auto"/>
              <w:right w:val="single" w:sz="4" w:space="0" w:color="auto"/>
            </w:tcBorders>
            <w:vAlign w:val="center"/>
            <w:hideMark/>
          </w:tcPr>
          <w:p w14:paraId="19980913" w14:textId="77777777" w:rsidR="000A73FE" w:rsidRPr="00453CDA" w:rsidRDefault="000A73FE">
            <w:pPr>
              <w:spacing w:line="276" w:lineRule="auto"/>
              <w:jc w:val="center"/>
              <w:rPr>
                <w:sz w:val="18"/>
                <w:szCs w:val="20"/>
                <w:lang w:eastAsia="en-US"/>
              </w:rPr>
            </w:pPr>
            <w:r w:rsidRPr="00453CDA">
              <w:rPr>
                <w:sz w:val="18"/>
                <w:szCs w:val="20"/>
                <w:lang w:eastAsia="en-US"/>
              </w:rPr>
              <w:t>0,75</w:t>
            </w:r>
          </w:p>
        </w:tc>
        <w:tc>
          <w:tcPr>
            <w:tcW w:w="308" w:type="pct"/>
            <w:tcBorders>
              <w:top w:val="nil"/>
              <w:left w:val="nil"/>
              <w:bottom w:val="single" w:sz="4" w:space="0" w:color="auto"/>
              <w:right w:val="single" w:sz="4" w:space="0" w:color="auto"/>
            </w:tcBorders>
            <w:vAlign w:val="center"/>
            <w:hideMark/>
          </w:tcPr>
          <w:p w14:paraId="78A0D499" w14:textId="77777777" w:rsidR="000A73FE" w:rsidRPr="00453CDA" w:rsidRDefault="000A73FE">
            <w:pPr>
              <w:spacing w:line="276" w:lineRule="auto"/>
              <w:jc w:val="center"/>
              <w:rPr>
                <w:sz w:val="18"/>
                <w:szCs w:val="20"/>
                <w:lang w:eastAsia="en-US"/>
              </w:rPr>
            </w:pPr>
            <w:r w:rsidRPr="00453CDA">
              <w:rPr>
                <w:sz w:val="18"/>
                <w:szCs w:val="20"/>
                <w:lang w:eastAsia="en-US"/>
              </w:rPr>
              <w:t>43,43</w:t>
            </w:r>
          </w:p>
        </w:tc>
      </w:tr>
      <w:tr w:rsidR="00453CDA" w:rsidRPr="00453CDA" w14:paraId="5AA2FA9C"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68E05868"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01AC7317"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4FC7DCA5" w14:textId="77777777" w:rsidR="000A73FE" w:rsidRPr="00453CDA" w:rsidRDefault="000A73FE">
            <w:pPr>
              <w:spacing w:line="276" w:lineRule="auto"/>
              <w:jc w:val="center"/>
              <w:rPr>
                <w:sz w:val="18"/>
                <w:szCs w:val="20"/>
                <w:lang w:eastAsia="en-US"/>
              </w:rPr>
            </w:pPr>
            <w:r w:rsidRPr="00453CDA">
              <w:rPr>
                <w:sz w:val="18"/>
                <w:szCs w:val="20"/>
                <w:lang w:eastAsia="en-US"/>
              </w:rPr>
              <w:t>2028</w:t>
            </w:r>
          </w:p>
        </w:tc>
        <w:tc>
          <w:tcPr>
            <w:tcW w:w="470" w:type="pct"/>
            <w:tcBorders>
              <w:top w:val="nil"/>
              <w:left w:val="nil"/>
              <w:bottom w:val="single" w:sz="4" w:space="0" w:color="auto"/>
              <w:right w:val="single" w:sz="4" w:space="0" w:color="auto"/>
            </w:tcBorders>
            <w:vAlign w:val="center"/>
            <w:hideMark/>
          </w:tcPr>
          <w:p w14:paraId="416894FD" w14:textId="77777777" w:rsidR="000A73FE" w:rsidRPr="00453CDA" w:rsidRDefault="000A73FE">
            <w:pPr>
              <w:spacing w:line="276" w:lineRule="auto"/>
              <w:jc w:val="center"/>
              <w:rPr>
                <w:sz w:val="18"/>
                <w:szCs w:val="20"/>
                <w:lang w:eastAsia="en-US"/>
              </w:rPr>
            </w:pPr>
            <w:r w:rsidRPr="00453CDA">
              <w:rPr>
                <w:sz w:val="18"/>
                <w:szCs w:val="20"/>
                <w:lang w:eastAsia="en-US"/>
              </w:rPr>
              <w:t>1,34</w:t>
            </w:r>
          </w:p>
        </w:tc>
        <w:tc>
          <w:tcPr>
            <w:tcW w:w="466" w:type="pct"/>
            <w:tcBorders>
              <w:top w:val="nil"/>
              <w:left w:val="nil"/>
              <w:bottom w:val="single" w:sz="4" w:space="0" w:color="auto"/>
              <w:right w:val="single" w:sz="4" w:space="0" w:color="auto"/>
            </w:tcBorders>
            <w:vAlign w:val="center"/>
            <w:hideMark/>
          </w:tcPr>
          <w:p w14:paraId="64287FBB"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vAlign w:val="center"/>
            <w:hideMark/>
          </w:tcPr>
          <w:p w14:paraId="00B91044" w14:textId="77777777" w:rsidR="000A73FE" w:rsidRPr="00453CDA" w:rsidRDefault="000A73FE">
            <w:pPr>
              <w:spacing w:line="276" w:lineRule="auto"/>
              <w:jc w:val="center"/>
              <w:rPr>
                <w:sz w:val="18"/>
                <w:szCs w:val="20"/>
                <w:lang w:eastAsia="en-US"/>
              </w:rPr>
            </w:pPr>
            <w:r w:rsidRPr="00453CDA">
              <w:rPr>
                <w:sz w:val="18"/>
                <w:szCs w:val="20"/>
                <w:lang w:eastAsia="en-US"/>
              </w:rPr>
              <w:t>1,34</w:t>
            </w:r>
          </w:p>
        </w:tc>
        <w:tc>
          <w:tcPr>
            <w:tcW w:w="408" w:type="pct"/>
            <w:tcBorders>
              <w:top w:val="nil"/>
              <w:left w:val="nil"/>
              <w:bottom w:val="single" w:sz="4" w:space="0" w:color="auto"/>
              <w:right w:val="single" w:sz="4" w:space="0" w:color="auto"/>
            </w:tcBorders>
            <w:vAlign w:val="center"/>
            <w:hideMark/>
          </w:tcPr>
          <w:p w14:paraId="56B1A052" w14:textId="77777777" w:rsidR="000A73FE" w:rsidRPr="00453CDA" w:rsidRDefault="000A73FE">
            <w:pPr>
              <w:spacing w:line="276" w:lineRule="auto"/>
              <w:jc w:val="center"/>
              <w:rPr>
                <w:sz w:val="18"/>
                <w:szCs w:val="20"/>
                <w:lang w:eastAsia="en-US"/>
              </w:rPr>
            </w:pPr>
            <w:r w:rsidRPr="00453CDA">
              <w:rPr>
                <w:sz w:val="18"/>
                <w:szCs w:val="20"/>
                <w:lang w:eastAsia="en-US"/>
              </w:rPr>
              <w:t>0,01</w:t>
            </w:r>
          </w:p>
        </w:tc>
        <w:tc>
          <w:tcPr>
            <w:tcW w:w="343" w:type="pct"/>
            <w:tcBorders>
              <w:top w:val="nil"/>
              <w:left w:val="nil"/>
              <w:bottom w:val="single" w:sz="4" w:space="0" w:color="auto"/>
              <w:right w:val="single" w:sz="4" w:space="0" w:color="auto"/>
            </w:tcBorders>
            <w:vAlign w:val="center"/>
            <w:hideMark/>
          </w:tcPr>
          <w:p w14:paraId="77605CA7" w14:textId="77777777" w:rsidR="000A73FE" w:rsidRPr="00453CDA" w:rsidRDefault="000A73FE">
            <w:pPr>
              <w:spacing w:line="276" w:lineRule="auto"/>
              <w:jc w:val="center"/>
              <w:rPr>
                <w:sz w:val="18"/>
                <w:szCs w:val="20"/>
                <w:lang w:eastAsia="en-US"/>
              </w:rPr>
            </w:pPr>
            <w:r w:rsidRPr="00453CDA">
              <w:rPr>
                <w:sz w:val="18"/>
                <w:szCs w:val="20"/>
                <w:lang w:eastAsia="en-US"/>
              </w:rPr>
              <w:t>1,33</w:t>
            </w:r>
          </w:p>
        </w:tc>
        <w:tc>
          <w:tcPr>
            <w:tcW w:w="323" w:type="pct"/>
            <w:tcBorders>
              <w:top w:val="nil"/>
              <w:left w:val="nil"/>
              <w:bottom w:val="single" w:sz="4" w:space="0" w:color="auto"/>
              <w:right w:val="single" w:sz="4" w:space="0" w:color="auto"/>
            </w:tcBorders>
            <w:vAlign w:val="center"/>
            <w:hideMark/>
          </w:tcPr>
          <w:p w14:paraId="46CF696E" w14:textId="77777777" w:rsidR="000A73FE" w:rsidRPr="00453CDA" w:rsidRDefault="000A73FE">
            <w:pPr>
              <w:spacing w:line="276" w:lineRule="auto"/>
              <w:jc w:val="center"/>
              <w:rPr>
                <w:sz w:val="18"/>
                <w:szCs w:val="20"/>
                <w:lang w:eastAsia="en-US"/>
              </w:rPr>
            </w:pPr>
            <w:r w:rsidRPr="00453CDA">
              <w:rPr>
                <w:sz w:val="18"/>
                <w:szCs w:val="20"/>
                <w:lang w:eastAsia="en-US"/>
              </w:rPr>
              <w:t>0,19</w:t>
            </w:r>
          </w:p>
        </w:tc>
        <w:tc>
          <w:tcPr>
            <w:tcW w:w="466" w:type="pct"/>
            <w:tcBorders>
              <w:top w:val="nil"/>
              <w:left w:val="nil"/>
              <w:bottom w:val="single" w:sz="4" w:space="0" w:color="auto"/>
              <w:right w:val="single" w:sz="4" w:space="0" w:color="auto"/>
            </w:tcBorders>
            <w:vAlign w:val="center"/>
            <w:hideMark/>
          </w:tcPr>
          <w:p w14:paraId="1E0C770E" w14:textId="77777777" w:rsidR="000A73FE" w:rsidRPr="00453CDA" w:rsidRDefault="000A73FE">
            <w:pPr>
              <w:spacing w:line="276" w:lineRule="auto"/>
              <w:jc w:val="center"/>
              <w:rPr>
                <w:sz w:val="18"/>
                <w:szCs w:val="20"/>
                <w:lang w:eastAsia="en-US"/>
              </w:rPr>
            </w:pPr>
            <w:r w:rsidRPr="00453CDA">
              <w:rPr>
                <w:sz w:val="18"/>
                <w:szCs w:val="20"/>
                <w:lang w:eastAsia="en-US"/>
              </w:rPr>
              <w:t>0,39</w:t>
            </w:r>
          </w:p>
        </w:tc>
        <w:tc>
          <w:tcPr>
            <w:tcW w:w="360" w:type="pct"/>
            <w:tcBorders>
              <w:top w:val="nil"/>
              <w:left w:val="nil"/>
              <w:bottom w:val="single" w:sz="4" w:space="0" w:color="auto"/>
              <w:right w:val="single" w:sz="4" w:space="0" w:color="auto"/>
            </w:tcBorders>
            <w:vAlign w:val="center"/>
            <w:hideMark/>
          </w:tcPr>
          <w:p w14:paraId="5F40229C" w14:textId="77777777" w:rsidR="000A73FE" w:rsidRPr="00453CDA" w:rsidRDefault="000A73FE">
            <w:pPr>
              <w:spacing w:line="276" w:lineRule="auto"/>
              <w:jc w:val="center"/>
              <w:rPr>
                <w:sz w:val="18"/>
                <w:szCs w:val="20"/>
                <w:lang w:eastAsia="en-US"/>
              </w:rPr>
            </w:pPr>
            <w:r w:rsidRPr="00453CDA">
              <w:rPr>
                <w:sz w:val="18"/>
                <w:szCs w:val="20"/>
                <w:lang w:eastAsia="en-US"/>
              </w:rPr>
              <w:t>0,58</w:t>
            </w:r>
          </w:p>
        </w:tc>
        <w:tc>
          <w:tcPr>
            <w:tcW w:w="431" w:type="pct"/>
            <w:tcBorders>
              <w:top w:val="nil"/>
              <w:left w:val="nil"/>
              <w:bottom w:val="single" w:sz="4" w:space="0" w:color="auto"/>
              <w:right w:val="single" w:sz="4" w:space="0" w:color="auto"/>
            </w:tcBorders>
            <w:vAlign w:val="center"/>
            <w:hideMark/>
          </w:tcPr>
          <w:p w14:paraId="3A7CA24C" w14:textId="77777777" w:rsidR="000A73FE" w:rsidRPr="00453CDA" w:rsidRDefault="000A73FE">
            <w:pPr>
              <w:spacing w:line="276" w:lineRule="auto"/>
              <w:jc w:val="center"/>
              <w:rPr>
                <w:sz w:val="18"/>
                <w:szCs w:val="20"/>
                <w:lang w:eastAsia="en-US"/>
              </w:rPr>
            </w:pPr>
            <w:r w:rsidRPr="00453CDA">
              <w:rPr>
                <w:sz w:val="18"/>
                <w:szCs w:val="20"/>
                <w:lang w:eastAsia="en-US"/>
              </w:rPr>
              <w:t>0,75</w:t>
            </w:r>
          </w:p>
        </w:tc>
        <w:tc>
          <w:tcPr>
            <w:tcW w:w="308" w:type="pct"/>
            <w:tcBorders>
              <w:top w:val="nil"/>
              <w:left w:val="nil"/>
              <w:bottom w:val="single" w:sz="4" w:space="0" w:color="auto"/>
              <w:right w:val="single" w:sz="4" w:space="0" w:color="auto"/>
            </w:tcBorders>
            <w:vAlign w:val="center"/>
            <w:hideMark/>
          </w:tcPr>
          <w:p w14:paraId="5A6B1F77" w14:textId="77777777" w:rsidR="000A73FE" w:rsidRPr="00453CDA" w:rsidRDefault="000A73FE">
            <w:pPr>
              <w:spacing w:line="276" w:lineRule="auto"/>
              <w:jc w:val="center"/>
              <w:rPr>
                <w:sz w:val="18"/>
                <w:szCs w:val="20"/>
                <w:lang w:eastAsia="en-US"/>
              </w:rPr>
            </w:pPr>
            <w:r w:rsidRPr="00453CDA">
              <w:rPr>
                <w:sz w:val="18"/>
                <w:szCs w:val="20"/>
                <w:lang w:eastAsia="en-US"/>
              </w:rPr>
              <w:t>43,43</w:t>
            </w:r>
          </w:p>
        </w:tc>
      </w:tr>
      <w:tr w:rsidR="00453CDA" w:rsidRPr="00453CDA" w14:paraId="56932601"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39751F78"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5D450E8A"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3D4BBD11" w14:textId="77777777" w:rsidR="000A73FE" w:rsidRPr="00453CDA" w:rsidRDefault="000A73FE">
            <w:pPr>
              <w:spacing w:line="276" w:lineRule="auto"/>
              <w:jc w:val="center"/>
              <w:rPr>
                <w:sz w:val="18"/>
                <w:szCs w:val="20"/>
                <w:lang w:eastAsia="en-US"/>
              </w:rPr>
            </w:pPr>
            <w:r w:rsidRPr="00453CDA">
              <w:rPr>
                <w:sz w:val="18"/>
                <w:szCs w:val="20"/>
                <w:lang w:eastAsia="en-US"/>
              </w:rPr>
              <w:t>2029</w:t>
            </w:r>
          </w:p>
        </w:tc>
        <w:tc>
          <w:tcPr>
            <w:tcW w:w="470" w:type="pct"/>
            <w:tcBorders>
              <w:top w:val="nil"/>
              <w:left w:val="nil"/>
              <w:bottom w:val="single" w:sz="4" w:space="0" w:color="auto"/>
              <w:right w:val="single" w:sz="4" w:space="0" w:color="auto"/>
            </w:tcBorders>
            <w:vAlign w:val="center"/>
            <w:hideMark/>
          </w:tcPr>
          <w:p w14:paraId="1DA11576" w14:textId="77777777" w:rsidR="000A73FE" w:rsidRPr="00453CDA" w:rsidRDefault="000A73FE">
            <w:pPr>
              <w:spacing w:line="276" w:lineRule="auto"/>
              <w:jc w:val="center"/>
              <w:rPr>
                <w:sz w:val="18"/>
                <w:szCs w:val="20"/>
                <w:lang w:eastAsia="en-US"/>
              </w:rPr>
            </w:pPr>
            <w:r w:rsidRPr="00453CDA">
              <w:rPr>
                <w:sz w:val="18"/>
                <w:szCs w:val="20"/>
                <w:lang w:eastAsia="en-US"/>
              </w:rPr>
              <w:t>1,34</w:t>
            </w:r>
          </w:p>
        </w:tc>
        <w:tc>
          <w:tcPr>
            <w:tcW w:w="466" w:type="pct"/>
            <w:tcBorders>
              <w:top w:val="nil"/>
              <w:left w:val="nil"/>
              <w:bottom w:val="single" w:sz="4" w:space="0" w:color="auto"/>
              <w:right w:val="single" w:sz="4" w:space="0" w:color="auto"/>
            </w:tcBorders>
            <w:vAlign w:val="center"/>
            <w:hideMark/>
          </w:tcPr>
          <w:p w14:paraId="47C11301"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vAlign w:val="center"/>
            <w:hideMark/>
          </w:tcPr>
          <w:p w14:paraId="5502DD9C" w14:textId="77777777" w:rsidR="000A73FE" w:rsidRPr="00453CDA" w:rsidRDefault="000A73FE">
            <w:pPr>
              <w:spacing w:line="276" w:lineRule="auto"/>
              <w:jc w:val="center"/>
              <w:rPr>
                <w:sz w:val="18"/>
                <w:szCs w:val="20"/>
                <w:lang w:eastAsia="en-US"/>
              </w:rPr>
            </w:pPr>
            <w:r w:rsidRPr="00453CDA">
              <w:rPr>
                <w:sz w:val="18"/>
                <w:szCs w:val="20"/>
                <w:lang w:eastAsia="en-US"/>
              </w:rPr>
              <w:t>1,34</w:t>
            </w:r>
          </w:p>
        </w:tc>
        <w:tc>
          <w:tcPr>
            <w:tcW w:w="408" w:type="pct"/>
            <w:tcBorders>
              <w:top w:val="nil"/>
              <w:left w:val="nil"/>
              <w:bottom w:val="single" w:sz="4" w:space="0" w:color="auto"/>
              <w:right w:val="single" w:sz="4" w:space="0" w:color="auto"/>
            </w:tcBorders>
            <w:vAlign w:val="center"/>
            <w:hideMark/>
          </w:tcPr>
          <w:p w14:paraId="69FC981D" w14:textId="77777777" w:rsidR="000A73FE" w:rsidRPr="00453CDA" w:rsidRDefault="000A73FE">
            <w:pPr>
              <w:spacing w:line="276" w:lineRule="auto"/>
              <w:jc w:val="center"/>
              <w:rPr>
                <w:sz w:val="18"/>
                <w:szCs w:val="20"/>
                <w:lang w:eastAsia="en-US"/>
              </w:rPr>
            </w:pPr>
            <w:r w:rsidRPr="00453CDA">
              <w:rPr>
                <w:sz w:val="18"/>
                <w:szCs w:val="20"/>
                <w:lang w:eastAsia="en-US"/>
              </w:rPr>
              <w:t>0,01</w:t>
            </w:r>
          </w:p>
        </w:tc>
        <w:tc>
          <w:tcPr>
            <w:tcW w:w="343" w:type="pct"/>
            <w:tcBorders>
              <w:top w:val="nil"/>
              <w:left w:val="nil"/>
              <w:bottom w:val="single" w:sz="4" w:space="0" w:color="auto"/>
              <w:right w:val="single" w:sz="4" w:space="0" w:color="auto"/>
            </w:tcBorders>
            <w:vAlign w:val="center"/>
            <w:hideMark/>
          </w:tcPr>
          <w:p w14:paraId="1A6486B3" w14:textId="77777777" w:rsidR="000A73FE" w:rsidRPr="00453CDA" w:rsidRDefault="000A73FE">
            <w:pPr>
              <w:spacing w:line="276" w:lineRule="auto"/>
              <w:jc w:val="center"/>
              <w:rPr>
                <w:sz w:val="18"/>
                <w:szCs w:val="20"/>
                <w:lang w:eastAsia="en-US"/>
              </w:rPr>
            </w:pPr>
            <w:r w:rsidRPr="00453CDA">
              <w:rPr>
                <w:sz w:val="18"/>
                <w:szCs w:val="20"/>
                <w:lang w:eastAsia="en-US"/>
              </w:rPr>
              <w:t>1,33</w:t>
            </w:r>
          </w:p>
        </w:tc>
        <w:tc>
          <w:tcPr>
            <w:tcW w:w="323" w:type="pct"/>
            <w:tcBorders>
              <w:top w:val="nil"/>
              <w:left w:val="nil"/>
              <w:bottom w:val="single" w:sz="4" w:space="0" w:color="auto"/>
              <w:right w:val="single" w:sz="4" w:space="0" w:color="auto"/>
            </w:tcBorders>
            <w:vAlign w:val="center"/>
            <w:hideMark/>
          </w:tcPr>
          <w:p w14:paraId="1D9045AA" w14:textId="77777777" w:rsidR="000A73FE" w:rsidRPr="00453CDA" w:rsidRDefault="000A73FE">
            <w:pPr>
              <w:spacing w:line="276" w:lineRule="auto"/>
              <w:jc w:val="center"/>
              <w:rPr>
                <w:sz w:val="18"/>
                <w:szCs w:val="20"/>
                <w:lang w:eastAsia="en-US"/>
              </w:rPr>
            </w:pPr>
            <w:r w:rsidRPr="00453CDA">
              <w:rPr>
                <w:sz w:val="18"/>
                <w:szCs w:val="20"/>
                <w:lang w:eastAsia="en-US"/>
              </w:rPr>
              <w:t>0,19</w:t>
            </w:r>
          </w:p>
        </w:tc>
        <w:tc>
          <w:tcPr>
            <w:tcW w:w="466" w:type="pct"/>
            <w:tcBorders>
              <w:top w:val="nil"/>
              <w:left w:val="nil"/>
              <w:bottom w:val="single" w:sz="4" w:space="0" w:color="auto"/>
              <w:right w:val="single" w:sz="4" w:space="0" w:color="auto"/>
            </w:tcBorders>
            <w:vAlign w:val="center"/>
            <w:hideMark/>
          </w:tcPr>
          <w:p w14:paraId="42CD4CEB" w14:textId="77777777" w:rsidR="000A73FE" w:rsidRPr="00453CDA" w:rsidRDefault="000A73FE">
            <w:pPr>
              <w:spacing w:line="276" w:lineRule="auto"/>
              <w:jc w:val="center"/>
              <w:rPr>
                <w:sz w:val="18"/>
                <w:szCs w:val="20"/>
                <w:lang w:eastAsia="en-US"/>
              </w:rPr>
            </w:pPr>
            <w:r w:rsidRPr="00453CDA">
              <w:rPr>
                <w:sz w:val="18"/>
                <w:szCs w:val="20"/>
                <w:lang w:eastAsia="en-US"/>
              </w:rPr>
              <w:t>0,39</w:t>
            </w:r>
          </w:p>
        </w:tc>
        <w:tc>
          <w:tcPr>
            <w:tcW w:w="360" w:type="pct"/>
            <w:tcBorders>
              <w:top w:val="nil"/>
              <w:left w:val="nil"/>
              <w:bottom w:val="single" w:sz="4" w:space="0" w:color="auto"/>
              <w:right w:val="single" w:sz="4" w:space="0" w:color="auto"/>
            </w:tcBorders>
            <w:vAlign w:val="center"/>
            <w:hideMark/>
          </w:tcPr>
          <w:p w14:paraId="590CBC1F" w14:textId="77777777" w:rsidR="000A73FE" w:rsidRPr="00453CDA" w:rsidRDefault="000A73FE">
            <w:pPr>
              <w:spacing w:line="276" w:lineRule="auto"/>
              <w:jc w:val="center"/>
              <w:rPr>
                <w:sz w:val="18"/>
                <w:szCs w:val="20"/>
                <w:lang w:eastAsia="en-US"/>
              </w:rPr>
            </w:pPr>
            <w:r w:rsidRPr="00453CDA">
              <w:rPr>
                <w:sz w:val="18"/>
                <w:szCs w:val="20"/>
                <w:lang w:eastAsia="en-US"/>
              </w:rPr>
              <w:t>0,58</w:t>
            </w:r>
          </w:p>
        </w:tc>
        <w:tc>
          <w:tcPr>
            <w:tcW w:w="431" w:type="pct"/>
            <w:tcBorders>
              <w:top w:val="nil"/>
              <w:left w:val="nil"/>
              <w:bottom w:val="single" w:sz="4" w:space="0" w:color="auto"/>
              <w:right w:val="single" w:sz="4" w:space="0" w:color="auto"/>
            </w:tcBorders>
            <w:vAlign w:val="center"/>
            <w:hideMark/>
          </w:tcPr>
          <w:p w14:paraId="5899C88D" w14:textId="77777777" w:rsidR="000A73FE" w:rsidRPr="00453CDA" w:rsidRDefault="000A73FE">
            <w:pPr>
              <w:spacing w:line="276" w:lineRule="auto"/>
              <w:jc w:val="center"/>
              <w:rPr>
                <w:sz w:val="18"/>
                <w:szCs w:val="20"/>
                <w:lang w:eastAsia="en-US"/>
              </w:rPr>
            </w:pPr>
            <w:r w:rsidRPr="00453CDA">
              <w:rPr>
                <w:sz w:val="18"/>
                <w:szCs w:val="20"/>
                <w:lang w:eastAsia="en-US"/>
              </w:rPr>
              <w:t>0,75</w:t>
            </w:r>
          </w:p>
        </w:tc>
        <w:tc>
          <w:tcPr>
            <w:tcW w:w="308" w:type="pct"/>
            <w:tcBorders>
              <w:top w:val="nil"/>
              <w:left w:val="nil"/>
              <w:bottom w:val="single" w:sz="4" w:space="0" w:color="auto"/>
              <w:right w:val="single" w:sz="4" w:space="0" w:color="auto"/>
            </w:tcBorders>
            <w:vAlign w:val="center"/>
            <w:hideMark/>
          </w:tcPr>
          <w:p w14:paraId="1EAFBA84" w14:textId="77777777" w:rsidR="000A73FE" w:rsidRPr="00453CDA" w:rsidRDefault="000A73FE">
            <w:pPr>
              <w:spacing w:line="276" w:lineRule="auto"/>
              <w:jc w:val="center"/>
              <w:rPr>
                <w:sz w:val="18"/>
                <w:szCs w:val="20"/>
                <w:lang w:eastAsia="en-US"/>
              </w:rPr>
            </w:pPr>
            <w:r w:rsidRPr="00453CDA">
              <w:rPr>
                <w:sz w:val="18"/>
                <w:szCs w:val="20"/>
                <w:lang w:eastAsia="en-US"/>
              </w:rPr>
              <w:t>43,43</w:t>
            </w:r>
          </w:p>
        </w:tc>
      </w:tr>
      <w:tr w:rsidR="00453CDA" w:rsidRPr="00453CDA" w14:paraId="412CC810"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6625DC36"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557DFA61"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5CFB3141" w14:textId="77777777" w:rsidR="000A73FE" w:rsidRPr="00453CDA" w:rsidRDefault="000A73FE">
            <w:pPr>
              <w:spacing w:line="276" w:lineRule="auto"/>
              <w:jc w:val="center"/>
              <w:rPr>
                <w:sz w:val="18"/>
                <w:szCs w:val="20"/>
                <w:lang w:eastAsia="en-US"/>
              </w:rPr>
            </w:pPr>
            <w:r w:rsidRPr="00453CDA">
              <w:rPr>
                <w:sz w:val="18"/>
                <w:szCs w:val="20"/>
                <w:lang w:eastAsia="en-US"/>
              </w:rPr>
              <w:t>2030</w:t>
            </w:r>
          </w:p>
        </w:tc>
        <w:tc>
          <w:tcPr>
            <w:tcW w:w="470" w:type="pct"/>
            <w:tcBorders>
              <w:top w:val="nil"/>
              <w:left w:val="nil"/>
              <w:bottom w:val="single" w:sz="4" w:space="0" w:color="auto"/>
              <w:right w:val="single" w:sz="4" w:space="0" w:color="auto"/>
            </w:tcBorders>
            <w:vAlign w:val="center"/>
            <w:hideMark/>
          </w:tcPr>
          <w:p w14:paraId="2B9D7889" w14:textId="77777777" w:rsidR="000A73FE" w:rsidRPr="00453CDA" w:rsidRDefault="000A73FE">
            <w:pPr>
              <w:spacing w:line="276" w:lineRule="auto"/>
              <w:jc w:val="center"/>
              <w:rPr>
                <w:sz w:val="18"/>
                <w:szCs w:val="20"/>
                <w:lang w:eastAsia="en-US"/>
              </w:rPr>
            </w:pPr>
            <w:r w:rsidRPr="00453CDA">
              <w:rPr>
                <w:sz w:val="18"/>
                <w:szCs w:val="20"/>
                <w:lang w:eastAsia="en-US"/>
              </w:rPr>
              <w:t>1,34</w:t>
            </w:r>
          </w:p>
        </w:tc>
        <w:tc>
          <w:tcPr>
            <w:tcW w:w="466" w:type="pct"/>
            <w:tcBorders>
              <w:top w:val="nil"/>
              <w:left w:val="nil"/>
              <w:bottom w:val="single" w:sz="4" w:space="0" w:color="auto"/>
              <w:right w:val="single" w:sz="4" w:space="0" w:color="auto"/>
            </w:tcBorders>
            <w:vAlign w:val="center"/>
            <w:hideMark/>
          </w:tcPr>
          <w:p w14:paraId="5325E527"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vAlign w:val="center"/>
            <w:hideMark/>
          </w:tcPr>
          <w:p w14:paraId="6FD4EAA6" w14:textId="77777777" w:rsidR="000A73FE" w:rsidRPr="00453CDA" w:rsidRDefault="000A73FE">
            <w:pPr>
              <w:spacing w:line="276" w:lineRule="auto"/>
              <w:jc w:val="center"/>
              <w:rPr>
                <w:sz w:val="18"/>
                <w:szCs w:val="20"/>
                <w:lang w:eastAsia="en-US"/>
              </w:rPr>
            </w:pPr>
            <w:r w:rsidRPr="00453CDA">
              <w:rPr>
                <w:sz w:val="18"/>
                <w:szCs w:val="20"/>
                <w:lang w:eastAsia="en-US"/>
              </w:rPr>
              <w:t>1,34</w:t>
            </w:r>
          </w:p>
        </w:tc>
        <w:tc>
          <w:tcPr>
            <w:tcW w:w="408" w:type="pct"/>
            <w:tcBorders>
              <w:top w:val="nil"/>
              <w:left w:val="nil"/>
              <w:bottom w:val="single" w:sz="4" w:space="0" w:color="auto"/>
              <w:right w:val="single" w:sz="4" w:space="0" w:color="auto"/>
            </w:tcBorders>
            <w:vAlign w:val="center"/>
            <w:hideMark/>
          </w:tcPr>
          <w:p w14:paraId="563AC835" w14:textId="77777777" w:rsidR="000A73FE" w:rsidRPr="00453CDA" w:rsidRDefault="000A73FE">
            <w:pPr>
              <w:spacing w:line="276" w:lineRule="auto"/>
              <w:jc w:val="center"/>
              <w:rPr>
                <w:sz w:val="18"/>
                <w:szCs w:val="20"/>
                <w:lang w:eastAsia="en-US"/>
              </w:rPr>
            </w:pPr>
            <w:r w:rsidRPr="00453CDA">
              <w:rPr>
                <w:sz w:val="18"/>
                <w:szCs w:val="20"/>
                <w:lang w:eastAsia="en-US"/>
              </w:rPr>
              <w:t>0,01</w:t>
            </w:r>
          </w:p>
        </w:tc>
        <w:tc>
          <w:tcPr>
            <w:tcW w:w="343" w:type="pct"/>
            <w:tcBorders>
              <w:top w:val="nil"/>
              <w:left w:val="nil"/>
              <w:bottom w:val="single" w:sz="4" w:space="0" w:color="auto"/>
              <w:right w:val="single" w:sz="4" w:space="0" w:color="auto"/>
            </w:tcBorders>
            <w:vAlign w:val="center"/>
            <w:hideMark/>
          </w:tcPr>
          <w:p w14:paraId="281F744B" w14:textId="77777777" w:rsidR="000A73FE" w:rsidRPr="00453CDA" w:rsidRDefault="000A73FE">
            <w:pPr>
              <w:spacing w:line="276" w:lineRule="auto"/>
              <w:jc w:val="center"/>
              <w:rPr>
                <w:sz w:val="18"/>
                <w:szCs w:val="20"/>
                <w:lang w:eastAsia="en-US"/>
              </w:rPr>
            </w:pPr>
            <w:r w:rsidRPr="00453CDA">
              <w:rPr>
                <w:sz w:val="18"/>
                <w:szCs w:val="20"/>
                <w:lang w:eastAsia="en-US"/>
              </w:rPr>
              <w:t>1,33</w:t>
            </w:r>
          </w:p>
        </w:tc>
        <w:tc>
          <w:tcPr>
            <w:tcW w:w="323" w:type="pct"/>
            <w:tcBorders>
              <w:top w:val="nil"/>
              <w:left w:val="nil"/>
              <w:bottom w:val="single" w:sz="4" w:space="0" w:color="auto"/>
              <w:right w:val="single" w:sz="4" w:space="0" w:color="auto"/>
            </w:tcBorders>
            <w:vAlign w:val="center"/>
            <w:hideMark/>
          </w:tcPr>
          <w:p w14:paraId="59BD2F52" w14:textId="77777777" w:rsidR="000A73FE" w:rsidRPr="00453CDA" w:rsidRDefault="000A73FE">
            <w:pPr>
              <w:spacing w:line="276" w:lineRule="auto"/>
              <w:jc w:val="center"/>
              <w:rPr>
                <w:sz w:val="18"/>
                <w:szCs w:val="20"/>
                <w:lang w:eastAsia="en-US"/>
              </w:rPr>
            </w:pPr>
            <w:r w:rsidRPr="00453CDA">
              <w:rPr>
                <w:sz w:val="18"/>
                <w:szCs w:val="20"/>
                <w:lang w:eastAsia="en-US"/>
              </w:rPr>
              <w:t>0,19</w:t>
            </w:r>
          </w:p>
        </w:tc>
        <w:tc>
          <w:tcPr>
            <w:tcW w:w="466" w:type="pct"/>
            <w:tcBorders>
              <w:top w:val="nil"/>
              <w:left w:val="nil"/>
              <w:bottom w:val="single" w:sz="4" w:space="0" w:color="auto"/>
              <w:right w:val="single" w:sz="4" w:space="0" w:color="auto"/>
            </w:tcBorders>
            <w:vAlign w:val="center"/>
            <w:hideMark/>
          </w:tcPr>
          <w:p w14:paraId="49CD40F8" w14:textId="77777777" w:rsidR="000A73FE" w:rsidRPr="00453CDA" w:rsidRDefault="000A73FE">
            <w:pPr>
              <w:spacing w:line="276" w:lineRule="auto"/>
              <w:jc w:val="center"/>
              <w:rPr>
                <w:sz w:val="18"/>
                <w:szCs w:val="20"/>
                <w:lang w:eastAsia="en-US"/>
              </w:rPr>
            </w:pPr>
            <w:r w:rsidRPr="00453CDA">
              <w:rPr>
                <w:sz w:val="18"/>
                <w:szCs w:val="20"/>
                <w:lang w:eastAsia="en-US"/>
              </w:rPr>
              <w:t>0,39</w:t>
            </w:r>
          </w:p>
        </w:tc>
        <w:tc>
          <w:tcPr>
            <w:tcW w:w="360" w:type="pct"/>
            <w:tcBorders>
              <w:top w:val="nil"/>
              <w:left w:val="nil"/>
              <w:bottom w:val="single" w:sz="4" w:space="0" w:color="auto"/>
              <w:right w:val="single" w:sz="4" w:space="0" w:color="auto"/>
            </w:tcBorders>
            <w:vAlign w:val="center"/>
            <w:hideMark/>
          </w:tcPr>
          <w:p w14:paraId="62423E50" w14:textId="77777777" w:rsidR="000A73FE" w:rsidRPr="00453CDA" w:rsidRDefault="000A73FE">
            <w:pPr>
              <w:spacing w:line="276" w:lineRule="auto"/>
              <w:jc w:val="center"/>
              <w:rPr>
                <w:sz w:val="18"/>
                <w:szCs w:val="20"/>
                <w:lang w:eastAsia="en-US"/>
              </w:rPr>
            </w:pPr>
            <w:r w:rsidRPr="00453CDA">
              <w:rPr>
                <w:sz w:val="18"/>
                <w:szCs w:val="20"/>
                <w:lang w:eastAsia="en-US"/>
              </w:rPr>
              <w:t>0,58</w:t>
            </w:r>
          </w:p>
        </w:tc>
        <w:tc>
          <w:tcPr>
            <w:tcW w:w="431" w:type="pct"/>
            <w:tcBorders>
              <w:top w:val="nil"/>
              <w:left w:val="nil"/>
              <w:bottom w:val="single" w:sz="4" w:space="0" w:color="auto"/>
              <w:right w:val="single" w:sz="4" w:space="0" w:color="auto"/>
            </w:tcBorders>
            <w:vAlign w:val="center"/>
            <w:hideMark/>
          </w:tcPr>
          <w:p w14:paraId="225D6333" w14:textId="77777777" w:rsidR="000A73FE" w:rsidRPr="00453CDA" w:rsidRDefault="000A73FE">
            <w:pPr>
              <w:spacing w:line="276" w:lineRule="auto"/>
              <w:jc w:val="center"/>
              <w:rPr>
                <w:sz w:val="18"/>
                <w:szCs w:val="20"/>
                <w:lang w:eastAsia="en-US"/>
              </w:rPr>
            </w:pPr>
            <w:r w:rsidRPr="00453CDA">
              <w:rPr>
                <w:sz w:val="18"/>
                <w:szCs w:val="20"/>
                <w:lang w:eastAsia="en-US"/>
              </w:rPr>
              <w:t>0,75</w:t>
            </w:r>
          </w:p>
        </w:tc>
        <w:tc>
          <w:tcPr>
            <w:tcW w:w="308" w:type="pct"/>
            <w:tcBorders>
              <w:top w:val="nil"/>
              <w:left w:val="nil"/>
              <w:bottom w:val="single" w:sz="4" w:space="0" w:color="auto"/>
              <w:right w:val="single" w:sz="4" w:space="0" w:color="auto"/>
            </w:tcBorders>
            <w:vAlign w:val="center"/>
            <w:hideMark/>
          </w:tcPr>
          <w:p w14:paraId="73B350B9" w14:textId="77777777" w:rsidR="000A73FE" w:rsidRPr="00453CDA" w:rsidRDefault="000A73FE">
            <w:pPr>
              <w:spacing w:line="276" w:lineRule="auto"/>
              <w:jc w:val="center"/>
              <w:rPr>
                <w:sz w:val="18"/>
                <w:szCs w:val="20"/>
                <w:lang w:eastAsia="en-US"/>
              </w:rPr>
            </w:pPr>
            <w:r w:rsidRPr="00453CDA">
              <w:rPr>
                <w:sz w:val="18"/>
                <w:szCs w:val="20"/>
                <w:lang w:eastAsia="en-US"/>
              </w:rPr>
              <w:t>43,43</w:t>
            </w:r>
          </w:p>
        </w:tc>
      </w:tr>
      <w:tr w:rsidR="00453CDA" w:rsidRPr="00453CDA" w14:paraId="23BF9DA5"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6E03D537"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2417A328"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39DAF8E4" w14:textId="77777777" w:rsidR="000A73FE" w:rsidRPr="00453CDA" w:rsidRDefault="000A73FE">
            <w:pPr>
              <w:spacing w:line="276" w:lineRule="auto"/>
              <w:jc w:val="center"/>
              <w:rPr>
                <w:sz w:val="18"/>
                <w:szCs w:val="20"/>
                <w:lang w:eastAsia="en-US"/>
              </w:rPr>
            </w:pPr>
            <w:r w:rsidRPr="00453CDA">
              <w:rPr>
                <w:sz w:val="18"/>
                <w:szCs w:val="20"/>
                <w:lang w:eastAsia="en-US"/>
              </w:rPr>
              <w:t>2031-2040</w:t>
            </w:r>
          </w:p>
        </w:tc>
        <w:tc>
          <w:tcPr>
            <w:tcW w:w="470" w:type="pct"/>
            <w:tcBorders>
              <w:top w:val="nil"/>
              <w:left w:val="nil"/>
              <w:bottom w:val="single" w:sz="4" w:space="0" w:color="auto"/>
              <w:right w:val="single" w:sz="4" w:space="0" w:color="auto"/>
            </w:tcBorders>
            <w:vAlign w:val="center"/>
            <w:hideMark/>
          </w:tcPr>
          <w:p w14:paraId="208B27FC" w14:textId="77777777" w:rsidR="000A73FE" w:rsidRPr="00453CDA" w:rsidRDefault="000A73FE">
            <w:pPr>
              <w:spacing w:line="276" w:lineRule="auto"/>
              <w:jc w:val="center"/>
              <w:rPr>
                <w:sz w:val="18"/>
                <w:szCs w:val="20"/>
                <w:lang w:eastAsia="en-US"/>
              </w:rPr>
            </w:pPr>
            <w:r w:rsidRPr="00453CDA">
              <w:rPr>
                <w:sz w:val="18"/>
                <w:szCs w:val="20"/>
                <w:lang w:eastAsia="en-US"/>
              </w:rPr>
              <w:t>1,34</w:t>
            </w:r>
          </w:p>
        </w:tc>
        <w:tc>
          <w:tcPr>
            <w:tcW w:w="466" w:type="pct"/>
            <w:tcBorders>
              <w:top w:val="nil"/>
              <w:left w:val="nil"/>
              <w:bottom w:val="single" w:sz="4" w:space="0" w:color="auto"/>
              <w:right w:val="single" w:sz="4" w:space="0" w:color="auto"/>
            </w:tcBorders>
            <w:vAlign w:val="center"/>
            <w:hideMark/>
          </w:tcPr>
          <w:p w14:paraId="1589AA45"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vAlign w:val="center"/>
            <w:hideMark/>
          </w:tcPr>
          <w:p w14:paraId="5D55C3A0" w14:textId="77777777" w:rsidR="000A73FE" w:rsidRPr="00453CDA" w:rsidRDefault="000A73FE">
            <w:pPr>
              <w:spacing w:line="276" w:lineRule="auto"/>
              <w:jc w:val="center"/>
              <w:rPr>
                <w:sz w:val="18"/>
                <w:szCs w:val="20"/>
                <w:lang w:eastAsia="en-US"/>
              </w:rPr>
            </w:pPr>
            <w:r w:rsidRPr="00453CDA">
              <w:rPr>
                <w:sz w:val="18"/>
                <w:szCs w:val="20"/>
                <w:lang w:eastAsia="en-US"/>
              </w:rPr>
              <w:t>1,34</w:t>
            </w:r>
          </w:p>
        </w:tc>
        <w:tc>
          <w:tcPr>
            <w:tcW w:w="408" w:type="pct"/>
            <w:tcBorders>
              <w:top w:val="nil"/>
              <w:left w:val="nil"/>
              <w:bottom w:val="single" w:sz="4" w:space="0" w:color="auto"/>
              <w:right w:val="single" w:sz="4" w:space="0" w:color="auto"/>
            </w:tcBorders>
            <w:vAlign w:val="center"/>
            <w:hideMark/>
          </w:tcPr>
          <w:p w14:paraId="3E3EB18F" w14:textId="77777777" w:rsidR="000A73FE" w:rsidRPr="00453CDA" w:rsidRDefault="000A73FE">
            <w:pPr>
              <w:spacing w:line="276" w:lineRule="auto"/>
              <w:jc w:val="center"/>
              <w:rPr>
                <w:sz w:val="18"/>
                <w:szCs w:val="20"/>
                <w:lang w:eastAsia="en-US"/>
              </w:rPr>
            </w:pPr>
            <w:r w:rsidRPr="00453CDA">
              <w:rPr>
                <w:sz w:val="18"/>
                <w:szCs w:val="20"/>
                <w:lang w:eastAsia="en-US"/>
              </w:rPr>
              <w:t>0,01</w:t>
            </w:r>
          </w:p>
        </w:tc>
        <w:tc>
          <w:tcPr>
            <w:tcW w:w="343" w:type="pct"/>
            <w:tcBorders>
              <w:top w:val="nil"/>
              <w:left w:val="nil"/>
              <w:bottom w:val="single" w:sz="4" w:space="0" w:color="auto"/>
              <w:right w:val="single" w:sz="4" w:space="0" w:color="auto"/>
            </w:tcBorders>
            <w:vAlign w:val="center"/>
            <w:hideMark/>
          </w:tcPr>
          <w:p w14:paraId="062E8C07" w14:textId="77777777" w:rsidR="000A73FE" w:rsidRPr="00453CDA" w:rsidRDefault="000A73FE">
            <w:pPr>
              <w:spacing w:line="276" w:lineRule="auto"/>
              <w:jc w:val="center"/>
              <w:rPr>
                <w:sz w:val="18"/>
                <w:szCs w:val="20"/>
                <w:lang w:eastAsia="en-US"/>
              </w:rPr>
            </w:pPr>
            <w:r w:rsidRPr="00453CDA">
              <w:rPr>
                <w:sz w:val="18"/>
                <w:szCs w:val="20"/>
                <w:lang w:eastAsia="en-US"/>
              </w:rPr>
              <w:t>1,33</w:t>
            </w:r>
          </w:p>
        </w:tc>
        <w:tc>
          <w:tcPr>
            <w:tcW w:w="323" w:type="pct"/>
            <w:tcBorders>
              <w:top w:val="nil"/>
              <w:left w:val="nil"/>
              <w:bottom w:val="single" w:sz="4" w:space="0" w:color="auto"/>
              <w:right w:val="single" w:sz="4" w:space="0" w:color="auto"/>
            </w:tcBorders>
            <w:vAlign w:val="center"/>
            <w:hideMark/>
          </w:tcPr>
          <w:p w14:paraId="42BE8A30" w14:textId="77777777" w:rsidR="000A73FE" w:rsidRPr="00453CDA" w:rsidRDefault="000A73FE">
            <w:pPr>
              <w:spacing w:line="276" w:lineRule="auto"/>
              <w:jc w:val="center"/>
              <w:rPr>
                <w:sz w:val="18"/>
                <w:szCs w:val="20"/>
                <w:lang w:eastAsia="en-US"/>
              </w:rPr>
            </w:pPr>
            <w:r w:rsidRPr="00453CDA">
              <w:rPr>
                <w:sz w:val="18"/>
                <w:szCs w:val="20"/>
                <w:lang w:eastAsia="en-US"/>
              </w:rPr>
              <w:t>0,19</w:t>
            </w:r>
          </w:p>
        </w:tc>
        <w:tc>
          <w:tcPr>
            <w:tcW w:w="466" w:type="pct"/>
            <w:tcBorders>
              <w:top w:val="nil"/>
              <w:left w:val="nil"/>
              <w:bottom w:val="single" w:sz="4" w:space="0" w:color="auto"/>
              <w:right w:val="single" w:sz="4" w:space="0" w:color="auto"/>
            </w:tcBorders>
            <w:vAlign w:val="center"/>
            <w:hideMark/>
          </w:tcPr>
          <w:p w14:paraId="22C81C45" w14:textId="77777777" w:rsidR="000A73FE" w:rsidRPr="00453CDA" w:rsidRDefault="000A73FE">
            <w:pPr>
              <w:spacing w:line="276" w:lineRule="auto"/>
              <w:jc w:val="center"/>
              <w:rPr>
                <w:sz w:val="18"/>
                <w:szCs w:val="20"/>
                <w:lang w:eastAsia="en-US"/>
              </w:rPr>
            </w:pPr>
            <w:r w:rsidRPr="00453CDA">
              <w:rPr>
                <w:sz w:val="18"/>
                <w:szCs w:val="20"/>
                <w:lang w:eastAsia="en-US"/>
              </w:rPr>
              <w:t>0,39</w:t>
            </w:r>
          </w:p>
        </w:tc>
        <w:tc>
          <w:tcPr>
            <w:tcW w:w="360" w:type="pct"/>
            <w:tcBorders>
              <w:top w:val="nil"/>
              <w:left w:val="nil"/>
              <w:bottom w:val="single" w:sz="4" w:space="0" w:color="auto"/>
              <w:right w:val="single" w:sz="4" w:space="0" w:color="auto"/>
            </w:tcBorders>
            <w:vAlign w:val="center"/>
            <w:hideMark/>
          </w:tcPr>
          <w:p w14:paraId="71F14BD2" w14:textId="77777777" w:rsidR="000A73FE" w:rsidRPr="00453CDA" w:rsidRDefault="000A73FE">
            <w:pPr>
              <w:spacing w:line="276" w:lineRule="auto"/>
              <w:jc w:val="center"/>
              <w:rPr>
                <w:sz w:val="18"/>
                <w:szCs w:val="20"/>
                <w:lang w:eastAsia="en-US"/>
              </w:rPr>
            </w:pPr>
            <w:r w:rsidRPr="00453CDA">
              <w:rPr>
                <w:sz w:val="18"/>
                <w:szCs w:val="20"/>
                <w:lang w:eastAsia="en-US"/>
              </w:rPr>
              <w:t>0,58</w:t>
            </w:r>
          </w:p>
        </w:tc>
        <w:tc>
          <w:tcPr>
            <w:tcW w:w="431" w:type="pct"/>
            <w:tcBorders>
              <w:top w:val="nil"/>
              <w:left w:val="nil"/>
              <w:bottom w:val="single" w:sz="4" w:space="0" w:color="auto"/>
              <w:right w:val="single" w:sz="4" w:space="0" w:color="auto"/>
            </w:tcBorders>
            <w:vAlign w:val="center"/>
            <w:hideMark/>
          </w:tcPr>
          <w:p w14:paraId="50F69F70" w14:textId="77777777" w:rsidR="000A73FE" w:rsidRPr="00453CDA" w:rsidRDefault="000A73FE">
            <w:pPr>
              <w:spacing w:line="276" w:lineRule="auto"/>
              <w:jc w:val="center"/>
              <w:rPr>
                <w:sz w:val="18"/>
                <w:szCs w:val="20"/>
                <w:lang w:eastAsia="en-US"/>
              </w:rPr>
            </w:pPr>
            <w:r w:rsidRPr="00453CDA">
              <w:rPr>
                <w:sz w:val="18"/>
                <w:szCs w:val="20"/>
                <w:lang w:eastAsia="en-US"/>
              </w:rPr>
              <w:t>0,75</w:t>
            </w:r>
          </w:p>
        </w:tc>
        <w:tc>
          <w:tcPr>
            <w:tcW w:w="308" w:type="pct"/>
            <w:tcBorders>
              <w:top w:val="nil"/>
              <w:left w:val="nil"/>
              <w:bottom w:val="single" w:sz="4" w:space="0" w:color="auto"/>
              <w:right w:val="single" w:sz="4" w:space="0" w:color="auto"/>
            </w:tcBorders>
            <w:vAlign w:val="center"/>
            <w:hideMark/>
          </w:tcPr>
          <w:p w14:paraId="204F781C" w14:textId="77777777" w:rsidR="000A73FE" w:rsidRPr="00453CDA" w:rsidRDefault="000A73FE">
            <w:pPr>
              <w:spacing w:line="276" w:lineRule="auto"/>
              <w:jc w:val="center"/>
              <w:rPr>
                <w:sz w:val="18"/>
                <w:szCs w:val="20"/>
                <w:lang w:eastAsia="en-US"/>
              </w:rPr>
            </w:pPr>
            <w:r w:rsidRPr="00453CDA">
              <w:rPr>
                <w:sz w:val="18"/>
                <w:szCs w:val="20"/>
                <w:lang w:eastAsia="en-US"/>
              </w:rPr>
              <w:t>43,43</w:t>
            </w:r>
          </w:p>
        </w:tc>
      </w:tr>
      <w:tr w:rsidR="00453CDA" w:rsidRPr="00453CDA" w14:paraId="333E6186" w14:textId="77777777" w:rsidTr="000A73FE">
        <w:trPr>
          <w:trHeight w:val="20"/>
        </w:trPr>
        <w:tc>
          <w:tcPr>
            <w:tcW w:w="5000" w:type="pct"/>
            <w:gridSpan w:val="13"/>
            <w:tcBorders>
              <w:top w:val="single" w:sz="4" w:space="0" w:color="auto"/>
              <w:left w:val="single" w:sz="4" w:space="0" w:color="auto"/>
              <w:bottom w:val="single" w:sz="4" w:space="0" w:color="auto"/>
              <w:right w:val="single" w:sz="4" w:space="0" w:color="auto"/>
            </w:tcBorders>
            <w:vAlign w:val="center"/>
            <w:hideMark/>
          </w:tcPr>
          <w:p w14:paraId="090F83C2" w14:textId="77777777" w:rsidR="000A73FE" w:rsidRPr="00453CDA" w:rsidRDefault="000A73FE">
            <w:pPr>
              <w:spacing w:line="276" w:lineRule="auto"/>
              <w:jc w:val="center"/>
              <w:rPr>
                <w:b/>
                <w:bCs/>
                <w:sz w:val="18"/>
                <w:szCs w:val="20"/>
                <w:lang w:eastAsia="en-US"/>
              </w:rPr>
            </w:pPr>
            <w:r w:rsidRPr="00453CDA">
              <w:rPr>
                <w:b/>
                <w:bCs/>
                <w:sz w:val="18"/>
                <w:szCs w:val="20"/>
                <w:lang w:eastAsia="en-US"/>
              </w:rPr>
              <w:t>Алексинский сельский округ</w:t>
            </w:r>
          </w:p>
        </w:tc>
      </w:tr>
      <w:tr w:rsidR="00453CDA" w:rsidRPr="00453CDA" w14:paraId="0B8FDF69" w14:textId="77777777" w:rsidTr="000A73FE">
        <w:trPr>
          <w:trHeight w:val="20"/>
        </w:trPr>
        <w:tc>
          <w:tcPr>
            <w:tcW w:w="156" w:type="pct"/>
            <w:vMerge w:val="restart"/>
            <w:tcBorders>
              <w:top w:val="nil"/>
              <w:left w:val="single" w:sz="4" w:space="0" w:color="auto"/>
              <w:bottom w:val="single" w:sz="4" w:space="0" w:color="auto"/>
              <w:right w:val="single" w:sz="4" w:space="0" w:color="auto"/>
            </w:tcBorders>
            <w:vAlign w:val="center"/>
            <w:hideMark/>
          </w:tcPr>
          <w:p w14:paraId="7B30266C" w14:textId="77777777" w:rsidR="000A73FE" w:rsidRPr="00453CDA" w:rsidRDefault="000A73FE">
            <w:pPr>
              <w:spacing w:line="276" w:lineRule="auto"/>
              <w:jc w:val="center"/>
              <w:rPr>
                <w:sz w:val="18"/>
                <w:szCs w:val="20"/>
                <w:lang w:eastAsia="en-US"/>
              </w:rPr>
            </w:pPr>
            <w:r w:rsidRPr="00453CDA">
              <w:rPr>
                <w:sz w:val="18"/>
                <w:szCs w:val="20"/>
                <w:lang w:eastAsia="en-US"/>
              </w:rPr>
              <w:t>23</w:t>
            </w:r>
          </w:p>
        </w:tc>
        <w:tc>
          <w:tcPr>
            <w:tcW w:w="594" w:type="pct"/>
            <w:vMerge w:val="restart"/>
            <w:tcBorders>
              <w:top w:val="nil"/>
              <w:left w:val="single" w:sz="4" w:space="0" w:color="auto"/>
              <w:bottom w:val="single" w:sz="4" w:space="0" w:color="auto"/>
              <w:right w:val="single" w:sz="4" w:space="0" w:color="auto"/>
            </w:tcBorders>
            <w:vAlign w:val="center"/>
            <w:hideMark/>
          </w:tcPr>
          <w:p w14:paraId="013EE7C9" w14:textId="77777777" w:rsidR="000A73FE" w:rsidRPr="00453CDA" w:rsidRDefault="000A73FE">
            <w:pPr>
              <w:spacing w:line="276" w:lineRule="auto"/>
              <w:jc w:val="center"/>
              <w:rPr>
                <w:sz w:val="18"/>
                <w:szCs w:val="20"/>
                <w:lang w:eastAsia="en-US"/>
              </w:rPr>
            </w:pPr>
            <w:r w:rsidRPr="00453CDA">
              <w:rPr>
                <w:sz w:val="18"/>
                <w:szCs w:val="20"/>
                <w:lang w:eastAsia="en-US"/>
              </w:rPr>
              <w:t>п. Дубки</w:t>
            </w:r>
          </w:p>
        </w:tc>
        <w:tc>
          <w:tcPr>
            <w:tcW w:w="217" w:type="pct"/>
            <w:tcBorders>
              <w:top w:val="nil"/>
              <w:left w:val="nil"/>
              <w:bottom w:val="single" w:sz="4" w:space="0" w:color="auto"/>
              <w:right w:val="single" w:sz="4" w:space="0" w:color="auto"/>
            </w:tcBorders>
            <w:vAlign w:val="center"/>
            <w:hideMark/>
          </w:tcPr>
          <w:p w14:paraId="654EC8E2" w14:textId="77777777" w:rsidR="000A73FE" w:rsidRPr="00453CDA" w:rsidRDefault="000A73FE">
            <w:pPr>
              <w:spacing w:line="276" w:lineRule="auto"/>
              <w:jc w:val="center"/>
              <w:rPr>
                <w:sz w:val="18"/>
                <w:szCs w:val="20"/>
                <w:lang w:eastAsia="en-US"/>
              </w:rPr>
            </w:pPr>
            <w:r w:rsidRPr="00453CDA">
              <w:rPr>
                <w:sz w:val="18"/>
                <w:szCs w:val="20"/>
                <w:lang w:eastAsia="en-US"/>
              </w:rPr>
              <w:t>2023</w:t>
            </w:r>
          </w:p>
        </w:tc>
        <w:tc>
          <w:tcPr>
            <w:tcW w:w="470" w:type="pct"/>
            <w:tcBorders>
              <w:top w:val="nil"/>
              <w:left w:val="nil"/>
              <w:bottom w:val="single" w:sz="4" w:space="0" w:color="auto"/>
              <w:right w:val="single" w:sz="4" w:space="0" w:color="auto"/>
            </w:tcBorders>
            <w:vAlign w:val="center"/>
            <w:hideMark/>
          </w:tcPr>
          <w:p w14:paraId="1A7D6F28" w14:textId="77777777" w:rsidR="000A73FE" w:rsidRPr="00453CDA" w:rsidRDefault="000A73FE">
            <w:pPr>
              <w:spacing w:line="276" w:lineRule="auto"/>
              <w:jc w:val="center"/>
              <w:rPr>
                <w:sz w:val="18"/>
                <w:szCs w:val="20"/>
                <w:lang w:eastAsia="en-US"/>
              </w:rPr>
            </w:pPr>
            <w:r w:rsidRPr="00453CDA">
              <w:rPr>
                <w:sz w:val="18"/>
                <w:szCs w:val="20"/>
                <w:lang w:eastAsia="en-US"/>
              </w:rPr>
              <w:t>4,48</w:t>
            </w:r>
          </w:p>
        </w:tc>
        <w:tc>
          <w:tcPr>
            <w:tcW w:w="466" w:type="pct"/>
            <w:tcBorders>
              <w:top w:val="nil"/>
              <w:left w:val="nil"/>
              <w:bottom w:val="single" w:sz="4" w:space="0" w:color="auto"/>
              <w:right w:val="single" w:sz="4" w:space="0" w:color="auto"/>
            </w:tcBorders>
            <w:vAlign w:val="center"/>
            <w:hideMark/>
          </w:tcPr>
          <w:p w14:paraId="591E036F"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vAlign w:val="center"/>
            <w:hideMark/>
          </w:tcPr>
          <w:p w14:paraId="6F76921D" w14:textId="77777777" w:rsidR="000A73FE" w:rsidRPr="00453CDA" w:rsidRDefault="000A73FE">
            <w:pPr>
              <w:spacing w:line="276" w:lineRule="auto"/>
              <w:jc w:val="center"/>
              <w:rPr>
                <w:sz w:val="18"/>
                <w:szCs w:val="20"/>
                <w:lang w:eastAsia="en-US"/>
              </w:rPr>
            </w:pPr>
            <w:r w:rsidRPr="00453CDA">
              <w:rPr>
                <w:sz w:val="18"/>
                <w:szCs w:val="20"/>
                <w:lang w:eastAsia="en-US"/>
              </w:rPr>
              <w:t>4,48</w:t>
            </w:r>
          </w:p>
        </w:tc>
        <w:tc>
          <w:tcPr>
            <w:tcW w:w="408" w:type="pct"/>
            <w:tcBorders>
              <w:top w:val="nil"/>
              <w:left w:val="nil"/>
              <w:bottom w:val="single" w:sz="4" w:space="0" w:color="auto"/>
              <w:right w:val="single" w:sz="4" w:space="0" w:color="auto"/>
            </w:tcBorders>
            <w:vAlign w:val="center"/>
            <w:hideMark/>
          </w:tcPr>
          <w:p w14:paraId="32D045BE" w14:textId="77777777" w:rsidR="000A73FE" w:rsidRPr="00453CDA" w:rsidRDefault="000A73FE">
            <w:pPr>
              <w:spacing w:line="276" w:lineRule="auto"/>
              <w:jc w:val="center"/>
              <w:rPr>
                <w:sz w:val="18"/>
                <w:szCs w:val="20"/>
                <w:lang w:eastAsia="en-US"/>
              </w:rPr>
            </w:pPr>
            <w:r w:rsidRPr="00453CDA">
              <w:rPr>
                <w:sz w:val="18"/>
                <w:szCs w:val="20"/>
                <w:lang w:eastAsia="en-US"/>
              </w:rPr>
              <w:t>0,02</w:t>
            </w:r>
          </w:p>
        </w:tc>
        <w:tc>
          <w:tcPr>
            <w:tcW w:w="343" w:type="pct"/>
            <w:tcBorders>
              <w:top w:val="nil"/>
              <w:left w:val="nil"/>
              <w:bottom w:val="single" w:sz="4" w:space="0" w:color="auto"/>
              <w:right w:val="single" w:sz="4" w:space="0" w:color="auto"/>
            </w:tcBorders>
            <w:vAlign w:val="center"/>
            <w:hideMark/>
          </w:tcPr>
          <w:p w14:paraId="7B105061" w14:textId="77777777" w:rsidR="000A73FE" w:rsidRPr="00453CDA" w:rsidRDefault="000A73FE">
            <w:pPr>
              <w:spacing w:line="276" w:lineRule="auto"/>
              <w:jc w:val="center"/>
              <w:rPr>
                <w:sz w:val="18"/>
                <w:szCs w:val="20"/>
                <w:lang w:eastAsia="en-US"/>
              </w:rPr>
            </w:pPr>
            <w:r w:rsidRPr="00453CDA">
              <w:rPr>
                <w:sz w:val="18"/>
                <w:szCs w:val="20"/>
                <w:lang w:eastAsia="en-US"/>
              </w:rPr>
              <w:t>4,46</w:t>
            </w:r>
          </w:p>
        </w:tc>
        <w:tc>
          <w:tcPr>
            <w:tcW w:w="323" w:type="pct"/>
            <w:tcBorders>
              <w:top w:val="nil"/>
              <w:left w:val="nil"/>
              <w:bottom w:val="single" w:sz="4" w:space="0" w:color="auto"/>
              <w:right w:val="single" w:sz="4" w:space="0" w:color="auto"/>
            </w:tcBorders>
            <w:vAlign w:val="center"/>
            <w:hideMark/>
          </w:tcPr>
          <w:p w14:paraId="3BE88895" w14:textId="77777777" w:rsidR="000A73FE" w:rsidRPr="00453CDA" w:rsidRDefault="000A73FE">
            <w:pPr>
              <w:spacing w:line="276" w:lineRule="auto"/>
              <w:jc w:val="center"/>
              <w:rPr>
                <w:sz w:val="18"/>
                <w:szCs w:val="20"/>
                <w:lang w:eastAsia="en-US"/>
              </w:rPr>
            </w:pPr>
            <w:r w:rsidRPr="00453CDA">
              <w:rPr>
                <w:sz w:val="18"/>
                <w:szCs w:val="20"/>
                <w:lang w:eastAsia="en-US"/>
              </w:rPr>
              <w:t>0,43</w:t>
            </w:r>
          </w:p>
        </w:tc>
        <w:tc>
          <w:tcPr>
            <w:tcW w:w="466" w:type="pct"/>
            <w:tcBorders>
              <w:top w:val="nil"/>
              <w:left w:val="nil"/>
              <w:bottom w:val="single" w:sz="4" w:space="0" w:color="auto"/>
              <w:right w:val="single" w:sz="4" w:space="0" w:color="auto"/>
            </w:tcBorders>
            <w:vAlign w:val="center"/>
            <w:hideMark/>
          </w:tcPr>
          <w:p w14:paraId="62CC92F8" w14:textId="77777777" w:rsidR="000A73FE" w:rsidRPr="00453CDA" w:rsidRDefault="000A73FE">
            <w:pPr>
              <w:spacing w:line="276" w:lineRule="auto"/>
              <w:jc w:val="center"/>
              <w:rPr>
                <w:sz w:val="18"/>
                <w:szCs w:val="20"/>
                <w:lang w:eastAsia="en-US"/>
              </w:rPr>
            </w:pPr>
            <w:r w:rsidRPr="00453CDA">
              <w:rPr>
                <w:sz w:val="18"/>
                <w:szCs w:val="20"/>
                <w:lang w:eastAsia="en-US"/>
              </w:rPr>
              <w:t>2,20</w:t>
            </w:r>
          </w:p>
        </w:tc>
        <w:tc>
          <w:tcPr>
            <w:tcW w:w="360" w:type="pct"/>
            <w:tcBorders>
              <w:top w:val="nil"/>
              <w:left w:val="nil"/>
              <w:bottom w:val="single" w:sz="4" w:space="0" w:color="auto"/>
              <w:right w:val="single" w:sz="4" w:space="0" w:color="auto"/>
            </w:tcBorders>
            <w:vAlign w:val="center"/>
            <w:hideMark/>
          </w:tcPr>
          <w:p w14:paraId="5D2F21F0" w14:textId="77777777" w:rsidR="000A73FE" w:rsidRPr="00453CDA" w:rsidRDefault="000A73FE">
            <w:pPr>
              <w:spacing w:line="276" w:lineRule="auto"/>
              <w:jc w:val="center"/>
              <w:rPr>
                <w:sz w:val="18"/>
                <w:szCs w:val="20"/>
                <w:lang w:eastAsia="en-US"/>
              </w:rPr>
            </w:pPr>
            <w:r w:rsidRPr="00453CDA">
              <w:rPr>
                <w:sz w:val="18"/>
                <w:szCs w:val="20"/>
                <w:lang w:eastAsia="en-US"/>
              </w:rPr>
              <w:t>2,63</w:t>
            </w:r>
          </w:p>
        </w:tc>
        <w:tc>
          <w:tcPr>
            <w:tcW w:w="431" w:type="pct"/>
            <w:tcBorders>
              <w:top w:val="nil"/>
              <w:left w:val="nil"/>
              <w:bottom w:val="single" w:sz="4" w:space="0" w:color="auto"/>
              <w:right w:val="single" w:sz="4" w:space="0" w:color="auto"/>
            </w:tcBorders>
            <w:vAlign w:val="center"/>
            <w:hideMark/>
          </w:tcPr>
          <w:p w14:paraId="7435D8F7" w14:textId="77777777" w:rsidR="000A73FE" w:rsidRPr="00453CDA" w:rsidRDefault="000A73FE">
            <w:pPr>
              <w:spacing w:line="276" w:lineRule="auto"/>
              <w:jc w:val="center"/>
              <w:rPr>
                <w:sz w:val="18"/>
                <w:szCs w:val="20"/>
                <w:lang w:eastAsia="en-US"/>
              </w:rPr>
            </w:pPr>
            <w:r w:rsidRPr="00453CDA">
              <w:rPr>
                <w:sz w:val="18"/>
                <w:szCs w:val="20"/>
                <w:lang w:eastAsia="en-US"/>
              </w:rPr>
              <w:t>1,83</w:t>
            </w:r>
          </w:p>
        </w:tc>
        <w:tc>
          <w:tcPr>
            <w:tcW w:w="308" w:type="pct"/>
            <w:tcBorders>
              <w:top w:val="nil"/>
              <w:left w:val="nil"/>
              <w:bottom w:val="single" w:sz="4" w:space="0" w:color="auto"/>
              <w:right w:val="single" w:sz="4" w:space="0" w:color="auto"/>
            </w:tcBorders>
            <w:vAlign w:val="center"/>
            <w:hideMark/>
          </w:tcPr>
          <w:p w14:paraId="50D16155" w14:textId="77777777" w:rsidR="000A73FE" w:rsidRPr="00453CDA" w:rsidRDefault="000A73FE">
            <w:pPr>
              <w:spacing w:line="276" w:lineRule="auto"/>
              <w:jc w:val="center"/>
              <w:rPr>
                <w:sz w:val="18"/>
                <w:szCs w:val="20"/>
                <w:lang w:eastAsia="en-US"/>
              </w:rPr>
            </w:pPr>
            <w:r w:rsidRPr="00453CDA">
              <w:rPr>
                <w:sz w:val="18"/>
                <w:szCs w:val="20"/>
                <w:lang w:eastAsia="en-US"/>
              </w:rPr>
              <w:t>58,75</w:t>
            </w:r>
          </w:p>
        </w:tc>
      </w:tr>
      <w:tr w:rsidR="00453CDA" w:rsidRPr="00453CDA" w14:paraId="158F2F6D"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297A7758"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5A412749"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108CFDD4" w14:textId="77777777" w:rsidR="000A73FE" w:rsidRPr="00453CDA" w:rsidRDefault="000A73FE">
            <w:pPr>
              <w:spacing w:line="276" w:lineRule="auto"/>
              <w:jc w:val="center"/>
              <w:rPr>
                <w:sz w:val="18"/>
                <w:szCs w:val="20"/>
                <w:lang w:eastAsia="en-US"/>
              </w:rPr>
            </w:pPr>
            <w:r w:rsidRPr="00453CDA">
              <w:rPr>
                <w:sz w:val="18"/>
                <w:szCs w:val="20"/>
                <w:lang w:eastAsia="en-US"/>
              </w:rPr>
              <w:t>2024</w:t>
            </w:r>
          </w:p>
        </w:tc>
        <w:tc>
          <w:tcPr>
            <w:tcW w:w="470" w:type="pct"/>
            <w:tcBorders>
              <w:top w:val="nil"/>
              <w:left w:val="nil"/>
              <w:bottom w:val="single" w:sz="4" w:space="0" w:color="auto"/>
              <w:right w:val="single" w:sz="4" w:space="0" w:color="auto"/>
            </w:tcBorders>
            <w:vAlign w:val="center"/>
            <w:hideMark/>
          </w:tcPr>
          <w:p w14:paraId="0BF26D7C" w14:textId="77777777" w:rsidR="000A73FE" w:rsidRPr="00453CDA" w:rsidRDefault="000A73FE">
            <w:pPr>
              <w:spacing w:line="276" w:lineRule="auto"/>
              <w:jc w:val="center"/>
              <w:rPr>
                <w:sz w:val="18"/>
                <w:szCs w:val="20"/>
                <w:lang w:eastAsia="en-US"/>
              </w:rPr>
            </w:pPr>
            <w:r w:rsidRPr="00453CDA">
              <w:rPr>
                <w:sz w:val="18"/>
                <w:szCs w:val="20"/>
                <w:lang w:eastAsia="en-US"/>
              </w:rPr>
              <w:t>4,48</w:t>
            </w:r>
          </w:p>
        </w:tc>
        <w:tc>
          <w:tcPr>
            <w:tcW w:w="466" w:type="pct"/>
            <w:tcBorders>
              <w:top w:val="nil"/>
              <w:left w:val="nil"/>
              <w:bottom w:val="single" w:sz="4" w:space="0" w:color="auto"/>
              <w:right w:val="single" w:sz="4" w:space="0" w:color="auto"/>
            </w:tcBorders>
            <w:vAlign w:val="center"/>
            <w:hideMark/>
          </w:tcPr>
          <w:p w14:paraId="6E5EDBC0"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vAlign w:val="center"/>
            <w:hideMark/>
          </w:tcPr>
          <w:p w14:paraId="48214D4F" w14:textId="77777777" w:rsidR="000A73FE" w:rsidRPr="00453CDA" w:rsidRDefault="000A73FE">
            <w:pPr>
              <w:spacing w:line="276" w:lineRule="auto"/>
              <w:jc w:val="center"/>
              <w:rPr>
                <w:sz w:val="18"/>
                <w:szCs w:val="20"/>
                <w:lang w:eastAsia="en-US"/>
              </w:rPr>
            </w:pPr>
            <w:r w:rsidRPr="00453CDA">
              <w:rPr>
                <w:sz w:val="18"/>
                <w:szCs w:val="20"/>
                <w:lang w:eastAsia="en-US"/>
              </w:rPr>
              <w:t>4,48</w:t>
            </w:r>
          </w:p>
        </w:tc>
        <w:tc>
          <w:tcPr>
            <w:tcW w:w="408" w:type="pct"/>
            <w:tcBorders>
              <w:top w:val="nil"/>
              <w:left w:val="nil"/>
              <w:bottom w:val="single" w:sz="4" w:space="0" w:color="auto"/>
              <w:right w:val="single" w:sz="4" w:space="0" w:color="auto"/>
            </w:tcBorders>
            <w:vAlign w:val="center"/>
            <w:hideMark/>
          </w:tcPr>
          <w:p w14:paraId="409FB394" w14:textId="77777777" w:rsidR="000A73FE" w:rsidRPr="00453CDA" w:rsidRDefault="000A73FE">
            <w:pPr>
              <w:spacing w:line="276" w:lineRule="auto"/>
              <w:jc w:val="center"/>
              <w:rPr>
                <w:sz w:val="18"/>
                <w:szCs w:val="20"/>
                <w:lang w:eastAsia="en-US"/>
              </w:rPr>
            </w:pPr>
            <w:r w:rsidRPr="00453CDA">
              <w:rPr>
                <w:sz w:val="18"/>
                <w:szCs w:val="20"/>
                <w:lang w:eastAsia="en-US"/>
              </w:rPr>
              <w:t>0,02</w:t>
            </w:r>
          </w:p>
        </w:tc>
        <w:tc>
          <w:tcPr>
            <w:tcW w:w="343" w:type="pct"/>
            <w:tcBorders>
              <w:top w:val="nil"/>
              <w:left w:val="nil"/>
              <w:bottom w:val="single" w:sz="4" w:space="0" w:color="auto"/>
              <w:right w:val="single" w:sz="4" w:space="0" w:color="auto"/>
            </w:tcBorders>
            <w:vAlign w:val="center"/>
            <w:hideMark/>
          </w:tcPr>
          <w:p w14:paraId="49B9137A" w14:textId="77777777" w:rsidR="000A73FE" w:rsidRPr="00453CDA" w:rsidRDefault="000A73FE">
            <w:pPr>
              <w:spacing w:line="276" w:lineRule="auto"/>
              <w:jc w:val="center"/>
              <w:rPr>
                <w:sz w:val="18"/>
                <w:szCs w:val="20"/>
                <w:lang w:eastAsia="en-US"/>
              </w:rPr>
            </w:pPr>
            <w:r w:rsidRPr="00453CDA">
              <w:rPr>
                <w:sz w:val="18"/>
                <w:szCs w:val="20"/>
                <w:lang w:eastAsia="en-US"/>
              </w:rPr>
              <w:t>4,46</w:t>
            </w:r>
          </w:p>
        </w:tc>
        <w:tc>
          <w:tcPr>
            <w:tcW w:w="323" w:type="pct"/>
            <w:tcBorders>
              <w:top w:val="nil"/>
              <w:left w:val="nil"/>
              <w:bottom w:val="single" w:sz="4" w:space="0" w:color="auto"/>
              <w:right w:val="single" w:sz="4" w:space="0" w:color="auto"/>
            </w:tcBorders>
            <w:vAlign w:val="center"/>
            <w:hideMark/>
          </w:tcPr>
          <w:p w14:paraId="5C2CF993" w14:textId="77777777" w:rsidR="000A73FE" w:rsidRPr="00453CDA" w:rsidRDefault="000A73FE">
            <w:pPr>
              <w:spacing w:line="276" w:lineRule="auto"/>
              <w:jc w:val="center"/>
              <w:rPr>
                <w:sz w:val="18"/>
                <w:szCs w:val="20"/>
                <w:lang w:eastAsia="en-US"/>
              </w:rPr>
            </w:pPr>
            <w:r w:rsidRPr="00453CDA">
              <w:rPr>
                <w:sz w:val="18"/>
                <w:szCs w:val="20"/>
                <w:lang w:eastAsia="en-US"/>
              </w:rPr>
              <w:t>0,43</w:t>
            </w:r>
          </w:p>
        </w:tc>
        <w:tc>
          <w:tcPr>
            <w:tcW w:w="466" w:type="pct"/>
            <w:tcBorders>
              <w:top w:val="nil"/>
              <w:left w:val="nil"/>
              <w:bottom w:val="single" w:sz="4" w:space="0" w:color="auto"/>
              <w:right w:val="single" w:sz="4" w:space="0" w:color="auto"/>
            </w:tcBorders>
            <w:vAlign w:val="center"/>
            <w:hideMark/>
          </w:tcPr>
          <w:p w14:paraId="446F5677" w14:textId="77777777" w:rsidR="000A73FE" w:rsidRPr="00453CDA" w:rsidRDefault="000A73FE">
            <w:pPr>
              <w:spacing w:line="276" w:lineRule="auto"/>
              <w:jc w:val="center"/>
              <w:rPr>
                <w:sz w:val="18"/>
                <w:szCs w:val="20"/>
                <w:lang w:eastAsia="en-US"/>
              </w:rPr>
            </w:pPr>
            <w:r w:rsidRPr="00453CDA">
              <w:rPr>
                <w:sz w:val="18"/>
                <w:szCs w:val="20"/>
                <w:lang w:eastAsia="en-US"/>
              </w:rPr>
              <w:t>2,20</w:t>
            </w:r>
          </w:p>
        </w:tc>
        <w:tc>
          <w:tcPr>
            <w:tcW w:w="360" w:type="pct"/>
            <w:tcBorders>
              <w:top w:val="nil"/>
              <w:left w:val="nil"/>
              <w:bottom w:val="single" w:sz="4" w:space="0" w:color="auto"/>
              <w:right w:val="single" w:sz="4" w:space="0" w:color="auto"/>
            </w:tcBorders>
            <w:vAlign w:val="center"/>
            <w:hideMark/>
          </w:tcPr>
          <w:p w14:paraId="7E54F9CE" w14:textId="77777777" w:rsidR="000A73FE" w:rsidRPr="00453CDA" w:rsidRDefault="000A73FE">
            <w:pPr>
              <w:spacing w:line="276" w:lineRule="auto"/>
              <w:jc w:val="center"/>
              <w:rPr>
                <w:sz w:val="18"/>
                <w:szCs w:val="20"/>
                <w:lang w:eastAsia="en-US"/>
              </w:rPr>
            </w:pPr>
            <w:r w:rsidRPr="00453CDA">
              <w:rPr>
                <w:sz w:val="18"/>
                <w:szCs w:val="20"/>
                <w:lang w:eastAsia="en-US"/>
              </w:rPr>
              <w:t>2,63</w:t>
            </w:r>
          </w:p>
        </w:tc>
        <w:tc>
          <w:tcPr>
            <w:tcW w:w="431" w:type="pct"/>
            <w:tcBorders>
              <w:top w:val="nil"/>
              <w:left w:val="nil"/>
              <w:bottom w:val="single" w:sz="4" w:space="0" w:color="auto"/>
              <w:right w:val="single" w:sz="4" w:space="0" w:color="auto"/>
            </w:tcBorders>
            <w:vAlign w:val="center"/>
            <w:hideMark/>
          </w:tcPr>
          <w:p w14:paraId="1D00473A" w14:textId="77777777" w:rsidR="000A73FE" w:rsidRPr="00453CDA" w:rsidRDefault="000A73FE">
            <w:pPr>
              <w:spacing w:line="276" w:lineRule="auto"/>
              <w:jc w:val="center"/>
              <w:rPr>
                <w:sz w:val="18"/>
                <w:szCs w:val="20"/>
                <w:lang w:eastAsia="en-US"/>
              </w:rPr>
            </w:pPr>
            <w:r w:rsidRPr="00453CDA">
              <w:rPr>
                <w:sz w:val="18"/>
                <w:szCs w:val="20"/>
                <w:lang w:eastAsia="en-US"/>
              </w:rPr>
              <w:t>1,83</w:t>
            </w:r>
          </w:p>
        </w:tc>
        <w:tc>
          <w:tcPr>
            <w:tcW w:w="308" w:type="pct"/>
            <w:tcBorders>
              <w:top w:val="nil"/>
              <w:left w:val="nil"/>
              <w:bottom w:val="single" w:sz="4" w:space="0" w:color="auto"/>
              <w:right w:val="single" w:sz="4" w:space="0" w:color="auto"/>
            </w:tcBorders>
            <w:vAlign w:val="center"/>
            <w:hideMark/>
          </w:tcPr>
          <w:p w14:paraId="2EB94B6C" w14:textId="77777777" w:rsidR="000A73FE" w:rsidRPr="00453CDA" w:rsidRDefault="000A73FE">
            <w:pPr>
              <w:spacing w:line="276" w:lineRule="auto"/>
              <w:jc w:val="center"/>
              <w:rPr>
                <w:sz w:val="18"/>
                <w:szCs w:val="20"/>
                <w:lang w:eastAsia="en-US"/>
              </w:rPr>
            </w:pPr>
            <w:r w:rsidRPr="00453CDA">
              <w:rPr>
                <w:sz w:val="18"/>
                <w:szCs w:val="20"/>
                <w:lang w:eastAsia="en-US"/>
              </w:rPr>
              <w:t>58,75</w:t>
            </w:r>
          </w:p>
        </w:tc>
      </w:tr>
      <w:tr w:rsidR="00453CDA" w:rsidRPr="00453CDA" w14:paraId="007C9E78"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311B1D20"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783914C3"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40DE6943" w14:textId="77777777" w:rsidR="000A73FE" w:rsidRPr="00453CDA" w:rsidRDefault="000A73FE">
            <w:pPr>
              <w:spacing w:line="276" w:lineRule="auto"/>
              <w:jc w:val="center"/>
              <w:rPr>
                <w:sz w:val="18"/>
                <w:szCs w:val="20"/>
                <w:lang w:eastAsia="en-US"/>
              </w:rPr>
            </w:pPr>
            <w:r w:rsidRPr="00453CDA">
              <w:rPr>
                <w:sz w:val="18"/>
                <w:szCs w:val="20"/>
                <w:lang w:eastAsia="en-US"/>
              </w:rPr>
              <w:t>2025</w:t>
            </w:r>
          </w:p>
        </w:tc>
        <w:tc>
          <w:tcPr>
            <w:tcW w:w="470" w:type="pct"/>
            <w:tcBorders>
              <w:top w:val="nil"/>
              <w:left w:val="nil"/>
              <w:bottom w:val="single" w:sz="4" w:space="0" w:color="auto"/>
              <w:right w:val="single" w:sz="4" w:space="0" w:color="auto"/>
            </w:tcBorders>
            <w:vAlign w:val="center"/>
            <w:hideMark/>
          </w:tcPr>
          <w:p w14:paraId="2F7902E3" w14:textId="77777777" w:rsidR="000A73FE" w:rsidRPr="00453CDA" w:rsidRDefault="000A73FE">
            <w:pPr>
              <w:spacing w:line="276" w:lineRule="auto"/>
              <w:jc w:val="center"/>
              <w:rPr>
                <w:sz w:val="18"/>
                <w:szCs w:val="20"/>
                <w:lang w:eastAsia="en-US"/>
              </w:rPr>
            </w:pPr>
            <w:r w:rsidRPr="00453CDA">
              <w:rPr>
                <w:sz w:val="18"/>
                <w:szCs w:val="20"/>
                <w:lang w:eastAsia="en-US"/>
              </w:rPr>
              <w:t>4,48</w:t>
            </w:r>
          </w:p>
        </w:tc>
        <w:tc>
          <w:tcPr>
            <w:tcW w:w="466" w:type="pct"/>
            <w:tcBorders>
              <w:top w:val="nil"/>
              <w:left w:val="nil"/>
              <w:bottom w:val="single" w:sz="4" w:space="0" w:color="auto"/>
              <w:right w:val="single" w:sz="4" w:space="0" w:color="auto"/>
            </w:tcBorders>
            <w:vAlign w:val="center"/>
            <w:hideMark/>
          </w:tcPr>
          <w:p w14:paraId="5070863F"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vAlign w:val="center"/>
            <w:hideMark/>
          </w:tcPr>
          <w:p w14:paraId="07DAF92E" w14:textId="77777777" w:rsidR="000A73FE" w:rsidRPr="00453CDA" w:rsidRDefault="000A73FE">
            <w:pPr>
              <w:spacing w:line="276" w:lineRule="auto"/>
              <w:jc w:val="center"/>
              <w:rPr>
                <w:sz w:val="18"/>
                <w:szCs w:val="20"/>
                <w:lang w:eastAsia="en-US"/>
              </w:rPr>
            </w:pPr>
            <w:r w:rsidRPr="00453CDA">
              <w:rPr>
                <w:sz w:val="18"/>
                <w:szCs w:val="20"/>
                <w:lang w:eastAsia="en-US"/>
              </w:rPr>
              <w:t>4,48</w:t>
            </w:r>
          </w:p>
        </w:tc>
        <w:tc>
          <w:tcPr>
            <w:tcW w:w="408" w:type="pct"/>
            <w:tcBorders>
              <w:top w:val="nil"/>
              <w:left w:val="nil"/>
              <w:bottom w:val="single" w:sz="4" w:space="0" w:color="auto"/>
              <w:right w:val="single" w:sz="4" w:space="0" w:color="auto"/>
            </w:tcBorders>
            <w:vAlign w:val="center"/>
            <w:hideMark/>
          </w:tcPr>
          <w:p w14:paraId="76960877" w14:textId="77777777" w:rsidR="000A73FE" w:rsidRPr="00453CDA" w:rsidRDefault="000A73FE">
            <w:pPr>
              <w:spacing w:line="276" w:lineRule="auto"/>
              <w:jc w:val="center"/>
              <w:rPr>
                <w:sz w:val="18"/>
                <w:szCs w:val="20"/>
                <w:lang w:eastAsia="en-US"/>
              </w:rPr>
            </w:pPr>
            <w:r w:rsidRPr="00453CDA">
              <w:rPr>
                <w:sz w:val="18"/>
                <w:szCs w:val="20"/>
                <w:lang w:eastAsia="en-US"/>
              </w:rPr>
              <w:t>0,02</w:t>
            </w:r>
          </w:p>
        </w:tc>
        <w:tc>
          <w:tcPr>
            <w:tcW w:w="343" w:type="pct"/>
            <w:tcBorders>
              <w:top w:val="nil"/>
              <w:left w:val="nil"/>
              <w:bottom w:val="single" w:sz="4" w:space="0" w:color="auto"/>
              <w:right w:val="single" w:sz="4" w:space="0" w:color="auto"/>
            </w:tcBorders>
            <w:vAlign w:val="center"/>
            <w:hideMark/>
          </w:tcPr>
          <w:p w14:paraId="74CFA441" w14:textId="77777777" w:rsidR="000A73FE" w:rsidRPr="00453CDA" w:rsidRDefault="000A73FE">
            <w:pPr>
              <w:spacing w:line="276" w:lineRule="auto"/>
              <w:jc w:val="center"/>
              <w:rPr>
                <w:sz w:val="18"/>
                <w:szCs w:val="20"/>
                <w:lang w:eastAsia="en-US"/>
              </w:rPr>
            </w:pPr>
            <w:r w:rsidRPr="00453CDA">
              <w:rPr>
                <w:sz w:val="18"/>
                <w:szCs w:val="20"/>
                <w:lang w:eastAsia="en-US"/>
              </w:rPr>
              <w:t>4,46</w:t>
            </w:r>
          </w:p>
        </w:tc>
        <w:tc>
          <w:tcPr>
            <w:tcW w:w="323" w:type="pct"/>
            <w:tcBorders>
              <w:top w:val="nil"/>
              <w:left w:val="nil"/>
              <w:bottom w:val="single" w:sz="4" w:space="0" w:color="auto"/>
              <w:right w:val="single" w:sz="4" w:space="0" w:color="auto"/>
            </w:tcBorders>
            <w:vAlign w:val="center"/>
            <w:hideMark/>
          </w:tcPr>
          <w:p w14:paraId="5CDD4886" w14:textId="77777777" w:rsidR="000A73FE" w:rsidRPr="00453CDA" w:rsidRDefault="000A73FE">
            <w:pPr>
              <w:spacing w:line="276" w:lineRule="auto"/>
              <w:jc w:val="center"/>
              <w:rPr>
                <w:sz w:val="18"/>
                <w:szCs w:val="20"/>
                <w:lang w:eastAsia="en-US"/>
              </w:rPr>
            </w:pPr>
            <w:r w:rsidRPr="00453CDA">
              <w:rPr>
                <w:sz w:val="18"/>
                <w:szCs w:val="20"/>
                <w:lang w:eastAsia="en-US"/>
              </w:rPr>
              <w:t>0,43</w:t>
            </w:r>
          </w:p>
        </w:tc>
        <w:tc>
          <w:tcPr>
            <w:tcW w:w="466" w:type="pct"/>
            <w:tcBorders>
              <w:top w:val="nil"/>
              <w:left w:val="nil"/>
              <w:bottom w:val="single" w:sz="4" w:space="0" w:color="auto"/>
              <w:right w:val="single" w:sz="4" w:space="0" w:color="auto"/>
            </w:tcBorders>
            <w:vAlign w:val="center"/>
            <w:hideMark/>
          </w:tcPr>
          <w:p w14:paraId="303420B6" w14:textId="77777777" w:rsidR="000A73FE" w:rsidRPr="00453CDA" w:rsidRDefault="000A73FE">
            <w:pPr>
              <w:spacing w:line="276" w:lineRule="auto"/>
              <w:jc w:val="center"/>
              <w:rPr>
                <w:sz w:val="18"/>
                <w:szCs w:val="20"/>
                <w:lang w:eastAsia="en-US"/>
              </w:rPr>
            </w:pPr>
            <w:r w:rsidRPr="00453CDA">
              <w:rPr>
                <w:sz w:val="18"/>
                <w:szCs w:val="20"/>
                <w:lang w:eastAsia="en-US"/>
              </w:rPr>
              <w:t>2,20</w:t>
            </w:r>
          </w:p>
        </w:tc>
        <w:tc>
          <w:tcPr>
            <w:tcW w:w="360" w:type="pct"/>
            <w:tcBorders>
              <w:top w:val="nil"/>
              <w:left w:val="nil"/>
              <w:bottom w:val="single" w:sz="4" w:space="0" w:color="auto"/>
              <w:right w:val="single" w:sz="4" w:space="0" w:color="auto"/>
            </w:tcBorders>
            <w:vAlign w:val="center"/>
            <w:hideMark/>
          </w:tcPr>
          <w:p w14:paraId="5AD7AC66" w14:textId="77777777" w:rsidR="000A73FE" w:rsidRPr="00453CDA" w:rsidRDefault="000A73FE">
            <w:pPr>
              <w:spacing w:line="276" w:lineRule="auto"/>
              <w:jc w:val="center"/>
              <w:rPr>
                <w:sz w:val="18"/>
                <w:szCs w:val="20"/>
                <w:lang w:eastAsia="en-US"/>
              </w:rPr>
            </w:pPr>
            <w:r w:rsidRPr="00453CDA">
              <w:rPr>
                <w:sz w:val="18"/>
                <w:szCs w:val="20"/>
                <w:lang w:eastAsia="en-US"/>
              </w:rPr>
              <w:t>2,63</w:t>
            </w:r>
          </w:p>
        </w:tc>
        <w:tc>
          <w:tcPr>
            <w:tcW w:w="431" w:type="pct"/>
            <w:tcBorders>
              <w:top w:val="nil"/>
              <w:left w:val="nil"/>
              <w:bottom w:val="single" w:sz="4" w:space="0" w:color="auto"/>
              <w:right w:val="single" w:sz="4" w:space="0" w:color="auto"/>
            </w:tcBorders>
            <w:vAlign w:val="center"/>
            <w:hideMark/>
          </w:tcPr>
          <w:p w14:paraId="1EFDAD6F" w14:textId="77777777" w:rsidR="000A73FE" w:rsidRPr="00453CDA" w:rsidRDefault="000A73FE">
            <w:pPr>
              <w:spacing w:line="276" w:lineRule="auto"/>
              <w:jc w:val="center"/>
              <w:rPr>
                <w:sz w:val="18"/>
                <w:szCs w:val="20"/>
                <w:lang w:eastAsia="en-US"/>
              </w:rPr>
            </w:pPr>
            <w:r w:rsidRPr="00453CDA">
              <w:rPr>
                <w:sz w:val="18"/>
                <w:szCs w:val="20"/>
                <w:lang w:eastAsia="en-US"/>
              </w:rPr>
              <w:t>1,83</w:t>
            </w:r>
          </w:p>
        </w:tc>
        <w:tc>
          <w:tcPr>
            <w:tcW w:w="308" w:type="pct"/>
            <w:tcBorders>
              <w:top w:val="nil"/>
              <w:left w:val="nil"/>
              <w:bottom w:val="single" w:sz="4" w:space="0" w:color="auto"/>
              <w:right w:val="single" w:sz="4" w:space="0" w:color="auto"/>
            </w:tcBorders>
            <w:vAlign w:val="center"/>
            <w:hideMark/>
          </w:tcPr>
          <w:p w14:paraId="04F32FC7" w14:textId="77777777" w:rsidR="000A73FE" w:rsidRPr="00453CDA" w:rsidRDefault="000A73FE">
            <w:pPr>
              <w:spacing w:line="276" w:lineRule="auto"/>
              <w:jc w:val="center"/>
              <w:rPr>
                <w:sz w:val="18"/>
                <w:szCs w:val="20"/>
                <w:lang w:eastAsia="en-US"/>
              </w:rPr>
            </w:pPr>
            <w:r w:rsidRPr="00453CDA">
              <w:rPr>
                <w:sz w:val="18"/>
                <w:szCs w:val="20"/>
                <w:lang w:eastAsia="en-US"/>
              </w:rPr>
              <w:t>58,75</w:t>
            </w:r>
          </w:p>
        </w:tc>
      </w:tr>
      <w:tr w:rsidR="00453CDA" w:rsidRPr="00453CDA" w14:paraId="123D358C"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47D80569"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4554603E"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50FCFA52" w14:textId="77777777" w:rsidR="000A73FE" w:rsidRPr="00453CDA" w:rsidRDefault="000A73FE">
            <w:pPr>
              <w:spacing w:line="276" w:lineRule="auto"/>
              <w:jc w:val="center"/>
              <w:rPr>
                <w:sz w:val="18"/>
                <w:szCs w:val="20"/>
                <w:lang w:eastAsia="en-US"/>
              </w:rPr>
            </w:pPr>
            <w:r w:rsidRPr="00453CDA">
              <w:rPr>
                <w:sz w:val="18"/>
                <w:szCs w:val="20"/>
                <w:lang w:eastAsia="en-US"/>
              </w:rPr>
              <w:t>2026</w:t>
            </w:r>
          </w:p>
        </w:tc>
        <w:tc>
          <w:tcPr>
            <w:tcW w:w="4033" w:type="pct"/>
            <w:gridSpan w:val="10"/>
            <w:vMerge w:val="restart"/>
            <w:tcBorders>
              <w:top w:val="single" w:sz="4" w:space="0" w:color="auto"/>
              <w:left w:val="single" w:sz="4" w:space="0" w:color="auto"/>
              <w:bottom w:val="single" w:sz="4" w:space="0" w:color="auto"/>
              <w:right w:val="single" w:sz="4" w:space="0" w:color="auto"/>
            </w:tcBorders>
            <w:vAlign w:val="center"/>
            <w:hideMark/>
          </w:tcPr>
          <w:p w14:paraId="141C06CA" w14:textId="77777777" w:rsidR="000A73FE" w:rsidRPr="00453CDA" w:rsidRDefault="000A73FE">
            <w:pPr>
              <w:spacing w:line="276" w:lineRule="auto"/>
              <w:jc w:val="center"/>
              <w:rPr>
                <w:sz w:val="18"/>
                <w:szCs w:val="20"/>
                <w:lang w:eastAsia="en-US"/>
              </w:rPr>
            </w:pPr>
            <w:r w:rsidRPr="00453CDA">
              <w:rPr>
                <w:sz w:val="18"/>
                <w:szCs w:val="20"/>
                <w:lang w:eastAsia="en-US"/>
              </w:rPr>
              <w:t>Вывод котельной из эксплуатации</w:t>
            </w:r>
          </w:p>
        </w:tc>
      </w:tr>
      <w:tr w:rsidR="00453CDA" w:rsidRPr="00453CDA" w14:paraId="5C55B856"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513BFE3F"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05958E2F"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557C45A3" w14:textId="77777777" w:rsidR="000A73FE" w:rsidRPr="00453CDA" w:rsidRDefault="000A73FE">
            <w:pPr>
              <w:spacing w:line="276" w:lineRule="auto"/>
              <w:jc w:val="center"/>
              <w:rPr>
                <w:sz w:val="18"/>
                <w:szCs w:val="20"/>
                <w:lang w:eastAsia="en-US"/>
              </w:rPr>
            </w:pPr>
            <w:r w:rsidRPr="00453CDA">
              <w:rPr>
                <w:sz w:val="18"/>
                <w:szCs w:val="20"/>
                <w:lang w:eastAsia="en-US"/>
              </w:rPr>
              <w:t>2027</w:t>
            </w:r>
          </w:p>
        </w:tc>
        <w:tc>
          <w:tcPr>
            <w:tcW w:w="0" w:type="auto"/>
            <w:gridSpan w:val="10"/>
            <w:vMerge/>
            <w:tcBorders>
              <w:top w:val="nil"/>
              <w:left w:val="nil"/>
              <w:bottom w:val="single" w:sz="4" w:space="0" w:color="auto"/>
              <w:right w:val="single" w:sz="4" w:space="0" w:color="auto"/>
            </w:tcBorders>
            <w:vAlign w:val="center"/>
            <w:hideMark/>
          </w:tcPr>
          <w:p w14:paraId="1B8870A2" w14:textId="77777777" w:rsidR="000A73FE" w:rsidRPr="00453CDA" w:rsidRDefault="000A73FE">
            <w:pPr>
              <w:spacing w:line="276" w:lineRule="auto"/>
              <w:rPr>
                <w:sz w:val="18"/>
                <w:szCs w:val="20"/>
                <w:lang w:eastAsia="en-US"/>
              </w:rPr>
            </w:pPr>
          </w:p>
        </w:tc>
      </w:tr>
      <w:tr w:rsidR="00453CDA" w:rsidRPr="00453CDA" w14:paraId="3D8B3446"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5F8DB200"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59F2A661"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4CE5C528" w14:textId="77777777" w:rsidR="000A73FE" w:rsidRPr="00453CDA" w:rsidRDefault="000A73FE">
            <w:pPr>
              <w:spacing w:line="276" w:lineRule="auto"/>
              <w:jc w:val="center"/>
              <w:rPr>
                <w:sz w:val="18"/>
                <w:szCs w:val="20"/>
                <w:lang w:eastAsia="en-US"/>
              </w:rPr>
            </w:pPr>
            <w:r w:rsidRPr="00453CDA">
              <w:rPr>
                <w:sz w:val="18"/>
                <w:szCs w:val="20"/>
                <w:lang w:eastAsia="en-US"/>
              </w:rPr>
              <w:t>2028</w:t>
            </w:r>
          </w:p>
        </w:tc>
        <w:tc>
          <w:tcPr>
            <w:tcW w:w="0" w:type="auto"/>
            <w:gridSpan w:val="10"/>
            <w:vMerge/>
            <w:tcBorders>
              <w:top w:val="nil"/>
              <w:left w:val="nil"/>
              <w:bottom w:val="single" w:sz="4" w:space="0" w:color="auto"/>
              <w:right w:val="single" w:sz="4" w:space="0" w:color="auto"/>
            </w:tcBorders>
            <w:vAlign w:val="center"/>
            <w:hideMark/>
          </w:tcPr>
          <w:p w14:paraId="25C97B48" w14:textId="77777777" w:rsidR="000A73FE" w:rsidRPr="00453CDA" w:rsidRDefault="000A73FE">
            <w:pPr>
              <w:spacing w:line="276" w:lineRule="auto"/>
              <w:rPr>
                <w:sz w:val="18"/>
                <w:szCs w:val="20"/>
                <w:lang w:eastAsia="en-US"/>
              </w:rPr>
            </w:pPr>
          </w:p>
        </w:tc>
      </w:tr>
      <w:tr w:rsidR="00453CDA" w:rsidRPr="00453CDA" w14:paraId="5CD5E783"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20614756"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4EFA62EB"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76B19F72" w14:textId="77777777" w:rsidR="000A73FE" w:rsidRPr="00453CDA" w:rsidRDefault="000A73FE">
            <w:pPr>
              <w:spacing w:line="276" w:lineRule="auto"/>
              <w:jc w:val="center"/>
              <w:rPr>
                <w:sz w:val="18"/>
                <w:szCs w:val="20"/>
                <w:lang w:eastAsia="en-US"/>
              </w:rPr>
            </w:pPr>
            <w:r w:rsidRPr="00453CDA">
              <w:rPr>
                <w:sz w:val="18"/>
                <w:szCs w:val="20"/>
                <w:lang w:eastAsia="en-US"/>
              </w:rPr>
              <w:t>2029</w:t>
            </w:r>
          </w:p>
        </w:tc>
        <w:tc>
          <w:tcPr>
            <w:tcW w:w="0" w:type="auto"/>
            <w:gridSpan w:val="10"/>
            <w:vMerge/>
            <w:tcBorders>
              <w:top w:val="nil"/>
              <w:left w:val="nil"/>
              <w:bottom w:val="single" w:sz="4" w:space="0" w:color="auto"/>
              <w:right w:val="single" w:sz="4" w:space="0" w:color="auto"/>
            </w:tcBorders>
            <w:vAlign w:val="center"/>
            <w:hideMark/>
          </w:tcPr>
          <w:p w14:paraId="173EBC99" w14:textId="77777777" w:rsidR="000A73FE" w:rsidRPr="00453CDA" w:rsidRDefault="000A73FE">
            <w:pPr>
              <w:spacing w:line="276" w:lineRule="auto"/>
              <w:rPr>
                <w:sz w:val="18"/>
                <w:szCs w:val="20"/>
                <w:lang w:eastAsia="en-US"/>
              </w:rPr>
            </w:pPr>
          </w:p>
        </w:tc>
      </w:tr>
      <w:tr w:rsidR="00453CDA" w:rsidRPr="00453CDA" w14:paraId="6B27D8A1"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151F73B2"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72A624BD"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6ADC65E3" w14:textId="77777777" w:rsidR="000A73FE" w:rsidRPr="00453CDA" w:rsidRDefault="000A73FE">
            <w:pPr>
              <w:spacing w:line="276" w:lineRule="auto"/>
              <w:jc w:val="center"/>
              <w:rPr>
                <w:sz w:val="18"/>
                <w:szCs w:val="20"/>
                <w:lang w:eastAsia="en-US"/>
              </w:rPr>
            </w:pPr>
            <w:r w:rsidRPr="00453CDA">
              <w:rPr>
                <w:sz w:val="18"/>
                <w:szCs w:val="20"/>
                <w:lang w:eastAsia="en-US"/>
              </w:rPr>
              <w:t>2030</w:t>
            </w:r>
          </w:p>
        </w:tc>
        <w:tc>
          <w:tcPr>
            <w:tcW w:w="0" w:type="auto"/>
            <w:gridSpan w:val="10"/>
            <w:vMerge/>
            <w:tcBorders>
              <w:top w:val="nil"/>
              <w:left w:val="nil"/>
              <w:bottom w:val="single" w:sz="4" w:space="0" w:color="auto"/>
              <w:right w:val="single" w:sz="4" w:space="0" w:color="auto"/>
            </w:tcBorders>
            <w:vAlign w:val="center"/>
            <w:hideMark/>
          </w:tcPr>
          <w:p w14:paraId="243D9FCA" w14:textId="77777777" w:rsidR="000A73FE" w:rsidRPr="00453CDA" w:rsidRDefault="000A73FE">
            <w:pPr>
              <w:spacing w:line="276" w:lineRule="auto"/>
              <w:rPr>
                <w:sz w:val="18"/>
                <w:szCs w:val="20"/>
                <w:lang w:eastAsia="en-US"/>
              </w:rPr>
            </w:pPr>
          </w:p>
        </w:tc>
      </w:tr>
      <w:tr w:rsidR="00453CDA" w:rsidRPr="00453CDA" w14:paraId="58E5D60B"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72AE86EE"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2C7B4EC6"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1189D494" w14:textId="77777777" w:rsidR="000A73FE" w:rsidRPr="00453CDA" w:rsidRDefault="000A73FE">
            <w:pPr>
              <w:spacing w:line="276" w:lineRule="auto"/>
              <w:jc w:val="center"/>
              <w:rPr>
                <w:sz w:val="18"/>
                <w:szCs w:val="20"/>
                <w:lang w:eastAsia="en-US"/>
              </w:rPr>
            </w:pPr>
            <w:r w:rsidRPr="00453CDA">
              <w:rPr>
                <w:sz w:val="18"/>
                <w:szCs w:val="20"/>
                <w:lang w:eastAsia="en-US"/>
              </w:rPr>
              <w:t>2031-2040</w:t>
            </w:r>
          </w:p>
        </w:tc>
        <w:tc>
          <w:tcPr>
            <w:tcW w:w="0" w:type="auto"/>
            <w:gridSpan w:val="10"/>
            <w:vMerge/>
            <w:tcBorders>
              <w:top w:val="nil"/>
              <w:left w:val="nil"/>
              <w:bottom w:val="single" w:sz="4" w:space="0" w:color="auto"/>
              <w:right w:val="single" w:sz="4" w:space="0" w:color="auto"/>
            </w:tcBorders>
            <w:vAlign w:val="center"/>
            <w:hideMark/>
          </w:tcPr>
          <w:p w14:paraId="6FACF2A7" w14:textId="77777777" w:rsidR="000A73FE" w:rsidRPr="00453CDA" w:rsidRDefault="000A73FE">
            <w:pPr>
              <w:spacing w:line="276" w:lineRule="auto"/>
              <w:rPr>
                <w:sz w:val="18"/>
                <w:szCs w:val="20"/>
                <w:lang w:eastAsia="en-US"/>
              </w:rPr>
            </w:pPr>
          </w:p>
        </w:tc>
      </w:tr>
      <w:tr w:rsidR="00453CDA" w:rsidRPr="00453CDA" w14:paraId="2550FE52" w14:textId="77777777" w:rsidTr="000A73FE">
        <w:trPr>
          <w:trHeight w:val="20"/>
        </w:trPr>
        <w:tc>
          <w:tcPr>
            <w:tcW w:w="156" w:type="pct"/>
            <w:vMerge w:val="restart"/>
            <w:tcBorders>
              <w:top w:val="nil"/>
              <w:left w:val="single" w:sz="4" w:space="0" w:color="auto"/>
              <w:bottom w:val="single" w:sz="4" w:space="0" w:color="auto"/>
              <w:right w:val="single" w:sz="4" w:space="0" w:color="auto"/>
            </w:tcBorders>
            <w:vAlign w:val="center"/>
            <w:hideMark/>
          </w:tcPr>
          <w:p w14:paraId="04515B10" w14:textId="77777777" w:rsidR="000A73FE" w:rsidRPr="00453CDA" w:rsidRDefault="000A73FE">
            <w:pPr>
              <w:spacing w:line="276" w:lineRule="auto"/>
              <w:jc w:val="center"/>
              <w:rPr>
                <w:sz w:val="18"/>
                <w:szCs w:val="20"/>
                <w:lang w:eastAsia="en-US"/>
              </w:rPr>
            </w:pPr>
            <w:r w:rsidRPr="00453CDA">
              <w:rPr>
                <w:sz w:val="18"/>
                <w:szCs w:val="20"/>
                <w:lang w:eastAsia="en-US"/>
              </w:rPr>
              <w:lastRenderedPageBreak/>
              <w:t>24</w:t>
            </w:r>
          </w:p>
        </w:tc>
        <w:tc>
          <w:tcPr>
            <w:tcW w:w="594" w:type="pct"/>
            <w:vMerge w:val="restart"/>
            <w:tcBorders>
              <w:top w:val="nil"/>
              <w:left w:val="single" w:sz="4" w:space="0" w:color="auto"/>
              <w:bottom w:val="single" w:sz="4" w:space="0" w:color="auto"/>
              <w:right w:val="single" w:sz="4" w:space="0" w:color="auto"/>
            </w:tcBorders>
            <w:vAlign w:val="center"/>
            <w:hideMark/>
          </w:tcPr>
          <w:p w14:paraId="401F19FA" w14:textId="77777777" w:rsidR="000A73FE" w:rsidRPr="00453CDA" w:rsidRDefault="000A73FE">
            <w:pPr>
              <w:spacing w:line="276" w:lineRule="auto"/>
              <w:jc w:val="center"/>
              <w:rPr>
                <w:sz w:val="18"/>
                <w:szCs w:val="20"/>
                <w:lang w:eastAsia="en-US"/>
              </w:rPr>
            </w:pPr>
            <w:r w:rsidRPr="00453CDA">
              <w:rPr>
                <w:sz w:val="18"/>
                <w:szCs w:val="20"/>
                <w:lang w:eastAsia="en-US"/>
              </w:rPr>
              <w:t>Новая газовая котельная в п. Дубки, мощностью 2,5 МВт; КН ЗУ 76:11:010105:130</w:t>
            </w:r>
          </w:p>
        </w:tc>
        <w:tc>
          <w:tcPr>
            <w:tcW w:w="217" w:type="pct"/>
            <w:tcBorders>
              <w:top w:val="nil"/>
              <w:left w:val="nil"/>
              <w:bottom w:val="single" w:sz="4" w:space="0" w:color="auto"/>
              <w:right w:val="single" w:sz="4" w:space="0" w:color="auto"/>
            </w:tcBorders>
            <w:vAlign w:val="center"/>
            <w:hideMark/>
          </w:tcPr>
          <w:p w14:paraId="04346943" w14:textId="77777777" w:rsidR="000A73FE" w:rsidRPr="00453CDA" w:rsidRDefault="000A73FE">
            <w:pPr>
              <w:spacing w:line="276" w:lineRule="auto"/>
              <w:jc w:val="center"/>
              <w:rPr>
                <w:sz w:val="18"/>
                <w:szCs w:val="20"/>
                <w:lang w:eastAsia="en-US"/>
              </w:rPr>
            </w:pPr>
            <w:r w:rsidRPr="00453CDA">
              <w:rPr>
                <w:sz w:val="18"/>
                <w:szCs w:val="20"/>
                <w:lang w:eastAsia="en-US"/>
              </w:rPr>
              <w:t>2023</w:t>
            </w:r>
          </w:p>
        </w:tc>
        <w:tc>
          <w:tcPr>
            <w:tcW w:w="4033" w:type="pct"/>
            <w:gridSpan w:val="10"/>
            <w:vMerge w:val="restart"/>
            <w:tcBorders>
              <w:top w:val="single" w:sz="4" w:space="0" w:color="auto"/>
              <w:left w:val="single" w:sz="4" w:space="0" w:color="auto"/>
              <w:bottom w:val="single" w:sz="4" w:space="0" w:color="auto"/>
              <w:right w:val="single" w:sz="4" w:space="0" w:color="auto"/>
            </w:tcBorders>
            <w:vAlign w:val="center"/>
            <w:hideMark/>
          </w:tcPr>
          <w:p w14:paraId="69B6CFDB" w14:textId="77777777" w:rsidR="000A73FE" w:rsidRPr="00453CDA" w:rsidRDefault="000A73FE">
            <w:pPr>
              <w:spacing w:line="276" w:lineRule="auto"/>
              <w:jc w:val="center"/>
              <w:rPr>
                <w:sz w:val="18"/>
                <w:szCs w:val="20"/>
                <w:lang w:eastAsia="en-US"/>
              </w:rPr>
            </w:pPr>
            <w:r w:rsidRPr="00453CDA">
              <w:rPr>
                <w:sz w:val="18"/>
                <w:szCs w:val="20"/>
                <w:lang w:eastAsia="en-US"/>
              </w:rPr>
              <w:t>Ввод котельной в эксплуатацию</w:t>
            </w:r>
          </w:p>
        </w:tc>
      </w:tr>
      <w:tr w:rsidR="00453CDA" w:rsidRPr="00453CDA" w14:paraId="560C1794"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2F3949A3"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43CAAE62"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5190B9F8" w14:textId="77777777" w:rsidR="000A73FE" w:rsidRPr="00453CDA" w:rsidRDefault="000A73FE">
            <w:pPr>
              <w:spacing w:line="276" w:lineRule="auto"/>
              <w:jc w:val="center"/>
              <w:rPr>
                <w:sz w:val="18"/>
                <w:szCs w:val="20"/>
                <w:lang w:eastAsia="en-US"/>
              </w:rPr>
            </w:pPr>
            <w:r w:rsidRPr="00453CDA">
              <w:rPr>
                <w:sz w:val="18"/>
                <w:szCs w:val="20"/>
                <w:lang w:eastAsia="en-US"/>
              </w:rPr>
              <w:t>2024</w:t>
            </w:r>
          </w:p>
        </w:tc>
        <w:tc>
          <w:tcPr>
            <w:tcW w:w="0" w:type="auto"/>
            <w:gridSpan w:val="10"/>
            <w:vMerge/>
            <w:tcBorders>
              <w:top w:val="nil"/>
              <w:left w:val="nil"/>
              <w:bottom w:val="single" w:sz="4" w:space="0" w:color="auto"/>
              <w:right w:val="single" w:sz="4" w:space="0" w:color="auto"/>
            </w:tcBorders>
            <w:vAlign w:val="center"/>
            <w:hideMark/>
          </w:tcPr>
          <w:p w14:paraId="383B4D2A" w14:textId="77777777" w:rsidR="000A73FE" w:rsidRPr="00453CDA" w:rsidRDefault="000A73FE">
            <w:pPr>
              <w:spacing w:line="276" w:lineRule="auto"/>
              <w:rPr>
                <w:sz w:val="18"/>
                <w:szCs w:val="20"/>
                <w:lang w:eastAsia="en-US"/>
              </w:rPr>
            </w:pPr>
          </w:p>
        </w:tc>
      </w:tr>
      <w:tr w:rsidR="00453CDA" w:rsidRPr="00453CDA" w14:paraId="1FEB714B"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28F16202"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4F49A704"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57991872" w14:textId="77777777" w:rsidR="000A73FE" w:rsidRPr="00453CDA" w:rsidRDefault="000A73FE">
            <w:pPr>
              <w:spacing w:line="276" w:lineRule="auto"/>
              <w:jc w:val="center"/>
              <w:rPr>
                <w:sz w:val="18"/>
                <w:szCs w:val="20"/>
                <w:lang w:eastAsia="en-US"/>
              </w:rPr>
            </w:pPr>
            <w:r w:rsidRPr="00453CDA">
              <w:rPr>
                <w:sz w:val="18"/>
                <w:szCs w:val="20"/>
                <w:lang w:eastAsia="en-US"/>
              </w:rPr>
              <w:t>2025</w:t>
            </w:r>
          </w:p>
        </w:tc>
        <w:tc>
          <w:tcPr>
            <w:tcW w:w="0" w:type="auto"/>
            <w:gridSpan w:val="10"/>
            <w:vMerge/>
            <w:tcBorders>
              <w:top w:val="nil"/>
              <w:left w:val="nil"/>
              <w:bottom w:val="single" w:sz="4" w:space="0" w:color="auto"/>
              <w:right w:val="single" w:sz="4" w:space="0" w:color="auto"/>
            </w:tcBorders>
            <w:vAlign w:val="center"/>
            <w:hideMark/>
          </w:tcPr>
          <w:p w14:paraId="274BBF02" w14:textId="77777777" w:rsidR="000A73FE" w:rsidRPr="00453CDA" w:rsidRDefault="000A73FE">
            <w:pPr>
              <w:spacing w:line="276" w:lineRule="auto"/>
              <w:rPr>
                <w:sz w:val="18"/>
                <w:szCs w:val="20"/>
                <w:lang w:eastAsia="en-US"/>
              </w:rPr>
            </w:pPr>
          </w:p>
        </w:tc>
      </w:tr>
      <w:tr w:rsidR="00453CDA" w:rsidRPr="00453CDA" w14:paraId="0E1E2ADA"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2665FB40"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31649826"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7B2DB1BC" w14:textId="77777777" w:rsidR="000A73FE" w:rsidRPr="00453CDA" w:rsidRDefault="000A73FE">
            <w:pPr>
              <w:spacing w:line="276" w:lineRule="auto"/>
              <w:jc w:val="center"/>
              <w:rPr>
                <w:sz w:val="18"/>
                <w:szCs w:val="20"/>
                <w:lang w:eastAsia="en-US"/>
              </w:rPr>
            </w:pPr>
            <w:r w:rsidRPr="00453CDA">
              <w:rPr>
                <w:sz w:val="18"/>
                <w:szCs w:val="20"/>
                <w:lang w:eastAsia="en-US"/>
              </w:rPr>
              <w:t>2026</w:t>
            </w:r>
          </w:p>
        </w:tc>
        <w:tc>
          <w:tcPr>
            <w:tcW w:w="470" w:type="pct"/>
            <w:tcBorders>
              <w:top w:val="nil"/>
              <w:left w:val="nil"/>
              <w:bottom w:val="single" w:sz="4" w:space="0" w:color="auto"/>
              <w:right w:val="single" w:sz="4" w:space="0" w:color="auto"/>
            </w:tcBorders>
            <w:vAlign w:val="center"/>
            <w:hideMark/>
          </w:tcPr>
          <w:p w14:paraId="23086186" w14:textId="77777777" w:rsidR="000A73FE" w:rsidRPr="00453CDA" w:rsidRDefault="000A73FE">
            <w:pPr>
              <w:spacing w:line="276" w:lineRule="auto"/>
              <w:jc w:val="center"/>
              <w:rPr>
                <w:sz w:val="18"/>
                <w:szCs w:val="20"/>
                <w:lang w:eastAsia="en-US"/>
              </w:rPr>
            </w:pPr>
            <w:r w:rsidRPr="00453CDA">
              <w:rPr>
                <w:sz w:val="18"/>
                <w:szCs w:val="20"/>
                <w:lang w:eastAsia="en-US"/>
              </w:rPr>
              <w:t>2,15</w:t>
            </w:r>
          </w:p>
        </w:tc>
        <w:tc>
          <w:tcPr>
            <w:tcW w:w="466" w:type="pct"/>
            <w:tcBorders>
              <w:top w:val="nil"/>
              <w:left w:val="nil"/>
              <w:bottom w:val="single" w:sz="4" w:space="0" w:color="auto"/>
              <w:right w:val="single" w:sz="4" w:space="0" w:color="auto"/>
            </w:tcBorders>
            <w:vAlign w:val="center"/>
            <w:hideMark/>
          </w:tcPr>
          <w:p w14:paraId="13921EA2"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hideMark/>
          </w:tcPr>
          <w:p w14:paraId="67ADF53B" w14:textId="77777777" w:rsidR="000A73FE" w:rsidRPr="00453CDA" w:rsidRDefault="000A73FE">
            <w:pPr>
              <w:spacing w:line="276" w:lineRule="auto"/>
              <w:jc w:val="center"/>
              <w:rPr>
                <w:sz w:val="18"/>
                <w:szCs w:val="20"/>
                <w:lang w:eastAsia="en-US"/>
              </w:rPr>
            </w:pPr>
            <w:r w:rsidRPr="00453CDA">
              <w:rPr>
                <w:sz w:val="18"/>
                <w:szCs w:val="20"/>
                <w:lang w:eastAsia="en-US"/>
              </w:rPr>
              <w:t>2,15</w:t>
            </w:r>
          </w:p>
        </w:tc>
        <w:tc>
          <w:tcPr>
            <w:tcW w:w="408" w:type="pct"/>
            <w:tcBorders>
              <w:top w:val="nil"/>
              <w:left w:val="nil"/>
              <w:bottom w:val="single" w:sz="4" w:space="0" w:color="auto"/>
              <w:right w:val="single" w:sz="4" w:space="0" w:color="auto"/>
            </w:tcBorders>
            <w:vAlign w:val="center"/>
            <w:hideMark/>
          </w:tcPr>
          <w:p w14:paraId="17A5C41C" w14:textId="77777777" w:rsidR="000A73FE" w:rsidRPr="00453CDA" w:rsidRDefault="000A73FE">
            <w:pPr>
              <w:spacing w:line="276" w:lineRule="auto"/>
              <w:jc w:val="center"/>
              <w:rPr>
                <w:sz w:val="18"/>
                <w:szCs w:val="20"/>
                <w:lang w:eastAsia="en-US"/>
              </w:rPr>
            </w:pPr>
            <w:r w:rsidRPr="00453CDA">
              <w:rPr>
                <w:sz w:val="18"/>
                <w:szCs w:val="20"/>
                <w:lang w:eastAsia="en-US"/>
              </w:rPr>
              <w:t>0,04</w:t>
            </w:r>
          </w:p>
        </w:tc>
        <w:tc>
          <w:tcPr>
            <w:tcW w:w="343" w:type="pct"/>
            <w:tcBorders>
              <w:top w:val="nil"/>
              <w:left w:val="nil"/>
              <w:bottom w:val="single" w:sz="4" w:space="0" w:color="auto"/>
              <w:right w:val="single" w:sz="4" w:space="0" w:color="auto"/>
            </w:tcBorders>
            <w:vAlign w:val="center"/>
            <w:hideMark/>
          </w:tcPr>
          <w:p w14:paraId="4D611A52" w14:textId="77777777" w:rsidR="000A73FE" w:rsidRPr="00453CDA" w:rsidRDefault="000A73FE">
            <w:pPr>
              <w:spacing w:line="276" w:lineRule="auto"/>
              <w:jc w:val="center"/>
              <w:rPr>
                <w:sz w:val="18"/>
                <w:szCs w:val="20"/>
                <w:lang w:eastAsia="en-US"/>
              </w:rPr>
            </w:pPr>
            <w:r w:rsidRPr="00453CDA">
              <w:rPr>
                <w:sz w:val="18"/>
                <w:szCs w:val="20"/>
                <w:lang w:eastAsia="en-US"/>
              </w:rPr>
              <w:t>2,11</w:t>
            </w:r>
          </w:p>
        </w:tc>
        <w:tc>
          <w:tcPr>
            <w:tcW w:w="323" w:type="pct"/>
            <w:tcBorders>
              <w:top w:val="nil"/>
              <w:left w:val="nil"/>
              <w:bottom w:val="single" w:sz="4" w:space="0" w:color="auto"/>
              <w:right w:val="single" w:sz="4" w:space="0" w:color="auto"/>
            </w:tcBorders>
            <w:vAlign w:val="center"/>
            <w:hideMark/>
          </w:tcPr>
          <w:p w14:paraId="213BA5D1" w14:textId="77777777" w:rsidR="000A73FE" w:rsidRPr="00453CDA" w:rsidRDefault="000A73FE">
            <w:pPr>
              <w:spacing w:line="276" w:lineRule="auto"/>
              <w:jc w:val="center"/>
              <w:rPr>
                <w:sz w:val="18"/>
                <w:szCs w:val="20"/>
                <w:lang w:eastAsia="en-US"/>
              </w:rPr>
            </w:pPr>
            <w:r w:rsidRPr="00453CDA">
              <w:rPr>
                <w:sz w:val="18"/>
                <w:szCs w:val="20"/>
                <w:lang w:eastAsia="en-US"/>
              </w:rPr>
              <w:t>0,32</w:t>
            </w:r>
          </w:p>
        </w:tc>
        <w:tc>
          <w:tcPr>
            <w:tcW w:w="466" w:type="pct"/>
            <w:tcBorders>
              <w:top w:val="nil"/>
              <w:left w:val="nil"/>
              <w:bottom w:val="single" w:sz="4" w:space="0" w:color="auto"/>
              <w:right w:val="single" w:sz="4" w:space="0" w:color="auto"/>
            </w:tcBorders>
            <w:vAlign w:val="center"/>
            <w:hideMark/>
          </w:tcPr>
          <w:p w14:paraId="0854F73B" w14:textId="77777777" w:rsidR="000A73FE" w:rsidRPr="00453CDA" w:rsidRDefault="000A73FE">
            <w:pPr>
              <w:spacing w:line="276" w:lineRule="auto"/>
              <w:jc w:val="center"/>
              <w:rPr>
                <w:sz w:val="18"/>
                <w:szCs w:val="20"/>
                <w:lang w:eastAsia="en-US"/>
              </w:rPr>
            </w:pPr>
            <w:r w:rsidRPr="00453CDA">
              <w:rPr>
                <w:sz w:val="18"/>
                <w:szCs w:val="20"/>
                <w:lang w:eastAsia="en-US"/>
              </w:rPr>
              <w:t>1,9</w:t>
            </w:r>
          </w:p>
        </w:tc>
        <w:tc>
          <w:tcPr>
            <w:tcW w:w="360" w:type="pct"/>
            <w:tcBorders>
              <w:top w:val="nil"/>
              <w:left w:val="nil"/>
              <w:bottom w:val="single" w:sz="4" w:space="0" w:color="auto"/>
              <w:right w:val="single" w:sz="4" w:space="0" w:color="auto"/>
            </w:tcBorders>
            <w:vAlign w:val="center"/>
            <w:hideMark/>
          </w:tcPr>
          <w:p w14:paraId="3E9D3DAB" w14:textId="77777777" w:rsidR="000A73FE" w:rsidRPr="00453CDA" w:rsidRDefault="000A73FE">
            <w:pPr>
              <w:spacing w:line="276" w:lineRule="auto"/>
              <w:jc w:val="center"/>
              <w:rPr>
                <w:sz w:val="18"/>
                <w:szCs w:val="20"/>
                <w:lang w:eastAsia="en-US"/>
              </w:rPr>
            </w:pPr>
            <w:r w:rsidRPr="00453CDA">
              <w:rPr>
                <w:sz w:val="18"/>
                <w:szCs w:val="20"/>
                <w:lang w:eastAsia="en-US"/>
              </w:rPr>
              <w:t>2,22</w:t>
            </w:r>
          </w:p>
        </w:tc>
        <w:tc>
          <w:tcPr>
            <w:tcW w:w="431" w:type="pct"/>
            <w:tcBorders>
              <w:top w:val="nil"/>
              <w:left w:val="nil"/>
              <w:bottom w:val="single" w:sz="4" w:space="0" w:color="auto"/>
              <w:right w:val="single" w:sz="4" w:space="0" w:color="auto"/>
            </w:tcBorders>
            <w:vAlign w:val="center"/>
            <w:hideMark/>
          </w:tcPr>
          <w:p w14:paraId="31539B8B" w14:textId="77777777" w:rsidR="000A73FE" w:rsidRPr="00453CDA" w:rsidRDefault="000A73FE">
            <w:pPr>
              <w:spacing w:line="276" w:lineRule="auto"/>
              <w:jc w:val="center"/>
              <w:rPr>
                <w:sz w:val="18"/>
                <w:szCs w:val="20"/>
                <w:lang w:eastAsia="en-US"/>
              </w:rPr>
            </w:pPr>
            <w:r w:rsidRPr="00453CDA">
              <w:rPr>
                <w:sz w:val="18"/>
                <w:szCs w:val="20"/>
                <w:lang w:eastAsia="en-US"/>
              </w:rPr>
              <w:t>0,11</w:t>
            </w:r>
          </w:p>
        </w:tc>
        <w:tc>
          <w:tcPr>
            <w:tcW w:w="308" w:type="pct"/>
            <w:tcBorders>
              <w:top w:val="nil"/>
              <w:left w:val="nil"/>
              <w:bottom w:val="single" w:sz="4" w:space="0" w:color="auto"/>
              <w:right w:val="single" w:sz="4" w:space="0" w:color="auto"/>
            </w:tcBorders>
            <w:vAlign w:val="center"/>
            <w:hideMark/>
          </w:tcPr>
          <w:p w14:paraId="6F82F5D7" w14:textId="77777777" w:rsidR="000A73FE" w:rsidRPr="00453CDA" w:rsidRDefault="000A73FE">
            <w:pPr>
              <w:spacing w:line="276" w:lineRule="auto"/>
              <w:jc w:val="center"/>
              <w:rPr>
                <w:sz w:val="18"/>
                <w:szCs w:val="20"/>
                <w:lang w:eastAsia="en-US"/>
              </w:rPr>
            </w:pPr>
            <w:r w:rsidRPr="00453CDA">
              <w:rPr>
                <w:sz w:val="18"/>
                <w:szCs w:val="20"/>
                <w:lang w:eastAsia="en-US"/>
              </w:rPr>
              <w:t>94,79</w:t>
            </w:r>
          </w:p>
        </w:tc>
      </w:tr>
      <w:tr w:rsidR="00453CDA" w:rsidRPr="00453CDA" w14:paraId="0DC7E762"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365E967B"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65BFC9BE"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09AB6ECB" w14:textId="77777777" w:rsidR="000A73FE" w:rsidRPr="00453CDA" w:rsidRDefault="000A73FE">
            <w:pPr>
              <w:spacing w:line="276" w:lineRule="auto"/>
              <w:jc w:val="center"/>
              <w:rPr>
                <w:sz w:val="18"/>
                <w:szCs w:val="20"/>
                <w:lang w:eastAsia="en-US"/>
              </w:rPr>
            </w:pPr>
            <w:r w:rsidRPr="00453CDA">
              <w:rPr>
                <w:sz w:val="18"/>
                <w:szCs w:val="20"/>
                <w:lang w:eastAsia="en-US"/>
              </w:rPr>
              <w:t>2027</w:t>
            </w:r>
          </w:p>
        </w:tc>
        <w:tc>
          <w:tcPr>
            <w:tcW w:w="470" w:type="pct"/>
            <w:tcBorders>
              <w:top w:val="nil"/>
              <w:left w:val="nil"/>
              <w:bottom w:val="single" w:sz="4" w:space="0" w:color="auto"/>
              <w:right w:val="single" w:sz="4" w:space="0" w:color="auto"/>
            </w:tcBorders>
            <w:hideMark/>
          </w:tcPr>
          <w:p w14:paraId="10C62363" w14:textId="77777777" w:rsidR="000A73FE" w:rsidRPr="00453CDA" w:rsidRDefault="000A73FE">
            <w:pPr>
              <w:spacing w:line="276" w:lineRule="auto"/>
              <w:jc w:val="center"/>
              <w:rPr>
                <w:sz w:val="18"/>
                <w:szCs w:val="20"/>
                <w:lang w:eastAsia="en-US"/>
              </w:rPr>
            </w:pPr>
            <w:r w:rsidRPr="00453CDA">
              <w:rPr>
                <w:sz w:val="18"/>
                <w:szCs w:val="20"/>
                <w:lang w:eastAsia="en-US"/>
              </w:rPr>
              <w:t>2,15</w:t>
            </w:r>
          </w:p>
        </w:tc>
        <w:tc>
          <w:tcPr>
            <w:tcW w:w="466" w:type="pct"/>
            <w:tcBorders>
              <w:top w:val="nil"/>
              <w:left w:val="nil"/>
              <w:bottom w:val="single" w:sz="4" w:space="0" w:color="auto"/>
              <w:right w:val="single" w:sz="4" w:space="0" w:color="auto"/>
            </w:tcBorders>
            <w:vAlign w:val="center"/>
            <w:hideMark/>
          </w:tcPr>
          <w:p w14:paraId="1C4844F0"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hideMark/>
          </w:tcPr>
          <w:p w14:paraId="1B8978F7" w14:textId="77777777" w:rsidR="000A73FE" w:rsidRPr="00453CDA" w:rsidRDefault="000A73FE">
            <w:pPr>
              <w:spacing w:line="276" w:lineRule="auto"/>
              <w:jc w:val="center"/>
              <w:rPr>
                <w:sz w:val="18"/>
                <w:szCs w:val="20"/>
                <w:lang w:eastAsia="en-US"/>
              </w:rPr>
            </w:pPr>
            <w:r w:rsidRPr="00453CDA">
              <w:rPr>
                <w:sz w:val="18"/>
                <w:szCs w:val="20"/>
                <w:lang w:eastAsia="en-US"/>
              </w:rPr>
              <w:t>2,15</w:t>
            </w:r>
          </w:p>
        </w:tc>
        <w:tc>
          <w:tcPr>
            <w:tcW w:w="408" w:type="pct"/>
            <w:tcBorders>
              <w:top w:val="nil"/>
              <w:left w:val="nil"/>
              <w:bottom w:val="single" w:sz="4" w:space="0" w:color="auto"/>
              <w:right w:val="single" w:sz="4" w:space="0" w:color="auto"/>
            </w:tcBorders>
            <w:hideMark/>
          </w:tcPr>
          <w:p w14:paraId="03F2640A" w14:textId="77777777" w:rsidR="000A73FE" w:rsidRPr="00453CDA" w:rsidRDefault="000A73FE">
            <w:pPr>
              <w:spacing w:line="276" w:lineRule="auto"/>
              <w:jc w:val="center"/>
              <w:rPr>
                <w:sz w:val="18"/>
                <w:szCs w:val="20"/>
                <w:lang w:eastAsia="en-US"/>
              </w:rPr>
            </w:pPr>
            <w:r w:rsidRPr="00453CDA">
              <w:rPr>
                <w:sz w:val="18"/>
                <w:szCs w:val="20"/>
                <w:lang w:eastAsia="en-US"/>
              </w:rPr>
              <w:t>0,04</w:t>
            </w:r>
          </w:p>
        </w:tc>
        <w:tc>
          <w:tcPr>
            <w:tcW w:w="343" w:type="pct"/>
            <w:tcBorders>
              <w:top w:val="nil"/>
              <w:left w:val="nil"/>
              <w:bottom w:val="single" w:sz="4" w:space="0" w:color="auto"/>
              <w:right w:val="single" w:sz="4" w:space="0" w:color="auto"/>
            </w:tcBorders>
            <w:vAlign w:val="center"/>
            <w:hideMark/>
          </w:tcPr>
          <w:p w14:paraId="04F491FA" w14:textId="77777777" w:rsidR="000A73FE" w:rsidRPr="00453CDA" w:rsidRDefault="000A73FE">
            <w:pPr>
              <w:spacing w:line="276" w:lineRule="auto"/>
              <w:jc w:val="center"/>
              <w:rPr>
                <w:sz w:val="18"/>
                <w:szCs w:val="20"/>
                <w:lang w:eastAsia="en-US"/>
              </w:rPr>
            </w:pPr>
            <w:r w:rsidRPr="00453CDA">
              <w:rPr>
                <w:sz w:val="18"/>
                <w:szCs w:val="20"/>
                <w:lang w:eastAsia="en-US"/>
              </w:rPr>
              <w:t>2,11</w:t>
            </w:r>
          </w:p>
        </w:tc>
        <w:tc>
          <w:tcPr>
            <w:tcW w:w="323" w:type="pct"/>
            <w:tcBorders>
              <w:top w:val="nil"/>
              <w:left w:val="nil"/>
              <w:bottom w:val="single" w:sz="4" w:space="0" w:color="auto"/>
              <w:right w:val="single" w:sz="4" w:space="0" w:color="auto"/>
            </w:tcBorders>
            <w:hideMark/>
          </w:tcPr>
          <w:p w14:paraId="3590DC18" w14:textId="77777777" w:rsidR="000A73FE" w:rsidRPr="00453CDA" w:rsidRDefault="000A73FE">
            <w:pPr>
              <w:spacing w:line="276" w:lineRule="auto"/>
              <w:jc w:val="center"/>
              <w:rPr>
                <w:sz w:val="18"/>
                <w:szCs w:val="20"/>
                <w:lang w:eastAsia="en-US"/>
              </w:rPr>
            </w:pPr>
            <w:r w:rsidRPr="00453CDA">
              <w:rPr>
                <w:sz w:val="18"/>
                <w:szCs w:val="20"/>
                <w:lang w:eastAsia="en-US"/>
              </w:rPr>
              <w:t>0,32</w:t>
            </w:r>
          </w:p>
        </w:tc>
        <w:tc>
          <w:tcPr>
            <w:tcW w:w="466" w:type="pct"/>
            <w:tcBorders>
              <w:top w:val="nil"/>
              <w:left w:val="nil"/>
              <w:bottom w:val="single" w:sz="4" w:space="0" w:color="auto"/>
              <w:right w:val="single" w:sz="4" w:space="0" w:color="auto"/>
            </w:tcBorders>
            <w:hideMark/>
          </w:tcPr>
          <w:p w14:paraId="11584802" w14:textId="77777777" w:rsidR="000A73FE" w:rsidRPr="00453CDA" w:rsidRDefault="000A73FE">
            <w:pPr>
              <w:spacing w:line="276" w:lineRule="auto"/>
              <w:jc w:val="center"/>
              <w:rPr>
                <w:sz w:val="18"/>
                <w:szCs w:val="20"/>
                <w:lang w:eastAsia="en-US"/>
              </w:rPr>
            </w:pPr>
            <w:r w:rsidRPr="00453CDA">
              <w:rPr>
                <w:sz w:val="18"/>
                <w:szCs w:val="20"/>
                <w:lang w:eastAsia="en-US"/>
              </w:rPr>
              <w:t>1,9</w:t>
            </w:r>
          </w:p>
        </w:tc>
        <w:tc>
          <w:tcPr>
            <w:tcW w:w="360" w:type="pct"/>
            <w:tcBorders>
              <w:top w:val="nil"/>
              <w:left w:val="nil"/>
              <w:bottom w:val="single" w:sz="4" w:space="0" w:color="auto"/>
              <w:right w:val="single" w:sz="4" w:space="0" w:color="auto"/>
            </w:tcBorders>
            <w:vAlign w:val="center"/>
            <w:hideMark/>
          </w:tcPr>
          <w:p w14:paraId="02CF2C8D" w14:textId="77777777" w:rsidR="000A73FE" w:rsidRPr="00453CDA" w:rsidRDefault="000A73FE">
            <w:pPr>
              <w:spacing w:line="276" w:lineRule="auto"/>
              <w:jc w:val="center"/>
              <w:rPr>
                <w:sz w:val="18"/>
                <w:szCs w:val="20"/>
                <w:lang w:eastAsia="en-US"/>
              </w:rPr>
            </w:pPr>
            <w:r w:rsidRPr="00453CDA">
              <w:rPr>
                <w:sz w:val="18"/>
                <w:szCs w:val="20"/>
                <w:lang w:eastAsia="en-US"/>
              </w:rPr>
              <w:t>2,22</w:t>
            </w:r>
          </w:p>
        </w:tc>
        <w:tc>
          <w:tcPr>
            <w:tcW w:w="431" w:type="pct"/>
            <w:tcBorders>
              <w:top w:val="nil"/>
              <w:left w:val="nil"/>
              <w:bottom w:val="single" w:sz="4" w:space="0" w:color="auto"/>
              <w:right w:val="single" w:sz="4" w:space="0" w:color="auto"/>
            </w:tcBorders>
            <w:vAlign w:val="center"/>
            <w:hideMark/>
          </w:tcPr>
          <w:p w14:paraId="60ECDD0F" w14:textId="77777777" w:rsidR="000A73FE" w:rsidRPr="00453CDA" w:rsidRDefault="000A73FE">
            <w:pPr>
              <w:spacing w:line="276" w:lineRule="auto"/>
              <w:jc w:val="center"/>
              <w:rPr>
                <w:sz w:val="18"/>
                <w:szCs w:val="20"/>
                <w:lang w:eastAsia="en-US"/>
              </w:rPr>
            </w:pPr>
            <w:r w:rsidRPr="00453CDA">
              <w:rPr>
                <w:sz w:val="18"/>
                <w:szCs w:val="20"/>
                <w:lang w:eastAsia="en-US"/>
              </w:rPr>
              <w:t>0,11</w:t>
            </w:r>
          </w:p>
        </w:tc>
        <w:tc>
          <w:tcPr>
            <w:tcW w:w="308" w:type="pct"/>
            <w:tcBorders>
              <w:top w:val="nil"/>
              <w:left w:val="nil"/>
              <w:bottom w:val="single" w:sz="4" w:space="0" w:color="auto"/>
              <w:right w:val="single" w:sz="4" w:space="0" w:color="auto"/>
            </w:tcBorders>
            <w:vAlign w:val="center"/>
            <w:hideMark/>
          </w:tcPr>
          <w:p w14:paraId="79E97F5C" w14:textId="77777777" w:rsidR="000A73FE" w:rsidRPr="00453CDA" w:rsidRDefault="000A73FE">
            <w:pPr>
              <w:spacing w:line="276" w:lineRule="auto"/>
              <w:jc w:val="center"/>
              <w:rPr>
                <w:sz w:val="18"/>
                <w:szCs w:val="20"/>
                <w:lang w:eastAsia="en-US"/>
              </w:rPr>
            </w:pPr>
            <w:r w:rsidRPr="00453CDA">
              <w:rPr>
                <w:sz w:val="18"/>
                <w:szCs w:val="20"/>
                <w:lang w:eastAsia="en-US"/>
              </w:rPr>
              <w:t>94,79</w:t>
            </w:r>
          </w:p>
        </w:tc>
      </w:tr>
      <w:tr w:rsidR="00453CDA" w:rsidRPr="00453CDA" w14:paraId="09E6A5D9"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490450ED"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45A16206"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5B3A566C" w14:textId="77777777" w:rsidR="000A73FE" w:rsidRPr="00453CDA" w:rsidRDefault="000A73FE">
            <w:pPr>
              <w:spacing w:line="276" w:lineRule="auto"/>
              <w:jc w:val="center"/>
              <w:rPr>
                <w:sz w:val="18"/>
                <w:szCs w:val="20"/>
                <w:lang w:eastAsia="en-US"/>
              </w:rPr>
            </w:pPr>
            <w:r w:rsidRPr="00453CDA">
              <w:rPr>
                <w:sz w:val="18"/>
                <w:szCs w:val="20"/>
                <w:lang w:eastAsia="en-US"/>
              </w:rPr>
              <w:t>2028</w:t>
            </w:r>
          </w:p>
        </w:tc>
        <w:tc>
          <w:tcPr>
            <w:tcW w:w="470" w:type="pct"/>
            <w:tcBorders>
              <w:top w:val="nil"/>
              <w:left w:val="nil"/>
              <w:bottom w:val="single" w:sz="4" w:space="0" w:color="auto"/>
              <w:right w:val="single" w:sz="4" w:space="0" w:color="auto"/>
            </w:tcBorders>
            <w:hideMark/>
          </w:tcPr>
          <w:p w14:paraId="681249B2" w14:textId="77777777" w:rsidR="000A73FE" w:rsidRPr="00453CDA" w:rsidRDefault="000A73FE">
            <w:pPr>
              <w:spacing w:line="276" w:lineRule="auto"/>
              <w:jc w:val="center"/>
              <w:rPr>
                <w:sz w:val="18"/>
                <w:szCs w:val="20"/>
                <w:lang w:eastAsia="en-US"/>
              </w:rPr>
            </w:pPr>
            <w:r w:rsidRPr="00453CDA">
              <w:rPr>
                <w:sz w:val="18"/>
                <w:szCs w:val="20"/>
                <w:lang w:eastAsia="en-US"/>
              </w:rPr>
              <w:t>2,15</w:t>
            </w:r>
          </w:p>
        </w:tc>
        <w:tc>
          <w:tcPr>
            <w:tcW w:w="466" w:type="pct"/>
            <w:tcBorders>
              <w:top w:val="nil"/>
              <w:left w:val="nil"/>
              <w:bottom w:val="single" w:sz="4" w:space="0" w:color="auto"/>
              <w:right w:val="single" w:sz="4" w:space="0" w:color="auto"/>
            </w:tcBorders>
            <w:vAlign w:val="center"/>
            <w:hideMark/>
          </w:tcPr>
          <w:p w14:paraId="20A2110D"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hideMark/>
          </w:tcPr>
          <w:p w14:paraId="0474DBF8" w14:textId="77777777" w:rsidR="000A73FE" w:rsidRPr="00453CDA" w:rsidRDefault="000A73FE">
            <w:pPr>
              <w:spacing w:line="276" w:lineRule="auto"/>
              <w:jc w:val="center"/>
              <w:rPr>
                <w:sz w:val="18"/>
                <w:szCs w:val="20"/>
                <w:lang w:eastAsia="en-US"/>
              </w:rPr>
            </w:pPr>
            <w:r w:rsidRPr="00453CDA">
              <w:rPr>
                <w:sz w:val="18"/>
                <w:szCs w:val="20"/>
                <w:lang w:eastAsia="en-US"/>
              </w:rPr>
              <w:t>2,15</w:t>
            </w:r>
          </w:p>
        </w:tc>
        <w:tc>
          <w:tcPr>
            <w:tcW w:w="408" w:type="pct"/>
            <w:tcBorders>
              <w:top w:val="nil"/>
              <w:left w:val="nil"/>
              <w:bottom w:val="single" w:sz="4" w:space="0" w:color="auto"/>
              <w:right w:val="single" w:sz="4" w:space="0" w:color="auto"/>
            </w:tcBorders>
            <w:hideMark/>
          </w:tcPr>
          <w:p w14:paraId="12276E12" w14:textId="77777777" w:rsidR="000A73FE" w:rsidRPr="00453CDA" w:rsidRDefault="000A73FE">
            <w:pPr>
              <w:spacing w:line="276" w:lineRule="auto"/>
              <w:jc w:val="center"/>
              <w:rPr>
                <w:sz w:val="18"/>
                <w:szCs w:val="20"/>
                <w:lang w:eastAsia="en-US"/>
              </w:rPr>
            </w:pPr>
            <w:r w:rsidRPr="00453CDA">
              <w:rPr>
                <w:sz w:val="18"/>
                <w:szCs w:val="20"/>
                <w:lang w:eastAsia="en-US"/>
              </w:rPr>
              <w:t>0,04</w:t>
            </w:r>
          </w:p>
        </w:tc>
        <w:tc>
          <w:tcPr>
            <w:tcW w:w="343" w:type="pct"/>
            <w:tcBorders>
              <w:top w:val="nil"/>
              <w:left w:val="nil"/>
              <w:bottom w:val="single" w:sz="4" w:space="0" w:color="auto"/>
              <w:right w:val="single" w:sz="4" w:space="0" w:color="auto"/>
            </w:tcBorders>
            <w:vAlign w:val="center"/>
            <w:hideMark/>
          </w:tcPr>
          <w:p w14:paraId="0DB66C21" w14:textId="77777777" w:rsidR="000A73FE" w:rsidRPr="00453CDA" w:rsidRDefault="000A73FE">
            <w:pPr>
              <w:spacing w:line="276" w:lineRule="auto"/>
              <w:jc w:val="center"/>
              <w:rPr>
                <w:sz w:val="18"/>
                <w:szCs w:val="20"/>
                <w:lang w:eastAsia="en-US"/>
              </w:rPr>
            </w:pPr>
            <w:r w:rsidRPr="00453CDA">
              <w:rPr>
                <w:sz w:val="18"/>
                <w:szCs w:val="20"/>
                <w:lang w:eastAsia="en-US"/>
              </w:rPr>
              <w:t>2,11</w:t>
            </w:r>
          </w:p>
        </w:tc>
        <w:tc>
          <w:tcPr>
            <w:tcW w:w="323" w:type="pct"/>
            <w:tcBorders>
              <w:top w:val="nil"/>
              <w:left w:val="nil"/>
              <w:bottom w:val="single" w:sz="4" w:space="0" w:color="auto"/>
              <w:right w:val="single" w:sz="4" w:space="0" w:color="auto"/>
            </w:tcBorders>
            <w:hideMark/>
          </w:tcPr>
          <w:p w14:paraId="2A5EDB52" w14:textId="77777777" w:rsidR="000A73FE" w:rsidRPr="00453CDA" w:rsidRDefault="000A73FE">
            <w:pPr>
              <w:spacing w:line="276" w:lineRule="auto"/>
              <w:jc w:val="center"/>
              <w:rPr>
                <w:sz w:val="18"/>
                <w:szCs w:val="20"/>
                <w:lang w:eastAsia="en-US"/>
              </w:rPr>
            </w:pPr>
            <w:r w:rsidRPr="00453CDA">
              <w:rPr>
                <w:sz w:val="18"/>
                <w:szCs w:val="20"/>
                <w:lang w:eastAsia="en-US"/>
              </w:rPr>
              <w:t>0,32</w:t>
            </w:r>
          </w:p>
        </w:tc>
        <w:tc>
          <w:tcPr>
            <w:tcW w:w="466" w:type="pct"/>
            <w:tcBorders>
              <w:top w:val="nil"/>
              <w:left w:val="nil"/>
              <w:bottom w:val="single" w:sz="4" w:space="0" w:color="auto"/>
              <w:right w:val="single" w:sz="4" w:space="0" w:color="auto"/>
            </w:tcBorders>
            <w:hideMark/>
          </w:tcPr>
          <w:p w14:paraId="1410AE83" w14:textId="77777777" w:rsidR="000A73FE" w:rsidRPr="00453CDA" w:rsidRDefault="000A73FE">
            <w:pPr>
              <w:spacing w:line="276" w:lineRule="auto"/>
              <w:jc w:val="center"/>
              <w:rPr>
                <w:sz w:val="18"/>
                <w:szCs w:val="20"/>
                <w:lang w:eastAsia="en-US"/>
              </w:rPr>
            </w:pPr>
            <w:r w:rsidRPr="00453CDA">
              <w:rPr>
                <w:sz w:val="18"/>
                <w:szCs w:val="20"/>
                <w:lang w:eastAsia="en-US"/>
              </w:rPr>
              <w:t>1,9</w:t>
            </w:r>
          </w:p>
        </w:tc>
        <w:tc>
          <w:tcPr>
            <w:tcW w:w="360" w:type="pct"/>
            <w:tcBorders>
              <w:top w:val="nil"/>
              <w:left w:val="nil"/>
              <w:bottom w:val="single" w:sz="4" w:space="0" w:color="auto"/>
              <w:right w:val="single" w:sz="4" w:space="0" w:color="auto"/>
            </w:tcBorders>
            <w:vAlign w:val="center"/>
            <w:hideMark/>
          </w:tcPr>
          <w:p w14:paraId="5F038345" w14:textId="77777777" w:rsidR="000A73FE" w:rsidRPr="00453CDA" w:rsidRDefault="000A73FE">
            <w:pPr>
              <w:spacing w:line="276" w:lineRule="auto"/>
              <w:jc w:val="center"/>
              <w:rPr>
                <w:sz w:val="18"/>
                <w:szCs w:val="20"/>
                <w:lang w:eastAsia="en-US"/>
              </w:rPr>
            </w:pPr>
            <w:r w:rsidRPr="00453CDA">
              <w:rPr>
                <w:sz w:val="18"/>
                <w:szCs w:val="20"/>
                <w:lang w:eastAsia="en-US"/>
              </w:rPr>
              <w:t>2,22</w:t>
            </w:r>
          </w:p>
        </w:tc>
        <w:tc>
          <w:tcPr>
            <w:tcW w:w="431" w:type="pct"/>
            <w:tcBorders>
              <w:top w:val="nil"/>
              <w:left w:val="nil"/>
              <w:bottom w:val="single" w:sz="4" w:space="0" w:color="auto"/>
              <w:right w:val="single" w:sz="4" w:space="0" w:color="auto"/>
            </w:tcBorders>
            <w:vAlign w:val="center"/>
            <w:hideMark/>
          </w:tcPr>
          <w:p w14:paraId="24CFEA4D" w14:textId="77777777" w:rsidR="000A73FE" w:rsidRPr="00453CDA" w:rsidRDefault="000A73FE">
            <w:pPr>
              <w:spacing w:line="276" w:lineRule="auto"/>
              <w:jc w:val="center"/>
              <w:rPr>
                <w:sz w:val="18"/>
                <w:szCs w:val="20"/>
                <w:lang w:eastAsia="en-US"/>
              </w:rPr>
            </w:pPr>
            <w:r w:rsidRPr="00453CDA">
              <w:rPr>
                <w:sz w:val="18"/>
                <w:szCs w:val="20"/>
                <w:lang w:eastAsia="en-US"/>
              </w:rPr>
              <w:t>0,11</w:t>
            </w:r>
          </w:p>
        </w:tc>
        <w:tc>
          <w:tcPr>
            <w:tcW w:w="308" w:type="pct"/>
            <w:tcBorders>
              <w:top w:val="nil"/>
              <w:left w:val="nil"/>
              <w:bottom w:val="single" w:sz="4" w:space="0" w:color="auto"/>
              <w:right w:val="single" w:sz="4" w:space="0" w:color="auto"/>
            </w:tcBorders>
            <w:vAlign w:val="center"/>
            <w:hideMark/>
          </w:tcPr>
          <w:p w14:paraId="575C4597" w14:textId="77777777" w:rsidR="000A73FE" w:rsidRPr="00453CDA" w:rsidRDefault="000A73FE">
            <w:pPr>
              <w:spacing w:line="276" w:lineRule="auto"/>
              <w:jc w:val="center"/>
              <w:rPr>
                <w:sz w:val="18"/>
                <w:szCs w:val="20"/>
                <w:lang w:eastAsia="en-US"/>
              </w:rPr>
            </w:pPr>
            <w:r w:rsidRPr="00453CDA">
              <w:rPr>
                <w:sz w:val="18"/>
                <w:szCs w:val="20"/>
                <w:lang w:eastAsia="en-US"/>
              </w:rPr>
              <w:t>94,79</w:t>
            </w:r>
          </w:p>
        </w:tc>
      </w:tr>
      <w:tr w:rsidR="00453CDA" w:rsidRPr="00453CDA" w14:paraId="7A1A5257"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70753033"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5AC70179"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1F905CFF" w14:textId="77777777" w:rsidR="000A73FE" w:rsidRPr="00453CDA" w:rsidRDefault="000A73FE">
            <w:pPr>
              <w:spacing w:line="276" w:lineRule="auto"/>
              <w:jc w:val="center"/>
              <w:rPr>
                <w:sz w:val="18"/>
                <w:szCs w:val="20"/>
                <w:lang w:eastAsia="en-US"/>
              </w:rPr>
            </w:pPr>
            <w:r w:rsidRPr="00453CDA">
              <w:rPr>
                <w:sz w:val="18"/>
                <w:szCs w:val="20"/>
                <w:lang w:eastAsia="en-US"/>
              </w:rPr>
              <w:t>2029</w:t>
            </w:r>
          </w:p>
        </w:tc>
        <w:tc>
          <w:tcPr>
            <w:tcW w:w="470" w:type="pct"/>
            <w:tcBorders>
              <w:top w:val="nil"/>
              <w:left w:val="nil"/>
              <w:bottom w:val="single" w:sz="4" w:space="0" w:color="auto"/>
              <w:right w:val="single" w:sz="4" w:space="0" w:color="auto"/>
            </w:tcBorders>
            <w:hideMark/>
          </w:tcPr>
          <w:p w14:paraId="004C548B" w14:textId="77777777" w:rsidR="000A73FE" w:rsidRPr="00453CDA" w:rsidRDefault="000A73FE">
            <w:pPr>
              <w:spacing w:line="276" w:lineRule="auto"/>
              <w:jc w:val="center"/>
              <w:rPr>
                <w:sz w:val="18"/>
                <w:szCs w:val="20"/>
                <w:lang w:eastAsia="en-US"/>
              </w:rPr>
            </w:pPr>
            <w:r w:rsidRPr="00453CDA">
              <w:rPr>
                <w:sz w:val="18"/>
                <w:szCs w:val="20"/>
                <w:lang w:eastAsia="en-US"/>
              </w:rPr>
              <w:t>2,15</w:t>
            </w:r>
          </w:p>
        </w:tc>
        <w:tc>
          <w:tcPr>
            <w:tcW w:w="466" w:type="pct"/>
            <w:tcBorders>
              <w:top w:val="nil"/>
              <w:left w:val="nil"/>
              <w:bottom w:val="single" w:sz="4" w:space="0" w:color="auto"/>
              <w:right w:val="single" w:sz="4" w:space="0" w:color="auto"/>
            </w:tcBorders>
            <w:vAlign w:val="center"/>
            <w:hideMark/>
          </w:tcPr>
          <w:p w14:paraId="0B540AED"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hideMark/>
          </w:tcPr>
          <w:p w14:paraId="3233E2F1" w14:textId="77777777" w:rsidR="000A73FE" w:rsidRPr="00453CDA" w:rsidRDefault="000A73FE">
            <w:pPr>
              <w:spacing w:line="276" w:lineRule="auto"/>
              <w:jc w:val="center"/>
              <w:rPr>
                <w:sz w:val="18"/>
                <w:szCs w:val="20"/>
                <w:lang w:eastAsia="en-US"/>
              </w:rPr>
            </w:pPr>
            <w:r w:rsidRPr="00453CDA">
              <w:rPr>
                <w:sz w:val="18"/>
                <w:szCs w:val="20"/>
                <w:lang w:eastAsia="en-US"/>
              </w:rPr>
              <w:t>2,15</w:t>
            </w:r>
          </w:p>
        </w:tc>
        <w:tc>
          <w:tcPr>
            <w:tcW w:w="408" w:type="pct"/>
            <w:tcBorders>
              <w:top w:val="nil"/>
              <w:left w:val="nil"/>
              <w:bottom w:val="single" w:sz="4" w:space="0" w:color="auto"/>
              <w:right w:val="single" w:sz="4" w:space="0" w:color="auto"/>
            </w:tcBorders>
            <w:hideMark/>
          </w:tcPr>
          <w:p w14:paraId="0B960C4A" w14:textId="77777777" w:rsidR="000A73FE" w:rsidRPr="00453CDA" w:rsidRDefault="000A73FE">
            <w:pPr>
              <w:spacing w:line="276" w:lineRule="auto"/>
              <w:jc w:val="center"/>
              <w:rPr>
                <w:sz w:val="18"/>
                <w:szCs w:val="20"/>
                <w:lang w:eastAsia="en-US"/>
              </w:rPr>
            </w:pPr>
            <w:r w:rsidRPr="00453CDA">
              <w:rPr>
                <w:sz w:val="18"/>
                <w:szCs w:val="20"/>
                <w:lang w:eastAsia="en-US"/>
              </w:rPr>
              <w:t>0,04</w:t>
            </w:r>
          </w:p>
        </w:tc>
        <w:tc>
          <w:tcPr>
            <w:tcW w:w="343" w:type="pct"/>
            <w:tcBorders>
              <w:top w:val="nil"/>
              <w:left w:val="nil"/>
              <w:bottom w:val="single" w:sz="4" w:space="0" w:color="auto"/>
              <w:right w:val="single" w:sz="4" w:space="0" w:color="auto"/>
            </w:tcBorders>
            <w:vAlign w:val="center"/>
            <w:hideMark/>
          </w:tcPr>
          <w:p w14:paraId="166227D3" w14:textId="77777777" w:rsidR="000A73FE" w:rsidRPr="00453CDA" w:rsidRDefault="000A73FE">
            <w:pPr>
              <w:spacing w:line="276" w:lineRule="auto"/>
              <w:jc w:val="center"/>
              <w:rPr>
                <w:sz w:val="18"/>
                <w:szCs w:val="20"/>
                <w:lang w:eastAsia="en-US"/>
              </w:rPr>
            </w:pPr>
            <w:r w:rsidRPr="00453CDA">
              <w:rPr>
                <w:sz w:val="18"/>
                <w:szCs w:val="20"/>
                <w:lang w:eastAsia="en-US"/>
              </w:rPr>
              <w:t>2,11</w:t>
            </w:r>
          </w:p>
        </w:tc>
        <w:tc>
          <w:tcPr>
            <w:tcW w:w="323" w:type="pct"/>
            <w:tcBorders>
              <w:top w:val="nil"/>
              <w:left w:val="nil"/>
              <w:bottom w:val="single" w:sz="4" w:space="0" w:color="auto"/>
              <w:right w:val="single" w:sz="4" w:space="0" w:color="auto"/>
            </w:tcBorders>
            <w:hideMark/>
          </w:tcPr>
          <w:p w14:paraId="4E9E7692" w14:textId="77777777" w:rsidR="000A73FE" w:rsidRPr="00453CDA" w:rsidRDefault="000A73FE">
            <w:pPr>
              <w:spacing w:line="276" w:lineRule="auto"/>
              <w:jc w:val="center"/>
              <w:rPr>
                <w:sz w:val="18"/>
                <w:szCs w:val="20"/>
                <w:lang w:eastAsia="en-US"/>
              </w:rPr>
            </w:pPr>
            <w:r w:rsidRPr="00453CDA">
              <w:rPr>
                <w:sz w:val="18"/>
                <w:szCs w:val="20"/>
                <w:lang w:eastAsia="en-US"/>
              </w:rPr>
              <w:t>0,32</w:t>
            </w:r>
          </w:p>
        </w:tc>
        <w:tc>
          <w:tcPr>
            <w:tcW w:w="466" w:type="pct"/>
            <w:tcBorders>
              <w:top w:val="nil"/>
              <w:left w:val="nil"/>
              <w:bottom w:val="single" w:sz="4" w:space="0" w:color="auto"/>
              <w:right w:val="single" w:sz="4" w:space="0" w:color="auto"/>
            </w:tcBorders>
            <w:hideMark/>
          </w:tcPr>
          <w:p w14:paraId="3037A7FA" w14:textId="77777777" w:rsidR="000A73FE" w:rsidRPr="00453CDA" w:rsidRDefault="000A73FE">
            <w:pPr>
              <w:spacing w:line="276" w:lineRule="auto"/>
              <w:jc w:val="center"/>
              <w:rPr>
                <w:sz w:val="18"/>
                <w:szCs w:val="20"/>
                <w:lang w:eastAsia="en-US"/>
              </w:rPr>
            </w:pPr>
            <w:r w:rsidRPr="00453CDA">
              <w:rPr>
                <w:sz w:val="18"/>
                <w:szCs w:val="20"/>
                <w:lang w:eastAsia="en-US"/>
              </w:rPr>
              <w:t>1,9</w:t>
            </w:r>
          </w:p>
        </w:tc>
        <w:tc>
          <w:tcPr>
            <w:tcW w:w="360" w:type="pct"/>
            <w:tcBorders>
              <w:top w:val="nil"/>
              <w:left w:val="nil"/>
              <w:bottom w:val="single" w:sz="4" w:space="0" w:color="auto"/>
              <w:right w:val="single" w:sz="4" w:space="0" w:color="auto"/>
            </w:tcBorders>
            <w:vAlign w:val="center"/>
            <w:hideMark/>
          </w:tcPr>
          <w:p w14:paraId="6233F763" w14:textId="77777777" w:rsidR="000A73FE" w:rsidRPr="00453CDA" w:rsidRDefault="000A73FE">
            <w:pPr>
              <w:spacing w:line="276" w:lineRule="auto"/>
              <w:jc w:val="center"/>
              <w:rPr>
                <w:sz w:val="18"/>
                <w:szCs w:val="20"/>
                <w:lang w:eastAsia="en-US"/>
              </w:rPr>
            </w:pPr>
            <w:r w:rsidRPr="00453CDA">
              <w:rPr>
                <w:sz w:val="18"/>
                <w:szCs w:val="20"/>
                <w:lang w:eastAsia="en-US"/>
              </w:rPr>
              <w:t>2,22</w:t>
            </w:r>
          </w:p>
        </w:tc>
        <w:tc>
          <w:tcPr>
            <w:tcW w:w="431" w:type="pct"/>
            <w:tcBorders>
              <w:top w:val="nil"/>
              <w:left w:val="nil"/>
              <w:bottom w:val="single" w:sz="4" w:space="0" w:color="auto"/>
              <w:right w:val="single" w:sz="4" w:space="0" w:color="auto"/>
            </w:tcBorders>
            <w:vAlign w:val="center"/>
            <w:hideMark/>
          </w:tcPr>
          <w:p w14:paraId="7EA67B6F" w14:textId="77777777" w:rsidR="000A73FE" w:rsidRPr="00453CDA" w:rsidRDefault="000A73FE">
            <w:pPr>
              <w:spacing w:line="276" w:lineRule="auto"/>
              <w:jc w:val="center"/>
              <w:rPr>
                <w:sz w:val="18"/>
                <w:szCs w:val="20"/>
                <w:lang w:eastAsia="en-US"/>
              </w:rPr>
            </w:pPr>
            <w:r w:rsidRPr="00453CDA">
              <w:rPr>
                <w:sz w:val="18"/>
                <w:szCs w:val="20"/>
                <w:lang w:eastAsia="en-US"/>
              </w:rPr>
              <w:t>0,11</w:t>
            </w:r>
          </w:p>
        </w:tc>
        <w:tc>
          <w:tcPr>
            <w:tcW w:w="308" w:type="pct"/>
            <w:tcBorders>
              <w:top w:val="nil"/>
              <w:left w:val="nil"/>
              <w:bottom w:val="single" w:sz="4" w:space="0" w:color="auto"/>
              <w:right w:val="single" w:sz="4" w:space="0" w:color="auto"/>
            </w:tcBorders>
            <w:vAlign w:val="center"/>
            <w:hideMark/>
          </w:tcPr>
          <w:p w14:paraId="53DA55CC" w14:textId="77777777" w:rsidR="000A73FE" w:rsidRPr="00453CDA" w:rsidRDefault="000A73FE">
            <w:pPr>
              <w:spacing w:line="276" w:lineRule="auto"/>
              <w:jc w:val="center"/>
              <w:rPr>
                <w:sz w:val="18"/>
                <w:szCs w:val="20"/>
                <w:lang w:eastAsia="en-US"/>
              </w:rPr>
            </w:pPr>
            <w:r w:rsidRPr="00453CDA">
              <w:rPr>
                <w:sz w:val="18"/>
                <w:szCs w:val="20"/>
                <w:lang w:eastAsia="en-US"/>
              </w:rPr>
              <w:t>94,79</w:t>
            </w:r>
          </w:p>
        </w:tc>
      </w:tr>
      <w:tr w:rsidR="00453CDA" w:rsidRPr="00453CDA" w14:paraId="3468C75F"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5ED5CEA3"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4B6526F2"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0293E2B1" w14:textId="77777777" w:rsidR="000A73FE" w:rsidRPr="00453CDA" w:rsidRDefault="000A73FE">
            <w:pPr>
              <w:spacing w:line="276" w:lineRule="auto"/>
              <w:jc w:val="center"/>
              <w:rPr>
                <w:sz w:val="18"/>
                <w:szCs w:val="20"/>
                <w:lang w:eastAsia="en-US"/>
              </w:rPr>
            </w:pPr>
            <w:r w:rsidRPr="00453CDA">
              <w:rPr>
                <w:sz w:val="18"/>
                <w:szCs w:val="20"/>
                <w:lang w:eastAsia="en-US"/>
              </w:rPr>
              <w:t>2030</w:t>
            </w:r>
          </w:p>
        </w:tc>
        <w:tc>
          <w:tcPr>
            <w:tcW w:w="470" w:type="pct"/>
            <w:tcBorders>
              <w:top w:val="nil"/>
              <w:left w:val="nil"/>
              <w:bottom w:val="single" w:sz="4" w:space="0" w:color="auto"/>
              <w:right w:val="single" w:sz="4" w:space="0" w:color="auto"/>
            </w:tcBorders>
            <w:hideMark/>
          </w:tcPr>
          <w:p w14:paraId="7E6C4C6E" w14:textId="77777777" w:rsidR="000A73FE" w:rsidRPr="00453CDA" w:rsidRDefault="000A73FE">
            <w:pPr>
              <w:spacing w:line="276" w:lineRule="auto"/>
              <w:jc w:val="center"/>
              <w:rPr>
                <w:sz w:val="18"/>
                <w:szCs w:val="20"/>
                <w:lang w:eastAsia="en-US"/>
              </w:rPr>
            </w:pPr>
            <w:r w:rsidRPr="00453CDA">
              <w:rPr>
                <w:sz w:val="18"/>
                <w:szCs w:val="20"/>
                <w:lang w:eastAsia="en-US"/>
              </w:rPr>
              <w:t>2,15</w:t>
            </w:r>
          </w:p>
        </w:tc>
        <w:tc>
          <w:tcPr>
            <w:tcW w:w="466" w:type="pct"/>
            <w:tcBorders>
              <w:top w:val="nil"/>
              <w:left w:val="nil"/>
              <w:bottom w:val="single" w:sz="4" w:space="0" w:color="auto"/>
              <w:right w:val="single" w:sz="4" w:space="0" w:color="auto"/>
            </w:tcBorders>
            <w:vAlign w:val="center"/>
            <w:hideMark/>
          </w:tcPr>
          <w:p w14:paraId="1BBD17A5"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hideMark/>
          </w:tcPr>
          <w:p w14:paraId="4040CCEA" w14:textId="77777777" w:rsidR="000A73FE" w:rsidRPr="00453CDA" w:rsidRDefault="000A73FE">
            <w:pPr>
              <w:spacing w:line="276" w:lineRule="auto"/>
              <w:jc w:val="center"/>
              <w:rPr>
                <w:sz w:val="18"/>
                <w:szCs w:val="20"/>
                <w:lang w:eastAsia="en-US"/>
              </w:rPr>
            </w:pPr>
            <w:r w:rsidRPr="00453CDA">
              <w:rPr>
                <w:sz w:val="18"/>
                <w:szCs w:val="20"/>
                <w:lang w:eastAsia="en-US"/>
              </w:rPr>
              <w:t>2,15</w:t>
            </w:r>
          </w:p>
        </w:tc>
        <w:tc>
          <w:tcPr>
            <w:tcW w:w="408" w:type="pct"/>
            <w:tcBorders>
              <w:top w:val="nil"/>
              <w:left w:val="nil"/>
              <w:bottom w:val="single" w:sz="4" w:space="0" w:color="auto"/>
              <w:right w:val="single" w:sz="4" w:space="0" w:color="auto"/>
            </w:tcBorders>
            <w:hideMark/>
          </w:tcPr>
          <w:p w14:paraId="1101FAC9" w14:textId="77777777" w:rsidR="000A73FE" w:rsidRPr="00453CDA" w:rsidRDefault="000A73FE">
            <w:pPr>
              <w:spacing w:line="276" w:lineRule="auto"/>
              <w:jc w:val="center"/>
              <w:rPr>
                <w:sz w:val="18"/>
                <w:szCs w:val="20"/>
                <w:lang w:eastAsia="en-US"/>
              </w:rPr>
            </w:pPr>
            <w:r w:rsidRPr="00453CDA">
              <w:rPr>
                <w:sz w:val="18"/>
                <w:szCs w:val="20"/>
                <w:lang w:eastAsia="en-US"/>
              </w:rPr>
              <w:t>0,04</w:t>
            </w:r>
          </w:p>
        </w:tc>
        <w:tc>
          <w:tcPr>
            <w:tcW w:w="343" w:type="pct"/>
            <w:tcBorders>
              <w:top w:val="nil"/>
              <w:left w:val="nil"/>
              <w:bottom w:val="single" w:sz="4" w:space="0" w:color="auto"/>
              <w:right w:val="single" w:sz="4" w:space="0" w:color="auto"/>
            </w:tcBorders>
            <w:vAlign w:val="center"/>
            <w:hideMark/>
          </w:tcPr>
          <w:p w14:paraId="13FEB954" w14:textId="77777777" w:rsidR="000A73FE" w:rsidRPr="00453CDA" w:rsidRDefault="000A73FE">
            <w:pPr>
              <w:spacing w:line="276" w:lineRule="auto"/>
              <w:jc w:val="center"/>
              <w:rPr>
                <w:sz w:val="18"/>
                <w:szCs w:val="20"/>
                <w:lang w:eastAsia="en-US"/>
              </w:rPr>
            </w:pPr>
            <w:r w:rsidRPr="00453CDA">
              <w:rPr>
                <w:sz w:val="18"/>
                <w:szCs w:val="20"/>
                <w:lang w:eastAsia="en-US"/>
              </w:rPr>
              <w:t>2,11</w:t>
            </w:r>
          </w:p>
        </w:tc>
        <w:tc>
          <w:tcPr>
            <w:tcW w:w="323" w:type="pct"/>
            <w:tcBorders>
              <w:top w:val="nil"/>
              <w:left w:val="nil"/>
              <w:bottom w:val="single" w:sz="4" w:space="0" w:color="auto"/>
              <w:right w:val="single" w:sz="4" w:space="0" w:color="auto"/>
            </w:tcBorders>
            <w:hideMark/>
          </w:tcPr>
          <w:p w14:paraId="2E1889DB" w14:textId="77777777" w:rsidR="000A73FE" w:rsidRPr="00453CDA" w:rsidRDefault="000A73FE">
            <w:pPr>
              <w:spacing w:line="276" w:lineRule="auto"/>
              <w:jc w:val="center"/>
              <w:rPr>
                <w:sz w:val="18"/>
                <w:szCs w:val="20"/>
                <w:lang w:eastAsia="en-US"/>
              </w:rPr>
            </w:pPr>
            <w:r w:rsidRPr="00453CDA">
              <w:rPr>
                <w:sz w:val="18"/>
                <w:szCs w:val="20"/>
                <w:lang w:eastAsia="en-US"/>
              </w:rPr>
              <w:t>0,32</w:t>
            </w:r>
          </w:p>
        </w:tc>
        <w:tc>
          <w:tcPr>
            <w:tcW w:w="466" w:type="pct"/>
            <w:tcBorders>
              <w:top w:val="nil"/>
              <w:left w:val="nil"/>
              <w:bottom w:val="single" w:sz="4" w:space="0" w:color="auto"/>
              <w:right w:val="single" w:sz="4" w:space="0" w:color="auto"/>
            </w:tcBorders>
            <w:hideMark/>
          </w:tcPr>
          <w:p w14:paraId="7E6D7531" w14:textId="77777777" w:rsidR="000A73FE" w:rsidRPr="00453CDA" w:rsidRDefault="000A73FE">
            <w:pPr>
              <w:spacing w:line="276" w:lineRule="auto"/>
              <w:jc w:val="center"/>
              <w:rPr>
                <w:sz w:val="18"/>
                <w:szCs w:val="20"/>
                <w:lang w:eastAsia="en-US"/>
              </w:rPr>
            </w:pPr>
            <w:r w:rsidRPr="00453CDA">
              <w:rPr>
                <w:sz w:val="18"/>
                <w:szCs w:val="20"/>
                <w:lang w:eastAsia="en-US"/>
              </w:rPr>
              <w:t>1,9</w:t>
            </w:r>
          </w:p>
        </w:tc>
        <w:tc>
          <w:tcPr>
            <w:tcW w:w="360" w:type="pct"/>
            <w:tcBorders>
              <w:top w:val="nil"/>
              <w:left w:val="nil"/>
              <w:bottom w:val="single" w:sz="4" w:space="0" w:color="auto"/>
              <w:right w:val="single" w:sz="4" w:space="0" w:color="auto"/>
            </w:tcBorders>
            <w:vAlign w:val="center"/>
            <w:hideMark/>
          </w:tcPr>
          <w:p w14:paraId="4835C273" w14:textId="77777777" w:rsidR="000A73FE" w:rsidRPr="00453CDA" w:rsidRDefault="000A73FE">
            <w:pPr>
              <w:spacing w:line="276" w:lineRule="auto"/>
              <w:jc w:val="center"/>
              <w:rPr>
                <w:sz w:val="18"/>
                <w:szCs w:val="20"/>
                <w:lang w:eastAsia="en-US"/>
              </w:rPr>
            </w:pPr>
            <w:r w:rsidRPr="00453CDA">
              <w:rPr>
                <w:sz w:val="18"/>
                <w:szCs w:val="20"/>
                <w:lang w:eastAsia="en-US"/>
              </w:rPr>
              <w:t>2,22</w:t>
            </w:r>
          </w:p>
        </w:tc>
        <w:tc>
          <w:tcPr>
            <w:tcW w:w="431" w:type="pct"/>
            <w:tcBorders>
              <w:top w:val="nil"/>
              <w:left w:val="nil"/>
              <w:bottom w:val="single" w:sz="4" w:space="0" w:color="auto"/>
              <w:right w:val="single" w:sz="4" w:space="0" w:color="auto"/>
            </w:tcBorders>
            <w:vAlign w:val="center"/>
            <w:hideMark/>
          </w:tcPr>
          <w:p w14:paraId="5171941C" w14:textId="77777777" w:rsidR="000A73FE" w:rsidRPr="00453CDA" w:rsidRDefault="000A73FE">
            <w:pPr>
              <w:spacing w:line="276" w:lineRule="auto"/>
              <w:jc w:val="center"/>
              <w:rPr>
                <w:sz w:val="18"/>
                <w:szCs w:val="20"/>
                <w:lang w:eastAsia="en-US"/>
              </w:rPr>
            </w:pPr>
            <w:r w:rsidRPr="00453CDA">
              <w:rPr>
                <w:sz w:val="18"/>
                <w:szCs w:val="20"/>
                <w:lang w:eastAsia="en-US"/>
              </w:rPr>
              <w:t>0,11</w:t>
            </w:r>
          </w:p>
        </w:tc>
        <w:tc>
          <w:tcPr>
            <w:tcW w:w="308" w:type="pct"/>
            <w:tcBorders>
              <w:top w:val="nil"/>
              <w:left w:val="nil"/>
              <w:bottom w:val="single" w:sz="4" w:space="0" w:color="auto"/>
              <w:right w:val="single" w:sz="4" w:space="0" w:color="auto"/>
            </w:tcBorders>
            <w:vAlign w:val="center"/>
            <w:hideMark/>
          </w:tcPr>
          <w:p w14:paraId="0D4BEA50" w14:textId="77777777" w:rsidR="000A73FE" w:rsidRPr="00453CDA" w:rsidRDefault="000A73FE">
            <w:pPr>
              <w:spacing w:line="276" w:lineRule="auto"/>
              <w:jc w:val="center"/>
              <w:rPr>
                <w:sz w:val="18"/>
                <w:szCs w:val="20"/>
                <w:lang w:eastAsia="en-US"/>
              </w:rPr>
            </w:pPr>
            <w:r w:rsidRPr="00453CDA">
              <w:rPr>
                <w:sz w:val="18"/>
                <w:szCs w:val="20"/>
                <w:lang w:eastAsia="en-US"/>
              </w:rPr>
              <w:t>94,79</w:t>
            </w:r>
          </w:p>
        </w:tc>
      </w:tr>
      <w:tr w:rsidR="00453CDA" w:rsidRPr="00453CDA" w14:paraId="1F42CBF6"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32B545DA"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6F459AD4"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5C51A0AA" w14:textId="77777777" w:rsidR="000A73FE" w:rsidRPr="00453CDA" w:rsidRDefault="000A73FE">
            <w:pPr>
              <w:spacing w:line="276" w:lineRule="auto"/>
              <w:jc w:val="center"/>
              <w:rPr>
                <w:sz w:val="18"/>
                <w:szCs w:val="20"/>
                <w:lang w:eastAsia="en-US"/>
              </w:rPr>
            </w:pPr>
            <w:r w:rsidRPr="00453CDA">
              <w:rPr>
                <w:sz w:val="18"/>
                <w:szCs w:val="20"/>
                <w:lang w:eastAsia="en-US"/>
              </w:rPr>
              <w:t>2031-2040</w:t>
            </w:r>
          </w:p>
        </w:tc>
        <w:tc>
          <w:tcPr>
            <w:tcW w:w="470" w:type="pct"/>
            <w:tcBorders>
              <w:top w:val="nil"/>
              <w:left w:val="nil"/>
              <w:bottom w:val="single" w:sz="4" w:space="0" w:color="auto"/>
              <w:right w:val="single" w:sz="4" w:space="0" w:color="auto"/>
            </w:tcBorders>
            <w:hideMark/>
          </w:tcPr>
          <w:p w14:paraId="428D7818" w14:textId="77777777" w:rsidR="000A73FE" w:rsidRPr="00453CDA" w:rsidRDefault="000A73FE">
            <w:pPr>
              <w:spacing w:line="276" w:lineRule="auto"/>
              <w:jc w:val="center"/>
              <w:rPr>
                <w:sz w:val="18"/>
                <w:szCs w:val="20"/>
                <w:lang w:eastAsia="en-US"/>
              </w:rPr>
            </w:pPr>
            <w:r w:rsidRPr="00453CDA">
              <w:rPr>
                <w:sz w:val="18"/>
                <w:szCs w:val="20"/>
                <w:lang w:eastAsia="en-US"/>
              </w:rPr>
              <w:t>2,15</w:t>
            </w:r>
          </w:p>
        </w:tc>
        <w:tc>
          <w:tcPr>
            <w:tcW w:w="466" w:type="pct"/>
            <w:tcBorders>
              <w:top w:val="nil"/>
              <w:left w:val="nil"/>
              <w:bottom w:val="single" w:sz="4" w:space="0" w:color="auto"/>
              <w:right w:val="single" w:sz="4" w:space="0" w:color="auto"/>
            </w:tcBorders>
            <w:vAlign w:val="center"/>
            <w:hideMark/>
          </w:tcPr>
          <w:p w14:paraId="4844FE7E"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hideMark/>
          </w:tcPr>
          <w:p w14:paraId="19E41672" w14:textId="77777777" w:rsidR="000A73FE" w:rsidRPr="00453CDA" w:rsidRDefault="000A73FE">
            <w:pPr>
              <w:spacing w:line="276" w:lineRule="auto"/>
              <w:jc w:val="center"/>
              <w:rPr>
                <w:sz w:val="18"/>
                <w:szCs w:val="20"/>
                <w:lang w:eastAsia="en-US"/>
              </w:rPr>
            </w:pPr>
            <w:r w:rsidRPr="00453CDA">
              <w:rPr>
                <w:sz w:val="18"/>
                <w:szCs w:val="20"/>
                <w:lang w:eastAsia="en-US"/>
              </w:rPr>
              <w:t>2,15</w:t>
            </w:r>
          </w:p>
        </w:tc>
        <w:tc>
          <w:tcPr>
            <w:tcW w:w="408" w:type="pct"/>
            <w:tcBorders>
              <w:top w:val="nil"/>
              <w:left w:val="nil"/>
              <w:bottom w:val="single" w:sz="4" w:space="0" w:color="auto"/>
              <w:right w:val="single" w:sz="4" w:space="0" w:color="auto"/>
            </w:tcBorders>
            <w:hideMark/>
          </w:tcPr>
          <w:p w14:paraId="5E3DD1C1" w14:textId="77777777" w:rsidR="000A73FE" w:rsidRPr="00453CDA" w:rsidRDefault="000A73FE">
            <w:pPr>
              <w:spacing w:line="276" w:lineRule="auto"/>
              <w:jc w:val="center"/>
              <w:rPr>
                <w:sz w:val="18"/>
                <w:szCs w:val="20"/>
                <w:lang w:eastAsia="en-US"/>
              </w:rPr>
            </w:pPr>
            <w:r w:rsidRPr="00453CDA">
              <w:rPr>
                <w:sz w:val="18"/>
                <w:szCs w:val="20"/>
                <w:lang w:eastAsia="en-US"/>
              </w:rPr>
              <w:t>0,04</w:t>
            </w:r>
          </w:p>
        </w:tc>
        <w:tc>
          <w:tcPr>
            <w:tcW w:w="343" w:type="pct"/>
            <w:tcBorders>
              <w:top w:val="nil"/>
              <w:left w:val="nil"/>
              <w:bottom w:val="single" w:sz="4" w:space="0" w:color="auto"/>
              <w:right w:val="single" w:sz="4" w:space="0" w:color="auto"/>
            </w:tcBorders>
            <w:vAlign w:val="center"/>
            <w:hideMark/>
          </w:tcPr>
          <w:p w14:paraId="04A4B7C0" w14:textId="77777777" w:rsidR="000A73FE" w:rsidRPr="00453CDA" w:rsidRDefault="000A73FE">
            <w:pPr>
              <w:spacing w:line="276" w:lineRule="auto"/>
              <w:jc w:val="center"/>
              <w:rPr>
                <w:sz w:val="18"/>
                <w:szCs w:val="20"/>
                <w:lang w:eastAsia="en-US"/>
              </w:rPr>
            </w:pPr>
            <w:r w:rsidRPr="00453CDA">
              <w:rPr>
                <w:sz w:val="18"/>
                <w:szCs w:val="20"/>
                <w:lang w:eastAsia="en-US"/>
              </w:rPr>
              <w:t>2,11</w:t>
            </w:r>
          </w:p>
        </w:tc>
        <w:tc>
          <w:tcPr>
            <w:tcW w:w="323" w:type="pct"/>
            <w:tcBorders>
              <w:top w:val="nil"/>
              <w:left w:val="nil"/>
              <w:bottom w:val="single" w:sz="4" w:space="0" w:color="auto"/>
              <w:right w:val="single" w:sz="4" w:space="0" w:color="auto"/>
            </w:tcBorders>
            <w:hideMark/>
          </w:tcPr>
          <w:p w14:paraId="3E2A0409" w14:textId="77777777" w:rsidR="000A73FE" w:rsidRPr="00453CDA" w:rsidRDefault="000A73FE">
            <w:pPr>
              <w:spacing w:line="276" w:lineRule="auto"/>
              <w:jc w:val="center"/>
              <w:rPr>
                <w:sz w:val="18"/>
                <w:szCs w:val="20"/>
                <w:lang w:eastAsia="en-US"/>
              </w:rPr>
            </w:pPr>
            <w:r w:rsidRPr="00453CDA">
              <w:rPr>
                <w:sz w:val="18"/>
                <w:szCs w:val="20"/>
                <w:lang w:eastAsia="en-US"/>
              </w:rPr>
              <w:t>0,32</w:t>
            </w:r>
          </w:p>
        </w:tc>
        <w:tc>
          <w:tcPr>
            <w:tcW w:w="466" w:type="pct"/>
            <w:tcBorders>
              <w:top w:val="nil"/>
              <w:left w:val="nil"/>
              <w:bottom w:val="single" w:sz="4" w:space="0" w:color="auto"/>
              <w:right w:val="single" w:sz="4" w:space="0" w:color="auto"/>
            </w:tcBorders>
            <w:hideMark/>
          </w:tcPr>
          <w:p w14:paraId="6CE9AB74" w14:textId="77777777" w:rsidR="000A73FE" w:rsidRPr="00453CDA" w:rsidRDefault="000A73FE">
            <w:pPr>
              <w:spacing w:line="276" w:lineRule="auto"/>
              <w:jc w:val="center"/>
              <w:rPr>
                <w:sz w:val="18"/>
                <w:szCs w:val="20"/>
                <w:lang w:eastAsia="en-US"/>
              </w:rPr>
            </w:pPr>
            <w:r w:rsidRPr="00453CDA">
              <w:rPr>
                <w:sz w:val="18"/>
                <w:szCs w:val="20"/>
                <w:lang w:eastAsia="en-US"/>
              </w:rPr>
              <w:t>1,9</w:t>
            </w:r>
          </w:p>
        </w:tc>
        <w:tc>
          <w:tcPr>
            <w:tcW w:w="360" w:type="pct"/>
            <w:tcBorders>
              <w:top w:val="nil"/>
              <w:left w:val="nil"/>
              <w:bottom w:val="single" w:sz="4" w:space="0" w:color="auto"/>
              <w:right w:val="single" w:sz="4" w:space="0" w:color="auto"/>
            </w:tcBorders>
            <w:vAlign w:val="center"/>
            <w:hideMark/>
          </w:tcPr>
          <w:p w14:paraId="5B636757" w14:textId="77777777" w:rsidR="000A73FE" w:rsidRPr="00453CDA" w:rsidRDefault="000A73FE">
            <w:pPr>
              <w:spacing w:line="276" w:lineRule="auto"/>
              <w:jc w:val="center"/>
              <w:rPr>
                <w:sz w:val="18"/>
                <w:szCs w:val="20"/>
                <w:lang w:eastAsia="en-US"/>
              </w:rPr>
            </w:pPr>
            <w:r w:rsidRPr="00453CDA">
              <w:rPr>
                <w:sz w:val="18"/>
                <w:szCs w:val="20"/>
                <w:lang w:eastAsia="en-US"/>
              </w:rPr>
              <w:t>2,22</w:t>
            </w:r>
          </w:p>
        </w:tc>
        <w:tc>
          <w:tcPr>
            <w:tcW w:w="431" w:type="pct"/>
            <w:tcBorders>
              <w:top w:val="nil"/>
              <w:left w:val="nil"/>
              <w:bottom w:val="single" w:sz="4" w:space="0" w:color="auto"/>
              <w:right w:val="single" w:sz="4" w:space="0" w:color="auto"/>
            </w:tcBorders>
            <w:vAlign w:val="center"/>
            <w:hideMark/>
          </w:tcPr>
          <w:p w14:paraId="0F806B85" w14:textId="77777777" w:rsidR="000A73FE" w:rsidRPr="00453CDA" w:rsidRDefault="000A73FE">
            <w:pPr>
              <w:spacing w:line="276" w:lineRule="auto"/>
              <w:jc w:val="center"/>
              <w:rPr>
                <w:sz w:val="18"/>
                <w:szCs w:val="20"/>
                <w:lang w:eastAsia="en-US"/>
              </w:rPr>
            </w:pPr>
            <w:r w:rsidRPr="00453CDA">
              <w:rPr>
                <w:sz w:val="18"/>
                <w:szCs w:val="20"/>
                <w:lang w:eastAsia="en-US"/>
              </w:rPr>
              <w:t>0,11</w:t>
            </w:r>
          </w:p>
        </w:tc>
        <w:tc>
          <w:tcPr>
            <w:tcW w:w="308" w:type="pct"/>
            <w:tcBorders>
              <w:top w:val="nil"/>
              <w:left w:val="nil"/>
              <w:bottom w:val="single" w:sz="4" w:space="0" w:color="auto"/>
              <w:right w:val="single" w:sz="4" w:space="0" w:color="auto"/>
            </w:tcBorders>
            <w:vAlign w:val="center"/>
            <w:hideMark/>
          </w:tcPr>
          <w:p w14:paraId="4CA98AE8" w14:textId="77777777" w:rsidR="000A73FE" w:rsidRPr="00453CDA" w:rsidRDefault="000A73FE">
            <w:pPr>
              <w:spacing w:line="276" w:lineRule="auto"/>
              <w:jc w:val="center"/>
              <w:rPr>
                <w:sz w:val="18"/>
                <w:szCs w:val="20"/>
                <w:lang w:eastAsia="en-US"/>
              </w:rPr>
            </w:pPr>
            <w:r w:rsidRPr="00453CDA">
              <w:rPr>
                <w:sz w:val="18"/>
                <w:szCs w:val="20"/>
                <w:lang w:eastAsia="en-US"/>
              </w:rPr>
              <w:t>94,79</w:t>
            </w:r>
          </w:p>
        </w:tc>
      </w:tr>
      <w:tr w:rsidR="00453CDA" w:rsidRPr="00453CDA" w14:paraId="2AAAA2F1" w14:textId="77777777" w:rsidTr="000A73FE">
        <w:trPr>
          <w:trHeight w:val="20"/>
        </w:trPr>
        <w:tc>
          <w:tcPr>
            <w:tcW w:w="5000" w:type="pct"/>
            <w:gridSpan w:val="13"/>
            <w:tcBorders>
              <w:top w:val="single" w:sz="4" w:space="0" w:color="auto"/>
              <w:left w:val="single" w:sz="4" w:space="0" w:color="auto"/>
              <w:bottom w:val="single" w:sz="4" w:space="0" w:color="auto"/>
              <w:right w:val="single" w:sz="4" w:space="0" w:color="auto"/>
            </w:tcBorders>
            <w:vAlign w:val="center"/>
            <w:hideMark/>
          </w:tcPr>
          <w:p w14:paraId="60976280" w14:textId="77777777" w:rsidR="000A73FE" w:rsidRPr="00453CDA" w:rsidRDefault="000A73FE">
            <w:pPr>
              <w:spacing w:line="276" w:lineRule="auto"/>
              <w:jc w:val="center"/>
              <w:rPr>
                <w:b/>
                <w:bCs/>
                <w:sz w:val="18"/>
                <w:szCs w:val="20"/>
                <w:lang w:eastAsia="en-US"/>
              </w:rPr>
            </w:pPr>
            <w:r w:rsidRPr="00453CDA">
              <w:rPr>
                <w:b/>
                <w:bCs/>
                <w:sz w:val="18"/>
                <w:szCs w:val="20"/>
                <w:lang w:eastAsia="en-US"/>
              </w:rPr>
              <w:t>Рязанцевский сельский округ</w:t>
            </w:r>
          </w:p>
        </w:tc>
      </w:tr>
      <w:tr w:rsidR="00453CDA" w:rsidRPr="00453CDA" w14:paraId="46F14E50" w14:textId="77777777" w:rsidTr="000A73FE">
        <w:trPr>
          <w:trHeight w:val="20"/>
        </w:trPr>
        <w:tc>
          <w:tcPr>
            <w:tcW w:w="156" w:type="pct"/>
            <w:vMerge w:val="restart"/>
            <w:tcBorders>
              <w:top w:val="nil"/>
              <w:left w:val="single" w:sz="4" w:space="0" w:color="auto"/>
              <w:bottom w:val="single" w:sz="4" w:space="0" w:color="auto"/>
              <w:right w:val="single" w:sz="4" w:space="0" w:color="auto"/>
            </w:tcBorders>
            <w:vAlign w:val="center"/>
            <w:hideMark/>
          </w:tcPr>
          <w:p w14:paraId="6F39B43D" w14:textId="77777777" w:rsidR="000A73FE" w:rsidRPr="00453CDA" w:rsidRDefault="000A73FE">
            <w:pPr>
              <w:spacing w:line="276" w:lineRule="auto"/>
              <w:jc w:val="center"/>
              <w:rPr>
                <w:sz w:val="18"/>
                <w:szCs w:val="20"/>
                <w:lang w:eastAsia="en-US"/>
              </w:rPr>
            </w:pPr>
            <w:r w:rsidRPr="00453CDA">
              <w:rPr>
                <w:sz w:val="18"/>
                <w:szCs w:val="20"/>
                <w:lang w:eastAsia="en-US"/>
              </w:rPr>
              <w:t>25</w:t>
            </w:r>
          </w:p>
        </w:tc>
        <w:tc>
          <w:tcPr>
            <w:tcW w:w="594" w:type="pct"/>
            <w:vMerge w:val="restart"/>
            <w:tcBorders>
              <w:top w:val="nil"/>
              <w:left w:val="single" w:sz="4" w:space="0" w:color="auto"/>
              <w:bottom w:val="single" w:sz="4" w:space="0" w:color="auto"/>
              <w:right w:val="single" w:sz="4" w:space="0" w:color="auto"/>
            </w:tcBorders>
            <w:vAlign w:val="center"/>
            <w:hideMark/>
          </w:tcPr>
          <w:p w14:paraId="13C48D50" w14:textId="77777777" w:rsidR="000A73FE" w:rsidRPr="00453CDA" w:rsidRDefault="000A73FE">
            <w:pPr>
              <w:spacing w:line="276" w:lineRule="auto"/>
              <w:jc w:val="center"/>
              <w:rPr>
                <w:sz w:val="18"/>
                <w:szCs w:val="20"/>
                <w:lang w:eastAsia="en-US"/>
              </w:rPr>
            </w:pPr>
            <w:r w:rsidRPr="00453CDA">
              <w:rPr>
                <w:sz w:val="18"/>
                <w:szCs w:val="20"/>
                <w:lang w:eastAsia="en-US"/>
              </w:rPr>
              <w:t>п.Рязанцево, ул. Гагарина д. 1/1</w:t>
            </w:r>
          </w:p>
        </w:tc>
        <w:tc>
          <w:tcPr>
            <w:tcW w:w="217" w:type="pct"/>
            <w:tcBorders>
              <w:top w:val="nil"/>
              <w:left w:val="nil"/>
              <w:bottom w:val="single" w:sz="4" w:space="0" w:color="auto"/>
              <w:right w:val="single" w:sz="4" w:space="0" w:color="auto"/>
            </w:tcBorders>
            <w:vAlign w:val="center"/>
            <w:hideMark/>
          </w:tcPr>
          <w:p w14:paraId="766DE0FE" w14:textId="77777777" w:rsidR="000A73FE" w:rsidRPr="00453CDA" w:rsidRDefault="000A73FE">
            <w:pPr>
              <w:spacing w:line="276" w:lineRule="auto"/>
              <w:jc w:val="center"/>
              <w:rPr>
                <w:sz w:val="18"/>
                <w:szCs w:val="20"/>
                <w:lang w:eastAsia="en-US"/>
              </w:rPr>
            </w:pPr>
            <w:r w:rsidRPr="00453CDA">
              <w:rPr>
                <w:sz w:val="18"/>
                <w:szCs w:val="20"/>
                <w:lang w:eastAsia="en-US"/>
              </w:rPr>
              <w:t>2024</w:t>
            </w:r>
          </w:p>
        </w:tc>
        <w:tc>
          <w:tcPr>
            <w:tcW w:w="470" w:type="pct"/>
            <w:tcBorders>
              <w:top w:val="nil"/>
              <w:left w:val="nil"/>
              <w:bottom w:val="single" w:sz="4" w:space="0" w:color="auto"/>
              <w:right w:val="single" w:sz="4" w:space="0" w:color="auto"/>
            </w:tcBorders>
            <w:vAlign w:val="center"/>
            <w:hideMark/>
          </w:tcPr>
          <w:p w14:paraId="705D738C" w14:textId="77777777" w:rsidR="000A73FE" w:rsidRPr="00453CDA" w:rsidRDefault="000A73FE">
            <w:pPr>
              <w:spacing w:line="276" w:lineRule="auto"/>
              <w:jc w:val="center"/>
              <w:rPr>
                <w:sz w:val="18"/>
                <w:szCs w:val="20"/>
                <w:lang w:eastAsia="en-US"/>
              </w:rPr>
            </w:pPr>
            <w:r w:rsidRPr="00453CDA">
              <w:rPr>
                <w:sz w:val="18"/>
                <w:szCs w:val="20"/>
                <w:lang w:eastAsia="en-US"/>
              </w:rPr>
              <w:t>3,21</w:t>
            </w:r>
          </w:p>
        </w:tc>
        <w:tc>
          <w:tcPr>
            <w:tcW w:w="466" w:type="pct"/>
            <w:tcBorders>
              <w:top w:val="nil"/>
              <w:left w:val="nil"/>
              <w:bottom w:val="single" w:sz="4" w:space="0" w:color="auto"/>
              <w:right w:val="single" w:sz="4" w:space="0" w:color="auto"/>
            </w:tcBorders>
            <w:vAlign w:val="center"/>
            <w:hideMark/>
          </w:tcPr>
          <w:p w14:paraId="4C26A4B0" w14:textId="77777777" w:rsidR="000A73FE" w:rsidRPr="00453CDA" w:rsidRDefault="000A73FE">
            <w:pPr>
              <w:spacing w:line="276" w:lineRule="auto"/>
              <w:jc w:val="center"/>
              <w:rPr>
                <w:sz w:val="18"/>
                <w:szCs w:val="20"/>
                <w:lang w:eastAsia="en-US"/>
              </w:rPr>
            </w:pPr>
            <w:r w:rsidRPr="00453CDA">
              <w:rPr>
                <w:sz w:val="18"/>
                <w:szCs w:val="20"/>
                <w:lang w:eastAsia="en-US"/>
              </w:rPr>
              <w:t>0,69</w:t>
            </w:r>
          </w:p>
        </w:tc>
        <w:tc>
          <w:tcPr>
            <w:tcW w:w="458" w:type="pct"/>
            <w:tcBorders>
              <w:top w:val="nil"/>
              <w:left w:val="nil"/>
              <w:bottom w:val="single" w:sz="4" w:space="0" w:color="auto"/>
              <w:right w:val="single" w:sz="4" w:space="0" w:color="auto"/>
            </w:tcBorders>
            <w:vAlign w:val="center"/>
            <w:hideMark/>
          </w:tcPr>
          <w:p w14:paraId="0188E442" w14:textId="77777777" w:rsidR="000A73FE" w:rsidRPr="00453CDA" w:rsidRDefault="000A73FE">
            <w:pPr>
              <w:spacing w:line="276" w:lineRule="auto"/>
              <w:jc w:val="center"/>
              <w:rPr>
                <w:sz w:val="18"/>
                <w:szCs w:val="20"/>
                <w:lang w:eastAsia="en-US"/>
              </w:rPr>
            </w:pPr>
            <w:r w:rsidRPr="00453CDA">
              <w:rPr>
                <w:sz w:val="18"/>
                <w:szCs w:val="20"/>
                <w:lang w:eastAsia="en-US"/>
              </w:rPr>
              <w:t>2,52</w:t>
            </w:r>
          </w:p>
        </w:tc>
        <w:tc>
          <w:tcPr>
            <w:tcW w:w="408" w:type="pct"/>
            <w:tcBorders>
              <w:top w:val="nil"/>
              <w:left w:val="nil"/>
              <w:bottom w:val="single" w:sz="4" w:space="0" w:color="auto"/>
              <w:right w:val="single" w:sz="4" w:space="0" w:color="auto"/>
            </w:tcBorders>
            <w:vAlign w:val="center"/>
            <w:hideMark/>
          </w:tcPr>
          <w:p w14:paraId="7BA9762A" w14:textId="77777777" w:rsidR="000A73FE" w:rsidRPr="00453CDA" w:rsidRDefault="000A73FE">
            <w:pPr>
              <w:spacing w:line="276" w:lineRule="auto"/>
              <w:jc w:val="center"/>
              <w:rPr>
                <w:sz w:val="18"/>
                <w:szCs w:val="20"/>
                <w:lang w:eastAsia="en-US"/>
              </w:rPr>
            </w:pPr>
            <w:r w:rsidRPr="00453CDA">
              <w:rPr>
                <w:sz w:val="18"/>
                <w:szCs w:val="20"/>
                <w:lang w:eastAsia="en-US"/>
              </w:rPr>
              <w:t>0,04</w:t>
            </w:r>
          </w:p>
        </w:tc>
        <w:tc>
          <w:tcPr>
            <w:tcW w:w="343" w:type="pct"/>
            <w:tcBorders>
              <w:top w:val="nil"/>
              <w:left w:val="nil"/>
              <w:bottom w:val="single" w:sz="4" w:space="0" w:color="auto"/>
              <w:right w:val="single" w:sz="4" w:space="0" w:color="auto"/>
            </w:tcBorders>
            <w:vAlign w:val="center"/>
            <w:hideMark/>
          </w:tcPr>
          <w:p w14:paraId="2F272052" w14:textId="77777777" w:rsidR="000A73FE" w:rsidRPr="00453CDA" w:rsidRDefault="000A73FE">
            <w:pPr>
              <w:spacing w:line="276" w:lineRule="auto"/>
              <w:jc w:val="center"/>
              <w:rPr>
                <w:sz w:val="18"/>
                <w:szCs w:val="20"/>
                <w:lang w:eastAsia="en-US"/>
              </w:rPr>
            </w:pPr>
            <w:r w:rsidRPr="00453CDA">
              <w:rPr>
                <w:sz w:val="18"/>
                <w:szCs w:val="20"/>
                <w:lang w:eastAsia="en-US"/>
              </w:rPr>
              <w:t>2,48</w:t>
            </w:r>
          </w:p>
        </w:tc>
        <w:tc>
          <w:tcPr>
            <w:tcW w:w="323" w:type="pct"/>
            <w:tcBorders>
              <w:top w:val="nil"/>
              <w:left w:val="nil"/>
              <w:bottom w:val="single" w:sz="4" w:space="0" w:color="auto"/>
              <w:right w:val="single" w:sz="4" w:space="0" w:color="auto"/>
            </w:tcBorders>
            <w:vAlign w:val="center"/>
            <w:hideMark/>
          </w:tcPr>
          <w:p w14:paraId="0B0FC0EF" w14:textId="77777777" w:rsidR="000A73FE" w:rsidRPr="00453CDA" w:rsidRDefault="000A73FE">
            <w:pPr>
              <w:spacing w:line="276" w:lineRule="auto"/>
              <w:jc w:val="center"/>
              <w:rPr>
                <w:sz w:val="18"/>
                <w:szCs w:val="20"/>
                <w:lang w:eastAsia="en-US"/>
              </w:rPr>
            </w:pPr>
            <w:r w:rsidRPr="00453CDA">
              <w:rPr>
                <w:sz w:val="18"/>
                <w:szCs w:val="20"/>
                <w:lang w:eastAsia="en-US"/>
              </w:rPr>
              <w:t>0,34</w:t>
            </w:r>
          </w:p>
        </w:tc>
        <w:tc>
          <w:tcPr>
            <w:tcW w:w="466" w:type="pct"/>
            <w:tcBorders>
              <w:top w:val="nil"/>
              <w:left w:val="nil"/>
              <w:bottom w:val="single" w:sz="4" w:space="0" w:color="auto"/>
              <w:right w:val="single" w:sz="4" w:space="0" w:color="auto"/>
            </w:tcBorders>
            <w:vAlign w:val="center"/>
            <w:hideMark/>
          </w:tcPr>
          <w:p w14:paraId="76694DD0" w14:textId="77777777" w:rsidR="000A73FE" w:rsidRPr="00453CDA" w:rsidRDefault="000A73FE">
            <w:pPr>
              <w:spacing w:line="276" w:lineRule="auto"/>
              <w:jc w:val="center"/>
              <w:rPr>
                <w:sz w:val="18"/>
                <w:szCs w:val="20"/>
                <w:lang w:eastAsia="en-US"/>
              </w:rPr>
            </w:pPr>
            <w:r w:rsidRPr="00453CDA">
              <w:rPr>
                <w:sz w:val="18"/>
                <w:szCs w:val="20"/>
                <w:lang w:eastAsia="en-US"/>
              </w:rPr>
              <w:t>1,90</w:t>
            </w:r>
          </w:p>
        </w:tc>
        <w:tc>
          <w:tcPr>
            <w:tcW w:w="360" w:type="pct"/>
            <w:tcBorders>
              <w:top w:val="nil"/>
              <w:left w:val="nil"/>
              <w:bottom w:val="single" w:sz="4" w:space="0" w:color="auto"/>
              <w:right w:val="single" w:sz="4" w:space="0" w:color="auto"/>
            </w:tcBorders>
            <w:vAlign w:val="center"/>
            <w:hideMark/>
          </w:tcPr>
          <w:p w14:paraId="40DB1F38" w14:textId="77777777" w:rsidR="000A73FE" w:rsidRPr="00453CDA" w:rsidRDefault="000A73FE">
            <w:pPr>
              <w:spacing w:line="276" w:lineRule="auto"/>
              <w:jc w:val="center"/>
              <w:rPr>
                <w:sz w:val="18"/>
                <w:szCs w:val="20"/>
                <w:lang w:eastAsia="en-US"/>
              </w:rPr>
            </w:pPr>
            <w:r w:rsidRPr="00453CDA">
              <w:rPr>
                <w:sz w:val="18"/>
                <w:szCs w:val="20"/>
                <w:lang w:eastAsia="en-US"/>
              </w:rPr>
              <w:t>2,24</w:t>
            </w:r>
          </w:p>
        </w:tc>
        <w:tc>
          <w:tcPr>
            <w:tcW w:w="431" w:type="pct"/>
            <w:tcBorders>
              <w:top w:val="nil"/>
              <w:left w:val="nil"/>
              <w:bottom w:val="single" w:sz="4" w:space="0" w:color="auto"/>
              <w:right w:val="single" w:sz="4" w:space="0" w:color="auto"/>
            </w:tcBorders>
            <w:vAlign w:val="center"/>
            <w:hideMark/>
          </w:tcPr>
          <w:p w14:paraId="31498E85" w14:textId="77777777" w:rsidR="000A73FE" w:rsidRPr="00453CDA" w:rsidRDefault="000A73FE">
            <w:pPr>
              <w:spacing w:line="276" w:lineRule="auto"/>
              <w:jc w:val="center"/>
              <w:rPr>
                <w:sz w:val="18"/>
                <w:szCs w:val="20"/>
                <w:lang w:eastAsia="en-US"/>
              </w:rPr>
            </w:pPr>
            <w:r w:rsidRPr="00453CDA">
              <w:rPr>
                <w:sz w:val="18"/>
                <w:szCs w:val="20"/>
                <w:lang w:eastAsia="en-US"/>
              </w:rPr>
              <w:t>0,25</w:t>
            </w:r>
          </w:p>
        </w:tc>
        <w:tc>
          <w:tcPr>
            <w:tcW w:w="308" w:type="pct"/>
            <w:tcBorders>
              <w:top w:val="nil"/>
              <w:left w:val="nil"/>
              <w:bottom w:val="single" w:sz="4" w:space="0" w:color="auto"/>
              <w:right w:val="single" w:sz="4" w:space="0" w:color="auto"/>
            </w:tcBorders>
            <w:vAlign w:val="center"/>
            <w:hideMark/>
          </w:tcPr>
          <w:p w14:paraId="6DED62B9" w14:textId="77777777" w:rsidR="000A73FE" w:rsidRPr="00453CDA" w:rsidRDefault="000A73FE">
            <w:pPr>
              <w:spacing w:line="276" w:lineRule="auto"/>
              <w:jc w:val="center"/>
              <w:rPr>
                <w:sz w:val="18"/>
                <w:szCs w:val="20"/>
                <w:lang w:eastAsia="en-US"/>
              </w:rPr>
            </w:pPr>
            <w:r w:rsidRPr="00453CDA">
              <w:rPr>
                <w:sz w:val="18"/>
                <w:szCs w:val="20"/>
                <w:lang w:eastAsia="en-US"/>
              </w:rPr>
              <w:t>69,66</w:t>
            </w:r>
          </w:p>
        </w:tc>
      </w:tr>
      <w:tr w:rsidR="00453CDA" w:rsidRPr="00453CDA" w14:paraId="3EF8948D"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32563DB0"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31894E9F"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7B9A00C0" w14:textId="77777777" w:rsidR="000A73FE" w:rsidRPr="00453CDA" w:rsidRDefault="000A73FE">
            <w:pPr>
              <w:spacing w:line="276" w:lineRule="auto"/>
              <w:jc w:val="center"/>
              <w:rPr>
                <w:sz w:val="18"/>
                <w:szCs w:val="20"/>
                <w:lang w:eastAsia="en-US"/>
              </w:rPr>
            </w:pPr>
            <w:r w:rsidRPr="00453CDA">
              <w:rPr>
                <w:sz w:val="18"/>
                <w:szCs w:val="20"/>
                <w:lang w:eastAsia="en-US"/>
              </w:rPr>
              <w:t>2025</w:t>
            </w:r>
          </w:p>
        </w:tc>
        <w:tc>
          <w:tcPr>
            <w:tcW w:w="470" w:type="pct"/>
            <w:tcBorders>
              <w:top w:val="nil"/>
              <w:left w:val="nil"/>
              <w:bottom w:val="single" w:sz="4" w:space="0" w:color="auto"/>
              <w:right w:val="single" w:sz="4" w:space="0" w:color="auto"/>
            </w:tcBorders>
            <w:vAlign w:val="center"/>
            <w:hideMark/>
          </w:tcPr>
          <w:p w14:paraId="5E1BC188" w14:textId="77777777" w:rsidR="000A73FE" w:rsidRPr="00453CDA" w:rsidRDefault="000A73FE">
            <w:pPr>
              <w:spacing w:line="276" w:lineRule="auto"/>
              <w:jc w:val="center"/>
              <w:rPr>
                <w:sz w:val="18"/>
                <w:szCs w:val="20"/>
                <w:lang w:eastAsia="en-US"/>
              </w:rPr>
            </w:pPr>
            <w:r w:rsidRPr="00453CDA">
              <w:rPr>
                <w:sz w:val="18"/>
                <w:szCs w:val="20"/>
                <w:lang w:eastAsia="en-US"/>
              </w:rPr>
              <w:t>3,21</w:t>
            </w:r>
          </w:p>
        </w:tc>
        <w:tc>
          <w:tcPr>
            <w:tcW w:w="466" w:type="pct"/>
            <w:tcBorders>
              <w:top w:val="nil"/>
              <w:left w:val="nil"/>
              <w:bottom w:val="single" w:sz="4" w:space="0" w:color="auto"/>
              <w:right w:val="single" w:sz="4" w:space="0" w:color="auto"/>
            </w:tcBorders>
            <w:vAlign w:val="center"/>
            <w:hideMark/>
          </w:tcPr>
          <w:p w14:paraId="69DC5AF1" w14:textId="77777777" w:rsidR="000A73FE" w:rsidRPr="00453CDA" w:rsidRDefault="000A73FE">
            <w:pPr>
              <w:spacing w:line="276" w:lineRule="auto"/>
              <w:jc w:val="center"/>
              <w:rPr>
                <w:sz w:val="18"/>
                <w:szCs w:val="20"/>
                <w:lang w:eastAsia="en-US"/>
              </w:rPr>
            </w:pPr>
            <w:r w:rsidRPr="00453CDA">
              <w:rPr>
                <w:sz w:val="18"/>
                <w:szCs w:val="20"/>
                <w:lang w:eastAsia="en-US"/>
              </w:rPr>
              <w:t>0,69</w:t>
            </w:r>
          </w:p>
        </w:tc>
        <w:tc>
          <w:tcPr>
            <w:tcW w:w="458" w:type="pct"/>
            <w:tcBorders>
              <w:top w:val="nil"/>
              <w:left w:val="nil"/>
              <w:bottom w:val="single" w:sz="4" w:space="0" w:color="auto"/>
              <w:right w:val="single" w:sz="4" w:space="0" w:color="auto"/>
            </w:tcBorders>
            <w:vAlign w:val="center"/>
            <w:hideMark/>
          </w:tcPr>
          <w:p w14:paraId="4599B5E7" w14:textId="77777777" w:rsidR="000A73FE" w:rsidRPr="00453CDA" w:rsidRDefault="000A73FE">
            <w:pPr>
              <w:spacing w:line="276" w:lineRule="auto"/>
              <w:jc w:val="center"/>
              <w:rPr>
                <w:sz w:val="18"/>
                <w:szCs w:val="20"/>
                <w:lang w:eastAsia="en-US"/>
              </w:rPr>
            </w:pPr>
            <w:r w:rsidRPr="00453CDA">
              <w:rPr>
                <w:sz w:val="18"/>
                <w:szCs w:val="20"/>
                <w:lang w:eastAsia="en-US"/>
              </w:rPr>
              <w:t>2,52</w:t>
            </w:r>
          </w:p>
        </w:tc>
        <w:tc>
          <w:tcPr>
            <w:tcW w:w="408" w:type="pct"/>
            <w:tcBorders>
              <w:top w:val="nil"/>
              <w:left w:val="nil"/>
              <w:bottom w:val="single" w:sz="4" w:space="0" w:color="auto"/>
              <w:right w:val="single" w:sz="4" w:space="0" w:color="auto"/>
            </w:tcBorders>
            <w:vAlign w:val="center"/>
            <w:hideMark/>
          </w:tcPr>
          <w:p w14:paraId="34E43D67" w14:textId="77777777" w:rsidR="000A73FE" w:rsidRPr="00453CDA" w:rsidRDefault="000A73FE">
            <w:pPr>
              <w:spacing w:line="276" w:lineRule="auto"/>
              <w:jc w:val="center"/>
              <w:rPr>
                <w:sz w:val="18"/>
                <w:szCs w:val="20"/>
                <w:lang w:eastAsia="en-US"/>
              </w:rPr>
            </w:pPr>
            <w:r w:rsidRPr="00453CDA">
              <w:rPr>
                <w:sz w:val="18"/>
                <w:szCs w:val="20"/>
                <w:lang w:eastAsia="en-US"/>
              </w:rPr>
              <w:t>0,04</w:t>
            </w:r>
          </w:p>
        </w:tc>
        <w:tc>
          <w:tcPr>
            <w:tcW w:w="343" w:type="pct"/>
            <w:tcBorders>
              <w:top w:val="nil"/>
              <w:left w:val="nil"/>
              <w:bottom w:val="single" w:sz="4" w:space="0" w:color="auto"/>
              <w:right w:val="single" w:sz="4" w:space="0" w:color="auto"/>
            </w:tcBorders>
            <w:vAlign w:val="center"/>
            <w:hideMark/>
          </w:tcPr>
          <w:p w14:paraId="33147422" w14:textId="77777777" w:rsidR="000A73FE" w:rsidRPr="00453CDA" w:rsidRDefault="000A73FE">
            <w:pPr>
              <w:spacing w:line="276" w:lineRule="auto"/>
              <w:jc w:val="center"/>
              <w:rPr>
                <w:sz w:val="18"/>
                <w:szCs w:val="20"/>
                <w:lang w:eastAsia="en-US"/>
              </w:rPr>
            </w:pPr>
            <w:r w:rsidRPr="00453CDA">
              <w:rPr>
                <w:sz w:val="18"/>
                <w:szCs w:val="20"/>
                <w:lang w:eastAsia="en-US"/>
              </w:rPr>
              <w:t>2,48</w:t>
            </w:r>
          </w:p>
        </w:tc>
        <w:tc>
          <w:tcPr>
            <w:tcW w:w="323" w:type="pct"/>
            <w:tcBorders>
              <w:top w:val="nil"/>
              <w:left w:val="nil"/>
              <w:bottom w:val="single" w:sz="4" w:space="0" w:color="auto"/>
              <w:right w:val="single" w:sz="4" w:space="0" w:color="auto"/>
            </w:tcBorders>
            <w:vAlign w:val="center"/>
            <w:hideMark/>
          </w:tcPr>
          <w:p w14:paraId="32B7FC6B" w14:textId="77777777" w:rsidR="000A73FE" w:rsidRPr="00453CDA" w:rsidRDefault="000A73FE">
            <w:pPr>
              <w:spacing w:line="276" w:lineRule="auto"/>
              <w:jc w:val="center"/>
              <w:rPr>
                <w:sz w:val="18"/>
                <w:szCs w:val="20"/>
                <w:lang w:eastAsia="en-US"/>
              </w:rPr>
            </w:pPr>
            <w:r w:rsidRPr="00453CDA">
              <w:rPr>
                <w:sz w:val="18"/>
                <w:szCs w:val="20"/>
                <w:lang w:eastAsia="en-US"/>
              </w:rPr>
              <w:t>0,34</w:t>
            </w:r>
          </w:p>
        </w:tc>
        <w:tc>
          <w:tcPr>
            <w:tcW w:w="466" w:type="pct"/>
            <w:tcBorders>
              <w:top w:val="nil"/>
              <w:left w:val="nil"/>
              <w:bottom w:val="single" w:sz="4" w:space="0" w:color="auto"/>
              <w:right w:val="single" w:sz="4" w:space="0" w:color="auto"/>
            </w:tcBorders>
            <w:vAlign w:val="center"/>
            <w:hideMark/>
          </w:tcPr>
          <w:p w14:paraId="575B53F6" w14:textId="77777777" w:rsidR="000A73FE" w:rsidRPr="00453CDA" w:rsidRDefault="000A73FE">
            <w:pPr>
              <w:spacing w:line="276" w:lineRule="auto"/>
              <w:jc w:val="center"/>
              <w:rPr>
                <w:sz w:val="18"/>
                <w:szCs w:val="20"/>
                <w:lang w:eastAsia="en-US"/>
              </w:rPr>
            </w:pPr>
            <w:r w:rsidRPr="00453CDA">
              <w:rPr>
                <w:sz w:val="18"/>
                <w:szCs w:val="20"/>
                <w:lang w:eastAsia="en-US"/>
              </w:rPr>
              <w:t>1,90</w:t>
            </w:r>
          </w:p>
        </w:tc>
        <w:tc>
          <w:tcPr>
            <w:tcW w:w="360" w:type="pct"/>
            <w:tcBorders>
              <w:top w:val="nil"/>
              <w:left w:val="nil"/>
              <w:bottom w:val="single" w:sz="4" w:space="0" w:color="auto"/>
              <w:right w:val="single" w:sz="4" w:space="0" w:color="auto"/>
            </w:tcBorders>
            <w:vAlign w:val="center"/>
            <w:hideMark/>
          </w:tcPr>
          <w:p w14:paraId="65B0DBF5" w14:textId="77777777" w:rsidR="000A73FE" w:rsidRPr="00453CDA" w:rsidRDefault="000A73FE">
            <w:pPr>
              <w:spacing w:line="276" w:lineRule="auto"/>
              <w:jc w:val="center"/>
              <w:rPr>
                <w:sz w:val="18"/>
                <w:szCs w:val="20"/>
                <w:lang w:eastAsia="en-US"/>
              </w:rPr>
            </w:pPr>
            <w:r w:rsidRPr="00453CDA">
              <w:rPr>
                <w:sz w:val="18"/>
                <w:szCs w:val="20"/>
                <w:lang w:eastAsia="en-US"/>
              </w:rPr>
              <w:t>2,24</w:t>
            </w:r>
          </w:p>
        </w:tc>
        <w:tc>
          <w:tcPr>
            <w:tcW w:w="431" w:type="pct"/>
            <w:tcBorders>
              <w:top w:val="nil"/>
              <w:left w:val="nil"/>
              <w:bottom w:val="single" w:sz="4" w:space="0" w:color="auto"/>
              <w:right w:val="single" w:sz="4" w:space="0" w:color="auto"/>
            </w:tcBorders>
            <w:vAlign w:val="center"/>
            <w:hideMark/>
          </w:tcPr>
          <w:p w14:paraId="4CF32CCE" w14:textId="77777777" w:rsidR="000A73FE" w:rsidRPr="00453CDA" w:rsidRDefault="000A73FE">
            <w:pPr>
              <w:spacing w:line="276" w:lineRule="auto"/>
              <w:jc w:val="center"/>
              <w:rPr>
                <w:sz w:val="18"/>
                <w:szCs w:val="20"/>
                <w:lang w:eastAsia="en-US"/>
              </w:rPr>
            </w:pPr>
            <w:r w:rsidRPr="00453CDA">
              <w:rPr>
                <w:sz w:val="18"/>
                <w:szCs w:val="20"/>
                <w:lang w:eastAsia="en-US"/>
              </w:rPr>
              <w:t>0,25</w:t>
            </w:r>
          </w:p>
        </w:tc>
        <w:tc>
          <w:tcPr>
            <w:tcW w:w="308" w:type="pct"/>
            <w:tcBorders>
              <w:top w:val="nil"/>
              <w:left w:val="nil"/>
              <w:bottom w:val="single" w:sz="4" w:space="0" w:color="auto"/>
              <w:right w:val="single" w:sz="4" w:space="0" w:color="auto"/>
            </w:tcBorders>
            <w:vAlign w:val="center"/>
            <w:hideMark/>
          </w:tcPr>
          <w:p w14:paraId="280ABCC5" w14:textId="77777777" w:rsidR="000A73FE" w:rsidRPr="00453CDA" w:rsidRDefault="000A73FE">
            <w:pPr>
              <w:spacing w:line="276" w:lineRule="auto"/>
              <w:jc w:val="center"/>
              <w:rPr>
                <w:sz w:val="18"/>
                <w:szCs w:val="20"/>
                <w:lang w:eastAsia="en-US"/>
              </w:rPr>
            </w:pPr>
            <w:r w:rsidRPr="00453CDA">
              <w:rPr>
                <w:sz w:val="18"/>
                <w:szCs w:val="20"/>
                <w:lang w:eastAsia="en-US"/>
              </w:rPr>
              <w:t>69,66</w:t>
            </w:r>
          </w:p>
        </w:tc>
      </w:tr>
      <w:tr w:rsidR="00453CDA" w:rsidRPr="00453CDA" w14:paraId="6E4D4DD2"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6167CDE5"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6652C0E0"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0FBE46CA" w14:textId="77777777" w:rsidR="000A73FE" w:rsidRPr="00453CDA" w:rsidRDefault="000A73FE">
            <w:pPr>
              <w:spacing w:line="276" w:lineRule="auto"/>
              <w:jc w:val="center"/>
              <w:rPr>
                <w:sz w:val="18"/>
                <w:szCs w:val="20"/>
                <w:lang w:eastAsia="en-US"/>
              </w:rPr>
            </w:pPr>
            <w:r w:rsidRPr="00453CDA">
              <w:rPr>
                <w:sz w:val="18"/>
                <w:szCs w:val="20"/>
                <w:lang w:eastAsia="en-US"/>
              </w:rPr>
              <w:t>2026</w:t>
            </w:r>
          </w:p>
        </w:tc>
        <w:tc>
          <w:tcPr>
            <w:tcW w:w="4033" w:type="pct"/>
            <w:gridSpan w:val="10"/>
            <w:vMerge w:val="restart"/>
            <w:tcBorders>
              <w:top w:val="single" w:sz="4" w:space="0" w:color="auto"/>
              <w:left w:val="single" w:sz="4" w:space="0" w:color="auto"/>
              <w:bottom w:val="single" w:sz="4" w:space="0" w:color="auto"/>
              <w:right w:val="single" w:sz="4" w:space="0" w:color="auto"/>
            </w:tcBorders>
            <w:vAlign w:val="center"/>
            <w:hideMark/>
          </w:tcPr>
          <w:p w14:paraId="11AE7F10" w14:textId="77777777" w:rsidR="000A73FE" w:rsidRPr="00453CDA" w:rsidRDefault="000A73FE">
            <w:pPr>
              <w:spacing w:line="276" w:lineRule="auto"/>
              <w:jc w:val="center"/>
              <w:rPr>
                <w:sz w:val="18"/>
                <w:szCs w:val="20"/>
                <w:lang w:eastAsia="en-US"/>
              </w:rPr>
            </w:pPr>
            <w:r w:rsidRPr="00453CDA">
              <w:rPr>
                <w:sz w:val="18"/>
                <w:szCs w:val="20"/>
                <w:lang w:eastAsia="en-US"/>
              </w:rPr>
              <w:t>Вывод котельной из эксплуатации</w:t>
            </w:r>
          </w:p>
        </w:tc>
      </w:tr>
      <w:tr w:rsidR="00453CDA" w:rsidRPr="00453CDA" w14:paraId="24E8459F"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26AF564B"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2F8E4F64"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0188887F" w14:textId="77777777" w:rsidR="000A73FE" w:rsidRPr="00453CDA" w:rsidRDefault="000A73FE">
            <w:pPr>
              <w:spacing w:line="276" w:lineRule="auto"/>
              <w:jc w:val="center"/>
              <w:rPr>
                <w:sz w:val="18"/>
                <w:szCs w:val="20"/>
                <w:lang w:eastAsia="en-US"/>
              </w:rPr>
            </w:pPr>
            <w:r w:rsidRPr="00453CDA">
              <w:rPr>
                <w:sz w:val="18"/>
                <w:szCs w:val="20"/>
                <w:lang w:eastAsia="en-US"/>
              </w:rPr>
              <w:t>2027</w:t>
            </w:r>
          </w:p>
        </w:tc>
        <w:tc>
          <w:tcPr>
            <w:tcW w:w="0" w:type="auto"/>
            <w:gridSpan w:val="10"/>
            <w:vMerge/>
            <w:tcBorders>
              <w:top w:val="nil"/>
              <w:left w:val="nil"/>
              <w:bottom w:val="single" w:sz="4" w:space="0" w:color="auto"/>
              <w:right w:val="single" w:sz="4" w:space="0" w:color="auto"/>
            </w:tcBorders>
            <w:vAlign w:val="center"/>
            <w:hideMark/>
          </w:tcPr>
          <w:p w14:paraId="6DE92974" w14:textId="77777777" w:rsidR="000A73FE" w:rsidRPr="00453CDA" w:rsidRDefault="000A73FE">
            <w:pPr>
              <w:spacing w:line="276" w:lineRule="auto"/>
              <w:rPr>
                <w:sz w:val="18"/>
                <w:szCs w:val="20"/>
                <w:lang w:eastAsia="en-US"/>
              </w:rPr>
            </w:pPr>
          </w:p>
        </w:tc>
      </w:tr>
      <w:tr w:rsidR="00453CDA" w:rsidRPr="00453CDA" w14:paraId="6E2C2D99"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7DC3BB27"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58EFB191"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7E7BDED0" w14:textId="77777777" w:rsidR="000A73FE" w:rsidRPr="00453CDA" w:rsidRDefault="000A73FE">
            <w:pPr>
              <w:spacing w:line="276" w:lineRule="auto"/>
              <w:jc w:val="center"/>
              <w:rPr>
                <w:sz w:val="18"/>
                <w:szCs w:val="20"/>
                <w:lang w:eastAsia="en-US"/>
              </w:rPr>
            </w:pPr>
            <w:r w:rsidRPr="00453CDA">
              <w:rPr>
                <w:sz w:val="18"/>
                <w:szCs w:val="20"/>
                <w:lang w:eastAsia="en-US"/>
              </w:rPr>
              <w:t>2028</w:t>
            </w:r>
          </w:p>
        </w:tc>
        <w:tc>
          <w:tcPr>
            <w:tcW w:w="0" w:type="auto"/>
            <w:gridSpan w:val="10"/>
            <w:vMerge/>
            <w:tcBorders>
              <w:top w:val="nil"/>
              <w:left w:val="nil"/>
              <w:bottom w:val="single" w:sz="4" w:space="0" w:color="auto"/>
              <w:right w:val="single" w:sz="4" w:space="0" w:color="auto"/>
            </w:tcBorders>
            <w:vAlign w:val="center"/>
            <w:hideMark/>
          </w:tcPr>
          <w:p w14:paraId="711FDB47" w14:textId="77777777" w:rsidR="000A73FE" w:rsidRPr="00453CDA" w:rsidRDefault="000A73FE">
            <w:pPr>
              <w:spacing w:line="276" w:lineRule="auto"/>
              <w:rPr>
                <w:sz w:val="18"/>
                <w:szCs w:val="20"/>
                <w:lang w:eastAsia="en-US"/>
              </w:rPr>
            </w:pPr>
          </w:p>
        </w:tc>
      </w:tr>
      <w:tr w:rsidR="00453CDA" w:rsidRPr="00453CDA" w14:paraId="673C8521"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2FDE3BB2"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7BA4F1E7"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01E12DBF" w14:textId="77777777" w:rsidR="000A73FE" w:rsidRPr="00453CDA" w:rsidRDefault="000A73FE">
            <w:pPr>
              <w:spacing w:line="276" w:lineRule="auto"/>
              <w:jc w:val="center"/>
              <w:rPr>
                <w:sz w:val="18"/>
                <w:szCs w:val="20"/>
                <w:lang w:eastAsia="en-US"/>
              </w:rPr>
            </w:pPr>
            <w:r w:rsidRPr="00453CDA">
              <w:rPr>
                <w:sz w:val="18"/>
                <w:szCs w:val="20"/>
                <w:lang w:eastAsia="en-US"/>
              </w:rPr>
              <w:t>2029</w:t>
            </w:r>
          </w:p>
        </w:tc>
        <w:tc>
          <w:tcPr>
            <w:tcW w:w="0" w:type="auto"/>
            <w:gridSpan w:val="10"/>
            <w:vMerge/>
            <w:tcBorders>
              <w:top w:val="nil"/>
              <w:left w:val="nil"/>
              <w:bottom w:val="single" w:sz="4" w:space="0" w:color="auto"/>
              <w:right w:val="single" w:sz="4" w:space="0" w:color="auto"/>
            </w:tcBorders>
            <w:vAlign w:val="center"/>
            <w:hideMark/>
          </w:tcPr>
          <w:p w14:paraId="36A4B18F" w14:textId="77777777" w:rsidR="000A73FE" w:rsidRPr="00453CDA" w:rsidRDefault="000A73FE">
            <w:pPr>
              <w:spacing w:line="276" w:lineRule="auto"/>
              <w:rPr>
                <w:sz w:val="18"/>
                <w:szCs w:val="20"/>
                <w:lang w:eastAsia="en-US"/>
              </w:rPr>
            </w:pPr>
          </w:p>
        </w:tc>
      </w:tr>
      <w:tr w:rsidR="00453CDA" w:rsidRPr="00453CDA" w14:paraId="3067B2D9"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17CC2D17"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0EEA86A1"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563B759A" w14:textId="77777777" w:rsidR="000A73FE" w:rsidRPr="00453CDA" w:rsidRDefault="000A73FE">
            <w:pPr>
              <w:spacing w:line="276" w:lineRule="auto"/>
              <w:jc w:val="center"/>
              <w:rPr>
                <w:sz w:val="18"/>
                <w:szCs w:val="20"/>
                <w:lang w:eastAsia="en-US"/>
              </w:rPr>
            </w:pPr>
            <w:r w:rsidRPr="00453CDA">
              <w:rPr>
                <w:sz w:val="18"/>
                <w:szCs w:val="20"/>
                <w:lang w:eastAsia="en-US"/>
              </w:rPr>
              <w:t>2030</w:t>
            </w:r>
          </w:p>
        </w:tc>
        <w:tc>
          <w:tcPr>
            <w:tcW w:w="0" w:type="auto"/>
            <w:gridSpan w:val="10"/>
            <w:vMerge/>
            <w:tcBorders>
              <w:top w:val="nil"/>
              <w:left w:val="nil"/>
              <w:bottom w:val="single" w:sz="4" w:space="0" w:color="auto"/>
              <w:right w:val="single" w:sz="4" w:space="0" w:color="auto"/>
            </w:tcBorders>
            <w:vAlign w:val="center"/>
            <w:hideMark/>
          </w:tcPr>
          <w:p w14:paraId="421B67BE" w14:textId="77777777" w:rsidR="000A73FE" w:rsidRPr="00453CDA" w:rsidRDefault="000A73FE">
            <w:pPr>
              <w:spacing w:line="276" w:lineRule="auto"/>
              <w:rPr>
                <w:sz w:val="18"/>
                <w:szCs w:val="20"/>
                <w:lang w:eastAsia="en-US"/>
              </w:rPr>
            </w:pPr>
          </w:p>
        </w:tc>
      </w:tr>
      <w:tr w:rsidR="00453CDA" w:rsidRPr="00453CDA" w14:paraId="73529B5A"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15450BF9"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14E8FA78"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48DD8B1C" w14:textId="77777777" w:rsidR="000A73FE" w:rsidRPr="00453CDA" w:rsidRDefault="000A73FE">
            <w:pPr>
              <w:spacing w:line="276" w:lineRule="auto"/>
              <w:jc w:val="center"/>
              <w:rPr>
                <w:sz w:val="18"/>
                <w:szCs w:val="20"/>
                <w:lang w:eastAsia="en-US"/>
              </w:rPr>
            </w:pPr>
            <w:r w:rsidRPr="00453CDA">
              <w:rPr>
                <w:sz w:val="18"/>
                <w:szCs w:val="20"/>
                <w:lang w:eastAsia="en-US"/>
              </w:rPr>
              <w:t>2031</w:t>
            </w:r>
          </w:p>
        </w:tc>
        <w:tc>
          <w:tcPr>
            <w:tcW w:w="0" w:type="auto"/>
            <w:gridSpan w:val="10"/>
            <w:vMerge/>
            <w:tcBorders>
              <w:top w:val="nil"/>
              <w:left w:val="nil"/>
              <w:bottom w:val="single" w:sz="4" w:space="0" w:color="auto"/>
              <w:right w:val="single" w:sz="4" w:space="0" w:color="auto"/>
            </w:tcBorders>
            <w:vAlign w:val="center"/>
            <w:hideMark/>
          </w:tcPr>
          <w:p w14:paraId="762E8FE1" w14:textId="77777777" w:rsidR="000A73FE" w:rsidRPr="00453CDA" w:rsidRDefault="000A73FE">
            <w:pPr>
              <w:spacing w:line="276" w:lineRule="auto"/>
              <w:rPr>
                <w:sz w:val="18"/>
                <w:szCs w:val="20"/>
                <w:lang w:eastAsia="en-US"/>
              </w:rPr>
            </w:pPr>
          </w:p>
        </w:tc>
      </w:tr>
      <w:tr w:rsidR="00453CDA" w:rsidRPr="00453CDA" w14:paraId="6E11FD26"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431ECC33"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0F8C87CA"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1D41F9E5" w14:textId="77777777" w:rsidR="000A73FE" w:rsidRPr="00453CDA" w:rsidRDefault="000A73FE">
            <w:pPr>
              <w:spacing w:line="276" w:lineRule="auto"/>
              <w:jc w:val="center"/>
              <w:rPr>
                <w:sz w:val="18"/>
                <w:szCs w:val="20"/>
                <w:lang w:eastAsia="en-US"/>
              </w:rPr>
            </w:pPr>
            <w:r w:rsidRPr="00453CDA">
              <w:rPr>
                <w:sz w:val="18"/>
                <w:szCs w:val="20"/>
                <w:lang w:eastAsia="en-US"/>
              </w:rPr>
              <w:t>2032-2040</w:t>
            </w:r>
          </w:p>
        </w:tc>
        <w:tc>
          <w:tcPr>
            <w:tcW w:w="0" w:type="auto"/>
            <w:gridSpan w:val="10"/>
            <w:vMerge/>
            <w:tcBorders>
              <w:top w:val="nil"/>
              <w:left w:val="nil"/>
              <w:bottom w:val="single" w:sz="4" w:space="0" w:color="auto"/>
              <w:right w:val="single" w:sz="4" w:space="0" w:color="auto"/>
            </w:tcBorders>
            <w:vAlign w:val="center"/>
            <w:hideMark/>
          </w:tcPr>
          <w:p w14:paraId="071C91CC" w14:textId="77777777" w:rsidR="000A73FE" w:rsidRPr="00453CDA" w:rsidRDefault="000A73FE">
            <w:pPr>
              <w:spacing w:line="276" w:lineRule="auto"/>
              <w:rPr>
                <w:sz w:val="18"/>
                <w:szCs w:val="20"/>
                <w:lang w:eastAsia="en-US"/>
              </w:rPr>
            </w:pPr>
          </w:p>
        </w:tc>
      </w:tr>
      <w:tr w:rsidR="00453CDA" w:rsidRPr="00453CDA" w14:paraId="4DB2DBE2" w14:textId="77777777" w:rsidTr="000A73FE">
        <w:trPr>
          <w:trHeight w:val="20"/>
        </w:trPr>
        <w:tc>
          <w:tcPr>
            <w:tcW w:w="156" w:type="pct"/>
            <w:vMerge w:val="restart"/>
            <w:tcBorders>
              <w:top w:val="nil"/>
              <w:left w:val="single" w:sz="4" w:space="0" w:color="auto"/>
              <w:bottom w:val="single" w:sz="4" w:space="0" w:color="auto"/>
              <w:right w:val="single" w:sz="4" w:space="0" w:color="auto"/>
            </w:tcBorders>
            <w:vAlign w:val="center"/>
            <w:hideMark/>
          </w:tcPr>
          <w:p w14:paraId="432983EE" w14:textId="77777777" w:rsidR="000A73FE" w:rsidRPr="00453CDA" w:rsidRDefault="000A73FE">
            <w:pPr>
              <w:spacing w:line="276" w:lineRule="auto"/>
              <w:jc w:val="center"/>
              <w:rPr>
                <w:sz w:val="18"/>
                <w:szCs w:val="20"/>
                <w:lang w:eastAsia="en-US"/>
              </w:rPr>
            </w:pPr>
            <w:r w:rsidRPr="00453CDA">
              <w:rPr>
                <w:sz w:val="18"/>
                <w:szCs w:val="20"/>
                <w:lang w:eastAsia="en-US"/>
              </w:rPr>
              <w:t>26</w:t>
            </w:r>
          </w:p>
        </w:tc>
        <w:tc>
          <w:tcPr>
            <w:tcW w:w="594" w:type="pct"/>
            <w:vMerge w:val="restart"/>
            <w:tcBorders>
              <w:top w:val="nil"/>
              <w:left w:val="single" w:sz="4" w:space="0" w:color="auto"/>
              <w:bottom w:val="single" w:sz="4" w:space="0" w:color="auto"/>
              <w:right w:val="single" w:sz="4" w:space="0" w:color="auto"/>
            </w:tcBorders>
            <w:vAlign w:val="center"/>
            <w:hideMark/>
          </w:tcPr>
          <w:p w14:paraId="2AB7154F" w14:textId="77777777" w:rsidR="000A73FE" w:rsidRPr="00453CDA" w:rsidRDefault="000A73FE">
            <w:pPr>
              <w:spacing w:line="276" w:lineRule="auto"/>
              <w:jc w:val="center"/>
              <w:rPr>
                <w:sz w:val="18"/>
                <w:szCs w:val="20"/>
                <w:lang w:eastAsia="en-US"/>
              </w:rPr>
            </w:pPr>
            <w:r w:rsidRPr="00453CDA">
              <w:rPr>
                <w:sz w:val="18"/>
                <w:szCs w:val="20"/>
                <w:lang w:eastAsia="en-US"/>
              </w:rPr>
              <w:t>Новая газовая котельная в п. Рязанцево, мощностью 3,0 МВт; КН ЗУ  76:11:150104:138</w:t>
            </w:r>
          </w:p>
        </w:tc>
        <w:tc>
          <w:tcPr>
            <w:tcW w:w="217" w:type="pct"/>
            <w:tcBorders>
              <w:top w:val="nil"/>
              <w:left w:val="nil"/>
              <w:bottom w:val="single" w:sz="4" w:space="0" w:color="auto"/>
              <w:right w:val="single" w:sz="4" w:space="0" w:color="auto"/>
            </w:tcBorders>
            <w:vAlign w:val="center"/>
            <w:hideMark/>
          </w:tcPr>
          <w:p w14:paraId="4CB934FD" w14:textId="77777777" w:rsidR="000A73FE" w:rsidRPr="00453CDA" w:rsidRDefault="000A73FE">
            <w:pPr>
              <w:spacing w:line="276" w:lineRule="auto"/>
              <w:jc w:val="center"/>
              <w:rPr>
                <w:sz w:val="18"/>
                <w:szCs w:val="20"/>
                <w:lang w:eastAsia="en-US"/>
              </w:rPr>
            </w:pPr>
            <w:r w:rsidRPr="00453CDA">
              <w:rPr>
                <w:sz w:val="18"/>
                <w:szCs w:val="20"/>
                <w:lang w:eastAsia="en-US"/>
              </w:rPr>
              <w:t>2024</w:t>
            </w:r>
          </w:p>
        </w:tc>
        <w:tc>
          <w:tcPr>
            <w:tcW w:w="4033" w:type="pct"/>
            <w:gridSpan w:val="10"/>
            <w:vMerge w:val="restart"/>
            <w:tcBorders>
              <w:top w:val="single" w:sz="4" w:space="0" w:color="auto"/>
              <w:left w:val="single" w:sz="4" w:space="0" w:color="auto"/>
              <w:bottom w:val="single" w:sz="4" w:space="0" w:color="auto"/>
              <w:right w:val="single" w:sz="4" w:space="0" w:color="auto"/>
            </w:tcBorders>
            <w:vAlign w:val="center"/>
            <w:hideMark/>
          </w:tcPr>
          <w:p w14:paraId="7832BE13" w14:textId="77777777" w:rsidR="000A73FE" w:rsidRPr="00453CDA" w:rsidRDefault="000A73FE">
            <w:pPr>
              <w:spacing w:line="276" w:lineRule="auto"/>
              <w:jc w:val="center"/>
              <w:rPr>
                <w:sz w:val="18"/>
                <w:szCs w:val="20"/>
                <w:lang w:eastAsia="en-US"/>
              </w:rPr>
            </w:pPr>
            <w:r w:rsidRPr="00453CDA">
              <w:rPr>
                <w:sz w:val="18"/>
                <w:szCs w:val="20"/>
                <w:lang w:eastAsia="en-US"/>
              </w:rPr>
              <w:t>Ввод котельной в эксплуатацию</w:t>
            </w:r>
          </w:p>
        </w:tc>
      </w:tr>
      <w:tr w:rsidR="00453CDA" w:rsidRPr="00453CDA" w14:paraId="7DF91805"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61AA460A"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5C4DDEC6"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32683669" w14:textId="77777777" w:rsidR="000A73FE" w:rsidRPr="00453CDA" w:rsidRDefault="000A73FE">
            <w:pPr>
              <w:spacing w:line="276" w:lineRule="auto"/>
              <w:jc w:val="center"/>
              <w:rPr>
                <w:sz w:val="18"/>
                <w:szCs w:val="20"/>
                <w:lang w:eastAsia="en-US"/>
              </w:rPr>
            </w:pPr>
            <w:r w:rsidRPr="00453CDA">
              <w:rPr>
                <w:sz w:val="18"/>
                <w:szCs w:val="20"/>
                <w:lang w:eastAsia="en-US"/>
              </w:rPr>
              <w:t>2025</w:t>
            </w:r>
          </w:p>
        </w:tc>
        <w:tc>
          <w:tcPr>
            <w:tcW w:w="0" w:type="auto"/>
            <w:gridSpan w:val="10"/>
            <w:vMerge/>
            <w:tcBorders>
              <w:top w:val="nil"/>
              <w:left w:val="nil"/>
              <w:bottom w:val="single" w:sz="4" w:space="0" w:color="auto"/>
              <w:right w:val="single" w:sz="4" w:space="0" w:color="auto"/>
            </w:tcBorders>
            <w:vAlign w:val="center"/>
            <w:hideMark/>
          </w:tcPr>
          <w:p w14:paraId="62FC23DF" w14:textId="77777777" w:rsidR="000A73FE" w:rsidRPr="00453CDA" w:rsidRDefault="000A73FE">
            <w:pPr>
              <w:spacing w:line="276" w:lineRule="auto"/>
              <w:rPr>
                <w:sz w:val="18"/>
                <w:szCs w:val="20"/>
                <w:lang w:eastAsia="en-US"/>
              </w:rPr>
            </w:pPr>
          </w:p>
        </w:tc>
      </w:tr>
      <w:tr w:rsidR="00453CDA" w:rsidRPr="00453CDA" w14:paraId="1701E8A2"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581B7B3D"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3153C414"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759602D6" w14:textId="77777777" w:rsidR="000A73FE" w:rsidRPr="00453CDA" w:rsidRDefault="000A73FE">
            <w:pPr>
              <w:spacing w:line="276" w:lineRule="auto"/>
              <w:jc w:val="center"/>
              <w:rPr>
                <w:sz w:val="18"/>
                <w:szCs w:val="20"/>
                <w:lang w:eastAsia="en-US"/>
              </w:rPr>
            </w:pPr>
            <w:r w:rsidRPr="00453CDA">
              <w:rPr>
                <w:sz w:val="18"/>
                <w:szCs w:val="20"/>
                <w:lang w:eastAsia="en-US"/>
              </w:rPr>
              <w:t>2026</w:t>
            </w:r>
          </w:p>
        </w:tc>
        <w:tc>
          <w:tcPr>
            <w:tcW w:w="470" w:type="pct"/>
            <w:tcBorders>
              <w:top w:val="nil"/>
              <w:left w:val="nil"/>
              <w:bottom w:val="single" w:sz="4" w:space="0" w:color="auto"/>
              <w:right w:val="single" w:sz="4" w:space="0" w:color="auto"/>
            </w:tcBorders>
            <w:vAlign w:val="center"/>
            <w:hideMark/>
          </w:tcPr>
          <w:p w14:paraId="16F7C833" w14:textId="77777777" w:rsidR="000A73FE" w:rsidRPr="00453CDA" w:rsidRDefault="000A73FE">
            <w:pPr>
              <w:spacing w:line="276" w:lineRule="auto"/>
              <w:jc w:val="center"/>
              <w:rPr>
                <w:sz w:val="18"/>
                <w:szCs w:val="20"/>
                <w:lang w:eastAsia="en-US"/>
              </w:rPr>
            </w:pPr>
            <w:r w:rsidRPr="00453CDA">
              <w:rPr>
                <w:sz w:val="18"/>
                <w:szCs w:val="20"/>
                <w:lang w:eastAsia="en-US"/>
              </w:rPr>
              <w:t>2,58</w:t>
            </w:r>
          </w:p>
        </w:tc>
        <w:tc>
          <w:tcPr>
            <w:tcW w:w="466" w:type="pct"/>
            <w:tcBorders>
              <w:top w:val="nil"/>
              <w:left w:val="nil"/>
              <w:bottom w:val="single" w:sz="4" w:space="0" w:color="auto"/>
              <w:right w:val="single" w:sz="4" w:space="0" w:color="auto"/>
            </w:tcBorders>
            <w:vAlign w:val="center"/>
            <w:hideMark/>
          </w:tcPr>
          <w:p w14:paraId="3AC81B21"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hideMark/>
          </w:tcPr>
          <w:p w14:paraId="29C58939" w14:textId="77777777" w:rsidR="000A73FE" w:rsidRPr="00453CDA" w:rsidRDefault="000A73FE">
            <w:pPr>
              <w:spacing w:line="276" w:lineRule="auto"/>
              <w:jc w:val="center"/>
              <w:rPr>
                <w:sz w:val="18"/>
                <w:szCs w:val="20"/>
                <w:lang w:eastAsia="en-US"/>
              </w:rPr>
            </w:pPr>
            <w:r w:rsidRPr="00453CDA">
              <w:rPr>
                <w:sz w:val="18"/>
                <w:szCs w:val="20"/>
                <w:lang w:eastAsia="en-US"/>
              </w:rPr>
              <w:t>2,58</w:t>
            </w:r>
          </w:p>
        </w:tc>
        <w:tc>
          <w:tcPr>
            <w:tcW w:w="408" w:type="pct"/>
            <w:tcBorders>
              <w:top w:val="nil"/>
              <w:left w:val="nil"/>
              <w:bottom w:val="single" w:sz="4" w:space="0" w:color="auto"/>
              <w:right w:val="single" w:sz="4" w:space="0" w:color="auto"/>
            </w:tcBorders>
            <w:vAlign w:val="center"/>
            <w:hideMark/>
          </w:tcPr>
          <w:p w14:paraId="1A2E0715" w14:textId="77777777" w:rsidR="000A73FE" w:rsidRPr="00453CDA" w:rsidRDefault="000A73FE">
            <w:pPr>
              <w:spacing w:line="276" w:lineRule="auto"/>
              <w:jc w:val="center"/>
              <w:rPr>
                <w:sz w:val="18"/>
                <w:szCs w:val="20"/>
                <w:lang w:eastAsia="en-US"/>
              </w:rPr>
            </w:pPr>
            <w:r w:rsidRPr="00453CDA">
              <w:rPr>
                <w:sz w:val="18"/>
                <w:szCs w:val="20"/>
                <w:lang w:eastAsia="en-US"/>
              </w:rPr>
              <w:t>0,05</w:t>
            </w:r>
          </w:p>
        </w:tc>
        <w:tc>
          <w:tcPr>
            <w:tcW w:w="343" w:type="pct"/>
            <w:tcBorders>
              <w:top w:val="nil"/>
              <w:left w:val="nil"/>
              <w:bottom w:val="single" w:sz="4" w:space="0" w:color="auto"/>
              <w:right w:val="single" w:sz="4" w:space="0" w:color="auto"/>
            </w:tcBorders>
            <w:hideMark/>
          </w:tcPr>
          <w:p w14:paraId="72D26D05" w14:textId="77777777" w:rsidR="000A73FE" w:rsidRPr="00453CDA" w:rsidRDefault="000A73FE">
            <w:pPr>
              <w:spacing w:line="276" w:lineRule="auto"/>
              <w:jc w:val="center"/>
              <w:rPr>
                <w:sz w:val="18"/>
                <w:szCs w:val="20"/>
                <w:lang w:eastAsia="en-US"/>
              </w:rPr>
            </w:pPr>
            <w:r w:rsidRPr="00453CDA">
              <w:rPr>
                <w:sz w:val="18"/>
                <w:szCs w:val="20"/>
                <w:lang w:eastAsia="en-US"/>
              </w:rPr>
              <w:t>2,53</w:t>
            </w:r>
          </w:p>
        </w:tc>
        <w:tc>
          <w:tcPr>
            <w:tcW w:w="323" w:type="pct"/>
            <w:tcBorders>
              <w:top w:val="nil"/>
              <w:left w:val="nil"/>
              <w:bottom w:val="single" w:sz="4" w:space="0" w:color="auto"/>
              <w:right w:val="single" w:sz="4" w:space="0" w:color="auto"/>
            </w:tcBorders>
            <w:vAlign w:val="center"/>
            <w:hideMark/>
          </w:tcPr>
          <w:p w14:paraId="0DAD4218" w14:textId="77777777" w:rsidR="000A73FE" w:rsidRPr="00453CDA" w:rsidRDefault="000A73FE">
            <w:pPr>
              <w:spacing w:line="276" w:lineRule="auto"/>
              <w:jc w:val="center"/>
              <w:rPr>
                <w:sz w:val="18"/>
                <w:szCs w:val="20"/>
                <w:lang w:eastAsia="en-US"/>
              </w:rPr>
            </w:pPr>
            <w:r w:rsidRPr="00453CDA">
              <w:rPr>
                <w:sz w:val="18"/>
                <w:szCs w:val="20"/>
                <w:lang w:eastAsia="en-US"/>
              </w:rPr>
              <w:t>0,51</w:t>
            </w:r>
          </w:p>
        </w:tc>
        <w:tc>
          <w:tcPr>
            <w:tcW w:w="466" w:type="pct"/>
            <w:tcBorders>
              <w:top w:val="nil"/>
              <w:left w:val="nil"/>
              <w:bottom w:val="single" w:sz="4" w:space="0" w:color="auto"/>
              <w:right w:val="single" w:sz="4" w:space="0" w:color="auto"/>
            </w:tcBorders>
            <w:vAlign w:val="center"/>
            <w:hideMark/>
          </w:tcPr>
          <w:p w14:paraId="4ACD4E23" w14:textId="77777777" w:rsidR="000A73FE" w:rsidRPr="00453CDA" w:rsidRDefault="000A73FE">
            <w:pPr>
              <w:spacing w:line="276" w:lineRule="auto"/>
              <w:jc w:val="center"/>
              <w:rPr>
                <w:sz w:val="18"/>
                <w:szCs w:val="20"/>
                <w:lang w:eastAsia="en-US"/>
              </w:rPr>
            </w:pPr>
            <w:r w:rsidRPr="00453CDA">
              <w:rPr>
                <w:sz w:val="18"/>
                <w:szCs w:val="20"/>
                <w:lang w:eastAsia="en-US"/>
              </w:rPr>
              <w:t>1,90</w:t>
            </w:r>
          </w:p>
        </w:tc>
        <w:tc>
          <w:tcPr>
            <w:tcW w:w="360" w:type="pct"/>
            <w:tcBorders>
              <w:top w:val="nil"/>
              <w:left w:val="nil"/>
              <w:bottom w:val="single" w:sz="4" w:space="0" w:color="auto"/>
              <w:right w:val="single" w:sz="4" w:space="0" w:color="auto"/>
            </w:tcBorders>
            <w:vAlign w:val="center"/>
            <w:hideMark/>
          </w:tcPr>
          <w:p w14:paraId="413B7021" w14:textId="77777777" w:rsidR="000A73FE" w:rsidRPr="00453CDA" w:rsidRDefault="000A73FE">
            <w:pPr>
              <w:spacing w:line="276" w:lineRule="auto"/>
              <w:jc w:val="center"/>
              <w:rPr>
                <w:sz w:val="18"/>
                <w:szCs w:val="20"/>
                <w:lang w:eastAsia="en-US"/>
              </w:rPr>
            </w:pPr>
            <w:r w:rsidRPr="00453CDA">
              <w:rPr>
                <w:sz w:val="18"/>
                <w:szCs w:val="20"/>
                <w:lang w:eastAsia="en-US"/>
              </w:rPr>
              <w:t>2,41</w:t>
            </w:r>
          </w:p>
        </w:tc>
        <w:tc>
          <w:tcPr>
            <w:tcW w:w="431" w:type="pct"/>
            <w:tcBorders>
              <w:top w:val="nil"/>
              <w:left w:val="nil"/>
              <w:bottom w:val="single" w:sz="4" w:space="0" w:color="auto"/>
              <w:right w:val="single" w:sz="4" w:space="0" w:color="auto"/>
            </w:tcBorders>
            <w:vAlign w:val="center"/>
            <w:hideMark/>
          </w:tcPr>
          <w:p w14:paraId="20496C8B" w14:textId="77777777" w:rsidR="000A73FE" w:rsidRPr="00453CDA" w:rsidRDefault="000A73FE">
            <w:pPr>
              <w:spacing w:line="276" w:lineRule="auto"/>
              <w:jc w:val="center"/>
              <w:rPr>
                <w:sz w:val="18"/>
                <w:szCs w:val="20"/>
                <w:lang w:eastAsia="en-US"/>
              </w:rPr>
            </w:pPr>
            <w:r w:rsidRPr="00453CDA">
              <w:rPr>
                <w:sz w:val="18"/>
                <w:szCs w:val="20"/>
                <w:lang w:eastAsia="en-US"/>
              </w:rPr>
              <w:t>0,12</w:t>
            </w:r>
          </w:p>
        </w:tc>
        <w:tc>
          <w:tcPr>
            <w:tcW w:w="308" w:type="pct"/>
            <w:tcBorders>
              <w:top w:val="nil"/>
              <w:left w:val="nil"/>
              <w:bottom w:val="single" w:sz="4" w:space="0" w:color="auto"/>
              <w:right w:val="single" w:sz="4" w:space="0" w:color="auto"/>
            </w:tcBorders>
            <w:vAlign w:val="center"/>
            <w:hideMark/>
          </w:tcPr>
          <w:p w14:paraId="3BD5E012" w14:textId="77777777" w:rsidR="000A73FE" w:rsidRPr="00453CDA" w:rsidRDefault="000A73FE">
            <w:pPr>
              <w:spacing w:line="276" w:lineRule="auto"/>
              <w:jc w:val="center"/>
              <w:rPr>
                <w:sz w:val="18"/>
                <w:szCs w:val="20"/>
                <w:lang w:eastAsia="en-US"/>
              </w:rPr>
            </w:pPr>
            <w:r w:rsidRPr="00453CDA">
              <w:rPr>
                <w:sz w:val="18"/>
                <w:szCs w:val="20"/>
                <w:lang w:eastAsia="en-US"/>
              </w:rPr>
              <w:t>95,26</w:t>
            </w:r>
          </w:p>
        </w:tc>
      </w:tr>
      <w:tr w:rsidR="00453CDA" w:rsidRPr="00453CDA" w14:paraId="64C62CDF"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3F465D60"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09791381"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04EDF75C" w14:textId="77777777" w:rsidR="000A73FE" w:rsidRPr="00453CDA" w:rsidRDefault="000A73FE">
            <w:pPr>
              <w:spacing w:line="276" w:lineRule="auto"/>
              <w:jc w:val="center"/>
              <w:rPr>
                <w:sz w:val="18"/>
                <w:szCs w:val="20"/>
                <w:lang w:eastAsia="en-US"/>
              </w:rPr>
            </w:pPr>
            <w:r w:rsidRPr="00453CDA">
              <w:rPr>
                <w:sz w:val="18"/>
                <w:szCs w:val="20"/>
                <w:lang w:eastAsia="en-US"/>
              </w:rPr>
              <w:t>2027</w:t>
            </w:r>
          </w:p>
        </w:tc>
        <w:tc>
          <w:tcPr>
            <w:tcW w:w="470" w:type="pct"/>
            <w:tcBorders>
              <w:top w:val="nil"/>
              <w:left w:val="nil"/>
              <w:bottom w:val="single" w:sz="4" w:space="0" w:color="auto"/>
              <w:right w:val="single" w:sz="4" w:space="0" w:color="auto"/>
            </w:tcBorders>
            <w:vAlign w:val="center"/>
            <w:hideMark/>
          </w:tcPr>
          <w:p w14:paraId="38374071" w14:textId="77777777" w:rsidR="000A73FE" w:rsidRPr="00453CDA" w:rsidRDefault="000A73FE">
            <w:pPr>
              <w:spacing w:line="276" w:lineRule="auto"/>
              <w:jc w:val="center"/>
              <w:rPr>
                <w:sz w:val="18"/>
                <w:szCs w:val="20"/>
                <w:lang w:eastAsia="en-US"/>
              </w:rPr>
            </w:pPr>
            <w:r w:rsidRPr="00453CDA">
              <w:rPr>
                <w:sz w:val="18"/>
                <w:szCs w:val="20"/>
                <w:lang w:eastAsia="en-US"/>
              </w:rPr>
              <w:t>2,58</w:t>
            </w:r>
          </w:p>
        </w:tc>
        <w:tc>
          <w:tcPr>
            <w:tcW w:w="466" w:type="pct"/>
            <w:tcBorders>
              <w:top w:val="nil"/>
              <w:left w:val="nil"/>
              <w:bottom w:val="single" w:sz="4" w:space="0" w:color="auto"/>
              <w:right w:val="single" w:sz="4" w:space="0" w:color="auto"/>
            </w:tcBorders>
            <w:vAlign w:val="center"/>
            <w:hideMark/>
          </w:tcPr>
          <w:p w14:paraId="3AAFF57C"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hideMark/>
          </w:tcPr>
          <w:p w14:paraId="0B696600" w14:textId="77777777" w:rsidR="000A73FE" w:rsidRPr="00453CDA" w:rsidRDefault="000A73FE">
            <w:pPr>
              <w:spacing w:line="276" w:lineRule="auto"/>
              <w:jc w:val="center"/>
              <w:rPr>
                <w:sz w:val="18"/>
                <w:szCs w:val="20"/>
                <w:lang w:eastAsia="en-US"/>
              </w:rPr>
            </w:pPr>
            <w:r w:rsidRPr="00453CDA">
              <w:rPr>
                <w:sz w:val="18"/>
                <w:szCs w:val="20"/>
                <w:lang w:eastAsia="en-US"/>
              </w:rPr>
              <w:t>2,58</w:t>
            </w:r>
          </w:p>
        </w:tc>
        <w:tc>
          <w:tcPr>
            <w:tcW w:w="408" w:type="pct"/>
            <w:tcBorders>
              <w:top w:val="nil"/>
              <w:left w:val="nil"/>
              <w:bottom w:val="single" w:sz="4" w:space="0" w:color="auto"/>
              <w:right w:val="single" w:sz="4" w:space="0" w:color="auto"/>
            </w:tcBorders>
            <w:vAlign w:val="center"/>
            <w:hideMark/>
          </w:tcPr>
          <w:p w14:paraId="657ABA35" w14:textId="77777777" w:rsidR="000A73FE" w:rsidRPr="00453CDA" w:rsidRDefault="000A73FE">
            <w:pPr>
              <w:spacing w:line="276" w:lineRule="auto"/>
              <w:jc w:val="center"/>
              <w:rPr>
                <w:sz w:val="18"/>
                <w:szCs w:val="20"/>
                <w:lang w:eastAsia="en-US"/>
              </w:rPr>
            </w:pPr>
            <w:r w:rsidRPr="00453CDA">
              <w:rPr>
                <w:sz w:val="18"/>
                <w:szCs w:val="20"/>
                <w:lang w:eastAsia="en-US"/>
              </w:rPr>
              <w:t>0,05</w:t>
            </w:r>
          </w:p>
        </w:tc>
        <w:tc>
          <w:tcPr>
            <w:tcW w:w="343" w:type="pct"/>
            <w:tcBorders>
              <w:top w:val="nil"/>
              <w:left w:val="nil"/>
              <w:bottom w:val="single" w:sz="4" w:space="0" w:color="auto"/>
              <w:right w:val="single" w:sz="4" w:space="0" w:color="auto"/>
            </w:tcBorders>
            <w:hideMark/>
          </w:tcPr>
          <w:p w14:paraId="3046638A" w14:textId="77777777" w:rsidR="000A73FE" w:rsidRPr="00453CDA" w:rsidRDefault="000A73FE">
            <w:pPr>
              <w:spacing w:line="276" w:lineRule="auto"/>
              <w:jc w:val="center"/>
              <w:rPr>
                <w:sz w:val="18"/>
                <w:szCs w:val="20"/>
                <w:lang w:eastAsia="en-US"/>
              </w:rPr>
            </w:pPr>
            <w:r w:rsidRPr="00453CDA">
              <w:rPr>
                <w:sz w:val="18"/>
                <w:szCs w:val="20"/>
                <w:lang w:eastAsia="en-US"/>
              </w:rPr>
              <w:t>2,53</w:t>
            </w:r>
          </w:p>
        </w:tc>
        <w:tc>
          <w:tcPr>
            <w:tcW w:w="323" w:type="pct"/>
            <w:tcBorders>
              <w:top w:val="nil"/>
              <w:left w:val="nil"/>
              <w:bottom w:val="single" w:sz="4" w:space="0" w:color="auto"/>
              <w:right w:val="single" w:sz="4" w:space="0" w:color="auto"/>
            </w:tcBorders>
            <w:vAlign w:val="center"/>
            <w:hideMark/>
          </w:tcPr>
          <w:p w14:paraId="17656845" w14:textId="77777777" w:rsidR="000A73FE" w:rsidRPr="00453CDA" w:rsidRDefault="000A73FE">
            <w:pPr>
              <w:spacing w:line="276" w:lineRule="auto"/>
              <w:jc w:val="center"/>
              <w:rPr>
                <w:sz w:val="18"/>
                <w:szCs w:val="20"/>
                <w:lang w:eastAsia="en-US"/>
              </w:rPr>
            </w:pPr>
            <w:r w:rsidRPr="00453CDA">
              <w:rPr>
                <w:sz w:val="18"/>
                <w:szCs w:val="20"/>
                <w:lang w:eastAsia="en-US"/>
              </w:rPr>
              <w:t>0,51</w:t>
            </w:r>
          </w:p>
        </w:tc>
        <w:tc>
          <w:tcPr>
            <w:tcW w:w="466" w:type="pct"/>
            <w:tcBorders>
              <w:top w:val="nil"/>
              <w:left w:val="nil"/>
              <w:bottom w:val="single" w:sz="4" w:space="0" w:color="auto"/>
              <w:right w:val="single" w:sz="4" w:space="0" w:color="auto"/>
            </w:tcBorders>
            <w:vAlign w:val="center"/>
            <w:hideMark/>
          </w:tcPr>
          <w:p w14:paraId="285DEF51" w14:textId="77777777" w:rsidR="000A73FE" w:rsidRPr="00453CDA" w:rsidRDefault="000A73FE">
            <w:pPr>
              <w:spacing w:line="276" w:lineRule="auto"/>
              <w:jc w:val="center"/>
              <w:rPr>
                <w:sz w:val="18"/>
                <w:szCs w:val="20"/>
                <w:lang w:eastAsia="en-US"/>
              </w:rPr>
            </w:pPr>
            <w:r w:rsidRPr="00453CDA">
              <w:rPr>
                <w:sz w:val="18"/>
                <w:szCs w:val="20"/>
                <w:lang w:eastAsia="en-US"/>
              </w:rPr>
              <w:t>1,90</w:t>
            </w:r>
          </w:p>
        </w:tc>
        <w:tc>
          <w:tcPr>
            <w:tcW w:w="360" w:type="pct"/>
            <w:tcBorders>
              <w:top w:val="nil"/>
              <w:left w:val="nil"/>
              <w:bottom w:val="single" w:sz="4" w:space="0" w:color="auto"/>
              <w:right w:val="single" w:sz="4" w:space="0" w:color="auto"/>
            </w:tcBorders>
            <w:vAlign w:val="center"/>
            <w:hideMark/>
          </w:tcPr>
          <w:p w14:paraId="36B2BE82" w14:textId="77777777" w:rsidR="000A73FE" w:rsidRPr="00453CDA" w:rsidRDefault="000A73FE">
            <w:pPr>
              <w:spacing w:line="276" w:lineRule="auto"/>
              <w:jc w:val="center"/>
              <w:rPr>
                <w:sz w:val="18"/>
                <w:szCs w:val="20"/>
                <w:lang w:eastAsia="en-US"/>
              </w:rPr>
            </w:pPr>
            <w:r w:rsidRPr="00453CDA">
              <w:rPr>
                <w:sz w:val="18"/>
                <w:szCs w:val="20"/>
                <w:lang w:eastAsia="en-US"/>
              </w:rPr>
              <w:t>2,41</w:t>
            </w:r>
          </w:p>
        </w:tc>
        <w:tc>
          <w:tcPr>
            <w:tcW w:w="431" w:type="pct"/>
            <w:tcBorders>
              <w:top w:val="nil"/>
              <w:left w:val="nil"/>
              <w:bottom w:val="single" w:sz="4" w:space="0" w:color="auto"/>
              <w:right w:val="single" w:sz="4" w:space="0" w:color="auto"/>
            </w:tcBorders>
            <w:vAlign w:val="center"/>
            <w:hideMark/>
          </w:tcPr>
          <w:p w14:paraId="02435107" w14:textId="77777777" w:rsidR="000A73FE" w:rsidRPr="00453CDA" w:rsidRDefault="000A73FE">
            <w:pPr>
              <w:spacing w:line="276" w:lineRule="auto"/>
              <w:jc w:val="center"/>
              <w:rPr>
                <w:sz w:val="18"/>
                <w:szCs w:val="20"/>
                <w:lang w:eastAsia="en-US"/>
              </w:rPr>
            </w:pPr>
            <w:r w:rsidRPr="00453CDA">
              <w:rPr>
                <w:sz w:val="18"/>
                <w:szCs w:val="20"/>
                <w:lang w:eastAsia="en-US"/>
              </w:rPr>
              <w:t>0,12</w:t>
            </w:r>
          </w:p>
        </w:tc>
        <w:tc>
          <w:tcPr>
            <w:tcW w:w="308" w:type="pct"/>
            <w:tcBorders>
              <w:top w:val="nil"/>
              <w:left w:val="nil"/>
              <w:bottom w:val="single" w:sz="4" w:space="0" w:color="auto"/>
              <w:right w:val="single" w:sz="4" w:space="0" w:color="auto"/>
            </w:tcBorders>
            <w:vAlign w:val="center"/>
            <w:hideMark/>
          </w:tcPr>
          <w:p w14:paraId="6B883E2D" w14:textId="77777777" w:rsidR="000A73FE" w:rsidRPr="00453CDA" w:rsidRDefault="000A73FE">
            <w:pPr>
              <w:spacing w:line="276" w:lineRule="auto"/>
              <w:jc w:val="center"/>
              <w:rPr>
                <w:sz w:val="18"/>
                <w:szCs w:val="20"/>
                <w:lang w:eastAsia="en-US"/>
              </w:rPr>
            </w:pPr>
            <w:r w:rsidRPr="00453CDA">
              <w:rPr>
                <w:sz w:val="18"/>
                <w:szCs w:val="20"/>
                <w:lang w:eastAsia="en-US"/>
              </w:rPr>
              <w:t>95,26</w:t>
            </w:r>
          </w:p>
        </w:tc>
      </w:tr>
      <w:tr w:rsidR="00453CDA" w:rsidRPr="00453CDA" w14:paraId="0971E6D4"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21B466C4"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20D73B6E"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7C0FB6B6" w14:textId="77777777" w:rsidR="000A73FE" w:rsidRPr="00453CDA" w:rsidRDefault="000A73FE">
            <w:pPr>
              <w:spacing w:line="276" w:lineRule="auto"/>
              <w:jc w:val="center"/>
              <w:rPr>
                <w:sz w:val="18"/>
                <w:szCs w:val="20"/>
                <w:lang w:eastAsia="en-US"/>
              </w:rPr>
            </w:pPr>
            <w:r w:rsidRPr="00453CDA">
              <w:rPr>
                <w:sz w:val="18"/>
                <w:szCs w:val="20"/>
                <w:lang w:eastAsia="en-US"/>
              </w:rPr>
              <w:t>2028</w:t>
            </w:r>
          </w:p>
        </w:tc>
        <w:tc>
          <w:tcPr>
            <w:tcW w:w="470" w:type="pct"/>
            <w:tcBorders>
              <w:top w:val="nil"/>
              <w:left w:val="nil"/>
              <w:bottom w:val="single" w:sz="4" w:space="0" w:color="auto"/>
              <w:right w:val="single" w:sz="4" w:space="0" w:color="auto"/>
            </w:tcBorders>
            <w:vAlign w:val="center"/>
            <w:hideMark/>
          </w:tcPr>
          <w:p w14:paraId="01E15676" w14:textId="77777777" w:rsidR="000A73FE" w:rsidRPr="00453CDA" w:rsidRDefault="000A73FE">
            <w:pPr>
              <w:spacing w:line="276" w:lineRule="auto"/>
              <w:jc w:val="center"/>
              <w:rPr>
                <w:sz w:val="18"/>
                <w:szCs w:val="20"/>
                <w:lang w:eastAsia="en-US"/>
              </w:rPr>
            </w:pPr>
            <w:r w:rsidRPr="00453CDA">
              <w:rPr>
                <w:sz w:val="18"/>
                <w:szCs w:val="20"/>
                <w:lang w:eastAsia="en-US"/>
              </w:rPr>
              <w:t>2,58</w:t>
            </w:r>
          </w:p>
        </w:tc>
        <w:tc>
          <w:tcPr>
            <w:tcW w:w="466" w:type="pct"/>
            <w:tcBorders>
              <w:top w:val="nil"/>
              <w:left w:val="nil"/>
              <w:bottom w:val="single" w:sz="4" w:space="0" w:color="auto"/>
              <w:right w:val="single" w:sz="4" w:space="0" w:color="auto"/>
            </w:tcBorders>
            <w:vAlign w:val="center"/>
            <w:hideMark/>
          </w:tcPr>
          <w:p w14:paraId="3CBEA789"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hideMark/>
          </w:tcPr>
          <w:p w14:paraId="792E1539" w14:textId="77777777" w:rsidR="000A73FE" w:rsidRPr="00453CDA" w:rsidRDefault="000A73FE">
            <w:pPr>
              <w:spacing w:line="276" w:lineRule="auto"/>
              <w:jc w:val="center"/>
              <w:rPr>
                <w:sz w:val="18"/>
                <w:szCs w:val="20"/>
                <w:lang w:eastAsia="en-US"/>
              </w:rPr>
            </w:pPr>
            <w:r w:rsidRPr="00453CDA">
              <w:rPr>
                <w:sz w:val="18"/>
                <w:szCs w:val="20"/>
                <w:lang w:eastAsia="en-US"/>
              </w:rPr>
              <w:t>2,58</w:t>
            </w:r>
          </w:p>
        </w:tc>
        <w:tc>
          <w:tcPr>
            <w:tcW w:w="408" w:type="pct"/>
            <w:tcBorders>
              <w:top w:val="nil"/>
              <w:left w:val="nil"/>
              <w:bottom w:val="single" w:sz="4" w:space="0" w:color="auto"/>
              <w:right w:val="single" w:sz="4" w:space="0" w:color="auto"/>
            </w:tcBorders>
            <w:vAlign w:val="center"/>
            <w:hideMark/>
          </w:tcPr>
          <w:p w14:paraId="77F13679" w14:textId="77777777" w:rsidR="000A73FE" w:rsidRPr="00453CDA" w:rsidRDefault="000A73FE">
            <w:pPr>
              <w:spacing w:line="276" w:lineRule="auto"/>
              <w:jc w:val="center"/>
              <w:rPr>
                <w:sz w:val="18"/>
                <w:szCs w:val="20"/>
                <w:lang w:eastAsia="en-US"/>
              </w:rPr>
            </w:pPr>
            <w:r w:rsidRPr="00453CDA">
              <w:rPr>
                <w:sz w:val="18"/>
                <w:szCs w:val="20"/>
                <w:lang w:eastAsia="en-US"/>
              </w:rPr>
              <w:t>0,05</w:t>
            </w:r>
          </w:p>
        </w:tc>
        <w:tc>
          <w:tcPr>
            <w:tcW w:w="343" w:type="pct"/>
            <w:tcBorders>
              <w:top w:val="nil"/>
              <w:left w:val="nil"/>
              <w:bottom w:val="single" w:sz="4" w:space="0" w:color="auto"/>
              <w:right w:val="single" w:sz="4" w:space="0" w:color="auto"/>
            </w:tcBorders>
            <w:hideMark/>
          </w:tcPr>
          <w:p w14:paraId="7BC3A914" w14:textId="77777777" w:rsidR="000A73FE" w:rsidRPr="00453CDA" w:rsidRDefault="000A73FE">
            <w:pPr>
              <w:spacing w:line="276" w:lineRule="auto"/>
              <w:jc w:val="center"/>
              <w:rPr>
                <w:sz w:val="18"/>
                <w:szCs w:val="20"/>
                <w:lang w:eastAsia="en-US"/>
              </w:rPr>
            </w:pPr>
            <w:r w:rsidRPr="00453CDA">
              <w:rPr>
                <w:sz w:val="18"/>
                <w:szCs w:val="20"/>
                <w:lang w:eastAsia="en-US"/>
              </w:rPr>
              <w:t>2,53</w:t>
            </w:r>
          </w:p>
        </w:tc>
        <w:tc>
          <w:tcPr>
            <w:tcW w:w="323" w:type="pct"/>
            <w:tcBorders>
              <w:top w:val="nil"/>
              <w:left w:val="nil"/>
              <w:bottom w:val="single" w:sz="4" w:space="0" w:color="auto"/>
              <w:right w:val="single" w:sz="4" w:space="0" w:color="auto"/>
            </w:tcBorders>
            <w:vAlign w:val="center"/>
            <w:hideMark/>
          </w:tcPr>
          <w:p w14:paraId="1C3A5E7A" w14:textId="77777777" w:rsidR="000A73FE" w:rsidRPr="00453CDA" w:rsidRDefault="000A73FE">
            <w:pPr>
              <w:spacing w:line="276" w:lineRule="auto"/>
              <w:jc w:val="center"/>
              <w:rPr>
                <w:sz w:val="18"/>
                <w:szCs w:val="20"/>
                <w:lang w:eastAsia="en-US"/>
              </w:rPr>
            </w:pPr>
            <w:r w:rsidRPr="00453CDA">
              <w:rPr>
                <w:sz w:val="18"/>
                <w:szCs w:val="20"/>
                <w:lang w:eastAsia="en-US"/>
              </w:rPr>
              <w:t>0,51</w:t>
            </w:r>
          </w:p>
        </w:tc>
        <w:tc>
          <w:tcPr>
            <w:tcW w:w="466" w:type="pct"/>
            <w:tcBorders>
              <w:top w:val="nil"/>
              <w:left w:val="nil"/>
              <w:bottom w:val="single" w:sz="4" w:space="0" w:color="auto"/>
              <w:right w:val="single" w:sz="4" w:space="0" w:color="auto"/>
            </w:tcBorders>
            <w:vAlign w:val="center"/>
            <w:hideMark/>
          </w:tcPr>
          <w:p w14:paraId="06472BB1" w14:textId="77777777" w:rsidR="000A73FE" w:rsidRPr="00453CDA" w:rsidRDefault="000A73FE">
            <w:pPr>
              <w:spacing w:line="276" w:lineRule="auto"/>
              <w:jc w:val="center"/>
              <w:rPr>
                <w:sz w:val="18"/>
                <w:szCs w:val="20"/>
                <w:lang w:eastAsia="en-US"/>
              </w:rPr>
            </w:pPr>
            <w:r w:rsidRPr="00453CDA">
              <w:rPr>
                <w:sz w:val="18"/>
                <w:szCs w:val="20"/>
                <w:lang w:eastAsia="en-US"/>
              </w:rPr>
              <w:t>1,90</w:t>
            </w:r>
          </w:p>
        </w:tc>
        <w:tc>
          <w:tcPr>
            <w:tcW w:w="360" w:type="pct"/>
            <w:tcBorders>
              <w:top w:val="nil"/>
              <w:left w:val="nil"/>
              <w:bottom w:val="single" w:sz="4" w:space="0" w:color="auto"/>
              <w:right w:val="single" w:sz="4" w:space="0" w:color="auto"/>
            </w:tcBorders>
            <w:vAlign w:val="center"/>
            <w:hideMark/>
          </w:tcPr>
          <w:p w14:paraId="7363CFB5" w14:textId="77777777" w:rsidR="000A73FE" w:rsidRPr="00453CDA" w:rsidRDefault="000A73FE">
            <w:pPr>
              <w:spacing w:line="276" w:lineRule="auto"/>
              <w:jc w:val="center"/>
              <w:rPr>
                <w:sz w:val="18"/>
                <w:szCs w:val="20"/>
                <w:lang w:eastAsia="en-US"/>
              </w:rPr>
            </w:pPr>
            <w:r w:rsidRPr="00453CDA">
              <w:rPr>
                <w:sz w:val="18"/>
                <w:szCs w:val="20"/>
                <w:lang w:eastAsia="en-US"/>
              </w:rPr>
              <w:t>2,41</w:t>
            </w:r>
          </w:p>
        </w:tc>
        <w:tc>
          <w:tcPr>
            <w:tcW w:w="431" w:type="pct"/>
            <w:tcBorders>
              <w:top w:val="nil"/>
              <w:left w:val="nil"/>
              <w:bottom w:val="single" w:sz="4" w:space="0" w:color="auto"/>
              <w:right w:val="single" w:sz="4" w:space="0" w:color="auto"/>
            </w:tcBorders>
            <w:vAlign w:val="center"/>
            <w:hideMark/>
          </w:tcPr>
          <w:p w14:paraId="57244B9D" w14:textId="77777777" w:rsidR="000A73FE" w:rsidRPr="00453CDA" w:rsidRDefault="000A73FE">
            <w:pPr>
              <w:spacing w:line="276" w:lineRule="auto"/>
              <w:jc w:val="center"/>
              <w:rPr>
                <w:sz w:val="18"/>
                <w:szCs w:val="20"/>
                <w:lang w:eastAsia="en-US"/>
              </w:rPr>
            </w:pPr>
            <w:r w:rsidRPr="00453CDA">
              <w:rPr>
                <w:sz w:val="18"/>
                <w:szCs w:val="20"/>
                <w:lang w:eastAsia="en-US"/>
              </w:rPr>
              <w:t>0,12</w:t>
            </w:r>
          </w:p>
        </w:tc>
        <w:tc>
          <w:tcPr>
            <w:tcW w:w="308" w:type="pct"/>
            <w:tcBorders>
              <w:top w:val="nil"/>
              <w:left w:val="nil"/>
              <w:bottom w:val="single" w:sz="4" w:space="0" w:color="auto"/>
              <w:right w:val="single" w:sz="4" w:space="0" w:color="auto"/>
            </w:tcBorders>
            <w:vAlign w:val="center"/>
            <w:hideMark/>
          </w:tcPr>
          <w:p w14:paraId="26759F6D" w14:textId="77777777" w:rsidR="000A73FE" w:rsidRPr="00453CDA" w:rsidRDefault="000A73FE">
            <w:pPr>
              <w:spacing w:line="276" w:lineRule="auto"/>
              <w:jc w:val="center"/>
              <w:rPr>
                <w:sz w:val="18"/>
                <w:szCs w:val="20"/>
                <w:lang w:eastAsia="en-US"/>
              </w:rPr>
            </w:pPr>
            <w:r w:rsidRPr="00453CDA">
              <w:rPr>
                <w:sz w:val="18"/>
                <w:szCs w:val="20"/>
                <w:lang w:eastAsia="en-US"/>
              </w:rPr>
              <w:t>95,26</w:t>
            </w:r>
          </w:p>
        </w:tc>
      </w:tr>
      <w:tr w:rsidR="00453CDA" w:rsidRPr="00453CDA" w14:paraId="5354D584"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71B0F867"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2D3679C3"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1DE9E883" w14:textId="77777777" w:rsidR="000A73FE" w:rsidRPr="00453CDA" w:rsidRDefault="000A73FE">
            <w:pPr>
              <w:spacing w:line="276" w:lineRule="auto"/>
              <w:jc w:val="center"/>
              <w:rPr>
                <w:sz w:val="18"/>
                <w:szCs w:val="20"/>
                <w:lang w:eastAsia="en-US"/>
              </w:rPr>
            </w:pPr>
            <w:r w:rsidRPr="00453CDA">
              <w:rPr>
                <w:sz w:val="18"/>
                <w:szCs w:val="20"/>
                <w:lang w:eastAsia="en-US"/>
              </w:rPr>
              <w:t>2029</w:t>
            </w:r>
          </w:p>
        </w:tc>
        <w:tc>
          <w:tcPr>
            <w:tcW w:w="470" w:type="pct"/>
            <w:tcBorders>
              <w:top w:val="nil"/>
              <w:left w:val="nil"/>
              <w:bottom w:val="single" w:sz="4" w:space="0" w:color="auto"/>
              <w:right w:val="single" w:sz="4" w:space="0" w:color="auto"/>
            </w:tcBorders>
            <w:vAlign w:val="center"/>
            <w:hideMark/>
          </w:tcPr>
          <w:p w14:paraId="3189A5AF" w14:textId="77777777" w:rsidR="000A73FE" w:rsidRPr="00453CDA" w:rsidRDefault="000A73FE">
            <w:pPr>
              <w:spacing w:line="276" w:lineRule="auto"/>
              <w:jc w:val="center"/>
              <w:rPr>
                <w:sz w:val="18"/>
                <w:szCs w:val="20"/>
                <w:lang w:eastAsia="en-US"/>
              </w:rPr>
            </w:pPr>
            <w:r w:rsidRPr="00453CDA">
              <w:rPr>
                <w:sz w:val="18"/>
                <w:szCs w:val="20"/>
                <w:lang w:eastAsia="en-US"/>
              </w:rPr>
              <w:t>2,58</w:t>
            </w:r>
          </w:p>
        </w:tc>
        <w:tc>
          <w:tcPr>
            <w:tcW w:w="466" w:type="pct"/>
            <w:tcBorders>
              <w:top w:val="nil"/>
              <w:left w:val="nil"/>
              <w:bottom w:val="single" w:sz="4" w:space="0" w:color="auto"/>
              <w:right w:val="single" w:sz="4" w:space="0" w:color="auto"/>
            </w:tcBorders>
            <w:vAlign w:val="center"/>
            <w:hideMark/>
          </w:tcPr>
          <w:p w14:paraId="08A5F7FB"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hideMark/>
          </w:tcPr>
          <w:p w14:paraId="6226FDA5" w14:textId="77777777" w:rsidR="000A73FE" w:rsidRPr="00453CDA" w:rsidRDefault="000A73FE">
            <w:pPr>
              <w:spacing w:line="276" w:lineRule="auto"/>
              <w:jc w:val="center"/>
              <w:rPr>
                <w:sz w:val="18"/>
                <w:szCs w:val="20"/>
                <w:lang w:eastAsia="en-US"/>
              </w:rPr>
            </w:pPr>
            <w:r w:rsidRPr="00453CDA">
              <w:rPr>
                <w:sz w:val="18"/>
                <w:szCs w:val="20"/>
                <w:lang w:eastAsia="en-US"/>
              </w:rPr>
              <w:t>2,58</w:t>
            </w:r>
          </w:p>
        </w:tc>
        <w:tc>
          <w:tcPr>
            <w:tcW w:w="408" w:type="pct"/>
            <w:tcBorders>
              <w:top w:val="nil"/>
              <w:left w:val="nil"/>
              <w:bottom w:val="single" w:sz="4" w:space="0" w:color="auto"/>
              <w:right w:val="single" w:sz="4" w:space="0" w:color="auto"/>
            </w:tcBorders>
            <w:vAlign w:val="center"/>
            <w:hideMark/>
          </w:tcPr>
          <w:p w14:paraId="0CDD9C41" w14:textId="77777777" w:rsidR="000A73FE" w:rsidRPr="00453CDA" w:rsidRDefault="000A73FE">
            <w:pPr>
              <w:spacing w:line="276" w:lineRule="auto"/>
              <w:jc w:val="center"/>
              <w:rPr>
                <w:sz w:val="18"/>
                <w:szCs w:val="20"/>
                <w:lang w:eastAsia="en-US"/>
              </w:rPr>
            </w:pPr>
            <w:r w:rsidRPr="00453CDA">
              <w:rPr>
                <w:sz w:val="18"/>
                <w:szCs w:val="20"/>
                <w:lang w:eastAsia="en-US"/>
              </w:rPr>
              <w:t>0,05</w:t>
            </w:r>
          </w:p>
        </w:tc>
        <w:tc>
          <w:tcPr>
            <w:tcW w:w="343" w:type="pct"/>
            <w:tcBorders>
              <w:top w:val="nil"/>
              <w:left w:val="nil"/>
              <w:bottom w:val="single" w:sz="4" w:space="0" w:color="auto"/>
              <w:right w:val="single" w:sz="4" w:space="0" w:color="auto"/>
            </w:tcBorders>
            <w:hideMark/>
          </w:tcPr>
          <w:p w14:paraId="2CC02003" w14:textId="77777777" w:rsidR="000A73FE" w:rsidRPr="00453CDA" w:rsidRDefault="000A73FE">
            <w:pPr>
              <w:spacing w:line="276" w:lineRule="auto"/>
              <w:jc w:val="center"/>
              <w:rPr>
                <w:sz w:val="18"/>
                <w:szCs w:val="20"/>
                <w:lang w:eastAsia="en-US"/>
              </w:rPr>
            </w:pPr>
            <w:r w:rsidRPr="00453CDA">
              <w:rPr>
                <w:sz w:val="18"/>
                <w:szCs w:val="20"/>
                <w:lang w:eastAsia="en-US"/>
              </w:rPr>
              <w:t>2,53</w:t>
            </w:r>
          </w:p>
        </w:tc>
        <w:tc>
          <w:tcPr>
            <w:tcW w:w="323" w:type="pct"/>
            <w:tcBorders>
              <w:top w:val="nil"/>
              <w:left w:val="nil"/>
              <w:bottom w:val="single" w:sz="4" w:space="0" w:color="auto"/>
              <w:right w:val="single" w:sz="4" w:space="0" w:color="auto"/>
            </w:tcBorders>
            <w:vAlign w:val="center"/>
            <w:hideMark/>
          </w:tcPr>
          <w:p w14:paraId="6198E7FB" w14:textId="77777777" w:rsidR="000A73FE" w:rsidRPr="00453CDA" w:rsidRDefault="000A73FE">
            <w:pPr>
              <w:spacing w:line="276" w:lineRule="auto"/>
              <w:jc w:val="center"/>
              <w:rPr>
                <w:sz w:val="18"/>
                <w:szCs w:val="20"/>
                <w:lang w:eastAsia="en-US"/>
              </w:rPr>
            </w:pPr>
            <w:r w:rsidRPr="00453CDA">
              <w:rPr>
                <w:sz w:val="18"/>
                <w:szCs w:val="20"/>
                <w:lang w:eastAsia="en-US"/>
              </w:rPr>
              <w:t>0,51</w:t>
            </w:r>
          </w:p>
        </w:tc>
        <w:tc>
          <w:tcPr>
            <w:tcW w:w="466" w:type="pct"/>
            <w:tcBorders>
              <w:top w:val="nil"/>
              <w:left w:val="nil"/>
              <w:bottom w:val="single" w:sz="4" w:space="0" w:color="auto"/>
              <w:right w:val="single" w:sz="4" w:space="0" w:color="auto"/>
            </w:tcBorders>
            <w:vAlign w:val="center"/>
            <w:hideMark/>
          </w:tcPr>
          <w:p w14:paraId="420880AB" w14:textId="77777777" w:rsidR="000A73FE" w:rsidRPr="00453CDA" w:rsidRDefault="000A73FE">
            <w:pPr>
              <w:spacing w:line="276" w:lineRule="auto"/>
              <w:jc w:val="center"/>
              <w:rPr>
                <w:sz w:val="18"/>
                <w:szCs w:val="20"/>
                <w:lang w:eastAsia="en-US"/>
              </w:rPr>
            </w:pPr>
            <w:r w:rsidRPr="00453CDA">
              <w:rPr>
                <w:sz w:val="18"/>
                <w:szCs w:val="20"/>
                <w:lang w:eastAsia="en-US"/>
              </w:rPr>
              <w:t>1,90</w:t>
            </w:r>
          </w:p>
        </w:tc>
        <w:tc>
          <w:tcPr>
            <w:tcW w:w="360" w:type="pct"/>
            <w:tcBorders>
              <w:top w:val="nil"/>
              <w:left w:val="nil"/>
              <w:bottom w:val="single" w:sz="4" w:space="0" w:color="auto"/>
              <w:right w:val="single" w:sz="4" w:space="0" w:color="auto"/>
            </w:tcBorders>
            <w:vAlign w:val="center"/>
            <w:hideMark/>
          </w:tcPr>
          <w:p w14:paraId="5B3CFCF5" w14:textId="77777777" w:rsidR="000A73FE" w:rsidRPr="00453CDA" w:rsidRDefault="000A73FE">
            <w:pPr>
              <w:spacing w:line="276" w:lineRule="auto"/>
              <w:jc w:val="center"/>
              <w:rPr>
                <w:sz w:val="18"/>
                <w:szCs w:val="20"/>
                <w:lang w:eastAsia="en-US"/>
              </w:rPr>
            </w:pPr>
            <w:r w:rsidRPr="00453CDA">
              <w:rPr>
                <w:sz w:val="18"/>
                <w:szCs w:val="20"/>
                <w:lang w:eastAsia="en-US"/>
              </w:rPr>
              <w:t>2,41</w:t>
            </w:r>
          </w:p>
        </w:tc>
        <w:tc>
          <w:tcPr>
            <w:tcW w:w="431" w:type="pct"/>
            <w:tcBorders>
              <w:top w:val="nil"/>
              <w:left w:val="nil"/>
              <w:bottom w:val="single" w:sz="4" w:space="0" w:color="auto"/>
              <w:right w:val="single" w:sz="4" w:space="0" w:color="auto"/>
            </w:tcBorders>
            <w:vAlign w:val="center"/>
            <w:hideMark/>
          </w:tcPr>
          <w:p w14:paraId="4DC11EDE" w14:textId="77777777" w:rsidR="000A73FE" w:rsidRPr="00453CDA" w:rsidRDefault="000A73FE">
            <w:pPr>
              <w:spacing w:line="276" w:lineRule="auto"/>
              <w:jc w:val="center"/>
              <w:rPr>
                <w:sz w:val="18"/>
                <w:szCs w:val="20"/>
                <w:lang w:eastAsia="en-US"/>
              </w:rPr>
            </w:pPr>
            <w:r w:rsidRPr="00453CDA">
              <w:rPr>
                <w:sz w:val="18"/>
                <w:szCs w:val="20"/>
                <w:lang w:eastAsia="en-US"/>
              </w:rPr>
              <w:t>0,12</w:t>
            </w:r>
          </w:p>
        </w:tc>
        <w:tc>
          <w:tcPr>
            <w:tcW w:w="308" w:type="pct"/>
            <w:tcBorders>
              <w:top w:val="nil"/>
              <w:left w:val="nil"/>
              <w:bottom w:val="single" w:sz="4" w:space="0" w:color="auto"/>
              <w:right w:val="single" w:sz="4" w:space="0" w:color="auto"/>
            </w:tcBorders>
            <w:vAlign w:val="center"/>
            <w:hideMark/>
          </w:tcPr>
          <w:p w14:paraId="04C9F8A7" w14:textId="77777777" w:rsidR="000A73FE" w:rsidRPr="00453CDA" w:rsidRDefault="000A73FE">
            <w:pPr>
              <w:spacing w:line="276" w:lineRule="auto"/>
              <w:jc w:val="center"/>
              <w:rPr>
                <w:sz w:val="18"/>
                <w:szCs w:val="20"/>
                <w:lang w:eastAsia="en-US"/>
              </w:rPr>
            </w:pPr>
            <w:r w:rsidRPr="00453CDA">
              <w:rPr>
                <w:sz w:val="18"/>
                <w:szCs w:val="20"/>
                <w:lang w:eastAsia="en-US"/>
              </w:rPr>
              <w:t>95,26</w:t>
            </w:r>
          </w:p>
        </w:tc>
      </w:tr>
      <w:tr w:rsidR="00453CDA" w:rsidRPr="00453CDA" w14:paraId="7CED2FC8"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7890014A"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478E7A01"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3FEB5799" w14:textId="77777777" w:rsidR="000A73FE" w:rsidRPr="00453CDA" w:rsidRDefault="000A73FE">
            <w:pPr>
              <w:spacing w:line="276" w:lineRule="auto"/>
              <w:jc w:val="center"/>
              <w:rPr>
                <w:sz w:val="18"/>
                <w:szCs w:val="20"/>
                <w:lang w:eastAsia="en-US"/>
              </w:rPr>
            </w:pPr>
            <w:r w:rsidRPr="00453CDA">
              <w:rPr>
                <w:sz w:val="18"/>
                <w:szCs w:val="20"/>
                <w:lang w:eastAsia="en-US"/>
              </w:rPr>
              <w:t>2030</w:t>
            </w:r>
          </w:p>
        </w:tc>
        <w:tc>
          <w:tcPr>
            <w:tcW w:w="470" w:type="pct"/>
            <w:tcBorders>
              <w:top w:val="nil"/>
              <w:left w:val="nil"/>
              <w:bottom w:val="single" w:sz="4" w:space="0" w:color="auto"/>
              <w:right w:val="single" w:sz="4" w:space="0" w:color="auto"/>
            </w:tcBorders>
            <w:vAlign w:val="center"/>
            <w:hideMark/>
          </w:tcPr>
          <w:p w14:paraId="428C5D40" w14:textId="77777777" w:rsidR="000A73FE" w:rsidRPr="00453CDA" w:rsidRDefault="000A73FE">
            <w:pPr>
              <w:spacing w:line="276" w:lineRule="auto"/>
              <w:jc w:val="center"/>
              <w:rPr>
                <w:sz w:val="18"/>
                <w:szCs w:val="20"/>
                <w:lang w:eastAsia="en-US"/>
              </w:rPr>
            </w:pPr>
            <w:r w:rsidRPr="00453CDA">
              <w:rPr>
                <w:sz w:val="18"/>
                <w:szCs w:val="20"/>
                <w:lang w:eastAsia="en-US"/>
              </w:rPr>
              <w:t>2,58</w:t>
            </w:r>
          </w:p>
        </w:tc>
        <w:tc>
          <w:tcPr>
            <w:tcW w:w="466" w:type="pct"/>
            <w:tcBorders>
              <w:top w:val="nil"/>
              <w:left w:val="nil"/>
              <w:bottom w:val="single" w:sz="4" w:space="0" w:color="auto"/>
              <w:right w:val="single" w:sz="4" w:space="0" w:color="auto"/>
            </w:tcBorders>
            <w:vAlign w:val="center"/>
            <w:hideMark/>
          </w:tcPr>
          <w:p w14:paraId="1DE243D5"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hideMark/>
          </w:tcPr>
          <w:p w14:paraId="0C510538" w14:textId="77777777" w:rsidR="000A73FE" w:rsidRPr="00453CDA" w:rsidRDefault="000A73FE">
            <w:pPr>
              <w:spacing w:line="276" w:lineRule="auto"/>
              <w:jc w:val="center"/>
              <w:rPr>
                <w:sz w:val="18"/>
                <w:szCs w:val="20"/>
                <w:lang w:eastAsia="en-US"/>
              </w:rPr>
            </w:pPr>
            <w:r w:rsidRPr="00453CDA">
              <w:rPr>
                <w:sz w:val="18"/>
                <w:szCs w:val="20"/>
                <w:lang w:eastAsia="en-US"/>
              </w:rPr>
              <w:t>2,58</w:t>
            </w:r>
          </w:p>
        </w:tc>
        <w:tc>
          <w:tcPr>
            <w:tcW w:w="408" w:type="pct"/>
            <w:tcBorders>
              <w:top w:val="nil"/>
              <w:left w:val="nil"/>
              <w:bottom w:val="single" w:sz="4" w:space="0" w:color="auto"/>
              <w:right w:val="single" w:sz="4" w:space="0" w:color="auto"/>
            </w:tcBorders>
            <w:vAlign w:val="center"/>
            <w:hideMark/>
          </w:tcPr>
          <w:p w14:paraId="1B41E9B9" w14:textId="77777777" w:rsidR="000A73FE" w:rsidRPr="00453CDA" w:rsidRDefault="000A73FE">
            <w:pPr>
              <w:spacing w:line="276" w:lineRule="auto"/>
              <w:jc w:val="center"/>
              <w:rPr>
                <w:sz w:val="18"/>
                <w:szCs w:val="20"/>
                <w:lang w:eastAsia="en-US"/>
              </w:rPr>
            </w:pPr>
            <w:r w:rsidRPr="00453CDA">
              <w:rPr>
                <w:sz w:val="18"/>
                <w:szCs w:val="20"/>
                <w:lang w:eastAsia="en-US"/>
              </w:rPr>
              <w:t>0,05</w:t>
            </w:r>
          </w:p>
        </w:tc>
        <w:tc>
          <w:tcPr>
            <w:tcW w:w="343" w:type="pct"/>
            <w:tcBorders>
              <w:top w:val="nil"/>
              <w:left w:val="nil"/>
              <w:bottom w:val="single" w:sz="4" w:space="0" w:color="auto"/>
              <w:right w:val="single" w:sz="4" w:space="0" w:color="auto"/>
            </w:tcBorders>
            <w:hideMark/>
          </w:tcPr>
          <w:p w14:paraId="4AB01069" w14:textId="77777777" w:rsidR="000A73FE" w:rsidRPr="00453CDA" w:rsidRDefault="000A73FE">
            <w:pPr>
              <w:spacing w:line="276" w:lineRule="auto"/>
              <w:jc w:val="center"/>
              <w:rPr>
                <w:sz w:val="18"/>
                <w:szCs w:val="20"/>
                <w:lang w:eastAsia="en-US"/>
              </w:rPr>
            </w:pPr>
            <w:r w:rsidRPr="00453CDA">
              <w:rPr>
                <w:sz w:val="18"/>
                <w:szCs w:val="20"/>
                <w:lang w:eastAsia="en-US"/>
              </w:rPr>
              <w:t>2,53</w:t>
            </w:r>
          </w:p>
        </w:tc>
        <w:tc>
          <w:tcPr>
            <w:tcW w:w="323" w:type="pct"/>
            <w:tcBorders>
              <w:top w:val="nil"/>
              <w:left w:val="nil"/>
              <w:bottom w:val="single" w:sz="4" w:space="0" w:color="auto"/>
              <w:right w:val="single" w:sz="4" w:space="0" w:color="auto"/>
            </w:tcBorders>
            <w:vAlign w:val="center"/>
            <w:hideMark/>
          </w:tcPr>
          <w:p w14:paraId="5F725A71" w14:textId="77777777" w:rsidR="000A73FE" w:rsidRPr="00453CDA" w:rsidRDefault="000A73FE">
            <w:pPr>
              <w:spacing w:line="276" w:lineRule="auto"/>
              <w:jc w:val="center"/>
              <w:rPr>
                <w:sz w:val="18"/>
                <w:szCs w:val="20"/>
                <w:lang w:eastAsia="en-US"/>
              </w:rPr>
            </w:pPr>
            <w:r w:rsidRPr="00453CDA">
              <w:rPr>
                <w:sz w:val="18"/>
                <w:szCs w:val="20"/>
                <w:lang w:eastAsia="en-US"/>
              </w:rPr>
              <w:t>0,51</w:t>
            </w:r>
          </w:p>
        </w:tc>
        <w:tc>
          <w:tcPr>
            <w:tcW w:w="466" w:type="pct"/>
            <w:tcBorders>
              <w:top w:val="nil"/>
              <w:left w:val="nil"/>
              <w:bottom w:val="single" w:sz="4" w:space="0" w:color="auto"/>
              <w:right w:val="single" w:sz="4" w:space="0" w:color="auto"/>
            </w:tcBorders>
            <w:vAlign w:val="center"/>
            <w:hideMark/>
          </w:tcPr>
          <w:p w14:paraId="41049A23" w14:textId="77777777" w:rsidR="000A73FE" w:rsidRPr="00453CDA" w:rsidRDefault="000A73FE">
            <w:pPr>
              <w:spacing w:line="276" w:lineRule="auto"/>
              <w:jc w:val="center"/>
              <w:rPr>
                <w:sz w:val="18"/>
                <w:szCs w:val="20"/>
                <w:lang w:eastAsia="en-US"/>
              </w:rPr>
            </w:pPr>
            <w:r w:rsidRPr="00453CDA">
              <w:rPr>
                <w:sz w:val="18"/>
                <w:szCs w:val="20"/>
                <w:lang w:eastAsia="en-US"/>
              </w:rPr>
              <w:t>1,90</w:t>
            </w:r>
          </w:p>
        </w:tc>
        <w:tc>
          <w:tcPr>
            <w:tcW w:w="360" w:type="pct"/>
            <w:tcBorders>
              <w:top w:val="nil"/>
              <w:left w:val="nil"/>
              <w:bottom w:val="single" w:sz="4" w:space="0" w:color="auto"/>
              <w:right w:val="single" w:sz="4" w:space="0" w:color="auto"/>
            </w:tcBorders>
            <w:vAlign w:val="center"/>
            <w:hideMark/>
          </w:tcPr>
          <w:p w14:paraId="6899F892" w14:textId="77777777" w:rsidR="000A73FE" w:rsidRPr="00453CDA" w:rsidRDefault="000A73FE">
            <w:pPr>
              <w:spacing w:line="276" w:lineRule="auto"/>
              <w:jc w:val="center"/>
              <w:rPr>
                <w:sz w:val="18"/>
                <w:szCs w:val="20"/>
                <w:lang w:eastAsia="en-US"/>
              </w:rPr>
            </w:pPr>
            <w:r w:rsidRPr="00453CDA">
              <w:rPr>
                <w:sz w:val="18"/>
                <w:szCs w:val="20"/>
                <w:lang w:eastAsia="en-US"/>
              </w:rPr>
              <w:t>2,41</w:t>
            </w:r>
          </w:p>
        </w:tc>
        <w:tc>
          <w:tcPr>
            <w:tcW w:w="431" w:type="pct"/>
            <w:tcBorders>
              <w:top w:val="nil"/>
              <w:left w:val="nil"/>
              <w:bottom w:val="single" w:sz="4" w:space="0" w:color="auto"/>
              <w:right w:val="single" w:sz="4" w:space="0" w:color="auto"/>
            </w:tcBorders>
            <w:vAlign w:val="center"/>
            <w:hideMark/>
          </w:tcPr>
          <w:p w14:paraId="75E1DA4B" w14:textId="77777777" w:rsidR="000A73FE" w:rsidRPr="00453CDA" w:rsidRDefault="000A73FE">
            <w:pPr>
              <w:spacing w:line="276" w:lineRule="auto"/>
              <w:jc w:val="center"/>
              <w:rPr>
                <w:sz w:val="18"/>
                <w:szCs w:val="20"/>
                <w:lang w:eastAsia="en-US"/>
              </w:rPr>
            </w:pPr>
            <w:r w:rsidRPr="00453CDA">
              <w:rPr>
                <w:sz w:val="18"/>
                <w:szCs w:val="20"/>
                <w:lang w:eastAsia="en-US"/>
              </w:rPr>
              <w:t>0,12</w:t>
            </w:r>
          </w:p>
        </w:tc>
        <w:tc>
          <w:tcPr>
            <w:tcW w:w="308" w:type="pct"/>
            <w:tcBorders>
              <w:top w:val="nil"/>
              <w:left w:val="nil"/>
              <w:bottom w:val="single" w:sz="4" w:space="0" w:color="auto"/>
              <w:right w:val="single" w:sz="4" w:space="0" w:color="auto"/>
            </w:tcBorders>
            <w:vAlign w:val="center"/>
            <w:hideMark/>
          </w:tcPr>
          <w:p w14:paraId="7480669B" w14:textId="77777777" w:rsidR="000A73FE" w:rsidRPr="00453CDA" w:rsidRDefault="000A73FE">
            <w:pPr>
              <w:spacing w:line="276" w:lineRule="auto"/>
              <w:jc w:val="center"/>
              <w:rPr>
                <w:sz w:val="18"/>
                <w:szCs w:val="20"/>
                <w:lang w:eastAsia="en-US"/>
              </w:rPr>
            </w:pPr>
            <w:r w:rsidRPr="00453CDA">
              <w:rPr>
                <w:sz w:val="18"/>
                <w:szCs w:val="20"/>
                <w:lang w:eastAsia="en-US"/>
              </w:rPr>
              <w:t>95,26</w:t>
            </w:r>
          </w:p>
        </w:tc>
      </w:tr>
      <w:tr w:rsidR="00453CDA" w:rsidRPr="00453CDA" w14:paraId="269D3FEC"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324F0604"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1CA692C2"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3D58E502" w14:textId="77777777" w:rsidR="000A73FE" w:rsidRPr="00453CDA" w:rsidRDefault="000A73FE">
            <w:pPr>
              <w:spacing w:line="276" w:lineRule="auto"/>
              <w:jc w:val="center"/>
              <w:rPr>
                <w:sz w:val="18"/>
                <w:szCs w:val="20"/>
                <w:lang w:eastAsia="en-US"/>
              </w:rPr>
            </w:pPr>
            <w:r w:rsidRPr="00453CDA">
              <w:rPr>
                <w:sz w:val="18"/>
                <w:szCs w:val="20"/>
                <w:lang w:eastAsia="en-US"/>
              </w:rPr>
              <w:t>2031</w:t>
            </w:r>
          </w:p>
        </w:tc>
        <w:tc>
          <w:tcPr>
            <w:tcW w:w="470" w:type="pct"/>
            <w:tcBorders>
              <w:top w:val="nil"/>
              <w:left w:val="nil"/>
              <w:bottom w:val="single" w:sz="4" w:space="0" w:color="auto"/>
              <w:right w:val="single" w:sz="4" w:space="0" w:color="auto"/>
            </w:tcBorders>
            <w:vAlign w:val="center"/>
            <w:hideMark/>
          </w:tcPr>
          <w:p w14:paraId="165650FA" w14:textId="77777777" w:rsidR="000A73FE" w:rsidRPr="00453CDA" w:rsidRDefault="000A73FE">
            <w:pPr>
              <w:spacing w:line="276" w:lineRule="auto"/>
              <w:jc w:val="center"/>
              <w:rPr>
                <w:sz w:val="18"/>
                <w:szCs w:val="20"/>
                <w:lang w:eastAsia="en-US"/>
              </w:rPr>
            </w:pPr>
            <w:r w:rsidRPr="00453CDA">
              <w:rPr>
                <w:sz w:val="18"/>
                <w:szCs w:val="20"/>
                <w:lang w:eastAsia="en-US"/>
              </w:rPr>
              <w:t>2,58</w:t>
            </w:r>
          </w:p>
        </w:tc>
        <w:tc>
          <w:tcPr>
            <w:tcW w:w="466" w:type="pct"/>
            <w:tcBorders>
              <w:top w:val="nil"/>
              <w:left w:val="nil"/>
              <w:bottom w:val="single" w:sz="4" w:space="0" w:color="auto"/>
              <w:right w:val="single" w:sz="4" w:space="0" w:color="auto"/>
            </w:tcBorders>
            <w:vAlign w:val="center"/>
            <w:hideMark/>
          </w:tcPr>
          <w:p w14:paraId="086D32BB"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hideMark/>
          </w:tcPr>
          <w:p w14:paraId="603FF457" w14:textId="77777777" w:rsidR="000A73FE" w:rsidRPr="00453CDA" w:rsidRDefault="000A73FE">
            <w:pPr>
              <w:spacing w:line="276" w:lineRule="auto"/>
              <w:jc w:val="center"/>
              <w:rPr>
                <w:sz w:val="18"/>
                <w:szCs w:val="20"/>
                <w:lang w:eastAsia="en-US"/>
              </w:rPr>
            </w:pPr>
            <w:r w:rsidRPr="00453CDA">
              <w:rPr>
                <w:sz w:val="18"/>
                <w:szCs w:val="20"/>
                <w:lang w:eastAsia="en-US"/>
              </w:rPr>
              <w:t>2,58</w:t>
            </w:r>
          </w:p>
        </w:tc>
        <w:tc>
          <w:tcPr>
            <w:tcW w:w="408" w:type="pct"/>
            <w:tcBorders>
              <w:top w:val="nil"/>
              <w:left w:val="nil"/>
              <w:bottom w:val="single" w:sz="4" w:space="0" w:color="auto"/>
              <w:right w:val="single" w:sz="4" w:space="0" w:color="auto"/>
            </w:tcBorders>
            <w:vAlign w:val="center"/>
            <w:hideMark/>
          </w:tcPr>
          <w:p w14:paraId="108DA798" w14:textId="77777777" w:rsidR="000A73FE" w:rsidRPr="00453CDA" w:rsidRDefault="000A73FE">
            <w:pPr>
              <w:spacing w:line="276" w:lineRule="auto"/>
              <w:jc w:val="center"/>
              <w:rPr>
                <w:sz w:val="18"/>
                <w:szCs w:val="20"/>
                <w:lang w:eastAsia="en-US"/>
              </w:rPr>
            </w:pPr>
            <w:r w:rsidRPr="00453CDA">
              <w:rPr>
                <w:sz w:val="18"/>
                <w:szCs w:val="20"/>
                <w:lang w:eastAsia="en-US"/>
              </w:rPr>
              <w:t>0,05</w:t>
            </w:r>
          </w:p>
        </w:tc>
        <w:tc>
          <w:tcPr>
            <w:tcW w:w="343" w:type="pct"/>
            <w:tcBorders>
              <w:top w:val="nil"/>
              <w:left w:val="nil"/>
              <w:bottom w:val="single" w:sz="4" w:space="0" w:color="auto"/>
              <w:right w:val="single" w:sz="4" w:space="0" w:color="auto"/>
            </w:tcBorders>
            <w:hideMark/>
          </w:tcPr>
          <w:p w14:paraId="25631A9B" w14:textId="77777777" w:rsidR="000A73FE" w:rsidRPr="00453CDA" w:rsidRDefault="000A73FE">
            <w:pPr>
              <w:spacing w:line="276" w:lineRule="auto"/>
              <w:jc w:val="center"/>
              <w:rPr>
                <w:sz w:val="18"/>
                <w:szCs w:val="20"/>
                <w:lang w:eastAsia="en-US"/>
              </w:rPr>
            </w:pPr>
            <w:r w:rsidRPr="00453CDA">
              <w:rPr>
                <w:sz w:val="18"/>
                <w:szCs w:val="20"/>
                <w:lang w:eastAsia="en-US"/>
              </w:rPr>
              <w:t>2,53</w:t>
            </w:r>
          </w:p>
        </w:tc>
        <w:tc>
          <w:tcPr>
            <w:tcW w:w="323" w:type="pct"/>
            <w:tcBorders>
              <w:top w:val="nil"/>
              <w:left w:val="nil"/>
              <w:bottom w:val="single" w:sz="4" w:space="0" w:color="auto"/>
              <w:right w:val="single" w:sz="4" w:space="0" w:color="auto"/>
            </w:tcBorders>
            <w:vAlign w:val="center"/>
            <w:hideMark/>
          </w:tcPr>
          <w:p w14:paraId="66008279" w14:textId="77777777" w:rsidR="000A73FE" w:rsidRPr="00453CDA" w:rsidRDefault="000A73FE">
            <w:pPr>
              <w:spacing w:line="276" w:lineRule="auto"/>
              <w:jc w:val="center"/>
              <w:rPr>
                <w:sz w:val="18"/>
                <w:szCs w:val="20"/>
                <w:lang w:eastAsia="en-US"/>
              </w:rPr>
            </w:pPr>
            <w:r w:rsidRPr="00453CDA">
              <w:rPr>
                <w:sz w:val="18"/>
                <w:szCs w:val="20"/>
                <w:lang w:eastAsia="en-US"/>
              </w:rPr>
              <w:t>0,51</w:t>
            </w:r>
          </w:p>
        </w:tc>
        <w:tc>
          <w:tcPr>
            <w:tcW w:w="466" w:type="pct"/>
            <w:tcBorders>
              <w:top w:val="nil"/>
              <w:left w:val="nil"/>
              <w:bottom w:val="single" w:sz="4" w:space="0" w:color="auto"/>
              <w:right w:val="single" w:sz="4" w:space="0" w:color="auto"/>
            </w:tcBorders>
            <w:vAlign w:val="center"/>
            <w:hideMark/>
          </w:tcPr>
          <w:p w14:paraId="3C9A57D0" w14:textId="77777777" w:rsidR="000A73FE" w:rsidRPr="00453CDA" w:rsidRDefault="000A73FE">
            <w:pPr>
              <w:spacing w:line="276" w:lineRule="auto"/>
              <w:jc w:val="center"/>
              <w:rPr>
                <w:sz w:val="18"/>
                <w:szCs w:val="20"/>
                <w:lang w:eastAsia="en-US"/>
              </w:rPr>
            </w:pPr>
            <w:r w:rsidRPr="00453CDA">
              <w:rPr>
                <w:sz w:val="18"/>
                <w:szCs w:val="20"/>
                <w:lang w:eastAsia="en-US"/>
              </w:rPr>
              <w:t>1,90</w:t>
            </w:r>
          </w:p>
        </w:tc>
        <w:tc>
          <w:tcPr>
            <w:tcW w:w="360" w:type="pct"/>
            <w:tcBorders>
              <w:top w:val="nil"/>
              <w:left w:val="nil"/>
              <w:bottom w:val="single" w:sz="4" w:space="0" w:color="auto"/>
              <w:right w:val="single" w:sz="4" w:space="0" w:color="auto"/>
            </w:tcBorders>
            <w:vAlign w:val="center"/>
            <w:hideMark/>
          </w:tcPr>
          <w:p w14:paraId="0827AA12" w14:textId="77777777" w:rsidR="000A73FE" w:rsidRPr="00453CDA" w:rsidRDefault="000A73FE">
            <w:pPr>
              <w:spacing w:line="276" w:lineRule="auto"/>
              <w:jc w:val="center"/>
              <w:rPr>
                <w:sz w:val="18"/>
                <w:szCs w:val="20"/>
                <w:lang w:eastAsia="en-US"/>
              </w:rPr>
            </w:pPr>
            <w:r w:rsidRPr="00453CDA">
              <w:rPr>
                <w:sz w:val="18"/>
                <w:szCs w:val="20"/>
                <w:lang w:eastAsia="en-US"/>
              </w:rPr>
              <w:t>2,41</w:t>
            </w:r>
          </w:p>
        </w:tc>
        <w:tc>
          <w:tcPr>
            <w:tcW w:w="431" w:type="pct"/>
            <w:tcBorders>
              <w:top w:val="nil"/>
              <w:left w:val="nil"/>
              <w:bottom w:val="single" w:sz="4" w:space="0" w:color="auto"/>
              <w:right w:val="single" w:sz="4" w:space="0" w:color="auto"/>
            </w:tcBorders>
            <w:vAlign w:val="center"/>
            <w:hideMark/>
          </w:tcPr>
          <w:p w14:paraId="74B43067" w14:textId="77777777" w:rsidR="000A73FE" w:rsidRPr="00453CDA" w:rsidRDefault="000A73FE">
            <w:pPr>
              <w:spacing w:line="276" w:lineRule="auto"/>
              <w:jc w:val="center"/>
              <w:rPr>
                <w:sz w:val="18"/>
                <w:szCs w:val="20"/>
                <w:lang w:eastAsia="en-US"/>
              </w:rPr>
            </w:pPr>
            <w:r w:rsidRPr="00453CDA">
              <w:rPr>
                <w:sz w:val="18"/>
                <w:szCs w:val="20"/>
                <w:lang w:eastAsia="en-US"/>
              </w:rPr>
              <w:t>0,12</w:t>
            </w:r>
          </w:p>
        </w:tc>
        <w:tc>
          <w:tcPr>
            <w:tcW w:w="308" w:type="pct"/>
            <w:tcBorders>
              <w:top w:val="nil"/>
              <w:left w:val="nil"/>
              <w:bottom w:val="single" w:sz="4" w:space="0" w:color="auto"/>
              <w:right w:val="single" w:sz="4" w:space="0" w:color="auto"/>
            </w:tcBorders>
            <w:vAlign w:val="center"/>
            <w:hideMark/>
          </w:tcPr>
          <w:p w14:paraId="3FB1E4A4" w14:textId="77777777" w:rsidR="000A73FE" w:rsidRPr="00453CDA" w:rsidRDefault="000A73FE">
            <w:pPr>
              <w:spacing w:line="276" w:lineRule="auto"/>
              <w:jc w:val="center"/>
              <w:rPr>
                <w:sz w:val="18"/>
                <w:szCs w:val="20"/>
                <w:lang w:eastAsia="en-US"/>
              </w:rPr>
            </w:pPr>
            <w:r w:rsidRPr="00453CDA">
              <w:rPr>
                <w:sz w:val="18"/>
                <w:szCs w:val="20"/>
                <w:lang w:eastAsia="en-US"/>
              </w:rPr>
              <w:t>95,26</w:t>
            </w:r>
          </w:p>
        </w:tc>
      </w:tr>
      <w:tr w:rsidR="00453CDA" w:rsidRPr="00453CDA" w14:paraId="541C52A3"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79A9FA20"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08EDA313"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1F95D6B6" w14:textId="77777777" w:rsidR="000A73FE" w:rsidRPr="00453CDA" w:rsidRDefault="000A73FE">
            <w:pPr>
              <w:spacing w:line="276" w:lineRule="auto"/>
              <w:jc w:val="center"/>
              <w:rPr>
                <w:sz w:val="18"/>
                <w:szCs w:val="20"/>
                <w:lang w:eastAsia="en-US"/>
              </w:rPr>
            </w:pPr>
            <w:r w:rsidRPr="00453CDA">
              <w:rPr>
                <w:sz w:val="18"/>
                <w:szCs w:val="20"/>
                <w:lang w:eastAsia="en-US"/>
              </w:rPr>
              <w:t>2032-2040</w:t>
            </w:r>
          </w:p>
        </w:tc>
        <w:tc>
          <w:tcPr>
            <w:tcW w:w="470" w:type="pct"/>
            <w:tcBorders>
              <w:top w:val="nil"/>
              <w:left w:val="nil"/>
              <w:bottom w:val="single" w:sz="4" w:space="0" w:color="auto"/>
              <w:right w:val="single" w:sz="4" w:space="0" w:color="auto"/>
            </w:tcBorders>
            <w:vAlign w:val="center"/>
            <w:hideMark/>
          </w:tcPr>
          <w:p w14:paraId="525AD08B" w14:textId="77777777" w:rsidR="000A73FE" w:rsidRPr="00453CDA" w:rsidRDefault="000A73FE">
            <w:pPr>
              <w:spacing w:line="276" w:lineRule="auto"/>
              <w:jc w:val="center"/>
              <w:rPr>
                <w:sz w:val="18"/>
                <w:szCs w:val="20"/>
                <w:lang w:eastAsia="en-US"/>
              </w:rPr>
            </w:pPr>
            <w:r w:rsidRPr="00453CDA">
              <w:rPr>
                <w:sz w:val="18"/>
                <w:szCs w:val="20"/>
                <w:lang w:eastAsia="en-US"/>
              </w:rPr>
              <w:t>2,58</w:t>
            </w:r>
          </w:p>
        </w:tc>
        <w:tc>
          <w:tcPr>
            <w:tcW w:w="466" w:type="pct"/>
            <w:tcBorders>
              <w:top w:val="nil"/>
              <w:left w:val="nil"/>
              <w:bottom w:val="single" w:sz="4" w:space="0" w:color="auto"/>
              <w:right w:val="single" w:sz="4" w:space="0" w:color="auto"/>
            </w:tcBorders>
            <w:vAlign w:val="center"/>
            <w:hideMark/>
          </w:tcPr>
          <w:p w14:paraId="00FF48D4"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hideMark/>
          </w:tcPr>
          <w:p w14:paraId="5C99A8CF" w14:textId="77777777" w:rsidR="000A73FE" w:rsidRPr="00453CDA" w:rsidRDefault="000A73FE">
            <w:pPr>
              <w:spacing w:line="276" w:lineRule="auto"/>
              <w:jc w:val="center"/>
              <w:rPr>
                <w:sz w:val="18"/>
                <w:szCs w:val="20"/>
                <w:lang w:eastAsia="en-US"/>
              </w:rPr>
            </w:pPr>
            <w:r w:rsidRPr="00453CDA">
              <w:rPr>
                <w:sz w:val="18"/>
                <w:szCs w:val="20"/>
                <w:lang w:eastAsia="en-US"/>
              </w:rPr>
              <w:t>2,58</w:t>
            </w:r>
          </w:p>
        </w:tc>
        <w:tc>
          <w:tcPr>
            <w:tcW w:w="408" w:type="pct"/>
            <w:tcBorders>
              <w:top w:val="nil"/>
              <w:left w:val="nil"/>
              <w:bottom w:val="single" w:sz="4" w:space="0" w:color="auto"/>
              <w:right w:val="single" w:sz="4" w:space="0" w:color="auto"/>
            </w:tcBorders>
            <w:vAlign w:val="center"/>
            <w:hideMark/>
          </w:tcPr>
          <w:p w14:paraId="0DEDE518" w14:textId="77777777" w:rsidR="000A73FE" w:rsidRPr="00453CDA" w:rsidRDefault="000A73FE">
            <w:pPr>
              <w:spacing w:line="276" w:lineRule="auto"/>
              <w:jc w:val="center"/>
              <w:rPr>
                <w:sz w:val="18"/>
                <w:szCs w:val="20"/>
                <w:lang w:eastAsia="en-US"/>
              </w:rPr>
            </w:pPr>
            <w:r w:rsidRPr="00453CDA">
              <w:rPr>
                <w:sz w:val="18"/>
                <w:szCs w:val="20"/>
                <w:lang w:eastAsia="en-US"/>
              </w:rPr>
              <w:t>0,05</w:t>
            </w:r>
          </w:p>
        </w:tc>
        <w:tc>
          <w:tcPr>
            <w:tcW w:w="343" w:type="pct"/>
            <w:tcBorders>
              <w:top w:val="nil"/>
              <w:left w:val="nil"/>
              <w:bottom w:val="single" w:sz="4" w:space="0" w:color="auto"/>
              <w:right w:val="single" w:sz="4" w:space="0" w:color="auto"/>
            </w:tcBorders>
            <w:hideMark/>
          </w:tcPr>
          <w:p w14:paraId="7A7A8B21" w14:textId="77777777" w:rsidR="000A73FE" w:rsidRPr="00453CDA" w:rsidRDefault="000A73FE">
            <w:pPr>
              <w:spacing w:line="276" w:lineRule="auto"/>
              <w:jc w:val="center"/>
              <w:rPr>
                <w:sz w:val="18"/>
                <w:szCs w:val="20"/>
                <w:lang w:eastAsia="en-US"/>
              </w:rPr>
            </w:pPr>
            <w:r w:rsidRPr="00453CDA">
              <w:rPr>
                <w:sz w:val="18"/>
                <w:szCs w:val="20"/>
                <w:lang w:eastAsia="en-US"/>
              </w:rPr>
              <w:t>2,53</w:t>
            </w:r>
          </w:p>
        </w:tc>
        <w:tc>
          <w:tcPr>
            <w:tcW w:w="323" w:type="pct"/>
            <w:tcBorders>
              <w:top w:val="nil"/>
              <w:left w:val="nil"/>
              <w:bottom w:val="single" w:sz="4" w:space="0" w:color="auto"/>
              <w:right w:val="single" w:sz="4" w:space="0" w:color="auto"/>
            </w:tcBorders>
            <w:vAlign w:val="center"/>
            <w:hideMark/>
          </w:tcPr>
          <w:p w14:paraId="4A3860C8" w14:textId="77777777" w:rsidR="000A73FE" w:rsidRPr="00453CDA" w:rsidRDefault="000A73FE">
            <w:pPr>
              <w:spacing w:line="276" w:lineRule="auto"/>
              <w:jc w:val="center"/>
              <w:rPr>
                <w:sz w:val="18"/>
                <w:szCs w:val="20"/>
                <w:lang w:eastAsia="en-US"/>
              </w:rPr>
            </w:pPr>
            <w:r w:rsidRPr="00453CDA">
              <w:rPr>
                <w:sz w:val="18"/>
                <w:szCs w:val="20"/>
                <w:lang w:eastAsia="en-US"/>
              </w:rPr>
              <w:t>0,51</w:t>
            </w:r>
          </w:p>
        </w:tc>
        <w:tc>
          <w:tcPr>
            <w:tcW w:w="466" w:type="pct"/>
            <w:tcBorders>
              <w:top w:val="nil"/>
              <w:left w:val="nil"/>
              <w:bottom w:val="single" w:sz="4" w:space="0" w:color="auto"/>
              <w:right w:val="single" w:sz="4" w:space="0" w:color="auto"/>
            </w:tcBorders>
            <w:vAlign w:val="center"/>
            <w:hideMark/>
          </w:tcPr>
          <w:p w14:paraId="6FE5B2CB" w14:textId="77777777" w:rsidR="000A73FE" w:rsidRPr="00453CDA" w:rsidRDefault="000A73FE">
            <w:pPr>
              <w:spacing w:line="276" w:lineRule="auto"/>
              <w:jc w:val="center"/>
              <w:rPr>
                <w:sz w:val="18"/>
                <w:szCs w:val="20"/>
                <w:lang w:eastAsia="en-US"/>
              </w:rPr>
            </w:pPr>
            <w:r w:rsidRPr="00453CDA">
              <w:rPr>
                <w:sz w:val="18"/>
                <w:szCs w:val="20"/>
                <w:lang w:eastAsia="en-US"/>
              </w:rPr>
              <w:t>1,90</w:t>
            </w:r>
          </w:p>
        </w:tc>
        <w:tc>
          <w:tcPr>
            <w:tcW w:w="360" w:type="pct"/>
            <w:tcBorders>
              <w:top w:val="nil"/>
              <w:left w:val="nil"/>
              <w:bottom w:val="single" w:sz="4" w:space="0" w:color="auto"/>
              <w:right w:val="single" w:sz="4" w:space="0" w:color="auto"/>
            </w:tcBorders>
            <w:vAlign w:val="center"/>
            <w:hideMark/>
          </w:tcPr>
          <w:p w14:paraId="5A09034A" w14:textId="77777777" w:rsidR="000A73FE" w:rsidRPr="00453CDA" w:rsidRDefault="000A73FE">
            <w:pPr>
              <w:spacing w:line="276" w:lineRule="auto"/>
              <w:jc w:val="center"/>
              <w:rPr>
                <w:sz w:val="18"/>
                <w:szCs w:val="20"/>
                <w:lang w:eastAsia="en-US"/>
              </w:rPr>
            </w:pPr>
            <w:r w:rsidRPr="00453CDA">
              <w:rPr>
                <w:sz w:val="18"/>
                <w:szCs w:val="20"/>
                <w:lang w:eastAsia="en-US"/>
              </w:rPr>
              <w:t>2,41</w:t>
            </w:r>
          </w:p>
        </w:tc>
        <w:tc>
          <w:tcPr>
            <w:tcW w:w="431" w:type="pct"/>
            <w:tcBorders>
              <w:top w:val="nil"/>
              <w:left w:val="nil"/>
              <w:bottom w:val="single" w:sz="4" w:space="0" w:color="auto"/>
              <w:right w:val="single" w:sz="4" w:space="0" w:color="auto"/>
            </w:tcBorders>
            <w:vAlign w:val="center"/>
            <w:hideMark/>
          </w:tcPr>
          <w:p w14:paraId="26D01D4E" w14:textId="77777777" w:rsidR="000A73FE" w:rsidRPr="00453CDA" w:rsidRDefault="000A73FE">
            <w:pPr>
              <w:spacing w:line="276" w:lineRule="auto"/>
              <w:jc w:val="center"/>
              <w:rPr>
                <w:sz w:val="18"/>
                <w:szCs w:val="20"/>
                <w:lang w:eastAsia="en-US"/>
              </w:rPr>
            </w:pPr>
            <w:r w:rsidRPr="00453CDA">
              <w:rPr>
                <w:sz w:val="18"/>
                <w:szCs w:val="20"/>
                <w:lang w:eastAsia="en-US"/>
              </w:rPr>
              <w:t>0,12</w:t>
            </w:r>
          </w:p>
        </w:tc>
        <w:tc>
          <w:tcPr>
            <w:tcW w:w="308" w:type="pct"/>
            <w:tcBorders>
              <w:top w:val="nil"/>
              <w:left w:val="nil"/>
              <w:bottom w:val="single" w:sz="4" w:space="0" w:color="auto"/>
              <w:right w:val="single" w:sz="4" w:space="0" w:color="auto"/>
            </w:tcBorders>
            <w:vAlign w:val="center"/>
            <w:hideMark/>
          </w:tcPr>
          <w:p w14:paraId="1900F0A3" w14:textId="77777777" w:rsidR="000A73FE" w:rsidRPr="00453CDA" w:rsidRDefault="000A73FE">
            <w:pPr>
              <w:spacing w:line="276" w:lineRule="auto"/>
              <w:jc w:val="center"/>
              <w:rPr>
                <w:sz w:val="18"/>
                <w:szCs w:val="20"/>
                <w:lang w:eastAsia="en-US"/>
              </w:rPr>
            </w:pPr>
            <w:r w:rsidRPr="00453CDA">
              <w:rPr>
                <w:sz w:val="18"/>
                <w:szCs w:val="20"/>
                <w:lang w:eastAsia="en-US"/>
              </w:rPr>
              <w:t>95,26</w:t>
            </w:r>
          </w:p>
        </w:tc>
      </w:tr>
      <w:tr w:rsidR="00453CDA" w:rsidRPr="00453CDA" w14:paraId="7ECB3BEE" w14:textId="77777777" w:rsidTr="000A73FE">
        <w:trPr>
          <w:trHeight w:val="20"/>
        </w:trPr>
        <w:tc>
          <w:tcPr>
            <w:tcW w:w="156" w:type="pct"/>
            <w:vMerge w:val="restart"/>
            <w:tcBorders>
              <w:top w:val="nil"/>
              <w:left w:val="single" w:sz="4" w:space="0" w:color="auto"/>
              <w:bottom w:val="single" w:sz="4" w:space="0" w:color="auto"/>
              <w:right w:val="single" w:sz="4" w:space="0" w:color="auto"/>
            </w:tcBorders>
            <w:vAlign w:val="center"/>
            <w:hideMark/>
          </w:tcPr>
          <w:p w14:paraId="5D9B249C" w14:textId="77777777" w:rsidR="000A73FE" w:rsidRPr="00453CDA" w:rsidRDefault="000A73FE">
            <w:pPr>
              <w:spacing w:line="276" w:lineRule="auto"/>
              <w:jc w:val="center"/>
              <w:rPr>
                <w:sz w:val="18"/>
                <w:szCs w:val="20"/>
                <w:lang w:eastAsia="en-US"/>
              </w:rPr>
            </w:pPr>
            <w:r w:rsidRPr="00453CDA">
              <w:rPr>
                <w:sz w:val="18"/>
                <w:szCs w:val="20"/>
                <w:lang w:eastAsia="en-US"/>
              </w:rPr>
              <w:lastRenderedPageBreak/>
              <w:t>27</w:t>
            </w:r>
          </w:p>
        </w:tc>
        <w:tc>
          <w:tcPr>
            <w:tcW w:w="594" w:type="pct"/>
            <w:vMerge w:val="restart"/>
            <w:tcBorders>
              <w:top w:val="nil"/>
              <w:left w:val="single" w:sz="4" w:space="0" w:color="auto"/>
              <w:bottom w:val="single" w:sz="4" w:space="0" w:color="auto"/>
              <w:right w:val="single" w:sz="4" w:space="0" w:color="auto"/>
            </w:tcBorders>
            <w:vAlign w:val="center"/>
            <w:hideMark/>
          </w:tcPr>
          <w:p w14:paraId="23D85601" w14:textId="77777777" w:rsidR="000A73FE" w:rsidRPr="00453CDA" w:rsidRDefault="000A73FE">
            <w:pPr>
              <w:spacing w:line="276" w:lineRule="auto"/>
              <w:jc w:val="center"/>
              <w:rPr>
                <w:sz w:val="18"/>
                <w:szCs w:val="20"/>
                <w:lang w:eastAsia="en-US"/>
              </w:rPr>
            </w:pPr>
            <w:r w:rsidRPr="00453CDA">
              <w:rPr>
                <w:sz w:val="18"/>
                <w:szCs w:val="20"/>
                <w:lang w:eastAsia="en-US"/>
              </w:rPr>
              <w:t>с.Елизарово, ул. Новая</w:t>
            </w:r>
          </w:p>
        </w:tc>
        <w:tc>
          <w:tcPr>
            <w:tcW w:w="217" w:type="pct"/>
            <w:tcBorders>
              <w:top w:val="nil"/>
              <w:left w:val="nil"/>
              <w:bottom w:val="single" w:sz="4" w:space="0" w:color="auto"/>
              <w:right w:val="single" w:sz="4" w:space="0" w:color="auto"/>
            </w:tcBorders>
            <w:vAlign w:val="center"/>
            <w:hideMark/>
          </w:tcPr>
          <w:p w14:paraId="3D683C54" w14:textId="77777777" w:rsidR="000A73FE" w:rsidRPr="00453CDA" w:rsidRDefault="000A73FE">
            <w:pPr>
              <w:spacing w:line="276" w:lineRule="auto"/>
              <w:jc w:val="center"/>
              <w:rPr>
                <w:sz w:val="18"/>
                <w:szCs w:val="20"/>
                <w:lang w:eastAsia="en-US"/>
              </w:rPr>
            </w:pPr>
            <w:r w:rsidRPr="00453CDA">
              <w:rPr>
                <w:sz w:val="18"/>
                <w:szCs w:val="20"/>
                <w:lang w:eastAsia="en-US"/>
              </w:rPr>
              <w:t>2023</w:t>
            </w:r>
          </w:p>
        </w:tc>
        <w:tc>
          <w:tcPr>
            <w:tcW w:w="470" w:type="pct"/>
            <w:tcBorders>
              <w:top w:val="nil"/>
              <w:left w:val="nil"/>
              <w:bottom w:val="single" w:sz="4" w:space="0" w:color="auto"/>
              <w:right w:val="single" w:sz="4" w:space="0" w:color="auto"/>
            </w:tcBorders>
            <w:vAlign w:val="center"/>
            <w:hideMark/>
          </w:tcPr>
          <w:p w14:paraId="62DF45CB" w14:textId="77777777" w:rsidR="000A73FE" w:rsidRPr="00453CDA" w:rsidRDefault="000A73FE">
            <w:pPr>
              <w:spacing w:line="276" w:lineRule="auto"/>
              <w:jc w:val="center"/>
              <w:rPr>
                <w:sz w:val="18"/>
                <w:szCs w:val="20"/>
                <w:lang w:eastAsia="en-US"/>
              </w:rPr>
            </w:pPr>
            <w:r w:rsidRPr="00453CDA">
              <w:rPr>
                <w:sz w:val="18"/>
                <w:szCs w:val="20"/>
                <w:lang w:eastAsia="en-US"/>
              </w:rPr>
              <w:t>1,68</w:t>
            </w:r>
          </w:p>
        </w:tc>
        <w:tc>
          <w:tcPr>
            <w:tcW w:w="466" w:type="pct"/>
            <w:tcBorders>
              <w:top w:val="nil"/>
              <w:left w:val="nil"/>
              <w:bottom w:val="single" w:sz="4" w:space="0" w:color="auto"/>
              <w:right w:val="single" w:sz="4" w:space="0" w:color="auto"/>
            </w:tcBorders>
            <w:vAlign w:val="center"/>
            <w:hideMark/>
          </w:tcPr>
          <w:p w14:paraId="2A857070"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vAlign w:val="center"/>
            <w:hideMark/>
          </w:tcPr>
          <w:p w14:paraId="5C373D8C" w14:textId="77777777" w:rsidR="000A73FE" w:rsidRPr="00453CDA" w:rsidRDefault="000A73FE">
            <w:pPr>
              <w:spacing w:line="276" w:lineRule="auto"/>
              <w:jc w:val="center"/>
              <w:rPr>
                <w:sz w:val="18"/>
                <w:szCs w:val="20"/>
                <w:lang w:eastAsia="en-US"/>
              </w:rPr>
            </w:pPr>
            <w:r w:rsidRPr="00453CDA">
              <w:rPr>
                <w:sz w:val="18"/>
                <w:szCs w:val="20"/>
                <w:lang w:eastAsia="en-US"/>
              </w:rPr>
              <w:t>1,68</w:t>
            </w:r>
          </w:p>
        </w:tc>
        <w:tc>
          <w:tcPr>
            <w:tcW w:w="408" w:type="pct"/>
            <w:tcBorders>
              <w:top w:val="nil"/>
              <w:left w:val="nil"/>
              <w:bottom w:val="single" w:sz="4" w:space="0" w:color="auto"/>
              <w:right w:val="single" w:sz="4" w:space="0" w:color="auto"/>
            </w:tcBorders>
            <w:vAlign w:val="center"/>
            <w:hideMark/>
          </w:tcPr>
          <w:p w14:paraId="4E40FAED" w14:textId="77777777" w:rsidR="000A73FE" w:rsidRPr="00453CDA" w:rsidRDefault="000A73FE">
            <w:pPr>
              <w:spacing w:line="276" w:lineRule="auto"/>
              <w:jc w:val="center"/>
              <w:rPr>
                <w:sz w:val="18"/>
                <w:szCs w:val="20"/>
                <w:lang w:eastAsia="en-US"/>
              </w:rPr>
            </w:pPr>
            <w:r w:rsidRPr="00453CDA">
              <w:rPr>
                <w:sz w:val="18"/>
                <w:szCs w:val="20"/>
                <w:lang w:eastAsia="en-US"/>
              </w:rPr>
              <w:t>0,03</w:t>
            </w:r>
          </w:p>
        </w:tc>
        <w:tc>
          <w:tcPr>
            <w:tcW w:w="343" w:type="pct"/>
            <w:tcBorders>
              <w:top w:val="nil"/>
              <w:left w:val="nil"/>
              <w:bottom w:val="single" w:sz="4" w:space="0" w:color="auto"/>
              <w:right w:val="single" w:sz="4" w:space="0" w:color="auto"/>
            </w:tcBorders>
            <w:vAlign w:val="center"/>
            <w:hideMark/>
          </w:tcPr>
          <w:p w14:paraId="2DE7327C" w14:textId="77777777" w:rsidR="000A73FE" w:rsidRPr="00453CDA" w:rsidRDefault="000A73FE">
            <w:pPr>
              <w:spacing w:line="276" w:lineRule="auto"/>
              <w:jc w:val="center"/>
              <w:rPr>
                <w:sz w:val="18"/>
                <w:szCs w:val="20"/>
                <w:lang w:eastAsia="en-US"/>
              </w:rPr>
            </w:pPr>
            <w:r w:rsidRPr="00453CDA">
              <w:rPr>
                <w:sz w:val="18"/>
                <w:szCs w:val="20"/>
                <w:lang w:eastAsia="en-US"/>
              </w:rPr>
              <w:t>1,65</w:t>
            </w:r>
          </w:p>
        </w:tc>
        <w:tc>
          <w:tcPr>
            <w:tcW w:w="323" w:type="pct"/>
            <w:tcBorders>
              <w:top w:val="nil"/>
              <w:left w:val="nil"/>
              <w:bottom w:val="single" w:sz="4" w:space="0" w:color="auto"/>
              <w:right w:val="single" w:sz="4" w:space="0" w:color="auto"/>
            </w:tcBorders>
            <w:vAlign w:val="center"/>
            <w:hideMark/>
          </w:tcPr>
          <w:p w14:paraId="19889777" w14:textId="77777777" w:rsidR="000A73FE" w:rsidRPr="00453CDA" w:rsidRDefault="000A73FE">
            <w:pPr>
              <w:spacing w:line="276" w:lineRule="auto"/>
              <w:jc w:val="center"/>
              <w:rPr>
                <w:sz w:val="18"/>
                <w:szCs w:val="20"/>
                <w:lang w:eastAsia="en-US"/>
              </w:rPr>
            </w:pPr>
            <w:r w:rsidRPr="00453CDA">
              <w:rPr>
                <w:sz w:val="18"/>
                <w:szCs w:val="20"/>
                <w:lang w:eastAsia="en-US"/>
              </w:rPr>
              <w:t>0,04</w:t>
            </w:r>
          </w:p>
        </w:tc>
        <w:tc>
          <w:tcPr>
            <w:tcW w:w="466" w:type="pct"/>
            <w:tcBorders>
              <w:top w:val="nil"/>
              <w:left w:val="nil"/>
              <w:bottom w:val="single" w:sz="4" w:space="0" w:color="auto"/>
              <w:right w:val="single" w:sz="4" w:space="0" w:color="auto"/>
            </w:tcBorders>
            <w:vAlign w:val="center"/>
            <w:hideMark/>
          </w:tcPr>
          <w:p w14:paraId="28277098" w14:textId="77777777" w:rsidR="000A73FE" w:rsidRPr="00453CDA" w:rsidRDefault="000A73FE">
            <w:pPr>
              <w:spacing w:line="276" w:lineRule="auto"/>
              <w:jc w:val="center"/>
              <w:rPr>
                <w:sz w:val="18"/>
                <w:szCs w:val="20"/>
                <w:lang w:eastAsia="en-US"/>
              </w:rPr>
            </w:pPr>
            <w:r w:rsidRPr="00453CDA">
              <w:rPr>
                <w:sz w:val="18"/>
                <w:szCs w:val="20"/>
                <w:lang w:eastAsia="en-US"/>
              </w:rPr>
              <w:t>0,47</w:t>
            </w:r>
          </w:p>
        </w:tc>
        <w:tc>
          <w:tcPr>
            <w:tcW w:w="360" w:type="pct"/>
            <w:tcBorders>
              <w:top w:val="nil"/>
              <w:left w:val="nil"/>
              <w:bottom w:val="single" w:sz="4" w:space="0" w:color="auto"/>
              <w:right w:val="single" w:sz="4" w:space="0" w:color="auto"/>
            </w:tcBorders>
            <w:vAlign w:val="center"/>
            <w:hideMark/>
          </w:tcPr>
          <w:p w14:paraId="0C17522F" w14:textId="77777777" w:rsidR="000A73FE" w:rsidRPr="00453CDA" w:rsidRDefault="000A73FE">
            <w:pPr>
              <w:spacing w:line="276" w:lineRule="auto"/>
              <w:jc w:val="center"/>
              <w:rPr>
                <w:sz w:val="18"/>
                <w:szCs w:val="20"/>
                <w:lang w:eastAsia="en-US"/>
              </w:rPr>
            </w:pPr>
            <w:r w:rsidRPr="00453CDA">
              <w:rPr>
                <w:sz w:val="18"/>
                <w:szCs w:val="20"/>
                <w:lang w:eastAsia="en-US"/>
              </w:rPr>
              <w:t>0,51</w:t>
            </w:r>
          </w:p>
        </w:tc>
        <w:tc>
          <w:tcPr>
            <w:tcW w:w="431" w:type="pct"/>
            <w:tcBorders>
              <w:top w:val="nil"/>
              <w:left w:val="nil"/>
              <w:bottom w:val="single" w:sz="4" w:space="0" w:color="auto"/>
              <w:right w:val="single" w:sz="4" w:space="0" w:color="auto"/>
            </w:tcBorders>
            <w:vAlign w:val="center"/>
            <w:hideMark/>
          </w:tcPr>
          <w:p w14:paraId="75B89C2E" w14:textId="77777777" w:rsidR="000A73FE" w:rsidRPr="00453CDA" w:rsidRDefault="000A73FE">
            <w:pPr>
              <w:spacing w:line="276" w:lineRule="auto"/>
              <w:jc w:val="center"/>
              <w:rPr>
                <w:sz w:val="18"/>
                <w:szCs w:val="20"/>
                <w:lang w:eastAsia="en-US"/>
              </w:rPr>
            </w:pPr>
            <w:r w:rsidRPr="00453CDA">
              <w:rPr>
                <w:sz w:val="18"/>
                <w:szCs w:val="20"/>
                <w:lang w:eastAsia="en-US"/>
              </w:rPr>
              <w:t>1,14</w:t>
            </w:r>
          </w:p>
        </w:tc>
        <w:tc>
          <w:tcPr>
            <w:tcW w:w="308" w:type="pct"/>
            <w:tcBorders>
              <w:top w:val="nil"/>
              <w:left w:val="nil"/>
              <w:bottom w:val="single" w:sz="4" w:space="0" w:color="auto"/>
              <w:right w:val="single" w:sz="4" w:space="0" w:color="auto"/>
            </w:tcBorders>
            <w:vAlign w:val="center"/>
            <w:hideMark/>
          </w:tcPr>
          <w:p w14:paraId="464C7903" w14:textId="77777777" w:rsidR="000A73FE" w:rsidRPr="00453CDA" w:rsidRDefault="000A73FE">
            <w:pPr>
              <w:spacing w:line="276" w:lineRule="auto"/>
              <w:jc w:val="center"/>
              <w:rPr>
                <w:sz w:val="18"/>
                <w:szCs w:val="20"/>
                <w:lang w:eastAsia="en-US"/>
              </w:rPr>
            </w:pPr>
            <w:r w:rsidRPr="00453CDA">
              <w:rPr>
                <w:sz w:val="18"/>
                <w:szCs w:val="20"/>
                <w:lang w:eastAsia="en-US"/>
              </w:rPr>
              <w:t>30,48</w:t>
            </w:r>
          </w:p>
        </w:tc>
      </w:tr>
      <w:tr w:rsidR="00453CDA" w:rsidRPr="00453CDA" w14:paraId="4D4F3DF2"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55C7237A"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53A8EFA3"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12FE24C6" w14:textId="77777777" w:rsidR="000A73FE" w:rsidRPr="00453CDA" w:rsidRDefault="000A73FE">
            <w:pPr>
              <w:spacing w:line="276" w:lineRule="auto"/>
              <w:jc w:val="center"/>
              <w:rPr>
                <w:sz w:val="18"/>
                <w:szCs w:val="20"/>
                <w:lang w:eastAsia="en-US"/>
              </w:rPr>
            </w:pPr>
            <w:r w:rsidRPr="00453CDA">
              <w:rPr>
                <w:sz w:val="18"/>
                <w:szCs w:val="20"/>
                <w:lang w:eastAsia="en-US"/>
              </w:rPr>
              <w:t>2024</w:t>
            </w:r>
          </w:p>
        </w:tc>
        <w:tc>
          <w:tcPr>
            <w:tcW w:w="470" w:type="pct"/>
            <w:tcBorders>
              <w:top w:val="nil"/>
              <w:left w:val="nil"/>
              <w:bottom w:val="single" w:sz="4" w:space="0" w:color="auto"/>
              <w:right w:val="single" w:sz="4" w:space="0" w:color="auto"/>
            </w:tcBorders>
            <w:vAlign w:val="center"/>
            <w:hideMark/>
          </w:tcPr>
          <w:p w14:paraId="3AD56A44" w14:textId="77777777" w:rsidR="000A73FE" w:rsidRPr="00453CDA" w:rsidRDefault="000A73FE">
            <w:pPr>
              <w:spacing w:line="276" w:lineRule="auto"/>
              <w:jc w:val="center"/>
              <w:rPr>
                <w:sz w:val="18"/>
                <w:szCs w:val="20"/>
                <w:lang w:eastAsia="en-US"/>
              </w:rPr>
            </w:pPr>
            <w:r w:rsidRPr="00453CDA">
              <w:rPr>
                <w:sz w:val="18"/>
                <w:szCs w:val="20"/>
                <w:lang w:eastAsia="en-US"/>
              </w:rPr>
              <w:t>1,68</w:t>
            </w:r>
          </w:p>
        </w:tc>
        <w:tc>
          <w:tcPr>
            <w:tcW w:w="466" w:type="pct"/>
            <w:tcBorders>
              <w:top w:val="nil"/>
              <w:left w:val="nil"/>
              <w:bottom w:val="single" w:sz="4" w:space="0" w:color="auto"/>
              <w:right w:val="single" w:sz="4" w:space="0" w:color="auto"/>
            </w:tcBorders>
            <w:vAlign w:val="center"/>
            <w:hideMark/>
          </w:tcPr>
          <w:p w14:paraId="285A7E3C"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vAlign w:val="center"/>
            <w:hideMark/>
          </w:tcPr>
          <w:p w14:paraId="32A97ADF" w14:textId="77777777" w:rsidR="000A73FE" w:rsidRPr="00453CDA" w:rsidRDefault="000A73FE">
            <w:pPr>
              <w:spacing w:line="276" w:lineRule="auto"/>
              <w:jc w:val="center"/>
              <w:rPr>
                <w:sz w:val="18"/>
                <w:szCs w:val="20"/>
                <w:lang w:eastAsia="en-US"/>
              </w:rPr>
            </w:pPr>
            <w:r w:rsidRPr="00453CDA">
              <w:rPr>
                <w:sz w:val="18"/>
                <w:szCs w:val="20"/>
                <w:lang w:eastAsia="en-US"/>
              </w:rPr>
              <w:t>1,68</w:t>
            </w:r>
          </w:p>
        </w:tc>
        <w:tc>
          <w:tcPr>
            <w:tcW w:w="408" w:type="pct"/>
            <w:tcBorders>
              <w:top w:val="nil"/>
              <w:left w:val="nil"/>
              <w:bottom w:val="single" w:sz="4" w:space="0" w:color="auto"/>
              <w:right w:val="single" w:sz="4" w:space="0" w:color="auto"/>
            </w:tcBorders>
            <w:vAlign w:val="center"/>
            <w:hideMark/>
          </w:tcPr>
          <w:p w14:paraId="2ADB83E5" w14:textId="77777777" w:rsidR="000A73FE" w:rsidRPr="00453CDA" w:rsidRDefault="000A73FE">
            <w:pPr>
              <w:spacing w:line="276" w:lineRule="auto"/>
              <w:jc w:val="center"/>
              <w:rPr>
                <w:sz w:val="18"/>
                <w:szCs w:val="20"/>
                <w:lang w:eastAsia="en-US"/>
              </w:rPr>
            </w:pPr>
            <w:r w:rsidRPr="00453CDA">
              <w:rPr>
                <w:sz w:val="18"/>
                <w:szCs w:val="20"/>
                <w:lang w:eastAsia="en-US"/>
              </w:rPr>
              <w:t>0,03</w:t>
            </w:r>
          </w:p>
        </w:tc>
        <w:tc>
          <w:tcPr>
            <w:tcW w:w="343" w:type="pct"/>
            <w:tcBorders>
              <w:top w:val="nil"/>
              <w:left w:val="nil"/>
              <w:bottom w:val="single" w:sz="4" w:space="0" w:color="auto"/>
              <w:right w:val="single" w:sz="4" w:space="0" w:color="auto"/>
            </w:tcBorders>
            <w:vAlign w:val="center"/>
            <w:hideMark/>
          </w:tcPr>
          <w:p w14:paraId="425FBB96" w14:textId="77777777" w:rsidR="000A73FE" w:rsidRPr="00453CDA" w:rsidRDefault="000A73FE">
            <w:pPr>
              <w:spacing w:line="276" w:lineRule="auto"/>
              <w:jc w:val="center"/>
              <w:rPr>
                <w:sz w:val="18"/>
                <w:szCs w:val="20"/>
                <w:lang w:eastAsia="en-US"/>
              </w:rPr>
            </w:pPr>
            <w:r w:rsidRPr="00453CDA">
              <w:rPr>
                <w:sz w:val="18"/>
                <w:szCs w:val="20"/>
                <w:lang w:eastAsia="en-US"/>
              </w:rPr>
              <w:t>1,65</w:t>
            </w:r>
          </w:p>
        </w:tc>
        <w:tc>
          <w:tcPr>
            <w:tcW w:w="323" w:type="pct"/>
            <w:tcBorders>
              <w:top w:val="nil"/>
              <w:left w:val="nil"/>
              <w:bottom w:val="single" w:sz="4" w:space="0" w:color="auto"/>
              <w:right w:val="single" w:sz="4" w:space="0" w:color="auto"/>
            </w:tcBorders>
            <w:vAlign w:val="center"/>
            <w:hideMark/>
          </w:tcPr>
          <w:p w14:paraId="6DAC49B3" w14:textId="77777777" w:rsidR="000A73FE" w:rsidRPr="00453CDA" w:rsidRDefault="000A73FE">
            <w:pPr>
              <w:spacing w:line="276" w:lineRule="auto"/>
              <w:jc w:val="center"/>
              <w:rPr>
                <w:sz w:val="18"/>
                <w:szCs w:val="20"/>
                <w:lang w:eastAsia="en-US"/>
              </w:rPr>
            </w:pPr>
            <w:r w:rsidRPr="00453CDA">
              <w:rPr>
                <w:sz w:val="18"/>
                <w:szCs w:val="20"/>
                <w:lang w:eastAsia="en-US"/>
              </w:rPr>
              <w:t>0,04</w:t>
            </w:r>
          </w:p>
        </w:tc>
        <w:tc>
          <w:tcPr>
            <w:tcW w:w="466" w:type="pct"/>
            <w:tcBorders>
              <w:top w:val="nil"/>
              <w:left w:val="nil"/>
              <w:bottom w:val="single" w:sz="4" w:space="0" w:color="auto"/>
              <w:right w:val="single" w:sz="4" w:space="0" w:color="auto"/>
            </w:tcBorders>
            <w:vAlign w:val="center"/>
            <w:hideMark/>
          </w:tcPr>
          <w:p w14:paraId="05943A90" w14:textId="77777777" w:rsidR="000A73FE" w:rsidRPr="00453CDA" w:rsidRDefault="000A73FE">
            <w:pPr>
              <w:spacing w:line="276" w:lineRule="auto"/>
              <w:jc w:val="center"/>
              <w:rPr>
                <w:sz w:val="18"/>
                <w:szCs w:val="20"/>
                <w:lang w:eastAsia="en-US"/>
              </w:rPr>
            </w:pPr>
            <w:r w:rsidRPr="00453CDA">
              <w:rPr>
                <w:sz w:val="18"/>
                <w:szCs w:val="20"/>
                <w:lang w:eastAsia="en-US"/>
              </w:rPr>
              <w:t>0,47</w:t>
            </w:r>
          </w:p>
        </w:tc>
        <w:tc>
          <w:tcPr>
            <w:tcW w:w="360" w:type="pct"/>
            <w:tcBorders>
              <w:top w:val="nil"/>
              <w:left w:val="nil"/>
              <w:bottom w:val="single" w:sz="4" w:space="0" w:color="auto"/>
              <w:right w:val="single" w:sz="4" w:space="0" w:color="auto"/>
            </w:tcBorders>
            <w:vAlign w:val="center"/>
            <w:hideMark/>
          </w:tcPr>
          <w:p w14:paraId="22975465" w14:textId="77777777" w:rsidR="000A73FE" w:rsidRPr="00453CDA" w:rsidRDefault="000A73FE">
            <w:pPr>
              <w:spacing w:line="276" w:lineRule="auto"/>
              <w:jc w:val="center"/>
              <w:rPr>
                <w:sz w:val="18"/>
                <w:szCs w:val="20"/>
                <w:lang w:eastAsia="en-US"/>
              </w:rPr>
            </w:pPr>
            <w:r w:rsidRPr="00453CDA">
              <w:rPr>
                <w:sz w:val="18"/>
                <w:szCs w:val="20"/>
                <w:lang w:eastAsia="en-US"/>
              </w:rPr>
              <w:t>0,51</w:t>
            </w:r>
          </w:p>
        </w:tc>
        <w:tc>
          <w:tcPr>
            <w:tcW w:w="431" w:type="pct"/>
            <w:tcBorders>
              <w:top w:val="nil"/>
              <w:left w:val="nil"/>
              <w:bottom w:val="single" w:sz="4" w:space="0" w:color="auto"/>
              <w:right w:val="single" w:sz="4" w:space="0" w:color="auto"/>
            </w:tcBorders>
            <w:vAlign w:val="center"/>
            <w:hideMark/>
          </w:tcPr>
          <w:p w14:paraId="228D755E" w14:textId="77777777" w:rsidR="000A73FE" w:rsidRPr="00453CDA" w:rsidRDefault="000A73FE">
            <w:pPr>
              <w:spacing w:line="276" w:lineRule="auto"/>
              <w:jc w:val="center"/>
              <w:rPr>
                <w:sz w:val="18"/>
                <w:szCs w:val="20"/>
                <w:lang w:eastAsia="en-US"/>
              </w:rPr>
            </w:pPr>
            <w:r w:rsidRPr="00453CDA">
              <w:rPr>
                <w:sz w:val="18"/>
                <w:szCs w:val="20"/>
                <w:lang w:eastAsia="en-US"/>
              </w:rPr>
              <w:t>1,14</w:t>
            </w:r>
          </w:p>
        </w:tc>
        <w:tc>
          <w:tcPr>
            <w:tcW w:w="308" w:type="pct"/>
            <w:tcBorders>
              <w:top w:val="nil"/>
              <w:left w:val="nil"/>
              <w:bottom w:val="single" w:sz="4" w:space="0" w:color="auto"/>
              <w:right w:val="single" w:sz="4" w:space="0" w:color="auto"/>
            </w:tcBorders>
            <w:vAlign w:val="center"/>
            <w:hideMark/>
          </w:tcPr>
          <w:p w14:paraId="27DC6659" w14:textId="77777777" w:rsidR="000A73FE" w:rsidRPr="00453CDA" w:rsidRDefault="000A73FE">
            <w:pPr>
              <w:spacing w:line="276" w:lineRule="auto"/>
              <w:jc w:val="center"/>
              <w:rPr>
                <w:sz w:val="18"/>
                <w:szCs w:val="20"/>
                <w:lang w:eastAsia="en-US"/>
              </w:rPr>
            </w:pPr>
            <w:r w:rsidRPr="00453CDA">
              <w:rPr>
                <w:sz w:val="18"/>
                <w:szCs w:val="20"/>
                <w:lang w:eastAsia="en-US"/>
              </w:rPr>
              <w:t>30,48</w:t>
            </w:r>
          </w:p>
        </w:tc>
      </w:tr>
      <w:tr w:rsidR="00453CDA" w:rsidRPr="00453CDA" w14:paraId="5F2B52C9"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7408500B"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7DF39BBF"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05AAE201" w14:textId="77777777" w:rsidR="000A73FE" w:rsidRPr="00453CDA" w:rsidRDefault="000A73FE">
            <w:pPr>
              <w:spacing w:line="276" w:lineRule="auto"/>
              <w:jc w:val="center"/>
              <w:rPr>
                <w:sz w:val="18"/>
                <w:szCs w:val="20"/>
                <w:lang w:eastAsia="en-US"/>
              </w:rPr>
            </w:pPr>
            <w:r w:rsidRPr="00453CDA">
              <w:rPr>
                <w:sz w:val="18"/>
                <w:szCs w:val="20"/>
                <w:lang w:eastAsia="en-US"/>
              </w:rPr>
              <w:t>2025</w:t>
            </w:r>
          </w:p>
        </w:tc>
        <w:tc>
          <w:tcPr>
            <w:tcW w:w="470" w:type="pct"/>
            <w:tcBorders>
              <w:top w:val="nil"/>
              <w:left w:val="nil"/>
              <w:bottom w:val="single" w:sz="4" w:space="0" w:color="auto"/>
              <w:right w:val="single" w:sz="4" w:space="0" w:color="auto"/>
            </w:tcBorders>
            <w:vAlign w:val="center"/>
            <w:hideMark/>
          </w:tcPr>
          <w:p w14:paraId="07ACFE55" w14:textId="77777777" w:rsidR="000A73FE" w:rsidRPr="00453CDA" w:rsidRDefault="000A73FE">
            <w:pPr>
              <w:spacing w:line="276" w:lineRule="auto"/>
              <w:jc w:val="center"/>
              <w:rPr>
                <w:sz w:val="18"/>
                <w:szCs w:val="20"/>
                <w:lang w:eastAsia="en-US"/>
              </w:rPr>
            </w:pPr>
            <w:r w:rsidRPr="00453CDA">
              <w:rPr>
                <w:sz w:val="18"/>
                <w:szCs w:val="20"/>
                <w:lang w:eastAsia="en-US"/>
              </w:rPr>
              <w:t>1,68</w:t>
            </w:r>
          </w:p>
        </w:tc>
        <w:tc>
          <w:tcPr>
            <w:tcW w:w="466" w:type="pct"/>
            <w:tcBorders>
              <w:top w:val="nil"/>
              <w:left w:val="nil"/>
              <w:bottom w:val="single" w:sz="4" w:space="0" w:color="auto"/>
              <w:right w:val="single" w:sz="4" w:space="0" w:color="auto"/>
            </w:tcBorders>
            <w:vAlign w:val="center"/>
            <w:hideMark/>
          </w:tcPr>
          <w:p w14:paraId="12A5BEAD"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vAlign w:val="center"/>
            <w:hideMark/>
          </w:tcPr>
          <w:p w14:paraId="7B90A45F" w14:textId="77777777" w:rsidR="000A73FE" w:rsidRPr="00453CDA" w:rsidRDefault="000A73FE">
            <w:pPr>
              <w:spacing w:line="276" w:lineRule="auto"/>
              <w:jc w:val="center"/>
              <w:rPr>
                <w:sz w:val="18"/>
                <w:szCs w:val="20"/>
                <w:lang w:eastAsia="en-US"/>
              </w:rPr>
            </w:pPr>
            <w:r w:rsidRPr="00453CDA">
              <w:rPr>
                <w:sz w:val="18"/>
                <w:szCs w:val="20"/>
                <w:lang w:eastAsia="en-US"/>
              </w:rPr>
              <w:t>1,68</w:t>
            </w:r>
          </w:p>
        </w:tc>
        <w:tc>
          <w:tcPr>
            <w:tcW w:w="408" w:type="pct"/>
            <w:tcBorders>
              <w:top w:val="nil"/>
              <w:left w:val="nil"/>
              <w:bottom w:val="single" w:sz="4" w:space="0" w:color="auto"/>
              <w:right w:val="single" w:sz="4" w:space="0" w:color="auto"/>
            </w:tcBorders>
            <w:vAlign w:val="center"/>
            <w:hideMark/>
          </w:tcPr>
          <w:p w14:paraId="76FED32F" w14:textId="77777777" w:rsidR="000A73FE" w:rsidRPr="00453CDA" w:rsidRDefault="000A73FE">
            <w:pPr>
              <w:spacing w:line="276" w:lineRule="auto"/>
              <w:jc w:val="center"/>
              <w:rPr>
                <w:sz w:val="18"/>
                <w:szCs w:val="20"/>
                <w:lang w:eastAsia="en-US"/>
              </w:rPr>
            </w:pPr>
            <w:r w:rsidRPr="00453CDA">
              <w:rPr>
                <w:sz w:val="18"/>
                <w:szCs w:val="20"/>
                <w:lang w:eastAsia="en-US"/>
              </w:rPr>
              <w:t>0,03</w:t>
            </w:r>
          </w:p>
        </w:tc>
        <w:tc>
          <w:tcPr>
            <w:tcW w:w="343" w:type="pct"/>
            <w:tcBorders>
              <w:top w:val="nil"/>
              <w:left w:val="nil"/>
              <w:bottom w:val="single" w:sz="4" w:space="0" w:color="auto"/>
              <w:right w:val="single" w:sz="4" w:space="0" w:color="auto"/>
            </w:tcBorders>
            <w:vAlign w:val="center"/>
            <w:hideMark/>
          </w:tcPr>
          <w:p w14:paraId="28F8A9E3" w14:textId="77777777" w:rsidR="000A73FE" w:rsidRPr="00453CDA" w:rsidRDefault="000A73FE">
            <w:pPr>
              <w:spacing w:line="276" w:lineRule="auto"/>
              <w:jc w:val="center"/>
              <w:rPr>
                <w:sz w:val="18"/>
                <w:szCs w:val="20"/>
                <w:lang w:eastAsia="en-US"/>
              </w:rPr>
            </w:pPr>
            <w:r w:rsidRPr="00453CDA">
              <w:rPr>
                <w:sz w:val="18"/>
                <w:szCs w:val="20"/>
                <w:lang w:eastAsia="en-US"/>
              </w:rPr>
              <w:t>1,65</w:t>
            </w:r>
          </w:p>
        </w:tc>
        <w:tc>
          <w:tcPr>
            <w:tcW w:w="323" w:type="pct"/>
            <w:tcBorders>
              <w:top w:val="nil"/>
              <w:left w:val="nil"/>
              <w:bottom w:val="single" w:sz="4" w:space="0" w:color="auto"/>
              <w:right w:val="single" w:sz="4" w:space="0" w:color="auto"/>
            </w:tcBorders>
            <w:vAlign w:val="center"/>
            <w:hideMark/>
          </w:tcPr>
          <w:p w14:paraId="669A2E06" w14:textId="77777777" w:rsidR="000A73FE" w:rsidRPr="00453CDA" w:rsidRDefault="000A73FE">
            <w:pPr>
              <w:spacing w:line="276" w:lineRule="auto"/>
              <w:jc w:val="center"/>
              <w:rPr>
                <w:sz w:val="18"/>
                <w:szCs w:val="20"/>
                <w:lang w:eastAsia="en-US"/>
              </w:rPr>
            </w:pPr>
            <w:r w:rsidRPr="00453CDA">
              <w:rPr>
                <w:sz w:val="18"/>
                <w:szCs w:val="20"/>
                <w:lang w:eastAsia="en-US"/>
              </w:rPr>
              <w:t>0,04</w:t>
            </w:r>
          </w:p>
        </w:tc>
        <w:tc>
          <w:tcPr>
            <w:tcW w:w="466" w:type="pct"/>
            <w:tcBorders>
              <w:top w:val="nil"/>
              <w:left w:val="nil"/>
              <w:bottom w:val="single" w:sz="4" w:space="0" w:color="auto"/>
              <w:right w:val="single" w:sz="4" w:space="0" w:color="auto"/>
            </w:tcBorders>
            <w:vAlign w:val="center"/>
            <w:hideMark/>
          </w:tcPr>
          <w:p w14:paraId="43E47DBD" w14:textId="77777777" w:rsidR="000A73FE" w:rsidRPr="00453CDA" w:rsidRDefault="000A73FE">
            <w:pPr>
              <w:spacing w:line="276" w:lineRule="auto"/>
              <w:jc w:val="center"/>
              <w:rPr>
                <w:sz w:val="18"/>
                <w:szCs w:val="20"/>
                <w:lang w:eastAsia="en-US"/>
              </w:rPr>
            </w:pPr>
            <w:r w:rsidRPr="00453CDA">
              <w:rPr>
                <w:sz w:val="18"/>
                <w:szCs w:val="20"/>
                <w:lang w:eastAsia="en-US"/>
              </w:rPr>
              <w:t>0,47</w:t>
            </w:r>
          </w:p>
        </w:tc>
        <w:tc>
          <w:tcPr>
            <w:tcW w:w="360" w:type="pct"/>
            <w:tcBorders>
              <w:top w:val="nil"/>
              <w:left w:val="nil"/>
              <w:bottom w:val="single" w:sz="4" w:space="0" w:color="auto"/>
              <w:right w:val="single" w:sz="4" w:space="0" w:color="auto"/>
            </w:tcBorders>
            <w:vAlign w:val="center"/>
            <w:hideMark/>
          </w:tcPr>
          <w:p w14:paraId="2FB8822B" w14:textId="77777777" w:rsidR="000A73FE" w:rsidRPr="00453CDA" w:rsidRDefault="000A73FE">
            <w:pPr>
              <w:spacing w:line="276" w:lineRule="auto"/>
              <w:jc w:val="center"/>
              <w:rPr>
                <w:sz w:val="18"/>
                <w:szCs w:val="20"/>
                <w:lang w:eastAsia="en-US"/>
              </w:rPr>
            </w:pPr>
            <w:r w:rsidRPr="00453CDA">
              <w:rPr>
                <w:sz w:val="18"/>
                <w:szCs w:val="20"/>
                <w:lang w:eastAsia="en-US"/>
              </w:rPr>
              <w:t>0,51</w:t>
            </w:r>
          </w:p>
        </w:tc>
        <w:tc>
          <w:tcPr>
            <w:tcW w:w="431" w:type="pct"/>
            <w:tcBorders>
              <w:top w:val="nil"/>
              <w:left w:val="nil"/>
              <w:bottom w:val="single" w:sz="4" w:space="0" w:color="auto"/>
              <w:right w:val="single" w:sz="4" w:space="0" w:color="auto"/>
            </w:tcBorders>
            <w:vAlign w:val="center"/>
            <w:hideMark/>
          </w:tcPr>
          <w:p w14:paraId="54668289" w14:textId="77777777" w:rsidR="000A73FE" w:rsidRPr="00453CDA" w:rsidRDefault="000A73FE">
            <w:pPr>
              <w:spacing w:line="276" w:lineRule="auto"/>
              <w:jc w:val="center"/>
              <w:rPr>
                <w:sz w:val="18"/>
                <w:szCs w:val="20"/>
                <w:lang w:eastAsia="en-US"/>
              </w:rPr>
            </w:pPr>
            <w:r w:rsidRPr="00453CDA">
              <w:rPr>
                <w:sz w:val="18"/>
                <w:szCs w:val="20"/>
                <w:lang w:eastAsia="en-US"/>
              </w:rPr>
              <w:t>1,14</w:t>
            </w:r>
          </w:p>
        </w:tc>
        <w:tc>
          <w:tcPr>
            <w:tcW w:w="308" w:type="pct"/>
            <w:tcBorders>
              <w:top w:val="nil"/>
              <w:left w:val="nil"/>
              <w:bottom w:val="single" w:sz="4" w:space="0" w:color="auto"/>
              <w:right w:val="single" w:sz="4" w:space="0" w:color="auto"/>
            </w:tcBorders>
            <w:vAlign w:val="center"/>
            <w:hideMark/>
          </w:tcPr>
          <w:p w14:paraId="7BAAB694" w14:textId="77777777" w:rsidR="000A73FE" w:rsidRPr="00453CDA" w:rsidRDefault="000A73FE">
            <w:pPr>
              <w:spacing w:line="276" w:lineRule="auto"/>
              <w:jc w:val="center"/>
              <w:rPr>
                <w:sz w:val="18"/>
                <w:szCs w:val="20"/>
                <w:lang w:eastAsia="en-US"/>
              </w:rPr>
            </w:pPr>
            <w:r w:rsidRPr="00453CDA">
              <w:rPr>
                <w:sz w:val="18"/>
                <w:szCs w:val="20"/>
                <w:lang w:eastAsia="en-US"/>
              </w:rPr>
              <w:t>30,48</w:t>
            </w:r>
          </w:p>
        </w:tc>
      </w:tr>
      <w:tr w:rsidR="00453CDA" w:rsidRPr="00453CDA" w14:paraId="2866E0D3"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1C13CF26"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3EFEAE62"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4B74CDAD" w14:textId="77777777" w:rsidR="000A73FE" w:rsidRPr="00453CDA" w:rsidRDefault="000A73FE">
            <w:pPr>
              <w:spacing w:line="276" w:lineRule="auto"/>
              <w:jc w:val="center"/>
              <w:rPr>
                <w:sz w:val="18"/>
                <w:szCs w:val="20"/>
                <w:lang w:eastAsia="en-US"/>
              </w:rPr>
            </w:pPr>
            <w:r w:rsidRPr="00453CDA">
              <w:rPr>
                <w:sz w:val="18"/>
                <w:szCs w:val="20"/>
                <w:lang w:eastAsia="en-US"/>
              </w:rPr>
              <w:t>2026</w:t>
            </w:r>
          </w:p>
        </w:tc>
        <w:tc>
          <w:tcPr>
            <w:tcW w:w="4033" w:type="pct"/>
            <w:gridSpan w:val="10"/>
            <w:vMerge w:val="restart"/>
            <w:tcBorders>
              <w:top w:val="single" w:sz="4" w:space="0" w:color="auto"/>
              <w:left w:val="single" w:sz="4" w:space="0" w:color="auto"/>
              <w:bottom w:val="single" w:sz="4" w:space="0" w:color="auto"/>
              <w:right w:val="single" w:sz="4" w:space="0" w:color="auto"/>
            </w:tcBorders>
            <w:vAlign w:val="center"/>
            <w:hideMark/>
          </w:tcPr>
          <w:p w14:paraId="5B034B26" w14:textId="77777777" w:rsidR="000A73FE" w:rsidRPr="00453CDA" w:rsidRDefault="000A73FE">
            <w:pPr>
              <w:spacing w:line="276" w:lineRule="auto"/>
              <w:jc w:val="center"/>
              <w:rPr>
                <w:sz w:val="18"/>
                <w:szCs w:val="20"/>
                <w:lang w:eastAsia="en-US"/>
              </w:rPr>
            </w:pPr>
            <w:r w:rsidRPr="00453CDA">
              <w:rPr>
                <w:sz w:val="18"/>
                <w:szCs w:val="20"/>
                <w:lang w:eastAsia="en-US"/>
              </w:rPr>
              <w:t>Вывод котельной из эксплуатации</w:t>
            </w:r>
          </w:p>
        </w:tc>
      </w:tr>
      <w:tr w:rsidR="00453CDA" w:rsidRPr="00453CDA" w14:paraId="18BA1812"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0DCBC756"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5DAAE90F"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00BBD4D9" w14:textId="77777777" w:rsidR="000A73FE" w:rsidRPr="00453CDA" w:rsidRDefault="000A73FE">
            <w:pPr>
              <w:spacing w:line="276" w:lineRule="auto"/>
              <w:jc w:val="center"/>
              <w:rPr>
                <w:sz w:val="18"/>
                <w:szCs w:val="20"/>
                <w:lang w:eastAsia="en-US"/>
              </w:rPr>
            </w:pPr>
            <w:r w:rsidRPr="00453CDA">
              <w:rPr>
                <w:sz w:val="18"/>
                <w:szCs w:val="20"/>
                <w:lang w:eastAsia="en-US"/>
              </w:rPr>
              <w:t>2027</w:t>
            </w:r>
          </w:p>
        </w:tc>
        <w:tc>
          <w:tcPr>
            <w:tcW w:w="0" w:type="auto"/>
            <w:gridSpan w:val="10"/>
            <w:vMerge/>
            <w:tcBorders>
              <w:top w:val="nil"/>
              <w:left w:val="nil"/>
              <w:bottom w:val="single" w:sz="4" w:space="0" w:color="auto"/>
              <w:right w:val="single" w:sz="4" w:space="0" w:color="auto"/>
            </w:tcBorders>
            <w:vAlign w:val="center"/>
            <w:hideMark/>
          </w:tcPr>
          <w:p w14:paraId="40E127A1" w14:textId="77777777" w:rsidR="000A73FE" w:rsidRPr="00453CDA" w:rsidRDefault="000A73FE">
            <w:pPr>
              <w:spacing w:line="276" w:lineRule="auto"/>
              <w:rPr>
                <w:sz w:val="18"/>
                <w:szCs w:val="20"/>
                <w:lang w:eastAsia="en-US"/>
              </w:rPr>
            </w:pPr>
          </w:p>
        </w:tc>
      </w:tr>
      <w:tr w:rsidR="00453CDA" w:rsidRPr="00453CDA" w14:paraId="0F9EA8CA"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363A1B8B"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6E3F7564"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13876BA0" w14:textId="77777777" w:rsidR="000A73FE" w:rsidRPr="00453CDA" w:rsidRDefault="000A73FE">
            <w:pPr>
              <w:spacing w:line="276" w:lineRule="auto"/>
              <w:jc w:val="center"/>
              <w:rPr>
                <w:sz w:val="18"/>
                <w:szCs w:val="20"/>
                <w:lang w:eastAsia="en-US"/>
              </w:rPr>
            </w:pPr>
            <w:r w:rsidRPr="00453CDA">
              <w:rPr>
                <w:sz w:val="18"/>
                <w:szCs w:val="20"/>
                <w:lang w:eastAsia="en-US"/>
              </w:rPr>
              <w:t>2028</w:t>
            </w:r>
          </w:p>
        </w:tc>
        <w:tc>
          <w:tcPr>
            <w:tcW w:w="0" w:type="auto"/>
            <w:gridSpan w:val="10"/>
            <w:vMerge/>
            <w:tcBorders>
              <w:top w:val="nil"/>
              <w:left w:val="nil"/>
              <w:bottom w:val="single" w:sz="4" w:space="0" w:color="auto"/>
              <w:right w:val="single" w:sz="4" w:space="0" w:color="auto"/>
            </w:tcBorders>
            <w:vAlign w:val="center"/>
            <w:hideMark/>
          </w:tcPr>
          <w:p w14:paraId="4D389AFD" w14:textId="77777777" w:rsidR="000A73FE" w:rsidRPr="00453CDA" w:rsidRDefault="000A73FE">
            <w:pPr>
              <w:spacing w:line="276" w:lineRule="auto"/>
              <w:rPr>
                <w:sz w:val="18"/>
                <w:szCs w:val="20"/>
                <w:lang w:eastAsia="en-US"/>
              </w:rPr>
            </w:pPr>
          </w:p>
        </w:tc>
      </w:tr>
      <w:tr w:rsidR="00453CDA" w:rsidRPr="00453CDA" w14:paraId="3C2800F1"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54BE0ECB"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1A4A718B"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34F29546" w14:textId="77777777" w:rsidR="000A73FE" w:rsidRPr="00453CDA" w:rsidRDefault="000A73FE">
            <w:pPr>
              <w:spacing w:line="276" w:lineRule="auto"/>
              <w:jc w:val="center"/>
              <w:rPr>
                <w:sz w:val="18"/>
                <w:szCs w:val="20"/>
                <w:lang w:eastAsia="en-US"/>
              </w:rPr>
            </w:pPr>
            <w:r w:rsidRPr="00453CDA">
              <w:rPr>
                <w:sz w:val="18"/>
                <w:szCs w:val="20"/>
                <w:lang w:eastAsia="en-US"/>
              </w:rPr>
              <w:t>2029</w:t>
            </w:r>
          </w:p>
        </w:tc>
        <w:tc>
          <w:tcPr>
            <w:tcW w:w="0" w:type="auto"/>
            <w:gridSpan w:val="10"/>
            <w:vMerge/>
            <w:tcBorders>
              <w:top w:val="nil"/>
              <w:left w:val="nil"/>
              <w:bottom w:val="single" w:sz="4" w:space="0" w:color="auto"/>
              <w:right w:val="single" w:sz="4" w:space="0" w:color="auto"/>
            </w:tcBorders>
            <w:vAlign w:val="center"/>
            <w:hideMark/>
          </w:tcPr>
          <w:p w14:paraId="5955659C" w14:textId="77777777" w:rsidR="000A73FE" w:rsidRPr="00453CDA" w:rsidRDefault="000A73FE">
            <w:pPr>
              <w:spacing w:line="276" w:lineRule="auto"/>
              <w:rPr>
                <w:sz w:val="18"/>
                <w:szCs w:val="20"/>
                <w:lang w:eastAsia="en-US"/>
              </w:rPr>
            </w:pPr>
          </w:p>
        </w:tc>
      </w:tr>
      <w:tr w:rsidR="00453CDA" w:rsidRPr="00453CDA" w14:paraId="178E0788"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65B8ED46"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02737A77"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232DC727" w14:textId="77777777" w:rsidR="000A73FE" w:rsidRPr="00453CDA" w:rsidRDefault="000A73FE">
            <w:pPr>
              <w:spacing w:line="276" w:lineRule="auto"/>
              <w:jc w:val="center"/>
              <w:rPr>
                <w:sz w:val="18"/>
                <w:szCs w:val="20"/>
                <w:lang w:eastAsia="en-US"/>
              </w:rPr>
            </w:pPr>
            <w:r w:rsidRPr="00453CDA">
              <w:rPr>
                <w:sz w:val="18"/>
                <w:szCs w:val="20"/>
                <w:lang w:eastAsia="en-US"/>
              </w:rPr>
              <w:t>2030</w:t>
            </w:r>
          </w:p>
        </w:tc>
        <w:tc>
          <w:tcPr>
            <w:tcW w:w="0" w:type="auto"/>
            <w:gridSpan w:val="10"/>
            <w:vMerge/>
            <w:tcBorders>
              <w:top w:val="nil"/>
              <w:left w:val="nil"/>
              <w:bottom w:val="single" w:sz="4" w:space="0" w:color="auto"/>
              <w:right w:val="single" w:sz="4" w:space="0" w:color="auto"/>
            </w:tcBorders>
            <w:vAlign w:val="center"/>
            <w:hideMark/>
          </w:tcPr>
          <w:p w14:paraId="2E3DE52F" w14:textId="77777777" w:rsidR="000A73FE" w:rsidRPr="00453CDA" w:rsidRDefault="000A73FE">
            <w:pPr>
              <w:spacing w:line="276" w:lineRule="auto"/>
              <w:rPr>
                <w:sz w:val="18"/>
                <w:szCs w:val="20"/>
                <w:lang w:eastAsia="en-US"/>
              </w:rPr>
            </w:pPr>
          </w:p>
        </w:tc>
      </w:tr>
      <w:tr w:rsidR="00453CDA" w:rsidRPr="00453CDA" w14:paraId="0657E89B"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3EC39C83"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71581897"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5BB4523D" w14:textId="77777777" w:rsidR="000A73FE" w:rsidRPr="00453CDA" w:rsidRDefault="000A73FE">
            <w:pPr>
              <w:spacing w:line="276" w:lineRule="auto"/>
              <w:jc w:val="center"/>
              <w:rPr>
                <w:sz w:val="18"/>
                <w:szCs w:val="20"/>
                <w:lang w:eastAsia="en-US"/>
              </w:rPr>
            </w:pPr>
            <w:r w:rsidRPr="00453CDA">
              <w:rPr>
                <w:sz w:val="18"/>
                <w:szCs w:val="20"/>
                <w:lang w:eastAsia="en-US"/>
              </w:rPr>
              <w:t>2031-2040</w:t>
            </w:r>
          </w:p>
        </w:tc>
        <w:tc>
          <w:tcPr>
            <w:tcW w:w="0" w:type="auto"/>
            <w:gridSpan w:val="10"/>
            <w:vMerge/>
            <w:tcBorders>
              <w:top w:val="nil"/>
              <w:left w:val="nil"/>
              <w:bottom w:val="single" w:sz="4" w:space="0" w:color="auto"/>
              <w:right w:val="single" w:sz="4" w:space="0" w:color="auto"/>
            </w:tcBorders>
            <w:vAlign w:val="center"/>
            <w:hideMark/>
          </w:tcPr>
          <w:p w14:paraId="2FC3D1E4" w14:textId="77777777" w:rsidR="000A73FE" w:rsidRPr="00453CDA" w:rsidRDefault="000A73FE">
            <w:pPr>
              <w:spacing w:line="276" w:lineRule="auto"/>
              <w:rPr>
                <w:sz w:val="18"/>
                <w:szCs w:val="20"/>
                <w:lang w:eastAsia="en-US"/>
              </w:rPr>
            </w:pPr>
          </w:p>
        </w:tc>
      </w:tr>
      <w:tr w:rsidR="00453CDA" w:rsidRPr="00453CDA" w14:paraId="4724A4A2" w14:textId="77777777" w:rsidTr="000A73FE">
        <w:trPr>
          <w:trHeight w:val="20"/>
        </w:trPr>
        <w:tc>
          <w:tcPr>
            <w:tcW w:w="156" w:type="pct"/>
            <w:vMerge w:val="restart"/>
            <w:tcBorders>
              <w:top w:val="nil"/>
              <w:left w:val="single" w:sz="4" w:space="0" w:color="auto"/>
              <w:bottom w:val="single" w:sz="4" w:space="0" w:color="auto"/>
              <w:right w:val="single" w:sz="4" w:space="0" w:color="auto"/>
            </w:tcBorders>
            <w:vAlign w:val="center"/>
            <w:hideMark/>
          </w:tcPr>
          <w:p w14:paraId="75832E70" w14:textId="77777777" w:rsidR="000A73FE" w:rsidRPr="00453CDA" w:rsidRDefault="000A73FE">
            <w:pPr>
              <w:spacing w:line="276" w:lineRule="auto"/>
              <w:jc w:val="center"/>
              <w:rPr>
                <w:sz w:val="18"/>
                <w:szCs w:val="20"/>
                <w:lang w:eastAsia="en-US"/>
              </w:rPr>
            </w:pPr>
            <w:r w:rsidRPr="00453CDA">
              <w:rPr>
                <w:sz w:val="18"/>
                <w:szCs w:val="20"/>
                <w:lang w:eastAsia="en-US"/>
              </w:rPr>
              <w:t>28</w:t>
            </w:r>
          </w:p>
        </w:tc>
        <w:tc>
          <w:tcPr>
            <w:tcW w:w="594" w:type="pct"/>
            <w:vMerge w:val="restart"/>
            <w:tcBorders>
              <w:top w:val="nil"/>
              <w:left w:val="single" w:sz="4" w:space="0" w:color="auto"/>
              <w:bottom w:val="single" w:sz="4" w:space="0" w:color="auto"/>
              <w:right w:val="single" w:sz="4" w:space="0" w:color="auto"/>
            </w:tcBorders>
            <w:vAlign w:val="center"/>
            <w:hideMark/>
          </w:tcPr>
          <w:p w14:paraId="44997E5E" w14:textId="77777777" w:rsidR="000A73FE" w:rsidRPr="00453CDA" w:rsidRDefault="000A73FE">
            <w:pPr>
              <w:spacing w:line="276" w:lineRule="auto"/>
              <w:jc w:val="center"/>
              <w:rPr>
                <w:sz w:val="18"/>
                <w:szCs w:val="20"/>
                <w:lang w:eastAsia="en-US"/>
              </w:rPr>
            </w:pPr>
            <w:r w:rsidRPr="00453CDA">
              <w:rPr>
                <w:sz w:val="18"/>
                <w:szCs w:val="20"/>
                <w:lang w:eastAsia="en-US"/>
              </w:rPr>
              <w:t>Новая газовая котельная в с. Елизарово, мощностью 0,6 МВт; КН ЗУ 76:191304:27</w:t>
            </w:r>
          </w:p>
        </w:tc>
        <w:tc>
          <w:tcPr>
            <w:tcW w:w="217" w:type="pct"/>
            <w:tcBorders>
              <w:top w:val="nil"/>
              <w:left w:val="nil"/>
              <w:bottom w:val="single" w:sz="4" w:space="0" w:color="auto"/>
              <w:right w:val="single" w:sz="4" w:space="0" w:color="auto"/>
            </w:tcBorders>
            <w:vAlign w:val="center"/>
            <w:hideMark/>
          </w:tcPr>
          <w:p w14:paraId="4F91A368" w14:textId="77777777" w:rsidR="000A73FE" w:rsidRPr="00453CDA" w:rsidRDefault="000A73FE">
            <w:pPr>
              <w:spacing w:line="276" w:lineRule="auto"/>
              <w:jc w:val="center"/>
              <w:rPr>
                <w:sz w:val="18"/>
                <w:szCs w:val="20"/>
                <w:lang w:eastAsia="en-US"/>
              </w:rPr>
            </w:pPr>
            <w:r w:rsidRPr="00453CDA">
              <w:rPr>
                <w:sz w:val="18"/>
                <w:szCs w:val="20"/>
                <w:lang w:eastAsia="en-US"/>
              </w:rPr>
              <w:t>2023</w:t>
            </w:r>
          </w:p>
        </w:tc>
        <w:tc>
          <w:tcPr>
            <w:tcW w:w="4033" w:type="pct"/>
            <w:gridSpan w:val="10"/>
            <w:vMerge w:val="restart"/>
            <w:tcBorders>
              <w:top w:val="single" w:sz="4" w:space="0" w:color="auto"/>
              <w:left w:val="single" w:sz="4" w:space="0" w:color="auto"/>
              <w:bottom w:val="single" w:sz="4" w:space="0" w:color="auto"/>
              <w:right w:val="single" w:sz="4" w:space="0" w:color="auto"/>
            </w:tcBorders>
            <w:vAlign w:val="center"/>
            <w:hideMark/>
          </w:tcPr>
          <w:p w14:paraId="21369CA8" w14:textId="77777777" w:rsidR="000A73FE" w:rsidRPr="00453CDA" w:rsidRDefault="000A73FE">
            <w:pPr>
              <w:spacing w:line="276" w:lineRule="auto"/>
              <w:jc w:val="center"/>
              <w:rPr>
                <w:sz w:val="18"/>
                <w:szCs w:val="20"/>
                <w:lang w:eastAsia="en-US"/>
              </w:rPr>
            </w:pPr>
            <w:r w:rsidRPr="00453CDA">
              <w:rPr>
                <w:sz w:val="18"/>
                <w:szCs w:val="20"/>
                <w:lang w:eastAsia="en-US"/>
              </w:rPr>
              <w:t>Ввод котельной в эксплуатацию</w:t>
            </w:r>
          </w:p>
        </w:tc>
      </w:tr>
      <w:tr w:rsidR="00453CDA" w:rsidRPr="00453CDA" w14:paraId="245DA93B"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63CCBF41"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40D209BD"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54CC6B6E" w14:textId="77777777" w:rsidR="000A73FE" w:rsidRPr="00453CDA" w:rsidRDefault="000A73FE">
            <w:pPr>
              <w:spacing w:line="276" w:lineRule="auto"/>
              <w:jc w:val="center"/>
              <w:rPr>
                <w:sz w:val="18"/>
                <w:szCs w:val="20"/>
                <w:lang w:eastAsia="en-US"/>
              </w:rPr>
            </w:pPr>
            <w:r w:rsidRPr="00453CDA">
              <w:rPr>
                <w:sz w:val="18"/>
                <w:szCs w:val="20"/>
                <w:lang w:eastAsia="en-US"/>
              </w:rPr>
              <w:t>2024</w:t>
            </w:r>
          </w:p>
        </w:tc>
        <w:tc>
          <w:tcPr>
            <w:tcW w:w="0" w:type="auto"/>
            <w:gridSpan w:val="10"/>
            <w:vMerge/>
            <w:tcBorders>
              <w:top w:val="nil"/>
              <w:left w:val="nil"/>
              <w:bottom w:val="single" w:sz="4" w:space="0" w:color="auto"/>
              <w:right w:val="single" w:sz="4" w:space="0" w:color="auto"/>
            </w:tcBorders>
            <w:vAlign w:val="center"/>
            <w:hideMark/>
          </w:tcPr>
          <w:p w14:paraId="414237A6" w14:textId="77777777" w:rsidR="000A73FE" w:rsidRPr="00453CDA" w:rsidRDefault="000A73FE">
            <w:pPr>
              <w:spacing w:line="276" w:lineRule="auto"/>
              <w:rPr>
                <w:sz w:val="18"/>
                <w:szCs w:val="20"/>
                <w:lang w:eastAsia="en-US"/>
              </w:rPr>
            </w:pPr>
          </w:p>
        </w:tc>
      </w:tr>
      <w:tr w:rsidR="00453CDA" w:rsidRPr="00453CDA" w14:paraId="65C92601"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383212AD"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7403534E"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3E9FDD15" w14:textId="77777777" w:rsidR="000A73FE" w:rsidRPr="00453CDA" w:rsidRDefault="000A73FE">
            <w:pPr>
              <w:spacing w:line="276" w:lineRule="auto"/>
              <w:jc w:val="center"/>
              <w:rPr>
                <w:sz w:val="18"/>
                <w:szCs w:val="20"/>
                <w:lang w:eastAsia="en-US"/>
              </w:rPr>
            </w:pPr>
            <w:r w:rsidRPr="00453CDA">
              <w:rPr>
                <w:sz w:val="18"/>
                <w:szCs w:val="20"/>
                <w:lang w:eastAsia="en-US"/>
              </w:rPr>
              <w:t>2025</w:t>
            </w:r>
          </w:p>
        </w:tc>
        <w:tc>
          <w:tcPr>
            <w:tcW w:w="0" w:type="auto"/>
            <w:gridSpan w:val="10"/>
            <w:vMerge/>
            <w:tcBorders>
              <w:top w:val="nil"/>
              <w:left w:val="nil"/>
              <w:bottom w:val="single" w:sz="4" w:space="0" w:color="auto"/>
              <w:right w:val="single" w:sz="4" w:space="0" w:color="auto"/>
            </w:tcBorders>
            <w:vAlign w:val="center"/>
            <w:hideMark/>
          </w:tcPr>
          <w:p w14:paraId="15F15150" w14:textId="77777777" w:rsidR="000A73FE" w:rsidRPr="00453CDA" w:rsidRDefault="000A73FE">
            <w:pPr>
              <w:spacing w:line="276" w:lineRule="auto"/>
              <w:rPr>
                <w:sz w:val="18"/>
                <w:szCs w:val="20"/>
                <w:lang w:eastAsia="en-US"/>
              </w:rPr>
            </w:pPr>
          </w:p>
        </w:tc>
      </w:tr>
      <w:tr w:rsidR="00453CDA" w:rsidRPr="00453CDA" w14:paraId="2C968415"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70C3DA30"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24965DDF"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379C065C" w14:textId="77777777" w:rsidR="000A73FE" w:rsidRPr="00453CDA" w:rsidRDefault="000A73FE">
            <w:pPr>
              <w:spacing w:line="276" w:lineRule="auto"/>
              <w:jc w:val="center"/>
              <w:rPr>
                <w:sz w:val="18"/>
                <w:szCs w:val="20"/>
                <w:lang w:eastAsia="en-US"/>
              </w:rPr>
            </w:pPr>
            <w:r w:rsidRPr="00453CDA">
              <w:rPr>
                <w:sz w:val="18"/>
                <w:szCs w:val="20"/>
                <w:lang w:eastAsia="en-US"/>
              </w:rPr>
              <w:t>2026</w:t>
            </w:r>
          </w:p>
        </w:tc>
        <w:tc>
          <w:tcPr>
            <w:tcW w:w="470" w:type="pct"/>
            <w:tcBorders>
              <w:top w:val="nil"/>
              <w:left w:val="nil"/>
              <w:bottom w:val="single" w:sz="4" w:space="0" w:color="auto"/>
              <w:right w:val="single" w:sz="4" w:space="0" w:color="auto"/>
            </w:tcBorders>
            <w:vAlign w:val="center"/>
            <w:hideMark/>
          </w:tcPr>
          <w:p w14:paraId="77ACC2CC" w14:textId="77777777" w:rsidR="000A73FE" w:rsidRPr="00453CDA" w:rsidRDefault="000A73FE">
            <w:pPr>
              <w:spacing w:line="276" w:lineRule="auto"/>
              <w:jc w:val="center"/>
              <w:rPr>
                <w:sz w:val="18"/>
                <w:szCs w:val="20"/>
                <w:lang w:eastAsia="en-US"/>
              </w:rPr>
            </w:pPr>
            <w:r w:rsidRPr="00453CDA">
              <w:rPr>
                <w:sz w:val="18"/>
                <w:szCs w:val="20"/>
                <w:lang w:eastAsia="en-US"/>
              </w:rPr>
              <w:t>0,52</w:t>
            </w:r>
          </w:p>
        </w:tc>
        <w:tc>
          <w:tcPr>
            <w:tcW w:w="466" w:type="pct"/>
            <w:tcBorders>
              <w:top w:val="nil"/>
              <w:left w:val="nil"/>
              <w:bottom w:val="single" w:sz="4" w:space="0" w:color="auto"/>
              <w:right w:val="single" w:sz="4" w:space="0" w:color="auto"/>
            </w:tcBorders>
            <w:vAlign w:val="center"/>
            <w:hideMark/>
          </w:tcPr>
          <w:p w14:paraId="39BA01F9"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hideMark/>
          </w:tcPr>
          <w:p w14:paraId="2FEA7CA8" w14:textId="77777777" w:rsidR="000A73FE" w:rsidRPr="00453CDA" w:rsidRDefault="000A73FE">
            <w:pPr>
              <w:spacing w:line="276" w:lineRule="auto"/>
              <w:jc w:val="center"/>
              <w:rPr>
                <w:sz w:val="18"/>
                <w:szCs w:val="20"/>
                <w:lang w:eastAsia="en-US"/>
              </w:rPr>
            </w:pPr>
            <w:r w:rsidRPr="00453CDA">
              <w:rPr>
                <w:sz w:val="18"/>
                <w:szCs w:val="20"/>
                <w:lang w:eastAsia="en-US"/>
              </w:rPr>
              <w:t>0,52</w:t>
            </w:r>
          </w:p>
        </w:tc>
        <w:tc>
          <w:tcPr>
            <w:tcW w:w="408" w:type="pct"/>
            <w:tcBorders>
              <w:top w:val="nil"/>
              <w:left w:val="nil"/>
              <w:bottom w:val="single" w:sz="4" w:space="0" w:color="auto"/>
              <w:right w:val="single" w:sz="4" w:space="0" w:color="auto"/>
            </w:tcBorders>
            <w:vAlign w:val="center"/>
            <w:hideMark/>
          </w:tcPr>
          <w:p w14:paraId="51BD12A5" w14:textId="77777777" w:rsidR="000A73FE" w:rsidRPr="00453CDA" w:rsidRDefault="000A73FE">
            <w:pPr>
              <w:spacing w:line="276" w:lineRule="auto"/>
              <w:jc w:val="center"/>
              <w:rPr>
                <w:sz w:val="18"/>
                <w:szCs w:val="20"/>
                <w:lang w:eastAsia="en-US"/>
              </w:rPr>
            </w:pPr>
            <w:r w:rsidRPr="00453CDA">
              <w:rPr>
                <w:sz w:val="18"/>
                <w:szCs w:val="20"/>
                <w:lang w:eastAsia="en-US"/>
              </w:rPr>
              <w:t>0,01</w:t>
            </w:r>
          </w:p>
        </w:tc>
        <w:tc>
          <w:tcPr>
            <w:tcW w:w="343" w:type="pct"/>
            <w:tcBorders>
              <w:top w:val="nil"/>
              <w:left w:val="nil"/>
              <w:bottom w:val="single" w:sz="4" w:space="0" w:color="auto"/>
              <w:right w:val="single" w:sz="4" w:space="0" w:color="auto"/>
            </w:tcBorders>
            <w:vAlign w:val="center"/>
            <w:hideMark/>
          </w:tcPr>
          <w:p w14:paraId="5D812712" w14:textId="77777777" w:rsidR="000A73FE" w:rsidRPr="00453CDA" w:rsidRDefault="000A73FE">
            <w:pPr>
              <w:spacing w:line="276" w:lineRule="auto"/>
              <w:jc w:val="center"/>
              <w:rPr>
                <w:sz w:val="18"/>
                <w:szCs w:val="20"/>
                <w:lang w:eastAsia="en-US"/>
              </w:rPr>
            </w:pPr>
            <w:r w:rsidRPr="00453CDA">
              <w:rPr>
                <w:sz w:val="18"/>
                <w:szCs w:val="20"/>
                <w:lang w:eastAsia="en-US"/>
              </w:rPr>
              <w:t>0,51</w:t>
            </w:r>
          </w:p>
        </w:tc>
        <w:tc>
          <w:tcPr>
            <w:tcW w:w="323" w:type="pct"/>
            <w:tcBorders>
              <w:top w:val="nil"/>
              <w:left w:val="nil"/>
              <w:bottom w:val="single" w:sz="4" w:space="0" w:color="auto"/>
              <w:right w:val="single" w:sz="4" w:space="0" w:color="auto"/>
            </w:tcBorders>
            <w:vAlign w:val="center"/>
            <w:hideMark/>
          </w:tcPr>
          <w:p w14:paraId="3EC4C34B" w14:textId="77777777" w:rsidR="000A73FE" w:rsidRPr="00453CDA" w:rsidRDefault="000A73FE">
            <w:pPr>
              <w:spacing w:line="276" w:lineRule="auto"/>
              <w:jc w:val="center"/>
              <w:rPr>
                <w:sz w:val="18"/>
                <w:szCs w:val="20"/>
                <w:lang w:eastAsia="en-US"/>
              </w:rPr>
            </w:pPr>
            <w:r w:rsidRPr="00453CDA">
              <w:rPr>
                <w:sz w:val="18"/>
                <w:szCs w:val="20"/>
                <w:lang w:eastAsia="en-US"/>
              </w:rPr>
              <w:t>0,05</w:t>
            </w:r>
          </w:p>
        </w:tc>
        <w:tc>
          <w:tcPr>
            <w:tcW w:w="466" w:type="pct"/>
            <w:tcBorders>
              <w:top w:val="nil"/>
              <w:left w:val="nil"/>
              <w:bottom w:val="single" w:sz="4" w:space="0" w:color="auto"/>
              <w:right w:val="single" w:sz="4" w:space="0" w:color="auto"/>
            </w:tcBorders>
            <w:vAlign w:val="center"/>
            <w:hideMark/>
          </w:tcPr>
          <w:p w14:paraId="1D84E15A" w14:textId="77777777" w:rsidR="000A73FE" w:rsidRPr="00453CDA" w:rsidRDefault="000A73FE">
            <w:pPr>
              <w:spacing w:line="276" w:lineRule="auto"/>
              <w:jc w:val="center"/>
              <w:rPr>
                <w:sz w:val="18"/>
                <w:szCs w:val="20"/>
                <w:lang w:eastAsia="en-US"/>
              </w:rPr>
            </w:pPr>
            <w:r w:rsidRPr="00453CDA">
              <w:rPr>
                <w:sz w:val="18"/>
                <w:szCs w:val="20"/>
                <w:lang w:eastAsia="en-US"/>
              </w:rPr>
              <w:t>0,47</w:t>
            </w:r>
          </w:p>
        </w:tc>
        <w:tc>
          <w:tcPr>
            <w:tcW w:w="360" w:type="pct"/>
            <w:tcBorders>
              <w:top w:val="nil"/>
              <w:left w:val="nil"/>
              <w:bottom w:val="single" w:sz="4" w:space="0" w:color="auto"/>
              <w:right w:val="single" w:sz="4" w:space="0" w:color="auto"/>
            </w:tcBorders>
            <w:vAlign w:val="center"/>
            <w:hideMark/>
          </w:tcPr>
          <w:p w14:paraId="0DC5E9A7" w14:textId="77777777" w:rsidR="000A73FE" w:rsidRPr="00453CDA" w:rsidRDefault="000A73FE">
            <w:pPr>
              <w:spacing w:line="276" w:lineRule="auto"/>
              <w:jc w:val="center"/>
              <w:rPr>
                <w:sz w:val="18"/>
                <w:szCs w:val="20"/>
                <w:lang w:eastAsia="en-US"/>
              </w:rPr>
            </w:pPr>
            <w:r w:rsidRPr="00453CDA">
              <w:rPr>
                <w:sz w:val="18"/>
                <w:szCs w:val="20"/>
                <w:lang w:eastAsia="en-US"/>
              </w:rPr>
              <w:t>0,48</w:t>
            </w:r>
          </w:p>
        </w:tc>
        <w:tc>
          <w:tcPr>
            <w:tcW w:w="431" w:type="pct"/>
            <w:tcBorders>
              <w:top w:val="nil"/>
              <w:left w:val="nil"/>
              <w:bottom w:val="single" w:sz="4" w:space="0" w:color="auto"/>
              <w:right w:val="single" w:sz="4" w:space="0" w:color="auto"/>
            </w:tcBorders>
            <w:vAlign w:val="center"/>
            <w:hideMark/>
          </w:tcPr>
          <w:p w14:paraId="7CA168BB" w14:textId="77777777" w:rsidR="000A73FE" w:rsidRPr="00453CDA" w:rsidRDefault="000A73FE">
            <w:pPr>
              <w:spacing w:line="276" w:lineRule="auto"/>
              <w:jc w:val="center"/>
              <w:rPr>
                <w:sz w:val="18"/>
                <w:szCs w:val="20"/>
                <w:lang w:eastAsia="en-US"/>
              </w:rPr>
            </w:pPr>
            <w:r w:rsidRPr="00453CDA">
              <w:rPr>
                <w:sz w:val="18"/>
                <w:szCs w:val="20"/>
                <w:lang w:eastAsia="en-US"/>
              </w:rPr>
              <w:t>0,04</w:t>
            </w:r>
          </w:p>
        </w:tc>
        <w:tc>
          <w:tcPr>
            <w:tcW w:w="308" w:type="pct"/>
            <w:tcBorders>
              <w:top w:val="nil"/>
              <w:left w:val="nil"/>
              <w:bottom w:val="single" w:sz="4" w:space="0" w:color="auto"/>
              <w:right w:val="single" w:sz="4" w:space="0" w:color="auto"/>
            </w:tcBorders>
            <w:vAlign w:val="center"/>
            <w:hideMark/>
          </w:tcPr>
          <w:p w14:paraId="573BCF8F" w14:textId="77777777" w:rsidR="000A73FE" w:rsidRPr="00453CDA" w:rsidRDefault="000A73FE">
            <w:pPr>
              <w:spacing w:line="276" w:lineRule="auto"/>
              <w:jc w:val="center"/>
              <w:rPr>
                <w:sz w:val="18"/>
                <w:szCs w:val="20"/>
                <w:lang w:eastAsia="en-US"/>
              </w:rPr>
            </w:pPr>
            <w:r w:rsidRPr="00453CDA">
              <w:rPr>
                <w:sz w:val="18"/>
                <w:szCs w:val="20"/>
                <w:lang w:eastAsia="en-US"/>
              </w:rPr>
              <w:t>92,31</w:t>
            </w:r>
          </w:p>
        </w:tc>
      </w:tr>
      <w:tr w:rsidR="00453CDA" w:rsidRPr="00453CDA" w14:paraId="59988DC3"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2555D905"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697361EA"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0A804AB1" w14:textId="77777777" w:rsidR="000A73FE" w:rsidRPr="00453CDA" w:rsidRDefault="000A73FE">
            <w:pPr>
              <w:spacing w:line="276" w:lineRule="auto"/>
              <w:jc w:val="center"/>
              <w:rPr>
                <w:sz w:val="18"/>
                <w:szCs w:val="20"/>
                <w:lang w:eastAsia="en-US"/>
              </w:rPr>
            </w:pPr>
            <w:r w:rsidRPr="00453CDA">
              <w:rPr>
                <w:sz w:val="18"/>
                <w:szCs w:val="20"/>
                <w:lang w:eastAsia="en-US"/>
              </w:rPr>
              <w:t>2027</w:t>
            </w:r>
          </w:p>
        </w:tc>
        <w:tc>
          <w:tcPr>
            <w:tcW w:w="470" w:type="pct"/>
            <w:tcBorders>
              <w:top w:val="nil"/>
              <w:left w:val="nil"/>
              <w:bottom w:val="single" w:sz="4" w:space="0" w:color="auto"/>
              <w:right w:val="single" w:sz="4" w:space="0" w:color="auto"/>
            </w:tcBorders>
            <w:hideMark/>
          </w:tcPr>
          <w:p w14:paraId="76BE255D" w14:textId="77777777" w:rsidR="000A73FE" w:rsidRPr="00453CDA" w:rsidRDefault="000A73FE">
            <w:pPr>
              <w:spacing w:line="276" w:lineRule="auto"/>
              <w:jc w:val="center"/>
              <w:rPr>
                <w:sz w:val="18"/>
                <w:szCs w:val="20"/>
                <w:lang w:eastAsia="en-US"/>
              </w:rPr>
            </w:pPr>
            <w:r w:rsidRPr="00453CDA">
              <w:rPr>
                <w:sz w:val="18"/>
                <w:szCs w:val="20"/>
                <w:lang w:eastAsia="en-US"/>
              </w:rPr>
              <w:t>0,52</w:t>
            </w:r>
          </w:p>
        </w:tc>
        <w:tc>
          <w:tcPr>
            <w:tcW w:w="466" w:type="pct"/>
            <w:tcBorders>
              <w:top w:val="nil"/>
              <w:left w:val="nil"/>
              <w:bottom w:val="single" w:sz="4" w:space="0" w:color="auto"/>
              <w:right w:val="single" w:sz="4" w:space="0" w:color="auto"/>
            </w:tcBorders>
            <w:vAlign w:val="center"/>
            <w:hideMark/>
          </w:tcPr>
          <w:p w14:paraId="77AC6268"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hideMark/>
          </w:tcPr>
          <w:p w14:paraId="2B483947" w14:textId="77777777" w:rsidR="000A73FE" w:rsidRPr="00453CDA" w:rsidRDefault="000A73FE">
            <w:pPr>
              <w:spacing w:line="276" w:lineRule="auto"/>
              <w:jc w:val="center"/>
              <w:rPr>
                <w:sz w:val="18"/>
                <w:szCs w:val="20"/>
                <w:lang w:eastAsia="en-US"/>
              </w:rPr>
            </w:pPr>
            <w:r w:rsidRPr="00453CDA">
              <w:rPr>
                <w:sz w:val="18"/>
                <w:szCs w:val="20"/>
                <w:lang w:eastAsia="en-US"/>
              </w:rPr>
              <w:t>0,52</w:t>
            </w:r>
          </w:p>
        </w:tc>
        <w:tc>
          <w:tcPr>
            <w:tcW w:w="408" w:type="pct"/>
            <w:tcBorders>
              <w:top w:val="nil"/>
              <w:left w:val="nil"/>
              <w:bottom w:val="single" w:sz="4" w:space="0" w:color="auto"/>
              <w:right w:val="single" w:sz="4" w:space="0" w:color="auto"/>
            </w:tcBorders>
            <w:vAlign w:val="center"/>
            <w:hideMark/>
          </w:tcPr>
          <w:p w14:paraId="0CCA1843" w14:textId="77777777" w:rsidR="000A73FE" w:rsidRPr="00453CDA" w:rsidRDefault="000A73FE">
            <w:pPr>
              <w:spacing w:line="276" w:lineRule="auto"/>
              <w:jc w:val="center"/>
              <w:rPr>
                <w:sz w:val="18"/>
                <w:szCs w:val="20"/>
                <w:lang w:eastAsia="en-US"/>
              </w:rPr>
            </w:pPr>
            <w:r w:rsidRPr="00453CDA">
              <w:rPr>
                <w:sz w:val="18"/>
                <w:szCs w:val="20"/>
                <w:lang w:eastAsia="en-US"/>
              </w:rPr>
              <w:t>0,01</w:t>
            </w:r>
          </w:p>
        </w:tc>
        <w:tc>
          <w:tcPr>
            <w:tcW w:w="343" w:type="pct"/>
            <w:tcBorders>
              <w:top w:val="nil"/>
              <w:left w:val="nil"/>
              <w:bottom w:val="single" w:sz="4" w:space="0" w:color="auto"/>
              <w:right w:val="single" w:sz="4" w:space="0" w:color="auto"/>
            </w:tcBorders>
            <w:hideMark/>
          </w:tcPr>
          <w:p w14:paraId="4011700C" w14:textId="77777777" w:rsidR="000A73FE" w:rsidRPr="00453CDA" w:rsidRDefault="000A73FE">
            <w:pPr>
              <w:spacing w:line="276" w:lineRule="auto"/>
              <w:jc w:val="center"/>
              <w:rPr>
                <w:sz w:val="18"/>
                <w:szCs w:val="20"/>
                <w:lang w:eastAsia="en-US"/>
              </w:rPr>
            </w:pPr>
            <w:r w:rsidRPr="00453CDA">
              <w:rPr>
                <w:sz w:val="18"/>
                <w:szCs w:val="20"/>
                <w:lang w:eastAsia="en-US"/>
              </w:rPr>
              <w:t>0,51</w:t>
            </w:r>
          </w:p>
        </w:tc>
        <w:tc>
          <w:tcPr>
            <w:tcW w:w="323" w:type="pct"/>
            <w:tcBorders>
              <w:top w:val="nil"/>
              <w:left w:val="nil"/>
              <w:bottom w:val="single" w:sz="4" w:space="0" w:color="auto"/>
              <w:right w:val="single" w:sz="4" w:space="0" w:color="auto"/>
            </w:tcBorders>
            <w:hideMark/>
          </w:tcPr>
          <w:p w14:paraId="78044E8D" w14:textId="77777777" w:rsidR="000A73FE" w:rsidRPr="00453CDA" w:rsidRDefault="000A73FE">
            <w:pPr>
              <w:spacing w:line="276" w:lineRule="auto"/>
              <w:jc w:val="center"/>
              <w:rPr>
                <w:sz w:val="18"/>
                <w:szCs w:val="20"/>
                <w:lang w:eastAsia="en-US"/>
              </w:rPr>
            </w:pPr>
            <w:r w:rsidRPr="00453CDA">
              <w:rPr>
                <w:sz w:val="18"/>
                <w:szCs w:val="20"/>
                <w:lang w:eastAsia="en-US"/>
              </w:rPr>
              <w:t>0,05</w:t>
            </w:r>
          </w:p>
        </w:tc>
        <w:tc>
          <w:tcPr>
            <w:tcW w:w="466" w:type="pct"/>
            <w:tcBorders>
              <w:top w:val="nil"/>
              <w:left w:val="nil"/>
              <w:bottom w:val="single" w:sz="4" w:space="0" w:color="auto"/>
              <w:right w:val="single" w:sz="4" w:space="0" w:color="auto"/>
            </w:tcBorders>
            <w:vAlign w:val="center"/>
            <w:hideMark/>
          </w:tcPr>
          <w:p w14:paraId="58468164" w14:textId="77777777" w:rsidR="000A73FE" w:rsidRPr="00453CDA" w:rsidRDefault="000A73FE">
            <w:pPr>
              <w:spacing w:line="276" w:lineRule="auto"/>
              <w:jc w:val="center"/>
              <w:rPr>
                <w:sz w:val="18"/>
                <w:szCs w:val="20"/>
                <w:lang w:eastAsia="en-US"/>
              </w:rPr>
            </w:pPr>
            <w:r w:rsidRPr="00453CDA">
              <w:rPr>
                <w:sz w:val="18"/>
                <w:szCs w:val="20"/>
                <w:lang w:eastAsia="en-US"/>
              </w:rPr>
              <w:t>0,47</w:t>
            </w:r>
          </w:p>
        </w:tc>
        <w:tc>
          <w:tcPr>
            <w:tcW w:w="360" w:type="pct"/>
            <w:tcBorders>
              <w:top w:val="nil"/>
              <w:left w:val="nil"/>
              <w:bottom w:val="single" w:sz="4" w:space="0" w:color="auto"/>
              <w:right w:val="single" w:sz="4" w:space="0" w:color="auto"/>
            </w:tcBorders>
            <w:vAlign w:val="center"/>
            <w:hideMark/>
          </w:tcPr>
          <w:p w14:paraId="23DEB112" w14:textId="77777777" w:rsidR="000A73FE" w:rsidRPr="00453CDA" w:rsidRDefault="000A73FE">
            <w:pPr>
              <w:spacing w:line="276" w:lineRule="auto"/>
              <w:jc w:val="center"/>
              <w:rPr>
                <w:sz w:val="18"/>
                <w:szCs w:val="20"/>
                <w:lang w:eastAsia="en-US"/>
              </w:rPr>
            </w:pPr>
            <w:r w:rsidRPr="00453CDA">
              <w:rPr>
                <w:sz w:val="18"/>
                <w:szCs w:val="20"/>
                <w:lang w:eastAsia="en-US"/>
              </w:rPr>
              <w:t>0,48</w:t>
            </w:r>
          </w:p>
        </w:tc>
        <w:tc>
          <w:tcPr>
            <w:tcW w:w="431" w:type="pct"/>
            <w:tcBorders>
              <w:top w:val="nil"/>
              <w:left w:val="nil"/>
              <w:bottom w:val="single" w:sz="4" w:space="0" w:color="auto"/>
              <w:right w:val="single" w:sz="4" w:space="0" w:color="auto"/>
            </w:tcBorders>
            <w:vAlign w:val="center"/>
            <w:hideMark/>
          </w:tcPr>
          <w:p w14:paraId="313BCDEA" w14:textId="77777777" w:rsidR="000A73FE" w:rsidRPr="00453CDA" w:rsidRDefault="000A73FE">
            <w:pPr>
              <w:spacing w:line="276" w:lineRule="auto"/>
              <w:jc w:val="center"/>
              <w:rPr>
                <w:sz w:val="18"/>
                <w:szCs w:val="20"/>
                <w:lang w:eastAsia="en-US"/>
              </w:rPr>
            </w:pPr>
            <w:r w:rsidRPr="00453CDA">
              <w:rPr>
                <w:sz w:val="18"/>
                <w:szCs w:val="20"/>
                <w:lang w:eastAsia="en-US"/>
              </w:rPr>
              <w:t>0,04</w:t>
            </w:r>
          </w:p>
        </w:tc>
        <w:tc>
          <w:tcPr>
            <w:tcW w:w="308" w:type="pct"/>
            <w:tcBorders>
              <w:top w:val="nil"/>
              <w:left w:val="nil"/>
              <w:bottom w:val="single" w:sz="4" w:space="0" w:color="auto"/>
              <w:right w:val="single" w:sz="4" w:space="0" w:color="auto"/>
            </w:tcBorders>
            <w:vAlign w:val="center"/>
            <w:hideMark/>
          </w:tcPr>
          <w:p w14:paraId="5E5763B2" w14:textId="77777777" w:rsidR="000A73FE" w:rsidRPr="00453CDA" w:rsidRDefault="000A73FE">
            <w:pPr>
              <w:spacing w:line="276" w:lineRule="auto"/>
              <w:jc w:val="center"/>
              <w:rPr>
                <w:sz w:val="18"/>
                <w:szCs w:val="20"/>
                <w:lang w:eastAsia="en-US"/>
              </w:rPr>
            </w:pPr>
            <w:r w:rsidRPr="00453CDA">
              <w:rPr>
                <w:sz w:val="18"/>
                <w:szCs w:val="20"/>
                <w:lang w:eastAsia="en-US"/>
              </w:rPr>
              <w:t>92,31</w:t>
            </w:r>
          </w:p>
        </w:tc>
      </w:tr>
      <w:tr w:rsidR="00453CDA" w:rsidRPr="00453CDA" w14:paraId="764BF4AA"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4C835379"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6526166E"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01377320" w14:textId="77777777" w:rsidR="000A73FE" w:rsidRPr="00453CDA" w:rsidRDefault="000A73FE">
            <w:pPr>
              <w:spacing w:line="276" w:lineRule="auto"/>
              <w:jc w:val="center"/>
              <w:rPr>
                <w:sz w:val="18"/>
                <w:szCs w:val="20"/>
                <w:lang w:eastAsia="en-US"/>
              </w:rPr>
            </w:pPr>
            <w:r w:rsidRPr="00453CDA">
              <w:rPr>
                <w:sz w:val="18"/>
                <w:szCs w:val="20"/>
                <w:lang w:eastAsia="en-US"/>
              </w:rPr>
              <w:t>2028</w:t>
            </w:r>
          </w:p>
        </w:tc>
        <w:tc>
          <w:tcPr>
            <w:tcW w:w="470" w:type="pct"/>
            <w:tcBorders>
              <w:top w:val="nil"/>
              <w:left w:val="nil"/>
              <w:bottom w:val="single" w:sz="4" w:space="0" w:color="auto"/>
              <w:right w:val="single" w:sz="4" w:space="0" w:color="auto"/>
            </w:tcBorders>
            <w:hideMark/>
          </w:tcPr>
          <w:p w14:paraId="47483B16" w14:textId="77777777" w:rsidR="000A73FE" w:rsidRPr="00453CDA" w:rsidRDefault="000A73FE">
            <w:pPr>
              <w:spacing w:line="276" w:lineRule="auto"/>
              <w:jc w:val="center"/>
              <w:rPr>
                <w:sz w:val="18"/>
                <w:szCs w:val="20"/>
                <w:lang w:eastAsia="en-US"/>
              </w:rPr>
            </w:pPr>
            <w:r w:rsidRPr="00453CDA">
              <w:rPr>
                <w:sz w:val="18"/>
                <w:szCs w:val="20"/>
                <w:lang w:eastAsia="en-US"/>
              </w:rPr>
              <w:t>0,52</w:t>
            </w:r>
          </w:p>
        </w:tc>
        <w:tc>
          <w:tcPr>
            <w:tcW w:w="466" w:type="pct"/>
            <w:tcBorders>
              <w:top w:val="nil"/>
              <w:left w:val="nil"/>
              <w:bottom w:val="single" w:sz="4" w:space="0" w:color="auto"/>
              <w:right w:val="single" w:sz="4" w:space="0" w:color="auto"/>
            </w:tcBorders>
            <w:vAlign w:val="center"/>
            <w:hideMark/>
          </w:tcPr>
          <w:p w14:paraId="390F9821"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hideMark/>
          </w:tcPr>
          <w:p w14:paraId="264C06D4" w14:textId="77777777" w:rsidR="000A73FE" w:rsidRPr="00453CDA" w:rsidRDefault="000A73FE">
            <w:pPr>
              <w:spacing w:line="276" w:lineRule="auto"/>
              <w:jc w:val="center"/>
              <w:rPr>
                <w:sz w:val="18"/>
                <w:szCs w:val="20"/>
                <w:lang w:eastAsia="en-US"/>
              </w:rPr>
            </w:pPr>
            <w:r w:rsidRPr="00453CDA">
              <w:rPr>
                <w:sz w:val="18"/>
                <w:szCs w:val="20"/>
                <w:lang w:eastAsia="en-US"/>
              </w:rPr>
              <w:t>0,52</w:t>
            </w:r>
          </w:p>
        </w:tc>
        <w:tc>
          <w:tcPr>
            <w:tcW w:w="408" w:type="pct"/>
            <w:tcBorders>
              <w:top w:val="nil"/>
              <w:left w:val="nil"/>
              <w:bottom w:val="single" w:sz="4" w:space="0" w:color="auto"/>
              <w:right w:val="single" w:sz="4" w:space="0" w:color="auto"/>
            </w:tcBorders>
            <w:vAlign w:val="center"/>
            <w:hideMark/>
          </w:tcPr>
          <w:p w14:paraId="4DAEA884" w14:textId="77777777" w:rsidR="000A73FE" w:rsidRPr="00453CDA" w:rsidRDefault="000A73FE">
            <w:pPr>
              <w:spacing w:line="276" w:lineRule="auto"/>
              <w:jc w:val="center"/>
              <w:rPr>
                <w:sz w:val="18"/>
                <w:szCs w:val="20"/>
                <w:lang w:eastAsia="en-US"/>
              </w:rPr>
            </w:pPr>
            <w:r w:rsidRPr="00453CDA">
              <w:rPr>
                <w:sz w:val="18"/>
                <w:szCs w:val="20"/>
                <w:lang w:eastAsia="en-US"/>
              </w:rPr>
              <w:t>0,01</w:t>
            </w:r>
          </w:p>
        </w:tc>
        <w:tc>
          <w:tcPr>
            <w:tcW w:w="343" w:type="pct"/>
            <w:tcBorders>
              <w:top w:val="nil"/>
              <w:left w:val="nil"/>
              <w:bottom w:val="single" w:sz="4" w:space="0" w:color="auto"/>
              <w:right w:val="single" w:sz="4" w:space="0" w:color="auto"/>
            </w:tcBorders>
            <w:hideMark/>
          </w:tcPr>
          <w:p w14:paraId="40839DF4" w14:textId="77777777" w:rsidR="000A73FE" w:rsidRPr="00453CDA" w:rsidRDefault="000A73FE">
            <w:pPr>
              <w:spacing w:line="276" w:lineRule="auto"/>
              <w:jc w:val="center"/>
              <w:rPr>
                <w:sz w:val="18"/>
                <w:szCs w:val="20"/>
                <w:lang w:eastAsia="en-US"/>
              </w:rPr>
            </w:pPr>
            <w:r w:rsidRPr="00453CDA">
              <w:rPr>
                <w:sz w:val="18"/>
                <w:szCs w:val="20"/>
                <w:lang w:eastAsia="en-US"/>
              </w:rPr>
              <w:t>0,51</w:t>
            </w:r>
          </w:p>
        </w:tc>
        <w:tc>
          <w:tcPr>
            <w:tcW w:w="323" w:type="pct"/>
            <w:tcBorders>
              <w:top w:val="nil"/>
              <w:left w:val="nil"/>
              <w:bottom w:val="single" w:sz="4" w:space="0" w:color="auto"/>
              <w:right w:val="single" w:sz="4" w:space="0" w:color="auto"/>
            </w:tcBorders>
            <w:hideMark/>
          </w:tcPr>
          <w:p w14:paraId="144F76DB" w14:textId="77777777" w:rsidR="000A73FE" w:rsidRPr="00453CDA" w:rsidRDefault="000A73FE">
            <w:pPr>
              <w:spacing w:line="276" w:lineRule="auto"/>
              <w:jc w:val="center"/>
              <w:rPr>
                <w:sz w:val="18"/>
                <w:szCs w:val="20"/>
                <w:lang w:eastAsia="en-US"/>
              </w:rPr>
            </w:pPr>
            <w:r w:rsidRPr="00453CDA">
              <w:rPr>
                <w:sz w:val="18"/>
                <w:szCs w:val="20"/>
                <w:lang w:eastAsia="en-US"/>
              </w:rPr>
              <w:t>0,05</w:t>
            </w:r>
          </w:p>
        </w:tc>
        <w:tc>
          <w:tcPr>
            <w:tcW w:w="466" w:type="pct"/>
            <w:tcBorders>
              <w:top w:val="nil"/>
              <w:left w:val="nil"/>
              <w:bottom w:val="single" w:sz="4" w:space="0" w:color="auto"/>
              <w:right w:val="single" w:sz="4" w:space="0" w:color="auto"/>
            </w:tcBorders>
            <w:vAlign w:val="center"/>
            <w:hideMark/>
          </w:tcPr>
          <w:p w14:paraId="478F6189" w14:textId="77777777" w:rsidR="000A73FE" w:rsidRPr="00453CDA" w:rsidRDefault="000A73FE">
            <w:pPr>
              <w:spacing w:line="276" w:lineRule="auto"/>
              <w:jc w:val="center"/>
              <w:rPr>
                <w:sz w:val="18"/>
                <w:szCs w:val="20"/>
                <w:lang w:eastAsia="en-US"/>
              </w:rPr>
            </w:pPr>
            <w:r w:rsidRPr="00453CDA">
              <w:rPr>
                <w:sz w:val="18"/>
                <w:szCs w:val="20"/>
                <w:lang w:eastAsia="en-US"/>
              </w:rPr>
              <w:t>0,47</w:t>
            </w:r>
          </w:p>
        </w:tc>
        <w:tc>
          <w:tcPr>
            <w:tcW w:w="360" w:type="pct"/>
            <w:tcBorders>
              <w:top w:val="nil"/>
              <w:left w:val="nil"/>
              <w:bottom w:val="single" w:sz="4" w:space="0" w:color="auto"/>
              <w:right w:val="single" w:sz="4" w:space="0" w:color="auto"/>
            </w:tcBorders>
            <w:vAlign w:val="center"/>
            <w:hideMark/>
          </w:tcPr>
          <w:p w14:paraId="629DA487" w14:textId="77777777" w:rsidR="000A73FE" w:rsidRPr="00453CDA" w:rsidRDefault="000A73FE">
            <w:pPr>
              <w:spacing w:line="276" w:lineRule="auto"/>
              <w:jc w:val="center"/>
              <w:rPr>
                <w:sz w:val="18"/>
                <w:szCs w:val="20"/>
                <w:lang w:eastAsia="en-US"/>
              </w:rPr>
            </w:pPr>
            <w:r w:rsidRPr="00453CDA">
              <w:rPr>
                <w:sz w:val="18"/>
                <w:szCs w:val="20"/>
                <w:lang w:eastAsia="en-US"/>
              </w:rPr>
              <w:t>0,48</w:t>
            </w:r>
          </w:p>
        </w:tc>
        <w:tc>
          <w:tcPr>
            <w:tcW w:w="431" w:type="pct"/>
            <w:tcBorders>
              <w:top w:val="nil"/>
              <w:left w:val="nil"/>
              <w:bottom w:val="single" w:sz="4" w:space="0" w:color="auto"/>
              <w:right w:val="single" w:sz="4" w:space="0" w:color="auto"/>
            </w:tcBorders>
            <w:vAlign w:val="center"/>
            <w:hideMark/>
          </w:tcPr>
          <w:p w14:paraId="54BDAE20" w14:textId="77777777" w:rsidR="000A73FE" w:rsidRPr="00453CDA" w:rsidRDefault="000A73FE">
            <w:pPr>
              <w:spacing w:line="276" w:lineRule="auto"/>
              <w:jc w:val="center"/>
              <w:rPr>
                <w:sz w:val="18"/>
                <w:szCs w:val="20"/>
                <w:lang w:eastAsia="en-US"/>
              </w:rPr>
            </w:pPr>
            <w:r w:rsidRPr="00453CDA">
              <w:rPr>
                <w:sz w:val="18"/>
                <w:szCs w:val="20"/>
                <w:lang w:eastAsia="en-US"/>
              </w:rPr>
              <w:t>0,04</w:t>
            </w:r>
          </w:p>
        </w:tc>
        <w:tc>
          <w:tcPr>
            <w:tcW w:w="308" w:type="pct"/>
            <w:tcBorders>
              <w:top w:val="nil"/>
              <w:left w:val="nil"/>
              <w:bottom w:val="single" w:sz="4" w:space="0" w:color="auto"/>
              <w:right w:val="single" w:sz="4" w:space="0" w:color="auto"/>
            </w:tcBorders>
            <w:vAlign w:val="center"/>
            <w:hideMark/>
          </w:tcPr>
          <w:p w14:paraId="0BCDEEB9" w14:textId="77777777" w:rsidR="000A73FE" w:rsidRPr="00453CDA" w:rsidRDefault="000A73FE">
            <w:pPr>
              <w:spacing w:line="276" w:lineRule="auto"/>
              <w:jc w:val="center"/>
              <w:rPr>
                <w:sz w:val="18"/>
                <w:szCs w:val="20"/>
                <w:lang w:eastAsia="en-US"/>
              </w:rPr>
            </w:pPr>
            <w:r w:rsidRPr="00453CDA">
              <w:rPr>
                <w:sz w:val="18"/>
                <w:szCs w:val="20"/>
                <w:lang w:eastAsia="en-US"/>
              </w:rPr>
              <w:t>92,31</w:t>
            </w:r>
          </w:p>
        </w:tc>
      </w:tr>
      <w:tr w:rsidR="00453CDA" w:rsidRPr="00453CDA" w14:paraId="3D1DE90C"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5AF60635"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2B590130"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108F516D" w14:textId="77777777" w:rsidR="000A73FE" w:rsidRPr="00453CDA" w:rsidRDefault="000A73FE">
            <w:pPr>
              <w:spacing w:line="276" w:lineRule="auto"/>
              <w:jc w:val="center"/>
              <w:rPr>
                <w:sz w:val="18"/>
                <w:szCs w:val="20"/>
                <w:lang w:eastAsia="en-US"/>
              </w:rPr>
            </w:pPr>
            <w:r w:rsidRPr="00453CDA">
              <w:rPr>
                <w:sz w:val="18"/>
                <w:szCs w:val="20"/>
                <w:lang w:eastAsia="en-US"/>
              </w:rPr>
              <w:t>2029</w:t>
            </w:r>
          </w:p>
        </w:tc>
        <w:tc>
          <w:tcPr>
            <w:tcW w:w="470" w:type="pct"/>
            <w:tcBorders>
              <w:top w:val="nil"/>
              <w:left w:val="nil"/>
              <w:bottom w:val="single" w:sz="4" w:space="0" w:color="auto"/>
              <w:right w:val="single" w:sz="4" w:space="0" w:color="auto"/>
            </w:tcBorders>
            <w:hideMark/>
          </w:tcPr>
          <w:p w14:paraId="653384E8" w14:textId="77777777" w:rsidR="000A73FE" w:rsidRPr="00453CDA" w:rsidRDefault="000A73FE">
            <w:pPr>
              <w:spacing w:line="276" w:lineRule="auto"/>
              <w:jc w:val="center"/>
              <w:rPr>
                <w:sz w:val="18"/>
                <w:szCs w:val="20"/>
                <w:lang w:eastAsia="en-US"/>
              </w:rPr>
            </w:pPr>
            <w:r w:rsidRPr="00453CDA">
              <w:rPr>
                <w:sz w:val="18"/>
                <w:szCs w:val="20"/>
                <w:lang w:eastAsia="en-US"/>
              </w:rPr>
              <w:t>0,52</w:t>
            </w:r>
          </w:p>
        </w:tc>
        <w:tc>
          <w:tcPr>
            <w:tcW w:w="466" w:type="pct"/>
            <w:tcBorders>
              <w:top w:val="nil"/>
              <w:left w:val="nil"/>
              <w:bottom w:val="single" w:sz="4" w:space="0" w:color="auto"/>
              <w:right w:val="single" w:sz="4" w:space="0" w:color="auto"/>
            </w:tcBorders>
            <w:vAlign w:val="center"/>
            <w:hideMark/>
          </w:tcPr>
          <w:p w14:paraId="047EAEF9"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hideMark/>
          </w:tcPr>
          <w:p w14:paraId="0B0B2F26" w14:textId="77777777" w:rsidR="000A73FE" w:rsidRPr="00453CDA" w:rsidRDefault="000A73FE">
            <w:pPr>
              <w:spacing w:line="276" w:lineRule="auto"/>
              <w:jc w:val="center"/>
              <w:rPr>
                <w:sz w:val="18"/>
                <w:szCs w:val="20"/>
                <w:lang w:eastAsia="en-US"/>
              </w:rPr>
            </w:pPr>
            <w:r w:rsidRPr="00453CDA">
              <w:rPr>
                <w:sz w:val="18"/>
                <w:szCs w:val="20"/>
                <w:lang w:eastAsia="en-US"/>
              </w:rPr>
              <w:t>0,52</w:t>
            </w:r>
          </w:p>
        </w:tc>
        <w:tc>
          <w:tcPr>
            <w:tcW w:w="408" w:type="pct"/>
            <w:tcBorders>
              <w:top w:val="nil"/>
              <w:left w:val="nil"/>
              <w:bottom w:val="single" w:sz="4" w:space="0" w:color="auto"/>
              <w:right w:val="single" w:sz="4" w:space="0" w:color="auto"/>
            </w:tcBorders>
            <w:vAlign w:val="center"/>
            <w:hideMark/>
          </w:tcPr>
          <w:p w14:paraId="471C6A1E" w14:textId="77777777" w:rsidR="000A73FE" w:rsidRPr="00453CDA" w:rsidRDefault="000A73FE">
            <w:pPr>
              <w:spacing w:line="276" w:lineRule="auto"/>
              <w:jc w:val="center"/>
              <w:rPr>
                <w:sz w:val="18"/>
                <w:szCs w:val="20"/>
                <w:lang w:eastAsia="en-US"/>
              </w:rPr>
            </w:pPr>
            <w:r w:rsidRPr="00453CDA">
              <w:rPr>
                <w:sz w:val="18"/>
                <w:szCs w:val="20"/>
                <w:lang w:eastAsia="en-US"/>
              </w:rPr>
              <w:t>0,01</w:t>
            </w:r>
          </w:p>
        </w:tc>
        <w:tc>
          <w:tcPr>
            <w:tcW w:w="343" w:type="pct"/>
            <w:tcBorders>
              <w:top w:val="nil"/>
              <w:left w:val="nil"/>
              <w:bottom w:val="single" w:sz="4" w:space="0" w:color="auto"/>
              <w:right w:val="single" w:sz="4" w:space="0" w:color="auto"/>
            </w:tcBorders>
            <w:hideMark/>
          </w:tcPr>
          <w:p w14:paraId="281FEC46" w14:textId="77777777" w:rsidR="000A73FE" w:rsidRPr="00453CDA" w:rsidRDefault="000A73FE">
            <w:pPr>
              <w:spacing w:line="276" w:lineRule="auto"/>
              <w:jc w:val="center"/>
              <w:rPr>
                <w:sz w:val="18"/>
                <w:szCs w:val="20"/>
                <w:lang w:eastAsia="en-US"/>
              </w:rPr>
            </w:pPr>
            <w:r w:rsidRPr="00453CDA">
              <w:rPr>
                <w:sz w:val="18"/>
                <w:szCs w:val="20"/>
                <w:lang w:eastAsia="en-US"/>
              </w:rPr>
              <w:t>0,51</w:t>
            </w:r>
          </w:p>
        </w:tc>
        <w:tc>
          <w:tcPr>
            <w:tcW w:w="323" w:type="pct"/>
            <w:tcBorders>
              <w:top w:val="nil"/>
              <w:left w:val="nil"/>
              <w:bottom w:val="single" w:sz="4" w:space="0" w:color="auto"/>
              <w:right w:val="single" w:sz="4" w:space="0" w:color="auto"/>
            </w:tcBorders>
            <w:hideMark/>
          </w:tcPr>
          <w:p w14:paraId="6BB7F811" w14:textId="77777777" w:rsidR="000A73FE" w:rsidRPr="00453CDA" w:rsidRDefault="000A73FE">
            <w:pPr>
              <w:spacing w:line="276" w:lineRule="auto"/>
              <w:jc w:val="center"/>
              <w:rPr>
                <w:sz w:val="18"/>
                <w:szCs w:val="20"/>
                <w:lang w:eastAsia="en-US"/>
              </w:rPr>
            </w:pPr>
            <w:r w:rsidRPr="00453CDA">
              <w:rPr>
                <w:sz w:val="18"/>
                <w:szCs w:val="20"/>
                <w:lang w:eastAsia="en-US"/>
              </w:rPr>
              <w:t>0,05</w:t>
            </w:r>
          </w:p>
        </w:tc>
        <w:tc>
          <w:tcPr>
            <w:tcW w:w="466" w:type="pct"/>
            <w:tcBorders>
              <w:top w:val="nil"/>
              <w:left w:val="nil"/>
              <w:bottom w:val="single" w:sz="4" w:space="0" w:color="auto"/>
              <w:right w:val="single" w:sz="4" w:space="0" w:color="auto"/>
            </w:tcBorders>
            <w:vAlign w:val="center"/>
            <w:hideMark/>
          </w:tcPr>
          <w:p w14:paraId="0BB49EB0" w14:textId="77777777" w:rsidR="000A73FE" w:rsidRPr="00453CDA" w:rsidRDefault="000A73FE">
            <w:pPr>
              <w:spacing w:line="276" w:lineRule="auto"/>
              <w:jc w:val="center"/>
              <w:rPr>
                <w:sz w:val="18"/>
                <w:szCs w:val="20"/>
                <w:lang w:eastAsia="en-US"/>
              </w:rPr>
            </w:pPr>
            <w:r w:rsidRPr="00453CDA">
              <w:rPr>
                <w:sz w:val="18"/>
                <w:szCs w:val="20"/>
                <w:lang w:eastAsia="en-US"/>
              </w:rPr>
              <w:t>0,47</w:t>
            </w:r>
          </w:p>
        </w:tc>
        <w:tc>
          <w:tcPr>
            <w:tcW w:w="360" w:type="pct"/>
            <w:tcBorders>
              <w:top w:val="nil"/>
              <w:left w:val="nil"/>
              <w:bottom w:val="single" w:sz="4" w:space="0" w:color="auto"/>
              <w:right w:val="single" w:sz="4" w:space="0" w:color="auto"/>
            </w:tcBorders>
            <w:vAlign w:val="center"/>
            <w:hideMark/>
          </w:tcPr>
          <w:p w14:paraId="2B3878D1" w14:textId="77777777" w:rsidR="000A73FE" w:rsidRPr="00453CDA" w:rsidRDefault="000A73FE">
            <w:pPr>
              <w:spacing w:line="276" w:lineRule="auto"/>
              <w:jc w:val="center"/>
              <w:rPr>
                <w:sz w:val="18"/>
                <w:szCs w:val="20"/>
                <w:lang w:eastAsia="en-US"/>
              </w:rPr>
            </w:pPr>
            <w:r w:rsidRPr="00453CDA">
              <w:rPr>
                <w:sz w:val="18"/>
                <w:szCs w:val="20"/>
                <w:lang w:eastAsia="en-US"/>
              </w:rPr>
              <w:t>0,48</w:t>
            </w:r>
          </w:p>
        </w:tc>
        <w:tc>
          <w:tcPr>
            <w:tcW w:w="431" w:type="pct"/>
            <w:tcBorders>
              <w:top w:val="nil"/>
              <w:left w:val="nil"/>
              <w:bottom w:val="single" w:sz="4" w:space="0" w:color="auto"/>
              <w:right w:val="single" w:sz="4" w:space="0" w:color="auto"/>
            </w:tcBorders>
            <w:vAlign w:val="center"/>
            <w:hideMark/>
          </w:tcPr>
          <w:p w14:paraId="307FAA37" w14:textId="77777777" w:rsidR="000A73FE" w:rsidRPr="00453CDA" w:rsidRDefault="000A73FE">
            <w:pPr>
              <w:spacing w:line="276" w:lineRule="auto"/>
              <w:jc w:val="center"/>
              <w:rPr>
                <w:sz w:val="18"/>
                <w:szCs w:val="20"/>
                <w:lang w:eastAsia="en-US"/>
              </w:rPr>
            </w:pPr>
            <w:r w:rsidRPr="00453CDA">
              <w:rPr>
                <w:sz w:val="18"/>
                <w:szCs w:val="20"/>
                <w:lang w:eastAsia="en-US"/>
              </w:rPr>
              <w:t>0,04</w:t>
            </w:r>
          </w:p>
        </w:tc>
        <w:tc>
          <w:tcPr>
            <w:tcW w:w="308" w:type="pct"/>
            <w:tcBorders>
              <w:top w:val="nil"/>
              <w:left w:val="nil"/>
              <w:bottom w:val="single" w:sz="4" w:space="0" w:color="auto"/>
              <w:right w:val="single" w:sz="4" w:space="0" w:color="auto"/>
            </w:tcBorders>
            <w:vAlign w:val="center"/>
            <w:hideMark/>
          </w:tcPr>
          <w:p w14:paraId="2CB1D3FA" w14:textId="77777777" w:rsidR="000A73FE" w:rsidRPr="00453CDA" w:rsidRDefault="000A73FE">
            <w:pPr>
              <w:spacing w:line="276" w:lineRule="auto"/>
              <w:jc w:val="center"/>
              <w:rPr>
                <w:sz w:val="18"/>
                <w:szCs w:val="20"/>
                <w:lang w:eastAsia="en-US"/>
              </w:rPr>
            </w:pPr>
            <w:r w:rsidRPr="00453CDA">
              <w:rPr>
                <w:sz w:val="18"/>
                <w:szCs w:val="20"/>
                <w:lang w:eastAsia="en-US"/>
              </w:rPr>
              <w:t>92,31</w:t>
            </w:r>
          </w:p>
        </w:tc>
      </w:tr>
      <w:tr w:rsidR="00453CDA" w:rsidRPr="00453CDA" w14:paraId="36460EFF"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3F825949"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06A81CE4"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7A69025C" w14:textId="77777777" w:rsidR="000A73FE" w:rsidRPr="00453CDA" w:rsidRDefault="000A73FE">
            <w:pPr>
              <w:spacing w:line="276" w:lineRule="auto"/>
              <w:jc w:val="center"/>
              <w:rPr>
                <w:sz w:val="18"/>
                <w:szCs w:val="20"/>
                <w:lang w:eastAsia="en-US"/>
              </w:rPr>
            </w:pPr>
            <w:r w:rsidRPr="00453CDA">
              <w:rPr>
                <w:sz w:val="18"/>
                <w:szCs w:val="20"/>
                <w:lang w:eastAsia="en-US"/>
              </w:rPr>
              <w:t>2030</w:t>
            </w:r>
          </w:p>
        </w:tc>
        <w:tc>
          <w:tcPr>
            <w:tcW w:w="470" w:type="pct"/>
            <w:tcBorders>
              <w:top w:val="nil"/>
              <w:left w:val="nil"/>
              <w:bottom w:val="single" w:sz="4" w:space="0" w:color="auto"/>
              <w:right w:val="single" w:sz="4" w:space="0" w:color="auto"/>
            </w:tcBorders>
            <w:hideMark/>
          </w:tcPr>
          <w:p w14:paraId="298C71B8" w14:textId="77777777" w:rsidR="000A73FE" w:rsidRPr="00453CDA" w:rsidRDefault="000A73FE">
            <w:pPr>
              <w:spacing w:line="276" w:lineRule="auto"/>
              <w:jc w:val="center"/>
              <w:rPr>
                <w:sz w:val="18"/>
                <w:szCs w:val="20"/>
                <w:lang w:eastAsia="en-US"/>
              </w:rPr>
            </w:pPr>
            <w:r w:rsidRPr="00453CDA">
              <w:rPr>
                <w:sz w:val="18"/>
                <w:szCs w:val="20"/>
                <w:lang w:eastAsia="en-US"/>
              </w:rPr>
              <w:t>0,52</w:t>
            </w:r>
          </w:p>
        </w:tc>
        <w:tc>
          <w:tcPr>
            <w:tcW w:w="466" w:type="pct"/>
            <w:tcBorders>
              <w:top w:val="nil"/>
              <w:left w:val="nil"/>
              <w:bottom w:val="single" w:sz="4" w:space="0" w:color="auto"/>
              <w:right w:val="single" w:sz="4" w:space="0" w:color="auto"/>
            </w:tcBorders>
            <w:vAlign w:val="center"/>
            <w:hideMark/>
          </w:tcPr>
          <w:p w14:paraId="0BF361B6"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hideMark/>
          </w:tcPr>
          <w:p w14:paraId="12F829A2" w14:textId="77777777" w:rsidR="000A73FE" w:rsidRPr="00453CDA" w:rsidRDefault="000A73FE">
            <w:pPr>
              <w:spacing w:line="276" w:lineRule="auto"/>
              <w:jc w:val="center"/>
              <w:rPr>
                <w:sz w:val="18"/>
                <w:szCs w:val="20"/>
                <w:lang w:eastAsia="en-US"/>
              </w:rPr>
            </w:pPr>
            <w:r w:rsidRPr="00453CDA">
              <w:rPr>
                <w:sz w:val="18"/>
                <w:szCs w:val="20"/>
                <w:lang w:eastAsia="en-US"/>
              </w:rPr>
              <w:t>0,52</w:t>
            </w:r>
          </w:p>
        </w:tc>
        <w:tc>
          <w:tcPr>
            <w:tcW w:w="408" w:type="pct"/>
            <w:tcBorders>
              <w:top w:val="nil"/>
              <w:left w:val="nil"/>
              <w:bottom w:val="single" w:sz="4" w:space="0" w:color="auto"/>
              <w:right w:val="single" w:sz="4" w:space="0" w:color="auto"/>
            </w:tcBorders>
            <w:vAlign w:val="center"/>
            <w:hideMark/>
          </w:tcPr>
          <w:p w14:paraId="5561ED43" w14:textId="77777777" w:rsidR="000A73FE" w:rsidRPr="00453CDA" w:rsidRDefault="000A73FE">
            <w:pPr>
              <w:spacing w:line="276" w:lineRule="auto"/>
              <w:jc w:val="center"/>
              <w:rPr>
                <w:sz w:val="18"/>
                <w:szCs w:val="20"/>
                <w:lang w:eastAsia="en-US"/>
              </w:rPr>
            </w:pPr>
            <w:r w:rsidRPr="00453CDA">
              <w:rPr>
                <w:sz w:val="18"/>
                <w:szCs w:val="20"/>
                <w:lang w:eastAsia="en-US"/>
              </w:rPr>
              <w:t>0,01</w:t>
            </w:r>
          </w:p>
        </w:tc>
        <w:tc>
          <w:tcPr>
            <w:tcW w:w="343" w:type="pct"/>
            <w:tcBorders>
              <w:top w:val="nil"/>
              <w:left w:val="nil"/>
              <w:bottom w:val="single" w:sz="4" w:space="0" w:color="auto"/>
              <w:right w:val="single" w:sz="4" w:space="0" w:color="auto"/>
            </w:tcBorders>
            <w:hideMark/>
          </w:tcPr>
          <w:p w14:paraId="28D81322" w14:textId="77777777" w:rsidR="000A73FE" w:rsidRPr="00453CDA" w:rsidRDefault="000A73FE">
            <w:pPr>
              <w:spacing w:line="276" w:lineRule="auto"/>
              <w:jc w:val="center"/>
              <w:rPr>
                <w:sz w:val="18"/>
                <w:szCs w:val="20"/>
                <w:lang w:eastAsia="en-US"/>
              </w:rPr>
            </w:pPr>
            <w:r w:rsidRPr="00453CDA">
              <w:rPr>
                <w:sz w:val="18"/>
                <w:szCs w:val="20"/>
                <w:lang w:eastAsia="en-US"/>
              </w:rPr>
              <w:t>0,51</w:t>
            </w:r>
          </w:p>
        </w:tc>
        <w:tc>
          <w:tcPr>
            <w:tcW w:w="323" w:type="pct"/>
            <w:tcBorders>
              <w:top w:val="nil"/>
              <w:left w:val="nil"/>
              <w:bottom w:val="single" w:sz="4" w:space="0" w:color="auto"/>
              <w:right w:val="single" w:sz="4" w:space="0" w:color="auto"/>
            </w:tcBorders>
            <w:hideMark/>
          </w:tcPr>
          <w:p w14:paraId="0462D97F" w14:textId="77777777" w:rsidR="000A73FE" w:rsidRPr="00453CDA" w:rsidRDefault="000A73FE">
            <w:pPr>
              <w:spacing w:line="276" w:lineRule="auto"/>
              <w:jc w:val="center"/>
              <w:rPr>
                <w:sz w:val="18"/>
                <w:szCs w:val="20"/>
                <w:lang w:eastAsia="en-US"/>
              </w:rPr>
            </w:pPr>
            <w:r w:rsidRPr="00453CDA">
              <w:rPr>
                <w:sz w:val="18"/>
                <w:szCs w:val="20"/>
                <w:lang w:eastAsia="en-US"/>
              </w:rPr>
              <w:t>0,05</w:t>
            </w:r>
          </w:p>
        </w:tc>
        <w:tc>
          <w:tcPr>
            <w:tcW w:w="466" w:type="pct"/>
            <w:tcBorders>
              <w:top w:val="nil"/>
              <w:left w:val="nil"/>
              <w:bottom w:val="single" w:sz="4" w:space="0" w:color="auto"/>
              <w:right w:val="single" w:sz="4" w:space="0" w:color="auto"/>
            </w:tcBorders>
            <w:vAlign w:val="center"/>
            <w:hideMark/>
          </w:tcPr>
          <w:p w14:paraId="5F3E7DF4" w14:textId="77777777" w:rsidR="000A73FE" w:rsidRPr="00453CDA" w:rsidRDefault="000A73FE">
            <w:pPr>
              <w:spacing w:line="276" w:lineRule="auto"/>
              <w:jc w:val="center"/>
              <w:rPr>
                <w:sz w:val="18"/>
                <w:szCs w:val="20"/>
                <w:lang w:eastAsia="en-US"/>
              </w:rPr>
            </w:pPr>
            <w:r w:rsidRPr="00453CDA">
              <w:rPr>
                <w:sz w:val="18"/>
                <w:szCs w:val="20"/>
                <w:lang w:eastAsia="en-US"/>
              </w:rPr>
              <w:t>0,47</w:t>
            </w:r>
          </w:p>
        </w:tc>
        <w:tc>
          <w:tcPr>
            <w:tcW w:w="360" w:type="pct"/>
            <w:tcBorders>
              <w:top w:val="nil"/>
              <w:left w:val="nil"/>
              <w:bottom w:val="single" w:sz="4" w:space="0" w:color="auto"/>
              <w:right w:val="single" w:sz="4" w:space="0" w:color="auto"/>
            </w:tcBorders>
            <w:vAlign w:val="center"/>
            <w:hideMark/>
          </w:tcPr>
          <w:p w14:paraId="7B72E8E8" w14:textId="77777777" w:rsidR="000A73FE" w:rsidRPr="00453CDA" w:rsidRDefault="000A73FE">
            <w:pPr>
              <w:spacing w:line="276" w:lineRule="auto"/>
              <w:jc w:val="center"/>
              <w:rPr>
                <w:sz w:val="18"/>
                <w:szCs w:val="20"/>
                <w:lang w:eastAsia="en-US"/>
              </w:rPr>
            </w:pPr>
            <w:r w:rsidRPr="00453CDA">
              <w:rPr>
                <w:sz w:val="18"/>
                <w:szCs w:val="20"/>
                <w:lang w:eastAsia="en-US"/>
              </w:rPr>
              <w:t>0,48</w:t>
            </w:r>
          </w:p>
        </w:tc>
        <w:tc>
          <w:tcPr>
            <w:tcW w:w="431" w:type="pct"/>
            <w:tcBorders>
              <w:top w:val="nil"/>
              <w:left w:val="nil"/>
              <w:bottom w:val="single" w:sz="4" w:space="0" w:color="auto"/>
              <w:right w:val="single" w:sz="4" w:space="0" w:color="auto"/>
            </w:tcBorders>
            <w:vAlign w:val="center"/>
            <w:hideMark/>
          </w:tcPr>
          <w:p w14:paraId="025E025F" w14:textId="77777777" w:rsidR="000A73FE" w:rsidRPr="00453CDA" w:rsidRDefault="000A73FE">
            <w:pPr>
              <w:spacing w:line="276" w:lineRule="auto"/>
              <w:jc w:val="center"/>
              <w:rPr>
                <w:sz w:val="18"/>
                <w:szCs w:val="20"/>
                <w:lang w:eastAsia="en-US"/>
              </w:rPr>
            </w:pPr>
            <w:r w:rsidRPr="00453CDA">
              <w:rPr>
                <w:sz w:val="18"/>
                <w:szCs w:val="20"/>
                <w:lang w:eastAsia="en-US"/>
              </w:rPr>
              <w:t>0,04</w:t>
            </w:r>
          </w:p>
        </w:tc>
        <w:tc>
          <w:tcPr>
            <w:tcW w:w="308" w:type="pct"/>
            <w:tcBorders>
              <w:top w:val="nil"/>
              <w:left w:val="nil"/>
              <w:bottom w:val="single" w:sz="4" w:space="0" w:color="auto"/>
              <w:right w:val="single" w:sz="4" w:space="0" w:color="auto"/>
            </w:tcBorders>
            <w:vAlign w:val="center"/>
            <w:hideMark/>
          </w:tcPr>
          <w:p w14:paraId="6B8DB42D" w14:textId="77777777" w:rsidR="000A73FE" w:rsidRPr="00453CDA" w:rsidRDefault="000A73FE">
            <w:pPr>
              <w:spacing w:line="276" w:lineRule="auto"/>
              <w:jc w:val="center"/>
              <w:rPr>
                <w:sz w:val="18"/>
                <w:szCs w:val="20"/>
                <w:lang w:eastAsia="en-US"/>
              </w:rPr>
            </w:pPr>
            <w:r w:rsidRPr="00453CDA">
              <w:rPr>
                <w:sz w:val="18"/>
                <w:szCs w:val="20"/>
                <w:lang w:eastAsia="en-US"/>
              </w:rPr>
              <w:t>92,31</w:t>
            </w:r>
          </w:p>
        </w:tc>
      </w:tr>
      <w:tr w:rsidR="00453CDA" w:rsidRPr="00453CDA" w14:paraId="77DE69CC"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38BA25BA"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58462949"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16AAB1C2" w14:textId="77777777" w:rsidR="000A73FE" w:rsidRPr="00453CDA" w:rsidRDefault="000A73FE">
            <w:pPr>
              <w:spacing w:line="276" w:lineRule="auto"/>
              <w:jc w:val="center"/>
              <w:rPr>
                <w:sz w:val="18"/>
                <w:szCs w:val="20"/>
                <w:lang w:eastAsia="en-US"/>
              </w:rPr>
            </w:pPr>
            <w:r w:rsidRPr="00453CDA">
              <w:rPr>
                <w:sz w:val="18"/>
                <w:szCs w:val="20"/>
                <w:lang w:eastAsia="en-US"/>
              </w:rPr>
              <w:t>2031-2040</w:t>
            </w:r>
          </w:p>
        </w:tc>
        <w:tc>
          <w:tcPr>
            <w:tcW w:w="470" w:type="pct"/>
            <w:tcBorders>
              <w:top w:val="nil"/>
              <w:left w:val="nil"/>
              <w:bottom w:val="single" w:sz="4" w:space="0" w:color="auto"/>
              <w:right w:val="single" w:sz="4" w:space="0" w:color="auto"/>
            </w:tcBorders>
            <w:vAlign w:val="center"/>
            <w:hideMark/>
          </w:tcPr>
          <w:p w14:paraId="2D7229F5" w14:textId="77777777" w:rsidR="000A73FE" w:rsidRPr="00453CDA" w:rsidRDefault="000A73FE">
            <w:pPr>
              <w:spacing w:line="276" w:lineRule="auto"/>
              <w:jc w:val="center"/>
              <w:rPr>
                <w:sz w:val="18"/>
                <w:szCs w:val="20"/>
                <w:lang w:eastAsia="en-US"/>
              </w:rPr>
            </w:pPr>
            <w:r w:rsidRPr="00453CDA">
              <w:rPr>
                <w:sz w:val="18"/>
                <w:szCs w:val="20"/>
                <w:lang w:eastAsia="en-US"/>
              </w:rPr>
              <w:t>0,52</w:t>
            </w:r>
          </w:p>
        </w:tc>
        <w:tc>
          <w:tcPr>
            <w:tcW w:w="466" w:type="pct"/>
            <w:tcBorders>
              <w:top w:val="nil"/>
              <w:left w:val="nil"/>
              <w:bottom w:val="single" w:sz="4" w:space="0" w:color="auto"/>
              <w:right w:val="single" w:sz="4" w:space="0" w:color="auto"/>
            </w:tcBorders>
            <w:vAlign w:val="center"/>
            <w:hideMark/>
          </w:tcPr>
          <w:p w14:paraId="0FC0649D"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vAlign w:val="center"/>
            <w:hideMark/>
          </w:tcPr>
          <w:p w14:paraId="62E08EE2" w14:textId="77777777" w:rsidR="000A73FE" w:rsidRPr="00453CDA" w:rsidRDefault="000A73FE">
            <w:pPr>
              <w:spacing w:line="276" w:lineRule="auto"/>
              <w:jc w:val="center"/>
              <w:rPr>
                <w:sz w:val="18"/>
                <w:szCs w:val="20"/>
                <w:lang w:eastAsia="en-US"/>
              </w:rPr>
            </w:pPr>
            <w:r w:rsidRPr="00453CDA">
              <w:rPr>
                <w:sz w:val="18"/>
                <w:szCs w:val="20"/>
                <w:lang w:eastAsia="en-US"/>
              </w:rPr>
              <w:t>0,52</w:t>
            </w:r>
          </w:p>
        </w:tc>
        <w:tc>
          <w:tcPr>
            <w:tcW w:w="408" w:type="pct"/>
            <w:tcBorders>
              <w:top w:val="nil"/>
              <w:left w:val="nil"/>
              <w:bottom w:val="single" w:sz="4" w:space="0" w:color="auto"/>
              <w:right w:val="single" w:sz="4" w:space="0" w:color="auto"/>
            </w:tcBorders>
            <w:vAlign w:val="center"/>
            <w:hideMark/>
          </w:tcPr>
          <w:p w14:paraId="5BD6689D" w14:textId="77777777" w:rsidR="000A73FE" w:rsidRPr="00453CDA" w:rsidRDefault="000A73FE">
            <w:pPr>
              <w:spacing w:line="276" w:lineRule="auto"/>
              <w:jc w:val="center"/>
              <w:rPr>
                <w:sz w:val="18"/>
                <w:szCs w:val="20"/>
                <w:lang w:eastAsia="en-US"/>
              </w:rPr>
            </w:pPr>
            <w:r w:rsidRPr="00453CDA">
              <w:rPr>
                <w:sz w:val="18"/>
                <w:szCs w:val="20"/>
                <w:lang w:eastAsia="en-US"/>
              </w:rPr>
              <w:t>0,01</w:t>
            </w:r>
          </w:p>
        </w:tc>
        <w:tc>
          <w:tcPr>
            <w:tcW w:w="343" w:type="pct"/>
            <w:tcBorders>
              <w:top w:val="nil"/>
              <w:left w:val="nil"/>
              <w:bottom w:val="single" w:sz="4" w:space="0" w:color="auto"/>
              <w:right w:val="single" w:sz="4" w:space="0" w:color="auto"/>
            </w:tcBorders>
            <w:vAlign w:val="center"/>
            <w:hideMark/>
          </w:tcPr>
          <w:p w14:paraId="4B783A2F" w14:textId="77777777" w:rsidR="000A73FE" w:rsidRPr="00453CDA" w:rsidRDefault="000A73FE">
            <w:pPr>
              <w:spacing w:line="276" w:lineRule="auto"/>
              <w:jc w:val="center"/>
              <w:rPr>
                <w:sz w:val="18"/>
                <w:szCs w:val="20"/>
                <w:lang w:eastAsia="en-US"/>
              </w:rPr>
            </w:pPr>
            <w:r w:rsidRPr="00453CDA">
              <w:rPr>
                <w:sz w:val="18"/>
                <w:szCs w:val="20"/>
                <w:lang w:eastAsia="en-US"/>
              </w:rPr>
              <w:t>0,51</w:t>
            </w:r>
          </w:p>
        </w:tc>
        <w:tc>
          <w:tcPr>
            <w:tcW w:w="323" w:type="pct"/>
            <w:tcBorders>
              <w:top w:val="nil"/>
              <w:left w:val="nil"/>
              <w:bottom w:val="single" w:sz="4" w:space="0" w:color="auto"/>
              <w:right w:val="single" w:sz="4" w:space="0" w:color="auto"/>
            </w:tcBorders>
            <w:vAlign w:val="center"/>
            <w:hideMark/>
          </w:tcPr>
          <w:p w14:paraId="5E5CED2C" w14:textId="77777777" w:rsidR="000A73FE" w:rsidRPr="00453CDA" w:rsidRDefault="000A73FE">
            <w:pPr>
              <w:spacing w:line="276" w:lineRule="auto"/>
              <w:jc w:val="center"/>
              <w:rPr>
                <w:sz w:val="18"/>
                <w:szCs w:val="20"/>
                <w:lang w:eastAsia="en-US"/>
              </w:rPr>
            </w:pPr>
            <w:r w:rsidRPr="00453CDA">
              <w:rPr>
                <w:sz w:val="18"/>
                <w:szCs w:val="20"/>
                <w:lang w:eastAsia="en-US"/>
              </w:rPr>
              <w:t>0,05</w:t>
            </w:r>
          </w:p>
        </w:tc>
        <w:tc>
          <w:tcPr>
            <w:tcW w:w="466" w:type="pct"/>
            <w:tcBorders>
              <w:top w:val="nil"/>
              <w:left w:val="nil"/>
              <w:bottom w:val="single" w:sz="4" w:space="0" w:color="auto"/>
              <w:right w:val="single" w:sz="4" w:space="0" w:color="auto"/>
            </w:tcBorders>
            <w:vAlign w:val="center"/>
            <w:hideMark/>
          </w:tcPr>
          <w:p w14:paraId="2E03917E" w14:textId="77777777" w:rsidR="000A73FE" w:rsidRPr="00453CDA" w:rsidRDefault="000A73FE">
            <w:pPr>
              <w:spacing w:line="276" w:lineRule="auto"/>
              <w:jc w:val="center"/>
              <w:rPr>
                <w:sz w:val="18"/>
                <w:szCs w:val="20"/>
                <w:lang w:eastAsia="en-US"/>
              </w:rPr>
            </w:pPr>
            <w:r w:rsidRPr="00453CDA">
              <w:rPr>
                <w:sz w:val="18"/>
                <w:szCs w:val="20"/>
                <w:lang w:eastAsia="en-US"/>
              </w:rPr>
              <w:t>0,47</w:t>
            </w:r>
          </w:p>
        </w:tc>
        <w:tc>
          <w:tcPr>
            <w:tcW w:w="360" w:type="pct"/>
            <w:tcBorders>
              <w:top w:val="nil"/>
              <w:left w:val="nil"/>
              <w:bottom w:val="single" w:sz="4" w:space="0" w:color="auto"/>
              <w:right w:val="single" w:sz="4" w:space="0" w:color="auto"/>
            </w:tcBorders>
            <w:vAlign w:val="center"/>
            <w:hideMark/>
          </w:tcPr>
          <w:p w14:paraId="59F166D0" w14:textId="77777777" w:rsidR="000A73FE" w:rsidRPr="00453CDA" w:rsidRDefault="000A73FE">
            <w:pPr>
              <w:spacing w:line="276" w:lineRule="auto"/>
              <w:jc w:val="center"/>
              <w:rPr>
                <w:sz w:val="18"/>
                <w:szCs w:val="20"/>
                <w:lang w:eastAsia="en-US"/>
              </w:rPr>
            </w:pPr>
            <w:r w:rsidRPr="00453CDA">
              <w:rPr>
                <w:sz w:val="18"/>
                <w:szCs w:val="20"/>
                <w:lang w:eastAsia="en-US"/>
              </w:rPr>
              <w:t>0,48</w:t>
            </w:r>
          </w:p>
        </w:tc>
        <w:tc>
          <w:tcPr>
            <w:tcW w:w="431" w:type="pct"/>
            <w:tcBorders>
              <w:top w:val="nil"/>
              <w:left w:val="nil"/>
              <w:bottom w:val="single" w:sz="4" w:space="0" w:color="auto"/>
              <w:right w:val="single" w:sz="4" w:space="0" w:color="auto"/>
            </w:tcBorders>
            <w:vAlign w:val="center"/>
            <w:hideMark/>
          </w:tcPr>
          <w:p w14:paraId="1D0223D0" w14:textId="77777777" w:rsidR="000A73FE" w:rsidRPr="00453CDA" w:rsidRDefault="000A73FE">
            <w:pPr>
              <w:spacing w:line="276" w:lineRule="auto"/>
              <w:jc w:val="center"/>
              <w:rPr>
                <w:sz w:val="18"/>
                <w:szCs w:val="20"/>
                <w:lang w:eastAsia="en-US"/>
              </w:rPr>
            </w:pPr>
            <w:r w:rsidRPr="00453CDA">
              <w:rPr>
                <w:sz w:val="18"/>
                <w:szCs w:val="20"/>
                <w:lang w:eastAsia="en-US"/>
              </w:rPr>
              <w:t>0,04</w:t>
            </w:r>
          </w:p>
        </w:tc>
        <w:tc>
          <w:tcPr>
            <w:tcW w:w="308" w:type="pct"/>
            <w:tcBorders>
              <w:top w:val="nil"/>
              <w:left w:val="nil"/>
              <w:bottom w:val="single" w:sz="4" w:space="0" w:color="auto"/>
              <w:right w:val="single" w:sz="4" w:space="0" w:color="auto"/>
            </w:tcBorders>
            <w:vAlign w:val="center"/>
            <w:hideMark/>
          </w:tcPr>
          <w:p w14:paraId="7624ABC4" w14:textId="77777777" w:rsidR="000A73FE" w:rsidRPr="00453CDA" w:rsidRDefault="000A73FE">
            <w:pPr>
              <w:spacing w:line="276" w:lineRule="auto"/>
              <w:jc w:val="center"/>
              <w:rPr>
                <w:sz w:val="18"/>
                <w:szCs w:val="20"/>
                <w:lang w:eastAsia="en-US"/>
              </w:rPr>
            </w:pPr>
            <w:r w:rsidRPr="00453CDA">
              <w:rPr>
                <w:sz w:val="18"/>
                <w:szCs w:val="20"/>
                <w:lang w:eastAsia="en-US"/>
              </w:rPr>
              <w:t>92,31</w:t>
            </w:r>
          </w:p>
        </w:tc>
      </w:tr>
      <w:tr w:rsidR="00453CDA" w:rsidRPr="00453CDA" w14:paraId="18CCD4AD" w14:textId="77777777" w:rsidTr="000A73FE">
        <w:trPr>
          <w:trHeight w:val="20"/>
        </w:trPr>
        <w:tc>
          <w:tcPr>
            <w:tcW w:w="5000" w:type="pct"/>
            <w:gridSpan w:val="13"/>
            <w:tcBorders>
              <w:top w:val="single" w:sz="4" w:space="0" w:color="auto"/>
              <w:left w:val="single" w:sz="4" w:space="0" w:color="auto"/>
              <w:bottom w:val="single" w:sz="4" w:space="0" w:color="auto"/>
              <w:right w:val="single" w:sz="4" w:space="0" w:color="auto"/>
            </w:tcBorders>
            <w:vAlign w:val="center"/>
            <w:hideMark/>
          </w:tcPr>
          <w:p w14:paraId="2A8DB105" w14:textId="77777777" w:rsidR="000A73FE" w:rsidRPr="00453CDA" w:rsidRDefault="000A73FE">
            <w:pPr>
              <w:spacing w:line="276" w:lineRule="auto"/>
              <w:jc w:val="center"/>
              <w:rPr>
                <w:b/>
                <w:bCs/>
                <w:sz w:val="18"/>
                <w:szCs w:val="20"/>
                <w:lang w:eastAsia="en-US"/>
              </w:rPr>
            </w:pPr>
            <w:r w:rsidRPr="00453CDA">
              <w:rPr>
                <w:b/>
                <w:bCs/>
                <w:sz w:val="18"/>
                <w:szCs w:val="20"/>
                <w:lang w:eastAsia="en-US"/>
              </w:rPr>
              <w:t>Дубровицкий сельский округ</w:t>
            </w:r>
          </w:p>
        </w:tc>
      </w:tr>
      <w:tr w:rsidR="00453CDA" w:rsidRPr="00453CDA" w14:paraId="0903FD44" w14:textId="77777777" w:rsidTr="000A73FE">
        <w:trPr>
          <w:trHeight w:val="20"/>
        </w:trPr>
        <w:tc>
          <w:tcPr>
            <w:tcW w:w="156" w:type="pct"/>
            <w:vMerge w:val="restart"/>
            <w:tcBorders>
              <w:top w:val="nil"/>
              <w:left w:val="single" w:sz="4" w:space="0" w:color="auto"/>
              <w:bottom w:val="single" w:sz="4" w:space="0" w:color="auto"/>
              <w:right w:val="single" w:sz="4" w:space="0" w:color="auto"/>
            </w:tcBorders>
            <w:vAlign w:val="center"/>
            <w:hideMark/>
          </w:tcPr>
          <w:p w14:paraId="0507ABBF" w14:textId="77777777" w:rsidR="000A73FE" w:rsidRPr="00453CDA" w:rsidRDefault="000A73FE">
            <w:pPr>
              <w:spacing w:line="276" w:lineRule="auto"/>
              <w:jc w:val="center"/>
              <w:rPr>
                <w:sz w:val="18"/>
                <w:szCs w:val="20"/>
                <w:lang w:eastAsia="en-US"/>
              </w:rPr>
            </w:pPr>
            <w:r w:rsidRPr="00453CDA">
              <w:rPr>
                <w:sz w:val="18"/>
                <w:szCs w:val="20"/>
                <w:lang w:eastAsia="en-US"/>
              </w:rPr>
              <w:t>29</w:t>
            </w:r>
          </w:p>
        </w:tc>
        <w:tc>
          <w:tcPr>
            <w:tcW w:w="594" w:type="pct"/>
            <w:vMerge w:val="restart"/>
            <w:tcBorders>
              <w:top w:val="nil"/>
              <w:left w:val="single" w:sz="4" w:space="0" w:color="auto"/>
              <w:bottom w:val="single" w:sz="4" w:space="0" w:color="auto"/>
              <w:right w:val="single" w:sz="4" w:space="0" w:color="auto"/>
            </w:tcBorders>
            <w:vAlign w:val="center"/>
            <w:hideMark/>
          </w:tcPr>
          <w:p w14:paraId="12546906" w14:textId="77777777" w:rsidR="000A73FE" w:rsidRPr="00453CDA" w:rsidRDefault="000A73FE">
            <w:pPr>
              <w:spacing w:line="276" w:lineRule="auto"/>
              <w:jc w:val="center"/>
              <w:rPr>
                <w:sz w:val="18"/>
                <w:szCs w:val="20"/>
                <w:lang w:eastAsia="en-US"/>
              </w:rPr>
            </w:pPr>
            <w:r w:rsidRPr="00453CDA">
              <w:rPr>
                <w:sz w:val="18"/>
                <w:szCs w:val="20"/>
                <w:lang w:eastAsia="en-US"/>
              </w:rPr>
              <w:t>с. Дубровицы, ул. Крутец, д. 17</w:t>
            </w:r>
          </w:p>
        </w:tc>
        <w:tc>
          <w:tcPr>
            <w:tcW w:w="217" w:type="pct"/>
            <w:tcBorders>
              <w:top w:val="nil"/>
              <w:left w:val="nil"/>
              <w:bottom w:val="single" w:sz="4" w:space="0" w:color="auto"/>
              <w:right w:val="single" w:sz="4" w:space="0" w:color="auto"/>
            </w:tcBorders>
            <w:vAlign w:val="center"/>
            <w:hideMark/>
          </w:tcPr>
          <w:p w14:paraId="4B4DCC38" w14:textId="77777777" w:rsidR="000A73FE" w:rsidRPr="00453CDA" w:rsidRDefault="000A73FE">
            <w:pPr>
              <w:spacing w:line="276" w:lineRule="auto"/>
              <w:jc w:val="center"/>
              <w:rPr>
                <w:sz w:val="18"/>
                <w:szCs w:val="20"/>
                <w:lang w:eastAsia="en-US"/>
              </w:rPr>
            </w:pPr>
            <w:r w:rsidRPr="00453CDA">
              <w:rPr>
                <w:sz w:val="18"/>
                <w:szCs w:val="20"/>
                <w:lang w:eastAsia="en-US"/>
              </w:rPr>
              <w:t>2023</w:t>
            </w:r>
          </w:p>
        </w:tc>
        <w:tc>
          <w:tcPr>
            <w:tcW w:w="470" w:type="pct"/>
            <w:tcBorders>
              <w:top w:val="nil"/>
              <w:left w:val="nil"/>
              <w:bottom w:val="single" w:sz="4" w:space="0" w:color="auto"/>
              <w:right w:val="single" w:sz="4" w:space="0" w:color="auto"/>
            </w:tcBorders>
            <w:vAlign w:val="center"/>
            <w:hideMark/>
          </w:tcPr>
          <w:p w14:paraId="02A04D4D" w14:textId="77777777" w:rsidR="000A73FE" w:rsidRPr="00453CDA" w:rsidRDefault="000A73FE">
            <w:pPr>
              <w:spacing w:line="276" w:lineRule="auto"/>
              <w:jc w:val="center"/>
              <w:rPr>
                <w:sz w:val="18"/>
                <w:szCs w:val="20"/>
                <w:lang w:eastAsia="en-US"/>
              </w:rPr>
            </w:pPr>
            <w:r w:rsidRPr="00453CDA">
              <w:rPr>
                <w:sz w:val="18"/>
                <w:szCs w:val="20"/>
                <w:lang w:eastAsia="en-US"/>
              </w:rPr>
              <w:t>1,32</w:t>
            </w:r>
          </w:p>
        </w:tc>
        <w:tc>
          <w:tcPr>
            <w:tcW w:w="466" w:type="pct"/>
            <w:tcBorders>
              <w:top w:val="nil"/>
              <w:left w:val="nil"/>
              <w:bottom w:val="single" w:sz="4" w:space="0" w:color="auto"/>
              <w:right w:val="single" w:sz="4" w:space="0" w:color="auto"/>
            </w:tcBorders>
            <w:vAlign w:val="center"/>
            <w:hideMark/>
          </w:tcPr>
          <w:p w14:paraId="5AC224FD"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vAlign w:val="center"/>
            <w:hideMark/>
          </w:tcPr>
          <w:p w14:paraId="6511E995" w14:textId="77777777" w:rsidR="000A73FE" w:rsidRPr="00453CDA" w:rsidRDefault="000A73FE">
            <w:pPr>
              <w:spacing w:line="276" w:lineRule="auto"/>
              <w:jc w:val="center"/>
              <w:rPr>
                <w:sz w:val="18"/>
                <w:szCs w:val="20"/>
                <w:lang w:eastAsia="en-US"/>
              </w:rPr>
            </w:pPr>
            <w:r w:rsidRPr="00453CDA">
              <w:rPr>
                <w:sz w:val="18"/>
                <w:szCs w:val="20"/>
                <w:lang w:eastAsia="en-US"/>
              </w:rPr>
              <w:t>1,32</w:t>
            </w:r>
          </w:p>
        </w:tc>
        <w:tc>
          <w:tcPr>
            <w:tcW w:w="408" w:type="pct"/>
            <w:tcBorders>
              <w:top w:val="nil"/>
              <w:left w:val="nil"/>
              <w:bottom w:val="single" w:sz="4" w:space="0" w:color="auto"/>
              <w:right w:val="single" w:sz="4" w:space="0" w:color="auto"/>
            </w:tcBorders>
            <w:vAlign w:val="center"/>
            <w:hideMark/>
          </w:tcPr>
          <w:p w14:paraId="7B3AEAA4" w14:textId="77777777" w:rsidR="000A73FE" w:rsidRPr="00453CDA" w:rsidRDefault="000A73FE">
            <w:pPr>
              <w:spacing w:line="276" w:lineRule="auto"/>
              <w:jc w:val="center"/>
              <w:rPr>
                <w:sz w:val="18"/>
                <w:szCs w:val="20"/>
                <w:lang w:eastAsia="en-US"/>
              </w:rPr>
            </w:pPr>
            <w:r w:rsidRPr="00453CDA">
              <w:rPr>
                <w:sz w:val="18"/>
                <w:szCs w:val="20"/>
                <w:lang w:eastAsia="en-US"/>
              </w:rPr>
              <w:t>0,01</w:t>
            </w:r>
          </w:p>
        </w:tc>
        <w:tc>
          <w:tcPr>
            <w:tcW w:w="343" w:type="pct"/>
            <w:tcBorders>
              <w:top w:val="nil"/>
              <w:left w:val="nil"/>
              <w:bottom w:val="single" w:sz="4" w:space="0" w:color="auto"/>
              <w:right w:val="single" w:sz="4" w:space="0" w:color="auto"/>
            </w:tcBorders>
            <w:vAlign w:val="center"/>
            <w:hideMark/>
          </w:tcPr>
          <w:p w14:paraId="1E489CE7" w14:textId="77777777" w:rsidR="000A73FE" w:rsidRPr="00453CDA" w:rsidRDefault="000A73FE">
            <w:pPr>
              <w:spacing w:line="276" w:lineRule="auto"/>
              <w:jc w:val="center"/>
              <w:rPr>
                <w:sz w:val="18"/>
                <w:szCs w:val="20"/>
                <w:lang w:eastAsia="en-US"/>
              </w:rPr>
            </w:pPr>
            <w:r w:rsidRPr="00453CDA">
              <w:rPr>
                <w:sz w:val="18"/>
                <w:szCs w:val="20"/>
                <w:lang w:eastAsia="en-US"/>
              </w:rPr>
              <w:t>1,31</w:t>
            </w:r>
          </w:p>
        </w:tc>
        <w:tc>
          <w:tcPr>
            <w:tcW w:w="323" w:type="pct"/>
            <w:tcBorders>
              <w:top w:val="nil"/>
              <w:left w:val="nil"/>
              <w:bottom w:val="single" w:sz="4" w:space="0" w:color="auto"/>
              <w:right w:val="single" w:sz="4" w:space="0" w:color="auto"/>
            </w:tcBorders>
            <w:vAlign w:val="center"/>
            <w:hideMark/>
          </w:tcPr>
          <w:p w14:paraId="62B7FF31" w14:textId="77777777" w:rsidR="000A73FE" w:rsidRPr="00453CDA" w:rsidRDefault="000A73FE">
            <w:pPr>
              <w:spacing w:line="276" w:lineRule="auto"/>
              <w:jc w:val="center"/>
              <w:rPr>
                <w:sz w:val="18"/>
                <w:szCs w:val="20"/>
                <w:lang w:eastAsia="en-US"/>
              </w:rPr>
            </w:pPr>
            <w:r w:rsidRPr="00453CDA">
              <w:rPr>
                <w:sz w:val="18"/>
                <w:szCs w:val="20"/>
                <w:lang w:eastAsia="en-US"/>
              </w:rPr>
              <w:t>0,30</w:t>
            </w:r>
          </w:p>
        </w:tc>
        <w:tc>
          <w:tcPr>
            <w:tcW w:w="466" w:type="pct"/>
            <w:tcBorders>
              <w:top w:val="nil"/>
              <w:left w:val="nil"/>
              <w:bottom w:val="single" w:sz="4" w:space="0" w:color="auto"/>
              <w:right w:val="single" w:sz="4" w:space="0" w:color="auto"/>
            </w:tcBorders>
            <w:vAlign w:val="center"/>
            <w:hideMark/>
          </w:tcPr>
          <w:p w14:paraId="47C5DA42" w14:textId="77777777" w:rsidR="000A73FE" w:rsidRPr="00453CDA" w:rsidRDefault="000A73FE">
            <w:pPr>
              <w:spacing w:line="276" w:lineRule="auto"/>
              <w:jc w:val="center"/>
              <w:rPr>
                <w:sz w:val="18"/>
                <w:szCs w:val="20"/>
                <w:lang w:eastAsia="en-US"/>
              </w:rPr>
            </w:pPr>
            <w:r w:rsidRPr="00453CDA">
              <w:rPr>
                <w:sz w:val="18"/>
                <w:szCs w:val="20"/>
                <w:lang w:eastAsia="en-US"/>
              </w:rPr>
              <w:t>0,62</w:t>
            </w:r>
          </w:p>
        </w:tc>
        <w:tc>
          <w:tcPr>
            <w:tcW w:w="360" w:type="pct"/>
            <w:tcBorders>
              <w:top w:val="nil"/>
              <w:left w:val="nil"/>
              <w:bottom w:val="single" w:sz="4" w:space="0" w:color="auto"/>
              <w:right w:val="single" w:sz="4" w:space="0" w:color="auto"/>
            </w:tcBorders>
            <w:vAlign w:val="center"/>
            <w:hideMark/>
          </w:tcPr>
          <w:p w14:paraId="0C52FF8E" w14:textId="77777777" w:rsidR="000A73FE" w:rsidRPr="00453CDA" w:rsidRDefault="000A73FE">
            <w:pPr>
              <w:spacing w:line="276" w:lineRule="auto"/>
              <w:jc w:val="center"/>
              <w:rPr>
                <w:sz w:val="18"/>
                <w:szCs w:val="20"/>
                <w:lang w:eastAsia="en-US"/>
              </w:rPr>
            </w:pPr>
            <w:r w:rsidRPr="00453CDA">
              <w:rPr>
                <w:sz w:val="18"/>
                <w:szCs w:val="20"/>
                <w:lang w:eastAsia="en-US"/>
              </w:rPr>
              <w:t>0,92</w:t>
            </w:r>
          </w:p>
        </w:tc>
        <w:tc>
          <w:tcPr>
            <w:tcW w:w="431" w:type="pct"/>
            <w:tcBorders>
              <w:top w:val="nil"/>
              <w:left w:val="nil"/>
              <w:bottom w:val="single" w:sz="4" w:space="0" w:color="auto"/>
              <w:right w:val="single" w:sz="4" w:space="0" w:color="auto"/>
            </w:tcBorders>
            <w:vAlign w:val="center"/>
            <w:hideMark/>
          </w:tcPr>
          <w:p w14:paraId="67229B70" w14:textId="77777777" w:rsidR="000A73FE" w:rsidRPr="00453CDA" w:rsidRDefault="000A73FE">
            <w:pPr>
              <w:spacing w:line="276" w:lineRule="auto"/>
              <w:jc w:val="center"/>
              <w:rPr>
                <w:sz w:val="18"/>
                <w:szCs w:val="20"/>
                <w:lang w:eastAsia="en-US"/>
              </w:rPr>
            </w:pPr>
            <w:r w:rsidRPr="00453CDA">
              <w:rPr>
                <w:sz w:val="18"/>
                <w:szCs w:val="20"/>
                <w:lang w:eastAsia="en-US"/>
              </w:rPr>
              <w:t>0,39</w:t>
            </w:r>
          </w:p>
        </w:tc>
        <w:tc>
          <w:tcPr>
            <w:tcW w:w="308" w:type="pct"/>
            <w:tcBorders>
              <w:top w:val="nil"/>
              <w:left w:val="nil"/>
              <w:bottom w:val="single" w:sz="4" w:space="0" w:color="auto"/>
              <w:right w:val="single" w:sz="4" w:space="0" w:color="auto"/>
            </w:tcBorders>
            <w:vAlign w:val="center"/>
            <w:hideMark/>
          </w:tcPr>
          <w:p w14:paraId="35B20203" w14:textId="77777777" w:rsidR="000A73FE" w:rsidRPr="00453CDA" w:rsidRDefault="000A73FE">
            <w:pPr>
              <w:spacing w:line="276" w:lineRule="auto"/>
              <w:jc w:val="center"/>
              <w:rPr>
                <w:sz w:val="18"/>
                <w:szCs w:val="20"/>
                <w:lang w:eastAsia="en-US"/>
              </w:rPr>
            </w:pPr>
            <w:r w:rsidRPr="00453CDA">
              <w:rPr>
                <w:sz w:val="18"/>
                <w:szCs w:val="20"/>
                <w:lang w:eastAsia="en-US"/>
              </w:rPr>
              <w:t>70,00</w:t>
            </w:r>
          </w:p>
        </w:tc>
      </w:tr>
      <w:tr w:rsidR="00453CDA" w:rsidRPr="00453CDA" w14:paraId="50614935"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7917DAD0"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233257D9"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5D60E417" w14:textId="77777777" w:rsidR="000A73FE" w:rsidRPr="00453CDA" w:rsidRDefault="000A73FE">
            <w:pPr>
              <w:spacing w:line="276" w:lineRule="auto"/>
              <w:jc w:val="center"/>
              <w:rPr>
                <w:sz w:val="18"/>
                <w:szCs w:val="20"/>
                <w:lang w:eastAsia="en-US"/>
              </w:rPr>
            </w:pPr>
            <w:r w:rsidRPr="00453CDA">
              <w:rPr>
                <w:sz w:val="18"/>
                <w:szCs w:val="20"/>
                <w:lang w:eastAsia="en-US"/>
              </w:rPr>
              <w:t>2024</w:t>
            </w:r>
          </w:p>
        </w:tc>
        <w:tc>
          <w:tcPr>
            <w:tcW w:w="470" w:type="pct"/>
            <w:tcBorders>
              <w:top w:val="nil"/>
              <w:left w:val="nil"/>
              <w:bottom w:val="single" w:sz="4" w:space="0" w:color="auto"/>
              <w:right w:val="single" w:sz="4" w:space="0" w:color="auto"/>
            </w:tcBorders>
            <w:vAlign w:val="center"/>
            <w:hideMark/>
          </w:tcPr>
          <w:p w14:paraId="691B3266" w14:textId="77777777" w:rsidR="000A73FE" w:rsidRPr="00453CDA" w:rsidRDefault="000A73FE">
            <w:pPr>
              <w:spacing w:line="276" w:lineRule="auto"/>
              <w:jc w:val="center"/>
              <w:rPr>
                <w:sz w:val="18"/>
                <w:szCs w:val="20"/>
                <w:lang w:eastAsia="en-US"/>
              </w:rPr>
            </w:pPr>
            <w:r w:rsidRPr="00453CDA">
              <w:rPr>
                <w:sz w:val="18"/>
                <w:szCs w:val="20"/>
                <w:lang w:eastAsia="en-US"/>
              </w:rPr>
              <w:t>1,32</w:t>
            </w:r>
          </w:p>
        </w:tc>
        <w:tc>
          <w:tcPr>
            <w:tcW w:w="466" w:type="pct"/>
            <w:tcBorders>
              <w:top w:val="nil"/>
              <w:left w:val="nil"/>
              <w:bottom w:val="single" w:sz="4" w:space="0" w:color="auto"/>
              <w:right w:val="single" w:sz="4" w:space="0" w:color="auto"/>
            </w:tcBorders>
            <w:vAlign w:val="center"/>
            <w:hideMark/>
          </w:tcPr>
          <w:p w14:paraId="53697069"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vAlign w:val="center"/>
            <w:hideMark/>
          </w:tcPr>
          <w:p w14:paraId="0F0A4191" w14:textId="77777777" w:rsidR="000A73FE" w:rsidRPr="00453CDA" w:rsidRDefault="000A73FE">
            <w:pPr>
              <w:spacing w:line="276" w:lineRule="auto"/>
              <w:jc w:val="center"/>
              <w:rPr>
                <w:sz w:val="18"/>
                <w:szCs w:val="20"/>
                <w:lang w:eastAsia="en-US"/>
              </w:rPr>
            </w:pPr>
            <w:r w:rsidRPr="00453CDA">
              <w:rPr>
                <w:sz w:val="18"/>
                <w:szCs w:val="20"/>
                <w:lang w:eastAsia="en-US"/>
              </w:rPr>
              <w:t>1,32</w:t>
            </w:r>
          </w:p>
        </w:tc>
        <w:tc>
          <w:tcPr>
            <w:tcW w:w="408" w:type="pct"/>
            <w:tcBorders>
              <w:top w:val="nil"/>
              <w:left w:val="nil"/>
              <w:bottom w:val="single" w:sz="4" w:space="0" w:color="auto"/>
              <w:right w:val="single" w:sz="4" w:space="0" w:color="auto"/>
            </w:tcBorders>
            <w:vAlign w:val="center"/>
            <w:hideMark/>
          </w:tcPr>
          <w:p w14:paraId="17820DDA" w14:textId="77777777" w:rsidR="000A73FE" w:rsidRPr="00453CDA" w:rsidRDefault="000A73FE">
            <w:pPr>
              <w:spacing w:line="276" w:lineRule="auto"/>
              <w:jc w:val="center"/>
              <w:rPr>
                <w:sz w:val="18"/>
                <w:szCs w:val="20"/>
                <w:lang w:eastAsia="en-US"/>
              </w:rPr>
            </w:pPr>
            <w:r w:rsidRPr="00453CDA">
              <w:rPr>
                <w:sz w:val="18"/>
                <w:szCs w:val="20"/>
                <w:lang w:eastAsia="en-US"/>
              </w:rPr>
              <w:t>0,01</w:t>
            </w:r>
          </w:p>
        </w:tc>
        <w:tc>
          <w:tcPr>
            <w:tcW w:w="343" w:type="pct"/>
            <w:tcBorders>
              <w:top w:val="nil"/>
              <w:left w:val="nil"/>
              <w:bottom w:val="single" w:sz="4" w:space="0" w:color="auto"/>
              <w:right w:val="single" w:sz="4" w:space="0" w:color="auto"/>
            </w:tcBorders>
            <w:vAlign w:val="center"/>
            <w:hideMark/>
          </w:tcPr>
          <w:p w14:paraId="735A242E" w14:textId="77777777" w:rsidR="000A73FE" w:rsidRPr="00453CDA" w:rsidRDefault="000A73FE">
            <w:pPr>
              <w:spacing w:line="276" w:lineRule="auto"/>
              <w:jc w:val="center"/>
              <w:rPr>
                <w:sz w:val="18"/>
                <w:szCs w:val="20"/>
                <w:lang w:eastAsia="en-US"/>
              </w:rPr>
            </w:pPr>
            <w:r w:rsidRPr="00453CDA">
              <w:rPr>
                <w:sz w:val="18"/>
                <w:szCs w:val="20"/>
                <w:lang w:eastAsia="en-US"/>
              </w:rPr>
              <w:t>1,31</w:t>
            </w:r>
          </w:p>
        </w:tc>
        <w:tc>
          <w:tcPr>
            <w:tcW w:w="323" w:type="pct"/>
            <w:tcBorders>
              <w:top w:val="nil"/>
              <w:left w:val="nil"/>
              <w:bottom w:val="single" w:sz="4" w:space="0" w:color="auto"/>
              <w:right w:val="single" w:sz="4" w:space="0" w:color="auto"/>
            </w:tcBorders>
            <w:vAlign w:val="center"/>
            <w:hideMark/>
          </w:tcPr>
          <w:p w14:paraId="642AFD8F" w14:textId="77777777" w:rsidR="000A73FE" w:rsidRPr="00453CDA" w:rsidRDefault="000A73FE">
            <w:pPr>
              <w:spacing w:line="276" w:lineRule="auto"/>
              <w:jc w:val="center"/>
              <w:rPr>
                <w:sz w:val="18"/>
                <w:szCs w:val="20"/>
                <w:lang w:eastAsia="en-US"/>
              </w:rPr>
            </w:pPr>
            <w:r w:rsidRPr="00453CDA">
              <w:rPr>
                <w:sz w:val="18"/>
                <w:szCs w:val="20"/>
                <w:lang w:eastAsia="en-US"/>
              </w:rPr>
              <w:t>0,30</w:t>
            </w:r>
          </w:p>
        </w:tc>
        <w:tc>
          <w:tcPr>
            <w:tcW w:w="466" w:type="pct"/>
            <w:tcBorders>
              <w:top w:val="nil"/>
              <w:left w:val="nil"/>
              <w:bottom w:val="single" w:sz="4" w:space="0" w:color="auto"/>
              <w:right w:val="single" w:sz="4" w:space="0" w:color="auto"/>
            </w:tcBorders>
            <w:vAlign w:val="center"/>
            <w:hideMark/>
          </w:tcPr>
          <w:p w14:paraId="604E32BC" w14:textId="77777777" w:rsidR="000A73FE" w:rsidRPr="00453CDA" w:rsidRDefault="000A73FE">
            <w:pPr>
              <w:spacing w:line="276" w:lineRule="auto"/>
              <w:jc w:val="center"/>
              <w:rPr>
                <w:sz w:val="18"/>
                <w:szCs w:val="20"/>
                <w:lang w:eastAsia="en-US"/>
              </w:rPr>
            </w:pPr>
            <w:r w:rsidRPr="00453CDA">
              <w:rPr>
                <w:sz w:val="18"/>
                <w:szCs w:val="20"/>
                <w:lang w:eastAsia="en-US"/>
              </w:rPr>
              <w:t>0,62</w:t>
            </w:r>
          </w:p>
        </w:tc>
        <w:tc>
          <w:tcPr>
            <w:tcW w:w="360" w:type="pct"/>
            <w:tcBorders>
              <w:top w:val="nil"/>
              <w:left w:val="nil"/>
              <w:bottom w:val="single" w:sz="4" w:space="0" w:color="auto"/>
              <w:right w:val="single" w:sz="4" w:space="0" w:color="auto"/>
            </w:tcBorders>
            <w:vAlign w:val="center"/>
            <w:hideMark/>
          </w:tcPr>
          <w:p w14:paraId="32FD43B1" w14:textId="77777777" w:rsidR="000A73FE" w:rsidRPr="00453CDA" w:rsidRDefault="000A73FE">
            <w:pPr>
              <w:spacing w:line="276" w:lineRule="auto"/>
              <w:jc w:val="center"/>
              <w:rPr>
                <w:sz w:val="18"/>
                <w:szCs w:val="20"/>
                <w:lang w:eastAsia="en-US"/>
              </w:rPr>
            </w:pPr>
            <w:r w:rsidRPr="00453CDA">
              <w:rPr>
                <w:sz w:val="18"/>
                <w:szCs w:val="20"/>
                <w:lang w:eastAsia="en-US"/>
              </w:rPr>
              <w:t>0,92</w:t>
            </w:r>
          </w:p>
        </w:tc>
        <w:tc>
          <w:tcPr>
            <w:tcW w:w="431" w:type="pct"/>
            <w:tcBorders>
              <w:top w:val="nil"/>
              <w:left w:val="nil"/>
              <w:bottom w:val="single" w:sz="4" w:space="0" w:color="auto"/>
              <w:right w:val="single" w:sz="4" w:space="0" w:color="auto"/>
            </w:tcBorders>
            <w:vAlign w:val="center"/>
            <w:hideMark/>
          </w:tcPr>
          <w:p w14:paraId="391ABEA2" w14:textId="77777777" w:rsidR="000A73FE" w:rsidRPr="00453CDA" w:rsidRDefault="000A73FE">
            <w:pPr>
              <w:spacing w:line="276" w:lineRule="auto"/>
              <w:jc w:val="center"/>
              <w:rPr>
                <w:sz w:val="18"/>
                <w:szCs w:val="20"/>
                <w:lang w:eastAsia="en-US"/>
              </w:rPr>
            </w:pPr>
            <w:r w:rsidRPr="00453CDA">
              <w:rPr>
                <w:sz w:val="18"/>
                <w:szCs w:val="20"/>
                <w:lang w:eastAsia="en-US"/>
              </w:rPr>
              <w:t>0,39</w:t>
            </w:r>
          </w:p>
        </w:tc>
        <w:tc>
          <w:tcPr>
            <w:tcW w:w="308" w:type="pct"/>
            <w:tcBorders>
              <w:top w:val="nil"/>
              <w:left w:val="nil"/>
              <w:bottom w:val="single" w:sz="4" w:space="0" w:color="auto"/>
              <w:right w:val="single" w:sz="4" w:space="0" w:color="auto"/>
            </w:tcBorders>
            <w:vAlign w:val="center"/>
            <w:hideMark/>
          </w:tcPr>
          <w:p w14:paraId="521024D1" w14:textId="77777777" w:rsidR="000A73FE" w:rsidRPr="00453CDA" w:rsidRDefault="000A73FE">
            <w:pPr>
              <w:spacing w:line="276" w:lineRule="auto"/>
              <w:jc w:val="center"/>
              <w:rPr>
                <w:sz w:val="18"/>
                <w:szCs w:val="20"/>
                <w:lang w:eastAsia="en-US"/>
              </w:rPr>
            </w:pPr>
            <w:r w:rsidRPr="00453CDA">
              <w:rPr>
                <w:sz w:val="18"/>
                <w:szCs w:val="20"/>
                <w:lang w:eastAsia="en-US"/>
              </w:rPr>
              <w:t>70,00</w:t>
            </w:r>
          </w:p>
        </w:tc>
      </w:tr>
      <w:tr w:rsidR="00453CDA" w:rsidRPr="00453CDA" w14:paraId="45539E35"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3F424395"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6C276FFC"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400013FA" w14:textId="77777777" w:rsidR="000A73FE" w:rsidRPr="00453CDA" w:rsidRDefault="000A73FE">
            <w:pPr>
              <w:spacing w:line="276" w:lineRule="auto"/>
              <w:jc w:val="center"/>
              <w:rPr>
                <w:sz w:val="18"/>
                <w:szCs w:val="20"/>
                <w:lang w:eastAsia="en-US"/>
              </w:rPr>
            </w:pPr>
            <w:r w:rsidRPr="00453CDA">
              <w:rPr>
                <w:sz w:val="18"/>
                <w:szCs w:val="20"/>
                <w:lang w:eastAsia="en-US"/>
              </w:rPr>
              <w:t>2025</w:t>
            </w:r>
          </w:p>
        </w:tc>
        <w:tc>
          <w:tcPr>
            <w:tcW w:w="470" w:type="pct"/>
            <w:tcBorders>
              <w:top w:val="nil"/>
              <w:left w:val="nil"/>
              <w:bottom w:val="single" w:sz="4" w:space="0" w:color="auto"/>
              <w:right w:val="single" w:sz="4" w:space="0" w:color="auto"/>
            </w:tcBorders>
            <w:vAlign w:val="center"/>
            <w:hideMark/>
          </w:tcPr>
          <w:p w14:paraId="5E0B3A5B" w14:textId="77777777" w:rsidR="000A73FE" w:rsidRPr="00453CDA" w:rsidRDefault="000A73FE">
            <w:pPr>
              <w:spacing w:line="276" w:lineRule="auto"/>
              <w:jc w:val="center"/>
              <w:rPr>
                <w:sz w:val="18"/>
                <w:szCs w:val="20"/>
                <w:lang w:eastAsia="en-US"/>
              </w:rPr>
            </w:pPr>
            <w:r w:rsidRPr="00453CDA">
              <w:rPr>
                <w:sz w:val="18"/>
                <w:szCs w:val="20"/>
                <w:lang w:eastAsia="en-US"/>
              </w:rPr>
              <w:t>1,32</w:t>
            </w:r>
          </w:p>
        </w:tc>
        <w:tc>
          <w:tcPr>
            <w:tcW w:w="466" w:type="pct"/>
            <w:tcBorders>
              <w:top w:val="nil"/>
              <w:left w:val="nil"/>
              <w:bottom w:val="single" w:sz="4" w:space="0" w:color="auto"/>
              <w:right w:val="single" w:sz="4" w:space="0" w:color="auto"/>
            </w:tcBorders>
            <w:vAlign w:val="center"/>
            <w:hideMark/>
          </w:tcPr>
          <w:p w14:paraId="6FCA9B68"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vAlign w:val="center"/>
            <w:hideMark/>
          </w:tcPr>
          <w:p w14:paraId="4AB8E9A1" w14:textId="77777777" w:rsidR="000A73FE" w:rsidRPr="00453CDA" w:rsidRDefault="000A73FE">
            <w:pPr>
              <w:spacing w:line="276" w:lineRule="auto"/>
              <w:jc w:val="center"/>
              <w:rPr>
                <w:sz w:val="18"/>
                <w:szCs w:val="20"/>
                <w:lang w:eastAsia="en-US"/>
              </w:rPr>
            </w:pPr>
            <w:r w:rsidRPr="00453CDA">
              <w:rPr>
                <w:sz w:val="18"/>
                <w:szCs w:val="20"/>
                <w:lang w:eastAsia="en-US"/>
              </w:rPr>
              <w:t>1,32</w:t>
            </w:r>
          </w:p>
        </w:tc>
        <w:tc>
          <w:tcPr>
            <w:tcW w:w="408" w:type="pct"/>
            <w:tcBorders>
              <w:top w:val="nil"/>
              <w:left w:val="nil"/>
              <w:bottom w:val="single" w:sz="4" w:space="0" w:color="auto"/>
              <w:right w:val="single" w:sz="4" w:space="0" w:color="auto"/>
            </w:tcBorders>
            <w:vAlign w:val="center"/>
            <w:hideMark/>
          </w:tcPr>
          <w:p w14:paraId="32E7A147" w14:textId="77777777" w:rsidR="000A73FE" w:rsidRPr="00453CDA" w:rsidRDefault="000A73FE">
            <w:pPr>
              <w:spacing w:line="276" w:lineRule="auto"/>
              <w:jc w:val="center"/>
              <w:rPr>
                <w:sz w:val="18"/>
                <w:szCs w:val="20"/>
                <w:lang w:eastAsia="en-US"/>
              </w:rPr>
            </w:pPr>
            <w:r w:rsidRPr="00453CDA">
              <w:rPr>
                <w:sz w:val="18"/>
                <w:szCs w:val="20"/>
                <w:lang w:eastAsia="en-US"/>
              </w:rPr>
              <w:t>0,01</w:t>
            </w:r>
          </w:p>
        </w:tc>
        <w:tc>
          <w:tcPr>
            <w:tcW w:w="343" w:type="pct"/>
            <w:tcBorders>
              <w:top w:val="nil"/>
              <w:left w:val="nil"/>
              <w:bottom w:val="single" w:sz="4" w:space="0" w:color="auto"/>
              <w:right w:val="single" w:sz="4" w:space="0" w:color="auto"/>
            </w:tcBorders>
            <w:vAlign w:val="center"/>
            <w:hideMark/>
          </w:tcPr>
          <w:p w14:paraId="7B22E7D2" w14:textId="77777777" w:rsidR="000A73FE" w:rsidRPr="00453CDA" w:rsidRDefault="000A73FE">
            <w:pPr>
              <w:spacing w:line="276" w:lineRule="auto"/>
              <w:jc w:val="center"/>
              <w:rPr>
                <w:sz w:val="18"/>
                <w:szCs w:val="20"/>
                <w:lang w:eastAsia="en-US"/>
              </w:rPr>
            </w:pPr>
            <w:r w:rsidRPr="00453CDA">
              <w:rPr>
                <w:sz w:val="18"/>
                <w:szCs w:val="20"/>
                <w:lang w:eastAsia="en-US"/>
              </w:rPr>
              <w:t>1,31</w:t>
            </w:r>
          </w:p>
        </w:tc>
        <w:tc>
          <w:tcPr>
            <w:tcW w:w="323" w:type="pct"/>
            <w:tcBorders>
              <w:top w:val="nil"/>
              <w:left w:val="nil"/>
              <w:bottom w:val="single" w:sz="4" w:space="0" w:color="auto"/>
              <w:right w:val="single" w:sz="4" w:space="0" w:color="auto"/>
            </w:tcBorders>
            <w:vAlign w:val="center"/>
            <w:hideMark/>
          </w:tcPr>
          <w:p w14:paraId="05246AFD" w14:textId="77777777" w:rsidR="000A73FE" w:rsidRPr="00453CDA" w:rsidRDefault="000A73FE">
            <w:pPr>
              <w:spacing w:line="276" w:lineRule="auto"/>
              <w:jc w:val="center"/>
              <w:rPr>
                <w:sz w:val="18"/>
                <w:szCs w:val="20"/>
                <w:lang w:eastAsia="en-US"/>
              </w:rPr>
            </w:pPr>
            <w:r w:rsidRPr="00453CDA">
              <w:rPr>
                <w:sz w:val="18"/>
                <w:szCs w:val="20"/>
                <w:lang w:eastAsia="en-US"/>
              </w:rPr>
              <w:t>0,30</w:t>
            </w:r>
          </w:p>
        </w:tc>
        <w:tc>
          <w:tcPr>
            <w:tcW w:w="466" w:type="pct"/>
            <w:tcBorders>
              <w:top w:val="nil"/>
              <w:left w:val="nil"/>
              <w:bottom w:val="single" w:sz="4" w:space="0" w:color="auto"/>
              <w:right w:val="single" w:sz="4" w:space="0" w:color="auto"/>
            </w:tcBorders>
            <w:vAlign w:val="center"/>
            <w:hideMark/>
          </w:tcPr>
          <w:p w14:paraId="61291D96" w14:textId="77777777" w:rsidR="000A73FE" w:rsidRPr="00453CDA" w:rsidRDefault="000A73FE">
            <w:pPr>
              <w:spacing w:line="276" w:lineRule="auto"/>
              <w:jc w:val="center"/>
              <w:rPr>
                <w:sz w:val="18"/>
                <w:szCs w:val="20"/>
                <w:lang w:eastAsia="en-US"/>
              </w:rPr>
            </w:pPr>
            <w:r w:rsidRPr="00453CDA">
              <w:rPr>
                <w:sz w:val="18"/>
                <w:szCs w:val="20"/>
                <w:lang w:eastAsia="en-US"/>
              </w:rPr>
              <w:t>0,62</w:t>
            </w:r>
          </w:p>
        </w:tc>
        <w:tc>
          <w:tcPr>
            <w:tcW w:w="360" w:type="pct"/>
            <w:tcBorders>
              <w:top w:val="nil"/>
              <w:left w:val="nil"/>
              <w:bottom w:val="single" w:sz="4" w:space="0" w:color="auto"/>
              <w:right w:val="single" w:sz="4" w:space="0" w:color="auto"/>
            </w:tcBorders>
            <w:vAlign w:val="center"/>
            <w:hideMark/>
          </w:tcPr>
          <w:p w14:paraId="0160EDBF" w14:textId="77777777" w:rsidR="000A73FE" w:rsidRPr="00453CDA" w:rsidRDefault="000A73FE">
            <w:pPr>
              <w:spacing w:line="276" w:lineRule="auto"/>
              <w:jc w:val="center"/>
              <w:rPr>
                <w:sz w:val="18"/>
                <w:szCs w:val="20"/>
                <w:lang w:eastAsia="en-US"/>
              </w:rPr>
            </w:pPr>
            <w:r w:rsidRPr="00453CDA">
              <w:rPr>
                <w:sz w:val="18"/>
                <w:szCs w:val="20"/>
                <w:lang w:eastAsia="en-US"/>
              </w:rPr>
              <w:t>0,92</w:t>
            </w:r>
          </w:p>
        </w:tc>
        <w:tc>
          <w:tcPr>
            <w:tcW w:w="431" w:type="pct"/>
            <w:tcBorders>
              <w:top w:val="nil"/>
              <w:left w:val="nil"/>
              <w:bottom w:val="single" w:sz="4" w:space="0" w:color="auto"/>
              <w:right w:val="single" w:sz="4" w:space="0" w:color="auto"/>
            </w:tcBorders>
            <w:vAlign w:val="center"/>
            <w:hideMark/>
          </w:tcPr>
          <w:p w14:paraId="7E8D5B3A" w14:textId="77777777" w:rsidR="000A73FE" w:rsidRPr="00453CDA" w:rsidRDefault="000A73FE">
            <w:pPr>
              <w:spacing w:line="276" w:lineRule="auto"/>
              <w:jc w:val="center"/>
              <w:rPr>
                <w:sz w:val="18"/>
                <w:szCs w:val="20"/>
                <w:lang w:eastAsia="en-US"/>
              </w:rPr>
            </w:pPr>
            <w:r w:rsidRPr="00453CDA">
              <w:rPr>
                <w:sz w:val="18"/>
                <w:szCs w:val="20"/>
                <w:lang w:eastAsia="en-US"/>
              </w:rPr>
              <w:t>0,39</w:t>
            </w:r>
          </w:p>
        </w:tc>
        <w:tc>
          <w:tcPr>
            <w:tcW w:w="308" w:type="pct"/>
            <w:tcBorders>
              <w:top w:val="nil"/>
              <w:left w:val="nil"/>
              <w:bottom w:val="single" w:sz="4" w:space="0" w:color="auto"/>
              <w:right w:val="single" w:sz="4" w:space="0" w:color="auto"/>
            </w:tcBorders>
            <w:vAlign w:val="center"/>
            <w:hideMark/>
          </w:tcPr>
          <w:p w14:paraId="0FF1ABAC" w14:textId="77777777" w:rsidR="000A73FE" w:rsidRPr="00453CDA" w:rsidRDefault="000A73FE">
            <w:pPr>
              <w:spacing w:line="276" w:lineRule="auto"/>
              <w:jc w:val="center"/>
              <w:rPr>
                <w:sz w:val="18"/>
                <w:szCs w:val="20"/>
                <w:lang w:eastAsia="en-US"/>
              </w:rPr>
            </w:pPr>
            <w:r w:rsidRPr="00453CDA">
              <w:rPr>
                <w:sz w:val="18"/>
                <w:szCs w:val="20"/>
                <w:lang w:eastAsia="en-US"/>
              </w:rPr>
              <w:t>70,00</w:t>
            </w:r>
          </w:p>
        </w:tc>
      </w:tr>
      <w:tr w:rsidR="00453CDA" w:rsidRPr="00453CDA" w14:paraId="5D330854"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33E91DFD"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1130385F"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01EF569A" w14:textId="77777777" w:rsidR="000A73FE" w:rsidRPr="00453CDA" w:rsidRDefault="000A73FE">
            <w:pPr>
              <w:spacing w:line="276" w:lineRule="auto"/>
              <w:jc w:val="center"/>
              <w:rPr>
                <w:sz w:val="18"/>
                <w:szCs w:val="20"/>
                <w:lang w:eastAsia="en-US"/>
              </w:rPr>
            </w:pPr>
            <w:r w:rsidRPr="00453CDA">
              <w:rPr>
                <w:sz w:val="18"/>
                <w:szCs w:val="20"/>
                <w:lang w:eastAsia="en-US"/>
              </w:rPr>
              <w:t>2026</w:t>
            </w:r>
          </w:p>
        </w:tc>
        <w:tc>
          <w:tcPr>
            <w:tcW w:w="470" w:type="pct"/>
            <w:tcBorders>
              <w:top w:val="nil"/>
              <w:left w:val="nil"/>
              <w:bottom w:val="single" w:sz="4" w:space="0" w:color="auto"/>
              <w:right w:val="single" w:sz="4" w:space="0" w:color="auto"/>
            </w:tcBorders>
            <w:vAlign w:val="center"/>
            <w:hideMark/>
          </w:tcPr>
          <w:p w14:paraId="55DA0D5D" w14:textId="77777777" w:rsidR="000A73FE" w:rsidRPr="00453CDA" w:rsidRDefault="000A73FE">
            <w:pPr>
              <w:spacing w:line="276" w:lineRule="auto"/>
              <w:jc w:val="center"/>
              <w:rPr>
                <w:sz w:val="18"/>
                <w:szCs w:val="20"/>
                <w:lang w:eastAsia="en-US"/>
              </w:rPr>
            </w:pPr>
            <w:r w:rsidRPr="00453CDA">
              <w:rPr>
                <w:sz w:val="18"/>
                <w:szCs w:val="20"/>
                <w:lang w:eastAsia="en-US"/>
              </w:rPr>
              <w:t>1,32</w:t>
            </w:r>
          </w:p>
        </w:tc>
        <w:tc>
          <w:tcPr>
            <w:tcW w:w="466" w:type="pct"/>
            <w:tcBorders>
              <w:top w:val="nil"/>
              <w:left w:val="nil"/>
              <w:bottom w:val="single" w:sz="4" w:space="0" w:color="auto"/>
              <w:right w:val="single" w:sz="4" w:space="0" w:color="auto"/>
            </w:tcBorders>
            <w:vAlign w:val="center"/>
            <w:hideMark/>
          </w:tcPr>
          <w:p w14:paraId="293F8434"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vAlign w:val="center"/>
            <w:hideMark/>
          </w:tcPr>
          <w:p w14:paraId="04BF7A17" w14:textId="77777777" w:rsidR="000A73FE" w:rsidRPr="00453CDA" w:rsidRDefault="000A73FE">
            <w:pPr>
              <w:spacing w:line="276" w:lineRule="auto"/>
              <w:jc w:val="center"/>
              <w:rPr>
                <w:sz w:val="18"/>
                <w:szCs w:val="20"/>
                <w:lang w:eastAsia="en-US"/>
              </w:rPr>
            </w:pPr>
            <w:r w:rsidRPr="00453CDA">
              <w:rPr>
                <w:sz w:val="18"/>
                <w:szCs w:val="20"/>
                <w:lang w:eastAsia="en-US"/>
              </w:rPr>
              <w:t>1,32</w:t>
            </w:r>
          </w:p>
        </w:tc>
        <w:tc>
          <w:tcPr>
            <w:tcW w:w="408" w:type="pct"/>
            <w:tcBorders>
              <w:top w:val="nil"/>
              <w:left w:val="nil"/>
              <w:bottom w:val="single" w:sz="4" w:space="0" w:color="auto"/>
              <w:right w:val="single" w:sz="4" w:space="0" w:color="auto"/>
            </w:tcBorders>
            <w:vAlign w:val="center"/>
            <w:hideMark/>
          </w:tcPr>
          <w:p w14:paraId="40BB6480" w14:textId="77777777" w:rsidR="000A73FE" w:rsidRPr="00453CDA" w:rsidRDefault="000A73FE">
            <w:pPr>
              <w:spacing w:line="276" w:lineRule="auto"/>
              <w:jc w:val="center"/>
              <w:rPr>
                <w:sz w:val="18"/>
                <w:szCs w:val="20"/>
                <w:lang w:eastAsia="en-US"/>
              </w:rPr>
            </w:pPr>
            <w:r w:rsidRPr="00453CDA">
              <w:rPr>
                <w:sz w:val="18"/>
                <w:szCs w:val="20"/>
                <w:lang w:eastAsia="en-US"/>
              </w:rPr>
              <w:t>0,01</w:t>
            </w:r>
          </w:p>
        </w:tc>
        <w:tc>
          <w:tcPr>
            <w:tcW w:w="343" w:type="pct"/>
            <w:tcBorders>
              <w:top w:val="nil"/>
              <w:left w:val="nil"/>
              <w:bottom w:val="single" w:sz="4" w:space="0" w:color="auto"/>
              <w:right w:val="single" w:sz="4" w:space="0" w:color="auto"/>
            </w:tcBorders>
            <w:vAlign w:val="center"/>
            <w:hideMark/>
          </w:tcPr>
          <w:p w14:paraId="700B596A" w14:textId="77777777" w:rsidR="000A73FE" w:rsidRPr="00453CDA" w:rsidRDefault="000A73FE">
            <w:pPr>
              <w:spacing w:line="276" w:lineRule="auto"/>
              <w:jc w:val="center"/>
              <w:rPr>
                <w:sz w:val="18"/>
                <w:szCs w:val="20"/>
                <w:lang w:eastAsia="en-US"/>
              </w:rPr>
            </w:pPr>
            <w:r w:rsidRPr="00453CDA">
              <w:rPr>
                <w:sz w:val="18"/>
                <w:szCs w:val="20"/>
                <w:lang w:eastAsia="en-US"/>
              </w:rPr>
              <w:t>1,31</w:t>
            </w:r>
          </w:p>
        </w:tc>
        <w:tc>
          <w:tcPr>
            <w:tcW w:w="323" w:type="pct"/>
            <w:tcBorders>
              <w:top w:val="nil"/>
              <w:left w:val="nil"/>
              <w:bottom w:val="single" w:sz="4" w:space="0" w:color="auto"/>
              <w:right w:val="single" w:sz="4" w:space="0" w:color="auto"/>
            </w:tcBorders>
            <w:vAlign w:val="center"/>
            <w:hideMark/>
          </w:tcPr>
          <w:p w14:paraId="7E722C51" w14:textId="77777777" w:rsidR="000A73FE" w:rsidRPr="00453CDA" w:rsidRDefault="000A73FE">
            <w:pPr>
              <w:spacing w:line="276" w:lineRule="auto"/>
              <w:jc w:val="center"/>
              <w:rPr>
                <w:sz w:val="18"/>
                <w:szCs w:val="20"/>
                <w:lang w:eastAsia="en-US"/>
              </w:rPr>
            </w:pPr>
            <w:r w:rsidRPr="00453CDA">
              <w:rPr>
                <w:sz w:val="18"/>
                <w:szCs w:val="20"/>
                <w:lang w:eastAsia="en-US"/>
              </w:rPr>
              <w:t>0,30</w:t>
            </w:r>
          </w:p>
        </w:tc>
        <w:tc>
          <w:tcPr>
            <w:tcW w:w="466" w:type="pct"/>
            <w:tcBorders>
              <w:top w:val="nil"/>
              <w:left w:val="nil"/>
              <w:bottom w:val="single" w:sz="4" w:space="0" w:color="auto"/>
              <w:right w:val="single" w:sz="4" w:space="0" w:color="auto"/>
            </w:tcBorders>
            <w:vAlign w:val="center"/>
            <w:hideMark/>
          </w:tcPr>
          <w:p w14:paraId="7D1B2685" w14:textId="77777777" w:rsidR="000A73FE" w:rsidRPr="00453CDA" w:rsidRDefault="000A73FE">
            <w:pPr>
              <w:spacing w:line="276" w:lineRule="auto"/>
              <w:jc w:val="center"/>
              <w:rPr>
                <w:sz w:val="18"/>
                <w:szCs w:val="20"/>
                <w:lang w:eastAsia="en-US"/>
              </w:rPr>
            </w:pPr>
            <w:r w:rsidRPr="00453CDA">
              <w:rPr>
                <w:sz w:val="18"/>
                <w:szCs w:val="20"/>
                <w:lang w:eastAsia="en-US"/>
              </w:rPr>
              <w:t>0,62</w:t>
            </w:r>
          </w:p>
        </w:tc>
        <w:tc>
          <w:tcPr>
            <w:tcW w:w="360" w:type="pct"/>
            <w:tcBorders>
              <w:top w:val="nil"/>
              <w:left w:val="nil"/>
              <w:bottom w:val="single" w:sz="4" w:space="0" w:color="auto"/>
              <w:right w:val="single" w:sz="4" w:space="0" w:color="auto"/>
            </w:tcBorders>
            <w:vAlign w:val="center"/>
            <w:hideMark/>
          </w:tcPr>
          <w:p w14:paraId="15A1A957" w14:textId="77777777" w:rsidR="000A73FE" w:rsidRPr="00453CDA" w:rsidRDefault="000A73FE">
            <w:pPr>
              <w:spacing w:line="276" w:lineRule="auto"/>
              <w:jc w:val="center"/>
              <w:rPr>
                <w:sz w:val="18"/>
                <w:szCs w:val="20"/>
                <w:lang w:eastAsia="en-US"/>
              </w:rPr>
            </w:pPr>
            <w:r w:rsidRPr="00453CDA">
              <w:rPr>
                <w:sz w:val="18"/>
                <w:szCs w:val="20"/>
                <w:lang w:eastAsia="en-US"/>
              </w:rPr>
              <w:t>0,92</w:t>
            </w:r>
          </w:p>
        </w:tc>
        <w:tc>
          <w:tcPr>
            <w:tcW w:w="431" w:type="pct"/>
            <w:tcBorders>
              <w:top w:val="nil"/>
              <w:left w:val="nil"/>
              <w:bottom w:val="single" w:sz="4" w:space="0" w:color="auto"/>
              <w:right w:val="single" w:sz="4" w:space="0" w:color="auto"/>
            </w:tcBorders>
            <w:vAlign w:val="center"/>
            <w:hideMark/>
          </w:tcPr>
          <w:p w14:paraId="75EA2D2B" w14:textId="77777777" w:rsidR="000A73FE" w:rsidRPr="00453CDA" w:rsidRDefault="000A73FE">
            <w:pPr>
              <w:spacing w:line="276" w:lineRule="auto"/>
              <w:jc w:val="center"/>
              <w:rPr>
                <w:sz w:val="18"/>
                <w:szCs w:val="20"/>
                <w:lang w:eastAsia="en-US"/>
              </w:rPr>
            </w:pPr>
            <w:r w:rsidRPr="00453CDA">
              <w:rPr>
                <w:sz w:val="18"/>
                <w:szCs w:val="20"/>
                <w:lang w:eastAsia="en-US"/>
              </w:rPr>
              <w:t>0,39</w:t>
            </w:r>
          </w:p>
        </w:tc>
        <w:tc>
          <w:tcPr>
            <w:tcW w:w="308" w:type="pct"/>
            <w:tcBorders>
              <w:top w:val="nil"/>
              <w:left w:val="nil"/>
              <w:bottom w:val="single" w:sz="4" w:space="0" w:color="auto"/>
              <w:right w:val="single" w:sz="4" w:space="0" w:color="auto"/>
            </w:tcBorders>
            <w:vAlign w:val="center"/>
            <w:hideMark/>
          </w:tcPr>
          <w:p w14:paraId="33D3BE29" w14:textId="77777777" w:rsidR="000A73FE" w:rsidRPr="00453CDA" w:rsidRDefault="000A73FE">
            <w:pPr>
              <w:spacing w:line="276" w:lineRule="auto"/>
              <w:jc w:val="center"/>
              <w:rPr>
                <w:sz w:val="18"/>
                <w:szCs w:val="20"/>
                <w:lang w:eastAsia="en-US"/>
              </w:rPr>
            </w:pPr>
            <w:r w:rsidRPr="00453CDA">
              <w:rPr>
                <w:sz w:val="18"/>
                <w:szCs w:val="20"/>
                <w:lang w:eastAsia="en-US"/>
              </w:rPr>
              <w:t>70,00</w:t>
            </w:r>
          </w:p>
        </w:tc>
      </w:tr>
      <w:tr w:rsidR="00453CDA" w:rsidRPr="00453CDA" w14:paraId="0CF7E1E1"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09D36BC4"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0ED9EB3D"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59223D01" w14:textId="77777777" w:rsidR="000A73FE" w:rsidRPr="00453CDA" w:rsidRDefault="000A73FE">
            <w:pPr>
              <w:spacing w:line="276" w:lineRule="auto"/>
              <w:jc w:val="center"/>
              <w:rPr>
                <w:sz w:val="18"/>
                <w:szCs w:val="20"/>
                <w:lang w:eastAsia="en-US"/>
              </w:rPr>
            </w:pPr>
            <w:r w:rsidRPr="00453CDA">
              <w:rPr>
                <w:sz w:val="18"/>
                <w:szCs w:val="20"/>
                <w:lang w:eastAsia="en-US"/>
              </w:rPr>
              <w:t>2027</w:t>
            </w:r>
          </w:p>
        </w:tc>
        <w:tc>
          <w:tcPr>
            <w:tcW w:w="470" w:type="pct"/>
            <w:tcBorders>
              <w:top w:val="nil"/>
              <w:left w:val="nil"/>
              <w:bottom w:val="single" w:sz="4" w:space="0" w:color="auto"/>
              <w:right w:val="single" w:sz="4" w:space="0" w:color="auto"/>
            </w:tcBorders>
            <w:vAlign w:val="center"/>
            <w:hideMark/>
          </w:tcPr>
          <w:p w14:paraId="118B31E6" w14:textId="77777777" w:rsidR="000A73FE" w:rsidRPr="00453CDA" w:rsidRDefault="000A73FE">
            <w:pPr>
              <w:spacing w:line="276" w:lineRule="auto"/>
              <w:jc w:val="center"/>
              <w:rPr>
                <w:sz w:val="18"/>
                <w:szCs w:val="20"/>
                <w:lang w:eastAsia="en-US"/>
              </w:rPr>
            </w:pPr>
            <w:r w:rsidRPr="00453CDA">
              <w:rPr>
                <w:sz w:val="18"/>
                <w:szCs w:val="20"/>
                <w:lang w:eastAsia="en-US"/>
              </w:rPr>
              <w:t>1,32</w:t>
            </w:r>
          </w:p>
        </w:tc>
        <w:tc>
          <w:tcPr>
            <w:tcW w:w="466" w:type="pct"/>
            <w:tcBorders>
              <w:top w:val="nil"/>
              <w:left w:val="nil"/>
              <w:bottom w:val="single" w:sz="4" w:space="0" w:color="auto"/>
              <w:right w:val="single" w:sz="4" w:space="0" w:color="auto"/>
            </w:tcBorders>
            <w:vAlign w:val="center"/>
            <w:hideMark/>
          </w:tcPr>
          <w:p w14:paraId="2405F290"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vAlign w:val="center"/>
            <w:hideMark/>
          </w:tcPr>
          <w:p w14:paraId="13374606" w14:textId="77777777" w:rsidR="000A73FE" w:rsidRPr="00453CDA" w:rsidRDefault="000A73FE">
            <w:pPr>
              <w:spacing w:line="276" w:lineRule="auto"/>
              <w:jc w:val="center"/>
              <w:rPr>
                <w:sz w:val="18"/>
                <w:szCs w:val="20"/>
                <w:lang w:eastAsia="en-US"/>
              </w:rPr>
            </w:pPr>
            <w:r w:rsidRPr="00453CDA">
              <w:rPr>
                <w:sz w:val="18"/>
                <w:szCs w:val="20"/>
                <w:lang w:eastAsia="en-US"/>
              </w:rPr>
              <w:t>1,32</w:t>
            </w:r>
          </w:p>
        </w:tc>
        <w:tc>
          <w:tcPr>
            <w:tcW w:w="408" w:type="pct"/>
            <w:tcBorders>
              <w:top w:val="nil"/>
              <w:left w:val="nil"/>
              <w:bottom w:val="single" w:sz="4" w:space="0" w:color="auto"/>
              <w:right w:val="single" w:sz="4" w:space="0" w:color="auto"/>
            </w:tcBorders>
            <w:vAlign w:val="center"/>
            <w:hideMark/>
          </w:tcPr>
          <w:p w14:paraId="4A860123" w14:textId="77777777" w:rsidR="000A73FE" w:rsidRPr="00453CDA" w:rsidRDefault="000A73FE">
            <w:pPr>
              <w:spacing w:line="276" w:lineRule="auto"/>
              <w:jc w:val="center"/>
              <w:rPr>
                <w:sz w:val="18"/>
                <w:szCs w:val="20"/>
                <w:lang w:eastAsia="en-US"/>
              </w:rPr>
            </w:pPr>
            <w:r w:rsidRPr="00453CDA">
              <w:rPr>
                <w:sz w:val="18"/>
                <w:szCs w:val="20"/>
                <w:lang w:eastAsia="en-US"/>
              </w:rPr>
              <w:t>0,01</w:t>
            </w:r>
          </w:p>
        </w:tc>
        <w:tc>
          <w:tcPr>
            <w:tcW w:w="343" w:type="pct"/>
            <w:tcBorders>
              <w:top w:val="nil"/>
              <w:left w:val="nil"/>
              <w:bottom w:val="single" w:sz="4" w:space="0" w:color="auto"/>
              <w:right w:val="single" w:sz="4" w:space="0" w:color="auto"/>
            </w:tcBorders>
            <w:vAlign w:val="center"/>
            <w:hideMark/>
          </w:tcPr>
          <w:p w14:paraId="11E674F5" w14:textId="77777777" w:rsidR="000A73FE" w:rsidRPr="00453CDA" w:rsidRDefault="000A73FE">
            <w:pPr>
              <w:spacing w:line="276" w:lineRule="auto"/>
              <w:jc w:val="center"/>
              <w:rPr>
                <w:sz w:val="18"/>
                <w:szCs w:val="20"/>
                <w:lang w:eastAsia="en-US"/>
              </w:rPr>
            </w:pPr>
            <w:r w:rsidRPr="00453CDA">
              <w:rPr>
                <w:sz w:val="18"/>
                <w:szCs w:val="20"/>
                <w:lang w:eastAsia="en-US"/>
              </w:rPr>
              <w:t>1,31</w:t>
            </w:r>
          </w:p>
        </w:tc>
        <w:tc>
          <w:tcPr>
            <w:tcW w:w="323" w:type="pct"/>
            <w:tcBorders>
              <w:top w:val="nil"/>
              <w:left w:val="nil"/>
              <w:bottom w:val="single" w:sz="4" w:space="0" w:color="auto"/>
              <w:right w:val="single" w:sz="4" w:space="0" w:color="auto"/>
            </w:tcBorders>
            <w:vAlign w:val="center"/>
            <w:hideMark/>
          </w:tcPr>
          <w:p w14:paraId="51219B4B" w14:textId="77777777" w:rsidR="000A73FE" w:rsidRPr="00453CDA" w:rsidRDefault="000A73FE">
            <w:pPr>
              <w:spacing w:line="276" w:lineRule="auto"/>
              <w:jc w:val="center"/>
              <w:rPr>
                <w:sz w:val="18"/>
                <w:szCs w:val="20"/>
                <w:lang w:eastAsia="en-US"/>
              </w:rPr>
            </w:pPr>
            <w:r w:rsidRPr="00453CDA">
              <w:rPr>
                <w:sz w:val="18"/>
                <w:szCs w:val="20"/>
                <w:lang w:eastAsia="en-US"/>
              </w:rPr>
              <w:t>0,30</w:t>
            </w:r>
          </w:p>
        </w:tc>
        <w:tc>
          <w:tcPr>
            <w:tcW w:w="466" w:type="pct"/>
            <w:tcBorders>
              <w:top w:val="nil"/>
              <w:left w:val="nil"/>
              <w:bottom w:val="single" w:sz="4" w:space="0" w:color="auto"/>
              <w:right w:val="single" w:sz="4" w:space="0" w:color="auto"/>
            </w:tcBorders>
            <w:vAlign w:val="center"/>
            <w:hideMark/>
          </w:tcPr>
          <w:p w14:paraId="114F603E" w14:textId="77777777" w:rsidR="000A73FE" w:rsidRPr="00453CDA" w:rsidRDefault="000A73FE">
            <w:pPr>
              <w:spacing w:line="276" w:lineRule="auto"/>
              <w:jc w:val="center"/>
              <w:rPr>
                <w:sz w:val="18"/>
                <w:szCs w:val="20"/>
                <w:lang w:eastAsia="en-US"/>
              </w:rPr>
            </w:pPr>
            <w:r w:rsidRPr="00453CDA">
              <w:rPr>
                <w:sz w:val="18"/>
                <w:szCs w:val="20"/>
                <w:lang w:eastAsia="en-US"/>
              </w:rPr>
              <w:t>0,62</w:t>
            </w:r>
          </w:p>
        </w:tc>
        <w:tc>
          <w:tcPr>
            <w:tcW w:w="360" w:type="pct"/>
            <w:tcBorders>
              <w:top w:val="nil"/>
              <w:left w:val="nil"/>
              <w:bottom w:val="single" w:sz="4" w:space="0" w:color="auto"/>
              <w:right w:val="single" w:sz="4" w:space="0" w:color="auto"/>
            </w:tcBorders>
            <w:vAlign w:val="center"/>
            <w:hideMark/>
          </w:tcPr>
          <w:p w14:paraId="2D2BF5C1" w14:textId="77777777" w:rsidR="000A73FE" w:rsidRPr="00453CDA" w:rsidRDefault="000A73FE">
            <w:pPr>
              <w:spacing w:line="276" w:lineRule="auto"/>
              <w:jc w:val="center"/>
              <w:rPr>
                <w:sz w:val="18"/>
                <w:szCs w:val="20"/>
                <w:lang w:eastAsia="en-US"/>
              </w:rPr>
            </w:pPr>
            <w:r w:rsidRPr="00453CDA">
              <w:rPr>
                <w:sz w:val="18"/>
                <w:szCs w:val="20"/>
                <w:lang w:eastAsia="en-US"/>
              </w:rPr>
              <w:t>0,92</w:t>
            </w:r>
          </w:p>
        </w:tc>
        <w:tc>
          <w:tcPr>
            <w:tcW w:w="431" w:type="pct"/>
            <w:tcBorders>
              <w:top w:val="nil"/>
              <w:left w:val="nil"/>
              <w:bottom w:val="single" w:sz="4" w:space="0" w:color="auto"/>
              <w:right w:val="single" w:sz="4" w:space="0" w:color="auto"/>
            </w:tcBorders>
            <w:vAlign w:val="center"/>
            <w:hideMark/>
          </w:tcPr>
          <w:p w14:paraId="0A7FAEAE" w14:textId="77777777" w:rsidR="000A73FE" w:rsidRPr="00453CDA" w:rsidRDefault="000A73FE">
            <w:pPr>
              <w:spacing w:line="276" w:lineRule="auto"/>
              <w:jc w:val="center"/>
              <w:rPr>
                <w:sz w:val="18"/>
                <w:szCs w:val="20"/>
                <w:lang w:eastAsia="en-US"/>
              </w:rPr>
            </w:pPr>
            <w:r w:rsidRPr="00453CDA">
              <w:rPr>
                <w:sz w:val="18"/>
                <w:szCs w:val="20"/>
                <w:lang w:eastAsia="en-US"/>
              </w:rPr>
              <w:t>0,39</w:t>
            </w:r>
          </w:p>
        </w:tc>
        <w:tc>
          <w:tcPr>
            <w:tcW w:w="308" w:type="pct"/>
            <w:tcBorders>
              <w:top w:val="nil"/>
              <w:left w:val="nil"/>
              <w:bottom w:val="single" w:sz="4" w:space="0" w:color="auto"/>
              <w:right w:val="single" w:sz="4" w:space="0" w:color="auto"/>
            </w:tcBorders>
            <w:vAlign w:val="center"/>
            <w:hideMark/>
          </w:tcPr>
          <w:p w14:paraId="5F5CFA36" w14:textId="77777777" w:rsidR="000A73FE" w:rsidRPr="00453CDA" w:rsidRDefault="000A73FE">
            <w:pPr>
              <w:spacing w:line="276" w:lineRule="auto"/>
              <w:jc w:val="center"/>
              <w:rPr>
                <w:sz w:val="18"/>
                <w:szCs w:val="20"/>
                <w:lang w:eastAsia="en-US"/>
              </w:rPr>
            </w:pPr>
            <w:r w:rsidRPr="00453CDA">
              <w:rPr>
                <w:sz w:val="18"/>
                <w:szCs w:val="20"/>
                <w:lang w:eastAsia="en-US"/>
              </w:rPr>
              <w:t>70,00</w:t>
            </w:r>
          </w:p>
        </w:tc>
      </w:tr>
      <w:tr w:rsidR="00453CDA" w:rsidRPr="00453CDA" w14:paraId="497F5776"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1CA13CAC"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70A15458"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782DA735" w14:textId="77777777" w:rsidR="000A73FE" w:rsidRPr="00453CDA" w:rsidRDefault="000A73FE">
            <w:pPr>
              <w:spacing w:line="276" w:lineRule="auto"/>
              <w:jc w:val="center"/>
              <w:rPr>
                <w:sz w:val="18"/>
                <w:szCs w:val="20"/>
                <w:lang w:eastAsia="en-US"/>
              </w:rPr>
            </w:pPr>
            <w:r w:rsidRPr="00453CDA">
              <w:rPr>
                <w:sz w:val="18"/>
                <w:szCs w:val="20"/>
                <w:lang w:eastAsia="en-US"/>
              </w:rPr>
              <w:t>2028</w:t>
            </w:r>
          </w:p>
        </w:tc>
        <w:tc>
          <w:tcPr>
            <w:tcW w:w="470" w:type="pct"/>
            <w:tcBorders>
              <w:top w:val="nil"/>
              <w:left w:val="nil"/>
              <w:bottom w:val="single" w:sz="4" w:space="0" w:color="auto"/>
              <w:right w:val="single" w:sz="4" w:space="0" w:color="auto"/>
            </w:tcBorders>
            <w:vAlign w:val="center"/>
            <w:hideMark/>
          </w:tcPr>
          <w:p w14:paraId="0A74842F" w14:textId="77777777" w:rsidR="000A73FE" w:rsidRPr="00453CDA" w:rsidRDefault="000A73FE">
            <w:pPr>
              <w:spacing w:line="276" w:lineRule="auto"/>
              <w:jc w:val="center"/>
              <w:rPr>
                <w:sz w:val="18"/>
                <w:szCs w:val="20"/>
                <w:lang w:eastAsia="en-US"/>
              </w:rPr>
            </w:pPr>
            <w:r w:rsidRPr="00453CDA">
              <w:rPr>
                <w:sz w:val="18"/>
                <w:szCs w:val="20"/>
                <w:lang w:eastAsia="en-US"/>
              </w:rPr>
              <w:t>1,32</w:t>
            </w:r>
          </w:p>
        </w:tc>
        <w:tc>
          <w:tcPr>
            <w:tcW w:w="466" w:type="pct"/>
            <w:tcBorders>
              <w:top w:val="nil"/>
              <w:left w:val="nil"/>
              <w:bottom w:val="single" w:sz="4" w:space="0" w:color="auto"/>
              <w:right w:val="single" w:sz="4" w:space="0" w:color="auto"/>
            </w:tcBorders>
            <w:vAlign w:val="center"/>
            <w:hideMark/>
          </w:tcPr>
          <w:p w14:paraId="32FFB027"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vAlign w:val="center"/>
            <w:hideMark/>
          </w:tcPr>
          <w:p w14:paraId="1615A109" w14:textId="77777777" w:rsidR="000A73FE" w:rsidRPr="00453CDA" w:rsidRDefault="000A73FE">
            <w:pPr>
              <w:spacing w:line="276" w:lineRule="auto"/>
              <w:jc w:val="center"/>
              <w:rPr>
                <w:sz w:val="18"/>
                <w:szCs w:val="20"/>
                <w:lang w:eastAsia="en-US"/>
              </w:rPr>
            </w:pPr>
            <w:r w:rsidRPr="00453CDA">
              <w:rPr>
                <w:sz w:val="18"/>
                <w:szCs w:val="20"/>
                <w:lang w:eastAsia="en-US"/>
              </w:rPr>
              <w:t>1,32</w:t>
            </w:r>
          </w:p>
        </w:tc>
        <w:tc>
          <w:tcPr>
            <w:tcW w:w="408" w:type="pct"/>
            <w:tcBorders>
              <w:top w:val="nil"/>
              <w:left w:val="nil"/>
              <w:bottom w:val="single" w:sz="4" w:space="0" w:color="auto"/>
              <w:right w:val="single" w:sz="4" w:space="0" w:color="auto"/>
            </w:tcBorders>
            <w:vAlign w:val="center"/>
            <w:hideMark/>
          </w:tcPr>
          <w:p w14:paraId="56CF9A14" w14:textId="77777777" w:rsidR="000A73FE" w:rsidRPr="00453CDA" w:rsidRDefault="000A73FE">
            <w:pPr>
              <w:spacing w:line="276" w:lineRule="auto"/>
              <w:jc w:val="center"/>
              <w:rPr>
                <w:sz w:val="18"/>
                <w:szCs w:val="20"/>
                <w:lang w:eastAsia="en-US"/>
              </w:rPr>
            </w:pPr>
            <w:r w:rsidRPr="00453CDA">
              <w:rPr>
                <w:sz w:val="18"/>
                <w:szCs w:val="20"/>
                <w:lang w:eastAsia="en-US"/>
              </w:rPr>
              <w:t>0,01</w:t>
            </w:r>
          </w:p>
        </w:tc>
        <w:tc>
          <w:tcPr>
            <w:tcW w:w="343" w:type="pct"/>
            <w:tcBorders>
              <w:top w:val="nil"/>
              <w:left w:val="nil"/>
              <w:bottom w:val="single" w:sz="4" w:space="0" w:color="auto"/>
              <w:right w:val="single" w:sz="4" w:space="0" w:color="auto"/>
            </w:tcBorders>
            <w:vAlign w:val="center"/>
            <w:hideMark/>
          </w:tcPr>
          <w:p w14:paraId="7556D9DD" w14:textId="77777777" w:rsidR="000A73FE" w:rsidRPr="00453CDA" w:rsidRDefault="000A73FE">
            <w:pPr>
              <w:spacing w:line="276" w:lineRule="auto"/>
              <w:jc w:val="center"/>
              <w:rPr>
                <w:sz w:val="18"/>
                <w:szCs w:val="20"/>
                <w:lang w:eastAsia="en-US"/>
              </w:rPr>
            </w:pPr>
            <w:r w:rsidRPr="00453CDA">
              <w:rPr>
                <w:sz w:val="18"/>
                <w:szCs w:val="20"/>
                <w:lang w:eastAsia="en-US"/>
              </w:rPr>
              <w:t>1,31</w:t>
            </w:r>
          </w:p>
        </w:tc>
        <w:tc>
          <w:tcPr>
            <w:tcW w:w="323" w:type="pct"/>
            <w:tcBorders>
              <w:top w:val="nil"/>
              <w:left w:val="nil"/>
              <w:bottom w:val="single" w:sz="4" w:space="0" w:color="auto"/>
              <w:right w:val="single" w:sz="4" w:space="0" w:color="auto"/>
            </w:tcBorders>
            <w:vAlign w:val="center"/>
            <w:hideMark/>
          </w:tcPr>
          <w:p w14:paraId="1FF0E301" w14:textId="77777777" w:rsidR="000A73FE" w:rsidRPr="00453CDA" w:rsidRDefault="000A73FE">
            <w:pPr>
              <w:spacing w:line="276" w:lineRule="auto"/>
              <w:jc w:val="center"/>
              <w:rPr>
                <w:sz w:val="18"/>
                <w:szCs w:val="20"/>
                <w:lang w:eastAsia="en-US"/>
              </w:rPr>
            </w:pPr>
            <w:r w:rsidRPr="00453CDA">
              <w:rPr>
                <w:sz w:val="18"/>
                <w:szCs w:val="20"/>
                <w:lang w:eastAsia="en-US"/>
              </w:rPr>
              <w:t>0,30</w:t>
            </w:r>
          </w:p>
        </w:tc>
        <w:tc>
          <w:tcPr>
            <w:tcW w:w="466" w:type="pct"/>
            <w:tcBorders>
              <w:top w:val="nil"/>
              <w:left w:val="nil"/>
              <w:bottom w:val="single" w:sz="4" w:space="0" w:color="auto"/>
              <w:right w:val="single" w:sz="4" w:space="0" w:color="auto"/>
            </w:tcBorders>
            <w:vAlign w:val="center"/>
            <w:hideMark/>
          </w:tcPr>
          <w:p w14:paraId="7741709B" w14:textId="77777777" w:rsidR="000A73FE" w:rsidRPr="00453CDA" w:rsidRDefault="000A73FE">
            <w:pPr>
              <w:spacing w:line="276" w:lineRule="auto"/>
              <w:jc w:val="center"/>
              <w:rPr>
                <w:sz w:val="18"/>
                <w:szCs w:val="20"/>
                <w:lang w:eastAsia="en-US"/>
              </w:rPr>
            </w:pPr>
            <w:r w:rsidRPr="00453CDA">
              <w:rPr>
                <w:sz w:val="18"/>
                <w:szCs w:val="20"/>
                <w:lang w:eastAsia="en-US"/>
              </w:rPr>
              <w:t>0,62</w:t>
            </w:r>
          </w:p>
        </w:tc>
        <w:tc>
          <w:tcPr>
            <w:tcW w:w="360" w:type="pct"/>
            <w:tcBorders>
              <w:top w:val="nil"/>
              <w:left w:val="nil"/>
              <w:bottom w:val="single" w:sz="4" w:space="0" w:color="auto"/>
              <w:right w:val="single" w:sz="4" w:space="0" w:color="auto"/>
            </w:tcBorders>
            <w:vAlign w:val="center"/>
            <w:hideMark/>
          </w:tcPr>
          <w:p w14:paraId="2489E2F2" w14:textId="77777777" w:rsidR="000A73FE" w:rsidRPr="00453CDA" w:rsidRDefault="000A73FE">
            <w:pPr>
              <w:spacing w:line="276" w:lineRule="auto"/>
              <w:jc w:val="center"/>
              <w:rPr>
                <w:sz w:val="18"/>
                <w:szCs w:val="20"/>
                <w:lang w:eastAsia="en-US"/>
              </w:rPr>
            </w:pPr>
            <w:r w:rsidRPr="00453CDA">
              <w:rPr>
                <w:sz w:val="18"/>
                <w:szCs w:val="20"/>
                <w:lang w:eastAsia="en-US"/>
              </w:rPr>
              <w:t>0,92</w:t>
            </w:r>
          </w:p>
        </w:tc>
        <w:tc>
          <w:tcPr>
            <w:tcW w:w="431" w:type="pct"/>
            <w:tcBorders>
              <w:top w:val="nil"/>
              <w:left w:val="nil"/>
              <w:bottom w:val="single" w:sz="4" w:space="0" w:color="auto"/>
              <w:right w:val="single" w:sz="4" w:space="0" w:color="auto"/>
            </w:tcBorders>
            <w:vAlign w:val="center"/>
            <w:hideMark/>
          </w:tcPr>
          <w:p w14:paraId="58D42279" w14:textId="77777777" w:rsidR="000A73FE" w:rsidRPr="00453CDA" w:rsidRDefault="000A73FE">
            <w:pPr>
              <w:spacing w:line="276" w:lineRule="auto"/>
              <w:jc w:val="center"/>
              <w:rPr>
                <w:sz w:val="18"/>
                <w:szCs w:val="20"/>
                <w:lang w:eastAsia="en-US"/>
              </w:rPr>
            </w:pPr>
            <w:r w:rsidRPr="00453CDA">
              <w:rPr>
                <w:sz w:val="18"/>
                <w:szCs w:val="20"/>
                <w:lang w:eastAsia="en-US"/>
              </w:rPr>
              <w:t>0,39</w:t>
            </w:r>
          </w:p>
        </w:tc>
        <w:tc>
          <w:tcPr>
            <w:tcW w:w="308" w:type="pct"/>
            <w:tcBorders>
              <w:top w:val="nil"/>
              <w:left w:val="nil"/>
              <w:bottom w:val="single" w:sz="4" w:space="0" w:color="auto"/>
              <w:right w:val="single" w:sz="4" w:space="0" w:color="auto"/>
            </w:tcBorders>
            <w:vAlign w:val="center"/>
            <w:hideMark/>
          </w:tcPr>
          <w:p w14:paraId="5D3B5D83" w14:textId="77777777" w:rsidR="000A73FE" w:rsidRPr="00453CDA" w:rsidRDefault="000A73FE">
            <w:pPr>
              <w:spacing w:line="276" w:lineRule="auto"/>
              <w:jc w:val="center"/>
              <w:rPr>
                <w:sz w:val="18"/>
                <w:szCs w:val="20"/>
                <w:lang w:eastAsia="en-US"/>
              </w:rPr>
            </w:pPr>
            <w:r w:rsidRPr="00453CDA">
              <w:rPr>
                <w:sz w:val="18"/>
                <w:szCs w:val="20"/>
                <w:lang w:eastAsia="en-US"/>
              </w:rPr>
              <w:t>70,00</w:t>
            </w:r>
          </w:p>
        </w:tc>
      </w:tr>
      <w:tr w:rsidR="00453CDA" w:rsidRPr="00453CDA" w14:paraId="14EA8B11"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354B20C9"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1E358D79"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07811541" w14:textId="77777777" w:rsidR="000A73FE" w:rsidRPr="00453CDA" w:rsidRDefault="000A73FE">
            <w:pPr>
              <w:spacing w:line="276" w:lineRule="auto"/>
              <w:jc w:val="center"/>
              <w:rPr>
                <w:sz w:val="18"/>
                <w:szCs w:val="20"/>
                <w:lang w:eastAsia="en-US"/>
              </w:rPr>
            </w:pPr>
            <w:r w:rsidRPr="00453CDA">
              <w:rPr>
                <w:sz w:val="18"/>
                <w:szCs w:val="20"/>
                <w:lang w:eastAsia="en-US"/>
              </w:rPr>
              <w:t>2029</w:t>
            </w:r>
          </w:p>
        </w:tc>
        <w:tc>
          <w:tcPr>
            <w:tcW w:w="470" w:type="pct"/>
            <w:tcBorders>
              <w:top w:val="nil"/>
              <w:left w:val="nil"/>
              <w:bottom w:val="single" w:sz="4" w:space="0" w:color="auto"/>
              <w:right w:val="single" w:sz="4" w:space="0" w:color="auto"/>
            </w:tcBorders>
            <w:vAlign w:val="center"/>
            <w:hideMark/>
          </w:tcPr>
          <w:p w14:paraId="7E191E39" w14:textId="77777777" w:rsidR="000A73FE" w:rsidRPr="00453CDA" w:rsidRDefault="000A73FE">
            <w:pPr>
              <w:spacing w:line="276" w:lineRule="auto"/>
              <w:jc w:val="center"/>
              <w:rPr>
                <w:sz w:val="18"/>
                <w:szCs w:val="20"/>
                <w:lang w:eastAsia="en-US"/>
              </w:rPr>
            </w:pPr>
            <w:r w:rsidRPr="00453CDA">
              <w:rPr>
                <w:sz w:val="18"/>
                <w:szCs w:val="20"/>
                <w:lang w:eastAsia="en-US"/>
              </w:rPr>
              <w:t>1,32</w:t>
            </w:r>
          </w:p>
        </w:tc>
        <w:tc>
          <w:tcPr>
            <w:tcW w:w="466" w:type="pct"/>
            <w:tcBorders>
              <w:top w:val="nil"/>
              <w:left w:val="nil"/>
              <w:bottom w:val="single" w:sz="4" w:space="0" w:color="auto"/>
              <w:right w:val="single" w:sz="4" w:space="0" w:color="auto"/>
            </w:tcBorders>
            <w:vAlign w:val="center"/>
            <w:hideMark/>
          </w:tcPr>
          <w:p w14:paraId="24A97914"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vAlign w:val="center"/>
            <w:hideMark/>
          </w:tcPr>
          <w:p w14:paraId="1496BE39" w14:textId="77777777" w:rsidR="000A73FE" w:rsidRPr="00453CDA" w:rsidRDefault="000A73FE">
            <w:pPr>
              <w:spacing w:line="276" w:lineRule="auto"/>
              <w:jc w:val="center"/>
              <w:rPr>
                <w:sz w:val="18"/>
                <w:szCs w:val="20"/>
                <w:lang w:eastAsia="en-US"/>
              </w:rPr>
            </w:pPr>
            <w:r w:rsidRPr="00453CDA">
              <w:rPr>
                <w:sz w:val="18"/>
                <w:szCs w:val="20"/>
                <w:lang w:eastAsia="en-US"/>
              </w:rPr>
              <w:t>1,32</w:t>
            </w:r>
          </w:p>
        </w:tc>
        <w:tc>
          <w:tcPr>
            <w:tcW w:w="408" w:type="pct"/>
            <w:tcBorders>
              <w:top w:val="nil"/>
              <w:left w:val="nil"/>
              <w:bottom w:val="single" w:sz="4" w:space="0" w:color="auto"/>
              <w:right w:val="single" w:sz="4" w:space="0" w:color="auto"/>
            </w:tcBorders>
            <w:vAlign w:val="center"/>
            <w:hideMark/>
          </w:tcPr>
          <w:p w14:paraId="760C4EE5" w14:textId="77777777" w:rsidR="000A73FE" w:rsidRPr="00453CDA" w:rsidRDefault="000A73FE">
            <w:pPr>
              <w:spacing w:line="276" w:lineRule="auto"/>
              <w:jc w:val="center"/>
              <w:rPr>
                <w:sz w:val="18"/>
                <w:szCs w:val="20"/>
                <w:lang w:eastAsia="en-US"/>
              </w:rPr>
            </w:pPr>
            <w:r w:rsidRPr="00453CDA">
              <w:rPr>
                <w:sz w:val="18"/>
                <w:szCs w:val="20"/>
                <w:lang w:eastAsia="en-US"/>
              </w:rPr>
              <w:t>0,01</w:t>
            </w:r>
          </w:p>
        </w:tc>
        <w:tc>
          <w:tcPr>
            <w:tcW w:w="343" w:type="pct"/>
            <w:tcBorders>
              <w:top w:val="nil"/>
              <w:left w:val="nil"/>
              <w:bottom w:val="single" w:sz="4" w:space="0" w:color="auto"/>
              <w:right w:val="single" w:sz="4" w:space="0" w:color="auto"/>
            </w:tcBorders>
            <w:vAlign w:val="center"/>
            <w:hideMark/>
          </w:tcPr>
          <w:p w14:paraId="513B9E40" w14:textId="77777777" w:rsidR="000A73FE" w:rsidRPr="00453CDA" w:rsidRDefault="000A73FE">
            <w:pPr>
              <w:spacing w:line="276" w:lineRule="auto"/>
              <w:jc w:val="center"/>
              <w:rPr>
                <w:sz w:val="18"/>
                <w:szCs w:val="20"/>
                <w:lang w:eastAsia="en-US"/>
              </w:rPr>
            </w:pPr>
            <w:r w:rsidRPr="00453CDA">
              <w:rPr>
                <w:sz w:val="18"/>
                <w:szCs w:val="20"/>
                <w:lang w:eastAsia="en-US"/>
              </w:rPr>
              <w:t>1,31</w:t>
            </w:r>
          </w:p>
        </w:tc>
        <w:tc>
          <w:tcPr>
            <w:tcW w:w="323" w:type="pct"/>
            <w:tcBorders>
              <w:top w:val="nil"/>
              <w:left w:val="nil"/>
              <w:bottom w:val="single" w:sz="4" w:space="0" w:color="auto"/>
              <w:right w:val="single" w:sz="4" w:space="0" w:color="auto"/>
            </w:tcBorders>
            <w:vAlign w:val="center"/>
            <w:hideMark/>
          </w:tcPr>
          <w:p w14:paraId="7732EF36" w14:textId="77777777" w:rsidR="000A73FE" w:rsidRPr="00453CDA" w:rsidRDefault="000A73FE">
            <w:pPr>
              <w:spacing w:line="276" w:lineRule="auto"/>
              <w:jc w:val="center"/>
              <w:rPr>
                <w:sz w:val="18"/>
                <w:szCs w:val="20"/>
                <w:lang w:eastAsia="en-US"/>
              </w:rPr>
            </w:pPr>
            <w:r w:rsidRPr="00453CDA">
              <w:rPr>
                <w:sz w:val="18"/>
                <w:szCs w:val="20"/>
                <w:lang w:eastAsia="en-US"/>
              </w:rPr>
              <w:t>0,30</w:t>
            </w:r>
          </w:p>
        </w:tc>
        <w:tc>
          <w:tcPr>
            <w:tcW w:w="466" w:type="pct"/>
            <w:tcBorders>
              <w:top w:val="nil"/>
              <w:left w:val="nil"/>
              <w:bottom w:val="single" w:sz="4" w:space="0" w:color="auto"/>
              <w:right w:val="single" w:sz="4" w:space="0" w:color="auto"/>
            </w:tcBorders>
            <w:vAlign w:val="center"/>
            <w:hideMark/>
          </w:tcPr>
          <w:p w14:paraId="780FF562" w14:textId="77777777" w:rsidR="000A73FE" w:rsidRPr="00453CDA" w:rsidRDefault="000A73FE">
            <w:pPr>
              <w:spacing w:line="276" w:lineRule="auto"/>
              <w:jc w:val="center"/>
              <w:rPr>
                <w:sz w:val="18"/>
                <w:szCs w:val="20"/>
                <w:lang w:eastAsia="en-US"/>
              </w:rPr>
            </w:pPr>
            <w:r w:rsidRPr="00453CDA">
              <w:rPr>
                <w:sz w:val="18"/>
                <w:szCs w:val="20"/>
                <w:lang w:eastAsia="en-US"/>
              </w:rPr>
              <w:t>0,62</w:t>
            </w:r>
          </w:p>
        </w:tc>
        <w:tc>
          <w:tcPr>
            <w:tcW w:w="360" w:type="pct"/>
            <w:tcBorders>
              <w:top w:val="nil"/>
              <w:left w:val="nil"/>
              <w:bottom w:val="single" w:sz="4" w:space="0" w:color="auto"/>
              <w:right w:val="single" w:sz="4" w:space="0" w:color="auto"/>
            </w:tcBorders>
            <w:vAlign w:val="center"/>
            <w:hideMark/>
          </w:tcPr>
          <w:p w14:paraId="174599BB" w14:textId="77777777" w:rsidR="000A73FE" w:rsidRPr="00453CDA" w:rsidRDefault="000A73FE">
            <w:pPr>
              <w:spacing w:line="276" w:lineRule="auto"/>
              <w:jc w:val="center"/>
              <w:rPr>
                <w:sz w:val="18"/>
                <w:szCs w:val="20"/>
                <w:lang w:eastAsia="en-US"/>
              </w:rPr>
            </w:pPr>
            <w:r w:rsidRPr="00453CDA">
              <w:rPr>
                <w:sz w:val="18"/>
                <w:szCs w:val="20"/>
                <w:lang w:eastAsia="en-US"/>
              </w:rPr>
              <w:t>0,92</w:t>
            </w:r>
          </w:p>
        </w:tc>
        <w:tc>
          <w:tcPr>
            <w:tcW w:w="431" w:type="pct"/>
            <w:tcBorders>
              <w:top w:val="nil"/>
              <w:left w:val="nil"/>
              <w:bottom w:val="single" w:sz="4" w:space="0" w:color="auto"/>
              <w:right w:val="single" w:sz="4" w:space="0" w:color="auto"/>
            </w:tcBorders>
            <w:vAlign w:val="center"/>
            <w:hideMark/>
          </w:tcPr>
          <w:p w14:paraId="6427486A" w14:textId="77777777" w:rsidR="000A73FE" w:rsidRPr="00453CDA" w:rsidRDefault="000A73FE">
            <w:pPr>
              <w:spacing w:line="276" w:lineRule="auto"/>
              <w:jc w:val="center"/>
              <w:rPr>
                <w:sz w:val="18"/>
                <w:szCs w:val="20"/>
                <w:lang w:eastAsia="en-US"/>
              </w:rPr>
            </w:pPr>
            <w:r w:rsidRPr="00453CDA">
              <w:rPr>
                <w:sz w:val="18"/>
                <w:szCs w:val="20"/>
                <w:lang w:eastAsia="en-US"/>
              </w:rPr>
              <w:t>0,39</w:t>
            </w:r>
          </w:p>
        </w:tc>
        <w:tc>
          <w:tcPr>
            <w:tcW w:w="308" w:type="pct"/>
            <w:tcBorders>
              <w:top w:val="nil"/>
              <w:left w:val="nil"/>
              <w:bottom w:val="single" w:sz="4" w:space="0" w:color="auto"/>
              <w:right w:val="single" w:sz="4" w:space="0" w:color="auto"/>
            </w:tcBorders>
            <w:vAlign w:val="center"/>
            <w:hideMark/>
          </w:tcPr>
          <w:p w14:paraId="5211EE29" w14:textId="77777777" w:rsidR="000A73FE" w:rsidRPr="00453CDA" w:rsidRDefault="000A73FE">
            <w:pPr>
              <w:spacing w:line="276" w:lineRule="auto"/>
              <w:jc w:val="center"/>
              <w:rPr>
                <w:sz w:val="18"/>
                <w:szCs w:val="20"/>
                <w:lang w:eastAsia="en-US"/>
              </w:rPr>
            </w:pPr>
            <w:r w:rsidRPr="00453CDA">
              <w:rPr>
                <w:sz w:val="18"/>
                <w:szCs w:val="20"/>
                <w:lang w:eastAsia="en-US"/>
              </w:rPr>
              <w:t>70,00</w:t>
            </w:r>
          </w:p>
        </w:tc>
      </w:tr>
      <w:tr w:rsidR="00453CDA" w:rsidRPr="00453CDA" w14:paraId="0AA994A2"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04E5BB6F"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7C5443E6"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47BDBFB2" w14:textId="77777777" w:rsidR="000A73FE" w:rsidRPr="00453CDA" w:rsidRDefault="000A73FE">
            <w:pPr>
              <w:spacing w:line="276" w:lineRule="auto"/>
              <w:jc w:val="center"/>
              <w:rPr>
                <w:sz w:val="18"/>
                <w:szCs w:val="20"/>
                <w:lang w:eastAsia="en-US"/>
              </w:rPr>
            </w:pPr>
            <w:r w:rsidRPr="00453CDA">
              <w:rPr>
                <w:sz w:val="18"/>
                <w:szCs w:val="20"/>
                <w:lang w:eastAsia="en-US"/>
              </w:rPr>
              <w:t>2030</w:t>
            </w:r>
          </w:p>
        </w:tc>
        <w:tc>
          <w:tcPr>
            <w:tcW w:w="470" w:type="pct"/>
            <w:tcBorders>
              <w:top w:val="nil"/>
              <w:left w:val="nil"/>
              <w:bottom w:val="single" w:sz="4" w:space="0" w:color="auto"/>
              <w:right w:val="single" w:sz="4" w:space="0" w:color="auto"/>
            </w:tcBorders>
            <w:vAlign w:val="center"/>
            <w:hideMark/>
          </w:tcPr>
          <w:p w14:paraId="556FF44B" w14:textId="77777777" w:rsidR="000A73FE" w:rsidRPr="00453CDA" w:rsidRDefault="000A73FE">
            <w:pPr>
              <w:spacing w:line="276" w:lineRule="auto"/>
              <w:jc w:val="center"/>
              <w:rPr>
                <w:sz w:val="18"/>
                <w:szCs w:val="20"/>
                <w:lang w:eastAsia="en-US"/>
              </w:rPr>
            </w:pPr>
            <w:r w:rsidRPr="00453CDA">
              <w:rPr>
                <w:sz w:val="18"/>
                <w:szCs w:val="20"/>
                <w:lang w:eastAsia="en-US"/>
              </w:rPr>
              <w:t>1,32</w:t>
            </w:r>
          </w:p>
        </w:tc>
        <w:tc>
          <w:tcPr>
            <w:tcW w:w="466" w:type="pct"/>
            <w:tcBorders>
              <w:top w:val="nil"/>
              <w:left w:val="nil"/>
              <w:bottom w:val="single" w:sz="4" w:space="0" w:color="auto"/>
              <w:right w:val="single" w:sz="4" w:space="0" w:color="auto"/>
            </w:tcBorders>
            <w:vAlign w:val="center"/>
            <w:hideMark/>
          </w:tcPr>
          <w:p w14:paraId="42FBB8EA"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vAlign w:val="center"/>
            <w:hideMark/>
          </w:tcPr>
          <w:p w14:paraId="4DF1B06A" w14:textId="77777777" w:rsidR="000A73FE" w:rsidRPr="00453CDA" w:rsidRDefault="000A73FE">
            <w:pPr>
              <w:spacing w:line="276" w:lineRule="auto"/>
              <w:jc w:val="center"/>
              <w:rPr>
                <w:sz w:val="18"/>
                <w:szCs w:val="20"/>
                <w:lang w:eastAsia="en-US"/>
              </w:rPr>
            </w:pPr>
            <w:r w:rsidRPr="00453CDA">
              <w:rPr>
                <w:sz w:val="18"/>
                <w:szCs w:val="20"/>
                <w:lang w:eastAsia="en-US"/>
              </w:rPr>
              <w:t>1,32</w:t>
            </w:r>
          </w:p>
        </w:tc>
        <w:tc>
          <w:tcPr>
            <w:tcW w:w="408" w:type="pct"/>
            <w:tcBorders>
              <w:top w:val="nil"/>
              <w:left w:val="nil"/>
              <w:bottom w:val="single" w:sz="4" w:space="0" w:color="auto"/>
              <w:right w:val="single" w:sz="4" w:space="0" w:color="auto"/>
            </w:tcBorders>
            <w:vAlign w:val="center"/>
            <w:hideMark/>
          </w:tcPr>
          <w:p w14:paraId="4C09B051" w14:textId="77777777" w:rsidR="000A73FE" w:rsidRPr="00453CDA" w:rsidRDefault="000A73FE">
            <w:pPr>
              <w:spacing w:line="276" w:lineRule="auto"/>
              <w:jc w:val="center"/>
              <w:rPr>
                <w:sz w:val="18"/>
                <w:szCs w:val="20"/>
                <w:lang w:eastAsia="en-US"/>
              </w:rPr>
            </w:pPr>
            <w:r w:rsidRPr="00453CDA">
              <w:rPr>
                <w:sz w:val="18"/>
                <w:szCs w:val="20"/>
                <w:lang w:eastAsia="en-US"/>
              </w:rPr>
              <w:t>0,01</w:t>
            </w:r>
          </w:p>
        </w:tc>
        <w:tc>
          <w:tcPr>
            <w:tcW w:w="343" w:type="pct"/>
            <w:tcBorders>
              <w:top w:val="nil"/>
              <w:left w:val="nil"/>
              <w:bottom w:val="single" w:sz="4" w:space="0" w:color="auto"/>
              <w:right w:val="single" w:sz="4" w:space="0" w:color="auto"/>
            </w:tcBorders>
            <w:vAlign w:val="center"/>
            <w:hideMark/>
          </w:tcPr>
          <w:p w14:paraId="2ABDFD27" w14:textId="77777777" w:rsidR="000A73FE" w:rsidRPr="00453CDA" w:rsidRDefault="000A73FE">
            <w:pPr>
              <w:spacing w:line="276" w:lineRule="auto"/>
              <w:jc w:val="center"/>
              <w:rPr>
                <w:sz w:val="18"/>
                <w:szCs w:val="20"/>
                <w:lang w:eastAsia="en-US"/>
              </w:rPr>
            </w:pPr>
            <w:r w:rsidRPr="00453CDA">
              <w:rPr>
                <w:sz w:val="18"/>
                <w:szCs w:val="20"/>
                <w:lang w:eastAsia="en-US"/>
              </w:rPr>
              <w:t>1,31</w:t>
            </w:r>
          </w:p>
        </w:tc>
        <w:tc>
          <w:tcPr>
            <w:tcW w:w="323" w:type="pct"/>
            <w:tcBorders>
              <w:top w:val="nil"/>
              <w:left w:val="nil"/>
              <w:bottom w:val="single" w:sz="4" w:space="0" w:color="auto"/>
              <w:right w:val="single" w:sz="4" w:space="0" w:color="auto"/>
            </w:tcBorders>
            <w:vAlign w:val="center"/>
            <w:hideMark/>
          </w:tcPr>
          <w:p w14:paraId="55A57FF5" w14:textId="77777777" w:rsidR="000A73FE" w:rsidRPr="00453CDA" w:rsidRDefault="000A73FE">
            <w:pPr>
              <w:spacing w:line="276" w:lineRule="auto"/>
              <w:jc w:val="center"/>
              <w:rPr>
                <w:sz w:val="18"/>
                <w:szCs w:val="20"/>
                <w:lang w:eastAsia="en-US"/>
              </w:rPr>
            </w:pPr>
            <w:r w:rsidRPr="00453CDA">
              <w:rPr>
                <w:sz w:val="18"/>
                <w:szCs w:val="20"/>
                <w:lang w:eastAsia="en-US"/>
              </w:rPr>
              <w:t>0,30</w:t>
            </w:r>
          </w:p>
        </w:tc>
        <w:tc>
          <w:tcPr>
            <w:tcW w:w="466" w:type="pct"/>
            <w:tcBorders>
              <w:top w:val="nil"/>
              <w:left w:val="nil"/>
              <w:bottom w:val="single" w:sz="4" w:space="0" w:color="auto"/>
              <w:right w:val="single" w:sz="4" w:space="0" w:color="auto"/>
            </w:tcBorders>
            <w:vAlign w:val="center"/>
            <w:hideMark/>
          </w:tcPr>
          <w:p w14:paraId="492ABC16" w14:textId="77777777" w:rsidR="000A73FE" w:rsidRPr="00453CDA" w:rsidRDefault="000A73FE">
            <w:pPr>
              <w:spacing w:line="276" w:lineRule="auto"/>
              <w:jc w:val="center"/>
              <w:rPr>
                <w:sz w:val="18"/>
                <w:szCs w:val="20"/>
                <w:lang w:eastAsia="en-US"/>
              </w:rPr>
            </w:pPr>
            <w:r w:rsidRPr="00453CDA">
              <w:rPr>
                <w:sz w:val="18"/>
                <w:szCs w:val="20"/>
                <w:lang w:eastAsia="en-US"/>
              </w:rPr>
              <w:t>0,62</w:t>
            </w:r>
          </w:p>
        </w:tc>
        <w:tc>
          <w:tcPr>
            <w:tcW w:w="360" w:type="pct"/>
            <w:tcBorders>
              <w:top w:val="nil"/>
              <w:left w:val="nil"/>
              <w:bottom w:val="single" w:sz="4" w:space="0" w:color="auto"/>
              <w:right w:val="single" w:sz="4" w:space="0" w:color="auto"/>
            </w:tcBorders>
            <w:vAlign w:val="center"/>
            <w:hideMark/>
          </w:tcPr>
          <w:p w14:paraId="077E68EB" w14:textId="77777777" w:rsidR="000A73FE" w:rsidRPr="00453CDA" w:rsidRDefault="000A73FE">
            <w:pPr>
              <w:spacing w:line="276" w:lineRule="auto"/>
              <w:jc w:val="center"/>
              <w:rPr>
                <w:sz w:val="18"/>
                <w:szCs w:val="20"/>
                <w:lang w:eastAsia="en-US"/>
              </w:rPr>
            </w:pPr>
            <w:r w:rsidRPr="00453CDA">
              <w:rPr>
                <w:sz w:val="18"/>
                <w:szCs w:val="20"/>
                <w:lang w:eastAsia="en-US"/>
              </w:rPr>
              <w:t>0,92</w:t>
            </w:r>
          </w:p>
        </w:tc>
        <w:tc>
          <w:tcPr>
            <w:tcW w:w="431" w:type="pct"/>
            <w:tcBorders>
              <w:top w:val="nil"/>
              <w:left w:val="nil"/>
              <w:bottom w:val="single" w:sz="4" w:space="0" w:color="auto"/>
              <w:right w:val="single" w:sz="4" w:space="0" w:color="auto"/>
            </w:tcBorders>
            <w:vAlign w:val="center"/>
            <w:hideMark/>
          </w:tcPr>
          <w:p w14:paraId="178BB971" w14:textId="77777777" w:rsidR="000A73FE" w:rsidRPr="00453CDA" w:rsidRDefault="000A73FE">
            <w:pPr>
              <w:spacing w:line="276" w:lineRule="auto"/>
              <w:jc w:val="center"/>
              <w:rPr>
                <w:sz w:val="18"/>
                <w:szCs w:val="20"/>
                <w:lang w:eastAsia="en-US"/>
              </w:rPr>
            </w:pPr>
            <w:r w:rsidRPr="00453CDA">
              <w:rPr>
                <w:sz w:val="18"/>
                <w:szCs w:val="20"/>
                <w:lang w:eastAsia="en-US"/>
              </w:rPr>
              <w:t>0,39</w:t>
            </w:r>
          </w:p>
        </w:tc>
        <w:tc>
          <w:tcPr>
            <w:tcW w:w="308" w:type="pct"/>
            <w:tcBorders>
              <w:top w:val="nil"/>
              <w:left w:val="nil"/>
              <w:bottom w:val="single" w:sz="4" w:space="0" w:color="auto"/>
              <w:right w:val="single" w:sz="4" w:space="0" w:color="auto"/>
            </w:tcBorders>
            <w:vAlign w:val="center"/>
            <w:hideMark/>
          </w:tcPr>
          <w:p w14:paraId="6655F51F" w14:textId="77777777" w:rsidR="000A73FE" w:rsidRPr="00453CDA" w:rsidRDefault="000A73FE">
            <w:pPr>
              <w:spacing w:line="276" w:lineRule="auto"/>
              <w:jc w:val="center"/>
              <w:rPr>
                <w:sz w:val="18"/>
                <w:szCs w:val="20"/>
                <w:lang w:eastAsia="en-US"/>
              </w:rPr>
            </w:pPr>
            <w:r w:rsidRPr="00453CDA">
              <w:rPr>
                <w:sz w:val="18"/>
                <w:szCs w:val="20"/>
                <w:lang w:eastAsia="en-US"/>
              </w:rPr>
              <w:t>70,00</w:t>
            </w:r>
          </w:p>
        </w:tc>
      </w:tr>
      <w:tr w:rsidR="00453CDA" w:rsidRPr="00453CDA" w14:paraId="5B3666CC"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26B7D3AF"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7540A954"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4CACE3AA" w14:textId="77777777" w:rsidR="000A73FE" w:rsidRPr="00453CDA" w:rsidRDefault="000A73FE">
            <w:pPr>
              <w:spacing w:line="276" w:lineRule="auto"/>
              <w:jc w:val="center"/>
              <w:rPr>
                <w:sz w:val="18"/>
                <w:szCs w:val="20"/>
                <w:lang w:eastAsia="en-US"/>
              </w:rPr>
            </w:pPr>
            <w:r w:rsidRPr="00453CDA">
              <w:rPr>
                <w:sz w:val="18"/>
                <w:szCs w:val="20"/>
                <w:lang w:eastAsia="en-US"/>
              </w:rPr>
              <w:t>2031-2040</w:t>
            </w:r>
          </w:p>
        </w:tc>
        <w:tc>
          <w:tcPr>
            <w:tcW w:w="470" w:type="pct"/>
            <w:tcBorders>
              <w:top w:val="nil"/>
              <w:left w:val="nil"/>
              <w:bottom w:val="single" w:sz="4" w:space="0" w:color="auto"/>
              <w:right w:val="single" w:sz="4" w:space="0" w:color="auto"/>
            </w:tcBorders>
            <w:vAlign w:val="center"/>
            <w:hideMark/>
          </w:tcPr>
          <w:p w14:paraId="1FA6DD2E" w14:textId="77777777" w:rsidR="000A73FE" w:rsidRPr="00453CDA" w:rsidRDefault="000A73FE">
            <w:pPr>
              <w:spacing w:line="276" w:lineRule="auto"/>
              <w:jc w:val="center"/>
              <w:rPr>
                <w:sz w:val="18"/>
                <w:szCs w:val="20"/>
                <w:lang w:eastAsia="en-US"/>
              </w:rPr>
            </w:pPr>
            <w:r w:rsidRPr="00453CDA">
              <w:rPr>
                <w:sz w:val="18"/>
                <w:szCs w:val="20"/>
                <w:lang w:eastAsia="en-US"/>
              </w:rPr>
              <w:t>1,32</w:t>
            </w:r>
          </w:p>
        </w:tc>
        <w:tc>
          <w:tcPr>
            <w:tcW w:w="466" w:type="pct"/>
            <w:tcBorders>
              <w:top w:val="nil"/>
              <w:left w:val="nil"/>
              <w:bottom w:val="single" w:sz="4" w:space="0" w:color="auto"/>
              <w:right w:val="single" w:sz="4" w:space="0" w:color="auto"/>
            </w:tcBorders>
            <w:vAlign w:val="center"/>
            <w:hideMark/>
          </w:tcPr>
          <w:p w14:paraId="5F80012E"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vAlign w:val="center"/>
            <w:hideMark/>
          </w:tcPr>
          <w:p w14:paraId="4CBA28E3" w14:textId="77777777" w:rsidR="000A73FE" w:rsidRPr="00453CDA" w:rsidRDefault="000A73FE">
            <w:pPr>
              <w:spacing w:line="276" w:lineRule="auto"/>
              <w:jc w:val="center"/>
              <w:rPr>
                <w:sz w:val="18"/>
                <w:szCs w:val="20"/>
                <w:lang w:eastAsia="en-US"/>
              </w:rPr>
            </w:pPr>
            <w:r w:rsidRPr="00453CDA">
              <w:rPr>
                <w:sz w:val="18"/>
                <w:szCs w:val="20"/>
                <w:lang w:eastAsia="en-US"/>
              </w:rPr>
              <w:t>1,32</w:t>
            </w:r>
          </w:p>
        </w:tc>
        <w:tc>
          <w:tcPr>
            <w:tcW w:w="408" w:type="pct"/>
            <w:tcBorders>
              <w:top w:val="nil"/>
              <w:left w:val="nil"/>
              <w:bottom w:val="single" w:sz="4" w:space="0" w:color="auto"/>
              <w:right w:val="single" w:sz="4" w:space="0" w:color="auto"/>
            </w:tcBorders>
            <w:vAlign w:val="center"/>
            <w:hideMark/>
          </w:tcPr>
          <w:p w14:paraId="1CBF6AE1" w14:textId="77777777" w:rsidR="000A73FE" w:rsidRPr="00453CDA" w:rsidRDefault="000A73FE">
            <w:pPr>
              <w:spacing w:line="276" w:lineRule="auto"/>
              <w:jc w:val="center"/>
              <w:rPr>
                <w:sz w:val="18"/>
                <w:szCs w:val="20"/>
                <w:lang w:eastAsia="en-US"/>
              </w:rPr>
            </w:pPr>
            <w:r w:rsidRPr="00453CDA">
              <w:rPr>
                <w:sz w:val="18"/>
                <w:szCs w:val="20"/>
                <w:lang w:eastAsia="en-US"/>
              </w:rPr>
              <w:t>0,01</w:t>
            </w:r>
          </w:p>
        </w:tc>
        <w:tc>
          <w:tcPr>
            <w:tcW w:w="343" w:type="pct"/>
            <w:tcBorders>
              <w:top w:val="nil"/>
              <w:left w:val="nil"/>
              <w:bottom w:val="single" w:sz="4" w:space="0" w:color="auto"/>
              <w:right w:val="single" w:sz="4" w:space="0" w:color="auto"/>
            </w:tcBorders>
            <w:vAlign w:val="center"/>
            <w:hideMark/>
          </w:tcPr>
          <w:p w14:paraId="7673E81E" w14:textId="77777777" w:rsidR="000A73FE" w:rsidRPr="00453CDA" w:rsidRDefault="000A73FE">
            <w:pPr>
              <w:spacing w:line="276" w:lineRule="auto"/>
              <w:jc w:val="center"/>
              <w:rPr>
                <w:sz w:val="18"/>
                <w:szCs w:val="20"/>
                <w:lang w:eastAsia="en-US"/>
              </w:rPr>
            </w:pPr>
            <w:r w:rsidRPr="00453CDA">
              <w:rPr>
                <w:sz w:val="18"/>
                <w:szCs w:val="20"/>
                <w:lang w:eastAsia="en-US"/>
              </w:rPr>
              <w:t>1,31</w:t>
            </w:r>
          </w:p>
        </w:tc>
        <w:tc>
          <w:tcPr>
            <w:tcW w:w="323" w:type="pct"/>
            <w:tcBorders>
              <w:top w:val="nil"/>
              <w:left w:val="nil"/>
              <w:bottom w:val="single" w:sz="4" w:space="0" w:color="auto"/>
              <w:right w:val="single" w:sz="4" w:space="0" w:color="auto"/>
            </w:tcBorders>
            <w:vAlign w:val="center"/>
            <w:hideMark/>
          </w:tcPr>
          <w:p w14:paraId="579CB172" w14:textId="77777777" w:rsidR="000A73FE" w:rsidRPr="00453CDA" w:rsidRDefault="000A73FE">
            <w:pPr>
              <w:spacing w:line="276" w:lineRule="auto"/>
              <w:jc w:val="center"/>
              <w:rPr>
                <w:sz w:val="18"/>
                <w:szCs w:val="20"/>
                <w:lang w:eastAsia="en-US"/>
              </w:rPr>
            </w:pPr>
            <w:r w:rsidRPr="00453CDA">
              <w:rPr>
                <w:sz w:val="18"/>
                <w:szCs w:val="20"/>
                <w:lang w:eastAsia="en-US"/>
              </w:rPr>
              <w:t>0,30</w:t>
            </w:r>
          </w:p>
        </w:tc>
        <w:tc>
          <w:tcPr>
            <w:tcW w:w="466" w:type="pct"/>
            <w:tcBorders>
              <w:top w:val="nil"/>
              <w:left w:val="nil"/>
              <w:bottom w:val="single" w:sz="4" w:space="0" w:color="auto"/>
              <w:right w:val="single" w:sz="4" w:space="0" w:color="auto"/>
            </w:tcBorders>
            <w:vAlign w:val="center"/>
            <w:hideMark/>
          </w:tcPr>
          <w:p w14:paraId="315047A5" w14:textId="77777777" w:rsidR="000A73FE" w:rsidRPr="00453CDA" w:rsidRDefault="000A73FE">
            <w:pPr>
              <w:spacing w:line="276" w:lineRule="auto"/>
              <w:jc w:val="center"/>
              <w:rPr>
                <w:sz w:val="18"/>
                <w:szCs w:val="20"/>
                <w:lang w:eastAsia="en-US"/>
              </w:rPr>
            </w:pPr>
            <w:r w:rsidRPr="00453CDA">
              <w:rPr>
                <w:sz w:val="18"/>
                <w:szCs w:val="20"/>
                <w:lang w:eastAsia="en-US"/>
              </w:rPr>
              <w:t>0,62</w:t>
            </w:r>
          </w:p>
        </w:tc>
        <w:tc>
          <w:tcPr>
            <w:tcW w:w="360" w:type="pct"/>
            <w:tcBorders>
              <w:top w:val="nil"/>
              <w:left w:val="nil"/>
              <w:bottom w:val="single" w:sz="4" w:space="0" w:color="auto"/>
              <w:right w:val="single" w:sz="4" w:space="0" w:color="auto"/>
            </w:tcBorders>
            <w:vAlign w:val="center"/>
            <w:hideMark/>
          </w:tcPr>
          <w:p w14:paraId="6FD947A0" w14:textId="77777777" w:rsidR="000A73FE" w:rsidRPr="00453CDA" w:rsidRDefault="000A73FE">
            <w:pPr>
              <w:spacing w:line="276" w:lineRule="auto"/>
              <w:jc w:val="center"/>
              <w:rPr>
                <w:sz w:val="18"/>
                <w:szCs w:val="20"/>
                <w:lang w:eastAsia="en-US"/>
              </w:rPr>
            </w:pPr>
            <w:r w:rsidRPr="00453CDA">
              <w:rPr>
                <w:sz w:val="18"/>
                <w:szCs w:val="20"/>
                <w:lang w:eastAsia="en-US"/>
              </w:rPr>
              <w:t>0,92</w:t>
            </w:r>
          </w:p>
        </w:tc>
        <w:tc>
          <w:tcPr>
            <w:tcW w:w="431" w:type="pct"/>
            <w:tcBorders>
              <w:top w:val="nil"/>
              <w:left w:val="nil"/>
              <w:bottom w:val="single" w:sz="4" w:space="0" w:color="auto"/>
              <w:right w:val="single" w:sz="4" w:space="0" w:color="auto"/>
            </w:tcBorders>
            <w:vAlign w:val="center"/>
            <w:hideMark/>
          </w:tcPr>
          <w:p w14:paraId="7D9DB849" w14:textId="77777777" w:rsidR="000A73FE" w:rsidRPr="00453CDA" w:rsidRDefault="000A73FE">
            <w:pPr>
              <w:spacing w:line="276" w:lineRule="auto"/>
              <w:jc w:val="center"/>
              <w:rPr>
                <w:sz w:val="18"/>
                <w:szCs w:val="20"/>
                <w:lang w:eastAsia="en-US"/>
              </w:rPr>
            </w:pPr>
            <w:r w:rsidRPr="00453CDA">
              <w:rPr>
                <w:sz w:val="18"/>
                <w:szCs w:val="20"/>
                <w:lang w:eastAsia="en-US"/>
              </w:rPr>
              <w:t>0,39</w:t>
            </w:r>
          </w:p>
        </w:tc>
        <w:tc>
          <w:tcPr>
            <w:tcW w:w="308" w:type="pct"/>
            <w:tcBorders>
              <w:top w:val="nil"/>
              <w:left w:val="nil"/>
              <w:bottom w:val="single" w:sz="4" w:space="0" w:color="auto"/>
              <w:right w:val="single" w:sz="4" w:space="0" w:color="auto"/>
            </w:tcBorders>
            <w:vAlign w:val="center"/>
            <w:hideMark/>
          </w:tcPr>
          <w:p w14:paraId="26B3CFC4" w14:textId="77777777" w:rsidR="000A73FE" w:rsidRPr="00453CDA" w:rsidRDefault="000A73FE">
            <w:pPr>
              <w:spacing w:line="276" w:lineRule="auto"/>
              <w:jc w:val="center"/>
              <w:rPr>
                <w:sz w:val="18"/>
                <w:szCs w:val="20"/>
                <w:lang w:eastAsia="en-US"/>
              </w:rPr>
            </w:pPr>
            <w:r w:rsidRPr="00453CDA">
              <w:rPr>
                <w:sz w:val="18"/>
                <w:szCs w:val="20"/>
                <w:lang w:eastAsia="en-US"/>
              </w:rPr>
              <w:t>70,00</w:t>
            </w:r>
          </w:p>
        </w:tc>
      </w:tr>
      <w:tr w:rsidR="00453CDA" w:rsidRPr="00453CDA" w14:paraId="4D478C2A" w14:textId="77777777" w:rsidTr="000A73FE">
        <w:trPr>
          <w:trHeight w:val="20"/>
        </w:trPr>
        <w:tc>
          <w:tcPr>
            <w:tcW w:w="5000" w:type="pct"/>
            <w:gridSpan w:val="13"/>
            <w:tcBorders>
              <w:top w:val="single" w:sz="4" w:space="0" w:color="auto"/>
              <w:left w:val="single" w:sz="4" w:space="0" w:color="auto"/>
              <w:bottom w:val="single" w:sz="4" w:space="0" w:color="auto"/>
              <w:right w:val="single" w:sz="4" w:space="0" w:color="auto"/>
            </w:tcBorders>
            <w:vAlign w:val="center"/>
            <w:hideMark/>
          </w:tcPr>
          <w:p w14:paraId="51127CB8" w14:textId="77777777" w:rsidR="000A73FE" w:rsidRPr="00453CDA" w:rsidRDefault="000A73FE">
            <w:pPr>
              <w:spacing w:line="276" w:lineRule="auto"/>
              <w:jc w:val="center"/>
              <w:rPr>
                <w:b/>
                <w:bCs/>
                <w:sz w:val="18"/>
                <w:szCs w:val="20"/>
                <w:lang w:eastAsia="en-US"/>
              </w:rPr>
            </w:pPr>
            <w:r w:rsidRPr="00453CDA">
              <w:rPr>
                <w:b/>
                <w:bCs/>
                <w:sz w:val="18"/>
                <w:szCs w:val="20"/>
                <w:lang w:eastAsia="en-US"/>
              </w:rPr>
              <w:t>Кубринский сельский округ</w:t>
            </w:r>
          </w:p>
        </w:tc>
      </w:tr>
      <w:tr w:rsidR="00453CDA" w:rsidRPr="00453CDA" w14:paraId="10CA1B91" w14:textId="77777777" w:rsidTr="000A73FE">
        <w:trPr>
          <w:trHeight w:val="20"/>
        </w:trPr>
        <w:tc>
          <w:tcPr>
            <w:tcW w:w="156" w:type="pct"/>
            <w:vMerge w:val="restart"/>
            <w:tcBorders>
              <w:top w:val="nil"/>
              <w:left w:val="single" w:sz="4" w:space="0" w:color="auto"/>
              <w:bottom w:val="single" w:sz="4" w:space="0" w:color="auto"/>
              <w:right w:val="single" w:sz="4" w:space="0" w:color="auto"/>
            </w:tcBorders>
            <w:vAlign w:val="center"/>
            <w:hideMark/>
          </w:tcPr>
          <w:p w14:paraId="4CD9019F" w14:textId="77777777" w:rsidR="000A73FE" w:rsidRPr="00453CDA" w:rsidRDefault="000A73FE">
            <w:pPr>
              <w:spacing w:line="276" w:lineRule="auto"/>
              <w:jc w:val="center"/>
              <w:rPr>
                <w:sz w:val="18"/>
                <w:szCs w:val="20"/>
                <w:lang w:eastAsia="en-US"/>
              </w:rPr>
            </w:pPr>
            <w:r w:rsidRPr="00453CDA">
              <w:rPr>
                <w:sz w:val="18"/>
                <w:szCs w:val="20"/>
                <w:lang w:eastAsia="en-US"/>
              </w:rPr>
              <w:t>30</w:t>
            </w:r>
          </w:p>
        </w:tc>
        <w:tc>
          <w:tcPr>
            <w:tcW w:w="594" w:type="pct"/>
            <w:vMerge w:val="restart"/>
            <w:tcBorders>
              <w:top w:val="nil"/>
              <w:left w:val="single" w:sz="4" w:space="0" w:color="auto"/>
              <w:bottom w:val="single" w:sz="4" w:space="0" w:color="auto"/>
              <w:right w:val="single" w:sz="4" w:space="0" w:color="auto"/>
            </w:tcBorders>
            <w:vAlign w:val="center"/>
            <w:hideMark/>
          </w:tcPr>
          <w:p w14:paraId="3C200CD9" w14:textId="77777777" w:rsidR="000A73FE" w:rsidRPr="00453CDA" w:rsidRDefault="000A73FE">
            <w:pPr>
              <w:spacing w:line="276" w:lineRule="auto"/>
              <w:jc w:val="center"/>
              <w:rPr>
                <w:sz w:val="18"/>
                <w:szCs w:val="20"/>
                <w:lang w:eastAsia="en-US"/>
              </w:rPr>
            </w:pPr>
            <w:r w:rsidRPr="00453CDA">
              <w:rPr>
                <w:sz w:val="18"/>
                <w:szCs w:val="20"/>
                <w:lang w:eastAsia="en-US"/>
              </w:rPr>
              <w:t>с. Кубринск ул. Парковая</w:t>
            </w:r>
          </w:p>
        </w:tc>
        <w:tc>
          <w:tcPr>
            <w:tcW w:w="217" w:type="pct"/>
            <w:tcBorders>
              <w:top w:val="nil"/>
              <w:left w:val="nil"/>
              <w:bottom w:val="single" w:sz="4" w:space="0" w:color="auto"/>
              <w:right w:val="single" w:sz="4" w:space="0" w:color="auto"/>
            </w:tcBorders>
            <w:vAlign w:val="center"/>
            <w:hideMark/>
          </w:tcPr>
          <w:p w14:paraId="3499C3BD" w14:textId="77777777" w:rsidR="000A73FE" w:rsidRPr="00453CDA" w:rsidRDefault="000A73FE">
            <w:pPr>
              <w:spacing w:line="276" w:lineRule="auto"/>
              <w:jc w:val="center"/>
              <w:rPr>
                <w:sz w:val="18"/>
                <w:szCs w:val="20"/>
                <w:lang w:eastAsia="en-US"/>
              </w:rPr>
            </w:pPr>
            <w:r w:rsidRPr="00453CDA">
              <w:rPr>
                <w:sz w:val="18"/>
                <w:szCs w:val="20"/>
                <w:lang w:eastAsia="en-US"/>
              </w:rPr>
              <w:t>2023</w:t>
            </w:r>
          </w:p>
        </w:tc>
        <w:tc>
          <w:tcPr>
            <w:tcW w:w="470" w:type="pct"/>
            <w:tcBorders>
              <w:top w:val="nil"/>
              <w:left w:val="nil"/>
              <w:bottom w:val="single" w:sz="4" w:space="0" w:color="auto"/>
              <w:right w:val="single" w:sz="4" w:space="0" w:color="auto"/>
            </w:tcBorders>
            <w:vAlign w:val="center"/>
            <w:hideMark/>
          </w:tcPr>
          <w:p w14:paraId="09F6FA83" w14:textId="77777777" w:rsidR="000A73FE" w:rsidRPr="00453CDA" w:rsidRDefault="000A73FE">
            <w:pPr>
              <w:spacing w:line="276" w:lineRule="auto"/>
              <w:jc w:val="center"/>
              <w:rPr>
                <w:sz w:val="18"/>
                <w:szCs w:val="20"/>
                <w:lang w:eastAsia="en-US"/>
              </w:rPr>
            </w:pPr>
            <w:r w:rsidRPr="00453CDA">
              <w:rPr>
                <w:sz w:val="18"/>
                <w:szCs w:val="20"/>
                <w:lang w:eastAsia="en-US"/>
              </w:rPr>
              <w:t>6,88</w:t>
            </w:r>
          </w:p>
        </w:tc>
        <w:tc>
          <w:tcPr>
            <w:tcW w:w="466" w:type="pct"/>
            <w:tcBorders>
              <w:top w:val="nil"/>
              <w:left w:val="nil"/>
              <w:bottom w:val="single" w:sz="4" w:space="0" w:color="auto"/>
              <w:right w:val="single" w:sz="4" w:space="0" w:color="auto"/>
            </w:tcBorders>
            <w:vAlign w:val="center"/>
            <w:hideMark/>
          </w:tcPr>
          <w:p w14:paraId="62F526B0"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vAlign w:val="center"/>
            <w:hideMark/>
          </w:tcPr>
          <w:p w14:paraId="71DA297E" w14:textId="77777777" w:rsidR="000A73FE" w:rsidRPr="00453CDA" w:rsidRDefault="000A73FE">
            <w:pPr>
              <w:spacing w:line="276" w:lineRule="auto"/>
              <w:jc w:val="center"/>
              <w:rPr>
                <w:sz w:val="18"/>
                <w:szCs w:val="20"/>
                <w:lang w:eastAsia="en-US"/>
              </w:rPr>
            </w:pPr>
            <w:r w:rsidRPr="00453CDA">
              <w:rPr>
                <w:sz w:val="18"/>
                <w:szCs w:val="20"/>
                <w:lang w:eastAsia="en-US"/>
              </w:rPr>
              <w:t>6,88</w:t>
            </w:r>
          </w:p>
        </w:tc>
        <w:tc>
          <w:tcPr>
            <w:tcW w:w="408" w:type="pct"/>
            <w:tcBorders>
              <w:top w:val="nil"/>
              <w:left w:val="nil"/>
              <w:bottom w:val="single" w:sz="4" w:space="0" w:color="auto"/>
              <w:right w:val="single" w:sz="4" w:space="0" w:color="auto"/>
            </w:tcBorders>
            <w:vAlign w:val="center"/>
            <w:hideMark/>
          </w:tcPr>
          <w:p w14:paraId="5976B4C4" w14:textId="77777777" w:rsidR="000A73FE" w:rsidRPr="00453CDA" w:rsidRDefault="000A73FE">
            <w:pPr>
              <w:spacing w:line="276" w:lineRule="auto"/>
              <w:jc w:val="center"/>
              <w:rPr>
                <w:sz w:val="18"/>
                <w:szCs w:val="20"/>
                <w:lang w:eastAsia="en-US"/>
              </w:rPr>
            </w:pPr>
            <w:r w:rsidRPr="00453CDA">
              <w:rPr>
                <w:sz w:val="18"/>
                <w:szCs w:val="20"/>
                <w:lang w:eastAsia="en-US"/>
              </w:rPr>
              <w:t>0,01</w:t>
            </w:r>
          </w:p>
        </w:tc>
        <w:tc>
          <w:tcPr>
            <w:tcW w:w="343" w:type="pct"/>
            <w:tcBorders>
              <w:top w:val="nil"/>
              <w:left w:val="nil"/>
              <w:bottom w:val="single" w:sz="4" w:space="0" w:color="auto"/>
              <w:right w:val="single" w:sz="4" w:space="0" w:color="auto"/>
            </w:tcBorders>
            <w:vAlign w:val="center"/>
            <w:hideMark/>
          </w:tcPr>
          <w:p w14:paraId="3A01B5EB" w14:textId="77777777" w:rsidR="000A73FE" w:rsidRPr="00453CDA" w:rsidRDefault="000A73FE">
            <w:pPr>
              <w:spacing w:line="276" w:lineRule="auto"/>
              <w:jc w:val="center"/>
              <w:rPr>
                <w:sz w:val="18"/>
                <w:szCs w:val="20"/>
                <w:lang w:eastAsia="en-US"/>
              </w:rPr>
            </w:pPr>
            <w:r w:rsidRPr="00453CDA">
              <w:rPr>
                <w:sz w:val="18"/>
                <w:szCs w:val="20"/>
                <w:lang w:eastAsia="en-US"/>
              </w:rPr>
              <w:t>6,87</w:t>
            </w:r>
          </w:p>
        </w:tc>
        <w:tc>
          <w:tcPr>
            <w:tcW w:w="323" w:type="pct"/>
            <w:tcBorders>
              <w:top w:val="nil"/>
              <w:left w:val="nil"/>
              <w:bottom w:val="single" w:sz="4" w:space="0" w:color="auto"/>
              <w:right w:val="single" w:sz="4" w:space="0" w:color="auto"/>
            </w:tcBorders>
            <w:vAlign w:val="center"/>
            <w:hideMark/>
          </w:tcPr>
          <w:p w14:paraId="6EACD5BB" w14:textId="167FE549" w:rsidR="000A73FE" w:rsidRPr="00453CDA" w:rsidRDefault="000A73FE" w:rsidP="00E753C1">
            <w:pPr>
              <w:spacing w:line="276" w:lineRule="auto"/>
              <w:jc w:val="center"/>
              <w:rPr>
                <w:sz w:val="18"/>
                <w:szCs w:val="20"/>
                <w:lang w:eastAsia="en-US"/>
              </w:rPr>
            </w:pPr>
            <w:r w:rsidRPr="00453CDA">
              <w:rPr>
                <w:sz w:val="18"/>
                <w:szCs w:val="20"/>
                <w:lang w:eastAsia="en-US"/>
              </w:rPr>
              <w:t>0,</w:t>
            </w:r>
            <w:r w:rsidR="00E753C1" w:rsidRPr="00453CDA">
              <w:rPr>
                <w:sz w:val="18"/>
                <w:szCs w:val="20"/>
                <w:lang w:eastAsia="en-US"/>
              </w:rPr>
              <w:t>7</w:t>
            </w:r>
          </w:p>
        </w:tc>
        <w:tc>
          <w:tcPr>
            <w:tcW w:w="466" w:type="pct"/>
            <w:tcBorders>
              <w:top w:val="nil"/>
              <w:left w:val="nil"/>
              <w:bottom w:val="single" w:sz="4" w:space="0" w:color="auto"/>
              <w:right w:val="single" w:sz="4" w:space="0" w:color="auto"/>
            </w:tcBorders>
            <w:vAlign w:val="center"/>
            <w:hideMark/>
          </w:tcPr>
          <w:p w14:paraId="77904D35" w14:textId="1160D167" w:rsidR="000A73FE" w:rsidRPr="00453CDA" w:rsidRDefault="000A73FE" w:rsidP="00E753C1">
            <w:pPr>
              <w:spacing w:line="276" w:lineRule="auto"/>
              <w:jc w:val="center"/>
              <w:rPr>
                <w:sz w:val="18"/>
                <w:szCs w:val="20"/>
                <w:lang w:eastAsia="en-US"/>
              </w:rPr>
            </w:pPr>
            <w:r w:rsidRPr="00453CDA">
              <w:rPr>
                <w:sz w:val="18"/>
                <w:szCs w:val="20"/>
                <w:lang w:eastAsia="en-US"/>
              </w:rPr>
              <w:t>5,</w:t>
            </w:r>
            <w:r w:rsidR="00E753C1" w:rsidRPr="00453CDA">
              <w:rPr>
                <w:sz w:val="18"/>
                <w:szCs w:val="20"/>
                <w:lang w:eastAsia="en-US"/>
              </w:rPr>
              <w:t>19</w:t>
            </w:r>
          </w:p>
        </w:tc>
        <w:tc>
          <w:tcPr>
            <w:tcW w:w="360" w:type="pct"/>
            <w:tcBorders>
              <w:top w:val="nil"/>
              <w:left w:val="nil"/>
              <w:bottom w:val="single" w:sz="4" w:space="0" w:color="auto"/>
              <w:right w:val="single" w:sz="4" w:space="0" w:color="auto"/>
            </w:tcBorders>
            <w:vAlign w:val="center"/>
            <w:hideMark/>
          </w:tcPr>
          <w:p w14:paraId="75EEE835" w14:textId="69EC87FE" w:rsidR="000A73FE" w:rsidRPr="00453CDA" w:rsidRDefault="000A73FE" w:rsidP="00E753C1">
            <w:pPr>
              <w:spacing w:line="276" w:lineRule="auto"/>
              <w:jc w:val="center"/>
              <w:rPr>
                <w:sz w:val="18"/>
                <w:szCs w:val="20"/>
                <w:lang w:eastAsia="en-US"/>
              </w:rPr>
            </w:pPr>
            <w:r w:rsidRPr="00453CDA">
              <w:rPr>
                <w:sz w:val="18"/>
                <w:szCs w:val="20"/>
                <w:lang w:eastAsia="en-US"/>
              </w:rPr>
              <w:t>5,</w:t>
            </w:r>
            <w:r w:rsidR="00E753C1" w:rsidRPr="00453CDA">
              <w:rPr>
                <w:sz w:val="18"/>
                <w:szCs w:val="20"/>
                <w:lang w:eastAsia="en-US"/>
              </w:rPr>
              <w:t>89</w:t>
            </w:r>
          </w:p>
        </w:tc>
        <w:tc>
          <w:tcPr>
            <w:tcW w:w="431" w:type="pct"/>
            <w:tcBorders>
              <w:top w:val="nil"/>
              <w:left w:val="nil"/>
              <w:bottom w:val="single" w:sz="4" w:space="0" w:color="auto"/>
              <w:right w:val="single" w:sz="4" w:space="0" w:color="auto"/>
            </w:tcBorders>
            <w:vAlign w:val="center"/>
            <w:hideMark/>
          </w:tcPr>
          <w:p w14:paraId="694F2021" w14:textId="77777777" w:rsidR="000A73FE" w:rsidRPr="00453CDA" w:rsidRDefault="000A73FE">
            <w:pPr>
              <w:spacing w:line="276" w:lineRule="auto"/>
              <w:jc w:val="center"/>
              <w:rPr>
                <w:sz w:val="18"/>
                <w:szCs w:val="20"/>
                <w:lang w:eastAsia="en-US"/>
              </w:rPr>
            </w:pPr>
            <w:r w:rsidRPr="00453CDA">
              <w:rPr>
                <w:sz w:val="18"/>
                <w:szCs w:val="20"/>
                <w:lang w:eastAsia="en-US"/>
              </w:rPr>
              <w:t>1,51</w:t>
            </w:r>
          </w:p>
        </w:tc>
        <w:tc>
          <w:tcPr>
            <w:tcW w:w="308" w:type="pct"/>
            <w:tcBorders>
              <w:top w:val="nil"/>
              <w:left w:val="nil"/>
              <w:bottom w:val="single" w:sz="4" w:space="0" w:color="auto"/>
              <w:right w:val="single" w:sz="4" w:space="0" w:color="auto"/>
            </w:tcBorders>
            <w:vAlign w:val="center"/>
            <w:hideMark/>
          </w:tcPr>
          <w:p w14:paraId="1B907AF7" w14:textId="77777777" w:rsidR="000A73FE" w:rsidRPr="00453CDA" w:rsidRDefault="000A73FE">
            <w:pPr>
              <w:spacing w:line="276" w:lineRule="auto"/>
              <w:jc w:val="center"/>
              <w:rPr>
                <w:sz w:val="18"/>
                <w:szCs w:val="20"/>
                <w:lang w:eastAsia="en-US"/>
              </w:rPr>
            </w:pPr>
            <w:r w:rsidRPr="00453CDA">
              <w:rPr>
                <w:sz w:val="18"/>
                <w:szCs w:val="20"/>
                <w:lang w:eastAsia="en-US"/>
              </w:rPr>
              <w:t>77,91</w:t>
            </w:r>
          </w:p>
        </w:tc>
      </w:tr>
      <w:tr w:rsidR="00453CDA" w:rsidRPr="00453CDA" w14:paraId="68B40C7C" w14:textId="77777777" w:rsidTr="00303836">
        <w:trPr>
          <w:trHeight w:val="20"/>
        </w:trPr>
        <w:tc>
          <w:tcPr>
            <w:tcW w:w="0" w:type="auto"/>
            <w:vMerge/>
            <w:tcBorders>
              <w:top w:val="nil"/>
              <w:left w:val="single" w:sz="4" w:space="0" w:color="auto"/>
              <w:bottom w:val="single" w:sz="4" w:space="0" w:color="auto"/>
              <w:right w:val="single" w:sz="4" w:space="0" w:color="auto"/>
            </w:tcBorders>
            <w:vAlign w:val="center"/>
            <w:hideMark/>
          </w:tcPr>
          <w:p w14:paraId="3490483E" w14:textId="77777777" w:rsidR="00E753C1" w:rsidRPr="00453CDA" w:rsidRDefault="00E753C1" w:rsidP="00E753C1">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1E303FB4" w14:textId="77777777" w:rsidR="00E753C1" w:rsidRPr="00453CDA" w:rsidRDefault="00E753C1" w:rsidP="00E753C1">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3C089350" w14:textId="77777777" w:rsidR="00E753C1" w:rsidRPr="00453CDA" w:rsidRDefault="00E753C1" w:rsidP="00E753C1">
            <w:pPr>
              <w:spacing w:line="276" w:lineRule="auto"/>
              <w:jc w:val="center"/>
              <w:rPr>
                <w:sz w:val="18"/>
                <w:szCs w:val="20"/>
                <w:lang w:eastAsia="en-US"/>
              </w:rPr>
            </w:pPr>
            <w:r w:rsidRPr="00453CDA">
              <w:rPr>
                <w:sz w:val="18"/>
                <w:szCs w:val="20"/>
                <w:lang w:eastAsia="en-US"/>
              </w:rPr>
              <w:t>2024</w:t>
            </w:r>
          </w:p>
        </w:tc>
        <w:tc>
          <w:tcPr>
            <w:tcW w:w="470" w:type="pct"/>
            <w:tcBorders>
              <w:top w:val="nil"/>
              <w:left w:val="nil"/>
              <w:bottom w:val="single" w:sz="4" w:space="0" w:color="auto"/>
              <w:right w:val="single" w:sz="4" w:space="0" w:color="auto"/>
            </w:tcBorders>
            <w:vAlign w:val="center"/>
            <w:hideMark/>
          </w:tcPr>
          <w:p w14:paraId="3008435F" w14:textId="77777777" w:rsidR="00E753C1" w:rsidRPr="00453CDA" w:rsidRDefault="00E753C1" w:rsidP="00E753C1">
            <w:pPr>
              <w:spacing w:line="276" w:lineRule="auto"/>
              <w:jc w:val="center"/>
              <w:rPr>
                <w:sz w:val="18"/>
                <w:szCs w:val="20"/>
                <w:lang w:eastAsia="en-US"/>
              </w:rPr>
            </w:pPr>
            <w:r w:rsidRPr="00453CDA">
              <w:rPr>
                <w:sz w:val="18"/>
                <w:szCs w:val="20"/>
                <w:lang w:eastAsia="en-US"/>
              </w:rPr>
              <w:t>6,88</w:t>
            </w:r>
          </w:p>
        </w:tc>
        <w:tc>
          <w:tcPr>
            <w:tcW w:w="466" w:type="pct"/>
            <w:tcBorders>
              <w:top w:val="nil"/>
              <w:left w:val="nil"/>
              <w:bottom w:val="single" w:sz="4" w:space="0" w:color="auto"/>
              <w:right w:val="single" w:sz="4" w:space="0" w:color="auto"/>
            </w:tcBorders>
            <w:vAlign w:val="center"/>
            <w:hideMark/>
          </w:tcPr>
          <w:p w14:paraId="480D6F26" w14:textId="77777777" w:rsidR="00E753C1" w:rsidRPr="00453CDA" w:rsidRDefault="00E753C1" w:rsidP="00E753C1">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vAlign w:val="center"/>
            <w:hideMark/>
          </w:tcPr>
          <w:p w14:paraId="466DE443" w14:textId="77777777" w:rsidR="00E753C1" w:rsidRPr="00453CDA" w:rsidRDefault="00E753C1" w:rsidP="00E753C1">
            <w:pPr>
              <w:spacing w:line="276" w:lineRule="auto"/>
              <w:jc w:val="center"/>
              <w:rPr>
                <w:sz w:val="18"/>
                <w:szCs w:val="20"/>
                <w:lang w:eastAsia="en-US"/>
              </w:rPr>
            </w:pPr>
            <w:r w:rsidRPr="00453CDA">
              <w:rPr>
                <w:sz w:val="18"/>
                <w:szCs w:val="20"/>
                <w:lang w:eastAsia="en-US"/>
              </w:rPr>
              <w:t>6,88</w:t>
            </w:r>
          </w:p>
        </w:tc>
        <w:tc>
          <w:tcPr>
            <w:tcW w:w="408" w:type="pct"/>
            <w:tcBorders>
              <w:top w:val="nil"/>
              <w:left w:val="nil"/>
              <w:bottom w:val="single" w:sz="4" w:space="0" w:color="auto"/>
              <w:right w:val="single" w:sz="4" w:space="0" w:color="auto"/>
            </w:tcBorders>
            <w:vAlign w:val="center"/>
            <w:hideMark/>
          </w:tcPr>
          <w:p w14:paraId="00DAC7EB" w14:textId="77777777" w:rsidR="00E753C1" w:rsidRPr="00453CDA" w:rsidRDefault="00E753C1" w:rsidP="00E753C1">
            <w:pPr>
              <w:spacing w:line="276" w:lineRule="auto"/>
              <w:jc w:val="center"/>
              <w:rPr>
                <w:sz w:val="18"/>
                <w:szCs w:val="20"/>
                <w:lang w:eastAsia="en-US"/>
              </w:rPr>
            </w:pPr>
            <w:r w:rsidRPr="00453CDA">
              <w:rPr>
                <w:sz w:val="18"/>
                <w:szCs w:val="20"/>
                <w:lang w:eastAsia="en-US"/>
              </w:rPr>
              <w:t>0,01</w:t>
            </w:r>
          </w:p>
        </w:tc>
        <w:tc>
          <w:tcPr>
            <w:tcW w:w="343" w:type="pct"/>
            <w:tcBorders>
              <w:top w:val="nil"/>
              <w:left w:val="nil"/>
              <w:bottom w:val="single" w:sz="4" w:space="0" w:color="auto"/>
              <w:right w:val="single" w:sz="4" w:space="0" w:color="auto"/>
            </w:tcBorders>
            <w:vAlign w:val="center"/>
            <w:hideMark/>
          </w:tcPr>
          <w:p w14:paraId="64343339" w14:textId="77777777" w:rsidR="00E753C1" w:rsidRPr="00453CDA" w:rsidRDefault="00E753C1" w:rsidP="00E753C1">
            <w:pPr>
              <w:spacing w:line="276" w:lineRule="auto"/>
              <w:jc w:val="center"/>
              <w:rPr>
                <w:sz w:val="18"/>
                <w:szCs w:val="20"/>
                <w:lang w:eastAsia="en-US"/>
              </w:rPr>
            </w:pPr>
            <w:r w:rsidRPr="00453CDA">
              <w:rPr>
                <w:sz w:val="18"/>
                <w:szCs w:val="20"/>
                <w:lang w:eastAsia="en-US"/>
              </w:rPr>
              <w:t>6,87</w:t>
            </w:r>
          </w:p>
        </w:tc>
        <w:tc>
          <w:tcPr>
            <w:tcW w:w="323" w:type="pct"/>
            <w:tcBorders>
              <w:top w:val="nil"/>
              <w:left w:val="nil"/>
              <w:bottom w:val="single" w:sz="4" w:space="0" w:color="auto"/>
              <w:right w:val="single" w:sz="4" w:space="0" w:color="auto"/>
            </w:tcBorders>
            <w:hideMark/>
          </w:tcPr>
          <w:p w14:paraId="419DFC08" w14:textId="5D24020A" w:rsidR="00E753C1" w:rsidRPr="00453CDA" w:rsidRDefault="00E753C1" w:rsidP="00E753C1">
            <w:pPr>
              <w:spacing w:line="276" w:lineRule="auto"/>
              <w:jc w:val="center"/>
              <w:rPr>
                <w:sz w:val="18"/>
                <w:szCs w:val="20"/>
                <w:lang w:eastAsia="en-US"/>
              </w:rPr>
            </w:pPr>
            <w:r w:rsidRPr="00453CDA">
              <w:rPr>
                <w:sz w:val="18"/>
                <w:szCs w:val="20"/>
                <w:lang w:eastAsia="en-US"/>
              </w:rPr>
              <w:t>0,7</w:t>
            </w:r>
          </w:p>
        </w:tc>
        <w:tc>
          <w:tcPr>
            <w:tcW w:w="466" w:type="pct"/>
            <w:tcBorders>
              <w:top w:val="nil"/>
              <w:left w:val="nil"/>
              <w:bottom w:val="single" w:sz="4" w:space="0" w:color="auto"/>
              <w:right w:val="single" w:sz="4" w:space="0" w:color="auto"/>
            </w:tcBorders>
            <w:vAlign w:val="center"/>
            <w:hideMark/>
          </w:tcPr>
          <w:p w14:paraId="64DA9A8B" w14:textId="71B5FE09" w:rsidR="00E753C1" w:rsidRPr="00453CDA" w:rsidRDefault="00E753C1" w:rsidP="00E753C1">
            <w:pPr>
              <w:spacing w:line="276" w:lineRule="auto"/>
              <w:jc w:val="center"/>
              <w:rPr>
                <w:sz w:val="18"/>
                <w:szCs w:val="20"/>
                <w:lang w:eastAsia="en-US"/>
              </w:rPr>
            </w:pPr>
            <w:r w:rsidRPr="00453CDA">
              <w:rPr>
                <w:sz w:val="18"/>
                <w:szCs w:val="20"/>
                <w:lang w:eastAsia="en-US"/>
              </w:rPr>
              <w:t>5,19</w:t>
            </w:r>
          </w:p>
        </w:tc>
        <w:tc>
          <w:tcPr>
            <w:tcW w:w="360" w:type="pct"/>
            <w:tcBorders>
              <w:top w:val="nil"/>
              <w:left w:val="nil"/>
              <w:bottom w:val="single" w:sz="4" w:space="0" w:color="auto"/>
              <w:right w:val="single" w:sz="4" w:space="0" w:color="auto"/>
            </w:tcBorders>
            <w:vAlign w:val="center"/>
            <w:hideMark/>
          </w:tcPr>
          <w:p w14:paraId="3167A5F5" w14:textId="32B72797" w:rsidR="00E753C1" w:rsidRPr="00453CDA" w:rsidRDefault="00E753C1" w:rsidP="00E753C1">
            <w:pPr>
              <w:spacing w:line="276" w:lineRule="auto"/>
              <w:jc w:val="center"/>
              <w:rPr>
                <w:sz w:val="18"/>
                <w:szCs w:val="20"/>
                <w:lang w:eastAsia="en-US"/>
              </w:rPr>
            </w:pPr>
            <w:r w:rsidRPr="00453CDA">
              <w:rPr>
                <w:sz w:val="18"/>
                <w:szCs w:val="20"/>
                <w:lang w:eastAsia="en-US"/>
              </w:rPr>
              <w:t>5,89</w:t>
            </w:r>
          </w:p>
        </w:tc>
        <w:tc>
          <w:tcPr>
            <w:tcW w:w="431" w:type="pct"/>
            <w:tcBorders>
              <w:top w:val="nil"/>
              <w:left w:val="nil"/>
              <w:bottom w:val="single" w:sz="4" w:space="0" w:color="auto"/>
              <w:right w:val="single" w:sz="4" w:space="0" w:color="auto"/>
            </w:tcBorders>
            <w:vAlign w:val="center"/>
            <w:hideMark/>
          </w:tcPr>
          <w:p w14:paraId="70566B36" w14:textId="77777777" w:rsidR="00E753C1" w:rsidRPr="00453CDA" w:rsidRDefault="00E753C1" w:rsidP="00E753C1">
            <w:pPr>
              <w:spacing w:line="276" w:lineRule="auto"/>
              <w:jc w:val="center"/>
              <w:rPr>
                <w:sz w:val="18"/>
                <w:szCs w:val="20"/>
                <w:lang w:eastAsia="en-US"/>
              </w:rPr>
            </w:pPr>
            <w:r w:rsidRPr="00453CDA">
              <w:rPr>
                <w:sz w:val="18"/>
                <w:szCs w:val="20"/>
                <w:lang w:eastAsia="en-US"/>
              </w:rPr>
              <w:t>1,51</w:t>
            </w:r>
          </w:p>
        </w:tc>
        <w:tc>
          <w:tcPr>
            <w:tcW w:w="308" w:type="pct"/>
            <w:tcBorders>
              <w:top w:val="nil"/>
              <w:left w:val="nil"/>
              <w:bottom w:val="single" w:sz="4" w:space="0" w:color="auto"/>
              <w:right w:val="single" w:sz="4" w:space="0" w:color="auto"/>
            </w:tcBorders>
            <w:vAlign w:val="center"/>
            <w:hideMark/>
          </w:tcPr>
          <w:p w14:paraId="3E5BF433" w14:textId="77777777" w:rsidR="00E753C1" w:rsidRPr="00453CDA" w:rsidRDefault="00E753C1" w:rsidP="00E753C1">
            <w:pPr>
              <w:spacing w:line="276" w:lineRule="auto"/>
              <w:jc w:val="center"/>
              <w:rPr>
                <w:sz w:val="18"/>
                <w:szCs w:val="20"/>
                <w:lang w:eastAsia="en-US"/>
              </w:rPr>
            </w:pPr>
            <w:r w:rsidRPr="00453CDA">
              <w:rPr>
                <w:sz w:val="18"/>
                <w:szCs w:val="20"/>
                <w:lang w:eastAsia="en-US"/>
              </w:rPr>
              <w:t>77,91</w:t>
            </w:r>
          </w:p>
        </w:tc>
      </w:tr>
      <w:tr w:rsidR="00453CDA" w:rsidRPr="00453CDA" w14:paraId="2F4B1CC8" w14:textId="77777777" w:rsidTr="00303836">
        <w:trPr>
          <w:trHeight w:val="20"/>
        </w:trPr>
        <w:tc>
          <w:tcPr>
            <w:tcW w:w="0" w:type="auto"/>
            <w:vMerge/>
            <w:tcBorders>
              <w:top w:val="nil"/>
              <w:left w:val="single" w:sz="4" w:space="0" w:color="auto"/>
              <w:bottom w:val="single" w:sz="4" w:space="0" w:color="auto"/>
              <w:right w:val="single" w:sz="4" w:space="0" w:color="auto"/>
            </w:tcBorders>
            <w:vAlign w:val="center"/>
            <w:hideMark/>
          </w:tcPr>
          <w:p w14:paraId="5E4FE795" w14:textId="77777777" w:rsidR="00E753C1" w:rsidRPr="00453CDA" w:rsidRDefault="00E753C1" w:rsidP="00E753C1">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3A74269B" w14:textId="77777777" w:rsidR="00E753C1" w:rsidRPr="00453CDA" w:rsidRDefault="00E753C1" w:rsidP="00E753C1">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14F9DC3B" w14:textId="77777777" w:rsidR="00E753C1" w:rsidRPr="00453CDA" w:rsidRDefault="00E753C1" w:rsidP="00E753C1">
            <w:pPr>
              <w:spacing w:line="276" w:lineRule="auto"/>
              <w:jc w:val="center"/>
              <w:rPr>
                <w:sz w:val="18"/>
                <w:szCs w:val="20"/>
                <w:lang w:eastAsia="en-US"/>
              </w:rPr>
            </w:pPr>
            <w:r w:rsidRPr="00453CDA">
              <w:rPr>
                <w:sz w:val="18"/>
                <w:szCs w:val="20"/>
                <w:lang w:eastAsia="en-US"/>
              </w:rPr>
              <w:t>2025</w:t>
            </w:r>
          </w:p>
        </w:tc>
        <w:tc>
          <w:tcPr>
            <w:tcW w:w="470" w:type="pct"/>
            <w:tcBorders>
              <w:top w:val="nil"/>
              <w:left w:val="nil"/>
              <w:bottom w:val="single" w:sz="4" w:space="0" w:color="auto"/>
              <w:right w:val="single" w:sz="4" w:space="0" w:color="auto"/>
            </w:tcBorders>
            <w:vAlign w:val="center"/>
            <w:hideMark/>
          </w:tcPr>
          <w:p w14:paraId="508287B1" w14:textId="77777777" w:rsidR="00E753C1" w:rsidRPr="00453CDA" w:rsidRDefault="00E753C1" w:rsidP="00E753C1">
            <w:pPr>
              <w:spacing w:line="276" w:lineRule="auto"/>
              <w:jc w:val="center"/>
              <w:rPr>
                <w:sz w:val="18"/>
                <w:szCs w:val="20"/>
                <w:lang w:eastAsia="en-US"/>
              </w:rPr>
            </w:pPr>
            <w:r w:rsidRPr="00453CDA">
              <w:rPr>
                <w:sz w:val="18"/>
                <w:szCs w:val="20"/>
                <w:lang w:eastAsia="en-US"/>
              </w:rPr>
              <w:t>6,88</w:t>
            </w:r>
          </w:p>
        </w:tc>
        <w:tc>
          <w:tcPr>
            <w:tcW w:w="466" w:type="pct"/>
            <w:tcBorders>
              <w:top w:val="nil"/>
              <w:left w:val="nil"/>
              <w:bottom w:val="single" w:sz="4" w:space="0" w:color="auto"/>
              <w:right w:val="single" w:sz="4" w:space="0" w:color="auto"/>
            </w:tcBorders>
            <w:vAlign w:val="center"/>
            <w:hideMark/>
          </w:tcPr>
          <w:p w14:paraId="3A9C7D59" w14:textId="77777777" w:rsidR="00E753C1" w:rsidRPr="00453CDA" w:rsidRDefault="00E753C1" w:rsidP="00E753C1">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vAlign w:val="center"/>
            <w:hideMark/>
          </w:tcPr>
          <w:p w14:paraId="20819653" w14:textId="77777777" w:rsidR="00E753C1" w:rsidRPr="00453CDA" w:rsidRDefault="00E753C1" w:rsidP="00E753C1">
            <w:pPr>
              <w:spacing w:line="276" w:lineRule="auto"/>
              <w:jc w:val="center"/>
              <w:rPr>
                <w:sz w:val="18"/>
                <w:szCs w:val="20"/>
                <w:lang w:eastAsia="en-US"/>
              </w:rPr>
            </w:pPr>
            <w:r w:rsidRPr="00453CDA">
              <w:rPr>
                <w:sz w:val="18"/>
                <w:szCs w:val="20"/>
                <w:lang w:eastAsia="en-US"/>
              </w:rPr>
              <w:t>6,88</w:t>
            </w:r>
          </w:p>
        </w:tc>
        <w:tc>
          <w:tcPr>
            <w:tcW w:w="408" w:type="pct"/>
            <w:tcBorders>
              <w:top w:val="nil"/>
              <w:left w:val="nil"/>
              <w:bottom w:val="single" w:sz="4" w:space="0" w:color="auto"/>
              <w:right w:val="single" w:sz="4" w:space="0" w:color="auto"/>
            </w:tcBorders>
            <w:vAlign w:val="center"/>
            <w:hideMark/>
          </w:tcPr>
          <w:p w14:paraId="2670C393" w14:textId="77777777" w:rsidR="00E753C1" w:rsidRPr="00453CDA" w:rsidRDefault="00E753C1" w:rsidP="00E753C1">
            <w:pPr>
              <w:spacing w:line="276" w:lineRule="auto"/>
              <w:jc w:val="center"/>
              <w:rPr>
                <w:sz w:val="18"/>
                <w:szCs w:val="20"/>
                <w:lang w:eastAsia="en-US"/>
              </w:rPr>
            </w:pPr>
            <w:r w:rsidRPr="00453CDA">
              <w:rPr>
                <w:sz w:val="18"/>
                <w:szCs w:val="20"/>
                <w:lang w:eastAsia="en-US"/>
              </w:rPr>
              <w:t>0,01</w:t>
            </w:r>
          </w:p>
        </w:tc>
        <w:tc>
          <w:tcPr>
            <w:tcW w:w="343" w:type="pct"/>
            <w:tcBorders>
              <w:top w:val="nil"/>
              <w:left w:val="nil"/>
              <w:bottom w:val="single" w:sz="4" w:space="0" w:color="auto"/>
              <w:right w:val="single" w:sz="4" w:space="0" w:color="auto"/>
            </w:tcBorders>
            <w:vAlign w:val="center"/>
            <w:hideMark/>
          </w:tcPr>
          <w:p w14:paraId="4F0B9493" w14:textId="77777777" w:rsidR="00E753C1" w:rsidRPr="00453CDA" w:rsidRDefault="00E753C1" w:rsidP="00E753C1">
            <w:pPr>
              <w:spacing w:line="276" w:lineRule="auto"/>
              <w:jc w:val="center"/>
              <w:rPr>
                <w:sz w:val="18"/>
                <w:szCs w:val="20"/>
                <w:lang w:eastAsia="en-US"/>
              </w:rPr>
            </w:pPr>
            <w:r w:rsidRPr="00453CDA">
              <w:rPr>
                <w:sz w:val="18"/>
                <w:szCs w:val="20"/>
                <w:lang w:eastAsia="en-US"/>
              </w:rPr>
              <w:t>6,87</w:t>
            </w:r>
          </w:p>
        </w:tc>
        <w:tc>
          <w:tcPr>
            <w:tcW w:w="323" w:type="pct"/>
            <w:tcBorders>
              <w:top w:val="nil"/>
              <w:left w:val="nil"/>
              <w:bottom w:val="single" w:sz="4" w:space="0" w:color="auto"/>
              <w:right w:val="single" w:sz="4" w:space="0" w:color="auto"/>
            </w:tcBorders>
            <w:hideMark/>
          </w:tcPr>
          <w:p w14:paraId="0A4FB1C2" w14:textId="489DB459" w:rsidR="00E753C1" w:rsidRPr="00453CDA" w:rsidRDefault="00E753C1" w:rsidP="00E753C1">
            <w:pPr>
              <w:spacing w:line="276" w:lineRule="auto"/>
              <w:jc w:val="center"/>
              <w:rPr>
                <w:sz w:val="18"/>
                <w:szCs w:val="20"/>
                <w:lang w:eastAsia="en-US"/>
              </w:rPr>
            </w:pPr>
            <w:r w:rsidRPr="00453CDA">
              <w:rPr>
                <w:sz w:val="18"/>
                <w:szCs w:val="20"/>
                <w:lang w:eastAsia="en-US"/>
              </w:rPr>
              <w:t>0,7</w:t>
            </w:r>
          </w:p>
        </w:tc>
        <w:tc>
          <w:tcPr>
            <w:tcW w:w="466" w:type="pct"/>
            <w:tcBorders>
              <w:top w:val="nil"/>
              <w:left w:val="nil"/>
              <w:bottom w:val="single" w:sz="4" w:space="0" w:color="auto"/>
              <w:right w:val="single" w:sz="4" w:space="0" w:color="auto"/>
            </w:tcBorders>
            <w:vAlign w:val="center"/>
            <w:hideMark/>
          </w:tcPr>
          <w:p w14:paraId="2E631799" w14:textId="5C77BE14" w:rsidR="00E753C1" w:rsidRPr="00453CDA" w:rsidRDefault="00E753C1" w:rsidP="00E753C1">
            <w:pPr>
              <w:spacing w:line="276" w:lineRule="auto"/>
              <w:jc w:val="center"/>
              <w:rPr>
                <w:sz w:val="18"/>
                <w:szCs w:val="20"/>
                <w:lang w:eastAsia="en-US"/>
              </w:rPr>
            </w:pPr>
            <w:r w:rsidRPr="00453CDA">
              <w:rPr>
                <w:sz w:val="18"/>
                <w:szCs w:val="20"/>
                <w:lang w:eastAsia="en-US"/>
              </w:rPr>
              <w:t>5,19</w:t>
            </w:r>
          </w:p>
        </w:tc>
        <w:tc>
          <w:tcPr>
            <w:tcW w:w="360" w:type="pct"/>
            <w:tcBorders>
              <w:top w:val="nil"/>
              <w:left w:val="nil"/>
              <w:bottom w:val="single" w:sz="4" w:space="0" w:color="auto"/>
              <w:right w:val="single" w:sz="4" w:space="0" w:color="auto"/>
            </w:tcBorders>
            <w:vAlign w:val="center"/>
            <w:hideMark/>
          </w:tcPr>
          <w:p w14:paraId="2A8D244C" w14:textId="0EABD0F7" w:rsidR="00E753C1" w:rsidRPr="00453CDA" w:rsidRDefault="00E753C1" w:rsidP="00E753C1">
            <w:pPr>
              <w:spacing w:line="276" w:lineRule="auto"/>
              <w:jc w:val="center"/>
              <w:rPr>
                <w:sz w:val="18"/>
                <w:szCs w:val="20"/>
                <w:lang w:eastAsia="en-US"/>
              </w:rPr>
            </w:pPr>
            <w:r w:rsidRPr="00453CDA">
              <w:rPr>
                <w:sz w:val="18"/>
                <w:szCs w:val="20"/>
                <w:lang w:eastAsia="en-US"/>
              </w:rPr>
              <w:t>5,89</w:t>
            </w:r>
          </w:p>
        </w:tc>
        <w:tc>
          <w:tcPr>
            <w:tcW w:w="431" w:type="pct"/>
            <w:tcBorders>
              <w:top w:val="nil"/>
              <w:left w:val="nil"/>
              <w:bottom w:val="single" w:sz="4" w:space="0" w:color="auto"/>
              <w:right w:val="single" w:sz="4" w:space="0" w:color="auto"/>
            </w:tcBorders>
            <w:vAlign w:val="center"/>
            <w:hideMark/>
          </w:tcPr>
          <w:p w14:paraId="03B637AD" w14:textId="77777777" w:rsidR="00E753C1" w:rsidRPr="00453CDA" w:rsidRDefault="00E753C1" w:rsidP="00E753C1">
            <w:pPr>
              <w:spacing w:line="276" w:lineRule="auto"/>
              <w:jc w:val="center"/>
              <w:rPr>
                <w:sz w:val="18"/>
                <w:szCs w:val="20"/>
                <w:lang w:eastAsia="en-US"/>
              </w:rPr>
            </w:pPr>
            <w:r w:rsidRPr="00453CDA">
              <w:rPr>
                <w:sz w:val="18"/>
                <w:szCs w:val="20"/>
                <w:lang w:eastAsia="en-US"/>
              </w:rPr>
              <w:t>1,51</w:t>
            </w:r>
          </w:p>
        </w:tc>
        <w:tc>
          <w:tcPr>
            <w:tcW w:w="308" w:type="pct"/>
            <w:tcBorders>
              <w:top w:val="nil"/>
              <w:left w:val="nil"/>
              <w:bottom w:val="single" w:sz="4" w:space="0" w:color="auto"/>
              <w:right w:val="single" w:sz="4" w:space="0" w:color="auto"/>
            </w:tcBorders>
            <w:vAlign w:val="center"/>
            <w:hideMark/>
          </w:tcPr>
          <w:p w14:paraId="0082A6F1" w14:textId="77777777" w:rsidR="00E753C1" w:rsidRPr="00453CDA" w:rsidRDefault="00E753C1" w:rsidP="00E753C1">
            <w:pPr>
              <w:spacing w:line="276" w:lineRule="auto"/>
              <w:jc w:val="center"/>
              <w:rPr>
                <w:sz w:val="18"/>
                <w:szCs w:val="20"/>
                <w:lang w:eastAsia="en-US"/>
              </w:rPr>
            </w:pPr>
            <w:r w:rsidRPr="00453CDA">
              <w:rPr>
                <w:sz w:val="18"/>
                <w:szCs w:val="20"/>
                <w:lang w:eastAsia="en-US"/>
              </w:rPr>
              <w:t>77,91</w:t>
            </w:r>
          </w:p>
        </w:tc>
      </w:tr>
      <w:tr w:rsidR="00453CDA" w:rsidRPr="00453CDA" w14:paraId="66B5A553" w14:textId="77777777" w:rsidTr="00303836">
        <w:trPr>
          <w:trHeight w:val="20"/>
        </w:trPr>
        <w:tc>
          <w:tcPr>
            <w:tcW w:w="0" w:type="auto"/>
            <w:vMerge/>
            <w:tcBorders>
              <w:top w:val="nil"/>
              <w:left w:val="single" w:sz="4" w:space="0" w:color="auto"/>
              <w:bottom w:val="single" w:sz="4" w:space="0" w:color="auto"/>
              <w:right w:val="single" w:sz="4" w:space="0" w:color="auto"/>
            </w:tcBorders>
            <w:vAlign w:val="center"/>
            <w:hideMark/>
          </w:tcPr>
          <w:p w14:paraId="6F9BE518" w14:textId="77777777" w:rsidR="00E753C1" w:rsidRPr="00453CDA" w:rsidRDefault="00E753C1" w:rsidP="00E753C1">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4AB0B727" w14:textId="77777777" w:rsidR="00E753C1" w:rsidRPr="00453CDA" w:rsidRDefault="00E753C1" w:rsidP="00E753C1">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786F24E9" w14:textId="77777777" w:rsidR="00E753C1" w:rsidRPr="00453CDA" w:rsidRDefault="00E753C1" w:rsidP="00E753C1">
            <w:pPr>
              <w:spacing w:line="276" w:lineRule="auto"/>
              <w:jc w:val="center"/>
              <w:rPr>
                <w:sz w:val="18"/>
                <w:szCs w:val="20"/>
                <w:lang w:eastAsia="en-US"/>
              </w:rPr>
            </w:pPr>
            <w:r w:rsidRPr="00453CDA">
              <w:rPr>
                <w:sz w:val="18"/>
                <w:szCs w:val="20"/>
                <w:lang w:eastAsia="en-US"/>
              </w:rPr>
              <w:t>2026</w:t>
            </w:r>
          </w:p>
        </w:tc>
        <w:tc>
          <w:tcPr>
            <w:tcW w:w="470" w:type="pct"/>
            <w:tcBorders>
              <w:top w:val="nil"/>
              <w:left w:val="nil"/>
              <w:bottom w:val="single" w:sz="4" w:space="0" w:color="auto"/>
              <w:right w:val="single" w:sz="4" w:space="0" w:color="auto"/>
            </w:tcBorders>
            <w:vAlign w:val="center"/>
            <w:hideMark/>
          </w:tcPr>
          <w:p w14:paraId="5AE8055D" w14:textId="77777777" w:rsidR="00E753C1" w:rsidRPr="00453CDA" w:rsidRDefault="00E753C1" w:rsidP="00E753C1">
            <w:pPr>
              <w:spacing w:line="276" w:lineRule="auto"/>
              <w:jc w:val="center"/>
              <w:rPr>
                <w:sz w:val="18"/>
                <w:szCs w:val="20"/>
                <w:lang w:eastAsia="en-US"/>
              </w:rPr>
            </w:pPr>
            <w:r w:rsidRPr="00453CDA">
              <w:rPr>
                <w:sz w:val="18"/>
                <w:szCs w:val="20"/>
                <w:lang w:eastAsia="en-US"/>
              </w:rPr>
              <w:t>6,88</w:t>
            </w:r>
          </w:p>
        </w:tc>
        <w:tc>
          <w:tcPr>
            <w:tcW w:w="466" w:type="pct"/>
            <w:tcBorders>
              <w:top w:val="nil"/>
              <w:left w:val="nil"/>
              <w:bottom w:val="single" w:sz="4" w:space="0" w:color="auto"/>
              <w:right w:val="single" w:sz="4" w:space="0" w:color="auto"/>
            </w:tcBorders>
            <w:vAlign w:val="center"/>
            <w:hideMark/>
          </w:tcPr>
          <w:p w14:paraId="1222B168" w14:textId="77777777" w:rsidR="00E753C1" w:rsidRPr="00453CDA" w:rsidRDefault="00E753C1" w:rsidP="00E753C1">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vAlign w:val="center"/>
            <w:hideMark/>
          </w:tcPr>
          <w:p w14:paraId="57FC967B" w14:textId="77777777" w:rsidR="00E753C1" w:rsidRPr="00453CDA" w:rsidRDefault="00E753C1" w:rsidP="00E753C1">
            <w:pPr>
              <w:spacing w:line="276" w:lineRule="auto"/>
              <w:jc w:val="center"/>
              <w:rPr>
                <w:sz w:val="18"/>
                <w:szCs w:val="20"/>
                <w:lang w:eastAsia="en-US"/>
              </w:rPr>
            </w:pPr>
            <w:r w:rsidRPr="00453CDA">
              <w:rPr>
                <w:sz w:val="18"/>
                <w:szCs w:val="20"/>
                <w:lang w:eastAsia="en-US"/>
              </w:rPr>
              <w:t>6,88</w:t>
            </w:r>
          </w:p>
        </w:tc>
        <w:tc>
          <w:tcPr>
            <w:tcW w:w="408" w:type="pct"/>
            <w:tcBorders>
              <w:top w:val="nil"/>
              <w:left w:val="nil"/>
              <w:bottom w:val="single" w:sz="4" w:space="0" w:color="auto"/>
              <w:right w:val="single" w:sz="4" w:space="0" w:color="auto"/>
            </w:tcBorders>
            <w:vAlign w:val="center"/>
            <w:hideMark/>
          </w:tcPr>
          <w:p w14:paraId="1025D343" w14:textId="77777777" w:rsidR="00E753C1" w:rsidRPr="00453CDA" w:rsidRDefault="00E753C1" w:rsidP="00E753C1">
            <w:pPr>
              <w:spacing w:line="276" w:lineRule="auto"/>
              <w:jc w:val="center"/>
              <w:rPr>
                <w:sz w:val="18"/>
                <w:szCs w:val="20"/>
                <w:lang w:eastAsia="en-US"/>
              </w:rPr>
            </w:pPr>
            <w:r w:rsidRPr="00453CDA">
              <w:rPr>
                <w:sz w:val="18"/>
                <w:szCs w:val="20"/>
                <w:lang w:eastAsia="en-US"/>
              </w:rPr>
              <w:t>0,01</w:t>
            </w:r>
          </w:p>
        </w:tc>
        <w:tc>
          <w:tcPr>
            <w:tcW w:w="343" w:type="pct"/>
            <w:tcBorders>
              <w:top w:val="nil"/>
              <w:left w:val="nil"/>
              <w:bottom w:val="single" w:sz="4" w:space="0" w:color="auto"/>
              <w:right w:val="single" w:sz="4" w:space="0" w:color="auto"/>
            </w:tcBorders>
            <w:vAlign w:val="center"/>
            <w:hideMark/>
          </w:tcPr>
          <w:p w14:paraId="16267E5E" w14:textId="77777777" w:rsidR="00E753C1" w:rsidRPr="00453CDA" w:rsidRDefault="00E753C1" w:rsidP="00E753C1">
            <w:pPr>
              <w:spacing w:line="276" w:lineRule="auto"/>
              <w:jc w:val="center"/>
              <w:rPr>
                <w:sz w:val="18"/>
                <w:szCs w:val="20"/>
                <w:lang w:eastAsia="en-US"/>
              </w:rPr>
            </w:pPr>
            <w:r w:rsidRPr="00453CDA">
              <w:rPr>
                <w:sz w:val="18"/>
                <w:szCs w:val="20"/>
                <w:lang w:eastAsia="en-US"/>
              </w:rPr>
              <w:t>6,87</w:t>
            </w:r>
          </w:p>
        </w:tc>
        <w:tc>
          <w:tcPr>
            <w:tcW w:w="323" w:type="pct"/>
            <w:tcBorders>
              <w:top w:val="nil"/>
              <w:left w:val="nil"/>
              <w:bottom w:val="single" w:sz="4" w:space="0" w:color="auto"/>
              <w:right w:val="single" w:sz="4" w:space="0" w:color="auto"/>
            </w:tcBorders>
            <w:hideMark/>
          </w:tcPr>
          <w:p w14:paraId="5DCAAB7F" w14:textId="1586E0FC" w:rsidR="00E753C1" w:rsidRPr="00453CDA" w:rsidRDefault="00E753C1" w:rsidP="00E753C1">
            <w:pPr>
              <w:spacing w:line="276" w:lineRule="auto"/>
              <w:jc w:val="center"/>
              <w:rPr>
                <w:sz w:val="18"/>
                <w:szCs w:val="20"/>
                <w:lang w:eastAsia="en-US"/>
              </w:rPr>
            </w:pPr>
            <w:r w:rsidRPr="00453CDA">
              <w:rPr>
                <w:sz w:val="18"/>
                <w:szCs w:val="20"/>
                <w:lang w:eastAsia="en-US"/>
              </w:rPr>
              <w:t>0,7</w:t>
            </w:r>
          </w:p>
        </w:tc>
        <w:tc>
          <w:tcPr>
            <w:tcW w:w="466" w:type="pct"/>
            <w:tcBorders>
              <w:top w:val="nil"/>
              <w:left w:val="nil"/>
              <w:bottom w:val="single" w:sz="4" w:space="0" w:color="auto"/>
              <w:right w:val="single" w:sz="4" w:space="0" w:color="auto"/>
            </w:tcBorders>
            <w:vAlign w:val="center"/>
            <w:hideMark/>
          </w:tcPr>
          <w:p w14:paraId="43220EB0" w14:textId="6B5A0733" w:rsidR="00E753C1" w:rsidRPr="00453CDA" w:rsidRDefault="00E753C1" w:rsidP="00E753C1">
            <w:pPr>
              <w:spacing w:line="276" w:lineRule="auto"/>
              <w:jc w:val="center"/>
              <w:rPr>
                <w:sz w:val="18"/>
                <w:szCs w:val="20"/>
                <w:lang w:eastAsia="en-US"/>
              </w:rPr>
            </w:pPr>
            <w:r w:rsidRPr="00453CDA">
              <w:rPr>
                <w:sz w:val="18"/>
                <w:szCs w:val="20"/>
                <w:lang w:eastAsia="en-US"/>
              </w:rPr>
              <w:t>5,19</w:t>
            </w:r>
          </w:p>
        </w:tc>
        <w:tc>
          <w:tcPr>
            <w:tcW w:w="360" w:type="pct"/>
            <w:tcBorders>
              <w:top w:val="nil"/>
              <w:left w:val="nil"/>
              <w:bottom w:val="single" w:sz="4" w:space="0" w:color="auto"/>
              <w:right w:val="single" w:sz="4" w:space="0" w:color="auto"/>
            </w:tcBorders>
            <w:vAlign w:val="center"/>
            <w:hideMark/>
          </w:tcPr>
          <w:p w14:paraId="0C9A50D4" w14:textId="787111FE" w:rsidR="00E753C1" w:rsidRPr="00453CDA" w:rsidRDefault="00E753C1" w:rsidP="00E753C1">
            <w:pPr>
              <w:spacing w:line="276" w:lineRule="auto"/>
              <w:jc w:val="center"/>
              <w:rPr>
                <w:sz w:val="18"/>
                <w:szCs w:val="20"/>
                <w:lang w:eastAsia="en-US"/>
              </w:rPr>
            </w:pPr>
            <w:r w:rsidRPr="00453CDA">
              <w:rPr>
                <w:sz w:val="18"/>
                <w:szCs w:val="20"/>
                <w:lang w:eastAsia="en-US"/>
              </w:rPr>
              <w:t>5,89</w:t>
            </w:r>
          </w:p>
        </w:tc>
        <w:tc>
          <w:tcPr>
            <w:tcW w:w="431" w:type="pct"/>
            <w:tcBorders>
              <w:top w:val="nil"/>
              <w:left w:val="nil"/>
              <w:bottom w:val="single" w:sz="4" w:space="0" w:color="auto"/>
              <w:right w:val="single" w:sz="4" w:space="0" w:color="auto"/>
            </w:tcBorders>
            <w:vAlign w:val="center"/>
            <w:hideMark/>
          </w:tcPr>
          <w:p w14:paraId="171B9528" w14:textId="77777777" w:rsidR="00E753C1" w:rsidRPr="00453CDA" w:rsidRDefault="00E753C1" w:rsidP="00E753C1">
            <w:pPr>
              <w:spacing w:line="276" w:lineRule="auto"/>
              <w:jc w:val="center"/>
              <w:rPr>
                <w:sz w:val="18"/>
                <w:szCs w:val="20"/>
                <w:lang w:eastAsia="en-US"/>
              </w:rPr>
            </w:pPr>
            <w:r w:rsidRPr="00453CDA">
              <w:rPr>
                <w:sz w:val="18"/>
                <w:szCs w:val="20"/>
                <w:lang w:eastAsia="en-US"/>
              </w:rPr>
              <w:t>1,51</w:t>
            </w:r>
          </w:p>
        </w:tc>
        <w:tc>
          <w:tcPr>
            <w:tcW w:w="308" w:type="pct"/>
            <w:tcBorders>
              <w:top w:val="nil"/>
              <w:left w:val="nil"/>
              <w:bottom w:val="single" w:sz="4" w:space="0" w:color="auto"/>
              <w:right w:val="single" w:sz="4" w:space="0" w:color="auto"/>
            </w:tcBorders>
            <w:vAlign w:val="center"/>
            <w:hideMark/>
          </w:tcPr>
          <w:p w14:paraId="1835E598" w14:textId="77777777" w:rsidR="00E753C1" w:rsidRPr="00453CDA" w:rsidRDefault="00E753C1" w:rsidP="00E753C1">
            <w:pPr>
              <w:spacing w:line="276" w:lineRule="auto"/>
              <w:jc w:val="center"/>
              <w:rPr>
                <w:sz w:val="18"/>
                <w:szCs w:val="20"/>
                <w:lang w:eastAsia="en-US"/>
              </w:rPr>
            </w:pPr>
            <w:r w:rsidRPr="00453CDA">
              <w:rPr>
                <w:sz w:val="18"/>
                <w:szCs w:val="20"/>
                <w:lang w:eastAsia="en-US"/>
              </w:rPr>
              <w:t>77,91</w:t>
            </w:r>
          </w:p>
        </w:tc>
      </w:tr>
      <w:tr w:rsidR="00453CDA" w:rsidRPr="00453CDA" w14:paraId="6FA4C839" w14:textId="77777777" w:rsidTr="00303836">
        <w:trPr>
          <w:trHeight w:val="20"/>
        </w:trPr>
        <w:tc>
          <w:tcPr>
            <w:tcW w:w="0" w:type="auto"/>
            <w:vMerge/>
            <w:tcBorders>
              <w:top w:val="nil"/>
              <w:left w:val="single" w:sz="4" w:space="0" w:color="auto"/>
              <w:bottom w:val="single" w:sz="4" w:space="0" w:color="auto"/>
              <w:right w:val="single" w:sz="4" w:space="0" w:color="auto"/>
            </w:tcBorders>
            <w:vAlign w:val="center"/>
            <w:hideMark/>
          </w:tcPr>
          <w:p w14:paraId="61944854" w14:textId="77777777" w:rsidR="00E753C1" w:rsidRPr="00453CDA" w:rsidRDefault="00E753C1" w:rsidP="00E753C1">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10A79CEE" w14:textId="77777777" w:rsidR="00E753C1" w:rsidRPr="00453CDA" w:rsidRDefault="00E753C1" w:rsidP="00E753C1">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093C04D8" w14:textId="77777777" w:rsidR="00E753C1" w:rsidRPr="00453CDA" w:rsidRDefault="00E753C1" w:rsidP="00E753C1">
            <w:pPr>
              <w:spacing w:line="276" w:lineRule="auto"/>
              <w:jc w:val="center"/>
              <w:rPr>
                <w:sz w:val="18"/>
                <w:szCs w:val="20"/>
                <w:lang w:eastAsia="en-US"/>
              </w:rPr>
            </w:pPr>
            <w:r w:rsidRPr="00453CDA">
              <w:rPr>
                <w:sz w:val="18"/>
                <w:szCs w:val="20"/>
                <w:lang w:eastAsia="en-US"/>
              </w:rPr>
              <w:t>2027</w:t>
            </w:r>
          </w:p>
        </w:tc>
        <w:tc>
          <w:tcPr>
            <w:tcW w:w="470" w:type="pct"/>
            <w:tcBorders>
              <w:top w:val="nil"/>
              <w:left w:val="nil"/>
              <w:bottom w:val="single" w:sz="4" w:space="0" w:color="auto"/>
              <w:right w:val="single" w:sz="4" w:space="0" w:color="auto"/>
            </w:tcBorders>
            <w:vAlign w:val="center"/>
            <w:hideMark/>
          </w:tcPr>
          <w:p w14:paraId="5E9296A7" w14:textId="77777777" w:rsidR="00E753C1" w:rsidRPr="00453CDA" w:rsidRDefault="00E753C1" w:rsidP="00E753C1">
            <w:pPr>
              <w:spacing w:line="276" w:lineRule="auto"/>
              <w:jc w:val="center"/>
              <w:rPr>
                <w:sz w:val="18"/>
                <w:szCs w:val="20"/>
                <w:lang w:eastAsia="en-US"/>
              </w:rPr>
            </w:pPr>
            <w:r w:rsidRPr="00453CDA">
              <w:rPr>
                <w:sz w:val="18"/>
                <w:szCs w:val="20"/>
                <w:lang w:eastAsia="en-US"/>
              </w:rPr>
              <w:t>6,88</w:t>
            </w:r>
          </w:p>
        </w:tc>
        <w:tc>
          <w:tcPr>
            <w:tcW w:w="466" w:type="pct"/>
            <w:tcBorders>
              <w:top w:val="nil"/>
              <w:left w:val="nil"/>
              <w:bottom w:val="single" w:sz="4" w:space="0" w:color="auto"/>
              <w:right w:val="single" w:sz="4" w:space="0" w:color="auto"/>
            </w:tcBorders>
            <w:vAlign w:val="center"/>
            <w:hideMark/>
          </w:tcPr>
          <w:p w14:paraId="38AA69BF" w14:textId="77777777" w:rsidR="00E753C1" w:rsidRPr="00453CDA" w:rsidRDefault="00E753C1" w:rsidP="00E753C1">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vAlign w:val="center"/>
            <w:hideMark/>
          </w:tcPr>
          <w:p w14:paraId="7CA79F7F" w14:textId="77777777" w:rsidR="00E753C1" w:rsidRPr="00453CDA" w:rsidRDefault="00E753C1" w:rsidP="00E753C1">
            <w:pPr>
              <w:spacing w:line="276" w:lineRule="auto"/>
              <w:jc w:val="center"/>
              <w:rPr>
                <w:sz w:val="18"/>
                <w:szCs w:val="20"/>
                <w:lang w:eastAsia="en-US"/>
              </w:rPr>
            </w:pPr>
            <w:r w:rsidRPr="00453CDA">
              <w:rPr>
                <w:sz w:val="18"/>
                <w:szCs w:val="20"/>
                <w:lang w:eastAsia="en-US"/>
              </w:rPr>
              <w:t>6,88</w:t>
            </w:r>
          </w:p>
        </w:tc>
        <w:tc>
          <w:tcPr>
            <w:tcW w:w="408" w:type="pct"/>
            <w:tcBorders>
              <w:top w:val="nil"/>
              <w:left w:val="nil"/>
              <w:bottom w:val="single" w:sz="4" w:space="0" w:color="auto"/>
              <w:right w:val="single" w:sz="4" w:space="0" w:color="auto"/>
            </w:tcBorders>
            <w:vAlign w:val="center"/>
            <w:hideMark/>
          </w:tcPr>
          <w:p w14:paraId="459EC68B" w14:textId="77777777" w:rsidR="00E753C1" w:rsidRPr="00453CDA" w:rsidRDefault="00E753C1" w:rsidP="00E753C1">
            <w:pPr>
              <w:spacing w:line="276" w:lineRule="auto"/>
              <w:jc w:val="center"/>
              <w:rPr>
                <w:sz w:val="18"/>
                <w:szCs w:val="20"/>
                <w:lang w:eastAsia="en-US"/>
              </w:rPr>
            </w:pPr>
            <w:r w:rsidRPr="00453CDA">
              <w:rPr>
                <w:sz w:val="18"/>
                <w:szCs w:val="20"/>
                <w:lang w:eastAsia="en-US"/>
              </w:rPr>
              <w:t>0,01</w:t>
            </w:r>
          </w:p>
        </w:tc>
        <w:tc>
          <w:tcPr>
            <w:tcW w:w="343" w:type="pct"/>
            <w:tcBorders>
              <w:top w:val="nil"/>
              <w:left w:val="nil"/>
              <w:bottom w:val="single" w:sz="4" w:space="0" w:color="auto"/>
              <w:right w:val="single" w:sz="4" w:space="0" w:color="auto"/>
            </w:tcBorders>
            <w:vAlign w:val="center"/>
            <w:hideMark/>
          </w:tcPr>
          <w:p w14:paraId="7733A2A0" w14:textId="77777777" w:rsidR="00E753C1" w:rsidRPr="00453CDA" w:rsidRDefault="00E753C1" w:rsidP="00E753C1">
            <w:pPr>
              <w:spacing w:line="276" w:lineRule="auto"/>
              <w:jc w:val="center"/>
              <w:rPr>
                <w:sz w:val="18"/>
                <w:szCs w:val="20"/>
                <w:lang w:eastAsia="en-US"/>
              </w:rPr>
            </w:pPr>
            <w:r w:rsidRPr="00453CDA">
              <w:rPr>
                <w:sz w:val="18"/>
                <w:szCs w:val="20"/>
                <w:lang w:eastAsia="en-US"/>
              </w:rPr>
              <w:t>6,87</w:t>
            </w:r>
          </w:p>
        </w:tc>
        <w:tc>
          <w:tcPr>
            <w:tcW w:w="323" w:type="pct"/>
            <w:tcBorders>
              <w:top w:val="nil"/>
              <w:left w:val="nil"/>
              <w:bottom w:val="single" w:sz="4" w:space="0" w:color="auto"/>
              <w:right w:val="single" w:sz="4" w:space="0" w:color="auto"/>
            </w:tcBorders>
            <w:hideMark/>
          </w:tcPr>
          <w:p w14:paraId="12F2D60E" w14:textId="16F93455" w:rsidR="00E753C1" w:rsidRPr="00453CDA" w:rsidRDefault="00E753C1" w:rsidP="00E753C1">
            <w:pPr>
              <w:spacing w:line="276" w:lineRule="auto"/>
              <w:jc w:val="center"/>
              <w:rPr>
                <w:sz w:val="18"/>
                <w:szCs w:val="20"/>
                <w:lang w:eastAsia="en-US"/>
              </w:rPr>
            </w:pPr>
            <w:r w:rsidRPr="00453CDA">
              <w:rPr>
                <w:sz w:val="18"/>
                <w:szCs w:val="20"/>
                <w:lang w:eastAsia="en-US"/>
              </w:rPr>
              <w:t>0,7</w:t>
            </w:r>
          </w:p>
        </w:tc>
        <w:tc>
          <w:tcPr>
            <w:tcW w:w="466" w:type="pct"/>
            <w:tcBorders>
              <w:top w:val="nil"/>
              <w:left w:val="nil"/>
              <w:bottom w:val="single" w:sz="4" w:space="0" w:color="auto"/>
              <w:right w:val="single" w:sz="4" w:space="0" w:color="auto"/>
            </w:tcBorders>
            <w:vAlign w:val="center"/>
            <w:hideMark/>
          </w:tcPr>
          <w:p w14:paraId="090A895E" w14:textId="49624E73" w:rsidR="00E753C1" w:rsidRPr="00453CDA" w:rsidRDefault="00E753C1" w:rsidP="00E753C1">
            <w:pPr>
              <w:spacing w:line="276" w:lineRule="auto"/>
              <w:jc w:val="center"/>
              <w:rPr>
                <w:sz w:val="18"/>
                <w:szCs w:val="20"/>
                <w:lang w:eastAsia="en-US"/>
              </w:rPr>
            </w:pPr>
            <w:r w:rsidRPr="00453CDA">
              <w:rPr>
                <w:sz w:val="18"/>
                <w:szCs w:val="20"/>
                <w:lang w:eastAsia="en-US"/>
              </w:rPr>
              <w:t>5,19</w:t>
            </w:r>
          </w:p>
        </w:tc>
        <w:tc>
          <w:tcPr>
            <w:tcW w:w="360" w:type="pct"/>
            <w:tcBorders>
              <w:top w:val="nil"/>
              <w:left w:val="nil"/>
              <w:bottom w:val="single" w:sz="4" w:space="0" w:color="auto"/>
              <w:right w:val="single" w:sz="4" w:space="0" w:color="auto"/>
            </w:tcBorders>
            <w:vAlign w:val="center"/>
            <w:hideMark/>
          </w:tcPr>
          <w:p w14:paraId="74448A0D" w14:textId="4DCA9708" w:rsidR="00E753C1" w:rsidRPr="00453CDA" w:rsidRDefault="00E753C1" w:rsidP="00E753C1">
            <w:pPr>
              <w:spacing w:line="276" w:lineRule="auto"/>
              <w:jc w:val="center"/>
              <w:rPr>
                <w:sz w:val="18"/>
                <w:szCs w:val="20"/>
                <w:lang w:eastAsia="en-US"/>
              </w:rPr>
            </w:pPr>
            <w:r w:rsidRPr="00453CDA">
              <w:rPr>
                <w:sz w:val="18"/>
                <w:szCs w:val="20"/>
                <w:lang w:eastAsia="en-US"/>
              </w:rPr>
              <w:t>5,89</w:t>
            </w:r>
          </w:p>
        </w:tc>
        <w:tc>
          <w:tcPr>
            <w:tcW w:w="431" w:type="pct"/>
            <w:tcBorders>
              <w:top w:val="nil"/>
              <w:left w:val="nil"/>
              <w:bottom w:val="single" w:sz="4" w:space="0" w:color="auto"/>
              <w:right w:val="single" w:sz="4" w:space="0" w:color="auto"/>
            </w:tcBorders>
            <w:vAlign w:val="center"/>
            <w:hideMark/>
          </w:tcPr>
          <w:p w14:paraId="047109B1" w14:textId="77777777" w:rsidR="00E753C1" w:rsidRPr="00453CDA" w:rsidRDefault="00E753C1" w:rsidP="00E753C1">
            <w:pPr>
              <w:spacing w:line="276" w:lineRule="auto"/>
              <w:jc w:val="center"/>
              <w:rPr>
                <w:sz w:val="18"/>
                <w:szCs w:val="20"/>
                <w:lang w:eastAsia="en-US"/>
              </w:rPr>
            </w:pPr>
            <w:r w:rsidRPr="00453CDA">
              <w:rPr>
                <w:sz w:val="18"/>
                <w:szCs w:val="20"/>
                <w:lang w:eastAsia="en-US"/>
              </w:rPr>
              <w:t>1,51</w:t>
            </w:r>
          </w:p>
        </w:tc>
        <w:tc>
          <w:tcPr>
            <w:tcW w:w="308" w:type="pct"/>
            <w:tcBorders>
              <w:top w:val="nil"/>
              <w:left w:val="nil"/>
              <w:bottom w:val="single" w:sz="4" w:space="0" w:color="auto"/>
              <w:right w:val="single" w:sz="4" w:space="0" w:color="auto"/>
            </w:tcBorders>
            <w:vAlign w:val="center"/>
            <w:hideMark/>
          </w:tcPr>
          <w:p w14:paraId="7F8D6D3D" w14:textId="77777777" w:rsidR="00E753C1" w:rsidRPr="00453CDA" w:rsidRDefault="00E753C1" w:rsidP="00E753C1">
            <w:pPr>
              <w:spacing w:line="276" w:lineRule="auto"/>
              <w:jc w:val="center"/>
              <w:rPr>
                <w:sz w:val="18"/>
                <w:szCs w:val="20"/>
                <w:lang w:eastAsia="en-US"/>
              </w:rPr>
            </w:pPr>
            <w:r w:rsidRPr="00453CDA">
              <w:rPr>
                <w:sz w:val="18"/>
                <w:szCs w:val="20"/>
                <w:lang w:eastAsia="en-US"/>
              </w:rPr>
              <w:t>77,91</w:t>
            </w:r>
          </w:p>
        </w:tc>
      </w:tr>
      <w:tr w:rsidR="00453CDA" w:rsidRPr="00453CDA" w14:paraId="0CF84057" w14:textId="77777777" w:rsidTr="00303836">
        <w:trPr>
          <w:trHeight w:val="20"/>
        </w:trPr>
        <w:tc>
          <w:tcPr>
            <w:tcW w:w="0" w:type="auto"/>
            <w:vMerge/>
            <w:tcBorders>
              <w:top w:val="nil"/>
              <w:left w:val="single" w:sz="4" w:space="0" w:color="auto"/>
              <w:bottom w:val="single" w:sz="4" w:space="0" w:color="auto"/>
              <w:right w:val="single" w:sz="4" w:space="0" w:color="auto"/>
            </w:tcBorders>
            <w:vAlign w:val="center"/>
            <w:hideMark/>
          </w:tcPr>
          <w:p w14:paraId="1FA237B5" w14:textId="77777777" w:rsidR="00E753C1" w:rsidRPr="00453CDA" w:rsidRDefault="00E753C1" w:rsidP="00E753C1">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2D3FDE1E" w14:textId="77777777" w:rsidR="00E753C1" w:rsidRPr="00453CDA" w:rsidRDefault="00E753C1" w:rsidP="00E753C1">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0638E3B1" w14:textId="77777777" w:rsidR="00E753C1" w:rsidRPr="00453CDA" w:rsidRDefault="00E753C1" w:rsidP="00E753C1">
            <w:pPr>
              <w:spacing w:line="276" w:lineRule="auto"/>
              <w:jc w:val="center"/>
              <w:rPr>
                <w:sz w:val="18"/>
                <w:szCs w:val="20"/>
                <w:lang w:eastAsia="en-US"/>
              </w:rPr>
            </w:pPr>
            <w:r w:rsidRPr="00453CDA">
              <w:rPr>
                <w:sz w:val="18"/>
                <w:szCs w:val="20"/>
                <w:lang w:eastAsia="en-US"/>
              </w:rPr>
              <w:t>2028</w:t>
            </w:r>
          </w:p>
        </w:tc>
        <w:tc>
          <w:tcPr>
            <w:tcW w:w="470" w:type="pct"/>
            <w:tcBorders>
              <w:top w:val="nil"/>
              <w:left w:val="nil"/>
              <w:bottom w:val="single" w:sz="4" w:space="0" w:color="auto"/>
              <w:right w:val="single" w:sz="4" w:space="0" w:color="auto"/>
            </w:tcBorders>
            <w:vAlign w:val="center"/>
            <w:hideMark/>
          </w:tcPr>
          <w:p w14:paraId="4F83B905" w14:textId="77777777" w:rsidR="00E753C1" w:rsidRPr="00453CDA" w:rsidRDefault="00E753C1" w:rsidP="00E753C1">
            <w:pPr>
              <w:spacing w:line="276" w:lineRule="auto"/>
              <w:jc w:val="center"/>
              <w:rPr>
                <w:sz w:val="18"/>
                <w:szCs w:val="20"/>
                <w:lang w:eastAsia="en-US"/>
              </w:rPr>
            </w:pPr>
            <w:r w:rsidRPr="00453CDA">
              <w:rPr>
                <w:sz w:val="18"/>
                <w:szCs w:val="20"/>
                <w:lang w:eastAsia="en-US"/>
              </w:rPr>
              <w:t>6,88</w:t>
            </w:r>
          </w:p>
        </w:tc>
        <w:tc>
          <w:tcPr>
            <w:tcW w:w="466" w:type="pct"/>
            <w:tcBorders>
              <w:top w:val="nil"/>
              <w:left w:val="nil"/>
              <w:bottom w:val="single" w:sz="4" w:space="0" w:color="auto"/>
              <w:right w:val="single" w:sz="4" w:space="0" w:color="auto"/>
            </w:tcBorders>
            <w:vAlign w:val="center"/>
            <w:hideMark/>
          </w:tcPr>
          <w:p w14:paraId="0B5DC5BE" w14:textId="77777777" w:rsidR="00E753C1" w:rsidRPr="00453CDA" w:rsidRDefault="00E753C1" w:rsidP="00E753C1">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vAlign w:val="center"/>
            <w:hideMark/>
          </w:tcPr>
          <w:p w14:paraId="2777C418" w14:textId="77777777" w:rsidR="00E753C1" w:rsidRPr="00453CDA" w:rsidRDefault="00E753C1" w:rsidP="00E753C1">
            <w:pPr>
              <w:spacing w:line="276" w:lineRule="auto"/>
              <w:jc w:val="center"/>
              <w:rPr>
                <w:sz w:val="18"/>
                <w:szCs w:val="20"/>
                <w:lang w:eastAsia="en-US"/>
              </w:rPr>
            </w:pPr>
            <w:r w:rsidRPr="00453CDA">
              <w:rPr>
                <w:sz w:val="18"/>
                <w:szCs w:val="20"/>
                <w:lang w:eastAsia="en-US"/>
              </w:rPr>
              <w:t>6,88</w:t>
            </w:r>
          </w:p>
        </w:tc>
        <w:tc>
          <w:tcPr>
            <w:tcW w:w="408" w:type="pct"/>
            <w:tcBorders>
              <w:top w:val="nil"/>
              <w:left w:val="nil"/>
              <w:bottom w:val="single" w:sz="4" w:space="0" w:color="auto"/>
              <w:right w:val="single" w:sz="4" w:space="0" w:color="auto"/>
            </w:tcBorders>
            <w:vAlign w:val="center"/>
            <w:hideMark/>
          </w:tcPr>
          <w:p w14:paraId="38AA9DCB" w14:textId="77777777" w:rsidR="00E753C1" w:rsidRPr="00453CDA" w:rsidRDefault="00E753C1" w:rsidP="00E753C1">
            <w:pPr>
              <w:spacing w:line="276" w:lineRule="auto"/>
              <w:jc w:val="center"/>
              <w:rPr>
                <w:sz w:val="18"/>
                <w:szCs w:val="20"/>
                <w:lang w:eastAsia="en-US"/>
              </w:rPr>
            </w:pPr>
            <w:r w:rsidRPr="00453CDA">
              <w:rPr>
                <w:sz w:val="18"/>
                <w:szCs w:val="20"/>
                <w:lang w:eastAsia="en-US"/>
              </w:rPr>
              <w:t>0,01</w:t>
            </w:r>
          </w:p>
        </w:tc>
        <w:tc>
          <w:tcPr>
            <w:tcW w:w="343" w:type="pct"/>
            <w:tcBorders>
              <w:top w:val="nil"/>
              <w:left w:val="nil"/>
              <w:bottom w:val="single" w:sz="4" w:space="0" w:color="auto"/>
              <w:right w:val="single" w:sz="4" w:space="0" w:color="auto"/>
            </w:tcBorders>
            <w:vAlign w:val="center"/>
            <w:hideMark/>
          </w:tcPr>
          <w:p w14:paraId="04743CC2" w14:textId="77777777" w:rsidR="00E753C1" w:rsidRPr="00453CDA" w:rsidRDefault="00E753C1" w:rsidP="00E753C1">
            <w:pPr>
              <w:spacing w:line="276" w:lineRule="auto"/>
              <w:jc w:val="center"/>
              <w:rPr>
                <w:sz w:val="18"/>
                <w:szCs w:val="20"/>
                <w:lang w:eastAsia="en-US"/>
              </w:rPr>
            </w:pPr>
            <w:r w:rsidRPr="00453CDA">
              <w:rPr>
                <w:sz w:val="18"/>
                <w:szCs w:val="20"/>
                <w:lang w:eastAsia="en-US"/>
              </w:rPr>
              <w:t>6,87</w:t>
            </w:r>
          </w:p>
        </w:tc>
        <w:tc>
          <w:tcPr>
            <w:tcW w:w="323" w:type="pct"/>
            <w:tcBorders>
              <w:top w:val="nil"/>
              <w:left w:val="nil"/>
              <w:bottom w:val="single" w:sz="4" w:space="0" w:color="auto"/>
              <w:right w:val="single" w:sz="4" w:space="0" w:color="auto"/>
            </w:tcBorders>
            <w:hideMark/>
          </w:tcPr>
          <w:p w14:paraId="7A4B80F1" w14:textId="0EB4CE51" w:rsidR="00E753C1" w:rsidRPr="00453CDA" w:rsidRDefault="00E753C1" w:rsidP="00E753C1">
            <w:pPr>
              <w:spacing w:line="276" w:lineRule="auto"/>
              <w:jc w:val="center"/>
              <w:rPr>
                <w:sz w:val="18"/>
                <w:szCs w:val="20"/>
                <w:lang w:eastAsia="en-US"/>
              </w:rPr>
            </w:pPr>
            <w:r w:rsidRPr="00453CDA">
              <w:rPr>
                <w:sz w:val="18"/>
                <w:szCs w:val="20"/>
                <w:lang w:eastAsia="en-US"/>
              </w:rPr>
              <w:t>0,7</w:t>
            </w:r>
          </w:p>
        </w:tc>
        <w:tc>
          <w:tcPr>
            <w:tcW w:w="466" w:type="pct"/>
            <w:tcBorders>
              <w:top w:val="nil"/>
              <w:left w:val="nil"/>
              <w:bottom w:val="single" w:sz="4" w:space="0" w:color="auto"/>
              <w:right w:val="single" w:sz="4" w:space="0" w:color="auto"/>
            </w:tcBorders>
            <w:vAlign w:val="center"/>
            <w:hideMark/>
          </w:tcPr>
          <w:p w14:paraId="3D9E8CAB" w14:textId="51FC4E8D" w:rsidR="00E753C1" w:rsidRPr="00453CDA" w:rsidRDefault="00E753C1" w:rsidP="00E753C1">
            <w:pPr>
              <w:spacing w:line="276" w:lineRule="auto"/>
              <w:jc w:val="center"/>
              <w:rPr>
                <w:sz w:val="18"/>
                <w:szCs w:val="20"/>
                <w:lang w:eastAsia="en-US"/>
              </w:rPr>
            </w:pPr>
            <w:r w:rsidRPr="00453CDA">
              <w:rPr>
                <w:sz w:val="18"/>
                <w:szCs w:val="20"/>
                <w:lang w:eastAsia="en-US"/>
              </w:rPr>
              <w:t>5,19</w:t>
            </w:r>
          </w:p>
        </w:tc>
        <w:tc>
          <w:tcPr>
            <w:tcW w:w="360" w:type="pct"/>
            <w:tcBorders>
              <w:top w:val="nil"/>
              <w:left w:val="nil"/>
              <w:bottom w:val="single" w:sz="4" w:space="0" w:color="auto"/>
              <w:right w:val="single" w:sz="4" w:space="0" w:color="auto"/>
            </w:tcBorders>
            <w:vAlign w:val="center"/>
            <w:hideMark/>
          </w:tcPr>
          <w:p w14:paraId="0687645A" w14:textId="5A5E0D34" w:rsidR="00E753C1" w:rsidRPr="00453CDA" w:rsidRDefault="00E753C1" w:rsidP="00E753C1">
            <w:pPr>
              <w:spacing w:line="276" w:lineRule="auto"/>
              <w:jc w:val="center"/>
              <w:rPr>
                <w:sz w:val="18"/>
                <w:szCs w:val="20"/>
                <w:lang w:eastAsia="en-US"/>
              </w:rPr>
            </w:pPr>
            <w:r w:rsidRPr="00453CDA">
              <w:rPr>
                <w:sz w:val="18"/>
                <w:szCs w:val="20"/>
                <w:lang w:eastAsia="en-US"/>
              </w:rPr>
              <w:t>5,89</w:t>
            </w:r>
          </w:p>
        </w:tc>
        <w:tc>
          <w:tcPr>
            <w:tcW w:w="431" w:type="pct"/>
            <w:tcBorders>
              <w:top w:val="nil"/>
              <w:left w:val="nil"/>
              <w:bottom w:val="single" w:sz="4" w:space="0" w:color="auto"/>
              <w:right w:val="single" w:sz="4" w:space="0" w:color="auto"/>
            </w:tcBorders>
            <w:vAlign w:val="center"/>
            <w:hideMark/>
          </w:tcPr>
          <w:p w14:paraId="13217736" w14:textId="77777777" w:rsidR="00E753C1" w:rsidRPr="00453CDA" w:rsidRDefault="00E753C1" w:rsidP="00E753C1">
            <w:pPr>
              <w:spacing w:line="276" w:lineRule="auto"/>
              <w:jc w:val="center"/>
              <w:rPr>
                <w:sz w:val="18"/>
                <w:szCs w:val="20"/>
                <w:lang w:eastAsia="en-US"/>
              </w:rPr>
            </w:pPr>
            <w:r w:rsidRPr="00453CDA">
              <w:rPr>
                <w:sz w:val="18"/>
                <w:szCs w:val="20"/>
                <w:lang w:eastAsia="en-US"/>
              </w:rPr>
              <w:t>1,51</w:t>
            </w:r>
          </w:p>
        </w:tc>
        <w:tc>
          <w:tcPr>
            <w:tcW w:w="308" w:type="pct"/>
            <w:tcBorders>
              <w:top w:val="nil"/>
              <w:left w:val="nil"/>
              <w:bottom w:val="single" w:sz="4" w:space="0" w:color="auto"/>
              <w:right w:val="single" w:sz="4" w:space="0" w:color="auto"/>
            </w:tcBorders>
            <w:vAlign w:val="center"/>
            <w:hideMark/>
          </w:tcPr>
          <w:p w14:paraId="05E71409" w14:textId="77777777" w:rsidR="00E753C1" w:rsidRPr="00453CDA" w:rsidRDefault="00E753C1" w:rsidP="00E753C1">
            <w:pPr>
              <w:spacing w:line="276" w:lineRule="auto"/>
              <w:jc w:val="center"/>
              <w:rPr>
                <w:sz w:val="18"/>
                <w:szCs w:val="20"/>
                <w:lang w:eastAsia="en-US"/>
              </w:rPr>
            </w:pPr>
            <w:r w:rsidRPr="00453CDA">
              <w:rPr>
                <w:sz w:val="18"/>
                <w:szCs w:val="20"/>
                <w:lang w:eastAsia="en-US"/>
              </w:rPr>
              <w:t>77,91</w:t>
            </w:r>
          </w:p>
        </w:tc>
      </w:tr>
      <w:tr w:rsidR="00453CDA" w:rsidRPr="00453CDA" w14:paraId="393C8C80" w14:textId="77777777" w:rsidTr="00303836">
        <w:trPr>
          <w:trHeight w:val="20"/>
        </w:trPr>
        <w:tc>
          <w:tcPr>
            <w:tcW w:w="0" w:type="auto"/>
            <w:vMerge/>
            <w:tcBorders>
              <w:top w:val="nil"/>
              <w:left w:val="single" w:sz="4" w:space="0" w:color="auto"/>
              <w:bottom w:val="single" w:sz="4" w:space="0" w:color="auto"/>
              <w:right w:val="single" w:sz="4" w:space="0" w:color="auto"/>
            </w:tcBorders>
            <w:vAlign w:val="center"/>
            <w:hideMark/>
          </w:tcPr>
          <w:p w14:paraId="2AC8FD62" w14:textId="77777777" w:rsidR="00E753C1" w:rsidRPr="00453CDA" w:rsidRDefault="00E753C1" w:rsidP="00E753C1">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7BAD5FC8" w14:textId="77777777" w:rsidR="00E753C1" w:rsidRPr="00453CDA" w:rsidRDefault="00E753C1" w:rsidP="00E753C1">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45406AED" w14:textId="77777777" w:rsidR="00E753C1" w:rsidRPr="00453CDA" w:rsidRDefault="00E753C1" w:rsidP="00E753C1">
            <w:pPr>
              <w:spacing w:line="276" w:lineRule="auto"/>
              <w:jc w:val="center"/>
              <w:rPr>
                <w:sz w:val="18"/>
                <w:szCs w:val="20"/>
                <w:lang w:eastAsia="en-US"/>
              </w:rPr>
            </w:pPr>
            <w:r w:rsidRPr="00453CDA">
              <w:rPr>
                <w:sz w:val="18"/>
                <w:szCs w:val="20"/>
                <w:lang w:eastAsia="en-US"/>
              </w:rPr>
              <w:t>2029</w:t>
            </w:r>
          </w:p>
        </w:tc>
        <w:tc>
          <w:tcPr>
            <w:tcW w:w="470" w:type="pct"/>
            <w:tcBorders>
              <w:top w:val="nil"/>
              <w:left w:val="nil"/>
              <w:bottom w:val="single" w:sz="4" w:space="0" w:color="auto"/>
              <w:right w:val="single" w:sz="4" w:space="0" w:color="auto"/>
            </w:tcBorders>
            <w:vAlign w:val="center"/>
            <w:hideMark/>
          </w:tcPr>
          <w:p w14:paraId="5352D5E5" w14:textId="77777777" w:rsidR="00E753C1" w:rsidRPr="00453CDA" w:rsidRDefault="00E753C1" w:rsidP="00E753C1">
            <w:pPr>
              <w:spacing w:line="276" w:lineRule="auto"/>
              <w:jc w:val="center"/>
              <w:rPr>
                <w:sz w:val="18"/>
                <w:szCs w:val="20"/>
                <w:lang w:eastAsia="en-US"/>
              </w:rPr>
            </w:pPr>
            <w:r w:rsidRPr="00453CDA">
              <w:rPr>
                <w:sz w:val="18"/>
                <w:szCs w:val="20"/>
                <w:lang w:eastAsia="en-US"/>
              </w:rPr>
              <w:t>6,88</w:t>
            </w:r>
          </w:p>
        </w:tc>
        <w:tc>
          <w:tcPr>
            <w:tcW w:w="466" w:type="pct"/>
            <w:tcBorders>
              <w:top w:val="nil"/>
              <w:left w:val="nil"/>
              <w:bottom w:val="single" w:sz="4" w:space="0" w:color="auto"/>
              <w:right w:val="single" w:sz="4" w:space="0" w:color="auto"/>
            </w:tcBorders>
            <w:vAlign w:val="center"/>
            <w:hideMark/>
          </w:tcPr>
          <w:p w14:paraId="2BE49D31" w14:textId="77777777" w:rsidR="00E753C1" w:rsidRPr="00453CDA" w:rsidRDefault="00E753C1" w:rsidP="00E753C1">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vAlign w:val="center"/>
            <w:hideMark/>
          </w:tcPr>
          <w:p w14:paraId="7C6F22F6" w14:textId="77777777" w:rsidR="00E753C1" w:rsidRPr="00453CDA" w:rsidRDefault="00E753C1" w:rsidP="00E753C1">
            <w:pPr>
              <w:spacing w:line="276" w:lineRule="auto"/>
              <w:jc w:val="center"/>
              <w:rPr>
                <w:sz w:val="18"/>
                <w:szCs w:val="20"/>
                <w:lang w:eastAsia="en-US"/>
              </w:rPr>
            </w:pPr>
            <w:r w:rsidRPr="00453CDA">
              <w:rPr>
                <w:sz w:val="18"/>
                <w:szCs w:val="20"/>
                <w:lang w:eastAsia="en-US"/>
              </w:rPr>
              <w:t>6,88</w:t>
            </w:r>
          </w:p>
        </w:tc>
        <w:tc>
          <w:tcPr>
            <w:tcW w:w="408" w:type="pct"/>
            <w:tcBorders>
              <w:top w:val="nil"/>
              <w:left w:val="nil"/>
              <w:bottom w:val="single" w:sz="4" w:space="0" w:color="auto"/>
              <w:right w:val="single" w:sz="4" w:space="0" w:color="auto"/>
            </w:tcBorders>
            <w:vAlign w:val="center"/>
            <w:hideMark/>
          </w:tcPr>
          <w:p w14:paraId="4E9D201E" w14:textId="77777777" w:rsidR="00E753C1" w:rsidRPr="00453CDA" w:rsidRDefault="00E753C1" w:rsidP="00E753C1">
            <w:pPr>
              <w:spacing w:line="276" w:lineRule="auto"/>
              <w:jc w:val="center"/>
              <w:rPr>
                <w:sz w:val="18"/>
                <w:szCs w:val="20"/>
                <w:lang w:eastAsia="en-US"/>
              </w:rPr>
            </w:pPr>
            <w:r w:rsidRPr="00453CDA">
              <w:rPr>
                <w:sz w:val="18"/>
                <w:szCs w:val="20"/>
                <w:lang w:eastAsia="en-US"/>
              </w:rPr>
              <w:t>0,01</w:t>
            </w:r>
          </w:p>
        </w:tc>
        <w:tc>
          <w:tcPr>
            <w:tcW w:w="343" w:type="pct"/>
            <w:tcBorders>
              <w:top w:val="nil"/>
              <w:left w:val="nil"/>
              <w:bottom w:val="single" w:sz="4" w:space="0" w:color="auto"/>
              <w:right w:val="single" w:sz="4" w:space="0" w:color="auto"/>
            </w:tcBorders>
            <w:vAlign w:val="center"/>
            <w:hideMark/>
          </w:tcPr>
          <w:p w14:paraId="7CE5F656" w14:textId="77777777" w:rsidR="00E753C1" w:rsidRPr="00453CDA" w:rsidRDefault="00E753C1" w:rsidP="00E753C1">
            <w:pPr>
              <w:spacing w:line="276" w:lineRule="auto"/>
              <w:jc w:val="center"/>
              <w:rPr>
                <w:sz w:val="18"/>
                <w:szCs w:val="20"/>
                <w:lang w:eastAsia="en-US"/>
              </w:rPr>
            </w:pPr>
            <w:r w:rsidRPr="00453CDA">
              <w:rPr>
                <w:sz w:val="18"/>
                <w:szCs w:val="20"/>
                <w:lang w:eastAsia="en-US"/>
              </w:rPr>
              <w:t>6,87</w:t>
            </w:r>
          </w:p>
        </w:tc>
        <w:tc>
          <w:tcPr>
            <w:tcW w:w="323" w:type="pct"/>
            <w:tcBorders>
              <w:top w:val="nil"/>
              <w:left w:val="nil"/>
              <w:bottom w:val="single" w:sz="4" w:space="0" w:color="auto"/>
              <w:right w:val="single" w:sz="4" w:space="0" w:color="auto"/>
            </w:tcBorders>
            <w:hideMark/>
          </w:tcPr>
          <w:p w14:paraId="1D284079" w14:textId="5BA07BA0" w:rsidR="00E753C1" w:rsidRPr="00453CDA" w:rsidRDefault="00E753C1" w:rsidP="00E753C1">
            <w:pPr>
              <w:spacing w:line="276" w:lineRule="auto"/>
              <w:jc w:val="center"/>
              <w:rPr>
                <w:sz w:val="18"/>
                <w:szCs w:val="20"/>
                <w:lang w:eastAsia="en-US"/>
              </w:rPr>
            </w:pPr>
            <w:r w:rsidRPr="00453CDA">
              <w:rPr>
                <w:sz w:val="18"/>
                <w:szCs w:val="20"/>
                <w:lang w:eastAsia="en-US"/>
              </w:rPr>
              <w:t>0,7</w:t>
            </w:r>
          </w:p>
        </w:tc>
        <w:tc>
          <w:tcPr>
            <w:tcW w:w="466" w:type="pct"/>
            <w:tcBorders>
              <w:top w:val="nil"/>
              <w:left w:val="nil"/>
              <w:bottom w:val="single" w:sz="4" w:space="0" w:color="auto"/>
              <w:right w:val="single" w:sz="4" w:space="0" w:color="auto"/>
            </w:tcBorders>
            <w:vAlign w:val="center"/>
            <w:hideMark/>
          </w:tcPr>
          <w:p w14:paraId="2C3E25EB" w14:textId="1C31B56A" w:rsidR="00E753C1" w:rsidRPr="00453CDA" w:rsidRDefault="00E753C1" w:rsidP="00E753C1">
            <w:pPr>
              <w:spacing w:line="276" w:lineRule="auto"/>
              <w:jc w:val="center"/>
              <w:rPr>
                <w:sz w:val="18"/>
                <w:szCs w:val="20"/>
                <w:lang w:eastAsia="en-US"/>
              </w:rPr>
            </w:pPr>
            <w:r w:rsidRPr="00453CDA">
              <w:rPr>
                <w:sz w:val="18"/>
                <w:szCs w:val="20"/>
                <w:lang w:eastAsia="en-US"/>
              </w:rPr>
              <w:t>5,19</w:t>
            </w:r>
          </w:p>
        </w:tc>
        <w:tc>
          <w:tcPr>
            <w:tcW w:w="360" w:type="pct"/>
            <w:tcBorders>
              <w:top w:val="nil"/>
              <w:left w:val="nil"/>
              <w:bottom w:val="single" w:sz="4" w:space="0" w:color="auto"/>
              <w:right w:val="single" w:sz="4" w:space="0" w:color="auto"/>
            </w:tcBorders>
            <w:vAlign w:val="center"/>
            <w:hideMark/>
          </w:tcPr>
          <w:p w14:paraId="6741788B" w14:textId="13FBCBFB" w:rsidR="00E753C1" w:rsidRPr="00453CDA" w:rsidRDefault="00E753C1" w:rsidP="00E753C1">
            <w:pPr>
              <w:spacing w:line="276" w:lineRule="auto"/>
              <w:jc w:val="center"/>
              <w:rPr>
                <w:sz w:val="18"/>
                <w:szCs w:val="20"/>
                <w:lang w:eastAsia="en-US"/>
              </w:rPr>
            </w:pPr>
            <w:r w:rsidRPr="00453CDA">
              <w:rPr>
                <w:sz w:val="18"/>
                <w:szCs w:val="20"/>
                <w:lang w:eastAsia="en-US"/>
              </w:rPr>
              <w:t>5,89</w:t>
            </w:r>
          </w:p>
        </w:tc>
        <w:tc>
          <w:tcPr>
            <w:tcW w:w="431" w:type="pct"/>
            <w:tcBorders>
              <w:top w:val="nil"/>
              <w:left w:val="nil"/>
              <w:bottom w:val="single" w:sz="4" w:space="0" w:color="auto"/>
              <w:right w:val="single" w:sz="4" w:space="0" w:color="auto"/>
            </w:tcBorders>
            <w:vAlign w:val="center"/>
            <w:hideMark/>
          </w:tcPr>
          <w:p w14:paraId="55BA53F9" w14:textId="77777777" w:rsidR="00E753C1" w:rsidRPr="00453CDA" w:rsidRDefault="00E753C1" w:rsidP="00E753C1">
            <w:pPr>
              <w:spacing w:line="276" w:lineRule="auto"/>
              <w:jc w:val="center"/>
              <w:rPr>
                <w:sz w:val="18"/>
                <w:szCs w:val="20"/>
                <w:lang w:eastAsia="en-US"/>
              </w:rPr>
            </w:pPr>
            <w:r w:rsidRPr="00453CDA">
              <w:rPr>
                <w:sz w:val="18"/>
                <w:szCs w:val="20"/>
                <w:lang w:eastAsia="en-US"/>
              </w:rPr>
              <w:t>1,51</w:t>
            </w:r>
          </w:p>
        </w:tc>
        <w:tc>
          <w:tcPr>
            <w:tcW w:w="308" w:type="pct"/>
            <w:tcBorders>
              <w:top w:val="nil"/>
              <w:left w:val="nil"/>
              <w:bottom w:val="single" w:sz="4" w:space="0" w:color="auto"/>
              <w:right w:val="single" w:sz="4" w:space="0" w:color="auto"/>
            </w:tcBorders>
            <w:vAlign w:val="center"/>
            <w:hideMark/>
          </w:tcPr>
          <w:p w14:paraId="68344B60" w14:textId="77777777" w:rsidR="00E753C1" w:rsidRPr="00453CDA" w:rsidRDefault="00E753C1" w:rsidP="00E753C1">
            <w:pPr>
              <w:spacing w:line="276" w:lineRule="auto"/>
              <w:jc w:val="center"/>
              <w:rPr>
                <w:sz w:val="18"/>
                <w:szCs w:val="20"/>
                <w:lang w:eastAsia="en-US"/>
              </w:rPr>
            </w:pPr>
            <w:r w:rsidRPr="00453CDA">
              <w:rPr>
                <w:sz w:val="18"/>
                <w:szCs w:val="20"/>
                <w:lang w:eastAsia="en-US"/>
              </w:rPr>
              <w:t>77,91</w:t>
            </w:r>
          </w:p>
        </w:tc>
      </w:tr>
      <w:tr w:rsidR="00453CDA" w:rsidRPr="00453CDA" w14:paraId="032B3DCF" w14:textId="77777777" w:rsidTr="00303836">
        <w:trPr>
          <w:trHeight w:val="20"/>
        </w:trPr>
        <w:tc>
          <w:tcPr>
            <w:tcW w:w="0" w:type="auto"/>
            <w:vMerge/>
            <w:tcBorders>
              <w:top w:val="nil"/>
              <w:left w:val="single" w:sz="4" w:space="0" w:color="auto"/>
              <w:bottom w:val="single" w:sz="4" w:space="0" w:color="auto"/>
              <w:right w:val="single" w:sz="4" w:space="0" w:color="auto"/>
            </w:tcBorders>
            <w:vAlign w:val="center"/>
            <w:hideMark/>
          </w:tcPr>
          <w:p w14:paraId="62E6D02E" w14:textId="77777777" w:rsidR="00E753C1" w:rsidRPr="00453CDA" w:rsidRDefault="00E753C1" w:rsidP="00E753C1">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4BCD7211" w14:textId="77777777" w:rsidR="00E753C1" w:rsidRPr="00453CDA" w:rsidRDefault="00E753C1" w:rsidP="00E753C1">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239DCB99" w14:textId="77777777" w:rsidR="00E753C1" w:rsidRPr="00453CDA" w:rsidRDefault="00E753C1" w:rsidP="00E753C1">
            <w:pPr>
              <w:spacing w:line="276" w:lineRule="auto"/>
              <w:jc w:val="center"/>
              <w:rPr>
                <w:sz w:val="18"/>
                <w:szCs w:val="20"/>
                <w:lang w:eastAsia="en-US"/>
              </w:rPr>
            </w:pPr>
            <w:r w:rsidRPr="00453CDA">
              <w:rPr>
                <w:sz w:val="18"/>
                <w:szCs w:val="20"/>
                <w:lang w:eastAsia="en-US"/>
              </w:rPr>
              <w:t>2030</w:t>
            </w:r>
          </w:p>
        </w:tc>
        <w:tc>
          <w:tcPr>
            <w:tcW w:w="470" w:type="pct"/>
            <w:tcBorders>
              <w:top w:val="nil"/>
              <w:left w:val="nil"/>
              <w:bottom w:val="single" w:sz="4" w:space="0" w:color="auto"/>
              <w:right w:val="single" w:sz="4" w:space="0" w:color="auto"/>
            </w:tcBorders>
            <w:vAlign w:val="center"/>
            <w:hideMark/>
          </w:tcPr>
          <w:p w14:paraId="779862C1" w14:textId="77777777" w:rsidR="00E753C1" w:rsidRPr="00453CDA" w:rsidRDefault="00E753C1" w:rsidP="00E753C1">
            <w:pPr>
              <w:spacing w:line="276" w:lineRule="auto"/>
              <w:jc w:val="center"/>
              <w:rPr>
                <w:sz w:val="18"/>
                <w:szCs w:val="20"/>
                <w:lang w:eastAsia="en-US"/>
              </w:rPr>
            </w:pPr>
            <w:r w:rsidRPr="00453CDA">
              <w:rPr>
                <w:sz w:val="18"/>
                <w:szCs w:val="20"/>
                <w:lang w:eastAsia="en-US"/>
              </w:rPr>
              <w:t>6,88</w:t>
            </w:r>
          </w:p>
        </w:tc>
        <w:tc>
          <w:tcPr>
            <w:tcW w:w="466" w:type="pct"/>
            <w:tcBorders>
              <w:top w:val="nil"/>
              <w:left w:val="nil"/>
              <w:bottom w:val="single" w:sz="4" w:space="0" w:color="auto"/>
              <w:right w:val="single" w:sz="4" w:space="0" w:color="auto"/>
            </w:tcBorders>
            <w:vAlign w:val="center"/>
            <w:hideMark/>
          </w:tcPr>
          <w:p w14:paraId="2C116C78" w14:textId="77777777" w:rsidR="00E753C1" w:rsidRPr="00453CDA" w:rsidRDefault="00E753C1" w:rsidP="00E753C1">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vAlign w:val="center"/>
            <w:hideMark/>
          </w:tcPr>
          <w:p w14:paraId="337AEFDE" w14:textId="77777777" w:rsidR="00E753C1" w:rsidRPr="00453CDA" w:rsidRDefault="00E753C1" w:rsidP="00E753C1">
            <w:pPr>
              <w:spacing w:line="276" w:lineRule="auto"/>
              <w:jc w:val="center"/>
              <w:rPr>
                <w:sz w:val="18"/>
                <w:szCs w:val="20"/>
                <w:lang w:eastAsia="en-US"/>
              </w:rPr>
            </w:pPr>
            <w:r w:rsidRPr="00453CDA">
              <w:rPr>
                <w:sz w:val="18"/>
                <w:szCs w:val="20"/>
                <w:lang w:eastAsia="en-US"/>
              </w:rPr>
              <w:t>6,88</w:t>
            </w:r>
          </w:p>
        </w:tc>
        <w:tc>
          <w:tcPr>
            <w:tcW w:w="408" w:type="pct"/>
            <w:tcBorders>
              <w:top w:val="nil"/>
              <w:left w:val="nil"/>
              <w:bottom w:val="single" w:sz="4" w:space="0" w:color="auto"/>
              <w:right w:val="single" w:sz="4" w:space="0" w:color="auto"/>
            </w:tcBorders>
            <w:vAlign w:val="center"/>
            <w:hideMark/>
          </w:tcPr>
          <w:p w14:paraId="0E50DAF0" w14:textId="77777777" w:rsidR="00E753C1" w:rsidRPr="00453CDA" w:rsidRDefault="00E753C1" w:rsidP="00E753C1">
            <w:pPr>
              <w:spacing w:line="276" w:lineRule="auto"/>
              <w:jc w:val="center"/>
              <w:rPr>
                <w:sz w:val="18"/>
                <w:szCs w:val="20"/>
                <w:lang w:eastAsia="en-US"/>
              </w:rPr>
            </w:pPr>
            <w:r w:rsidRPr="00453CDA">
              <w:rPr>
                <w:sz w:val="18"/>
                <w:szCs w:val="20"/>
                <w:lang w:eastAsia="en-US"/>
              </w:rPr>
              <w:t>0,01</w:t>
            </w:r>
          </w:p>
        </w:tc>
        <w:tc>
          <w:tcPr>
            <w:tcW w:w="343" w:type="pct"/>
            <w:tcBorders>
              <w:top w:val="nil"/>
              <w:left w:val="nil"/>
              <w:bottom w:val="single" w:sz="4" w:space="0" w:color="auto"/>
              <w:right w:val="single" w:sz="4" w:space="0" w:color="auto"/>
            </w:tcBorders>
            <w:vAlign w:val="center"/>
            <w:hideMark/>
          </w:tcPr>
          <w:p w14:paraId="4EEBE102" w14:textId="77777777" w:rsidR="00E753C1" w:rsidRPr="00453CDA" w:rsidRDefault="00E753C1" w:rsidP="00E753C1">
            <w:pPr>
              <w:spacing w:line="276" w:lineRule="auto"/>
              <w:jc w:val="center"/>
              <w:rPr>
                <w:sz w:val="18"/>
                <w:szCs w:val="20"/>
                <w:lang w:eastAsia="en-US"/>
              </w:rPr>
            </w:pPr>
            <w:r w:rsidRPr="00453CDA">
              <w:rPr>
                <w:sz w:val="18"/>
                <w:szCs w:val="20"/>
                <w:lang w:eastAsia="en-US"/>
              </w:rPr>
              <w:t>6,87</w:t>
            </w:r>
          </w:p>
        </w:tc>
        <w:tc>
          <w:tcPr>
            <w:tcW w:w="323" w:type="pct"/>
            <w:tcBorders>
              <w:top w:val="nil"/>
              <w:left w:val="nil"/>
              <w:bottom w:val="single" w:sz="4" w:space="0" w:color="auto"/>
              <w:right w:val="single" w:sz="4" w:space="0" w:color="auto"/>
            </w:tcBorders>
            <w:hideMark/>
          </w:tcPr>
          <w:p w14:paraId="4A23EFEE" w14:textId="217A3AF9" w:rsidR="00E753C1" w:rsidRPr="00453CDA" w:rsidRDefault="00E753C1" w:rsidP="00E753C1">
            <w:pPr>
              <w:spacing w:line="276" w:lineRule="auto"/>
              <w:jc w:val="center"/>
              <w:rPr>
                <w:sz w:val="18"/>
                <w:szCs w:val="20"/>
                <w:lang w:eastAsia="en-US"/>
              </w:rPr>
            </w:pPr>
            <w:r w:rsidRPr="00453CDA">
              <w:rPr>
                <w:sz w:val="18"/>
                <w:szCs w:val="20"/>
                <w:lang w:eastAsia="en-US"/>
              </w:rPr>
              <w:t>0,7</w:t>
            </w:r>
          </w:p>
        </w:tc>
        <w:tc>
          <w:tcPr>
            <w:tcW w:w="466" w:type="pct"/>
            <w:tcBorders>
              <w:top w:val="nil"/>
              <w:left w:val="nil"/>
              <w:bottom w:val="single" w:sz="4" w:space="0" w:color="auto"/>
              <w:right w:val="single" w:sz="4" w:space="0" w:color="auto"/>
            </w:tcBorders>
            <w:vAlign w:val="center"/>
            <w:hideMark/>
          </w:tcPr>
          <w:p w14:paraId="5FB84E02" w14:textId="7EB659E0" w:rsidR="00E753C1" w:rsidRPr="00453CDA" w:rsidRDefault="00E753C1" w:rsidP="00E753C1">
            <w:pPr>
              <w:spacing w:line="276" w:lineRule="auto"/>
              <w:jc w:val="center"/>
              <w:rPr>
                <w:sz w:val="18"/>
                <w:szCs w:val="20"/>
                <w:lang w:eastAsia="en-US"/>
              </w:rPr>
            </w:pPr>
            <w:r w:rsidRPr="00453CDA">
              <w:rPr>
                <w:sz w:val="18"/>
                <w:szCs w:val="20"/>
                <w:lang w:eastAsia="en-US"/>
              </w:rPr>
              <w:t>5,19</w:t>
            </w:r>
          </w:p>
        </w:tc>
        <w:tc>
          <w:tcPr>
            <w:tcW w:w="360" w:type="pct"/>
            <w:tcBorders>
              <w:top w:val="nil"/>
              <w:left w:val="nil"/>
              <w:bottom w:val="single" w:sz="4" w:space="0" w:color="auto"/>
              <w:right w:val="single" w:sz="4" w:space="0" w:color="auto"/>
            </w:tcBorders>
            <w:vAlign w:val="center"/>
            <w:hideMark/>
          </w:tcPr>
          <w:p w14:paraId="3C9586AE" w14:textId="65892F23" w:rsidR="00E753C1" w:rsidRPr="00453CDA" w:rsidRDefault="00E753C1" w:rsidP="00E753C1">
            <w:pPr>
              <w:spacing w:line="276" w:lineRule="auto"/>
              <w:jc w:val="center"/>
              <w:rPr>
                <w:sz w:val="18"/>
                <w:szCs w:val="20"/>
                <w:lang w:eastAsia="en-US"/>
              </w:rPr>
            </w:pPr>
            <w:r w:rsidRPr="00453CDA">
              <w:rPr>
                <w:sz w:val="18"/>
                <w:szCs w:val="20"/>
                <w:lang w:eastAsia="en-US"/>
              </w:rPr>
              <w:t>5,89</w:t>
            </w:r>
          </w:p>
        </w:tc>
        <w:tc>
          <w:tcPr>
            <w:tcW w:w="431" w:type="pct"/>
            <w:tcBorders>
              <w:top w:val="nil"/>
              <w:left w:val="nil"/>
              <w:bottom w:val="single" w:sz="4" w:space="0" w:color="auto"/>
              <w:right w:val="single" w:sz="4" w:space="0" w:color="auto"/>
            </w:tcBorders>
            <w:vAlign w:val="center"/>
            <w:hideMark/>
          </w:tcPr>
          <w:p w14:paraId="4F5CA6E3" w14:textId="77777777" w:rsidR="00E753C1" w:rsidRPr="00453CDA" w:rsidRDefault="00E753C1" w:rsidP="00E753C1">
            <w:pPr>
              <w:spacing w:line="276" w:lineRule="auto"/>
              <w:jc w:val="center"/>
              <w:rPr>
                <w:sz w:val="18"/>
                <w:szCs w:val="20"/>
                <w:lang w:eastAsia="en-US"/>
              </w:rPr>
            </w:pPr>
            <w:r w:rsidRPr="00453CDA">
              <w:rPr>
                <w:sz w:val="18"/>
                <w:szCs w:val="20"/>
                <w:lang w:eastAsia="en-US"/>
              </w:rPr>
              <w:t>1,51</w:t>
            </w:r>
          </w:p>
        </w:tc>
        <w:tc>
          <w:tcPr>
            <w:tcW w:w="308" w:type="pct"/>
            <w:tcBorders>
              <w:top w:val="nil"/>
              <w:left w:val="nil"/>
              <w:bottom w:val="single" w:sz="4" w:space="0" w:color="auto"/>
              <w:right w:val="single" w:sz="4" w:space="0" w:color="auto"/>
            </w:tcBorders>
            <w:vAlign w:val="center"/>
            <w:hideMark/>
          </w:tcPr>
          <w:p w14:paraId="307B3EF6" w14:textId="77777777" w:rsidR="00E753C1" w:rsidRPr="00453CDA" w:rsidRDefault="00E753C1" w:rsidP="00E753C1">
            <w:pPr>
              <w:spacing w:line="276" w:lineRule="auto"/>
              <w:jc w:val="center"/>
              <w:rPr>
                <w:sz w:val="18"/>
                <w:szCs w:val="20"/>
                <w:lang w:eastAsia="en-US"/>
              </w:rPr>
            </w:pPr>
            <w:r w:rsidRPr="00453CDA">
              <w:rPr>
                <w:sz w:val="18"/>
                <w:szCs w:val="20"/>
                <w:lang w:eastAsia="en-US"/>
              </w:rPr>
              <w:t>77,91</w:t>
            </w:r>
          </w:p>
        </w:tc>
      </w:tr>
      <w:tr w:rsidR="00453CDA" w:rsidRPr="00453CDA" w14:paraId="367E5C00" w14:textId="77777777" w:rsidTr="00303836">
        <w:trPr>
          <w:trHeight w:val="20"/>
        </w:trPr>
        <w:tc>
          <w:tcPr>
            <w:tcW w:w="0" w:type="auto"/>
            <w:vMerge/>
            <w:tcBorders>
              <w:top w:val="nil"/>
              <w:left w:val="single" w:sz="4" w:space="0" w:color="auto"/>
              <w:bottom w:val="single" w:sz="4" w:space="0" w:color="auto"/>
              <w:right w:val="single" w:sz="4" w:space="0" w:color="auto"/>
            </w:tcBorders>
            <w:vAlign w:val="center"/>
            <w:hideMark/>
          </w:tcPr>
          <w:p w14:paraId="2CEEEAE5" w14:textId="77777777" w:rsidR="00E753C1" w:rsidRPr="00453CDA" w:rsidRDefault="00E753C1" w:rsidP="00E753C1">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64B60B9D" w14:textId="77777777" w:rsidR="00E753C1" w:rsidRPr="00453CDA" w:rsidRDefault="00E753C1" w:rsidP="00E753C1">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36E86E43" w14:textId="77777777" w:rsidR="00E753C1" w:rsidRPr="00453CDA" w:rsidRDefault="00E753C1" w:rsidP="00E753C1">
            <w:pPr>
              <w:spacing w:line="276" w:lineRule="auto"/>
              <w:jc w:val="center"/>
              <w:rPr>
                <w:sz w:val="18"/>
                <w:szCs w:val="20"/>
                <w:lang w:eastAsia="en-US"/>
              </w:rPr>
            </w:pPr>
            <w:r w:rsidRPr="00453CDA">
              <w:rPr>
                <w:sz w:val="18"/>
                <w:szCs w:val="20"/>
                <w:lang w:eastAsia="en-US"/>
              </w:rPr>
              <w:t>2031-2040</w:t>
            </w:r>
          </w:p>
        </w:tc>
        <w:tc>
          <w:tcPr>
            <w:tcW w:w="470" w:type="pct"/>
            <w:tcBorders>
              <w:top w:val="nil"/>
              <w:left w:val="nil"/>
              <w:bottom w:val="single" w:sz="4" w:space="0" w:color="auto"/>
              <w:right w:val="single" w:sz="4" w:space="0" w:color="auto"/>
            </w:tcBorders>
            <w:vAlign w:val="center"/>
            <w:hideMark/>
          </w:tcPr>
          <w:p w14:paraId="0DDACD38" w14:textId="77777777" w:rsidR="00E753C1" w:rsidRPr="00453CDA" w:rsidRDefault="00E753C1" w:rsidP="00E753C1">
            <w:pPr>
              <w:spacing w:line="276" w:lineRule="auto"/>
              <w:jc w:val="center"/>
              <w:rPr>
                <w:sz w:val="18"/>
                <w:szCs w:val="20"/>
                <w:lang w:eastAsia="en-US"/>
              </w:rPr>
            </w:pPr>
            <w:r w:rsidRPr="00453CDA">
              <w:rPr>
                <w:sz w:val="18"/>
                <w:szCs w:val="20"/>
                <w:lang w:eastAsia="en-US"/>
              </w:rPr>
              <w:t>6,88</w:t>
            </w:r>
          </w:p>
        </w:tc>
        <w:tc>
          <w:tcPr>
            <w:tcW w:w="466" w:type="pct"/>
            <w:tcBorders>
              <w:top w:val="nil"/>
              <w:left w:val="nil"/>
              <w:bottom w:val="single" w:sz="4" w:space="0" w:color="auto"/>
              <w:right w:val="single" w:sz="4" w:space="0" w:color="auto"/>
            </w:tcBorders>
            <w:vAlign w:val="center"/>
            <w:hideMark/>
          </w:tcPr>
          <w:p w14:paraId="1DFF9EC2" w14:textId="77777777" w:rsidR="00E753C1" w:rsidRPr="00453CDA" w:rsidRDefault="00E753C1" w:rsidP="00E753C1">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vAlign w:val="center"/>
            <w:hideMark/>
          </w:tcPr>
          <w:p w14:paraId="727A41E7" w14:textId="77777777" w:rsidR="00E753C1" w:rsidRPr="00453CDA" w:rsidRDefault="00E753C1" w:rsidP="00E753C1">
            <w:pPr>
              <w:spacing w:line="276" w:lineRule="auto"/>
              <w:jc w:val="center"/>
              <w:rPr>
                <w:sz w:val="18"/>
                <w:szCs w:val="20"/>
                <w:lang w:eastAsia="en-US"/>
              </w:rPr>
            </w:pPr>
            <w:r w:rsidRPr="00453CDA">
              <w:rPr>
                <w:sz w:val="18"/>
                <w:szCs w:val="20"/>
                <w:lang w:eastAsia="en-US"/>
              </w:rPr>
              <w:t>6,88</w:t>
            </w:r>
          </w:p>
        </w:tc>
        <w:tc>
          <w:tcPr>
            <w:tcW w:w="408" w:type="pct"/>
            <w:tcBorders>
              <w:top w:val="nil"/>
              <w:left w:val="nil"/>
              <w:bottom w:val="single" w:sz="4" w:space="0" w:color="auto"/>
              <w:right w:val="single" w:sz="4" w:space="0" w:color="auto"/>
            </w:tcBorders>
            <w:vAlign w:val="center"/>
            <w:hideMark/>
          </w:tcPr>
          <w:p w14:paraId="573F3B6B" w14:textId="77777777" w:rsidR="00E753C1" w:rsidRPr="00453CDA" w:rsidRDefault="00E753C1" w:rsidP="00E753C1">
            <w:pPr>
              <w:spacing w:line="276" w:lineRule="auto"/>
              <w:jc w:val="center"/>
              <w:rPr>
                <w:sz w:val="18"/>
                <w:szCs w:val="20"/>
                <w:lang w:eastAsia="en-US"/>
              </w:rPr>
            </w:pPr>
            <w:r w:rsidRPr="00453CDA">
              <w:rPr>
                <w:sz w:val="18"/>
                <w:szCs w:val="20"/>
                <w:lang w:eastAsia="en-US"/>
              </w:rPr>
              <w:t>0,01</w:t>
            </w:r>
          </w:p>
        </w:tc>
        <w:tc>
          <w:tcPr>
            <w:tcW w:w="343" w:type="pct"/>
            <w:tcBorders>
              <w:top w:val="nil"/>
              <w:left w:val="nil"/>
              <w:bottom w:val="single" w:sz="4" w:space="0" w:color="auto"/>
              <w:right w:val="single" w:sz="4" w:space="0" w:color="auto"/>
            </w:tcBorders>
            <w:vAlign w:val="center"/>
            <w:hideMark/>
          </w:tcPr>
          <w:p w14:paraId="2FD7657E" w14:textId="77777777" w:rsidR="00E753C1" w:rsidRPr="00453CDA" w:rsidRDefault="00E753C1" w:rsidP="00E753C1">
            <w:pPr>
              <w:spacing w:line="276" w:lineRule="auto"/>
              <w:jc w:val="center"/>
              <w:rPr>
                <w:sz w:val="18"/>
                <w:szCs w:val="20"/>
                <w:lang w:eastAsia="en-US"/>
              </w:rPr>
            </w:pPr>
            <w:r w:rsidRPr="00453CDA">
              <w:rPr>
                <w:sz w:val="18"/>
                <w:szCs w:val="20"/>
                <w:lang w:eastAsia="en-US"/>
              </w:rPr>
              <w:t>6,87</w:t>
            </w:r>
          </w:p>
        </w:tc>
        <w:tc>
          <w:tcPr>
            <w:tcW w:w="323" w:type="pct"/>
            <w:tcBorders>
              <w:top w:val="nil"/>
              <w:left w:val="nil"/>
              <w:bottom w:val="single" w:sz="4" w:space="0" w:color="auto"/>
              <w:right w:val="single" w:sz="4" w:space="0" w:color="auto"/>
            </w:tcBorders>
            <w:hideMark/>
          </w:tcPr>
          <w:p w14:paraId="755D62A5" w14:textId="34AE4276" w:rsidR="00E753C1" w:rsidRPr="00453CDA" w:rsidRDefault="00E753C1" w:rsidP="00E753C1">
            <w:pPr>
              <w:spacing w:line="276" w:lineRule="auto"/>
              <w:jc w:val="center"/>
              <w:rPr>
                <w:sz w:val="18"/>
                <w:szCs w:val="20"/>
                <w:lang w:eastAsia="en-US"/>
              </w:rPr>
            </w:pPr>
            <w:r w:rsidRPr="00453CDA">
              <w:rPr>
                <w:sz w:val="18"/>
                <w:szCs w:val="20"/>
                <w:lang w:eastAsia="en-US"/>
              </w:rPr>
              <w:t>0,7</w:t>
            </w:r>
          </w:p>
        </w:tc>
        <w:tc>
          <w:tcPr>
            <w:tcW w:w="466" w:type="pct"/>
            <w:tcBorders>
              <w:top w:val="nil"/>
              <w:left w:val="nil"/>
              <w:bottom w:val="single" w:sz="4" w:space="0" w:color="auto"/>
              <w:right w:val="single" w:sz="4" w:space="0" w:color="auto"/>
            </w:tcBorders>
            <w:vAlign w:val="center"/>
            <w:hideMark/>
          </w:tcPr>
          <w:p w14:paraId="1A9E45E9" w14:textId="324051AA" w:rsidR="00E753C1" w:rsidRPr="00453CDA" w:rsidRDefault="00E753C1" w:rsidP="00E753C1">
            <w:pPr>
              <w:spacing w:line="276" w:lineRule="auto"/>
              <w:jc w:val="center"/>
              <w:rPr>
                <w:sz w:val="18"/>
                <w:szCs w:val="20"/>
                <w:lang w:eastAsia="en-US"/>
              </w:rPr>
            </w:pPr>
            <w:r w:rsidRPr="00453CDA">
              <w:rPr>
                <w:sz w:val="18"/>
                <w:szCs w:val="20"/>
                <w:lang w:eastAsia="en-US"/>
              </w:rPr>
              <w:t>5,19</w:t>
            </w:r>
          </w:p>
        </w:tc>
        <w:tc>
          <w:tcPr>
            <w:tcW w:w="360" w:type="pct"/>
            <w:tcBorders>
              <w:top w:val="nil"/>
              <w:left w:val="nil"/>
              <w:bottom w:val="single" w:sz="4" w:space="0" w:color="auto"/>
              <w:right w:val="single" w:sz="4" w:space="0" w:color="auto"/>
            </w:tcBorders>
            <w:vAlign w:val="center"/>
            <w:hideMark/>
          </w:tcPr>
          <w:p w14:paraId="44ECB9C3" w14:textId="04DCFFB8" w:rsidR="00E753C1" w:rsidRPr="00453CDA" w:rsidRDefault="00E753C1" w:rsidP="00E753C1">
            <w:pPr>
              <w:spacing w:line="276" w:lineRule="auto"/>
              <w:jc w:val="center"/>
              <w:rPr>
                <w:sz w:val="18"/>
                <w:szCs w:val="20"/>
                <w:lang w:eastAsia="en-US"/>
              </w:rPr>
            </w:pPr>
            <w:r w:rsidRPr="00453CDA">
              <w:rPr>
                <w:sz w:val="18"/>
                <w:szCs w:val="20"/>
                <w:lang w:eastAsia="en-US"/>
              </w:rPr>
              <w:t>5,89</w:t>
            </w:r>
          </w:p>
        </w:tc>
        <w:tc>
          <w:tcPr>
            <w:tcW w:w="431" w:type="pct"/>
            <w:tcBorders>
              <w:top w:val="nil"/>
              <w:left w:val="nil"/>
              <w:bottom w:val="single" w:sz="4" w:space="0" w:color="auto"/>
              <w:right w:val="single" w:sz="4" w:space="0" w:color="auto"/>
            </w:tcBorders>
            <w:vAlign w:val="center"/>
            <w:hideMark/>
          </w:tcPr>
          <w:p w14:paraId="489F3792" w14:textId="77777777" w:rsidR="00E753C1" w:rsidRPr="00453CDA" w:rsidRDefault="00E753C1" w:rsidP="00E753C1">
            <w:pPr>
              <w:spacing w:line="276" w:lineRule="auto"/>
              <w:jc w:val="center"/>
              <w:rPr>
                <w:sz w:val="18"/>
                <w:szCs w:val="20"/>
                <w:lang w:eastAsia="en-US"/>
              </w:rPr>
            </w:pPr>
            <w:r w:rsidRPr="00453CDA">
              <w:rPr>
                <w:sz w:val="18"/>
                <w:szCs w:val="20"/>
                <w:lang w:eastAsia="en-US"/>
              </w:rPr>
              <w:t>1,51</w:t>
            </w:r>
          </w:p>
        </w:tc>
        <w:tc>
          <w:tcPr>
            <w:tcW w:w="308" w:type="pct"/>
            <w:tcBorders>
              <w:top w:val="nil"/>
              <w:left w:val="nil"/>
              <w:bottom w:val="single" w:sz="4" w:space="0" w:color="auto"/>
              <w:right w:val="single" w:sz="4" w:space="0" w:color="auto"/>
            </w:tcBorders>
            <w:vAlign w:val="center"/>
            <w:hideMark/>
          </w:tcPr>
          <w:p w14:paraId="1F23ABB1" w14:textId="77777777" w:rsidR="00E753C1" w:rsidRPr="00453CDA" w:rsidRDefault="00E753C1" w:rsidP="00E753C1">
            <w:pPr>
              <w:spacing w:line="276" w:lineRule="auto"/>
              <w:jc w:val="center"/>
              <w:rPr>
                <w:sz w:val="18"/>
                <w:szCs w:val="20"/>
                <w:lang w:eastAsia="en-US"/>
              </w:rPr>
            </w:pPr>
            <w:r w:rsidRPr="00453CDA">
              <w:rPr>
                <w:sz w:val="18"/>
                <w:szCs w:val="20"/>
                <w:lang w:eastAsia="en-US"/>
              </w:rPr>
              <w:t>77,91</w:t>
            </w:r>
          </w:p>
        </w:tc>
      </w:tr>
      <w:tr w:rsidR="00453CDA" w:rsidRPr="00453CDA" w14:paraId="0BDFF56C" w14:textId="77777777" w:rsidTr="000A73FE">
        <w:trPr>
          <w:trHeight w:val="20"/>
        </w:trPr>
        <w:tc>
          <w:tcPr>
            <w:tcW w:w="5000" w:type="pct"/>
            <w:gridSpan w:val="13"/>
            <w:tcBorders>
              <w:top w:val="single" w:sz="4" w:space="0" w:color="auto"/>
              <w:left w:val="single" w:sz="4" w:space="0" w:color="auto"/>
              <w:bottom w:val="single" w:sz="4" w:space="0" w:color="auto"/>
              <w:right w:val="single" w:sz="4" w:space="0" w:color="auto"/>
            </w:tcBorders>
            <w:vAlign w:val="center"/>
            <w:hideMark/>
          </w:tcPr>
          <w:p w14:paraId="289C3668" w14:textId="77777777" w:rsidR="000A73FE" w:rsidRPr="00453CDA" w:rsidRDefault="000A73FE">
            <w:pPr>
              <w:spacing w:line="276" w:lineRule="auto"/>
              <w:jc w:val="center"/>
              <w:rPr>
                <w:b/>
                <w:bCs/>
                <w:sz w:val="18"/>
                <w:szCs w:val="20"/>
                <w:lang w:eastAsia="en-US"/>
              </w:rPr>
            </w:pPr>
            <w:r w:rsidRPr="00453CDA">
              <w:rPr>
                <w:b/>
                <w:bCs/>
                <w:sz w:val="18"/>
                <w:szCs w:val="20"/>
                <w:lang w:eastAsia="en-US"/>
              </w:rPr>
              <w:t>город Переславль-Залесский</w:t>
            </w:r>
          </w:p>
        </w:tc>
      </w:tr>
      <w:tr w:rsidR="00453CDA" w:rsidRPr="00453CDA" w14:paraId="64A68ADC" w14:textId="77777777" w:rsidTr="000A73FE">
        <w:trPr>
          <w:trHeight w:val="20"/>
        </w:trPr>
        <w:tc>
          <w:tcPr>
            <w:tcW w:w="156" w:type="pct"/>
            <w:vMerge w:val="restart"/>
            <w:tcBorders>
              <w:top w:val="nil"/>
              <w:left w:val="single" w:sz="4" w:space="0" w:color="auto"/>
              <w:bottom w:val="single" w:sz="4" w:space="0" w:color="auto"/>
              <w:right w:val="single" w:sz="4" w:space="0" w:color="auto"/>
            </w:tcBorders>
            <w:vAlign w:val="center"/>
            <w:hideMark/>
          </w:tcPr>
          <w:p w14:paraId="29D6E835" w14:textId="77777777" w:rsidR="000A73FE" w:rsidRPr="00453CDA" w:rsidRDefault="000A73FE">
            <w:pPr>
              <w:spacing w:line="276" w:lineRule="auto"/>
              <w:jc w:val="center"/>
              <w:rPr>
                <w:sz w:val="18"/>
                <w:szCs w:val="20"/>
                <w:lang w:eastAsia="en-US"/>
              </w:rPr>
            </w:pPr>
            <w:r w:rsidRPr="00453CDA">
              <w:rPr>
                <w:sz w:val="18"/>
                <w:szCs w:val="20"/>
                <w:lang w:eastAsia="en-US"/>
              </w:rPr>
              <w:t>31</w:t>
            </w:r>
          </w:p>
        </w:tc>
        <w:tc>
          <w:tcPr>
            <w:tcW w:w="594" w:type="pct"/>
            <w:vMerge w:val="restart"/>
            <w:tcBorders>
              <w:top w:val="nil"/>
              <w:left w:val="single" w:sz="4" w:space="0" w:color="auto"/>
              <w:bottom w:val="single" w:sz="4" w:space="0" w:color="auto"/>
              <w:right w:val="single" w:sz="4" w:space="0" w:color="auto"/>
            </w:tcBorders>
            <w:vAlign w:val="center"/>
            <w:hideMark/>
          </w:tcPr>
          <w:p w14:paraId="34970708" w14:textId="77777777" w:rsidR="000A73FE" w:rsidRPr="00453CDA" w:rsidRDefault="000A73FE">
            <w:pPr>
              <w:spacing w:line="276" w:lineRule="auto"/>
              <w:jc w:val="center"/>
              <w:rPr>
                <w:sz w:val="18"/>
                <w:szCs w:val="20"/>
                <w:lang w:eastAsia="en-US"/>
              </w:rPr>
            </w:pPr>
            <w:r w:rsidRPr="00453CDA">
              <w:rPr>
                <w:sz w:val="18"/>
                <w:szCs w:val="20"/>
                <w:lang w:eastAsia="en-US"/>
              </w:rPr>
              <w:t>г. Переславль-Залесский, пл. Менделева, 2</w:t>
            </w:r>
          </w:p>
        </w:tc>
        <w:tc>
          <w:tcPr>
            <w:tcW w:w="217" w:type="pct"/>
            <w:tcBorders>
              <w:top w:val="nil"/>
              <w:left w:val="nil"/>
              <w:bottom w:val="single" w:sz="4" w:space="0" w:color="auto"/>
              <w:right w:val="single" w:sz="4" w:space="0" w:color="auto"/>
            </w:tcBorders>
            <w:vAlign w:val="center"/>
            <w:hideMark/>
          </w:tcPr>
          <w:p w14:paraId="20F58637" w14:textId="77777777" w:rsidR="000A73FE" w:rsidRPr="00453CDA" w:rsidRDefault="000A73FE">
            <w:pPr>
              <w:spacing w:line="276" w:lineRule="auto"/>
              <w:jc w:val="center"/>
              <w:rPr>
                <w:sz w:val="18"/>
                <w:szCs w:val="20"/>
                <w:lang w:eastAsia="en-US"/>
              </w:rPr>
            </w:pPr>
            <w:r w:rsidRPr="00453CDA">
              <w:rPr>
                <w:sz w:val="18"/>
                <w:szCs w:val="20"/>
                <w:lang w:eastAsia="en-US"/>
              </w:rPr>
              <w:t>2025</w:t>
            </w:r>
          </w:p>
        </w:tc>
        <w:tc>
          <w:tcPr>
            <w:tcW w:w="470" w:type="pct"/>
            <w:tcBorders>
              <w:top w:val="nil"/>
              <w:left w:val="nil"/>
              <w:bottom w:val="single" w:sz="4" w:space="0" w:color="auto"/>
              <w:right w:val="single" w:sz="4" w:space="0" w:color="auto"/>
            </w:tcBorders>
            <w:vAlign w:val="center"/>
            <w:hideMark/>
          </w:tcPr>
          <w:p w14:paraId="062AAA53" w14:textId="77777777" w:rsidR="000A73FE" w:rsidRPr="00453CDA" w:rsidRDefault="000A73FE">
            <w:pPr>
              <w:spacing w:line="276" w:lineRule="auto"/>
              <w:jc w:val="center"/>
              <w:rPr>
                <w:sz w:val="18"/>
                <w:szCs w:val="20"/>
                <w:lang w:eastAsia="en-US"/>
              </w:rPr>
            </w:pPr>
            <w:r w:rsidRPr="00453CDA">
              <w:rPr>
                <w:sz w:val="18"/>
                <w:szCs w:val="20"/>
                <w:lang w:eastAsia="en-US"/>
              </w:rPr>
              <w:t>286,40</w:t>
            </w:r>
          </w:p>
        </w:tc>
        <w:tc>
          <w:tcPr>
            <w:tcW w:w="466" w:type="pct"/>
            <w:tcBorders>
              <w:top w:val="nil"/>
              <w:left w:val="nil"/>
              <w:bottom w:val="single" w:sz="4" w:space="0" w:color="auto"/>
              <w:right w:val="single" w:sz="4" w:space="0" w:color="auto"/>
            </w:tcBorders>
            <w:vAlign w:val="center"/>
            <w:hideMark/>
          </w:tcPr>
          <w:p w14:paraId="2DD4EA6D" w14:textId="77777777" w:rsidR="000A73FE" w:rsidRPr="00453CDA" w:rsidRDefault="000A73FE">
            <w:pPr>
              <w:spacing w:line="276" w:lineRule="auto"/>
              <w:jc w:val="center"/>
              <w:rPr>
                <w:sz w:val="18"/>
                <w:szCs w:val="20"/>
                <w:lang w:eastAsia="en-US"/>
              </w:rPr>
            </w:pPr>
            <w:r w:rsidRPr="00453CDA">
              <w:rPr>
                <w:sz w:val="18"/>
                <w:szCs w:val="20"/>
                <w:lang w:eastAsia="en-US"/>
              </w:rPr>
              <w:t>17,70</w:t>
            </w:r>
          </w:p>
        </w:tc>
        <w:tc>
          <w:tcPr>
            <w:tcW w:w="458" w:type="pct"/>
            <w:tcBorders>
              <w:top w:val="nil"/>
              <w:left w:val="nil"/>
              <w:bottom w:val="single" w:sz="4" w:space="0" w:color="auto"/>
              <w:right w:val="single" w:sz="4" w:space="0" w:color="auto"/>
            </w:tcBorders>
            <w:vAlign w:val="center"/>
            <w:hideMark/>
          </w:tcPr>
          <w:p w14:paraId="5C321AE2" w14:textId="77777777" w:rsidR="000A73FE" w:rsidRPr="00453CDA" w:rsidRDefault="000A73FE">
            <w:pPr>
              <w:spacing w:line="276" w:lineRule="auto"/>
              <w:jc w:val="center"/>
              <w:rPr>
                <w:sz w:val="18"/>
                <w:szCs w:val="20"/>
                <w:lang w:eastAsia="en-US"/>
              </w:rPr>
            </w:pPr>
            <w:r w:rsidRPr="00453CDA">
              <w:rPr>
                <w:sz w:val="18"/>
                <w:szCs w:val="20"/>
                <w:lang w:eastAsia="en-US"/>
              </w:rPr>
              <w:t>268,70</w:t>
            </w:r>
          </w:p>
        </w:tc>
        <w:tc>
          <w:tcPr>
            <w:tcW w:w="408" w:type="pct"/>
            <w:tcBorders>
              <w:top w:val="nil"/>
              <w:left w:val="nil"/>
              <w:bottom w:val="single" w:sz="4" w:space="0" w:color="auto"/>
              <w:right w:val="single" w:sz="4" w:space="0" w:color="auto"/>
            </w:tcBorders>
            <w:vAlign w:val="center"/>
            <w:hideMark/>
          </w:tcPr>
          <w:p w14:paraId="093E2E4A" w14:textId="77777777" w:rsidR="000A73FE" w:rsidRPr="00453CDA" w:rsidRDefault="000A73FE">
            <w:pPr>
              <w:spacing w:line="276" w:lineRule="auto"/>
              <w:jc w:val="center"/>
              <w:rPr>
                <w:sz w:val="18"/>
                <w:szCs w:val="20"/>
                <w:lang w:eastAsia="en-US"/>
              </w:rPr>
            </w:pPr>
            <w:r w:rsidRPr="00453CDA">
              <w:rPr>
                <w:sz w:val="18"/>
                <w:szCs w:val="20"/>
                <w:lang w:eastAsia="en-US"/>
              </w:rPr>
              <w:t>0,76</w:t>
            </w:r>
          </w:p>
        </w:tc>
        <w:tc>
          <w:tcPr>
            <w:tcW w:w="343" w:type="pct"/>
            <w:tcBorders>
              <w:top w:val="nil"/>
              <w:left w:val="nil"/>
              <w:bottom w:val="single" w:sz="4" w:space="0" w:color="auto"/>
              <w:right w:val="single" w:sz="4" w:space="0" w:color="auto"/>
            </w:tcBorders>
            <w:vAlign w:val="center"/>
            <w:hideMark/>
          </w:tcPr>
          <w:p w14:paraId="31828CB9" w14:textId="77777777" w:rsidR="000A73FE" w:rsidRPr="00453CDA" w:rsidRDefault="000A73FE">
            <w:pPr>
              <w:spacing w:line="276" w:lineRule="auto"/>
              <w:jc w:val="center"/>
              <w:rPr>
                <w:sz w:val="18"/>
                <w:szCs w:val="20"/>
                <w:lang w:eastAsia="en-US"/>
              </w:rPr>
            </w:pPr>
            <w:r w:rsidRPr="00453CDA">
              <w:rPr>
                <w:sz w:val="18"/>
                <w:szCs w:val="20"/>
                <w:lang w:eastAsia="en-US"/>
              </w:rPr>
              <w:t>267,94</w:t>
            </w:r>
          </w:p>
        </w:tc>
        <w:tc>
          <w:tcPr>
            <w:tcW w:w="323" w:type="pct"/>
            <w:tcBorders>
              <w:top w:val="nil"/>
              <w:left w:val="nil"/>
              <w:bottom w:val="single" w:sz="4" w:space="0" w:color="auto"/>
              <w:right w:val="single" w:sz="4" w:space="0" w:color="auto"/>
            </w:tcBorders>
            <w:vAlign w:val="center"/>
            <w:hideMark/>
          </w:tcPr>
          <w:p w14:paraId="785D65C0" w14:textId="77777777" w:rsidR="000A73FE" w:rsidRPr="00453CDA" w:rsidRDefault="000A73FE">
            <w:pPr>
              <w:spacing w:line="276" w:lineRule="auto"/>
              <w:jc w:val="center"/>
              <w:rPr>
                <w:sz w:val="18"/>
                <w:szCs w:val="20"/>
                <w:lang w:eastAsia="en-US"/>
              </w:rPr>
            </w:pPr>
            <w:r w:rsidRPr="00453CDA">
              <w:rPr>
                <w:sz w:val="18"/>
                <w:szCs w:val="20"/>
                <w:lang w:eastAsia="en-US"/>
              </w:rPr>
              <w:t>52,90</w:t>
            </w:r>
          </w:p>
        </w:tc>
        <w:tc>
          <w:tcPr>
            <w:tcW w:w="466" w:type="pct"/>
            <w:tcBorders>
              <w:top w:val="nil"/>
              <w:left w:val="nil"/>
              <w:bottom w:val="single" w:sz="4" w:space="0" w:color="auto"/>
              <w:right w:val="single" w:sz="4" w:space="0" w:color="auto"/>
            </w:tcBorders>
            <w:vAlign w:val="center"/>
            <w:hideMark/>
          </w:tcPr>
          <w:p w14:paraId="32158112" w14:textId="77777777" w:rsidR="000A73FE" w:rsidRPr="00453CDA" w:rsidRDefault="000A73FE">
            <w:pPr>
              <w:spacing w:line="276" w:lineRule="auto"/>
              <w:jc w:val="center"/>
              <w:rPr>
                <w:sz w:val="18"/>
                <w:szCs w:val="20"/>
                <w:lang w:eastAsia="en-US"/>
              </w:rPr>
            </w:pPr>
            <w:r w:rsidRPr="00453CDA">
              <w:rPr>
                <w:sz w:val="18"/>
                <w:szCs w:val="20"/>
                <w:lang w:eastAsia="en-US"/>
              </w:rPr>
              <w:t>100,16</w:t>
            </w:r>
          </w:p>
        </w:tc>
        <w:tc>
          <w:tcPr>
            <w:tcW w:w="360" w:type="pct"/>
            <w:tcBorders>
              <w:top w:val="nil"/>
              <w:left w:val="nil"/>
              <w:bottom w:val="single" w:sz="4" w:space="0" w:color="auto"/>
              <w:right w:val="single" w:sz="4" w:space="0" w:color="auto"/>
            </w:tcBorders>
            <w:vAlign w:val="center"/>
            <w:hideMark/>
          </w:tcPr>
          <w:p w14:paraId="7E054F00" w14:textId="77777777" w:rsidR="000A73FE" w:rsidRPr="00453CDA" w:rsidRDefault="000A73FE">
            <w:pPr>
              <w:spacing w:line="276" w:lineRule="auto"/>
              <w:jc w:val="center"/>
              <w:rPr>
                <w:sz w:val="18"/>
                <w:szCs w:val="20"/>
                <w:lang w:eastAsia="en-US"/>
              </w:rPr>
            </w:pPr>
            <w:r w:rsidRPr="00453CDA">
              <w:rPr>
                <w:sz w:val="18"/>
                <w:szCs w:val="20"/>
                <w:lang w:eastAsia="en-US"/>
              </w:rPr>
              <w:t>153,06</w:t>
            </w:r>
          </w:p>
        </w:tc>
        <w:tc>
          <w:tcPr>
            <w:tcW w:w="431" w:type="pct"/>
            <w:tcBorders>
              <w:top w:val="nil"/>
              <w:left w:val="nil"/>
              <w:bottom w:val="single" w:sz="4" w:space="0" w:color="auto"/>
              <w:right w:val="single" w:sz="4" w:space="0" w:color="auto"/>
            </w:tcBorders>
            <w:vAlign w:val="center"/>
            <w:hideMark/>
          </w:tcPr>
          <w:p w14:paraId="2CB4AD6F" w14:textId="77777777" w:rsidR="000A73FE" w:rsidRPr="00453CDA" w:rsidRDefault="000A73FE">
            <w:pPr>
              <w:spacing w:line="276" w:lineRule="auto"/>
              <w:jc w:val="center"/>
              <w:rPr>
                <w:sz w:val="18"/>
                <w:szCs w:val="20"/>
                <w:lang w:eastAsia="en-US"/>
              </w:rPr>
            </w:pPr>
            <w:r w:rsidRPr="00453CDA">
              <w:rPr>
                <w:sz w:val="18"/>
                <w:szCs w:val="20"/>
                <w:lang w:eastAsia="en-US"/>
              </w:rPr>
              <w:t>114,88</w:t>
            </w:r>
          </w:p>
        </w:tc>
        <w:tc>
          <w:tcPr>
            <w:tcW w:w="308" w:type="pct"/>
            <w:tcBorders>
              <w:top w:val="nil"/>
              <w:left w:val="nil"/>
              <w:bottom w:val="single" w:sz="4" w:space="0" w:color="auto"/>
              <w:right w:val="single" w:sz="4" w:space="0" w:color="auto"/>
            </w:tcBorders>
            <w:vAlign w:val="center"/>
            <w:hideMark/>
          </w:tcPr>
          <w:p w14:paraId="2A6E4DAC" w14:textId="77777777" w:rsidR="000A73FE" w:rsidRPr="00453CDA" w:rsidRDefault="000A73FE">
            <w:pPr>
              <w:spacing w:line="276" w:lineRule="auto"/>
              <w:jc w:val="center"/>
              <w:rPr>
                <w:sz w:val="18"/>
                <w:szCs w:val="20"/>
                <w:lang w:eastAsia="en-US"/>
              </w:rPr>
            </w:pPr>
            <w:r w:rsidRPr="00453CDA">
              <w:rPr>
                <w:sz w:val="18"/>
                <w:szCs w:val="20"/>
                <w:lang w:eastAsia="en-US"/>
              </w:rPr>
              <w:t>53,44</w:t>
            </w:r>
          </w:p>
        </w:tc>
      </w:tr>
      <w:tr w:rsidR="00453CDA" w:rsidRPr="00453CDA" w14:paraId="412566F8"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642A0FC8"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3CAC6125"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3C179B16" w14:textId="77777777" w:rsidR="000A73FE" w:rsidRPr="00453CDA" w:rsidRDefault="000A73FE">
            <w:pPr>
              <w:spacing w:line="276" w:lineRule="auto"/>
              <w:jc w:val="center"/>
              <w:rPr>
                <w:sz w:val="18"/>
                <w:szCs w:val="20"/>
                <w:lang w:eastAsia="en-US"/>
              </w:rPr>
            </w:pPr>
            <w:r w:rsidRPr="00453CDA">
              <w:rPr>
                <w:sz w:val="18"/>
                <w:szCs w:val="20"/>
                <w:lang w:eastAsia="en-US"/>
              </w:rPr>
              <w:t>2026</w:t>
            </w:r>
          </w:p>
        </w:tc>
        <w:tc>
          <w:tcPr>
            <w:tcW w:w="470" w:type="pct"/>
            <w:tcBorders>
              <w:top w:val="nil"/>
              <w:left w:val="nil"/>
              <w:bottom w:val="single" w:sz="4" w:space="0" w:color="auto"/>
              <w:right w:val="single" w:sz="4" w:space="0" w:color="auto"/>
            </w:tcBorders>
            <w:vAlign w:val="center"/>
            <w:hideMark/>
          </w:tcPr>
          <w:p w14:paraId="70A5823E" w14:textId="77777777" w:rsidR="000A73FE" w:rsidRPr="00453CDA" w:rsidRDefault="000A73FE">
            <w:pPr>
              <w:spacing w:line="276" w:lineRule="auto"/>
              <w:jc w:val="center"/>
              <w:rPr>
                <w:sz w:val="18"/>
                <w:szCs w:val="20"/>
                <w:lang w:eastAsia="en-US"/>
              </w:rPr>
            </w:pPr>
            <w:r w:rsidRPr="00453CDA">
              <w:rPr>
                <w:sz w:val="18"/>
                <w:szCs w:val="20"/>
                <w:lang w:eastAsia="en-US"/>
              </w:rPr>
              <w:t>286,40</w:t>
            </w:r>
          </w:p>
        </w:tc>
        <w:tc>
          <w:tcPr>
            <w:tcW w:w="466" w:type="pct"/>
            <w:tcBorders>
              <w:top w:val="nil"/>
              <w:left w:val="nil"/>
              <w:bottom w:val="single" w:sz="4" w:space="0" w:color="auto"/>
              <w:right w:val="single" w:sz="4" w:space="0" w:color="auto"/>
            </w:tcBorders>
            <w:vAlign w:val="center"/>
            <w:hideMark/>
          </w:tcPr>
          <w:p w14:paraId="188269E7" w14:textId="77777777" w:rsidR="000A73FE" w:rsidRPr="00453CDA" w:rsidRDefault="000A73FE">
            <w:pPr>
              <w:spacing w:line="276" w:lineRule="auto"/>
              <w:jc w:val="center"/>
              <w:rPr>
                <w:sz w:val="18"/>
                <w:szCs w:val="20"/>
                <w:lang w:eastAsia="en-US"/>
              </w:rPr>
            </w:pPr>
            <w:r w:rsidRPr="00453CDA">
              <w:rPr>
                <w:sz w:val="18"/>
                <w:szCs w:val="20"/>
                <w:lang w:eastAsia="en-US"/>
              </w:rPr>
              <w:t>17,70</w:t>
            </w:r>
          </w:p>
        </w:tc>
        <w:tc>
          <w:tcPr>
            <w:tcW w:w="458" w:type="pct"/>
            <w:tcBorders>
              <w:top w:val="nil"/>
              <w:left w:val="nil"/>
              <w:bottom w:val="single" w:sz="4" w:space="0" w:color="auto"/>
              <w:right w:val="single" w:sz="4" w:space="0" w:color="auto"/>
            </w:tcBorders>
            <w:vAlign w:val="center"/>
            <w:hideMark/>
          </w:tcPr>
          <w:p w14:paraId="5E25939D" w14:textId="77777777" w:rsidR="000A73FE" w:rsidRPr="00453CDA" w:rsidRDefault="000A73FE">
            <w:pPr>
              <w:spacing w:line="276" w:lineRule="auto"/>
              <w:jc w:val="center"/>
              <w:rPr>
                <w:sz w:val="18"/>
                <w:szCs w:val="20"/>
                <w:lang w:eastAsia="en-US"/>
              </w:rPr>
            </w:pPr>
            <w:r w:rsidRPr="00453CDA">
              <w:rPr>
                <w:sz w:val="18"/>
                <w:szCs w:val="20"/>
                <w:lang w:eastAsia="en-US"/>
              </w:rPr>
              <w:t>268,70</w:t>
            </w:r>
          </w:p>
        </w:tc>
        <w:tc>
          <w:tcPr>
            <w:tcW w:w="408" w:type="pct"/>
            <w:tcBorders>
              <w:top w:val="nil"/>
              <w:left w:val="nil"/>
              <w:bottom w:val="single" w:sz="4" w:space="0" w:color="auto"/>
              <w:right w:val="single" w:sz="4" w:space="0" w:color="auto"/>
            </w:tcBorders>
            <w:vAlign w:val="center"/>
            <w:hideMark/>
          </w:tcPr>
          <w:p w14:paraId="629CDFED" w14:textId="77777777" w:rsidR="000A73FE" w:rsidRPr="00453CDA" w:rsidRDefault="000A73FE">
            <w:pPr>
              <w:spacing w:line="276" w:lineRule="auto"/>
              <w:jc w:val="center"/>
              <w:rPr>
                <w:sz w:val="18"/>
                <w:szCs w:val="20"/>
                <w:lang w:eastAsia="en-US"/>
              </w:rPr>
            </w:pPr>
            <w:r w:rsidRPr="00453CDA">
              <w:rPr>
                <w:sz w:val="18"/>
                <w:szCs w:val="20"/>
                <w:lang w:eastAsia="en-US"/>
              </w:rPr>
              <w:t>0,76</w:t>
            </w:r>
          </w:p>
        </w:tc>
        <w:tc>
          <w:tcPr>
            <w:tcW w:w="343" w:type="pct"/>
            <w:tcBorders>
              <w:top w:val="nil"/>
              <w:left w:val="nil"/>
              <w:bottom w:val="single" w:sz="4" w:space="0" w:color="auto"/>
              <w:right w:val="single" w:sz="4" w:space="0" w:color="auto"/>
            </w:tcBorders>
            <w:vAlign w:val="center"/>
            <w:hideMark/>
          </w:tcPr>
          <w:p w14:paraId="37476489" w14:textId="77777777" w:rsidR="000A73FE" w:rsidRPr="00453CDA" w:rsidRDefault="000A73FE">
            <w:pPr>
              <w:spacing w:line="276" w:lineRule="auto"/>
              <w:jc w:val="center"/>
              <w:rPr>
                <w:sz w:val="18"/>
                <w:szCs w:val="20"/>
                <w:lang w:eastAsia="en-US"/>
              </w:rPr>
            </w:pPr>
            <w:r w:rsidRPr="00453CDA">
              <w:rPr>
                <w:sz w:val="18"/>
                <w:szCs w:val="20"/>
                <w:lang w:eastAsia="en-US"/>
              </w:rPr>
              <w:t>267,94</w:t>
            </w:r>
          </w:p>
        </w:tc>
        <w:tc>
          <w:tcPr>
            <w:tcW w:w="323" w:type="pct"/>
            <w:tcBorders>
              <w:top w:val="nil"/>
              <w:left w:val="nil"/>
              <w:bottom w:val="single" w:sz="4" w:space="0" w:color="auto"/>
              <w:right w:val="single" w:sz="4" w:space="0" w:color="auto"/>
            </w:tcBorders>
            <w:vAlign w:val="center"/>
            <w:hideMark/>
          </w:tcPr>
          <w:p w14:paraId="48E8A2A7" w14:textId="77777777" w:rsidR="000A73FE" w:rsidRPr="00453CDA" w:rsidRDefault="000A73FE">
            <w:pPr>
              <w:spacing w:line="276" w:lineRule="auto"/>
              <w:jc w:val="center"/>
              <w:rPr>
                <w:sz w:val="18"/>
                <w:szCs w:val="20"/>
                <w:lang w:eastAsia="en-US"/>
              </w:rPr>
            </w:pPr>
            <w:r w:rsidRPr="00453CDA">
              <w:rPr>
                <w:sz w:val="18"/>
                <w:szCs w:val="20"/>
                <w:lang w:eastAsia="en-US"/>
              </w:rPr>
              <w:t>52,90</w:t>
            </w:r>
          </w:p>
        </w:tc>
        <w:tc>
          <w:tcPr>
            <w:tcW w:w="466" w:type="pct"/>
            <w:tcBorders>
              <w:top w:val="nil"/>
              <w:left w:val="nil"/>
              <w:bottom w:val="single" w:sz="4" w:space="0" w:color="auto"/>
              <w:right w:val="single" w:sz="4" w:space="0" w:color="auto"/>
            </w:tcBorders>
            <w:vAlign w:val="center"/>
            <w:hideMark/>
          </w:tcPr>
          <w:p w14:paraId="1FB4B411" w14:textId="77777777" w:rsidR="000A73FE" w:rsidRPr="00453CDA" w:rsidRDefault="000A73FE">
            <w:pPr>
              <w:spacing w:line="276" w:lineRule="auto"/>
              <w:jc w:val="center"/>
              <w:rPr>
                <w:sz w:val="18"/>
                <w:szCs w:val="20"/>
                <w:lang w:eastAsia="en-US"/>
              </w:rPr>
            </w:pPr>
            <w:r w:rsidRPr="00453CDA">
              <w:rPr>
                <w:sz w:val="18"/>
                <w:szCs w:val="20"/>
                <w:lang w:eastAsia="en-US"/>
              </w:rPr>
              <w:t>99,75</w:t>
            </w:r>
          </w:p>
        </w:tc>
        <w:tc>
          <w:tcPr>
            <w:tcW w:w="360" w:type="pct"/>
            <w:tcBorders>
              <w:top w:val="nil"/>
              <w:left w:val="nil"/>
              <w:bottom w:val="single" w:sz="4" w:space="0" w:color="auto"/>
              <w:right w:val="single" w:sz="4" w:space="0" w:color="auto"/>
            </w:tcBorders>
            <w:vAlign w:val="center"/>
            <w:hideMark/>
          </w:tcPr>
          <w:p w14:paraId="726CAA05" w14:textId="77777777" w:rsidR="000A73FE" w:rsidRPr="00453CDA" w:rsidRDefault="000A73FE">
            <w:pPr>
              <w:spacing w:line="276" w:lineRule="auto"/>
              <w:jc w:val="center"/>
              <w:rPr>
                <w:sz w:val="18"/>
                <w:szCs w:val="20"/>
                <w:lang w:eastAsia="en-US"/>
              </w:rPr>
            </w:pPr>
            <w:r w:rsidRPr="00453CDA">
              <w:rPr>
                <w:sz w:val="18"/>
                <w:szCs w:val="20"/>
                <w:lang w:eastAsia="en-US"/>
              </w:rPr>
              <w:t>152,65</w:t>
            </w:r>
          </w:p>
        </w:tc>
        <w:tc>
          <w:tcPr>
            <w:tcW w:w="431" w:type="pct"/>
            <w:tcBorders>
              <w:top w:val="nil"/>
              <w:left w:val="nil"/>
              <w:bottom w:val="single" w:sz="4" w:space="0" w:color="auto"/>
              <w:right w:val="single" w:sz="4" w:space="0" w:color="auto"/>
            </w:tcBorders>
            <w:vAlign w:val="center"/>
            <w:hideMark/>
          </w:tcPr>
          <w:p w14:paraId="4DC36459" w14:textId="77777777" w:rsidR="000A73FE" w:rsidRPr="00453CDA" w:rsidRDefault="000A73FE">
            <w:pPr>
              <w:spacing w:line="276" w:lineRule="auto"/>
              <w:jc w:val="center"/>
              <w:rPr>
                <w:sz w:val="18"/>
                <w:szCs w:val="20"/>
                <w:lang w:eastAsia="en-US"/>
              </w:rPr>
            </w:pPr>
            <w:r w:rsidRPr="00453CDA">
              <w:rPr>
                <w:sz w:val="18"/>
                <w:szCs w:val="20"/>
                <w:lang w:eastAsia="en-US"/>
              </w:rPr>
              <w:t>115,29</w:t>
            </w:r>
          </w:p>
        </w:tc>
        <w:tc>
          <w:tcPr>
            <w:tcW w:w="308" w:type="pct"/>
            <w:tcBorders>
              <w:top w:val="nil"/>
              <w:left w:val="nil"/>
              <w:bottom w:val="single" w:sz="4" w:space="0" w:color="auto"/>
              <w:right w:val="single" w:sz="4" w:space="0" w:color="auto"/>
            </w:tcBorders>
            <w:vAlign w:val="center"/>
            <w:hideMark/>
          </w:tcPr>
          <w:p w14:paraId="5BED7EC6" w14:textId="77777777" w:rsidR="000A73FE" w:rsidRPr="00453CDA" w:rsidRDefault="000A73FE">
            <w:pPr>
              <w:spacing w:line="276" w:lineRule="auto"/>
              <w:jc w:val="center"/>
              <w:rPr>
                <w:sz w:val="18"/>
                <w:szCs w:val="20"/>
                <w:lang w:eastAsia="en-US"/>
              </w:rPr>
            </w:pPr>
            <w:r w:rsidRPr="00453CDA">
              <w:rPr>
                <w:sz w:val="18"/>
                <w:szCs w:val="20"/>
                <w:lang w:eastAsia="en-US"/>
              </w:rPr>
              <w:t>53,30</w:t>
            </w:r>
          </w:p>
        </w:tc>
      </w:tr>
      <w:tr w:rsidR="00453CDA" w:rsidRPr="00453CDA" w14:paraId="3E6EA56C"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52EC074B"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43E0A1DC"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1BAE580E" w14:textId="77777777" w:rsidR="000A73FE" w:rsidRPr="00453CDA" w:rsidRDefault="000A73FE">
            <w:pPr>
              <w:spacing w:line="276" w:lineRule="auto"/>
              <w:jc w:val="center"/>
              <w:rPr>
                <w:sz w:val="18"/>
                <w:szCs w:val="20"/>
                <w:lang w:eastAsia="en-US"/>
              </w:rPr>
            </w:pPr>
            <w:r w:rsidRPr="00453CDA">
              <w:rPr>
                <w:sz w:val="18"/>
                <w:szCs w:val="20"/>
                <w:lang w:eastAsia="en-US"/>
              </w:rPr>
              <w:t>2027</w:t>
            </w:r>
          </w:p>
        </w:tc>
        <w:tc>
          <w:tcPr>
            <w:tcW w:w="4033" w:type="pct"/>
            <w:gridSpan w:val="10"/>
            <w:vMerge w:val="restart"/>
            <w:tcBorders>
              <w:top w:val="single" w:sz="4" w:space="0" w:color="auto"/>
              <w:left w:val="single" w:sz="4" w:space="0" w:color="auto"/>
              <w:bottom w:val="single" w:sz="4" w:space="0" w:color="auto"/>
              <w:right w:val="single" w:sz="4" w:space="0" w:color="auto"/>
            </w:tcBorders>
            <w:vAlign w:val="center"/>
            <w:hideMark/>
          </w:tcPr>
          <w:p w14:paraId="0A74D07B" w14:textId="6F532639" w:rsidR="000A73FE" w:rsidRPr="00453CDA" w:rsidRDefault="000A73FE">
            <w:pPr>
              <w:spacing w:line="276" w:lineRule="auto"/>
              <w:jc w:val="center"/>
              <w:rPr>
                <w:sz w:val="18"/>
                <w:szCs w:val="20"/>
                <w:lang w:eastAsia="en-US"/>
              </w:rPr>
            </w:pPr>
            <w:r w:rsidRPr="00453CDA">
              <w:rPr>
                <w:sz w:val="18"/>
                <w:szCs w:val="20"/>
                <w:lang w:eastAsia="en-US"/>
              </w:rPr>
              <w:t>Отказ от покупки тепловой энергии в связи со строительством новых источников тепловой энергии. (при выполнении условий</w:t>
            </w:r>
            <w:r w:rsidR="001F4F2A" w:rsidRPr="00453CDA">
              <w:rPr>
                <w:sz w:val="18"/>
                <w:szCs w:val="20"/>
                <w:lang w:eastAsia="en-US"/>
              </w:rPr>
              <w:t xml:space="preserve"> раздела 4)</w:t>
            </w:r>
          </w:p>
        </w:tc>
      </w:tr>
      <w:tr w:rsidR="00453CDA" w:rsidRPr="00453CDA" w14:paraId="61A292DD"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35CCF68D"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131B62A8"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1CA47BEF" w14:textId="77777777" w:rsidR="000A73FE" w:rsidRPr="00453CDA" w:rsidRDefault="000A73FE">
            <w:pPr>
              <w:spacing w:line="276" w:lineRule="auto"/>
              <w:jc w:val="center"/>
              <w:rPr>
                <w:sz w:val="18"/>
                <w:szCs w:val="20"/>
                <w:lang w:eastAsia="en-US"/>
              </w:rPr>
            </w:pPr>
            <w:r w:rsidRPr="00453CDA">
              <w:rPr>
                <w:sz w:val="18"/>
                <w:szCs w:val="20"/>
                <w:lang w:eastAsia="en-US"/>
              </w:rPr>
              <w:t>2028</w:t>
            </w:r>
          </w:p>
        </w:tc>
        <w:tc>
          <w:tcPr>
            <w:tcW w:w="0" w:type="auto"/>
            <w:gridSpan w:val="10"/>
            <w:vMerge/>
            <w:tcBorders>
              <w:top w:val="nil"/>
              <w:left w:val="nil"/>
              <w:bottom w:val="single" w:sz="4" w:space="0" w:color="auto"/>
              <w:right w:val="single" w:sz="4" w:space="0" w:color="auto"/>
            </w:tcBorders>
            <w:vAlign w:val="center"/>
            <w:hideMark/>
          </w:tcPr>
          <w:p w14:paraId="6D333C70" w14:textId="77777777" w:rsidR="000A73FE" w:rsidRPr="00453CDA" w:rsidRDefault="000A73FE">
            <w:pPr>
              <w:spacing w:line="276" w:lineRule="auto"/>
              <w:rPr>
                <w:sz w:val="18"/>
                <w:szCs w:val="20"/>
                <w:lang w:eastAsia="en-US"/>
              </w:rPr>
            </w:pPr>
          </w:p>
        </w:tc>
      </w:tr>
      <w:tr w:rsidR="00453CDA" w:rsidRPr="00453CDA" w14:paraId="1A690D7B"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34E923FE"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6F169CD7"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518BCE94" w14:textId="77777777" w:rsidR="000A73FE" w:rsidRPr="00453CDA" w:rsidRDefault="000A73FE">
            <w:pPr>
              <w:spacing w:line="276" w:lineRule="auto"/>
              <w:jc w:val="center"/>
              <w:rPr>
                <w:sz w:val="18"/>
                <w:szCs w:val="20"/>
                <w:lang w:eastAsia="en-US"/>
              </w:rPr>
            </w:pPr>
            <w:r w:rsidRPr="00453CDA">
              <w:rPr>
                <w:sz w:val="18"/>
                <w:szCs w:val="20"/>
                <w:lang w:eastAsia="en-US"/>
              </w:rPr>
              <w:t>2029</w:t>
            </w:r>
          </w:p>
        </w:tc>
        <w:tc>
          <w:tcPr>
            <w:tcW w:w="0" w:type="auto"/>
            <w:gridSpan w:val="10"/>
            <w:vMerge/>
            <w:tcBorders>
              <w:top w:val="nil"/>
              <w:left w:val="nil"/>
              <w:bottom w:val="single" w:sz="4" w:space="0" w:color="auto"/>
              <w:right w:val="single" w:sz="4" w:space="0" w:color="auto"/>
            </w:tcBorders>
            <w:vAlign w:val="center"/>
            <w:hideMark/>
          </w:tcPr>
          <w:p w14:paraId="7B80E1F2" w14:textId="77777777" w:rsidR="000A73FE" w:rsidRPr="00453CDA" w:rsidRDefault="000A73FE">
            <w:pPr>
              <w:spacing w:line="276" w:lineRule="auto"/>
              <w:rPr>
                <w:sz w:val="18"/>
                <w:szCs w:val="20"/>
                <w:lang w:eastAsia="en-US"/>
              </w:rPr>
            </w:pPr>
          </w:p>
        </w:tc>
      </w:tr>
      <w:tr w:rsidR="00453CDA" w:rsidRPr="00453CDA" w14:paraId="77B12556"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4B36F83B"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16DDD364"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570362A4" w14:textId="77777777" w:rsidR="000A73FE" w:rsidRPr="00453CDA" w:rsidRDefault="000A73FE">
            <w:pPr>
              <w:spacing w:line="276" w:lineRule="auto"/>
              <w:jc w:val="center"/>
              <w:rPr>
                <w:sz w:val="18"/>
                <w:szCs w:val="20"/>
                <w:lang w:eastAsia="en-US"/>
              </w:rPr>
            </w:pPr>
            <w:r w:rsidRPr="00453CDA">
              <w:rPr>
                <w:sz w:val="18"/>
                <w:szCs w:val="20"/>
                <w:lang w:eastAsia="en-US"/>
              </w:rPr>
              <w:t>2030</w:t>
            </w:r>
          </w:p>
        </w:tc>
        <w:tc>
          <w:tcPr>
            <w:tcW w:w="0" w:type="auto"/>
            <w:gridSpan w:val="10"/>
            <w:vMerge/>
            <w:tcBorders>
              <w:top w:val="nil"/>
              <w:left w:val="nil"/>
              <w:bottom w:val="single" w:sz="4" w:space="0" w:color="auto"/>
              <w:right w:val="single" w:sz="4" w:space="0" w:color="auto"/>
            </w:tcBorders>
            <w:vAlign w:val="center"/>
            <w:hideMark/>
          </w:tcPr>
          <w:p w14:paraId="37EC1A13" w14:textId="77777777" w:rsidR="000A73FE" w:rsidRPr="00453CDA" w:rsidRDefault="000A73FE">
            <w:pPr>
              <w:spacing w:line="276" w:lineRule="auto"/>
              <w:rPr>
                <w:sz w:val="18"/>
                <w:szCs w:val="20"/>
                <w:lang w:eastAsia="en-US"/>
              </w:rPr>
            </w:pPr>
          </w:p>
        </w:tc>
      </w:tr>
      <w:tr w:rsidR="00453CDA" w:rsidRPr="00453CDA" w14:paraId="4445388F"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61F25DA9"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29FFFB55"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5C59A4AC" w14:textId="77777777" w:rsidR="000A73FE" w:rsidRPr="00453CDA" w:rsidRDefault="000A73FE">
            <w:pPr>
              <w:spacing w:line="276" w:lineRule="auto"/>
              <w:jc w:val="center"/>
              <w:rPr>
                <w:sz w:val="18"/>
                <w:szCs w:val="20"/>
                <w:lang w:eastAsia="en-US"/>
              </w:rPr>
            </w:pPr>
            <w:r w:rsidRPr="00453CDA">
              <w:rPr>
                <w:sz w:val="18"/>
                <w:szCs w:val="20"/>
                <w:lang w:eastAsia="en-US"/>
              </w:rPr>
              <w:t>2029</w:t>
            </w:r>
          </w:p>
        </w:tc>
        <w:tc>
          <w:tcPr>
            <w:tcW w:w="0" w:type="auto"/>
            <w:gridSpan w:val="10"/>
            <w:vMerge/>
            <w:tcBorders>
              <w:top w:val="nil"/>
              <w:left w:val="nil"/>
              <w:bottom w:val="single" w:sz="4" w:space="0" w:color="auto"/>
              <w:right w:val="single" w:sz="4" w:space="0" w:color="auto"/>
            </w:tcBorders>
            <w:vAlign w:val="center"/>
            <w:hideMark/>
          </w:tcPr>
          <w:p w14:paraId="760F4E8C" w14:textId="77777777" w:rsidR="000A73FE" w:rsidRPr="00453CDA" w:rsidRDefault="000A73FE">
            <w:pPr>
              <w:spacing w:line="276" w:lineRule="auto"/>
              <w:rPr>
                <w:sz w:val="18"/>
                <w:szCs w:val="20"/>
                <w:lang w:eastAsia="en-US"/>
              </w:rPr>
            </w:pPr>
          </w:p>
        </w:tc>
      </w:tr>
      <w:tr w:rsidR="00453CDA" w:rsidRPr="00453CDA" w14:paraId="27504A6A"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2E97AEC6"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0C18C031"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2C91DE9C" w14:textId="77777777" w:rsidR="000A73FE" w:rsidRPr="00453CDA" w:rsidRDefault="000A73FE">
            <w:pPr>
              <w:spacing w:line="276" w:lineRule="auto"/>
              <w:jc w:val="center"/>
              <w:rPr>
                <w:sz w:val="18"/>
                <w:szCs w:val="20"/>
                <w:lang w:eastAsia="en-US"/>
              </w:rPr>
            </w:pPr>
            <w:r w:rsidRPr="00453CDA">
              <w:rPr>
                <w:sz w:val="18"/>
                <w:szCs w:val="20"/>
                <w:lang w:eastAsia="en-US"/>
              </w:rPr>
              <w:t>2030</w:t>
            </w:r>
          </w:p>
        </w:tc>
        <w:tc>
          <w:tcPr>
            <w:tcW w:w="0" w:type="auto"/>
            <w:gridSpan w:val="10"/>
            <w:vMerge/>
            <w:tcBorders>
              <w:top w:val="nil"/>
              <w:left w:val="nil"/>
              <w:bottom w:val="single" w:sz="4" w:space="0" w:color="auto"/>
              <w:right w:val="single" w:sz="4" w:space="0" w:color="auto"/>
            </w:tcBorders>
            <w:vAlign w:val="center"/>
            <w:hideMark/>
          </w:tcPr>
          <w:p w14:paraId="7315D319" w14:textId="77777777" w:rsidR="000A73FE" w:rsidRPr="00453CDA" w:rsidRDefault="000A73FE">
            <w:pPr>
              <w:spacing w:line="276" w:lineRule="auto"/>
              <w:rPr>
                <w:sz w:val="18"/>
                <w:szCs w:val="20"/>
                <w:lang w:eastAsia="en-US"/>
              </w:rPr>
            </w:pPr>
          </w:p>
        </w:tc>
      </w:tr>
      <w:tr w:rsidR="00453CDA" w:rsidRPr="00453CDA" w14:paraId="2E8DE0C3"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4E438060"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0EA0C1BD"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4835217D" w14:textId="77777777" w:rsidR="000A73FE" w:rsidRPr="00453CDA" w:rsidRDefault="000A73FE">
            <w:pPr>
              <w:spacing w:line="276" w:lineRule="auto"/>
              <w:jc w:val="center"/>
              <w:rPr>
                <w:sz w:val="18"/>
                <w:szCs w:val="20"/>
                <w:lang w:eastAsia="en-US"/>
              </w:rPr>
            </w:pPr>
            <w:r w:rsidRPr="00453CDA">
              <w:rPr>
                <w:sz w:val="18"/>
                <w:szCs w:val="20"/>
                <w:lang w:eastAsia="en-US"/>
              </w:rPr>
              <w:t>2031-2040</w:t>
            </w:r>
          </w:p>
        </w:tc>
        <w:tc>
          <w:tcPr>
            <w:tcW w:w="0" w:type="auto"/>
            <w:gridSpan w:val="10"/>
            <w:vMerge/>
            <w:tcBorders>
              <w:top w:val="nil"/>
              <w:left w:val="nil"/>
              <w:bottom w:val="single" w:sz="4" w:space="0" w:color="auto"/>
              <w:right w:val="single" w:sz="4" w:space="0" w:color="auto"/>
            </w:tcBorders>
            <w:vAlign w:val="center"/>
            <w:hideMark/>
          </w:tcPr>
          <w:p w14:paraId="39528A3C" w14:textId="77777777" w:rsidR="000A73FE" w:rsidRPr="00453CDA" w:rsidRDefault="000A73FE">
            <w:pPr>
              <w:spacing w:line="276" w:lineRule="auto"/>
              <w:rPr>
                <w:sz w:val="18"/>
                <w:szCs w:val="20"/>
                <w:lang w:eastAsia="en-US"/>
              </w:rPr>
            </w:pPr>
          </w:p>
        </w:tc>
      </w:tr>
      <w:tr w:rsidR="00453CDA" w:rsidRPr="00453CDA" w14:paraId="20E69128" w14:textId="77777777" w:rsidTr="000A73FE">
        <w:trPr>
          <w:trHeight w:val="20"/>
        </w:trPr>
        <w:tc>
          <w:tcPr>
            <w:tcW w:w="5000" w:type="pct"/>
            <w:gridSpan w:val="13"/>
            <w:tcBorders>
              <w:top w:val="single" w:sz="4" w:space="0" w:color="auto"/>
              <w:left w:val="single" w:sz="4" w:space="0" w:color="auto"/>
              <w:bottom w:val="single" w:sz="4" w:space="0" w:color="auto"/>
              <w:right w:val="single" w:sz="4" w:space="0" w:color="auto"/>
            </w:tcBorders>
            <w:vAlign w:val="center"/>
            <w:hideMark/>
          </w:tcPr>
          <w:p w14:paraId="13F45ED3" w14:textId="77777777" w:rsidR="000A73FE" w:rsidRPr="00453CDA" w:rsidRDefault="000A73FE">
            <w:pPr>
              <w:spacing w:line="276" w:lineRule="auto"/>
              <w:jc w:val="center"/>
              <w:rPr>
                <w:b/>
                <w:bCs/>
                <w:sz w:val="18"/>
                <w:szCs w:val="20"/>
                <w:lang w:eastAsia="en-US"/>
              </w:rPr>
            </w:pPr>
            <w:r w:rsidRPr="00453CDA">
              <w:rPr>
                <w:b/>
                <w:bCs/>
                <w:sz w:val="18"/>
                <w:szCs w:val="20"/>
                <w:lang w:eastAsia="en-US"/>
              </w:rPr>
              <w:t>город Переславль-Залесский</w:t>
            </w:r>
          </w:p>
        </w:tc>
      </w:tr>
      <w:tr w:rsidR="00453CDA" w:rsidRPr="00453CDA" w14:paraId="719CB6B2" w14:textId="77777777" w:rsidTr="000A73FE">
        <w:trPr>
          <w:trHeight w:val="20"/>
        </w:trPr>
        <w:tc>
          <w:tcPr>
            <w:tcW w:w="156" w:type="pct"/>
            <w:vMerge w:val="restart"/>
            <w:tcBorders>
              <w:top w:val="nil"/>
              <w:left w:val="single" w:sz="4" w:space="0" w:color="auto"/>
              <w:bottom w:val="single" w:sz="4" w:space="0" w:color="auto"/>
              <w:right w:val="single" w:sz="4" w:space="0" w:color="auto"/>
            </w:tcBorders>
            <w:vAlign w:val="center"/>
            <w:hideMark/>
          </w:tcPr>
          <w:p w14:paraId="485B7077" w14:textId="77777777" w:rsidR="000A73FE" w:rsidRPr="00453CDA" w:rsidRDefault="000A73FE">
            <w:pPr>
              <w:spacing w:line="276" w:lineRule="auto"/>
              <w:jc w:val="center"/>
              <w:rPr>
                <w:sz w:val="18"/>
                <w:szCs w:val="20"/>
                <w:lang w:eastAsia="en-US"/>
              </w:rPr>
            </w:pPr>
            <w:r w:rsidRPr="00453CDA">
              <w:rPr>
                <w:sz w:val="18"/>
                <w:szCs w:val="20"/>
                <w:lang w:eastAsia="en-US"/>
              </w:rPr>
              <w:t>32</w:t>
            </w:r>
          </w:p>
        </w:tc>
        <w:tc>
          <w:tcPr>
            <w:tcW w:w="594" w:type="pct"/>
            <w:vMerge w:val="restart"/>
            <w:tcBorders>
              <w:top w:val="nil"/>
              <w:left w:val="single" w:sz="4" w:space="0" w:color="auto"/>
              <w:bottom w:val="single" w:sz="4" w:space="0" w:color="auto"/>
              <w:right w:val="single" w:sz="4" w:space="0" w:color="auto"/>
            </w:tcBorders>
            <w:vAlign w:val="center"/>
            <w:hideMark/>
          </w:tcPr>
          <w:p w14:paraId="76F66343" w14:textId="77777777" w:rsidR="000A73FE" w:rsidRPr="00453CDA" w:rsidRDefault="000A73FE">
            <w:pPr>
              <w:spacing w:line="276" w:lineRule="auto"/>
              <w:jc w:val="center"/>
              <w:rPr>
                <w:sz w:val="18"/>
                <w:szCs w:val="20"/>
                <w:lang w:eastAsia="en-US"/>
              </w:rPr>
            </w:pPr>
            <w:r w:rsidRPr="00453CDA">
              <w:rPr>
                <w:sz w:val="18"/>
                <w:szCs w:val="20"/>
                <w:lang w:eastAsia="en-US"/>
              </w:rPr>
              <w:t>г. Переславль-Залесский, мкр. Чкаловский, 62</w:t>
            </w:r>
          </w:p>
        </w:tc>
        <w:tc>
          <w:tcPr>
            <w:tcW w:w="217" w:type="pct"/>
            <w:tcBorders>
              <w:top w:val="nil"/>
              <w:left w:val="nil"/>
              <w:bottom w:val="single" w:sz="4" w:space="0" w:color="auto"/>
              <w:right w:val="single" w:sz="4" w:space="0" w:color="auto"/>
            </w:tcBorders>
            <w:vAlign w:val="center"/>
            <w:hideMark/>
          </w:tcPr>
          <w:p w14:paraId="654AFFF7" w14:textId="77777777" w:rsidR="000A73FE" w:rsidRPr="00453CDA" w:rsidRDefault="000A73FE">
            <w:pPr>
              <w:spacing w:line="276" w:lineRule="auto"/>
              <w:jc w:val="center"/>
              <w:rPr>
                <w:sz w:val="18"/>
                <w:szCs w:val="20"/>
                <w:lang w:eastAsia="en-US"/>
              </w:rPr>
            </w:pPr>
            <w:r w:rsidRPr="00453CDA">
              <w:rPr>
                <w:sz w:val="18"/>
                <w:szCs w:val="20"/>
                <w:lang w:eastAsia="en-US"/>
              </w:rPr>
              <w:t>2024</w:t>
            </w:r>
          </w:p>
        </w:tc>
        <w:tc>
          <w:tcPr>
            <w:tcW w:w="470" w:type="pct"/>
            <w:tcBorders>
              <w:top w:val="nil"/>
              <w:left w:val="nil"/>
              <w:bottom w:val="single" w:sz="4" w:space="0" w:color="auto"/>
              <w:right w:val="single" w:sz="4" w:space="0" w:color="auto"/>
            </w:tcBorders>
            <w:vAlign w:val="center"/>
            <w:hideMark/>
          </w:tcPr>
          <w:p w14:paraId="094AA60A" w14:textId="77777777" w:rsidR="000A73FE" w:rsidRPr="00453CDA" w:rsidRDefault="000A73FE">
            <w:pPr>
              <w:spacing w:line="276" w:lineRule="auto"/>
              <w:jc w:val="center"/>
              <w:rPr>
                <w:sz w:val="18"/>
                <w:szCs w:val="20"/>
                <w:lang w:eastAsia="en-US"/>
              </w:rPr>
            </w:pPr>
            <w:r w:rsidRPr="00453CDA">
              <w:rPr>
                <w:sz w:val="18"/>
                <w:szCs w:val="20"/>
                <w:lang w:eastAsia="en-US"/>
              </w:rPr>
              <w:t>16,77</w:t>
            </w:r>
          </w:p>
        </w:tc>
        <w:tc>
          <w:tcPr>
            <w:tcW w:w="466" w:type="pct"/>
            <w:tcBorders>
              <w:top w:val="nil"/>
              <w:left w:val="nil"/>
              <w:bottom w:val="single" w:sz="4" w:space="0" w:color="auto"/>
              <w:right w:val="single" w:sz="4" w:space="0" w:color="auto"/>
            </w:tcBorders>
            <w:vAlign w:val="center"/>
            <w:hideMark/>
          </w:tcPr>
          <w:p w14:paraId="0FD0720D" w14:textId="77777777" w:rsidR="000A73FE" w:rsidRPr="00453CDA" w:rsidRDefault="000A73FE">
            <w:pPr>
              <w:spacing w:line="276" w:lineRule="auto"/>
              <w:jc w:val="center"/>
              <w:rPr>
                <w:sz w:val="18"/>
                <w:szCs w:val="20"/>
                <w:lang w:eastAsia="en-US"/>
              </w:rPr>
            </w:pPr>
            <w:r w:rsidRPr="00453CDA">
              <w:rPr>
                <w:sz w:val="18"/>
                <w:szCs w:val="20"/>
                <w:lang w:eastAsia="en-US"/>
              </w:rPr>
              <w:t>9,89</w:t>
            </w:r>
          </w:p>
        </w:tc>
        <w:tc>
          <w:tcPr>
            <w:tcW w:w="458" w:type="pct"/>
            <w:tcBorders>
              <w:top w:val="nil"/>
              <w:left w:val="nil"/>
              <w:bottom w:val="single" w:sz="4" w:space="0" w:color="auto"/>
              <w:right w:val="single" w:sz="4" w:space="0" w:color="auto"/>
            </w:tcBorders>
            <w:vAlign w:val="center"/>
            <w:hideMark/>
          </w:tcPr>
          <w:p w14:paraId="4AB41AD6" w14:textId="77777777" w:rsidR="000A73FE" w:rsidRPr="00453CDA" w:rsidRDefault="000A73FE">
            <w:pPr>
              <w:spacing w:line="276" w:lineRule="auto"/>
              <w:jc w:val="center"/>
              <w:rPr>
                <w:sz w:val="18"/>
                <w:szCs w:val="20"/>
                <w:lang w:eastAsia="en-US"/>
              </w:rPr>
            </w:pPr>
            <w:r w:rsidRPr="00453CDA">
              <w:rPr>
                <w:sz w:val="18"/>
                <w:szCs w:val="20"/>
                <w:lang w:eastAsia="en-US"/>
              </w:rPr>
              <w:t>6,88</w:t>
            </w:r>
          </w:p>
        </w:tc>
        <w:tc>
          <w:tcPr>
            <w:tcW w:w="408" w:type="pct"/>
            <w:tcBorders>
              <w:top w:val="nil"/>
              <w:left w:val="nil"/>
              <w:bottom w:val="single" w:sz="4" w:space="0" w:color="auto"/>
              <w:right w:val="single" w:sz="4" w:space="0" w:color="auto"/>
            </w:tcBorders>
            <w:vAlign w:val="center"/>
            <w:hideMark/>
          </w:tcPr>
          <w:p w14:paraId="7A7673D5"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343" w:type="pct"/>
            <w:tcBorders>
              <w:top w:val="nil"/>
              <w:left w:val="nil"/>
              <w:bottom w:val="single" w:sz="4" w:space="0" w:color="auto"/>
              <w:right w:val="single" w:sz="4" w:space="0" w:color="auto"/>
            </w:tcBorders>
            <w:vAlign w:val="center"/>
            <w:hideMark/>
          </w:tcPr>
          <w:p w14:paraId="2D46A864" w14:textId="77777777" w:rsidR="000A73FE" w:rsidRPr="00453CDA" w:rsidRDefault="000A73FE">
            <w:pPr>
              <w:spacing w:line="276" w:lineRule="auto"/>
              <w:jc w:val="center"/>
              <w:rPr>
                <w:sz w:val="18"/>
                <w:szCs w:val="20"/>
                <w:lang w:eastAsia="en-US"/>
              </w:rPr>
            </w:pPr>
            <w:r w:rsidRPr="00453CDA">
              <w:rPr>
                <w:sz w:val="18"/>
                <w:szCs w:val="20"/>
                <w:lang w:eastAsia="en-US"/>
              </w:rPr>
              <w:t>6,88</w:t>
            </w:r>
          </w:p>
        </w:tc>
        <w:tc>
          <w:tcPr>
            <w:tcW w:w="323" w:type="pct"/>
            <w:tcBorders>
              <w:top w:val="nil"/>
              <w:left w:val="nil"/>
              <w:bottom w:val="single" w:sz="4" w:space="0" w:color="auto"/>
              <w:right w:val="single" w:sz="4" w:space="0" w:color="auto"/>
            </w:tcBorders>
            <w:vAlign w:val="center"/>
            <w:hideMark/>
          </w:tcPr>
          <w:p w14:paraId="0AB6E178"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66" w:type="pct"/>
            <w:tcBorders>
              <w:top w:val="nil"/>
              <w:left w:val="nil"/>
              <w:bottom w:val="single" w:sz="4" w:space="0" w:color="auto"/>
              <w:right w:val="single" w:sz="4" w:space="0" w:color="auto"/>
            </w:tcBorders>
            <w:vAlign w:val="center"/>
            <w:hideMark/>
          </w:tcPr>
          <w:p w14:paraId="24F4639B" w14:textId="77777777" w:rsidR="000A73FE" w:rsidRPr="00453CDA" w:rsidRDefault="000A73FE">
            <w:pPr>
              <w:spacing w:line="276" w:lineRule="auto"/>
              <w:jc w:val="center"/>
              <w:rPr>
                <w:sz w:val="18"/>
                <w:szCs w:val="20"/>
                <w:lang w:eastAsia="en-US"/>
              </w:rPr>
            </w:pPr>
            <w:r w:rsidRPr="00453CDA">
              <w:rPr>
                <w:sz w:val="18"/>
                <w:szCs w:val="20"/>
                <w:lang w:eastAsia="en-US"/>
              </w:rPr>
              <w:t>12,75</w:t>
            </w:r>
          </w:p>
        </w:tc>
        <w:tc>
          <w:tcPr>
            <w:tcW w:w="360" w:type="pct"/>
            <w:tcBorders>
              <w:top w:val="nil"/>
              <w:left w:val="nil"/>
              <w:bottom w:val="single" w:sz="4" w:space="0" w:color="auto"/>
              <w:right w:val="single" w:sz="4" w:space="0" w:color="auto"/>
            </w:tcBorders>
            <w:vAlign w:val="center"/>
            <w:hideMark/>
          </w:tcPr>
          <w:p w14:paraId="4E9DEED3" w14:textId="77777777" w:rsidR="000A73FE" w:rsidRPr="00453CDA" w:rsidRDefault="000A73FE">
            <w:pPr>
              <w:spacing w:line="276" w:lineRule="auto"/>
              <w:jc w:val="center"/>
              <w:rPr>
                <w:sz w:val="18"/>
                <w:szCs w:val="20"/>
                <w:lang w:eastAsia="en-US"/>
              </w:rPr>
            </w:pPr>
            <w:r w:rsidRPr="00453CDA">
              <w:rPr>
                <w:sz w:val="18"/>
                <w:szCs w:val="20"/>
                <w:lang w:eastAsia="en-US"/>
              </w:rPr>
              <w:t>12,75</w:t>
            </w:r>
          </w:p>
        </w:tc>
        <w:tc>
          <w:tcPr>
            <w:tcW w:w="431" w:type="pct"/>
            <w:tcBorders>
              <w:top w:val="nil"/>
              <w:left w:val="nil"/>
              <w:bottom w:val="single" w:sz="4" w:space="0" w:color="auto"/>
              <w:right w:val="single" w:sz="4" w:space="0" w:color="auto"/>
            </w:tcBorders>
            <w:vAlign w:val="center"/>
            <w:hideMark/>
          </w:tcPr>
          <w:p w14:paraId="1BDFF35D" w14:textId="77777777" w:rsidR="000A73FE" w:rsidRPr="00453CDA" w:rsidRDefault="000A73FE">
            <w:pPr>
              <w:spacing w:line="276" w:lineRule="auto"/>
              <w:jc w:val="center"/>
              <w:rPr>
                <w:sz w:val="18"/>
                <w:szCs w:val="20"/>
                <w:lang w:eastAsia="en-US"/>
              </w:rPr>
            </w:pPr>
            <w:r w:rsidRPr="00453CDA">
              <w:rPr>
                <w:sz w:val="18"/>
                <w:szCs w:val="20"/>
                <w:lang w:eastAsia="en-US"/>
              </w:rPr>
              <w:t>-5,87</w:t>
            </w:r>
          </w:p>
        </w:tc>
        <w:tc>
          <w:tcPr>
            <w:tcW w:w="308" w:type="pct"/>
            <w:tcBorders>
              <w:top w:val="nil"/>
              <w:left w:val="nil"/>
              <w:bottom w:val="single" w:sz="4" w:space="0" w:color="auto"/>
              <w:right w:val="single" w:sz="4" w:space="0" w:color="auto"/>
            </w:tcBorders>
            <w:vAlign w:val="center"/>
            <w:hideMark/>
          </w:tcPr>
          <w:p w14:paraId="79880109" w14:textId="77777777" w:rsidR="000A73FE" w:rsidRPr="00453CDA" w:rsidRDefault="000A73FE">
            <w:pPr>
              <w:spacing w:line="276" w:lineRule="auto"/>
              <w:jc w:val="center"/>
              <w:rPr>
                <w:sz w:val="18"/>
                <w:szCs w:val="20"/>
                <w:lang w:eastAsia="en-US"/>
              </w:rPr>
            </w:pPr>
            <w:r w:rsidRPr="00453CDA">
              <w:rPr>
                <w:sz w:val="18"/>
                <w:szCs w:val="20"/>
                <w:lang w:eastAsia="en-US"/>
              </w:rPr>
              <w:t>76,02</w:t>
            </w:r>
          </w:p>
        </w:tc>
      </w:tr>
      <w:tr w:rsidR="00453CDA" w:rsidRPr="00453CDA" w14:paraId="1CB20B95"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2419B165"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08B7245F"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74FAF839" w14:textId="77777777" w:rsidR="000A73FE" w:rsidRPr="00453CDA" w:rsidRDefault="000A73FE">
            <w:pPr>
              <w:spacing w:line="276" w:lineRule="auto"/>
              <w:jc w:val="center"/>
              <w:rPr>
                <w:sz w:val="18"/>
                <w:szCs w:val="20"/>
                <w:lang w:eastAsia="en-US"/>
              </w:rPr>
            </w:pPr>
            <w:r w:rsidRPr="00453CDA">
              <w:rPr>
                <w:sz w:val="18"/>
                <w:szCs w:val="20"/>
                <w:lang w:eastAsia="en-US"/>
              </w:rPr>
              <w:t>2025</w:t>
            </w:r>
          </w:p>
        </w:tc>
        <w:tc>
          <w:tcPr>
            <w:tcW w:w="470" w:type="pct"/>
            <w:tcBorders>
              <w:top w:val="nil"/>
              <w:left w:val="nil"/>
              <w:bottom w:val="single" w:sz="4" w:space="0" w:color="auto"/>
              <w:right w:val="single" w:sz="4" w:space="0" w:color="auto"/>
            </w:tcBorders>
            <w:vAlign w:val="center"/>
            <w:hideMark/>
          </w:tcPr>
          <w:p w14:paraId="5B1186E3" w14:textId="77777777" w:rsidR="000A73FE" w:rsidRPr="00453CDA" w:rsidRDefault="000A73FE">
            <w:pPr>
              <w:spacing w:line="276" w:lineRule="auto"/>
              <w:jc w:val="center"/>
              <w:rPr>
                <w:sz w:val="18"/>
                <w:szCs w:val="20"/>
                <w:lang w:eastAsia="en-US"/>
              </w:rPr>
            </w:pPr>
            <w:r w:rsidRPr="00453CDA">
              <w:rPr>
                <w:sz w:val="18"/>
                <w:szCs w:val="20"/>
                <w:lang w:eastAsia="en-US"/>
              </w:rPr>
              <w:t>16,77</w:t>
            </w:r>
          </w:p>
        </w:tc>
        <w:tc>
          <w:tcPr>
            <w:tcW w:w="466" w:type="pct"/>
            <w:tcBorders>
              <w:top w:val="nil"/>
              <w:left w:val="nil"/>
              <w:bottom w:val="single" w:sz="4" w:space="0" w:color="auto"/>
              <w:right w:val="single" w:sz="4" w:space="0" w:color="auto"/>
            </w:tcBorders>
            <w:vAlign w:val="center"/>
            <w:hideMark/>
          </w:tcPr>
          <w:p w14:paraId="4A7086C2" w14:textId="77777777" w:rsidR="000A73FE" w:rsidRPr="00453CDA" w:rsidRDefault="000A73FE">
            <w:pPr>
              <w:spacing w:line="276" w:lineRule="auto"/>
              <w:jc w:val="center"/>
              <w:rPr>
                <w:sz w:val="18"/>
                <w:szCs w:val="20"/>
                <w:lang w:eastAsia="en-US"/>
              </w:rPr>
            </w:pPr>
            <w:r w:rsidRPr="00453CDA">
              <w:rPr>
                <w:sz w:val="18"/>
                <w:szCs w:val="20"/>
                <w:lang w:eastAsia="en-US"/>
              </w:rPr>
              <w:t>9,89</w:t>
            </w:r>
          </w:p>
        </w:tc>
        <w:tc>
          <w:tcPr>
            <w:tcW w:w="458" w:type="pct"/>
            <w:tcBorders>
              <w:top w:val="nil"/>
              <w:left w:val="nil"/>
              <w:bottom w:val="single" w:sz="4" w:space="0" w:color="auto"/>
              <w:right w:val="single" w:sz="4" w:space="0" w:color="auto"/>
            </w:tcBorders>
            <w:vAlign w:val="center"/>
            <w:hideMark/>
          </w:tcPr>
          <w:p w14:paraId="59EEA794" w14:textId="77777777" w:rsidR="000A73FE" w:rsidRPr="00453CDA" w:rsidRDefault="000A73FE">
            <w:pPr>
              <w:spacing w:line="276" w:lineRule="auto"/>
              <w:jc w:val="center"/>
              <w:rPr>
                <w:sz w:val="18"/>
                <w:szCs w:val="20"/>
                <w:lang w:eastAsia="en-US"/>
              </w:rPr>
            </w:pPr>
            <w:r w:rsidRPr="00453CDA">
              <w:rPr>
                <w:sz w:val="18"/>
                <w:szCs w:val="20"/>
                <w:lang w:eastAsia="en-US"/>
              </w:rPr>
              <w:t>6,88</w:t>
            </w:r>
          </w:p>
        </w:tc>
        <w:tc>
          <w:tcPr>
            <w:tcW w:w="408" w:type="pct"/>
            <w:tcBorders>
              <w:top w:val="nil"/>
              <w:left w:val="nil"/>
              <w:bottom w:val="single" w:sz="4" w:space="0" w:color="auto"/>
              <w:right w:val="single" w:sz="4" w:space="0" w:color="auto"/>
            </w:tcBorders>
            <w:vAlign w:val="center"/>
            <w:hideMark/>
          </w:tcPr>
          <w:p w14:paraId="339FB035"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343" w:type="pct"/>
            <w:tcBorders>
              <w:top w:val="nil"/>
              <w:left w:val="nil"/>
              <w:bottom w:val="single" w:sz="4" w:space="0" w:color="auto"/>
              <w:right w:val="single" w:sz="4" w:space="0" w:color="auto"/>
            </w:tcBorders>
            <w:vAlign w:val="center"/>
            <w:hideMark/>
          </w:tcPr>
          <w:p w14:paraId="1037BA1F" w14:textId="77777777" w:rsidR="000A73FE" w:rsidRPr="00453CDA" w:rsidRDefault="000A73FE">
            <w:pPr>
              <w:spacing w:line="276" w:lineRule="auto"/>
              <w:jc w:val="center"/>
              <w:rPr>
                <w:sz w:val="18"/>
                <w:szCs w:val="20"/>
                <w:lang w:eastAsia="en-US"/>
              </w:rPr>
            </w:pPr>
            <w:r w:rsidRPr="00453CDA">
              <w:rPr>
                <w:sz w:val="18"/>
                <w:szCs w:val="20"/>
                <w:lang w:eastAsia="en-US"/>
              </w:rPr>
              <w:t>6,88</w:t>
            </w:r>
          </w:p>
        </w:tc>
        <w:tc>
          <w:tcPr>
            <w:tcW w:w="323" w:type="pct"/>
            <w:tcBorders>
              <w:top w:val="nil"/>
              <w:left w:val="nil"/>
              <w:bottom w:val="single" w:sz="4" w:space="0" w:color="auto"/>
              <w:right w:val="single" w:sz="4" w:space="0" w:color="auto"/>
            </w:tcBorders>
            <w:vAlign w:val="center"/>
            <w:hideMark/>
          </w:tcPr>
          <w:p w14:paraId="44EBFB12"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66" w:type="pct"/>
            <w:tcBorders>
              <w:top w:val="nil"/>
              <w:left w:val="nil"/>
              <w:bottom w:val="single" w:sz="4" w:space="0" w:color="auto"/>
              <w:right w:val="single" w:sz="4" w:space="0" w:color="auto"/>
            </w:tcBorders>
            <w:vAlign w:val="center"/>
            <w:hideMark/>
          </w:tcPr>
          <w:p w14:paraId="2C0BCA24" w14:textId="77777777" w:rsidR="000A73FE" w:rsidRPr="00453CDA" w:rsidRDefault="000A73FE">
            <w:pPr>
              <w:spacing w:line="276" w:lineRule="auto"/>
              <w:jc w:val="center"/>
              <w:rPr>
                <w:sz w:val="18"/>
                <w:szCs w:val="20"/>
                <w:lang w:eastAsia="en-US"/>
              </w:rPr>
            </w:pPr>
            <w:r w:rsidRPr="00453CDA">
              <w:rPr>
                <w:sz w:val="18"/>
                <w:szCs w:val="20"/>
                <w:lang w:eastAsia="en-US"/>
              </w:rPr>
              <w:t>12,71</w:t>
            </w:r>
          </w:p>
        </w:tc>
        <w:tc>
          <w:tcPr>
            <w:tcW w:w="360" w:type="pct"/>
            <w:tcBorders>
              <w:top w:val="nil"/>
              <w:left w:val="nil"/>
              <w:bottom w:val="single" w:sz="4" w:space="0" w:color="auto"/>
              <w:right w:val="single" w:sz="4" w:space="0" w:color="auto"/>
            </w:tcBorders>
            <w:vAlign w:val="center"/>
            <w:hideMark/>
          </w:tcPr>
          <w:p w14:paraId="5B56906E" w14:textId="77777777" w:rsidR="000A73FE" w:rsidRPr="00453CDA" w:rsidRDefault="000A73FE">
            <w:pPr>
              <w:spacing w:line="276" w:lineRule="auto"/>
              <w:jc w:val="center"/>
              <w:rPr>
                <w:sz w:val="18"/>
                <w:szCs w:val="20"/>
                <w:lang w:eastAsia="en-US"/>
              </w:rPr>
            </w:pPr>
            <w:r w:rsidRPr="00453CDA">
              <w:rPr>
                <w:sz w:val="18"/>
                <w:szCs w:val="20"/>
                <w:lang w:eastAsia="en-US"/>
              </w:rPr>
              <w:t>12,71</w:t>
            </w:r>
          </w:p>
        </w:tc>
        <w:tc>
          <w:tcPr>
            <w:tcW w:w="431" w:type="pct"/>
            <w:tcBorders>
              <w:top w:val="nil"/>
              <w:left w:val="nil"/>
              <w:bottom w:val="single" w:sz="4" w:space="0" w:color="auto"/>
              <w:right w:val="single" w:sz="4" w:space="0" w:color="auto"/>
            </w:tcBorders>
            <w:vAlign w:val="center"/>
            <w:hideMark/>
          </w:tcPr>
          <w:p w14:paraId="22EFC57F" w14:textId="77777777" w:rsidR="000A73FE" w:rsidRPr="00453CDA" w:rsidRDefault="000A73FE">
            <w:pPr>
              <w:spacing w:line="276" w:lineRule="auto"/>
              <w:jc w:val="center"/>
              <w:rPr>
                <w:sz w:val="18"/>
                <w:szCs w:val="20"/>
                <w:lang w:eastAsia="en-US"/>
              </w:rPr>
            </w:pPr>
            <w:r w:rsidRPr="00453CDA">
              <w:rPr>
                <w:sz w:val="18"/>
                <w:szCs w:val="20"/>
                <w:lang w:eastAsia="en-US"/>
              </w:rPr>
              <w:t>-5,83</w:t>
            </w:r>
          </w:p>
        </w:tc>
        <w:tc>
          <w:tcPr>
            <w:tcW w:w="308" w:type="pct"/>
            <w:tcBorders>
              <w:top w:val="nil"/>
              <w:left w:val="nil"/>
              <w:bottom w:val="single" w:sz="4" w:space="0" w:color="auto"/>
              <w:right w:val="single" w:sz="4" w:space="0" w:color="auto"/>
            </w:tcBorders>
            <w:vAlign w:val="center"/>
            <w:hideMark/>
          </w:tcPr>
          <w:p w14:paraId="63786470" w14:textId="77777777" w:rsidR="000A73FE" w:rsidRPr="00453CDA" w:rsidRDefault="000A73FE">
            <w:pPr>
              <w:spacing w:line="276" w:lineRule="auto"/>
              <w:jc w:val="center"/>
              <w:rPr>
                <w:sz w:val="18"/>
                <w:szCs w:val="20"/>
                <w:lang w:eastAsia="en-US"/>
              </w:rPr>
            </w:pPr>
            <w:r w:rsidRPr="00453CDA">
              <w:rPr>
                <w:sz w:val="18"/>
                <w:szCs w:val="20"/>
                <w:lang w:eastAsia="en-US"/>
              </w:rPr>
              <w:t>75,79</w:t>
            </w:r>
          </w:p>
        </w:tc>
      </w:tr>
      <w:tr w:rsidR="00453CDA" w:rsidRPr="00453CDA" w14:paraId="4AB6987A"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7573265F"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5D940325"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12498D5E" w14:textId="77777777" w:rsidR="000A73FE" w:rsidRPr="00453CDA" w:rsidRDefault="000A73FE">
            <w:pPr>
              <w:spacing w:line="276" w:lineRule="auto"/>
              <w:jc w:val="center"/>
              <w:rPr>
                <w:sz w:val="18"/>
                <w:szCs w:val="20"/>
                <w:lang w:eastAsia="en-US"/>
              </w:rPr>
            </w:pPr>
            <w:r w:rsidRPr="00453CDA">
              <w:rPr>
                <w:sz w:val="18"/>
                <w:szCs w:val="20"/>
                <w:lang w:eastAsia="en-US"/>
              </w:rPr>
              <w:t>2026</w:t>
            </w:r>
          </w:p>
        </w:tc>
        <w:tc>
          <w:tcPr>
            <w:tcW w:w="4033" w:type="pct"/>
            <w:gridSpan w:val="10"/>
            <w:vMerge w:val="restart"/>
            <w:tcBorders>
              <w:top w:val="single" w:sz="4" w:space="0" w:color="auto"/>
              <w:left w:val="single" w:sz="4" w:space="0" w:color="auto"/>
              <w:bottom w:val="single" w:sz="4" w:space="0" w:color="auto"/>
              <w:right w:val="single" w:sz="4" w:space="0" w:color="auto"/>
            </w:tcBorders>
            <w:vAlign w:val="center"/>
            <w:hideMark/>
          </w:tcPr>
          <w:p w14:paraId="2AC10A58" w14:textId="77777777" w:rsidR="000A73FE" w:rsidRPr="00453CDA" w:rsidRDefault="000A73FE">
            <w:pPr>
              <w:spacing w:line="276" w:lineRule="auto"/>
              <w:jc w:val="center"/>
              <w:rPr>
                <w:sz w:val="18"/>
                <w:szCs w:val="20"/>
                <w:lang w:eastAsia="en-US"/>
              </w:rPr>
            </w:pPr>
            <w:r w:rsidRPr="00453CDA">
              <w:rPr>
                <w:sz w:val="18"/>
                <w:szCs w:val="20"/>
                <w:lang w:eastAsia="en-US"/>
              </w:rPr>
              <w:t>Вывод котельной из эксплуатации</w:t>
            </w:r>
          </w:p>
        </w:tc>
      </w:tr>
      <w:tr w:rsidR="00453CDA" w:rsidRPr="00453CDA" w14:paraId="0D4D5999"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5A04573C"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73938D9B"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7EAC7A53" w14:textId="77777777" w:rsidR="000A73FE" w:rsidRPr="00453CDA" w:rsidRDefault="000A73FE">
            <w:pPr>
              <w:spacing w:line="276" w:lineRule="auto"/>
              <w:jc w:val="center"/>
              <w:rPr>
                <w:sz w:val="18"/>
                <w:szCs w:val="20"/>
                <w:lang w:eastAsia="en-US"/>
              </w:rPr>
            </w:pPr>
            <w:r w:rsidRPr="00453CDA">
              <w:rPr>
                <w:sz w:val="18"/>
                <w:szCs w:val="20"/>
                <w:lang w:eastAsia="en-US"/>
              </w:rPr>
              <w:t>2027</w:t>
            </w:r>
          </w:p>
        </w:tc>
        <w:tc>
          <w:tcPr>
            <w:tcW w:w="0" w:type="auto"/>
            <w:gridSpan w:val="10"/>
            <w:vMerge/>
            <w:tcBorders>
              <w:top w:val="nil"/>
              <w:left w:val="nil"/>
              <w:bottom w:val="single" w:sz="4" w:space="0" w:color="auto"/>
              <w:right w:val="single" w:sz="4" w:space="0" w:color="auto"/>
            </w:tcBorders>
            <w:vAlign w:val="center"/>
            <w:hideMark/>
          </w:tcPr>
          <w:p w14:paraId="39DDCEA5" w14:textId="77777777" w:rsidR="000A73FE" w:rsidRPr="00453CDA" w:rsidRDefault="000A73FE">
            <w:pPr>
              <w:spacing w:line="276" w:lineRule="auto"/>
              <w:rPr>
                <w:sz w:val="18"/>
                <w:szCs w:val="20"/>
                <w:lang w:eastAsia="en-US"/>
              </w:rPr>
            </w:pPr>
          </w:p>
        </w:tc>
      </w:tr>
      <w:tr w:rsidR="00453CDA" w:rsidRPr="00453CDA" w14:paraId="0DA3B944"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6B730B43"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3783EA86"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5AC8E0C8" w14:textId="77777777" w:rsidR="000A73FE" w:rsidRPr="00453CDA" w:rsidRDefault="000A73FE">
            <w:pPr>
              <w:spacing w:line="276" w:lineRule="auto"/>
              <w:jc w:val="center"/>
              <w:rPr>
                <w:sz w:val="18"/>
                <w:szCs w:val="20"/>
                <w:lang w:eastAsia="en-US"/>
              </w:rPr>
            </w:pPr>
            <w:r w:rsidRPr="00453CDA">
              <w:rPr>
                <w:sz w:val="18"/>
                <w:szCs w:val="20"/>
                <w:lang w:eastAsia="en-US"/>
              </w:rPr>
              <w:t>2028</w:t>
            </w:r>
          </w:p>
        </w:tc>
        <w:tc>
          <w:tcPr>
            <w:tcW w:w="0" w:type="auto"/>
            <w:gridSpan w:val="10"/>
            <w:vMerge/>
            <w:tcBorders>
              <w:top w:val="nil"/>
              <w:left w:val="nil"/>
              <w:bottom w:val="single" w:sz="4" w:space="0" w:color="auto"/>
              <w:right w:val="single" w:sz="4" w:space="0" w:color="auto"/>
            </w:tcBorders>
            <w:vAlign w:val="center"/>
            <w:hideMark/>
          </w:tcPr>
          <w:p w14:paraId="67644B25" w14:textId="77777777" w:rsidR="000A73FE" w:rsidRPr="00453CDA" w:rsidRDefault="000A73FE">
            <w:pPr>
              <w:spacing w:line="276" w:lineRule="auto"/>
              <w:rPr>
                <w:sz w:val="18"/>
                <w:szCs w:val="20"/>
                <w:lang w:eastAsia="en-US"/>
              </w:rPr>
            </w:pPr>
          </w:p>
        </w:tc>
      </w:tr>
      <w:tr w:rsidR="00453CDA" w:rsidRPr="00453CDA" w14:paraId="4B491977"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5D070B9E"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725582CA"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558769C8" w14:textId="77777777" w:rsidR="000A73FE" w:rsidRPr="00453CDA" w:rsidRDefault="000A73FE">
            <w:pPr>
              <w:spacing w:line="276" w:lineRule="auto"/>
              <w:jc w:val="center"/>
              <w:rPr>
                <w:sz w:val="18"/>
                <w:szCs w:val="20"/>
                <w:lang w:eastAsia="en-US"/>
              </w:rPr>
            </w:pPr>
            <w:r w:rsidRPr="00453CDA">
              <w:rPr>
                <w:sz w:val="18"/>
                <w:szCs w:val="20"/>
                <w:lang w:eastAsia="en-US"/>
              </w:rPr>
              <w:t>2029</w:t>
            </w:r>
          </w:p>
        </w:tc>
        <w:tc>
          <w:tcPr>
            <w:tcW w:w="0" w:type="auto"/>
            <w:gridSpan w:val="10"/>
            <w:vMerge/>
            <w:tcBorders>
              <w:top w:val="nil"/>
              <w:left w:val="nil"/>
              <w:bottom w:val="single" w:sz="4" w:space="0" w:color="auto"/>
              <w:right w:val="single" w:sz="4" w:space="0" w:color="auto"/>
            </w:tcBorders>
            <w:vAlign w:val="center"/>
            <w:hideMark/>
          </w:tcPr>
          <w:p w14:paraId="46F1F4CC" w14:textId="77777777" w:rsidR="000A73FE" w:rsidRPr="00453CDA" w:rsidRDefault="000A73FE">
            <w:pPr>
              <w:spacing w:line="276" w:lineRule="auto"/>
              <w:rPr>
                <w:sz w:val="18"/>
                <w:szCs w:val="20"/>
                <w:lang w:eastAsia="en-US"/>
              </w:rPr>
            </w:pPr>
          </w:p>
        </w:tc>
      </w:tr>
      <w:tr w:rsidR="00453CDA" w:rsidRPr="00453CDA" w14:paraId="2C9B5E17"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4E62BE86"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3D3401C8"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0F352D1A" w14:textId="77777777" w:rsidR="000A73FE" w:rsidRPr="00453CDA" w:rsidRDefault="000A73FE">
            <w:pPr>
              <w:spacing w:line="276" w:lineRule="auto"/>
              <w:jc w:val="center"/>
              <w:rPr>
                <w:sz w:val="18"/>
                <w:szCs w:val="20"/>
                <w:lang w:eastAsia="en-US"/>
              </w:rPr>
            </w:pPr>
            <w:r w:rsidRPr="00453CDA">
              <w:rPr>
                <w:sz w:val="18"/>
                <w:szCs w:val="20"/>
                <w:lang w:eastAsia="en-US"/>
              </w:rPr>
              <w:t>2030</w:t>
            </w:r>
          </w:p>
        </w:tc>
        <w:tc>
          <w:tcPr>
            <w:tcW w:w="0" w:type="auto"/>
            <w:gridSpan w:val="10"/>
            <w:vMerge/>
            <w:tcBorders>
              <w:top w:val="nil"/>
              <w:left w:val="nil"/>
              <w:bottom w:val="single" w:sz="4" w:space="0" w:color="auto"/>
              <w:right w:val="single" w:sz="4" w:space="0" w:color="auto"/>
            </w:tcBorders>
            <w:vAlign w:val="center"/>
            <w:hideMark/>
          </w:tcPr>
          <w:p w14:paraId="060FF0F3" w14:textId="77777777" w:rsidR="000A73FE" w:rsidRPr="00453CDA" w:rsidRDefault="000A73FE">
            <w:pPr>
              <w:spacing w:line="276" w:lineRule="auto"/>
              <w:rPr>
                <w:sz w:val="18"/>
                <w:szCs w:val="20"/>
                <w:lang w:eastAsia="en-US"/>
              </w:rPr>
            </w:pPr>
          </w:p>
        </w:tc>
      </w:tr>
      <w:tr w:rsidR="00453CDA" w:rsidRPr="00453CDA" w14:paraId="377FA65C"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5F755A97"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34214293"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7B03D492" w14:textId="77777777" w:rsidR="000A73FE" w:rsidRPr="00453CDA" w:rsidRDefault="000A73FE">
            <w:pPr>
              <w:spacing w:line="276" w:lineRule="auto"/>
              <w:jc w:val="center"/>
              <w:rPr>
                <w:sz w:val="18"/>
                <w:szCs w:val="20"/>
                <w:lang w:eastAsia="en-US"/>
              </w:rPr>
            </w:pPr>
            <w:r w:rsidRPr="00453CDA">
              <w:rPr>
                <w:sz w:val="18"/>
                <w:szCs w:val="20"/>
                <w:lang w:eastAsia="en-US"/>
              </w:rPr>
              <w:t>2031</w:t>
            </w:r>
          </w:p>
        </w:tc>
        <w:tc>
          <w:tcPr>
            <w:tcW w:w="0" w:type="auto"/>
            <w:gridSpan w:val="10"/>
            <w:vMerge/>
            <w:tcBorders>
              <w:top w:val="nil"/>
              <w:left w:val="nil"/>
              <w:bottom w:val="single" w:sz="4" w:space="0" w:color="auto"/>
              <w:right w:val="single" w:sz="4" w:space="0" w:color="auto"/>
            </w:tcBorders>
            <w:vAlign w:val="center"/>
            <w:hideMark/>
          </w:tcPr>
          <w:p w14:paraId="5CFED6B4" w14:textId="77777777" w:rsidR="000A73FE" w:rsidRPr="00453CDA" w:rsidRDefault="000A73FE">
            <w:pPr>
              <w:spacing w:line="276" w:lineRule="auto"/>
              <w:rPr>
                <w:sz w:val="18"/>
                <w:szCs w:val="20"/>
                <w:lang w:eastAsia="en-US"/>
              </w:rPr>
            </w:pPr>
          </w:p>
        </w:tc>
      </w:tr>
      <w:tr w:rsidR="00453CDA" w:rsidRPr="00453CDA" w14:paraId="5EDC703E"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371DF1A3"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12CBC85E"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2ED282EF" w14:textId="77777777" w:rsidR="000A73FE" w:rsidRPr="00453CDA" w:rsidRDefault="000A73FE">
            <w:pPr>
              <w:spacing w:line="276" w:lineRule="auto"/>
              <w:jc w:val="center"/>
              <w:rPr>
                <w:sz w:val="18"/>
                <w:szCs w:val="20"/>
                <w:lang w:eastAsia="en-US"/>
              </w:rPr>
            </w:pPr>
            <w:r w:rsidRPr="00453CDA">
              <w:rPr>
                <w:sz w:val="18"/>
                <w:szCs w:val="20"/>
                <w:lang w:eastAsia="en-US"/>
              </w:rPr>
              <w:t>2032-2040</w:t>
            </w:r>
          </w:p>
        </w:tc>
        <w:tc>
          <w:tcPr>
            <w:tcW w:w="0" w:type="auto"/>
            <w:gridSpan w:val="10"/>
            <w:vMerge/>
            <w:tcBorders>
              <w:top w:val="nil"/>
              <w:left w:val="nil"/>
              <w:bottom w:val="single" w:sz="4" w:space="0" w:color="auto"/>
              <w:right w:val="single" w:sz="4" w:space="0" w:color="auto"/>
            </w:tcBorders>
            <w:vAlign w:val="center"/>
            <w:hideMark/>
          </w:tcPr>
          <w:p w14:paraId="5CF5DAEC" w14:textId="77777777" w:rsidR="000A73FE" w:rsidRPr="00453CDA" w:rsidRDefault="000A73FE">
            <w:pPr>
              <w:spacing w:line="276" w:lineRule="auto"/>
              <w:rPr>
                <w:sz w:val="18"/>
                <w:szCs w:val="20"/>
                <w:lang w:eastAsia="en-US"/>
              </w:rPr>
            </w:pPr>
          </w:p>
        </w:tc>
      </w:tr>
      <w:tr w:rsidR="00453CDA" w:rsidRPr="00453CDA" w14:paraId="4D68E8C4" w14:textId="77777777" w:rsidTr="000A73FE">
        <w:trPr>
          <w:trHeight w:val="20"/>
        </w:trPr>
        <w:tc>
          <w:tcPr>
            <w:tcW w:w="156" w:type="pct"/>
            <w:vMerge w:val="restart"/>
            <w:tcBorders>
              <w:top w:val="nil"/>
              <w:left w:val="single" w:sz="4" w:space="0" w:color="auto"/>
              <w:bottom w:val="single" w:sz="4" w:space="0" w:color="auto"/>
              <w:right w:val="single" w:sz="4" w:space="0" w:color="auto"/>
            </w:tcBorders>
            <w:vAlign w:val="center"/>
            <w:hideMark/>
          </w:tcPr>
          <w:p w14:paraId="49CAD290" w14:textId="77777777" w:rsidR="000A73FE" w:rsidRPr="00453CDA" w:rsidRDefault="000A73FE">
            <w:pPr>
              <w:spacing w:line="276" w:lineRule="auto"/>
              <w:jc w:val="center"/>
              <w:rPr>
                <w:sz w:val="18"/>
                <w:szCs w:val="20"/>
                <w:lang w:eastAsia="en-US"/>
              </w:rPr>
            </w:pPr>
            <w:r w:rsidRPr="00453CDA">
              <w:rPr>
                <w:sz w:val="18"/>
                <w:szCs w:val="20"/>
                <w:lang w:eastAsia="en-US"/>
              </w:rPr>
              <w:t>33</w:t>
            </w:r>
          </w:p>
        </w:tc>
        <w:tc>
          <w:tcPr>
            <w:tcW w:w="594" w:type="pct"/>
            <w:vMerge w:val="restart"/>
            <w:tcBorders>
              <w:top w:val="nil"/>
              <w:left w:val="single" w:sz="4" w:space="0" w:color="auto"/>
              <w:bottom w:val="single" w:sz="4" w:space="0" w:color="auto"/>
              <w:right w:val="single" w:sz="4" w:space="0" w:color="auto"/>
            </w:tcBorders>
            <w:vAlign w:val="center"/>
            <w:hideMark/>
          </w:tcPr>
          <w:p w14:paraId="04FCC891" w14:textId="77777777" w:rsidR="000A73FE" w:rsidRPr="00453CDA" w:rsidRDefault="000A73FE">
            <w:pPr>
              <w:spacing w:line="276" w:lineRule="auto"/>
              <w:jc w:val="center"/>
              <w:rPr>
                <w:sz w:val="18"/>
                <w:szCs w:val="20"/>
                <w:lang w:eastAsia="en-US"/>
              </w:rPr>
            </w:pPr>
            <w:r w:rsidRPr="00453CDA">
              <w:rPr>
                <w:sz w:val="18"/>
                <w:szCs w:val="20"/>
                <w:lang w:eastAsia="en-US"/>
              </w:rPr>
              <w:t xml:space="preserve">Новая газовая котельная в г. </w:t>
            </w:r>
            <w:r w:rsidRPr="00453CDA">
              <w:rPr>
                <w:sz w:val="18"/>
                <w:szCs w:val="20"/>
                <w:lang w:eastAsia="en-US"/>
              </w:rPr>
              <w:lastRenderedPageBreak/>
              <w:t>Переславль-Залесский, мкр. Чкаловский, мощностью 21 МВт; КН ЗУ 76:18:010401:1279</w:t>
            </w:r>
          </w:p>
        </w:tc>
        <w:tc>
          <w:tcPr>
            <w:tcW w:w="217" w:type="pct"/>
            <w:tcBorders>
              <w:top w:val="nil"/>
              <w:left w:val="nil"/>
              <w:bottom w:val="single" w:sz="4" w:space="0" w:color="auto"/>
              <w:right w:val="single" w:sz="4" w:space="0" w:color="auto"/>
            </w:tcBorders>
            <w:vAlign w:val="center"/>
            <w:hideMark/>
          </w:tcPr>
          <w:p w14:paraId="70A70584" w14:textId="77777777" w:rsidR="000A73FE" w:rsidRPr="00453CDA" w:rsidRDefault="000A73FE">
            <w:pPr>
              <w:spacing w:line="276" w:lineRule="auto"/>
              <w:jc w:val="center"/>
              <w:rPr>
                <w:sz w:val="18"/>
                <w:szCs w:val="20"/>
                <w:lang w:eastAsia="en-US"/>
              </w:rPr>
            </w:pPr>
            <w:r w:rsidRPr="00453CDA">
              <w:rPr>
                <w:sz w:val="18"/>
                <w:szCs w:val="20"/>
                <w:lang w:eastAsia="en-US"/>
              </w:rPr>
              <w:lastRenderedPageBreak/>
              <w:t>2024</w:t>
            </w:r>
          </w:p>
        </w:tc>
        <w:tc>
          <w:tcPr>
            <w:tcW w:w="4033" w:type="pct"/>
            <w:gridSpan w:val="10"/>
            <w:vMerge w:val="restart"/>
            <w:tcBorders>
              <w:top w:val="single" w:sz="4" w:space="0" w:color="auto"/>
              <w:left w:val="single" w:sz="4" w:space="0" w:color="auto"/>
              <w:bottom w:val="single" w:sz="4" w:space="0" w:color="auto"/>
              <w:right w:val="single" w:sz="4" w:space="0" w:color="auto"/>
            </w:tcBorders>
            <w:vAlign w:val="center"/>
            <w:hideMark/>
          </w:tcPr>
          <w:p w14:paraId="528B848D" w14:textId="77777777" w:rsidR="000A73FE" w:rsidRPr="00453CDA" w:rsidRDefault="000A73FE">
            <w:pPr>
              <w:spacing w:line="276" w:lineRule="auto"/>
              <w:jc w:val="center"/>
              <w:rPr>
                <w:sz w:val="18"/>
                <w:szCs w:val="20"/>
                <w:lang w:eastAsia="en-US"/>
              </w:rPr>
            </w:pPr>
            <w:r w:rsidRPr="00453CDA">
              <w:rPr>
                <w:sz w:val="18"/>
                <w:szCs w:val="20"/>
                <w:lang w:eastAsia="en-US"/>
              </w:rPr>
              <w:t>Ввод котельной в эксплуатацию</w:t>
            </w:r>
          </w:p>
        </w:tc>
      </w:tr>
      <w:tr w:rsidR="00453CDA" w:rsidRPr="00453CDA" w14:paraId="626312AD"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4CB69559"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138C51A0"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092415E2" w14:textId="77777777" w:rsidR="000A73FE" w:rsidRPr="00453CDA" w:rsidRDefault="000A73FE">
            <w:pPr>
              <w:spacing w:line="276" w:lineRule="auto"/>
              <w:jc w:val="center"/>
              <w:rPr>
                <w:sz w:val="18"/>
                <w:szCs w:val="20"/>
                <w:lang w:eastAsia="en-US"/>
              </w:rPr>
            </w:pPr>
            <w:r w:rsidRPr="00453CDA">
              <w:rPr>
                <w:sz w:val="18"/>
                <w:szCs w:val="20"/>
                <w:lang w:eastAsia="en-US"/>
              </w:rPr>
              <w:t>2025</w:t>
            </w:r>
          </w:p>
        </w:tc>
        <w:tc>
          <w:tcPr>
            <w:tcW w:w="0" w:type="auto"/>
            <w:gridSpan w:val="10"/>
            <w:vMerge/>
            <w:tcBorders>
              <w:top w:val="nil"/>
              <w:left w:val="nil"/>
              <w:bottom w:val="single" w:sz="4" w:space="0" w:color="auto"/>
              <w:right w:val="single" w:sz="4" w:space="0" w:color="auto"/>
            </w:tcBorders>
            <w:vAlign w:val="center"/>
            <w:hideMark/>
          </w:tcPr>
          <w:p w14:paraId="48683FC4" w14:textId="77777777" w:rsidR="000A73FE" w:rsidRPr="00453CDA" w:rsidRDefault="000A73FE">
            <w:pPr>
              <w:spacing w:line="276" w:lineRule="auto"/>
              <w:rPr>
                <w:sz w:val="18"/>
                <w:szCs w:val="20"/>
                <w:lang w:eastAsia="en-US"/>
              </w:rPr>
            </w:pPr>
          </w:p>
        </w:tc>
      </w:tr>
      <w:tr w:rsidR="00453CDA" w:rsidRPr="00453CDA" w14:paraId="67FA1FB3"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0DD053D6"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0C2CFC2E"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34D33678" w14:textId="77777777" w:rsidR="000A73FE" w:rsidRPr="00453CDA" w:rsidRDefault="000A73FE">
            <w:pPr>
              <w:spacing w:line="276" w:lineRule="auto"/>
              <w:jc w:val="center"/>
              <w:rPr>
                <w:sz w:val="18"/>
                <w:szCs w:val="20"/>
                <w:lang w:eastAsia="en-US"/>
              </w:rPr>
            </w:pPr>
            <w:r w:rsidRPr="00453CDA">
              <w:rPr>
                <w:sz w:val="18"/>
                <w:szCs w:val="20"/>
                <w:lang w:eastAsia="en-US"/>
              </w:rPr>
              <w:t>2026</w:t>
            </w:r>
          </w:p>
        </w:tc>
        <w:tc>
          <w:tcPr>
            <w:tcW w:w="470" w:type="pct"/>
            <w:tcBorders>
              <w:top w:val="nil"/>
              <w:left w:val="nil"/>
              <w:bottom w:val="single" w:sz="4" w:space="0" w:color="auto"/>
              <w:right w:val="single" w:sz="4" w:space="0" w:color="auto"/>
            </w:tcBorders>
            <w:vAlign w:val="center"/>
            <w:hideMark/>
          </w:tcPr>
          <w:p w14:paraId="25DD778E" w14:textId="77777777" w:rsidR="000A73FE" w:rsidRPr="00453CDA" w:rsidRDefault="000A73FE">
            <w:pPr>
              <w:spacing w:line="276" w:lineRule="auto"/>
              <w:jc w:val="center"/>
              <w:rPr>
                <w:sz w:val="18"/>
                <w:szCs w:val="20"/>
                <w:lang w:eastAsia="en-US"/>
              </w:rPr>
            </w:pPr>
            <w:r w:rsidRPr="00453CDA">
              <w:rPr>
                <w:sz w:val="18"/>
                <w:szCs w:val="20"/>
                <w:lang w:eastAsia="en-US"/>
              </w:rPr>
              <w:t>18,05</w:t>
            </w:r>
          </w:p>
        </w:tc>
        <w:tc>
          <w:tcPr>
            <w:tcW w:w="466" w:type="pct"/>
            <w:tcBorders>
              <w:top w:val="nil"/>
              <w:left w:val="nil"/>
              <w:bottom w:val="single" w:sz="4" w:space="0" w:color="auto"/>
              <w:right w:val="single" w:sz="4" w:space="0" w:color="auto"/>
            </w:tcBorders>
            <w:vAlign w:val="center"/>
            <w:hideMark/>
          </w:tcPr>
          <w:p w14:paraId="3C4053E2"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vAlign w:val="center"/>
            <w:hideMark/>
          </w:tcPr>
          <w:p w14:paraId="0ADEE204" w14:textId="77777777" w:rsidR="000A73FE" w:rsidRPr="00453CDA" w:rsidRDefault="000A73FE">
            <w:pPr>
              <w:spacing w:line="276" w:lineRule="auto"/>
              <w:jc w:val="center"/>
              <w:rPr>
                <w:sz w:val="18"/>
                <w:szCs w:val="20"/>
                <w:lang w:eastAsia="en-US"/>
              </w:rPr>
            </w:pPr>
            <w:r w:rsidRPr="00453CDA">
              <w:rPr>
                <w:sz w:val="18"/>
                <w:szCs w:val="20"/>
                <w:lang w:eastAsia="en-US"/>
              </w:rPr>
              <w:t>18,05</w:t>
            </w:r>
          </w:p>
        </w:tc>
        <w:tc>
          <w:tcPr>
            <w:tcW w:w="408" w:type="pct"/>
            <w:tcBorders>
              <w:top w:val="nil"/>
              <w:left w:val="nil"/>
              <w:bottom w:val="single" w:sz="4" w:space="0" w:color="auto"/>
              <w:right w:val="single" w:sz="4" w:space="0" w:color="auto"/>
            </w:tcBorders>
            <w:vAlign w:val="center"/>
            <w:hideMark/>
          </w:tcPr>
          <w:p w14:paraId="23916FEC" w14:textId="77777777" w:rsidR="000A73FE" w:rsidRPr="00453CDA" w:rsidRDefault="000A73FE">
            <w:pPr>
              <w:spacing w:line="276" w:lineRule="auto"/>
              <w:jc w:val="center"/>
              <w:rPr>
                <w:sz w:val="18"/>
                <w:szCs w:val="20"/>
                <w:lang w:eastAsia="en-US"/>
              </w:rPr>
            </w:pPr>
            <w:r w:rsidRPr="00453CDA">
              <w:rPr>
                <w:sz w:val="18"/>
                <w:szCs w:val="20"/>
                <w:lang w:eastAsia="en-US"/>
              </w:rPr>
              <w:t>0,36</w:t>
            </w:r>
          </w:p>
        </w:tc>
        <w:tc>
          <w:tcPr>
            <w:tcW w:w="343" w:type="pct"/>
            <w:tcBorders>
              <w:top w:val="nil"/>
              <w:left w:val="nil"/>
              <w:bottom w:val="single" w:sz="4" w:space="0" w:color="auto"/>
              <w:right w:val="single" w:sz="4" w:space="0" w:color="auto"/>
            </w:tcBorders>
            <w:vAlign w:val="center"/>
            <w:hideMark/>
          </w:tcPr>
          <w:p w14:paraId="1D7F7A9E" w14:textId="77777777" w:rsidR="000A73FE" w:rsidRPr="00453CDA" w:rsidRDefault="000A73FE">
            <w:pPr>
              <w:spacing w:line="276" w:lineRule="auto"/>
              <w:jc w:val="center"/>
              <w:rPr>
                <w:sz w:val="18"/>
                <w:szCs w:val="20"/>
                <w:lang w:eastAsia="en-US"/>
              </w:rPr>
            </w:pPr>
            <w:r w:rsidRPr="00453CDA">
              <w:rPr>
                <w:sz w:val="18"/>
                <w:szCs w:val="20"/>
                <w:lang w:eastAsia="en-US"/>
              </w:rPr>
              <w:t>17,67</w:t>
            </w:r>
          </w:p>
        </w:tc>
        <w:tc>
          <w:tcPr>
            <w:tcW w:w="323" w:type="pct"/>
            <w:tcBorders>
              <w:top w:val="nil"/>
              <w:left w:val="nil"/>
              <w:bottom w:val="single" w:sz="4" w:space="0" w:color="auto"/>
              <w:right w:val="single" w:sz="4" w:space="0" w:color="auto"/>
            </w:tcBorders>
            <w:vAlign w:val="center"/>
            <w:hideMark/>
          </w:tcPr>
          <w:p w14:paraId="3E8FB69F" w14:textId="77777777" w:rsidR="000A73FE" w:rsidRPr="00453CDA" w:rsidRDefault="000A73FE">
            <w:pPr>
              <w:spacing w:line="276" w:lineRule="auto"/>
              <w:jc w:val="center"/>
              <w:rPr>
                <w:sz w:val="18"/>
                <w:szCs w:val="20"/>
                <w:lang w:eastAsia="en-US"/>
              </w:rPr>
            </w:pPr>
            <w:r w:rsidRPr="00453CDA">
              <w:rPr>
                <w:sz w:val="18"/>
                <w:szCs w:val="20"/>
                <w:lang w:eastAsia="en-US"/>
              </w:rPr>
              <w:t>3,53</w:t>
            </w:r>
          </w:p>
        </w:tc>
        <w:tc>
          <w:tcPr>
            <w:tcW w:w="466" w:type="pct"/>
            <w:tcBorders>
              <w:top w:val="nil"/>
              <w:left w:val="nil"/>
              <w:bottom w:val="single" w:sz="4" w:space="0" w:color="auto"/>
              <w:right w:val="single" w:sz="4" w:space="0" w:color="auto"/>
            </w:tcBorders>
            <w:vAlign w:val="center"/>
            <w:hideMark/>
          </w:tcPr>
          <w:p w14:paraId="2A5DC695" w14:textId="77777777" w:rsidR="000A73FE" w:rsidRPr="00453CDA" w:rsidRDefault="000A73FE">
            <w:pPr>
              <w:spacing w:line="276" w:lineRule="auto"/>
              <w:jc w:val="center"/>
              <w:rPr>
                <w:sz w:val="18"/>
                <w:szCs w:val="20"/>
                <w:lang w:eastAsia="en-US"/>
              </w:rPr>
            </w:pPr>
            <w:r w:rsidRPr="00453CDA">
              <w:rPr>
                <w:sz w:val="18"/>
                <w:szCs w:val="20"/>
                <w:lang w:eastAsia="en-US"/>
              </w:rPr>
              <w:t>12,71</w:t>
            </w:r>
          </w:p>
        </w:tc>
        <w:tc>
          <w:tcPr>
            <w:tcW w:w="360" w:type="pct"/>
            <w:tcBorders>
              <w:top w:val="nil"/>
              <w:left w:val="nil"/>
              <w:bottom w:val="single" w:sz="4" w:space="0" w:color="auto"/>
              <w:right w:val="single" w:sz="4" w:space="0" w:color="auto"/>
            </w:tcBorders>
            <w:vAlign w:val="center"/>
            <w:hideMark/>
          </w:tcPr>
          <w:p w14:paraId="6A980D48" w14:textId="77777777" w:rsidR="000A73FE" w:rsidRPr="00453CDA" w:rsidRDefault="000A73FE">
            <w:pPr>
              <w:spacing w:line="276" w:lineRule="auto"/>
              <w:jc w:val="center"/>
              <w:rPr>
                <w:sz w:val="18"/>
                <w:szCs w:val="20"/>
                <w:lang w:eastAsia="en-US"/>
              </w:rPr>
            </w:pPr>
            <w:r w:rsidRPr="00453CDA">
              <w:rPr>
                <w:sz w:val="18"/>
                <w:szCs w:val="20"/>
                <w:lang w:eastAsia="en-US"/>
              </w:rPr>
              <w:t>16,24</w:t>
            </w:r>
          </w:p>
        </w:tc>
        <w:tc>
          <w:tcPr>
            <w:tcW w:w="431" w:type="pct"/>
            <w:tcBorders>
              <w:top w:val="nil"/>
              <w:left w:val="nil"/>
              <w:bottom w:val="single" w:sz="4" w:space="0" w:color="auto"/>
              <w:right w:val="single" w:sz="4" w:space="0" w:color="auto"/>
            </w:tcBorders>
            <w:vAlign w:val="center"/>
            <w:hideMark/>
          </w:tcPr>
          <w:p w14:paraId="6642641D" w14:textId="77777777" w:rsidR="000A73FE" w:rsidRPr="00453CDA" w:rsidRDefault="000A73FE">
            <w:pPr>
              <w:spacing w:line="276" w:lineRule="auto"/>
              <w:jc w:val="center"/>
              <w:rPr>
                <w:sz w:val="18"/>
                <w:szCs w:val="20"/>
                <w:lang w:eastAsia="en-US"/>
              </w:rPr>
            </w:pPr>
            <w:r w:rsidRPr="00453CDA">
              <w:rPr>
                <w:sz w:val="18"/>
                <w:szCs w:val="20"/>
                <w:lang w:eastAsia="en-US"/>
              </w:rPr>
              <w:t>1,43</w:t>
            </w:r>
          </w:p>
        </w:tc>
        <w:tc>
          <w:tcPr>
            <w:tcW w:w="308" w:type="pct"/>
            <w:tcBorders>
              <w:top w:val="nil"/>
              <w:left w:val="nil"/>
              <w:bottom w:val="single" w:sz="4" w:space="0" w:color="auto"/>
              <w:right w:val="single" w:sz="4" w:space="0" w:color="auto"/>
            </w:tcBorders>
            <w:vAlign w:val="center"/>
            <w:hideMark/>
          </w:tcPr>
          <w:p w14:paraId="1C078806" w14:textId="77777777" w:rsidR="000A73FE" w:rsidRPr="00453CDA" w:rsidRDefault="000A73FE">
            <w:pPr>
              <w:spacing w:line="276" w:lineRule="auto"/>
              <w:jc w:val="center"/>
              <w:rPr>
                <w:sz w:val="18"/>
                <w:szCs w:val="20"/>
                <w:lang w:eastAsia="en-US"/>
              </w:rPr>
            </w:pPr>
            <w:r w:rsidRPr="00453CDA">
              <w:rPr>
                <w:sz w:val="18"/>
                <w:szCs w:val="20"/>
                <w:lang w:eastAsia="en-US"/>
              </w:rPr>
              <w:t>91,91</w:t>
            </w:r>
          </w:p>
        </w:tc>
      </w:tr>
      <w:tr w:rsidR="00453CDA" w:rsidRPr="00453CDA" w14:paraId="50A9E768"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019F07D9"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4CFCBFEF"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175C2532" w14:textId="77777777" w:rsidR="000A73FE" w:rsidRPr="00453CDA" w:rsidRDefault="000A73FE">
            <w:pPr>
              <w:spacing w:line="276" w:lineRule="auto"/>
              <w:jc w:val="center"/>
              <w:rPr>
                <w:sz w:val="18"/>
                <w:szCs w:val="20"/>
                <w:lang w:eastAsia="en-US"/>
              </w:rPr>
            </w:pPr>
            <w:r w:rsidRPr="00453CDA">
              <w:rPr>
                <w:sz w:val="18"/>
                <w:szCs w:val="20"/>
                <w:lang w:eastAsia="en-US"/>
              </w:rPr>
              <w:t>2027</w:t>
            </w:r>
          </w:p>
        </w:tc>
        <w:tc>
          <w:tcPr>
            <w:tcW w:w="470" w:type="pct"/>
            <w:tcBorders>
              <w:top w:val="nil"/>
              <w:left w:val="nil"/>
              <w:bottom w:val="single" w:sz="4" w:space="0" w:color="auto"/>
              <w:right w:val="single" w:sz="4" w:space="0" w:color="auto"/>
            </w:tcBorders>
            <w:vAlign w:val="center"/>
            <w:hideMark/>
          </w:tcPr>
          <w:p w14:paraId="450BA749" w14:textId="77777777" w:rsidR="000A73FE" w:rsidRPr="00453CDA" w:rsidRDefault="000A73FE">
            <w:pPr>
              <w:spacing w:line="276" w:lineRule="auto"/>
              <w:jc w:val="center"/>
              <w:rPr>
                <w:sz w:val="18"/>
                <w:szCs w:val="20"/>
                <w:lang w:eastAsia="en-US"/>
              </w:rPr>
            </w:pPr>
            <w:r w:rsidRPr="00453CDA">
              <w:rPr>
                <w:sz w:val="18"/>
                <w:szCs w:val="20"/>
                <w:lang w:eastAsia="en-US"/>
              </w:rPr>
              <w:t>18,05</w:t>
            </w:r>
          </w:p>
        </w:tc>
        <w:tc>
          <w:tcPr>
            <w:tcW w:w="466" w:type="pct"/>
            <w:tcBorders>
              <w:top w:val="nil"/>
              <w:left w:val="nil"/>
              <w:bottom w:val="single" w:sz="4" w:space="0" w:color="auto"/>
              <w:right w:val="single" w:sz="4" w:space="0" w:color="auto"/>
            </w:tcBorders>
            <w:vAlign w:val="center"/>
            <w:hideMark/>
          </w:tcPr>
          <w:p w14:paraId="6B1D773B"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vAlign w:val="center"/>
            <w:hideMark/>
          </w:tcPr>
          <w:p w14:paraId="6473F8DC" w14:textId="77777777" w:rsidR="000A73FE" w:rsidRPr="00453CDA" w:rsidRDefault="000A73FE">
            <w:pPr>
              <w:spacing w:line="276" w:lineRule="auto"/>
              <w:jc w:val="center"/>
              <w:rPr>
                <w:sz w:val="18"/>
                <w:szCs w:val="20"/>
                <w:lang w:eastAsia="en-US"/>
              </w:rPr>
            </w:pPr>
            <w:r w:rsidRPr="00453CDA">
              <w:rPr>
                <w:sz w:val="18"/>
                <w:szCs w:val="20"/>
                <w:lang w:eastAsia="en-US"/>
              </w:rPr>
              <w:t>18,05</w:t>
            </w:r>
          </w:p>
        </w:tc>
        <w:tc>
          <w:tcPr>
            <w:tcW w:w="408" w:type="pct"/>
            <w:tcBorders>
              <w:top w:val="nil"/>
              <w:left w:val="nil"/>
              <w:bottom w:val="single" w:sz="4" w:space="0" w:color="auto"/>
              <w:right w:val="single" w:sz="4" w:space="0" w:color="auto"/>
            </w:tcBorders>
            <w:vAlign w:val="center"/>
            <w:hideMark/>
          </w:tcPr>
          <w:p w14:paraId="501EF573" w14:textId="77777777" w:rsidR="000A73FE" w:rsidRPr="00453CDA" w:rsidRDefault="000A73FE">
            <w:pPr>
              <w:spacing w:line="276" w:lineRule="auto"/>
              <w:jc w:val="center"/>
              <w:rPr>
                <w:sz w:val="18"/>
                <w:szCs w:val="20"/>
                <w:lang w:eastAsia="en-US"/>
              </w:rPr>
            </w:pPr>
            <w:r w:rsidRPr="00453CDA">
              <w:rPr>
                <w:sz w:val="18"/>
                <w:szCs w:val="20"/>
                <w:lang w:eastAsia="en-US"/>
              </w:rPr>
              <w:t>0,36</w:t>
            </w:r>
          </w:p>
        </w:tc>
        <w:tc>
          <w:tcPr>
            <w:tcW w:w="343" w:type="pct"/>
            <w:tcBorders>
              <w:top w:val="nil"/>
              <w:left w:val="nil"/>
              <w:bottom w:val="single" w:sz="4" w:space="0" w:color="auto"/>
              <w:right w:val="single" w:sz="4" w:space="0" w:color="auto"/>
            </w:tcBorders>
            <w:vAlign w:val="center"/>
            <w:hideMark/>
          </w:tcPr>
          <w:p w14:paraId="4EBB1B56" w14:textId="77777777" w:rsidR="000A73FE" w:rsidRPr="00453CDA" w:rsidRDefault="000A73FE">
            <w:pPr>
              <w:spacing w:line="276" w:lineRule="auto"/>
              <w:jc w:val="center"/>
              <w:rPr>
                <w:sz w:val="18"/>
                <w:szCs w:val="20"/>
                <w:lang w:eastAsia="en-US"/>
              </w:rPr>
            </w:pPr>
            <w:r w:rsidRPr="00453CDA">
              <w:rPr>
                <w:sz w:val="18"/>
                <w:szCs w:val="20"/>
                <w:lang w:eastAsia="en-US"/>
              </w:rPr>
              <w:t>17,67</w:t>
            </w:r>
          </w:p>
        </w:tc>
        <w:tc>
          <w:tcPr>
            <w:tcW w:w="323" w:type="pct"/>
            <w:tcBorders>
              <w:top w:val="nil"/>
              <w:left w:val="nil"/>
              <w:bottom w:val="single" w:sz="4" w:space="0" w:color="auto"/>
              <w:right w:val="single" w:sz="4" w:space="0" w:color="auto"/>
            </w:tcBorders>
            <w:vAlign w:val="center"/>
            <w:hideMark/>
          </w:tcPr>
          <w:p w14:paraId="7B1494EB" w14:textId="77777777" w:rsidR="000A73FE" w:rsidRPr="00453CDA" w:rsidRDefault="000A73FE">
            <w:pPr>
              <w:spacing w:line="276" w:lineRule="auto"/>
              <w:jc w:val="center"/>
              <w:rPr>
                <w:sz w:val="18"/>
                <w:szCs w:val="20"/>
                <w:lang w:eastAsia="en-US"/>
              </w:rPr>
            </w:pPr>
            <w:r w:rsidRPr="00453CDA">
              <w:rPr>
                <w:sz w:val="18"/>
                <w:szCs w:val="20"/>
                <w:lang w:eastAsia="en-US"/>
              </w:rPr>
              <w:t>3,53</w:t>
            </w:r>
          </w:p>
        </w:tc>
        <w:tc>
          <w:tcPr>
            <w:tcW w:w="466" w:type="pct"/>
            <w:tcBorders>
              <w:top w:val="nil"/>
              <w:left w:val="nil"/>
              <w:bottom w:val="single" w:sz="4" w:space="0" w:color="auto"/>
              <w:right w:val="single" w:sz="4" w:space="0" w:color="auto"/>
            </w:tcBorders>
            <w:vAlign w:val="center"/>
            <w:hideMark/>
          </w:tcPr>
          <w:p w14:paraId="5FA2040A" w14:textId="77777777" w:rsidR="000A73FE" w:rsidRPr="00453CDA" w:rsidRDefault="000A73FE">
            <w:pPr>
              <w:spacing w:line="276" w:lineRule="auto"/>
              <w:jc w:val="center"/>
              <w:rPr>
                <w:sz w:val="18"/>
                <w:szCs w:val="20"/>
                <w:lang w:eastAsia="en-US"/>
              </w:rPr>
            </w:pPr>
            <w:r w:rsidRPr="00453CDA">
              <w:rPr>
                <w:sz w:val="18"/>
                <w:szCs w:val="20"/>
                <w:lang w:eastAsia="en-US"/>
              </w:rPr>
              <w:t>12,71</w:t>
            </w:r>
          </w:p>
        </w:tc>
        <w:tc>
          <w:tcPr>
            <w:tcW w:w="360" w:type="pct"/>
            <w:tcBorders>
              <w:top w:val="nil"/>
              <w:left w:val="nil"/>
              <w:bottom w:val="single" w:sz="4" w:space="0" w:color="auto"/>
              <w:right w:val="single" w:sz="4" w:space="0" w:color="auto"/>
            </w:tcBorders>
            <w:vAlign w:val="center"/>
            <w:hideMark/>
          </w:tcPr>
          <w:p w14:paraId="6581D975" w14:textId="77777777" w:rsidR="000A73FE" w:rsidRPr="00453CDA" w:rsidRDefault="000A73FE">
            <w:pPr>
              <w:spacing w:line="276" w:lineRule="auto"/>
              <w:jc w:val="center"/>
              <w:rPr>
                <w:sz w:val="18"/>
                <w:szCs w:val="20"/>
                <w:lang w:eastAsia="en-US"/>
              </w:rPr>
            </w:pPr>
            <w:r w:rsidRPr="00453CDA">
              <w:rPr>
                <w:sz w:val="18"/>
                <w:szCs w:val="20"/>
                <w:lang w:eastAsia="en-US"/>
              </w:rPr>
              <w:t>16,24</w:t>
            </w:r>
          </w:p>
        </w:tc>
        <w:tc>
          <w:tcPr>
            <w:tcW w:w="431" w:type="pct"/>
            <w:tcBorders>
              <w:top w:val="nil"/>
              <w:left w:val="nil"/>
              <w:bottom w:val="single" w:sz="4" w:space="0" w:color="auto"/>
              <w:right w:val="single" w:sz="4" w:space="0" w:color="auto"/>
            </w:tcBorders>
            <w:vAlign w:val="center"/>
            <w:hideMark/>
          </w:tcPr>
          <w:p w14:paraId="418057F0" w14:textId="77777777" w:rsidR="000A73FE" w:rsidRPr="00453CDA" w:rsidRDefault="000A73FE">
            <w:pPr>
              <w:spacing w:line="276" w:lineRule="auto"/>
              <w:jc w:val="center"/>
              <w:rPr>
                <w:sz w:val="18"/>
                <w:szCs w:val="20"/>
                <w:lang w:eastAsia="en-US"/>
              </w:rPr>
            </w:pPr>
            <w:r w:rsidRPr="00453CDA">
              <w:rPr>
                <w:sz w:val="18"/>
                <w:szCs w:val="20"/>
                <w:lang w:eastAsia="en-US"/>
              </w:rPr>
              <w:t>1,43</w:t>
            </w:r>
          </w:p>
        </w:tc>
        <w:tc>
          <w:tcPr>
            <w:tcW w:w="308" w:type="pct"/>
            <w:tcBorders>
              <w:top w:val="nil"/>
              <w:left w:val="nil"/>
              <w:bottom w:val="single" w:sz="4" w:space="0" w:color="auto"/>
              <w:right w:val="single" w:sz="4" w:space="0" w:color="auto"/>
            </w:tcBorders>
            <w:vAlign w:val="center"/>
            <w:hideMark/>
          </w:tcPr>
          <w:p w14:paraId="73BA6462" w14:textId="77777777" w:rsidR="000A73FE" w:rsidRPr="00453CDA" w:rsidRDefault="000A73FE">
            <w:pPr>
              <w:spacing w:line="276" w:lineRule="auto"/>
              <w:jc w:val="center"/>
              <w:rPr>
                <w:sz w:val="18"/>
                <w:szCs w:val="20"/>
                <w:lang w:eastAsia="en-US"/>
              </w:rPr>
            </w:pPr>
            <w:r w:rsidRPr="00453CDA">
              <w:rPr>
                <w:sz w:val="18"/>
                <w:szCs w:val="20"/>
                <w:lang w:eastAsia="en-US"/>
              </w:rPr>
              <w:t>91,91</w:t>
            </w:r>
          </w:p>
        </w:tc>
      </w:tr>
      <w:tr w:rsidR="00453CDA" w:rsidRPr="00453CDA" w14:paraId="44653EF8"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211F5886"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4A93DB0E"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254781C7" w14:textId="77777777" w:rsidR="000A73FE" w:rsidRPr="00453CDA" w:rsidRDefault="000A73FE">
            <w:pPr>
              <w:spacing w:line="276" w:lineRule="auto"/>
              <w:jc w:val="center"/>
              <w:rPr>
                <w:sz w:val="18"/>
                <w:szCs w:val="20"/>
                <w:lang w:eastAsia="en-US"/>
              </w:rPr>
            </w:pPr>
            <w:r w:rsidRPr="00453CDA">
              <w:rPr>
                <w:sz w:val="18"/>
                <w:szCs w:val="20"/>
                <w:lang w:eastAsia="en-US"/>
              </w:rPr>
              <w:t>2028</w:t>
            </w:r>
          </w:p>
        </w:tc>
        <w:tc>
          <w:tcPr>
            <w:tcW w:w="470" w:type="pct"/>
            <w:tcBorders>
              <w:top w:val="nil"/>
              <w:left w:val="nil"/>
              <w:bottom w:val="single" w:sz="4" w:space="0" w:color="auto"/>
              <w:right w:val="single" w:sz="4" w:space="0" w:color="auto"/>
            </w:tcBorders>
            <w:vAlign w:val="center"/>
            <w:hideMark/>
          </w:tcPr>
          <w:p w14:paraId="434A7307" w14:textId="77777777" w:rsidR="000A73FE" w:rsidRPr="00453CDA" w:rsidRDefault="000A73FE">
            <w:pPr>
              <w:spacing w:line="276" w:lineRule="auto"/>
              <w:jc w:val="center"/>
              <w:rPr>
                <w:sz w:val="18"/>
                <w:szCs w:val="20"/>
                <w:lang w:eastAsia="en-US"/>
              </w:rPr>
            </w:pPr>
            <w:r w:rsidRPr="00453CDA">
              <w:rPr>
                <w:sz w:val="18"/>
                <w:szCs w:val="20"/>
                <w:lang w:eastAsia="en-US"/>
              </w:rPr>
              <w:t>18,05</w:t>
            </w:r>
          </w:p>
        </w:tc>
        <w:tc>
          <w:tcPr>
            <w:tcW w:w="466" w:type="pct"/>
            <w:tcBorders>
              <w:top w:val="nil"/>
              <w:left w:val="nil"/>
              <w:bottom w:val="single" w:sz="4" w:space="0" w:color="auto"/>
              <w:right w:val="single" w:sz="4" w:space="0" w:color="auto"/>
            </w:tcBorders>
            <w:vAlign w:val="center"/>
            <w:hideMark/>
          </w:tcPr>
          <w:p w14:paraId="1A2BB52D"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vAlign w:val="center"/>
            <w:hideMark/>
          </w:tcPr>
          <w:p w14:paraId="19D24CD3" w14:textId="77777777" w:rsidR="000A73FE" w:rsidRPr="00453CDA" w:rsidRDefault="000A73FE">
            <w:pPr>
              <w:spacing w:line="276" w:lineRule="auto"/>
              <w:jc w:val="center"/>
              <w:rPr>
                <w:sz w:val="18"/>
                <w:szCs w:val="20"/>
                <w:lang w:eastAsia="en-US"/>
              </w:rPr>
            </w:pPr>
            <w:r w:rsidRPr="00453CDA">
              <w:rPr>
                <w:sz w:val="18"/>
                <w:szCs w:val="20"/>
                <w:lang w:eastAsia="en-US"/>
              </w:rPr>
              <w:t>18,05</w:t>
            </w:r>
          </w:p>
        </w:tc>
        <w:tc>
          <w:tcPr>
            <w:tcW w:w="408" w:type="pct"/>
            <w:tcBorders>
              <w:top w:val="nil"/>
              <w:left w:val="nil"/>
              <w:bottom w:val="single" w:sz="4" w:space="0" w:color="auto"/>
              <w:right w:val="single" w:sz="4" w:space="0" w:color="auto"/>
            </w:tcBorders>
            <w:vAlign w:val="center"/>
            <w:hideMark/>
          </w:tcPr>
          <w:p w14:paraId="33DA0D73" w14:textId="77777777" w:rsidR="000A73FE" w:rsidRPr="00453CDA" w:rsidRDefault="000A73FE">
            <w:pPr>
              <w:spacing w:line="276" w:lineRule="auto"/>
              <w:jc w:val="center"/>
              <w:rPr>
                <w:sz w:val="18"/>
                <w:szCs w:val="20"/>
                <w:lang w:eastAsia="en-US"/>
              </w:rPr>
            </w:pPr>
            <w:r w:rsidRPr="00453CDA">
              <w:rPr>
                <w:sz w:val="18"/>
                <w:szCs w:val="20"/>
                <w:lang w:eastAsia="en-US"/>
              </w:rPr>
              <w:t>0,36</w:t>
            </w:r>
          </w:p>
        </w:tc>
        <w:tc>
          <w:tcPr>
            <w:tcW w:w="343" w:type="pct"/>
            <w:tcBorders>
              <w:top w:val="nil"/>
              <w:left w:val="nil"/>
              <w:bottom w:val="single" w:sz="4" w:space="0" w:color="auto"/>
              <w:right w:val="single" w:sz="4" w:space="0" w:color="auto"/>
            </w:tcBorders>
            <w:vAlign w:val="center"/>
            <w:hideMark/>
          </w:tcPr>
          <w:p w14:paraId="4F42C39A" w14:textId="77777777" w:rsidR="000A73FE" w:rsidRPr="00453CDA" w:rsidRDefault="000A73FE">
            <w:pPr>
              <w:spacing w:line="276" w:lineRule="auto"/>
              <w:jc w:val="center"/>
              <w:rPr>
                <w:sz w:val="18"/>
                <w:szCs w:val="20"/>
                <w:lang w:eastAsia="en-US"/>
              </w:rPr>
            </w:pPr>
            <w:r w:rsidRPr="00453CDA">
              <w:rPr>
                <w:sz w:val="18"/>
                <w:szCs w:val="20"/>
                <w:lang w:eastAsia="en-US"/>
              </w:rPr>
              <w:t>17,67</w:t>
            </w:r>
          </w:p>
        </w:tc>
        <w:tc>
          <w:tcPr>
            <w:tcW w:w="323" w:type="pct"/>
            <w:tcBorders>
              <w:top w:val="nil"/>
              <w:left w:val="nil"/>
              <w:bottom w:val="single" w:sz="4" w:space="0" w:color="auto"/>
              <w:right w:val="single" w:sz="4" w:space="0" w:color="auto"/>
            </w:tcBorders>
            <w:vAlign w:val="center"/>
            <w:hideMark/>
          </w:tcPr>
          <w:p w14:paraId="4F56C815" w14:textId="77777777" w:rsidR="000A73FE" w:rsidRPr="00453CDA" w:rsidRDefault="000A73FE">
            <w:pPr>
              <w:spacing w:line="276" w:lineRule="auto"/>
              <w:jc w:val="center"/>
              <w:rPr>
                <w:sz w:val="18"/>
                <w:szCs w:val="20"/>
                <w:lang w:eastAsia="en-US"/>
              </w:rPr>
            </w:pPr>
            <w:r w:rsidRPr="00453CDA">
              <w:rPr>
                <w:sz w:val="18"/>
                <w:szCs w:val="20"/>
                <w:lang w:eastAsia="en-US"/>
              </w:rPr>
              <w:t>3,53</w:t>
            </w:r>
          </w:p>
        </w:tc>
        <w:tc>
          <w:tcPr>
            <w:tcW w:w="466" w:type="pct"/>
            <w:tcBorders>
              <w:top w:val="nil"/>
              <w:left w:val="nil"/>
              <w:bottom w:val="single" w:sz="4" w:space="0" w:color="auto"/>
              <w:right w:val="single" w:sz="4" w:space="0" w:color="auto"/>
            </w:tcBorders>
            <w:vAlign w:val="center"/>
            <w:hideMark/>
          </w:tcPr>
          <w:p w14:paraId="4F469F00" w14:textId="77777777" w:rsidR="000A73FE" w:rsidRPr="00453CDA" w:rsidRDefault="000A73FE">
            <w:pPr>
              <w:spacing w:line="276" w:lineRule="auto"/>
              <w:jc w:val="center"/>
              <w:rPr>
                <w:sz w:val="18"/>
                <w:szCs w:val="20"/>
                <w:lang w:eastAsia="en-US"/>
              </w:rPr>
            </w:pPr>
            <w:r w:rsidRPr="00453CDA">
              <w:rPr>
                <w:sz w:val="18"/>
                <w:szCs w:val="20"/>
                <w:lang w:eastAsia="en-US"/>
              </w:rPr>
              <w:t>12,71</w:t>
            </w:r>
          </w:p>
        </w:tc>
        <w:tc>
          <w:tcPr>
            <w:tcW w:w="360" w:type="pct"/>
            <w:tcBorders>
              <w:top w:val="nil"/>
              <w:left w:val="nil"/>
              <w:bottom w:val="single" w:sz="4" w:space="0" w:color="auto"/>
              <w:right w:val="single" w:sz="4" w:space="0" w:color="auto"/>
            </w:tcBorders>
            <w:vAlign w:val="center"/>
            <w:hideMark/>
          </w:tcPr>
          <w:p w14:paraId="634EA6E1" w14:textId="77777777" w:rsidR="000A73FE" w:rsidRPr="00453CDA" w:rsidRDefault="000A73FE">
            <w:pPr>
              <w:spacing w:line="276" w:lineRule="auto"/>
              <w:jc w:val="center"/>
              <w:rPr>
                <w:sz w:val="18"/>
                <w:szCs w:val="20"/>
                <w:lang w:eastAsia="en-US"/>
              </w:rPr>
            </w:pPr>
            <w:r w:rsidRPr="00453CDA">
              <w:rPr>
                <w:sz w:val="18"/>
                <w:szCs w:val="20"/>
                <w:lang w:eastAsia="en-US"/>
              </w:rPr>
              <w:t>16,24</w:t>
            </w:r>
          </w:p>
        </w:tc>
        <w:tc>
          <w:tcPr>
            <w:tcW w:w="431" w:type="pct"/>
            <w:tcBorders>
              <w:top w:val="nil"/>
              <w:left w:val="nil"/>
              <w:bottom w:val="single" w:sz="4" w:space="0" w:color="auto"/>
              <w:right w:val="single" w:sz="4" w:space="0" w:color="auto"/>
            </w:tcBorders>
            <w:vAlign w:val="center"/>
            <w:hideMark/>
          </w:tcPr>
          <w:p w14:paraId="5B64E472" w14:textId="77777777" w:rsidR="000A73FE" w:rsidRPr="00453CDA" w:rsidRDefault="000A73FE">
            <w:pPr>
              <w:spacing w:line="276" w:lineRule="auto"/>
              <w:jc w:val="center"/>
              <w:rPr>
                <w:sz w:val="18"/>
                <w:szCs w:val="20"/>
                <w:lang w:eastAsia="en-US"/>
              </w:rPr>
            </w:pPr>
            <w:r w:rsidRPr="00453CDA">
              <w:rPr>
                <w:sz w:val="18"/>
                <w:szCs w:val="20"/>
                <w:lang w:eastAsia="en-US"/>
              </w:rPr>
              <w:t>1,43</w:t>
            </w:r>
          </w:p>
        </w:tc>
        <w:tc>
          <w:tcPr>
            <w:tcW w:w="308" w:type="pct"/>
            <w:tcBorders>
              <w:top w:val="nil"/>
              <w:left w:val="nil"/>
              <w:bottom w:val="single" w:sz="4" w:space="0" w:color="auto"/>
              <w:right w:val="single" w:sz="4" w:space="0" w:color="auto"/>
            </w:tcBorders>
            <w:vAlign w:val="center"/>
            <w:hideMark/>
          </w:tcPr>
          <w:p w14:paraId="489CDA08" w14:textId="77777777" w:rsidR="000A73FE" w:rsidRPr="00453CDA" w:rsidRDefault="000A73FE">
            <w:pPr>
              <w:spacing w:line="276" w:lineRule="auto"/>
              <w:jc w:val="center"/>
              <w:rPr>
                <w:sz w:val="18"/>
                <w:szCs w:val="20"/>
                <w:lang w:eastAsia="en-US"/>
              </w:rPr>
            </w:pPr>
            <w:r w:rsidRPr="00453CDA">
              <w:rPr>
                <w:sz w:val="18"/>
                <w:szCs w:val="20"/>
                <w:lang w:eastAsia="en-US"/>
              </w:rPr>
              <w:t>91,91</w:t>
            </w:r>
          </w:p>
        </w:tc>
      </w:tr>
      <w:tr w:rsidR="00453CDA" w:rsidRPr="00453CDA" w14:paraId="25633631"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7B2D96AB"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1EFA1183"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7A7E9DF0" w14:textId="77777777" w:rsidR="000A73FE" w:rsidRPr="00453CDA" w:rsidRDefault="000A73FE">
            <w:pPr>
              <w:spacing w:line="276" w:lineRule="auto"/>
              <w:jc w:val="center"/>
              <w:rPr>
                <w:sz w:val="18"/>
                <w:szCs w:val="20"/>
                <w:lang w:eastAsia="en-US"/>
              </w:rPr>
            </w:pPr>
            <w:r w:rsidRPr="00453CDA">
              <w:rPr>
                <w:sz w:val="18"/>
                <w:szCs w:val="20"/>
                <w:lang w:eastAsia="en-US"/>
              </w:rPr>
              <w:t>2029</w:t>
            </w:r>
          </w:p>
        </w:tc>
        <w:tc>
          <w:tcPr>
            <w:tcW w:w="470" w:type="pct"/>
            <w:tcBorders>
              <w:top w:val="nil"/>
              <w:left w:val="nil"/>
              <w:bottom w:val="single" w:sz="4" w:space="0" w:color="auto"/>
              <w:right w:val="single" w:sz="4" w:space="0" w:color="auto"/>
            </w:tcBorders>
            <w:vAlign w:val="center"/>
            <w:hideMark/>
          </w:tcPr>
          <w:p w14:paraId="667DE7BD" w14:textId="77777777" w:rsidR="000A73FE" w:rsidRPr="00453CDA" w:rsidRDefault="000A73FE">
            <w:pPr>
              <w:spacing w:line="276" w:lineRule="auto"/>
              <w:jc w:val="center"/>
              <w:rPr>
                <w:sz w:val="18"/>
                <w:szCs w:val="20"/>
                <w:lang w:eastAsia="en-US"/>
              </w:rPr>
            </w:pPr>
            <w:r w:rsidRPr="00453CDA">
              <w:rPr>
                <w:sz w:val="18"/>
                <w:szCs w:val="20"/>
                <w:lang w:eastAsia="en-US"/>
              </w:rPr>
              <w:t>18,05</w:t>
            </w:r>
          </w:p>
        </w:tc>
        <w:tc>
          <w:tcPr>
            <w:tcW w:w="466" w:type="pct"/>
            <w:tcBorders>
              <w:top w:val="nil"/>
              <w:left w:val="nil"/>
              <w:bottom w:val="single" w:sz="4" w:space="0" w:color="auto"/>
              <w:right w:val="single" w:sz="4" w:space="0" w:color="auto"/>
            </w:tcBorders>
            <w:vAlign w:val="center"/>
            <w:hideMark/>
          </w:tcPr>
          <w:p w14:paraId="073018B4"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vAlign w:val="center"/>
            <w:hideMark/>
          </w:tcPr>
          <w:p w14:paraId="5B30591A" w14:textId="77777777" w:rsidR="000A73FE" w:rsidRPr="00453CDA" w:rsidRDefault="000A73FE">
            <w:pPr>
              <w:spacing w:line="276" w:lineRule="auto"/>
              <w:jc w:val="center"/>
              <w:rPr>
                <w:sz w:val="18"/>
                <w:szCs w:val="20"/>
                <w:lang w:eastAsia="en-US"/>
              </w:rPr>
            </w:pPr>
            <w:r w:rsidRPr="00453CDA">
              <w:rPr>
                <w:sz w:val="18"/>
                <w:szCs w:val="20"/>
                <w:lang w:eastAsia="en-US"/>
              </w:rPr>
              <w:t>18,05</w:t>
            </w:r>
          </w:p>
        </w:tc>
        <w:tc>
          <w:tcPr>
            <w:tcW w:w="408" w:type="pct"/>
            <w:tcBorders>
              <w:top w:val="nil"/>
              <w:left w:val="nil"/>
              <w:bottom w:val="single" w:sz="4" w:space="0" w:color="auto"/>
              <w:right w:val="single" w:sz="4" w:space="0" w:color="auto"/>
            </w:tcBorders>
            <w:vAlign w:val="center"/>
            <w:hideMark/>
          </w:tcPr>
          <w:p w14:paraId="68D71E9F" w14:textId="77777777" w:rsidR="000A73FE" w:rsidRPr="00453CDA" w:rsidRDefault="000A73FE">
            <w:pPr>
              <w:spacing w:line="276" w:lineRule="auto"/>
              <w:jc w:val="center"/>
              <w:rPr>
                <w:sz w:val="18"/>
                <w:szCs w:val="20"/>
                <w:lang w:eastAsia="en-US"/>
              </w:rPr>
            </w:pPr>
            <w:r w:rsidRPr="00453CDA">
              <w:rPr>
                <w:sz w:val="18"/>
                <w:szCs w:val="20"/>
                <w:lang w:eastAsia="en-US"/>
              </w:rPr>
              <w:t>0,36</w:t>
            </w:r>
          </w:p>
        </w:tc>
        <w:tc>
          <w:tcPr>
            <w:tcW w:w="343" w:type="pct"/>
            <w:tcBorders>
              <w:top w:val="nil"/>
              <w:left w:val="nil"/>
              <w:bottom w:val="single" w:sz="4" w:space="0" w:color="auto"/>
              <w:right w:val="single" w:sz="4" w:space="0" w:color="auto"/>
            </w:tcBorders>
            <w:vAlign w:val="center"/>
            <w:hideMark/>
          </w:tcPr>
          <w:p w14:paraId="1FBEB459" w14:textId="77777777" w:rsidR="000A73FE" w:rsidRPr="00453CDA" w:rsidRDefault="000A73FE">
            <w:pPr>
              <w:spacing w:line="276" w:lineRule="auto"/>
              <w:jc w:val="center"/>
              <w:rPr>
                <w:sz w:val="18"/>
                <w:szCs w:val="20"/>
                <w:lang w:eastAsia="en-US"/>
              </w:rPr>
            </w:pPr>
            <w:r w:rsidRPr="00453CDA">
              <w:rPr>
                <w:sz w:val="18"/>
                <w:szCs w:val="20"/>
                <w:lang w:eastAsia="en-US"/>
              </w:rPr>
              <w:t>17,67</w:t>
            </w:r>
          </w:p>
        </w:tc>
        <w:tc>
          <w:tcPr>
            <w:tcW w:w="323" w:type="pct"/>
            <w:tcBorders>
              <w:top w:val="nil"/>
              <w:left w:val="nil"/>
              <w:bottom w:val="single" w:sz="4" w:space="0" w:color="auto"/>
              <w:right w:val="single" w:sz="4" w:space="0" w:color="auto"/>
            </w:tcBorders>
            <w:vAlign w:val="center"/>
            <w:hideMark/>
          </w:tcPr>
          <w:p w14:paraId="72197419" w14:textId="77777777" w:rsidR="000A73FE" w:rsidRPr="00453CDA" w:rsidRDefault="000A73FE">
            <w:pPr>
              <w:spacing w:line="276" w:lineRule="auto"/>
              <w:jc w:val="center"/>
              <w:rPr>
                <w:sz w:val="18"/>
                <w:szCs w:val="20"/>
                <w:lang w:eastAsia="en-US"/>
              </w:rPr>
            </w:pPr>
            <w:r w:rsidRPr="00453CDA">
              <w:rPr>
                <w:sz w:val="18"/>
                <w:szCs w:val="20"/>
                <w:lang w:eastAsia="en-US"/>
              </w:rPr>
              <w:t>3,53</w:t>
            </w:r>
          </w:p>
        </w:tc>
        <w:tc>
          <w:tcPr>
            <w:tcW w:w="466" w:type="pct"/>
            <w:tcBorders>
              <w:top w:val="nil"/>
              <w:left w:val="nil"/>
              <w:bottom w:val="single" w:sz="4" w:space="0" w:color="auto"/>
              <w:right w:val="single" w:sz="4" w:space="0" w:color="auto"/>
            </w:tcBorders>
            <w:vAlign w:val="center"/>
            <w:hideMark/>
          </w:tcPr>
          <w:p w14:paraId="5587E502" w14:textId="77777777" w:rsidR="000A73FE" w:rsidRPr="00453CDA" w:rsidRDefault="000A73FE">
            <w:pPr>
              <w:spacing w:line="276" w:lineRule="auto"/>
              <w:jc w:val="center"/>
              <w:rPr>
                <w:sz w:val="18"/>
                <w:szCs w:val="20"/>
                <w:lang w:eastAsia="en-US"/>
              </w:rPr>
            </w:pPr>
            <w:r w:rsidRPr="00453CDA">
              <w:rPr>
                <w:sz w:val="18"/>
                <w:szCs w:val="20"/>
                <w:lang w:eastAsia="en-US"/>
              </w:rPr>
              <w:t>12,71</w:t>
            </w:r>
          </w:p>
        </w:tc>
        <w:tc>
          <w:tcPr>
            <w:tcW w:w="360" w:type="pct"/>
            <w:tcBorders>
              <w:top w:val="nil"/>
              <w:left w:val="nil"/>
              <w:bottom w:val="single" w:sz="4" w:space="0" w:color="auto"/>
              <w:right w:val="single" w:sz="4" w:space="0" w:color="auto"/>
            </w:tcBorders>
            <w:vAlign w:val="center"/>
            <w:hideMark/>
          </w:tcPr>
          <w:p w14:paraId="5969565E" w14:textId="77777777" w:rsidR="000A73FE" w:rsidRPr="00453CDA" w:rsidRDefault="000A73FE">
            <w:pPr>
              <w:spacing w:line="276" w:lineRule="auto"/>
              <w:jc w:val="center"/>
              <w:rPr>
                <w:sz w:val="18"/>
                <w:szCs w:val="20"/>
                <w:lang w:eastAsia="en-US"/>
              </w:rPr>
            </w:pPr>
            <w:r w:rsidRPr="00453CDA">
              <w:rPr>
                <w:sz w:val="18"/>
                <w:szCs w:val="20"/>
                <w:lang w:eastAsia="en-US"/>
              </w:rPr>
              <w:t>16,24</w:t>
            </w:r>
          </w:p>
        </w:tc>
        <w:tc>
          <w:tcPr>
            <w:tcW w:w="431" w:type="pct"/>
            <w:tcBorders>
              <w:top w:val="nil"/>
              <w:left w:val="nil"/>
              <w:bottom w:val="single" w:sz="4" w:space="0" w:color="auto"/>
              <w:right w:val="single" w:sz="4" w:space="0" w:color="auto"/>
            </w:tcBorders>
            <w:vAlign w:val="center"/>
            <w:hideMark/>
          </w:tcPr>
          <w:p w14:paraId="3923296B" w14:textId="77777777" w:rsidR="000A73FE" w:rsidRPr="00453CDA" w:rsidRDefault="000A73FE">
            <w:pPr>
              <w:spacing w:line="276" w:lineRule="auto"/>
              <w:jc w:val="center"/>
              <w:rPr>
                <w:sz w:val="18"/>
                <w:szCs w:val="20"/>
                <w:lang w:eastAsia="en-US"/>
              </w:rPr>
            </w:pPr>
            <w:r w:rsidRPr="00453CDA">
              <w:rPr>
                <w:sz w:val="18"/>
                <w:szCs w:val="20"/>
                <w:lang w:eastAsia="en-US"/>
              </w:rPr>
              <w:t>1,43</w:t>
            </w:r>
          </w:p>
        </w:tc>
        <w:tc>
          <w:tcPr>
            <w:tcW w:w="308" w:type="pct"/>
            <w:tcBorders>
              <w:top w:val="nil"/>
              <w:left w:val="nil"/>
              <w:bottom w:val="single" w:sz="4" w:space="0" w:color="auto"/>
              <w:right w:val="single" w:sz="4" w:space="0" w:color="auto"/>
            </w:tcBorders>
            <w:vAlign w:val="center"/>
            <w:hideMark/>
          </w:tcPr>
          <w:p w14:paraId="14F8BC79" w14:textId="77777777" w:rsidR="000A73FE" w:rsidRPr="00453CDA" w:rsidRDefault="000A73FE">
            <w:pPr>
              <w:spacing w:line="276" w:lineRule="auto"/>
              <w:jc w:val="center"/>
              <w:rPr>
                <w:sz w:val="18"/>
                <w:szCs w:val="20"/>
                <w:lang w:eastAsia="en-US"/>
              </w:rPr>
            </w:pPr>
            <w:r w:rsidRPr="00453CDA">
              <w:rPr>
                <w:sz w:val="18"/>
                <w:szCs w:val="20"/>
                <w:lang w:eastAsia="en-US"/>
              </w:rPr>
              <w:t>91,91</w:t>
            </w:r>
          </w:p>
        </w:tc>
      </w:tr>
      <w:tr w:rsidR="00453CDA" w:rsidRPr="00453CDA" w14:paraId="2356F25D"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6A22AD2C"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4F5A53BD"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574B62EF" w14:textId="77777777" w:rsidR="000A73FE" w:rsidRPr="00453CDA" w:rsidRDefault="000A73FE">
            <w:pPr>
              <w:spacing w:line="276" w:lineRule="auto"/>
              <w:jc w:val="center"/>
              <w:rPr>
                <w:sz w:val="18"/>
                <w:szCs w:val="20"/>
                <w:lang w:eastAsia="en-US"/>
              </w:rPr>
            </w:pPr>
            <w:r w:rsidRPr="00453CDA">
              <w:rPr>
                <w:sz w:val="18"/>
                <w:szCs w:val="20"/>
                <w:lang w:eastAsia="en-US"/>
              </w:rPr>
              <w:t>2030</w:t>
            </w:r>
          </w:p>
        </w:tc>
        <w:tc>
          <w:tcPr>
            <w:tcW w:w="470" w:type="pct"/>
            <w:tcBorders>
              <w:top w:val="nil"/>
              <w:left w:val="nil"/>
              <w:bottom w:val="single" w:sz="4" w:space="0" w:color="auto"/>
              <w:right w:val="single" w:sz="4" w:space="0" w:color="auto"/>
            </w:tcBorders>
            <w:vAlign w:val="center"/>
            <w:hideMark/>
          </w:tcPr>
          <w:p w14:paraId="021F4C89" w14:textId="77777777" w:rsidR="000A73FE" w:rsidRPr="00453CDA" w:rsidRDefault="000A73FE">
            <w:pPr>
              <w:spacing w:line="276" w:lineRule="auto"/>
              <w:jc w:val="center"/>
              <w:rPr>
                <w:sz w:val="18"/>
                <w:szCs w:val="20"/>
                <w:lang w:eastAsia="en-US"/>
              </w:rPr>
            </w:pPr>
            <w:r w:rsidRPr="00453CDA">
              <w:rPr>
                <w:sz w:val="18"/>
                <w:szCs w:val="20"/>
                <w:lang w:eastAsia="en-US"/>
              </w:rPr>
              <w:t>18,05</w:t>
            </w:r>
          </w:p>
        </w:tc>
        <w:tc>
          <w:tcPr>
            <w:tcW w:w="466" w:type="pct"/>
            <w:tcBorders>
              <w:top w:val="nil"/>
              <w:left w:val="nil"/>
              <w:bottom w:val="single" w:sz="4" w:space="0" w:color="auto"/>
              <w:right w:val="single" w:sz="4" w:space="0" w:color="auto"/>
            </w:tcBorders>
            <w:vAlign w:val="center"/>
            <w:hideMark/>
          </w:tcPr>
          <w:p w14:paraId="05C7D1DB"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vAlign w:val="center"/>
            <w:hideMark/>
          </w:tcPr>
          <w:p w14:paraId="5DCA66DF" w14:textId="77777777" w:rsidR="000A73FE" w:rsidRPr="00453CDA" w:rsidRDefault="000A73FE">
            <w:pPr>
              <w:spacing w:line="276" w:lineRule="auto"/>
              <w:jc w:val="center"/>
              <w:rPr>
                <w:sz w:val="18"/>
                <w:szCs w:val="20"/>
                <w:lang w:eastAsia="en-US"/>
              </w:rPr>
            </w:pPr>
            <w:r w:rsidRPr="00453CDA">
              <w:rPr>
                <w:sz w:val="18"/>
                <w:szCs w:val="20"/>
                <w:lang w:eastAsia="en-US"/>
              </w:rPr>
              <w:t>18,05</w:t>
            </w:r>
          </w:p>
        </w:tc>
        <w:tc>
          <w:tcPr>
            <w:tcW w:w="408" w:type="pct"/>
            <w:tcBorders>
              <w:top w:val="nil"/>
              <w:left w:val="nil"/>
              <w:bottom w:val="single" w:sz="4" w:space="0" w:color="auto"/>
              <w:right w:val="single" w:sz="4" w:space="0" w:color="auto"/>
            </w:tcBorders>
            <w:vAlign w:val="center"/>
            <w:hideMark/>
          </w:tcPr>
          <w:p w14:paraId="38D95F35" w14:textId="77777777" w:rsidR="000A73FE" w:rsidRPr="00453CDA" w:rsidRDefault="000A73FE">
            <w:pPr>
              <w:spacing w:line="276" w:lineRule="auto"/>
              <w:jc w:val="center"/>
              <w:rPr>
                <w:sz w:val="18"/>
                <w:szCs w:val="20"/>
                <w:lang w:eastAsia="en-US"/>
              </w:rPr>
            </w:pPr>
            <w:r w:rsidRPr="00453CDA">
              <w:rPr>
                <w:sz w:val="18"/>
                <w:szCs w:val="20"/>
                <w:lang w:eastAsia="en-US"/>
              </w:rPr>
              <w:t>0,36</w:t>
            </w:r>
          </w:p>
        </w:tc>
        <w:tc>
          <w:tcPr>
            <w:tcW w:w="343" w:type="pct"/>
            <w:tcBorders>
              <w:top w:val="nil"/>
              <w:left w:val="nil"/>
              <w:bottom w:val="single" w:sz="4" w:space="0" w:color="auto"/>
              <w:right w:val="single" w:sz="4" w:space="0" w:color="auto"/>
            </w:tcBorders>
            <w:vAlign w:val="center"/>
            <w:hideMark/>
          </w:tcPr>
          <w:p w14:paraId="06263585" w14:textId="77777777" w:rsidR="000A73FE" w:rsidRPr="00453CDA" w:rsidRDefault="000A73FE">
            <w:pPr>
              <w:spacing w:line="276" w:lineRule="auto"/>
              <w:jc w:val="center"/>
              <w:rPr>
                <w:sz w:val="18"/>
                <w:szCs w:val="20"/>
                <w:lang w:eastAsia="en-US"/>
              </w:rPr>
            </w:pPr>
            <w:r w:rsidRPr="00453CDA">
              <w:rPr>
                <w:sz w:val="18"/>
                <w:szCs w:val="20"/>
                <w:lang w:eastAsia="en-US"/>
              </w:rPr>
              <w:t>17,67</w:t>
            </w:r>
          </w:p>
        </w:tc>
        <w:tc>
          <w:tcPr>
            <w:tcW w:w="323" w:type="pct"/>
            <w:tcBorders>
              <w:top w:val="nil"/>
              <w:left w:val="nil"/>
              <w:bottom w:val="single" w:sz="4" w:space="0" w:color="auto"/>
              <w:right w:val="single" w:sz="4" w:space="0" w:color="auto"/>
            </w:tcBorders>
            <w:vAlign w:val="center"/>
            <w:hideMark/>
          </w:tcPr>
          <w:p w14:paraId="02DFEAD0" w14:textId="77777777" w:rsidR="000A73FE" w:rsidRPr="00453CDA" w:rsidRDefault="000A73FE">
            <w:pPr>
              <w:spacing w:line="276" w:lineRule="auto"/>
              <w:jc w:val="center"/>
              <w:rPr>
                <w:sz w:val="18"/>
                <w:szCs w:val="20"/>
                <w:lang w:eastAsia="en-US"/>
              </w:rPr>
            </w:pPr>
            <w:r w:rsidRPr="00453CDA">
              <w:rPr>
                <w:sz w:val="18"/>
                <w:szCs w:val="20"/>
                <w:lang w:eastAsia="en-US"/>
              </w:rPr>
              <w:t>3,53</w:t>
            </w:r>
          </w:p>
        </w:tc>
        <w:tc>
          <w:tcPr>
            <w:tcW w:w="466" w:type="pct"/>
            <w:tcBorders>
              <w:top w:val="nil"/>
              <w:left w:val="nil"/>
              <w:bottom w:val="single" w:sz="4" w:space="0" w:color="auto"/>
              <w:right w:val="single" w:sz="4" w:space="0" w:color="auto"/>
            </w:tcBorders>
            <w:vAlign w:val="center"/>
            <w:hideMark/>
          </w:tcPr>
          <w:p w14:paraId="633FE994" w14:textId="77777777" w:rsidR="000A73FE" w:rsidRPr="00453CDA" w:rsidRDefault="000A73FE">
            <w:pPr>
              <w:spacing w:line="276" w:lineRule="auto"/>
              <w:jc w:val="center"/>
              <w:rPr>
                <w:sz w:val="18"/>
                <w:szCs w:val="20"/>
                <w:lang w:eastAsia="en-US"/>
              </w:rPr>
            </w:pPr>
            <w:r w:rsidRPr="00453CDA">
              <w:rPr>
                <w:sz w:val="18"/>
                <w:szCs w:val="20"/>
                <w:lang w:eastAsia="en-US"/>
              </w:rPr>
              <w:t>12,71</w:t>
            </w:r>
          </w:p>
        </w:tc>
        <w:tc>
          <w:tcPr>
            <w:tcW w:w="360" w:type="pct"/>
            <w:tcBorders>
              <w:top w:val="nil"/>
              <w:left w:val="nil"/>
              <w:bottom w:val="single" w:sz="4" w:space="0" w:color="auto"/>
              <w:right w:val="single" w:sz="4" w:space="0" w:color="auto"/>
            </w:tcBorders>
            <w:vAlign w:val="center"/>
            <w:hideMark/>
          </w:tcPr>
          <w:p w14:paraId="25F0BF91" w14:textId="77777777" w:rsidR="000A73FE" w:rsidRPr="00453CDA" w:rsidRDefault="000A73FE">
            <w:pPr>
              <w:spacing w:line="276" w:lineRule="auto"/>
              <w:jc w:val="center"/>
              <w:rPr>
                <w:sz w:val="18"/>
                <w:szCs w:val="20"/>
                <w:lang w:eastAsia="en-US"/>
              </w:rPr>
            </w:pPr>
            <w:r w:rsidRPr="00453CDA">
              <w:rPr>
                <w:sz w:val="18"/>
                <w:szCs w:val="20"/>
                <w:lang w:eastAsia="en-US"/>
              </w:rPr>
              <w:t>16,24</w:t>
            </w:r>
          </w:p>
        </w:tc>
        <w:tc>
          <w:tcPr>
            <w:tcW w:w="431" w:type="pct"/>
            <w:tcBorders>
              <w:top w:val="nil"/>
              <w:left w:val="nil"/>
              <w:bottom w:val="single" w:sz="4" w:space="0" w:color="auto"/>
              <w:right w:val="single" w:sz="4" w:space="0" w:color="auto"/>
            </w:tcBorders>
            <w:vAlign w:val="center"/>
            <w:hideMark/>
          </w:tcPr>
          <w:p w14:paraId="1FF1DE44" w14:textId="77777777" w:rsidR="000A73FE" w:rsidRPr="00453CDA" w:rsidRDefault="000A73FE">
            <w:pPr>
              <w:spacing w:line="276" w:lineRule="auto"/>
              <w:jc w:val="center"/>
              <w:rPr>
                <w:sz w:val="18"/>
                <w:szCs w:val="20"/>
                <w:lang w:eastAsia="en-US"/>
              </w:rPr>
            </w:pPr>
            <w:r w:rsidRPr="00453CDA">
              <w:rPr>
                <w:sz w:val="18"/>
                <w:szCs w:val="20"/>
                <w:lang w:eastAsia="en-US"/>
              </w:rPr>
              <w:t>1,43</w:t>
            </w:r>
          </w:p>
        </w:tc>
        <w:tc>
          <w:tcPr>
            <w:tcW w:w="308" w:type="pct"/>
            <w:tcBorders>
              <w:top w:val="nil"/>
              <w:left w:val="nil"/>
              <w:bottom w:val="single" w:sz="4" w:space="0" w:color="auto"/>
              <w:right w:val="single" w:sz="4" w:space="0" w:color="auto"/>
            </w:tcBorders>
            <w:vAlign w:val="center"/>
            <w:hideMark/>
          </w:tcPr>
          <w:p w14:paraId="1CE8A036" w14:textId="77777777" w:rsidR="000A73FE" w:rsidRPr="00453CDA" w:rsidRDefault="000A73FE">
            <w:pPr>
              <w:spacing w:line="276" w:lineRule="auto"/>
              <w:jc w:val="center"/>
              <w:rPr>
                <w:sz w:val="18"/>
                <w:szCs w:val="20"/>
                <w:lang w:eastAsia="en-US"/>
              </w:rPr>
            </w:pPr>
            <w:r w:rsidRPr="00453CDA">
              <w:rPr>
                <w:sz w:val="18"/>
                <w:szCs w:val="20"/>
                <w:lang w:eastAsia="en-US"/>
              </w:rPr>
              <w:t>91,91</w:t>
            </w:r>
          </w:p>
        </w:tc>
      </w:tr>
      <w:tr w:rsidR="00453CDA" w:rsidRPr="00453CDA" w14:paraId="31DAAF60"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599C9CD8"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6839FA1C"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133CF6BE" w14:textId="77777777" w:rsidR="000A73FE" w:rsidRPr="00453CDA" w:rsidRDefault="000A73FE">
            <w:pPr>
              <w:spacing w:line="276" w:lineRule="auto"/>
              <w:jc w:val="center"/>
              <w:rPr>
                <w:sz w:val="18"/>
                <w:szCs w:val="20"/>
                <w:lang w:eastAsia="en-US"/>
              </w:rPr>
            </w:pPr>
            <w:r w:rsidRPr="00453CDA">
              <w:rPr>
                <w:sz w:val="18"/>
                <w:szCs w:val="20"/>
                <w:lang w:eastAsia="en-US"/>
              </w:rPr>
              <w:t>2031</w:t>
            </w:r>
          </w:p>
        </w:tc>
        <w:tc>
          <w:tcPr>
            <w:tcW w:w="470" w:type="pct"/>
            <w:tcBorders>
              <w:top w:val="nil"/>
              <w:left w:val="nil"/>
              <w:bottom w:val="single" w:sz="4" w:space="0" w:color="auto"/>
              <w:right w:val="single" w:sz="4" w:space="0" w:color="auto"/>
            </w:tcBorders>
            <w:vAlign w:val="center"/>
            <w:hideMark/>
          </w:tcPr>
          <w:p w14:paraId="24D28016" w14:textId="77777777" w:rsidR="000A73FE" w:rsidRPr="00453CDA" w:rsidRDefault="000A73FE">
            <w:pPr>
              <w:spacing w:line="276" w:lineRule="auto"/>
              <w:jc w:val="center"/>
              <w:rPr>
                <w:sz w:val="18"/>
                <w:szCs w:val="20"/>
                <w:lang w:eastAsia="en-US"/>
              </w:rPr>
            </w:pPr>
            <w:r w:rsidRPr="00453CDA">
              <w:rPr>
                <w:sz w:val="18"/>
                <w:szCs w:val="20"/>
                <w:lang w:eastAsia="en-US"/>
              </w:rPr>
              <w:t>18,05</w:t>
            </w:r>
          </w:p>
        </w:tc>
        <w:tc>
          <w:tcPr>
            <w:tcW w:w="466" w:type="pct"/>
            <w:tcBorders>
              <w:top w:val="nil"/>
              <w:left w:val="nil"/>
              <w:bottom w:val="single" w:sz="4" w:space="0" w:color="auto"/>
              <w:right w:val="single" w:sz="4" w:space="0" w:color="auto"/>
            </w:tcBorders>
            <w:vAlign w:val="center"/>
            <w:hideMark/>
          </w:tcPr>
          <w:p w14:paraId="3A889426"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vAlign w:val="center"/>
            <w:hideMark/>
          </w:tcPr>
          <w:p w14:paraId="24A84C93" w14:textId="77777777" w:rsidR="000A73FE" w:rsidRPr="00453CDA" w:rsidRDefault="000A73FE">
            <w:pPr>
              <w:spacing w:line="276" w:lineRule="auto"/>
              <w:jc w:val="center"/>
              <w:rPr>
                <w:sz w:val="18"/>
                <w:szCs w:val="20"/>
                <w:lang w:eastAsia="en-US"/>
              </w:rPr>
            </w:pPr>
            <w:r w:rsidRPr="00453CDA">
              <w:rPr>
                <w:sz w:val="18"/>
                <w:szCs w:val="20"/>
                <w:lang w:eastAsia="en-US"/>
              </w:rPr>
              <w:t>18,05</w:t>
            </w:r>
          </w:p>
        </w:tc>
        <w:tc>
          <w:tcPr>
            <w:tcW w:w="408" w:type="pct"/>
            <w:tcBorders>
              <w:top w:val="nil"/>
              <w:left w:val="nil"/>
              <w:bottom w:val="single" w:sz="4" w:space="0" w:color="auto"/>
              <w:right w:val="single" w:sz="4" w:space="0" w:color="auto"/>
            </w:tcBorders>
            <w:vAlign w:val="center"/>
            <w:hideMark/>
          </w:tcPr>
          <w:p w14:paraId="678E63EA" w14:textId="77777777" w:rsidR="000A73FE" w:rsidRPr="00453CDA" w:rsidRDefault="000A73FE">
            <w:pPr>
              <w:spacing w:line="276" w:lineRule="auto"/>
              <w:jc w:val="center"/>
              <w:rPr>
                <w:sz w:val="18"/>
                <w:szCs w:val="20"/>
                <w:lang w:eastAsia="en-US"/>
              </w:rPr>
            </w:pPr>
            <w:r w:rsidRPr="00453CDA">
              <w:rPr>
                <w:sz w:val="18"/>
                <w:szCs w:val="20"/>
                <w:lang w:eastAsia="en-US"/>
              </w:rPr>
              <w:t>0,36</w:t>
            </w:r>
          </w:p>
        </w:tc>
        <w:tc>
          <w:tcPr>
            <w:tcW w:w="343" w:type="pct"/>
            <w:tcBorders>
              <w:top w:val="nil"/>
              <w:left w:val="nil"/>
              <w:bottom w:val="single" w:sz="4" w:space="0" w:color="auto"/>
              <w:right w:val="single" w:sz="4" w:space="0" w:color="auto"/>
            </w:tcBorders>
            <w:vAlign w:val="center"/>
            <w:hideMark/>
          </w:tcPr>
          <w:p w14:paraId="5C9BF0E8" w14:textId="77777777" w:rsidR="000A73FE" w:rsidRPr="00453CDA" w:rsidRDefault="000A73FE">
            <w:pPr>
              <w:spacing w:line="276" w:lineRule="auto"/>
              <w:jc w:val="center"/>
              <w:rPr>
                <w:sz w:val="18"/>
                <w:szCs w:val="20"/>
                <w:lang w:eastAsia="en-US"/>
              </w:rPr>
            </w:pPr>
            <w:r w:rsidRPr="00453CDA">
              <w:rPr>
                <w:sz w:val="18"/>
                <w:szCs w:val="20"/>
                <w:lang w:eastAsia="en-US"/>
              </w:rPr>
              <w:t>17,67</w:t>
            </w:r>
          </w:p>
        </w:tc>
        <w:tc>
          <w:tcPr>
            <w:tcW w:w="323" w:type="pct"/>
            <w:tcBorders>
              <w:top w:val="nil"/>
              <w:left w:val="nil"/>
              <w:bottom w:val="single" w:sz="4" w:space="0" w:color="auto"/>
              <w:right w:val="single" w:sz="4" w:space="0" w:color="auto"/>
            </w:tcBorders>
            <w:vAlign w:val="center"/>
            <w:hideMark/>
          </w:tcPr>
          <w:p w14:paraId="6575D982" w14:textId="77777777" w:rsidR="000A73FE" w:rsidRPr="00453CDA" w:rsidRDefault="000A73FE">
            <w:pPr>
              <w:spacing w:line="276" w:lineRule="auto"/>
              <w:jc w:val="center"/>
              <w:rPr>
                <w:sz w:val="18"/>
                <w:szCs w:val="20"/>
                <w:lang w:eastAsia="en-US"/>
              </w:rPr>
            </w:pPr>
            <w:r w:rsidRPr="00453CDA">
              <w:rPr>
                <w:sz w:val="18"/>
                <w:szCs w:val="20"/>
                <w:lang w:eastAsia="en-US"/>
              </w:rPr>
              <w:t>3,53</w:t>
            </w:r>
          </w:p>
        </w:tc>
        <w:tc>
          <w:tcPr>
            <w:tcW w:w="466" w:type="pct"/>
            <w:tcBorders>
              <w:top w:val="nil"/>
              <w:left w:val="nil"/>
              <w:bottom w:val="single" w:sz="4" w:space="0" w:color="auto"/>
              <w:right w:val="single" w:sz="4" w:space="0" w:color="auto"/>
            </w:tcBorders>
            <w:vAlign w:val="center"/>
            <w:hideMark/>
          </w:tcPr>
          <w:p w14:paraId="75263946" w14:textId="77777777" w:rsidR="000A73FE" w:rsidRPr="00453CDA" w:rsidRDefault="000A73FE">
            <w:pPr>
              <w:spacing w:line="276" w:lineRule="auto"/>
              <w:jc w:val="center"/>
              <w:rPr>
                <w:sz w:val="18"/>
                <w:szCs w:val="20"/>
                <w:lang w:eastAsia="en-US"/>
              </w:rPr>
            </w:pPr>
            <w:r w:rsidRPr="00453CDA">
              <w:rPr>
                <w:sz w:val="18"/>
                <w:szCs w:val="20"/>
                <w:lang w:eastAsia="en-US"/>
              </w:rPr>
              <w:t>12,71</w:t>
            </w:r>
          </w:p>
        </w:tc>
        <w:tc>
          <w:tcPr>
            <w:tcW w:w="360" w:type="pct"/>
            <w:tcBorders>
              <w:top w:val="nil"/>
              <w:left w:val="nil"/>
              <w:bottom w:val="single" w:sz="4" w:space="0" w:color="auto"/>
              <w:right w:val="single" w:sz="4" w:space="0" w:color="auto"/>
            </w:tcBorders>
            <w:vAlign w:val="center"/>
            <w:hideMark/>
          </w:tcPr>
          <w:p w14:paraId="56702598" w14:textId="77777777" w:rsidR="000A73FE" w:rsidRPr="00453CDA" w:rsidRDefault="000A73FE">
            <w:pPr>
              <w:spacing w:line="276" w:lineRule="auto"/>
              <w:jc w:val="center"/>
              <w:rPr>
                <w:sz w:val="18"/>
                <w:szCs w:val="20"/>
                <w:lang w:eastAsia="en-US"/>
              </w:rPr>
            </w:pPr>
            <w:r w:rsidRPr="00453CDA">
              <w:rPr>
                <w:sz w:val="18"/>
                <w:szCs w:val="20"/>
                <w:lang w:eastAsia="en-US"/>
              </w:rPr>
              <w:t>16,24</w:t>
            </w:r>
          </w:p>
        </w:tc>
        <w:tc>
          <w:tcPr>
            <w:tcW w:w="431" w:type="pct"/>
            <w:tcBorders>
              <w:top w:val="nil"/>
              <w:left w:val="nil"/>
              <w:bottom w:val="single" w:sz="4" w:space="0" w:color="auto"/>
              <w:right w:val="single" w:sz="4" w:space="0" w:color="auto"/>
            </w:tcBorders>
            <w:vAlign w:val="center"/>
            <w:hideMark/>
          </w:tcPr>
          <w:p w14:paraId="275F191A" w14:textId="77777777" w:rsidR="000A73FE" w:rsidRPr="00453CDA" w:rsidRDefault="000A73FE">
            <w:pPr>
              <w:spacing w:line="276" w:lineRule="auto"/>
              <w:jc w:val="center"/>
              <w:rPr>
                <w:sz w:val="18"/>
                <w:szCs w:val="20"/>
                <w:lang w:eastAsia="en-US"/>
              </w:rPr>
            </w:pPr>
            <w:r w:rsidRPr="00453CDA">
              <w:rPr>
                <w:sz w:val="18"/>
                <w:szCs w:val="20"/>
                <w:lang w:eastAsia="en-US"/>
              </w:rPr>
              <w:t>1,43</w:t>
            </w:r>
          </w:p>
        </w:tc>
        <w:tc>
          <w:tcPr>
            <w:tcW w:w="308" w:type="pct"/>
            <w:tcBorders>
              <w:top w:val="nil"/>
              <w:left w:val="nil"/>
              <w:bottom w:val="single" w:sz="4" w:space="0" w:color="auto"/>
              <w:right w:val="single" w:sz="4" w:space="0" w:color="auto"/>
            </w:tcBorders>
            <w:vAlign w:val="center"/>
            <w:hideMark/>
          </w:tcPr>
          <w:p w14:paraId="0652CEF8" w14:textId="77777777" w:rsidR="000A73FE" w:rsidRPr="00453CDA" w:rsidRDefault="000A73FE">
            <w:pPr>
              <w:spacing w:line="276" w:lineRule="auto"/>
              <w:jc w:val="center"/>
              <w:rPr>
                <w:sz w:val="18"/>
                <w:szCs w:val="20"/>
                <w:lang w:eastAsia="en-US"/>
              </w:rPr>
            </w:pPr>
            <w:r w:rsidRPr="00453CDA">
              <w:rPr>
                <w:sz w:val="18"/>
                <w:szCs w:val="20"/>
                <w:lang w:eastAsia="en-US"/>
              </w:rPr>
              <w:t>91,91</w:t>
            </w:r>
          </w:p>
        </w:tc>
      </w:tr>
      <w:tr w:rsidR="000A73FE" w:rsidRPr="00453CDA" w14:paraId="09968D21" w14:textId="77777777" w:rsidTr="000A73FE">
        <w:trPr>
          <w:trHeight w:val="20"/>
        </w:trPr>
        <w:tc>
          <w:tcPr>
            <w:tcW w:w="0" w:type="auto"/>
            <w:vMerge/>
            <w:tcBorders>
              <w:top w:val="nil"/>
              <w:left w:val="single" w:sz="4" w:space="0" w:color="auto"/>
              <w:bottom w:val="single" w:sz="4" w:space="0" w:color="auto"/>
              <w:right w:val="single" w:sz="4" w:space="0" w:color="auto"/>
            </w:tcBorders>
            <w:vAlign w:val="center"/>
            <w:hideMark/>
          </w:tcPr>
          <w:p w14:paraId="2D86C0F4" w14:textId="77777777" w:rsidR="000A73FE" w:rsidRPr="00453CDA" w:rsidRDefault="000A73FE">
            <w:pPr>
              <w:spacing w:line="276" w:lineRule="auto"/>
              <w:rPr>
                <w:sz w:val="18"/>
                <w:szCs w:val="2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25A52AA2" w14:textId="77777777" w:rsidR="000A73FE" w:rsidRPr="00453CDA" w:rsidRDefault="000A73FE">
            <w:pPr>
              <w:spacing w:line="276" w:lineRule="auto"/>
              <w:rPr>
                <w:sz w:val="18"/>
                <w:szCs w:val="20"/>
                <w:lang w:eastAsia="en-US"/>
              </w:rPr>
            </w:pPr>
          </w:p>
        </w:tc>
        <w:tc>
          <w:tcPr>
            <w:tcW w:w="217" w:type="pct"/>
            <w:tcBorders>
              <w:top w:val="nil"/>
              <w:left w:val="nil"/>
              <w:bottom w:val="single" w:sz="4" w:space="0" w:color="auto"/>
              <w:right w:val="single" w:sz="4" w:space="0" w:color="auto"/>
            </w:tcBorders>
            <w:vAlign w:val="center"/>
            <w:hideMark/>
          </w:tcPr>
          <w:p w14:paraId="4C614219" w14:textId="77777777" w:rsidR="000A73FE" w:rsidRPr="00453CDA" w:rsidRDefault="000A73FE">
            <w:pPr>
              <w:spacing w:line="276" w:lineRule="auto"/>
              <w:jc w:val="center"/>
              <w:rPr>
                <w:sz w:val="18"/>
                <w:szCs w:val="20"/>
                <w:lang w:eastAsia="en-US"/>
              </w:rPr>
            </w:pPr>
            <w:r w:rsidRPr="00453CDA">
              <w:rPr>
                <w:sz w:val="18"/>
                <w:szCs w:val="20"/>
                <w:lang w:eastAsia="en-US"/>
              </w:rPr>
              <w:t>2032-2040</w:t>
            </w:r>
          </w:p>
        </w:tc>
        <w:tc>
          <w:tcPr>
            <w:tcW w:w="470" w:type="pct"/>
            <w:tcBorders>
              <w:top w:val="nil"/>
              <w:left w:val="nil"/>
              <w:bottom w:val="single" w:sz="4" w:space="0" w:color="auto"/>
              <w:right w:val="single" w:sz="4" w:space="0" w:color="auto"/>
            </w:tcBorders>
            <w:vAlign w:val="center"/>
            <w:hideMark/>
          </w:tcPr>
          <w:p w14:paraId="4A318A3B" w14:textId="77777777" w:rsidR="000A73FE" w:rsidRPr="00453CDA" w:rsidRDefault="000A73FE">
            <w:pPr>
              <w:spacing w:line="276" w:lineRule="auto"/>
              <w:jc w:val="center"/>
              <w:rPr>
                <w:sz w:val="18"/>
                <w:szCs w:val="20"/>
                <w:lang w:eastAsia="en-US"/>
              </w:rPr>
            </w:pPr>
            <w:r w:rsidRPr="00453CDA">
              <w:rPr>
                <w:sz w:val="18"/>
                <w:szCs w:val="20"/>
                <w:lang w:eastAsia="en-US"/>
              </w:rPr>
              <w:t>18,05</w:t>
            </w:r>
          </w:p>
        </w:tc>
        <w:tc>
          <w:tcPr>
            <w:tcW w:w="466" w:type="pct"/>
            <w:tcBorders>
              <w:top w:val="nil"/>
              <w:left w:val="nil"/>
              <w:bottom w:val="single" w:sz="4" w:space="0" w:color="auto"/>
              <w:right w:val="single" w:sz="4" w:space="0" w:color="auto"/>
            </w:tcBorders>
            <w:vAlign w:val="center"/>
            <w:hideMark/>
          </w:tcPr>
          <w:p w14:paraId="6990C868"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458" w:type="pct"/>
            <w:tcBorders>
              <w:top w:val="nil"/>
              <w:left w:val="nil"/>
              <w:bottom w:val="single" w:sz="4" w:space="0" w:color="auto"/>
              <w:right w:val="single" w:sz="4" w:space="0" w:color="auto"/>
            </w:tcBorders>
            <w:vAlign w:val="center"/>
            <w:hideMark/>
          </w:tcPr>
          <w:p w14:paraId="726528DA" w14:textId="77777777" w:rsidR="000A73FE" w:rsidRPr="00453CDA" w:rsidRDefault="000A73FE">
            <w:pPr>
              <w:spacing w:line="276" w:lineRule="auto"/>
              <w:jc w:val="center"/>
              <w:rPr>
                <w:sz w:val="18"/>
                <w:szCs w:val="20"/>
                <w:lang w:eastAsia="en-US"/>
              </w:rPr>
            </w:pPr>
            <w:r w:rsidRPr="00453CDA">
              <w:rPr>
                <w:sz w:val="18"/>
                <w:szCs w:val="20"/>
                <w:lang w:eastAsia="en-US"/>
              </w:rPr>
              <w:t>18,05</w:t>
            </w:r>
          </w:p>
        </w:tc>
        <w:tc>
          <w:tcPr>
            <w:tcW w:w="408" w:type="pct"/>
            <w:tcBorders>
              <w:top w:val="nil"/>
              <w:left w:val="nil"/>
              <w:bottom w:val="single" w:sz="4" w:space="0" w:color="auto"/>
              <w:right w:val="single" w:sz="4" w:space="0" w:color="auto"/>
            </w:tcBorders>
            <w:vAlign w:val="center"/>
            <w:hideMark/>
          </w:tcPr>
          <w:p w14:paraId="2DDD22B1" w14:textId="77777777" w:rsidR="000A73FE" w:rsidRPr="00453CDA" w:rsidRDefault="000A73FE">
            <w:pPr>
              <w:spacing w:line="276" w:lineRule="auto"/>
              <w:jc w:val="center"/>
              <w:rPr>
                <w:sz w:val="18"/>
                <w:szCs w:val="20"/>
                <w:lang w:eastAsia="en-US"/>
              </w:rPr>
            </w:pPr>
            <w:r w:rsidRPr="00453CDA">
              <w:rPr>
                <w:sz w:val="18"/>
                <w:szCs w:val="20"/>
                <w:lang w:eastAsia="en-US"/>
              </w:rPr>
              <w:t>0,36</w:t>
            </w:r>
          </w:p>
        </w:tc>
        <w:tc>
          <w:tcPr>
            <w:tcW w:w="343" w:type="pct"/>
            <w:tcBorders>
              <w:top w:val="nil"/>
              <w:left w:val="nil"/>
              <w:bottom w:val="single" w:sz="4" w:space="0" w:color="auto"/>
              <w:right w:val="single" w:sz="4" w:space="0" w:color="auto"/>
            </w:tcBorders>
            <w:vAlign w:val="center"/>
            <w:hideMark/>
          </w:tcPr>
          <w:p w14:paraId="17889E92" w14:textId="77777777" w:rsidR="000A73FE" w:rsidRPr="00453CDA" w:rsidRDefault="000A73FE">
            <w:pPr>
              <w:spacing w:line="276" w:lineRule="auto"/>
              <w:jc w:val="center"/>
              <w:rPr>
                <w:sz w:val="18"/>
                <w:szCs w:val="20"/>
                <w:lang w:eastAsia="en-US"/>
              </w:rPr>
            </w:pPr>
            <w:r w:rsidRPr="00453CDA">
              <w:rPr>
                <w:sz w:val="18"/>
                <w:szCs w:val="20"/>
                <w:lang w:eastAsia="en-US"/>
              </w:rPr>
              <w:t>17,67</w:t>
            </w:r>
          </w:p>
        </w:tc>
        <w:tc>
          <w:tcPr>
            <w:tcW w:w="323" w:type="pct"/>
            <w:tcBorders>
              <w:top w:val="nil"/>
              <w:left w:val="nil"/>
              <w:bottom w:val="single" w:sz="4" w:space="0" w:color="auto"/>
              <w:right w:val="single" w:sz="4" w:space="0" w:color="auto"/>
            </w:tcBorders>
            <w:vAlign w:val="center"/>
            <w:hideMark/>
          </w:tcPr>
          <w:p w14:paraId="6F37F857" w14:textId="77777777" w:rsidR="000A73FE" w:rsidRPr="00453CDA" w:rsidRDefault="000A73FE">
            <w:pPr>
              <w:spacing w:line="276" w:lineRule="auto"/>
              <w:jc w:val="center"/>
              <w:rPr>
                <w:sz w:val="18"/>
                <w:szCs w:val="20"/>
                <w:lang w:eastAsia="en-US"/>
              </w:rPr>
            </w:pPr>
            <w:r w:rsidRPr="00453CDA">
              <w:rPr>
                <w:sz w:val="18"/>
                <w:szCs w:val="20"/>
                <w:lang w:eastAsia="en-US"/>
              </w:rPr>
              <w:t>3,53</w:t>
            </w:r>
          </w:p>
        </w:tc>
        <w:tc>
          <w:tcPr>
            <w:tcW w:w="466" w:type="pct"/>
            <w:tcBorders>
              <w:top w:val="nil"/>
              <w:left w:val="nil"/>
              <w:bottom w:val="single" w:sz="4" w:space="0" w:color="auto"/>
              <w:right w:val="single" w:sz="4" w:space="0" w:color="auto"/>
            </w:tcBorders>
            <w:vAlign w:val="center"/>
            <w:hideMark/>
          </w:tcPr>
          <w:p w14:paraId="513F0F60" w14:textId="77777777" w:rsidR="000A73FE" w:rsidRPr="00453CDA" w:rsidRDefault="000A73FE">
            <w:pPr>
              <w:spacing w:line="276" w:lineRule="auto"/>
              <w:jc w:val="center"/>
              <w:rPr>
                <w:sz w:val="18"/>
                <w:szCs w:val="20"/>
                <w:lang w:eastAsia="en-US"/>
              </w:rPr>
            </w:pPr>
            <w:r w:rsidRPr="00453CDA">
              <w:rPr>
                <w:sz w:val="18"/>
                <w:szCs w:val="20"/>
                <w:lang w:eastAsia="en-US"/>
              </w:rPr>
              <w:t>12,71</w:t>
            </w:r>
          </w:p>
        </w:tc>
        <w:tc>
          <w:tcPr>
            <w:tcW w:w="360" w:type="pct"/>
            <w:tcBorders>
              <w:top w:val="nil"/>
              <w:left w:val="nil"/>
              <w:bottom w:val="single" w:sz="4" w:space="0" w:color="auto"/>
              <w:right w:val="single" w:sz="4" w:space="0" w:color="auto"/>
            </w:tcBorders>
            <w:vAlign w:val="center"/>
            <w:hideMark/>
          </w:tcPr>
          <w:p w14:paraId="7B3DB3C2" w14:textId="77777777" w:rsidR="000A73FE" w:rsidRPr="00453CDA" w:rsidRDefault="000A73FE">
            <w:pPr>
              <w:spacing w:line="276" w:lineRule="auto"/>
              <w:jc w:val="center"/>
              <w:rPr>
                <w:sz w:val="18"/>
                <w:szCs w:val="20"/>
                <w:lang w:eastAsia="en-US"/>
              </w:rPr>
            </w:pPr>
            <w:r w:rsidRPr="00453CDA">
              <w:rPr>
                <w:sz w:val="18"/>
                <w:szCs w:val="20"/>
                <w:lang w:eastAsia="en-US"/>
              </w:rPr>
              <w:t>16,24</w:t>
            </w:r>
          </w:p>
        </w:tc>
        <w:tc>
          <w:tcPr>
            <w:tcW w:w="431" w:type="pct"/>
            <w:tcBorders>
              <w:top w:val="nil"/>
              <w:left w:val="nil"/>
              <w:bottom w:val="single" w:sz="4" w:space="0" w:color="auto"/>
              <w:right w:val="single" w:sz="4" w:space="0" w:color="auto"/>
            </w:tcBorders>
            <w:vAlign w:val="center"/>
            <w:hideMark/>
          </w:tcPr>
          <w:p w14:paraId="09260A2C" w14:textId="77777777" w:rsidR="000A73FE" w:rsidRPr="00453CDA" w:rsidRDefault="000A73FE">
            <w:pPr>
              <w:spacing w:line="276" w:lineRule="auto"/>
              <w:jc w:val="center"/>
              <w:rPr>
                <w:sz w:val="18"/>
                <w:szCs w:val="20"/>
                <w:lang w:eastAsia="en-US"/>
              </w:rPr>
            </w:pPr>
            <w:r w:rsidRPr="00453CDA">
              <w:rPr>
                <w:sz w:val="18"/>
                <w:szCs w:val="20"/>
                <w:lang w:eastAsia="en-US"/>
              </w:rPr>
              <w:t>1,43</w:t>
            </w:r>
          </w:p>
        </w:tc>
        <w:tc>
          <w:tcPr>
            <w:tcW w:w="308" w:type="pct"/>
            <w:tcBorders>
              <w:top w:val="nil"/>
              <w:left w:val="nil"/>
              <w:bottom w:val="single" w:sz="4" w:space="0" w:color="auto"/>
              <w:right w:val="single" w:sz="4" w:space="0" w:color="auto"/>
            </w:tcBorders>
            <w:vAlign w:val="center"/>
            <w:hideMark/>
          </w:tcPr>
          <w:p w14:paraId="1360F4A8" w14:textId="77777777" w:rsidR="000A73FE" w:rsidRPr="00453CDA" w:rsidRDefault="000A73FE">
            <w:pPr>
              <w:spacing w:line="276" w:lineRule="auto"/>
              <w:jc w:val="center"/>
              <w:rPr>
                <w:sz w:val="18"/>
                <w:szCs w:val="20"/>
                <w:lang w:eastAsia="en-US"/>
              </w:rPr>
            </w:pPr>
            <w:r w:rsidRPr="00453CDA">
              <w:rPr>
                <w:sz w:val="18"/>
                <w:szCs w:val="20"/>
                <w:lang w:eastAsia="en-US"/>
              </w:rPr>
              <w:t>91,91</w:t>
            </w:r>
          </w:p>
        </w:tc>
      </w:tr>
    </w:tbl>
    <w:p w14:paraId="6FB0D206" w14:textId="77777777" w:rsidR="000A73FE" w:rsidRPr="00453CDA" w:rsidRDefault="000A73FE" w:rsidP="000A73FE">
      <w:pPr>
        <w:rPr>
          <w:rFonts w:ascii="Arial Black" w:hAnsi="Arial Black"/>
          <w:b/>
          <w:sz w:val="18"/>
          <w:szCs w:val="18"/>
        </w:rPr>
      </w:pPr>
    </w:p>
    <w:p w14:paraId="4887AEC8" w14:textId="1754F202" w:rsidR="00847DD7" w:rsidRPr="00453CDA" w:rsidRDefault="00847DD7" w:rsidP="001A46EF">
      <w:pPr>
        <w:rPr>
          <w:rFonts w:ascii="Arial Black" w:hAnsi="Arial Black"/>
          <w:b/>
          <w:sz w:val="18"/>
          <w:szCs w:val="18"/>
        </w:rPr>
        <w:sectPr w:rsidR="00847DD7" w:rsidRPr="00453CDA" w:rsidSect="00E349A9">
          <w:footerReference w:type="default" r:id="rId18"/>
          <w:pgSz w:w="16838" w:h="11906" w:orient="landscape" w:code="9"/>
          <w:pgMar w:top="932" w:right="851" w:bottom="851" w:left="1134" w:header="170" w:footer="90" w:gutter="0"/>
          <w:pgBorders>
            <w:top w:val="single" w:sz="12" w:space="5" w:color="F79646" w:themeColor="accent6"/>
            <w:bottom w:val="thinThickSmallGap" w:sz="24" w:space="1" w:color="F79646" w:themeColor="accent6"/>
          </w:pgBorders>
          <w:cols w:space="708"/>
          <w:docGrid w:linePitch="360"/>
        </w:sectPr>
      </w:pPr>
    </w:p>
    <w:p w14:paraId="47F11E1D" w14:textId="2F2055F9" w:rsidR="001A46EF" w:rsidRPr="00453CDA" w:rsidRDefault="000B194B" w:rsidP="000B194B">
      <w:pPr>
        <w:pStyle w:val="2"/>
        <w:numPr>
          <w:ilvl w:val="0"/>
          <w:numId w:val="0"/>
        </w:numPr>
        <w:ind w:left="357" w:hanging="357"/>
        <w:jc w:val="both"/>
      </w:pPr>
      <w:bookmarkStart w:id="38" w:name="_Toc152597926"/>
      <w:r w:rsidRPr="00453CDA">
        <w:lastRenderedPageBreak/>
        <w:t xml:space="preserve">2.4. </w:t>
      </w:r>
      <w:r w:rsidR="00786C50" w:rsidRPr="00453CDA">
        <w:t>П</w:t>
      </w:r>
      <w:r w:rsidR="00847DD7" w:rsidRPr="00453CDA">
        <w:t xml:space="preserve">ерспективные </w:t>
      </w:r>
      <w:r w:rsidR="00786C50" w:rsidRPr="00453CDA">
        <w:t>балансы тепловой мощности источников тепловой энергии и тепловой нагрузки потребителей в случае, если зона действия источника тепловой энергии расположена в границах двух или более поселений, городских округов либо в границах городского округа (поселения) и города федерального значения или городских округов (поселений) и города федерального значения, с указанием величины тепловой нагрузки для потребителей каждого поселения, городского округа, города федерального значения</w:t>
      </w:r>
      <w:bookmarkEnd w:id="38"/>
    </w:p>
    <w:p w14:paraId="146509EA" w14:textId="05046270" w:rsidR="00847DD7" w:rsidRPr="00453CDA" w:rsidRDefault="00A71ADE" w:rsidP="008B1882">
      <w:pPr>
        <w:pStyle w:val="a6"/>
        <w:spacing w:after="0" w:line="240" w:lineRule="auto"/>
      </w:pPr>
      <w:r w:rsidRPr="00453CDA">
        <w:t>Н</w:t>
      </w:r>
      <w:r w:rsidR="009B537B" w:rsidRPr="00453CDA">
        <w:t xml:space="preserve">а территории ГО </w:t>
      </w:r>
      <w:r w:rsidR="007E16BB" w:rsidRPr="00453CDA">
        <w:rPr>
          <w:rFonts w:asciiTheme="minorHAnsi" w:hAnsiTheme="minorHAnsi" w:cstheme="minorHAnsi"/>
        </w:rPr>
        <w:t xml:space="preserve">город Переславль-Залесский </w:t>
      </w:r>
      <w:r w:rsidR="009B537B" w:rsidRPr="00453CDA">
        <w:t xml:space="preserve">Ярославской области </w:t>
      </w:r>
      <w:r w:rsidRPr="00453CDA">
        <w:t xml:space="preserve">зона действия источника тепловой энергии, расположенная в границах двух или более </w:t>
      </w:r>
      <w:r w:rsidR="000B194B" w:rsidRPr="00453CDA">
        <w:t>поселений, городских</w:t>
      </w:r>
      <w:r w:rsidRPr="00453CDA">
        <w:t xml:space="preserve"> округов либо в границах городского округа(поселения) и города федерального значения или городских округов(поселений) и города федерального значения, </w:t>
      </w:r>
      <w:r w:rsidR="009B537B" w:rsidRPr="00453CDA">
        <w:t>отсутству</w:t>
      </w:r>
      <w:r w:rsidRPr="00453CDA">
        <w:t>е</w:t>
      </w:r>
      <w:r w:rsidR="009B537B" w:rsidRPr="00453CDA">
        <w:t>т.</w:t>
      </w:r>
    </w:p>
    <w:p w14:paraId="144119EA" w14:textId="77777777" w:rsidR="000B194B" w:rsidRPr="00453CDA" w:rsidRDefault="000B194B" w:rsidP="008B1882">
      <w:pPr>
        <w:pStyle w:val="a6"/>
        <w:spacing w:after="0" w:line="240" w:lineRule="auto"/>
      </w:pPr>
    </w:p>
    <w:p w14:paraId="7EAE7CB6" w14:textId="7ED368F8" w:rsidR="00786C50" w:rsidRPr="00453CDA" w:rsidRDefault="000B194B" w:rsidP="000B194B">
      <w:pPr>
        <w:pStyle w:val="2"/>
        <w:numPr>
          <w:ilvl w:val="0"/>
          <w:numId w:val="0"/>
        </w:numPr>
        <w:ind w:left="357" w:hanging="357"/>
        <w:jc w:val="both"/>
      </w:pPr>
      <w:bookmarkStart w:id="39" w:name="_Toc152597927"/>
      <w:r w:rsidRPr="00453CDA">
        <w:t xml:space="preserve">2.5. </w:t>
      </w:r>
      <w:r w:rsidR="00786C50" w:rsidRPr="00453CDA">
        <w:t>Радиус эффективного теплоснабжения, определяемый в соответствии с методическими указаниями по разработке схем теплоснабжения</w:t>
      </w:r>
      <w:bookmarkEnd w:id="39"/>
    </w:p>
    <w:p w14:paraId="563BC028" w14:textId="77777777" w:rsidR="005B1647" w:rsidRPr="00453CDA" w:rsidRDefault="005B1647" w:rsidP="005B1647">
      <w:pPr>
        <w:pStyle w:val="a6"/>
        <w:spacing w:after="0" w:line="240" w:lineRule="auto"/>
      </w:pPr>
      <w:r w:rsidRPr="00453CDA">
        <w:t>Радиус эффективного теплоснабжения, определяемый для зоны действия каждого источника тепловой энергии, позволяет определить условия, при которых подключение новых или увеличивающих тепловую нагрузку теплопотребляющих установок к системе теплоснабжения нецелесообразно вследствие увеличения совокупных расходов в указанной системе на единицу тепловой мощности.</w:t>
      </w:r>
    </w:p>
    <w:p w14:paraId="4D47A57B" w14:textId="5E5B1AC4" w:rsidR="005B1647" w:rsidRPr="00453CDA" w:rsidRDefault="005B1647" w:rsidP="005B1647">
      <w:pPr>
        <w:pStyle w:val="a6"/>
        <w:spacing w:after="0" w:line="240" w:lineRule="auto"/>
      </w:pPr>
      <w:r w:rsidRPr="00453CDA">
        <w:t>Результаты расчетов радиуса эффективного теплоснабжения для источников теплоснабжения приведены в таблице</w:t>
      </w:r>
      <w:r w:rsidR="000B194B" w:rsidRPr="00453CDA">
        <w:t xml:space="preserve"> </w:t>
      </w:r>
      <w:r w:rsidR="000B194B" w:rsidRPr="00453CDA">
        <w:fldChar w:fldCharType="begin"/>
      </w:r>
      <w:r w:rsidR="000B194B" w:rsidRPr="00453CDA">
        <w:instrText xml:space="preserve"> REF _Ref152593196 \h  \* MERGEFORMAT </w:instrText>
      </w:r>
      <w:r w:rsidR="000B194B" w:rsidRPr="00453CDA">
        <w:fldChar w:fldCharType="separate"/>
      </w:r>
      <w:r w:rsidR="00DB6AC6" w:rsidRPr="00453CDA">
        <w:rPr>
          <w:rFonts w:cs="Arial"/>
          <w:vanish/>
        </w:rPr>
        <w:t xml:space="preserve">Таблица </w:t>
      </w:r>
      <w:r w:rsidR="00DB6AC6" w:rsidRPr="00453CDA">
        <w:rPr>
          <w:rFonts w:cs="Arial"/>
          <w:noProof/>
        </w:rPr>
        <w:t>5</w:t>
      </w:r>
      <w:r w:rsidR="000B194B" w:rsidRPr="00453CDA">
        <w:fldChar w:fldCharType="end"/>
      </w:r>
      <w:r w:rsidRPr="00453CDA">
        <w:t>.</w:t>
      </w:r>
    </w:p>
    <w:p w14:paraId="7BD946A4" w14:textId="18B67761" w:rsidR="00CD118D" w:rsidRPr="00453CDA" w:rsidRDefault="000D6E27" w:rsidP="005B1647">
      <w:pPr>
        <w:pStyle w:val="a6"/>
        <w:spacing w:before="240" w:after="0"/>
        <w:ind w:firstLine="0"/>
      </w:pPr>
      <w:bookmarkStart w:id="40" w:name="_Ref152593196"/>
      <w:bookmarkStart w:id="41" w:name="_Toc19288092"/>
      <w:bookmarkStart w:id="42" w:name="_Toc50549859"/>
      <w:bookmarkStart w:id="43" w:name="_Toc157072771"/>
      <w:r w:rsidRPr="00453CDA">
        <w:rPr>
          <w:rFonts w:cs="Arial"/>
        </w:rPr>
        <w:t xml:space="preserve">Таблица </w:t>
      </w:r>
      <w:r w:rsidRPr="00453CDA">
        <w:rPr>
          <w:rFonts w:cs="Arial"/>
        </w:rPr>
        <w:fldChar w:fldCharType="begin"/>
      </w:r>
      <w:r w:rsidRPr="00453CDA">
        <w:rPr>
          <w:rFonts w:cs="Arial"/>
        </w:rPr>
        <w:instrText xml:space="preserve"> SEQ Таблица \* ARABIC </w:instrText>
      </w:r>
      <w:r w:rsidRPr="00453CDA">
        <w:rPr>
          <w:rFonts w:cs="Arial"/>
        </w:rPr>
        <w:fldChar w:fldCharType="separate"/>
      </w:r>
      <w:r w:rsidR="00DB6AC6" w:rsidRPr="00453CDA">
        <w:rPr>
          <w:rFonts w:cs="Arial"/>
          <w:noProof/>
        </w:rPr>
        <w:t>5</w:t>
      </w:r>
      <w:r w:rsidRPr="00453CDA">
        <w:rPr>
          <w:rFonts w:cs="Arial"/>
        </w:rPr>
        <w:fldChar w:fldCharType="end"/>
      </w:r>
      <w:bookmarkEnd w:id="40"/>
      <w:r w:rsidRPr="00453CDA">
        <w:rPr>
          <w:rFonts w:cs="Arial"/>
        </w:rPr>
        <w:t xml:space="preserve"> </w:t>
      </w:r>
      <w:r w:rsidR="005B1647" w:rsidRPr="00453CDA">
        <w:t>– Радиус эффективного теплоснабжения основных источников</w:t>
      </w:r>
      <w:bookmarkEnd w:id="41"/>
      <w:bookmarkEnd w:id="42"/>
      <w:bookmarkEnd w:id="43"/>
    </w:p>
    <w:tbl>
      <w:tblPr>
        <w:tblW w:w="5000" w:type="pct"/>
        <w:tblLook w:val="04A0" w:firstRow="1" w:lastRow="0" w:firstColumn="1" w:lastColumn="0" w:noHBand="0" w:noVBand="1"/>
      </w:tblPr>
      <w:tblGrid>
        <w:gridCol w:w="704"/>
        <w:gridCol w:w="3393"/>
        <w:gridCol w:w="2765"/>
        <w:gridCol w:w="2765"/>
      </w:tblGrid>
      <w:tr w:rsidR="00453CDA" w:rsidRPr="00453CDA" w14:paraId="20563BB8" w14:textId="77777777" w:rsidTr="0088667D">
        <w:trPr>
          <w:trHeight w:val="20"/>
        </w:trPr>
        <w:tc>
          <w:tcPr>
            <w:tcW w:w="36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77F724" w14:textId="77777777" w:rsidR="00CD118D" w:rsidRPr="00453CDA" w:rsidRDefault="00CD118D" w:rsidP="0088667D">
            <w:pPr>
              <w:jc w:val="center"/>
              <w:rPr>
                <w:b/>
                <w:bCs/>
                <w:sz w:val="20"/>
                <w:szCs w:val="20"/>
              </w:rPr>
            </w:pPr>
            <w:r w:rsidRPr="00453CDA">
              <w:rPr>
                <w:b/>
                <w:bCs/>
                <w:sz w:val="20"/>
                <w:szCs w:val="20"/>
              </w:rPr>
              <w:t>№ п/п</w:t>
            </w:r>
          </w:p>
        </w:tc>
        <w:tc>
          <w:tcPr>
            <w:tcW w:w="1762" w:type="pct"/>
            <w:tcBorders>
              <w:top w:val="single" w:sz="4" w:space="0" w:color="auto"/>
              <w:left w:val="nil"/>
              <w:bottom w:val="single" w:sz="4" w:space="0" w:color="auto"/>
              <w:right w:val="single" w:sz="4" w:space="0" w:color="auto"/>
            </w:tcBorders>
            <w:shd w:val="clear" w:color="auto" w:fill="auto"/>
            <w:vAlign w:val="center"/>
            <w:hideMark/>
          </w:tcPr>
          <w:p w14:paraId="6A510827" w14:textId="77777777" w:rsidR="00CD118D" w:rsidRPr="00453CDA" w:rsidRDefault="00CD118D" w:rsidP="0088667D">
            <w:pPr>
              <w:jc w:val="center"/>
              <w:rPr>
                <w:b/>
                <w:bCs/>
                <w:sz w:val="20"/>
                <w:szCs w:val="20"/>
              </w:rPr>
            </w:pPr>
            <w:r w:rsidRPr="00453CDA">
              <w:rPr>
                <w:b/>
                <w:bCs/>
                <w:sz w:val="20"/>
                <w:szCs w:val="20"/>
              </w:rPr>
              <w:t>Наименование источника тепловой энергии</w:t>
            </w:r>
          </w:p>
        </w:tc>
        <w:tc>
          <w:tcPr>
            <w:tcW w:w="1436" w:type="pct"/>
            <w:tcBorders>
              <w:top w:val="single" w:sz="4" w:space="0" w:color="auto"/>
              <w:left w:val="nil"/>
              <w:bottom w:val="single" w:sz="4" w:space="0" w:color="auto"/>
              <w:right w:val="single" w:sz="4" w:space="0" w:color="auto"/>
            </w:tcBorders>
            <w:shd w:val="clear" w:color="auto" w:fill="auto"/>
            <w:vAlign w:val="center"/>
            <w:hideMark/>
          </w:tcPr>
          <w:p w14:paraId="41B2A579" w14:textId="77777777" w:rsidR="00CD118D" w:rsidRPr="00453CDA" w:rsidRDefault="00CD118D" w:rsidP="0088667D">
            <w:pPr>
              <w:jc w:val="center"/>
              <w:rPr>
                <w:b/>
                <w:bCs/>
                <w:sz w:val="20"/>
                <w:szCs w:val="20"/>
              </w:rPr>
            </w:pPr>
            <w:r w:rsidRPr="00453CDA">
              <w:rPr>
                <w:b/>
                <w:bCs/>
                <w:sz w:val="20"/>
                <w:szCs w:val="20"/>
              </w:rPr>
              <w:t>Радиус эффективного теплоснабжения, км</w:t>
            </w:r>
          </w:p>
        </w:tc>
        <w:tc>
          <w:tcPr>
            <w:tcW w:w="1436" w:type="pct"/>
            <w:tcBorders>
              <w:top w:val="single" w:sz="4" w:space="0" w:color="auto"/>
              <w:left w:val="nil"/>
              <w:bottom w:val="single" w:sz="4" w:space="0" w:color="auto"/>
              <w:right w:val="single" w:sz="4" w:space="0" w:color="auto"/>
            </w:tcBorders>
            <w:shd w:val="clear" w:color="auto" w:fill="auto"/>
            <w:vAlign w:val="center"/>
            <w:hideMark/>
          </w:tcPr>
          <w:p w14:paraId="7D82DC9C" w14:textId="77777777" w:rsidR="00CD118D" w:rsidRPr="00453CDA" w:rsidRDefault="00CD118D" w:rsidP="0088667D">
            <w:pPr>
              <w:jc w:val="center"/>
              <w:rPr>
                <w:b/>
                <w:bCs/>
                <w:sz w:val="20"/>
                <w:szCs w:val="20"/>
              </w:rPr>
            </w:pPr>
            <w:r w:rsidRPr="00453CDA">
              <w:rPr>
                <w:b/>
                <w:bCs/>
                <w:sz w:val="20"/>
                <w:szCs w:val="20"/>
              </w:rPr>
              <w:t>Фактический радиус теплоснабжения, км</w:t>
            </w:r>
          </w:p>
        </w:tc>
      </w:tr>
      <w:tr w:rsidR="00453CDA" w:rsidRPr="00453CDA" w14:paraId="17BD758C" w14:textId="77777777" w:rsidTr="0088667D">
        <w:trPr>
          <w:trHeight w:val="20"/>
        </w:trPr>
        <w:tc>
          <w:tcPr>
            <w:tcW w:w="365" w:type="pct"/>
            <w:tcBorders>
              <w:top w:val="nil"/>
              <w:left w:val="single" w:sz="4" w:space="0" w:color="auto"/>
              <w:bottom w:val="single" w:sz="4" w:space="0" w:color="auto"/>
              <w:right w:val="single" w:sz="4" w:space="0" w:color="auto"/>
            </w:tcBorders>
            <w:shd w:val="clear" w:color="auto" w:fill="auto"/>
            <w:vAlign w:val="center"/>
            <w:hideMark/>
          </w:tcPr>
          <w:p w14:paraId="273DBCD0" w14:textId="77777777" w:rsidR="00CD118D" w:rsidRPr="00453CDA" w:rsidRDefault="00CD118D" w:rsidP="0088667D">
            <w:pPr>
              <w:jc w:val="center"/>
              <w:rPr>
                <w:sz w:val="20"/>
                <w:szCs w:val="20"/>
              </w:rPr>
            </w:pPr>
            <w:r w:rsidRPr="00453CDA">
              <w:rPr>
                <w:sz w:val="20"/>
                <w:szCs w:val="20"/>
              </w:rPr>
              <w:t>1</w:t>
            </w:r>
          </w:p>
        </w:tc>
        <w:tc>
          <w:tcPr>
            <w:tcW w:w="1762" w:type="pct"/>
            <w:tcBorders>
              <w:top w:val="nil"/>
              <w:left w:val="nil"/>
              <w:bottom w:val="single" w:sz="4" w:space="0" w:color="auto"/>
              <w:right w:val="single" w:sz="4" w:space="0" w:color="auto"/>
            </w:tcBorders>
            <w:shd w:val="clear" w:color="auto" w:fill="auto"/>
            <w:vAlign w:val="center"/>
            <w:hideMark/>
          </w:tcPr>
          <w:p w14:paraId="06814F88" w14:textId="77777777" w:rsidR="00CD118D" w:rsidRPr="00453CDA" w:rsidRDefault="00CD118D" w:rsidP="0088667D">
            <w:pPr>
              <w:jc w:val="center"/>
              <w:rPr>
                <w:sz w:val="20"/>
                <w:szCs w:val="20"/>
              </w:rPr>
            </w:pPr>
            <w:r w:rsidRPr="00453CDA">
              <w:rPr>
                <w:sz w:val="20"/>
                <w:szCs w:val="20"/>
              </w:rPr>
              <w:t>Котельная пл. Менделеева, 2</w:t>
            </w:r>
          </w:p>
        </w:tc>
        <w:tc>
          <w:tcPr>
            <w:tcW w:w="1436" w:type="pct"/>
            <w:tcBorders>
              <w:top w:val="nil"/>
              <w:left w:val="nil"/>
              <w:bottom w:val="single" w:sz="4" w:space="0" w:color="auto"/>
              <w:right w:val="single" w:sz="4" w:space="0" w:color="auto"/>
            </w:tcBorders>
            <w:shd w:val="clear" w:color="auto" w:fill="auto"/>
            <w:vAlign w:val="center"/>
            <w:hideMark/>
          </w:tcPr>
          <w:p w14:paraId="29D4D153" w14:textId="77777777" w:rsidR="00CD118D" w:rsidRPr="00453CDA" w:rsidRDefault="00CD118D" w:rsidP="0088667D">
            <w:pPr>
              <w:jc w:val="center"/>
              <w:rPr>
                <w:sz w:val="20"/>
                <w:szCs w:val="20"/>
              </w:rPr>
            </w:pPr>
            <w:r w:rsidRPr="00453CDA">
              <w:rPr>
                <w:sz w:val="20"/>
                <w:szCs w:val="20"/>
              </w:rPr>
              <w:t>1,51</w:t>
            </w:r>
          </w:p>
        </w:tc>
        <w:tc>
          <w:tcPr>
            <w:tcW w:w="1436" w:type="pct"/>
            <w:tcBorders>
              <w:top w:val="nil"/>
              <w:left w:val="nil"/>
              <w:bottom w:val="single" w:sz="4" w:space="0" w:color="auto"/>
              <w:right w:val="single" w:sz="4" w:space="0" w:color="auto"/>
            </w:tcBorders>
            <w:shd w:val="clear" w:color="auto" w:fill="auto"/>
            <w:vAlign w:val="center"/>
            <w:hideMark/>
          </w:tcPr>
          <w:p w14:paraId="646F2A7A" w14:textId="77777777" w:rsidR="00CD118D" w:rsidRPr="00453CDA" w:rsidRDefault="00CD118D" w:rsidP="0088667D">
            <w:pPr>
              <w:jc w:val="center"/>
              <w:rPr>
                <w:sz w:val="20"/>
                <w:szCs w:val="20"/>
              </w:rPr>
            </w:pPr>
            <w:r w:rsidRPr="00453CDA">
              <w:rPr>
                <w:sz w:val="20"/>
                <w:szCs w:val="20"/>
              </w:rPr>
              <w:t>2,6</w:t>
            </w:r>
          </w:p>
        </w:tc>
      </w:tr>
      <w:tr w:rsidR="00453CDA" w:rsidRPr="00453CDA" w14:paraId="06CA6D42" w14:textId="77777777" w:rsidTr="0088667D">
        <w:trPr>
          <w:trHeight w:val="20"/>
        </w:trPr>
        <w:tc>
          <w:tcPr>
            <w:tcW w:w="365" w:type="pct"/>
            <w:tcBorders>
              <w:top w:val="nil"/>
              <w:left w:val="single" w:sz="4" w:space="0" w:color="auto"/>
              <w:bottom w:val="single" w:sz="4" w:space="0" w:color="auto"/>
              <w:right w:val="single" w:sz="4" w:space="0" w:color="auto"/>
            </w:tcBorders>
            <w:shd w:val="clear" w:color="auto" w:fill="auto"/>
            <w:vAlign w:val="center"/>
            <w:hideMark/>
          </w:tcPr>
          <w:p w14:paraId="5A532C90" w14:textId="77777777" w:rsidR="00CD118D" w:rsidRPr="00453CDA" w:rsidRDefault="00CD118D" w:rsidP="0088667D">
            <w:pPr>
              <w:jc w:val="center"/>
              <w:rPr>
                <w:sz w:val="20"/>
                <w:szCs w:val="20"/>
              </w:rPr>
            </w:pPr>
            <w:r w:rsidRPr="00453CDA">
              <w:rPr>
                <w:sz w:val="20"/>
                <w:szCs w:val="20"/>
              </w:rPr>
              <w:t>2</w:t>
            </w:r>
          </w:p>
        </w:tc>
        <w:tc>
          <w:tcPr>
            <w:tcW w:w="1762" w:type="pct"/>
            <w:tcBorders>
              <w:top w:val="nil"/>
              <w:left w:val="nil"/>
              <w:bottom w:val="single" w:sz="4" w:space="0" w:color="auto"/>
              <w:right w:val="single" w:sz="4" w:space="0" w:color="auto"/>
            </w:tcBorders>
            <w:shd w:val="clear" w:color="auto" w:fill="auto"/>
            <w:vAlign w:val="center"/>
            <w:hideMark/>
          </w:tcPr>
          <w:p w14:paraId="43E16CB3" w14:textId="77777777" w:rsidR="00CD118D" w:rsidRPr="00453CDA" w:rsidRDefault="00CD118D" w:rsidP="0088667D">
            <w:pPr>
              <w:jc w:val="center"/>
              <w:rPr>
                <w:sz w:val="20"/>
                <w:szCs w:val="20"/>
              </w:rPr>
            </w:pPr>
            <w:r w:rsidRPr="00453CDA">
              <w:rPr>
                <w:sz w:val="20"/>
                <w:szCs w:val="20"/>
              </w:rPr>
              <w:t>Котельная по ул. Московская, 15</w:t>
            </w:r>
          </w:p>
        </w:tc>
        <w:tc>
          <w:tcPr>
            <w:tcW w:w="1436" w:type="pct"/>
            <w:tcBorders>
              <w:top w:val="nil"/>
              <w:left w:val="nil"/>
              <w:bottom w:val="single" w:sz="4" w:space="0" w:color="auto"/>
              <w:right w:val="single" w:sz="4" w:space="0" w:color="auto"/>
            </w:tcBorders>
            <w:shd w:val="clear" w:color="auto" w:fill="auto"/>
            <w:vAlign w:val="center"/>
            <w:hideMark/>
          </w:tcPr>
          <w:p w14:paraId="3A13E772" w14:textId="77777777" w:rsidR="00CD118D" w:rsidRPr="00453CDA" w:rsidRDefault="00CD118D" w:rsidP="0088667D">
            <w:pPr>
              <w:jc w:val="center"/>
              <w:rPr>
                <w:sz w:val="20"/>
                <w:szCs w:val="20"/>
              </w:rPr>
            </w:pPr>
            <w:r w:rsidRPr="00453CDA">
              <w:rPr>
                <w:sz w:val="20"/>
                <w:szCs w:val="20"/>
              </w:rPr>
              <w:t>0,15</w:t>
            </w:r>
          </w:p>
        </w:tc>
        <w:tc>
          <w:tcPr>
            <w:tcW w:w="1436" w:type="pct"/>
            <w:tcBorders>
              <w:top w:val="nil"/>
              <w:left w:val="nil"/>
              <w:bottom w:val="single" w:sz="4" w:space="0" w:color="auto"/>
              <w:right w:val="single" w:sz="4" w:space="0" w:color="auto"/>
            </w:tcBorders>
            <w:shd w:val="clear" w:color="auto" w:fill="auto"/>
            <w:vAlign w:val="center"/>
            <w:hideMark/>
          </w:tcPr>
          <w:p w14:paraId="28A2C0C7" w14:textId="77777777" w:rsidR="00CD118D" w:rsidRPr="00453CDA" w:rsidRDefault="00CD118D" w:rsidP="0088667D">
            <w:pPr>
              <w:jc w:val="center"/>
              <w:rPr>
                <w:sz w:val="20"/>
                <w:szCs w:val="20"/>
              </w:rPr>
            </w:pPr>
            <w:r w:rsidRPr="00453CDA">
              <w:rPr>
                <w:sz w:val="20"/>
                <w:szCs w:val="20"/>
              </w:rPr>
              <w:t>0,1</w:t>
            </w:r>
          </w:p>
        </w:tc>
      </w:tr>
      <w:tr w:rsidR="00453CDA" w:rsidRPr="00453CDA" w14:paraId="2D44F414" w14:textId="77777777" w:rsidTr="0088667D">
        <w:trPr>
          <w:trHeight w:val="20"/>
        </w:trPr>
        <w:tc>
          <w:tcPr>
            <w:tcW w:w="365" w:type="pct"/>
            <w:tcBorders>
              <w:top w:val="nil"/>
              <w:left w:val="single" w:sz="4" w:space="0" w:color="auto"/>
              <w:bottom w:val="single" w:sz="4" w:space="0" w:color="auto"/>
              <w:right w:val="single" w:sz="4" w:space="0" w:color="auto"/>
            </w:tcBorders>
            <w:shd w:val="clear" w:color="auto" w:fill="auto"/>
            <w:vAlign w:val="center"/>
            <w:hideMark/>
          </w:tcPr>
          <w:p w14:paraId="1ECE4416" w14:textId="77777777" w:rsidR="00CD118D" w:rsidRPr="00453CDA" w:rsidRDefault="00CD118D" w:rsidP="0088667D">
            <w:pPr>
              <w:jc w:val="center"/>
              <w:rPr>
                <w:sz w:val="20"/>
                <w:szCs w:val="20"/>
              </w:rPr>
            </w:pPr>
            <w:r w:rsidRPr="00453CDA">
              <w:rPr>
                <w:sz w:val="20"/>
                <w:szCs w:val="20"/>
              </w:rPr>
              <w:t>3</w:t>
            </w:r>
          </w:p>
        </w:tc>
        <w:tc>
          <w:tcPr>
            <w:tcW w:w="1762" w:type="pct"/>
            <w:tcBorders>
              <w:top w:val="nil"/>
              <w:left w:val="nil"/>
              <w:bottom w:val="single" w:sz="4" w:space="0" w:color="auto"/>
              <w:right w:val="single" w:sz="4" w:space="0" w:color="auto"/>
            </w:tcBorders>
            <w:shd w:val="clear" w:color="auto" w:fill="auto"/>
            <w:vAlign w:val="center"/>
            <w:hideMark/>
          </w:tcPr>
          <w:p w14:paraId="6A16C1ED" w14:textId="77777777" w:rsidR="00CD118D" w:rsidRPr="00453CDA" w:rsidRDefault="00CD118D" w:rsidP="0088667D">
            <w:pPr>
              <w:jc w:val="center"/>
              <w:rPr>
                <w:sz w:val="20"/>
                <w:szCs w:val="20"/>
              </w:rPr>
            </w:pPr>
            <w:r w:rsidRPr="00453CDA">
              <w:rPr>
                <w:sz w:val="20"/>
                <w:szCs w:val="20"/>
              </w:rPr>
              <w:t>Котельная по ул. Зеленая</w:t>
            </w:r>
          </w:p>
        </w:tc>
        <w:tc>
          <w:tcPr>
            <w:tcW w:w="1436" w:type="pct"/>
            <w:tcBorders>
              <w:top w:val="nil"/>
              <w:left w:val="nil"/>
              <w:bottom w:val="single" w:sz="4" w:space="0" w:color="auto"/>
              <w:right w:val="single" w:sz="4" w:space="0" w:color="auto"/>
            </w:tcBorders>
            <w:shd w:val="clear" w:color="auto" w:fill="auto"/>
            <w:vAlign w:val="center"/>
            <w:hideMark/>
          </w:tcPr>
          <w:p w14:paraId="061A9B4F" w14:textId="77777777" w:rsidR="00CD118D" w:rsidRPr="00453CDA" w:rsidRDefault="00CD118D" w:rsidP="0088667D">
            <w:pPr>
              <w:jc w:val="center"/>
              <w:rPr>
                <w:sz w:val="20"/>
                <w:szCs w:val="20"/>
              </w:rPr>
            </w:pPr>
            <w:r w:rsidRPr="00453CDA">
              <w:rPr>
                <w:sz w:val="20"/>
                <w:szCs w:val="20"/>
              </w:rPr>
              <w:t>0,2</w:t>
            </w:r>
          </w:p>
        </w:tc>
        <w:tc>
          <w:tcPr>
            <w:tcW w:w="1436" w:type="pct"/>
            <w:tcBorders>
              <w:top w:val="nil"/>
              <w:left w:val="nil"/>
              <w:bottom w:val="single" w:sz="4" w:space="0" w:color="auto"/>
              <w:right w:val="single" w:sz="4" w:space="0" w:color="auto"/>
            </w:tcBorders>
            <w:shd w:val="clear" w:color="auto" w:fill="auto"/>
            <w:vAlign w:val="center"/>
            <w:hideMark/>
          </w:tcPr>
          <w:p w14:paraId="45C4E2FE" w14:textId="77777777" w:rsidR="00CD118D" w:rsidRPr="00453CDA" w:rsidRDefault="00CD118D" w:rsidP="0088667D">
            <w:pPr>
              <w:jc w:val="center"/>
              <w:rPr>
                <w:sz w:val="20"/>
                <w:szCs w:val="20"/>
              </w:rPr>
            </w:pPr>
            <w:r w:rsidRPr="00453CDA">
              <w:rPr>
                <w:sz w:val="20"/>
                <w:szCs w:val="20"/>
              </w:rPr>
              <w:t>0,16</w:t>
            </w:r>
          </w:p>
        </w:tc>
      </w:tr>
      <w:tr w:rsidR="00453CDA" w:rsidRPr="00453CDA" w14:paraId="188021E0" w14:textId="77777777" w:rsidTr="0088667D">
        <w:trPr>
          <w:trHeight w:val="20"/>
        </w:trPr>
        <w:tc>
          <w:tcPr>
            <w:tcW w:w="365" w:type="pct"/>
            <w:tcBorders>
              <w:top w:val="nil"/>
              <w:left w:val="single" w:sz="4" w:space="0" w:color="auto"/>
              <w:bottom w:val="single" w:sz="4" w:space="0" w:color="auto"/>
              <w:right w:val="single" w:sz="4" w:space="0" w:color="auto"/>
            </w:tcBorders>
            <w:shd w:val="clear" w:color="auto" w:fill="auto"/>
            <w:vAlign w:val="center"/>
            <w:hideMark/>
          </w:tcPr>
          <w:p w14:paraId="495479E2" w14:textId="77777777" w:rsidR="00CD118D" w:rsidRPr="00453CDA" w:rsidRDefault="00CD118D" w:rsidP="0088667D">
            <w:pPr>
              <w:jc w:val="center"/>
              <w:rPr>
                <w:sz w:val="20"/>
                <w:szCs w:val="20"/>
              </w:rPr>
            </w:pPr>
            <w:r w:rsidRPr="00453CDA">
              <w:rPr>
                <w:sz w:val="20"/>
                <w:szCs w:val="20"/>
              </w:rPr>
              <w:t>4</w:t>
            </w:r>
          </w:p>
        </w:tc>
        <w:tc>
          <w:tcPr>
            <w:tcW w:w="1762" w:type="pct"/>
            <w:tcBorders>
              <w:top w:val="nil"/>
              <w:left w:val="nil"/>
              <w:bottom w:val="single" w:sz="4" w:space="0" w:color="auto"/>
              <w:right w:val="single" w:sz="4" w:space="0" w:color="auto"/>
            </w:tcBorders>
            <w:shd w:val="clear" w:color="auto" w:fill="auto"/>
            <w:vAlign w:val="center"/>
            <w:hideMark/>
          </w:tcPr>
          <w:p w14:paraId="48D4AC0B" w14:textId="77777777" w:rsidR="00CD118D" w:rsidRPr="00453CDA" w:rsidRDefault="00CD118D" w:rsidP="0088667D">
            <w:pPr>
              <w:jc w:val="center"/>
              <w:rPr>
                <w:sz w:val="20"/>
                <w:szCs w:val="20"/>
              </w:rPr>
            </w:pPr>
            <w:r w:rsidRPr="00453CDA">
              <w:rPr>
                <w:sz w:val="20"/>
                <w:szCs w:val="20"/>
              </w:rPr>
              <w:t>Котельная п. Сельхозтехника</w:t>
            </w:r>
          </w:p>
        </w:tc>
        <w:tc>
          <w:tcPr>
            <w:tcW w:w="1436" w:type="pct"/>
            <w:tcBorders>
              <w:top w:val="nil"/>
              <w:left w:val="nil"/>
              <w:bottom w:val="single" w:sz="4" w:space="0" w:color="auto"/>
              <w:right w:val="single" w:sz="4" w:space="0" w:color="auto"/>
            </w:tcBorders>
            <w:shd w:val="clear" w:color="auto" w:fill="auto"/>
            <w:vAlign w:val="center"/>
            <w:hideMark/>
          </w:tcPr>
          <w:p w14:paraId="21D8ECC7" w14:textId="77777777" w:rsidR="00CD118D" w:rsidRPr="00453CDA" w:rsidRDefault="00CD118D" w:rsidP="0088667D">
            <w:pPr>
              <w:jc w:val="center"/>
              <w:rPr>
                <w:sz w:val="20"/>
                <w:szCs w:val="20"/>
              </w:rPr>
            </w:pPr>
            <w:r w:rsidRPr="00453CDA">
              <w:rPr>
                <w:sz w:val="20"/>
                <w:szCs w:val="20"/>
              </w:rPr>
              <w:t>0,84</w:t>
            </w:r>
          </w:p>
        </w:tc>
        <w:tc>
          <w:tcPr>
            <w:tcW w:w="1436" w:type="pct"/>
            <w:tcBorders>
              <w:top w:val="nil"/>
              <w:left w:val="nil"/>
              <w:bottom w:val="single" w:sz="4" w:space="0" w:color="auto"/>
              <w:right w:val="single" w:sz="4" w:space="0" w:color="auto"/>
            </w:tcBorders>
            <w:shd w:val="clear" w:color="auto" w:fill="auto"/>
            <w:vAlign w:val="center"/>
            <w:hideMark/>
          </w:tcPr>
          <w:p w14:paraId="1A004C69" w14:textId="77777777" w:rsidR="00CD118D" w:rsidRPr="00453CDA" w:rsidRDefault="00CD118D" w:rsidP="0088667D">
            <w:pPr>
              <w:jc w:val="center"/>
              <w:rPr>
                <w:sz w:val="20"/>
                <w:szCs w:val="20"/>
              </w:rPr>
            </w:pPr>
            <w:r w:rsidRPr="00453CDA">
              <w:rPr>
                <w:sz w:val="20"/>
                <w:szCs w:val="20"/>
              </w:rPr>
              <w:t>0,54</w:t>
            </w:r>
          </w:p>
        </w:tc>
      </w:tr>
      <w:tr w:rsidR="00453CDA" w:rsidRPr="00453CDA" w14:paraId="58251A6A" w14:textId="77777777" w:rsidTr="0088667D">
        <w:trPr>
          <w:trHeight w:val="20"/>
        </w:trPr>
        <w:tc>
          <w:tcPr>
            <w:tcW w:w="365" w:type="pct"/>
            <w:tcBorders>
              <w:top w:val="nil"/>
              <w:left w:val="single" w:sz="4" w:space="0" w:color="auto"/>
              <w:bottom w:val="single" w:sz="4" w:space="0" w:color="auto"/>
              <w:right w:val="single" w:sz="4" w:space="0" w:color="auto"/>
            </w:tcBorders>
            <w:shd w:val="clear" w:color="auto" w:fill="auto"/>
            <w:vAlign w:val="center"/>
            <w:hideMark/>
          </w:tcPr>
          <w:p w14:paraId="06A05E07" w14:textId="77777777" w:rsidR="00CD118D" w:rsidRPr="00453CDA" w:rsidRDefault="00CD118D" w:rsidP="0088667D">
            <w:pPr>
              <w:jc w:val="center"/>
              <w:rPr>
                <w:sz w:val="20"/>
                <w:szCs w:val="20"/>
              </w:rPr>
            </w:pPr>
            <w:r w:rsidRPr="00453CDA">
              <w:rPr>
                <w:sz w:val="20"/>
                <w:szCs w:val="20"/>
              </w:rPr>
              <w:t>5</w:t>
            </w:r>
          </w:p>
        </w:tc>
        <w:tc>
          <w:tcPr>
            <w:tcW w:w="1762" w:type="pct"/>
            <w:tcBorders>
              <w:top w:val="nil"/>
              <w:left w:val="nil"/>
              <w:bottom w:val="single" w:sz="4" w:space="0" w:color="auto"/>
              <w:right w:val="single" w:sz="4" w:space="0" w:color="auto"/>
            </w:tcBorders>
            <w:shd w:val="clear" w:color="auto" w:fill="auto"/>
            <w:vAlign w:val="center"/>
            <w:hideMark/>
          </w:tcPr>
          <w:p w14:paraId="5143E93D" w14:textId="017432E3" w:rsidR="00CD118D" w:rsidRPr="00453CDA" w:rsidRDefault="00CD118D" w:rsidP="0088667D">
            <w:pPr>
              <w:jc w:val="center"/>
              <w:rPr>
                <w:sz w:val="20"/>
                <w:szCs w:val="20"/>
              </w:rPr>
            </w:pPr>
            <w:r w:rsidRPr="00453CDA">
              <w:rPr>
                <w:sz w:val="20"/>
                <w:szCs w:val="20"/>
              </w:rPr>
              <w:t>Котельная мкр. Чкаловский</w:t>
            </w:r>
            <w:r w:rsidR="00F75710" w:rsidRPr="00453CDA">
              <w:rPr>
                <w:sz w:val="20"/>
                <w:szCs w:val="20"/>
              </w:rPr>
              <w:t>, 62</w:t>
            </w:r>
          </w:p>
        </w:tc>
        <w:tc>
          <w:tcPr>
            <w:tcW w:w="1436" w:type="pct"/>
            <w:tcBorders>
              <w:top w:val="nil"/>
              <w:left w:val="nil"/>
              <w:bottom w:val="single" w:sz="4" w:space="0" w:color="auto"/>
              <w:right w:val="single" w:sz="4" w:space="0" w:color="auto"/>
            </w:tcBorders>
            <w:shd w:val="clear" w:color="auto" w:fill="auto"/>
            <w:vAlign w:val="center"/>
            <w:hideMark/>
          </w:tcPr>
          <w:p w14:paraId="3557B9EE" w14:textId="77777777" w:rsidR="00CD118D" w:rsidRPr="00453CDA" w:rsidRDefault="00CD118D" w:rsidP="0088667D">
            <w:pPr>
              <w:jc w:val="center"/>
              <w:rPr>
                <w:sz w:val="20"/>
                <w:szCs w:val="20"/>
              </w:rPr>
            </w:pPr>
            <w:r w:rsidRPr="00453CDA">
              <w:rPr>
                <w:sz w:val="20"/>
                <w:szCs w:val="20"/>
              </w:rPr>
              <w:t>0,99</w:t>
            </w:r>
          </w:p>
        </w:tc>
        <w:tc>
          <w:tcPr>
            <w:tcW w:w="1436" w:type="pct"/>
            <w:tcBorders>
              <w:top w:val="nil"/>
              <w:left w:val="nil"/>
              <w:bottom w:val="single" w:sz="4" w:space="0" w:color="auto"/>
              <w:right w:val="single" w:sz="4" w:space="0" w:color="auto"/>
            </w:tcBorders>
            <w:shd w:val="clear" w:color="auto" w:fill="auto"/>
            <w:vAlign w:val="center"/>
            <w:hideMark/>
          </w:tcPr>
          <w:p w14:paraId="0184A11A" w14:textId="77777777" w:rsidR="00CD118D" w:rsidRPr="00453CDA" w:rsidRDefault="00CD118D" w:rsidP="0088667D">
            <w:pPr>
              <w:jc w:val="center"/>
              <w:rPr>
                <w:sz w:val="20"/>
                <w:szCs w:val="20"/>
              </w:rPr>
            </w:pPr>
            <w:r w:rsidRPr="00453CDA">
              <w:rPr>
                <w:sz w:val="20"/>
                <w:szCs w:val="20"/>
              </w:rPr>
              <w:t>0,82</w:t>
            </w:r>
          </w:p>
        </w:tc>
      </w:tr>
      <w:tr w:rsidR="00453CDA" w:rsidRPr="00453CDA" w14:paraId="76C62DE5" w14:textId="77777777" w:rsidTr="0088667D">
        <w:trPr>
          <w:trHeight w:val="20"/>
        </w:trPr>
        <w:tc>
          <w:tcPr>
            <w:tcW w:w="365" w:type="pct"/>
            <w:tcBorders>
              <w:top w:val="nil"/>
              <w:left w:val="single" w:sz="4" w:space="0" w:color="auto"/>
              <w:bottom w:val="single" w:sz="4" w:space="0" w:color="auto"/>
              <w:right w:val="single" w:sz="4" w:space="0" w:color="auto"/>
            </w:tcBorders>
            <w:shd w:val="clear" w:color="auto" w:fill="auto"/>
            <w:vAlign w:val="center"/>
            <w:hideMark/>
          </w:tcPr>
          <w:p w14:paraId="227348A6" w14:textId="77777777" w:rsidR="00CD118D" w:rsidRPr="00453CDA" w:rsidRDefault="00CD118D" w:rsidP="0088667D">
            <w:pPr>
              <w:jc w:val="center"/>
              <w:rPr>
                <w:sz w:val="20"/>
                <w:szCs w:val="20"/>
              </w:rPr>
            </w:pPr>
            <w:r w:rsidRPr="00453CDA">
              <w:rPr>
                <w:sz w:val="20"/>
                <w:szCs w:val="20"/>
              </w:rPr>
              <w:t>6</w:t>
            </w:r>
          </w:p>
        </w:tc>
        <w:tc>
          <w:tcPr>
            <w:tcW w:w="1762" w:type="pct"/>
            <w:tcBorders>
              <w:top w:val="nil"/>
              <w:left w:val="nil"/>
              <w:bottom w:val="single" w:sz="4" w:space="0" w:color="auto"/>
              <w:right w:val="single" w:sz="4" w:space="0" w:color="auto"/>
            </w:tcBorders>
            <w:shd w:val="clear" w:color="auto" w:fill="auto"/>
            <w:vAlign w:val="center"/>
            <w:hideMark/>
          </w:tcPr>
          <w:p w14:paraId="3BB6DC13" w14:textId="77777777" w:rsidR="00CD118D" w:rsidRPr="00453CDA" w:rsidRDefault="00CD118D" w:rsidP="0088667D">
            <w:pPr>
              <w:jc w:val="center"/>
              <w:rPr>
                <w:sz w:val="20"/>
                <w:szCs w:val="20"/>
              </w:rPr>
            </w:pPr>
            <w:r w:rsidRPr="00453CDA">
              <w:rPr>
                <w:sz w:val="20"/>
                <w:szCs w:val="20"/>
              </w:rPr>
              <w:t>Котельная п. Молодежный</w:t>
            </w:r>
          </w:p>
        </w:tc>
        <w:tc>
          <w:tcPr>
            <w:tcW w:w="1436" w:type="pct"/>
            <w:tcBorders>
              <w:top w:val="nil"/>
              <w:left w:val="nil"/>
              <w:bottom w:val="single" w:sz="4" w:space="0" w:color="auto"/>
              <w:right w:val="single" w:sz="4" w:space="0" w:color="auto"/>
            </w:tcBorders>
            <w:shd w:val="clear" w:color="auto" w:fill="auto"/>
            <w:vAlign w:val="center"/>
            <w:hideMark/>
          </w:tcPr>
          <w:p w14:paraId="7125A196" w14:textId="77777777" w:rsidR="00CD118D" w:rsidRPr="00453CDA" w:rsidRDefault="00CD118D" w:rsidP="0088667D">
            <w:pPr>
              <w:jc w:val="center"/>
              <w:rPr>
                <w:sz w:val="20"/>
                <w:szCs w:val="20"/>
              </w:rPr>
            </w:pPr>
            <w:r w:rsidRPr="00453CDA">
              <w:rPr>
                <w:sz w:val="20"/>
                <w:szCs w:val="20"/>
              </w:rPr>
              <w:t>0,75</w:t>
            </w:r>
          </w:p>
        </w:tc>
        <w:tc>
          <w:tcPr>
            <w:tcW w:w="1436" w:type="pct"/>
            <w:tcBorders>
              <w:top w:val="nil"/>
              <w:left w:val="nil"/>
              <w:bottom w:val="single" w:sz="4" w:space="0" w:color="auto"/>
              <w:right w:val="single" w:sz="4" w:space="0" w:color="auto"/>
            </w:tcBorders>
            <w:shd w:val="clear" w:color="auto" w:fill="auto"/>
            <w:vAlign w:val="center"/>
            <w:hideMark/>
          </w:tcPr>
          <w:p w14:paraId="4BB4EBC8" w14:textId="77777777" w:rsidR="00CD118D" w:rsidRPr="00453CDA" w:rsidRDefault="00CD118D" w:rsidP="0088667D">
            <w:pPr>
              <w:jc w:val="center"/>
              <w:rPr>
                <w:sz w:val="20"/>
                <w:szCs w:val="20"/>
              </w:rPr>
            </w:pPr>
            <w:r w:rsidRPr="00453CDA">
              <w:rPr>
                <w:sz w:val="20"/>
                <w:szCs w:val="20"/>
              </w:rPr>
              <w:t>0,37</w:t>
            </w:r>
          </w:p>
        </w:tc>
      </w:tr>
      <w:tr w:rsidR="00453CDA" w:rsidRPr="00453CDA" w14:paraId="35EF207A" w14:textId="77777777" w:rsidTr="0088667D">
        <w:trPr>
          <w:trHeight w:val="20"/>
        </w:trPr>
        <w:tc>
          <w:tcPr>
            <w:tcW w:w="365" w:type="pct"/>
            <w:tcBorders>
              <w:top w:val="nil"/>
              <w:left w:val="single" w:sz="4" w:space="0" w:color="auto"/>
              <w:bottom w:val="single" w:sz="4" w:space="0" w:color="auto"/>
              <w:right w:val="single" w:sz="4" w:space="0" w:color="auto"/>
            </w:tcBorders>
            <w:shd w:val="clear" w:color="auto" w:fill="auto"/>
            <w:vAlign w:val="center"/>
            <w:hideMark/>
          </w:tcPr>
          <w:p w14:paraId="2BDBAD05" w14:textId="77777777" w:rsidR="00CD118D" w:rsidRPr="00453CDA" w:rsidRDefault="00CD118D" w:rsidP="0088667D">
            <w:pPr>
              <w:jc w:val="center"/>
              <w:rPr>
                <w:sz w:val="20"/>
                <w:szCs w:val="20"/>
              </w:rPr>
            </w:pPr>
            <w:r w:rsidRPr="00453CDA">
              <w:rPr>
                <w:sz w:val="20"/>
                <w:szCs w:val="20"/>
              </w:rPr>
              <w:t>7</w:t>
            </w:r>
          </w:p>
        </w:tc>
        <w:tc>
          <w:tcPr>
            <w:tcW w:w="1762" w:type="pct"/>
            <w:tcBorders>
              <w:top w:val="nil"/>
              <w:left w:val="nil"/>
              <w:bottom w:val="single" w:sz="4" w:space="0" w:color="auto"/>
              <w:right w:val="single" w:sz="4" w:space="0" w:color="auto"/>
            </w:tcBorders>
            <w:shd w:val="clear" w:color="auto" w:fill="auto"/>
            <w:vAlign w:val="center"/>
            <w:hideMark/>
          </w:tcPr>
          <w:p w14:paraId="258951FD" w14:textId="77777777" w:rsidR="00CD118D" w:rsidRPr="00453CDA" w:rsidRDefault="00CD118D" w:rsidP="0088667D">
            <w:pPr>
              <w:jc w:val="center"/>
              <w:rPr>
                <w:sz w:val="20"/>
                <w:szCs w:val="20"/>
              </w:rPr>
            </w:pPr>
            <w:r w:rsidRPr="00453CDA">
              <w:rPr>
                <w:sz w:val="20"/>
                <w:szCs w:val="20"/>
              </w:rPr>
              <w:t>Котельная п. Ивановское</w:t>
            </w:r>
          </w:p>
        </w:tc>
        <w:tc>
          <w:tcPr>
            <w:tcW w:w="1436" w:type="pct"/>
            <w:tcBorders>
              <w:top w:val="nil"/>
              <w:left w:val="nil"/>
              <w:bottom w:val="single" w:sz="4" w:space="0" w:color="auto"/>
              <w:right w:val="single" w:sz="4" w:space="0" w:color="auto"/>
            </w:tcBorders>
            <w:shd w:val="clear" w:color="auto" w:fill="auto"/>
            <w:noWrap/>
            <w:vAlign w:val="center"/>
            <w:hideMark/>
          </w:tcPr>
          <w:p w14:paraId="201B2117" w14:textId="77777777" w:rsidR="00CD118D" w:rsidRPr="00453CDA" w:rsidRDefault="00CD118D" w:rsidP="0088667D">
            <w:pPr>
              <w:jc w:val="center"/>
              <w:rPr>
                <w:sz w:val="20"/>
                <w:szCs w:val="20"/>
              </w:rPr>
            </w:pPr>
            <w:r w:rsidRPr="00453CDA">
              <w:rPr>
                <w:sz w:val="20"/>
                <w:szCs w:val="20"/>
              </w:rPr>
              <w:t>0,51</w:t>
            </w:r>
          </w:p>
        </w:tc>
        <w:tc>
          <w:tcPr>
            <w:tcW w:w="1436" w:type="pct"/>
            <w:tcBorders>
              <w:top w:val="nil"/>
              <w:left w:val="nil"/>
              <w:bottom w:val="single" w:sz="4" w:space="0" w:color="auto"/>
              <w:right w:val="single" w:sz="4" w:space="0" w:color="auto"/>
            </w:tcBorders>
            <w:shd w:val="clear" w:color="auto" w:fill="auto"/>
            <w:noWrap/>
            <w:vAlign w:val="center"/>
            <w:hideMark/>
          </w:tcPr>
          <w:p w14:paraId="4BD14273" w14:textId="77777777" w:rsidR="00CD118D" w:rsidRPr="00453CDA" w:rsidRDefault="00CD118D" w:rsidP="0088667D">
            <w:pPr>
              <w:jc w:val="center"/>
              <w:rPr>
                <w:sz w:val="20"/>
                <w:szCs w:val="20"/>
              </w:rPr>
            </w:pPr>
            <w:r w:rsidRPr="00453CDA">
              <w:rPr>
                <w:sz w:val="20"/>
                <w:szCs w:val="20"/>
              </w:rPr>
              <w:t>0,45</w:t>
            </w:r>
          </w:p>
        </w:tc>
      </w:tr>
      <w:tr w:rsidR="00453CDA" w:rsidRPr="00453CDA" w14:paraId="386A403A" w14:textId="77777777" w:rsidTr="0088667D">
        <w:trPr>
          <w:trHeight w:val="20"/>
        </w:trPr>
        <w:tc>
          <w:tcPr>
            <w:tcW w:w="365" w:type="pct"/>
            <w:tcBorders>
              <w:top w:val="nil"/>
              <w:left w:val="single" w:sz="4" w:space="0" w:color="auto"/>
              <w:bottom w:val="single" w:sz="4" w:space="0" w:color="auto"/>
              <w:right w:val="single" w:sz="4" w:space="0" w:color="auto"/>
            </w:tcBorders>
            <w:shd w:val="clear" w:color="auto" w:fill="auto"/>
            <w:vAlign w:val="center"/>
            <w:hideMark/>
          </w:tcPr>
          <w:p w14:paraId="31BDB4F9" w14:textId="77777777" w:rsidR="00CD118D" w:rsidRPr="00453CDA" w:rsidRDefault="00CD118D" w:rsidP="0088667D">
            <w:pPr>
              <w:jc w:val="center"/>
              <w:rPr>
                <w:sz w:val="20"/>
                <w:szCs w:val="20"/>
              </w:rPr>
            </w:pPr>
            <w:r w:rsidRPr="00453CDA">
              <w:rPr>
                <w:sz w:val="20"/>
                <w:szCs w:val="20"/>
              </w:rPr>
              <w:t>8</w:t>
            </w:r>
          </w:p>
        </w:tc>
        <w:tc>
          <w:tcPr>
            <w:tcW w:w="1762" w:type="pct"/>
            <w:tcBorders>
              <w:top w:val="nil"/>
              <w:left w:val="nil"/>
              <w:bottom w:val="single" w:sz="4" w:space="0" w:color="auto"/>
              <w:right w:val="single" w:sz="4" w:space="0" w:color="auto"/>
            </w:tcBorders>
            <w:shd w:val="clear" w:color="auto" w:fill="auto"/>
            <w:vAlign w:val="center"/>
            <w:hideMark/>
          </w:tcPr>
          <w:p w14:paraId="55D48754" w14:textId="77777777" w:rsidR="00CD118D" w:rsidRPr="00453CDA" w:rsidRDefault="00CD118D" w:rsidP="0088667D">
            <w:pPr>
              <w:jc w:val="center"/>
              <w:rPr>
                <w:sz w:val="20"/>
                <w:szCs w:val="20"/>
              </w:rPr>
            </w:pPr>
            <w:r w:rsidRPr="00453CDA">
              <w:rPr>
                <w:sz w:val="20"/>
                <w:szCs w:val="20"/>
              </w:rPr>
              <w:t>Котельная с. Глебовское</w:t>
            </w:r>
          </w:p>
        </w:tc>
        <w:tc>
          <w:tcPr>
            <w:tcW w:w="1436" w:type="pct"/>
            <w:tcBorders>
              <w:top w:val="nil"/>
              <w:left w:val="nil"/>
              <w:bottom w:val="single" w:sz="4" w:space="0" w:color="auto"/>
              <w:right w:val="single" w:sz="4" w:space="0" w:color="auto"/>
            </w:tcBorders>
            <w:shd w:val="clear" w:color="auto" w:fill="auto"/>
            <w:noWrap/>
            <w:vAlign w:val="center"/>
            <w:hideMark/>
          </w:tcPr>
          <w:p w14:paraId="5558774F" w14:textId="77777777" w:rsidR="00CD118D" w:rsidRPr="00453CDA" w:rsidRDefault="00CD118D" w:rsidP="0088667D">
            <w:pPr>
              <w:jc w:val="center"/>
              <w:rPr>
                <w:sz w:val="20"/>
                <w:szCs w:val="20"/>
              </w:rPr>
            </w:pPr>
            <w:r w:rsidRPr="00453CDA">
              <w:rPr>
                <w:sz w:val="20"/>
                <w:szCs w:val="20"/>
              </w:rPr>
              <w:t>0,25</w:t>
            </w:r>
          </w:p>
        </w:tc>
        <w:tc>
          <w:tcPr>
            <w:tcW w:w="1436" w:type="pct"/>
            <w:tcBorders>
              <w:top w:val="nil"/>
              <w:left w:val="nil"/>
              <w:bottom w:val="single" w:sz="4" w:space="0" w:color="auto"/>
              <w:right w:val="single" w:sz="4" w:space="0" w:color="auto"/>
            </w:tcBorders>
            <w:shd w:val="clear" w:color="auto" w:fill="auto"/>
            <w:noWrap/>
            <w:vAlign w:val="center"/>
            <w:hideMark/>
          </w:tcPr>
          <w:p w14:paraId="3DE5EAB7" w14:textId="77777777" w:rsidR="00CD118D" w:rsidRPr="00453CDA" w:rsidRDefault="00CD118D" w:rsidP="0088667D">
            <w:pPr>
              <w:jc w:val="center"/>
              <w:rPr>
                <w:sz w:val="20"/>
                <w:szCs w:val="20"/>
              </w:rPr>
            </w:pPr>
            <w:r w:rsidRPr="00453CDA">
              <w:rPr>
                <w:sz w:val="20"/>
                <w:szCs w:val="20"/>
              </w:rPr>
              <w:t>0,19</w:t>
            </w:r>
          </w:p>
        </w:tc>
      </w:tr>
      <w:tr w:rsidR="00453CDA" w:rsidRPr="00453CDA" w14:paraId="1374E707" w14:textId="77777777" w:rsidTr="0088667D">
        <w:trPr>
          <w:trHeight w:val="20"/>
        </w:trPr>
        <w:tc>
          <w:tcPr>
            <w:tcW w:w="365" w:type="pct"/>
            <w:tcBorders>
              <w:top w:val="nil"/>
              <w:left w:val="single" w:sz="4" w:space="0" w:color="auto"/>
              <w:bottom w:val="single" w:sz="4" w:space="0" w:color="auto"/>
              <w:right w:val="single" w:sz="4" w:space="0" w:color="auto"/>
            </w:tcBorders>
            <w:shd w:val="clear" w:color="auto" w:fill="auto"/>
            <w:vAlign w:val="center"/>
            <w:hideMark/>
          </w:tcPr>
          <w:p w14:paraId="5F2ED16D" w14:textId="77777777" w:rsidR="00CD118D" w:rsidRPr="00453CDA" w:rsidRDefault="00CD118D" w:rsidP="0088667D">
            <w:pPr>
              <w:jc w:val="center"/>
              <w:rPr>
                <w:sz w:val="20"/>
                <w:szCs w:val="20"/>
              </w:rPr>
            </w:pPr>
            <w:r w:rsidRPr="00453CDA">
              <w:rPr>
                <w:sz w:val="20"/>
                <w:szCs w:val="20"/>
              </w:rPr>
              <w:t>9</w:t>
            </w:r>
          </w:p>
        </w:tc>
        <w:tc>
          <w:tcPr>
            <w:tcW w:w="1762" w:type="pct"/>
            <w:tcBorders>
              <w:top w:val="nil"/>
              <w:left w:val="nil"/>
              <w:bottom w:val="single" w:sz="4" w:space="0" w:color="auto"/>
              <w:right w:val="single" w:sz="4" w:space="0" w:color="auto"/>
            </w:tcBorders>
            <w:shd w:val="clear" w:color="auto" w:fill="auto"/>
            <w:vAlign w:val="center"/>
            <w:hideMark/>
          </w:tcPr>
          <w:p w14:paraId="22253311" w14:textId="77777777" w:rsidR="00CD118D" w:rsidRPr="00453CDA" w:rsidRDefault="00CD118D" w:rsidP="0088667D">
            <w:pPr>
              <w:jc w:val="center"/>
              <w:rPr>
                <w:sz w:val="20"/>
                <w:szCs w:val="20"/>
              </w:rPr>
            </w:pPr>
            <w:r w:rsidRPr="00453CDA">
              <w:rPr>
                <w:sz w:val="20"/>
                <w:szCs w:val="20"/>
              </w:rPr>
              <w:t>Котельная с. Кубринск</w:t>
            </w:r>
          </w:p>
        </w:tc>
        <w:tc>
          <w:tcPr>
            <w:tcW w:w="1436" w:type="pct"/>
            <w:tcBorders>
              <w:top w:val="nil"/>
              <w:left w:val="nil"/>
              <w:bottom w:val="single" w:sz="4" w:space="0" w:color="auto"/>
              <w:right w:val="single" w:sz="4" w:space="0" w:color="auto"/>
            </w:tcBorders>
            <w:shd w:val="clear" w:color="auto" w:fill="auto"/>
            <w:noWrap/>
            <w:vAlign w:val="center"/>
            <w:hideMark/>
          </w:tcPr>
          <w:p w14:paraId="0824DF4F" w14:textId="77777777" w:rsidR="00CD118D" w:rsidRPr="00453CDA" w:rsidRDefault="00CD118D" w:rsidP="0088667D">
            <w:pPr>
              <w:jc w:val="center"/>
              <w:rPr>
                <w:sz w:val="20"/>
                <w:szCs w:val="20"/>
              </w:rPr>
            </w:pPr>
            <w:r w:rsidRPr="00453CDA">
              <w:rPr>
                <w:sz w:val="20"/>
                <w:szCs w:val="20"/>
              </w:rPr>
              <w:t>0,95</w:t>
            </w:r>
          </w:p>
        </w:tc>
        <w:tc>
          <w:tcPr>
            <w:tcW w:w="1436" w:type="pct"/>
            <w:tcBorders>
              <w:top w:val="nil"/>
              <w:left w:val="nil"/>
              <w:bottom w:val="single" w:sz="4" w:space="0" w:color="auto"/>
              <w:right w:val="single" w:sz="4" w:space="0" w:color="auto"/>
            </w:tcBorders>
            <w:shd w:val="clear" w:color="auto" w:fill="auto"/>
            <w:noWrap/>
            <w:vAlign w:val="center"/>
            <w:hideMark/>
          </w:tcPr>
          <w:p w14:paraId="09977BCC" w14:textId="77777777" w:rsidR="00CD118D" w:rsidRPr="00453CDA" w:rsidRDefault="00CD118D" w:rsidP="0088667D">
            <w:pPr>
              <w:jc w:val="center"/>
              <w:rPr>
                <w:sz w:val="20"/>
                <w:szCs w:val="20"/>
              </w:rPr>
            </w:pPr>
            <w:r w:rsidRPr="00453CDA">
              <w:rPr>
                <w:sz w:val="20"/>
                <w:szCs w:val="20"/>
              </w:rPr>
              <w:t>0,88</w:t>
            </w:r>
          </w:p>
        </w:tc>
      </w:tr>
      <w:tr w:rsidR="00453CDA" w:rsidRPr="00453CDA" w14:paraId="67E73DCE" w14:textId="77777777" w:rsidTr="0088667D">
        <w:trPr>
          <w:trHeight w:val="20"/>
        </w:trPr>
        <w:tc>
          <w:tcPr>
            <w:tcW w:w="365" w:type="pct"/>
            <w:tcBorders>
              <w:top w:val="nil"/>
              <w:left w:val="single" w:sz="4" w:space="0" w:color="auto"/>
              <w:bottom w:val="single" w:sz="4" w:space="0" w:color="auto"/>
              <w:right w:val="single" w:sz="4" w:space="0" w:color="auto"/>
            </w:tcBorders>
            <w:shd w:val="clear" w:color="auto" w:fill="auto"/>
            <w:vAlign w:val="center"/>
            <w:hideMark/>
          </w:tcPr>
          <w:p w14:paraId="06CFA793" w14:textId="77777777" w:rsidR="00CD118D" w:rsidRPr="00453CDA" w:rsidRDefault="00CD118D" w:rsidP="0088667D">
            <w:pPr>
              <w:jc w:val="center"/>
              <w:rPr>
                <w:sz w:val="20"/>
                <w:szCs w:val="20"/>
              </w:rPr>
            </w:pPr>
            <w:r w:rsidRPr="00453CDA">
              <w:rPr>
                <w:sz w:val="20"/>
                <w:szCs w:val="20"/>
              </w:rPr>
              <w:t>10</w:t>
            </w:r>
          </w:p>
        </w:tc>
        <w:tc>
          <w:tcPr>
            <w:tcW w:w="1762" w:type="pct"/>
            <w:tcBorders>
              <w:top w:val="nil"/>
              <w:left w:val="nil"/>
              <w:bottom w:val="single" w:sz="4" w:space="0" w:color="auto"/>
              <w:right w:val="single" w:sz="4" w:space="0" w:color="auto"/>
            </w:tcBorders>
            <w:shd w:val="clear" w:color="auto" w:fill="auto"/>
            <w:vAlign w:val="center"/>
            <w:hideMark/>
          </w:tcPr>
          <w:p w14:paraId="675C766F" w14:textId="77777777" w:rsidR="00CD118D" w:rsidRPr="00453CDA" w:rsidRDefault="00CD118D" w:rsidP="0088667D">
            <w:pPr>
              <w:jc w:val="center"/>
              <w:rPr>
                <w:sz w:val="20"/>
                <w:szCs w:val="20"/>
              </w:rPr>
            </w:pPr>
            <w:r w:rsidRPr="00453CDA">
              <w:rPr>
                <w:sz w:val="20"/>
                <w:szCs w:val="20"/>
              </w:rPr>
              <w:t>Котельная с. Нагорье</w:t>
            </w:r>
          </w:p>
        </w:tc>
        <w:tc>
          <w:tcPr>
            <w:tcW w:w="1436" w:type="pct"/>
            <w:tcBorders>
              <w:top w:val="nil"/>
              <w:left w:val="nil"/>
              <w:bottom w:val="single" w:sz="4" w:space="0" w:color="auto"/>
              <w:right w:val="single" w:sz="4" w:space="0" w:color="auto"/>
            </w:tcBorders>
            <w:shd w:val="clear" w:color="auto" w:fill="auto"/>
            <w:noWrap/>
            <w:vAlign w:val="center"/>
            <w:hideMark/>
          </w:tcPr>
          <w:p w14:paraId="61387DD4" w14:textId="77777777" w:rsidR="00CD118D" w:rsidRPr="00453CDA" w:rsidRDefault="00CD118D" w:rsidP="0088667D">
            <w:pPr>
              <w:jc w:val="center"/>
              <w:rPr>
                <w:sz w:val="20"/>
                <w:szCs w:val="20"/>
              </w:rPr>
            </w:pPr>
            <w:r w:rsidRPr="00453CDA">
              <w:rPr>
                <w:sz w:val="20"/>
                <w:szCs w:val="20"/>
              </w:rPr>
              <w:t>0,89</w:t>
            </w:r>
          </w:p>
        </w:tc>
        <w:tc>
          <w:tcPr>
            <w:tcW w:w="1436" w:type="pct"/>
            <w:tcBorders>
              <w:top w:val="nil"/>
              <w:left w:val="nil"/>
              <w:bottom w:val="single" w:sz="4" w:space="0" w:color="auto"/>
              <w:right w:val="single" w:sz="4" w:space="0" w:color="auto"/>
            </w:tcBorders>
            <w:shd w:val="clear" w:color="auto" w:fill="auto"/>
            <w:noWrap/>
            <w:vAlign w:val="center"/>
            <w:hideMark/>
          </w:tcPr>
          <w:p w14:paraId="4F40115F" w14:textId="77777777" w:rsidR="00CD118D" w:rsidRPr="00453CDA" w:rsidRDefault="00CD118D" w:rsidP="0088667D">
            <w:pPr>
              <w:jc w:val="center"/>
              <w:rPr>
                <w:sz w:val="20"/>
                <w:szCs w:val="20"/>
              </w:rPr>
            </w:pPr>
            <w:r w:rsidRPr="00453CDA">
              <w:rPr>
                <w:sz w:val="20"/>
                <w:szCs w:val="20"/>
              </w:rPr>
              <w:t>0,81</w:t>
            </w:r>
          </w:p>
        </w:tc>
      </w:tr>
      <w:tr w:rsidR="00453CDA" w:rsidRPr="00453CDA" w14:paraId="17881040" w14:textId="77777777" w:rsidTr="0088667D">
        <w:trPr>
          <w:trHeight w:val="20"/>
        </w:trPr>
        <w:tc>
          <w:tcPr>
            <w:tcW w:w="365" w:type="pct"/>
            <w:tcBorders>
              <w:top w:val="nil"/>
              <w:left w:val="single" w:sz="4" w:space="0" w:color="auto"/>
              <w:bottom w:val="single" w:sz="4" w:space="0" w:color="auto"/>
              <w:right w:val="single" w:sz="4" w:space="0" w:color="auto"/>
            </w:tcBorders>
            <w:shd w:val="clear" w:color="auto" w:fill="auto"/>
            <w:vAlign w:val="center"/>
            <w:hideMark/>
          </w:tcPr>
          <w:p w14:paraId="2D3AEEF0" w14:textId="77777777" w:rsidR="00CD118D" w:rsidRPr="00453CDA" w:rsidRDefault="00CD118D" w:rsidP="0088667D">
            <w:pPr>
              <w:jc w:val="center"/>
              <w:rPr>
                <w:sz w:val="20"/>
                <w:szCs w:val="20"/>
              </w:rPr>
            </w:pPr>
            <w:r w:rsidRPr="00453CDA">
              <w:rPr>
                <w:sz w:val="20"/>
                <w:szCs w:val="20"/>
              </w:rPr>
              <w:t>11</w:t>
            </w:r>
          </w:p>
        </w:tc>
        <w:tc>
          <w:tcPr>
            <w:tcW w:w="1762" w:type="pct"/>
            <w:tcBorders>
              <w:top w:val="nil"/>
              <w:left w:val="nil"/>
              <w:bottom w:val="single" w:sz="4" w:space="0" w:color="auto"/>
              <w:right w:val="single" w:sz="4" w:space="0" w:color="auto"/>
            </w:tcBorders>
            <w:shd w:val="clear" w:color="auto" w:fill="auto"/>
            <w:vAlign w:val="center"/>
            <w:hideMark/>
          </w:tcPr>
          <w:p w14:paraId="48ED44A1" w14:textId="77777777" w:rsidR="00CD118D" w:rsidRPr="00453CDA" w:rsidRDefault="00CD118D" w:rsidP="0088667D">
            <w:pPr>
              <w:jc w:val="center"/>
              <w:rPr>
                <w:sz w:val="20"/>
                <w:szCs w:val="20"/>
              </w:rPr>
            </w:pPr>
            <w:r w:rsidRPr="00453CDA">
              <w:rPr>
                <w:sz w:val="20"/>
                <w:szCs w:val="20"/>
              </w:rPr>
              <w:t>Котельная д. Горки</w:t>
            </w:r>
          </w:p>
        </w:tc>
        <w:tc>
          <w:tcPr>
            <w:tcW w:w="1436" w:type="pct"/>
            <w:tcBorders>
              <w:top w:val="nil"/>
              <w:left w:val="nil"/>
              <w:bottom w:val="single" w:sz="4" w:space="0" w:color="auto"/>
              <w:right w:val="single" w:sz="4" w:space="0" w:color="auto"/>
            </w:tcBorders>
            <w:shd w:val="clear" w:color="auto" w:fill="auto"/>
            <w:noWrap/>
            <w:vAlign w:val="center"/>
            <w:hideMark/>
          </w:tcPr>
          <w:p w14:paraId="516EAD5A" w14:textId="77777777" w:rsidR="00CD118D" w:rsidRPr="00453CDA" w:rsidRDefault="00CD118D" w:rsidP="0088667D">
            <w:pPr>
              <w:jc w:val="center"/>
              <w:rPr>
                <w:sz w:val="20"/>
                <w:szCs w:val="20"/>
              </w:rPr>
            </w:pPr>
            <w:r w:rsidRPr="00453CDA">
              <w:rPr>
                <w:sz w:val="20"/>
                <w:szCs w:val="20"/>
              </w:rPr>
              <w:t>0,82</w:t>
            </w:r>
          </w:p>
        </w:tc>
        <w:tc>
          <w:tcPr>
            <w:tcW w:w="1436" w:type="pct"/>
            <w:tcBorders>
              <w:top w:val="nil"/>
              <w:left w:val="nil"/>
              <w:bottom w:val="single" w:sz="4" w:space="0" w:color="auto"/>
              <w:right w:val="single" w:sz="4" w:space="0" w:color="auto"/>
            </w:tcBorders>
            <w:shd w:val="clear" w:color="auto" w:fill="auto"/>
            <w:noWrap/>
            <w:vAlign w:val="center"/>
            <w:hideMark/>
          </w:tcPr>
          <w:p w14:paraId="1DFD3FDF" w14:textId="77777777" w:rsidR="00CD118D" w:rsidRPr="00453CDA" w:rsidRDefault="00CD118D" w:rsidP="0088667D">
            <w:pPr>
              <w:jc w:val="center"/>
              <w:rPr>
                <w:sz w:val="20"/>
                <w:szCs w:val="20"/>
              </w:rPr>
            </w:pPr>
            <w:r w:rsidRPr="00453CDA">
              <w:rPr>
                <w:sz w:val="20"/>
                <w:szCs w:val="20"/>
              </w:rPr>
              <w:t>0,7</w:t>
            </w:r>
          </w:p>
        </w:tc>
      </w:tr>
      <w:tr w:rsidR="00453CDA" w:rsidRPr="00453CDA" w14:paraId="7E049E4B" w14:textId="77777777" w:rsidTr="0088667D">
        <w:trPr>
          <w:trHeight w:val="20"/>
        </w:trPr>
        <w:tc>
          <w:tcPr>
            <w:tcW w:w="365" w:type="pct"/>
            <w:tcBorders>
              <w:top w:val="nil"/>
              <w:left w:val="single" w:sz="4" w:space="0" w:color="auto"/>
              <w:bottom w:val="single" w:sz="4" w:space="0" w:color="auto"/>
              <w:right w:val="single" w:sz="4" w:space="0" w:color="auto"/>
            </w:tcBorders>
            <w:shd w:val="clear" w:color="auto" w:fill="auto"/>
            <w:vAlign w:val="center"/>
            <w:hideMark/>
          </w:tcPr>
          <w:p w14:paraId="59E4309B" w14:textId="77777777" w:rsidR="00CD118D" w:rsidRPr="00453CDA" w:rsidRDefault="00CD118D" w:rsidP="0088667D">
            <w:pPr>
              <w:jc w:val="center"/>
              <w:rPr>
                <w:sz w:val="20"/>
                <w:szCs w:val="20"/>
              </w:rPr>
            </w:pPr>
            <w:r w:rsidRPr="00453CDA">
              <w:rPr>
                <w:sz w:val="20"/>
                <w:szCs w:val="20"/>
              </w:rPr>
              <w:t>12</w:t>
            </w:r>
          </w:p>
        </w:tc>
        <w:tc>
          <w:tcPr>
            <w:tcW w:w="1762" w:type="pct"/>
            <w:tcBorders>
              <w:top w:val="nil"/>
              <w:left w:val="nil"/>
              <w:bottom w:val="single" w:sz="4" w:space="0" w:color="auto"/>
              <w:right w:val="single" w:sz="4" w:space="0" w:color="auto"/>
            </w:tcBorders>
            <w:shd w:val="clear" w:color="auto" w:fill="auto"/>
            <w:vAlign w:val="center"/>
            <w:hideMark/>
          </w:tcPr>
          <w:p w14:paraId="22297D7B" w14:textId="77777777" w:rsidR="00CD118D" w:rsidRPr="00453CDA" w:rsidRDefault="00CD118D" w:rsidP="0088667D">
            <w:pPr>
              <w:jc w:val="center"/>
              <w:rPr>
                <w:sz w:val="20"/>
                <w:szCs w:val="20"/>
              </w:rPr>
            </w:pPr>
            <w:r w:rsidRPr="00453CDA">
              <w:rPr>
                <w:sz w:val="20"/>
                <w:szCs w:val="20"/>
              </w:rPr>
              <w:t>Котельная п. Дубки</w:t>
            </w:r>
          </w:p>
        </w:tc>
        <w:tc>
          <w:tcPr>
            <w:tcW w:w="1436" w:type="pct"/>
            <w:tcBorders>
              <w:top w:val="nil"/>
              <w:left w:val="nil"/>
              <w:bottom w:val="single" w:sz="4" w:space="0" w:color="auto"/>
              <w:right w:val="single" w:sz="4" w:space="0" w:color="auto"/>
            </w:tcBorders>
            <w:shd w:val="clear" w:color="auto" w:fill="auto"/>
            <w:noWrap/>
            <w:vAlign w:val="center"/>
            <w:hideMark/>
          </w:tcPr>
          <w:p w14:paraId="2CBFA2FD" w14:textId="77777777" w:rsidR="00CD118D" w:rsidRPr="00453CDA" w:rsidRDefault="00CD118D" w:rsidP="0088667D">
            <w:pPr>
              <w:jc w:val="center"/>
              <w:rPr>
                <w:sz w:val="20"/>
                <w:szCs w:val="20"/>
              </w:rPr>
            </w:pPr>
            <w:r w:rsidRPr="00453CDA">
              <w:rPr>
                <w:sz w:val="20"/>
                <w:szCs w:val="20"/>
              </w:rPr>
              <w:t>1,4</w:t>
            </w:r>
          </w:p>
        </w:tc>
        <w:tc>
          <w:tcPr>
            <w:tcW w:w="1436" w:type="pct"/>
            <w:tcBorders>
              <w:top w:val="nil"/>
              <w:left w:val="nil"/>
              <w:bottom w:val="single" w:sz="4" w:space="0" w:color="auto"/>
              <w:right w:val="single" w:sz="4" w:space="0" w:color="auto"/>
            </w:tcBorders>
            <w:shd w:val="clear" w:color="auto" w:fill="auto"/>
            <w:noWrap/>
            <w:vAlign w:val="center"/>
            <w:hideMark/>
          </w:tcPr>
          <w:p w14:paraId="4EDC8C71" w14:textId="77777777" w:rsidR="00CD118D" w:rsidRPr="00453CDA" w:rsidRDefault="00CD118D" w:rsidP="0088667D">
            <w:pPr>
              <w:jc w:val="center"/>
              <w:rPr>
                <w:sz w:val="20"/>
                <w:szCs w:val="20"/>
              </w:rPr>
            </w:pPr>
            <w:r w:rsidRPr="00453CDA">
              <w:rPr>
                <w:sz w:val="20"/>
                <w:szCs w:val="20"/>
              </w:rPr>
              <w:t>1,35</w:t>
            </w:r>
          </w:p>
        </w:tc>
      </w:tr>
      <w:tr w:rsidR="00453CDA" w:rsidRPr="00453CDA" w14:paraId="0B29ACBA" w14:textId="77777777" w:rsidTr="0088667D">
        <w:trPr>
          <w:trHeight w:val="20"/>
        </w:trPr>
        <w:tc>
          <w:tcPr>
            <w:tcW w:w="365" w:type="pct"/>
            <w:tcBorders>
              <w:top w:val="nil"/>
              <w:left w:val="single" w:sz="4" w:space="0" w:color="auto"/>
              <w:bottom w:val="single" w:sz="4" w:space="0" w:color="auto"/>
              <w:right w:val="single" w:sz="4" w:space="0" w:color="auto"/>
            </w:tcBorders>
            <w:shd w:val="clear" w:color="auto" w:fill="auto"/>
            <w:vAlign w:val="center"/>
            <w:hideMark/>
          </w:tcPr>
          <w:p w14:paraId="12399BE2" w14:textId="77777777" w:rsidR="00CD118D" w:rsidRPr="00453CDA" w:rsidRDefault="00CD118D" w:rsidP="0088667D">
            <w:pPr>
              <w:jc w:val="center"/>
              <w:rPr>
                <w:sz w:val="20"/>
                <w:szCs w:val="20"/>
              </w:rPr>
            </w:pPr>
            <w:r w:rsidRPr="00453CDA">
              <w:rPr>
                <w:sz w:val="20"/>
                <w:szCs w:val="20"/>
              </w:rPr>
              <w:t>13</w:t>
            </w:r>
          </w:p>
        </w:tc>
        <w:tc>
          <w:tcPr>
            <w:tcW w:w="1762" w:type="pct"/>
            <w:tcBorders>
              <w:top w:val="nil"/>
              <w:left w:val="nil"/>
              <w:bottom w:val="single" w:sz="4" w:space="0" w:color="auto"/>
              <w:right w:val="single" w:sz="4" w:space="0" w:color="auto"/>
            </w:tcBorders>
            <w:shd w:val="clear" w:color="auto" w:fill="auto"/>
            <w:vAlign w:val="center"/>
            <w:hideMark/>
          </w:tcPr>
          <w:p w14:paraId="471DF1A9" w14:textId="77777777" w:rsidR="00CD118D" w:rsidRPr="00453CDA" w:rsidRDefault="00CD118D" w:rsidP="0088667D">
            <w:pPr>
              <w:jc w:val="center"/>
              <w:rPr>
                <w:sz w:val="20"/>
                <w:szCs w:val="20"/>
              </w:rPr>
            </w:pPr>
            <w:r w:rsidRPr="00453CDA">
              <w:rPr>
                <w:sz w:val="20"/>
                <w:szCs w:val="20"/>
              </w:rPr>
              <w:t>Котельная с. Бектышево</w:t>
            </w:r>
          </w:p>
        </w:tc>
        <w:tc>
          <w:tcPr>
            <w:tcW w:w="1436" w:type="pct"/>
            <w:tcBorders>
              <w:top w:val="nil"/>
              <w:left w:val="nil"/>
              <w:bottom w:val="single" w:sz="4" w:space="0" w:color="auto"/>
              <w:right w:val="single" w:sz="4" w:space="0" w:color="auto"/>
            </w:tcBorders>
            <w:shd w:val="clear" w:color="auto" w:fill="auto"/>
            <w:noWrap/>
            <w:vAlign w:val="center"/>
            <w:hideMark/>
          </w:tcPr>
          <w:p w14:paraId="62CCC1F3" w14:textId="77777777" w:rsidR="00CD118D" w:rsidRPr="00453CDA" w:rsidRDefault="00CD118D" w:rsidP="0088667D">
            <w:pPr>
              <w:jc w:val="center"/>
              <w:rPr>
                <w:sz w:val="20"/>
                <w:szCs w:val="20"/>
              </w:rPr>
            </w:pPr>
            <w:r w:rsidRPr="00453CDA">
              <w:rPr>
                <w:sz w:val="20"/>
                <w:szCs w:val="20"/>
              </w:rPr>
              <w:t>0,62</w:t>
            </w:r>
          </w:p>
        </w:tc>
        <w:tc>
          <w:tcPr>
            <w:tcW w:w="1436" w:type="pct"/>
            <w:tcBorders>
              <w:top w:val="nil"/>
              <w:left w:val="nil"/>
              <w:bottom w:val="single" w:sz="4" w:space="0" w:color="auto"/>
              <w:right w:val="single" w:sz="4" w:space="0" w:color="auto"/>
            </w:tcBorders>
            <w:shd w:val="clear" w:color="auto" w:fill="auto"/>
            <w:noWrap/>
            <w:vAlign w:val="center"/>
            <w:hideMark/>
          </w:tcPr>
          <w:p w14:paraId="64397425" w14:textId="77777777" w:rsidR="00CD118D" w:rsidRPr="00453CDA" w:rsidRDefault="00CD118D" w:rsidP="0088667D">
            <w:pPr>
              <w:jc w:val="center"/>
              <w:rPr>
                <w:sz w:val="20"/>
                <w:szCs w:val="20"/>
              </w:rPr>
            </w:pPr>
            <w:r w:rsidRPr="00453CDA">
              <w:rPr>
                <w:sz w:val="20"/>
                <w:szCs w:val="20"/>
              </w:rPr>
              <w:t>0,52</w:t>
            </w:r>
          </w:p>
        </w:tc>
      </w:tr>
      <w:tr w:rsidR="00453CDA" w:rsidRPr="00453CDA" w14:paraId="0F828B69" w14:textId="77777777" w:rsidTr="0088667D">
        <w:trPr>
          <w:trHeight w:val="20"/>
        </w:trPr>
        <w:tc>
          <w:tcPr>
            <w:tcW w:w="365" w:type="pct"/>
            <w:tcBorders>
              <w:top w:val="nil"/>
              <w:left w:val="single" w:sz="4" w:space="0" w:color="auto"/>
              <w:bottom w:val="single" w:sz="4" w:space="0" w:color="auto"/>
              <w:right w:val="single" w:sz="4" w:space="0" w:color="auto"/>
            </w:tcBorders>
            <w:shd w:val="clear" w:color="auto" w:fill="auto"/>
            <w:vAlign w:val="center"/>
            <w:hideMark/>
          </w:tcPr>
          <w:p w14:paraId="58D403A8" w14:textId="77777777" w:rsidR="00CD118D" w:rsidRPr="00453CDA" w:rsidRDefault="00CD118D" w:rsidP="0088667D">
            <w:pPr>
              <w:jc w:val="center"/>
              <w:rPr>
                <w:sz w:val="20"/>
                <w:szCs w:val="20"/>
              </w:rPr>
            </w:pPr>
            <w:r w:rsidRPr="00453CDA">
              <w:rPr>
                <w:sz w:val="20"/>
                <w:szCs w:val="20"/>
              </w:rPr>
              <w:t>14</w:t>
            </w:r>
          </w:p>
        </w:tc>
        <w:tc>
          <w:tcPr>
            <w:tcW w:w="1762" w:type="pct"/>
            <w:tcBorders>
              <w:top w:val="nil"/>
              <w:left w:val="nil"/>
              <w:bottom w:val="single" w:sz="4" w:space="0" w:color="auto"/>
              <w:right w:val="single" w:sz="4" w:space="0" w:color="auto"/>
            </w:tcBorders>
            <w:shd w:val="clear" w:color="auto" w:fill="auto"/>
            <w:vAlign w:val="center"/>
            <w:hideMark/>
          </w:tcPr>
          <w:p w14:paraId="589D24B0" w14:textId="77777777" w:rsidR="00CD118D" w:rsidRPr="00453CDA" w:rsidRDefault="00CD118D" w:rsidP="0088667D">
            <w:pPr>
              <w:jc w:val="center"/>
              <w:rPr>
                <w:sz w:val="20"/>
                <w:szCs w:val="20"/>
              </w:rPr>
            </w:pPr>
            <w:r w:rsidRPr="00453CDA">
              <w:rPr>
                <w:sz w:val="20"/>
                <w:szCs w:val="20"/>
              </w:rPr>
              <w:t>Котельная с. Берендеево</w:t>
            </w:r>
          </w:p>
        </w:tc>
        <w:tc>
          <w:tcPr>
            <w:tcW w:w="1436" w:type="pct"/>
            <w:tcBorders>
              <w:top w:val="nil"/>
              <w:left w:val="nil"/>
              <w:bottom w:val="single" w:sz="4" w:space="0" w:color="auto"/>
              <w:right w:val="single" w:sz="4" w:space="0" w:color="auto"/>
            </w:tcBorders>
            <w:shd w:val="clear" w:color="auto" w:fill="auto"/>
            <w:noWrap/>
            <w:vAlign w:val="center"/>
            <w:hideMark/>
          </w:tcPr>
          <w:p w14:paraId="1F9559EB" w14:textId="77777777" w:rsidR="00CD118D" w:rsidRPr="00453CDA" w:rsidRDefault="00CD118D" w:rsidP="0088667D">
            <w:pPr>
              <w:jc w:val="center"/>
              <w:rPr>
                <w:sz w:val="20"/>
                <w:szCs w:val="20"/>
              </w:rPr>
            </w:pPr>
            <w:r w:rsidRPr="00453CDA">
              <w:rPr>
                <w:sz w:val="20"/>
                <w:szCs w:val="20"/>
              </w:rPr>
              <w:t>0,79</w:t>
            </w:r>
          </w:p>
        </w:tc>
        <w:tc>
          <w:tcPr>
            <w:tcW w:w="1436" w:type="pct"/>
            <w:tcBorders>
              <w:top w:val="nil"/>
              <w:left w:val="nil"/>
              <w:bottom w:val="single" w:sz="4" w:space="0" w:color="auto"/>
              <w:right w:val="single" w:sz="4" w:space="0" w:color="auto"/>
            </w:tcBorders>
            <w:shd w:val="clear" w:color="auto" w:fill="auto"/>
            <w:noWrap/>
            <w:vAlign w:val="center"/>
            <w:hideMark/>
          </w:tcPr>
          <w:p w14:paraId="3FA74804" w14:textId="77777777" w:rsidR="00CD118D" w:rsidRPr="00453CDA" w:rsidRDefault="00CD118D" w:rsidP="0088667D">
            <w:pPr>
              <w:jc w:val="center"/>
              <w:rPr>
                <w:sz w:val="20"/>
                <w:szCs w:val="20"/>
              </w:rPr>
            </w:pPr>
            <w:r w:rsidRPr="00453CDA">
              <w:rPr>
                <w:sz w:val="20"/>
                <w:szCs w:val="20"/>
              </w:rPr>
              <w:t>0,75</w:t>
            </w:r>
          </w:p>
        </w:tc>
      </w:tr>
      <w:tr w:rsidR="00453CDA" w:rsidRPr="00453CDA" w14:paraId="469B6559" w14:textId="77777777" w:rsidTr="0088667D">
        <w:trPr>
          <w:trHeight w:val="20"/>
        </w:trPr>
        <w:tc>
          <w:tcPr>
            <w:tcW w:w="365" w:type="pct"/>
            <w:tcBorders>
              <w:top w:val="nil"/>
              <w:left w:val="single" w:sz="4" w:space="0" w:color="auto"/>
              <w:bottom w:val="single" w:sz="4" w:space="0" w:color="auto"/>
              <w:right w:val="single" w:sz="4" w:space="0" w:color="auto"/>
            </w:tcBorders>
            <w:shd w:val="clear" w:color="auto" w:fill="auto"/>
            <w:vAlign w:val="center"/>
            <w:hideMark/>
          </w:tcPr>
          <w:p w14:paraId="1E2AF956" w14:textId="77777777" w:rsidR="00CD118D" w:rsidRPr="00453CDA" w:rsidRDefault="00CD118D" w:rsidP="0088667D">
            <w:pPr>
              <w:jc w:val="center"/>
              <w:rPr>
                <w:sz w:val="20"/>
                <w:szCs w:val="20"/>
              </w:rPr>
            </w:pPr>
            <w:r w:rsidRPr="00453CDA">
              <w:rPr>
                <w:sz w:val="20"/>
                <w:szCs w:val="20"/>
              </w:rPr>
              <w:t>15</w:t>
            </w:r>
          </w:p>
        </w:tc>
        <w:tc>
          <w:tcPr>
            <w:tcW w:w="1762" w:type="pct"/>
            <w:tcBorders>
              <w:top w:val="nil"/>
              <w:left w:val="nil"/>
              <w:bottom w:val="single" w:sz="4" w:space="0" w:color="auto"/>
              <w:right w:val="single" w:sz="4" w:space="0" w:color="auto"/>
            </w:tcBorders>
            <w:shd w:val="clear" w:color="auto" w:fill="auto"/>
            <w:vAlign w:val="center"/>
            <w:hideMark/>
          </w:tcPr>
          <w:p w14:paraId="71AC28F0" w14:textId="77777777" w:rsidR="00CD118D" w:rsidRPr="00453CDA" w:rsidRDefault="00CD118D" w:rsidP="0088667D">
            <w:pPr>
              <w:jc w:val="center"/>
              <w:rPr>
                <w:sz w:val="20"/>
                <w:szCs w:val="20"/>
              </w:rPr>
            </w:pPr>
            <w:r w:rsidRPr="00453CDA">
              <w:rPr>
                <w:sz w:val="20"/>
                <w:szCs w:val="20"/>
              </w:rPr>
              <w:t>Котельная с. Дубровицы</w:t>
            </w:r>
          </w:p>
        </w:tc>
        <w:tc>
          <w:tcPr>
            <w:tcW w:w="1436" w:type="pct"/>
            <w:tcBorders>
              <w:top w:val="nil"/>
              <w:left w:val="nil"/>
              <w:bottom w:val="single" w:sz="4" w:space="0" w:color="auto"/>
              <w:right w:val="single" w:sz="4" w:space="0" w:color="auto"/>
            </w:tcBorders>
            <w:shd w:val="clear" w:color="auto" w:fill="auto"/>
            <w:noWrap/>
            <w:vAlign w:val="center"/>
            <w:hideMark/>
          </w:tcPr>
          <w:p w14:paraId="74AB7113" w14:textId="77777777" w:rsidR="00CD118D" w:rsidRPr="00453CDA" w:rsidRDefault="00CD118D" w:rsidP="0088667D">
            <w:pPr>
              <w:jc w:val="center"/>
              <w:rPr>
                <w:sz w:val="20"/>
                <w:szCs w:val="20"/>
              </w:rPr>
            </w:pPr>
            <w:r w:rsidRPr="00453CDA">
              <w:rPr>
                <w:sz w:val="20"/>
                <w:szCs w:val="20"/>
              </w:rPr>
              <w:t>0,51</w:t>
            </w:r>
          </w:p>
        </w:tc>
        <w:tc>
          <w:tcPr>
            <w:tcW w:w="1436" w:type="pct"/>
            <w:tcBorders>
              <w:top w:val="nil"/>
              <w:left w:val="nil"/>
              <w:bottom w:val="single" w:sz="4" w:space="0" w:color="auto"/>
              <w:right w:val="single" w:sz="4" w:space="0" w:color="auto"/>
            </w:tcBorders>
            <w:shd w:val="clear" w:color="auto" w:fill="auto"/>
            <w:noWrap/>
            <w:vAlign w:val="center"/>
            <w:hideMark/>
          </w:tcPr>
          <w:p w14:paraId="701DE9B3" w14:textId="77777777" w:rsidR="00CD118D" w:rsidRPr="00453CDA" w:rsidRDefault="00CD118D" w:rsidP="0088667D">
            <w:pPr>
              <w:jc w:val="center"/>
              <w:rPr>
                <w:sz w:val="20"/>
                <w:szCs w:val="20"/>
              </w:rPr>
            </w:pPr>
            <w:r w:rsidRPr="00453CDA">
              <w:rPr>
                <w:sz w:val="20"/>
                <w:szCs w:val="20"/>
              </w:rPr>
              <w:t>0,38</w:t>
            </w:r>
          </w:p>
        </w:tc>
      </w:tr>
      <w:tr w:rsidR="00453CDA" w:rsidRPr="00453CDA" w14:paraId="5CA69292" w14:textId="77777777" w:rsidTr="0088667D">
        <w:trPr>
          <w:trHeight w:val="20"/>
        </w:trPr>
        <w:tc>
          <w:tcPr>
            <w:tcW w:w="365" w:type="pct"/>
            <w:tcBorders>
              <w:top w:val="nil"/>
              <w:left w:val="single" w:sz="4" w:space="0" w:color="auto"/>
              <w:bottom w:val="single" w:sz="4" w:space="0" w:color="auto"/>
              <w:right w:val="single" w:sz="4" w:space="0" w:color="auto"/>
            </w:tcBorders>
            <w:shd w:val="clear" w:color="auto" w:fill="auto"/>
            <w:vAlign w:val="center"/>
            <w:hideMark/>
          </w:tcPr>
          <w:p w14:paraId="528BE1C5" w14:textId="77777777" w:rsidR="00CD118D" w:rsidRPr="00453CDA" w:rsidRDefault="00CD118D" w:rsidP="0088667D">
            <w:pPr>
              <w:jc w:val="center"/>
              <w:rPr>
                <w:sz w:val="20"/>
                <w:szCs w:val="20"/>
              </w:rPr>
            </w:pPr>
            <w:r w:rsidRPr="00453CDA">
              <w:rPr>
                <w:sz w:val="20"/>
                <w:szCs w:val="20"/>
              </w:rPr>
              <w:t>16</w:t>
            </w:r>
          </w:p>
        </w:tc>
        <w:tc>
          <w:tcPr>
            <w:tcW w:w="1762" w:type="pct"/>
            <w:tcBorders>
              <w:top w:val="nil"/>
              <w:left w:val="nil"/>
              <w:bottom w:val="single" w:sz="4" w:space="0" w:color="auto"/>
              <w:right w:val="single" w:sz="4" w:space="0" w:color="auto"/>
            </w:tcBorders>
            <w:shd w:val="clear" w:color="auto" w:fill="auto"/>
            <w:vAlign w:val="center"/>
            <w:hideMark/>
          </w:tcPr>
          <w:p w14:paraId="5B61259F" w14:textId="77777777" w:rsidR="00CD118D" w:rsidRPr="00453CDA" w:rsidRDefault="00CD118D" w:rsidP="0088667D">
            <w:pPr>
              <w:jc w:val="center"/>
              <w:rPr>
                <w:sz w:val="20"/>
                <w:szCs w:val="20"/>
              </w:rPr>
            </w:pPr>
            <w:r w:rsidRPr="00453CDA">
              <w:rPr>
                <w:sz w:val="20"/>
                <w:szCs w:val="20"/>
              </w:rPr>
              <w:t>Котельная с. Елизарово</w:t>
            </w:r>
          </w:p>
        </w:tc>
        <w:tc>
          <w:tcPr>
            <w:tcW w:w="1436" w:type="pct"/>
            <w:tcBorders>
              <w:top w:val="nil"/>
              <w:left w:val="nil"/>
              <w:bottom w:val="single" w:sz="4" w:space="0" w:color="auto"/>
              <w:right w:val="single" w:sz="4" w:space="0" w:color="auto"/>
            </w:tcBorders>
            <w:shd w:val="clear" w:color="auto" w:fill="auto"/>
            <w:noWrap/>
            <w:vAlign w:val="center"/>
            <w:hideMark/>
          </w:tcPr>
          <w:p w14:paraId="38ED238C" w14:textId="77777777" w:rsidR="00CD118D" w:rsidRPr="00453CDA" w:rsidRDefault="00CD118D" w:rsidP="0088667D">
            <w:pPr>
              <w:jc w:val="center"/>
              <w:rPr>
                <w:sz w:val="20"/>
                <w:szCs w:val="20"/>
              </w:rPr>
            </w:pPr>
            <w:r w:rsidRPr="00453CDA">
              <w:rPr>
                <w:sz w:val="20"/>
                <w:szCs w:val="20"/>
              </w:rPr>
              <w:t>0,36</w:t>
            </w:r>
          </w:p>
        </w:tc>
        <w:tc>
          <w:tcPr>
            <w:tcW w:w="1436" w:type="pct"/>
            <w:tcBorders>
              <w:top w:val="nil"/>
              <w:left w:val="nil"/>
              <w:bottom w:val="single" w:sz="4" w:space="0" w:color="auto"/>
              <w:right w:val="single" w:sz="4" w:space="0" w:color="auto"/>
            </w:tcBorders>
            <w:shd w:val="clear" w:color="auto" w:fill="auto"/>
            <w:noWrap/>
            <w:vAlign w:val="center"/>
            <w:hideMark/>
          </w:tcPr>
          <w:p w14:paraId="7C798314" w14:textId="77777777" w:rsidR="00CD118D" w:rsidRPr="00453CDA" w:rsidRDefault="00CD118D" w:rsidP="0088667D">
            <w:pPr>
              <w:jc w:val="center"/>
              <w:rPr>
                <w:sz w:val="20"/>
                <w:szCs w:val="20"/>
              </w:rPr>
            </w:pPr>
            <w:r w:rsidRPr="00453CDA">
              <w:rPr>
                <w:sz w:val="20"/>
                <w:szCs w:val="20"/>
              </w:rPr>
              <w:t>0,24</w:t>
            </w:r>
          </w:p>
        </w:tc>
      </w:tr>
      <w:tr w:rsidR="00453CDA" w:rsidRPr="00453CDA" w14:paraId="660D761D" w14:textId="77777777" w:rsidTr="0088667D">
        <w:trPr>
          <w:trHeight w:val="20"/>
        </w:trPr>
        <w:tc>
          <w:tcPr>
            <w:tcW w:w="365" w:type="pct"/>
            <w:tcBorders>
              <w:top w:val="nil"/>
              <w:left w:val="single" w:sz="4" w:space="0" w:color="auto"/>
              <w:bottom w:val="single" w:sz="4" w:space="0" w:color="auto"/>
              <w:right w:val="single" w:sz="4" w:space="0" w:color="auto"/>
            </w:tcBorders>
            <w:shd w:val="clear" w:color="auto" w:fill="auto"/>
            <w:vAlign w:val="center"/>
            <w:hideMark/>
          </w:tcPr>
          <w:p w14:paraId="7D51D210" w14:textId="77777777" w:rsidR="00CD118D" w:rsidRPr="00453CDA" w:rsidRDefault="00CD118D" w:rsidP="0088667D">
            <w:pPr>
              <w:jc w:val="center"/>
              <w:rPr>
                <w:sz w:val="20"/>
                <w:szCs w:val="20"/>
              </w:rPr>
            </w:pPr>
            <w:r w:rsidRPr="00453CDA">
              <w:rPr>
                <w:sz w:val="20"/>
                <w:szCs w:val="20"/>
              </w:rPr>
              <w:t>17</w:t>
            </w:r>
          </w:p>
        </w:tc>
        <w:tc>
          <w:tcPr>
            <w:tcW w:w="1762" w:type="pct"/>
            <w:tcBorders>
              <w:top w:val="nil"/>
              <w:left w:val="nil"/>
              <w:bottom w:val="single" w:sz="4" w:space="0" w:color="auto"/>
              <w:right w:val="single" w:sz="4" w:space="0" w:color="auto"/>
            </w:tcBorders>
            <w:shd w:val="clear" w:color="auto" w:fill="auto"/>
            <w:vAlign w:val="center"/>
            <w:hideMark/>
          </w:tcPr>
          <w:p w14:paraId="46F4A6A6" w14:textId="77777777" w:rsidR="00CD118D" w:rsidRPr="00453CDA" w:rsidRDefault="00CD118D" w:rsidP="0088667D">
            <w:pPr>
              <w:jc w:val="center"/>
              <w:rPr>
                <w:sz w:val="20"/>
                <w:szCs w:val="20"/>
              </w:rPr>
            </w:pPr>
            <w:r w:rsidRPr="00453CDA">
              <w:rPr>
                <w:sz w:val="20"/>
                <w:szCs w:val="20"/>
              </w:rPr>
              <w:t>Котельная с. Купанское</w:t>
            </w:r>
          </w:p>
        </w:tc>
        <w:tc>
          <w:tcPr>
            <w:tcW w:w="1436" w:type="pct"/>
            <w:tcBorders>
              <w:top w:val="nil"/>
              <w:left w:val="nil"/>
              <w:bottom w:val="single" w:sz="4" w:space="0" w:color="auto"/>
              <w:right w:val="single" w:sz="4" w:space="0" w:color="auto"/>
            </w:tcBorders>
            <w:shd w:val="clear" w:color="auto" w:fill="auto"/>
            <w:noWrap/>
            <w:vAlign w:val="center"/>
            <w:hideMark/>
          </w:tcPr>
          <w:p w14:paraId="32AA0B71" w14:textId="77777777" w:rsidR="00CD118D" w:rsidRPr="00453CDA" w:rsidRDefault="00CD118D" w:rsidP="0088667D">
            <w:pPr>
              <w:jc w:val="center"/>
              <w:rPr>
                <w:sz w:val="20"/>
                <w:szCs w:val="20"/>
              </w:rPr>
            </w:pPr>
            <w:r w:rsidRPr="00453CDA">
              <w:rPr>
                <w:sz w:val="20"/>
                <w:szCs w:val="20"/>
              </w:rPr>
              <w:t>0,95</w:t>
            </w:r>
          </w:p>
        </w:tc>
        <w:tc>
          <w:tcPr>
            <w:tcW w:w="1436" w:type="pct"/>
            <w:tcBorders>
              <w:top w:val="nil"/>
              <w:left w:val="nil"/>
              <w:bottom w:val="single" w:sz="4" w:space="0" w:color="auto"/>
              <w:right w:val="single" w:sz="4" w:space="0" w:color="auto"/>
            </w:tcBorders>
            <w:shd w:val="clear" w:color="auto" w:fill="auto"/>
            <w:noWrap/>
            <w:vAlign w:val="center"/>
            <w:hideMark/>
          </w:tcPr>
          <w:p w14:paraId="4085BF6C" w14:textId="77777777" w:rsidR="00CD118D" w:rsidRPr="00453CDA" w:rsidRDefault="00CD118D" w:rsidP="0088667D">
            <w:pPr>
              <w:jc w:val="center"/>
              <w:rPr>
                <w:sz w:val="20"/>
                <w:szCs w:val="20"/>
              </w:rPr>
            </w:pPr>
            <w:r w:rsidRPr="00453CDA">
              <w:rPr>
                <w:sz w:val="20"/>
                <w:szCs w:val="20"/>
              </w:rPr>
              <w:t>0,83</w:t>
            </w:r>
          </w:p>
        </w:tc>
      </w:tr>
      <w:tr w:rsidR="00453CDA" w:rsidRPr="00453CDA" w14:paraId="6097FC0F" w14:textId="77777777" w:rsidTr="0088667D">
        <w:trPr>
          <w:trHeight w:val="20"/>
        </w:trPr>
        <w:tc>
          <w:tcPr>
            <w:tcW w:w="365" w:type="pct"/>
            <w:tcBorders>
              <w:top w:val="nil"/>
              <w:left w:val="single" w:sz="4" w:space="0" w:color="auto"/>
              <w:bottom w:val="single" w:sz="4" w:space="0" w:color="auto"/>
              <w:right w:val="single" w:sz="4" w:space="0" w:color="auto"/>
            </w:tcBorders>
            <w:shd w:val="clear" w:color="auto" w:fill="auto"/>
            <w:vAlign w:val="center"/>
            <w:hideMark/>
          </w:tcPr>
          <w:p w14:paraId="2D79153F" w14:textId="77777777" w:rsidR="00CD118D" w:rsidRPr="00453CDA" w:rsidRDefault="00CD118D" w:rsidP="0088667D">
            <w:pPr>
              <w:jc w:val="center"/>
              <w:rPr>
                <w:sz w:val="20"/>
                <w:szCs w:val="20"/>
              </w:rPr>
            </w:pPr>
            <w:r w:rsidRPr="00453CDA">
              <w:rPr>
                <w:sz w:val="20"/>
                <w:szCs w:val="20"/>
              </w:rPr>
              <w:t>18</w:t>
            </w:r>
          </w:p>
        </w:tc>
        <w:tc>
          <w:tcPr>
            <w:tcW w:w="1762" w:type="pct"/>
            <w:tcBorders>
              <w:top w:val="nil"/>
              <w:left w:val="nil"/>
              <w:bottom w:val="single" w:sz="4" w:space="0" w:color="auto"/>
              <w:right w:val="single" w:sz="4" w:space="0" w:color="auto"/>
            </w:tcBorders>
            <w:shd w:val="clear" w:color="auto" w:fill="auto"/>
            <w:vAlign w:val="center"/>
            <w:hideMark/>
          </w:tcPr>
          <w:p w14:paraId="1930DC25" w14:textId="77777777" w:rsidR="00CD118D" w:rsidRPr="00453CDA" w:rsidRDefault="00CD118D" w:rsidP="0088667D">
            <w:pPr>
              <w:jc w:val="center"/>
              <w:rPr>
                <w:sz w:val="20"/>
                <w:szCs w:val="20"/>
              </w:rPr>
            </w:pPr>
            <w:r w:rsidRPr="00453CDA">
              <w:rPr>
                <w:sz w:val="20"/>
                <w:szCs w:val="20"/>
              </w:rPr>
              <w:t>Котельная с. Новое</w:t>
            </w:r>
          </w:p>
        </w:tc>
        <w:tc>
          <w:tcPr>
            <w:tcW w:w="1436" w:type="pct"/>
            <w:tcBorders>
              <w:top w:val="nil"/>
              <w:left w:val="nil"/>
              <w:bottom w:val="single" w:sz="4" w:space="0" w:color="auto"/>
              <w:right w:val="single" w:sz="4" w:space="0" w:color="auto"/>
            </w:tcBorders>
            <w:shd w:val="clear" w:color="auto" w:fill="auto"/>
            <w:noWrap/>
            <w:vAlign w:val="center"/>
            <w:hideMark/>
          </w:tcPr>
          <w:p w14:paraId="027A2B25" w14:textId="77777777" w:rsidR="00CD118D" w:rsidRPr="00453CDA" w:rsidRDefault="00CD118D" w:rsidP="0088667D">
            <w:pPr>
              <w:jc w:val="center"/>
              <w:rPr>
                <w:sz w:val="20"/>
                <w:szCs w:val="20"/>
              </w:rPr>
            </w:pPr>
            <w:r w:rsidRPr="00453CDA">
              <w:rPr>
                <w:sz w:val="20"/>
                <w:szCs w:val="20"/>
              </w:rPr>
              <w:t>0,4</w:t>
            </w:r>
          </w:p>
        </w:tc>
        <w:tc>
          <w:tcPr>
            <w:tcW w:w="1436" w:type="pct"/>
            <w:tcBorders>
              <w:top w:val="nil"/>
              <w:left w:val="nil"/>
              <w:bottom w:val="single" w:sz="4" w:space="0" w:color="auto"/>
              <w:right w:val="single" w:sz="4" w:space="0" w:color="auto"/>
            </w:tcBorders>
            <w:shd w:val="clear" w:color="auto" w:fill="auto"/>
            <w:noWrap/>
            <w:vAlign w:val="center"/>
            <w:hideMark/>
          </w:tcPr>
          <w:p w14:paraId="23D5EAA8" w14:textId="77777777" w:rsidR="00CD118D" w:rsidRPr="00453CDA" w:rsidRDefault="00CD118D" w:rsidP="0088667D">
            <w:pPr>
              <w:jc w:val="center"/>
              <w:rPr>
                <w:sz w:val="20"/>
                <w:szCs w:val="20"/>
              </w:rPr>
            </w:pPr>
            <w:r w:rsidRPr="00453CDA">
              <w:rPr>
                <w:sz w:val="20"/>
                <w:szCs w:val="20"/>
              </w:rPr>
              <w:t>0,33</w:t>
            </w:r>
          </w:p>
        </w:tc>
      </w:tr>
      <w:tr w:rsidR="00453CDA" w:rsidRPr="00453CDA" w14:paraId="2DC584BC" w14:textId="77777777" w:rsidTr="0088667D">
        <w:trPr>
          <w:trHeight w:val="20"/>
        </w:trPr>
        <w:tc>
          <w:tcPr>
            <w:tcW w:w="365" w:type="pct"/>
            <w:tcBorders>
              <w:top w:val="nil"/>
              <w:left w:val="single" w:sz="4" w:space="0" w:color="auto"/>
              <w:bottom w:val="single" w:sz="4" w:space="0" w:color="auto"/>
              <w:right w:val="single" w:sz="4" w:space="0" w:color="auto"/>
            </w:tcBorders>
            <w:shd w:val="clear" w:color="auto" w:fill="auto"/>
            <w:vAlign w:val="center"/>
            <w:hideMark/>
          </w:tcPr>
          <w:p w14:paraId="41ADB1CD" w14:textId="77777777" w:rsidR="00CD118D" w:rsidRPr="00453CDA" w:rsidRDefault="00CD118D" w:rsidP="0088667D">
            <w:pPr>
              <w:jc w:val="center"/>
              <w:rPr>
                <w:sz w:val="20"/>
                <w:szCs w:val="20"/>
              </w:rPr>
            </w:pPr>
            <w:r w:rsidRPr="00453CDA">
              <w:rPr>
                <w:sz w:val="20"/>
                <w:szCs w:val="20"/>
              </w:rPr>
              <w:t>19</w:t>
            </w:r>
          </w:p>
        </w:tc>
        <w:tc>
          <w:tcPr>
            <w:tcW w:w="1762" w:type="pct"/>
            <w:tcBorders>
              <w:top w:val="nil"/>
              <w:left w:val="nil"/>
              <w:bottom w:val="single" w:sz="4" w:space="0" w:color="auto"/>
              <w:right w:val="single" w:sz="4" w:space="0" w:color="auto"/>
            </w:tcBorders>
            <w:shd w:val="clear" w:color="auto" w:fill="auto"/>
            <w:vAlign w:val="center"/>
            <w:hideMark/>
          </w:tcPr>
          <w:p w14:paraId="3F8AE3F5" w14:textId="77777777" w:rsidR="00CD118D" w:rsidRPr="00453CDA" w:rsidRDefault="00CD118D" w:rsidP="0088667D">
            <w:pPr>
              <w:jc w:val="center"/>
              <w:rPr>
                <w:sz w:val="20"/>
                <w:szCs w:val="20"/>
              </w:rPr>
            </w:pPr>
            <w:r w:rsidRPr="00453CDA">
              <w:rPr>
                <w:sz w:val="20"/>
                <w:szCs w:val="20"/>
              </w:rPr>
              <w:t>Котельная с. Новоселье</w:t>
            </w:r>
          </w:p>
        </w:tc>
        <w:tc>
          <w:tcPr>
            <w:tcW w:w="1436" w:type="pct"/>
            <w:tcBorders>
              <w:top w:val="nil"/>
              <w:left w:val="nil"/>
              <w:bottom w:val="single" w:sz="4" w:space="0" w:color="auto"/>
              <w:right w:val="single" w:sz="4" w:space="0" w:color="auto"/>
            </w:tcBorders>
            <w:shd w:val="clear" w:color="auto" w:fill="auto"/>
            <w:noWrap/>
            <w:vAlign w:val="center"/>
            <w:hideMark/>
          </w:tcPr>
          <w:p w14:paraId="4E5809B7" w14:textId="77777777" w:rsidR="00CD118D" w:rsidRPr="00453CDA" w:rsidRDefault="00CD118D" w:rsidP="0088667D">
            <w:pPr>
              <w:jc w:val="center"/>
              <w:rPr>
                <w:sz w:val="20"/>
                <w:szCs w:val="20"/>
              </w:rPr>
            </w:pPr>
            <w:r w:rsidRPr="00453CDA">
              <w:rPr>
                <w:sz w:val="20"/>
                <w:szCs w:val="20"/>
              </w:rPr>
              <w:t>0,43</w:t>
            </w:r>
          </w:p>
        </w:tc>
        <w:tc>
          <w:tcPr>
            <w:tcW w:w="1436" w:type="pct"/>
            <w:tcBorders>
              <w:top w:val="nil"/>
              <w:left w:val="nil"/>
              <w:bottom w:val="single" w:sz="4" w:space="0" w:color="auto"/>
              <w:right w:val="single" w:sz="4" w:space="0" w:color="auto"/>
            </w:tcBorders>
            <w:shd w:val="clear" w:color="auto" w:fill="auto"/>
            <w:noWrap/>
            <w:vAlign w:val="center"/>
            <w:hideMark/>
          </w:tcPr>
          <w:p w14:paraId="227997E9" w14:textId="77777777" w:rsidR="00CD118D" w:rsidRPr="00453CDA" w:rsidRDefault="00CD118D" w:rsidP="0088667D">
            <w:pPr>
              <w:jc w:val="center"/>
              <w:rPr>
                <w:sz w:val="20"/>
                <w:szCs w:val="20"/>
              </w:rPr>
            </w:pPr>
            <w:r w:rsidRPr="00453CDA">
              <w:rPr>
                <w:sz w:val="20"/>
                <w:szCs w:val="20"/>
              </w:rPr>
              <w:t>0,38</w:t>
            </w:r>
          </w:p>
        </w:tc>
      </w:tr>
      <w:tr w:rsidR="00453CDA" w:rsidRPr="00453CDA" w14:paraId="4A1C5D34" w14:textId="77777777" w:rsidTr="0088667D">
        <w:trPr>
          <w:trHeight w:val="20"/>
        </w:trPr>
        <w:tc>
          <w:tcPr>
            <w:tcW w:w="365" w:type="pct"/>
            <w:tcBorders>
              <w:top w:val="nil"/>
              <w:left w:val="single" w:sz="4" w:space="0" w:color="auto"/>
              <w:bottom w:val="single" w:sz="4" w:space="0" w:color="auto"/>
              <w:right w:val="single" w:sz="4" w:space="0" w:color="auto"/>
            </w:tcBorders>
            <w:shd w:val="clear" w:color="auto" w:fill="auto"/>
            <w:vAlign w:val="center"/>
            <w:hideMark/>
          </w:tcPr>
          <w:p w14:paraId="0D81F7E4" w14:textId="77777777" w:rsidR="00CD118D" w:rsidRPr="00453CDA" w:rsidRDefault="00CD118D" w:rsidP="0088667D">
            <w:pPr>
              <w:jc w:val="center"/>
              <w:rPr>
                <w:sz w:val="20"/>
                <w:szCs w:val="20"/>
              </w:rPr>
            </w:pPr>
            <w:r w:rsidRPr="00453CDA">
              <w:rPr>
                <w:sz w:val="20"/>
                <w:szCs w:val="20"/>
              </w:rPr>
              <w:t>20</w:t>
            </w:r>
          </w:p>
        </w:tc>
        <w:tc>
          <w:tcPr>
            <w:tcW w:w="1762" w:type="pct"/>
            <w:tcBorders>
              <w:top w:val="nil"/>
              <w:left w:val="nil"/>
              <w:bottom w:val="single" w:sz="4" w:space="0" w:color="auto"/>
              <w:right w:val="single" w:sz="4" w:space="0" w:color="auto"/>
            </w:tcBorders>
            <w:shd w:val="clear" w:color="auto" w:fill="auto"/>
            <w:vAlign w:val="center"/>
            <w:hideMark/>
          </w:tcPr>
          <w:p w14:paraId="4E0FA644" w14:textId="77777777" w:rsidR="00CD118D" w:rsidRPr="00453CDA" w:rsidRDefault="00CD118D" w:rsidP="0088667D">
            <w:pPr>
              <w:jc w:val="center"/>
              <w:rPr>
                <w:sz w:val="20"/>
                <w:szCs w:val="20"/>
              </w:rPr>
            </w:pPr>
            <w:r w:rsidRPr="00453CDA">
              <w:rPr>
                <w:sz w:val="20"/>
                <w:szCs w:val="20"/>
              </w:rPr>
              <w:t>Котельная с. Рязанцево</w:t>
            </w:r>
          </w:p>
        </w:tc>
        <w:tc>
          <w:tcPr>
            <w:tcW w:w="1436" w:type="pct"/>
            <w:tcBorders>
              <w:top w:val="nil"/>
              <w:left w:val="nil"/>
              <w:bottom w:val="single" w:sz="4" w:space="0" w:color="auto"/>
              <w:right w:val="single" w:sz="4" w:space="0" w:color="auto"/>
            </w:tcBorders>
            <w:shd w:val="clear" w:color="auto" w:fill="auto"/>
            <w:noWrap/>
            <w:vAlign w:val="center"/>
            <w:hideMark/>
          </w:tcPr>
          <w:p w14:paraId="496A60A2" w14:textId="77777777" w:rsidR="00CD118D" w:rsidRPr="00453CDA" w:rsidRDefault="00CD118D" w:rsidP="0088667D">
            <w:pPr>
              <w:jc w:val="center"/>
              <w:rPr>
                <w:sz w:val="20"/>
                <w:szCs w:val="20"/>
              </w:rPr>
            </w:pPr>
            <w:r w:rsidRPr="00453CDA">
              <w:rPr>
                <w:sz w:val="20"/>
                <w:szCs w:val="20"/>
              </w:rPr>
              <w:t>0,5</w:t>
            </w:r>
          </w:p>
        </w:tc>
        <w:tc>
          <w:tcPr>
            <w:tcW w:w="1436" w:type="pct"/>
            <w:tcBorders>
              <w:top w:val="nil"/>
              <w:left w:val="nil"/>
              <w:bottom w:val="single" w:sz="4" w:space="0" w:color="auto"/>
              <w:right w:val="single" w:sz="4" w:space="0" w:color="auto"/>
            </w:tcBorders>
            <w:shd w:val="clear" w:color="auto" w:fill="auto"/>
            <w:noWrap/>
            <w:vAlign w:val="center"/>
            <w:hideMark/>
          </w:tcPr>
          <w:p w14:paraId="110A1034" w14:textId="77777777" w:rsidR="00CD118D" w:rsidRPr="00453CDA" w:rsidRDefault="00CD118D" w:rsidP="0088667D">
            <w:pPr>
              <w:jc w:val="center"/>
              <w:rPr>
                <w:sz w:val="20"/>
                <w:szCs w:val="20"/>
              </w:rPr>
            </w:pPr>
            <w:r w:rsidRPr="00453CDA">
              <w:rPr>
                <w:sz w:val="20"/>
                <w:szCs w:val="20"/>
              </w:rPr>
              <w:t>0,41</w:t>
            </w:r>
          </w:p>
        </w:tc>
      </w:tr>
      <w:tr w:rsidR="00453CDA" w:rsidRPr="00453CDA" w14:paraId="64194994" w14:textId="77777777" w:rsidTr="0088667D">
        <w:trPr>
          <w:trHeight w:val="20"/>
        </w:trPr>
        <w:tc>
          <w:tcPr>
            <w:tcW w:w="365" w:type="pct"/>
            <w:tcBorders>
              <w:top w:val="nil"/>
              <w:left w:val="single" w:sz="4" w:space="0" w:color="auto"/>
              <w:bottom w:val="single" w:sz="4" w:space="0" w:color="auto"/>
              <w:right w:val="single" w:sz="4" w:space="0" w:color="auto"/>
            </w:tcBorders>
            <w:shd w:val="clear" w:color="auto" w:fill="auto"/>
            <w:vAlign w:val="center"/>
            <w:hideMark/>
          </w:tcPr>
          <w:p w14:paraId="3D306437" w14:textId="77777777" w:rsidR="00CD118D" w:rsidRPr="00453CDA" w:rsidRDefault="00CD118D" w:rsidP="0088667D">
            <w:pPr>
              <w:jc w:val="center"/>
              <w:rPr>
                <w:sz w:val="20"/>
                <w:szCs w:val="20"/>
              </w:rPr>
            </w:pPr>
            <w:r w:rsidRPr="00453CDA">
              <w:rPr>
                <w:sz w:val="20"/>
                <w:szCs w:val="20"/>
              </w:rPr>
              <w:t>21</w:t>
            </w:r>
          </w:p>
        </w:tc>
        <w:tc>
          <w:tcPr>
            <w:tcW w:w="1762" w:type="pct"/>
            <w:tcBorders>
              <w:top w:val="nil"/>
              <w:left w:val="nil"/>
              <w:bottom w:val="single" w:sz="4" w:space="0" w:color="auto"/>
              <w:right w:val="single" w:sz="4" w:space="0" w:color="auto"/>
            </w:tcBorders>
            <w:shd w:val="clear" w:color="auto" w:fill="auto"/>
            <w:vAlign w:val="center"/>
            <w:hideMark/>
          </w:tcPr>
          <w:p w14:paraId="04816109" w14:textId="77777777" w:rsidR="00CD118D" w:rsidRPr="00453CDA" w:rsidRDefault="00CD118D" w:rsidP="0088667D">
            <w:pPr>
              <w:jc w:val="center"/>
              <w:rPr>
                <w:sz w:val="20"/>
                <w:szCs w:val="20"/>
              </w:rPr>
            </w:pPr>
            <w:r w:rsidRPr="00453CDA">
              <w:rPr>
                <w:sz w:val="20"/>
                <w:szCs w:val="20"/>
              </w:rPr>
              <w:t>Котельная с. Смоленское</w:t>
            </w:r>
          </w:p>
        </w:tc>
        <w:tc>
          <w:tcPr>
            <w:tcW w:w="1436" w:type="pct"/>
            <w:tcBorders>
              <w:top w:val="nil"/>
              <w:left w:val="nil"/>
              <w:bottom w:val="single" w:sz="4" w:space="0" w:color="auto"/>
              <w:right w:val="single" w:sz="4" w:space="0" w:color="auto"/>
            </w:tcBorders>
            <w:shd w:val="clear" w:color="auto" w:fill="auto"/>
            <w:noWrap/>
            <w:vAlign w:val="center"/>
            <w:hideMark/>
          </w:tcPr>
          <w:p w14:paraId="72743B95" w14:textId="77777777" w:rsidR="00CD118D" w:rsidRPr="00453CDA" w:rsidRDefault="00CD118D" w:rsidP="0088667D">
            <w:pPr>
              <w:jc w:val="center"/>
              <w:rPr>
                <w:sz w:val="20"/>
                <w:szCs w:val="20"/>
              </w:rPr>
            </w:pPr>
            <w:r w:rsidRPr="00453CDA">
              <w:rPr>
                <w:sz w:val="20"/>
                <w:szCs w:val="20"/>
              </w:rPr>
              <w:t>0,64</w:t>
            </w:r>
          </w:p>
        </w:tc>
        <w:tc>
          <w:tcPr>
            <w:tcW w:w="1436" w:type="pct"/>
            <w:tcBorders>
              <w:top w:val="nil"/>
              <w:left w:val="nil"/>
              <w:bottom w:val="single" w:sz="4" w:space="0" w:color="auto"/>
              <w:right w:val="single" w:sz="4" w:space="0" w:color="auto"/>
            </w:tcBorders>
            <w:shd w:val="clear" w:color="auto" w:fill="auto"/>
            <w:noWrap/>
            <w:vAlign w:val="center"/>
            <w:hideMark/>
          </w:tcPr>
          <w:p w14:paraId="701EAE80" w14:textId="77777777" w:rsidR="00CD118D" w:rsidRPr="00453CDA" w:rsidRDefault="00CD118D" w:rsidP="0088667D">
            <w:pPr>
              <w:jc w:val="center"/>
              <w:rPr>
                <w:sz w:val="20"/>
                <w:szCs w:val="20"/>
              </w:rPr>
            </w:pPr>
            <w:r w:rsidRPr="00453CDA">
              <w:rPr>
                <w:sz w:val="20"/>
                <w:szCs w:val="20"/>
              </w:rPr>
              <w:t>0,6</w:t>
            </w:r>
          </w:p>
        </w:tc>
      </w:tr>
      <w:tr w:rsidR="00453CDA" w:rsidRPr="00453CDA" w14:paraId="7B309AE1" w14:textId="77777777" w:rsidTr="0088667D">
        <w:trPr>
          <w:trHeight w:val="20"/>
        </w:trPr>
        <w:tc>
          <w:tcPr>
            <w:tcW w:w="365" w:type="pct"/>
            <w:tcBorders>
              <w:top w:val="nil"/>
              <w:left w:val="single" w:sz="4" w:space="0" w:color="auto"/>
              <w:bottom w:val="single" w:sz="4" w:space="0" w:color="auto"/>
              <w:right w:val="single" w:sz="4" w:space="0" w:color="auto"/>
            </w:tcBorders>
            <w:shd w:val="clear" w:color="auto" w:fill="auto"/>
            <w:vAlign w:val="center"/>
            <w:hideMark/>
          </w:tcPr>
          <w:p w14:paraId="39288DF4" w14:textId="77777777" w:rsidR="00CD118D" w:rsidRPr="00453CDA" w:rsidRDefault="00CD118D" w:rsidP="0088667D">
            <w:pPr>
              <w:jc w:val="center"/>
              <w:rPr>
                <w:sz w:val="20"/>
                <w:szCs w:val="20"/>
              </w:rPr>
            </w:pPr>
            <w:r w:rsidRPr="00453CDA">
              <w:rPr>
                <w:sz w:val="20"/>
                <w:szCs w:val="20"/>
              </w:rPr>
              <w:t>22</w:t>
            </w:r>
          </w:p>
        </w:tc>
        <w:tc>
          <w:tcPr>
            <w:tcW w:w="1762" w:type="pct"/>
            <w:tcBorders>
              <w:top w:val="nil"/>
              <w:left w:val="nil"/>
              <w:bottom w:val="single" w:sz="4" w:space="0" w:color="auto"/>
              <w:right w:val="single" w:sz="4" w:space="0" w:color="auto"/>
            </w:tcBorders>
            <w:shd w:val="clear" w:color="auto" w:fill="auto"/>
            <w:vAlign w:val="center"/>
            <w:hideMark/>
          </w:tcPr>
          <w:p w14:paraId="63DAA5A7" w14:textId="77777777" w:rsidR="00CD118D" w:rsidRPr="00453CDA" w:rsidRDefault="00CD118D" w:rsidP="0088667D">
            <w:pPr>
              <w:jc w:val="center"/>
              <w:rPr>
                <w:sz w:val="20"/>
                <w:szCs w:val="20"/>
              </w:rPr>
            </w:pPr>
            <w:r w:rsidRPr="00453CDA">
              <w:rPr>
                <w:sz w:val="20"/>
                <w:szCs w:val="20"/>
              </w:rPr>
              <w:t>Котельная с. Берендеево</w:t>
            </w:r>
          </w:p>
        </w:tc>
        <w:tc>
          <w:tcPr>
            <w:tcW w:w="1436" w:type="pct"/>
            <w:tcBorders>
              <w:top w:val="nil"/>
              <w:left w:val="nil"/>
              <w:bottom w:val="single" w:sz="4" w:space="0" w:color="auto"/>
              <w:right w:val="single" w:sz="4" w:space="0" w:color="auto"/>
            </w:tcBorders>
            <w:shd w:val="clear" w:color="auto" w:fill="auto"/>
            <w:noWrap/>
            <w:vAlign w:val="center"/>
            <w:hideMark/>
          </w:tcPr>
          <w:p w14:paraId="5611D39B" w14:textId="77777777" w:rsidR="00CD118D" w:rsidRPr="00453CDA" w:rsidRDefault="00CD118D" w:rsidP="0088667D">
            <w:pPr>
              <w:jc w:val="center"/>
              <w:rPr>
                <w:sz w:val="20"/>
                <w:szCs w:val="20"/>
              </w:rPr>
            </w:pPr>
            <w:r w:rsidRPr="00453CDA">
              <w:rPr>
                <w:sz w:val="20"/>
                <w:szCs w:val="20"/>
              </w:rPr>
              <w:t>0,25</w:t>
            </w:r>
          </w:p>
        </w:tc>
        <w:tc>
          <w:tcPr>
            <w:tcW w:w="1436" w:type="pct"/>
            <w:tcBorders>
              <w:top w:val="nil"/>
              <w:left w:val="nil"/>
              <w:bottom w:val="single" w:sz="4" w:space="0" w:color="auto"/>
              <w:right w:val="single" w:sz="4" w:space="0" w:color="auto"/>
            </w:tcBorders>
            <w:shd w:val="clear" w:color="auto" w:fill="auto"/>
            <w:noWrap/>
            <w:vAlign w:val="center"/>
            <w:hideMark/>
          </w:tcPr>
          <w:p w14:paraId="04EFB648" w14:textId="77777777" w:rsidR="00CD118D" w:rsidRPr="00453CDA" w:rsidRDefault="00CD118D" w:rsidP="0088667D">
            <w:pPr>
              <w:jc w:val="center"/>
              <w:rPr>
                <w:sz w:val="20"/>
                <w:szCs w:val="20"/>
              </w:rPr>
            </w:pPr>
            <w:r w:rsidRPr="00453CDA">
              <w:rPr>
                <w:sz w:val="20"/>
                <w:szCs w:val="20"/>
              </w:rPr>
              <w:t>0,23</w:t>
            </w:r>
          </w:p>
        </w:tc>
      </w:tr>
      <w:tr w:rsidR="00CD118D" w:rsidRPr="00453CDA" w14:paraId="31CA24BC" w14:textId="77777777" w:rsidTr="0088667D">
        <w:trPr>
          <w:trHeight w:val="20"/>
        </w:trPr>
        <w:tc>
          <w:tcPr>
            <w:tcW w:w="365" w:type="pct"/>
            <w:tcBorders>
              <w:top w:val="nil"/>
              <w:left w:val="single" w:sz="4" w:space="0" w:color="auto"/>
              <w:bottom w:val="single" w:sz="4" w:space="0" w:color="auto"/>
              <w:right w:val="single" w:sz="4" w:space="0" w:color="auto"/>
            </w:tcBorders>
            <w:shd w:val="clear" w:color="auto" w:fill="auto"/>
            <w:vAlign w:val="center"/>
            <w:hideMark/>
          </w:tcPr>
          <w:p w14:paraId="12B2A8D2" w14:textId="77777777" w:rsidR="00CD118D" w:rsidRPr="00453CDA" w:rsidRDefault="00CD118D" w:rsidP="0088667D">
            <w:pPr>
              <w:jc w:val="center"/>
              <w:rPr>
                <w:sz w:val="20"/>
                <w:szCs w:val="20"/>
              </w:rPr>
            </w:pPr>
            <w:r w:rsidRPr="00453CDA">
              <w:rPr>
                <w:sz w:val="20"/>
                <w:szCs w:val="20"/>
              </w:rPr>
              <w:t>23</w:t>
            </w:r>
          </w:p>
        </w:tc>
        <w:tc>
          <w:tcPr>
            <w:tcW w:w="1762" w:type="pct"/>
            <w:tcBorders>
              <w:top w:val="nil"/>
              <w:left w:val="nil"/>
              <w:bottom w:val="single" w:sz="4" w:space="0" w:color="auto"/>
              <w:right w:val="single" w:sz="4" w:space="0" w:color="auto"/>
            </w:tcBorders>
            <w:shd w:val="clear" w:color="auto" w:fill="auto"/>
            <w:vAlign w:val="center"/>
            <w:hideMark/>
          </w:tcPr>
          <w:p w14:paraId="6B033629" w14:textId="77777777" w:rsidR="00CD118D" w:rsidRPr="00453CDA" w:rsidRDefault="00CD118D" w:rsidP="0088667D">
            <w:pPr>
              <w:jc w:val="center"/>
              <w:rPr>
                <w:sz w:val="20"/>
                <w:szCs w:val="20"/>
              </w:rPr>
            </w:pPr>
            <w:r w:rsidRPr="00453CDA">
              <w:rPr>
                <w:sz w:val="20"/>
                <w:szCs w:val="20"/>
              </w:rPr>
              <w:t>Котельная с. Ефимьево</w:t>
            </w:r>
          </w:p>
        </w:tc>
        <w:tc>
          <w:tcPr>
            <w:tcW w:w="1436" w:type="pct"/>
            <w:tcBorders>
              <w:top w:val="nil"/>
              <w:left w:val="nil"/>
              <w:bottom w:val="single" w:sz="4" w:space="0" w:color="auto"/>
              <w:right w:val="single" w:sz="4" w:space="0" w:color="auto"/>
            </w:tcBorders>
            <w:shd w:val="clear" w:color="auto" w:fill="auto"/>
            <w:noWrap/>
            <w:vAlign w:val="center"/>
            <w:hideMark/>
          </w:tcPr>
          <w:p w14:paraId="7541B3BC" w14:textId="77777777" w:rsidR="00CD118D" w:rsidRPr="00453CDA" w:rsidRDefault="00CD118D" w:rsidP="0088667D">
            <w:pPr>
              <w:jc w:val="center"/>
              <w:rPr>
                <w:sz w:val="20"/>
                <w:szCs w:val="20"/>
              </w:rPr>
            </w:pPr>
            <w:r w:rsidRPr="00453CDA">
              <w:rPr>
                <w:sz w:val="20"/>
                <w:szCs w:val="20"/>
              </w:rPr>
              <w:t>0,13</w:t>
            </w:r>
          </w:p>
        </w:tc>
        <w:tc>
          <w:tcPr>
            <w:tcW w:w="1436" w:type="pct"/>
            <w:tcBorders>
              <w:top w:val="nil"/>
              <w:left w:val="nil"/>
              <w:bottom w:val="single" w:sz="4" w:space="0" w:color="auto"/>
              <w:right w:val="single" w:sz="4" w:space="0" w:color="auto"/>
            </w:tcBorders>
            <w:shd w:val="clear" w:color="auto" w:fill="auto"/>
            <w:noWrap/>
            <w:vAlign w:val="center"/>
            <w:hideMark/>
          </w:tcPr>
          <w:p w14:paraId="7499226A" w14:textId="77777777" w:rsidR="00CD118D" w:rsidRPr="00453CDA" w:rsidRDefault="00CD118D" w:rsidP="0088667D">
            <w:pPr>
              <w:jc w:val="center"/>
              <w:rPr>
                <w:sz w:val="20"/>
                <w:szCs w:val="20"/>
              </w:rPr>
            </w:pPr>
            <w:r w:rsidRPr="00453CDA">
              <w:rPr>
                <w:sz w:val="20"/>
                <w:szCs w:val="20"/>
              </w:rPr>
              <w:t>0,11</w:t>
            </w:r>
          </w:p>
        </w:tc>
      </w:tr>
    </w:tbl>
    <w:p w14:paraId="50A44F8D" w14:textId="0037E859" w:rsidR="005B1647" w:rsidRPr="00453CDA" w:rsidRDefault="005B1647" w:rsidP="005B1647">
      <w:pPr>
        <w:pStyle w:val="a6"/>
        <w:spacing w:before="240" w:after="0"/>
        <w:ind w:firstLine="0"/>
      </w:pPr>
    </w:p>
    <w:p w14:paraId="01AE0DEB" w14:textId="076AE632" w:rsidR="000B194B" w:rsidRPr="00453CDA" w:rsidRDefault="000B194B" w:rsidP="000B194B">
      <w:pPr>
        <w:pStyle w:val="2"/>
        <w:numPr>
          <w:ilvl w:val="0"/>
          <w:numId w:val="0"/>
        </w:numPr>
        <w:ind w:left="357" w:hanging="357"/>
        <w:jc w:val="both"/>
      </w:pPr>
      <w:bookmarkStart w:id="44" w:name="_Toc152597928"/>
      <w:r w:rsidRPr="00453CDA">
        <w:lastRenderedPageBreak/>
        <w:t>2.6.</w:t>
      </w:r>
      <w:r w:rsidRPr="00453CDA">
        <w:tab/>
        <w:t>Существующие и перспективные значения установленной тепловой мощности основного оборудования источника (источников) тепловой энергии</w:t>
      </w:r>
      <w:bookmarkEnd w:id="44"/>
    </w:p>
    <w:p w14:paraId="384F5C7D" w14:textId="7E9BFACB" w:rsidR="000B194B" w:rsidRPr="00453CDA" w:rsidRDefault="000B194B" w:rsidP="000B194B">
      <w:pPr>
        <w:shd w:val="clear" w:color="auto" w:fill="FFFFFF"/>
        <w:tabs>
          <w:tab w:val="left" w:pos="678"/>
        </w:tabs>
        <w:overflowPunct w:val="0"/>
        <w:autoSpaceDN w:val="0"/>
        <w:ind w:firstLine="111"/>
        <w:jc w:val="both"/>
        <w:rPr>
          <w:rFonts w:eastAsia="Calibri"/>
        </w:rPr>
      </w:pPr>
      <w:r w:rsidRPr="00453CDA">
        <w:t>С</w:t>
      </w:r>
      <w:r w:rsidRPr="00453CDA">
        <w:rPr>
          <w:rFonts w:eastAsiaTheme="minorHAnsi"/>
        </w:rPr>
        <w:t xml:space="preserve">уществующие и перспективные значения установленной тепловой мощности основного оборудования источника (источников) тепловой энергии представлены в таблице </w:t>
      </w:r>
      <w:r w:rsidRPr="00453CDA">
        <w:rPr>
          <w:rFonts w:eastAsiaTheme="minorHAnsi"/>
        </w:rPr>
        <w:fldChar w:fldCharType="begin"/>
      </w:r>
      <w:r w:rsidRPr="00453CDA">
        <w:rPr>
          <w:rFonts w:eastAsiaTheme="minorHAnsi"/>
        </w:rPr>
        <w:instrText xml:space="preserve"> REF _Ref152593037 \h  \* MERGEFORMAT </w:instrText>
      </w:r>
      <w:r w:rsidRPr="00453CDA">
        <w:rPr>
          <w:rFonts w:eastAsiaTheme="minorHAnsi"/>
        </w:rPr>
      </w:r>
      <w:r w:rsidRPr="00453CDA">
        <w:rPr>
          <w:rFonts w:eastAsiaTheme="minorHAnsi"/>
        </w:rPr>
        <w:fldChar w:fldCharType="separate"/>
      </w:r>
      <w:r w:rsidR="00DB6AC6" w:rsidRPr="00453CDA">
        <w:rPr>
          <w:rFonts w:cs="Arial"/>
          <w:vanish/>
        </w:rPr>
        <w:t xml:space="preserve">Таблица </w:t>
      </w:r>
      <w:r w:rsidR="00DB6AC6" w:rsidRPr="00453CDA">
        <w:rPr>
          <w:rFonts w:cs="Arial"/>
          <w:noProof/>
        </w:rPr>
        <w:t>4</w:t>
      </w:r>
      <w:r w:rsidRPr="00453CDA">
        <w:rPr>
          <w:rFonts w:eastAsiaTheme="minorHAnsi"/>
        </w:rPr>
        <w:fldChar w:fldCharType="end"/>
      </w:r>
      <w:r w:rsidRPr="00453CDA">
        <w:rPr>
          <w:rFonts w:eastAsiaTheme="minorHAnsi"/>
        </w:rPr>
        <w:t>.</w:t>
      </w:r>
    </w:p>
    <w:p w14:paraId="6E6661B2" w14:textId="77777777" w:rsidR="000B194B" w:rsidRPr="00453CDA" w:rsidRDefault="000B194B" w:rsidP="000B194B">
      <w:pPr>
        <w:shd w:val="clear" w:color="auto" w:fill="FFFFFF"/>
        <w:tabs>
          <w:tab w:val="left" w:pos="678"/>
        </w:tabs>
        <w:overflowPunct w:val="0"/>
        <w:autoSpaceDN w:val="0"/>
        <w:ind w:firstLine="111"/>
        <w:jc w:val="both"/>
        <w:rPr>
          <w:rFonts w:eastAsia="Calibri"/>
        </w:rPr>
      </w:pPr>
    </w:p>
    <w:p w14:paraId="0D589FBB" w14:textId="21F5B629" w:rsidR="000B194B" w:rsidRPr="00453CDA" w:rsidRDefault="000B194B" w:rsidP="000B194B">
      <w:pPr>
        <w:pStyle w:val="2"/>
        <w:numPr>
          <w:ilvl w:val="0"/>
          <w:numId w:val="0"/>
        </w:numPr>
        <w:ind w:left="357" w:hanging="357"/>
        <w:jc w:val="both"/>
      </w:pPr>
      <w:bookmarkStart w:id="45" w:name="_Toc152597929"/>
      <w:r w:rsidRPr="00453CDA">
        <w:t>2.7.</w:t>
      </w:r>
      <w:r w:rsidRPr="00453CDA">
        <w:tab/>
        <w:t>Существующие и перспективные технические ограничения на использование установленной тепловой мощности и значения располагаемой мощности основного оборудования источников тепловой энергии</w:t>
      </w:r>
      <w:bookmarkEnd w:id="45"/>
    </w:p>
    <w:p w14:paraId="5606556B" w14:textId="7D0166FE" w:rsidR="000B194B" w:rsidRPr="00453CDA" w:rsidRDefault="000B194B" w:rsidP="000B194B">
      <w:pPr>
        <w:shd w:val="clear" w:color="auto" w:fill="FFFFFF"/>
        <w:tabs>
          <w:tab w:val="left" w:pos="678"/>
        </w:tabs>
        <w:overflowPunct w:val="0"/>
        <w:autoSpaceDN w:val="0"/>
        <w:ind w:firstLine="111"/>
        <w:jc w:val="both"/>
        <w:rPr>
          <w:rFonts w:eastAsia="Calibri"/>
        </w:rPr>
      </w:pPr>
      <w:r w:rsidRPr="00453CDA">
        <w:t>С</w:t>
      </w:r>
      <w:r w:rsidRPr="00453CDA">
        <w:rPr>
          <w:rFonts w:eastAsiaTheme="minorHAnsi"/>
        </w:rPr>
        <w:t xml:space="preserve">уществующие и перспективные технические ограничения на использование установленной тепловой мощности и значения располагаемой мощности основного оборудования источников тепловой энергии представлены в таблице </w:t>
      </w:r>
      <w:r w:rsidRPr="00453CDA">
        <w:rPr>
          <w:rFonts w:eastAsiaTheme="minorHAnsi"/>
        </w:rPr>
        <w:fldChar w:fldCharType="begin"/>
      </w:r>
      <w:r w:rsidRPr="00453CDA">
        <w:rPr>
          <w:rFonts w:eastAsiaTheme="minorHAnsi"/>
        </w:rPr>
        <w:instrText xml:space="preserve"> REF _Ref152593037 \h  \* MERGEFORMAT </w:instrText>
      </w:r>
      <w:r w:rsidRPr="00453CDA">
        <w:rPr>
          <w:rFonts w:eastAsiaTheme="minorHAnsi"/>
        </w:rPr>
      </w:r>
      <w:r w:rsidRPr="00453CDA">
        <w:rPr>
          <w:rFonts w:eastAsiaTheme="minorHAnsi"/>
        </w:rPr>
        <w:fldChar w:fldCharType="separate"/>
      </w:r>
      <w:r w:rsidR="00DB6AC6" w:rsidRPr="00453CDA">
        <w:rPr>
          <w:rFonts w:cs="Arial"/>
          <w:vanish/>
        </w:rPr>
        <w:t xml:space="preserve">Таблица </w:t>
      </w:r>
      <w:r w:rsidR="00DB6AC6" w:rsidRPr="00453CDA">
        <w:rPr>
          <w:rFonts w:cs="Arial"/>
          <w:noProof/>
        </w:rPr>
        <w:t>4</w:t>
      </w:r>
      <w:r w:rsidRPr="00453CDA">
        <w:rPr>
          <w:rFonts w:eastAsiaTheme="minorHAnsi"/>
        </w:rPr>
        <w:fldChar w:fldCharType="end"/>
      </w:r>
      <w:r w:rsidRPr="00453CDA">
        <w:rPr>
          <w:rFonts w:eastAsiaTheme="minorHAnsi"/>
        </w:rPr>
        <w:t>.</w:t>
      </w:r>
    </w:p>
    <w:p w14:paraId="0F99C4F4" w14:textId="77777777" w:rsidR="000B194B" w:rsidRPr="00453CDA" w:rsidRDefault="000B194B" w:rsidP="000B194B">
      <w:pPr>
        <w:shd w:val="clear" w:color="auto" w:fill="FFFFFF"/>
        <w:tabs>
          <w:tab w:val="left" w:pos="678"/>
        </w:tabs>
        <w:overflowPunct w:val="0"/>
        <w:autoSpaceDN w:val="0"/>
        <w:ind w:firstLine="111"/>
        <w:jc w:val="both"/>
        <w:rPr>
          <w:rFonts w:eastAsia="Calibri"/>
        </w:rPr>
      </w:pPr>
    </w:p>
    <w:p w14:paraId="1BF4749F" w14:textId="64BD3F18" w:rsidR="000B194B" w:rsidRPr="00453CDA" w:rsidRDefault="000B194B" w:rsidP="000B194B">
      <w:pPr>
        <w:pStyle w:val="2"/>
        <w:numPr>
          <w:ilvl w:val="0"/>
          <w:numId w:val="0"/>
        </w:numPr>
        <w:ind w:left="357" w:hanging="357"/>
        <w:jc w:val="both"/>
      </w:pPr>
      <w:bookmarkStart w:id="46" w:name="_Toc152597930"/>
      <w:r w:rsidRPr="00453CDA">
        <w:t>2.8.</w:t>
      </w:r>
      <w:r w:rsidRPr="00453CDA">
        <w:tab/>
        <w:t>Существующие и перспективные затраты тепловой мощности на собственные и хозяйственные нужды теплоснабжающей организации в отношении источников тепловой энергии</w:t>
      </w:r>
      <w:bookmarkEnd w:id="46"/>
    </w:p>
    <w:p w14:paraId="106CAD61" w14:textId="1D1C758A" w:rsidR="000B194B" w:rsidRPr="00453CDA" w:rsidRDefault="000B194B" w:rsidP="000B194B">
      <w:pPr>
        <w:shd w:val="clear" w:color="auto" w:fill="FFFFFF"/>
        <w:tabs>
          <w:tab w:val="left" w:pos="678"/>
        </w:tabs>
        <w:overflowPunct w:val="0"/>
        <w:autoSpaceDN w:val="0"/>
        <w:ind w:firstLine="111"/>
        <w:jc w:val="both"/>
        <w:rPr>
          <w:rFonts w:eastAsia="Calibri"/>
        </w:rPr>
      </w:pPr>
      <w:r w:rsidRPr="00453CDA">
        <w:rPr>
          <w:rFonts w:eastAsiaTheme="minorHAnsi"/>
        </w:rPr>
        <w:t xml:space="preserve">Существующие и перспективные затраты тепловой мощности на собственные и хозяйственные нужды теплоснабжающей организации в отношении источников тепловой энергии представлены в таблице </w:t>
      </w:r>
      <w:r w:rsidRPr="00453CDA">
        <w:rPr>
          <w:rFonts w:eastAsiaTheme="minorHAnsi"/>
        </w:rPr>
        <w:fldChar w:fldCharType="begin"/>
      </w:r>
      <w:r w:rsidRPr="00453CDA">
        <w:rPr>
          <w:rFonts w:eastAsiaTheme="minorHAnsi"/>
        </w:rPr>
        <w:instrText xml:space="preserve"> REF _Ref152593037 \h  \* MERGEFORMAT </w:instrText>
      </w:r>
      <w:r w:rsidRPr="00453CDA">
        <w:rPr>
          <w:rFonts w:eastAsiaTheme="minorHAnsi"/>
        </w:rPr>
      </w:r>
      <w:r w:rsidRPr="00453CDA">
        <w:rPr>
          <w:rFonts w:eastAsiaTheme="minorHAnsi"/>
        </w:rPr>
        <w:fldChar w:fldCharType="separate"/>
      </w:r>
      <w:r w:rsidR="00DB6AC6" w:rsidRPr="00453CDA">
        <w:rPr>
          <w:rFonts w:cs="Arial"/>
          <w:vanish/>
        </w:rPr>
        <w:t xml:space="preserve">Таблица </w:t>
      </w:r>
      <w:r w:rsidR="00DB6AC6" w:rsidRPr="00453CDA">
        <w:rPr>
          <w:rFonts w:cs="Arial"/>
          <w:noProof/>
        </w:rPr>
        <w:t>4</w:t>
      </w:r>
      <w:r w:rsidRPr="00453CDA">
        <w:rPr>
          <w:rFonts w:eastAsiaTheme="minorHAnsi"/>
        </w:rPr>
        <w:fldChar w:fldCharType="end"/>
      </w:r>
      <w:r w:rsidRPr="00453CDA">
        <w:rPr>
          <w:rFonts w:eastAsiaTheme="minorHAnsi"/>
        </w:rPr>
        <w:t>.</w:t>
      </w:r>
    </w:p>
    <w:p w14:paraId="46DB9B3D" w14:textId="77777777" w:rsidR="000B194B" w:rsidRPr="00453CDA" w:rsidRDefault="000B194B" w:rsidP="000B194B">
      <w:pPr>
        <w:shd w:val="clear" w:color="auto" w:fill="FFFFFF"/>
        <w:tabs>
          <w:tab w:val="left" w:pos="678"/>
        </w:tabs>
        <w:overflowPunct w:val="0"/>
        <w:autoSpaceDN w:val="0"/>
        <w:ind w:firstLine="111"/>
        <w:jc w:val="both"/>
        <w:rPr>
          <w:rFonts w:eastAsia="Calibri"/>
        </w:rPr>
      </w:pPr>
    </w:p>
    <w:p w14:paraId="0C2ABE46" w14:textId="2D61348B" w:rsidR="000B194B" w:rsidRPr="00453CDA" w:rsidRDefault="000B194B" w:rsidP="000B194B">
      <w:pPr>
        <w:pStyle w:val="2"/>
        <w:numPr>
          <w:ilvl w:val="0"/>
          <w:numId w:val="0"/>
        </w:numPr>
        <w:ind w:left="357" w:hanging="357"/>
        <w:jc w:val="both"/>
      </w:pPr>
      <w:bookmarkStart w:id="47" w:name="_Toc152597931"/>
      <w:r w:rsidRPr="00453CDA">
        <w:t>2.9.</w:t>
      </w:r>
      <w:r w:rsidRPr="00453CDA">
        <w:tab/>
        <w:t>Значения существующей и перспективной тепловой мощности источников тепловой энергии нетто</w:t>
      </w:r>
      <w:bookmarkEnd w:id="47"/>
    </w:p>
    <w:p w14:paraId="249800CF" w14:textId="5A5A694B" w:rsidR="000B194B" w:rsidRPr="00453CDA" w:rsidRDefault="000B194B" w:rsidP="000B194B">
      <w:pPr>
        <w:shd w:val="clear" w:color="auto" w:fill="FFFFFF"/>
        <w:tabs>
          <w:tab w:val="left" w:pos="678"/>
        </w:tabs>
        <w:overflowPunct w:val="0"/>
        <w:autoSpaceDN w:val="0"/>
        <w:ind w:firstLine="111"/>
        <w:jc w:val="both"/>
        <w:rPr>
          <w:rFonts w:eastAsia="Calibri"/>
        </w:rPr>
      </w:pPr>
      <w:r w:rsidRPr="00453CDA">
        <w:rPr>
          <w:rFonts w:eastAsiaTheme="minorHAnsi"/>
        </w:rPr>
        <w:t xml:space="preserve">Значения существующей и перспективной тепловой мощности источников тепловой энергии нетто представлены в таблице </w:t>
      </w:r>
      <w:r w:rsidRPr="00453CDA">
        <w:rPr>
          <w:rFonts w:eastAsiaTheme="minorHAnsi"/>
        </w:rPr>
        <w:fldChar w:fldCharType="begin"/>
      </w:r>
      <w:r w:rsidRPr="00453CDA">
        <w:rPr>
          <w:rFonts w:eastAsiaTheme="minorHAnsi"/>
        </w:rPr>
        <w:instrText xml:space="preserve"> REF _Ref152593037 \h  \* MERGEFORMAT </w:instrText>
      </w:r>
      <w:r w:rsidRPr="00453CDA">
        <w:rPr>
          <w:rFonts w:eastAsiaTheme="minorHAnsi"/>
        </w:rPr>
      </w:r>
      <w:r w:rsidRPr="00453CDA">
        <w:rPr>
          <w:rFonts w:eastAsiaTheme="minorHAnsi"/>
        </w:rPr>
        <w:fldChar w:fldCharType="separate"/>
      </w:r>
      <w:r w:rsidR="00DB6AC6" w:rsidRPr="00453CDA">
        <w:rPr>
          <w:rFonts w:cs="Arial"/>
          <w:vanish/>
        </w:rPr>
        <w:t xml:space="preserve">Таблица </w:t>
      </w:r>
      <w:r w:rsidR="00DB6AC6" w:rsidRPr="00453CDA">
        <w:rPr>
          <w:rFonts w:cs="Arial"/>
          <w:noProof/>
        </w:rPr>
        <w:t>4</w:t>
      </w:r>
      <w:r w:rsidRPr="00453CDA">
        <w:rPr>
          <w:rFonts w:eastAsiaTheme="minorHAnsi"/>
        </w:rPr>
        <w:fldChar w:fldCharType="end"/>
      </w:r>
      <w:r w:rsidRPr="00453CDA">
        <w:rPr>
          <w:rFonts w:eastAsiaTheme="minorHAnsi"/>
        </w:rPr>
        <w:t>.</w:t>
      </w:r>
    </w:p>
    <w:p w14:paraId="3DFBF8ED" w14:textId="77777777" w:rsidR="000B194B" w:rsidRPr="00453CDA" w:rsidRDefault="000B194B" w:rsidP="000B194B">
      <w:pPr>
        <w:shd w:val="clear" w:color="auto" w:fill="FFFFFF"/>
        <w:tabs>
          <w:tab w:val="left" w:pos="678"/>
        </w:tabs>
        <w:overflowPunct w:val="0"/>
        <w:autoSpaceDN w:val="0"/>
        <w:ind w:firstLine="111"/>
        <w:jc w:val="both"/>
        <w:rPr>
          <w:rFonts w:eastAsia="Calibri"/>
        </w:rPr>
      </w:pPr>
    </w:p>
    <w:p w14:paraId="5ED233FB" w14:textId="24278CF7" w:rsidR="000B194B" w:rsidRPr="00453CDA" w:rsidRDefault="000B194B" w:rsidP="000B194B">
      <w:pPr>
        <w:pStyle w:val="2"/>
        <w:numPr>
          <w:ilvl w:val="0"/>
          <w:numId w:val="0"/>
        </w:numPr>
        <w:ind w:left="357" w:hanging="357"/>
        <w:jc w:val="both"/>
      </w:pPr>
      <w:bookmarkStart w:id="48" w:name="_Toc152597932"/>
      <w:r w:rsidRPr="00453CDA">
        <w:t>2.10.</w:t>
      </w:r>
      <w:r w:rsidRPr="00453CDA">
        <w:tab/>
        <w:t>Значения существующих и перспективных потерь тепловой энергии при ее передаче по тепловым сетям, включая потери тепловой энергии в тепловых сетях теплопередачей через теплоизоляционные конструкции теплопроводов и потери теплоносителя, с указанием затрат теплоносителя на компенсацию этих потерь</w:t>
      </w:r>
      <w:bookmarkEnd w:id="48"/>
    </w:p>
    <w:p w14:paraId="5480450F" w14:textId="6682F4A7" w:rsidR="000B194B" w:rsidRPr="00453CDA" w:rsidRDefault="000B194B" w:rsidP="000B194B">
      <w:pPr>
        <w:shd w:val="clear" w:color="auto" w:fill="FFFFFF"/>
        <w:tabs>
          <w:tab w:val="left" w:pos="678"/>
        </w:tabs>
        <w:overflowPunct w:val="0"/>
        <w:autoSpaceDN w:val="0"/>
        <w:ind w:firstLine="111"/>
        <w:jc w:val="both"/>
        <w:rPr>
          <w:rFonts w:eastAsia="Calibri"/>
        </w:rPr>
      </w:pPr>
      <w:r w:rsidRPr="00453CDA">
        <w:rPr>
          <w:rFonts w:eastAsiaTheme="minorHAnsi"/>
        </w:rPr>
        <w:t xml:space="preserve">Значения существующих и перспективных потерь тепловой энергии при ее передаче по тепловым сетям представлены в таблице </w:t>
      </w:r>
      <w:r w:rsidRPr="00453CDA">
        <w:rPr>
          <w:rFonts w:eastAsiaTheme="minorHAnsi"/>
        </w:rPr>
        <w:fldChar w:fldCharType="begin"/>
      </w:r>
      <w:r w:rsidRPr="00453CDA">
        <w:rPr>
          <w:rFonts w:eastAsiaTheme="minorHAnsi"/>
        </w:rPr>
        <w:instrText xml:space="preserve"> REF _Ref152593037 \h  \* MERGEFORMAT </w:instrText>
      </w:r>
      <w:r w:rsidRPr="00453CDA">
        <w:rPr>
          <w:rFonts w:eastAsiaTheme="minorHAnsi"/>
        </w:rPr>
      </w:r>
      <w:r w:rsidRPr="00453CDA">
        <w:rPr>
          <w:rFonts w:eastAsiaTheme="minorHAnsi"/>
        </w:rPr>
        <w:fldChar w:fldCharType="separate"/>
      </w:r>
      <w:r w:rsidR="00DB6AC6" w:rsidRPr="00453CDA">
        <w:rPr>
          <w:rFonts w:cs="Arial"/>
          <w:vanish/>
        </w:rPr>
        <w:t xml:space="preserve">Таблица </w:t>
      </w:r>
      <w:r w:rsidR="00DB6AC6" w:rsidRPr="00453CDA">
        <w:rPr>
          <w:rFonts w:cs="Arial"/>
          <w:noProof/>
        </w:rPr>
        <w:t>4</w:t>
      </w:r>
      <w:r w:rsidRPr="00453CDA">
        <w:rPr>
          <w:rFonts w:eastAsiaTheme="minorHAnsi"/>
        </w:rPr>
        <w:fldChar w:fldCharType="end"/>
      </w:r>
      <w:r w:rsidRPr="00453CDA">
        <w:rPr>
          <w:rFonts w:eastAsiaTheme="minorHAnsi"/>
        </w:rPr>
        <w:t>.</w:t>
      </w:r>
    </w:p>
    <w:p w14:paraId="457F5F3C" w14:textId="77777777" w:rsidR="000B194B" w:rsidRPr="00453CDA" w:rsidRDefault="000B194B" w:rsidP="000B194B">
      <w:pPr>
        <w:shd w:val="clear" w:color="auto" w:fill="FFFFFF"/>
        <w:tabs>
          <w:tab w:val="left" w:pos="678"/>
        </w:tabs>
        <w:overflowPunct w:val="0"/>
        <w:autoSpaceDN w:val="0"/>
        <w:ind w:firstLine="111"/>
        <w:jc w:val="both"/>
        <w:rPr>
          <w:rFonts w:eastAsia="Calibri"/>
        </w:rPr>
      </w:pPr>
    </w:p>
    <w:p w14:paraId="412118FF" w14:textId="15B214EE" w:rsidR="000B194B" w:rsidRPr="00453CDA" w:rsidRDefault="000B194B" w:rsidP="000B194B">
      <w:pPr>
        <w:pStyle w:val="2"/>
        <w:numPr>
          <w:ilvl w:val="0"/>
          <w:numId w:val="0"/>
        </w:numPr>
        <w:ind w:left="357" w:hanging="357"/>
        <w:jc w:val="both"/>
      </w:pPr>
      <w:bookmarkStart w:id="49" w:name="_Toc152597933"/>
      <w:r w:rsidRPr="00453CDA">
        <w:t>2.11.</w:t>
      </w:r>
      <w:r w:rsidRPr="00453CDA">
        <w:tab/>
        <w:t>Затраты существующей и перспективной тепловой мощности на хозяйственные нужды теплоснабжающей (теплосетевой) организации в отношении тепловых сетей</w:t>
      </w:r>
      <w:bookmarkEnd w:id="49"/>
    </w:p>
    <w:p w14:paraId="443D3848" w14:textId="77491093" w:rsidR="000B194B" w:rsidRPr="00453CDA" w:rsidRDefault="000B194B" w:rsidP="000B194B">
      <w:pPr>
        <w:shd w:val="clear" w:color="auto" w:fill="FFFFFF"/>
        <w:tabs>
          <w:tab w:val="left" w:pos="678"/>
        </w:tabs>
        <w:overflowPunct w:val="0"/>
        <w:autoSpaceDN w:val="0"/>
        <w:ind w:firstLine="111"/>
        <w:jc w:val="both"/>
        <w:rPr>
          <w:rFonts w:eastAsia="Calibri"/>
        </w:rPr>
      </w:pPr>
      <w:r w:rsidRPr="00453CDA">
        <w:rPr>
          <w:rFonts w:eastAsiaTheme="minorHAnsi"/>
        </w:rPr>
        <w:t xml:space="preserve">Затраты существующей и перспективной тепловой мощности на хозяйственные нужды теплоснабжающей (теплосетевой) организации в отношении тепловых сетей представлены в таблице </w:t>
      </w:r>
      <w:r w:rsidRPr="00453CDA">
        <w:rPr>
          <w:rFonts w:eastAsiaTheme="minorHAnsi"/>
        </w:rPr>
        <w:fldChar w:fldCharType="begin"/>
      </w:r>
      <w:r w:rsidRPr="00453CDA">
        <w:rPr>
          <w:rFonts w:eastAsiaTheme="minorHAnsi"/>
        </w:rPr>
        <w:instrText xml:space="preserve"> REF _Ref152593037 \h  \* MERGEFORMAT </w:instrText>
      </w:r>
      <w:r w:rsidRPr="00453CDA">
        <w:rPr>
          <w:rFonts w:eastAsiaTheme="minorHAnsi"/>
        </w:rPr>
      </w:r>
      <w:r w:rsidRPr="00453CDA">
        <w:rPr>
          <w:rFonts w:eastAsiaTheme="minorHAnsi"/>
        </w:rPr>
        <w:fldChar w:fldCharType="separate"/>
      </w:r>
      <w:r w:rsidR="00DB6AC6" w:rsidRPr="00453CDA">
        <w:rPr>
          <w:rFonts w:cs="Arial"/>
          <w:vanish/>
        </w:rPr>
        <w:t xml:space="preserve">Таблица </w:t>
      </w:r>
      <w:r w:rsidR="00DB6AC6" w:rsidRPr="00453CDA">
        <w:rPr>
          <w:rFonts w:cs="Arial"/>
          <w:noProof/>
        </w:rPr>
        <w:t>4</w:t>
      </w:r>
      <w:r w:rsidRPr="00453CDA">
        <w:rPr>
          <w:rFonts w:eastAsiaTheme="minorHAnsi"/>
        </w:rPr>
        <w:fldChar w:fldCharType="end"/>
      </w:r>
      <w:r w:rsidRPr="00453CDA">
        <w:rPr>
          <w:rFonts w:eastAsiaTheme="minorHAnsi"/>
        </w:rPr>
        <w:t>.</w:t>
      </w:r>
    </w:p>
    <w:p w14:paraId="05F40395" w14:textId="77777777" w:rsidR="000B194B" w:rsidRPr="00453CDA" w:rsidRDefault="000B194B" w:rsidP="000B194B">
      <w:pPr>
        <w:shd w:val="clear" w:color="auto" w:fill="FFFFFF"/>
        <w:tabs>
          <w:tab w:val="left" w:pos="678"/>
        </w:tabs>
        <w:overflowPunct w:val="0"/>
        <w:autoSpaceDN w:val="0"/>
        <w:ind w:firstLine="111"/>
        <w:jc w:val="both"/>
        <w:rPr>
          <w:rFonts w:eastAsia="Calibri"/>
        </w:rPr>
      </w:pPr>
    </w:p>
    <w:p w14:paraId="2DC8CF4C" w14:textId="5CC7DD0A" w:rsidR="000B194B" w:rsidRPr="00453CDA" w:rsidRDefault="000B194B" w:rsidP="000B194B">
      <w:pPr>
        <w:pStyle w:val="2"/>
        <w:numPr>
          <w:ilvl w:val="0"/>
          <w:numId w:val="0"/>
        </w:numPr>
        <w:ind w:left="357" w:hanging="357"/>
        <w:jc w:val="both"/>
      </w:pPr>
      <w:bookmarkStart w:id="50" w:name="_Toc152597934"/>
      <w:r w:rsidRPr="00453CDA">
        <w:t>2.12. Значения существующей и перспективной резервной тепловой мощности источников тепловой энергии, в том числе источников тепловой энергии, принадлежащих потребителям, и источников тепловой энергии теплоснабжающих организаций, с выделением значений аварийного резерва и резерва по договорам на поддержание резервной тепловой мощности</w:t>
      </w:r>
      <w:bookmarkEnd w:id="50"/>
    </w:p>
    <w:p w14:paraId="6E1CD4A2" w14:textId="7DA86371" w:rsidR="000B194B" w:rsidRPr="00453CDA" w:rsidRDefault="000B194B" w:rsidP="000B194B">
      <w:pPr>
        <w:shd w:val="clear" w:color="auto" w:fill="FFFFFF"/>
        <w:tabs>
          <w:tab w:val="left" w:pos="678"/>
        </w:tabs>
        <w:overflowPunct w:val="0"/>
        <w:autoSpaceDN w:val="0"/>
        <w:ind w:firstLine="111"/>
        <w:jc w:val="both"/>
        <w:rPr>
          <w:rFonts w:eastAsia="Calibri"/>
        </w:rPr>
      </w:pPr>
      <w:r w:rsidRPr="00453CDA">
        <w:rPr>
          <w:rFonts w:eastAsiaTheme="minorHAnsi"/>
        </w:rPr>
        <w:t xml:space="preserve">Значения существующей и перспективной резервной тепловой мощности источников тепловой энергии представлены в таблице </w:t>
      </w:r>
      <w:r w:rsidRPr="00453CDA">
        <w:rPr>
          <w:rFonts w:eastAsiaTheme="minorHAnsi"/>
        </w:rPr>
        <w:fldChar w:fldCharType="begin"/>
      </w:r>
      <w:r w:rsidRPr="00453CDA">
        <w:rPr>
          <w:rFonts w:eastAsiaTheme="minorHAnsi"/>
        </w:rPr>
        <w:instrText xml:space="preserve"> REF _Ref152593037 \h  \* MERGEFORMAT </w:instrText>
      </w:r>
      <w:r w:rsidRPr="00453CDA">
        <w:rPr>
          <w:rFonts w:eastAsiaTheme="minorHAnsi"/>
        </w:rPr>
      </w:r>
      <w:r w:rsidRPr="00453CDA">
        <w:rPr>
          <w:rFonts w:eastAsiaTheme="minorHAnsi"/>
        </w:rPr>
        <w:fldChar w:fldCharType="separate"/>
      </w:r>
      <w:r w:rsidR="00DB6AC6" w:rsidRPr="00453CDA">
        <w:rPr>
          <w:rFonts w:cs="Arial"/>
          <w:vanish/>
        </w:rPr>
        <w:t xml:space="preserve">Таблица </w:t>
      </w:r>
      <w:r w:rsidR="00DB6AC6" w:rsidRPr="00453CDA">
        <w:rPr>
          <w:rFonts w:cs="Arial"/>
          <w:noProof/>
        </w:rPr>
        <w:t>4</w:t>
      </w:r>
      <w:r w:rsidRPr="00453CDA">
        <w:rPr>
          <w:rFonts w:eastAsiaTheme="minorHAnsi"/>
        </w:rPr>
        <w:fldChar w:fldCharType="end"/>
      </w:r>
      <w:r w:rsidRPr="00453CDA">
        <w:rPr>
          <w:rFonts w:eastAsiaTheme="minorHAnsi"/>
        </w:rPr>
        <w:t>.</w:t>
      </w:r>
    </w:p>
    <w:p w14:paraId="6EC8B5DB" w14:textId="77777777" w:rsidR="000B194B" w:rsidRPr="00453CDA" w:rsidRDefault="000B194B" w:rsidP="000B194B">
      <w:pPr>
        <w:shd w:val="clear" w:color="auto" w:fill="FFFFFF"/>
        <w:tabs>
          <w:tab w:val="left" w:pos="678"/>
        </w:tabs>
        <w:overflowPunct w:val="0"/>
        <w:autoSpaceDN w:val="0"/>
        <w:ind w:firstLine="111"/>
        <w:jc w:val="both"/>
        <w:rPr>
          <w:rFonts w:eastAsia="Calibri"/>
        </w:rPr>
      </w:pPr>
    </w:p>
    <w:p w14:paraId="0BC5563A" w14:textId="64EFF487" w:rsidR="000B194B" w:rsidRPr="00453CDA" w:rsidRDefault="000B194B" w:rsidP="000B194B">
      <w:pPr>
        <w:pStyle w:val="2"/>
        <w:numPr>
          <w:ilvl w:val="0"/>
          <w:numId w:val="0"/>
        </w:numPr>
        <w:ind w:left="357" w:hanging="357"/>
        <w:jc w:val="both"/>
      </w:pPr>
      <w:bookmarkStart w:id="51" w:name="_Toc152597935"/>
      <w:r w:rsidRPr="00453CDA">
        <w:lastRenderedPageBreak/>
        <w:t>2.13. Значения существующей и перспективной тепловой нагрузки потребителей, устанавливаемые с учетом расчетной тепловой нагрузки</w:t>
      </w:r>
      <w:bookmarkEnd w:id="51"/>
    </w:p>
    <w:p w14:paraId="6484CD8F" w14:textId="152E132A" w:rsidR="000B194B" w:rsidRPr="00453CDA" w:rsidRDefault="000B194B" w:rsidP="003F7719">
      <w:pPr>
        <w:shd w:val="clear" w:color="auto" w:fill="FFFFFF"/>
        <w:tabs>
          <w:tab w:val="left" w:pos="678"/>
        </w:tabs>
        <w:overflowPunct w:val="0"/>
        <w:autoSpaceDN w:val="0"/>
        <w:ind w:firstLine="111"/>
        <w:jc w:val="both"/>
        <w:rPr>
          <w:rFonts w:eastAsiaTheme="minorHAnsi"/>
        </w:rPr>
      </w:pPr>
      <w:r w:rsidRPr="00453CDA">
        <w:rPr>
          <w:rFonts w:eastAsiaTheme="minorHAnsi"/>
        </w:rPr>
        <w:t xml:space="preserve">Значения существующей и перспективной тепловой нагрузки потребителей, устанавливаемые с учетом расчетной тепловой нагрузки </w:t>
      </w:r>
      <w:r w:rsidR="003F7719" w:rsidRPr="00453CDA">
        <w:rPr>
          <w:rFonts w:eastAsiaTheme="minorHAnsi"/>
        </w:rPr>
        <w:t xml:space="preserve">представлены в таблице </w:t>
      </w:r>
      <w:r w:rsidR="003F7719" w:rsidRPr="00453CDA">
        <w:rPr>
          <w:rFonts w:eastAsiaTheme="minorHAnsi"/>
        </w:rPr>
        <w:fldChar w:fldCharType="begin"/>
      </w:r>
      <w:r w:rsidR="003F7719" w:rsidRPr="00453CDA">
        <w:rPr>
          <w:rFonts w:eastAsiaTheme="minorHAnsi"/>
        </w:rPr>
        <w:instrText xml:space="preserve"> REF _Ref152593037 \h  \* MERGEFORMAT </w:instrText>
      </w:r>
      <w:r w:rsidR="003F7719" w:rsidRPr="00453CDA">
        <w:rPr>
          <w:rFonts w:eastAsiaTheme="minorHAnsi"/>
        </w:rPr>
      </w:r>
      <w:r w:rsidR="003F7719" w:rsidRPr="00453CDA">
        <w:rPr>
          <w:rFonts w:eastAsiaTheme="minorHAnsi"/>
        </w:rPr>
        <w:fldChar w:fldCharType="separate"/>
      </w:r>
      <w:r w:rsidR="00DB6AC6" w:rsidRPr="00453CDA">
        <w:rPr>
          <w:rFonts w:eastAsiaTheme="minorHAnsi"/>
          <w:vanish/>
        </w:rPr>
        <w:t xml:space="preserve">Таблица </w:t>
      </w:r>
      <w:r w:rsidR="00DB6AC6" w:rsidRPr="00453CDA">
        <w:rPr>
          <w:rFonts w:eastAsiaTheme="minorHAnsi"/>
        </w:rPr>
        <w:t>4</w:t>
      </w:r>
      <w:r w:rsidR="003F7719" w:rsidRPr="00453CDA">
        <w:rPr>
          <w:rFonts w:eastAsiaTheme="minorHAnsi"/>
        </w:rPr>
        <w:fldChar w:fldCharType="end"/>
      </w:r>
      <w:r w:rsidR="003F7719" w:rsidRPr="00453CDA">
        <w:rPr>
          <w:rFonts w:eastAsiaTheme="minorHAnsi"/>
        </w:rPr>
        <w:t>.</w:t>
      </w:r>
    </w:p>
    <w:p w14:paraId="1AF02EA9" w14:textId="690C87BB" w:rsidR="00786C50" w:rsidRPr="00453CDA" w:rsidRDefault="00786C50">
      <w:pPr>
        <w:spacing w:after="200" w:line="276" w:lineRule="auto"/>
        <w:rPr>
          <w:rFonts w:eastAsiaTheme="minorHAnsi"/>
          <w:lang w:eastAsia="en-US"/>
        </w:rPr>
      </w:pPr>
      <w:r w:rsidRPr="00453CDA">
        <w:br w:type="page"/>
      </w:r>
    </w:p>
    <w:p w14:paraId="66EB0471" w14:textId="606A1382" w:rsidR="001A46EF" w:rsidRPr="00453CDA" w:rsidRDefault="003F7719" w:rsidP="0063051E">
      <w:pPr>
        <w:pStyle w:val="1"/>
        <w:numPr>
          <w:ilvl w:val="0"/>
          <w:numId w:val="0"/>
        </w:numPr>
      </w:pPr>
      <w:bookmarkStart w:id="52" w:name="_Toc152597936"/>
      <w:r w:rsidRPr="00453CDA">
        <w:lastRenderedPageBreak/>
        <w:t>3</w:t>
      </w:r>
      <w:r w:rsidR="0063051E" w:rsidRPr="00453CDA">
        <w:t xml:space="preserve">. </w:t>
      </w:r>
      <w:r w:rsidR="00847DD7" w:rsidRPr="00453CDA">
        <w:t>Существующие и перспективные балансы теплоносителя</w:t>
      </w:r>
      <w:bookmarkEnd w:id="52"/>
    </w:p>
    <w:p w14:paraId="5B899B06" w14:textId="4CAD6562" w:rsidR="0063051E" w:rsidRPr="00453CDA" w:rsidRDefault="00847DD7" w:rsidP="008B1882">
      <w:pPr>
        <w:pStyle w:val="a6"/>
        <w:spacing w:after="0" w:line="240" w:lineRule="auto"/>
      </w:pPr>
      <w:r w:rsidRPr="00453CDA">
        <w:t>Перспективные балансы теплоносителя приведены в документе «Обосновывающие материалы к</w:t>
      </w:r>
      <w:r w:rsidR="0022585E" w:rsidRPr="00453CDA">
        <w:rPr>
          <w:spacing w:val="-6"/>
        </w:rPr>
        <w:t xml:space="preserve"> актуализированной</w:t>
      </w:r>
      <w:r w:rsidRPr="00453CDA">
        <w:t xml:space="preserve"> схеме теплоснабжения городского округа </w:t>
      </w:r>
      <w:r w:rsidR="007E16BB" w:rsidRPr="00453CDA">
        <w:rPr>
          <w:rFonts w:asciiTheme="minorHAnsi" w:hAnsiTheme="minorHAnsi" w:cstheme="minorHAnsi"/>
        </w:rPr>
        <w:t xml:space="preserve">город Переславль-Залесский </w:t>
      </w:r>
      <w:r w:rsidRPr="00453CDA">
        <w:t>Ярославской области на период до 20</w:t>
      </w:r>
      <w:r w:rsidR="003F7719" w:rsidRPr="00453CDA">
        <w:t>40</w:t>
      </w:r>
      <w:r w:rsidRPr="00453CDA">
        <w:t xml:space="preserve"> года (</w:t>
      </w:r>
      <w:r w:rsidR="00F75710" w:rsidRPr="00453CDA">
        <w:rPr>
          <w:rFonts w:asciiTheme="minorHAnsi" w:hAnsiTheme="minorHAnsi" w:cstheme="minorHAnsi"/>
        </w:rPr>
        <w:t xml:space="preserve">Разработка </w:t>
      </w:r>
      <w:r w:rsidR="0008789F" w:rsidRPr="00453CDA">
        <w:rPr>
          <w:rFonts w:eastAsia="Times New Roman"/>
          <w:lang w:eastAsia="ru-RU"/>
        </w:rPr>
        <w:t xml:space="preserve">схемы теплоснабжения </w:t>
      </w:r>
      <w:r w:rsidR="0008789F" w:rsidRPr="00453CDA">
        <w:rPr>
          <w:rFonts w:eastAsia="Times New Roman"/>
        </w:rPr>
        <w:t>на 202</w:t>
      </w:r>
      <w:r w:rsidR="0022585E" w:rsidRPr="00453CDA">
        <w:rPr>
          <w:rFonts w:eastAsia="Times New Roman"/>
        </w:rPr>
        <w:t>5</w:t>
      </w:r>
      <w:r w:rsidR="0008789F" w:rsidRPr="00453CDA">
        <w:rPr>
          <w:rFonts w:eastAsia="Times New Roman"/>
        </w:rPr>
        <w:t xml:space="preserve"> год</w:t>
      </w:r>
      <w:r w:rsidRPr="00453CDA">
        <w:t xml:space="preserve">). Глава 6.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 (шифр </w:t>
      </w:r>
      <w:r w:rsidR="003F7719" w:rsidRPr="00453CDA">
        <w:t>88.23.ОМ-</w:t>
      </w:r>
      <w:r w:rsidR="00E349A9" w:rsidRPr="00453CDA">
        <w:t>СТ.06.00)</w:t>
      </w:r>
      <w:bookmarkStart w:id="53" w:name="_Toc57201680"/>
      <w:bookmarkStart w:id="54" w:name="_Toc57310255"/>
      <w:bookmarkStart w:id="55" w:name="_Toc57310744"/>
      <w:bookmarkStart w:id="56" w:name="_Toc57310980"/>
      <w:bookmarkStart w:id="57" w:name="_Toc57311267"/>
      <w:bookmarkStart w:id="58" w:name="_Toc57311393"/>
      <w:bookmarkStart w:id="59" w:name="_Toc59008301"/>
      <w:bookmarkEnd w:id="53"/>
      <w:bookmarkEnd w:id="54"/>
      <w:bookmarkEnd w:id="55"/>
      <w:bookmarkEnd w:id="56"/>
      <w:bookmarkEnd w:id="57"/>
      <w:bookmarkEnd w:id="58"/>
      <w:bookmarkEnd w:id="59"/>
    </w:p>
    <w:p w14:paraId="3639E2C8" w14:textId="77777777" w:rsidR="008B1882" w:rsidRPr="00453CDA" w:rsidRDefault="008B1882" w:rsidP="008B1882">
      <w:pPr>
        <w:pStyle w:val="a6"/>
        <w:spacing w:after="0" w:line="240" w:lineRule="auto"/>
      </w:pPr>
    </w:p>
    <w:p w14:paraId="3E9620DB" w14:textId="3FD57462" w:rsidR="00847DD7" w:rsidRPr="00453CDA" w:rsidRDefault="003F7719" w:rsidP="003F7719">
      <w:pPr>
        <w:pStyle w:val="2"/>
        <w:numPr>
          <w:ilvl w:val="0"/>
          <w:numId w:val="0"/>
        </w:numPr>
        <w:ind w:left="357" w:hanging="357"/>
        <w:jc w:val="both"/>
      </w:pPr>
      <w:bookmarkStart w:id="60" w:name="_Toc152597937"/>
      <w:r w:rsidRPr="00453CDA">
        <w:t xml:space="preserve">3.1. </w:t>
      </w:r>
      <w:r w:rsidR="00847DD7" w:rsidRPr="00453CDA">
        <w:t>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w:t>
      </w:r>
      <w:bookmarkEnd w:id="60"/>
      <w:r w:rsidR="00847DD7" w:rsidRPr="00453CDA">
        <w:t xml:space="preserve"> </w:t>
      </w:r>
    </w:p>
    <w:p w14:paraId="4F9C94C8" w14:textId="069CE3FA" w:rsidR="00847DD7" w:rsidRPr="00453CDA" w:rsidRDefault="00847DD7" w:rsidP="008B1882">
      <w:pPr>
        <w:pStyle w:val="a6"/>
        <w:spacing w:after="0" w:line="240" w:lineRule="auto"/>
      </w:pPr>
      <w:r w:rsidRPr="00453CDA">
        <w:t xml:space="preserve">Перспективные объемы теплоносителя, необходимые для передачи тепловой энергии от источника тепловой энергии до потребителя в каждой зоне действия источников тепловой энергии, прогнозировались исходя из следующих условий: </w:t>
      </w:r>
    </w:p>
    <w:p w14:paraId="4504A8ED" w14:textId="1E855C59" w:rsidR="00847DD7" w:rsidRPr="00453CDA" w:rsidRDefault="00847DD7" w:rsidP="00AE21CC">
      <w:pPr>
        <w:pStyle w:val="a6"/>
        <w:numPr>
          <w:ilvl w:val="0"/>
          <w:numId w:val="14"/>
        </w:numPr>
        <w:spacing w:after="0" w:line="240" w:lineRule="auto"/>
      </w:pPr>
      <w:r w:rsidRPr="00453CDA">
        <w:t xml:space="preserve">нормативный расход теплоносителя на компенсацию его потерь и затрат при передаче тепловой энергии изменяется в соответствии с изменением объема тепловых сетей (изменением тепловой нагрузки); </w:t>
      </w:r>
    </w:p>
    <w:p w14:paraId="24F53AB2" w14:textId="1B21BC22" w:rsidR="00847DD7" w:rsidRPr="00453CDA" w:rsidRDefault="00847DD7" w:rsidP="00AE21CC">
      <w:pPr>
        <w:pStyle w:val="a6"/>
        <w:numPr>
          <w:ilvl w:val="0"/>
          <w:numId w:val="14"/>
        </w:numPr>
        <w:spacing w:after="0" w:line="240" w:lineRule="auto"/>
      </w:pPr>
      <w:r w:rsidRPr="00453CDA">
        <w:t xml:space="preserve">сверхнормативный расход теплоносителя на компенсацию его потерь при передаче тепловой энергии сокращается в соответствии с темпами работ по реконструкции тепловых сетей. </w:t>
      </w:r>
    </w:p>
    <w:p w14:paraId="56985B8F" w14:textId="26215267" w:rsidR="00847DD7" w:rsidRPr="00453CDA" w:rsidRDefault="00847DD7" w:rsidP="008B1882">
      <w:pPr>
        <w:pStyle w:val="a6"/>
        <w:spacing w:after="0" w:line="240" w:lineRule="auto"/>
      </w:pPr>
      <w:r w:rsidRPr="00453CDA">
        <w:t xml:space="preserve">Величины годового расхода воды на компенсацию потерь и затрат теплоносителя при передаче тепловой энергии в зонах действия источников тепловой </w:t>
      </w:r>
      <w:r w:rsidR="003F7719" w:rsidRPr="00453CDA">
        <w:t xml:space="preserve">энергии приведены в таблице </w:t>
      </w:r>
      <w:r w:rsidR="003F7719" w:rsidRPr="00453CDA">
        <w:fldChar w:fldCharType="begin"/>
      </w:r>
      <w:r w:rsidR="003F7719" w:rsidRPr="00453CDA">
        <w:instrText xml:space="preserve"> REF _Ref152593641 \h  \* MERGEFORMAT </w:instrText>
      </w:r>
      <w:r w:rsidR="003F7719" w:rsidRPr="00453CDA">
        <w:fldChar w:fldCharType="separate"/>
      </w:r>
      <w:r w:rsidR="00DB6AC6" w:rsidRPr="00453CDA">
        <w:rPr>
          <w:rFonts w:cs="Arial"/>
          <w:vanish/>
        </w:rPr>
        <w:t xml:space="preserve">Таблица </w:t>
      </w:r>
      <w:r w:rsidR="00DB6AC6" w:rsidRPr="00453CDA">
        <w:rPr>
          <w:rFonts w:cs="Arial"/>
          <w:noProof/>
        </w:rPr>
        <w:t>6</w:t>
      </w:r>
      <w:r w:rsidR="003F7719" w:rsidRPr="00453CDA">
        <w:fldChar w:fldCharType="end"/>
      </w:r>
      <w:r w:rsidRPr="00453CDA">
        <w:t>.</w:t>
      </w:r>
    </w:p>
    <w:p w14:paraId="7247BFC9" w14:textId="77777777" w:rsidR="001A46EF" w:rsidRPr="00453CDA" w:rsidRDefault="001A46EF" w:rsidP="001A46EF">
      <w:pPr>
        <w:pStyle w:val="a6"/>
        <w:spacing w:after="0"/>
      </w:pPr>
    </w:p>
    <w:p w14:paraId="091ACB37" w14:textId="77777777" w:rsidR="0068032C" w:rsidRPr="00453CDA" w:rsidRDefault="0068032C" w:rsidP="00581BE1">
      <w:pPr>
        <w:pStyle w:val="a6"/>
        <w:spacing w:after="0"/>
        <w:rPr>
          <w:rFonts w:eastAsia="Times New Roman"/>
          <w:lang w:eastAsia="ru-RU"/>
        </w:rPr>
      </w:pPr>
    </w:p>
    <w:p w14:paraId="1A1CEA63" w14:textId="77777777" w:rsidR="0068032C" w:rsidRPr="00453CDA" w:rsidRDefault="0068032C" w:rsidP="0068032C">
      <w:pPr>
        <w:pStyle w:val="2"/>
        <w:numPr>
          <w:ilvl w:val="0"/>
          <w:numId w:val="0"/>
        </w:numPr>
        <w:spacing w:before="240"/>
        <w:ind w:left="568"/>
        <w:jc w:val="both"/>
        <w:rPr>
          <w:rFonts w:ascii="Arial" w:eastAsia="Times New Roman" w:hAnsi="Arial" w:cs="Arial"/>
        </w:rPr>
        <w:sectPr w:rsidR="0068032C" w:rsidRPr="00453CDA" w:rsidSect="0019475F">
          <w:footerReference w:type="default" r:id="rId19"/>
          <w:pgSz w:w="11906" w:h="16838" w:code="9"/>
          <w:pgMar w:top="851" w:right="851" w:bottom="1134" w:left="1418" w:header="170" w:footer="348" w:gutter="0"/>
          <w:pgBorders>
            <w:top w:val="single" w:sz="12" w:space="5" w:color="F79646" w:themeColor="accent6"/>
            <w:bottom w:val="thinThickSmallGap" w:sz="24" w:space="1" w:color="F79646" w:themeColor="accent6"/>
          </w:pgBorders>
          <w:cols w:space="708"/>
          <w:docGrid w:linePitch="360"/>
        </w:sectPr>
      </w:pPr>
    </w:p>
    <w:p w14:paraId="2DA653B8" w14:textId="2521177B" w:rsidR="005F25FF" w:rsidRPr="00453CDA" w:rsidRDefault="000D6E27" w:rsidP="003A33D2">
      <w:pPr>
        <w:jc w:val="both"/>
        <w:rPr>
          <w:vertAlign w:val="superscript"/>
        </w:rPr>
      </w:pPr>
      <w:bookmarkStart w:id="61" w:name="_Ref152593641"/>
      <w:bookmarkStart w:id="62" w:name="_Toc157072772"/>
      <w:r w:rsidRPr="00453CDA">
        <w:rPr>
          <w:rFonts w:cs="Arial"/>
        </w:rPr>
        <w:lastRenderedPageBreak/>
        <w:t xml:space="preserve">Таблица </w:t>
      </w:r>
      <w:r w:rsidRPr="00453CDA">
        <w:rPr>
          <w:rFonts w:cs="Arial"/>
        </w:rPr>
        <w:fldChar w:fldCharType="begin"/>
      </w:r>
      <w:r w:rsidRPr="00453CDA">
        <w:rPr>
          <w:rFonts w:cs="Arial"/>
        </w:rPr>
        <w:instrText xml:space="preserve"> SEQ Таблица \* ARABIC </w:instrText>
      </w:r>
      <w:r w:rsidRPr="00453CDA">
        <w:rPr>
          <w:rFonts w:cs="Arial"/>
        </w:rPr>
        <w:fldChar w:fldCharType="separate"/>
      </w:r>
      <w:r w:rsidR="00DB6AC6" w:rsidRPr="00453CDA">
        <w:rPr>
          <w:rFonts w:cs="Arial"/>
          <w:noProof/>
        </w:rPr>
        <w:t>6</w:t>
      </w:r>
      <w:r w:rsidRPr="00453CDA">
        <w:rPr>
          <w:rFonts w:cs="Arial"/>
        </w:rPr>
        <w:fldChar w:fldCharType="end"/>
      </w:r>
      <w:bookmarkEnd w:id="61"/>
      <w:r w:rsidRPr="00453CDA">
        <w:rPr>
          <w:rFonts w:cs="Arial"/>
        </w:rPr>
        <w:t xml:space="preserve"> </w:t>
      </w:r>
      <w:r w:rsidR="0068032C" w:rsidRPr="00453CDA">
        <w:t xml:space="preserve">– </w:t>
      </w:r>
      <w:r w:rsidR="00C66649" w:rsidRPr="00453CDA">
        <w:t xml:space="preserve">Годовой расход воды на компенсацию потерь и затрат теплоносителя при передаче тепловой энергии в зонах действия котельных городского округа </w:t>
      </w:r>
      <w:r w:rsidR="003C1CB2" w:rsidRPr="00453CDA">
        <w:rPr>
          <w:rFonts w:asciiTheme="minorHAnsi" w:hAnsiTheme="minorHAnsi" w:cstheme="minorHAnsi"/>
        </w:rPr>
        <w:t xml:space="preserve">город Переславль-Залесский </w:t>
      </w:r>
      <w:r w:rsidR="00C66649" w:rsidRPr="00453CDA">
        <w:t>Ярославской области, тыс.м</w:t>
      </w:r>
      <w:r w:rsidR="00C66649" w:rsidRPr="00453CDA">
        <w:rPr>
          <w:vertAlign w:val="superscript"/>
        </w:rPr>
        <w:t>3</w:t>
      </w:r>
      <w:bookmarkEnd w:id="62"/>
    </w:p>
    <w:tbl>
      <w:tblPr>
        <w:tblW w:w="14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3"/>
        <w:gridCol w:w="3106"/>
        <w:gridCol w:w="1276"/>
        <w:gridCol w:w="2835"/>
        <w:gridCol w:w="2268"/>
        <w:gridCol w:w="2835"/>
        <w:gridCol w:w="1807"/>
      </w:tblGrid>
      <w:tr w:rsidR="00453CDA" w:rsidRPr="00453CDA" w14:paraId="0BAA383E" w14:textId="77777777" w:rsidTr="008C19FE">
        <w:trPr>
          <w:trHeight w:val="20"/>
          <w:tblHeader/>
        </w:trPr>
        <w:tc>
          <w:tcPr>
            <w:tcW w:w="573" w:type="dxa"/>
            <w:tcBorders>
              <w:top w:val="single" w:sz="4" w:space="0" w:color="auto"/>
              <w:left w:val="single" w:sz="4" w:space="0" w:color="auto"/>
              <w:bottom w:val="single" w:sz="4" w:space="0" w:color="auto"/>
              <w:right w:val="single" w:sz="4" w:space="0" w:color="auto"/>
            </w:tcBorders>
            <w:vAlign w:val="center"/>
            <w:hideMark/>
          </w:tcPr>
          <w:p w14:paraId="2F9DA1D0" w14:textId="77777777" w:rsidR="000A73FE" w:rsidRPr="00453CDA" w:rsidRDefault="000A73FE">
            <w:pPr>
              <w:spacing w:line="276" w:lineRule="auto"/>
              <w:jc w:val="center"/>
              <w:rPr>
                <w:sz w:val="20"/>
                <w:szCs w:val="20"/>
                <w:lang w:eastAsia="en-US"/>
              </w:rPr>
            </w:pPr>
            <w:r w:rsidRPr="00453CDA">
              <w:rPr>
                <w:sz w:val="20"/>
                <w:szCs w:val="20"/>
                <w:lang w:eastAsia="en-US"/>
              </w:rPr>
              <w:t>№ п/п</w:t>
            </w:r>
          </w:p>
        </w:tc>
        <w:tc>
          <w:tcPr>
            <w:tcW w:w="3106" w:type="dxa"/>
            <w:tcBorders>
              <w:top w:val="single" w:sz="4" w:space="0" w:color="auto"/>
              <w:left w:val="single" w:sz="4" w:space="0" w:color="auto"/>
              <w:bottom w:val="single" w:sz="4" w:space="0" w:color="auto"/>
              <w:right w:val="single" w:sz="4" w:space="0" w:color="auto"/>
            </w:tcBorders>
            <w:vAlign w:val="center"/>
            <w:hideMark/>
          </w:tcPr>
          <w:p w14:paraId="4D558446" w14:textId="77777777" w:rsidR="000A73FE" w:rsidRPr="00453CDA" w:rsidRDefault="000A73FE">
            <w:pPr>
              <w:spacing w:line="276" w:lineRule="auto"/>
              <w:jc w:val="center"/>
              <w:rPr>
                <w:sz w:val="20"/>
                <w:szCs w:val="20"/>
                <w:lang w:eastAsia="en-US"/>
              </w:rPr>
            </w:pPr>
            <w:r w:rsidRPr="00453CDA">
              <w:rPr>
                <w:sz w:val="20"/>
                <w:szCs w:val="20"/>
                <w:lang w:eastAsia="en-US"/>
              </w:rPr>
              <w:t>Адрес источника</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4C057DB" w14:textId="77777777" w:rsidR="000A73FE" w:rsidRPr="00453CDA" w:rsidRDefault="000A73FE">
            <w:pPr>
              <w:spacing w:line="276" w:lineRule="auto"/>
              <w:jc w:val="center"/>
              <w:rPr>
                <w:sz w:val="20"/>
                <w:szCs w:val="20"/>
                <w:lang w:eastAsia="en-US"/>
              </w:rPr>
            </w:pPr>
            <w:r w:rsidRPr="00453CDA">
              <w:rPr>
                <w:sz w:val="20"/>
                <w:szCs w:val="20"/>
                <w:lang w:eastAsia="en-US"/>
              </w:rPr>
              <w:t>Год</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1F75203" w14:textId="77777777" w:rsidR="000A73FE" w:rsidRPr="00453CDA" w:rsidRDefault="000A73FE">
            <w:pPr>
              <w:spacing w:line="276" w:lineRule="auto"/>
              <w:jc w:val="center"/>
              <w:rPr>
                <w:sz w:val="20"/>
                <w:szCs w:val="20"/>
                <w:lang w:eastAsia="en-US"/>
              </w:rPr>
            </w:pPr>
            <w:r w:rsidRPr="00453CDA">
              <w:rPr>
                <w:sz w:val="20"/>
                <w:szCs w:val="20"/>
                <w:lang w:eastAsia="en-US"/>
              </w:rPr>
              <w:t>Всего подпитка тепловой сети, тыс. м3 , в том числе:</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81214AE" w14:textId="77777777" w:rsidR="000A73FE" w:rsidRPr="00453CDA" w:rsidRDefault="000A73FE">
            <w:pPr>
              <w:spacing w:line="276" w:lineRule="auto"/>
              <w:jc w:val="center"/>
              <w:rPr>
                <w:sz w:val="20"/>
                <w:szCs w:val="20"/>
                <w:lang w:eastAsia="en-US"/>
              </w:rPr>
            </w:pPr>
            <w:r w:rsidRPr="00453CDA">
              <w:rPr>
                <w:sz w:val="20"/>
                <w:szCs w:val="20"/>
                <w:lang w:eastAsia="en-US"/>
              </w:rPr>
              <w:t>нормативные утечки теплоносителя в сетях</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8B03E02" w14:textId="77777777" w:rsidR="000A73FE" w:rsidRPr="00453CDA" w:rsidRDefault="000A73FE">
            <w:pPr>
              <w:spacing w:line="276" w:lineRule="auto"/>
              <w:jc w:val="center"/>
              <w:rPr>
                <w:sz w:val="20"/>
                <w:szCs w:val="20"/>
                <w:lang w:eastAsia="en-US"/>
              </w:rPr>
            </w:pPr>
            <w:r w:rsidRPr="00453CDA">
              <w:rPr>
                <w:sz w:val="20"/>
                <w:szCs w:val="20"/>
                <w:lang w:eastAsia="en-US"/>
              </w:rPr>
              <w:t>сверхнормативный расход воды</w:t>
            </w:r>
          </w:p>
        </w:tc>
        <w:tc>
          <w:tcPr>
            <w:tcW w:w="1807" w:type="dxa"/>
            <w:tcBorders>
              <w:top w:val="single" w:sz="4" w:space="0" w:color="auto"/>
              <w:left w:val="single" w:sz="4" w:space="0" w:color="auto"/>
              <w:bottom w:val="single" w:sz="4" w:space="0" w:color="auto"/>
              <w:right w:val="single" w:sz="4" w:space="0" w:color="auto"/>
            </w:tcBorders>
            <w:vAlign w:val="center"/>
            <w:hideMark/>
          </w:tcPr>
          <w:p w14:paraId="1C47DB06" w14:textId="77777777" w:rsidR="000A73FE" w:rsidRPr="00453CDA" w:rsidRDefault="000A73FE">
            <w:pPr>
              <w:spacing w:line="276" w:lineRule="auto"/>
              <w:jc w:val="center"/>
              <w:rPr>
                <w:sz w:val="20"/>
                <w:szCs w:val="20"/>
                <w:lang w:eastAsia="en-US"/>
              </w:rPr>
            </w:pPr>
            <w:r w:rsidRPr="00453CDA">
              <w:rPr>
                <w:sz w:val="20"/>
                <w:szCs w:val="20"/>
                <w:lang w:eastAsia="en-US"/>
              </w:rPr>
              <w:t>Расход воды на ГВС</w:t>
            </w:r>
          </w:p>
        </w:tc>
      </w:tr>
      <w:tr w:rsidR="00453CDA" w:rsidRPr="00453CDA" w14:paraId="1C3ECC08" w14:textId="77777777" w:rsidTr="008C19FE">
        <w:trPr>
          <w:trHeight w:val="20"/>
          <w:tblHeader/>
        </w:trPr>
        <w:tc>
          <w:tcPr>
            <w:tcW w:w="573" w:type="dxa"/>
            <w:tcBorders>
              <w:top w:val="single" w:sz="4" w:space="0" w:color="auto"/>
              <w:left w:val="single" w:sz="4" w:space="0" w:color="auto"/>
              <w:bottom w:val="single" w:sz="4" w:space="0" w:color="auto"/>
              <w:right w:val="single" w:sz="4" w:space="0" w:color="auto"/>
            </w:tcBorders>
            <w:vAlign w:val="center"/>
            <w:hideMark/>
          </w:tcPr>
          <w:p w14:paraId="1C3C6BCE" w14:textId="77777777" w:rsidR="000A73FE" w:rsidRPr="00453CDA" w:rsidRDefault="000A73FE">
            <w:pPr>
              <w:spacing w:line="276" w:lineRule="auto"/>
              <w:jc w:val="center"/>
              <w:rPr>
                <w:sz w:val="20"/>
                <w:szCs w:val="20"/>
                <w:lang w:eastAsia="en-US"/>
              </w:rPr>
            </w:pPr>
            <w:r w:rsidRPr="00453CDA">
              <w:rPr>
                <w:sz w:val="20"/>
                <w:szCs w:val="20"/>
                <w:lang w:eastAsia="en-US"/>
              </w:rPr>
              <w:t> 1</w:t>
            </w:r>
          </w:p>
        </w:tc>
        <w:tc>
          <w:tcPr>
            <w:tcW w:w="3106" w:type="dxa"/>
            <w:tcBorders>
              <w:top w:val="single" w:sz="4" w:space="0" w:color="auto"/>
              <w:left w:val="single" w:sz="4" w:space="0" w:color="auto"/>
              <w:bottom w:val="single" w:sz="4" w:space="0" w:color="auto"/>
              <w:right w:val="single" w:sz="4" w:space="0" w:color="auto"/>
            </w:tcBorders>
            <w:vAlign w:val="center"/>
            <w:hideMark/>
          </w:tcPr>
          <w:p w14:paraId="55008A09" w14:textId="77777777" w:rsidR="000A73FE" w:rsidRPr="00453CDA" w:rsidRDefault="000A73FE">
            <w:pPr>
              <w:spacing w:line="276" w:lineRule="auto"/>
              <w:jc w:val="center"/>
              <w:rPr>
                <w:sz w:val="20"/>
                <w:szCs w:val="20"/>
                <w:lang w:eastAsia="en-US"/>
              </w:rPr>
            </w:pPr>
            <w:r w:rsidRPr="00453CDA">
              <w:rPr>
                <w:sz w:val="20"/>
                <w:szCs w:val="20"/>
                <w:lang w:eastAsia="en-US"/>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0BC710F" w14:textId="77777777" w:rsidR="000A73FE" w:rsidRPr="00453CDA" w:rsidRDefault="000A73FE">
            <w:pPr>
              <w:spacing w:line="276" w:lineRule="auto"/>
              <w:jc w:val="center"/>
              <w:rPr>
                <w:sz w:val="20"/>
                <w:szCs w:val="20"/>
                <w:lang w:eastAsia="en-US"/>
              </w:rPr>
            </w:pPr>
            <w:r w:rsidRPr="00453CDA">
              <w:rPr>
                <w:sz w:val="20"/>
                <w:szCs w:val="20"/>
                <w:lang w:eastAsia="en-US"/>
              </w:rPr>
              <w:t>3 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84A149B" w14:textId="77777777" w:rsidR="000A73FE" w:rsidRPr="00453CDA" w:rsidRDefault="000A73FE">
            <w:pPr>
              <w:spacing w:line="276" w:lineRule="auto"/>
              <w:jc w:val="center"/>
              <w:rPr>
                <w:sz w:val="20"/>
                <w:szCs w:val="20"/>
                <w:lang w:eastAsia="en-US"/>
              </w:rPr>
            </w:pPr>
            <w:r w:rsidRPr="00453CDA">
              <w:rPr>
                <w:sz w:val="20"/>
                <w:szCs w:val="20"/>
                <w:lang w:eastAsia="en-US"/>
              </w:rPr>
              <w:t>4 </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D055513" w14:textId="77777777" w:rsidR="000A73FE" w:rsidRPr="00453CDA" w:rsidRDefault="000A73FE">
            <w:pPr>
              <w:spacing w:line="276" w:lineRule="auto"/>
              <w:jc w:val="center"/>
              <w:rPr>
                <w:sz w:val="20"/>
                <w:szCs w:val="20"/>
                <w:lang w:eastAsia="en-US"/>
              </w:rPr>
            </w:pPr>
            <w:r w:rsidRPr="00453CDA">
              <w:rPr>
                <w:sz w:val="20"/>
                <w:szCs w:val="20"/>
                <w:lang w:eastAsia="en-US"/>
              </w:rPr>
              <w:t>5 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09DA0C8" w14:textId="77777777" w:rsidR="000A73FE" w:rsidRPr="00453CDA" w:rsidRDefault="000A73FE">
            <w:pPr>
              <w:spacing w:line="276" w:lineRule="auto"/>
              <w:jc w:val="center"/>
              <w:rPr>
                <w:sz w:val="20"/>
                <w:szCs w:val="20"/>
                <w:lang w:eastAsia="en-US"/>
              </w:rPr>
            </w:pPr>
            <w:r w:rsidRPr="00453CDA">
              <w:rPr>
                <w:sz w:val="20"/>
                <w:szCs w:val="20"/>
                <w:lang w:eastAsia="en-US"/>
              </w:rPr>
              <w:t>6 </w:t>
            </w:r>
          </w:p>
        </w:tc>
        <w:tc>
          <w:tcPr>
            <w:tcW w:w="1807" w:type="dxa"/>
            <w:tcBorders>
              <w:top w:val="single" w:sz="4" w:space="0" w:color="auto"/>
              <w:left w:val="single" w:sz="4" w:space="0" w:color="auto"/>
              <w:bottom w:val="single" w:sz="4" w:space="0" w:color="auto"/>
              <w:right w:val="single" w:sz="4" w:space="0" w:color="auto"/>
            </w:tcBorders>
            <w:vAlign w:val="center"/>
            <w:hideMark/>
          </w:tcPr>
          <w:p w14:paraId="0A2DDB32" w14:textId="77777777" w:rsidR="000A73FE" w:rsidRPr="00453CDA" w:rsidRDefault="000A73FE">
            <w:pPr>
              <w:spacing w:line="276" w:lineRule="auto"/>
              <w:jc w:val="center"/>
              <w:rPr>
                <w:sz w:val="20"/>
                <w:szCs w:val="20"/>
                <w:lang w:eastAsia="en-US"/>
              </w:rPr>
            </w:pPr>
            <w:r w:rsidRPr="00453CDA">
              <w:rPr>
                <w:sz w:val="20"/>
                <w:szCs w:val="20"/>
                <w:lang w:eastAsia="en-US"/>
              </w:rPr>
              <w:t>7 </w:t>
            </w:r>
          </w:p>
        </w:tc>
      </w:tr>
      <w:tr w:rsidR="00453CDA" w:rsidRPr="00453CDA" w14:paraId="3F7DC105" w14:textId="77777777" w:rsidTr="008C19FE">
        <w:trPr>
          <w:trHeight w:val="20"/>
        </w:trPr>
        <w:tc>
          <w:tcPr>
            <w:tcW w:w="14700" w:type="dxa"/>
            <w:gridSpan w:val="7"/>
            <w:tcBorders>
              <w:top w:val="single" w:sz="4" w:space="0" w:color="auto"/>
              <w:left w:val="single" w:sz="4" w:space="0" w:color="auto"/>
              <w:bottom w:val="single" w:sz="4" w:space="0" w:color="auto"/>
              <w:right w:val="single" w:sz="4" w:space="0" w:color="auto"/>
            </w:tcBorders>
            <w:vAlign w:val="center"/>
            <w:hideMark/>
          </w:tcPr>
          <w:p w14:paraId="30261198" w14:textId="77777777" w:rsidR="000A73FE" w:rsidRPr="00453CDA" w:rsidRDefault="000A73FE">
            <w:pPr>
              <w:spacing w:line="276" w:lineRule="auto"/>
              <w:jc w:val="center"/>
              <w:rPr>
                <w:b/>
                <w:bCs/>
                <w:sz w:val="20"/>
                <w:szCs w:val="20"/>
                <w:lang w:eastAsia="en-US"/>
              </w:rPr>
            </w:pPr>
            <w:r w:rsidRPr="00453CDA">
              <w:rPr>
                <w:b/>
                <w:bCs/>
                <w:sz w:val="20"/>
                <w:szCs w:val="20"/>
                <w:lang w:eastAsia="en-US"/>
              </w:rPr>
              <w:t>город Переславль-Залесский</w:t>
            </w:r>
          </w:p>
        </w:tc>
      </w:tr>
      <w:tr w:rsidR="00453CDA" w:rsidRPr="00453CDA" w14:paraId="6718D32F" w14:textId="77777777" w:rsidTr="008C19FE">
        <w:trPr>
          <w:trHeight w:val="20"/>
        </w:trPr>
        <w:tc>
          <w:tcPr>
            <w:tcW w:w="573" w:type="dxa"/>
            <w:vMerge w:val="restart"/>
            <w:tcBorders>
              <w:top w:val="single" w:sz="4" w:space="0" w:color="auto"/>
              <w:left w:val="single" w:sz="4" w:space="0" w:color="auto"/>
              <w:bottom w:val="single" w:sz="4" w:space="0" w:color="auto"/>
              <w:right w:val="single" w:sz="4" w:space="0" w:color="auto"/>
            </w:tcBorders>
            <w:vAlign w:val="center"/>
            <w:hideMark/>
          </w:tcPr>
          <w:p w14:paraId="5662BD9F" w14:textId="77777777" w:rsidR="000A73FE" w:rsidRPr="00453CDA" w:rsidRDefault="000A73FE">
            <w:pPr>
              <w:spacing w:line="276" w:lineRule="auto"/>
              <w:jc w:val="center"/>
              <w:rPr>
                <w:sz w:val="20"/>
                <w:szCs w:val="20"/>
                <w:lang w:eastAsia="en-US"/>
              </w:rPr>
            </w:pPr>
            <w:r w:rsidRPr="00453CDA">
              <w:rPr>
                <w:sz w:val="20"/>
                <w:szCs w:val="20"/>
                <w:lang w:eastAsia="en-US"/>
              </w:rPr>
              <w:t>1</w:t>
            </w:r>
          </w:p>
        </w:tc>
        <w:tc>
          <w:tcPr>
            <w:tcW w:w="3106" w:type="dxa"/>
            <w:vMerge w:val="restart"/>
            <w:tcBorders>
              <w:top w:val="single" w:sz="4" w:space="0" w:color="auto"/>
              <w:left w:val="single" w:sz="4" w:space="0" w:color="auto"/>
              <w:bottom w:val="single" w:sz="4" w:space="0" w:color="auto"/>
              <w:right w:val="single" w:sz="4" w:space="0" w:color="auto"/>
            </w:tcBorders>
            <w:vAlign w:val="center"/>
            <w:hideMark/>
          </w:tcPr>
          <w:p w14:paraId="251170AE" w14:textId="77777777" w:rsidR="000A73FE" w:rsidRPr="00453CDA" w:rsidRDefault="000A73FE">
            <w:pPr>
              <w:spacing w:line="276" w:lineRule="auto"/>
              <w:jc w:val="center"/>
              <w:rPr>
                <w:sz w:val="20"/>
                <w:szCs w:val="20"/>
                <w:lang w:eastAsia="en-US"/>
              </w:rPr>
            </w:pPr>
            <w:r w:rsidRPr="00453CDA">
              <w:rPr>
                <w:sz w:val="20"/>
                <w:szCs w:val="20"/>
                <w:lang w:eastAsia="en-US"/>
              </w:rPr>
              <w:t>г. Переславль-Залесский, ул. 1я Ямская, 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91C769D" w14:textId="77777777" w:rsidR="000A73FE" w:rsidRPr="00453CDA" w:rsidRDefault="000A73FE">
            <w:pPr>
              <w:spacing w:line="276" w:lineRule="auto"/>
              <w:jc w:val="center"/>
              <w:rPr>
                <w:sz w:val="20"/>
                <w:szCs w:val="20"/>
                <w:lang w:eastAsia="en-US"/>
              </w:rPr>
            </w:pPr>
            <w:r w:rsidRPr="00453CDA">
              <w:rPr>
                <w:sz w:val="20"/>
                <w:szCs w:val="20"/>
                <w:lang w:eastAsia="en-US"/>
              </w:rPr>
              <w:t>2023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3FF2FBD" w14:textId="77777777" w:rsidR="000A73FE" w:rsidRPr="00453CDA" w:rsidRDefault="000A73FE">
            <w:pPr>
              <w:spacing w:line="276" w:lineRule="auto"/>
              <w:jc w:val="center"/>
              <w:rPr>
                <w:sz w:val="20"/>
                <w:szCs w:val="20"/>
                <w:lang w:eastAsia="en-US"/>
              </w:rPr>
            </w:pPr>
            <w:r w:rsidRPr="00453CDA">
              <w:rPr>
                <w:sz w:val="20"/>
                <w:szCs w:val="20"/>
                <w:lang w:eastAsia="en-US"/>
              </w:rPr>
              <w:t>0,439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FD7432C" w14:textId="77777777" w:rsidR="000A73FE" w:rsidRPr="00453CDA" w:rsidRDefault="000A73FE">
            <w:pPr>
              <w:spacing w:line="276" w:lineRule="auto"/>
              <w:jc w:val="center"/>
              <w:rPr>
                <w:sz w:val="20"/>
                <w:szCs w:val="20"/>
                <w:lang w:eastAsia="en-US"/>
              </w:rPr>
            </w:pPr>
            <w:r w:rsidRPr="00453CDA">
              <w:rPr>
                <w:sz w:val="20"/>
                <w:szCs w:val="20"/>
                <w:lang w:eastAsia="en-US"/>
              </w:rPr>
              <w:t>0,439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038BCD5" w14:textId="77777777" w:rsidR="000A73FE" w:rsidRPr="00453CDA" w:rsidRDefault="000A73FE">
            <w:pPr>
              <w:spacing w:line="276" w:lineRule="auto"/>
              <w:jc w:val="center"/>
              <w:rPr>
                <w:sz w:val="20"/>
                <w:szCs w:val="20"/>
                <w:lang w:eastAsia="en-US"/>
              </w:rPr>
            </w:pPr>
            <w:r w:rsidRPr="00453CDA">
              <w:rPr>
                <w:sz w:val="20"/>
                <w:szCs w:val="20"/>
                <w:lang w:eastAsia="en-US"/>
              </w:rPr>
              <w:t>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4BB12D04" w14:textId="77777777" w:rsidR="000A73FE" w:rsidRPr="00453CDA" w:rsidRDefault="000A73FE">
            <w:pPr>
              <w:spacing w:line="276" w:lineRule="auto"/>
              <w:jc w:val="center"/>
              <w:rPr>
                <w:sz w:val="20"/>
                <w:szCs w:val="20"/>
                <w:lang w:eastAsia="en-US"/>
              </w:rPr>
            </w:pPr>
            <w:r w:rsidRPr="00453CDA">
              <w:rPr>
                <w:sz w:val="20"/>
                <w:szCs w:val="20"/>
                <w:lang w:eastAsia="en-US"/>
              </w:rPr>
              <w:t>0,0</w:t>
            </w:r>
          </w:p>
        </w:tc>
      </w:tr>
      <w:tr w:rsidR="00453CDA" w:rsidRPr="00453CDA" w14:paraId="0D7AFCDE"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3E6A9F05"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1B6360B4"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E81A3B8" w14:textId="77777777" w:rsidR="000A73FE" w:rsidRPr="00453CDA" w:rsidRDefault="000A73FE">
            <w:pPr>
              <w:spacing w:line="276" w:lineRule="auto"/>
              <w:jc w:val="center"/>
              <w:rPr>
                <w:sz w:val="20"/>
                <w:szCs w:val="20"/>
                <w:lang w:eastAsia="en-US"/>
              </w:rPr>
            </w:pPr>
            <w:r w:rsidRPr="00453CDA">
              <w:rPr>
                <w:sz w:val="20"/>
                <w:szCs w:val="20"/>
                <w:lang w:eastAsia="en-US"/>
              </w:rPr>
              <w:t>2024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E72AAE0" w14:textId="77777777" w:rsidR="000A73FE" w:rsidRPr="00453CDA" w:rsidRDefault="000A73FE">
            <w:pPr>
              <w:spacing w:line="276" w:lineRule="auto"/>
              <w:jc w:val="center"/>
              <w:rPr>
                <w:sz w:val="20"/>
                <w:szCs w:val="20"/>
                <w:lang w:eastAsia="en-US"/>
              </w:rPr>
            </w:pPr>
            <w:r w:rsidRPr="00453CDA">
              <w:rPr>
                <w:sz w:val="20"/>
                <w:szCs w:val="20"/>
                <w:lang w:eastAsia="en-US"/>
              </w:rPr>
              <w:t>0,44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01235D4" w14:textId="77777777" w:rsidR="000A73FE" w:rsidRPr="00453CDA" w:rsidRDefault="000A73FE">
            <w:pPr>
              <w:spacing w:line="276" w:lineRule="auto"/>
              <w:jc w:val="center"/>
              <w:rPr>
                <w:sz w:val="20"/>
                <w:szCs w:val="20"/>
                <w:lang w:eastAsia="en-US"/>
              </w:rPr>
            </w:pPr>
            <w:r w:rsidRPr="00453CDA">
              <w:rPr>
                <w:sz w:val="20"/>
                <w:szCs w:val="20"/>
                <w:lang w:eastAsia="en-US"/>
              </w:rPr>
              <w:t>0,44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5A7F9C9"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18263990"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1E451543"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424382ED"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3302935E"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4DC4BC1" w14:textId="77777777" w:rsidR="000A73FE" w:rsidRPr="00453CDA" w:rsidRDefault="000A73FE">
            <w:pPr>
              <w:spacing w:line="276" w:lineRule="auto"/>
              <w:jc w:val="center"/>
              <w:rPr>
                <w:sz w:val="20"/>
                <w:szCs w:val="20"/>
                <w:lang w:eastAsia="en-US"/>
              </w:rPr>
            </w:pPr>
            <w:r w:rsidRPr="00453CDA">
              <w:rPr>
                <w:sz w:val="20"/>
                <w:szCs w:val="20"/>
                <w:lang w:eastAsia="en-US"/>
              </w:rPr>
              <w:t>2025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252CCFC" w14:textId="77777777" w:rsidR="000A73FE" w:rsidRPr="00453CDA" w:rsidRDefault="000A73FE">
            <w:pPr>
              <w:spacing w:line="276" w:lineRule="auto"/>
              <w:jc w:val="center"/>
              <w:rPr>
                <w:sz w:val="20"/>
                <w:szCs w:val="20"/>
                <w:lang w:eastAsia="en-US"/>
              </w:rPr>
            </w:pPr>
            <w:r w:rsidRPr="00453CDA">
              <w:rPr>
                <w:sz w:val="20"/>
                <w:szCs w:val="20"/>
                <w:lang w:eastAsia="en-US"/>
              </w:rPr>
              <w:t>0,44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D8E96EC" w14:textId="77777777" w:rsidR="000A73FE" w:rsidRPr="00453CDA" w:rsidRDefault="000A73FE">
            <w:pPr>
              <w:spacing w:line="276" w:lineRule="auto"/>
              <w:jc w:val="center"/>
              <w:rPr>
                <w:sz w:val="20"/>
                <w:szCs w:val="20"/>
                <w:lang w:eastAsia="en-US"/>
              </w:rPr>
            </w:pPr>
            <w:r w:rsidRPr="00453CDA">
              <w:rPr>
                <w:sz w:val="20"/>
                <w:szCs w:val="20"/>
                <w:lang w:eastAsia="en-US"/>
              </w:rPr>
              <w:t>0,44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2409821"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7318ECE5"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3B3527EF"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5B4D7FC8"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472C10B2"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0894BDE" w14:textId="77777777" w:rsidR="000A73FE" w:rsidRPr="00453CDA" w:rsidRDefault="000A73FE">
            <w:pPr>
              <w:spacing w:line="276" w:lineRule="auto"/>
              <w:jc w:val="center"/>
              <w:rPr>
                <w:sz w:val="20"/>
                <w:szCs w:val="20"/>
                <w:lang w:eastAsia="en-US"/>
              </w:rPr>
            </w:pPr>
            <w:r w:rsidRPr="00453CDA">
              <w:rPr>
                <w:sz w:val="20"/>
                <w:szCs w:val="20"/>
                <w:lang w:eastAsia="en-US"/>
              </w:rPr>
              <w:t>2026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E3036E7" w14:textId="77777777" w:rsidR="000A73FE" w:rsidRPr="00453CDA" w:rsidRDefault="000A73FE">
            <w:pPr>
              <w:spacing w:line="276" w:lineRule="auto"/>
              <w:jc w:val="center"/>
              <w:rPr>
                <w:sz w:val="20"/>
                <w:szCs w:val="20"/>
                <w:lang w:eastAsia="en-US"/>
              </w:rPr>
            </w:pPr>
            <w:r w:rsidRPr="00453CDA">
              <w:rPr>
                <w:sz w:val="20"/>
                <w:szCs w:val="20"/>
                <w:lang w:eastAsia="en-US"/>
              </w:rPr>
              <w:t>0,44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AB6F8B1" w14:textId="77777777" w:rsidR="000A73FE" w:rsidRPr="00453CDA" w:rsidRDefault="000A73FE">
            <w:pPr>
              <w:spacing w:line="276" w:lineRule="auto"/>
              <w:jc w:val="center"/>
              <w:rPr>
                <w:sz w:val="20"/>
                <w:szCs w:val="20"/>
                <w:lang w:eastAsia="en-US"/>
              </w:rPr>
            </w:pPr>
            <w:r w:rsidRPr="00453CDA">
              <w:rPr>
                <w:sz w:val="20"/>
                <w:szCs w:val="20"/>
                <w:lang w:eastAsia="en-US"/>
              </w:rPr>
              <w:t>0,44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86F42D5"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4F639AC4"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2A9C5F5C"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0149CC00"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0723DD1E"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5E67576" w14:textId="77777777" w:rsidR="000A73FE" w:rsidRPr="00453CDA" w:rsidRDefault="000A73FE">
            <w:pPr>
              <w:spacing w:line="276" w:lineRule="auto"/>
              <w:jc w:val="center"/>
              <w:rPr>
                <w:sz w:val="20"/>
                <w:szCs w:val="20"/>
                <w:lang w:eastAsia="en-US"/>
              </w:rPr>
            </w:pPr>
            <w:r w:rsidRPr="00453CDA">
              <w:rPr>
                <w:sz w:val="20"/>
                <w:szCs w:val="20"/>
                <w:lang w:eastAsia="en-US"/>
              </w:rPr>
              <w:t>2027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534D943" w14:textId="77777777" w:rsidR="000A73FE" w:rsidRPr="00453CDA" w:rsidRDefault="000A73FE">
            <w:pPr>
              <w:spacing w:line="276" w:lineRule="auto"/>
              <w:jc w:val="center"/>
              <w:rPr>
                <w:sz w:val="20"/>
                <w:szCs w:val="20"/>
                <w:lang w:eastAsia="en-US"/>
              </w:rPr>
            </w:pPr>
            <w:r w:rsidRPr="00453CDA">
              <w:rPr>
                <w:sz w:val="20"/>
                <w:szCs w:val="20"/>
                <w:lang w:eastAsia="en-US"/>
              </w:rPr>
              <w:t>0,44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77FDA0A" w14:textId="77777777" w:rsidR="000A73FE" w:rsidRPr="00453CDA" w:rsidRDefault="000A73FE">
            <w:pPr>
              <w:spacing w:line="276" w:lineRule="auto"/>
              <w:jc w:val="center"/>
              <w:rPr>
                <w:sz w:val="20"/>
                <w:szCs w:val="20"/>
                <w:lang w:eastAsia="en-US"/>
              </w:rPr>
            </w:pPr>
            <w:r w:rsidRPr="00453CDA">
              <w:rPr>
                <w:sz w:val="20"/>
                <w:szCs w:val="20"/>
                <w:lang w:eastAsia="en-US"/>
              </w:rPr>
              <w:t>0,44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EDC62B6"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77C3B8FB"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60DF8474"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4C030EBC"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2C59129F"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02C2CCF" w14:textId="77777777" w:rsidR="000A73FE" w:rsidRPr="00453CDA" w:rsidRDefault="000A73FE">
            <w:pPr>
              <w:spacing w:line="276" w:lineRule="auto"/>
              <w:jc w:val="center"/>
              <w:rPr>
                <w:sz w:val="20"/>
                <w:szCs w:val="20"/>
                <w:lang w:eastAsia="en-US"/>
              </w:rPr>
            </w:pPr>
            <w:r w:rsidRPr="00453CDA">
              <w:rPr>
                <w:sz w:val="20"/>
                <w:szCs w:val="20"/>
                <w:lang w:eastAsia="en-US"/>
              </w:rPr>
              <w:t>2028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9BFF33D" w14:textId="77777777" w:rsidR="000A73FE" w:rsidRPr="00453CDA" w:rsidRDefault="000A73FE">
            <w:pPr>
              <w:spacing w:line="276" w:lineRule="auto"/>
              <w:jc w:val="center"/>
              <w:rPr>
                <w:sz w:val="20"/>
                <w:szCs w:val="20"/>
                <w:lang w:eastAsia="en-US"/>
              </w:rPr>
            </w:pPr>
            <w:r w:rsidRPr="00453CDA">
              <w:rPr>
                <w:sz w:val="20"/>
                <w:szCs w:val="20"/>
                <w:lang w:eastAsia="en-US"/>
              </w:rPr>
              <w:t>0,44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3E356B0" w14:textId="77777777" w:rsidR="000A73FE" w:rsidRPr="00453CDA" w:rsidRDefault="000A73FE">
            <w:pPr>
              <w:spacing w:line="276" w:lineRule="auto"/>
              <w:jc w:val="center"/>
              <w:rPr>
                <w:sz w:val="20"/>
                <w:szCs w:val="20"/>
                <w:lang w:eastAsia="en-US"/>
              </w:rPr>
            </w:pPr>
            <w:r w:rsidRPr="00453CDA">
              <w:rPr>
                <w:sz w:val="20"/>
                <w:szCs w:val="20"/>
                <w:lang w:eastAsia="en-US"/>
              </w:rPr>
              <w:t>0,44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3814427"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51205812"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0674306C"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79E92EC7"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01B483EE"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535E9DA" w14:textId="77777777" w:rsidR="000A73FE" w:rsidRPr="00453CDA" w:rsidRDefault="000A73FE">
            <w:pPr>
              <w:spacing w:line="276" w:lineRule="auto"/>
              <w:jc w:val="center"/>
              <w:rPr>
                <w:sz w:val="20"/>
                <w:szCs w:val="20"/>
                <w:lang w:eastAsia="en-US"/>
              </w:rPr>
            </w:pPr>
            <w:r w:rsidRPr="00453CDA">
              <w:rPr>
                <w:sz w:val="20"/>
                <w:szCs w:val="20"/>
                <w:lang w:eastAsia="en-US"/>
              </w:rPr>
              <w:t>2029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0590002" w14:textId="77777777" w:rsidR="000A73FE" w:rsidRPr="00453CDA" w:rsidRDefault="000A73FE">
            <w:pPr>
              <w:spacing w:line="276" w:lineRule="auto"/>
              <w:jc w:val="center"/>
              <w:rPr>
                <w:sz w:val="20"/>
                <w:szCs w:val="20"/>
                <w:lang w:eastAsia="en-US"/>
              </w:rPr>
            </w:pPr>
            <w:r w:rsidRPr="00453CDA">
              <w:rPr>
                <w:sz w:val="20"/>
                <w:szCs w:val="20"/>
                <w:lang w:eastAsia="en-US"/>
              </w:rPr>
              <w:t>0,44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161EC7C" w14:textId="77777777" w:rsidR="000A73FE" w:rsidRPr="00453CDA" w:rsidRDefault="000A73FE">
            <w:pPr>
              <w:spacing w:line="276" w:lineRule="auto"/>
              <w:jc w:val="center"/>
              <w:rPr>
                <w:sz w:val="20"/>
                <w:szCs w:val="20"/>
                <w:lang w:eastAsia="en-US"/>
              </w:rPr>
            </w:pPr>
            <w:r w:rsidRPr="00453CDA">
              <w:rPr>
                <w:sz w:val="20"/>
                <w:szCs w:val="20"/>
                <w:lang w:eastAsia="en-US"/>
              </w:rPr>
              <w:t>0,44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4BA4298"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0899919F"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5A1D5D61"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3272406E"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641E8158"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154EE74" w14:textId="77777777" w:rsidR="000A73FE" w:rsidRPr="00453CDA" w:rsidRDefault="000A73FE">
            <w:pPr>
              <w:spacing w:line="276" w:lineRule="auto"/>
              <w:jc w:val="center"/>
              <w:rPr>
                <w:sz w:val="20"/>
                <w:szCs w:val="20"/>
                <w:lang w:eastAsia="en-US"/>
              </w:rPr>
            </w:pPr>
            <w:r w:rsidRPr="00453CDA">
              <w:rPr>
                <w:sz w:val="20"/>
                <w:szCs w:val="20"/>
                <w:lang w:eastAsia="en-US"/>
              </w:rPr>
              <w:t>2030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24C97AE" w14:textId="77777777" w:rsidR="000A73FE" w:rsidRPr="00453CDA" w:rsidRDefault="000A73FE">
            <w:pPr>
              <w:spacing w:line="276" w:lineRule="auto"/>
              <w:jc w:val="center"/>
              <w:rPr>
                <w:sz w:val="20"/>
                <w:szCs w:val="20"/>
                <w:lang w:eastAsia="en-US"/>
              </w:rPr>
            </w:pPr>
            <w:r w:rsidRPr="00453CDA">
              <w:rPr>
                <w:sz w:val="20"/>
                <w:szCs w:val="20"/>
                <w:lang w:eastAsia="en-US"/>
              </w:rPr>
              <w:t>0,44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F63C940" w14:textId="77777777" w:rsidR="000A73FE" w:rsidRPr="00453CDA" w:rsidRDefault="000A73FE">
            <w:pPr>
              <w:spacing w:line="276" w:lineRule="auto"/>
              <w:jc w:val="center"/>
              <w:rPr>
                <w:sz w:val="20"/>
                <w:szCs w:val="20"/>
                <w:lang w:eastAsia="en-US"/>
              </w:rPr>
            </w:pPr>
            <w:r w:rsidRPr="00453CDA">
              <w:rPr>
                <w:sz w:val="20"/>
                <w:szCs w:val="20"/>
                <w:lang w:eastAsia="en-US"/>
              </w:rPr>
              <w:t>0,44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22C75D3"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2EB11272"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187DF183"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33943465"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57AADE95"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129D671" w14:textId="77777777" w:rsidR="000A73FE" w:rsidRPr="00453CDA" w:rsidRDefault="000A73FE">
            <w:pPr>
              <w:spacing w:line="276" w:lineRule="auto"/>
              <w:jc w:val="center"/>
              <w:rPr>
                <w:sz w:val="20"/>
                <w:szCs w:val="20"/>
                <w:lang w:eastAsia="en-US"/>
              </w:rPr>
            </w:pPr>
            <w:r w:rsidRPr="00453CDA">
              <w:rPr>
                <w:sz w:val="20"/>
                <w:szCs w:val="20"/>
                <w:lang w:eastAsia="en-US"/>
              </w:rPr>
              <w:t>2031-2040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D147E7F" w14:textId="77777777" w:rsidR="000A73FE" w:rsidRPr="00453CDA" w:rsidRDefault="000A73FE">
            <w:pPr>
              <w:spacing w:line="276" w:lineRule="auto"/>
              <w:jc w:val="center"/>
              <w:rPr>
                <w:sz w:val="20"/>
                <w:szCs w:val="20"/>
                <w:lang w:eastAsia="en-US"/>
              </w:rPr>
            </w:pPr>
            <w:r w:rsidRPr="00453CDA">
              <w:rPr>
                <w:sz w:val="20"/>
                <w:szCs w:val="20"/>
                <w:lang w:eastAsia="en-US"/>
              </w:rPr>
              <w:t>0,44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645B8FD" w14:textId="77777777" w:rsidR="000A73FE" w:rsidRPr="00453CDA" w:rsidRDefault="000A73FE">
            <w:pPr>
              <w:spacing w:line="276" w:lineRule="auto"/>
              <w:jc w:val="center"/>
              <w:rPr>
                <w:sz w:val="20"/>
                <w:szCs w:val="20"/>
                <w:lang w:eastAsia="en-US"/>
              </w:rPr>
            </w:pPr>
            <w:r w:rsidRPr="00453CDA">
              <w:rPr>
                <w:sz w:val="20"/>
                <w:szCs w:val="20"/>
                <w:lang w:eastAsia="en-US"/>
              </w:rPr>
              <w:t>0,44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BD67622"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4D7EE758"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18CFE382" w14:textId="77777777" w:rsidTr="008C19FE">
        <w:trPr>
          <w:trHeight w:val="20"/>
        </w:trPr>
        <w:tc>
          <w:tcPr>
            <w:tcW w:w="573" w:type="dxa"/>
            <w:vMerge w:val="restart"/>
            <w:tcBorders>
              <w:top w:val="single" w:sz="4" w:space="0" w:color="auto"/>
              <w:left w:val="single" w:sz="4" w:space="0" w:color="auto"/>
              <w:bottom w:val="single" w:sz="4" w:space="0" w:color="auto"/>
              <w:right w:val="single" w:sz="4" w:space="0" w:color="auto"/>
            </w:tcBorders>
            <w:vAlign w:val="center"/>
            <w:hideMark/>
          </w:tcPr>
          <w:p w14:paraId="32A70090" w14:textId="77777777" w:rsidR="000A73FE" w:rsidRPr="00453CDA" w:rsidRDefault="000A73FE">
            <w:pPr>
              <w:spacing w:line="276" w:lineRule="auto"/>
              <w:jc w:val="center"/>
              <w:rPr>
                <w:sz w:val="20"/>
                <w:szCs w:val="20"/>
                <w:lang w:eastAsia="en-US"/>
              </w:rPr>
            </w:pPr>
            <w:r w:rsidRPr="00453CDA">
              <w:rPr>
                <w:sz w:val="20"/>
                <w:szCs w:val="20"/>
                <w:lang w:eastAsia="en-US"/>
              </w:rPr>
              <w:t>2</w:t>
            </w:r>
          </w:p>
        </w:tc>
        <w:tc>
          <w:tcPr>
            <w:tcW w:w="3106" w:type="dxa"/>
            <w:vMerge w:val="restart"/>
            <w:tcBorders>
              <w:top w:val="single" w:sz="4" w:space="0" w:color="auto"/>
              <w:left w:val="single" w:sz="4" w:space="0" w:color="auto"/>
              <w:bottom w:val="single" w:sz="4" w:space="0" w:color="auto"/>
              <w:right w:val="single" w:sz="4" w:space="0" w:color="auto"/>
            </w:tcBorders>
            <w:vAlign w:val="center"/>
            <w:hideMark/>
          </w:tcPr>
          <w:p w14:paraId="4BCD6336" w14:textId="77777777" w:rsidR="000A73FE" w:rsidRPr="00453CDA" w:rsidRDefault="000A73FE">
            <w:pPr>
              <w:spacing w:line="276" w:lineRule="auto"/>
              <w:jc w:val="center"/>
              <w:rPr>
                <w:sz w:val="20"/>
                <w:szCs w:val="20"/>
                <w:lang w:eastAsia="en-US"/>
              </w:rPr>
            </w:pPr>
            <w:r w:rsidRPr="00453CDA">
              <w:rPr>
                <w:sz w:val="20"/>
                <w:szCs w:val="20"/>
                <w:lang w:eastAsia="en-US"/>
              </w:rPr>
              <w:t>г. Переславль-Залесский, ул. Московская, 15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163F2B9" w14:textId="77777777" w:rsidR="000A73FE" w:rsidRPr="00453CDA" w:rsidRDefault="000A73FE">
            <w:pPr>
              <w:spacing w:line="276" w:lineRule="auto"/>
              <w:jc w:val="center"/>
              <w:rPr>
                <w:sz w:val="20"/>
                <w:szCs w:val="20"/>
                <w:lang w:eastAsia="en-US"/>
              </w:rPr>
            </w:pPr>
            <w:r w:rsidRPr="00453CDA">
              <w:rPr>
                <w:sz w:val="20"/>
                <w:szCs w:val="20"/>
                <w:lang w:eastAsia="en-US"/>
              </w:rPr>
              <w:t>2023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2637076" w14:textId="77777777" w:rsidR="000A73FE" w:rsidRPr="00453CDA" w:rsidRDefault="000A73FE">
            <w:pPr>
              <w:spacing w:line="276" w:lineRule="auto"/>
              <w:jc w:val="center"/>
              <w:rPr>
                <w:sz w:val="20"/>
                <w:szCs w:val="20"/>
                <w:lang w:eastAsia="en-US"/>
              </w:rPr>
            </w:pPr>
            <w:r w:rsidRPr="00453CDA">
              <w:rPr>
                <w:sz w:val="20"/>
                <w:szCs w:val="20"/>
                <w:lang w:eastAsia="en-US"/>
              </w:rPr>
              <w:t>0,016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BDE1CC3" w14:textId="77777777" w:rsidR="000A73FE" w:rsidRPr="00453CDA" w:rsidRDefault="000A73FE">
            <w:pPr>
              <w:spacing w:line="276" w:lineRule="auto"/>
              <w:jc w:val="center"/>
              <w:rPr>
                <w:sz w:val="20"/>
                <w:szCs w:val="20"/>
                <w:lang w:eastAsia="en-US"/>
              </w:rPr>
            </w:pPr>
            <w:r w:rsidRPr="00453CDA">
              <w:rPr>
                <w:sz w:val="20"/>
                <w:szCs w:val="20"/>
                <w:lang w:eastAsia="en-US"/>
              </w:rPr>
              <w:t>0,016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30219AA" w14:textId="77777777" w:rsidR="000A73FE" w:rsidRPr="00453CDA" w:rsidRDefault="000A73FE">
            <w:pPr>
              <w:spacing w:line="276" w:lineRule="auto"/>
              <w:jc w:val="center"/>
              <w:rPr>
                <w:sz w:val="20"/>
                <w:szCs w:val="20"/>
                <w:lang w:eastAsia="en-US"/>
              </w:rPr>
            </w:pPr>
            <w:r w:rsidRPr="00453CDA">
              <w:rPr>
                <w:sz w:val="20"/>
                <w:szCs w:val="20"/>
                <w:lang w:eastAsia="en-US"/>
              </w:rPr>
              <w:t>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629F6AC5" w14:textId="77777777" w:rsidR="000A73FE" w:rsidRPr="00453CDA" w:rsidRDefault="000A73FE">
            <w:pPr>
              <w:spacing w:line="276" w:lineRule="auto"/>
              <w:jc w:val="center"/>
              <w:rPr>
                <w:sz w:val="20"/>
                <w:szCs w:val="20"/>
                <w:lang w:eastAsia="en-US"/>
              </w:rPr>
            </w:pPr>
            <w:r w:rsidRPr="00453CDA">
              <w:rPr>
                <w:sz w:val="20"/>
                <w:szCs w:val="20"/>
                <w:lang w:eastAsia="en-US"/>
              </w:rPr>
              <w:t>0,0</w:t>
            </w:r>
          </w:p>
        </w:tc>
      </w:tr>
      <w:tr w:rsidR="00453CDA" w:rsidRPr="00453CDA" w14:paraId="56B46BE4"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7A57A0D4"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0EC1E479"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F66A862" w14:textId="77777777" w:rsidR="000A73FE" w:rsidRPr="00453CDA" w:rsidRDefault="000A73FE">
            <w:pPr>
              <w:spacing w:line="276" w:lineRule="auto"/>
              <w:jc w:val="center"/>
              <w:rPr>
                <w:sz w:val="20"/>
                <w:szCs w:val="20"/>
                <w:lang w:eastAsia="en-US"/>
              </w:rPr>
            </w:pPr>
            <w:r w:rsidRPr="00453CDA">
              <w:rPr>
                <w:sz w:val="20"/>
                <w:szCs w:val="20"/>
                <w:lang w:eastAsia="en-US"/>
              </w:rPr>
              <w:t>2024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0569ACE" w14:textId="77777777" w:rsidR="000A73FE" w:rsidRPr="00453CDA" w:rsidRDefault="000A73FE">
            <w:pPr>
              <w:spacing w:line="276" w:lineRule="auto"/>
              <w:jc w:val="center"/>
              <w:rPr>
                <w:sz w:val="20"/>
                <w:szCs w:val="20"/>
                <w:lang w:eastAsia="en-US"/>
              </w:rPr>
            </w:pPr>
            <w:r w:rsidRPr="00453CDA">
              <w:rPr>
                <w:sz w:val="20"/>
                <w:szCs w:val="20"/>
                <w:lang w:eastAsia="en-US"/>
              </w:rPr>
              <w:t>0,02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57DBD8E" w14:textId="77777777" w:rsidR="000A73FE" w:rsidRPr="00453CDA" w:rsidRDefault="000A73FE">
            <w:pPr>
              <w:spacing w:line="276" w:lineRule="auto"/>
              <w:jc w:val="center"/>
              <w:rPr>
                <w:sz w:val="20"/>
                <w:szCs w:val="20"/>
                <w:lang w:eastAsia="en-US"/>
              </w:rPr>
            </w:pPr>
            <w:r w:rsidRPr="00453CDA">
              <w:rPr>
                <w:sz w:val="20"/>
                <w:szCs w:val="20"/>
                <w:lang w:eastAsia="en-US"/>
              </w:rPr>
              <w:t>0,02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3DDDFED"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21E4844E"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40335954"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629BF593"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1428E9E3"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0A16902" w14:textId="77777777" w:rsidR="000A73FE" w:rsidRPr="00453CDA" w:rsidRDefault="000A73FE">
            <w:pPr>
              <w:spacing w:line="276" w:lineRule="auto"/>
              <w:jc w:val="center"/>
              <w:rPr>
                <w:sz w:val="20"/>
                <w:szCs w:val="20"/>
                <w:lang w:eastAsia="en-US"/>
              </w:rPr>
            </w:pPr>
            <w:r w:rsidRPr="00453CDA">
              <w:rPr>
                <w:sz w:val="20"/>
                <w:szCs w:val="20"/>
                <w:lang w:eastAsia="en-US"/>
              </w:rPr>
              <w:t>2025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B462667" w14:textId="77777777" w:rsidR="000A73FE" w:rsidRPr="00453CDA" w:rsidRDefault="000A73FE">
            <w:pPr>
              <w:spacing w:line="276" w:lineRule="auto"/>
              <w:jc w:val="center"/>
              <w:rPr>
                <w:sz w:val="20"/>
                <w:szCs w:val="20"/>
                <w:lang w:eastAsia="en-US"/>
              </w:rPr>
            </w:pPr>
            <w:r w:rsidRPr="00453CDA">
              <w:rPr>
                <w:sz w:val="20"/>
                <w:szCs w:val="20"/>
                <w:lang w:eastAsia="en-US"/>
              </w:rPr>
              <w:t>0,02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D3C0B7E" w14:textId="77777777" w:rsidR="000A73FE" w:rsidRPr="00453CDA" w:rsidRDefault="000A73FE">
            <w:pPr>
              <w:spacing w:line="276" w:lineRule="auto"/>
              <w:jc w:val="center"/>
              <w:rPr>
                <w:sz w:val="20"/>
                <w:szCs w:val="20"/>
                <w:lang w:eastAsia="en-US"/>
              </w:rPr>
            </w:pPr>
            <w:r w:rsidRPr="00453CDA">
              <w:rPr>
                <w:sz w:val="20"/>
                <w:szCs w:val="20"/>
                <w:lang w:eastAsia="en-US"/>
              </w:rPr>
              <w:t>0,02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391D06A"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6BF56512"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25C2E064"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0CF6B3AD"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6F57A440"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0451221" w14:textId="77777777" w:rsidR="000A73FE" w:rsidRPr="00453CDA" w:rsidRDefault="000A73FE">
            <w:pPr>
              <w:spacing w:line="276" w:lineRule="auto"/>
              <w:jc w:val="center"/>
              <w:rPr>
                <w:sz w:val="20"/>
                <w:szCs w:val="20"/>
                <w:lang w:eastAsia="en-US"/>
              </w:rPr>
            </w:pPr>
            <w:r w:rsidRPr="00453CDA">
              <w:rPr>
                <w:sz w:val="20"/>
                <w:szCs w:val="20"/>
                <w:lang w:eastAsia="en-US"/>
              </w:rPr>
              <w:t>2026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4D53E99" w14:textId="77777777" w:rsidR="000A73FE" w:rsidRPr="00453CDA" w:rsidRDefault="000A73FE">
            <w:pPr>
              <w:spacing w:line="276" w:lineRule="auto"/>
              <w:jc w:val="center"/>
              <w:rPr>
                <w:sz w:val="20"/>
                <w:szCs w:val="20"/>
                <w:lang w:eastAsia="en-US"/>
              </w:rPr>
            </w:pPr>
            <w:r w:rsidRPr="00453CDA">
              <w:rPr>
                <w:sz w:val="20"/>
                <w:szCs w:val="20"/>
                <w:lang w:eastAsia="en-US"/>
              </w:rPr>
              <w:t>0,02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3CF5FC7" w14:textId="77777777" w:rsidR="000A73FE" w:rsidRPr="00453CDA" w:rsidRDefault="000A73FE">
            <w:pPr>
              <w:spacing w:line="276" w:lineRule="auto"/>
              <w:jc w:val="center"/>
              <w:rPr>
                <w:sz w:val="20"/>
                <w:szCs w:val="20"/>
                <w:lang w:eastAsia="en-US"/>
              </w:rPr>
            </w:pPr>
            <w:r w:rsidRPr="00453CDA">
              <w:rPr>
                <w:sz w:val="20"/>
                <w:szCs w:val="20"/>
                <w:lang w:eastAsia="en-US"/>
              </w:rPr>
              <w:t>0,02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59A3A3A"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08B869E3"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777D5AB0"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40271546"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3667FA11"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DF13DA2" w14:textId="77777777" w:rsidR="000A73FE" w:rsidRPr="00453CDA" w:rsidRDefault="000A73FE">
            <w:pPr>
              <w:spacing w:line="276" w:lineRule="auto"/>
              <w:jc w:val="center"/>
              <w:rPr>
                <w:sz w:val="20"/>
                <w:szCs w:val="20"/>
                <w:lang w:eastAsia="en-US"/>
              </w:rPr>
            </w:pPr>
            <w:r w:rsidRPr="00453CDA">
              <w:rPr>
                <w:sz w:val="20"/>
                <w:szCs w:val="20"/>
                <w:lang w:eastAsia="en-US"/>
              </w:rPr>
              <w:t>2027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AD6596D" w14:textId="77777777" w:rsidR="000A73FE" w:rsidRPr="00453CDA" w:rsidRDefault="000A73FE">
            <w:pPr>
              <w:spacing w:line="276" w:lineRule="auto"/>
              <w:jc w:val="center"/>
              <w:rPr>
                <w:sz w:val="20"/>
                <w:szCs w:val="20"/>
                <w:lang w:eastAsia="en-US"/>
              </w:rPr>
            </w:pPr>
            <w:r w:rsidRPr="00453CDA">
              <w:rPr>
                <w:sz w:val="20"/>
                <w:szCs w:val="20"/>
                <w:lang w:eastAsia="en-US"/>
              </w:rPr>
              <w:t>0,02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C3181D0" w14:textId="77777777" w:rsidR="000A73FE" w:rsidRPr="00453CDA" w:rsidRDefault="000A73FE">
            <w:pPr>
              <w:spacing w:line="276" w:lineRule="auto"/>
              <w:jc w:val="center"/>
              <w:rPr>
                <w:sz w:val="20"/>
                <w:szCs w:val="20"/>
                <w:lang w:eastAsia="en-US"/>
              </w:rPr>
            </w:pPr>
            <w:r w:rsidRPr="00453CDA">
              <w:rPr>
                <w:sz w:val="20"/>
                <w:szCs w:val="20"/>
                <w:lang w:eastAsia="en-US"/>
              </w:rPr>
              <w:t>0,02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24DF2E3"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236BBEA4"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1AC56970"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1F0D0C39"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529AAAF7"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29DB1C8" w14:textId="77777777" w:rsidR="000A73FE" w:rsidRPr="00453CDA" w:rsidRDefault="000A73FE">
            <w:pPr>
              <w:spacing w:line="276" w:lineRule="auto"/>
              <w:jc w:val="center"/>
              <w:rPr>
                <w:sz w:val="20"/>
                <w:szCs w:val="20"/>
                <w:lang w:eastAsia="en-US"/>
              </w:rPr>
            </w:pPr>
            <w:r w:rsidRPr="00453CDA">
              <w:rPr>
                <w:sz w:val="20"/>
                <w:szCs w:val="20"/>
                <w:lang w:eastAsia="en-US"/>
              </w:rPr>
              <w:t>2028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6B9F649" w14:textId="77777777" w:rsidR="000A73FE" w:rsidRPr="00453CDA" w:rsidRDefault="000A73FE">
            <w:pPr>
              <w:spacing w:line="276" w:lineRule="auto"/>
              <w:jc w:val="center"/>
              <w:rPr>
                <w:sz w:val="20"/>
                <w:szCs w:val="20"/>
                <w:lang w:eastAsia="en-US"/>
              </w:rPr>
            </w:pPr>
            <w:r w:rsidRPr="00453CDA">
              <w:rPr>
                <w:sz w:val="20"/>
                <w:szCs w:val="20"/>
                <w:lang w:eastAsia="en-US"/>
              </w:rPr>
              <w:t>0,02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72A23F0" w14:textId="77777777" w:rsidR="000A73FE" w:rsidRPr="00453CDA" w:rsidRDefault="000A73FE">
            <w:pPr>
              <w:spacing w:line="276" w:lineRule="auto"/>
              <w:jc w:val="center"/>
              <w:rPr>
                <w:sz w:val="20"/>
                <w:szCs w:val="20"/>
                <w:lang w:eastAsia="en-US"/>
              </w:rPr>
            </w:pPr>
            <w:r w:rsidRPr="00453CDA">
              <w:rPr>
                <w:sz w:val="20"/>
                <w:szCs w:val="20"/>
                <w:lang w:eastAsia="en-US"/>
              </w:rPr>
              <w:t>0,02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6B18AB9"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7423C18E"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663376DF"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226AA31D"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70005691"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805DA02" w14:textId="77777777" w:rsidR="000A73FE" w:rsidRPr="00453CDA" w:rsidRDefault="000A73FE">
            <w:pPr>
              <w:spacing w:line="276" w:lineRule="auto"/>
              <w:jc w:val="center"/>
              <w:rPr>
                <w:sz w:val="20"/>
                <w:szCs w:val="20"/>
                <w:lang w:eastAsia="en-US"/>
              </w:rPr>
            </w:pPr>
            <w:r w:rsidRPr="00453CDA">
              <w:rPr>
                <w:sz w:val="20"/>
                <w:szCs w:val="20"/>
                <w:lang w:eastAsia="en-US"/>
              </w:rPr>
              <w:t>2029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38956C4" w14:textId="77777777" w:rsidR="000A73FE" w:rsidRPr="00453CDA" w:rsidRDefault="000A73FE">
            <w:pPr>
              <w:spacing w:line="276" w:lineRule="auto"/>
              <w:jc w:val="center"/>
              <w:rPr>
                <w:sz w:val="20"/>
                <w:szCs w:val="20"/>
                <w:lang w:eastAsia="en-US"/>
              </w:rPr>
            </w:pPr>
            <w:r w:rsidRPr="00453CDA">
              <w:rPr>
                <w:sz w:val="20"/>
                <w:szCs w:val="20"/>
                <w:lang w:eastAsia="en-US"/>
              </w:rPr>
              <w:t>0,02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6D28773" w14:textId="77777777" w:rsidR="000A73FE" w:rsidRPr="00453CDA" w:rsidRDefault="000A73FE">
            <w:pPr>
              <w:spacing w:line="276" w:lineRule="auto"/>
              <w:jc w:val="center"/>
              <w:rPr>
                <w:sz w:val="20"/>
                <w:szCs w:val="20"/>
                <w:lang w:eastAsia="en-US"/>
              </w:rPr>
            </w:pPr>
            <w:r w:rsidRPr="00453CDA">
              <w:rPr>
                <w:sz w:val="20"/>
                <w:szCs w:val="20"/>
                <w:lang w:eastAsia="en-US"/>
              </w:rPr>
              <w:t>0,02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5A33680"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616E7961"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2EBEF7E9"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5F6433C8"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222379A4"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5FE5754" w14:textId="77777777" w:rsidR="000A73FE" w:rsidRPr="00453CDA" w:rsidRDefault="000A73FE">
            <w:pPr>
              <w:spacing w:line="276" w:lineRule="auto"/>
              <w:jc w:val="center"/>
              <w:rPr>
                <w:sz w:val="20"/>
                <w:szCs w:val="20"/>
                <w:lang w:eastAsia="en-US"/>
              </w:rPr>
            </w:pPr>
            <w:r w:rsidRPr="00453CDA">
              <w:rPr>
                <w:sz w:val="20"/>
                <w:szCs w:val="20"/>
                <w:lang w:eastAsia="en-US"/>
              </w:rPr>
              <w:t>2030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96907AF" w14:textId="77777777" w:rsidR="000A73FE" w:rsidRPr="00453CDA" w:rsidRDefault="000A73FE">
            <w:pPr>
              <w:spacing w:line="276" w:lineRule="auto"/>
              <w:jc w:val="center"/>
              <w:rPr>
                <w:sz w:val="20"/>
                <w:szCs w:val="20"/>
                <w:lang w:eastAsia="en-US"/>
              </w:rPr>
            </w:pPr>
            <w:r w:rsidRPr="00453CDA">
              <w:rPr>
                <w:sz w:val="20"/>
                <w:szCs w:val="20"/>
                <w:lang w:eastAsia="en-US"/>
              </w:rPr>
              <w:t>0,02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D589A11" w14:textId="77777777" w:rsidR="000A73FE" w:rsidRPr="00453CDA" w:rsidRDefault="000A73FE">
            <w:pPr>
              <w:spacing w:line="276" w:lineRule="auto"/>
              <w:jc w:val="center"/>
              <w:rPr>
                <w:sz w:val="20"/>
                <w:szCs w:val="20"/>
                <w:lang w:eastAsia="en-US"/>
              </w:rPr>
            </w:pPr>
            <w:r w:rsidRPr="00453CDA">
              <w:rPr>
                <w:sz w:val="20"/>
                <w:szCs w:val="20"/>
                <w:lang w:eastAsia="en-US"/>
              </w:rPr>
              <w:t>0,02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B1B61AF"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547F3271"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5EA60A58"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6F397DD5"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0B9D4C91"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C8F17A4" w14:textId="77777777" w:rsidR="000A73FE" w:rsidRPr="00453CDA" w:rsidRDefault="000A73FE">
            <w:pPr>
              <w:spacing w:line="276" w:lineRule="auto"/>
              <w:jc w:val="center"/>
              <w:rPr>
                <w:sz w:val="20"/>
                <w:szCs w:val="20"/>
                <w:lang w:eastAsia="en-US"/>
              </w:rPr>
            </w:pPr>
            <w:r w:rsidRPr="00453CDA">
              <w:rPr>
                <w:sz w:val="20"/>
                <w:szCs w:val="20"/>
                <w:lang w:eastAsia="en-US"/>
              </w:rPr>
              <w:t>2031-2040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88AB491" w14:textId="77777777" w:rsidR="000A73FE" w:rsidRPr="00453CDA" w:rsidRDefault="000A73FE">
            <w:pPr>
              <w:spacing w:line="276" w:lineRule="auto"/>
              <w:jc w:val="center"/>
              <w:rPr>
                <w:sz w:val="20"/>
                <w:szCs w:val="20"/>
                <w:lang w:eastAsia="en-US"/>
              </w:rPr>
            </w:pPr>
            <w:r w:rsidRPr="00453CDA">
              <w:rPr>
                <w:sz w:val="20"/>
                <w:szCs w:val="20"/>
                <w:lang w:eastAsia="en-US"/>
              </w:rPr>
              <w:t>0,02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C3DC4D0" w14:textId="77777777" w:rsidR="000A73FE" w:rsidRPr="00453CDA" w:rsidRDefault="000A73FE">
            <w:pPr>
              <w:spacing w:line="276" w:lineRule="auto"/>
              <w:jc w:val="center"/>
              <w:rPr>
                <w:sz w:val="20"/>
                <w:szCs w:val="20"/>
                <w:lang w:eastAsia="en-US"/>
              </w:rPr>
            </w:pPr>
            <w:r w:rsidRPr="00453CDA">
              <w:rPr>
                <w:sz w:val="20"/>
                <w:szCs w:val="20"/>
                <w:lang w:eastAsia="en-US"/>
              </w:rPr>
              <w:t>0,02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8B44ADB"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37A8B7F5"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6D4C834F" w14:textId="77777777" w:rsidTr="008C19FE">
        <w:trPr>
          <w:trHeight w:val="20"/>
        </w:trPr>
        <w:tc>
          <w:tcPr>
            <w:tcW w:w="573" w:type="dxa"/>
            <w:vMerge w:val="restart"/>
            <w:tcBorders>
              <w:top w:val="single" w:sz="4" w:space="0" w:color="auto"/>
              <w:left w:val="single" w:sz="4" w:space="0" w:color="auto"/>
              <w:bottom w:val="single" w:sz="4" w:space="0" w:color="auto"/>
              <w:right w:val="single" w:sz="4" w:space="0" w:color="auto"/>
            </w:tcBorders>
            <w:vAlign w:val="center"/>
            <w:hideMark/>
          </w:tcPr>
          <w:p w14:paraId="22E7B1BB" w14:textId="77777777" w:rsidR="000A73FE" w:rsidRPr="00453CDA" w:rsidRDefault="000A73FE">
            <w:pPr>
              <w:spacing w:line="276" w:lineRule="auto"/>
              <w:jc w:val="center"/>
              <w:rPr>
                <w:sz w:val="20"/>
                <w:szCs w:val="20"/>
                <w:lang w:eastAsia="en-US"/>
              </w:rPr>
            </w:pPr>
            <w:r w:rsidRPr="00453CDA">
              <w:rPr>
                <w:sz w:val="20"/>
                <w:szCs w:val="20"/>
                <w:lang w:eastAsia="en-US"/>
              </w:rPr>
              <w:t>3</w:t>
            </w:r>
          </w:p>
        </w:tc>
        <w:tc>
          <w:tcPr>
            <w:tcW w:w="3106" w:type="dxa"/>
            <w:vMerge w:val="restart"/>
            <w:tcBorders>
              <w:top w:val="single" w:sz="4" w:space="0" w:color="auto"/>
              <w:left w:val="single" w:sz="4" w:space="0" w:color="auto"/>
              <w:bottom w:val="single" w:sz="4" w:space="0" w:color="auto"/>
              <w:right w:val="single" w:sz="4" w:space="0" w:color="auto"/>
            </w:tcBorders>
            <w:vAlign w:val="center"/>
            <w:hideMark/>
          </w:tcPr>
          <w:p w14:paraId="2D9A0BA8" w14:textId="77777777" w:rsidR="000A73FE" w:rsidRPr="00453CDA" w:rsidRDefault="000A73FE">
            <w:pPr>
              <w:spacing w:line="276" w:lineRule="auto"/>
              <w:jc w:val="center"/>
              <w:rPr>
                <w:sz w:val="20"/>
                <w:szCs w:val="20"/>
                <w:lang w:eastAsia="en-US"/>
              </w:rPr>
            </w:pPr>
            <w:r w:rsidRPr="00453CDA">
              <w:rPr>
                <w:sz w:val="20"/>
                <w:szCs w:val="20"/>
                <w:lang w:eastAsia="en-US"/>
              </w:rPr>
              <w:t>г. Переславль-Залесский, ул. Московская, 26</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9BDF2C4" w14:textId="77777777" w:rsidR="000A73FE" w:rsidRPr="00453CDA" w:rsidRDefault="000A73FE">
            <w:pPr>
              <w:spacing w:line="276" w:lineRule="auto"/>
              <w:jc w:val="center"/>
              <w:rPr>
                <w:sz w:val="20"/>
                <w:szCs w:val="20"/>
                <w:lang w:eastAsia="en-US"/>
              </w:rPr>
            </w:pPr>
            <w:r w:rsidRPr="00453CDA">
              <w:rPr>
                <w:sz w:val="20"/>
                <w:szCs w:val="20"/>
                <w:lang w:eastAsia="en-US"/>
              </w:rPr>
              <w:t>2023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7170EA9" w14:textId="77777777" w:rsidR="000A73FE" w:rsidRPr="00453CDA" w:rsidRDefault="000A73FE">
            <w:pPr>
              <w:spacing w:line="276" w:lineRule="auto"/>
              <w:jc w:val="center"/>
              <w:rPr>
                <w:sz w:val="20"/>
                <w:szCs w:val="20"/>
                <w:lang w:eastAsia="en-US"/>
              </w:rPr>
            </w:pPr>
            <w:r w:rsidRPr="00453CDA">
              <w:rPr>
                <w:sz w:val="20"/>
                <w:szCs w:val="20"/>
                <w:lang w:eastAsia="en-US"/>
              </w:rPr>
              <w:t>0,002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A9A51D9" w14:textId="77777777" w:rsidR="000A73FE" w:rsidRPr="00453CDA" w:rsidRDefault="000A73FE">
            <w:pPr>
              <w:spacing w:line="276" w:lineRule="auto"/>
              <w:jc w:val="center"/>
              <w:rPr>
                <w:sz w:val="20"/>
                <w:szCs w:val="20"/>
                <w:lang w:eastAsia="en-US"/>
              </w:rPr>
            </w:pPr>
            <w:r w:rsidRPr="00453CDA">
              <w:rPr>
                <w:sz w:val="20"/>
                <w:szCs w:val="20"/>
                <w:lang w:eastAsia="en-US"/>
              </w:rPr>
              <w:t>0,002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D42AD3F" w14:textId="77777777" w:rsidR="000A73FE" w:rsidRPr="00453CDA" w:rsidRDefault="000A73FE">
            <w:pPr>
              <w:spacing w:line="276" w:lineRule="auto"/>
              <w:jc w:val="center"/>
              <w:rPr>
                <w:sz w:val="20"/>
                <w:szCs w:val="20"/>
                <w:lang w:eastAsia="en-US"/>
              </w:rPr>
            </w:pPr>
            <w:r w:rsidRPr="00453CDA">
              <w:rPr>
                <w:sz w:val="20"/>
                <w:szCs w:val="20"/>
                <w:lang w:eastAsia="en-US"/>
              </w:rPr>
              <w:t>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01FD4BAB" w14:textId="77777777" w:rsidR="000A73FE" w:rsidRPr="00453CDA" w:rsidRDefault="000A73FE">
            <w:pPr>
              <w:spacing w:line="276" w:lineRule="auto"/>
              <w:jc w:val="center"/>
              <w:rPr>
                <w:sz w:val="20"/>
                <w:szCs w:val="20"/>
                <w:lang w:eastAsia="en-US"/>
              </w:rPr>
            </w:pPr>
            <w:r w:rsidRPr="00453CDA">
              <w:rPr>
                <w:sz w:val="20"/>
                <w:szCs w:val="20"/>
                <w:lang w:eastAsia="en-US"/>
              </w:rPr>
              <w:t>0,0</w:t>
            </w:r>
          </w:p>
        </w:tc>
      </w:tr>
      <w:tr w:rsidR="00453CDA" w:rsidRPr="00453CDA" w14:paraId="70051F76"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2B5663A4"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2C395163"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DF40F65" w14:textId="77777777" w:rsidR="000A73FE" w:rsidRPr="00453CDA" w:rsidRDefault="000A73FE">
            <w:pPr>
              <w:spacing w:line="276" w:lineRule="auto"/>
              <w:jc w:val="center"/>
              <w:rPr>
                <w:sz w:val="20"/>
                <w:szCs w:val="20"/>
                <w:lang w:eastAsia="en-US"/>
              </w:rPr>
            </w:pPr>
            <w:r w:rsidRPr="00453CDA">
              <w:rPr>
                <w:sz w:val="20"/>
                <w:szCs w:val="20"/>
                <w:lang w:eastAsia="en-US"/>
              </w:rPr>
              <w:t>2024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6FF53A9"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C393631"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9E0A755"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0A801DD5"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6891941B"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0F94DCB8"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5CE43338"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98DC3E9" w14:textId="77777777" w:rsidR="000A73FE" w:rsidRPr="00453CDA" w:rsidRDefault="000A73FE">
            <w:pPr>
              <w:spacing w:line="276" w:lineRule="auto"/>
              <w:jc w:val="center"/>
              <w:rPr>
                <w:sz w:val="20"/>
                <w:szCs w:val="20"/>
                <w:lang w:eastAsia="en-US"/>
              </w:rPr>
            </w:pPr>
            <w:r w:rsidRPr="00453CDA">
              <w:rPr>
                <w:sz w:val="20"/>
                <w:szCs w:val="20"/>
                <w:lang w:eastAsia="en-US"/>
              </w:rPr>
              <w:t>2025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EA18FF3"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71C09A2"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9AA7A12"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5C19E5CB"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5DF643D8"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33EBB736"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74E05F91"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EBF2C6B" w14:textId="77777777" w:rsidR="000A73FE" w:rsidRPr="00453CDA" w:rsidRDefault="000A73FE">
            <w:pPr>
              <w:spacing w:line="276" w:lineRule="auto"/>
              <w:jc w:val="center"/>
              <w:rPr>
                <w:sz w:val="20"/>
                <w:szCs w:val="20"/>
                <w:lang w:eastAsia="en-US"/>
              </w:rPr>
            </w:pPr>
            <w:r w:rsidRPr="00453CDA">
              <w:rPr>
                <w:sz w:val="20"/>
                <w:szCs w:val="20"/>
                <w:lang w:eastAsia="en-US"/>
              </w:rPr>
              <w:t>2026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717F0B1"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C799EC1"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0CC0D89"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2F2FF5D2"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5BE6950A"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4B95908B"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43D70933"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B88C82A" w14:textId="77777777" w:rsidR="000A73FE" w:rsidRPr="00453CDA" w:rsidRDefault="000A73FE">
            <w:pPr>
              <w:spacing w:line="276" w:lineRule="auto"/>
              <w:jc w:val="center"/>
              <w:rPr>
                <w:sz w:val="20"/>
                <w:szCs w:val="20"/>
                <w:lang w:eastAsia="en-US"/>
              </w:rPr>
            </w:pPr>
            <w:r w:rsidRPr="00453CDA">
              <w:rPr>
                <w:sz w:val="20"/>
                <w:szCs w:val="20"/>
                <w:lang w:eastAsia="en-US"/>
              </w:rPr>
              <w:t>2027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973B68B"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72ED0AF"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A08896A"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448C780E"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05E8B414"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37F08650"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215D7133"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8CC659B" w14:textId="77777777" w:rsidR="000A73FE" w:rsidRPr="00453CDA" w:rsidRDefault="000A73FE">
            <w:pPr>
              <w:spacing w:line="276" w:lineRule="auto"/>
              <w:jc w:val="center"/>
              <w:rPr>
                <w:sz w:val="20"/>
                <w:szCs w:val="20"/>
                <w:lang w:eastAsia="en-US"/>
              </w:rPr>
            </w:pPr>
            <w:r w:rsidRPr="00453CDA">
              <w:rPr>
                <w:sz w:val="20"/>
                <w:szCs w:val="20"/>
                <w:lang w:eastAsia="en-US"/>
              </w:rPr>
              <w:t>2028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462A7FF"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7D3E6CA"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7497E51"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097FC657"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6690CC5E"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4B5106C8"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7E7E043D"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3759358" w14:textId="77777777" w:rsidR="000A73FE" w:rsidRPr="00453CDA" w:rsidRDefault="000A73FE">
            <w:pPr>
              <w:spacing w:line="276" w:lineRule="auto"/>
              <w:jc w:val="center"/>
              <w:rPr>
                <w:sz w:val="20"/>
                <w:szCs w:val="20"/>
                <w:lang w:eastAsia="en-US"/>
              </w:rPr>
            </w:pPr>
            <w:r w:rsidRPr="00453CDA">
              <w:rPr>
                <w:sz w:val="20"/>
                <w:szCs w:val="20"/>
                <w:lang w:eastAsia="en-US"/>
              </w:rPr>
              <w:t>2029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0A26220"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09B2038"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A2FDFD5"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39AABFE7"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70C9FF73"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5BFD2EFA"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1B001E30"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E92EA75" w14:textId="77777777" w:rsidR="000A73FE" w:rsidRPr="00453CDA" w:rsidRDefault="000A73FE">
            <w:pPr>
              <w:spacing w:line="276" w:lineRule="auto"/>
              <w:jc w:val="center"/>
              <w:rPr>
                <w:sz w:val="20"/>
                <w:szCs w:val="20"/>
                <w:lang w:eastAsia="en-US"/>
              </w:rPr>
            </w:pPr>
            <w:r w:rsidRPr="00453CDA">
              <w:rPr>
                <w:sz w:val="20"/>
                <w:szCs w:val="20"/>
                <w:lang w:eastAsia="en-US"/>
              </w:rPr>
              <w:t>2030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5396E3D"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746C4A5"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0F2C768"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0CD8B5FA"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51AE16FE"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1059D17F"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60C6AC35"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0C95A80" w14:textId="77777777" w:rsidR="000A73FE" w:rsidRPr="00453CDA" w:rsidRDefault="000A73FE">
            <w:pPr>
              <w:spacing w:line="276" w:lineRule="auto"/>
              <w:jc w:val="center"/>
              <w:rPr>
                <w:sz w:val="20"/>
                <w:szCs w:val="20"/>
                <w:lang w:eastAsia="en-US"/>
              </w:rPr>
            </w:pPr>
            <w:r w:rsidRPr="00453CDA">
              <w:rPr>
                <w:sz w:val="20"/>
                <w:szCs w:val="20"/>
                <w:lang w:eastAsia="en-US"/>
              </w:rPr>
              <w:t>2031-2040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7A1B3E6"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17F3866"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8A38395"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63FBE5DC"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63946679" w14:textId="77777777" w:rsidTr="008C19FE">
        <w:trPr>
          <w:trHeight w:val="20"/>
        </w:trPr>
        <w:tc>
          <w:tcPr>
            <w:tcW w:w="573" w:type="dxa"/>
            <w:vMerge w:val="restart"/>
            <w:tcBorders>
              <w:top w:val="single" w:sz="4" w:space="0" w:color="auto"/>
              <w:left w:val="single" w:sz="4" w:space="0" w:color="auto"/>
              <w:bottom w:val="single" w:sz="4" w:space="0" w:color="auto"/>
              <w:right w:val="single" w:sz="4" w:space="0" w:color="auto"/>
            </w:tcBorders>
            <w:vAlign w:val="center"/>
            <w:hideMark/>
          </w:tcPr>
          <w:p w14:paraId="1EB4E199" w14:textId="77777777" w:rsidR="000A73FE" w:rsidRPr="00453CDA" w:rsidRDefault="000A73FE">
            <w:pPr>
              <w:spacing w:line="276" w:lineRule="auto"/>
              <w:jc w:val="center"/>
              <w:rPr>
                <w:sz w:val="20"/>
                <w:szCs w:val="20"/>
                <w:lang w:eastAsia="en-US"/>
              </w:rPr>
            </w:pPr>
            <w:r w:rsidRPr="00453CDA">
              <w:rPr>
                <w:sz w:val="20"/>
                <w:szCs w:val="20"/>
                <w:lang w:eastAsia="en-US"/>
              </w:rPr>
              <w:t>4</w:t>
            </w:r>
          </w:p>
        </w:tc>
        <w:tc>
          <w:tcPr>
            <w:tcW w:w="3106" w:type="dxa"/>
            <w:vMerge w:val="restart"/>
            <w:tcBorders>
              <w:top w:val="single" w:sz="4" w:space="0" w:color="auto"/>
              <w:left w:val="single" w:sz="4" w:space="0" w:color="auto"/>
              <w:bottom w:val="single" w:sz="4" w:space="0" w:color="auto"/>
              <w:right w:val="single" w:sz="4" w:space="0" w:color="auto"/>
            </w:tcBorders>
            <w:vAlign w:val="center"/>
            <w:hideMark/>
          </w:tcPr>
          <w:p w14:paraId="1C3F5D76" w14:textId="77777777" w:rsidR="000A73FE" w:rsidRPr="00453CDA" w:rsidRDefault="000A73FE">
            <w:pPr>
              <w:spacing w:line="276" w:lineRule="auto"/>
              <w:jc w:val="center"/>
              <w:rPr>
                <w:sz w:val="20"/>
                <w:szCs w:val="20"/>
                <w:lang w:eastAsia="en-US"/>
              </w:rPr>
            </w:pPr>
            <w:r w:rsidRPr="00453CDA">
              <w:rPr>
                <w:sz w:val="20"/>
                <w:szCs w:val="20"/>
                <w:lang w:eastAsia="en-US"/>
              </w:rPr>
              <w:t>г. Переславль-Залесский, ул. Зеленая</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5F13828" w14:textId="77777777" w:rsidR="000A73FE" w:rsidRPr="00453CDA" w:rsidRDefault="000A73FE">
            <w:pPr>
              <w:spacing w:line="276" w:lineRule="auto"/>
              <w:jc w:val="center"/>
              <w:rPr>
                <w:sz w:val="20"/>
                <w:szCs w:val="20"/>
                <w:lang w:eastAsia="en-US"/>
              </w:rPr>
            </w:pPr>
            <w:r w:rsidRPr="00453CDA">
              <w:rPr>
                <w:sz w:val="20"/>
                <w:szCs w:val="20"/>
                <w:lang w:eastAsia="en-US"/>
              </w:rPr>
              <w:t>2023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2042A86" w14:textId="77777777" w:rsidR="000A73FE" w:rsidRPr="00453CDA" w:rsidRDefault="000A73FE">
            <w:pPr>
              <w:spacing w:line="276" w:lineRule="auto"/>
              <w:jc w:val="center"/>
              <w:rPr>
                <w:sz w:val="20"/>
                <w:szCs w:val="20"/>
                <w:lang w:eastAsia="en-US"/>
              </w:rPr>
            </w:pPr>
            <w:r w:rsidRPr="00453CDA">
              <w:rPr>
                <w:sz w:val="20"/>
                <w:szCs w:val="20"/>
                <w:lang w:eastAsia="en-US"/>
              </w:rPr>
              <w:t>0,016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4E04846" w14:textId="77777777" w:rsidR="000A73FE" w:rsidRPr="00453CDA" w:rsidRDefault="000A73FE">
            <w:pPr>
              <w:spacing w:line="276" w:lineRule="auto"/>
              <w:jc w:val="center"/>
              <w:rPr>
                <w:sz w:val="20"/>
                <w:szCs w:val="20"/>
                <w:lang w:eastAsia="en-US"/>
              </w:rPr>
            </w:pPr>
            <w:r w:rsidRPr="00453CDA">
              <w:rPr>
                <w:sz w:val="20"/>
                <w:szCs w:val="20"/>
                <w:lang w:eastAsia="en-US"/>
              </w:rPr>
              <w:t>0,016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B4166FE" w14:textId="77777777" w:rsidR="000A73FE" w:rsidRPr="00453CDA" w:rsidRDefault="000A73FE">
            <w:pPr>
              <w:spacing w:line="276" w:lineRule="auto"/>
              <w:jc w:val="center"/>
              <w:rPr>
                <w:sz w:val="20"/>
                <w:szCs w:val="20"/>
                <w:lang w:eastAsia="en-US"/>
              </w:rPr>
            </w:pPr>
            <w:r w:rsidRPr="00453CDA">
              <w:rPr>
                <w:sz w:val="20"/>
                <w:szCs w:val="20"/>
                <w:lang w:eastAsia="en-US"/>
              </w:rPr>
              <w:t>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0718F5A5" w14:textId="77777777" w:rsidR="000A73FE" w:rsidRPr="00453CDA" w:rsidRDefault="000A73FE">
            <w:pPr>
              <w:spacing w:line="276" w:lineRule="auto"/>
              <w:jc w:val="center"/>
              <w:rPr>
                <w:sz w:val="20"/>
                <w:szCs w:val="20"/>
                <w:lang w:eastAsia="en-US"/>
              </w:rPr>
            </w:pPr>
            <w:r w:rsidRPr="00453CDA">
              <w:rPr>
                <w:sz w:val="20"/>
                <w:szCs w:val="20"/>
                <w:lang w:eastAsia="en-US"/>
              </w:rPr>
              <w:t>0,0</w:t>
            </w:r>
          </w:p>
        </w:tc>
      </w:tr>
      <w:tr w:rsidR="00453CDA" w:rsidRPr="00453CDA" w14:paraId="0D4A5727"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4F2C1E40"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6A916579"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6EEC632" w14:textId="77777777" w:rsidR="000A73FE" w:rsidRPr="00453CDA" w:rsidRDefault="000A73FE">
            <w:pPr>
              <w:spacing w:line="276" w:lineRule="auto"/>
              <w:jc w:val="center"/>
              <w:rPr>
                <w:sz w:val="20"/>
                <w:szCs w:val="20"/>
                <w:lang w:eastAsia="en-US"/>
              </w:rPr>
            </w:pPr>
            <w:r w:rsidRPr="00453CDA">
              <w:rPr>
                <w:sz w:val="20"/>
                <w:szCs w:val="20"/>
                <w:lang w:eastAsia="en-US"/>
              </w:rPr>
              <w:t>2024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13653F0" w14:textId="77777777" w:rsidR="000A73FE" w:rsidRPr="00453CDA" w:rsidRDefault="000A73FE">
            <w:pPr>
              <w:spacing w:line="276" w:lineRule="auto"/>
              <w:jc w:val="center"/>
              <w:rPr>
                <w:sz w:val="20"/>
                <w:szCs w:val="20"/>
                <w:lang w:eastAsia="en-US"/>
              </w:rPr>
            </w:pPr>
            <w:r w:rsidRPr="00453CDA">
              <w:rPr>
                <w:sz w:val="20"/>
                <w:szCs w:val="20"/>
                <w:lang w:eastAsia="en-US"/>
              </w:rPr>
              <w:t>0,02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C3F0DFB" w14:textId="77777777" w:rsidR="000A73FE" w:rsidRPr="00453CDA" w:rsidRDefault="000A73FE">
            <w:pPr>
              <w:spacing w:line="276" w:lineRule="auto"/>
              <w:jc w:val="center"/>
              <w:rPr>
                <w:sz w:val="20"/>
                <w:szCs w:val="20"/>
                <w:lang w:eastAsia="en-US"/>
              </w:rPr>
            </w:pPr>
            <w:r w:rsidRPr="00453CDA">
              <w:rPr>
                <w:sz w:val="20"/>
                <w:szCs w:val="20"/>
                <w:lang w:eastAsia="en-US"/>
              </w:rPr>
              <w:t>0,02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A083053"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1732A756"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1258563B"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77FE1C86"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6A994B12"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5E1DE43" w14:textId="77777777" w:rsidR="000A73FE" w:rsidRPr="00453CDA" w:rsidRDefault="000A73FE">
            <w:pPr>
              <w:spacing w:line="276" w:lineRule="auto"/>
              <w:jc w:val="center"/>
              <w:rPr>
                <w:sz w:val="20"/>
                <w:szCs w:val="20"/>
                <w:lang w:eastAsia="en-US"/>
              </w:rPr>
            </w:pPr>
            <w:r w:rsidRPr="00453CDA">
              <w:rPr>
                <w:sz w:val="20"/>
                <w:szCs w:val="20"/>
                <w:lang w:eastAsia="en-US"/>
              </w:rPr>
              <w:t>2025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5187953" w14:textId="77777777" w:rsidR="000A73FE" w:rsidRPr="00453CDA" w:rsidRDefault="000A73FE">
            <w:pPr>
              <w:spacing w:line="276" w:lineRule="auto"/>
              <w:jc w:val="center"/>
              <w:rPr>
                <w:sz w:val="20"/>
                <w:szCs w:val="20"/>
                <w:lang w:eastAsia="en-US"/>
              </w:rPr>
            </w:pPr>
            <w:r w:rsidRPr="00453CDA">
              <w:rPr>
                <w:sz w:val="20"/>
                <w:szCs w:val="20"/>
                <w:lang w:eastAsia="en-US"/>
              </w:rPr>
              <w:t>0,02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6F3157B" w14:textId="77777777" w:rsidR="000A73FE" w:rsidRPr="00453CDA" w:rsidRDefault="000A73FE">
            <w:pPr>
              <w:spacing w:line="276" w:lineRule="auto"/>
              <w:jc w:val="center"/>
              <w:rPr>
                <w:sz w:val="20"/>
                <w:szCs w:val="20"/>
                <w:lang w:eastAsia="en-US"/>
              </w:rPr>
            </w:pPr>
            <w:r w:rsidRPr="00453CDA">
              <w:rPr>
                <w:sz w:val="20"/>
                <w:szCs w:val="20"/>
                <w:lang w:eastAsia="en-US"/>
              </w:rPr>
              <w:t>0,02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68BEF98"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117360E1"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4A2045AA"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61F0DBA4"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702703FB"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3D0B97C" w14:textId="77777777" w:rsidR="000A73FE" w:rsidRPr="00453CDA" w:rsidRDefault="000A73FE">
            <w:pPr>
              <w:spacing w:line="276" w:lineRule="auto"/>
              <w:jc w:val="center"/>
              <w:rPr>
                <w:sz w:val="20"/>
                <w:szCs w:val="20"/>
                <w:lang w:eastAsia="en-US"/>
              </w:rPr>
            </w:pPr>
            <w:r w:rsidRPr="00453CDA">
              <w:rPr>
                <w:sz w:val="20"/>
                <w:szCs w:val="20"/>
                <w:lang w:eastAsia="en-US"/>
              </w:rPr>
              <w:t>2026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96882EC" w14:textId="77777777" w:rsidR="000A73FE" w:rsidRPr="00453CDA" w:rsidRDefault="000A73FE">
            <w:pPr>
              <w:spacing w:line="276" w:lineRule="auto"/>
              <w:jc w:val="center"/>
              <w:rPr>
                <w:sz w:val="20"/>
                <w:szCs w:val="20"/>
                <w:lang w:eastAsia="en-US"/>
              </w:rPr>
            </w:pPr>
            <w:r w:rsidRPr="00453CDA">
              <w:rPr>
                <w:sz w:val="20"/>
                <w:szCs w:val="20"/>
                <w:lang w:eastAsia="en-US"/>
              </w:rPr>
              <w:t>0,02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973460A" w14:textId="77777777" w:rsidR="000A73FE" w:rsidRPr="00453CDA" w:rsidRDefault="000A73FE">
            <w:pPr>
              <w:spacing w:line="276" w:lineRule="auto"/>
              <w:jc w:val="center"/>
              <w:rPr>
                <w:sz w:val="20"/>
                <w:szCs w:val="20"/>
                <w:lang w:eastAsia="en-US"/>
              </w:rPr>
            </w:pPr>
            <w:r w:rsidRPr="00453CDA">
              <w:rPr>
                <w:sz w:val="20"/>
                <w:szCs w:val="20"/>
                <w:lang w:eastAsia="en-US"/>
              </w:rPr>
              <w:t>0,02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652D137"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2230EDD2"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0EDA2944"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531D6352"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29783574"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3A775DE" w14:textId="77777777" w:rsidR="000A73FE" w:rsidRPr="00453CDA" w:rsidRDefault="000A73FE">
            <w:pPr>
              <w:spacing w:line="276" w:lineRule="auto"/>
              <w:jc w:val="center"/>
              <w:rPr>
                <w:sz w:val="20"/>
                <w:szCs w:val="20"/>
                <w:lang w:eastAsia="en-US"/>
              </w:rPr>
            </w:pPr>
            <w:r w:rsidRPr="00453CDA">
              <w:rPr>
                <w:sz w:val="20"/>
                <w:szCs w:val="20"/>
                <w:lang w:eastAsia="en-US"/>
              </w:rPr>
              <w:t>2027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A616724" w14:textId="77777777" w:rsidR="000A73FE" w:rsidRPr="00453CDA" w:rsidRDefault="000A73FE">
            <w:pPr>
              <w:spacing w:line="276" w:lineRule="auto"/>
              <w:jc w:val="center"/>
              <w:rPr>
                <w:sz w:val="20"/>
                <w:szCs w:val="20"/>
                <w:lang w:eastAsia="en-US"/>
              </w:rPr>
            </w:pPr>
            <w:r w:rsidRPr="00453CDA">
              <w:rPr>
                <w:sz w:val="20"/>
                <w:szCs w:val="20"/>
                <w:lang w:eastAsia="en-US"/>
              </w:rPr>
              <w:t>0,02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5BEB157" w14:textId="77777777" w:rsidR="000A73FE" w:rsidRPr="00453CDA" w:rsidRDefault="000A73FE">
            <w:pPr>
              <w:spacing w:line="276" w:lineRule="auto"/>
              <w:jc w:val="center"/>
              <w:rPr>
                <w:sz w:val="20"/>
                <w:szCs w:val="20"/>
                <w:lang w:eastAsia="en-US"/>
              </w:rPr>
            </w:pPr>
            <w:r w:rsidRPr="00453CDA">
              <w:rPr>
                <w:sz w:val="20"/>
                <w:szCs w:val="20"/>
                <w:lang w:eastAsia="en-US"/>
              </w:rPr>
              <w:t>0,02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FA6013D"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2E8A6890"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111F35AD"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626DDE15"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2BEDB74D"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99DDF7C" w14:textId="77777777" w:rsidR="000A73FE" w:rsidRPr="00453CDA" w:rsidRDefault="000A73FE">
            <w:pPr>
              <w:spacing w:line="276" w:lineRule="auto"/>
              <w:jc w:val="center"/>
              <w:rPr>
                <w:sz w:val="20"/>
                <w:szCs w:val="20"/>
                <w:lang w:eastAsia="en-US"/>
              </w:rPr>
            </w:pPr>
            <w:r w:rsidRPr="00453CDA">
              <w:rPr>
                <w:sz w:val="20"/>
                <w:szCs w:val="20"/>
                <w:lang w:eastAsia="en-US"/>
              </w:rPr>
              <w:t>2028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8938213" w14:textId="77777777" w:rsidR="000A73FE" w:rsidRPr="00453CDA" w:rsidRDefault="000A73FE">
            <w:pPr>
              <w:spacing w:line="276" w:lineRule="auto"/>
              <w:jc w:val="center"/>
              <w:rPr>
                <w:sz w:val="20"/>
                <w:szCs w:val="20"/>
                <w:lang w:eastAsia="en-US"/>
              </w:rPr>
            </w:pPr>
            <w:r w:rsidRPr="00453CDA">
              <w:rPr>
                <w:sz w:val="20"/>
                <w:szCs w:val="20"/>
                <w:lang w:eastAsia="en-US"/>
              </w:rPr>
              <w:t>0,02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DF1C733" w14:textId="77777777" w:rsidR="000A73FE" w:rsidRPr="00453CDA" w:rsidRDefault="000A73FE">
            <w:pPr>
              <w:spacing w:line="276" w:lineRule="auto"/>
              <w:jc w:val="center"/>
              <w:rPr>
                <w:sz w:val="20"/>
                <w:szCs w:val="20"/>
                <w:lang w:eastAsia="en-US"/>
              </w:rPr>
            </w:pPr>
            <w:r w:rsidRPr="00453CDA">
              <w:rPr>
                <w:sz w:val="20"/>
                <w:szCs w:val="20"/>
                <w:lang w:eastAsia="en-US"/>
              </w:rPr>
              <w:t>0,02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F73E77C"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4C8478E8"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5055D60A"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755AD5B5"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38C572DF"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9D4A111" w14:textId="77777777" w:rsidR="000A73FE" w:rsidRPr="00453CDA" w:rsidRDefault="000A73FE">
            <w:pPr>
              <w:spacing w:line="276" w:lineRule="auto"/>
              <w:jc w:val="center"/>
              <w:rPr>
                <w:sz w:val="20"/>
                <w:szCs w:val="20"/>
                <w:lang w:eastAsia="en-US"/>
              </w:rPr>
            </w:pPr>
            <w:r w:rsidRPr="00453CDA">
              <w:rPr>
                <w:sz w:val="20"/>
                <w:szCs w:val="20"/>
                <w:lang w:eastAsia="en-US"/>
              </w:rPr>
              <w:t>2029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D33CAAA" w14:textId="77777777" w:rsidR="000A73FE" w:rsidRPr="00453CDA" w:rsidRDefault="000A73FE">
            <w:pPr>
              <w:spacing w:line="276" w:lineRule="auto"/>
              <w:jc w:val="center"/>
              <w:rPr>
                <w:sz w:val="20"/>
                <w:szCs w:val="20"/>
                <w:lang w:eastAsia="en-US"/>
              </w:rPr>
            </w:pPr>
            <w:r w:rsidRPr="00453CDA">
              <w:rPr>
                <w:sz w:val="20"/>
                <w:szCs w:val="20"/>
                <w:lang w:eastAsia="en-US"/>
              </w:rPr>
              <w:t>0,02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6F2AC29" w14:textId="77777777" w:rsidR="000A73FE" w:rsidRPr="00453CDA" w:rsidRDefault="000A73FE">
            <w:pPr>
              <w:spacing w:line="276" w:lineRule="auto"/>
              <w:jc w:val="center"/>
              <w:rPr>
                <w:sz w:val="20"/>
                <w:szCs w:val="20"/>
                <w:lang w:eastAsia="en-US"/>
              </w:rPr>
            </w:pPr>
            <w:r w:rsidRPr="00453CDA">
              <w:rPr>
                <w:sz w:val="20"/>
                <w:szCs w:val="20"/>
                <w:lang w:eastAsia="en-US"/>
              </w:rPr>
              <w:t>0,02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6C3508D"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2DF5F8C8"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5E04577D"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08011F1E"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2E138170"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D5980BA" w14:textId="77777777" w:rsidR="000A73FE" w:rsidRPr="00453CDA" w:rsidRDefault="000A73FE">
            <w:pPr>
              <w:spacing w:line="276" w:lineRule="auto"/>
              <w:jc w:val="center"/>
              <w:rPr>
                <w:sz w:val="20"/>
                <w:szCs w:val="20"/>
                <w:lang w:eastAsia="en-US"/>
              </w:rPr>
            </w:pPr>
            <w:r w:rsidRPr="00453CDA">
              <w:rPr>
                <w:sz w:val="20"/>
                <w:szCs w:val="20"/>
                <w:lang w:eastAsia="en-US"/>
              </w:rPr>
              <w:t>2030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DAC2DA6" w14:textId="77777777" w:rsidR="000A73FE" w:rsidRPr="00453CDA" w:rsidRDefault="000A73FE">
            <w:pPr>
              <w:spacing w:line="276" w:lineRule="auto"/>
              <w:jc w:val="center"/>
              <w:rPr>
                <w:sz w:val="20"/>
                <w:szCs w:val="20"/>
                <w:lang w:eastAsia="en-US"/>
              </w:rPr>
            </w:pPr>
            <w:r w:rsidRPr="00453CDA">
              <w:rPr>
                <w:sz w:val="20"/>
                <w:szCs w:val="20"/>
                <w:lang w:eastAsia="en-US"/>
              </w:rPr>
              <w:t>0,02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15FF71F" w14:textId="77777777" w:rsidR="000A73FE" w:rsidRPr="00453CDA" w:rsidRDefault="000A73FE">
            <w:pPr>
              <w:spacing w:line="276" w:lineRule="auto"/>
              <w:jc w:val="center"/>
              <w:rPr>
                <w:sz w:val="20"/>
                <w:szCs w:val="20"/>
                <w:lang w:eastAsia="en-US"/>
              </w:rPr>
            </w:pPr>
            <w:r w:rsidRPr="00453CDA">
              <w:rPr>
                <w:sz w:val="20"/>
                <w:szCs w:val="20"/>
                <w:lang w:eastAsia="en-US"/>
              </w:rPr>
              <w:t>0,02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998347C"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7F2232D0"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0ABE13E4"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679D2F0C"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1422DAFE"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83810E0" w14:textId="77777777" w:rsidR="000A73FE" w:rsidRPr="00453CDA" w:rsidRDefault="000A73FE">
            <w:pPr>
              <w:spacing w:line="276" w:lineRule="auto"/>
              <w:jc w:val="center"/>
              <w:rPr>
                <w:sz w:val="20"/>
                <w:szCs w:val="20"/>
                <w:lang w:eastAsia="en-US"/>
              </w:rPr>
            </w:pPr>
            <w:r w:rsidRPr="00453CDA">
              <w:rPr>
                <w:sz w:val="20"/>
                <w:szCs w:val="20"/>
                <w:lang w:eastAsia="en-US"/>
              </w:rPr>
              <w:t>2031-2040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9EC299B" w14:textId="77777777" w:rsidR="000A73FE" w:rsidRPr="00453CDA" w:rsidRDefault="000A73FE">
            <w:pPr>
              <w:spacing w:line="276" w:lineRule="auto"/>
              <w:jc w:val="center"/>
              <w:rPr>
                <w:sz w:val="20"/>
                <w:szCs w:val="20"/>
                <w:lang w:eastAsia="en-US"/>
              </w:rPr>
            </w:pPr>
            <w:r w:rsidRPr="00453CDA">
              <w:rPr>
                <w:sz w:val="20"/>
                <w:szCs w:val="20"/>
                <w:lang w:eastAsia="en-US"/>
              </w:rPr>
              <w:t>0,02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404FD0C" w14:textId="77777777" w:rsidR="000A73FE" w:rsidRPr="00453CDA" w:rsidRDefault="000A73FE">
            <w:pPr>
              <w:spacing w:line="276" w:lineRule="auto"/>
              <w:jc w:val="center"/>
              <w:rPr>
                <w:sz w:val="20"/>
                <w:szCs w:val="20"/>
                <w:lang w:eastAsia="en-US"/>
              </w:rPr>
            </w:pPr>
            <w:r w:rsidRPr="00453CDA">
              <w:rPr>
                <w:sz w:val="20"/>
                <w:szCs w:val="20"/>
                <w:lang w:eastAsia="en-US"/>
              </w:rPr>
              <w:t>0,02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E6C71C1"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6154BC06"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508BE358" w14:textId="77777777" w:rsidTr="008C19FE">
        <w:trPr>
          <w:trHeight w:val="20"/>
        </w:trPr>
        <w:tc>
          <w:tcPr>
            <w:tcW w:w="573" w:type="dxa"/>
            <w:vMerge w:val="restart"/>
            <w:tcBorders>
              <w:top w:val="single" w:sz="4" w:space="0" w:color="auto"/>
              <w:left w:val="single" w:sz="4" w:space="0" w:color="auto"/>
              <w:bottom w:val="single" w:sz="4" w:space="0" w:color="auto"/>
              <w:right w:val="single" w:sz="4" w:space="0" w:color="auto"/>
            </w:tcBorders>
            <w:vAlign w:val="center"/>
            <w:hideMark/>
          </w:tcPr>
          <w:p w14:paraId="390DBFE9" w14:textId="77777777" w:rsidR="000A73FE" w:rsidRPr="00453CDA" w:rsidRDefault="000A73FE">
            <w:pPr>
              <w:spacing w:line="276" w:lineRule="auto"/>
              <w:jc w:val="center"/>
              <w:rPr>
                <w:sz w:val="20"/>
                <w:szCs w:val="20"/>
                <w:lang w:eastAsia="en-US"/>
              </w:rPr>
            </w:pPr>
            <w:r w:rsidRPr="00453CDA">
              <w:rPr>
                <w:sz w:val="20"/>
                <w:szCs w:val="20"/>
                <w:lang w:eastAsia="en-US"/>
              </w:rPr>
              <w:t>5</w:t>
            </w:r>
          </w:p>
        </w:tc>
        <w:tc>
          <w:tcPr>
            <w:tcW w:w="3106" w:type="dxa"/>
            <w:vMerge w:val="restart"/>
            <w:tcBorders>
              <w:top w:val="single" w:sz="4" w:space="0" w:color="auto"/>
              <w:left w:val="single" w:sz="4" w:space="0" w:color="auto"/>
              <w:bottom w:val="single" w:sz="4" w:space="0" w:color="auto"/>
              <w:right w:val="single" w:sz="4" w:space="0" w:color="auto"/>
            </w:tcBorders>
            <w:vAlign w:val="center"/>
            <w:hideMark/>
          </w:tcPr>
          <w:p w14:paraId="5F881C51" w14:textId="77777777" w:rsidR="000A73FE" w:rsidRPr="00453CDA" w:rsidRDefault="000A73FE">
            <w:pPr>
              <w:spacing w:line="276" w:lineRule="auto"/>
              <w:jc w:val="center"/>
              <w:rPr>
                <w:sz w:val="20"/>
                <w:szCs w:val="20"/>
                <w:lang w:eastAsia="en-US"/>
              </w:rPr>
            </w:pPr>
            <w:r w:rsidRPr="00453CDA">
              <w:rPr>
                <w:sz w:val="20"/>
                <w:szCs w:val="20"/>
                <w:lang w:eastAsia="en-US"/>
              </w:rPr>
              <w:t>г. Переславль-Залесский, пос. Молодежный, 10А</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3B344FE" w14:textId="77777777" w:rsidR="000A73FE" w:rsidRPr="00453CDA" w:rsidRDefault="000A73FE">
            <w:pPr>
              <w:spacing w:line="276" w:lineRule="auto"/>
              <w:jc w:val="center"/>
              <w:rPr>
                <w:sz w:val="20"/>
                <w:szCs w:val="20"/>
                <w:lang w:eastAsia="en-US"/>
              </w:rPr>
            </w:pPr>
            <w:r w:rsidRPr="00453CDA">
              <w:rPr>
                <w:sz w:val="20"/>
                <w:szCs w:val="20"/>
                <w:lang w:eastAsia="en-US"/>
              </w:rPr>
              <w:t>2023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F6A7787" w14:textId="77777777" w:rsidR="000A73FE" w:rsidRPr="00453CDA" w:rsidRDefault="000A73FE">
            <w:pPr>
              <w:spacing w:line="276" w:lineRule="auto"/>
              <w:jc w:val="center"/>
              <w:rPr>
                <w:sz w:val="20"/>
                <w:szCs w:val="20"/>
                <w:lang w:eastAsia="en-US"/>
              </w:rPr>
            </w:pPr>
            <w:r w:rsidRPr="00453CDA">
              <w:rPr>
                <w:sz w:val="20"/>
                <w:szCs w:val="20"/>
                <w:lang w:eastAsia="en-US"/>
              </w:rPr>
              <w:t>0,231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27832D0" w14:textId="77777777" w:rsidR="000A73FE" w:rsidRPr="00453CDA" w:rsidRDefault="000A73FE">
            <w:pPr>
              <w:spacing w:line="276" w:lineRule="auto"/>
              <w:jc w:val="center"/>
              <w:rPr>
                <w:sz w:val="20"/>
                <w:szCs w:val="20"/>
                <w:lang w:eastAsia="en-US"/>
              </w:rPr>
            </w:pPr>
            <w:r w:rsidRPr="00453CDA">
              <w:rPr>
                <w:sz w:val="20"/>
                <w:szCs w:val="20"/>
                <w:lang w:eastAsia="en-US"/>
              </w:rPr>
              <w:t>0,231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84214F3" w14:textId="77777777" w:rsidR="000A73FE" w:rsidRPr="00453CDA" w:rsidRDefault="000A73FE">
            <w:pPr>
              <w:spacing w:line="276" w:lineRule="auto"/>
              <w:jc w:val="center"/>
              <w:rPr>
                <w:sz w:val="20"/>
                <w:szCs w:val="20"/>
                <w:lang w:eastAsia="en-US"/>
              </w:rPr>
            </w:pPr>
            <w:r w:rsidRPr="00453CDA">
              <w:rPr>
                <w:sz w:val="20"/>
                <w:szCs w:val="20"/>
                <w:lang w:eastAsia="en-US"/>
              </w:rPr>
              <w:t>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7A2AA1BE" w14:textId="77777777" w:rsidR="000A73FE" w:rsidRPr="00453CDA" w:rsidRDefault="000A73FE">
            <w:pPr>
              <w:spacing w:line="276" w:lineRule="auto"/>
              <w:jc w:val="center"/>
              <w:rPr>
                <w:sz w:val="20"/>
                <w:szCs w:val="20"/>
                <w:lang w:eastAsia="en-US"/>
              </w:rPr>
            </w:pPr>
            <w:r w:rsidRPr="00453CDA">
              <w:rPr>
                <w:sz w:val="20"/>
                <w:szCs w:val="20"/>
                <w:lang w:eastAsia="en-US"/>
              </w:rPr>
              <w:t>0,0</w:t>
            </w:r>
          </w:p>
        </w:tc>
      </w:tr>
      <w:tr w:rsidR="00453CDA" w:rsidRPr="00453CDA" w14:paraId="1D9906C6"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219D8169"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327A55D6"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A3BD187" w14:textId="77777777" w:rsidR="000A73FE" w:rsidRPr="00453CDA" w:rsidRDefault="000A73FE">
            <w:pPr>
              <w:spacing w:line="276" w:lineRule="auto"/>
              <w:jc w:val="center"/>
              <w:rPr>
                <w:sz w:val="20"/>
                <w:szCs w:val="20"/>
                <w:lang w:eastAsia="en-US"/>
              </w:rPr>
            </w:pPr>
            <w:r w:rsidRPr="00453CDA">
              <w:rPr>
                <w:sz w:val="20"/>
                <w:szCs w:val="20"/>
                <w:lang w:eastAsia="en-US"/>
              </w:rPr>
              <w:t>2024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3E1F945" w14:textId="77777777" w:rsidR="000A73FE" w:rsidRPr="00453CDA" w:rsidRDefault="000A73FE">
            <w:pPr>
              <w:spacing w:line="276" w:lineRule="auto"/>
              <w:jc w:val="center"/>
              <w:rPr>
                <w:sz w:val="20"/>
                <w:szCs w:val="20"/>
                <w:lang w:eastAsia="en-US"/>
              </w:rPr>
            </w:pPr>
            <w:r w:rsidRPr="00453CDA">
              <w:rPr>
                <w:sz w:val="20"/>
                <w:szCs w:val="20"/>
                <w:lang w:eastAsia="en-US"/>
              </w:rPr>
              <w:t>0,23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F247BA6" w14:textId="77777777" w:rsidR="000A73FE" w:rsidRPr="00453CDA" w:rsidRDefault="000A73FE">
            <w:pPr>
              <w:spacing w:line="276" w:lineRule="auto"/>
              <w:jc w:val="center"/>
              <w:rPr>
                <w:sz w:val="20"/>
                <w:szCs w:val="20"/>
                <w:lang w:eastAsia="en-US"/>
              </w:rPr>
            </w:pPr>
            <w:r w:rsidRPr="00453CDA">
              <w:rPr>
                <w:sz w:val="20"/>
                <w:szCs w:val="20"/>
                <w:lang w:eastAsia="en-US"/>
              </w:rPr>
              <w:t>0,23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5A84FE6"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250DCDB3"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57881642"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12A59CFE"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7684858D"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50464C9" w14:textId="77777777" w:rsidR="000A73FE" w:rsidRPr="00453CDA" w:rsidRDefault="000A73FE">
            <w:pPr>
              <w:spacing w:line="276" w:lineRule="auto"/>
              <w:jc w:val="center"/>
              <w:rPr>
                <w:sz w:val="20"/>
                <w:szCs w:val="20"/>
                <w:lang w:eastAsia="en-US"/>
              </w:rPr>
            </w:pPr>
            <w:r w:rsidRPr="00453CDA">
              <w:rPr>
                <w:sz w:val="20"/>
                <w:szCs w:val="20"/>
                <w:lang w:eastAsia="en-US"/>
              </w:rPr>
              <w:t>2025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49B68E2" w14:textId="77777777" w:rsidR="000A73FE" w:rsidRPr="00453CDA" w:rsidRDefault="000A73FE">
            <w:pPr>
              <w:spacing w:line="276" w:lineRule="auto"/>
              <w:jc w:val="center"/>
              <w:rPr>
                <w:sz w:val="20"/>
                <w:szCs w:val="20"/>
                <w:lang w:eastAsia="en-US"/>
              </w:rPr>
            </w:pPr>
            <w:r w:rsidRPr="00453CDA">
              <w:rPr>
                <w:sz w:val="20"/>
                <w:szCs w:val="20"/>
                <w:lang w:eastAsia="en-US"/>
              </w:rPr>
              <w:t>0,23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9137539" w14:textId="77777777" w:rsidR="000A73FE" w:rsidRPr="00453CDA" w:rsidRDefault="000A73FE">
            <w:pPr>
              <w:spacing w:line="276" w:lineRule="auto"/>
              <w:jc w:val="center"/>
              <w:rPr>
                <w:sz w:val="20"/>
                <w:szCs w:val="20"/>
                <w:lang w:eastAsia="en-US"/>
              </w:rPr>
            </w:pPr>
            <w:r w:rsidRPr="00453CDA">
              <w:rPr>
                <w:sz w:val="20"/>
                <w:szCs w:val="20"/>
                <w:lang w:eastAsia="en-US"/>
              </w:rPr>
              <w:t>0,23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A8504B7"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5C12C7CE"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11D2AA17"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1ACAB573"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6D9FBD96"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4392844" w14:textId="77777777" w:rsidR="000A73FE" w:rsidRPr="00453CDA" w:rsidRDefault="000A73FE">
            <w:pPr>
              <w:spacing w:line="276" w:lineRule="auto"/>
              <w:jc w:val="center"/>
              <w:rPr>
                <w:sz w:val="20"/>
                <w:szCs w:val="20"/>
                <w:lang w:eastAsia="en-US"/>
              </w:rPr>
            </w:pPr>
            <w:r w:rsidRPr="00453CDA">
              <w:rPr>
                <w:sz w:val="20"/>
                <w:szCs w:val="20"/>
                <w:lang w:eastAsia="en-US"/>
              </w:rPr>
              <w:t>2026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FCA8D73" w14:textId="77777777" w:rsidR="000A73FE" w:rsidRPr="00453CDA" w:rsidRDefault="000A73FE">
            <w:pPr>
              <w:spacing w:line="276" w:lineRule="auto"/>
              <w:jc w:val="center"/>
              <w:rPr>
                <w:sz w:val="20"/>
                <w:szCs w:val="20"/>
                <w:lang w:eastAsia="en-US"/>
              </w:rPr>
            </w:pPr>
            <w:r w:rsidRPr="00453CDA">
              <w:rPr>
                <w:sz w:val="20"/>
                <w:szCs w:val="20"/>
                <w:lang w:eastAsia="en-US"/>
              </w:rPr>
              <w:t>0,23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8A138F6" w14:textId="77777777" w:rsidR="000A73FE" w:rsidRPr="00453CDA" w:rsidRDefault="000A73FE">
            <w:pPr>
              <w:spacing w:line="276" w:lineRule="auto"/>
              <w:jc w:val="center"/>
              <w:rPr>
                <w:sz w:val="20"/>
                <w:szCs w:val="20"/>
                <w:lang w:eastAsia="en-US"/>
              </w:rPr>
            </w:pPr>
            <w:r w:rsidRPr="00453CDA">
              <w:rPr>
                <w:sz w:val="20"/>
                <w:szCs w:val="20"/>
                <w:lang w:eastAsia="en-US"/>
              </w:rPr>
              <w:t>0,23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C131A72"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43EA6287"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7A71FD7E"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59D3EE0D"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32603D51"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11D290A" w14:textId="77777777" w:rsidR="000A73FE" w:rsidRPr="00453CDA" w:rsidRDefault="000A73FE">
            <w:pPr>
              <w:spacing w:line="276" w:lineRule="auto"/>
              <w:jc w:val="center"/>
              <w:rPr>
                <w:sz w:val="20"/>
                <w:szCs w:val="20"/>
                <w:lang w:eastAsia="en-US"/>
              </w:rPr>
            </w:pPr>
            <w:r w:rsidRPr="00453CDA">
              <w:rPr>
                <w:sz w:val="20"/>
                <w:szCs w:val="20"/>
                <w:lang w:eastAsia="en-US"/>
              </w:rPr>
              <w:t>2027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6BC2B97" w14:textId="77777777" w:rsidR="000A73FE" w:rsidRPr="00453CDA" w:rsidRDefault="000A73FE">
            <w:pPr>
              <w:spacing w:line="276" w:lineRule="auto"/>
              <w:jc w:val="center"/>
              <w:rPr>
                <w:sz w:val="20"/>
                <w:szCs w:val="20"/>
                <w:lang w:eastAsia="en-US"/>
              </w:rPr>
            </w:pPr>
            <w:r w:rsidRPr="00453CDA">
              <w:rPr>
                <w:sz w:val="20"/>
                <w:szCs w:val="20"/>
                <w:lang w:eastAsia="en-US"/>
              </w:rPr>
              <w:t>0,23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BE11A38" w14:textId="77777777" w:rsidR="000A73FE" w:rsidRPr="00453CDA" w:rsidRDefault="000A73FE">
            <w:pPr>
              <w:spacing w:line="276" w:lineRule="auto"/>
              <w:jc w:val="center"/>
              <w:rPr>
                <w:sz w:val="20"/>
                <w:szCs w:val="20"/>
                <w:lang w:eastAsia="en-US"/>
              </w:rPr>
            </w:pPr>
            <w:r w:rsidRPr="00453CDA">
              <w:rPr>
                <w:sz w:val="20"/>
                <w:szCs w:val="20"/>
                <w:lang w:eastAsia="en-US"/>
              </w:rPr>
              <w:t>0,23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5B7B26E"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334508DE"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7575C9C7"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0216CA9B"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3F674B4A"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8C02B73" w14:textId="77777777" w:rsidR="000A73FE" w:rsidRPr="00453CDA" w:rsidRDefault="000A73FE">
            <w:pPr>
              <w:spacing w:line="276" w:lineRule="auto"/>
              <w:jc w:val="center"/>
              <w:rPr>
                <w:sz w:val="20"/>
                <w:szCs w:val="20"/>
                <w:lang w:eastAsia="en-US"/>
              </w:rPr>
            </w:pPr>
            <w:r w:rsidRPr="00453CDA">
              <w:rPr>
                <w:sz w:val="20"/>
                <w:szCs w:val="20"/>
                <w:lang w:eastAsia="en-US"/>
              </w:rPr>
              <w:t>2028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F4FDC40" w14:textId="77777777" w:rsidR="000A73FE" w:rsidRPr="00453CDA" w:rsidRDefault="000A73FE">
            <w:pPr>
              <w:spacing w:line="276" w:lineRule="auto"/>
              <w:jc w:val="center"/>
              <w:rPr>
                <w:sz w:val="20"/>
                <w:szCs w:val="20"/>
                <w:lang w:eastAsia="en-US"/>
              </w:rPr>
            </w:pPr>
            <w:r w:rsidRPr="00453CDA">
              <w:rPr>
                <w:sz w:val="20"/>
                <w:szCs w:val="20"/>
                <w:lang w:eastAsia="en-US"/>
              </w:rPr>
              <w:t>0,23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5C17EA8" w14:textId="77777777" w:rsidR="000A73FE" w:rsidRPr="00453CDA" w:rsidRDefault="000A73FE">
            <w:pPr>
              <w:spacing w:line="276" w:lineRule="auto"/>
              <w:jc w:val="center"/>
              <w:rPr>
                <w:sz w:val="20"/>
                <w:szCs w:val="20"/>
                <w:lang w:eastAsia="en-US"/>
              </w:rPr>
            </w:pPr>
            <w:r w:rsidRPr="00453CDA">
              <w:rPr>
                <w:sz w:val="20"/>
                <w:szCs w:val="20"/>
                <w:lang w:eastAsia="en-US"/>
              </w:rPr>
              <w:t>0,23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B24D32A"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2EC5CDD2"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01459636"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42CAC4FD"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77F3F4C0"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5015798" w14:textId="77777777" w:rsidR="000A73FE" w:rsidRPr="00453CDA" w:rsidRDefault="000A73FE">
            <w:pPr>
              <w:spacing w:line="276" w:lineRule="auto"/>
              <w:jc w:val="center"/>
              <w:rPr>
                <w:sz w:val="20"/>
                <w:szCs w:val="20"/>
                <w:lang w:eastAsia="en-US"/>
              </w:rPr>
            </w:pPr>
            <w:r w:rsidRPr="00453CDA">
              <w:rPr>
                <w:sz w:val="20"/>
                <w:szCs w:val="20"/>
                <w:lang w:eastAsia="en-US"/>
              </w:rPr>
              <w:t>2029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F8A4725" w14:textId="77777777" w:rsidR="000A73FE" w:rsidRPr="00453CDA" w:rsidRDefault="000A73FE">
            <w:pPr>
              <w:spacing w:line="276" w:lineRule="auto"/>
              <w:jc w:val="center"/>
              <w:rPr>
                <w:sz w:val="20"/>
                <w:szCs w:val="20"/>
                <w:lang w:eastAsia="en-US"/>
              </w:rPr>
            </w:pPr>
            <w:r w:rsidRPr="00453CDA">
              <w:rPr>
                <w:sz w:val="20"/>
                <w:szCs w:val="20"/>
                <w:lang w:eastAsia="en-US"/>
              </w:rPr>
              <w:t>0,23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6D849FA" w14:textId="77777777" w:rsidR="000A73FE" w:rsidRPr="00453CDA" w:rsidRDefault="000A73FE">
            <w:pPr>
              <w:spacing w:line="276" w:lineRule="auto"/>
              <w:jc w:val="center"/>
              <w:rPr>
                <w:sz w:val="20"/>
                <w:szCs w:val="20"/>
                <w:lang w:eastAsia="en-US"/>
              </w:rPr>
            </w:pPr>
            <w:r w:rsidRPr="00453CDA">
              <w:rPr>
                <w:sz w:val="20"/>
                <w:szCs w:val="20"/>
                <w:lang w:eastAsia="en-US"/>
              </w:rPr>
              <w:t>0,23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29AFF9E"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6F4D3DB7"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31B82EC0"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65A04B7D"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517CEB41"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059F0AF" w14:textId="77777777" w:rsidR="000A73FE" w:rsidRPr="00453CDA" w:rsidRDefault="000A73FE">
            <w:pPr>
              <w:spacing w:line="276" w:lineRule="auto"/>
              <w:jc w:val="center"/>
              <w:rPr>
                <w:sz w:val="20"/>
                <w:szCs w:val="20"/>
                <w:lang w:eastAsia="en-US"/>
              </w:rPr>
            </w:pPr>
            <w:r w:rsidRPr="00453CDA">
              <w:rPr>
                <w:sz w:val="20"/>
                <w:szCs w:val="20"/>
                <w:lang w:eastAsia="en-US"/>
              </w:rPr>
              <w:t>2030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5733BC5" w14:textId="77777777" w:rsidR="000A73FE" w:rsidRPr="00453CDA" w:rsidRDefault="000A73FE">
            <w:pPr>
              <w:spacing w:line="276" w:lineRule="auto"/>
              <w:jc w:val="center"/>
              <w:rPr>
                <w:sz w:val="20"/>
                <w:szCs w:val="20"/>
                <w:lang w:eastAsia="en-US"/>
              </w:rPr>
            </w:pPr>
            <w:r w:rsidRPr="00453CDA">
              <w:rPr>
                <w:sz w:val="20"/>
                <w:szCs w:val="20"/>
                <w:lang w:eastAsia="en-US"/>
              </w:rPr>
              <w:t>0,23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0C8D85F" w14:textId="77777777" w:rsidR="000A73FE" w:rsidRPr="00453CDA" w:rsidRDefault="000A73FE">
            <w:pPr>
              <w:spacing w:line="276" w:lineRule="auto"/>
              <w:jc w:val="center"/>
              <w:rPr>
                <w:sz w:val="20"/>
                <w:szCs w:val="20"/>
                <w:lang w:eastAsia="en-US"/>
              </w:rPr>
            </w:pPr>
            <w:r w:rsidRPr="00453CDA">
              <w:rPr>
                <w:sz w:val="20"/>
                <w:szCs w:val="20"/>
                <w:lang w:eastAsia="en-US"/>
              </w:rPr>
              <w:t>0,23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4218C40"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460E67FD"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149548D4"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01E64D6D"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7B35019F"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B8C255A" w14:textId="77777777" w:rsidR="000A73FE" w:rsidRPr="00453CDA" w:rsidRDefault="000A73FE">
            <w:pPr>
              <w:spacing w:line="276" w:lineRule="auto"/>
              <w:jc w:val="center"/>
              <w:rPr>
                <w:sz w:val="20"/>
                <w:szCs w:val="20"/>
                <w:lang w:eastAsia="en-US"/>
              </w:rPr>
            </w:pPr>
            <w:r w:rsidRPr="00453CDA">
              <w:rPr>
                <w:sz w:val="20"/>
                <w:szCs w:val="20"/>
                <w:lang w:eastAsia="en-US"/>
              </w:rPr>
              <w:t>2031-2040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A81D088" w14:textId="77777777" w:rsidR="000A73FE" w:rsidRPr="00453CDA" w:rsidRDefault="000A73FE">
            <w:pPr>
              <w:spacing w:line="276" w:lineRule="auto"/>
              <w:jc w:val="center"/>
              <w:rPr>
                <w:sz w:val="20"/>
                <w:szCs w:val="20"/>
                <w:lang w:eastAsia="en-US"/>
              </w:rPr>
            </w:pPr>
            <w:r w:rsidRPr="00453CDA">
              <w:rPr>
                <w:sz w:val="20"/>
                <w:szCs w:val="20"/>
                <w:lang w:eastAsia="en-US"/>
              </w:rPr>
              <w:t>0,23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12994EC" w14:textId="77777777" w:rsidR="000A73FE" w:rsidRPr="00453CDA" w:rsidRDefault="000A73FE">
            <w:pPr>
              <w:spacing w:line="276" w:lineRule="auto"/>
              <w:jc w:val="center"/>
              <w:rPr>
                <w:sz w:val="20"/>
                <w:szCs w:val="20"/>
                <w:lang w:eastAsia="en-US"/>
              </w:rPr>
            </w:pPr>
            <w:r w:rsidRPr="00453CDA">
              <w:rPr>
                <w:sz w:val="20"/>
                <w:szCs w:val="20"/>
                <w:lang w:eastAsia="en-US"/>
              </w:rPr>
              <w:t>0,23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342FF52"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5C49C19B"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67A0F39E" w14:textId="77777777" w:rsidTr="001A7FC6">
        <w:trPr>
          <w:trHeight w:val="20"/>
        </w:trPr>
        <w:tc>
          <w:tcPr>
            <w:tcW w:w="573" w:type="dxa"/>
            <w:vMerge w:val="restart"/>
            <w:tcBorders>
              <w:top w:val="single" w:sz="4" w:space="0" w:color="auto"/>
              <w:left w:val="single" w:sz="4" w:space="0" w:color="auto"/>
              <w:bottom w:val="single" w:sz="4" w:space="0" w:color="auto"/>
              <w:right w:val="single" w:sz="4" w:space="0" w:color="auto"/>
            </w:tcBorders>
            <w:vAlign w:val="center"/>
            <w:hideMark/>
          </w:tcPr>
          <w:p w14:paraId="3E17A79C" w14:textId="77777777" w:rsidR="008C19FE" w:rsidRPr="00453CDA" w:rsidRDefault="008C19FE" w:rsidP="008C19FE">
            <w:pPr>
              <w:spacing w:line="276" w:lineRule="auto"/>
              <w:jc w:val="center"/>
              <w:rPr>
                <w:sz w:val="20"/>
                <w:szCs w:val="20"/>
                <w:lang w:eastAsia="en-US"/>
              </w:rPr>
            </w:pPr>
            <w:r w:rsidRPr="00453CDA">
              <w:rPr>
                <w:sz w:val="20"/>
                <w:szCs w:val="20"/>
                <w:lang w:eastAsia="en-US"/>
              </w:rPr>
              <w:t>6</w:t>
            </w:r>
          </w:p>
        </w:tc>
        <w:tc>
          <w:tcPr>
            <w:tcW w:w="3106" w:type="dxa"/>
            <w:vMerge w:val="restart"/>
            <w:tcBorders>
              <w:top w:val="single" w:sz="4" w:space="0" w:color="auto"/>
              <w:left w:val="single" w:sz="4" w:space="0" w:color="auto"/>
              <w:bottom w:val="single" w:sz="4" w:space="0" w:color="auto"/>
              <w:right w:val="single" w:sz="4" w:space="0" w:color="auto"/>
            </w:tcBorders>
            <w:vAlign w:val="center"/>
            <w:hideMark/>
          </w:tcPr>
          <w:p w14:paraId="2C85E729" w14:textId="77777777" w:rsidR="008C19FE" w:rsidRPr="00453CDA" w:rsidRDefault="008C19FE" w:rsidP="008C19FE">
            <w:pPr>
              <w:spacing w:line="276" w:lineRule="auto"/>
              <w:jc w:val="center"/>
              <w:rPr>
                <w:sz w:val="20"/>
                <w:szCs w:val="20"/>
                <w:lang w:eastAsia="en-US"/>
              </w:rPr>
            </w:pPr>
            <w:r w:rsidRPr="00453CDA">
              <w:rPr>
                <w:sz w:val="20"/>
                <w:szCs w:val="20"/>
                <w:lang w:eastAsia="en-US"/>
              </w:rPr>
              <w:t>Новая газовая котельная в г. Переславль-Залесский, ул. Магистральная, мощностью 90,00 МВт; КН ЗУ 76:18:011001:1953</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801E16B" w14:textId="18B70803" w:rsidR="008C19FE" w:rsidRPr="00453CDA" w:rsidRDefault="008C19FE" w:rsidP="008C19FE">
            <w:pPr>
              <w:spacing w:line="276" w:lineRule="auto"/>
              <w:jc w:val="center"/>
              <w:rPr>
                <w:sz w:val="20"/>
                <w:szCs w:val="20"/>
                <w:lang w:eastAsia="en-US"/>
              </w:rPr>
            </w:pPr>
            <w:r w:rsidRPr="00453CDA">
              <w:rPr>
                <w:sz w:val="20"/>
                <w:szCs w:val="20"/>
                <w:lang w:eastAsia="en-US"/>
              </w:rPr>
              <w:t>2024</w:t>
            </w:r>
          </w:p>
        </w:tc>
        <w:tc>
          <w:tcPr>
            <w:tcW w:w="9745" w:type="dxa"/>
            <w:gridSpan w:val="4"/>
            <w:vMerge w:val="restart"/>
            <w:tcBorders>
              <w:top w:val="single" w:sz="4" w:space="0" w:color="auto"/>
              <w:left w:val="single" w:sz="4" w:space="0" w:color="auto"/>
              <w:right w:val="single" w:sz="4" w:space="0" w:color="auto"/>
            </w:tcBorders>
            <w:vAlign w:val="center"/>
            <w:hideMark/>
          </w:tcPr>
          <w:p w14:paraId="6B319152" w14:textId="0466FBA8" w:rsidR="008C19FE" w:rsidRPr="00453CDA" w:rsidRDefault="008C19FE" w:rsidP="008C19FE">
            <w:pPr>
              <w:spacing w:line="276" w:lineRule="auto"/>
              <w:jc w:val="center"/>
              <w:rPr>
                <w:sz w:val="20"/>
                <w:szCs w:val="20"/>
                <w:lang w:eastAsia="en-US"/>
              </w:rPr>
            </w:pPr>
            <w:r w:rsidRPr="00453CDA">
              <w:rPr>
                <w:sz w:val="20"/>
                <w:szCs w:val="20"/>
                <w:lang w:eastAsia="en-US"/>
              </w:rPr>
              <w:t xml:space="preserve">Ввод котельной в эксплуатацию </w:t>
            </w:r>
            <w:r w:rsidRPr="00453CDA">
              <w:rPr>
                <w:sz w:val="18"/>
                <w:szCs w:val="20"/>
                <w:lang w:eastAsia="en-US"/>
              </w:rPr>
              <w:t>(при выполнении условий раздела 4)</w:t>
            </w:r>
          </w:p>
        </w:tc>
      </w:tr>
      <w:tr w:rsidR="00453CDA" w:rsidRPr="00453CDA" w14:paraId="34AF121A" w14:textId="77777777" w:rsidTr="001A7FC6">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24AEE5EB" w14:textId="77777777" w:rsidR="008C19FE" w:rsidRPr="00453CDA" w:rsidRDefault="008C19FE" w:rsidP="008C19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64B722F7" w14:textId="77777777" w:rsidR="008C19FE" w:rsidRPr="00453CDA" w:rsidRDefault="008C19FE" w:rsidP="008C19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0C53937" w14:textId="64EDEE0B" w:rsidR="008C19FE" w:rsidRPr="00453CDA" w:rsidRDefault="008C19FE" w:rsidP="008C19FE">
            <w:pPr>
              <w:spacing w:line="276" w:lineRule="auto"/>
              <w:jc w:val="center"/>
              <w:rPr>
                <w:sz w:val="20"/>
                <w:szCs w:val="20"/>
                <w:lang w:eastAsia="en-US"/>
              </w:rPr>
            </w:pPr>
            <w:r w:rsidRPr="00453CDA">
              <w:rPr>
                <w:sz w:val="20"/>
                <w:szCs w:val="20"/>
                <w:lang w:eastAsia="en-US"/>
              </w:rPr>
              <w:t>2025</w:t>
            </w:r>
          </w:p>
        </w:tc>
        <w:tc>
          <w:tcPr>
            <w:tcW w:w="9745" w:type="dxa"/>
            <w:gridSpan w:val="4"/>
            <w:vMerge/>
            <w:tcBorders>
              <w:left w:val="single" w:sz="4" w:space="0" w:color="auto"/>
              <w:right w:val="single" w:sz="4" w:space="0" w:color="auto"/>
            </w:tcBorders>
            <w:vAlign w:val="center"/>
            <w:hideMark/>
          </w:tcPr>
          <w:p w14:paraId="0930EADF" w14:textId="77777777" w:rsidR="008C19FE" w:rsidRPr="00453CDA" w:rsidRDefault="008C19FE" w:rsidP="008C19FE">
            <w:pPr>
              <w:spacing w:line="276" w:lineRule="auto"/>
              <w:rPr>
                <w:sz w:val="20"/>
                <w:szCs w:val="20"/>
                <w:lang w:eastAsia="en-US"/>
              </w:rPr>
            </w:pPr>
          </w:p>
        </w:tc>
      </w:tr>
      <w:tr w:rsidR="00453CDA" w:rsidRPr="00453CDA" w14:paraId="7C6051DA" w14:textId="77777777" w:rsidTr="001A7FC6">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3B5645EA" w14:textId="77777777" w:rsidR="008C19FE" w:rsidRPr="00453CDA" w:rsidRDefault="008C19FE" w:rsidP="008C19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77C4ED02" w14:textId="77777777" w:rsidR="008C19FE" w:rsidRPr="00453CDA" w:rsidRDefault="008C19FE" w:rsidP="008C19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8C55F1C" w14:textId="1085FC45" w:rsidR="008C19FE" w:rsidRPr="00453CDA" w:rsidRDefault="008C19FE" w:rsidP="008C19FE">
            <w:pPr>
              <w:spacing w:line="276" w:lineRule="auto"/>
              <w:jc w:val="center"/>
              <w:rPr>
                <w:sz w:val="20"/>
                <w:szCs w:val="20"/>
                <w:lang w:eastAsia="en-US"/>
              </w:rPr>
            </w:pPr>
            <w:r w:rsidRPr="00453CDA">
              <w:rPr>
                <w:sz w:val="20"/>
                <w:szCs w:val="20"/>
                <w:lang w:eastAsia="en-US"/>
              </w:rPr>
              <w:t>2026</w:t>
            </w:r>
          </w:p>
        </w:tc>
        <w:tc>
          <w:tcPr>
            <w:tcW w:w="9745" w:type="dxa"/>
            <w:gridSpan w:val="4"/>
            <w:vMerge/>
            <w:tcBorders>
              <w:left w:val="single" w:sz="4" w:space="0" w:color="auto"/>
              <w:bottom w:val="single" w:sz="4" w:space="0" w:color="auto"/>
              <w:right w:val="single" w:sz="4" w:space="0" w:color="auto"/>
            </w:tcBorders>
            <w:vAlign w:val="center"/>
          </w:tcPr>
          <w:p w14:paraId="2F12B96D" w14:textId="7958E127" w:rsidR="008C19FE" w:rsidRPr="00453CDA" w:rsidRDefault="008C19FE" w:rsidP="008C19FE">
            <w:pPr>
              <w:spacing w:line="276" w:lineRule="auto"/>
              <w:jc w:val="center"/>
              <w:rPr>
                <w:sz w:val="20"/>
                <w:szCs w:val="20"/>
                <w:lang w:eastAsia="en-US"/>
              </w:rPr>
            </w:pPr>
          </w:p>
        </w:tc>
      </w:tr>
      <w:tr w:rsidR="00453CDA" w:rsidRPr="00453CDA" w14:paraId="5FC5000C"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16310E6F" w14:textId="77777777" w:rsidR="008C19FE" w:rsidRPr="00453CDA" w:rsidRDefault="008C19FE" w:rsidP="008C19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73038413" w14:textId="77777777" w:rsidR="008C19FE" w:rsidRPr="00453CDA" w:rsidRDefault="008C19FE" w:rsidP="008C19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8EEBF3E" w14:textId="477FF58E" w:rsidR="008C19FE" w:rsidRPr="00453CDA" w:rsidRDefault="008C19FE" w:rsidP="008C19FE">
            <w:pPr>
              <w:spacing w:line="276" w:lineRule="auto"/>
              <w:jc w:val="center"/>
              <w:rPr>
                <w:sz w:val="20"/>
                <w:szCs w:val="20"/>
                <w:lang w:eastAsia="en-US"/>
              </w:rPr>
            </w:pPr>
            <w:r w:rsidRPr="00453CDA">
              <w:rPr>
                <w:sz w:val="20"/>
                <w:szCs w:val="20"/>
                <w:lang w:eastAsia="en-US"/>
              </w:rPr>
              <w:t>2027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A2B8E8F" w14:textId="77777777" w:rsidR="008C19FE" w:rsidRPr="00453CDA" w:rsidRDefault="008C19FE" w:rsidP="008C19FE">
            <w:pPr>
              <w:spacing w:line="276" w:lineRule="auto"/>
              <w:jc w:val="center"/>
              <w:rPr>
                <w:sz w:val="20"/>
                <w:szCs w:val="20"/>
                <w:lang w:eastAsia="en-US"/>
              </w:rPr>
            </w:pPr>
            <w:r w:rsidRPr="00453CDA">
              <w:rPr>
                <w:sz w:val="20"/>
                <w:szCs w:val="20"/>
                <w:lang w:eastAsia="en-US"/>
              </w:rPr>
              <w:t>51,508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408C00A" w14:textId="77777777" w:rsidR="008C19FE" w:rsidRPr="00453CDA" w:rsidRDefault="008C19FE" w:rsidP="008C19FE">
            <w:pPr>
              <w:spacing w:line="276" w:lineRule="auto"/>
              <w:jc w:val="center"/>
              <w:rPr>
                <w:sz w:val="20"/>
                <w:szCs w:val="20"/>
                <w:lang w:eastAsia="en-US"/>
              </w:rPr>
            </w:pPr>
            <w:r w:rsidRPr="00453CDA">
              <w:rPr>
                <w:sz w:val="20"/>
                <w:szCs w:val="20"/>
                <w:lang w:eastAsia="en-US"/>
              </w:rPr>
              <w:t>7,929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EBC3366" w14:textId="77777777" w:rsidR="008C19FE" w:rsidRPr="00453CDA" w:rsidRDefault="008C19FE" w:rsidP="008C19FE">
            <w:pPr>
              <w:spacing w:line="276" w:lineRule="auto"/>
              <w:jc w:val="center"/>
              <w:rPr>
                <w:sz w:val="20"/>
                <w:szCs w:val="20"/>
                <w:lang w:eastAsia="en-US"/>
              </w:rPr>
            </w:pPr>
            <w:r w:rsidRPr="00453CDA">
              <w:rPr>
                <w:sz w:val="20"/>
                <w:szCs w:val="20"/>
                <w:lang w:eastAsia="en-US"/>
              </w:rPr>
              <w:t>43,579</w:t>
            </w:r>
          </w:p>
        </w:tc>
        <w:tc>
          <w:tcPr>
            <w:tcW w:w="1807" w:type="dxa"/>
            <w:tcBorders>
              <w:top w:val="single" w:sz="4" w:space="0" w:color="auto"/>
              <w:left w:val="single" w:sz="4" w:space="0" w:color="auto"/>
              <w:bottom w:val="single" w:sz="4" w:space="0" w:color="auto"/>
              <w:right w:val="single" w:sz="4" w:space="0" w:color="auto"/>
            </w:tcBorders>
            <w:vAlign w:val="center"/>
            <w:hideMark/>
          </w:tcPr>
          <w:p w14:paraId="550C9BE2" w14:textId="77777777" w:rsidR="008C19FE" w:rsidRPr="00453CDA" w:rsidRDefault="008C19FE" w:rsidP="008C19FE">
            <w:pPr>
              <w:spacing w:line="276" w:lineRule="auto"/>
              <w:jc w:val="center"/>
              <w:rPr>
                <w:sz w:val="20"/>
                <w:szCs w:val="20"/>
                <w:lang w:eastAsia="en-US"/>
              </w:rPr>
            </w:pPr>
            <w:r w:rsidRPr="00453CDA">
              <w:rPr>
                <w:sz w:val="20"/>
                <w:szCs w:val="20"/>
                <w:lang w:eastAsia="en-US"/>
              </w:rPr>
              <w:t>0,00</w:t>
            </w:r>
          </w:p>
        </w:tc>
      </w:tr>
      <w:tr w:rsidR="00453CDA" w:rsidRPr="00453CDA" w14:paraId="418234CB"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239FA91F" w14:textId="77777777" w:rsidR="008C19FE" w:rsidRPr="00453CDA" w:rsidRDefault="008C19FE" w:rsidP="008C19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3F27DF28" w14:textId="77777777" w:rsidR="008C19FE" w:rsidRPr="00453CDA" w:rsidRDefault="008C19FE" w:rsidP="008C19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7A8D3A6" w14:textId="6CE70B19" w:rsidR="008C19FE" w:rsidRPr="00453CDA" w:rsidRDefault="008C19FE" w:rsidP="008C19FE">
            <w:pPr>
              <w:spacing w:line="276" w:lineRule="auto"/>
              <w:jc w:val="center"/>
              <w:rPr>
                <w:sz w:val="20"/>
                <w:szCs w:val="20"/>
                <w:lang w:eastAsia="en-US"/>
              </w:rPr>
            </w:pPr>
            <w:r w:rsidRPr="00453CDA">
              <w:rPr>
                <w:sz w:val="20"/>
                <w:szCs w:val="20"/>
                <w:lang w:eastAsia="en-US"/>
              </w:rPr>
              <w:t>2028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2CC8A82" w14:textId="77777777" w:rsidR="008C19FE" w:rsidRPr="00453CDA" w:rsidRDefault="008C19FE" w:rsidP="008C19FE">
            <w:pPr>
              <w:spacing w:line="276" w:lineRule="auto"/>
              <w:jc w:val="center"/>
              <w:rPr>
                <w:sz w:val="20"/>
                <w:szCs w:val="20"/>
                <w:lang w:eastAsia="en-US"/>
              </w:rPr>
            </w:pPr>
            <w:r w:rsidRPr="00453CDA">
              <w:rPr>
                <w:sz w:val="20"/>
                <w:szCs w:val="20"/>
                <w:lang w:eastAsia="en-US"/>
              </w:rPr>
              <w:t>51,508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BEA52CE" w14:textId="77777777" w:rsidR="008C19FE" w:rsidRPr="00453CDA" w:rsidRDefault="008C19FE" w:rsidP="008C19FE">
            <w:pPr>
              <w:spacing w:line="276" w:lineRule="auto"/>
              <w:jc w:val="center"/>
              <w:rPr>
                <w:sz w:val="20"/>
                <w:szCs w:val="20"/>
                <w:lang w:eastAsia="en-US"/>
              </w:rPr>
            </w:pPr>
            <w:r w:rsidRPr="00453CDA">
              <w:rPr>
                <w:sz w:val="20"/>
                <w:szCs w:val="20"/>
                <w:lang w:eastAsia="en-US"/>
              </w:rPr>
              <w:t>7,929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7775772" w14:textId="77777777" w:rsidR="008C19FE" w:rsidRPr="00453CDA" w:rsidRDefault="008C19FE" w:rsidP="008C19FE">
            <w:pPr>
              <w:spacing w:line="276" w:lineRule="auto"/>
              <w:jc w:val="center"/>
              <w:rPr>
                <w:sz w:val="20"/>
                <w:szCs w:val="20"/>
                <w:lang w:eastAsia="en-US"/>
              </w:rPr>
            </w:pPr>
            <w:r w:rsidRPr="00453CDA">
              <w:rPr>
                <w:sz w:val="20"/>
                <w:szCs w:val="20"/>
                <w:lang w:eastAsia="en-US"/>
              </w:rPr>
              <w:t>43,579</w:t>
            </w:r>
          </w:p>
        </w:tc>
        <w:tc>
          <w:tcPr>
            <w:tcW w:w="1807" w:type="dxa"/>
            <w:tcBorders>
              <w:top w:val="single" w:sz="4" w:space="0" w:color="auto"/>
              <w:left w:val="single" w:sz="4" w:space="0" w:color="auto"/>
              <w:bottom w:val="single" w:sz="4" w:space="0" w:color="auto"/>
              <w:right w:val="single" w:sz="4" w:space="0" w:color="auto"/>
            </w:tcBorders>
            <w:vAlign w:val="center"/>
            <w:hideMark/>
          </w:tcPr>
          <w:p w14:paraId="08626325" w14:textId="77777777" w:rsidR="008C19FE" w:rsidRPr="00453CDA" w:rsidRDefault="008C19FE" w:rsidP="008C19FE">
            <w:pPr>
              <w:spacing w:line="276" w:lineRule="auto"/>
              <w:jc w:val="center"/>
              <w:rPr>
                <w:sz w:val="20"/>
                <w:szCs w:val="20"/>
                <w:lang w:eastAsia="en-US"/>
              </w:rPr>
            </w:pPr>
            <w:r w:rsidRPr="00453CDA">
              <w:rPr>
                <w:sz w:val="20"/>
                <w:szCs w:val="20"/>
                <w:lang w:eastAsia="en-US"/>
              </w:rPr>
              <w:t>0,00</w:t>
            </w:r>
          </w:p>
        </w:tc>
      </w:tr>
      <w:tr w:rsidR="00453CDA" w:rsidRPr="00453CDA" w14:paraId="44AE7E53"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3B302BFC" w14:textId="77777777" w:rsidR="008C19FE" w:rsidRPr="00453CDA" w:rsidRDefault="008C19FE" w:rsidP="008C19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42142D07" w14:textId="77777777" w:rsidR="008C19FE" w:rsidRPr="00453CDA" w:rsidRDefault="008C19FE" w:rsidP="008C19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B102E27" w14:textId="312E4065" w:rsidR="008C19FE" w:rsidRPr="00453CDA" w:rsidRDefault="008C19FE" w:rsidP="008C19FE">
            <w:pPr>
              <w:spacing w:line="276" w:lineRule="auto"/>
              <w:jc w:val="center"/>
              <w:rPr>
                <w:sz w:val="20"/>
                <w:szCs w:val="20"/>
                <w:lang w:eastAsia="en-US"/>
              </w:rPr>
            </w:pPr>
            <w:r w:rsidRPr="00453CDA">
              <w:rPr>
                <w:sz w:val="20"/>
                <w:szCs w:val="20"/>
                <w:lang w:eastAsia="en-US"/>
              </w:rPr>
              <w:t>2029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6C74204" w14:textId="77777777" w:rsidR="008C19FE" w:rsidRPr="00453CDA" w:rsidRDefault="008C19FE" w:rsidP="008C19FE">
            <w:pPr>
              <w:spacing w:line="276" w:lineRule="auto"/>
              <w:jc w:val="center"/>
              <w:rPr>
                <w:sz w:val="20"/>
                <w:szCs w:val="20"/>
                <w:lang w:eastAsia="en-US"/>
              </w:rPr>
            </w:pPr>
            <w:r w:rsidRPr="00453CDA">
              <w:rPr>
                <w:sz w:val="20"/>
                <w:szCs w:val="20"/>
                <w:lang w:eastAsia="en-US"/>
              </w:rPr>
              <w:t>51,508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53C87F8" w14:textId="77777777" w:rsidR="008C19FE" w:rsidRPr="00453CDA" w:rsidRDefault="008C19FE" w:rsidP="008C19FE">
            <w:pPr>
              <w:spacing w:line="276" w:lineRule="auto"/>
              <w:jc w:val="center"/>
              <w:rPr>
                <w:sz w:val="20"/>
                <w:szCs w:val="20"/>
                <w:lang w:eastAsia="en-US"/>
              </w:rPr>
            </w:pPr>
            <w:r w:rsidRPr="00453CDA">
              <w:rPr>
                <w:sz w:val="20"/>
                <w:szCs w:val="20"/>
                <w:lang w:eastAsia="en-US"/>
              </w:rPr>
              <w:t>7,929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E38F9E0" w14:textId="77777777" w:rsidR="008C19FE" w:rsidRPr="00453CDA" w:rsidRDefault="008C19FE" w:rsidP="008C19FE">
            <w:pPr>
              <w:spacing w:line="276" w:lineRule="auto"/>
              <w:jc w:val="center"/>
              <w:rPr>
                <w:sz w:val="20"/>
                <w:szCs w:val="20"/>
                <w:lang w:eastAsia="en-US"/>
              </w:rPr>
            </w:pPr>
            <w:r w:rsidRPr="00453CDA">
              <w:rPr>
                <w:sz w:val="20"/>
                <w:szCs w:val="20"/>
                <w:lang w:eastAsia="en-US"/>
              </w:rPr>
              <w:t>43,579</w:t>
            </w:r>
          </w:p>
        </w:tc>
        <w:tc>
          <w:tcPr>
            <w:tcW w:w="1807" w:type="dxa"/>
            <w:tcBorders>
              <w:top w:val="single" w:sz="4" w:space="0" w:color="auto"/>
              <w:left w:val="single" w:sz="4" w:space="0" w:color="auto"/>
              <w:bottom w:val="single" w:sz="4" w:space="0" w:color="auto"/>
              <w:right w:val="single" w:sz="4" w:space="0" w:color="auto"/>
            </w:tcBorders>
            <w:vAlign w:val="center"/>
            <w:hideMark/>
          </w:tcPr>
          <w:p w14:paraId="1AD6FCD7" w14:textId="77777777" w:rsidR="008C19FE" w:rsidRPr="00453CDA" w:rsidRDefault="008C19FE" w:rsidP="008C19FE">
            <w:pPr>
              <w:spacing w:line="276" w:lineRule="auto"/>
              <w:jc w:val="center"/>
              <w:rPr>
                <w:sz w:val="20"/>
                <w:szCs w:val="20"/>
                <w:lang w:eastAsia="en-US"/>
              </w:rPr>
            </w:pPr>
            <w:r w:rsidRPr="00453CDA">
              <w:rPr>
                <w:sz w:val="20"/>
                <w:szCs w:val="20"/>
                <w:lang w:eastAsia="en-US"/>
              </w:rPr>
              <w:t>0,00</w:t>
            </w:r>
          </w:p>
        </w:tc>
      </w:tr>
      <w:tr w:rsidR="00453CDA" w:rsidRPr="00453CDA" w14:paraId="2EB368FE"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75311529" w14:textId="77777777" w:rsidR="008C19FE" w:rsidRPr="00453CDA" w:rsidRDefault="008C19FE" w:rsidP="008C19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7705AC05" w14:textId="77777777" w:rsidR="008C19FE" w:rsidRPr="00453CDA" w:rsidRDefault="008C19FE" w:rsidP="008C19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FA52BD6" w14:textId="1D134CCA" w:rsidR="008C19FE" w:rsidRPr="00453CDA" w:rsidRDefault="008C19FE" w:rsidP="008C19FE">
            <w:pPr>
              <w:spacing w:line="276" w:lineRule="auto"/>
              <w:jc w:val="center"/>
              <w:rPr>
                <w:sz w:val="20"/>
                <w:szCs w:val="20"/>
                <w:lang w:eastAsia="en-US"/>
              </w:rPr>
            </w:pPr>
            <w:r w:rsidRPr="00453CDA">
              <w:rPr>
                <w:sz w:val="20"/>
                <w:szCs w:val="20"/>
                <w:lang w:eastAsia="en-US"/>
              </w:rPr>
              <w:t>2030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E8F797F" w14:textId="77777777" w:rsidR="008C19FE" w:rsidRPr="00453CDA" w:rsidRDefault="008C19FE" w:rsidP="008C19FE">
            <w:pPr>
              <w:spacing w:line="276" w:lineRule="auto"/>
              <w:jc w:val="center"/>
              <w:rPr>
                <w:sz w:val="20"/>
                <w:szCs w:val="20"/>
                <w:lang w:eastAsia="en-US"/>
              </w:rPr>
            </w:pPr>
            <w:r w:rsidRPr="00453CDA">
              <w:rPr>
                <w:sz w:val="20"/>
                <w:szCs w:val="20"/>
                <w:lang w:eastAsia="en-US"/>
              </w:rPr>
              <w:t>51,508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134E54A" w14:textId="77777777" w:rsidR="008C19FE" w:rsidRPr="00453CDA" w:rsidRDefault="008C19FE" w:rsidP="008C19FE">
            <w:pPr>
              <w:spacing w:line="276" w:lineRule="auto"/>
              <w:jc w:val="center"/>
              <w:rPr>
                <w:sz w:val="20"/>
                <w:szCs w:val="20"/>
                <w:lang w:eastAsia="en-US"/>
              </w:rPr>
            </w:pPr>
            <w:r w:rsidRPr="00453CDA">
              <w:rPr>
                <w:sz w:val="20"/>
                <w:szCs w:val="20"/>
                <w:lang w:eastAsia="en-US"/>
              </w:rPr>
              <w:t>7,929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54D0DF1" w14:textId="77777777" w:rsidR="008C19FE" w:rsidRPr="00453CDA" w:rsidRDefault="008C19FE" w:rsidP="008C19FE">
            <w:pPr>
              <w:spacing w:line="276" w:lineRule="auto"/>
              <w:jc w:val="center"/>
              <w:rPr>
                <w:sz w:val="20"/>
                <w:szCs w:val="20"/>
                <w:lang w:eastAsia="en-US"/>
              </w:rPr>
            </w:pPr>
            <w:r w:rsidRPr="00453CDA">
              <w:rPr>
                <w:sz w:val="20"/>
                <w:szCs w:val="20"/>
                <w:lang w:eastAsia="en-US"/>
              </w:rPr>
              <w:t>43,579</w:t>
            </w:r>
          </w:p>
        </w:tc>
        <w:tc>
          <w:tcPr>
            <w:tcW w:w="1807" w:type="dxa"/>
            <w:tcBorders>
              <w:top w:val="single" w:sz="4" w:space="0" w:color="auto"/>
              <w:left w:val="single" w:sz="4" w:space="0" w:color="auto"/>
              <w:bottom w:val="single" w:sz="4" w:space="0" w:color="auto"/>
              <w:right w:val="single" w:sz="4" w:space="0" w:color="auto"/>
            </w:tcBorders>
            <w:vAlign w:val="center"/>
            <w:hideMark/>
          </w:tcPr>
          <w:p w14:paraId="681CAA05" w14:textId="77777777" w:rsidR="008C19FE" w:rsidRPr="00453CDA" w:rsidRDefault="008C19FE" w:rsidP="008C19FE">
            <w:pPr>
              <w:spacing w:line="276" w:lineRule="auto"/>
              <w:jc w:val="center"/>
              <w:rPr>
                <w:sz w:val="20"/>
                <w:szCs w:val="20"/>
                <w:lang w:eastAsia="en-US"/>
              </w:rPr>
            </w:pPr>
            <w:r w:rsidRPr="00453CDA">
              <w:rPr>
                <w:sz w:val="20"/>
                <w:szCs w:val="20"/>
                <w:lang w:eastAsia="en-US"/>
              </w:rPr>
              <w:t>0,00</w:t>
            </w:r>
          </w:p>
        </w:tc>
      </w:tr>
      <w:tr w:rsidR="00453CDA" w:rsidRPr="00453CDA" w14:paraId="482CF118"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33CFB6AF" w14:textId="77777777" w:rsidR="008C19FE" w:rsidRPr="00453CDA" w:rsidRDefault="008C19FE" w:rsidP="008C19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42A02C51" w14:textId="77777777" w:rsidR="008C19FE" w:rsidRPr="00453CDA" w:rsidRDefault="008C19FE" w:rsidP="008C19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5D109FA" w14:textId="240474C4" w:rsidR="008C19FE" w:rsidRPr="00453CDA" w:rsidRDefault="008C19FE" w:rsidP="008C19FE">
            <w:pPr>
              <w:spacing w:line="276" w:lineRule="auto"/>
              <w:jc w:val="center"/>
              <w:rPr>
                <w:sz w:val="20"/>
                <w:szCs w:val="20"/>
                <w:lang w:eastAsia="en-US"/>
              </w:rPr>
            </w:pPr>
            <w:r w:rsidRPr="00453CDA">
              <w:rPr>
                <w:sz w:val="20"/>
                <w:szCs w:val="20"/>
                <w:lang w:eastAsia="en-US"/>
              </w:rPr>
              <w:t>2031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F787A8A" w14:textId="77777777" w:rsidR="008C19FE" w:rsidRPr="00453CDA" w:rsidRDefault="008C19FE" w:rsidP="008C19FE">
            <w:pPr>
              <w:spacing w:line="276" w:lineRule="auto"/>
              <w:jc w:val="center"/>
              <w:rPr>
                <w:sz w:val="20"/>
                <w:szCs w:val="20"/>
                <w:lang w:eastAsia="en-US"/>
              </w:rPr>
            </w:pPr>
            <w:r w:rsidRPr="00453CDA">
              <w:rPr>
                <w:sz w:val="20"/>
                <w:szCs w:val="20"/>
                <w:lang w:eastAsia="en-US"/>
              </w:rPr>
              <w:t>51,508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C01B4E3" w14:textId="77777777" w:rsidR="008C19FE" w:rsidRPr="00453CDA" w:rsidRDefault="008C19FE" w:rsidP="008C19FE">
            <w:pPr>
              <w:spacing w:line="276" w:lineRule="auto"/>
              <w:jc w:val="center"/>
              <w:rPr>
                <w:sz w:val="20"/>
                <w:szCs w:val="20"/>
                <w:lang w:eastAsia="en-US"/>
              </w:rPr>
            </w:pPr>
            <w:r w:rsidRPr="00453CDA">
              <w:rPr>
                <w:sz w:val="20"/>
                <w:szCs w:val="20"/>
                <w:lang w:eastAsia="en-US"/>
              </w:rPr>
              <w:t>7,929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8851726" w14:textId="77777777" w:rsidR="008C19FE" w:rsidRPr="00453CDA" w:rsidRDefault="008C19FE" w:rsidP="008C19FE">
            <w:pPr>
              <w:spacing w:line="276" w:lineRule="auto"/>
              <w:jc w:val="center"/>
              <w:rPr>
                <w:sz w:val="20"/>
                <w:szCs w:val="20"/>
                <w:lang w:eastAsia="en-US"/>
              </w:rPr>
            </w:pPr>
            <w:r w:rsidRPr="00453CDA">
              <w:rPr>
                <w:sz w:val="20"/>
                <w:szCs w:val="20"/>
                <w:lang w:eastAsia="en-US"/>
              </w:rPr>
              <w:t>43,579</w:t>
            </w:r>
          </w:p>
        </w:tc>
        <w:tc>
          <w:tcPr>
            <w:tcW w:w="1807" w:type="dxa"/>
            <w:tcBorders>
              <w:top w:val="single" w:sz="4" w:space="0" w:color="auto"/>
              <w:left w:val="single" w:sz="4" w:space="0" w:color="auto"/>
              <w:bottom w:val="single" w:sz="4" w:space="0" w:color="auto"/>
              <w:right w:val="single" w:sz="4" w:space="0" w:color="auto"/>
            </w:tcBorders>
            <w:vAlign w:val="center"/>
            <w:hideMark/>
          </w:tcPr>
          <w:p w14:paraId="74D5C67F" w14:textId="77777777" w:rsidR="008C19FE" w:rsidRPr="00453CDA" w:rsidRDefault="008C19FE" w:rsidP="008C19FE">
            <w:pPr>
              <w:spacing w:line="276" w:lineRule="auto"/>
              <w:jc w:val="center"/>
              <w:rPr>
                <w:sz w:val="20"/>
                <w:szCs w:val="20"/>
                <w:lang w:eastAsia="en-US"/>
              </w:rPr>
            </w:pPr>
            <w:r w:rsidRPr="00453CDA">
              <w:rPr>
                <w:sz w:val="20"/>
                <w:szCs w:val="20"/>
                <w:lang w:eastAsia="en-US"/>
              </w:rPr>
              <w:t>0,00</w:t>
            </w:r>
          </w:p>
        </w:tc>
      </w:tr>
      <w:tr w:rsidR="00453CDA" w:rsidRPr="00453CDA" w14:paraId="7F5C39F9"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7F2A0267" w14:textId="77777777" w:rsidR="008C19FE" w:rsidRPr="00453CDA" w:rsidRDefault="008C19FE" w:rsidP="008C19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09AB1DB6" w14:textId="77777777" w:rsidR="008C19FE" w:rsidRPr="00453CDA" w:rsidRDefault="008C19FE" w:rsidP="008C19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49F7F00" w14:textId="57552AD4" w:rsidR="008C19FE" w:rsidRPr="00453CDA" w:rsidRDefault="008C19FE" w:rsidP="008C19FE">
            <w:pPr>
              <w:spacing w:line="276" w:lineRule="auto"/>
              <w:jc w:val="center"/>
              <w:rPr>
                <w:sz w:val="20"/>
                <w:szCs w:val="20"/>
                <w:lang w:eastAsia="en-US"/>
              </w:rPr>
            </w:pPr>
            <w:r w:rsidRPr="00453CDA">
              <w:rPr>
                <w:sz w:val="20"/>
                <w:szCs w:val="20"/>
                <w:lang w:eastAsia="en-US"/>
              </w:rPr>
              <w:t>2032-2040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5D7D918" w14:textId="77777777" w:rsidR="008C19FE" w:rsidRPr="00453CDA" w:rsidRDefault="008C19FE" w:rsidP="008C19FE">
            <w:pPr>
              <w:spacing w:line="276" w:lineRule="auto"/>
              <w:jc w:val="center"/>
              <w:rPr>
                <w:sz w:val="20"/>
                <w:szCs w:val="20"/>
                <w:lang w:eastAsia="en-US"/>
              </w:rPr>
            </w:pPr>
            <w:r w:rsidRPr="00453CDA">
              <w:rPr>
                <w:sz w:val="20"/>
                <w:szCs w:val="20"/>
                <w:lang w:eastAsia="en-US"/>
              </w:rPr>
              <w:t>51,508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4B07376" w14:textId="77777777" w:rsidR="008C19FE" w:rsidRPr="00453CDA" w:rsidRDefault="008C19FE" w:rsidP="008C19FE">
            <w:pPr>
              <w:spacing w:line="276" w:lineRule="auto"/>
              <w:jc w:val="center"/>
              <w:rPr>
                <w:sz w:val="20"/>
                <w:szCs w:val="20"/>
                <w:lang w:eastAsia="en-US"/>
              </w:rPr>
            </w:pPr>
            <w:r w:rsidRPr="00453CDA">
              <w:rPr>
                <w:sz w:val="20"/>
                <w:szCs w:val="20"/>
                <w:lang w:eastAsia="en-US"/>
              </w:rPr>
              <w:t>7,929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04A7EEA" w14:textId="77777777" w:rsidR="008C19FE" w:rsidRPr="00453CDA" w:rsidRDefault="008C19FE" w:rsidP="008C19FE">
            <w:pPr>
              <w:spacing w:line="276" w:lineRule="auto"/>
              <w:jc w:val="center"/>
              <w:rPr>
                <w:sz w:val="20"/>
                <w:szCs w:val="20"/>
                <w:lang w:eastAsia="en-US"/>
              </w:rPr>
            </w:pPr>
            <w:r w:rsidRPr="00453CDA">
              <w:rPr>
                <w:sz w:val="20"/>
                <w:szCs w:val="20"/>
                <w:lang w:eastAsia="en-US"/>
              </w:rPr>
              <w:t>43,579</w:t>
            </w:r>
          </w:p>
        </w:tc>
        <w:tc>
          <w:tcPr>
            <w:tcW w:w="1807" w:type="dxa"/>
            <w:tcBorders>
              <w:top w:val="single" w:sz="4" w:space="0" w:color="auto"/>
              <w:left w:val="single" w:sz="4" w:space="0" w:color="auto"/>
              <w:bottom w:val="single" w:sz="4" w:space="0" w:color="auto"/>
              <w:right w:val="single" w:sz="4" w:space="0" w:color="auto"/>
            </w:tcBorders>
            <w:vAlign w:val="center"/>
            <w:hideMark/>
          </w:tcPr>
          <w:p w14:paraId="34F39307" w14:textId="77777777" w:rsidR="008C19FE" w:rsidRPr="00453CDA" w:rsidRDefault="008C19FE" w:rsidP="008C19FE">
            <w:pPr>
              <w:spacing w:line="276" w:lineRule="auto"/>
              <w:jc w:val="center"/>
              <w:rPr>
                <w:sz w:val="20"/>
                <w:szCs w:val="20"/>
                <w:lang w:eastAsia="en-US"/>
              </w:rPr>
            </w:pPr>
            <w:r w:rsidRPr="00453CDA">
              <w:rPr>
                <w:sz w:val="20"/>
                <w:szCs w:val="20"/>
                <w:lang w:eastAsia="en-US"/>
              </w:rPr>
              <w:t>0,00</w:t>
            </w:r>
          </w:p>
        </w:tc>
      </w:tr>
      <w:tr w:rsidR="00453CDA" w:rsidRPr="00453CDA" w14:paraId="4D16303E" w14:textId="77777777" w:rsidTr="008C19FE">
        <w:trPr>
          <w:trHeight w:val="20"/>
        </w:trPr>
        <w:tc>
          <w:tcPr>
            <w:tcW w:w="573" w:type="dxa"/>
            <w:vMerge w:val="restart"/>
            <w:tcBorders>
              <w:top w:val="single" w:sz="4" w:space="0" w:color="auto"/>
              <w:left w:val="single" w:sz="4" w:space="0" w:color="auto"/>
              <w:bottom w:val="single" w:sz="4" w:space="0" w:color="auto"/>
              <w:right w:val="single" w:sz="4" w:space="0" w:color="auto"/>
            </w:tcBorders>
            <w:vAlign w:val="center"/>
            <w:hideMark/>
          </w:tcPr>
          <w:p w14:paraId="1028FBC6" w14:textId="77777777" w:rsidR="008C19FE" w:rsidRPr="00453CDA" w:rsidRDefault="008C19FE" w:rsidP="008C19FE">
            <w:pPr>
              <w:spacing w:line="276" w:lineRule="auto"/>
              <w:jc w:val="center"/>
              <w:rPr>
                <w:sz w:val="20"/>
                <w:szCs w:val="20"/>
                <w:lang w:eastAsia="en-US"/>
              </w:rPr>
            </w:pPr>
            <w:r w:rsidRPr="00453CDA">
              <w:rPr>
                <w:sz w:val="20"/>
                <w:szCs w:val="20"/>
                <w:lang w:eastAsia="en-US"/>
              </w:rPr>
              <w:t>7</w:t>
            </w:r>
          </w:p>
        </w:tc>
        <w:tc>
          <w:tcPr>
            <w:tcW w:w="3106" w:type="dxa"/>
            <w:vMerge w:val="restart"/>
            <w:tcBorders>
              <w:top w:val="single" w:sz="4" w:space="0" w:color="auto"/>
              <w:left w:val="single" w:sz="4" w:space="0" w:color="auto"/>
              <w:bottom w:val="single" w:sz="4" w:space="0" w:color="auto"/>
              <w:right w:val="single" w:sz="4" w:space="0" w:color="auto"/>
            </w:tcBorders>
            <w:vAlign w:val="center"/>
            <w:hideMark/>
          </w:tcPr>
          <w:p w14:paraId="0F4F8737" w14:textId="3A87861E" w:rsidR="008C19FE" w:rsidRPr="00453CDA" w:rsidRDefault="008C19FE" w:rsidP="008C19FE">
            <w:pPr>
              <w:spacing w:line="276" w:lineRule="auto"/>
              <w:jc w:val="center"/>
              <w:rPr>
                <w:sz w:val="20"/>
                <w:szCs w:val="20"/>
                <w:lang w:eastAsia="en-US"/>
              </w:rPr>
            </w:pPr>
            <w:r w:rsidRPr="00453CDA">
              <w:rPr>
                <w:sz w:val="20"/>
                <w:szCs w:val="20"/>
                <w:lang w:eastAsia="en-US"/>
              </w:rPr>
              <w:t xml:space="preserve">Новая газовая котельная в г. Переславль-Залесский, ул. Свободы, 98, мощностью 10,5 МВт; </w:t>
            </w:r>
            <w:r w:rsidRPr="00453CDA">
              <w:rPr>
                <w:sz w:val="20"/>
                <w:szCs w:val="20"/>
              </w:rPr>
              <w:t>КН ЗУ 76:18:010814:49</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90309DD" w14:textId="04F132B6" w:rsidR="008C19FE" w:rsidRPr="00453CDA" w:rsidRDefault="008C19FE" w:rsidP="008C19FE">
            <w:pPr>
              <w:spacing w:line="276" w:lineRule="auto"/>
              <w:jc w:val="center"/>
              <w:rPr>
                <w:sz w:val="20"/>
                <w:szCs w:val="20"/>
                <w:lang w:eastAsia="en-US"/>
              </w:rPr>
            </w:pPr>
            <w:r w:rsidRPr="00453CDA">
              <w:rPr>
                <w:sz w:val="20"/>
                <w:szCs w:val="20"/>
                <w:lang w:eastAsia="en-US"/>
              </w:rPr>
              <w:t>2024</w:t>
            </w:r>
          </w:p>
        </w:tc>
        <w:tc>
          <w:tcPr>
            <w:tcW w:w="9745"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49E6F08" w14:textId="09E57DD6" w:rsidR="008C19FE" w:rsidRPr="00453CDA" w:rsidRDefault="008C19FE" w:rsidP="008C19FE">
            <w:pPr>
              <w:spacing w:line="276" w:lineRule="auto"/>
              <w:jc w:val="center"/>
              <w:rPr>
                <w:sz w:val="20"/>
                <w:szCs w:val="20"/>
                <w:lang w:eastAsia="en-US"/>
              </w:rPr>
            </w:pPr>
            <w:r w:rsidRPr="00453CDA">
              <w:rPr>
                <w:sz w:val="20"/>
                <w:szCs w:val="20"/>
                <w:lang w:eastAsia="en-US"/>
              </w:rPr>
              <w:t xml:space="preserve">Ввод котельной в эксплуатацию </w:t>
            </w:r>
          </w:p>
        </w:tc>
      </w:tr>
      <w:tr w:rsidR="00453CDA" w:rsidRPr="00453CDA" w14:paraId="6EF8E9E2"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6745860D" w14:textId="77777777" w:rsidR="008C19FE" w:rsidRPr="00453CDA" w:rsidRDefault="008C19FE" w:rsidP="008C19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71347E28" w14:textId="77777777" w:rsidR="008C19FE" w:rsidRPr="00453CDA" w:rsidRDefault="008C19FE" w:rsidP="008C19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5D8B1C8" w14:textId="2706659F" w:rsidR="008C19FE" w:rsidRPr="00453CDA" w:rsidRDefault="008C19FE" w:rsidP="008C19FE">
            <w:pPr>
              <w:spacing w:line="276" w:lineRule="auto"/>
              <w:jc w:val="center"/>
              <w:rPr>
                <w:sz w:val="20"/>
                <w:szCs w:val="20"/>
                <w:lang w:eastAsia="en-US"/>
              </w:rPr>
            </w:pPr>
            <w:r w:rsidRPr="00453CDA">
              <w:rPr>
                <w:sz w:val="20"/>
                <w:szCs w:val="20"/>
                <w:lang w:eastAsia="en-US"/>
              </w:rPr>
              <w:t>2025</w:t>
            </w:r>
          </w:p>
        </w:tc>
        <w:tc>
          <w:tcPr>
            <w:tcW w:w="9745" w:type="dxa"/>
            <w:gridSpan w:val="4"/>
            <w:vMerge/>
            <w:tcBorders>
              <w:top w:val="single" w:sz="4" w:space="0" w:color="auto"/>
              <w:left w:val="single" w:sz="4" w:space="0" w:color="auto"/>
              <w:bottom w:val="single" w:sz="4" w:space="0" w:color="auto"/>
              <w:right w:val="single" w:sz="4" w:space="0" w:color="auto"/>
            </w:tcBorders>
            <w:vAlign w:val="center"/>
            <w:hideMark/>
          </w:tcPr>
          <w:p w14:paraId="6528F2D6" w14:textId="77777777" w:rsidR="008C19FE" w:rsidRPr="00453CDA" w:rsidRDefault="008C19FE" w:rsidP="008C19FE">
            <w:pPr>
              <w:spacing w:line="276" w:lineRule="auto"/>
              <w:rPr>
                <w:sz w:val="20"/>
                <w:szCs w:val="20"/>
                <w:lang w:eastAsia="en-US"/>
              </w:rPr>
            </w:pPr>
          </w:p>
        </w:tc>
      </w:tr>
      <w:tr w:rsidR="00453CDA" w:rsidRPr="00453CDA" w14:paraId="4149E271"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5E3183C0" w14:textId="77777777" w:rsidR="008C19FE" w:rsidRPr="00453CDA" w:rsidRDefault="008C19FE" w:rsidP="008C19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2C98584F" w14:textId="77777777" w:rsidR="008C19FE" w:rsidRPr="00453CDA" w:rsidRDefault="008C19FE" w:rsidP="008C19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B809654" w14:textId="1B2F0B82" w:rsidR="008C19FE" w:rsidRPr="00453CDA" w:rsidRDefault="008C19FE" w:rsidP="008C19FE">
            <w:pPr>
              <w:spacing w:line="276" w:lineRule="auto"/>
              <w:jc w:val="center"/>
              <w:rPr>
                <w:sz w:val="20"/>
                <w:szCs w:val="20"/>
                <w:lang w:eastAsia="en-US"/>
              </w:rPr>
            </w:pPr>
            <w:r w:rsidRPr="00453CDA">
              <w:rPr>
                <w:sz w:val="20"/>
                <w:szCs w:val="20"/>
                <w:lang w:eastAsia="en-US"/>
              </w:rPr>
              <w:t>2026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F14073B" w14:textId="77777777" w:rsidR="008C19FE" w:rsidRPr="00453CDA" w:rsidRDefault="008C19FE" w:rsidP="008C19FE">
            <w:pPr>
              <w:spacing w:line="276" w:lineRule="auto"/>
              <w:jc w:val="center"/>
              <w:rPr>
                <w:sz w:val="20"/>
                <w:szCs w:val="20"/>
                <w:lang w:eastAsia="en-US"/>
              </w:rPr>
            </w:pPr>
            <w:r w:rsidRPr="00453CDA">
              <w:rPr>
                <w:sz w:val="20"/>
                <w:szCs w:val="20"/>
                <w:lang w:eastAsia="en-US"/>
              </w:rPr>
              <w:t>3,9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E663FDE" w14:textId="77777777" w:rsidR="008C19FE" w:rsidRPr="00453CDA" w:rsidRDefault="008C19FE" w:rsidP="008C19FE">
            <w:pPr>
              <w:spacing w:line="276" w:lineRule="auto"/>
              <w:jc w:val="center"/>
              <w:rPr>
                <w:sz w:val="20"/>
                <w:szCs w:val="20"/>
                <w:lang w:eastAsia="en-US"/>
              </w:rPr>
            </w:pPr>
            <w:r w:rsidRPr="00453CDA">
              <w:rPr>
                <w:sz w:val="20"/>
                <w:szCs w:val="20"/>
                <w:lang w:eastAsia="en-US"/>
              </w:rPr>
              <w:t>0,06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3AD14E5" w14:textId="77777777" w:rsidR="008C19FE" w:rsidRPr="00453CDA" w:rsidRDefault="008C19FE" w:rsidP="008C19FE">
            <w:pPr>
              <w:spacing w:line="276" w:lineRule="auto"/>
              <w:jc w:val="center"/>
              <w:rPr>
                <w:sz w:val="20"/>
                <w:szCs w:val="20"/>
                <w:lang w:eastAsia="en-US"/>
              </w:rPr>
            </w:pPr>
            <w:r w:rsidRPr="00453CDA">
              <w:rPr>
                <w:sz w:val="20"/>
                <w:szCs w:val="20"/>
                <w:lang w:eastAsia="en-US"/>
              </w:rPr>
              <w:t>3,84</w:t>
            </w:r>
          </w:p>
        </w:tc>
        <w:tc>
          <w:tcPr>
            <w:tcW w:w="1807" w:type="dxa"/>
            <w:tcBorders>
              <w:top w:val="single" w:sz="4" w:space="0" w:color="auto"/>
              <w:left w:val="single" w:sz="4" w:space="0" w:color="auto"/>
              <w:bottom w:val="single" w:sz="4" w:space="0" w:color="auto"/>
              <w:right w:val="single" w:sz="4" w:space="0" w:color="auto"/>
            </w:tcBorders>
            <w:vAlign w:val="center"/>
            <w:hideMark/>
          </w:tcPr>
          <w:p w14:paraId="120768BD" w14:textId="77777777" w:rsidR="008C19FE" w:rsidRPr="00453CDA" w:rsidRDefault="008C19FE" w:rsidP="008C19FE">
            <w:pPr>
              <w:spacing w:line="276" w:lineRule="auto"/>
              <w:jc w:val="center"/>
              <w:rPr>
                <w:sz w:val="20"/>
                <w:szCs w:val="20"/>
                <w:lang w:eastAsia="en-US"/>
              </w:rPr>
            </w:pPr>
            <w:r w:rsidRPr="00453CDA">
              <w:rPr>
                <w:sz w:val="20"/>
                <w:szCs w:val="20"/>
                <w:lang w:eastAsia="en-US"/>
              </w:rPr>
              <w:t>0,00</w:t>
            </w:r>
          </w:p>
        </w:tc>
      </w:tr>
      <w:tr w:rsidR="00453CDA" w:rsidRPr="00453CDA" w14:paraId="74E533A5"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4A80E357" w14:textId="77777777" w:rsidR="008C19FE" w:rsidRPr="00453CDA" w:rsidRDefault="008C19FE" w:rsidP="008C19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4D9E55B9" w14:textId="77777777" w:rsidR="008C19FE" w:rsidRPr="00453CDA" w:rsidRDefault="008C19FE" w:rsidP="008C19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E4B813C" w14:textId="050BA072" w:rsidR="008C19FE" w:rsidRPr="00453CDA" w:rsidRDefault="008C19FE" w:rsidP="008C19FE">
            <w:pPr>
              <w:spacing w:line="276" w:lineRule="auto"/>
              <w:jc w:val="center"/>
              <w:rPr>
                <w:sz w:val="20"/>
                <w:szCs w:val="20"/>
                <w:lang w:eastAsia="en-US"/>
              </w:rPr>
            </w:pPr>
            <w:r w:rsidRPr="00453CDA">
              <w:rPr>
                <w:sz w:val="20"/>
                <w:szCs w:val="20"/>
                <w:lang w:eastAsia="en-US"/>
              </w:rPr>
              <w:t>2027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1A9AB45" w14:textId="77777777" w:rsidR="008C19FE" w:rsidRPr="00453CDA" w:rsidRDefault="008C19FE" w:rsidP="008C19FE">
            <w:pPr>
              <w:spacing w:line="276" w:lineRule="auto"/>
              <w:jc w:val="center"/>
              <w:rPr>
                <w:sz w:val="20"/>
                <w:szCs w:val="20"/>
                <w:lang w:eastAsia="en-US"/>
              </w:rPr>
            </w:pPr>
            <w:r w:rsidRPr="00453CDA">
              <w:rPr>
                <w:sz w:val="20"/>
                <w:szCs w:val="20"/>
                <w:lang w:eastAsia="en-US"/>
              </w:rPr>
              <w:t>3,9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51C530E" w14:textId="77777777" w:rsidR="008C19FE" w:rsidRPr="00453CDA" w:rsidRDefault="008C19FE" w:rsidP="008C19FE">
            <w:pPr>
              <w:spacing w:line="276" w:lineRule="auto"/>
              <w:jc w:val="center"/>
              <w:rPr>
                <w:sz w:val="20"/>
                <w:szCs w:val="20"/>
                <w:lang w:eastAsia="en-US"/>
              </w:rPr>
            </w:pPr>
            <w:r w:rsidRPr="00453CDA">
              <w:rPr>
                <w:sz w:val="20"/>
                <w:szCs w:val="20"/>
                <w:lang w:eastAsia="en-US"/>
              </w:rPr>
              <w:t>0,06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AAB0385" w14:textId="77777777" w:rsidR="008C19FE" w:rsidRPr="00453CDA" w:rsidRDefault="008C19FE" w:rsidP="008C19FE">
            <w:pPr>
              <w:spacing w:line="276" w:lineRule="auto"/>
              <w:jc w:val="center"/>
              <w:rPr>
                <w:sz w:val="20"/>
                <w:szCs w:val="20"/>
                <w:lang w:eastAsia="en-US"/>
              </w:rPr>
            </w:pPr>
            <w:r w:rsidRPr="00453CDA">
              <w:rPr>
                <w:sz w:val="20"/>
                <w:szCs w:val="20"/>
                <w:lang w:eastAsia="en-US"/>
              </w:rPr>
              <w:t>3,84</w:t>
            </w:r>
          </w:p>
        </w:tc>
        <w:tc>
          <w:tcPr>
            <w:tcW w:w="1807" w:type="dxa"/>
            <w:tcBorders>
              <w:top w:val="single" w:sz="4" w:space="0" w:color="auto"/>
              <w:left w:val="single" w:sz="4" w:space="0" w:color="auto"/>
              <w:bottom w:val="single" w:sz="4" w:space="0" w:color="auto"/>
              <w:right w:val="single" w:sz="4" w:space="0" w:color="auto"/>
            </w:tcBorders>
            <w:vAlign w:val="center"/>
            <w:hideMark/>
          </w:tcPr>
          <w:p w14:paraId="1DB2F171" w14:textId="77777777" w:rsidR="008C19FE" w:rsidRPr="00453CDA" w:rsidRDefault="008C19FE" w:rsidP="008C19FE">
            <w:pPr>
              <w:spacing w:line="276" w:lineRule="auto"/>
              <w:jc w:val="center"/>
              <w:rPr>
                <w:sz w:val="20"/>
                <w:szCs w:val="20"/>
                <w:lang w:eastAsia="en-US"/>
              </w:rPr>
            </w:pPr>
            <w:r w:rsidRPr="00453CDA">
              <w:rPr>
                <w:sz w:val="20"/>
                <w:szCs w:val="20"/>
                <w:lang w:eastAsia="en-US"/>
              </w:rPr>
              <w:t>0,00</w:t>
            </w:r>
          </w:p>
        </w:tc>
      </w:tr>
      <w:tr w:rsidR="00453CDA" w:rsidRPr="00453CDA" w14:paraId="44CD8325"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17FB389B" w14:textId="77777777" w:rsidR="008C19FE" w:rsidRPr="00453CDA" w:rsidRDefault="008C19FE" w:rsidP="008C19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1BB748EF" w14:textId="77777777" w:rsidR="008C19FE" w:rsidRPr="00453CDA" w:rsidRDefault="008C19FE" w:rsidP="008C19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175BC42" w14:textId="4BDA4589" w:rsidR="008C19FE" w:rsidRPr="00453CDA" w:rsidRDefault="008C19FE" w:rsidP="008C19FE">
            <w:pPr>
              <w:spacing w:line="276" w:lineRule="auto"/>
              <w:jc w:val="center"/>
              <w:rPr>
                <w:sz w:val="20"/>
                <w:szCs w:val="20"/>
                <w:lang w:eastAsia="en-US"/>
              </w:rPr>
            </w:pPr>
            <w:r w:rsidRPr="00453CDA">
              <w:rPr>
                <w:sz w:val="20"/>
                <w:szCs w:val="20"/>
                <w:lang w:eastAsia="en-US"/>
              </w:rPr>
              <w:t>2028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CC41C18" w14:textId="77777777" w:rsidR="008C19FE" w:rsidRPr="00453CDA" w:rsidRDefault="008C19FE" w:rsidP="008C19FE">
            <w:pPr>
              <w:spacing w:line="276" w:lineRule="auto"/>
              <w:jc w:val="center"/>
              <w:rPr>
                <w:sz w:val="20"/>
                <w:szCs w:val="20"/>
                <w:lang w:eastAsia="en-US"/>
              </w:rPr>
            </w:pPr>
            <w:r w:rsidRPr="00453CDA">
              <w:rPr>
                <w:sz w:val="20"/>
                <w:szCs w:val="20"/>
                <w:lang w:eastAsia="en-US"/>
              </w:rPr>
              <w:t>3,9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A76C90C" w14:textId="77777777" w:rsidR="008C19FE" w:rsidRPr="00453CDA" w:rsidRDefault="008C19FE" w:rsidP="008C19FE">
            <w:pPr>
              <w:spacing w:line="276" w:lineRule="auto"/>
              <w:jc w:val="center"/>
              <w:rPr>
                <w:sz w:val="20"/>
                <w:szCs w:val="20"/>
                <w:lang w:eastAsia="en-US"/>
              </w:rPr>
            </w:pPr>
            <w:r w:rsidRPr="00453CDA">
              <w:rPr>
                <w:sz w:val="20"/>
                <w:szCs w:val="20"/>
                <w:lang w:eastAsia="en-US"/>
              </w:rPr>
              <w:t>0,06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A0B7C72" w14:textId="77777777" w:rsidR="008C19FE" w:rsidRPr="00453CDA" w:rsidRDefault="008C19FE" w:rsidP="008C19FE">
            <w:pPr>
              <w:spacing w:line="276" w:lineRule="auto"/>
              <w:jc w:val="center"/>
              <w:rPr>
                <w:sz w:val="20"/>
                <w:szCs w:val="20"/>
                <w:lang w:eastAsia="en-US"/>
              </w:rPr>
            </w:pPr>
            <w:r w:rsidRPr="00453CDA">
              <w:rPr>
                <w:sz w:val="20"/>
                <w:szCs w:val="20"/>
                <w:lang w:eastAsia="en-US"/>
              </w:rPr>
              <w:t>3,84</w:t>
            </w:r>
          </w:p>
        </w:tc>
        <w:tc>
          <w:tcPr>
            <w:tcW w:w="1807" w:type="dxa"/>
            <w:tcBorders>
              <w:top w:val="single" w:sz="4" w:space="0" w:color="auto"/>
              <w:left w:val="single" w:sz="4" w:space="0" w:color="auto"/>
              <w:bottom w:val="single" w:sz="4" w:space="0" w:color="auto"/>
              <w:right w:val="single" w:sz="4" w:space="0" w:color="auto"/>
            </w:tcBorders>
            <w:vAlign w:val="center"/>
            <w:hideMark/>
          </w:tcPr>
          <w:p w14:paraId="75B1E5E5" w14:textId="77777777" w:rsidR="008C19FE" w:rsidRPr="00453CDA" w:rsidRDefault="008C19FE" w:rsidP="008C19FE">
            <w:pPr>
              <w:spacing w:line="276" w:lineRule="auto"/>
              <w:jc w:val="center"/>
              <w:rPr>
                <w:sz w:val="20"/>
                <w:szCs w:val="20"/>
                <w:lang w:eastAsia="en-US"/>
              </w:rPr>
            </w:pPr>
            <w:r w:rsidRPr="00453CDA">
              <w:rPr>
                <w:sz w:val="20"/>
                <w:szCs w:val="20"/>
                <w:lang w:eastAsia="en-US"/>
              </w:rPr>
              <w:t>0,00</w:t>
            </w:r>
          </w:p>
        </w:tc>
      </w:tr>
      <w:tr w:rsidR="00453CDA" w:rsidRPr="00453CDA" w14:paraId="5031EE1E"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1B2CED26" w14:textId="77777777" w:rsidR="008C19FE" w:rsidRPr="00453CDA" w:rsidRDefault="008C19FE" w:rsidP="008C19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259281F4" w14:textId="77777777" w:rsidR="008C19FE" w:rsidRPr="00453CDA" w:rsidRDefault="008C19FE" w:rsidP="008C19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0903B7F" w14:textId="181B666F" w:rsidR="008C19FE" w:rsidRPr="00453CDA" w:rsidRDefault="008C19FE" w:rsidP="008C19FE">
            <w:pPr>
              <w:spacing w:line="276" w:lineRule="auto"/>
              <w:jc w:val="center"/>
              <w:rPr>
                <w:sz w:val="20"/>
                <w:szCs w:val="20"/>
                <w:lang w:eastAsia="en-US"/>
              </w:rPr>
            </w:pPr>
            <w:r w:rsidRPr="00453CDA">
              <w:rPr>
                <w:sz w:val="20"/>
                <w:szCs w:val="20"/>
                <w:lang w:eastAsia="en-US"/>
              </w:rPr>
              <w:t>2029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847200C" w14:textId="77777777" w:rsidR="008C19FE" w:rsidRPr="00453CDA" w:rsidRDefault="008C19FE" w:rsidP="008C19FE">
            <w:pPr>
              <w:spacing w:line="276" w:lineRule="auto"/>
              <w:jc w:val="center"/>
              <w:rPr>
                <w:sz w:val="20"/>
                <w:szCs w:val="20"/>
                <w:lang w:eastAsia="en-US"/>
              </w:rPr>
            </w:pPr>
            <w:r w:rsidRPr="00453CDA">
              <w:rPr>
                <w:sz w:val="20"/>
                <w:szCs w:val="20"/>
                <w:lang w:eastAsia="en-US"/>
              </w:rPr>
              <w:t>3,9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BA54CF2" w14:textId="77777777" w:rsidR="008C19FE" w:rsidRPr="00453CDA" w:rsidRDefault="008C19FE" w:rsidP="008C19FE">
            <w:pPr>
              <w:spacing w:line="276" w:lineRule="auto"/>
              <w:jc w:val="center"/>
              <w:rPr>
                <w:sz w:val="20"/>
                <w:szCs w:val="20"/>
                <w:lang w:eastAsia="en-US"/>
              </w:rPr>
            </w:pPr>
            <w:r w:rsidRPr="00453CDA">
              <w:rPr>
                <w:sz w:val="20"/>
                <w:szCs w:val="20"/>
                <w:lang w:eastAsia="en-US"/>
              </w:rPr>
              <w:t>0,06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F85A406" w14:textId="77777777" w:rsidR="008C19FE" w:rsidRPr="00453CDA" w:rsidRDefault="008C19FE" w:rsidP="008C19FE">
            <w:pPr>
              <w:spacing w:line="276" w:lineRule="auto"/>
              <w:jc w:val="center"/>
              <w:rPr>
                <w:sz w:val="20"/>
                <w:szCs w:val="20"/>
                <w:lang w:eastAsia="en-US"/>
              </w:rPr>
            </w:pPr>
            <w:r w:rsidRPr="00453CDA">
              <w:rPr>
                <w:sz w:val="20"/>
                <w:szCs w:val="20"/>
                <w:lang w:eastAsia="en-US"/>
              </w:rPr>
              <w:t>3,84</w:t>
            </w:r>
          </w:p>
        </w:tc>
        <w:tc>
          <w:tcPr>
            <w:tcW w:w="1807" w:type="dxa"/>
            <w:tcBorders>
              <w:top w:val="single" w:sz="4" w:space="0" w:color="auto"/>
              <w:left w:val="single" w:sz="4" w:space="0" w:color="auto"/>
              <w:bottom w:val="single" w:sz="4" w:space="0" w:color="auto"/>
              <w:right w:val="single" w:sz="4" w:space="0" w:color="auto"/>
            </w:tcBorders>
            <w:vAlign w:val="center"/>
            <w:hideMark/>
          </w:tcPr>
          <w:p w14:paraId="34F2584A" w14:textId="77777777" w:rsidR="008C19FE" w:rsidRPr="00453CDA" w:rsidRDefault="008C19FE" w:rsidP="008C19FE">
            <w:pPr>
              <w:spacing w:line="276" w:lineRule="auto"/>
              <w:jc w:val="center"/>
              <w:rPr>
                <w:sz w:val="20"/>
                <w:szCs w:val="20"/>
                <w:lang w:eastAsia="en-US"/>
              </w:rPr>
            </w:pPr>
            <w:r w:rsidRPr="00453CDA">
              <w:rPr>
                <w:sz w:val="20"/>
                <w:szCs w:val="20"/>
                <w:lang w:eastAsia="en-US"/>
              </w:rPr>
              <w:t>0,00</w:t>
            </w:r>
          </w:p>
        </w:tc>
      </w:tr>
      <w:tr w:rsidR="00453CDA" w:rsidRPr="00453CDA" w14:paraId="233BDA38"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2688C992" w14:textId="77777777" w:rsidR="008C19FE" w:rsidRPr="00453CDA" w:rsidRDefault="008C19FE" w:rsidP="008C19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68A9A341" w14:textId="77777777" w:rsidR="008C19FE" w:rsidRPr="00453CDA" w:rsidRDefault="008C19FE" w:rsidP="008C19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EE8DDD0" w14:textId="135EE8D6" w:rsidR="008C19FE" w:rsidRPr="00453CDA" w:rsidRDefault="008C19FE" w:rsidP="008C19FE">
            <w:pPr>
              <w:spacing w:line="276" w:lineRule="auto"/>
              <w:jc w:val="center"/>
              <w:rPr>
                <w:sz w:val="20"/>
                <w:szCs w:val="20"/>
                <w:lang w:eastAsia="en-US"/>
              </w:rPr>
            </w:pPr>
            <w:r w:rsidRPr="00453CDA">
              <w:rPr>
                <w:sz w:val="20"/>
                <w:szCs w:val="20"/>
                <w:lang w:eastAsia="en-US"/>
              </w:rPr>
              <w:t>2030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6924F4D" w14:textId="77777777" w:rsidR="008C19FE" w:rsidRPr="00453CDA" w:rsidRDefault="008C19FE" w:rsidP="008C19FE">
            <w:pPr>
              <w:spacing w:line="276" w:lineRule="auto"/>
              <w:jc w:val="center"/>
              <w:rPr>
                <w:sz w:val="20"/>
                <w:szCs w:val="20"/>
                <w:lang w:eastAsia="en-US"/>
              </w:rPr>
            </w:pPr>
            <w:r w:rsidRPr="00453CDA">
              <w:rPr>
                <w:sz w:val="20"/>
                <w:szCs w:val="20"/>
                <w:lang w:eastAsia="en-US"/>
              </w:rPr>
              <w:t>3,9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5F9158A" w14:textId="77777777" w:rsidR="008C19FE" w:rsidRPr="00453CDA" w:rsidRDefault="008C19FE" w:rsidP="008C19FE">
            <w:pPr>
              <w:spacing w:line="276" w:lineRule="auto"/>
              <w:jc w:val="center"/>
              <w:rPr>
                <w:sz w:val="20"/>
                <w:szCs w:val="20"/>
                <w:lang w:eastAsia="en-US"/>
              </w:rPr>
            </w:pPr>
            <w:r w:rsidRPr="00453CDA">
              <w:rPr>
                <w:sz w:val="20"/>
                <w:szCs w:val="20"/>
                <w:lang w:eastAsia="en-US"/>
              </w:rPr>
              <w:t>0,06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FBC1D6E" w14:textId="77777777" w:rsidR="008C19FE" w:rsidRPr="00453CDA" w:rsidRDefault="008C19FE" w:rsidP="008C19FE">
            <w:pPr>
              <w:spacing w:line="276" w:lineRule="auto"/>
              <w:jc w:val="center"/>
              <w:rPr>
                <w:sz w:val="20"/>
                <w:szCs w:val="20"/>
                <w:lang w:eastAsia="en-US"/>
              </w:rPr>
            </w:pPr>
            <w:r w:rsidRPr="00453CDA">
              <w:rPr>
                <w:sz w:val="20"/>
                <w:szCs w:val="20"/>
                <w:lang w:eastAsia="en-US"/>
              </w:rPr>
              <w:t>3,84</w:t>
            </w:r>
          </w:p>
        </w:tc>
        <w:tc>
          <w:tcPr>
            <w:tcW w:w="1807" w:type="dxa"/>
            <w:tcBorders>
              <w:top w:val="single" w:sz="4" w:space="0" w:color="auto"/>
              <w:left w:val="single" w:sz="4" w:space="0" w:color="auto"/>
              <w:bottom w:val="single" w:sz="4" w:space="0" w:color="auto"/>
              <w:right w:val="single" w:sz="4" w:space="0" w:color="auto"/>
            </w:tcBorders>
            <w:vAlign w:val="center"/>
            <w:hideMark/>
          </w:tcPr>
          <w:p w14:paraId="6EC1FE0B" w14:textId="77777777" w:rsidR="008C19FE" w:rsidRPr="00453CDA" w:rsidRDefault="008C19FE" w:rsidP="008C19FE">
            <w:pPr>
              <w:spacing w:line="276" w:lineRule="auto"/>
              <w:jc w:val="center"/>
              <w:rPr>
                <w:sz w:val="20"/>
                <w:szCs w:val="20"/>
                <w:lang w:eastAsia="en-US"/>
              </w:rPr>
            </w:pPr>
            <w:r w:rsidRPr="00453CDA">
              <w:rPr>
                <w:sz w:val="20"/>
                <w:szCs w:val="20"/>
                <w:lang w:eastAsia="en-US"/>
              </w:rPr>
              <w:t>0,00</w:t>
            </w:r>
          </w:p>
        </w:tc>
      </w:tr>
      <w:tr w:rsidR="00453CDA" w:rsidRPr="00453CDA" w14:paraId="64B895F1"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4A2F5150" w14:textId="77777777" w:rsidR="008C19FE" w:rsidRPr="00453CDA" w:rsidRDefault="008C19FE" w:rsidP="008C19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144F4208" w14:textId="77777777" w:rsidR="008C19FE" w:rsidRPr="00453CDA" w:rsidRDefault="008C19FE" w:rsidP="008C19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FA4E9D3" w14:textId="7D37FC76" w:rsidR="008C19FE" w:rsidRPr="00453CDA" w:rsidRDefault="008C19FE" w:rsidP="008C19FE">
            <w:pPr>
              <w:spacing w:line="276" w:lineRule="auto"/>
              <w:jc w:val="center"/>
              <w:rPr>
                <w:sz w:val="20"/>
                <w:szCs w:val="20"/>
                <w:lang w:eastAsia="en-US"/>
              </w:rPr>
            </w:pPr>
            <w:r w:rsidRPr="00453CDA">
              <w:rPr>
                <w:sz w:val="20"/>
                <w:szCs w:val="20"/>
                <w:lang w:eastAsia="en-US"/>
              </w:rPr>
              <w:t>2031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4AB10FB" w14:textId="77777777" w:rsidR="008C19FE" w:rsidRPr="00453CDA" w:rsidRDefault="008C19FE" w:rsidP="008C19FE">
            <w:pPr>
              <w:spacing w:line="276" w:lineRule="auto"/>
              <w:jc w:val="center"/>
              <w:rPr>
                <w:sz w:val="20"/>
                <w:szCs w:val="20"/>
                <w:lang w:eastAsia="en-US"/>
              </w:rPr>
            </w:pPr>
            <w:r w:rsidRPr="00453CDA">
              <w:rPr>
                <w:sz w:val="20"/>
                <w:szCs w:val="20"/>
                <w:lang w:eastAsia="en-US"/>
              </w:rPr>
              <w:t>3,9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1B7320B" w14:textId="77777777" w:rsidR="008C19FE" w:rsidRPr="00453CDA" w:rsidRDefault="008C19FE" w:rsidP="008C19FE">
            <w:pPr>
              <w:spacing w:line="276" w:lineRule="auto"/>
              <w:jc w:val="center"/>
              <w:rPr>
                <w:sz w:val="20"/>
                <w:szCs w:val="20"/>
                <w:lang w:eastAsia="en-US"/>
              </w:rPr>
            </w:pPr>
            <w:r w:rsidRPr="00453CDA">
              <w:rPr>
                <w:sz w:val="20"/>
                <w:szCs w:val="20"/>
                <w:lang w:eastAsia="en-US"/>
              </w:rPr>
              <w:t>0,06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C07A711" w14:textId="77777777" w:rsidR="008C19FE" w:rsidRPr="00453CDA" w:rsidRDefault="008C19FE" w:rsidP="008C19FE">
            <w:pPr>
              <w:spacing w:line="276" w:lineRule="auto"/>
              <w:jc w:val="center"/>
              <w:rPr>
                <w:sz w:val="20"/>
                <w:szCs w:val="20"/>
                <w:lang w:eastAsia="en-US"/>
              </w:rPr>
            </w:pPr>
            <w:r w:rsidRPr="00453CDA">
              <w:rPr>
                <w:sz w:val="20"/>
                <w:szCs w:val="20"/>
                <w:lang w:eastAsia="en-US"/>
              </w:rPr>
              <w:t>3,84</w:t>
            </w:r>
          </w:p>
        </w:tc>
        <w:tc>
          <w:tcPr>
            <w:tcW w:w="1807" w:type="dxa"/>
            <w:tcBorders>
              <w:top w:val="single" w:sz="4" w:space="0" w:color="auto"/>
              <w:left w:val="single" w:sz="4" w:space="0" w:color="auto"/>
              <w:bottom w:val="single" w:sz="4" w:space="0" w:color="auto"/>
              <w:right w:val="single" w:sz="4" w:space="0" w:color="auto"/>
            </w:tcBorders>
            <w:vAlign w:val="center"/>
            <w:hideMark/>
          </w:tcPr>
          <w:p w14:paraId="1CA0ED34" w14:textId="77777777" w:rsidR="008C19FE" w:rsidRPr="00453CDA" w:rsidRDefault="008C19FE" w:rsidP="008C19FE">
            <w:pPr>
              <w:spacing w:line="276" w:lineRule="auto"/>
              <w:jc w:val="center"/>
              <w:rPr>
                <w:sz w:val="20"/>
                <w:szCs w:val="20"/>
                <w:lang w:eastAsia="en-US"/>
              </w:rPr>
            </w:pPr>
            <w:r w:rsidRPr="00453CDA">
              <w:rPr>
                <w:sz w:val="20"/>
                <w:szCs w:val="20"/>
                <w:lang w:eastAsia="en-US"/>
              </w:rPr>
              <w:t>0,00</w:t>
            </w:r>
          </w:p>
        </w:tc>
      </w:tr>
      <w:tr w:rsidR="00453CDA" w:rsidRPr="00453CDA" w14:paraId="38A23862"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185D2548" w14:textId="77777777" w:rsidR="008C19FE" w:rsidRPr="00453CDA" w:rsidRDefault="008C19FE" w:rsidP="008C19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486BEFC1" w14:textId="77777777" w:rsidR="008C19FE" w:rsidRPr="00453CDA" w:rsidRDefault="008C19FE" w:rsidP="008C19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FD9AC95" w14:textId="2E1BA8AF" w:rsidR="008C19FE" w:rsidRPr="00453CDA" w:rsidRDefault="008C19FE" w:rsidP="008C19FE">
            <w:pPr>
              <w:spacing w:line="276" w:lineRule="auto"/>
              <w:jc w:val="center"/>
              <w:rPr>
                <w:sz w:val="20"/>
                <w:szCs w:val="20"/>
                <w:lang w:eastAsia="en-US"/>
              </w:rPr>
            </w:pPr>
            <w:r w:rsidRPr="00453CDA">
              <w:rPr>
                <w:sz w:val="20"/>
                <w:szCs w:val="20"/>
                <w:lang w:eastAsia="en-US"/>
              </w:rPr>
              <w:t>2032-2040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CBEB86F" w14:textId="77777777" w:rsidR="008C19FE" w:rsidRPr="00453CDA" w:rsidRDefault="008C19FE" w:rsidP="008C19FE">
            <w:pPr>
              <w:spacing w:line="276" w:lineRule="auto"/>
              <w:jc w:val="center"/>
              <w:rPr>
                <w:sz w:val="20"/>
                <w:szCs w:val="20"/>
                <w:lang w:eastAsia="en-US"/>
              </w:rPr>
            </w:pPr>
            <w:r w:rsidRPr="00453CDA">
              <w:rPr>
                <w:sz w:val="20"/>
                <w:szCs w:val="20"/>
                <w:lang w:eastAsia="en-US"/>
              </w:rPr>
              <w:t>3,9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BB627CF" w14:textId="77777777" w:rsidR="008C19FE" w:rsidRPr="00453CDA" w:rsidRDefault="008C19FE" w:rsidP="008C19FE">
            <w:pPr>
              <w:spacing w:line="276" w:lineRule="auto"/>
              <w:jc w:val="center"/>
              <w:rPr>
                <w:sz w:val="20"/>
                <w:szCs w:val="20"/>
                <w:lang w:eastAsia="en-US"/>
              </w:rPr>
            </w:pPr>
            <w:r w:rsidRPr="00453CDA">
              <w:rPr>
                <w:sz w:val="20"/>
                <w:szCs w:val="20"/>
                <w:lang w:eastAsia="en-US"/>
              </w:rPr>
              <w:t>0,06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621ED7D" w14:textId="77777777" w:rsidR="008C19FE" w:rsidRPr="00453CDA" w:rsidRDefault="008C19FE" w:rsidP="008C19FE">
            <w:pPr>
              <w:spacing w:line="276" w:lineRule="auto"/>
              <w:jc w:val="center"/>
              <w:rPr>
                <w:sz w:val="20"/>
                <w:szCs w:val="20"/>
                <w:lang w:eastAsia="en-US"/>
              </w:rPr>
            </w:pPr>
            <w:r w:rsidRPr="00453CDA">
              <w:rPr>
                <w:sz w:val="20"/>
                <w:szCs w:val="20"/>
                <w:lang w:eastAsia="en-US"/>
              </w:rPr>
              <w:t>3,84</w:t>
            </w:r>
          </w:p>
        </w:tc>
        <w:tc>
          <w:tcPr>
            <w:tcW w:w="1807" w:type="dxa"/>
            <w:tcBorders>
              <w:top w:val="single" w:sz="4" w:space="0" w:color="auto"/>
              <w:left w:val="single" w:sz="4" w:space="0" w:color="auto"/>
              <w:bottom w:val="single" w:sz="4" w:space="0" w:color="auto"/>
              <w:right w:val="single" w:sz="4" w:space="0" w:color="auto"/>
            </w:tcBorders>
            <w:vAlign w:val="center"/>
            <w:hideMark/>
          </w:tcPr>
          <w:p w14:paraId="3EA0C494" w14:textId="77777777" w:rsidR="008C19FE" w:rsidRPr="00453CDA" w:rsidRDefault="008C19FE" w:rsidP="008C19FE">
            <w:pPr>
              <w:spacing w:line="276" w:lineRule="auto"/>
              <w:jc w:val="center"/>
              <w:rPr>
                <w:sz w:val="20"/>
                <w:szCs w:val="20"/>
                <w:lang w:eastAsia="en-US"/>
              </w:rPr>
            </w:pPr>
            <w:r w:rsidRPr="00453CDA">
              <w:rPr>
                <w:sz w:val="20"/>
                <w:szCs w:val="20"/>
                <w:lang w:eastAsia="en-US"/>
              </w:rPr>
              <w:t>0,00</w:t>
            </w:r>
          </w:p>
        </w:tc>
      </w:tr>
      <w:tr w:rsidR="00453CDA" w:rsidRPr="00453CDA" w14:paraId="247FBA87" w14:textId="77777777" w:rsidTr="008C19FE">
        <w:trPr>
          <w:trHeight w:val="20"/>
        </w:trPr>
        <w:tc>
          <w:tcPr>
            <w:tcW w:w="573" w:type="dxa"/>
            <w:vMerge w:val="restart"/>
            <w:tcBorders>
              <w:top w:val="single" w:sz="4" w:space="0" w:color="auto"/>
              <w:left w:val="single" w:sz="4" w:space="0" w:color="auto"/>
              <w:bottom w:val="single" w:sz="4" w:space="0" w:color="auto"/>
              <w:right w:val="single" w:sz="4" w:space="0" w:color="auto"/>
            </w:tcBorders>
            <w:vAlign w:val="center"/>
            <w:hideMark/>
          </w:tcPr>
          <w:p w14:paraId="4259E08B" w14:textId="77777777" w:rsidR="008C19FE" w:rsidRPr="00453CDA" w:rsidRDefault="008C19FE" w:rsidP="008C19FE">
            <w:pPr>
              <w:spacing w:line="276" w:lineRule="auto"/>
              <w:jc w:val="center"/>
              <w:rPr>
                <w:sz w:val="20"/>
                <w:szCs w:val="20"/>
                <w:lang w:eastAsia="en-US"/>
              </w:rPr>
            </w:pPr>
            <w:r w:rsidRPr="00453CDA">
              <w:rPr>
                <w:sz w:val="20"/>
                <w:szCs w:val="20"/>
                <w:lang w:eastAsia="en-US"/>
              </w:rPr>
              <w:lastRenderedPageBreak/>
              <w:t>8</w:t>
            </w:r>
          </w:p>
        </w:tc>
        <w:tc>
          <w:tcPr>
            <w:tcW w:w="3106" w:type="dxa"/>
            <w:vMerge w:val="restart"/>
            <w:tcBorders>
              <w:top w:val="single" w:sz="4" w:space="0" w:color="auto"/>
              <w:left w:val="single" w:sz="4" w:space="0" w:color="auto"/>
              <w:bottom w:val="single" w:sz="4" w:space="0" w:color="auto"/>
              <w:right w:val="single" w:sz="4" w:space="0" w:color="auto"/>
            </w:tcBorders>
            <w:vAlign w:val="center"/>
            <w:hideMark/>
          </w:tcPr>
          <w:p w14:paraId="0D07FF47" w14:textId="0B3B9C1B" w:rsidR="008C19FE" w:rsidRPr="00453CDA" w:rsidRDefault="008C19FE" w:rsidP="008C19FE">
            <w:pPr>
              <w:spacing w:line="276" w:lineRule="auto"/>
              <w:jc w:val="center"/>
              <w:rPr>
                <w:sz w:val="20"/>
                <w:szCs w:val="20"/>
                <w:lang w:eastAsia="en-US"/>
              </w:rPr>
            </w:pPr>
            <w:r w:rsidRPr="00453CDA">
              <w:rPr>
                <w:sz w:val="20"/>
                <w:szCs w:val="20"/>
                <w:lang w:eastAsia="en-US"/>
              </w:rPr>
              <w:t xml:space="preserve">Новая газовая котельная в г. Переславль-Залесский, пер. Чернореченский, мощностью 7,03 МВт; </w:t>
            </w:r>
            <w:r w:rsidRPr="00453CDA">
              <w:rPr>
                <w:sz w:val="20"/>
                <w:szCs w:val="20"/>
              </w:rPr>
              <w:t xml:space="preserve">КН ЗУ </w:t>
            </w:r>
            <w:r w:rsidR="002311A9" w:rsidRPr="00453CDA">
              <w:rPr>
                <w:sz w:val="20"/>
                <w:szCs w:val="20"/>
              </w:rPr>
              <w:t>76:18:010207:08</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6D904EA" w14:textId="208878D9" w:rsidR="008C19FE" w:rsidRPr="00453CDA" w:rsidRDefault="008C19FE" w:rsidP="008C19FE">
            <w:pPr>
              <w:spacing w:line="276" w:lineRule="auto"/>
              <w:jc w:val="center"/>
              <w:rPr>
                <w:sz w:val="20"/>
                <w:szCs w:val="20"/>
                <w:lang w:eastAsia="en-US"/>
              </w:rPr>
            </w:pPr>
            <w:r w:rsidRPr="00453CDA">
              <w:rPr>
                <w:sz w:val="20"/>
                <w:szCs w:val="20"/>
                <w:lang w:eastAsia="en-US"/>
              </w:rPr>
              <w:t>2024</w:t>
            </w:r>
          </w:p>
        </w:tc>
        <w:tc>
          <w:tcPr>
            <w:tcW w:w="9745"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E9E2860" w14:textId="77777777" w:rsidR="008C19FE" w:rsidRPr="00453CDA" w:rsidRDefault="008C19FE" w:rsidP="008C19FE">
            <w:pPr>
              <w:spacing w:line="276" w:lineRule="auto"/>
              <w:jc w:val="center"/>
              <w:rPr>
                <w:sz w:val="20"/>
                <w:szCs w:val="20"/>
                <w:lang w:eastAsia="en-US"/>
              </w:rPr>
            </w:pPr>
            <w:r w:rsidRPr="00453CDA">
              <w:rPr>
                <w:sz w:val="20"/>
                <w:szCs w:val="20"/>
                <w:lang w:eastAsia="en-US"/>
              </w:rPr>
              <w:t>Ввод котельной в эксплуатацию</w:t>
            </w:r>
          </w:p>
        </w:tc>
      </w:tr>
      <w:tr w:rsidR="00453CDA" w:rsidRPr="00453CDA" w14:paraId="3129EB26"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532383BD" w14:textId="77777777" w:rsidR="008C19FE" w:rsidRPr="00453CDA" w:rsidRDefault="008C19FE" w:rsidP="008C19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1481DA6E" w14:textId="77777777" w:rsidR="008C19FE" w:rsidRPr="00453CDA" w:rsidRDefault="008C19FE" w:rsidP="008C19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4A56F99" w14:textId="08F545F0" w:rsidR="008C19FE" w:rsidRPr="00453CDA" w:rsidRDefault="008C19FE" w:rsidP="008C19FE">
            <w:pPr>
              <w:spacing w:line="276" w:lineRule="auto"/>
              <w:jc w:val="center"/>
              <w:rPr>
                <w:sz w:val="20"/>
                <w:szCs w:val="20"/>
                <w:lang w:eastAsia="en-US"/>
              </w:rPr>
            </w:pPr>
            <w:r w:rsidRPr="00453CDA">
              <w:rPr>
                <w:sz w:val="20"/>
                <w:szCs w:val="20"/>
                <w:lang w:eastAsia="en-US"/>
              </w:rPr>
              <w:t>2025</w:t>
            </w:r>
          </w:p>
        </w:tc>
        <w:tc>
          <w:tcPr>
            <w:tcW w:w="9745" w:type="dxa"/>
            <w:gridSpan w:val="4"/>
            <w:vMerge/>
            <w:tcBorders>
              <w:top w:val="single" w:sz="4" w:space="0" w:color="auto"/>
              <w:left w:val="single" w:sz="4" w:space="0" w:color="auto"/>
              <w:bottom w:val="single" w:sz="4" w:space="0" w:color="auto"/>
              <w:right w:val="single" w:sz="4" w:space="0" w:color="auto"/>
            </w:tcBorders>
            <w:vAlign w:val="center"/>
            <w:hideMark/>
          </w:tcPr>
          <w:p w14:paraId="69B71EEA" w14:textId="77777777" w:rsidR="008C19FE" w:rsidRPr="00453CDA" w:rsidRDefault="008C19FE" w:rsidP="008C19FE">
            <w:pPr>
              <w:spacing w:line="276" w:lineRule="auto"/>
              <w:rPr>
                <w:sz w:val="20"/>
                <w:szCs w:val="20"/>
                <w:lang w:eastAsia="en-US"/>
              </w:rPr>
            </w:pPr>
          </w:p>
        </w:tc>
      </w:tr>
      <w:tr w:rsidR="00453CDA" w:rsidRPr="00453CDA" w14:paraId="6B5E47EF"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302ED91D" w14:textId="77777777" w:rsidR="008C19FE" w:rsidRPr="00453CDA" w:rsidRDefault="008C19FE" w:rsidP="008C19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104BEBE1" w14:textId="77777777" w:rsidR="008C19FE" w:rsidRPr="00453CDA" w:rsidRDefault="008C19FE" w:rsidP="008C19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BA4CF02" w14:textId="4D1E3439" w:rsidR="008C19FE" w:rsidRPr="00453CDA" w:rsidRDefault="008C19FE" w:rsidP="008C19FE">
            <w:pPr>
              <w:spacing w:line="276" w:lineRule="auto"/>
              <w:jc w:val="center"/>
              <w:rPr>
                <w:sz w:val="20"/>
                <w:szCs w:val="20"/>
                <w:lang w:eastAsia="en-US"/>
              </w:rPr>
            </w:pPr>
            <w:r w:rsidRPr="00453CDA">
              <w:rPr>
                <w:sz w:val="20"/>
                <w:szCs w:val="20"/>
                <w:lang w:eastAsia="en-US"/>
              </w:rPr>
              <w:t>2026</w:t>
            </w:r>
          </w:p>
        </w:tc>
        <w:tc>
          <w:tcPr>
            <w:tcW w:w="2835" w:type="dxa"/>
            <w:tcBorders>
              <w:top w:val="single" w:sz="4" w:space="0" w:color="auto"/>
              <w:left w:val="single" w:sz="4" w:space="0" w:color="auto"/>
              <w:bottom w:val="single" w:sz="4" w:space="0" w:color="auto"/>
              <w:right w:val="single" w:sz="4" w:space="0" w:color="auto"/>
            </w:tcBorders>
            <w:hideMark/>
          </w:tcPr>
          <w:p w14:paraId="0CA66961" w14:textId="77777777" w:rsidR="008C19FE" w:rsidRPr="00453CDA" w:rsidRDefault="008C19FE" w:rsidP="008C19FE">
            <w:pPr>
              <w:spacing w:line="276" w:lineRule="auto"/>
              <w:jc w:val="center"/>
              <w:rPr>
                <w:sz w:val="20"/>
                <w:szCs w:val="20"/>
                <w:lang w:eastAsia="en-US"/>
              </w:rPr>
            </w:pPr>
            <w:r w:rsidRPr="00453CDA">
              <w:rPr>
                <w:sz w:val="20"/>
                <w:szCs w:val="20"/>
                <w:lang w:eastAsia="en-US"/>
              </w:rPr>
              <w:t>2,6</w:t>
            </w:r>
          </w:p>
        </w:tc>
        <w:tc>
          <w:tcPr>
            <w:tcW w:w="2268" w:type="dxa"/>
            <w:tcBorders>
              <w:top w:val="single" w:sz="4" w:space="0" w:color="auto"/>
              <w:left w:val="single" w:sz="4" w:space="0" w:color="auto"/>
              <w:bottom w:val="single" w:sz="4" w:space="0" w:color="auto"/>
              <w:right w:val="single" w:sz="4" w:space="0" w:color="auto"/>
            </w:tcBorders>
            <w:hideMark/>
          </w:tcPr>
          <w:p w14:paraId="6725660F" w14:textId="77777777" w:rsidR="008C19FE" w:rsidRPr="00453CDA" w:rsidRDefault="008C19FE" w:rsidP="008C19FE">
            <w:pPr>
              <w:spacing w:line="276" w:lineRule="auto"/>
              <w:jc w:val="center"/>
              <w:rPr>
                <w:sz w:val="20"/>
                <w:szCs w:val="20"/>
                <w:lang w:eastAsia="en-US"/>
              </w:rPr>
            </w:pPr>
            <w:r w:rsidRPr="00453CDA">
              <w:rPr>
                <w:sz w:val="20"/>
                <w:szCs w:val="20"/>
                <w:lang w:eastAsia="en-US"/>
              </w:rPr>
              <w:t>0,4</w:t>
            </w:r>
          </w:p>
        </w:tc>
        <w:tc>
          <w:tcPr>
            <w:tcW w:w="2835" w:type="dxa"/>
            <w:tcBorders>
              <w:top w:val="single" w:sz="4" w:space="0" w:color="auto"/>
              <w:left w:val="single" w:sz="4" w:space="0" w:color="auto"/>
              <w:bottom w:val="single" w:sz="4" w:space="0" w:color="auto"/>
              <w:right w:val="single" w:sz="4" w:space="0" w:color="auto"/>
            </w:tcBorders>
            <w:hideMark/>
          </w:tcPr>
          <w:p w14:paraId="20C933A7" w14:textId="77777777" w:rsidR="008C19FE" w:rsidRPr="00453CDA" w:rsidRDefault="008C19FE" w:rsidP="008C19FE">
            <w:pPr>
              <w:spacing w:line="276" w:lineRule="auto"/>
              <w:jc w:val="center"/>
              <w:rPr>
                <w:sz w:val="20"/>
                <w:szCs w:val="20"/>
                <w:lang w:eastAsia="en-US"/>
              </w:rPr>
            </w:pPr>
            <w:r w:rsidRPr="00453CDA">
              <w:rPr>
                <w:sz w:val="20"/>
                <w:szCs w:val="20"/>
                <w:lang w:eastAsia="en-US"/>
              </w:rPr>
              <w:t>2,2</w:t>
            </w:r>
          </w:p>
        </w:tc>
        <w:tc>
          <w:tcPr>
            <w:tcW w:w="1807" w:type="dxa"/>
            <w:tcBorders>
              <w:top w:val="single" w:sz="4" w:space="0" w:color="auto"/>
              <w:left w:val="single" w:sz="4" w:space="0" w:color="auto"/>
              <w:bottom w:val="single" w:sz="4" w:space="0" w:color="auto"/>
              <w:right w:val="single" w:sz="4" w:space="0" w:color="auto"/>
            </w:tcBorders>
            <w:vAlign w:val="center"/>
            <w:hideMark/>
          </w:tcPr>
          <w:p w14:paraId="61CF5E37" w14:textId="77777777" w:rsidR="008C19FE" w:rsidRPr="00453CDA" w:rsidRDefault="008C19FE" w:rsidP="008C19FE">
            <w:pPr>
              <w:spacing w:line="276" w:lineRule="auto"/>
              <w:jc w:val="center"/>
              <w:rPr>
                <w:sz w:val="20"/>
                <w:szCs w:val="20"/>
                <w:lang w:eastAsia="en-US"/>
              </w:rPr>
            </w:pPr>
            <w:r w:rsidRPr="00453CDA">
              <w:rPr>
                <w:sz w:val="20"/>
                <w:szCs w:val="20"/>
                <w:lang w:eastAsia="en-US"/>
              </w:rPr>
              <w:t>0,00</w:t>
            </w:r>
          </w:p>
        </w:tc>
      </w:tr>
      <w:tr w:rsidR="00453CDA" w:rsidRPr="00453CDA" w14:paraId="1519A3A4"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1AFA8181" w14:textId="77777777" w:rsidR="008C19FE" w:rsidRPr="00453CDA" w:rsidRDefault="008C19FE" w:rsidP="008C19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1746F813" w14:textId="77777777" w:rsidR="008C19FE" w:rsidRPr="00453CDA" w:rsidRDefault="008C19FE" w:rsidP="008C19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8A7ABF3" w14:textId="42E2BFA7" w:rsidR="008C19FE" w:rsidRPr="00453CDA" w:rsidRDefault="008C19FE" w:rsidP="008C19FE">
            <w:pPr>
              <w:spacing w:line="276" w:lineRule="auto"/>
              <w:jc w:val="center"/>
              <w:rPr>
                <w:sz w:val="20"/>
                <w:szCs w:val="20"/>
                <w:lang w:eastAsia="en-US"/>
              </w:rPr>
            </w:pPr>
            <w:r w:rsidRPr="00453CDA">
              <w:rPr>
                <w:sz w:val="20"/>
                <w:szCs w:val="20"/>
                <w:lang w:eastAsia="en-US"/>
              </w:rPr>
              <w:t>2027</w:t>
            </w:r>
          </w:p>
        </w:tc>
        <w:tc>
          <w:tcPr>
            <w:tcW w:w="2835" w:type="dxa"/>
            <w:tcBorders>
              <w:top w:val="single" w:sz="4" w:space="0" w:color="auto"/>
              <w:left w:val="single" w:sz="4" w:space="0" w:color="auto"/>
              <w:bottom w:val="single" w:sz="4" w:space="0" w:color="auto"/>
              <w:right w:val="single" w:sz="4" w:space="0" w:color="auto"/>
            </w:tcBorders>
            <w:hideMark/>
          </w:tcPr>
          <w:p w14:paraId="737C41D8" w14:textId="77777777" w:rsidR="008C19FE" w:rsidRPr="00453CDA" w:rsidRDefault="008C19FE" w:rsidP="008C19FE">
            <w:pPr>
              <w:spacing w:line="276" w:lineRule="auto"/>
              <w:jc w:val="center"/>
              <w:rPr>
                <w:sz w:val="20"/>
                <w:szCs w:val="20"/>
                <w:lang w:eastAsia="en-US"/>
              </w:rPr>
            </w:pPr>
            <w:r w:rsidRPr="00453CDA">
              <w:rPr>
                <w:sz w:val="20"/>
                <w:szCs w:val="20"/>
                <w:lang w:eastAsia="en-US"/>
              </w:rPr>
              <w:t>2,6</w:t>
            </w:r>
          </w:p>
        </w:tc>
        <w:tc>
          <w:tcPr>
            <w:tcW w:w="2268" w:type="dxa"/>
            <w:tcBorders>
              <w:top w:val="single" w:sz="4" w:space="0" w:color="auto"/>
              <w:left w:val="single" w:sz="4" w:space="0" w:color="auto"/>
              <w:bottom w:val="single" w:sz="4" w:space="0" w:color="auto"/>
              <w:right w:val="single" w:sz="4" w:space="0" w:color="auto"/>
            </w:tcBorders>
            <w:hideMark/>
          </w:tcPr>
          <w:p w14:paraId="00F700FF" w14:textId="77777777" w:rsidR="008C19FE" w:rsidRPr="00453CDA" w:rsidRDefault="008C19FE" w:rsidP="008C19FE">
            <w:pPr>
              <w:spacing w:line="276" w:lineRule="auto"/>
              <w:jc w:val="center"/>
              <w:rPr>
                <w:sz w:val="20"/>
                <w:szCs w:val="20"/>
                <w:lang w:eastAsia="en-US"/>
              </w:rPr>
            </w:pPr>
            <w:r w:rsidRPr="00453CDA">
              <w:rPr>
                <w:sz w:val="20"/>
                <w:szCs w:val="20"/>
                <w:lang w:eastAsia="en-US"/>
              </w:rPr>
              <w:t>0,4</w:t>
            </w:r>
          </w:p>
        </w:tc>
        <w:tc>
          <w:tcPr>
            <w:tcW w:w="2835" w:type="dxa"/>
            <w:tcBorders>
              <w:top w:val="single" w:sz="4" w:space="0" w:color="auto"/>
              <w:left w:val="single" w:sz="4" w:space="0" w:color="auto"/>
              <w:bottom w:val="single" w:sz="4" w:space="0" w:color="auto"/>
              <w:right w:val="single" w:sz="4" w:space="0" w:color="auto"/>
            </w:tcBorders>
            <w:hideMark/>
          </w:tcPr>
          <w:p w14:paraId="1EEDDE20" w14:textId="77777777" w:rsidR="008C19FE" w:rsidRPr="00453CDA" w:rsidRDefault="008C19FE" w:rsidP="008C19FE">
            <w:pPr>
              <w:spacing w:line="276" w:lineRule="auto"/>
              <w:jc w:val="center"/>
              <w:rPr>
                <w:sz w:val="20"/>
                <w:szCs w:val="20"/>
                <w:lang w:eastAsia="en-US"/>
              </w:rPr>
            </w:pPr>
            <w:r w:rsidRPr="00453CDA">
              <w:rPr>
                <w:sz w:val="20"/>
                <w:szCs w:val="20"/>
                <w:lang w:eastAsia="en-US"/>
              </w:rPr>
              <w:t>2,2</w:t>
            </w:r>
          </w:p>
        </w:tc>
        <w:tc>
          <w:tcPr>
            <w:tcW w:w="1807" w:type="dxa"/>
            <w:tcBorders>
              <w:top w:val="single" w:sz="4" w:space="0" w:color="auto"/>
              <w:left w:val="single" w:sz="4" w:space="0" w:color="auto"/>
              <w:bottom w:val="single" w:sz="4" w:space="0" w:color="auto"/>
              <w:right w:val="single" w:sz="4" w:space="0" w:color="auto"/>
            </w:tcBorders>
            <w:vAlign w:val="center"/>
            <w:hideMark/>
          </w:tcPr>
          <w:p w14:paraId="266F40E7" w14:textId="77777777" w:rsidR="008C19FE" w:rsidRPr="00453CDA" w:rsidRDefault="008C19FE" w:rsidP="008C19FE">
            <w:pPr>
              <w:spacing w:line="276" w:lineRule="auto"/>
              <w:jc w:val="center"/>
              <w:rPr>
                <w:sz w:val="20"/>
                <w:szCs w:val="20"/>
                <w:lang w:eastAsia="en-US"/>
              </w:rPr>
            </w:pPr>
            <w:r w:rsidRPr="00453CDA">
              <w:rPr>
                <w:sz w:val="20"/>
                <w:szCs w:val="20"/>
                <w:lang w:eastAsia="en-US"/>
              </w:rPr>
              <w:t>0,00</w:t>
            </w:r>
          </w:p>
        </w:tc>
      </w:tr>
      <w:tr w:rsidR="00453CDA" w:rsidRPr="00453CDA" w14:paraId="0222E2C7"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13A791E0" w14:textId="77777777" w:rsidR="008C19FE" w:rsidRPr="00453CDA" w:rsidRDefault="008C19FE" w:rsidP="008C19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1E93FE8E" w14:textId="77777777" w:rsidR="008C19FE" w:rsidRPr="00453CDA" w:rsidRDefault="008C19FE" w:rsidP="008C19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E9943F3" w14:textId="047B14E7" w:rsidR="008C19FE" w:rsidRPr="00453CDA" w:rsidRDefault="008C19FE" w:rsidP="008C19FE">
            <w:pPr>
              <w:spacing w:line="276" w:lineRule="auto"/>
              <w:jc w:val="center"/>
              <w:rPr>
                <w:sz w:val="20"/>
                <w:szCs w:val="20"/>
                <w:lang w:eastAsia="en-US"/>
              </w:rPr>
            </w:pPr>
            <w:r w:rsidRPr="00453CDA">
              <w:rPr>
                <w:sz w:val="20"/>
                <w:szCs w:val="20"/>
                <w:lang w:eastAsia="en-US"/>
              </w:rPr>
              <w:t>2028</w:t>
            </w:r>
          </w:p>
        </w:tc>
        <w:tc>
          <w:tcPr>
            <w:tcW w:w="2835" w:type="dxa"/>
            <w:tcBorders>
              <w:top w:val="single" w:sz="4" w:space="0" w:color="auto"/>
              <w:left w:val="single" w:sz="4" w:space="0" w:color="auto"/>
              <w:bottom w:val="single" w:sz="4" w:space="0" w:color="auto"/>
              <w:right w:val="single" w:sz="4" w:space="0" w:color="auto"/>
            </w:tcBorders>
            <w:hideMark/>
          </w:tcPr>
          <w:p w14:paraId="48D07F81" w14:textId="77777777" w:rsidR="008C19FE" w:rsidRPr="00453CDA" w:rsidRDefault="008C19FE" w:rsidP="008C19FE">
            <w:pPr>
              <w:spacing w:line="276" w:lineRule="auto"/>
              <w:jc w:val="center"/>
              <w:rPr>
                <w:sz w:val="20"/>
                <w:szCs w:val="20"/>
                <w:lang w:eastAsia="en-US"/>
              </w:rPr>
            </w:pPr>
            <w:r w:rsidRPr="00453CDA">
              <w:rPr>
                <w:sz w:val="20"/>
                <w:szCs w:val="20"/>
                <w:lang w:eastAsia="en-US"/>
              </w:rPr>
              <w:t>2,6</w:t>
            </w:r>
          </w:p>
        </w:tc>
        <w:tc>
          <w:tcPr>
            <w:tcW w:w="2268" w:type="dxa"/>
            <w:tcBorders>
              <w:top w:val="single" w:sz="4" w:space="0" w:color="auto"/>
              <w:left w:val="single" w:sz="4" w:space="0" w:color="auto"/>
              <w:bottom w:val="single" w:sz="4" w:space="0" w:color="auto"/>
              <w:right w:val="single" w:sz="4" w:space="0" w:color="auto"/>
            </w:tcBorders>
            <w:hideMark/>
          </w:tcPr>
          <w:p w14:paraId="01B85F3B" w14:textId="77777777" w:rsidR="008C19FE" w:rsidRPr="00453CDA" w:rsidRDefault="008C19FE" w:rsidP="008C19FE">
            <w:pPr>
              <w:spacing w:line="276" w:lineRule="auto"/>
              <w:jc w:val="center"/>
              <w:rPr>
                <w:sz w:val="20"/>
                <w:szCs w:val="20"/>
                <w:lang w:eastAsia="en-US"/>
              </w:rPr>
            </w:pPr>
            <w:r w:rsidRPr="00453CDA">
              <w:rPr>
                <w:sz w:val="20"/>
                <w:szCs w:val="20"/>
                <w:lang w:eastAsia="en-US"/>
              </w:rPr>
              <w:t>0,4</w:t>
            </w:r>
          </w:p>
        </w:tc>
        <w:tc>
          <w:tcPr>
            <w:tcW w:w="2835" w:type="dxa"/>
            <w:tcBorders>
              <w:top w:val="single" w:sz="4" w:space="0" w:color="auto"/>
              <w:left w:val="single" w:sz="4" w:space="0" w:color="auto"/>
              <w:bottom w:val="single" w:sz="4" w:space="0" w:color="auto"/>
              <w:right w:val="single" w:sz="4" w:space="0" w:color="auto"/>
            </w:tcBorders>
            <w:hideMark/>
          </w:tcPr>
          <w:p w14:paraId="192A10AF" w14:textId="77777777" w:rsidR="008C19FE" w:rsidRPr="00453CDA" w:rsidRDefault="008C19FE" w:rsidP="008C19FE">
            <w:pPr>
              <w:spacing w:line="276" w:lineRule="auto"/>
              <w:jc w:val="center"/>
              <w:rPr>
                <w:sz w:val="20"/>
                <w:szCs w:val="20"/>
                <w:lang w:eastAsia="en-US"/>
              </w:rPr>
            </w:pPr>
            <w:r w:rsidRPr="00453CDA">
              <w:rPr>
                <w:sz w:val="20"/>
                <w:szCs w:val="20"/>
                <w:lang w:eastAsia="en-US"/>
              </w:rPr>
              <w:t>2,2</w:t>
            </w:r>
          </w:p>
        </w:tc>
        <w:tc>
          <w:tcPr>
            <w:tcW w:w="1807" w:type="dxa"/>
            <w:tcBorders>
              <w:top w:val="single" w:sz="4" w:space="0" w:color="auto"/>
              <w:left w:val="single" w:sz="4" w:space="0" w:color="auto"/>
              <w:bottom w:val="single" w:sz="4" w:space="0" w:color="auto"/>
              <w:right w:val="single" w:sz="4" w:space="0" w:color="auto"/>
            </w:tcBorders>
            <w:vAlign w:val="center"/>
            <w:hideMark/>
          </w:tcPr>
          <w:p w14:paraId="7DCED088" w14:textId="77777777" w:rsidR="008C19FE" w:rsidRPr="00453CDA" w:rsidRDefault="008C19FE" w:rsidP="008C19FE">
            <w:pPr>
              <w:spacing w:line="276" w:lineRule="auto"/>
              <w:jc w:val="center"/>
              <w:rPr>
                <w:sz w:val="20"/>
                <w:szCs w:val="20"/>
                <w:lang w:eastAsia="en-US"/>
              </w:rPr>
            </w:pPr>
            <w:r w:rsidRPr="00453CDA">
              <w:rPr>
                <w:sz w:val="20"/>
                <w:szCs w:val="20"/>
                <w:lang w:eastAsia="en-US"/>
              </w:rPr>
              <w:t>0,00</w:t>
            </w:r>
          </w:p>
        </w:tc>
      </w:tr>
      <w:tr w:rsidR="00453CDA" w:rsidRPr="00453CDA" w14:paraId="17ABEB17"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0F629907" w14:textId="77777777" w:rsidR="008C19FE" w:rsidRPr="00453CDA" w:rsidRDefault="008C19FE" w:rsidP="008C19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549565E1" w14:textId="77777777" w:rsidR="008C19FE" w:rsidRPr="00453CDA" w:rsidRDefault="008C19FE" w:rsidP="008C19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2724C66" w14:textId="4D0174A9" w:rsidR="008C19FE" w:rsidRPr="00453CDA" w:rsidRDefault="008C19FE" w:rsidP="008C19FE">
            <w:pPr>
              <w:spacing w:line="276" w:lineRule="auto"/>
              <w:jc w:val="center"/>
              <w:rPr>
                <w:sz w:val="20"/>
                <w:szCs w:val="20"/>
                <w:lang w:eastAsia="en-US"/>
              </w:rPr>
            </w:pPr>
            <w:r w:rsidRPr="00453CDA">
              <w:rPr>
                <w:sz w:val="20"/>
                <w:szCs w:val="20"/>
                <w:lang w:eastAsia="en-US"/>
              </w:rPr>
              <w:t>2029</w:t>
            </w:r>
          </w:p>
        </w:tc>
        <w:tc>
          <w:tcPr>
            <w:tcW w:w="2835" w:type="dxa"/>
            <w:tcBorders>
              <w:top w:val="single" w:sz="4" w:space="0" w:color="auto"/>
              <w:left w:val="single" w:sz="4" w:space="0" w:color="auto"/>
              <w:bottom w:val="single" w:sz="4" w:space="0" w:color="auto"/>
              <w:right w:val="single" w:sz="4" w:space="0" w:color="auto"/>
            </w:tcBorders>
            <w:hideMark/>
          </w:tcPr>
          <w:p w14:paraId="75E9887E" w14:textId="77777777" w:rsidR="008C19FE" w:rsidRPr="00453CDA" w:rsidRDefault="008C19FE" w:rsidP="008C19FE">
            <w:pPr>
              <w:spacing w:line="276" w:lineRule="auto"/>
              <w:jc w:val="center"/>
              <w:rPr>
                <w:sz w:val="20"/>
                <w:szCs w:val="20"/>
                <w:lang w:eastAsia="en-US"/>
              </w:rPr>
            </w:pPr>
            <w:r w:rsidRPr="00453CDA">
              <w:rPr>
                <w:sz w:val="20"/>
                <w:szCs w:val="20"/>
                <w:lang w:eastAsia="en-US"/>
              </w:rPr>
              <w:t>2,6</w:t>
            </w:r>
          </w:p>
        </w:tc>
        <w:tc>
          <w:tcPr>
            <w:tcW w:w="2268" w:type="dxa"/>
            <w:tcBorders>
              <w:top w:val="single" w:sz="4" w:space="0" w:color="auto"/>
              <w:left w:val="single" w:sz="4" w:space="0" w:color="auto"/>
              <w:bottom w:val="single" w:sz="4" w:space="0" w:color="auto"/>
              <w:right w:val="single" w:sz="4" w:space="0" w:color="auto"/>
            </w:tcBorders>
            <w:hideMark/>
          </w:tcPr>
          <w:p w14:paraId="1B2646C2" w14:textId="77777777" w:rsidR="008C19FE" w:rsidRPr="00453CDA" w:rsidRDefault="008C19FE" w:rsidP="008C19FE">
            <w:pPr>
              <w:spacing w:line="276" w:lineRule="auto"/>
              <w:jc w:val="center"/>
              <w:rPr>
                <w:sz w:val="20"/>
                <w:szCs w:val="20"/>
                <w:lang w:eastAsia="en-US"/>
              </w:rPr>
            </w:pPr>
            <w:r w:rsidRPr="00453CDA">
              <w:rPr>
                <w:sz w:val="20"/>
                <w:szCs w:val="20"/>
                <w:lang w:eastAsia="en-US"/>
              </w:rPr>
              <w:t>0,4</w:t>
            </w:r>
          </w:p>
        </w:tc>
        <w:tc>
          <w:tcPr>
            <w:tcW w:w="2835" w:type="dxa"/>
            <w:tcBorders>
              <w:top w:val="single" w:sz="4" w:space="0" w:color="auto"/>
              <w:left w:val="single" w:sz="4" w:space="0" w:color="auto"/>
              <w:bottom w:val="single" w:sz="4" w:space="0" w:color="auto"/>
              <w:right w:val="single" w:sz="4" w:space="0" w:color="auto"/>
            </w:tcBorders>
            <w:hideMark/>
          </w:tcPr>
          <w:p w14:paraId="26754A22" w14:textId="77777777" w:rsidR="008C19FE" w:rsidRPr="00453CDA" w:rsidRDefault="008C19FE" w:rsidP="008C19FE">
            <w:pPr>
              <w:spacing w:line="276" w:lineRule="auto"/>
              <w:jc w:val="center"/>
              <w:rPr>
                <w:sz w:val="20"/>
                <w:szCs w:val="20"/>
                <w:lang w:eastAsia="en-US"/>
              </w:rPr>
            </w:pPr>
            <w:r w:rsidRPr="00453CDA">
              <w:rPr>
                <w:sz w:val="20"/>
                <w:szCs w:val="20"/>
                <w:lang w:eastAsia="en-US"/>
              </w:rPr>
              <w:t>2,2</w:t>
            </w:r>
          </w:p>
        </w:tc>
        <w:tc>
          <w:tcPr>
            <w:tcW w:w="1807" w:type="dxa"/>
            <w:tcBorders>
              <w:top w:val="single" w:sz="4" w:space="0" w:color="auto"/>
              <w:left w:val="single" w:sz="4" w:space="0" w:color="auto"/>
              <w:bottom w:val="single" w:sz="4" w:space="0" w:color="auto"/>
              <w:right w:val="single" w:sz="4" w:space="0" w:color="auto"/>
            </w:tcBorders>
            <w:vAlign w:val="center"/>
            <w:hideMark/>
          </w:tcPr>
          <w:p w14:paraId="7CA9C307" w14:textId="77777777" w:rsidR="008C19FE" w:rsidRPr="00453CDA" w:rsidRDefault="008C19FE" w:rsidP="008C19FE">
            <w:pPr>
              <w:spacing w:line="276" w:lineRule="auto"/>
              <w:jc w:val="center"/>
              <w:rPr>
                <w:sz w:val="20"/>
                <w:szCs w:val="20"/>
                <w:lang w:eastAsia="en-US"/>
              </w:rPr>
            </w:pPr>
            <w:r w:rsidRPr="00453CDA">
              <w:rPr>
                <w:sz w:val="20"/>
                <w:szCs w:val="20"/>
                <w:lang w:eastAsia="en-US"/>
              </w:rPr>
              <w:t>0,00</w:t>
            </w:r>
          </w:p>
        </w:tc>
      </w:tr>
      <w:tr w:rsidR="00453CDA" w:rsidRPr="00453CDA" w14:paraId="4CED6D10"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39669B76" w14:textId="77777777" w:rsidR="008C19FE" w:rsidRPr="00453CDA" w:rsidRDefault="008C19FE" w:rsidP="008C19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3066C9FF" w14:textId="77777777" w:rsidR="008C19FE" w:rsidRPr="00453CDA" w:rsidRDefault="008C19FE" w:rsidP="008C19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2600417" w14:textId="375348F8" w:rsidR="008C19FE" w:rsidRPr="00453CDA" w:rsidRDefault="008C19FE" w:rsidP="008C19FE">
            <w:pPr>
              <w:spacing w:line="276" w:lineRule="auto"/>
              <w:jc w:val="center"/>
              <w:rPr>
                <w:sz w:val="20"/>
                <w:szCs w:val="20"/>
                <w:lang w:eastAsia="en-US"/>
              </w:rPr>
            </w:pPr>
            <w:r w:rsidRPr="00453CDA">
              <w:rPr>
                <w:sz w:val="20"/>
                <w:szCs w:val="20"/>
                <w:lang w:eastAsia="en-US"/>
              </w:rPr>
              <w:t>2030</w:t>
            </w:r>
          </w:p>
        </w:tc>
        <w:tc>
          <w:tcPr>
            <w:tcW w:w="2835" w:type="dxa"/>
            <w:tcBorders>
              <w:top w:val="single" w:sz="4" w:space="0" w:color="auto"/>
              <w:left w:val="single" w:sz="4" w:space="0" w:color="auto"/>
              <w:bottom w:val="single" w:sz="4" w:space="0" w:color="auto"/>
              <w:right w:val="single" w:sz="4" w:space="0" w:color="auto"/>
            </w:tcBorders>
            <w:hideMark/>
          </w:tcPr>
          <w:p w14:paraId="6889D8FE" w14:textId="77777777" w:rsidR="008C19FE" w:rsidRPr="00453CDA" w:rsidRDefault="008C19FE" w:rsidP="008C19FE">
            <w:pPr>
              <w:spacing w:line="276" w:lineRule="auto"/>
              <w:jc w:val="center"/>
              <w:rPr>
                <w:sz w:val="20"/>
                <w:szCs w:val="20"/>
                <w:lang w:eastAsia="en-US"/>
              </w:rPr>
            </w:pPr>
            <w:r w:rsidRPr="00453CDA">
              <w:rPr>
                <w:sz w:val="20"/>
                <w:szCs w:val="20"/>
                <w:lang w:eastAsia="en-US"/>
              </w:rPr>
              <w:t>2,6</w:t>
            </w:r>
          </w:p>
        </w:tc>
        <w:tc>
          <w:tcPr>
            <w:tcW w:w="2268" w:type="dxa"/>
            <w:tcBorders>
              <w:top w:val="single" w:sz="4" w:space="0" w:color="auto"/>
              <w:left w:val="single" w:sz="4" w:space="0" w:color="auto"/>
              <w:bottom w:val="single" w:sz="4" w:space="0" w:color="auto"/>
              <w:right w:val="single" w:sz="4" w:space="0" w:color="auto"/>
            </w:tcBorders>
            <w:hideMark/>
          </w:tcPr>
          <w:p w14:paraId="0B56852F" w14:textId="77777777" w:rsidR="008C19FE" w:rsidRPr="00453CDA" w:rsidRDefault="008C19FE" w:rsidP="008C19FE">
            <w:pPr>
              <w:spacing w:line="276" w:lineRule="auto"/>
              <w:jc w:val="center"/>
              <w:rPr>
                <w:sz w:val="20"/>
                <w:szCs w:val="20"/>
                <w:lang w:eastAsia="en-US"/>
              </w:rPr>
            </w:pPr>
            <w:r w:rsidRPr="00453CDA">
              <w:rPr>
                <w:sz w:val="20"/>
                <w:szCs w:val="20"/>
                <w:lang w:eastAsia="en-US"/>
              </w:rPr>
              <w:t>0,4</w:t>
            </w:r>
          </w:p>
        </w:tc>
        <w:tc>
          <w:tcPr>
            <w:tcW w:w="2835" w:type="dxa"/>
            <w:tcBorders>
              <w:top w:val="single" w:sz="4" w:space="0" w:color="auto"/>
              <w:left w:val="single" w:sz="4" w:space="0" w:color="auto"/>
              <w:bottom w:val="single" w:sz="4" w:space="0" w:color="auto"/>
              <w:right w:val="single" w:sz="4" w:space="0" w:color="auto"/>
            </w:tcBorders>
            <w:hideMark/>
          </w:tcPr>
          <w:p w14:paraId="114007B0" w14:textId="77777777" w:rsidR="008C19FE" w:rsidRPr="00453CDA" w:rsidRDefault="008C19FE" w:rsidP="008C19FE">
            <w:pPr>
              <w:spacing w:line="276" w:lineRule="auto"/>
              <w:jc w:val="center"/>
              <w:rPr>
                <w:sz w:val="20"/>
                <w:szCs w:val="20"/>
                <w:lang w:eastAsia="en-US"/>
              </w:rPr>
            </w:pPr>
            <w:r w:rsidRPr="00453CDA">
              <w:rPr>
                <w:sz w:val="20"/>
                <w:szCs w:val="20"/>
                <w:lang w:eastAsia="en-US"/>
              </w:rPr>
              <w:t>2,2</w:t>
            </w:r>
          </w:p>
        </w:tc>
        <w:tc>
          <w:tcPr>
            <w:tcW w:w="1807" w:type="dxa"/>
            <w:tcBorders>
              <w:top w:val="single" w:sz="4" w:space="0" w:color="auto"/>
              <w:left w:val="single" w:sz="4" w:space="0" w:color="auto"/>
              <w:bottom w:val="single" w:sz="4" w:space="0" w:color="auto"/>
              <w:right w:val="single" w:sz="4" w:space="0" w:color="auto"/>
            </w:tcBorders>
            <w:vAlign w:val="center"/>
            <w:hideMark/>
          </w:tcPr>
          <w:p w14:paraId="60739379" w14:textId="77777777" w:rsidR="008C19FE" w:rsidRPr="00453CDA" w:rsidRDefault="008C19FE" w:rsidP="008C19FE">
            <w:pPr>
              <w:spacing w:line="276" w:lineRule="auto"/>
              <w:jc w:val="center"/>
              <w:rPr>
                <w:sz w:val="20"/>
                <w:szCs w:val="20"/>
                <w:lang w:eastAsia="en-US"/>
              </w:rPr>
            </w:pPr>
            <w:r w:rsidRPr="00453CDA">
              <w:rPr>
                <w:sz w:val="20"/>
                <w:szCs w:val="20"/>
                <w:lang w:eastAsia="en-US"/>
              </w:rPr>
              <w:t>0,00</w:t>
            </w:r>
          </w:p>
        </w:tc>
      </w:tr>
      <w:tr w:rsidR="00453CDA" w:rsidRPr="00453CDA" w14:paraId="31550106"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4B7DCC10" w14:textId="77777777" w:rsidR="008C19FE" w:rsidRPr="00453CDA" w:rsidRDefault="008C19FE" w:rsidP="008C19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340A6611" w14:textId="77777777" w:rsidR="008C19FE" w:rsidRPr="00453CDA" w:rsidRDefault="008C19FE" w:rsidP="008C19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DFA755E" w14:textId="0B45796D" w:rsidR="008C19FE" w:rsidRPr="00453CDA" w:rsidRDefault="008C19FE" w:rsidP="008C19FE">
            <w:pPr>
              <w:spacing w:line="276" w:lineRule="auto"/>
              <w:jc w:val="center"/>
              <w:rPr>
                <w:sz w:val="20"/>
                <w:szCs w:val="20"/>
                <w:lang w:eastAsia="en-US"/>
              </w:rPr>
            </w:pPr>
            <w:r w:rsidRPr="00453CDA">
              <w:rPr>
                <w:sz w:val="20"/>
                <w:szCs w:val="20"/>
                <w:lang w:eastAsia="en-US"/>
              </w:rPr>
              <w:t>2031</w:t>
            </w:r>
          </w:p>
        </w:tc>
        <w:tc>
          <w:tcPr>
            <w:tcW w:w="2835" w:type="dxa"/>
            <w:tcBorders>
              <w:top w:val="single" w:sz="4" w:space="0" w:color="auto"/>
              <w:left w:val="single" w:sz="4" w:space="0" w:color="auto"/>
              <w:bottom w:val="single" w:sz="4" w:space="0" w:color="auto"/>
              <w:right w:val="single" w:sz="4" w:space="0" w:color="auto"/>
            </w:tcBorders>
            <w:hideMark/>
          </w:tcPr>
          <w:p w14:paraId="5C754CCC" w14:textId="77777777" w:rsidR="008C19FE" w:rsidRPr="00453CDA" w:rsidRDefault="008C19FE" w:rsidP="008C19FE">
            <w:pPr>
              <w:spacing w:line="276" w:lineRule="auto"/>
              <w:jc w:val="center"/>
              <w:rPr>
                <w:sz w:val="20"/>
                <w:szCs w:val="20"/>
                <w:lang w:eastAsia="en-US"/>
              </w:rPr>
            </w:pPr>
            <w:r w:rsidRPr="00453CDA">
              <w:rPr>
                <w:sz w:val="20"/>
                <w:szCs w:val="20"/>
                <w:lang w:eastAsia="en-US"/>
              </w:rPr>
              <w:t>2,6</w:t>
            </w:r>
          </w:p>
        </w:tc>
        <w:tc>
          <w:tcPr>
            <w:tcW w:w="2268" w:type="dxa"/>
            <w:tcBorders>
              <w:top w:val="single" w:sz="4" w:space="0" w:color="auto"/>
              <w:left w:val="single" w:sz="4" w:space="0" w:color="auto"/>
              <w:bottom w:val="single" w:sz="4" w:space="0" w:color="auto"/>
              <w:right w:val="single" w:sz="4" w:space="0" w:color="auto"/>
            </w:tcBorders>
            <w:hideMark/>
          </w:tcPr>
          <w:p w14:paraId="1B100A0D" w14:textId="77777777" w:rsidR="008C19FE" w:rsidRPr="00453CDA" w:rsidRDefault="008C19FE" w:rsidP="008C19FE">
            <w:pPr>
              <w:spacing w:line="276" w:lineRule="auto"/>
              <w:jc w:val="center"/>
              <w:rPr>
                <w:sz w:val="20"/>
                <w:szCs w:val="20"/>
                <w:lang w:eastAsia="en-US"/>
              </w:rPr>
            </w:pPr>
            <w:r w:rsidRPr="00453CDA">
              <w:rPr>
                <w:sz w:val="20"/>
                <w:szCs w:val="20"/>
                <w:lang w:eastAsia="en-US"/>
              </w:rPr>
              <w:t>0,4</w:t>
            </w:r>
          </w:p>
        </w:tc>
        <w:tc>
          <w:tcPr>
            <w:tcW w:w="2835" w:type="dxa"/>
            <w:tcBorders>
              <w:top w:val="single" w:sz="4" w:space="0" w:color="auto"/>
              <w:left w:val="single" w:sz="4" w:space="0" w:color="auto"/>
              <w:bottom w:val="single" w:sz="4" w:space="0" w:color="auto"/>
              <w:right w:val="single" w:sz="4" w:space="0" w:color="auto"/>
            </w:tcBorders>
            <w:hideMark/>
          </w:tcPr>
          <w:p w14:paraId="515E4354" w14:textId="77777777" w:rsidR="008C19FE" w:rsidRPr="00453CDA" w:rsidRDefault="008C19FE" w:rsidP="008C19FE">
            <w:pPr>
              <w:spacing w:line="276" w:lineRule="auto"/>
              <w:jc w:val="center"/>
              <w:rPr>
                <w:sz w:val="20"/>
                <w:szCs w:val="20"/>
                <w:lang w:eastAsia="en-US"/>
              </w:rPr>
            </w:pPr>
            <w:r w:rsidRPr="00453CDA">
              <w:rPr>
                <w:sz w:val="20"/>
                <w:szCs w:val="20"/>
                <w:lang w:eastAsia="en-US"/>
              </w:rPr>
              <w:t>2,2</w:t>
            </w:r>
          </w:p>
        </w:tc>
        <w:tc>
          <w:tcPr>
            <w:tcW w:w="1807" w:type="dxa"/>
            <w:tcBorders>
              <w:top w:val="single" w:sz="4" w:space="0" w:color="auto"/>
              <w:left w:val="single" w:sz="4" w:space="0" w:color="auto"/>
              <w:bottom w:val="single" w:sz="4" w:space="0" w:color="auto"/>
              <w:right w:val="single" w:sz="4" w:space="0" w:color="auto"/>
            </w:tcBorders>
            <w:vAlign w:val="center"/>
            <w:hideMark/>
          </w:tcPr>
          <w:p w14:paraId="2849C69B" w14:textId="77777777" w:rsidR="008C19FE" w:rsidRPr="00453CDA" w:rsidRDefault="008C19FE" w:rsidP="008C19FE">
            <w:pPr>
              <w:spacing w:line="276" w:lineRule="auto"/>
              <w:jc w:val="center"/>
              <w:rPr>
                <w:sz w:val="20"/>
                <w:szCs w:val="20"/>
                <w:lang w:eastAsia="en-US"/>
              </w:rPr>
            </w:pPr>
            <w:r w:rsidRPr="00453CDA">
              <w:rPr>
                <w:sz w:val="20"/>
                <w:szCs w:val="20"/>
                <w:lang w:eastAsia="en-US"/>
              </w:rPr>
              <w:t>0,00</w:t>
            </w:r>
          </w:p>
        </w:tc>
      </w:tr>
      <w:tr w:rsidR="00453CDA" w:rsidRPr="00453CDA" w14:paraId="1A15B75C"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25151F6B" w14:textId="77777777" w:rsidR="008C19FE" w:rsidRPr="00453CDA" w:rsidRDefault="008C19FE" w:rsidP="008C19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3663165A" w14:textId="77777777" w:rsidR="008C19FE" w:rsidRPr="00453CDA" w:rsidRDefault="008C19FE" w:rsidP="008C19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25D434E" w14:textId="2E06D9C2" w:rsidR="008C19FE" w:rsidRPr="00453CDA" w:rsidRDefault="008C19FE" w:rsidP="008C19FE">
            <w:pPr>
              <w:spacing w:line="276" w:lineRule="auto"/>
              <w:jc w:val="center"/>
              <w:rPr>
                <w:sz w:val="20"/>
                <w:szCs w:val="20"/>
                <w:lang w:eastAsia="en-US"/>
              </w:rPr>
            </w:pPr>
            <w:r w:rsidRPr="00453CDA">
              <w:rPr>
                <w:sz w:val="20"/>
                <w:szCs w:val="20"/>
                <w:lang w:eastAsia="en-US"/>
              </w:rPr>
              <w:t>2032-2040</w:t>
            </w:r>
          </w:p>
        </w:tc>
        <w:tc>
          <w:tcPr>
            <w:tcW w:w="2835" w:type="dxa"/>
            <w:tcBorders>
              <w:top w:val="single" w:sz="4" w:space="0" w:color="auto"/>
              <w:left w:val="single" w:sz="4" w:space="0" w:color="auto"/>
              <w:bottom w:val="single" w:sz="4" w:space="0" w:color="auto"/>
              <w:right w:val="single" w:sz="4" w:space="0" w:color="auto"/>
            </w:tcBorders>
            <w:hideMark/>
          </w:tcPr>
          <w:p w14:paraId="1EEBBB30" w14:textId="77777777" w:rsidR="008C19FE" w:rsidRPr="00453CDA" w:rsidRDefault="008C19FE" w:rsidP="008C19FE">
            <w:pPr>
              <w:spacing w:line="276" w:lineRule="auto"/>
              <w:jc w:val="center"/>
              <w:rPr>
                <w:sz w:val="20"/>
                <w:szCs w:val="20"/>
                <w:lang w:eastAsia="en-US"/>
              </w:rPr>
            </w:pPr>
            <w:r w:rsidRPr="00453CDA">
              <w:rPr>
                <w:sz w:val="20"/>
                <w:szCs w:val="20"/>
                <w:lang w:eastAsia="en-US"/>
              </w:rPr>
              <w:t>2,6</w:t>
            </w:r>
          </w:p>
        </w:tc>
        <w:tc>
          <w:tcPr>
            <w:tcW w:w="2268" w:type="dxa"/>
            <w:tcBorders>
              <w:top w:val="single" w:sz="4" w:space="0" w:color="auto"/>
              <w:left w:val="single" w:sz="4" w:space="0" w:color="auto"/>
              <w:bottom w:val="single" w:sz="4" w:space="0" w:color="auto"/>
              <w:right w:val="single" w:sz="4" w:space="0" w:color="auto"/>
            </w:tcBorders>
            <w:hideMark/>
          </w:tcPr>
          <w:p w14:paraId="5478EE96" w14:textId="77777777" w:rsidR="008C19FE" w:rsidRPr="00453CDA" w:rsidRDefault="008C19FE" w:rsidP="008C19FE">
            <w:pPr>
              <w:spacing w:line="276" w:lineRule="auto"/>
              <w:jc w:val="center"/>
              <w:rPr>
                <w:sz w:val="20"/>
                <w:szCs w:val="20"/>
                <w:lang w:eastAsia="en-US"/>
              </w:rPr>
            </w:pPr>
            <w:r w:rsidRPr="00453CDA">
              <w:rPr>
                <w:sz w:val="20"/>
                <w:szCs w:val="20"/>
                <w:lang w:eastAsia="en-US"/>
              </w:rPr>
              <w:t>0,4</w:t>
            </w:r>
          </w:p>
        </w:tc>
        <w:tc>
          <w:tcPr>
            <w:tcW w:w="2835" w:type="dxa"/>
            <w:tcBorders>
              <w:top w:val="single" w:sz="4" w:space="0" w:color="auto"/>
              <w:left w:val="single" w:sz="4" w:space="0" w:color="auto"/>
              <w:bottom w:val="single" w:sz="4" w:space="0" w:color="auto"/>
              <w:right w:val="single" w:sz="4" w:space="0" w:color="auto"/>
            </w:tcBorders>
            <w:hideMark/>
          </w:tcPr>
          <w:p w14:paraId="3E65DBA4" w14:textId="77777777" w:rsidR="008C19FE" w:rsidRPr="00453CDA" w:rsidRDefault="008C19FE" w:rsidP="008C19FE">
            <w:pPr>
              <w:spacing w:line="276" w:lineRule="auto"/>
              <w:jc w:val="center"/>
              <w:rPr>
                <w:sz w:val="20"/>
                <w:szCs w:val="20"/>
                <w:lang w:eastAsia="en-US"/>
              </w:rPr>
            </w:pPr>
            <w:r w:rsidRPr="00453CDA">
              <w:rPr>
                <w:sz w:val="20"/>
                <w:szCs w:val="20"/>
                <w:lang w:eastAsia="en-US"/>
              </w:rPr>
              <w:t>2,2</w:t>
            </w:r>
          </w:p>
        </w:tc>
        <w:tc>
          <w:tcPr>
            <w:tcW w:w="1807" w:type="dxa"/>
            <w:tcBorders>
              <w:top w:val="single" w:sz="4" w:space="0" w:color="auto"/>
              <w:left w:val="single" w:sz="4" w:space="0" w:color="auto"/>
              <w:bottom w:val="single" w:sz="4" w:space="0" w:color="auto"/>
              <w:right w:val="single" w:sz="4" w:space="0" w:color="auto"/>
            </w:tcBorders>
            <w:vAlign w:val="center"/>
            <w:hideMark/>
          </w:tcPr>
          <w:p w14:paraId="64A7F2AD" w14:textId="77777777" w:rsidR="008C19FE" w:rsidRPr="00453CDA" w:rsidRDefault="008C19FE" w:rsidP="008C19FE">
            <w:pPr>
              <w:spacing w:line="276" w:lineRule="auto"/>
              <w:jc w:val="center"/>
              <w:rPr>
                <w:sz w:val="20"/>
                <w:szCs w:val="20"/>
                <w:lang w:eastAsia="en-US"/>
              </w:rPr>
            </w:pPr>
            <w:r w:rsidRPr="00453CDA">
              <w:rPr>
                <w:sz w:val="20"/>
                <w:szCs w:val="20"/>
                <w:lang w:eastAsia="en-US"/>
              </w:rPr>
              <w:t>0,00</w:t>
            </w:r>
          </w:p>
        </w:tc>
      </w:tr>
      <w:tr w:rsidR="00453CDA" w:rsidRPr="00453CDA" w14:paraId="6461EA7C" w14:textId="77777777" w:rsidTr="008C19FE">
        <w:trPr>
          <w:trHeight w:val="20"/>
        </w:trPr>
        <w:tc>
          <w:tcPr>
            <w:tcW w:w="573" w:type="dxa"/>
            <w:vMerge w:val="restart"/>
            <w:tcBorders>
              <w:top w:val="single" w:sz="4" w:space="0" w:color="auto"/>
              <w:left w:val="single" w:sz="4" w:space="0" w:color="auto"/>
              <w:bottom w:val="single" w:sz="4" w:space="0" w:color="auto"/>
              <w:right w:val="single" w:sz="4" w:space="0" w:color="auto"/>
            </w:tcBorders>
            <w:vAlign w:val="center"/>
          </w:tcPr>
          <w:p w14:paraId="4E27F619" w14:textId="31A6865B" w:rsidR="000A73FE" w:rsidRPr="00453CDA" w:rsidRDefault="008C19FE">
            <w:pPr>
              <w:spacing w:line="276" w:lineRule="auto"/>
              <w:rPr>
                <w:sz w:val="20"/>
                <w:szCs w:val="20"/>
                <w:lang w:eastAsia="en-US"/>
              </w:rPr>
            </w:pPr>
            <w:r w:rsidRPr="00453CDA">
              <w:rPr>
                <w:sz w:val="20"/>
                <w:szCs w:val="20"/>
                <w:lang w:eastAsia="en-US"/>
              </w:rPr>
              <w:t>9</w:t>
            </w:r>
          </w:p>
        </w:tc>
        <w:tc>
          <w:tcPr>
            <w:tcW w:w="3106" w:type="dxa"/>
            <w:vMerge w:val="restart"/>
            <w:tcBorders>
              <w:top w:val="single" w:sz="4" w:space="0" w:color="auto"/>
              <w:left w:val="single" w:sz="4" w:space="0" w:color="auto"/>
              <w:bottom w:val="single" w:sz="4" w:space="0" w:color="auto"/>
              <w:right w:val="single" w:sz="4" w:space="0" w:color="auto"/>
            </w:tcBorders>
            <w:vAlign w:val="center"/>
            <w:hideMark/>
          </w:tcPr>
          <w:p w14:paraId="6E190754" w14:textId="7E0A00C4" w:rsidR="000A73FE" w:rsidRPr="00453CDA" w:rsidRDefault="000A73FE">
            <w:pPr>
              <w:spacing w:line="276" w:lineRule="auto"/>
              <w:rPr>
                <w:sz w:val="20"/>
                <w:szCs w:val="20"/>
                <w:lang w:eastAsia="en-US"/>
              </w:rPr>
            </w:pPr>
            <w:r w:rsidRPr="00453CDA">
              <w:rPr>
                <w:sz w:val="20"/>
                <w:szCs w:val="20"/>
                <w:lang w:eastAsia="en-US"/>
              </w:rPr>
              <w:t xml:space="preserve">Новая газовая котельная в г. Переславль-Залесский, ул. Менделеева, мощностью 1,1 МВт; </w:t>
            </w:r>
            <w:r w:rsidR="000A3CA9" w:rsidRPr="00453CDA">
              <w:rPr>
                <w:sz w:val="20"/>
                <w:szCs w:val="20"/>
              </w:rPr>
              <w:t>КН ЗУ 76:18:010000:255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13B1115" w14:textId="77777777" w:rsidR="000A73FE" w:rsidRPr="00453CDA" w:rsidRDefault="000A73FE">
            <w:pPr>
              <w:spacing w:line="276" w:lineRule="auto"/>
              <w:jc w:val="center"/>
              <w:rPr>
                <w:sz w:val="20"/>
                <w:szCs w:val="20"/>
                <w:lang w:eastAsia="en-US"/>
              </w:rPr>
            </w:pPr>
            <w:r w:rsidRPr="00453CDA">
              <w:rPr>
                <w:sz w:val="20"/>
                <w:szCs w:val="20"/>
                <w:lang w:eastAsia="en-US"/>
              </w:rPr>
              <w:t>2024</w:t>
            </w:r>
          </w:p>
        </w:tc>
        <w:tc>
          <w:tcPr>
            <w:tcW w:w="9745"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20B3E4D" w14:textId="77777777" w:rsidR="000A73FE" w:rsidRPr="00453CDA" w:rsidRDefault="000A73FE">
            <w:pPr>
              <w:spacing w:line="276" w:lineRule="auto"/>
              <w:jc w:val="center"/>
              <w:rPr>
                <w:sz w:val="20"/>
                <w:szCs w:val="20"/>
                <w:lang w:eastAsia="en-US"/>
              </w:rPr>
            </w:pPr>
            <w:r w:rsidRPr="00453CDA">
              <w:rPr>
                <w:sz w:val="18"/>
                <w:szCs w:val="20"/>
                <w:lang w:eastAsia="en-US"/>
              </w:rPr>
              <w:t>Ввод котельной в эксплуатацию</w:t>
            </w:r>
          </w:p>
        </w:tc>
      </w:tr>
      <w:tr w:rsidR="00453CDA" w:rsidRPr="00453CDA" w14:paraId="7AAE84B9"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1B6D8113"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52FD6A34"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EE01E7C" w14:textId="77777777" w:rsidR="000A73FE" w:rsidRPr="00453CDA" w:rsidRDefault="000A73FE">
            <w:pPr>
              <w:spacing w:line="276" w:lineRule="auto"/>
              <w:jc w:val="center"/>
              <w:rPr>
                <w:sz w:val="20"/>
                <w:szCs w:val="20"/>
                <w:lang w:eastAsia="en-US"/>
              </w:rPr>
            </w:pPr>
            <w:r w:rsidRPr="00453CDA">
              <w:rPr>
                <w:sz w:val="20"/>
                <w:szCs w:val="20"/>
                <w:lang w:eastAsia="en-US"/>
              </w:rPr>
              <w:t>2025</w:t>
            </w:r>
          </w:p>
        </w:tc>
        <w:tc>
          <w:tcPr>
            <w:tcW w:w="9745" w:type="dxa"/>
            <w:gridSpan w:val="4"/>
            <w:vMerge/>
            <w:tcBorders>
              <w:top w:val="single" w:sz="4" w:space="0" w:color="auto"/>
              <w:left w:val="single" w:sz="4" w:space="0" w:color="auto"/>
              <w:bottom w:val="single" w:sz="4" w:space="0" w:color="auto"/>
              <w:right w:val="single" w:sz="4" w:space="0" w:color="auto"/>
            </w:tcBorders>
            <w:vAlign w:val="center"/>
            <w:hideMark/>
          </w:tcPr>
          <w:p w14:paraId="56FE73D5" w14:textId="77777777" w:rsidR="000A73FE" w:rsidRPr="00453CDA" w:rsidRDefault="000A73FE">
            <w:pPr>
              <w:spacing w:line="276" w:lineRule="auto"/>
              <w:rPr>
                <w:sz w:val="20"/>
                <w:szCs w:val="20"/>
                <w:lang w:eastAsia="en-US"/>
              </w:rPr>
            </w:pPr>
          </w:p>
        </w:tc>
      </w:tr>
      <w:tr w:rsidR="00453CDA" w:rsidRPr="00453CDA" w14:paraId="74B1DE78"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14269EF4"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28AC9FEE"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180242A" w14:textId="77777777" w:rsidR="000A73FE" w:rsidRPr="00453CDA" w:rsidRDefault="000A73FE">
            <w:pPr>
              <w:spacing w:line="276" w:lineRule="auto"/>
              <w:jc w:val="center"/>
              <w:rPr>
                <w:sz w:val="20"/>
                <w:szCs w:val="20"/>
                <w:lang w:eastAsia="en-US"/>
              </w:rPr>
            </w:pPr>
            <w:r w:rsidRPr="00453CDA">
              <w:rPr>
                <w:sz w:val="20"/>
                <w:szCs w:val="20"/>
                <w:lang w:eastAsia="en-US"/>
              </w:rPr>
              <w:t>2026</w:t>
            </w:r>
          </w:p>
        </w:tc>
        <w:tc>
          <w:tcPr>
            <w:tcW w:w="2835" w:type="dxa"/>
            <w:tcBorders>
              <w:top w:val="single" w:sz="4" w:space="0" w:color="auto"/>
              <w:left w:val="single" w:sz="4" w:space="0" w:color="auto"/>
              <w:bottom w:val="single" w:sz="4" w:space="0" w:color="auto"/>
              <w:right w:val="single" w:sz="4" w:space="0" w:color="auto"/>
            </w:tcBorders>
            <w:hideMark/>
          </w:tcPr>
          <w:p w14:paraId="2BF8034D" w14:textId="77777777" w:rsidR="000A73FE" w:rsidRPr="00453CDA" w:rsidRDefault="000A73FE">
            <w:pPr>
              <w:spacing w:line="276" w:lineRule="auto"/>
              <w:jc w:val="center"/>
              <w:rPr>
                <w:sz w:val="20"/>
                <w:szCs w:val="20"/>
                <w:lang w:eastAsia="en-US"/>
              </w:rPr>
            </w:pPr>
            <w:r w:rsidRPr="00453CDA">
              <w:rPr>
                <w:sz w:val="18"/>
                <w:szCs w:val="20"/>
                <w:lang w:eastAsia="en-US"/>
              </w:rPr>
              <w:t>0,098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4A3629C" w14:textId="77777777" w:rsidR="000A73FE" w:rsidRPr="00453CDA" w:rsidRDefault="000A73FE">
            <w:pPr>
              <w:spacing w:line="276" w:lineRule="auto"/>
              <w:jc w:val="center"/>
              <w:rPr>
                <w:sz w:val="20"/>
                <w:szCs w:val="20"/>
                <w:lang w:eastAsia="en-US"/>
              </w:rPr>
            </w:pPr>
            <w:r w:rsidRPr="00453CDA">
              <w:rPr>
                <w:sz w:val="18"/>
                <w:szCs w:val="20"/>
                <w:lang w:eastAsia="en-US"/>
              </w:rPr>
              <w:t>0,00</w:t>
            </w:r>
          </w:p>
        </w:tc>
        <w:tc>
          <w:tcPr>
            <w:tcW w:w="2835" w:type="dxa"/>
            <w:tcBorders>
              <w:top w:val="single" w:sz="4" w:space="0" w:color="auto"/>
              <w:left w:val="single" w:sz="4" w:space="0" w:color="auto"/>
              <w:bottom w:val="single" w:sz="4" w:space="0" w:color="auto"/>
              <w:right w:val="single" w:sz="4" w:space="0" w:color="auto"/>
            </w:tcBorders>
            <w:hideMark/>
          </w:tcPr>
          <w:p w14:paraId="6B0AE481" w14:textId="77777777" w:rsidR="000A73FE" w:rsidRPr="00453CDA" w:rsidRDefault="000A73FE">
            <w:pPr>
              <w:spacing w:line="276" w:lineRule="auto"/>
              <w:jc w:val="center"/>
              <w:rPr>
                <w:sz w:val="20"/>
                <w:szCs w:val="20"/>
                <w:lang w:eastAsia="en-US"/>
              </w:rPr>
            </w:pPr>
            <w:r w:rsidRPr="00453CDA">
              <w:rPr>
                <w:sz w:val="18"/>
                <w:szCs w:val="20"/>
                <w:lang w:eastAsia="en-US"/>
              </w:rPr>
              <w:t>0,098</w:t>
            </w:r>
          </w:p>
        </w:tc>
        <w:tc>
          <w:tcPr>
            <w:tcW w:w="1807" w:type="dxa"/>
            <w:tcBorders>
              <w:top w:val="single" w:sz="4" w:space="0" w:color="auto"/>
              <w:left w:val="single" w:sz="4" w:space="0" w:color="auto"/>
              <w:bottom w:val="single" w:sz="4" w:space="0" w:color="auto"/>
              <w:right w:val="single" w:sz="4" w:space="0" w:color="auto"/>
            </w:tcBorders>
            <w:hideMark/>
          </w:tcPr>
          <w:p w14:paraId="1BED2BB1"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08B8BA86"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66B09222"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1EE31BF6"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9B47EA4" w14:textId="77777777" w:rsidR="000A73FE" w:rsidRPr="00453CDA" w:rsidRDefault="000A73FE">
            <w:pPr>
              <w:spacing w:line="276" w:lineRule="auto"/>
              <w:jc w:val="center"/>
              <w:rPr>
                <w:sz w:val="20"/>
                <w:szCs w:val="20"/>
                <w:lang w:eastAsia="en-US"/>
              </w:rPr>
            </w:pPr>
            <w:r w:rsidRPr="00453CDA">
              <w:rPr>
                <w:sz w:val="20"/>
                <w:szCs w:val="20"/>
                <w:lang w:eastAsia="en-US"/>
              </w:rPr>
              <w:t>2027</w:t>
            </w:r>
          </w:p>
        </w:tc>
        <w:tc>
          <w:tcPr>
            <w:tcW w:w="2835" w:type="dxa"/>
            <w:tcBorders>
              <w:top w:val="single" w:sz="4" w:space="0" w:color="auto"/>
              <w:left w:val="single" w:sz="4" w:space="0" w:color="auto"/>
              <w:bottom w:val="single" w:sz="4" w:space="0" w:color="auto"/>
              <w:right w:val="single" w:sz="4" w:space="0" w:color="auto"/>
            </w:tcBorders>
            <w:hideMark/>
          </w:tcPr>
          <w:p w14:paraId="6C6B1DFC" w14:textId="77777777" w:rsidR="000A73FE" w:rsidRPr="00453CDA" w:rsidRDefault="000A73FE">
            <w:pPr>
              <w:spacing w:line="276" w:lineRule="auto"/>
              <w:jc w:val="center"/>
              <w:rPr>
                <w:sz w:val="20"/>
                <w:szCs w:val="20"/>
                <w:lang w:eastAsia="en-US"/>
              </w:rPr>
            </w:pPr>
            <w:r w:rsidRPr="00453CDA">
              <w:rPr>
                <w:sz w:val="18"/>
                <w:szCs w:val="20"/>
                <w:lang w:eastAsia="en-US"/>
              </w:rPr>
              <w:t>0,098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46A4687" w14:textId="77777777" w:rsidR="000A73FE" w:rsidRPr="00453CDA" w:rsidRDefault="000A73FE">
            <w:pPr>
              <w:spacing w:line="276" w:lineRule="auto"/>
              <w:jc w:val="center"/>
              <w:rPr>
                <w:sz w:val="20"/>
                <w:szCs w:val="20"/>
                <w:lang w:eastAsia="en-US"/>
              </w:rPr>
            </w:pPr>
            <w:r w:rsidRPr="00453CDA">
              <w:rPr>
                <w:sz w:val="18"/>
                <w:szCs w:val="20"/>
                <w:lang w:eastAsia="en-US"/>
              </w:rPr>
              <w:t>0,00</w:t>
            </w:r>
          </w:p>
        </w:tc>
        <w:tc>
          <w:tcPr>
            <w:tcW w:w="2835" w:type="dxa"/>
            <w:tcBorders>
              <w:top w:val="single" w:sz="4" w:space="0" w:color="auto"/>
              <w:left w:val="single" w:sz="4" w:space="0" w:color="auto"/>
              <w:bottom w:val="single" w:sz="4" w:space="0" w:color="auto"/>
              <w:right w:val="single" w:sz="4" w:space="0" w:color="auto"/>
            </w:tcBorders>
            <w:hideMark/>
          </w:tcPr>
          <w:p w14:paraId="5C209E28" w14:textId="77777777" w:rsidR="000A73FE" w:rsidRPr="00453CDA" w:rsidRDefault="000A73FE">
            <w:pPr>
              <w:spacing w:line="276" w:lineRule="auto"/>
              <w:jc w:val="center"/>
              <w:rPr>
                <w:sz w:val="20"/>
                <w:szCs w:val="20"/>
                <w:lang w:eastAsia="en-US"/>
              </w:rPr>
            </w:pPr>
            <w:r w:rsidRPr="00453CDA">
              <w:rPr>
                <w:sz w:val="18"/>
                <w:szCs w:val="20"/>
                <w:lang w:eastAsia="en-US"/>
              </w:rPr>
              <w:t>0,098</w:t>
            </w:r>
          </w:p>
        </w:tc>
        <w:tc>
          <w:tcPr>
            <w:tcW w:w="1807" w:type="dxa"/>
            <w:tcBorders>
              <w:top w:val="single" w:sz="4" w:space="0" w:color="auto"/>
              <w:left w:val="single" w:sz="4" w:space="0" w:color="auto"/>
              <w:bottom w:val="single" w:sz="4" w:space="0" w:color="auto"/>
              <w:right w:val="single" w:sz="4" w:space="0" w:color="auto"/>
            </w:tcBorders>
            <w:hideMark/>
          </w:tcPr>
          <w:p w14:paraId="6A603AB2"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03680DC5"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31D863D3"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557A5185"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0963A2D" w14:textId="77777777" w:rsidR="000A73FE" w:rsidRPr="00453CDA" w:rsidRDefault="000A73FE">
            <w:pPr>
              <w:spacing w:line="276" w:lineRule="auto"/>
              <w:jc w:val="center"/>
              <w:rPr>
                <w:sz w:val="20"/>
                <w:szCs w:val="20"/>
                <w:lang w:eastAsia="en-US"/>
              </w:rPr>
            </w:pPr>
            <w:r w:rsidRPr="00453CDA">
              <w:rPr>
                <w:sz w:val="20"/>
                <w:szCs w:val="20"/>
                <w:lang w:eastAsia="en-US"/>
              </w:rPr>
              <w:t>2028</w:t>
            </w:r>
          </w:p>
        </w:tc>
        <w:tc>
          <w:tcPr>
            <w:tcW w:w="2835" w:type="dxa"/>
            <w:tcBorders>
              <w:top w:val="single" w:sz="4" w:space="0" w:color="auto"/>
              <w:left w:val="single" w:sz="4" w:space="0" w:color="auto"/>
              <w:bottom w:val="single" w:sz="4" w:space="0" w:color="auto"/>
              <w:right w:val="single" w:sz="4" w:space="0" w:color="auto"/>
            </w:tcBorders>
            <w:hideMark/>
          </w:tcPr>
          <w:p w14:paraId="2E42A88A" w14:textId="77777777" w:rsidR="000A73FE" w:rsidRPr="00453CDA" w:rsidRDefault="000A73FE">
            <w:pPr>
              <w:spacing w:line="276" w:lineRule="auto"/>
              <w:jc w:val="center"/>
              <w:rPr>
                <w:sz w:val="20"/>
                <w:szCs w:val="20"/>
                <w:lang w:eastAsia="en-US"/>
              </w:rPr>
            </w:pPr>
            <w:r w:rsidRPr="00453CDA">
              <w:rPr>
                <w:sz w:val="18"/>
                <w:szCs w:val="20"/>
                <w:lang w:eastAsia="en-US"/>
              </w:rPr>
              <w:t>0,098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E4887F4" w14:textId="77777777" w:rsidR="000A73FE" w:rsidRPr="00453CDA" w:rsidRDefault="000A73FE">
            <w:pPr>
              <w:spacing w:line="276" w:lineRule="auto"/>
              <w:jc w:val="center"/>
              <w:rPr>
                <w:sz w:val="20"/>
                <w:szCs w:val="20"/>
                <w:lang w:eastAsia="en-US"/>
              </w:rPr>
            </w:pPr>
            <w:r w:rsidRPr="00453CDA">
              <w:rPr>
                <w:sz w:val="18"/>
                <w:szCs w:val="20"/>
                <w:lang w:eastAsia="en-US"/>
              </w:rPr>
              <w:t>0,00</w:t>
            </w:r>
          </w:p>
        </w:tc>
        <w:tc>
          <w:tcPr>
            <w:tcW w:w="2835" w:type="dxa"/>
            <w:tcBorders>
              <w:top w:val="single" w:sz="4" w:space="0" w:color="auto"/>
              <w:left w:val="single" w:sz="4" w:space="0" w:color="auto"/>
              <w:bottom w:val="single" w:sz="4" w:space="0" w:color="auto"/>
              <w:right w:val="single" w:sz="4" w:space="0" w:color="auto"/>
            </w:tcBorders>
            <w:hideMark/>
          </w:tcPr>
          <w:p w14:paraId="4F9482F7" w14:textId="77777777" w:rsidR="000A73FE" w:rsidRPr="00453CDA" w:rsidRDefault="000A73FE">
            <w:pPr>
              <w:spacing w:line="276" w:lineRule="auto"/>
              <w:jc w:val="center"/>
              <w:rPr>
                <w:sz w:val="20"/>
                <w:szCs w:val="20"/>
                <w:lang w:eastAsia="en-US"/>
              </w:rPr>
            </w:pPr>
            <w:r w:rsidRPr="00453CDA">
              <w:rPr>
                <w:sz w:val="18"/>
                <w:szCs w:val="20"/>
                <w:lang w:eastAsia="en-US"/>
              </w:rPr>
              <w:t>0,098</w:t>
            </w:r>
          </w:p>
        </w:tc>
        <w:tc>
          <w:tcPr>
            <w:tcW w:w="1807" w:type="dxa"/>
            <w:tcBorders>
              <w:top w:val="single" w:sz="4" w:space="0" w:color="auto"/>
              <w:left w:val="single" w:sz="4" w:space="0" w:color="auto"/>
              <w:bottom w:val="single" w:sz="4" w:space="0" w:color="auto"/>
              <w:right w:val="single" w:sz="4" w:space="0" w:color="auto"/>
            </w:tcBorders>
            <w:hideMark/>
          </w:tcPr>
          <w:p w14:paraId="0F712A14"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376F7F21"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49E50380"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71C42388"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C94170A" w14:textId="77777777" w:rsidR="000A73FE" w:rsidRPr="00453CDA" w:rsidRDefault="000A73FE">
            <w:pPr>
              <w:spacing w:line="276" w:lineRule="auto"/>
              <w:jc w:val="center"/>
              <w:rPr>
                <w:sz w:val="20"/>
                <w:szCs w:val="20"/>
                <w:lang w:eastAsia="en-US"/>
              </w:rPr>
            </w:pPr>
            <w:r w:rsidRPr="00453CDA">
              <w:rPr>
                <w:sz w:val="20"/>
                <w:szCs w:val="20"/>
                <w:lang w:eastAsia="en-US"/>
              </w:rPr>
              <w:t>2029</w:t>
            </w:r>
          </w:p>
        </w:tc>
        <w:tc>
          <w:tcPr>
            <w:tcW w:w="2835" w:type="dxa"/>
            <w:tcBorders>
              <w:top w:val="single" w:sz="4" w:space="0" w:color="auto"/>
              <w:left w:val="single" w:sz="4" w:space="0" w:color="auto"/>
              <w:bottom w:val="single" w:sz="4" w:space="0" w:color="auto"/>
              <w:right w:val="single" w:sz="4" w:space="0" w:color="auto"/>
            </w:tcBorders>
            <w:hideMark/>
          </w:tcPr>
          <w:p w14:paraId="28448D36" w14:textId="77777777" w:rsidR="000A73FE" w:rsidRPr="00453CDA" w:rsidRDefault="000A73FE">
            <w:pPr>
              <w:spacing w:line="276" w:lineRule="auto"/>
              <w:jc w:val="center"/>
              <w:rPr>
                <w:sz w:val="20"/>
                <w:szCs w:val="20"/>
                <w:lang w:eastAsia="en-US"/>
              </w:rPr>
            </w:pPr>
            <w:r w:rsidRPr="00453CDA">
              <w:rPr>
                <w:sz w:val="18"/>
                <w:szCs w:val="20"/>
                <w:lang w:eastAsia="en-US"/>
              </w:rPr>
              <w:t>0,098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8EA1B65" w14:textId="77777777" w:rsidR="000A73FE" w:rsidRPr="00453CDA" w:rsidRDefault="000A73FE">
            <w:pPr>
              <w:spacing w:line="276" w:lineRule="auto"/>
              <w:jc w:val="center"/>
              <w:rPr>
                <w:sz w:val="20"/>
                <w:szCs w:val="20"/>
                <w:lang w:eastAsia="en-US"/>
              </w:rPr>
            </w:pPr>
            <w:r w:rsidRPr="00453CDA">
              <w:rPr>
                <w:sz w:val="18"/>
                <w:szCs w:val="20"/>
                <w:lang w:eastAsia="en-US"/>
              </w:rPr>
              <w:t>0,00</w:t>
            </w:r>
          </w:p>
        </w:tc>
        <w:tc>
          <w:tcPr>
            <w:tcW w:w="2835" w:type="dxa"/>
            <w:tcBorders>
              <w:top w:val="single" w:sz="4" w:space="0" w:color="auto"/>
              <w:left w:val="single" w:sz="4" w:space="0" w:color="auto"/>
              <w:bottom w:val="single" w:sz="4" w:space="0" w:color="auto"/>
              <w:right w:val="single" w:sz="4" w:space="0" w:color="auto"/>
            </w:tcBorders>
            <w:hideMark/>
          </w:tcPr>
          <w:p w14:paraId="7829D62B" w14:textId="77777777" w:rsidR="000A73FE" w:rsidRPr="00453CDA" w:rsidRDefault="000A73FE">
            <w:pPr>
              <w:spacing w:line="276" w:lineRule="auto"/>
              <w:jc w:val="center"/>
              <w:rPr>
                <w:sz w:val="20"/>
                <w:szCs w:val="20"/>
                <w:lang w:eastAsia="en-US"/>
              </w:rPr>
            </w:pPr>
            <w:r w:rsidRPr="00453CDA">
              <w:rPr>
                <w:sz w:val="18"/>
                <w:szCs w:val="20"/>
                <w:lang w:eastAsia="en-US"/>
              </w:rPr>
              <w:t>0,098</w:t>
            </w:r>
          </w:p>
        </w:tc>
        <w:tc>
          <w:tcPr>
            <w:tcW w:w="1807" w:type="dxa"/>
            <w:tcBorders>
              <w:top w:val="single" w:sz="4" w:space="0" w:color="auto"/>
              <w:left w:val="single" w:sz="4" w:space="0" w:color="auto"/>
              <w:bottom w:val="single" w:sz="4" w:space="0" w:color="auto"/>
              <w:right w:val="single" w:sz="4" w:space="0" w:color="auto"/>
            </w:tcBorders>
            <w:hideMark/>
          </w:tcPr>
          <w:p w14:paraId="780A1FB6"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6C44E969"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4B6CF220"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2D918700"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2F4C884" w14:textId="77777777" w:rsidR="000A73FE" w:rsidRPr="00453CDA" w:rsidRDefault="000A73FE">
            <w:pPr>
              <w:spacing w:line="276" w:lineRule="auto"/>
              <w:jc w:val="center"/>
              <w:rPr>
                <w:sz w:val="20"/>
                <w:szCs w:val="20"/>
                <w:lang w:eastAsia="en-US"/>
              </w:rPr>
            </w:pPr>
            <w:r w:rsidRPr="00453CDA">
              <w:rPr>
                <w:sz w:val="20"/>
                <w:szCs w:val="20"/>
                <w:lang w:eastAsia="en-US"/>
              </w:rPr>
              <w:t>2030</w:t>
            </w:r>
          </w:p>
        </w:tc>
        <w:tc>
          <w:tcPr>
            <w:tcW w:w="2835" w:type="dxa"/>
            <w:tcBorders>
              <w:top w:val="single" w:sz="4" w:space="0" w:color="auto"/>
              <w:left w:val="single" w:sz="4" w:space="0" w:color="auto"/>
              <w:bottom w:val="single" w:sz="4" w:space="0" w:color="auto"/>
              <w:right w:val="single" w:sz="4" w:space="0" w:color="auto"/>
            </w:tcBorders>
            <w:hideMark/>
          </w:tcPr>
          <w:p w14:paraId="43BD4EAA" w14:textId="77777777" w:rsidR="000A73FE" w:rsidRPr="00453CDA" w:rsidRDefault="000A73FE">
            <w:pPr>
              <w:spacing w:line="276" w:lineRule="auto"/>
              <w:jc w:val="center"/>
              <w:rPr>
                <w:sz w:val="20"/>
                <w:szCs w:val="20"/>
                <w:lang w:eastAsia="en-US"/>
              </w:rPr>
            </w:pPr>
            <w:r w:rsidRPr="00453CDA">
              <w:rPr>
                <w:sz w:val="18"/>
                <w:szCs w:val="20"/>
                <w:lang w:eastAsia="en-US"/>
              </w:rPr>
              <w:t>0,098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07F9A03" w14:textId="77777777" w:rsidR="000A73FE" w:rsidRPr="00453CDA" w:rsidRDefault="000A73FE">
            <w:pPr>
              <w:spacing w:line="276" w:lineRule="auto"/>
              <w:jc w:val="center"/>
              <w:rPr>
                <w:sz w:val="20"/>
                <w:szCs w:val="20"/>
                <w:lang w:eastAsia="en-US"/>
              </w:rPr>
            </w:pPr>
            <w:r w:rsidRPr="00453CDA">
              <w:rPr>
                <w:sz w:val="18"/>
                <w:szCs w:val="20"/>
                <w:lang w:eastAsia="en-US"/>
              </w:rPr>
              <w:t>0,00</w:t>
            </w:r>
          </w:p>
        </w:tc>
        <w:tc>
          <w:tcPr>
            <w:tcW w:w="2835" w:type="dxa"/>
            <w:tcBorders>
              <w:top w:val="single" w:sz="4" w:space="0" w:color="auto"/>
              <w:left w:val="single" w:sz="4" w:space="0" w:color="auto"/>
              <w:bottom w:val="single" w:sz="4" w:space="0" w:color="auto"/>
              <w:right w:val="single" w:sz="4" w:space="0" w:color="auto"/>
            </w:tcBorders>
            <w:hideMark/>
          </w:tcPr>
          <w:p w14:paraId="4A443F27" w14:textId="77777777" w:rsidR="000A73FE" w:rsidRPr="00453CDA" w:rsidRDefault="000A73FE">
            <w:pPr>
              <w:spacing w:line="276" w:lineRule="auto"/>
              <w:jc w:val="center"/>
              <w:rPr>
                <w:sz w:val="20"/>
                <w:szCs w:val="20"/>
                <w:lang w:eastAsia="en-US"/>
              </w:rPr>
            </w:pPr>
            <w:r w:rsidRPr="00453CDA">
              <w:rPr>
                <w:sz w:val="18"/>
                <w:szCs w:val="20"/>
                <w:lang w:eastAsia="en-US"/>
              </w:rPr>
              <w:t>0,098</w:t>
            </w:r>
          </w:p>
        </w:tc>
        <w:tc>
          <w:tcPr>
            <w:tcW w:w="1807" w:type="dxa"/>
            <w:tcBorders>
              <w:top w:val="single" w:sz="4" w:space="0" w:color="auto"/>
              <w:left w:val="single" w:sz="4" w:space="0" w:color="auto"/>
              <w:bottom w:val="single" w:sz="4" w:space="0" w:color="auto"/>
              <w:right w:val="single" w:sz="4" w:space="0" w:color="auto"/>
            </w:tcBorders>
            <w:hideMark/>
          </w:tcPr>
          <w:p w14:paraId="3737A1BF"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17A05E3D"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2ABB56DC"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6FFFF72F"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9BAA7EE" w14:textId="77777777" w:rsidR="000A73FE" w:rsidRPr="00453CDA" w:rsidRDefault="000A73FE">
            <w:pPr>
              <w:spacing w:line="276" w:lineRule="auto"/>
              <w:jc w:val="center"/>
              <w:rPr>
                <w:sz w:val="20"/>
                <w:szCs w:val="20"/>
                <w:lang w:eastAsia="en-US"/>
              </w:rPr>
            </w:pPr>
            <w:r w:rsidRPr="00453CDA">
              <w:rPr>
                <w:sz w:val="20"/>
                <w:szCs w:val="20"/>
                <w:lang w:eastAsia="en-US"/>
              </w:rPr>
              <w:t>2031</w:t>
            </w:r>
          </w:p>
        </w:tc>
        <w:tc>
          <w:tcPr>
            <w:tcW w:w="2835" w:type="dxa"/>
            <w:tcBorders>
              <w:top w:val="single" w:sz="4" w:space="0" w:color="auto"/>
              <w:left w:val="single" w:sz="4" w:space="0" w:color="auto"/>
              <w:bottom w:val="single" w:sz="4" w:space="0" w:color="auto"/>
              <w:right w:val="single" w:sz="4" w:space="0" w:color="auto"/>
            </w:tcBorders>
            <w:hideMark/>
          </w:tcPr>
          <w:p w14:paraId="18C937FF" w14:textId="77777777" w:rsidR="000A73FE" w:rsidRPr="00453CDA" w:rsidRDefault="000A73FE">
            <w:pPr>
              <w:spacing w:line="276" w:lineRule="auto"/>
              <w:jc w:val="center"/>
              <w:rPr>
                <w:sz w:val="20"/>
                <w:szCs w:val="20"/>
                <w:lang w:eastAsia="en-US"/>
              </w:rPr>
            </w:pPr>
            <w:r w:rsidRPr="00453CDA">
              <w:rPr>
                <w:sz w:val="18"/>
                <w:szCs w:val="20"/>
                <w:lang w:eastAsia="en-US"/>
              </w:rPr>
              <w:t>0,098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A75DFA4" w14:textId="77777777" w:rsidR="000A73FE" w:rsidRPr="00453CDA" w:rsidRDefault="000A73FE">
            <w:pPr>
              <w:spacing w:line="276" w:lineRule="auto"/>
              <w:jc w:val="center"/>
              <w:rPr>
                <w:sz w:val="20"/>
                <w:szCs w:val="20"/>
                <w:lang w:eastAsia="en-US"/>
              </w:rPr>
            </w:pPr>
            <w:r w:rsidRPr="00453CDA">
              <w:rPr>
                <w:sz w:val="18"/>
                <w:szCs w:val="20"/>
                <w:lang w:eastAsia="en-US"/>
              </w:rPr>
              <w:t>0,00</w:t>
            </w:r>
          </w:p>
        </w:tc>
        <w:tc>
          <w:tcPr>
            <w:tcW w:w="2835" w:type="dxa"/>
            <w:tcBorders>
              <w:top w:val="single" w:sz="4" w:space="0" w:color="auto"/>
              <w:left w:val="single" w:sz="4" w:space="0" w:color="auto"/>
              <w:bottom w:val="single" w:sz="4" w:space="0" w:color="auto"/>
              <w:right w:val="single" w:sz="4" w:space="0" w:color="auto"/>
            </w:tcBorders>
            <w:hideMark/>
          </w:tcPr>
          <w:p w14:paraId="171184A7" w14:textId="77777777" w:rsidR="000A73FE" w:rsidRPr="00453CDA" w:rsidRDefault="000A73FE">
            <w:pPr>
              <w:spacing w:line="276" w:lineRule="auto"/>
              <w:jc w:val="center"/>
              <w:rPr>
                <w:sz w:val="20"/>
                <w:szCs w:val="20"/>
                <w:lang w:eastAsia="en-US"/>
              </w:rPr>
            </w:pPr>
            <w:r w:rsidRPr="00453CDA">
              <w:rPr>
                <w:sz w:val="18"/>
                <w:szCs w:val="20"/>
                <w:lang w:eastAsia="en-US"/>
              </w:rPr>
              <w:t>0,098</w:t>
            </w:r>
          </w:p>
        </w:tc>
        <w:tc>
          <w:tcPr>
            <w:tcW w:w="1807" w:type="dxa"/>
            <w:tcBorders>
              <w:top w:val="single" w:sz="4" w:space="0" w:color="auto"/>
              <w:left w:val="single" w:sz="4" w:space="0" w:color="auto"/>
              <w:bottom w:val="single" w:sz="4" w:space="0" w:color="auto"/>
              <w:right w:val="single" w:sz="4" w:space="0" w:color="auto"/>
            </w:tcBorders>
            <w:hideMark/>
          </w:tcPr>
          <w:p w14:paraId="161AA7B4"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307689D1"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7E4C0653"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459B98E3"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D450451" w14:textId="77777777" w:rsidR="000A73FE" w:rsidRPr="00453CDA" w:rsidRDefault="000A73FE">
            <w:pPr>
              <w:spacing w:line="276" w:lineRule="auto"/>
              <w:jc w:val="center"/>
              <w:rPr>
                <w:sz w:val="20"/>
                <w:szCs w:val="20"/>
                <w:lang w:eastAsia="en-US"/>
              </w:rPr>
            </w:pPr>
            <w:r w:rsidRPr="00453CDA">
              <w:rPr>
                <w:sz w:val="20"/>
                <w:szCs w:val="20"/>
                <w:lang w:eastAsia="en-US"/>
              </w:rPr>
              <w:t>2032-2040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BC39F0B" w14:textId="77777777" w:rsidR="000A73FE" w:rsidRPr="00453CDA" w:rsidRDefault="000A73FE">
            <w:pPr>
              <w:spacing w:line="276" w:lineRule="auto"/>
              <w:jc w:val="center"/>
              <w:rPr>
                <w:sz w:val="20"/>
                <w:szCs w:val="20"/>
                <w:lang w:eastAsia="en-US"/>
              </w:rPr>
            </w:pPr>
            <w:r w:rsidRPr="00453CDA">
              <w:rPr>
                <w:sz w:val="18"/>
                <w:szCs w:val="20"/>
                <w:lang w:eastAsia="en-US"/>
              </w:rPr>
              <w:t>0,098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AB96081" w14:textId="77777777" w:rsidR="000A73FE" w:rsidRPr="00453CDA" w:rsidRDefault="000A73FE">
            <w:pPr>
              <w:spacing w:line="276" w:lineRule="auto"/>
              <w:jc w:val="center"/>
              <w:rPr>
                <w:sz w:val="20"/>
                <w:szCs w:val="20"/>
                <w:lang w:eastAsia="en-US"/>
              </w:rPr>
            </w:pPr>
            <w:r w:rsidRPr="00453CDA">
              <w:rPr>
                <w:sz w:val="18"/>
                <w:szCs w:val="20"/>
                <w:lang w:eastAsia="en-US"/>
              </w:rPr>
              <w:t>0,00</w:t>
            </w:r>
          </w:p>
        </w:tc>
        <w:tc>
          <w:tcPr>
            <w:tcW w:w="2835" w:type="dxa"/>
            <w:tcBorders>
              <w:top w:val="single" w:sz="4" w:space="0" w:color="auto"/>
              <w:left w:val="single" w:sz="4" w:space="0" w:color="auto"/>
              <w:bottom w:val="single" w:sz="4" w:space="0" w:color="auto"/>
              <w:right w:val="single" w:sz="4" w:space="0" w:color="auto"/>
            </w:tcBorders>
            <w:hideMark/>
          </w:tcPr>
          <w:p w14:paraId="34B82A34" w14:textId="77777777" w:rsidR="000A73FE" w:rsidRPr="00453CDA" w:rsidRDefault="000A73FE">
            <w:pPr>
              <w:spacing w:line="276" w:lineRule="auto"/>
              <w:jc w:val="center"/>
              <w:rPr>
                <w:sz w:val="20"/>
                <w:szCs w:val="20"/>
                <w:lang w:eastAsia="en-US"/>
              </w:rPr>
            </w:pPr>
            <w:r w:rsidRPr="00453CDA">
              <w:rPr>
                <w:sz w:val="18"/>
                <w:szCs w:val="20"/>
                <w:lang w:eastAsia="en-US"/>
              </w:rPr>
              <w:t>0,098</w:t>
            </w:r>
          </w:p>
        </w:tc>
        <w:tc>
          <w:tcPr>
            <w:tcW w:w="1807" w:type="dxa"/>
            <w:tcBorders>
              <w:top w:val="single" w:sz="4" w:space="0" w:color="auto"/>
              <w:left w:val="single" w:sz="4" w:space="0" w:color="auto"/>
              <w:bottom w:val="single" w:sz="4" w:space="0" w:color="auto"/>
              <w:right w:val="single" w:sz="4" w:space="0" w:color="auto"/>
            </w:tcBorders>
            <w:hideMark/>
          </w:tcPr>
          <w:p w14:paraId="1837D1C1"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39355543" w14:textId="77777777" w:rsidTr="008C19FE">
        <w:trPr>
          <w:trHeight w:val="20"/>
        </w:trPr>
        <w:tc>
          <w:tcPr>
            <w:tcW w:w="573" w:type="dxa"/>
            <w:vMerge w:val="restart"/>
            <w:tcBorders>
              <w:top w:val="single" w:sz="4" w:space="0" w:color="auto"/>
              <w:left w:val="single" w:sz="4" w:space="0" w:color="auto"/>
              <w:bottom w:val="single" w:sz="4" w:space="0" w:color="auto"/>
              <w:right w:val="single" w:sz="4" w:space="0" w:color="auto"/>
            </w:tcBorders>
            <w:vAlign w:val="center"/>
          </w:tcPr>
          <w:p w14:paraId="4E91F350" w14:textId="465FA832" w:rsidR="000A73FE" w:rsidRPr="00453CDA" w:rsidRDefault="008C19FE">
            <w:pPr>
              <w:spacing w:line="276" w:lineRule="auto"/>
              <w:rPr>
                <w:sz w:val="20"/>
                <w:szCs w:val="20"/>
                <w:lang w:eastAsia="en-US"/>
              </w:rPr>
            </w:pPr>
            <w:r w:rsidRPr="00453CDA">
              <w:rPr>
                <w:sz w:val="20"/>
                <w:szCs w:val="20"/>
                <w:lang w:eastAsia="en-US"/>
              </w:rPr>
              <w:t>10</w:t>
            </w:r>
          </w:p>
        </w:tc>
        <w:tc>
          <w:tcPr>
            <w:tcW w:w="3106" w:type="dxa"/>
            <w:vMerge w:val="restart"/>
            <w:tcBorders>
              <w:top w:val="single" w:sz="4" w:space="0" w:color="auto"/>
              <w:left w:val="single" w:sz="4" w:space="0" w:color="auto"/>
              <w:bottom w:val="single" w:sz="4" w:space="0" w:color="auto"/>
              <w:right w:val="single" w:sz="4" w:space="0" w:color="auto"/>
            </w:tcBorders>
            <w:vAlign w:val="center"/>
            <w:hideMark/>
          </w:tcPr>
          <w:p w14:paraId="50301C7A" w14:textId="2A5C2629" w:rsidR="000A73FE" w:rsidRPr="00453CDA" w:rsidRDefault="000A73FE">
            <w:pPr>
              <w:spacing w:line="276" w:lineRule="auto"/>
              <w:rPr>
                <w:sz w:val="20"/>
                <w:szCs w:val="20"/>
                <w:lang w:eastAsia="en-US"/>
              </w:rPr>
            </w:pPr>
            <w:r w:rsidRPr="00453CDA">
              <w:rPr>
                <w:sz w:val="20"/>
                <w:szCs w:val="20"/>
                <w:lang w:eastAsia="en-US"/>
              </w:rPr>
              <w:t>Новая газовая котельная в г. Переславль-Залесский, ул.Свободы р-н «Ремзавод», мощностью 15 МВт</w:t>
            </w:r>
            <w:r w:rsidR="000A3CA9" w:rsidRPr="00453CDA">
              <w:rPr>
                <w:sz w:val="20"/>
                <w:szCs w:val="20"/>
                <w:lang w:eastAsia="en-US"/>
              </w:rPr>
              <w:t xml:space="preserve"> ; </w:t>
            </w:r>
            <w:r w:rsidR="000A3CA9" w:rsidRPr="00453CDA">
              <w:rPr>
                <w:sz w:val="20"/>
                <w:szCs w:val="20"/>
              </w:rPr>
              <w:t>КН ЗУ 76:18:010801:174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0C15B0C" w14:textId="77777777" w:rsidR="000A73FE" w:rsidRPr="00453CDA" w:rsidRDefault="000A73FE">
            <w:pPr>
              <w:spacing w:line="276" w:lineRule="auto"/>
              <w:jc w:val="center"/>
              <w:rPr>
                <w:sz w:val="20"/>
                <w:szCs w:val="20"/>
                <w:lang w:eastAsia="en-US"/>
              </w:rPr>
            </w:pPr>
            <w:r w:rsidRPr="00453CDA">
              <w:rPr>
                <w:sz w:val="20"/>
                <w:szCs w:val="20"/>
                <w:lang w:eastAsia="en-US"/>
              </w:rPr>
              <w:t>2024</w:t>
            </w:r>
          </w:p>
        </w:tc>
        <w:tc>
          <w:tcPr>
            <w:tcW w:w="9745"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4CEB652" w14:textId="77777777" w:rsidR="000A73FE" w:rsidRPr="00453CDA" w:rsidRDefault="000A73FE">
            <w:pPr>
              <w:spacing w:line="276" w:lineRule="auto"/>
              <w:jc w:val="center"/>
              <w:rPr>
                <w:sz w:val="20"/>
                <w:szCs w:val="20"/>
                <w:lang w:eastAsia="en-US"/>
              </w:rPr>
            </w:pPr>
            <w:r w:rsidRPr="00453CDA">
              <w:rPr>
                <w:sz w:val="18"/>
                <w:szCs w:val="20"/>
                <w:lang w:eastAsia="en-US"/>
              </w:rPr>
              <w:t>Ввод котельной в эксплуатацию</w:t>
            </w:r>
          </w:p>
        </w:tc>
      </w:tr>
      <w:tr w:rsidR="00453CDA" w:rsidRPr="00453CDA" w14:paraId="0B9343EB"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4E14AD5A"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0A4B3083"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190CAC4" w14:textId="77777777" w:rsidR="000A73FE" w:rsidRPr="00453CDA" w:rsidRDefault="000A73FE">
            <w:pPr>
              <w:spacing w:line="276" w:lineRule="auto"/>
              <w:jc w:val="center"/>
              <w:rPr>
                <w:sz w:val="20"/>
                <w:szCs w:val="20"/>
                <w:lang w:eastAsia="en-US"/>
              </w:rPr>
            </w:pPr>
            <w:r w:rsidRPr="00453CDA">
              <w:rPr>
                <w:sz w:val="20"/>
                <w:szCs w:val="20"/>
                <w:lang w:eastAsia="en-US"/>
              </w:rPr>
              <w:t>2025</w:t>
            </w:r>
          </w:p>
        </w:tc>
        <w:tc>
          <w:tcPr>
            <w:tcW w:w="9745" w:type="dxa"/>
            <w:gridSpan w:val="4"/>
            <w:vMerge/>
            <w:tcBorders>
              <w:top w:val="single" w:sz="4" w:space="0" w:color="auto"/>
              <w:left w:val="single" w:sz="4" w:space="0" w:color="auto"/>
              <w:bottom w:val="single" w:sz="4" w:space="0" w:color="auto"/>
              <w:right w:val="single" w:sz="4" w:space="0" w:color="auto"/>
            </w:tcBorders>
            <w:vAlign w:val="center"/>
            <w:hideMark/>
          </w:tcPr>
          <w:p w14:paraId="2ABF6505" w14:textId="77777777" w:rsidR="000A73FE" w:rsidRPr="00453CDA" w:rsidRDefault="000A73FE">
            <w:pPr>
              <w:spacing w:line="276" w:lineRule="auto"/>
              <w:rPr>
                <w:sz w:val="20"/>
                <w:szCs w:val="20"/>
                <w:lang w:eastAsia="en-US"/>
              </w:rPr>
            </w:pPr>
          </w:p>
        </w:tc>
      </w:tr>
      <w:tr w:rsidR="00453CDA" w:rsidRPr="00453CDA" w14:paraId="1637F082"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2BA137D8"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62E834C4"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13D3CDA" w14:textId="77777777" w:rsidR="000A73FE" w:rsidRPr="00453CDA" w:rsidRDefault="000A73FE">
            <w:pPr>
              <w:spacing w:line="276" w:lineRule="auto"/>
              <w:jc w:val="center"/>
              <w:rPr>
                <w:sz w:val="20"/>
                <w:szCs w:val="20"/>
                <w:lang w:eastAsia="en-US"/>
              </w:rPr>
            </w:pPr>
            <w:r w:rsidRPr="00453CDA">
              <w:rPr>
                <w:sz w:val="20"/>
                <w:szCs w:val="20"/>
                <w:lang w:eastAsia="en-US"/>
              </w:rPr>
              <w:t>2026</w:t>
            </w:r>
          </w:p>
        </w:tc>
        <w:tc>
          <w:tcPr>
            <w:tcW w:w="2835" w:type="dxa"/>
            <w:tcBorders>
              <w:top w:val="single" w:sz="4" w:space="0" w:color="auto"/>
              <w:left w:val="single" w:sz="4" w:space="0" w:color="auto"/>
              <w:bottom w:val="single" w:sz="4" w:space="0" w:color="auto"/>
              <w:right w:val="single" w:sz="4" w:space="0" w:color="auto"/>
            </w:tcBorders>
            <w:hideMark/>
          </w:tcPr>
          <w:p w14:paraId="255439BC" w14:textId="77777777" w:rsidR="000A73FE" w:rsidRPr="00453CDA" w:rsidRDefault="000A73FE">
            <w:pPr>
              <w:spacing w:line="276" w:lineRule="auto"/>
              <w:jc w:val="center"/>
              <w:rPr>
                <w:sz w:val="20"/>
                <w:szCs w:val="20"/>
                <w:lang w:eastAsia="en-US"/>
              </w:rPr>
            </w:pPr>
            <w:r w:rsidRPr="00453CDA">
              <w:rPr>
                <w:sz w:val="18"/>
                <w:szCs w:val="20"/>
                <w:lang w:eastAsia="en-US"/>
              </w:rPr>
              <w:t>5,57</w:t>
            </w:r>
          </w:p>
        </w:tc>
        <w:tc>
          <w:tcPr>
            <w:tcW w:w="2268" w:type="dxa"/>
            <w:tcBorders>
              <w:top w:val="single" w:sz="4" w:space="0" w:color="auto"/>
              <w:left w:val="single" w:sz="4" w:space="0" w:color="auto"/>
              <w:bottom w:val="single" w:sz="4" w:space="0" w:color="auto"/>
              <w:right w:val="single" w:sz="4" w:space="0" w:color="auto"/>
            </w:tcBorders>
            <w:hideMark/>
          </w:tcPr>
          <w:p w14:paraId="2B37A02A" w14:textId="77777777" w:rsidR="000A73FE" w:rsidRPr="00453CDA" w:rsidRDefault="000A73FE">
            <w:pPr>
              <w:spacing w:line="276" w:lineRule="auto"/>
              <w:jc w:val="center"/>
              <w:rPr>
                <w:sz w:val="20"/>
                <w:szCs w:val="20"/>
                <w:lang w:eastAsia="en-US"/>
              </w:rPr>
            </w:pPr>
            <w:r w:rsidRPr="00453CDA">
              <w:rPr>
                <w:sz w:val="18"/>
                <w:szCs w:val="20"/>
                <w:lang w:eastAsia="en-US"/>
              </w:rPr>
              <w:t>0,862</w:t>
            </w:r>
          </w:p>
        </w:tc>
        <w:tc>
          <w:tcPr>
            <w:tcW w:w="2835" w:type="dxa"/>
            <w:tcBorders>
              <w:top w:val="single" w:sz="4" w:space="0" w:color="auto"/>
              <w:left w:val="single" w:sz="4" w:space="0" w:color="auto"/>
              <w:bottom w:val="single" w:sz="4" w:space="0" w:color="auto"/>
              <w:right w:val="single" w:sz="4" w:space="0" w:color="auto"/>
            </w:tcBorders>
            <w:hideMark/>
          </w:tcPr>
          <w:p w14:paraId="10083973" w14:textId="77777777" w:rsidR="000A73FE" w:rsidRPr="00453CDA" w:rsidRDefault="000A73FE">
            <w:pPr>
              <w:spacing w:line="276" w:lineRule="auto"/>
              <w:jc w:val="center"/>
              <w:rPr>
                <w:sz w:val="20"/>
                <w:szCs w:val="20"/>
                <w:lang w:eastAsia="en-US"/>
              </w:rPr>
            </w:pPr>
            <w:r w:rsidRPr="00453CDA">
              <w:rPr>
                <w:sz w:val="18"/>
                <w:szCs w:val="20"/>
                <w:lang w:eastAsia="en-US"/>
              </w:rPr>
              <w:t>4,71</w:t>
            </w:r>
          </w:p>
        </w:tc>
        <w:tc>
          <w:tcPr>
            <w:tcW w:w="1807" w:type="dxa"/>
            <w:tcBorders>
              <w:top w:val="single" w:sz="4" w:space="0" w:color="auto"/>
              <w:left w:val="single" w:sz="4" w:space="0" w:color="auto"/>
              <w:bottom w:val="single" w:sz="4" w:space="0" w:color="auto"/>
              <w:right w:val="single" w:sz="4" w:space="0" w:color="auto"/>
            </w:tcBorders>
            <w:hideMark/>
          </w:tcPr>
          <w:p w14:paraId="2690A5DE"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03F8EE2B"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7B12658E"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0BCEF53C"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DA2A53D" w14:textId="77777777" w:rsidR="000A73FE" w:rsidRPr="00453CDA" w:rsidRDefault="000A73FE">
            <w:pPr>
              <w:spacing w:line="276" w:lineRule="auto"/>
              <w:jc w:val="center"/>
              <w:rPr>
                <w:sz w:val="20"/>
                <w:szCs w:val="20"/>
                <w:lang w:eastAsia="en-US"/>
              </w:rPr>
            </w:pPr>
            <w:r w:rsidRPr="00453CDA">
              <w:rPr>
                <w:sz w:val="20"/>
                <w:szCs w:val="20"/>
                <w:lang w:eastAsia="en-US"/>
              </w:rPr>
              <w:t>2027</w:t>
            </w:r>
          </w:p>
        </w:tc>
        <w:tc>
          <w:tcPr>
            <w:tcW w:w="2835" w:type="dxa"/>
            <w:tcBorders>
              <w:top w:val="single" w:sz="4" w:space="0" w:color="auto"/>
              <w:left w:val="single" w:sz="4" w:space="0" w:color="auto"/>
              <w:bottom w:val="single" w:sz="4" w:space="0" w:color="auto"/>
              <w:right w:val="single" w:sz="4" w:space="0" w:color="auto"/>
            </w:tcBorders>
            <w:hideMark/>
          </w:tcPr>
          <w:p w14:paraId="03A9CF9C" w14:textId="77777777" w:rsidR="000A73FE" w:rsidRPr="00453CDA" w:rsidRDefault="000A73FE">
            <w:pPr>
              <w:spacing w:line="276" w:lineRule="auto"/>
              <w:jc w:val="center"/>
              <w:rPr>
                <w:sz w:val="20"/>
                <w:szCs w:val="20"/>
                <w:lang w:eastAsia="en-US"/>
              </w:rPr>
            </w:pPr>
            <w:r w:rsidRPr="00453CDA">
              <w:rPr>
                <w:sz w:val="18"/>
                <w:szCs w:val="20"/>
                <w:lang w:eastAsia="en-US"/>
              </w:rPr>
              <w:t>5,57</w:t>
            </w:r>
          </w:p>
        </w:tc>
        <w:tc>
          <w:tcPr>
            <w:tcW w:w="2268" w:type="dxa"/>
            <w:tcBorders>
              <w:top w:val="single" w:sz="4" w:space="0" w:color="auto"/>
              <w:left w:val="single" w:sz="4" w:space="0" w:color="auto"/>
              <w:bottom w:val="single" w:sz="4" w:space="0" w:color="auto"/>
              <w:right w:val="single" w:sz="4" w:space="0" w:color="auto"/>
            </w:tcBorders>
            <w:hideMark/>
          </w:tcPr>
          <w:p w14:paraId="248E3ADD" w14:textId="77777777" w:rsidR="000A73FE" w:rsidRPr="00453CDA" w:rsidRDefault="000A73FE">
            <w:pPr>
              <w:spacing w:line="276" w:lineRule="auto"/>
              <w:jc w:val="center"/>
              <w:rPr>
                <w:sz w:val="20"/>
                <w:szCs w:val="20"/>
                <w:lang w:eastAsia="en-US"/>
              </w:rPr>
            </w:pPr>
            <w:r w:rsidRPr="00453CDA">
              <w:rPr>
                <w:sz w:val="18"/>
                <w:szCs w:val="20"/>
                <w:lang w:eastAsia="en-US"/>
              </w:rPr>
              <w:t>0,862</w:t>
            </w:r>
          </w:p>
        </w:tc>
        <w:tc>
          <w:tcPr>
            <w:tcW w:w="2835" w:type="dxa"/>
            <w:tcBorders>
              <w:top w:val="single" w:sz="4" w:space="0" w:color="auto"/>
              <w:left w:val="single" w:sz="4" w:space="0" w:color="auto"/>
              <w:bottom w:val="single" w:sz="4" w:space="0" w:color="auto"/>
              <w:right w:val="single" w:sz="4" w:space="0" w:color="auto"/>
            </w:tcBorders>
            <w:hideMark/>
          </w:tcPr>
          <w:p w14:paraId="7F74E3AF" w14:textId="77777777" w:rsidR="000A73FE" w:rsidRPr="00453CDA" w:rsidRDefault="000A73FE">
            <w:pPr>
              <w:spacing w:line="276" w:lineRule="auto"/>
              <w:jc w:val="center"/>
              <w:rPr>
                <w:sz w:val="20"/>
                <w:szCs w:val="20"/>
                <w:lang w:eastAsia="en-US"/>
              </w:rPr>
            </w:pPr>
            <w:r w:rsidRPr="00453CDA">
              <w:rPr>
                <w:sz w:val="18"/>
                <w:szCs w:val="20"/>
                <w:lang w:eastAsia="en-US"/>
              </w:rPr>
              <w:t>4,71</w:t>
            </w:r>
          </w:p>
        </w:tc>
        <w:tc>
          <w:tcPr>
            <w:tcW w:w="1807" w:type="dxa"/>
            <w:tcBorders>
              <w:top w:val="single" w:sz="4" w:space="0" w:color="auto"/>
              <w:left w:val="single" w:sz="4" w:space="0" w:color="auto"/>
              <w:bottom w:val="single" w:sz="4" w:space="0" w:color="auto"/>
              <w:right w:val="single" w:sz="4" w:space="0" w:color="auto"/>
            </w:tcBorders>
            <w:hideMark/>
          </w:tcPr>
          <w:p w14:paraId="424FA1A4"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721E9E83"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7FD59613"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3FEB486B"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04611E7" w14:textId="77777777" w:rsidR="000A73FE" w:rsidRPr="00453CDA" w:rsidRDefault="000A73FE">
            <w:pPr>
              <w:spacing w:line="276" w:lineRule="auto"/>
              <w:jc w:val="center"/>
              <w:rPr>
                <w:sz w:val="20"/>
                <w:szCs w:val="20"/>
                <w:lang w:eastAsia="en-US"/>
              </w:rPr>
            </w:pPr>
            <w:r w:rsidRPr="00453CDA">
              <w:rPr>
                <w:sz w:val="20"/>
                <w:szCs w:val="20"/>
                <w:lang w:eastAsia="en-US"/>
              </w:rPr>
              <w:t>2028</w:t>
            </w:r>
          </w:p>
        </w:tc>
        <w:tc>
          <w:tcPr>
            <w:tcW w:w="2835" w:type="dxa"/>
            <w:tcBorders>
              <w:top w:val="single" w:sz="4" w:space="0" w:color="auto"/>
              <w:left w:val="single" w:sz="4" w:space="0" w:color="auto"/>
              <w:bottom w:val="single" w:sz="4" w:space="0" w:color="auto"/>
              <w:right w:val="single" w:sz="4" w:space="0" w:color="auto"/>
            </w:tcBorders>
            <w:hideMark/>
          </w:tcPr>
          <w:p w14:paraId="5B29AD5F" w14:textId="77777777" w:rsidR="000A73FE" w:rsidRPr="00453CDA" w:rsidRDefault="000A73FE">
            <w:pPr>
              <w:spacing w:line="276" w:lineRule="auto"/>
              <w:jc w:val="center"/>
              <w:rPr>
                <w:sz w:val="20"/>
                <w:szCs w:val="20"/>
                <w:lang w:eastAsia="en-US"/>
              </w:rPr>
            </w:pPr>
            <w:r w:rsidRPr="00453CDA">
              <w:rPr>
                <w:sz w:val="18"/>
                <w:szCs w:val="20"/>
                <w:lang w:eastAsia="en-US"/>
              </w:rPr>
              <w:t>5,57</w:t>
            </w:r>
          </w:p>
        </w:tc>
        <w:tc>
          <w:tcPr>
            <w:tcW w:w="2268" w:type="dxa"/>
            <w:tcBorders>
              <w:top w:val="single" w:sz="4" w:space="0" w:color="auto"/>
              <w:left w:val="single" w:sz="4" w:space="0" w:color="auto"/>
              <w:bottom w:val="single" w:sz="4" w:space="0" w:color="auto"/>
              <w:right w:val="single" w:sz="4" w:space="0" w:color="auto"/>
            </w:tcBorders>
            <w:hideMark/>
          </w:tcPr>
          <w:p w14:paraId="68ED0946" w14:textId="77777777" w:rsidR="000A73FE" w:rsidRPr="00453CDA" w:rsidRDefault="000A73FE">
            <w:pPr>
              <w:spacing w:line="276" w:lineRule="auto"/>
              <w:jc w:val="center"/>
              <w:rPr>
                <w:sz w:val="20"/>
                <w:szCs w:val="20"/>
                <w:lang w:eastAsia="en-US"/>
              </w:rPr>
            </w:pPr>
            <w:r w:rsidRPr="00453CDA">
              <w:rPr>
                <w:sz w:val="18"/>
                <w:szCs w:val="20"/>
                <w:lang w:eastAsia="en-US"/>
              </w:rPr>
              <w:t>0,862</w:t>
            </w:r>
          </w:p>
        </w:tc>
        <w:tc>
          <w:tcPr>
            <w:tcW w:w="2835" w:type="dxa"/>
            <w:tcBorders>
              <w:top w:val="single" w:sz="4" w:space="0" w:color="auto"/>
              <w:left w:val="single" w:sz="4" w:space="0" w:color="auto"/>
              <w:bottom w:val="single" w:sz="4" w:space="0" w:color="auto"/>
              <w:right w:val="single" w:sz="4" w:space="0" w:color="auto"/>
            </w:tcBorders>
            <w:hideMark/>
          </w:tcPr>
          <w:p w14:paraId="6889B49E" w14:textId="77777777" w:rsidR="000A73FE" w:rsidRPr="00453CDA" w:rsidRDefault="000A73FE">
            <w:pPr>
              <w:spacing w:line="276" w:lineRule="auto"/>
              <w:jc w:val="center"/>
              <w:rPr>
                <w:sz w:val="20"/>
                <w:szCs w:val="20"/>
                <w:lang w:eastAsia="en-US"/>
              </w:rPr>
            </w:pPr>
            <w:r w:rsidRPr="00453CDA">
              <w:rPr>
                <w:sz w:val="18"/>
                <w:szCs w:val="20"/>
                <w:lang w:eastAsia="en-US"/>
              </w:rPr>
              <w:t>4,71</w:t>
            </w:r>
          </w:p>
        </w:tc>
        <w:tc>
          <w:tcPr>
            <w:tcW w:w="1807" w:type="dxa"/>
            <w:tcBorders>
              <w:top w:val="single" w:sz="4" w:space="0" w:color="auto"/>
              <w:left w:val="single" w:sz="4" w:space="0" w:color="auto"/>
              <w:bottom w:val="single" w:sz="4" w:space="0" w:color="auto"/>
              <w:right w:val="single" w:sz="4" w:space="0" w:color="auto"/>
            </w:tcBorders>
            <w:hideMark/>
          </w:tcPr>
          <w:p w14:paraId="05E30AB6"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37A6A14A"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1BB402D9"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63DE1107"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9401D59" w14:textId="77777777" w:rsidR="000A73FE" w:rsidRPr="00453CDA" w:rsidRDefault="000A73FE">
            <w:pPr>
              <w:spacing w:line="276" w:lineRule="auto"/>
              <w:jc w:val="center"/>
              <w:rPr>
                <w:sz w:val="20"/>
                <w:szCs w:val="20"/>
                <w:lang w:eastAsia="en-US"/>
              </w:rPr>
            </w:pPr>
            <w:r w:rsidRPr="00453CDA">
              <w:rPr>
                <w:sz w:val="20"/>
                <w:szCs w:val="20"/>
                <w:lang w:eastAsia="en-US"/>
              </w:rPr>
              <w:t>2029</w:t>
            </w:r>
          </w:p>
        </w:tc>
        <w:tc>
          <w:tcPr>
            <w:tcW w:w="2835" w:type="dxa"/>
            <w:tcBorders>
              <w:top w:val="single" w:sz="4" w:space="0" w:color="auto"/>
              <w:left w:val="single" w:sz="4" w:space="0" w:color="auto"/>
              <w:bottom w:val="single" w:sz="4" w:space="0" w:color="auto"/>
              <w:right w:val="single" w:sz="4" w:space="0" w:color="auto"/>
            </w:tcBorders>
            <w:hideMark/>
          </w:tcPr>
          <w:p w14:paraId="0BB2B714" w14:textId="77777777" w:rsidR="000A73FE" w:rsidRPr="00453CDA" w:rsidRDefault="000A73FE">
            <w:pPr>
              <w:spacing w:line="276" w:lineRule="auto"/>
              <w:jc w:val="center"/>
              <w:rPr>
                <w:sz w:val="20"/>
                <w:szCs w:val="20"/>
                <w:lang w:eastAsia="en-US"/>
              </w:rPr>
            </w:pPr>
            <w:r w:rsidRPr="00453CDA">
              <w:rPr>
                <w:sz w:val="18"/>
                <w:szCs w:val="20"/>
                <w:lang w:eastAsia="en-US"/>
              </w:rPr>
              <w:t>5,57</w:t>
            </w:r>
          </w:p>
        </w:tc>
        <w:tc>
          <w:tcPr>
            <w:tcW w:w="2268" w:type="dxa"/>
            <w:tcBorders>
              <w:top w:val="single" w:sz="4" w:space="0" w:color="auto"/>
              <w:left w:val="single" w:sz="4" w:space="0" w:color="auto"/>
              <w:bottom w:val="single" w:sz="4" w:space="0" w:color="auto"/>
              <w:right w:val="single" w:sz="4" w:space="0" w:color="auto"/>
            </w:tcBorders>
            <w:hideMark/>
          </w:tcPr>
          <w:p w14:paraId="62262247" w14:textId="77777777" w:rsidR="000A73FE" w:rsidRPr="00453CDA" w:rsidRDefault="000A73FE">
            <w:pPr>
              <w:spacing w:line="276" w:lineRule="auto"/>
              <w:jc w:val="center"/>
              <w:rPr>
                <w:sz w:val="20"/>
                <w:szCs w:val="20"/>
                <w:lang w:eastAsia="en-US"/>
              </w:rPr>
            </w:pPr>
            <w:r w:rsidRPr="00453CDA">
              <w:rPr>
                <w:sz w:val="18"/>
                <w:szCs w:val="20"/>
                <w:lang w:eastAsia="en-US"/>
              </w:rPr>
              <w:t>0,862</w:t>
            </w:r>
          </w:p>
        </w:tc>
        <w:tc>
          <w:tcPr>
            <w:tcW w:w="2835" w:type="dxa"/>
            <w:tcBorders>
              <w:top w:val="single" w:sz="4" w:space="0" w:color="auto"/>
              <w:left w:val="single" w:sz="4" w:space="0" w:color="auto"/>
              <w:bottom w:val="single" w:sz="4" w:space="0" w:color="auto"/>
              <w:right w:val="single" w:sz="4" w:space="0" w:color="auto"/>
            </w:tcBorders>
            <w:hideMark/>
          </w:tcPr>
          <w:p w14:paraId="6BFDD77B" w14:textId="77777777" w:rsidR="000A73FE" w:rsidRPr="00453CDA" w:rsidRDefault="000A73FE">
            <w:pPr>
              <w:spacing w:line="276" w:lineRule="auto"/>
              <w:jc w:val="center"/>
              <w:rPr>
                <w:sz w:val="20"/>
                <w:szCs w:val="20"/>
                <w:lang w:eastAsia="en-US"/>
              </w:rPr>
            </w:pPr>
            <w:r w:rsidRPr="00453CDA">
              <w:rPr>
                <w:sz w:val="18"/>
                <w:szCs w:val="20"/>
                <w:lang w:eastAsia="en-US"/>
              </w:rPr>
              <w:t>4,71</w:t>
            </w:r>
          </w:p>
        </w:tc>
        <w:tc>
          <w:tcPr>
            <w:tcW w:w="1807" w:type="dxa"/>
            <w:tcBorders>
              <w:top w:val="single" w:sz="4" w:space="0" w:color="auto"/>
              <w:left w:val="single" w:sz="4" w:space="0" w:color="auto"/>
              <w:bottom w:val="single" w:sz="4" w:space="0" w:color="auto"/>
              <w:right w:val="single" w:sz="4" w:space="0" w:color="auto"/>
            </w:tcBorders>
            <w:hideMark/>
          </w:tcPr>
          <w:p w14:paraId="044073C9"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2338D046"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0E86615D"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5451D937"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307082B" w14:textId="77777777" w:rsidR="000A73FE" w:rsidRPr="00453CDA" w:rsidRDefault="000A73FE">
            <w:pPr>
              <w:spacing w:line="276" w:lineRule="auto"/>
              <w:jc w:val="center"/>
              <w:rPr>
                <w:sz w:val="20"/>
                <w:szCs w:val="20"/>
                <w:lang w:eastAsia="en-US"/>
              </w:rPr>
            </w:pPr>
            <w:r w:rsidRPr="00453CDA">
              <w:rPr>
                <w:sz w:val="20"/>
                <w:szCs w:val="20"/>
                <w:lang w:eastAsia="en-US"/>
              </w:rPr>
              <w:t>2030</w:t>
            </w:r>
          </w:p>
        </w:tc>
        <w:tc>
          <w:tcPr>
            <w:tcW w:w="2835" w:type="dxa"/>
            <w:tcBorders>
              <w:top w:val="single" w:sz="4" w:space="0" w:color="auto"/>
              <w:left w:val="single" w:sz="4" w:space="0" w:color="auto"/>
              <w:bottom w:val="single" w:sz="4" w:space="0" w:color="auto"/>
              <w:right w:val="single" w:sz="4" w:space="0" w:color="auto"/>
            </w:tcBorders>
            <w:hideMark/>
          </w:tcPr>
          <w:p w14:paraId="1FD136C2" w14:textId="77777777" w:rsidR="000A73FE" w:rsidRPr="00453CDA" w:rsidRDefault="000A73FE">
            <w:pPr>
              <w:spacing w:line="276" w:lineRule="auto"/>
              <w:jc w:val="center"/>
              <w:rPr>
                <w:sz w:val="20"/>
                <w:szCs w:val="20"/>
                <w:lang w:eastAsia="en-US"/>
              </w:rPr>
            </w:pPr>
            <w:r w:rsidRPr="00453CDA">
              <w:rPr>
                <w:sz w:val="18"/>
                <w:szCs w:val="20"/>
                <w:lang w:eastAsia="en-US"/>
              </w:rPr>
              <w:t>5,57</w:t>
            </w:r>
          </w:p>
        </w:tc>
        <w:tc>
          <w:tcPr>
            <w:tcW w:w="2268" w:type="dxa"/>
            <w:tcBorders>
              <w:top w:val="single" w:sz="4" w:space="0" w:color="auto"/>
              <w:left w:val="single" w:sz="4" w:space="0" w:color="auto"/>
              <w:bottom w:val="single" w:sz="4" w:space="0" w:color="auto"/>
              <w:right w:val="single" w:sz="4" w:space="0" w:color="auto"/>
            </w:tcBorders>
            <w:hideMark/>
          </w:tcPr>
          <w:p w14:paraId="382E81D9" w14:textId="77777777" w:rsidR="000A73FE" w:rsidRPr="00453CDA" w:rsidRDefault="000A73FE">
            <w:pPr>
              <w:spacing w:line="276" w:lineRule="auto"/>
              <w:jc w:val="center"/>
              <w:rPr>
                <w:sz w:val="20"/>
                <w:szCs w:val="20"/>
                <w:lang w:eastAsia="en-US"/>
              </w:rPr>
            </w:pPr>
            <w:r w:rsidRPr="00453CDA">
              <w:rPr>
                <w:sz w:val="18"/>
                <w:szCs w:val="20"/>
                <w:lang w:eastAsia="en-US"/>
              </w:rPr>
              <w:t>0,862</w:t>
            </w:r>
          </w:p>
        </w:tc>
        <w:tc>
          <w:tcPr>
            <w:tcW w:w="2835" w:type="dxa"/>
            <w:tcBorders>
              <w:top w:val="single" w:sz="4" w:space="0" w:color="auto"/>
              <w:left w:val="single" w:sz="4" w:space="0" w:color="auto"/>
              <w:bottom w:val="single" w:sz="4" w:space="0" w:color="auto"/>
              <w:right w:val="single" w:sz="4" w:space="0" w:color="auto"/>
            </w:tcBorders>
            <w:hideMark/>
          </w:tcPr>
          <w:p w14:paraId="6B3845B6" w14:textId="77777777" w:rsidR="000A73FE" w:rsidRPr="00453CDA" w:rsidRDefault="000A73FE">
            <w:pPr>
              <w:spacing w:line="276" w:lineRule="auto"/>
              <w:jc w:val="center"/>
              <w:rPr>
                <w:sz w:val="20"/>
                <w:szCs w:val="20"/>
                <w:lang w:eastAsia="en-US"/>
              </w:rPr>
            </w:pPr>
            <w:r w:rsidRPr="00453CDA">
              <w:rPr>
                <w:sz w:val="18"/>
                <w:szCs w:val="20"/>
                <w:lang w:eastAsia="en-US"/>
              </w:rPr>
              <w:t>4,71</w:t>
            </w:r>
          </w:p>
        </w:tc>
        <w:tc>
          <w:tcPr>
            <w:tcW w:w="1807" w:type="dxa"/>
            <w:tcBorders>
              <w:top w:val="single" w:sz="4" w:space="0" w:color="auto"/>
              <w:left w:val="single" w:sz="4" w:space="0" w:color="auto"/>
              <w:bottom w:val="single" w:sz="4" w:space="0" w:color="auto"/>
              <w:right w:val="single" w:sz="4" w:space="0" w:color="auto"/>
            </w:tcBorders>
            <w:hideMark/>
          </w:tcPr>
          <w:p w14:paraId="68D735D3"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1E589F35"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559AC121"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2CEFF591"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CAC88B5" w14:textId="77777777" w:rsidR="000A73FE" w:rsidRPr="00453CDA" w:rsidRDefault="000A73FE">
            <w:pPr>
              <w:spacing w:line="276" w:lineRule="auto"/>
              <w:jc w:val="center"/>
              <w:rPr>
                <w:sz w:val="20"/>
                <w:szCs w:val="20"/>
                <w:lang w:eastAsia="en-US"/>
              </w:rPr>
            </w:pPr>
            <w:r w:rsidRPr="00453CDA">
              <w:rPr>
                <w:sz w:val="20"/>
                <w:szCs w:val="20"/>
                <w:lang w:eastAsia="en-US"/>
              </w:rPr>
              <w:t>2031</w:t>
            </w:r>
          </w:p>
        </w:tc>
        <w:tc>
          <w:tcPr>
            <w:tcW w:w="2835" w:type="dxa"/>
            <w:tcBorders>
              <w:top w:val="single" w:sz="4" w:space="0" w:color="auto"/>
              <w:left w:val="single" w:sz="4" w:space="0" w:color="auto"/>
              <w:bottom w:val="single" w:sz="4" w:space="0" w:color="auto"/>
              <w:right w:val="single" w:sz="4" w:space="0" w:color="auto"/>
            </w:tcBorders>
            <w:hideMark/>
          </w:tcPr>
          <w:p w14:paraId="520530BD" w14:textId="77777777" w:rsidR="000A73FE" w:rsidRPr="00453CDA" w:rsidRDefault="000A73FE">
            <w:pPr>
              <w:spacing w:line="276" w:lineRule="auto"/>
              <w:jc w:val="center"/>
              <w:rPr>
                <w:sz w:val="20"/>
                <w:szCs w:val="20"/>
                <w:lang w:eastAsia="en-US"/>
              </w:rPr>
            </w:pPr>
            <w:r w:rsidRPr="00453CDA">
              <w:rPr>
                <w:sz w:val="18"/>
                <w:szCs w:val="20"/>
                <w:lang w:eastAsia="en-US"/>
              </w:rPr>
              <w:t>5,57</w:t>
            </w:r>
          </w:p>
        </w:tc>
        <w:tc>
          <w:tcPr>
            <w:tcW w:w="2268" w:type="dxa"/>
            <w:tcBorders>
              <w:top w:val="single" w:sz="4" w:space="0" w:color="auto"/>
              <w:left w:val="single" w:sz="4" w:space="0" w:color="auto"/>
              <w:bottom w:val="single" w:sz="4" w:space="0" w:color="auto"/>
              <w:right w:val="single" w:sz="4" w:space="0" w:color="auto"/>
            </w:tcBorders>
            <w:hideMark/>
          </w:tcPr>
          <w:p w14:paraId="2C2BAA36" w14:textId="77777777" w:rsidR="000A73FE" w:rsidRPr="00453CDA" w:rsidRDefault="000A73FE">
            <w:pPr>
              <w:spacing w:line="276" w:lineRule="auto"/>
              <w:jc w:val="center"/>
              <w:rPr>
                <w:sz w:val="20"/>
                <w:szCs w:val="20"/>
                <w:lang w:eastAsia="en-US"/>
              </w:rPr>
            </w:pPr>
            <w:r w:rsidRPr="00453CDA">
              <w:rPr>
                <w:sz w:val="18"/>
                <w:szCs w:val="20"/>
                <w:lang w:eastAsia="en-US"/>
              </w:rPr>
              <w:t>0,862</w:t>
            </w:r>
          </w:p>
        </w:tc>
        <w:tc>
          <w:tcPr>
            <w:tcW w:w="2835" w:type="dxa"/>
            <w:tcBorders>
              <w:top w:val="single" w:sz="4" w:space="0" w:color="auto"/>
              <w:left w:val="single" w:sz="4" w:space="0" w:color="auto"/>
              <w:bottom w:val="single" w:sz="4" w:space="0" w:color="auto"/>
              <w:right w:val="single" w:sz="4" w:space="0" w:color="auto"/>
            </w:tcBorders>
            <w:hideMark/>
          </w:tcPr>
          <w:p w14:paraId="222DB482" w14:textId="77777777" w:rsidR="000A73FE" w:rsidRPr="00453CDA" w:rsidRDefault="000A73FE">
            <w:pPr>
              <w:spacing w:line="276" w:lineRule="auto"/>
              <w:jc w:val="center"/>
              <w:rPr>
                <w:sz w:val="20"/>
                <w:szCs w:val="20"/>
                <w:lang w:eastAsia="en-US"/>
              </w:rPr>
            </w:pPr>
            <w:r w:rsidRPr="00453CDA">
              <w:rPr>
                <w:sz w:val="18"/>
                <w:szCs w:val="20"/>
                <w:lang w:eastAsia="en-US"/>
              </w:rPr>
              <w:t>4,71</w:t>
            </w:r>
          </w:p>
        </w:tc>
        <w:tc>
          <w:tcPr>
            <w:tcW w:w="1807" w:type="dxa"/>
            <w:tcBorders>
              <w:top w:val="single" w:sz="4" w:space="0" w:color="auto"/>
              <w:left w:val="single" w:sz="4" w:space="0" w:color="auto"/>
              <w:bottom w:val="single" w:sz="4" w:space="0" w:color="auto"/>
              <w:right w:val="single" w:sz="4" w:space="0" w:color="auto"/>
            </w:tcBorders>
            <w:hideMark/>
          </w:tcPr>
          <w:p w14:paraId="4E729F5D"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1800D2EA"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48E087B9"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68C3AB62"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592AD03" w14:textId="77777777" w:rsidR="000A73FE" w:rsidRPr="00453CDA" w:rsidRDefault="000A73FE">
            <w:pPr>
              <w:spacing w:line="276" w:lineRule="auto"/>
              <w:jc w:val="center"/>
              <w:rPr>
                <w:sz w:val="20"/>
                <w:szCs w:val="20"/>
                <w:lang w:eastAsia="en-US"/>
              </w:rPr>
            </w:pPr>
            <w:r w:rsidRPr="00453CDA">
              <w:rPr>
                <w:sz w:val="20"/>
                <w:szCs w:val="20"/>
                <w:lang w:eastAsia="en-US"/>
              </w:rPr>
              <w:t>2032-2040</w:t>
            </w:r>
          </w:p>
        </w:tc>
        <w:tc>
          <w:tcPr>
            <w:tcW w:w="2835" w:type="dxa"/>
            <w:tcBorders>
              <w:top w:val="single" w:sz="4" w:space="0" w:color="auto"/>
              <w:left w:val="single" w:sz="4" w:space="0" w:color="auto"/>
              <w:bottom w:val="single" w:sz="4" w:space="0" w:color="auto"/>
              <w:right w:val="single" w:sz="4" w:space="0" w:color="auto"/>
            </w:tcBorders>
            <w:hideMark/>
          </w:tcPr>
          <w:p w14:paraId="570420D5" w14:textId="77777777" w:rsidR="000A73FE" w:rsidRPr="00453CDA" w:rsidRDefault="000A73FE">
            <w:pPr>
              <w:spacing w:line="276" w:lineRule="auto"/>
              <w:jc w:val="center"/>
              <w:rPr>
                <w:sz w:val="20"/>
                <w:szCs w:val="20"/>
                <w:lang w:eastAsia="en-US"/>
              </w:rPr>
            </w:pPr>
            <w:r w:rsidRPr="00453CDA">
              <w:rPr>
                <w:sz w:val="18"/>
                <w:szCs w:val="20"/>
                <w:lang w:eastAsia="en-US"/>
              </w:rPr>
              <w:t>5,57</w:t>
            </w:r>
          </w:p>
        </w:tc>
        <w:tc>
          <w:tcPr>
            <w:tcW w:w="2268" w:type="dxa"/>
            <w:tcBorders>
              <w:top w:val="single" w:sz="4" w:space="0" w:color="auto"/>
              <w:left w:val="single" w:sz="4" w:space="0" w:color="auto"/>
              <w:bottom w:val="single" w:sz="4" w:space="0" w:color="auto"/>
              <w:right w:val="single" w:sz="4" w:space="0" w:color="auto"/>
            </w:tcBorders>
            <w:hideMark/>
          </w:tcPr>
          <w:p w14:paraId="546C75ED" w14:textId="77777777" w:rsidR="000A73FE" w:rsidRPr="00453CDA" w:rsidRDefault="000A73FE">
            <w:pPr>
              <w:spacing w:line="276" w:lineRule="auto"/>
              <w:jc w:val="center"/>
              <w:rPr>
                <w:sz w:val="20"/>
                <w:szCs w:val="20"/>
                <w:lang w:eastAsia="en-US"/>
              </w:rPr>
            </w:pPr>
            <w:r w:rsidRPr="00453CDA">
              <w:rPr>
                <w:sz w:val="18"/>
                <w:szCs w:val="20"/>
                <w:lang w:eastAsia="en-US"/>
              </w:rPr>
              <w:t>0,862</w:t>
            </w:r>
          </w:p>
        </w:tc>
        <w:tc>
          <w:tcPr>
            <w:tcW w:w="2835" w:type="dxa"/>
            <w:tcBorders>
              <w:top w:val="single" w:sz="4" w:space="0" w:color="auto"/>
              <w:left w:val="single" w:sz="4" w:space="0" w:color="auto"/>
              <w:bottom w:val="single" w:sz="4" w:space="0" w:color="auto"/>
              <w:right w:val="single" w:sz="4" w:space="0" w:color="auto"/>
            </w:tcBorders>
            <w:hideMark/>
          </w:tcPr>
          <w:p w14:paraId="5FF4EA2D" w14:textId="77777777" w:rsidR="000A73FE" w:rsidRPr="00453CDA" w:rsidRDefault="000A73FE">
            <w:pPr>
              <w:spacing w:line="276" w:lineRule="auto"/>
              <w:jc w:val="center"/>
              <w:rPr>
                <w:sz w:val="20"/>
                <w:szCs w:val="20"/>
                <w:lang w:eastAsia="en-US"/>
              </w:rPr>
            </w:pPr>
            <w:r w:rsidRPr="00453CDA">
              <w:rPr>
                <w:sz w:val="18"/>
                <w:szCs w:val="20"/>
                <w:lang w:eastAsia="en-US"/>
              </w:rPr>
              <w:t>4,71</w:t>
            </w:r>
          </w:p>
        </w:tc>
        <w:tc>
          <w:tcPr>
            <w:tcW w:w="1807" w:type="dxa"/>
            <w:tcBorders>
              <w:top w:val="single" w:sz="4" w:space="0" w:color="auto"/>
              <w:left w:val="single" w:sz="4" w:space="0" w:color="auto"/>
              <w:bottom w:val="single" w:sz="4" w:space="0" w:color="auto"/>
              <w:right w:val="single" w:sz="4" w:space="0" w:color="auto"/>
            </w:tcBorders>
            <w:hideMark/>
          </w:tcPr>
          <w:p w14:paraId="51C89B76"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352F11FC" w14:textId="77777777" w:rsidTr="008C19FE">
        <w:trPr>
          <w:trHeight w:val="20"/>
        </w:trPr>
        <w:tc>
          <w:tcPr>
            <w:tcW w:w="14700" w:type="dxa"/>
            <w:gridSpan w:val="7"/>
            <w:tcBorders>
              <w:top w:val="single" w:sz="4" w:space="0" w:color="auto"/>
              <w:left w:val="single" w:sz="4" w:space="0" w:color="auto"/>
              <w:bottom w:val="single" w:sz="4" w:space="0" w:color="auto"/>
              <w:right w:val="single" w:sz="4" w:space="0" w:color="auto"/>
            </w:tcBorders>
            <w:vAlign w:val="center"/>
            <w:hideMark/>
          </w:tcPr>
          <w:p w14:paraId="72A814B3" w14:textId="77777777" w:rsidR="000A73FE" w:rsidRPr="00453CDA" w:rsidRDefault="000A73FE">
            <w:pPr>
              <w:spacing w:line="276" w:lineRule="auto"/>
              <w:jc w:val="center"/>
              <w:rPr>
                <w:b/>
                <w:bCs/>
                <w:sz w:val="20"/>
                <w:szCs w:val="20"/>
                <w:lang w:eastAsia="en-US"/>
              </w:rPr>
            </w:pPr>
            <w:r w:rsidRPr="00453CDA">
              <w:rPr>
                <w:b/>
                <w:bCs/>
                <w:sz w:val="20"/>
                <w:szCs w:val="20"/>
                <w:lang w:eastAsia="en-US"/>
              </w:rPr>
              <w:t>Перелесский сельский округ</w:t>
            </w:r>
          </w:p>
        </w:tc>
      </w:tr>
      <w:tr w:rsidR="00453CDA" w:rsidRPr="00453CDA" w14:paraId="766DFF9A" w14:textId="77777777" w:rsidTr="008C19FE">
        <w:trPr>
          <w:trHeight w:val="20"/>
        </w:trPr>
        <w:tc>
          <w:tcPr>
            <w:tcW w:w="573" w:type="dxa"/>
            <w:vMerge w:val="restart"/>
            <w:tcBorders>
              <w:top w:val="single" w:sz="4" w:space="0" w:color="auto"/>
              <w:left w:val="single" w:sz="4" w:space="0" w:color="auto"/>
              <w:bottom w:val="single" w:sz="4" w:space="0" w:color="auto"/>
              <w:right w:val="single" w:sz="4" w:space="0" w:color="auto"/>
            </w:tcBorders>
            <w:vAlign w:val="center"/>
            <w:hideMark/>
          </w:tcPr>
          <w:p w14:paraId="69D1CD3B" w14:textId="11CA6BD2" w:rsidR="000A73FE" w:rsidRPr="00453CDA" w:rsidRDefault="008C19FE">
            <w:pPr>
              <w:spacing w:line="276" w:lineRule="auto"/>
              <w:jc w:val="center"/>
              <w:rPr>
                <w:sz w:val="20"/>
                <w:szCs w:val="20"/>
                <w:lang w:eastAsia="en-US"/>
              </w:rPr>
            </w:pPr>
            <w:r w:rsidRPr="00453CDA">
              <w:rPr>
                <w:sz w:val="20"/>
                <w:szCs w:val="20"/>
                <w:lang w:eastAsia="en-US"/>
              </w:rPr>
              <w:t>11</w:t>
            </w:r>
          </w:p>
        </w:tc>
        <w:tc>
          <w:tcPr>
            <w:tcW w:w="3106" w:type="dxa"/>
            <w:vMerge w:val="restart"/>
            <w:tcBorders>
              <w:top w:val="single" w:sz="4" w:space="0" w:color="auto"/>
              <w:left w:val="single" w:sz="4" w:space="0" w:color="auto"/>
              <w:bottom w:val="single" w:sz="4" w:space="0" w:color="auto"/>
              <w:right w:val="single" w:sz="4" w:space="0" w:color="auto"/>
            </w:tcBorders>
            <w:vAlign w:val="center"/>
            <w:hideMark/>
          </w:tcPr>
          <w:p w14:paraId="30BB44B9" w14:textId="77777777" w:rsidR="000A73FE" w:rsidRPr="00453CDA" w:rsidRDefault="000A73FE">
            <w:pPr>
              <w:spacing w:line="276" w:lineRule="auto"/>
              <w:jc w:val="center"/>
              <w:rPr>
                <w:sz w:val="20"/>
                <w:szCs w:val="20"/>
                <w:lang w:eastAsia="en-US"/>
              </w:rPr>
            </w:pPr>
            <w:r w:rsidRPr="00453CDA">
              <w:rPr>
                <w:sz w:val="20"/>
                <w:szCs w:val="20"/>
                <w:lang w:eastAsia="en-US"/>
              </w:rPr>
              <w:t>п. Ивановское ул. Ленина, д.23а</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B484374" w14:textId="77777777" w:rsidR="000A73FE" w:rsidRPr="00453CDA" w:rsidRDefault="000A73FE">
            <w:pPr>
              <w:spacing w:line="276" w:lineRule="auto"/>
              <w:jc w:val="center"/>
              <w:rPr>
                <w:sz w:val="20"/>
                <w:szCs w:val="20"/>
                <w:lang w:eastAsia="en-US"/>
              </w:rPr>
            </w:pPr>
            <w:r w:rsidRPr="00453CDA">
              <w:rPr>
                <w:sz w:val="20"/>
                <w:szCs w:val="20"/>
                <w:lang w:eastAsia="en-US"/>
              </w:rPr>
              <w:t>2023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E506F3D" w14:textId="77777777" w:rsidR="000A73FE" w:rsidRPr="00453CDA" w:rsidRDefault="000A73FE">
            <w:pPr>
              <w:spacing w:line="276" w:lineRule="auto"/>
              <w:jc w:val="center"/>
              <w:rPr>
                <w:sz w:val="20"/>
                <w:szCs w:val="20"/>
                <w:lang w:eastAsia="en-US"/>
              </w:rPr>
            </w:pPr>
            <w:r w:rsidRPr="00453CDA">
              <w:rPr>
                <w:sz w:val="20"/>
                <w:szCs w:val="20"/>
                <w:lang w:eastAsia="en-US"/>
              </w:rPr>
              <w:t>0,303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EC8568C" w14:textId="77777777" w:rsidR="000A73FE" w:rsidRPr="00453CDA" w:rsidRDefault="000A73FE">
            <w:pPr>
              <w:spacing w:line="276" w:lineRule="auto"/>
              <w:jc w:val="center"/>
              <w:rPr>
                <w:sz w:val="20"/>
                <w:szCs w:val="20"/>
                <w:lang w:eastAsia="en-US"/>
              </w:rPr>
            </w:pPr>
            <w:r w:rsidRPr="00453CDA">
              <w:rPr>
                <w:sz w:val="20"/>
                <w:szCs w:val="20"/>
                <w:lang w:eastAsia="en-US"/>
              </w:rPr>
              <w:t>0,303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6ACF51A" w14:textId="77777777" w:rsidR="000A73FE" w:rsidRPr="00453CDA" w:rsidRDefault="000A73FE">
            <w:pPr>
              <w:spacing w:line="276" w:lineRule="auto"/>
              <w:jc w:val="center"/>
              <w:rPr>
                <w:sz w:val="20"/>
                <w:szCs w:val="20"/>
                <w:lang w:eastAsia="en-US"/>
              </w:rPr>
            </w:pPr>
            <w:r w:rsidRPr="00453CDA">
              <w:rPr>
                <w:sz w:val="20"/>
                <w:szCs w:val="20"/>
                <w:lang w:eastAsia="en-US"/>
              </w:rPr>
              <w:t>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4443C1C8" w14:textId="77777777" w:rsidR="000A73FE" w:rsidRPr="00453CDA" w:rsidRDefault="000A73FE">
            <w:pPr>
              <w:spacing w:line="276" w:lineRule="auto"/>
              <w:jc w:val="center"/>
              <w:rPr>
                <w:sz w:val="20"/>
                <w:szCs w:val="20"/>
                <w:lang w:eastAsia="en-US"/>
              </w:rPr>
            </w:pPr>
            <w:r w:rsidRPr="00453CDA">
              <w:rPr>
                <w:sz w:val="20"/>
                <w:szCs w:val="20"/>
                <w:lang w:eastAsia="en-US"/>
              </w:rPr>
              <w:t>0,0</w:t>
            </w:r>
          </w:p>
        </w:tc>
      </w:tr>
      <w:tr w:rsidR="00453CDA" w:rsidRPr="00453CDA" w14:paraId="08E88CE5"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74F3B100"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43DA4928"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8355C9F" w14:textId="77777777" w:rsidR="000A73FE" w:rsidRPr="00453CDA" w:rsidRDefault="000A73FE">
            <w:pPr>
              <w:spacing w:line="276" w:lineRule="auto"/>
              <w:jc w:val="center"/>
              <w:rPr>
                <w:sz w:val="20"/>
                <w:szCs w:val="20"/>
                <w:lang w:eastAsia="en-US"/>
              </w:rPr>
            </w:pPr>
            <w:r w:rsidRPr="00453CDA">
              <w:rPr>
                <w:sz w:val="20"/>
                <w:szCs w:val="20"/>
                <w:lang w:eastAsia="en-US"/>
              </w:rPr>
              <w:t>2024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22F187B" w14:textId="77777777" w:rsidR="000A73FE" w:rsidRPr="00453CDA" w:rsidRDefault="000A73FE">
            <w:pPr>
              <w:spacing w:line="276" w:lineRule="auto"/>
              <w:jc w:val="center"/>
              <w:rPr>
                <w:sz w:val="20"/>
                <w:szCs w:val="20"/>
                <w:lang w:eastAsia="en-US"/>
              </w:rPr>
            </w:pPr>
            <w:r w:rsidRPr="00453CDA">
              <w:rPr>
                <w:sz w:val="20"/>
                <w:szCs w:val="20"/>
                <w:lang w:eastAsia="en-US"/>
              </w:rPr>
              <w:t>0,30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3CADC90" w14:textId="77777777" w:rsidR="000A73FE" w:rsidRPr="00453CDA" w:rsidRDefault="000A73FE">
            <w:pPr>
              <w:spacing w:line="276" w:lineRule="auto"/>
              <w:jc w:val="center"/>
              <w:rPr>
                <w:sz w:val="20"/>
                <w:szCs w:val="20"/>
                <w:lang w:eastAsia="en-US"/>
              </w:rPr>
            </w:pPr>
            <w:r w:rsidRPr="00453CDA">
              <w:rPr>
                <w:sz w:val="20"/>
                <w:szCs w:val="20"/>
                <w:lang w:eastAsia="en-US"/>
              </w:rPr>
              <w:t>0,30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87C246E"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6D8E5890"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0E8F006F"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5C71D4FA"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160465F8"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1C8AB31" w14:textId="77777777" w:rsidR="000A73FE" w:rsidRPr="00453CDA" w:rsidRDefault="000A73FE">
            <w:pPr>
              <w:spacing w:line="276" w:lineRule="auto"/>
              <w:jc w:val="center"/>
              <w:rPr>
                <w:sz w:val="20"/>
                <w:szCs w:val="20"/>
                <w:lang w:eastAsia="en-US"/>
              </w:rPr>
            </w:pPr>
            <w:r w:rsidRPr="00453CDA">
              <w:rPr>
                <w:sz w:val="20"/>
                <w:szCs w:val="20"/>
                <w:lang w:eastAsia="en-US"/>
              </w:rPr>
              <w:t>2025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A5C574F" w14:textId="77777777" w:rsidR="000A73FE" w:rsidRPr="00453CDA" w:rsidRDefault="000A73FE">
            <w:pPr>
              <w:spacing w:line="276" w:lineRule="auto"/>
              <w:jc w:val="center"/>
              <w:rPr>
                <w:sz w:val="20"/>
                <w:szCs w:val="20"/>
                <w:lang w:eastAsia="en-US"/>
              </w:rPr>
            </w:pPr>
            <w:r w:rsidRPr="00453CDA">
              <w:rPr>
                <w:sz w:val="20"/>
                <w:szCs w:val="20"/>
                <w:lang w:eastAsia="en-US"/>
              </w:rPr>
              <w:t>0,30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38E49BD" w14:textId="77777777" w:rsidR="000A73FE" w:rsidRPr="00453CDA" w:rsidRDefault="000A73FE">
            <w:pPr>
              <w:spacing w:line="276" w:lineRule="auto"/>
              <w:jc w:val="center"/>
              <w:rPr>
                <w:sz w:val="20"/>
                <w:szCs w:val="20"/>
                <w:lang w:eastAsia="en-US"/>
              </w:rPr>
            </w:pPr>
            <w:r w:rsidRPr="00453CDA">
              <w:rPr>
                <w:sz w:val="20"/>
                <w:szCs w:val="20"/>
                <w:lang w:eastAsia="en-US"/>
              </w:rPr>
              <w:t>0,30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4AFC1E9"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35AED0DA"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79632692"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1F104F82"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4FC6F602"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ED88504" w14:textId="77777777" w:rsidR="000A73FE" w:rsidRPr="00453CDA" w:rsidRDefault="000A73FE">
            <w:pPr>
              <w:spacing w:line="276" w:lineRule="auto"/>
              <w:jc w:val="center"/>
              <w:rPr>
                <w:sz w:val="20"/>
                <w:szCs w:val="20"/>
                <w:lang w:eastAsia="en-US"/>
              </w:rPr>
            </w:pPr>
            <w:r w:rsidRPr="00453CDA">
              <w:rPr>
                <w:sz w:val="20"/>
                <w:szCs w:val="20"/>
                <w:lang w:eastAsia="en-US"/>
              </w:rPr>
              <w:t>2026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373BF92" w14:textId="77777777" w:rsidR="000A73FE" w:rsidRPr="00453CDA" w:rsidRDefault="000A73FE">
            <w:pPr>
              <w:spacing w:line="276" w:lineRule="auto"/>
              <w:jc w:val="center"/>
              <w:rPr>
                <w:sz w:val="20"/>
                <w:szCs w:val="20"/>
                <w:lang w:eastAsia="en-US"/>
              </w:rPr>
            </w:pPr>
            <w:r w:rsidRPr="00453CDA">
              <w:rPr>
                <w:sz w:val="20"/>
                <w:szCs w:val="20"/>
                <w:lang w:eastAsia="en-US"/>
              </w:rPr>
              <w:t>0,30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A892B11" w14:textId="77777777" w:rsidR="000A73FE" w:rsidRPr="00453CDA" w:rsidRDefault="000A73FE">
            <w:pPr>
              <w:spacing w:line="276" w:lineRule="auto"/>
              <w:jc w:val="center"/>
              <w:rPr>
                <w:sz w:val="20"/>
                <w:szCs w:val="20"/>
                <w:lang w:eastAsia="en-US"/>
              </w:rPr>
            </w:pPr>
            <w:r w:rsidRPr="00453CDA">
              <w:rPr>
                <w:sz w:val="20"/>
                <w:szCs w:val="20"/>
                <w:lang w:eastAsia="en-US"/>
              </w:rPr>
              <w:t>0,30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B45FBB9"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06D6CC2A"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4BA622FE"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6BCB9B88"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7D1AB134"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40D2163" w14:textId="77777777" w:rsidR="000A73FE" w:rsidRPr="00453CDA" w:rsidRDefault="000A73FE">
            <w:pPr>
              <w:spacing w:line="276" w:lineRule="auto"/>
              <w:jc w:val="center"/>
              <w:rPr>
                <w:sz w:val="20"/>
                <w:szCs w:val="20"/>
                <w:lang w:eastAsia="en-US"/>
              </w:rPr>
            </w:pPr>
            <w:r w:rsidRPr="00453CDA">
              <w:rPr>
                <w:sz w:val="20"/>
                <w:szCs w:val="20"/>
                <w:lang w:eastAsia="en-US"/>
              </w:rPr>
              <w:t>2027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6C6926F" w14:textId="77777777" w:rsidR="000A73FE" w:rsidRPr="00453CDA" w:rsidRDefault="000A73FE">
            <w:pPr>
              <w:spacing w:line="276" w:lineRule="auto"/>
              <w:jc w:val="center"/>
              <w:rPr>
                <w:sz w:val="20"/>
                <w:szCs w:val="20"/>
                <w:lang w:eastAsia="en-US"/>
              </w:rPr>
            </w:pPr>
            <w:r w:rsidRPr="00453CDA">
              <w:rPr>
                <w:sz w:val="20"/>
                <w:szCs w:val="20"/>
                <w:lang w:eastAsia="en-US"/>
              </w:rPr>
              <w:t>0,30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AEC5A09" w14:textId="77777777" w:rsidR="000A73FE" w:rsidRPr="00453CDA" w:rsidRDefault="000A73FE">
            <w:pPr>
              <w:spacing w:line="276" w:lineRule="auto"/>
              <w:jc w:val="center"/>
              <w:rPr>
                <w:sz w:val="20"/>
                <w:szCs w:val="20"/>
                <w:lang w:eastAsia="en-US"/>
              </w:rPr>
            </w:pPr>
            <w:r w:rsidRPr="00453CDA">
              <w:rPr>
                <w:sz w:val="20"/>
                <w:szCs w:val="20"/>
                <w:lang w:eastAsia="en-US"/>
              </w:rPr>
              <w:t>0,30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846B71B"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3BEB4440"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34A95D8D"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3F9938A6"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741F11FE"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702275F" w14:textId="77777777" w:rsidR="000A73FE" w:rsidRPr="00453CDA" w:rsidRDefault="000A73FE">
            <w:pPr>
              <w:spacing w:line="276" w:lineRule="auto"/>
              <w:jc w:val="center"/>
              <w:rPr>
                <w:sz w:val="20"/>
                <w:szCs w:val="20"/>
                <w:lang w:eastAsia="en-US"/>
              </w:rPr>
            </w:pPr>
            <w:r w:rsidRPr="00453CDA">
              <w:rPr>
                <w:sz w:val="20"/>
                <w:szCs w:val="20"/>
                <w:lang w:eastAsia="en-US"/>
              </w:rPr>
              <w:t>2028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8AD4924" w14:textId="77777777" w:rsidR="000A73FE" w:rsidRPr="00453CDA" w:rsidRDefault="000A73FE">
            <w:pPr>
              <w:spacing w:line="276" w:lineRule="auto"/>
              <w:jc w:val="center"/>
              <w:rPr>
                <w:sz w:val="20"/>
                <w:szCs w:val="20"/>
                <w:lang w:eastAsia="en-US"/>
              </w:rPr>
            </w:pPr>
            <w:r w:rsidRPr="00453CDA">
              <w:rPr>
                <w:sz w:val="20"/>
                <w:szCs w:val="20"/>
                <w:lang w:eastAsia="en-US"/>
              </w:rPr>
              <w:t>0,30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ADBDDEC" w14:textId="77777777" w:rsidR="000A73FE" w:rsidRPr="00453CDA" w:rsidRDefault="000A73FE">
            <w:pPr>
              <w:spacing w:line="276" w:lineRule="auto"/>
              <w:jc w:val="center"/>
              <w:rPr>
                <w:sz w:val="20"/>
                <w:szCs w:val="20"/>
                <w:lang w:eastAsia="en-US"/>
              </w:rPr>
            </w:pPr>
            <w:r w:rsidRPr="00453CDA">
              <w:rPr>
                <w:sz w:val="20"/>
                <w:szCs w:val="20"/>
                <w:lang w:eastAsia="en-US"/>
              </w:rPr>
              <w:t>0,30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FDD532B"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58CC6772"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6043DE68"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6076BB98"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46079A19"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CAF8FCB" w14:textId="77777777" w:rsidR="000A73FE" w:rsidRPr="00453CDA" w:rsidRDefault="000A73FE">
            <w:pPr>
              <w:spacing w:line="276" w:lineRule="auto"/>
              <w:jc w:val="center"/>
              <w:rPr>
                <w:sz w:val="20"/>
                <w:szCs w:val="20"/>
                <w:lang w:eastAsia="en-US"/>
              </w:rPr>
            </w:pPr>
            <w:r w:rsidRPr="00453CDA">
              <w:rPr>
                <w:sz w:val="20"/>
                <w:szCs w:val="20"/>
                <w:lang w:eastAsia="en-US"/>
              </w:rPr>
              <w:t>2029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62C28FF" w14:textId="77777777" w:rsidR="000A73FE" w:rsidRPr="00453CDA" w:rsidRDefault="000A73FE">
            <w:pPr>
              <w:spacing w:line="276" w:lineRule="auto"/>
              <w:jc w:val="center"/>
              <w:rPr>
                <w:sz w:val="20"/>
                <w:szCs w:val="20"/>
                <w:lang w:eastAsia="en-US"/>
              </w:rPr>
            </w:pPr>
            <w:r w:rsidRPr="00453CDA">
              <w:rPr>
                <w:sz w:val="20"/>
                <w:szCs w:val="20"/>
                <w:lang w:eastAsia="en-US"/>
              </w:rPr>
              <w:t>0,30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72DBF10" w14:textId="77777777" w:rsidR="000A73FE" w:rsidRPr="00453CDA" w:rsidRDefault="000A73FE">
            <w:pPr>
              <w:spacing w:line="276" w:lineRule="auto"/>
              <w:jc w:val="center"/>
              <w:rPr>
                <w:sz w:val="20"/>
                <w:szCs w:val="20"/>
                <w:lang w:eastAsia="en-US"/>
              </w:rPr>
            </w:pPr>
            <w:r w:rsidRPr="00453CDA">
              <w:rPr>
                <w:sz w:val="20"/>
                <w:szCs w:val="20"/>
                <w:lang w:eastAsia="en-US"/>
              </w:rPr>
              <w:t>0,30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107AF64"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5EE05C5A"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7EB1084E"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26B82356"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01304EC5"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54A9BB5" w14:textId="77777777" w:rsidR="000A73FE" w:rsidRPr="00453CDA" w:rsidRDefault="000A73FE">
            <w:pPr>
              <w:spacing w:line="276" w:lineRule="auto"/>
              <w:jc w:val="center"/>
              <w:rPr>
                <w:sz w:val="20"/>
                <w:szCs w:val="20"/>
                <w:lang w:eastAsia="en-US"/>
              </w:rPr>
            </w:pPr>
            <w:r w:rsidRPr="00453CDA">
              <w:rPr>
                <w:sz w:val="20"/>
                <w:szCs w:val="20"/>
                <w:lang w:eastAsia="en-US"/>
              </w:rPr>
              <w:t>2030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A4434D1" w14:textId="77777777" w:rsidR="000A73FE" w:rsidRPr="00453CDA" w:rsidRDefault="000A73FE">
            <w:pPr>
              <w:spacing w:line="276" w:lineRule="auto"/>
              <w:jc w:val="center"/>
              <w:rPr>
                <w:sz w:val="20"/>
                <w:szCs w:val="20"/>
                <w:lang w:eastAsia="en-US"/>
              </w:rPr>
            </w:pPr>
            <w:r w:rsidRPr="00453CDA">
              <w:rPr>
                <w:sz w:val="20"/>
                <w:szCs w:val="20"/>
                <w:lang w:eastAsia="en-US"/>
              </w:rPr>
              <w:t>0,30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5AAEE88" w14:textId="77777777" w:rsidR="000A73FE" w:rsidRPr="00453CDA" w:rsidRDefault="000A73FE">
            <w:pPr>
              <w:spacing w:line="276" w:lineRule="auto"/>
              <w:jc w:val="center"/>
              <w:rPr>
                <w:sz w:val="20"/>
                <w:szCs w:val="20"/>
                <w:lang w:eastAsia="en-US"/>
              </w:rPr>
            </w:pPr>
            <w:r w:rsidRPr="00453CDA">
              <w:rPr>
                <w:sz w:val="20"/>
                <w:szCs w:val="20"/>
                <w:lang w:eastAsia="en-US"/>
              </w:rPr>
              <w:t>0,30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98DCD3B"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10072F5F"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5FB0B057"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68988C66"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3F4F0CD5"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6AC10CF" w14:textId="77777777" w:rsidR="000A73FE" w:rsidRPr="00453CDA" w:rsidRDefault="000A73FE">
            <w:pPr>
              <w:spacing w:line="276" w:lineRule="auto"/>
              <w:jc w:val="center"/>
              <w:rPr>
                <w:sz w:val="20"/>
                <w:szCs w:val="20"/>
                <w:lang w:eastAsia="en-US"/>
              </w:rPr>
            </w:pPr>
            <w:r w:rsidRPr="00453CDA">
              <w:rPr>
                <w:sz w:val="20"/>
                <w:szCs w:val="20"/>
                <w:lang w:eastAsia="en-US"/>
              </w:rPr>
              <w:t>2031-2040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20DAF57" w14:textId="77777777" w:rsidR="000A73FE" w:rsidRPr="00453CDA" w:rsidRDefault="000A73FE">
            <w:pPr>
              <w:spacing w:line="276" w:lineRule="auto"/>
              <w:jc w:val="center"/>
              <w:rPr>
                <w:sz w:val="20"/>
                <w:szCs w:val="20"/>
                <w:lang w:eastAsia="en-US"/>
              </w:rPr>
            </w:pPr>
            <w:r w:rsidRPr="00453CDA">
              <w:rPr>
                <w:sz w:val="20"/>
                <w:szCs w:val="20"/>
                <w:lang w:eastAsia="en-US"/>
              </w:rPr>
              <w:t>0,30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20C63CB" w14:textId="77777777" w:rsidR="000A73FE" w:rsidRPr="00453CDA" w:rsidRDefault="000A73FE">
            <w:pPr>
              <w:spacing w:line="276" w:lineRule="auto"/>
              <w:jc w:val="center"/>
              <w:rPr>
                <w:sz w:val="20"/>
                <w:szCs w:val="20"/>
                <w:lang w:eastAsia="en-US"/>
              </w:rPr>
            </w:pPr>
            <w:r w:rsidRPr="00453CDA">
              <w:rPr>
                <w:sz w:val="20"/>
                <w:szCs w:val="20"/>
                <w:lang w:eastAsia="en-US"/>
              </w:rPr>
              <w:t>0,30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05D054A"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7BA0B79B"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305CFD04" w14:textId="77777777" w:rsidTr="008C19FE">
        <w:trPr>
          <w:trHeight w:val="20"/>
        </w:trPr>
        <w:tc>
          <w:tcPr>
            <w:tcW w:w="14700" w:type="dxa"/>
            <w:gridSpan w:val="7"/>
            <w:tcBorders>
              <w:top w:val="single" w:sz="4" w:space="0" w:color="auto"/>
              <w:left w:val="single" w:sz="4" w:space="0" w:color="auto"/>
              <w:bottom w:val="single" w:sz="4" w:space="0" w:color="auto"/>
              <w:right w:val="single" w:sz="4" w:space="0" w:color="auto"/>
            </w:tcBorders>
            <w:vAlign w:val="center"/>
            <w:hideMark/>
          </w:tcPr>
          <w:p w14:paraId="1869DD56" w14:textId="77777777" w:rsidR="000A73FE" w:rsidRPr="00453CDA" w:rsidRDefault="000A73FE">
            <w:pPr>
              <w:spacing w:line="276" w:lineRule="auto"/>
              <w:jc w:val="center"/>
              <w:rPr>
                <w:b/>
                <w:bCs/>
                <w:sz w:val="20"/>
                <w:szCs w:val="20"/>
                <w:lang w:eastAsia="en-US"/>
              </w:rPr>
            </w:pPr>
            <w:r w:rsidRPr="00453CDA">
              <w:rPr>
                <w:b/>
                <w:bCs/>
                <w:sz w:val="20"/>
                <w:szCs w:val="20"/>
                <w:lang w:eastAsia="en-US"/>
              </w:rPr>
              <w:t>Смоленский сельский округ</w:t>
            </w:r>
          </w:p>
        </w:tc>
      </w:tr>
      <w:tr w:rsidR="00453CDA" w:rsidRPr="00453CDA" w14:paraId="7A11B217" w14:textId="77777777" w:rsidTr="008C19FE">
        <w:trPr>
          <w:trHeight w:val="20"/>
        </w:trPr>
        <w:tc>
          <w:tcPr>
            <w:tcW w:w="573" w:type="dxa"/>
            <w:vMerge w:val="restart"/>
            <w:tcBorders>
              <w:top w:val="single" w:sz="4" w:space="0" w:color="auto"/>
              <w:left w:val="single" w:sz="4" w:space="0" w:color="auto"/>
              <w:bottom w:val="single" w:sz="4" w:space="0" w:color="auto"/>
              <w:right w:val="single" w:sz="4" w:space="0" w:color="auto"/>
            </w:tcBorders>
            <w:vAlign w:val="center"/>
            <w:hideMark/>
          </w:tcPr>
          <w:p w14:paraId="7A6354F2" w14:textId="463CF61C" w:rsidR="000A73FE" w:rsidRPr="00453CDA" w:rsidRDefault="000A73FE">
            <w:pPr>
              <w:spacing w:line="276" w:lineRule="auto"/>
              <w:jc w:val="center"/>
              <w:rPr>
                <w:sz w:val="20"/>
                <w:szCs w:val="20"/>
                <w:lang w:eastAsia="en-US"/>
              </w:rPr>
            </w:pPr>
            <w:r w:rsidRPr="00453CDA">
              <w:rPr>
                <w:sz w:val="20"/>
                <w:szCs w:val="20"/>
                <w:lang w:eastAsia="en-US"/>
              </w:rPr>
              <w:t>1</w:t>
            </w:r>
            <w:r w:rsidR="008C19FE" w:rsidRPr="00453CDA">
              <w:rPr>
                <w:sz w:val="20"/>
                <w:szCs w:val="20"/>
                <w:lang w:eastAsia="en-US"/>
              </w:rPr>
              <w:t>2</w:t>
            </w:r>
          </w:p>
        </w:tc>
        <w:tc>
          <w:tcPr>
            <w:tcW w:w="3106" w:type="dxa"/>
            <w:vMerge w:val="restart"/>
            <w:tcBorders>
              <w:top w:val="single" w:sz="4" w:space="0" w:color="auto"/>
              <w:left w:val="single" w:sz="4" w:space="0" w:color="auto"/>
              <w:bottom w:val="single" w:sz="4" w:space="0" w:color="auto"/>
              <w:right w:val="single" w:sz="4" w:space="0" w:color="auto"/>
            </w:tcBorders>
            <w:vAlign w:val="center"/>
            <w:hideMark/>
          </w:tcPr>
          <w:p w14:paraId="4FBEC797" w14:textId="77777777" w:rsidR="000A73FE" w:rsidRPr="00453CDA" w:rsidRDefault="000A73FE">
            <w:pPr>
              <w:spacing w:line="276" w:lineRule="auto"/>
              <w:jc w:val="center"/>
              <w:rPr>
                <w:sz w:val="20"/>
                <w:szCs w:val="20"/>
                <w:lang w:eastAsia="en-US"/>
              </w:rPr>
            </w:pPr>
            <w:r w:rsidRPr="00453CDA">
              <w:rPr>
                <w:sz w:val="20"/>
                <w:szCs w:val="20"/>
                <w:lang w:eastAsia="en-US"/>
              </w:rPr>
              <w:t>с. Бектышево ул. Центральная, д. 23</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4FBD979" w14:textId="77777777" w:rsidR="000A73FE" w:rsidRPr="00453CDA" w:rsidRDefault="000A73FE">
            <w:pPr>
              <w:spacing w:line="276" w:lineRule="auto"/>
              <w:jc w:val="center"/>
              <w:rPr>
                <w:sz w:val="20"/>
                <w:szCs w:val="20"/>
                <w:lang w:eastAsia="en-US"/>
              </w:rPr>
            </w:pPr>
            <w:r w:rsidRPr="00453CDA">
              <w:rPr>
                <w:sz w:val="20"/>
                <w:szCs w:val="20"/>
                <w:lang w:eastAsia="en-US"/>
              </w:rPr>
              <w:t>2023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CD2ED32" w14:textId="77777777" w:rsidR="000A73FE" w:rsidRPr="00453CDA" w:rsidRDefault="000A73FE">
            <w:pPr>
              <w:spacing w:line="276" w:lineRule="auto"/>
              <w:jc w:val="center"/>
              <w:rPr>
                <w:sz w:val="20"/>
                <w:szCs w:val="20"/>
                <w:lang w:eastAsia="en-US"/>
              </w:rPr>
            </w:pPr>
            <w:r w:rsidRPr="00453CDA">
              <w:rPr>
                <w:sz w:val="20"/>
                <w:szCs w:val="20"/>
                <w:lang w:eastAsia="en-US"/>
              </w:rPr>
              <w:t>3,161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2E262C5" w14:textId="77777777" w:rsidR="000A73FE" w:rsidRPr="00453CDA" w:rsidRDefault="000A73FE">
            <w:pPr>
              <w:spacing w:line="276" w:lineRule="auto"/>
              <w:jc w:val="center"/>
              <w:rPr>
                <w:sz w:val="20"/>
                <w:szCs w:val="20"/>
                <w:lang w:eastAsia="en-US"/>
              </w:rPr>
            </w:pPr>
            <w:r w:rsidRPr="00453CDA">
              <w:rPr>
                <w:sz w:val="20"/>
                <w:szCs w:val="20"/>
                <w:lang w:eastAsia="en-US"/>
              </w:rPr>
              <w:t>3,161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1F3DD9C" w14:textId="77777777" w:rsidR="000A73FE" w:rsidRPr="00453CDA" w:rsidRDefault="000A73FE">
            <w:pPr>
              <w:spacing w:line="276" w:lineRule="auto"/>
              <w:jc w:val="center"/>
              <w:rPr>
                <w:sz w:val="20"/>
                <w:szCs w:val="20"/>
                <w:lang w:eastAsia="en-US"/>
              </w:rPr>
            </w:pPr>
            <w:r w:rsidRPr="00453CDA">
              <w:rPr>
                <w:sz w:val="20"/>
                <w:szCs w:val="20"/>
                <w:lang w:eastAsia="en-US"/>
              </w:rPr>
              <w:t>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73896C6E" w14:textId="77777777" w:rsidR="000A73FE" w:rsidRPr="00453CDA" w:rsidRDefault="000A73FE">
            <w:pPr>
              <w:spacing w:line="276" w:lineRule="auto"/>
              <w:jc w:val="center"/>
              <w:rPr>
                <w:sz w:val="20"/>
                <w:szCs w:val="20"/>
                <w:lang w:eastAsia="en-US"/>
              </w:rPr>
            </w:pPr>
            <w:r w:rsidRPr="00453CDA">
              <w:rPr>
                <w:sz w:val="20"/>
                <w:szCs w:val="20"/>
                <w:lang w:eastAsia="en-US"/>
              </w:rPr>
              <w:t>0,0</w:t>
            </w:r>
          </w:p>
        </w:tc>
      </w:tr>
      <w:tr w:rsidR="00453CDA" w:rsidRPr="00453CDA" w14:paraId="1EFC6B38"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13EA1F8F"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17C96687"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46EF7A6" w14:textId="77777777" w:rsidR="000A73FE" w:rsidRPr="00453CDA" w:rsidRDefault="000A73FE">
            <w:pPr>
              <w:spacing w:line="276" w:lineRule="auto"/>
              <w:jc w:val="center"/>
              <w:rPr>
                <w:sz w:val="20"/>
                <w:szCs w:val="20"/>
                <w:lang w:eastAsia="en-US"/>
              </w:rPr>
            </w:pPr>
            <w:r w:rsidRPr="00453CDA">
              <w:rPr>
                <w:sz w:val="20"/>
                <w:szCs w:val="20"/>
                <w:lang w:eastAsia="en-US"/>
              </w:rPr>
              <w:t>2024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01F7465" w14:textId="77777777" w:rsidR="000A73FE" w:rsidRPr="00453CDA" w:rsidRDefault="000A73FE">
            <w:pPr>
              <w:spacing w:line="276" w:lineRule="auto"/>
              <w:jc w:val="center"/>
              <w:rPr>
                <w:sz w:val="20"/>
                <w:szCs w:val="20"/>
                <w:lang w:eastAsia="en-US"/>
              </w:rPr>
            </w:pPr>
            <w:r w:rsidRPr="00453CDA">
              <w:rPr>
                <w:sz w:val="20"/>
                <w:szCs w:val="20"/>
                <w:lang w:eastAsia="en-US"/>
              </w:rPr>
              <w:t>3,16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1C11F68" w14:textId="77777777" w:rsidR="000A73FE" w:rsidRPr="00453CDA" w:rsidRDefault="000A73FE">
            <w:pPr>
              <w:spacing w:line="276" w:lineRule="auto"/>
              <w:jc w:val="center"/>
              <w:rPr>
                <w:sz w:val="20"/>
                <w:szCs w:val="20"/>
                <w:lang w:eastAsia="en-US"/>
              </w:rPr>
            </w:pPr>
            <w:r w:rsidRPr="00453CDA">
              <w:rPr>
                <w:sz w:val="20"/>
                <w:szCs w:val="20"/>
                <w:lang w:eastAsia="en-US"/>
              </w:rPr>
              <w:t>3,16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8DEB505"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22D34B4C"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415A9B40"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54A9F731"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177D0751"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28E7336" w14:textId="77777777" w:rsidR="000A73FE" w:rsidRPr="00453CDA" w:rsidRDefault="000A73FE">
            <w:pPr>
              <w:spacing w:line="276" w:lineRule="auto"/>
              <w:jc w:val="center"/>
              <w:rPr>
                <w:sz w:val="20"/>
                <w:szCs w:val="20"/>
                <w:lang w:eastAsia="en-US"/>
              </w:rPr>
            </w:pPr>
            <w:r w:rsidRPr="00453CDA">
              <w:rPr>
                <w:sz w:val="20"/>
                <w:szCs w:val="20"/>
                <w:lang w:eastAsia="en-US"/>
              </w:rPr>
              <w:t>2025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DE6AEB8" w14:textId="77777777" w:rsidR="000A73FE" w:rsidRPr="00453CDA" w:rsidRDefault="000A73FE">
            <w:pPr>
              <w:spacing w:line="276" w:lineRule="auto"/>
              <w:jc w:val="center"/>
              <w:rPr>
                <w:sz w:val="20"/>
                <w:szCs w:val="20"/>
                <w:lang w:eastAsia="en-US"/>
              </w:rPr>
            </w:pPr>
            <w:r w:rsidRPr="00453CDA">
              <w:rPr>
                <w:sz w:val="20"/>
                <w:szCs w:val="20"/>
                <w:lang w:eastAsia="en-US"/>
              </w:rPr>
              <w:t>3,16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5C982FD" w14:textId="77777777" w:rsidR="000A73FE" w:rsidRPr="00453CDA" w:rsidRDefault="000A73FE">
            <w:pPr>
              <w:spacing w:line="276" w:lineRule="auto"/>
              <w:jc w:val="center"/>
              <w:rPr>
                <w:sz w:val="20"/>
                <w:szCs w:val="20"/>
                <w:lang w:eastAsia="en-US"/>
              </w:rPr>
            </w:pPr>
            <w:r w:rsidRPr="00453CDA">
              <w:rPr>
                <w:sz w:val="20"/>
                <w:szCs w:val="20"/>
                <w:lang w:eastAsia="en-US"/>
              </w:rPr>
              <w:t>3,16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EB2FBF4"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03788388"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081A4671"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4C02AB7C"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1D798798"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A539A00" w14:textId="77777777" w:rsidR="000A73FE" w:rsidRPr="00453CDA" w:rsidRDefault="000A73FE">
            <w:pPr>
              <w:spacing w:line="276" w:lineRule="auto"/>
              <w:jc w:val="center"/>
              <w:rPr>
                <w:sz w:val="20"/>
                <w:szCs w:val="20"/>
                <w:lang w:eastAsia="en-US"/>
              </w:rPr>
            </w:pPr>
            <w:r w:rsidRPr="00453CDA">
              <w:rPr>
                <w:sz w:val="20"/>
                <w:szCs w:val="20"/>
                <w:lang w:eastAsia="en-US"/>
              </w:rPr>
              <w:t>2026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447CC4A" w14:textId="77777777" w:rsidR="000A73FE" w:rsidRPr="00453CDA" w:rsidRDefault="000A73FE">
            <w:pPr>
              <w:spacing w:line="276" w:lineRule="auto"/>
              <w:jc w:val="center"/>
              <w:rPr>
                <w:sz w:val="20"/>
                <w:szCs w:val="20"/>
                <w:lang w:eastAsia="en-US"/>
              </w:rPr>
            </w:pPr>
            <w:r w:rsidRPr="00453CDA">
              <w:rPr>
                <w:sz w:val="20"/>
                <w:szCs w:val="20"/>
                <w:lang w:eastAsia="en-US"/>
              </w:rPr>
              <w:t>3,16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1750800" w14:textId="77777777" w:rsidR="000A73FE" w:rsidRPr="00453CDA" w:rsidRDefault="000A73FE">
            <w:pPr>
              <w:spacing w:line="276" w:lineRule="auto"/>
              <w:jc w:val="center"/>
              <w:rPr>
                <w:sz w:val="20"/>
                <w:szCs w:val="20"/>
                <w:lang w:eastAsia="en-US"/>
              </w:rPr>
            </w:pPr>
            <w:r w:rsidRPr="00453CDA">
              <w:rPr>
                <w:sz w:val="20"/>
                <w:szCs w:val="20"/>
                <w:lang w:eastAsia="en-US"/>
              </w:rPr>
              <w:t>3,16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1C0CF06"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3CD31004"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5F53BEE6"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730D207C"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59A4212B"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8994CA9" w14:textId="77777777" w:rsidR="000A73FE" w:rsidRPr="00453CDA" w:rsidRDefault="000A73FE">
            <w:pPr>
              <w:spacing w:line="276" w:lineRule="auto"/>
              <w:jc w:val="center"/>
              <w:rPr>
                <w:sz w:val="20"/>
                <w:szCs w:val="20"/>
                <w:lang w:eastAsia="en-US"/>
              </w:rPr>
            </w:pPr>
            <w:r w:rsidRPr="00453CDA">
              <w:rPr>
                <w:sz w:val="20"/>
                <w:szCs w:val="20"/>
                <w:lang w:eastAsia="en-US"/>
              </w:rPr>
              <w:t>2027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C1EA14B" w14:textId="77777777" w:rsidR="000A73FE" w:rsidRPr="00453CDA" w:rsidRDefault="000A73FE">
            <w:pPr>
              <w:spacing w:line="276" w:lineRule="auto"/>
              <w:jc w:val="center"/>
              <w:rPr>
                <w:sz w:val="20"/>
                <w:szCs w:val="20"/>
                <w:lang w:eastAsia="en-US"/>
              </w:rPr>
            </w:pPr>
            <w:r w:rsidRPr="00453CDA">
              <w:rPr>
                <w:sz w:val="20"/>
                <w:szCs w:val="20"/>
                <w:lang w:eastAsia="en-US"/>
              </w:rPr>
              <w:t>3,16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E1EB966" w14:textId="77777777" w:rsidR="000A73FE" w:rsidRPr="00453CDA" w:rsidRDefault="000A73FE">
            <w:pPr>
              <w:spacing w:line="276" w:lineRule="auto"/>
              <w:jc w:val="center"/>
              <w:rPr>
                <w:sz w:val="20"/>
                <w:szCs w:val="20"/>
                <w:lang w:eastAsia="en-US"/>
              </w:rPr>
            </w:pPr>
            <w:r w:rsidRPr="00453CDA">
              <w:rPr>
                <w:sz w:val="20"/>
                <w:szCs w:val="20"/>
                <w:lang w:eastAsia="en-US"/>
              </w:rPr>
              <w:t>3,16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BBB6156"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1E91ED92"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3BB35951"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2ACF549F"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6EEE3425"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3536E38" w14:textId="77777777" w:rsidR="000A73FE" w:rsidRPr="00453CDA" w:rsidRDefault="000A73FE">
            <w:pPr>
              <w:spacing w:line="276" w:lineRule="auto"/>
              <w:jc w:val="center"/>
              <w:rPr>
                <w:sz w:val="20"/>
                <w:szCs w:val="20"/>
                <w:lang w:eastAsia="en-US"/>
              </w:rPr>
            </w:pPr>
            <w:r w:rsidRPr="00453CDA">
              <w:rPr>
                <w:sz w:val="20"/>
                <w:szCs w:val="20"/>
                <w:lang w:eastAsia="en-US"/>
              </w:rPr>
              <w:t>2028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2B84111" w14:textId="77777777" w:rsidR="000A73FE" w:rsidRPr="00453CDA" w:rsidRDefault="000A73FE">
            <w:pPr>
              <w:spacing w:line="276" w:lineRule="auto"/>
              <w:jc w:val="center"/>
              <w:rPr>
                <w:sz w:val="20"/>
                <w:szCs w:val="20"/>
                <w:lang w:eastAsia="en-US"/>
              </w:rPr>
            </w:pPr>
            <w:r w:rsidRPr="00453CDA">
              <w:rPr>
                <w:sz w:val="20"/>
                <w:szCs w:val="20"/>
                <w:lang w:eastAsia="en-US"/>
              </w:rPr>
              <w:t>3,16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1A52A81" w14:textId="77777777" w:rsidR="000A73FE" w:rsidRPr="00453CDA" w:rsidRDefault="000A73FE">
            <w:pPr>
              <w:spacing w:line="276" w:lineRule="auto"/>
              <w:jc w:val="center"/>
              <w:rPr>
                <w:sz w:val="20"/>
                <w:szCs w:val="20"/>
                <w:lang w:eastAsia="en-US"/>
              </w:rPr>
            </w:pPr>
            <w:r w:rsidRPr="00453CDA">
              <w:rPr>
                <w:sz w:val="20"/>
                <w:szCs w:val="20"/>
                <w:lang w:eastAsia="en-US"/>
              </w:rPr>
              <w:t>3,16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85C5E1E"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6A939B22"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76AA2723"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6A765CD4"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59D41A24"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8FBAAD9" w14:textId="77777777" w:rsidR="000A73FE" w:rsidRPr="00453CDA" w:rsidRDefault="000A73FE">
            <w:pPr>
              <w:spacing w:line="276" w:lineRule="auto"/>
              <w:jc w:val="center"/>
              <w:rPr>
                <w:sz w:val="20"/>
                <w:szCs w:val="20"/>
                <w:lang w:eastAsia="en-US"/>
              </w:rPr>
            </w:pPr>
            <w:r w:rsidRPr="00453CDA">
              <w:rPr>
                <w:sz w:val="20"/>
                <w:szCs w:val="20"/>
                <w:lang w:eastAsia="en-US"/>
              </w:rPr>
              <w:t>2029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9D62385" w14:textId="77777777" w:rsidR="000A73FE" w:rsidRPr="00453CDA" w:rsidRDefault="000A73FE">
            <w:pPr>
              <w:spacing w:line="276" w:lineRule="auto"/>
              <w:jc w:val="center"/>
              <w:rPr>
                <w:sz w:val="20"/>
                <w:szCs w:val="20"/>
                <w:lang w:eastAsia="en-US"/>
              </w:rPr>
            </w:pPr>
            <w:r w:rsidRPr="00453CDA">
              <w:rPr>
                <w:sz w:val="20"/>
                <w:szCs w:val="20"/>
                <w:lang w:eastAsia="en-US"/>
              </w:rPr>
              <w:t>3,16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71D733F" w14:textId="77777777" w:rsidR="000A73FE" w:rsidRPr="00453CDA" w:rsidRDefault="000A73FE">
            <w:pPr>
              <w:spacing w:line="276" w:lineRule="auto"/>
              <w:jc w:val="center"/>
              <w:rPr>
                <w:sz w:val="20"/>
                <w:szCs w:val="20"/>
                <w:lang w:eastAsia="en-US"/>
              </w:rPr>
            </w:pPr>
            <w:r w:rsidRPr="00453CDA">
              <w:rPr>
                <w:sz w:val="20"/>
                <w:szCs w:val="20"/>
                <w:lang w:eastAsia="en-US"/>
              </w:rPr>
              <w:t>3,16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FDAE7C4"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6BFA26AA"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69F91AAB"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78AC72C1"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0ABB5EDC"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132E46E" w14:textId="77777777" w:rsidR="000A73FE" w:rsidRPr="00453CDA" w:rsidRDefault="000A73FE">
            <w:pPr>
              <w:spacing w:line="276" w:lineRule="auto"/>
              <w:jc w:val="center"/>
              <w:rPr>
                <w:sz w:val="20"/>
                <w:szCs w:val="20"/>
                <w:lang w:eastAsia="en-US"/>
              </w:rPr>
            </w:pPr>
            <w:r w:rsidRPr="00453CDA">
              <w:rPr>
                <w:sz w:val="20"/>
                <w:szCs w:val="20"/>
                <w:lang w:eastAsia="en-US"/>
              </w:rPr>
              <w:t>2030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87226E1" w14:textId="77777777" w:rsidR="000A73FE" w:rsidRPr="00453CDA" w:rsidRDefault="000A73FE">
            <w:pPr>
              <w:spacing w:line="276" w:lineRule="auto"/>
              <w:jc w:val="center"/>
              <w:rPr>
                <w:sz w:val="20"/>
                <w:szCs w:val="20"/>
                <w:lang w:eastAsia="en-US"/>
              </w:rPr>
            </w:pPr>
            <w:r w:rsidRPr="00453CDA">
              <w:rPr>
                <w:sz w:val="20"/>
                <w:szCs w:val="20"/>
                <w:lang w:eastAsia="en-US"/>
              </w:rPr>
              <w:t>3,16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E4A5430" w14:textId="77777777" w:rsidR="000A73FE" w:rsidRPr="00453CDA" w:rsidRDefault="000A73FE">
            <w:pPr>
              <w:spacing w:line="276" w:lineRule="auto"/>
              <w:jc w:val="center"/>
              <w:rPr>
                <w:sz w:val="20"/>
                <w:szCs w:val="20"/>
                <w:lang w:eastAsia="en-US"/>
              </w:rPr>
            </w:pPr>
            <w:r w:rsidRPr="00453CDA">
              <w:rPr>
                <w:sz w:val="20"/>
                <w:szCs w:val="20"/>
                <w:lang w:eastAsia="en-US"/>
              </w:rPr>
              <w:t>3,16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48C9618"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6066FCB2"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28B31785"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14810271"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3447673E"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2508639" w14:textId="77777777" w:rsidR="000A73FE" w:rsidRPr="00453CDA" w:rsidRDefault="000A73FE">
            <w:pPr>
              <w:spacing w:line="276" w:lineRule="auto"/>
              <w:jc w:val="center"/>
              <w:rPr>
                <w:sz w:val="20"/>
                <w:szCs w:val="20"/>
                <w:lang w:eastAsia="en-US"/>
              </w:rPr>
            </w:pPr>
            <w:r w:rsidRPr="00453CDA">
              <w:rPr>
                <w:sz w:val="20"/>
                <w:szCs w:val="20"/>
                <w:lang w:eastAsia="en-US"/>
              </w:rPr>
              <w:t>2031-2040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63A043C" w14:textId="77777777" w:rsidR="000A73FE" w:rsidRPr="00453CDA" w:rsidRDefault="000A73FE">
            <w:pPr>
              <w:spacing w:line="276" w:lineRule="auto"/>
              <w:jc w:val="center"/>
              <w:rPr>
                <w:sz w:val="20"/>
                <w:szCs w:val="20"/>
                <w:lang w:eastAsia="en-US"/>
              </w:rPr>
            </w:pPr>
            <w:r w:rsidRPr="00453CDA">
              <w:rPr>
                <w:sz w:val="20"/>
                <w:szCs w:val="20"/>
                <w:lang w:eastAsia="en-US"/>
              </w:rPr>
              <w:t>3,16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AC14F3C" w14:textId="77777777" w:rsidR="000A73FE" w:rsidRPr="00453CDA" w:rsidRDefault="000A73FE">
            <w:pPr>
              <w:spacing w:line="276" w:lineRule="auto"/>
              <w:jc w:val="center"/>
              <w:rPr>
                <w:sz w:val="20"/>
                <w:szCs w:val="20"/>
                <w:lang w:eastAsia="en-US"/>
              </w:rPr>
            </w:pPr>
            <w:r w:rsidRPr="00453CDA">
              <w:rPr>
                <w:sz w:val="20"/>
                <w:szCs w:val="20"/>
                <w:lang w:eastAsia="en-US"/>
              </w:rPr>
              <w:t>3,16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50977AE"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4741219B"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54FB6FF3" w14:textId="77777777" w:rsidTr="008C19FE">
        <w:trPr>
          <w:trHeight w:val="20"/>
        </w:trPr>
        <w:tc>
          <w:tcPr>
            <w:tcW w:w="573" w:type="dxa"/>
            <w:vMerge w:val="restart"/>
            <w:tcBorders>
              <w:top w:val="single" w:sz="4" w:space="0" w:color="auto"/>
              <w:left w:val="single" w:sz="4" w:space="0" w:color="auto"/>
              <w:bottom w:val="single" w:sz="4" w:space="0" w:color="auto"/>
              <w:right w:val="single" w:sz="4" w:space="0" w:color="auto"/>
            </w:tcBorders>
            <w:vAlign w:val="center"/>
            <w:hideMark/>
          </w:tcPr>
          <w:p w14:paraId="799A057B" w14:textId="27A1BC5C" w:rsidR="000A73FE" w:rsidRPr="00453CDA" w:rsidRDefault="000A73FE">
            <w:pPr>
              <w:spacing w:line="276" w:lineRule="auto"/>
              <w:jc w:val="center"/>
              <w:rPr>
                <w:sz w:val="20"/>
                <w:szCs w:val="20"/>
                <w:lang w:eastAsia="en-US"/>
              </w:rPr>
            </w:pPr>
            <w:r w:rsidRPr="00453CDA">
              <w:rPr>
                <w:sz w:val="20"/>
                <w:szCs w:val="20"/>
                <w:lang w:eastAsia="en-US"/>
              </w:rPr>
              <w:t>1</w:t>
            </w:r>
            <w:r w:rsidR="008C19FE" w:rsidRPr="00453CDA">
              <w:rPr>
                <w:sz w:val="20"/>
                <w:szCs w:val="20"/>
                <w:lang w:eastAsia="en-US"/>
              </w:rPr>
              <w:t>3</w:t>
            </w:r>
          </w:p>
        </w:tc>
        <w:tc>
          <w:tcPr>
            <w:tcW w:w="3106" w:type="dxa"/>
            <w:vMerge w:val="restart"/>
            <w:tcBorders>
              <w:top w:val="single" w:sz="4" w:space="0" w:color="auto"/>
              <w:left w:val="single" w:sz="4" w:space="0" w:color="auto"/>
              <w:bottom w:val="single" w:sz="4" w:space="0" w:color="auto"/>
              <w:right w:val="single" w:sz="4" w:space="0" w:color="auto"/>
            </w:tcBorders>
            <w:vAlign w:val="center"/>
            <w:hideMark/>
          </w:tcPr>
          <w:p w14:paraId="24D13A6B" w14:textId="77777777" w:rsidR="000A73FE" w:rsidRPr="00453CDA" w:rsidRDefault="000A73FE">
            <w:pPr>
              <w:spacing w:line="276" w:lineRule="auto"/>
              <w:jc w:val="center"/>
              <w:rPr>
                <w:sz w:val="20"/>
                <w:szCs w:val="20"/>
                <w:lang w:eastAsia="en-US"/>
              </w:rPr>
            </w:pPr>
            <w:r w:rsidRPr="00453CDA">
              <w:rPr>
                <w:sz w:val="20"/>
                <w:szCs w:val="20"/>
                <w:lang w:eastAsia="en-US"/>
              </w:rPr>
              <w:t>с. Смоленское ул. Центральная д. 45-а</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9BAE2BB" w14:textId="77777777" w:rsidR="000A73FE" w:rsidRPr="00453CDA" w:rsidRDefault="000A73FE">
            <w:pPr>
              <w:spacing w:line="276" w:lineRule="auto"/>
              <w:jc w:val="center"/>
              <w:rPr>
                <w:sz w:val="20"/>
                <w:szCs w:val="20"/>
                <w:lang w:eastAsia="en-US"/>
              </w:rPr>
            </w:pPr>
            <w:r w:rsidRPr="00453CDA">
              <w:rPr>
                <w:sz w:val="20"/>
                <w:szCs w:val="20"/>
                <w:lang w:eastAsia="en-US"/>
              </w:rPr>
              <w:t>2023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198DAD3" w14:textId="77777777" w:rsidR="000A73FE" w:rsidRPr="00453CDA" w:rsidRDefault="000A73FE">
            <w:pPr>
              <w:spacing w:line="276" w:lineRule="auto"/>
              <w:jc w:val="center"/>
              <w:rPr>
                <w:sz w:val="20"/>
                <w:szCs w:val="20"/>
                <w:lang w:eastAsia="en-US"/>
              </w:rPr>
            </w:pPr>
            <w:r w:rsidRPr="00453CDA">
              <w:rPr>
                <w:sz w:val="20"/>
                <w:szCs w:val="20"/>
                <w:lang w:eastAsia="en-US"/>
              </w:rPr>
              <w:t>0,70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00FC803" w14:textId="77777777" w:rsidR="000A73FE" w:rsidRPr="00453CDA" w:rsidRDefault="000A73FE">
            <w:pPr>
              <w:spacing w:line="276" w:lineRule="auto"/>
              <w:jc w:val="center"/>
              <w:rPr>
                <w:sz w:val="20"/>
                <w:szCs w:val="20"/>
                <w:lang w:eastAsia="en-US"/>
              </w:rPr>
            </w:pPr>
            <w:r w:rsidRPr="00453CDA">
              <w:rPr>
                <w:sz w:val="20"/>
                <w:szCs w:val="20"/>
                <w:lang w:eastAsia="en-US"/>
              </w:rPr>
              <w:t>0,70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879027E"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156168BA"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23FF4FCF"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4D02A8F3"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7A184CCA"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146CB69" w14:textId="77777777" w:rsidR="000A73FE" w:rsidRPr="00453CDA" w:rsidRDefault="000A73FE">
            <w:pPr>
              <w:spacing w:line="276" w:lineRule="auto"/>
              <w:jc w:val="center"/>
              <w:rPr>
                <w:sz w:val="20"/>
                <w:szCs w:val="20"/>
                <w:lang w:eastAsia="en-US"/>
              </w:rPr>
            </w:pPr>
            <w:r w:rsidRPr="00453CDA">
              <w:rPr>
                <w:sz w:val="20"/>
                <w:szCs w:val="20"/>
                <w:lang w:eastAsia="en-US"/>
              </w:rPr>
              <w:t>2024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3F62F84" w14:textId="77777777" w:rsidR="000A73FE" w:rsidRPr="00453CDA" w:rsidRDefault="000A73FE">
            <w:pPr>
              <w:spacing w:line="276" w:lineRule="auto"/>
              <w:jc w:val="center"/>
              <w:rPr>
                <w:sz w:val="20"/>
                <w:szCs w:val="20"/>
                <w:lang w:eastAsia="en-US"/>
              </w:rPr>
            </w:pPr>
            <w:r w:rsidRPr="00453CDA">
              <w:rPr>
                <w:sz w:val="20"/>
                <w:szCs w:val="20"/>
                <w:lang w:eastAsia="en-US"/>
              </w:rPr>
              <w:t>0,70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689D9E1" w14:textId="77777777" w:rsidR="000A73FE" w:rsidRPr="00453CDA" w:rsidRDefault="000A73FE">
            <w:pPr>
              <w:spacing w:line="276" w:lineRule="auto"/>
              <w:jc w:val="center"/>
              <w:rPr>
                <w:sz w:val="20"/>
                <w:szCs w:val="20"/>
                <w:lang w:eastAsia="en-US"/>
              </w:rPr>
            </w:pPr>
            <w:r w:rsidRPr="00453CDA">
              <w:rPr>
                <w:sz w:val="20"/>
                <w:szCs w:val="20"/>
                <w:lang w:eastAsia="en-US"/>
              </w:rPr>
              <w:t>0,70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1788167"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27091F37"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09EE1E38"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14A56EFA"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299F17D5"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76203E5" w14:textId="77777777" w:rsidR="000A73FE" w:rsidRPr="00453CDA" w:rsidRDefault="000A73FE">
            <w:pPr>
              <w:spacing w:line="276" w:lineRule="auto"/>
              <w:jc w:val="center"/>
              <w:rPr>
                <w:sz w:val="20"/>
                <w:szCs w:val="20"/>
                <w:lang w:eastAsia="en-US"/>
              </w:rPr>
            </w:pPr>
            <w:r w:rsidRPr="00453CDA">
              <w:rPr>
                <w:sz w:val="20"/>
                <w:szCs w:val="20"/>
                <w:lang w:eastAsia="en-US"/>
              </w:rPr>
              <w:t>2025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63C46E6" w14:textId="77777777" w:rsidR="000A73FE" w:rsidRPr="00453CDA" w:rsidRDefault="000A73FE">
            <w:pPr>
              <w:spacing w:line="276" w:lineRule="auto"/>
              <w:jc w:val="center"/>
              <w:rPr>
                <w:sz w:val="20"/>
                <w:szCs w:val="20"/>
                <w:lang w:eastAsia="en-US"/>
              </w:rPr>
            </w:pPr>
            <w:r w:rsidRPr="00453CDA">
              <w:rPr>
                <w:sz w:val="20"/>
                <w:szCs w:val="20"/>
                <w:lang w:eastAsia="en-US"/>
              </w:rPr>
              <w:t>0,70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178D62C" w14:textId="77777777" w:rsidR="000A73FE" w:rsidRPr="00453CDA" w:rsidRDefault="000A73FE">
            <w:pPr>
              <w:spacing w:line="276" w:lineRule="auto"/>
              <w:jc w:val="center"/>
              <w:rPr>
                <w:sz w:val="20"/>
                <w:szCs w:val="20"/>
                <w:lang w:eastAsia="en-US"/>
              </w:rPr>
            </w:pPr>
            <w:r w:rsidRPr="00453CDA">
              <w:rPr>
                <w:sz w:val="20"/>
                <w:szCs w:val="20"/>
                <w:lang w:eastAsia="en-US"/>
              </w:rPr>
              <w:t>0,70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3BD300D"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0BE922F1"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1FE63D7C"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0F09F355"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0BC8C512"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03CF811" w14:textId="77777777" w:rsidR="000A73FE" w:rsidRPr="00453CDA" w:rsidRDefault="000A73FE">
            <w:pPr>
              <w:spacing w:line="276" w:lineRule="auto"/>
              <w:jc w:val="center"/>
              <w:rPr>
                <w:sz w:val="20"/>
                <w:szCs w:val="20"/>
                <w:lang w:eastAsia="en-US"/>
              </w:rPr>
            </w:pPr>
            <w:r w:rsidRPr="00453CDA">
              <w:rPr>
                <w:sz w:val="20"/>
                <w:szCs w:val="20"/>
                <w:lang w:eastAsia="en-US"/>
              </w:rPr>
              <w:t>2026</w:t>
            </w:r>
          </w:p>
        </w:tc>
        <w:tc>
          <w:tcPr>
            <w:tcW w:w="9745"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E056451" w14:textId="77777777" w:rsidR="000A73FE" w:rsidRPr="00453CDA" w:rsidRDefault="000A73FE">
            <w:pPr>
              <w:spacing w:line="276" w:lineRule="auto"/>
              <w:jc w:val="center"/>
              <w:rPr>
                <w:sz w:val="20"/>
                <w:szCs w:val="20"/>
                <w:lang w:eastAsia="en-US"/>
              </w:rPr>
            </w:pPr>
            <w:r w:rsidRPr="00453CDA">
              <w:rPr>
                <w:sz w:val="20"/>
                <w:szCs w:val="20"/>
                <w:lang w:eastAsia="en-US"/>
              </w:rPr>
              <w:t>Вывод котельной из эксплуатации</w:t>
            </w:r>
          </w:p>
        </w:tc>
      </w:tr>
      <w:tr w:rsidR="00453CDA" w:rsidRPr="00453CDA" w14:paraId="600621A8"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5ED19184"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28C85C22"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9833C66" w14:textId="77777777" w:rsidR="000A73FE" w:rsidRPr="00453CDA" w:rsidRDefault="000A73FE">
            <w:pPr>
              <w:spacing w:line="276" w:lineRule="auto"/>
              <w:jc w:val="center"/>
              <w:rPr>
                <w:sz w:val="20"/>
                <w:szCs w:val="20"/>
                <w:lang w:eastAsia="en-US"/>
              </w:rPr>
            </w:pPr>
            <w:r w:rsidRPr="00453CDA">
              <w:rPr>
                <w:sz w:val="20"/>
                <w:szCs w:val="20"/>
                <w:lang w:eastAsia="en-US"/>
              </w:rPr>
              <w:t>2027</w:t>
            </w:r>
          </w:p>
        </w:tc>
        <w:tc>
          <w:tcPr>
            <w:tcW w:w="9745" w:type="dxa"/>
            <w:gridSpan w:val="4"/>
            <w:vMerge/>
            <w:tcBorders>
              <w:top w:val="single" w:sz="4" w:space="0" w:color="auto"/>
              <w:left w:val="single" w:sz="4" w:space="0" w:color="auto"/>
              <w:bottom w:val="single" w:sz="4" w:space="0" w:color="auto"/>
              <w:right w:val="single" w:sz="4" w:space="0" w:color="auto"/>
            </w:tcBorders>
            <w:vAlign w:val="center"/>
            <w:hideMark/>
          </w:tcPr>
          <w:p w14:paraId="2AB0E9CD" w14:textId="77777777" w:rsidR="000A73FE" w:rsidRPr="00453CDA" w:rsidRDefault="000A73FE">
            <w:pPr>
              <w:spacing w:line="276" w:lineRule="auto"/>
              <w:rPr>
                <w:sz w:val="20"/>
                <w:szCs w:val="20"/>
                <w:lang w:eastAsia="en-US"/>
              </w:rPr>
            </w:pPr>
          </w:p>
        </w:tc>
      </w:tr>
      <w:tr w:rsidR="00453CDA" w:rsidRPr="00453CDA" w14:paraId="00AA621C"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66460F1C"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28BE8049"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F4C4591" w14:textId="77777777" w:rsidR="000A73FE" w:rsidRPr="00453CDA" w:rsidRDefault="000A73FE">
            <w:pPr>
              <w:spacing w:line="276" w:lineRule="auto"/>
              <w:jc w:val="center"/>
              <w:rPr>
                <w:sz w:val="20"/>
                <w:szCs w:val="20"/>
                <w:lang w:eastAsia="en-US"/>
              </w:rPr>
            </w:pPr>
            <w:r w:rsidRPr="00453CDA">
              <w:rPr>
                <w:sz w:val="20"/>
                <w:szCs w:val="20"/>
                <w:lang w:eastAsia="en-US"/>
              </w:rPr>
              <w:t>2028</w:t>
            </w:r>
          </w:p>
        </w:tc>
        <w:tc>
          <w:tcPr>
            <w:tcW w:w="9745" w:type="dxa"/>
            <w:gridSpan w:val="4"/>
            <w:vMerge/>
            <w:tcBorders>
              <w:top w:val="single" w:sz="4" w:space="0" w:color="auto"/>
              <w:left w:val="single" w:sz="4" w:space="0" w:color="auto"/>
              <w:bottom w:val="single" w:sz="4" w:space="0" w:color="auto"/>
              <w:right w:val="single" w:sz="4" w:space="0" w:color="auto"/>
            </w:tcBorders>
            <w:vAlign w:val="center"/>
            <w:hideMark/>
          </w:tcPr>
          <w:p w14:paraId="1C158560" w14:textId="77777777" w:rsidR="000A73FE" w:rsidRPr="00453CDA" w:rsidRDefault="000A73FE">
            <w:pPr>
              <w:spacing w:line="276" w:lineRule="auto"/>
              <w:rPr>
                <w:sz w:val="20"/>
                <w:szCs w:val="20"/>
                <w:lang w:eastAsia="en-US"/>
              </w:rPr>
            </w:pPr>
          </w:p>
        </w:tc>
      </w:tr>
      <w:tr w:rsidR="00453CDA" w:rsidRPr="00453CDA" w14:paraId="0B707E29"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2382826C"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60D23031"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A8FADAA" w14:textId="77777777" w:rsidR="000A73FE" w:rsidRPr="00453CDA" w:rsidRDefault="000A73FE">
            <w:pPr>
              <w:spacing w:line="276" w:lineRule="auto"/>
              <w:jc w:val="center"/>
              <w:rPr>
                <w:sz w:val="20"/>
                <w:szCs w:val="20"/>
                <w:lang w:eastAsia="en-US"/>
              </w:rPr>
            </w:pPr>
            <w:r w:rsidRPr="00453CDA">
              <w:rPr>
                <w:sz w:val="20"/>
                <w:szCs w:val="20"/>
                <w:lang w:eastAsia="en-US"/>
              </w:rPr>
              <w:t>2029</w:t>
            </w:r>
          </w:p>
        </w:tc>
        <w:tc>
          <w:tcPr>
            <w:tcW w:w="9745" w:type="dxa"/>
            <w:gridSpan w:val="4"/>
            <w:vMerge/>
            <w:tcBorders>
              <w:top w:val="single" w:sz="4" w:space="0" w:color="auto"/>
              <w:left w:val="single" w:sz="4" w:space="0" w:color="auto"/>
              <w:bottom w:val="single" w:sz="4" w:space="0" w:color="auto"/>
              <w:right w:val="single" w:sz="4" w:space="0" w:color="auto"/>
            </w:tcBorders>
            <w:vAlign w:val="center"/>
            <w:hideMark/>
          </w:tcPr>
          <w:p w14:paraId="75063D74" w14:textId="77777777" w:rsidR="000A73FE" w:rsidRPr="00453CDA" w:rsidRDefault="000A73FE">
            <w:pPr>
              <w:spacing w:line="276" w:lineRule="auto"/>
              <w:rPr>
                <w:sz w:val="20"/>
                <w:szCs w:val="20"/>
                <w:lang w:eastAsia="en-US"/>
              </w:rPr>
            </w:pPr>
          </w:p>
        </w:tc>
      </w:tr>
      <w:tr w:rsidR="00453CDA" w:rsidRPr="00453CDA" w14:paraId="45914117"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75A49779"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46540015"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F93FAAD" w14:textId="77777777" w:rsidR="000A73FE" w:rsidRPr="00453CDA" w:rsidRDefault="000A73FE">
            <w:pPr>
              <w:spacing w:line="276" w:lineRule="auto"/>
              <w:jc w:val="center"/>
              <w:rPr>
                <w:sz w:val="20"/>
                <w:szCs w:val="20"/>
                <w:lang w:eastAsia="en-US"/>
              </w:rPr>
            </w:pPr>
            <w:r w:rsidRPr="00453CDA">
              <w:rPr>
                <w:sz w:val="20"/>
                <w:szCs w:val="20"/>
                <w:lang w:eastAsia="en-US"/>
              </w:rPr>
              <w:t>2030</w:t>
            </w:r>
          </w:p>
        </w:tc>
        <w:tc>
          <w:tcPr>
            <w:tcW w:w="9745" w:type="dxa"/>
            <w:gridSpan w:val="4"/>
            <w:vMerge/>
            <w:tcBorders>
              <w:top w:val="single" w:sz="4" w:space="0" w:color="auto"/>
              <w:left w:val="single" w:sz="4" w:space="0" w:color="auto"/>
              <w:bottom w:val="single" w:sz="4" w:space="0" w:color="auto"/>
              <w:right w:val="single" w:sz="4" w:space="0" w:color="auto"/>
            </w:tcBorders>
            <w:vAlign w:val="center"/>
            <w:hideMark/>
          </w:tcPr>
          <w:p w14:paraId="0B04788C" w14:textId="77777777" w:rsidR="000A73FE" w:rsidRPr="00453CDA" w:rsidRDefault="000A73FE">
            <w:pPr>
              <w:spacing w:line="276" w:lineRule="auto"/>
              <w:rPr>
                <w:sz w:val="20"/>
                <w:szCs w:val="20"/>
                <w:lang w:eastAsia="en-US"/>
              </w:rPr>
            </w:pPr>
          </w:p>
        </w:tc>
      </w:tr>
      <w:tr w:rsidR="00453CDA" w:rsidRPr="00453CDA" w14:paraId="3B455910"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707AEBF7"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36BB500D"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AFADD29" w14:textId="77777777" w:rsidR="000A73FE" w:rsidRPr="00453CDA" w:rsidRDefault="000A73FE">
            <w:pPr>
              <w:spacing w:line="276" w:lineRule="auto"/>
              <w:jc w:val="center"/>
              <w:rPr>
                <w:sz w:val="20"/>
                <w:szCs w:val="20"/>
                <w:lang w:eastAsia="en-US"/>
              </w:rPr>
            </w:pPr>
            <w:r w:rsidRPr="00453CDA">
              <w:rPr>
                <w:sz w:val="20"/>
                <w:szCs w:val="20"/>
                <w:lang w:eastAsia="en-US"/>
              </w:rPr>
              <w:t>2031-2040</w:t>
            </w:r>
          </w:p>
        </w:tc>
        <w:tc>
          <w:tcPr>
            <w:tcW w:w="9745" w:type="dxa"/>
            <w:gridSpan w:val="4"/>
            <w:vMerge/>
            <w:tcBorders>
              <w:top w:val="single" w:sz="4" w:space="0" w:color="auto"/>
              <w:left w:val="single" w:sz="4" w:space="0" w:color="auto"/>
              <w:bottom w:val="single" w:sz="4" w:space="0" w:color="auto"/>
              <w:right w:val="single" w:sz="4" w:space="0" w:color="auto"/>
            </w:tcBorders>
            <w:vAlign w:val="center"/>
            <w:hideMark/>
          </w:tcPr>
          <w:p w14:paraId="150350F4" w14:textId="77777777" w:rsidR="000A73FE" w:rsidRPr="00453CDA" w:rsidRDefault="000A73FE">
            <w:pPr>
              <w:spacing w:line="276" w:lineRule="auto"/>
              <w:rPr>
                <w:sz w:val="20"/>
                <w:szCs w:val="20"/>
                <w:lang w:eastAsia="en-US"/>
              </w:rPr>
            </w:pPr>
          </w:p>
        </w:tc>
      </w:tr>
      <w:tr w:rsidR="00453CDA" w:rsidRPr="00453CDA" w14:paraId="0958867F" w14:textId="77777777" w:rsidTr="008C19FE">
        <w:trPr>
          <w:trHeight w:val="20"/>
        </w:trPr>
        <w:tc>
          <w:tcPr>
            <w:tcW w:w="573" w:type="dxa"/>
            <w:vMerge w:val="restart"/>
            <w:tcBorders>
              <w:top w:val="single" w:sz="4" w:space="0" w:color="auto"/>
              <w:left w:val="single" w:sz="4" w:space="0" w:color="auto"/>
              <w:bottom w:val="single" w:sz="4" w:space="0" w:color="auto"/>
              <w:right w:val="single" w:sz="4" w:space="0" w:color="auto"/>
            </w:tcBorders>
            <w:vAlign w:val="center"/>
            <w:hideMark/>
          </w:tcPr>
          <w:p w14:paraId="6E768C08" w14:textId="315453CC" w:rsidR="000A73FE" w:rsidRPr="00453CDA" w:rsidRDefault="000A73FE">
            <w:pPr>
              <w:spacing w:line="276" w:lineRule="auto"/>
              <w:jc w:val="center"/>
              <w:rPr>
                <w:sz w:val="20"/>
                <w:szCs w:val="20"/>
                <w:lang w:eastAsia="en-US"/>
              </w:rPr>
            </w:pPr>
            <w:r w:rsidRPr="00453CDA">
              <w:rPr>
                <w:sz w:val="20"/>
                <w:szCs w:val="20"/>
                <w:lang w:eastAsia="en-US"/>
              </w:rPr>
              <w:t>1</w:t>
            </w:r>
            <w:r w:rsidR="008C19FE" w:rsidRPr="00453CDA">
              <w:rPr>
                <w:sz w:val="20"/>
                <w:szCs w:val="20"/>
                <w:lang w:eastAsia="en-US"/>
              </w:rPr>
              <w:t>4</w:t>
            </w:r>
          </w:p>
        </w:tc>
        <w:tc>
          <w:tcPr>
            <w:tcW w:w="3106" w:type="dxa"/>
            <w:vMerge w:val="restart"/>
            <w:tcBorders>
              <w:top w:val="single" w:sz="4" w:space="0" w:color="auto"/>
              <w:left w:val="single" w:sz="4" w:space="0" w:color="auto"/>
              <w:bottom w:val="single" w:sz="4" w:space="0" w:color="auto"/>
              <w:right w:val="single" w:sz="4" w:space="0" w:color="auto"/>
            </w:tcBorders>
            <w:vAlign w:val="center"/>
            <w:hideMark/>
          </w:tcPr>
          <w:p w14:paraId="54E70B36" w14:textId="77777777" w:rsidR="000A73FE" w:rsidRPr="00453CDA" w:rsidRDefault="000A73FE">
            <w:pPr>
              <w:spacing w:line="276" w:lineRule="auto"/>
              <w:jc w:val="center"/>
              <w:rPr>
                <w:sz w:val="20"/>
                <w:szCs w:val="20"/>
                <w:lang w:eastAsia="en-US"/>
              </w:rPr>
            </w:pPr>
            <w:r w:rsidRPr="00453CDA">
              <w:rPr>
                <w:sz w:val="20"/>
                <w:szCs w:val="20"/>
                <w:lang w:eastAsia="en-US"/>
              </w:rPr>
              <w:t>Новая газовая котельная в с. Смоленское, мощностью 2,2 МВт; КН ЗУ 76:11:160102:151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EA5FDA5" w14:textId="77777777" w:rsidR="000A73FE" w:rsidRPr="00453CDA" w:rsidRDefault="000A73FE">
            <w:pPr>
              <w:spacing w:line="276" w:lineRule="auto"/>
              <w:jc w:val="center"/>
              <w:rPr>
                <w:sz w:val="20"/>
                <w:szCs w:val="20"/>
                <w:lang w:eastAsia="en-US"/>
              </w:rPr>
            </w:pPr>
            <w:r w:rsidRPr="00453CDA">
              <w:rPr>
                <w:sz w:val="20"/>
                <w:szCs w:val="20"/>
                <w:lang w:eastAsia="en-US"/>
              </w:rPr>
              <w:t>2023</w:t>
            </w:r>
          </w:p>
        </w:tc>
        <w:tc>
          <w:tcPr>
            <w:tcW w:w="9745"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100736B" w14:textId="77777777" w:rsidR="000A73FE" w:rsidRPr="00453CDA" w:rsidRDefault="000A73FE">
            <w:pPr>
              <w:spacing w:line="276" w:lineRule="auto"/>
              <w:jc w:val="center"/>
              <w:rPr>
                <w:sz w:val="20"/>
                <w:szCs w:val="20"/>
                <w:lang w:eastAsia="en-US"/>
              </w:rPr>
            </w:pPr>
            <w:r w:rsidRPr="00453CDA">
              <w:rPr>
                <w:sz w:val="20"/>
                <w:szCs w:val="20"/>
                <w:lang w:eastAsia="en-US"/>
              </w:rPr>
              <w:t>Ввод котельной в эксплуатацию</w:t>
            </w:r>
          </w:p>
        </w:tc>
      </w:tr>
      <w:tr w:rsidR="00453CDA" w:rsidRPr="00453CDA" w14:paraId="7F488BA8"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242C7993"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5940CDA9"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61EB901" w14:textId="77777777" w:rsidR="000A73FE" w:rsidRPr="00453CDA" w:rsidRDefault="000A73FE">
            <w:pPr>
              <w:spacing w:line="276" w:lineRule="auto"/>
              <w:jc w:val="center"/>
              <w:rPr>
                <w:sz w:val="20"/>
                <w:szCs w:val="20"/>
                <w:lang w:eastAsia="en-US"/>
              </w:rPr>
            </w:pPr>
            <w:r w:rsidRPr="00453CDA">
              <w:rPr>
                <w:sz w:val="20"/>
                <w:szCs w:val="20"/>
                <w:lang w:eastAsia="en-US"/>
              </w:rPr>
              <w:t>2024</w:t>
            </w:r>
          </w:p>
        </w:tc>
        <w:tc>
          <w:tcPr>
            <w:tcW w:w="9745" w:type="dxa"/>
            <w:gridSpan w:val="4"/>
            <w:vMerge/>
            <w:tcBorders>
              <w:top w:val="single" w:sz="4" w:space="0" w:color="auto"/>
              <w:left w:val="single" w:sz="4" w:space="0" w:color="auto"/>
              <w:bottom w:val="single" w:sz="4" w:space="0" w:color="auto"/>
              <w:right w:val="single" w:sz="4" w:space="0" w:color="auto"/>
            </w:tcBorders>
            <w:vAlign w:val="center"/>
            <w:hideMark/>
          </w:tcPr>
          <w:p w14:paraId="03AC2D0A" w14:textId="77777777" w:rsidR="000A73FE" w:rsidRPr="00453CDA" w:rsidRDefault="000A73FE">
            <w:pPr>
              <w:spacing w:line="276" w:lineRule="auto"/>
              <w:rPr>
                <w:sz w:val="20"/>
                <w:szCs w:val="20"/>
                <w:lang w:eastAsia="en-US"/>
              </w:rPr>
            </w:pPr>
          </w:p>
        </w:tc>
      </w:tr>
      <w:tr w:rsidR="00453CDA" w:rsidRPr="00453CDA" w14:paraId="1F0CA97D"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1D22A09F"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5478BF83"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757F6EE" w14:textId="77777777" w:rsidR="000A73FE" w:rsidRPr="00453CDA" w:rsidRDefault="000A73FE">
            <w:pPr>
              <w:spacing w:line="276" w:lineRule="auto"/>
              <w:jc w:val="center"/>
              <w:rPr>
                <w:sz w:val="20"/>
                <w:szCs w:val="20"/>
                <w:lang w:eastAsia="en-US"/>
              </w:rPr>
            </w:pPr>
            <w:r w:rsidRPr="00453CDA">
              <w:rPr>
                <w:sz w:val="20"/>
                <w:szCs w:val="20"/>
                <w:lang w:eastAsia="en-US"/>
              </w:rPr>
              <w:t>2025</w:t>
            </w:r>
          </w:p>
        </w:tc>
        <w:tc>
          <w:tcPr>
            <w:tcW w:w="9745" w:type="dxa"/>
            <w:gridSpan w:val="4"/>
            <w:vMerge/>
            <w:tcBorders>
              <w:top w:val="single" w:sz="4" w:space="0" w:color="auto"/>
              <w:left w:val="single" w:sz="4" w:space="0" w:color="auto"/>
              <w:bottom w:val="single" w:sz="4" w:space="0" w:color="auto"/>
              <w:right w:val="single" w:sz="4" w:space="0" w:color="auto"/>
            </w:tcBorders>
            <w:vAlign w:val="center"/>
            <w:hideMark/>
          </w:tcPr>
          <w:p w14:paraId="44A8E958" w14:textId="77777777" w:rsidR="000A73FE" w:rsidRPr="00453CDA" w:rsidRDefault="000A73FE">
            <w:pPr>
              <w:spacing w:line="276" w:lineRule="auto"/>
              <w:rPr>
                <w:sz w:val="20"/>
                <w:szCs w:val="20"/>
                <w:lang w:eastAsia="en-US"/>
              </w:rPr>
            </w:pPr>
          </w:p>
        </w:tc>
      </w:tr>
      <w:tr w:rsidR="00453CDA" w:rsidRPr="00453CDA" w14:paraId="44577855"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43CEF60E"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75C24229"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8711F3F" w14:textId="77777777" w:rsidR="000A73FE" w:rsidRPr="00453CDA" w:rsidRDefault="000A73FE">
            <w:pPr>
              <w:spacing w:line="276" w:lineRule="auto"/>
              <w:jc w:val="center"/>
              <w:rPr>
                <w:sz w:val="20"/>
                <w:szCs w:val="20"/>
                <w:lang w:eastAsia="en-US"/>
              </w:rPr>
            </w:pPr>
            <w:r w:rsidRPr="00453CDA">
              <w:rPr>
                <w:sz w:val="20"/>
                <w:szCs w:val="20"/>
                <w:lang w:eastAsia="en-US"/>
              </w:rPr>
              <w:t>2026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6C89391" w14:textId="77777777" w:rsidR="000A73FE" w:rsidRPr="00453CDA" w:rsidRDefault="000A73FE">
            <w:pPr>
              <w:spacing w:line="276" w:lineRule="auto"/>
              <w:jc w:val="center"/>
              <w:rPr>
                <w:sz w:val="20"/>
                <w:szCs w:val="20"/>
                <w:lang w:eastAsia="en-US"/>
              </w:rPr>
            </w:pPr>
            <w:r w:rsidRPr="00453CDA">
              <w:rPr>
                <w:sz w:val="20"/>
                <w:szCs w:val="20"/>
                <w:lang w:eastAsia="en-US"/>
              </w:rPr>
              <w:t>0,70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7D22028" w14:textId="77777777" w:rsidR="000A73FE" w:rsidRPr="00453CDA" w:rsidRDefault="000A73FE">
            <w:pPr>
              <w:spacing w:line="276" w:lineRule="auto"/>
              <w:jc w:val="center"/>
              <w:rPr>
                <w:sz w:val="20"/>
                <w:szCs w:val="20"/>
                <w:lang w:eastAsia="en-US"/>
              </w:rPr>
            </w:pPr>
            <w:r w:rsidRPr="00453CDA">
              <w:rPr>
                <w:sz w:val="20"/>
                <w:szCs w:val="20"/>
                <w:lang w:eastAsia="en-US"/>
              </w:rPr>
              <w:t>0,70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3286963"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105FC00D"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5BBFF41E"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6AB024E6"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02848B76"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1E6E3AB" w14:textId="77777777" w:rsidR="000A73FE" w:rsidRPr="00453CDA" w:rsidRDefault="000A73FE">
            <w:pPr>
              <w:spacing w:line="276" w:lineRule="auto"/>
              <w:jc w:val="center"/>
              <w:rPr>
                <w:sz w:val="20"/>
                <w:szCs w:val="20"/>
                <w:lang w:eastAsia="en-US"/>
              </w:rPr>
            </w:pPr>
            <w:r w:rsidRPr="00453CDA">
              <w:rPr>
                <w:sz w:val="20"/>
                <w:szCs w:val="20"/>
                <w:lang w:eastAsia="en-US"/>
              </w:rPr>
              <w:t>2027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1B8DAA3" w14:textId="77777777" w:rsidR="000A73FE" w:rsidRPr="00453CDA" w:rsidRDefault="000A73FE">
            <w:pPr>
              <w:spacing w:line="276" w:lineRule="auto"/>
              <w:jc w:val="center"/>
              <w:rPr>
                <w:sz w:val="20"/>
                <w:szCs w:val="20"/>
                <w:lang w:eastAsia="en-US"/>
              </w:rPr>
            </w:pPr>
            <w:r w:rsidRPr="00453CDA">
              <w:rPr>
                <w:sz w:val="20"/>
                <w:szCs w:val="20"/>
                <w:lang w:eastAsia="en-US"/>
              </w:rPr>
              <w:t>0,70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BA85C95" w14:textId="77777777" w:rsidR="000A73FE" w:rsidRPr="00453CDA" w:rsidRDefault="000A73FE">
            <w:pPr>
              <w:spacing w:line="276" w:lineRule="auto"/>
              <w:jc w:val="center"/>
              <w:rPr>
                <w:sz w:val="20"/>
                <w:szCs w:val="20"/>
                <w:lang w:eastAsia="en-US"/>
              </w:rPr>
            </w:pPr>
            <w:r w:rsidRPr="00453CDA">
              <w:rPr>
                <w:sz w:val="20"/>
                <w:szCs w:val="20"/>
                <w:lang w:eastAsia="en-US"/>
              </w:rPr>
              <w:t>0,70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4F490E7"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6567D76A"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781440BE"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6E051157"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53772CC4"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DFD4647" w14:textId="77777777" w:rsidR="000A73FE" w:rsidRPr="00453CDA" w:rsidRDefault="000A73FE">
            <w:pPr>
              <w:spacing w:line="276" w:lineRule="auto"/>
              <w:jc w:val="center"/>
              <w:rPr>
                <w:sz w:val="20"/>
                <w:szCs w:val="20"/>
                <w:lang w:eastAsia="en-US"/>
              </w:rPr>
            </w:pPr>
            <w:r w:rsidRPr="00453CDA">
              <w:rPr>
                <w:sz w:val="20"/>
                <w:szCs w:val="20"/>
                <w:lang w:eastAsia="en-US"/>
              </w:rPr>
              <w:t>2028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87DDAED" w14:textId="77777777" w:rsidR="000A73FE" w:rsidRPr="00453CDA" w:rsidRDefault="000A73FE">
            <w:pPr>
              <w:spacing w:line="276" w:lineRule="auto"/>
              <w:jc w:val="center"/>
              <w:rPr>
                <w:sz w:val="20"/>
                <w:szCs w:val="20"/>
                <w:lang w:eastAsia="en-US"/>
              </w:rPr>
            </w:pPr>
            <w:r w:rsidRPr="00453CDA">
              <w:rPr>
                <w:sz w:val="20"/>
                <w:szCs w:val="20"/>
                <w:lang w:eastAsia="en-US"/>
              </w:rPr>
              <w:t>0,70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F44745D" w14:textId="77777777" w:rsidR="000A73FE" w:rsidRPr="00453CDA" w:rsidRDefault="000A73FE">
            <w:pPr>
              <w:spacing w:line="276" w:lineRule="auto"/>
              <w:jc w:val="center"/>
              <w:rPr>
                <w:sz w:val="20"/>
                <w:szCs w:val="20"/>
                <w:lang w:eastAsia="en-US"/>
              </w:rPr>
            </w:pPr>
            <w:r w:rsidRPr="00453CDA">
              <w:rPr>
                <w:sz w:val="20"/>
                <w:szCs w:val="20"/>
                <w:lang w:eastAsia="en-US"/>
              </w:rPr>
              <w:t>0,70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030EB73"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1FC5888D"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70CF723A"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3C04A9B7"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19EFB284"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BA02E0C" w14:textId="77777777" w:rsidR="000A73FE" w:rsidRPr="00453CDA" w:rsidRDefault="000A73FE">
            <w:pPr>
              <w:spacing w:line="276" w:lineRule="auto"/>
              <w:jc w:val="center"/>
              <w:rPr>
                <w:sz w:val="20"/>
                <w:szCs w:val="20"/>
                <w:lang w:eastAsia="en-US"/>
              </w:rPr>
            </w:pPr>
            <w:r w:rsidRPr="00453CDA">
              <w:rPr>
                <w:sz w:val="20"/>
                <w:szCs w:val="20"/>
                <w:lang w:eastAsia="en-US"/>
              </w:rPr>
              <w:t>2029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B134FC2" w14:textId="77777777" w:rsidR="000A73FE" w:rsidRPr="00453CDA" w:rsidRDefault="000A73FE">
            <w:pPr>
              <w:spacing w:line="276" w:lineRule="auto"/>
              <w:jc w:val="center"/>
              <w:rPr>
                <w:sz w:val="20"/>
                <w:szCs w:val="20"/>
                <w:lang w:eastAsia="en-US"/>
              </w:rPr>
            </w:pPr>
            <w:r w:rsidRPr="00453CDA">
              <w:rPr>
                <w:sz w:val="20"/>
                <w:szCs w:val="20"/>
                <w:lang w:eastAsia="en-US"/>
              </w:rPr>
              <w:t>0,70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EE7B7AA" w14:textId="77777777" w:rsidR="000A73FE" w:rsidRPr="00453CDA" w:rsidRDefault="000A73FE">
            <w:pPr>
              <w:spacing w:line="276" w:lineRule="auto"/>
              <w:jc w:val="center"/>
              <w:rPr>
                <w:sz w:val="20"/>
                <w:szCs w:val="20"/>
                <w:lang w:eastAsia="en-US"/>
              </w:rPr>
            </w:pPr>
            <w:r w:rsidRPr="00453CDA">
              <w:rPr>
                <w:sz w:val="20"/>
                <w:szCs w:val="20"/>
                <w:lang w:eastAsia="en-US"/>
              </w:rPr>
              <w:t>0,70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A7DEE10"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4C22DEF0"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70201797"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615E217D"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7337B384"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AEEB980" w14:textId="77777777" w:rsidR="000A73FE" w:rsidRPr="00453CDA" w:rsidRDefault="000A73FE">
            <w:pPr>
              <w:spacing w:line="276" w:lineRule="auto"/>
              <w:jc w:val="center"/>
              <w:rPr>
                <w:sz w:val="20"/>
                <w:szCs w:val="20"/>
                <w:lang w:eastAsia="en-US"/>
              </w:rPr>
            </w:pPr>
            <w:r w:rsidRPr="00453CDA">
              <w:rPr>
                <w:sz w:val="20"/>
                <w:szCs w:val="20"/>
                <w:lang w:eastAsia="en-US"/>
              </w:rPr>
              <w:t>2030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34F48BA" w14:textId="77777777" w:rsidR="000A73FE" w:rsidRPr="00453CDA" w:rsidRDefault="000A73FE">
            <w:pPr>
              <w:spacing w:line="276" w:lineRule="auto"/>
              <w:jc w:val="center"/>
              <w:rPr>
                <w:sz w:val="20"/>
                <w:szCs w:val="20"/>
                <w:lang w:eastAsia="en-US"/>
              </w:rPr>
            </w:pPr>
            <w:r w:rsidRPr="00453CDA">
              <w:rPr>
                <w:sz w:val="20"/>
                <w:szCs w:val="20"/>
                <w:lang w:eastAsia="en-US"/>
              </w:rPr>
              <w:t>0,70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3A5F09F" w14:textId="77777777" w:rsidR="000A73FE" w:rsidRPr="00453CDA" w:rsidRDefault="000A73FE">
            <w:pPr>
              <w:spacing w:line="276" w:lineRule="auto"/>
              <w:jc w:val="center"/>
              <w:rPr>
                <w:sz w:val="20"/>
                <w:szCs w:val="20"/>
                <w:lang w:eastAsia="en-US"/>
              </w:rPr>
            </w:pPr>
            <w:r w:rsidRPr="00453CDA">
              <w:rPr>
                <w:sz w:val="20"/>
                <w:szCs w:val="20"/>
                <w:lang w:eastAsia="en-US"/>
              </w:rPr>
              <w:t>0,70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00CD0B6"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16AFC4DD"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3E7FE039"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1A35FCBC"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242D7BF6"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FF940AA" w14:textId="77777777" w:rsidR="000A73FE" w:rsidRPr="00453CDA" w:rsidRDefault="000A73FE">
            <w:pPr>
              <w:spacing w:line="276" w:lineRule="auto"/>
              <w:jc w:val="center"/>
              <w:rPr>
                <w:sz w:val="20"/>
                <w:szCs w:val="20"/>
                <w:lang w:eastAsia="en-US"/>
              </w:rPr>
            </w:pPr>
            <w:r w:rsidRPr="00453CDA">
              <w:rPr>
                <w:sz w:val="20"/>
                <w:szCs w:val="20"/>
                <w:lang w:eastAsia="en-US"/>
              </w:rPr>
              <w:t>2031-2040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832B1B9" w14:textId="77777777" w:rsidR="000A73FE" w:rsidRPr="00453CDA" w:rsidRDefault="000A73FE">
            <w:pPr>
              <w:spacing w:line="276" w:lineRule="auto"/>
              <w:jc w:val="center"/>
              <w:rPr>
                <w:sz w:val="20"/>
                <w:szCs w:val="20"/>
                <w:lang w:eastAsia="en-US"/>
              </w:rPr>
            </w:pPr>
            <w:r w:rsidRPr="00453CDA">
              <w:rPr>
                <w:sz w:val="20"/>
                <w:szCs w:val="20"/>
                <w:lang w:eastAsia="en-US"/>
              </w:rPr>
              <w:t>0,70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BD8B256" w14:textId="77777777" w:rsidR="000A73FE" w:rsidRPr="00453CDA" w:rsidRDefault="000A73FE">
            <w:pPr>
              <w:spacing w:line="276" w:lineRule="auto"/>
              <w:jc w:val="center"/>
              <w:rPr>
                <w:sz w:val="20"/>
                <w:szCs w:val="20"/>
                <w:lang w:eastAsia="en-US"/>
              </w:rPr>
            </w:pPr>
            <w:r w:rsidRPr="00453CDA">
              <w:rPr>
                <w:sz w:val="20"/>
                <w:szCs w:val="20"/>
                <w:lang w:eastAsia="en-US"/>
              </w:rPr>
              <w:t>0,70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33E8CEB"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41B100FE"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386F2D14" w14:textId="77777777" w:rsidTr="008C19FE">
        <w:trPr>
          <w:trHeight w:val="20"/>
        </w:trPr>
        <w:tc>
          <w:tcPr>
            <w:tcW w:w="14700" w:type="dxa"/>
            <w:gridSpan w:val="7"/>
            <w:tcBorders>
              <w:top w:val="single" w:sz="4" w:space="0" w:color="auto"/>
              <w:left w:val="single" w:sz="4" w:space="0" w:color="auto"/>
              <w:bottom w:val="single" w:sz="4" w:space="0" w:color="auto"/>
              <w:right w:val="single" w:sz="4" w:space="0" w:color="auto"/>
            </w:tcBorders>
            <w:vAlign w:val="center"/>
            <w:hideMark/>
          </w:tcPr>
          <w:p w14:paraId="4AC9BD47" w14:textId="77777777" w:rsidR="000A73FE" w:rsidRPr="00453CDA" w:rsidRDefault="000A73FE">
            <w:pPr>
              <w:spacing w:line="276" w:lineRule="auto"/>
              <w:jc w:val="center"/>
              <w:rPr>
                <w:b/>
                <w:bCs/>
                <w:sz w:val="20"/>
                <w:szCs w:val="20"/>
                <w:lang w:eastAsia="en-US"/>
              </w:rPr>
            </w:pPr>
            <w:r w:rsidRPr="00453CDA">
              <w:rPr>
                <w:b/>
                <w:bCs/>
                <w:sz w:val="20"/>
                <w:szCs w:val="20"/>
                <w:lang w:eastAsia="en-US"/>
              </w:rPr>
              <w:t>Берендеевский сельский округ</w:t>
            </w:r>
          </w:p>
        </w:tc>
      </w:tr>
      <w:tr w:rsidR="00453CDA" w:rsidRPr="00453CDA" w14:paraId="7014D2CA" w14:textId="77777777" w:rsidTr="008C19FE">
        <w:trPr>
          <w:trHeight w:val="20"/>
        </w:trPr>
        <w:tc>
          <w:tcPr>
            <w:tcW w:w="573" w:type="dxa"/>
            <w:vMerge w:val="restart"/>
            <w:tcBorders>
              <w:top w:val="single" w:sz="4" w:space="0" w:color="auto"/>
              <w:left w:val="single" w:sz="4" w:space="0" w:color="auto"/>
              <w:bottom w:val="single" w:sz="4" w:space="0" w:color="auto"/>
              <w:right w:val="single" w:sz="4" w:space="0" w:color="auto"/>
            </w:tcBorders>
            <w:vAlign w:val="center"/>
            <w:hideMark/>
          </w:tcPr>
          <w:p w14:paraId="1C211B67" w14:textId="551EBF69" w:rsidR="000A73FE" w:rsidRPr="00453CDA" w:rsidRDefault="000A73FE">
            <w:pPr>
              <w:spacing w:line="276" w:lineRule="auto"/>
              <w:jc w:val="center"/>
              <w:rPr>
                <w:sz w:val="20"/>
                <w:szCs w:val="20"/>
                <w:lang w:eastAsia="en-US"/>
              </w:rPr>
            </w:pPr>
            <w:r w:rsidRPr="00453CDA">
              <w:rPr>
                <w:sz w:val="20"/>
                <w:szCs w:val="20"/>
                <w:lang w:eastAsia="en-US"/>
              </w:rPr>
              <w:lastRenderedPageBreak/>
              <w:t>1</w:t>
            </w:r>
            <w:r w:rsidR="008C19FE" w:rsidRPr="00453CDA">
              <w:rPr>
                <w:sz w:val="20"/>
                <w:szCs w:val="20"/>
                <w:lang w:eastAsia="en-US"/>
              </w:rPr>
              <w:t>5</w:t>
            </w:r>
          </w:p>
        </w:tc>
        <w:tc>
          <w:tcPr>
            <w:tcW w:w="3106" w:type="dxa"/>
            <w:vMerge w:val="restart"/>
            <w:tcBorders>
              <w:top w:val="single" w:sz="4" w:space="0" w:color="auto"/>
              <w:left w:val="single" w:sz="4" w:space="0" w:color="auto"/>
              <w:bottom w:val="single" w:sz="4" w:space="0" w:color="auto"/>
              <w:right w:val="single" w:sz="4" w:space="0" w:color="auto"/>
            </w:tcBorders>
            <w:vAlign w:val="center"/>
            <w:hideMark/>
          </w:tcPr>
          <w:p w14:paraId="3D250EAB" w14:textId="77777777" w:rsidR="000A73FE" w:rsidRPr="00453CDA" w:rsidRDefault="000A73FE">
            <w:pPr>
              <w:spacing w:line="276" w:lineRule="auto"/>
              <w:jc w:val="center"/>
              <w:rPr>
                <w:sz w:val="20"/>
                <w:szCs w:val="20"/>
                <w:lang w:eastAsia="en-US"/>
              </w:rPr>
            </w:pPr>
            <w:r w:rsidRPr="00453CDA">
              <w:rPr>
                <w:sz w:val="20"/>
                <w:szCs w:val="20"/>
                <w:lang w:eastAsia="en-US"/>
              </w:rPr>
              <w:t>с. Берендеево ул. Некрасова, д.1З</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1B07E34" w14:textId="77777777" w:rsidR="000A73FE" w:rsidRPr="00453CDA" w:rsidRDefault="000A73FE">
            <w:pPr>
              <w:spacing w:line="276" w:lineRule="auto"/>
              <w:jc w:val="center"/>
              <w:rPr>
                <w:sz w:val="20"/>
                <w:szCs w:val="20"/>
                <w:lang w:eastAsia="en-US"/>
              </w:rPr>
            </w:pPr>
            <w:r w:rsidRPr="00453CDA">
              <w:rPr>
                <w:sz w:val="20"/>
                <w:szCs w:val="20"/>
                <w:lang w:eastAsia="en-US"/>
              </w:rPr>
              <w:t>2023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AE660B0" w14:textId="77777777" w:rsidR="000A73FE" w:rsidRPr="00453CDA" w:rsidRDefault="000A73FE">
            <w:pPr>
              <w:spacing w:line="276" w:lineRule="auto"/>
              <w:jc w:val="center"/>
              <w:rPr>
                <w:sz w:val="20"/>
                <w:szCs w:val="20"/>
                <w:lang w:eastAsia="en-US"/>
              </w:rPr>
            </w:pPr>
            <w:r w:rsidRPr="00453CDA">
              <w:rPr>
                <w:sz w:val="20"/>
                <w:szCs w:val="20"/>
                <w:lang w:eastAsia="en-US"/>
              </w:rPr>
              <w:t>0,780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3182AEF" w14:textId="77777777" w:rsidR="000A73FE" w:rsidRPr="00453CDA" w:rsidRDefault="000A73FE">
            <w:pPr>
              <w:spacing w:line="276" w:lineRule="auto"/>
              <w:jc w:val="center"/>
              <w:rPr>
                <w:sz w:val="20"/>
                <w:szCs w:val="20"/>
                <w:lang w:eastAsia="en-US"/>
              </w:rPr>
            </w:pPr>
            <w:r w:rsidRPr="00453CDA">
              <w:rPr>
                <w:sz w:val="20"/>
                <w:szCs w:val="20"/>
                <w:lang w:eastAsia="en-US"/>
              </w:rPr>
              <w:t>0,780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133FB5A" w14:textId="77777777" w:rsidR="000A73FE" w:rsidRPr="00453CDA" w:rsidRDefault="000A73FE">
            <w:pPr>
              <w:spacing w:line="276" w:lineRule="auto"/>
              <w:jc w:val="center"/>
              <w:rPr>
                <w:sz w:val="20"/>
                <w:szCs w:val="20"/>
                <w:lang w:eastAsia="en-US"/>
              </w:rPr>
            </w:pPr>
            <w:r w:rsidRPr="00453CDA">
              <w:rPr>
                <w:sz w:val="20"/>
                <w:szCs w:val="20"/>
                <w:lang w:eastAsia="en-US"/>
              </w:rPr>
              <w:t>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423E6E28" w14:textId="77777777" w:rsidR="000A73FE" w:rsidRPr="00453CDA" w:rsidRDefault="000A73FE">
            <w:pPr>
              <w:spacing w:line="276" w:lineRule="auto"/>
              <w:jc w:val="center"/>
              <w:rPr>
                <w:sz w:val="20"/>
                <w:szCs w:val="20"/>
                <w:lang w:eastAsia="en-US"/>
              </w:rPr>
            </w:pPr>
            <w:r w:rsidRPr="00453CDA">
              <w:rPr>
                <w:sz w:val="20"/>
                <w:szCs w:val="20"/>
                <w:lang w:eastAsia="en-US"/>
              </w:rPr>
              <w:t>0,0</w:t>
            </w:r>
          </w:p>
        </w:tc>
      </w:tr>
      <w:tr w:rsidR="00453CDA" w:rsidRPr="00453CDA" w14:paraId="39CC448B"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69E78804"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7259EC60"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ECE006E" w14:textId="77777777" w:rsidR="000A73FE" w:rsidRPr="00453CDA" w:rsidRDefault="000A73FE">
            <w:pPr>
              <w:spacing w:line="276" w:lineRule="auto"/>
              <w:jc w:val="center"/>
              <w:rPr>
                <w:sz w:val="20"/>
                <w:szCs w:val="20"/>
                <w:lang w:eastAsia="en-US"/>
              </w:rPr>
            </w:pPr>
            <w:r w:rsidRPr="00453CDA">
              <w:rPr>
                <w:sz w:val="20"/>
                <w:szCs w:val="20"/>
                <w:lang w:eastAsia="en-US"/>
              </w:rPr>
              <w:t>2024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FF368FB" w14:textId="77777777" w:rsidR="000A73FE" w:rsidRPr="00453CDA" w:rsidRDefault="000A73FE">
            <w:pPr>
              <w:spacing w:line="276" w:lineRule="auto"/>
              <w:jc w:val="center"/>
              <w:rPr>
                <w:sz w:val="20"/>
                <w:szCs w:val="20"/>
                <w:lang w:eastAsia="en-US"/>
              </w:rPr>
            </w:pPr>
            <w:r w:rsidRPr="00453CDA">
              <w:rPr>
                <w:sz w:val="20"/>
                <w:szCs w:val="20"/>
                <w:lang w:eastAsia="en-US"/>
              </w:rPr>
              <w:t>0,78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80F4A1C" w14:textId="77777777" w:rsidR="000A73FE" w:rsidRPr="00453CDA" w:rsidRDefault="000A73FE">
            <w:pPr>
              <w:spacing w:line="276" w:lineRule="auto"/>
              <w:jc w:val="center"/>
              <w:rPr>
                <w:sz w:val="20"/>
                <w:szCs w:val="20"/>
                <w:lang w:eastAsia="en-US"/>
              </w:rPr>
            </w:pPr>
            <w:r w:rsidRPr="00453CDA">
              <w:rPr>
                <w:sz w:val="20"/>
                <w:szCs w:val="20"/>
                <w:lang w:eastAsia="en-US"/>
              </w:rPr>
              <w:t>0,78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D9B07B5"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3F83AE8E"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162AC5E8"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6C6E62DB"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61D36E02"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73025B6" w14:textId="77777777" w:rsidR="000A73FE" w:rsidRPr="00453CDA" w:rsidRDefault="000A73FE">
            <w:pPr>
              <w:spacing w:line="276" w:lineRule="auto"/>
              <w:jc w:val="center"/>
              <w:rPr>
                <w:sz w:val="20"/>
                <w:szCs w:val="20"/>
                <w:lang w:eastAsia="en-US"/>
              </w:rPr>
            </w:pPr>
            <w:r w:rsidRPr="00453CDA">
              <w:rPr>
                <w:sz w:val="20"/>
                <w:szCs w:val="20"/>
                <w:lang w:eastAsia="en-US"/>
              </w:rPr>
              <w:t>2025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D236892" w14:textId="77777777" w:rsidR="000A73FE" w:rsidRPr="00453CDA" w:rsidRDefault="000A73FE">
            <w:pPr>
              <w:spacing w:line="276" w:lineRule="auto"/>
              <w:jc w:val="center"/>
              <w:rPr>
                <w:sz w:val="20"/>
                <w:szCs w:val="20"/>
                <w:lang w:eastAsia="en-US"/>
              </w:rPr>
            </w:pPr>
            <w:r w:rsidRPr="00453CDA">
              <w:rPr>
                <w:sz w:val="20"/>
                <w:szCs w:val="20"/>
                <w:lang w:eastAsia="en-US"/>
              </w:rPr>
              <w:t>0,78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26F7E62" w14:textId="77777777" w:rsidR="000A73FE" w:rsidRPr="00453CDA" w:rsidRDefault="000A73FE">
            <w:pPr>
              <w:spacing w:line="276" w:lineRule="auto"/>
              <w:jc w:val="center"/>
              <w:rPr>
                <w:sz w:val="20"/>
                <w:szCs w:val="20"/>
                <w:lang w:eastAsia="en-US"/>
              </w:rPr>
            </w:pPr>
            <w:r w:rsidRPr="00453CDA">
              <w:rPr>
                <w:sz w:val="20"/>
                <w:szCs w:val="20"/>
                <w:lang w:eastAsia="en-US"/>
              </w:rPr>
              <w:t>0,78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A504B2B"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75609B17"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50F42AD6"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01F71533"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7EF4F6AD"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6A8510D" w14:textId="77777777" w:rsidR="000A73FE" w:rsidRPr="00453CDA" w:rsidRDefault="000A73FE">
            <w:pPr>
              <w:spacing w:line="276" w:lineRule="auto"/>
              <w:jc w:val="center"/>
              <w:rPr>
                <w:sz w:val="20"/>
                <w:szCs w:val="20"/>
                <w:lang w:eastAsia="en-US"/>
              </w:rPr>
            </w:pPr>
            <w:r w:rsidRPr="00453CDA">
              <w:rPr>
                <w:sz w:val="20"/>
                <w:szCs w:val="20"/>
                <w:lang w:eastAsia="en-US"/>
              </w:rPr>
              <w:t>2026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23A100D" w14:textId="77777777" w:rsidR="000A73FE" w:rsidRPr="00453CDA" w:rsidRDefault="000A73FE">
            <w:pPr>
              <w:spacing w:line="276" w:lineRule="auto"/>
              <w:jc w:val="center"/>
              <w:rPr>
                <w:sz w:val="20"/>
                <w:szCs w:val="20"/>
                <w:lang w:eastAsia="en-US"/>
              </w:rPr>
            </w:pPr>
            <w:r w:rsidRPr="00453CDA">
              <w:rPr>
                <w:sz w:val="20"/>
                <w:szCs w:val="20"/>
                <w:lang w:eastAsia="en-US"/>
              </w:rPr>
              <w:t>0,78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886A2A2" w14:textId="77777777" w:rsidR="000A73FE" w:rsidRPr="00453CDA" w:rsidRDefault="000A73FE">
            <w:pPr>
              <w:spacing w:line="276" w:lineRule="auto"/>
              <w:jc w:val="center"/>
              <w:rPr>
                <w:sz w:val="20"/>
                <w:szCs w:val="20"/>
                <w:lang w:eastAsia="en-US"/>
              </w:rPr>
            </w:pPr>
            <w:r w:rsidRPr="00453CDA">
              <w:rPr>
                <w:sz w:val="20"/>
                <w:szCs w:val="20"/>
                <w:lang w:eastAsia="en-US"/>
              </w:rPr>
              <w:t>0,78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019E783"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7CD34B14"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6534BBCA"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421C42DC"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513DDA12"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CE3D0CF" w14:textId="77777777" w:rsidR="000A73FE" w:rsidRPr="00453CDA" w:rsidRDefault="000A73FE">
            <w:pPr>
              <w:spacing w:line="276" w:lineRule="auto"/>
              <w:jc w:val="center"/>
              <w:rPr>
                <w:sz w:val="20"/>
                <w:szCs w:val="20"/>
                <w:lang w:eastAsia="en-US"/>
              </w:rPr>
            </w:pPr>
            <w:r w:rsidRPr="00453CDA">
              <w:rPr>
                <w:sz w:val="20"/>
                <w:szCs w:val="20"/>
                <w:lang w:eastAsia="en-US"/>
              </w:rPr>
              <w:t>2027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ACE8118" w14:textId="77777777" w:rsidR="000A73FE" w:rsidRPr="00453CDA" w:rsidRDefault="000A73FE">
            <w:pPr>
              <w:spacing w:line="276" w:lineRule="auto"/>
              <w:jc w:val="center"/>
              <w:rPr>
                <w:sz w:val="20"/>
                <w:szCs w:val="20"/>
                <w:lang w:eastAsia="en-US"/>
              </w:rPr>
            </w:pPr>
            <w:r w:rsidRPr="00453CDA">
              <w:rPr>
                <w:sz w:val="20"/>
                <w:szCs w:val="20"/>
                <w:lang w:eastAsia="en-US"/>
              </w:rPr>
              <w:t>0,78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F3B6523" w14:textId="77777777" w:rsidR="000A73FE" w:rsidRPr="00453CDA" w:rsidRDefault="000A73FE">
            <w:pPr>
              <w:spacing w:line="276" w:lineRule="auto"/>
              <w:jc w:val="center"/>
              <w:rPr>
                <w:sz w:val="20"/>
                <w:szCs w:val="20"/>
                <w:lang w:eastAsia="en-US"/>
              </w:rPr>
            </w:pPr>
            <w:r w:rsidRPr="00453CDA">
              <w:rPr>
                <w:sz w:val="20"/>
                <w:szCs w:val="20"/>
                <w:lang w:eastAsia="en-US"/>
              </w:rPr>
              <w:t>0,78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4A3CD60"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7B0AB7A9"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07F3E549"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331515B7"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4AEEE572"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9E529B2" w14:textId="77777777" w:rsidR="000A73FE" w:rsidRPr="00453CDA" w:rsidRDefault="000A73FE">
            <w:pPr>
              <w:spacing w:line="276" w:lineRule="auto"/>
              <w:jc w:val="center"/>
              <w:rPr>
                <w:sz w:val="20"/>
                <w:szCs w:val="20"/>
                <w:lang w:eastAsia="en-US"/>
              </w:rPr>
            </w:pPr>
            <w:r w:rsidRPr="00453CDA">
              <w:rPr>
                <w:sz w:val="20"/>
                <w:szCs w:val="20"/>
                <w:lang w:eastAsia="en-US"/>
              </w:rPr>
              <w:t>2028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77D5EFD" w14:textId="77777777" w:rsidR="000A73FE" w:rsidRPr="00453CDA" w:rsidRDefault="000A73FE">
            <w:pPr>
              <w:spacing w:line="276" w:lineRule="auto"/>
              <w:jc w:val="center"/>
              <w:rPr>
                <w:sz w:val="20"/>
                <w:szCs w:val="20"/>
                <w:lang w:eastAsia="en-US"/>
              </w:rPr>
            </w:pPr>
            <w:r w:rsidRPr="00453CDA">
              <w:rPr>
                <w:sz w:val="20"/>
                <w:szCs w:val="20"/>
                <w:lang w:eastAsia="en-US"/>
              </w:rPr>
              <w:t>0,78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FB1FB23" w14:textId="77777777" w:rsidR="000A73FE" w:rsidRPr="00453CDA" w:rsidRDefault="000A73FE">
            <w:pPr>
              <w:spacing w:line="276" w:lineRule="auto"/>
              <w:jc w:val="center"/>
              <w:rPr>
                <w:sz w:val="20"/>
                <w:szCs w:val="20"/>
                <w:lang w:eastAsia="en-US"/>
              </w:rPr>
            </w:pPr>
            <w:r w:rsidRPr="00453CDA">
              <w:rPr>
                <w:sz w:val="20"/>
                <w:szCs w:val="20"/>
                <w:lang w:eastAsia="en-US"/>
              </w:rPr>
              <w:t>0,78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9FC1E7F"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282AAB21"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016DE6DE"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32AFE242"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2087D56C"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61342BD" w14:textId="77777777" w:rsidR="000A73FE" w:rsidRPr="00453CDA" w:rsidRDefault="000A73FE">
            <w:pPr>
              <w:spacing w:line="276" w:lineRule="auto"/>
              <w:jc w:val="center"/>
              <w:rPr>
                <w:sz w:val="20"/>
                <w:szCs w:val="20"/>
                <w:lang w:eastAsia="en-US"/>
              </w:rPr>
            </w:pPr>
            <w:r w:rsidRPr="00453CDA">
              <w:rPr>
                <w:sz w:val="20"/>
                <w:szCs w:val="20"/>
                <w:lang w:eastAsia="en-US"/>
              </w:rPr>
              <w:t>2029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BF41078" w14:textId="77777777" w:rsidR="000A73FE" w:rsidRPr="00453CDA" w:rsidRDefault="000A73FE">
            <w:pPr>
              <w:spacing w:line="276" w:lineRule="auto"/>
              <w:jc w:val="center"/>
              <w:rPr>
                <w:sz w:val="20"/>
                <w:szCs w:val="20"/>
                <w:lang w:eastAsia="en-US"/>
              </w:rPr>
            </w:pPr>
            <w:r w:rsidRPr="00453CDA">
              <w:rPr>
                <w:sz w:val="20"/>
                <w:szCs w:val="20"/>
                <w:lang w:eastAsia="en-US"/>
              </w:rPr>
              <w:t>0,78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D28B431" w14:textId="77777777" w:rsidR="000A73FE" w:rsidRPr="00453CDA" w:rsidRDefault="000A73FE">
            <w:pPr>
              <w:spacing w:line="276" w:lineRule="auto"/>
              <w:jc w:val="center"/>
              <w:rPr>
                <w:sz w:val="20"/>
                <w:szCs w:val="20"/>
                <w:lang w:eastAsia="en-US"/>
              </w:rPr>
            </w:pPr>
            <w:r w:rsidRPr="00453CDA">
              <w:rPr>
                <w:sz w:val="20"/>
                <w:szCs w:val="20"/>
                <w:lang w:eastAsia="en-US"/>
              </w:rPr>
              <w:t>0,78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D95AB84"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71E1E07C"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31479502"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703E82D3"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292DD0FD"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DB75459" w14:textId="77777777" w:rsidR="000A73FE" w:rsidRPr="00453CDA" w:rsidRDefault="000A73FE">
            <w:pPr>
              <w:spacing w:line="276" w:lineRule="auto"/>
              <w:jc w:val="center"/>
              <w:rPr>
                <w:sz w:val="20"/>
                <w:szCs w:val="20"/>
                <w:lang w:eastAsia="en-US"/>
              </w:rPr>
            </w:pPr>
            <w:r w:rsidRPr="00453CDA">
              <w:rPr>
                <w:sz w:val="20"/>
                <w:szCs w:val="20"/>
                <w:lang w:eastAsia="en-US"/>
              </w:rPr>
              <w:t>2030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D2BBD63" w14:textId="77777777" w:rsidR="000A73FE" w:rsidRPr="00453CDA" w:rsidRDefault="000A73FE">
            <w:pPr>
              <w:spacing w:line="276" w:lineRule="auto"/>
              <w:jc w:val="center"/>
              <w:rPr>
                <w:sz w:val="20"/>
                <w:szCs w:val="20"/>
                <w:lang w:eastAsia="en-US"/>
              </w:rPr>
            </w:pPr>
            <w:r w:rsidRPr="00453CDA">
              <w:rPr>
                <w:sz w:val="20"/>
                <w:szCs w:val="20"/>
                <w:lang w:eastAsia="en-US"/>
              </w:rPr>
              <w:t>0,78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20D5DBF" w14:textId="77777777" w:rsidR="000A73FE" w:rsidRPr="00453CDA" w:rsidRDefault="000A73FE">
            <w:pPr>
              <w:spacing w:line="276" w:lineRule="auto"/>
              <w:jc w:val="center"/>
              <w:rPr>
                <w:sz w:val="20"/>
                <w:szCs w:val="20"/>
                <w:lang w:eastAsia="en-US"/>
              </w:rPr>
            </w:pPr>
            <w:r w:rsidRPr="00453CDA">
              <w:rPr>
                <w:sz w:val="20"/>
                <w:szCs w:val="20"/>
                <w:lang w:eastAsia="en-US"/>
              </w:rPr>
              <w:t>0,78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5D25FFA"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72B8A966"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7DEDE3E8"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222C3762"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15557349"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A347258" w14:textId="77777777" w:rsidR="000A73FE" w:rsidRPr="00453CDA" w:rsidRDefault="000A73FE">
            <w:pPr>
              <w:spacing w:line="276" w:lineRule="auto"/>
              <w:jc w:val="center"/>
              <w:rPr>
                <w:sz w:val="20"/>
                <w:szCs w:val="20"/>
                <w:lang w:eastAsia="en-US"/>
              </w:rPr>
            </w:pPr>
            <w:r w:rsidRPr="00453CDA">
              <w:rPr>
                <w:sz w:val="20"/>
                <w:szCs w:val="20"/>
                <w:lang w:eastAsia="en-US"/>
              </w:rPr>
              <w:t>2031-2040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9133DA3" w14:textId="77777777" w:rsidR="000A73FE" w:rsidRPr="00453CDA" w:rsidRDefault="000A73FE">
            <w:pPr>
              <w:spacing w:line="276" w:lineRule="auto"/>
              <w:jc w:val="center"/>
              <w:rPr>
                <w:sz w:val="20"/>
                <w:szCs w:val="20"/>
                <w:lang w:eastAsia="en-US"/>
              </w:rPr>
            </w:pPr>
            <w:r w:rsidRPr="00453CDA">
              <w:rPr>
                <w:sz w:val="20"/>
                <w:szCs w:val="20"/>
                <w:lang w:eastAsia="en-US"/>
              </w:rPr>
              <w:t>0,78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2305B60" w14:textId="77777777" w:rsidR="000A73FE" w:rsidRPr="00453CDA" w:rsidRDefault="000A73FE">
            <w:pPr>
              <w:spacing w:line="276" w:lineRule="auto"/>
              <w:jc w:val="center"/>
              <w:rPr>
                <w:sz w:val="20"/>
                <w:szCs w:val="20"/>
                <w:lang w:eastAsia="en-US"/>
              </w:rPr>
            </w:pPr>
            <w:r w:rsidRPr="00453CDA">
              <w:rPr>
                <w:sz w:val="20"/>
                <w:szCs w:val="20"/>
                <w:lang w:eastAsia="en-US"/>
              </w:rPr>
              <w:t>0,78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42E3E73"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5D1EB40B"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1C4942E8" w14:textId="77777777" w:rsidTr="008C19FE">
        <w:trPr>
          <w:trHeight w:val="20"/>
        </w:trPr>
        <w:tc>
          <w:tcPr>
            <w:tcW w:w="573" w:type="dxa"/>
            <w:vMerge w:val="restart"/>
            <w:tcBorders>
              <w:top w:val="single" w:sz="4" w:space="0" w:color="auto"/>
              <w:left w:val="single" w:sz="4" w:space="0" w:color="auto"/>
              <w:bottom w:val="single" w:sz="4" w:space="0" w:color="auto"/>
              <w:right w:val="single" w:sz="4" w:space="0" w:color="auto"/>
            </w:tcBorders>
            <w:vAlign w:val="center"/>
            <w:hideMark/>
          </w:tcPr>
          <w:p w14:paraId="2A4D3A49" w14:textId="3AA8FAEE" w:rsidR="000A73FE" w:rsidRPr="00453CDA" w:rsidRDefault="000A73FE">
            <w:pPr>
              <w:spacing w:line="276" w:lineRule="auto"/>
              <w:jc w:val="center"/>
              <w:rPr>
                <w:sz w:val="20"/>
                <w:szCs w:val="20"/>
                <w:lang w:eastAsia="en-US"/>
              </w:rPr>
            </w:pPr>
            <w:r w:rsidRPr="00453CDA">
              <w:rPr>
                <w:sz w:val="20"/>
                <w:szCs w:val="20"/>
                <w:lang w:eastAsia="en-US"/>
              </w:rPr>
              <w:t>1</w:t>
            </w:r>
            <w:r w:rsidR="008C19FE" w:rsidRPr="00453CDA">
              <w:rPr>
                <w:sz w:val="20"/>
                <w:szCs w:val="20"/>
                <w:lang w:eastAsia="en-US"/>
              </w:rPr>
              <w:t>6</w:t>
            </w:r>
          </w:p>
        </w:tc>
        <w:tc>
          <w:tcPr>
            <w:tcW w:w="3106" w:type="dxa"/>
            <w:vMerge w:val="restart"/>
            <w:tcBorders>
              <w:top w:val="single" w:sz="4" w:space="0" w:color="auto"/>
              <w:left w:val="single" w:sz="4" w:space="0" w:color="auto"/>
              <w:bottom w:val="single" w:sz="4" w:space="0" w:color="auto"/>
              <w:right w:val="single" w:sz="4" w:space="0" w:color="auto"/>
            </w:tcBorders>
            <w:vAlign w:val="center"/>
            <w:hideMark/>
          </w:tcPr>
          <w:p w14:paraId="6FC1D7DC" w14:textId="77777777" w:rsidR="000A73FE" w:rsidRPr="00453CDA" w:rsidRDefault="000A73FE">
            <w:pPr>
              <w:spacing w:line="276" w:lineRule="auto"/>
              <w:jc w:val="center"/>
              <w:rPr>
                <w:sz w:val="20"/>
                <w:szCs w:val="20"/>
                <w:lang w:eastAsia="en-US"/>
              </w:rPr>
            </w:pPr>
            <w:r w:rsidRPr="00453CDA">
              <w:rPr>
                <w:sz w:val="20"/>
                <w:szCs w:val="20"/>
                <w:lang w:eastAsia="en-US"/>
              </w:rPr>
              <w:t>с. Берендеево,участок №1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A830EDA" w14:textId="77777777" w:rsidR="000A73FE" w:rsidRPr="00453CDA" w:rsidRDefault="000A73FE">
            <w:pPr>
              <w:spacing w:line="276" w:lineRule="auto"/>
              <w:jc w:val="center"/>
              <w:rPr>
                <w:sz w:val="20"/>
                <w:szCs w:val="20"/>
                <w:lang w:eastAsia="en-US"/>
              </w:rPr>
            </w:pPr>
            <w:r w:rsidRPr="00453CDA">
              <w:rPr>
                <w:sz w:val="20"/>
                <w:szCs w:val="20"/>
                <w:lang w:eastAsia="en-US"/>
              </w:rPr>
              <w:t>2023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0DDABD2" w14:textId="77777777" w:rsidR="000A73FE" w:rsidRPr="00453CDA" w:rsidRDefault="000A73FE">
            <w:pPr>
              <w:spacing w:line="276" w:lineRule="auto"/>
              <w:jc w:val="center"/>
              <w:rPr>
                <w:sz w:val="20"/>
                <w:szCs w:val="20"/>
                <w:lang w:eastAsia="en-US"/>
              </w:rPr>
            </w:pPr>
            <w:r w:rsidRPr="00453CDA">
              <w:rPr>
                <w:sz w:val="20"/>
                <w:szCs w:val="20"/>
                <w:lang w:eastAsia="en-US"/>
              </w:rPr>
              <w:t>0,092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3155D0D" w14:textId="77777777" w:rsidR="000A73FE" w:rsidRPr="00453CDA" w:rsidRDefault="000A73FE">
            <w:pPr>
              <w:spacing w:line="276" w:lineRule="auto"/>
              <w:jc w:val="center"/>
              <w:rPr>
                <w:sz w:val="20"/>
                <w:szCs w:val="20"/>
                <w:lang w:eastAsia="en-US"/>
              </w:rPr>
            </w:pPr>
            <w:r w:rsidRPr="00453CDA">
              <w:rPr>
                <w:sz w:val="20"/>
                <w:szCs w:val="20"/>
                <w:lang w:eastAsia="en-US"/>
              </w:rPr>
              <w:t>0,092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59F7353" w14:textId="77777777" w:rsidR="000A73FE" w:rsidRPr="00453CDA" w:rsidRDefault="000A73FE">
            <w:pPr>
              <w:spacing w:line="276" w:lineRule="auto"/>
              <w:jc w:val="center"/>
              <w:rPr>
                <w:sz w:val="20"/>
                <w:szCs w:val="20"/>
                <w:lang w:eastAsia="en-US"/>
              </w:rPr>
            </w:pPr>
            <w:r w:rsidRPr="00453CDA">
              <w:rPr>
                <w:sz w:val="20"/>
                <w:szCs w:val="20"/>
                <w:lang w:eastAsia="en-US"/>
              </w:rPr>
              <w:t>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5117E216" w14:textId="77777777" w:rsidR="000A73FE" w:rsidRPr="00453CDA" w:rsidRDefault="000A73FE">
            <w:pPr>
              <w:spacing w:line="276" w:lineRule="auto"/>
              <w:jc w:val="center"/>
              <w:rPr>
                <w:sz w:val="20"/>
                <w:szCs w:val="20"/>
                <w:lang w:eastAsia="en-US"/>
              </w:rPr>
            </w:pPr>
            <w:r w:rsidRPr="00453CDA">
              <w:rPr>
                <w:sz w:val="20"/>
                <w:szCs w:val="20"/>
                <w:lang w:eastAsia="en-US"/>
              </w:rPr>
              <w:t>0,0</w:t>
            </w:r>
          </w:p>
        </w:tc>
      </w:tr>
      <w:tr w:rsidR="00453CDA" w:rsidRPr="00453CDA" w14:paraId="68E56F17"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41987AC0"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11A9E1A2"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D41BB13" w14:textId="77777777" w:rsidR="000A73FE" w:rsidRPr="00453CDA" w:rsidRDefault="000A73FE">
            <w:pPr>
              <w:spacing w:line="276" w:lineRule="auto"/>
              <w:jc w:val="center"/>
              <w:rPr>
                <w:sz w:val="20"/>
                <w:szCs w:val="20"/>
                <w:lang w:eastAsia="en-US"/>
              </w:rPr>
            </w:pPr>
            <w:r w:rsidRPr="00453CDA">
              <w:rPr>
                <w:sz w:val="20"/>
                <w:szCs w:val="20"/>
                <w:lang w:eastAsia="en-US"/>
              </w:rPr>
              <w:t>2024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DB29CB9" w14:textId="77777777" w:rsidR="000A73FE" w:rsidRPr="00453CDA" w:rsidRDefault="000A73FE">
            <w:pPr>
              <w:spacing w:line="276" w:lineRule="auto"/>
              <w:jc w:val="center"/>
              <w:rPr>
                <w:sz w:val="20"/>
                <w:szCs w:val="20"/>
                <w:lang w:eastAsia="en-US"/>
              </w:rPr>
            </w:pPr>
            <w:r w:rsidRPr="00453CDA">
              <w:rPr>
                <w:sz w:val="20"/>
                <w:szCs w:val="20"/>
                <w:lang w:eastAsia="en-US"/>
              </w:rPr>
              <w:t>0,09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833305C" w14:textId="77777777" w:rsidR="000A73FE" w:rsidRPr="00453CDA" w:rsidRDefault="000A73FE">
            <w:pPr>
              <w:spacing w:line="276" w:lineRule="auto"/>
              <w:jc w:val="center"/>
              <w:rPr>
                <w:sz w:val="20"/>
                <w:szCs w:val="20"/>
                <w:lang w:eastAsia="en-US"/>
              </w:rPr>
            </w:pPr>
            <w:r w:rsidRPr="00453CDA">
              <w:rPr>
                <w:sz w:val="20"/>
                <w:szCs w:val="20"/>
                <w:lang w:eastAsia="en-US"/>
              </w:rPr>
              <w:t>0,09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ED31A62"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53A7D6BA"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33F88924"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44E3B72C"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6EF6E973"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166D226" w14:textId="77777777" w:rsidR="000A73FE" w:rsidRPr="00453CDA" w:rsidRDefault="000A73FE">
            <w:pPr>
              <w:spacing w:line="276" w:lineRule="auto"/>
              <w:jc w:val="center"/>
              <w:rPr>
                <w:sz w:val="20"/>
                <w:szCs w:val="20"/>
                <w:lang w:eastAsia="en-US"/>
              </w:rPr>
            </w:pPr>
            <w:r w:rsidRPr="00453CDA">
              <w:rPr>
                <w:sz w:val="20"/>
                <w:szCs w:val="20"/>
                <w:lang w:eastAsia="en-US"/>
              </w:rPr>
              <w:t>2025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098A88A" w14:textId="77777777" w:rsidR="000A73FE" w:rsidRPr="00453CDA" w:rsidRDefault="000A73FE">
            <w:pPr>
              <w:spacing w:line="276" w:lineRule="auto"/>
              <w:jc w:val="center"/>
              <w:rPr>
                <w:sz w:val="20"/>
                <w:szCs w:val="20"/>
                <w:lang w:eastAsia="en-US"/>
              </w:rPr>
            </w:pPr>
            <w:r w:rsidRPr="00453CDA">
              <w:rPr>
                <w:sz w:val="20"/>
                <w:szCs w:val="20"/>
                <w:lang w:eastAsia="en-US"/>
              </w:rPr>
              <w:t>0,09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B867A77" w14:textId="77777777" w:rsidR="000A73FE" w:rsidRPr="00453CDA" w:rsidRDefault="000A73FE">
            <w:pPr>
              <w:spacing w:line="276" w:lineRule="auto"/>
              <w:jc w:val="center"/>
              <w:rPr>
                <w:sz w:val="20"/>
                <w:szCs w:val="20"/>
                <w:lang w:eastAsia="en-US"/>
              </w:rPr>
            </w:pPr>
            <w:r w:rsidRPr="00453CDA">
              <w:rPr>
                <w:sz w:val="20"/>
                <w:szCs w:val="20"/>
                <w:lang w:eastAsia="en-US"/>
              </w:rPr>
              <w:t>0,09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1151A3F"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419CB5D5"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76356FC1"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60B1FEF8"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278F6895"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3ABD29A" w14:textId="77777777" w:rsidR="000A73FE" w:rsidRPr="00453CDA" w:rsidRDefault="000A73FE">
            <w:pPr>
              <w:spacing w:line="276" w:lineRule="auto"/>
              <w:jc w:val="center"/>
              <w:rPr>
                <w:sz w:val="20"/>
                <w:szCs w:val="20"/>
                <w:lang w:eastAsia="en-US"/>
              </w:rPr>
            </w:pPr>
            <w:r w:rsidRPr="00453CDA">
              <w:rPr>
                <w:sz w:val="20"/>
                <w:szCs w:val="20"/>
                <w:lang w:eastAsia="en-US"/>
              </w:rPr>
              <w:t>2026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1BB39CF" w14:textId="77777777" w:rsidR="000A73FE" w:rsidRPr="00453CDA" w:rsidRDefault="000A73FE">
            <w:pPr>
              <w:spacing w:line="276" w:lineRule="auto"/>
              <w:jc w:val="center"/>
              <w:rPr>
                <w:sz w:val="20"/>
                <w:szCs w:val="20"/>
                <w:lang w:eastAsia="en-US"/>
              </w:rPr>
            </w:pPr>
            <w:r w:rsidRPr="00453CDA">
              <w:rPr>
                <w:sz w:val="20"/>
                <w:szCs w:val="20"/>
                <w:lang w:eastAsia="en-US"/>
              </w:rPr>
              <w:t>0,09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6A58832" w14:textId="77777777" w:rsidR="000A73FE" w:rsidRPr="00453CDA" w:rsidRDefault="000A73FE">
            <w:pPr>
              <w:spacing w:line="276" w:lineRule="auto"/>
              <w:jc w:val="center"/>
              <w:rPr>
                <w:sz w:val="20"/>
                <w:szCs w:val="20"/>
                <w:lang w:eastAsia="en-US"/>
              </w:rPr>
            </w:pPr>
            <w:r w:rsidRPr="00453CDA">
              <w:rPr>
                <w:sz w:val="20"/>
                <w:szCs w:val="20"/>
                <w:lang w:eastAsia="en-US"/>
              </w:rPr>
              <w:t>0,09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766E9BD"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5221D000"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73D4A9CD"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7B0D448F"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470C0F1F"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4ACE4C4" w14:textId="77777777" w:rsidR="000A73FE" w:rsidRPr="00453CDA" w:rsidRDefault="000A73FE">
            <w:pPr>
              <w:spacing w:line="276" w:lineRule="auto"/>
              <w:jc w:val="center"/>
              <w:rPr>
                <w:sz w:val="20"/>
                <w:szCs w:val="20"/>
                <w:lang w:eastAsia="en-US"/>
              </w:rPr>
            </w:pPr>
            <w:r w:rsidRPr="00453CDA">
              <w:rPr>
                <w:sz w:val="20"/>
                <w:szCs w:val="20"/>
                <w:lang w:eastAsia="en-US"/>
              </w:rPr>
              <w:t>2027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7D0F823" w14:textId="77777777" w:rsidR="000A73FE" w:rsidRPr="00453CDA" w:rsidRDefault="000A73FE">
            <w:pPr>
              <w:spacing w:line="276" w:lineRule="auto"/>
              <w:jc w:val="center"/>
              <w:rPr>
                <w:sz w:val="20"/>
                <w:szCs w:val="20"/>
                <w:lang w:eastAsia="en-US"/>
              </w:rPr>
            </w:pPr>
            <w:r w:rsidRPr="00453CDA">
              <w:rPr>
                <w:sz w:val="20"/>
                <w:szCs w:val="20"/>
                <w:lang w:eastAsia="en-US"/>
              </w:rPr>
              <w:t>0,09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6CC34C0" w14:textId="77777777" w:rsidR="000A73FE" w:rsidRPr="00453CDA" w:rsidRDefault="000A73FE">
            <w:pPr>
              <w:spacing w:line="276" w:lineRule="auto"/>
              <w:jc w:val="center"/>
              <w:rPr>
                <w:sz w:val="20"/>
                <w:szCs w:val="20"/>
                <w:lang w:eastAsia="en-US"/>
              </w:rPr>
            </w:pPr>
            <w:r w:rsidRPr="00453CDA">
              <w:rPr>
                <w:sz w:val="20"/>
                <w:szCs w:val="20"/>
                <w:lang w:eastAsia="en-US"/>
              </w:rPr>
              <w:t>0,09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3108203"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5B58AC3E"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18F193D5"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4083112A"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7F363D1D"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ED37EF7" w14:textId="77777777" w:rsidR="000A73FE" w:rsidRPr="00453CDA" w:rsidRDefault="000A73FE">
            <w:pPr>
              <w:spacing w:line="276" w:lineRule="auto"/>
              <w:jc w:val="center"/>
              <w:rPr>
                <w:sz w:val="20"/>
                <w:szCs w:val="20"/>
                <w:lang w:eastAsia="en-US"/>
              </w:rPr>
            </w:pPr>
            <w:r w:rsidRPr="00453CDA">
              <w:rPr>
                <w:sz w:val="20"/>
                <w:szCs w:val="20"/>
                <w:lang w:eastAsia="en-US"/>
              </w:rPr>
              <w:t>2028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2BAA644" w14:textId="77777777" w:rsidR="000A73FE" w:rsidRPr="00453CDA" w:rsidRDefault="000A73FE">
            <w:pPr>
              <w:spacing w:line="276" w:lineRule="auto"/>
              <w:jc w:val="center"/>
              <w:rPr>
                <w:sz w:val="20"/>
                <w:szCs w:val="20"/>
                <w:lang w:eastAsia="en-US"/>
              </w:rPr>
            </w:pPr>
            <w:r w:rsidRPr="00453CDA">
              <w:rPr>
                <w:sz w:val="20"/>
                <w:szCs w:val="20"/>
                <w:lang w:eastAsia="en-US"/>
              </w:rPr>
              <w:t>0,09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D89650D" w14:textId="77777777" w:rsidR="000A73FE" w:rsidRPr="00453CDA" w:rsidRDefault="000A73FE">
            <w:pPr>
              <w:spacing w:line="276" w:lineRule="auto"/>
              <w:jc w:val="center"/>
              <w:rPr>
                <w:sz w:val="20"/>
                <w:szCs w:val="20"/>
                <w:lang w:eastAsia="en-US"/>
              </w:rPr>
            </w:pPr>
            <w:r w:rsidRPr="00453CDA">
              <w:rPr>
                <w:sz w:val="20"/>
                <w:szCs w:val="20"/>
                <w:lang w:eastAsia="en-US"/>
              </w:rPr>
              <w:t>0,09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AF6A8B9"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03B38492"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39D08AEA"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06C10E1A"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3746A601"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C5B54CC" w14:textId="77777777" w:rsidR="000A73FE" w:rsidRPr="00453CDA" w:rsidRDefault="000A73FE">
            <w:pPr>
              <w:spacing w:line="276" w:lineRule="auto"/>
              <w:jc w:val="center"/>
              <w:rPr>
                <w:sz w:val="20"/>
                <w:szCs w:val="20"/>
                <w:lang w:eastAsia="en-US"/>
              </w:rPr>
            </w:pPr>
            <w:r w:rsidRPr="00453CDA">
              <w:rPr>
                <w:sz w:val="20"/>
                <w:szCs w:val="20"/>
                <w:lang w:eastAsia="en-US"/>
              </w:rPr>
              <w:t>2029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6D0E72F" w14:textId="77777777" w:rsidR="000A73FE" w:rsidRPr="00453CDA" w:rsidRDefault="000A73FE">
            <w:pPr>
              <w:spacing w:line="276" w:lineRule="auto"/>
              <w:jc w:val="center"/>
              <w:rPr>
                <w:sz w:val="20"/>
                <w:szCs w:val="20"/>
                <w:lang w:eastAsia="en-US"/>
              </w:rPr>
            </w:pPr>
            <w:r w:rsidRPr="00453CDA">
              <w:rPr>
                <w:sz w:val="20"/>
                <w:szCs w:val="20"/>
                <w:lang w:eastAsia="en-US"/>
              </w:rPr>
              <w:t>0,09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741BE14" w14:textId="77777777" w:rsidR="000A73FE" w:rsidRPr="00453CDA" w:rsidRDefault="000A73FE">
            <w:pPr>
              <w:spacing w:line="276" w:lineRule="auto"/>
              <w:jc w:val="center"/>
              <w:rPr>
                <w:sz w:val="20"/>
                <w:szCs w:val="20"/>
                <w:lang w:eastAsia="en-US"/>
              </w:rPr>
            </w:pPr>
            <w:r w:rsidRPr="00453CDA">
              <w:rPr>
                <w:sz w:val="20"/>
                <w:szCs w:val="20"/>
                <w:lang w:eastAsia="en-US"/>
              </w:rPr>
              <w:t>0,09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025F476"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1B201BA0"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466AEE8D"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106DF8EB"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65F314E7"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975D156" w14:textId="77777777" w:rsidR="000A73FE" w:rsidRPr="00453CDA" w:rsidRDefault="000A73FE">
            <w:pPr>
              <w:spacing w:line="276" w:lineRule="auto"/>
              <w:jc w:val="center"/>
              <w:rPr>
                <w:sz w:val="20"/>
                <w:szCs w:val="20"/>
                <w:lang w:eastAsia="en-US"/>
              </w:rPr>
            </w:pPr>
            <w:r w:rsidRPr="00453CDA">
              <w:rPr>
                <w:sz w:val="20"/>
                <w:szCs w:val="20"/>
                <w:lang w:eastAsia="en-US"/>
              </w:rPr>
              <w:t>2030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7ECADE6" w14:textId="77777777" w:rsidR="000A73FE" w:rsidRPr="00453CDA" w:rsidRDefault="000A73FE">
            <w:pPr>
              <w:spacing w:line="276" w:lineRule="auto"/>
              <w:jc w:val="center"/>
              <w:rPr>
                <w:sz w:val="20"/>
                <w:szCs w:val="20"/>
                <w:lang w:eastAsia="en-US"/>
              </w:rPr>
            </w:pPr>
            <w:r w:rsidRPr="00453CDA">
              <w:rPr>
                <w:sz w:val="20"/>
                <w:szCs w:val="20"/>
                <w:lang w:eastAsia="en-US"/>
              </w:rPr>
              <w:t>0,09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DD852B4" w14:textId="77777777" w:rsidR="000A73FE" w:rsidRPr="00453CDA" w:rsidRDefault="000A73FE">
            <w:pPr>
              <w:spacing w:line="276" w:lineRule="auto"/>
              <w:jc w:val="center"/>
              <w:rPr>
                <w:sz w:val="20"/>
                <w:szCs w:val="20"/>
                <w:lang w:eastAsia="en-US"/>
              </w:rPr>
            </w:pPr>
            <w:r w:rsidRPr="00453CDA">
              <w:rPr>
                <w:sz w:val="20"/>
                <w:szCs w:val="20"/>
                <w:lang w:eastAsia="en-US"/>
              </w:rPr>
              <w:t>0,09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EE9B0DB"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6632D038"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5148E0A5"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0F4E7AE1"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50CCD38B"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CDC521D" w14:textId="77777777" w:rsidR="000A73FE" w:rsidRPr="00453CDA" w:rsidRDefault="000A73FE">
            <w:pPr>
              <w:spacing w:line="276" w:lineRule="auto"/>
              <w:jc w:val="center"/>
              <w:rPr>
                <w:sz w:val="20"/>
                <w:szCs w:val="20"/>
                <w:lang w:eastAsia="en-US"/>
              </w:rPr>
            </w:pPr>
            <w:r w:rsidRPr="00453CDA">
              <w:rPr>
                <w:sz w:val="20"/>
                <w:szCs w:val="20"/>
                <w:lang w:eastAsia="en-US"/>
              </w:rPr>
              <w:t>2031-2040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B46FB7B" w14:textId="77777777" w:rsidR="000A73FE" w:rsidRPr="00453CDA" w:rsidRDefault="000A73FE">
            <w:pPr>
              <w:spacing w:line="276" w:lineRule="auto"/>
              <w:jc w:val="center"/>
              <w:rPr>
                <w:sz w:val="20"/>
                <w:szCs w:val="20"/>
                <w:lang w:eastAsia="en-US"/>
              </w:rPr>
            </w:pPr>
            <w:r w:rsidRPr="00453CDA">
              <w:rPr>
                <w:sz w:val="20"/>
                <w:szCs w:val="20"/>
                <w:lang w:eastAsia="en-US"/>
              </w:rPr>
              <w:t>0,09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D2A4219" w14:textId="77777777" w:rsidR="000A73FE" w:rsidRPr="00453CDA" w:rsidRDefault="000A73FE">
            <w:pPr>
              <w:spacing w:line="276" w:lineRule="auto"/>
              <w:jc w:val="center"/>
              <w:rPr>
                <w:sz w:val="20"/>
                <w:szCs w:val="20"/>
                <w:lang w:eastAsia="en-US"/>
              </w:rPr>
            </w:pPr>
            <w:r w:rsidRPr="00453CDA">
              <w:rPr>
                <w:sz w:val="20"/>
                <w:szCs w:val="20"/>
                <w:lang w:eastAsia="en-US"/>
              </w:rPr>
              <w:t>0,09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9369D90"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5F47670A"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4BB6ABC4" w14:textId="77777777" w:rsidTr="008C19FE">
        <w:trPr>
          <w:trHeight w:val="20"/>
        </w:trPr>
        <w:tc>
          <w:tcPr>
            <w:tcW w:w="14700" w:type="dxa"/>
            <w:gridSpan w:val="7"/>
            <w:tcBorders>
              <w:top w:val="single" w:sz="4" w:space="0" w:color="auto"/>
              <w:left w:val="single" w:sz="4" w:space="0" w:color="auto"/>
              <w:bottom w:val="single" w:sz="4" w:space="0" w:color="auto"/>
              <w:right w:val="single" w:sz="4" w:space="0" w:color="auto"/>
            </w:tcBorders>
            <w:vAlign w:val="center"/>
            <w:hideMark/>
          </w:tcPr>
          <w:p w14:paraId="73DEF700" w14:textId="77777777" w:rsidR="000A73FE" w:rsidRPr="00453CDA" w:rsidRDefault="000A73FE">
            <w:pPr>
              <w:spacing w:line="276" w:lineRule="auto"/>
              <w:jc w:val="center"/>
              <w:rPr>
                <w:b/>
                <w:bCs/>
                <w:sz w:val="20"/>
                <w:szCs w:val="20"/>
                <w:lang w:eastAsia="en-US"/>
              </w:rPr>
            </w:pPr>
            <w:r w:rsidRPr="00453CDA">
              <w:rPr>
                <w:b/>
                <w:bCs/>
                <w:sz w:val="20"/>
                <w:szCs w:val="20"/>
                <w:lang w:eastAsia="en-US"/>
              </w:rPr>
              <w:t>Глебовский сельский округ</w:t>
            </w:r>
          </w:p>
        </w:tc>
      </w:tr>
      <w:tr w:rsidR="00453CDA" w:rsidRPr="00453CDA" w14:paraId="4B4D22C6" w14:textId="77777777" w:rsidTr="008C19FE">
        <w:trPr>
          <w:trHeight w:val="20"/>
        </w:trPr>
        <w:tc>
          <w:tcPr>
            <w:tcW w:w="573" w:type="dxa"/>
            <w:vMerge w:val="restart"/>
            <w:tcBorders>
              <w:top w:val="single" w:sz="4" w:space="0" w:color="auto"/>
              <w:left w:val="single" w:sz="4" w:space="0" w:color="auto"/>
              <w:bottom w:val="single" w:sz="4" w:space="0" w:color="auto"/>
              <w:right w:val="single" w:sz="4" w:space="0" w:color="auto"/>
            </w:tcBorders>
            <w:vAlign w:val="center"/>
            <w:hideMark/>
          </w:tcPr>
          <w:p w14:paraId="39E86647" w14:textId="00F6C308" w:rsidR="000A73FE" w:rsidRPr="00453CDA" w:rsidRDefault="000A73FE">
            <w:pPr>
              <w:spacing w:line="276" w:lineRule="auto"/>
              <w:jc w:val="center"/>
              <w:rPr>
                <w:sz w:val="20"/>
                <w:szCs w:val="20"/>
                <w:lang w:eastAsia="en-US"/>
              </w:rPr>
            </w:pPr>
            <w:r w:rsidRPr="00453CDA">
              <w:rPr>
                <w:sz w:val="20"/>
                <w:szCs w:val="20"/>
                <w:lang w:eastAsia="en-US"/>
              </w:rPr>
              <w:t>1</w:t>
            </w:r>
            <w:r w:rsidR="008C19FE" w:rsidRPr="00453CDA">
              <w:rPr>
                <w:sz w:val="20"/>
                <w:szCs w:val="20"/>
                <w:lang w:eastAsia="en-US"/>
              </w:rPr>
              <w:t>7</w:t>
            </w:r>
          </w:p>
        </w:tc>
        <w:tc>
          <w:tcPr>
            <w:tcW w:w="3106" w:type="dxa"/>
            <w:vMerge w:val="restart"/>
            <w:tcBorders>
              <w:top w:val="single" w:sz="4" w:space="0" w:color="auto"/>
              <w:left w:val="single" w:sz="4" w:space="0" w:color="auto"/>
              <w:bottom w:val="single" w:sz="4" w:space="0" w:color="auto"/>
              <w:right w:val="single" w:sz="4" w:space="0" w:color="auto"/>
            </w:tcBorders>
            <w:vAlign w:val="center"/>
            <w:hideMark/>
          </w:tcPr>
          <w:p w14:paraId="23A89719" w14:textId="77777777" w:rsidR="000A73FE" w:rsidRPr="00453CDA" w:rsidRDefault="000A73FE">
            <w:pPr>
              <w:spacing w:line="276" w:lineRule="auto"/>
              <w:jc w:val="center"/>
              <w:rPr>
                <w:sz w:val="20"/>
                <w:szCs w:val="20"/>
                <w:lang w:eastAsia="en-US"/>
              </w:rPr>
            </w:pPr>
            <w:r w:rsidRPr="00453CDA">
              <w:rPr>
                <w:sz w:val="20"/>
                <w:szCs w:val="20"/>
                <w:lang w:eastAsia="en-US"/>
              </w:rPr>
              <w:t>с. Глебовское, ул. Зелёная, д. 97</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5B963BD" w14:textId="77777777" w:rsidR="000A73FE" w:rsidRPr="00453CDA" w:rsidRDefault="000A73FE">
            <w:pPr>
              <w:spacing w:line="276" w:lineRule="auto"/>
              <w:jc w:val="center"/>
              <w:rPr>
                <w:sz w:val="20"/>
                <w:szCs w:val="20"/>
                <w:lang w:eastAsia="en-US"/>
              </w:rPr>
            </w:pPr>
            <w:r w:rsidRPr="00453CDA">
              <w:rPr>
                <w:sz w:val="20"/>
                <w:szCs w:val="20"/>
                <w:lang w:eastAsia="en-US"/>
              </w:rPr>
              <w:t>2023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4341258" w14:textId="77777777" w:rsidR="000A73FE" w:rsidRPr="00453CDA" w:rsidRDefault="000A73FE">
            <w:pPr>
              <w:spacing w:line="276" w:lineRule="auto"/>
              <w:jc w:val="center"/>
              <w:rPr>
                <w:sz w:val="20"/>
                <w:szCs w:val="20"/>
                <w:lang w:eastAsia="en-US"/>
              </w:rPr>
            </w:pPr>
            <w:r w:rsidRPr="00453CDA">
              <w:rPr>
                <w:sz w:val="20"/>
                <w:szCs w:val="20"/>
                <w:lang w:eastAsia="en-US"/>
              </w:rPr>
              <w:t>0,016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CB074C9" w14:textId="77777777" w:rsidR="000A73FE" w:rsidRPr="00453CDA" w:rsidRDefault="000A73FE">
            <w:pPr>
              <w:spacing w:line="276" w:lineRule="auto"/>
              <w:jc w:val="center"/>
              <w:rPr>
                <w:sz w:val="20"/>
                <w:szCs w:val="20"/>
                <w:lang w:eastAsia="en-US"/>
              </w:rPr>
            </w:pPr>
            <w:r w:rsidRPr="00453CDA">
              <w:rPr>
                <w:sz w:val="20"/>
                <w:szCs w:val="20"/>
                <w:lang w:eastAsia="en-US"/>
              </w:rPr>
              <w:t>0,016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87D3369" w14:textId="77777777" w:rsidR="000A73FE" w:rsidRPr="00453CDA" w:rsidRDefault="000A73FE">
            <w:pPr>
              <w:spacing w:line="276" w:lineRule="auto"/>
              <w:jc w:val="center"/>
              <w:rPr>
                <w:sz w:val="20"/>
                <w:szCs w:val="20"/>
                <w:lang w:eastAsia="en-US"/>
              </w:rPr>
            </w:pPr>
            <w:r w:rsidRPr="00453CDA">
              <w:rPr>
                <w:sz w:val="20"/>
                <w:szCs w:val="20"/>
                <w:lang w:eastAsia="en-US"/>
              </w:rPr>
              <w:t>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762A2EAA" w14:textId="77777777" w:rsidR="000A73FE" w:rsidRPr="00453CDA" w:rsidRDefault="000A73FE">
            <w:pPr>
              <w:spacing w:line="276" w:lineRule="auto"/>
              <w:jc w:val="center"/>
              <w:rPr>
                <w:sz w:val="20"/>
                <w:szCs w:val="20"/>
                <w:lang w:eastAsia="en-US"/>
              </w:rPr>
            </w:pPr>
            <w:r w:rsidRPr="00453CDA">
              <w:rPr>
                <w:sz w:val="20"/>
                <w:szCs w:val="20"/>
                <w:lang w:eastAsia="en-US"/>
              </w:rPr>
              <w:t>0,0</w:t>
            </w:r>
          </w:p>
        </w:tc>
      </w:tr>
      <w:tr w:rsidR="00453CDA" w:rsidRPr="00453CDA" w14:paraId="6BC52EA3"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693BD8E0"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37FBE623"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5B8A19C" w14:textId="77777777" w:rsidR="000A73FE" w:rsidRPr="00453CDA" w:rsidRDefault="000A73FE">
            <w:pPr>
              <w:spacing w:line="276" w:lineRule="auto"/>
              <w:jc w:val="center"/>
              <w:rPr>
                <w:sz w:val="20"/>
                <w:szCs w:val="20"/>
                <w:lang w:eastAsia="en-US"/>
              </w:rPr>
            </w:pPr>
            <w:r w:rsidRPr="00453CDA">
              <w:rPr>
                <w:sz w:val="20"/>
                <w:szCs w:val="20"/>
                <w:lang w:eastAsia="en-US"/>
              </w:rPr>
              <w:t>2024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71CAFCC" w14:textId="77777777" w:rsidR="000A73FE" w:rsidRPr="00453CDA" w:rsidRDefault="000A73FE">
            <w:pPr>
              <w:spacing w:line="276" w:lineRule="auto"/>
              <w:jc w:val="center"/>
              <w:rPr>
                <w:sz w:val="20"/>
                <w:szCs w:val="20"/>
                <w:lang w:eastAsia="en-US"/>
              </w:rPr>
            </w:pPr>
            <w:r w:rsidRPr="00453CDA">
              <w:rPr>
                <w:sz w:val="20"/>
                <w:szCs w:val="20"/>
                <w:lang w:eastAsia="en-US"/>
              </w:rPr>
              <w:t>0,02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290DB96" w14:textId="77777777" w:rsidR="000A73FE" w:rsidRPr="00453CDA" w:rsidRDefault="000A73FE">
            <w:pPr>
              <w:spacing w:line="276" w:lineRule="auto"/>
              <w:jc w:val="center"/>
              <w:rPr>
                <w:sz w:val="20"/>
                <w:szCs w:val="20"/>
                <w:lang w:eastAsia="en-US"/>
              </w:rPr>
            </w:pPr>
            <w:r w:rsidRPr="00453CDA">
              <w:rPr>
                <w:sz w:val="20"/>
                <w:szCs w:val="20"/>
                <w:lang w:eastAsia="en-US"/>
              </w:rPr>
              <w:t>0,02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A44BEFD"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1A5FE447"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3E3FA814"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069B21EC"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08711435"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520F4F1" w14:textId="77777777" w:rsidR="000A73FE" w:rsidRPr="00453CDA" w:rsidRDefault="000A73FE">
            <w:pPr>
              <w:spacing w:line="276" w:lineRule="auto"/>
              <w:jc w:val="center"/>
              <w:rPr>
                <w:sz w:val="20"/>
                <w:szCs w:val="20"/>
                <w:lang w:eastAsia="en-US"/>
              </w:rPr>
            </w:pPr>
            <w:r w:rsidRPr="00453CDA">
              <w:rPr>
                <w:sz w:val="20"/>
                <w:szCs w:val="20"/>
                <w:lang w:eastAsia="en-US"/>
              </w:rPr>
              <w:t>2025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C61AA87" w14:textId="77777777" w:rsidR="000A73FE" w:rsidRPr="00453CDA" w:rsidRDefault="000A73FE">
            <w:pPr>
              <w:spacing w:line="276" w:lineRule="auto"/>
              <w:jc w:val="center"/>
              <w:rPr>
                <w:sz w:val="20"/>
                <w:szCs w:val="20"/>
                <w:lang w:eastAsia="en-US"/>
              </w:rPr>
            </w:pPr>
            <w:r w:rsidRPr="00453CDA">
              <w:rPr>
                <w:sz w:val="20"/>
                <w:szCs w:val="20"/>
                <w:lang w:eastAsia="en-US"/>
              </w:rPr>
              <w:t>0,02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9D7C2F4" w14:textId="77777777" w:rsidR="000A73FE" w:rsidRPr="00453CDA" w:rsidRDefault="000A73FE">
            <w:pPr>
              <w:spacing w:line="276" w:lineRule="auto"/>
              <w:jc w:val="center"/>
              <w:rPr>
                <w:sz w:val="20"/>
                <w:szCs w:val="20"/>
                <w:lang w:eastAsia="en-US"/>
              </w:rPr>
            </w:pPr>
            <w:r w:rsidRPr="00453CDA">
              <w:rPr>
                <w:sz w:val="20"/>
                <w:szCs w:val="20"/>
                <w:lang w:eastAsia="en-US"/>
              </w:rPr>
              <w:t>0,02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55ED02E"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21651768"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32B878A5"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2B1FE30E"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0156571F"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858FB3A" w14:textId="77777777" w:rsidR="000A73FE" w:rsidRPr="00453CDA" w:rsidRDefault="000A73FE">
            <w:pPr>
              <w:spacing w:line="276" w:lineRule="auto"/>
              <w:jc w:val="center"/>
              <w:rPr>
                <w:sz w:val="20"/>
                <w:szCs w:val="20"/>
                <w:lang w:eastAsia="en-US"/>
              </w:rPr>
            </w:pPr>
            <w:r w:rsidRPr="00453CDA">
              <w:rPr>
                <w:sz w:val="20"/>
                <w:szCs w:val="20"/>
                <w:lang w:eastAsia="en-US"/>
              </w:rPr>
              <w:t>2026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8AADE67" w14:textId="77777777" w:rsidR="000A73FE" w:rsidRPr="00453CDA" w:rsidRDefault="000A73FE">
            <w:pPr>
              <w:spacing w:line="276" w:lineRule="auto"/>
              <w:jc w:val="center"/>
              <w:rPr>
                <w:sz w:val="20"/>
                <w:szCs w:val="20"/>
                <w:lang w:eastAsia="en-US"/>
              </w:rPr>
            </w:pPr>
            <w:r w:rsidRPr="00453CDA">
              <w:rPr>
                <w:sz w:val="20"/>
                <w:szCs w:val="20"/>
                <w:lang w:eastAsia="en-US"/>
              </w:rPr>
              <w:t>0,02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E22DDCD" w14:textId="77777777" w:rsidR="000A73FE" w:rsidRPr="00453CDA" w:rsidRDefault="000A73FE">
            <w:pPr>
              <w:spacing w:line="276" w:lineRule="auto"/>
              <w:jc w:val="center"/>
              <w:rPr>
                <w:sz w:val="20"/>
                <w:szCs w:val="20"/>
                <w:lang w:eastAsia="en-US"/>
              </w:rPr>
            </w:pPr>
            <w:r w:rsidRPr="00453CDA">
              <w:rPr>
                <w:sz w:val="20"/>
                <w:szCs w:val="20"/>
                <w:lang w:eastAsia="en-US"/>
              </w:rPr>
              <w:t>0,02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AA3C6C7"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280DC12C"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158FEAF8"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69F92C9A"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173107E9"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F0921B4" w14:textId="77777777" w:rsidR="000A73FE" w:rsidRPr="00453CDA" w:rsidRDefault="000A73FE">
            <w:pPr>
              <w:spacing w:line="276" w:lineRule="auto"/>
              <w:jc w:val="center"/>
              <w:rPr>
                <w:sz w:val="20"/>
                <w:szCs w:val="20"/>
                <w:lang w:eastAsia="en-US"/>
              </w:rPr>
            </w:pPr>
            <w:r w:rsidRPr="00453CDA">
              <w:rPr>
                <w:sz w:val="20"/>
                <w:szCs w:val="20"/>
                <w:lang w:eastAsia="en-US"/>
              </w:rPr>
              <w:t>2027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C5EC8BD" w14:textId="77777777" w:rsidR="000A73FE" w:rsidRPr="00453CDA" w:rsidRDefault="000A73FE">
            <w:pPr>
              <w:spacing w:line="276" w:lineRule="auto"/>
              <w:jc w:val="center"/>
              <w:rPr>
                <w:sz w:val="20"/>
                <w:szCs w:val="20"/>
                <w:lang w:eastAsia="en-US"/>
              </w:rPr>
            </w:pPr>
            <w:r w:rsidRPr="00453CDA">
              <w:rPr>
                <w:sz w:val="20"/>
                <w:szCs w:val="20"/>
                <w:lang w:eastAsia="en-US"/>
              </w:rPr>
              <w:t>0,02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B47C60A" w14:textId="77777777" w:rsidR="000A73FE" w:rsidRPr="00453CDA" w:rsidRDefault="000A73FE">
            <w:pPr>
              <w:spacing w:line="276" w:lineRule="auto"/>
              <w:jc w:val="center"/>
              <w:rPr>
                <w:sz w:val="20"/>
                <w:szCs w:val="20"/>
                <w:lang w:eastAsia="en-US"/>
              </w:rPr>
            </w:pPr>
            <w:r w:rsidRPr="00453CDA">
              <w:rPr>
                <w:sz w:val="20"/>
                <w:szCs w:val="20"/>
                <w:lang w:eastAsia="en-US"/>
              </w:rPr>
              <w:t>0,02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B853D22"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61871079"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799BCBD1"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4D35ECFB"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28D13E90"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E59EAEF" w14:textId="77777777" w:rsidR="000A73FE" w:rsidRPr="00453CDA" w:rsidRDefault="000A73FE">
            <w:pPr>
              <w:spacing w:line="276" w:lineRule="auto"/>
              <w:jc w:val="center"/>
              <w:rPr>
                <w:sz w:val="20"/>
                <w:szCs w:val="20"/>
                <w:lang w:eastAsia="en-US"/>
              </w:rPr>
            </w:pPr>
            <w:r w:rsidRPr="00453CDA">
              <w:rPr>
                <w:sz w:val="20"/>
                <w:szCs w:val="20"/>
                <w:lang w:eastAsia="en-US"/>
              </w:rPr>
              <w:t>2028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A96BDBF" w14:textId="77777777" w:rsidR="000A73FE" w:rsidRPr="00453CDA" w:rsidRDefault="000A73FE">
            <w:pPr>
              <w:spacing w:line="276" w:lineRule="auto"/>
              <w:jc w:val="center"/>
              <w:rPr>
                <w:sz w:val="20"/>
                <w:szCs w:val="20"/>
                <w:lang w:eastAsia="en-US"/>
              </w:rPr>
            </w:pPr>
            <w:r w:rsidRPr="00453CDA">
              <w:rPr>
                <w:sz w:val="20"/>
                <w:szCs w:val="20"/>
                <w:lang w:eastAsia="en-US"/>
              </w:rPr>
              <w:t>0,02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3FA2A04" w14:textId="77777777" w:rsidR="000A73FE" w:rsidRPr="00453CDA" w:rsidRDefault="000A73FE">
            <w:pPr>
              <w:spacing w:line="276" w:lineRule="auto"/>
              <w:jc w:val="center"/>
              <w:rPr>
                <w:sz w:val="20"/>
                <w:szCs w:val="20"/>
                <w:lang w:eastAsia="en-US"/>
              </w:rPr>
            </w:pPr>
            <w:r w:rsidRPr="00453CDA">
              <w:rPr>
                <w:sz w:val="20"/>
                <w:szCs w:val="20"/>
                <w:lang w:eastAsia="en-US"/>
              </w:rPr>
              <w:t>0,02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F2ACF4C"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785F430A"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7E743CE1"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68E7146C"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04076B0C"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BA26FD8" w14:textId="77777777" w:rsidR="000A73FE" w:rsidRPr="00453CDA" w:rsidRDefault="000A73FE">
            <w:pPr>
              <w:spacing w:line="276" w:lineRule="auto"/>
              <w:jc w:val="center"/>
              <w:rPr>
                <w:sz w:val="20"/>
                <w:szCs w:val="20"/>
                <w:lang w:eastAsia="en-US"/>
              </w:rPr>
            </w:pPr>
            <w:r w:rsidRPr="00453CDA">
              <w:rPr>
                <w:sz w:val="20"/>
                <w:szCs w:val="20"/>
                <w:lang w:eastAsia="en-US"/>
              </w:rPr>
              <w:t>2029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1A98C0F" w14:textId="77777777" w:rsidR="000A73FE" w:rsidRPr="00453CDA" w:rsidRDefault="000A73FE">
            <w:pPr>
              <w:spacing w:line="276" w:lineRule="auto"/>
              <w:jc w:val="center"/>
              <w:rPr>
                <w:sz w:val="20"/>
                <w:szCs w:val="20"/>
                <w:lang w:eastAsia="en-US"/>
              </w:rPr>
            </w:pPr>
            <w:r w:rsidRPr="00453CDA">
              <w:rPr>
                <w:sz w:val="20"/>
                <w:szCs w:val="20"/>
                <w:lang w:eastAsia="en-US"/>
              </w:rPr>
              <w:t>0,02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06EE614" w14:textId="77777777" w:rsidR="000A73FE" w:rsidRPr="00453CDA" w:rsidRDefault="000A73FE">
            <w:pPr>
              <w:spacing w:line="276" w:lineRule="auto"/>
              <w:jc w:val="center"/>
              <w:rPr>
                <w:sz w:val="20"/>
                <w:szCs w:val="20"/>
                <w:lang w:eastAsia="en-US"/>
              </w:rPr>
            </w:pPr>
            <w:r w:rsidRPr="00453CDA">
              <w:rPr>
                <w:sz w:val="20"/>
                <w:szCs w:val="20"/>
                <w:lang w:eastAsia="en-US"/>
              </w:rPr>
              <w:t>0,02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97D63CF"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4A6ACE2C"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3228C983"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4C508E35"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496C5481"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BF2BD1E" w14:textId="77777777" w:rsidR="000A73FE" w:rsidRPr="00453CDA" w:rsidRDefault="000A73FE">
            <w:pPr>
              <w:spacing w:line="276" w:lineRule="auto"/>
              <w:jc w:val="center"/>
              <w:rPr>
                <w:sz w:val="20"/>
                <w:szCs w:val="20"/>
                <w:lang w:eastAsia="en-US"/>
              </w:rPr>
            </w:pPr>
            <w:r w:rsidRPr="00453CDA">
              <w:rPr>
                <w:sz w:val="20"/>
                <w:szCs w:val="20"/>
                <w:lang w:eastAsia="en-US"/>
              </w:rPr>
              <w:t>2030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A4E0317" w14:textId="77777777" w:rsidR="000A73FE" w:rsidRPr="00453CDA" w:rsidRDefault="000A73FE">
            <w:pPr>
              <w:spacing w:line="276" w:lineRule="auto"/>
              <w:jc w:val="center"/>
              <w:rPr>
                <w:sz w:val="20"/>
                <w:szCs w:val="20"/>
                <w:lang w:eastAsia="en-US"/>
              </w:rPr>
            </w:pPr>
            <w:r w:rsidRPr="00453CDA">
              <w:rPr>
                <w:sz w:val="20"/>
                <w:szCs w:val="20"/>
                <w:lang w:eastAsia="en-US"/>
              </w:rPr>
              <w:t>0,02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DD93F00" w14:textId="77777777" w:rsidR="000A73FE" w:rsidRPr="00453CDA" w:rsidRDefault="000A73FE">
            <w:pPr>
              <w:spacing w:line="276" w:lineRule="auto"/>
              <w:jc w:val="center"/>
              <w:rPr>
                <w:sz w:val="20"/>
                <w:szCs w:val="20"/>
                <w:lang w:eastAsia="en-US"/>
              </w:rPr>
            </w:pPr>
            <w:r w:rsidRPr="00453CDA">
              <w:rPr>
                <w:sz w:val="20"/>
                <w:szCs w:val="20"/>
                <w:lang w:eastAsia="en-US"/>
              </w:rPr>
              <w:t>0,02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252E54D"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01339005"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67648191"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61C77B2F"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3CCDA230"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7D3E102" w14:textId="77777777" w:rsidR="000A73FE" w:rsidRPr="00453CDA" w:rsidRDefault="000A73FE">
            <w:pPr>
              <w:spacing w:line="276" w:lineRule="auto"/>
              <w:jc w:val="center"/>
              <w:rPr>
                <w:sz w:val="20"/>
                <w:szCs w:val="20"/>
                <w:lang w:eastAsia="en-US"/>
              </w:rPr>
            </w:pPr>
            <w:r w:rsidRPr="00453CDA">
              <w:rPr>
                <w:sz w:val="20"/>
                <w:szCs w:val="20"/>
                <w:lang w:eastAsia="en-US"/>
              </w:rPr>
              <w:t>2031-2040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66BCDD6" w14:textId="77777777" w:rsidR="000A73FE" w:rsidRPr="00453CDA" w:rsidRDefault="000A73FE">
            <w:pPr>
              <w:spacing w:line="276" w:lineRule="auto"/>
              <w:jc w:val="center"/>
              <w:rPr>
                <w:sz w:val="20"/>
                <w:szCs w:val="20"/>
                <w:lang w:eastAsia="en-US"/>
              </w:rPr>
            </w:pPr>
            <w:r w:rsidRPr="00453CDA">
              <w:rPr>
                <w:sz w:val="20"/>
                <w:szCs w:val="20"/>
                <w:lang w:eastAsia="en-US"/>
              </w:rPr>
              <w:t>0,02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0C468DB" w14:textId="77777777" w:rsidR="000A73FE" w:rsidRPr="00453CDA" w:rsidRDefault="000A73FE">
            <w:pPr>
              <w:spacing w:line="276" w:lineRule="auto"/>
              <w:jc w:val="center"/>
              <w:rPr>
                <w:sz w:val="20"/>
                <w:szCs w:val="20"/>
                <w:lang w:eastAsia="en-US"/>
              </w:rPr>
            </w:pPr>
            <w:r w:rsidRPr="00453CDA">
              <w:rPr>
                <w:sz w:val="20"/>
                <w:szCs w:val="20"/>
                <w:lang w:eastAsia="en-US"/>
              </w:rPr>
              <w:t>0,02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9F7526F"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70221AA1"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3045CFC9" w14:textId="77777777" w:rsidTr="008C19FE">
        <w:trPr>
          <w:trHeight w:val="20"/>
        </w:trPr>
        <w:tc>
          <w:tcPr>
            <w:tcW w:w="573" w:type="dxa"/>
            <w:vMerge w:val="restart"/>
            <w:tcBorders>
              <w:top w:val="single" w:sz="4" w:space="0" w:color="auto"/>
              <w:left w:val="single" w:sz="4" w:space="0" w:color="auto"/>
              <w:bottom w:val="single" w:sz="4" w:space="0" w:color="auto"/>
              <w:right w:val="single" w:sz="4" w:space="0" w:color="auto"/>
            </w:tcBorders>
            <w:vAlign w:val="center"/>
            <w:hideMark/>
          </w:tcPr>
          <w:p w14:paraId="15CB8FA4" w14:textId="6E1E91F5" w:rsidR="000A73FE" w:rsidRPr="00453CDA" w:rsidRDefault="000A73FE">
            <w:pPr>
              <w:spacing w:line="276" w:lineRule="auto"/>
              <w:jc w:val="center"/>
              <w:rPr>
                <w:sz w:val="20"/>
                <w:szCs w:val="20"/>
                <w:lang w:eastAsia="en-US"/>
              </w:rPr>
            </w:pPr>
            <w:r w:rsidRPr="00453CDA">
              <w:rPr>
                <w:sz w:val="20"/>
                <w:szCs w:val="20"/>
                <w:lang w:eastAsia="en-US"/>
              </w:rPr>
              <w:t>1</w:t>
            </w:r>
            <w:r w:rsidR="008C19FE" w:rsidRPr="00453CDA">
              <w:rPr>
                <w:sz w:val="20"/>
                <w:szCs w:val="20"/>
                <w:lang w:eastAsia="en-US"/>
              </w:rPr>
              <w:t>8</w:t>
            </w:r>
          </w:p>
        </w:tc>
        <w:tc>
          <w:tcPr>
            <w:tcW w:w="3106" w:type="dxa"/>
            <w:vMerge w:val="restart"/>
            <w:tcBorders>
              <w:top w:val="single" w:sz="4" w:space="0" w:color="auto"/>
              <w:left w:val="single" w:sz="4" w:space="0" w:color="auto"/>
              <w:bottom w:val="single" w:sz="4" w:space="0" w:color="auto"/>
              <w:right w:val="single" w:sz="4" w:space="0" w:color="auto"/>
            </w:tcBorders>
            <w:vAlign w:val="center"/>
            <w:hideMark/>
          </w:tcPr>
          <w:p w14:paraId="3D5232A3" w14:textId="77777777" w:rsidR="000A73FE" w:rsidRPr="00453CDA" w:rsidRDefault="000A73FE">
            <w:pPr>
              <w:spacing w:line="276" w:lineRule="auto"/>
              <w:jc w:val="center"/>
              <w:rPr>
                <w:sz w:val="20"/>
                <w:szCs w:val="20"/>
                <w:lang w:eastAsia="en-US"/>
              </w:rPr>
            </w:pPr>
            <w:r w:rsidRPr="00453CDA">
              <w:rPr>
                <w:sz w:val="20"/>
                <w:szCs w:val="20"/>
                <w:lang w:eastAsia="en-US"/>
              </w:rPr>
              <w:t>с. Новое, пер. Мирный, д.95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56D6990" w14:textId="77777777" w:rsidR="000A73FE" w:rsidRPr="00453CDA" w:rsidRDefault="000A73FE">
            <w:pPr>
              <w:spacing w:line="276" w:lineRule="auto"/>
              <w:jc w:val="center"/>
              <w:rPr>
                <w:sz w:val="20"/>
                <w:szCs w:val="20"/>
                <w:lang w:eastAsia="en-US"/>
              </w:rPr>
            </w:pPr>
            <w:r w:rsidRPr="00453CDA">
              <w:rPr>
                <w:sz w:val="20"/>
                <w:szCs w:val="20"/>
                <w:lang w:eastAsia="en-US"/>
              </w:rPr>
              <w:t>2023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17784B1" w14:textId="77777777" w:rsidR="000A73FE" w:rsidRPr="00453CDA" w:rsidRDefault="000A73FE">
            <w:pPr>
              <w:spacing w:line="276" w:lineRule="auto"/>
              <w:jc w:val="center"/>
              <w:rPr>
                <w:sz w:val="20"/>
                <w:szCs w:val="20"/>
                <w:lang w:eastAsia="en-US"/>
              </w:rPr>
            </w:pPr>
            <w:r w:rsidRPr="00453CDA">
              <w:rPr>
                <w:sz w:val="20"/>
                <w:szCs w:val="20"/>
                <w:lang w:eastAsia="en-US"/>
              </w:rPr>
              <w:t>0,245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12A49CE" w14:textId="77777777" w:rsidR="000A73FE" w:rsidRPr="00453CDA" w:rsidRDefault="000A73FE">
            <w:pPr>
              <w:spacing w:line="276" w:lineRule="auto"/>
              <w:jc w:val="center"/>
              <w:rPr>
                <w:sz w:val="20"/>
                <w:szCs w:val="20"/>
                <w:lang w:eastAsia="en-US"/>
              </w:rPr>
            </w:pPr>
            <w:r w:rsidRPr="00453CDA">
              <w:rPr>
                <w:sz w:val="20"/>
                <w:szCs w:val="20"/>
                <w:lang w:eastAsia="en-US"/>
              </w:rPr>
              <w:t>0,245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E5E0C99" w14:textId="77777777" w:rsidR="000A73FE" w:rsidRPr="00453CDA" w:rsidRDefault="000A73FE">
            <w:pPr>
              <w:spacing w:line="276" w:lineRule="auto"/>
              <w:jc w:val="center"/>
              <w:rPr>
                <w:sz w:val="20"/>
                <w:szCs w:val="20"/>
                <w:lang w:eastAsia="en-US"/>
              </w:rPr>
            </w:pPr>
            <w:r w:rsidRPr="00453CDA">
              <w:rPr>
                <w:sz w:val="20"/>
                <w:szCs w:val="20"/>
                <w:lang w:eastAsia="en-US"/>
              </w:rPr>
              <w:t>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09161C3C" w14:textId="77777777" w:rsidR="000A73FE" w:rsidRPr="00453CDA" w:rsidRDefault="000A73FE">
            <w:pPr>
              <w:spacing w:line="276" w:lineRule="auto"/>
              <w:jc w:val="center"/>
              <w:rPr>
                <w:sz w:val="20"/>
                <w:szCs w:val="20"/>
                <w:lang w:eastAsia="en-US"/>
              </w:rPr>
            </w:pPr>
            <w:r w:rsidRPr="00453CDA">
              <w:rPr>
                <w:sz w:val="20"/>
                <w:szCs w:val="20"/>
                <w:lang w:eastAsia="en-US"/>
              </w:rPr>
              <w:t>0,0</w:t>
            </w:r>
          </w:p>
        </w:tc>
      </w:tr>
      <w:tr w:rsidR="00453CDA" w:rsidRPr="00453CDA" w14:paraId="78D3214B"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01412F62"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3CC38284"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372D979" w14:textId="77777777" w:rsidR="000A73FE" w:rsidRPr="00453CDA" w:rsidRDefault="000A73FE">
            <w:pPr>
              <w:spacing w:line="276" w:lineRule="auto"/>
              <w:jc w:val="center"/>
              <w:rPr>
                <w:sz w:val="20"/>
                <w:szCs w:val="20"/>
                <w:lang w:eastAsia="en-US"/>
              </w:rPr>
            </w:pPr>
            <w:r w:rsidRPr="00453CDA">
              <w:rPr>
                <w:sz w:val="20"/>
                <w:szCs w:val="20"/>
                <w:lang w:eastAsia="en-US"/>
              </w:rPr>
              <w:t>2024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80DBBE4" w14:textId="77777777" w:rsidR="000A73FE" w:rsidRPr="00453CDA" w:rsidRDefault="000A73FE">
            <w:pPr>
              <w:spacing w:line="276" w:lineRule="auto"/>
              <w:jc w:val="center"/>
              <w:rPr>
                <w:sz w:val="20"/>
                <w:szCs w:val="20"/>
                <w:lang w:eastAsia="en-US"/>
              </w:rPr>
            </w:pPr>
            <w:r w:rsidRPr="00453CDA">
              <w:rPr>
                <w:sz w:val="20"/>
                <w:szCs w:val="20"/>
                <w:lang w:eastAsia="en-US"/>
              </w:rPr>
              <w:t>0,25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1EDF7DE" w14:textId="77777777" w:rsidR="000A73FE" w:rsidRPr="00453CDA" w:rsidRDefault="000A73FE">
            <w:pPr>
              <w:spacing w:line="276" w:lineRule="auto"/>
              <w:jc w:val="center"/>
              <w:rPr>
                <w:sz w:val="20"/>
                <w:szCs w:val="20"/>
                <w:lang w:eastAsia="en-US"/>
              </w:rPr>
            </w:pPr>
            <w:r w:rsidRPr="00453CDA">
              <w:rPr>
                <w:sz w:val="20"/>
                <w:szCs w:val="20"/>
                <w:lang w:eastAsia="en-US"/>
              </w:rPr>
              <w:t>0,25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14AB18D"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698A4703"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0B2C95FE"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56B126F7"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6530C126"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A6EAC78" w14:textId="77777777" w:rsidR="000A73FE" w:rsidRPr="00453CDA" w:rsidRDefault="000A73FE">
            <w:pPr>
              <w:spacing w:line="276" w:lineRule="auto"/>
              <w:jc w:val="center"/>
              <w:rPr>
                <w:sz w:val="20"/>
                <w:szCs w:val="20"/>
                <w:lang w:eastAsia="en-US"/>
              </w:rPr>
            </w:pPr>
            <w:r w:rsidRPr="00453CDA">
              <w:rPr>
                <w:sz w:val="20"/>
                <w:szCs w:val="20"/>
                <w:lang w:eastAsia="en-US"/>
              </w:rPr>
              <w:t>2025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2DB2D05" w14:textId="77777777" w:rsidR="000A73FE" w:rsidRPr="00453CDA" w:rsidRDefault="000A73FE">
            <w:pPr>
              <w:spacing w:line="276" w:lineRule="auto"/>
              <w:jc w:val="center"/>
              <w:rPr>
                <w:sz w:val="20"/>
                <w:szCs w:val="20"/>
                <w:lang w:eastAsia="en-US"/>
              </w:rPr>
            </w:pPr>
            <w:r w:rsidRPr="00453CDA">
              <w:rPr>
                <w:sz w:val="20"/>
                <w:szCs w:val="20"/>
                <w:lang w:eastAsia="en-US"/>
              </w:rPr>
              <w:t>0,25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D5ADFD9" w14:textId="77777777" w:rsidR="000A73FE" w:rsidRPr="00453CDA" w:rsidRDefault="000A73FE">
            <w:pPr>
              <w:spacing w:line="276" w:lineRule="auto"/>
              <w:jc w:val="center"/>
              <w:rPr>
                <w:sz w:val="20"/>
                <w:szCs w:val="20"/>
                <w:lang w:eastAsia="en-US"/>
              </w:rPr>
            </w:pPr>
            <w:r w:rsidRPr="00453CDA">
              <w:rPr>
                <w:sz w:val="20"/>
                <w:szCs w:val="20"/>
                <w:lang w:eastAsia="en-US"/>
              </w:rPr>
              <w:t>0,25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24A692A"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6BB14839"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251A0FEC"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4882D850"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5EB140E3"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1133DC6" w14:textId="77777777" w:rsidR="000A73FE" w:rsidRPr="00453CDA" w:rsidRDefault="000A73FE">
            <w:pPr>
              <w:spacing w:line="276" w:lineRule="auto"/>
              <w:jc w:val="center"/>
              <w:rPr>
                <w:sz w:val="20"/>
                <w:szCs w:val="20"/>
                <w:lang w:eastAsia="en-US"/>
              </w:rPr>
            </w:pPr>
            <w:r w:rsidRPr="00453CDA">
              <w:rPr>
                <w:sz w:val="20"/>
                <w:szCs w:val="20"/>
                <w:lang w:eastAsia="en-US"/>
              </w:rPr>
              <w:t>2026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A35B1B0" w14:textId="77777777" w:rsidR="000A73FE" w:rsidRPr="00453CDA" w:rsidRDefault="000A73FE">
            <w:pPr>
              <w:spacing w:line="276" w:lineRule="auto"/>
              <w:jc w:val="center"/>
              <w:rPr>
                <w:sz w:val="20"/>
                <w:szCs w:val="20"/>
                <w:lang w:eastAsia="en-US"/>
              </w:rPr>
            </w:pPr>
            <w:r w:rsidRPr="00453CDA">
              <w:rPr>
                <w:sz w:val="20"/>
                <w:szCs w:val="20"/>
                <w:lang w:eastAsia="en-US"/>
              </w:rPr>
              <w:t>0,25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8EEA832" w14:textId="77777777" w:rsidR="000A73FE" w:rsidRPr="00453CDA" w:rsidRDefault="000A73FE">
            <w:pPr>
              <w:spacing w:line="276" w:lineRule="auto"/>
              <w:jc w:val="center"/>
              <w:rPr>
                <w:sz w:val="20"/>
                <w:szCs w:val="20"/>
                <w:lang w:eastAsia="en-US"/>
              </w:rPr>
            </w:pPr>
            <w:r w:rsidRPr="00453CDA">
              <w:rPr>
                <w:sz w:val="20"/>
                <w:szCs w:val="20"/>
                <w:lang w:eastAsia="en-US"/>
              </w:rPr>
              <w:t>0,25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6B75849"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22C2C55C"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34B939B3"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73E19EBB"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31936F82"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029A692" w14:textId="77777777" w:rsidR="000A73FE" w:rsidRPr="00453CDA" w:rsidRDefault="000A73FE">
            <w:pPr>
              <w:spacing w:line="276" w:lineRule="auto"/>
              <w:jc w:val="center"/>
              <w:rPr>
                <w:sz w:val="20"/>
                <w:szCs w:val="20"/>
                <w:lang w:eastAsia="en-US"/>
              </w:rPr>
            </w:pPr>
            <w:r w:rsidRPr="00453CDA">
              <w:rPr>
                <w:sz w:val="20"/>
                <w:szCs w:val="20"/>
                <w:lang w:eastAsia="en-US"/>
              </w:rPr>
              <w:t>2027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8E7E86F" w14:textId="77777777" w:rsidR="000A73FE" w:rsidRPr="00453CDA" w:rsidRDefault="000A73FE">
            <w:pPr>
              <w:spacing w:line="276" w:lineRule="auto"/>
              <w:jc w:val="center"/>
              <w:rPr>
                <w:sz w:val="20"/>
                <w:szCs w:val="20"/>
                <w:lang w:eastAsia="en-US"/>
              </w:rPr>
            </w:pPr>
            <w:r w:rsidRPr="00453CDA">
              <w:rPr>
                <w:sz w:val="20"/>
                <w:szCs w:val="20"/>
                <w:lang w:eastAsia="en-US"/>
              </w:rPr>
              <w:t>0,25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3CCC969" w14:textId="77777777" w:rsidR="000A73FE" w:rsidRPr="00453CDA" w:rsidRDefault="000A73FE">
            <w:pPr>
              <w:spacing w:line="276" w:lineRule="auto"/>
              <w:jc w:val="center"/>
              <w:rPr>
                <w:sz w:val="20"/>
                <w:szCs w:val="20"/>
                <w:lang w:eastAsia="en-US"/>
              </w:rPr>
            </w:pPr>
            <w:r w:rsidRPr="00453CDA">
              <w:rPr>
                <w:sz w:val="20"/>
                <w:szCs w:val="20"/>
                <w:lang w:eastAsia="en-US"/>
              </w:rPr>
              <w:t>0,25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2579643"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252C6F5E"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070BEE7B"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40E7459E"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0366A415"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3B15967" w14:textId="77777777" w:rsidR="000A73FE" w:rsidRPr="00453CDA" w:rsidRDefault="000A73FE">
            <w:pPr>
              <w:spacing w:line="276" w:lineRule="auto"/>
              <w:jc w:val="center"/>
              <w:rPr>
                <w:sz w:val="20"/>
                <w:szCs w:val="20"/>
                <w:lang w:eastAsia="en-US"/>
              </w:rPr>
            </w:pPr>
            <w:r w:rsidRPr="00453CDA">
              <w:rPr>
                <w:sz w:val="20"/>
                <w:szCs w:val="20"/>
                <w:lang w:eastAsia="en-US"/>
              </w:rPr>
              <w:t>2028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5BF787F" w14:textId="77777777" w:rsidR="000A73FE" w:rsidRPr="00453CDA" w:rsidRDefault="000A73FE">
            <w:pPr>
              <w:spacing w:line="276" w:lineRule="auto"/>
              <w:jc w:val="center"/>
              <w:rPr>
                <w:sz w:val="20"/>
                <w:szCs w:val="20"/>
                <w:lang w:eastAsia="en-US"/>
              </w:rPr>
            </w:pPr>
            <w:r w:rsidRPr="00453CDA">
              <w:rPr>
                <w:sz w:val="20"/>
                <w:szCs w:val="20"/>
                <w:lang w:eastAsia="en-US"/>
              </w:rPr>
              <w:t>0,25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D7E5CD4" w14:textId="77777777" w:rsidR="000A73FE" w:rsidRPr="00453CDA" w:rsidRDefault="000A73FE">
            <w:pPr>
              <w:spacing w:line="276" w:lineRule="auto"/>
              <w:jc w:val="center"/>
              <w:rPr>
                <w:sz w:val="20"/>
                <w:szCs w:val="20"/>
                <w:lang w:eastAsia="en-US"/>
              </w:rPr>
            </w:pPr>
            <w:r w:rsidRPr="00453CDA">
              <w:rPr>
                <w:sz w:val="20"/>
                <w:szCs w:val="20"/>
                <w:lang w:eastAsia="en-US"/>
              </w:rPr>
              <w:t>0,25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3BC0FCD"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00B6FCC6"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38F78F13"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6FC8A126"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7EDB2A8C"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8FC2922" w14:textId="77777777" w:rsidR="000A73FE" w:rsidRPr="00453CDA" w:rsidRDefault="000A73FE">
            <w:pPr>
              <w:spacing w:line="276" w:lineRule="auto"/>
              <w:jc w:val="center"/>
              <w:rPr>
                <w:sz w:val="20"/>
                <w:szCs w:val="20"/>
                <w:lang w:eastAsia="en-US"/>
              </w:rPr>
            </w:pPr>
            <w:r w:rsidRPr="00453CDA">
              <w:rPr>
                <w:sz w:val="20"/>
                <w:szCs w:val="20"/>
                <w:lang w:eastAsia="en-US"/>
              </w:rPr>
              <w:t>2029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CC2C2F6" w14:textId="77777777" w:rsidR="000A73FE" w:rsidRPr="00453CDA" w:rsidRDefault="000A73FE">
            <w:pPr>
              <w:spacing w:line="276" w:lineRule="auto"/>
              <w:jc w:val="center"/>
              <w:rPr>
                <w:sz w:val="20"/>
                <w:szCs w:val="20"/>
                <w:lang w:eastAsia="en-US"/>
              </w:rPr>
            </w:pPr>
            <w:r w:rsidRPr="00453CDA">
              <w:rPr>
                <w:sz w:val="20"/>
                <w:szCs w:val="20"/>
                <w:lang w:eastAsia="en-US"/>
              </w:rPr>
              <w:t>0,25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6BE2765" w14:textId="77777777" w:rsidR="000A73FE" w:rsidRPr="00453CDA" w:rsidRDefault="000A73FE">
            <w:pPr>
              <w:spacing w:line="276" w:lineRule="auto"/>
              <w:jc w:val="center"/>
              <w:rPr>
                <w:sz w:val="20"/>
                <w:szCs w:val="20"/>
                <w:lang w:eastAsia="en-US"/>
              </w:rPr>
            </w:pPr>
            <w:r w:rsidRPr="00453CDA">
              <w:rPr>
                <w:sz w:val="20"/>
                <w:szCs w:val="20"/>
                <w:lang w:eastAsia="en-US"/>
              </w:rPr>
              <w:t>0,25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7FA00DF"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6D0020CF"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24B4B6BE"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0C3898B5"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72471232"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B91FC14" w14:textId="77777777" w:rsidR="000A73FE" w:rsidRPr="00453CDA" w:rsidRDefault="000A73FE">
            <w:pPr>
              <w:spacing w:line="276" w:lineRule="auto"/>
              <w:jc w:val="center"/>
              <w:rPr>
                <w:sz w:val="20"/>
                <w:szCs w:val="20"/>
                <w:lang w:eastAsia="en-US"/>
              </w:rPr>
            </w:pPr>
            <w:r w:rsidRPr="00453CDA">
              <w:rPr>
                <w:sz w:val="20"/>
                <w:szCs w:val="20"/>
                <w:lang w:eastAsia="en-US"/>
              </w:rPr>
              <w:t>2030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A80651B" w14:textId="77777777" w:rsidR="000A73FE" w:rsidRPr="00453CDA" w:rsidRDefault="000A73FE">
            <w:pPr>
              <w:spacing w:line="276" w:lineRule="auto"/>
              <w:jc w:val="center"/>
              <w:rPr>
                <w:sz w:val="20"/>
                <w:szCs w:val="20"/>
                <w:lang w:eastAsia="en-US"/>
              </w:rPr>
            </w:pPr>
            <w:r w:rsidRPr="00453CDA">
              <w:rPr>
                <w:sz w:val="20"/>
                <w:szCs w:val="20"/>
                <w:lang w:eastAsia="en-US"/>
              </w:rPr>
              <w:t>0,25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AB38E7B" w14:textId="77777777" w:rsidR="000A73FE" w:rsidRPr="00453CDA" w:rsidRDefault="000A73FE">
            <w:pPr>
              <w:spacing w:line="276" w:lineRule="auto"/>
              <w:jc w:val="center"/>
              <w:rPr>
                <w:sz w:val="20"/>
                <w:szCs w:val="20"/>
                <w:lang w:eastAsia="en-US"/>
              </w:rPr>
            </w:pPr>
            <w:r w:rsidRPr="00453CDA">
              <w:rPr>
                <w:sz w:val="20"/>
                <w:szCs w:val="20"/>
                <w:lang w:eastAsia="en-US"/>
              </w:rPr>
              <w:t>0,25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56DDE12"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42ED4D21"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3F48ABC3"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43D36300"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1F89D7E2"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62BCDA0" w14:textId="77777777" w:rsidR="000A73FE" w:rsidRPr="00453CDA" w:rsidRDefault="000A73FE">
            <w:pPr>
              <w:spacing w:line="276" w:lineRule="auto"/>
              <w:jc w:val="center"/>
              <w:rPr>
                <w:sz w:val="20"/>
                <w:szCs w:val="20"/>
                <w:lang w:eastAsia="en-US"/>
              </w:rPr>
            </w:pPr>
            <w:r w:rsidRPr="00453CDA">
              <w:rPr>
                <w:sz w:val="20"/>
                <w:szCs w:val="20"/>
                <w:lang w:eastAsia="en-US"/>
              </w:rPr>
              <w:t>2031-2040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97C2267" w14:textId="77777777" w:rsidR="000A73FE" w:rsidRPr="00453CDA" w:rsidRDefault="000A73FE">
            <w:pPr>
              <w:spacing w:line="276" w:lineRule="auto"/>
              <w:jc w:val="center"/>
              <w:rPr>
                <w:sz w:val="20"/>
                <w:szCs w:val="20"/>
                <w:lang w:eastAsia="en-US"/>
              </w:rPr>
            </w:pPr>
            <w:r w:rsidRPr="00453CDA">
              <w:rPr>
                <w:sz w:val="20"/>
                <w:szCs w:val="20"/>
                <w:lang w:eastAsia="en-US"/>
              </w:rPr>
              <w:t>0,25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A40BADD" w14:textId="77777777" w:rsidR="000A73FE" w:rsidRPr="00453CDA" w:rsidRDefault="000A73FE">
            <w:pPr>
              <w:spacing w:line="276" w:lineRule="auto"/>
              <w:jc w:val="center"/>
              <w:rPr>
                <w:sz w:val="20"/>
                <w:szCs w:val="20"/>
                <w:lang w:eastAsia="en-US"/>
              </w:rPr>
            </w:pPr>
            <w:r w:rsidRPr="00453CDA">
              <w:rPr>
                <w:sz w:val="20"/>
                <w:szCs w:val="20"/>
                <w:lang w:eastAsia="en-US"/>
              </w:rPr>
              <w:t>0,25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04D63E8"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63FEC140"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21C7E4A3" w14:textId="77777777" w:rsidTr="008C19FE">
        <w:trPr>
          <w:trHeight w:val="20"/>
        </w:trPr>
        <w:tc>
          <w:tcPr>
            <w:tcW w:w="14700" w:type="dxa"/>
            <w:gridSpan w:val="7"/>
            <w:tcBorders>
              <w:top w:val="single" w:sz="4" w:space="0" w:color="auto"/>
              <w:left w:val="single" w:sz="4" w:space="0" w:color="auto"/>
              <w:bottom w:val="single" w:sz="4" w:space="0" w:color="auto"/>
              <w:right w:val="single" w:sz="4" w:space="0" w:color="auto"/>
            </w:tcBorders>
            <w:vAlign w:val="center"/>
            <w:hideMark/>
          </w:tcPr>
          <w:p w14:paraId="61F226D0" w14:textId="77777777" w:rsidR="000A73FE" w:rsidRPr="00453CDA" w:rsidRDefault="000A73FE">
            <w:pPr>
              <w:spacing w:line="276" w:lineRule="auto"/>
              <w:jc w:val="center"/>
              <w:rPr>
                <w:b/>
                <w:bCs/>
                <w:sz w:val="20"/>
                <w:szCs w:val="20"/>
                <w:lang w:eastAsia="en-US"/>
              </w:rPr>
            </w:pPr>
            <w:r w:rsidRPr="00453CDA">
              <w:rPr>
                <w:b/>
                <w:bCs/>
                <w:sz w:val="20"/>
                <w:szCs w:val="20"/>
                <w:lang w:eastAsia="en-US"/>
              </w:rPr>
              <w:t>Любимцевский сельский округ</w:t>
            </w:r>
          </w:p>
        </w:tc>
      </w:tr>
      <w:tr w:rsidR="00453CDA" w:rsidRPr="00453CDA" w14:paraId="225B15B4" w14:textId="77777777" w:rsidTr="008C19FE">
        <w:trPr>
          <w:trHeight w:val="20"/>
        </w:trPr>
        <w:tc>
          <w:tcPr>
            <w:tcW w:w="573" w:type="dxa"/>
            <w:vMerge w:val="restart"/>
            <w:tcBorders>
              <w:top w:val="single" w:sz="4" w:space="0" w:color="auto"/>
              <w:left w:val="single" w:sz="4" w:space="0" w:color="auto"/>
              <w:bottom w:val="single" w:sz="4" w:space="0" w:color="auto"/>
              <w:right w:val="single" w:sz="4" w:space="0" w:color="auto"/>
            </w:tcBorders>
            <w:vAlign w:val="center"/>
            <w:hideMark/>
          </w:tcPr>
          <w:p w14:paraId="0C9B0A59" w14:textId="13E3A0E6" w:rsidR="008C19FE" w:rsidRPr="00453CDA" w:rsidRDefault="008C19FE" w:rsidP="008C19FE">
            <w:pPr>
              <w:spacing w:line="276" w:lineRule="auto"/>
              <w:jc w:val="center"/>
              <w:rPr>
                <w:sz w:val="20"/>
                <w:szCs w:val="20"/>
                <w:lang w:eastAsia="en-US"/>
              </w:rPr>
            </w:pPr>
            <w:r w:rsidRPr="00453CDA">
              <w:rPr>
                <w:sz w:val="20"/>
                <w:szCs w:val="20"/>
                <w:lang w:eastAsia="en-US"/>
              </w:rPr>
              <w:t>19</w:t>
            </w:r>
          </w:p>
        </w:tc>
        <w:tc>
          <w:tcPr>
            <w:tcW w:w="3106" w:type="dxa"/>
            <w:vMerge w:val="restart"/>
            <w:tcBorders>
              <w:top w:val="single" w:sz="4" w:space="0" w:color="auto"/>
              <w:left w:val="single" w:sz="4" w:space="0" w:color="auto"/>
              <w:bottom w:val="single" w:sz="4" w:space="0" w:color="auto"/>
              <w:right w:val="single" w:sz="4" w:space="0" w:color="auto"/>
            </w:tcBorders>
            <w:vAlign w:val="center"/>
            <w:hideMark/>
          </w:tcPr>
          <w:p w14:paraId="32E8B699" w14:textId="77777777" w:rsidR="008C19FE" w:rsidRPr="00453CDA" w:rsidRDefault="008C19FE" w:rsidP="008C19FE">
            <w:pPr>
              <w:spacing w:line="276" w:lineRule="auto"/>
              <w:jc w:val="center"/>
              <w:rPr>
                <w:sz w:val="20"/>
                <w:szCs w:val="20"/>
                <w:lang w:eastAsia="en-US"/>
              </w:rPr>
            </w:pPr>
            <w:r w:rsidRPr="00453CDA">
              <w:rPr>
                <w:sz w:val="20"/>
                <w:szCs w:val="20"/>
                <w:lang w:eastAsia="en-US"/>
              </w:rPr>
              <w:t>д. Горки, пер. Производственный, д. 46</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4B1E340" w14:textId="153F4F87" w:rsidR="008C19FE" w:rsidRPr="00453CDA" w:rsidRDefault="008C19FE" w:rsidP="008C19FE">
            <w:pPr>
              <w:spacing w:line="276" w:lineRule="auto"/>
              <w:jc w:val="center"/>
              <w:rPr>
                <w:sz w:val="20"/>
                <w:szCs w:val="20"/>
                <w:lang w:eastAsia="en-US"/>
              </w:rPr>
            </w:pPr>
            <w:r w:rsidRPr="00453CDA">
              <w:rPr>
                <w:sz w:val="20"/>
                <w:szCs w:val="20"/>
                <w:lang w:eastAsia="en-US"/>
              </w:rPr>
              <w:t>2024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767D5A8" w14:textId="77777777" w:rsidR="008C19FE" w:rsidRPr="00453CDA" w:rsidRDefault="008C19FE" w:rsidP="008C19FE">
            <w:pPr>
              <w:spacing w:line="276" w:lineRule="auto"/>
              <w:jc w:val="center"/>
              <w:rPr>
                <w:sz w:val="20"/>
                <w:szCs w:val="20"/>
                <w:lang w:eastAsia="en-US"/>
              </w:rPr>
            </w:pPr>
            <w:r w:rsidRPr="00453CDA">
              <w:rPr>
                <w:sz w:val="20"/>
                <w:szCs w:val="20"/>
                <w:lang w:eastAsia="en-US"/>
              </w:rPr>
              <w:t>0,626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57C6BD7" w14:textId="77777777" w:rsidR="008C19FE" w:rsidRPr="00453CDA" w:rsidRDefault="008C19FE" w:rsidP="008C19FE">
            <w:pPr>
              <w:spacing w:line="276" w:lineRule="auto"/>
              <w:jc w:val="center"/>
              <w:rPr>
                <w:sz w:val="20"/>
                <w:szCs w:val="20"/>
                <w:lang w:eastAsia="en-US"/>
              </w:rPr>
            </w:pPr>
            <w:r w:rsidRPr="00453CDA">
              <w:rPr>
                <w:sz w:val="20"/>
                <w:szCs w:val="20"/>
                <w:lang w:eastAsia="en-US"/>
              </w:rPr>
              <w:t>0,626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14200D4" w14:textId="77777777" w:rsidR="008C19FE" w:rsidRPr="00453CDA" w:rsidRDefault="008C19FE" w:rsidP="008C19FE">
            <w:pPr>
              <w:spacing w:line="276" w:lineRule="auto"/>
              <w:jc w:val="center"/>
              <w:rPr>
                <w:sz w:val="20"/>
                <w:szCs w:val="20"/>
                <w:lang w:eastAsia="en-US"/>
              </w:rPr>
            </w:pPr>
            <w:r w:rsidRPr="00453CDA">
              <w:rPr>
                <w:sz w:val="20"/>
                <w:szCs w:val="20"/>
                <w:lang w:eastAsia="en-US"/>
              </w:rPr>
              <w:t>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6C26AA2B" w14:textId="77777777" w:rsidR="008C19FE" w:rsidRPr="00453CDA" w:rsidRDefault="008C19FE" w:rsidP="008C19FE">
            <w:pPr>
              <w:spacing w:line="276" w:lineRule="auto"/>
              <w:jc w:val="center"/>
              <w:rPr>
                <w:sz w:val="20"/>
                <w:szCs w:val="20"/>
                <w:lang w:eastAsia="en-US"/>
              </w:rPr>
            </w:pPr>
            <w:r w:rsidRPr="00453CDA">
              <w:rPr>
                <w:sz w:val="20"/>
                <w:szCs w:val="20"/>
                <w:lang w:eastAsia="en-US"/>
              </w:rPr>
              <w:t>0,0</w:t>
            </w:r>
          </w:p>
        </w:tc>
      </w:tr>
      <w:tr w:rsidR="00453CDA" w:rsidRPr="00453CDA" w14:paraId="17AA3653"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1B5C6B64" w14:textId="77777777" w:rsidR="008C19FE" w:rsidRPr="00453CDA" w:rsidRDefault="008C19FE" w:rsidP="008C19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43909C5E" w14:textId="77777777" w:rsidR="008C19FE" w:rsidRPr="00453CDA" w:rsidRDefault="008C19FE" w:rsidP="008C19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DCB8F1A" w14:textId="37D1ED36" w:rsidR="008C19FE" w:rsidRPr="00453CDA" w:rsidRDefault="008C19FE" w:rsidP="008C19FE">
            <w:pPr>
              <w:spacing w:line="276" w:lineRule="auto"/>
              <w:jc w:val="center"/>
              <w:rPr>
                <w:sz w:val="20"/>
                <w:szCs w:val="20"/>
                <w:lang w:eastAsia="en-US"/>
              </w:rPr>
            </w:pPr>
            <w:r w:rsidRPr="00453CDA">
              <w:rPr>
                <w:sz w:val="20"/>
                <w:szCs w:val="20"/>
                <w:lang w:eastAsia="en-US"/>
              </w:rPr>
              <w:t>2025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53DA0D4" w14:textId="77777777" w:rsidR="008C19FE" w:rsidRPr="00453CDA" w:rsidRDefault="008C19FE" w:rsidP="008C19FE">
            <w:pPr>
              <w:spacing w:line="276" w:lineRule="auto"/>
              <w:jc w:val="center"/>
              <w:rPr>
                <w:sz w:val="20"/>
                <w:szCs w:val="20"/>
                <w:lang w:eastAsia="en-US"/>
              </w:rPr>
            </w:pPr>
            <w:r w:rsidRPr="00453CDA">
              <w:rPr>
                <w:sz w:val="20"/>
                <w:szCs w:val="20"/>
                <w:lang w:eastAsia="en-US"/>
              </w:rPr>
              <w:t>0,63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84FAA53" w14:textId="77777777" w:rsidR="008C19FE" w:rsidRPr="00453CDA" w:rsidRDefault="008C19FE" w:rsidP="008C19FE">
            <w:pPr>
              <w:spacing w:line="276" w:lineRule="auto"/>
              <w:jc w:val="center"/>
              <w:rPr>
                <w:sz w:val="20"/>
                <w:szCs w:val="20"/>
                <w:lang w:eastAsia="en-US"/>
              </w:rPr>
            </w:pPr>
            <w:r w:rsidRPr="00453CDA">
              <w:rPr>
                <w:sz w:val="20"/>
                <w:szCs w:val="20"/>
                <w:lang w:eastAsia="en-US"/>
              </w:rPr>
              <w:t>0,63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3460CAB" w14:textId="77777777" w:rsidR="008C19FE" w:rsidRPr="00453CDA" w:rsidRDefault="008C19FE" w:rsidP="008C19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2160BFC9" w14:textId="77777777" w:rsidR="008C19FE" w:rsidRPr="00453CDA" w:rsidRDefault="008C19FE" w:rsidP="008C19FE">
            <w:pPr>
              <w:spacing w:line="276" w:lineRule="auto"/>
              <w:jc w:val="center"/>
              <w:rPr>
                <w:sz w:val="20"/>
                <w:szCs w:val="20"/>
                <w:lang w:eastAsia="en-US"/>
              </w:rPr>
            </w:pPr>
            <w:r w:rsidRPr="00453CDA">
              <w:rPr>
                <w:sz w:val="20"/>
                <w:szCs w:val="20"/>
                <w:lang w:eastAsia="en-US"/>
              </w:rPr>
              <w:t>0,00</w:t>
            </w:r>
          </w:p>
        </w:tc>
      </w:tr>
      <w:tr w:rsidR="00453CDA" w:rsidRPr="00453CDA" w14:paraId="7CEF9FB2"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77F2B962" w14:textId="77777777" w:rsidR="008C19FE" w:rsidRPr="00453CDA" w:rsidRDefault="008C19FE" w:rsidP="008C19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35BEDD63" w14:textId="77777777" w:rsidR="008C19FE" w:rsidRPr="00453CDA" w:rsidRDefault="008C19FE" w:rsidP="008C19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63FF14F" w14:textId="2F9F83F0" w:rsidR="008C19FE" w:rsidRPr="00453CDA" w:rsidRDefault="008C19FE" w:rsidP="008C19FE">
            <w:pPr>
              <w:spacing w:line="276" w:lineRule="auto"/>
              <w:jc w:val="center"/>
              <w:rPr>
                <w:sz w:val="20"/>
                <w:szCs w:val="20"/>
                <w:lang w:eastAsia="en-US"/>
              </w:rPr>
            </w:pPr>
            <w:r w:rsidRPr="00453CDA">
              <w:rPr>
                <w:sz w:val="20"/>
                <w:szCs w:val="20"/>
                <w:lang w:eastAsia="en-US"/>
              </w:rPr>
              <w:t>2026</w:t>
            </w:r>
          </w:p>
        </w:tc>
        <w:tc>
          <w:tcPr>
            <w:tcW w:w="9745"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E195572" w14:textId="77777777" w:rsidR="008C19FE" w:rsidRPr="00453CDA" w:rsidRDefault="008C19FE" w:rsidP="008C19FE">
            <w:pPr>
              <w:spacing w:line="276" w:lineRule="auto"/>
              <w:jc w:val="center"/>
              <w:rPr>
                <w:sz w:val="20"/>
                <w:szCs w:val="20"/>
                <w:lang w:eastAsia="en-US"/>
              </w:rPr>
            </w:pPr>
            <w:r w:rsidRPr="00453CDA">
              <w:rPr>
                <w:sz w:val="20"/>
                <w:szCs w:val="20"/>
                <w:lang w:eastAsia="en-US"/>
              </w:rPr>
              <w:t>Вывод котельной из эксплуатации</w:t>
            </w:r>
          </w:p>
        </w:tc>
      </w:tr>
      <w:tr w:rsidR="00453CDA" w:rsidRPr="00453CDA" w14:paraId="75428207"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0FCE7317" w14:textId="77777777" w:rsidR="008C19FE" w:rsidRPr="00453CDA" w:rsidRDefault="008C19FE" w:rsidP="008C19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7E2203E8" w14:textId="77777777" w:rsidR="008C19FE" w:rsidRPr="00453CDA" w:rsidRDefault="008C19FE" w:rsidP="008C19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9FCD137" w14:textId="1C830BB9" w:rsidR="008C19FE" w:rsidRPr="00453CDA" w:rsidRDefault="008C19FE" w:rsidP="008C19FE">
            <w:pPr>
              <w:spacing w:line="276" w:lineRule="auto"/>
              <w:jc w:val="center"/>
              <w:rPr>
                <w:sz w:val="20"/>
                <w:szCs w:val="20"/>
                <w:lang w:eastAsia="en-US"/>
              </w:rPr>
            </w:pPr>
            <w:r w:rsidRPr="00453CDA">
              <w:rPr>
                <w:sz w:val="20"/>
                <w:szCs w:val="20"/>
                <w:lang w:eastAsia="en-US"/>
              </w:rPr>
              <w:t>2027</w:t>
            </w:r>
          </w:p>
        </w:tc>
        <w:tc>
          <w:tcPr>
            <w:tcW w:w="9745" w:type="dxa"/>
            <w:gridSpan w:val="4"/>
            <w:vMerge/>
            <w:tcBorders>
              <w:top w:val="single" w:sz="4" w:space="0" w:color="auto"/>
              <w:left w:val="single" w:sz="4" w:space="0" w:color="auto"/>
              <w:bottom w:val="single" w:sz="4" w:space="0" w:color="auto"/>
              <w:right w:val="single" w:sz="4" w:space="0" w:color="auto"/>
            </w:tcBorders>
            <w:vAlign w:val="center"/>
            <w:hideMark/>
          </w:tcPr>
          <w:p w14:paraId="72F32795" w14:textId="77777777" w:rsidR="008C19FE" w:rsidRPr="00453CDA" w:rsidRDefault="008C19FE" w:rsidP="008C19FE">
            <w:pPr>
              <w:spacing w:line="276" w:lineRule="auto"/>
              <w:rPr>
                <w:sz w:val="20"/>
                <w:szCs w:val="20"/>
                <w:lang w:eastAsia="en-US"/>
              </w:rPr>
            </w:pPr>
          </w:p>
        </w:tc>
      </w:tr>
      <w:tr w:rsidR="00453CDA" w:rsidRPr="00453CDA" w14:paraId="1A82D2E7"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13832CF9" w14:textId="77777777" w:rsidR="008C19FE" w:rsidRPr="00453CDA" w:rsidRDefault="008C19FE" w:rsidP="008C19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2A610BA0" w14:textId="77777777" w:rsidR="008C19FE" w:rsidRPr="00453CDA" w:rsidRDefault="008C19FE" w:rsidP="008C19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807B152" w14:textId="50AFE0EF" w:rsidR="008C19FE" w:rsidRPr="00453CDA" w:rsidRDefault="008C19FE" w:rsidP="008C19FE">
            <w:pPr>
              <w:spacing w:line="276" w:lineRule="auto"/>
              <w:jc w:val="center"/>
              <w:rPr>
                <w:sz w:val="20"/>
                <w:szCs w:val="20"/>
                <w:lang w:eastAsia="en-US"/>
              </w:rPr>
            </w:pPr>
            <w:r w:rsidRPr="00453CDA">
              <w:rPr>
                <w:sz w:val="20"/>
                <w:szCs w:val="20"/>
                <w:lang w:eastAsia="en-US"/>
              </w:rPr>
              <w:t>2028</w:t>
            </w:r>
          </w:p>
        </w:tc>
        <w:tc>
          <w:tcPr>
            <w:tcW w:w="9745" w:type="dxa"/>
            <w:gridSpan w:val="4"/>
            <w:vMerge/>
            <w:tcBorders>
              <w:top w:val="single" w:sz="4" w:space="0" w:color="auto"/>
              <w:left w:val="single" w:sz="4" w:space="0" w:color="auto"/>
              <w:bottom w:val="single" w:sz="4" w:space="0" w:color="auto"/>
              <w:right w:val="single" w:sz="4" w:space="0" w:color="auto"/>
            </w:tcBorders>
            <w:vAlign w:val="center"/>
            <w:hideMark/>
          </w:tcPr>
          <w:p w14:paraId="0A2A7979" w14:textId="77777777" w:rsidR="008C19FE" w:rsidRPr="00453CDA" w:rsidRDefault="008C19FE" w:rsidP="008C19FE">
            <w:pPr>
              <w:spacing w:line="276" w:lineRule="auto"/>
              <w:rPr>
                <w:sz w:val="20"/>
                <w:szCs w:val="20"/>
                <w:lang w:eastAsia="en-US"/>
              </w:rPr>
            </w:pPr>
          </w:p>
        </w:tc>
      </w:tr>
      <w:tr w:rsidR="00453CDA" w:rsidRPr="00453CDA" w14:paraId="30B06A32"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27E1A762" w14:textId="77777777" w:rsidR="008C19FE" w:rsidRPr="00453CDA" w:rsidRDefault="008C19FE" w:rsidP="008C19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16DF2EAD" w14:textId="77777777" w:rsidR="008C19FE" w:rsidRPr="00453CDA" w:rsidRDefault="008C19FE" w:rsidP="008C19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B0E4EAF" w14:textId="08FC9C9F" w:rsidR="008C19FE" w:rsidRPr="00453CDA" w:rsidRDefault="008C19FE" w:rsidP="008C19FE">
            <w:pPr>
              <w:spacing w:line="276" w:lineRule="auto"/>
              <w:jc w:val="center"/>
              <w:rPr>
                <w:sz w:val="20"/>
                <w:szCs w:val="20"/>
                <w:lang w:eastAsia="en-US"/>
              </w:rPr>
            </w:pPr>
            <w:r w:rsidRPr="00453CDA">
              <w:rPr>
                <w:sz w:val="20"/>
                <w:szCs w:val="20"/>
                <w:lang w:eastAsia="en-US"/>
              </w:rPr>
              <w:t>2029</w:t>
            </w:r>
          </w:p>
        </w:tc>
        <w:tc>
          <w:tcPr>
            <w:tcW w:w="9745" w:type="dxa"/>
            <w:gridSpan w:val="4"/>
            <w:vMerge/>
            <w:tcBorders>
              <w:top w:val="single" w:sz="4" w:space="0" w:color="auto"/>
              <w:left w:val="single" w:sz="4" w:space="0" w:color="auto"/>
              <w:bottom w:val="single" w:sz="4" w:space="0" w:color="auto"/>
              <w:right w:val="single" w:sz="4" w:space="0" w:color="auto"/>
            </w:tcBorders>
            <w:vAlign w:val="center"/>
            <w:hideMark/>
          </w:tcPr>
          <w:p w14:paraId="3EED4D04" w14:textId="77777777" w:rsidR="008C19FE" w:rsidRPr="00453CDA" w:rsidRDefault="008C19FE" w:rsidP="008C19FE">
            <w:pPr>
              <w:spacing w:line="276" w:lineRule="auto"/>
              <w:rPr>
                <w:sz w:val="20"/>
                <w:szCs w:val="20"/>
                <w:lang w:eastAsia="en-US"/>
              </w:rPr>
            </w:pPr>
          </w:p>
        </w:tc>
      </w:tr>
      <w:tr w:rsidR="00453CDA" w:rsidRPr="00453CDA" w14:paraId="294862F3"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7AE6CE89" w14:textId="77777777" w:rsidR="008C19FE" w:rsidRPr="00453CDA" w:rsidRDefault="008C19FE" w:rsidP="008C19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038E5DD3" w14:textId="77777777" w:rsidR="008C19FE" w:rsidRPr="00453CDA" w:rsidRDefault="008C19FE" w:rsidP="008C19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7B22B77" w14:textId="5509FB47" w:rsidR="008C19FE" w:rsidRPr="00453CDA" w:rsidRDefault="008C19FE" w:rsidP="008C19FE">
            <w:pPr>
              <w:spacing w:line="276" w:lineRule="auto"/>
              <w:jc w:val="center"/>
              <w:rPr>
                <w:sz w:val="20"/>
                <w:szCs w:val="20"/>
                <w:lang w:eastAsia="en-US"/>
              </w:rPr>
            </w:pPr>
            <w:r w:rsidRPr="00453CDA">
              <w:rPr>
                <w:sz w:val="20"/>
                <w:szCs w:val="20"/>
                <w:lang w:eastAsia="en-US"/>
              </w:rPr>
              <w:t>2030</w:t>
            </w:r>
          </w:p>
        </w:tc>
        <w:tc>
          <w:tcPr>
            <w:tcW w:w="9745" w:type="dxa"/>
            <w:gridSpan w:val="4"/>
            <w:vMerge/>
            <w:tcBorders>
              <w:top w:val="single" w:sz="4" w:space="0" w:color="auto"/>
              <w:left w:val="single" w:sz="4" w:space="0" w:color="auto"/>
              <w:bottom w:val="single" w:sz="4" w:space="0" w:color="auto"/>
              <w:right w:val="single" w:sz="4" w:space="0" w:color="auto"/>
            </w:tcBorders>
            <w:vAlign w:val="center"/>
            <w:hideMark/>
          </w:tcPr>
          <w:p w14:paraId="593A3677" w14:textId="77777777" w:rsidR="008C19FE" w:rsidRPr="00453CDA" w:rsidRDefault="008C19FE" w:rsidP="008C19FE">
            <w:pPr>
              <w:spacing w:line="276" w:lineRule="auto"/>
              <w:rPr>
                <w:sz w:val="20"/>
                <w:szCs w:val="20"/>
                <w:lang w:eastAsia="en-US"/>
              </w:rPr>
            </w:pPr>
          </w:p>
        </w:tc>
      </w:tr>
      <w:tr w:rsidR="00453CDA" w:rsidRPr="00453CDA" w14:paraId="36C4D75A"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5908D772" w14:textId="77777777" w:rsidR="008C19FE" w:rsidRPr="00453CDA" w:rsidRDefault="008C19FE" w:rsidP="008C19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433E2215" w14:textId="77777777" w:rsidR="008C19FE" w:rsidRPr="00453CDA" w:rsidRDefault="008C19FE" w:rsidP="008C19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1AE4829" w14:textId="5B65A639" w:rsidR="008C19FE" w:rsidRPr="00453CDA" w:rsidRDefault="008C19FE" w:rsidP="008C19FE">
            <w:pPr>
              <w:spacing w:line="276" w:lineRule="auto"/>
              <w:jc w:val="center"/>
              <w:rPr>
                <w:sz w:val="20"/>
                <w:szCs w:val="20"/>
                <w:lang w:eastAsia="en-US"/>
              </w:rPr>
            </w:pPr>
            <w:r w:rsidRPr="00453CDA">
              <w:rPr>
                <w:sz w:val="20"/>
                <w:szCs w:val="20"/>
                <w:lang w:eastAsia="en-US"/>
              </w:rPr>
              <w:t>2031</w:t>
            </w:r>
          </w:p>
        </w:tc>
        <w:tc>
          <w:tcPr>
            <w:tcW w:w="9745" w:type="dxa"/>
            <w:gridSpan w:val="4"/>
            <w:vMerge/>
            <w:tcBorders>
              <w:top w:val="single" w:sz="4" w:space="0" w:color="auto"/>
              <w:left w:val="single" w:sz="4" w:space="0" w:color="auto"/>
              <w:bottom w:val="single" w:sz="4" w:space="0" w:color="auto"/>
              <w:right w:val="single" w:sz="4" w:space="0" w:color="auto"/>
            </w:tcBorders>
            <w:vAlign w:val="center"/>
            <w:hideMark/>
          </w:tcPr>
          <w:p w14:paraId="56132024" w14:textId="77777777" w:rsidR="008C19FE" w:rsidRPr="00453CDA" w:rsidRDefault="008C19FE" w:rsidP="008C19FE">
            <w:pPr>
              <w:spacing w:line="276" w:lineRule="auto"/>
              <w:rPr>
                <w:sz w:val="20"/>
                <w:szCs w:val="20"/>
                <w:lang w:eastAsia="en-US"/>
              </w:rPr>
            </w:pPr>
          </w:p>
        </w:tc>
      </w:tr>
      <w:tr w:rsidR="00453CDA" w:rsidRPr="00453CDA" w14:paraId="43B48303"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38865C1B" w14:textId="77777777" w:rsidR="008C19FE" w:rsidRPr="00453CDA" w:rsidRDefault="008C19FE" w:rsidP="008C19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15884B6E" w14:textId="77777777" w:rsidR="008C19FE" w:rsidRPr="00453CDA" w:rsidRDefault="008C19FE" w:rsidP="008C19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8C289B6" w14:textId="4A2A535B" w:rsidR="008C19FE" w:rsidRPr="00453CDA" w:rsidRDefault="008C19FE" w:rsidP="008C19FE">
            <w:pPr>
              <w:spacing w:line="276" w:lineRule="auto"/>
              <w:jc w:val="center"/>
              <w:rPr>
                <w:sz w:val="20"/>
                <w:szCs w:val="20"/>
                <w:lang w:eastAsia="en-US"/>
              </w:rPr>
            </w:pPr>
            <w:r w:rsidRPr="00453CDA">
              <w:rPr>
                <w:sz w:val="20"/>
                <w:szCs w:val="20"/>
                <w:lang w:eastAsia="en-US"/>
              </w:rPr>
              <w:t>2032-2040</w:t>
            </w:r>
          </w:p>
        </w:tc>
        <w:tc>
          <w:tcPr>
            <w:tcW w:w="9745" w:type="dxa"/>
            <w:gridSpan w:val="4"/>
            <w:vMerge/>
            <w:tcBorders>
              <w:top w:val="single" w:sz="4" w:space="0" w:color="auto"/>
              <w:left w:val="single" w:sz="4" w:space="0" w:color="auto"/>
              <w:bottom w:val="single" w:sz="4" w:space="0" w:color="auto"/>
              <w:right w:val="single" w:sz="4" w:space="0" w:color="auto"/>
            </w:tcBorders>
            <w:vAlign w:val="center"/>
            <w:hideMark/>
          </w:tcPr>
          <w:p w14:paraId="4A29E149" w14:textId="77777777" w:rsidR="008C19FE" w:rsidRPr="00453CDA" w:rsidRDefault="008C19FE" w:rsidP="008C19FE">
            <w:pPr>
              <w:spacing w:line="276" w:lineRule="auto"/>
              <w:rPr>
                <w:sz w:val="20"/>
                <w:szCs w:val="20"/>
                <w:lang w:eastAsia="en-US"/>
              </w:rPr>
            </w:pPr>
          </w:p>
        </w:tc>
      </w:tr>
      <w:tr w:rsidR="00453CDA" w:rsidRPr="00453CDA" w14:paraId="0288167F" w14:textId="77777777" w:rsidTr="008C19FE">
        <w:trPr>
          <w:trHeight w:val="20"/>
        </w:trPr>
        <w:tc>
          <w:tcPr>
            <w:tcW w:w="573" w:type="dxa"/>
            <w:vMerge w:val="restart"/>
            <w:tcBorders>
              <w:top w:val="single" w:sz="4" w:space="0" w:color="auto"/>
              <w:left w:val="single" w:sz="4" w:space="0" w:color="auto"/>
              <w:bottom w:val="single" w:sz="4" w:space="0" w:color="auto"/>
              <w:right w:val="single" w:sz="4" w:space="0" w:color="auto"/>
            </w:tcBorders>
            <w:vAlign w:val="center"/>
            <w:hideMark/>
          </w:tcPr>
          <w:p w14:paraId="7F12ED97" w14:textId="6CAA532E" w:rsidR="008C19FE" w:rsidRPr="00453CDA" w:rsidRDefault="008C19FE" w:rsidP="008C19FE">
            <w:pPr>
              <w:spacing w:line="276" w:lineRule="auto"/>
              <w:jc w:val="center"/>
              <w:rPr>
                <w:sz w:val="20"/>
                <w:szCs w:val="20"/>
                <w:lang w:eastAsia="en-US"/>
              </w:rPr>
            </w:pPr>
            <w:r w:rsidRPr="00453CDA">
              <w:rPr>
                <w:sz w:val="20"/>
                <w:szCs w:val="20"/>
                <w:lang w:eastAsia="en-US"/>
              </w:rPr>
              <w:t>20</w:t>
            </w:r>
          </w:p>
        </w:tc>
        <w:tc>
          <w:tcPr>
            <w:tcW w:w="3106" w:type="dxa"/>
            <w:vMerge w:val="restart"/>
            <w:tcBorders>
              <w:top w:val="single" w:sz="4" w:space="0" w:color="auto"/>
              <w:left w:val="single" w:sz="4" w:space="0" w:color="auto"/>
              <w:bottom w:val="single" w:sz="4" w:space="0" w:color="auto"/>
              <w:right w:val="single" w:sz="4" w:space="0" w:color="auto"/>
            </w:tcBorders>
            <w:vAlign w:val="center"/>
            <w:hideMark/>
          </w:tcPr>
          <w:p w14:paraId="1431C274" w14:textId="77777777" w:rsidR="008C19FE" w:rsidRPr="00453CDA" w:rsidRDefault="008C19FE" w:rsidP="008C19FE">
            <w:pPr>
              <w:spacing w:line="276" w:lineRule="auto"/>
              <w:jc w:val="center"/>
              <w:rPr>
                <w:sz w:val="20"/>
                <w:szCs w:val="20"/>
                <w:lang w:eastAsia="en-US"/>
              </w:rPr>
            </w:pPr>
            <w:r w:rsidRPr="00453CDA">
              <w:rPr>
                <w:sz w:val="20"/>
                <w:szCs w:val="20"/>
                <w:lang w:eastAsia="en-US"/>
              </w:rPr>
              <w:t>Новая газовая котельная в д. Горки (Алексиниский с/о), мощностью 3,0 МВт; КН ЗУ 76:11:100903:268</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3FD94B6" w14:textId="146381B8" w:rsidR="008C19FE" w:rsidRPr="00453CDA" w:rsidRDefault="008C19FE" w:rsidP="008C19FE">
            <w:pPr>
              <w:spacing w:line="276" w:lineRule="auto"/>
              <w:jc w:val="center"/>
              <w:rPr>
                <w:sz w:val="20"/>
                <w:szCs w:val="20"/>
                <w:lang w:eastAsia="en-US"/>
              </w:rPr>
            </w:pPr>
            <w:r w:rsidRPr="00453CDA">
              <w:rPr>
                <w:sz w:val="20"/>
                <w:szCs w:val="20"/>
                <w:lang w:eastAsia="en-US"/>
              </w:rPr>
              <w:t>2024</w:t>
            </w:r>
          </w:p>
        </w:tc>
        <w:tc>
          <w:tcPr>
            <w:tcW w:w="9745"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23EE947" w14:textId="77777777" w:rsidR="008C19FE" w:rsidRPr="00453CDA" w:rsidRDefault="008C19FE" w:rsidP="008C19FE">
            <w:pPr>
              <w:spacing w:line="276" w:lineRule="auto"/>
              <w:jc w:val="center"/>
              <w:rPr>
                <w:sz w:val="20"/>
                <w:szCs w:val="20"/>
                <w:lang w:eastAsia="en-US"/>
              </w:rPr>
            </w:pPr>
            <w:r w:rsidRPr="00453CDA">
              <w:rPr>
                <w:sz w:val="20"/>
                <w:szCs w:val="20"/>
                <w:lang w:eastAsia="en-US"/>
              </w:rPr>
              <w:t>Ввод котельной в эксплуатацию</w:t>
            </w:r>
          </w:p>
        </w:tc>
      </w:tr>
      <w:tr w:rsidR="00453CDA" w:rsidRPr="00453CDA" w14:paraId="48A9A292"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39D3C77A" w14:textId="77777777" w:rsidR="008C19FE" w:rsidRPr="00453CDA" w:rsidRDefault="008C19FE" w:rsidP="008C19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0C9855CA" w14:textId="77777777" w:rsidR="008C19FE" w:rsidRPr="00453CDA" w:rsidRDefault="008C19FE" w:rsidP="008C19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B1FCEEB" w14:textId="2BAC84C1" w:rsidR="008C19FE" w:rsidRPr="00453CDA" w:rsidRDefault="008C19FE" w:rsidP="008C19FE">
            <w:pPr>
              <w:spacing w:line="276" w:lineRule="auto"/>
              <w:jc w:val="center"/>
              <w:rPr>
                <w:sz w:val="20"/>
                <w:szCs w:val="20"/>
                <w:lang w:eastAsia="en-US"/>
              </w:rPr>
            </w:pPr>
            <w:r w:rsidRPr="00453CDA">
              <w:rPr>
                <w:sz w:val="20"/>
                <w:szCs w:val="20"/>
                <w:lang w:eastAsia="en-US"/>
              </w:rPr>
              <w:t>2025</w:t>
            </w:r>
          </w:p>
        </w:tc>
        <w:tc>
          <w:tcPr>
            <w:tcW w:w="9745" w:type="dxa"/>
            <w:gridSpan w:val="4"/>
            <w:vMerge/>
            <w:tcBorders>
              <w:top w:val="single" w:sz="4" w:space="0" w:color="auto"/>
              <w:left w:val="single" w:sz="4" w:space="0" w:color="auto"/>
              <w:bottom w:val="single" w:sz="4" w:space="0" w:color="auto"/>
              <w:right w:val="single" w:sz="4" w:space="0" w:color="auto"/>
            </w:tcBorders>
            <w:vAlign w:val="center"/>
            <w:hideMark/>
          </w:tcPr>
          <w:p w14:paraId="1E51F17A" w14:textId="77777777" w:rsidR="008C19FE" w:rsidRPr="00453CDA" w:rsidRDefault="008C19FE" w:rsidP="008C19FE">
            <w:pPr>
              <w:spacing w:line="276" w:lineRule="auto"/>
              <w:rPr>
                <w:sz w:val="20"/>
                <w:szCs w:val="20"/>
                <w:lang w:eastAsia="en-US"/>
              </w:rPr>
            </w:pPr>
          </w:p>
        </w:tc>
      </w:tr>
      <w:tr w:rsidR="00453CDA" w:rsidRPr="00453CDA" w14:paraId="2F230761"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2ECE9F4B" w14:textId="77777777" w:rsidR="008C19FE" w:rsidRPr="00453CDA" w:rsidRDefault="008C19FE" w:rsidP="008C19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47C1DB6F" w14:textId="77777777" w:rsidR="008C19FE" w:rsidRPr="00453CDA" w:rsidRDefault="008C19FE" w:rsidP="008C19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30C0D55" w14:textId="4E3931B2" w:rsidR="008C19FE" w:rsidRPr="00453CDA" w:rsidRDefault="008C19FE" w:rsidP="008C19FE">
            <w:pPr>
              <w:spacing w:line="276" w:lineRule="auto"/>
              <w:jc w:val="center"/>
              <w:rPr>
                <w:sz w:val="20"/>
                <w:szCs w:val="20"/>
                <w:lang w:eastAsia="en-US"/>
              </w:rPr>
            </w:pPr>
            <w:r w:rsidRPr="00453CDA">
              <w:rPr>
                <w:sz w:val="20"/>
                <w:szCs w:val="20"/>
                <w:lang w:eastAsia="en-US"/>
              </w:rPr>
              <w:t>2026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068782E" w14:textId="77777777" w:rsidR="008C19FE" w:rsidRPr="00453CDA" w:rsidRDefault="008C19FE" w:rsidP="008C19FE">
            <w:pPr>
              <w:spacing w:line="276" w:lineRule="auto"/>
              <w:jc w:val="center"/>
              <w:rPr>
                <w:sz w:val="20"/>
                <w:szCs w:val="20"/>
                <w:lang w:eastAsia="en-US"/>
              </w:rPr>
            </w:pPr>
            <w:r w:rsidRPr="00453CDA">
              <w:rPr>
                <w:sz w:val="20"/>
                <w:szCs w:val="20"/>
                <w:lang w:eastAsia="en-US"/>
              </w:rPr>
              <w:t>0,63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2D751C1" w14:textId="77777777" w:rsidR="008C19FE" w:rsidRPr="00453CDA" w:rsidRDefault="008C19FE" w:rsidP="008C19FE">
            <w:pPr>
              <w:spacing w:line="276" w:lineRule="auto"/>
              <w:jc w:val="center"/>
              <w:rPr>
                <w:sz w:val="20"/>
                <w:szCs w:val="20"/>
                <w:lang w:eastAsia="en-US"/>
              </w:rPr>
            </w:pPr>
            <w:r w:rsidRPr="00453CDA">
              <w:rPr>
                <w:sz w:val="20"/>
                <w:szCs w:val="20"/>
                <w:lang w:eastAsia="en-US"/>
              </w:rPr>
              <w:t>0,63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968392D" w14:textId="77777777" w:rsidR="008C19FE" w:rsidRPr="00453CDA" w:rsidRDefault="008C19FE" w:rsidP="008C19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7E662193" w14:textId="77777777" w:rsidR="008C19FE" w:rsidRPr="00453CDA" w:rsidRDefault="008C19FE" w:rsidP="008C19FE">
            <w:pPr>
              <w:spacing w:line="276" w:lineRule="auto"/>
              <w:jc w:val="center"/>
              <w:rPr>
                <w:sz w:val="20"/>
                <w:szCs w:val="20"/>
                <w:lang w:eastAsia="en-US"/>
              </w:rPr>
            </w:pPr>
            <w:r w:rsidRPr="00453CDA">
              <w:rPr>
                <w:sz w:val="20"/>
                <w:szCs w:val="20"/>
                <w:lang w:eastAsia="en-US"/>
              </w:rPr>
              <w:t>0,00</w:t>
            </w:r>
          </w:p>
        </w:tc>
      </w:tr>
      <w:tr w:rsidR="00453CDA" w:rsidRPr="00453CDA" w14:paraId="14102E51"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6DDEDB31" w14:textId="77777777" w:rsidR="008C19FE" w:rsidRPr="00453CDA" w:rsidRDefault="008C19FE" w:rsidP="008C19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198BE788" w14:textId="77777777" w:rsidR="008C19FE" w:rsidRPr="00453CDA" w:rsidRDefault="008C19FE" w:rsidP="008C19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73E0248" w14:textId="08E49401" w:rsidR="008C19FE" w:rsidRPr="00453CDA" w:rsidRDefault="008C19FE" w:rsidP="008C19FE">
            <w:pPr>
              <w:spacing w:line="276" w:lineRule="auto"/>
              <w:jc w:val="center"/>
              <w:rPr>
                <w:sz w:val="20"/>
                <w:szCs w:val="20"/>
                <w:lang w:eastAsia="en-US"/>
              </w:rPr>
            </w:pPr>
            <w:r w:rsidRPr="00453CDA">
              <w:rPr>
                <w:sz w:val="20"/>
                <w:szCs w:val="20"/>
                <w:lang w:eastAsia="en-US"/>
              </w:rPr>
              <w:t>2027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0EA4EA3" w14:textId="77777777" w:rsidR="008C19FE" w:rsidRPr="00453CDA" w:rsidRDefault="008C19FE" w:rsidP="008C19FE">
            <w:pPr>
              <w:spacing w:line="276" w:lineRule="auto"/>
              <w:jc w:val="center"/>
              <w:rPr>
                <w:sz w:val="20"/>
                <w:szCs w:val="20"/>
                <w:lang w:eastAsia="en-US"/>
              </w:rPr>
            </w:pPr>
            <w:r w:rsidRPr="00453CDA">
              <w:rPr>
                <w:sz w:val="20"/>
                <w:szCs w:val="20"/>
                <w:lang w:eastAsia="en-US"/>
              </w:rPr>
              <w:t>0,63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7D78BD3" w14:textId="77777777" w:rsidR="008C19FE" w:rsidRPr="00453CDA" w:rsidRDefault="008C19FE" w:rsidP="008C19FE">
            <w:pPr>
              <w:spacing w:line="276" w:lineRule="auto"/>
              <w:jc w:val="center"/>
              <w:rPr>
                <w:sz w:val="20"/>
                <w:szCs w:val="20"/>
                <w:lang w:eastAsia="en-US"/>
              </w:rPr>
            </w:pPr>
            <w:r w:rsidRPr="00453CDA">
              <w:rPr>
                <w:sz w:val="20"/>
                <w:szCs w:val="20"/>
                <w:lang w:eastAsia="en-US"/>
              </w:rPr>
              <w:t>0,63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31BD180" w14:textId="77777777" w:rsidR="008C19FE" w:rsidRPr="00453CDA" w:rsidRDefault="008C19FE" w:rsidP="008C19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0D411004" w14:textId="77777777" w:rsidR="008C19FE" w:rsidRPr="00453CDA" w:rsidRDefault="008C19FE" w:rsidP="008C19FE">
            <w:pPr>
              <w:spacing w:line="276" w:lineRule="auto"/>
              <w:jc w:val="center"/>
              <w:rPr>
                <w:sz w:val="20"/>
                <w:szCs w:val="20"/>
                <w:lang w:eastAsia="en-US"/>
              </w:rPr>
            </w:pPr>
            <w:r w:rsidRPr="00453CDA">
              <w:rPr>
                <w:sz w:val="20"/>
                <w:szCs w:val="20"/>
                <w:lang w:eastAsia="en-US"/>
              </w:rPr>
              <w:t>0,00</w:t>
            </w:r>
          </w:p>
        </w:tc>
      </w:tr>
      <w:tr w:rsidR="00453CDA" w:rsidRPr="00453CDA" w14:paraId="1986E726"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4BCD8A21" w14:textId="77777777" w:rsidR="008C19FE" w:rsidRPr="00453CDA" w:rsidRDefault="008C19FE" w:rsidP="008C19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2738F060" w14:textId="77777777" w:rsidR="008C19FE" w:rsidRPr="00453CDA" w:rsidRDefault="008C19FE" w:rsidP="008C19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E6A6B4A" w14:textId="01DB11FB" w:rsidR="008C19FE" w:rsidRPr="00453CDA" w:rsidRDefault="008C19FE" w:rsidP="008C19FE">
            <w:pPr>
              <w:spacing w:line="276" w:lineRule="auto"/>
              <w:jc w:val="center"/>
              <w:rPr>
                <w:sz w:val="20"/>
                <w:szCs w:val="20"/>
                <w:lang w:eastAsia="en-US"/>
              </w:rPr>
            </w:pPr>
            <w:r w:rsidRPr="00453CDA">
              <w:rPr>
                <w:sz w:val="20"/>
                <w:szCs w:val="20"/>
                <w:lang w:eastAsia="en-US"/>
              </w:rPr>
              <w:t>2028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3A2DC9C" w14:textId="77777777" w:rsidR="008C19FE" w:rsidRPr="00453CDA" w:rsidRDefault="008C19FE" w:rsidP="008C19FE">
            <w:pPr>
              <w:spacing w:line="276" w:lineRule="auto"/>
              <w:jc w:val="center"/>
              <w:rPr>
                <w:sz w:val="20"/>
                <w:szCs w:val="20"/>
                <w:lang w:eastAsia="en-US"/>
              </w:rPr>
            </w:pPr>
            <w:r w:rsidRPr="00453CDA">
              <w:rPr>
                <w:sz w:val="20"/>
                <w:szCs w:val="20"/>
                <w:lang w:eastAsia="en-US"/>
              </w:rPr>
              <w:t>0,63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9F627A2" w14:textId="77777777" w:rsidR="008C19FE" w:rsidRPr="00453CDA" w:rsidRDefault="008C19FE" w:rsidP="008C19FE">
            <w:pPr>
              <w:spacing w:line="276" w:lineRule="auto"/>
              <w:jc w:val="center"/>
              <w:rPr>
                <w:sz w:val="20"/>
                <w:szCs w:val="20"/>
                <w:lang w:eastAsia="en-US"/>
              </w:rPr>
            </w:pPr>
            <w:r w:rsidRPr="00453CDA">
              <w:rPr>
                <w:sz w:val="20"/>
                <w:szCs w:val="20"/>
                <w:lang w:eastAsia="en-US"/>
              </w:rPr>
              <w:t>0,63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35B5F52" w14:textId="77777777" w:rsidR="008C19FE" w:rsidRPr="00453CDA" w:rsidRDefault="008C19FE" w:rsidP="008C19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1364B52B" w14:textId="77777777" w:rsidR="008C19FE" w:rsidRPr="00453CDA" w:rsidRDefault="008C19FE" w:rsidP="008C19FE">
            <w:pPr>
              <w:spacing w:line="276" w:lineRule="auto"/>
              <w:jc w:val="center"/>
              <w:rPr>
                <w:sz w:val="20"/>
                <w:szCs w:val="20"/>
                <w:lang w:eastAsia="en-US"/>
              </w:rPr>
            </w:pPr>
            <w:r w:rsidRPr="00453CDA">
              <w:rPr>
                <w:sz w:val="20"/>
                <w:szCs w:val="20"/>
                <w:lang w:eastAsia="en-US"/>
              </w:rPr>
              <w:t>0,00</w:t>
            </w:r>
          </w:p>
        </w:tc>
      </w:tr>
      <w:tr w:rsidR="00453CDA" w:rsidRPr="00453CDA" w14:paraId="28CC2378"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675E5CF1" w14:textId="77777777" w:rsidR="008C19FE" w:rsidRPr="00453CDA" w:rsidRDefault="008C19FE" w:rsidP="008C19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2A2075F9" w14:textId="77777777" w:rsidR="008C19FE" w:rsidRPr="00453CDA" w:rsidRDefault="008C19FE" w:rsidP="008C19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A5AA4EE" w14:textId="517C095B" w:rsidR="008C19FE" w:rsidRPr="00453CDA" w:rsidRDefault="008C19FE" w:rsidP="008C19FE">
            <w:pPr>
              <w:spacing w:line="276" w:lineRule="auto"/>
              <w:jc w:val="center"/>
              <w:rPr>
                <w:sz w:val="20"/>
                <w:szCs w:val="20"/>
                <w:lang w:eastAsia="en-US"/>
              </w:rPr>
            </w:pPr>
            <w:r w:rsidRPr="00453CDA">
              <w:rPr>
                <w:sz w:val="20"/>
                <w:szCs w:val="20"/>
                <w:lang w:eastAsia="en-US"/>
              </w:rPr>
              <w:t>2029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275FF46" w14:textId="77777777" w:rsidR="008C19FE" w:rsidRPr="00453CDA" w:rsidRDefault="008C19FE" w:rsidP="008C19FE">
            <w:pPr>
              <w:spacing w:line="276" w:lineRule="auto"/>
              <w:jc w:val="center"/>
              <w:rPr>
                <w:sz w:val="20"/>
                <w:szCs w:val="20"/>
                <w:lang w:eastAsia="en-US"/>
              </w:rPr>
            </w:pPr>
            <w:r w:rsidRPr="00453CDA">
              <w:rPr>
                <w:sz w:val="20"/>
                <w:szCs w:val="20"/>
                <w:lang w:eastAsia="en-US"/>
              </w:rPr>
              <w:t>0,63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3CEFED7" w14:textId="77777777" w:rsidR="008C19FE" w:rsidRPr="00453CDA" w:rsidRDefault="008C19FE" w:rsidP="008C19FE">
            <w:pPr>
              <w:spacing w:line="276" w:lineRule="auto"/>
              <w:jc w:val="center"/>
              <w:rPr>
                <w:sz w:val="20"/>
                <w:szCs w:val="20"/>
                <w:lang w:eastAsia="en-US"/>
              </w:rPr>
            </w:pPr>
            <w:r w:rsidRPr="00453CDA">
              <w:rPr>
                <w:sz w:val="20"/>
                <w:szCs w:val="20"/>
                <w:lang w:eastAsia="en-US"/>
              </w:rPr>
              <w:t>0,63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71352D9" w14:textId="77777777" w:rsidR="008C19FE" w:rsidRPr="00453CDA" w:rsidRDefault="008C19FE" w:rsidP="008C19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3B5E3961" w14:textId="77777777" w:rsidR="008C19FE" w:rsidRPr="00453CDA" w:rsidRDefault="008C19FE" w:rsidP="008C19FE">
            <w:pPr>
              <w:spacing w:line="276" w:lineRule="auto"/>
              <w:jc w:val="center"/>
              <w:rPr>
                <w:sz w:val="20"/>
                <w:szCs w:val="20"/>
                <w:lang w:eastAsia="en-US"/>
              </w:rPr>
            </w:pPr>
            <w:r w:rsidRPr="00453CDA">
              <w:rPr>
                <w:sz w:val="20"/>
                <w:szCs w:val="20"/>
                <w:lang w:eastAsia="en-US"/>
              </w:rPr>
              <w:t>0,00</w:t>
            </w:r>
          </w:p>
        </w:tc>
      </w:tr>
      <w:tr w:rsidR="00453CDA" w:rsidRPr="00453CDA" w14:paraId="0CD61A26"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3A797548" w14:textId="77777777" w:rsidR="008C19FE" w:rsidRPr="00453CDA" w:rsidRDefault="008C19FE" w:rsidP="008C19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609517F5" w14:textId="77777777" w:rsidR="008C19FE" w:rsidRPr="00453CDA" w:rsidRDefault="008C19FE" w:rsidP="008C19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2C4F2CF" w14:textId="27B4156A" w:rsidR="008C19FE" w:rsidRPr="00453CDA" w:rsidRDefault="008C19FE" w:rsidP="008C19FE">
            <w:pPr>
              <w:spacing w:line="276" w:lineRule="auto"/>
              <w:jc w:val="center"/>
              <w:rPr>
                <w:sz w:val="20"/>
                <w:szCs w:val="20"/>
                <w:lang w:eastAsia="en-US"/>
              </w:rPr>
            </w:pPr>
            <w:r w:rsidRPr="00453CDA">
              <w:rPr>
                <w:sz w:val="20"/>
                <w:szCs w:val="20"/>
                <w:lang w:eastAsia="en-US"/>
              </w:rPr>
              <w:t>2030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8A3E31C" w14:textId="77777777" w:rsidR="008C19FE" w:rsidRPr="00453CDA" w:rsidRDefault="008C19FE" w:rsidP="008C19FE">
            <w:pPr>
              <w:spacing w:line="276" w:lineRule="auto"/>
              <w:jc w:val="center"/>
              <w:rPr>
                <w:sz w:val="20"/>
                <w:szCs w:val="20"/>
                <w:lang w:eastAsia="en-US"/>
              </w:rPr>
            </w:pPr>
            <w:r w:rsidRPr="00453CDA">
              <w:rPr>
                <w:sz w:val="20"/>
                <w:szCs w:val="20"/>
                <w:lang w:eastAsia="en-US"/>
              </w:rPr>
              <w:t>0,63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24CA94C" w14:textId="77777777" w:rsidR="008C19FE" w:rsidRPr="00453CDA" w:rsidRDefault="008C19FE" w:rsidP="008C19FE">
            <w:pPr>
              <w:spacing w:line="276" w:lineRule="auto"/>
              <w:jc w:val="center"/>
              <w:rPr>
                <w:sz w:val="20"/>
                <w:szCs w:val="20"/>
                <w:lang w:eastAsia="en-US"/>
              </w:rPr>
            </w:pPr>
            <w:r w:rsidRPr="00453CDA">
              <w:rPr>
                <w:sz w:val="20"/>
                <w:szCs w:val="20"/>
                <w:lang w:eastAsia="en-US"/>
              </w:rPr>
              <w:t>0,63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207B9AE" w14:textId="77777777" w:rsidR="008C19FE" w:rsidRPr="00453CDA" w:rsidRDefault="008C19FE" w:rsidP="008C19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7D6AFF6E" w14:textId="77777777" w:rsidR="008C19FE" w:rsidRPr="00453CDA" w:rsidRDefault="008C19FE" w:rsidP="008C19FE">
            <w:pPr>
              <w:spacing w:line="276" w:lineRule="auto"/>
              <w:jc w:val="center"/>
              <w:rPr>
                <w:sz w:val="20"/>
                <w:szCs w:val="20"/>
                <w:lang w:eastAsia="en-US"/>
              </w:rPr>
            </w:pPr>
            <w:r w:rsidRPr="00453CDA">
              <w:rPr>
                <w:sz w:val="20"/>
                <w:szCs w:val="20"/>
                <w:lang w:eastAsia="en-US"/>
              </w:rPr>
              <w:t>0,00</w:t>
            </w:r>
          </w:p>
        </w:tc>
      </w:tr>
      <w:tr w:rsidR="00453CDA" w:rsidRPr="00453CDA" w14:paraId="0525B5C7"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0CB5DFAD" w14:textId="77777777" w:rsidR="008C19FE" w:rsidRPr="00453CDA" w:rsidRDefault="008C19FE" w:rsidP="008C19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3852A858" w14:textId="77777777" w:rsidR="008C19FE" w:rsidRPr="00453CDA" w:rsidRDefault="008C19FE" w:rsidP="008C19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6111029" w14:textId="037A6F75" w:rsidR="008C19FE" w:rsidRPr="00453CDA" w:rsidRDefault="008C19FE" w:rsidP="008C19FE">
            <w:pPr>
              <w:spacing w:line="276" w:lineRule="auto"/>
              <w:jc w:val="center"/>
              <w:rPr>
                <w:sz w:val="20"/>
                <w:szCs w:val="20"/>
                <w:lang w:eastAsia="en-US"/>
              </w:rPr>
            </w:pPr>
            <w:r w:rsidRPr="00453CDA">
              <w:rPr>
                <w:sz w:val="20"/>
                <w:szCs w:val="20"/>
                <w:lang w:eastAsia="en-US"/>
              </w:rPr>
              <w:t>2031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7A5C6B7" w14:textId="77777777" w:rsidR="008C19FE" w:rsidRPr="00453CDA" w:rsidRDefault="008C19FE" w:rsidP="008C19FE">
            <w:pPr>
              <w:spacing w:line="276" w:lineRule="auto"/>
              <w:jc w:val="center"/>
              <w:rPr>
                <w:sz w:val="20"/>
                <w:szCs w:val="20"/>
                <w:lang w:eastAsia="en-US"/>
              </w:rPr>
            </w:pPr>
            <w:r w:rsidRPr="00453CDA">
              <w:rPr>
                <w:sz w:val="20"/>
                <w:szCs w:val="20"/>
                <w:lang w:eastAsia="en-US"/>
              </w:rPr>
              <w:t>0,63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DC541CE" w14:textId="77777777" w:rsidR="008C19FE" w:rsidRPr="00453CDA" w:rsidRDefault="008C19FE" w:rsidP="008C19FE">
            <w:pPr>
              <w:spacing w:line="276" w:lineRule="auto"/>
              <w:jc w:val="center"/>
              <w:rPr>
                <w:sz w:val="20"/>
                <w:szCs w:val="20"/>
                <w:lang w:eastAsia="en-US"/>
              </w:rPr>
            </w:pPr>
            <w:r w:rsidRPr="00453CDA">
              <w:rPr>
                <w:sz w:val="20"/>
                <w:szCs w:val="20"/>
                <w:lang w:eastAsia="en-US"/>
              </w:rPr>
              <w:t>0,63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37A682E" w14:textId="77777777" w:rsidR="008C19FE" w:rsidRPr="00453CDA" w:rsidRDefault="008C19FE" w:rsidP="008C19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39FB9F94" w14:textId="77777777" w:rsidR="008C19FE" w:rsidRPr="00453CDA" w:rsidRDefault="008C19FE" w:rsidP="008C19FE">
            <w:pPr>
              <w:spacing w:line="276" w:lineRule="auto"/>
              <w:jc w:val="center"/>
              <w:rPr>
                <w:sz w:val="20"/>
                <w:szCs w:val="20"/>
                <w:lang w:eastAsia="en-US"/>
              </w:rPr>
            </w:pPr>
            <w:r w:rsidRPr="00453CDA">
              <w:rPr>
                <w:sz w:val="20"/>
                <w:szCs w:val="20"/>
                <w:lang w:eastAsia="en-US"/>
              </w:rPr>
              <w:t>0,00</w:t>
            </w:r>
          </w:p>
        </w:tc>
      </w:tr>
      <w:tr w:rsidR="00453CDA" w:rsidRPr="00453CDA" w14:paraId="4DC36C42"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12BB51F0" w14:textId="77777777" w:rsidR="008C19FE" w:rsidRPr="00453CDA" w:rsidRDefault="008C19FE" w:rsidP="008C19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374311F8" w14:textId="77777777" w:rsidR="008C19FE" w:rsidRPr="00453CDA" w:rsidRDefault="008C19FE" w:rsidP="008C19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3153043" w14:textId="604958C5" w:rsidR="008C19FE" w:rsidRPr="00453CDA" w:rsidRDefault="008C19FE" w:rsidP="008C19FE">
            <w:pPr>
              <w:spacing w:line="276" w:lineRule="auto"/>
              <w:jc w:val="center"/>
              <w:rPr>
                <w:sz w:val="20"/>
                <w:szCs w:val="20"/>
                <w:lang w:eastAsia="en-US"/>
              </w:rPr>
            </w:pPr>
            <w:r w:rsidRPr="00453CDA">
              <w:rPr>
                <w:sz w:val="20"/>
                <w:szCs w:val="20"/>
                <w:lang w:eastAsia="en-US"/>
              </w:rPr>
              <w:t>2032-2040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EE933A8" w14:textId="77777777" w:rsidR="008C19FE" w:rsidRPr="00453CDA" w:rsidRDefault="008C19FE" w:rsidP="008C19FE">
            <w:pPr>
              <w:spacing w:line="276" w:lineRule="auto"/>
              <w:jc w:val="center"/>
              <w:rPr>
                <w:sz w:val="20"/>
                <w:szCs w:val="20"/>
                <w:lang w:eastAsia="en-US"/>
              </w:rPr>
            </w:pPr>
            <w:r w:rsidRPr="00453CDA">
              <w:rPr>
                <w:sz w:val="20"/>
                <w:szCs w:val="20"/>
                <w:lang w:eastAsia="en-US"/>
              </w:rPr>
              <w:t>0,63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36FB282" w14:textId="77777777" w:rsidR="008C19FE" w:rsidRPr="00453CDA" w:rsidRDefault="008C19FE" w:rsidP="008C19FE">
            <w:pPr>
              <w:spacing w:line="276" w:lineRule="auto"/>
              <w:jc w:val="center"/>
              <w:rPr>
                <w:sz w:val="20"/>
                <w:szCs w:val="20"/>
                <w:lang w:eastAsia="en-US"/>
              </w:rPr>
            </w:pPr>
            <w:r w:rsidRPr="00453CDA">
              <w:rPr>
                <w:sz w:val="20"/>
                <w:szCs w:val="20"/>
                <w:lang w:eastAsia="en-US"/>
              </w:rPr>
              <w:t>0,63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F201671" w14:textId="77777777" w:rsidR="008C19FE" w:rsidRPr="00453CDA" w:rsidRDefault="008C19FE" w:rsidP="008C19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0D09D880" w14:textId="77777777" w:rsidR="008C19FE" w:rsidRPr="00453CDA" w:rsidRDefault="008C19FE" w:rsidP="008C19FE">
            <w:pPr>
              <w:spacing w:line="276" w:lineRule="auto"/>
              <w:jc w:val="center"/>
              <w:rPr>
                <w:sz w:val="20"/>
                <w:szCs w:val="20"/>
                <w:lang w:eastAsia="en-US"/>
              </w:rPr>
            </w:pPr>
            <w:r w:rsidRPr="00453CDA">
              <w:rPr>
                <w:sz w:val="20"/>
                <w:szCs w:val="20"/>
                <w:lang w:eastAsia="en-US"/>
              </w:rPr>
              <w:t>0,00</w:t>
            </w:r>
          </w:p>
        </w:tc>
      </w:tr>
      <w:tr w:rsidR="00453CDA" w:rsidRPr="00453CDA" w14:paraId="3C46B17C" w14:textId="77777777" w:rsidTr="008C19FE">
        <w:trPr>
          <w:trHeight w:val="20"/>
        </w:trPr>
        <w:tc>
          <w:tcPr>
            <w:tcW w:w="14700" w:type="dxa"/>
            <w:gridSpan w:val="7"/>
            <w:tcBorders>
              <w:top w:val="single" w:sz="4" w:space="0" w:color="auto"/>
              <w:left w:val="single" w:sz="4" w:space="0" w:color="auto"/>
              <w:bottom w:val="single" w:sz="4" w:space="0" w:color="auto"/>
              <w:right w:val="single" w:sz="4" w:space="0" w:color="auto"/>
            </w:tcBorders>
            <w:vAlign w:val="center"/>
            <w:hideMark/>
          </w:tcPr>
          <w:p w14:paraId="5D1CFDEF" w14:textId="77777777" w:rsidR="000A73FE" w:rsidRPr="00453CDA" w:rsidRDefault="000A73FE">
            <w:pPr>
              <w:spacing w:line="276" w:lineRule="auto"/>
              <w:jc w:val="center"/>
              <w:rPr>
                <w:b/>
                <w:bCs/>
                <w:sz w:val="20"/>
                <w:szCs w:val="20"/>
                <w:lang w:eastAsia="en-US"/>
              </w:rPr>
            </w:pPr>
            <w:r w:rsidRPr="00453CDA">
              <w:rPr>
                <w:b/>
                <w:bCs/>
                <w:sz w:val="20"/>
                <w:szCs w:val="20"/>
                <w:lang w:eastAsia="en-US"/>
              </w:rPr>
              <w:t>Скоблевский сельский округ</w:t>
            </w:r>
          </w:p>
        </w:tc>
      </w:tr>
      <w:tr w:rsidR="00453CDA" w:rsidRPr="00453CDA" w14:paraId="7E8B3942" w14:textId="77777777" w:rsidTr="008C19FE">
        <w:trPr>
          <w:trHeight w:val="20"/>
        </w:trPr>
        <w:tc>
          <w:tcPr>
            <w:tcW w:w="573" w:type="dxa"/>
            <w:vMerge w:val="restart"/>
            <w:tcBorders>
              <w:top w:val="single" w:sz="4" w:space="0" w:color="auto"/>
              <w:left w:val="single" w:sz="4" w:space="0" w:color="auto"/>
              <w:bottom w:val="single" w:sz="4" w:space="0" w:color="auto"/>
              <w:right w:val="single" w:sz="4" w:space="0" w:color="auto"/>
            </w:tcBorders>
            <w:vAlign w:val="center"/>
            <w:hideMark/>
          </w:tcPr>
          <w:p w14:paraId="7F13BEF4" w14:textId="603383D5" w:rsidR="000A73FE" w:rsidRPr="00453CDA" w:rsidRDefault="008C19FE">
            <w:pPr>
              <w:spacing w:line="276" w:lineRule="auto"/>
              <w:jc w:val="center"/>
              <w:rPr>
                <w:sz w:val="20"/>
                <w:szCs w:val="20"/>
                <w:lang w:eastAsia="en-US"/>
              </w:rPr>
            </w:pPr>
            <w:r w:rsidRPr="00453CDA">
              <w:rPr>
                <w:sz w:val="20"/>
                <w:szCs w:val="20"/>
                <w:lang w:eastAsia="en-US"/>
              </w:rPr>
              <w:t>21</w:t>
            </w:r>
          </w:p>
        </w:tc>
        <w:tc>
          <w:tcPr>
            <w:tcW w:w="3106" w:type="dxa"/>
            <w:vMerge w:val="restart"/>
            <w:tcBorders>
              <w:top w:val="single" w:sz="4" w:space="0" w:color="auto"/>
              <w:left w:val="single" w:sz="4" w:space="0" w:color="auto"/>
              <w:bottom w:val="single" w:sz="4" w:space="0" w:color="auto"/>
              <w:right w:val="single" w:sz="4" w:space="0" w:color="auto"/>
            </w:tcBorders>
            <w:vAlign w:val="center"/>
            <w:hideMark/>
          </w:tcPr>
          <w:p w14:paraId="33919FD6" w14:textId="77777777" w:rsidR="000A73FE" w:rsidRPr="00453CDA" w:rsidRDefault="000A73FE">
            <w:pPr>
              <w:spacing w:line="276" w:lineRule="auto"/>
              <w:jc w:val="center"/>
              <w:rPr>
                <w:sz w:val="20"/>
                <w:szCs w:val="20"/>
                <w:lang w:eastAsia="en-US"/>
              </w:rPr>
            </w:pPr>
            <w:r w:rsidRPr="00453CDA">
              <w:rPr>
                <w:sz w:val="20"/>
                <w:szCs w:val="20"/>
                <w:lang w:eastAsia="en-US"/>
              </w:rPr>
              <w:t>с. Ефимьево, ул. Октябрьская, д.4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4AD9EB2" w14:textId="77777777" w:rsidR="000A73FE" w:rsidRPr="00453CDA" w:rsidRDefault="000A73FE">
            <w:pPr>
              <w:spacing w:line="276" w:lineRule="auto"/>
              <w:jc w:val="center"/>
              <w:rPr>
                <w:sz w:val="20"/>
                <w:szCs w:val="20"/>
                <w:lang w:eastAsia="en-US"/>
              </w:rPr>
            </w:pPr>
            <w:r w:rsidRPr="00453CDA">
              <w:rPr>
                <w:sz w:val="20"/>
                <w:szCs w:val="20"/>
                <w:lang w:eastAsia="en-US"/>
              </w:rPr>
              <w:t>2023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3ADF738" w14:textId="77777777" w:rsidR="000A73FE" w:rsidRPr="00453CDA" w:rsidRDefault="000A73FE">
            <w:pPr>
              <w:spacing w:line="276" w:lineRule="auto"/>
              <w:jc w:val="center"/>
              <w:rPr>
                <w:sz w:val="20"/>
                <w:szCs w:val="20"/>
                <w:lang w:eastAsia="en-US"/>
              </w:rPr>
            </w:pPr>
            <w:r w:rsidRPr="00453CDA">
              <w:rPr>
                <w:sz w:val="20"/>
                <w:szCs w:val="20"/>
                <w:lang w:eastAsia="en-US"/>
              </w:rPr>
              <w:t>0,034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3F1F032" w14:textId="77777777" w:rsidR="000A73FE" w:rsidRPr="00453CDA" w:rsidRDefault="000A73FE">
            <w:pPr>
              <w:spacing w:line="276" w:lineRule="auto"/>
              <w:jc w:val="center"/>
              <w:rPr>
                <w:sz w:val="20"/>
                <w:szCs w:val="20"/>
                <w:lang w:eastAsia="en-US"/>
              </w:rPr>
            </w:pPr>
            <w:r w:rsidRPr="00453CDA">
              <w:rPr>
                <w:sz w:val="20"/>
                <w:szCs w:val="20"/>
                <w:lang w:eastAsia="en-US"/>
              </w:rPr>
              <w:t>0,034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3986143" w14:textId="77777777" w:rsidR="000A73FE" w:rsidRPr="00453CDA" w:rsidRDefault="000A73FE">
            <w:pPr>
              <w:spacing w:line="276" w:lineRule="auto"/>
              <w:jc w:val="center"/>
              <w:rPr>
                <w:sz w:val="20"/>
                <w:szCs w:val="20"/>
                <w:lang w:eastAsia="en-US"/>
              </w:rPr>
            </w:pPr>
            <w:r w:rsidRPr="00453CDA">
              <w:rPr>
                <w:sz w:val="20"/>
                <w:szCs w:val="20"/>
                <w:lang w:eastAsia="en-US"/>
              </w:rPr>
              <w:t>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37D842E6" w14:textId="77777777" w:rsidR="000A73FE" w:rsidRPr="00453CDA" w:rsidRDefault="000A73FE">
            <w:pPr>
              <w:spacing w:line="276" w:lineRule="auto"/>
              <w:jc w:val="center"/>
              <w:rPr>
                <w:sz w:val="20"/>
                <w:szCs w:val="20"/>
                <w:lang w:eastAsia="en-US"/>
              </w:rPr>
            </w:pPr>
            <w:r w:rsidRPr="00453CDA">
              <w:rPr>
                <w:sz w:val="20"/>
                <w:szCs w:val="20"/>
                <w:lang w:eastAsia="en-US"/>
              </w:rPr>
              <w:t>0,0</w:t>
            </w:r>
          </w:p>
        </w:tc>
      </w:tr>
      <w:tr w:rsidR="00453CDA" w:rsidRPr="00453CDA" w14:paraId="69125A1E"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3E2092A9"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02A736A3"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3E7CB80" w14:textId="77777777" w:rsidR="000A73FE" w:rsidRPr="00453CDA" w:rsidRDefault="000A73FE">
            <w:pPr>
              <w:spacing w:line="276" w:lineRule="auto"/>
              <w:jc w:val="center"/>
              <w:rPr>
                <w:sz w:val="20"/>
                <w:szCs w:val="20"/>
                <w:lang w:eastAsia="en-US"/>
              </w:rPr>
            </w:pPr>
            <w:r w:rsidRPr="00453CDA">
              <w:rPr>
                <w:sz w:val="20"/>
                <w:szCs w:val="20"/>
                <w:lang w:eastAsia="en-US"/>
              </w:rPr>
              <w:t>2024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E76E7DC" w14:textId="77777777" w:rsidR="000A73FE" w:rsidRPr="00453CDA" w:rsidRDefault="000A73FE">
            <w:pPr>
              <w:spacing w:line="276" w:lineRule="auto"/>
              <w:jc w:val="center"/>
              <w:rPr>
                <w:sz w:val="20"/>
                <w:szCs w:val="20"/>
                <w:lang w:eastAsia="en-US"/>
              </w:rPr>
            </w:pPr>
            <w:r w:rsidRPr="00453CDA">
              <w:rPr>
                <w:sz w:val="20"/>
                <w:szCs w:val="20"/>
                <w:lang w:eastAsia="en-US"/>
              </w:rPr>
              <w:t>0,03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2A9C527" w14:textId="77777777" w:rsidR="000A73FE" w:rsidRPr="00453CDA" w:rsidRDefault="000A73FE">
            <w:pPr>
              <w:spacing w:line="276" w:lineRule="auto"/>
              <w:jc w:val="center"/>
              <w:rPr>
                <w:sz w:val="20"/>
                <w:szCs w:val="20"/>
                <w:lang w:eastAsia="en-US"/>
              </w:rPr>
            </w:pPr>
            <w:r w:rsidRPr="00453CDA">
              <w:rPr>
                <w:sz w:val="20"/>
                <w:szCs w:val="20"/>
                <w:lang w:eastAsia="en-US"/>
              </w:rPr>
              <w:t>0,03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5FD4808"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60C10CBB"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68181539"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0018183B"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37662F0E"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627F896" w14:textId="77777777" w:rsidR="000A73FE" w:rsidRPr="00453CDA" w:rsidRDefault="000A73FE">
            <w:pPr>
              <w:spacing w:line="276" w:lineRule="auto"/>
              <w:jc w:val="center"/>
              <w:rPr>
                <w:sz w:val="20"/>
                <w:szCs w:val="20"/>
                <w:lang w:eastAsia="en-US"/>
              </w:rPr>
            </w:pPr>
            <w:r w:rsidRPr="00453CDA">
              <w:rPr>
                <w:sz w:val="20"/>
                <w:szCs w:val="20"/>
                <w:lang w:eastAsia="en-US"/>
              </w:rPr>
              <w:t>2025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6788B6E" w14:textId="77777777" w:rsidR="000A73FE" w:rsidRPr="00453CDA" w:rsidRDefault="000A73FE">
            <w:pPr>
              <w:spacing w:line="276" w:lineRule="auto"/>
              <w:jc w:val="center"/>
              <w:rPr>
                <w:sz w:val="20"/>
                <w:szCs w:val="20"/>
                <w:lang w:eastAsia="en-US"/>
              </w:rPr>
            </w:pPr>
            <w:r w:rsidRPr="00453CDA">
              <w:rPr>
                <w:sz w:val="20"/>
                <w:szCs w:val="20"/>
                <w:lang w:eastAsia="en-US"/>
              </w:rPr>
              <w:t>0,03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989B4E1" w14:textId="77777777" w:rsidR="000A73FE" w:rsidRPr="00453CDA" w:rsidRDefault="000A73FE">
            <w:pPr>
              <w:spacing w:line="276" w:lineRule="auto"/>
              <w:jc w:val="center"/>
              <w:rPr>
                <w:sz w:val="20"/>
                <w:szCs w:val="20"/>
                <w:lang w:eastAsia="en-US"/>
              </w:rPr>
            </w:pPr>
            <w:r w:rsidRPr="00453CDA">
              <w:rPr>
                <w:sz w:val="20"/>
                <w:szCs w:val="20"/>
                <w:lang w:eastAsia="en-US"/>
              </w:rPr>
              <w:t>0,03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2ED053D"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49EEC568"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49BB2AD3"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7EF321DE"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50672CA5"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1289E78" w14:textId="77777777" w:rsidR="000A73FE" w:rsidRPr="00453CDA" w:rsidRDefault="000A73FE">
            <w:pPr>
              <w:spacing w:line="276" w:lineRule="auto"/>
              <w:jc w:val="center"/>
              <w:rPr>
                <w:sz w:val="20"/>
                <w:szCs w:val="20"/>
                <w:lang w:eastAsia="en-US"/>
              </w:rPr>
            </w:pPr>
            <w:r w:rsidRPr="00453CDA">
              <w:rPr>
                <w:sz w:val="20"/>
                <w:szCs w:val="20"/>
                <w:lang w:eastAsia="en-US"/>
              </w:rPr>
              <w:t>2026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E5423FB" w14:textId="77777777" w:rsidR="000A73FE" w:rsidRPr="00453CDA" w:rsidRDefault="000A73FE">
            <w:pPr>
              <w:spacing w:line="276" w:lineRule="auto"/>
              <w:jc w:val="center"/>
              <w:rPr>
                <w:sz w:val="20"/>
                <w:szCs w:val="20"/>
                <w:lang w:eastAsia="en-US"/>
              </w:rPr>
            </w:pPr>
            <w:r w:rsidRPr="00453CDA">
              <w:rPr>
                <w:sz w:val="20"/>
                <w:szCs w:val="20"/>
                <w:lang w:eastAsia="en-US"/>
              </w:rPr>
              <w:t>0,03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CF52B79" w14:textId="77777777" w:rsidR="000A73FE" w:rsidRPr="00453CDA" w:rsidRDefault="000A73FE">
            <w:pPr>
              <w:spacing w:line="276" w:lineRule="auto"/>
              <w:jc w:val="center"/>
              <w:rPr>
                <w:sz w:val="20"/>
                <w:szCs w:val="20"/>
                <w:lang w:eastAsia="en-US"/>
              </w:rPr>
            </w:pPr>
            <w:r w:rsidRPr="00453CDA">
              <w:rPr>
                <w:sz w:val="20"/>
                <w:szCs w:val="20"/>
                <w:lang w:eastAsia="en-US"/>
              </w:rPr>
              <w:t>0,03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491B240"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34700D4E"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1060EABC"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2C66B10D"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7AA315BD"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D85E194" w14:textId="77777777" w:rsidR="000A73FE" w:rsidRPr="00453CDA" w:rsidRDefault="000A73FE">
            <w:pPr>
              <w:spacing w:line="276" w:lineRule="auto"/>
              <w:jc w:val="center"/>
              <w:rPr>
                <w:sz w:val="20"/>
                <w:szCs w:val="20"/>
                <w:lang w:eastAsia="en-US"/>
              </w:rPr>
            </w:pPr>
            <w:r w:rsidRPr="00453CDA">
              <w:rPr>
                <w:sz w:val="20"/>
                <w:szCs w:val="20"/>
                <w:lang w:eastAsia="en-US"/>
              </w:rPr>
              <w:t>2027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42BD696" w14:textId="77777777" w:rsidR="000A73FE" w:rsidRPr="00453CDA" w:rsidRDefault="000A73FE">
            <w:pPr>
              <w:spacing w:line="276" w:lineRule="auto"/>
              <w:jc w:val="center"/>
              <w:rPr>
                <w:sz w:val="20"/>
                <w:szCs w:val="20"/>
                <w:lang w:eastAsia="en-US"/>
              </w:rPr>
            </w:pPr>
            <w:r w:rsidRPr="00453CDA">
              <w:rPr>
                <w:sz w:val="20"/>
                <w:szCs w:val="20"/>
                <w:lang w:eastAsia="en-US"/>
              </w:rPr>
              <w:t>0,03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0D420F1" w14:textId="77777777" w:rsidR="000A73FE" w:rsidRPr="00453CDA" w:rsidRDefault="000A73FE">
            <w:pPr>
              <w:spacing w:line="276" w:lineRule="auto"/>
              <w:jc w:val="center"/>
              <w:rPr>
                <w:sz w:val="20"/>
                <w:szCs w:val="20"/>
                <w:lang w:eastAsia="en-US"/>
              </w:rPr>
            </w:pPr>
            <w:r w:rsidRPr="00453CDA">
              <w:rPr>
                <w:sz w:val="20"/>
                <w:szCs w:val="20"/>
                <w:lang w:eastAsia="en-US"/>
              </w:rPr>
              <w:t>0,03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5009F7B"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33F31B09"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4BBEF584"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7119E631"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09A0D2FA"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9CA66F5" w14:textId="77777777" w:rsidR="000A73FE" w:rsidRPr="00453CDA" w:rsidRDefault="000A73FE">
            <w:pPr>
              <w:spacing w:line="276" w:lineRule="auto"/>
              <w:jc w:val="center"/>
              <w:rPr>
                <w:sz w:val="20"/>
                <w:szCs w:val="20"/>
                <w:lang w:eastAsia="en-US"/>
              </w:rPr>
            </w:pPr>
            <w:r w:rsidRPr="00453CDA">
              <w:rPr>
                <w:sz w:val="20"/>
                <w:szCs w:val="20"/>
                <w:lang w:eastAsia="en-US"/>
              </w:rPr>
              <w:t>2028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4DCB04D" w14:textId="77777777" w:rsidR="000A73FE" w:rsidRPr="00453CDA" w:rsidRDefault="000A73FE">
            <w:pPr>
              <w:spacing w:line="276" w:lineRule="auto"/>
              <w:jc w:val="center"/>
              <w:rPr>
                <w:sz w:val="20"/>
                <w:szCs w:val="20"/>
                <w:lang w:eastAsia="en-US"/>
              </w:rPr>
            </w:pPr>
            <w:r w:rsidRPr="00453CDA">
              <w:rPr>
                <w:sz w:val="20"/>
                <w:szCs w:val="20"/>
                <w:lang w:eastAsia="en-US"/>
              </w:rPr>
              <w:t>0,03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1645803" w14:textId="77777777" w:rsidR="000A73FE" w:rsidRPr="00453CDA" w:rsidRDefault="000A73FE">
            <w:pPr>
              <w:spacing w:line="276" w:lineRule="auto"/>
              <w:jc w:val="center"/>
              <w:rPr>
                <w:sz w:val="20"/>
                <w:szCs w:val="20"/>
                <w:lang w:eastAsia="en-US"/>
              </w:rPr>
            </w:pPr>
            <w:r w:rsidRPr="00453CDA">
              <w:rPr>
                <w:sz w:val="20"/>
                <w:szCs w:val="20"/>
                <w:lang w:eastAsia="en-US"/>
              </w:rPr>
              <w:t>0,03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1911CFF"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37121511"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1CE3AE20"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77DDAD5B"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0E506530"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D468FEB" w14:textId="77777777" w:rsidR="000A73FE" w:rsidRPr="00453CDA" w:rsidRDefault="000A73FE">
            <w:pPr>
              <w:spacing w:line="276" w:lineRule="auto"/>
              <w:jc w:val="center"/>
              <w:rPr>
                <w:sz w:val="20"/>
                <w:szCs w:val="20"/>
                <w:lang w:eastAsia="en-US"/>
              </w:rPr>
            </w:pPr>
            <w:r w:rsidRPr="00453CDA">
              <w:rPr>
                <w:sz w:val="20"/>
                <w:szCs w:val="20"/>
                <w:lang w:eastAsia="en-US"/>
              </w:rPr>
              <w:t>2029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70C0E06" w14:textId="77777777" w:rsidR="000A73FE" w:rsidRPr="00453CDA" w:rsidRDefault="000A73FE">
            <w:pPr>
              <w:spacing w:line="276" w:lineRule="auto"/>
              <w:jc w:val="center"/>
              <w:rPr>
                <w:sz w:val="20"/>
                <w:szCs w:val="20"/>
                <w:lang w:eastAsia="en-US"/>
              </w:rPr>
            </w:pPr>
            <w:r w:rsidRPr="00453CDA">
              <w:rPr>
                <w:sz w:val="20"/>
                <w:szCs w:val="20"/>
                <w:lang w:eastAsia="en-US"/>
              </w:rPr>
              <w:t>0,03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482EC5A" w14:textId="77777777" w:rsidR="000A73FE" w:rsidRPr="00453CDA" w:rsidRDefault="000A73FE">
            <w:pPr>
              <w:spacing w:line="276" w:lineRule="auto"/>
              <w:jc w:val="center"/>
              <w:rPr>
                <w:sz w:val="20"/>
                <w:szCs w:val="20"/>
                <w:lang w:eastAsia="en-US"/>
              </w:rPr>
            </w:pPr>
            <w:r w:rsidRPr="00453CDA">
              <w:rPr>
                <w:sz w:val="20"/>
                <w:szCs w:val="20"/>
                <w:lang w:eastAsia="en-US"/>
              </w:rPr>
              <w:t>0,03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DB1E8F3"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1D428B38"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164AF99F"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659BBFBD"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2317A5C1"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D3EACC3" w14:textId="77777777" w:rsidR="000A73FE" w:rsidRPr="00453CDA" w:rsidRDefault="000A73FE">
            <w:pPr>
              <w:spacing w:line="276" w:lineRule="auto"/>
              <w:jc w:val="center"/>
              <w:rPr>
                <w:sz w:val="20"/>
                <w:szCs w:val="20"/>
                <w:lang w:eastAsia="en-US"/>
              </w:rPr>
            </w:pPr>
            <w:r w:rsidRPr="00453CDA">
              <w:rPr>
                <w:sz w:val="20"/>
                <w:szCs w:val="20"/>
                <w:lang w:eastAsia="en-US"/>
              </w:rPr>
              <w:t>2030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87691E7" w14:textId="77777777" w:rsidR="000A73FE" w:rsidRPr="00453CDA" w:rsidRDefault="000A73FE">
            <w:pPr>
              <w:spacing w:line="276" w:lineRule="auto"/>
              <w:jc w:val="center"/>
              <w:rPr>
                <w:sz w:val="20"/>
                <w:szCs w:val="20"/>
                <w:lang w:eastAsia="en-US"/>
              </w:rPr>
            </w:pPr>
            <w:r w:rsidRPr="00453CDA">
              <w:rPr>
                <w:sz w:val="20"/>
                <w:szCs w:val="20"/>
                <w:lang w:eastAsia="en-US"/>
              </w:rPr>
              <w:t>0,03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7C81553" w14:textId="77777777" w:rsidR="000A73FE" w:rsidRPr="00453CDA" w:rsidRDefault="000A73FE">
            <w:pPr>
              <w:spacing w:line="276" w:lineRule="auto"/>
              <w:jc w:val="center"/>
              <w:rPr>
                <w:sz w:val="20"/>
                <w:szCs w:val="20"/>
                <w:lang w:eastAsia="en-US"/>
              </w:rPr>
            </w:pPr>
            <w:r w:rsidRPr="00453CDA">
              <w:rPr>
                <w:sz w:val="20"/>
                <w:szCs w:val="20"/>
                <w:lang w:eastAsia="en-US"/>
              </w:rPr>
              <w:t>0,03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1E6D2CB"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2F316DB8"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186F7A09"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55571111"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08369DE2"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2539F60" w14:textId="77777777" w:rsidR="000A73FE" w:rsidRPr="00453CDA" w:rsidRDefault="000A73FE">
            <w:pPr>
              <w:spacing w:line="276" w:lineRule="auto"/>
              <w:jc w:val="center"/>
              <w:rPr>
                <w:sz w:val="20"/>
                <w:szCs w:val="20"/>
                <w:lang w:eastAsia="en-US"/>
              </w:rPr>
            </w:pPr>
            <w:r w:rsidRPr="00453CDA">
              <w:rPr>
                <w:sz w:val="20"/>
                <w:szCs w:val="20"/>
                <w:lang w:eastAsia="en-US"/>
              </w:rPr>
              <w:t>2031-2040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D15E929" w14:textId="77777777" w:rsidR="000A73FE" w:rsidRPr="00453CDA" w:rsidRDefault="000A73FE">
            <w:pPr>
              <w:spacing w:line="276" w:lineRule="auto"/>
              <w:jc w:val="center"/>
              <w:rPr>
                <w:sz w:val="20"/>
                <w:szCs w:val="20"/>
                <w:lang w:eastAsia="en-US"/>
              </w:rPr>
            </w:pPr>
            <w:r w:rsidRPr="00453CDA">
              <w:rPr>
                <w:sz w:val="20"/>
                <w:szCs w:val="20"/>
                <w:lang w:eastAsia="en-US"/>
              </w:rPr>
              <w:t>0,03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C9EA814" w14:textId="77777777" w:rsidR="000A73FE" w:rsidRPr="00453CDA" w:rsidRDefault="000A73FE">
            <w:pPr>
              <w:spacing w:line="276" w:lineRule="auto"/>
              <w:jc w:val="center"/>
              <w:rPr>
                <w:sz w:val="20"/>
                <w:szCs w:val="20"/>
                <w:lang w:eastAsia="en-US"/>
              </w:rPr>
            </w:pPr>
            <w:r w:rsidRPr="00453CDA">
              <w:rPr>
                <w:sz w:val="20"/>
                <w:szCs w:val="20"/>
                <w:lang w:eastAsia="en-US"/>
              </w:rPr>
              <w:t>0,03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DA2ED78"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7E7CE523"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0970825F" w14:textId="77777777" w:rsidTr="008C19FE">
        <w:trPr>
          <w:trHeight w:val="20"/>
        </w:trPr>
        <w:tc>
          <w:tcPr>
            <w:tcW w:w="14700" w:type="dxa"/>
            <w:gridSpan w:val="7"/>
            <w:tcBorders>
              <w:top w:val="single" w:sz="4" w:space="0" w:color="auto"/>
              <w:left w:val="single" w:sz="4" w:space="0" w:color="auto"/>
              <w:bottom w:val="single" w:sz="4" w:space="0" w:color="auto"/>
              <w:right w:val="single" w:sz="4" w:space="0" w:color="auto"/>
            </w:tcBorders>
            <w:vAlign w:val="center"/>
            <w:hideMark/>
          </w:tcPr>
          <w:p w14:paraId="07A96ABD" w14:textId="77777777" w:rsidR="000A73FE" w:rsidRPr="00453CDA" w:rsidRDefault="000A73FE">
            <w:pPr>
              <w:spacing w:line="276" w:lineRule="auto"/>
              <w:jc w:val="center"/>
              <w:rPr>
                <w:b/>
                <w:bCs/>
                <w:sz w:val="20"/>
                <w:szCs w:val="20"/>
                <w:lang w:eastAsia="en-US"/>
              </w:rPr>
            </w:pPr>
            <w:r w:rsidRPr="00453CDA">
              <w:rPr>
                <w:b/>
                <w:bCs/>
                <w:sz w:val="20"/>
                <w:szCs w:val="20"/>
                <w:lang w:eastAsia="en-US"/>
              </w:rPr>
              <w:lastRenderedPageBreak/>
              <w:t>Купанский сельский округ</w:t>
            </w:r>
          </w:p>
        </w:tc>
      </w:tr>
      <w:tr w:rsidR="00453CDA" w:rsidRPr="00453CDA" w14:paraId="7C2E35E4" w14:textId="77777777" w:rsidTr="008C19FE">
        <w:trPr>
          <w:trHeight w:val="20"/>
        </w:trPr>
        <w:tc>
          <w:tcPr>
            <w:tcW w:w="573" w:type="dxa"/>
            <w:vMerge w:val="restart"/>
            <w:tcBorders>
              <w:top w:val="single" w:sz="4" w:space="0" w:color="auto"/>
              <w:left w:val="single" w:sz="4" w:space="0" w:color="auto"/>
              <w:bottom w:val="single" w:sz="4" w:space="0" w:color="auto"/>
              <w:right w:val="single" w:sz="4" w:space="0" w:color="auto"/>
            </w:tcBorders>
            <w:vAlign w:val="center"/>
            <w:hideMark/>
          </w:tcPr>
          <w:p w14:paraId="3C462258" w14:textId="6ED36A16" w:rsidR="000A73FE" w:rsidRPr="00453CDA" w:rsidRDefault="000A73FE">
            <w:pPr>
              <w:spacing w:line="276" w:lineRule="auto"/>
              <w:jc w:val="center"/>
              <w:rPr>
                <w:sz w:val="20"/>
                <w:szCs w:val="20"/>
                <w:lang w:eastAsia="en-US"/>
              </w:rPr>
            </w:pPr>
            <w:r w:rsidRPr="00453CDA">
              <w:rPr>
                <w:sz w:val="20"/>
                <w:szCs w:val="20"/>
                <w:lang w:eastAsia="en-US"/>
              </w:rPr>
              <w:t>2</w:t>
            </w:r>
            <w:r w:rsidR="008C19FE" w:rsidRPr="00453CDA">
              <w:rPr>
                <w:sz w:val="20"/>
                <w:szCs w:val="20"/>
                <w:lang w:eastAsia="en-US"/>
              </w:rPr>
              <w:t>2</w:t>
            </w:r>
          </w:p>
        </w:tc>
        <w:tc>
          <w:tcPr>
            <w:tcW w:w="3106" w:type="dxa"/>
            <w:vMerge w:val="restart"/>
            <w:tcBorders>
              <w:top w:val="single" w:sz="4" w:space="0" w:color="auto"/>
              <w:left w:val="single" w:sz="4" w:space="0" w:color="auto"/>
              <w:bottom w:val="single" w:sz="4" w:space="0" w:color="auto"/>
              <w:right w:val="single" w:sz="4" w:space="0" w:color="auto"/>
            </w:tcBorders>
            <w:vAlign w:val="center"/>
            <w:hideMark/>
          </w:tcPr>
          <w:p w14:paraId="69A06DC5" w14:textId="77777777" w:rsidR="000A73FE" w:rsidRPr="00453CDA" w:rsidRDefault="000A73FE">
            <w:pPr>
              <w:spacing w:line="276" w:lineRule="auto"/>
              <w:jc w:val="center"/>
              <w:rPr>
                <w:sz w:val="20"/>
                <w:szCs w:val="20"/>
                <w:lang w:eastAsia="en-US"/>
              </w:rPr>
            </w:pPr>
            <w:r w:rsidRPr="00453CDA">
              <w:rPr>
                <w:sz w:val="20"/>
                <w:szCs w:val="20"/>
                <w:lang w:eastAsia="en-US"/>
              </w:rPr>
              <w:t>с. Купанское, ул. Советская, д. 60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AA01CAC" w14:textId="77777777" w:rsidR="000A73FE" w:rsidRPr="00453CDA" w:rsidRDefault="000A73FE">
            <w:pPr>
              <w:spacing w:line="276" w:lineRule="auto"/>
              <w:jc w:val="center"/>
              <w:rPr>
                <w:sz w:val="20"/>
                <w:szCs w:val="20"/>
                <w:lang w:eastAsia="en-US"/>
              </w:rPr>
            </w:pPr>
            <w:r w:rsidRPr="00453CDA">
              <w:rPr>
                <w:sz w:val="20"/>
                <w:szCs w:val="20"/>
                <w:lang w:eastAsia="en-US"/>
              </w:rPr>
              <w:t>2023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B78C0DB" w14:textId="77777777" w:rsidR="000A73FE" w:rsidRPr="00453CDA" w:rsidRDefault="000A73FE">
            <w:pPr>
              <w:spacing w:line="276" w:lineRule="auto"/>
              <w:jc w:val="center"/>
              <w:rPr>
                <w:sz w:val="20"/>
                <w:szCs w:val="20"/>
                <w:lang w:eastAsia="en-US"/>
              </w:rPr>
            </w:pPr>
            <w:r w:rsidRPr="00453CDA">
              <w:rPr>
                <w:sz w:val="20"/>
                <w:szCs w:val="20"/>
                <w:lang w:eastAsia="en-US"/>
              </w:rPr>
              <w:t>1,412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28B919C" w14:textId="77777777" w:rsidR="000A73FE" w:rsidRPr="00453CDA" w:rsidRDefault="000A73FE">
            <w:pPr>
              <w:spacing w:line="276" w:lineRule="auto"/>
              <w:jc w:val="center"/>
              <w:rPr>
                <w:sz w:val="20"/>
                <w:szCs w:val="20"/>
                <w:lang w:eastAsia="en-US"/>
              </w:rPr>
            </w:pPr>
            <w:r w:rsidRPr="00453CDA">
              <w:rPr>
                <w:sz w:val="20"/>
                <w:szCs w:val="20"/>
                <w:lang w:eastAsia="en-US"/>
              </w:rPr>
              <w:t>1,412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F5DF7D9" w14:textId="77777777" w:rsidR="000A73FE" w:rsidRPr="00453CDA" w:rsidRDefault="000A73FE">
            <w:pPr>
              <w:spacing w:line="276" w:lineRule="auto"/>
              <w:jc w:val="center"/>
              <w:rPr>
                <w:sz w:val="20"/>
                <w:szCs w:val="20"/>
                <w:lang w:eastAsia="en-US"/>
              </w:rPr>
            </w:pPr>
            <w:r w:rsidRPr="00453CDA">
              <w:rPr>
                <w:sz w:val="20"/>
                <w:szCs w:val="20"/>
                <w:lang w:eastAsia="en-US"/>
              </w:rPr>
              <w:t>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72FA0211" w14:textId="77777777" w:rsidR="000A73FE" w:rsidRPr="00453CDA" w:rsidRDefault="000A73FE">
            <w:pPr>
              <w:spacing w:line="276" w:lineRule="auto"/>
              <w:jc w:val="center"/>
              <w:rPr>
                <w:sz w:val="20"/>
                <w:szCs w:val="20"/>
                <w:lang w:eastAsia="en-US"/>
              </w:rPr>
            </w:pPr>
            <w:r w:rsidRPr="00453CDA">
              <w:rPr>
                <w:sz w:val="20"/>
                <w:szCs w:val="20"/>
                <w:lang w:eastAsia="en-US"/>
              </w:rPr>
              <w:t>0,0</w:t>
            </w:r>
          </w:p>
        </w:tc>
      </w:tr>
      <w:tr w:rsidR="00453CDA" w:rsidRPr="00453CDA" w14:paraId="1F8ED0FC"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13D66571"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22FE4C09"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0B7C0A7" w14:textId="77777777" w:rsidR="000A73FE" w:rsidRPr="00453CDA" w:rsidRDefault="000A73FE">
            <w:pPr>
              <w:spacing w:line="276" w:lineRule="auto"/>
              <w:jc w:val="center"/>
              <w:rPr>
                <w:sz w:val="20"/>
                <w:szCs w:val="20"/>
                <w:lang w:eastAsia="en-US"/>
              </w:rPr>
            </w:pPr>
            <w:r w:rsidRPr="00453CDA">
              <w:rPr>
                <w:sz w:val="20"/>
                <w:szCs w:val="20"/>
                <w:lang w:eastAsia="en-US"/>
              </w:rPr>
              <w:t>2024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4666FCD" w14:textId="77777777" w:rsidR="000A73FE" w:rsidRPr="00453CDA" w:rsidRDefault="000A73FE">
            <w:pPr>
              <w:spacing w:line="276" w:lineRule="auto"/>
              <w:jc w:val="center"/>
              <w:rPr>
                <w:sz w:val="20"/>
                <w:szCs w:val="20"/>
                <w:lang w:eastAsia="en-US"/>
              </w:rPr>
            </w:pPr>
            <w:r w:rsidRPr="00453CDA">
              <w:rPr>
                <w:sz w:val="20"/>
                <w:szCs w:val="20"/>
                <w:lang w:eastAsia="en-US"/>
              </w:rPr>
              <w:t>1,41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8DC00F7" w14:textId="77777777" w:rsidR="000A73FE" w:rsidRPr="00453CDA" w:rsidRDefault="000A73FE">
            <w:pPr>
              <w:spacing w:line="276" w:lineRule="auto"/>
              <w:jc w:val="center"/>
              <w:rPr>
                <w:sz w:val="20"/>
                <w:szCs w:val="20"/>
                <w:lang w:eastAsia="en-US"/>
              </w:rPr>
            </w:pPr>
            <w:r w:rsidRPr="00453CDA">
              <w:rPr>
                <w:sz w:val="20"/>
                <w:szCs w:val="20"/>
                <w:lang w:eastAsia="en-US"/>
              </w:rPr>
              <w:t>1,41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B1DB003"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4CF64A57"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57F15DFC"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44F4242B"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651C708B"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F16660E" w14:textId="77777777" w:rsidR="000A73FE" w:rsidRPr="00453CDA" w:rsidRDefault="000A73FE">
            <w:pPr>
              <w:spacing w:line="276" w:lineRule="auto"/>
              <w:jc w:val="center"/>
              <w:rPr>
                <w:sz w:val="20"/>
                <w:szCs w:val="20"/>
                <w:lang w:eastAsia="en-US"/>
              </w:rPr>
            </w:pPr>
            <w:r w:rsidRPr="00453CDA">
              <w:rPr>
                <w:sz w:val="20"/>
                <w:szCs w:val="20"/>
                <w:lang w:eastAsia="en-US"/>
              </w:rPr>
              <w:t>2025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955ED97" w14:textId="77777777" w:rsidR="000A73FE" w:rsidRPr="00453CDA" w:rsidRDefault="000A73FE">
            <w:pPr>
              <w:spacing w:line="276" w:lineRule="auto"/>
              <w:jc w:val="center"/>
              <w:rPr>
                <w:sz w:val="20"/>
                <w:szCs w:val="20"/>
                <w:lang w:eastAsia="en-US"/>
              </w:rPr>
            </w:pPr>
            <w:r w:rsidRPr="00453CDA">
              <w:rPr>
                <w:sz w:val="20"/>
                <w:szCs w:val="20"/>
                <w:lang w:eastAsia="en-US"/>
              </w:rPr>
              <w:t>1,41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088B723" w14:textId="77777777" w:rsidR="000A73FE" w:rsidRPr="00453CDA" w:rsidRDefault="000A73FE">
            <w:pPr>
              <w:spacing w:line="276" w:lineRule="auto"/>
              <w:jc w:val="center"/>
              <w:rPr>
                <w:sz w:val="20"/>
                <w:szCs w:val="20"/>
                <w:lang w:eastAsia="en-US"/>
              </w:rPr>
            </w:pPr>
            <w:r w:rsidRPr="00453CDA">
              <w:rPr>
                <w:sz w:val="20"/>
                <w:szCs w:val="20"/>
                <w:lang w:eastAsia="en-US"/>
              </w:rPr>
              <w:t>1,41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7E6882A"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220293EB"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0018C126"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61AF6E8D"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2231078B"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DFB1DB0" w14:textId="77777777" w:rsidR="000A73FE" w:rsidRPr="00453CDA" w:rsidRDefault="000A73FE">
            <w:pPr>
              <w:spacing w:line="276" w:lineRule="auto"/>
              <w:jc w:val="center"/>
              <w:rPr>
                <w:sz w:val="20"/>
                <w:szCs w:val="20"/>
                <w:lang w:eastAsia="en-US"/>
              </w:rPr>
            </w:pPr>
            <w:r w:rsidRPr="00453CDA">
              <w:rPr>
                <w:sz w:val="20"/>
                <w:szCs w:val="20"/>
                <w:lang w:eastAsia="en-US"/>
              </w:rPr>
              <w:t>2026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5AEB9A3" w14:textId="77777777" w:rsidR="000A73FE" w:rsidRPr="00453CDA" w:rsidRDefault="000A73FE">
            <w:pPr>
              <w:spacing w:line="276" w:lineRule="auto"/>
              <w:jc w:val="center"/>
              <w:rPr>
                <w:sz w:val="20"/>
                <w:szCs w:val="20"/>
                <w:lang w:eastAsia="en-US"/>
              </w:rPr>
            </w:pPr>
            <w:r w:rsidRPr="00453CDA">
              <w:rPr>
                <w:sz w:val="20"/>
                <w:szCs w:val="20"/>
                <w:lang w:eastAsia="en-US"/>
              </w:rPr>
              <w:t>1,41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B146DBF" w14:textId="77777777" w:rsidR="000A73FE" w:rsidRPr="00453CDA" w:rsidRDefault="000A73FE">
            <w:pPr>
              <w:spacing w:line="276" w:lineRule="auto"/>
              <w:jc w:val="center"/>
              <w:rPr>
                <w:sz w:val="20"/>
                <w:szCs w:val="20"/>
                <w:lang w:eastAsia="en-US"/>
              </w:rPr>
            </w:pPr>
            <w:r w:rsidRPr="00453CDA">
              <w:rPr>
                <w:sz w:val="20"/>
                <w:szCs w:val="20"/>
                <w:lang w:eastAsia="en-US"/>
              </w:rPr>
              <w:t>1,41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9C2EF76"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366948C0"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5C0510BF"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50B688A6"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05A52AD7"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C6935C0" w14:textId="77777777" w:rsidR="000A73FE" w:rsidRPr="00453CDA" w:rsidRDefault="000A73FE">
            <w:pPr>
              <w:spacing w:line="276" w:lineRule="auto"/>
              <w:jc w:val="center"/>
              <w:rPr>
                <w:sz w:val="20"/>
                <w:szCs w:val="20"/>
                <w:lang w:eastAsia="en-US"/>
              </w:rPr>
            </w:pPr>
            <w:r w:rsidRPr="00453CDA">
              <w:rPr>
                <w:sz w:val="20"/>
                <w:szCs w:val="20"/>
                <w:lang w:eastAsia="en-US"/>
              </w:rPr>
              <w:t>2027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B3FD0B4" w14:textId="77777777" w:rsidR="000A73FE" w:rsidRPr="00453CDA" w:rsidRDefault="000A73FE">
            <w:pPr>
              <w:spacing w:line="276" w:lineRule="auto"/>
              <w:jc w:val="center"/>
              <w:rPr>
                <w:sz w:val="20"/>
                <w:szCs w:val="20"/>
                <w:lang w:eastAsia="en-US"/>
              </w:rPr>
            </w:pPr>
            <w:r w:rsidRPr="00453CDA">
              <w:rPr>
                <w:sz w:val="20"/>
                <w:szCs w:val="20"/>
                <w:lang w:eastAsia="en-US"/>
              </w:rPr>
              <w:t>1,41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A366DF2" w14:textId="77777777" w:rsidR="000A73FE" w:rsidRPr="00453CDA" w:rsidRDefault="000A73FE">
            <w:pPr>
              <w:spacing w:line="276" w:lineRule="auto"/>
              <w:jc w:val="center"/>
              <w:rPr>
                <w:sz w:val="20"/>
                <w:szCs w:val="20"/>
                <w:lang w:eastAsia="en-US"/>
              </w:rPr>
            </w:pPr>
            <w:r w:rsidRPr="00453CDA">
              <w:rPr>
                <w:sz w:val="20"/>
                <w:szCs w:val="20"/>
                <w:lang w:eastAsia="en-US"/>
              </w:rPr>
              <w:t>1,41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524AD9C"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7B252B8F"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385AB52C"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49605CB5"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10D1661F"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C4768FC" w14:textId="77777777" w:rsidR="000A73FE" w:rsidRPr="00453CDA" w:rsidRDefault="000A73FE">
            <w:pPr>
              <w:spacing w:line="276" w:lineRule="auto"/>
              <w:jc w:val="center"/>
              <w:rPr>
                <w:sz w:val="20"/>
                <w:szCs w:val="20"/>
                <w:lang w:eastAsia="en-US"/>
              </w:rPr>
            </w:pPr>
            <w:r w:rsidRPr="00453CDA">
              <w:rPr>
                <w:sz w:val="20"/>
                <w:szCs w:val="20"/>
                <w:lang w:eastAsia="en-US"/>
              </w:rPr>
              <w:t>2028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A936E73" w14:textId="77777777" w:rsidR="000A73FE" w:rsidRPr="00453CDA" w:rsidRDefault="000A73FE">
            <w:pPr>
              <w:spacing w:line="276" w:lineRule="auto"/>
              <w:jc w:val="center"/>
              <w:rPr>
                <w:sz w:val="20"/>
                <w:szCs w:val="20"/>
                <w:lang w:eastAsia="en-US"/>
              </w:rPr>
            </w:pPr>
            <w:r w:rsidRPr="00453CDA">
              <w:rPr>
                <w:sz w:val="20"/>
                <w:szCs w:val="20"/>
                <w:lang w:eastAsia="en-US"/>
              </w:rPr>
              <w:t>1,41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50128FD" w14:textId="77777777" w:rsidR="000A73FE" w:rsidRPr="00453CDA" w:rsidRDefault="000A73FE">
            <w:pPr>
              <w:spacing w:line="276" w:lineRule="auto"/>
              <w:jc w:val="center"/>
              <w:rPr>
                <w:sz w:val="20"/>
                <w:szCs w:val="20"/>
                <w:lang w:eastAsia="en-US"/>
              </w:rPr>
            </w:pPr>
            <w:r w:rsidRPr="00453CDA">
              <w:rPr>
                <w:sz w:val="20"/>
                <w:szCs w:val="20"/>
                <w:lang w:eastAsia="en-US"/>
              </w:rPr>
              <w:t>1,41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88E4B61"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55EE7711"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66E6DFA1"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0AE52557"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13D6319B"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B39C73A" w14:textId="77777777" w:rsidR="000A73FE" w:rsidRPr="00453CDA" w:rsidRDefault="000A73FE">
            <w:pPr>
              <w:spacing w:line="276" w:lineRule="auto"/>
              <w:jc w:val="center"/>
              <w:rPr>
                <w:sz w:val="20"/>
                <w:szCs w:val="20"/>
                <w:lang w:eastAsia="en-US"/>
              </w:rPr>
            </w:pPr>
            <w:r w:rsidRPr="00453CDA">
              <w:rPr>
                <w:sz w:val="20"/>
                <w:szCs w:val="20"/>
                <w:lang w:eastAsia="en-US"/>
              </w:rPr>
              <w:t>2029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29CAD3A" w14:textId="77777777" w:rsidR="000A73FE" w:rsidRPr="00453CDA" w:rsidRDefault="000A73FE">
            <w:pPr>
              <w:spacing w:line="276" w:lineRule="auto"/>
              <w:jc w:val="center"/>
              <w:rPr>
                <w:sz w:val="20"/>
                <w:szCs w:val="20"/>
                <w:lang w:eastAsia="en-US"/>
              </w:rPr>
            </w:pPr>
            <w:r w:rsidRPr="00453CDA">
              <w:rPr>
                <w:sz w:val="20"/>
                <w:szCs w:val="20"/>
                <w:lang w:eastAsia="en-US"/>
              </w:rPr>
              <w:t>1,41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FAE438B" w14:textId="77777777" w:rsidR="000A73FE" w:rsidRPr="00453CDA" w:rsidRDefault="000A73FE">
            <w:pPr>
              <w:spacing w:line="276" w:lineRule="auto"/>
              <w:jc w:val="center"/>
              <w:rPr>
                <w:sz w:val="20"/>
                <w:szCs w:val="20"/>
                <w:lang w:eastAsia="en-US"/>
              </w:rPr>
            </w:pPr>
            <w:r w:rsidRPr="00453CDA">
              <w:rPr>
                <w:sz w:val="20"/>
                <w:szCs w:val="20"/>
                <w:lang w:eastAsia="en-US"/>
              </w:rPr>
              <w:t>1,41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B61EB2F"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7688530C"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1A6458B1"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421E0F76"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1643F1E5"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7A3915E" w14:textId="77777777" w:rsidR="000A73FE" w:rsidRPr="00453CDA" w:rsidRDefault="000A73FE">
            <w:pPr>
              <w:spacing w:line="276" w:lineRule="auto"/>
              <w:jc w:val="center"/>
              <w:rPr>
                <w:sz w:val="20"/>
                <w:szCs w:val="20"/>
                <w:lang w:eastAsia="en-US"/>
              </w:rPr>
            </w:pPr>
            <w:r w:rsidRPr="00453CDA">
              <w:rPr>
                <w:sz w:val="20"/>
                <w:szCs w:val="20"/>
                <w:lang w:eastAsia="en-US"/>
              </w:rPr>
              <w:t>2030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90C9F4F" w14:textId="77777777" w:rsidR="000A73FE" w:rsidRPr="00453CDA" w:rsidRDefault="000A73FE">
            <w:pPr>
              <w:spacing w:line="276" w:lineRule="auto"/>
              <w:jc w:val="center"/>
              <w:rPr>
                <w:sz w:val="20"/>
                <w:szCs w:val="20"/>
                <w:lang w:eastAsia="en-US"/>
              </w:rPr>
            </w:pPr>
            <w:r w:rsidRPr="00453CDA">
              <w:rPr>
                <w:sz w:val="20"/>
                <w:szCs w:val="20"/>
                <w:lang w:eastAsia="en-US"/>
              </w:rPr>
              <w:t>1,41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4488393" w14:textId="77777777" w:rsidR="000A73FE" w:rsidRPr="00453CDA" w:rsidRDefault="000A73FE">
            <w:pPr>
              <w:spacing w:line="276" w:lineRule="auto"/>
              <w:jc w:val="center"/>
              <w:rPr>
                <w:sz w:val="20"/>
                <w:szCs w:val="20"/>
                <w:lang w:eastAsia="en-US"/>
              </w:rPr>
            </w:pPr>
            <w:r w:rsidRPr="00453CDA">
              <w:rPr>
                <w:sz w:val="20"/>
                <w:szCs w:val="20"/>
                <w:lang w:eastAsia="en-US"/>
              </w:rPr>
              <w:t>1,41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CEC6B22"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64D6AAD3"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11123E9A"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16AB3154"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409031BE"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6D111C6" w14:textId="77777777" w:rsidR="000A73FE" w:rsidRPr="00453CDA" w:rsidRDefault="000A73FE">
            <w:pPr>
              <w:spacing w:line="276" w:lineRule="auto"/>
              <w:jc w:val="center"/>
              <w:rPr>
                <w:sz w:val="20"/>
                <w:szCs w:val="20"/>
                <w:lang w:eastAsia="en-US"/>
              </w:rPr>
            </w:pPr>
            <w:r w:rsidRPr="00453CDA">
              <w:rPr>
                <w:sz w:val="20"/>
                <w:szCs w:val="20"/>
                <w:lang w:eastAsia="en-US"/>
              </w:rPr>
              <w:t>2031-2040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DA3CB45" w14:textId="77777777" w:rsidR="000A73FE" w:rsidRPr="00453CDA" w:rsidRDefault="000A73FE">
            <w:pPr>
              <w:spacing w:line="276" w:lineRule="auto"/>
              <w:jc w:val="center"/>
              <w:rPr>
                <w:sz w:val="20"/>
                <w:szCs w:val="20"/>
                <w:lang w:eastAsia="en-US"/>
              </w:rPr>
            </w:pPr>
            <w:r w:rsidRPr="00453CDA">
              <w:rPr>
                <w:sz w:val="20"/>
                <w:szCs w:val="20"/>
                <w:lang w:eastAsia="en-US"/>
              </w:rPr>
              <w:t>1,41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FB9F71A" w14:textId="77777777" w:rsidR="000A73FE" w:rsidRPr="00453CDA" w:rsidRDefault="000A73FE">
            <w:pPr>
              <w:spacing w:line="276" w:lineRule="auto"/>
              <w:jc w:val="center"/>
              <w:rPr>
                <w:sz w:val="20"/>
                <w:szCs w:val="20"/>
                <w:lang w:eastAsia="en-US"/>
              </w:rPr>
            </w:pPr>
            <w:r w:rsidRPr="00453CDA">
              <w:rPr>
                <w:sz w:val="20"/>
                <w:szCs w:val="20"/>
                <w:lang w:eastAsia="en-US"/>
              </w:rPr>
              <w:t>1,41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C495C8A"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656FE788"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66B685CD" w14:textId="77777777" w:rsidTr="008C19FE">
        <w:trPr>
          <w:trHeight w:val="20"/>
        </w:trPr>
        <w:tc>
          <w:tcPr>
            <w:tcW w:w="14700" w:type="dxa"/>
            <w:gridSpan w:val="7"/>
            <w:tcBorders>
              <w:top w:val="single" w:sz="4" w:space="0" w:color="auto"/>
              <w:left w:val="single" w:sz="4" w:space="0" w:color="auto"/>
              <w:bottom w:val="single" w:sz="4" w:space="0" w:color="auto"/>
              <w:right w:val="single" w:sz="4" w:space="0" w:color="auto"/>
            </w:tcBorders>
            <w:vAlign w:val="center"/>
            <w:hideMark/>
          </w:tcPr>
          <w:p w14:paraId="03F84688" w14:textId="77777777" w:rsidR="000A73FE" w:rsidRPr="00453CDA" w:rsidRDefault="000A73FE">
            <w:pPr>
              <w:spacing w:line="276" w:lineRule="auto"/>
              <w:jc w:val="center"/>
              <w:rPr>
                <w:b/>
                <w:bCs/>
                <w:sz w:val="20"/>
                <w:szCs w:val="20"/>
                <w:lang w:eastAsia="en-US"/>
              </w:rPr>
            </w:pPr>
            <w:r w:rsidRPr="00453CDA">
              <w:rPr>
                <w:b/>
                <w:bCs/>
                <w:sz w:val="20"/>
                <w:szCs w:val="20"/>
                <w:lang w:eastAsia="en-US"/>
              </w:rPr>
              <w:t>Нагорьевский сельский округ</w:t>
            </w:r>
          </w:p>
        </w:tc>
      </w:tr>
      <w:tr w:rsidR="00453CDA" w:rsidRPr="00453CDA" w14:paraId="0CDD0CF5" w14:textId="77777777" w:rsidTr="008C19FE">
        <w:trPr>
          <w:trHeight w:val="20"/>
        </w:trPr>
        <w:tc>
          <w:tcPr>
            <w:tcW w:w="573" w:type="dxa"/>
            <w:vMerge w:val="restart"/>
            <w:tcBorders>
              <w:top w:val="single" w:sz="4" w:space="0" w:color="auto"/>
              <w:left w:val="single" w:sz="4" w:space="0" w:color="auto"/>
              <w:bottom w:val="single" w:sz="4" w:space="0" w:color="auto"/>
              <w:right w:val="single" w:sz="4" w:space="0" w:color="auto"/>
            </w:tcBorders>
            <w:vAlign w:val="center"/>
            <w:hideMark/>
          </w:tcPr>
          <w:p w14:paraId="033804BC" w14:textId="0B31BE5C" w:rsidR="000A73FE" w:rsidRPr="00453CDA" w:rsidRDefault="000A73FE">
            <w:pPr>
              <w:spacing w:line="276" w:lineRule="auto"/>
              <w:jc w:val="center"/>
              <w:rPr>
                <w:sz w:val="20"/>
                <w:szCs w:val="20"/>
                <w:lang w:eastAsia="en-US"/>
              </w:rPr>
            </w:pPr>
            <w:r w:rsidRPr="00453CDA">
              <w:rPr>
                <w:sz w:val="20"/>
                <w:szCs w:val="20"/>
                <w:lang w:eastAsia="en-US"/>
              </w:rPr>
              <w:t>2</w:t>
            </w:r>
            <w:r w:rsidR="008C19FE" w:rsidRPr="00453CDA">
              <w:rPr>
                <w:sz w:val="20"/>
                <w:szCs w:val="20"/>
                <w:lang w:eastAsia="en-US"/>
              </w:rPr>
              <w:t>3</w:t>
            </w:r>
          </w:p>
        </w:tc>
        <w:tc>
          <w:tcPr>
            <w:tcW w:w="3106" w:type="dxa"/>
            <w:vMerge w:val="restart"/>
            <w:tcBorders>
              <w:top w:val="single" w:sz="4" w:space="0" w:color="auto"/>
              <w:left w:val="single" w:sz="4" w:space="0" w:color="auto"/>
              <w:bottom w:val="single" w:sz="4" w:space="0" w:color="auto"/>
              <w:right w:val="single" w:sz="4" w:space="0" w:color="auto"/>
            </w:tcBorders>
            <w:vAlign w:val="center"/>
            <w:hideMark/>
          </w:tcPr>
          <w:p w14:paraId="171A4C0F" w14:textId="77777777" w:rsidR="000A73FE" w:rsidRPr="00453CDA" w:rsidRDefault="000A73FE">
            <w:pPr>
              <w:spacing w:line="276" w:lineRule="auto"/>
              <w:jc w:val="center"/>
              <w:rPr>
                <w:sz w:val="20"/>
                <w:szCs w:val="20"/>
                <w:lang w:eastAsia="en-US"/>
              </w:rPr>
            </w:pPr>
            <w:r w:rsidRPr="00453CDA">
              <w:rPr>
                <w:sz w:val="20"/>
                <w:szCs w:val="20"/>
                <w:lang w:eastAsia="en-US"/>
              </w:rPr>
              <w:t>с. Нагорье, ул. Молодежная, д. 14-б</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6E491EC" w14:textId="77777777" w:rsidR="000A73FE" w:rsidRPr="00453CDA" w:rsidRDefault="000A73FE">
            <w:pPr>
              <w:spacing w:line="276" w:lineRule="auto"/>
              <w:jc w:val="center"/>
              <w:rPr>
                <w:sz w:val="20"/>
                <w:szCs w:val="20"/>
                <w:lang w:eastAsia="en-US"/>
              </w:rPr>
            </w:pPr>
            <w:r w:rsidRPr="00453CDA">
              <w:rPr>
                <w:sz w:val="20"/>
                <w:szCs w:val="20"/>
                <w:lang w:eastAsia="en-US"/>
              </w:rPr>
              <w:t>2023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9BEFD99" w14:textId="77777777" w:rsidR="000A73FE" w:rsidRPr="00453CDA" w:rsidRDefault="000A73FE">
            <w:pPr>
              <w:spacing w:line="276" w:lineRule="auto"/>
              <w:jc w:val="center"/>
              <w:rPr>
                <w:sz w:val="20"/>
                <w:szCs w:val="20"/>
                <w:lang w:eastAsia="en-US"/>
              </w:rPr>
            </w:pPr>
            <w:r w:rsidRPr="00453CDA">
              <w:rPr>
                <w:sz w:val="20"/>
                <w:szCs w:val="20"/>
                <w:lang w:eastAsia="en-US"/>
              </w:rPr>
              <w:t>1,623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F13C1E1" w14:textId="77777777" w:rsidR="000A73FE" w:rsidRPr="00453CDA" w:rsidRDefault="000A73FE">
            <w:pPr>
              <w:spacing w:line="276" w:lineRule="auto"/>
              <w:jc w:val="center"/>
              <w:rPr>
                <w:sz w:val="20"/>
                <w:szCs w:val="20"/>
                <w:lang w:eastAsia="en-US"/>
              </w:rPr>
            </w:pPr>
            <w:r w:rsidRPr="00453CDA">
              <w:rPr>
                <w:sz w:val="20"/>
                <w:szCs w:val="20"/>
                <w:lang w:eastAsia="en-US"/>
              </w:rPr>
              <w:t>1,623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401B2C7" w14:textId="77777777" w:rsidR="000A73FE" w:rsidRPr="00453CDA" w:rsidRDefault="000A73FE">
            <w:pPr>
              <w:spacing w:line="276" w:lineRule="auto"/>
              <w:jc w:val="center"/>
              <w:rPr>
                <w:sz w:val="20"/>
                <w:szCs w:val="20"/>
                <w:lang w:eastAsia="en-US"/>
              </w:rPr>
            </w:pPr>
            <w:r w:rsidRPr="00453CDA">
              <w:rPr>
                <w:sz w:val="20"/>
                <w:szCs w:val="20"/>
                <w:lang w:eastAsia="en-US"/>
              </w:rPr>
              <w:t>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20342E33" w14:textId="77777777" w:rsidR="000A73FE" w:rsidRPr="00453CDA" w:rsidRDefault="000A73FE">
            <w:pPr>
              <w:spacing w:line="276" w:lineRule="auto"/>
              <w:jc w:val="center"/>
              <w:rPr>
                <w:sz w:val="20"/>
                <w:szCs w:val="20"/>
                <w:lang w:eastAsia="en-US"/>
              </w:rPr>
            </w:pPr>
            <w:r w:rsidRPr="00453CDA">
              <w:rPr>
                <w:sz w:val="20"/>
                <w:szCs w:val="20"/>
                <w:lang w:eastAsia="en-US"/>
              </w:rPr>
              <w:t>0,0</w:t>
            </w:r>
          </w:p>
        </w:tc>
      </w:tr>
      <w:tr w:rsidR="00453CDA" w:rsidRPr="00453CDA" w14:paraId="3128B9C1"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1746CFD9"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12A07E31"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215E6C8" w14:textId="77777777" w:rsidR="000A73FE" w:rsidRPr="00453CDA" w:rsidRDefault="000A73FE">
            <w:pPr>
              <w:spacing w:line="276" w:lineRule="auto"/>
              <w:jc w:val="center"/>
              <w:rPr>
                <w:sz w:val="20"/>
                <w:szCs w:val="20"/>
                <w:lang w:eastAsia="en-US"/>
              </w:rPr>
            </w:pPr>
            <w:r w:rsidRPr="00453CDA">
              <w:rPr>
                <w:sz w:val="20"/>
                <w:szCs w:val="20"/>
                <w:lang w:eastAsia="en-US"/>
              </w:rPr>
              <w:t>2024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D435D5A" w14:textId="77777777" w:rsidR="000A73FE" w:rsidRPr="00453CDA" w:rsidRDefault="000A73FE">
            <w:pPr>
              <w:spacing w:line="276" w:lineRule="auto"/>
              <w:jc w:val="center"/>
              <w:rPr>
                <w:sz w:val="20"/>
                <w:szCs w:val="20"/>
                <w:lang w:eastAsia="en-US"/>
              </w:rPr>
            </w:pPr>
            <w:r w:rsidRPr="00453CDA">
              <w:rPr>
                <w:sz w:val="20"/>
                <w:szCs w:val="20"/>
                <w:lang w:eastAsia="en-US"/>
              </w:rPr>
              <w:t>1,62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C60FF3D" w14:textId="77777777" w:rsidR="000A73FE" w:rsidRPr="00453CDA" w:rsidRDefault="000A73FE">
            <w:pPr>
              <w:spacing w:line="276" w:lineRule="auto"/>
              <w:jc w:val="center"/>
              <w:rPr>
                <w:sz w:val="20"/>
                <w:szCs w:val="20"/>
                <w:lang w:eastAsia="en-US"/>
              </w:rPr>
            </w:pPr>
            <w:r w:rsidRPr="00453CDA">
              <w:rPr>
                <w:sz w:val="20"/>
                <w:szCs w:val="20"/>
                <w:lang w:eastAsia="en-US"/>
              </w:rPr>
              <w:t>1,62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02CB42E"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2E092DA4"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0DDB6852"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026AFE67"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5DAE6E5D"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7CCC16E" w14:textId="77777777" w:rsidR="000A73FE" w:rsidRPr="00453CDA" w:rsidRDefault="000A73FE">
            <w:pPr>
              <w:spacing w:line="276" w:lineRule="auto"/>
              <w:jc w:val="center"/>
              <w:rPr>
                <w:sz w:val="20"/>
                <w:szCs w:val="20"/>
                <w:lang w:eastAsia="en-US"/>
              </w:rPr>
            </w:pPr>
            <w:r w:rsidRPr="00453CDA">
              <w:rPr>
                <w:sz w:val="20"/>
                <w:szCs w:val="20"/>
                <w:lang w:eastAsia="en-US"/>
              </w:rPr>
              <w:t>2025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52542B2" w14:textId="77777777" w:rsidR="000A73FE" w:rsidRPr="00453CDA" w:rsidRDefault="000A73FE">
            <w:pPr>
              <w:spacing w:line="276" w:lineRule="auto"/>
              <w:jc w:val="center"/>
              <w:rPr>
                <w:sz w:val="20"/>
                <w:szCs w:val="20"/>
                <w:lang w:eastAsia="en-US"/>
              </w:rPr>
            </w:pPr>
            <w:r w:rsidRPr="00453CDA">
              <w:rPr>
                <w:sz w:val="20"/>
                <w:szCs w:val="20"/>
                <w:lang w:eastAsia="en-US"/>
              </w:rPr>
              <w:t>1,62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17C872D" w14:textId="77777777" w:rsidR="000A73FE" w:rsidRPr="00453CDA" w:rsidRDefault="000A73FE">
            <w:pPr>
              <w:spacing w:line="276" w:lineRule="auto"/>
              <w:jc w:val="center"/>
              <w:rPr>
                <w:sz w:val="20"/>
                <w:szCs w:val="20"/>
                <w:lang w:eastAsia="en-US"/>
              </w:rPr>
            </w:pPr>
            <w:r w:rsidRPr="00453CDA">
              <w:rPr>
                <w:sz w:val="20"/>
                <w:szCs w:val="20"/>
                <w:lang w:eastAsia="en-US"/>
              </w:rPr>
              <w:t>1,62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15A7B06"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372E7F6E"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356E39D4"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353DBE99"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1CC5BEE3"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938D2FE" w14:textId="77777777" w:rsidR="000A73FE" w:rsidRPr="00453CDA" w:rsidRDefault="000A73FE">
            <w:pPr>
              <w:spacing w:line="276" w:lineRule="auto"/>
              <w:jc w:val="center"/>
              <w:rPr>
                <w:sz w:val="20"/>
                <w:szCs w:val="20"/>
                <w:lang w:eastAsia="en-US"/>
              </w:rPr>
            </w:pPr>
            <w:r w:rsidRPr="00453CDA">
              <w:rPr>
                <w:sz w:val="20"/>
                <w:szCs w:val="20"/>
                <w:lang w:eastAsia="en-US"/>
              </w:rPr>
              <w:t>2026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40353E2" w14:textId="77777777" w:rsidR="000A73FE" w:rsidRPr="00453CDA" w:rsidRDefault="000A73FE">
            <w:pPr>
              <w:spacing w:line="276" w:lineRule="auto"/>
              <w:jc w:val="center"/>
              <w:rPr>
                <w:sz w:val="20"/>
                <w:szCs w:val="20"/>
                <w:lang w:eastAsia="en-US"/>
              </w:rPr>
            </w:pPr>
            <w:r w:rsidRPr="00453CDA">
              <w:rPr>
                <w:sz w:val="20"/>
                <w:szCs w:val="20"/>
                <w:lang w:eastAsia="en-US"/>
              </w:rPr>
              <w:t>1,62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EB5D75F" w14:textId="77777777" w:rsidR="000A73FE" w:rsidRPr="00453CDA" w:rsidRDefault="000A73FE">
            <w:pPr>
              <w:spacing w:line="276" w:lineRule="auto"/>
              <w:jc w:val="center"/>
              <w:rPr>
                <w:sz w:val="20"/>
                <w:szCs w:val="20"/>
                <w:lang w:eastAsia="en-US"/>
              </w:rPr>
            </w:pPr>
            <w:r w:rsidRPr="00453CDA">
              <w:rPr>
                <w:sz w:val="20"/>
                <w:szCs w:val="20"/>
                <w:lang w:eastAsia="en-US"/>
              </w:rPr>
              <w:t>1,62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1144249"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713FBE23"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393BEE4D"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60AD5042"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73ECD06F"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F053812" w14:textId="77777777" w:rsidR="000A73FE" w:rsidRPr="00453CDA" w:rsidRDefault="000A73FE">
            <w:pPr>
              <w:spacing w:line="276" w:lineRule="auto"/>
              <w:jc w:val="center"/>
              <w:rPr>
                <w:sz w:val="20"/>
                <w:szCs w:val="20"/>
                <w:lang w:eastAsia="en-US"/>
              </w:rPr>
            </w:pPr>
            <w:r w:rsidRPr="00453CDA">
              <w:rPr>
                <w:sz w:val="20"/>
                <w:szCs w:val="20"/>
                <w:lang w:eastAsia="en-US"/>
              </w:rPr>
              <w:t>2027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644ED38" w14:textId="77777777" w:rsidR="000A73FE" w:rsidRPr="00453CDA" w:rsidRDefault="000A73FE">
            <w:pPr>
              <w:spacing w:line="276" w:lineRule="auto"/>
              <w:jc w:val="center"/>
              <w:rPr>
                <w:sz w:val="20"/>
                <w:szCs w:val="20"/>
                <w:lang w:eastAsia="en-US"/>
              </w:rPr>
            </w:pPr>
            <w:r w:rsidRPr="00453CDA">
              <w:rPr>
                <w:sz w:val="20"/>
                <w:szCs w:val="20"/>
                <w:lang w:eastAsia="en-US"/>
              </w:rPr>
              <w:t>1,62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D4D5FA5" w14:textId="77777777" w:rsidR="000A73FE" w:rsidRPr="00453CDA" w:rsidRDefault="000A73FE">
            <w:pPr>
              <w:spacing w:line="276" w:lineRule="auto"/>
              <w:jc w:val="center"/>
              <w:rPr>
                <w:sz w:val="20"/>
                <w:szCs w:val="20"/>
                <w:lang w:eastAsia="en-US"/>
              </w:rPr>
            </w:pPr>
            <w:r w:rsidRPr="00453CDA">
              <w:rPr>
                <w:sz w:val="20"/>
                <w:szCs w:val="20"/>
                <w:lang w:eastAsia="en-US"/>
              </w:rPr>
              <w:t>1,62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C5B4922"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7511717E"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14244552"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4B31DFCE"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5363C7E3"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5F83871" w14:textId="77777777" w:rsidR="000A73FE" w:rsidRPr="00453CDA" w:rsidRDefault="000A73FE">
            <w:pPr>
              <w:spacing w:line="276" w:lineRule="auto"/>
              <w:jc w:val="center"/>
              <w:rPr>
                <w:sz w:val="20"/>
                <w:szCs w:val="20"/>
                <w:lang w:eastAsia="en-US"/>
              </w:rPr>
            </w:pPr>
            <w:r w:rsidRPr="00453CDA">
              <w:rPr>
                <w:sz w:val="20"/>
                <w:szCs w:val="20"/>
                <w:lang w:eastAsia="en-US"/>
              </w:rPr>
              <w:t>2028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E9A0CE3" w14:textId="77777777" w:rsidR="000A73FE" w:rsidRPr="00453CDA" w:rsidRDefault="000A73FE">
            <w:pPr>
              <w:spacing w:line="276" w:lineRule="auto"/>
              <w:jc w:val="center"/>
              <w:rPr>
                <w:sz w:val="20"/>
                <w:szCs w:val="20"/>
                <w:lang w:eastAsia="en-US"/>
              </w:rPr>
            </w:pPr>
            <w:r w:rsidRPr="00453CDA">
              <w:rPr>
                <w:sz w:val="20"/>
                <w:szCs w:val="20"/>
                <w:lang w:eastAsia="en-US"/>
              </w:rPr>
              <w:t>1,62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6ED1F08" w14:textId="77777777" w:rsidR="000A73FE" w:rsidRPr="00453CDA" w:rsidRDefault="000A73FE">
            <w:pPr>
              <w:spacing w:line="276" w:lineRule="auto"/>
              <w:jc w:val="center"/>
              <w:rPr>
                <w:sz w:val="20"/>
                <w:szCs w:val="20"/>
                <w:lang w:eastAsia="en-US"/>
              </w:rPr>
            </w:pPr>
            <w:r w:rsidRPr="00453CDA">
              <w:rPr>
                <w:sz w:val="20"/>
                <w:szCs w:val="20"/>
                <w:lang w:eastAsia="en-US"/>
              </w:rPr>
              <w:t>1,62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1CC4316"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643659EA"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1AA48B24"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4E841010"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3B691546"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961E1A4" w14:textId="77777777" w:rsidR="000A73FE" w:rsidRPr="00453CDA" w:rsidRDefault="000A73FE">
            <w:pPr>
              <w:spacing w:line="276" w:lineRule="auto"/>
              <w:jc w:val="center"/>
              <w:rPr>
                <w:sz w:val="20"/>
                <w:szCs w:val="20"/>
                <w:lang w:eastAsia="en-US"/>
              </w:rPr>
            </w:pPr>
            <w:r w:rsidRPr="00453CDA">
              <w:rPr>
                <w:sz w:val="20"/>
                <w:szCs w:val="20"/>
                <w:lang w:eastAsia="en-US"/>
              </w:rPr>
              <w:t>2029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B1A27CB" w14:textId="77777777" w:rsidR="000A73FE" w:rsidRPr="00453CDA" w:rsidRDefault="000A73FE">
            <w:pPr>
              <w:spacing w:line="276" w:lineRule="auto"/>
              <w:jc w:val="center"/>
              <w:rPr>
                <w:sz w:val="20"/>
                <w:szCs w:val="20"/>
                <w:lang w:eastAsia="en-US"/>
              </w:rPr>
            </w:pPr>
            <w:r w:rsidRPr="00453CDA">
              <w:rPr>
                <w:sz w:val="20"/>
                <w:szCs w:val="20"/>
                <w:lang w:eastAsia="en-US"/>
              </w:rPr>
              <w:t>1,62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5758112" w14:textId="77777777" w:rsidR="000A73FE" w:rsidRPr="00453CDA" w:rsidRDefault="000A73FE">
            <w:pPr>
              <w:spacing w:line="276" w:lineRule="auto"/>
              <w:jc w:val="center"/>
              <w:rPr>
                <w:sz w:val="20"/>
                <w:szCs w:val="20"/>
                <w:lang w:eastAsia="en-US"/>
              </w:rPr>
            </w:pPr>
            <w:r w:rsidRPr="00453CDA">
              <w:rPr>
                <w:sz w:val="20"/>
                <w:szCs w:val="20"/>
                <w:lang w:eastAsia="en-US"/>
              </w:rPr>
              <w:t>1,62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7E55FB6"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4595B098"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44807C92"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357AA857"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3D98D74A"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B8808E0" w14:textId="77777777" w:rsidR="000A73FE" w:rsidRPr="00453CDA" w:rsidRDefault="000A73FE">
            <w:pPr>
              <w:spacing w:line="276" w:lineRule="auto"/>
              <w:jc w:val="center"/>
              <w:rPr>
                <w:sz w:val="20"/>
                <w:szCs w:val="20"/>
                <w:lang w:eastAsia="en-US"/>
              </w:rPr>
            </w:pPr>
            <w:r w:rsidRPr="00453CDA">
              <w:rPr>
                <w:sz w:val="20"/>
                <w:szCs w:val="20"/>
                <w:lang w:eastAsia="en-US"/>
              </w:rPr>
              <w:t>2030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CC94ECC" w14:textId="77777777" w:rsidR="000A73FE" w:rsidRPr="00453CDA" w:rsidRDefault="000A73FE">
            <w:pPr>
              <w:spacing w:line="276" w:lineRule="auto"/>
              <w:jc w:val="center"/>
              <w:rPr>
                <w:sz w:val="20"/>
                <w:szCs w:val="20"/>
                <w:lang w:eastAsia="en-US"/>
              </w:rPr>
            </w:pPr>
            <w:r w:rsidRPr="00453CDA">
              <w:rPr>
                <w:sz w:val="20"/>
                <w:szCs w:val="20"/>
                <w:lang w:eastAsia="en-US"/>
              </w:rPr>
              <w:t>1,62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1E09E48" w14:textId="77777777" w:rsidR="000A73FE" w:rsidRPr="00453CDA" w:rsidRDefault="000A73FE">
            <w:pPr>
              <w:spacing w:line="276" w:lineRule="auto"/>
              <w:jc w:val="center"/>
              <w:rPr>
                <w:sz w:val="20"/>
                <w:szCs w:val="20"/>
                <w:lang w:eastAsia="en-US"/>
              </w:rPr>
            </w:pPr>
            <w:r w:rsidRPr="00453CDA">
              <w:rPr>
                <w:sz w:val="20"/>
                <w:szCs w:val="20"/>
                <w:lang w:eastAsia="en-US"/>
              </w:rPr>
              <w:t>1,62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1251682"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16DD57DD"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1E6116D7"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1037CB3A"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477C2FE9"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246CE32" w14:textId="77777777" w:rsidR="000A73FE" w:rsidRPr="00453CDA" w:rsidRDefault="000A73FE">
            <w:pPr>
              <w:spacing w:line="276" w:lineRule="auto"/>
              <w:jc w:val="center"/>
              <w:rPr>
                <w:sz w:val="20"/>
                <w:szCs w:val="20"/>
                <w:lang w:eastAsia="en-US"/>
              </w:rPr>
            </w:pPr>
            <w:r w:rsidRPr="00453CDA">
              <w:rPr>
                <w:sz w:val="20"/>
                <w:szCs w:val="20"/>
                <w:lang w:eastAsia="en-US"/>
              </w:rPr>
              <w:t>2031-2040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16111C1" w14:textId="77777777" w:rsidR="000A73FE" w:rsidRPr="00453CDA" w:rsidRDefault="000A73FE">
            <w:pPr>
              <w:spacing w:line="276" w:lineRule="auto"/>
              <w:jc w:val="center"/>
              <w:rPr>
                <w:sz w:val="20"/>
                <w:szCs w:val="20"/>
                <w:lang w:eastAsia="en-US"/>
              </w:rPr>
            </w:pPr>
            <w:r w:rsidRPr="00453CDA">
              <w:rPr>
                <w:sz w:val="20"/>
                <w:szCs w:val="20"/>
                <w:lang w:eastAsia="en-US"/>
              </w:rPr>
              <w:t>1,62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3F2FECB" w14:textId="77777777" w:rsidR="000A73FE" w:rsidRPr="00453CDA" w:rsidRDefault="000A73FE">
            <w:pPr>
              <w:spacing w:line="276" w:lineRule="auto"/>
              <w:jc w:val="center"/>
              <w:rPr>
                <w:sz w:val="20"/>
                <w:szCs w:val="20"/>
                <w:lang w:eastAsia="en-US"/>
              </w:rPr>
            </w:pPr>
            <w:r w:rsidRPr="00453CDA">
              <w:rPr>
                <w:sz w:val="20"/>
                <w:szCs w:val="20"/>
                <w:lang w:eastAsia="en-US"/>
              </w:rPr>
              <w:t>1,62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C258EE3"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17E7457A"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1789A266" w14:textId="77777777" w:rsidTr="008C19FE">
        <w:trPr>
          <w:trHeight w:val="20"/>
        </w:trPr>
        <w:tc>
          <w:tcPr>
            <w:tcW w:w="14700" w:type="dxa"/>
            <w:gridSpan w:val="7"/>
            <w:tcBorders>
              <w:top w:val="single" w:sz="4" w:space="0" w:color="auto"/>
              <w:left w:val="single" w:sz="4" w:space="0" w:color="auto"/>
              <w:bottom w:val="single" w:sz="4" w:space="0" w:color="auto"/>
              <w:right w:val="single" w:sz="4" w:space="0" w:color="auto"/>
            </w:tcBorders>
            <w:vAlign w:val="center"/>
            <w:hideMark/>
          </w:tcPr>
          <w:p w14:paraId="0DB5EE74" w14:textId="77777777" w:rsidR="000A73FE" w:rsidRPr="00453CDA" w:rsidRDefault="000A73FE">
            <w:pPr>
              <w:spacing w:line="276" w:lineRule="auto"/>
              <w:jc w:val="center"/>
              <w:rPr>
                <w:b/>
                <w:bCs/>
                <w:sz w:val="20"/>
                <w:szCs w:val="20"/>
                <w:lang w:eastAsia="en-US"/>
              </w:rPr>
            </w:pPr>
            <w:r w:rsidRPr="00453CDA">
              <w:rPr>
                <w:b/>
                <w:bCs/>
                <w:sz w:val="20"/>
                <w:szCs w:val="20"/>
                <w:lang w:eastAsia="en-US"/>
              </w:rPr>
              <w:t>Веськовский сельский округ</w:t>
            </w:r>
          </w:p>
        </w:tc>
      </w:tr>
      <w:tr w:rsidR="00453CDA" w:rsidRPr="00453CDA" w14:paraId="6397C554" w14:textId="77777777" w:rsidTr="008C19FE">
        <w:trPr>
          <w:trHeight w:val="20"/>
        </w:trPr>
        <w:tc>
          <w:tcPr>
            <w:tcW w:w="573" w:type="dxa"/>
            <w:vMerge w:val="restart"/>
            <w:tcBorders>
              <w:top w:val="single" w:sz="4" w:space="0" w:color="auto"/>
              <w:left w:val="single" w:sz="4" w:space="0" w:color="auto"/>
              <w:bottom w:val="single" w:sz="4" w:space="0" w:color="auto"/>
              <w:right w:val="single" w:sz="4" w:space="0" w:color="auto"/>
            </w:tcBorders>
            <w:vAlign w:val="center"/>
            <w:hideMark/>
          </w:tcPr>
          <w:p w14:paraId="1627D6C2" w14:textId="279EA253" w:rsidR="000A73FE" w:rsidRPr="00453CDA" w:rsidRDefault="000A73FE">
            <w:pPr>
              <w:spacing w:line="276" w:lineRule="auto"/>
              <w:jc w:val="center"/>
              <w:rPr>
                <w:sz w:val="20"/>
                <w:szCs w:val="20"/>
                <w:lang w:eastAsia="en-US"/>
              </w:rPr>
            </w:pPr>
            <w:r w:rsidRPr="00453CDA">
              <w:rPr>
                <w:sz w:val="20"/>
                <w:szCs w:val="20"/>
                <w:lang w:eastAsia="en-US"/>
              </w:rPr>
              <w:t>2</w:t>
            </w:r>
            <w:r w:rsidR="008C19FE" w:rsidRPr="00453CDA">
              <w:rPr>
                <w:sz w:val="20"/>
                <w:szCs w:val="20"/>
                <w:lang w:eastAsia="en-US"/>
              </w:rPr>
              <w:t>4</w:t>
            </w:r>
          </w:p>
        </w:tc>
        <w:tc>
          <w:tcPr>
            <w:tcW w:w="3106" w:type="dxa"/>
            <w:vMerge w:val="restart"/>
            <w:tcBorders>
              <w:top w:val="single" w:sz="4" w:space="0" w:color="auto"/>
              <w:left w:val="single" w:sz="4" w:space="0" w:color="auto"/>
              <w:bottom w:val="single" w:sz="4" w:space="0" w:color="auto"/>
              <w:right w:val="single" w:sz="4" w:space="0" w:color="auto"/>
            </w:tcBorders>
            <w:vAlign w:val="center"/>
            <w:hideMark/>
          </w:tcPr>
          <w:p w14:paraId="116690B1" w14:textId="77777777" w:rsidR="000A73FE" w:rsidRPr="00453CDA" w:rsidRDefault="000A73FE">
            <w:pPr>
              <w:spacing w:line="276" w:lineRule="auto"/>
              <w:jc w:val="center"/>
              <w:rPr>
                <w:sz w:val="20"/>
                <w:szCs w:val="20"/>
                <w:lang w:eastAsia="en-US"/>
              </w:rPr>
            </w:pPr>
            <w:r w:rsidRPr="00453CDA">
              <w:rPr>
                <w:sz w:val="20"/>
                <w:szCs w:val="20"/>
                <w:lang w:eastAsia="en-US"/>
              </w:rPr>
              <w:t>с. Новоселье, ул. Центральная, д.18</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6C9A354" w14:textId="77777777" w:rsidR="000A73FE" w:rsidRPr="00453CDA" w:rsidRDefault="000A73FE">
            <w:pPr>
              <w:spacing w:line="276" w:lineRule="auto"/>
              <w:jc w:val="center"/>
              <w:rPr>
                <w:sz w:val="20"/>
                <w:szCs w:val="20"/>
                <w:lang w:eastAsia="en-US"/>
              </w:rPr>
            </w:pPr>
            <w:r w:rsidRPr="00453CDA">
              <w:rPr>
                <w:sz w:val="20"/>
                <w:szCs w:val="20"/>
                <w:lang w:eastAsia="en-US"/>
              </w:rPr>
              <w:t>2023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08B9CDE" w14:textId="77777777" w:rsidR="000A73FE" w:rsidRPr="00453CDA" w:rsidRDefault="000A73FE">
            <w:pPr>
              <w:spacing w:line="276" w:lineRule="auto"/>
              <w:jc w:val="center"/>
              <w:rPr>
                <w:sz w:val="20"/>
                <w:szCs w:val="20"/>
                <w:lang w:eastAsia="en-US"/>
              </w:rPr>
            </w:pPr>
            <w:r w:rsidRPr="00453CDA">
              <w:rPr>
                <w:sz w:val="20"/>
                <w:szCs w:val="20"/>
                <w:lang w:eastAsia="en-US"/>
              </w:rPr>
              <w:t>0,198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70DB1D7" w14:textId="77777777" w:rsidR="000A73FE" w:rsidRPr="00453CDA" w:rsidRDefault="000A73FE">
            <w:pPr>
              <w:spacing w:line="276" w:lineRule="auto"/>
              <w:jc w:val="center"/>
              <w:rPr>
                <w:sz w:val="20"/>
                <w:szCs w:val="20"/>
                <w:lang w:eastAsia="en-US"/>
              </w:rPr>
            </w:pPr>
            <w:r w:rsidRPr="00453CDA">
              <w:rPr>
                <w:sz w:val="20"/>
                <w:szCs w:val="20"/>
                <w:lang w:eastAsia="en-US"/>
              </w:rPr>
              <w:t>0,198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36C39A1" w14:textId="77777777" w:rsidR="000A73FE" w:rsidRPr="00453CDA" w:rsidRDefault="000A73FE">
            <w:pPr>
              <w:spacing w:line="276" w:lineRule="auto"/>
              <w:jc w:val="center"/>
              <w:rPr>
                <w:sz w:val="20"/>
                <w:szCs w:val="20"/>
                <w:lang w:eastAsia="en-US"/>
              </w:rPr>
            </w:pPr>
            <w:r w:rsidRPr="00453CDA">
              <w:rPr>
                <w:sz w:val="20"/>
                <w:szCs w:val="20"/>
                <w:lang w:eastAsia="en-US"/>
              </w:rPr>
              <w:t>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79EBBBFD" w14:textId="77777777" w:rsidR="000A73FE" w:rsidRPr="00453CDA" w:rsidRDefault="000A73FE">
            <w:pPr>
              <w:spacing w:line="276" w:lineRule="auto"/>
              <w:jc w:val="center"/>
              <w:rPr>
                <w:sz w:val="20"/>
                <w:szCs w:val="20"/>
                <w:lang w:eastAsia="en-US"/>
              </w:rPr>
            </w:pPr>
            <w:r w:rsidRPr="00453CDA">
              <w:rPr>
                <w:sz w:val="20"/>
                <w:szCs w:val="20"/>
                <w:lang w:eastAsia="en-US"/>
              </w:rPr>
              <w:t>0,0</w:t>
            </w:r>
          </w:p>
        </w:tc>
      </w:tr>
      <w:tr w:rsidR="00453CDA" w:rsidRPr="00453CDA" w14:paraId="5FB3517A"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507A216C"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78611A60"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03DD587" w14:textId="77777777" w:rsidR="000A73FE" w:rsidRPr="00453CDA" w:rsidRDefault="000A73FE">
            <w:pPr>
              <w:spacing w:line="276" w:lineRule="auto"/>
              <w:jc w:val="center"/>
              <w:rPr>
                <w:sz w:val="20"/>
                <w:szCs w:val="20"/>
                <w:lang w:eastAsia="en-US"/>
              </w:rPr>
            </w:pPr>
            <w:r w:rsidRPr="00453CDA">
              <w:rPr>
                <w:sz w:val="20"/>
                <w:szCs w:val="20"/>
                <w:lang w:eastAsia="en-US"/>
              </w:rPr>
              <w:t>2024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F35713D" w14:textId="77777777" w:rsidR="000A73FE" w:rsidRPr="00453CDA" w:rsidRDefault="000A73FE">
            <w:pPr>
              <w:spacing w:line="276" w:lineRule="auto"/>
              <w:jc w:val="center"/>
              <w:rPr>
                <w:sz w:val="20"/>
                <w:szCs w:val="20"/>
                <w:lang w:eastAsia="en-US"/>
              </w:rPr>
            </w:pPr>
            <w:r w:rsidRPr="00453CDA">
              <w:rPr>
                <w:sz w:val="20"/>
                <w:szCs w:val="20"/>
                <w:lang w:eastAsia="en-US"/>
              </w:rPr>
              <w:t>0,20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045F8CA" w14:textId="77777777" w:rsidR="000A73FE" w:rsidRPr="00453CDA" w:rsidRDefault="000A73FE">
            <w:pPr>
              <w:spacing w:line="276" w:lineRule="auto"/>
              <w:jc w:val="center"/>
              <w:rPr>
                <w:sz w:val="20"/>
                <w:szCs w:val="20"/>
                <w:lang w:eastAsia="en-US"/>
              </w:rPr>
            </w:pPr>
            <w:r w:rsidRPr="00453CDA">
              <w:rPr>
                <w:sz w:val="20"/>
                <w:szCs w:val="20"/>
                <w:lang w:eastAsia="en-US"/>
              </w:rPr>
              <w:t>0,20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7665018"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2B1BAC72"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348A88D5"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7D499AC5"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0BC37586"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4805631" w14:textId="77777777" w:rsidR="000A73FE" w:rsidRPr="00453CDA" w:rsidRDefault="000A73FE">
            <w:pPr>
              <w:spacing w:line="276" w:lineRule="auto"/>
              <w:jc w:val="center"/>
              <w:rPr>
                <w:sz w:val="20"/>
                <w:szCs w:val="20"/>
                <w:lang w:eastAsia="en-US"/>
              </w:rPr>
            </w:pPr>
            <w:r w:rsidRPr="00453CDA">
              <w:rPr>
                <w:sz w:val="20"/>
                <w:szCs w:val="20"/>
                <w:lang w:eastAsia="en-US"/>
              </w:rPr>
              <w:t>2025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A777EB4" w14:textId="77777777" w:rsidR="000A73FE" w:rsidRPr="00453CDA" w:rsidRDefault="000A73FE">
            <w:pPr>
              <w:spacing w:line="276" w:lineRule="auto"/>
              <w:jc w:val="center"/>
              <w:rPr>
                <w:sz w:val="20"/>
                <w:szCs w:val="20"/>
                <w:lang w:eastAsia="en-US"/>
              </w:rPr>
            </w:pPr>
            <w:r w:rsidRPr="00453CDA">
              <w:rPr>
                <w:sz w:val="20"/>
                <w:szCs w:val="20"/>
                <w:lang w:eastAsia="en-US"/>
              </w:rPr>
              <w:t>0,20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5447E41" w14:textId="77777777" w:rsidR="000A73FE" w:rsidRPr="00453CDA" w:rsidRDefault="000A73FE">
            <w:pPr>
              <w:spacing w:line="276" w:lineRule="auto"/>
              <w:jc w:val="center"/>
              <w:rPr>
                <w:sz w:val="20"/>
                <w:szCs w:val="20"/>
                <w:lang w:eastAsia="en-US"/>
              </w:rPr>
            </w:pPr>
            <w:r w:rsidRPr="00453CDA">
              <w:rPr>
                <w:sz w:val="20"/>
                <w:szCs w:val="20"/>
                <w:lang w:eastAsia="en-US"/>
              </w:rPr>
              <w:t>0,20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FAC6CA9"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44D1828F"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5DFF359C"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41B027E6"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1DF77833"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9CB079B" w14:textId="77777777" w:rsidR="000A73FE" w:rsidRPr="00453CDA" w:rsidRDefault="000A73FE">
            <w:pPr>
              <w:spacing w:line="276" w:lineRule="auto"/>
              <w:jc w:val="center"/>
              <w:rPr>
                <w:sz w:val="20"/>
                <w:szCs w:val="20"/>
                <w:lang w:eastAsia="en-US"/>
              </w:rPr>
            </w:pPr>
            <w:r w:rsidRPr="00453CDA">
              <w:rPr>
                <w:sz w:val="20"/>
                <w:szCs w:val="20"/>
                <w:lang w:eastAsia="en-US"/>
              </w:rPr>
              <w:t>2026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CEF9F4C" w14:textId="77777777" w:rsidR="000A73FE" w:rsidRPr="00453CDA" w:rsidRDefault="000A73FE">
            <w:pPr>
              <w:spacing w:line="276" w:lineRule="auto"/>
              <w:jc w:val="center"/>
              <w:rPr>
                <w:sz w:val="20"/>
                <w:szCs w:val="20"/>
                <w:lang w:eastAsia="en-US"/>
              </w:rPr>
            </w:pPr>
            <w:r w:rsidRPr="00453CDA">
              <w:rPr>
                <w:sz w:val="20"/>
                <w:szCs w:val="20"/>
                <w:lang w:eastAsia="en-US"/>
              </w:rPr>
              <w:t>0,20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FBF0638" w14:textId="77777777" w:rsidR="000A73FE" w:rsidRPr="00453CDA" w:rsidRDefault="000A73FE">
            <w:pPr>
              <w:spacing w:line="276" w:lineRule="auto"/>
              <w:jc w:val="center"/>
              <w:rPr>
                <w:sz w:val="20"/>
                <w:szCs w:val="20"/>
                <w:lang w:eastAsia="en-US"/>
              </w:rPr>
            </w:pPr>
            <w:r w:rsidRPr="00453CDA">
              <w:rPr>
                <w:sz w:val="20"/>
                <w:szCs w:val="20"/>
                <w:lang w:eastAsia="en-US"/>
              </w:rPr>
              <w:t>0,20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E5E637D"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361BA7C0"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046BBE00"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22B878BE"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19FCC70D"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16CEFC7" w14:textId="77777777" w:rsidR="000A73FE" w:rsidRPr="00453CDA" w:rsidRDefault="000A73FE">
            <w:pPr>
              <w:spacing w:line="276" w:lineRule="auto"/>
              <w:jc w:val="center"/>
              <w:rPr>
                <w:sz w:val="20"/>
                <w:szCs w:val="20"/>
                <w:lang w:eastAsia="en-US"/>
              </w:rPr>
            </w:pPr>
            <w:r w:rsidRPr="00453CDA">
              <w:rPr>
                <w:sz w:val="20"/>
                <w:szCs w:val="20"/>
                <w:lang w:eastAsia="en-US"/>
              </w:rPr>
              <w:t>2027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B3765A9" w14:textId="77777777" w:rsidR="000A73FE" w:rsidRPr="00453CDA" w:rsidRDefault="000A73FE">
            <w:pPr>
              <w:spacing w:line="276" w:lineRule="auto"/>
              <w:jc w:val="center"/>
              <w:rPr>
                <w:sz w:val="20"/>
                <w:szCs w:val="20"/>
                <w:lang w:eastAsia="en-US"/>
              </w:rPr>
            </w:pPr>
            <w:r w:rsidRPr="00453CDA">
              <w:rPr>
                <w:sz w:val="20"/>
                <w:szCs w:val="20"/>
                <w:lang w:eastAsia="en-US"/>
              </w:rPr>
              <w:t>0,20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743B8FF" w14:textId="77777777" w:rsidR="000A73FE" w:rsidRPr="00453CDA" w:rsidRDefault="000A73FE">
            <w:pPr>
              <w:spacing w:line="276" w:lineRule="auto"/>
              <w:jc w:val="center"/>
              <w:rPr>
                <w:sz w:val="20"/>
                <w:szCs w:val="20"/>
                <w:lang w:eastAsia="en-US"/>
              </w:rPr>
            </w:pPr>
            <w:r w:rsidRPr="00453CDA">
              <w:rPr>
                <w:sz w:val="20"/>
                <w:szCs w:val="20"/>
                <w:lang w:eastAsia="en-US"/>
              </w:rPr>
              <w:t>0,20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C1CD5BF"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3940C253"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6B758756"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3464C34B"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18A4DE0E"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7E76F58" w14:textId="77777777" w:rsidR="000A73FE" w:rsidRPr="00453CDA" w:rsidRDefault="000A73FE">
            <w:pPr>
              <w:spacing w:line="276" w:lineRule="auto"/>
              <w:jc w:val="center"/>
              <w:rPr>
                <w:sz w:val="20"/>
                <w:szCs w:val="20"/>
                <w:lang w:eastAsia="en-US"/>
              </w:rPr>
            </w:pPr>
            <w:r w:rsidRPr="00453CDA">
              <w:rPr>
                <w:sz w:val="20"/>
                <w:szCs w:val="20"/>
                <w:lang w:eastAsia="en-US"/>
              </w:rPr>
              <w:t>2028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4A7358B" w14:textId="77777777" w:rsidR="000A73FE" w:rsidRPr="00453CDA" w:rsidRDefault="000A73FE">
            <w:pPr>
              <w:spacing w:line="276" w:lineRule="auto"/>
              <w:jc w:val="center"/>
              <w:rPr>
                <w:sz w:val="20"/>
                <w:szCs w:val="20"/>
                <w:lang w:eastAsia="en-US"/>
              </w:rPr>
            </w:pPr>
            <w:r w:rsidRPr="00453CDA">
              <w:rPr>
                <w:sz w:val="20"/>
                <w:szCs w:val="20"/>
                <w:lang w:eastAsia="en-US"/>
              </w:rPr>
              <w:t>0,20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DBE06A4" w14:textId="77777777" w:rsidR="000A73FE" w:rsidRPr="00453CDA" w:rsidRDefault="000A73FE">
            <w:pPr>
              <w:spacing w:line="276" w:lineRule="auto"/>
              <w:jc w:val="center"/>
              <w:rPr>
                <w:sz w:val="20"/>
                <w:szCs w:val="20"/>
                <w:lang w:eastAsia="en-US"/>
              </w:rPr>
            </w:pPr>
            <w:r w:rsidRPr="00453CDA">
              <w:rPr>
                <w:sz w:val="20"/>
                <w:szCs w:val="20"/>
                <w:lang w:eastAsia="en-US"/>
              </w:rPr>
              <w:t>0,20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E117FB1"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305C9965"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4ADD76C2"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16D5F1AB"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28A4F7AD"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BBE776C" w14:textId="77777777" w:rsidR="000A73FE" w:rsidRPr="00453CDA" w:rsidRDefault="000A73FE">
            <w:pPr>
              <w:spacing w:line="276" w:lineRule="auto"/>
              <w:jc w:val="center"/>
              <w:rPr>
                <w:sz w:val="20"/>
                <w:szCs w:val="20"/>
                <w:lang w:eastAsia="en-US"/>
              </w:rPr>
            </w:pPr>
            <w:r w:rsidRPr="00453CDA">
              <w:rPr>
                <w:sz w:val="20"/>
                <w:szCs w:val="20"/>
                <w:lang w:eastAsia="en-US"/>
              </w:rPr>
              <w:t>2029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4F84054" w14:textId="77777777" w:rsidR="000A73FE" w:rsidRPr="00453CDA" w:rsidRDefault="000A73FE">
            <w:pPr>
              <w:spacing w:line="276" w:lineRule="auto"/>
              <w:jc w:val="center"/>
              <w:rPr>
                <w:sz w:val="20"/>
                <w:szCs w:val="20"/>
                <w:lang w:eastAsia="en-US"/>
              </w:rPr>
            </w:pPr>
            <w:r w:rsidRPr="00453CDA">
              <w:rPr>
                <w:sz w:val="20"/>
                <w:szCs w:val="20"/>
                <w:lang w:eastAsia="en-US"/>
              </w:rPr>
              <w:t>0,20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2C8A50B" w14:textId="77777777" w:rsidR="000A73FE" w:rsidRPr="00453CDA" w:rsidRDefault="000A73FE">
            <w:pPr>
              <w:spacing w:line="276" w:lineRule="auto"/>
              <w:jc w:val="center"/>
              <w:rPr>
                <w:sz w:val="20"/>
                <w:szCs w:val="20"/>
                <w:lang w:eastAsia="en-US"/>
              </w:rPr>
            </w:pPr>
            <w:r w:rsidRPr="00453CDA">
              <w:rPr>
                <w:sz w:val="20"/>
                <w:szCs w:val="20"/>
                <w:lang w:eastAsia="en-US"/>
              </w:rPr>
              <w:t>0,20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6705842"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2EF6BDD6"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4B22AA98"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2D21DD46"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07329662"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ABFD9CF" w14:textId="77777777" w:rsidR="000A73FE" w:rsidRPr="00453CDA" w:rsidRDefault="000A73FE">
            <w:pPr>
              <w:spacing w:line="276" w:lineRule="auto"/>
              <w:jc w:val="center"/>
              <w:rPr>
                <w:sz w:val="20"/>
                <w:szCs w:val="20"/>
                <w:lang w:eastAsia="en-US"/>
              </w:rPr>
            </w:pPr>
            <w:r w:rsidRPr="00453CDA">
              <w:rPr>
                <w:sz w:val="20"/>
                <w:szCs w:val="20"/>
                <w:lang w:eastAsia="en-US"/>
              </w:rPr>
              <w:t>2030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D13BA7B" w14:textId="77777777" w:rsidR="000A73FE" w:rsidRPr="00453CDA" w:rsidRDefault="000A73FE">
            <w:pPr>
              <w:spacing w:line="276" w:lineRule="auto"/>
              <w:jc w:val="center"/>
              <w:rPr>
                <w:sz w:val="20"/>
                <w:szCs w:val="20"/>
                <w:lang w:eastAsia="en-US"/>
              </w:rPr>
            </w:pPr>
            <w:r w:rsidRPr="00453CDA">
              <w:rPr>
                <w:sz w:val="20"/>
                <w:szCs w:val="20"/>
                <w:lang w:eastAsia="en-US"/>
              </w:rPr>
              <w:t>0,20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8E5EA2F" w14:textId="77777777" w:rsidR="000A73FE" w:rsidRPr="00453CDA" w:rsidRDefault="000A73FE">
            <w:pPr>
              <w:spacing w:line="276" w:lineRule="auto"/>
              <w:jc w:val="center"/>
              <w:rPr>
                <w:sz w:val="20"/>
                <w:szCs w:val="20"/>
                <w:lang w:eastAsia="en-US"/>
              </w:rPr>
            </w:pPr>
            <w:r w:rsidRPr="00453CDA">
              <w:rPr>
                <w:sz w:val="20"/>
                <w:szCs w:val="20"/>
                <w:lang w:eastAsia="en-US"/>
              </w:rPr>
              <w:t>0,20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755DD53"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5418813C"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40529E07"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0BF77438"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2F324A82"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7611F9D" w14:textId="77777777" w:rsidR="000A73FE" w:rsidRPr="00453CDA" w:rsidRDefault="000A73FE">
            <w:pPr>
              <w:spacing w:line="276" w:lineRule="auto"/>
              <w:jc w:val="center"/>
              <w:rPr>
                <w:sz w:val="20"/>
                <w:szCs w:val="20"/>
                <w:lang w:eastAsia="en-US"/>
              </w:rPr>
            </w:pPr>
            <w:r w:rsidRPr="00453CDA">
              <w:rPr>
                <w:sz w:val="20"/>
                <w:szCs w:val="20"/>
                <w:lang w:eastAsia="en-US"/>
              </w:rPr>
              <w:t>2031-2040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406A154" w14:textId="77777777" w:rsidR="000A73FE" w:rsidRPr="00453CDA" w:rsidRDefault="000A73FE">
            <w:pPr>
              <w:spacing w:line="276" w:lineRule="auto"/>
              <w:jc w:val="center"/>
              <w:rPr>
                <w:sz w:val="20"/>
                <w:szCs w:val="20"/>
                <w:lang w:eastAsia="en-US"/>
              </w:rPr>
            </w:pPr>
            <w:r w:rsidRPr="00453CDA">
              <w:rPr>
                <w:sz w:val="20"/>
                <w:szCs w:val="20"/>
                <w:lang w:eastAsia="en-US"/>
              </w:rPr>
              <w:t>0,20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D67DE72" w14:textId="77777777" w:rsidR="000A73FE" w:rsidRPr="00453CDA" w:rsidRDefault="000A73FE">
            <w:pPr>
              <w:spacing w:line="276" w:lineRule="auto"/>
              <w:jc w:val="center"/>
              <w:rPr>
                <w:sz w:val="20"/>
                <w:szCs w:val="20"/>
                <w:lang w:eastAsia="en-US"/>
              </w:rPr>
            </w:pPr>
            <w:r w:rsidRPr="00453CDA">
              <w:rPr>
                <w:sz w:val="20"/>
                <w:szCs w:val="20"/>
                <w:lang w:eastAsia="en-US"/>
              </w:rPr>
              <w:t>0,20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4CD8778"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5BD2C814"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603D83DE" w14:textId="77777777" w:rsidTr="008C19FE">
        <w:trPr>
          <w:trHeight w:val="20"/>
        </w:trPr>
        <w:tc>
          <w:tcPr>
            <w:tcW w:w="14700" w:type="dxa"/>
            <w:gridSpan w:val="7"/>
            <w:tcBorders>
              <w:top w:val="single" w:sz="4" w:space="0" w:color="auto"/>
              <w:left w:val="single" w:sz="4" w:space="0" w:color="auto"/>
              <w:bottom w:val="single" w:sz="4" w:space="0" w:color="auto"/>
              <w:right w:val="single" w:sz="4" w:space="0" w:color="auto"/>
            </w:tcBorders>
            <w:vAlign w:val="center"/>
            <w:hideMark/>
          </w:tcPr>
          <w:p w14:paraId="3C854890" w14:textId="77777777" w:rsidR="000A73FE" w:rsidRPr="00453CDA" w:rsidRDefault="000A73FE">
            <w:pPr>
              <w:spacing w:line="276" w:lineRule="auto"/>
              <w:jc w:val="center"/>
              <w:rPr>
                <w:b/>
                <w:bCs/>
                <w:sz w:val="20"/>
                <w:szCs w:val="20"/>
                <w:lang w:eastAsia="en-US"/>
              </w:rPr>
            </w:pPr>
            <w:r w:rsidRPr="00453CDA">
              <w:rPr>
                <w:b/>
                <w:bCs/>
                <w:sz w:val="20"/>
                <w:szCs w:val="20"/>
                <w:lang w:eastAsia="en-US"/>
              </w:rPr>
              <w:t>Алексинский сельский округ</w:t>
            </w:r>
          </w:p>
        </w:tc>
      </w:tr>
      <w:tr w:rsidR="00453CDA" w:rsidRPr="00453CDA" w14:paraId="1F7B1449" w14:textId="77777777" w:rsidTr="008C19FE">
        <w:trPr>
          <w:trHeight w:val="20"/>
        </w:trPr>
        <w:tc>
          <w:tcPr>
            <w:tcW w:w="573" w:type="dxa"/>
            <w:vMerge w:val="restart"/>
            <w:tcBorders>
              <w:top w:val="single" w:sz="4" w:space="0" w:color="auto"/>
              <w:left w:val="single" w:sz="4" w:space="0" w:color="auto"/>
              <w:bottom w:val="single" w:sz="4" w:space="0" w:color="auto"/>
              <w:right w:val="single" w:sz="4" w:space="0" w:color="auto"/>
            </w:tcBorders>
            <w:vAlign w:val="center"/>
            <w:hideMark/>
          </w:tcPr>
          <w:p w14:paraId="32F8C765" w14:textId="46FBAB83" w:rsidR="000A73FE" w:rsidRPr="00453CDA" w:rsidRDefault="000A73FE">
            <w:pPr>
              <w:spacing w:line="276" w:lineRule="auto"/>
              <w:jc w:val="center"/>
              <w:rPr>
                <w:sz w:val="20"/>
                <w:szCs w:val="20"/>
                <w:lang w:eastAsia="en-US"/>
              </w:rPr>
            </w:pPr>
            <w:r w:rsidRPr="00453CDA">
              <w:rPr>
                <w:sz w:val="20"/>
                <w:szCs w:val="20"/>
                <w:lang w:eastAsia="en-US"/>
              </w:rPr>
              <w:t>2</w:t>
            </w:r>
            <w:r w:rsidR="008C19FE" w:rsidRPr="00453CDA">
              <w:rPr>
                <w:sz w:val="20"/>
                <w:szCs w:val="20"/>
                <w:lang w:eastAsia="en-US"/>
              </w:rPr>
              <w:t>5</w:t>
            </w:r>
          </w:p>
        </w:tc>
        <w:tc>
          <w:tcPr>
            <w:tcW w:w="3106" w:type="dxa"/>
            <w:vMerge w:val="restart"/>
            <w:tcBorders>
              <w:top w:val="single" w:sz="4" w:space="0" w:color="auto"/>
              <w:left w:val="single" w:sz="4" w:space="0" w:color="auto"/>
              <w:bottom w:val="single" w:sz="4" w:space="0" w:color="auto"/>
              <w:right w:val="single" w:sz="4" w:space="0" w:color="auto"/>
            </w:tcBorders>
            <w:vAlign w:val="center"/>
            <w:hideMark/>
          </w:tcPr>
          <w:p w14:paraId="0D064F2D" w14:textId="77777777" w:rsidR="000A73FE" w:rsidRPr="00453CDA" w:rsidRDefault="000A73FE">
            <w:pPr>
              <w:spacing w:line="276" w:lineRule="auto"/>
              <w:jc w:val="center"/>
              <w:rPr>
                <w:sz w:val="20"/>
                <w:szCs w:val="20"/>
                <w:lang w:eastAsia="en-US"/>
              </w:rPr>
            </w:pPr>
            <w:r w:rsidRPr="00453CDA">
              <w:rPr>
                <w:sz w:val="20"/>
                <w:szCs w:val="20"/>
                <w:lang w:eastAsia="en-US"/>
              </w:rPr>
              <w:t>п. Дубки</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61830E3" w14:textId="77777777" w:rsidR="000A73FE" w:rsidRPr="00453CDA" w:rsidRDefault="000A73FE">
            <w:pPr>
              <w:spacing w:line="276" w:lineRule="auto"/>
              <w:jc w:val="center"/>
              <w:rPr>
                <w:sz w:val="20"/>
                <w:szCs w:val="20"/>
                <w:lang w:eastAsia="en-US"/>
              </w:rPr>
            </w:pPr>
            <w:r w:rsidRPr="00453CDA">
              <w:rPr>
                <w:sz w:val="20"/>
                <w:szCs w:val="20"/>
                <w:lang w:eastAsia="en-US"/>
              </w:rPr>
              <w:t>2023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9184F81" w14:textId="77777777" w:rsidR="000A73FE" w:rsidRPr="00453CDA" w:rsidRDefault="000A73FE">
            <w:pPr>
              <w:spacing w:line="276" w:lineRule="auto"/>
              <w:jc w:val="center"/>
              <w:rPr>
                <w:sz w:val="20"/>
                <w:szCs w:val="20"/>
                <w:lang w:eastAsia="en-US"/>
              </w:rPr>
            </w:pPr>
            <w:r w:rsidRPr="00453CDA">
              <w:rPr>
                <w:sz w:val="20"/>
                <w:szCs w:val="20"/>
                <w:lang w:eastAsia="en-US"/>
              </w:rPr>
              <w:t>3,015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4AED5F1" w14:textId="77777777" w:rsidR="000A73FE" w:rsidRPr="00453CDA" w:rsidRDefault="000A73FE">
            <w:pPr>
              <w:spacing w:line="276" w:lineRule="auto"/>
              <w:jc w:val="center"/>
              <w:rPr>
                <w:sz w:val="20"/>
                <w:szCs w:val="20"/>
                <w:lang w:eastAsia="en-US"/>
              </w:rPr>
            </w:pPr>
            <w:r w:rsidRPr="00453CDA">
              <w:rPr>
                <w:sz w:val="20"/>
                <w:szCs w:val="20"/>
                <w:lang w:eastAsia="en-US"/>
              </w:rPr>
              <w:t>3,015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2523C5D" w14:textId="77777777" w:rsidR="000A73FE" w:rsidRPr="00453CDA" w:rsidRDefault="000A73FE">
            <w:pPr>
              <w:spacing w:line="276" w:lineRule="auto"/>
              <w:jc w:val="center"/>
              <w:rPr>
                <w:sz w:val="20"/>
                <w:szCs w:val="20"/>
                <w:lang w:eastAsia="en-US"/>
              </w:rPr>
            </w:pPr>
            <w:r w:rsidRPr="00453CDA">
              <w:rPr>
                <w:sz w:val="20"/>
                <w:szCs w:val="20"/>
                <w:lang w:eastAsia="en-US"/>
              </w:rPr>
              <w:t>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07E2B65F" w14:textId="77777777" w:rsidR="000A73FE" w:rsidRPr="00453CDA" w:rsidRDefault="000A73FE">
            <w:pPr>
              <w:spacing w:line="276" w:lineRule="auto"/>
              <w:jc w:val="center"/>
              <w:rPr>
                <w:sz w:val="20"/>
                <w:szCs w:val="20"/>
                <w:lang w:eastAsia="en-US"/>
              </w:rPr>
            </w:pPr>
            <w:r w:rsidRPr="00453CDA">
              <w:rPr>
                <w:sz w:val="20"/>
                <w:szCs w:val="20"/>
                <w:lang w:eastAsia="en-US"/>
              </w:rPr>
              <w:t>0,0</w:t>
            </w:r>
          </w:p>
        </w:tc>
      </w:tr>
      <w:tr w:rsidR="00453CDA" w:rsidRPr="00453CDA" w14:paraId="6939437C"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4FC5E9B8"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76A41055"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F137A94" w14:textId="77777777" w:rsidR="000A73FE" w:rsidRPr="00453CDA" w:rsidRDefault="000A73FE">
            <w:pPr>
              <w:spacing w:line="276" w:lineRule="auto"/>
              <w:jc w:val="center"/>
              <w:rPr>
                <w:sz w:val="20"/>
                <w:szCs w:val="20"/>
                <w:lang w:eastAsia="en-US"/>
              </w:rPr>
            </w:pPr>
            <w:r w:rsidRPr="00453CDA">
              <w:rPr>
                <w:sz w:val="20"/>
                <w:szCs w:val="20"/>
                <w:lang w:eastAsia="en-US"/>
              </w:rPr>
              <w:t>2024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952303E" w14:textId="77777777" w:rsidR="000A73FE" w:rsidRPr="00453CDA" w:rsidRDefault="000A73FE">
            <w:pPr>
              <w:spacing w:line="276" w:lineRule="auto"/>
              <w:jc w:val="center"/>
              <w:rPr>
                <w:sz w:val="20"/>
                <w:szCs w:val="20"/>
                <w:lang w:eastAsia="en-US"/>
              </w:rPr>
            </w:pPr>
            <w:r w:rsidRPr="00453CDA">
              <w:rPr>
                <w:sz w:val="20"/>
                <w:szCs w:val="20"/>
                <w:lang w:eastAsia="en-US"/>
              </w:rPr>
              <w:t>3,02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111A85E" w14:textId="77777777" w:rsidR="000A73FE" w:rsidRPr="00453CDA" w:rsidRDefault="000A73FE">
            <w:pPr>
              <w:spacing w:line="276" w:lineRule="auto"/>
              <w:jc w:val="center"/>
              <w:rPr>
                <w:sz w:val="20"/>
                <w:szCs w:val="20"/>
                <w:lang w:eastAsia="en-US"/>
              </w:rPr>
            </w:pPr>
            <w:r w:rsidRPr="00453CDA">
              <w:rPr>
                <w:sz w:val="20"/>
                <w:szCs w:val="20"/>
                <w:lang w:eastAsia="en-US"/>
              </w:rPr>
              <w:t>3,02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D750313"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0D03E372"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4CA3691C"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54DED94B"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0442E5A5"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570A4CA" w14:textId="77777777" w:rsidR="000A73FE" w:rsidRPr="00453CDA" w:rsidRDefault="000A73FE">
            <w:pPr>
              <w:spacing w:line="276" w:lineRule="auto"/>
              <w:jc w:val="center"/>
              <w:rPr>
                <w:sz w:val="20"/>
                <w:szCs w:val="20"/>
                <w:lang w:eastAsia="en-US"/>
              </w:rPr>
            </w:pPr>
            <w:r w:rsidRPr="00453CDA">
              <w:rPr>
                <w:sz w:val="20"/>
                <w:szCs w:val="20"/>
                <w:lang w:eastAsia="en-US"/>
              </w:rPr>
              <w:t>2025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D6E958D" w14:textId="77777777" w:rsidR="000A73FE" w:rsidRPr="00453CDA" w:rsidRDefault="000A73FE">
            <w:pPr>
              <w:spacing w:line="276" w:lineRule="auto"/>
              <w:jc w:val="center"/>
              <w:rPr>
                <w:sz w:val="20"/>
                <w:szCs w:val="20"/>
                <w:lang w:eastAsia="en-US"/>
              </w:rPr>
            </w:pPr>
            <w:r w:rsidRPr="00453CDA">
              <w:rPr>
                <w:sz w:val="20"/>
                <w:szCs w:val="20"/>
                <w:lang w:eastAsia="en-US"/>
              </w:rPr>
              <w:t>3,02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66C1698" w14:textId="77777777" w:rsidR="000A73FE" w:rsidRPr="00453CDA" w:rsidRDefault="000A73FE">
            <w:pPr>
              <w:spacing w:line="276" w:lineRule="auto"/>
              <w:jc w:val="center"/>
              <w:rPr>
                <w:sz w:val="20"/>
                <w:szCs w:val="20"/>
                <w:lang w:eastAsia="en-US"/>
              </w:rPr>
            </w:pPr>
            <w:r w:rsidRPr="00453CDA">
              <w:rPr>
                <w:sz w:val="20"/>
                <w:szCs w:val="20"/>
                <w:lang w:eastAsia="en-US"/>
              </w:rPr>
              <w:t>3,02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BAB8CEC"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2F4A336B"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1EC8633F"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34043DD3"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21C49BA6"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E93FA89" w14:textId="77777777" w:rsidR="000A73FE" w:rsidRPr="00453CDA" w:rsidRDefault="000A73FE">
            <w:pPr>
              <w:spacing w:line="276" w:lineRule="auto"/>
              <w:jc w:val="center"/>
              <w:rPr>
                <w:sz w:val="20"/>
                <w:szCs w:val="20"/>
                <w:lang w:eastAsia="en-US"/>
              </w:rPr>
            </w:pPr>
            <w:r w:rsidRPr="00453CDA">
              <w:rPr>
                <w:sz w:val="20"/>
                <w:szCs w:val="20"/>
                <w:lang w:eastAsia="en-US"/>
              </w:rPr>
              <w:t>2026</w:t>
            </w:r>
          </w:p>
        </w:tc>
        <w:tc>
          <w:tcPr>
            <w:tcW w:w="9745"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DFF1B55" w14:textId="77777777" w:rsidR="000A73FE" w:rsidRPr="00453CDA" w:rsidRDefault="000A73FE">
            <w:pPr>
              <w:spacing w:line="276" w:lineRule="auto"/>
              <w:jc w:val="center"/>
              <w:rPr>
                <w:sz w:val="20"/>
                <w:szCs w:val="20"/>
                <w:lang w:eastAsia="en-US"/>
              </w:rPr>
            </w:pPr>
            <w:r w:rsidRPr="00453CDA">
              <w:rPr>
                <w:sz w:val="20"/>
                <w:szCs w:val="20"/>
                <w:lang w:eastAsia="en-US"/>
              </w:rPr>
              <w:t>Вывод котельной из эксплуатации</w:t>
            </w:r>
          </w:p>
        </w:tc>
      </w:tr>
      <w:tr w:rsidR="00453CDA" w:rsidRPr="00453CDA" w14:paraId="0D76A070"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089439C9"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39799BF4"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960A182" w14:textId="77777777" w:rsidR="000A73FE" w:rsidRPr="00453CDA" w:rsidRDefault="000A73FE">
            <w:pPr>
              <w:spacing w:line="276" w:lineRule="auto"/>
              <w:jc w:val="center"/>
              <w:rPr>
                <w:sz w:val="20"/>
                <w:szCs w:val="20"/>
                <w:lang w:eastAsia="en-US"/>
              </w:rPr>
            </w:pPr>
            <w:r w:rsidRPr="00453CDA">
              <w:rPr>
                <w:sz w:val="20"/>
                <w:szCs w:val="20"/>
                <w:lang w:eastAsia="en-US"/>
              </w:rPr>
              <w:t>2027</w:t>
            </w:r>
          </w:p>
        </w:tc>
        <w:tc>
          <w:tcPr>
            <w:tcW w:w="9745" w:type="dxa"/>
            <w:gridSpan w:val="4"/>
            <w:vMerge/>
            <w:tcBorders>
              <w:top w:val="single" w:sz="4" w:space="0" w:color="auto"/>
              <w:left w:val="single" w:sz="4" w:space="0" w:color="auto"/>
              <w:bottom w:val="single" w:sz="4" w:space="0" w:color="auto"/>
              <w:right w:val="single" w:sz="4" w:space="0" w:color="auto"/>
            </w:tcBorders>
            <w:vAlign w:val="center"/>
            <w:hideMark/>
          </w:tcPr>
          <w:p w14:paraId="5B209EBD" w14:textId="77777777" w:rsidR="000A73FE" w:rsidRPr="00453CDA" w:rsidRDefault="000A73FE">
            <w:pPr>
              <w:spacing w:line="276" w:lineRule="auto"/>
              <w:rPr>
                <w:sz w:val="20"/>
                <w:szCs w:val="20"/>
                <w:lang w:eastAsia="en-US"/>
              </w:rPr>
            </w:pPr>
          </w:p>
        </w:tc>
      </w:tr>
      <w:tr w:rsidR="00453CDA" w:rsidRPr="00453CDA" w14:paraId="1504321B"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1AF5B21F"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5EBF0309"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0E45DD0" w14:textId="77777777" w:rsidR="000A73FE" w:rsidRPr="00453CDA" w:rsidRDefault="000A73FE">
            <w:pPr>
              <w:spacing w:line="276" w:lineRule="auto"/>
              <w:jc w:val="center"/>
              <w:rPr>
                <w:sz w:val="20"/>
                <w:szCs w:val="20"/>
                <w:lang w:eastAsia="en-US"/>
              </w:rPr>
            </w:pPr>
            <w:r w:rsidRPr="00453CDA">
              <w:rPr>
                <w:sz w:val="20"/>
                <w:szCs w:val="20"/>
                <w:lang w:eastAsia="en-US"/>
              </w:rPr>
              <w:t>2028</w:t>
            </w:r>
          </w:p>
        </w:tc>
        <w:tc>
          <w:tcPr>
            <w:tcW w:w="9745" w:type="dxa"/>
            <w:gridSpan w:val="4"/>
            <w:vMerge/>
            <w:tcBorders>
              <w:top w:val="single" w:sz="4" w:space="0" w:color="auto"/>
              <w:left w:val="single" w:sz="4" w:space="0" w:color="auto"/>
              <w:bottom w:val="single" w:sz="4" w:space="0" w:color="auto"/>
              <w:right w:val="single" w:sz="4" w:space="0" w:color="auto"/>
            </w:tcBorders>
            <w:vAlign w:val="center"/>
            <w:hideMark/>
          </w:tcPr>
          <w:p w14:paraId="33EFE3D5" w14:textId="77777777" w:rsidR="000A73FE" w:rsidRPr="00453CDA" w:rsidRDefault="000A73FE">
            <w:pPr>
              <w:spacing w:line="276" w:lineRule="auto"/>
              <w:rPr>
                <w:sz w:val="20"/>
                <w:szCs w:val="20"/>
                <w:lang w:eastAsia="en-US"/>
              </w:rPr>
            </w:pPr>
          </w:p>
        </w:tc>
      </w:tr>
      <w:tr w:rsidR="00453CDA" w:rsidRPr="00453CDA" w14:paraId="66A38C7A"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5D02F379"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5543559A"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337DD53" w14:textId="77777777" w:rsidR="000A73FE" w:rsidRPr="00453CDA" w:rsidRDefault="000A73FE">
            <w:pPr>
              <w:spacing w:line="276" w:lineRule="auto"/>
              <w:jc w:val="center"/>
              <w:rPr>
                <w:sz w:val="20"/>
                <w:szCs w:val="20"/>
                <w:lang w:eastAsia="en-US"/>
              </w:rPr>
            </w:pPr>
            <w:r w:rsidRPr="00453CDA">
              <w:rPr>
                <w:sz w:val="20"/>
                <w:szCs w:val="20"/>
                <w:lang w:eastAsia="en-US"/>
              </w:rPr>
              <w:t>2029</w:t>
            </w:r>
          </w:p>
        </w:tc>
        <w:tc>
          <w:tcPr>
            <w:tcW w:w="9745" w:type="dxa"/>
            <w:gridSpan w:val="4"/>
            <w:vMerge/>
            <w:tcBorders>
              <w:top w:val="single" w:sz="4" w:space="0" w:color="auto"/>
              <w:left w:val="single" w:sz="4" w:space="0" w:color="auto"/>
              <w:bottom w:val="single" w:sz="4" w:space="0" w:color="auto"/>
              <w:right w:val="single" w:sz="4" w:space="0" w:color="auto"/>
            </w:tcBorders>
            <w:vAlign w:val="center"/>
            <w:hideMark/>
          </w:tcPr>
          <w:p w14:paraId="61326D9A" w14:textId="77777777" w:rsidR="000A73FE" w:rsidRPr="00453CDA" w:rsidRDefault="000A73FE">
            <w:pPr>
              <w:spacing w:line="276" w:lineRule="auto"/>
              <w:rPr>
                <w:sz w:val="20"/>
                <w:szCs w:val="20"/>
                <w:lang w:eastAsia="en-US"/>
              </w:rPr>
            </w:pPr>
          </w:p>
        </w:tc>
      </w:tr>
      <w:tr w:rsidR="00453CDA" w:rsidRPr="00453CDA" w14:paraId="1DB535FB"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2B5114DD"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609A3561"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6FEB4F0" w14:textId="77777777" w:rsidR="000A73FE" w:rsidRPr="00453CDA" w:rsidRDefault="000A73FE">
            <w:pPr>
              <w:spacing w:line="276" w:lineRule="auto"/>
              <w:jc w:val="center"/>
              <w:rPr>
                <w:sz w:val="20"/>
                <w:szCs w:val="20"/>
                <w:lang w:eastAsia="en-US"/>
              </w:rPr>
            </w:pPr>
            <w:r w:rsidRPr="00453CDA">
              <w:rPr>
                <w:sz w:val="20"/>
                <w:szCs w:val="20"/>
                <w:lang w:eastAsia="en-US"/>
              </w:rPr>
              <w:t>2030</w:t>
            </w:r>
          </w:p>
        </w:tc>
        <w:tc>
          <w:tcPr>
            <w:tcW w:w="9745" w:type="dxa"/>
            <w:gridSpan w:val="4"/>
            <w:vMerge/>
            <w:tcBorders>
              <w:top w:val="single" w:sz="4" w:space="0" w:color="auto"/>
              <w:left w:val="single" w:sz="4" w:space="0" w:color="auto"/>
              <w:bottom w:val="single" w:sz="4" w:space="0" w:color="auto"/>
              <w:right w:val="single" w:sz="4" w:space="0" w:color="auto"/>
            </w:tcBorders>
            <w:vAlign w:val="center"/>
            <w:hideMark/>
          </w:tcPr>
          <w:p w14:paraId="447027D7" w14:textId="77777777" w:rsidR="000A73FE" w:rsidRPr="00453CDA" w:rsidRDefault="000A73FE">
            <w:pPr>
              <w:spacing w:line="276" w:lineRule="auto"/>
              <w:rPr>
                <w:sz w:val="20"/>
                <w:szCs w:val="20"/>
                <w:lang w:eastAsia="en-US"/>
              </w:rPr>
            </w:pPr>
          </w:p>
        </w:tc>
      </w:tr>
      <w:tr w:rsidR="00453CDA" w:rsidRPr="00453CDA" w14:paraId="083CCAC0"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4BE48D9D"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1A19990D"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3115978" w14:textId="77777777" w:rsidR="000A73FE" w:rsidRPr="00453CDA" w:rsidRDefault="000A73FE">
            <w:pPr>
              <w:spacing w:line="276" w:lineRule="auto"/>
              <w:jc w:val="center"/>
              <w:rPr>
                <w:sz w:val="20"/>
                <w:szCs w:val="20"/>
                <w:lang w:eastAsia="en-US"/>
              </w:rPr>
            </w:pPr>
            <w:r w:rsidRPr="00453CDA">
              <w:rPr>
                <w:sz w:val="20"/>
                <w:szCs w:val="20"/>
                <w:lang w:eastAsia="en-US"/>
              </w:rPr>
              <w:t>2031-2040</w:t>
            </w:r>
          </w:p>
        </w:tc>
        <w:tc>
          <w:tcPr>
            <w:tcW w:w="9745" w:type="dxa"/>
            <w:gridSpan w:val="4"/>
            <w:vMerge/>
            <w:tcBorders>
              <w:top w:val="single" w:sz="4" w:space="0" w:color="auto"/>
              <w:left w:val="single" w:sz="4" w:space="0" w:color="auto"/>
              <w:bottom w:val="single" w:sz="4" w:space="0" w:color="auto"/>
              <w:right w:val="single" w:sz="4" w:space="0" w:color="auto"/>
            </w:tcBorders>
            <w:vAlign w:val="center"/>
            <w:hideMark/>
          </w:tcPr>
          <w:p w14:paraId="2BA230F4" w14:textId="77777777" w:rsidR="000A73FE" w:rsidRPr="00453CDA" w:rsidRDefault="000A73FE">
            <w:pPr>
              <w:spacing w:line="276" w:lineRule="auto"/>
              <w:rPr>
                <w:sz w:val="20"/>
                <w:szCs w:val="20"/>
                <w:lang w:eastAsia="en-US"/>
              </w:rPr>
            </w:pPr>
          </w:p>
        </w:tc>
      </w:tr>
      <w:tr w:rsidR="00453CDA" w:rsidRPr="00453CDA" w14:paraId="04DBAA87" w14:textId="77777777" w:rsidTr="008C19FE">
        <w:trPr>
          <w:trHeight w:val="20"/>
        </w:trPr>
        <w:tc>
          <w:tcPr>
            <w:tcW w:w="573" w:type="dxa"/>
            <w:vMerge w:val="restart"/>
            <w:tcBorders>
              <w:top w:val="single" w:sz="4" w:space="0" w:color="auto"/>
              <w:left w:val="single" w:sz="4" w:space="0" w:color="auto"/>
              <w:bottom w:val="single" w:sz="4" w:space="0" w:color="auto"/>
              <w:right w:val="single" w:sz="4" w:space="0" w:color="auto"/>
            </w:tcBorders>
            <w:vAlign w:val="center"/>
            <w:hideMark/>
          </w:tcPr>
          <w:p w14:paraId="1F3ACD84" w14:textId="65F5E047" w:rsidR="000A73FE" w:rsidRPr="00453CDA" w:rsidRDefault="000A73FE">
            <w:pPr>
              <w:spacing w:line="276" w:lineRule="auto"/>
              <w:jc w:val="center"/>
              <w:rPr>
                <w:sz w:val="20"/>
                <w:szCs w:val="20"/>
                <w:lang w:eastAsia="en-US"/>
              </w:rPr>
            </w:pPr>
            <w:r w:rsidRPr="00453CDA">
              <w:rPr>
                <w:sz w:val="20"/>
                <w:szCs w:val="20"/>
                <w:lang w:eastAsia="en-US"/>
              </w:rPr>
              <w:t>2</w:t>
            </w:r>
            <w:r w:rsidR="008C19FE" w:rsidRPr="00453CDA">
              <w:rPr>
                <w:sz w:val="20"/>
                <w:szCs w:val="20"/>
                <w:lang w:eastAsia="en-US"/>
              </w:rPr>
              <w:t>6</w:t>
            </w:r>
          </w:p>
        </w:tc>
        <w:tc>
          <w:tcPr>
            <w:tcW w:w="3106" w:type="dxa"/>
            <w:vMerge w:val="restart"/>
            <w:tcBorders>
              <w:top w:val="single" w:sz="4" w:space="0" w:color="auto"/>
              <w:left w:val="single" w:sz="4" w:space="0" w:color="auto"/>
              <w:bottom w:val="single" w:sz="4" w:space="0" w:color="auto"/>
              <w:right w:val="single" w:sz="4" w:space="0" w:color="auto"/>
            </w:tcBorders>
            <w:vAlign w:val="center"/>
            <w:hideMark/>
          </w:tcPr>
          <w:p w14:paraId="2DEB0969" w14:textId="77777777" w:rsidR="000A73FE" w:rsidRPr="00453CDA" w:rsidRDefault="000A73FE">
            <w:pPr>
              <w:spacing w:line="276" w:lineRule="auto"/>
              <w:jc w:val="center"/>
              <w:rPr>
                <w:sz w:val="20"/>
                <w:szCs w:val="20"/>
                <w:lang w:eastAsia="en-US"/>
              </w:rPr>
            </w:pPr>
            <w:r w:rsidRPr="00453CDA">
              <w:rPr>
                <w:sz w:val="20"/>
                <w:szCs w:val="20"/>
                <w:lang w:eastAsia="en-US"/>
              </w:rPr>
              <w:t>Новая газовая котельная в п. Дубки, мощностью 2,5 МВт; КН ЗУ 76:11:010105:130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CD4CD6C" w14:textId="77777777" w:rsidR="000A73FE" w:rsidRPr="00453CDA" w:rsidRDefault="000A73FE">
            <w:pPr>
              <w:spacing w:line="276" w:lineRule="auto"/>
              <w:jc w:val="center"/>
              <w:rPr>
                <w:sz w:val="20"/>
                <w:szCs w:val="20"/>
                <w:lang w:eastAsia="en-US"/>
              </w:rPr>
            </w:pPr>
            <w:r w:rsidRPr="00453CDA">
              <w:rPr>
                <w:sz w:val="20"/>
                <w:szCs w:val="20"/>
                <w:lang w:eastAsia="en-US"/>
              </w:rPr>
              <w:t>2023</w:t>
            </w:r>
          </w:p>
        </w:tc>
        <w:tc>
          <w:tcPr>
            <w:tcW w:w="9745"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AD97EA0" w14:textId="77777777" w:rsidR="000A73FE" w:rsidRPr="00453CDA" w:rsidRDefault="000A73FE">
            <w:pPr>
              <w:spacing w:line="276" w:lineRule="auto"/>
              <w:jc w:val="center"/>
              <w:rPr>
                <w:sz w:val="20"/>
                <w:szCs w:val="20"/>
                <w:lang w:eastAsia="en-US"/>
              </w:rPr>
            </w:pPr>
            <w:r w:rsidRPr="00453CDA">
              <w:rPr>
                <w:sz w:val="20"/>
                <w:szCs w:val="20"/>
                <w:lang w:eastAsia="en-US"/>
              </w:rPr>
              <w:t>Ввод котельной в эксплуатацию</w:t>
            </w:r>
          </w:p>
        </w:tc>
      </w:tr>
      <w:tr w:rsidR="00453CDA" w:rsidRPr="00453CDA" w14:paraId="5B7178C7"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7A29ADD1"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2BFE34A5"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2367263" w14:textId="77777777" w:rsidR="000A73FE" w:rsidRPr="00453CDA" w:rsidRDefault="000A73FE">
            <w:pPr>
              <w:spacing w:line="276" w:lineRule="auto"/>
              <w:jc w:val="center"/>
              <w:rPr>
                <w:sz w:val="20"/>
                <w:szCs w:val="20"/>
                <w:lang w:eastAsia="en-US"/>
              </w:rPr>
            </w:pPr>
            <w:r w:rsidRPr="00453CDA">
              <w:rPr>
                <w:sz w:val="20"/>
                <w:szCs w:val="20"/>
                <w:lang w:eastAsia="en-US"/>
              </w:rPr>
              <w:t>2024</w:t>
            </w:r>
          </w:p>
        </w:tc>
        <w:tc>
          <w:tcPr>
            <w:tcW w:w="9745" w:type="dxa"/>
            <w:gridSpan w:val="4"/>
            <w:vMerge/>
            <w:tcBorders>
              <w:top w:val="single" w:sz="4" w:space="0" w:color="auto"/>
              <w:left w:val="single" w:sz="4" w:space="0" w:color="auto"/>
              <w:bottom w:val="single" w:sz="4" w:space="0" w:color="auto"/>
              <w:right w:val="single" w:sz="4" w:space="0" w:color="auto"/>
            </w:tcBorders>
            <w:vAlign w:val="center"/>
            <w:hideMark/>
          </w:tcPr>
          <w:p w14:paraId="0DCF0EA5" w14:textId="77777777" w:rsidR="000A73FE" w:rsidRPr="00453CDA" w:rsidRDefault="000A73FE">
            <w:pPr>
              <w:spacing w:line="276" w:lineRule="auto"/>
              <w:rPr>
                <w:sz w:val="20"/>
                <w:szCs w:val="20"/>
                <w:lang w:eastAsia="en-US"/>
              </w:rPr>
            </w:pPr>
          </w:p>
        </w:tc>
      </w:tr>
      <w:tr w:rsidR="00453CDA" w:rsidRPr="00453CDA" w14:paraId="36F61659"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2B3343E9"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68C0FE69"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EECE7E6" w14:textId="77777777" w:rsidR="000A73FE" w:rsidRPr="00453CDA" w:rsidRDefault="000A73FE">
            <w:pPr>
              <w:spacing w:line="276" w:lineRule="auto"/>
              <w:jc w:val="center"/>
              <w:rPr>
                <w:sz w:val="20"/>
                <w:szCs w:val="20"/>
                <w:lang w:eastAsia="en-US"/>
              </w:rPr>
            </w:pPr>
            <w:r w:rsidRPr="00453CDA">
              <w:rPr>
                <w:sz w:val="20"/>
                <w:szCs w:val="20"/>
                <w:lang w:eastAsia="en-US"/>
              </w:rPr>
              <w:t>2025</w:t>
            </w:r>
          </w:p>
        </w:tc>
        <w:tc>
          <w:tcPr>
            <w:tcW w:w="9745" w:type="dxa"/>
            <w:gridSpan w:val="4"/>
            <w:vMerge/>
            <w:tcBorders>
              <w:top w:val="single" w:sz="4" w:space="0" w:color="auto"/>
              <w:left w:val="single" w:sz="4" w:space="0" w:color="auto"/>
              <w:bottom w:val="single" w:sz="4" w:space="0" w:color="auto"/>
              <w:right w:val="single" w:sz="4" w:space="0" w:color="auto"/>
            </w:tcBorders>
            <w:vAlign w:val="center"/>
            <w:hideMark/>
          </w:tcPr>
          <w:p w14:paraId="71892FA7" w14:textId="77777777" w:rsidR="000A73FE" w:rsidRPr="00453CDA" w:rsidRDefault="000A73FE">
            <w:pPr>
              <w:spacing w:line="276" w:lineRule="auto"/>
              <w:rPr>
                <w:sz w:val="20"/>
                <w:szCs w:val="20"/>
                <w:lang w:eastAsia="en-US"/>
              </w:rPr>
            </w:pPr>
          </w:p>
        </w:tc>
      </w:tr>
      <w:tr w:rsidR="00453CDA" w:rsidRPr="00453CDA" w14:paraId="2B1E012D"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19C437C4"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179C0F1B"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8FC3B6D" w14:textId="77777777" w:rsidR="000A73FE" w:rsidRPr="00453CDA" w:rsidRDefault="000A73FE">
            <w:pPr>
              <w:spacing w:line="276" w:lineRule="auto"/>
              <w:jc w:val="center"/>
              <w:rPr>
                <w:sz w:val="20"/>
                <w:szCs w:val="20"/>
                <w:lang w:eastAsia="en-US"/>
              </w:rPr>
            </w:pPr>
            <w:r w:rsidRPr="00453CDA">
              <w:rPr>
                <w:sz w:val="20"/>
                <w:szCs w:val="20"/>
                <w:lang w:eastAsia="en-US"/>
              </w:rPr>
              <w:t>2026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F809C69" w14:textId="77777777" w:rsidR="000A73FE" w:rsidRPr="00453CDA" w:rsidRDefault="000A73FE">
            <w:pPr>
              <w:spacing w:line="276" w:lineRule="auto"/>
              <w:jc w:val="center"/>
              <w:rPr>
                <w:sz w:val="20"/>
                <w:szCs w:val="20"/>
                <w:lang w:eastAsia="en-US"/>
              </w:rPr>
            </w:pPr>
            <w:r w:rsidRPr="00453CDA">
              <w:rPr>
                <w:sz w:val="20"/>
                <w:szCs w:val="20"/>
                <w:lang w:eastAsia="en-US"/>
              </w:rPr>
              <w:t>3,02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3FD63D9" w14:textId="77777777" w:rsidR="000A73FE" w:rsidRPr="00453CDA" w:rsidRDefault="000A73FE">
            <w:pPr>
              <w:spacing w:line="276" w:lineRule="auto"/>
              <w:jc w:val="center"/>
              <w:rPr>
                <w:sz w:val="20"/>
                <w:szCs w:val="20"/>
                <w:lang w:eastAsia="en-US"/>
              </w:rPr>
            </w:pPr>
            <w:r w:rsidRPr="00453CDA">
              <w:rPr>
                <w:sz w:val="20"/>
                <w:szCs w:val="20"/>
                <w:lang w:eastAsia="en-US"/>
              </w:rPr>
              <w:t>3,02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AEC77C4"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2CBB5E50"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2B4DA3EC"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391FD438"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151D3D04"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DBA7FAC" w14:textId="77777777" w:rsidR="000A73FE" w:rsidRPr="00453CDA" w:rsidRDefault="000A73FE">
            <w:pPr>
              <w:spacing w:line="276" w:lineRule="auto"/>
              <w:jc w:val="center"/>
              <w:rPr>
                <w:sz w:val="20"/>
                <w:szCs w:val="20"/>
                <w:lang w:eastAsia="en-US"/>
              </w:rPr>
            </w:pPr>
            <w:r w:rsidRPr="00453CDA">
              <w:rPr>
                <w:sz w:val="20"/>
                <w:szCs w:val="20"/>
                <w:lang w:eastAsia="en-US"/>
              </w:rPr>
              <w:t>2027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6C0AC53" w14:textId="77777777" w:rsidR="000A73FE" w:rsidRPr="00453CDA" w:rsidRDefault="000A73FE">
            <w:pPr>
              <w:spacing w:line="276" w:lineRule="auto"/>
              <w:jc w:val="center"/>
              <w:rPr>
                <w:sz w:val="20"/>
                <w:szCs w:val="20"/>
                <w:lang w:eastAsia="en-US"/>
              </w:rPr>
            </w:pPr>
            <w:r w:rsidRPr="00453CDA">
              <w:rPr>
                <w:sz w:val="20"/>
                <w:szCs w:val="20"/>
                <w:lang w:eastAsia="en-US"/>
              </w:rPr>
              <w:t>3,02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89FA086" w14:textId="77777777" w:rsidR="000A73FE" w:rsidRPr="00453CDA" w:rsidRDefault="000A73FE">
            <w:pPr>
              <w:spacing w:line="276" w:lineRule="auto"/>
              <w:jc w:val="center"/>
              <w:rPr>
                <w:sz w:val="20"/>
                <w:szCs w:val="20"/>
                <w:lang w:eastAsia="en-US"/>
              </w:rPr>
            </w:pPr>
            <w:r w:rsidRPr="00453CDA">
              <w:rPr>
                <w:sz w:val="20"/>
                <w:szCs w:val="20"/>
                <w:lang w:eastAsia="en-US"/>
              </w:rPr>
              <w:t>3,02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EDE339C"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4D6EB61F"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13783162"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5C965459"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0E2EBC57"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1FC1F90" w14:textId="77777777" w:rsidR="000A73FE" w:rsidRPr="00453CDA" w:rsidRDefault="000A73FE">
            <w:pPr>
              <w:spacing w:line="276" w:lineRule="auto"/>
              <w:jc w:val="center"/>
              <w:rPr>
                <w:sz w:val="20"/>
                <w:szCs w:val="20"/>
                <w:lang w:eastAsia="en-US"/>
              </w:rPr>
            </w:pPr>
            <w:r w:rsidRPr="00453CDA">
              <w:rPr>
                <w:sz w:val="20"/>
                <w:szCs w:val="20"/>
                <w:lang w:eastAsia="en-US"/>
              </w:rPr>
              <w:t>2028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0539581" w14:textId="77777777" w:rsidR="000A73FE" w:rsidRPr="00453CDA" w:rsidRDefault="000A73FE">
            <w:pPr>
              <w:spacing w:line="276" w:lineRule="auto"/>
              <w:jc w:val="center"/>
              <w:rPr>
                <w:sz w:val="20"/>
                <w:szCs w:val="20"/>
                <w:lang w:eastAsia="en-US"/>
              </w:rPr>
            </w:pPr>
            <w:r w:rsidRPr="00453CDA">
              <w:rPr>
                <w:sz w:val="20"/>
                <w:szCs w:val="20"/>
                <w:lang w:eastAsia="en-US"/>
              </w:rPr>
              <w:t>3,02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19B4690" w14:textId="77777777" w:rsidR="000A73FE" w:rsidRPr="00453CDA" w:rsidRDefault="000A73FE">
            <w:pPr>
              <w:spacing w:line="276" w:lineRule="auto"/>
              <w:jc w:val="center"/>
              <w:rPr>
                <w:sz w:val="20"/>
                <w:szCs w:val="20"/>
                <w:lang w:eastAsia="en-US"/>
              </w:rPr>
            </w:pPr>
            <w:r w:rsidRPr="00453CDA">
              <w:rPr>
                <w:sz w:val="20"/>
                <w:szCs w:val="20"/>
                <w:lang w:eastAsia="en-US"/>
              </w:rPr>
              <w:t>3,02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CEECDD8"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405B8E8B"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3E6D33A9"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050B29A3"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18490C10"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5607DFB" w14:textId="77777777" w:rsidR="000A73FE" w:rsidRPr="00453CDA" w:rsidRDefault="000A73FE">
            <w:pPr>
              <w:spacing w:line="276" w:lineRule="auto"/>
              <w:jc w:val="center"/>
              <w:rPr>
                <w:sz w:val="20"/>
                <w:szCs w:val="20"/>
                <w:lang w:eastAsia="en-US"/>
              </w:rPr>
            </w:pPr>
            <w:r w:rsidRPr="00453CDA">
              <w:rPr>
                <w:sz w:val="20"/>
                <w:szCs w:val="20"/>
                <w:lang w:eastAsia="en-US"/>
              </w:rPr>
              <w:t>2029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1CDDA8E" w14:textId="77777777" w:rsidR="000A73FE" w:rsidRPr="00453CDA" w:rsidRDefault="000A73FE">
            <w:pPr>
              <w:spacing w:line="276" w:lineRule="auto"/>
              <w:jc w:val="center"/>
              <w:rPr>
                <w:sz w:val="20"/>
                <w:szCs w:val="20"/>
                <w:lang w:eastAsia="en-US"/>
              </w:rPr>
            </w:pPr>
            <w:r w:rsidRPr="00453CDA">
              <w:rPr>
                <w:sz w:val="20"/>
                <w:szCs w:val="20"/>
                <w:lang w:eastAsia="en-US"/>
              </w:rPr>
              <w:t>3,02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146414A" w14:textId="77777777" w:rsidR="000A73FE" w:rsidRPr="00453CDA" w:rsidRDefault="000A73FE">
            <w:pPr>
              <w:spacing w:line="276" w:lineRule="auto"/>
              <w:jc w:val="center"/>
              <w:rPr>
                <w:sz w:val="20"/>
                <w:szCs w:val="20"/>
                <w:lang w:eastAsia="en-US"/>
              </w:rPr>
            </w:pPr>
            <w:r w:rsidRPr="00453CDA">
              <w:rPr>
                <w:sz w:val="20"/>
                <w:szCs w:val="20"/>
                <w:lang w:eastAsia="en-US"/>
              </w:rPr>
              <w:t>3,02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F43AD91"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52666CEA"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57F5CA53"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7E63AE63"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5125FD8E"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97D1883" w14:textId="77777777" w:rsidR="000A73FE" w:rsidRPr="00453CDA" w:rsidRDefault="000A73FE">
            <w:pPr>
              <w:spacing w:line="276" w:lineRule="auto"/>
              <w:jc w:val="center"/>
              <w:rPr>
                <w:sz w:val="20"/>
                <w:szCs w:val="20"/>
                <w:lang w:eastAsia="en-US"/>
              </w:rPr>
            </w:pPr>
            <w:r w:rsidRPr="00453CDA">
              <w:rPr>
                <w:sz w:val="20"/>
                <w:szCs w:val="20"/>
                <w:lang w:eastAsia="en-US"/>
              </w:rPr>
              <w:t>2030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F2230F6" w14:textId="77777777" w:rsidR="000A73FE" w:rsidRPr="00453CDA" w:rsidRDefault="000A73FE">
            <w:pPr>
              <w:spacing w:line="276" w:lineRule="auto"/>
              <w:jc w:val="center"/>
              <w:rPr>
                <w:sz w:val="20"/>
                <w:szCs w:val="20"/>
                <w:lang w:eastAsia="en-US"/>
              </w:rPr>
            </w:pPr>
            <w:r w:rsidRPr="00453CDA">
              <w:rPr>
                <w:sz w:val="20"/>
                <w:szCs w:val="20"/>
                <w:lang w:eastAsia="en-US"/>
              </w:rPr>
              <w:t>3,02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DBCF8E7" w14:textId="77777777" w:rsidR="000A73FE" w:rsidRPr="00453CDA" w:rsidRDefault="000A73FE">
            <w:pPr>
              <w:spacing w:line="276" w:lineRule="auto"/>
              <w:jc w:val="center"/>
              <w:rPr>
                <w:sz w:val="20"/>
                <w:szCs w:val="20"/>
                <w:lang w:eastAsia="en-US"/>
              </w:rPr>
            </w:pPr>
            <w:r w:rsidRPr="00453CDA">
              <w:rPr>
                <w:sz w:val="20"/>
                <w:szCs w:val="20"/>
                <w:lang w:eastAsia="en-US"/>
              </w:rPr>
              <w:t>3,02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5A57DD9"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78D9D60E"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22008028"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0B5FBA15"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727268A1"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A24E0C0" w14:textId="77777777" w:rsidR="000A73FE" w:rsidRPr="00453CDA" w:rsidRDefault="000A73FE">
            <w:pPr>
              <w:spacing w:line="276" w:lineRule="auto"/>
              <w:jc w:val="center"/>
              <w:rPr>
                <w:sz w:val="20"/>
                <w:szCs w:val="20"/>
                <w:lang w:eastAsia="en-US"/>
              </w:rPr>
            </w:pPr>
            <w:r w:rsidRPr="00453CDA">
              <w:rPr>
                <w:sz w:val="20"/>
                <w:szCs w:val="20"/>
                <w:lang w:eastAsia="en-US"/>
              </w:rPr>
              <w:t>2031-2040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3CEEDC1" w14:textId="77777777" w:rsidR="000A73FE" w:rsidRPr="00453CDA" w:rsidRDefault="000A73FE">
            <w:pPr>
              <w:spacing w:line="276" w:lineRule="auto"/>
              <w:jc w:val="center"/>
              <w:rPr>
                <w:sz w:val="20"/>
                <w:szCs w:val="20"/>
                <w:lang w:eastAsia="en-US"/>
              </w:rPr>
            </w:pPr>
            <w:r w:rsidRPr="00453CDA">
              <w:rPr>
                <w:sz w:val="20"/>
                <w:szCs w:val="20"/>
                <w:lang w:eastAsia="en-US"/>
              </w:rPr>
              <w:t>3,02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483F44F" w14:textId="77777777" w:rsidR="000A73FE" w:rsidRPr="00453CDA" w:rsidRDefault="000A73FE">
            <w:pPr>
              <w:spacing w:line="276" w:lineRule="auto"/>
              <w:jc w:val="center"/>
              <w:rPr>
                <w:sz w:val="20"/>
                <w:szCs w:val="20"/>
                <w:lang w:eastAsia="en-US"/>
              </w:rPr>
            </w:pPr>
            <w:r w:rsidRPr="00453CDA">
              <w:rPr>
                <w:sz w:val="20"/>
                <w:szCs w:val="20"/>
                <w:lang w:eastAsia="en-US"/>
              </w:rPr>
              <w:t>3,02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5404375"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2D68A14B"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4ADD093B" w14:textId="77777777" w:rsidTr="008C19FE">
        <w:trPr>
          <w:trHeight w:val="20"/>
        </w:trPr>
        <w:tc>
          <w:tcPr>
            <w:tcW w:w="14700" w:type="dxa"/>
            <w:gridSpan w:val="7"/>
            <w:tcBorders>
              <w:top w:val="single" w:sz="4" w:space="0" w:color="auto"/>
              <w:left w:val="single" w:sz="4" w:space="0" w:color="auto"/>
              <w:bottom w:val="single" w:sz="4" w:space="0" w:color="auto"/>
              <w:right w:val="single" w:sz="4" w:space="0" w:color="auto"/>
            </w:tcBorders>
            <w:vAlign w:val="center"/>
            <w:hideMark/>
          </w:tcPr>
          <w:p w14:paraId="08414412" w14:textId="77777777" w:rsidR="000A73FE" w:rsidRPr="00453CDA" w:rsidRDefault="000A73FE">
            <w:pPr>
              <w:spacing w:line="276" w:lineRule="auto"/>
              <w:jc w:val="center"/>
              <w:rPr>
                <w:b/>
                <w:bCs/>
                <w:sz w:val="20"/>
                <w:szCs w:val="20"/>
                <w:lang w:eastAsia="en-US"/>
              </w:rPr>
            </w:pPr>
            <w:r w:rsidRPr="00453CDA">
              <w:rPr>
                <w:b/>
                <w:bCs/>
                <w:sz w:val="20"/>
                <w:szCs w:val="20"/>
                <w:lang w:eastAsia="en-US"/>
              </w:rPr>
              <w:t>Рязанцевский сельский округ</w:t>
            </w:r>
          </w:p>
        </w:tc>
      </w:tr>
      <w:tr w:rsidR="00453CDA" w:rsidRPr="00453CDA" w14:paraId="47266E3A" w14:textId="77777777" w:rsidTr="008C19FE">
        <w:trPr>
          <w:trHeight w:val="20"/>
        </w:trPr>
        <w:tc>
          <w:tcPr>
            <w:tcW w:w="573" w:type="dxa"/>
            <w:vMerge w:val="restart"/>
            <w:tcBorders>
              <w:top w:val="single" w:sz="4" w:space="0" w:color="auto"/>
              <w:left w:val="single" w:sz="4" w:space="0" w:color="auto"/>
              <w:bottom w:val="single" w:sz="4" w:space="0" w:color="auto"/>
              <w:right w:val="single" w:sz="4" w:space="0" w:color="auto"/>
            </w:tcBorders>
            <w:vAlign w:val="center"/>
            <w:hideMark/>
          </w:tcPr>
          <w:p w14:paraId="1CB7FA19" w14:textId="26AD9EBD" w:rsidR="008C19FE" w:rsidRPr="00453CDA" w:rsidRDefault="008C19FE" w:rsidP="008C19FE">
            <w:pPr>
              <w:spacing w:line="276" w:lineRule="auto"/>
              <w:jc w:val="center"/>
              <w:rPr>
                <w:sz w:val="20"/>
                <w:szCs w:val="20"/>
                <w:lang w:eastAsia="en-US"/>
              </w:rPr>
            </w:pPr>
            <w:r w:rsidRPr="00453CDA">
              <w:rPr>
                <w:sz w:val="20"/>
                <w:szCs w:val="20"/>
                <w:lang w:eastAsia="en-US"/>
              </w:rPr>
              <w:t>27</w:t>
            </w:r>
          </w:p>
        </w:tc>
        <w:tc>
          <w:tcPr>
            <w:tcW w:w="3106" w:type="dxa"/>
            <w:vMerge w:val="restart"/>
            <w:tcBorders>
              <w:top w:val="single" w:sz="4" w:space="0" w:color="auto"/>
              <w:left w:val="single" w:sz="4" w:space="0" w:color="auto"/>
              <w:bottom w:val="single" w:sz="4" w:space="0" w:color="auto"/>
              <w:right w:val="single" w:sz="4" w:space="0" w:color="auto"/>
            </w:tcBorders>
            <w:vAlign w:val="center"/>
            <w:hideMark/>
          </w:tcPr>
          <w:p w14:paraId="59024681" w14:textId="77777777" w:rsidR="008C19FE" w:rsidRPr="00453CDA" w:rsidRDefault="008C19FE" w:rsidP="008C19FE">
            <w:pPr>
              <w:spacing w:line="276" w:lineRule="auto"/>
              <w:jc w:val="center"/>
              <w:rPr>
                <w:sz w:val="20"/>
                <w:szCs w:val="20"/>
                <w:lang w:eastAsia="en-US"/>
              </w:rPr>
            </w:pPr>
            <w:r w:rsidRPr="00453CDA">
              <w:rPr>
                <w:sz w:val="20"/>
                <w:szCs w:val="20"/>
                <w:lang w:eastAsia="en-US"/>
              </w:rPr>
              <w:t>п.Рязанцево, ул. Гагарина д. 1/1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757B042" w14:textId="3A0469DF" w:rsidR="008C19FE" w:rsidRPr="00453CDA" w:rsidRDefault="008C19FE" w:rsidP="008C19FE">
            <w:pPr>
              <w:spacing w:line="276" w:lineRule="auto"/>
              <w:jc w:val="center"/>
              <w:rPr>
                <w:sz w:val="20"/>
                <w:szCs w:val="20"/>
                <w:lang w:eastAsia="en-US"/>
              </w:rPr>
            </w:pPr>
            <w:r w:rsidRPr="00453CDA">
              <w:rPr>
                <w:sz w:val="20"/>
                <w:szCs w:val="20"/>
                <w:lang w:eastAsia="en-US"/>
              </w:rPr>
              <w:t>2024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A11B550" w14:textId="77777777" w:rsidR="008C19FE" w:rsidRPr="00453CDA" w:rsidRDefault="008C19FE" w:rsidP="008C19FE">
            <w:pPr>
              <w:spacing w:line="276" w:lineRule="auto"/>
              <w:jc w:val="center"/>
              <w:rPr>
                <w:sz w:val="20"/>
                <w:szCs w:val="20"/>
                <w:lang w:eastAsia="en-US"/>
              </w:rPr>
            </w:pPr>
            <w:r w:rsidRPr="00453CDA">
              <w:rPr>
                <w:sz w:val="20"/>
                <w:szCs w:val="20"/>
                <w:lang w:eastAsia="en-US"/>
              </w:rPr>
              <w:t>0,63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4656FAA" w14:textId="77777777" w:rsidR="008C19FE" w:rsidRPr="00453CDA" w:rsidRDefault="008C19FE" w:rsidP="008C19FE">
            <w:pPr>
              <w:spacing w:line="276" w:lineRule="auto"/>
              <w:jc w:val="center"/>
              <w:rPr>
                <w:sz w:val="20"/>
                <w:szCs w:val="20"/>
                <w:lang w:eastAsia="en-US"/>
              </w:rPr>
            </w:pPr>
            <w:r w:rsidRPr="00453CDA">
              <w:rPr>
                <w:sz w:val="20"/>
                <w:szCs w:val="20"/>
                <w:lang w:eastAsia="en-US"/>
              </w:rPr>
              <w:t>0,63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279B00A" w14:textId="77777777" w:rsidR="008C19FE" w:rsidRPr="00453CDA" w:rsidRDefault="008C19FE" w:rsidP="008C19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31633CF6" w14:textId="77777777" w:rsidR="008C19FE" w:rsidRPr="00453CDA" w:rsidRDefault="008C19FE" w:rsidP="008C19FE">
            <w:pPr>
              <w:spacing w:line="276" w:lineRule="auto"/>
              <w:jc w:val="center"/>
              <w:rPr>
                <w:sz w:val="20"/>
                <w:szCs w:val="20"/>
                <w:lang w:eastAsia="en-US"/>
              </w:rPr>
            </w:pPr>
            <w:r w:rsidRPr="00453CDA">
              <w:rPr>
                <w:sz w:val="20"/>
                <w:szCs w:val="20"/>
                <w:lang w:eastAsia="en-US"/>
              </w:rPr>
              <w:t>0,00</w:t>
            </w:r>
          </w:p>
        </w:tc>
      </w:tr>
      <w:tr w:rsidR="00453CDA" w:rsidRPr="00453CDA" w14:paraId="6B595D04"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285F7E24" w14:textId="77777777" w:rsidR="008C19FE" w:rsidRPr="00453CDA" w:rsidRDefault="008C19FE" w:rsidP="008C19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7276E119" w14:textId="77777777" w:rsidR="008C19FE" w:rsidRPr="00453CDA" w:rsidRDefault="008C19FE" w:rsidP="008C19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5A67ADC" w14:textId="7C9FDDED" w:rsidR="008C19FE" w:rsidRPr="00453CDA" w:rsidRDefault="008C19FE" w:rsidP="008C19FE">
            <w:pPr>
              <w:spacing w:line="276" w:lineRule="auto"/>
              <w:jc w:val="center"/>
              <w:rPr>
                <w:sz w:val="20"/>
                <w:szCs w:val="20"/>
                <w:lang w:eastAsia="en-US"/>
              </w:rPr>
            </w:pPr>
            <w:r w:rsidRPr="00453CDA">
              <w:rPr>
                <w:sz w:val="20"/>
                <w:szCs w:val="20"/>
                <w:lang w:eastAsia="en-US"/>
              </w:rPr>
              <w:t>2025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EC430A5" w14:textId="77777777" w:rsidR="008C19FE" w:rsidRPr="00453CDA" w:rsidRDefault="008C19FE" w:rsidP="008C19FE">
            <w:pPr>
              <w:spacing w:line="276" w:lineRule="auto"/>
              <w:jc w:val="center"/>
              <w:rPr>
                <w:sz w:val="20"/>
                <w:szCs w:val="20"/>
                <w:lang w:eastAsia="en-US"/>
              </w:rPr>
            </w:pPr>
            <w:r w:rsidRPr="00453CDA">
              <w:rPr>
                <w:sz w:val="20"/>
                <w:szCs w:val="20"/>
                <w:lang w:eastAsia="en-US"/>
              </w:rPr>
              <w:t>0,63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78B2B44" w14:textId="77777777" w:rsidR="008C19FE" w:rsidRPr="00453CDA" w:rsidRDefault="008C19FE" w:rsidP="008C19FE">
            <w:pPr>
              <w:spacing w:line="276" w:lineRule="auto"/>
              <w:jc w:val="center"/>
              <w:rPr>
                <w:sz w:val="20"/>
                <w:szCs w:val="20"/>
                <w:lang w:eastAsia="en-US"/>
              </w:rPr>
            </w:pPr>
            <w:r w:rsidRPr="00453CDA">
              <w:rPr>
                <w:sz w:val="20"/>
                <w:szCs w:val="20"/>
                <w:lang w:eastAsia="en-US"/>
              </w:rPr>
              <w:t>0,63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107BD53" w14:textId="77777777" w:rsidR="008C19FE" w:rsidRPr="00453CDA" w:rsidRDefault="008C19FE" w:rsidP="008C19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10F6E91B" w14:textId="77777777" w:rsidR="008C19FE" w:rsidRPr="00453CDA" w:rsidRDefault="008C19FE" w:rsidP="008C19FE">
            <w:pPr>
              <w:spacing w:line="276" w:lineRule="auto"/>
              <w:jc w:val="center"/>
              <w:rPr>
                <w:sz w:val="20"/>
                <w:szCs w:val="20"/>
                <w:lang w:eastAsia="en-US"/>
              </w:rPr>
            </w:pPr>
            <w:r w:rsidRPr="00453CDA">
              <w:rPr>
                <w:sz w:val="20"/>
                <w:szCs w:val="20"/>
                <w:lang w:eastAsia="en-US"/>
              </w:rPr>
              <w:t>0,00</w:t>
            </w:r>
          </w:p>
        </w:tc>
      </w:tr>
      <w:tr w:rsidR="00453CDA" w:rsidRPr="00453CDA" w14:paraId="2BEE5EDE"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5E5242BC" w14:textId="77777777" w:rsidR="008C19FE" w:rsidRPr="00453CDA" w:rsidRDefault="008C19FE" w:rsidP="008C19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14D70FE0" w14:textId="77777777" w:rsidR="008C19FE" w:rsidRPr="00453CDA" w:rsidRDefault="008C19FE" w:rsidP="008C19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988B53B" w14:textId="73B5A0DB" w:rsidR="008C19FE" w:rsidRPr="00453CDA" w:rsidRDefault="008C19FE" w:rsidP="008C19FE">
            <w:pPr>
              <w:spacing w:line="276" w:lineRule="auto"/>
              <w:jc w:val="center"/>
              <w:rPr>
                <w:sz w:val="20"/>
                <w:szCs w:val="20"/>
                <w:lang w:eastAsia="en-US"/>
              </w:rPr>
            </w:pPr>
            <w:r w:rsidRPr="00453CDA">
              <w:rPr>
                <w:sz w:val="20"/>
                <w:szCs w:val="20"/>
                <w:lang w:eastAsia="en-US"/>
              </w:rPr>
              <w:t>2026</w:t>
            </w:r>
          </w:p>
        </w:tc>
        <w:tc>
          <w:tcPr>
            <w:tcW w:w="9745"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C9D5C65" w14:textId="77777777" w:rsidR="008C19FE" w:rsidRPr="00453CDA" w:rsidRDefault="008C19FE" w:rsidP="008C19FE">
            <w:pPr>
              <w:spacing w:line="276" w:lineRule="auto"/>
              <w:jc w:val="center"/>
              <w:rPr>
                <w:sz w:val="20"/>
                <w:szCs w:val="20"/>
                <w:lang w:eastAsia="en-US"/>
              </w:rPr>
            </w:pPr>
            <w:r w:rsidRPr="00453CDA">
              <w:rPr>
                <w:sz w:val="20"/>
                <w:szCs w:val="20"/>
                <w:lang w:eastAsia="en-US"/>
              </w:rPr>
              <w:t>Вывод котельной из эксплуатации</w:t>
            </w:r>
          </w:p>
        </w:tc>
      </w:tr>
      <w:tr w:rsidR="00453CDA" w:rsidRPr="00453CDA" w14:paraId="36C1C3DA"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72BA2BC2" w14:textId="77777777" w:rsidR="008C19FE" w:rsidRPr="00453CDA" w:rsidRDefault="008C19FE" w:rsidP="008C19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6B2DABC2" w14:textId="77777777" w:rsidR="008C19FE" w:rsidRPr="00453CDA" w:rsidRDefault="008C19FE" w:rsidP="008C19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2231C19" w14:textId="15FD5548" w:rsidR="008C19FE" w:rsidRPr="00453CDA" w:rsidRDefault="008C19FE" w:rsidP="008C19FE">
            <w:pPr>
              <w:spacing w:line="276" w:lineRule="auto"/>
              <w:jc w:val="center"/>
              <w:rPr>
                <w:sz w:val="20"/>
                <w:szCs w:val="20"/>
                <w:lang w:eastAsia="en-US"/>
              </w:rPr>
            </w:pPr>
            <w:r w:rsidRPr="00453CDA">
              <w:rPr>
                <w:sz w:val="20"/>
                <w:szCs w:val="20"/>
                <w:lang w:eastAsia="en-US"/>
              </w:rPr>
              <w:t>2027</w:t>
            </w:r>
          </w:p>
        </w:tc>
        <w:tc>
          <w:tcPr>
            <w:tcW w:w="9745" w:type="dxa"/>
            <w:gridSpan w:val="4"/>
            <w:vMerge/>
            <w:tcBorders>
              <w:top w:val="single" w:sz="4" w:space="0" w:color="auto"/>
              <w:left w:val="single" w:sz="4" w:space="0" w:color="auto"/>
              <w:bottom w:val="single" w:sz="4" w:space="0" w:color="auto"/>
              <w:right w:val="single" w:sz="4" w:space="0" w:color="auto"/>
            </w:tcBorders>
            <w:vAlign w:val="center"/>
            <w:hideMark/>
          </w:tcPr>
          <w:p w14:paraId="27F9D735" w14:textId="77777777" w:rsidR="008C19FE" w:rsidRPr="00453CDA" w:rsidRDefault="008C19FE" w:rsidP="008C19FE">
            <w:pPr>
              <w:spacing w:line="276" w:lineRule="auto"/>
              <w:rPr>
                <w:sz w:val="20"/>
                <w:szCs w:val="20"/>
                <w:lang w:eastAsia="en-US"/>
              </w:rPr>
            </w:pPr>
          </w:p>
        </w:tc>
      </w:tr>
      <w:tr w:rsidR="00453CDA" w:rsidRPr="00453CDA" w14:paraId="319A28FB"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4283537E" w14:textId="77777777" w:rsidR="008C19FE" w:rsidRPr="00453CDA" w:rsidRDefault="008C19FE" w:rsidP="008C19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4326E5AF" w14:textId="77777777" w:rsidR="008C19FE" w:rsidRPr="00453CDA" w:rsidRDefault="008C19FE" w:rsidP="008C19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6464D68" w14:textId="259C61C2" w:rsidR="008C19FE" w:rsidRPr="00453CDA" w:rsidRDefault="008C19FE" w:rsidP="008C19FE">
            <w:pPr>
              <w:spacing w:line="276" w:lineRule="auto"/>
              <w:jc w:val="center"/>
              <w:rPr>
                <w:sz w:val="20"/>
                <w:szCs w:val="20"/>
                <w:lang w:eastAsia="en-US"/>
              </w:rPr>
            </w:pPr>
            <w:r w:rsidRPr="00453CDA">
              <w:rPr>
                <w:sz w:val="20"/>
                <w:szCs w:val="20"/>
                <w:lang w:eastAsia="en-US"/>
              </w:rPr>
              <w:t>2028</w:t>
            </w:r>
          </w:p>
        </w:tc>
        <w:tc>
          <w:tcPr>
            <w:tcW w:w="9745" w:type="dxa"/>
            <w:gridSpan w:val="4"/>
            <w:vMerge/>
            <w:tcBorders>
              <w:top w:val="single" w:sz="4" w:space="0" w:color="auto"/>
              <w:left w:val="single" w:sz="4" w:space="0" w:color="auto"/>
              <w:bottom w:val="single" w:sz="4" w:space="0" w:color="auto"/>
              <w:right w:val="single" w:sz="4" w:space="0" w:color="auto"/>
            </w:tcBorders>
            <w:vAlign w:val="center"/>
            <w:hideMark/>
          </w:tcPr>
          <w:p w14:paraId="121458AA" w14:textId="77777777" w:rsidR="008C19FE" w:rsidRPr="00453CDA" w:rsidRDefault="008C19FE" w:rsidP="008C19FE">
            <w:pPr>
              <w:spacing w:line="276" w:lineRule="auto"/>
              <w:rPr>
                <w:sz w:val="20"/>
                <w:szCs w:val="20"/>
                <w:lang w:eastAsia="en-US"/>
              </w:rPr>
            </w:pPr>
          </w:p>
        </w:tc>
      </w:tr>
      <w:tr w:rsidR="00453CDA" w:rsidRPr="00453CDA" w14:paraId="2E9C072C"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0222FA02" w14:textId="77777777" w:rsidR="008C19FE" w:rsidRPr="00453CDA" w:rsidRDefault="008C19FE" w:rsidP="008C19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12DDC385" w14:textId="77777777" w:rsidR="008C19FE" w:rsidRPr="00453CDA" w:rsidRDefault="008C19FE" w:rsidP="008C19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0A27FE9" w14:textId="0AE0CFB3" w:rsidR="008C19FE" w:rsidRPr="00453CDA" w:rsidRDefault="008C19FE" w:rsidP="008C19FE">
            <w:pPr>
              <w:spacing w:line="276" w:lineRule="auto"/>
              <w:jc w:val="center"/>
              <w:rPr>
                <w:sz w:val="20"/>
                <w:szCs w:val="20"/>
                <w:lang w:eastAsia="en-US"/>
              </w:rPr>
            </w:pPr>
            <w:r w:rsidRPr="00453CDA">
              <w:rPr>
                <w:sz w:val="20"/>
                <w:szCs w:val="20"/>
                <w:lang w:eastAsia="en-US"/>
              </w:rPr>
              <w:t>2029</w:t>
            </w:r>
          </w:p>
        </w:tc>
        <w:tc>
          <w:tcPr>
            <w:tcW w:w="9745" w:type="dxa"/>
            <w:gridSpan w:val="4"/>
            <w:vMerge/>
            <w:tcBorders>
              <w:top w:val="single" w:sz="4" w:space="0" w:color="auto"/>
              <w:left w:val="single" w:sz="4" w:space="0" w:color="auto"/>
              <w:bottom w:val="single" w:sz="4" w:space="0" w:color="auto"/>
              <w:right w:val="single" w:sz="4" w:space="0" w:color="auto"/>
            </w:tcBorders>
            <w:vAlign w:val="center"/>
            <w:hideMark/>
          </w:tcPr>
          <w:p w14:paraId="55120022" w14:textId="77777777" w:rsidR="008C19FE" w:rsidRPr="00453CDA" w:rsidRDefault="008C19FE" w:rsidP="008C19FE">
            <w:pPr>
              <w:spacing w:line="276" w:lineRule="auto"/>
              <w:rPr>
                <w:sz w:val="20"/>
                <w:szCs w:val="20"/>
                <w:lang w:eastAsia="en-US"/>
              </w:rPr>
            </w:pPr>
          </w:p>
        </w:tc>
      </w:tr>
      <w:tr w:rsidR="00453CDA" w:rsidRPr="00453CDA" w14:paraId="47BE562C"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32CBEF43" w14:textId="77777777" w:rsidR="008C19FE" w:rsidRPr="00453CDA" w:rsidRDefault="008C19FE" w:rsidP="008C19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54A6B3BB" w14:textId="77777777" w:rsidR="008C19FE" w:rsidRPr="00453CDA" w:rsidRDefault="008C19FE" w:rsidP="008C19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A49F756" w14:textId="4A4DE031" w:rsidR="008C19FE" w:rsidRPr="00453CDA" w:rsidRDefault="008C19FE" w:rsidP="008C19FE">
            <w:pPr>
              <w:spacing w:line="276" w:lineRule="auto"/>
              <w:jc w:val="center"/>
              <w:rPr>
                <w:sz w:val="20"/>
                <w:szCs w:val="20"/>
                <w:lang w:eastAsia="en-US"/>
              </w:rPr>
            </w:pPr>
            <w:r w:rsidRPr="00453CDA">
              <w:rPr>
                <w:sz w:val="20"/>
                <w:szCs w:val="20"/>
                <w:lang w:eastAsia="en-US"/>
              </w:rPr>
              <w:t>2030</w:t>
            </w:r>
          </w:p>
        </w:tc>
        <w:tc>
          <w:tcPr>
            <w:tcW w:w="9745" w:type="dxa"/>
            <w:gridSpan w:val="4"/>
            <w:vMerge/>
            <w:tcBorders>
              <w:top w:val="single" w:sz="4" w:space="0" w:color="auto"/>
              <w:left w:val="single" w:sz="4" w:space="0" w:color="auto"/>
              <w:bottom w:val="single" w:sz="4" w:space="0" w:color="auto"/>
              <w:right w:val="single" w:sz="4" w:space="0" w:color="auto"/>
            </w:tcBorders>
            <w:vAlign w:val="center"/>
            <w:hideMark/>
          </w:tcPr>
          <w:p w14:paraId="22A24F06" w14:textId="77777777" w:rsidR="008C19FE" w:rsidRPr="00453CDA" w:rsidRDefault="008C19FE" w:rsidP="008C19FE">
            <w:pPr>
              <w:spacing w:line="276" w:lineRule="auto"/>
              <w:rPr>
                <w:sz w:val="20"/>
                <w:szCs w:val="20"/>
                <w:lang w:eastAsia="en-US"/>
              </w:rPr>
            </w:pPr>
          </w:p>
        </w:tc>
      </w:tr>
      <w:tr w:rsidR="00453CDA" w:rsidRPr="00453CDA" w14:paraId="35BF7DA8"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6BFCAA47" w14:textId="77777777" w:rsidR="008C19FE" w:rsidRPr="00453CDA" w:rsidRDefault="008C19FE" w:rsidP="008C19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571D4CE5" w14:textId="77777777" w:rsidR="008C19FE" w:rsidRPr="00453CDA" w:rsidRDefault="008C19FE" w:rsidP="008C19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A1BC4A3" w14:textId="65771B8F" w:rsidR="008C19FE" w:rsidRPr="00453CDA" w:rsidRDefault="008C19FE" w:rsidP="008C19FE">
            <w:pPr>
              <w:spacing w:line="276" w:lineRule="auto"/>
              <w:jc w:val="center"/>
              <w:rPr>
                <w:sz w:val="20"/>
                <w:szCs w:val="20"/>
                <w:lang w:eastAsia="en-US"/>
              </w:rPr>
            </w:pPr>
            <w:r w:rsidRPr="00453CDA">
              <w:rPr>
                <w:sz w:val="20"/>
                <w:szCs w:val="20"/>
                <w:lang w:eastAsia="en-US"/>
              </w:rPr>
              <w:t>2031</w:t>
            </w:r>
          </w:p>
        </w:tc>
        <w:tc>
          <w:tcPr>
            <w:tcW w:w="9745" w:type="dxa"/>
            <w:gridSpan w:val="4"/>
            <w:vMerge/>
            <w:tcBorders>
              <w:top w:val="single" w:sz="4" w:space="0" w:color="auto"/>
              <w:left w:val="single" w:sz="4" w:space="0" w:color="auto"/>
              <w:bottom w:val="single" w:sz="4" w:space="0" w:color="auto"/>
              <w:right w:val="single" w:sz="4" w:space="0" w:color="auto"/>
            </w:tcBorders>
            <w:vAlign w:val="center"/>
            <w:hideMark/>
          </w:tcPr>
          <w:p w14:paraId="365353B8" w14:textId="77777777" w:rsidR="008C19FE" w:rsidRPr="00453CDA" w:rsidRDefault="008C19FE" w:rsidP="008C19FE">
            <w:pPr>
              <w:spacing w:line="276" w:lineRule="auto"/>
              <w:rPr>
                <w:sz w:val="20"/>
                <w:szCs w:val="20"/>
                <w:lang w:eastAsia="en-US"/>
              </w:rPr>
            </w:pPr>
          </w:p>
        </w:tc>
      </w:tr>
      <w:tr w:rsidR="00453CDA" w:rsidRPr="00453CDA" w14:paraId="7AB31B43"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0E445845" w14:textId="77777777" w:rsidR="008C19FE" w:rsidRPr="00453CDA" w:rsidRDefault="008C19FE" w:rsidP="008C19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6EFB186B" w14:textId="77777777" w:rsidR="008C19FE" w:rsidRPr="00453CDA" w:rsidRDefault="008C19FE" w:rsidP="008C19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1E4BA68" w14:textId="4FC3A534" w:rsidR="008C19FE" w:rsidRPr="00453CDA" w:rsidRDefault="008C19FE" w:rsidP="008C19FE">
            <w:pPr>
              <w:spacing w:line="276" w:lineRule="auto"/>
              <w:jc w:val="center"/>
              <w:rPr>
                <w:sz w:val="20"/>
                <w:szCs w:val="20"/>
                <w:lang w:eastAsia="en-US"/>
              </w:rPr>
            </w:pPr>
            <w:r w:rsidRPr="00453CDA">
              <w:rPr>
                <w:sz w:val="20"/>
                <w:szCs w:val="20"/>
                <w:lang w:eastAsia="en-US"/>
              </w:rPr>
              <w:t>2032-2040</w:t>
            </w:r>
          </w:p>
        </w:tc>
        <w:tc>
          <w:tcPr>
            <w:tcW w:w="9745" w:type="dxa"/>
            <w:gridSpan w:val="4"/>
            <w:vMerge/>
            <w:tcBorders>
              <w:top w:val="single" w:sz="4" w:space="0" w:color="auto"/>
              <w:left w:val="single" w:sz="4" w:space="0" w:color="auto"/>
              <w:bottom w:val="single" w:sz="4" w:space="0" w:color="auto"/>
              <w:right w:val="single" w:sz="4" w:space="0" w:color="auto"/>
            </w:tcBorders>
            <w:vAlign w:val="center"/>
            <w:hideMark/>
          </w:tcPr>
          <w:p w14:paraId="2ECFF33C" w14:textId="77777777" w:rsidR="008C19FE" w:rsidRPr="00453CDA" w:rsidRDefault="008C19FE" w:rsidP="008C19FE">
            <w:pPr>
              <w:spacing w:line="276" w:lineRule="auto"/>
              <w:rPr>
                <w:sz w:val="20"/>
                <w:szCs w:val="20"/>
                <w:lang w:eastAsia="en-US"/>
              </w:rPr>
            </w:pPr>
          </w:p>
        </w:tc>
      </w:tr>
      <w:tr w:rsidR="00453CDA" w:rsidRPr="00453CDA" w14:paraId="7ECB9364" w14:textId="77777777" w:rsidTr="008C19FE">
        <w:trPr>
          <w:trHeight w:val="20"/>
        </w:trPr>
        <w:tc>
          <w:tcPr>
            <w:tcW w:w="573" w:type="dxa"/>
            <w:vMerge w:val="restart"/>
            <w:tcBorders>
              <w:top w:val="single" w:sz="4" w:space="0" w:color="auto"/>
              <w:left w:val="single" w:sz="4" w:space="0" w:color="auto"/>
              <w:bottom w:val="single" w:sz="4" w:space="0" w:color="auto"/>
              <w:right w:val="single" w:sz="4" w:space="0" w:color="auto"/>
            </w:tcBorders>
            <w:vAlign w:val="center"/>
            <w:hideMark/>
          </w:tcPr>
          <w:p w14:paraId="4429CAB5" w14:textId="7E5B664E" w:rsidR="000A73FE" w:rsidRPr="00453CDA" w:rsidRDefault="000A73FE">
            <w:pPr>
              <w:spacing w:line="276" w:lineRule="auto"/>
              <w:jc w:val="center"/>
              <w:rPr>
                <w:sz w:val="20"/>
                <w:szCs w:val="20"/>
                <w:lang w:eastAsia="en-US"/>
              </w:rPr>
            </w:pPr>
            <w:r w:rsidRPr="00453CDA">
              <w:rPr>
                <w:sz w:val="20"/>
                <w:szCs w:val="20"/>
                <w:lang w:eastAsia="en-US"/>
              </w:rPr>
              <w:t>2</w:t>
            </w:r>
            <w:r w:rsidR="008C19FE" w:rsidRPr="00453CDA">
              <w:rPr>
                <w:sz w:val="20"/>
                <w:szCs w:val="20"/>
                <w:lang w:eastAsia="en-US"/>
              </w:rPr>
              <w:t>8</w:t>
            </w:r>
          </w:p>
        </w:tc>
        <w:tc>
          <w:tcPr>
            <w:tcW w:w="3106" w:type="dxa"/>
            <w:vMerge w:val="restart"/>
            <w:tcBorders>
              <w:top w:val="single" w:sz="4" w:space="0" w:color="auto"/>
              <w:left w:val="single" w:sz="4" w:space="0" w:color="auto"/>
              <w:bottom w:val="single" w:sz="4" w:space="0" w:color="auto"/>
              <w:right w:val="single" w:sz="4" w:space="0" w:color="auto"/>
            </w:tcBorders>
            <w:vAlign w:val="center"/>
            <w:hideMark/>
          </w:tcPr>
          <w:p w14:paraId="125254DA" w14:textId="77777777" w:rsidR="000A73FE" w:rsidRPr="00453CDA" w:rsidRDefault="000A73FE">
            <w:pPr>
              <w:spacing w:line="276" w:lineRule="auto"/>
              <w:jc w:val="center"/>
              <w:rPr>
                <w:sz w:val="20"/>
                <w:szCs w:val="20"/>
                <w:lang w:eastAsia="en-US"/>
              </w:rPr>
            </w:pPr>
            <w:r w:rsidRPr="00453CDA">
              <w:rPr>
                <w:sz w:val="20"/>
                <w:szCs w:val="20"/>
                <w:lang w:eastAsia="en-US"/>
              </w:rPr>
              <w:t>Новая газовая котельная в п. Рязанцево, мощностью 3,0 МВт; КН ЗУ  76:11:150104:138</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B8DF387" w14:textId="0693D96A" w:rsidR="000A73FE" w:rsidRPr="00453CDA" w:rsidRDefault="000A73FE">
            <w:pPr>
              <w:spacing w:line="276" w:lineRule="auto"/>
              <w:jc w:val="center"/>
              <w:rPr>
                <w:sz w:val="20"/>
                <w:szCs w:val="20"/>
                <w:lang w:eastAsia="en-US"/>
              </w:rPr>
            </w:pPr>
            <w:r w:rsidRPr="00453CDA">
              <w:rPr>
                <w:sz w:val="20"/>
                <w:szCs w:val="20"/>
                <w:lang w:eastAsia="en-US"/>
              </w:rPr>
              <w:t>202</w:t>
            </w:r>
            <w:r w:rsidR="002F04CB" w:rsidRPr="00453CDA">
              <w:rPr>
                <w:sz w:val="20"/>
                <w:szCs w:val="20"/>
                <w:lang w:eastAsia="en-US"/>
              </w:rPr>
              <w:t>4</w:t>
            </w:r>
          </w:p>
        </w:tc>
        <w:tc>
          <w:tcPr>
            <w:tcW w:w="9745"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FC47510" w14:textId="77777777" w:rsidR="000A73FE" w:rsidRPr="00453CDA" w:rsidRDefault="000A73FE">
            <w:pPr>
              <w:spacing w:line="276" w:lineRule="auto"/>
              <w:jc w:val="center"/>
              <w:rPr>
                <w:sz w:val="20"/>
                <w:szCs w:val="20"/>
                <w:lang w:eastAsia="en-US"/>
              </w:rPr>
            </w:pPr>
            <w:r w:rsidRPr="00453CDA">
              <w:rPr>
                <w:sz w:val="20"/>
                <w:szCs w:val="20"/>
                <w:lang w:eastAsia="en-US"/>
              </w:rPr>
              <w:t>Ввод котельной в эксплуатацию</w:t>
            </w:r>
          </w:p>
        </w:tc>
      </w:tr>
      <w:tr w:rsidR="00453CDA" w:rsidRPr="00453CDA" w14:paraId="6F4CB886"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62E26673"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22814530"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447FC22" w14:textId="6B3694A1" w:rsidR="000A73FE" w:rsidRPr="00453CDA" w:rsidRDefault="000A73FE">
            <w:pPr>
              <w:spacing w:line="276" w:lineRule="auto"/>
              <w:jc w:val="center"/>
              <w:rPr>
                <w:sz w:val="20"/>
                <w:szCs w:val="20"/>
                <w:lang w:eastAsia="en-US"/>
              </w:rPr>
            </w:pPr>
            <w:r w:rsidRPr="00453CDA">
              <w:rPr>
                <w:sz w:val="20"/>
                <w:szCs w:val="20"/>
                <w:lang w:eastAsia="en-US"/>
              </w:rPr>
              <w:t>202</w:t>
            </w:r>
            <w:r w:rsidR="002F04CB" w:rsidRPr="00453CDA">
              <w:rPr>
                <w:sz w:val="20"/>
                <w:szCs w:val="20"/>
                <w:lang w:eastAsia="en-US"/>
              </w:rPr>
              <w:t>5</w:t>
            </w:r>
          </w:p>
        </w:tc>
        <w:tc>
          <w:tcPr>
            <w:tcW w:w="9745" w:type="dxa"/>
            <w:gridSpan w:val="4"/>
            <w:vMerge/>
            <w:tcBorders>
              <w:top w:val="single" w:sz="4" w:space="0" w:color="auto"/>
              <w:left w:val="single" w:sz="4" w:space="0" w:color="auto"/>
              <w:bottom w:val="single" w:sz="4" w:space="0" w:color="auto"/>
              <w:right w:val="single" w:sz="4" w:space="0" w:color="auto"/>
            </w:tcBorders>
            <w:vAlign w:val="center"/>
            <w:hideMark/>
          </w:tcPr>
          <w:p w14:paraId="68A078F2" w14:textId="77777777" w:rsidR="000A73FE" w:rsidRPr="00453CDA" w:rsidRDefault="000A73FE">
            <w:pPr>
              <w:spacing w:line="276" w:lineRule="auto"/>
              <w:rPr>
                <w:sz w:val="20"/>
                <w:szCs w:val="20"/>
                <w:lang w:eastAsia="en-US"/>
              </w:rPr>
            </w:pPr>
          </w:p>
        </w:tc>
      </w:tr>
      <w:tr w:rsidR="00453CDA" w:rsidRPr="00453CDA" w14:paraId="6CEB8E46"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6D4FD9FF"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2B6B0C71"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4C907D1" w14:textId="5E9C3664" w:rsidR="000A73FE" w:rsidRPr="00453CDA" w:rsidRDefault="000A73FE">
            <w:pPr>
              <w:spacing w:line="276" w:lineRule="auto"/>
              <w:jc w:val="center"/>
              <w:rPr>
                <w:sz w:val="20"/>
                <w:szCs w:val="20"/>
                <w:lang w:eastAsia="en-US"/>
              </w:rPr>
            </w:pPr>
            <w:r w:rsidRPr="00453CDA">
              <w:rPr>
                <w:sz w:val="20"/>
                <w:szCs w:val="20"/>
                <w:lang w:eastAsia="en-US"/>
              </w:rPr>
              <w:t>202</w:t>
            </w:r>
            <w:r w:rsidR="002F04CB" w:rsidRPr="00453CDA">
              <w:rPr>
                <w:sz w:val="20"/>
                <w:szCs w:val="20"/>
                <w:lang w:eastAsia="en-US"/>
              </w:rPr>
              <w:t>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F3DC2AD" w14:textId="77777777" w:rsidR="000A73FE" w:rsidRPr="00453CDA" w:rsidRDefault="000A73FE">
            <w:pPr>
              <w:spacing w:line="276" w:lineRule="auto"/>
              <w:jc w:val="center"/>
              <w:rPr>
                <w:sz w:val="20"/>
                <w:szCs w:val="20"/>
                <w:lang w:eastAsia="en-US"/>
              </w:rPr>
            </w:pPr>
            <w:r w:rsidRPr="00453CDA">
              <w:rPr>
                <w:sz w:val="20"/>
                <w:szCs w:val="20"/>
                <w:lang w:eastAsia="en-US"/>
              </w:rPr>
              <w:t>0,63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F625A50" w14:textId="77777777" w:rsidR="000A73FE" w:rsidRPr="00453CDA" w:rsidRDefault="000A73FE">
            <w:pPr>
              <w:spacing w:line="276" w:lineRule="auto"/>
              <w:jc w:val="center"/>
              <w:rPr>
                <w:sz w:val="20"/>
                <w:szCs w:val="20"/>
                <w:lang w:eastAsia="en-US"/>
              </w:rPr>
            </w:pPr>
            <w:r w:rsidRPr="00453CDA">
              <w:rPr>
                <w:sz w:val="20"/>
                <w:szCs w:val="20"/>
                <w:lang w:eastAsia="en-US"/>
              </w:rPr>
              <w:t>0,63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B2F8574"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191F9D8B"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472D389C"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23BDF6C9"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49B15177"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28F10E8" w14:textId="00DC54BB" w:rsidR="000A73FE" w:rsidRPr="00453CDA" w:rsidRDefault="000A73FE">
            <w:pPr>
              <w:spacing w:line="276" w:lineRule="auto"/>
              <w:jc w:val="center"/>
              <w:rPr>
                <w:sz w:val="20"/>
                <w:szCs w:val="20"/>
                <w:lang w:eastAsia="en-US"/>
              </w:rPr>
            </w:pPr>
            <w:r w:rsidRPr="00453CDA">
              <w:rPr>
                <w:sz w:val="20"/>
                <w:szCs w:val="20"/>
                <w:lang w:eastAsia="en-US"/>
              </w:rPr>
              <w:t>202</w:t>
            </w:r>
            <w:r w:rsidR="002F04CB" w:rsidRPr="00453CDA">
              <w:rPr>
                <w:sz w:val="20"/>
                <w:szCs w:val="20"/>
                <w:lang w:eastAsia="en-US"/>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588637B" w14:textId="77777777" w:rsidR="000A73FE" w:rsidRPr="00453CDA" w:rsidRDefault="000A73FE">
            <w:pPr>
              <w:spacing w:line="276" w:lineRule="auto"/>
              <w:jc w:val="center"/>
              <w:rPr>
                <w:sz w:val="20"/>
                <w:szCs w:val="20"/>
                <w:lang w:eastAsia="en-US"/>
              </w:rPr>
            </w:pPr>
            <w:r w:rsidRPr="00453CDA">
              <w:rPr>
                <w:sz w:val="20"/>
                <w:szCs w:val="20"/>
                <w:lang w:eastAsia="en-US"/>
              </w:rPr>
              <w:t>0,63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C5D3F4C" w14:textId="77777777" w:rsidR="000A73FE" w:rsidRPr="00453CDA" w:rsidRDefault="000A73FE">
            <w:pPr>
              <w:spacing w:line="276" w:lineRule="auto"/>
              <w:jc w:val="center"/>
              <w:rPr>
                <w:sz w:val="20"/>
                <w:szCs w:val="20"/>
                <w:lang w:eastAsia="en-US"/>
              </w:rPr>
            </w:pPr>
            <w:r w:rsidRPr="00453CDA">
              <w:rPr>
                <w:sz w:val="20"/>
                <w:szCs w:val="20"/>
                <w:lang w:eastAsia="en-US"/>
              </w:rPr>
              <w:t>0,63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05229BE"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5B181D69"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1946DFC5"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2CE18EFE"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64376357"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BEADBDE" w14:textId="074B97BA" w:rsidR="000A73FE" w:rsidRPr="00453CDA" w:rsidRDefault="000A73FE">
            <w:pPr>
              <w:spacing w:line="276" w:lineRule="auto"/>
              <w:jc w:val="center"/>
              <w:rPr>
                <w:sz w:val="20"/>
                <w:szCs w:val="20"/>
                <w:lang w:eastAsia="en-US"/>
              </w:rPr>
            </w:pPr>
            <w:r w:rsidRPr="00453CDA">
              <w:rPr>
                <w:sz w:val="20"/>
                <w:szCs w:val="20"/>
                <w:lang w:eastAsia="en-US"/>
              </w:rPr>
              <w:t>202</w:t>
            </w:r>
            <w:r w:rsidR="002F04CB" w:rsidRPr="00453CDA">
              <w:rPr>
                <w:sz w:val="20"/>
                <w:szCs w:val="20"/>
                <w:lang w:eastAsia="en-US"/>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C01B6A1" w14:textId="77777777" w:rsidR="000A73FE" w:rsidRPr="00453CDA" w:rsidRDefault="000A73FE">
            <w:pPr>
              <w:spacing w:line="276" w:lineRule="auto"/>
              <w:jc w:val="center"/>
              <w:rPr>
                <w:sz w:val="20"/>
                <w:szCs w:val="20"/>
                <w:lang w:eastAsia="en-US"/>
              </w:rPr>
            </w:pPr>
            <w:r w:rsidRPr="00453CDA">
              <w:rPr>
                <w:sz w:val="20"/>
                <w:szCs w:val="20"/>
                <w:lang w:eastAsia="en-US"/>
              </w:rPr>
              <w:t>0,63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8C8164E" w14:textId="77777777" w:rsidR="000A73FE" w:rsidRPr="00453CDA" w:rsidRDefault="000A73FE">
            <w:pPr>
              <w:spacing w:line="276" w:lineRule="auto"/>
              <w:jc w:val="center"/>
              <w:rPr>
                <w:sz w:val="20"/>
                <w:szCs w:val="20"/>
                <w:lang w:eastAsia="en-US"/>
              </w:rPr>
            </w:pPr>
            <w:r w:rsidRPr="00453CDA">
              <w:rPr>
                <w:sz w:val="20"/>
                <w:szCs w:val="20"/>
                <w:lang w:eastAsia="en-US"/>
              </w:rPr>
              <w:t>0,63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F0C83AE"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3E247FC8"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53BBDFCB"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4F034050"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4AC71C4C"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3956447" w14:textId="30AD8162" w:rsidR="000A73FE" w:rsidRPr="00453CDA" w:rsidRDefault="000A73FE">
            <w:pPr>
              <w:spacing w:line="276" w:lineRule="auto"/>
              <w:jc w:val="center"/>
              <w:rPr>
                <w:sz w:val="20"/>
                <w:szCs w:val="20"/>
                <w:lang w:eastAsia="en-US"/>
              </w:rPr>
            </w:pPr>
            <w:r w:rsidRPr="00453CDA">
              <w:rPr>
                <w:sz w:val="20"/>
                <w:szCs w:val="20"/>
                <w:lang w:eastAsia="en-US"/>
              </w:rPr>
              <w:t>202</w:t>
            </w:r>
            <w:r w:rsidR="002F04CB" w:rsidRPr="00453CDA">
              <w:rPr>
                <w:sz w:val="20"/>
                <w:szCs w:val="20"/>
                <w:lang w:eastAsia="en-US"/>
              </w:rPr>
              <w:t>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534DB60" w14:textId="77777777" w:rsidR="000A73FE" w:rsidRPr="00453CDA" w:rsidRDefault="000A73FE">
            <w:pPr>
              <w:spacing w:line="276" w:lineRule="auto"/>
              <w:jc w:val="center"/>
              <w:rPr>
                <w:sz w:val="20"/>
                <w:szCs w:val="20"/>
                <w:lang w:eastAsia="en-US"/>
              </w:rPr>
            </w:pPr>
            <w:r w:rsidRPr="00453CDA">
              <w:rPr>
                <w:sz w:val="20"/>
                <w:szCs w:val="20"/>
                <w:lang w:eastAsia="en-US"/>
              </w:rPr>
              <w:t>0,63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7D0B4B5" w14:textId="77777777" w:rsidR="000A73FE" w:rsidRPr="00453CDA" w:rsidRDefault="000A73FE">
            <w:pPr>
              <w:spacing w:line="276" w:lineRule="auto"/>
              <w:jc w:val="center"/>
              <w:rPr>
                <w:sz w:val="20"/>
                <w:szCs w:val="20"/>
                <w:lang w:eastAsia="en-US"/>
              </w:rPr>
            </w:pPr>
            <w:r w:rsidRPr="00453CDA">
              <w:rPr>
                <w:sz w:val="20"/>
                <w:szCs w:val="20"/>
                <w:lang w:eastAsia="en-US"/>
              </w:rPr>
              <w:t>0,63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CB184DC"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61429E32"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186FF1E0"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698563B5"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3D4F0559"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B8D0512" w14:textId="714579FF" w:rsidR="000A73FE" w:rsidRPr="00453CDA" w:rsidRDefault="000A73FE">
            <w:pPr>
              <w:spacing w:line="276" w:lineRule="auto"/>
              <w:jc w:val="center"/>
              <w:rPr>
                <w:sz w:val="20"/>
                <w:szCs w:val="20"/>
                <w:lang w:eastAsia="en-US"/>
              </w:rPr>
            </w:pPr>
            <w:r w:rsidRPr="00453CDA">
              <w:rPr>
                <w:sz w:val="20"/>
                <w:szCs w:val="20"/>
                <w:lang w:eastAsia="en-US"/>
              </w:rPr>
              <w:t>20</w:t>
            </w:r>
            <w:r w:rsidR="002F04CB" w:rsidRPr="00453CDA">
              <w:rPr>
                <w:sz w:val="20"/>
                <w:szCs w:val="20"/>
                <w:lang w:eastAsia="en-US"/>
              </w:rPr>
              <w:t>30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C083FEF" w14:textId="77777777" w:rsidR="000A73FE" w:rsidRPr="00453CDA" w:rsidRDefault="000A73FE">
            <w:pPr>
              <w:spacing w:line="276" w:lineRule="auto"/>
              <w:jc w:val="center"/>
              <w:rPr>
                <w:sz w:val="20"/>
                <w:szCs w:val="20"/>
                <w:lang w:eastAsia="en-US"/>
              </w:rPr>
            </w:pPr>
            <w:r w:rsidRPr="00453CDA">
              <w:rPr>
                <w:sz w:val="20"/>
                <w:szCs w:val="20"/>
                <w:lang w:eastAsia="en-US"/>
              </w:rPr>
              <w:t>0,63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38976BC" w14:textId="77777777" w:rsidR="000A73FE" w:rsidRPr="00453CDA" w:rsidRDefault="000A73FE">
            <w:pPr>
              <w:spacing w:line="276" w:lineRule="auto"/>
              <w:jc w:val="center"/>
              <w:rPr>
                <w:sz w:val="20"/>
                <w:szCs w:val="20"/>
                <w:lang w:eastAsia="en-US"/>
              </w:rPr>
            </w:pPr>
            <w:r w:rsidRPr="00453CDA">
              <w:rPr>
                <w:sz w:val="20"/>
                <w:szCs w:val="20"/>
                <w:lang w:eastAsia="en-US"/>
              </w:rPr>
              <w:t>0,63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B9CEC01"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0E16B6D0"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42FD86DC"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199EED94"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010CFA05"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9E04E95" w14:textId="17F1A5C0" w:rsidR="000A73FE" w:rsidRPr="00453CDA" w:rsidRDefault="000A73FE">
            <w:pPr>
              <w:spacing w:line="276" w:lineRule="auto"/>
              <w:jc w:val="center"/>
              <w:rPr>
                <w:sz w:val="20"/>
                <w:szCs w:val="20"/>
                <w:lang w:eastAsia="en-US"/>
              </w:rPr>
            </w:pPr>
            <w:r w:rsidRPr="00453CDA">
              <w:rPr>
                <w:sz w:val="20"/>
                <w:szCs w:val="20"/>
                <w:lang w:eastAsia="en-US"/>
              </w:rPr>
              <w:t>203</w:t>
            </w:r>
            <w:r w:rsidR="002F04CB" w:rsidRPr="00453CDA">
              <w:rPr>
                <w:sz w:val="20"/>
                <w:szCs w:val="20"/>
                <w:lang w:eastAsia="en-US"/>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D338FE2" w14:textId="77777777" w:rsidR="000A73FE" w:rsidRPr="00453CDA" w:rsidRDefault="000A73FE">
            <w:pPr>
              <w:spacing w:line="276" w:lineRule="auto"/>
              <w:jc w:val="center"/>
              <w:rPr>
                <w:sz w:val="20"/>
                <w:szCs w:val="20"/>
                <w:lang w:eastAsia="en-US"/>
              </w:rPr>
            </w:pPr>
            <w:r w:rsidRPr="00453CDA">
              <w:rPr>
                <w:sz w:val="20"/>
                <w:szCs w:val="20"/>
                <w:lang w:eastAsia="en-US"/>
              </w:rPr>
              <w:t>0,63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E23A9AB" w14:textId="77777777" w:rsidR="000A73FE" w:rsidRPr="00453CDA" w:rsidRDefault="000A73FE">
            <w:pPr>
              <w:spacing w:line="276" w:lineRule="auto"/>
              <w:jc w:val="center"/>
              <w:rPr>
                <w:sz w:val="20"/>
                <w:szCs w:val="20"/>
                <w:lang w:eastAsia="en-US"/>
              </w:rPr>
            </w:pPr>
            <w:r w:rsidRPr="00453CDA">
              <w:rPr>
                <w:sz w:val="20"/>
                <w:szCs w:val="20"/>
                <w:lang w:eastAsia="en-US"/>
              </w:rPr>
              <w:t>0,63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930D36C"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412BA8F5"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7C8194A8"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132B872F"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07EDC0B6"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706C728" w14:textId="730EFD8E" w:rsidR="000A73FE" w:rsidRPr="00453CDA" w:rsidRDefault="000A73FE">
            <w:pPr>
              <w:spacing w:line="276" w:lineRule="auto"/>
              <w:jc w:val="center"/>
              <w:rPr>
                <w:sz w:val="20"/>
                <w:szCs w:val="20"/>
                <w:lang w:eastAsia="en-US"/>
              </w:rPr>
            </w:pPr>
            <w:r w:rsidRPr="00453CDA">
              <w:rPr>
                <w:sz w:val="20"/>
                <w:szCs w:val="20"/>
                <w:lang w:eastAsia="en-US"/>
              </w:rPr>
              <w:t>203</w:t>
            </w:r>
            <w:r w:rsidR="002F04CB" w:rsidRPr="00453CDA">
              <w:rPr>
                <w:sz w:val="20"/>
                <w:szCs w:val="20"/>
                <w:lang w:eastAsia="en-US"/>
              </w:rPr>
              <w:t>2</w:t>
            </w:r>
            <w:r w:rsidRPr="00453CDA">
              <w:rPr>
                <w:sz w:val="20"/>
                <w:szCs w:val="20"/>
                <w:lang w:eastAsia="en-US"/>
              </w:rPr>
              <w:t>-2040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A13167B" w14:textId="77777777" w:rsidR="000A73FE" w:rsidRPr="00453CDA" w:rsidRDefault="000A73FE">
            <w:pPr>
              <w:spacing w:line="276" w:lineRule="auto"/>
              <w:jc w:val="center"/>
              <w:rPr>
                <w:sz w:val="20"/>
                <w:szCs w:val="20"/>
                <w:lang w:eastAsia="en-US"/>
              </w:rPr>
            </w:pPr>
            <w:r w:rsidRPr="00453CDA">
              <w:rPr>
                <w:sz w:val="20"/>
                <w:szCs w:val="20"/>
                <w:lang w:eastAsia="en-US"/>
              </w:rPr>
              <w:t>0,63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9525B6D" w14:textId="77777777" w:rsidR="000A73FE" w:rsidRPr="00453CDA" w:rsidRDefault="000A73FE">
            <w:pPr>
              <w:spacing w:line="276" w:lineRule="auto"/>
              <w:jc w:val="center"/>
              <w:rPr>
                <w:sz w:val="20"/>
                <w:szCs w:val="20"/>
                <w:lang w:eastAsia="en-US"/>
              </w:rPr>
            </w:pPr>
            <w:r w:rsidRPr="00453CDA">
              <w:rPr>
                <w:sz w:val="20"/>
                <w:szCs w:val="20"/>
                <w:lang w:eastAsia="en-US"/>
              </w:rPr>
              <w:t>0,63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78A5044"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403641A8"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3F9FCB91" w14:textId="77777777" w:rsidTr="008C19FE">
        <w:trPr>
          <w:trHeight w:val="20"/>
        </w:trPr>
        <w:tc>
          <w:tcPr>
            <w:tcW w:w="573" w:type="dxa"/>
            <w:vMerge w:val="restart"/>
            <w:tcBorders>
              <w:top w:val="single" w:sz="4" w:space="0" w:color="auto"/>
              <w:left w:val="single" w:sz="4" w:space="0" w:color="auto"/>
              <w:bottom w:val="single" w:sz="4" w:space="0" w:color="auto"/>
              <w:right w:val="single" w:sz="4" w:space="0" w:color="auto"/>
            </w:tcBorders>
            <w:vAlign w:val="center"/>
            <w:hideMark/>
          </w:tcPr>
          <w:p w14:paraId="1230EDF1" w14:textId="66F449C2" w:rsidR="000A73FE" w:rsidRPr="00453CDA" w:rsidRDefault="000A73FE">
            <w:pPr>
              <w:spacing w:line="276" w:lineRule="auto"/>
              <w:jc w:val="center"/>
              <w:rPr>
                <w:sz w:val="20"/>
                <w:szCs w:val="20"/>
                <w:lang w:eastAsia="en-US"/>
              </w:rPr>
            </w:pPr>
            <w:r w:rsidRPr="00453CDA">
              <w:rPr>
                <w:sz w:val="20"/>
                <w:szCs w:val="20"/>
                <w:lang w:eastAsia="en-US"/>
              </w:rPr>
              <w:t>2</w:t>
            </w:r>
            <w:r w:rsidR="008C19FE" w:rsidRPr="00453CDA">
              <w:rPr>
                <w:sz w:val="20"/>
                <w:szCs w:val="20"/>
                <w:lang w:eastAsia="en-US"/>
              </w:rPr>
              <w:t>9</w:t>
            </w:r>
          </w:p>
        </w:tc>
        <w:tc>
          <w:tcPr>
            <w:tcW w:w="3106" w:type="dxa"/>
            <w:vMerge w:val="restart"/>
            <w:tcBorders>
              <w:top w:val="single" w:sz="4" w:space="0" w:color="auto"/>
              <w:left w:val="single" w:sz="4" w:space="0" w:color="auto"/>
              <w:bottom w:val="single" w:sz="4" w:space="0" w:color="auto"/>
              <w:right w:val="single" w:sz="4" w:space="0" w:color="auto"/>
            </w:tcBorders>
            <w:vAlign w:val="center"/>
            <w:hideMark/>
          </w:tcPr>
          <w:p w14:paraId="7A24E23B" w14:textId="77777777" w:rsidR="000A73FE" w:rsidRPr="00453CDA" w:rsidRDefault="000A73FE">
            <w:pPr>
              <w:spacing w:line="276" w:lineRule="auto"/>
              <w:jc w:val="center"/>
              <w:rPr>
                <w:sz w:val="20"/>
                <w:szCs w:val="20"/>
                <w:lang w:eastAsia="en-US"/>
              </w:rPr>
            </w:pPr>
            <w:r w:rsidRPr="00453CDA">
              <w:rPr>
                <w:sz w:val="20"/>
                <w:szCs w:val="20"/>
                <w:lang w:eastAsia="en-US"/>
              </w:rPr>
              <w:t>с.Елизарово, ул. Новая</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407EDA9" w14:textId="77777777" w:rsidR="000A73FE" w:rsidRPr="00453CDA" w:rsidRDefault="000A73FE">
            <w:pPr>
              <w:spacing w:line="276" w:lineRule="auto"/>
              <w:jc w:val="center"/>
              <w:rPr>
                <w:sz w:val="20"/>
                <w:szCs w:val="20"/>
                <w:lang w:eastAsia="en-US"/>
              </w:rPr>
            </w:pPr>
            <w:r w:rsidRPr="00453CDA">
              <w:rPr>
                <w:sz w:val="20"/>
                <w:szCs w:val="20"/>
                <w:lang w:eastAsia="en-US"/>
              </w:rPr>
              <w:t>2023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F3572E3" w14:textId="77777777" w:rsidR="000A73FE" w:rsidRPr="00453CDA" w:rsidRDefault="000A73FE">
            <w:pPr>
              <w:spacing w:line="276" w:lineRule="auto"/>
              <w:jc w:val="center"/>
              <w:rPr>
                <w:sz w:val="20"/>
                <w:szCs w:val="20"/>
                <w:lang w:eastAsia="en-US"/>
              </w:rPr>
            </w:pPr>
            <w:r w:rsidRPr="00453CDA">
              <w:rPr>
                <w:sz w:val="20"/>
                <w:szCs w:val="20"/>
                <w:lang w:eastAsia="en-US"/>
              </w:rPr>
              <w:t>0,27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0857076" w14:textId="77777777" w:rsidR="000A73FE" w:rsidRPr="00453CDA" w:rsidRDefault="000A73FE">
            <w:pPr>
              <w:spacing w:line="276" w:lineRule="auto"/>
              <w:jc w:val="center"/>
              <w:rPr>
                <w:sz w:val="20"/>
                <w:szCs w:val="20"/>
                <w:lang w:eastAsia="en-US"/>
              </w:rPr>
            </w:pPr>
            <w:r w:rsidRPr="00453CDA">
              <w:rPr>
                <w:sz w:val="20"/>
                <w:szCs w:val="20"/>
                <w:lang w:eastAsia="en-US"/>
              </w:rPr>
              <w:t>0,27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A3864C4"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707E7D74"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155A2F23"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70516066"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7CEC2A61"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B22B8DD" w14:textId="77777777" w:rsidR="000A73FE" w:rsidRPr="00453CDA" w:rsidRDefault="000A73FE">
            <w:pPr>
              <w:spacing w:line="276" w:lineRule="auto"/>
              <w:jc w:val="center"/>
              <w:rPr>
                <w:sz w:val="20"/>
                <w:szCs w:val="20"/>
                <w:lang w:eastAsia="en-US"/>
              </w:rPr>
            </w:pPr>
            <w:r w:rsidRPr="00453CDA">
              <w:rPr>
                <w:sz w:val="20"/>
                <w:szCs w:val="20"/>
                <w:lang w:eastAsia="en-US"/>
              </w:rPr>
              <w:t>2024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E1A9FDF" w14:textId="77777777" w:rsidR="000A73FE" w:rsidRPr="00453CDA" w:rsidRDefault="000A73FE">
            <w:pPr>
              <w:spacing w:line="276" w:lineRule="auto"/>
              <w:jc w:val="center"/>
              <w:rPr>
                <w:sz w:val="20"/>
                <w:szCs w:val="20"/>
                <w:lang w:eastAsia="en-US"/>
              </w:rPr>
            </w:pPr>
            <w:r w:rsidRPr="00453CDA">
              <w:rPr>
                <w:sz w:val="20"/>
                <w:szCs w:val="20"/>
                <w:lang w:eastAsia="en-US"/>
              </w:rPr>
              <w:t>0,27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E740095" w14:textId="77777777" w:rsidR="000A73FE" w:rsidRPr="00453CDA" w:rsidRDefault="000A73FE">
            <w:pPr>
              <w:spacing w:line="276" w:lineRule="auto"/>
              <w:jc w:val="center"/>
              <w:rPr>
                <w:sz w:val="20"/>
                <w:szCs w:val="20"/>
                <w:lang w:eastAsia="en-US"/>
              </w:rPr>
            </w:pPr>
            <w:r w:rsidRPr="00453CDA">
              <w:rPr>
                <w:sz w:val="20"/>
                <w:szCs w:val="20"/>
                <w:lang w:eastAsia="en-US"/>
              </w:rPr>
              <w:t>0,27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3473469"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0DB289B9"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21C5C066"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3FCF1CA5"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078AB1FF"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EDB451F" w14:textId="77777777" w:rsidR="000A73FE" w:rsidRPr="00453CDA" w:rsidRDefault="000A73FE">
            <w:pPr>
              <w:spacing w:line="276" w:lineRule="auto"/>
              <w:jc w:val="center"/>
              <w:rPr>
                <w:sz w:val="20"/>
                <w:szCs w:val="20"/>
                <w:lang w:eastAsia="en-US"/>
              </w:rPr>
            </w:pPr>
            <w:r w:rsidRPr="00453CDA">
              <w:rPr>
                <w:sz w:val="20"/>
                <w:szCs w:val="20"/>
                <w:lang w:eastAsia="en-US"/>
              </w:rPr>
              <w:t>2025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CF7AD05" w14:textId="77777777" w:rsidR="000A73FE" w:rsidRPr="00453CDA" w:rsidRDefault="000A73FE">
            <w:pPr>
              <w:spacing w:line="276" w:lineRule="auto"/>
              <w:jc w:val="center"/>
              <w:rPr>
                <w:sz w:val="20"/>
                <w:szCs w:val="20"/>
                <w:lang w:eastAsia="en-US"/>
              </w:rPr>
            </w:pPr>
            <w:r w:rsidRPr="00453CDA">
              <w:rPr>
                <w:sz w:val="20"/>
                <w:szCs w:val="20"/>
                <w:lang w:eastAsia="en-US"/>
              </w:rPr>
              <w:t>0,27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4B59545" w14:textId="77777777" w:rsidR="000A73FE" w:rsidRPr="00453CDA" w:rsidRDefault="000A73FE">
            <w:pPr>
              <w:spacing w:line="276" w:lineRule="auto"/>
              <w:jc w:val="center"/>
              <w:rPr>
                <w:sz w:val="20"/>
                <w:szCs w:val="20"/>
                <w:lang w:eastAsia="en-US"/>
              </w:rPr>
            </w:pPr>
            <w:r w:rsidRPr="00453CDA">
              <w:rPr>
                <w:sz w:val="20"/>
                <w:szCs w:val="20"/>
                <w:lang w:eastAsia="en-US"/>
              </w:rPr>
              <w:t>0,27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52C6D07"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445F9436"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277F06AA"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3A72C84B"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607ACAC6"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1C1EC7D" w14:textId="77777777" w:rsidR="000A73FE" w:rsidRPr="00453CDA" w:rsidRDefault="000A73FE">
            <w:pPr>
              <w:spacing w:line="276" w:lineRule="auto"/>
              <w:jc w:val="center"/>
              <w:rPr>
                <w:sz w:val="20"/>
                <w:szCs w:val="20"/>
                <w:lang w:eastAsia="en-US"/>
              </w:rPr>
            </w:pPr>
            <w:r w:rsidRPr="00453CDA">
              <w:rPr>
                <w:sz w:val="20"/>
                <w:szCs w:val="20"/>
                <w:lang w:eastAsia="en-US"/>
              </w:rPr>
              <w:t>2026</w:t>
            </w:r>
          </w:p>
        </w:tc>
        <w:tc>
          <w:tcPr>
            <w:tcW w:w="9745"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79A5A17" w14:textId="77777777" w:rsidR="000A73FE" w:rsidRPr="00453CDA" w:rsidRDefault="000A73FE">
            <w:pPr>
              <w:spacing w:line="276" w:lineRule="auto"/>
              <w:jc w:val="center"/>
              <w:rPr>
                <w:sz w:val="20"/>
                <w:szCs w:val="20"/>
                <w:lang w:eastAsia="en-US"/>
              </w:rPr>
            </w:pPr>
            <w:r w:rsidRPr="00453CDA">
              <w:rPr>
                <w:sz w:val="20"/>
                <w:szCs w:val="20"/>
                <w:lang w:eastAsia="en-US"/>
              </w:rPr>
              <w:t>Вывод котельной из эксплуатации</w:t>
            </w:r>
          </w:p>
        </w:tc>
      </w:tr>
      <w:tr w:rsidR="00453CDA" w:rsidRPr="00453CDA" w14:paraId="1DB989B9"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4F2F6739"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6897C9C6"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224A97E" w14:textId="77777777" w:rsidR="000A73FE" w:rsidRPr="00453CDA" w:rsidRDefault="000A73FE">
            <w:pPr>
              <w:spacing w:line="276" w:lineRule="auto"/>
              <w:jc w:val="center"/>
              <w:rPr>
                <w:sz w:val="20"/>
                <w:szCs w:val="20"/>
                <w:lang w:eastAsia="en-US"/>
              </w:rPr>
            </w:pPr>
            <w:r w:rsidRPr="00453CDA">
              <w:rPr>
                <w:sz w:val="20"/>
                <w:szCs w:val="20"/>
                <w:lang w:eastAsia="en-US"/>
              </w:rPr>
              <w:t>2027</w:t>
            </w:r>
          </w:p>
        </w:tc>
        <w:tc>
          <w:tcPr>
            <w:tcW w:w="9745" w:type="dxa"/>
            <w:gridSpan w:val="4"/>
            <w:vMerge/>
            <w:tcBorders>
              <w:top w:val="single" w:sz="4" w:space="0" w:color="auto"/>
              <w:left w:val="single" w:sz="4" w:space="0" w:color="auto"/>
              <w:bottom w:val="single" w:sz="4" w:space="0" w:color="auto"/>
              <w:right w:val="single" w:sz="4" w:space="0" w:color="auto"/>
            </w:tcBorders>
            <w:vAlign w:val="center"/>
            <w:hideMark/>
          </w:tcPr>
          <w:p w14:paraId="73870436" w14:textId="77777777" w:rsidR="000A73FE" w:rsidRPr="00453CDA" w:rsidRDefault="000A73FE">
            <w:pPr>
              <w:spacing w:line="276" w:lineRule="auto"/>
              <w:rPr>
                <w:sz w:val="20"/>
                <w:szCs w:val="20"/>
                <w:lang w:eastAsia="en-US"/>
              </w:rPr>
            </w:pPr>
          </w:p>
        </w:tc>
      </w:tr>
      <w:tr w:rsidR="00453CDA" w:rsidRPr="00453CDA" w14:paraId="778AF830"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71E54CA7"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04BAA9B1"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80CAB12" w14:textId="77777777" w:rsidR="000A73FE" w:rsidRPr="00453CDA" w:rsidRDefault="000A73FE">
            <w:pPr>
              <w:spacing w:line="276" w:lineRule="auto"/>
              <w:jc w:val="center"/>
              <w:rPr>
                <w:sz w:val="20"/>
                <w:szCs w:val="20"/>
                <w:lang w:eastAsia="en-US"/>
              </w:rPr>
            </w:pPr>
            <w:r w:rsidRPr="00453CDA">
              <w:rPr>
                <w:sz w:val="20"/>
                <w:szCs w:val="20"/>
                <w:lang w:eastAsia="en-US"/>
              </w:rPr>
              <w:t>2028</w:t>
            </w:r>
          </w:p>
        </w:tc>
        <w:tc>
          <w:tcPr>
            <w:tcW w:w="9745" w:type="dxa"/>
            <w:gridSpan w:val="4"/>
            <w:vMerge/>
            <w:tcBorders>
              <w:top w:val="single" w:sz="4" w:space="0" w:color="auto"/>
              <w:left w:val="single" w:sz="4" w:space="0" w:color="auto"/>
              <w:bottom w:val="single" w:sz="4" w:space="0" w:color="auto"/>
              <w:right w:val="single" w:sz="4" w:space="0" w:color="auto"/>
            </w:tcBorders>
            <w:vAlign w:val="center"/>
            <w:hideMark/>
          </w:tcPr>
          <w:p w14:paraId="690B74C1" w14:textId="77777777" w:rsidR="000A73FE" w:rsidRPr="00453CDA" w:rsidRDefault="000A73FE">
            <w:pPr>
              <w:spacing w:line="276" w:lineRule="auto"/>
              <w:rPr>
                <w:sz w:val="20"/>
                <w:szCs w:val="20"/>
                <w:lang w:eastAsia="en-US"/>
              </w:rPr>
            </w:pPr>
          </w:p>
        </w:tc>
      </w:tr>
      <w:tr w:rsidR="00453CDA" w:rsidRPr="00453CDA" w14:paraId="4083641F"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29602EBE"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69EDF8AD"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969F3E4" w14:textId="77777777" w:rsidR="000A73FE" w:rsidRPr="00453CDA" w:rsidRDefault="000A73FE">
            <w:pPr>
              <w:spacing w:line="276" w:lineRule="auto"/>
              <w:jc w:val="center"/>
              <w:rPr>
                <w:sz w:val="20"/>
                <w:szCs w:val="20"/>
                <w:lang w:eastAsia="en-US"/>
              </w:rPr>
            </w:pPr>
            <w:r w:rsidRPr="00453CDA">
              <w:rPr>
                <w:sz w:val="20"/>
                <w:szCs w:val="20"/>
                <w:lang w:eastAsia="en-US"/>
              </w:rPr>
              <w:t>2029</w:t>
            </w:r>
          </w:p>
        </w:tc>
        <w:tc>
          <w:tcPr>
            <w:tcW w:w="9745" w:type="dxa"/>
            <w:gridSpan w:val="4"/>
            <w:vMerge/>
            <w:tcBorders>
              <w:top w:val="single" w:sz="4" w:space="0" w:color="auto"/>
              <w:left w:val="single" w:sz="4" w:space="0" w:color="auto"/>
              <w:bottom w:val="single" w:sz="4" w:space="0" w:color="auto"/>
              <w:right w:val="single" w:sz="4" w:space="0" w:color="auto"/>
            </w:tcBorders>
            <w:vAlign w:val="center"/>
            <w:hideMark/>
          </w:tcPr>
          <w:p w14:paraId="20BE5303" w14:textId="77777777" w:rsidR="000A73FE" w:rsidRPr="00453CDA" w:rsidRDefault="000A73FE">
            <w:pPr>
              <w:spacing w:line="276" w:lineRule="auto"/>
              <w:rPr>
                <w:sz w:val="20"/>
                <w:szCs w:val="20"/>
                <w:lang w:eastAsia="en-US"/>
              </w:rPr>
            </w:pPr>
          </w:p>
        </w:tc>
      </w:tr>
      <w:tr w:rsidR="00453CDA" w:rsidRPr="00453CDA" w14:paraId="2DABEB15"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0BA4BE6D"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4A2A01D0"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8945477" w14:textId="77777777" w:rsidR="000A73FE" w:rsidRPr="00453CDA" w:rsidRDefault="000A73FE">
            <w:pPr>
              <w:spacing w:line="276" w:lineRule="auto"/>
              <w:jc w:val="center"/>
              <w:rPr>
                <w:sz w:val="20"/>
                <w:szCs w:val="20"/>
                <w:lang w:eastAsia="en-US"/>
              </w:rPr>
            </w:pPr>
            <w:r w:rsidRPr="00453CDA">
              <w:rPr>
                <w:sz w:val="20"/>
                <w:szCs w:val="20"/>
                <w:lang w:eastAsia="en-US"/>
              </w:rPr>
              <w:t>2030</w:t>
            </w:r>
          </w:p>
        </w:tc>
        <w:tc>
          <w:tcPr>
            <w:tcW w:w="9745" w:type="dxa"/>
            <w:gridSpan w:val="4"/>
            <w:vMerge/>
            <w:tcBorders>
              <w:top w:val="single" w:sz="4" w:space="0" w:color="auto"/>
              <w:left w:val="single" w:sz="4" w:space="0" w:color="auto"/>
              <w:bottom w:val="single" w:sz="4" w:space="0" w:color="auto"/>
              <w:right w:val="single" w:sz="4" w:space="0" w:color="auto"/>
            </w:tcBorders>
            <w:vAlign w:val="center"/>
            <w:hideMark/>
          </w:tcPr>
          <w:p w14:paraId="7D793324" w14:textId="77777777" w:rsidR="000A73FE" w:rsidRPr="00453CDA" w:rsidRDefault="000A73FE">
            <w:pPr>
              <w:spacing w:line="276" w:lineRule="auto"/>
              <w:rPr>
                <w:sz w:val="20"/>
                <w:szCs w:val="20"/>
                <w:lang w:eastAsia="en-US"/>
              </w:rPr>
            </w:pPr>
          </w:p>
        </w:tc>
      </w:tr>
      <w:tr w:rsidR="00453CDA" w:rsidRPr="00453CDA" w14:paraId="483A1C66"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376659F9"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6C967B06"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3FA7FA7" w14:textId="77777777" w:rsidR="000A73FE" w:rsidRPr="00453CDA" w:rsidRDefault="000A73FE">
            <w:pPr>
              <w:spacing w:line="276" w:lineRule="auto"/>
              <w:jc w:val="center"/>
              <w:rPr>
                <w:sz w:val="20"/>
                <w:szCs w:val="20"/>
                <w:lang w:eastAsia="en-US"/>
              </w:rPr>
            </w:pPr>
            <w:r w:rsidRPr="00453CDA">
              <w:rPr>
                <w:sz w:val="20"/>
                <w:szCs w:val="20"/>
                <w:lang w:eastAsia="en-US"/>
              </w:rPr>
              <w:t>2031-2040</w:t>
            </w:r>
          </w:p>
        </w:tc>
        <w:tc>
          <w:tcPr>
            <w:tcW w:w="9745" w:type="dxa"/>
            <w:gridSpan w:val="4"/>
            <w:vMerge/>
            <w:tcBorders>
              <w:top w:val="single" w:sz="4" w:space="0" w:color="auto"/>
              <w:left w:val="single" w:sz="4" w:space="0" w:color="auto"/>
              <w:bottom w:val="single" w:sz="4" w:space="0" w:color="auto"/>
              <w:right w:val="single" w:sz="4" w:space="0" w:color="auto"/>
            </w:tcBorders>
            <w:vAlign w:val="center"/>
            <w:hideMark/>
          </w:tcPr>
          <w:p w14:paraId="1C0007DB" w14:textId="77777777" w:rsidR="000A73FE" w:rsidRPr="00453CDA" w:rsidRDefault="000A73FE">
            <w:pPr>
              <w:spacing w:line="276" w:lineRule="auto"/>
              <w:rPr>
                <w:sz w:val="20"/>
                <w:szCs w:val="20"/>
                <w:lang w:eastAsia="en-US"/>
              </w:rPr>
            </w:pPr>
          </w:p>
        </w:tc>
      </w:tr>
      <w:tr w:rsidR="00453CDA" w:rsidRPr="00453CDA" w14:paraId="14775CAF" w14:textId="77777777" w:rsidTr="008C19FE">
        <w:trPr>
          <w:trHeight w:val="20"/>
        </w:trPr>
        <w:tc>
          <w:tcPr>
            <w:tcW w:w="573" w:type="dxa"/>
            <w:vMerge w:val="restart"/>
            <w:tcBorders>
              <w:top w:val="single" w:sz="4" w:space="0" w:color="auto"/>
              <w:left w:val="single" w:sz="4" w:space="0" w:color="auto"/>
              <w:bottom w:val="single" w:sz="4" w:space="0" w:color="auto"/>
              <w:right w:val="single" w:sz="4" w:space="0" w:color="auto"/>
            </w:tcBorders>
            <w:vAlign w:val="center"/>
            <w:hideMark/>
          </w:tcPr>
          <w:p w14:paraId="78604599" w14:textId="3F1AB2F0" w:rsidR="000A73FE" w:rsidRPr="00453CDA" w:rsidRDefault="008C19FE">
            <w:pPr>
              <w:spacing w:line="276" w:lineRule="auto"/>
              <w:jc w:val="center"/>
              <w:rPr>
                <w:sz w:val="20"/>
                <w:szCs w:val="20"/>
                <w:lang w:eastAsia="en-US"/>
              </w:rPr>
            </w:pPr>
            <w:r w:rsidRPr="00453CDA">
              <w:rPr>
                <w:sz w:val="20"/>
                <w:szCs w:val="20"/>
                <w:lang w:eastAsia="en-US"/>
              </w:rPr>
              <w:t>30</w:t>
            </w:r>
          </w:p>
        </w:tc>
        <w:tc>
          <w:tcPr>
            <w:tcW w:w="3106" w:type="dxa"/>
            <w:vMerge w:val="restart"/>
            <w:tcBorders>
              <w:top w:val="single" w:sz="4" w:space="0" w:color="auto"/>
              <w:left w:val="single" w:sz="4" w:space="0" w:color="auto"/>
              <w:bottom w:val="single" w:sz="4" w:space="0" w:color="auto"/>
              <w:right w:val="single" w:sz="4" w:space="0" w:color="auto"/>
            </w:tcBorders>
            <w:vAlign w:val="center"/>
            <w:hideMark/>
          </w:tcPr>
          <w:p w14:paraId="205B08E7" w14:textId="77777777" w:rsidR="000A73FE" w:rsidRPr="00453CDA" w:rsidRDefault="000A73FE">
            <w:pPr>
              <w:spacing w:line="276" w:lineRule="auto"/>
              <w:jc w:val="center"/>
              <w:rPr>
                <w:sz w:val="20"/>
                <w:szCs w:val="20"/>
                <w:lang w:eastAsia="en-US"/>
              </w:rPr>
            </w:pPr>
            <w:r w:rsidRPr="00453CDA">
              <w:rPr>
                <w:sz w:val="20"/>
                <w:szCs w:val="20"/>
                <w:lang w:eastAsia="en-US"/>
              </w:rPr>
              <w:t>Новая газовая котельная в с. Елизарово, мощностью 0,6 МВт; КН ЗУ 76:191304:27</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F714561" w14:textId="77777777" w:rsidR="000A73FE" w:rsidRPr="00453CDA" w:rsidRDefault="000A73FE">
            <w:pPr>
              <w:spacing w:line="276" w:lineRule="auto"/>
              <w:jc w:val="center"/>
              <w:rPr>
                <w:sz w:val="20"/>
                <w:szCs w:val="20"/>
                <w:lang w:eastAsia="en-US"/>
              </w:rPr>
            </w:pPr>
            <w:r w:rsidRPr="00453CDA">
              <w:rPr>
                <w:sz w:val="20"/>
                <w:szCs w:val="20"/>
                <w:lang w:eastAsia="en-US"/>
              </w:rPr>
              <w:t>2023</w:t>
            </w:r>
          </w:p>
        </w:tc>
        <w:tc>
          <w:tcPr>
            <w:tcW w:w="9745"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77F94AD" w14:textId="77777777" w:rsidR="000A73FE" w:rsidRPr="00453CDA" w:rsidRDefault="000A73FE">
            <w:pPr>
              <w:spacing w:line="276" w:lineRule="auto"/>
              <w:jc w:val="center"/>
              <w:rPr>
                <w:sz w:val="20"/>
                <w:szCs w:val="20"/>
                <w:lang w:eastAsia="en-US"/>
              </w:rPr>
            </w:pPr>
            <w:r w:rsidRPr="00453CDA">
              <w:rPr>
                <w:sz w:val="20"/>
                <w:szCs w:val="20"/>
                <w:lang w:eastAsia="en-US"/>
              </w:rPr>
              <w:t>Ввод котельной в эксплуатацию</w:t>
            </w:r>
          </w:p>
        </w:tc>
      </w:tr>
      <w:tr w:rsidR="00453CDA" w:rsidRPr="00453CDA" w14:paraId="683C2163"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422B6304"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15826832"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6E4148A" w14:textId="77777777" w:rsidR="000A73FE" w:rsidRPr="00453CDA" w:rsidRDefault="000A73FE">
            <w:pPr>
              <w:spacing w:line="276" w:lineRule="auto"/>
              <w:jc w:val="center"/>
              <w:rPr>
                <w:sz w:val="20"/>
                <w:szCs w:val="20"/>
                <w:lang w:eastAsia="en-US"/>
              </w:rPr>
            </w:pPr>
            <w:r w:rsidRPr="00453CDA">
              <w:rPr>
                <w:sz w:val="20"/>
                <w:szCs w:val="20"/>
                <w:lang w:eastAsia="en-US"/>
              </w:rPr>
              <w:t>2024</w:t>
            </w:r>
          </w:p>
        </w:tc>
        <w:tc>
          <w:tcPr>
            <w:tcW w:w="9745" w:type="dxa"/>
            <w:gridSpan w:val="4"/>
            <w:vMerge/>
            <w:tcBorders>
              <w:top w:val="single" w:sz="4" w:space="0" w:color="auto"/>
              <w:left w:val="single" w:sz="4" w:space="0" w:color="auto"/>
              <w:bottom w:val="single" w:sz="4" w:space="0" w:color="auto"/>
              <w:right w:val="single" w:sz="4" w:space="0" w:color="auto"/>
            </w:tcBorders>
            <w:vAlign w:val="center"/>
            <w:hideMark/>
          </w:tcPr>
          <w:p w14:paraId="36F4CBD3" w14:textId="77777777" w:rsidR="000A73FE" w:rsidRPr="00453CDA" w:rsidRDefault="000A73FE">
            <w:pPr>
              <w:spacing w:line="276" w:lineRule="auto"/>
              <w:rPr>
                <w:sz w:val="20"/>
                <w:szCs w:val="20"/>
                <w:lang w:eastAsia="en-US"/>
              </w:rPr>
            </w:pPr>
          </w:p>
        </w:tc>
      </w:tr>
      <w:tr w:rsidR="00453CDA" w:rsidRPr="00453CDA" w14:paraId="5DABA31F"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65D9B498"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6BF21F0E"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29E553F" w14:textId="77777777" w:rsidR="000A73FE" w:rsidRPr="00453CDA" w:rsidRDefault="000A73FE">
            <w:pPr>
              <w:spacing w:line="276" w:lineRule="auto"/>
              <w:jc w:val="center"/>
              <w:rPr>
                <w:sz w:val="20"/>
                <w:szCs w:val="20"/>
                <w:lang w:eastAsia="en-US"/>
              </w:rPr>
            </w:pPr>
            <w:r w:rsidRPr="00453CDA">
              <w:rPr>
                <w:sz w:val="20"/>
                <w:szCs w:val="20"/>
                <w:lang w:eastAsia="en-US"/>
              </w:rPr>
              <w:t>2025</w:t>
            </w:r>
          </w:p>
        </w:tc>
        <w:tc>
          <w:tcPr>
            <w:tcW w:w="9745" w:type="dxa"/>
            <w:gridSpan w:val="4"/>
            <w:vMerge/>
            <w:tcBorders>
              <w:top w:val="single" w:sz="4" w:space="0" w:color="auto"/>
              <w:left w:val="single" w:sz="4" w:space="0" w:color="auto"/>
              <w:bottom w:val="single" w:sz="4" w:space="0" w:color="auto"/>
              <w:right w:val="single" w:sz="4" w:space="0" w:color="auto"/>
            </w:tcBorders>
            <w:vAlign w:val="center"/>
            <w:hideMark/>
          </w:tcPr>
          <w:p w14:paraId="4F3920C9" w14:textId="77777777" w:rsidR="000A73FE" w:rsidRPr="00453CDA" w:rsidRDefault="000A73FE">
            <w:pPr>
              <w:spacing w:line="276" w:lineRule="auto"/>
              <w:rPr>
                <w:sz w:val="20"/>
                <w:szCs w:val="20"/>
                <w:lang w:eastAsia="en-US"/>
              </w:rPr>
            </w:pPr>
          </w:p>
        </w:tc>
      </w:tr>
      <w:tr w:rsidR="00453CDA" w:rsidRPr="00453CDA" w14:paraId="78C35874"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1C9DCFE1"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6D3CA8A0"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B1E03AD" w14:textId="77777777" w:rsidR="000A73FE" w:rsidRPr="00453CDA" w:rsidRDefault="000A73FE">
            <w:pPr>
              <w:spacing w:line="276" w:lineRule="auto"/>
              <w:jc w:val="center"/>
              <w:rPr>
                <w:sz w:val="20"/>
                <w:szCs w:val="20"/>
                <w:lang w:eastAsia="en-US"/>
              </w:rPr>
            </w:pPr>
            <w:r w:rsidRPr="00453CDA">
              <w:rPr>
                <w:sz w:val="20"/>
                <w:szCs w:val="20"/>
                <w:lang w:eastAsia="en-US"/>
              </w:rPr>
              <w:t>2026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97FDFEF" w14:textId="77777777" w:rsidR="000A73FE" w:rsidRPr="00453CDA" w:rsidRDefault="000A73FE">
            <w:pPr>
              <w:spacing w:line="276" w:lineRule="auto"/>
              <w:jc w:val="center"/>
              <w:rPr>
                <w:sz w:val="20"/>
                <w:szCs w:val="20"/>
                <w:lang w:eastAsia="en-US"/>
              </w:rPr>
            </w:pPr>
            <w:r w:rsidRPr="00453CDA">
              <w:rPr>
                <w:sz w:val="20"/>
                <w:szCs w:val="20"/>
                <w:lang w:eastAsia="en-US"/>
              </w:rPr>
              <w:t>0,27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9BEB6BB" w14:textId="77777777" w:rsidR="000A73FE" w:rsidRPr="00453CDA" w:rsidRDefault="000A73FE">
            <w:pPr>
              <w:spacing w:line="276" w:lineRule="auto"/>
              <w:jc w:val="center"/>
              <w:rPr>
                <w:sz w:val="20"/>
                <w:szCs w:val="20"/>
                <w:lang w:eastAsia="en-US"/>
              </w:rPr>
            </w:pPr>
            <w:r w:rsidRPr="00453CDA">
              <w:rPr>
                <w:sz w:val="20"/>
                <w:szCs w:val="20"/>
                <w:lang w:eastAsia="en-US"/>
              </w:rPr>
              <w:t>0,27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474F4C8"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55DF761F"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23FF7DB3"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79254822"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264D3312"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AACF09C" w14:textId="77777777" w:rsidR="000A73FE" w:rsidRPr="00453CDA" w:rsidRDefault="000A73FE">
            <w:pPr>
              <w:spacing w:line="276" w:lineRule="auto"/>
              <w:jc w:val="center"/>
              <w:rPr>
                <w:sz w:val="20"/>
                <w:szCs w:val="20"/>
                <w:lang w:eastAsia="en-US"/>
              </w:rPr>
            </w:pPr>
            <w:r w:rsidRPr="00453CDA">
              <w:rPr>
                <w:sz w:val="20"/>
                <w:szCs w:val="20"/>
                <w:lang w:eastAsia="en-US"/>
              </w:rPr>
              <w:t>2027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7977DEB" w14:textId="77777777" w:rsidR="000A73FE" w:rsidRPr="00453CDA" w:rsidRDefault="000A73FE">
            <w:pPr>
              <w:spacing w:line="276" w:lineRule="auto"/>
              <w:jc w:val="center"/>
              <w:rPr>
                <w:sz w:val="20"/>
                <w:szCs w:val="20"/>
                <w:lang w:eastAsia="en-US"/>
              </w:rPr>
            </w:pPr>
            <w:r w:rsidRPr="00453CDA">
              <w:rPr>
                <w:sz w:val="20"/>
                <w:szCs w:val="20"/>
                <w:lang w:eastAsia="en-US"/>
              </w:rPr>
              <w:t>0,27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9C673EA" w14:textId="77777777" w:rsidR="000A73FE" w:rsidRPr="00453CDA" w:rsidRDefault="000A73FE">
            <w:pPr>
              <w:spacing w:line="276" w:lineRule="auto"/>
              <w:jc w:val="center"/>
              <w:rPr>
                <w:sz w:val="20"/>
                <w:szCs w:val="20"/>
                <w:lang w:eastAsia="en-US"/>
              </w:rPr>
            </w:pPr>
            <w:r w:rsidRPr="00453CDA">
              <w:rPr>
                <w:sz w:val="20"/>
                <w:szCs w:val="20"/>
                <w:lang w:eastAsia="en-US"/>
              </w:rPr>
              <w:t>0,27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D59C626"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7813A074"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680BAE60"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1B8603BC"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7F4A169D"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85284A3" w14:textId="77777777" w:rsidR="000A73FE" w:rsidRPr="00453CDA" w:rsidRDefault="000A73FE">
            <w:pPr>
              <w:spacing w:line="276" w:lineRule="auto"/>
              <w:jc w:val="center"/>
              <w:rPr>
                <w:sz w:val="20"/>
                <w:szCs w:val="20"/>
                <w:lang w:eastAsia="en-US"/>
              </w:rPr>
            </w:pPr>
            <w:r w:rsidRPr="00453CDA">
              <w:rPr>
                <w:sz w:val="20"/>
                <w:szCs w:val="20"/>
                <w:lang w:eastAsia="en-US"/>
              </w:rPr>
              <w:t>2028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0B747F0" w14:textId="77777777" w:rsidR="000A73FE" w:rsidRPr="00453CDA" w:rsidRDefault="000A73FE">
            <w:pPr>
              <w:spacing w:line="276" w:lineRule="auto"/>
              <w:jc w:val="center"/>
              <w:rPr>
                <w:sz w:val="20"/>
                <w:szCs w:val="20"/>
                <w:lang w:eastAsia="en-US"/>
              </w:rPr>
            </w:pPr>
            <w:r w:rsidRPr="00453CDA">
              <w:rPr>
                <w:sz w:val="20"/>
                <w:szCs w:val="20"/>
                <w:lang w:eastAsia="en-US"/>
              </w:rPr>
              <w:t>0,27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24FC384" w14:textId="77777777" w:rsidR="000A73FE" w:rsidRPr="00453CDA" w:rsidRDefault="000A73FE">
            <w:pPr>
              <w:spacing w:line="276" w:lineRule="auto"/>
              <w:jc w:val="center"/>
              <w:rPr>
                <w:sz w:val="20"/>
                <w:szCs w:val="20"/>
                <w:lang w:eastAsia="en-US"/>
              </w:rPr>
            </w:pPr>
            <w:r w:rsidRPr="00453CDA">
              <w:rPr>
                <w:sz w:val="20"/>
                <w:szCs w:val="20"/>
                <w:lang w:eastAsia="en-US"/>
              </w:rPr>
              <w:t>0,27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90C6637"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3BB9F57E"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45334D93"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232D7D48"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232BF5EB"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8860C24" w14:textId="77777777" w:rsidR="000A73FE" w:rsidRPr="00453CDA" w:rsidRDefault="000A73FE">
            <w:pPr>
              <w:spacing w:line="276" w:lineRule="auto"/>
              <w:jc w:val="center"/>
              <w:rPr>
                <w:sz w:val="20"/>
                <w:szCs w:val="20"/>
                <w:lang w:eastAsia="en-US"/>
              </w:rPr>
            </w:pPr>
            <w:r w:rsidRPr="00453CDA">
              <w:rPr>
                <w:sz w:val="20"/>
                <w:szCs w:val="20"/>
                <w:lang w:eastAsia="en-US"/>
              </w:rPr>
              <w:t>2029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98C9DC3" w14:textId="77777777" w:rsidR="000A73FE" w:rsidRPr="00453CDA" w:rsidRDefault="000A73FE">
            <w:pPr>
              <w:spacing w:line="276" w:lineRule="auto"/>
              <w:jc w:val="center"/>
              <w:rPr>
                <w:sz w:val="20"/>
                <w:szCs w:val="20"/>
                <w:lang w:eastAsia="en-US"/>
              </w:rPr>
            </w:pPr>
            <w:r w:rsidRPr="00453CDA">
              <w:rPr>
                <w:sz w:val="20"/>
                <w:szCs w:val="20"/>
                <w:lang w:eastAsia="en-US"/>
              </w:rPr>
              <w:t>0,27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28D3621" w14:textId="77777777" w:rsidR="000A73FE" w:rsidRPr="00453CDA" w:rsidRDefault="000A73FE">
            <w:pPr>
              <w:spacing w:line="276" w:lineRule="auto"/>
              <w:jc w:val="center"/>
              <w:rPr>
                <w:sz w:val="20"/>
                <w:szCs w:val="20"/>
                <w:lang w:eastAsia="en-US"/>
              </w:rPr>
            </w:pPr>
            <w:r w:rsidRPr="00453CDA">
              <w:rPr>
                <w:sz w:val="20"/>
                <w:szCs w:val="20"/>
                <w:lang w:eastAsia="en-US"/>
              </w:rPr>
              <w:t>0,27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E62663C"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3FF8C1E5"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37470FAB"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5C33E302"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4D989F10"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31B12C2" w14:textId="77777777" w:rsidR="000A73FE" w:rsidRPr="00453CDA" w:rsidRDefault="000A73FE">
            <w:pPr>
              <w:spacing w:line="276" w:lineRule="auto"/>
              <w:jc w:val="center"/>
              <w:rPr>
                <w:sz w:val="20"/>
                <w:szCs w:val="20"/>
                <w:lang w:eastAsia="en-US"/>
              </w:rPr>
            </w:pPr>
            <w:r w:rsidRPr="00453CDA">
              <w:rPr>
                <w:sz w:val="20"/>
                <w:szCs w:val="20"/>
                <w:lang w:eastAsia="en-US"/>
              </w:rPr>
              <w:t>2030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0AB9688" w14:textId="77777777" w:rsidR="000A73FE" w:rsidRPr="00453CDA" w:rsidRDefault="000A73FE">
            <w:pPr>
              <w:spacing w:line="276" w:lineRule="auto"/>
              <w:jc w:val="center"/>
              <w:rPr>
                <w:sz w:val="20"/>
                <w:szCs w:val="20"/>
                <w:lang w:eastAsia="en-US"/>
              </w:rPr>
            </w:pPr>
            <w:r w:rsidRPr="00453CDA">
              <w:rPr>
                <w:sz w:val="20"/>
                <w:szCs w:val="20"/>
                <w:lang w:eastAsia="en-US"/>
              </w:rPr>
              <w:t>0,27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1BADB91" w14:textId="77777777" w:rsidR="000A73FE" w:rsidRPr="00453CDA" w:rsidRDefault="000A73FE">
            <w:pPr>
              <w:spacing w:line="276" w:lineRule="auto"/>
              <w:jc w:val="center"/>
              <w:rPr>
                <w:sz w:val="20"/>
                <w:szCs w:val="20"/>
                <w:lang w:eastAsia="en-US"/>
              </w:rPr>
            </w:pPr>
            <w:r w:rsidRPr="00453CDA">
              <w:rPr>
                <w:sz w:val="20"/>
                <w:szCs w:val="20"/>
                <w:lang w:eastAsia="en-US"/>
              </w:rPr>
              <w:t>0,27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885FC66"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4730D423"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761B74B4"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3C30DB81"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3961A92C"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2A3D77F" w14:textId="77777777" w:rsidR="000A73FE" w:rsidRPr="00453CDA" w:rsidRDefault="000A73FE">
            <w:pPr>
              <w:spacing w:line="276" w:lineRule="auto"/>
              <w:jc w:val="center"/>
              <w:rPr>
                <w:sz w:val="20"/>
                <w:szCs w:val="20"/>
                <w:lang w:eastAsia="en-US"/>
              </w:rPr>
            </w:pPr>
            <w:r w:rsidRPr="00453CDA">
              <w:rPr>
                <w:sz w:val="20"/>
                <w:szCs w:val="20"/>
                <w:lang w:eastAsia="en-US"/>
              </w:rPr>
              <w:t>2031-2040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28F0D2A" w14:textId="77777777" w:rsidR="000A73FE" w:rsidRPr="00453CDA" w:rsidRDefault="000A73FE">
            <w:pPr>
              <w:spacing w:line="276" w:lineRule="auto"/>
              <w:jc w:val="center"/>
              <w:rPr>
                <w:sz w:val="20"/>
                <w:szCs w:val="20"/>
                <w:lang w:eastAsia="en-US"/>
              </w:rPr>
            </w:pPr>
            <w:r w:rsidRPr="00453CDA">
              <w:rPr>
                <w:sz w:val="20"/>
                <w:szCs w:val="20"/>
                <w:lang w:eastAsia="en-US"/>
              </w:rPr>
              <w:t>0,27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4F8B8A3" w14:textId="77777777" w:rsidR="000A73FE" w:rsidRPr="00453CDA" w:rsidRDefault="000A73FE">
            <w:pPr>
              <w:spacing w:line="276" w:lineRule="auto"/>
              <w:jc w:val="center"/>
              <w:rPr>
                <w:sz w:val="20"/>
                <w:szCs w:val="20"/>
                <w:lang w:eastAsia="en-US"/>
              </w:rPr>
            </w:pPr>
            <w:r w:rsidRPr="00453CDA">
              <w:rPr>
                <w:sz w:val="20"/>
                <w:szCs w:val="20"/>
                <w:lang w:eastAsia="en-US"/>
              </w:rPr>
              <w:t>0,27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4CFF76B"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5953922C"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711F4100" w14:textId="77777777" w:rsidTr="008C19FE">
        <w:trPr>
          <w:trHeight w:val="20"/>
        </w:trPr>
        <w:tc>
          <w:tcPr>
            <w:tcW w:w="14700" w:type="dxa"/>
            <w:gridSpan w:val="7"/>
            <w:tcBorders>
              <w:top w:val="single" w:sz="4" w:space="0" w:color="auto"/>
              <w:left w:val="single" w:sz="4" w:space="0" w:color="auto"/>
              <w:bottom w:val="single" w:sz="4" w:space="0" w:color="auto"/>
              <w:right w:val="single" w:sz="4" w:space="0" w:color="auto"/>
            </w:tcBorders>
            <w:vAlign w:val="center"/>
            <w:hideMark/>
          </w:tcPr>
          <w:p w14:paraId="16590B9D" w14:textId="77777777" w:rsidR="000A73FE" w:rsidRPr="00453CDA" w:rsidRDefault="000A73FE">
            <w:pPr>
              <w:spacing w:line="276" w:lineRule="auto"/>
              <w:jc w:val="center"/>
              <w:rPr>
                <w:b/>
                <w:bCs/>
                <w:sz w:val="20"/>
                <w:szCs w:val="20"/>
                <w:lang w:eastAsia="en-US"/>
              </w:rPr>
            </w:pPr>
            <w:r w:rsidRPr="00453CDA">
              <w:rPr>
                <w:b/>
                <w:bCs/>
                <w:sz w:val="20"/>
                <w:szCs w:val="20"/>
                <w:lang w:eastAsia="en-US"/>
              </w:rPr>
              <w:t>Дубровицкий сельский округ</w:t>
            </w:r>
          </w:p>
        </w:tc>
      </w:tr>
      <w:tr w:rsidR="00453CDA" w:rsidRPr="00453CDA" w14:paraId="4132BC0E" w14:textId="77777777" w:rsidTr="008C19FE">
        <w:trPr>
          <w:trHeight w:val="20"/>
        </w:trPr>
        <w:tc>
          <w:tcPr>
            <w:tcW w:w="573" w:type="dxa"/>
            <w:vMerge w:val="restart"/>
            <w:tcBorders>
              <w:top w:val="single" w:sz="4" w:space="0" w:color="auto"/>
              <w:left w:val="single" w:sz="4" w:space="0" w:color="auto"/>
              <w:bottom w:val="single" w:sz="4" w:space="0" w:color="auto"/>
              <w:right w:val="single" w:sz="4" w:space="0" w:color="auto"/>
            </w:tcBorders>
            <w:vAlign w:val="center"/>
            <w:hideMark/>
          </w:tcPr>
          <w:p w14:paraId="570D9B54" w14:textId="53591D77" w:rsidR="000A73FE" w:rsidRPr="00453CDA" w:rsidRDefault="008C19FE">
            <w:pPr>
              <w:spacing w:line="276" w:lineRule="auto"/>
              <w:jc w:val="center"/>
              <w:rPr>
                <w:sz w:val="20"/>
                <w:szCs w:val="20"/>
                <w:lang w:eastAsia="en-US"/>
              </w:rPr>
            </w:pPr>
            <w:r w:rsidRPr="00453CDA">
              <w:rPr>
                <w:sz w:val="20"/>
                <w:szCs w:val="20"/>
                <w:lang w:eastAsia="en-US"/>
              </w:rPr>
              <w:t>31</w:t>
            </w:r>
          </w:p>
        </w:tc>
        <w:tc>
          <w:tcPr>
            <w:tcW w:w="3106" w:type="dxa"/>
            <w:vMerge w:val="restart"/>
            <w:tcBorders>
              <w:top w:val="single" w:sz="4" w:space="0" w:color="auto"/>
              <w:left w:val="single" w:sz="4" w:space="0" w:color="auto"/>
              <w:bottom w:val="single" w:sz="4" w:space="0" w:color="auto"/>
              <w:right w:val="single" w:sz="4" w:space="0" w:color="auto"/>
            </w:tcBorders>
            <w:vAlign w:val="center"/>
            <w:hideMark/>
          </w:tcPr>
          <w:p w14:paraId="400CC8F2" w14:textId="77777777" w:rsidR="000A73FE" w:rsidRPr="00453CDA" w:rsidRDefault="000A73FE">
            <w:pPr>
              <w:spacing w:line="276" w:lineRule="auto"/>
              <w:jc w:val="center"/>
              <w:rPr>
                <w:sz w:val="20"/>
                <w:szCs w:val="20"/>
                <w:lang w:eastAsia="en-US"/>
              </w:rPr>
            </w:pPr>
            <w:r w:rsidRPr="00453CDA">
              <w:rPr>
                <w:sz w:val="20"/>
                <w:szCs w:val="20"/>
                <w:lang w:eastAsia="en-US"/>
              </w:rPr>
              <w:t>с. Дубровицы, ул. Крутец, д. 17</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585C72D" w14:textId="77777777" w:rsidR="000A73FE" w:rsidRPr="00453CDA" w:rsidRDefault="000A73FE">
            <w:pPr>
              <w:spacing w:line="276" w:lineRule="auto"/>
              <w:jc w:val="center"/>
              <w:rPr>
                <w:sz w:val="20"/>
                <w:szCs w:val="20"/>
                <w:lang w:eastAsia="en-US"/>
              </w:rPr>
            </w:pPr>
            <w:r w:rsidRPr="00453CDA">
              <w:rPr>
                <w:sz w:val="20"/>
                <w:szCs w:val="20"/>
                <w:lang w:eastAsia="en-US"/>
              </w:rPr>
              <w:t>2023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836EC54" w14:textId="77777777" w:rsidR="000A73FE" w:rsidRPr="00453CDA" w:rsidRDefault="000A73FE">
            <w:pPr>
              <w:spacing w:line="276" w:lineRule="auto"/>
              <w:jc w:val="center"/>
              <w:rPr>
                <w:sz w:val="20"/>
                <w:szCs w:val="20"/>
                <w:lang w:eastAsia="en-US"/>
              </w:rPr>
            </w:pPr>
            <w:r w:rsidRPr="00453CDA">
              <w:rPr>
                <w:sz w:val="20"/>
                <w:szCs w:val="20"/>
                <w:lang w:eastAsia="en-US"/>
              </w:rPr>
              <w:t>0,301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E152A55" w14:textId="77777777" w:rsidR="000A73FE" w:rsidRPr="00453CDA" w:rsidRDefault="000A73FE">
            <w:pPr>
              <w:spacing w:line="276" w:lineRule="auto"/>
              <w:jc w:val="center"/>
              <w:rPr>
                <w:sz w:val="20"/>
                <w:szCs w:val="20"/>
                <w:lang w:eastAsia="en-US"/>
              </w:rPr>
            </w:pPr>
            <w:r w:rsidRPr="00453CDA">
              <w:rPr>
                <w:sz w:val="20"/>
                <w:szCs w:val="20"/>
                <w:lang w:eastAsia="en-US"/>
              </w:rPr>
              <w:t>0,301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D05D438" w14:textId="77777777" w:rsidR="000A73FE" w:rsidRPr="00453CDA" w:rsidRDefault="000A73FE">
            <w:pPr>
              <w:spacing w:line="276" w:lineRule="auto"/>
              <w:jc w:val="center"/>
              <w:rPr>
                <w:sz w:val="20"/>
                <w:szCs w:val="20"/>
                <w:lang w:eastAsia="en-US"/>
              </w:rPr>
            </w:pPr>
            <w:r w:rsidRPr="00453CDA">
              <w:rPr>
                <w:sz w:val="20"/>
                <w:szCs w:val="20"/>
                <w:lang w:eastAsia="en-US"/>
              </w:rPr>
              <w:t>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63AB6446" w14:textId="77777777" w:rsidR="000A73FE" w:rsidRPr="00453CDA" w:rsidRDefault="000A73FE">
            <w:pPr>
              <w:spacing w:line="276" w:lineRule="auto"/>
              <w:jc w:val="center"/>
              <w:rPr>
                <w:sz w:val="20"/>
                <w:szCs w:val="20"/>
                <w:lang w:eastAsia="en-US"/>
              </w:rPr>
            </w:pPr>
            <w:r w:rsidRPr="00453CDA">
              <w:rPr>
                <w:sz w:val="20"/>
                <w:szCs w:val="20"/>
                <w:lang w:eastAsia="en-US"/>
              </w:rPr>
              <w:t>0,0</w:t>
            </w:r>
          </w:p>
        </w:tc>
      </w:tr>
      <w:tr w:rsidR="00453CDA" w:rsidRPr="00453CDA" w14:paraId="69FD15BC"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52652AC5"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0E269E90"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A9DA95D" w14:textId="77777777" w:rsidR="000A73FE" w:rsidRPr="00453CDA" w:rsidRDefault="000A73FE">
            <w:pPr>
              <w:spacing w:line="276" w:lineRule="auto"/>
              <w:jc w:val="center"/>
              <w:rPr>
                <w:sz w:val="20"/>
                <w:szCs w:val="20"/>
                <w:lang w:eastAsia="en-US"/>
              </w:rPr>
            </w:pPr>
            <w:r w:rsidRPr="00453CDA">
              <w:rPr>
                <w:sz w:val="20"/>
                <w:szCs w:val="20"/>
                <w:lang w:eastAsia="en-US"/>
              </w:rPr>
              <w:t>2024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D7757B0" w14:textId="77777777" w:rsidR="000A73FE" w:rsidRPr="00453CDA" w:rsidRDefault="000A73FE">
            <w:pPr>
              <w:spacing w:line="276" w:lineRule="auto"/>
              <w:jc w:val="center"/>
              <w:rPr>
                <w:sz w:val="20"/>
                <w:szCs w:val="20"/>
                <w:lang w:eastAsia="en-US"/>
              </w:rPr>
            </w:pPr>
            <w:r w:rsidRPr="00453CDA">
              <w:rPr>
                <w:sz w:val="20"/>
                <w:szCs w:val="20"/>
                <w:lang w:eastAsia="en-US"/>
              </w:rPr>
              <w:t>0,30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66BBB01" w14:textId="77777777" w:rsidR="000A73FE" w:rsidRPr="00453CDA" w:rsidRDefault="000A73FE">
            <w:pPr>
              <w:spacing w:line="276" w:lineRule="auto"/>
              <w:jc w:val="center"/>
              <w:rPr>
                <w:sz w:val="20"/>
                <w:szCs w:val="20"/>
                <w:lang w:eastAsia="en-US"/>
              </w:rPr>
            </w:pPr>
            <w:r w:rsidRPr="00453CDA">
              <w:rPr>
                <w:sz w:val="20"/>
                <w:szCs w:val="20"/>
                <w:lang w:eastAsia="en-US"/>
              </w:rPr>
              <w:t>0,30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DF1D474"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21703DBC"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017AEDBD"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2D37AF3B"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4C4A2D6B"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4BD4A8C" w14:textId="77777777" w:rsidR="000A73FE" w:rsidRPr="00453CDA" w:rsidRDefault="000A73FE">
            <w:pPr>
              <w:spacing w:line="276" w:lineRule="auto"/>
              <w:jc w:val="center"/>
              <w:rPr>
                <w:sz w:val="20"/>
                <w:szCs w:val="20"/>
                <w:lang w:eastAsia="en-US"/>
              </w:rPr>
            </w:pPr>
            <w:r w:rsidRPr="00453CDA">
              <w:rPr>
                <w:sz w:val="20"/>
                <w:szCs w:val="20"/>
                <w:lang w:eastAsia="en-US"/>
              </w:rPr>
              <w:t>2025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CE1AD2E" w14:textId="77777777" w:rsidR="000A73FE" w:rsidRPr="00453CDA" w:rsidRDefault="000A73FE">
            <w:pPr>
              <w:spacing w:line="276" w:lineRule="auto"/>
              <w:jc w:val="center"/>
              <w:rPr>
                <w:sz w:val="20"/>
                <w:szCs w:val="20"/>
                <w:lang w:eastAsia="en-US"/>
              </w:rPr>
            </w:pPr>
            <w:r w:rsidRPr="00453CDA">
              <w:rPr>
                <w:sz w:val="20"/>
                <w:szCs w:val="20"/>
                <w:lang w:eastAsia="en-US"/>
              </w:rPr>
              <w:t>0,30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8BDB31F" w14:textId="77777777" w:rsidR="000A73FE" w:rsidRPr="00453CDA" w:rsidRDefault="000A73FE">
            <w:pPr>
              <w:spacing w:line="276" w:lineRule="auto"/>
              <w:jc w:val="center"/>
              <w:rPr>
                <w:sz w:val="20"/>
                <w:szCs w:val="20"/>
                <w:lang w:eastAsia="en-US"/>
              </w:rPr>
            </w:pPr>
            <w:r w:rsidRPr="00453CDA">
              <w:rPr>
                <w:sz w:val="20"/>
                <w:szCs w:val="20"/>
                <w:lang w:eastAsia="en-US"/>
              </w:rPr>
              <w:t>0,30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08D9E61"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7401BB4A"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5E7FC27F"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63FF15D8"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4BF5E36D"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3229761" w14:textId="77777777" w:rsidR="000A73FE" w:rsidRPr="00453CDA" w:rsidRDefault="000A73FE">
            <w:pPr>
              <w:spacing w:line="276" w:lineRule="auto"/>
              <w:jc w:val="center"/>
              <w:rPr>
                <w:sz w:val="20"/>
                <w:szCs w:val="20"/>
                <w:lang w:eastAsia="en-US"/>
              </w:rPr>
            </w:pPr>
            <w:r w:rsidRPr="00453CDA">
              <w:rPr>
                <w:sz w:val="20"/>
                <w:szCs w:val="20"/>
                <w:lang w:eastAsia="en-US"/>
              </w:rPr>
              <w:t>2026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116225A" w14:textId="77777777" w:rsidR="000A73FE" w:rsidRPr="00453CDA" w:rsidRDefault="000A73FE">
            <w:pPr>
              <w:spacing w:line="276" w:lineRule="auto"/>
              <w:jc w:val="center"/>
              <w:rPr>
                <w:sz w:val="20"/>
                <w:szCs w:val="20"/>
                <w:lang w:eastAsia="en-US"/>
              </w:rPr>
            </w:pPr>
            <w:r w:rsidRPr="00453CDA">
              <w:rPr>
                <w:sz w:val="20"/>
                <w:szCs w:val="20"/>
                <w:lang w:eastAsia="en-US"/>
              </w:rPr>
              <w:t>0,30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930C6C9" w14:textId="77777777" w:rsidR="000A73FE" w:rsidRPr="00453CDA" w:rsidRDefault="000A73FE">
            <w:pPr>
              <w:spacing w:line="276" w:lineRule="auto"/>
              <w:jc w:val="center"/>
              <w:rPr>
                <w:sz w:val="20"/>
                <w:szCs w:val="20"/>
                <w:lang w:eastAsia="en-US"/>
              </w:rPr>
            </w:pPr>
            <w:r w:rsidRPr="00453CDA">
              <w:rPr>
                <w:sz w:val="20"/>
                <w:szCs w:val="20"/>
                <w:lang w:eastAsia="en-US"/>
              </w:rPr>
              <w:t>0,30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F470308"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224C26F8"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71B40BE6"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66556A23"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75D59F0C"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F438380" w14:textId="77777777" w:rsidR="000A73FE" w:rsidRPr="00453CDA" w:rsidRDefault="000A73FE">
            <w:pPr>
              <w:spacing w:line="276" w:lineRule="auto"/>
              <w:jc w:val="center"/>
              <w:rPr>
                <w:sz w:val="20"/>
                <w:szCs w:val="20"/>
                <w:lang w:eastAsia="en-US"/>
              </w:rPr>
            </w:pPr>
            <w:r w:rsidRPr="00453CDA">
              <w:rPr>
                <w:sz w:val="20"/>
                <w:szCs w:val="20"/>
                <w:lang w:eastAsia="en-US"/>
              </w:rPr>
              <w:t>2027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C188DF4" w14:textId="77777777" w:rsidR="000A73FE" w:rsidRPr="00453CDA" w:rsidRDefault="000A73FE">
            <w:pPr>
              <w:spacing w:line="276" w:lineRule="auto"/>
              <w:jc w:val="center"/>
              <w:rPr>
                <w:sz w:val="20"/>
                <w:szCs w:val="20"/>
                <w:lang w:eastAsia="en-US"/>
              </w:rPr>
            </w:pPr>
            <w:r w:rsidRPr="00453CDA">
              <w:rPr>
                <w:sz w:val="20"/>
                <w:szCs w:val="20"/>
                <w:lang w:eastAsia="en-US"/>
              </w:rPr>
              <w:t>0,30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50ABC48" w14:textId="77777777" w:rsidR="000A73FE" w:rsidRPr="00453CDA" w:rsidRDefault="000A73FE">
            <w:pPr>
              <w:spacing w:line="276" w:lineRule="auto"/>
              <w:jc w:val="center"/>
              <w:rPr>
                <w:sz w:val="20"/>
                <w:szCs w:val="20"/>
                <w:lang w:eastAsia="en-US"/>
              </w:rPr>
            </w:pPr>
            <w:r w:rsidRPr="00453CDA">
              <w:rPr>
                <w:sz w:val="20"/>
                <w:szCs w:val="20"/>
                <w:lang w:eastAsia="en-US"/>
              </w:rPr>
              <w:t>0,30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7E5ECB4"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6AB660FF"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78567B27"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23395AA9"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6A57D2A5"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638E832" w14:textId="77777777" w:rsidR="000A73FE" w:rsidRPr="00453CDA" w:rsidRDefault="000A73FE">
            <w:pPr>
              <w:spacing w:line="276" w:lineRule="auto"/>
              <w:jc w:val="center"/>
              <w:rPr>
                <w:sz w:val="20"/>
                <w:szCs w:val="20"/>
                <w:lang w:eastAsia="en-US"/>
              </w:rPr>
            </w:pPr>
            <w:r w:rsidRPr="00453CDA">
              <w:rPr>
                <w:sz w:val="20"/>
                <w:szCs w:val="20"/>
                <w:lang w:eastAsia="en-US"/>
              </w:rPr>
              <w:t>2028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030A15B" w14:textId="77777777" w:rsidR="000A73FE" w:rsidRPr="00453CDA" w:rsidRDefault="000A73FE">
            <w:pPr>
              <w:spacing w:line="276" w:lineRule="auto"/>
              <w:jc w:val="center"/>
              <w:rPr>
                <w:sz w:val="20"/>
                <w:szCs w:val="20"/>
                <w:lang w:eastAsia="en-US"/>
              </w:rPr>
            </w:pPr>
            <w:r w:rsidRPr="00453CDA">
              <w:rPr>
                <w:sz w:val="20"/>
                <w:szCs w:val="20"/>
                <w:lang w:eastAsia="en-US"/>
              </w:rPr>
              <w:t>0,30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4AAD5B5" w14:textId="77777777" w:rsidR="000A73FE" w:rsidRPr="00453CDA" w:rsidRDefault="000A73FE">
            <w:pPr>
              <w:spacing w:line="276" w:lineRule="auto"/>
              <w:jc w:val="center"/>
              <w:rPr>
                <w:sz w:val="20"/>
                <w:szCs w:val="20"/>
                <w:lang w:eastAsia="en-US"/>
              </w:rPr>
            </w:pPr>
            <w:r w:rsidRPr="00453CDA">
              <w:rPr>
                <w:sz w:val="20"/>
                <w:szCs w:val="20"/>
                <w:lang w:eastAsia="en-US"/>
              </w:rPr>
              <w:t>0,30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8D55CB2"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4C51C745"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4D01775A"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28BF8640"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568DFB1F"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FE7C51B" w14:textId="77777777" w:rsidR="000A73FE" w:rsidRPr="00453CDA" w:rsidRDefault="000A73FE">
            <w:pPr>
              <w:spacing w:line="276" w:lineRule="auto"/>
              <w:jc w:val="center"/>
              <w:rPr>
                <w:sz w:val="20"/>
                <w:szCs w:val="20"/>
                <w:lang w:eastAsia="en-US"/>
              </w:rPr>
            </w:pPr>
            <w:r w:rsidRPr="00453CDA">
              <w:rPr>
                <w:sz w:val="20"/>
                <w:szCs w:val="20"/>
                <w:lang w:eastAsia="en-US"/>
              </w:rPr>
              <w:t>2029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981656B" w14:textId="77777777" w:rsidR="000A73FE" w:rsidRPr="00453CDA" w:rsidRDefault="000A73FE">
            <w:pPr>
              <w:spacing w:line="276" w:lineRule="auto"/>
              <w:jc w:val="center"/>
              <w:rPr>
                <w:sz w:val="20"/>
                <w:szCs w:val="20"/>
                <w:lang w:eastAsia="en-US"/>
              </w:rPr>
            </w:pPr>
            <w:r w:rsidRPr="00453CDA">
              <w:rPr>
                <w:sz w:val="20"/>
                <w:szCs w:val="20"/>
                <w:lang w:eastAsia="en-US"/>
              </w:rPr>
              <w:t>0,30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41C6DB9" w14:textId="77777777" w:rsidR="000A73FE" w:rsidRPr="00453CDA" w:rsidRDefault="000A73FE">
            <w:pPr>
              <w:spacing w:line="276" w:lineRule="auto"/>
              <w:jc w:val="center"/>
              <w:rPr>
                <w:sz w:val="20"/>
                <w:szCs w:val="20"/>
                <w:lang w:eastAsia="en-US"/>
              </w:rPr>
            </w:pPr>
            <w:r w:rsidRPr="00453CDA">
              <w:rPr>
                <w:sz w:val="20"/>
                <w:szCs w:val="20"/>
                <w:lang w:eastAsia="en-US"/>
              </w:rPr>
              <w:t>0,30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1AA205C"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16A82E35"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0B1482CE"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4C4C9834"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3177DAEF"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E16C6B5" w14:textId="77777777" w:rsidR="000A73FE" w:rsidRPr="00453CDA" w:rsidRDefault="000A73FE">
            <w:pPr>
              <w:spacing w:line="276" w:lineRule="auto"/>
              <w:jc w:val="center"/>
              <w:rPr>
                <w:sz w:val="20"/>
                <w:szCs w:val="20"/>
                <w:lang w:eastAsia="en-US"/>
              </w:rPr>
            </w:pPr>
            <w:r w:rsidRPr="00453CDA">
              <w:rPr>
                <w:sz w:val="20"/>
                <w:szCs w:val="20"/>
                <w:lang w:eastAsia="en-US"/>
              </w:rPr>
              <w:t>2030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AD1FD53" w14:textId="77777777" w:rsidR="000A73FE" w:rsidRPr="00453CDA" w:rsidRDefault="000A73FE">
            <w:pPr>
              <w:spacing w:line="276" w:lineRule="auto"/>
              <w:jc w:val="center"/>
              <w:rPr>
                <w:sz w:val="20"/>
                <w:szCs w:val="20"/>
                <w:lang w:eastAsia="en-US"/>
              </w:rPr>
            </w:pPr>
            <w:r w:rsidRPr="00453CDA">
              <w:rPr>
                <w:sz w:val="20"/>
                <w:szCs w:val="20"/>
                <w:lang w:eastAsia="en-US"/>
              </w:rPr>
              <w:t>0,30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4F01E63" w14:textId="77777777" w:rsidR="000A73FE" w:rsidRPr="00453CDA" w:rsidRDefault="000A73FE">
            <w:pPr>
              <w:spacing w:line="276" w:lineRule="auto"/>
              <w:jc w:val="center"/>
              <w:rPr>
                <w:sz w:val="20"/>
                <w:szCs w:val="20"/>
                <w:lang w:eastAsia="en-US"/>
              </w:rPr>
            </w:pPr>
            <w:r w:rsidRPr="00453CDA">
              <w:rPr>
                <w:sz w:val="20"/>
                <w:szCs w:val="20"/>
                <w:lang w:eastAsia="en-US"/>
              </w:rPr>
              <w:t>0,30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ACA8F83"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67F05C5E"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7D6411CF"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2CEAC798"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45F7D2E2"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F61F893" w14:textId="77777777" w:rsidR="000A73FE" w:rsidRPr="00453CDA" w:rsidRDefault="000A73FE">
            <w:pPr>
              <w:spacing w:line="276" w:lineRule="auto"/>
              <w:jc w:val="center"/>
              <w:rPr>
                <w:sz w:val="20"/>
                <w:szCs w:val="20"/>
                <w:lang w:eastAsia="en-US"/>
              </w:rPr>
            </w:pPr>
            <w:r w:rsidRPr="00453CDA">
              <w:rPr>
                <w:sz w:val="20"/>
                <w:szCs w:val="20"/>
                <w:lang w:eastAsia="en-US"/>
              </w:rPr>
              <w:t>2031-2040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C89FC63" w14:textId="77777777" w:rsidR="000A73FE" w:rsidRPr="00453CDA" w:rsidRDefault="000A73FE">
            <w:pPr>
              <w:spacing w:line="276" w:lineRule="auto"/>
              <w:jc w:val="center"/>
              <w:rPr>
                <w:sz w:val="20"/>
                <w:szCs w:val="20"/>
                <w:lang w:eastAsia="en-US"/>
              </w:rPr>
            </w:pPr>
            <w:r w:rsidRPr="00453CDA">
              <w:rPr>
                <w:sz w:val="20"/>
                <w:szCs w:val="20"/>
                <w:lang w:eastAsia="en-US"/>
              </w:rPr>
              <w:t>0,30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4A44BC3" w14:textId="77777777" w:rsidR="000A73FE" w:rsidRPr="00453CDA" w:rsidRDefault="000A73FE">
            <w:pPr>
              <w:spacing w:line="276" w:lineRule="auto"/>
              <w:jc w:val="center"/>
              <w:rPr>
                <w:sz w:val="20"/>
                <w:szCs w:val="20"/>
                <w:lang w:eastAsia="en-US"/>
              </w:rPr>
            </w:pPr>
            <w:r w:rsidRPr="00453CDA">
              <w:rPr>
                <w:sz w:val="20"/>
                <w:szCs w:val="20"/>
                <w:lang w:eastAsia="en-US"/>
              </w:rPr>
              <w:t>0,30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DFB63F6"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7036B253"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066F25BD" w14:textId="77777777" w:rsidTr="008C19FE">
        <w:trPr>
          <w:trHeight w:val="20"/>
        </w:trPr>
        <w:tc>
          <w:tcPr>
            <w:tcW w:w="14700" w:type="dxa"/>
            <w:gridSpan w:val="7"/>
            <w:tcBorders>
              <w:top w:val="single" w:sz="4" w:space="0" w:color="auto"/>
              <w:left w:val="single" w:sz="4" w:space="0" w:color="auto"/>
              <w:bottom w:val="single" w:sz="4" w:space="0" w:color="auto"/>
              <w:right w:val="single" w:sz="4" w:space="0" w:color="auto"/>
            </w:tcBorders>
            <w:vAlign w:val="center"/>
            <w:hideMark/>
          </w:tcPr>
          <w:p w14:paraId="030C358D" w14:textId="77777777" w:rsidR="000A73FE" w:rsidRPr="00453CDA" w:rsidRDefault="000A73FE">
            <w:pPr>
              <w:spacing w:line="276" w:lineRule="auto"/>
              <w:jc w:val="center"/>
              <w:rPr>
                <w:b/>
                <w:bCs/>
                <w:sz w:val="20"/>
                <w:szCs w:val="20"/>
                <w:lang w:eastAsia="en-US"/>
              </w:rPr>
            </w:pPr>
            <w:r w:rsidRPr="00453CDA">
              <w:rPr>
                <w:b/>
                <w:bCs/>
                <w:sz w:val="20"/>
                <w:szCs w:val="20"/>
                <w:lang w:eastAsia="en-US"/>
              </w:rPr>
              <w:t>Кубринский сельский округ</w:t>
            </w:r>
          </w:p>
        </w:tc>
      </w:tr>
      <w:tr w:rsidR="00453CDA" w:rsidRPr="00453CDA" w14:paraId="2A3F8EDC" w14:textId="77777777" w:rsidTr="008C19FE">
        <w:trPr>
          <w:trHeight w:val="20"/>
        </w:trPr>
        <w:tc>
          <w:tcPr>
            <w:tcW w:w="573" w:type="dxa"/>
            <w:vMerge w:val="restart"/>
            <w:tcBorders>
              <w:top w:val="single" w:sz="4" w:space="0" w:color="auto"/>
              <w:left w:val="single" w:sz="4" w:space="0" w:color="auto"/>
              <w:bottom w:val="single" w:sz="4" w:space="0" w:color="auto"/>
              <w:right w:val="single" w:sz="4" w:space="0" w:color="auto"/>
            </w:tcBorders>
            <w:vAlign w:val="center"/>
            <w:hideMark/>
          </w:tcPr>
          <w:p w14:paraId="71076A06" w14:textId="617E9CFC" w:rsidR="000A73FE" w:rsidRPr="00453CDA" w:rsidRDefault="000A73FE">
            <w:pPr>
              <w:spacing w:line="276" w:lineRule="auto"/>
              <w:jc w:val="center"/>
              <w:rPr>
                <w:sz w:val="20"/>
                <w:szCs w:val="20"/>
                <w:lang w:eastAsia="en-US"/>
              </w:rPr>
            </w:pPr>
            <w:r w:rsidRPr="00453CDA">
              <w:rPr>
                <w:sz w:val="20"/>
                <w:szCs w:val="20"/>
                <w:lang w:eastAsia="en-US"/>
              </w:rPr>
              <w:t>3</w:t>
            </w:r>
            <w:r w:rsidR="008C19FE" w:rsidRPr="00453CDA">
              <w:rPr>
                <w:sz w:val="20"/>
                <w:szCs w:val="20"/>
                <w:lang w:eastAsia="en-US"/>
              </w:rPr>
              <w:t>2</w:t>
            </w:r>
          </w:p>
        </w:tc>
        <w:tc>
          <w:tcPr>
            <w:tcW w:w="3106" w:type="dxa"/>
            <w:vMerge w:val="restart"/>
            <w:tcBorders>
              <w:top w:val="single" w:sz="4" w:space="0" w:color="auto"/>
              <w:left w:val="single" w:sz="4" w:space="0" w:color="auto"/>
              <w:bottom w:val="single" w:sz="4" w:space="0" w:color="auto"/>
              <w:right w:val="single" w:sz="4" w:space="0" w:color="auto"/>
            </w:tcBorders>
            <w:vAlign w:val="center"/>
            <w:hideMark/>
          </w:tcPr>
          <w:p w14:paraId="447B5903" w14:textId="77777777" w:rsidR="000A73FE" w:rsidRPr="00453CDA" w:rsidRDefault="000A73FE">
            <w:pPr>
              <w:spacing w:line="276" w:lineRule="auto"/>
              <w:jc w:val="center"/>
              <w:rPr>
                <w:sz w:val="20"/>
                <w:szCs w:val="20"/>
                <w:lang w:eastAsia="en-US"/>
              </w:rPr>
            </w:pPr>
            <w:r w:rsidRPr="00453CDA">
              <w:rPr>
                <w:sz w:val="20"/>
                <w:szCs w:val="20"/>
                <w:lang w:eastAsia="en-US"/>
              </w:rPr>
              <w:t>с. Кубринск ул. Парковая</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B12A7EC" w14:textId="77777777" w:rsidR="000A73FE" w:rsidRPr="00453CDA" w:rsidRDefault="000A73FE">
            <w:pPr>
              <w:spacing w:line="276" w:lineRule="auto"/>
              <w:jc w:val="center"/>
              <w:rPr>
                <w:sz w:val="20"/>
                <w:szCs w:val="20"/>
                <w:lang w:eastAsia="en-US"/>
              </w:rPr>
            </w:pPr>
            <w:r w:rsidRPr="00453CDA">
              <w:rPr>
                <w:sz w:val="20"/>
                <w:szCs w:val="20"/>
                <w:lang w:eastAsia="en-US"/>
              </w:rPr>
              <w:t>2023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5C0EECA" w14:textId="77777777" w:rsidR="000A73FE" w:rsidRPr="00453CDA" w:rsidRDefault="000A73FE">
            <w:pPr>
              <w:spacing w:line="276" w:lineRule="auto"/>
              <w:jc w:val="center"/>
              <w:rPr>
                <w:sz w:val="20"/>
                <w:szCs w:val="20"/>
                <w:lang w:eastAsia="en-US"/>
              </w:rPr>
            </w:pPr>
            <w:r w:rsidRPr="00453CDA">
              <w:rPr>
                <w:sz w:val="20"/>
                <w:szCs w:val="20"/>
                <w:lang w:eastAsia="en-US"/>
              </w:rPr>
              <w:t>1,778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5957DFE" w14:textId="77777777" w:rsidR="000A73FE" w:rsidRPr="00453CDA" w:rsidRDefault="000A73FE">
            <w:pPr>
              <w:spacing w:line="276" w:lineRule="auto"/>
              <w:jc w:val="center"/>
              <w:rPr>
                <w:sz w:val="20"/>
                <w:szCs w:val="20"/>
                <w:lang w:eastAsia="en-US"/>
              </w:rPr>
            </w:pPr>
            <w:r w:rsidRPr="00453CDA">
              <w:rPr>
                <w:sz w:val="20"/>
                <w:szCs w:val="20"/>
                <w:lang w:eastAsia="en-US"/>
              </w:rPr>
              <w:t>1,778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30F6579" w14:textId="77777777" w:rsidR="000A73FE" w:rsidRPr="00453CDA" w:rsidRDefault="000A73FE">
            <w:pPr>
              <w:spacing w:line="276" w:lineRule="auto"/>
              <w:jc w:val="center"/>
              <w:rPr>
                <w:sz w:val="20"/>
                <w:szCs w:val="20"/>
                <w:lang w:eastAsia="en-US"/>
              </w:rPr>
            </w:pPr>
            <w:r w:rsidRPr="00453CDA">
              <w:rPr>
                <w:sz w:val="20"/>
                <w:szCs w:val="20"/>
                <w:lang w:eastAsia="en-US"/>
              </w:rPr>
              <w:t>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00B49187" w14:textId="77777777" w:rsidR="000A73FE" w:rsidRPr="00453CDA" w:rsidRDefault="000A73FE">
            <w:pPr>
              <w:spacing w:line="276" w:lineRule="auto"/>
              <w:jc w:val="center"/>
              <w:rPr>
                <w:sz w:val="20"/>
                <w:szCs w:val="20"/>
                <w:lang w:eastAsia="en-US"/>
              </w:rPr>
            </w:pPr>
            <w:r w:rsidRPr="00453CDA">
              <w:rPr>
                <w:sz w:val="20"/>
                <w:szCs w:val="20"/>
                <w:lang w:eastAsia="en-US"/>
              </w:rPr>
              <w:t>0,0</w:t>
            </w:r>
          </w:p>
        </w:tc>
      </w:tr>
      <w:tr w:rsidR="00453CDA" w:rsidRPr="00453CDA" w14:paraId="21131E81"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63585BD7"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4FC83091"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DFC0A95" w14:textId="77777777" w:rsidR="000A73FE" w:rsidRPr="00453CDA" w:rsidRDefault="000A73FE">
            <w:pPr>
              <w:spacing w:line="276" w:lineRule="auto"/>
              <w:jc w:val="center"/>
              <w:rPr>
                <w:sz w:val="20"/>
                <w:szCs w:val="20"/>
                <w:lang w:eastAsia="en-US"/>
              </w:rPr>
            </w:pPr>
            <w:r w:rsidRPr="00453CDA">
              <w:rPr>
                <w:sz w:val="20"/>
                <w:szCs w:val="20"/>
                <w:lang w:eastAsia="en-US"/>
              </w:rPr>
              <w:t>2024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92EE326" w14:textId="77777777" w:rsidR="000A73FE" w:rsidRPr="00453CDA" w:rsidRDefault="000A73FE">
            <w:pPr>
              <w:spacing w:line="276" w:lineRule="auto"/>
              <w:jc w:val="center"/>
              <w:rPr>
                <w:sz w:val="20"/>
                <w:szCs w:val="20"/>
                <w:lang w:eastAsia="en-US"/>
              </w:rPr>
            </w:pPr>
            <w:r w:rsidRPr="00453CDA">
              <w:rPr>
                <w:sz w:val="20"/>
                <w:szCs w:val="20"/>
                <w:lang w:eastAsia="en-US"/>
              </w:rPr>
              <w:t>1,78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6CD0DA8" w14:textId="77777777" w:rsidR="000A73FE" w:rsidRPr="00453CDA" w:rsidRDefault="000A73FE">
            <w:pPr>
              <w:spacing w:line="276" w:lineRule="auto"/>
              <w:jc w:val="center"/>
              <w:rPr>
                <w:sz w:val="20"/>
                <w:szCs w:val="20"/>
                <w:lang w:eastAsia="en-US"/>
              </w:rPr>
            </w:pPr>
            <w:r w:rsidRPr="00453CDA">
              <w:rPr>
                <w:sz w:val="20"/>
                <w:szCs w:val="20"/>
                <w:lang w:eastAsia="en-US"/>
              </w:rPr>
              <w:t>1,78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391D29A"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7C493F6C"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1D075205"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7585EF89"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2E434F36"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7428895" w14:textId="77777777" w:rsidR="000A73FE" w:rsidRPr="00453CDA" w:rsidRDefault="000A73FE">
            <w:pPr>
              <w:spacing w:line="276" w:lineRule="auto"/>
              <w:jc w:val="center"/>
              <w:rPr>
                <w:sz w:val="20"/>
                <w:szCs w:val="20"/>
                <w:lang w:eastAsia="en-US"/>
              </w:rPr>
            </w:pPr>
            <w:r w:rsidRPr="00453CDA">
              <w:rPr>
                <w:sz w:val="20"/>
                <w:szCs w:val="20"/>
                <w:lang w:eastAsia="en-US"/>
              </w:rPr>
              <w:t>2025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E7E9E48" w14:textId="77777777" w:rsidR="000A73FE" w:rsidRPr="00453CDA" w:rsidRDefault="000A73FE">
            <w:pPr>
              <w:spacing w:line="276" w:lineRule="auto"/>
              <w:jc w:val="center"/>
              <w:rPr>
                <w:sz w:val="20"/>
                <w:szCs w:val="20"/>
                <w:lang w:eastAsia="en-US"/>
              </w:rPr>
            </w:pPr>
            <w:r w:rsidRPr="00453CDA">
              <w:rPr>
                <w:sz w:val="20"/>
                <w:szCs w:val="20"/>
                <w:lang w:eastAsia="en-US"/>
              </w:rPr>
              <w:t>1,78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A8B2E69" w14:textId="77777777" w:rsidR="000A73FE" w:rsidRPr="00453CDA" w:rsidRDefault="000A73FE">
            <w:pPr>
              <w:spacing w:line="276" w:lineRule="auto"/>
              <w:jc w:val="center"/>
              <w:rPr>
                <w:sz w:val="20"/>
                <w:szCs w:val="20"/>
                <w:lang w:eastAsia="en-US"/>
              </w:rPr>
            </w:pPr>
            <w:r w:rsidRPr="00453CDA">
              <w:rPr>
                <w:sz w:val="20"/>
                <w:szCs w:val="20"/>
                <w:lang w:eastAsia="en-US"/>
              </w:rPr>
              <w:t>1,78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8804E88"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5D518FD2"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398DB784"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3CE23E6B"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4E8155FA"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2CC401F" w14:textId="77777777" w:rsidR="000A73FE" w:rsidRPr="00453CDA" w:rsidRDefault="000A73FE">
            <w:pPr>
              <w:spacing w:line="276" w:lineRule="auto"/>
              <w:jc w:val="center"/>
              <w:rPr>
                <w:sz w:val="20"/>
                <w:szCs w:val="20"/>
                <w:lang w:eastAsia="en-US"/>
              </w:rPr>
            </w:pPr>
            <w:r w:rsidRPr="00453CDA">
              <w:rPr>
                <w:sz w:val="20"/>
                <w:szCs w:val="20"/>
                <w:lang w:eastAsia="en-US"/>
              </w:rPr>
              <w:t>2026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0C4B91C" w14:textId="77777777" w:rsidR="000A73FE" w:rsidRPr="00453CDA" w:rsidRDefault="000A73FE">
            <w:pPr>
              <w:spacing w:line="276" w:lineRule="auto"/>
              <w:jc w:val="center"/>
              <w:rPr>
                <w:sz w:val="20"/>
                <w:szCs w:val="20"/>
                <w:lang w:eastAsia="en-US"/>
              </w:rPr>
            </w:pPr>
            <w:r w:rsidRPr="00453CDA">
              <w:rPr>
                <w:sz w:val="20"/>
                <w:szCs w:val="20"/>
                <w:lang w:eastAsia="en-US"/>
              </w:rPr>
              <w:t>1,78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5FE2477" w14:textId="77777777" w:rsidR="000A73FE" w:rsidRPr="00453CDA" w:rsidRDefault="000A73FE">
            <w:pPr>
              <w:spacing w:line="276" w:lineRule="auto"/>
              <w:jc w:val="center"/>
              <w:rPr>
                <w:sz w:val="20"/>
                <w:szCs w:val="20"/>
                <w:lang w:eastAsia="en-US"/>
              </w:rPr>
            </w:pPr>
            <w:r w:rsidRPr="00453CDA">
              <w:rPr>
                <w:sz w:val="20"/>
                <w:szCs w:val="20"/>
                <w:lang w:eastAsia="en-US"/>
              </w:rPr>
              <w:t>1,78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1C9B309"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41E64263"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0C6EA3FC"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0CC61DD8"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2773A79C"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AF1D1BB" w14:textId="77777777" w:rsidR="000A73FE" w:rsidRPr="00453CDA" w:rsidRDefault="000A73FE">
            <w:pPr>
              <w:spacing w:line="276" w:lineRule="auto"/>
              <w:jc w:val="center"/>
              <w:rPr>
                <w:sz w:val="20"/>
                <w:szCs w:val="20"/>
                <w:lang w:eastAsia="en-US"/>
              </w:rPr>
            </w:pPr>
            <w:r w:rsidRPr="00453CDA">
              <w:rPr>
                <w:sz w:val="20"/>
                <w:szCs w:val="20"/>
                <w:lang w:eastAsia="en-US"/>
              </w:rPr>
              <w:t>2027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A07C667" w14:textId="77777777" w:rsidR="000A73FE" w:rsidRPr="00453CDA" w:rsidRDefault="000A73FE">
            <w:pPr>
              <w:spacing w:line="276" w:lineRule="auto"/>
              <w:jc w:val="center"/>
              <w:rPr>
                <w:sz w:val="20"/>
                <w:szCs w:val="20"/>
                <w:lang w:eastAsia="en-US"/>
              </w:rPr>
            </w:pPr>
            <w:r w:rsidRPr="00453CDA">
              <w:rPr>
                <w:sz w:val="20"/>
                <w:szCs w:val="20"/>
                <w:lang w:eastAsia="en-US"/>
              </w:rPr>
              <w:t>1,78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7534499" w14:textId="77777777" w:rsidR="000A73FE" w:rsidRPr="00453CDA" w:rsidRDefault="000A73FE">
            <w:pPr>
              <w:spacing w:line="276" w:lineRule="auto"/>
              <w:jc w:val="center"/>
              <w:rPr>
                <w:sz w:val="20"/>
                <w:szCs w:val="20"/>
                <w:lang w:eastAsia="en-US"/>
              </w:rPr>
            </w:pPr>
            <w:r w:rsidRPr="00453CDA">
              <w:rPr>
                <w:sz w:val="20"/>
                <w:szCs w:val="20"/>
                <w:lang w:eastAsia="en-US"/>
              </w:rPr>
              <w:t>1,78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07B59A1"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572A4A3B"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11531E9F"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0B95B944"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09F11A75"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190A930" w14:textId="77777777" w:rsidR="000A73FE" w:rsidRPr="00453CDA" w:rsidRDefault="000A73FE">
            <w:pPr>
              <w:spacing w:line="276" w:lineRule="auto"/>
              <w:jc w:val="center"/>
              <w:rPr>
                <w:sz w:val="20"/>
                <w:szCs w:val="20"/>
                <w:lang w:eastAsia="en-US"/>
              </w:rPr>
            </w:pPr>
            <w:r w:rsidRPr="00453CDA">
              <w:rPr>
                <w:sz w:val="20"/>
                <w:szCs w:val="20"/>
                <w:lang w:eastAsia="en-US"/>
              </w:rPr>
              <w:t>2028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5B75022" w14:textId="77777777" w:rsidR="000A73FE" w:rsidRPr="00453CDA" w:rsidRDefault="000A73FE">
            <w:pPr>
              <w:spacing w:line="276" w:lineRule="auto"/>
              <w:jc w:val="center"/>
              <w:rPr>
                <w:sz w:val="20"/>
                <w:szCs w:val="20"/>
                <w:lang w:eastAsia="en-US"/>
              </w:rPr>
            </w:pPr>
            <w:r w:rsidRPr="00453CDA">
              <w:rPr>
                <w:sz w:val="20"/>
                <w:szCs w:val="20"/>
                <w:lang w:eastAsia="en-US"/>
              </w:rPr>
              <w:t>1,78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489FCF3" w14:textId="77777777" w:rsidR="000A73FE" w:rsidRPr="00453CDA" w:rsidRDefault="000A73FE">
            <w:pPr>
              <w:spacing w:line="276" w:lineRule="auto"/>
              <w:jc w:val="center"/>
              <w:rPr>
                <w:sz w:val="20"/>
                <w:szCs w:val="20"/>
                <w:lang w:eastAsia="en-US"/>
              </w:rPr>
            </w:pPr>
            <w:r w:rsidRPr="00453CDA">
              <w:rPr>
                <w:sz w:val="20"/>
                <w:szCs w:val="20"/>
                <w:lang w:eastAsia="en-US"/>
              </w:rPr>
              <w:t>1,78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CB9B807"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3BD5BA26"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7A684C90"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3CCA72EF"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3DA80501"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1D4CA75" w14:textId="77777777" w:rsidR="000A73FE" w:rsidRPr="00453CDA" w:rsidRDefault="000A73FE">
            <w:pPr>
              <w:spacing w:line="276" w:lineRule="auto"/>
              <w:jc w:val="center"/>
              <w:rPr>
                <w:sz w:val="20"/>
                <w:szCs w:val="20"/>
                <w:lang w:eastAsia="en-US"/>
              </w:rPr>
            </w:pPr>
            <w:r w:rsidRPr="00453CDA">
              <w:rPr>
                <w:sz w:val="20"/>
                <w:szCs w:val="20"/>
                <w:lang w:eastAsia="en-US"/>
              </w:rPr>
              <w:t>2029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B67D535" w14:textId="77777777" w:rsidR="000A73FE" w:rsidRPr="00453CDA" w:rsidRDefault="000A73FE">
            <w:pPr>
              <w:spacing w:line="276" w:lineRule="auto"/>
              <w:jc w:val="center"/>
              <w:rPr>
                <w:sz w:val="20"/>
                <w:szCs w:val="20"/>
                <w:lang w:eastAsia="en-US"/>
              </w:rPr>
            </w:pPr>
            <w:r w:rsidRPr="00453CDA">
              <w:rPr>
                <w:sz w:val="20"/>
                <w:szCs w:val="20"/>
                <w:lang w:eastAsia="en-US"/>
              </w:rPr>
              <w:t>1,78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96AF88B" w14:textId="77777777" w:rsidR="000A73FE" w:rsidRPr="00453CDA" w:rsidRDefault="000A73FE">
            <w:pPr>
              <w:spacing w:line="276" w:lineRule="auto"/>
              <w:jc w:val="center"/>
              <w:rPr>
                <w:sz w:val="20"/>
                <w:szCs w:val="20"/>
                <w:lang w:eastAsia="en-US"/>
              </w:rPr>
            </w:pPr>
            <w:r w:rsidRPr="00453CDA">
              <w:rPr>
                <w:sz w:val="20"/>
                <w:szCs w:val="20"/>
                <w:lang w:eastAsia="en-US"/>
              </w:rPr>
              <w:t>1,78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7CDBF5F"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7B334EF0"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5DCAB0B1"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0E4E286D"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677197AA"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BD44C32" w14:textId="77777777" w:rsidR="000A73FE" w:rsidRPr="00453CDA" w:rsidRDefault="000A73FE">
            <w:pPr>
              <w:spacing w:line="276" w:lineRule="auto"/>
              <w:jc w:val="center"/>
              <w:rPr>
                <w:sz w:val="20"/>
                <w:szCs w:val="20"/>
                <w:lang w:eastAsia="en-US"/>
              </w:rPr>
            </w:pPr>
            <w:r w:rsidRPr="00453CDA">
              <w:rPr>
                <w:sz w:val="20"/>
                <w:szCs w:val="20"/>
                <w:lang w:eastAsia="en-US"/>
              </w:rPr>
              <w:t>2030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A7BE22B" w14:textId="77777777" w:rsidR="000A73FE" w:rsidRPr="00453CDA" w:rsidRDefault="000A73FE">
            <w:pPr>
              <w:spacing w:line="276" w:lineRule="auto"/>
              <w:jc w:val="center"/>
              <w:rPr>
                <w:sz w:val="20"/>
                <w:szCs w:val="20"/>
                <w:lang w:eastAsia="en-US"/>
              </w:rPr>
            </w:pPr>
            <w:r w:rsidRPr="00453CDA">
              <w:rPr>
                <w:sz w:val="20"/>
                <w:szCs w:val="20"/>
                <w:lang w:eastAsia="en-US"/>
              </w:rPr>
              <w:t>1,78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DA07AD1" w14:textId="77777777" w:rsidR="000A73FE" w:rsidRPr="00453CDA" w:rsidRDefault="000A73FE">
            <w:pPr>
              <w:spacing w:line="276" w:lineRule="auto"/>
              <w:jc w:val="center"/>
              <w:rPr>
                <w:sz w:val="20"/>
                <w:szCs w:val="20"/>
                <w:lang w:eastAsia="en-US"/>
              </w:rPr>
            </w:pPr>
            <w:r w:rsidRPr="00453CDA">
              <w:rPr>
                <w:sz w:val="20"/>
                <w:szCs w:val="20"/>
                <w:lang w:eastAsia="en-US"/>
              </w:rPr>
              <w:t>1,78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0946CAF"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591A375C"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4E8FD76E"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43E96DA9" w14:textId="77777777" w:rsidR="000A73FE" w:rsidRPr="00453CDA" w:rsidRDefault="000A73FE">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6D20D3CB" w14:textId="77777777" w:rsidR="000A73FE" w:rsidRPr="00453CDA" w:rsidRDefault="000A73FE">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F6A0610" w14:textId="77777777" w:rsidR="000A73FE" w:rsidRPr="00453CDA" w:rsidRDefault="000A73FE">
            <w:pPr>
              <w:spacing w:line="276" w:lineRule="auto"/>
              <w:jc w:val="center"/>
              <w:rPr>
                <w:sz w:val="20"/>
                <w:szCs w:val="20"/>
                <w:lang w:eastAsia="en-US"/>
              </w:rPr>
            </w:pPr>
            <w:r w:rsidRPr="00453CDA">
              <w:rPr>
                <w:sz w:val="20"/>
                <w:szCs w:val="20"/>
                <w:lang w:eastAsia="en-US"/>
              </w:rPr>
              <w:t>2031-2040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1775C45" w14:textId="77777777" w:rsidR="000A73FE" w:rsidRPr="00453CDA" w:rsidRDefault="000A73FE">
            <w:pPr>
              <w:spacing w:line="276" w:lineRule="auto"/>
              <w:jc w:val="center"/>
              <w:rPr>
                <w:sz w:val="20"/>
                <w:szCs w:val="20"/>
                <w:lang w:eastAsia="en-US"/>
              </w:rPr>
            </w:pPr>
            <w:r w:rsidRPr="00453CDA">
              <w:rPr>
                <w:sz w:val="20"/>
                <w:szCs w:val="20"/>
                <w:lang w:eastAsia="en-US"/>
              </w:rPr>
              <w:t>1,78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B1B8F59" w14:textId="77777777" w:rsidR="000A73FE" w:rsidRPr="00453CDA" w:rsidRDefault="000A73FE">
            <w:pPr>
              <w:spacing w:line="276" w:lineRule="auto"/>
              <w:jc w:val="center"/>
              <w:rPr>
                <w:sz w:val="20"/>
                <w:szCs w:val="20"/>
                <w:lang w:eastAsia="en-US"/>
              </w:rPr>
            </w:pPr>
            <w:r w:rsidRPr="00453CDA">
              <w:rPr>
                <w:sz w:val="20"/>
                <w:szCs w:val="20"/>
                <w:lang w:eastAsia="en-US"/>
              </w:rPr>
              <w:t>1,78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B56F95D" w14:textId="77777777" w:rsidR="000A73FE" w:rsidRPr="00453CDA" w:rsidRDefault="000A73FE">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22A928D2" w14:textId="77777777" w:rsidR="000A73FE" w:rsidRPr="00453CDA" w:rsidRDefault="000A73FE">
            <w:pPr>
              <w:spacing w:line="276" w:lineRule="auto"/>
              <w:jc w:val="center"/>
              <w:rPr>
                <w:sz w:val="20"/>
                <w:szCs w:val="20"/>
                <w:lang w:eastAsia="en-US"/>
              </w:rPr>
            </w:pPr>
            <w:r w:rsidRPr="00453CDA">
              <w:rPr>
                <w:sz w:val="20"/>
                <w:szCs w:val="20"/>
                <w:lang w:eastAsia="en-US"/>
              </w:rPr>
              <w:t>0,00</w:t>
            </w:r>
          </w:p>
        </w:tc>
      </w:tr>
      <w:tr w:rsidR="00453CDA" w:rsidRPr="00453CDA" w14:paraId="1A8949B9" w14:textId="77777777" w:rsidTr="008C19FE">
        <w:trPr>
          <w:trHeight w:val="20"/>
        </w:trPr>
        <w:tc>
          <w:tcPr>
            <w:tcW w:w="14700" w:type="dxa"/>
            <w:gridSpan w:val="7"/>
            <w:tcBorders>
              <w:top w:val="single" w:sz="4" w:space="0" w:color="auto"/>
              <w:left w:val="single" w:sz="4" w:space="0" w:color="auto"/>
              <w:bottom w:val="single" w:sz="4" w:space="0" w:color="auto"/>
              <w:right w:val="single" w:sz="4" w:space="0" w:color="auto"/>
            </w:tcBorders>
            <w:vAlign w:val="center"/>
            <w:hideMark/>
          </w:tcPr>
          <w:p w14:paraId="7F487A50" w14:textId="77777777" w:rsidR="000A73FE" w:rsidRPr="00453CDA" w:rsidRDefault="000A73FE">
            <w:pPr>
              <w:spacing w:line="276" w:lineRule="auto"/>
              <w:jc w:val="center"/>
              <w:rPr>
                <w:b/>
                <w:bCs/>
                <w:sz w:val="20"/>
                <w:szCs w:val="20"/>
                <w:lang w:eastAsia="en-US"/>
              </w:rPr>
            </w:pPr>
            <w:r w:rsidRPr="00453CDA">
              <w:rPr>
                <w:b/>
                <w:bCs/>
                <w:sz w:val="20"/>
                <w:szCs w:val="20"/>
                <w:lang w:eastAsia="en-US"/>
              </w:rPr>
              <w:t>город Переславль-Залесский</w:t>
            </w:r>
          </w:p>
        </w:tc>
      </w:tr>
      <w:tr w:rsidR="00453CDA" w:rsidRPr="00453CDA" w14:paraId="04205515" w14:textId="77777777" w:rsidTr="008C19FE">
        <w:trPr>
          <w:trHeight w:val="20"/>
        </w:trPr>
        <w:tc>
          <w:tcPr>
            <w:tcW w:w="573" w:type="dxa"/>
            <w:vMerge w:val="restart"/>
            <w:tcBorders>
              <w:top w:val="single" w:sz="4" w:space="0" w:color="auto"/>
              <w:left w:val="single" w:sz="4" w:space="0" w:color="auto"/>
              <w:bottom w:val="single" w:sz="4" w:space="0" w:color="auto"/>
              <w:right w:val="single" w:sz="4" w:space="0" w:color="auto"/>
            </w:tcBorders>
            <w:vAlign w:val="center"/>
            <w:hideMark/>
          </w:tcPr>
          <w:p w14:paraId="1FDDFF06" w14:textId="6D0482BC" w:rsidR="00CB16F9" w:rsidRPr="00453CDA" w:rsidRDefault="00CB16F9" w:rsidP="00CB16F9">
            <w:pPr>
              <w:spacing w:line="276" w:lineRule="auto"/>
              <w:jc w:val="center"/>
              <w:rPr>
                <w:sz w:val="20"/>
                <w:szCs w:val="20"/>
                <w:lang w:eastAsia="en-US"/>
              </w:rPr>
            </w:pPr>
            <w:r w:rsidRPr="00453CDA">
              <w:rPr>
                <w:sz w:val="20"/>
                <w:szCs w:val="20"/>
                <w:lang w:eastAsia="en-US"/>
              </w:rPr>
              <w:t>33</w:t>
            </w:r>
          </w:p>
        </w:tc>
        <w:tc>
          <w:tcPr>
            <w:tcW w:w="3106" w:type="dxa"/>
            <w:vMerge w:val="restart"/>
            <w:tcBorders>
              <w:top w:val="single" w:sz="4" w:space="0" w:color="auto"/>
              <w:left w:val="single" w:sz="4" w:space="0" w:color="auto"/>
              <w:bottom w:val="single" w:sz="4" w:space="0" w:color="auto"/>
              <w:right w:val="single" w:sz="4" w:space="0" w:color="auto"/>
            </w:tcBorders>
            <w:vAlign w:val="center"/>
            <w:hideMark/>
          </w:tcPr>
          <w:p w14:paraId="228D413A" w14:textId="77777777" w:rsidR="00CB16F9" w:rsidRPr="00453CDA" w:rsidRDefault="00CB16F9" w:rsidP="00CB16F9">
            <w:pPr>
              <w:spacing w:line="276" w:lineRule="auto"/>
              <w:jc w:val="center"/>
              <w:rPr>
                <w:sz w:val="20"/>
                <w:szCs w:val="20"/>
                <w:lang w:eastAsia="en-US"/>
              </w:rPr>
            </w:pPr>
            <w:r w:rsidRPr="00453CDA">
              <w:rPr>
                <w:sz w:val="20"/>
                <w:szCs w:val="20"/>
                <w:lang w:eastAsia="en-US"/>
              </w:rPr>
              <w:t>г. Переславль-Залесский, пл. Менделева, 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00C22D1" w14:textId="63EB0284" w:rsidR="00CB16F9" w:rsidRPr="00453CDA" w:rsidRDefault="00CB16F9" w:rsidP="00CB16F9">
            <w:pPr>
              <w:spacing w:line="276" w:lineRule="auto"/>
              <w:jc w:val="center"/>
              <w:rPr>
                <w:sz w:val="20"/>
                <w:szCs w:val="20"/>
                <w:lang w:eastAsia="en-US"/>
              </w:rPr>
            </w:pPr>
            <w:r w:rsidRPr="00453CDA">
              <w:rPr>
                <w:sz w:val="20"/>
                <w:szCs w:val="20"/>
                <w:lang w:eastAsia="en-US"/>
              </w:rPr>
              <w:t>2024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CA0701D" w14:textId="77777777" w:rsidR="00CB16F9" w:rsidRPr="00453CDA" w:rsidRDefault="00CB16F9" w:rsidP="00CB16F9">
            <w:pPr>
              <w:spacing w:line="276" w:lineRule="auto"/>
              <w:jc w:val="center"/>
              <w:rPr>
                <w:sz w:val="20"/>
                <w:szCs w:val="20"/>
                <w:lang w:eastAsia="en-US"/>
              </w:rPr>
            </w:pPr>
            <w:r w:rsidRPr="00453CDA">
              <w:rPr>
                <w:sz w:val="20"/>
                <w:szCs w:val="20"/>
                <w:lang w:eastAsia="en-US"/>
              </w:rPr>
              <w:t>632,562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1F9C741" w14:textId="77777777" w:rsidR="00CB16F9" w:rsidRPr="00453CDA" w:rsidRDefault="00CB16F9" w:rsidP="00CB16F9">
            <w:pPr>
              <w:spacing w:line="276" w:lineRule="auto"/>
              <w:jc w:val="center"/>
              <w:rPr>
                <w:sz w:val="20"/>
                <w:szCs w:val="20"/>
                <w:lang w:eastAsia="en-US"/>
              </w:rPr>
            </w:pPr>
            <w:r w:rsidRPr="00453CDA">
              <w:rPr>
                <w:sz w:val="20"/>
                <w:szCs w:val="20"/>
                <w:lang w:eastAsia="en-US"/>
              </w:rPr>
              <w:t>97,374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65DBD5C" w14:textId="77777777" w:rsidR="00CB16F9" w:rsidRPr="00453CDA" w:rsidRDefault="00CB16F9" w:rsidP="00CB16F9">
            <w:pPr>
              <w:spacing w:line="276" w:lineRule="auto"/>
              <w:jc w:val="center"/>
              <w:rPr>
                <w:sz w:val="20"/>
                <w:szCs w:val="20"/>
                <w:lang w:eastAsia="en-US"/>
              </w:rPr>
            </w:pPr>
            <w:r w:rsidRPr="00453CDA">
              <w:rPr>
                <w:sz w:val="20"/>
                <w:szCs w:val="20"/>
                <w:lang w:eastAsia="en-US"/>
              </w:rPr>
              <w:t>535,2</w:t>
            </w:r>
          </w:p>
        </w:tc>
        <w:tc>
          <w:tcPr>
            <w:tcW w:w="1807" w:type="dxa"/>
            <w:tcBorders>
              <w:top w:val="single" w:sz="4" w:space="0" w:color="auto"/>
              <w:left w:val="single" w:sz="4" w:space="0" w:color="auto"/>
              <w:bottom w:val="single" w:sz="4" w:space="0" w:color="auto"/>
              <w:right w:val="single" w:sz="4" w:space="0" w:color="auto"/>
            </w:tcBorders>
            <w:vAlign w:val="center"/>
            <w:hideMark/>
          </w:tcPr>
          <w:p w14:paraId="35366DD5" w14:textId="77777777" w:rsidR="00CB16F9" w:rsidRPr="00453CDA" w:rsidRDefault="00CB16F9" w:rsidP="00CB16F9">
            <w:pPr>
              <w:spacing w:line="276" w:lineRule="auto"/>
              <w:jc w:val="center"/>
              <w:rPr>
                <w:sz w:val="20"/>
                <w:szCs w:val="20"/>
                <w:lang w:eastAsia="en-US"/>
              </w:rPr>
            </w:pPr>
            <w:r w:rsidRPr="00453CDA">
              <w:rPr>
                <w:sz w:val="20"/>
                <w:szCs w:val="20"/>
                <w:lang w:eastAsia="en-US"/>
              </w:rPr>
              <w:t>0,0</w:t>
            </w:r>
          </w:p>
        </w:tc>
      </w:tr>
      <w:tr w:rsidR="00453CDA" w:rsidRPr="00453CDA" w14:paraId="4317C24F"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676CABCB" w14:textId="77777777" w:rsidR="00CB16F9" w:rsidRPr="00453CDA" w:rsidRDefault="00CB16F9" w:rsidP="00CB16F9">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4F07682E" w14:textId="77777777" w:rsidR="00CB16F9" w:rsidRPr="00453CDA" w:rsidRDefault="00CB16F9" w:rsidP="00CB16F9">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A3499F4" w14:textId="450351B4" w:rsidR="00CB16F9" w:rsidRPr="00453CDA" w:rsidRDefault="00CB16F9" w:rsidP="00CB16F9">
            <w:pPr>
              <w:spacing w:line="276" w:lineRule="auto"/>
              <w:jc w:val="center"/>
              <w:rPr>
                <w:sz w:val="20"/>
                <w:szCs w:val="20"/>
                <w:lang w:eastAsia="en-US"/>
              </w:rPr>
            </w:pPr>
            <w:r w:rsidRPr="00453CDA">
              <w:rPr>
                <w:sz w:val="20"/>
                <w:szCs w:val="20"/>
                <w:lang w:eastAsia="en-US"/>
              </w:rPr>
              <w:t>2025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F031F65" w14:textId="77777777" w:rsidR="00CB16F9" w:rsidRPr="00453CDA" w:rsidRDefault="00CB16F9" w:rsidP="00CB16F9">
            <w:pPr>
              <w:spacing w:line="276" w:lineRule="auto"/>
              <w:jc w:val="center"/>
              <w:rPr>
                <w:sz w:val="20"/>
                <w:szCs w:val="20"/>
                <w:lang w:eastAsia="en-US"/>
              </w:rPr>
            </w:pPr>
            <w:r w:rsidRPr="00453CDA">
              <w:rPr>
                <w:sz w:val="20"/>
                <w:szCs w:val="20"/>
                <w:lang w:eastAsia="en-US"/>
              </w:rPr>
              <w:t>632,56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5D86C43" w14:textId="77777777" w:rsidR="00CB16F9" w:rsidRPr="00453CDA" w:rsidRDefault="00CB16F9" w:rsidP="00CB16F9">
            <w:pPr>
              <w:spacing w:line="276" w:lineRule="auto"/>
              <w:jc w:val="center"/>
              <w:rPr>
                <w:sz w:val="20"/>
                <w:szCs w:val="20"/>
                <w:lang w:eastAsia="en-US"/>
              </w:rPr>
            </w:pPr>
            <w:r w:rsidRPr="00453CDA">
              <w:rPr>
                <w:sz w:val="20"/>
                <w:szCs w:val="20"/>
                <w:lang w:eastAsia="en-US"/>
              </w:rPr>
              <w:t>97,37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ABE28DF" w14:textId="77777777" w:rsidR="00CB16F9" w:rsidRPr="00453CDA" w:rsidRDefault="00CB16F9" w:rsidP="00CB16F9">
            <w:pPr>
              <w:spacing w:line="276" w:lineRule="auto"/>
              <w:jc w:val="center"/>
              <w:rPr>
                <w:sz w:val="20"/>
                <w:szCs w:val="20"/>
                <w:lang w:eastAsia="en-US"/>
              </w:rPr>
            </w:pPr>
            <w:r w:rsidRPr="00453CDA">
              <w:rPr>
                <w:sz w:val="20"/>
                <w:szCs w:val="20"/>
                <w:lang w:eastAsia="en-US"/>
              </w:rPr>
              <w:t>535,19</w:t>
            </w:r>
          </w:p>
        </w:tc>
        <w:tc>
          <w:tcPr>
            <w:tcW w:w="1807" w:type="dxa"/>
            <w:tcBorders>
              <w:top w:val="single" w:sz="4" w:space="0" w:color="auto"/>
              <w:left w:val="single" w:sz="4" w:space="0" w:color="auto"/>
              <w:bottom w:val="single" w:sz="4" w:space="0" w:color="auto"/>
              <w:right w:val="single" w:sz="4" w:space="0" w:color="auto"/>
            </w:tcBorders>
            <w:vAlign w:val="center"/>
            <w:hideMark/>
          </w:tcPr>
          <w:p w14:paraId="7C32C761" w14:textId="77777777" w:rsidR="00CB16F9" w:rsidRPr="00453CDA" w:rsidRDefault="00CB16F9" w:rsidP="00CB16F9">
            <w:pPr>
              <w:spacing w:line="276" w:lineRule="auto"/>
              <w:jc w:val="center"/>
              <w:rPr>
                <w:sz w:val="20"/>
                <w:szCs w:val="20"/>
                <w:lang w:eastAsia="en-US"/>
              </w:rPr>
            </w:pPr>
            <w:r w:rsidRPr="00453CDA">
              <w:rPr>
                <w:sz w:val="20"/>
                <w:szCs w:val="20"/>
                <w:lang w:eastAsia="en-US"/>
              </w:rPr>
              <w:t>0,00</w:t>
            </w:r>
          </w:p>
        </w:tc>
      </w:tr>
      <w:tr w:rsidR="00453CDA" w:rsidRPr="00453CDA" w14:paraId="2AE3D4DF"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tcPr>
          <w:p w14:paraId="7FA5040F" w14:textId="77777777" w:rsidR="00CB16F9" w:rsidRPr="00453CDA" w:rsidRDefault="00CB16F9" w:rsidP="00CB16F9">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tcPr>
          <w:p w14:paraId="7899AF4D" w14:textId="77777777" w:rsidR="00CB16F9" w:rsidRPr="00453CDA" w:rsidRDefault="00CB16F9" w:rsidP="00CB16F9">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3AE726EB" w14:textId="71A6CCD6" w:rsidR="00CB16F9" w:rsidRPr="00453CDA" w:rsidRDefault="00CB16F9" w:rsidP="00CB16F9">
            <w:pPr>
              <w:spacing w:line="276" w:lineRule="auto"/>
              <w:jc w:val="center"/>
              <w:rPr>
                <w:sz w:val="20"/>
                <w:szCs w:val="20"/>
                <w:lang w:eastAsia="en-US"/>
              </w:rPr>
            </w:pPr>
            <w:r w:rsidRPr="00453CDA">
              <w:rPr>
                <w:sz w:val="20"/>
                <w:szCs w:val="20"/>
                <w:lang w:eastAsia="en-US"/>
              </w:rPr>
              <w:t>2026</w:t>
            </w:r>
          </w:p>
        </w:tc>
        <w:tc>
          <w:tcPr>
            <w:tcW w:w="2835" w:type="dxa"/>
            <w:tcBorders>
              <w:top w:val="single" w:sz="4" w:space="0" w:color="auto"/>
              <w:left w:val="single" w:sz="4" w:space="0" w:color="auto"/>
              <w:bottom w:val="single" w:sz="4" w:space="0" w:color="auto"/>
              <w:right w:val="single" w:sz="4" w:space="0" w:color="auto"/>
            </w:tcBorders>
            <w:vAlign w:val="center"/>
          </w:tcPr>
          <w:p w14:paraId="50CCC848" w14:textId="52966877" w:rsidR="00CB16F9" w:rsidRPr="00453CDA" w:rsidRDefault="00CB16F9" w:rsidP="00CB16F9">
            <w:pPr>
              <w:spacing w:line="276" w:lineRule="auto"/>
              <w:jc w:val="center"/>
              <w:rPr>
                <w:sz w:val="20"/>
                <w:szCs w:val="20"/>
                <w:lang w:eastAsia="en-US"/>
              </w:rPr>
            </w:pPr>
            <w:r w:rsidRPr="00453CDA">
              <w:rPr>
                <w:sz w:val="20"/>
                <w:szCs w:val="20"/>
                <w:lang w:eastAsia="en-US"/>
              </w:rPr>
              <w:t>632,56</w:t>
            </w:r>
          </w:p>
        </w:tc>
        <w:tc>
          <w:tcPr>
            <w:tcW w:w="2268" w:type="dxa"/>
            <w:tcBorders>
              <w:top w:val="single" w:sz="4" w:space="0" w:color="auto"/>
              <w:left w:val="single" w:sz="4" w:space="0" w:color="auto"/>
              <w:bottom w:val="single" w:sz="4" w:space="0" w:color="auto"/>
              <w:right w:val="single" w:sz="4" w:space="0" w:color="auto"/>
            </w:tcBorders>
            <w:vAlign w:val="center"/>
          </w:tcPr>
          <w:p w14:paraId="5B2C53DD" w14:textId="6F328C0C" w:rsidR="00CB16F9" w:rsidRPr="00453CDA" w:rsidRDefault="00CB16F9" w:rsidP="00CB16F9">
            <w:pPr>
              <w:spacing w:line="276" w:lineRule="auto"/>
              <w:jc w:val="center"/>
              <w:rPr>
                <w:sz w:val="20"/>
                <w:szCs w:val="20"/>
                <w:lang w:eastAsia="en-US"/>
              </w:rPr>
            </w:pPr>
            <w:r w:rsidRPr="00453CDA">
              <w:rPr>
                <w:sz w:val="20"/>
                <w:szCs w:val="20"/>
                <w:lang w:eastAsia="en-US"/>
              </w:rPr>
              <w:t>97,37</w:t>
            </w:r>
          </w:p>
        </w:tc>
        <w:tc>
          <w:tcPr>
            <w:tcW w:w="2835" w:type="dxa"/>
            <w:tcBorders>
              <w:top w:val="single" w:sz="4" w:space="0" w:color="auto"/>
              <w:left w:val="single" w:sz="4" w:space="0" w:color="auto"/>
              <w:bottom w:val="single" w:sz="4" w:space="0" w:color="auto"/>
              <w:right w:val="single" w:sz="4" w:space="0" w:color="auto"/>
            </w:tcBorders>
            <w:vAlign w:val="center"/>
          </w:tcPr>
          <w:p w14:paraId="4E9A19BB" w14:textId="01339B01" w:rsidR="00CB16F9" w:rsidRPr="00453CDA" w:rsidRDefault="00CB16F9" w:rsidP="00CB16F9">
            <w:pPr>
              <w:spacing w:line="276" w:lineRule="auto"/>
              <w:jc w:val="center"/>
              <w:rPr>
                <w:sz w:val="20"/>
                <w:szCs w:val="20"/>
                <w:lang w:eastAsia="en-US"/>
              </w:rPr>
            </w:pPr>
            <w:r w:rsidRPr="00453CDA">
              <w:rPr>
                <w:sz w:val="20"/>
                <w:szCs w:val="20"/>
                <w:lang w:eastAsia="en-US"/>
              </w:rPr>
              <w:t>535,19</w:t>
            </w:r>
          </w:p>
        </w:tc>
        <w:tc>
          <w:tcPr>
            <w:tcW w:w="1807" w:type="dxa"/>
            <w:tcBorders>
              <w:top w:val="single" w:sz="4" w:space="0" w:color="auto"/>
              <w:left w:val="single" w:sz="4" w:space="0" w:color="auto"/>
              <w:bottom w:val="single" w:sz="4" w:space="0" w:color="auto"/>
              <w:right w:val="single" w:sz="4" w:space="0" w:color="auto"/>
            </w:tcBorders>
            <w:vAlign w:val="center"/>
          </w:tcPr>
          <w:p w14:paraId="08D9E99D" w14:textId="33CE258B" w:rsidR="00CB16F9" w:rsidRPr="00453CDA" w:rsidRDefault="00CB16F9" w:rsidP="00CB16F9">
            <w:pPr>
              <w:spacing w:line="276" w:lineRule="auto"/>
              <w:jc w:val="center"/>
              <w:rPr>
                <w:sz w:val="20"/>
                <w:szCs w:val="20"/>
                <w:lang w:eastAsia="en-US"/>
              </w:rPr>
            </w:pPr>
            <w:r w:rsidRPr="00453CDA">
              <w:rPr>
                <w:sz w:val="20"/>
                <w:szCs w:val="20"/>
                <w:lang w:eastAsia="en-US"/>
              </w:rPr>
              <w:t>0,00</w:t>
            </w:r>
          </w:p>
        </w:tc>
      </w:tr>
      <w:tr w:rsidR="00453CDA" w:rsidRPr="00453CDA" w14:paraId="27EB71D1" w14:textId="77777777" w:rsidTr="00CB16F9">
        <w:trPr>
          <w:trHeight w:val="231"/>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01862419" w14:textId="77777777" w:rsidR="00CB16F9" w:rsidRPr="00453CDA" w:rsidRDefault="00CB16F9" w:rsidP="00CB16F9">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12238CEE" w14:textId="77777777" w:rsidR="00CB16F9" w:rsidRPr="00453CDA" w:rsidRDefault="00CB16F9" w:rsidP="00CB16F9">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78E242A0" w14:textId="255DFCFA" w:rsidR="00CB16F9" w:rsidRPr="00453CDA" w:rsidRDefault="00CB16F9" w:rsidP="00CB16F9">
            <w:pPr>
              <w:spacing w:line="276" w:lineRule="auto"/>
              <w:jc w:val="center"/>
              <w:rPr>
                <w:sz w:val="20"/>
                <w:szCs w:val="20"/>
                <w:lang w:eastAsia="en-US"/>
              </w:rPr>
            </w:pPr>
            <w:r w:rsidRPr="00453CDA">
              <w:rPr>
                <w:sz w:val="20"/>
                <w:szCs w:val="20"/>
                <w:lang w:eastAsia="en-US"/>
              </w:rPr>
              <w:t>2027</w:t>
            </w:r>
          </w:p>
        </w:tc>
        <w:tc>
          <w:tcPr>
            <w:tcW w:w="9745"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B22FA5D" w14:textId="59D68E2E" w:rsidR="00CB16F9" w:rsidRPr="00453CDA" w:rsidRDefault="00CB16F9" w:rsidP="00CB16F9">
            <w:pPr>
              <w:spacing w:line="276" w:lineRule="auto"/>
              <w:jc w:val="center"/>
              <w:rPr>
                <w:sz w:val="20"/>
                <w:szCs w:val="20"/>
                <w:lang w:eastAsia="en-US"/>
              </w:rPr>
            </w:pPr>
            <w:r w:rsidRPr="00453CDA">
              <w:rPr>
                <w:sz w:val="18"/>
                <w:szCs w:val="20"/>
                <w:lang w:eastAsia="en-US"/>
              </w:rPr>
              <w:t>Отказ от покупки тепловой энергии в связи со строительством новых источников тепловой энергии. (при выполнении условий раздела 4)</w:t>
            </w:r>
          </w:p>
        </w:tc>
      </w:tr>
      <w:tr w:rsidR="00453CDA" w:rsidRPr="00453CDA" w14:paraId="1DCF3870"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6FB93876" w14:textId="77777777" w:rsidR="00CB16F9" w:rsidRPr="00453CDA" w:rsidRDefault="00CB16F9" w:rsidP="00CB16F9">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2FB806EC" w14:textId="77777777" w:rsidR="00CB16F9" w:rsidRPr="00453CDA" w:rsidRDefault="00CB16F9" w:rsidP="00CB16F9">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1EE4F8B" w14:textId="6C9A6F09" w:rsidR="00CB16F9" w:rsidRPr="00453CDA" w:rsidRDefault="00CB16F9" w:rsidP="00CB16F9">
            <w:pPr>
              <w:spacing w:line="276" w:lineRule="auto"/>
              <w:jc w:val="center"/>
              <w:rPr>
                <w:sz w:val="20"/>
                <w:szCs w:val="20"/>
                <w:lang w:eastAsia="en-US"/>
              </w:rPr>
            </w:pPr>
            <w:r w:rsidRPr="00453CDA">
              <w:rPr>
                <w:sz w:val="20"/>
                <w:szCs w:val="20"/>
                <w:lang w:eastAsia="en-US"/>
              </w:rPr>
              <w:t>2028</w:t>
            </w:r>
          </w:p>
        </w:tc>
        <w:tc>
          <w:tcPr>
            <w:tcW w:w="9745" w:type="dxa"/>
            <w:gridSpan w:val="4"/>
            <w:vMerge/>
            <w:tcBorders>
              <w:top w:val="single" w:sz="4" w:space="0" w:color="auto"/>
              <w:left w:val="single" w:sz="4" w:space="0" w:color="auto"/>
              <w:bottom w:val="single" w:sz="4" w:space="0" w:color="auto"/>
              <w:right w:val="single" w:sz="4" w:space="0" w:color="auto"/>
            </w:tcBorders>
            <w:vAlign w:val="center"/>
            <w:hideMark/>
          </w:tcPr>
          <w:p w14:paraId="6E6E7018" w14:textId="77777777" w:rsidR="00CB16F9" w:rsidRPr="00453CDA" w:rsidRDefault="00CB16F9" w:rsidP="00CB16F9">
            <w:pPr>
              <w:spacing w:line="276" w:lineRule="auto"/>
              <w:rPr>
                <w:sz w:val="20"/>
                <w:szCs w:val="20"/>
                <w:lang w:eastAsia="en-US"/>
              </w:rPr>
            </w:pPr>
          </w:p>
        </w:tc>
      </w:tr>
      <w:tr w:rsidR="00453CDA" w:rsidRPr="00453CDA" w14:paraId="7AF71F70"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31B4F3EF" w14:textId="77777777" w:rsidR="00CB16F9" w:rsidRPr="00453CDA" w:rsidRDefault="00CB16F9" w:rsidP="00CB16F9">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05FEEA19" w14:textId="77777777" w:rsidR="00CB16F9" w:rsidRPr="00453CDA" w:rsidRDefault="00CB16F9" w:rsidP="00CB16F9">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F67857E" w14:textId="28CE2627" w:rsidR="00CB16F9" w:rsidRPr="00453CDA" w:rsidRDefault="00CB16F9" w:rsidP="00CB16F9">
            <w:pPr>
              <w:spacing w:line="276" w:lineRule="auto"/>
              <w:jc w:val="center"/>
              <w:rPr>
                <w:sz w:val="20"/>
                <w:szCs w:val="20"/>
                <w:lang w:eastAsia="en-US"/>
              </w:rPr>
            </w:pPr>
            <w:r w:rsidRPr="00453CDA">
              <w:rPr>
                <w:sz w:val="20"/>
                <w:szCs w:val="20"/>
                <w:lang w:eastAsia="en-US"/>
              </w:rPr>
              <w:t>2029</w:t>
            </w:r>
          </w:p>
        </w:tc>
        <w:tc>
          <w:tcPr>
            <w:tcW w:w="9745" w:type="dxa"/>
            <w:gridSpan w:val="4"/>
            <w:vMerge/>
            <w:tcBorders>
              <w:top w:val="single" w:sz="4" w:space="0" w:color="auto"/>
              <w:left w:val="single" w:sz="4" w:space="0" w:color="auto"/>
              <w:bottom w:val="single" w:sz="4" w:space="0" w:color="auto"/>
              <w:right w:val="single" w:sz="4" w:space="0" w:color="auto"/>
            </w:tcBorders>
            <w:vAlign w:val="center"/>
            <w:hideMark/>
          </w:tcPr>
          <w:p w14:paraId="61790664" w14:textId="77777777" w:rsidR="00CB16F9" w:rsidRPr="00453CDA" w:rsidRDefault="00CB16F9" w:rsidP="00CB16F9">
            <w:pPr>
              <w:spacing w:line="276" w:lineRule="auto"/>
              <w:rPr>
                <w:sz w:val="20"/>
                <w:szCs w:val="20"/>
                <w:lang w:eastAsia="en-US"/>
              </w:rPr>
            </w:pPr>
          </w:p>
        </w:tc>
      </w:tr>
      <w:tr w:rsidR="00453CDA" w:rsidRPr="00453CDA" w14:paraId="419D70ED"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757E0837" w14:textId="77777777" w:rsidR="00CB16F9" w:rsidRPr="00453CDA" w:rsidRDefault="00CB16F9" w:rsidP="00CB16F9">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7F0E21FC" w14:textId="77777777" w:rsidR="00CB16F9" w:rsidRPr="00453CDA" w:rsidRDefault="00CB16F9" w:rsidP="00CB16F9">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C3AB210" w14:textId="4CD1A289" w:rsidR="00CB16F9" w:rsidRPr="00453CDA" w:rsidRDefault="00CB16F9" w:rsidP="00CB16F9">
            <w:pPr>
              <w:spacing w:line="276" w:lineRule="auto"/>
              <w:jc w:val="center"/>
              <w:rPr>
                <w:sz w:val="20"/>
                <w:szCs w:val="20"/>
                <w:lang w:eastAsia="en-US"/>
              </w:rPr>
            </w:pPr>
            <w:r w:rsidRPr="00453CDA">
              <w:rPr>
                <w:sz w:val="20"/>
                <w:szCs w:val="20"/>
                <w:lang w:eastAsia="en-US"/>
              </w:rPr>
              <w:t>2030</w:t>
            </w:r>
          </w:p>
        </w:tc>
        <w:tc>
          <w:tcPr>
            <w:tcW w:w="9745" w:type="dxa"/>
            <w:gridSpan w:val="4"/>
            <w:vMerge/>
            <w:tcBorders>
              <w:top w:val="single" w:sz="4" w:space="0" w:color="auto"/>
              <w:left w:val="single" w:sz="4" w:space="0" w:color="auto"/>
              <w:bottom w:val="single" w:sz="4" w:space="0" w:color="auto"/>
              <w:right w:val="single" w:sz="4" w:space="0" w:color="auto"/>
            </w:tcBorders>
            <w:vAlign w:val="center"/>
            <w:hideMark/>
          </w:tcPr>
          <w:p w14:paraId="52CDF0D8" w14:textId="77777777" w:rsidR="00CB16F9" w:rsidRPr="00453CDA" w:rsidRDefault="00CB16F9" w:rsidP="00CB16F9">
            <w:pPr>
              <w:spacing w:line="276" w:lineRule="auto"/>
              <w:rPr>
                <w:sz w:val="20"/>
                <w:szCs w:val="20"/>
                <w:lang w:eastAsia="en-US"/>
              </w:rPr>
            </w:pPr>
          </w:p>
        </w:tc>
      </w:tr>
      <w:tr w:rsidR="00453CDA" w:rsidRPr="00453CDA" w14:paraId="2F547841"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5002017F" w14:textId="77777777" w:rsidR="00CB16F9" w:rsidRPr="00453CDA" w:rsidRDefault="00CB16F9" w:rsidP="00CB16F9">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78005753" w14:textId="77777777" w:rsidR="00CB16F9" w:rsidRPr="00453CDA" w:rsidRDefault="00CB16F9" w:rsidP="00CB16F9">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0230476" w14:textId="604F4526" w:rsidR="00CB16F9" w:rsidRPr="00453CDA" w:rsidRDefault="00CB16F9" w:rsidP="00CB16F9">
            <w:pPr>
              <w:spacing w:line="276" w:lineRule="auto"/>
              <w:jc w:val="center"/>
              <w:rPr>
                <w:sz w:val="20"/>
                <w:szCs w:val="20"/>
                <w:lang w:eastAsia="en-US"/>
              </w:rPr>
            </w:pPr>
            <w:r w:rsidRPr="00453CDA">
              <w:rPr>
                <w:sz w:val="20"/>
                <w:szCs w:val="20"/>
                <w:lang w:eastAsia="en-US"/>
              </w:rPr>
              <w:t>2031</w:t>
            </w:r>
          </w:p>
        </w:tc>
        <w:tc>
          <w:tcPr>
            <w:tcW w:w="9745" w:type="dxa"/>
            <w:gridSpan w:val="4"/>
            <w:vMerge/>
            <w:tcBorders>
              <w:top w:val="single" w:sz="4" w:space="0" w:color="auto"/>
              <w:left w:val="single" w:sz="4" w:space="0" w:color="auto"/>
              <w:bottom w:val="single" w:sz="4" w:space="0" w:color="auto"/>
              <w:right w:val="single" w:sz="4" w:space="0" w:color="auto"/>
            </w:tcBorders>
            <w:vAlign w:val="center"/>
            <w:hideMark/>
          </w:tcPr>
          <w:p w14:paraId="1A6EFFB5" w14:textId="77777777" w:rsidR="00CB16F9" w:rsidRPr="00453CDA" w:rsidRDefault="00CB16F9" w:rsidP="00CB16F9">
            <w:pPr>
              <w:spacing w:line="276" w:lineRule="auto"/>
              <w:rPr>
                <w:sz w:val="20"/>
                <w:szCs w:val="20"/>
                <w:lang w:eastAsia="en-US"/>
              </w:rPr>
            </w:pPr>
          </w:p>
        </w:tc>
      </w:tr>
      <w:tr w:rsidR="00453CDA" w:rsidRPr="00453CDA" w14:paraId="2F43CC1A"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5696239D" w14:textId="77777777" w:rsidR="00CB16F9" w:rsidRPr="00453CDA" w:rsidRDefault="00CB16F9" w:rsidP="00CB16F9">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58E11B3F" w14:textId="77777777" w:rsidR="00CB16F9" w:rsidRPr="00453CDA" w:rsidRDefault="00CB16F9" w:rsidP="00CB16F9">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EDF183A" w14:textId="53F991D9" w:rsidR="00CB16F9" w:rsidRPr="00453CDA" w:rsidRDefault="00CB16F9" w:rsidP="00CB16F9">
            <w:pPr>
              <w:spacing w:line="276" w:lineRule="auto"/>
              <w:jc w:val="center"/>
              <w:rPr>
                <w:sz w:val="20"/>
                <w:szCs w:val="20"/>
                <w:lang w:eastAsia="en-US"/>
              </w:rPr>
            </w:pPr>
            <w:r w:rsidRPr="00453CDA">
              <w:rPr>
                <w:sz w:val="20"/>
                <w:szCs w:val="20"/>
                <w:lang w:eastAsia="en-US"/>
              </w:rPr>
              <w:t>2032-2040</w:t>
            </w:r>
          </w:p>
        </w:tc>
        <w:tc>
          <w:tcPr>
            <w:tcW w:w="9745" w:type="dxa"/>
            <w:gridSpan w:val="4"/>
            <w:vMerge/>
            <w:tcBorders>
              <w:top w:val="single" w:sz="4" w:space="0" w:color="auto"/>
              <w:left w:val="single" w:sz="4" w:space="0" w:color="auto"/>
              <w:bottom w:val="single" w:sz="4" w:space="0" w:color="auto"/>
              <w:right w:val="single" w:sz="4" w:space="0" w:color="auto"/>
            </w:tcBorders>
            <w:vAlign w:val="center"/>
            <w:hideMark/>
          </w:tcPr>
          <w:p w14:paraId="5FB148D4" w14:textId="77777777" w:rsidR="00CB16F9" w:rsidRPr="00453CDA" w:rsidRDefault="00CB16F9" w:rsidP="00CB16F9">
            <w:pPr>
              <w:spacing w:line="276" w:lineRule="auto"/>
              <w:rPr>
                <w:sz w:val="20"/>
                <w:szCs w:val="20"/>
                <w:lang w:eastAsia="en-US"/>
              </w:rPr>
            </w:pPr>
          </w:p>
        </w:tc>
      </w:tr>
      <w:tr w:rsidR="00453CDA" w:rsidRPr="00453CDA" w14:paraId="4781522B" w14:textId="77777777" w:rsidTr="008C19FE">
        <w:trPr>
          <w:trHeight w:val="20"/>
        </w:trPr>
        <w:tc>
          <w:tcPr>
            <w:tcW w:w="14700" w:type="dxa"/>
            <w:gridSpan w:val="7"/>
            <w:tcBorders>
              <w:top w:val="single" w:sz="4" w:space="0" w:color="auto"/>
              <w:left w:val="single" w:sz="4" w:space="0" w:color="auto"/>
              <w:bottom w:val="single" w:sz="4" w:space="0" w:color="auto"/>
              <w:right w:val="single" w:sz="4" w:space="0" w:color="auto"/>
            </w:tcBorders>
            <w:vAlign w:val="center"/>
            <w:hideMark/>
          </w:tcPr>
          <w:p w14:paraId="56F9C82D" w14:textId="77777777" w:rsidR="00CB16F9" w:rsidRPr="00453CDA" w:rsidRDefault="00CB16F9" w:rsidP="00CB16F9">
            <w:pPr>
              <w:spacing w:line="276" w:lineRule="auto"/>
              <w:jc w:val="center"/>
              <w:rPr>
                <w:b/>
                <w:bCs/>
                <w:sz w:val="20"/>
                <w:szCs w:val="20"/>
                <w:lang w:eastAsia="en-US"/>
              </w:rPr>
            </w:pPr>
            <w:r w:rsidRPr="00453CDA">
              <w:rPr>
                <w:b/>
                <w:bCs/>
                <w:sz w:val="20"/>
                <w:szCs w:val="20"/>
                <w:lang w:eastAsia="en-US"/>
              </w:rPr>
              <w:t>город Переславль-Залесский</w:t>
            </w:r>
          </w:p>
        </w:tc>
      </w:tr>
      <w:tr w:rsidR="00453CDA" w:rsidRPr="00453CDA" w14:paraId="6F90624A" w14:textId="77777777" w:rsidTr="008C19FE">
        <w:trPr>
          <w:trHeight w:val="20"/>
        </w:trPr>
        <w:tc>
          <w:tcPr>
            <w:tcW w:w="573" w:type="dxa"/>
            <w:vMerge w:val="restart"/>
            <w:tcBorders>
              <w:top w:val="single" w:sz="4" w:space="0" w:color="auto"/>
              <w:left w:val="single" w:sz="4" w:space="0" w:color="auto"/>
              <w:bottom w:val="single" w:sz="4" w:space="0" w:color="auto"/>
              <w:right w:val="single" w:sz="4" w:space="0" w:color="auto"/>
            </w:tcBorders>
            <w:vAlign w:val="center"/>
            <w:hideMark/>
          </w:tcPr>
          <w:p w14:paraId="473A2412" w14:textId="7B6F844D" w:rsidR="00CB16F9" w:rsidRPr="00453CDA" w:rsidRDefault="00CB16F9" w:rsidP="00CB16F9">
            <w:pPr>
              <w:spacing w:line="276" w:lineRule="auto"/>
              <w:jc w:val="center"/>
              <w:rPr>
                <w:sz w:val="20"/>
                <w:szCs w:val="20"/>
                <w:lang w:eastAsia="en-US"/>
              </w:rPr>
            </w:pPr>
            <w:r w:rsidRPr="00453CDA">
              <w:rPr>
                <w:sz w:val="20"/>
                <w:szCs w:val="20"/>
                <w:lang w:eastAsia="en-US"/>
              </w:rPr>
              <w:t>34</w:t>
            </w:r>
          </w:p>
        </w:tc>
        <w:tc>
          <w:tcPr>
            <w:tcW w:w="3106" w:type="dxa"/>
            <w:vMerge w:val="restart"/>
            <w:tcBorders>
              <w:top w:val="single" w:sz="4" w:space="0" w:color="auto"/>
              <w:left w:val="single" w:sz="4" w:space="0" w:color="auto"/>
              <w:bottom w:val="single" w:sz="4" w:space="0" w:color="auto"/>
              <w:right w:val="single" w:sz="4" w:space="0" w:color="auto"/>
            </w:tcBorders>
            <w:vAlign w:val="center"/>
            <w:hideMark/>
          </w:tcPr>
          <w:p w14:paraId="1C86A853" w14:textId="77777777" w:rsidR="00CB16F9" w:rsidRPr="00453CDA" w:rsidRDefault="00CB16F9" w:rsidP="00CB16F9">
            <w:pPr>
              <w:spacing w:line="276" w:lineRule="auto"/>
              <w:jc w:val="center"/>
              <w:rPr>
                <w:sz w:val="20"/>
                <w:szCs w:val="20"/>
                <w:lang w:eastAsia="en-US"/>
              </w:rPr>
            </w:pPr>
            <w:r w:rsidRPr="00453CDA">
              <w:rPr>
                <w:sz w:val="20"/>
                <w:szCs w:val="20"/>
                <w:lang w:eastAsia="en-US"/>
              </w:rPr>
              <w:t>г. Переславль-Залесский, мкр. Чкаловский, 62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4F42D33" w14:textId="67816B46" w:rsidR="00CB16F9" w:rsidRPr="00453CDA" w:rsidRDefault="00CB16F9" w:rsidP="00CB16F9">
            <w:pPr>
              <w:spacing w:line="276" w:lineRule="auto"/>
              <w:jc w:val="center"/>
              <w:rPr>
                <w:sz w:val="20"/>
                <w:szCs w:val="20"/>
                <w:lang w:eastAsia="en-US"/>
              </w:rPr>
            </w:pPr>
            <w:r w:rsidRPr="00453CDA">
              <w:rPr>
                <w:sz w:val="20"/>
                <w:szCs w:val="20"/>
                <w:lang w:eastAsia="en-US"/>
              </w:rPr>
              <w:t>2024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676EE71" w14:textId="77777777" w:rsidR="00CB16F9" w:rsidRPr="00453CDA" w:rsidRDefault="00CB16F9" w:rsidP="00CB16F9">
            <w:pPr>
              <w:spacing w:line="276" w:lineRule="auto"/>
              <w:jc w:val="center"/>
              <w:rPr>
                <w:sz w:val="20"/>
                <w:szCs w:val="20"/>
                <w:lang w:eastAsia="en-US"/>
              </w:rPr>
            </w:pPr>
            <w:r w:rsidRPr="00453CDA">
              <w:rPr>
                <w:sz w:val="20"/>
                <w:szCs w:val="20"/>
                <w:lang w:eastAsia="en-US"/>
              </w:rPr>
              <w:t>1,603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BA65B10" w14:textId="77777777" w:rsidR="00CB16F9" w:rsidRPr="00453CDA" w:rsidRDefault="00CB16F9" w:rsidP="00CB16F9">
            <w:pPr>
              <w:spacing w:line="276" w:lineRule="auto"/>
              <w:jc w:val="center"/>
              <w:rPr>
                <w:sz w:val="20"/>
                <w:szCs w:val="20"/>
                <w:lang w:eastAsia="en-US"/>
              </w:rPr>
            </w:pPr>
            <w:r w:rsidRPr="00453CDA">
              <w:rPr>
                <w:sz w:val="20"/>
                <w:szCs w:val="20"/>
                <w:lang w:eastAsia="en-US"/>
              </w:rPr>
              <w:t>1,603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80051E0" w14:textId="77777777" w:rsidR="00CB16F9" w:rsidRPr="00453CDA" w:rsidRDefault="00CB16F9" w:rsidP="00CB16F9">
            <w:pPr>
              <w:spacing w:line="276" w:lineRule="auto"/>
              <w:jc w:val="center"/>
              <w:rPr>
                <w:sz w:val="20"/>
                <w:szCs w:val="20"/>
                <w:lang w:eastAsia="en-US"/>
              </w:rPr>
            </w:pPr>
            <w:r w:rsidRPr="00453CDA">
              <w:rPr>
                <w:sz w:val="20"/>
                <w:szCs w:val="20"/>
                <w:lang w:eastAsia="en-US"/>
              </w:rPr>
              <w:t>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2F51C8C8" w14:textId="77777777" w:rsidR="00CB16F9" w:rsidRPr="00453CDA" w:rsidRDefault="00CB16F9" w:rsidP="00CB16F9">
            <w:pPr>
              <w:spacing w:line="276" w:lineRule="auto"/>
              <w:jc w:val="center"/>
              <w:rPr>
                <w:sz w:val="20"/>
                <w:szCs w:val="20"/>
                <w:lang w:eastAsia="en-US"/>
              </w:rPr>
            </w:pPr>
            <w:r w:rsidRPr="00453CDA">
              <w:rPr>
                <w:sz w:val="20"/>
                <w:szCs w:val="20"/>
                <w:lang w:eastAsia="en-US"/>
              </w:rPr>
              <w:t>0,0</w:t>
            </w:r>
          </w:p>
        </w:tc>
      </w:tr>
      <w:tr w:rsidR="00453CDA" w:rsidRPr="00453CDA" w14:paraId="344BA59F"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1117B596" w14:textId="77777777" w:rsidR="00CB16F9" w:rsidRPr="00453CDA" w:rsidRDefault="00CB16F9" w:rsidP="00CB16F9">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559DE2FA" w14:textId="77777777" w:rsidR="00CB16F9" w:rsidRPr="00453CDA" w:rsidRDefault="00CB16F9" w:rsidP="00CB16F9">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5198676" w14:textId="10093BE1" w:rsidR="00CB16F9" w:rsidRPr="00453CDA" w:rsidRDefault="00CB16F9" w:rsidP="00CB16F9">
            <w:pPr>
              <w:spacing w:line="276" w:lineRule="auto"/>
              <w:jc w:val="center"/>
              <w:rPr>
                <w:sz w:val="20"/>
                <w:szCs w:val="20"/>
                <w:lang w:eastAsia="en-US"/>
              </w:rPr>
            </w:pPr>
            <w:r w:rsidRPr="00453CDA">
              <w:rPr>
                <w:sz w:val="20"/>
                <w:szCs w:val="20"/>
                <w:lang w:eastAsia="en-US"/>
              </w:rPr>
              <w:t>2025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F481716" w14:textId="77777777" w:rsidR="00CB16F9" w:rsidRPr="00453CDA" w:rsidRDefault="00CB16F9" w:rsidP="00CB16F9">
            <w:pPr>
              <w:spacing w:line="276" w:lineRule="auto"/>
              <w:jc w:val="center"/>
              <w:rPr>
                <w:sz w:val="20"/>
                <w:szCs w:val="20"/>
                <w:lang w:eastAsia="en-US"/>
              </w:rPr>
            </w:pPr>
            <w:r w:rsidRPr="00453CDA">
              <w:rPr>
                <w:sz w:val="20"/>
                <w:szCs w:val="20"/>
                <w:lang w:eastAsia="en-US"/>
              </w:rPr>
              <w:t>1,60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BAA8600" w14:textId="77777777" w:rsidR="00CB16F9" w:rsidRPr="00453CDA" w:rsidRDefault="00CB16F9" w:rsidP="00CB16F9">
            <w:pPr>
              <w:spacing w:line="276" w:lineRule="auto"/>
              <w:jc w:val="center"/>
              <w:rPr>
                <w:sz w:val="20"/>
                <w:szCs w:val="20"/>
                <w:lang w:eastAsia="en-US"/>
              </w:rPr>
            </w:pPr>
            <w:r w:rsidRPr="00453CDA">
              <w:rPr>
                <w:sz w:val="20"/>
                <w:szCs w:val="20"/>
                <w:lang w:eastAsia="en-US"/>
              </w:rPr>
              <w:t>1,60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7E39422" w14:textId="77777777" w:rsidR="00CB16F9" w:rsidRPr="00453CDA" w:rsidRDefault="00CB16F9" w:rsidP="00CB16F9">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40B67FA5" w14:textId="77777777" w:rsidR="00CB16F9" w:rsidRPr="00453CDA" w:rsidRDefault="00CB16F9" w:rsidP="00CB16F9">
            <w:pPr>
              <w:spacing w:line="276" w:lineRule="auto"/>
              <w:jc w:val="center"/>
              <w:rPr>
                <w:sz w:val="20"/>
                <w:szCs w:val="20"/>
                <w:lang w:eastAsia="en-US"/>
              </w:rPr>
            </w:pPr>
            <w:r w:rsidRPr="00453CDA">
              <w:rPr>
                <w:sz w:val="20"/>
                <w:szCs w:val="20"/>
                <w:lang w:eastAsia="en-US"/>
              </w:rPr>
              <w:t>0,00</w:t>
            </w:r>
          </w:p>
        </w:tc>
      </w:tr>
      <w:tr w:rsidR="00453CDA" w:rsidRPr="00453CDA" w14:paraId="22281275"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551DA5F1" w14:textId="77777777" w:rsidR="00CB16F9" w:rsidRPr="00453CDA" w:rsidRDefault="00CB16F9" w:rsidP="00CB16F9">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6D73FEF1" w14:textId="77777777" w:rsidR="00CB16F9" w:rsidRPr="00453CDA" w:rsidRDefault="00CB16F9" w:rsidP="00CB16F9">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6084F13" w14:textId="4B7443B9" w:rsidR="00CB16F9" w:rsidRPr="00453CDA" w:rsidRDefault="00CB16F9" w:rsidP="00CB16F9">
            <w:pPr>
              <w:spacing w:line="276" w:lineRule="auto"/>
              <w:jc w:val="center"/>
              <w:rPr>
                <w:sz w:val="20"/>
                <w:szCs w:val="20"/>
                <w:lang w:eastAsia="en-US"/>
              </w:rPr>
            </w:pPr>
            <w:r w:rsidRPr="00453CDA">
              <w:rPr>
                <w:sz w:val="20"/>
                <w:szCs w:val="20"/>
                <w:lang w:eastAsia="en-US"/>
              </w:rPr>
              <w:t>2026</w:t>
            </w:r>
          </w:p>
        </w:tc>
        <w:tc>
          <w:tcPr>
            <w:tcW w:w="9745"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7CE588E" w14:textId="77777777" w:rsidR="00CB16F9" w:rsidRPr="00453CDA" w:rsidRDefault="00CB16F9" w:rsidP="00CB16F9">
            <w:pPr>
              <w:spacing w:line="276" w:lineRule="auto"/>
              <w:jc w:val="center"/>
              <w:rPr>
                <w:sz w:val="20"/>
                <w:szCs w:val="20"/>
                <w:lang w:eastAsia="en-US"/>
              </w:rPr>
            </w:pPr>
            <w:r w:rsidRPr="00453CDA">
              <w:rPr>
                <w:sz w:val="20"/>
                <w:szCs w:val="20"/>
                <w:lang w:eastAsia="en-US"/>
              </w:rPr>
              <w:t>Вывод котельной из эксплуатации</w:t>
            </w:r>
          </w:p>
        </w:tc>
      </w:tr>
      <w:tr w:rsidR="00453CDA" w:rsidRPr="00453CDA" w14:paraId="17173C9E"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7658E84B" w14:textId="77777777" w:rsidR="00CB16F9" w:rsidRPr="00453CDA" w:rsidRDefault="00CB16F9" w:rsidP="00CB16F9">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4BD484A0" w14:textId="77777777" w:rsidR="00CB16F9" w:rsidRPr="00453CDA" w:rsidRDefault="00CB16F9" w:rsidP="00CB16F9">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2F0BFDF" w14:textId="0DAE736F" w:rsidR="00CB16F9" w:rsidRPr="00453CDA" w:rsidRDefault="00CB16F9" w:rsidP="00CB16F9">
            <w:pPr>
              <w:spacing w:line="276" w:lineRule="auto"/>
              <w:jc w:val="center"/>
              <w:rPr>
                <w:sz w:val="20"/>
                <w:szCs w:val="20"/>
                <w:lang w:eastAsia="en-US"/>
              </w:rPr>
            </w:pPr>
            <w:r w:rsidRPr="00453CDA">
              <w:rPr>
                <w:sz w:val="20"/>
                <w:szCs w:val="20"/>
                <w:lang w:eastAsia="en-US"/>
              </w:rPr>
              <w:t>2027</w:t>
            </w:r>
          </w:p>
        </w:tc>
        <w:tc>
          <w:tcPr>
            <w:tcW w:w="9745" w:type="dxa"/>
            <w:gridSpan w:val="4"/>
            <w:vMerge/>
            <w:tcBorders>
              <w:top w:val="single" w:sz="4" w:space="0" w:color="auto"/>
              <w:left w:val="single" w:sz="4" w:space="0" w:color="auto"/>
              <w:bottom w:val="single" w:sz="4" w:space="0" w:color="auto"/>
              <w:right w:val="single" w:sz="4" w:space="0" w:color="auto"/>
            </w:tcBorders>
            <w:vAlign w:val="center"/>
            <w:hideMark/>
          </w:tcPr>
          <w:p w14:paraId="58FDAE5E" w14:textId="77777777" w:rsidR="00CB16F9" w:rsidRPr="00453CDA" w:rsidRDefault="00CB16F9" w:rsidP="00CB16F9">
            <w:pPr>
              <w:spacing w:line="276" w:lineRule="auto"/>
              <w:rPr>
                <w:sz w:val="20"/>
                <w:szCs w:val="20"/>
                <w:lang w:eastAsia="en-US"/>
              </w:rPr>
            </w:pPr>
          </w:p>
        </w:tc>
      </w:tr>
      <w:tr w:rsidR="00453CDA" w:rsidRPr="00453CDA" w14:paraId="239223D0"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717D4586" w14:textId="77777777" w:rsidR="00CB16F9" w:rsidRPr="00453CDA" w:rsidRDefault="00CB16F9" w:rsidP="00CB16F9">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6DE1147F" w14:textId="77777777" w:rsidR="00CB16F9" w:rsidRPr="00453CDA" w:rsidRDefault="00CB16F9" w:rsidP="00CB16F9">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EDC3ED9" w14:textId="25E62F6C" w:rsidR="00CB16F9" w:rsidRPr="00453CDA" w:rsidRDefault="00CB16F9" w:rsidP="00CB16F9">
            <w:pPr>
              <w:spacing w:line="276" w:lineRule="auto"/>
              <w:jc w:val="center"/>
              <w:rPr>
                <w:sz w:val="20"/>
                <w:szCs w:val="20"/>
                <w:lang w:eastAsia="en-US"/>
              </w:rPr>
            </w:pPr>
            <w:r w:rsidRPr="00453CDA">
              <w:rPr>
                <w:sz w:val="20"/>
                <w:szCs w:val="20"/>
                <w:lang w:eastAsia="en-US"/>
              </w:rPr>
              <w:t>2028</w:t>
            </w:r>
          </w:p>
        </w:tc>
        <w:tc>
          <w:tcPr>
            <w:tcW w:w="9745" w:type="dxa"/>
            <w:gridSpan w:val="4"/>
            <w:vMerge/>
            <w:tcBorders>
              <w:top w:val="single" w:sz="4" w:space="0" w:color="auto"/>
              <w:left w:val="single" w:sz="4" w:space="0" w:color="auto"/>
              <w:bottom w:val="single" w:sz="4" w:space="0" w:color="auto"/>
              <w:right w:val="single" w:sz="4" w:space="0" w:color="auto"/>
            </w:tcBorders>
            <w:vAlign w:val="center"/>
            <w:hideMark/>
          </w:tcPr>
          <w:p w14:paraId="12640EA2" w14:textId="77777777" w:rsidR="00CB16F9" w:rsidRPr="00453CDA" w:rsidRDefault="00CB16F9" w:rsidP="00CB16F9">
            <w:pPr>
              <w:spacing w:line="276" w:lineRule="auto"/>
              <w:rPr>
                <w:sz w:val="20"/>
                <w:szCs w:val="20"/>
                <w:lang w:eastAsia="en-US"/>
              </w:rPr>
            </w:pPr>
          </w:p>
        </w:tc>
      </w:tr>
      <w:tr w:rsidR="00453CDA" w:rsidRPr="00453CDA" w14:paraId="0486B673"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38749690" w14:textId="77777777" w:rsidR="00CB16F9" w:rsidRPr="00453CDA" w:rsidRDefault="00CB16F9" w:rsidP="00CB16F9">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6BC0EE66" w14:textId="77777777" w:rsidR="00CB16F9" w:rsidRPr="00453CDA" w:rsidRDefault="00CB16F9" w:rsidP="00CB16F9">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386A1F5" w14:textId="03F5FDE5" w:rsidR="00CB16F9" w:rsidRPr="00453CDA" w:rsidRDefault="00CB16F9" w:rsidP="00CB16F9">
            <w:pPr>
              <w:spacing w:line="276" w:lineRule="auto"/>
              <w:jc w:val="center"/>
              <w:rPr>
                <w:sz w:val="20"/>
                <w:szCs w:val="20"/>
                <w:lang w:eastAsia="en-US"/>
              </w:rPr>
            </w:pPr>
            <w:r w:rsidRPr="00453CDA">
              <w:rPr>
                <w:sz w:val="20"/>
                <w:szCs w:val="20"/>
                <w:lang w:eastAsia="en-US"/>
              </w:rPr>
              <w:t>2029</w:t>
            </w:r>
          </w:p>
        </w:tc>
        <w:tc>
          <w:tcPr>
            <w:tcW w:w="9745" w:type="dxa"/>
            <w:gridSpan w:val="4"/>
            <w:vMerge/>
            <w:tcBorders>
              <w:top w:val="single" w:sz="4" w:space="0" w:color="auto"/>
              <w:left w:val="single" w:sz="4" w:space="0" w:color="auto"/>
              <w:bottom w:val="single" w:sz="4" w:space="0" w:color="auto"/>
              <w:right w:val="single" w:sz="4" w:space="0" w:color="auto"/>
            </w:tcBorders>
            <w:vAlign w:val="center"/>
            <w:hideMark/>
          </w:tcPr>
          <w:p w14:paraId="3F002B37" w14:textId="77777777" w:rsidR="00CB16F9" w:rsidRPr="00453CDA" w:rsidRDefault="00CB16F9" w:rsidP="00CB16F9">
            <w:pPr>
              <w:spacing w:line="276" w:lineRule="auto"/>
              <w:rPr>
                <w:sz w:val="20"/>
                <w:szCs w:val="20"/>
                <w:lang w:eastAsia="en-US"/>
              </w:rPr>
            </w:pPr>
          </w:p>
        </w:tc>
      </w:tr>
      <w:tr w:rsidR="00453CDA" w:rsidRPr="00453CDA" w14:paraId="27121EE3"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3F12089C" w14:textId="77777777" w:rsidR="00CB16F9" w:rsidRPr="00453CDA" w:rsidRDefault="00CB16F9" w:rsidP="00CB16F9">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31E1104E" w14:textId="77777777" w:rsidR="00CB16F9" w:rsidRPr="00453CDA" w:rsidRDefault="00CB16F9" w:rsidP="00CB16F9">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23B4CB1" w14:textId="730C731C" w:rsidR="00CB16F9" w:rsidRPr="00453CDA" w:rsidRDefault="00CB16F9" w:rsidP="00CB16F9">
            <w:pPr>
              <w:spacing w:line="276" w:lineRule="auto"/>
              <w:jc w:val="center"/>
              <w:rPr>
                <w:sz w:val="20"/>
                <w:szCs w:val="20"/>
                <w:lang w:eastAsia="en-US"/>
              </w:rPr>
            </w:pPr>
            <w:r w:rsidRPr="00453CDA">
              <w:rPr>
                <w:sz w:val="20"/>
                <w:szCs w:val="20"/>
                <w:lang w:eastAsia="en-US"/>
              </w:rPr>
              <w:t>2030</w:t>
            </w:r>
          </w:p>
        </w:tc>
        <w:tc>
          <w:tcPr>
            <w:tcW w:w="9745" w:type="dxa"/>
            <w:gridSpan w:val="4"/>
            <w:vMerge/>
            <w:tcBorders>
              <w:top w:val="single" w:sz="4" w:space="0" w:color="auto"/>
              <w:left w:val="single" w:sz="4" w:space="0" w:color="auto"/>
              <w:bottom w:val="single" w:sz="4" w:space="0" w:color="auto"/>
              <w:right w:val="single" w:sz="4" w:space="0" w:color="auto"/>
            </w:tcBorders>
            <w:vAlign w:val="center"/>
            <w:hideMark/>
          </w:tcPr>
          <w:p w14:paraId="57F9D94C" w14:textId="77777777" w:rsidR="00CB16F9" w:rsidRPr="00453CDA" w:rsidRDefault="00CB16F9" w:rsidP="00CB16F9">
            <w:pPr>
              <w:spacing w:line="276" w:lineRule="auto"/>
              <w:rPr>
                <w:sz w:val="20"/>
                <w:szCs w:val="20"/>
                <w:lang w:eastAsia="en-US"/>
              </w:rPr>
            </w:pPr>
          </w:p>
        </w:tc>
      </w:tr>
      <w:tr w:rsidR="00453CDA" w:rsidRPr="00453CDA" w14:paraId="6C6349FA"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7D37C1FA" w14:textId="77777777" w:rsidR="00CB16F9" w:rsidRPr="00453CDA" w:rsidRDefault="00CB16F9" w:rsidP="00CB16F9">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5F199A04" w14:textId="77777777" w:rsidR="00CB16F9" w:rsidRPr="00453CDA" w:rsidRDefault="00CB16F9" w:rsidP="00CB16F9">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4367194" w14:textId="4DB36962" w:rsidR="00CB16F9" w:rsidRPr="00453CDA" w:rsidRDefault="00CB16F9" w:rsidP="00CB16F9">
            <w:pPr>
              <w:spacing w:line="276" w:lineRule="auto"/>
              <w:jc w:val="center"/>
              <w:rPr>
                <w:sz w:val="20"/>
                <w:szCs w:val="20"/>
                <w:lang w:eastAsia="en-US"/>
              </w:rPr>
            </w:pPr>
            <w:r w:rsidRPr="00453CDA">
              <w:rPr>
                <w:sz w:val="20"/>
                <w:szCs w:val="20"/>
                <w:lang w:eastAsia="en-US"/>
              </w:rPr>
              <w:t>2031</w:t>
            </w:r>
          </w:p>
        </w:tc>
        <w:tc>
          <w:tcPr>
            <w:tcW w:w="9745" w:type="dxa"/>
            <w:gridSpan w:val="4"/>
            <w:vMerge/>
            <w:tcBorders>
              <w:top w:val="single" w:sz="4" w:space="0" w:color="auto"/>
              <w:left w:val="single" w:sz="4" w:space="0" w:color="auto"/>
              <w:bottom w:val="single" w:sz="4" w:space="0" w:color="auto"/>
              <w:right w:val="single" w:sz="4" w:space="0" w:color="auto"/>
            </w:tcBorders>
            <w:vAlign w:val="center"/>
            <w:hideMark/>
          </w:tcPr>
          <w:p w14:paraId="67B02AB5" w14:textId="77777777" w:rsidR="00CB16F9" w:rsidRPr="00453CDA" w:rsidRDefault="00CB16F9" w:rsidP="00CB16F9">
            <w:pPr>
              <w:spacing w:line="276" w:lineRule="auto"/>
              <w:rPr>
                <w:sz w:val="20"/>
                <w:szCs w:val="20"/>
                <w:lang w:eastAsia="en-US"/>
              </w:rPr>
            </w:pPr>
          </w:p>
        </w:tc>
      </w:tr>
      <w:tr w:rsidR="00453CDA" w:rsidRPr="00453CDA" w14:paraId="01988F2B"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3819EF10" w14:textId="77777777" w:rsidR="00CB16F9" w:rsidRPr="00453CDA" w:rsidRDefault="00CB16F9" w:rsidP="00CB16F9">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55F4FA60" w14:textId="77777777" w:rsidR="00CB16F9" w:rsidRPr="00453CDA" w:rsidRDefault="00CB16F9" w:rsidP="00CB16F9">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2360C3E" w14:textId="55F12C94" w:rsidR="00CB16F9" w:rsidRPr="00453CDA" w:rsidRDefault="00CB16F9" w:rsidP="00CB16F9">
            <w:pPr>
              <w:spacing w:line="276" w:lineRule="auto"/>
              <w:jc w:val="center"/>
              <w:rPr>
                <w:sz w:val="20"/>
                <w:szCs w:val="20"/>
                <w:lang w:eastAsia="en-US"/>
              </w:rPr>
            </w:pPr>
            <w:r w:rsidRPr="00453CDA">
              <w:rPr>
                <w:sz w:val="20"/>
                <w:szCs w:val="20"/>
                <w:lang w:eastAsia="en-US"/>
              </w:rPr>
              <w:t>2032-2040</w:t>
            </w:r>
          </w:p>
        </w:tc>
        <w:tc>
          <w:tcPr>
            <w:tcW w:w="9745" w:type="dxa"/>
            <w:gridSpan w:val="4"/>
            <w:vMerge/>
            <w:tcBorders>
              <w:top w:val="single" w:sz="4" w:space="0" w:color="auto"/>
              <w:left w:val="single" w:sz="4" w:space="0" w:color="auto"/>
              <w:bottom w:val="single" w:sz="4" w:space="0" w:color="auto"/>
              <w:right w:val="single" w:sz="4" w:space="0" w:color="auto"/>
            </w:tcBorders>
            <w:vAlign w:val="center"/>
            <w:hideMark/>
          </w:tcPr>
          <w:p w14:paraId="5E80786B" w14:textId="77777777" w:rsidR="00CB16F9" w:rsidRPr="00453CDA" w:rsidRDefault="00CB16F9" w:rsidP="00CB16F9">
            <w:pPr>
              <w:spacing w:line="276" w:lineRule="auto"/>
              <w:rPr>
                <w:sz w:val="20"/>
                <w:szCs w:val="20"/>
                <w:lang w:eastAsia="en-US"/>
              </w:rPr>
            </w:pPr>
          </w:p>
        </w:tc>
      </w:tr>
      <w:tr w:rsidR="00453CDA" w:rsidRPr="00453CDA" w14:paraId="0C79DA3B" w14:textId="77777777" w:rsidTr="008C19FE">
        <w:trPr>
          <w:trHeight w:val="20"/>
        </w:trPr>
        <w:tc>
          <w:tcPr>
            <w:tcW w:w="573" w:type="dxa"/>
            <w:vMerge w:val="restart"/>
            <w:tcBorders>
              <w:top w:val="single" w:sz="4" w:space="0" w:color="auto"/>
              <w:left w:val="single" w:sz="4" w:space="0" w:color="auto"/>
              <w:bottom w:val="single" w:sz="4" w:space="0" w:color="auto"/>
              <w:right w:val="single" w:sz="4" w:space="0" w:color="auto"/>
            </w:tcBorders>
            <w:vAlign w:val="center"/>
            <w:hideMark/>
          </w:tcPr>
          <w:p w14:paraId="54B9267B" w14:textId="52E6B13C" w:rsidR="00CB16F9" w:rsidRPr="00453CDA" w:rsidRDefault="00CB16F9" w:rsidP="00CB16F9">
            <w:pPr>
              <w:spacing w:line="276" w:lineRule="auto"/>
              <w:jc w:val="center"/>
              <w:rPr>
                <w:sz w:val="20"/>
                <w:szCs w:val="20"/>
                <w:lang w:eastAsia="en-US"/>
              </w:rPr>
            </w:pPr>
            <w:r w:rsidRPr="00453CDA">
              <w:rPr>
                <w:sz w:val="20"/>
                <w:szCs w:val="20"/>
                <w:lang w:eastAsia="en-US"/>
              </w:rPr>
              <w:t>35</w:t>
            </w:r>
          </w:p>
        </w:tc>
        <w:tc>
          <w:tcPr>
            <w:tcW w:w="3106" w:type="dxa"/>
            <w:vMerge w:val="restart"/>
            <w:tcBorders>
              <w:top w:val="single" w:sz="4" w:space="0" w:color="auto"/>
              <w:left w:val="single" w:sz="4" w:space="0" w:color="auto"/>
              <w:bottom w:val="single" w:sz="4" w:space="0" w:color="auto"/>
              <w:right w:val="single" w:sz="4" w:space="0" w:color="auto"/>
            </w:tcBorders>
            <w:vAlign w:val="center"/>
            <w:hideMark/>
          </w:tcPr>
          <w:p w14:paraId="5E062FEC" w14:textId="77777777" w:rsidR="00CB16F9" w:rsidRPr="00453CDA" w:rsidRDefault="00CB16F9" w:rsidP="00CB16F9">
            <w:pPr>
              <w:spacing w:line="276" w:lineRule="auto"/>
              <w:jc w:val="center"/>
              <w:rPr>
                <w:sz w:val="20"/>
                <w:szCs w:val="20"/>
                <w:lang w:eastAsia="en-US"/>
              </w:rPr>
            </w:pPr>
            <w:r w:rsidRPr="00453CDA">
              <w:rPr>
                <w:sz w:val="20"/>
                <w:szCs w:val="20"/>
                <w:lang w:eastAsia="en-US"/>
              </w:rPr>
              <w:t>Новая газовая котельная в г. Переславль-Залесский, мкр. Чкаловский, мощностью 21 МВт; КН ЗУ 76:18:010401:1279</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E6963FA" w14:textId="096D9ADB" w:rsidR="00CB16F9" w:rsidRPr="00453CDA" w:rsidRDefault="00CB16F9" w:rsidP="00CB16F9">
            <w:pPr>
              <w:spacing w:line="276" w:lineRule="auto"/>
              <w:jc w:val="center"/>
              <w:rPr>
                <w:sz w:val="20"/>
                <w:szCs w:val="20"/>
                <w:lang w:eastAsia="en-US"/>
              </w:rPr>
            </w:pPr>
            <w:r w:rsidRPr="00453CDA">
              <w:rPr>
                <w:sz w:val="20"/>
                <w:szCs w:val="20"/>
                <w:lang w:eastAsia="en-US"/>
              </w:rPr>
              <w:t>2024</w:t>
            </w:r>
          </w:p>
        </w:tc>
        <w:tc>
          <w:tcPr>
            <w:tcW w:w="9745"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C2D2F3C" w14:textId="77777777" w:rsidR="00CB16F9" w:rsidRPr="00453CDA" w:rsidRDefault="00CB16F9" w:rsidP="00CB16F9">
            <w:pPr>
              <w:spacing w:line="276" w:lineRule="auto"/>
              <w:jc w:val="center"/>
              <w:rPr>
                <w:sz w:val="20"/>
                <w:szCs w:val="20"/>
                <w:lang w:eastAsia="en-US"/>
              </w:rPr>
            </w:pPr>
            <w:r w:rsidRPr="00453CDA">
              <w:rPr>
                <w:sz w:val="20"/>
                <w:szCs w:val="20"/>
                <w:lang w:eastAsia="en-US"/>
              </w:rPr>
              <w:t>Ввод котельной в эксплуатацию</w:t>
            </w:r>
          </w:p>
        </w:tc>
      </w:tr>
      <w:tr w:rsidR="00453CDA" w:rsidRPr="00453CDA" w14:paraId="60D8A565"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39B5BD36" w14:textId="77777777" w:rsidR="00CB16F9" w:rsidRPr="00453CDA" w:rsidRDefault="00CB16F9" w:rsidP="00CB16F9">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0C2887CD" w14:textId="77777777" w:rsidR="00CB16F9" w:rsidRPr="00453CDA" w:rsidRDefault="00CB16F9" w:rsidP="00CB16F9">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9EE8C62" w14:textId="76FDE471" w:rsidR="00CB16F9" w:rsidRPr="00453CDA" w:rsidRDefault="00CB16F9" w:rsidP="00CB16F9">
            <w:pPr>
              <w:spacing w:line="276" w:lineRule="auto"/>
              <w:jc w:val="center"/>
              <w:rPr>
                <w:sz w:val="20"/>
                <w:szCs w:val="20"/>
                <w:lang w:eastAsia="en-US"/>
              </w:rPr>
            </w:pPr>
            <w:r w:rsidRPr="00453CDA">
              <w:rPr>
                <w:sz w:val="20"/>
                <w:szCs w:val="20"/>
                <w:lang w:eastAsia="en-US"/>
              </w:rPr>
              <w:t>2025</w:t>
            </w:r>
          </w:p>
        </w:tc>
        <w:tc>
          <w:tcPr>
            <w:tcW w:w="9745" w:type="dxa"/>
            <w:gridSpan w:val="4"/>
            <w:vMerge/>
            <w:tcBorders>
              <w:top w:val="single" w:sz="4" w:space="0" w:color="auto"/>
              <w:left w:val="single" w:sz="4" w:space="0" w:color="auto"/>
              <w:bottom w:val="single" w:sz="4" w:space="0" w:color="auto"/>
              <w:right w:val="single" w:sz="4" w:space="0" w:color="auto"/>
            </w:tcBorders>
            <w:vAlign w:val="center"/>
            <w:hideMark/>
          </w:tcPr>
          <w:p w14:paraId="1F8C34F7" w14:textId="77777777" w:rsidR="00CB16F9" w:rsidRPr="00453CDA" w:rsidRDefault="00CB16F9" w:rsidP="00CB16F9">
            <w:pPr>
              <w:spacing w:line="276" w:lineRule="auto"/>
              <w:rPr>
                <w:sz w:val="20"/>
                <w:szCs w:val="20"/>
                <w:lang w:eastAsia="en-US"/>
              </w:rPr>
            </w:pPr>
          </w:p>
        </w:tc>
      </w:tr>
      <w:tr w:rsidR="00453CDA" w:rsidRPr="00453CDA" w14:paraId="336C2FE9"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724E0056" w14:textId="77777777" w:rsidR="00CB16F9" w:rsidRPr="00453CDA" w:rsidRDefault="00CB16F9" w:rsidP="00CB16F9">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356FCB9E" w14:textId="77777777" w:rsidR="00CB16F9" w:rsidRPr="00453CDA" w:rsidRDefault="00CB16F9" w:rsidP="00CB16F9">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CE3474A" w14:textId="6210BB4A" w:rsidR="00CB16F9" w:rsidRPr="00453CDA" w:rsidRDefault="00CB16F9" w:rsidP="00CB16F9">
            <w:pPr>
              <w:spacing w:line="276" w:lineRule="auto"/>
              <w:jc w:val="center"/>
              <w:rPr>
                <w:sz w:val="20"/>
                <w:szCs w:val="20"/>
                <w:lang w:eastAsia="en-US"/>
              </w:rPr>
            </w:pPr>
            <w:r w:rsidRPr="00453CDA">
              <w:rPr>
                <w:sz w:val="20"/>
                <w:szCs w:val="20"/>
                <w:lang w:eastAsia="en-US"/>
              </w:rPr>
              <w:t>2026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632A205" w14:textId="77777777" w:rsidR="00CB16F9" w:rsidRPr="00453CDA" w:rsidRDefault="00CB16F9" w:rsidP="00CB16F9">
            <w:pPr>
              <w:spacing w:line="276" w:lineRule="auto"/>
              <w:jc w:val="center"/>
              <w:rPr>
                <w:sz w:val="20"/>
                <w:szCs w:val="20"/>
                <w:lang w:eastAsia="en-US"/>
              </w:rPr>
            </w:pPr>
            <w:r w:rsidRPr="00453CDA">
              <w:rPr>
                <w:sz w:val="20"/>
                <w:szCs w:val="20"/>
                <w:lang w:eastAsia="en-US"/>
              </w:rPr>
              <w:t>1,603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F7E863C" w14:textId="77777777" w:rsidR="00CB16F9" w:rsidRPr="00453CDA" w:rsidRDefault="00CB16F9" w:rsidP="00CB16F9">
            <w:pPr>
              <w:spacing w:line="276" w:lineRule="auto"/>
              <w:jc w:val="center"/>
              <w:rPr>
                <w:sz w:val="20"/>
                <w:szCs w:val="20"/>
                <w:lang w:eastAsia="en-US"/>
              </w:rPr>
            </w:pPr>
            <w:r w:rsidRPr="00453CDA">
              <w:rPr>
                <w:sz w:val="20"/>
                <w:szCs w:val="20"/>
                <w:lang w:eastAsia="en-US"/>
              </w:rPr>
              <w:t>1,603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3F0A5A1" w14:textId="77777777" w:rsidR="00CB16F9" w:rsidRPr="00453CDA" w:rsidRDefault="00CB16F9" w:rsidP="00CB16F9">
            <w:pPr>
              <w:spacing w:line="276" w:lineRule="auto"/>
              <w:jc w:val="center"/>
              <w:rPr>
                <w:sz w:val="20"/>
                <w:szCs w:val="20"/>
                <w:lang w:eastAsia="en-US"/>
              </w:rPr>
            </w:pPr>
            <w:r w:rsidRPr="00453CDA">
              <w:rPr>
                <w:sz w:val="20"/>
                <w:szCs w:val="20"/>
                <w:lang w:eastAsia="en-US"/>
              </w:rPr>
              <w:t>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220EF8D1" w14:textId="77777777" w:rsidR="00CB16F9" w:rsidRPr="00453CDA" w:rsidRDefault="00CB16F9" w:rsidP="00CB16F9">
            <w:pPr>
              <w:spacing w:line="276" w:lineRule="auto"/>
              <w:jc w:val="center"/>
              <w:rPr>
                <w:sz w:val="20"/>
                <w:szCs w:val="20"/>
                <w:lang w:eastAsia="en-US"/>
              </w:rPr>
            </w:pPr>
            <w:r w:rsidRPr="00453CDA">
              <w:rPr>
                <w:sz w:val="20"/>
                <w:szCs w:val="20"/>
                <w:lang w:eastAsia="en-US"/>
              </w:rPr>
              <w:t>0,0</w:t>
            </w:r>
          </w:p>
        </w:tc>
      </w:tr>
      <w:tr w:rsidR="00453CDA" w:rsidRPr="00453CDA" w14:paraId="3148E244"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5876CA25" w14:textId="77777777" w:rsidR="00CB16F9" w:rsidRPr="00453CDA" w:rsidRDefault="00CB16F9" w:rsidP="00CB16F9">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6035D8BD" w14:textId="77777777" w:rsidR="00CB16F9" w:rsidRPr="00453CDA" w:rsidRDefault="00CB16F9" w:rsidP="00CB16F9">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CC8A8B3" w14:textId="639A751A" w:rsidR="00CB16F9" w:rsidRPr="00453CDA" w:rsidRDefault="00CB16F9" w:rsidP="00CB16F9">
            <w:pPr>
              <w:spacing w:line="276" w:lineRule="auto"/>
              <w:jc w:val="center"/>
              <w:rPr>
                <w:sz w:val="20"/>
                <w:szCs w:val="20"/>
                <w:lang w:eastAsia="en-US"/>
              </w:rPr>
            </w:pPr>
            <w:r w:rsidRPr="00453CDA">
              <w:rPr>
                <w:sz w:val="20"/>
                <w:szCs w:val="20"/>
                <w:lang w:eastAsia="en-US"/>
              </w:rPr>
              <w:t>2027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8FC8CEF" w14:textId="77777777" w:rsidR="00CB16F9" w:rsidRPr="00453CDA" w:rsidRDefault="00CB16F9" w:rsidP="00CB16F9">
            <w:pPr>
              <w:spacing w:line="276" w:lineRule="auto"/>
              <w:jc w:val="center"/>
              <w:rPr>
                <w:sz w:val="20"/>
                <w:szCs w:val="20"/>
                <w:lang w:eastAsia="en-US"/>
              </w:rPr>
            </w:pPr>
            <w:r w:rsidRPr="00453CDA">
              <w:rPr>
                <w:sz w:val="20"/>
                <w:szCs w:val="20"/>
                <w:lang w:eastAsia="en-US"/>
              </w:rPr>
              <w:t>1,60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BB75F40" w14:textId="77777777" w:rsidR="00CB16F9" w:rsidRPr="00453CDA" w:rsidRDefault="00CB16F9" w:rsidP="00CB16F9">
            <w:pPr>
              <w:spacing w:line="276" w:lineRule="auto"/>
              <w:jc w:val="center"/>
              <w:rPr>
                <w:sz w:val="20"/>
                <w:szCs w:val="20"/>
                <w:lang w:eastAsia="en-US"/>
              </w:rPr>
            </w:pPr>
            <w:r w:rsidRPr="00453CDA">
              <w:rPr>
                <w:sz w:val="20"/>
                <w:szCs w:val="20"/>
                <w:lang w:eastAsia="en-US"/>
              </w:rPr>
              <w:t>1,60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4CDFD75" w14:textId="77777777" w:rsidR="00CB16F9" w:rsidRPr="00453CDA" w:rsidRDefault="00CB16F9" w:rsidP="00CB16F9">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0D8137DD" w14:textId="77777777" w:rsidR="00CB16F9" w:rsidRPr="00453CDA" w:rsidRDefault="00CB16F9" w:rsidP="00CB16F9">
            <w:pPr>
              <w:spacing w:line="276" w:lineRule="auto"/>
              <w:jc w:val="center"/>
              <w:rPr>
                <w:sz w:val="20"/>
                <w:szCs w:val="20"/>
                <w:lang w:eastAsia="en-US"/>
              </w:rPr>
            </w:pPr>
            <w:r w:rsidRPr="00453CDA">
              <w:rPr>
                <w:sz w:val="20"/>
                <w:szCs w:val="20"/>
                <w:lang w:eastAsia="en-US"/>
              </w:rPr>
              <w:t>0,00</w:t>
            </w:r>
          </w:p>
        </w:tc>
      </w:tr>
      <w:tr w:rsidR="00453CDA" w:rsidRPr="00453CDA" w14:paraId="7D298A67"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541D2165" w14:textId="77777777" w:rsidR="00CB16F9" w:rsidRPr="00453CDA" w:rsidRDefault="00CB16F9" w:rsidP="00CB16F9">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7C96FF99" w14:textId="77777777" w:rsidR="00CB16F9" w:rsidRPr="00453CDA" w:rsidRDefault="00CB16F9" w:rsidP="00CB16F9">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7D87D9A" w14:textId="78F3AB3A" w:rsidR="00CB16F9" w:rsidRPr="00453CDA" w:rsidRDefault="00CB16F9" w:rsidP="00CB16F9">
            <w:pPr>
              <w:spacing w:line="276" w:lineRule="auto"/>
              <w:jc w:val="center"/>
              <w:rPr>
                <w:sz w:val="20"/>
                <w:szCs w:val="20"/>
                <w:lang w:eastAsia="en-US"/>
              </w:rPr>
            </w:pPr>
            <w:r w:rsidRPr="00453CDA">
              <w:rPr>
                <w:sz w:val="20"/>
                <w:szCs w:val="20"/>
                <w:lang w:eastAsia="en-US"/>
              </w:rPr>
              <w:t>2028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75761DF" w14:textId="77777777" w:rsidR="00CB16F9" w:rsidRPr="00453CDA" w:rsidRDefault="00CB16F9" w:rsidP="00CB16F9">
            <w:pPr>
              <w:spacing w:line="276" w:lineRule="auto"/>
              <w:jc w:val="center"/>
              <w:rPr>
                <w:sz w:val="20"/>
                <w:szCs w:val="20"/>
                <w:lang w:eastAsia="en-US"/>
              </w:rPr>
            </w:pPr>
            <w:r w:rsidRPr="00453CDA">
              <w:rPr>
                <w:sz w:val="20"/>
                <w:szCs w:val="20"/>
                <w:lang w:eastAsia="en-US"/>
              </w:rPr>
              <w:t>1,60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E529B8D" w14:textId="77777777" w:rsidR="00CB16F9" w:rsidRPr="00453CDA" w:rsidRDefault="00CB16F9" w:rsidP="00CB16F9">
            <w:pPr>
              <w:spacing w:line="276" w:lineRule="auto"/>
              <w:jc w:val="center"/>
              <w:rPr>
                <w:sz w:val="20"/>
                <w:szCs w:val="20"/>
                <w:lang w:eastAsia="en-US"/>
              </w:rPr>
            </w:pPr>
            <w:r w:rsidRPr="00453CDA">
              <w:rPr>
                <w:sz w:val="20"/>
                <w:szCs w:val="20"/>
                <w:lang w:eastAsia="en-US"/>
              </w:rPr>
              <w:t>1,60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2264D82" w14:textId="77777777" w:rsidR="00CB16F9" w:rsidRPr="00453CDA" w:rsidRDefault="00CB16F9" w:rsidP="00CB16F9">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2278538A" w14:textId="77777777" w:rsidR="00CB16F9" w:rsidRPr="00453CDA" w:rsidRDefault="00CB16F9" w:rsidP="00CB16F9">
            <w:pPr>
              <w:spacing w:line="276" w:lineRule="auto"/>
              <w:jc w:val="center"/>
              <w:rPr>
                <w:sz w:val="20"/>
                <w:szCs w:val="20"/>
                <w:lang w:eastAsia="en-US"/>
              </w:rPr>
            </w:pPr>
            <w:r w:rsidRPr="00453CDA">
              <w:rPr>
                <w:sz w:val="20"/>
                <w:szCs w:val="20"/>
                <w:lang w:eastAsia="en-US"/>
              </w:rPr>
              <w:t>0,00</w:t>
            </w:r>
          </w:p>
        </w:tc>
      </w:tr>
      <w:tr w:rsidR="00453CDA" w:rsidRPr="00453CDA" w14:paraId="5846C681"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3DAF973E" w14:textId="77777777" w:rsidR="00CB16F9" w:rsidRPr="00453CDA" w:rsidRDefault="00CB16F9" w:rsidP="00CB16F9">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1449E8E3" w14:textId="77777777" w:rsidR="00CB16F9" w:rsidRPr="00453CDA" w:rsidRDefault="00CB16F9" w:rsidP="00CB16F9">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2780B41" w14:textId="17FAAB5B" w:rsidR="00CB16F9" w:rsidRPr="00453CDA" w:rsidRDefault="00CB16F9" w:rsidP="00CB16F9">
            <w:pPr>
              <w:spacing w:line="276" w:lineRule="auto"/>
              <w:jc w:val="center"/>
              <w:rPr>
                <w:sz w:val="20"/>
                <w:szCs w:val="20"/>
                <w:lang w:eastAsia="en-US"/>
              </w:rPr>
            </w:pPr>
            <w:r w:rsidRPr="00453CDA">
              <w:rPr>
                <w:sz w:val="20"/>
                <w:szCs w:val="20"/>
                <w:lang w:eastAsia="en-US"/>
              </w:rPr>
              <w:t>2029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2549EB3" w14:textId="77777777" w:rsidR="00CB16F9" w:rsidRPr="00453CDA" w:rsidRDefault="00CB16F9" w:rsidP="00CB16F9">
            <w:pPr>
              <w:spacing w:line="276" w:lineRule="auto"/>
              <w:jc w:val="center"/>
              <w:rPr>
                <w:sz w:val="20"/>
                <w:szCs w:val="20"/>
                <w:lang w:eastAsia="en-US"/>
              </w:rPr>
            </w:pPr>
            <w:r w:rsidRPr="00453CDA">
              <w:rPr>
                <w:sz w:val="20"/>
                <w:szCs w:val="20"/>
                <w:lang w:eastAsia="en-US"/>
              </w:rPr>
              <w:t>1,60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358E3AA" w14:textId="77777777" w:rsidR="00CB16F9" w:rsidRPr="00453CDA" w:rsidRDefault="00CB16F9" w:rsidP="00CB16F9">
            <w:pPr>
              <w:spacing w:line="276" w:lineRule="auto"/>
              <w:jc w:val="center"/>
              <w:rPr>
                <w:sz w:val="20"/>
                <w:szCs w:val="20"/>
                <w:lang w:eastAsia="en-US"/>
              </w:rPr>
            </w:pPr>
            <w:r w:rsidRPr="00453CDA">
              <w:rPr>
                <w:sz w:val="20"/>
                <w:szCs w:val="20"/>
                <w:lang w:eastAsia="en-US"/>
              </w:rPr>
              <w:t>1,60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422B1CD" w14:textId="77777777" w:rsidR="00CB16F9" w:rsidRPr="00453CDA" w:rsidRDefault="00CB16F9" w:rsidP="00CB16F9">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420BC30E" w14:textId="77777777" w:rsidR="00CB16F9" w:rsidRPr="00453CDA" w:rsidRDefault="00CB16F9" w:rsidP="00CB16F9">
            <w:pPr>
              <w:spacing w:line="276" w:lineRule="auto"/>
              <w:jc w:val="center"/>
              <w:rPr>
                <w:sz w:val="20"/>
                <w:szCs w:val="20"/>
                <w:lang w:eastAsia="en-US"/>
              </w:rPr>
            </w:pPr>
            <w:r w:rsidRPr="00453CDA">
              <w:rPr>
                <w:sz w:val="20"/>
                <w:szCs w:val="20"/>
                <w:lang w:eastAsia="en-US"/>
              </w:rPr>
              <w:t>0,00</w:t>
            </w:r>
          </w:p>
        </w:tc>
      </w:tr>
      <w:tr w:rsidR="00453CDA" w:rsidRPr="00453CDA" w14:paraId="15283B91"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2E3A34AE" w14:textId="77777777" w:rsidR="00CB16F9" w:rsidRPr="00453CDA" w:rsidRDefault="00CB16F9" w:rsidP="00CB16F9">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0A03CDAF" w14:textId="77777777" w:rsidR="00CB16F9" w:rsidRPr="00453CDA" w:rsidRDefault="00CB16F9" w:rsidP="00CB16F9">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EF65737" w14:textId="556BFB9B" w:rsidR="00CB16F9" w:rsidRPr="00453CDA" w:rsidRDefault="00CB16F9" w:rsidP="00CB16F9">
            <w:pPr>
              <w:spacing w:line="276" w:lineRule="auto"/>
              <w:jc w:val="center"/>
              <w:rPr>
                <w:sz w:val="20"/>
                <w:szCs w:val="20"/>
                <w:lang w:eastAsia="en-US"/>
              </w:rPr>
            </w:pPr>
            <w:r w:rsidRPr="00453CDA">
              <w:rPr>
                <w:sz w:val="20"/>
                <w:szCs w:val="20"/>
                <w:lang w:eastAsia="en-US"/>
              </w:rPr>
              <w:t>2030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B7CAC00" w14:textId="77777777" w:rsidR="00CB16F9" w:rsidRPr="00453CDA" w:rsidRDefault="00CB16F9" w:rsidP="00CB16F9">
            <w:pPr>
              <w:spacing w:line="276" w:lineRule="auto"/>
              <w:jc w:val="center"/>
              <w:rPr>
                <w:sz w:val="20"/>
                <w:szCs w:val="20"/>
                <w:lang w:eastAsia="en-US"/>
              </w:rPr>
            </w:pPr>
            <w:r w:rsidRPr="00453CDA">
              <w:rPr>
                <w:sz w:val="20"/>
                <w:szCs w:val="20"/>
                <w:lang w:eastAsia="en-US"/>
              </w:rPr>
              <w:t>1,60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8DF5FBA" w14:textId="77777777" w:rsidR="00CB16F9" w:rsidRPr="00453CDA" w:rsidRDefault="00CB16F9" w:rsidP="00CB16F9">
            <w:pPr>
              <w:spacing w:line="276" w:lineRule="auto"/>
              <w:jc w:val="center"/>
              <w:rPr>
                <w:sz w:val="20"/>
                <w:szCs w:val="20"/>
                <w:lang w:eastAsia="en-US"/>
              </w:rPr>
            </w:pPr>
            <w:r w:rsidRPr="00453CDA">
              <w:rPr>
                <w:sz w:val="20"/>
                <w:szCs w:val="20"/>
                <w:lang w:eastAsia="en-US"/>
              </w:rPr>
              <w:t>1,60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C6859B6" w14:textId="77777777" w:rsidR="00CB16F9" w:rsidRPr="00453CDA" w:rsidRDefault="00CB16F9" w:rsidP="00CB16F9">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1A464741" w14:textId="77777777" w:rsidR="00CB16F9" w:rsidRPr="00453CDA" w:rsidRDefault="00CB16F9" w:rsidP="00CB16F9">
            <w:pPr>
              <w:spacing w:line="276" w:lineRule="auto"/>
              <w:jc w:val="center"/>
              <w:rPr>
                <w:sz w:val="20"/>
                <w:szCs w:val="20"/>
                <w:lang w:eastAsia="en-US"/>
              </w:rPr>
            </w:pPr>
            <w:r w:rsidRPr="00453CDA">
              <w:rPr>
                <w:sz w:val="20"/>
                <w:szCs w:val="20"/>
                <w:lang w:eastAsia="en-US"/>
              </w:rPr>
              <w:t>0,00</w:t>
            </w:r>
          </w:p>
        </w:tc>
      </w:tr>
      <w:tr w:rsidR="00453CDA" w:rsidRPr="00453CDA" w14:paraId="382185AD"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4381F0EF" w14:textId="77777777" w:rsidR="00CB16F9" w:rsidRPr="00453CDA" w:rsidRDefault="00CB16F9" w:rsidP="00CB16F9">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6B04D0B2" w14:textId="77777777" w:rsidR="00CB16F9" w:rsidRPr="00453CDA" w:rsidRDefault="00CB16F9" w:rsidP="00CB16F9">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2C72EA2" w14:textId="60FABD73" w:rsidR="00CB16F9" w:rsidRPr="00453CDA" w:rsidRDefault="00CB16F9" w:rsidP="00CB16F9">
            <w:pPr>
              <w:spacing w:line="276" w:lineRule="auto"/>
              <w:jc w:val="center"/>
              <w:rPr>
                <w:sz w:val="20"/>
                <w:szCs w:val="20"/>
                <w:lang w:eastAsia="en-US"/>
              </w:rPr>
            </w:pPr>
            <w:r w:rsidRPr="00453CDA">
              <w:rPr>
                <w:sz w:val="20"/>
                <w:szCs w:val="20"/>
                <w:lang w:eastAsia="en-US"/>
              </w:rPr>
              <w:t>2031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E54BAF8" w14:textId="77777777" w:rsidR="00CB16F9" w:rsidRPr="00453CDA" w:rsidRDefault="00CB16F9" w:rsidP="00CB16F9">
            <w:pPr>
              <w:spacing w:line="276" w:lineRule="auto"/>
              <w:jc w:val="center"/>
              <w:rPr>
                <w:sz w:val="20"/>
                <w:szCs w:val="20"/>
                <w:lang w:eastAsia="en-US"/>
              </w:rPr>
            </w:pPr>
            <w:r w:rsidRPr="00453CDA">
              <w:rPr>
                <w:sz w:val="20"/>
                <w:szCs w:val="20"/>
                <w:lang w:eastAsia="en-US"/>
              </w:rPr>
              <w:t>1,60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39585D3" w14:textId="77777777" w:rsidR="00CB16F9" w:rsidRPr="00453CDA" w:rsidRDefault="00CB16F9" w:rsidP="00CB16F9">
            <w:pPr>
              <w:spacing w:line="276" w:lineRule="auto"/>
              <w:jc w:val="center"/>
              <w:rPr>
                <w:sz w:val="20"/>
                <w:szCs w:val="20"/>
                <w:lang w:eastAsia="en-US"/>
              </w:rPr>
            </w:pPr>
            <w:r w:rsidRPr="00453CDA">
              <w:rPr>
                <w:sz w:val="20"/>
                <w:szCs w:val="20"/>
                <w:lang w:eastAsia="en-US"/>
              </w:rPr>
              <w:t>1,60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A3BBF4E" w14:textId="77777777" w:rsidR="00CB16F9" w:rsidRPr="00453CDA" w:rsidRDefault="00CB16F9" w:rsidP="00CB16F9">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3126CA09" w14:textId="77777777" w:rsidR="00CB16F9" w:rsidRPr="00453CDA" w:rsidRDefault="00CB16F9" w:rsidP="00CB16F9">
            <w:pPr>
              <w:spacing w:line="276" w:lineRule="auto"/>
              <w:jc w:val="center"/>
              <w:rPr>
                <w:sz w:val="20"/>
                <w:szCs w:val="20"/>
                <w:lang w:eastAsia="en-US"/>
              </w:rPr>
            </w:pPr>
            <w:r w:rsidRPr="00453CDA">
              <w:rPr>
                <w:sz w:val="20"/>
                <w:szCs w:val="20"/>
                <w:lang w:eastAsia="en-US"/>
              </w:rPr>
              <w:t>0,00</w:t>
            </w:r>
          </w:p>
        </w:tc>
      </w:tr>
      <w:tr w:rsidR="00CB16F9" w:rsidRPr="00453CDA" w14:paraId="67A0ED7A" w14:textId="77777777" w:rsidTr="008C19FE">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7911FF7B" w14:textId="77777777" w:rsidR="00CB16F9" w:rsidRPr="00453CDA" w:rsidRDefault="00CB16F9" w:rsidP="00CB16F9">
            <w:pPr>
              <w:spacing w:line="276" w:lineRule="auto"/>
              <w:rPr>
                <w:sz w:val="20"/>
                <w:szCs w:val="20"/>
                <w:lang w:eastAsia="en-US"/>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42831662" w14:textId="77777777" w:rsidR="00CB16F9" w:rsidRPr="00453CDA" w:rsidRDefault="00CB16F9" w:rsidP="00CB16F9">
            <w:pPr>
              <w:spacing w:line="276" w:lineRule="auto"/>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9FE7B74" w14:textId="343B06AE" w:rsidR="00CB16F9" w:rsidRPr="00453CDA" w:rsidRDefault="00CB16F9" w:rsidP="00CB16F9">
            <w:pPr>
              <w:spacing w:line="276" w:lineRule="auto"/>
              <w:jc w:val="center"/>
              <w:rPr>
                <w:sz w:val="20"/>
                <w:szCs w:val="20"/>
                <w:lang w:eastAsia="en-US"/>
              </w:rPr>
            </w:pPr>
            <w:r w:rsidRPr="00453CDA">
              <w:rPr>
                <w:sz w:val="20"/>
                <w:szCs w:val="20"/>
                <w:lang w:eastAsia="en-US"/>
              </w:rPr>
              <w:t>2032-2040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2D2E069" w14:textId="77777777" w:rsidR="00CB16F9" w:rsidRPr="00453CDA" w:rsidRDefault="00CB16F9" w:rsidP="00CB16F9">
            <w:pPr>
              <w:spacing w:line="276" w:lineRule="auto"/>
              <w:jc w:val="center"/>
              <w:rPr>
                <w:sz w:val="20"/>
                <w:szCs w:val="20"/>
                <w:lang w:eastAsia="en-US"/>
              </w:rPr>
            </w:pPr>
            <w:r w:rsidRPr="00453CDA">
              <w:rPr>
                <w:sz w:val="20"/>
                <w:szCs w:val="20"/>
                <w:lang w:eastAsia="en-US"/>
              </w:rPr>
              <w:t>1,60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EF82318" w14:textId="77777777" w:rsidR="00CB16F9" w:rsidRPr="00453CDA" w:rsidRDefault="00CB16F9" w:rsidP="00CB16F9">
            <w:pPr>
              <w:spacing w:line="276" w:lineRule="auto"/>
              <w:jc w:val="center"/>
              <w:rPr>
                <w:sz w:val="20"/>
                <w:szCs w:val="20"/>
                <w:lang w:eastAsia="en-US"/>
              </w:rPr>
            </w:pPr>
            <w:r w:rsidRPr="00453CDA">
              <w:rPr>
                <w:sz w:val="20"/>
                <w:szCs w:val="20"/>
                <w:lang w:eastAsia="en-US"/>
              </w:rPr>
              <w:t>1,60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0670871" w14:textId="77777777" w:rsidR="00CB16F9" w:rsidRPr="00453CDA" w:rsidRDefault="00CB16F9" w:rsidP="00CB16F9">
            <w:pPr>
              <w:spacing w:line="276" w:lineRule="auto"/>
              <w:jc w:val="center"/>
              <w:rPr>
                <w:sz w:val="20"/>
                <w:szCs w:val="20"/>
                <w:lang w:eastAsia="en-US"/>
              </w:rPr>
            </w:pPr>
            <w:r w:rsidRPr="00453CDA">
              <w:rPr>
                <w:sz w:val="20"/>
                <w:szCs w:val="20"/>
                <w:lang w:eastAsia="en-US"/>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7BBB9DC8" w14:textId="77777777" w:rsidR="00CB16F9" w:rsidRPr="00453CDA" w:rsidRDefault="00CB16F9" w:rsidP="00CB16F9">
            <w:pPr>
              <w:spacing w:line="276" w:lineRule="auto"/>
              <w:jc w:val="center"/>
              <w:rPr>
                <w:sz w:val="20"/>
                <w:szCs w:val="20"/>
                <w:lang w:eastAsia="en-US"/>
              </w:rPr>
            </w:pPr>
            <w:r w:rsidRPr="00453CDA">
              <w:rPr>
                <w:sz w:val="20"/>
                <w:szCs w:val="20"/>
                <w:lang w:eastAsia="en-US"/>
              </w:rPr>
              <w:t>0,00</w:t>
            </w:r>
          </w:p>
        </w:tc>
      </w:tr>
    </w:tbl>
    <w:p w14:paraId="13F67938" w14:textId="77777777" w:rsidR="00C66649" w:rsidRPr="00453CDA" w:rsidRDefault="00C66649" w:rsidP="00C66649">
      <w:pPr>
        <w:pStyle w:val="Default"/>
        <w:spacing w:line="312" w:lineRule="auto"/>
        <w:ind w:firstLine="709"/>
        <w:jc w:val="both"/>
        <w:rPr>
          <w:color w:val="auto"/>
        </w:rPr>
      </w:pPr>
    </w:p>
    <w:p w14:paraId="19843F81" w14:textId="734A8640" w:rsidR="00C66649" w:rsidRPr="00453CDA" w:rsidRDefault="00C66649" w:rsidP="008B1882">
      <w:pPr>
        <w:pStyle w:val="a6"/>
        <w:spacing w:after="0" w:line="240" w:lineRule="auto"/>
      </w:pPr>
      <w:r w:rsidRPr="00453CDA">
        <w:t xml:space="preserve">Подробное описание систем химводоподготовки источников тепловой энергии </w:t>
      </w:r>
      <w:r w:rsidR="003F7719" w:rsidRPr="00453CDA">
        <w:t>приведено</w:t>
      </w:r>
      <w:r w:rsidRPr="00453CDA">
        <w:t xml:space="preserve"> в документе «Обосновывающие материалы к </w:t>
      </w:r>
      <w:r w:rsidR="00A601BC" w:rsidRPr="00453CDA">
        <w:rPr>
          <w:spacing w:val="-6"/>
        </w:rPr>
        <w:t>актуализированной</w:t>
      </w:r>
      <w:r w:rsidR="00A601BC" w:rsidRPr="00453CDA">
        <w:t xml:space="preserve"> </w:t>
      </w:r>
      <w:r w:rsidRPr="00453CDA">
        <w:t xml:space="preserve">схеме теплоснабжения городского округа </w:t>
      </w:r>
      <w:r w:rsidR="003C1CB2" w:rsidRPr="00453CDA">
        <w:rPr>
          <w:rFonts w:asciiTheme="minorHAnsi" w:hAnsiTheme="minorHAnsi" w:cstheme="minorHAnsi"/>
        </w:rPr>
        <w:t xml:space="preserve">город Переславль-Залесский </w:t>
      </w:r>
      <w:r w:rsidRPr="00453CDA">
        <w:t>Ярославской области на период до 20</w:t>
      </w:r>
      <w:r w:rsidR="003F7719" w:rsidRPr="00453CDA">
        <w:t>40</w:t>
      </w:r>
      <w:r w:rsidRPr="00453CDA">
        <w:t xml:space="preserve"> года (</w:t>
      </w:r>
      <w:bookmarkStart w:id="63" w:name="_Hlk88839301"/>
      <w:r w:rsidR="00F75710" w:rsidRPr="00453CDA">
        <w:rPr>
          <w:rFonts w:asciiTheme="minorHAnsi" w:hAnsiTheme="minorHAnsi" w:cstheme="minorHAnsi"/>
        </w:rPr>
        <w:t xml:space="preserve">Разработка </w:t>
      </w:r>
      <w:r w:rsidR="00795BF2" w:rsidRPr="00453CDA">
        <w:rPr>
          <w:rFonts w:eastAsia="Times New Roman"/>
          <w:lang w:eastAsia="ru-RU"/>
        </w:rPr>
        <w:t xml:space="preserve">схемы теплоснабжения </w:t>
      </w:r>
      <w:r w:rsidR="00795BF2" w:rsidRPr="00453CDA">
        <w:rPr>
          <w:rFonts w:eastAsia="Times New Roman"/>
        </w:rPr>
        <w:t>на 202</w:t>
      </w:r>
      <w:r w:rsidR="00A601BC" w:rsidRPr="00453CDA">
        <w:rPr>
          <w:rFonts w:eastAsia="Times New Roman"/>
        </w:rPr>
        <w:t>5</w:t>
      </w:r>
      <w:r w:rsidR="00795BF2" w:rsidRPr="00453CDA">
        <w:rPr>
          <w:rFonts w:eastAsia="Times New Roman"/>
        </w:rPr>
        <w:t xml:space="preserve"> год</w:t>
      </w:r>
      <w:bookmarkEnd w:id="63"/>
      <w:r w:rsidRPr="00453CDA">
        <w:t xml:space="preserve">). Глава 1. Существующее положение в сфере производства, передачи и потребления тепловой энергии для целей теплоснабжения» (шифр </w:t>
      </w:r>
      <w:r w:rsidR="004A2A12" w:rsidRPr="00453CDA">
        <w:t>88-24</w:t>
      </w:r>
      <w:r w:rsidR="003F7719" w:rsidRPr="00453CDA">
        <w:t>.ОМ-</w:t>
      </w:r>
      <w:r w:rsidRPr="00453CDA">
        <w:t>СТ.0</w:t>
      </w:r>
      <w:r w:rsidR="00E349A9" w:rsidRPr="00453CDA">
        <w:t>1</w:t>
      </w:r>
      <w:r w:rsidRPr="00453CDA">
        <w:t xml:space="preserve">.00). </w:t>
      </w:r>
    </w:p>
    <w:p w14:paraId="018506FE" w14:textId="77777777" w:rsidR="00C66649" w:rsidRPr="00453CDA" w:rsidRDefault="00C66649" w:rsidP="008B1882">
      <w:pPr>
        <w:pStyle w:val="a6"/>
        <w:spacing w:after="0" w:line="240" w:lineRule="auto"/>
      </w:pPr>
      <w:r w:rsidRPr="00453CDA">
        <w:t xml:space="preserve">Мероприятия по вводу в эксплуатацию систем химводоподготовки представлены в разделе 6 настоящего документа. </w:t>
      </w:r>
    </w:p>
    <w:p w14:paraId="5A4B1DE7" w14:textId="1CAC0BD9" w:rsidR="00C66649" w:rsidRPr="00453CDA" w:rsidRDefault="00C66649" w:rsidP="008B1882">
      <w:pPr>
        <w:pStyle w:val="a6"/>
        <w:spacing w:after="0" w:line="240" w:lineRule="auto"/>
      </w:pPr>
      <w:r w:rsidRPr="00453CDA">
        <w:t xml:space="preserve">Существующие и перспективные балансы производительности ВПУ источников тепловой энергии и максимального потребления теплоносителя теплопотребляющими установками потребителей на территории ГО </w:t>
      </w:r>
      <w:r w:rsidR="003C1CB2" w:rsidRPr="00453CDA">
        <w:rPr>
          <w:rFonts w:asciiTheme="minorHAnsi" w:hAnsiTheme="minorHAnsi" w:cstheme="minorHAnsi"/>
        </w:rPr>
        <w:t xml:space="preserve">город Переславль-Залесский </w:t>
      </w:r>
      <w:r w:rsidRPr="00453CDA">
        <w:t>Ярославской области с учетом реализации планируемых мероприятий приведены в таблице</w:t>
      </w:r>
      <w:r w:rsidR="003F7719" w:rsidRPr="00453CDA">
        <w:t xml:space="preserve"> </w:t>
      </w:r>
      <w:r w:rsidR="003F7719" w:rsidRPr="00453CDA">
        <w:fldChar w:fldCharType="begin"/>
      </w:r>
      <w:r w:rsidR="003F7719" w:rsidRPr="00453CDA">
        <w:instrText xml:space="preserve"> REF _Ref152593661 \h  \* MERGEFORMAT </w:instrText>
      </w:r>
      <w:r w:rsidR="003F7719" w:rsidRPr="00453CDA">
        <w:fldChar w:fldCharType="separate"/>
      </w:r>
      <w:r w:rsidR="00DB6AC6" w:rsidRPr="00453CDA">
        <w:rPr>
          <w:rFonts w:cs="Arial"/>
          <w:vanish/>
        </w:rPr>
        <w:t xml:space="preserve">Таблица </w:t>
      </w:r>
      <w:r w:rsidR="00DB6AC6" w:rsidRPr="00453CDA">
        <w:rPr>
          <w:rFonts w:cs="Arial"/>
          <w:noProof/>
        </w:rPr>
        <w:t>7</w:t>
      </w:r>
      <w:r w:rsidR="003F7719" w:rsidRPr="00453CDA">
        <w:fldChar w:fldCharType="end"/>
      </w:r>
      <w:r w:rsidRPr="00453CDA">
        <w:t>.</w:t>
      </w:r>
      <w:r w:rsidR="00790777" w:rsidRPr="00453CDA">
        <w:t xml:space="preserve"> При строительстве новых котельных возможны изменения производительности ВПУ согласно принятых проектных решений.</w:t>
      </w:r>
    </w:p>
    <w:p w14:paraId="68DC3B07" w14:textId="77777777" w:rsidR="00C66649" w:rsidRPr="00453CDA" w:rsidRDefault="00C66649" w:rsidP="00C66649">
      <w:pPr>
        <w:pStyle w:val="afff0"/>
      </w:pPr>
    </w:p>
    <w:p w14:paraId="74CA73F9" w14:textId="77777777" w:rsidR="00C66649" w:rsidRPr="00453CDA" w:rsidRDefault="00C66649" w:rsidP="00C66649">
      <w:pPr>
        <w:pStyle w:val="afff0"/>
      </w:pPr>
    </w:p>
    <w:p w14:paraId="68769F2D" w14:textId="77777777" w:rsidR="00C66649" w:rsidRPr="00453CDA" w:rsidRDefault="00C66649" w:rsidP="00C66649">
      <w:pPr>
        <w:pStyle w:val="afff0"/>
      </w:pPr>
    </w:p>
    <w:p w14:paraId="18BFF321" w14:textId="77777777" w:rsidR="00C66649" w:rsidRPr="00453CDA" w:rsidRDefault="00C66649" w:rsidP="00C66649">
      <w:pPr>
        <w:pStyle w:val="afff0"/>
      </w:pPr>
    </w:p>
    <w:p w14:paraId="0502164A" w14:textId="25B613B3" w:rsidR="00C66649" w:rsidRPr="00453CDA" w:rsidRDefault="00C66649" w:rsidP="00C66649">
      <w:pPr>
        <w:pStyle w:val="afff0"/>
      </w:pPr>
    </w:p>
    <w:p w14:paraId="551E8195" w14:textId="0E5E1CE1" w:rsidR="000A73FE" w:rsidRPr="00453CDA" w:rsidRDefault="000A73FE" w:rsidP="000A73FE">
      <w:pPr>
        <w:rPr>
          <w:lang w:eastAsia="en-US"/>
        </w:rPr>
      </w:pPr>
    </w:p>
    <w:p w14:paraId="4B869EDB" w14:textId="06891D77" w:rsidR="000A73FE" w:rsidRPr="00453CDA" w:rsidRDefault="000A73FE" w:rsidP="000A73FE">
      <w:pPr>
        <w:rPr>
          <w:lang w:eastAsia="en-US"/>
        </w:rPr>
      </w:pPr>
    </w:p>
    <w:p w14:paraId="553C12E7" w14:textId="7CAE1C5A" w:rsidR="000A73FE" w:rsidRPr="00453CDA" w:rsidRDefault="000A73FE" w:rsidP="000A73FE">
      <w:pPr>
        <w:rPr>
          <w:lang w:eastAsia="en-US"/>
        </w:rPr>
      </w:pPr>
    </w:p>
    <w:p w14:paraId="3E82B33D" w14:textId="3722FF75" w:rsidR="000A73FE" w:rsidRPr="00453CDA" w:rsidRDefault="000A73FE" w:rsidP="000A73FE">
      <w:pPr>
        <w:rPr>
          <w:lang w:eastAsia="en-US"/>
        </w:rPr>
      </w:pPr>
    </w:p>
    <w:p w14:paraId="54AEEC3E" w14:textId="55A9DDF7" w:rsidR="000A73FE" w:rsidRPr="00453CDA" w:rsidRDefault="000A73FE" w:rsidP="000A73FE">
      <w:pPr>
        <w:rPr>
          <w:lang w:eastAsia="en-US"/>
        </w:rPr>
      </w:pPr>
    </w:p>
    <w:p w14:paraId="70B52598" w14:textId="70702264" w:rsidR="000A73FE" w:rsidRPr="00453CDA" w:rsidRDefault="000A73FE" w:rsidP="000A73FE">
      <w:pPr>
        <w:rPr>
          <w:lang w:eastAsia="en-US"/>
        </w:rPr>
      </w:pPr>
    </w:p>
    <w:p w14:paraId="18E43F01" w14:textId="77777777" w:rsidR="000A73FE" w:rsidRPr="00453CDA" w:rsidRDefault="000A73FE" w:rsidP="000A73FE">
      <w:pPr>
        <w:rPr>
          <w:lang w:eastAsia="en-US"/>
        </w:rPr>
      </w:pPr>
    </w:p>
    <w:p w14:paraId="5D31E7E1" w14:textId="77777777" w:rsidR="00C66649" w:rsidRPr="00453CDA" w:rsidRDefault="00C66649" w:rsidP="00C66649">
      <w:pPr>
        <w:pStyle w:val="afff0"/>
      </w:pPr>
    </w:p>
    <w:p w14:paraId="41166DE5" w14:textId="77777777" w:rsidR="00C66649" w:rsidRPr="00453CDA" w:rsidRDefault="00C66649" w:rsidP="00C66649">
      <w:pPr>
        <w:pStyle w:val="afff0"/>
      </w:pPr>
    </w:p>
    <w:p w14:paraId="77D256A3" w14:textId="3EC9F676" w:rsidR="00C66649" w:rsidRPr="00453CDA" w:rsidRDefault="00C66649" w:rsidP="00C66649">
      <w:pPr>
        <w:pStyle w:val="afff0"/>
      </w:pPr>
    </w:p>
    <w:p w14:paraId="6500DDF0" w14:textId="6D4F2E8E" w:rsidR="00E349A9" w:rsidRPr="00453CDA" w:rsidRDefault="00E349A9" w:rsidP="00E349A9">
      <w:pPr>
        <w:rPr>
          <w:lang w:eastAsia="en-US"/>
        </w:rPr>
      </w:pPr>
    </w:p>
    <w:p w14:paraId="11B9ECC8" w14:textId="24BD7D6A" w:rsidR="00E349A9" w:rsidRPr="00453CDA" w:rsidRDefault="00E349A9" w:rsidP="00E349A9">
      <w:pPr>
        <w:rPr>
          <w:lang w:eastAsia="en-US"/>
        </w:rPr>
      </w:pPr>
    </w:p>
    <w:p w14:paraId="14810D4C" w14:textId="35E7E285" w:rsidR="00E349A9" w:rsidRPr="00453CDA" w:rsidRDefault="00E349A9" w:rsidP="00E349A9">
      <w:pPr>
        <w:rPr>
          <w:lang w:eastAsia="en-US"/>
        </w:rPr>
      </w:pPr>
    </w:p>
    <w:p w14:paraId="1BE9CDDA" w14:textId="738AED3F" w:rsidR="00E349A9" w:rsidRPr="00453CDA" w:rsidRDefault="00E349A9" w:rsidP="00E349A9">
      <w:pPr>
        <w:rPr>
          <w:lang w:eastAsia="en-US"/>
        </w:rPr>
      </w:pPr>
    </w:p>
    <w:p w14:paraId="33BC8DE9" w14:textId="639CFF94" w:rsidR="00E349A9" w:rsidRPr="00453CDA" w:rsidRDefault="00E349A9" w:rsidP="00E349A9">
      <w:pPr>
        <w:rPr>
          <w:lang w:eastAsia="en-US"/>
        </w:rPr>
      </w:pPr>
    </w:p>
    <w:p w14:paraId="1905CC1A" w14:textId="0E73B42D" w:rsidR="00E349A9" w:rsidRPr="00453CDA" w:rsidRDefault="00E349A9" w:rsidP="00E349A9">
      <w:pPr>
        <w:rPr>
          <w:lang w:eastAsia="en-US"/>
        </w:rPr>
      </w:pPr>
    </w:p>
    <w:p w14:paraId="6769EA8E" w14:textId="754E3F24" w:rsidR="00C66649" w:rsidRPr="00453CDA" w:rsidRDefault="000D6E27" w:rsidP="00B50FB7">
      <w:pPr>
        <w:pStyle w:val="afff0"/>
        <w:ind w:firstLine="0"/>
        <w:jc w:val="both"/>
      </w:pPr>
      <w:bookmarkStart w:id="64" w:name="_Ref152593661"/>
      <w:bookmarkStart w:id="65" w:name="_Toc157072773"/>
      <w:r w:rsidRPr="00453CDA">
        <w:rPr>
          <w:rFonts w:cs="Arial"/>
        </w:rPr>
        <w:t xml:space="preserve">Таблица </w:t>
      </w:r>
      <w:r w:rsidRPr="00453CDA">
        <w:rPr>
          <w:rFonts w:cs="Arial"/>
        </w:rPr>
        <w:fldChar w:fldCharType="begin"/>
      </w:r>
      <w:r w:rsidRPr="00453CDA">
        <w:rPr>
          <w:rFonts w:cs="Arial"/>
        </w:rPr>
        <w:instrText xml:space="preserve"> SEQ Таблица \* ARABIC </w:instrText>
      </w:r>
      <w:r w:rsidRPr="00453CDA">
        <w:rPr>
          <w:rFonts w:cs="Arial"/>
        </w:rPr>
        <w:fldChar w:fldCharType="separate"/>
      </w:r>
      <w:r w:rsidR="00DB6AC6" w:rsidRPr="00453CDA">
        <w:rPr>
          <w:rFonts w:cs="Arial"/>
          <w:noProof/>
        </w:rPr>
        <w:t>7</w:t>
      </w:r>
      <w:r w:rsidRPr="00453CDA">
        <w:rPr>
          <w:rFonts w:cs="Arial"/>
        </w:rPr>
        <w:fldChar w:fldCharType="end"/>
      </w:r>
      <w:bookmarkEnd w:id="64"/>
      <w:r w:rsidRPr="00453CDA">
        <w:rPr>
          <w:rFonts w:cs="Arial"/>
        </w:rPr>
        <w:t xml:space="preserve"> </w:t>
      </w:r>
      <w:r w:rsidR="00726015" w:rsidRPr="00453CDA">
        <w:t xml:space="preserve">– </w:t>
      </w:r>
      <w:r w:rsidR="0063051E" w:rsidRPr="00453CDA">
        <w:t>Существующие и п</w:t>
      </w:r>
      <w:r w:rsidR="00C66649" w:rsidRPr="00453CDA">
        <w:t>ерспективные балансы ВПУ и подпитки тепловых сетей котельных городского</w:t>
      </w:r>
      <w:r w:rsidR="00C81FED" w:rsidRPr="00453CDA">
        <w:t xml:space="preserve"> </w:t>
      </w:r>
      <w:r w:rsidR="00C66649" w:rsidRPr="00453CDA">
        <w:t xml:space="preserve">округа </w:t>
      </w:r>
      <w:r w:rsidR="003C1CB2" w:rsidRPr="00453CDA">
        <w:rPr>
          <w:rFonts w:asciiTheme="minorHAnsi" w:hAnsiTheme="minorHAnsi" w:cstheme="minorHAnsi"/>
        </w:rPr>
        <w:t xml:space="preserve">город Переславль-Залесский </w:t>
      </w:r>
      <w:r w:rsidR="00C66649" w:rsidRPr="00453CDA">
        <w:t>Ярославской области</w:t>
      </w:r>
      <w:bookmarkEnd w:id="65"/>
      <w:r w:rsidR="00C66649" w:rsidRPr="00453CDA">
        <w:t xml:space="preserve"> </w:t>
      </w:r>
    </w:p>
    <w:p w14:paraId="514552EB" w14:textId="77777777" w:rsidR="00C66649" w:rsidRPr="00453CDA" w:rsidRDefault="00C66649" w:rsidP="0068032C">
      <w:pPr>
        <w:rPr>
          <w:rFonts w:ascii="Arial Black" w:hAnsi="Arial Black"/>
          <w:b/>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
        <w:gridCol w:w="2545"/>
        <w:gridCol w:w="1276"/>
        <w:gridCol w:w="708"/>
        <w:gridCol w:w="709"/>
        <w:gridCol w:w="709"/>
        <w:gridCol w:w="992"/>
        <w:gridCol w:w="992"/>
        <w:gridCol w:w="851"/>
        <w:gridCol w:w="850"/>
        <w:gridCol w:w="851"/>
        <w:gridCol w:w="709"/>
        <w:gridCol w:w="992"/>
        <w:gridCol w:w="850"/>
        <w:gridCol w:w="1240"/>
      </w:tblGrid>
      <w:tr w:rsidR="000A73FE" w:rsidRPr="00453CDA" w14:paraId="01BA4F37" w14:textId="77777777" w:rsidTr="000A73FE">
        <w:trPr>
          <w:cantSplit/>
          <w:trHeight w:val="3060"/>
          <w:tblHeader/>
        </w:trPr>
        <w:tc>
          <w:tcPr>
            <w:tcW w:w="569" w:type="dxa"/>
            <w:tcBorders>
              <w:top w:val="single" w:sz="4" w:space="0" w:color="auto"/>
              <w:left w:val="single" w:sz="4" w:space="0" w:color="auto"/>
              <w:bottom w:val="single" w:sz="4" w:space="0" w:color="auto"/>
              <w:right w:val="single" w:sz="4" w:space="0" w:color="auto"/>
            </w:tcBorders>
            <w:vAlign w:val="center"/>
            <w:hideMark/>
          </w:tcPr>
          <w:p w14:paraId="5CC8E75E" w14:textId="77777777" w:rsidR="000A73FE" w:rsidRPr="00453CDA" w:rsidRDefault="000A73FE">
            <w:pPr>
              <w:spacing w:line="276" w:lineRule="auto"/>
              <w:jc w:val="center"/>
              <w:rPr>
                <w:sz w:val="18"/>
                <w:szCs w:val="20"/>
                <w:lang w:eastAsia="en-US"/>
              </w:rPr>
            </w:pPr>
            <w:r w:rsidRPr="00453CDA">
              <w:rPr>
                <w:sz w:val="18"/>
                <w:szCs w:val="20"/>
                <w:lang w:eastAsia="en-US"/>
              </w:rPr>
              <w:t>№ п/п</w:t>
            </w:r>
          </w:p>
        </w:tc>
        <w:tc>
          <w:tcPr>
            <w:tcW w:w="2545" w:type="dxa"/>
            <w:tcBorders>
              <w:top w:val="single" w:sz="4" w:space="0" w:color="auto"/>
              <w:left w:val="single" w:sz="4" w:space="0" w:color="auto"/>
              <w:bottom w:val="single" w:sz="4" w:space="0" w:color="auto"/>
              <w:right w:val="single" w:sz="4" w:space="0" w:color="auto"/>
            </w:tcBorders>
            <w:vAlign w:val="center"/>
            <w:hideMark/>
          </w:tcPr>
          <w:p w14:paraId="2260EB79" w14:textId="77777777" w:rsidR="000A73FE" w:rsidRPr="00453CDA" w:rsidRDefault="000A73FE">
            <w:pPr>
              <w:spacing w:line="276" w:lineRule="auto"/>
              <w:jc w:val="center"/>
              <w:rPr>
                <w:sz w:val="18"/>
                <w:szCs w:val="20"/>
                <w:lang w:eastAsia="en-US"/>
              </w:rPr>
            </w:pPr>
            <w:r w:rsidRPr="00453CDA">
              <w:rPr>
                <w:sz w:val="18"/>
                <w:szCs w:val="20"/>
                <w:lang w:eastAsia="en-US"/>
              </w:rPr>
              <w:t>Адрес источника</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B365121" w14:textId="77777777" w:rsidR="000A73FE" w:rsidRPr="00453CDA" w:rsidRDefault="000A73FE">
            <w:pPr>
              <w:spacing w:line="276" w:lineRule="auto"/>
              <w:jc w:val="center"/>
              <w:rPr>
                <w:sz w:val="18"/>
                <w:szCs w:val="20"/>
                <w:lang w:eastAsia="en-US"/>
              </w:rPr>
            </w:pPr>
            <w:r w:rsidRPr="00453CDA">
              <w:rPr>
                <w:sz w:val="18"/>
                <w:szCs w:val="20"/>
                <w:lang w:eastAsia="en-US"/>
              </w:rPr>
              <w:t>Год</w:t>
            </w:r>
          </w:p>
        </w:tc>
        <w:tc>
          <w:tcPr>
            <w:tcW w:w="708" w:type="dxa"/>
            <w:tcBorders>
              <w:top w:val="single" w:sz="4" w:space="0" w:color="auto"/>
              <w:left w:val="single" w:sz="4" w:space="0" w:color="auto"/>
              <w:bottom w:val="single" w:sz="4" w:space="0" w:color="auto"/>
              <w:right w:val="single" w:sz="4" w:space="0" w:color="auto"/>
            </w:tcBorders>
            <w:textDirection w:val="btLr"/>
            <w:vAlign w:val="center"/>
            <w:hideMark/>
          </w:tcPr>
          <w:p w14:paraId="6DD34676" w14:textId="77777777" w:rsidR="000A73FE" w:rsidRPr="00453CDA" w:rsidRDefault="000A73FE">
            <w:pPr>
              <w:spacing w:line="276" w:lineRule="auto"/>
              <w:ind w:left="113" w:right="113"/>
              <w:jc w:val="center"/>
              <w:rPr>
                <w:sz w:val="18"/>
                <w:szCs w:val="20"/>
                <w:lang w:eastAsia="en-US"/>
              </w:rPr>
            </w:pPr>
            <w:r w:rsidRPr="00453CDA">
              <w:rPr>
                <w:sz w:val="18"/>
                <w:szCs w:val="20"/>
                <w:lang w:eastAsia="en-US"/>
              </w:rPr>
              <w:t>Производительность ВПУ, т/ч</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14:paraId="5D431739" w14:textId="77777777" w:rsidR="000A73FE" w:rsidRPr="00453CDA" w:rsidRDefault="000A73FE">
            <w:pPr>
              <w:spacing w:line="276" w:lineRule="auto"/>
              <w:ind w:left="113" w:right="113"/>
              <w:jc w:val="center"/>
              <w:rPr>
                <w:sz w:val="18"/>
                <w:szCs w:val="20"/>
                <w:lang w:eastAsia="en-US"/>
              </w:rPr>
            </w:pPr>
            <w:r w:rsidRPr="00453CDA">
              <w:rPr>
                <w:sz w:val="18"/>
                <w:szCs w:val="20"/>
                <w:lang w:eastAsia="en-US"/>
              </w:rPr>
              <w:t>Срок службы, лет</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14:paraId="71DED75F" w14:textId="77777777" w:rsidR="000A73FE" w:rsidRPr="00453CDA" w:rsidRDefault="000A73FE">
            <w:pPr>
              <w:spacing w:line="276" w:lineRule="auto"/>
              <w:ind w:left="113" w:right="113"/>
              <w:jc w:val="center"/>
              <w:rPr>
                <w:sz w:val="18"/>
                <w:szCs w:val="20"/>
                <w:lang w:eastAsia="en-US"/>
              </w:rPr>
            </w:pPr>
            <w:r w:rsidRPr="00453CDA">
              <w:rPr>
                <w:sz w:val="18"/>
                <w:szCs w:val="20"/>
                <w:lang w:eastAsia="en-US"/>
              </w:rPr>
              <w:t>Количество баков-аккумуляторов теплоносителя, ед.</w:t>
            </w:r>
          </w:p>
        </w:tc>
        <w:tc>
          <w:tcPr>
            <w:tcW w:w="992" w:type="dxa"/>
            <w:tcBorders>
              <w:top w:val="single" w:sz="4" w:space="0" w:color="auto"/>
              <w:left w:val="single" w:sz="4" w:space="0" w:color="auto"/>
              <w:bottom w:val="single" w:sz="4" w:space="0" w:color="auto"/>
              <w:right w:val="single" w:sz="4" w:space="0" w:color="auto"/>
            </w:tcBorders>
            <w:textDirection w:val="btLr"/>
            <w:vAlign w:val="center"/>
            <w:hideMark/>
          </w:tcPr>
          <w:p w14:paraId="0CF94669" w14:textId="77777777" w:rsidR="000A73FE" w:rsidRPr="00453CDA" w:rsidRDefault="000A73FE">
            <w:pPr>
              <w:spacing w:line="276" w:lineRule="auto"/>
              <w:ind w:left="113" w:right="113"/>
              <w:jc w:val="center"/>
              <w:rPr>
                <w:sz w:val="18"/>
                <w:szCs w:val="20"/>
                <w:lang w:eastAsia="en-US"/>
              </w:rPr>
            </w:pPr>
            <w:r w:rsidRPr="00453CDA">
              <w:rPr>
                <w:sz w:val="18"/>
                <w:szCs w:val="20"/>
                <w:lang w:eastAsia="en-US"/>
              </w:rPr>
              <w:t>Общая емкость баков-аккумуляторов, м3</w:t>
            </w:r>
          </w:p>
        </w:tc>
        <w:tc>
          <w:tcPr>
            <w:tcW w:w="992" w:type="dxa"/>
            <w:tcBorders>
              <w:top w:val="single" w:sz="4" w:space="0" w:color="auto"/>
              <w:left w:val="single" w:sz="4" w:space="0" w:color="auto"/>
              <w:bottom w:val="single" w:sz="4" w:space="0" w:color="auto"/>
              <w:right w:val="single" w:sz="4" w:space="0" w:color="auto"/>
            </w:tcBorders>
            <w:textDirection w:val="btLr"/>
            <w:vAlign w:val="center"/>
            <w:hideMark/>
          </w:tcPr>
          <w:p w14:paraId="520ED707" w14:textId="77777777" w:rsidR="000A73FE" w:rsidRPr="00453CDA" w:rsidRDefault="000A73FE">
            <w:pPr>
              <w:spacing w:line="276" w:lineRule="auto"/>
              <w:ind w:left="113" w:right="113"/>
              <w:jc w:val="center"/>
              <w:rPr>
                <w:sz w:val="18"/>
                <w:szCs w:val="20"/>
                <w:lang w:eastAsia="en-US"/>
              </w:rPr>
            </w:pPr>
            <w:r w:rsidRPr="00453CDA">
              <w:rPr>
                <w:sz w:val="18"/>
                <w:szCs w:val="20"/>
                <w:lang w:eastAsia="en-US"/>
              </w:rPr>
              <w:t>Расчетный часовой расход для подпитки системы теплоснабжения, т/ч</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14:paraId="1E5BF9D1" w14:textId="77777777" w:rsidR="000A73FE" w:rsidRPr="00453CDA" w:rsidRDefault="000A73FE">
            <w:pPr>
              <w:spacing w:line="276" w:lineRule="auto"/>
              <w:ind w:left="113" w:right="113"/>
              <w:jc w:val="center"/>
              <w:rPr>
                <w:sz w:val="18"/>
                <w:szCs w:val="20"/>
                <w:lang w:eastAsia="en-US"/>
              </w:rPr>
            </w:pPr>
            <w:r w:rsidRPr="00453CDA">
              <w:rPr>
                <w:sz w:val="18"/>
                <w:szCs w:val="20"/>
                <w:lang w:eastAsia="en-US"/>
              </w:rPr>
              <w:t>Всего подпитка тепловой сети, в том числе:, т/ч</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14:paraId="498B8B56" w14:textId="77777777" w:rsidR="000A73FE" w:rsidRPr="00453CDA" w:rsidRDefault="000A73FE">
            <w:pPr>
              <w:spacing w:line="276" w:lineRule="auto"/>
              <w:ind w:left="113" w:right="113"/>
              <w:jc w:val="center"/>
              <w:rPr>
                <w:sz w:val="18"/>
                <w:szCs w:val="20"/>
                <w:lang w:eastAsia="en-US"/>
              </w:rPr>
            </w:pPr>
            <w:r w:rsidRPr="00453CDA">
              <w:rPr>
                <w:sz w:val="18"/>
                <w:szCs w:val="20"/>
                <w:lang w:eastAsia="en-US"/>
              </w:rPr>
              <w:t>нормативные утечки теплоносителя, т/ч</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14:paraId="096D35DE" w14:textId="77777777" w:rsidR="000A73FE" w:rsidRPr="00453CDA" w:rsidRDefault="000A73FE">
            <w:pPr>
              <w:spacing w:line="276" w:lineRule="auto"/>
              <w:ind w:left="113" w:right="113"/>
              <w:jc w:val="center"/>
              <w:rPr>
                <w:sz w:val="18"/>
                <w:szCs w:val="20"/>
                <w:lang w:eastAsia="en-US"/>
              </w:rPr>
            </w:pPr>
            <w:r w:rsidRPr="00453CDA">
              <w:rPr>
                <w:sz w:val="18"/>
                <w:szCs w:val="20"/>
                <w:lang w:eastAsia="en-US"/>
              </w:rPr>
              <w:t>сверхнормативные утечки теплоносителя, т/ч</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14:paraId="3DB82E09" w14:textId="77777777" w:rsidR="000A73FE" w:rsidRPr="00453CDA" w:rsidRDefault="000A73FE">
            <w:pPr>
              <w:spacing w:line="276" w:lineRule="auto"/>
              <w:ind w:left="113" w:right="113"/>
              <w:jc w:val="center"/>
              <w:rPr>
                <w:sz w:val="18"/>
                <w:szCs w:val="20"/>
                <w:lang w:eastAsia="en-US"/>
              </w:rPr>
            </w:pPr>
            <w:r w:rsidRPr="00453CDA">
              <w:rPr>
                <w:sz w:val="18"/>
                <w:szCs w:val="20"/>
                <w:lang w:eastAsia="en-US"/>
              </w:rPr>
              <w:t>Отпуск теплоносителя из тепловых сетей на цели ГВС, т/ч</w:t>
            </w:r>
          </w:p>
        </w:tc>
        <w:tc>
          <w:tcPr>
            <w:tcW w:w="992" w:type="dxa"/>
            <w:tcBorders>
              <w:top w:val="single" w:sz="4" w:space="0" w:color="auto"/>
              <w:left w:val="single" w:sz="4" w:space="0" w:color="auto"/>
              <w:bottom w:val="single" w:sz="4" w:space="0" w:color="auto"/>
              <w:right w:val="single" w:sz="4" w:space="0" w:color="auto"/>
            </w:tcBorders>
            <w:textDirection w:val="btLr"/>
            <w:vAlign w:val="center"/>
            <w:hideMark/>
          </w:tcPr>
          <w:p w14:paraId="5DCAE570" w14:textId="77777777" w:rsidR="000A73FE" w:rsidRPr="00453CDA" w:rsidRDefault="000A73FE">
            <w:pPr>
              <w:spacing w:line="276" w:lineRule="auto"/>
              <w:ind w:left="113" w:right="113"/>
              <w:jc w:val="center"/>
              <w:rPr>
                <w:sz w:val="18"/>
                <w:szCs w:val="20"/>
                <w:lang w:eastAsia="en-US"/>
              </w:rPr>
            </w:pPr>
            <w:r w:rsidRPr="00453CDA">
              <w:rPr>
                <w:sz w:val="18"/>
                <w:szCs w:val="20"/>
                <w:lang w:eastAsia="en-US"/>
              </w:rPr>
              <w:t>Объем аварийной подпитки (химически не обработанной и не деаэрированной водой), т/ч</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14:paraId="4BD0CF2E" w14:textId="77777777" w:rsidR="000A73FE" w:rsidRPr="00453CDA" w:rsidRDefault="000A73FE">
            <w:pPr>
              <w:spacing w:line="276" w:lineRule="auto"/>
              <w:ind w:left="113" w:right="113"/>
              <w:jc w:val="center"/>
              <w:rPr>
                <w:sz w:val="18"/>
                <w:szCs w:val="20"/>
                <w:lang w:eastAsia="en-US"/>
              </w:rPr>
            </w:pPr>
            <w:r w:rsidRPr="00453CDA">
              <w:rPr>
                <w:sz w:val="18"/>
                <w:szCs w:val="20"/>
                <w:lang w:eastAsia="en-US"/>
              </w:rPr>
              <w:t>Резерв (+) / дефицит (-) ВПУ, т/ч</w:t>
            </w:r>
          </w:p>
        </w:tc>
        <w:tc>
          <w:tcPr>
            <w:tcW w:w="1240" w:type="dxa"/>
            <w:tcBorders>
              <w:top w:val="single" w:sz="4" w:space="0" w:color="auto"/>
              <w:left w:val="single" w:sz="4" w:space="0" w:color="auto"/>
              <w:bottom w:val="single" w:sz="4" w:space="0" w:color="auto"/>
              <w:right w:val="single" w:sz="4" w:space="0" w:color="auto"/>
            </w:tcBorders>
            <w:textDirection w:val="btLr"/>
            <w:vAlign w:val="center"/>
            <w:hideMark/>
          </w:tcPr>
          <w:p w14:paraId="24A8FB38" w14:textId="77777777" w:rsidR="000A73FE" w:rsidRPr="00453CDA" w:rsidRDefault="000A73FE">
            <w:pPr>
              <w:spacing w:line="276" w:lineRule="auto"/>
              <w:ind w:left="113" w:right="113"/>
              <w:jc w:val="center"/>
              <w:rPr>
                <w:sz w:val="18"/>
                <w:szCs w:val="20"/>
                <w:lang w:eastAsia="en-US"/>
              </w:rPr>
            </w:pPr>
            <w:r w:rsidRPr="00453CDA">
              <w:rPr>
                <w:sz w:val="18"/>
                <w:szCs w:val="20"/>
                <w:lang w:eastAsia="en-US"/>
              </w:rPr>
              <w:t>Доля резерва, %</w:t>
            </w:r>
          </w:p>
        </w:tc>
      </w:tr>
      <w:tr w:rsidR="000A73FE" w:rsidRPr="00453CDA" w14:paraId="515A85DF" w14:textId="77777777" w:rsidTr="000A73FE">
        <w:trPr>
          <w:trHeight w:val="300"/>
          <w:tblHeader/>
        </w:trPr>
        <w:tc>
          <w:tcPr>
            <w:tcW w:w="569" w:type="dxa"/>
            <w:tcBorders>
              <w:top w:val="single" w:sz="4" w:space="0" w:color="auto"/>
              <w:left w:val="single" w:sz="4" w:space="0" w:color="auto"/>
              <w:bottom w:val="single" w:sz="4" w:space="0" w:color="auto"/>
              <w:right w:val="single" w:sz="4" w:space="0" w:color="auto"/>
            </w:tcBorders>
            <w:vAlign w:val="center"/>
            <w:hideMark/>
          </w:tcPr>
          <w:p w14:paraId="637DA979" w14:textId="77777777" w:rsidR="000A73FE" w:rsidRPr="00453CDA" w:rsidRDefault="000A73FE">
            <w:pPr>
              <w:spacing w:line="276" w:lineRule="auto"/>
              <w:jc w:val="center"/>
              <w:rPr>
                <w:sz w:val="18"/>
                <w:szCs w:val="20"/>
                <w:lang w:eastAsia="en-US"/>
              </w:rPr>
            </w:pPr>
            <w:r w:rsidRPr="00453CDA">
              <w:rPr>
                <w:sz w:val="18"/>
                <w:szCs w:val="20"/>
                <w:lang w:eastAsia="en-US"/>
              </w:rPr>
              <w:t>1 </w:t>
            </w:r>
          </w:p>
        </w:tc>
        <w:tc>
          <w:tcPr>
            <w:tcW w:w="2545" w:type="dxa"/>
            <w:tcBorders>
              <w:top w:val="single" w:sz="4" w:space="0" w:color="auto"/>
              <w:left w:val="single" w:sz="4" w:space="0" w:color="auto"/>
              <w:bottom w:val="single" w:sz="4" w:space="0" w:color="auto"/>
              <w:right w:val="single" w:sz="4" w:space="0" w:color="auto"/>
            </w:tcBorders>
            <w:vAlign w:val="center"/>
            <w:hideMark/>
          </w:tcPr>
          <w:p w14:paraId="66DB8583" w14:textId="77777777" w:rsidR="000A73FE" w:rsidRPr="00453CDA" w:rsidRDefault="000A73FE">
            <w:pPr>
              <w:spacing w:line="276" w:lineRule="auto"/>
              <w:jc w:val="center"/>
              <w:rPr>
                <w:sz w:val="18"/>
                <w:szCs w:val="20"/>
                <w:lang w:eastAsia="en-US"/>
              </w:rPr>
            </w:pPr>
            <w:r w:rsidRPr="00453CDA">
              <w:rPr>
                <w:sz w:val="18"/>
                <w:szCs w:val="20"/>
                <w:lang w:eastAsia="en-US"/>
              </w:rPr>
              <w:t> 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E9DDB6B" w14:textId="77777777" w:rsidR="000A73FE" w:rsidRPr="00453CDA" w:rsidRDefault="000A73FE">
            <w:pPr>
              <w:spacing w:line="276" w:lineRule="auto"/>
              <w:jc w:val="center"/>
              <w:rPr>
                <w:sz w:val="18"/>
                <w:szCs w:val="20"/>
                <w:lang w:eastAsia="en-US"/>
              </w:rPr>
            </w:pPr>
            <w:r w:rsidRPr="00453CDA">
              <w:rPr>
                <w:sz w:val="18"/>
                <w:szCs w:val="20"/>
                <w:lang w:eastAsia="en-US"/>
              </w:rPr>
              <w:t>3 </w:t>
            </w:r>
          </w:p>
        </w:tc>
        <w:tc>
          <w:tcPr>
            <w:tcW w:w="708" w:type="dxa"/>
            <w:tcBorders>
              <w:top w:val="single" w:sz="4" w:space="0" w:color="auto"/>
              <w:left w:val="single" w:sz="4" w:space="0" w:color="auto"/>
              <w:bottom w:val="single" w:sz="4" w:space="0" w:color="auto"/>
              <w:right w:val="single" w:sz="4" w:space="0" w:color="auto"/>
            </w:tcBorders>
            <w:vAlign w:val="center"/>
            <w:hideMark/>
          </w:tcPr>
          <w:p w14:paraId="58F74FC4" w14:textId="77777777" w:rsidR="000A73FE" w:rsidRPr="00453CDA" w:rsidRDefault="000A73FE">
            <w:pPr>
              <w:spacing w:line="276" w:lineRule="auto"/>
              <w:jc w:val="center"/>
              <w:rPr>
                <w:sz w:val="18"/>
                <w:szCs w:val="20"/>
                <w:lang w:eastAsia="en-US"/>
              </w:rPr>
            </w:pPr>
            <w:r w:rsidRPr="00453CDA">
              <w:rPr>
                <w:sz w:val="18"/>
                <w:szCs w:val="20"/>
                <w:lang w:eastAsia="en-US"/>
              </w:rPr>
              <w:t>4 </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BBFF60" w14:textId="77777777" w:rsidR="000A73FE" w:rsidRPr="00453CDA" w:rsidRDefault="000A73FE">
            <w:pPr>
              <w:spacing w:line="276" w:lineRule="auto"/>
              <w:jc w:val="center"/>
              <w:rPr>
                <w:sz w:val="18"/>
                <w:szCs w:val="20"/>
                <w:lang w:eastAsia="en-US"/>
              </w:rPr>
            </w:pPr>
            <w:r w:rsidRPr="00453CDA">
              <w:rPr>
                <w:sz w:val="18"/>
                <w:szCs w:val="20"/>
                <w:lang w:eastAsia="en-US"/>
              </w:rPr>
              <w:t>5 </w:t>
            </w:r>
          </w:p>
        </w:tc>
        <w:tc>
          <w:tcPr>
            <w:tcW w:w="709" w:type="dxa"/>
            <w:tcBorders>
              <w:top w:val="single" w:sz="4" w:space="0" w:color="auto"/>
              <w:left w:val="single" w:sz="4" w:space="0" w:color="auto"/>
              <w:bottom w:val="single" w:sz="4" w:space="0" w:color="auto"/>
              <w:right w:val="single" w:sz="4" w:space="0" w:color="auto"/>
            </w:tcBorders>
            <w:vAlign w:val="center"/>
            <w:hideMark/>
          </w:tcPr>
          <w:p w14:paraId="2140D24E" w14:textId="77777777" w:rsidR="000A73FE" w:rsidRPr="00453CDA" w:rsidRDefault="000A73FE">
            <w:pPr>
              <w:spacing w:line="276" w:lineRule="auto"/>
              <w:jc w:val="center"/>
              <w:rPr>
                <w:sz w:val="18"/>
                <w:szCs w:val="20"/>
                <w:lang w:eastAsia="en-US"/>
              </w:rPr>
            </w:pPr>
            <w:r w:rsidRPr="00453CDA">
              <w:rPr>
                <w:sz w:val="18"/>
                <w:szCs w:val="20"/>
                <w:lang w:eastAsia="en-US"/>
              </w:rPr>
              <w:t> 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D0B84D" w14:textId="77777777" w:rsidR="000A73FE" w:rsidRPr="00453CDA" w:rsidRDefault="000A73FE">
            <w:pPr>
              <w:spacing w:line="276" w:lineRule="auto"/>
              <w:jc w:val="center"/>
              <w:rPr>
                <w:sz w:val="18"/>
                <w:szCs w:val="20"/>
                <w:lang w:eastAsia="en-US"/>
              </w:rPr>
            </w:pPr>
            <w:r w:rsidRPr="00453CDA">
              <w:rPr>
                <w:sz w:val="18"/>
                <w:szCs w:val="20"/>
                <w:lang w:eastAsia="en-US"/>
              </w:rPr>
              <w:t>7 </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3B4421" w14:textId="77777777" w:rsidR="000A73FE" w:rsidRPr="00453CDA" w:rsidRDefault="000A73FE">
            <w:pPr>
              <w:spacing w:line="276" w:lineRule="auto"/>
              <w:jc w:val="center"/>
              <w:rPr>
                <w:sz w:val="18"/>
                <w:szCs w:val="20"/>
                <w:lang w:eastAsia="en-US"/>
              </w:rPr>
            </w:pPr>
            <w:r w:rsidRPr="00453CDA">
              <w:rPr>
                <w:sz w:val="18"/>
                <w:szCs w:val="20"/>
                <w:lang w:eastAsia="en-US"/>
              </w:rPr>
              <w:t> 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B17DE1" w14:textId="77777777" w:rsidR="000A73FE" w:rsidRPr="00453CDA" w:rsidRDefault="000A73FE">
            <w:pPr>
              <w:spacing w:line="276" w:lineRule="auto"/>
              <w:jc w:val="center"/>
              <w:rPr>
                <w:sz w:val="18"/>
                <w:szCs w:val="20"/>
                <w:lang w:eastAsia="en-US"/>
              </w:rPr>
            </w:pPr>
            <w:r w:rsidRPr="00453CDA">
              <w:rPr>
                <w:sz w:val="18"/>
                <w:szCs w:val="20"/>
                <w:lang w:eastAsia="en-US"/>
              </w:rPr>
              <w:t> 9</w:t>
            </w:r>
          </w:p>
        </w:tc>
        <w:tc>
          <w:tcPr>
            <w:tcW w:w="850" w:type="dxa"/>
            <w:tcBorders>
              <w:top w:val="single" w:sz="4" w:space="0" w:color="auto"/>
              <w:left w:val="single" w:sz="4" w:space="0" w:color="auto"/>
              <w:bottom w:val="single" w:sz="4" w:space="0" w:color="auto"/>
              <w:right w:val="single" w:sz="4" w:space="0" w:color="auto"/>
            </w:tcBorders>
            <w:vAlign w:val="center"/>
            <w:hideMark/>
          </w:tcPr>
          <w:p w14:paraId="3836FD0D" w14:textId="77777777" w:rsidR="000A73FE" w:rsidRPr="00453CDA" w:rsidRDefault="000A73FE">
            <w:pPr>
              <w:spacing w:line="276" w:lineRule="auto"/>
              <w:jc w:val="center"/>
              <w:rPr>
                <w:sz w:val="18"/>
                <w:szCs w:val="20"/>
                <w:lang w:eastAsia="en-US"/>
              </w:rPr>
            </w:pPr>
            <w:r w:rsidRPr="00453CDA">
              <w:rPr>
                <w:sz w:val="18"/>
                <w:szCs w:val="20"/>
                <w:lang w:eastAsia="en-US"/>
              </w:rPr>
              <w:t> 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96AD2C" w14:textId="77777777" w:rsidR="000A73FE" w:rsidRPr="00453CDA" w:rsidRDefault="000A73FE">
            <w:pPr>
              <w:spacing w:line="276" w:lineRule="auto"/>
              <w:jc w:val="center"/>
              <w:rPr>
                <w:sz w:val="18"/>
                <w:szCs w:val="20"/>
                <w:lang w:eastAsia="en-US"/>
              </w:rPr>
            </w:pPr>
            <w:r w:rsidRPr="00453CDA">
              <w:rPr>
                <w:sz w:val="18"/>
                <w:szCs w:val="20"/>
                <w:lang w:eastAsia="en-US"/>
              </w:rPr>
              <w:t> 11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7E3579" w14:textId="77777777" w:rsidR="000A73FE" w:rsidRPr="00453CDA" w:rsidRDefault="000A73FE">
            <w:pPr>
              <w:spacing w:line="276" w:lineRule="auto"/>
              <w:jc w:val="center"/>
              <w:rPr>
                <w:sz w:val="18"/>
                <w:szCs w:val="20"/>
                <w:lang w:eastAsia="en-US"/>
              </w:rPr>
            </w:pPr>
            <w:r w:rsidRPr="00453CDA">
              <w:rPr>
                <w:sz w:val="18"/>
                <w:szCs w:val="20"/>
                <w:lang w:eastAsia="en-US"/>
              </w:rPr>
              <w:t> 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D6172F" w14:textId="77777777" w:rsidR="000A73FE" w:rsidRPr="00453CDA" w:rsidRDefault="000A73FE">
            <w:pPr>
              <w:spacing w:line="276" w:lineRule="auto"/>
              <w:jc w:val="center"/>
              <w:rPr>
                <w:sz w:val="18"/>
                <w:szCs w:val="20"/>
                <w:lang w:eastAsia="en-US"/>
              </w:rPr>
            </w:pPr>
            <w:r w:rsidRPr="00453CDA">
              <w:rPr>
                <w:sz w:val="18"/>
                <w:szCs w:val="20"/>
                <w:lang w:eastAsia="en-US"/>
              </w:rPr>
              <w:t> 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B4430B3" w14:textId="77777777" w:rsidR="000A73FE" w:rsidRPr="00453CDA" w:rsidRDefault="000A73FE">
            <w:pPr>
              <w:spacing w:line="276" w:lineRule="auto"/>
              <w:jc w:val="center"/>
              <w:rPr>
                <w:sz w:val="18"/>
                <w:szCs w:val="20"/>
                <w:lang w:eastAsia="en-US"/>
              </w:rPr>
            </w:pPr>
            <w:r w:rsidRPr="00453CDA">
              <w:rPr>
                <w:sz w:val="18"/>
                <w:szCs w:val="20"/>
                <w:lang w:eastAsia="en-US"/>
              </w:rPr>
              <w:t> 14</w:t>
            </w:r>
          </w:p>
        </w:tc>
        <w:tc>
          <w:tcPr>
            <w:tcW w:w="1240" w:type="dxa"/>
            <w:tcBorders>
              <w:top w:val="single" w:sz="4" w:space="0" w:color="auto"/>
              <w:left w:val="single" w:sz="4" w:space="0" w:color="auto"/>
              <w:bottom w:val="single" w:sz="4" w:space="0" w:color="auto"/>
              <w:right w:val="single" w:sz="4" w:space="0" w:color="auto"/>
            </w:tcBorders>
            <w:vAlign w:val="center"/>
            <w:hideMark/>
          </w:tcPr>
          <w:p w14:paraId="020D3FF0" w14:textId="77777777" w:rsidR="000A73FE" w:rsidRPr="00453CDA" w:rsidRDefault="000A73FE">
            <w:pPr>
              <w:spacing w:line="276" w:lineRule="auto"/>
              <w:jc w:val="center"/>
              <w:rPr>
                <w:sz w:val="18"/>
                <w:szCs w:val="20"/>
                <w:lang w:eastAsia="en-US"/>
              </w:rPr>
            </w:pPr>
            <w:r w:rsidRPr="00453CDA">
              <w:rPr>
                <w:sz w:val="18"/>
                <w:szCs w:val="20"/>
                <w:lang w:eastAsia="en-US"/>
              </w:rPr>
              <w:t>15 </w:t>
            </w:r>
          </w:p>
        </w:tc>
      </w:tr>
      <w:tr w:rsidR="000A73FE" w:rsidRPr="00453CDA" w14:paraId="47BF5BB9" w14:textId="77777777" w:rsidTr="000A73FE">
        <w:trPr>
          <w:trHeight w:val="300"/>
        </w:trPr>
        <w:tc>
          <w:tcPr>
            <w:tcW w:w="14843" w:type="dxa"/>
            <w:gridSpan w:val="15"/>
            <w:tcBorders>
              <w:top w:val="single" w:sz="4" w:space="0" w:color="auto"/>
              <w:left w:val="single" w:sz="4" w:space="0" w:color="auto"/>
              <w:bottom w:val="single" w:sz="4" w:space="0" w:color="auto"/>
              <w:right w:val="single" w:sz="4" w:space="0" w:color="auto"/>
            </w:tcBorders>
            <w:vAlign w:val="center"/>
            <w:hideMark/>
          </w:tcPr>
          <w:p w14:paraId="18CE91E2" w14:textId="77777777" w:rsidR="000A73FE" w:rsidRPr="00453CDA" w:rsidRDefault="000A73FE">
            <w:pPr>
              <w:spacing w:line="276" w:lineRule="auto"/>
              <w:jc w:val="center"/>
              <w:rPr>
                <w:b/>
                <w:bCs/>
                <w:sz w:val="18"/>
                <w:szCs w:val="20"/>
                <w:lang w:eastAsia="en-US"/>
              </w:rPr>
            </w:pPr>
            <w:r w:rsidRPr="00453CDA">
              <w:rPr>
                <w:b/>
                <w:bCs/>
                <w:sz w:val="18"/>
                <w:szCs w:val="20"/>
                <w:lang w:eastAsia="en-US"/>
              </w:rPr>
              <w:t>город Переславль-Залесский</w:t>
            </w:r>
          </w:p>
        </w:tc>
      </w:tr>
      <w:tr w:rsidR="000A73FE" w:rsidRPr="00453CDA" w14:paraId="1C63DA2A" w14:textId="77777777" w:rsidTr="000A73FE">
        <w:trPr>
          <w:trHeight w:val="510"/>
        </w:trPr>
        <w:tc>
          <w:tcPr>
            <w:tcW w:w="569" w:type="dxa"/>
            <w:vMerge w:val="restart"/>
            <w:tcBorders>
              <w:top w:val="single" w:sz="4" w:space="0" w:color="auto"/>
              <w:left w:val="single" w:sz="4" w:space="0" w:color="auto"/>
              <w:bottom w:val="single" w:sz="4" w:space="0" w:color="auto"/>
              <w:right w:val="single" w:sz="4" w:space="0" w:color="auto"/>
            </w:tcBorders>
            <w:vAlign w:val="center"/>
            <w:hideMark/>
          </w:tcPr>
          <w:p w14:paraId="132EB322" w14:textId="77777777" w:rsidR="000A73FE" w:rsidRPr="00453CDA" w:rsidRDefault="000A73FE">
            <w:pPr>
              <w:spacing w:line="276" w:lineRule="auto"/>
              <w:jc w:val="center"/>
              <w:rPr>
                <w:sz w:val="18"/>
                <w:szCs w:val="20"/>
                <w:lang w:eastAsia="en-US"/>
              </w:rPr>
            </w:pPr>
            <w:r w:rsidRPr="00453CDA">
              <w:rPr>
                <w:sz w:val="18"/>
                <w:szCs w:val="20"/>
                <w:lang w:eastAsia="en-US"/>
              </w:rPr>
              <w:t>1</w:t>
            </w:r>
          </w:p>
        </w:tc>
        <w:tc>
          <w:tcPr>
            <w:tcW w:w="2545" w:type="dxa"/>
            <w:vMerge w:val="restart"/>
            <w:tcBorders>
              <w:top w:val="single" w:sz="4" w:space="0" w:color="auto"/>
              <w:left w:val="single" w:sz="4" w:space="0" w:color="auto"/>
              <w:bottom w:val="single" w:sz="4" w:space="0" w:color="auto"/>
              <w:right w:val="single" w:sz="4" w:space="0" w:color="auto"/>
            </w:tcBorders>
            <w:vAlign w:val="center"/>
            <w:hideMark/>
          </w:tcPr>
          <w:p w14:paraId="019ADA8D" w14:textId="77777777" w:rsidR="000A73FE" w:rsidRPr="00453CDA" w:rsidRDefault="000A73FE">
            <w:pPr>
              <w:spacing w:line="276" w:lineRule="auto"/>
              <w:jc w:val="center"/>
              <w:rPr>
                <w:sz w:val="18"/>
                <w:szCs w:val="20"/>
                <w:lang w:eastAsia="en-US"/>
              </w:rPr>
            </w:pPr>
            <w:r w:rsidRPr="00453CDA">
              <w:rPr>
                <w:sz w:val="18"/>
                <w:szCs w:val="20"/>
                <w:lang w:eastAsia="en-US"/>
              </w:rPr>
              <w:t>г. Переславль-Залесский, ул. 1я Ямская, 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CBEF35E" w14:textId="77777777" w:rsidR="000A73FE" w:rsidRPr="00453CDA" w:rsidRDefault="000A73FE">
            <w:pPr>
              <w:spacing w:line="276" w:lineRule="auto"/>
              <w:jc w:val="center"/>
              <w:rPr>
                <w:sz w:val="18"/>
                <w:szCs w:val="20"/>
                <w:lang w:eastAsia="en-US"/>
              </w:rPr>
            </w:pPr>
            <w:r w:rsidRPr="00453CDA">
              <w:rPr>
                <w:sz w:val="18"/>
                <w:szCs w:val="20"/>
                <w:lang w:eastAsia="en-US"/>
              </w:rPr>
              <w:t>2023</w:t>
            </w:r>
          </w:p>
        </w:tc>
        <w:tc>
          <w:tcPr>
            <w:tcW w:w="708" w:type="dxa"/>
            <w:tcBorders>
              <w:top w:val="single" w:sz="4" w:space="0" w:color="auto"/>
              <w:left w:val="single" w:sz="4" w:space="0" w:color="auto"/>
              <w:bottom w:val="single" w:sz="4" w:space="0" w:color="auto"/>
              <w:right w:val="single" w:sz="4" w:space="0" w:color="auto"/>
            </w:tcBorders>
            <w:vAlign w:val="center"/>
            <w:hideMark/>
          </w:tcPr>
          <w:p w14:paraId="348B3411" w14:textId="77777777" w:rsidR="000A73FE" w:rsidRPr="00453CDA" w:rsidRDefault="000A73FE">
            <w:pPr>
              <w:spacing w:line="276" w:lineRule="auto"/>
              <w:jc w:val="center"/>
              <w:rPr>
                <w:sz w:val="18"/>
                <w:szCs w:val="20"/>
                <w:lang w:eastAsia="en-US"/>
              </w:rPr>
            </w:pPr>
            <w:r w:rsidRPr="00453CDA">
              <w:rPr>
                <w:sz w:val="18"/>
                <w:szCs w:val="20"/>
                <w:lang w:eastAsia="en-US"/>
              </w:rPr>
              <w:t>18,00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5B594A20" w14:textId="77777777" w:rsidR="000A73FE" w:rsidRPr="00453CDA" w:rsidRDefault="000A73FE">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7D9CEF" w14:textId="77777777" w:rsidR="000A73FE" w:rsidRPr="00453CDA" w:rsidRDefault="000A73FE">
            <w:pPr>
              <w:spacing w:line="276" w:lineRule="auto"/>
              <w:jc w:val="center"/>
              <w:rPr>
                <w:sz w:val="18"/>
                <w:szCs w:val="20"/>
                <w:lang w:eastAsia="en-US"/>
              </w:rPr>
            </w:pPr>
            <w:r w:rsidRPr="00453CDA">
              <w:rPr>
                <w:sz w:val="18"/>
                <w:szCs w:val="20"/>
                <w:lang w:eastAsia="en-US"/>
              </w:rPr>
              <w:t>2,00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FA3CD0" w14:textId="77777777" w:rsidR="000A73FE" w:rsidRPr="00453CDA" w:rsidRDefault="000A73FE">
            <w:pPr>
              <w:spacing w:line="276" w:lineRule="auto"/>
              <w:jc w:val="center"/>
              <w:rPr>
                <w:sz w:val="18"/>
                <w:szCs w:val="20"/>
                <w:lang w:eastAsia="en-US"/>
              </w:rPr>
            </w:pPr>
            <w:r w:rsidRPr="00453CDA">
              <w:rPr>
                <w:sz w:val="18"/>
                <w:szCs w:val="20"/>
                <w:lang w:eastAsia="en-US"/>
              </w:rPr>
              <w:t>5,00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FBD60C" w14:textId="77777777" w:rsidR="000A73FE" w:rsidRPr="00453CDA" w:rsidRDefault="000A73FE">
            <w:pPr>
              <w:spacing w:line="276" w:lineRule="auto"/>
              <w:jc w:val="center"/>
              <w:rPr>
                <w:sz w:val="18"/>
                <w:szCs w:val="20"/>
                <w:lang w:eastAsia="en-US"/>
              </w:rPr>
            </w:pPr>
            <w:r w:rsidRPr="00453CDA">
              <w:rPr>
                <w:sz w:val="18"/>
                <w:szCs w:val="20"/>
                <w:lang w:eastAsia="en-US"/>
              </w:rPr>
              <w:t>0,44</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4F6626" w14:textId="77777777" w:rsidR="000A73FE" w:rsidRPr="00453CDA" w:rsidRDefault="000A73FE">
            <w:pPr>
              <w:spacing w:line="276" w:lineRule="auto"/>
              <w:jc w:val="center"/>
              <w:rPr>
                <w:sz w:val="18"/>
                <w:szCs w:val="20"/>
                <w:lang w:eastAsia="en-US"/>
              </w:rPr>
            </w:pPr>
            <w:r w:rsidRPr="00453CDA">
              <w:rPr>
                <w:sz w:val="18"/>
                <w:szCs w:val="20"/>
                <w:lang w:eastAsia="en-US"/>
              </w:rPr>
              <w:t>0,15</w:t>
            </w:r>
          </w:p>
        </w:tc>
        <w:tc>
          <w:tcPr>
            <w:tcW w:w="850" w:type="dxa"/>
            <w:tcBorders>
              <w:top w:val="single" w:sz="4" w:space="0" w:color="auto"/>
              <w:left w:val="single" w:sz="4" w:space="0" w:color="auto"/>
              <w:bottom w:val="single" w:sz="4" w:space="0" w:color="auto"/>
              <w:right w:val="single" w:sz="4" w:space="0" w:color="auto"/>
            </w:tcBorders>
            <w:vAlign w:val="center"/>
            <w:hideMark/>
          </w:tcPr>
          <w:p w14:paraId="7F0E86D5" w14:textId="77777777" w:rsidR="000A73FE" w:rsidRPr="00453CDA" w:rsidRDefault="000A73FE">
            <w:pPr>
              <w:spacing w:line="276" w:lineRule="auto"/>
              <w:jc w:val="center"/>
              <w:rPr>
                <w:sz w:val="18"/>
                <w:szCs w:val="20"/>
                <w:lang w:eastAsia="en-US"/>
              </w:rPr>
            </w:pPr>
            <w:r w:rsidRPr="00453CDA">
              <w:rPr>
                <w:sz w:val="18"/>
                <w:szCs w:val="20"/>
                <w:lang w:eastAsia="en-US"/>
              </w:rPr>
              <w:t>0,15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57A112"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1BCB2DF2"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AE60DF" w14:textId="77777777" w:rsidR="000A73FE" w:rsidRPr="00453CDA" w:rsidRDefault="000A73FE">
            <w:pPr>
              <w:spacing w:line="276" w:lineRule="auto"/>
              <w:jc w:val="center"/>
              <w:rPr>
                <w:sz w:val="18"/>
                <w:szCs w:val="20"/>
                <w:lang w:eastAsia="en-US"/>
              </w:rPr>
            </w:pPr>
            <w:r w:rsidRPr="00453CDA">
              <w:rPr>
                <w:sz w:val="18"/>
                <w:szCs w:val="20"/>
                <w:lang w:eastAsia="en-US"/>
              </w:rPr>
              <w:t>1,16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8C7418D" w14:textId="77777777" w:rsidR="000A73FE" w:rsidRPr="00453CDA" w:rsidRDefault="000A73FE">
            <w:pPr>
              <w:spacing w:line="276" w:lineRule="auto"/>
              <w:jc w:val="center"/>
              <w:rPr>
                <w:sz w:val="18"/>
                <w:szCs w:val="20"/>
                <w:lang w:eastAsia="en-US"/>
              </w:rPr>
            </w:pPr>
            <w:r w:rsidRPr="00453CDA">
              <w:rPr>
                <w:sz w:val="18"/>
                <w:szCs w:val="20"/>
                <w:lang w:eastAsia="en-US"/>
              </w:rPr>
              <w:t>17,56</w:t>
            </w:r>
          </w:p>
        </w:tc>
        <w:tc>
          <w:tcPr>
            <w:tcW w:w="1240" w:type="dxa"/>
            <w:tcBorders>
              <w:top w:val="single" w:sz="4" w:space="0" w:color="auto"/>
              <w:left w:val="single" w:sz="4" w:space="0" w:color="auto"/>
              <w:bottom w:val="single" w:sz="4" w:space="0" w:color="auto"/>
              <w:right w:val="single" w:sz="4" w:space="0" w:color="auto"/>
            </w:tcBorders>
            <w:vAlign w:val="center"/>
            <w:hideMark/>
          </w:tcPr>
          <w:p w14:paraId="7F2A7F55" w14:textId="77777777" w:rsidR="000A73FE" w:rsidRPr="00453CDA" w:rsidRDefault="000A73FE">
            <w:pPr>
              <w:spacing w:line="276" w:lineRule="auto"/>
              <w:jc w:val="center"/>
              <w:rPr>
                <w:sz w:val="18"/>
                <w:szCs w:val="20"/>
                <w:lang w:eastAsia="en-US"/>
              </w:rPr>
            </w:pPr>
            <w:r w:rsidRPr="00453CDA">
              <w:rPr>
                <w:sz w:val="18"/>
                <w:szCs w:val="20"/>
                <w:lang w:eastAsia="en-US"/>
              </w:rPr>
              <w:t>97,58%</w:t>
            </w:r>
          </w:p>
        </w:tc>
      </w:tr>
      <w:tr w:rsidR="000A73FE" w:rsidRPr="00453CDA" w14:paraId="0B852539" w14:textId="77777777" w:rsidTr="00DD65F4">
        <w:trPr>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3DB54185" w14:textId="77777777" w:rsidR="000A73FE" w:rsidRPr="00453CDA" w:rsidRDefault="000A73FE">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6D9F50FF" w14:textId="77777777" w:rsidR="000A73FE" w:rsidRPr="00453CDA" w:rsidRDefault="000A73FE">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3F343FF" w14:textId="77777777" w:rsidR="000A73FE" w:rsidRPr="00453CDA" w:rsidRDefault="000A73FE">
            <w:pPr>
              <w:spacing w:line="276" w:lineRule="auto"/>
              <w:jc w:val="center"/>
              <w:rPr>
                <w:sz w:val="18"/>
                <w:szCs w:val="20"/>
                <w:lang w:eastAsia="en-US"/>
              </w:rPr>
            </w:pPr>
            <w:r w:rsidRPr="00453CDA">
              <w:rPr>
                <w:sz w:val="18"/>
                <w:szCs w:val="20"/>
                <w:lang w:eastAsia="en-US"/>
              </w:rPr>
              <w:t>2024</w:t>
            </w:r>
          </w:p>
        </w:tc>
        <w:tc>
          <w:tcPr>
            <w:tcW w:w="708" w:type="dxa"/>
            <w:tcBorders>
              <w:top w:val="single" w:sz="4" w:space="0" w:color="auto"/>
              <w:left w:val="single" w:sz="4" w:space="0" w:color="auto"/>
              <w:bottom w:val="single" w:sz="4" w:space="0" w:color="auto"/>
              <w:right w:val="single" w:sz="4" w:space="0" w:color="auto"/>
            </w:tcBorders>
            <w:vAlign w:val="center"/>
            <w:hideMark/>
          </w:tcPr>
          <w:p w14:paraId="76843CC3" w14:textId="77777777" w:rsidR="000A73FE" w:rsidRPr="00453CDA" w:rsidRDefault="000A73FE">
            <w:pPr>
              <w:spacing w:line="276" w:lineRule="auto"/>
              <w:jc w:val="center"/>
              <w:rPr>
                <w:sz w:val="18"/>
                <w:szCs w:val="20"/>
                <w:lang w:eastAsia="en-US"/>
              </w:rPr>
            </w:pPr>
            <w:r w:rsidRPr="00453CDA">
              <w:rPr>
                <w:sz w:val="18"/>
                <w:szCs w:val="20"/>
                <w:lang w:eastAsia="en-US"/>
              </w:rPr>
              <w:t>18,00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4A1C0EB5" w14:textId="77777777" w:rsidR="000A73FE" w:rsidRPr="00453CDA" w:rsidRDefault="000A73FE">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16D17FC" w14:textId="77777777" w:rsidR="000A73FE" w:rsidRPr="00453CDA" w:rsidRDefault="000A73FE">
            <w:pPr>
              <w:spacing w:line="276" w:lineRule="auto"/>
              <w:jc w:val="center"/>
              <w:rPr>
                <w:sz w:val="18"/>
                <w:szCs w:val="20"/>
                <w:lang w:eastAsia="en-US"/>
              </w:rPr>
            </w:pPr>
            <w:r w:rsidRPr="00453CDA">
              <w:rPr>
                <w:sz w:val="18"/>
                <w:szCs w:val="20"/>
                <w:lang w:eastAsia="en-US"/>
              </w:rPr>
              <w:t>2,00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3DFD68" w14:textId="77777777" w:rsidR="000A73FE" w:rsidRPr="00453CDA" w:rsidRDefault="000A73FE">
            <w:pPr>
              <w:spacing w:line="276" w:lineRule="auto"/>
              <w:jc w:val="center"/>
              <w:rPr>
                <w:sz w:val="18"/>
                <w:szCs w:val="20"/>
                <w:lang w:eastAsia="en-US"/>
              </w:rPr>
            </w:pPr>
            <w:r w:rsidRPr="00453CDA">
              <w:rPr>
                <w:sz w:val="18"/>
                <w:szCs w:val="20"/>
                <w:lang w:eastAsia="en-US"/>
              </w:rPr>
              <w:t>5,00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2F56FA" w14:textId="77777777" w:rsidR="000A73FE" w:rsidRPr="00453CDA" w:rsidRDefault="000A73FE">
            <w:pPr>
              <w:spacing w:line="276" w:lineRule="auto"/>
              <w:jc w:val="center"/>
              <w:rPr>
                <w:sz w:val="18"/>
                <w:szCs w:val="20"/>
                <w:lang w:eastAsia="en-US"/>
              </w:rPr>
            </w:pPr>
            <w:r w:rsidRPr="00453CDA">
              <w:rPr>
                <w:sz w:val="18"/>
                <w:szCs w:val="20"/>
                <w:lang w:eastAsia="en-US"/>
              </w:rPr>
              <w:t>0,44</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286047" w14:textId="77777777" w:rsidR="000A73FE" w:rsidRPr="00453CDA" w:rsidRDefault="000A73FE">
            <w:pPr>
              <w:spacing w:line="276" w:lineRule="auto"/>
              <w:jc w:val="center"/>
              <w:rPr>
                <w:sz w:val="18"/>
                <w:szCs w:val="20"/>
                <w:lang w:eastAsia="en-US"/>
              </w:rPr>
            </w:pPr>
            <w:r w:rsidRPr="00453CDA">
              <w:rPr>
                <w:sz w:val="18"/>
                <w:szCs w:val="20"/>
                <w:lang w:eastAsia="en-US"/>
              </w:rPr>
              <w:t>0,15</w:t>
            </w:r>
          </w:p>
        </w:tc>
        <w:tc>
          <w:tcPr>
            <w:tcW w:w="850" w:type="dxa"/>
            <w:tcBorders>
              <w:top w:val="single" w:sz="4" w:space="0" w:color="auto"/>
              <w:left w:val="single" w:sz="4" w:space="0" w:color="auto"/>
              <w:bottom w:val="single" w:sz="4" w:space="0" w:color="auto"/>
              <w:right w:val="single" w:sz="4" w:space="0" w:color="auto"/>
            </w:tcBorders>
            <w:vAlign w:val="center"/>
            <w:hideMark/>
          </w:tcPr>
          <w:p w14:paraId="41026B1F" w14:textId="77777777" w:rsidR="000A73FE" w:rsidRPr="00453CDA" w:rsidRDefault="000A73FE">
            <w:pPr>
              <w:spacing w:line="276" w:lineRule="auto"/>
              <w:jc w:val="center"/>
              <w:rPr>
                <w:sz w:val="18"/>
                <w:szCs w:val="20"/>
                <w:lang w:eastAsia="en-US"/>
              </w:rPr>
            </w:pPr>
            <w:r w:rsidRPr="00453CDA">
              <w:rPr>
                <w:sz w:val="18"/>
                <w:szCs w:val="20"/>
                <w:lang w:eastAsia="en-US"/>
              </w:rPr>
              <w:t>0,15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D46140"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32A397B0"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8FF00B2" w14:textId="77777777" w:rsidR="000A73FE" w:rsidRPr="00453CDA" w:rsidRDefault="000A73FE">
            <w:pPr>
              <w:spacing w:line="276" w:lineRule="auto"/>
              <w:jc w:val="center"/>
              <w:rPr>
                <w:sz w:val="18"/>
                <w:szCs w:val="20"/>
                <w:lang w:eastAsia="en-US"/>
              </w:rPr>
            </w:pPr>
            <w:r w:rsidRPr="00453CDA">
              <w:rPr>
                <w:sz w:val="18"/>
                <w:szCs w:val="20"/>
                <w:lang w:eastAsia="en-US"/>
              </w:rPr>
              <w:t>1,16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9CA8A9F" w14:textId="77777777" w:rsidR="000A73FE" w:rsidRPr="00453CDA" w:rsidRDefault="000A73FE">
            <w:pPr>
              <w:spacing w:line="276" w:lineRule="auto"/>
              <w:jc w:val="center"/>
              <w:rPr>
                <w:sz w:val="18"/>
                <w:szCs w:val="20"/>
                <w:lang w:eastAsia="en-US"/>
              </w:rPr>
            </w:pPr>
            <w:r w:rsidRPr="00453CDA">
              <w:rPr>
                <w:sz w:val="18"/>
                <w:szCs w:val="20"/>
                <w:lang w:eastAsia="en-US"/>
              </w:rPr>
              <w:t>17,56</w:t>
            </w:r>
          </w:p>
        </w:tc>
        <w:tc>
          <w:tcPr>
            <w:tcW w:w="1240" w:type="dxa"/>
            <w:tcBorders>
              <w:top w:val="single" w:sz="4" w:space="0" w:color="auto"/>
              <w:left w:val="single" w:sz="4" w:space="0" w:color="auto"/>
              <w:bottom w:val="single" w:sz="4" w:space="0" w:color="auto"/>
              <w:right w:val="single" w:sz="4" w:space="0" w:color="auto"/>
            </w:tcBorders>
            <w:vAlign w:val="center"/>
            <w:hideMark/>
          </w:tcPr>
          <w:p w14:paraId="6A34ED6C" w14:textId="77777777" w:rsidR="000A73FE" w:rsidRPr="00453CDA" w:rsidRDefault="000A73FE">
            <w:pPr>
              <w:spacing w:line="276" w:lineRule="auto"/>
              <w:jc w:val="center"/>
              <w:rPr>
                <w:sz w:val="18"/>
                <w:szCs w:val="20"/>
                <w:lang w:eastAsia="en-US"/>
              </w:rPr>
            </w:pPr>
            <w:r w:rsidRPr="00453CDA">
              <w:rPr>
                <w:sz w:val="18"/>
                <w:szCs w:val="20"/>
                <w:lang w:eastAsia="en-US"/>
              </w:rPr>
              <w:t>97,58%</w:t>
            </w:r>
          </w:p>
        </w:tc>
      </w:tr>
      <w:tr w:rsidR="000A73FE" w:rsidRPr="00453CDA" w14:paraId="0E56C791" w14:textId="77777777" w:rsidTr="00DD65F4">
        <w:trPr>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0DF1BF25" w14:textId="77777777" w:rsidR="000A73FE" w:rsidRPr="00453CDA" w:rsidRDefault="000A73FE">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0E3EB434" w14:textId="77777777" w:rsidR="000A73FE" w:rsidRPr="00453CDA" w:rsidRDefault="000A73FE">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693E67E" w14:textId="77777777" w:rsidR="000A73FE" w:rsidRPr="00453CDA" w:rsidRDefault="000A73FE">
            <w:pPr>
              <w:spacing w:line="276" w:lineRule="auto"/>
              <w:jc w:val="center"/>
              <w:rPr>
                <w:sz w:val="18"/>
                <w:szCs w:val="20"/>
                <w:lang w:eastAsia="en-US"/>
              </w:rPr>
            </w:pPr>
            <w:r w:rsidRPr="00453CDA">
              <w:rPr>
                <w:sz w:val="18"/>
                <w:szCs w:val="20"/>
                <w:lang w:eastAsia="en-US"/>
              </w:rPr>
              <w:t>2025</w:t>
            </w:r>
          </w:p>
        </w:tc>
        <w:tc>
          <w:tcPr>
            <w:tcW w:w="708" w:type="dxa"/>
            <w:tcBorders>
              <w:top w:val="single" w:sz="4" w:space="0" w:color="auto"/>
              <w:left w:val="single" w:sz="4" w:space="0" w:color="auto"/>
              <w:bottom w:val="single" w:sz="4" w:space="0" w:color="auto"/>
              <w:right w:val="single" w:sz="4" w:space="0" w:color="auto"/>
            </w:tcBorders>
            <w:vAlign w:val="center"/>
            <w:hideMark/>
          </w:tcPr>
          <w:p w14:paraId="42FE1AB5" w14:textId="77777777" w:rsidR="000A73FE" w:rsidRPr="00453CDA" w:rsidRDefault="000A73FE">
            <w:pPr>
              <w:spacing w:line="276" w:lineRule="auto"/>
              <w:jc w:val="center"/>
              <w:rPr>
                <w:sz w:val="18"/>
                <w:szCs w:val="20"/>
                <w:lang w:eastAsia="en-US"/>
              </w:rPr>
            </w:pPr>
            <w:r w:rsidRPr="00453CDA">
              <w:rPr>
                <w:sz w:val="18"/>
                <w:szCs w:val="20"/>
                <w:lang w:eastAsia="en-US"/>
              </w:rPr>
              <w:t>18,00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29536EAB" w14:textId="77777777" w:rsidR="000A73FE" w:rsidRPr="00453CDA" w:rsidRDefault="000A73FE">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0C95298" w14:textId="77777777" w:rsidR="000A73FE" w:rsidRPr="00453CDA" w:rsidRDefault="000A73FE">
            <w:pPr>
              <w:spacing w:line="276" w:lineRule="auto"/>
              <w:jc w:val="center"/>
              <w:rPr>
                <w:sz w:val="18"/>
                <w:szCs w:val="20"/>
                <w:lang w:eastAsia="en-US"/>
              </w:rPr>
            </w:pPr>
            <w:r w:rsidRPr="00453CDA">
              <w:rPr>
                <w:sz w:val="18"/>
                <w:szCs w:val="20"/>
                <w:lang w:eastAsia="en-US"/>
              </w:rPr>
              <w:t>2,00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67234BC" w14:textId="77777777" w:rsidR="000A73FE" w:rsidRPr="00453CDA" w:rsidRDefault="000A73FE">
            <w:pPr>
              <w:spacing w:line="276" w:lineRule="auto"/>
              <w:jc w:val="center"/>
              <w:rPr>
                <w:sz w:val="18"/>
                <w:szCs w:val="20"/>
                <w:lang w:eastAsia="en-US"/>
              </w:rPr>
            </w:pPr>
            <w:r w:rsidRPr="00453CDA">
              <w:rPr>
                <w:sz w:val="18"/>
                <w:szCs w:val="20"/>
                <w:lang w:eastAsia="en-US"/>
              </w:rPr>
              <w:t>5,00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265DEDE3" w14:textId="77777777" w:rsidR="000A73FE" w:rsidRPr="00453CDA" w:rsidRDefault="000A73FE">
            <w:pPr>
              <w:spacing w:line="276" w:lineRule="auto"/>
              <w:jc w:val="center"/>
              <w:rPr>
                <w:sz w:val="18"/>
                <w:szCs w:val="20"/>
                <w:lang w:eastAsia="en-US"/>
              </w:rPr>
            </w:pPr>
            <w:r w:rsidRPr="00453CDA">
              <w:rPr>
                <w:sz w:val="18"/>
                <w:szCs w:val="20"/>
                <w:lang w:eastAsia="en-US"/>
              </w:rPr>
              <w:t>0,44</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7BD762" w14:textId="77777777" w:rsidR="000A73FE" w:rsidRPr="00453CDA" w:rsidRDefault="000A73FE">
            <w:pPr>
              <w:spacing w:line="276" w:lineRule="auto"/>
              <w:jc w:val="center"/>
              <w:rPr>
                <w:sz w:val="18"/>
                <w:szCs w:val="20"/>
                <w:lang w:eastAsia="en-US"/>
              </w:rPr>
            </w:pPr>
            <w:r w:rsidRPr="00453CDA">
              <w:rPr>
                <w:sz w:val="18"/>
                <w:szCs w:val="20"/>
                <w:lang w:eastAsia="en-US"/>
              </w:rPr>
              <w:t>0,15</w:t>
            </w:r>
          </w:p>
        </w:tc>
        <w:tc>
          <w:tcPr>
            <w:tcW w:w="850" w:type="dxa"/>
            <w:tcBorders>
              <w:top w:val="single" w:sz="4" w:space="0" w:color="auto"/>
              <w:left w:val="single" w:sz="4" w:space="0" w:color="auto"/>
              <w:bottom w:val="single" w:sz="4" w:space="0" w:color="auto"/>
              <w:right w:val="single" w:sz="4" w:space="0" w:color="auto"/>
            </w:tcBorders>
            <w:vAlign w:val="center"/>
            <w:hideMark/>
          </w:tcPr>
          <w:p w14:paraId="3602B41A" w14:textId="77777777" w:rsidR="000A73FE" w:rsidRPr="00453CDA" w:rsidRDefault="000A73FE">
            <w:pPr>
              <w:spacing w:line="276" w:lineRule="auto"/>
              <w:jc w:val="center"/>
              <w:rPr>
                <w:sz w:val="18"/>
                <w:szCs w:val="20"/>
                <w:lang w:eastAsia="en-US"/>
              </w:rPr>
            </w:pPr>
            <w:r w:rsidRPr="00453CDA">
              <w:rPr>
                <w:sz w:val="18"/>
                <w:szCs w:val="20"/>
                <w:lang w:eastAsia="en-US"/>
              </w:rPr>
              <w:t>0,15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C419B2"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1A89BF"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23342F" w14:textId="77777777" w:rsidR="000A73FE" w:rsidRPr="00453CDA" w:rsidRDefault="000A73FE">
            <w:pPr>
              <w:spacing w:line="276" w:lineRule="auto"/>
              <w:jc w:val="center"/>
              <w:rPr>
                <w:sz w:val="18"/>
                <w:szCs w:val="20"/>
                <w:lang w:eastAsia="en-US"/>
              </w:rPr>
            </w:pPr>
            <w:r w:rsidRPr="00453CDA">
              <w:rPr>
                <w:sz w:val="18"/>
                <w:szCs w:val="20"/>
                <w:lang w:eastAsia="en-US"/>
              </w:rPr>
              <w:t>1,16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095DA13" w14:textId="77777777" w:rsidR="000A73FE" w:rsidRPr="00453CDA" w:rsidRDefault="000A73FE">
            <w:pPr>
              <w:spacing w:line="276" w:lineRule="auto"/>
              <w:jc w:val="center"/>
              <w:rPr>
                <w:sz w:val="18"/>
                <w:szCs w:val="20"/>
                <w:lang w:eastAsia="en-US"/>
              </w:rPr>
            </w:pPr>
            <w:r w:rsidRPr="00453CDA">
              <w:rPr>
                <w:sz w:val="18"/>
                <w:szCs w:val="20"/>
                <w:lang w:eastAsia="en-US"/>
              </w:rPr>
              <w:t>17,56</w:t>
            </w:r>
          </w:p>
        </w:tc>
        <w:tc>
          <w:tcPr>
            <w:tcW w:w="1240" w:type="dxa"/>
            <w:tcBorders>
              <w:top w:val="single" w:sz="4" w:space="0" w:color="auto"/>
              <w:left w:val="single" w:sz="4" w:space="0" w:color="auto"/>
              <w:bottom w:val="single" w:sz="4" w:space="0" w:color="auto"/>
              <w:right w:val="single" w:sz="4" w:space="0" w:color="auto"/>
            </w:tcBorders>
            <w:vAlign w:val="center"/>
            <w:hideMark/>
          </w:tcPr>
          <w:p w14:paraId="5FDBCD10" w14:textId="77777777" w:rsidR="000A73FE" w:rsidRPr="00453CDA" w:rsidRDefault="000A73FE">
            <w:pPr>
              <w:spacing w:line="276" w:lineRule="auto"/>
              <w:jc w:val="center"/>
              <w:rPr>
                <w:sz w:val="18"/>
                <w:szCs w:val="20"/>
                <w:lang w:eastAsia="en-US"/>
              </w:rPr>
            </w:pPr>
            <w:r w:rsidRPr="00453CDA">
              <w:rPr>
                <w:sz w:val="18"/>
                <w:szCs w:val="20"/>
                <w:lang w:eastAsia="en-US"/>
              </w:rPr>
              <w:t>97,58%</w:t>
            </w:r>
          </w:p>
        </w:tc>
      </w:tr>
      <w:tr w:rsidR="000A73FE" w:rsidRPr="00453CDA" w14:paraId="19FD4D26" w14:textId="77777777" w:rsidTr="00DD65F4">
        <w:trPr>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3232B69B" w14:textId="77777777" w:rsidR="000A73FE" w:rsidRPr="00453CDA" w:rsidRDefault="000A73FE">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5E94233C" w14:textId="77777777" w:rsidR="000A73FE" w:rsidRPr="00453CDA" w:rsidRDefault="000A73FE">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418A736" w14:textId="77777777" w:rsidR="000A73FE" w:rsidRPr="00453CDA" w:rsidRDefault="000A73FE">
            <w:pPr>
              <w:spacing w:line="276" w:lineRule="auto"/>
              <w:jc w:val="center"/>
              <w:rPr>
                <w:sz w:val="18"/>
                <w:szCs w:val="20"/>
                <w:lang w:eastAsia="en-US"/>
              </w:rPr>
            </w:pPr>
            <w:r w:rsidRPr="00453CDA">
              <w:rPr>
                <w:sz w:val="18"/>
                <w:szCs w:val="20"/>
                <w:lang w:eastAsia="en-US"/>
              </w:rPr>
              <w:t>2026</w:t>
            </w:r>
          </w:p>
        </w:tc>
        <w:tc>
          <w:tcPr>
            <w:tcW w:w="708" w:type="dxa"/>
            <w:tcBorders>
              <w:top w:val="single" w:sz="4" w:space="0" w:color="auto"/>
              <w:left w:val="single" w:sz="4" w:space="0" w:color="auto"/>
              <w:bottom w:val="single" w:sz="4" w:space="0" w:color="auto"/>
              <w:right w:val="single" w:sz="4" w:space="0" w:color="auto"/>
            </w:tcBorders>
            <w:vAlign w:val="center"/>
            <w:hideMark/>
          </w:tcPr>
          <w:p w14:paraId="70D3AA77" w14:textId="77777777" w:rsidR="000A73FE" w:rsidRPr="00453CDA" w:rsidRDefault="000A73FE">
            <w:pPr>
              <w:spacing w:line="276" w:lineRule="auto"/>
              <w:jc w:val="center"/>
              <w:rPr>
                <w:sz w:val="18"/>
                <w:szCs w:val="20"/>
                <w:lang w:eastAsia="en-US"/>
              </w:rPr>
            </w:pPr>
            <w:r w:rsidRPr="00453CDA">
              <w:rPr>
                <w:sz w:val="18"/>
                <w:szCs w:val="20"/>
                <w:lang w:eastAsia="en-US"/>
              </w:rPr>
              <w:t>18,00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3F8E25" w14:textId="77777777" w:rsidR="000A73FE" w:rsidRPr="00453CDA" w:rsidRDefault="000A73FE">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83CDF1C" w14:textId="77777777" w:rsidR="000A73FE" w:rsidRPr="00453CDA" w:rsidRDefault="000A73FE">
            <w:pPr>
              <w:spacing w:line="276" w:lineRule="auto"/>
              <w:jc w:val="center"/>
              <w:rPr>
                <w:sz w:val="18"/>
                <w:szCs w:val="20"/>
                <w:lang w:eastAsia="en-US"/>
              </w:rPr>
            </w:pPr>
            <w:r w:rsidRPr="00453CDA">
              <w:rPr>
                <w:sz w:val="18"/>
                <w:szCs w:val="20"/>
                <w:lang w:eastAsia="en-US"/>
              </w:rPr>
              <w:t>2,00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47FB76" w14:textId="77777777" w:rsidR="000A73FE" w:rsidRPr="00453CDA" w:rsidRDefault="000A73FE">
            <w:pPr>
              <w:spacing w:line="276" w:lineRule="auto"/>
              <w:jc w:val="center"/>
              <w:rPr>
                <w:sz w:val="18"/>
                <w:szCs w:val="20"/>
                <w:lang w:eastAsia="en-US"/>
              </w:rPr>
            </w:pPr>
            <w:r w:rsidRPr="00453CDA">
              <w:rPr>
                <w:sz w:val="18"/>
                <w:szCs w:val="20"/>
                <w:lang w:eastAsia="en-US"/>
              </w:rPr>
              <w:t>5,00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6E869084" w14:textId="77777777" w:rsidR="000A73FE" w:rsidRPr="00453CDA" w:rsidRDefault="000A73FE">
            <w:pPr>
              <w:spacing w:line="276" w:lineRule="auto"/>
              <w:jc w:val="center"/>
              <w:rPr>
                <w:sz w:val="18"/>
                <w:szCs w:val="20"/>
                <w:lang w:eastAsia="en-US"/>
              </w:rPr>
            </w:pPr>
            <w:r w:rsidRPr="00453CDA">
              <w:rPr>
                <w:sz w:val="18"/>
                <w:szCs w:val="20"/>
                <w:lang w:eastAsia="en-US"/>
              </w:rPr>
              <w:t>0,44</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631010" w14:textId="77777777" w:rsidR="000A73FE" w:rsidRPr="00453CDA" w:rsidRDefault="000A73FE">
            <w:pPr>
              <w:spacing w:line="276" w:lineRule="auto"/>
              <w:jc w:val="center"/>
              <w:rPr>
                <w:sz w:val="18"/>
                <w:szCs w:val="20"/>
                <w:lang w:eastAsia="en-US"/>
              </w:rPr>
            </w:pPr>
            <w:r w:rsidRPr="00453CDA">
              <w:rPr>
                <w:sz w:val="18"/>
                <w:szCs w:val="20"/>
                <w:lang w:eastAsia="en-US"/>
              </w:rPr>
              <w:t>0,15</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6C163E" w14:textId="77777777" w:rsidR="000A73FE" w:rsidRPr="00453CDA" w:rsidRDefault="000A73FE">
            <w:pPr>
              <w:spacing w:line="276" w:lineRule="auto"/>
              <w:jc w:val="center"/>
              <w:rPr>
                <w:sz w:val="18"/>
                <w:szCs w:val="20"/>
                <w:lang w:eastAsia="en-US"/>
              </w:rPr>
            </w:pPr>
            <w:r w:rsidRPr="00453CDA">
              <w:rPr>
                <w:sz w:val="18"/>
                <w:szCs w:val="20"/>
                <w:lang w:eastAsia="en-US"/>
              </w:rPr>
              <w:t>0,15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9E3FF5"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3D088860"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6493B5" w14:textId="77777777" w:rsidR="000A73FE" w:rsidRPr="00453CDA" w:rsidRDefault="000A73FE">
            <w:pPr>
              <w:spacing w:line="276" w:lineRule="auto"/>
              <w:jc w:val="center"/>
              <w:rPr>
                <w:sz w:val="18"/>
                <w:szCs w:val="20"/>
                <w:lang w:eastAsia="en-US"/>
              </w:rPr>
            </w:pPr>
            <w:r w:rsidRPr="00453CDA">
              <w:rPr>
                <w:sz w:val="18"/>
                <w:szCs w:val="20"/>
                <w:lang w:eastAsia="en-US"/>
              </w:rPr>
              <w:t>1,16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C834F83" w14:textId="77777777" w:rsidR="000A73FE" w:rsidRPr="00453CDA" w:rsidRDefault="000A73FE">
            <w:pPr>
              <w:spacing w:line="276" w:lineRule="auto"/>
              <w:jc w:val="center"/>
              <w:rPr>
                <w:sz w:val="18"/>
                <w:szCs w:val="20"/>
                <w:lang w:eastAsia="en-US"/>
              </w:rPr>
            </w:pPr>
            <w:r w:rsidRPr="00453CDA">
              <w:rPr>
                <w:sz w:val="18"/>
                <w:szCs w:val="20"/>
                <w:lang w:eastAsia="en-US"/>
              </w:rPr>
              <w:t>17,56</w:t>
            </w:r>
          </w:p>
        </w:tc>
        <w:tc>
          <w:tcPr>
            <w:tcW w:w="1240" w:type="dxa"/>
            <w:tcBorders>
              <w:top w:val="single" w:sz="4" w:space="0" w:color="auto"/>
              <w:left w:val="single" w:sz="4" w:space="0" w:color="auto"/>
              <w:bottom w:val="single" w:sz="4" w:space="0" w:color="auto"/>
              <w:right w:val="single" w:sz="4" w:space="0" w:color="auto"/>
            </w:tcBorders>
            <w:vAlign w:val="center"/>
            <w:hideMark/>
          </w:tcPr>
          <w:p w14:paraId="448E1660" w14:textId="77777777" w:rsidR="000A73FE" w:rsidRPr="00453CDA" w:rsidRDefault="000A73FE">
            <w:pPr>
              <w:spacing w:line="276" w:lineRule="auto"/>
              <w:jc w:val="center"/>
              <w:rPr>
                <w:sz w:val="18"/>
                <w:szCs w:val="20"/>
                <w:lang w:eastAsia="en-US"/>
              </w:rPr>
            </w:pPr>
            <w:r w:rsidRPr="00453CDA">
              <w:rPr>
                <w:sz w:val="18"/>
                <w:szCs w:val="20"/>
                <w:lang w:eastAsia="en-US"/>
              </w:rPr>
              <w:t>97,58%</w:t>
            </w:r>
          </w:p>
        </w:tc>
      </w:tr>
      <w:tr w:rsidR="000A73FE" w:rsidRPr="00453CDA" w14:paraId="230F4FA7" w14:textId="77777777" w:rsidTr="00DD65F4">
        <w:trPr>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25857057" w14:textId="77777777" w:rsidR="000A73FE" w:rsidRPr="00453CDA" w:rsidRDefault="000A73FE">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0B3382AA" w14:textId="77777777" w:rsidR="000A73FE" w:rsidRPr="00453CDA" w:rsidRDefault="000A73FE">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2286B0E" w14:textId="77777777" w:rsidR="000A73FE" w:rsidRPr="00453CDA" w:rsidRDefault="000A73FE">
            <w:pPr>
              <w:spacing w:line="276" w:lineRule="auto"/>
              <w:jc w:val="center"/>
              <w:rPr>
                <w:sz w:val="18"/>
                <w:szCs w:val="20"/>
                <w:lang w:eastAsia="en-US"/>
              </w:rPr>
            </w:pPr>
            <w:r w:rsidRPr="00453CDA">
              <w:rPr>
                <w:sz w:val="18"/>
                <w:szCs w:val="20"/>
                <w:lang w:eastAsia="en-US"/>
              </w:rPr>
              <w:t>2027</w:t>
            </w:r>
          </w:p>
        </w:tc>
        <w:tc>
          <w:tcPr>
            <w:tcW w:w="708" w:type="dxa"/>
            <w:tcBorders>
              <w:top w:val="single" w:sz="4" w:space="0" w:color="auto"/>
              <w:left w:val="single" w:sz="4" w:space="0" w:color="auto"/>
              <w:bottom w:val="single" w:sz="4" w:space="0" w:color="auto"/>
              <w:right w:val="single" w:sz="4" w:space="0" w:color="auto"/>
            </w:tcBorders>
            <w:vAlign w:val="center"/>
            <w:hideMark/>
          </w:tcPr>
          <w:p w14:paraId="739FD3DF" w14:textId="77777777" w:rsidR="000A73FE" w:rsidRPr="00453CDA" w:rsidRDefault="000A73FE">
            <w:pPr>
              <w:spacing w:line="276" w:lineRule="auto"/>
              <w:jc w:val="center"/>
              <w:rPr>
                <w:sz w:val="18"/>
                <w:szCs w:val="20"/>
                <w:lang w:eastAsia="en-US"/>
              </w:rPr>
            </w:pPr>
            <w:r w:rsidRPr="00453CDA">
              <w:rPr>
                <w:sz w:val="18"/>
                <w:szCs w:val="20"/>
                <w:lang w:eastAsia="en-US"/>
              </w:rPr>
              <w:t>18,00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558FFF68" w14:textId="77777777" w:rsidR="000A73FE" w:rsidRPr="00453CDA" w:rsidRDefault="000A73FE">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0461A1E" w14:textId="77777777" w:rsidR="000A73FE" w:rsidRPr="00453CDA" w:rsidRDefault="000A73FE">
            <w:pPr>
              <w:spacing w:line="276" w:lineRule="auto"/>
              <w:jc w:val="center"/>
              <w:rPr>
                <w:sz w:val="18"/>
                <w:szCs w:val="20"/>
                <w:lang w:eastAsia="en-US"/>
              </w:rPr>
            </w:pPr>
            <w:r w:rsidRPr="00453CDA">
              <w:rPr>
                <w:sz w:val="18"/>
                <w:szCs w:val="20"/>
                <w:lang w:eastAsia="en-US"/>
              </w:rPr>
              <w:t>2,00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64A280" w14:textId="77777777" w:rsidR="000A73FE" w:rsidRPr="00453CDA" w:rsidRDefault="000A73FE">
            <w:pPr>
              <w:spacing w:line="276" w:lineRule="auto"/>
              <w:jc w:val="center"/>
              <w:rPr>
                <w:sz w:val="18"/>
                <w:szCs w:val="20"/>
                <w:lang w:eastAsia="en-US"/>
              </w:rPr>
            </w:pPr>
            <w:r w:rsidRPr="00453CDA">
              <w:rPr>
                <w:sz w:val="18"/>
                <w:szCs w:val="20"/>
                <w:lang w:eastAsia="en-US"/>
              </w:rPr>
              <w:t>5,00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BAEBC7" w14:textId="77777777" w:rsidR="000A73FE" w:rsidRPr="00453CDA" w:rsidRDefault="000A73FE">
            <w:pPr>
              <w:spacing w:line="276" w:lineRule="auto"/>
              <w:jc w:val="center"/>
              <w:rPr>
                <w:sz w:val="18"/>
                <w:szCs w:val="20"/>
                <w:lang w:eastAsia="en-US"/>
              </w:rPr>
            </w:pPr>
            <w:r w:rsidRPr="00453CDA">
              <w:rPr>
                <w:sz w:val="18"/>
                <w:szCs w:val="20"/>
                <w:lang w:eastAsia="en-US"/>
              </w:rPr>
              <w:t>0,44</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F4250E" w14:textId="77777777" w:rsidR="000A73FE" w:rsidRPr="00453CDA" w:rsidRDefault="000A73FE">
            <w:pPr>
              <w:spacing w:line="276" w:lineRule="auto"/>
              <w:jc w:val="center"/>
              <w:rPr>
                <w:sz w:val="18"/>
                <w:szCs w:val="20"/>
                <w:lang w:eastAsia="en-US"/>
              </w:rPr>
            </w:pPr>
            <w:r w:rsidRPr="00453CDA">
              <w:rPr>
                <w:sz w:val="18"/>
                <w:szCs w:val="20"/>
                <w:lang w:eastAsia="en-US"/>
              </w:rPr>
              <w:t>0,15</w:t>
            </w:r>
          </w:p>
        </w:tc>
        <w:tc>
          <w:tcPr>
            <w:tcW w:w="850" w:type="dxa"/>
            <w:tcBorders>
              <w:top w:val="single" w:sz="4" w:space="0" w:color="auto"/>
              <w:left w:val="single" w:sz="4" w:space="0" w:color="auto"/>
              <w:bottom w:val="single" w:sz="4" w:space="0" w:color="auto"/>
              <w:right w:val="single" w:sz="4" w:space="0" w:color="auto"/>
            </w:tcBorders>
            <w:vAlign w:val="center"/>
            <w:hideMark/>
          </w:tcPr>
          <w:p w14:paraId="3D3E7C5A" w14:textId="77777777" w:rsidR="000A73FE" w:rsidRPr="00453CDA" w:rsidRDefault="000A73FE">
            <w:pPr>
              <w:spacing w:line="276" w:lineRule="auto"/>
              <w:jc w:val="center"/>
              <w:rPr>
                <w:sz w:val="18"/>
                <w:szCs w:val="20"/>
                <w:lang w:eastAsia="en-US"/>
              </w:rPr>
            </w:pPr>
            <w:r w:rsidRPr="00453CDA">
              <w:rPr>
                <w:sz w:val="18"/>
                <w:szCs w:val="20"/>
                <w:lang w:eastAsia="en-US"/>
              </w:rPr>
              <w:t>0,15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3562B0"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1817B32F"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41E338" w14:textId="77777777" w:rsidR="000A73FE" w:rsidRPr="00453CDA" w:rsidRDefault="000A73FE">
            <w:pPr>
              <w:spacing w:line="276" w:lineRule="auto"/>
              <w:jc w:val="center"/>
              <w:rPr>
                <w:sz w:val="18"/>
                <w:szCs w:val="20"/>
                <w:lang w:eastAsia="en-US"/>
              </w:rPr>
            </w:pPr>
            <w:r w:rsidRPr="00453CDA">
              <w:rPr>
                <w:sz w:val="18"/>
                <w:szCs w:val="20"/>
                <w:lang w:eastAsia="en-US"/>
              </w:rPr>
              <w:t>1,16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AB6D0AE" w14:textId="77777777" w:rsidR="000A73FE" w:rsidRPr="00453CDA" w:rsidRDefault="000A73FE">
            <w:pPr>
              <w:spacing w:line="276" w:lineRule="auto"/>
              <w:jc w:val="center"/>
              <w:rPr>
                <w:sz w:val="18"/>
                <w:szCs w:val="20"/>
                <w:lang w:eastAsia="en-US"/>
              </w:rPr>
            </w:pPr>
            <w:r w:rsidRPr="00453CDA">
              <w:rPr>
                <w:sz w:val="18"/>
                <w:szCs w:val="20"/>
                <w:lang w:eastAsia="en-US"/>
              </w:rPr>
              <w:t>17,56</w:t>
            </w:r>
          </w:p>
        </w:tc>
        <w:tc>
          <w:tcPr>
            <w:tcW w:w="1240" w:type="dxa"/>
            <w:tcBorders>
              <w:top w:val="single" w:sz="4" w:space="0" w:color="auto"/>
              <w:left w:val="single" w:sz="4" w:space="0" w:color="auto"/>
              <w:bottom w:val="single" w:sz="4" w:space="0" w:color="auto"/>
              <w:right w:val="single" w:sz="4" w:space="0" w:color="auto"/>
            </w:tcBorders>
            <w:vAlign w:val="center"/>
            <w:hideMark/>
          </w:tcPr>
          <w:p w14:paraId="32708E49" w14:textId="77777777" w:rsidR="000A73FE" w:rsidRPr="00453CDA" w:rsidRDefault="000A73FE">
            <w:pPr>
              <w:spacing w:line="276" w:lineRule="auto"/>
              <w:jc w:val="center"/>
              <w:rPr>
                <w:sz w:val="18"/>
                <w:szCs w:val="20"/>
                <w:lang w:eastAsia="en-US"/>
              </w:rPr>
            </w:pPr>
            <w:r w:rsidRPr="00453CDA">
              <w:rPr>
                <w:sz w:val="18"/>
                <w:szCs w:val="20"/>
                <w:lang w:eastAsia="en-US"/>
              </w:rPr>
              <w:t>97,58%</w:t>
            </w:r>
          </w:p>
        </w:tc>
      </w:tr>
      <w:tr w:rsidR="000A73FE" w:rsidRPr="00453CDA" w14:paraId="229FE03F" w14:textId="77777777" w:rsidTr="00DD65F4">
        <w:trPr>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1D6F77F0" w14:textId="77777777" w:rsidR="000A73FE" w:rsidRPr="00453CDA" w:rsidRDefault="000A73FE">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5858E37D" w14:textId="77777777" w:rsidR="000A73FE" w:rsidRPr="00453CDA" w:rsidRDefault="000A73FE">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51C202E" w14:textId="77777777" w:rsidR="000A73FE" w:rsidRPr="00453CDA" w:rsidRDefault="000A73FE">
            <w:pPr>
              <w:spacing w:line="276" w:lineRule="auto"/>
              <w:jc w:val="center"/>
              <w:rPr>
                <w:sz w:val="18"/>
                <w:szCs w:val="20"/>
                <w:lang w:eastAsia="en-US"/>
              </w:rPr>
            </w:pPr>
            <w:r w:rsidRPr="00453CDA">
              <w:rPr>
                <w:sz w:val="18"/>
                <w:szCs w:val="20"/>
                <w:lang w:eastAsia="en-US"/>
              </w:rPr>
              <w:t>2028</w:t>
            </w:r>
          </w:p>
        </w:tc>
        <w:tc>
          <w:tcPr>
            <w:tcW w:w="708" w:type="dxa"/>
            <w:tcBorders>
              <w:top w:val="single" w:sz="4" w:space="0" w:color="auto"/>
              <w:left w:val="single" w:sz="4" w:space="0" w:color="auto"/>
              <w:bottom w:val="single" w:sz="4" w:space="0" w:color="auto"/>
              <w:right w:val="single" w:sz="4" w:space="0" w:color="auto"/>
            </w:tcBorders>
            <w:vAlign w:val="center"/>
            <w:hideMark/>
          </w:tcPr>
          <w:p w14:paraId="030B6286" w14:textId="77777777" w:rsidR="000A73FE" w:rsidRPr="00453CDA" w:rsidRDefault="000A73FE">
            <w:pPr>
              <w:spacing w:line="276" w:lineRule="auto"/>
              <w:jc w:val="center"/>
              <w:rPr>
                <w:sz w:val="18"/>
                <w:szCs w:val="20"/>
                <w:lang w:eastAsia="en-US"/>
              </w:rPr>
            </w:pPr>
            <w:r w:rsidRPr="00453CDA">
              <w:rPr>
                <w:sz w:val="18"/>
                <w:szCs w:val="20"/>
                <w:lang w:eastAsia="en-US"/>
              </w:rPr>
              <w:t>18,00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66CF720A" w14:textId="77777777" w:rsidR="000A73FE" w:rsidRPr="00453CDA" w:rsidRDefault="000A73FE">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56CECA" w14:textId="77777777" w:rsidR="000A73FE" w:rsidRPr="00453CDA" w:rsidRDefault="000A73FE">
            <w:pPr>
              <w:spacing w:line="276" w:lineRule="auto"/>
              <w:jc w:val="center"/>
              <w:rPr>
                <w:sz w:val="18"/>
                <w:szCs w:val="20"/>
                <w:lang w:eastAsia="en-US"/>
              </w:rPr>
            </w:pPr>
            <w:r w:rsidRPr="00453CDA">
              <w:rPr>
                <w:sz w:val="18"/>
                <w:szCs w:val="20"/>
                <w:lang w:eastAsia="en-US"/>
              </w:rPr>
              <w:t>2,00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047EE1C" w14:textId="77777777" w:rsidR="000A73FE" w:rsidRPr="00453CDA" w:rsidRDefault="000A73FE">
            <w:pPr>
              <w:spacing w:line="276" w:lineRule="auto"/>
              <w:jc w:val="center"/>
              <w:rPr>
                <w:sz w:val="18"/>
                <w:szCs w:val="20"/>
                <w:lang w:eastAsia="en-US"/>
              </w:rPr>
            </w:pPr>
            <w:r w:rsidRPr="00453CDA">
              <w:rPr>
                <w:sz w:val="18"/>
                <w:szCs w:val="20"/>
                <w:lang w:eastAsia="en-US"/>
              </w:rPr>
              <w:t>5,00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8649AA" w14:textId="77777777" w:rsidR="000A73FE" w:rsidRPr="00453CDA" w:rsidRDefault="000A73FE">
            <w:pPr>
              <w:spacing w:line="276" w:lineRule="auto"/>
              <w:jc w:val="center"/>
              <w:rPr>
                <w:sz w:val="18"/>
                <w:szCs w:val="20"/>
                <w:lang w:eastAsia="en-US"/>
              </w:rPr>
            </w:pPr>
            <w:r w:rsidRPr="00453CDA">
              <w:rPr>
                <w:sz w:val="18"/>
                <w:szCs w:val="20"/>
                <w:lang w:eastAsia="en-US"/>
              </w:rPr>
              <w:t>0,44</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C4E004" w14:textId="77777777" w:rsidR="000A73FE" w:rsidRPr="00453CDA" w:rsidRDefault="000A73FE">
            <w:pPr>
              <w:spacing w:line="276" w:lineRule="auto"/>
              <w:jc w:val="center"/>
              <w:rPr>
                <w:sz w:val="18"/>
                <w:szCs w:val="20"/>
                <w:lang w:eastAsia="en-US"/>
              </w:rPr>
            </w:pPr>
            <w:r w:rsidRPr="00453CDA">
              <w:rPr>
                <w:sz w:val="18"/>
                <w:szCs w:val="20"/>
                <w:lang w:eastAsia="en-US"/>
              </w:rPr>
              <w:t>0,15</w:t>
            </w:r>
          </w:p>
        </w:tc>
        <w:tc>
          <w:tcPr>
            <w:tcW w:w="850" w:type="dxa"/>
            <w:tcBorders>
              <w:top w:val="single" w:sz="4" w:space="0" w:color="auto"/>
              <w:left w:val="single" w:sz="4" w:space="0" w:color="auto"/>
              <w:bottom w:val="single" w:sz="4" w:space="0" w:color="auto"/>
              <w:right w:val="single" w:sz="4" w:space="0" w:color="auto"/>
            </w:tcBorders>
            <w:vAlign w:val="center"/>
            <w:hideMark/>
          </w:tcPr>
          <w:p w14:paraId="1FD2D8D7" w14:textId="77777777" w:rsidR="000A73FE" w:rsidRPr="00453CDA" w:rsidRDefault="000A73FE">
            <w:pPr>
              <w:spacing w:line="276" w:lineRule="auto"/>
              <w:jc w:val="center"/>
              <w:rPr>
                <w:sz w:val="18"/>
                <w:szCs w:val="20"/>
                <w:lang w:eastAsia="en-US"/>
              </w:rPr>
            </w:pPr>
            <w:r w:rsidRPr="00453CDA">
              <w:rPr>
                <w:sz w:val="18"/>
                <w:szCs w:val="20"/>
                <w:lang w:eastAsia="en-US"/>
              </w:rPr>
              <w:t>0,15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D56C58"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74AA6DAB"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93E2325" w14:textId="77777777" w:rsidR="000A73FE" w:rsidRPr="00453CDA" w:rsidRDefault="000A73FE">
            <w:pPr>
              <w:spacing w:line="276" w:lineRule="auto"/>
              <w:jc w:val="center"/>
              <w:rPr>
                <w:sz w:val="18"/>
                <w:szCs w:val="20"/>
                <w:lang w:eastAsia="en-US"/>
              </w:rPr>
            </w:pPr>
            <w:r w:rsidRPr="00453CDA">
              <w:rPr>
                <w:sz w:val="18"/>
                <w:szCs w:val="20"/>
                <w:lang w:eastAsia="en-US"/>
              </w:rPr>
              <w:t>1,16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FD71D2D" w14:textId="77777777" w:rsidR="000A73FE" w:rsidRPr="00453CDA" w:rsidRDefault="000A73FE">
            <w:pPr>
              <w:spacing w:line="276" w:lineRule="auto"/>
              <w:jc w:val="center"/>
              <w:rPr>
                <w:sz w:val="18"/>
                <w:szCs w:val="20"/>
                <w:lang w:eastAsia="en-US"/>
              </w:rPr>
            </w:pPr>
            <w:r w:rsidRPr="00453CDA">
              <w:rPr>
                <w:sz w:val="18"/>
                <w:szCs w:val="20"/>
                <w:lang w:eastAsia="en-US"/>
              </w:rPr>
              <w:t>17,56</w:t>
            </w:r>
          </w:p>
        </w:tc>
        <w:tc>
          <w:tcPr>
            <w:tcW w:w="1240" w:type="dxa"/>
            <w:tcBorders>
              <w:top w:val="single" w:sz="4" w:space="0" w:color="auto"/>
              <w:left w:val="single" w:sz="4" w:space="0" w:color="auto"/>
              <w:bottom w:val="single" w:sz="4" w:space="0" w:color="auto"/>
              <w:right w:val="single" w:sz="4" w:space="0" w:color="auto"/>
            </w:tcBorders>
            <w:vAlign w:val="center"/>
            <w:hideMark/>
          </w:tcPr>
          <w:p w14:paraId="2A874647" w14:textId="77777777" w:rsidR="000A73FE" w:rsidRPr="00453CDA" w:rsidRDefault="000A73FE">
            <w:pPr>
              <w:spacing w:line="276" w:lineRule="auto"/>
              <w:jc w:val="center"/>
              <w:rPr>
                <w:sz w:val="18"/>
                <w:szCs w:val="20"/>
                <w:lang w:eastAsia="en-US"/>
              </w:rPr>
            </w:pPr>
            <w:r w:rsidRPr="00453CDA">
              <w:rPr>
                <w:sz w:val="18"/>
                <w:szCs w:val="20"/>
                <w:lang w:eastAsia="en-US"/>
              </w:rPr>
              <w:t>97,58%</w:t>
            </w:r>
          </w:p>
        </w:tc>
      </w:tr>
      <w:tr w:rsidR="000A73FE" w:rsidRPr="00453CDA" w14:paraId="235789A9" w14:textId="77777777" w:rsidTr="00DD65F4">
        <w:trPr>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6A6A8B2E" w14:textId="77777777" w:rsidR="000A73FE" w:rsidRPr="00453CDA" w:rsidRDefault="000A73FE">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146A49B1" w14:textId="77777777" w:rsidR="000A73FE" w:rsidRPr="00453CDA" w:rsidRDefault="000A73FE">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C99C6F1" w14:textId="77777777" w:rsidR="000A73FE" w:rsidRPr="00453CDA" w:rsidRDefault="000A73FE">
            <w:pPr>
              <w:spacing w:line="276" w:lineRule="auto"/>
              <w:jc w:val="center"/>
              <w:rPr>
                <w:sz w:val="18"/>
                <w:szCs w:val="20"/>
                <w:lang w:eastAsia="en-US"/>
              </w:rPr>
            </w:pPr>
            <w:r w:rsidRPr="00453CDA">
              <w:rPr>
                <w:sz w:val="18"/>
                <w:szCs w:val="20"/>
                <w:lang w:eastAsia="en-US"/>
              </w:rPr>
              <w:t>2029</w:t>
            </w:r>
          </w:p>
        </w:tc>
        <w:tc>
          <w:tcPr>
            <w:tcW w:w="708" w:type="dxa"/>
            <w:tcBorders>
              <w:top w:val="single" w:sz="4" w:space="0" w:color="auto"/>
              <w:left w:val="single" w:sz="4" w:space="0" w:color="auto"/>
              <w:bottom w:val="single" w:sz="4" w:space="0" w:color="auto"/>
              <w:right w:val="single" w:sz="4" w:space="0" w:color="auto"/>
            </w:tcBorders>
            <w:vAlign w:val="center"/>
            <w:hideMark/>
          </w:tcPr>
          <w:p w14:paraId="4271FBDE" w14:textId="77777777" w:rsidR="000A73FE" w:rsidRPr="00453CDA" w:rsidRDefault="000A73FE">
            <w:pPr>
              <w:spacing w:line="276" w:lineRule="auto"/>
              <w:jc w:val="center"/>
              <w:rPr>
                <w:sz w:val="18"/>
                <w:szCs w:val="20"/>
                <w:lang w:eastAsia="en-US"/>
              </w:rPr>
            </w:pPr>
            <w:r w:rsidRPr="00453CDA">
              <w:rPr>
                <w:sz w:val="18"/>
                <w:szCs w:val="20"/>
                <w:lang w:eastAsia="en-US"/>
              </w:rPr>
              <w:t>18,00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29D85834" w14:textId="77777777" w:rsidR="000A73FE" w:rsidRPr="00453CDA" w:rsidRDefault="000A73FE">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BBC9396" w14:textId="77777777" w:rsidR="000A73FE" w:rsidRPr="00453CDA" w:rsidRDefault="000A73FE">
            <w:pPr>
              <w:spacing w:line="276" w:lineRule="auto"/>
              <w:jc w:val="center"/>
              <w:rPr>
                <w:sz w:val="18"/>
                <w:szCs w:val="20"/>
                <w:lang w:eastAsia="en-US"/>
              </w:rPr>
            </w:pPr>
            <w:r w:rsidRPr="00453CDA">
              <w:rPr>
                <w:sz w:val="18"/>
                <w:szCs w:val="20"/>
                <w:lang w:eastAsia="en-US"/>
              </w:rPr>
              <w:t>2,00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C76D362" w14:textId="77777777" w:rsidR="000A73FE" w:rsidRPr="00453CDA" w:rsidRDefault="000A73FE">
            <w:pPr>
              <w:spacing w:line="276" w:lineRule="auto"/>
              <w:jc w:val="center"/>
              <w:rPr>
                <w:sz w:val="18"/>
                <w:szCs w:val="20"/>
                <w:lang w:eastAsia="en-US"/>
              </w:rPr>
            </w:pPr>
            <w:r w:rsidRPr="00453CDA">
              <w:rPr>
                <w:sz w:val="18"/>
                <w:szCs w:val="20"/>
                <w:lang w:eastAsia="en-US"/>
              </w:rPr>
              <w:t>5,00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598340A" w14:textId="77777777" w:rsidR="000A73FE" w:rsidRPr="00453CDA" w:rsidRDefault="000A73FE">
            <w:pPr>
              <w:spacing w:line="276" w:lineRule="auto"/>
              <w:jc w:val="center"/>
              <w:rPr>
                <w:sz w:val="18"/>
                <w:szCs w:val="20"/>
                <w:lang w:eastAsia="en-US"/>
              </w:rPr>
            </w:pPr>
            <w:r w:rsidRPr="00453CDA">
              <w:rPr>
                <w:sz w:val="18"/>
                <w:szCs w:val="20"/>
                <w:lang w:eastAsia="en-US"/>
              </w:rPr>
              <w:t>0,44</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112A84" w14:textId="77777777" w:rsidR="000A73FE" w:rsidRPr="00453CDA" w:rsidRDefault="000A73FE">
            <w:pPr>
              <w:spacing w:line="276" w:lineRule="auto"/>
              <w:jc w:val="center"/>
              <w:rPr>
                <w:sz w:val="18"/>
                <w:szCs w:val="20"/>
                <w:lang w:eastAsia="en-US"/>
              </w:rPr>
            </w:pPr>
            <w:r w:rsidRPr="00453CDA">
              <w:rPr>
                <w:sz w:val="18"/>
                <w:szCs w:val="20"/>
                <w:lang w:eastAsia="en-US"/>
              </w:rPr>
              <w:t>0,15</w:t>
            </w:r>
          </w:p>
        </w:tc>
        <w:tc>
          <w:tcPr>
            <w:tcW w:w="850" w:type="dxa"/>
            <w:tcBorders>
              <w:top w:val="single" w:sz="4" w:space="0" w:color="auto"/>
              <w:left w:val="single" w:sz="4" w:space="0" w:color="auto"/>
              <w:bottom w:val="single" w:sz="4" w:space="0" w:color="auto"/>
              <w:right w:val="single" w:sz="4" w:space="0" w:color="auto"/>
            </w:tcBorders>
            <w:vAlign w:val="center"/>
            <w:hideMark/>
          </w:tcPr>
          <w:p w14:paraId="4C98DD59" w14:textId="77777777" w:rsidR="000A73FE" w:rsidRPr="00453CDA" w:rsidRDefault="000A73FE">
            <w:pPr>
              <w:spacing w:line="276" w:lineRule="auto"/>
              <w:jc w:val="center"/>
              <w:rPr>
                <w:sz w:val="18"/>
                <w:szCs w:val="20"/>
                <w:lang w:eastAsia="en-US"/>
              </w:rPr>
            </w:pPr>
            <w:r w:rsidRPr="00453CDA">
              <w:rPr>
                <w:sz w:val="18"/>
                <w:szCs w:val="20"/>
                <w:lang w:eastAsia="en-US"/>
              </w:rPr>
              <w:t>0,15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707F8B"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D9B3AA"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6FCE5520" w14:textId="77777777" w:rsidR="000A73FE" w:rsidRPr="00453CDA" w:rsidRDefault="000A73FE">
            <w:pPr>
              <w:spacing w:line="276" w:lineRule="auto"/>
              <w:jc w:val="center"/>
              <w:rPr>
                <w:sz w:val="18"/>
                <w:szCs w:val="20"/>
                <w:lang w:eastAsia="en-US"/>
              </w:rPr>
            </w:pPr>
            <w:r w:rsidRPr="00453CDA">
              <w:rPr>
                <w:sz w:val="18"/>
                <w:szCs w:val="20"/>
                <w:lang w:eastAsia="en-US"/>
              </w:rPr>
              <w:t>1,16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9A49AB2" w14:textId="77777777" w:rsidR="000A73FE" w:rsidRPr="00453CDA" w:rsidRDefault="000A73FE">
            <w:pPr>
              <w:spacing w:line="276" w:lineRule="auto"/>
              <w:jc w:val="center"/>
              <w:rPr>
                <w:sz w:val="18"/>
                <w:szCs w:val="20"/>
                <w:lang w:eastAsia="en-US"/>
              </w:rPr>
            </w:pPr>
            <w:r w:rsidRPr="00453CDA">
              <w:rPr>
                <w:sz w:val="18"/>
                <w:szCs w:val="20"/>
                <w:lang w:eastAsia="en-US"/>
              </w:rPr>
              <w:t>17,56</w:t>
            </w:r>
          </w:p>
        </w:tc>
        <w:tc>
          <w:tcPr>
            <w:tcW w:w="1240" w:type="dxa"/>
            <w:tcBorders>
              <w:top w:val="single" w:sz="4" w:space="0" w:color="auto"/>
              <w:left w:val="single" w:sz="4" w:space="0" w:color="auto"/>
              <w:bottom w:val="single" w:sz="4" w:space="0" w:color="auto"/>
              <w:right w:val="single" w:sz="4" w:space="0" w:color="auto"/>
            </w:tcBorders>
            <w:vAlign w:val="center"/>
            <w:hideMark/>
          </w:tcPr>
          <w:p w14:paraId="1ACF7210" w14:textId="77777777" w:rsidR="000A73FE" w:rsidRPr="00453CDA" w:rsidRDefault="000A73FE">
            <w:pPr>
              <w:spacing w:line="276" w:lineRule="auto"/>
              <w:jc w:val="center"/>
              <w:rPr>
                <w:sz w:val="18"/>
                <w:szCs w:val="20"/>
                <w:lang w:eastAsia="en-US"/>
              </w:rPr>
            </w:pPr>
            <w:r w:rsidRPr="00453CDA">
              <w:rPr>
                <w:sz w:val="18"/>
                <w:szCs w:val="20"/>
                <w:lang w:eastAsia="en-US"/>
              </w:rPr>
              <w:t>97,58%</w:t>
            </w:r>
          </w:p>
        </w:tc>
      </w:tr>
      <w:tr w:rsidR="000A73FE" w:rsidRPr="00453CDA" w14:paraId="265A281D" w14:textId="77777777" w:rsidTr="00DD65F4">
        <w:trPr>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7048D48F" w14:textId="77777777" w:rsidR="000A73FE" w:rsidRPr="00453CDA" w:rsidRDefault="000A73FE">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350F6CAF" w14:textId="77777777" w:rsidR="000A73FE" w:rsidRPr="00453CDA" w:rsidRDefault="000A73FE">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BC93D6F" w14:textId="77777777" w:rsidR="000A73FE" w:rsidRPr="00453CDA" w:rsidRDefault="000A73FE">
            <w:pPr>
              <w:spacing w:line="276" w:lineRule="auto"/>
              <w:jc w:val="center"/>
              <w:rPr>
                <w:sz w:val="18"/>
                <w:szCs w:val="20"/>
                <w:lang w:eastAsia="en-US"/>
              </w:rPr>
            </w:pPr>
            <w:r w:rsidRPr="00453CDA">
              <w:rPr>
                <w:sz w:val="18"/>
                <w:szCs w:val="20"/>
                <w:lang w:eastAsia="en-US"/>
              </w:rPr>
              <w:t>2030</w:t>
            </w:r>
          </w:p>
        </w:tc>
        <w:tc>
          <w:tcPr>
            <w:tcW w:w="708" w:type="dxa"/>
            <w:tcBorders>
              <w:top w:val="single" w:sz="4" w:space="0" w:color="auto"/>
              <w:left w:val="single" w:sz="4" w:space="0" w:color="auto"/>
              <w:bottom w:val="single" w:sz="4" w:space="0" w:color="auto"/>
              <w:right w:val="single" w:sz="4" w:space="0" w:color="auto"/>
            </w:tcBorders>
            <w:vAlign w:val="center"/>
            <w:hideMark/>
          </w:tcPr>
          <w:p w14:paraId="62468637" w14:textId="77777777" w:rsidR="000A73FE" w:rsidRPr="00453CDA" w:rsidRDefault="000A73FE">
            <w:pPr>
              <w:spacing w:line="276" w:lineRule="auto"/>
              <w:jc w:val="center"/>
              <w:rPr>
                <w:sz w:val="18"/>
                <w:szCs w:val="20"/>
                <w:lang w:eastAsia="en-US"/>
              </w:rPr>
            </w:pPr>
            <w:r w:rsidRPr="00453CDA">
              <w:rPr>
                <w:sz w:val="18"/>
                <w:szCs w:val="20"/>
                <w:lang w:eastAsia="en-US"/>
              </w:rPr>
              <w:t>18,00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4697E357" w14:textId="77777777" w:rsidR="000A73FE" w:rsidRPr="00453CDA" w:rsidRDefault="000A73FE">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BF96802" w14:textId="77777777" w:rsidR="000A73FE" w:rsidRPr="00453CDA" w:rsidRDefault="000A73FE">
            <w:pPr>
              <w:spacing w:line="276" w:lineRule="auto"/>
              <w:jc w:val="center"/>
              <w:rPr>
                <w:sz w:val="18"/>
                <w:szCs w:val="20"/>
                <w:lang w:eastAsia="en-US"/>
              </w:rPr>
            </w:pPr>
            <w:r w:rsidRPr="00453CDA">
              <w:rPr>
                <w:sz w:val="18"/>
                <w:szCs w:val="20"/>
                <w:lang w:eastAsia="en-US"/>
              </w:rPr>
              <w:t>2,00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17E1AE" w14:textId="77777777" w:rsidR="000A73FE" w:rsidRPr="00453CDA" w:rsidRDefault="000A73FE">
            <w:pPr>
              <w:spacing w:line="276" w:lineRule="auto"/>
              <w:jc w:val="center"/>
              <w:rPr>
                <w:sz w:val="18"/>
                <w:szCs w:val="20"/>
                <w:lang w:eastAsia="en-US"/>
              </w:rPr>
            </w:pPr>
            <w:r w:rsidRPr="00453CDA">
              <w:rPr>
                <w:sz w:val="18"/>
                <w:szCs w:val="20"/>
                <w:lang w:eastAsia="en-US"/>
              </w:rPr>
              <w:t>5,00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399898" w14:textId="77777777" w:rsidR="000A73FE" w:rsidRPr="00453CDA" w:rsidRDefault="000A73FE">
            <w:pPr>
              <w:spacing w:line="276" w:lineRule="auto"/>
              <w:jc w:val="center"/>
              <w:rPr>
                <w:sz w:val="18"/>
                <w:szCs w:val="20"/>
                <w:lang w:eastAsia="en-US"/>
              </w:rPr>
            </w:pPr>
            <w:r w:rsidRPr="00453CDA">
              <w:rPr>
                <w:sz w:val="18"/>
                <w:szCs w:val="20"/>
                <w:lang w:eastAsia="en-US"/>
              </w:rPr>
              <w:t>0,44</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9FC487" w14:textId="77777777" w:rsidR="000A73FE" w:rsidRPr="00453CDA" w:rsidRDefault="000A73FE">
            <w:pPr>
              <w:spacing w:line="276" w:lineRule="auto"/>
              <w:jc w:val="center"/>
              <w:rPr>
                <w:sz w:val="18"/>
                <w:szCs w:val="20"/>
                <w:lang w:eastAsia="en-US"/>
              </w:rPr>
            </w:pPr>
            <w:r w:rsidRPr="00453CDA">
              <w:rPr>
                <w:sz w:val="18"/>
                <w:szCs w:val="20"/>
                <w:lang w:eastAsia="en-US"/>
              </w:rPr>
              <w:t>0,15</w:t>
            </w:r>
          </w:p>
        </w:tc>
        <w:tc>
          <w:tcPr>
            <w:tcW w:w="850" w:type="dxa"/>
            <w:tcBorders>
              <w:top w:val="single" w:sz="4" w:space="0" w:color="auto"/>
              <w:left w:val="single" w:sz="4" w:space="0" w:color="auto"/>
              <w:bottom w:val="single" w:sz="4" w:space="0" w:color="auto"/>
              <w:right w:val="single" w:sz="4" w:space="0" w:color="auto"/>
            </w:tcBorders>
            <w:vAlign w:val="center"/>
            <w:hideMark/>
          </w:tcPr>
          <w:p w14:paraId="6143498E" w14:textId="77777777" w:rsidR="000A73FE" w:rsidRPr="00453CDA" w:rsidRDefault="000A73FE">
            <w:pPr>
              <w:spacing w:line="276" w:lineRule="auto"/>
              <w:jc w:val="center"/>
              <w:rPr>
                <w:sz w:val="18"/>
                <w:szCs w:val="20"/>
                <w:lang w:eastAsia="en-US"/>
              </w:rPr>
            </w:pPr>
            <w:r w:rsidRPr="00453CDA">
              <w:rPr>
                <w:sz w:val="18"/>
                <w:szCs w:val="20"/>
                <w:lang w:eastAsia="en-US"/>
              </w:rPr>
              <w:t>0,15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69B69B"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8F5957"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6309FE" w14:textId="77777777" w:rsidR="000A73FE" w:rsidRPr="00453CDA" w:rsidRDefault="000A73FE">
            <w:pPr>
              <w:spacing w:line="276" w:lineRule="auto"/>
              <w:jc w:val="center"/>
              <w:rPr>
                <w:sz w:val="18"/>
                <w:szCs w:val="20"/>
                <w:lang w:eastAsia="en-US"/>
              </w:rPr>
            </w:pPr>
            <w:r w:rsidRPr="00453CDA">
              <w:rPr>
                <w:sz w:val="18"/>
                <w:szCs w:val="20"/>
                <w:lang w:eastAsia="en-US"/>
              </w:rPr>
              <w:t>1,16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3830F45" w14:textId="77777777" w:rsidR="000A73FE" w:rsidRPr="00453CDA" w:rsidRDefault="000A73FE">
            <w:pPr>
              <w:spacing w:line="276" w:lineRule="auto"/>
              <w:jc w:val="center"/>
              <w:rPr>
                <w:sz w:val="18"/>
                <w:szCs w:val="20"/>
                <w:lang w:eastAsia="en-US"/>
              </w:rPr>
            </w:pPr>
            <w:r w:rsidRPr="00453CDA">
              <w:rPr>
                <w:sz w:val="18"/>
                <w:szCs w:val="20"/>
                <w:lang w:eastAsia="en-US"/>
              </w:rPr>
              <w:t>17,56</w:t>
            </w:r>
          </w:p>
        </w:tc>
        <w:tc>
          <w:tcPr>
            <w:tcW w:w="1240" w:type="dxa"/>
            <w:tcBorders>
              <w:top w:val="single" w:sz="4" w:space="0" w:color="auto"/>
              <w:left w:val="single" w:sz="4" w:space="0" w:color="auto"/>
              <w:bottom w:val="single" w:sz="4" w:space="0" w:color="auto"/>
              <w:right w:val="single" w:sz="4" w:space="0" w:color="auto"/>
            </w:tcBorders>
            <w:vAlign w:val="center"/>
            <w:hideMark/>
          </w:tcPr>
          <w:p w14:paraId="25ED942C" w14:textId="77777777" w:rsidR="000A73FE" w:rsidRPr="00453CDA" w:rsidRDefault="000A73FE">
            <w:pPr>
              <w:spacing w:line="276" w:lineRule="auto"/>
              <w:jc w:val="center"/>
              <w:rPr>
                <w:sz w:val="18"/>
                <w:szCs w:val="20"/>
                <w:lang w:eastAsia="en-US"/>
              </w:rPr>
            </w:pPr>
            <w:r w:rsidRPr="00453CDA">
              <w:rPr>
                <w:sz w:val="18"/>
                <w:szCs w:val="20"/>
                <w:lang w:eastAsia="en-US"/>
              </w:rPr>
              <w:t>97,58%</w:t>
            </w:r>
          </w:p>
        </w:tc>
      </w:tr>
      <w:tr w:rsidR="000A73FE" w:rsidRPr="00453CDA" w14:paraId="568FDC2D" w14:textId="77777777" w:rsidTr="00DD65F4">
        <w:trPr>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6BC1A8FD" w14:textId="77777777" w:rsidR="000A73FE" w:rsidRPr="00453CDA" w:rsidRDefault="000A73FE">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7F7CE48C" w14:textId="77777777" w:rsidR="000A73FE" w:rsidRPr="00453CDA" w:rsidRDefault="000A73FE">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558CBC3" w14:textId="77777777" w:rsidR="000A73FE" w:rsidRPr="00453CDA" w:rsidRDefault="000A73FE">
            <w:pPr>
              <w:spacing w:line="276" w:lineRule="auto"/>
              <w:jc w:val="center"/>
              <w:rPr>
                <w:sz w:val="18"/>
                <w:szCs w:val="20"/>
                <w:lang w:eastAsia="en-US"/>
              </w:rPr>
            </w:pPr>
            <w:r w:rsidRPr="00453CDA">
              <w:rPr>
                <w:sz w:val="18"/>
                <w:szCs w:val="20"/>
                <w:lang w:eastAsia="en-US"/>
              </w:rPr>
              <w:t>2031-2040</w:t>
            </w:r>
          </w:p>
        </w:tc>
        <w:tc>
          <w:tcPr>
            <w:tcW w:w="708" w:type="dxa"/>
            <w:tcBorders>
              <w:top w:val="single" w:sz="4" w:space="0" w:color="auto"/>
              <w:left w:val="single" w:sz="4" w:space="0" w:color="auto"/>
              <w:bottom w:val="single" w:sz="4" w:space="0" w:color="auto"/>
              <w:right w:val="single" w:sz="4" w:space="0" w:color="auto"/>
            </w:tcBorders>
            <w:vAlign w:val="center"/>
            <w:hideMark/>
          </w:tcPr>
          <w:p w14:paraId="6A8DF03F" w14:textId="77777777" w:rsidR="000A73FE" w:rsidRPr="00453CDA" w:rsidRDefault="000A73FE">
            <w:pPr>
              <w:spacing w:line="276" w:lineRule="auto"/>
              <w:jc w:val="center"/>
              <w:rPr>
                <w:sz w:val="18"/>
                <w:szCs w:val="20"/>
                <w:lang w:eastAsia="en-US"/>
              </w:rPr>
            </w:pPr>
            <w:r w:rsidRPr="00453CDA">
              <w:rPr>
                <w:sz w:val="18"/>
                <w:szCs w:val="20"/>
                <w:lang w:eastAsia="en-US"/>
              </w:rPr>
              <w:t>18,00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469D31" w14:textId="77777777" w:rsidR="000A73FE" w:rsidRPr="00453CDA" w:rsidRDefault="000A73FE">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A0947C1" w14:textId="77777777" w:rsidR="000A73FE" w:rsidRPr="00453CDA" w:rsidRDefault="000A73FE">
            <w:pPr>
              <w:spacing w:line="276" w:lineRule="auto"/>
              <w:jc w:val="center"/>
              <w:rPr>
                <w:sz w:val="18"/>
                <w:szCs w:val="20"/>
                <w:lang w:eastAsia="en-US"/>
              </w:rPr>
            </w:pPr>
            <w:r w:rsidRPr="00453CDA">
              <w:rPr>
                <w:sz w:val="18"/>
                <w:szCs w:val="20"/>
                <w:lang w:eastAsia="en-US"/>
              </w:rPr>
              <w:t>2,00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12809E" w14:textId="77777777" w:rsidR="000A73FE" w:rsidRPr="00453CDA" w:rsidRDefault="000A73FE">
            <w:pPr>
              <w:spacing w:line="276" w:lineRule="auto"/>
              <w:jc w:val="center"/>
              <w:rPr>
                <w:sz w:val="18"/>
                <w:szCs w:val="20"/>
                <w:lang w:eastAsia="en-US"/>
              </w:rPr>
            </w:pPr>
            <w:r w:rsidRPr="00453CDA">
              <w:rPr>
                <w:sz w:val="18"/>
                <w:szCs w:val="20"/>
                <w:lang w:eastAsia="en-US"/>
              </w:rPr>
              <w:t>5,00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1DDD0E82" w14:textId="77777777" w:rsidR="000A73FE" w:rsidRPr="00453CDA" w:rsidRDefault="000A73FE">
            <w:pPr>
              <w:spacing w:line="276" w:lineRule="auto"/>
              <w:jc w:val="center"/>
              <w:rPr>
                <w:sz w:val="18"/>
                <w:szCs w:val="20"/>
                <w:lang w:eastAsia="en-US"/>
              </w:rPr>
            </w:pPr>
            <w:r w:rsidRPr="00453CDA">
              <w:rPr>
                <w:sz w:val="18"/>
                <w:szCs w:val="20"/>
                <w:lang w:eastAsia="en-US"/>
              </w:rPr>
              <w:t>0,44</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82544A" w14:textId="77777777" w:rsidR="000A73FE" w:rsidRPr="00453CDA" w:rsidRDefault="000A73FE">
            <w:pPr>
              <w:spacing w:line="276" w:lineRule="auto"/>
              <w:jc w:val="center"/>
              <w:rPr>
                <w:sz w:val="18"/>
                <w:szCs w:val="20"/>
                <w:lang w:eastAsia="en-US"/>
              </w:rPr>
            </w:pPr>
            <w:r w:rsidRPr="00453CDA">
              <w:rPr>
                <w:sz w:val="18"/>
                <w:szCs w:val="20"/>
                <w:lang w:eastAsia="en-US"/>
              </w:rPr>
              <w:t>0,15</w:t>
            </w:r>
          </w:p>
        </w:tc>
        <w:tc>
          <w:tcPr>
            <w:tcW w:w="850" w:type="dxa"/>
            <w:tcBorders>
              <w:top w:val="single" w:sz="4" w:space="0" w:color="auto"/>
              <w:left w:val="single" w:sz="4" w:space="0" w:color="auto"/>
              <w:bottom w:val="single" w:sz="4" w:space="0" w:color="auto"/>
              <w:right w:val="single" w:sz="4" w:space="0" w:color="auto"/>
            </w:tcBorders>
            <w:vAlign w:val="center"/>
            <w:hideMark/>
          </w:tcPr>
          <w:p w14:paraId="56E86429" w14:textId="77777777" w:rsidR="000A73FE" w:rsidRPr="00453CDA" w:rsidRDefault="000A73FE">
            <w:pPr>
              <w:spacing w:line="276" w:lineRule="auto"/>
              <w:jc w:val="center"/>
              <w:rPr>
                <w:sz w:val="18"/>
                <w:szCs w:val="20"/>
                <w:lang w:eastAsia="en-US"/>
              </w:rPr>
            </w:pPr>
            <w:r w:rsidRPr="00453CDA">
              <w:rPr>
                <w:sz w:val="18"/>
                <w:szCs w:val="20"/>
                <w:lang w:eastAsia="en-US"/>
              </w:rPr>
              <w:t>0,15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576B76"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30C25D4B"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2B81CE67" w14:textId="77777777" w:rsidR="000A73FE" w:rsidRPr="00453CDA" w:rsidRDefault="000A73FE">
            <w:pPr>
              <w:spacing w:line="276" w:lineRule="auto"/>
              <w:jc w:val="center"/>
              <w:rPr>
                <w:sz w:val="18"/>
                <w:szCs w:val="20"/>
                <w:lang w:eastAsia="en-US"/>
              </w:rPr>
            </w:pPr>
            <w:r w:rsidRPr="00453CDA">
              <w:rPr>
                <w:sz w:val="18"/>
                <w:szCs w:val="20"/>
                <w:lang w:eastAsia="en-US"/>
              </w:rPr>
              <w:t>1,16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DD81C30" w14:textId="77777777" w:rsidR="000A73FE" w:rsidRPr="00453CDA" w:rsidRDefault="000A73FE">
            <w:pPr>
              <w:spacing w:line="276" w:lineRule="auto"/>
              <w:jc w:val="center"/>
              <w:rPr>
                <w:sz w:val="18"/>
                <w:szCs w:val="20"/>
                <w:lang w:eastAsia="en-US"/>
              </w:rPr>
            </w:pPr>
            <w:r w:rsidRPr="00453CDA">
              <w:rPr>
                <w:sz w:val="18"/>
                <w:szCs w:val="20"/>
                <w:lang w:eastAsia="en-US"/>
              </w:rPr>
              <w:t>17,56</w:t>
            </w:r>
          </w:p>
        </w:tc>
        <w:tc>
          <w:tcPr>
            <w:tcW w:w="1240" w:type="dxa"/>
            <w:tcBorders>
              <w:top w:val="single" w:sz="4" w:space="0" w:color="auto"/>
              <w:left w:val="single" w:sz="4" w:space="0" w:color="auto"/>
              <w:bottom w:val="single" w:sz="4" w:space="0" w:color="auto"/>
              <w:right w:val="single" w:sz="4" w:space="0" w:color="auto"/>
            </w:tcBorders>
            <w:vAlign w:val="center"/>
            <w:hideMark/>
          </w:tcPr>
          <w:p w14:paraId="56BE1DF3" w14:textId="77777777" w:rsidR="000A73FE" w:rsidRPr="00453CDA" w:rsidRDefault="000A73FE">
            <w:pPr>
              <w:spacing w:line="276" w:lineRule="auto"/>
              <w:jc w:val="center"/>
              <w:rPr>
                <w:sz w:val="18"/>
                <w:szCs w:val="20"/>
                <w:lang w:eastAsia="en-US"/>
              </w:rPr>
            </w:pPr>
            <w:r w:rsidRPr="00453CDA">
              <w:rPr>
                <w:sz w:val="18"/>
                <w:szCs w:val="20"/>
                <w:lang w:eastAsia="en-US"/>
              </w:rPr>
              <w:t>97,58%</w:t>
            </w:r>
          </w:p>
        </w:tc>
      </w:tr>
      <w:tr w:rsidR="000A73FE" w:rsidRPr="00453CDA" w14:paraId="02EC3508" w14:textId="77777777" w:rsidTr="000A73FE">
        <w:trPr>
          <w:trHeight w:val="510"/>
        </w:trPr>
        <w:tc>
          <w:tcPr>
            <w:tcW w:w="569" w:type="dxa"/>
            <w:vMerge w:val="restart"/>
            <w:tcBorders>
              <w:top w:val="single" w:sz="4" w:space="0" w:color="auto"/>
              <w:left w:val="single" w:sz="4" w:space="0" w:color="auto"/>
              <w:bottom w:val="single" w:sz="4" w:space="0" w:color="auto"/>
              <w:right w:val="single" w:sz="4" w:space="0" w:color="auto"/>
            </w:tcBorders>
            <w:vAlign w:val="center"/>
            <w:hideMark/>
          </w:tcPr>
          <w:p w14:paraId="67FE8F93" w14:textId="77777777" w:rsidR="000A73FE" w:rsidRPr="00453CDA" w:rsidRDefault="000A73FE">
            <w:pPr>
              <w:spacing w:line="276" w:lineRule="auto"/>
              <w:jc w:val="center"/>
              <w:rPr>
                <w:sz w:val="18"/>
                <w:szCs w:val="20"/>
                <w:lang w:eastAsia="en-US"/>
              </w:rPr>
            </w:pPr>
            <w:r w:rsidRPr="00453CDA">
              <w:rPr>
                <w:sz w:val="18"/>
                <w:szCs w:val="20"/>
                <w:lang w:eastAsia="en-US"/>
              </w:rPr>
              <w:t>2</w:t>
            </w:r>
          </w:p>
        </w:tc>
        <w:tc>
          <w:tcPr>
            <w:tcW w:w="2545" w:type="dxa"/>
            <w:vMerge w:val="restart"/>
            <w:tcBorders>
              <w:top w:val="single" w:sz="4" w:space="0" w:color="auto"/>
              <w:left w:val="single" w:sz="4" w:space="0" w:color="auto"/>
              <w:bottom w:val="single" w:sz="4" w:space="0" w:color="auto"/>
              <w:right w:val="single" w:sz="4" w:space="0" w:color="auto"/>
            </w:tcBorders>
            <w:vAlign w:val="center"/>
            <w:hideMark/>
          </w:tcPr>
          <w:p w14:paraId="2BD6E374" w14:textId="77777777" w:rsidR="000A73FE" w:rsidRPr="00453CDA" w:rsidRDefault="000A73FE">
            <w:pPr>
              <w:spacing w:line="276" w:lineRule="auto"/>
              <w:jc w:val="center"/>
              <w:rPr>
                <w:sz w:val="18"/>
                <w:szCs w:val="20"/>
                <w:lang w:eastAsia="en-US"/>
              </w:rPr>
            </w:pPr>
            <w:r w:rsidRPr="00453CDA">
              <w:rPr>
                <w:sz w:val="18"/>
                <w:szCs w:val="20"/>
                <w:lang w:eastAsia="en-US"/>
              </w:rPr>
              <w:t>г. Переславль-Залесский, ул. Московская, 15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DE0A5F1" w14:textId="77777777" w:rsidR="000A73FE" w:rsidRPr="00453CDA" w:rsidRDefault="000A73FE">
            <w:pPr>
              <w:spacing w:line="276" w:lineRule="auto"/>
              <w:jc w:val="center"/>
              <w:rPr>
                <w:sz w:val="18"/>
                <w:szCs w:val="20"/>
                <w:lang w:eastAsia="en-US"/>
              </w:rPr>
            </w:pPr>
            <w:r w:rsidRPr="00453CDA">
              <w:rPr>
                <w:sz w:val="18"/>
                <w:szCs w:val="20"/>
                <w:lang w:eastAsia="en-US"/>
              </w:rPr>
              <w:t>2023</w:t>
            </w:r>
          </w:p>
        </w:tc>
        <w:tc>
          <w:tcPr>
            <w:tcW w:w="708" w:type="dxa"/>
            <w:tcBorders>
              <w:top w:val="single" w:sz="4" w:space="0" w:color="auto"/>
              <w:left w:val="single" w:sz="4" w:space="0" w:color="auto"/>
              <w:bottom w:val="single" w:sz="4" w:space="0" w:color="auto"/>
              <w:right w:val="single" w:sz="4" w:space="0" w:color="auto"/>
            </w:tcBorders>
            <w:vAlign w:val="center"/>
            <w:hideMark/>
          </w:tcPr>
          <w:p w14:paraId="5E4AEF5B" w14:textId="77777777" w:rsidR="000A73FE" w:rsidRPr="00453CDA" w:rsidRDefault="000A73FE">
            <w:pPr>
              <w:spacing w:line="276" w:lineRule="auto"/>
              <w:jc w:val="center"/>
              <w:rPr>
                <w:sz w:val="18"/>
                <w:szCs w:val="20"/>
                <w:lang w:eastAsia="en-US"/>
              </w:rPr>
            </w:pPr>
            <w:r w:rsidRPr="00453CDA">
              <w:rPr>
                <w:sz w:val="18"/>
                <w:szCs w:val="20"/>
                <w:lang w:eastAsia="en-US"/>
              </w:rPr>
              <w:t>0,40</w:t>
            </w:r>
          </w:p>
        </w:tc>
        <w:tc>
          <w:tcPr>
            <w:tcW w:w="709" w:type="dxa"/>
            <w:tcBorders>
              <w:top w:val="single" w:sz="4" w:space="0" w:color="auto"/>
              <w:left w:val="single" w:sz="4" w:space="0" w:color="auto"/>
              <w:bottom w:val="single" w:sz="4" w:space="0" w:color="auto"/>
              <w:right w:val="single" w:sz="4" w:space="0" w:color="auto"/>
            </w:tcBorders>
            <w:vAlign w:val="center"/>
            <w:hideMark/>
          </w:tcPr>
          <w:p w14:paraId="7BCD69F8" w14:textId="77777777" w:rsidR="000A73FE" w:rsidRPr="00453CDA" w:rsidRDefault="000A73FE">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674F39" w14:textId="77777777" w:rsidR="000A73FE" w:rsidRPr="00453CDA" w:rsidRDefault="000A73FE">
            <w:pPr>
              <w:spacing w:line="276" w:lineRule="auto"/>
              <w:jc w:val="center"/>
              <w:rPr>
                <w:sz w:val="18"/>
                <w:szCs w:val="20"/>
                <w:lang w:eastAsia="en-US"/>
              </w:rPr>
            </w:pPr>
            <w:r w:rsidRPr="00453CDA">
              <w:rPr>
                <w:sz w:val="18"/>
                <w:szCs w:val="20"/>
                <w:lang w:eastAsia="en-US"/>
              </w:rPr>
              <w:t>2,00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20570890" w14:textId="77777777" w:rsidR="000A73FE" w:rsidRPr="00453CDA" w:rsidRDefault="000A73FE">
            <w:pPr>
              <w:spacing w:line="276" w:lineRule="auto"/>
              <w:jc w:val="center"/>
              <w:rPr>
                <w:sz w:val="18"/>
                <w:szCs w:val="20"/>
                <w:lang w:eastAsia="en-US"/>
              </w:rPr>
            </w:pPr>
            <w:r w:rsidRPr="00453CDA">
              <w:rPr>
                <w:sz w:val="18"/>
                <w:szCs w:val="20"/>
                <w:lang w:eastAsia="en-US"/>
              </w:rPr>
              <w:t>2,00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F04165" w14:textId="77777777" w:rsidR="000A73FE" w:rsidRPr="00453CDA" w:rsidRDefault="000A73FE">
            <w:pPr>
              <w:spacing w:line="276" w:lineRule="auto"/>
              <w:jc w:val="center"/>
              <w:rPr>
                <w:sz w:val="18"/>
                <w:szCs w:val="20"/>
                <w:lang w:eastAsia="en-US"/>
              </w:rPr>
            </w:pPr>
            <w:r w:rsidRPr="00453CDA">
              <w:rPr>
                <w:sz w:val="18"/>
                <w:szCs w:val="20"/>
                <w:lang w:eastAsia="en-US"/>
              </w:rPr>
              <w:t>0,05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09ABAA" w14:textId="77777777" w:rsidR="000A73FE" w:rsidRPr="00453CDA" w:rsidRDefault="000A73FE">
            <w:pPr>
              <w:spacing w:line="276" w:lineRule="auto"/>
              <w:jc w:val="center"/>
              <w:rPr>
                <w:sz w:val="18"/>
                <w:szCs w:val="20"/>
                <w:lang w:eastAsia="en-US"/>
              </w:rPr>
            </w:pPr>
            <w:r w:rsidRPr="00453CDA">
              <w:rPr>
                <w:sz w:val="18"/>
                <w:szCs w:val="20"/>
                <w:lang w:eastAsia="en-US"/>
              </w:rPr>
              <w:t>0,02</w:t>
            </w:r>
          </w:p>
        </w:tc>
        <w:tc>
          <w:tcPr>
            <w:tcW w:w="850" w:type="dxa"/>
            <w:tcBorders>
              <w:top w:val="single" w:sz="4" w:space="0" w:color="auto"/>
              <w:left w:val="single" w:sz="4" w:space="0" w:color="auto"/>
              <w:bottom w:val="single" w:sz="4" w:space="0" w:color="auto"/>
              <w:right w:val="single" w:sz="4" w:space="0" w:color="auto"/>
            </w:tcBorders>
            <w:vAlign w:val="center"/>
            <w:hideMark/>
          </w:tcPr>
          <w:p w14:paraId="670B68C7" w14:textId="77777777" w:rsidR="000A73FE" w:rsidRPr="00453CDA" w:rsidRDefault="000A73FE">
            <w:pPr>
              <w:spacing w:line="276" w:lineRule="auto"/>
              <w:jc w:val="center"/>
              <w:rPr>
                <w:sz w:val="18"/>
                <w:szCs w:val="20"/>
                <w:lang w:eastAsia="en-US"/>
              </w:rPr>
            </w:pPr>
            <w:r w:rsidRPr="00453CDA">
              <w:rPr>
                <w:sz w:val="18"/>
                <w:szCs w:val="20"/>
                <w:lang w:eastAsia="en-US"/>
              </w:rPr>
              <w:t>0,02</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BF9A32"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408B4C53"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FBF607" w14:textId="77777777" w:rsidR="000A73FE" w:rsidRPr="00453CDA" w:rsidRDefault="000A73FE">
            <w:pPr>
              <w:spacing w:line="276" w:lineRule="auto"/>
              <w:jc w:val="center"/>
              <w:rPr>
                <w:sz w:val="18"/>
                <w:szCs w:val="20"/>
                <w:lang w:eastAsia="en-US"/>
              </w:rPr>
            </w:pPr>
            <w:r w:rsidRPr="00453CDA">
              <w:rPr>
                <w:sz w:val="18"/>
                <w:szCs w:val="20"/>
                <w:lang w:eastAsia="en-US"/>
              </w:rPr>
              <w:t>0,13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F1A3744" w14:textId="77777777" w:rsidR="000A73FE" w:rsidRPr="00453CDA" w:rsidRDefault="000A73FE">
            <w:pPr>
              <w:spacing w:line="276" w:lineRule="auto"/>
              <w:jc w:val="center"/>
              <w:rPr>
                <w:sz w:val="18"/>
                <w:szCs w:val="20"/>
                <w:lang w:eastAsia="en-US"/>
              </w:rPr>
            </w:pPr>
            <w:r w:rsidRPr="00453CDA">
              <w:rPr>
                <w:sz w:val="18"/>
                <w:szCs w:val="20"/>
                <w:lang w:eastAsia="en-US"/>
              </w:rPr>
              <w:t>0,35</w:t>
            </w:r>
          </w:p>
        </w:tc>
        <w:tc>
          <w:tcPr>
            <w:tcW w:w="1240" w:type="dxa"/>
            <w:tcBorders>
              <w:top w:val="single" w:sz="4" w:space="0" w:color="auto"/>
              <w:left w:val="single" w:sz="4" w:space="0" w:color="auto"/>
              <w:bottom w:val="single" w:sz="4" w:space="0" w:color="auto"/>
              <w:right w:val="single" w:sz="4" w:space="0" w:color="auto"/>
            </w:tcBorders>
            <w:vAlign w:val="center"/>
            <w:hideMark/>
          </w:tcPr>
          <w:p w14:paraId="5BC72BE7" w14:textId="77777777" w:rsidR="000A73FE" w:rsidRPr="00453CDA" w:rsidRDefault="000A73FE">
            <w:pPr>
              <w:spacing w:line="276" w:lineRule="auto"/>
              <w:jc w:val="center"/>
              <w:rPr>
                <w:sz w:val="18"/>
                <w:szCs w:val="20"/>
                <w:lang w:eastAsia="en-US"/>
              </w:rPr>
            </w:pPr>
            <w:r w:rsidRPr="00453CDA">
              <w:rPr>
                <w:sz w:val="18"/>
                <w:szCs w:val="20"/>
                <w:lang w:eastAsia="en-US"/>
              </w:rPr>
              <w:t>88,24%</w:t>
            </w:r>
          </w:p>
        </w:tc>
      </w:tr>
      <w:tr w:rsidR="000A73FE" w:rsidRPr="00453CDA" w14:paraId="0D1699C5" w14:textId="77777777" w:rsidTr="00DD65F4">
        <w:trPr>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3ABB2DE7" w14:textId="77777777" w:rsidR="000A73FE" w:rsidRPr="00453CDA" w:rsidRDefault="000A73FE">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39DCC106" w14:textId="77777777" w:rsidR="000A73FE" w:rsidRPr="00453CDA" w:rsidRDefault="000A73FE">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4E5E64F" w14:textId="77777777" w:rsidR="000A73FE" w:rsidRPr="00453CDA" w:rsidRDefault="000A73FE">
            <w:pPr>
              <w:spacing w:line="276" w:lineRule="auto"/>
              <w:jc w:val="center"/>
              <w:rPr>
                <w:sz w:val="18"/>
                <w:szCs w:val="20"/>
                <w:lang w:eastAsia="en-US"/>
              </w:rPr>
            </w:pPr>
            <w:r w:rsidRPr="00453CDA">
              <w:rPr>
                <w:sz w:val="18"/>
                <w:szCs w:val="20"/>
                <w:lang w:eastAsia="en-US"/>
              </w:rPr>
              <w:t>2024</w:t>
            </w:r>
          </w:p>
        </w:tc>
        <w:tc>
          <w:tcPr>
            <w:tcW w:w="708" w:type="dxa"/>
            <w:tcBorders>
              <w:top w:val="single" w:sz="4" w:space="0" w:color="auto"/>
              <w:left w:val="single" w:sz="4" w:space="0" w:color="auto"/>
              <w:bottom w:val="single" w:sz="4" w:space="0" w:color="auto"/>
              <w:right w:val="single" w:sz="4" w:space="0" w:color="auto"/>
            </w:tcBorders>
            <w:vAlign w:val="center"/>
            <w:hideMark/>
          </w:tcPr>
          <w:p w14:paraId="62C14A73" w14:textId="77777777" w:rsidR="000A73FE" w:rsidRPr="00453CDA" w:rsidRDefault="000A73FE">
            <w:pPr>
              <w:spacing w:line="276" w:lineRule="auto"/>
              <w:jc w:val="center"/>
              <w:rPr>
                <w:sz w:val="18"/>
                <w:szCs w:val="20"/>
                <w:lang w:eastAsia="en-US"/>
              </w:rPr>
            </w:pPr>
            <w:r w:rsidRPr="00453CDA">
              <w:rPr>
                <w:sz w:val="18"/>
                <w:szCs w:val="20"/>
                <w:lang w:eastAsia="en-US"/>
              </w:rPr>
              <w:t>0,40</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52113E" w14:textId="77777777" w:rsidR="000A73FE" w:rsidRPr="00453CDA" w:rsidRDefault="000A73FE">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36C4DD7" w14:textId="77777777" w:rsidR="000A73FE" w:rsidRPr="00453CDA" w:rsidRDefault="000A73FE">
            <w:pPr>
              <w:spacing w:line="276" w:lineRule="auto"/>
              <w:jc w:val="center"/>
              <w:rPr>
                <w:sz w:val="18"/>
                <w:szCs w:val="20"/>
                <w:lang w:eastAsia="en-US"/>
              </w:rPr>
            </w:pPr>
            <w:r w:rsidRPr="00453CDA">
              <w:rPr>
                <w:sz w:val="18"/>
                <w:szCs w:val="20"/>
                <w:lang w:eastAsia="en-US"/>
              </w:rPr>
              <w:t>2,00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CF31489" w14:textId="77777777" w:rsidR="000A73FE" w:rsidRPr="00453CDA" w:rsidRDefault="000A73FE">
            <w:pPr>
              <w:spacing w:line="276" w:lineRule="auto"/>
              <w:jc w:val="center"/>
              <w:rPr>
                <w:sz w:val="18"/>
                <w:szCs w:val="20"/>
                <w:lang w:eastAsia="en-US"/>
              </w:rPr>
            </w:pPr>
            <w:r w:rsidRPr="00453CDA">
              <w:rPr>
                <w:sz w:val="18"/>
                <w:szCs w:val="20"/>
                <w:lang w:eastAsia="en-US"/>
              </w:rPr>
              <w:t>2,00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67A709" w14:textId="77777777" w:rsidR="000A73FE" w:rsidRPr="00453CDA" w:rsidRDefault="000A73FE">
            <w:pPr>
              <w:spacing w:line="276" w:lineRule="auto"/>
              <w:jc w:val="center"/>
              <w:rPr>
                <w:sz w:val="18"/>
                <w:szCs w:val="20"/>
                <w:lang w:eastAsia="en-US"/>
              </w:rPr>
            </w:pPr>
            <w:r w:rsidRPr="00453CDA">
              <w:rPr>
                <w:sz w:val="18"/>
                <w:szCs w:val="20"/>
                <w:lang w:eastAsia="en-US"/>
              </w:rPr>
              <w:t>0,05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7FC0E3" w14:textId="77777777" w:rsidR="000A73FE" w:rsidRPr="00453CDA" w:rsidRDefault="000A73FE">
            <w:pPr>
              <w:spacing w:line="276" w:lineRule="auto"/>
              <w:jc w:val="center"/>
              <w:rPr>
                <w:sz w:val="18"/>
                <w:szCs w:val="20"/>
                <w:lang w:eastAsia="en-US"/>
              </w:rPr>
            </w:pPr>
            <w:r w:rsidRPr="00453CDA">
              <w:rPr>
                <w:sz w:val="18"/>
                <w:szCs w:val="20"/>
                <w:lang w:eastAsia="en-US"/>
              </w:rPr>
              <w:t>0,02</w:t>
            </w:r>
          </w:p>
        </w:tc>
        <w:tc>
          <w:tcPr>
            <w:tcW w:w="850" w:type="dxa"/>
            <w:tcBorders>
              <w:top w:val="single" w:sz="4" w:space="0" w:color="auto"/>
              <w:left w:val="single" w:sz="4" w:space="0" w:color="auto"/>
              <w:bottom w:val="single" w:sz="4" w:space="0" w:color="auto"/>
              <w:right w:val="single" w:sz="4" w:space="0" w:color="auto"/>
            </w:tcBorders>
            <w:vAlign w:val="center"/>
            <w:hideMark/>
          </w:tcPr>
          <w:p w14:paraId="3B179C48" w14:textId="77777777" w:rsidR="000A73FE" w:rsidRPr="00453CDA" w:rsidRDefault="000A73FE">
            <w:pPr>
              <w:spacing w:line="276" w:lineRule="auto"/>
              <w:jc w:val="center"/>
              <w:rPr>
                <w:sz w:val="18"/>
                <w:szCs w:val="20"/>
                <w:lang w:eastAsia="en-US"/>
              </w:rPr>
            </w:pPr>
            <w:r w:rsidRPr="00453CDA">
              <w:rPr>
                <w:sz w:val="18"/>
                <w:szCs w:val="20"/>
                <w:lang w:eastAsia="en-US"/>
              </w:rPr>
              <w:t>0,02</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D34B81"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044312"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8DCDA6" w14:textId="77777777" w:rsidR="000A73FE" w:rsidRPr="00453CDA" w:rsidRDefault="000A73FE">
            <w:pPr>
              <w:spacing w:line="276" w:lineRule="auto"/>
              <w:jc w:val="center"/>
              <w:rPr>
                <w:sz w:val="18"/>
                <w:szCs w:val="20"/>
                <w:lang w:eastAsia="en-US"/>
              </w:rPr>
            </w:pPr>
            <w:r w:rsidRPr="00453CDA">
              <w:rPr>
                <w:sz w:val="18"/>
                <w:szCs w:val="20"/>
                <w:lang w:eastAsia="en-US"/>
              </w:rPr>
              <w:t>0,13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17376A" w14:textId="77777777" w:rsidR="000A73FE" w:rsidRPr="00453CDA" w:rsidRDefault="000A73FE">
            <w:pPr>
              <w:spacing w:line="276" w:lineRule="auto"/>
              <w:jc w:val="center"/>
              <w:rPr>
                <w:sz w:val="18"/>
                <w:szCs w:val="20"/>
                <w:lang w:eastAsia="en-US"/>
              </w:rPr>
            </w:pPr>
            <w:r w:rsidRPr="00453CDA">
              <w:rPr>
                <w:sz w:val="18"/>
                <w:szCs w:val="20"/>
                <w:lang w:eastAsia="en-US"/>
              </w:rPr>
              <w:t>0,35</w:t>
            </w:r>
          </w:p>
        </w:tc>
        <w:tc>
          <w:tcPr>
            <w:tcW w:w="1240" w:type="dxa"/>
            <w:tcBorders>
              <w:top w:val="single" w:sz="4" w:space="0" w:color="auto"/>
              <w:left w:val="single" w:sz="4" w:space="0" w:color="auto"/>
              <w:bottom w:val="single" w:sz="4" w:space="0" w:color="auto"/>
              <w:right w:val="single" w:sz="4" w:space="0" w:color="auto"/>
            </w:tcBorders>
            <w:vAlign w:val="center"/>
            <w:hideMark/>
          </w:tcPr>
          <w:p w14:paraId="2EB5BCBE" w14:textId="77777777" w:rsidR="000A73FE" w:rsidRPr="00453CDA" w:rsidRDefault="000A73FE">
            <w:pPr>
              <w:spacing w:line="276" w:lineRule="auto"/>
              <w:jc w:val="center"/>
              <w:rPr>
                <w:sz w:val="18"/>
                <w:szCs w:val="20"/>
                <w:lang w:eastAsia="en-US"/>
              </w:rPr>
            </w:pPr>
            <w:r w:rsidRPr="00453CDA">
              <w:rPr>
                <w:sz w:val="18"/>
                <w:szCs w:val="20"/>
                <w:lang w:eastAsia="en-US"/>
              </w:rPr>
              <w:t>88,24%</w:t>
            </w:r>
          </w:p>
        </w:tc>
      </w:tr>
      <w:tr w:rsidR="000A73FE" w:rsidRPr="00453CDA" w14:paraId="0B1498C5" w14:textId="77777777" w:rsidTr="00DD65F4">
        <w:trPr>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3715DEC1" w14:textId="77777777" w:rsidR="000A73FE" w:rsidRPr="00453CDA" w:rsidRDefault="000A73FE">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5D0F50D4" w14:textId="77777777" w:rsidR="000A73FE" w:rsidRPr="00453CDA" w:rsidRDefault="000A73FE">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F9CB021" w14:textId="77777777" w:rsidR="000A73FE" w:rsidRPr="00453CDA" w:rsidRDefault="000A73FE">
            <w:pPr>
              <w:spacing w:line="276" w:lineRule="auto"/>
              <w:jc w:val="center"/>
              <w:rPr>
                <w:sz w:val="18"/>
                <w:szCs w:val="20"/>
                <w:lang w:eastAsia="en-US"/>
              </w:rPr>
            </w:pPr>
            <w:r w:rsidRPr="00453CDA">
              <w:rPr>
                <w:sz w:val="18"/>
                <w:szCs w:val="20"/>
                <w:lang w:eastAsia="en-US"/>
              </w:rPr>
              <w:t>2025</w:t>
            </w:r>
          </w:p>
        </w:tc>
        <w:tc>
          <w:tcPr>
            <w:tcW w:w="708" w:type="dxa"/>
            <w:tcBorders>
              <w:top w:val="single" w:sz="4" w:space="0" w:color="auto"/>
              <w:left w:val="single" w:sz="4" w:space="0" w:color="auto"/>
              <w:bottom w:val="single" w:sz="4" w:space="0" w:color="auto"/>
              <w:right w:val="single" w:sz="4" w:space="0" w:color="auto"/>
            </w:tcBorders>
            <w:vAlign w:val="center"/>
            <w:hideMark/>
          </w:tcPr>
          <w:p w14:paraId="291DB709" w14:textId="77777777" w:rsidR="000A73FE" w:rsidRPr="00453CDA" w:rsidRDefault="000A73FE">
            <w:pPr>
              <w:spacing w:line="276" w:lineRule="auto"/>
              <w:jc w:val="center"/>
              <w:rPr>
                <w:sz w:val="18"/>
                <w:szCs w:val="20"/>
                <w:lang w:eastAsia="en-US"/>
              </w:rPr>
            </w:pPr>
            <w:r w:rsidRPr="00453CDA">
              <w:rPr>
                <w:sz w:val="18"/>
                <w:szCs w:val="20"/>
                <w:lang w:eastAsia="en-US"/>
              </w:rPr>
              <w:t>0,40</w:t>
            </w:r>
          </w:p>
        </w:tc>
        <w:tc>
          <w:tcPr>
            <w:tcW w:w="709" w:type="dxa"/>
            <w:tcBorders>
              <w:top w:val="single" w:sz="4" w:space="0" w:color="auto"/>
              <w:left w:val="single" w:sz="4" w:space="0" w:color="auto"/>
              <w:bottom w:val="single" w:sz="4" w:space="0" w:color="auto"/>
              <w:right w:val="single" w:sz="4" w:space="0" w:color="auto"/>
            </w:tcBorders>
            <w:vAlign w:val="center"/>
            <w:hideMark/>
          </w:tcPr>
          <w:p w14:paraId="74038DF6" w14:textId="77777777" w:rsidR="000A73FE" w:rsidRPr="00453CDA" w:rsidRDefault="000A73FE">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76A1153" w14:textId="77777777" w:rsidR="000A73FE" w:rsidRPr="00453CDA" w:rsidRDefault="000A73FE">
            <w:pPr>
              <w:spacing w:line="276" w:lineRule="auto"/>
              <w:jc w:val="center"/>
              <w:rPr>
                <w:sz w:val="18"/>
                <w:szCs w:val="20"/>
                <w:lang w:eastAsia="en-US"/>
              </w:rPr>
            </w:pPr>
            <w:r w:rsidRPr="00453CDA">
              <w:rPr>
                <w:sz w:val="18"/>
                <w:szCs w:val="20"/>
                <w:lang w:eastAsia="en-US"/>
              </w:rPr>
              <w:t>2,00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2779D7" w14:textId="77777777" w:rsidR="000A73FE" w:rsidRPr="00453CDA" w:rsidRDefault="000A73FE">
            <w:pPr>
              <w:spacing w:line="276" w:lineRule="auto"/>
              <w:jc w:val="center"/>
              <w:rPr>
                <w:sz w:val="18"/>
                <w:szCs w:val="20"/>
                <w:lang w:eastAsia="en-US"/>
              </w:rPr>
            </w:pPr>
            <w:r w:rsidRPr="00453CDA">
              <w:rPr>
                <w:sz w:val="18"/>
                <w:szCs w:val="20"/>
                <w:lang w:eastAsia="en-US"/>
              </w:rPr>
              <w:t>2,00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479FB08" w14:textId="77777777" w:rsidR="000A73FE" w:rsidRPr="00453CDA" w:rsidRDefault="000A73FE">
            <w:pPr>
              <w:spacing w:line="276" w:lineRule="auto"/>
              <w:jc w:val="center"/>
              <w:rPr>
                <w:sz w:val="18"/>
                <w:szCs w:val="20"/>
                <w:lang w:eastAsia="en-US"/>
              </w:rPr>
            </w:pPr>
            <w:r w:rsidRPr="00453CDA">
              <w:rPr>
                <w:sz w:val="18"/>
                <w:szCs w:val="20"/>
                <w:lang w:eastAsia="en-US"/>
              </w:rPr>
              <w:t>0,05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A03827" w14:textId="77777777" w:rsidR="000A73FE" w:rsidRPr="00453CDA" w:rsidRDefault="000A73FE">
            <w:pPr>
              <w:spacing w:line="276" w:lineRule="auto"/>
              <w:jc w:val="center"/>
              <w:rPr>
                <w:sz w:val="18"/>
                <w:szCs w:val="20"/>
                <w:lang w:eastAsia="en-US"/>
              </w:rPr>
            </w:pPr>
            <w:r w:rsidRPr="00453CDA">
              <w:rPr>
                <w:sz w:val="18"/>
                <w:szCs w:val="20"/>
                <w:lang w:eastAsia="en-US"/>
              </w:rPr>
              <w:t>0,02</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96E645" w14:textId="77777777" w:rsidR="000A73FE" w:rsidRPr="00453CDA" w:rsidRDefault="000A73FE">
            <w:pPr>
              <w:spacing w:line="276" w:lineRule="auto"/>
              <w:jc w:val="center"/>
              <w:rPr>
                <w:sz w:val="18"/>
                <w:szCs w:val="20"/>
                <w:lang w:eastAsia="en-US"/>
              </w:rPr>
            </w:pPr>
            <w:r w:rsidRPr="00453CDA">
              <w:rPr>
                <w:sz w:val="18"/>
                <w:szCs w:val="20"/>
                <w:lang w:eastAsia="en-US"/>
              </w:rPr>
              <w:t>0,02</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0C9E17"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0A19949A"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668CEC" w14:textId="77777777" w:rsidR="000A73FE" w:rsidRPr="00453CDA" w:rsidRDefault="000A73FE">
            <w:pPr>
              <w:spacing w:line="276" w:lineRule="auto"/>
              <w:jc w:val="center"/>
              <w:rPr>
                <w:sz w:val="18"/>
                <w:szCs w:val="20"/>
                <w:lang w:eastAsia="en-US"/>
              </w:rPr>
            </w:pPr>
            <w:r w:rsidRPr="00453CDA">
              <w:rPr>
                <w:sz w:val="18"/>
                <w:szCs w:val="20"/>
                <w:lang w:eastAsia="en-US"/>
              </w:rPr>
              <w:t>0,13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338FD53" w14:textId="77777777" w:rsidR="000A73FE" w:rsidRPr="00453CDA" w:rsidRDefault="000A73FE">
            <w:pPr>
              <w:spacing w:line="276" w:lineRule="auto"/>
              <w:jc w:val="center"/>
              <w:rPr>
                <w:sz w:val="18"/>
                <w:szCs w:val="20"/>
                <w:lang w:eastAsia="en-US"/>
              </w:rPr>
            </w:pPr>
            <w:r w:rsidRPr="00453CDA">
              <w:rPr>
                <w:sz w:val="18"/>
                <w:szCs w:val="20"/>
                <w:lang w:eastAsia="en-US"/>
              </w:rPr>
              <w:t>0,35</w:t>
            </w:r>
          </w:p>
        </w:tc>
        <w:tc>
          <w:tcPr>
            <w:tcW w:w="1240" w:type="dxa"/>
            <w:tcBorders>
              <w:top w:val="single" w:sz="4" w:space="0" w:color="auto"/>
              <w:left w:val="single" w:sz="4" w:space="0" w:color="auto"/>
              <w:bottom w:val="single" w:sz="4" w:space="0" w:color="auto"/>
              <w:right w:val="single" w:sz="4" w:space="0" w:color="auto"/>
            </w:tcBorders>
            <w:vAlign w:val="center"/>
            <w:hideMark/>
          </w:tcPr>
          <w:p w14:paraId="3C5B067C" w14:textId="77777777" w:rsidR="000A73FE" w:rsidRPr="00453CDA" w:rsidRDefault="000A73FE">
            <w:pPr>
              <w:spacing w:line="276" w:lineRule="auto"/>
              <w:jc w:val="center"/>
              <w:rPr>
                <w:sz w:val="18"/>
                <w:szCs w:val="20"/>
                <w:lang w:eastAsia="en-US"/>
              </w:rPr>
            </w:pPr>
            <w:r w:rsidRPr="00453CDA">
              <w:rPr>
                <w:sz w:val="18"/>
                <w:szCs w:val="20"/>
                <w:lang w:eastAsia="en-US"/>
              </w:rPr>
              <w:t>88,24%</w:t>
            </w:r>
          </w:p>
        </w:tc>
      </w:tr>
      <w:tr w:rsidR="000A73FE" w:rsidRPr="00453CDA" w14:paraId="635C5465" w14:textId="77777777" w:rsidTr="00DD65F4">
        <w:trPr>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30358041" w14:textId="77777777" w:rsidR="000A73FE" w:rsidRPr="00453CDA" w:rsidRDefault="000A73FE">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0F860A6B" w14:textId="77777777" w:rsidR="000A73FE" w:rsidRPr="00453CDA" w:rsidRDefault="000A73FE">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44A6551" w14:textId="77777777" w:rsidR="000A73FE" w:rsidRPr="00453CDA" w:rsidRDefault="000A73FE">
            <w:pPr>
              <w:spacing w:line="276" w:lineRule="auto"/>
              <w:jc w:val="center"/>
              <w:rPr>
                <w:sz w:val="18"/>
                <w:szCs w:val="20"/>
                <w:lang w:eastAsia="en-US"/>
              </w:rPr>
            </w:pPr>
            <w:r w:rsidRPr="00453CDA">
              <w:rPr>
                <w:sz w:val="18"/>
                <w:szCs w:val="20"/>
                <w:lang w:eastAsia="en-US"/>
              </w:rPr>
              <w:t>2026</w:t>
            </w:r>
          </w:p>
        </w:tc>
        <w:tc>
          <w:tcPr>
            <w:tcW w:w="708" w:type="dxa"/>
            <w:tcBorders>
              <w:top w:val="single" w:sz="4" w:space="0" w:color="auto"/>
              <w:left w:val="single" w:sz="4" w:space="0" w:color="auto"/>
              <w:bottom w:val="single" w:sz="4" w:space="0" w:color="auto"/>
              <w:right w:val="single" w:sz="4" w:space="0" w:color="auto"/>
            </w:tcBorders>
            <w:vAlign w:val="center"/>
            <w:hideMark/>
          </w:tcPr>
          <w:p w14:paraId="551DA1FA" w14:textId="77777777" w:rsidR="000A73FE" w:rsidRPr="00453CDA" w:rsidRDefault="000A73FE">
            <w:pPr>
              <w:spacing w:line="276" w:lineRule="auto"/>
              <w:jc w:val="center"/>
              <w:rPr>
                <w:sz w:val="18"/>
                <w:szCs w:val="20"/>
                <w:lang w:eastAsia="en-US"/>
              </w:rPr>
            </w:pPr>
            <w:r w:rsidRPr="00453CDA">
              <w:rPr>
                <w:sz w:val="18"/>
                <w:szCs w:val="20"/>
                <w:lang w:eastAsia="en-US"/>
              </w:rPr>
              <w:t>0,40</w:t>
            </w:r>
          </w:p>
        </w:tc>
        <w:tc>
          <w:tcPr>
            <w:tcW w:w="709" w:type="dxa"/>
            <w:tcBorders>
              <w:top w:val="single" w:sz="4" w:space="0" w:color="auto"/>
              <w:left w:val="single" w:sz="4" w:space="0" w:color="auto"/>
              <w:bottom w:val="single" w:sz="4" w:space="0" w:color="auto"/>
              <w:right w:val="single" w:sz="4" w:space="0" w:color="auto"/>
            </w:tcBorders>
            <w:vAlign w:val="center"/>
            <w:hideMark/>
          </w:tcPr>
          <w:p w14:paraId="6CDBCD95" w14:textId="77777777" w:rsidR="000A73FE" w:rsidRPr="00453CDA" w:rsidRDefault="000A73FE">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76ABE32" w14:textId="77777777" w:rsidR="000A73FE" w:rsidRPr="00453CDA" w:rsidRDefault="000A73FE">
            <w:pPr>
              <w:spacing w:line="276" w:lineRule="auto"/>
              <w:jc w:val="center"/>
              <w:rPr>
                <w:sz w:val="18"/>
                <w:szCs w:val="20"/>
                <w:lang w:eastAsia="en-US"/>
              </w:rPr>
            </w:pPr>
            <w:r w:rsidRPr="00453CDA">
              <w:rPr>
                <w:sz w:val="18"/>
                <w:szCs w:val="20"/>
                <w:lang w:eastAsia="en-US"/>
              </w:rPr>
              <w:t>2,00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0F61BF" w14:textId="77777777" w:rsidR="000A73FE" w:rsidRPr="00453CDA" w:rsidRDefault="000A73FE">
            <w:pPr>
              <w:spacing w:line="276" w:lineRule="auto"/>
              <w:jc w:val="center"/>
              <w:rPr>
                <w:sz w:val="18"/>
                <w:szCs w:val="20"/>
                <w:lang w:eastAsia="en-US"/>
              </w:rPr>
            </w:pPr>
            <w:r w:rsidRPr="00453CDA">
              <w:rPr>
                <w:sz w:val="18"/>
                <w:szCs w:val="20"/>
                <w:lang w:eastAsia="en-US"/>
              </w:rPr>
              <w:t>2,00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1A25D792" w14:textId="77777777" w:rsidR="000A73FE" w:rsidRPr="00453CDA" w:rsidRDefault="000A73FE">
            <w:pPr>
              <w:spacing w:line="276" w:lineRule="auto"/>
              <w:jc w:val="center"/>
              <w:rPr>
                <w:sz w:val="18"/>
                <w:szCs w:val="20"/>
                <w:lang w:eastAsia="en-US"/>
              </w:rPr>
            </w:pPr>
            <w:r w:rsidRPr="00453CDA">
              <w:rPr>
                <w:sz w:val="18"/>
                <w:szCs w:val="20"/>
                <w:lang w:eastAsia="en-US"/>
              </w:rPr>
              <w:t>0,05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CBC731" w14:textId="77777777" w:rsidR="000A73FE" w:rsidRPr="00453CDA" w:rsidRDefault="000A73FE">
            <w:pPr>
              <w:spacing w:line="276" w:lineRule="auto"/>
              <w:jc w:val="center"/>
              <w:rPr>
                <w:sz w:val="18"/>
                <w:szCs w:val="20"/>
                <w:lang w:eastAsia="en-US"/>
              </w:rPr>
            </w:pPr>
            <w:r w:rsidRPr="00453CDA">
              <w:rPr>
                <w:sz w:val="18"/>
                <w:szCs w:val="20"/>
                <w:lang w:eastAsia="en-US"/>
              </w:rPr>
              <w:t>0,02</w:t>
            </w:r>
          </w:p>
        </w:tc>
        <w:tc>
          <w:tcPr>
            <w:tcW w:w="850" w:type="dxa"/>
            <w:tcBorders>
              <w:top w:val="single" w:sz="4" w:space="0" w:color="auto"/>
              <w:left w:val="single" w:sz="4" w:space="0" w:color="auto"/>
              <w:bottom w:val="single" w:sz="4" w:space="0" w:color="auto"/>
              <w:right w:val="single" w:sz="4" w:space="0" w:color="auto"/>
            </w:tcBorders>
            <w:vAlign w:val="center"/>
            <w:hideMark/>
          </w:tcPr>
          <w:p w14:paraId="7CA583C1" w14:textId="77777777" w:rsidR="000A73FE" w:rsidRPr="00453CDA" w:rsidRDefault="000A73FE">
            <w:pPr>
              <w:spacing w:line="276" w:lineRule="auto"/>
              <w:jc w:val="center"/>
              <w:rPr>
                <w:sz w:val="18"/>
                <w:szCs w:val="20"/>
                <w:lang w:eastAsia="en-US"/>
              </w:rPr>
            </w:pPr>
            <w:r w:rsidRPr="00453CDA">
              <w:rPr>
                <w:sz w:val="18"/>
                <w:szCs w:val="20"/>
                <w:lang w:eastAsia="en-US"/>
              </w:rPr>
              <w:t>0,02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BC84F6"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7F45C953"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3496E03" w14:textId="77777777" w:rsidR="000A73FE" w:rsidRPr="00453CDA" w:rsidRDefault="000A73FE">
            <w:pPr>
              <w:spacing w:line="276" w:lineRule="auto"/>
              <w:jc w:val="center"/>
              <w:rPr>
                <w:sz w:val="18"/>
                <w:szCs w:val="20"/>
                <w:lang w:eastAsia="en-US"/>
              </w:rPr>
            </w:pPr>
            <w:r w:rsidRPr="00453CDA">
              <w:rPr>
                <w:sz w:val="18"/>
                <w:szCs w:val="20"/>
                <w:lang w:eastAsia="en-US"/>
              </w:rPr>
              <w:t>0,13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30E427B" w14:textId="77777777" w:rsidR="000A73FE" w:rsidRPr="00453CDA" w:rsidRDefault="000A73FE">
            <w:pPr>
              <w:spacing w:line="276" w:lineRule="auto"/>
              <w:jc w:val="center"/>
              <w:rPr>
                <w:sz w:val="18"/>
                <w:szCs w:val="20"/>
                <w:lang w:eastAsia="en-US"/>
              </w:rPr>
            </w:pPr>
            <w:r w:rsidRPr="00453CDA">
              <w:rPr>
                <w:sz w:val="18"/>
                <w:szCs w:val="20"/>
                <w:lang w:eastAsia="en-US"/>
              </w:rPr>
              <w:t>0,35</w:t>
            </w:r>
          </w:p>
        </w:tc>
        <w:tc>
          <w:tcPr>
            <w:tcW w:w="1240" w:type="dxa"/>
            <w:tcBorders>
              <w:top w:val="single" w:sz="4" w:space="0" w:color="auto"/>
              <w:left w:val="single" w:sz="4" w:space="0" w:color="auto"/>
              <w:bottom w:val="single" w:sz="4" w:space="0" w:color="auto"/>
              <w:right w:val="single" w:sz="4" w:space="0" w:color="auto"/>
            </w:tcBorders>
            <w:vAlign w:val="center"/>
            <w:hideMark/>
          </w:tcPr>
          <w:p w14:paraId="751936E8" w14:textId="77777777" w:rsidR="000A73FE" w:rsidRPr="00453CDA" w:rsidRDefault="000A73FE">
            <w:pPr>
              <w:spacing w:line="276" w:lineRule="auto"/>
              <w:jc w:val="center"/>
              <w:rPr>
                <w:sz w:val="18"/>
                <w:szCs w:val="20"/>
                <w:lang w:eastAsia="en-US"/>
              </w:rPr>
            </w:pPr>
            <w:r w:rsidRPr="00453CDA">
              <w:rPr>
                <w:sz w:val="18"/>
                <w:szCs w:val="20"/>
                <w:lang w:eastAsia="en-US"/>
              </w:rPr>
              <w:t>88,24%</w:t>
            </w:r>
          </w:p>
        </w:tc>
      </w:tr>
      <w:tr w:rsidR="000A73FE" w:rsidRPr="00453CDA" w14:paraId="77A5AEE8" w14:textId="77777777" w:rsidTr="00DD65F4">
        <w:trPr>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681E991B" w14:textId="77777777" w:rsidR="000A73FE" w:rsidRPr="00453CDA" w:rsidRDefault="000A73FE">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78E488A8" w14:textId="77777777" w:rsidR="000A73FE" w:rsidRPr="00453CDA" w:rsidRDefault="000A73FE">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25B8BCA" w14:textId="77777777" w:rsidR="000A73FE" w:rsidRPr="00453CDA" w:rsidRDefault="000A73FE">
            <w:pPr>
              <w:spacing w:line="276" w:lineRule="auto"/>
              <w:jc w:val="center"/>
              <w:rPr>
                <w:sz w:val="18"/>
                <w:szCs w:val="20"/>
                <w:lang w:eastAsia="en-US"/>
              </w:rPr>
            </w:pPr>
            <w:r w:rsidRPr="00453CDA">
              <w:rPr>
                <w:sz w:val="18"/>
                <w:szCs w:val="20"/>
                <w:lang w:eastAsia="en-US"/>
              </w:rPr>
              <w:t>2027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D0EC0D7" w14:textId="77777777" w:rsidR="000A73FE" w:rsidRPr="00453CDA" w:rsidRDefault="000A73FE">
            <w:pPr>
              <w:spacing w:line="276" w:lineRule="auto"/>
              <w:jc w:val="center"/>
              <w:rPr>
                <w:sz w:val="18"/>
                <w:szCs w:val="20"/>
                <w:lang w:eastAsia="en-US"/>
              </w:rPr>
            </w:pPr>
            <w:r w:rsidRPr="00453CDA">
              <w:rPr>
                <w:sz w:val="18"/>
                <w:szCs w:val="20"/>
                <w:lang w:eastAsia="en-US"/>
              </w:rPr>
              <w:t>0,40</w:t>
            </w:r>
          </w:p>
        </w:tc>
        <w:tc>
          <w:tcPr>
            <w:tcW w:w="709" w:type="dxa"/>
            <w:tcBorders>
              <w:top w:val="single" w:sz="4" w:space="0" w:color="auto"/>
              <w:left w:val="single" w:sz="4" w:space="0" w:color="auto"/>
              <w:bottom w:val="single" w:sz="4" w:space="0" w:color="auto"/>
              <w:right w:val="single" w:sz="4" w:space="0" w:color="auto"/>
            </w:tcBorders>
            <w:vAlign w:val="center"/>
            <w:hideMark/>
          </w:tcPr>
          <w:p w14:paraId="7A08C6B4" w14:textId="77777777" w:rsidR="000A73FE" w:rsidRPr="00453CDA" w:rsidRDefault="000A73FE">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DBBD5FC" w14:textId="77777777" w:rsidR="000A73FE" w:rsidRPr="00453CDA" w:rsidRDefault="000A73FE">
            <w:pPr>
              <w:spacing w:line="276" w:lineRule="auto"/>
              <w:jc w:val="center"/>
              <w:rPr>
                <w:sz w:val="18"/>
                <w:szCs w:val="20"/>
                <w:lang w:eastAsia="en-US"/>
              </w:rPr>
            </w:pPr>
            <w:r w:rsidRPr="00453CDA">
              <w:rPr>
                <w:sz w:val="18"/>
                <w:szCs w:val="20"/>
                <w:lang w:eastAsia="en-US"/>
              </w:rPr>
              <w:t>2,00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0D0248" w14:textId="77777777" w:rsidR="000A73FE" w:rsidRPr="00453CDA" w:rsidRDefault="000A73FE">
            <w:pPr>
              <w:spacing w:line="276" w:lineRule="auto"/>
              <w:jc w:val="center"/>
              <w:rPr>
                <w:sz w:val="18"/>
                <w:szCs w:val="20"/>
                <w:lang w:eastAsia="en-US"/>
              </w:rPr>
            </w:pPr>
            <w:r w:rsidRPr="00453CDA">
              <w:rPr>
                <w:sz w:val="18"/>
                <w:szCs w:val="20"/>
                <w:lang w:eastAsia="en-US"/>
              </w:rPr>
              <w:t>2,00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01E1EB" w14:textId="77777777" w:rsidR="000A73FE" w:rsidRPr="00453CDA" w:rsidRDefault="000A73FE">
            <w:pPr>
              <w:spacing w:line="276" w:lineRule="auto"/>
              <w:jc w:val="center"/>
              <w:rPr>
                <w:sz w:val="18"/>
                <w:szCs w:val="20"/>
                <w:lang w:eastAsia="en-US"/>
              </w:rPr>
            </w:pPr>
            <w:r w:rsidRPr="00453CDA">
              <w:rPr>
                <w:sz w:val="18"/>
                <w:szCs w:val="20"/>
                <w:lang w:eastAsia="en-US"/>
              </w:rPr>
              <w:t>0,05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44D615" w14:textId="77777777" w:rsidR="000A73FE" w:rsidRPr="00453CDA" w:rsidRDefault="000A73FE">
            <w:pPr>
              <w:spacing w:line="276" w:lineRule="auto"/>
              <w:jc w:val="center"/>
              <w:rPr>
                <w:sz w:val="18"/>
                <w:szCs w:val="20"/>
                <w:lang w:eastAsia="en-US"/>
              </w:rPr>
            </w:pPr>
            <w:r w:rsidRPr="00453CDA">
              <w:rPr>
                <w:sz w:val="18"/>
                <w:szCs w:val="20"/>
                <w:lang w:eastAsia="en-US"/>
              </w:rPr>
              <w:t>0,02</w:t>
            </w:r>
          </w:p>
        </w:tc>
        <w:tc>
          <w:tcPr>
            <w:tcW w:w="850" w:type="dxa"/>
            <w:tcBorders>
              <w:top w:val="single" w:sz="4" w:space="0" w:color="auto"/>
              <w:left w:val="single" w:sz="4" w:space="0" w:color="auto"/>
              <w:bottom w:val="single" w:sz="4" w:space="0" w:color="auto"/>
              <w:right w:val="single" w:sz="4" w:space="0" w:color="auto"/>
            </w:tcBorders>
            <w:vAlign w:val="center"/>
            <w:hideMark/>
          </w:tcPr>
          <w:p w14:paraId="0DD591B7" w14:textId="77777777" w:rsidR="000A73FE" w:rsidRPr="00453CDA" w:rsidRDefault="000A73FE">
            <w:pPr>
              <w:spacing w:line="276" w:lineRule="auto"/>
              <w:jc w:val="center"/>
              <w:rPr>
                <w:sz w:val="18"/>
                <w:szCs w:val="20"/>
                <w:lang w:eastAsia="en-US"/>
              </w:rPr>
            </w:pPr>
            <w:r w:rsidRPr="00453CDA">
              <w:rPr>
                <w:sz w:val="18"/>
                <w:szCs w:val="20"/>
                <w:lang w:eastAsia="en-US"/>
              </w:rPr>
              <w:t>0,02</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43C1CA"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236E57F3"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5B30B887" w14:textId="77777777" w:rsidR="000A73FE" w:rsidRPr="00453CDA" w:rsidRDefault="000A73FE">
            <w:pPr>
              <w:spacing w:line="276" w:lineRule="auto"/>
              <w:jc w:val="center"/>
              <w:rPr>
                <w:sz w:val="18"/>
                <w:szCs w:val="20"/>
                <w:lang w:eastAsia="en-US"/>
              </w:rPr>
            </w:pPr>
            <w:r w:rsidRPr="00453CDA">
              <w:rPr>
                <w:sz w:val="18"/>
                <w:szCs w:val="20"/>
                <w:lang w:eastAsia="en-US"/>
              </w:rPr>
              <w:t>0,13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723F62C" w14:textId="77777777" w:rsidR="000A73FE" w:rsidRPr="00453CDA" w:rsidRDefault="000A73FE">
            <w:pPr>
              <w:spacing w:line="276" w:lineRule="auto"/>
              <w:jc w:val="center"/>
              <w:rPr>
                <w:sz w:val="18"/>
                <w:szCs w:val="20"/>
                <w:lang w:eastAsia="en-US"/>
              </w:rPr>
            </w:pPr>
            <w:r w:rsidRPr="00453CDA">
              <w:rPr>
                <w:sz w:val="18"/>
                <w:szCs w:val="20"/>
                <w:lang w:eastAsia="en-US"/>
              </w:rPr>
              <w:t>0,35</w:t>
            </w:r>
          </w:p>
        </w:tc>
        <w:tc>
          <w:tcPr>
            <w:tcW w:w="1240" w:type="dxa"/>
            <w:tcBorders>
              <w:top w:val="single" w:sz="4" w:space="0" w:color="auto"/>
              <w:left w:val="single" w:sz="4" w:space="0" w:color="auto"/>
              <w:bottom w:val="single" w:sz="4" w:space="0" w:color="auto"/>
              <w:right w:val="single" w:sz="4" w:space="0" w:color="auto"/>
            </w:tcBorders>
            <w:vAlign w:val="center"/>
            <w:hideMark/>
          </w:tcPr>
          <w:p w14:paraId="39A7DBBD" w14:textId="77777777" w:rsidR="000A73FE" w:rsidRPr="00453CDA" w:rsidRDefault="000A73FE">
            <w:pPr>
              <w:spacing w:line="276" w:lineRule="auto"/>
              <w:jc w:val="center"/>
              <w:rPr>
                <w:sz w:val="18"/>
                <w:szCs w:val="20"/>
                <w:lang w:eastAsia="en-US"/>
              </w:rPr>
            </w:pPr>
            <w:r w:rsidRPr="00453CDA">
              <w:rPr>
                <w:sz w:val="18"/>
                <w:szCs w:val="20"/>
                <w:lang w:eastAsia="en-US"/>
              </w:rPr>
              <w:t>88,24%</w:t>
            </w:r>
          </w:p>
        </w:tc>
      </w:tr>
      <w:tr w:rsidR="000A73FE" w:rsidRPr="00453CDA" w14:paraId="2AFADD4D" w14:textId="77777777" w:rsidTr="00DD65F4">
        <w:trPr>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2A3404E6" w14:textId="77777777" w:rsidR="000A73FE" w:rsidRPr="00453CDA" w:rsidRDefault="000A73FE">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28ACC6E5" w14:textId="77777777" w:rsidR="000A73FE" w:rsidRPr="00453CDA" w:rsidRDefault="000A73FE">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75702C8" w14:textId="77777777" w:rsidR="000A73FE" w:rsidRPr="00453CDA" w:rsidRDefault="000A73FE">
            <w:pPr>
              <w:spacing w:line="276" w:lineRule="auto"/>
              <w:jc w:val="center"/>
              <w:rPr>
                <w:sz w:val="18"/>
                <w:szCs w:val="20"/>
                <w:lang w:eastAsia="en-US"/>
              </w:rPr>
            </w:pPr>
            <w:r w:rsidRPr="00453CDA">
              <w:rPr>
                <w:sz w:val="18"/>
                <w:szCs w:val="20"/>
                <w:lang w:eastAsia="en-US"/>
              </w:rPr>
              <w:t>2028</w:t>
            </w:r>
          </w:p>
        </w:tc>
        <w:tc>
          <w:tcPr>
            <w:tcW w:w="708" w:type="dxa"/>
            <w:tcBorders>
              <w:top w:val="single" w:sz="4" w:space="0" w:color="auto"/>
              <w:left w:val="single" w:sz="4" w:space="0" w:color="auto"/>
              <w:bottom w:val="single" w:sz="4" w:space="0" w:color="auto"/>
              <w:right w:val="single" w:sz="4" w:space="0" w:color="auto"/>
            </w:tcBorders>
            <w:vAlign w:val="center"/>
            <w:hideMark/>
          </w:tcPr>
          <w:p w14:paraId="30125FFD" w14:textId="77777777" w:rsidR="000A73FE" w:rsidRPr="00453CDA" w:rsidRDefault="000A73FE">
            <w:pPr>
              <w:spacing w:line="276" w:lineRule="auto"/>
              <w:jc w:val="center"/>
              <w:rPr>
                <w:sz w:val="18"/>
                <w:szCs w:val="20"/>
                <w:lang w:eastAsia="en-US"/>
              </w:rPr>
            </w:pPr>
            <w:r w:rsidRPr="00453CDA">
              <w:rPr>
                <w:sz w:val="18"/>
                <w:szCs w:val="20"/>
                <w:lang w:eastAsia="en-US"/>
              </w:rPr>
              <w:t>0,40</w:t>
            </w:r>
          </w:p>
        </w:tc>
        <w:tc>
          <w:tcPr>
            <w:tcW w:w="709" w:type="dxa"/>
            <w:tcBorders>
              <w:top w:val="single" w:sz="4" w:space="0" w:color="auto"/>
              <w:left w:val="single" w:sz="4" w:space="0" w:color="auto"/>
              <w:bottom w:val="single" w:sz="4" w:space="0" w:color="auto"/>
              <w:right w:val="single" w:sz="4" w:space="0" w:color="auto"/>
            </w:tcBorders>
            <w:vAlign w:val="center"/>
            <w:hideMark/>
          </w:tcPr>
          <w:p w14:paraId="4BF942A1" w14:textId="77777777" w:rsidR="000A73FE" w:rsidRPr="00453CDA" w:rsidRDefault="000A73FE">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47DEC89" w14:textId="77777777" w:rsidR="000A73FE" w:rsidRPr="00453CDA" w:rsidRDefault="000A73FE">
            <w:pPr>
              <w:spacing w:line="276" w:lineRule="auto"/>
              <w:jc w:val="center"/>
              <w:rPr>
                <w:sz w:val="18"/>
                <w:szCs w:val="20"/>
                <w:lang w:eastAsia="en-US"/>
              </w:rPr>
            </w:pPr>
            <w:r w:rsidRPr="00453CDA">
              <w:rPr>
                <w:sz w:val="18"/>
                <w:szCs w:val="20"/>
                <w:lang w:eastAsia="en-US"/>
              </w:rPr>
              <w:t>2,00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E819A3" w14:textId="77777777" w:rsidR="000A73FE" w:rsidRPr="00453CDA" w:rsidRDefault="000A73FE">
            <w:pPr>
              <w:spacing w:line="276" w:lineRule="auto"/>
              <w:jc w:val="center"/>
              <w:rPr>
                <w:sz w:val="18"/>
                <w:szCs w:val="20"/>
                <w:lang w:eastAsia="en-US"/>
              </w:rPr>
            </w:pPr>
            <w:r w:rsidRPr="00453CDA">
              <w:rPr>
                <w:sz w:val="18"/>
                <w:szCs w:val="20"/>
                <w:lang w:eastAsia="en-US"/>
              </w:rPr>
              <w:t>2,00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2C6233" w14:textId="77777777" w:rsidR="000A73FE" w:rsidRPr="00453CDA" w:rsidRDefault="000A73FE">
            <w:pPr>
              <w:spacing w:line="276" w:lineRule="auto"/>
              <w:jc w:val="center"/>
              <w:rPr>
                <w:sz w:val="18"/>
                <w:szCs w:val="20"/>
                <w:lang w:eastAsia="en-US"/>
              </w:rPr>
            </w:pPr>
            <w:r w:rsidRPr="00453CDA">
              <w:rPr>
                <w:sz w:val="18"/>
                <w:szCs w:val="20"/>
                <w:lang w:eastAsia="en-US"/>
              </w:rPr>
              <w:t>0,05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C00C27" w14:textId="77777777" w:rsidR="000A73FE" w:rsidRPr="00453CDA" w:rsidRDefault="000A73FE">
            <w:pPr>
              <w:spacing w:line="276" w:lineRule="auto"/>
              <w:jc w:val="center"/>
              <w:rPr>
                <w:sz w:val="18"/>
                <w:szCs w:val="20"/>
                <w:lang w:eastAsia="en-US"/>
              </w:rPr>
            </w:pPr>
            <w:r w:rsidRPr="00453CDA">
              <w:rPr>
                <w:sz w:val="18"/>
                <w:szCs w:val="20"/>
                <w:lang w:eastAsia="en-US"/>
              </w:rPr>
              <w:t>0,02</w:t>
            </w:r>
          </w:p>
        </w:tc>
        <w:tc>
          <w:tcPr>
            <w:tcW w:w="850" w:type="dxa"/>
            <w:tcBorders>
              <w:top w:val="single" w:sz="4" w:space="0" w:color="auto"/>
              <w:left w:val="single" w:sz="4" w:space="0" w:color="auto"/>
              <w:bottom w:val="single" w:sz="4" w:space="0" w:color="auto"/>
              <w:right w:val="single" w:sz="4" w:space="0" w:color="auto"/>
            </w:tcBorders>
            <w:vAlign w:val="center"/>
            <w:hideMark/>
          </w:tcPr>
          <w:p w14:paraId="0B9F14E7" w14:textId="77777777" w:rsidR="000A73FE" w:rsidRPr="00453CDA" w:rsidRDefault="000A73FE">
            <w:pPr>
              <w:spacing w:line="276" w:lineRule="auto"/>
              <w:jc w:val="center"/>
              <w:rPr>
                <w:sz w:val="18"/>
                <w:szCs w:val="20"/>
                <w:lang w:eastAsia="en-US"/>
              </w:rPr>
            </w:pPr>
            <w:r w:rsidRPr="00453CDA">
              <w:rPr>
                <w:sz w:val="18"/>
                <w:szCs w:val="20"/>
                <w:lang w:eastAsia="en-US"/>
              </w:rPr>
              <w:t>0,02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F1A87F"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01DA1464"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264CE45F" w14:textId="77777777" w:rsidR="000A73FE" w:rsidRPr="00453CDA" w:rsidRDefault="000A73FE">
            <w:pPr>
              <w:spacing w:line="276" w:lineRule="auto"/>
              <w:jc w:val="center"/>
              <w:rPr>
                <w:sz w:val="18"/>
                <w:szCs w:val="20"/>
                <w:lang w:eastAsia="en-US"/>
              </w:rPr>
            </w:pPr>
            <w:r w:rsidRPr="00453CDA">
              <w:rPr>
                <w:sz w:val="18"/>
                <w:szCs w:val="20"/>
                <w:lang w:eastAsia="en-US"/>
              </w:rPr>
              <w:t>0,13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EE1D226" w14:textId="77777777" w:rsidR="000A73FE" w:rsidRPr="00453CDA" w:rsidRDefault="000A73FE">
            <w:pPr>
              <w:spacing w:line="276" w:lineRule="auto"/>
              <w:jc w:val="center"/>
              <w:rPr>
                <w:sz w:val="18"/>
                <w:szCs w:val="20"/>
                <w:lang w:eastAsia="en-US"/>
              </w:rPr>
            </w:pPr>
            <w:r w:rsidRPr="00453CDA">
              <w:rPr>
                <w:sz w:val="18"/>
                <w:szCs w:val="20"/>
                <w:lang w:eastAsia="en-US"/>
              </w:rPr>
              <w:t>0,35</w:t>
            </w:r>
          </w:p>
        </w:tc>
        <w:tc>
          <w:tcPr>
            <w:tcW w:w="1240" w:type="dxa"/>
            <w:tcBorders>
              <w:top w:val="single" w:sz="4" w:space="0" w:color="auto"/>
              <w:left w:val="single" w:sz="4" w:space="0" w:color="auto"/>
              <w:bottom w:val="single" w:sz="4" w:space="0" w:color="auto"/>
              <w:right w:val="single" w:sz="4" w:space="0" w:color="auto"/>
            </w:tcBorders>
            <w:vAlign w:val="center"/>
            <w:hideMark/>
          </w:tcPr>
          <w:p w14:paraId="6847F124" w14:textId="77777777" w:rsidR="000A73FE" w:rsidRPr="00453CDA" w:rsidRDefault="000A73FE">
            <w:pPr>
              <w:spacing w:line="276" w:lineRule="auto"/>
              <w:jc w:val="center"/>
              <w:rPr>
                <w:sz w:val="18"/>
                <w:szCs w:val="20"/>
                <w:lang w:eastAsia="en-US"/>
              </w:rPr>
            </w:pPr>
            <w:r w:rsidRPr="00453CDA">
              <w:rPr>
                <w:sz w:val="18"/>
                <w:szCs w:val="20"/>
                <w:lang w:eastAsia="en-US"/>
              </w:rPr>
              <w:t>88,24%</w:t>
            </w:r>
          </w:p>
        </w:tc>
      </w:tr>
      <w:tr w:rsidR="000A73FE" w:rsidRPr="00453CDA" w14:paraId="23532EA3" w14:textId="77777777" w:rsidTr="00DD65F4">
        <w:trPr>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7508AA09" w14:textId="77777777" w:rsidR="000A73FE" w:rsidRPr="00453CDA" w:rsidRDefault="000A73FE">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68701E04" w14:textId="77777777" w:rsidR="000A73FE" w:rsidRPr="00453CDA" w:rsidRDefault="000A73FE">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03C7E4F" w14:textId="77777777" w:rsidR="000A73FE" w:rsidRPr="00453CDA" w:rsidRDefault="000A73FE">
            <w:pPr>
              <w:spacing w:line="276" w:lineRule="auto"/>
              <w:jc w:val="center"/>
              <w:rPr>
                <w:sz w:val="18"/>
                <w:szCs w:val="20"/>
                <w:lang w:eastAsia="en-US"/>
              </w:rPr>
            </w:pPr>
            <w:r w:rsidRPr="00453CDA">
              <w:rPr>
                <w:sz w:val="18"/>
                <w:szCs w:val="20"/>
                <w:lang w:eastAsia="en-US"/>
              </w:rPr>
              <w:t>2029</w:t>
            </w:r>
          </w:p>
        </w:tc>
        <w:tc>
          <w:tcPr>
            <w:tcW w:w="708" w:type="dxa"/>
            <w:tcBorders>
              <w:top w:val="single" w:sz="4" w:space="0" w:color="auto"/>
              <w:left w:val="single" w:sz="4" w:space="0" w:color="auto"/>
              <w:bottom w:val="single" w:sz="4" w:space="0" w:color="auto"/>
              <w:right w:val="single" w:sz="4" w:space="0" w:color="auto"/>
            </w:tcBorders>
            <w:vAlign w:val="center"/>
            <w:hideMark/>
          </w:tcPr>
          <w:p w14:paraId="1BC66409" w14:textId="77777777" w:rsidR="000A73FE" w:rsidRPr="00453CDA" w:rsidRDefault="000A73FE">
            <w:pPr>
              <w:spacing w:line="276" w:lineRule="auto"/>
              <w:jc w:val="center"/>
              <w:rPr>
                <w:sz w:val="18"/>
                <w:szCs w:val="20"/>
                <w:lang w:eastAsia="en-US"/>
              </w:rPr>
            </w:pPr>
            <w:r w:rsidRPr="00453CDA">
              <w:rPr>
                <w:sz w:val="18"/>
                <w:szCs w:val="20"/>
                <w:lang w:eastAsia="en-US"/>
              </w:rPr>
              <w:t>0,40</w:t>
            </w:r>
          </w:p>
        </w:tc>
        <w:tc>
          <w:tcPr>
            <w:tcW w:w="709" w:type="dxa"/>
            <w:tcBorders>
              <w:top w:val="single" w:sz="4" w:space="0" w:color="auto"/>
              <w:left w:val="single" w:sz="4" w:space="0" w:color="auto"/>
              <w:bottom w:val="single" w:sz="4" w:space="0" w:color="auto"/>
              <w:right w:val="single" w:sz="4" w:space="0" w:color="auto"/>
            </w:tcBorders>
            <w:vAlign w:val="center"/>
            <w:hideMark/>
          </w:tcPr>
          <w:p w14:paraId="24F85DC0" w14:textId="77777777" w:rsidR="000A73FE" w:rsidRPr="00453CDA" w:rsidRDefault="000A73FE">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731563B" w14:textId="77777777" w:rsidR="000A73FE" w:rsidRPr="00453CDA" w:rsidRDefault="000A73FE">
            <w:pPr>
              <w:spacing w:line="276" w:lineRule="auto"/>
              <w:jc w:val="center"/>
              <w:rPr>
                <w:sz w:val="18"/>
                <w:szCs w:val="20"/>
                <w:lang w:eastAsia="en-US"/>
              </w:rPr>
            </w:pPr>
            <w:r w:rsidRPr="00453CDA">
              <w:rPr>
                <w:sz w:val="18"/>
                <w:szCs w:val="20"/>
                <w:lang w:eastAsia="en-US"/>
              </w:rPr>
              <w:t>2,00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C5FA36" w14:textId="77777777" w:rsidR="000A73FE" w:rsidRPr="00453CDA" w:rsidRDefault="000A73FE">
            <w:pPr>
              <w:spacing w:line="276" w:lineRule="auto"/>
              <w:jc w:val="center"/>
              <w:rPr>
                <w:sz w:val="18"/>
                <w:szCs w:val="20"/>
                <w:lang w:eastAsia="en-US"/>
              </w:rPr>
            </w:pPr>
            <w:r w:rsidRPr="00453CDA">
              <w:rPr>
                <w:sz w:val="18"/>
                <w:szCs w:val="20"/>
                <w:lang w:eastAsia="en-US"/>
              </w:rPr>
              <w:t>2,00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81CCF38" w14:textId="77777777" w:rsidR="000A73FE" w:rsidRPr="00453CDA" w:rsidRDefault="000A73FE">
            <w:pPr>
              <w:spacing w:line="276" w:lineRule="auto"/>
              <w:jc w:val="center"/>
              <w:rPr>
                <w:sz w:val="18"/>
                <w:szCs w:val="20"/>
                <w:lang w:eastAsia="en-US"/>
              </w:rPr>
            </w:pPr>
            <w:r w:rsidRPr="00453CDA">
              <w:rPr>
                <w:sz w:val="18"/>
                <w:szCs w:val="20"/>
                <w:lang w:eastAsia="en-US"/>
              </w:rPr>
              <w:t>0,05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467CE0" w14:textId="77777777" w:rsidR="000A73FE" w:rsidRPr="00453CDA" w:rsidRDefault="000A73FE">
            <w:pPr>
              <w:spacing w:line="276" w:lineRule="auto"/>
              <w:jc w:val="center"/>
              <w:rPr>
                <w:sz w:val="18"/>
                <w:szCs w:val="20"/>
                <w:lang w:eastAsia="en-US"/>
              </w:rPr>
            </w:pPr>
            <w:r w:rsidRPr="00453CDA">
              <w:rPr>
                <w:sz w:val="18"/>
                <w:szCs w:val="20"/>
                <w:lang w:eastAsia="en-US"/>
              </w:rPr>
              <w:t>0,02</w:t>
            </w:r>
          </w:p>
        </w:tc>
        <w:tc>
          <w:tcPr>
            <w:tcW w:w="850" w:type="dxa"/>
            <w:tcBorders>
              <w:top w:val="single" w:sz="4" w:space="0" w:color="auto"/>
              <w:left w:val="single" w:sz="4" w:space="0" w:color="auto"/>
              <w:bottom w:val="single" w:sz="4" w:space="0" w:color="auto"/>
              <w:right w:val="single" w:sz="4" w:space="0" w:color="auto"/>
            </w:tcBorders>
            <w:vAlign w:val="center"/>
            <w:hideMark/>
          </w:tcPr>
          <w:p w14:paraId="6F315592" w14:textId="77777777" w:rsidR="000A73FE" w:rsidRPr="00453CDA" w:rsidRDefault="000A73FE">
            <w:pPr>
              <w:spacing w:line="276" w:lineRule="auto"/>
              <w:jc w:val="center"/>
              <w:rPr>
                <w:sz w:val="18"/>
                <w:szCs w:val="20"/>
                <w:lang w:eastAsia="en-US"/>
              </w:rPr>
            </w:pPr>
            <w:r w:rsidRPr="00453CDA">
              <w:rPr>
                <w:sz w:val="18"/>
                <w:szCs w:val="20"/>
                <w:lang w:eastAsia="en-US"/>
              </w:rPr>
              <w:t>0,02</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ACA4B8"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38093A"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4C6BC81" w14:textId="77777777" w:rsidR="000A73FE" w:rsidRPr="00453CDA" w:rsidRDefault="000A73FE">
            <w:pPr>
              <w:spacing w:line="276" w:lineRule="auto"/>
              <w:jc w:val="center"/>
              <w:rPr>
                <w:sz w:val="18"/>
                <w:szCs w:val="20"/>
                <w:lang w:eastAsia="en-US"/>
              </w:rPr>
            </w:pPr>
            <w:r w:rsidRPr="00453CDA">
              <w:rPr>
                <w:sz w:val="18"/>
                <w:szCs w:val="20"/>
                <w:lang w:eastAsia="en-US"/>
              </w:rPr>
              <w:t>0,13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73A70D0" w14:textId="77777777" w:rsidR="000A73FE" w:rsidRPr="00453CDA" w:rsidRDefault="000A73FE">
            <w:pPr>
              <w:spacing w:line="276" w:lineRule="auto"/>
              <w:jc w:val="center"/>
              <w:rPr>
                <w:sz w:val="18"/>
                <w:szCs w:val="20"/>
                <w:lang w:eastAsia="en-US"/>
              </w:rPr>
            </w:pPr>
            <w:r w:rsidRPr="00453CDA">
              <w:rPr>
                <w:sz w:val="18"/>
                <w:szCs w:val="20"/>
                <w:lang w:eastAsia="en-US"/>
              </w:rPr>
              <w:t>0,35</w:t>
            </w:r>
          </w:p>
        </w:tc>
        <w:tc>
          <w:tcPr>
            <w:tcW w:w="1240" w:type="dxa"/>
            <w:tcBorders>
              <w:top w:val="single" w:sz="4" w:space="0" w:color="auto"/>
              <w:left w:val="single" w:sz="4" w:space="0" w:color="auto"/>
              <w:bottom w:val="single" w:sz="4" w:space="0" w:color="auto"/>
              <w:right w:val="single" w:sz="4" w:space="0" w:color="auto"/>
            </w:tcBorders>
            <w:vAlign w:val="center"/>
            <w:hideMark/>
          </w:tcPr>
          <w:p w14:paraId="2806AE23" w14:textId="77777777" w:rsidR="000A73FE" w:rsidRPr="00453CDA" w:rsidRDefault="000A73FE">
            <w:pPr>
              <w:spacing w:line="276" w:lineRule="auto"/>
              <w:jc w:val="center"/>
              <w:rPr>
                <w:sz w:val="18"/>
                <w:szCs w:val="20"/>
                <w:lang w:eastAsia="en-US"/>
              </w:rPr>
            </w:pPr>
            <w:r w:rsidRPr="00453CDA">
              <w:rPr>
                <w:sz w:val="18"/>
                <w:szCs w:val="20"/>
                <w:lang w:eastAsia="en-US"/>
              </w:rPr>
              <w:t>88,24%</w:t>
            </w:r>
          </w:p>
        </w:tc>
      </w:tr>
      <w:tr w:rsidR="000A73FE" w:rsidRPr="00453CDA" w14:paraId="2301322C" w14:textId="77777777" w:rsidTr="00DD65F4">
        <w:trPr>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4930E65A" w14:textId="77777777" w:rsidR="000A73FE" w:rsidRPr="00453CDA" w:rsidRDefault="000A73FE">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7401DAF1" w14:textId="77777777" w:rsidR="000A73FE" w:rsidRPr="00453CDA" w:rsidRDefault="000A73FE">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6393E00" w14:textId="77777777" w:rsidR="000A73FE" w:rsidRPr="00453CDA" w:rsidRDefault="000A73FE">
            <w:pPr>
              <w:spacing w:line="276" w:lineRule="auto"/>
              <w:jc w:val="center"/>
              <w:rPr>
                <w:sz w:val="18"/>
                <w:szCs w:val="20"/>
                <w:lang w:eastAsia="en-US"/>
              </w:rPr>
            </w:pPr>
            <w:r w:rsidRPr="00453CDA">
              <w:rPr>
                <w:sz w:val="18"/>
                <w:szCs w:val="20"/>
                <w:lang w:eastAsia="en-US"/>
              </w:rPr>
              <w:t>2030</w:t>
            </w:r>
          </w:p>
        </w:tc>
        <w:tc>
          <w:tcPr>
            <w:tcW w:w="708" w:type="dxa"/>
            <w:tcBorders>
              <w:top w:val="single" w:sz="4" w:space="0" w:color="auto"/>
              <w:left w:val="single" w:sz="4" w:space="0" w:color="auto"/>
              <w:bottom w:val="single" w:sz="4" w:space="0" w:color="auto"/>
              <w:right w:val="single" w:sz="4" w:space="0" w:color="auto"/>
            </w:tcBorders>
            <w:vAlign w:val="center"/>
            <w:hideMark/>
          </w:tcPr>
          <w:p w14:paraId="5D0C2F95" w14:textId="77777777" w:rsidR="000A73FE" w:rsidRPr="00453CDA" w:rsidRDefault="000A73FE">
            <w:pPr>
              <w:spacing w:line="276" w:lineRule="auto"/>
              <w:jc w:val="center"/>
              <w:rPr>
                <w:sz w:val="18"/>
                <w:szCs w:val="20"/>
                <w:lang w:eastAsia="en-US"/>
              </w:rPr>
            </w:pPr>
            <w:r w:rsidRPr="00453CDA">
              <w:rPr>
                <w:sz w:val="18"/>
                <w:szCs w:val="20"/>
                <w:lang w:eastAsia="en-US"/>
              </w:rPr>
              <w:t>0,40</w:t>
            </w:r>
          </w:p>
        </w:tc>
        <w:tc>
          <w:tcPr>
            <w:tcW w:w="709" w:type="dxa"/>
            <w:tcBorders>
              <w:top w:val="single" w:sz="4" w:space="0" w:color="auto"/>
              <w:left w:val="single" w:sz="4" w:space="0" w:color="auto"/>
              <w:bottom w:val="single" w:sz="4" w:space="0" w:color="auto"/>
              <w:right w:val="single" w:sz="4" w:space="0" w:color="auto"/>
            </w:tcBorders>
            <w:vAlign w:val="center"/>
            <w:hideMark/>
          </w:tcPr>
          <w:p w14:paraId="378A6010" w14:textId="77777777" w:rsidR="000A73FE" w:rsidRPr="00453CDA" w:rsidRDefault="000A73FE">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942618" w14:textId="77777777" w:rsidR="000A73FE" w:rsidRPr="00453CDA" w:rsidRDefault="000A73FE">
            <w:pPr>
              <w:spacing w:line="276" w:lineRule="auto"/>
              <w:jc w:val="center"/>
              <w:rPr>
                <w:sz w:val="18"/>
                <w:szCs w:val="20"/>
                <w:lang w:eastAsia="en-US"/>
              </w:rPr>
            </w:pPr>
            <w:r w:rsidRPr="00453CDA">
              <w:rPr>
                <w:sz w:val="18"/>
                <w:szCs w:val="20"/>
                <w:lang w:eastAsia="en-US"/>
              </w:rPr>
              <w:t>2,00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18865038" w14:textId="77777777" w:rsidR="000A73FE" w:rsidRPr="00453CDA" w:rsidRDefault="000A73FE">
            <w:pPr>
              <w:spacing w:line="276" w:lineRule="auto"/>
              <w:jc w:val="center"/>
              <w:rPr>
                <w:sz w:val="18"/>
                <w:szCs w:val="20"/>
                <w:lang w:eastAsia="en-US"/>
              </w:rPr>
            </w:pPr>
            <w:r w:rsidRPr="00453CDA">
              <w:rPr>
                <w:sz w:val="18"/>
                <w:szCs w:val="20"/>
                <w:lang w:eastAsia="en-US"/>
              </w:rPr>
              <w:t>2,00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73C04497" w14:textId="77777777" w:rsidR="000A73FE" w:rsidRPr="00453CDA" w:rsidRDefault="000A73FE">
            <w:pPr>
              <w:spacing w:line="276" w:lineRule="auto"/>
              <w:jc w:val="center"/>
              <w:rPr>
                <w:sz w:val="18"/>
                <w:szCs w:val="20"/>
                <w:lang w:eastAsia="en-US"/>
              </w:rPr>
            </w:pPr>
            <w:r w:rsidRPr="00453CDA">
              <w:rPr>
                <w:sz w:val="18"/>
                <w:szCs w:val="20"/>
                <w:lang w:eastAsia="en-US"/>
              </w:rPr>
              <w:t>0,05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14434D" w14:textId="77777777" w:rsidR="000A73FE" w:rsidRPr="00453CDA" w:rsidRDefault="000A73FE">
            <w:pPr>
              <w:spacing w:line="276" w:lineRule="auto"/>
              <w:jc w:val="center"/>
              <w:rPr>
                <w:sz w:val="18"/>
                <w:szCs w:val="20"/>
                <w:lang w:eastAsia="en-US"/>
              </w:rPr>
            </w:pPr>
            <w:r w:rsidRPr="00453CDA">
              <w:rPr>
                <w:sz w:val="18"/>
                <w:szCs w:val="20"/>
                <w:lang w:eastAsia="en-US"/>
              </w:rPr>
              <w:t>0,02</w:t>
            </w:r>
          </w:p>
        </w:tc>
        <w:tc>
          <w:tcPr>
            <w:tcW w:w="850" w:type="dxa"/>
            <w:tcBorders>
              <w:top w:val="single" w:sz="4" w:space="0" w:color="auto"/>
              <w:left w:val="single" w:sz="4" w:space="0" w:color="auto"/>
              <w:bottom w:val="single" w:sz="4" w:space="0" w:color="auto"/>
              <w:right w:val="single" w:sz="4" w:space="0" w:color="auto"/>
            </w:tcBorders>
            <w:vAlign w:val="center"/>
            <w:hideMark/>
          </w:tcPr>
          <w:p w14:paraId="4E66B0EC" w14:textId="77777777" w:rsidR="000A73FE" w:rsidRPr="00453CDA" w:rsidRDefault="000A73FE">
            <w:pPr>
              <w:spacing w:line="276" w:lineRule="auto"/>
              <w:jc w:val="center"/>
              <w:rPr>
                <w:sz w:val="18"/>
                <w:szCs w:val="20"/>
                <w:lang w:eastAsia="en-US"/>
              </w:rPr>
            </w:pPr>
            <w:r w:rsidRPr="00453CDA">
              <w:rPr>
                <w:sz w:val="18"/>
                <w:szCs w:val="20"/>
                <w:lang w:eastAsia="en-US"/>
              </w:rPr>
              <w:t>0,02</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9E204E"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514A309E"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263806E6" w14:textId="77777777" w:rsidR="000A73FE" w:rsidRPr="00453CDA" w:rsidRDefault="000A73FE">
            <w:pPr>
              <w:spacing w:line="276" w:lineRule="auto"/>
              <w:jc w:val="center"/>
              <w:rPr>
                <w:sz w:val="18"/>
                <w:szCs w:val="20"/>
                <w:lang w:eastAsia="en-US"/>
              </w:rPr>
            </w:pPr>
            <w:r w:rsidRPr="00453CDA">
              <w:rPr>
                <w:sz w:val="18"/>
                <w:szCs w:val="20"/>
                <w:lang w:eastAsia="en-US"/>
              </w:rPr>
              <w:t>0,13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E6D75CD" w14:textId="77777777" w:rsidR="000A73FE" w:rsidRPr="00453CDA" w:rsidRDefault="000A73FE">
            <w:pPr>
              <w:spacing w:line="276" w:lineRule="auto"/>
              <w:jc w:val="center"/>
              <w:rPr>
                <w:sz w:val="18"/>
                <w:szCs w:val="20"/>
                <w:lang w:eastAsia="en-US"/>
              </w:rPr>
            </w:pPr>
            <w:r w:rsidRPr="00453CDA">
              <w:rPr>
                <w:sz w:val="18"/>
                <w:szCs w:val="20"/>
                <w:lang w:eastAsia="en-US"/>
              </w:rPr>
              <w:t>0,35</w:t>
            </w:r>
          </w:p>
        </w:tc>
        <w:tc>
          <w:tcPr>
            <w:tcW w:w="1240" w:type="dxa"/>
            <w:tcBorders>
              <w:top w:val="single" w:sz="4" w:space="0" w:color="auto"/>
              <w:left w:val="single" w:sz="4" w:space="0" w:color="auto"/>
              <w:bottom w:val="single" w:sz="4" w:space="0" w:color="auto"/>
              <w:right w:val="single" w:sz="4" w:space="0" w:color="auto"/>
            </w:tcBorders>
            <w:vAlign w:val="center"/>
            <w:hideMark/>
          </w:tcPr>
          <w:p w14:paraId="584D27EA" w14:textId="77777777" w:rsidR="000A73FE" w:rsidRPr="00453CDA" w:rsidRDefault="000A73FE">
            <w:pPr>
              <w:spacing w:line="276" w:lineRule="auto"/>
              <w:jc w:val="center"/>
              <w:rPr>
                <w:sz w:val="18"/>
                <w:szCs w:val="20"/>
                <w:lang w:eastAsia="en-US"/>
              </w:rPr>
            </w:pPr>
            <w:r w:rsidRPr="00453CDA">
              <w:rPr>
                <w:sz w:val="18"/>
                <w:szCs w:val="20"/>
                <w:lang w:eastAsia="en-US"/>
              </w:rPr>
              <w:t>88,24%</w:t>
            </w:r>
          </w:p>
        </w:tc>
      </w:tr>
      <w:tr w:rsidR="000A73FE" w:rsidRPr="00453CDA" w14:paraId="00CF7DCD" w14:textId="77777777" w:rsidTr="00DD65F4">
        <w:trPr>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7FEE869D" w14:textId="77777777" w:rsidR="000A73FE" w:rsidRPr="00453CDA" w:rsidRDefault="000A73FE">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7CAF43EC" w14:textId="77777777" w:rsidR="000A73FE" w:rsidRPr="00453CDA" w:rsidRDefault="000A73FE">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ACD9D8F" w14:textId="77777777" w:rsidR="000A73FE" w:rsidRPr="00453CDA" w:rsidRDefault="000A73FE">
            <w:pPr>
              <w:spacing w:line="276" w:lineRule="auto"/>
              <w:jc w:val="center"/>
              <w:rPr>
                <w:sz w:val="18"/>
                <w:szCs w:val="20"/>
                <w:lang w:eastAsia="en-US"/>
              </w:rPr>
            </w:pPr>
            <w:r w:rsidRPr="00453CDA">
              <w:rPr>
                <w:sz w:val="18"/>
                <w:szCs w:val="20"/>
                <w:lang w:eastAsia="en-US"/>
              </w:rPr>
              <w:t>2031-2040</w:t>
            </w:r>
          </w:p>
        </w:tc>
        <w:tc>
          <w:tcPr>
            <w:tcW w:w="708" w:type="dxa"/>
            <w:tcBorders>
              <w:top w:val="single" w:sz="4" w:space="0" w:color="auto"/>
              <w:left w:val="single" w:sz="4" w:space="0" w:color="auto"/>
              <w:bottom w:val="single" w:sz="4" w:space="0" w:color="auto"/>
              <w:right w:val="single" w:sz="4" w:space="0" w:color="auto"/>
            </w:tcBorders>
            <w:vAlign w:val="center"/>
            <w:hideMark/>
          </w:tcPr>
          <w:p w14:paraId="6D225548" w14:textId="77777777" w:rsidR="000A73FE" w:rsidRPr="00453CDA" w:rsidRDefault="000A73FE">
            <w:pPr>
              <w:spacing w:line="276" w:lineRule="auto"/>
              <w:jc w:val="center"/>
              <w:rPr>
                <w:sz w:val="18"/>
                <w:szCs w:val="20"/>
                <w:lang w:eastAsia="en-US"/>
              </w:rPr>
            </w:pPr>
            <w:r w:rsidRPr="00453CDA">
              <w:rPr>
                <w:sz w:val="18"/>
                <w:szCs w:val="20"/>
                <w:lang w:eastAsia="en-US"/>
              </w:rPr>
              <w:t>0,40</w:t>
            </w:r>
          </w:p>
        </w:tc>
        <w:tc>
          <w:tcPr>
            <w:tcW w:w="709" w:type="dxa"/>
            <w:tcBorders>
              <w:top w:val="single" w:sz="4" w:space="0" w:color="auto"/>
              <w:left w:val="single" w:sz="4" w:space="0" w:color="auto"/>
              <w:bottom w:val="single" w:sz="4" w:space="0" w:color="auto"/>
              <w:right w:val="single" w:sz="4" w:space="0" w:color="auto"/>
            </w:tcBorders>
            <w:vAlign w:val="center"/>
            <w:hideMark/>
          </w:tcPr>
          <w:p w14:paraId="592E9F5E" w14:textId="77777777" w:rsidR="000A73FE" w:rsidRPr="00453CDA" w:rsidRDefault="000A73FE">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CA4CEDC" w14:textId="77777777" w:rsidR="000A73FE" w:rsidRPr="00453CDA" w:rsidRDefault="000A73FE">
            <w:pPr>
              <w:spacing w:line="276" w:lineRule="auto"/>
              <w:jc w:val="center"/>
              <w:rPr>
                <w:sz w:val="18"/>
                <w:szCs w:val="20"/>
                <w:lang w:eastAsia="en-US"/>
              </w:rPr>
            </w:pPr>
            <w:r w:rsidRPr="00453CDA">
              <w:rPr>
                <w:sz w:val="18"/>
                <w:szCs w:val="20"/>
                <w:lang w:eastAsia="en-US"/>
              </w:rPr>
              <w:t>2,00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A0B57A" w14:textId="77777777" w:rsidR="000A73FE" w:rsidRPr="00453CDA" w:rsidRDefault="000A73FE">
            <w:pPr>
              <w:spacing w:line="276" w:lineRule="auto"/>
              <w:jc w:val="center"/>
              <w:rPr>
                <w:sz w:val="18"/>
                <w:szCs w:val="20"/>
                <w:lang w:eastAsia="en-US"/>
              </w:rPr>
            </w:pPr>
            <w:r w:rsidRPr="00453CDA">
              <w:rPr>
                <w:sz w:val="18"/>
                <w:szCs w:val="20"/>
                <w:lang w:eastAsia="en-US"/>
              </w:rPr>
              <w:t>2,00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755EBDFE" w14:textId="77777777" w:rsidR="000A73FE" w:rsidRPr="00453CDA" w:rsidRDefault="000A73FE">
            <w:pPr>
              <w:spacing w:line="276" w:lineRule="auto"/>
              <w:jc w:val="center"/>
              <w:rPr>
                <w:sz w:val="18"/>
                <w:szCs w:val="20"/>
                <w:lang w:eastAsia="en-US"/>
              </w:rPr>
            </w:pPr>
            <w:r w:rsidRPr="00453CDA">
              <w:rPr>
                <w:sz w:val="18"/>
                <w:szCs w:val="20"/>
                <w:lang w:eastAsia="en-US"/>
              </w:rPr>
              <w:t>0,05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ABADB6" w14:textId="77777777" w:rsidR="000A73FE" w:rsidRPr="00453CDA" w:rsidRDefault="000A73FE">
            <w:pPr>
              <w:spacing w:line="276" w:lineRule="auto"/>
              <w:jc w:val="center"/>
              <w:rPr>
                <w:sz w:val="18"/>
                <w:szCs w:val="20"/>
                <w:lang w:eastAsia="en-US"/>
              </w:rPr>
            </w:pPr>
            <w:r w:rsidRPr="00453CDA">
              <w:rPr>
                <w:sz w:val="18"/>
                <w:szCs w:val="20"/>
                <w:lang w:eastAsia="en-US"/>
              </w:rPr>
              <w:t>0,02</w:t>
            </w:r>
          </w:p>
        </w:tc>
        <w:tc>
          <w:tcPr>
            <w:tcW w:w="850" w:type="dxa"/>
            <w:tcBorders>
              <w:top w:val="single" w:sz="4" w:space="0" w:color="auto"/>
              <w:left w:val="single" w:sz="4" w:space="0" w:color="auto"/>
              <w:bottom w:val="single" w:sz="4" w:space="0" w:color="auto"/>
              <w:right w:val="single" w:sz="4" w:space="0" w:color="auto"/>
            </w:tcBorders>
            <w:vAlign w:val="center"/>
            <w:hideMark/>
          </w:tcPr>
          <w:p w14:paraId="2B340373" w14:textId="77777777" w:rsidR="000A73FE" w:rsidRPr="00453CDA" w:rsidRDefault="000A73FE">
            <w:pPr>
              <w:spacing w:line="276" w:lineRule="auto"/>
              <w:jc w:val="center"/>
              <w:rPr>
                <w:sz w:val="18"/>
                <w:szCs w:val="20"/>
                <w:lang w:eastAsia="en-US"/>
              </w:rPr>
            </w:pPr>
            <w:r w:rsidRPr="00453CDA">
              <w:rPr>
                <w:sz w:val="18"/>
                <w:szCs w:val="20"/>
                <w:lang w:eastAsia="en-US"/>
              </w:rPr>
              <w:t>0,02</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750E93"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76BCCEED"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45B5CC6" w14:textId="77777777" w:rsidR="000A73FE" w:rsidRPr="00453CDA" w:rsidRDefault="000A73FE">
            <w:pPr>
              <w:spacing w:line="276" w:lineRule="auto"/>
              <w:jc w:val="center"/>
              <w:rPr>
                <w:sz w:val="18"/>
                <w:szCs w:val="20"/>
                <w:lang w:eastAsia="en-US"/>
              </w:rPr>
            </w:pPr>
            <w:r w:rsidRPr="00453CDA">
              <w:rPr>
                <w:sz w:val="18"/>
                <w:szCs w:val="20"/>
                <w:lang w:eastAsia="en-US"/>
              </w:rPr>
              <w:t>0,13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002E962" w14:textId="77777777" w:rsidR="000A73FE" w:rsidRPr="00453CDA" w:rsidRDefault="000A73FE">
            <w:pPr>
              <w:spacing w:line="276" w:lineRule="auto"/>
              <w:jc w:val="center"/>
              <w:rPr>
                <w:sz w:val="18"/>
                <w:szCs w:val="20"/>
                <w:lang w:eastAsia="en-US"/>
              </w:rPr>
            </w:pPr>
            <w:r w:rsidRPr="00453CDA">
              <w:rPr>
                <w:sz w:val="18"/>
                <w:szCs w:val="20"/>
                <w:lang w:eastAsia="en-US"/>
              </w:rPr>
              <w:t>0,35</w:t>
            </w:r>
          </w:p>
        </w:tc>
        <w:tc>
          <w:tcPr>
            <w:tcW w:w="1240" w:type="dxa"/>
            <w:tcBorders>
              <w:top w:val="single" w:sz="4" w:space="0" w:color="auto"/>
              <w:left w:val="single" w:sz="4" w:space="0" w:color="auto"/>
              <w:bottom w:val="single" w:sz="4" w:space="0" w:color="auto"/>
              <w:right w:val="single" w:sz="4" w:space="0" w:color="auto"/>
            </w:tcBorders>
            <w:vAlign w:val="center"/>
            <w:hideMark/>
          </w:tcPr>
          <w:p w14:paraId="0ABFF2BA" w14:textId="77777777" w:rsidR="000A73FE" w:rsidRPr="00453CDA" w:rsidRDefault="000A73FE">
            <w:pPr>
              <w:spacing w:line="276" w:lineRule="auto"/>
              <w:jc w:val="center"/>
              <w:rPr>
                <w:sz w:val="18"/>
                <w:szCs w:val="20"/>
                <w:lang w:eastAsia="en-US"/>
              </w:rPr>
            </w:pPr>
            <w:r w:rsidRPr="00453CDA">
              <w:rPr>
                <w:sz w:val="18"/>
                <w:szCs w:val="20"/>
                <w:lang w:eastAsia="en-US"/>
              </w:rPr>
              <w:t>88,24%</w:t>
            </w:r>
          </w:p>
        </w:tc>
      </w:tr>
      <w:tr w:rsidR="000A73FE" w:rsidRPr="00453CDA" w14:paraId="2D625842" w14:textId="77777777" w:rsidTr="000A73FE">
        <w:trPr>
          <w:trHeight w:val="510"/>
        </w:trPr>
        <w:tc>
          <w:tcPr>
            <w:tcW w:w="569" w:type="dxa"/>
            <w:vMerge w:val="restart"/>
            <w:tcBorders>
              <w:top w:val="single" w:sz="4" w:space="0" w:color="auto"/>
              <w:left w:val="single" w:sz="4" w:space="0" w:color="auto"/>
              <w:bottom w:val="single" w:sz="4" w:space="0" w:color="auto"/>
              <w:right w:val="single" w:sz="4" w:space="0" w:color="auto"/>
            </w:tcBorders>
            <w:vAlign w:val="center"/>
            <w:hideMark/>
          </w:tcPr>
          <w:p w14:paraId="3319D393" w14:textId="77777777" w:rsidR="000A73FE" w:rsidRPr="00453CDA" w:rsidRDefault="000A73FE">
            <w:pPr>
              <w:spacing w:line="276" w:lineRule="auto"/>
              <w:jc w:val="center"/>
              <w:rPr>
                <w:sz w:val="18"/>
                <w:szCs w:val="20"/>
                <w:lang w:eastAsia="en-US"/>
              </w:rPr>
            </w:pPr>
            <w:r w:rsidRPr="00453CDA">
              <w:rPr>
                <w:sz w:val="18"/>
                <w:szCs w:val="20"/>
                <w:lang w:eastAsia="en-US"/>
              </w:rPr>
              <w:t>3</w:t>
            </w:r>
          </w:p>
        </w:tc>
        <w:tc>
          <w:tcPr>
            <w:tcW w:w="2545" w:type="dxa"/>
            <w:vMerge w:val="restart"/>
            <w:tcBorders>
              <w:top w:val="single" w:sz="4" w:space="0" w:color="auto"/>
              <w:left w:val="single" w:sz="4" w:space="0" w:color="auto"/>
              <w:bottom w:val="single" w:sz="4" w:space="0" w:color="auto"/>
              <w:right w:val="single" w:sz="4" w:space="0" w:color="auto"/>
            </w:tcBorders>
            <w:vAlign w:val="center"/>
            <w:hideMark/>
          </w:tcPr>
          <w:p w14:paraId="00D66E55" w14:textId="77777777" w:rsidR="000A73FE" w:rsidRPr="00453CDA" w:rsidRDefault="000A73FE">
            <w:pPr>
              <w:spacing w:line="276" w:lineRule="auto"/>
              <w:jc w:val="center"/>
              <w:rPr>
                <w:sz w:val="18"/>
                <w:szCs w:val="20"/>
                <w:lang w:eastAsia="en-US"/>
              </w:rPr>
            </w:pPr>
            <w:r w:rsidRPr="00453CDA">
              <w:rPr>
                <w:sz w:val="18"/>
                <w:szCs w:val="20"/>
                <w:lang w:eastAsia="en-US"/>
              </w:rPr>
              <w:t>г. Переславль-Залесский, ул. Московская, 26</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D53586B" w14:textId="77777777" w:rsidR="000A73FE" w:rsidRPr="00453CDA" w:rsidRDefault="000A73FE">
            <w:pPr>
              <w:spacing w:line="276" w:lineRule="auto"/>
              <w:jc w:val="center"/>
              <w:rPr>
                <w:sz w:val="18"/>
                <w:szCs w:val="20"/>
                <w:lang w:eastAsia="en-US"/>
              </w:rPr>
            </w:pPr>
            <w:r w:rsidRPr="00453CDA">
              <w:rPr>
                <w:sz w:val="18"/>
                <w:szCs w:val="20"/>
                <w:lang w:eastAsia="en-US"/>
              </w:rPr>
              <w:t>2023</w:t>
            </w:r>
          </w:p>
        </w:tc>
        <w:tc>
          <w:tcPr>
            <w:tcW w:w="708" w:type="dxa"/>
            <w:tcBorders>
              <w:top w:val="single" w:sz="4" w:space="0" w:color="auto"/>
              <w:left w:val="single" w:sz="4" w:space="0" w:color="auto"/>
              <w:bottom w:val="single" w:sz="4" w:space="0" w:color="auto"/>
              <w:right w:val="single" w:sz="4" w:space="0" w:color="auto"/>
            </w:tcBorders>
            <w:vAlign w:val="center"/>
            <w:hideMark/>
          </w:tcPr>
          <w:p w14:paraId="4173DAC9" w14:textId="77777777" w:rsidR="000A73FE" w:rsidRPr="00453CDA" w:rsidRDefault="000A73FE">
            <w:pPr>
              <w:spacing w:line="276" w:lineRule="auto"/>
              <w:jc w:val="center"/>
              <w:rPr>
                <w:sz w:val="18"/>
                <w:szCs w:val="20"/>
                <w:lang w:eastAsia="en-US"/>
              </w:rPr>
            </w:pPr>
            <w:r w:rsidRPr="00453CDA">
              <w:rPr>
                <w:sz w:val="18"/>
                <w:szCs w:val="20"/>
                <w:lang w:eastAsia="en-US"/>
              </w:rPr>
              <w:t>0,10</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9D3520" w14:textId="77777777" w:rsidR="000A73FE" w:rsidRPr="00453CDA" w:rsidRDefault="000A73FE">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E0BD9E0" w14:textId="77777777" w:rsidR="000A73FE" w:rsidRPr="00453CDA" w:rsidRDefault="000A73FE">
            <w:pPr>
              <w:spacing w:line="276" w:lineRule="auto"/>
              <w:jc w:val="center"/>
              <w:rPr>
                <w:sz w:val="18"/>
                <w:szCs w:val="20"/>
                <w:lang w:eastAsia="en-US"/>
              </w:rPr>
            </w:pPr>
            <w:r w:rsidRPr="00453CDA">
              <w:rPr>
                <w:sz w:val="18"/>
                <w:szCs w:val="20"/>
                <w:lang w:eastAsia="en-US"/>
              </w:rPr>
              <w:t>2,00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B24AA1" w14:textId="77777777" w:rsidR="000A73FE" w:rsidRPr="00453CDA" w:rsidRDefault="000A73FE">
            <w:pPr>
              <w:spacing w:line="276" w:lineRule="auto"/>
              <w:jc w:val="center"/>
              <w:rPr>
                <w:sz w:val="18"/>
                <w:szCs w:val="20"/>
                <w:lang w:eastAsia="en-US"/>
              </w:rPr>
            </w:pPr>
            <w:r w:rsidRPr="00453CDA">
              <w:rPr>
                <w:sz w:val="18"/>
                <w:szCs w:val="20"/>
                <w:lang w:eastAsia="en-US"/>
              </w:rPr>
              <w:t>1,00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E5DDD3" w14:textId="77777777" w:rsidR="000A73FE" w:rsidRPr="00453CDA" w:rsidRDefault="000A73FE">
            <w:pPr>
              <w:spacing w:line="276" w:lineRule="auto"/>
              <w:jc w:val="center"/>
              <w:rPr>
                <w:sz w:val="18"/>
                <w:szCs w:val="20"/>
                <w:lang w:eastAsia="en-US"/>
              </w:rPr>
            </w:pPr>
            <w:r w:rsidRPr="00453CDA">
              <w:rPr>
                <w:sz w:val="18"/>
                <w:szCs w:val="20"/>
                <w:lang w:eastAsia="en-US"/>
              </w:rPr>
              <w:t>0,01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7BD19A"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7724D4C9"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042D09"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4A40A296"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AA390C" w14:textId="77777777" w:rsidR="000A73FE" w:rsidRPr="00453CDA" w:rsidRDefault="000A73FE">
            <w:pPr>
              <w:spacing w:line="276" w:lineRule="auto"/>
              <w:jc w:val="center"/>
              <w:rPr>
                <w:sz w:val="18"/>
                <w:szCs w:val="20"/>
                <w:lang w:eastAsia="en-US"/>
              </w:rPr>
            </w:pPr>
            <w:r w:rsidRPr="00453CDA">
              <w:rPr>
                <w:sz w:val="18"/>
                <w:szCs w:val="20"/>
                <w:lang w:eastAsia="en-US"/>
              </w:rPr>
              <w:t>0,01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95B520F" w14:textId="77777777" w:rsidR="000A73FE" w:rsidRPr="00453CDA" w:rsidRDefault="000A73FE">
            <w:pPr>
              <w:spacing w:line="276" w:lineRule="auto"/>
              <w:jc w:val="center"/>
              <w:rPr>
                <w:sz w:val="18"/>
                <w:szCs w:val="20"/>
                <w:lang w:eastAsia="en-US"/>
              </w:rPr>
            </w:pPr>
            <w:r w:rsidRPr="00453CDA">
              <w:rPr>
                <w:sz w:val="18"/>
                <w:szCs w:val="20"/>
                <w:lang w:eastAsia="en-US"/>
              </w:rPr>
              <w:t>0,10</w:t>
            </w:r>
          </w:p>
        </w:tc>
        <w:tc>
          <w:tcPr>
            <w:tcW w:w="1240" w:type="dxa"/>
            <w:tcBorders>
              <w:top w:val="single" w:sz="4" w:space="0" w:color="auto"/>
              <w:left w:val="single" w:sz="4" w:space="0" w:color="auto"/>
              <w:bottom w:val="single" w:sz="4" w:space="0" w:color="auto"/>
              <w:right w:val="single" w:sz="4" w:space="0" w:color="auto"/>
            </w:tcBorders>
            <w:vAlign w:val="center"/>
            <w:hideMark/>
          </w:tcPr>
          <w:p w14:paraId="5F67D4FA" w14:textId="77777777" w:rsidR="000A73FE" w:rsidRPr="00453CDA" w:rsidRDefault="000A73FE">
            <w:pPr>
              <w:spacing w:line="276" w:lineRule="auto"/>
              <w:jc w:val="center"/>
              <w:rPr>
                <w:sz w:val="18"/>
                <w:szCs w:val="20"/>
                <w:lang w:eastAsia="en-US"/>
              </w:rPr>
            </w:pPr>
            <w:r w:rsidRPr="00453CDA">
              <w:rPr>
                <w:sz w:val="18"/>
                <w:szCs w:val="20"/>
                <w:lang w:eastAsia="en-US"/>
              </w:rPr>
              <w:t>94,71%</w:t>
            </w:r>
          </w:p>
        </w:tc>
      </w:tr>
      <w:tr w:rsidR="000A73FE" w:rsidRPr="00453CDA" w14:paraId="7A4D1085" w14:textId="77777777" w:rsidTr="00DD65F4">
        <w:trPr>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30E0A2DC" w14:textId="77777777" w:rsidR="000A73FE" w:rsidRPr="00453CDA" w:rsidRDefault="000A73FE">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34D4A551" w14:textId="77777777" w:rsidR="000A73FE" w:rsidRPr="00453CDA" w:rsidRDefault="000A73FE">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CD6F4A2" w14:textId="77777777" w:rsidR="000A73FE" w:rsidRPr="00453CDA" w:rsidRDefault="000A73FE">
            <w:pPr>
              <w:spacing w:line="276" w:lineRule="auto"/>
              <w:jc w:val="center"/>
              <w:rPr>
                <w:sz w:val="18"/>
                <w:szCs w:val="20"/>
                <w:lang w:eastAsia="en-US"/>
              </w:rPr>
            </w:pPr>
            <w:r w:rsidRPr="00453CDA">
              <w:rPr>
                <w:sz w:val="18"/>
                <w:szCs w:val="20"/>
                <w:lang w:eastAsia="en-US"/>
              </w:rPr>
              <w:t>2024</w:t>
            </w:r>
          </w:p>
        </w:tc>
        <w:tc>
          <w:tcPr>
            <w:tcW w:w="708" w:type="dxa"/>
            <w:tcBorders>
              <w:top w:val="single" w:sz="4" w:space="0" w:color="auto"/>
              <w:left w:val="single" w:sz="4" w:space="0" w:color="auto"/>
              <w:bottom w:val="single" w:sz="4" w:space="0" w:color="auto"/>
              <w:right w:val="single" w:sz="4" w:space="0" w:color="auto"/>
            </w:tcBorders>
            <w:vAlign w:val="center"/>
            <w:hideMark/>
          </w:tcPr>
          <w:p w14:paraId="3D73CD62" w14:textId="77777777" w:rsidR="000A73FE" w:rsidRPr="00453CDA" w:rsidRDefault="000A73FE">
            <w:pPr>
              <w:spacing w:line="276" w:lineRule="auto"/>
              <w:jc w:val="center"/>
              <w:rPr>
                <w:sz w:val="18"/>
                <w:szCs w:val="20"/>
                <w:lang w:eastAsia="en-US"/>
              </w:rPr>
            </w:pPr>
            <w:r w:rsidRPr="00453CDA">
              <w:rPr>
                <w:sz w:val="18"/>
                <w:szCs w:val="20"/>
                <w:lang w:eastAsia="en-US"/>
              </w:rPr>
              <w:t>0,10</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9AFCF9" w14:textId="77777777" w:rsidR="000A73FE" w:rsidRPr="00453CDA" w:rsidRDefault="000A73FE">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AE7A42A" w14:textId="77777777" w:rsidR="000A73FE" w:rsidRPr="00453CDA" w:rsidRDefault="000A73FE">
            <w:pPr>
              <w:spacing w:line="276" w:lineRule="auto"/>
              <w:jc w:val="center"/>
              <w:rPr>
                <w:sz w:val="18"/>
                <w:szCs w:val="20"/>
                <w:lang w:eastAsia="en-US"/>
              </w:rPr>
            </w:pPr>
            <w:r w:rsidRPr="00453CDA">
              <w:rPr>
                <w:sz w:val="18"/>
                <w:szCs w:val="20"/>
                <w:lang w:eastAsia="en-US"/>
              </w:rPr>
              <w:t>2,00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91B294" w14:textId="77777777" w:rsidR="000A73FE" w:rsidRPr="00453CDA" w:rsidRDefault="000A73FE">
            <w:pPr>
              <w:spacing w:line="276" w:lineRule="auto"/>
              <w:jc w:val="center"/>
              <w:rPr>
                <w:sz w:val="18"/>
                <w:szCs w:val="20"/>
                <w:lang w:eastAsia="en-US"/>
              </w:rPr>
            </w:pPr>
            <w:r w:rsidRPr="00453CDA">
              <w:rPr>
                <w:sz w:val="18"/>
                <w:szCs w:val="20"/>
                <w:lang w:eastAsia="en-US"/>
              </w:rPr>
              <w:t>1,00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7CB101" w14:textId="77777777" w:rsidR="000A73FE" w:rsidRPr="00453CDA" w:rsidRDefault="000A73FE">
            <w:pPr>
              <w:spacing w:line="276" w:lineRule="auto"/>
              <w:jc w:val="center"/>
              <w:rPr>
                <w:sz w:val="18"/>
                <w:szCs w:val="20"/>
                <w:lang w:eastAsia="en-US"/>
              </w:rPr>
            </w:pPr>
            <w:r w:rsidRPr="00453CDA">
              <w:rPr>
                <w:sz w:val="18"/>
                <w:szCs w:val="20"/>
                <w:lang w:eastAsia="en-US"/>
              </w:rPr>
              <w:t>0,01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9F5A04"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3D4D1F73"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BC4A01"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6FF04B"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621E41" w14:textId="77777777" w:rsidR="000A73FE" w:rsidRPr="00453CDA" w:rsidRDefault="000A73FE">
            <w:pPr>
              <w:spacing w:line="276" w:lineRule="auto"/>
              <w:jc w:val="center"/>
              <w:rPr>
                <w:sz w:val="18"/>
                <w:szCs w:val="20"/>
                <w:lang w:eastAsia="en-US"/>
              </w:rPr>
            </w:pPr>
            <w:r w:rsidRPr="00453CDA">
              <w:rPr>
                <w:sz w:val="18"/>
                <w:szCs w:val="20"/>
                <w:lang w:eastAsia="en-US"/>
              </w:rPr>
              <w:t>0,01</w:t>
            </w:r>
          </w:p>
        </w:tc>
        <w:tc>
          <w:tcPr>
            <w:tcW w:w="850" w:type="dxa"/>
            <w:tcBorders>
              <w:top w:val="single" w:sz="4" w:space="0" w:color="auto"/>
              <w:left w:val="single" w:sz="4" w:space="0" w:color="auto"/>
              <w:bottom w:val="single" w:sz="4" w:space="0" w:color="auto"/>
              <w:right w:val="single" w:sz="4" w:space="0" w:color="auto"/>
            </w:tcBorders>
            <w:vAlign w:val="center"/>
            <w:hideMark/>
          </w:tcPr>
          <w:p w14:paraId="082F4F26" w14:textId="77777777" w:rsidR="000A73FE" w:rsidRPr="00453CDA" w:rsidRDefault="000A73FE">
            <w:pPr>
              <w:spacing w:line="276" w:lineRule="auto"/>
              <w:jc w:val="center"/>
              <w:rPr>
                <w:sz w:val="18"/>
                <w:szCs w:val="20"/>
                <w:lang w:eastAsia="en-US"/>
              </w:rPr>
            </w:pPr>
            <w:r w:rsidRPr="00453CDA">
              <w:rPr>
                <w:sz w:val="18"/>
                <w:szCs w:val="20"/>
                <w:lang w:eastAsia="en-US"/>
              </w:rPr>
              <w:t>0,10</w:t>
            </w:r>
          </w:p>
        </w:tc>
        <w:tc>
          <w:tcPr>
            <w:tcW w:w="1240" w:type="dxa"/>
            <w:tcBorders>
              <w:top w:val="single" w:sz="4" w:space="0" w:color="auto"/>
              <w:left w:val="single" w:sz="4" w:space="0" w:color="auto"/>
              <w:bottom w:val="single" w:sz="4" w:space="0" w:color="auto"/>
              <w:right w:val="single" w:sz="4" w:space="0" w:color="auto"/>
            </w:tcBorders>
            <w:vAlign w:val="center"/>
            <w:hideMark/>
          </w:tcPr>
          <w:p w14:paraId="19FC2CBD" w14:textId="77777777" w:rsidR="000A73FE" w:rsidRPr="00453CDA" w:rsidRDefault="000A73FE">
            <w:pPr>
              <w:spacing w:line="276" w:lineRule="auto"/>
              <w:jc w:val="center"/>
              <w:rPr>
                <w:sz w:val="18"/>
                <w:szCs w:val="20"/>
                <w:lang w:eastAsia="en-US"/>
              </w:rPr>
            </w:pPr>
            <w:r w:rsidRPr="00453CDA">
              <w:rPr>
                <w:sz w:val="18"/>
                <w:szCs w:val="20"/>
                <w:lang w:eastAsia="en-US"/>
              </w:rPr>
              <w:t>94,71%</w:t>
            </w:r>
          </w:p>
        </w:tc>
      </w:tr>
      <w:tr w:rsidR="000A73FE" w:rsidRPr="00453CDA" w14:paraId="6F37309E" w14:textId="77777777" w:rsidTr="00DD65F4">
        <w:trPr>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797FB18E" w14:textId="77777777" w:rsidR="000A73FE" w:rsidRPr="00453CDA" w:rsidRDefault="000A73FE">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32CB7C83" w14:textId="77777777" w:rsidR="000A73FE" w:rsidRPr="00453CDA" w:rsidRDefault="000A73FE">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3748508" w14:textId="77777777" w:rsidR="000A73FE" w:rsidRPr="00453CDA" w:rsidRDefault="000A73FE">
            <w:pPr>
              <w:spacing w:line="276" w:lineRule="auto"/>
              <w:jc w:val="center"/>
              <w:rPr>
                <w:sz w:val="18"/>
                <w:szCs w:val="20"/>
                <w:lang w:eastAsia="en-US"/>
              </w:rPr>
            </w:pPr>
            <w:r w:rsidRPr="00453CDA">
              <w:rPr>
                <w:sz w:val="18"/>
                <w:szCs w:val="20"/>
                <w:lang w:eastAsia="en-US"/>
              </w:rPr>
              <w:t>2025</w:t>
            </w:r>
          </w:p>
        </w:tc>
        <w:tc>
          <w:tcPr>
            <w:tcW w:w="708" w:type="dxa"/>
            <w:tcBorders>
              <w:top w:val="single" w:sz="4" w:space="0" w:color="auto"/>
              <w:left w:val="single" w:sz="4" w:space="0" w:color="auto"/>
              <w:bottom w:val="single" w:sz="4" w:space="0" w:color="auto"/>
              <w:right w:val="single" w:sz="4" w:space="0" w:color="auto"/>
            </w:tcBorders>
            <w:vAlign w:val="center"/>
            <w:hideMark/>
          </w:tcPr>
          <w:p w14:paraId="68205CC5" w14:textId="77777777" w:rsidR="000A73FE" w:rsidRPr="00453CDA" w:rsidRDefault="000A73FE">
            <w:pPr>
              <w:spacing w:line="276" w:lineRule="auto"/>
              <w:jc w:val="center"/>
              <w:rPr>
                <w:sz w:val="18"/>
                <w:szCs w:val="20"/>
                <w:lang w:eastAsia="en-US"/>
              </w:rPr>
            </w:pPr>
            <w:r w:rsidRPr="00453CDA">
              <w:rPr>
                <w:sz w:val="18"/>
                <w:szCs w:val="20"/>
                <w:lang w:eastAsia="en-US"/>
              </w:rPr>
              <w:t>0,10</w:t>
            </w:r>
          </w:p>
        </w:tc>
        <w:tc>
          <w:tcPr>
            <w:tcW w:w="709" w:type="dxa"/>
            <w:tcBorders>
              <w:top w:val="single" w:sz="4" w:space="0" w:color="auto"/>
              <w:left w:val="single" w:sz="4" w:space="0" w:color="auto"/>
              <w:bottom w:val="single" w:sz="4" w:space="0" w:color="auto"/>
              <w:right w:val="single" w:sz="4" w:space="0" w:color="auto"/>
            </w:tcBorders>
            <w:vAlign w:val="center"/>
            <w:hideMark/>
          </w:tcPr>
          <w:p w14:paraId="3C93DBBE" w14:textId="77777777" w:rsidR="000A73FE" w:rsidRPr="00453CDA" w:rsidRDefault="000A73FE">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F61CA43" w14:textId="77777777" w:rsidR="000A73FE" w:rsidRPr="00453CDA" w:rsidRDefault="000A73FE">
            <w:pPr>
              <w:spacing w:line="276" w:lineRule="auto"/>
              <w:jc w:val="center"/>
              <w:rPr>
                <w:sz w:val="18"/>
                <w:szCs w:val="20"/>
                <w:lang w:eastAsia="en-US"/>
              </w:rPr>
            </w:pPr>
            <w:r w:rsidRPr="00453CDA">
              <w:rPr>
                <w:sz w:val="18"/>
                <w:szCs w:val="20"/>
                <w:lang w:eastAsia="en-US"/>
              </w:rPr>
              <w:t>2,00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59935B2" w14:textId="77777777" w:rsidR="000A73FE" w:rsidRPr="00453CDA" w:rsidRDefault="000A73FE">
            <w:pPr>
              <w:spacing w:line="276" w:lineRule="auto"/>
              <w:jc w:val="center"/>
              <w:rPr>
                <w:sz w:val="18"/>
                <w:szCs w:val="20"/>
                <w:lang w:eastAsia="en-US"/>
              </w:rPr>
            </w:pPr>
            <w:r w:rsidRPr="00453CDA">
              <w:rPr>
                <w:sz w:val="18"/>
                <w:szCs w:val="20"/>
                <w:lang w:eastAsia="en-US"/>
              </w:rPr>
              <w:t>1,00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51ADC0D5" w14:textId="77777777" w:rsidR="000A73FE" w:rsidRPr="00453CDA" w:rsidRDefault="000A73FE">
            <w:pPr>
              <w:spacing w:line="276" w:lineRule="auto"/>
              <w:jc w:val="center"/>
              <w:rPr>
                <w:sz w:val="18"/>
                <w:szCs w:val="20"/>
                <w:lang w:eastAsia="en-US"/>
              </w:rPr>
            </w:pPr>
            <w:r w:rsidRPr="00453CDA">
              <w:rPr>
                <w:sz w:val="18"/>
                <w:szCs w:val="20"/>
                <w:lang w:eastAsia="en-US"/>
              </w:rPr>
              <w:t>0,01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CB9D0C"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4B549DE4"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3A0714"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352E362D"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8E120C2" w14:textId="77777777" w:rsidR="000A73FE" w:rsidRPr="00453CDA" w:rsidRDefault="000A73FE">
            <w:pPr>
              <w:spacing w:line="276" w:lineRule="auto"/>
              <w:jc w:val="center"/>
              <w:rPr>
                <w:sz w:val="18"/>
                <w:szCs w:val="20"/>
                <w:lang w:eastAsia="en-US"/>
              </w:rPr>
            </w:pPr>
            <w:r w:rsidRPr="00453CDA">
              <w:rPr>
                <w:sz w:val="18"/>
                <w:szCs w:val="20"/>
                <w:lang w:eastAsia="en-US"/>
              </w:rPr>
              <w:t>0,01</w:t>
            </w:r>
          </w:p>
        </w:tc>
        <w:tc>
          <w:tcPr>
            <w:tcW w:w="850" w:type="dxa"/>
            <w:tcBorders>
              <w:top w:val="single" w:sz="4" w:space="0" w:color="auto"/>
              <w:left w:val="single" w:sz="4" w:space="0" w:color="auto"/>
              <w:bottom w:val="single" w:sz="4" w:space="0" w:color="auto"/>
              <w:right w:val="single" w:sz="4" w:space="0" w:color="auto"/>
            </w:tcBorders>
            <w:vAlign w:val="center"/>
            <w:hideMark/>
          </w:tcPr>
          <w:p w14:paraId="7FB28618" w14:textId="77777777" w:rsidR="000A73FE" w:rsidRPr="00453CDA" w:rsidRDefault="000A73FE">
            <w:pPr>
              <w:spacing w:line="276" w:lineRule="auto"/>
              <w:jc w:val="center"/>
              <w:rPr>
                <w:sz w:val="18"/>
                <w:szCs w:val="20"/>
                <w:lang w:eastAsia="en-US"/>
              </w:rPr>
            </w:pPr>
            <w:r w:rsidRPr="00453CDA">
              <w:rPr>
                <w:sz w:val="18"/>
                <w:szCs w:val="20"/>
                <w:lang w:eastAsia="en-US"/>
              </w:rPr>
              <w:t>0,10</w:t>
            </w:r>
          </w:p>
        </w:tc>
        <w:tc>
          <w:tcPr>
            <w:tcW w:w="1240" w:type="dxa"/>
            <w:tcBorders>
              <w:top w:val="single" w:sz="4" w:space="0" w:color="auto"/>
              <w:left w:val="single" w:sz="4" w:space="0" w:color="auto"/>
              <w:bottom w:val="single" w:sz="4" w:space="0" w:color="auto"/>
              <w:right w:val="single" w:sz="4" w:space="0" w:color="auto"/>
            </w:tcBorders>
            <w:vAlign w:val="center"/>
            <w:hideMark/>
          </w:tcPr>
          <w:p w14:paraId="7ECF3BD4" w14:textId="77777777" w:rsidR="000A73FE" w:rsidRPr="00453CDA" w:rsidRDefault="000A73FE">
            <w:pPr>
              <w:spacing w:line="276" w:lineRule="auto"/>
              <w:jc w:val="center"/>
              <w:rPr>
                <w:sz w:val="18"/>
                <w:szCs w:val="20"/>
                <w:lang w:eastAsia="en-US"/>
              </w:rPr>
            </w:pPr>
            <w:r w:rsidRPr="00453CDA">
              <w:rPr>
                <w:sz w:val="18"/>
                <w:szCs w:val="20"/>
                <w:lang w:eastAsia="en-US"/>
              </w:rPr>
              <w:t>94,71%</w:t>
            </w:r>
          </w:p>
        </w:tc>
      </w:tr>
      <w:tr w:rsidR="000A73FE" w:rsidRPr="00453CDA" w14:paraId="2E672A3B" w14:textId="77777777" w:rsidTr="00DD65F4">
        <w:trPr>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3351204D" w14:textId="77777777" w:rsidR="000A73FE" w:rsidRPr="00453CDA" w:rsidRDefault="000A73FE">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4A50EA09" w14:textId="77777777" w:rsidR="000A73FE" w:rsidRPr="00453CDA" w:rsidRDefault="000A73FE">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D2F40BA" w14:textId="77777777" w:rsidR="000A73FE" w:rsidRPr="00453CDA" w:rsidRDefault="000A73FE">
            <w:pPr>
              <w:spacing w:line="276" w:lineRule="auto"/>
              <w:jc w:val="center"/>
              <w:rPr>
                <w:sz w:val="18"/>
                <w:szCs w:val="20"/>
                <w:lang w:eastAsia="en-US"/>
              </w:rPr>
            </w:pPr>
            <w:r w:rsidRPr="00453CDA">
              <w:rPr>
                <w:sz w:val="18"/>
                <w:szCs w:val="20"/>
                <w:lang w:eastAsia="en-US"/>
              </w:rPr>
              <w:t>2026</w:t>
            </w:r>
          </w:p>
        </w:tc>
        <w:tc>
          <w:tcPr>
            <w:tcW w:w="708" w:type="dxa"/>
            <w:tcBorders>
              <w:top w:val="single" w:sz="4" w:space="0" w:color="auto"/>
              <w:left w:val="single" w:sz="4" w:space="0" w:color="auto"/>
              <w:bottom w:val="single" w:sz="4" w:space="0" w:color="auto"/>
              <w:right w:val="single" w:sz="4" w:space="0" w:color="auto"/>
            </w:tcBorders>
            <w:vAlign w:val="center"/>
            <w:hideMark/>
          </w:tcPr>
          <w:p w14:paraId="38D2D0CD" w14:textId="77777777" w:rsidR="000A73FE" w:rsidRPr="00453CDA" w:rsidRDefault="000A73FE">
            <w:pPr>
              <w:spacing w:line="276" w:lineRule="auto"/>
              <w:jc w:val="center"/>
              <w:rPr>
                <w:sz w:val="18"/>
                <w:szCs w:val="20"/>
                <w:lang w:eastAsia="en-US"/>
              </w:rPr>
            </w:pPr>
            <w:r w:rsidRPr="00453CDA">
              <w:rPr>
                <w:sz w:val="18"/>
                <w:szCs w:val="20"/>
                <w:lang w:eastAsia="en-US"/>
              </w:rPr>
              <w:t>0,10</w:t>
            </w:r>
          </w:p>
        </w:tc>
        <w:tc>
          <w:tcPr>
            <w:tcW w:w="709" w:type="dxa"/>
            <w:tcBorders>
              <w:top w:val="single" w:sz="4" w:space="0" w:color="auto"/>
              <w:left w:val="single" w:sz="4" w:space="0" w:color="auto"/>
              <w:bottom w:val="single" w:sz="4" w:space="0" w:color="auto"/>
              <w:right w:val="single" w:sz="4" w:space="0" w:color="auto"/>
            </w:tcBorders>
            <w:vAlign w:val="center"/>
            <w:hideMark/>
          </w:tcPr>
          <w:p w14:paraId="0AA108EA" w14:textId="77777777" w:rsidR="000A73FE" w:rsidRPr="00453CDA" w:rsidRDefault="000A73FE">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DFB493" w14:textId="77777777" w:rsidR="000A73FE" w:rsidRPr="00453CDA" w:rsidRDefault="000A73FE">
            <w:pPr>
              <w:spacing w:line="276" w:lineRule="auto"/>
              <w:jc w:val="center"/>
              <w:rPr>
                <w:sz w:val="18"/>
                <w:szCs w:val="20"/>
                <w:lang w:eastAsia="en-US"/>
              </w:rPr>
            </w:pPr>
            <w:r w:rsidRPr="00453CDA">
              <w:rPr>
                <w:sz w:val="18"/>
                <w:szCs w:val="20"/>
                <w:lang w:eastAsia="en-US"/>
              </w:rPr>
              <w:t>2,00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1F54C0" w14:textId="77777777" w:rsidR="000A73FE" w:rsidRPr="00453CDA" w:rsidRDefault="000A73FE">
            <w:pPr>
              <w:spacing w:line="276" w:lineRule="auto"/>
              <w:jc w:val="center"/>
              <w:rPr>
                <w:sz w:val="18"/>
                <w:szCs w:val="20"/>
                <w:lang w:eastAsia="en-US"/>
              </w:rPr>
            </w:pPr>
            <w:r w:rsidRPr="00453CDA">
              <w:rPr>
                <w:sz w:val="18"/>
                <w:szCs w:val="20"/>
                <w:lang w:eastAsia="en-US"/>
              </w:rPr>
              <w:t>1,00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1803326D" w14:textId="77777777" w:rsidR="000A73FE" w:rsidRPr="00453CDA" w:rsidRDefault="000A73FE">
            <w:pPr>
              <w:spacing w:line="276" w:lineRule="auto"/>
              <w:jc w:val="center"/>
              <w:rPr>
                <w:sz w:val="18"/>
                <w:szCs w:val="20"/>
                <w:lang w:eastAsia="en-US"/>
              </w:rPr>
            </w:pPr>
            <w:r w:rsidRPr="00453CDA">
              <w:rPr>
                <w:sz w:val="18"/>
                <w:szCs w:val="20"/>
                <w:lang w:eastAsia="en-US"/>
              </w:rPr>
              <w:t>0,01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B24FEC"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4CB0DFC9"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85EDB3"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04FCB10A"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208B45" w14:textId="77777777" w:rsidR="000A73FE" w:rsidRPr="00453CDA" w:rsidRDefault="000A73FE">
            <w:pPr>
              <w:spacing w:line="276" w:lineRule="auto"/>
              <w:jc w:val="center"/>
              <w:rPr>
                <w:sz w:val="18"/>
                <w:szCs w:val="20"/>
                <w:lang w:eastAsia="en-US"/>
              </w:rPr>
            </w:pPr>
            <w:r w:rsidRPr="00453CDA">
              <w:rPr>
                <w:sz w:val="18"/>
                <w:szCs w:val="20"/>
                <w:lang w:eastAsia="en-US"/>
              </w:rPr>
              <w:t>0,01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48BD094" w14:textId="77777777" w:rsidR="000A73FE" w:rsidRPr="00453CDA" w:rsidRDefault="000A73FE">
            <w:pPr>
              <w:spacing w:line="276" w:lineRule="auto"/>
              <w:jc w:val="center"/>
              <w:rPr>
                <w:sz w:val="18"/>
                <w:szCs w:val="20"/>
                <w:lang w:eastAsia="en-US"/>
              </w:rPr>
            </w:pPr>
            <w:r w:rsidRPr="00453CDA">
              <w:rPr>
                <w:sz w:val="18"/>
                <w:szCs w:val="20"/>
                <w:lang w:eastAsia="en-US"/>
              </w:rPr>
              <w:t>0,10</w:t>
            </w:r>
          </w:p>
        </w:tc>
        <w:tc>
          <w:tcPr>
            <w:tcW w:w="1240" w:type="dxa"/>
            <w:tcBorders>
              <w:top w:val="single" w:sz="4" w:space="0" w:color="auto"/>
              <w:left w:val="single" w:sz="4" w:space="0" w:color="auto"/>
              <w:bottom w:val="single" w:sz="4" w:space="0" w:color="auto"/>
              <w:right w:val="single" w:sz="4" w:space="0" w:color="auto"/>
            </w:tcBorders>
            <w:vAlign w:val="center"/>
            <w:hideMark/>
          </w:tcPr>
          <w:p w14:paraId="52CD70A4" w14:textId="77777777" w:rsidR="000A73FE" w:rsidRPr="00453CDA" w:rsidRDefault="000A73FE">
            <w:pPr>
              <w:spacing w:line="276" w:lineRule="auto"/>
              <w:jc w:val="center"/>
              <w:rPr>
                <w:sz w:val="18"/>
                <w:szCs w:val="20"/>
                <w:lang w:eastAsia="en-US"/>
              </w:rPr>
            </w:pPr>
            <w:r w:rsidRPr="00453CDA">
              <w:rPr>
                <w:sz w:val="18"/>
                <w:szCs w:val="20"/>
                <w:lang w:eastAsia="en-US"/>
              </w:rPr>
              <w:t>94,71%</w:t>
            </w:r>
          </w:p>
        </w:tc>
      </w:tr>
      <w:tr w:rsidR="000A73FE" w:rsidRPr="00453CDA" w14:paraId="16B53DDC" w14:textId="77777777" w:rsidTr="00DD65F4">
        <w:trPr>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46CBED6E" w14:textId="77777777" w:rsidR="000A73FE" w:rsidRPr="00453CDA" w:rsidRDefault="000A73FE">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18606031" w14:textId="77777777" w:rsidR="000A73FE" w:rsidRPr="00453CDA" w:rsidRDefault="000A73FE">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456F95D" w14:textId="77777777" w:rsidR="000A73FE" w:rsidRPr="00453CDA" w:rsidRDefault="000A73FE">
            <w:pPr>
              <w:spacing w:line="276" w:lineRule="auto"/>
              <w:jc w:val="center"/>
              <w:rPr>
                <w:sz w:val="18"/>
                <w:szCs w:val="20"/>
                <w:lang w:eastAsia="en-US"/>
              </w:rPr>
            </w:pPr>
            <w:r w:rsidRPr="00453CDA">
              <w:rPr>
                <w:sz w:val="18"/>
                <w:szCs w:val="20"/>
                <w:lang w:eastAsia="en-US"/>
              </w:rPr>
              <w:t>2027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7A93C27" w14:textId="77777777" w:rsidR="000A73FE" w:rsidRPr="00453CDA" w:rsidRDefault="000A73FE">
            <w:pPr>
              <w:spacing w:line="276" w:lineRule="auto"/>
              <w:jc w:val="center"/>
              <w:rPr>
                <w:sz w:val="18"/>
                <w:szCs w:val="20"/>
                <w:lang w:eastAsia="en-US"/>
              </w:rPr>
            </w:pPr>
            <w:r w:rsidRPr="00453CDA">
              <w:rPr>
                <w:sz w:val="18"/>
                <w:szCs w:val="20"/>
                <w:lang w:eastAsia="en-US"/>
              </w:rPr>
              <w:t>0,10</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757611" w14:textId="77777777" w:rsidR="000A73FE" w:rsidRPr="00453CDA" w:rsidRDefault="000A73FE">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3F321B" w14:textId="77777777" w:rsidR="000A73FE" w:rsidRPr="00453CDA" w:rsidRDefault="000A73FE">
            <w:pPr>
              <w:spacing w:line="276" w:lineRule="auto"/>
              <w:jc w:val="center"/>
              <w:rPr>
                <w:sz w:val="18"/>
                <w:szCs w:val="20"/>
                <w:lang w:eastAsia="en-US"/>
              </w:rPr>
            </w:pPr>
            <w:r w:rsidRPr="00453CDA">
              <w:rPr>
                <w:sz w:val="18"/>
                <w:szCs w:val="20"/>
                <w:lang w:eastAsia="en-US"/>
              </w:rPr>
              <w:t>2,00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76721E08" w14:textId="77777777" w:rsidR="000A73FE" w:rsidRPr="00453CDA" w:rsidRDefault="000A73FE">
            <w:pPr>
              <w:spacing w:line="276" w:lineRule="auto"/>
              <w:jc w:val="center"/>
              <w:rPr>
                <w:sz w:val="18"/>
                <w:szCs w:val="20"/>
                <w:lang w:eastAsia="en-US"/>
              </w:rPr>
            </w:pPr>
            <w:r w:rsidRPr="00453CDA">
              <w:rPr>
                <w:sz w:val="18"/>
                <w:szCs w:val="20"/>
                <w:lang w:eastAsia="en-US"/>
              </w:rPr>
              <w:t>1,00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F70C26" w14:textId="77777777" w:rsidR="000A73FE" w:rsidRPr="00453CDA" w:rsidRDefault="000A73FE">
            <w:pPr>
              <w:spacing w:line="276" w:lineRule="auto"/>
              <w:jc w:val="center"/>
              <w:rPr>
                <w:sz w:val="18"/>
                <w:szCs w:val="20"/>
                <w:lang w:eastAsia="en-US"/>
              </w:rPr>
            </w:pPr>
            <w:r w:rsidRPr="00453CDA">
              <w:rPr>
                <w:sz w:val="18"/>
                <w:szCs w:val="20"/>
                <w:lang w:eastAsia="en-US"/>
              </w:rPr>
              <w:t>0,01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99CF5E"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69B52083"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AD39D9"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64912820"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2FBD3BDA" w14:textId="77777777" w:rsidR="000A73FE" w:rsidRPr="00453CDA" w:rsidRDefault="000A73FE">
            <w:pPr>
              <w:spacing w:line="276" w:lineRule="auto"/>
              <w:jc w:val="center"/>
              <w:rPr>
                <w:sz w:val="18"/>
                <w:szCs w:val="20"/>
                <w:lang w:eastAsia="en-US"/>
              </w:rPr>
            </w:pPr>
            <w:r w:rsidRPr="00453CDA">
              <w:rPr>
                <w:sz w:val="18"/>
                <w:szCs w:val="20"/>
                <w:lang w:eastAsia="en-US"/>
              </w:rPr>
              <w:t>0,01</w:t>
            </w:r>
          </w:p>
        </w:tc>
        <w:tc>
          <w:tcPr>
            <w:tcW w:w="850" w:type="dxa"/>
            <w:tcBorders>
              <w:top w:val="single" w:sz="4" w:space="0" w:color="auto"/>
              <w:left w:val="single" w:sz="4" w:space="0" w:color="auto"/>
              <w:bottom w:val="single" w:sz="4" w:space="0" w:color="auto"/>
              <w:right w:val="single" w:sz="4" w:space="0" w:color="auto"/>
            </w:tcBorders>
            <w:vAlign w:val="center"/>
            <w:hideMark/>
          </w:tcPr>
          <w:p w14:paraId="09ADE713" w14:textId="77777777" w:rsidR="000A73FE" w:rsidRPr="00453CDA" w:rsidRDefault="000A73FE">
            <w:pPr>
              <w:spacing w:line="276" w:lineRule="auto"/>
              <w:jc w:val="center"/>
              <w:rPr>
                <w:sz w:val="18"/>
                <w:szCs w:val="20"/>
                <w:lang w:eastAsia="en-US"/>
              </w:rPr>
            </w:pPr>
            <w:r w:rsidRPr="00453CDA">
              <w:rPr>
                <w:sz w:val="18"/>
                <w:szCs w:val="20"/>
                <w:lang w:eastAsia="en-US"/>
              </w:rPr>
              <w:t>0,10</w:t>
            </w:r>
          </w:p>
        </w:tc>
        <w:tc>
          <w:tcPr>
            <w:tcW w:w="1240" w:type="dxa"/>
            <w:tcBorders>
              <w:top w:val="single" w:sz="4" w:space="0" w:color="auto"/>
              <w:left w:val="single" w:sz="4" w:space="0" w:color="auto"/>
              <w:bottom w:val="single" w:sz="4" w:space="0" w:color="auto"/>
              <w:right w:val="single" w:sz="4" w:space="0" w:color="auto"/>
            </w:tcBorders>
            <w:vAlign w:val="center"/>
            <w:hideMark/>
          </w:tcPr>
          <w:p w14:paraId="6F868550" w14:textId="77777777" w:rsidR="000A73FE" w:rsidRPr="00453CDA" w:rsidRDefault="000A73FE">
            <w:pPr>
              <w:spacing w:line="276" w:lineRule="auto"/>
              <w:jc w:val="center"/>
              <w:rPr>
                <w:sz w:val="18"/>
                <w:szCs w:val="20"/>
                <w:lang w:eastAsia="en-US"/>
              </w:rPr>
            </w:pPr>
            <w:r w:rsidRPr="00453CDA">
              <w:rPr>
                <w:sz w:val="18"/>
                <w:szCs w:val="20"/>
                <w:lang w:eastAsia="en-US"/>
              </w:rPr>
              <w:t>94,71%</w:t>
            </w:r>
          </w:p>
        </w:tc>
      </w:tr>
      <w:tr w:rsidR="000A73FE" w:rsidRPr="00453CDA" w14:paraId="1B51BB56" w14:textId="77777777" w:rsidTr="00DD65F4">
        <w:trPr>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4212D4B3" w14:textId="77777777" w:rsidR="000A73FE" w:rsidRPr="00453CDA" w:rsidRDefault="000A73FE">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67769E35" w14:textId="77777777" w:rsidR="000A73FE" w:rsidRPr="00453CDA" w:rsidRDefault="000A73FE">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CA04686" w14:textId="77777777" w:rsidR="000A73FE" w:rsidRPr="00453CDA" w:rsidRDefault="000A73FE">
            <w:pPr>
              <w:spacing w:line="276" w:lineRule="auto"/>
              <w:jc w:val="center"/>
              <w:rPr>
                <w:sz w:val="18"/>
                <w:szCs w:val="20"/>
                <w:lang w:eastAsia="en-US"/>
              </w:rPr>
            </w:pPr>
            <w:r w:rsidRPr="00453CDA">
              <w:rPr>
                <w:sz w:val="18"/>
                <w:szCs w:val="20"/>
                <w:lang w:eastAsia="en-US"/>
              </w:rPr>
              <w:t>2028</w:t>
            </w:r>
          </w:p>
        </w:tc>
        <w:tc>
          <w:tcPr>
            <w:tcW w:w="708" w:type="dxa"/>
            <w:tcBorders>
              <w:top w:val="single" w:sz="4" w:space="0" w:color="auto"/>
              <w:left w:val="single" w:sz="4" w:space="0" w:color="auto"/>
              <w:bottom w:val="single" w:sz="4" w:space="0" w:color="auto"/>
              <w:right w:val="single" w:sz="4" w:space="0" w:color="auto"/>
            </w:tcBorders>
            <w:vAlign w:val="center"/>
            <w:hideMark/>
          </w:tcPr>
          <w:p w14:paraId="3BBE5267" w14:textId="77777777" w:rsidR="000A73FE" w:rsidRPr="00453CDA" w:rsidRDefault="000A73FE">
            <w:pPr>
              <w:spacing w:line="276" w:lineRule="auto"/>
              <w:jc w:val="center"/>
              <w:rPr>
                <w:sz w:val="18"/>
                <w:szCs w:val="20"/>
                <w:lang w:eastAsia="en-US"/>
              </w:rPr>
            </w:pPr>
            <w:r w:rsidRPr="00453CDA">
              <w:rPr>
                <w:sz w:val="18"/>
                <w:szCs w:val="20"/>
                <w:lang w:eastAsia="en-US"/>
              </w:rPr>
              <w:t>0,10</w:t>
            </w:r>
          </w:p>
        </w:tc>
        <w:tc>
          <w:tcPr>
            <w:tcW w:w="709" w:type="dxa"/>
            <w:tcBorders>
              <w:top w:val="single" w:sz="4" w:space="0" w:color="auto"/>
              <w:left w:val="single" w:sz="4" w:space="0" w:color="auto"/>
              <w:bottom w:val="single" w:sz="4" w:space="0" w:color="auto"/>
              <w:right w:val="single" w:sz="4" w:space="0" w:color="auto"/>
            </w:tcBorders>
            <w:vAlign w:val="center"/>
            <w:hideMark/>
          </w:tcPr>
          <w:p w14:paraId="0F6C1D73" w14:textId="77777777" w:rsidR="000A73FE" w:rsidRPr="00453CDA" w:rsidRDefault="000A73FE">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B28B0F" w14:textId="77777777" w:rsidR="000A73FE" w:rsidRPr="00453CDA" w:rsidRDefault="000A73FE">
            <w:pPr>
              <w:spacing w:line="276" w:lineRule="auto"/>
              <w:jc w:val="center"/>
              <w:rPr>
                <w:sz w:val="18"/>
                <w:szCs w:val="20"/>
                <w:lang w:eastAsia="en-US"/>
              </w:rPr>
            </w:pPr>
            <w:r w:rsidRPr="00453CDA">
              <w:rPr>
                <w:sz w:val="18"/>
                <w:szCs w:val="20"/>
                <w:lang w:eastAsia="en-US"/>
              </w:rPr>
              <w:t>2,00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8DA6D2" w14:textId="77777777" w:rsidR="000A73FE" w:rsidRPr="00453CDA" w:rsidRDefault="000A73FE">
            <w:pPr>
              <w:spacing w:line="276" w:lineRule="auto"/>
              <w:jc w:val="center"/>
              <w:rPr>
                <w:sz w:val="18"/>
                <w:szCs w:val="20"/>
                <w:lang w:eastAsia="en-US"/>
              </w:rPr>
            </w:pPr>
            <w:r w:rsidRPr="00453CDA">
              <w:rPr>
                <w:sz w:val="18"/>
                <w:szCs w:val="20"/>
                <w:lang w:eastAsia="en-US"/>
              </w:rPr>
              <w:t>1,00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45C777" w14:textId="77777777" w:rsidR="000A73FE" w:rsidRPr="00453CDA" w:rsidRDefault="000A73FE">
            <w:pPr>
              <w:spacing w:line="276" w:lineRule="auto"/>
              <w:jc w:val="center"/>
              <w:rPr>
                <w:sz w:val="18"/>
                <w:szCs w:val="20"/>
                <w:lang w:eastAsia="en-US"/>
              </w:rPr>
            </w:pPr>
            <w:r w:rsidRPr="00453CDA">
              <w:rPr>
                <w:sz w:val="18"/>
                <w:szCs w:val="20"/>
                <w:lang w:eastAsia="en-US"/>
              </w:rPr>
              <w:t>0,01</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01FFC3"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51BDCC62"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569ED8"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18BD1B"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F1B795E" w14:textId="77777777" w:rsidR="000A73FE" w:rsidRPr="00453CDA" w:rsidRDefault="000A73FE">
            <w:pPr>
              <w:spacing w:line="276" w:lineRule="auto"/>
              <w:jc w:val="center"/>
              <w:rPr>
                <w:sz w:val="18"/>
                <w:szCs w:val="20"/>
                <w:lang w:eastAsia="en-US"/>
              </w:rPr>
            </w:pPr>
            <w:r w:rsidRPr="00453CDA">
              <w:rPr>
                <w:sz w:val="18"/>
                <w:szCs w:val="20"/>
                <w:lang w:eastAsia="en-US"/>
              </w:rPr>
              <w:t>0,01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C0BECB4" w14:textId="77777777" w:rsidR="000A73FE" w:rsidRPr="00453CDA" w:rsidRDefault="000A73FE">
            <w:pPr>
              <w:spacing w:line="276" w:lineRule="auto"/>
              <w:jc w:val="center"/>
              <w:rPr>
                <w:sz w:val="18"/>
                <w:szCs w:val="20"/>
                <w:lang w:eastAsia="en-US"/>
              </w:rPr>
            </w:pPr>
            <w:r w:rsidRPr="00453CDA">
              <w:rPr>
                <w:sz w:val="18"/>
                <w:szCs w:val="20"/>
                <w:lang w:eastAsia="en-US"/>
              </w:rPr>
              <w:t>0,10</w:t>
            </w:r>
          </w:p>
        </w:tc>
        <w:tc>
          <w:tcPr>
            <w:tcW w:w="1240" w:type="dxa"/>
            <w:tcBorders>
              <w:top w:val="single" w:sz="4" w:space="0" w:color="auto"/>
              <w:left w:val="single" w:sz="4" w:space="0" w:color="auto"/>
              <w:bottom w:val="single" w:sz="4" w:space="0" w:color="auto"/>
              <w:right w:val="single" w:sz="4" w:space="0" w:color="auto"/>
            </w:tcBorders>
            <w:vAlign w:val="center"/>
            <w:hideMark/>
          </w:tcPr>
          <w:p w14:paraId="2084A244" w14:textId="77777777" w:rsidR="000A73FE" w:rsidRPr="00453CDA" w:rsidRDefault="000A73FE">
            <w:pPr>
              <w:spacing w:line="276" w:lineRule="auto"/>
              <w:jc w:val="center"/>
              <w:rPr>
                <w:sz w:val="18"/>
                <w:szCs w:val="20"/>
                <w:lang w:eastAsia="en-US"/>
              </w:rPr>
            </w:pPr>
            <w:r w:rsidRPr="00453CDA">
              <w:rPr>
                <w:sz w:val="18"/>
                <w:szCs w:val="20"/>
                <w:lang w:eastAsia="en-US"/>
              </w:rPr>
              <w:t>94,71%</w:t>
            </w:r>
          </w:p>
        </w:tc>
      </w:tr>
      <w:tr w:rsidR="000A73FE" w:rsidRPr="00453CDA" w14:paraId="655CED25" w14:textId="77777777" w:rsidTr="00DD65F4">
        <w:trPr>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298C814D" w14:textId="77777777" w:rsidR="000A73FE" w:rsidRPr="00453CDA" w:rsidRDefault="000A73FE">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0E491D26" w14:textId="77777777" w:rsidR="000A73FE" w:rsidRPr="00453CDA" w:rsidRDefault="000A73FE">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5EFFACC" w14:textId="77777777" w:rsidR="000A73FE" w:rsidRPr="00453CDA" w:rsidRDefault="000A73FE">
            <w:pPr>
              <w:spacing w:line="276" w:lineRule="auto"/>
              <w:jc w:val="center"/>
              <w:rPr>
                <w:sz w:val="18"/>
                <w:szCs w:val="20"/>
                <w:lang w:eastAsia="en-US"/>
              </w:rPr>
            </w:pPr>
            <w:r w:rsidRPr="00453CDA">
              <w:rPr>
                <w:sz w:val="18"/>
                <w:szCs w:val="20"/>
                <w:lang w:eastAsia="en-US"/>
              </w:rPr>
              <w:t>2029</w:t>
            </w:r>
          </w:p>
        </w:tc>
        <w:tc>
          <w:tcPr>
            <w:tcW w:w="708" w:type="dxa"/>
            <w:tcBorders>
              <w:top w:val="single" w:sz="4" w:space="0" w:color="auto"/>
              <w:left w:val="single" w:sz="4" w:space="0" w:color="auto"/>
              <w:bottom w:val="single" w:sz="4" w:space="0" w:color="auto"/>
              <w:right w:val="single" w:sz="4" w:space="0" w:color="auto"/>
            </w:tcBorders>
            <w:vAlign w:val="center"/>
            <w:hideMark/>
          </w:tcPr>
          <w:p w14:paraId="02751C3C" w14:textId="77777777" w:rsidR="000A73FE" w:rsidRPr="00453CDA" w:rsidRDefault="000A73FE">
            <w:pPr>
              <w:spacing w:line="276" w:lineRule="auto"/>
              <w:jc w:val="center"/>
              <w:rPr>
                <w:sz w:val="18"/>
                <w:szCs w:val="20"/>
                <w:lang w:eastAsia="en-US"/>
              </w:rPr>
            </w:pPr>
            <w:r w:rsidRPr="00453CDA">
              <w:rPr>
                <w:sz w:val="18"/>
                <w:szCs w:val="20"/>
                <w:lang w:eastAsia="en-US"/>
              </w:rPr>
              <w:t>0,10</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C8DF25" w14:textId="77777777" w:rsidR="000A73FE" w:rsidRPr="00453CDA" w:rsidRDefault="000A73FE">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22574DE" w14:textId="77777777" w:rsidR="000A73FE" w:rsidRPr="00453CDA" w:rsidRDefault="000A73FE">
            <w:pPr>
              <w:spacing w:line="276" w:lineRule="auto"/>
              <w:jc w:val="center"/>
              <w:rPr>
                <w:sz w:val="18"/>
                <w:szCs w:val="20"/>
                <w:lang w:eastAsia="en-US"/>
              </w:rPr>
            </w:pPr>
            <w:r w:rsidRPr="00453CDA">
              <w:rPr>
                <w:sz w:val="18"/>
                <w:szCs w:val="20"/>
                <w:lang w:eastAsia="en-US"/>
              </w:rPr>
              <w:t>2,00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01651B" w14:textId="77777777" w:rsidR="000A73FE" w:rsidRPr="00453CDA" w:rsidRDefault="000A73FE">
            <w:pPr>
              <w:spacing w:line="276" w:lineRule="auto"/>
              <w:jc w:val="center"/>
              <w:rPr>
                <w:sz w:val="18"/>
                <w:szCs w:val="20"/>
                <w:lang w:eastAsia="en-US"/>
              </w:rPr>
            </w:pPr>
            <w:r w:rsidRPr="00453CDA">
              <w:rPr>
                <w:sz w:val="18"/>
                <w:szCs w:val="20"/>
                <w:lang w:eastAsia="en-US"/>
              </w:rPr>
              <w:t>1,00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2A908B69" w14:textId="77777777" w:rsidR="000A73FE" w:rsidRPr="00453CDA" w:rsidRDefault="000A73FE">
            <w:pPr>
              <w:spacing w:line="276" w:lineRule="auto"/>
              <w:jc w:val="center"/>
              <w:rPr>
                <w:sz w:val="18"/>
                <w:szCs w:val="20"/>
                <w:lang w:eastAsia="en-US"/>
              </w:rPr>
            </w:pPr>
            <w:r w:rsidRPr="00453CDA">
              <w:rPr>
                <w:sz w:val="18"/>
                <w:szCs w:val="20"/>
                <w:lang w:eastAsia="en-US"/>
              </w:rPr>
              <w:t>0,01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410361"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072B579D"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CCDE6E"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7DE4DF"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C220B9" w14:textId="77777777" w:rsidR="000A73FE" w:rsidRPr="00453CDA" w:rsidRDefault="000A73FE">
            <w:pPr>
              <w:spacing w:line="276" w:lineRule="auto"/>
              <w:jc w:val="center"/>
              <w:rPr>
                <w:sz w:val="18"/>
                <w:szCs w:val="20"/>
                <w:lang w:eastAsia="en-US"/>
              </w:rPr>
            </w:pPr>
            <w:r w:rsidRPr="00453CDA">
              <w:rPr>
                <w:sz w:val="18"/>
                <w:szCs w:val="20"/>
                <w:lang w:eastAsia="en-US"/>
              </w:rPr>
              <w:t>0,01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C6E074A" w14:textId="77777777" w:rsidR="000A73FE" w:rsidRPr="00453CDA" w:rsidRDefault="000A73FE">
            <w:pPr>
              <w:spacing w:line="276" w:lineRule="auto"/>
              <w:jc w:val="center"/>
              <w:rPr>
                <w:sz w:val="18"/>
                <w:szCs w:val="20"/>
                <w:lang w:eastAsia="en-US"/>
              </w:rPr>
            </w:pPr>
            <w:r w:rsidRPr="00453CDA">
              <w:rPr>
                <w:sz w:val="18"/>
                <w:szCs w:val="20"/>
                <w:lang w:eastAsia="en-US"/>
              </w:rPr>
              <w:t>0,10</w:t>
            </w:r>
          </w:p>
        </w:tc>
        <w:tc>
          <w:tcPr>
            <w:tcW w:w="1240" w:type="dxa"/>
            <w:tcBorders>
              <w:top w:val="single" w:sz="4" w:space="0" w:color="auto"/>
              <w:left w:val="single" w:sz="4" w:space="0" w:color="auto"/>
              <w:bottom w:val="single" w:sz="4" w:space="0" w:color="auto"/>
              <w:right w:val="single" w:sz="4" w:space="0" w:color="auto"/>
            </w:tcBorders>
            <w:vAlign w:val="center"/>
            <w:hideMark/>
          </w:tcPr>
          <w:p w14:paraId="641A708E" w14:textId="77777777" w:rsidR="000A73FE" w:rsidRPr="00453CDA" w:rsidRDefault="000A73FE">
            <w:pPr>
              <w:spacing w:line="276" w:lineRule="auto"/>
              <w:jc w:val="center"/>
              <w:rPr>
                <w:sz w:val="18"/>
                <w:szCs w:val="20"/>
                <w:lang w:eastAsia="en-US"/>
              </w:rPr>
            </w:pPr>
            <w:r w:rsidRPr="00453CDA">
              <w:rPr>
                <w:sz w:val="18"/>
                <w:szCs w:val="20"/>
                <w:lang w:eastAsia="en-US"/>
              </w:rPr>
              <w:t>94,71%</w:t>
            </w:r>
          </w:p>
        </w:tc>
      </w:tr>
      <w:tr w:rsidR="000A73FE" w:rsidRPr="00453CDA" w14:paraId="5389AB49" w14:textId="77777777" w:rsidTr="00DD65F4">
        <w:trPr>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3902A46B" w14:textId="77777777" w:rsidR="000A73FE" w:rsidRPr="00453CDA" w:rsidRDefault="000A73FE">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356A8001" w14:textId="77777777" w:rsidR="000A73FE" w:rsidRPr="00453CDA" w:rsidRDefault="000A73FE">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1BD65C0" w14:textId="77777777" w:rsidR="000A73FE" w:rsidRPr="00453CDA" w:rsidRDefault="000A73FE">
            <w:pPr>
              <w:spacing w:line="276" w:lineRule="auto"/>
              <w:jc w:val="center"/>
              <w:rPr>
                <w:sz w:val="18"/>
                <w:szCs w:val="20"/>
                <w:lang w:eastAsia="en-US"/>
              </w:rPr>
            </w:pPr>
            <w:r w:rsidRPr="00453CDA">
              <w:rPr>
                <w:sz w:val="18"/>
                <w:szCs w:val="20"/>
                <w:lang w:eastAsia="en-US"/>
              </w:rPr>
              <w:t>2030</w:t>
            </w:r>
          </w:p>
        </w:tc>
        <w:tc>
          <w:tcPr>
            <w:tcW w:w="708" w:type="dxa"/>
            <w:tcBorders>
              <w:top w:val="single" w:sz="4" w:space="0" w:color="auto"/>
              <w:left w:val="single" w:sz="4" w:space="0" w:color="auto"/>
              <w:bottom w:val="single" w:sz="4" w:space="0" w:color="auto"/>
              <w:right w:val="single" w:sz="4" w:space="0" w:color="auto"/>
            </w:tcBorders>
            <w:vAlign w:val="center"/>
            <w:hideMark/>
          </w:tcPr>
          <w:p w14:paraId="69F56A36" w14:textId="77777777" w:rsidR="000A73FE" w:rsidRPr="00453CDA" w:rsidRDefault="000A73FE">
            <w:pPr>
              <w:spacing w:line="276" w:lineRule="auto"/>
              <w:jc w:val="center"/>
              <w:rPr>
                <w:sz w:val="18"/>
                <w:szCs w:val="20"/>
                <w:lang w:eastAsia="en-US"/>
              </w:rPr>
            </w:pPr>
            <w:r w:rsidRPr="00453CDA">
              <w:rPr>
                <w:sz w:val="18"/>
                <w:szCs w:val="20"/>
                <w:lang w:eastAsia="en-US"/>
              </w:rPr>
              <w:t>0,10</w:t>
            </w:r>
          </w:p>
        </w:tc>
        <w:tc>
          <w:tcPr>
            <w:tcW w:w="709" w:type="dxa"/>
            <w:tcBorders>
              <w:top w:val="single" w:sz="4" w:space="0" w:color="auto"/>
              <w:left w:val="single" w:sz="4" w:space="0" w:color="auto"/>
              <w:bottom w:val="single" w:sz="4" w:space="0" w:color="auto"/>
              <w:right w:val="single" w:sz="4" w:space="0" w:color="auto"/>
            </w:tcBorders>
            <w:vAlign w:val="center"/>
            <w:hideMark/>
          </w:tcPr>
          <w:p w14:paraId="06F8964D" w14:textId="77777777" w:rsidR="000A73FE" w:rsidRPr="00453CDA" w:rsidRDefault="000A73FE">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AAC50B" w14:textId="77777777" w:rsidR="000A73FE" w:rsidRPr="00453CDA" w:rsidRDefault="000A73FE">
            <w:pPr>
              <w:spacing w:line="276" w:lineRule="auto"/>
              <w:jc w:val="center"/>
              <w:rPr>
                <w:sz w:val="18"/>
                <w:szCs w:val="20"/>
                <w:lang w:eastAsia="en-US"/>
              </w:rPr>
            </w:pPr>
            <w:r w:rsidRPr="00453CDA">
              <w:rPr>
                <w:sz w:val="18"/>
                <w:szCs w:val="20"/>
                <w:lang w:eastAsia="en-US"/>
              </w:rPr>
              <w:t>2,00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55EBE4" w14:textId="77777777" w:rsidR="000A73FE" w:rsidRPr="00453CDA" w:rsidRDefault="000A73FE">
            <w:pPr>
              <w:spacing w:line="276" w:lineRule="auto"/>
              <w:jc w:val="center"/>
              <w:rPr>
                <w:sz w:val="18"/>
                <w:szCs w:val="20"/>
                <w:lang w:eastAsia="en-US"/>
              </w:rPr>
            </w:pPr>
            <w:r w:rsidRPr="00453CDA">
              <w:rPr>
                <w:sz w:val="18"/>
                <w:szCs w:val="20"/>
                <w:lang w:eastAsia="en-US"/>
              </w:rPr>
              <w:t>1,00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647932C" w14:textId="77777777" w:rsidR="000A73FE" w:rsidRPr="00453CDA" w:rsidRDefault="000A73FE">
            <w:pPr>
              <w:spacing w:line="276" w:lineRule="auto"/>
              <w:jc w:val="center"/>
              <w:rPr>
                <w:sz w:val="18"/>
                <w:szCs w:val="20"/>
                <w:lang w:eastAsia="en-US"/>
              </w:rPr>
            </w:pPr>
            <w:r w:rsidRPr="00453CDA">
              <w:rPr>
                <w:sz w:val="18"/>
                <w:szCs w:val="20"/>
                <w:lang w:eastAsia="en-US"/>
              </w:rPr>
              <w:t>0,01</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E5D6DF"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712BAF"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A5D062"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6A382A86"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C43851" w14:textId="77777777" w:rsidR="000A73FE" w:rsidRPr="00453CDA" w:rsidRDefault="000A73FE">
            <w:pPr>
              <w:spacing w:line="276" w:lineRule="auto"/>
              <w:jc w:val="center"/>
              <w:rPr>
                <w:sz w:val="18"/>
                <w:szCs w:val="20"/>
                <w:lang w:eastAsia="en-US"/>
              </w:rPr>
            </w:pPr>
            <w:r w:rsidRPr="00453CDA">
              <w:rPr>
                <w:sz w:val="18"/>
                <w:szCs w:val="20"/>
                <w:lang w:eastAsia="en-US"/>
              </w:rPr>
              <w:t>0,01</w:t>
            </w:r>
          </w:p>
        </w:tc>
        <w:tc>
          <w:tcPr>
            <w:tcW w:w="850" w:type="dxa"/>
            <w:tcBorders>
              <w:top w:val="single" w:sz="4" w:space="0" w:color="auto"/>
              <w:left w:val="single" w:sz="4" w:space="0" w:color="auto"/>
              <w:bottom w:val="single" w:sz="4" w:space="0" w:color="auto"/>
              <w:right w:val="single" w:sz="4" w:space="0" w:color="auto"/>
            </w:tcBorders>
            <w:vAlign w:val="center"/>
            <w:hideMark/>
          </w:tcPr>
          <w:p w14:paraId="0DB1228B" w14:textId="77777777" w:rsidR="000A73FE" w:rsidRPr="00453CDA" w:rsidRDefault="000A73FE">
            <w:pPr>
              <w:spacing w:line="276" w:lineRule="auto"/>
              <w:jc w:val="center"/>
              <w:rPr>
                <w:sz w:val="18"/>
                <w:szCs w:val="20"/>
                <w:lang w:eastAsia="en-US"/>
              </w:rPr>
            </w:pPr>
            <w:r w:rsidRPr="00453CDA">
              <w:rPr>
                <w:sz w:val="18"/>
                <w:szCs w:val="20"/>
                <w:lang w:eastAsia="en-US"/>
              </w:rPr>
              <w:t>0,10</w:t>
            </w:r>
          </w:p>
        </w:tc>
        <w:tc>
          <w:tcPr>
            <w:tcW w:w="1240" w:type="dxa"/>
            <w:tcBorders>
              <w:top w:val="single" w:sz="4" w:space="0" w:color="auto"/>
              <w:left w:val="single" w:sz="4" w:space="0" w:color="auto"/>
              <w:bottom w:val="single" w:sz="4" w:space="0" w:color="auto"/>
              <w:right w:val="single" w:sz="4" w:space="0" w:color="auto"/>
            </w:tcBorders>
            <w:vAlign w:val="center"/>
            <w:hideMark/>
          </w:tcPr>
          <w:p w14:paraId="5F86DAED" w14:textId="77777777" w:rsidR="000A73FE" w:rsidRPr="00453CDA" w:rsidRDefault="000A73FE">
            <w:pPr>
              <w:spacing w:line="276" w:lineRule="auto"/>
              <w:jc w:val="center"/>
              <w:rPr>
                <w:sz w:val="18"/>
                <w:szCs w:val="20"/>
                <w:lang w:eastAsia="en-US"/>
              </w:rPr>
            </w:pPr>
            <w:r w:rsidRPr="00453CDA">
              <w:rPr>
                <w:sz w:val="18"/>
                <w:szCs w:val="20"/>
                <w:lang w:eastAsia="en-US"/>
              </w:rPr>
              <w:t>94,71%</w:t>
            </w:r>
          </w:p>
        </w:tc>
      </w:tr>
      <w:tr w:rsidR="000A73FE" w:rsidRPr="00453CDA" w14:paraId="01DB8DA2" w14:textId="77777777" w:rsidTr="00DD65F4">
        <w:trPr>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637CECA7" w14:textId="77777777" w:rsidR="000A73FE" w:rsidRPr="00453CDA" w:rsidRDefault="000A73FE">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4A8FBA67" w14:textId="77777777" w:rsidR="000A73FE" w:rsidRPr="00453CDA" w:rsidRDefault="000A73FE">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6EEE54D" w14:textId="77777777" w:rsidR="000A73FE" w:rsidRPr="00453CDA" w:rsidRDefault="000A73FE">
            <w:pPr>
              <w:spacing w:line="276" w:lineRule="auto"/>
              <w:jc w:val="center"/>
              <w:rPr>
                <w:sz w:val="18"/>
                <w:szCs w:val="20"/>
                <w:lang w:eastAsia="en-US"/>
              </w:rPr>
            </w:pPr>
            <w:r w:rsidRPr="00453CDA">
              <w:rPr>
                <w:sz w:val="18"/>
                <w:szCs w:val="20"/>
                <w:lang w:eastAsia="en-US"/>
              </w:rPr>
              <w:t>2031-2040</w:t>
            </w:r>
          </w:p>
        </w:tc>
        <w:tc>
          <w:tcPr>
            <w:tcW w:w="708" w:type="dxa"/>
            <w:tcBorders>
              <w:top w:val="single" w:sz="4" w:space="0" w:color="auto"/>
              <w:left w:val="single" w:sz="4" w:space="0" w:color="auto"/>
              <w:bottom w:val="single" w:sz="4" w:space="0" w:color="auto"/>
              <w:right w:val="single" w:sz="4" w:space="0" w:color="auto"/>
            </w:tcBorders>
            <w:vAlign w:val="center"/>
            <w:hideMark/>
          </w:tcPr>
          <w:p w14:paraId="15DF7352" w14:textId="77777777" w:rsidR="000A73FE" w:rsidRPr="00453CDA" w:rsidRDefault="000A73FE">
            <w:pPr>
              <w:spacing w:line="276" w:lineRule="auto"/>
              <w:jc w:val="center"/>
              <w:rPr>
                <w:sz w:val="18"/>
                <w:szCs w:val="20"/>
                <w:lang w:eastAsia="en-US"/>
              </w:rPr>
            </w:pPr>
            <w:r w:rsidRPr="00453CDA">
              <w:rPr>
                <w:sz w:val="18"/>
                <w:szCs w:val="20"/>
                <w:lang w:eastAsia="en-US"/>
              </w:rPr>
              <w:t>0,10</w:t>
            </w:r>
          </w:p>
        </w:tc>
        <w:tc>
          <w:tcPr>
            <w:tcW w:w="709" w:type="dxa"/>
            <w:tcBorders>
              <w:top w:val="single" w:sz="4" w:space="0" w:color="auto"/>
              <w:left w:val="single" w:sz="4" w:space="0" w:color="auto"/>
              <w:bottom w:val="single" w:sz="4" w:space="0" w:color="auto"/>
              <w:right w:val="single" w:sz="4" w:space="0" w:color="auto"/>
            </w:tcBorders>
            <w:vAlign w:val="center"/>
            <w:hideMark/>
          </w:tcPr>
          <w:p w14:paraId="3857DB0B" w14:textId="77777777" w:rsidR="000A73FE" w:rsidRPr="00453CDA" w:rsidRDefault="000A73FE">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D7B0F10" w14:textId="77777777" w:rsidR="000A73FE" w:rsidRPr="00453CDA" w:rsidRDefault="000A73FE">
            <w:pPr>
              <w:spacing w:line="276" w:lineRule="auto"/>
              <w:jc w:val="center"/>
              <w:rPr>
                <w:sz w:val="18"/>
                <w:szCs w:val="20"/>
                <w:lang w:eastAsia="en-US"/>
              </w:rPr>
            </w:pPr>
            <w:r w:rsidRPr="00453CDA">
              <w:rPr>
                <w:sz w:val="18"/>
                <w:szCs w:val="20"/>
                <w:lang w:eastAsia="en-US"/>
              </w:rPr>
              <w:t>2,00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14FD9907" w14:textId="77777777" w:rsidR="000A73FE" w:rsidRPr="00453CDA" w:rsidRDefault="000A73FE">
            <w:pPr>
              <w:spacing w:line="276" w:lineRule="auto"/>
              <w:jc w:val="center"/>
              <w:rPr>
                <w:sz w:val="18"/>
                <w:szCs w:val="20"/>
                <w:lang w:eastAsia="en-US"/>
              </w:rPr>
            </w:pPr>
            <w:r w:rsidRPr="00453CDA">
              <w:rPr>
                <w:sz w:val="18"/>
                <w:szCs w:val="20"/>
                <w:lang w:eastAsia="en-US"/>
              </w:rPr>
              <w:t>1,00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5FE46E91" w14:textId="77777777" w:rsidR="000A73FE" w:rsidRPr="00453CDA" w:rsidRDefault="000A73FE">
            <w:pPr>
              <w:spacing w:line="276" w:lineRule="auto"/>
              <w:jc w:val="center"/>
              <w:rPr>
                <w:sz w:val="18"/>
                <w:szCs w:val="20"/>
                <w:lang w:eastAsia="en-US"/>
              </w:rPr>
            </w:pPr>
            <w:r w:rsidRPr="00453CDA">
              <w:rPr>
                <w:sz w:val="18"/>
                <w:szCs w:val="20"/>
                <w:lang w:eastAsia="en-US"/>
              </w:rPr>
              <w:t>0,01</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72A663"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1E660B85"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D4A1D7"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37519B9C"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50CB75BB" w14:textId="77777777" w:rsidR="000A73FE" w:rsidRPr="00453CDA" w:rsidRDefault="000A73FE">
            <w:pPr>
              <w:spacing w:line="276" w:lineRule="auto"/>
              <w:jc w:val="center"/>
              <w:rPr>
                <w:sz w:val="18"/>
                <w:szCs w:val="20"/>
                <w:lang w:eastAsia="en-US"/>
              </w:rPr>
            </w:pPr>
            <w:r w:rsidRPr="00453CDA">
              <w:rPr>
                <w:sz w:val="18"/>
                <w:szCs w:val="20"/>
                <w:lang w:eastAsia="en-US"/>
              </w:rPr>
              <w:t>0,01</w:t>
            </w:r>
          </w:p>
        </w:tc>
        <w:tc>
          <w:tcPr>
            <w:tcW w:w="850" w:type="dxa"/>
            <w:tcBorders>
              <w:top w:val="single" w:sz="4" w:space="0" w:color="auto"/>
              <w:left w:val="single" w:sz="4" w:space="0" w:color="auto"/>
              <w:bottom w:val="single" w:sz="4" w:space="0" w:color="auto"/>
              <w:right w:val="single" w:sz="4" w:space="0" w:color="auto"/>
            </w:tcBorders>
            <w:vAlign w:val="center"/>
            <w:hideMark/>
          </w:tcPr>
          <w:p w14:paraId="28705A68" w14:textId="77777777" w:rsidR="000A73FE" w:rsidRPr="00453CDA" w:rsidRDefault="000A73FE">
            <w:pPr>
              <w:spacing w:line="276" w:lineRule="auto"/>
              <w:jc w:val="center"/>
              <w:rPr>
                <w:sz w:val="18"/>
                <w:szCs w:val="20"/>
                <w:lang w:eastAsia="en-US"/>
              </w:rPr>
            </w:pPr>
            <w:r w:rsidRPr="00453CDA">
              <w:rPr>
                <w:sz w:val="18"/>
                <w:szCs w:val="20"/>
                <w:lang w:eastAsia="en-US"/>
              </w:rPr>
              <w:t>0,10</w:t>
            </w:r>
          </w:p>
        </w:tc>
        <w:tc>
          <w:tcPr>
            <w:tcW w:w="1240" w:type="dxa"/>
            <w:tcBorders>
              <w:top w:val="single" w:sz="4" w:space="0" w:color="auto"/>
              <w:left w:val="single" w:sz="4" w:space="0" w:color="auto"/>
              <w:bottom w:val="single" w:sz="4" w:space="0" w:color="auto"/>
              <w:right w:val="single" w:sz="4" w:space="0" w:color="auto"/>
            </w:tcBorders>
            <w:vAlign w:val="center"/>
            <w:hideMark/>
          </w:tcPr>
          <w:p w14:paraId="79490897" w14:textId="77777777" w:rsidR="000A73FE" w:rsidRPr="00453CDA" w:rsidRDefault="000A73FE">
            <w:pPr>
              <w:spacing w:line="276" w:lineRule="auto"/>
              <w:jc w:val="center"/>
              <w:rPr>
                <w:sz w:val="18"/>
                <w:szCs w:val="20"/>
                <w:lang w:eastAsia="en-US"/>
              </w:rPr>
            </w:pPr>
            <w:r w:rsidRPr="00453CDA">
              <w:rPr>
                <w:sz w:val="18"/>
                <w:szCs w:val="20"/>
                <w:lang w:eastAsia="en-US"/>
              </w:rPr>
              <w:t>94,71%</w:t>
            </w:r>
          </w:p>
        </w:tc>
      </w:tr>
      <w:tr w:rsidR="000A73FE" w:rsidRPr="00453CDA" w14:paraId="0C3CB89D" w14:textId="77777777" w:rsidTr="000A73FE">
        <w:trPr>
          <w:trHeight w:val="510"/>
        </w:trPr>
        <w:tc>
          <w:tcPr>
            <w:tcW w:w="569" w:type="dxa"/>
            <w:vMerge w:val="restart"/>
            <w:tcBorders>
              <w:top w:val="single" w:sz="4" w:space="0" w:color="auto"/>
              <w:left w:val="single" w:sz="4" w:space="0" w:color="auto"/>
              <w:bottom w:val="single" w:sz="4" w:space="0" w:color="auto"/>
              <w:right w:val="single" w:sz="4" w:space="0" w:color="auto"/>
            </w:tcBorders>
            <w:vAlign w:val="center"/>
            <w:hideMark/>
          </w:tcPr>
          <w:p w14:paraId="5ED52E3B" w14:textId="77777777" w:rsidR="000A73FE" w:rsidRPr="00453CDA" w:rsidRDefault="000A73FE">
            <w:pPr>
              <w:spacing w:line="276" w:lineRule="auto"/>
              <w:jc w:val="center"/>
              <w:rPr>
                <w:sz w:val="18"/>
                <w:szCs w:val="20"/>
                <w:lang w:eastAsia="en-US"/>
              </w:rPr>
            </w:pPr>
            <w:r w:rsidRPr="00453CDA">
              <w:rPr>
                <w:sz w:val="18"/>
                <w:szCs w:val="20"/>
                <w:lang w:eastAsia="en-US"/>
              </w:rPr>
              <w:t>4</w:t>
            </w:r>
          </w:p>
        </w:tc>
        <w:tc>
          <w:tcPr>
            <w:tcW w:w="2545" w:type="dxa"/>
            <w:vMerge w:val="restart"/>
            <w:tcBorders>
              <w:top w:val="single" w:sz="4" w:space="0" w:color="auto"/>
              <w:left w:val="single" w:sz="4" w:space="0" w:color="auto"/>
              <w:bottom w:val="single" w:sz="4" w:space="0" w:color="auto"/>
              <w:right w:val="single" w:sz="4" w:space="0" w:color="auto"/>
            </w:tcBorders>
            <w:vAlign w:val="center"/>
            <w:hideMark/>
          </w:tcPr>
          <w:p w14:paraId="335B77FC" w14:textId="77777777" w:rsidR="000A73FE" w:rsidRPr="00453CDA" w:rsidRDefault="000A73FE">
            <w:pPr>
              <w:spacing w:line="276" w:lineRule="auto"/>
              <w:jc w:val="center"/>
              <w:rPr>
                <w:sz w:val="18"/>
                <w:szCs w:val="20"/>
                <w:lang w:eastAsia="en-US"/>
              </w:rPr>
            </w:pPr>
            <w:r w:rsidRPr="00453CDA">
              <w:rPr>
                <w:sz w:val="18"/>
                <w:szCs w:val="20"/>
                <w:lang w:eastAsia="en-US"/>
              </w:rPr>
              <w:t>г. Переславль-Залесский, ул. Зеленая</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716D444" w14:textId="77777777" w:rsidR="000A73FE" w:rsidRPr="00453CDA" w:rsidRDefault="000A73FE">
            <w:pPr>
              <w:spacing w:line="276" w:lineRule="auto"/>
              <w:jc w:val="center"/>
              <w:rPr>
                <w:sz w:val="18"/>
                <w:szCs w:val="20"/>
                <w:lang w:eastAsia="en-US"/>
              </w:rPr>
            </w:pPr>
            <w:r w:rsidRPr="00453CDA">
              <w:rPr>
                <w:sz w:val="18"/>
                <w:szCs w:val="20"/>
                <w:lang w:eastAsia="en-US"/>
              </w:rPr>
              <w:t>2023</w:t>
            </w:r>
          </w:p>
        </w:tc>
        <w:tc>
          <w:tcPr>
            <w:tcW w:w="708" w:type="dxa"/>
            <w:tcBorders>
              <w:top w:val="single" w:sz="4" w:space="0" w:color="auto"/>
              <w:left w:val="single" w:sz="4" w:space="0" w:color="auto"/>
              <w:bottom w:val="single" w:sz="4" w:space="0" w:color="auto"/>
              <w:right w:val="single" w:sz="4" w:space="0" w:color="auto"/>
            </w:tcBorders>
            <w:vAlign w:val="center"/>
            <w:hideMark/>
          </w:tcPr>
          <w:p w14:paraId="21DA06C0" w14:textId="77777777" w:rsidR="000A73FE" w:rsidRPr="00453CDA" w:rsidRDefault="000A73FE">
            <w:pPr>
              <w:spacing w:line="276" w:lineRule="auto"/>
              <w:jc w:val="center"/>
              <w:rPr>
                <w:sz w:val="18"/>
                <w:szCs w:val="20"/>
                <w:lang w:eastAsia="en-US"/>
              </w:rPr>
            </w:pPr>
            <w:r w:rsidRPr="00453CDA">
              <w:rPr>
                <w:sz w:val="18"/>
                <w:szCs w:val="20"/>
                <w:lang w:eastAsia="en-US"/>
              </w:rPr>
              <w:t>0,40</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41C99E" w14:textId="77777777" w:rsidR="000A73FE" w:rsidRPr="00453CDA" w:rsidRDefault="000A73FE">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AE09262" w14:textId="77777777" w:rsidR="000A73FE" w:rsidRPr="00453CDA" w:rsidRDefault="000A73FE">
            <w:pPr>
              <w:spacing w:line="276" w:lineRule="auto"/>
              <w:jc w:val="center"/>
              <w:rPr>
                <w:sz w:val="18"/>
                <w:szCs w:val="20"/>
                <w:lang w:eastAsia="en-US"/>
              </w:rPr>
            </w:pPr>
            <w:r w:rsidRPr="00453CDA">
              <w:rPr>
                <w:sz w:val="18"/>
                <w:szCs w:val="20"/>
                <w:lang w:eastAsia="en-US"/>
              </w:rPr>
              <w:t>2,00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5C873B" w14:textId="77777777" w:rsidR="000A73FE" w:rsidRPr="00453CDA" w:rsidRDefault="000A73FE">
            <w:pPr>
              <w:spacing w:line="276" w:lineRule="auto"/>
              <w:jc w:val="center"/>
              <w:rPr>
                <w:sz w:val="18"/>
                <w:szCs w:val="20"/>
                <w:lang w:eastAsia="en-US"/>
              </w:rPr>
            </w:pPr>
            <w:r w:rsidRPr="00453CDA">
              <w:rPr>
                <w:sz w:val="18"/>
                <w:szCs w:val="20"/>
                <w:lang w:eastAsia="en-US"/>
              </w:rPr>
              <w:t>2,00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BC9CCD" w14:textId="77777777" w:rsidR="000A73FE" w:rsidRPr="00453CDA" w:rsidRDefault="000A73FE">
            <w:pPr>
              <w:spacing w:line="276" w:lineRule="auto"/>
              <w:jc w:val="center"/>
              <w:rPr>
                <w:sz w:val="18"/>
                <w:szCs w:val="20"/>
                <w:lang w:eastAsia="en-US"/>
              </w:rPr>
            </w:pPr>
            <w:r w:rsidRPr="00453CDA">
              <w:rPr>
                <w:sz w:val="18"/>
                <w:szCs w:val="20"/>
                <w:lang w:eastAsia="en-US"/>
              </w:rPr>
              <w:t>0,05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D8516C" w14:textId="77777777" w:rsidR="000A73FE" w:rsidRPr="00453CDA" w:rsidRDefault="000A73FE">
            <w:pPr>
              <w:spacing w:line="276" w:lineRule="auto"/>
              <w:jc w:val="center"/>
              <w:rPr>
                <w:sz w:val="18"/>
                <w:szCs w:val="20"/>
                <w:lang w:eastAsia="en-US"/>
              </w:rPr>
            </w:pPr>
            <w:r w:rsidRPr="00453CDA">
              <w:rPr>
                <w:sz w:val="18"/>
                <w:szCs w:val="20"/>
                <w:lang w:eastAsia="en-US"/>
              </w:rPr>
              <w:t>0,02</w:t>
            </w:r>
          </w:p>
        </w:tc>
        <w:tc>
          <w:tcPr>
            <w:tcW w:w="850" w:type="dxa"/>
            <w:tcBorders>
              <w:top w:val="single" w:sz="4" w:space="0" w:color="auto"/>
              <w:left w:val="single" w:sz="4" w:space="0" w:color="auto"/>
              <w:bottom w:val="single" w:sz="4" w:space="0" w:color="auto"/>
              <w:right w:val="single" w:sz="4" w:space="0" w:color="auto"/>
            </w:tcBorders>
            <w:vAlign w:val="center"/>
            <w:hideMark/>
          </w:tcPr>
          <w:p w14:paraId="77B853E7" w14:textId="77777777" w:rsidR="000A73FE" w:rsidRPr="00453CDA" w:rsidRDefault="000A73FE">
            <w:pPr>
              <w:spacing w:line="276" w:lineRule="auto"/>
              <w:jc w:val="center"/>
              <w:rPr>
                <w:sz w:val="18"/>
                <w:szCs w:val="20"/>
                <w:lang w:eastAsia="en-US"/>
              </w:rPr>
            </w:pPr>
            <w:r w:rsidRPr="00453CDA">
              <w:rPr>
                <w:sz w:val="18"/>
                <w:szCs w:val="20"/>
                <w:lang w:eastAsia="en-US"/>
              </w:rPr>
              <w:t>0,02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77C38B"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0E95AACD"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C64554" w14:textId="77777777" w:rsidR="000A73FE" w:rsidRPr="00453CDA" w:rsidRDefault="000A73FE">
            <w:pPr>
              <w:spacing w:line="276" w:lineRule="auto"/>
              <w:jc w:val="center"/>
              <w:rPr>
                <w:sz w:val="18"/>
                <w:szCs w:val="20"/>
                <w:lang w:eastAsia="en-US"/>
              </w:rPr>
            </w:pPr>
            <w:r w:rsidRPr="00453CDA">
              <w:rPr>
                <w:sz w:val="18"/>
                <w:szCs w:val="20"/>
                <w:lang w:eastAsia="en-US"/>
              </w:rPr>
              <w:t>0,14</w:t>
            </w:r>
          </w:p>
        </w:tc>
        <w:tc>
          <w:tcPr>
            <w:tcW w:w="850" w:type="dxa"/>
            <w:tcBorders>
              <w:top w:val="single" w:sz="4" w:space="0" w:color="auto"/>
              <w:left w:val="single" w:sz="4" w:space="0" w:color="auto"/>
              <w:bottom w:val="single" w:sz="4" w:space="0" w:color="auto"/>
              <w:right w:val="single" w:sz="4" w:space="0" w:color="auto"/>
            </w:tcBorders>
            <w:vAlign w:val="center"/>
            <w:hideMark/>
          </w:tcPr>
          <w:p w14:paraId="375E6C9A" w14:textId="77777777" w:rsidR="000A73FE" w:rsidRPr="00453CDA" w:rsidRDefault="000A73FE">
            <w:pPr>
              <w:spacing w:line="276" w:lineRule="auto"/>
              <w:jc w:val="center"/>
              <w:rPr>
                <w:sz w:val="18"/>
                <w:szCs w:val="20"/>
                <w:lang w:eastAsia="en-US"/>
              </w:rPr>
            </w:pPr>
            <w:r w:rsidRPr="00453CDA">
              <w:rPr>
                <w:sz w:val="18"/>
                <w:szCs w:val="20"/>
                <w:lang w:eastAsia="en-US"/>
              </w:rPr>
              <w:t>0,35</w:t>
            </w:r>
          </w:p>
        </w:tc>
        <w:tc>
          <w:tcPr>
            <w:tcW w:w="1240" w:type="dxa"/>
            <w:tcBorders>
              <w:top w:val="single" w:sz="4" w:space="0" w:color="auto"/>
              <w:left w:val="single" w:sz="4" w:space="0" w:color="auto"/>
              <w:bottom w:val="single" w:sz="4" w:space="0" w:color="auto"/>
              <w:right w:val="single" w:sz="4" w:space="0" w:color="auto"/>
            </w:tcBorders>
            <w:vAlign w:val="center"/>
            <w:hideMark/>
          </w:tcPr>
          <w:p w14:paraId="3C79158E" w14:textId="77777777" w:rsidR="000A73FE" w:rsidRPr="00453CDA" w:rsidRDefault="000A73FE">
            <w:pPr>
              <w:spacing w:line="276" w:lineRule="auto"/>
              <w:jc w:val="center"/>
              <w:rPr>
                <w:sz w:val="18"/>
                <w:szCs w:val="20"/>
                <w:lang w:eastAsia="en-US"/>
              </w:rPr>
            </w:pPr>
            <w:r w:rsidRPr="00453CDA">
              <w:rPr>
                <w:sz w:val="18"/>
                <w:szCs w:val="20"/>
                <w:lang w:eastAsia="en-US"/>
              </w:rPr>
              <w:t>86,58%</w:t>
            </w:r>
          </w:p>
        </w:tc>
      </w:tr>
      <w:tr w:rsidR="000A73FE" w:rsidRPr="00453CDA" w14:paraId="05D18CCA" w14:textId="77777777" w:rsidTr="00DD65F4">
        <w:trPr>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10831237" w14:textId="77777777" w:rsidR="000A73FE" w:rsidRPr="00453CDA" w:rsidRDefault="000A73FE">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0F5E7DC8" w14:textId="77777777" w:rsidR="000A73FE" w:rsidRPr="00453CDA" w:rsidRDefault="000A73FE">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70C252B" w14:textId="77777777" w:rsidR="000A73FE" w:rsidRPr="00453CDA" w:rsidRDefault="000A73FE">
            <w:pPr>
              <w:spacing w:line="276" w:lineRule="auto"/>
              <w:jc w:val="center"/>
              <w:rPr>
                <w:sz w:val="18"/>
                <w:szCs w:val="20"/>
                <w:lang w:eastAsia="en-US"/>
              </w:rPr>
            </w:pPr>
            <w:r w:rsidRPr="00453CDA">
              <w:rPr>
                <w:sz w:val="18"/>
                <w:szCs w:val="20"/>
                <w:lang w:eastAsia="en-US"/>
              </w:rPr>
              <w:t>2024</w:t>
            </w:r>
          </w:p>
        </w:tc>
        <w:tc>
          <w:tcPr>
            <w:tcW w:w="708" w:type="dxa"/>
            <w:tcBorders>
              <w:top w:val="single" w:sz="4" w:space="0" w:color="auto"/>
              <w:left w:val="single" w:sz="4" w:space="0" w:color="auto"/>
              <w:bottom w:val="single" w:sz="4" w:space="0" w:color="auto"/>
              <w:right w:val="single" w:sz="4" w:space="0" w:color="auto"/>
            </w:tcBorders>
            <w:vAlign w:val="center"/>
            <w:hideMark/>
          </w:tcPr>
          <w:p w14:paraId="67FAAF58" w14:textId="77777777" w:rsidR="000A73FE" w:rsidRPr="00453CDA" w:rsidRDefault="000A73FE">
            <w:pPr>
              <w:spacing w:line="276" w:lineRule="auto"/>
              <w:jc w:val="center"/>
              <w:rPr>
                <w:sz w:val="18"/>
                <w:szCs w:val="20"/>
                <w:lang w:eastAsia="en-US"/>
              </w:rPr>
            </w:pPr>
            <w:r w:rsidRPr="00453CDA">
              <w:rPr>
                <w:sz w:val="18"/>
                <w:szCs w:val="20"/>
                <w:lang w:eastAsia="en-US"/>
              </w:rPr>
              <w:t>0,40</w:t>
            </w:r>
          </w:p>
        </w:tc>
        <w:tc>
          <w:tcPr>
            <w:tcW w:w="709" w:type="dxa"/>
            <w:tcBorders>
              <w:top w:val="single" w:sz="4" w:space="0" w:color="auto"/>
              <w:left w:val="single" w:sz="4" w:space="0" w:color="auto"/>
              <w:bottom w:val="single" w:sz="4" w:space="0" w:color="auto"/>
              <w:right w:val="single" w:sz="4" w:space="0" w:color="auto"/>
            </w:tcBorders>
            <w:vAlign w:val="center"/>
            <w:hideMark/>
          </w:tcPr>
          <w:p w14:paraId="1725C32D" w14:textId="77777777" w:rsidR="000A73FE" w:rsidRPr="00453CDA" w:rsidRDefault="000A73FE">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BD40A9" w14:textId="77777777" w:rsidR="000A73FE" w:rsidRPr="00453CDA" w:rsidRDefault="000A73FE">
            <w:pPr>
              <w:spacing w:line="276" w:lineRule="auto"/>
              <w:jc w:val="center"/>
              <w:rPr>
                <w:sz w:val="18"/>
                <w:szCs w:val="20"/>
                <w:lang w:eastAsia="en-US"/>
              </w:rPr>
            </w:pPr>
            <w:r w:rsidRPr="00453CDA">
              <w:rPr>
                <w:sz w:val="18"/>
                <w:szCs w:val="20"/>
                <w:lang w:eastAsia="en-US"/>
              </w:rPr>
              <w:t>2,00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66466B" w14:textId="77777777" w:rsidR="000A73FE" w:rsidRPr="00453CDA" w:rsidRDefault="000A73FE">
            <w:pPr>
              <w:spacing w:line="276" w:lineRule="auto"/>
              <w:jc w:val="center"/>
              <w:rPr>
                <w:sz w:val="18"/>
                <w:szCs w:val="20"/>
                <w:lang w:eastAsia="en-US"/>
              </w:rPr>
            </w:pPr>
            <w:r w:rsidRPr="00453CDA">
              <w:rPr>
                <w:sz w:val="18"/>
                <w:szCs w:val="20"/>
                <w:lang w:eastAsia="en-US"/>
              </w:rPr>
              <w:t>2,00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A86B76" w14:textId="77777777" w:rsidR="000A73FE" w:rsidRPr="00453CDA" w:rsidRDefault="000A73FE">
            <w:pPr>
              <w:spacing w:line="276" w:lineRule="auto"/>
              <w:jc w:val="center"/>
              <w:rPr>
                <w:sz w:val="18"/>
                <w:szCs w:val="20"/>
                <w:lang w:eastAsia="en-US"/>
              </w:rPr>
            </w:pPr>
            <w:r w:rsidRPr="00453CDA">
              <w:rPr>
                <w:sz w:val="18"/>
                <w:szCs w:val="20"/>
                <w:lang w:eastAsia="en-US"/>
              </w:rPr>
              <w:t>0,05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2F599E" w14:textId="77777777" w:rsidR="000A73FE" w:rsidRPr="00453CDA" w:rsidRDefault="000A73FE">
            <w:pPr>
              <w:spacing w:line="276" w:lineRule="auto"/>
              <w:jc w:val="center"/>
              <w:rPr>
                <w:sz w:val="18"/>
                <w:szCs w:val="20"/>
                <w:lang w:eastAsia="en-US"/>
              </w:rPr>
            </w:pPr>
            <w:r w:rsidRPr="00453CDA">
              <w:rPr>
                <w:sz w:val="18"/>
                <w:szCs w:val="20"/>
                <w:lang w:eastAsia="en-US"/>
              </w:rPr>
              <w:t>0,02</w:t>
            </w:r>
          </w:p>
        </w:tc>
        <w:tc>
          <w:tcPr>
            <w:tcW w:w="850" w:type="dxa"/>
            <w:tcBorders>
              <w:top w:val="single" w:sz="4" w:space="0" w:color="auto"/>
              <w:left w:val="single" w:sz="4" w:space="0" w:color="auto"/>
              <w:bottom w:val="single" w:sz="4" w:space="0" w:color="auto"/>
              <w:right w:val="single" w:sz="4" w:space="0" w:color="auto"/>
            </w:tcBorders>
            <w:vAlign w:val="center"/>
            <w:hideMark/>
          </w:tcPr>
          <w:p w14:paraId="5A8DF4BD" w14:textId="77777777" w:rsidR="000A73FE" w:rsidRPr="00453CDA" w:rsidRDefault="000A73FE">
            <w:pPr>
              <w:spacing w:line="276" w:lineRule="auto"/>
              <w:jc w:val="center"/>
              <w:rPr>
                <w:sz w:val="18"/>
                <w:szCs w:val="20"/>
                <w:lang w:eastAsia="en-US"/>
              </w:rPr>
            </w:pPr>
            <w:r w:rsidRPr="00453CDA">
              <w:rPr>
                <w:sz w:val="18"/>
                <w:szCs w:val="20"/>
                <w:lang w:eastAsia="en-US"/>
              </w:rPr>
              <w:t>0,02</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F2D78C"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43C405"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C3A31A" w14:textId="77777777" w:rsidR="000A73FE" w:rsidRPr="00453CDA" w:rsidRDefault="000A73FE">
            <w:pPr>
              <w:spacing w:line="276" w:lineRule="auto"/>
              <w:jc w:val="center"/>
              <w:rPr>
                <w:sz w:val="18"/>
                <w:szCs w:val="20"/>
                <w:lang w:eastAsia="en-US"/>
              </w:rPr>
            </w:pPr>
            <w:r w:rsidRPr="00453CDA">
              <w:rPr>
                <w:sz w:val="18"/>
                <w:szCs w:val="20"/>
                <w:lang w:eastAsia="en-US"/>
              </w:rPr>
              <w:t>0,14</w:t>
            </w:r>
          </w:p>
        </w:tc>
        <w:tc>
          <w:tcPr>
            <w:tcW w:w="850" w:type="dxa"/>
            <w:tcBorders>
              <w:top w:val="single" w:sz="4" w:space="0" w:color="auto"/>
              <w:left w:val="single" w:sz="4" w:space="0" w:color="auto"/>
              <w:bottom w:val="single" w:sz="4" w:space="0" w:color="auto"/>
              <w:right w:val="single" w:sz="4" w:space="0" w:color="auto"/>
            </w:tcBorders>
            <w:vAlign w:val="center"/>
            <w:hideMark/>
          </w:tcPr>
          <w:p w14:paraId="7754C128" w14:textId="77777777" w:rsidR="000A73FE" w:rsidRPr="00453CDA" w:rsidRDefault="000A73FE">
            <w:pPr>
              <w:spacing w:line="276" w:lineRule="auto"/>
              <w:jc w:val="center"/>
              <w:rPr>
                <w:sz w:val="18"/>
                <w:szCs w:val="20"/>
                <w:lang w:eastAsia="en-US"/>
              </w:rPr>
            </w:pPr>
            <w:r w:rsidRPr="00453CDA">
              <w:rPr>
                <w:sz w:val="18"/>
                <w:szCs w:val="20"/>
                <w:lang w:eastAsia="en-US"/>
              </w:rPr>
              <w:t>0,35</w:t>
            </w:r>
          </w:p>
        </w:tc>
        <w:tc>
          <w:tcPr>
            <w:tcW w:w="1240" w:type="dxa"/>
            <w:tcBorders>
              <w:top w:val="single" w:sz="4" w:space="0" w:color="auto"/>
              <w:left w:val="single" w:sz="4" w:space="0" w:color="auto"/>
              <w:bottom w:val="single" w:sz="4" w:space="0" w:color="auto"/>
              <w:right w:val="single" w:sz="4" w:space="0" w:color="auto"/>
            </w:tcBorders>
            <w:vAlign w:val="center"/>
            <w:hideMark/>
          </w:tcPr>
          <w:p w14:paraId="09831BE3" w14:textId="77777777" w:rsidR="000A73FE" w:rsidRPr="00453CDA" w:rsidRDefault="000A73FE">
            <w:pPr>
              <w:spacing w:line="276" w:lineRule="auto"/>
              <w:jc w:val="center"/>
              <w:rPr>
                <w:sz w:val="18"/>
                <w:szCs w:val="20"/>
                <w:lang w:eastAsia="en-US"/>
              </w:rPr>
            </w:pPr>
            <w:r w:rsidRPr="00453CDA">
              <w:rPr>
                <w:sz w:val="18"/>
                <w:szCs w:val="20"/>
                <w:lang w:eastAsia="en-US"/>
              </w:rPr>
              <w:t>86,58%</w:t>
            </w:r>
          </w:p>
        </w:tc>
      </w:tr>
      <w:tr w:rsidR="000A73FE" w:rsidRPr="00453CDA" w14:paraId="34A3ADA4" w14:textId="77777777" w:rsidTr="00DD65F4">
        <w:trPr>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5312D322" w14:textId="77777777" w:rsidR="000A73FE" w:rsidRPr="00453CDA" w:rsidRDefault="000A73FE">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143AB092" w14:textId="77777777" w:rsidR="000A73FE" w:rsidRPr="00453CDA" w:rsidRDefault="000A73FE">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A949620" w14:textId="77777777" w:rsidR="000A73FE" w:rsidRPr="00453CDA" w:rsidRDefault="000A73FE">
            <w:pPr>
              <w:spacing w:line="276" w:lineRule="auto"/>
              <w:jc w:val="center"/>
              <w:rPr>
                <w:sz w:val="18"/>
                <w:szCs w:val="20"/>
                <w:lang w:eastAsia="en-US"/>
              </w:rPr>
            </w:pPr>
            <w:r w:rsidRPr="00453CDA">
              <w:rPr>
                <w:sz w:val="18"/>
                <w:szCs w:val="20"/>
                <w:lang w:eastAsia="en-US"/>
              </w:rPr>
              <w:t>2025</w:t>
            </w:r>
          </w:p>
        </w:tc>
        <w:tc>
          <w:tcPr>
            <w:tcW w:w="708" w:type="dxa"/>
            <w:tcBorders>
              <w:top w:val="single" w:sz="4" w:space="0" w:color="auto"/>
              <w:left w:val="single" w:sz="4" w:space="0" w:color="auto"/>
              <w:bottom w:val="single" w:sz="4" w:space="0" w:color="auto"/>
              <w:right w:val="single" w:sz="4" w:space="0" w:color="auto"/>
            </w:tcBorders>
            <w:vAlign w:val="center"/>
            <w:hideMark/>
          </w:tcPr>
          <w:p w14:paraId="21500F3C" w14:textId="77777777" w:rsidR="000A73FE" w:rsidRPr="00453CDA" w:rsidRDefault="000A73FE">
            <w:pPr>
              <w:spacing w:line="276" w:lineRule="auto"/>
              <w:jc w:val="center"/>
              <w:rPr>
                <w:sz w:val="18"/>
                <w:szCs w:val="20"/>
                <w:lang w:eastAsia="en-US"/>
              </w:rPr>
            </w:pPr>
            <w:r w:rsidRPr="00453CDA">
              <w:rPr>
                <w:sz w:val="18"/>
                <w:szCs w:val="20"/>
                <w:lang w:eastAsia="en-US"/>
              </w:rPr>
              <w:t>0,40</w:t>
            </w:r>
          </w:p>
        </w:tc>
        <w:tc>
          <w:tcPr>
            <w:tcW w:w="709" w:type="dxa"/>
            <w:tcBorders>
              <w:top w:val="single" w:sz="4" w:space="0" w:color="auto"/>
              <w:left w:val="single" w:sz="4" w:space="0" w:color="auto"/>
              <w:bottom w:val="single" w:sz="4" w:space="0" w:color="auto"/>
              <w:right w:val="single" w:sz="4" w:space="0" w:color="auto"/>
            </w:tcBorders>
            <w:vAlign w:val="center"/>
            <w:hideMark/>
          </w:tcPr>
          <w:p w14:paraId="176540D3" w14:textId="77777777" w:rsidR="000A73FE" w:rsidRPr="00453CDA" w:rsidRDefault="000A73FE">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7491D5" w14:textId="77777777" w:rsidR="000A73FE" w:rsidRPr="00453CDA" w:rsidRDefault="000A73FE">
            <w:pPr>
              <w:spacing w:line="276" w:lineRule="auto"/>
              <w:jc w:val="center"/>
              <w:rPr>
                <w:sz w:val="18"/>
                <w:szCs w:val="20"/>
                <w:lang w:eastAsia="en-US"/>
              </w:rPr>
            </w:pPr>
            <w:r w:rsidRPr="00453CDA">
              <w:rPr>
                <w:sz w:val="18"/>
                <w:szCs w:val="20"/>
                <w:lang w:eastAsia="en-US"/>
              </w:rPr>
              <w:t>2,00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0B4E2D" w14:textId="77777777" w:rsidR="000A73FE" w:rsidRPr="00453CDA" w:rsidRDefault="000A73FE">
            <w:pPr>
              <w:spacing w:line="276" w:lineRule="auto"/>
              <w:jc w:val="center"/>
              <w:rPr>
                <w:sz w:val="18"/>
                <w:szCs w:val="20"/>
                <w:lang w:eastAsia="en-US"/>
              </w:rPr>
            </w:pPr>
            <w:r w:rsidRPr="00453CDA">
              <w:rPr>
                <w:sz w:val="18"/>
                <w:szCs w:val="20"/>
                <w:lang w:eastAsia="en-US"/>
              </w:rPr>
              <w:t>2,00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C2FE38" w14:textId="77777777" w:rsidR="000A73FE" w:rsidRPr="00453CDA" w:rsidRDefault="000A73FE">
            <w:pPr>
              <w:spacing w:line="276" w:lineRule="auto"/>
              <w:jc w:val="center"/>
              <w:rPr>
                <w:sz w:val="18"/>
                <w:szCs w:val="20"/>
                <w:lang w:eastAsia="en-US"/>
              </w:rPr>
            </w:pPr>
            <w:r w:rsidRPr="00453CDA">
              <w:rPr>
                <w:sz w:val="18"/>
                <w:szCs w:val="20"/>
                <w:lang w:eastAsia="en-US"/>
              </w:rPr>
              <w:t>0,05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9F9D83" w14:textId="77777777" w:rsidR="000A73FE" w:rsidRPr="00453CDA" w:rsidRDefault="000A73FE">
            <w:pPr>
              <w:spacing w:line="276" w:lineRule="auto"/>
              <w:jc w:val="center"/>
              <w:rPr>
                <w:sz w:val="18"/>
                <w:szCs w:val="20"/>
                <w:lang w:eastAsia="en-US"/>
              </w:rPr>
            </w:pPr>
            <w:r w:rsidRPr="00453CDA">
              <w:rPr>
                <w:sz w:val="18"/>
                <w:szCs w:val="20"/>
                <w:lang w:eastAsia="en-US"/>
              </w:rPr>
              <w:t>0,02</w:t>
            </w:r>
          </w:p>
        </w:tc>
        <w:tc>
          <w:tcPr>
            <w:tcW w:w="850" w:type="dxa"/>
            <w:tcBorders>
              <w:top w:val="single" w:sz="4" w:space="0" w:color="auto"/>
              <w:left w:val="single" w:sz="4" w:space="0" w:color="auto"/>
              <w:bottom w:val="single" w:sz="4" w:space="0" w:color="auto"/>
              <w:right w:val="single" w:sz="4" w:space="0" w:color="auto"/>
            </w:tcBorders>
            <w:vAlign w:val="center"/>
            <w:hideMark/>
          </w:tcPr>
          <w:p w14:paraId="7A6A6508" w14:textId="77777777" w:rsidR="000A73FE" w:rsidRPr="00453CDA" w:rsidRDefault="000A73FE">
            <w:pPr>
              <w:spacing w:line="276" w:lineRule="auto"/>
              <w:jc w:val="center"/>
              <w:rPr>
                <w:sz w:val="18"/>
                <w:szCs w:val="20"/>
                <w:lang w:eastAsia="en-US"/>
              </w:rPr>
            </w:pPr>
            <w:r w:rsidRPr="00453CDA">
              <w:rPr>
                <w:sz w:val="18"/>
                <w:szCs w:val="20"/>
                <w:lang w:eastAsia="en-US"/>
              </w:rPr>
              <w:t>0,02</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B2D7D2"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0E0E6D22"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7D5CA9" w14:textId="77777777" w:rsidR="000A73FE" w:rsidRPr="00453CDA" w:rsidRDefault="000A73FE">
            <w:pPr>
              <w:spacing w:line="276" w:lineRule="auto"/>
              <w:jc w:val="center"/>
              <w:rPr>
                <w:sz w:val="18"/>
                <w:szCs w:val="20"/>
                <w:lang w:eastAsia="en-US"/>
              </w:rPr>
            </w:pPr>
            <w:r w:rsidRPr="00453CDA">
              <w:rPr>
                <w:sz w:val="18"/>
                <w:szCs w:val="20"/>
                <w:lang w:eastAsia="en-US"/>
              </w:rPr>
              <w:t>0,14</w:t>
            </w:r>
          </w:p>
        </w:tc>
        <w:tc>
          <w:tcPr>
            <w:tcW w:w="850" w:type="dxa"/>
            <w:tcBorders>
              <w:top w:val="single" w:sz="4" w:space="0" w:color="auto"/>
              <w:left w:val="single" w:sz="4" w:space="0" w:color="auto"/>
              <w:bottom w:val="single" w:sz="4" w:space="0" w:color="auto"/>
              <w:right w:val="single" w:sz="4" w:space="0" w:color="auto"/>
            </w:tcBorders>
            <w:vAlign w:val="center"/>
            <w:hideMark/>
          </w:tcPr>
          <w:p w14:paraId="165898C9" w14:textId="77777777" w:rsidR="000A73FE" w:rsidRPr="00453CDA" w:rsidRDefault="000A73FE">
            <w:pPr>
              <w:spacing w:line="276" w:lineRule="auto"/>
              <w:jc w:val="center"/>
              <w:rPr>
                <w:sz w:val="18"/>
                <w:szCs w:val="20"/>
                <w:lang w:eastAsia="en-US"/>
              </w:rPr>
            </w:pPr>
            <w:r w:rsidRPr="00453CDA">
              <w:rPr>
                <w:sz w:val="18"/>
                <w:szCs w:val="20"/>
                <w:lang w:eastAsia="en-US"/>
              </w:rPr>
              <w:t>0,35</w:t>
            </w:r>
          </w:p>
        </w:tc>
        <w:tc>
          <w:tcPr>
            <w:tcW w:w="1240" w:type="dxa"/>
            <w:tcBorders>
              <w:top w:val="single" w:sz="4" w:space="0" w:color="auto"/>
              <w:left w:val="single" w:sz="4" w:space="0" w:color="auto"/>
              <w:bottom w:val="single" w:sz="4" w:space="0" w:color="auto"/>
              <w:right w:val="single" w:sz="4" w:space="0" w:color="auto"/>
            </w:tcBorders>
            <w:vAlign w:val="center"/>
            <w:hideMark/>
          </w:tcPr>
          <w:p w14:paraId="5FEA253E" w14:textId="77777777" w:rsidR="000A73FE" w:rsidRPr="00453CDA" w:rsidRDefault="000A73FE">
            <w:pPr>
              <w:spacing w:line="276" w:lineRule="auto"/>
              <w:jc w:val="center"/>
              <w:rPr>
                <w:sz w:val="18"/>
                <w:szCs w:val="20"/>
                <w:lang w:eastAsia="en-US"/>
              </w:rPr>
            </w:pPr>
            <w:r w:rsidRPr="00453CDA">
              <w:rPr>
                <w:sz w:val="18"/>
                <w:szCs w:val="20"/>
                <w:lang w:eastAsia="en-US"/>
              </w:rPr>
              <w:t>86,58%</w:t>
            </w:r>
          </w:p>
        </w:tc>
      </w:tr>
      <w:tr w:rsidR="000A73FE" w:rsidRPr="00453CDA" w14:paraId="37C241AA" w14:textId="77777777" w:rsidTr="00DD65F4">
        <w:trPr>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0649388F" w14:textId="77777777" w:rsidR="000A73FE" w:rsidRPr="00453CDA" w:rsidRDefault="000A73FE">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420B8078" w14:textId="77777777" w:rsidR="000A73FE" w:rsidRPr="00453CDA" w:rsidRDefault="000A73FE">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E4C501D" w14:textId="77777777" w:rsidR="000A73FE" w:rsidRPr="00453CDA" w:rsidRDefault="000A73FE">
            <w:pPr>
              <w:spacing w:line="276" w:lineRule="auto"/>
              <w:jc w:val="center"/>
              <w:rPr>
                <w:sz w:val="18"/>
                <w:szCs w:val="20"/>
                <w:lang w:eastAsia="en-US"/>
              </w:rPr>
            </w:pPr>
            <w:r w:rsidRPr="00453CDA">
              <w:rPr>
                <w:sz w:val="18"/>
                <w:szCs w:val="20"/>
                <w:lang w:eastAsia="en-US"/>
              </w:rPr>
              <w:t>2026</w:t>
            </w:r>
          </w:p>
        </w:tc>
        <w:tc>
          <w:tcPr>
            <w:tcW w:w="708" w:type="dxa"/>
            <w:tcBorders>
              <w:top w:val="single" w:sz="4" w:space="0" w:color="auto"/>
              <w:left w:val="single" w:sz="4" w:space="0" w:color="auto"/>
              <w:bottom w:val="single" w:sz="4" w:space="0" w:color="auto"/>
              <w:right w:val="single" w:sz="4" w:space="0" w:color="auto"/>
            </w:tcBorders>
            <w:vAlign w:val="center"/>
            <w:hideMark/>
          </w:tcPr>
          <w:p w14:paraId="60AA3E2D" w14:textId="77777777" w:rsidR="000A73FE" w:rsidRPr="00453CDA" w:rsidRDefault="000A73FE">
            <w:pPr>
              <w:spacing w:line="276" w:lineRule="auto"/>
              <w:jc w:val="center"/>
              <w:rPr>
                <w:sz w:val="18"/>
                <w:szCs w:val="20"/>
                <w:lang w:eastAsia="en-US"/>
              </w:rPr>
            </w:pPr>
            <w:r w:rsidRPr="00453CDA">
              <w:rPr>
                <w:sz w:val="18"/>
                <w:szCs w:val="20"/>
                <w:lang w:eastAsia="en-US"/>
              </w:rPr>
              <w:t>0,40</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2035C9" w14:textId="77777777" w:rsidR="000A73FE" w:rsidRPr="00453CDA" w:rsidRDefault="000A73FE">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4BC605F" w14:textId="77777777" w:rsidR="000A73FE" w:rsidRPr="00453CDA" w:rsidRDefault="000A73FE">
            <w:pPr>
              <w:spacing w:line="276" w:lineRule="auto"/>
              <w:jc w:val="center"/>
              <w:rPr>
                <w:sz w:val="18"/>
                <w:szCs w:val="20"/>
                <w:lang w:eastAsia="en-US"/>
              </w:rPr>
            </w:pPr>
            <w:r w:rsidRPr="00453CDA">
              <w:rPr>
                <w:sz w:val="18"/>
                <w:szCs w:val="20"/>
                <w:lang w:eastAsia="en-US"/>
              </w:rPr>
              <w:t>2,00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C9FC32" w14:textId="77777777" w:rsidR="000A73FE" w:rsidRPr="00453CDA" w:rsidRDefault="000A73FE">
            <w:pPr>
              <w:spacing w:line="276" w:lineRule="auto"/>
              <w:jc w:val="center"/>
              <w:rPr>
                <w:sz w:val="18"/>
                <w:szCs w:val="20"/>
                <w:lang w:eastAsia="en-US"/>
              </w:rPr>
            </w:pPr>
            <w:r w:rsidRPr="00453CDA">
              <w:rPr>
                <w:sz w:val="18"/>
                <w:szCs w:val="20"/>
                <w:lang w:eastAsia="en-US"/>
              </w:rPr>
              <w:t>2,00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14DCE248" w14:textId="77777777" w:rsidR="000A73FE" w:rsidRPr="00453CDA" w:rsidRDefault="000A73FE">
            <w:pPr>
              <w:spacing w:line="276" w:lineRule="auto"/>
              <w:jc w:val="center"/>
              <w:rPr>
                <w:sz w:val="18"/>
                <w:szCs w:val="20"/>
                <w:lang w:eastAsia="en-US"/>
              </w:rPr>
            </w:pPr>
            <w:r w:rsidRPr="00453CDA">
              <w:rPr>
                <w:sz w:val="18"/>
                <w:szCs w:val="20"/>
                <w:lang w:eastAsia="en-US"/>
              </w:rPr>
              <w:t>0,05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8E1AF02" w14:textId="77777777" w:rsidR="000A73FE" w:rsidRPr="00453CDA" w:rsidRDefault="000A73FE">
            <w:pPr>
              <w:spacing w:line="276" w:lineRule="auto"/>
              <w:jc w:val="center"/>
              <w:rPr>
                <w:sz w:val="18"/>
                <w:szCs w:val="20"/>
                <w:lang w:eastAsia="en-US"/>
              </w:rPr>
            </w:pPr>
            <w:r w:rsidRPr="00453CDA">
              <w:rPr>
                <w:sz w:val="18"/>
                <w:szCs w:val="20"/>
                <w:lang w:eastAsia="en-US"/>
              </w:rPr>
              <w:t>0,02</w:t>
            </w:r>
          </w:p>
        </w:tc>
        <w:tc>
          <w:tcPr>
            <w:tcW w:w="850" w:type="dxa"/>
            <w:tcBorders>
              <w:top w:val="single" w:sz="4" w:space="0" w:color="auto"/>
              <w:left w:val="single" w:sz="4" w:space="0" w:color="auto"/>
              <w:bottom w:val="single" w:sz="4" w:space="0" w:color="auto"/>
              <w:right w:val="single" w:sz="4" w:space="0" w:color="auto"/>
            </w:tcBorders>
            <w:vAlign w:val="center"/>
            <w:hideMark/>
          </w:tcPr>
          <w:p w14:paraId="0503CB2D" w14:textId="77777777" w:rsidR="000A73FE" w:rsidRPr="00453CDA" w:rsidRDefault="000A73FE">
            <w:pPr>
              <w:spacing w:line="276" w:lineRule="auto"/>
              <w:jc w:val="center"/>
              <w:rPr>
                <w:sz w:val="18"/>
                <w:szCs w:val="20"/>
                <w:lang w:eastAsia="en-US"/>
              </w:rPr>
            </w:pPr>
            <w:r w:rsidRPr="00453CDA">
              <w:rPr>
                <w:sz w:val="18"/>
                <w:szCs w:val="20"/>
                <w:lang w:eastAsia="en-US"/>
              </w:rPr>
              <w:t>0,02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96431A"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089940C6"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7A569703" w14:textId="77777777" w:rsidR="000A73FE" w:rsidRPr="00453CDA" w:rsidRDefault="000A73FE">
            <w:pPr>
              <w:spacing w:line="276" w:lineRule="auto"/>
              <w:jc w:val="center"/>
              <w:rPr>
                <w:sz w:val="18"/>
                <w:szCs w:val="20"/>
                <w:lang w:eastAsia="en-US"/>
              </w:rPr>
            </w:pPr>
            <w:r w:rsidRPr="00453CDA">
              <w:rPr>
                <w:sz w:val="18"/>
                <w:szCs w:val="20"/>
                <w:lang w:eastAsia="en-US"/>
              </w:rPr>
              <w:t>0,14</w:t>
            </w:r>
          </w:p>
        </w:tc>
        <w:tc>
          <w:tcPr>
            <w:tcW w:w="850" w:type="dxa"/>
            <w:tcBorders>
              <w:top w:val="single" w:sz="4" w:space="0" w:color="auto"/>
              <w:left w:val="single" w:sz="4" w:space="0" w:color="auto"/>
              <w:bottom w:val="single" w:sz="4" w:space="0" w:color="auto"/>
              <w:right w:val="single" w:sz="4" w:space="0" w:color="auto"/>
            </w:tcBorders>
            <w:vAlign w:val="center"/>
            <w:hideMark/>
          </w:tcPr>
          <w:p w14:paraId="66EC38F0" w14:textId="77777777" w:rsidR="000A73FE" w:rsidRPr="00453CDA" w:rsidRDefault="000A73FE">
            <w:pPr>
              <w:spacing w:line="276" w:lineRule="auto"/>
              <w:jc w:val="center"/>
              <w:rPr>
                <w:sz w:val="18"/>
                <w:szCs w:val="20"/>
                <w:lang w:eastAsia="en-US"/>
              </w:rPr>
            </w:pPr>
            <w:r w:rsidRPr="00453CDA">
              <w:rPr>
                <w:sz w:val="18"/>
                <w:szCs w:val="20"/>
                <w:lang w:eastAsia="en-US"/>
              </w:rPr>
              <w:t>0,35</w:t>
            </w:r>
          </w:p>
        </w:tc>
        <w:tc>
          <w:tcPr>
            <w:tcW w:w="1240" w:type="dxa"/>
            <w:tcBorders>
              <w:top w:val="single" w:sz="4" w:space="0" w:color="auto"/>
              <w:left w:val="single" w:sz="4" w:space="0" w:color="auto"/>
              <w:bottom w:val="single" w:sz="4" w:space="0" w:color="auto"/>
              <w:right w:val="single" w:sz="4" w:space="0" w:color="auto"/>
            </w:tcBorders>
            <w:vAlign w:val="center"/>
            <w:hideMark/>
          </w:tcPr>
          <w:p w14:paraId="0F5129EE" w14:textId="77777777" w:rsidR="000A73FE" w:rsidRPr="00453CDA" w:rsidRDefault="000A73FE">
            <w:pPr>
              <w:spacing w:line="276" w:lineRule="auto"/>
              <w:jc w:val="center"/>
              <w:rPr>
                <w:sz w:val="18"/>
                <w:szCs w:val="20"/>
                <w:lang w:eastAsia="en-US"/>
              </w:rPr>
            </w:pPr>
            <w:r w:rsidRPr="00453CDA">
              <w:rPr>
                <w:sz w:val="18"/>
                <w:szCs w:val="20"/>
                <w:lang w:eastAsia="en-US"/>
              </w:rPr>
              <w:t>86,58%</w:t>
            </w:r>
          </w:p>
        </w:tc>
      </w:tr>
      <w:tr w:rsidR="000A73FE" w:rsidRPr="00453CDA" w14:paraId="5099230A" w14:textId="77777777" w:rsidTr="00DD65F4">
        <w:trPr>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325DE50F" w14:textId="77777777" w:rsidR="000A73FE" w:rsidRPr="00453CDA" w:rsidRDefault="000A73FE">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5729432B" w14:textId="77777777" w:rsidR="000A73FE" w:rsidRPr="00453CDA" w:rsidRDefault="000A73FE">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502B6D7" w14:textId="77777777" w:rsidR="000A73FE" w:rsidRPr="00453CDA" w:rsidRDefault="000A73FE">
            <w:pPr>
              <w:spacing w:line="276" w:lineRule="auto"/>
              <w:jc w:val="center"/>
              <w:rPr>
                <w:sz w:val="18"/>
                <w:szCs w:val="20"/>
                <w:lang w:eastAsia="en-US"/>
              </w:rPr>
            </w:pPr>
            <w:r w:rsidRPr="00453CDA">
              <w:rPr>
                <w:sz w:val="18"/>
                <w:szCs w:val="20"/>
                <w:lang w:eastAsia="en-US"/>
              </w:rPr>
              <w:t>2027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42D375D" w14:textId="77777777" w:rsidR="000A73FE" w:rsidRPr="00453CDA" w:rsidRDefault="000A73FE">
            <w:pPr>
              <w:spacing w:line="276" w:lineRule="auto"/>
              <w:jc w:val="center"/>
              <w:rPr>
                <w:sz w:val="18"/>
                <w:szCs w:val="20"/>
                <w:lang w:eastAsia="en-US"/>
              </w:rPr>
            </w:pPr>
            <w:r w:rsidRPr="00453CDA">
              <w:rPr>
                <w:sz w:val="18"/>
                <w:szCs w:val="20"/>
                <w:lang w:eastAsia="en-US"/>
              </w:rPr>
              <w:t>0,40</w:t>
            </w:r>
          </w:p>
        </w:tc>
        <w:tc>
          <w:tcPr>
            <w:tcW w:w="709" w:type="dxa"/>
            <w:tcBorders>
              <w:top w:val="single" w:sz="4" w:space="0" w:color="auto"/>
              <w:left w:val="single" w:sz="4" w:space="0" w:color="auto"/>
              <w:bottom w:val="single" w:sz="4" w:space="0" w:color="auto"/>
              <w:right w:val="single" w:sz="4" w:space="0" w:color="auto"/>
            </w:tcBorders>
            <w:vAlign w:val="center"/>
            <w:hideMark/>
          </w:tcPr>
          <w:p w14:paraId="45B1BBC8" w14:textId="77777777" w:rsidR="000A73FE" w:rsidRPr="00453CDA" w:rsidRDefault="000A73FE">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E7DCF0F" w14:textId="77777777" w:rsidR="000A73FE" w:rsidRPr="00453CDA" w:rsidRDefault="000A73FE">
            <w:pPr>
              <w:spacing w:line="276" w:lineRule="auto"/>
              <w:jc w:val="center"/>
              <w:rPr>
                <w:sz w:val="18"/>
                <w:szCs w:val="20"/>
                <w:lang w:eastAsia="en-US"/>
              </w:rPr>
            </w:pPr>
            <w:r w:rsidRPr="00453CDA">
              <w:rPr>
                <w:sz w:val="18"/>
                <w:szCs w:val="20"/>
                <w:lang w:eastAsia="en-US"/>
              </w:rPr>
              <w:t>2,00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7D3F66" w14:textId="77777777" w:rsidR="000A73FE" w:rsidRPr="00453CDA" w:rsidRDefault="000A73FE">
            <w:pPr>
              <w:spacing w:line="276" w:lineRule="auto"/>
              <w:jc w:val="center"/>
              <w:rPr>
                <w:sz w:val="18"/>
                <w:szCs w:val="20"/>
                <w:lang w:eastAsia="en-US"/>
              </w:rPr>
            </w:pPr>
            <w:r w:rsidRPr="00453CDA">
              <w:rPr>
                <w:sz w:val="18"/>
                <w:szCs w:val="20"/>
                <w:lang w:eastAsia="en-US"/>
              </w:rPr>
              <w:t>2,00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F61ACD" w14:textId="77777777" w:rsidR="000A73FE" w:rsidRPr="00453CDA" w:rsidRDefault="000A73FE">
            <w:pPr>
              <w:spacing w:line="276" w:lineRule="auto"/>
              <w:jc w:val="center"/>
              <w:rPr>
                <w:sz w:val="18"/>
                <w:szCs w:val="20"/>
                <w:lang w:eastAsia="en-US"/>
              </w:rPr>
            </w:pPr>
            <w:r w:rsidRPr="00453CDA">
              <w:rPr>
                <w:sz w:val="18"/>
                <w:szCs w:val="20"/>
                <w:lang w:eastAsia="en-US"/>
              </w:rPr>
              <w:t>0,05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6EEFC8" w14:textId="77777777" w:rsidR="000A73FE" w:rsidRPr="00453CDA" w:rsidRDefault="000A73FE">
            <w:pPr>
              <w:spacing w:line="276" w:lineRule="auto"/>
              <w:jc w:val="center"/>
              <w:rPr>
                <w:sz w:val="18"/>
                <w:szCs w:val="20"/>
                <w:lang w:eastAsia="en-US"/>
              </w:rPr>
            </w:pPr>
            <w:r w:rsidRPr="00453CDA">
              <w:rPr>
                <w:sz w:val="18"/>
                <w:szCs w:val="20"/>
                <w:lang w:eastAsia="en-US"/>
              </w:rPr>
              <w:t>0,02</w:t>
            </w:r>
          </w:p>
        </w:tc>
        <w:tc>
          <w:tcPr>
            <w:tcW w:w="850" w:type="dxa"/>
            <w:tcBorders>
              <w:top w:val="single" w:sz="4" w:space="0" w:color="auto"/>
              <w:left w:val="single" w:sz="4" w:space="0" w:color="auto"/>
              <w:bottom w:val="single" w:sz="4" w:space="0" w:color="auto"/>
              <w:right w:val="single" w:sz="4" w:space="0" w:color="auto"/>
            </w:tcBorders>
            <w:vAlign w:val="center"/>
            <w:hideMark/>
          </w:tcPr>
          <w:p w14:paraId="54F1A62B" w14:textId="77777777" w:rsidR="000A73FE" w:rsidRPr="00453CDA" w:rsidRDefault="000A73FE">
            <w:pPr>
              <w:spacing w:line="276" w:lineRule="auto"/>
              <w:jc w:val="center"/>
              <w:rPr>
                <w:sz w:val="18"/>
                <w:szCs w:val="20"/>
                <w:lang w:eastAsia="en-US"/>
              </w:rPr>
            </w:pPr>
            <w:r w:rsidRPr="00453CDA">
              <w:rPr>
                <w:sz w:val="18"/>
                <w:szCs w:val="20"/>
                <w:lang w:eastAsia="en-US"/>
              </w:rPr>
              <w:t>0,02</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80A9A5"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43F8F99B"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8C80E8" w14:textId="77777777" w:rsidR="000A73FE" w:rsidRPr="00453CDA" w:rsidRDefault="000A73FE">
            <w:pPr>
              <w:spacing w:line="276" w:lineRule="auto"/>
              <w:jc w:val="center"/>
              <w:rPr>
                <w:sz w:val="18"/>
                <w:szCs w:val="20"/>
                <w:lang w:eastAsia="en-US"/>
              </w:rPr>
            </w:pPr>
            <w:r w:rsidRPr="00453CDA">
              <w:rPr>
                <w:sz w:val="18"/>
                <w:szCs w:val="20"/>
                <w:lang w:eastAsia="en-US"/>
              </w:rPr>
              <w:t>0,14</w:t>
            </w:r>
          </w:p>
        </w:tc>
        <w:tc>
          <w:tcPr>
            <w:tcW w:w="850" w:type="dxa"/>
            <w:tcBorders>
              <w:top w:val="single" w:sz="4" w:space="0" w:color="auto"/>
              <w:left w:val="single" w:sz="4" w:space="0" w:color="auto"/>
              <w:bottom w:val="single" w:sz="4" w:space="0" w:color="auto"/>
              <w:right w:val="single" w:sz="4" w:space="0" w:color="auto"/>
            </w:tcBorders>
            <w:vAlign w:val="center"/>
            <w:hideMark/>
          </w:tcPr>
          <w:p w14:paraId="463A16B4" w14:textId="77777777" w:rsidR="000A73FE" w:rsidRPr="00453CDA" w:rsidRDefault="000A73FE">
            <w:pPr>
              <w:spacing w:line="276" w:lineRule="auto"/>
              <w:jc w:val="center"/>
              <w:rPr>
                <w:sz w:val="18"/>
                <w:szCs w:val="20"/>
                <w:lang w:eastAsia="en-US"/>
              </w:rPr>
            </w:pPr>
            <w:r w:rsidRPr="00453CDA">
              <w:rPr>
                <w:sz w:val="18"/>
                <w:szCs w:val="20"/>
                <w:lang w:eastAsia="en-US"/>
              </w:rPr>
              <w:t>0,35</w:t>
            </w:r>
          </w:p>
        </w:tc>
        <w:tc>
          <w:tcPr>
            <w:tcW w:w="1240" w:type="dxa"/>
            <w:tcBorders>
              <w:top w:val="single" w:sz="4" w:space="0" w:color="auto"/>
              <w:left w:val="single" w:sz="4" w:space="0" w:color="auto"/>
              <w:bottom w:val="single" w:sz="4" w:space="0" w:color="auto"/>
              <w:right w:val="single" w:sz="4" w:space="0" w:color="auto"/>
            </w:tcBorders>
            <w:vAlign w:val="center"/>
            <w:hideMark/>
          </w:tcPr>
          <w:p w14:paraId="3D85C9BD" w14:textId="77777777" w:rsidR="000A73FE" w:rsidRPr="00453CDA" w:rsidRDefault="000A73FE">
            <w:pPr>
              <w:spacing w:line="276" w:lineRule="auto"/>
              <w:jc w:val="center"/>
              <w:rPr>
                <w:sz w:val="18"/>
                <w:szCs w:val="20"/>
                <w:lang w:eastAsia="en-US"/>
              </w:rPr>
            </w:pPr>
            <w:r w:rsidRPr="00453CDA">
              <w:rPr>
                <w:sz w:val="18"/>
                <w:szCs w:val="20"/>
                <w:lang w:eastAsia="en-US"/>
              </w:rPr>
              <w:t>86,58%</w:t>
            </w:r>
          </w:p>
        </w:tc>
      </w:tr>
      <w:tr w:rsidR="000A73FE" w:rsidRPr="00453CDA" w14:paraId="4FF24676" w14:textId="77777777" w:rsidTr="00DD65F4">
        <w:trPr>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1DE20622" w14:textId="77777777" w:rsidR="000A73FE" w:rsidRPr="00453CDA" w:rsidRDefault="000A73FE">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0312157B" w14:textId="77777777" w:rsidR="000A73FE" w:rsidRPr="00453CDA" w:rsidRDefault="000A73FE">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7CEBBF7" w14:textId="77777777" w:rsidR="000A73FE" w:rsidRPr="00453CDA" w:rsidRDefault="000A73FE">
            <w:pPr>
              <w:spacing w:line="276" w:lineRule="auto"/>
              <w:jc w:val="center"/>
              <w:rPr>
                <w:sz w:val="18"/>
                <w:szCs w:val="20"/>
                <w:lang w:eastAsia="en-US"/>
              </w:rPr>
            </w:pPr>
            <w:r w:rsidRPr="00453CDA">
              <w:rPr>
                <w:sz w:val="18"/>
                <w:szCs w:val="20"/>
                <w:lang w:eastAsia="en-US"/>
              </w:rPr>
              <w:t>2028</w:t>
            </w:r>
          </w:p>
        </w:tc>
        <w:tc>
          <w:tcPr>
            <w:tcW w:w="708" w:type="dxa"/>
            <w:tcBorders>
              <w:top w:val="single" w:sz="4" w:space="0" w:color="auto"/>
              <w:left w:val="single" w:sz="4" w:space="0" w:color="auto"/>
              <w:bottom w:val="single" w:sz="4" w:space="0" w:color="auto"/>
              <w:right w:val="single" w:sz="4" w:space="0" w:color="auto"/>
            </w:tcBorders>
            <w:vAlign w:val="center"/>
            <w:hideMark/>
          </w:tcPr>
          <w:p w14:paraId="010DD9FD" w14:textId="77777777" w:rsidR="000A73FE" w:rsidRPr="00453CDA" w:rsidRDefault="000A73FE">
            <w:pPr>
              <w:spacing w:line="276" w:lineRule="auto"/>
              <w:jc w:val="center"/>
              <w:rPr>
                <w:sz w:val="18"/>
                <w:szCs w:val="20"/>
                <w:lang w:eastAsia="en-US"/>
              </w:rPr>
            </w:pPr>
            <w:r w:rsidRPr="00453CDA">
              <w:rPr>
                <w:sz w:val="18"/>
                <w:szCs w:val="20"/>
                <w:lang w:eastAsia="en-US"/>
              </w:rPr>
              <w:t>0,40</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706E91" w14:textId="77777777" w:rsidR="000A73FE" w:rsidRPr="00453CDA" w:rsidRDefault="000A73FE">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34E783B" w14:textId="77777777" w:rsidR="000A73FE" w:rsidRPr="00453CDA" w:rsidRDefault="000A73FE">
            <w:pPr>
              <w:spacing w:line="276" w:lineRule="auto"/>
              <w:jc w:val="center"/>
              <w:rPr>
                <w:sz w:val="18"/>
                <w:szCs w:val="20"/>
                <w:lang w:eastAsia="en-US"/>
              </w:rPr>
            </w:pPr>
            <w:r w:rsidRPr="00453CDA">
              <w:rPr>
                <w:sz w:val="18"/>
                <w:szCs w:val="20"/>
                <w:lang w:eastAsia="en-US"/>
              </w:rPr>
              <w:t>2,00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6766AF" w14:textId="77777777" w:rsidR="000A73FE" w:rsidRPr="00453CDA" w:rsidRDefault="000A73FE">
            <w:pPr>
              <w:spacing w:line="276" w:lineRule="auto"/>
              <w:jc w:val="center"/>
              <w:rPr>
                <w:sz w:val="18"/>
                <w:szCs w:val="20"/>
                <w:lang w:eastAsia="en-US"/>
              </w:rPr>
            </w:pPr>
            <w:r w:rsidRPr="00453CDA">
              <w:rPr>
                <w:sz w:val="18"/>
                <w:szCs w:val="20"/>
                <w:lang w:eastAsia="en-US"/>
              </w:rPr>
              <w:t>2,00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2DDB1161" w14:textId="77777777" w:rsidR="000A73FE" w:rsidRPr="00453CDA" w:rsidRDefault="000A73FE">
            <w:pPr>
              <w:spacing w:line="276" w:lineRule="auto"/>
              <w:jc w:val="center"/>
              <w:rPr>
                <w:sz w:val="18"/>
                <w:szCs w:val="20"/>
                <w:lang w:eastAsia="en-US"/>
              </w:rPr>
            </w:pPr>
            <w:r w:rsidRPr="00453CDA">
              <w:rPr>
                <w:sz w:val="18"/>
                <w:szCs w:val="20"/>
                <w:lang w:eastAsia="en-US"/>
              </w:rPr>
              <w:t>0,05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368CDB" w14:textId="77777777" w:rsidR="000A73FE" w:rsidRPr="00453CDA" w:rsidRDefault="000A73FE">
            <w:pPr>
              <w:spacing w:line="276" w:lineRule="auto"/>
              <w:jc w:val="center"/>
              <w:rPr>
                <w:sz w:val="18"/>
                <w:szCs w:val="20"/>
                <w:lang w:eastAsia="en-US"/>
              </w:rPr>
            </w:pPr>
            <w:r w:rsidRPr="00453CDA">
              <w:rPr>
                <w:sz w:val="18"/>
                <w:szCs w:val="20"/>
                <w:lang w:eastAsia="en-US"/>
              </w:rPr>
              <w:t>0,02</w:t>
            </w:r>
          </w:p>
        </w:tc>
        <w:tc>
          <w:tcPr>
            <w:tcW w:w="850" w:type="dxa"/>
            <w:tcBorders>
              <w:top w:val="single" w:sz="4" w:space="0" w:color="auto"/>
              <w:left w:val="single" w:sz="4" w:space="0" w:color="auto"/>
              <w:bottom w:val="single" w:sz="4" w:space="0" w:color="auto"/>
              <w:right w:val="single" w:sz="4" w:space="0" w:color="auto"/>
            </w:tcBorders>
            <w:vAlign w:val="center"/>
            <w:hideMark/>
          </w:tcPr>
          <w:p w14:paraId="6FC6867F" w14:textId="77777777" w:rsidR="000A73FE" w:rsidRPr="00453CDA" w:rsidRDefault="000A73FE">
            <w:pPr>
              <w:spacing w:line="276" w:lineRule="auto"/>
              <w:jc w:val="center"/>
              <w:rPr>
                <w:sz w:val="18"/>
                <w:szCs w:val="20"/>
                <w:lang w:eastAsia="en-US"/>
              </w:rPr>
            </w:pPr>
            <w:r w:rsidRPr="00453CDA">
              <w:rPr>
                <w:sz w:val="18"/>
                <w:szCs w:val="20"/>
                <w:lang w:eastAsia="en-US"/>
              </w:rPr>
              <w:t>0,02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22A748"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0278336D"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58598DE6" w14:textId="77777777" w:rsidR="000A73FE" w:rsidRPr="00453CDA" w:rsidRDefault="000A73FE">
            <w:pPr>
              <w:spacing w:line="276" w:lineRule="auto"/>
              <w:jc w:val="center"/>
              <w:rPr>
                <w:sz w:val="18"/>
                <w:szCs w:val="20"/>
                <w:lang w:eastAsia="en-US"/>
              </w:rPr>
            </w:pPr>
            <w:r w:rsidRPr="00453CDA">
              <w:rPr>
                <w:sz w:val="18"/>
                <w:szCs w:val="20"/>
                <w:lang w:eastAsia="en-US"/>
              </w:rPr>
              <w:t>0,14</w:t>
            </w:r>
          </w:p>
        </w:tc>
        <w:tc>
          <w:tcPr>
            <w:tcW w:w="850" w:type="dxa"/>
            <w:tcBorders>
              <w:top w:val="single" w:sz="4" w:space="0" w:color="auto"/>
              <w:left w:val="single" w:sz="4" w:space="0" w:color="auto"/>
              <w:bottom w:val="single" w:sz="4" w:space="0" w:color="auto"/>
              <w:right w:val="single" w:sz="4" w:space="0" w:color="auto"/>
            </w:tcBorders>
            <w:vAlign w:val="center"/>
            <w:hideMark/>
          </w:tcPr>
          <w:p w14:paraId="7EA59E53" w14:textId="77777777" w:rsidR="000A73FE" w:rsidRPr="00453CDA" w:rsidRDefault="000A73FE">
            <w:pPr>
              <w:spacing w:line="276" w:lineRule="auto"/>
              <w:jc w:val="center"/>
              <w:rPr>
                <w:sz w:val="18"/>
                <w:szCs w:val="20"/>
                <w:lang w:eastAsia="en-US"/>
              </w:rPr>
            </w:pPr>
            <w:r w:rsidRPr="00453CDA">
              <w:rPr>
                <w:sz w:val="18"/>
                <w:szCs w:val="20"/>
                <w:lang w:eastAsia="en-US"/>
              </w:rPr>
              <w:t>0,35</w:t>
            </w:r>
          </w:p>
        </w:tc>
        <w:tc>
          <w:tcPr>
            <w:tcW w:w="1240" w:type="dxa"/>
            <w:tcBorders>
              <w:top w:val="single" w:sz="4" w:space="0" w:color="auto"/>
              <w:left w:val="single" w:sz="4" w:space="0" w:color="auto"/>
              <w:bottom w:val="single" w:sz="4" w:space="0" w:color="auto"/>
              <w:right w:val="single" w:sz="4" w:space="0" w:color="auto"/>
            </w:tcBorders>
            <w:vAlign w:val="center"/>
            <w:hideMark/>
          </w:tcPr>
          <w:p w14:paraId="32B7CAF7" w14:textId="77777777" w:rsidR="000A73FE" w:rsidRPr="00453CDA" w:rsidRDefault="000A73FE">
            <w:pPr>
              <w:spacing w:line="276" w:lineRule="auto"/>
              <w:jc w:val="center"/>
              <w:rPr>
                <w:sz w:val="18"/>
                <w:szCs w:val="20"/>
                <w:lang w:eastAsia="en-US"/>
              </w:rPr>
            </w:pPr>
            <w:r w:rsidRPr="00453CDA">
              <w:rPr>
                <w:sz w:val="18"/>
                <w:szCs w:val="20"/>
                <w:lang w:eastAsia="en-US"/>
              </w:rPr>
              <w:t>86,58%</w:t>
            </w:r>
          </w:p>
        </w:tc>
      </w:tr>
      <w:tr w:rsidR="000A73FE" w:rsidRPr="00453CDA" w14:paraId="3B6540AF" w14:textId="77777777" w:rsidTr="00DD65F4">
        <w:trPr>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1C8609D1" w14:textId="77777777" w:rsidR="000A73FE" w:rsidRPr="00453CDA" w:rsidRDefault="000A73FE">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5D334E72" w14:textId="77777777" w:rsidR="000A73FE" w:rsidRPr="00453CDA" w:rsidRDefault="000A73FE">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4555C1C" w14:textId="77777777" w:rsidR="000A73FE" w:rsidRPr="00453CDA" w:rsidRDefault="000A73FE">
            <w:pPr>
              <w:spacing w:line="276" w:lineRule="auto"/>
              <w:jc w:val="center"/>
              <w:rPr>
                <w:sz w:val="18"/>
                <w:szCs w:val="20"/>
                <w:lang w:eastAsia="en-US"/>
              </w:rPr>
            </w:pPr>
            <w:r w:rsidRPr="00453CDA">
              <w:rPr>
                <w:sz w:val="18"/>
                <w:szCs w:val="20"/>
                <w:lang w:eastAsia="en-US"/>
              </w:rPr>
              <w:t>2029</w:t>
            </w:r>
          </w:p>
        </w:tc>
        <w:tc>
          <w:tcPr>
            <w:tcW w:w="708" w:type="dxa"/>
            <w:tcBorders>
              <w:top w:val="single" w:sz="4" w:space="0" w:color="auto"/>
              <w:left w:val="single" w:sz="4" w:space="0" w:color="auto"/>
              <w:bottom w:val="single" w:sz="4" w:space="0" w:color="auto"/>
              <w:right w:val="single" w:sz="4" w:space="0" w:color="auto"/>
            </w:tcBorders>
            <w:vAlign w:val="center"/>
            <w:hideMark/>
          </w:tcPr>
          <w:p w14:paraId="29BB58D8" w14:textId="77777777" w:rsidR="000A73FE" w:rsidRPr="00453CDA" w:rsidRDefault="000A73FE">
            <w:pPr>
              <w:spacing w:line="276" w:lineRule="auto"/>
              <w:jc w:val="center"/>
              <w:rPr>
                <w:sz w:val="18"/>
                <w:szCs w:val="20"/>
                <w:lang w:eastAsia="en-US"/>
              </w:rPr>
            </w:pPr>
            <w:r w:rsidRPr="00453CDA">
              <w:rPr>
                <w:sz w:val="18"/>
                <w:szCs w:val="20"/>
                <w:lang w:eastAsia="en-US"/>
              </w:rPr>
              <w:t>0,40</w:t>
            </w:r>
          </w:p>
        </w:tc>
        <w:tc>
          <w:tcPr>
            <w:tcW w:w="709" w:type="dxa"/>
            <w:tcBorders>
              <w:top w:val="single" w:sz="4" w:space="0" w:color="auto"/>
              <w:left w:val="single" w:sz="4" w:space="0" w:color="auto"/>
              <w:bottom w:val="single" w:sz="4" w:space="0" w:color="auto"/>
              <w:right w:val="single" w:sz="4" w:space="0" w:color="auto"/>
            </w:tcBorders>
            <w:vAlign w:val="center"/>
            <w:hideMark/>
          </w:tcPr>
          <w:p w14:paraId="134C1290" w14:textId="77777777" w:rsidR="000A73FE" w:rsidRPr="00453CDA" w:rsidRDefault="000A73FE">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870EBB6" w14:textId="77777777" w:rsidR="000A73FE" w:rsidRPr="00453CDA" w:rsidRDefault="000A73FE">
            <w:pPr>
              <w:spacing w:line="276" w:lineRule="auto"/>
              <w:jc w:val="center"/>
              <w:rPr>
                <w:sz w:val="18"/>
                <w:szCs w:val="20"/>
                <w:lang w:eastAsia="en-US"/>
              </w:rPr>
            </w:pPr>
            <w:r w:rsidRPr="00453CDA">
              <w:rPr>
                <w:sz w:val="18"/>
                <w:szCs w:val="20"/>
                <w:lang w:eastAsia="en-US"/>
              </w:rPr>
              <w:t>2,00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F0F974F" w14:textId="77777777" w:rsidR="000A73FE" w:rsidRPr="00453CDA" w:rsidRDefault="000A73FE">
            <w:pPr>
              <w:spacing w:line="276" w:lineRule="auto"/>
              <w:jc w:val="center"/>
              <w:rPr>
                <w:sz w:val="18"/>
                <w:szCs w:val="20"/>
                <w:lang w:eastAsia="en-US"/>
              </w:rPr>
            </w:pPr>
            <w:r w:rsidRPr="00453CDA">
              <w:rPr>
                <w:sz w:val="18"/>
                <w:szCs w:val="20"/>
                <w:lang w:eastAsia="en-US"/>
              </w:rPr>
              <w:t>2,00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2C84A6" w14:textId="77777777" w:rsidR="000A73FE" w:rsidRPr="00453CDA" w:rsidRDefault="000A73FE">
            <w:pPr>
              <w:spacing w:line="276" w:lineRule="auto"/>
              <w:jc w:val="center"/>
              <w:rPr>
                <w:sz w:val="18"/>
                <w:szCs w:val="20"/>
                <w:lang w:eastAsia="en-US"/>
              </w:rPr>
            </w:pPr>
            <w:r w:rsidRPr="00453CDA">
              <w:rPr>
                <w:sz w:val="18"/>
                <w:szCs w:val="20"/>
                <w:lang w:eastAsia="en-US"/>
              </w:rPr>
              <w:t>0,05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E98AB4" w14:textId="77777777" w:rsidR="000A73FE" w:rsidRPr="00453CDA" w:rsidRDefault="000A73FE">
            <w:pPr>
              <w:spacing w:line="276" w:lineRule="auto"/>
              <w:jc w:val="center"/>
              <w:rPr>
                <w:sz w:val="18"/>
                <w:szCs w:val="20"/>
                <w:lang w:eastAsia="en-US"/>
              </w:rPr>
            </w:pPr>
            <w:r w:rsidRPr="00453CDA">
              <w:rPr>
                <w:sz w:val="18"/>
                <w:szCs w:val="20"/>
                <w:lang w:eastAsia="en-US"/>
              </w:rPr>
              <w:t>0,02</w:t>
            </w:r>
          </w:p>
        </w:tc>
        <w:tc>
          <w:tcPr>
            <w:tcW w:w="850" w:type="dxa"/>
            <w:tcBorders>
              <w:top w:val="single" w:sz="4" w:space="0" w:color="auto"/>
              <w:left w:val="single" w:sz="4" w:space="0" w:color="auto"/>
              <w:bottom w:val="single" w:sz="4" w:space="0" w:color="auto"/>
              <w:right w:val="single" w:sz="4" w:space="0" w:color="auto"/>
            </w:tcBorders>
            <w:vAlign w:val="center"/>
            <w:hideMark/>
          </w:tcPr>
          <w:p w14:paraId="4C7AF049" w14:textId="77777777" w:rsidR="000A73FE" w:rsidRPr="00453CDA" w:rsidRDefault="000A73FE">
            <w:pPr>
              <w:spacing w:line="276" w:lineRule="auto"/>
              <w:jc w:val="center"/>
              <w:rPr>
                <w:sz w:val="18"/>
                <w:szCs w:val="20"/>
                <w:lang w:eastAsia="en-US"/>
              </w:rPr>
            </w:pPr>
            <w:r w:rsidRPr="00453CDA">
              <w:rPr>
                <w:sz w:val="18"/>
                <w:szCs w:val="20"/>
                <w:lang w:eastAsia="en-US"/>
              </w:rPr>
              <w:t>0,02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60F2A5"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59495A6A"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6E1E705E" w14:textId="77777777" w:rsidR="000A73FE" w:rsidRPr="00453CDA" w:rsidRDefault="000A73FE">
            <w:pPr>
              <w:spacing w:line="276" w:lineRule="auto"/>
              <w:jc w:val="center"/>
              <w:rPr>
                <w:sz w:val="18"/>
                <w:szCs w:val="20"/>
                <w:lang w:eastAsia="en-US"/>
              </w:rPr>
            </w:pPr>
            <w:r w:rsidRPr="00453CDA">
              <w:rPr>
                <w:sz w:val="18"/>
                <w:szCs w:val="20"/>
                <w:lang w:eastAsia="en-US"/>
              </w:rPr>
              <w:t>0,14</w:t>
            </w:r>
          </w:p>
        </w:tc>
        <w:tc>
          <w:tcPr>
            <w:tcW w:w="850" w:type="dxa"/>
            <w:tcBorders>
              <w:top w:val="single" w:sz="4" w:space="0" w:color="auto"/>
              <w:left w:val="single" w:sz="4" w:space="0" w:color="auto"/>
              <w:bottom w:val="single" w:sz="4" w:space="0" w:color="auto"/>
              <w:right w:val="single" w:sz="4" w:space="0" w:color="auto"/>
            </w:tcBorders>
            <w:vAlign w:val="center"/>
            <w:hideMark/>
          </w:tcPr>
          <w:p w14:paraId="20C9BA84" w14:textId="77777777" w:rsidR="000A73FE" w:rsidRPr="00453CDA" w:rsidRDefault="000A73FE">
            <w:pPr>
              <w:spacing w:line="276" w:lineRule="auto"/>
              <w:jc w:val="center"/>
              <w:rPr>
                <w:sz w:val="18"/>
                <w:szCs w:val="20"/>
                <w:lang w:eastAsia="en-US"/>
              </w:rPr>
            </w:pPr>
            <w:r w:rsidRPr="00453CDA">
              <w:rPr>
                <w:sz w:val="18"/>
                <w:szCs w:val="20"/>
                <w:lang w:eastAsia="en-US"/>
              </w:rPr>
              <w:t>0,35</w:t>
            </w:r>
          </w:p>
        </w:tc>
        <w:tc>
          <w:tcPr>
            <w:tcW w:w="1240" w:type="dxa"/>
            <w:tcBorders>
              <w:top w:val="single" w:sz="4" w:space="0" w:color="auto"/>
              <w:left w:val="single" w:sz="4" w:space="0" w:color="auto"/>
              <w:bottom w:val="single" w:sz="4" w:space="0" w:color="auto"/>
              <w:right w:val="single" w:sz="4" w:space="0" w:color="auto"/>
            </w:tcBorders>
            <w:vAlign w:val="center"/>
            <w:hideMark/>
          </w:tcPr>
          <w:p w14:paraId="760510DF" w14:textId="77777777" w:rsidR="000A73FE" w:rsidRPr="00453CDA" w:rsidRDefault="000A73FE">
            <w:pPr>
              <w:spacing w:line="276" w:lineRule="auto"/>
              <w:jc w:val="center"/>
              <w:rPr>
                <w:sz w:val="18"/>
                <w:szCs w:val="20"/>
                <w:lang w:eastAsia="en-US"/>
              </w:rPr>
            </w:pPr>
            <w:r w:rsidRPr="00453CDA">
              <w:rPr>
                <w:sz w:val="18"/>
                <w:szCs w:val="20"/>
                <w:lang w:eastAsia="en-US"/>
              </w:rPr>
              <w:t>86,58%</w:t>
            </w:r>
          </w:p>
        </w:tc>
      </w:tr>
      <w:tr w:rsidR="000A73FE" w:rsidRPr="00453CDA" w14:paraId="1B761D11" w14:textId="77777777" w:rsidTr="00DD65F4">
        <w:trPr>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366F5536" w14:textId="77777777" w:rsidR="000A73FE" w:rsidRPr="00453CDA" w:rsidRDefault="000A73FE">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6824D813" w14:textId="77777777" w:rsidR="000A73FE" w:rsidRPr="00453CDA" w:rsidRDefault="000A73FE">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8823A79" w14:textId="77777777" w:rsidR="000A73FE" w:rsidRPr="00453CDA" w:rsidRDefault="000A73FE">
            <w:pPr>
              <w:spacing w:line="276" w:lineRule="auto"/>
              <w:jc w:val="center"/>
              <w:rPr>
                <w:sz w:val="18"/>
                <w:szCs w:val="20"/>
                <w:lang w:eastAsia="en-US"/>
              </w:rPr>
            </w:pPr>
            <w:r w:rsidRPr="00453CDA">
              <w:rPr>
                <w:sz w:val="18"/>
                <w:szCs w:val="20"/>
                <w:lang w:eastAsia="en-US"/>
              </w:rPr>
              <w:t>2030</w:t>
            </w:r>
          </w:p>
        </w:tc>
        <w:tc>
          <w:tcPr>
            <w:tcW w:w="708" w:type="dxa"/>
            <w:tcBorders>
              <w:top w:val="single" w:sz="4" w:space="0" w:color="auto"/>
              <w:left w:val="single" w:sz="4" w:space="0" w:color="auto"/>
              <w:bottom w:val="single" w:sz="4" w:space="0" w:color="auto"/>
              <w:right w:val="single" w:sz="4" w:space="0" w:color="auto"/>
            </w:tcBorders>
            <w:vAlign w:val="center"/>
            <w:hideMark/>
          </w:tcPr>
          <w:p w14:paraId="670A3189" w14:textId="77777777" w:rsidR="000A73FE" w:rsidRPr="00453CDA" w:rsidRDefault="000A73FE">
            <w:pPr>
              <w:spacing w:line="276" w:lineRule="auto"/>
              <w:jc w:val="center"/>
              <w:rPr>
                <w:sz w:val="18"/>
                <w:szCs w:val="20"/>
                <w:lang w:eastAsia="en-US"/>
              </w:rPr>
            </w:pPr>
            <w:r w:rsidRPr="00453CDA">
              <w:rPr>
                <w:sz w:val="18"/>
                <w:szCs w:val="20"/>
                <w:lang w:eastAsia="en-US"/>
              </w:rPr>
              <w:t>0,40</w:t>
            </w:r>
          </w:p>
        </w:tc>
        <w:tc>
          <w:tcPr>
            <w:tcW w:w="709" w:type="dxa"/>
            <w:tcBorders>
              <w:top w:val="single" w:sz="4" w:space="0" w:color="auto"/>
              <w:left w:val="single" w:sz="4" w:space="0" w:color="auto"/>
              <w:bottom w:val="single" w:sz="4" w:space="0" w:color="auto"/>
              <w:right w:val="single" w:sz="4" w:space="0" w:color="auto"/>
            </w:tcBorders>
            <w:vAlign w:val="center"/>
            <w:hideMark/>
          </w:tcPr>
          <w:p w14:paraId="0D1B3F19" w14:textId="77777777" w:rsidR="000A73FE" w:rsidRPr="00453CDA" w:rsidRDefault="000A73FE">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504BE4" w14:textId="77777777" w:rsidR="000A73FE" w:rsidRPr="00453CDA" w:rsidRDefault="000A73FE">
            <w:pPr>
              <w:spacing w:line="276" w:lineRule="auto"/>
              <w:jc w:val="center"/>
              <w:rPr>
                <w:sz w:val="18"/>
                <w:szCs w:val="20"/>
                <w:lang w:eastAsia="en-US"/>
              </w:rPr>
            </w:pPr>
            <w:r w:rsidRPr="00453CDA">
              <w:rPr>
                <w:sz w:val="18"/>
                <w:szCs w:val="20"/>
                <w:lang w:eastAsia="en-US"/>
              </w:rPr>
              <w:t>2,00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87C514E" w14:textId="77777777" w:rsidR="000A73FE" w:rsidRPr="00453CDA" w:rsidRDefault="000A73FE">
            <w:pPr>
              <w:spacing w:line="276" w:lineRule="auto"/>
              <w:jc w:val="center"/>
              <w:rPr>
                <w:sz w:val="18"/>
                <w:szCs w:val="20"/>
                <w:lang w:eastAsia="en-US"/>
              </w:rPr>
            </w:pPr>
            <w:r w:rsidRPr="00453CDA">
              <w:rPr>
                <w:sz w:val="18"/>
                <w:szCs w:val="20"/>
                <w:lang w:eastAsia="en-US"/>
              </w:rPr>
              <w:t>2,00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6447F141" w14:textId="77777777" w:rsidR="000A73FE" w:rsidRPr="00453CDA" w:rsidRDefault="000A73FE">
            <w:pPr>
              <w:spacing w:line="276" w:lineRule="auto"/>
              <w:jc w:val="center"/>
              <w:rPr>
                <w:sz w:val="18"/>
                <w:szCs w:val="20"/>
                <w:lang w:eastAsia="en-US"/>
              </w:rPr>
            </w:pPr>
            <w:r w:rsidRPr="00453CDA">
              <w:rPr>
                <w:sz w:val="18"/>
                <w:szCs w:val="20"/>
                <w:lang w:eastAsia="en-US"/>
              </w:rPr>
              <w:t>0,05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FF353D" w14:textId="77777777" w:rsidR="000A73FE" w:rsidRPr="00453CDA" w:rsidRDefault="000A73FE">
            <w:pPr>
              <w:spacing w:line="276" w:lineRule="auto"/>
              <w:jc w:val="center"/>
              <w:rPr>
                <w:sz w:val="18"/>
                <w:szCs w:val="20"/>
                <w:lang w:eastAsia="en-US"/>
              </w:rPr>
            </w:pPr>
            <w:r w:rsidRPr="00453CDA">
              <w:rPr>
                <w:sz w:val="18"/>
                <w:szCs w:val="20"/>
                <w:lang w:eastAsia="en-US"/>
              </w:rPr>
              <w:t>0,02</w:t>
            </w:r>
          </w:p>
        </w:tc>
        <w:tc>
          <w:tcPr>
            <w:tcW w:w="850" w:type="dxa"/>
            <w:tcBorders>
              <w:top w:val="single" w:sz="4" w:space="0" w:color="auto"/>
              <w:left w:val="single" w:sz="4" w:space="0" w:color="auto"/>
              <w:bottom w:val="single" w:sz="4" w:space="0" w:color="auto"/>
              <w:right w:val="single" w:sz="4" w:space="0" w:color="auto"/>
            </w:tcBorders>
            <w:vAlign w:val="center"/>
            <w:hideMark/>
          </w:tcPr>
          <w:p w14:paraId="77AA2AD7" w14:textId="77777777" w:rsidR="000A73FE" w:rsidRPr="00453CDA" w:rsidRDefault="000A73FE">
            <w:pPr>
              <w:spacing w:line="276" w:lineRule="auto"/>
              <w:jc w:val="center"/>
              <w:rPr>
                <w:sz w:val="18"/>
                <w:szCs w:val="20"/>
                <w:lang w:eastAsia="en-US"/>
              </w:rPr>
            </w:pPr>
            <w:r w:rsidRPr="00453CDA">
              <w:rPr>
                <w:sz w:val="18"/>
                <w:szCs w:val="20"/>
                <w:lang w:eastAsia="en-US"/>
              </w:rPr>
              <w:t>0,02</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3A7776"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05BF5D"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8B0FEE" w14:textId="77777777" w:rsidR="000A73FE" w:rsidRPr="00453CDA" w:rsidRDefault="000A73FE">
            <w:pPr>
              <w:spacing w:line="276" w:lineRule="auto"/>
              <w:jc w:val="center"/>
              <w:rPr>
                <w:sz w:val="18"/>
                <w:szCs w:val="20"/>
                <w:lang w:eastAsia="en-US"/>
              </w:rPr>
            </w:pPr>
            <w:r w:rsidRPr="00453CDA">
              <w:rPr>
                <w:sz w:val="18"/>
                <w:szCs w:val="20"/>
                <w:lang w:eastAsia="en-US"/>
              </w:rPr>
              <w:t>0,14</w:t>
            </w:r>
          </w:p>
        </w:tc>
        <w:tc>
          <w:tcPr>
            <w:tcW w:w="850" w:type="dxa"/>
            <w:tcBorders>
              <w:top w:val="single" w:sz="4" w:space="0" w:color="auto"/>
              <w:left w:val="single" w:sz="4" w:space="0" w:color="auto"/>
              <w:bottom w:val="single" w:sz="4" w:space="0" w:color="auto"/>
              <w:right w:val="single" w:sz="4" w:space="0" w:color="auto"/>
            </w:tcBorders>
            <w:vAlign w:val="center"/>
            <w:hideMark/>
          </w:tcPr>
          <w:p w14:paraId="28EED955" w14:textId="77777777" w:rsidR="000A73FE" w:rsidRPr="00453CDA" w:rsidRDefault="000A73FE">
            <w:pPr>
              <w:spacing w:line="276" w:lineRule="auto"/>
              <w:jc w:val="center"/>
              <w:rPr>
                <w:sz w:val="18"/>
                <w:szCs w:val="20"/>
                <w:lang w:eastAsia="en-US"/>
              </w:rPr>
            </w:pPr>
            <w:r w:rsidRPr="00453CDA">
              <w:rPr>
                <w:sz w:val="18"/>
                <w:szCs w:val="20"/>
                <w:lang w:eastAsia="en-US"/>
              </w:rPr>
              <w:t>0,35</w:t>
            </w:r>
          </w:p>
        </w:tc>
        <w:tc>
          <w:tcPr>
            <w:tcW w:w="1240" w:type="dxa"/>
            <w:tcBorders>
              <w:top w:val="single" w:sz="4" w:space="0" w:color="auto"/>
              <w:left w:val="single" w:sz="4" w:space="0" w:color="auto"/>
              <w:bottom w:val="single" w:sz="4" w:space="0" w:color="auto"/>
              <w:right w:val="single" w:sz="4" w:space="0" w:color="auto"/>
            </w:tcBorders>
            <w:vAlign w:val="center"/>
            <w:hideMark/>
          </w:tcPr>
          <w:p w14:paraId="6E144A5F" w14:textId="77777777" w:rsidR="000A73FE" w:rsidRPr="00453CDA" w:rsidRDefault="000A73FE">
            <w:pPr>
              <w:spacing w:line="276" w:lineRule="auto"/>
              <w:jc w:val="center"/>
              <w:rPr>
                <w:sz w:val="18"/>
                <w:szCs w:val="20"/>
                <w:lang w:eastAsia="en-US"/>
              </w:rPr>
            </w:pPr>
            <w:r w:rsidRPr="00453CDA">
              <w:rPr>
                <w:sz w:val="18"/>
                <w:szCs w:val="20"/>
                <w:lang w:eastAsia="en-US"/>
              </w:rPr>
              <w:t>86,58%</w:t>
            </w:r>
          </w:p>
        </w:tc>
      </w:tr>
      <w:tr w:rsidR="000A73FE" w:rsidRPr="00453CDA" w14:paraId="35CF7D2F" w14:textId="77777777" w:rsidTr="00DD65F4">
        <w:trPr>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1D45E713" w14:textId="77777777" w:rsidR="000A73FE" w:rsidRPr="00453CDA" w:rsidRDefault="000A73FE">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1DBE8BD6" w14:textId="77777777" w:rsidR="000A73FE" w:rsidRPr="00453CDA" w:rsidRDefault="000A73FE">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207529B" w14:textId="77777777" w:rsidR="000A73FE" w:rsidRPr="00453CDA" w:rsidRDefault="000A73FE">
            <w:pPr>
              <w:spacing w:line="276" w:lineRule="auto"/>
              <w:jc w:val="center"/>
              <w:rPr>
                <w:sz w:val="18"/>
                <w:szCs w:val="20"/>
                <w:lang w:eastAsia="en-US"/>
              </w:rPr>
            </w:pPr>
            <w:r w:rsidRPr="00453CDA">
              <w:rPr>
                <w:sz w:val="18"/>
                <w:szCs w:val="20"/>
                <w:lang w:eastAsia="en-US"/>
              </w:rPr>
              <w:t>2031-2040</w:t>
            </w:r>
          </w:p>
        </w:tc>
        <w:tc>
          <w:tcPr>
            <w:tcW w:w="708" w:type="dxa"/>
            <w:tcBorders>
              <w:top w:val="single" w:sz="4" w:space="0" w:color="auto"/>
              <w:left w:val="single" w:sz="4" w:space="0" w:color="auto"/>
              <w:bottom w:val="single" w:sz="4" w:space="0" w:color="auto"/>
              <w:right w:val="single" w:sz="4" w:space="0" w:color="auto"/>
            </w:tcBorders>
            <w:vAlign w:val="center"/>
            <w:hideMark/>
          </w:tcPr>
          <w:p w14:paraId="5DF8D12F" w14:textId="77777777" w:rsidR="000A73FE" w:rsidRPr="00453CDA" w:rsidRDefault="000A73FE">
            <w:pPr>
              <w:spacing w:line="276" w:lineRule="auto"/>
              <w:jc w:val="center"/>
              <w:rPr>
                <w:sz w:val="18"/>
                <w:szCs w:val="20"/>
                <w:lang w:eastAsia="en-US"/>
              </w:rPr>
            </w:pPr>
            <w:r w:rsidRPr="00453CDA">
              <w:rPr>
                <w:sz w:val="18"/>
                <w:szCs w:val="20"/>
                <w:lang w:eastAsia="en-US"/>
              </w:rPr>
              <w:t>0,40</w:t>
            </w:r>
          </w:p>
        </w:tc>
        <w:tc>
          <w:tcPr>
            <w:tcW w:w="709" w:type="dxa"/>
            <w:tcBorders>
              <w:top w:val="single" w:sz="4" w:space="0" w:color="auto"/>
              <w:left w:val="single" w:sz="4" w:space="0" w:color="auto"/>
              <w:bottom w:val="single" w:sz="4" w:space="0" w:color="auto"/>
              <w:right w:val="single" w:sz="4" w:space="0" w:color="auto"/>
            </w:tcBorders>
            <w:vAlign w:val="center"/>
            <w:hideMark/>
          </w:tcPr>
          <w:p w14:paraId="2D7DDFDA" w14:textId="77777777" w:rsidR="000A73FE" w:rsidRPr="00453CDA" w:rsidRDefault="000A73FE">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10177A0" w14:textId="77777777" w:rsidR="000A73FE" w:rsidRPr="00453CDA" w:rsidRDefault="000A73FE">
            <w:pPr>
              <w:spacing w:line="276" w:lineRule="auto"/>
              <w:jc w:val="center"/>
              <w:rPr>
                <w:sz w:val="18"/>
                <w:szCs w:val="20"/>
                <w:lang w:eastAsia="en-US"/>
              </w:rPr>
            </w:pPr>
            <w:r w:rsidRPr="00453CDA">
              <w:rPr>
                <w:sz w:val="18"/>
                <w:szCs w:val="20"/>
                <w:lang w:eastAsia="en-US"/>
              </w:rPr>
              <w:t>2,00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570F44" w14:textId="77777777" w:rsidR="000A73FE" w:rsidRPr="00453CDA" w:rsidRDefault="000A73FE">
            <w:pPr>
              <w:spacing w:line="276" w:lineRule="auto"/>
              <w:jc w:val="center"/>
              <w:rPr>
                <w:sz w:val="18"/>
                <w:szCs w:val="20"/>
                <w:lang w:eastAsia="en-US"/>
              </w:rPr>
            </w:pPr>
            <w:r w:rsidRPr="00453CDA">
              <w:rPr>
                <w:sz w:val="18"/>
                <w:szCs w:val="20"/>
                <w:lang w:eastAsia="en-US"/>
              </w:rPr>
              <w:t>2,00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66F16AE2" w14:textId="77777777" w:rsidR="000A73FE" w:rsidRPr="00453CDA" w:rsidRDefault="000A73FE">
            <w:pPr>
              <w:spacing w:line="276" w:lineRule="auto"/>
              <w:jc w:val="center"/>
              <w:rPr>
                <w:sz w:val="18"/>
                <w:szCs w:val="20"/>
                <w:lang w:eastAsia="en-US"/>
              </w:rPr>
            </w:pPr>
            <w:r w:rsidRPr="00453CDA">
              <w:rPr>
                <w:sz w:val="18"/>
                <w:szCs w:val="20"/>
                <w:lang w:eastAsia="en-US"/>
              </w:rPr>
              <w:t>0,05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9E4F5E" w14:textId="77777777" w:rsidR="000A73FE" w:rsidRPr="00453CDA" w:rsidRDefault="000A73FE">
            <w:pPr>
              <w:spacing w:line="276" w:lineRule="auto"/>
              <w:jc w:val="center"/>
              <w:rPr>
                <w:sz w:val="18"/>
                <w:szCs w:val="20"/>
                <w:lang w:eastAsia="en-US"/>
              </w:rPr>
            </w:pPr>
            <w:r w:rsidRPr="00453CDA">
              <w:rPr>
                <w:sz w:val="18"/>
                <w:szCs w:val="20"/>
                <w:lang w:eastAsia="en-US"/>
              </w:rPr>
              <w:t>0,02</w:t>
            </w:r>
          </w:p>
        </w:tc>
        <w:tc>
          <w:tcPr>
            <w:tcW w:w="850" w:type="dxa"/>
            <w:tcBorders>
              <w:top w:val="single" w:sz="4" w:space="0" w:color="auto"/>
              <w:left w:val="single" w:sz="4" w:space="0" w:color="auto"/>
              <w:bottom w:val="single" w:sz="4" w:space="0" w:color="auto"/>
              <w:right w:val="single" w:sz="4" w:space="0" w:color="auto"/>
            </w:tcBorders>
            <w:vAlign w:val="center"/>
            <w:hideMark/>
          </w:tcPr>
          <w:p w14:paraId="1257BF3D" w14:textId="77777777" w:rsidR="000A73FE" w:rsidRPr="00453CDA" w:rsidRDefault="000A73FE">
            <w:pPr>
              <w:spacing w:line="276" w:lineRule="auto"/>
              <w:jc w:val="center"/>
              <w:rPr>
                <w:sz w:val="18"/>
                <w:szCs w:val="20"/>
                <w:lang w:eastAsia="en-US"/>
              </w:rPr>
            </w:pPr>
            <w:r w:rsidRPr="00453CDA">
              <w:rPr>
                <w:sz w:val="18"/>
                <w:szCs w:val="20"/>
                <w:lang w:eastAsia="en-US"/>
              </w:rPr>
              <w:t>0,02</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5044D3"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6D3F4C"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222EFC" w14:textId="77777777" w:rsidR="000A73FE" w:rsidRPr="00453CDA" w:rsidRDefault="000A73FE">
            <w:pPr>
              <w:spacing w:line="276" w:lineRule="auto"/>
              <w:jc w:val="center"/>
              <w:rPr>
                <w:sz w:val="18"/>
                <w:szCs w:val="20"/>
                <w:lang w:eastAsia="en-US"/>
              </w:rPr>
            </w:pPr>
            <w:r w:rsidRPr="00453CDA">
              <w:rPr>
                <w:sz w:val="18"/>
                <w:szCs w:val="20"/>
                <w:lang w:eastAsia="en-US"/>
              </w:rPr>
              <w:t>0,14</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71545C" w14:textId="77777777" w:rsidR="000A73FE" w:rsidRPr="00453CDA" w:rsidRDefault="000A73FE">
            <w:pPr>
              <w:spacing w:line="276" w:lineRule="auto"/>
              <w:jc w:val="center"/>
              <w:rPr>
                <w:sz w:val="18"/>
                <w:szCs w:val="20"/>
                <w:lang w:eastAsia="en-US"/>
              </w:rPr>
            </w:pPr>
            <w:r w:rsidRPr="00453CDA">
              <w:rPr>
                <w:sz w:val="18"/>
                <w:szCs w:val="20"/>
                <w:lang w:eastAsia="en-US"/>
              </w:rPr>
              <w:t>0,35</w:t>
            </w:r>
          </w:p>
        </w:tc>
        <w:tc>
          <w:tcPr>
            <w:tcW w:w="1240" w:type="dxa"/>
            <w:tcBorders>
              <w:top w:val="single" w:sz="4" w:space="0" w:color="auto"/>
              <w:left w:val="single" w:sz="4" w:space="0" w:color="auto"/>
              <w:bottom w:val="single" w:sz="4" w:space="0" w:color="auto"/>
              <w:right w:val="single" w:sz="4" w:space="0" w:color="auto"/>
            </w:tcBorders>
            <w:vAlign w:val="center"/>
            <w:hideMark/>
          </w:tcPr>
          <w:p w14:paraId="57BE2CF4" w14:textId="77777777" w:rsidR="000A73FE" w:rsidRPr="00453CDA" w:rsidRDefault="000A73FE">
            <w:pPr>
              <w:spacing w:line="276" w:lineRule="auto"/>
              <w:jc w:val="center"/>
              <w:rPr>
                <w:sz w:val="18"/>
                <w:szCs w:val="20"/>
                <w:lang w:eastAsia="en-US"/>
              </w:rPr>
            </w:pPr>
            <w:r w:rsidRPr="00453CDA">
              <w:rPr>
                <w:sz w:val="18"/>
                <w:szCs w:val="20"/>
                <w:lang w:eastAsia="en-US"/>
              </w:rPr>
              <w:t>86,58%</w:t>
            </w:r>
          </w:p>
        </w:tc>
      </w:tr>
      <w:tr w:rsidR="000A73FE" w:rsidRPr="00453CDA" w14:paraId="7AFCC478" w14:textId="77777777" w:rsidTr="000A73FE">
        <w:trPr>
          <w:trHeight w:val="510"/>
        </w:trPr>
        <w:tc>
          <w:tcPr>
            <w:tcW w:w="569" w:type="dxa"/>
            <w:vMerge w:val="restart"/>
            <w:tcBorders>
              <w:top w:val="single" w:sz="4" w:space="0" w:color="auto"/>
              <w:left w:val="single" w:sz="4" w:space="0" w:color="auto"/>
              <w:bottom w:val="single" w:sz="4" w:space="0" w:color="auto"/>
              <w:right w:val="single" w:sz="4" w:space="0" w:color="auto"/>
            </w:tcBorders>
            <w:vAlign w:val="center"/>
            <w:hideMark/>
          </w:tcPr>
          <w:p w14:paraId="7402472B" w14:textId="77777777" w:rsidR="000A73FE" w:rsidRPr="00453CDA" w:rsidRDefault="000A73FE">
            <w:pPr>
              <w:spacing w:line="276" w:lineRule="auto"/>
              <w:jc w:val="center"/>
              <w:rPr>
                <w:sz w:val="18"/>
                <w:szCs w:val="20"/>
                <w:lang w:eastAsia="en-US"/>
              </w:rPr>
            </w:pPr>
            <w:r w:rsidRPr="00453CDA">
              <w:rPr>
                <w:sz w:val="18"/>
                <w:szCs w:val="20"/>
                <w:lang w:eastAsia="en-US"/>
              </w:rPr>
              <w:t>5</w:t>
            </w:r>
          </w:p>
        </w:tc>
        <w:tc>
          <w:tcPr>
            <w:tcW w:w="2545" w:type="dxa"/>
            <w:vMerge w:val="restart"/>
            <w:tcBorders>
              <w:top w:val="single" w:sz="4" w:space="0" w:color="auto"/>
              <w:left w:val="single" w:sz="4" w:space="0" w:color="auto"/>
              <w:bottom w:val="single" w:sz="4" w:space="0" w:color="auto"/>
              <w:right w:val="single" w:sz="4" w:space="0" w:color="auto"/>
            </w:tcBorders>
            <w:vAlign w:val="center"/>
            <w:hideMark/>
          </w:tcPr>
          <w:p w14:paraId="16712752" w14:textId="77777777" w:rsidR="000A73FE" w:rsidRPr="00453CDA" w:rsidRDefault="000A73FE">
            <w:pPr>
              <w:spacing w:line="276" w:lineRule="auto"/>
              <w:jc w:val="center"/>
              <w:rPr>
                <w:sz w:val="18"/>
                <w:szCs w:val="20"/>
                <w:lang w:eastAsia="en-US"/>
              </w:rPr>
            </w:pPr>
            <w:r w:rsidRPr="00453CDA">
              <w:rPr>
                <w:sz w:val="18"/>
                <w:szCs w:val="20"/>
                <w:lang w:eastAsia="en-US"/>
              </w:rPr>
              <w:t>г. Переславль-Залесский, пос. Молодежный, 10А</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DFE4172" w14:textId="77777777" w:rsidR="000A73FE" w:rsidRPr="00453CDA" w:rsidRDefault="000A73FE">
            <w:pPr>
              <w:spacing w:line="276" w:lineRule="auto"/>
              <w:jc w:val="center"/>
              <w:rPr>
                <w:sz w:val="18"/>
                <w:szCs w:val="20"/>
                <w:lang w:eastAsia="en-US"/>
              </w:rPr>
            </w:pPr>
            <w:r w:rsidRPr="00453CDA">
              <w:rPr>
                <w:sz w:val="18"/>
                <w:szCs w:val="20"/>
                <w:lang w:eastAsia="en-US"/>
              </w:rPr>
              <w:t>2023</w:t>
            </w:r>
          </w:p>
        </w:tc>
        <w:tc>
          <w:tcPr>
            <w:tcW w:w="708" w:type="dxa"/>
            <w:tcBorders>
              <w:top w:val="single" w:sz="4" w:space="0" w:color="auto"/>
              <w:left w:val="single" w:sz="4" w:space="0" w:color="auto"/>
              <w:bottom w:val="single" w:sz="4" w:space="0" w:color="auto"/>
              <w:right w:val="single" w:sz="4" w:space="0" w:color="auto"/>
            </w:tcBorders>
            <w:vAlign w:val="center"/>
            <w:hideMark/>
          </w:tcPr>
          <w:p w14:paraId="6E215EEB" w14:textId="77777777" w:rsidR="000A73FE" w:rsidRPr="00453CDA" w:rsidRDefault="000A73FE">
            <w:pPr>
              <w:spacing w:line="276" w:lineRule="auto"/>
              <w:jc w:val="center"/>
              <w:rPr>
                <w:sz w:val="18"/>
                <w:szCs w:val="20"/>
                <w:lang w:eastAsia="en-US"/>
              </w:rPr>
            </w:pPr>
            <w:r w:rsidRPr="00453CDA">
              <w:rPr>
                <w:sz w:val="18"/>
                <w:szCs w:val="20"/>
                <w:lang w:eastAsia="en-US"/>
              </w:rPr>
              <w:t>1,50</w:t>
            </w:r>
          </w:p>
        </w:tc>
        <w:tc>
          <w:tcPr>
            <w:tcW w:w="709" w:type="dxa"/>
            <w:tcBorders>
              <w:top w:val="single" w:sz="4" w:space="0" w:color="auto"/>
              <w:left w:val="single" w:sz="4" w:space="0" w:color="auto"/>
              <w:bottom w:val="single" w:sz="4" w:space="0" w:color="auto"/>
              <w:right w:val="single" w:sz="4" w:space="0" w:color="auto"/>
            </w:tcBorders>
            <w:vAlign w:val="center"/>
            <w:hideMark/>
          </w:tcPr>
          <w:p w14:paraId="11435988" w14:textId="77777777" w:rsidR="000A73FE" w:rsidRPr="00453CDA" w:rsidRDefault="000A73FE">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FCE6922" w14:textId="77777777" w:rsidR="000A73FE" w:rsidRPr="00453CDA" w:rsidRDefault="000A73FE">
            <w:pPr>
              <w:spacing w:line="276" w:lineRule="auto"/>
              <w:jc w:val="center"/>
              <w:rPr>
                <w:sz w:val="18"/>
                <w:szCs w:val="20"/>
                <w:lang w:eastAsia="en-US"/>
              </w:rPr>
            </w:pPr>
            <w:r w:rsidRPr="00453CDA">
              <w:rPr>
                <w:sz w:val="18"/>
                <w:szCs w:val="20"/>
                <w:lang w:eastAsia="en-US"/>
              </w:rPr>
              <w:t>2,00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CA41612" w14:textId="77777777" w:rsidR="000A73FE" w:rsidRPr="00453CDA" w:rsidRDefault="000A73FE">
            <w:pPr>
              <w:spacing w:line="276" w:lineRule="auto"/>
              <w:jc w:val="center"/>
              <w:rPr>
                <w:sz w:val="18"/>
                <w:szCs w:val="20"/>
                <w:lang w:eastAsia="en-US"/>
              </w:rPr>
            </w:pPr>
            <w:r w:rsidRPr="00453CDA">
              <w:rPr>
                <w:sz w:val="18"/>
                <w:szCs w:val="20"/>
                <w:lang w:eastAsia="en-US"/>
              </w:rPr>
              <w:t>5,00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EF666A" w14:textId="77777777" w:rsidR="000A73FE" w:rsidRPr="00453CDA" w:rsidRDefault="000A73FE">
            <w:pPr>
              <w:spacing w:line="276" w:lineRule="auto"/>
              <w:jc w:val="center"/>
              <w:rPr>
                <w:sz w:val="18"/>
                <w:szCs w:val="20"/>
                <w:lang w:eastAsia="en-US"/>
              </w:rPr>
            </w:pPr>
            <w:r w:rsidRPr="00453CDA">
              <w:rPr>
                <w:sz w:val="18"/>
                <w:szCs w:val="20"/>
                <w:lang w:eastAsia="en-US"/>
              </w:rPr>
              <w:t>0,24</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38BAFD" w14:textId="77777777" w:rsidR="000A73FE" w:rsidRPr="00453CDA" w:rsidRDefault="000A73FE">
            <w:pPr>
              <w:spacing w:line="276" w:lineRule="auto"/>
              <w:jc w:val="center"/>
              <w:rPr>
                <w:sz w:val="18"/>
                <w:szCs w:val="20"/>
                <w:lang w:eastAsia="en-US"/>
              </w:rPr>
            </w:pPr>
            <w:r w:rsidRPr="00453CDA">
              <w:rPr>
                <w:sz w:val="18"/>
                <w:szCs w:val="20"/>
                <w:lang w:eastAsia="en-US"/>
              </w:rPr>
              <w:t>0,08</w:t>
            </w:r>
          </w:p>
        </w:tc>
        <w:tc>
          <w:tcPr>
            <w:tcW w:w="850" w:type="dxa"/>
            <w:tcBorders>
              <w:top w:val="single" w:sz="4" w:space="0" w:color="auto"/>
              <w:left w:val="single" w:sz="4" w:space="0" w:color="auto"/>
              <w:bottom w:val="single" w:sz="4" w:space="0" w:color="auto"/>
              <w:right w:val="single" w:sz="4" w:space="0" w:color="auto"/>
            </w:tcBorders>
            <w:vAlign w:val="center"/>
            <w:hideMark/>
          </w:tcPr>
          <w:p w14:paraId="7F6A4483" w14:textId="77777777" w:rsidR="000A73FE" w:rsidRPr="00453CDA" w:rsidRDefault="000A73FE">
            <w:pPr>
              <w:spacing w:line="276" w:lineRule="auto"/>
              <w:jc w:val="center"/>
              <w:rPr>
                <w:sz w:val="18"/>
                <w:szCs w:val="20"/>
                <w:lang w:eastAsia="en-US"/>
              </w:rPr>
            </w:pPr>
            <w:r w:rsidRPr="00453CDA">
              <w:rPr>
                <w:sz w:val="18"/>
                <w:szCs w:val="20"/>
                <w:lang w:eastAsia="en-US"/>
              </w:rPr>
              <w:t>0,08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D3562B"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089D7DC6"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1CEED9B7" w14:textId="77777777" w:rsidR="000A73FE" w:rsidRPr="00453CDA" w:rsidRDefault="000A73FE">
            <w:pPr>
              <w:spacing w:line="276" w:lineRule="auto"/>
              <w:jc w:val="center"/>
              <w:rPr>
                <w:sz w:val="18"/>
                <w:szCs w:val="20"/>
                <w:lang w:eastAsia="en-US"/>
              </w:rPr>
            </w:pPr>
            <w:r w:rsidRPr="00453CDA">
              <w:rPr>
                <w:sz w:val="18"/>
                <w:szCs w:val="20"/>
                <w:lang w:eastAsia="en-US"/>
              </w:rPr>
              <w:t>0,63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2231195" w14:textId="77777777" w:rsidR="000A73FE" w:rsidRPr="00453CDA" w:rsidRDefault="000A73FE">
            <w:pPr>
              <w:spacing w:line="276" w:lineRule="auto"/>
              <w:jc w:val="center"/>
              <w:rPr>
                <w:sz w:val="18"/>
                <w:szCs w:val="20"/>
                <w:lang w:eastAsia="en-US"/>
              </w:rPr>
            </w:pPr>
            <w:r w:rsidRPr="00453CDA">
              <w:rPr>
                <w:sz w:val="18"/>
                <w:szCs w:val="20"/>
                <w:lang w:eastAsia="en-US"/>
              </w:rPr>
              <w:t>1,27</w:t>
            </w:r>
          </w:p>
        </w:tc>
        <w:tc>
          <w:tcPr>
            <w:tcW w:w="1240" w:type="dxa"/>
            <w:tcBorders>
              <w:top w:val="single" w:sz="4" w:space="0" w:color="auto"/>
              <w:left w:val="single" w:sz="4" w:space="0" w:color="auto"/>
              <w:bottom w:val="single" w:sz="4" w:space="0" w:color="auto"/>
              <w:right w:val="single" w:sz="4" w:space="0" w:color="auto"/>
            </w:tcBorders>
            <w:vAlign w:val="center"/>
            <w:hideMark/>
          </w:tcPr>
          <w:p w14:paraId="66663B45" w14:textId="77777777" w:rsidR="000A73FE" w:rsidRPr="00453CDA" w:rsidRDefault="000A73FE">
            <w:pPr>
              <w:spacing w:line="276" w:lineRule="auto"/>
              <w:jc w:val="center"/>
              <w:rPr>
                <w:sz w:val="18"/>
                <w:szCs w:val="20"/>
                <w:lang w:eastAsia="en-US"/>
              </w:rPr>
            </w:pPr>
            <w:r w:rsidRPr="00453CDA">
              <w:rPr>
                <w:sz w:val="18"/>
                <w:szCs w:val="20"/>
                <w:lang w:eastAsia="en-US"/>
              </w:rPr>
              <w:t>84,30%</w:t>
            </w:r>
          </w:p>
        </w:tc>
      </w:tr>
      <w:tr w:rsidR="000A73FE" w:rsidRPr="00453CDA" w14:paraId="316D4E11" w14:textId="77777777" w:rsidTr="00DD65F4">
        <w:trPr>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4E0A19D7" w14:textId="77777777" w:rsidR="000A73FE" w:rsidRPr="00453CDA" w:rsidRDefault="000A73FE">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748E3CD2" w14:textId="77777777" w:rsidR="000A73FE" w:rsidRPr="00453CDA" w:rsidRDefault="000A73FE">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FC03DD3" w14:textId="77777777" w:rsidR="000A73FE" w:rsidRPr="00453CDA" w:rsidRDefault="000A73FE">
            <w:pPr>
              <w:spacing w:line="276" w:lineRule="auto"/>
              <w:jc w:val="center"/>
              <w:rPr>
                <w:sz w:val="18"/>
                <w:szCs w:val="20"/>
                <w:lang w:eastAsia="en-US"/>
              </w:rPr>
            </w:pPr>
            <w:r w:rsidRPr="00453CDA">
              <w:rPr>
                <w:sz w:val="18"/>
                <w:szCs w:val="20"/>
                <w:lang w:eastAsia="en-US"/>
              </w:rPr>
              <w:t>2024</w:t>
            </w:r>
          </w:p>
        </w:tc>
        <w:tc>
          <w:tcPr>
            <w:tcW w:w="708" w:type="dxa"/>
            <w:tcBorders>
              <w:top w:val="single" w:sz="4" w:space="0" w:color="auto"/>
              <w:left w:val="single" w:sz="4" w:space="0" w:color="auto"/>
              <w:bottom w:val="single" w:sz="4" w:space="0" w:color="auto"/>
              <w:right w:val="single" w:sz="4" w:space="0" w:color="auto"/>
            </w:tcBorders>
            <w:vAlign w:val="center"/>
            <w:hideMark/>
          </w:tcPr>
          <w:p w14:paraId="5D10931B" w14:textId="77777777" w:rsidR="000A73FE" w:rsidRPr="00453CDA" w:rsidRDefault="000A73FE">
            <w:pPr>
              <w:spacing w:line="276" w:lineRule="auto"/>
              <w:jc w:val="center"/>
              <w:rPr>
                <w:sz w:val="18"/>
                <w:szCs w:val="20"/>
                <w:lang w:eastAsia="en-US"/>
              </w:rPr>
            </w:pPr>
            <w:r w:rsidRPr="00453CDA">
              <w:rPr>
                <w:sz w:val="18"/>
                <w:szCs w:val="20"/>
                <w:lang w:eastAsia="en-US"/>
              </w:rPr>
              <w:t>1,50</w:t>
            </w:r>
          </w:p>
        </w:tc>
        <w:tc>
          <w:tcPr>
            <w:tcW w:w="709" w:type="dxa"/>
            <w:tcBorders>
              <w:top w:val="single" w:sz="4" w:space="0" w:color="auto"/>
              <w:left w:val="single" w:sz="4" w:space="0" w:color="auto"/>
              <w:bottom w:val="single" w:sz="4" w:space="0" w:color="auto"/>
              <w:right w:val="single" w:sz="4" w:space="0" w:color="auto"/>
            </w:tcBorders>
            <w:vAlign w:val="center"/>
            <w:hideMark/>
          </w:tcPr>
          <w:p w14:paraId="5FE84946" w14:textId="77777777" w:rsidR="000A73FE" w:rsidRPr="00453CDA" w:rsidRDefault="000A73FE">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4FF3CB" w14:textId="77777777" w:rsidR="000A73FE" w:rsidRPr="00453CDA" w:rsidRDefault="000A73FE">
            <w:pPr>
              <w:spacing w:line="276" w:lineRule="auto"/>
              <w:jc w:val="center"/>
              <w:rPr>
                <w:sz w:val="18"/>
                <w:szCs w:val="20"/>
                <w:lang w:eastAsia="en-US"/>
              </w:rPr>
            </w:pPr>
            <w:r w:rsidRPr="00453CDA">
              <w:rPr>
                <w:sz w:val="18"/>
                <w:szCs w:val="20"/>
                <w:lang w:eastAsia="en-US"/>
              </w:rPr>
              <w:t>2,00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2F48AC22" w14:textId="77777777" w:rsidR="000A73FE" w:rsidRPr="00453CDA" w:rsidRDefault="000A73FE">
            <w:pPr>
              <w:spacing w:line="276" w:lineRule="auto"/>
              <w:jc w:val="center"/>
              <w:rPr>
                <w:sz w:val="18"/>
                <w:szCs w:val="20"/>
                <w:lang w:eastAsia="en-US"/>
              </w:rPr>
            </w:pPr>
            <w:r w:rsidRPr="00453CDA">
              <w:rPr>
                <w:sz w:val="18"/>
                <w:szCs w:val="20"/>
                <w:lang w:eastAsia="en-US"/>
              </w:rPr>
              <w:t>5,00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0051B9" w14:textId="77777777" w:rsidR="000A73FE" w:rsidRPr="00453CDA" w:rsidRDefault="000A73FE">
            <w:pPr>
              <w:spacing w:line="276" w:lineRule="auto"/>
              <w:jc w:val="center"/>
              <w:rPr>
                <w:sz w:val="18"/>
                <w:szCs w:val="20"/>
                <w:lang w:eastAsia="en-US"/>
              </w:rPr>
            </w:pPr>
            <w:r w:rsidRPr="00453CDA">
              <w:rPr>
                <w:sz w:val="18"/>
                <w:szCs w:val="20"/>
                <w:lang w:eastAsia="en-US"/>
              </w:rPr>
              <w:t>0,24</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4BD09E" w14:textId="77777777" w:rsidR="000A73FE" w:rsidRPr="00453CDA" w:rsidRDefault="000A73FE">
            <w:pPr>
              <w:spacing w:line="276" w:lineRule="auto"/>
              <w:jc w:val="center"/>
              <w:rPr>
                <w:sz w:val="18"/>
                <w:szCs w:val="20"/>
                <w:lang w:eastAsia="en-US"/>
              </w:rPr>
            </w:pPr>
            <w:r w:rsidRPr="00453CDA">
              <w:rPr>
                <w:sz w:val="18"/>
                <w:szCs w:val="20"/>
                <w:lang w:eastAsia="en-US"/>
              </w:rPr>
              <w:t>0,08</w:t>
            </w:r>
          </w:p>
        </w:tc>
        <w:tc>
          <w:tcPr>
            <w:tcW w:w="850" w:type="dxa"/>
            <w:tcBorders>
              <w:top w:val="single" w:sz="4" w:space="0" w:color="auto"/>
              <w:left w:val="single" w:sz="4" w:space="0" w:color="auto"/>
              <w:bottom w:val="single" w:sz="4" w:space="0" w:color="auto"/>
              <w:right w:val="single" w:sz="4" w:space="0" w:color="auto"/>
            </w:tcBorders>
            <w:vAlign w:val="center"/>
            <w:hideMark/>
          </w:tcPr>
          <w:p w14:paraId="448F0FE5" w14:textId="77777777" w:rsidR="000A73FE" w:rsidRPr="00453CDA" w:rsidRDefault="000A73FE">
            <w:pPr>
              <w:spacing w:line="276" w:lineRule="auto"/>
              <w:jc w:val="center"/>
              <w:rPr>
                <w:sz w:val="18"/>
                <w:szCs w:val="20"/>
                <w:lang w:eastAsia="en-US"/>
              </w:rPr>
            </w:pPr>
            <w:r w:rsidRPr="00453CDA">
              <w:rPr>
                <w:sz w:val="18"/>
                <w:szCs w:val="20"/>
                <w:lang w:eastAsia="en-US"/>
              </w:rPr>
              <w:t>0,08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619D82"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E44B7C"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30A3EC" w14:textId="77777777" w:rsidR="000A73FE" w:rsidRPr="00453CDA" w:rsidRDefault="000A73FE">
            <w:pPr>
              <w:spacing w:line="276" w:lineRule="auto"/>
              <w:jc w:val="center"/>
              <w:rPr>
                <w:sz w:val="18"/>
                <w:szCs w:val="20"/>
                <w:lang w:eastAsia="en-US"/>
              </w:rPr>
            </w:pPr>
            <w:r w:rsidRPr="00453CDA">
              <w:rPr>
                <w:sz w:val="18"/>
                <w:szCs w:val="20"/>
                <w:lang w:eastAsia="en-US"/>
              </w:rPr>
              <w:t>0,63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00D6056" w14:textId="77777777" w:rsidR="000A73FE" w:rsidRPr="00453CDA" w:rsidRDefault="000A73FE">
            <w:pPr>
              <w:spacing w:line="276" w:lineRule="auto"/>
              <w:jc w:val="center"/>
              <w:rPr>
                <w:sz w:val="18"/>
                <w:szCs w:val="20"/>
                <w:lang w:eastAsia="en-US"/>
              </w:rPr>
            </w:pPr>
            <w:r w:rsidRPr="00453CDA">
              <w:rPr>
                <w:sz w:val="18"/>
                <w:szCs w:val="20"/>
                <w:lang w:eastAsia="en-US"/>
              </w:rPr>
              <w:t>1,27</w:t>
            </w:r>
          </w:p>
        </w:tc>
        <w:tc>
          <w:tcPr>
            <w:tcW w:w="1240" w:type="dxa"/>
            <w:tcBorders>
              <w:top w:val="single" w:sz="4" w:space="0" w:color="auto"/>
              <w:left w:val="single" w:sz="4" w:space="0" w:color="auto"/>
              <w:bottom w:val="single" w:sz="4" w:space="0" w:color="auto"/>
              <w:right w:val="single" w:sz="4" w:space="0" w:color="auto"/>
            </w:tcBorders>
            <w:vAlign w:val="center"/>
            <w:hideMark/>
          </w:tcPr>
          <w:p w14:paraId="7C35A7A5" w14:textId="77777777" w:rsidR="000A73FE" w:rsidRPr="00453CDA" w:rsidRDefault="000A73FE">
            <w:pPr>
              <w:spacing w:line="276" w:lineRule="auto"/>
              <w:jc w:val="center"/>
              <w:rPr>
                <w:sz w:val="18"/>
                <w:szCs w:val="20"/>
                <w:lang w:eastAsia="en-US"/>
              </w:rPr>
            </w:pPr>
            <w:r w:rsidRPr="00453CDA">
              <w:rPr>
                <w:sz w:val="18"/>
                <w:szCs w:val="20"/>
                <w:lang w:eastAsia="en-US"/>
              </w:rPr>
              <w:t>84,30%</w:t>
            </w:r>
          </w:p>
        </w:tc>
      </w:tr>
      <w:tr w:rsidR="000A73FE" w:rsidRPr="00453CDA" w14:paraId="55033C6E" w14:textId="77777777" w:rsidTr="00DD65F4">
        <w:trPr>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4958B605" w14:textId="77777777" w:rsidR="000A73FE" w:rsidRPr="00453CDA" w:rsidRDefault="000A73FE">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6B4BC178" w14:textId="77777777" w:rsidR="000A73FE" w:rsidRPr="00453CDA" w:rsidRDefault="000A73FE">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44A08C3" w14:textId="77777777" w:rsidR="000A73FE" w:rsidRPr="00453CDA" w:rsidRDefault="000A73FE">
            <w:pPr>
              <w:spacing w:line="276" w:lineRule="auto"/>
              <w:jc w:val="center"/>
              <w:rPr>
                <w:sz w:val="18"/>
                <w:szCs w:val="20"/>
                <w:lang w:eastAsia="en-US"/>
              </w:rPr>
            </w:pPr>
            <w:r w:rsidRPr="00453CDA">
              <w:rPr>
                <w:sz w:val="18"/>
                <w:szCs w:val="20"/>
                <w:lang w:eastAsia="en-US"/>
              </w:rPr>
              <w:t>2025</w:t>
            </w:r>
          </w:p>
        </w:tc>
        <w:tc>
          <w:tcPr>
            <w:tcW w:w="708" w:type="dxa"/>
            <w:tcBorders>
              <w:top w:val="single" w:sz="4" w:space="0" w:color="auto"/>
              <w:left w:val="single" w:sz="4" w:space="0" w:color="auto"/>
              <w:bottom w:val="single" w:sz="4" w:space="0" w:color="auto"/>
              <w:right w:val="single" w:sz="4" w:space="0" w:color="auto"/>
            </w:tcBorders>
            <w:vAlign w:val="center"/>
            <w:hideMark/>
          </w:tcPr>
          <w:p w14:paraId="373EF788" w14:textId="77777777" w:rsidR="000A73FE" w:rsidRPr="00453CDA" w:rsidRDefault="000A73FE">
            <w:pPr>
              <w:spacing w:line="276" w:lineRule="auto"/>
              <w:jc w:val="center"/>
              <w:rPr>
                <w:sz w:val="18"/>
                <w:szCs w:val="20"/>
                <w:lang w:eastAsia="en-US"/>
              </w:rPr>
            </w:pPr>
            <w:r w:rsidRPr="00453CDA">
              <w:rPr>
                <w:sz w:val="18"/>
                <w:szCs w:val="20"/>
                <w:lang w:eastAsia="en-US"/>
              </w:rPr>
              <w:t>1,50</w:t>
            </w:r>
          </w:p>
        </w:tc>
        <w:tc>
          <w:tcPr>
            <w:tcW w:w="709" w:type="dxa"/>
            <w:tcBorders>
              <w:top w:val="single" w:sz="4" w:space="0" w:color="auto"/>
              <w:left w:val="single" w:sz="4" w:space="0" w:color="auto"/>
              <w:bottom w:val="single" w:sz="4" w:space="0" w:color="auto"/>
              <w:right w:val="single" w:sz="4" w:space="0" w:color="auto"/>
            </w:tcBorders>
            <w:vAlign w:val="center"/>
            <w:hideMark/>
          </w:tcPr>
          <w:p w14:paraId="05AAFC51" w14:textId="77777777" w:rsidR="000A73FE" w:rsidRPr="00453CDA" w:rsidRDefault="000A73FE">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9E7616" w14:textId="77777777" w:rsidR="000A73FE" w:rsidRPr="00453CDA" w:rsidRDefault="000A73FE">
            <w:pPr>
              <w:spacing w:line="276" w:lineRule="auto"/>
              <w:jc w:val="center"/>
              <w:rPr>
                <w:sz w:val="18"/>
                <w:szCs w:val="20"/>
                <w:lang w:eastAsia="en-US"/>
              </w:rPr>
            </w:pPr>
            <w:r w:rsidRPr="00453CDA">
              <w:rPr>
                <w:sz w:val="18"/>
                <w:szCs w:val="20"/>
                <w:lang w:eastAsia="en-US"/>
              </w:rPr>
              <w:t>2,00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24E87B" w14:textId="77777777" w:rsidR="000A73FE" w:rsidRPr="00453CDA" w:rsidRDefault="000A73FE">
            <w:pPr>
              <w:spacing w:line="276" w:lineRule="auto"/>
              <w:jc w:val="center"/>
              <w:rPr>
                <w:sz w:val="18"/>
                <w:szCs w:val="20"/>
                <w:lang w:eastAsia="en-US"/>
              </w:rPr>
            </w:pPr>
            <w:r w:rsidRPr="00453CDA">
              <w:rPr>
                <w:sz w:val="18"/>
                <w:szCs w:val="20"/>
                <w:lang w:eastAsia="en-US"/>
              </w:rPr>
              <w:t>5,00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F7A340" w14:textId="77777777" w:rsidR="000A73FE" w:rsidRPr="00453CDA" w:rsidRDefault="000A73FE">
            <w:pPr>
              <w:spacing w:line="276" w:lineRule="auto"/>
              <w:jc w:val="center"/>
              <w:rPr>
                <w:sz w:val="18"/>
                <w:szCs w:val="20"/>
                <w:lang w:eastAsia="en-US"/>
              </w:rPr>
            </w:pPr>
            <w:r w:rsidRPr="00453CDA">
              <w:rPr>
                <w:sz w:val="18"/>
                <w:szCs w:val="20"/>
                <w:lang w:eastAsia="en-US"/>
              </w:rPr>
              <w:t>0,24</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3ED604" w14:textId="77777777" w:rsidR="000A73FE" w:rsidRPr="00453CDA" w:rsidRDefault="000A73FE">
            <w:pPr>
              <w:spacing w:line="276" w:lineRule="auto"/>
              <w:jc w:val="center"/>
              <w:rPr>
                <w:sz w:val="18"/>
                <w:szCs w:val="20"/>
                <w:lang w:eastAsia="en-US"/>
              </w:rPr>
            </w:pPr>
            <w:r w:rsidRPr="00453CDA">
              <w:rPr>
                <w:sz w:val="18"/>
                <w:szCs w:val="20"/>
                <w:lang w:eastAsia="en-US"/>
              </w:rPr>
              <w:t>0,08</w:t>
            </w:r>
          </w:p>
        </w:tc>
        <w:tc>
          <w:tcPr>
            <w:tcW w:w="850" w:type="dxa"/>
            <w:tcBorders>
              <w:top w:val="single" w:sz="4" w:space="0" w:color="auto"/>
              <w:left w:val="single" w:sz="4" w:space="0" w:color="auto"/>
              <w:bottom w:val="single" w:sz="4" w:space="0" w:color="auto"/>
              <w:right w:val="single" w:sz="4" w:space="0" w:color="auto"/>
            </w:tcBorders>
            <w:vAlign w:val="center"/>
            <w:hideMark/>
          </w:tcPr>
          <w:p w14:paraId="6FA55CBF" w14:textId="77777777" w:rsidR="000A73FE" w:rsidRPr="00453CDA" w:rsidRDefault="000A73FE">
            <w:pPr>
              <w:spacing w:line="276" w:lineRule="auto"/>
              <w:jc w:val="center"/>
              <w:rPr>
                <w:sz w:val="18"/>
                <w:szCs w:val="20"/>
                <w:lang w:eastAsia="en-US"/>
              </w:rPr>
            </w:pPr>
            <w:r w:rsidRPr="00453CDA">
              <w:rPr>
                <w:sz w:val="18"/>
                <w:szCs w:val="20"/>
                <w:lang w:eastAsia="en-US"/>
              </w:rPr>
              <w:t>0,08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E410FC"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6C684B"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E9C96F" w14:textId="77777777" w:rsidR="000A73FE" w:rsidRPr="00453CDA" w:rsidRDefault="000A73FE">
            <w:pPr>
              <w:spacing w:line="276" w:lineRule="auto"/>
              <w:jc w:val="center"/>
              <w:rPr>
                <w:sz w:val="18"/>
                <w:szCs w:val="20"/>
                <w:lang w:eastAsia="en-US"/>
              </w:rPr>
            </w:pPr>
            <w:r w:rsidRPr="00453CDA">
              <w:rPr>
                <w:sz w:val="18"/>
                <w:szCs w:val="20"/>
                <w:lang w:eastAsia="en-US"/>
              </w:rPr>
              <w:t>0,63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9E1660B" w14:textId="77777777" w:rsidR="000A73FE" w:rsidRPr="00453CDA" w:rsidRDefault="000A73FE">
            <w:pPr>
              <w:spacing w:line="276" w:lineRule="auto"/>
              <w:jc w:val="center"/>
              <w:rPr>
                <w:sz w:val="18"/>
                <w:szCs w:val="20"/>
                <w:lang w:eastAsia="en-US"/>
              </w:rPr>
            </w:pPr>
            <w:r w:rsidRPr="00453CDA">
              <w:rPr>
                <w:sz w:val="18"/>
                <w:szCs w:val="20"/>
                <w:lang w:eastAsia="en-US"/>
              </w:rPr>
              <w:t>1,27</w:t>
            </w:r>
          </w:p>
        </w:tc>
        <w:tc>
          <w:tcPr>
            <w:tcW w:w="1240" w:type="dxa"/>
            <w:tcBorders>
              <w:top w:val="single" w:sz="4" w:space="0" w:color="auto"/>
              <w:left w:val="single" w:sz="4" w:space="0" w:color="auto"/>
              <w:bottom w:val="single" w:sz="4" w:space="0" w:color="auto"/>
              <w:right w:val="single" w:sz="4" w:space="0" w:color="auto"/>
            </w:tcBorders>
            <w:vAlign w:val="center"/>
            <w:hideMark/>
          </w:tcPr>
          <w:p w14:paraId="271468BF" w14:textId="77777777" w:rsidR="000A73FE" w:rsidRPr="00453CDA" w:rsidRDefault="000A73FE">
            <w:pPr>
              <w:spacing w:line="276" w:lineRule="auto"/>
              <w:jc w:val="center"/>
              <w:rPr>
                <w:sz w:val="18"/>
                <w:szCs w:val="20"/>
                <w:lang w:eastAsia="en-US"/>
              </w:rPr>
            </w:pPr>
            <w:r w:rsidRPr="00453CDA">
              <w:rPr>
                <w:sz w:val="18"/>
                <w:szCs w:val="20"/>
                <w:lang w:eastAsia="en-US"/>
              </w:rPr>
              <w:t>84,30%</w:t>
            </w:r>
          </w:p>
        </w:tc>
      </w:tr>
      <w:tr w:rsidR="000A73FE" w:rsidRPr="00453CDA" w14:paraId="62B7EE7F" w14:textId="77777777" w:rsidTr="00DD65F4">
        <w:trPr>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78322804" w14:textId="77777777" w:rsidR="000A73FE" w:rsidRPr="00453CDA" w:rsidRDefault="000A73FE">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37361C69" w14:textId="77777777" w:rsidR="000A73FE" w:rsidRPr="00453CDA" w:rsidRDefault="000A73FE">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1ECC4D5" w14:textId="77777777" w:rsidR="000A73FE" w:rsidRPr="00453CDA" w:rsidRDefault="000A73FE">
            <w:pPr>
              <w:spacing w:line="276" w:lineRule="auto"/>
              <w:jc w:val="center"/>
              <w:rPr>
                <w:sz w:val="18"/>
                <w:szCs w:val="20"/>
                <w:lang w:eastAsia="en-US"/>
              </w:rPr>
            </w:pPr>
            <w:r w:rsidRPr="00453CDA">
              <w:rPr>
                <w:sz w:val="18"/>
                <w:szCs w:val="20"/>
                <w:lang w:eastAsia="en-US"/>
              </w:rPr>
              <w:t>2026</w:t>
            </w:r>
          </w:p>
        </w:tc>
        <w:tc>
          <w:tcPr>
            <w:tcW w:w="708" w:type="dxa"/>
            <w:tcBorders>
              <w:top w:val="single" w:sz="4" w:space="0" w:color="auto"/>
              <w:left w:val="single" w:sz="4" w:space="0" w:color="auto"/>
              <w:bottom w:val="single" w:sz="4" w:space="0" w:color="auto"/>
              <w:right w:val="single" w:sz="4" w:space="0" w:color="auto"/>
            </w:tcBorders>
            <w:vAlign w:val="center"/>
            <w:hideMark/>
          </w:tcPr>
          <w:p w14:paraId="6347ED4D" w14:textId="77777777" w:rsidR="000A73FE" w:rsidRPr="00453CDA" w:rsidRDefault="000A73FE">
            <w:pPr>
              <w:spacing w:line="276" w:lineRule="auto"/>
              <w:jc w:val="center"/>
              <w:rPr>
                <w:sz w:val="18"/>
                <w:szCs w:val="20"/>
                <w:lang w:eastAsia="en-US"/>
              </w:rPr>
            </w:pPr>
            <w:r w:rsidRPr="00453CDA">
              <w:rPr>
                <w:sz w:val="18"/>
                <w:szCs w:val="20"/>
                <w:lang w:eastAsia="en-US"/>
              </w:rPr>
              <w:t>1,50</w:t>
            </w:r>
          </w:p>
        </w:tc>
        <w:tc>
          <w:tcPr>
            <w:tcW w:w="709" w:type="dxa"/>
            <w:tcBorders>
              <w:top w:val="single" w:sz="4" w:space="0" w:color="auto"/>
              <w:left w:val="single" w:sz="4" w:space="0" w:color="auto"/>
              <w:bottom w:val="single" w:sz="4" w:space="0" w:color="auto"/>
              <w:right w:val="single" w:sz="4" w:space="0" w:color="auto"/>
            </w:tcBorders>
            <w:vAlign w:val="center"/>
            <w:hideMark/>
          </w:tcPr>
          <w:p w14:paraId="59679F94" w14:textId="77777777" w:rsidR="000A73FE" w:rsidRPr="00453CDA" w:rsidRDefault="000A73FE">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761CD39" w14:textId="77777777" w:rsidR="000A73FE" w:rsidRPr="00453CDA" w:rsidRDefault="000A73FE">
            <w:pPr>
              <w:spacing w:line="276" w:lineRule="auto"/>
              <w:jc w:val="center"/>
              <w:rPr>
                <w:sz w:val="18"/>
                <w:szCs w:val="20"/>
                <w:lang w:eastAsia="en-US"/>
              </w:rPr>
            </w:pPr>
            <w:r w:rsidRPr="00453CDA">
              <w:rPr>
                <w:sz w:val="18"/>
                <w:szCs w:val="20"/>
                <w:lang w:eastAsia="en-US"/>
              </w:rPr>
              <w:t>2,00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0B0973" w14:textId="77777777" w:rsidR="000A73FE" w:rsidRPr="00453CDA" w:rsidRDefault="000A73FE">
            <w:pPr>
              <w:spacing w:line="276" w:lineRule="auto"/>
              <w:jc w:val="center"/>
              <w:rPr>
                <w:sz w:val="18"/>
                <w:szCs w:val="20"/>
                <w:lang w:eastAsia="en-US"/>
              </w:rPr>
            </w:pPr>
            <w:r w:rsidRPr="00453CDA">
              <w:rPr>
                <w:sz w:val="18"/>
                <w:szCs w:val="20"/>
                <w:lang w:eastAsia="en-US"/>
              </w:rPr>
              <w:t>5,00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87689D3" w14:textId="77777777" w:rsidR="000A73FE" w:rsidRPr="00453CDA" w:rsidRDefault="000A73FE">
            <w:pPr>
              <w:spacing w:line="276" w:lineRule="auto"/>
              <w:jc w:val="center"/>
              <w:rPr>
                <w:sz w:val="18"/>
                <w:szCs w:val="20"/>
                <w:lang w:eastAsia="en-US"/>
              </w:rPr>
            </w:pPr>
            <w:r w:rsidRPr="00453CDA">
              <w:rPr>
                <w:sz w:val="18"/>
                <w:szCs w:val="20"/>
                <w:lang w:eastAsia="en-US"/>
              </w:rPr>
              <w:t>0,24</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921FAB" w14:textId="77777777" w:rsidR="000A73FE" w:rsidRPr="00453CDA" w:rsidRDefault="000A73FE">
            <w:pPr>
              <w:spacing w:line="276" w:lineRule="auto"/>
              <w:jc w:val="center"/>
              <w:rPr>
                <w:sz w:val="18"/>
                <w:szCs w:val="20"/>
                <w:lang w:eastAsia="en-US"/>
              </w:rPr>
            </w:pPr>
            <w:r w:rsidRPr="00453CDA">
              <w:rPr>
                <w:sz w:val="18"/>
                <w:szCs w:val="20"/>
                <w:lang w:eastAsia="en-US"/>
              </w:rPr>
              <w:t>0,08</w:t>
            </w:r>
          </w:p>
        </w:tc>
        <w:tc>
          <w:tcPr>
            <w:tcW w:w="850" w:type="dxa"/>
            <w:tcBorders>
              <w:top w:val="single" w:sz="4" w:space="0" w:color="auto"/>
              <w:left w:val="single" w:sz="4" w:space="0" w:color="auto"/>
              <w:bottom w:val="single" w:sz="4" w:space="0" w:color="auto"/>
              <w:right w:val="single" w:sz="4" w:space="0" w:color="auto"/>
            </w:tcBorders>
            <w:vAlign w:val="center"/>
            <w:hideMark/>
          </w:tcPr>
          <w:p w14:paraId="6ED5CFEA" w14:textId="77777777" w:rsidR="000A73FE" w:rsidRPr="00453CDA" w:rsidRDefault="000A73FE">
            <w:pPr>
              <w:spacing w:line="276" w:lineRule="auto"/>
              <w:jc w:val="center"/>
              <w:rPr>
                <w:sz w:val="18"/>
                <w:szCs w:val="20"/>
                <w:lang w:eastAsia="en-US"/>
              </w:rPr>
            </w:pPr>
            <w:r w:rsidRPr="00453CDA">
              <w:rPr>
                <w:sz w:val="18"/>
                <w:szCs w:val="20"/>
                <w:lang w:eastAsia="en-US"/>
              </w:rPr>
              <w:t>0,08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963A52"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482E6F"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2A3F94" w14:textId="77777777" w:rsidR="000A73FE" w:rsidRPr="00453CDA" w:rsidRDefault="000A73FE">
            <w:pPr>
              <w:spacing w:line="276" w:lineRule="auto"/>
              <w:jc w:val="center"/>
              <w:rPr>
                <w:sz w:val="18"/>
                <w:szCs w:val="20"/>
                <w:lang w:eastAsia="en-US"/>
              </w:rPr>
            </w:pPr>
            <w:r w:rsidRPr="00453CDA">
              <w:rPr>
                <w:sz w:val="18"/>
                <w:szCs w:val="20"/>
                <w:lang w:eastAsia="en-US"/>
              </w:rPr>
              <w:t>0,63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0D5CFEE" w14:textId="77777777" w:rsidR="000A73FE" w:rsidRPr="00453CDA" w:rsidRDefault="000A73FE">
            <w:pPr>
              <w:spacing w:line="276" w:lineRule="auto"/>
              <w:jc w:val="center"/>
              <w:rPr>
                <w:sz w:val="18"/>
                <w:szCs w:val="20"/>
                <w:lang w:eastAsia="en-US"/>
              </w:rPr>
            </w:pPr>
            <w:r w:rsidRPr="00453CDA">
              <w:rPr>
                <w:sz w:val="18"/>
                <w:szCs w:val="20"/>
                <w:lang w:eastAsia="en-US"/>
              </w:rPr>
              <w:t>1,27</w:t>
            </w:r>
          </w:p>
        </w:tc>
        <w:tc>
          <w:tcPr>
            <w:tcW w:w="1240" w:type="dxa"/>
            <w:tcBorders>
              <w:top w:val="single" w:sz="4" w:space="0" w:color="auto"/>
              <w:left w:val="single" w:sz="4" w:space="0" w:color="auto"/>
              <w:bottom w:val="single" w:sz="4" w:space="0" w:color="auto"/>
              <w:right w:val="single" w:sz="4" w:space="0" w:color="auto"/>
            </w:tcBorders>
            <w:vAlign w:val="center"/>
            <w:hideMark/>
          </w:tcPr>
          <w:p w14:paraId="6596BC05" w14:textId="77777777" w:rsidR="000A73FE" w:rsidRPr="00453CDA" w:rsidRDefault="000A73FE">
            <w:pPr>
              <w:spacing w:line="276" w:lineRule="auto"/>
              <w:jc w:val="center"/>
              <w:rPr>
                <w:sz w:val="18"/>
                <w:szCs w:val="20"/>
                <w:lang w:eastAsia="en-US"/>
              </w:rPr>
            </w:pPr>
            <w:r w:rsidRPr="00453CDA">
              <w:rPr>
                <w:sz w:val="18"/>
                <w:szCs w:val="20"/>
                <w:lang w:eastAsia="en-US"/>
              </w:rPr>
              <w:t>84,30%</w:t>
            </w:r>
          </w:p>
        </w:tc>
      </w:tr>
      <w:tr w:rsidR="000A73FE" w:rsidRPr="00453CDA" w14:paraId="2B84180D" w14:textId="77777777" w:rsidTr="00DD65F4">
        <w:trPr>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45456071" w14:textId="77777777" w:rsidR="000A73FE" w:rsidRPr="00453CDA" w:rsidRDefault="000A73FE">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1191B4E2" w14:textId="77777777" w:rsidR="000A73FE" w:rsidRPr="00453CDA" w:rsidRDefault="000A73FE">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DD4EFCF" w14:textId="77777777" w:rsidR="000A73FE" w:rsidRPr="00453CDA" w:rsidRDefault="000A73FE">
            <w:pPr>
              <w:spacing w:line="276" w:lineRule="auto"/>
              <w:jc w:val="center"/>
              <w:rPr>
                <w:sz w:val="18"/>
                <w:szCs w:val="20"/>
                <w:lang w:eastAsia="en-US"/>
              </w:rPr>
            </w:pPr>
            <w:r w:rsidRPr="00453CDA">
              <w:rPr>
                <w:sz w:val="18"/>
                <w:szCs w:val="20"/>
                <w:lang w:eastAsia="en-US"/>
              </w:rPr>
              <w:t>2027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D00AA66" w14:textId="77777777" w:rsidR="000A73FE" w:rsidRPr="00453CDA" w:rsidRDefault="000A73FE">
            <w:pPr>
              <w:spacing w:line="276" w:lineRule="auto"/>
              <w:jc w:val="center"/>
              <w:rPr>
                <w:sz w:val="18"/>
                <w:szCs w:val="20"/>
                <w:lang w:eastAsia="en-US"/>
              </w:rPr>
            </w:pPr>
            <w:r w:rsidRPr="00453CDA">
              <w:rPr>
                <w:sz w:val="18"/>
                <w:szCs w:val="20"/>
                <w:lang w:eastAsia="en-US"/>
              </w:rPr>
              <w:t>1,50</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95C87E" w14:textId="77777777" w:rsidR="000A73FE" w:rsidRPr="00453CDA" w:rsidRDefault="000A73FE">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63987E1" w14:textId="77777777" w:rsidR="000A73FE" w:rsidRPr="00453CDA" w:rsidRDefault="000A73FE">
            <w:pPr>
              <w:spacing w:line="276" w:lineRule="auto"/>
              <w:jc w:val="center"/>
              <w:rPr>
                <w:sz w:val="18"/>
                <w:szCs w:val="20"/>
                <w:lang w:eastAsia="en-US"/>
              </w:rPr>
            </w:pPr>
            <w:r w:rsidRPr="00453CDA">
              <w:rPr>
                <w:sz w:val="18"/>
                <w:szCs w:val="20"/>
                <w:lang w:eastAsia="en-US"/>
              </w:rPr>
              <w:t>2,00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81E9131" w14:textId="77777777" w:rsidR="000A73FE" w:rsidRPr="00453CDA" w:rsidRDefault="000A73FE">
            <w:pPr>
              <w:spacing w:line="276" w:lineRule="auto"/>
              <w:jc w:val="center"/>
              <w:rPr>
                <w:sz w:val="18"/>
                <w:szCs w:val="20"/>
                <w:lang w:eastAsia="en-US"/>
              </w:rPr>
            </w:pPr>
            <w:r w:rsidRPr="00453CDA">
              <w:rPr>
                <w:sz w:val="18"/>
                <w:szCs w:val="20"/>
                <w:lang w:eastAsia="en-US"/>
              </w:rPr>
              <w:t>5,00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B4BF19" w14:textId="77777777" w:rsidR="000A73FE" w:rsidRPr="00453CDA" w:rsidRDefault="000A73FE">
            <w:pPr>
              <w:spacing w:line="276" w:lineRule="auto"/>
              <w:jc w:val="center"/>
              <w:rPr>
                <w:sz w:val="18"/>
                <w:szCs w:val="20"/>
                <w:lang w:eastAsia="en-US"/>
              </w:rPr>
            </w:pPr>
            <w:r w:rsidRPr="00453CDA">
              <w:rPr>
                <w:sz w:val="18"/>
                <w:szCs w:val="20"/>
                <w:lang w:eastAsia="en-US"/>
              </w:rPr>
              <w:t>0,24</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13E1B3" w14:textId="77777777" w:rsidR="000A73FE" w:rsidRPr="00453CDA" w:rsidRDefault="000A73FE">
            <w:pPr>
              <w:spacing w:line="276" w:lineRule="auto"/>
              <w:jc w:val="center"/>
              <w:rPr>
                <w:sz w:val="18"/>
                <w:szCs w:val="20"/>
                <w:lang w:eastAsia="en-US"/>
              </w:rPr>
            </w:pPr>
            <w:r w:rsidRPr="00453CDA">
              <w:rPr>
                <w:sz w:val="18"/>
                <w:szCs w:val="20"/>
                <w:lang w:eastAsia="en-US"/>
              </w:rPr>
              <w:t>0,08</w:t>
            </w:r>
          </w:p>
        </w:tc>
        <w:tc>
          <w:tcPr>
            <w:tcW w:w="850" w:type="dxa"/>
            <w:tcBorders>
              <w:top w:val="single" w:sz="4" w:space="0" w:color="auto"/>
              <w:left w:val="single" w:sz="4" w:space="0" w:color="auto"/>
              <w:bottom w:val="single" w:sz="4" w:space="0" w:color="auto"/>
              <w:right w:val="single" w:sz="4" w:space="0" w:color="auto"/>
            </w:tcBorders>
            <w:vAlign w:val="center"/>
            <w:hideMark/>
          </w:tcPr>
          <w:p w14:paraId="71C64BAB" w14:textId="77777777" w:rsidR="000A73FE" w:rsidRPr="00453CDA" w:rsidRDefault="000A73FE">
            <w:pPr>
              <w:spacing w:line="276" w:lineRule="auto"/>
              <w:jc w:val="center"/>
              <w:rPr>
                <w:sz w:val="18"/>
                <w:szCs w:val="20"/>
                <w:lang w:eastAsia="en-US"/>
              </w:rPr>
            </w:pPr>
            <w:r w:rsidRPr="00453CDA">
              <w:rPr>
                <w:sz w:val="18"/>
                <w:szCs w:val="20"/>
                <w:lang w:eastAsia="en-US"/>
              </w:rPr>
              <w:t>0,08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51CF70"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608FE051"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A9D5B18" w14:textId="77777777" w:rsidR="000A73FE" w:rsidRPr="00453CDA" w:rsidRDefault="000A73FE">
            <w:pPr>
              <w:spacing w:line="276" w:lineRule="auto"/>
              <w:jc w:val="center"/>
              <w:rPr>
                <w:sz w:val="18"/>
                <w:szCs w:val="20"/>
                <w:lang w:eastAsia="en-US"/>
              </w:rPr>
            </w:pPr>
            <w:r w:rsidRPr="00453CDA">
              <w:rPr>
                <w:sz w:val="18"/>
                <w:szCs w:val="20"/>
                <w:lang w:eastAsia="en-US"/>
              </w:rPr>
              <w:t>0,63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1BC6F20" w14:textId="77777777" w:rsidR="000A73FE" w:rsidRPr="00453CDA" w:rsidRDefault="000A73FE">
            <w:pPr>
              <w:spacing w:line="276" w:lineRule="auto"/>
              <w:jc w:val="center"/>
              <w:rPr>
                <w:sz w:val="18"/>
                <w:szCs w:val="20"/>
                <w:lang w:eastAsia="en-US"/>
              </w:rPr>
            </w:pPr>
            <w:r w:rsidRPr="00453CDA">
              <w:rPr>
                <w:sz w:val="18"/>
                <w:szCs w:val="20"/>
                <w:lang w:eastAsia="en-US"/>
              </w:rPr>
              <w:t>1,27</w:t>
            </w:r>
          </w:p>
        </w:tc>
        <w:tc>
          <w:tcPr>
            <w:tcW w:w="1240" w:type="dxa"/>
            <w:tcBorders>
              <w:top w:val="single" w:sz="4" w:space="0" w:color="auto"/>
              <w:left w:val="single" w:sz="4" w:space="0" w:color="auto"/>
              <w:bottom w:val="single" w:sz="4" w:space="0" w:color="auto"/>
              <w:right w:val="single" w:sz="4" w:space="0" w:color="auto"/>
            </w:tcBorders>
            <w:vAlign w:val="center"/>
            <w:hideMark/>
          </w:tcPr>
          <w:p w14:paraId="44FFFC6F" w14:textId="77777777" w:rsidR="000A73FE" w:rsidRPr="00453CDA" w:rsidRDefault="000A73FE">
            <w:pPr>
              <w:spacing w:line="276" w:lineRule="auto"/>
              <w:jc w:val="center"/>
              <w:rPr>
                <w:sz w:val="18"/>
                <w:szCs w:val="20"/>
                <w:lang w:eastAsia="en-US"/>
              </w:rPr>
            </w:pPr>
            <w:r w:rsidRPr="00453CDA">
              <w:rPr>
                <w:sz w:val="18"/>
                <w:szCs w:val="20"/>
                <w:lang w:eastAsia="en-US"/>
              </w:rPr>
              <w:t>84,30%</w:t>
            </w:r>
          </w:p>
        </w:tc>
      </w:tr>
      <w:tr w:rsidR="000A73FE" w:rsidRPr="00453CDA" w14:paraId="7AF47994" w14:textId="77777777" w:rsidTr="00DD65F4">
        <w:trPr>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059B6984" w14:textId="77777777" w:rsidR="000A73FE" w:rsidRPr="00453CDA" w:rsidRDefault="000A73FE">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362BA8AC" w14:textId="77777777" w:rsidR="000A73FE" w:rsidRPr="00453CDA" w:rsidRDefault="000A73FE">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3F29F68" w14:textId="77777777" w:rsidR="000A73FE" w:rsidRPr="00453CDA" w:rsidRDefault="000A73FE">
            <w:pPr>
              <w:spacing w:line="276" w:lineRule="auto"/>
              <w:jc w:val="center"/>
              <w:rPr>
                <w:sz w:val="18"/>
                <w:szCs w:val="20"/>
                <w:lang w:eastAsia="en-US"/>
              </w:rPr>
            </w:pPr>
            <w:r w:rsidRPr="00453CDA">
              <w:rPr>
                <w:sz w:val="18"/>
                <w:szCs w:val="20"/>
                <w:lang w:eastAsia="en-US"/>
              </w:rPr>
              <w:t>2028</w:t>
            </w:r>
          </w:p>
        </w:tc>
        <w:tc>
          <w:tcPr>
            <w:tcW w:w="708" w:type="dxa"/>
            <w:tcBorders>
              <w:top w:val="single" w:sz="4" w:space="0" w:color="auto"/>
              <w:left w:val="single" w:sz="4" w:space="0" w:color="auto"/>
              <w:bottom w:val="single" w:sz="4" w:space="0" w:color="auto"/>
              <w:right w:val="single" w:sz="4" w:space="0" w:color="auto"/>
            </w:tcBorders>
            <w:vAlign w:val="center"/>
            <w:hideMark/>
          </w:tcPr>
          <w:p w14:paraId="4DDA3937" w14:textId="77777777" w:rsidR="000A73FE" w:rsidRPr="00453CDA" w:rsidRDefault="000A73FE">
            <w:pPr>
              <w:spacing w:line="276" w:lineRule="auto"/>
              <w:jc w:val="center"/>
              <w:rPr>
                <w:sz w:val="18"/>
                <w:szCs w:val="20"/>
                <w:lang w:eastAsia="en-US"/>
              </w:rPr>
            </w:pPr>
            <w:r w:rsidRPr="00453CDA">
              <w:rPr>
                <w:sz w:val="18"/>
                <w:szCs w:val="20"/>
                <w:lang w:eastAsia="en-US"/>
              </w:rPr>
              <w:t>1,50</w:t>
            </w:r>
          </w:p>
        </w:tc>
        <w:tc>
          <w:tcPr>
            <w:tcW w:w="709" w:type="dxa"/>
            <w:tcBorders>
              <w:top w:val="single" w:sz="4" w:space="0" w:color="auto"/>
              <w:left w:val="single" w:sz="4" w:space="0" w:color="auto"/>
              <w:bottom w:val="single" w:sz="4" w:space="0" w:color="auto"/>
              <w:right w:val="single" w:sz="4" w:space="0" w:color="auto"/>
            </w:tcBorders>
            <w:vAlign w:val="center"/>
            <w:hideMark/>
          </w:tcPr>
          <w:p w14:paraId="47D1C40D" w14:textId="77777777" w:rsidR="000A73FE" w:rsidRPr="00453CDA" w:rsidRDefault="000A73FE">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55B1517" w14:textId="77777777" w:rsidR="000A73FE" w:rsidRPr="00453CDA" w:rsidRDefault="000A73FE">
            <w:pPr>
              <w:spacing w:line="276" w:lineRule="auto"/>
              <w:jc w:val="center"/>
              <w:rPr>
                <w:sz w:val="18"/>
                <w:szCs w:val="20"/>
                <w:lang w:eastAsia="en-US"/>
              </w:rPr>
            </w:pPr>
            <w:r w:rsidRPr="00453CDA">
              <w:rPr>
                <w:sz w:val="18"/>
                <w:szCs w:val="20"/>
                <w:lang w:eastAsia="en-US"/>
              </w:rPr>
              <w:t>2,00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45028D" w14:textId="77777777" w:rsidR="000A73FE" w:rsidRPr="00453CDA" w:rsidRDefault="000A73FE">
            <w:pPr>
              <w:spacing w:line="276" w:lineRule="auto"/>
              <w:jc w:val="center"/>
              <w:rPr>
                <w:sz w:val="18"/>
                <w:szCs w:val="20"/>
                <w:lang w:eastAsia="en-US"/>
              </w:rPr>
            </w:pPr>
            <w:r w:rsidRPr="00453CDA">
              <w:rPr>
                <w:sz w:val="18"/>
                <w:szCs w:val="20"/>
                <w:lang w:eastAsia="en-US"/>
              </w:rPr>
              <w:t>5,00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C7FA3FA" w14:textId="77777777" w:rsidR="000A73FE" w:rsidRPr="00453CDA" w:rsidRDefault="000A73FE">
            <w:pPr>
              <w:spacing w:line="276" w:lineRule="auto"/>
              <w:jc w:val="center"/>
              <w:rPr>
                <w:sz w:val="18"/>
                <w:szCs w:val="20"/>
                <w:lang w:eastAsia="en-US"/>
              </w:rPr>
            </w:pPr>
            <w:r w:rsidRPr="00453CDA">
              <w:rPr>
                <w:sz w:val="18"/>
                <w:szCs w:val="20"/>
                <w:lang w:eastAsia="en-US"/>
              </w:rPr>
              <w:t>0,24</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C295F8" w14:textId="77777777" w:rsidR="000A73FE" w:rsidRPr="00453CDA" w:rsidRDefault="000A73FE">
            <w:pPr>
              <w:spacing w:line="276" w:lineRule="auto"/>
              <w:jc w:val="center"/>
              <w:rPr>
                <w:sz w:val="18"/>
                <w:szCs w:val="20"/>
                <w:lang w:eastAsia="en-US"/>
              </w:rPr>
            </w:pPr>
            <w:r w:rsidRPr="00453CDA">
              <w:rPr>
                <w:sz w:val="18"/>
                <w:szCs w:val="20"/>
                <w:lang w:eastAsia="en-US"/>
              </w:rPr>
              <w:t>0,08</w:t>
            </w:r>
          </w:p>
        </w:tc>
        <w:tc>
          <w:tcPr>
            <w:tcW w:w="850" w:type="dxa"/>
            <w:tcBorders>
              <w:top w:val="single" w:sz="4" w:space="0" w:color="auto"/>
              <w:left w:val="single" w:sz="4" w:space="0" w:color="auto"/>
              <w:bottom w:val="single" w:sz="4" w:space="0" w:color="auto"/>
              <w:right w:val="single" w:sz="4" w:space="0" w:color="auto"/>
            </w:tcBorders>
            <w:vAlign w:val="center"/>
            <w:hideMark/>
          </w:tcPr>
          <w:p w14:paraId="5F00375D" w14:textId="77777777" w:rsidR="000A73FE" w:rsidRPr="00453CDA" w:rsidRDefault="000A73FE">
            <w:pPr>
              <w:spacing w:line="276" w:lineRule="auto"/>
              <w:jc w:val="center"/>
              <w:rPr>
                <w:sz w:val="18"/>
                <w:szCs w:val="20"/>
                <w:lang w:eastAsia="en-US"/>
              </w:rPr>
            </w:pPr>
            <w:r w:rsidRPr="00453CDA">
              <w:rPr>
                <w:sz w:val="18"/>
                <w:szCs w:val="20"/>
                <w:lang w:eastAsia="en-US"/>
              </w:rPr>
              <w:t>0,08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58D6AF"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30C0A1"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5ABE27" w14:textId="77777777" w:rsidR="000A73FE" w:rsidRPr="00453CDA" w:rsidRDefault="000A73FE">
            <w:pPr>
              <w:spacing w:line="276" w:lineRule="auto"/>
              <w:jc w:val="center"/>
              <w:rPr>
                <w:sz w:val="18"/>
                <w:szCs w:val="20"/>
                <w:lang w:eastAsia="en-US"/>
              </w:rPr>
            </w:pPr>
            <w:r w:rsidRPr="00453CDA">
              <w:rPr>
                <w:sz w:val="18"/>
                <w:szCs w:val="20"/>
                <w:lang w:eastAsia="en-US"/>
              </w:rPr>
              <w:t>0,63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A3D9398" w14:textId="77777777" w:rsidR="000A73FE" w:rsidRPr="00453CDA" w:rsidRDefault="000A73FE">
            <w:pPr>
              <w:spacing w:line="276" w:lineRule="auto"/>
              <w:jc w:val="center"/>
              <w:rPr>
                <w:sz w:val="18"/>
                <w:szCs w:val="20"/>
                <w:lang w:eastAsia="en-US"/>
              </w:rPr>
            </w:pPr>
            <w:r w:rsidRPr="00453CDA">
              <w:rPr>
                <w:sz w:val="18"/>
                <w:szCs w:val="20"/>
                <w:lang w:eastAsia="en-US"/>
              </w:rPr>
              <w:t>1,27</w:t>
            </w:r>
          </w:p>
        </w:tc>
        <w:tc>
          <w:tcPr>
            <w:tcW w:w="1240" w:type="dxa"/>
            <w:tcBorders>
              <w:top w:val="single" w:sz="4" w:space="0" w:color="auto"/>
              <w:left w:val="single" w:sz="4" w:space="0" w:color="auto"/>
              <w:bottom w:val="single" w:sz="4" w:space="0" w:color="auto"/>
              <w:right w:val="single" w:sz="4" w:space="0" w:color="auto"/>
            </w:tcBorders>
            <w:vAlign w:val="center"/>
            <w:hideMark/>
          </w:tcPr>
          <w:p w14:paraId="4753F540" w14:textId="77777777" w:rsidR="000A73FE" w:rsidRPr="00453CDA" w:rsidRDefault="000A73FE">
            <w:pPr>
              <w:spacing w:line="276" w:lineRule="auto"/>
              <w:jc w:val="center"/>
              <w:rPr>
                <w:sz w:val="18"/>
                <w:szCs w:val="20"/>
                <w:lang w:eastAsia="en-US"/>
              </w:rPr>
            </w:pPr>
            <w:r w:rsidRPr="00453CDA">
              <w:rPr>
                <w:sz w:val="18"/>
                <w:szCs w:val="20"/>
                <w:lang w:eastAsia="en-US"/>
              </w:rPr>
              <w:t>84,30%</w:t>
            </w:r>
          </w:p>
        </w:tc>
      </w:tr>
      <w:tr w:rsidR="000A73FE" w:rsidRPr="00453CDA" w14:paraId="41FD5CE0" w14:textId="77777777" w:rsidTr="00DD65F4">
        <w:trPr>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0FE92119" w14:textId="77777777" w:rsidR="000A73FE" w:rsidRPr="00453CDA" w:rsidRDefault="000A73FE">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7DA77925" w14:textId="77777777" w:rsidR="000A73FE" w:rsidRPr="00453CDA" w:rsidRDefault="000A73FE">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CDF8212" w14:textId="77777777" w:rsidR="000A73FE" w:rsidRPr="00453CDA" w:rsidRDefault="000A73FE">
            <w:pPr>
              <w:spacing w:line="276" w:lineRule="auto"/>
              <w:jc w:val="center"/>
              <w:rPr>
                <w:sz w:val="18"/>
                <w:szCs w:val="20"/>
                <w:lang w:eastAsia="en-US"/>
              </w:rPr>
            </w:pPr>
            <w:r w:rsidRPr="00453CDA">
              <w:rPr>
                <w:sz w:val="18"/>
                <w:szCs w:val="20"/>
                <w:lang w:eastAsia="en-US"/>
              </w:rPr>
              <w:t>2029</w:t>
            </w:r>
          </w:p>
        </w:tc>
        <w:tc>
          <w:tcPr>
            <w:tcW w:w="708" w:type="dxa"/>
            <w:tcBorders>
              <w:top w:val="single" w:sz="4" w:space="0" w:color="auto"/>
              <w:left w:val="single" w:sz="4" w:space="0" w:color="auto"/>
              <w:bottom w:val="single" w:sz="4" w:space="0" w:color="auto"/>
              <w:right w:val="single" w:sz="4" w:space="0" w:color="auto"/>
            </w:tcBorders>
            <w:vAlign w:val="center"/>
            <w:hideMark/>
          </w:tcPr>
          <w:p w14:paraId="458DA94E" w14:textId="77777777" w:rsidR="000A73FE" w:rsidRPr="00453CDA" w:rsidRDefault="000A73FE">
            <w:pPr>
              <w:spacing w:line="276" w:lineRule="auto"/>
              <w:jc w:val="center"/>
              <w:rPr>
                <w:sz w:val="18"/>
                <w:szCs w:val="20"/>
                <w:lang w:eastAsia="en-US"/>
              </w:rPr>
            </w:pPr>
            <w:r w:rsidRPr="00453CDA">
              <w:rPr>
                <w:sz w:val="18"/>
                <w:szCs w:val="20"/>
                <w:lang w:eastAsia="en-US"/>
              </w:rPr>
              <w:t>1,50</w:t>
            </w:r>
          </w:p>
        </w:tc>
        <w:tc>
          <w:tcPr>
            <w:tcW w:w="709" w:type="dxa"/>
            <w:tcBorders>
              <w:top w:val="single" w:sz="4" w:space="0" w:color="auto"/>
              <w:left w:val="single" w:sz="4" w:space="0" w:color="auto"/>
              <w:bottom w:val="single" w:sz="4" w:space="0" w:color="auto"/>
              <w:right w:val="single" w:sz="4" w:space="0" w:color="auto"/>
            </w:tcBorders>
            <w:vAlign w:val="center"/>
            <w:hideMark/>
          </w:tcPr>
          <w:p w14:paraId="66A4FB16" w14:textId="77777777" w:rsidR="000A73FE" w:rsidRPr="00453CDA" w:rsidRDefault="000A73FE">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416E74" w14:textId="77777777" w:rsidR="000A73FE" w:rsidRPr="00453CDA" w:rsidRDefault="000A73FE">
            <w:pPr>
              <w:spacing w:line="276" w:lineRule="auto"/>
              <w:jc w:val="center"/>
              <w:rPr>
                <w:sz w:val="18"/>
                <w:szCs w:val="20"/>
                <w:lang w:eastAsia="en-US"/>
              </w:rPr>
            </w:pPr>
            <w:r w:rsidRPr="00453CDA">
              <w:rPr>
                <w:sz w:val="18"/>
                <w:szCs w:val="20"/>
                <w:lang w:eastAsia="en-US"/>
              </w:rPr>
              <w:t>2,00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33754D3" w14:textId="77777777" w:rsidR="000A73FE" w:rsidRPr="00453CDA" w:rsidRDefault="000A73FE">
            <w:pPr>
              <w:spacing w:line="276" w:lineRule="auto"/>
              <w:jc w:val="center"/>
              <w:rPr>
                <w:sz w:val="18"/>
                <w:szCs w:val="20"/>
                <w:lang w:eastAsia="en-US"/>
              </w:rPr>
            </w:pPr>
            <w:r w:rsidRPr="00453CDA">
              <w:rPr>
                <w:sz w:val="18"/>
                <w:szCs w:val="20"/>
                <w:lang w:eastAsia="en-US"/>
              </w:rPr>
              <w:t>5,00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7CBDDFB7" w14:textId="77777777" w:rsidR="000A73FE" w:rsidRPr="00453CDA" w:rsidRDefault="000A73FE">
            <w:pPr>
              <w:spacing w:line="276" w:lineRule="auto"/>
              <w:jc w:val="center"/>
              <w:rPr>
                <w:sz w:val="18"/>
                <w:szCs w:val="20"/>
                <w:lang w:eastAsia="en-US"/>
              </w:rPr>
            </w:pPr>
            <w:r w:rsidRPr="00453CDA">
              <w:rPr>
                <w:sz w:val="18"/>
                <w:szCs w:val="20"/>
                <w:lang w:eastAsia="en-US"/>
              </w:rPr>
              <w:t>0,24</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3C711D" w14:textId="77777777" w:rsidR="000A73FE" w:rsidRPr="00453CDA" w:rsidRDefault="000A73FE">
            <w:pPr>
              <w:spacing w:line="276" w:lineRule="auto"/>
              <w:jc w:val="center"/>
              <w:rPr>
                <w:sz w:val="18"/>
                <w:szCs w:val="20"/>
                <w:lang w:eastAsia="en-US"/>
              </w:rPr>
            </w:pPr>
            <w:r w:rsidRPr="00453CDA">
              <w:rPr>
                <w:sz w:val="18"/>
                <w:szCs w:val="20"/>
                <w:lang w:eastAsia="en-US"/>
              </w:rPr>
              <w:t>0,08</w:t>
            </w:r>
          </w:p>
        </w:tc>
        <w:tc>
          <w:tcPr>
            <w:tcW w:w="850" w:type="dxa"/>
            <w:tcBorders>
              <w:top w:val="single" w:sz="4" w:space="0" w:color="auto"/>
              <w:left w:val="single" w:sz="4" w:space="0" w:color="auto"/>
              <w:bottom w:val="single" w:sz="4" w:space="0" w:color="auto"/>
              <w:right w:val="single" w:sz="4" w:space="0" w:color="auto"/>
            </w:tcBorders>
            <w:vAlign w:val="center"/>
            <w:hideMark/>
          </w:tcPr>
          <w:p w14:paraId="78CC12DD" w14:textId="77777777" w:rsidR="000A73FE" w:rsidRPr="00453CDA" w:rsidRDefault="000A73FE">
            <w:pPr>
              <w:spacing w:line="276" w:lineRule="auto"/>
              <w:jc w:val="center"/>
              <w:rPr>
                <w:sz w:val="18"/>
                <w:szCs w:val="20"/>
                <w:lang w:eastAsia="en-US"/>
              </w:rPr>
            </w:pPr>
            <w:r w:rsidRPr="00453CDA">
              <w:rPr>
                <w:sz w:val="18"/>
                <w:szCs w:val="20"/>
                <w:lang w:eastAsia="en-US"/>
              </w:rPr>
              <w:t>0,08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FCA45E"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3A7C32"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58BB6008" w14:textId="77777777" w:rsidR="000A73FE" w:rsidRPr="00453CDA" w:rsidRDefault="000A73FE">
            <w:pPr>
              <w:spacing w:line="276" w:lineRule="auto"/>
              <w:jc w:val="center"/>
              <w:rPr>
                <w:sz w:val="18"/>
                <w:szCs w:val="20"/>
                <w:lang w:eastAsia="en-US"/>
              </w:rPr>
            </w:pPr>
            <w:r w:rsidRPr="00453CDA">
              <w:rPr>
                <w:sz w:val="18"/>
                <w:szCs w:val="20"/>
                <w:lang w:eastAsia="en-US"/>
              </w:rPr>
              <w:t>0,63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75FF2E4" w14:textId="77777777" w:rsidR="000A73FE" w:rsidRPr="00453CDA" w:rsidRDefault="000A73FE">
            <w:pPr>
              <w:spacing w:line="276" w:lineRule="auto"/>
              <w:jc w:val="center"/>
              <w:rPr>
                <w:sz w:val="18"/>
                <w:szCs w:val="20"/>
                <w:lang w:eastAsia="en-US"/>
              </w:rPr>
            </w:pPr>
            <w:r w:rsidRPr="00453CDA">
              <w:rPr>
                <w:sz w:val="18"/>
                <w:szCs w:val="20"/>
                <w:lang w:eastAsia="en-US"/>
              </w:rPr>
              <w:t>1,27</w:t>
            </w:r>
          </w:p>
        </w:tc>
        <w:tc>
          <w:tcPr>
            <w:tcW w:w="1240" w:type="dxa"/>
            <w:tcBorders>
              <w:top w:val="single" w:sz="4" w:space="0" w:color="auto"/>
              <w:left w:val="single" w:sz="4" w:space="0" w:color="auto"/>
              <w:bottom w:val="single" w:sz="4" w:space="0" w:color="auto"/>
              <w:right w:val="single" w:sz="4" w:space="0" w:color="auto"/>
            </w:tcBorders>
            <w:vAlign w:val="center"/>
            <w:hideMark/>
          </w:tcPr>
          <w:p w14:paraId="26F5E275" w14:textId="77777777" w:rsidR="000A73FE" w:rsidRPr="00453CDA" w:rsidRDefault="000A73FE">
            <w:pPr>
              <w:spacing w:line="276" w:lineRule="auto"/>
              <w:jc w:val="center"/>
              <w:rPr>
                <w:sz w:val="18"/>
                <w:szCs w:val="20"/>
                <w:lang w:eastAsia="en-US"/>
              </w:rPr>
            </w:pPr>
            <w:r w:rsidRPr="00453CDA">
              <w:rPr>
                <w:sz w:val="18"/>
                <w:szCs w:val="20"/>
                <w:lang w:eastAsia="en-US"/>
              </w:rPr>
              <w:t>84,30%</w:t>
            </w:r>
          </w:p>
        </w:tc>
      </w:tr>
      <w:tr w:rsidR="000A73FE" w:rsidRPr="00453CDA" w14:paraId="3D1BAE79" w14:textId="77777777" w:rsidTr="00DD65F4">
        <w:trPr>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2FE0C3F5" w14:textId="77777777" w:rsidR="000A73FE" w:rsidRPr="00453CDA" w:rsidRDefault="000A73FE">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5CCA6BE3" w14:textId="77777777" w:rsidR="000A73FE" w:rsidRPr="00453CDA" w:rsidRDefault="000A73FE">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C99D428" w14:textId="77777777" w:rsidR="000A73FE" w:rsidRPr="00453CDA" w:rsidRDefault="000A73FE">
            <w:pPr>
              <w:spacing w:line="276" w:lineRule="auto"/>
              <w:jc w:val="center"/>
              <w:rPr>
                <w:sz w:val="18"/>
                <w:szCs w:val="20"/>
                <w:lang w:eastAsia="en-US"/>
              </w:rPr>
            </w:pPr>
            <w:r w:rsidRPr="00453CDA">
              <w:rPr>
                <w:sz w:val="18"/>
                <w:szCs w:val="20"/>
                <w:lang w:eastAsia="en-US"/>
              </w:rPr>
              <w:t>2030</w:t>
            </w:r>
          </w:p>
        </w:tc>
        <w:tc>
          <w:tcPr>
            <w:tcW w:w="708" w:type="dxa"/>
            <w:tcBorders>
              <w:top w:val="single" w:sz="4" w:space="0" w:color="auto"/>
              <w:left w:val="single" w:sz="4" w:space="0" w:color="auto"/>
              <w:bottom w:val="single" w:sz="4" w:space="0" w:color="auto"/>
              <w:right w:val="single" w:sz="4" w:space="0" w:color="auto"/>
            </w:tcBorders>
            <w:vAlign w:val="center"/>
            <w:hideMark/>
          </w:tcPr>
          <w:p w14:paraId="146CE391" w14:textId="77777777" w:rsidR="000A73FE" w:rsidRPr="00453CDA" w:rsidRDefault="000A73FE">
            <w:pPr>
              <w:spacing w:line="276" w:lineRule="auto"/>
              <w:jc w:val="center"/>
              <w:rPr>
                <w:sz w:val="18"/>
                <w:szCs w:val="20"/>
                <w:lang w:eastAsia="en-US"/>
              </w:rPr>
            </w:pPr>
            <w:r w:rsidRPr="00453CDA">
              <w:rPr>
                <w:sz w:val="18"/>
                <w:szCs w:val="20"/>
                <w:lang w:eastAsia="en-US"/>
              </w:rPr>
              <w:t>1,50</w:t>
            </w:r>
          </w:p>
        </w:tc>
        <w:tc>
          <w:tcPr>
            <w:tcW w:w="709" w:type="dxa"/>
            <w:tcBorders>
              <w:top w:val="single" w:sz="4" w:space="0" w:color="auto"/>
              <w:left w:val="single" w:sz="4" w:space="0" w:color="auto"/>
              <w:bottom w:val="single" w:sz="4" w:space="0" w:color="auto"/>
              <w:right w:val="single" w:sz="4" w:space="0" w:color="auto"/>
            </w:tcBorders>
            <w:vAlign w:val="center"/>
            <w:hideMark/>
          </w:tcPr>
          <w:p w14:paraId="3062EDC5" w14:textId="77777777" w:rsidR="000A73FE" w:rsidRPr="00453CDA" w:rsidRDefault="000A73FE">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486BF7" w14:textId="77777777" w:rsidR="000A73FE" w:rsidRPr="00453CDA" w:rsidRDefault="000A73FE">
            <w:pPr>
              <w:spacing w:line="276" w:lineRule="auto"/>
              <w:jc w:val="center"/>
              <w:rPr>
                <w:sz w:val="18"/>
                <w:szCs w:val="20"/>
                <w:lang w:eastAsia="en-US"/>
              </w:rPr>
            </w:pPr>
            <w:r w:rsidRPr="00453CDA">
              <w:rPr>
                <w:sz w:val="18"/>
                <w:szCs w:val="20"/>
                <w:lang w:eastAsia="en-US"/>
              </w:rPr>
              <w:t>2,00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1B62D4EC" w14:textId="77777777" w:rsidR="000A73FE" w:rsidRPr="00453CDA" w:rsidRDefault="000A73FE">
            <w:pPr>
              <w:spacing w:line="276" w:lineRule="auto"/>
              <w:jc w:val="center"/>
              <w:rPr>
                <w:sz w:val="18"/>
                <w:szCs w:val="20"/>
                <w:lang w:eastAsia="en-US"/>
              </w:rPr>
            </w:pPr>
            <w:r w:rsidRPr="00453CDA">
              <w:rPr>
                <w:sz w:val="18"/>
                <w:szCs w:val="20"/>
                <w:lang w:eastAsia="en-US"/>
              </w:rPr>
              <w:t>5,00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8F34AE" w14:textId="77777777" w:rsidR="000A73FE" w:rsidRPr="00453CDA" w:rsidRDefault="000A73FE">
            <w:pPr>
              <w:spacing w:line="276" w:lineRule="auto"/>
              <w:jc w:val="center"/>
              <w:rPr>
                <w:sz w:val="18"/>
                <w:szCs w:val="20"/>
                <w:lang w:eastAsia="en-US"/>
              </w:rPr>
            </w:pPr>
            <w:r w:rsidRPr="00453CDA">
              <w:rPr>
                <w:sz w:val="18"/>
                <w:szCs w:val="20"/>
                <w:lang w:eastAsia="en-US"/>
              </w:rPr>
              <w:t>0,24</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E4D3F9" w14:textId="77777777" w:rsidR="000A73FE" w:rsidRPr="00453CDA" w:rsidRDefault="000A73FE">
            <w:pPr>
              <w:spacing w:line="276" w:lineRule="auto"/>
              <w:jc w:val="center"/>
              <w:rPr>
                <w:sz w:val="18"/>
                <w:szCs w:val="20"/>
                <w:lang w:eastAsia="en-US"/>
              </w:rPr>
            </w:pPr>
            <w:r w:rsidRPr="00453CDA">
              <w:rPr>
                <w:sz w:val="18"/>
                <w:szCs w:val="20"/>
                <w:lang w:eastAsia="en-US"/>
              </w:rPr>
              <w:t>0,08</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A4CC59" w14:textId="77777777" w:rsidR="000A73FE" w:rsidRPr="00453CDA" w:rsidRDefault="000A73FE">
            <w:pPr>
              <w:spacing w:line="276" w:lineRule="auto"/>
              <w:jc w:val="center"/>
              <w:rPr>
                <w:sz w:val="18"/>
                <w:szCs w:val="20"/>
                <w:lang w:eastAsia="en-US"/>
              </w:rPr>
            </w:pPr>
            <w:r w:rsidRPr="00453CDA">
              <w:rPr>
                <w:sz w:val="18"/>
                <w:szCs w:val="20"/>
                <w:lang w:eastAsia="en-US"/>
              </w:rPr>
              <w:t>0,08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406AD1"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4EB0C3"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E004B4" w14:textId="77777777" w:rsidR="000A73FE" w:rsidRPr="00453CDA" w:rsidRDefault="000A73FE">
            <w:pPr>
              <w:spacing w:line="276" w:lineRule="auto"/>
              <w:jc w:val="center"/>
              <w:rPr>
                <w:sz w:val="18"/>
                <w:szCs w:val="20"/>
                <w:lang w:eastAsia="en-US"/>
              </w:rPr>
            </w:pPr>
            <w:r w:rsidRPr="00453CDA">
              <w:rPr>
                <w:sz w:val="18"/>
                <w:szCs w:val="20"/>
                <w:lang w:eastAsia="en-US"/>
              </w:rPr>
              <w:t>0,63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7213B65" w14:textId="77777777" w:rsidR="000A73FE" w:rsidRPr="00453CDA" w:rsidRDefault="000A73FE">
            <w:pPr>
              <w:spacing w:line="276" w:lineRule="auto"/>
              <w:jc w:val="center"/>
              <w:rPr>
                <w:sz w:val="18"/>
                <w:szCs w:val="20"/>
                <w:lang w:eastAsia="en-US"/>
              </w:rPr>
            </w:pPr>
            <w:r w:rsidRPr="00453CDA">
              <w:rPr>
                <w:sz w:val="18"/>
                <w:szCs w:val="20"/>
                <w:lang w:eastAsia="en-US"/>
              </w:rPr>
              <w:t>1,27</w:t>
            </w:r>
          </w:p>
        </w:tc>
        <w:tc>
          <w:tcPr>
            <w:tcW w:w="1240" w:type="dxa"/>
            <w:tcBorders>
              <w:top w:val="single" w:sz="4" w:space="0" w:color="auto"/>
              <w:left w:val="single" w:sz="4" w:space="0" w:color="auto"/>
              <w:bottom w:val="single" w:sz="4" w:space="0" w:color="auto"/>
              <w:right w:val="single" w:sz="4" w:space="0" w:color="auto"/>
            </w:tcBorders>
            <w:vAlign w:val="center"/>
            <w:hideMark/>
          </w:tcPr>
          <w:p w14:paraId="20F0488B" w14:textId="77777777" w:rsidR="000A73FE" w:rsidRPr="00453CDA" w:rsidRDefault="000A73FE">
            <w:pPr>
              <w:spacing w:line="276" w:lineRule="auto"/>
              <w:jc w:val="center"/>
              <w:rPr>
                <w:sz w:val="18"/>
                <w:szCs w:val="20"/>
                <w:lang w:eastAsia="en-US"/>
              </w:rPr>
            </w:pPr>
            <w:r w:rsidRPr="00453CDA">
              <w:rPr>
                <w:sz w:val="18"/>
                <w:szCs w:val="20"/>
                <w:lang w:eastAsia="en-US"/>
              </w:rPr>
              <w:t>84,30%</w:t>
            </w:r>
          </w:p>
        </w:tc>
      </w:tr>
      <w:tr w:rsidR="000A73FE" w:rsidRPr="00453CDA" w14:paraId="07CA0C30" w14:textId="77777777" w:rsidTr="00DD65F4">
        <w:trPr>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6A0137B7" w14:textId="77777777" w:rsidR="000A73FE" w:rsidRPr="00453CDA" w:rsidRDefault="000A73FE">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4BC34690" w14:textId="77777777" w:rsidR="000A73FE" w:rsidRPr="00453CDA" w:rsidRDefault="000A73FE">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D76EF69" w14:textId="77777777" w:rsidR="000A73FE" w:rsidRPr="00453CDA" w:rsidRDefault="000A73FE">
            <w:pPr>
              <w:spacing w:line="276" w:lineRule="auto"/>
              <w:jc w:val="center"/>
              <w:rPr>
                <w:sz w:val="18"/>
                <w:szCs w:val="20"/>
                <w:lang w:eastAsia="en-US"/>
              </w:rPr>
            </w:pPr>
            <w:r w:rsidRPr="00453CDA">
              <w:rPr>
                <w:sz w:val="18"/>
                <w:szCs w:val="20"/>
                <w:lang w:eastAsia="en-US"/>
              </w:rPr>
              <w:t>2031-2040</w:t>
            </w:r>
          </w:p>
        </w:tc>
        <w:tc>
          <w:tcPr>
            <w:tcW w:w="708" w:type="dxa"/>
            <w:tcBorders>
              <w:top w:val="single" w:sz="4" w:space="0" w:color="auto"/>
              <w:left w:val="single" w:sz="4" w:space="0" w:color="auto"/>
              <w:bottom w:val="single" w:sz="4" w:space="0" w:color="auto"/>
              <w:right w:val="single" w:sz="4" w:space="0" w:color="auto"/>
            </w:tcBorders>
            <w:vAlign w:val="center"/>
            <w:hideMark/>
          </w:tcPr>
          <w:p w14:paraId="76CB549A" w14:textId="77777777" w:rsidR="000A73FE" w:rsidRPr="00453CDA" w:rsidRDefault="000A73FE">
            <w:pPr>
              <w:spacing w:line="276" w:lineRule="auto"/>
              <w:jc w:val="center"/>
              <w:rPr>
                <w:sz w:val="18"/>
                <w:szCs w:val="20"/>
                <w:lang w:eastAsia="en-US"/>
              </w:rPr>
            </w:pPr>
            <w:r w:rsidRPr="00453CDA">
              <w:rPr>
                <w:sz w:val="18"/>
                <w:szCs w:val="20"/>
                <w:lang w:eastAsia="en-US"/>
              </w:rPr>
              <w:t>1,50</w:t>
            </w:r>
          </w:p>
        </w:tc>
        <w:tc>
          <w:tcPr>
            <w:tcW w:w="709" w:type="dxa"/>
            <w:tcBorders>
              <w:top w:val="single" w:sz="4" w:space="0" w:color="auto"/>
              <w:left w:val="single" w:sz="4" w:space="0" w:color="auto"/>
              <w:bottom w:val="single" w:sz="4" w:space="0" w:color="auto"/>
              <w:right w:val="single" w:sz="4" w:space="0" w:color="auto"/>
            </w:tcBorders>
            <w:vAlign w:val="center"/>
            <w:hideMark/>
          </w:tcPr>
          <w:p w14:paraId="71798065" w14:textId="77777777" w:rsidR="000A73FE" w:rsidRPr="00453CDA" w:rsidRDefault="000A73FE">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D3F849F" w14:textId="77777777" w:rsidR="000A73FE" w:rsidRPr="00453CDA" w:rsidRDefault="000A73FE">
            <w:pPr>
              <w:spacing w:line="276" w:lineRule="auto"/>
              <w:jc w:val="center"/>
              <w:rPr>
                <w:sz w:val="18"/>
                <w:szCs w:val="20"/>
                <w:lang w:eastAsia="en-US"/>
              </w:rPr>
            </w:pPr>
            <w:r w:rsidRPr="00453CDA">
              <w:rPr>
                <w:sz w:val="18"/>
                <w:szCs w:val="20"/>
                <w:lang w:eastAsia="en-US"/>
              </w:rPr>
              <w:t>2,00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CFB12F" w14:textId="77777777" w:rsidR="000A73FE" w:rsidRPr="00453CDA" w:rsidRDefault="000A73FE">
            <w:pPr>
              <w:spacing w:line="276" w:lineRule="auto"/>
              <w:jc w:val="center"/>
              <w:rPr>
                <w:sz w:val="18"/>
                <w:szCs w:val="20"/>
                <w:lang w:eastAsia="en-US"/>
              </w:rPr>
            </w:pPr>
            <w:r w:rsidRPr="00453CDA">
              <w:rPr>
                <w:sz w:val="18"/>
                <w:szCs w:val="20"/>
                <w:lang w:eastAsia="en-US"/>
              </w:rPr>
              <w:t>5,00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CD47B9" w14:textId="77777777" w:rsidR="000A73FE" w:rsidRPr="00453CDA" w:rsidRDefault="000A73FE">
            <w:pPr>
              <w:spacing w:line="276" w:lineRule="auto"/>
              <w:jc w:val="center"/>
              <w:rPr>
                <w:sz w:val="18"/>
                <w:szCs w:val="20"/>
                <w:lang w:eastAsia="en-US"/>
              </w:rPr>
            </w:pPr>
            <w:r w:rsidRPr="00453CDA">
              <w:rPr>
                <w:sz w:val="18"/>
                <w:szCs w:val="20"/>
                <w:lang w:eastAsia="en-US"/>
              </w:rPr>
              <w:t>0,24</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452A0C" w14:textId="77777777" w:rsidR="000A73FE" w:rsidRPr="00453CDA" w:rsidRDefault="000A73FE">
            <w:pPr>
              <w:spacing w:line="276" w:lineRule="auto"/>
              <w:jc w:val="center"/>
              <w:rPr>
                <w:sz w:val="18"/>
                <w:szCs w:val="20"/>
                <w:lang w:eastAsia="en-US"/>
              </w:rPr>
            </w:pPr>
            <w:r w:rsidRPr="00453CDA">
              <w:rPr>
                <w:sz w:val="18"/>
                <w:szCs w:val="20"/>
                <w:lang w:eastAsia="en-US"/>
              </w:rPr>
              <w:t>0,08</w:t>
            </w:r>
          </w:p>
        </w:tc>
        <w:tc>
          <w:tcPr>
            <w:tcW w:w="850" w:type="dxa"/>
            <w:tcBorders>
              <w:top w:val="single" w:sz="4" w:space="0" w:color="auto"/>
              <w:left w:val="single" w:sz="4" w:space="0" w:color="auto"/>
              <w:bottom w:val="single" w:sz="4" w:space="0" w:color="auto"/>
              <w:right w:val="single" w:sz="4" w:space="0" w:color="auto"/>
            </w:tcBorders>
            <w:vAlign w:val="center"/>
            <w:hideMark/>
          </w:tcPr>
          <w:p w14:paraId="306ADDC9" w14:textId="77777777" w:rsidR="000A73FE" w:rsidRPr="00453CDA" w:rsidRDefault="000A73FE">
            <w:pPr>
              <w:spacing w:line="276" w:lineRule="auto"/>
              <w:jc w:val="center"/>
              <w:rPr>
                <w:sz w:val="18"/>
                <w:szCs w:val="20"/>
                <w:lang w:eastAsia="en-US"/>
              </w:rPr>
            </w:pPr>
            <w:r w:rsidRPr="00453CDA">
              <w:rPr>
                <w:sz w:val="18"/>
                <w:szCs w:val="20"/>
                <w:lang w:eastAsia="en-US"/>
              </w:rPr>
              <w:t>0,08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CB472F"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27767D6A"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B60CD9" w14:textId="77777777" w:rsidR="000A73FE" w:rsidRPr="00453CDA" w:rsidRDefault="000A73FE">
            <w:pPr>
              <w:spacing w:line="276" w:lineRule="auto"/>
              <w:jc w:val="center"/>
              <w:rPr>
                <w:sz w:val="18"/>
                <w:szCs w:val="20"/>
                <w:lang w:eastAsia="en-US"/>
              </w:rPr>
            </w:pPr>
            <w:r w:rsidRPr="00453CDA">
              <w:rPr>
                <w:sz w:val="18"/>
                <w:szCs w:val="20"/>
                <w:lang w:eastAsia="en-US"/>
              </w:rPr>
              <w:t>0,63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E17A34A" w14:textId="77777777" w:rsidR="000A73FE" w:rsidRPr="00453CDA" w:rsidRDefault="000A73FE">
            <w:pPr>
              <w:spacing w:line="276" w:lineRule="auto"/>
              <w:jc w:val="center"/>
              <w:rPr>
                <w:sz w:val="18"/>
                <w:szCs w:val="20"/>
                <w:lang w:eastAsia="en-US"/>
              </w:rPr>
            </w:pPr>
            <w:r w:rsidRPr="00453CDA">
              <w:rPr>
                <w:sz w:val="18"/>
                <w:szCs w:val="20"/>
                <w:lang w:eastAsia="en-US"/>
              </w:rPr>
              <w:t>1,27</w:t>
            </w:r>
          </w:p>
        </w:tc>
        <w:tc>
          <w:tcPr>
            <w:tcW w:w="1240" w:type="dxa"/>
            <w:tcBorders>
              <w:top w:val="single" w:sz="4" w:space="0" w:color="auto"/>
              <w:left w:val="single" w:sz="4" w:space="0" w:color="auto"/>
              <w:bottom w:val="single" w:sz="4" w:space="0" w:color="auto"/>
              <w:right w:val="single" w:sz="4" w:space="0" w:color="auto"/>
            </w:tcBorders>
            <w:vAlign w:val="center"/>
            <w:hideMark/>
          </w:tcPr>
          <w:p w14:paraId="1BE05282" w14:textId="77777777" w:rsidR="000A73FE" w:rsidRPr="00453CDA" w:rsidRDefault="000A73FE">
            <w:pPr>
              <w:spacing w:line="276" w:lineRule="auto"/>
              <w:jc w:val="center"/>
              <w:rPr>
                <w:sz w:val="18"/>
                <w:szCs w:val="20"/>
                <w:lang w:eastAsia="en-US"/>
              </w:rPr>
            </w:pPr>
            <w:r w:rsidRPr="00453CDA">
              <w:rPr>
                <w:sz w:val="18"/>
                <w:szCs w:val="20"/>
                <w:lang w:eastAsia="en-US"/>
              </w:rPr>
              <w:t>84,30%</w:t>
            </w:r>
          </w:p>
        </w:tc>
      </w:tr>
      <w:tr w:rsidR="00CB16F9" w:rsidRPr="00453CDA" w14:paraId="1A75C137" w14:textId="77777777" w:rsidTr="000A73FE">
        <w:trPr>
          <w:trHeight w:val="300"/>
        </w:trPr>
        <w:tc>
          <w:tcPr>
            <w:tcW w:w="569" w:type="dxa"/>
            <w:vMerge w:val="restart"/>
            <w:tcBorders>
              <w:top w:val="single" w:sz="4" w:space="0" w:color="auto"/>
              <w:left w:val="single" w:sz="4" w:space="0" w:color="auto"/>
              <w:bottom w:val="single" w:sz="4" w:space="0" w:color="auto"/>
              <w:right w:val="single" w:sz="4" w:space="0" w:color="auto"/>
            </w:tcBorders>
            <w:vAlign w:val="center"/>
            <w:hideMark/>
          </w:tcPr>
          <w:p w14:paraId="6D42416F" w14:textId="77777777" w:rsidR="00CB16F9" w:rsidRPr="00453CDA" w:rsidRDefault="00CB16F9" w:rsidP="00CB16F9">
            <w:pPr>
              <w:spacing w:line="276" w:lineRule="auto"/>
              <w:jc w:val="center"/>
              <w:rPr>
                <w:sz w:val="18"/>
                <w:szCs w:val="20"/>
                <w:lang w:eastAsia="en-US"/>
              </w:rPr>
            </w:pPr>
            <w:r w:rsidRPr="00453CDA">
              <w:rPr>
                <w:sz w:val="18"/>
                <w:szCs w:val="20"/>
                <w:lang w:eastAsia="en-US"/>
              </w:rPr>
              <w:t>6</w:t>
            </w:r>
          </w:p>
        </w:tc>
        <w:tc>
          <w:tcPr>
            <w:tcW w:w="2545" w:type="dxa"/>
            <w:vMerge w:val="restart"/>
            <w:tcBorders>
              <w:top w:val="single" w:sz="4" w:space="0" w:color="auto"/>
              <w:left w:val="single" w:sz="4" w:space="0" w:color="auto"/>
              <w:bottom w:val="single" w:sz="4" w:space="0" w:color="auto"/>
              <w:right w:val="single" w:sz="4" w:space="0" w:color="auto"/>
            </w:tcBorders>
            <w:vAlign w:val="center"/>
            <w:hideMark/>
          </w:tcPr>
          <w:p w14:paraId="21D541C7" w14:textId="77777777" w:rsidR="00CB16F9" w:rsidRPr="00453CDA" w:rsidRDefault="00CB16F9" w:rsidP="00CB16F9">
            <w:pPr>
              <w:spacing w:line="276" w:lineRule="auto"/>
              <w:jc w:val="center"/>
              <w:rPr>
                <w:sz w:val="18"/>
                <w:szCs w:val="20"/>
                <w:lang w:eastAsia="en-US"/>
              </w:rPr>
            </w:pPr>
            <w:r w:rsidRPr="00453CDA">
              <w:rPr>
                <w:sz w:val="18"/>
                <w:szCs w:val="20"/>
                <w:lang w:eastAsia="en-US"/>
              </w:rPr>
              <w:t xml:space="preserve">Новая газовая котельная в г. Переславль-Залесский, ул. </w:t>
            </w:r>
            <w:r w:rsidRPr="00453CDA">
              <w:rPr>
                <w:sz w:val="18"/>
                <w:szCs w:val="20"/>
                <w:lang w:eastAsia="en-US"/>
              </w:rPr>
              <w:lastRenderedPageBreak/>
              <w:t>Магистральная, мощностью 90 МВт; КН ЗУ 76:18:011001:1953</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D492BEA" w14:textId="22A04F4C" w:rsidR="00CB16F9" w:rsidRPr="00453CDA" w:rsidRDefault="00CB16F9" w:rsidP="00CB16F9">
            <w:pPr>
              <w:spacing w:line="276" w:lineRule="auto"/>
              <w:jc w:val="center"/>
              <w:rPr>
                <w:sz w:val="18"/>
                <w:szCs w:val="20"/>
                <w:lang w:eastAsia="en-US"/>
              </w:rPr>
            </w:pPr>
            <w:r w:rsidRPr="00453CDA">
              <w:rPr>
                <w:sz w:val="20"/>
                <w:szCs w:val="20"/>
                <w:lang w:eastAsia="en-US"/>
              </w:rPr>
              <w:lastRenderedPageBreak/>
              <w:t>2024</w:t>
            </w:r>
          </w:p>
        </w:tc>
        <w:tc>
          <w:tcPr>
            <w:tcW w:w="10453" w:type="dxa"/>
            <w:gridSpan w:val="12"/>
            <w:vMerge w:val="restart"/>
            <w:tcBorders>
              <w:top w:val="single" w:sz="4" w:space="0" w:color="auto"/>
              <w:left w:val="single" w:sz="4" w:space="0" w:color="auto"/>
              <w:bottom w:val="single" w:sz="4" w:space="0" w:color="auto"/>
              <w:right w:val="single" w:sz="4" w:space="0" w:color="auto"/>
            </w:tcBorders>
            <w:vAlign w:val="center"/>
            <w:hideMark/>
          </w:tcPr>
          <w:p w14:paraId="4B266176" w14:textId="5F22E09C" w:rsidR="00CB16F9" w:rsidRPr="00453CDA" w:rsidRDefault="00CB16F9" w:rsidP="00CB16F9">
            <w:pPr>
              <w:spacing w:line="276" w:lineRule="auto"/>
              <w:jc w:val="center"/>
              <w:rPr>
                <w:sz w:val="18"/>
                <w:szCs w:val="20"/>
                <w:lang w:eastAsia="en-US"/>
              </w:rPr>
            </w:pPr>
            <w:r w:rsidRPr="00453CDA">
              <w:rPr>
                <w:sz w:val="18"/>
                <w:szCs w:val="20"/>
                <w:lang w:eastAsia="en-US"/>
              </w:rPr>
              <w:t>Ввод котельной в эксплуатацию</w:t>
            </w:r>
            <w:r w:rsidR="00071ED6" w:rsidRPr="00453CDA">
              <w:rPr>
                <w:sz w:val="18"/>
                <w:szCs w:val="20"/>
                <w:lang w:eastAsia="en-US"/>
              </w:rPr>
              <w:t xml:space="preserve"> (при условии выполнения раздела 4)</w:t>
            </w:r>
          </w:p>
        </w:tc>
      </w:tr>
      <w:tr w:rsidR="00CB16F9" w:rsidRPr="00453CDA" w14:paraId="37A33B2F" w14:textId="77777777" w:rsidTr="00DD65F4">
        <w:trPr>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32820A30" w14:textId="77777777" w:rsidR="00CB16F9" w:rsidRPr="00453CDA" w:rsidRDefault="00CB16F9" w:rsidP="00CB16F9">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41CD978C" w14:textId="77777777" w:rsidR="00CB16F9" w:rsidRPr="00453CDA" w:rsidRDefault="00CB16F9" w:rsidP="00CB16F9">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73BB3F9" w14:textId="05F1EB8D" w:rsidR="00CB16F9" w:rsidRPr="00453CDA" w:rsidRDefault="00CB16F9" w:rsidP="00CB16F9">
            <w:pPr>
              <w:spacing w:line="276" w:lineRule="auto"/>
              <w:jc w:val="center"/>
              <w:rPr>
                <w:sz w:val="18"/>
                <w:szCs w:val="20"/>
                <w:lang w:eastAsia="en-US"/>
              </w:rPr>
            </w:pPr>
            <w:r w:rsidRPr="00453CDA">
              <w:rPr>
                <w:sz w:val="20"/>
                <w:szCs w:val="20"/>
                <w:lang w:eastAsia="en-US"/>
              </w:rPr>
              <w:t>2025</w:t>
            </w:r>
          </w:p>
        </w:tc>
        <w:tc>
          <w:tcPr>
            <w:tcW w:w="10453" w:type="dxa"/>
            <w:gridSpan w:val="12"/>
            <w:vMerge/>
            <w:tcBorders>
              <w:top w:val="single" w:sz="4" w:space="0" w:color="auto"/>
              <w:left w:val="single" w:sz="4" w:space="0" w:color="auto"/>
              <w:bottom w:val="single" w:sz="4" w:space="0" w:color="auto"/>
              <w:right w:val="single" w:sz="4" w:space="0" w:color="auto"/>
            </w:tcBorders>
            <w:vAlign w:val="center"/>
            <w:hideMark/>
          </w:tcPr>
          <w:p w14:paraId="18741055" w14:textId="77777777" w:rsidR="00CB16F9" w:rsidRPr="00453CDA" w:rsidRDefault="00CB16F9" w:rsidP="00CB16F9">
            <w:pPr>
              <w:spacing w:line="276" w:lineRule="auto"/>
              <w:rPr>
                <w:sz w:val="18"/>
                <w:szCs w:val="20"/>
                <w:lang w:eastAsia="en-US"/>
              </w:rPr>
            </w:pPr>
          </w:p>
        </w:tc>
      </w:tr>
      <w:tr w:rsidR="00CB16F9" w:rsidRPr="00453CDA" w14:paraId="42261F07" w14:textId="77777777" w:rsidTr="00CF1A99">
        <w:trPr>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0C225DA8" w14:textId="77777777" w:rsidR="00CB16F9" w:rsidRPr="00453CDA" w:rsidRDefault="00CB16F9" w:rsidP="00CB16F9">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1D6FB8DF" w14:textId="77777777" w:rsidR="00CB16F9" w:rsidRPr="00453CDA" w:rsidRDefault="00CB16F9" w:rsidP="00CB16F9">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213F763" w14:textId="149F7F9E" w:rsidR="00CB16F9" w:rsidRPr="00453CDA" w:rsidRDefault="00CB16F9" w:rsidP="00CB16F9">
            <w:pPr>
              <w:spacing w:line="276" w:lineRule="auto"/>
              <w:jc w:val="center"/>
              <w:rPr>
                <w:sz w:val="18"/>
                <w:szCs w:val="18"/>
                <w:lang w:eastAsia="en-US"/>
              </w:rPr>
            </w:pPr>
            <w:r w:rsidRPr="00453CDA">
              <w:rPr>
                <w:sz w:val="18"/>
                <w:szCs w:val="18"/>
                <w:lang w:eastAsia="en-US"/>
              </w:rPr>
              <w:t>2026</w:t>
            </w:r>
          </w:p>
        </w:tc>
        <w:tc>
          <w:tcPr>
            <w:tcW w:w="10453" w:type="dxa"/>
            <w:gridSpan w:val="12"/>
            <w:tcBorders>
              <w:top w:val="single" w:sz="4" w:space="0" w:color="auto"/>
              <w:left w:val="single" w:sz="4" w:space="0" w:color="auto"/>
              <w:bottom w:val="single" w:sz="4" w:space="0" w:color="auto"/>
              <w:right w:val="single" w:sz="4" w:space="0" w:color="auto"/>
            </w:tcBorders>
            <w:vAlign w:val="center"/>
          </w:tcPr>
          <w:p w14:paraId="55DAB387" w14:textId="1134C3AF" w:rsidR="00CB16F9" w:rsidRPr="00453CDA" w:rsidRDefault="00CB16F9" w:rsidP="00CB16F9">
            <w:pPr>
              <w:spacing w:line="276" w:lineRule="auto"/>
              <w:jc w:val="center"/>
              <w:rPr>
                <w:sz w:val="18"/>
                <w:szCs w:val="18"/>
                <w:lang w:eastAsia="en-US"/>
              </w:rPr>
            </w:pPr>
          </w:p>
        </w:tc>
      </w:tr>
      <w:tr w:rsidR="00CB16F9" w:rsidRPr="00453CDA" w14:paraId="32C383CF" w14:textId="77777777" w:rsidTr="00DD65F4">
        <w:trPr>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4B813957" w14:textId="77777777" w:rsidR="00CB16F9" w:rsidRPr="00453CDA" w:rsidRDefault="00CB16F9" w:rsidP="00CB16F9">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3781AABA" w14:textId="77777777" w:rsidR="00CB16F9" w:rsidRPr="00453CDA" w:rsidRDefault="00CB16F9" w:rsidP="00CB16F9">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47F7F89" w14:textId="13B0D6E0" w:rsidR="00CB16F9" w:rsidRPr="00453CDA" w:rsidRDefault="00CB16F9" w:rsidP="00CB16F9">
            <w:pPr>
              <w:spacing w:line="276" w:lineRule="auto"/>
              <w:jc w:val="center"/>
              <w:rPr>
                <w:sz w:val="18"/>
                <w:szCs w:val="18"/>
                <w:lang w:eastAsia="en-US"/>
              </w:rPr>
            </w:pPr>
            <w:r w:rsidRPr="00453CDA">
              <w:rPr>
                <w:sz w:val="18"/>
                <w:szCs w:val="18"/>
                <w:lang w:eastAsia="en-US"/>
              </w:rPr>
              <w:t>2027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A4C55B5" w14:textId="77777777" w:rsidR="00CB16F9" w:rsidRPr="00453CDA" w:rsidRDefault="00CB16F9" w:rsidP="00CB16F9">
            <w:pPr>
              <w:spacing w:line="276" w:lineRule="auto"/>
              <w:jc w:val="center"/>
              <w:rPr>
                <w:sz w:val="18"/>
                <w:szCs w:val="18"/>
                <w:lang w:eastAsia="en-US"/>
              </w:rPr>
            </w:pPr>
            <w:r w:rsidRPr="00453CDA">
              <w:rPr>
                <w:sz w:val="18"/>
                <w:szCs w:val="18"/>
                <w:lang w:eastAsia="en-US"/>
              </w:rPr>
              <w:t>400,00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4D80B74D" w14:textId="77777777" w:rsidR="00CB16F9" w:rsidRPr="00453CDA" w:rsidRDefault="00CB16F9" w:rsidP="00CB16F9">
            <w:pPr>
              <w:spacing w:line="276" w:lineRule="auto"/>
              <w:jc w:val="center"/>
              <w:rPr>
                <w:sz w:val="18"/>
                <w:szCs w:val="18"/>
                <w:lang w:eastAsia="en-US"/>
              </w:rPr>
            </w:pPr>
            <w:r w:rsidRPr="00453CDA">
              <w:rPr>
                <w:sz w:val="18"/>
                <w:szCs w:val="18"/>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04E7CD" w14:textId="77777777" w:rsidR="00CB16F9" w:rsidRPr="00453CDA" w:rsidRDefault="00CB16F9" w:rsidP="00CB16F9">
            <w:pPr>
              <w:spacing w:line="276" w:lineRule="auto"/>
              <w:jc w:val="center"/>
              <w:rPr>
                <w:sz w:val="18"/>
                <w:szCs w:val="18"/>
                <w:lang w:eastAsia="en-US"/>
              </w:rPr>
            </w:pPr>
            <w:r w:rsidRPr="00453CDA">
              <w:rPr>
                <w:sz w:val="18"/>
                <w:szCs w:val="18"/>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D3D93B6" w14:textId="77777777" w:rsidR="00CB16F9" w:rsidRPr="00453CDA" w:rsidRDefault="00CB16F9" w:rsidP="00CB16F9">
            <w:pPr>
              <w:spacing w:line="276" w:lineRule="auto"/>
              <w:jc w:val="center"/>
              <w:rPr>
                <w:sz w:val="18"/>
                <w:szCs w:val="18"/>
                <w:lang w:eastAsia="en-US"/>
              </w:rPr>
            </w:pPr>
            <w:r w:rsidRPr="00453CDA">
              <w:rPr>
                <w:sz w:val="18"/>
                <w:szCs w:val="18"/>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58B111" w14:textId="77777777" w:rsidR="00CB16F9" w:rsidRPr="00453CDA" w:rsidRDefault="00CB16F9" w:rsidP="00CB16F9">
            <w:pPr>
              <w:spacing w:line="276" w:lineRule="auto"/>
              <w:jc w:val="center"/>
              <w:rPr>
                <w:sz w:val="18"/>
                <w:szCs w:val="18"/>
                <w:lang w:eastAsia="en-US"/>
              </w:rPr>
            </w:pPr>
            <w:r w:rsidRPr="00453CDA">
              <w:rPr>
                <w:sz w:val="18"/>
                <w:szCs w:val="18"/>
                <w:lang w:eastAsia="en-US"/>
              </w:rPr>
              <w:t>38,69</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8DAE11" w14:textId="77777777" w:rsidR="00CB16F9" w:rsidRPr="00453CDA" w:rsidRDefault="00CB16F9" w:rsidP="00CB16F9">
            <w:pPr>
              <w:spacing w:line="276" w:lineRule="auto"/>
              <w:jc w:val="center"/>
              <w:rPr>
                <w:sz w:val="18"/>
                <w:szCs w:val="18"/>
                <w:lang w:eastAsia="en-US"/>
              </w:rPr>
            </w:pPr>
            <w:r w:rsidRPr="00453CDA">
              <w:rPr>
                <w:sz w:val="18"/>
                <w:szCs w:val="18"/>
                <w:lang w:eastAsia="en-US"/>
              </w:rPr>
              <w:t>64,78</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5BBAA9" w14:textId="77777777" w:rsidR="00CB16F9" w:rsidRPr="00453CDA" w:rsidRDefault="00CB16F9" w:rsidP="00CB16F9">
            <w:pPr>
              <w:spacing w:line="276" w:lineRule="auto"/>
              <w:jc w:val="center"/>
              <w:rPr>
                <w:sz w:val="18"/>
                <w:szCs w:val="18"/>
                <w:lang w:eastAsia="en-US"/>
              </w:rPr>
            </w:pPr>
            <w:r w:rsidRPr="00453CDA">
              <w:rPr>
                <w:sz w:val="18"/>
                <w:szCs w:val="18"/>
                <w:lang w:eastAsia="en-US"/>
              </w:rPr>
              <w:t>12,90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14C23C" w14:textId="77777777" w:rsidR="00CB16F9" w:rsidRPr="00453CDA" w:rsidRDefault="00CB16F9" w:rsidP="00CB16F9">
            <w:pPr>
              <w:spacing w:line="276" w:lineRule="auto"/>
              <w:jc w:val="center"/>
              <w:rPr>
                <w:sz w:val="18"/>
                <w:szCs w:val="18"/>
                <w:lang w:eastAsia="en-US"/>
              </w:rPr>
            </w:pPr>
            <w:r w:rsidRPr="00453CDA">
              <w:rPr>
                <w:sz w:val="18"/>
                <w:szCs w:val="18"/>
                <w:lang w:eastAsia="en-US"/>
              </w:rPr>
              <w:t>51,88</w:t>
            </w:r>
          </w:p>
        </w:tc>
        <w:tc>
          <w:tcPr>
            <w:tcW w:w="709" w:type="dxa"/>
            <w:tcBorders>
              <w:top w:val="single" w:sz="4" w:space="0" w:color="auto"/>
              <w:left w:val="single" w:sz="4" w:space="0" w:color="auto"/>
              <w:bottom w:val="single" w:sz="4" w:space="0" w:color="auto"/>
              <w:right w:val="single" w:sz="4" w:space="0" w:color="auto"/>
            </w:tcBorders>
            <w:vAlign w:val="center"/>
            <w:hideMark/>
          </w:tcPr>
          <w:p w14:paraId="066C2D4D" w14:textId="77777777" w:rsidR="00CB16F9" w:rsidRPr="00453CDA" w:rsidRDefault="00CB16F9" w:rsidP="00CB16F9">
            <w:pPr>
              <w:spacing w:line="276" w:lineRule="auto"/>
              <w:jc w:val="center"/>
              <w:rPr>
                <w:sz w:val="18"/>
                <w:szCs w:val="18"/>
                <w:lang w:eastAsia="en-US"/>
              </w:rPr>
            </w:pPr>
            <w:r w:rsidRPr="00453CDA">
              <w:rPr>
                <w:sz w:val="18"/>
                <w:szCs w:val="18"/>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128A9B" w14:textId="77777777" w:rsidR="00CB16F9" w:rsidRPr="00453CDA" w:rsidRDefault="00CB16F9" w:rsidP="00CB16F9">
            <w:pPr>
              <w:spacing w:line="276" w:lineRule="auto"/>
              <w:jc w:val="center"/>
              <w:rPr>
                <w:sz w:val="18"/>
                <w:szCs w:val="18"/>
                <w:lang w:eastAsia="en-US"/>
              </w:rPr>
            </w:pPr>
            <w:r w:rsidRPr="00453CDA">
              <w:rPr>
                <w:sz w:val="18"/>
                <w:szCs w:val="18"/>
                <w:lang w:eastAsia="en-US"/>
              </w:rPr>
              <w:t>103,17</w:t>
            </w:r>
          </w:p>
        </w:tc>
        <w:tc>
          <w:tcPr>
            <w:tcW w:w="850" w:type="dxa"/>
            <w:tcBorders>
              <w:top w:val="single" w:sz="4" w:space="0" w:color="auto"/>
              <w:left w:val="single" w:sz="4" w:space="0" w:color="auto"/>
              <w:bottom w:val="single" w:sz="4" w:space="0" w:color="auto"/>
              <w:right w:val="single" w:sz="4" w:space="0" w:color="auto"/>
            </w:tcBorders>
            <w:vAlign w:val="center"/>
            <w:hideMark/>
          </w:tcPr>
          <w:p w14:paraId="055C5FE3" w14:textId="77777777" w:rsidR="00CB16F9" w:rsidRPr="00453CDA" w:rsidRDefault="00CB16F9" w:rsidP="00CB16F9">
            <w:pPr>
              <w:spacing w:line="276" w:lineRule="auto"/>
              <w:jc w:val="center"/>
              <w:rPr>
                <w:sz w:val="18"/>
                <w:szCs w:val="18"/>
                <w:lang w:eastAsia="en-US"/>
              </w:rPr>
            </w:pPr>
            <w:r w:rsidRPr="00453CDA">
              <w:rPr>
                <w:sz w:val="18"/>
                <w:szCs w:val="18"/>
                <w:lang w:eastAsia="en-US"/>
              </w:rPr>
              <w:t>361,31</w:t>
            </w:r>
          </w:p>
        </w:tc>
        <w:tc>
          <w:tcPr>
            <w:tcW w:w="1240" w:type="dxa"/>
            <w:tcBorders>
              <w:top w:val="single" w:sz="4" w:space="0" w:color="auto"/>
              <w:left w:val="single" w:sz="4" w:space="0" w:color="auto"/>
              <w:bottom w:val="single" w:sz="4" w:space="0" w:color="auto"/>
              <w:right w:val="single" w:sz="4" w:space="0" w:color="auto"/>
            </w:tcBorders>
            <w:vAlign w:val="center"/>
            <w:hideMark/>
          </w:tcPr>
          <w:p w14:paraId="43D73971" w14:textId="77777777" w:rsidR="00CB16F9" w:rsidRPr="00453CDA" w:rsidRDefault="00CB16F9" w:rsidP="00CB16F9">
            <w:pPr>
              <w:spacing w:line="276" w:lineRule="auto"/>
              <w:jc w:val="center"/>
              <w:rPr>
                <w:sz w:val="18"/>
                <w:szCs w:val="18"/>
                <w:lang w:eastAsia="en-US"/>
              </w:rPr>
            </w:pPr>
            <w:r w:rsidRPr="00453CDA">
              <w:rPr>
                <w:sz w:val="18"/>
                <w:szCs w:val="18"/>
                <w:lang w:eastAsia="en-US"/>
              </w:rPr>
              <w:t>90,33%</w:t>
            </w:r>
          </w:p>
        </w:tc>
      </w:tr>
      <w:tr w:rsidR="00CB16F9" w:rsidRPr="00453CDA" w14:paraId="6E1AEC5B" w14:textId="77777777" w:rsidTr="00DD65F4">
        <w:trPr>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11A47B49" w14:textId="77777777" w:rsidR="00CB16F9" w:rsidRPr="00453CDA" w:rsidRDefault="00CB16F9" w:rsidP="00CB16F9">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6E1A6640" w14:textId="77777777" w:rsidR="00CB16F9" w:rsidRPr="00453CDA" w:rsidRDefault="00CB16F9" w:rsidP="00CB16F9">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5D19113" w14:textId="05970622" w:rsidR="00CB16F9" w:rsidRPr="00453CDA" w:rsidRDefault="00CB16F9" w:rsidP="00CB16F9">
            <w:pPr>
              <w:spacing w:line="276" w:lineRule="auto"/>
              <w:jc w:val="center"/>
              <w:rPr>
                <w:sz w:val="18"/>
                <w:szCs w:val="18"/>
                <w:lang w:eastAsia="en-US"/>
              </w:rPr>
            </w:pPr>
            <w:r w:rsidRPr="00453CDA">
              <w:rPr>
                <w:sz w:val="18"/>
                <w:szCs w:val="18"/>
                <w:lang w:eastAsia="en-US"/>
              </w:rPr>
              <w:t>2028</w:t>
            </w:r>
          </w:p>
        </w:tc>
        <w:tc>
          <w:tcPr>
            <w:tcW w:w="708" w:type="dxa"/>
            <w:tcBorders>
              <w:top w:val="single" w:sz="4" w:space="0" w:color="auto"/>
              <w:left w:val="single" w:sz="4" w:space="0" w:color="auto"/>
              <w:bottom w:val="single" w:sz="4" w:space="0" w:color="auto"/>
              <w:right w:val="single" w:sz="4" w:space="0" w:color="auto"/>
            </w:tcBorders>
            <w:vAlign w:val="center"/>
            <w:hideMark/>
          </w:tcPr>
          <w:p w14:paraId="53B74810" w14:textId="77777777" w:rsidR="00CB16F9" w:rsidRPr="00453CDA" w:rsidRDefault="00CB16F9" w:rsidP="00CB16F9">
            <w:pPr>
              <w:spacing w:line="276" w:lineRule="auto"/>
              <w:jc w:val="center"/>
              <w:rPr>
                <w:sz w:val="18"/>
                <w:szCs w:val="18"/>
                <w:lang w:eastAsia="en-US"/>
              </w:rPr>
            </w:pPr>
            <w:r w:rsidRPr="00453CDA">
              <w:rPr>
                <w:sz w:val="18"/>
                <w:szCs w:val="18"/>
                <w:lang w:eastAsia="en-US"/>
              </w:rPr>
              <w:t>400,00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547690" w14:textId="77777777" w:rsidR="00CB16F9" w:rsidRPr="00453CDA" w:rsidRDefault="00CB16F9" w:rsidP="00CB16F9">
            <w:pPr>
              <w:spacing w:line="276" w:lineRule="auto"/>
              <w:jc w:val="center"/>
              <w:rPr>
                <w:sz w:val="18"/>
                <w:szCs w:val="18"/>
                <w:lang w:eastAsia="en-US"/>
              </w:rPr>
            </w:pPr>
            <w:r w:rsidRPr="00453CDA">
              <w:rPr>
                <w:sz w:val="18"/>
                <w:szCs w:val="18"/>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55499A" w14:textId="77777777" w:rsidR="00CB16F9" w:rsidRPr="00453CDA" w:rsidRDefault="00CB16F9" w:rsidP="00CB16F9">
            <w:pPr>
              <w:spacing w:line="276" w:lineRule="auto"/>
              <w:jc w:val="center"/>
              <w:rPr>
                <w:sz w:val="18"/>
                <w:szCs w:val="18"/>
                <w:lang w:eastAsia="en-US"/>
              </w:rPr>
            </w:pPr>
            <w:r w:rsidRPr="00453CDA">
              <w:rPr>
                <w:sz w:val="18"/>
                <w:szCs w:val="18"/>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AF58A3C" w14:textId="77777777" w:rsidR="00CB16F9" w:rsidRPr="00453CDA" w:rsidRDefault="00CB16F9" w:rsidP="00CB16F9">
            <w:pPr>
              <w:spacing w:line="276" w:lineRule="auto"/>
              <w:jc w:val="center"/>
              <w:rPr>
                <w:sz w:val="18"/>
                <w:szCs w:val="18"/>
                <w:lang w:eastAsia="en-US"/>
              </w:rPr>
            </w:pPr>
            <w:r w:rsidRPr="00453CDA">
              <w:rPr>
                <w:sz w:val="18"/>
                <w:szCs w:val="18"/>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C51237" w14:textId="77777777" w:rsidR="00CB16F9" w:rsidRPr="00453CDA" w:rsidRDefault="00CB16F9" w:rsidP="00CB16F9">
            <w:pPr>
              <w:spacing w:line="276" w:lineRule="auto"/>
              <w:jc w:val="center"/>
              <w:rPr>
                <w:sz w:val="18"/>
                <w:szCs w:val="18"/>
                <w:lang w:eastAsia="en-US"/>
              </w:rPr>
            </w:pPr>
            <w:r w:rsidRPr="00453CDA">
              <w:rPr>
                <w:sz w:val="18"/>
                <w:szCs w:val="18"/>
                <w:lang w:eastAsia="en-US"/>
              </w:rPr>
              <w:t>38,69</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58898A" w14:textId="77777777" w:rsidR="00CB16F9" w:rsidRPr="00453CDA" w:rsidRDefault="00CB16F9" w:rsidP="00CB16F9">
            <w:pPr>
              <w:spacing w:line="276" w:lineRule="auto"/>
              <w:jc w:val="center"/>
              <w:rPr>
                <w:sz w:val="18"/>
                <w:szCs w:val="18"/>
                <w:lang w:eastAsia="en-US"/>
              </w:rPr>
            </w:pPr>
            <w:r w:rsidRPr="00453CDA">
              <w:rPr>
                <w:sz w:val="18"/>
                <w:szCs w:val="18"/>
                <w:lang w:eastAsia="en-US"/>
              </w:rPr>
              <w:t>64,78</w:t>
            </w:r>
          </w:p>
        </w:tc>
        <w:tc>
          <w:tcPr>
            <w:tcW w:w="850" w:type="dxa"/>
            <w:tcBorders>
              <w:top w:val="single" w:sz="4" w:space="0" w:color="auto"/>
              <w:left w:val="single" w:sz="4" w:space="0" w:color="auto"/>
              <w:bottom w:val="single" w:sz="4" w:space="0" w:color="auto"/>
              <w:right w:val="single" w:sz="4" w:space="0" w:color="auto"/>
            </w:tcBorders>
            <w:vAlign w:val="center"/>
            <w:hideMark/>
          </w:tcPr>
          <w:p w14:paraId="0EA170DE" w14:textId="77777777" w:rsidR="00CB16F9" w:rsidRPr="00453CDA" w:rsidRDefault="00CB16F9" w:rsidP="00CB16F9">
            <w:pPr>
              <w:spacing w:line="276" w:lineRule="auto"/>
              <w:jc w:val="center"/>
              <w:rPr>
                <w:sz w:val="18"/>
                <w:szCs w:val="18"/>
                <w:lang w:eastAsia="en-US"/>
              </w:rPr>
            </w:pPr>
            <w:r w:rsidRPr="00453CDA">
              <w:rPr>
                <w:sz w:val="18"/>
                <w:szCs w:val="18"/>
                <w:lang w:eastAsia="en-US"/>
              </w:rPr>
              <w:t>12,90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73A054" w14:textId="77777777" w:rsidR="00CB16F9" w:rsidRPr="00453CDA" w:rsidRDefault="00CB16F9" w:rsidP="00CB16F9">
            <w:pPr>
              <w:spacing w:line="276" w:lineRule="auto"/>
              <w:jc w:val="center"/>
              <w:rPr>
                <w:sz w:val="18"/>
                <w:szCs w:val="18"/>
                <w:lang w:eastAsia="en-US"/>
              </w:rPr>
            </w:pPr>
            <w:r w:rsidRPr="00453CDA">
              <w:rPr>
                <w:sz w:val="18"/>
                <w:szCs w:val="18"/>
                <w:lang w:eastAsia="en-US"/>
              </w:rPr>
              <w:t>51,88</w:t>
            </w:r>
          </w:p>
        </w:tc>
        <w:tc>
          <w:tcPr>
            <w:tcW w:w="709" w:type="dxa"/>
            <w:tcBorders>
              <w:top w:val="single" w:sz="4" w:space="0" w:color="auto"/>
              <w:left w:val="single" w:sz="4" w:space="0" w:color="auto"/>
              <w:bottom w:val="single" w:sz="4" w:space="0" w:color="auto"/>
              <w:right w:val="single" w:sz="4" w:space="0" w:color="auto"/>
            </w:tcBorders>
            <w:vAlign w:val="center"/>
            <w:hideMark/>
          </w:tcPr>
          <w:p w14:paraId="08DAB2C0" w14:textId="77777777" w:rsidR="00CB16F9" w:rsidRPr="00453CDA" w:rsidRDefault="00CB16F9" w:rsidP="00CB16F9">
            <w:pPr>
              <w:spacing w:line="276" w:lineRule="auto"/>
              <w:jc w:val="center"/>
              <w:rPr>
                <w:sz w:val="18"/>
                <w:szCs w:val="18"/>
                <w:lang w:eastAsia="en-US"/>
              </w:rPr>
            </w:pPr>
            <w:r w:rsidRPr="00453CDA">
              <w:rPr>
                <w:sz w:val="18"/>
                <w:szCs w:val="18"/>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908295F" w14:textId="77777777" w:rsidR="00CB16F9" w:rsidRPr="00453CDA" w:rsidRDefault="00CB16F9" w:rsidP="00CB16F9">
            <w:pPr>
              <w:spacing w:line="276" w:lineRule="auto"/>
              <w:jc w:val="center"/>
              <w:rPr>
                <w:sz w:val="18"/>
                <w:szCs w:val="18"/>
                <w:lang w:eastAsia="en-US"/>
              </w:rPr>
            </w:pPr>
            <w:r w:rsidRPr="00453CDA">
              <w:rPr>
                <w:sz w:val="18"/>
                <w:szCs w:val="18"/>
                <w:lang w:eastAsia="en-US"/>
              </w:rPr>
              <w:t>103,17</w:t>
            </w:r>
          </w:p>
        </w:tc>
        <w:tc>
          <w:tcPr>
            <w:tcW w:w="850" w:type="dxa"/>
            <w:tcBorders>
              <w:top w:val="single" w:sz="4" w:space="0" w:color="auto"/>
              <w:left w:val="single" w:sz="4" w:space="0" w:color="auto"/>
              <w:bottom w:val="single" w:sz="4" w:space="0" w:color="auto"/>
              <w:right w:val="single" w:sz="4" w:space="0" w:color="auto"/>
            </w:tcBorders>
            <w:vAlign w:val="center"/>
            <w:hideMark/>
          </w:tcPr>
          <w:p w14:paraId="5927EF23" w14:textId="77777777" w:rsidR="00CB16F9" w:rsidRPr="00453CDA" w:rsidRDefault="00CB16F9" w:rsidP="00CB16F9">
            <w:pPr>
              <w:spacing w:line="276" w:lineRule="auto"/>
              <w:jc w:val="center"/>
              <w:rPr>
                <w:sz w:val="18"/>
                <w:szCs w:val="18"/>
                <w:lang w:eastAsia="en-US"/>
              </w:rPr>
            </w:pPr>
            <w:r w:rsidRPr="00453CDA">
              <w:rPr>
                <w:sz w:val="18"/>
                <w:szCs w:val="18"/>
                <w:lang w:eastAsia="en-US"/>
              </w:rPr>
              <w:t>361,31</w:t>
            </w:r>
          </w:p>
        </w:tc>
        <w:tc>
          <w:tcPr>
            <w:tcW w:w="1240" w:type="dxa"/>
            <w:tcBorders>
              <w:top w:val="single" w:sz="4" w:space="0" w:color="auto"/>
              <w:left w:val="single" w:sz="4" w:space="0" w:color="auto"/>
              <w:bottom w:val="single" w:sz="4" w:space="0" w:color="auto"/>
              <w:right w:val="single" w:sz="4" w:space="0" w:color="auto"/>
            </w:tcBorders>
            <w:vAlign w:val="center"/>
            <w:hideMark/>
          </w:tcPr>
          <w:p w14:paraId="6C0DF272" w14:textId="77777777" w:rsidR="00CB16F9" w:rsidRPr="00453CDA" w:rsidRDefault="00CB16F9" w:rsidP="00CB16F9">
            <w:pPr>
              <w:spacing w:line="276" w:lineRule="auto"/>
              <w:jc w:val="center"/>
              <w:rPr>
                <w:sz w:val="18"/>
                <w:szCs w:val="18"/>
                <w:lang w:eastAsia="en-US"/>
              </w:rPr>
            </w:pPr>
            <w:r w:rsidRPr="00453CDA">
              <w:rPr>
                <w:sz w:val="18"/>
                <w:szCs w:val="18"/>
                <w:lang w:eastAsia="en-US"/>
              </w:rPr>
              <w:t>90,33%</w:t>
            </w:r>
          </w:p>
        </w:tc>
      </w:tr>
      <w:tr w:rsidR="00CB16F9" w:rsidRPr="00453CDA" w14:paraId="6DAC0B53" w14:textId="77777777" w:rsidTr="00DD65F4">
        <w:trPr>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19EA6376" w14:textId="77777777" w:rsidR="00CB16F9" w:rsidRPr="00453CDA" w:rsidRDefault="00CB16F9" w:rsidP="00CB16F9">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4FF657D8" w14:textId="77777777" w:rsidR="00CB16F9" w:rsidRPr="00453CDA" w:rsidRDefault="00CB16F9" w:rsidP="00CB16F9">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894D93A" w14:textId="6FD8B8EC" w:rsidR="00CB16F9" w:rsidRPr="00453CDA" w:rsidRDefault="00CB16F9" w:rsidP="00CB16F9">
            <w:pPr>
              <w:spacing w:line="276" w:lineRule="auto"/>
              <w:jc w:val="center"/>
              <w:rPr>
                <w:sz w:val="18"/>
                <w:szCs w:val="18"/>
                <w:lang w:eastAsia="en-US"/>
              </w:rPr>
            </w:pPr>
            <w:r w:rsidRPr="00453CDA">
              <w:rPr>
                <w:sz w:val="18"/>
                <w:szCs w:val="18"/>
                <w:lang w:eastAsia="en-US"/>
              </w:rPr>
              <w:t>2029</w:t>
            </w:r>
          </w:p>
        </w:tc>
        <w:tc>
          <w:tcPr>
            <w:tcW w:w="708" w:type="dxa"/>
            <w:tcBorders>
              <w:top w:val="single" w:sz="4" w:space="0" w:color="auto"/>
              <w:left w:val="single" w:sz="4" w:space="0" w:color="auto"/>
              <w:bottom w:val="single" w:sz="4" w:space="0" w:color="auto"/>
              <w:right w:val="single" w:sz="4" w:space="0" w:color="auto"/>
            </w:tcBorders>
            <w:vAlign w:val="center"/>
            <w:hideMark/>
          </w:tcPr>
          <w:p w14:paraId="415E6528" w14:textId="77777777" w:rsidR="00CB16F9" w:rsidRPr="00453CDA" w:rsidRDefault="00CB16F9" w:rsidP="00CB16F9">
            <w:pPr>
              <w:spacing w:line="276" w:lineRule="auto"/>
              <w:jc w:val="center"/>
              <w:rPr>
                <w:sz w:val="18"/>
                <w:szCs w:val="18"/>
                <w:lang w:eastAsia="en-US"/>
              </w:rPr>
            </w:pPr>
            <w:r w:rsidRPr="00453CDA">
              <w:rPr>
                <w:sz w:val="18"/>
                <w:szCs w:val="18"/>
                <w:lang w:eastAsia="en-US"/>
              </w:rPr>
              <w:t>400,00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5D5B7643" w14:textId="77777777" w:rsidR="00CB16F9" w:rsidRPr="00453CDA" w:rsidRDefault="00CB16F9" w:rsidP="00CB16F9">
            <w:pPr>
              <w:spacing w:line="276" w:lineRule="auto"/>
              <w:jc w:val="center"/>
              <w:rPr>
                <w:sz w:val="18"/>
                <w:szCs w:val="18"/>
                <w:lang w:eastAsia="en-US"/>
              </w:rPr>
            </w:pPr>
            <w:r w:rsidRPr="00453CDA">
              <w:rPr>
                <w:sz w:val="18"/>
                <w:szCs w:val="18"/>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8D4D42A" w14:textId="77777777" w:rsidR="00CB16F9" w:rsidRPr="00453CDA" w:rsidRDefault="00CB16F9" w:rsidP="00CB16F9">
            <w:pPr>
              <w:spacing w:line="276" w:lineRule="auto"/>
              <w:jc w:val="center"/>
              <w:rPr>
                <w:sz w:val="18"/>
                <w:szCs w:val="18"/>
                <w:lang w:eastAsia="en-US"/>
              </w:rPr>
            </w:pPr>
            <w:r w:rsidRPr="00453CDA">
              <w:rPr>
                <w:sz w:val="18"/>
                <w:szCs w:val="18"/>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DC1158" w14:textId="77777777" w:rsidR="00CB16F9" w:rsidRPr="00453CDA" w:rsidRDefault="00CB16F9" w:rsidP="00CB16F9">
            <w:pPr>
              <w:spacing w:line="276" w:lineRule="auto"/>
              <w:jc w:val="center"/>
              <w:rPr>
                <w:sz w:val="18"/>
                <w:szCs w:val="18"/>
                <w:lang w:eastAsia="en-US"/>
              </w:rPr>
            </w:pPr>
            <w:r w:rsidRPr="00453CDA">
              <w:rPr>
                <w:sz w:val="18"/>
                <w:szCs w:val="18"/>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923EC1" w14:textId="77777777" w:rsidR="00CB16F9" w:rsidRPr="00453CDA" w:rsidRDefault="00CB16F9" w:rsidP="00CB16F9">
            <w:pPr>
              <w:spacing w:line="276" w:lineRule="auto"/>
              <w:jc w:val="center"/>
              <w:rPr>
                <w:sz w:val="18"/>
                <w:szCs w:val="18"/>
                <w:lang w:eastAsia="en-US"/>
              </w:rPr>
            </w:pPr>
            <w:r w:rsidRPr="00453CDA">
              <w:rPr>
                <w:sz w:val="18"/>
                <w:szCs w:val="18"/>
                <w:lang w:eastAsia="en-US"/>
              </w:rPr>
              <w:t>38,69</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7E2729" w14:textId="77777777" w:rsidR="00CB16F9" w:rsidRPr="00453CDA" w:rsidRDefault="00CB16F9" w:rsidP="00CB16F9">
            <w:pPr>
              <w:spacing w:line="276" w:lineRule="auto"/>
              <w:jc w:val="center"/>
              <w:rPr>
                <w:sz w:val="18"/>
                <w:szCs w:val="18"/>
                <w:lang w:eastAsia="en-US"/>
              </w:rPr>
            </w:pPr>
            <w:r w:rsidRPr="00453CDA">
              <w:rPr>
                <w:sz w:val="18"/>
                <w:szCs w:val="18"/>
                <w:lang w:eastAsia="en-US"/>
              </w:rPr>
              <w:t>64,78</w:t>
            </w:r>
          </w:p>
        </w:tc>
        <w:tc>
          <w:tcPr>
            <w:tcW w:w="850" w:type="dxa"/>
            <w:tcBorders>
              <w:top w:val="single" w:sz="4" w:space="0" w:color="auto"/>
              <w:left w:val="single" w:sz="4" w:space="0" w:color="auto"/>
              <w:bottom w:val="single" w:sz="4" w:space="0" w:color="auto"/>
              <w:right w:val="single" w:sz="4" w:space="0" w:color="auto"/>
            </w:tcBorders>
            <w:vAlign w:val="center"/>
            <w:hideMark/>
          </w:tcPr>
          <w:p w14:paraId="63B140CF" w14:textId="77777777" w:rsidR="00CB16F9" w:rsidRPr="00453CDA" w:rsidRDefault="00CB16F9" w:rsidP="00CB16F9">
            <w:pPr>
              <w:spacing w:line="276" w:lineRule="auto"/>
              <w:jc w:val="center"/>
              <w:rPr>
                <w:sz w:val="18"/>
                <w:szCs w:val="18"/>
                <w:lang w:eastAsia="en-US"/>
              </w:rPr>
            </w:pPr>
            <w:r w:rsidRPr="00453CDA">
              <w:rPr>
                <w:sz w:val="18"/>
                <w:szCs w:val="18"/>
                <w:lang w:eastAsia="en-US"/>
              </w:rPr>
              <w:t>12,90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103B23" w14:textId="77777777" w:rsidR="00CB16F9" w:rsidRPr="00453CDA" w:rsidRDefault="00CB16F9" w:rsidP="00CB16F9">
            <w:pPr>
              <w:spacing w:line="276" w:lineRule="auto"/>
              <w:jc w:val="center"/>
              <w:rPr>
                <w:sz w:val="18"/>
                <w:szCs w:val="18"/>
                <w:lang w:eastAsia="en-US"/>
              </w:rPr>
            </w:pPr>
            <w:r w:rsidRPr="00453CDA">
              <w:rPr>
                <w:sz w:val="18"/>
                <w:szCs w:val="18"/>
                <w:lang w:eastAsia="en-US"/>
              </w:rPr>
              <w:t>51,88</w:t>
            </w:r>
          </w:p>
        </w:tc>
        <w:tc>
          <w:tcPr>
            <w:tcW w:w="709" w:type="dxa"/>
            <w:tcBorders>
              <w:top w:val="single" w:sz="4" w:space="0" w:color="auto"/>
              <w:left w:val="single" w:sz="4" w:space="0" w:color="auto"/>
              <w:bottom w:val="single" w:sz="4" w:space="0" w:color="auto"/>
              <w:right w:val="single" w:sz="4" w:space="0" w:color="auto"/>
            </w:tcBorders>
            <w:vAlign w:val="center"/>
            <w:hideMark/>
          </w:tcPr>
          <w:p w14:paraId="63B983CE" w14:textId="77777777" w:rsidR="00CB16F9" w:rsidRPr="00453CDA" w:rsidRDefault="00CB16F9" w:rsidP="00CB16F9">
            <w:pPr>
              <w:spacing w:line="276" w:lineRule="auto"/>
              <w:jc w:val="center"/>
              <w:rPr>
                <w:sz w:val="18"/>
                <w:szCs w:val="18"/>
                <w:lang w:eastAsia="en-US"/>
              </w:rPr>
            </w:pPr>
            <w:r w:rsidRPr="00453CDA">
              <w:rPr>
                <w:sz w:val="18"/>
                <w:szCs w:val="18"/>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5F026AB9" w14:textId="77777777" w:rsidR="00CB16F9" w:rsidRPr="00453CDA" w:rsidRDefault="00CB16F9" w:rsidP="00CB16F9">
            <w:pPr>
              <w:spacing w:line="276" w:lineRule="auto"/>
              <w:jc w:val="center"/>
              <w:rPr>
                <w:sz w:val="18"/>
                <w:szCs w:val="18"/>
                <w:lang w:eastAsia="en-US"/>
              </w:rPr>
            </w:pPr>
            <w:r w:rsidRPr="00453CDA">
              <w:rPr>
                <w:sz w:val="18"/>
                <w:szCs w:val="18"/>
                <w:lang w:eastAsia="en-US"/>
              </w:rPr>
              <w:t>103,17</w:t>
            </w:r>
          </w:p>
        </w:tc>
        <w:tc>
          <w:tcPr>
            <w:tcW w:w="850" w:type="dxa"/>
            <w:tcBorders>
              <w:top w:val="single" w:sz="4" w:space="0" w:color="auto"/>
              <w:left w:val="single" w:sz="4" w:space="0" w:color="auto"/>
              <w:bottom w:val="single" w:sz="4" w:space="0" w:color="auto"/>
              <w:right w:val="single" w:sz="4" w:space="0" w:color="auto"/>
            </w:tcBorders>
            <w:vAlign w:val="center"/>
            <w:hideMark/>
          </w:tcPr>
          <w:p w14:paraId="7AC522D4" w14:textId="77777777" w:rsidR="00CB16F9" w:rsidRPr="00453CDA" w:rsidRDefault="00CB16F9" w:rsidP="00CB16F9">
            <w:pPr>
              <w:spacing w:line="276" w:lineRule="auto"/>
              <w:jc w:val="center"/>
              <w:rPr>
                <w:sz w:val="18"/>
                <w:szCs w:val="18"/>
                <w:lang w:eastAsia="en-US"/>
              </w:rPr>
            </w:pPr>
            <w:r w:rsidRPr="00453CDA">
              <w:rPr>
                <w:sz w:val="18"/>
                <w:szCs w:val="18"/>
                <w:lang w:eastAsia="en-US"/>
              </w:rPr>
              <w:t>361,31</w:t>
            </w:r>
          </w:p>
        </w:tc>
        <w:tc>
          <w:tcPr>
            <w:tcW w:w="1240" w:type="dxa"/>
            <w:tcBorders>
              <w:top w:val="single" w:sz="4" w:space="0" w:color="auto"/>
              <w:left w:val="single" w:sz="4" w:space="0" w:color="auto"/>
              <w:bottom w:val="single" w:sz="4" w:space="0" w:color="auto"/>
              <w:right w:val="single" w:sz="4" w:space="0" w:color="auto"/>
            </w:tcBorders>
            <w:vAlign w:val="center"/>
            <w:hideMark/>
          </w:tcPr>
          <w:p w14:paraId="77D6273B" w14:textId="77777777" w:rsidR="00CB16F9" w:rsidRPr="00453CDA" w:rsidRDefault="00CB16F9" w:rsidP="00CB16F9">
            <w:pPr>
              <w:spacing w:line="276" w:lineRule="auto"/>
              <w:jc w:val="center"/>
              <w:rPr>
                <w:sz w:val="18"/>
                <w:szCs w:val="18"/>
                <w:lang w:eastAsia="en-US"/>
              </w:rPr>
            </w:pPr>
            <w:r w:rsidRPr="00453CDA">
              <w:rPr>
                <w:sz w:val="18"/>
                <w:szCs w:val="18"/>
                <w:lang w:eastAsia="en-US"/>
              </w:rPr>
              <w:t>90,33%</w:t>
            </w:r>
          </w:p>
        </w:tc>
      </w:tr>
      <w:tr w:rsidR="00CB16F9" w:rsidRPr="00453CDA" w14:paraId="4FFF579D" w14:textId="77777777" w:rsidTr="00DD65F4">
        <w:trPr>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7C3B69F5" w14:textId="77777777" w:rsidR="00CB16F9" w:rsidRPr="00453CDA" w:rsidRDefault="00CB16F9" w:rsidP="00CB16F9">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0E5CD11F" w14:textId="77777777" w:rsidR="00CB16F9" w:rsidRPr="00453CDA" w:rsidRDefault="00CB16F9" w:rsidP="00CB16F9">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9CF4225" w14:textId="41986529" w:rsidR="00CB16F9" w:rsidRPr="00453CDA" w:rsidRDefault="00CB16F9" w:rsidP="00CB16F9">
            <w:pPr>
              <w:spacing w:line="276" w:lineRule="auto"/>
              <w:jc w:val="center"/>
              <w:rPr>
                <w:sz w:val="18"/>
                <w:szCs w:val="18"/>
                <w:lang w:eastAsia="en-US"/>
              </w:rPr>
            </w:pPr>
            <w:r w:rsidRPr="00453CDA">
              <w:rPr>
                <w:sz w:val="18"/>
                <w:szCs w:val="18"/>
                <w:lang w:eastAsia="en-US"/>
              </w:rPr>
              <w:t>2030</w:t>
            </w:r>
          </w:p>
        </w:tc>
        <w:tc>
          <w:tcPr>
            <w:tcW w:w="708" w:type="dxa"/>
            <w:tcBorders>
              <w:top w:val="single" w:sz="4" w:space="0" w:color="auto"/>
              <w:left w:val="single" w:sz="4" w:space="0" w:color="auto"/>
              <w:bottom w:val="single" w:sz="4" w:space="0" w:color="auto"/>
              <w:right w:val="single" w:sz="4" w:space="0" w:color="auto"/>
            </w:tcBorders>
            <w:vAlign w:val="center"/>
            <w:hideMark/>
          </w:tcPr>
          <w:p w14:paraId="3F293B8A" w14:textId="77777777" w:rsidR="00CB16F9" w:rsidRPr="00453CDA" w:rsidRDefault="00CB16F9" w:rsidP="00CB16F9">
            <w:pPr>
              <w:spacing w:line="276" w:lineRule="auto"/>
              <w:jc w:val="center"/>
              <w:rPr>
                <w:sz w:val="18"/>
                <w:szCs w:val="18"/>
                <w:lang w:eastAsia="en-US"/>
              </w:rPr>
            </w:pPr>
            <w:r w:rsidRPr="00453CDA">
              <w:rPr>
                <w:sz w:val="18"/>
                <w:szCs w:val="18"/>
                <w:lang w:eastAsia="en-US"/>
              </w:rPr>
              <w:t>400,00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2BDDFC85" w14:textId="77777777" w:rsidR="00CB16F9" w:rsidRPr="00453CDA" w:rsidRDefault="00CB16F9" w:rsidP="00CB16F9">
            <w:pPr>
              <w:spacing w:line="276" w:lineRule="auto"/>
              <w:jc w:val="center"/>
              <w:rPr>
                <w:sz w:val="18"/>
                <w:szCs w:val="18"/>
                <w:lang w:eastAsia="en-US"/>
              </w:rPr>
            </w:pPr>
            <w:r w:rsidRPr="00453CDA">
              <w:rPr>
                <w:sz w:val="18"/>
                <w:szCs w:val="18"/>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2D368E" w14:textId="77777777" w:rsidR="00CB16F9" w:rsidRPr="00453CDA" w:rsidRDefault="00CB16F9" w:rsidP="00CB16F9">
            <w:pPr>
              <w:spacing w:line="276" w:lineRule="auto"/>
              <w:jc w:val="center"/>
              <w:rPr>
                <w:sz w:val="18"/>
                <w:szCs w:val="18"/>
                <w:lang w:eastAsia="en-US"/>
              </w:rPr>
            </w:pPr>
            <w:r w:rsidRPr="00453CDA">
              <w:rPr>
                <w:sz w:val="18"/>
                <w:szCs w:val="18"/>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792E74A" w14:textId="77777777" w:rsidR="00CB16F9" w:rsidRPr="00453CDA" w:rsidRDefault="00CB16F9" w:rsidP="00CB16F9">
            <w:pPr>
              <w:spacing w:line="276" w:lineRule="auto"/>
              <w:jc w:val="center"/>
              <w:rPr>
                <w:sz w:val="18"/>
                <w:szCs w:val="18"/>
                <w:lang w:eastAsia="en-US"/>
              </w:rPr>
            </w:pPr>
            <w:r w:rsidRPr="00453CDA">
              <w:rPr>
                <w:sz w:val="18"/>
                <w:szCs w:val="18"/>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9BFC58B" w14:textId="77777777" w:rsidR="00CB16F9" w:rsidRPr="00453CDA" w:rsidRDefault="00CB16F9" w:rsidP="00CB16F9">
            <w:pPr>
              <w:spacing w:line="276" w:lineRule="auto"/>
              <w:jc w:val="center"/>
              <w:rPr>
                <w:sz w:val="18"/>
                <w:szCs w:val="18"/>
                <w:lang w:eastAsia="en-US"/>
              </w:rPr>
            </w:pPr>
            <w:r w:rsidRPr="00453CDA">
              <w:rPr>
                <w:sz w:val="18"/>
                <w:szCs w:val="18"/>
                <w:lang w:eastAsia="en-US"/>
              </w:rPr>
              <w:t>38,69</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0A4028" w14:textId="77777777" w:rsidR="00CB16F9" w:rsidRPr="00453CDA" w:rsidRDefault="00CB16F9" w:rsidP="00CB16F9">
            <w:pPr>
              <w:spacing w:line="276" w:lineRule="auto"/>
              <w:jc w:val="center"/>
              <w:rPr>
                <w:sz w:val="18"/>
                <w:szCs w:val="18"/>
                <w:lang w:eastAsia="en-US"/>
              </w:rPr>
            </w:pPr>
            <w:r w:rsidRPr="00453CDA">
              <w:rPr>
                <w:sz w:val="18"/>
                <w:szCs w:val="18"/>
                <w:lang w:eastAsia="en-US"/>
              </w:rPr>
              <w:t>64,78</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4C367D" w14:textId="77777777" w:rsidR="00CB16F9" w:rsidRPr="00453CDA" w:rsidRDefault="00CB16F9" w:rsidP="00CB16F9">
            <w:pPr>
              <w:spacing w:line="276" w:lineRule="auto"/>
              <w:jc w:val="center"/>
              <w:rPr>
                <w:sz w:val="18"/>
                <w:szCs w:val="18"/>
                <w:lang w:eastAsia="en-US"/>
              </w:rPr>
            </w:pPr>
            <w:r w:rsidRPr="00453CDA">
              <w:rPr>
                <w:sz w:val="18"/>
                <w:szCs w:val="18"/>
                <w:lang w:eastAsia="en-US"/>
              </w:rPr>
              <w:t>12,90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D35232" w14:textId="77777777" w:rsidR="00CB16F9" w:rsidRPr="00453CDA" w:rsidRDefault="00CB16F9" w:rsidP="00CB16F9">
            <w:pPr>
              <w:spacing w:line="276" w:lineRule="auto"/>
              <w:jc w:val="center"/>
              <w:rPr>
                <w:sz w:val="18"/>
                <w:szCs w:val="18"/>
                <w:lang w:eastAsia="en-US"/>
              </w:rPr>
            </w:pPr>
            <w:r w:rsidRPr="00453CDA">
              <w:rPr>
                <w:sz w:val="18"/>
                <w:szCs w:val="18"/>
                <w:lang w:eastAsia="en-US"/>
              </w:rPr>
              <w:t>51,88</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051A84" w14:textId="77777777" w:rsidR="00CB16F9" w:rsidRPr="00453CDA" w:rsidRDefault="00CB16F9" w:rsidP="00CB16F9">
            <w:pPr>
              <w:spacing w:line="276" w:lineRule="auto"/>
              <w:jc w:val="center"/>
              <w:rPr>
                <w:sz w:val="18"/>
                <w:szCs w:val="18"/>
                <w:lang w:eastAsia="en-US"/>
              </w:rPr>
            </w:pPr>
            <w:r w:rsidRPr="00453CDA">
              <w:rPr>
                <w:sz w:val="18"/>
                <w:szCs w:val="18"/>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D6DEF8" w14:textId="77777777" w:rsidR="00CB16F9" w:rsidRPr="00453CDA" w:rsidRDefault="00CB16F9" w:rsidP="00CB16F9">
            <w:pPr>
              <w:spacing w:line="276" w:lineRule="auto"/>
              <w:jc w:val="center"/>
              <w:rPr>
                <w:sz w:val="18"/>
                <w:szCs w:val="18"/>
                <w:lang w:eastAsia="en-US"/>
              </w:rPr>
            </w:pPr>
            <w:r w:rsidRPr="00453CDA">
              <w:rPr>
                <w:sz w:val="18"/>
                <w:szCs w:val="18"/>
                <w:lang w:eastAsia="en-US"/>
              </w:rPr>
              <w:t>103,17</w:t>
            </w:r>
          </w:p>
        </w:tc>
        <w:tc>
          <w:tcPr>
            <w:tcW w:w="850" w:type="dxa"/>
            <w:tcBorders>
              <w:top w:val="single" w:sz="4" w:space="0" w:color="auto"/>
              <w:left w:val="single" w:sz="4" w:space="0" w:color="auto"/>
              <w:bottom w:val="single" w:sz="4" w:space="0" w:color="auto"/>
              <w:right w:val="single" w:sz="4" w:space="0" w:color="auto"/>
            </w:tcBorders>
            <w:vAlign w:val="center"/>
            <w:hideMark/>
          </w:tcPr>
          <w:p w14:paraId="05349F99" w14:textId="77777777" w:rsidR="00CB16F9" w:rsidRPr="00453CDA" w:rsidRDefault="00CB16F9" w:rsidP="00CB16F9">
            <w:pPr>
              <w:spacing w:line="276" w:lineRule="auto"/>
              <w:jc w:val="center"/>
              <w:rPr>
                <w:sz w:val="18"/>
                <w:szCs w:val="18"/>
                <w:lang w:eastAsia="en-US"/>
              </w:rPr>
            </w:pPr>
            <w:r w:rsidRPr="00453CDA">
              <w:rPr>
                <w:sz w:val="18"/>
                <w:szCs w:val="18"/>
                <w:lang w:eastAsia="en-US"/>
              </w:rPr>
              <w:t>361,31</w:t>
            </w:r>
          </w:p>
        </w:tc>
        <w:tc>
          <w:tcPr>
            <w:tcW w:w="1240" w:type="dxa"/>
            <w:tcBorders>
              <w:top w:val="single" w:sz="4" w:space="0" w:color="auto"/>
              <w:left w:val="single" w:sz="4" w:space="0" w:color="auto"/>
              <w:bottom w:val="single" w:sz="4" w:space="0" w:color="auto"/>
              <w:right w:val="single" w:sz="4" w:space="0" w:color="auto"/>
            </w:tcBorders>
            <w:vAlign w:val="center"/>
            <w:hideMark/>
          </w:tcPr>
          <w:p w14:paraId="4EDB5958" w14:textId="77777777" w:rsidR="00CB16F9" w:rsidRPr="00453CDA" w:rsidRDefault="00CB16F9" w:rsidP="00CB16F9">
            <w:pPr>
              <w:spacing w:line="276" w:lineRule="auto"/>
              <w:jc w:val="center"/>
              <w:rPr>
                <w:sz w:val="18"/>
                <w:szCs w:val="18"/>
                <w:lang w:eastAsia="en-US"/>
              </w:rPr>
            </w:pPr>
            <w:r w:rsidRPr="00453CDA">
              <w:rPr>
                <w:sz w:val="18"/>
                <w:szCs w:val="18"/>
                <w:lang w:eastAsia="en-US"/>
              </w:rPr>
              <w:t>90,33%</w:t>
            </w:r>
          </w:p>
        </w:tc>
      </w:tr>
      <w:tr w:rsidR="00CB16F9" w:rsidRPr="00453CDA" w14:paraId="41821F90" w14:textId="77777777" w:rsidTr="00DD65F4">
        <w:trPr>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11D1094A" w14:textId="77777777" w:rsidR="00CB16F9" w:rsidRPr="00453CDA" w:rsidRDefault="00CB16F9" w:rsidP="00CB16F9">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1B5E1AE6" w14:textId="77777777" w:rsidR="00CB16F9" w:rsidRPr="00453CDA" w:rsidRDefault="00CB16F9" w:rsidP="00CB16F9">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43ABA2E" w14:textId="1E694E96" w:rsidR="00CB16F9" w:rsidRPr="00453CDA" w:rsidRDefault="00CB16F9" w:rsidP="00CB16F9">
            <w:pPr>
              <w:spacing w:line="276" w:lineRule="auto"/>
              <w:jc w:val="center"/>
              <w:rPr>
                <w:sz w:val="18"/>
                <w:szCs w:val="18"/>
                <w:lang w:eastAsia="en-US"/>
              </w:rPr>
            </w:pPr>
            <w:r w:rsidRPr="00453CDA">
              <w:rPr>
                <w:sz w:val="18"/>
                <w:szCs w:val="18"/>
                <w:lang w:eastAsia="en-US"/>
              </w:rPr>
              <w:t>2031</w:t>
            </w:r>
          </w:p>
        </w:tc>
        <w:tc>
          <w:tcPr>
            <w:tcW w:w="708" w:type="dxa"/>
            <w:tcBorders>
              <w:top w:val="single" w:sz="4" w:space="0" w:color="auto"/>
              <w:left w:val="single" w:sz="4" w:space="0" w:color="auto"/>
              <w:bottom w:val="single" w:sz="4" w:space="0" w:color="auto"/>
              <w:right w:val="single" w:sz="4" w:space="0" w:color="auto"/>
            </w:tcBorders>
            <w:vAlign w:val="center"/>
            <w:hideMark/>
          </w:tcPr>
          <w:p w14:paraId="5C053B45" w14:textId="77777777" w:rsidR="00CB16F9" w:rsidRPr="00453CDA" w:rsidRDefault="00CB16F9" w:rsidP="00CB16F9">
            <w:pPr>
              <w:spacing w:line="276" w:lineRule="auto"/>
              <w:jc w:val="center"/>
              <w:rPr>
                <w:sz w:val="18"/>
                <w:szCs w:val="18"/>
                <w:lang w:eastAsia="en-US"/>
              </w:rPr>
            </w:pPr>
            <w:r w:rsidRPr="00453CDA">
              <w:rPr>
                <w:sz w:val="18"/>
                <w:szCs w:val="18"/>
                <w:lang w:eastAsia="en-US"/>
              </w:rPr>
              <w:t>400,00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4FBFA79F" w14:textId="77777777" w:rsidR="00CB16F9" w:rsidRPr="00453CDA" w:rsidRDefault="00CB16F9" w:rsidP="00CB16F9">
            <w:pPr>
              <w:spacing w:line="276" w:lineRule="auto"/>
              <w:jc w:val="center"/>
              <w:rPr>
                <w:sz w:val="18"/>
                <w:szCs w:val="18"/>
                <w:lang w:eastAsia="en-US"/>
              </w:rPr>
            </w:pPr>
            <w:r w:rsidRPr="00453CDA">
              <w:rPr>
                <w:sz w:val="18"/>
                <w:szCs w:val="18"/>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68E6BA3" w14:textId="77777777" w:rsidR="00CB16F9" w:rsidRPr="00453CDA" w:rsidRDefault="00CB16F9" w:rsidP="00CB16F9">
            <w:pPr>
              <w:spacing w:line="276" w:lineRule="auto"/>
              <w:jc w:val="center"/>
              <w:rPr>
                <w:sz w:val="18"/>
                <w:szCs w:val="18"/>
                <w:lang w:eastAsia="en-US"/>
              </w:rPr>
            </w:pPr>
            <w:r w:rsidRPr="00453CDA">
              <w:rPr>
                <w:sz w:val="18"/>
                <w:szCs w:val="18"/>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0C3FCC5" w14:textId="77777777" w:rsidR="00CB16F9" w:rsidRPr="00453CDA" w:rsidRDefault="00CB16F9" w:rsidP="00CB16F9">
            <w:pPr>
              <w:spacing w:line="276" w:lineRule="auto"/>
              <w:jc w:val="center"/>
              <w:rPr>
                <w:sz w:val="18"/>
                <w:szCs w:val="18"/>
                <w:lang w:eastAsia="en-US"/>
              </w:rPr>
            </w:pPr>
            <w:r w:rsidRPr="00453CDA">
              <w:rPr>
                <w:sz w:val="18"/>
                <w:szCs w:val="18"/>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9C4E005" w14:textId="77777777" w:rsidR="00CB16F9" w:rsidRPr="00453CDA" w:rsidRDefault="00CB16F9" w:rsidP="00CB16F9">
            <w:pPr>
              <w:spacing w:line="276" w:lineRule="auto"/>
              <w:jc w:val="center"/>
              <w:rPr>
                <w:sz w:val="18"/>
                <w:szCs w:val="18"/>
                <w:lang w:eastAsia="en-US"/>
              </w:rPr>
            </w:pPr>
            <w:r w:rsidRPr="00453CDA">
              <w:rPr>
                <w:sz w:val="18"/>
                <w:szCs w:val="18"/>
                <w:lang w:eastAsia="en-US"/>
              </w:rPr>
              <w:t>38,69</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D2DA1D" w14:textId="77777777" w:rsidR="00CB16F9" w:rsidRPr="00453CDA" w:rsidRDefault="00CB16F9" w:rsidP="00CB16F9">
            <w:pPr>
              <w:spacing w:line="276" w:lineRule="auto"/>
              <w:jc w:val="center"/>
              <w:rPr>
                <w:sz w:val="18"/>
                <w:szCs w:val="18"/>
                <w:lang w:eastAsia="en-US"/>
              </w:rPr>
            </w:pPr>
            <w:r w:rsidRPr="00453CDA">
              <w:rPr>
                <w:sz w:val="18"/>
                <w:szCs w:val="18"/>
                <w:lang w:eastAsia="en-US"/>
              </w:rPr>
              <w:t>64,78</w:t>
            </w:r>
          </w:p>
        </w:tc>
        <w:tc>
          <w:tcPr>
            <w:tcW w:w="850" w:type="dxa"/>
            <w:tcBorders>
              <w:top w:val="single" w:sz="4" w:space="0" w:color="auto"/>
              <w:left w:val="single" w:sz="4" w:space="0" w:color="auto"/>
              <w:bottom w:val="single" w:sz="4" w:space="0" w:color="auto"/>
              <w:right w:val="single" w:sz="4" w:space="0" w:color="auto"/>
            </w:tcBorders>
            <w:vAlign w:val="center"/>
            <w:hideMark/>
          </w:tcPr>
          <w:p w14:paraId="24064A27" w14:textId="77777777" w:rsidR="00CB16F9" w:rsidRPr="00453CDA" w:rsidRDefault="00CB16F9" w:rsidP="00CB16F9">
            <w:pPr>
              <w:spacing w:line="276" w:lineRule="auto"/>
              <w:jc w:val="center"/>
              <w:rPr>
                <w:sz w:val="18"/>
                <w:szCs w:val="18"/>
                <w:lang w:eastAsia="en-US"/>
              </w:rPr>
            </w:pPr>
            <w:r w:rsidRPr="00453CDA">
              <w:rPr>
                <w:sz w:val="18"/>
                <w:szCs w:val="18"/>
                <w:lang w:eastAsia="en-US"/>
              </w:rPr>
              <w:t>12,90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5775D0" w14:textId="77777777" w:rsidR="00CB16F9" w:rsidRPr="00453CDA" w:rsidRDefault="00CB16F9" w:rsidP="00CB16F9">
            <w:pPr>
              <w:spacing w:line="276" w:lineRule="auto"/>
              <w:jc w:val="center"/>
              <w:rPr>
                <w:sz w:val="18"/>
                <w:szCs w:val="18"/>
                <w:lang w:eastAsia="en-US"/>
              </w:rPr>
            </w:pPr>
            <w:r w:rsidRPr="00453CDA">
              <w:rPr>
                <w:sz w:val="18"/>
                <w:szCs w:val="18"/>
                <w:lang w:eastAsia="en-US"/>
              </w:rPr>
              <w:t>51,88</w:t>
            </w:r>
          </w:p>
        </w:tc>
        <w:tc>
          <w:tcPr>
            <w:tcW w:w="709" w:type="dxa"/>
            <w:tcBorders>
              <w:top w:val="single" w:sz="4" w:space="0" w:color="auto"/>
              <w:left w:val="single" w:sz="4" w:space="0" w:color="auto"/>
              <w:bottom w:val="single" w:sz="4" w:space="0" w:color="auto"/>
              <w:right w:val="single" w:sz="4" w:space="0" w:color="auto"/>
            </w:tcBorders>
            <w:vAlign w:val="center"/>
            <w:hideMark/>
          </w:tcPr>
          <w:p w14:paraId="564F7684" w14:textId="77777777" w:rsidR="00CB16F9" w:rsidRPr="00453CDA" w:rsidRDefault="00CB16F9" w:rsidP="00CB16F9">
            <w:pPr>
              <w:spacing w:line="276" w:lineRule="auto"/>
              <w:jc w:val="center"/>
              <w:rPr>
                <w:sz w:val="18"/>
                <w:szCs w:val="18"/>
                <w:lang w:eastAsia="en-US"/>
              </w:rPr>
            </w:pPr>
            <w:r w:rsidRPr="00453CDA">
              <w:rPr>
                <w:sz w:val="18"/>
                <w:szCs w:val="18"/>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828A82" w14:textId="77777777" w:rsidR="00CB16F9" w:rsidRPr="00453CDA" w:rsidRDefault="00CB16F9" w:rsidP="00CB16F9">
            <w:pPr>
              <w:spacing w:line="276" w:lineRule="auto"/>
              <w:jc w:val="center"/>
              <w:rPr>
                <w:sz w:val="18"/>
                <w:szCs w:val="18"/>
                <w:lang w:eastAsia="en-US"/>
              </w:rPr>
            </w:pPr>
            <w:r w:rsidRPr="00453CDA">
              <w:rPr>
                <w:sz w:val="18"/>
                <w:szCs w:val="18"/>
                <w:lang w:eastAsia="en-US"/>
              </w:rPr>
              <w:t>103,17</w:t>
            </w:r>
          </w:p>
        </w:tc>
        <w:tc>
          <w:tcPr>
            <w:tcW w:w="850" w:type="dxa"/>
            <w:tcBorders>
              <w:top w:val="single" w:sz="4" w:space="0" w:color="auto"/>
              <w:left w:val="single" w:sz="4" w:space="0" w:color="auto"/>
              <w:bottom w:val="single" w:sz="4" w:space="0" w:color="auto"/>
              <w:right w:val="single" w:sz="4" w:space="0" w:color="auto"/>
            </w:tcBorders>
            <w:vAlign w:val="center"/>
            <w:hideMark/>
          </w:tcPr>
          <w:p w14:paraId="48086DED" w14:textId="77777777" w:rsidR="00CB16F9" w:rsidRPr="00453CDA" w:rsidRDefault="00CB16F9" w:rsidP="00CB16F9">
            <w:pPr>
              <w:spacing w:line="276" w:lineRule="auto"/>
              <w:jc w:val="center"/>
              <w:rPr>
                <w:sz w:val="18"/>
                <w:szCs w:val="18"/>
                <w:lang w:eastAsia="en-US"/>
              </w:rPr>
            </w:pPr>
            <w:r w:rsidRPr="00453CDA">
              <w:rPr>
                <w:sz w:val="18"/>
                <w:szCs w:val="18"/>
                <w:lang w:eastAsia="en-US"/>
              </w:rPr>
              <w:t>361,31</w:t>
            </w:r>
          </w:p>
        </w:tc>
        <w:tc>
          <w:tcPr>
            <w:tcW w:w="1240" w:type="dxa"/>
            <w:tcBorders>
              <w:top w:val="single" w:sz="4" w:space="0" w:color="auto"/>
              <w:left w:val="single" w:sz="4" w:space="0" w:color="auto"/>
              <w:bottom w:val="single" w:sz="4" w:space="0" w:color="auto"/>
              <w:right w:val="single" w:sz="4" w:space="0" w:color="auto"/>
            </w:tcBorders>
            <w:vAlign w:val="center"/>
            <w:hideMark/>
          </w:tcPr>
          <w:p w14:paraId="066DE8A1" w14:textId="77777777" w:rsidR="00CB16F9" w:rsidRPr="00453CDA" w:rsidRDefault="00CB16F9" w:rsidP="00CB16F9">
            <w:pPr>
              <w:spacing w:line="276" w:lineRule="auto"/>
              <w:jc w:val="center"/>
              <w:rPr>
                <w:sz w:val="18"/>
                <w:szCs w:val="18"/>
                <w:lang w:eastAsia="en-US"/>
              </w:rPr>
            </w:pPr>
            <w:r w:rsidRPr="00453CDA">
              <w:rPr>
                <w:sz w:val="18"/>
                <w:szCs w:val="18"/>
                <w:lang w:eastAsia="en-US"/>
              </w:rPr>
              <w:t>90,33%</w:t>
            </w:r>
          </w:p>
        </w:tc>
      </w:tr>
      <w:tr w:rsidR="00CB16F9" w:rsidRPr="00453CDA" w14:paraId="0BCEA5D9" w14:textId="77777777" w:rsidTr="00DD65F4">
        <w:trPr>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38019E32" w14:textId="77777777" w:rsidR="00CB16F9" w:rsidRPr="00453CDA" w:rsidRDefault="00CB16F9" w:rsidP="00CB16F9">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311EB78F" w14:textId="77777777" w:rsidR="00CB16F9" w:rsidRPr="00453CDA" w:rsidRDefault="00CB16F9" w:rsidP="00CB16F9">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274C929" w14:textId="044CCBD8" w:rsidR="00CB16F9" w:rsidRPr="00453CDA" w:rsidRDefault="00CB16F9" w:rsidP="00CB16F9">
            <w:pPr>
              <w:spacing w:line="276" w:lineRule="auto"/>
              <w:jc w:val="center"/>
              <w:rPr>
                <w:sz w:val="18"/>
                <w:szCs w:val="18"/>
                <w:lang w:eastAsia="en-US"/>
              </w:rPr>
            </w:pPr>
            <w:r w:rsidRPr="00453CDA">
              <w:rPr>
                <w:sz w:val="18"/>
                <w:szCs w:val="18"/>
                <w:lang w:eastAsia="en-US"/>
              </w:rPr>
              <w:t>2032-2040</w:t>
            </w:r>
          </w:p>
        </w:tc>
        <w:tc>
          <w:tcPr>
            <w:tcW w:w="708" w:type="dxa"/>
            <w:tcBorders>
              <w:top w:val="single" w:sz="4" w:space="0" w:color="auto"/>
              <w:left w:val="single" w:sz="4" w:space="0" w:color="auto"/>
              <w:bottom w:val="single" w:sz="4" w:space="0" w:color="auto"/>
              <w:right w:val="single" w:sz="4" w:space="0" w:color="auto"/>
            </w:tcBorders>
            <w:vAlign w:val="center"/>
            <w:hideMark/>
          </w:tcPr>
          <w:p w14:paraId="5555E610" w14:textId="77777777" w:rsidR="00CB16F9" w:rsidRPr="00453CDA" w:rsidRDefault="00CB16F9" w:rsidP="00CB16F9">
            <w:pPr>
              <w:spacing w:line="276" w:lineRule="auto"/>
              <w:jc w:val="center"/>
              <w:rPr>
                <w:sz w:val="18"/>
                <w:szCs w:val="18"/>
                <w:lang w:eastAsia="en-US"/>
              </w:rPr>
            </w:pPr>
            <w:r w:rsidRPr="00453CDA">
              <w:rPr>
                <w:sz w:val="18"/>
                <w:szCs w:val="18"/>
                <w:lang w:eastAsia="en-US"/>
              </w:rPr>
              <w:t>400,00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5B67C82F" w14:textId="77777777" w:rsidR="00CB16F9" w:rsidRPr="00453CDA" w:rsidRDefault="00CB16F9" w:rsidP="00CB16F9">
            <w:pPr>
              <w:spacing w:line="276" w:lineRule="auto"/>
              <w:jc w:val="center"/>
              <w:rPr>
                <w:sz w:val="18"/>
                <w:szCs w:val="18"/>
                <w:lang w:eastAsia="en-US"/>
              </w:rPr>
            </w:pPr>
            <w:r w:rsidRPr="00453CDA">
              <w:rPr>
                <w:sz w:val="18"/>
                <w:szCs w:val="18"/>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77791C9" w14:textId="77777777" w:rsidR="00CB16F9" w:rsidRPr="00453CDA" w:rsidRDefault="00CB16F9" w:rsidP="00CB16F9">
            <w:pPr>
              <w:spacing w:line="276" w:lineRule="auto"/>
              <w:jc w:val="center"/>
              <w:rPr>
                <w:sz w:val="18"/>
                <w:szCs w:val="18"/>
                <w:lang w:eastAsia="en-US"/>
              </w:rPr>
            </w:pPr>
            <w:r w:rsidRPr="00453CDA">
              <w:rPr>
                <w:sz w:val="18"/>
                <w:szCs w:val="18"/>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1209647" w14:textId="77777777" w:rsidR="00CB16F9" w:rsidRPr="00453CDA" w:rsidRDefault="00CB16F9" w:rsidP="00CB16F9">
            <w:pPr>
              <w:spacing w:line="276" w:lineRule="auto"/>
              <w:jc w:val="center"/>
              <w:rPr>
                <w:sz w:val="18"/>
                <w:szCs w:val="18"/>
                <w:lang w:eastAsia="en-US"/>
              </w:rPr>
            </w:pPr>
            <w:r w:rsidRPr="00453CDA">
              <w:rPr>
                <w:sz w:val="18"/>
                <w:szCs w:val="18"/>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31D57E" w14:textId="77777777" w:rsidR="00CB16F9" w:rsidRPr="00453CDA" w:rsidRDefault="00CB16F9" w:rsidP="00CB16F9">
            <w:pPr>
              <w:spacing w:line="276" w:lineRule="auto"/>
              <w:jc w:val="center"/>
              <w:rPr>
                <w:sz w:val="18"/>
                <w:szCs w:val="18"/>
                <w:lang w:eastAsia="en-US"/>
              </w:rPr>
            </w:pPr>
            <w:r w:rsidRPr="00453CDA">
              <w:rPr>
                <w:sz w:val="18"/>
                <w:szCs w:val="18"/>
                <w:lang w:eastAsia="en-US"/>
              </w:rPr>
              <w:t>38,69</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D8295A" w14:textId="77777777" w:rsidR="00CB16F9" w:rsidRPr="00453CDA" w:rsidRDefault="00CB16F9" w:rsidP="00CB16F9">
            <w:pPr>
              <w:spacing w:line="276" w:lineRule="auto"/>
              <w:jc w:val="center"/>
              <w:rPr>
                <w:sz w:val="18"/>
                <w:szCs w:val="18"/>
                <w:lang w:eastAsia="en-US"/>
              </w:rPr>
            </w:pPr>
            <w:r w:rsidRPr="00453CDA">
              <w:rPr>
                <w:sz w:val="18"/>
                <w:szCs w:val="18"/>
                <w:lang w:eastAsia="en-US"/>
              </w:rPr>
              <w:t>64,78</w:t>
            </w:r>
          </w:p>
        </w:tc>
        <w:tc>
          <w:tcPr>
            <w:tcW w:w="850" w:type="dxa"/>
            <w:tcBorders>
              <w:top w:val="single" w:sz="4" w:space="0" w:color="auto"/>
              <w:left w:val="single" w:sz="4" w:space="0" w:color="auto"/>
              <w:bottom w:val="single" w:sz="4" w:space="0" w:color="auto"/>
              <w:right w:val="single" w:sz="4" w:space="0" w:color="auto"/>
            </w:tcBorders>
            <w:vAlign w:val="center"/>
            <w:hideMark/>
          </w:tcPr>
          <w:p w14:paraId="33B73A30" w14:textId="77777777" w:rsidR="00CB16F9" w:rsidRPr="00453CDA" w:rsidRDefault="00CB16F9" w:rsidP="00CB16F9">
            <w:pPr>
              <w:spacing w:line="276" w:lineRule="auto"/>
              <w:jc w:val="center"/>
              <w:rPr>
                <w:sz w:val="18"/>
                <w:szCs w:val="18"/>
                <w:lang w:eastAsia="en-US"/>
              </w:rPr>
            </w:pPr>
            <w:r w:rsidRPr="00453CDA">
              <w:rPr>
                <w:sz w:val="18"/>
                <w:szCs w:val="18"/>
                <w:lang w:eastAsia="en-US"/>
              </w:rPr>
              <w:t>12,90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400AC6" w14:textId="77777777" w:rsidR="00CB16F9" w:rsidRPr="00453CDA" w:rsidRDefault="00CB16F9" w:rsidP="00CB16F9">
            <w:pPr>
              <w:spacing w:line="276" w:lineRule="auto"/>
              <w:jc w:val="center"/>
              <w:rPr>
                <w:sz w:val="18"/>
                <w:szCs w:val="18"/>
                <w:lang w:eastAsia="en-US"/>
              </w:rPr>
            </w:pPr>
            <w:r w:rsidRPr="00453CDA">
              <w:rPr>
                <w:sz w:val="18"/>
                <w:szCs w:val="18"/>
                <w:lang w:eastAsia="en-US"/>
              </w:rPr>
              <w:t>51,88</w:t>
            </w:r>
          </w:p>
        </w:tc>
        <w:tc>
          <w:tcPr>
            <w:tcW w:w="709" w:type="dxa"/>
            <w:tcBorders>
              <w:top w:val="single" w:sz="4" w:space="0" w:color="auto"/>
              <w:left w:val="single" w:sz="4" w:space="0" w:color="auto"/>
              <w:bottom w:val="single" w:sz="4" w:space="0" w:color="auto"/>
              <w:right w:val="single" w:sz="4" w:space="0" w:color="auto"/>
            </w:tcBorders>
            <w:vAlign w:val="center"/>
            <w:hideMark/>
          </w:tcPr>
          <w:p w14:paraId="0EE9FE69" w14:textId="77777777" w:rsidR="00CB16F9" w:rsidRPr="00453CDA" w:rsidRDefault="00CB16F9" w:rsidP="00CB16F9">
            <w:pPr>
              <w:spacing w:line="276" w:lineRule="auto"/>
              <w:jc w:val="center"/>
              <w:rPr>
                <w:sz w:val="18"/>
                <w:szCs w:val="18"/>
                <w:lang w:eastAsia="en-US"/>
              </w:rPr>
            </w:pPr>
            <w:r w:rsidRPr="00453CDA">
              <w:rPr>
                <w:sz w:val="18"/>
                <w:szCs w:val="18"/>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D1C9A0" w14:textId="77777777" w:rsidR="00CB16F9" w:rsidRPr="00453CDA" w:rsidRDefault="00CB16F9" w:rsidP="00CB16F9">
            <w:pPr>
              <w:spacing w:line="276" w:lineRule="auto"/>
              <w:jc w:val="center"/>
              <w:rPr>
                <w:sz w:val="18"/>
                <w:szCs w:val="18"/>
                <w:lang w:eastAsia="en-US"/>
              </w:rPr>
            </w:pPr>
            <w:r w:rsidRPr="00453CDA">
              <w:rPr>
                <w:sz w:val="18"/>
                <w:szCs w:val="18"/>
                <w:lang w:eastAsia="en-US"/>
              </w:rPr>
              <w:t>103,17</w:t>
            </w:r>
          </w:p>
        </w:tc>
        <w:tc>
          <w:tcPr>
            <w:tcW w:w="850" w:type="dxa"/>
            <w:tcBorders>
              <w:top w:val="single" w:sz="4" w:space="0" w:color="auto"/>
              <w:left w:val="single" w:sz="4" w:space="0" w:color="auto"/>
              <w:bottom w:val="single" w:sz="4" w:space="0" w:color="auto"/>
              <w:right w:val="single" w:sz="4" w:space="0" w:color="auto"/>
            </w:tcBorders>
            <w:vAlign w:val="center"/>
            <w:hideMark/>
          </w:tcPr>
          <w:p w14:paraId="2830E3E8" w14:textId="77777777" w:rsidR="00CB16F9" w:rsidRPr="00453CDA" w:rsidRDefault="00CB16F9" w:rsidP="00CB16F9">
            <w:pPr>
              <w:spacing w:line="276" w:lineRule="auto"/>
              <w:jc w:val="center"/>
              <w:rPr>
                <w:sz w:val="18"/>
                <w:szCs w:val="18"/>
                <w:lang w:eastAsia="en-US"/>
              </w:rPr>
            </w:pPr>
            <w:r w:rsidRPr="00453CDA">
              <w:rPr>
                <w:sz w:val="18"/>
                <w:szCs w:val="18"/>
                <w:lang w:eastAsia="en-US"/>
              </w:rPr>
              <w:t>361,31</w:t>
            </w:r>
          </w:p>
        </w:tc>
        <w:tc>
          <w:tcPr>
            <w:tcW w:w="1240" w:type="dxa"/>
            <w:tcBorders>
              <w:top w:val="single" w:sz="4" w:space="0" w:color="auto"/>
              <w:left w:val="single" w:sz="4" w:space="0" w:color="auto"/>
              <w:bottom w:val="single" w:sz="4" w:space="0" w:color="auto"/>
              <w:right w:val="single" w:sz="4" w:space="0" w:color="auto"/>
            </w:tcBorders>
            <w:vAlign w:val="center"/>
            <w:hideMark/>
          </w:tcPr>
          <w:p w14:paraId="76A3FA85" w14:textId="77777777" w:rsidR="00CB16F9" w:rsidRPr="00453CDA" w:rsidRDefault="00CB16F9" w:rsidP="00CB16F9">
            <w:pPr>
              <w:spacing w:line="276" w:lineRule="auto"/>
              <w:jc w:val="center"/>
              <w:rPr>
                <w:sz w:val="18"/>
                <w:szCs w:val="18"/>
                <w:lang w:eastAsia="en-US"/>
              </w:rPr>
            </w:pPr>
            <w:r w:rsidRPr="00453CDA">
              <w:rPr>
                <w:sz w:val="18"/>
                <w:szCs w:val="18"/>
                <w:lang w:eastAsia="en-US"/>
              </w:rPr>
              <w:t>90,33%</w:t>
            </w:r>
          </w:p>
        </w:tc>
      </w:tr>
      <w:tr w:rsidR="000A73FE" w:rsidRPr="00453CDA" w14:paraId="18F7A8D0" w14:textId="77777777" w:rsidTr="000A73FE">
        <w:trPr>
          <w:trHeight w:val="300"/>
        </w:trPr>
        <w:tc>
          <w:tcPr>
            <w:tcW w:w="569" w:type="dxa"/>
            <w:vMerge w:val="restart"/>
            <w:tcBorders>
              <w:top w:val="single" w:sz="4" w:space="0" w:color="auto"/>
              <w:left w:val="single" w:sz="4" w:space="0" w:color="auto"/>
              <w:bottom w:val="single" w:sz="4" w:space="0" w:color="auto"/>
              <w:right w:val="single" w:sz="4" w:space="0" w:color="auto"/>
            </w:tcBorders>
            <w:vAlign w:val="center"/>
            <w:hideMark/>
          </w:tcPr>
          <w:p w14:paraId="11BD2E1B" w14:textId="77777777" w:rsidR="000A73FE" w:rsidRPr="00453CDA" w:rsidRDefault="000A73FE">
            <w:pPr>
              <w:spacing w:line="276" w:lineRule="auto"/>
              <w:jc w:val="center"/>
              <w:rPr>
                <w:sz w:val="18"/>
                <w:szCs w:val="20"/>
                <w:lang w:eastAsia="en-US"/>
              </w:rPr>
            </w:pPr>
            <w:r w:rsidRPr="00453CDA">
              <w:rPr>
                <w:sz w:val="18"/>
                <w:szCs w:val="20"/>
                <w:lang w:eastAsia="en-US"/>
              </w:rPr>
              <w:t>7</w:t>
            </w:r>
          </w:p>
        </w:tc>
        <w:tc>
          <w:tcPr>
            <w:tcW w:w="2545" w:type="dxa"/>
            <w:vMerge w:val="restart"/>
            <w:tcBorders>
              <w:top w:val="single" w:sz="4" w:space="0" w:color="auto"/>
              <w:left w:val="single" w:sz="4" w:space="0" w:color="auto"/>
              <w:bottom w:val="single" w:sz="4" w:space="0" w:color="auto"/>
              <w:right w:val="single" w:sz="4" w:space="0" w:color="auto"/>
            </w:tcBorders>
            <w:vAlign w:val="center"/>
            <w:hideMark/>
          </w:tcPr>
          <w:p w14:paraId="219E8519" w14:textId="14359934" w:rsidR="000A73FE" w:rsidRPr="00453CDA" w:rsidRDefault="000A73FE">
            <w:pPr>
              <w:spacing w:line="276" w:lineRule="auto"/>
              <w:jc w:val="center"/>
              <w:rPr>
                <w:sz w:val="18"/>
                <w:szCs w:val="20"/>
                <w:lang w:eastAsia="en-US"/>
              </w:rPr>
            </w:pPr>
            <w:r w:rsidRPr="00453CDA">
              <w:rPr>
                <w:sz w:val="18"/>
                <w:szCs w:val="20"/>
                <w:lang w:eastAsia="en-US"/>
              </w:rPr>
              <w:t>Новая газовая котельная в г.</w:t>
            </w:r>
            <w:r w:rsidR="00DD65F4" w:rsidRPr="00453CDA">
              <w:rPr>
                <w:sz w:val="20"/>
                <w:szCs w:val="20"/>
              </w:rPr>
              <w:t xml:space="preserve"> Переславль-Залесский, ул. Свободы, мощностью 10,5 МВт; КН ЗУ 76:18:010814:49</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964C7E7" w14:textId="6CD4E0A9" w:rsidR="000A73FE" w:rsidRPr="00453CDA" w:rsidRDefault="000A73FE">
            <w:pPr>
              <w:spacing w:line="276" w:lineRule="auto"/>
              <w:jc w:val="center"/>
              <w:rPr>
                <w:sz w:val="18"/>
                <w:szCs w:val="20"/>
                <w:lang w:eastAsia="en-US"/>
              </w:rPr>
            </w:pPr>
            <w:r w:rsidRPr="00453CDA">
              <w:rPr>
                <w:sz w:val="18"/>
                <w:szCs w:val="20"/>
                <w:lang w:eastAsia="en-US"/>
              </w:rPr>
              <w:t>202</w:t>
            </w:r>
            <w:r w:rsidR="00071ED6" w:rsidRPr="00453CDA">
              <w:rPr>
                <w:sz w:val="18"/>
                <w:szCs w:val="20"/>
                <w:lang w:eastAsia="en-US"/>
              </w:rPr>
              <w:t>4</w:t>
            </w:r>
          </w:p>
        </w:tc>
        <w:tc>
          <w:tcPr>
            <w:tcW w:w="10453" w:type="dxa"/>
            <w:gridSpan w:val="12"/>
            <w:vMerge w:val="restart"/>
            <w:tcBorders>
              <w:top w:val="single" w:sz="4" w:space="0" w:color="auto"/>
              <w:left w:val="single" w:sz="4" w:space="0" w:color="auto"/>
              <w:bottom w:val="single" w:sz="4" w:space="0" w:color="auto"/>
              <w:right w:val="single" w:sz="4" w:space="0" w:color="auto"/>
            </w:tcBorders>
            <w:vAlign w:val="center"/>
            <w:hideMark/>
          </w:tcPr>
          <w:p w14:paraId="0A55CF20" w14:textId="77777777" w:rsidR="000A73FE" w:rsidRPr="00453CDA" w:rsidRDefault="000A73FE">
            <w:pPr>
              <w:spacing w:line="276" w:lineRule="auto"/>
              <w:jc w:val="center"/>
              <w:rPr>
                <w:sz w:val="18"/>
                <w:szCs w:val="20"/>
                <w:lang w:eastAsia="en-US"/>
              </w:rPr>
            </w:pPr>
            <w:r w:rsidRPr="00453CDA">
              <w:rPr>
                <w:sz w:val="18"/>
                <w:szCs w:val="20"/>
                <w:lang w:eastAsia="en-US"/>
              </w:rPr>
              <w:t>Ввод котельной в эксплуатацию</w:t>
            </w:r>
          </w:p>
        </w:tc>
      </w:tr>
      <w:tr w:rsidR="000A73FE" w:rsidRPr="00453CDA" w14:paraId="65E0F091" w14:textId="77777777" w:rsidTr="00DD65F4">
        <w:trPr>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7013F127" w14:textId="77777777" w:rsidR="000A73FE" w:rsidRPr="00453CDA" w:rsidRDefault="000A73FE">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48174AD8" w14:textId="77777777" w:rsidR="000A73FE" w:rsidRPr="00453CDA" w:rsidRDefault="000A73FE">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09F2D0A" w14:textId="6287418A" w:rsidR="000A73FE" w:rsidRPr="00453CDA" w:rsidRDefault="000A73FE">
            <w:pPr>
              <w:spacing w:line="276" w:lineRule="auto"/>
              <w:jc w:val="center"/>
              <w:rPr>
                <w:sz w:val="18"/>
                <w:szCs w:val="20"/>
                <w:lang w:eastAsia="en-US"/>
              </w:rPr>
            </w:pPr>
            <w:r w:rsidRPr="00453CDA">
              <w:rPr>
                <w:sz w:val="18"/>
                <w:szCs w:val="20"/>
                <w:lang w:eastAsia="en-US"/>
              </w:rPr>
              <w:t>202</w:t>
            </w:r>
            <w:r w:rsidR="00071ED6" w:rsidRPr="00453CDA">
              <w:rPr>
                <w:sz w:val="18"/>
                <w:szCs w:val="20"/>
                <w:lang w:eastAsia="en-US"/>
              </w:rPr>
              <w:t>5</w:t>
            </w:r>
          </w:p>
        </w:tc>
        <w:tc>
          <w:tcPr>
            <w:tcW w:w="10453" w:type="dxa"/>
            <w:gridSpan w:val="12"/>
            <w:vMerge/>
            <w:tcBorders>
              <w:top w:val="single" w:sz="4" w:space="0" w:color="auto"/>
              <w:left w:val="single" w:sz="4" w:space="0" w:color="auto"/>
              <w:bottom w:val="single" w:sz="4" w:space="0" w:color="auto"/>
              <w:right w:val="single" w:sz="4" w:space="0" w:color="auto"/>
            </w:tcBorders>
            <w:vAlign w:val="center"/>
            <w:hideMark/>
          </w:tcPr>
          <w:p w14:paraId="358FBA0A" w14:textId="77777777" w:rsidR="000A73FE" w:rsidRPr="00453CDA" w:rsidRDefault="000A73FE">
            <w:pPr>
              <w:spacing w:line="276" w:lineRule="auto"/>
              <w:rPr>
                <w:sz w:val="18"/>
                <w:szCs w:val="20"/>
                <w:lang w:eastAsia="en-US"/>
              </w:rPr>
            </w:pPr>
          </w:p>
        </w:tc>
      </w:tr>
      <w:tr w:rsidR="000A73FE" w:rsidRPr="00453CDA" w14:paraId="612806CA" w14:textId="77777777" w:rsidTr="00DD65F4">
        <w:trPr>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0179C9D7" w14:textId="77777777" w:rsidR="000A73FE" w:rsidRPr="00453CDA" w:rsidRDefault="000A73FE">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3840E472" w14:textId="77777777" w:rsidR="000A73FE" w:rsidRPr="00453CDA" w:rsidRDefault="000A73FE">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C88AAC1" w14:textId="1ABD5043" w:rsidR="000A73FE" w:rsidRPr="00453CDA" w:rsidRDefault="000A73FE">
            <w:pPr>
              <w:spacing w:line="276" w:lineRule="auto"/>
              <w:jc w:val="center"/>
              <w:rPr>
                <w:sz w:val="18"/>
                <w:szCs w:val="20"/>
                <w:lang w:eastAsia="en-US"/>
              </w:rPr>
            </w:pPr>
            <w:r w:rsidRPr="00453CDA">
              <w:rPr>
                <w:sz w:val="18"/>
                <w:szCs w:val="20"/>
                <w:lang w:eastAsia="en-US"/>
              </w:rPr>
              <w:t>202</w:t>
            </w:r>
            <w:r w:rsidR="00071ED6" w:rsidRPr="00453CDA">
              <w:rPr>
                <w:sz w:val="18"/>
                <w:szCs w:val="20"/>
                <w:lang w:eastAsia="en-US"/>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120B7C0B" w14:textId="77777777" w:rsidR="000A73FE" w:rsidRPr="00453CDA" w:rsidRDefault="000A73FE">
            <w:pPr>
              <w:spacing w:line="276" w:lineRule="auto"/>
              <w:jc w:val="center"/>
              <w:rPr>
                <w:sz w:val="18"/>
                <w:szCs w:val="20"/>
                <w:lang w:eastAsia="en-US"/>
              </w:rPr>
            </w:pPr>
            <w:r w:rsidRPr="00453CDA">
              <w:rPr>
                <w:sz w:val="18"/>
                <w:szCs w:val="20"/>
                <w:lang w:eastAsia="en-US"/>
              </w:rPr>
              <w:t>25,00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5DA261E0" w14:textId="77777777" w:rsidR="000A73FE" w:rsidRPr="00453CDA" w:rsidRDefault="000A73FE">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91AAD6" w14:textId="77777777" w:rsidR="000A73FE" w:rsidRPr="00453CDA" w:rsidRDefault="000A73FE">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53B321" w14:textId="77777777" w:rsidR="000A73FE" w:rsidRPr="00453CDA" w:rsidRDefault="000A73FE">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0BB53B" w14:textId="77777777" w:rsidR="000A73FE" w:rsidRPr="00453CDA" w:rsidRDefault="000A73FE">
            <w:pPr>
              <w:spacing w:line="276" w:lineRule="auto"/>
              <w:jc w:val="center"/>
              <w:rPr>
                <w:sz w:val="18"/>
                <w:szCs w:val="20"/>
                <w:lang w:eastAsia="en-US"/>
              </w:rPr>
            </w:pPr>
            <w:r w:rsidRPr="00453CDA">
              <w:rPr>
                <w:sz w:val="18"/>
                <w:szCs w:val="20"/>
                <w:lang w:eastAsia="en-US"/>
              </w:rPr>
              <w:t>2,94</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3473C5" w14:textId="77777777" w:rsidR="000A73FE" w:rsidRPr="00453CDA" w:rsidRDefault="000A73FE">
            <w:pPr>
              <w:spacing w:line="276" w:lineRule="auto"/>
              <w:jc w:val="center"/>
              <w:rPr>
                <w:sz w:val="18"/>
                <w:szCs w:val="20"/>
                <w:lang w:eastAsia="en-US"/>
              </w:rPr>
            </w:pPr>
            <w:r w:rsidRPr="00453CDA">
              <w:rPr>
                <w:sz w:val="18"/>
                <w:szCs w:val="20"/>
                <w:lang w:eastAsia="en-US"/>
              </w:rPr>
              <w:t>4,92</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4A3683" w14:textId="77777777" w:rsidR="000A73FE" w:rsidRPr="00453CDA" w:rsidRDefault="000A73FE">
            <w:pPr>
              <w:spacing w:line="276" w:lineRule="auto"/>
              <w:jc w:val="center"/>
              <w:rPr>
                <w:sz w:val="18"/>
                <w:szCs w:val="20"/>
                <w:lang w:eastAsia="en-US"/>
              </w:rPr>
            </w:pPr>
            <w:r w:rsidRPr="00453CDA">
              <w:rPr>
                <w:sz w:val="18"/>
                <w:szCs w:val="20"/>
                <w:lang w:eastAsia="en-US"/>
              </w:rPr>
              <w:t>0,98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1A39CC" w14:textId="77777777" w:rsidR="000A73FE" w:rsidRPr="00453CDA" w:rsidRDefault="000A73FE">
            <w:pPr>
              <w:spacing w:line="276" w:lineRule="auto"/>
              <w:jc w:val="center"/>
              <w:rPr>
                <w:sz w:val="18"/>
                <w:szCs w:val="20"/>
                <w:lang w:eastAsia="en-US"/>
              </w:rPr>
            </w:pPr>
            <w:r w:rsidRPr="00453CDA">
              <w:rPr>
                <w:sz w:val="18"/>
                <w:szCs w:val="20"/>
                <w:lang w:eastAsia="en-US"/>
              </w:rPr>
              <w:t>3,94</w:t>
            </w:r>
          </w:p>
        </w:tc>
        <w:tc>
          <w:tcPr>
            <w:tcW w:w="709" w:type="dxa"/>
            <w:tcBorders>
              <w:top w:val="single" w:sz="4" w:space="0" w:color="auto"/>
              <w:left w:val="single" w:sz="4" w:space="0" w:color="auto"/>
              <w:bottom w:val="single" w:sz="4" w:space="0" w:color="auto"/>
              <w:right w:val="single" w:sz="4" w:space="0" w:color="auto"/>
            </w:tcBorders>
            <w:vAlign w:val="center"/>
            <w:hideMark/>
          </w:tcPr>
          <w:p w14:paraId="30282AD7"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004AE2" w14:textId="77777777" w:rsidR="000A73FE" w:rsidRPr="00453CDA" w:rsidRDefault="000A73FE">
            <w:pPr>
              <w:spacing w:line="276" w:lineRule="auto"/>
              <w:jc w:val="center"/>
              <w:rPr>
                <w:sz w:val="18"/>
                <w:szCs w:val="20"/>
                <w:lang w:eastAsia="en-US"/>
              </w:rPr>
            </w:pPr>
            <w:r w:rsidRPr="00453CDA">
              <w:rPr>
                <w:sz w:val="18"/>
                <w:szCs w:val="20"/>
                <w:lang w:eastAsia="en-US"/>
              </w:rPr>
              <w:t>7,84</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456C3B" w14:textId="77777777" w:rsidR="000A73FE" w:rsidRPr="00453CDA" w:rsidRDefault="000A73FE">
            <w:pPr>
              <w:spacing w:line="276" w:lineRule="auto"/>
              <w:jc w:val="center"/>
              <w:rPr>
                <w:sz w:val="18"/>
                <w:szCs w:val="20"/>
                <w:lang w:eastAsia="en-US"/>
              </w:rPr>
            </w:pPr>
            <w:r w:rsidRPr="00453CDA">
              <w:rPr>
                <w:sz w:val="18"/>
                <w:szCs w:val="20"/>
                <w:lang w:eastAsia="en-US"/>
              </w:rPr>
              <w:t>22,06</w:t>
            </w:r>
          </w:p>
        </w:tc>
        <w:tc>
          <w:tcPr>
            <w:tcW w:w="1240" w:type="dxa"/>
            <w:tcBorders>
              <w:top w:val="single" w:sz="4" w:space="0" w:color="auto"/>
              <w:left w:val="single" w:sz="4" w:space="0" w:color="auto"/>
              <w:bottom w:val="single" w:sz="4" w:space="0" w:color="auto"/>
              <w:right w:val="single" w:sz="4" w:space="0" w:color="auto"/>
            </w:tcBorders>
            <w:vAlign w:val="center"/>
            <w:hideMark/>
          </w:tcPr>
          <w:p w14:paraId="6056131C" w14:textId="77777777" w:rsidR="000A73FE" w:rsidRPr="00453CDA" w:rsidRDefault="000A73FE">
            <w:pPr>
              <w:spacing w:line="276" w:lineRule="auto"/>
              <w:jc w:val="center"/>
              <w:rPr>
                <w:sz w:val="18"/>
                <w:szCs w:val="20"/>
                <w:lang w:eastAsia="en-US"/>
              </w:rPr>
            </w:pPr>
            <w:r w:rsidRPr="00453CDA">
              <w:rPr>
                <w:sz w:val="18"/>
                <w:szCs w:val="20"/>
                <w:lang w:eastAsia="en-US"/>
              </w:rPr>
              <w:t>88,24%</w:t>
            </w:r>
          </w:p>
        </w:tc>
      </w:tr>
      <w:tr w:rsidR="000A73FE" w:rsidRPr="00453CDA" w14:paraId="7E696B7D" w14:textId="77777777" w:rsidTr="00DD65F4">
        <w:trPr>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5799699E" w14:textId="77777777" w:rsidR="000A73FE" w:rsidRPr="00453CDA" w:rsidRDefault="000A73FE">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3375C45E" w14:textId="77777777" w:rsidR="000A73FE" w:rsidRPr="00453CDA" w:rsidRDefault="000A73FE">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7FB0830" w14:textId="49A2E962" w:rsidR="000A73FE" w:rsidRPr="00453CDA" w:rsidRDefault="000A73FE">
            <w:pPr>
              <w:spacing w:line="276" w:lineRule="auto"/>
              <w:jc w:val="center"/>
              <w:rPr>
                <w:sz w:val="18"/>
                <w:szCs w:val="20"/>
                <w:lang w:eastAsia="en-US"/>
              </w:rPr>
            </w:pPr>
            <w:r w:rsidRPr="00453CDA">
              <w:rPr>
                <w:sz w:val="18"/>
                <w:szCs w:val="20"/>
                <w:lang w:eastAsia="en-US"/>
              </w:rPr>
              <w:t>202</w:t>
            </w:r>
            <w:r w:rsidR="00071ED6" w:rsidRPr="00453CDA">
              <w:rPr>
                <w:sz w:val="18"/>
                <w:szCs w:val="20"/>
                <w:lang w:eastAsia="en-US"/>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4760291" w14:textId="77777777" w:rsidR="000A73FE" w:rsidRPr="00453CDA" w:rsidRDefault="000A73FE">
            <w:pPr>
              <w:spacing w:line="276" w:lineRule="auto"/>
              <w:jc w:val="center"/>
              <w:rPr>
                <w:sz w:val="18"/>
                <w:szCs w:val="20"/>
                <w:lang w:eastAsia="en-US"/>
              </w:rPr>
            </w:pPr>
            <w:r w:rsidRPr="00453CDA">
              <w:rPr>
                <w:sz w:val="18"/>
                <w:szCs w:val="20"/>
                <w:lang w:eastAsia="en-US"/>
              </w:rPr>
              <w:t>25,00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3E4D2215" w14:textId="77777777" w:rsidR="000A73FE" w:rsidRPr="00453CDA" w:rsidRDefault="000A73FE">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0215C51" w14:textId="77777777" w:rsidR="000A73FE" w:rsidRPr="00453CDA" w:rsidRDefault="000A73FE">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ADF5D5B" w14:textId="77777777" w:rsidR="000A73FE" w:rsidRPr="00453CDA" w:rsidRDefault="000A73FE">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60D1BF0" w14:textId="77777777" w:rsidR="000A73FE" w:rsidRPr="00453CDA" w:rsidRDefault="000A73FE">
            <w:pPr>
              <w:spacing w:line="276" w:lineRule="auto"/>
              <w:jc w:val="center"/>
              <w:rPr>
                <w:sz w:val="18"/>
                <w:szCs w:val="20"/>
                <w:lang w:eastAsia="en-US"/>
              </w:rPr>
            </w:pPr>
            <w:r w:rsidRPr="00453CDA">
              <w:rPr>
                <w:sz w:val="18"/>
                <w:szCs w:val="20"/>
                <w:lang w:eastAsia="en-US"/>
              </w:rPr>
              <w:t>2,94</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F5A2A6" w14:textId="77777777" w:rsidR="000A73FE" w:rsidRPr="00453CDA" w:rsidRDefault="000A73FE">
            <w:pPr>
              <w:spacing w:line="276" w:lineRule="auto"/>
              <w:jc w:val="center"/>
              <w:rPr>
                <w:sz w:val="18"/>
                <w:szCs w:val="20"/>
                <w:lang w:eastAsia="en-US"/>
              </w:rPr>
            </w:pPr>
            <w:r w:rsidRPr="00453CDA">
              <w:rPr>
                <w:sz w:val="18"/>
                <w:szCs w:val="20"/>
                <w:lang w:eastAsia="en-US"/>
              </w:rPr>
              <w:t>4,92</w:t>
            </w:r>
          </w:p>
        </w:tc>
        <w:tc>
          <w:tcPr>
            <w:tcW w:w="850" w:type="dxa"/>
            <w:tcBorders>
              <w:top w:val="single" w:sz="4" w:space="0" w:color="auto"/>
              <w:left w:val="single" w:sz="4" w:space="0" w:color="auto"/>
              <w:bottom w:val="single" w:sz="4" w:space="0" w:color="auto"/>
              <w:right w:val="single" w:sz="4" w:space="0" w:color="auto"/>
            </w:tcBorders>
            <w:vAlign w:val="center"/>
            <w:hideMark/>
          </w:tcPr>
          <w:p w14:paraId="7D6D99AF" w14:textId="77777777" w:rsidR="000A73FE" w:rsidRPr="00453CDA" w:rsidRDefault="000A73FE">
            <w:pPr>
              <w:spacing w:line="276" w:lineRule="auto"/>
              <w:jc w:val="center"/>
              <w:rPr>
                <w:sz w:val="18"/>
                <w:szCs w:val="20"/>
                <w:lang w:eastAsia="en-US"/>
              </w:rPr>
            </w:pPr>
            <w:r w:rsidRPr="00453CDA">
              <w:rPr>
                <w:sz w:val="18"/>
                <w:szCs w:val="20"/>
                <w:lang w:eastAsia="en-US"/>
              </w:rPr>
              <w:t>0,98</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ADD78A" w14:textId="77777777" w:rsidR="000A73FE" w:rsidRPr="00453CDA" w:rsidRDefault="000A73FE">
            <w:pPr>
              <w:spacing w:line="276" w:lineRule="auto"/>
              <w:jc w:val="center"/>
              <w:rPr>
                <w:sz w:val="18"/>
                <w:szCs w:val="20"/>
                <w:lang w:eastAsia="en-US"/>
              </w:rPr>
            </w:pPr>
            <w:r w:rsidRPr="00453CDA">
              <w:rPr>
                <w:sz w:val="18"/>
                <w:szCs w:val="20"/>
                <w:lang w:eastAsia="en-US"/>
              </w:rPr>
              <w:t>3,94</w:t>
            </w:r>
          </w:p>
        </w:tc>
        <w:tc>
          <w:tcPr>
            <w:tcW w:w="709" w:type="dxa"/>
            <w:tcBorders>
              <w:top w:val="single" w:sz="4" w:space="0" w:color="auto"/>
              <w:left w:val="single" w:sz="4" w:space="0" w:color="auto"/>
              <w:bottom w:val="single" w:sz="4" w:space="0" w:color="auto"/>
              <w:right w:val="single" w:sz="4" w:space="0" w:color="auto"/>
            </w:tcBorders>
            <w:vAlign w:val="center"/>
            <w:hideMark/>
          </w:tcPr>
          <w:p w14:paraId="5832CAD5"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2F9C3767" w14:textId="77777777" w:rsidR="000A73FE" w:rsidRPr="00453CDA" w:rsidRDefault="000A73FE">
            <w:pPr>
              <w:spacing w:line="276" w:lineRule="auto"/>
              <w:jc w:val="center"/>
              <w:rPr>
                <w:sz w:val="18"/>
                <w:szCs w:val="20"/>
                <w:lang w:eastAsia="en-US"/>
              </w:rPr>
            </w:pPr>
            <w:r w:rsidRPr="00453CDA">
              <w:rPr>
                <w:sz w:val="18"/>
                <w:szCs w:val="20"/>
                <w:lang w:eastAsia="en-US"/>
              </w:rPr>
              <w:t>7,84</w:t>
            </w:r>
          </w:p>
        </w:tc>
        <w:tc>
          <w:tcPr>
            <w:tcW w:w="850" w:type="dxa"/>
            <w:tcBorders>
              <w:top w:val="single" w:sz="4" w:space="0" w:color="auto"/>
              <w:left w:val="single" w:sz="4" w:space="0" w:color="auto"/>
              <w:bottom w:val="single" w:sz="4" w:space="0" w:color="auto"/>
              <w:right w:val="single" w:sz="4" w:space="0" w:color="auto"/>
            </w:tcBorders>
            <w:vAlign w:val="center"/>
            <w:hideMark/>
          </w:tcPr>
          <w:p w14:paraId="17064516" w14:textId="77777777" w:rsidR="000A73FE" w:rsidRPr="00453CDA" w:rsidRDefault="000A73FE">
            <w:pPr>
              <w:spacing w:line="276" w:lineRule="auto"/>
              <w:jc w:val="center"/>
              <w:rPr>
                <w:sz w:val="18"/>
                <w:szCs w:val="20"/>
                <w:lang w:eastAsia="en-US"/>
              </w:rPr>
            </w:pPr>
            <w:r w:rsidRPr="00453CDA">
              <w:rPr>
                <w:sz w:val="18"/>
                <w:szCs w:val="20"/>
                <w:lang w:eastAsia="en-US"/>
              </w:rPr>
              <w:t>22,06</w:t>
            </w:r>
          </w:p>
        </w:tc>
        <w:tc>
          <w:tcPr>
            <w:tcW w:w="1240" w:type="dxa"/>
            <w:tcBorders>
              <w:top w:val="single" w:sz="4" w:space="0" w:color="auto"/>
              <w:left w:val="single" w:sz="4" w:space="0" w:color="auto"/>
              <w:bottom w:val="single" w:sz="4" w:space="0" w:color="auto"/>
              <w:right w:val="single" w:sz="4" w:space="0" w:color="auto"/>
            </w:tcBorders>
            <w:vAlign w:val="center"/>
            <w:hideMark/>
          </w:tcPr>
          <w:p w14:paraId="66950839" w14:textId="77777777" w:rsidR="000A73FE" w:rsidRPr="00453CDA" w:rsidRDefault="000A73FE">
            <w:pPr>
              <w:spacing w:line="276" w:lineRule="auto"/>
              <w:jc w:val="center"/>
              <w:rPr>
                <w:sz w:val="18"/>
                <w:szCs w:val="20"/>
                <w:lang w:eastAsia="en-US"/>
              </w:rPr>
            </w:pPr>
            <w:r w:rsidRPr="00453CDA">
              <w:rPr>
                <w:sz w:val="18"/>
                <w:szCs w:val="20"/>
                <w:lang w:eastAsia="en-US"/>
              </w:rPr>
              <w:t>88,24%</w:t>
            </w:r>
          </w:p>
        </w:tc>
      </w:tr>
      <w:tr w:rsidR="000A73FE" w:rsidRPr="00453CDA" w14:paraId="463872BA" w14:textId="77777777" w:rsidTr="00DD65F4">
        <w:trPr>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2D4D931F" w14:textId="77777777" w:rsidR="000A73FE" w:rsidRPr="00453CDA" w:rsidRDefault="000A73FE">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1411D7B8" w14:textId="77777777" w:rsidR="000A73FE" w:rsidRPr="00453CDA" w:rsidRDefault="000A73FE">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B8D5DF4" w14:textId="7AFD58B7" w:rsidR="000A73FE" w:rsidRPr="00453CDA" w:rsidRDefault="000A73FE">
            <w:pPr>
              <w:spacing w:line="276" w:lineRule="auto"/>
              <w:jc w:val="center"/>
              <w:rPr>
                <w:sz w:val="18"/>
                <w:szCs w:val="20"/>
                <w:lang w:eastAsia="en-US"/>
              </w:rPr>
            </w:pPr>
            <w:r w:rsidRPr="00453CDA">
              <w:rPr>
                <w:sz w:val="18"/>
                <w:szCs w:val="20"/>
                <w:lang w:eastAsia="en-US"/>
              </w:rPr>
              <w:t>202</w:t>
            </w:r>
            <w:r w:rsidR="00071ED6" w:rsidRPr="00453CDA">
              <w:rPr>
                <w:sz w:val="18"/>
                <w:szCs w:val="20"/>
                <w:lang w:eastAsia="en-US"/>
              </w:rPr>
              <w:t>8</w:t>
            </w:r>
          </w:p>
        </w:tc>
        <w:tc>
          <w:tcPr>
            <w:tcW w:w="708" w:type="dxa"/>
            <w:tcBorders>
              <w:top w:val="single" w:sz="4" w:space="0" w:color="auto"/>
              <w:left w:val="single" w:sz="4" w:space="0" w:color="auto"/>
              <w:bottom w:val="single" w:sz="4" w:space="0" w:color="auto"/>
              <w:right w:val="single" w:sz="4" w:space="0" w:color="auto"/>
            </w:tcBorders>
            <w:vAlign w:val="center"/>
            <w:hideMark/>
          </w:tcPr>
          <w:p w14:paraId="4959FE48" w14:textId="77777777" w:rsidR="000A73FE" w:rsidRPr="00453CDA" w:rsidRDefault="000A73FE">
            <w:pPr>
              <w:spacing w:line="276" w:lineRule="auto"/>
              <w:jc w:val="center"/>
              <w:rPr>
                <w:sz w:val="18"/>
                <w:szCs w:val="20"/>
                <w:lang w:eastAsia="en-US"/>
              </w:rPr>
            </w:pPr>
            <w:r w:rsidRPr="00453CDA">
              <w:rPr>
                <w:sz w:val="18"/>
                <w:szCs w:val="20"/>
                <w:lang w:eastAsia="en-US"/>
              </w:rPr>
              <w:t>25,00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7CE32E" w14:textId="77777777" w:rsidR="000A73FE" w:rsidRPr="00453CDA" w:rsidRDefault="000A73FE">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241913" w14:textId="77777777" w:rsidR="000A73FE" w:rsidRPr="00453CDA" w:rsidRDefault="000A73FE">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9E2E50A" w14:textId="77777777" w:rsidR="000A73FE" w:rsidRPr="00453CDA" w:rsidRDefault="000A73FE">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0798348" w14:textId="77777777" w:rsidR="000A73FE" w:rsidRPr="00453CDA" w:rsidRDefault="000A73FE">
            <w:pPr>
              <w:spacing w:line="276" w:lineRule="auto"/>
              <w:jc w:val="center"/>
              <w:rPr>
                <w:sz w:val="18"/>
                <w:szCs w:val="20"/>
                <w:lang w:eastAsia="en-US"/>
              </w:rPr>
            </w:pPr>
            <w:r w:rsidRPr="00453CDA">
              <w:rPr>
                <w:sz w:val="18"/>
                <w:szCs w:val="20"/>
                <w:lang w:eastAsia="en-US"/>
              </w:rPr>
              <w:t>2,94</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AE220B" w14:textId="77777777" w:rsidR="000A73FE" w:rsidRPr="00453CDA" w:rsidRDefault="000A73FE">
            <w:pPr>
              <w:spacing w:line="276" w:lineRule="auto"/>
              <w:jc w:val="center"/>
              <w:rPr>
                <w:sz w:val="18"/>
                <w:szCs w:val="20"/>
                <w:lang w:eastAsia="en-US"/>
              </w:rPr>
            </w:pPr>
            <w:r w:rsidRPr="00453CDA">
              <w:rPr>
                <w:sz w:val="18"/>
                <w:szCs w:val="20"/>
                <w:lang w:eastAsia="en-US"/>
              </w:rPr>
              <w:t>4,92</w:t>
            </w:r>
          </w:p>
        </w:tc>
        <w:tc>
          <w:tcPr>
            <w:tcW w:w="850" w:type="dxa"/>
            <w:tcBorders>
              <w:top w:val="single" w:sz="4" w:space="0" w:color="auto"/>
              <w:left w:val="single" w:sz="4" w:space="0" w:color="auto"/>
              <w:bottom w:val="single" w:sz="4" w:space="0" w:color="auto"/>
              <w:right w:val="single" w:sz="4" w:space="0" w:color="auto"/>
            </w:tcBorders>
            <w:vAlign w:val="center"/>
            <w:hideMark/>
          </w:tcPr>
          <w:p w14:paraId="635CE55F" w14:textId="77777777" w:rsidR="000A73FE" w:rsidRPr="00453CDA" w:rsidRDefault="000A73FE">
            <w:pPr>
              <w:spacing w:line="276" w:lineRule="auto"/>
              <w:jc w:val="center"/>
              <w:rPr>
                <w:sz w:val="18"/>
                <w:szCs w:val="20"/>
                <w:lang w:eastAsia="en-US"/>
              </w:rPr>
            </w:pPr>
            <w:r w:rsidRPr="00453CDA">
              <w:rPr>
                <w:sz w:val="18"/>
                <w:szCs w:val="20"/>
                <w:lang w:eastAsia="en-US"/>
              </w:rPr>
              <w:t>0,98</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D86492" w14:textId="77777777" w:rsidR="000A73FE" w:rsidRPr="00453CDA" w:rsidRDefault="000A73FE">
            <w:pPr>
              <w:spacing w:line="276" w:lineRule="auto"/>
              <w:jc w:val="center"/>
              <w:rPr>
                <w:sz w:val="18"/>
                <w:szCs w:val="20"/>
                <w:lang w:eastAsia="en-US"/>
              </w:rPr>
            </w:pPr>
            <w:r w:rsidRPr="00453CDA">
              <w:rPr>
                <w:sz w:val="18"/>
                <w:szCs w:val="20"/>
                <w:lang w:eastAsia="en-US"/>
              </w:rPr>
              <w:t>3,94</w:t>
            </w:r>
          </w:p>
        </w:tc>
        <w:tc>
          <w:tcPr>
            <w:tcW w:w="709" w:type="dxa"/>
            <w:tcBorders>
              <w:top w:val="single" w:sz="4" w:space="0" w:color="auto"/>
              <w:left w:val="single" w:sz="4" w:space="0" w:color="auto"/>
              <w:bottom w:val="single" w:sz="4" w:space="0" w:color="auto"/>
              <w:right w:val="single" w:sz="4" w:space="0" w:color="auto"/>
            </w:tcBorders>
            <w:vAlign w:val="center"/>
            <w:hideMark/>
          </w:tcPr>
          <w:p w14:paraId="719726ED"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BD55E5" w14:textId="77777777" w:rsidR="000A73FE" w:rsidRPr="00453CDA" w:rsidRDefault="000A73FE">
            <w:pPr>
              <w:spacing w:line="276" w:lineRule="auto"/>
              <w:jc w:val="center"/>
              <w:rPr>
                <w:sz w:val="18"/>
                <w:szCs w:val="20"/>
                <w:lang w:eastAsia="en-US"/>
              </w:rPr>
            </w:pPr>
            <w:r w:rsidRPr="00453CDA">
              <w:rPr>
                <w:sz w:val="18"/>
                <w:szCs w:val="20"/>
                <w:lang w:eastAsia="en-US"/>
              </w:rPr>
              <w:t>7,84</w:t>
            </w:r>
          </w:p>
        </w:tc>
        <w:tc>
          <w:tcPr>
            <w:tcW w:w="850" w:type="dxa"/>
            <w:tcBorders>
              <w:top w:val="single" w:sz="4" w:space="0" w:color="auto"/>
              <w:left w:val="single" w:sz="4" w:space="0" w:color="auto"/>
              <w:bottom w:val="single" w:sz="4" w:space="0" w:color="auto"/>
              <w:right w:val="single" w:sz="4" w:space="0" w:color="auto"/>
            </w:tcBorders>
            <w:vAlign w:val="center"/>
            <w:hideMark/>
          </w:tcPr>
          <w:p w14:paraId="50951F83" w14:textId="77777777" w:rsidR="000A73FE" w:rsidRPr="00453CDA" w:rsidRDefault="000A73FE">
            <w:pPr>
              <w:spacing w:line="276" w:lineRule="auto"/>
              <w:jc w:val="center"/>
              <w:rPr>
                <w:sz w:val="18"/>
                <w:szCs w:val="20"/>
                <w:lang w:eastAsia="en-US"/>
              </w:rPr>
            </w:pPr>
            <w:r w:rsidRPr="00453CDA">
              <w:rPr>
                <w:sz w:val="18"/>
                <w:szCs w:val="20"/>
                <w:lang w:eastAsia="en-US"/>
              </w:rPr>
              <w:t>22,06</w:t>
            </w:r>
          </w:p>
        </w:tc>
        <w:tc>
          <w:tcPr>
            <w:tcW w:w="1240" w:type="dxa"/>
            <w:tcBorders>
              <w:top w:val="single" w:sz="4" w:space="0" w:color="auto"/>
              <w:left w:val="single" w:sz="4" w:space="0" w:color="auto"/>
              <w:bottom w:val="single" w:sz="4" w:space="0" w:color="auto"/>
              <w:right w:val="single" w:sz="4" w:space="0" w:color="auto"/>
            </w:tcBorders>
            <w:vAlign w:val="center"/>
            <w:hideMark/>
          </w:tcPr>
          <w:p w14:paraId="03E6BEF5" w14:textId="77777777" w:rsidR="000A73FE" w:rsidRPr="00453CDA" w:rsidRDefault="000A73FE">
            <w:pPr>
              <w:spacing w:line="276" w:lineRule="auto"/>
              <w:jc w:val="center"/>
              <w:rPr>
                <w:sz w:val="18"/>
                <w:szCs w:val="20"/>
                <w:lang w:eastAsia="en-US"/>
              </w:rPr>
            </w:pPr>
            <w:r w:rsidRPr="00453CDA">
              <w:rPr>
                <w:sz w:val="18"/>
                <w:szCs w:val="20"/>
                <w:lang w:eastAsia="en-US"/>
              </w:rPr>
              <w:t>88,24%</w:t>
            </w:r>
          </w:p>
        </w:tc>
      </w:tr>
      <w:tr w:rsidR="000A73FE" w:rsidRPr="00453CDA" w14:paraId="4A37ABC8" w14:textId="77777777" w:rsidTr="00DD65F4">
        <w:trPr>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7E962C79" w14:textId="77777777" w:rsidR="000A73FE" w:rsidRPr="00453CDA" w:rsidRDefault="000A73FE">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6235152B" w14:textId="77777777" w:rsidR="000A73FE" w:rsidRPr="00453CDA" w:rsidRDefault="000A73FE">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979EC29" w14:textId="70C2FBCD" w:rsidR="000A73FE" w:rsidRPr="00453CDA" w:rsidRDefault="000A73FE">
            <w:pPr>
              <w:spacing w:line="276" w:lineRule="auto"/>
              <w:jc w:val="center"/>
              <w:rPr>
                <w:sz w:val="18"/>
                <w:szCs w:val="20"/>
                <w:lang w:eastAsia="en-US"/>
              </w:rPr>
            </w:pPr>
            <w:r w:rsidRPr="00453CDA">
              <w:rPr>
                <w:sz w:val="18"/>
                <w:szCs w:val="20"/>
                <w:lang w:eastAsia="en-US"/>
              </w:rPr>
              <w:t>202</w:t>
            </w:r>
            <w:r w:rsidR="00071ED6" w:rsidRPr="00453CDA">
              <w:rPr>
                <w:sz w:val="18"/>
                <w:szCs w:val="20"/>
                <w:lang w:eastAsia="en-US"/>
              </w:rPr>
              <w:t>9</w:t>
            </w:r>
          </w:p>
        </w:tc>
        <w:tc>
          <w:tcPr>
            <w:tcW w:w="708" w:type="dxa"/>
            <w:tcBorders>
              <w:top w:val="single" w:sz="4" w:space="0" w:color="auto"/>
              <w:left w:val="single" w:sz="4" w:space="0" w:color="auto"/>
              <w:bottom w:val="single" w:sz="4" w:space="0" w:color="auto"/>
              <w:right w:val="single" w:sz="4" w:space="0" w:color="auto"/>
            </w:tcBorders>
            <w:vAlign w:val="center"/>
            <w:hideMark/>
          </w:tcPr>
          <w:p w14:paraId="4565BD0E" w14:textId="77777777" w:rsidR="000A73FE" w:rsidRPr="00453CDA" w:rsidRDefault="000A73FE">
            <w:pPr>
              <w:spacing w:line="276" w:lineRule="auto"/>
              <w:jc w:val="center"/>
              <w:rPr>
                <w:sz w:val="18"/>
                <w:szCs w:val="20"/>
                <w:lang w:eastAsia="en-US"/>
              </w:rPr>
            </w:pPr>
            <w:r w:rsidRPr="00453CDA">
              <w:rPr>
                <w:sz w:val="18"/>
                <w:szCs w:val="20"/>
                <w:lang w:eastAsia="en-US"/>
              </w:rPr>
              <w:t>25,00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6B12ABF5" w14:textId="77777777" w:rsidR="000A73FE" w:rsidRPr="00453CDA" w:rsidRDefault="000A73FE">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65BC918" w14:textId="77777777" w:rsidR="000A73FE" w:rsidRPr="00453CDA" w:rsidRDefault="000A73FE">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3E778F" w14:textId="77777777" w:rsidR="000A73FE" w:rsidRPr="00453CDA" w:rsidRDefault="000A73FE">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7D7A9F" w14:textId="77777777" w:rsidR="000A73FE" w:rsidRPr="00453CDA" w:rsidRDefault="000A73FE">
            <w:pPr>
              <w:spacing w:line="276" w:lineRule="auto"/>
              <w:jc w:val="center"/>
              <w:rPr>
                <w:sz w:val="18"/>
                <w:szCs w:val="20"/>
                <w:lang w:eastAsia="en-US"/>
              </w:rPr>
            </w:pPr>
            <w:r w:rsidRPr="00453CDA">
              <w:rPr>
                <w:sz w:val="18"/>
                <w:szCs w:val="20"/>
                <w:lang w:eastAsia="en-US"/>
              </w:rPr>
              <w:t>2,94</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D5FF27" w14:textId="77777777" w:rsidR="000A73FE" w:rsidRPr="00453CDA" w:rsidRDefault="000A73FE">
            <w:pPr>
              <w:spacing w:line="276" w:lineRule="auto"/>
              <w:jc w:val="center"/>
              <w:rPr>
                <w:sz w:val="18"/>
                <w:szCs w:val="20"/>
                <w:lang w:eastAsia="en-US"/>
              </w:rPr>
            </w:pPr>
            <w:r w:rsidRPr="00453CDA">
              <w:rPr>
                <w:sz w:val="18"/>
                <w:szCs w:val="20"/>
                <w:lang w:eastAsia="en-US"/>
              </w:rPr>
              <w:t>4,92</w:t>
            </w:r>
          </w:p>
        </w:tc>
        <w:tc>
          <w:tcPr>
            <w:tcW w:w="850" w:type="dxa"/>
            <w:tcBorders>
              <w:top w:val="single" w:sz="4" w:space="0" w:color="auto"/>
              <w:left w:val="single" w:sz="4" w:space="0" w:color="auto"/>
              <w:bottom w:val="single" w:sz="4" w:space="0" w:color="auto"/>
              <w:right w:val="single" w:sz="4" w:space="0" w:color="auto"/>
            </w:tcBorders>
            <w:vAlign w:val="center"/>
            <w:hideMark/>
          </w:tcPr>
          <w:p w14:paraId="55AA4964" w14:textId="77777777" w:rsidR="000A73FE" w:rsidRPr="00453CDA" w:rsidRDefault="000A73FE">
            <w:pPr>
              <w:spacing w:line="276" w:lineRule="auto"/>
              <w:jc w:val="center"/>
              <w:rPr>
                <w:sz w:val="18"/>
                <w:szCs w:val="20"/>
                <w:lang w:eastAsia="en-US"/>
              </w:rPr>
            </w:pPr>
            <w:r w:rsidRPr="00453CDA">
              <w:rPr>
                <w:sz w:val="18"/>
                <w:szCs w:val="20"/>
                <w:lang w:eastAsia="en-US"/>
              </w:rPr>
              <w:t>0,98</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CE7373" w14:textId="77777777" w:rsidR="000A73FE" w:rsidRPr="00453CDA" w:rsidRDefault="000A73FE">
            <w:pPr>
              <w:spacing w:line="276" w:lineRule="auto"/>
              <w:jc w:val="center"/>
              <w:rPr>
                <w:sz w:val="18"/>
                <w:szCs w:val="20"/>
                <w:lang w:eastAsia="en-US"/>
              </w:rPr>
            </w:pPr>
            <w:r w:rsidRPr="00453CDA">
              <w:rPr>
                <w:sz w:val="18"/>
                <w:szCs w:val="20"/>
                <w:lang w:eastAsia="en-US"/>
              </w:rPr>
              <w:t>3,94</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2FA865"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5BE536" w14:textId="77777777" w:rsidR="000A73FE" w:rsidRPr="00453CDA" w:rsidRDefault="000A73FE">
            <w:pPr>
              <w:spacing w:line="276" w:lineRule="auto"/>
              <w:jc w:val="center"/>
              <w:rPr>
                <w:sz w:val="18"/>
                <w:szCs w:val="20"/>
                <w:lang w:eastAsia="en-US"/>
              </w:rPr>
            </w:pPr>
            <w:r w:rsidRPr="00453CDA">
              <w:rPr>
                <w:sz w:val="18"/>
                <w:szCs w:val="20"/>
                <w:lang w:eastAsia="en-US"/>
              </w:rPr>
              <w:t>7,84</w:t>
            </w:r>
          </w:p>
        </w:tc>
        <w:tc>
          <w:tcPr>
            <w:tcW w:w="850" w:type="dxa"/>
            <w:tcBorders>
              <w:top w:val="single" w:sz="4" w:space="0" w:color="auto"/>
              <w:left w:val="single" w:sz="4" w:space="0" w:color="auto"/>
              <w:bottom w:val="single" w:sz="4" w:space="0" w:color="auto"/>
              <w:right w:val="single" w:sz="4" w:space="0" w:color="auto"/>
            </w:tcBorders>
            <w:vAlign w:val="center"/>
            <w:hideMark/>
          </w:tcPr>
          <w:p w14:paraId="667528A3" w14:textId="77777777" w:rsidR="000A73FE" w:rsidRPr="00453CDA" w:rsidRDefault="000A73FE">
            <w:pPr>
              <w:spacing w:line="276" w:lineRule="auto"/>
              <w:jc w:val="center"/>
              <w:rPr>
                <w:sz w:val="18"/>
                <w:szCs w:val="20"/>
                <w:lang w:eastAsia="en-US"/>
              </w:rPr>
            </w:pPr>
            <w:r w:rsidRPr="00453CDA">
              <w:rPr>
                <w:sz w:val="18"/>
                <w:szCs w:val="20"/>
                <w:lang w:eastAsia="en-US"/>
              </w:rPr>
              <w:t>22,06</w:t>
            </w:r>
          </w:p>
        </w:tc>
        <w:tc>
          <w:tcPr>
            <w:tcW w:w="1240" w:type="dxa"/>
            <w:tcBorders>
              <w:top w:val="single" w:sz="4" w:space="0" w:color="auto"/>
              <w:left w:val="single" w:sz="4" w:space="0" w:color="auto"/>
              <w:bottom w:val="single" w:sz="4" w:space="0" w:color="auto"/>
              <w:right w:val="single" w:sz="4" w:space="0" w:color="auto"/>
            </w:tcBorders>
            <w:vAlign w:val="center"/>
            <w:hideMark/>
          </w:tcPr>
          <w:p w14:paraId="37A4D978" w14:textId="77777777" w:rsidR="000A73FE" w:rsidRPr="00453CDA" w:rsidRDefault="000A73FE">
            <w:pPr>
              <w:spacing w:line="276" w:lineRule="auto"/>
              <w:jc w:val="center"/>
              <w:rPr>
                <w:sz w:val="18"/>
                <w:szCs w:val="20"/>
                <w:lang w:eastAsia="en-US"/>
              </w:rPr>
            </w:pPr>
            <w:r w:rsidRPr="00453CDA">
              <w:rPr>
                <w:sz w:val="18"/>
                <w:szCs w:val="20"/>
                <w:lang w:eastAsia="en-US"/>
              </w:rPr>
              <w:t>88,24%</w:t>
            </w:r>
          </w:p>
        </w:tc>
      </w:tr>
      <w:tr w:rsidR="000A73FE" w:rsidRPr="00453CDA" w14:paraId="2C807F3B" w14:textId="77777777" w:rsidTr="00DD65F4">
        <w:trPr>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54C5F3AB" w14:textId="77777777" w:rsidR="000A73FE" w:rsidRPr="00453CDA" w:rsidRDefault="000A73FE">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4921C30F" w14:textId="77777777" w:rsidR="000A73FE" w:rsidRPr="00453CDA" w:rsidRDefault="000A73FE">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F44EB6B" w14:textId="6F961315" w:rsidR="000A73FE" w:rsidRPr="00453CDA" w:rsidRDefault="000A73FE">
            <w:pPr>
              <w:spacing w:line="276" w:lineRule="auto"/>
              <w:jc w:val="center"/>
              <w:rPr>
                <w:sz w:val="18"/>
                <w:szCs w:val="20"/>
                <w:lang w:eastAsia="en-US"/>
              </w:rPr>
            </w:pPr>
            <w:r w:rsidRPr="00453CDA">
              <w:rPr>
                <w:sz w:val="18"/>
                <w:szCs w:val="20"/>
                <w:lang w:eastAsia="en-US"/>
              </w:rPr>
              <w:t>20</w:t>
            </w:r>
            <w:r w:rsidR="00071ED6" w:rsidRPr="00453CDA">
              <w:rPr>
                <w:sz w:val="18"/>
                <w:szCs w:val="20"/>
                <w:lang w:eastAsia="en-US"/>
              </w:rPr>
              <w:t>30</w:t>
            </w:r>
          </w:p>
        </w:tc>
        <w:tc>
          <w:tcPr>
            <w:tcW w:w="708" w:type="dxa"/>
            <w:tcBorders>
              <w:top w:val="single" w:sz="4" w:space="0" w:color="auto"/>
              <w:left w:val="single" w:sz="4" w:space="0" w:color="auto"/>
              <w:bottom w:val="single" w:sz="4" w:space="0" w:color="auto"/>
              <w:right w:val="single" w:sz="4" w:space="0" w:color="auto"/>
            </w:tcBorders>
            <w:vAlign w:val="center"/>
            <w:hideMark/>
          </w:tcPr>
          <w:p w14:paraId="020840F7" w14:textId="77777777" w:rsidR="000A73FE" w:rsidRPr="00453CDA" w:rsidRDefault="000A73FE">
            <w:pPr>
              <w:spacing w:line="276" w:lineRule="auto"/>
              <w:jc w:val="center"/>
              <w:rPr>
                <w:sz w:val="18"/>
                <w:szCs w:val="20"/>
                <w:lang w:eastAsia="en-US"/>
              </w:rPr>
            </w:pPr>
            <w:r w:rsidRPr="00453CDA">
              <w:rPr>
                <w:sz w:val="18"/>
                <w:szCs w:val="20"/>
                <w:lang w:eastAsia="en-US"/>
              </w:rPr>
              <w:t>25,00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11B0F616" w14:textId="77777777" w:rsidR="000A73FE" w:rsidRPr="00453CDA" w:rsidRDefault="000A73FE">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DD5FDE" w14:textId="77777777" w:rsidR="000A73FE" w:rsidRPr="00453CDA" w:rsidRDefault="000A73FE">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B3A921" w14:textId="77777777" w:rsidR="000A73FE" w:rsidRPr="00453CDA" w:rsidRDefault="000A73FE">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6C3CE3" w14:textId="77777777" w:rsidR="000A73FE" w:rsidRPr="00453CDA" w:rsidRDefault="000A73FE">
            <w:pPr>
              <w:spacing w:line="276" w:lineRule="auto"/>
              <w:jc w:val="center"/>
              <w:rPr>
                <w:sz w:val="18"/>
                <w:szCs w:val="20"/>
                <w:lang w:eastAsia="en-US"/>
              </w:rPr>
            </w:pPr>
            <w:r w:rsidRPr="00453CDA">
              <w:rPr>
                <w:sz w:val="18"/>
                <w:szCs w:val="20"/>
                <w:lang w:eastAsia="en-US"/>
              </w:rPr>
              <w:t>2,94</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68D1DE" w14:textId="77777777" w:rsidR="000A73FE" w:rsidRPr="00453CDA" w:rsidRDefault="000A73FE">
            <w:pPr>
              <w:spacing w:line="276" w:lineRule="auto"/>
              <w:jc w:val="center"/>
              <w:rPr>
                <w:sz w:val="18"/>
                <w:szCs w:val="20"/>
                <w:lang w:eastAsia="en-US"/>
              </w:rPr>
            </w:pPr>
            <w:r w:rsidRPr="00453CDA">
              <w:rPr>
                <w:sz w:val="18"/>
                <w:szCs w:val="20"/>
                <w:lang w:eastAsia="en-US"/>
              </w:rPr>
              <w:t>4,92</w:t>
            </w:r>
          </w:p>
        </w:tc>
        <w:tc>
          <w:tcPr>
            <w:tcW w:w="850" w:type="dxa"/>
            <w:tcBorders>
              <w:top w:val="single" w:sz="4" w:space="0" w:color="auto"/>
              <w:left w:val="single" w:sz="4" w:space="0" w:color="auto"/>
              <w:bottom w:val="single" w:sz="4" w:space="0" w:color="auto"/>
              <w:right w:val="single" w:sz="4" w:space="0" w:color="auto"/>
            </w:tcBorders>
            <w:vAlign w:val="center"/>
            <w:hideMark/>
          </w:tcPr>
          <w:p w14:paraId="6547FFCC" w14:textId="77777777" w:rsidR="000A73FE" w:rsidRPr="00453CDA" w:rsidRDefault="000A73FE">
            <w:pPr>
              <w:spacing w:line="276" w:lineRule="auto"/>
              <w:jc w:val="center"/>
              <w:rPr>
                <w:sz w:val="18"/>
                <w:szCs w:val="20"/>
                <w:lang w:eastAsia="en-US"/>
              </w:rPr>
            </w:pPr>
            <w:r w:rsidRPr="00453CDA">
              <w:rPr>
                <w:sz w:val="18"/>
                <w:szCs w:val="20"/>
                <w:lang w:eastAsia="en-US"/>
              </w:rPr>
              <w:t>0,98</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2D2042" w14:textId="77777777" w:rsidR="000A73FE" w:rsidRPr="00453CDA" w:rsidRDefault="000A73FE">
            <w:pPr>
              <w:spacing w:line="276" w:lineRule="auto"/>
              <w:jc w:val="center"/>
              <w:rPr>
                <w:sz w:val="18"/>
                <w:szCs w:val="20"/>
                <w:lang w:eastAsia="en-US"/>
              </w:rPr>
            </w:pPr>
            <w:r w:rsidRPr="00453CDA">
              <w:rPr>
                <w:sz w:val="18"/>
                <w:szCs w:val="20"/>
                <w:lang w:eastAsia="en-US"/>
              </w:rPr>
              <w:t>3,94</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3B5413"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153D68" w14:textId="77777777" w:rsidR="000A73FE" w:rsidRPr="00453CDA" w:rsidRDefault="000A73FE">
            <w:pPr>
              <w:spacing w:line="276" w:lineRule="auto"/>
              <w:jc w:val="center"/>
              <w:rPr>
                <w:sz w:val="18"/>
                <w:szCs w:val="20"/>
                <w:lang w:eastAsia="en-US"/>
              </w:rPr>
            </w:pPr>
            <w:r w:rsidRPr="00453CDA">
              <w:rPr>
                <w:sz w:val="18"/>
                <w:szCs w:val="20"/>
                <w:lang w:eastAsia="en-US"/>
              </w:rPr>
              <w:t>7,84</w:t>
            </w:r>
          </w:p>
        </w:tc>
        <w:tc>
          <w:tcPr>
            <w:tcW w:w="850" w:type="dxa"/>
            <w:tcBorders>
              <w:top w:val="single" w:sz="4" w:space="0" w:color="auto"/>
              <w:left w:val="single" w:sz="4" w:space="0" w:color="auto"/>
              <w:bottom w:val="single" w:sz="4" w:space="0" w:color="auto"/>
              <w:right w:val="single" w:sz="4" w:space="0" w:color="auto"/>
            </w:tcBorders>
            <w:vAlign w:val="center"/>
            <w:hideMark/>
          </w:tcPr>
          <w:p w14:paraId="28E1BD30" w14:textId="77777777" w:rsidR="000A73FE" w:rsidRPr="00453CDA" w:rsidRDefault="000A73FE">
            <w:pPr>
              <w:spacing w:line="276" w:lineRule="auto"/>
              <w:jc w:val="center"/>
              <w:rPr>
                <w:sz w:val="18"/>
                <w:szCs w:val="20"/>
                <w:lang w:eastAsia="en-US"/>
              </w:rPr>
            </w:pPr>
            <w:r w:rsidRPr="00453CDA">
              <w:rPr>
                <w:sz w:val="18"/>
                <w:szCs w:val="20"/>
                <w:lang w:eastAsia="en-US"/>
              </w:rPr>
              <w:t>22,06</w:t>
            </w:r>
          </w:p>
        </w:tc>
        <w:tc>
          <w:tcPr>
            <w:tcW w:w="1240" w:type="dxa"/>
            <w:tcBorders>
              <w:top w:val="single" w:sz="4" w:space="0" w:color="auto"/>
              <w:left w:val="single" w:sz="4" w:space="0" w:color="auto"/>
              <w:bottom w:val="single" w:sz="4" w:space="0" w:color="auto"/>
              <w:right w:val="single" w:sz="4" w:space="0" w:color="auto"/>
            </w:tcBorders>
            <w:vAlign w:val="center"/>
            <w:hideMark/>
          </w:tcPr>
          <w:p w14:paraId="77239E65" w14:textId="77777777" w:rsidR="000A73FE" w:rsidRPr="00453CDA" w:rsidRDefault="000A73FE">
            <w:pPr>
              <w:spacing w:line="276" w:lineRule="auto"/>
              <w:jc w:val="center"/>
              <w:rPr>
                <w:sz w:val="18"/>
                <w:szCs w:val="20"/>
                <w:lang w:eastAsia="en-US"/>
              </w:rPr>
            </w:pPr>
            <w:r w:rsidRPr="00453CDA">
              <w:rPr>
                <w:sz w:val="18"/>
                <w:szCs w:val="20"/>
                <w:lang w:eastAsia="en-US"/>
              </w:rPr>
              <w:t>88,24%</w:t>
            </w:r>
          </w:p>
        </w:tc>
      </w:tr>
      <w:tr w:rsidR="000A73FE" w:rsidRPr="00453CDA" w14:paraId="270E62AB" w14:textId="77777777" w:rsidTr="00DD65F4">
        <w:trPr>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589DBBB2" w14:textId="77777777" w:rsidR="000A73FE" w:rsidRPr="00453CDA" w:rsidRDefault="000A73FE">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36367D85" w14:textId="77777777" w:rsidR="000A73FE" w:rsidRPr="00453CDA" w:rsidRDefault="000A73FE">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37A39B2" w14:textId="6ADA1F55" w:rsidR="000A73FE" w:rsidRPr="00453CDA" w:rsidRDefault="000A73FE">
            <w:pPr>
              <w:spacing w:line="276" w:lineRule="auto"/>
              <w:jc w:val="center"/>
              <w:rPr>
                <w:sz w:val="18"/>
                <w:szCs w:val="20"/>
                <w:lang w:eastAsia="en-US"/>
              </w:rPr>
            </w:pPr>
            <w:r w:rsidRPr="00453CDA">
              <w:rPr>
                <w:sz w:val="18"/>
                <w:szCs w:val="20"/>
                <w:lang w:eastAsia="en-US"/>
              </w:rPr>
              <w:t>203</w:t>
            </w:r>
            <w:r w:rsidR="00071ED6" w:rsidRPr="00453CDA">
              <w:rPr>
                <w:sz w:val="18"/>
                <w:szCs w:val="20"/>
                <w:lang w:eastAsia="en-US"/>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63044E75" w14:textId="77777777" w:rsidR="000A73FE" w:rsidRPr="00453CDA" w:rsidRDefault="000A73FE">
            <w:pPr>
              <w:spacing w:line="276" w:lineRule="auto"/>
              <w:jc w:val="center"/>
              <w:rPr>
                <w:sz w:val="18"/>
                <w:szCs w:val="20"/>
                <w:lang w:eastAsia="en-US"/>
              </w:rPr>
            </w:pPr>
            <w:r w:rsidRPr="00453CDA">
              <w:rPr>
                <w:sz w:val="18"/>
                <w:szCs w:val="20"/>
                <w:lang w:eastAsia="en-US"/>
              </w:rPr>
              <w:t>25,00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3742D4D1" w14:textId="77777777" w:rsidR="000A73FE" w:rsidRPr="00453CDA" w:rsidRDefault="000A73FE">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9EB2880" w14:textId="77777777" w:rsidR="000A73FE" w:rsidRPr="00453CDA" w:rsidRDefault="000A73FE">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7D706B" w14:textId="77777777" w:rsidR="000A73FE" w:rsidRPr="00453CDA" w:rsidRDefault="000A73FE">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04EA260" w14:textId="77777777" w:rsidR="000A73FE" w:rsidRPr="00453CDA" w:rsidRDefault="000A73FE">
            <w:pPr>
              <w:spacing w:line="276" w:lineRule="auto"/>
              <w:jc w:val="center"/>
              <w:rPr>
                <w:sz w:val="18"/>
                <w:szCs w:val="20"/>
                <w:lang w:eastAsia="en-US"/>
              </w:rPr>
            </w:pPr>
            <w:r w:rsidRPr="00453CDA">
              <w:rPr>
                <w:sz w:val="18"/>
                <w:szCs w:val="20"/>
                <w:lang w:eastAsia="en-US"/>
              </w:rPr>
              <w:t>2,94</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B7E6C2" w14:textId="77777777" w:rsidR="000A73FE" w:rsidRPr="00453CDA" w:rsidRDefault="000A73FE">
            <w:pPr>
              <w:spacing w:line="276" w:lineRule="auto"/>
              <w:jc w:val="center"/>
              <w:rPr>
                <w:sz w:val="18"/>
                <w:szCs w:val="20"/>
                <w:lang w:eastAsia="en-US"/>
              </w:rPr>
            </w:pPr>
            <w:r w:rsidRPr="00453CDA">
              <w:rPr>
                <w:sz w:val="18"/>
                <w:szCs w:val="20"/>
                <w:lang w:eastAsia="en-US"/>
              </w:rPr>
              <w:t>4,92</w:t>
            </w:r>
          </w:p>
        </w:tc>
        <w:tc>
          <w:tcPr>
            <w:tcW w:w="850" w:type="dxa"/>
            <w:tcBorders>
              <w:top w:val="single" w:sz="4" w:space="0" w:color="auto"/>
              <w:left w:val="single" w:sz="4" w:space="0" w:color="auto"/>
              <w:bottom w:val="single" w:sz="4" w:space="0" w:color="auto"/>
              <w:right w:val="single" w:sz="4" w:space="0" w:color="auto"/>
            </w:tcBorders>
            <w:vAlign w:val="center"/>
            <w:hideMark/>
          </w:tcPr>
          <w:p w14:paraId="211C8EED" w14:textId="77777777" w:rsidR="000A73FE" w:rsidRPr="00453CDA" w:rsidRDefault="000A73FE">
            <w:pPr>
              <w:spacing w:line="276" w:lineRule="auto"/>
              <w:jc w:val="center"/>
              <w:rPr>
                <w:sz w:val="18"/>
                <w:szCs w:val="20"/>
                <w:lang w:eastAsia="en-US"/>
              </w:rPr>
            </w:pPr>
            <w:r w:rsidRPr="00453CDA">
              <w:rPr>
                <w:sz w:val="18"/>
                <w:szCs w:val="20"/>
                <w:lang w:eastAsia="en-US"/>
              </w:rPr>
              <w:t>0,98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A3D1EB" w14:textId="77777777" w:rsidR="000A73FE" w:rsidRPr="00453CDA" w:rsidRDefault="000A73FE">
            <w:pPr>
              <w:spacing w:line="276" w:lineRule="auto"/>
              <w:jc w:val="center"/>
              <w:rPr>
                <w:sz w:val="18"/>
                <w:szCs w:val="20"/>
                <w:lang w:eastAsia="en-US"/>
              </w:rPr>
            </w:pPr>
            <w:r w:rsidRPr="00453CDA">
              <w:rPr>
                <w:sz w:val="18"/>
                <w:szCs w:val="20"/>
                <w:lang w:eastAsia="en-US"/>
              </w:rPr>
              <w:t>3,94</w:t>
            </w:r>
          </w:p>
        </w:tc>
        <w:tc>
          <w:tcPr>
            <w:tcW w:w="709" w:type="dxa"/>
            <w:tcBorders>
              <w:top w:val="single" w:sz="4" w:space="0" w:color="auto"/>
              <w:left w:val="single" w:sz="4" w:space="0" w:color="auto"/>
              <w:bottom w:val="single" w:sz="4" w:space="0" w:color="auto"/>
              <w:right w:val="single" w:sz="4" w:space="0" w:color="auto"/>
            </w:tcBorders>
            <w:vAlign w:val="center"/>
            <w:hideMark/>
          </w:tcPr>
          <w:p w14:paraId="2AB90A93"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D779F4" w14:textId="77777777" w:rsidR="000A73FE" w:rsidRPr="00453CDA" w:rsidRDefault="000A73FE">
            <w:pPr>
              <w:spacing w:line="276" w:lineRule="auto"/>
              <w:jc w:val="center"/>
              <w:rPr>
                <w:sz w:val="18"/>
                <w:szCs w:val="20"/>
                <w:lang w:eastAsia="en-US"/>
              </w:rPr>
            </w:pPr>
            <w:r w:rsidRPr="00453CDA">
              <w:rPr>
                <w:sz w:val="18"/>
                <w:szCs w:val="20"/>
                <w:lang w:eastAsia="en-US"/>
              </w:rPr>
              <w:t>7,84</w:t>
            </w:r>
          </w:p>
        </w:tc>
        <w:tc>
          <w:tcPr>
            <w:tcW w:w="850" w:type="dxa"/>
            <w:tcBorders>
              <w:top w:val="single" w:sz="4" w:space="0" w:color="auto"/>
              <w:left w:val="single" w:sz="4" w:space="0" w:color="auto"/>
              <w:bottom w:val="single" w:sz="4" w:space="0" w:color="auto"/>
              <w:right w:val="single" w:sz="4" w:space="0" w:color="auto"/>
            </w:tcBorders>
            <w:vAlign w:val="center"/>
            <w:hideMark/>
          </w:tcPr>
          <w:p w14:paraId="406E433B" w14:textId="77777777" w:rsidR="000A73FE" w:rsidRPr="00453CDA" w:rsidRDefault="000A73FE">
            <w:pPr>
              <w:spacing w:line="276" w:lineRule="auto"/>
              <w:jc w:val="center"/>
              <w:rPr>
                <w:sz w:val="18"/>
                <w:szCs w:val="20"/>
                <w:lang w:eastAsia="en-US"/>
              </w:rPr>
            </w:pPr>
            <w:r w:rsidRPr="00453CDA">
              <w:rPr>
                <w:sz w:val="18"/>
                <w:szCs w:val="20"/>
                <w:lang w:eastAsia="en-US"/>
              </w:rPr>
              <w:t>22,06</w:t>
            </w:r>
          </w:p>
        </w:tc>
        <w:tc>
          <w:tcPr>
            <w:tcW w:w="1240" w:type="dxa"/>
            <w:tcBorders>
              <w:top w:val="single" w:sz="4" w:space="0" w:color="auto"/>
              <w:left w:val="single" w:sz="4" w:space="0" w:color="auto"/>
              <w:bottom w:val="single" w:sz="4" w:space="0" w:color="auto"/>
              <w:right w:val="single" w:sz="4" w:space="0" w:color="auto"/>
            </w:tcBorders>
            <w:vAlign w:val="center"/>
            <w:hideMark/>
          </w:tcPr>
          <w:p w14:paraId="6116141C" w14:textId="77777777" w:rsidR="000A73FE" w:rsidRPr="00453CDA" w:rsidRDefault="000A73FE">
            <w:pPr>
              <w:spacing w:line="276" w:lineRule="auto"/>
              <w:jc w:val="center"/>
              <w:rPr>
                <w:sz w:val="18"/>
                <w:szCs w:val="20"/>
                <w:lang w:eastAsia="en-US"/>
              </w:rPr>
            </w:pPr>
            <w:r w:rsidRPr="00453CDA">
              <w:rPr>
                <w:sz w:val="18"/>
                <w:szCs w:val="20"/>
                <w:lang w:eastAsia="en-US"/>
              </w:rPr>
              <w:t>88,24%</w:t>
            </w:r>
          </w:p>
        </w:tc>
      </w:tr>
      <w:tr w:rsidR="000A73FE" w:rsidRPr="00453CDA" w14:paraId="70FEF145" w14:textId="77777777" w:rsidTr="00DD65F4">
        <w:trPr>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6DEC148F" w14:textId="77777777" w:rsidR="000A73FE" w:rsidRPr="00453CDA" w:rsidRDefault="000A73FE">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14DD9502" w14:textId="77777777" w:rsidR="000A73FE" w:rsidRPr="00453CDA" w:rsidRDefault="000A73FE">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3AA264D" w14:textId="50C023DD" w:rsidR="000A73FE" w:rsidRPr="00453CDA" w:rsidRDefault="000A73FE">
            <w:pPr>
              <w:spacing w:line="276" w:lineRule="auto"/>
              <w:jc w:val="center"/>
              <w:rPr>
                <w:sz w:val="18"/>
                <w:szCs w:val="20"/>
                <w:lang w:eastAsia="en-US"/>
              </w:rPr>
            </w:pPr>
            <w:r w:rsidRPr="00453CDA">
              <w:rPr>
                <w:sz w:val="18"/>
                <w:szCs w:val="20"/>
                <w:lang w:eastAsia="en-US"/>
              </w:rPr>
              <w:t>203</w:t>
            </w:r>
            <w:r w:rsidR="00071ED6" w:rsidRPr="00453CDA">
              <w:rPr>
                <w:sz w:val="18"/>
                <w:szCs w:val="20"/>
                <w:lang w:eastAsia="en-US"/>
              </w:rPr>
              <w:t>2</w:t>
            </w:r>
            <w:r w:rsidRPr="00453CDA">
              <w:rPr>
                <w:sz w:val="18"/>
                <w:szCs w:val="20"/>
                <w:lang w:eastAsia="en-US"/>
              </w:rPr>
              <w:t>-2040</w:t>
            </w:r>
          </w:p>
        </w:tc>
        <w:tc>
          <w:tcPr>
            <w:tcW w:w="708" w:type="dxa"/>
            <w:tcBorders>
              <w:top w:val="single" w:sz="4" w:space="0" w:color="auto"/>
              <w:left w:val="single" w:sz="4" w:space="0" w:color="auto"/>
              <w:bottom w:val="single" w:sz="4" w:space="0" w:color="auto"/>
              <w:right w:val="single" w:sz="4" w:space="0" w:color="auto"/>
            </w:tcBorders>
            <w:vAlign w:val="center"/>
            <w:hideMark/>
          </w:tcPr>
          <w:p w14:paraId="018C10C6" w14:textId="77777777" w:rsidR="000A73FE" w:rsidRPr="00453CDA" w:rsidRDefault="000A73FE">
            <w:pPr>
              <w:spacing w:line="276" w:lineRule="auto"/>
              <w:jc w:val="center"/>
              <w:rPr>
                <w:sz w:val="18"/>
                <w:szCs w:val="20"/>
                <w:lang w:eastAsia="en-US"/>
              </w:rPr>
            </w:pPr>
            <w:r w:rsidRPr="00453CDA">
              <w:rPr>
                <w:sz w:val="18"/>
                <w:szCs w:val="20"/>
                <w:lang w:eastAsia="en-US"/>
              </w:rPr>
              <w:t>25,00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756C2344" w14:textId="77777777" w:rsidR="000A73FE" w:rsidRPr="00453CDA" w:rsidRDefault="000A73FE">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091CF68" w14:textId="77777777" w:rsidR="000A73FE" w:rsidRPr="00453CDA" w:rsidRDefault="000A73FE">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CE96C9" w14:textId="77777777" w:rsidR="000A73FE" w:rsidRPr="00453CDA" w:rsidRDefault="000A73FE">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7B53DF" w14:textId="77777777" w:rsidR="000A73FE" w:rsidRPr="00453CDA" w:rsidRDefault="000A73FE">
            <w:pPr>
              <w:spacing w:line="276" w:lineRule="auto"/>
              <w:jc w:val="center"/>
              <w:rPr>
                <w:sz w:val="18"/>
                <w:szCs w:val="20"/>
                <w:lang w:eastAsia="en-US"/>
              </w:rPr>
            </w:pPr>
            <w:r w:rsidRPr="00453CDA">
              <w:rPr>
                <w:sz w:val="18"/>
                <w:szCs w:val="20"/>
                <w:lang w:eastAsia="en-US"/>
              </w:rPr>
              <w:t>2,94</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4D43FE" w14:textId="77777777" w:rsidR="000A73FE" w:rsidRPr="00453CDA" w:rsidRDefault="000A73FE">
            <w:pPr>
              <w:spacing w:line="276" w:lineRule="auto"/>
              <w:jc w:val="center"/>
              <w:rPr>
                <w:sz w:val="18"/>
                <w:szCs w:val="20"/>
                <w:lang w:eastAsia="en-US"/>
              </w:rPr>
            </w:pPr>
            <w:r w:rsidRPr="00453CDA">
              <w:rPr>
                <w:sz w:val="18"/>
                <w:szCs w:val="20"/>
                <w:lang w:eastAsia="en-US"/>
              </w:rPr>
              <w:t>4,92</w:t>
            </w:r>
          </w:p>
        </w:tc>
        <w:tc>
          <w:tcPr>
            <w:tcW w:w="850" w:type="dxa"/>
            <w:tcBorders>
              <w:top w:val="single" w:sz="4" w:space="0" w:color="auto"/>
              <w:left w:val="single" w:sz="4" w:space="0" w:color="auto"/>
              <w:bottom w:val="single" w:sz="4" w:space="0" w:color="auto"/>
              <w:right w:val="single" w:sz="4" w:space="0" w:color="auto"/>
            </w:tcBorders>
            <w:vAlign w:val="center"/>
            <w:hideMark/>
          </w:tcPr>
          <w:p w14:paraId="513620AB" w14:textId="77777777" w:rsidR="000A73FE" w:rsidRPr="00453CDA" w:rsidRDefault="000A73FE">
            <w:pPr>
              <w:spacing w:line="276" w:lineRule="auto"/>
              <w:jc w:val="center"/>
              <w:rPr>
                <w:sz w:val="18"/>
                <w:szCs w:val="20"/>
                <w:lang w:eastAsia="en-US"/>
              </w:rPr>
            </w:pPr>
            <w:r w:rsidRPr="00453CDA">
              <w:rPr>
                <w:sz w:val="18"/>
                <w:szCs w:val="20"/>
                <w:lang w:eastAsia="en-US"/>
              </w:rPr>
              <w:t>0,98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901F35" w14:textId="77777777" w:rsidR="000A73FE" w:rsidRPr="00453CDA" w:rsidRDefault="000A73FE">
            <w:pPr>
              <w:spacing w:line="276" w:lineRule="auto"/>
              <w:jc w:val="center"/>
              <w:rPr>
                <w:sz w:val="18"/>
                <w:szCs w:val="20"/>
                <w:lang w:eastAsia="en-US"/>
              </w:rPr>
            </w:pPr>
            <w:r w:rsidRPr="00453CDA">
              <w:rPr>
                <w:sz w:val="18"/>
                <w:szCs w:val="20"/>
                <w:lang w:eastAsia="en-US"/>
              </w:rPr>
              <w:t>3,94</w:t>
            </w:r>
          </w:p>
        </w:tc>
        <w:tc>
          <w:tcPr>
            <w:tcW w:w="709" w:type="dxa"/>
            <w:tcBorders>
              <w:top w:val="single" w:sz="4" w:space="0" w:color="auto"/>
              <w:left w:val="single" w:sz="4" w:space="0" w:color="auto"/>
              <w:bottom w:val="single" w:sz="4" w:space="0" w:color="auto"/>
              <w:right w:val="single" w:sz="4" w:space="0" w:color="auto"/>
            </w:tcBorders>
            <w:vAlign w:val="center"/>
            <w:hideMark/>
          </w:tcPr>
          <w:p w14:paraId="4809FAFC" w14:textId="77777777" w:rsidR="000A73FE" w:rsidRPr="00453CDA" w:rsidRDefault="000A73FE">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EE815E" w14:textId="77777777" w:rsidR="000A73FE" w:rsidRPr="00453CDA" w:rsidRDefault="000A73FE">
            <w:pPr>
              <w:spacing w:line="276" w:lineRule="auto"/>
              <w:jc w:val="center"/>
              <w:rPr>
                <w:sz w:val="18"/>
                <w:szCs w:val="20"/>
                <w:lang w:eastAsia="en-US"/>
              </w:rPr>
            </w:pPr>
            <w:r w:rsidRPr="00453CDA">
              <w:rPr>
                <w:sz w:val="18"/>
                <w:szCs w:val="20"/>
                <w:lang w:eastAsia="en-US"/>
              </w:rPr>
              <w:t>7,84</w:t>
            </w:r>
          </w:p>
        </w:tc>
        <w:tc>
          <w:tcPr>
            <w:tcW w:w="850" w:type="dxa"/>
            <w:tcBorders>
              <w:top w:val="single" w:sz="4" w:space="0" w:color="auto"/>
              <w:left w:val="single" w:sz="4" w:space="0" w:color="auto"/>
              <w:bottom w:val="single" w:sz="4" w:space="0" w:color="auto"/>
              <w:right w:val="single" w:sz="4" w:space="0" w:color="auto"/>
            </w:tcBorders>
            <w:vAlign w:val="center"/>
            <w:hideMark/>
          </w:tcPr>
          <w:p w14:paraId="75E5DB98" w14:textId="77777777" w:rsidR="000A73FE" w:rsidRPr="00453CDA" w:rsidRDefault="000A73FE">
            <w:pPr>
              <w:spacing w:line="276" w:lineRule="auto"/>
              <w:jc w:val="center"/>
              <w:rPr>
                <w:sz w:val="18"/>
                <w:szCs w:val="20"/>
                <w:lang w:eastAsia="en-US"/>
              </w:rPr>
            </w:pPr>
            <w:r w:rsidRPr="00453CDA">
              <w:rPr>
                <w:sz w:val="18"/>
                <w:szCs w:val="20"/>
                <w:lang w:eastAsia="en-US"/>
              </w:rPr>
              <w:t>22,06</w:t>
            </w:r>
          </w:p>
        </w:tc>
        <w:tc>
          <w:tcPr>
            <w:tcW w:w="1240" w:type="dxa"/>
            <w:tcBorders>
              <w:top w:val="single" w:sz="4" w:space="0" w:color="auto"/>
              <w:left w:val="single" w:sz="4" w:space="0" w:color="auto"/>
              <w:bottom w:val="single" w:sz="4" w:space="0" w:color="auto"/>
              <w:right w:val="single" w:sz="4" w:space="0" w:color="auto"/>
            </w:tcBorders>
            <w:vAlign w:val="center"/>
            <w:hideMark/>
          </w:tcPr>
          <w:p w14:paraId="0E265E5E" w14:textId="77777777" w:rsidR="000A73FE" w:rsidRPr="00453CDA" w:rsidRDefault="000A73FE">
            <w:pPr>
              <w:spacing w:line="276" w:lineRule="auto"/>
              <w:jc w:val="center"/>
              <w:rPr>
                <w:sz w:val="18"/>
                <w:szCs w:val="20"/>
                <w:lang w:eastAsia="en-US"/>
              </w:rPr>
            </w:pPr>
            <w:r w:rsidRPr="00453CDA">
              <w:rPr>
                <w:sz w:val="18"/>
                <w:szCs w:val="20"/>
                <w:lang w:eastAsia="en-US"/>
              </w:rPr>
              <w:t>88,24%</w:t>
            </w:r>
          </w:p>
        </w:tc>
      </w:tr>
      <w:tr w:rsidR="00071ED6" w:rsidRPr="00453CDA" w14:paraId="5729761C" w14:textId="77777777" w:rsidTr="000A73FE">
        <w:trPr>
          <w:trHeight w:val="300"/>
        </w:trPr>
        <w:tc>
          <w:tcPr>
            <w:tcW w:w="569" w:type="dxa"/>
            <w:vMerge w:val="restart"/>
            <w:tcBorders>
              <w:top w:val="single" w:sz="4" w:space="0" w:color="auto"/>
              <w:left w:val="single" w:sz="4" w:space="0" w:color="auto"/>
              <w:bottom w:val="single" w:sz="4" w:space="0" w:color="auto"/>
              <w:right w:val="single" w:sz="4" w:space="0" w:color="auto"/>
            </w:tcBorders>
            <w:vAlign w:val="center"/>
            <w:hideMark/>
          </w:tcPr>
          <w:p w14:paraId="7F7ADBF3" w14:textId="77777777" w:rsidR="00071ED6" w:rsidRPr="00453CDA" w:rsidRDefault="00071ED6" w:rsidP="00071ED6">
            <w:pPr>
              <w:spacing w:line="276" w:lineRule="auto"/>
              <w:jc w:val="center"/>
              <w:rPr>
                <w:sz w:val="18"/>
                <w:szCs w:val="20"/>
                <w:lang w:eastAsia="en-US"/>
              </w:rPr>
            </w:pPr>
            <w:r w:rsidRPr="00453CDA">
              <w:rPr>
                <w:sz w:val="18"/>
                <w:szCs w:val="20"/>
                <w:lang w:eastAsia="en-US"/>
              </w:rPr>
              <w:t>8</w:t>
            </w:r>
          </w:p>
        </w:tc>
        <w:tc>
          <w:tcPr>
            <w:tcW w:w="2545" w:type="dxa"/>
            <w:vMerge w:val="restart"/>
            <w:tcBorders>
              <w:top w:val="single" w:sz="4" w:space="0" w:color="auto"/>
              <w:left w:val="single" w:sz="4" w:space="0" w:color="auto"/>
              <w:bottom w:val="single" w:sz="4" w:space="0" w:color="auto"/>
              <w:right w:val="single" w:sz="4" w:space="0" w:color="auto"/>
            </w:tcBorders>
            <w:vAlign w:val="center"/>
            <w:hideMark/>
          </w:tcPr>
          <w:p w14:paraId="2754EB18" w14:textId="2383AC93" w:rsidR="00071ED6" w:rsidRPr="00453CDA" w:rsidRDefault="00071ED6" w:rsidP="00071ED6">
            <w:pPr>
              <w:spacing w:line="276" w:lineRule="auto"/>
              <w:jc w:val="center"/>
              <w:rPr>
                <w:sz w:val="18"/>
                <w:szCs w:val="20"/>
                <w:lang w:eastAsia="en-US"/>
              </w:rPr>
            </w:pPr>
            <w:r w:rsidRPr="00453CDA">
              <w:rPr>
                <w:sz w:val="18"/>
                <w:szCs w:val="20"/>
                <w:lang w:eastAsia="en-US"/>
              </w:rPr>
              <w:t xml:space="preserve">Новая газовая котельная в  </w:t>
            </w:r>
            <w:r w:rsidRPr="00453CDA">
              <w:rPr>
                <w:sz w:val="20"/>
                <w:szCs w:val="20"/>
              </w:rPr>
              <w:t xml:space="preserve">г. Переславль-Залесский, пер. Чернореченский, мощностью 7,03 МВт; КН ЗУ </w:t>
            </w:r>
            <w:r w:rsidR="002311A9" w:rsidRPr="00453CDA">
              <w:rPr>
                <w:sz w:val="20"/>
                <w:szCs w:val="20"/>
              </w:rPr>
              <w:t>76:18:010207:08</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FCBCE42" w14:textId="1471209B" w:rsidR="00071ED6" w:rsidRPr="00453CDA" w:rsidRDefault="00071ED6" w:rsidP="00071ED6">
            <w:pPr>
              <w:spacing w:line="276" w:lineRule="auto"/>
              <w:jc w:val="center"/>
              <w:rPr>
                <w:sz w:val="18"/>
                <w:szCs w:val="20"/>
                <w:lang w:eastAsia="en-US"/>
              </w:rPr>
            </w:pPr>
            <w:r w:rsidRPr="00453CDA">
              <w:rPr>
                <w:sz w:val="18"/>
                <w:szCs w:val="20"/>
                <w:lang w:eastAsia="en-US"/>
              </w:rPr>
              <w:t>2024</w:t>
            </w:r>
          </w:p>
        </w:tc>
        <w:tc>
          <w:tcPr>
            <w:tcW w:w="10453" w:type="dxa"/>
            <w:gridSpan w:val="12"/>
            <w:vMerge w:val="restart"/>
            <w:tcBorders>
              <w:top w:val="single" w:sz="4" w:space="0" w:color="auto"/>
              <w:left w:val="single" w:sz="4" w:space="0" w:color="auto"/>
              <w:bottom w:val="single" w:sz="4" w:space="0" w:color="auto"/>
              <w:right w:val="single" w:sz="4" w:space="0" w:color="auto"/>
            </w:tcBorders>
            <w:vAlign w:val="center"/>
            <w:hideMark/>
          </w:tcPr>
          <w:p w14:paraId="48B4B250" w14:textId="77777777" w:rsidR="00071ED6" w:rsidRPr="00453CDA" w:rsidRDefault="00071ED6" w:rsidP="00071ED6">
            <w:pPr>
              <w:spacing w:line="276" w:lineRule="auto"/>
              <w:jc w:val="center"/>
              <w:rPr>
                <w:sz w:val="18"/>
                <w:szCs w:val="20"/>
                <w:lang w:eastAsia="en-US"/>
              </w:rPr>
            </w:pPr>
            <w:r w:rsidRPr="00453CDA">
              <w:rPr>
                <w:sz w:val="18"/>
                <w:szCs w:val="20"/>
                <w:lang w:eastAsia="en-US"/>
              </w:rPr>
              <w:t>Ввод котельной в эксплуатацию</w:t>
            </w:r>
          </w:p>
        </w:tc>
      </w:tr>
      <w:tr w:rsidR="00071ED6" w:rsidRPr="00453CDA" w14:paraId="0234B63A" w14:textId="77777777" w:rsidTr="00DD65F4">
        <w:trPr>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6CA50236" w14:textId="77777777" w:rsidR="00071ED6" w:rsidRPr="00453CDA" w:rsidRDefault="00071ED6" w:rsidP="00071ED6">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1152BCFE" w14:textId="77777777" w:rsidR="00071ED6" w:rsidRPr="00453CDA" w:rsidRDefault="00071ED6" w:rsidP="00071ED6">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E291AFD" w14:textId="3EF1DD05" w:rsidR="00071ED6" w:rsidRPr="00453CDA" w:rsidRDefault="00071ED6" w:rsidP="00071ED6">
            <w:pPr>
              <w:spacing w:line="276" w:lineRule="auto"/>
              <w:jc w:val="center"/>
              <w:rPr>
                <w:sz w:val="18"/>
                <w:szCs w:val="20"/>
                <w:lang w:eastAsia="en-US"/>
              </w:rPr>
            </w:pPr>
            <w:r w:rsidRPr="00453CDA">
              <w:rPr>
                <w:sz w:val="18"/>
                <w:szCs w:val="20"/>
                <w:lang w:eastAsia="en-US"/>
              </w:rPr>
              <w:t>2025</w:t>
            </w:r>
          </w:p>
        </w:tc>
        <w:tc>
          <w:tcPr>
            <w:tcW w:w="10453" w:type="dxa"/>
            <w:gridSpan w:val="12"/>
            <w:vMerge/>
            <w:tcBorders>
              <w:top w:val="single" w:sz="4" w:space="0" w:color="auto"/>
              <w:left w:val="single" w:sz="4" w:space="0" w:color="auto"/>
              <w:bottom w:val="single" w:sz="4" w:space="0" w:color="auto"/>
              <w:right w:val="single" w:sz="4" w:space="0" w:color="auto"/>
            </w:tcBorders>
            <w:vAlign w:val="center"/>
            <w:hideMark/>
          </w:tcPr>
          <w:p w14:paraId="79FD3705" w14:textId="77777777" w:rsidR="00071ED6" w:rsidRPr="00453CDA" w:rsidRDefault="00071ED6" w:rsidP="00071ED6">
            <w:pPr>
              <w:spacing w:line="276" w:lineRule="auto"/>
              <w:rPr>
                <w:sz w:val="18"/>
                <w:szCs w:val="20"/>
                <w:lang w:eastAsia="en-US"/>
              </w:rPr>
            </w:pPr>
          </w:p>
        </w:tc>
      </w:tr>
      <w:tr w:rsidR="00071ED6" w:rsidRPr="00453CDA" w14:paraId="2F261E93" w14:textId="77777777" w:rsidTr="00DD65F4">
        <w:trPr>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3B3F88D7" w14:textId="77777777" w:rsidR="00071ED6" w:rsidRPr="00453CDA" w:rsidRDefault="00071ED6" w:rsidP="00071ED6">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0F717BAC" w14:textId="77777777" w:rsidR="00071ED6" w:rsidRPr="00453CDA" w:rsidRDefault="00071ED6" w:rsidP="00071ED6">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FA23E9E" w14:textId="4FC2BC65" w:rsidR="00071ED6" w:rsidRPr="00453CDA" w:rsidRDefault="00071ED6" w:rsidP="00071ED6">
            <w:pPr>
              <w:spacing w:line="276" w:lineRule="auto"/>
              <w:jc w:val="center"/>
              <w:rPr>
                <w:sz w:val="18"/>
                <w:szCs w:val="20"/>
                <w:lang w:eastAsia="en-US"/>
              </w:rPr>
            </w:pPr>
            <w:r w:rsidRPr="00453CDA">
              <w:rPr>
                <w:sz w:val="18"/>
                <w:szCs w:val="20"/>
                <w:lang w:eastAsia="en-US"/>
              </w:rPr>
              <w:t>2026</w:t>
            </w:r>
          </w:p>
        </w:tc>
        <w:tc>
          <w:tcPr>
            <w:tcW w:w="708" w:type="dxa"/>
            <w:tcBorders>
              <w:top w:val="single" w:sz="4" w:space="0" w:color="auto"/>
              <w:left w:val="single" w:sz="4" w:space="0" w:color="auto"/>
              <w:bottom w:val="single" w:sz="4" w:space="0" w:color="auto"/>
              <w:right w:val="single" w:sz="4" w:space="0" w:color="auto"/>
            </w:tcBorders>
            <w:vAlign w:val="center"/>
            <w:hideMark/>
          </w:tcPr>
          <w:p w14:paraId="5E48F1AA" w14:textId="77777777" w:rsidR="00071ED6" w:rsidRPr="00453CDA" w:rsidRDefault="00071ED6" w:rsidP="00071ED6">
            <w:pPr>
              <w:spacing w:line="276" w:lineRule="auto"/>
              <w:jc w:val="center"/>
              <w:rPr>
                <w:sz w:val="18"/>
                <w:szCs w:val="20"/>
                <w:lang w:eastAsia="en-US"/>
              </w:rPr>
            </w:pPr>
            <w:r w:rsidRPr="00453CDA">
              <w:rPr>
                <w:sz w:val="18"/>
                <w:szCs w:val="20"/>
                <w:lang w:eastAsia="en-US"/>
              </w:rPr>
              <w:t>25,00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2F6BDE6D" w14:textId="77777777" w:rsidR="00071ED6" w:rsidRPr="00453CDA" w:rsidRDefault="00071ED6" w:rsidP="00071ED6">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840C301" w14:textId="77777777" w:rsidR="00071ED6" w:rsidRPr="00453CDA" w:rsidRDefault="00071ED6" w:rsidP="00071ED6">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85DB2C" w14:textId="77777777" w:rsidR="00071ED6" w:rsidRPr="00453CDA" w:rsidRDefault="00071ED6" w:rsidP="00071ED6">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53610B5" w14:textId="77777777" w:rsidR="00071ED6" w:rsidRPr="00453CDA" w:rsidRDefault="00071ED6" w:rsidP="00071ED6">
            <w:pPr>
              <w:spacing w:line="276" w:lineRule="auto"/>
              <w:jc w:val="center"/>
              <w:rPr>
                <w:sz w:val="18"/>
                <w:szCs w:val="20"/>
                <w:lang w:eastAsia="en-US"/>
              </w:rPr>
            </w:pPr>
            <w:r w:rsidRPr="00453CDA">
              <w:rPr>
                <w:sz w:val="18"/>
                <w:szCs w:val="20"/>
                <w:lang w:eastAsia="en-US"/>
              </w:rPr>
              <w:t>2,94</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2BD4E8" w14:textId="77777777" w:rsidR="00071ED6" w:rsidRPr="00453CDA" w:rsidRDefault="00071ED6" w:rsidP="00071ED6">
            <w:pPr>
              <w:spacing w:line="276" w:lineRule="auto"/>
              <w:jc w:val="center"/>
              <w:rPr>
                <w:sz w:val="18"/>
                <w:szCs w:val="20"/>
                <w:lang w:eastAsia="en-US"/>
              </w:rPr>
            </w:pPr>
            <w:r w:rsidRPr="00453CDA">
              <w:rPr>
                <w:sz w:val="18"/>
                <w:szCs w:val="20"/>
                <w:lang w:eastAsia="en-US"/>
              </w:rPr>
              <w:t>4,92</w:t>
            </w:r>
          </w:p>
        </w:tc>
        <w:tc>
          <w:tcPr>
            <w:tcW w:w="850" w:type="dxa"/>
            <w:tcBorders>
              <w:top w:val="single" w:sz="4" w:space="0" w:color="auto"/>
              <w:left w:val="single" w:sz="4" w:space="0" w:color="auto"/>
              <w:bottom w:val="single" w:sz="4" w:space="0" w:color="auto"/>
              <w:right w:val="single" w:sz="4" w:space="0" w:color="auto"/>
            </w:tcBorders>
            <w:vAlign w:val="center"/>
            <w:hideMark/>
          </w:tcPr>
          <w:p w14:paraId="4A93AA83" w14:textId="77777777" w:rsidR="00071ED6" w:rsidRPr="00453CDA" w:rsidRDefault="00071ED6" w:rsidP="00071ED6">
            <w:pPr>
              <w:spacing w:line="276" w:lineRule="auto"/>
              <w:jc w:val="center"/>
              <w:rPr>
                <w:sz w:val="18"/>
                <w:szCs w:val="20"/>
                <w:lang w:eastAsia="en-US"/>
              </w:rPr>
            </w:pPr>
            <w:r w:rsidRPr="00453CDA">
              <w:rPr>
                <w:sz w:val="18"/>
                <w:szCs w:val="20"/>
                <w:lang w:eastAsia="en-US"/>
              </w:rPr>
              <w:t>0,98</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014274" w14:textId="77777777" w:rsidR="00071ED6" w:rsidRPr="00453CDA" w:rsidRDefault="00071ED6" w:rsidP="00071ED6">
            <w:pPr>
              <w:spacing w:line="276" w:lineRule="auto"/>
              <w:jc w:val="center"/>
              <w:rPr>
                <w:sz w:val="18"/>
                <w:szCs w:val="20"/>
                <w:lang w:eastAsia="en-US"/>
              </w:rPr>
            </w:pPr>
            <w:r w:rsidRPr="00453CDA">
              <w:rPr>
                <w:sz w:val="18"/>
                <w:szCs w:val="20"/>
                <w:lang w:eastAsia="en-US"/>
              </w:rPr>
              <w:t>3,94</w:t>
            </w:r>
          </w:p>
        </w:tc>
        <w:tc>
          <w:tcPr>
            <w:tcW w:w="709" w:type="dxa"/>
            <w:tcBorders>
              <w:top w:val="single" w:sz="4" w:space="0" w:color="auto"/>
              <w:left w:val="single" w:sz="4" w:space="0" w:color="auto"/>
              <w:bottom w:val="single" w:sz="4" w:space="0" w:color="auto"/>
              <w:right w:val="single" w:sz="4" w:space="0" w:color="auto"/>
            </w:tcBorders>
            <w:vAlign w:val="center"/>
            <w:hideMark/>
          </w:tcPr>
          <w:p w14:paraId="315F0DF8" w14:textId="77777777" w:rsidR="00071ED6" w:rsidRPr="00453CDA" w:rsidRDefault="00071ED6" w:rsidP="00071ED6">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26A7B4EB" w14:textId="77777777" w:rsidR="00071ED6" w:rsidRPr="00453CDA" w:rsidRDefault="00071ED6" w:rsidP="00071ED6">
            <w:pPr>
              <w:spacing w:line="276" w:lineRule="auto"/>
              <w:jc w:val="center"/>
              <w:rPr>
                <w:sz w:val="18"/>
                <w:szCs w:val="20"/>
                <w:lang w:eastAsia="en-US"/>
              </w:rPr>
            </w:pPr>
            <w:r w:rsidRPr="00453CDA">
              <w:rPr>
                <w:sz w:val="18"/>
                <w:szCs w:val="20"/>
                <w:lang w:eastAsia="en-US"/>
              </w:rPr>
              <w:t>7,84</w:t>
            </w:r>
          </w:p>
        </w:tc>
        <w:tc>
          <w:tcPr>
            <w:tcW w:w="850" w:type="dxa"/>
            <w:tcBorders>
              <w:top w:val="single" w:sz="4" w:space="0" w:color="auto"/>
              <w:left w:val="single" w:sz="4" w:space="0" w:color="auto"/>
              <w:bottom w:val="single" w:sz="4" w:space="0" w:color="auto"/>
              <w:right w:val="single" w:sz="4" w:space="0" w:color="auto"/>
            </w:tcBorders>
            <w:vAlign w:val="center"/>
            <w:hideMark/>
          </w:tcPr>
          <w:p w14:paraId="0AD45C56" w14:textId="77777777" w:rsidR="00071ED6" w:rsidRPr="00453CDA" w:rsidRDefault="00071ED6" w:rsidP="00071ED6">
            <w:pPr>
              <w:spacing w:line="276" w:lineRule="auto"/>
              <w:jc w:val="center"/>
              <w:rPr>
                <w:sz w:val="18"/>
                <w:szCs w:val="20"/>
                <w:lang w:eastAsia="en-US"/>
              </w:rPr>
            </w:pPr>
            <w:r w:rsidRPr="00453CDA">
              <w:rPr>
                <w:sz w:val="18"/>
                <w:szCs w:val="20"/>
                <w:lang w:eastAsia="en-US"/>
              </w:rPr>
              <w:t>22,06</w:t>
            </w:r>
          </w:p>
        </w:tc>
        <w:tc>
          <w:tcPr>
            <w:tcW w:w="1240" w:type="dxa"/>
            <w:tcBorders>
              <w:top w:val="single" w:sz="4" w:space="0" w:color="auto"/>
              <w:left w:val="single" w:sz="4" w:space="0" w:color="auto"/>
              <w:bottom w:val="single" w:sz="4" w:space="0" w:color="auto"/>
              <w:right w:val="single" w:sz="4" w:space="0" w:color="auto"/>
            </w:tcBorders>
            <w:vAlign w:val="center"/>
            <w:hideMark/>
          </w:tcPr>
          <w:p w14:paraId="0FE7153A" w14:textId="77777777" w:rsidR="00071ED6" w:rsidRPr="00453CDA" w:rsidRDefault="00071ED6" w:rsidP="00071ED6">
            <w:pPr>
              <w:spacing w:line="276" w:lineRule="auto"/>
              <w:jc w:val="center"/>
              <w:rPr>
                <w:sz w:val="18"/>
                <w:szCs w:val="20"/>
                <w:lang w:eastAsia="en-US"/>
              </w:rPr>
            </w:pPr>
            <w:r w:rsidRPr="00453CDA">
              <w:rPr>
                <w:sz w:val="18"/>
                <w:szCs w:val="20"/>
                <w:lang w:eastAsia="en-US"/>
              </w:rPr>
              <w:t>88,24%</w:t>
            </w:r>
          </w:p>
        </w:tc>
      </w:tr>
      <w:tr w:rsidR="00071ED6" w:rsidRPr="00453CDA" w14:paraId="4ED4B502" w14:textId="77777777" w:rsidTr="00DD65F4">
        <w:trPr>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646FB256" w14:textId="77777777" w:rsidR="00071ED6" w:rsidRPr="00453CDA" w:rsidRDefault="00071ED6" w:rsidP="00071ED6">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2C196B47" w14:textId="77777777" w:rsidR="00071ED6" w:rsidRPr="00453CDA" w:rsidRDefault="00071ED6" w:rsidP="00071ED6">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6355B0E" w14:textId="480E70EB" w:rsidR="00071ED6" w:rsidRPr="00453CDA" w:rsidRDefault="00071ED6" w:rsidP="00071ED6">
            <w:pPr>
              <w:spacing w:line="276" w:lineRule="auto"/>
              <w:jc w:val="center"/>
              <w:rPr>
                <w:sz w:val="18"/>
                <w:szCs w:val="20"/>
                <w:lang w:eastAsia="en-US"/>
              </w:rPr>
            </w:pPr>
            <w:r w:rsidRPr="00453CDA">
              <w:rPr>
                <w:sz w:val="18"/>
                <w:szCs w:val="20"/>
                <w:lang w:eastAsia="en-US"/>
              </w:rPr>
              <w:t>2027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7F3273E" w14:textId="77777777" w:rsidR="00071ED6" w:rsidRPr="00453CDA" w:rsidRDefault="00071ED6" w:rsidP="00071ED6">
            <w:pPr>
              <w:spacing w:line="276" w:lineRule="auto"/>
              <w:jc w:val="center"/>
              <w:rPr>
                <w:sz w:val="18"/>
                <w:szCs w:val="20"/>
                <w:lang w:eastAsia="en-US"/>
              </w:rPr>
            </w:pPr>
            <w:r w:rsidRPr="00453CDA">
              <w:rPr>
                <w:sz w:val="18"/>
                <w:szCs w:val="20"/>
                <w:lang w:eastAsia="en-US"/>
              </w:rPr>
              <w:t>25,00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3635325E" w14:textId="77777777" w:rsidR="00071ED6" w:rsidRPr="00453CDA" w:rsidRDefault="00071ED6" w:rsidP="00071ED6">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1DA0682" w14:textId="77777777" w:rsidR="00071ED6" w:rsidRPr="00453CDA" w:rsidRDefault="00071ED6" w:rsidP="00071ED6">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4387236" w14:textId="77777777" w:rsidR="00071ED6" w:rsidRPr="00453CDA" w:rsidRDefault="00071ED6" w:rsidP="00071ED6">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8231F2" w14:textId="77777777" w:rsidR="00071ED6" w:rsidRPr="00453CDA" w:rsidRDefault="00071ED6" w:rsidP="00071ED6">
            <w:pPr>
              <w:spacing w:line="276" w:lineRule="auto"/>
              <w:jc w:val="center"/>
              <w:rPr>
                <w:sz w:val="18"/>
                <w:szCs w:val="20"/>
                <w:lang w:eastAsia="en-US"/>
              </w:rPr>
            </w:pPr>
            <w:r w:rsidRPr="00453CDA">
              <w:rPr>
                <w:sz w:val="18"/>
                <w:szCs w:val="20"/>
                <w:lang w:eastAsia="en-US"/>
              </w:rPr>
              <w:t>2,94</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C2F0D3" w14:textId="77777777" w:rsidR="00071ED6" w:rsidRPr="00453CDA" w:rsidRDefault="00071ED6" w:rsidP="00071ED6">
            <w:pPr>
              <w:spacing w:line="276" w:lineRule="auto"/>
              <w:jc w:val="center"/>
              <w:rPr>
                <w:sz w:val="18"/>
                <w:szCs w:val="20"/>
                <w:lang w:eastAsia="en-US"/>
              </w:rPr>
            </w:pPr>
            <w:r w:rsidRPr="00453CDA">
              <w:rPr>
                <w:sz w:val="18"/>
                <w:szCs w:val="20"/>
                <w:lang w:eastAsia="en-US"/>
              </w:rPr>
              <w:t>4,92</w:t>
            </w:r>
          </w:p>
        </w:tc>
        <w:tc>
          <w:tcPr>
            <w:tcW w:w="850" w:type="dxa"/>
            <w:tcBorders>
              <w:top w:val="single" w:sz="4" w:space="0" w:color="auto"/>
              <w:left w:val="single" w:sz="4" w:space="0" w:color="auto"/>
              <w:bottom w:val="single" w:sz="4" w:space="0" w:color="auto"/>
              <w:right w:val="single" w:sz="4" w:space="0" w:color="auto"/>
            </w:tcBorders>
            <w:vAlign w:val="center"/>
            <w:hideMark/>
          </w:tcPr>
          <w:p w14:paraId="4E9D954F" w14:textId="77777777" w:rsidR="00071ED6" w:rsidRPr="00453CDA" w:rsidRDefault="00071ED6" w:rsidP="00071ED6">
            <w:pPr>
              <w:spacing w:line="276" w:lineRule="auto"/>
              <w:jc w:val="center"/>
              <w:rPr>
                <w:sz w:val="18"/>
                <w:szCs w:val="20"/>
                <w:lang w:eastAsia="en-US"/>
              </w:rPr>
            </w:pPr>
            <w:r w:rsidRPr="00453CDA">
              <w:rPr>
                <w:sz w:val="18"/>
                <w:szCs w:val="20"/>
                <w:lang w:eastAsia="en-US"/>
              </w:rPr>
              <w:t>0,98</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75DC8E" w14:textId="77777777" w:rsidR="00071ED6" w:rsidRPr="00453CDA" w:rsidRDefault="00071ED6" w:rsidP="00071ED6">
            <w:pPr>
              <w:spacing w:line="276" w:lineRule="auto"/>
              <w:jc w:val="center"/>
              <w:rPr>
                <w:sz w:val="18"/>
                <w:szCs w:val="20"/>
                <w:lang w:eastAsia="en-US"/>
              </w:rPr>
            </w:pPr>
            <w:r w:rsidRPr="00453CDA">
              <w:rPr>
                <w:sz w:val="18"/>
                <w:szCs w:val="20"/>
                <w:lang w:eastAsia="en-US"/>
              </w:rPr>
              <w:t>3,94</w:t>
            </w:r>
          </w:p>
        </w:tc>
        <w:tc>
          <w:tcPr>
            <w:tcW w:w="709" w:type="dxa"/>
            <w:tcBorders>
              <w:top w:val="single" w:sz="4" w:space="0" w:color="auto"/>
              <w:left w:val="single" w:sz="4" w:space="0" w:color="auto"/>
              <w:bottom w:val="single" w:sz="4" w:space="0" w:color="auto"/>
              <w:right w:val="single" w:sz="4" w:space="0" w:color="auto"/>
            </w:tcBorders>
            <w:vAlign w:val="center"/>
            <w:hideMark/>
          </w:tcPr>
          <w:p w14:paraId="5A9AF9CB" w14:textId="77777777" w:rsidR="00071ED6" w:rsidRPr="00453CDA" w:rsidRDefault="00071ED6" w:rsidP="00071ED6">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66DC228" w14:textId="77777777" w:rsidR="00071ED6" w:rsidRPr="00453CDA" w:rsidRDefault="00071ED6" w:rsidP="00071ED6">
            <w:pPr>
              <w:spacing w:line="276" w:lineRule="auto"/>
              <w:jc w:val="center"/>
              <w:rPr>
                <w:sz w:val="18"/>
                <w:szCs w:val="20"/>
                <w:lang w:eastAsia="en-US"/>
              </w:rPr>
            </w:pPr>
            <w:r w:rsidRPr="00453CDA">
              <w:rPr>
                <w:sz w:val="18"/>
                <w:szCs w:val="20"/>
                <w:lang w:eastAsia="en-US"/>
              </w:rPr>
              <w:t>7,84</w:t>
            </w:r>
          </w:p>
        </w:tc>
        <w:tc>
          <w:tcPr>
            <w:tcW w:w="850" w:type="dxa"/>
            <w:tcBorders>
              <w:top w:val="single" w:sz="4" w:space="0" w:color="auto"/>
              <w:left w:val="single" w:sz="4" w:space="0" w:color="auto"/>
              <w:bottom w:val="single" w:sz="4" w:space="0" w:color="auto"/>
              <w:right w:val="single" w:sz="4" w:space="0" w:color="auto"/>
            </w:tcBorders>
            <w:vAlign w:val="center"/>
            <w:hideMark/>
          </w:tcPr>
          <w:p w14:paraId="3BBE311A" w14:textId="77777777" w:rsidR="00071ED6" w:rsidRPr="00453CDA" w:rsidRDefault="00071ED6" w:rsidP="00071ED6">
            <w:pPr>
              <w:spacing w:line="276" w:lineRule="auto"/>
              <w:jc w:val="center"/>
              <w:rPr>
                <w:sz w:val="18"/>
                <w:szCs w:val="20"/>
                <w:lang w:eastAsia="en-US"/>
              </w:rPr>
            </w:pPr>
            <w:r w:rsidRPr="00453CDA">
              <w:rPr>
                <w:sz w:val="18"/>
                <w:szCs w:val="20"/>
                <w:lang w:eastAsia="en-US"/>
              </w:rPr>
              <w:t>22,06</w:t>
            </w:r>
          </w:p>
        </w:tc>
        <w:tc>
          <w:tcPr>
            <w:tcW w:w="1240" w:type="dxa"/>
            <w:tcBorders>
              <w:top w:val="single" w:sz="4" w:space="0" w:color="auto"/>
              <w:left w:val="single" w:sz="4" w:space="0" w:color="auto"/>
              <w:bottom w:val="single" w:sz="4" w:space="0" w:color="auto"/>
              <w:right w:val="single" w:sz="4" w:space="0" w:color="auto"/>
            </w:tcBorders>
            <w:vAlign w:val="center"/>
            <w:hideMark/>
          </w:tcPr>
          <w:p w14:paraId="0A6E919C" w14:textId="77777777" w:rsidR="00071ED6" w:rsidRPr="00453CDA" w:rsidRDefault="00071ED6" w:rsidP="00071ED6">
            <w:pPr>
              <w:spacing w:line="276" w:lineRule="auto"/>
              <w:jc w:val="center"/>
              <w:rPr>
                <w:sz w:val="18"/>
                <w:szCs w:val="20"/>
                <w:lang w:eastAsia="en-US"/>
              </w:rPr>
            </w:pPr>
            <w:r w:rsidRPr="00453CDA">
              <w:rPr>
                <w:sz w:val="18"/>
                <w:szCs w:val="20"/>
                <w:lang w:eastAsia="en-US"/>
              </w:rPr>
              <w:t>88,24%</w:t>
            </w:r>
          </w:p>
        </w:tc>
      </w:tr>
      <w:tr w:rsidR="00071ED6" w:rsidRPr="00453CDA" w14:paraId="53029F7A" w14:textId="77777777" w:rsidTr="00DD65F4">
        <w:trPr>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5130F56D" w14:textId="77777777" w:rsidR="00071ED6" w:rsidRPr="00453CDA" w:rsidRDefault="00071ED6" w:rsidP="00071ED6">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5E443F6C" w14:textId="77777777" w:rsidR="00071ED6" w:rsidRPr="00453CDA" w:rsidRDefault="00071ED6" w:rsidP="00071ED6">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B41F07E" w14:textId="69E9085B" w:rsidR="00071ED6" w:rsidRPr="00453CDA" w:rsidRDefault="00071ED6" w:rsidP="00071ED6">
            <w:pPr>
              <w:spacing w:line="276" w:lineRule="auto"/>
              <w:jc w:val="center"/>
              <w:rPr>
                <w:sz w:val="18"/>
                <w:szCs w:val="20"/>
                <w:lang w:eastAsia="en-US"/>
              </w:rPr>
            </w:pPr>
            <w:r w:rsidRPr="00453CDA">
              <w:rPr>
                <w:sz w:val="18"/>
                <w:szCs w:val="20"/>
                <w:lang w:eastAsia="en-US"/>
              </w:rPr>
              <w:t>2028</w:t>
            </w:r>
          </w:p>
        </w:tc>
        <w:tc>
          <w:tcPr>
            <w:tcW w:w="708" w:type="dxa"/>
            <w:tcBorders>
              <w:top w:val="single" w:sz="4" w:space="0" w:color="auto"/>
              <w:left w:val="single" w:sz="4" w:space="0" w:color="auto"/>
              <w:bottom w:val="single" w:sz="4" w:space="0" w:color="auto"/>
              <w:right w:val="single" w:sz="4" w:space="0" w:color="auto"/>
            </w:tcBorders>
            <w:vAlign w:val="center"/>
            <w:hideMark/>
          </w:tcPr>
          <w:p w14:paraId="2BB3FEF2" w14:textId="77777777" w:rsidR="00071ED6" w:rsidRPr="00453CDA" w:rsidRDefault="00071ED6" w:rsidP="00071ED6">
            <w:pPr>
              <w:spacing w:line="276" w:lineRule="auto"/>
              <w:jc w:val="center"/>
              <w:rPr>
                <w:sz w:val="18"/>
                <w:szCs w:val="20"/>
                <w:lang w:eastAsia="en-US"/>
              </w:rPr>
            </w:pPr>
            <w:r w:rsidRPr="00453CDA">
              <w:rPr>
                <w:sz w:val="18"/>
                <w:szCs w:val="20"/>
                <w:lang w:eastAsia="en-US"/>
              </w:rPr>
              <w:t>25,00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3348566B" w14:textId="77777777" w:rsidR="00071ED6" w:rsidRPr="00453CDA" w:rsidRDefault="00071ED6" w:rsidP="00071ED6">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9280BCD" w14:textId="77777777" w:rsidR="00071ED6" w:rsidRPr="00453CDA" w:rsidRDefault="00071ED6" w:rsidP="00071ED6">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59BBE0" w14:textId="77777777" w:rsidR="00071ED6" w:rsidRPr="00453CDA" w:rsidRDefault="00071ED6" w:rsidP="00071ED6">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89325A" w14:textId="77777777" w:rsidR="00071ED6" w:rsidRPr="00453CDA" w:rsidRDefault="00071ED6" w:rsidP="00071ED6">
            <w:pPr>
              <w:spacing w:line="276" w:lineRule="auto"/>
              <w:jc w:val="center"/>
              <w:rPr>
                <w:sz w:val="18"/>
                <w:szCs w:val="20"/>
                <w:lang w:eastAsia="en-US"/>
              </w:rPr>
            </w:pPr>
            <w:r w:rsidRPr="00453CDA">
              <w:rPr>
                <w:sz w:val="18"/>
                <w:szCs w:val="20"/>
                <w:lang w:eastAsia="en-US"/>
              </w:rPr>
              <w:t>2,94</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5D8673" w14:textId="77777777" w:rsidR="00071ED6" w:rsidRPr="00453CDA" w:rsidRDefault="00071ED6" w:rsidP="00071ED6">
            <w:pPr>
              <w:spacing w:line="276" w:lineRule="auto"/>
              <w:jc w:val="center"/>
              <w:rPr>
                <w:sz w:val="18"/>
                <w:szCs w:val="20"/>
                <w:lang w:eastAsia="en-US"/>
              </w:rPr>
            </w:pPr>
            <w:r w:rsidRPr="00453CDA">
              <w:rPr>
                <w:sz w:val="18"/>
                <w:szCs w:val="20"/>
                <w:lang w:eastAsia="en-US"/>
              </w:rPr>
              <w:t>4,92</w:t>
            </w:r>
          </w:p>
        </w:tc>
        <w:tc>
          <w:tcPr>
            <w:tcW w:w="850" w:type="dxa"/>
            <w:tcBorders>
              <w:top w:val="single" w:sz="4" w:space="0" w:color="auto"/>
              <w:left w:val="single" w:sz="4" w:space="0" w:color="auto"/>
              <w:bottom w:val="single" w:sz="4" w:space="0" w:color="auto"/>
              <w:right w:val="single" w:sz="4" w:space="0" w:color="auto"/>
            </w:tcBorders>
            <w:vAlign w:val="center"/>
            <w:hideMark/>
          </w:tcPr>
          <w:p w14:paraId="65FBEF39" w14:textId="77777777" w:rsidR="00071ED6" w:rsidRPr="00453CDA" w:rsidRDefault="00071ED6" w:rsidP="00071ED6">
            <w:pPr>
              <w:spacing w:line="276" w:lineRule="auto"/>
              <w:jc w:val="center"/>
              <w:rPr>
                <w:sz w:val="18"/>
                <w:szCs w:val="20"/>
                <w:lang w:eastAsia="en-US"/>
              </w:rPr>
            </w:pPr>
            <w:r w:rsidRPr="00453CDA">
              <w:rPr>
                <w:sz w:val="18"/>
                <w:szCs w:val="20"/>
                <w:lang w:eastAsia="en-US"/>
              </w:rPr>
              <w:t>0,98</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154AE2" w14:textId="77777777" w:rsidR="00071ED6" w:rsidRPr="00453CDA" w:rsidRDefault="00071ED6" w:rsidP="00071ED6">
            <w:pPr>
              <w:spacing w:line="276" w:lineRule="auto"/>
              <w:jc w:val="center"/>
              <w:rPr>
                <w:sz w:val="18"/>
                <w:szCs w:val="20"/>
                <w:lang w:eastAsia="en-US"/>
              </w:rPr>
            </w:pPr>
            <w:r w:rsidRPr="00453CDA">
              <w:rPr>
                <w:sz w:val="18"/>
                <w:szCs w:val="20"/>
                <w:lang w:eastAsia="en-US"/>
              </w:rPr>
              <w:t>3,94</w:t>
            </w:r>
          </w:p>
        </w:tc>
        <w:tc>
          <w:tcPr>
            <w:tcW w:w="709" w:type="dxa"/>
            <w:tcBorders>
              <w:top w:val="single" w:sz="4" w:space="0" w:color="auto"/>
              <w:left w:val="single" w:sz="4" w:space="0" w:color="auto"/>
              <w:bottom w:val="single" w:sz="4" w:space="0" w:color="auto"/>
              <w:right w:val="single" w:sz="4" w:space="0" w:color="auto"/>
            </w:tcBorders>
            <w:vAlign w:val="center"/>
            <w:hideMark/>
          </w:tcPr>
          <w:p w14:paraId="04E6662B" w14:textId="77777777" w:rsidR="00071ED6" w:rsidRPr="00453CDA" w:rsidRDefault="00071ED6" w:rsidP="00071ED6">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EA3D97" w14:textId="77777777" w:rsidR="00071ED6" w:rsidRPr="00453CDA" w:rsidRDefault="00071ED6" w:rsidP="00071ED6">
            <w:pPr>
              <w:spacing w:line="276" w:lineRule="auto"/>
              <w:jc w:val="center"/>
              <w:rPr>
                <w:sz w:val="18"/>
                <w:szCs w:val="20"/>
                <w:lang w:eastAsia="en-US"/>
              </w:rPr>
            </w:pPr>
            <w:r w:rsidRPr="00453CDA">
              <w:rPr>
                <w:sz w:val="18"/>
                <w:szCs w:val="20"/>
                <w:lang w:eastAsia="en-US"/>
              </w:rPr>
              <w:t>7,84</w:t>
            </w:r>
          </w:p>
        </w:tc>
        <w:tc>
          <w:tcPr>
            <w:tcW w:w="850" w:type="dxa"/>
            <w:tcBorders>
              <w:top w:val="single" w:sz="4" w:space="0" w:color="auto"/>
              <w:left w:val="single" w:sz="4" w:space="0" w:color="auto"/>
              <w:bottom w:val="single" w:sz="4" w:space="0" w:color="auto"/>
              <w:right w:val="single" w:sz="4" w:space="0" w:color="auto"/>
            </w:tcBorders>
            <w:vAlign w:val="center"/>
            <w:hideMark/>
          </w:tcPr>
          <w:p w14:paraId="564985A6" w14:textId="77777777" w:rsidR="00071ED6" w:rsidRPr="00453CDA" w:rsidRDefault="00071ED6" w:rsidP="00071ED6">
            <w:pPr>
              <w:spacing w:line="276" w:lineRule="auto"/>
              <w:jc w:val="center"/>
              <w:rPr>
                <w:sz w:val="18"/>
                <w:szCs w:val="20"/>
                <w:lang w:eastAsia="en-US"/>
              </w:rPr>
            </w:pPr>
            <w:r w:rsidRPr="00453CDA">
              <w:rPr>
                <w:sz w:val="18"/>
                <w:szCs w:val="20"/>
                <w:lang w:eastAsia="en-US"/>
              </w:rPr>
              <w:t>22,06</w:t>
            </w:r>
          </w:p>
        </w:tc>
        <w:tc>
          <w:tcPr>
            <w:tcW w:w="1240" w:type="dxa"/>
            <w:tcBorders>
              <w:top w:val="single" w:sz="4" w:space="0" w:color="auto"/>
              <w:left w:val="single" w:sz="4" w:space="0" w:color="auto"/>
              <w:bottom w:val="single" w:sz="4" w:space="0" w:color="auto"/>
              <w:right w:val="single" w:sz="4" w:space="0" w:color="auto"/>
            </w:tcBorders>
            <w:vAlign w:val="center"/>
            <w:hideMark/>
          </w:tcPr>
          <w:p w14:paraId="5D990932" w14:textId="77777777" w:rsidR="00071ED6" w:rsidRPr="00453CDA" w:rsidRDefault="00071ED6" w:rsidP="00071ED6">
            <w:pPr>
              <w:spacing w:line="276" w:lineRule="auto"/>
              <w:jc w:val="center"/>
              <w:rPr>
                <w:sz w:val="18"/>
                <w:szCs w:val="20"/>
                <w:lang w:eastAsia="en-US"/>
              </w:rPr>
            </w:pPr>
            <w:r w:rsidRPr="00453CDA">
              <w:rPr>
                <w:sz w:val="18"/>
                <w:szCs w:val="20"/>
                <w:lang w:eastAsia="en-US"/>
              </w:rPr>
              <w:t>88,24%</w:t>
            </w:r>
          </w:p>
        </w:tc>
      </w:tr>
      <w:tr w:rsidR="00071ED6" w:rsidRPr="00453CDA" w14:paraId="18F9098C" w14:textId="77777777" w:rsidTr="00DD65F4">
        <w:trPr>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26ACDCC5" w14:textId="77777777" w:rsidR="00071ED6" w:rsidRPr="00453CDA" w:rsidRDefault="00071ED6" w:rsidP="00071ED6">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509E360D" w14:textId="77777777" w:rsidR="00071ED6" w:rsidRPr="00453CDA" w:rsidRDefault="00071ED6" w:rsidP="00071ED6">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08C6B4F" w14:textId="112BEE28" w:rsidR="00071ED6" w:rsidRPr="00453CDA" w:rsidRDefault="00071ED6" w:rsidP="00071ED6">
            <w:pPr>
              <w:spacing w:line="276" w:lineRule="auto"/>
              <w:jc w:val="center"/>
              <w:rPr>
                <w:sz w:val="18"/>
                <w:szCs w:val="20"/>
                <w:lang w:eastAsia="en-US"/>
              </w:rPr>
            </w:pPr>
            <w:r w:rsidRPr="00453CDA">
              <w:rPr>
                <w:sz w:val="18"/>
                <w:szCs w:val="20"/>
                <w:lang w:eastAsia="en-US"/>
              </w:rPr>
              <w:t>2029</w:t>
            </w:r>
          </w:p>
        </w:tc>
        <w:tc>
          <w:tcPr>
            <w:tcW w:w="708" w:type="dxa"/>
            <w:tcBorders>
              <w:top w:val="single" w:sz="4" w:space="0" w:color="auto"/>
              <w:left w:val="single" w:sz="4" w:space="0" w:color="auto"/>
              <w:bottom w:val="single" w:sz="4" w:space="0" w:color="auto"/>
              <w:right w:val="single" w:sz="4" w:space="0" w:color="auto"/>
            </w:tcBorders>
            <w:vAlign w:val="center"/>
            <w:hideMark/>
          </w:tcPr>
          <w:p w14:paraId="05FDA6B2" w14:textId="77777777" w:rsidR="00071ED6" w:rsidRPr="00453CDA" w:rsidRDefault="00071ED6" w:rsidP="00071ED6">
            <w:pPr>
              <w:spacing w:line="276" w:lineRule="auto"/>
              <w:jc w:val="center"/>
              <w:rPr>
                <w:sz w:val="18"/>
                <w:szCs w:val="20"/>
                <w:lang w:eastAsia="en-US"/>
              </w:rPr>
            </w:pPr>
            <w:r w:rsidRPr="00453CDA">
              <w:rPr>
                <w:sz w:val="18"/>
                <w:szCs w:val="20"/>
                <w:lang w:eastAsia="en-US"/>
              </w:rPr>
              <w:t>25,00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6EF0AAD7" w14:textId="77777777" w:rsidR="00071ED6" w:rsidRPr="00453CDA" w:rsidRDefault="00071ED6" w:rsidP="00071ED6">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1D6F271" w14:textId="77777777" w:rsidR="00071ED6" w:rsidRPr="00453CDA" w:rsidRDefault="00071ED6" w:rsidP="00071ED6">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1FA819" w14:textId="77777777" w:rsidR="00071ED6" w:rsidRPr="00453CDA" w:rsidRDefault="00071ED6" w:rsidP="00071ED6">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F80B920" w14:textId="77777777" w:rsidR="00071ED6" w:rsidRPr="00453CDA" w:rsidRDefault="00071ED6" w:rsidP="00071ED6">
            <w:pPr>
              <w:spacing w:line="276" w:lineRule="auto"/>
              <w:jc w:val="center"/>
              <w:rPr>
                <w:sz w:val="18"/>
                <w:szCs w:val="20"/>
                <w:lang w:eastAsia="en-US"/>
              </w:rPr>
            </w:pPr>
            <w:r w:rsidRPr="00453CDA">
              <w:rPr>
                <w:sz w:val="18"/>
                <w:szCs w:val="20"/>
                <w:lang w:eastAsia="en-US"/>
              </w:rPr>
              <w:t>2,94</w:t>
            </w:r>
          </w:p>
        </w:tc>
        <w:tc>
          <w:tcPr>
            <w:tcW w:w="851" w:type="dxa"/>
            <w:tcBorders>
              <w:top w:val="single" w:sz="4" w:space="0" w:color="auto"/>
              <w:left w:val="single" w:sz="4" w:space="0" w:color="auto"/>
              <w:bottom w:val="single" w:sz="4" w:space="0" w:color="auto"/>
              <w:right w:val="single" w:sz="4" w:space="0" w:color="auto"/>
            </w:tcBorders>
            <w:vAlign w:val="center"/>
            <w:hideMark/>
          </w:tcPr>
          <w:p w14:paraId="784AC5A1" w14:textId="77777777" w:rsidR="00071ED6" w:rsidRPr="00453CDA" w:rsidRDefault="00071ED6" w:rsidP="00071ED6">
            <w:pPr>
              <w:spacing w:line="276" w:lineRule="auto"/>
              <w:jc w:val="center"/>
              <w:rPr>
                <w:sz w:val="18"/>
                <w:szCs w:val="20"/>
                <w:lang w:eastAsia="en-US"/>
              </w:rPr>
            </w:pPr>
            <w:r w:rsidRPr="00453CDA">
              <w:rPr>
                <w:sz w:val="18"/>
                <w:szCs w:val="20"/>
                <w:lang w:eastAsia="en-US"/>
              </w:rPr>
              <w:t>4,92</w:t>
            </w:r>
          </w:p>
        </w:tc>
        <w:tc>
          <w:tcPr>
            <w:tcW w:w="850" w:type="dxa"/>
            <w:tcBorders>
              <w:top w:val="single" w:sz="4" w:space="0" w:color="auto"/>
              <w:left w:val="single" w:sz="4" w:space="0" w:color="auto"/>
              <w:bottom w:val="single" w:sz="4" w:space="0" w:color="auto"/>
              <w:right w:val="single" w:sz="4" w:space="0" w:color="auto"/>
            </w:tcBorders>
            <w:vAlign w:val="center"/>
            <w:hideMark/>
          </w:tcPr>
          <w:p w14:paraId="678CBCDA" w14:textId="77777777" w:rsidR="00071ED6" w:rsidRPr="00453CDA" w:rsidRDefault="00071ED6" w:rsidP="00071ED6">
            <w:pPr>
              <w:spacing w:line="276" w:lineRule="auto"/>
              <w:jc w:val="center"/>
              <w:rPr>
                <w:sz w:val="18"/>
                <w:szCs w:val="20"/>
                <w:lang w:eastAsia="en-US"/>
              </w:rPr>
            </w:pPr>
            <w:r w:rsidRPr="00453CDA">
              <w:rPr>
                <w:sz w:val="18"/>
                <w:szCs w:val="20"/>
                <w:lang w:eastAsia="en-US"/>
              </w:rPr>
              <w:t>0,98</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35F1B5" w14:textId="77777777" w:rsidR="00071ED6" w:rsidRPr="00453CDA" w:rsidRDefault="00071ED6" w:rsidP="00071ED6">
            <w:pPr>
              <w:spacing w:line="276" w:lineRule="auto"/>
              <w:jc w:val="center"/>
              <w:rPr>
                <w:sz w:val="18"/>
                <w:szCs w:val="20"/>
                <w:lang w:eastAsia="en-US"/>
              </w:rPr>
            </w:pPr>
            <w:r w:rsidRPr="00453CDA">
              <w:rPr>
                <w:sz w:val="18"/>
                <w:szCs w:val="20"/>
                <w:lang w:eastAsia="en-US"/>
              </w:rPr>
              <w:t>3,94</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865F8E" w14:textId="77777777" w:rsidR="00071ED6" w:rsidRPr="00453CDA" w:rsidRDefault="00071ED6" w:rsidP="00071ED6">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730CAA44" w14:textId="77777777" w:rsidR="00071ED6" w:rsidRPr="00453CDA" w:rsidRDefault="00071ED6" w:rsidP="00071ED6">
            <w:pPr>
              <w:spacing w:line="276" w:lineRule="auto"/>
              <w:jc w:val="center"/>
              <w:rPr>
                <w:sz w:val="18"/>
                <w:szCs w:val="20"/>
                <w:lang w:eastAsia="en-US"/>
              </w:rPr>
            </w:pPr>
            <w:r w:rsidRPr="00453CDA">
              <w:rPr>
                <w:sz w:val="18"/>
                <w:szCs w:val="20"/>
                <w:lang w:eastAsia="en-US"/>
              </w:rPr>
              <w:t>7,84</w:t>
            </w:r>
          </w:p>
        </w:tc>
        <w:tc>
          <w:tcPr>
            <w:tcW w:w="850" w:type="dxa"/>
            <w:tcBorders>
              <w:top w:val="single" w:sz="4" w:space="0" w:color="auto"/>
              <w:left w:val="single" w:sz="4" w:space="0" w:color="auto"/>
              <w:bottom w:val="single" w:sz="4" w:space="0" w:color="auto"/>
              <w:right w:val="single" w:sz="4" w:space="0" w:color="auto"/>
            </w:tcBorders>
            <w:vAlign w:val="center"/>
            <w:hideMark/>
          </w:tcPr>
          <w:p w14:paraId="47ECF12F" w14:textId="77777777" w:rsidR="00071ED6" w:rsidRPr="00453CDA" w:rsidRDefault="00071ED6" w:rsidP="00071ED6">
            <w:pPr>
              <w:spacing w:line="276" w:lineRule="auto"/>
              <w:jc w:val="center"/>
              <w:rPr>
                <w:sz w:val="18"/>
                <w:szCs w:val="20"/>
                <w:lang w:eastAsia="en-US"/>
              </w:rPr>
            </w:pPr>
            <w:r w:rsidRPr="00453CDA">
              <w:rPr>
                <w:sz w:val="18"/>
                <w:szCs w:val="20"/>
                <w:lang w:eastAsia="en-US"/>
              </w:rPr>
              <w:t>22,06</w:t>
            </w:r>
          </w:p>
        </w:tc>
        <w:tc>
          <w:tcPr>
            <w:tcW w:w="1240" w:type="dxa"/>
            <w:tcBorders>
              <w:top w:val="single" w:sz="4" w:space="0" w:color="auto"/>
              <w:left w:val="single" w:sz="4" w:space="0" w:color="auto"/>
              <w:bottom w:val="single" w:sz="4" w:space="0" w:color="auto"/>
              <w:right w:val="single" w:sz="4" w:space="0" w:color="auto"/>
            </w:tcBorders>
            <w:vAlign w:val="center"/>
            <w:hideMark/>
          </w:tcPr>
          <w:p w14:paraId="67ED62ED" w14:textId="77777777" w:rsidR="00071ED6" w:rsidRPr="00453CDA" w:rsidRDefault="00071ED6" w:rsidP="00071ED6">
            <w:pPr>
              <w:spacing w:line="276" w:lineRule="auto"/>
              <w:jc w:val="center"/>
              <w:rPr>
                <w:sz w:val="18"/>
                <w:szCs w:val="20"/>
                <w:lang w:eastAsia="en-US"/>
              </w:rPr>
            </w:pPr>
            <w:r w:rsidRPr="00453CDA">
              <w:rPr>
                <w:sz w:val="18"/>
                <w:szCs w:val="20"/>
                <w:lang w:eastAsia="en-US"/>
              </w:rPr>
              <w:t>88,24%</w:t>
            </w:r>
          </w:p>
        </w:tc>
      </w:tr>
      <w:tr w:rsidR="00071ED6" w:rsidRPr="00453CDA" w14:paraId="1464F556" w14:textId="77777777" w:rsidTr="00BA2177">
        <w:trPr>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24F00578" w14:textId="77777777" w:rsidR="00071ED6" w:rsidRPr="00453CDA" w:rsidRDefault="00071ED6" w:rsidP="00071ED6">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270E9C9E" w14:textId="77777777" w:rsidR="00071ED6" w:rsidRPr="00453CDA" w:rsidRDefault="00071ED6" w:rsidP="00071ED6">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69B32EF" w14:textId="32D0EDE7" w:rsidR="00071ED6" w:rsidRPr="00453CDA" w:rsidRDefault="00071ED6" w:rsidP="00071ED6">
            <w:pPr>
              <w:spacing w:line="276" w:lineRule="auto"/>
              <w:jc w:val="center"/>
              <w:rPr>
                <w:sz w:val="18"/>
                <w:szCs w:val="20"/>
                <w:lang w:eastAsia="en-US"/>
              </w:rPr>
            </w:pPr>
            <w:r w:rsidRPr="00453CDA">
              <w:rPr>
                <w:sz w:val="18"/>
                <w:szCs w:val="20"/>
                <w:lang w:eastAsia="en-US"/>
              </w:rPr>
              <w:t>2030</w:t>
            </w:r>
          </w:p>
        </w:tc>
        <w:tc>
          <w:tcPr>
            <w:tcW w:w="708" w:type="dxa"/>
            <w:tcBorders>
              <w:top w:val="single" w:sz="4" w:space="0" w:color="auto"/>
              <w:left w:val="single" w:sz="4" w:space="0" w:color="auto"/>
              <w:bottom w:val="single" w:sz="4" w:space="0" w:color="auto"/>
              <w:right w:val="single" w:sz="4" w:space="0" w:color="auto"/>
            </w:tcBorders>
            <w:vAlign w:val="center"/>
            <w:hideMark/>
          </w:tcPr>
          <w:p w14:paraId="3AFDFD5A" w14:textId="77777777" w:rsidR="00071ED6" w:rsidRPr="00453CDA" w:rsidRDefault="00071ED6" w:rsidP="00071ED6">
            <w:pPr>
              <w:spacing w:line="276" w:lineRule="auto"/>
              <w:jc w:val="center"/>
              <w:rPr>
                <w:sz w:val="18"/>
                <w:szCs w:val="20"/>
                <w:lang w:eastAsia="en-US"/>
              </w:rPr>
            </w:pPr>
            <w:r w:rsidRPr="00453CDA">
              <w:rPr>
                <w:sz w:val="18"/>
                <w:szCs w:val="20"/>
                <w:lang w:eastAsia="en-US"/>
              </w:rPr>
              <w:t>25,00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3CED295B" w14:textId="77777777" w:rsidR="00071ED6" w:rsidRPr="00453CDA" w:rsidRDefault="00071ED6" w:rsidP="00071ED6">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15862B8" w14:textId="77777777" w:rsidR="00071ED6" w:rsidRPr="00453CDA" w:rsidRDefault="00071ED6" w:rsidP="00071ED6">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6D024CD" w14:textId="77777777" w:rsidR="00071ED6" w:rsidRPr="00453CDA" w:rsidRDefault="00071ED6" w:rsidP="00071ED6">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20C555" w14:textId="77777777" w:rsidR="00071ED6" w:rsidRPr="00453CDA" w:rsidRDefault="00071ED6" w:rsidP="00071ED6">
            <w:pPr>
              <w:spacing w:line="276" w:lineRule="auto"/>
              <w:jc w:val="center"/>
              <w:rPr>
                <w:sz w:val="18"/>
                <w:szCs w:val="20"/>
                <w:lang w:eastAsia="en-US"/>
              </w:rPr>
            </w:pPr>
            <w:r w:rsidRPr="00453CDA">
              <w:rPr>
                <w:sz w:val="18"/>
                <w:szCs w:val="20"/>
                <w:lang w:eastAsia="en-US"/>
              </w:rPr>
              <w:t>2,94</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3F2732" w14:textId="77777777" w:rsidR="00071ED6" w:rsidRPr="00453CDA" w:rsidRDefault="00071ED6" w:rsidP="00071ED6">
            <w:pPr>
              <w:spacing w:line="276" w:lineRule="auto"/>
              <w:jc w:val="center"/>
              <w:rPr>
                <w:sz w:val="18"/>
                <w:szCs w:val="20"/>
                <w:lang w:eastAsia="en-US"/>
              </w:rPr>
            </w:pPr>
            <w:r w:rsidRPr="00453CDA">
              <w:rPr>
                <w:sz w:val="18"/>
                <w:szCs w:val="20"/>
                <w:lang w:eastAsia="en-US"/>
              </w:rPr>
              <w:t>4,92</w:t>
            </w:r>
          </w:p>
        </w:tc>
        <w:tc>
          <w:tcPr>
            <w:tcW w:w="850" w:type="dxa"/>
            <w:tcBorders>
              <w:top w:val="single" w:sz="4" w:space="0" w:color="auto"/>
              <w:left w:val="single" w:sz="4" w:space="0" w:color="auto"/>
              <w:bottom w:val="single" w:sz="4" w:space="0" w:color="auto"/>
              <w:right w:val="single" w:sz="4" w:space="0" w:color="auto"/>
            </w:tcBorders>
            <w:vAlign w:val="center"/>
            <w:hideMark/>
          </w:tcPr>
          <w:p w14:paraId="2FCF706C" w14:textId="77777777" w:rsidR="00071ED6" w:rsidRPr="00453CDA" w:rsidRDefault="00071ED6" w:rsidP="00071ED6">
            <w:pPr>
              <w:spacing w:line="276" w:lineRule="auto"/>
              <w:jc w:val="center"/>
              <w:rPr>
                <w:sz w:val="18"/>
                <w:szCs w:val="20"/>
                <w:lang w:eastAsia="en-US"/>
              </w:rPr>
            </w:pPr>
            <w:r w:rsidRPr="00453CDA">
              <w:rPr>
                <w:sz w:val="18"/>
                <w:szCs w:val="20"/>
                <w:lang w:eastAsia="en-US"/>
              </w:rPr>
              <w:t>0,98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18AF1C" w14:textId="77777777" w:rsidR="00071ED6" w:rsidRPr="00453CDA" w:rsidRDefault="00071ED6" w:rsidP="00071ED6">
            <w:pPr>
              <w:spacing w:line="276" w:lineRule="auto"/>
              <w:jc w:val="center"/>
              <w:rPr>
                <w:sz w:val="18"/>
                <w:szCs w:val="20"/>
                <w:lang w:eastAsia="en-US"/>
              </w:rPr>
            </w:pPr>
            <w:r w:rsidRPr="00453CDA">
              <w:rPr>
                <w:sz w:val="18"/>
                <w:szCs w:val="20"/>
                <w:lang w:eastAsia="en-US"/>
              </w:rPr>
              <w:t>3,94</w:t>
            </w:r>
          </w:p>
        </w:tc>
        <w:tc>
          <w:tcPr>
            <w:tcW w:w="709" w:type="dxa"/>
            <w:tcBorders>
              <w:top w:val="single" w:sz="4" w:space="0" w:color="auto"/>
              <w:left w:val="single" w:sz="4" w:space="0" w:color="auto"/>
              <w:bottom w:val="single" w:sz="4" w:space="0" w:color="auto"/>
              <w:right w:val="single" w:sz="4" w:space="0" w:color="auto"/>
            </w:tcBorders>
            <w:vAlign w:val="center"/>
            <w:hideMark/>
          </w:tcPr>
          <w:p w14:paraId="020290C7" w14:textId="77777777" w:rsidR="00071ED6" w:rsidRPr="00453CDA" w:rsidRDefault="00071ED6" w:rsidP="00071ED6">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78E056" w14:textId="77777777" w:rsidR="00071ED6" w:rsidRPr="00453CDA" w:rsidRDefault="00071ED6" w:rsidP="00071ED6">
            <w:pPr>
              <w:spacing w:line="276" w:lineRule="auto"/>
              <w:jc w:val="center"/>
              <w:rPr>
                <w:sz w:val="18"/>
                <w:szCs w:val="20"/>
                <w:lang w:eastAsia="en-US"/>
              </w:rPr>
            </w:pPr>
            <w:r w:rsidRPr="00453CDA">
              <w:rPr>
                <w:sz w:val="18"/>
                <w:szCs w:val="20"/>
                <w:lang w:eastAsia="en-US"/>
              </w:rPr>
              <w:t>7,84</w:t>
            </w:r>
          </w:p>
        </w:tc>
        <w:tc>
          <w:tcPr>
            <w:tcW w:w="850" w:type="dxa"/>
            <w:tcBorders>
              <w:top w:val="single" w:sz="4" w:space="0" w:color="auto"/>
              <w:left w:val="single" w:sz="4" w:space="0" w:color="auto"/>
              <w:bottom w:val="single" w:sz="4" w:space="0" w:color="auto"/>
              <w:right w:val="single" w:sz="4" w:space="0" w:color="auto"/>
            </w:tcBorders>
            <w:vAlign w:val="center"/>
            <w:hideMark/>
          </w:tcPr>
          <w:p w14:paraId="33430602" w14:textId="77777777" w:rsidR="00071ED6" w:rsidRPr="00453CDA" w:rsidRDefault="00071ED6" w:rsidP="00071ED6">
            <w:pPr>
              <w:spacing w:line="276" w:lineRule="auto"/>
              <w:jc w:val="center"/>
              <w:rPr>
                <w:sz w:val="18"/>
                <w:szCs w:val="20"/>
                <w:lang w:eastAsia="en-US"/>
              </w:rPr>
            </w:pPr>
            <w:r w:rsidRPr="00453CDA">
              <w:rPr>
                <w:sz w:val="18"/>
                <w:szCs w:val="20"/>
                <w:lang w:eastAsia="en-US"/>
              </w:rPr>
              <w:t>22,06</w:t>
            </w:r>
          </w:p>
        </w:tc>
        <w:tc>
          <w:tcPr>
            <w:tcW w:w="1240" w:type="dxa"/>
            <w:tcBorders>
              <w:top w:val="single" w:sz="4" w:space="0" w:color="auto"/>
              <w:left w:val="single" w:sz="4" w:space="0" w:color="auto"/>
              <w:bottom w:val="single" w:sz="4" w:space="0" w:color="auto"/>
              <w:right w:val="single" w:sz="4" w:space="0" w:color="auto"/>
            </w:tcBorders>
            <w:vAlign w:val="center"/>
            <w:hideMark/>
          </w:tcPr>
          <w:p w14:paraId="2D4A3F23" w14:textId="77777777" w:rsidR="00071ED6" w:rsidRPr="00453CDA" w:rsidRDefault="00071ED6" w:rsidP="00071ED6">
            <w:pPr>
              <w:spacing w:line="276" w:lineRule="auto"/>
              <w:jc w:val="center"/>
              <w:rPr>
                <w:sz w:val="18"/>
                <w:szCs w:val="20"/>
                <w:lang w:eastAsia="en-US"/>
              </w:rPr>
            </w:pPr>
            <w:r w:rsidRPr="00453CDA">
              <w:rPr>
                <w:sz w:val="18"/>
                <w:szCs w:val="20"/>
                <w:lang w:eastAsia="en-US"/>
              </w:rPr>
              <w:t>88,24%</w:t>
            </w:r>
          </w:p>
        </w:tc>
      </w:tr>
      <w:tr w:rsidR="00071ED6" w:rsidRPr="00453CDA" w14:paraId="7297E84D" w14:textId="77777777" w:rsidTr="00BA2177">
        <w:trPr>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0024B2FF" w14:textId="77777777" w:rsidR="00071ED6" w:rsidRPr="00453CDA" w:rsidRDefault="00071ED6" w:rsidP="00071ED6">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1AF39072" w14:textId="77777777" w:rsidR="00071ED6" w:rsidRPr="00453CDA" w:rsidRDefault="00071ED6" w:rsidP="00071ED6">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CF9148D" w14:textId="7A9767E0" w:rsidR="00071ED6" w:rsidRPr="00453CDA" w:rsidRDefault="00071ED6" w:rsidP="00071ED6">
            <w:pPr>
              <w:spacing w:line="276" w:lineRule="auto"/>
              <w:jc w:val="center"/>
              <w:rPr>
                <w:sz w:val="18"/>
                <w:szCs w:val="20"/>
                <w:lang w:eastAsia="en-US"/>
              </w:rPr>
            </w:pPr>
            <w:r w:rsidRPr="00453CDA">
              <w:rPr>
                <w:sz w:val="18"/>
                <w:szCs w:val="20"/>
                <w:lang w:eastAsia="en-US"/>
              </w:rPr>
              <w:t>2031</w:t>
            </w:r>
          </w:p>
        </w:tc>
        <w:tc>
          <w:tcPr>
            <w:tcW w:w="708" w:type="dxa"/>
            <w:tcBorders>
              <w:top w:val="single" w:sz="4" w:space="0" w:color="auto"/>
              <w:left w:val="single" w:sz="4" w:space="0" w:color="auto"/>
              <w:bottom w:val="single" w:sz="4" w:space="0" w:color="auto"/>
              <w:right w:val="single" w:sz="4" w:space="0" w:color="auto"/>
            </w:tcBorders>
            <w:vAlign w:val="center"/>
            <w:hideMark/>
          </w:tcPr>
          <w:p w14:paraId="4A960A63" w14:textId="77777777" w:rsidR="00071ED6" w:rsidRPr="00453CDA" w:rsidRDefault="00071ED6" w:rsidP="00071ED6">
            <w:pPr>
              <w:spacing w:line="276" w:lineRule="auto"/>
              <w:jc w:val="center"/>
              <w:rPr>
                <w:sz w:val="18"/>
                <w:szCs w:val="20"/>
                <w:lang w:eastAsia="en-US"/>
              </w:rPr>
            </w:pPr>
            <w:r w:rsidRPr="00453CDA">
              <w:rPr>
                <w:sz w:val="18"/>
                <w:szCs w:val="20"/>
                <w:lang w:eastAsia="en-US"/>
              </w:rPr>
              <w:t>25,00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79195566" w14:textId="77777777" w:rsidR="00071ED6" w:rsidRPr="00453CDA" w:rsidRDefault="00071ED6" w:rsidP="00071ED6">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BEE174C" w14:textId="77777777" w:rsidR="00071ED6" w:rsidRPr="00453CDA" w:rsidRDefault="00071ED6" w:rsidP="00071ED6">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800B884" w14:textId="77777777" w:rsidR="00071ED6" w:rsidRPr="00453CDA" w:rsidRDefault="00071ED6" w:rsidP="00071ED6">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B38E19" w14:textId="77777777" w:rsidR="00071ED6" w:rsidRPr="00453CDA" w:rsidRDefault="00071ED6" w:rsidP="00071ED6">
            <w:pPr>
              <w:spacing w:line="276" w:lineRule="auto"/>
              <w:jc w:val="center"/>
              <w:rPr>
                <w:sz w:val="18"/>
                <w:szCs w:val="20"/>
                <w:lang w:eastAsia="en-US"/>
              </w:rPr>
            </w:pPr>
            <w:r w:rsidRPr="00453CDA">
              <w:rPr>
                <w:sz w:val="18"/>
                <w:szCs w:val="20"/>
                <w:lang w:eastAsia="en-US"/>
              </w:rPr>
              <w:t>2,94</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5F2F5F" w14:textId="77777777" w:rsidR="00071ED6" w:rsidRPr="00453CDA" w:rsidRDefault="00071ED6" w:rsidP="00071ED6">
            <w:pPr>
              <w:spacing w:line="276" w:lineRule="auto"/>
              <w:jc w:val="center"/>
              <w:rPr>
                <w:sz w:val="18"/>
                <w:szCs w:val="20"/>
                <w:lang w:eastAsia="en-US"/>
              </w:rPr>
            </w:pPr>
            <w:r w:rsidRPr="00453CDA">
              <w:rPr>
                <w:sz w:val="18"/>
                <w:szCs w:val="20"/>
                <w:lang w:eastAsia="en-US"/>
              </w:rPr>
              <w:t>4,92</w:t>
            </w:r>
          </w:p>
        </w:tc>
        <w:tc>
          <w:tcPr>
            <w:tcW w:w="850" w:type="dxa"/>
            <w:tcBorders>
              <w:top w:val="single" w:sz="4" w:space="0" w:color="auto"/>
              <w:left w:val="single" w:sz="4" w:space="0" w:color="auto"/>
              <w:bottom w:val="single" w:sz="4" w:space="0" w:color="auto"/>
              <w:right w:val="single" w:sz="4" w:space="0" w:color="auto"/>
            </w:tcBorders>
            <w:vAlign w:val="center"/>
            <w:hideMark/>
          </w:tcPr>
          <w:p w14:paraId="13A924A2" w14:textId="77777777" w:rsidR="00071ED6" w:rsidRPr="00453CDA" w:rsidRDefault="00071ED6" w:rsidP="00071ED6">
            <w:pPr>
              <w:spacing w:line="276" w:lineRule="auto"/>
              <w:jc w:val="center"/>
              <w:rPr>
                <w:sz w:val="18"/>
                <w:szCs w:val="20"/>
                <w:lang w:eastAsia="en-US"/>
              </w:rPr>
            </w:pPr>
            <w:r w:rsidRPr="00453CDA">
              <w:rPr>
                <w:sz w:val="18"/>
                <w:szCs w:val="20"/>
                <w:lang w:eastAsia="en-US"/>
              </w:rPr>
              <w:t>0,98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EF1B83" w14:textId="77777777" w:rsidR="00071ED6" w:rsidRPr="00453CDA" w:rsidRDefault="00071ED6" w:rsidP="00071ED6">
            <w:pPr>
              <w:spacing w:line="276" w:lineRule="auto"/>
              <w:jc w:val="center"/>
              <w:rPr>
                <w:sz w:val="18"/>
                <w:szCs w:val="20"/>
                <w:lang w:eastAsia="en-US"/>
              </w:rPr>
            </w:pPr>
            <w:r w:rsidRPr="00453CDA">
              <w:rPr>
                <w:sz w:val="18"/>
                <w:szCs w:val="20"/>
                <w:lang w:eastAsia="en-US"/>
              </w:rPr>
              <w:t>3,94</w:t>
            </w:r>
          </w:p>
        </w:tc>
        <w:tc>
          <w:tcPr>
            <w:tcW w:w="709" w:type="dxa"/>
            <w:tcBorders>
              <w:top w:val="single" w:sz="4" w:space="0" w:color="auto"/>
              <w:left w:val="single" w:sz="4" w:space="0" w:color="auto"/>
              <w:bottom w:val="single" w:sz="4" w:space="0" w:color="auto"/>
              <w:right w:val="single" w:sz="4" w:space="0" w:color="auto"/>
            </w:tcBorders>
            <w:vAlign w:val="center"/>
            <w:hideMark/>
          </w:tcPr>
          <w:p w14:paraId="21FF676E" w14:textId="77777777" w:rsidR="00071ED6" w:rsidRPr="00453CDA" w:rsidRDefault="00071ED6" w:rsidP="00071ED6">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5E2F9D95" w14:textId="77777777" w:rsidR="00071ED6" w:rsidRPr="00453CDA" w:rsidRDefault="00071ED6" w:rsidP="00071ED6">
            <w:pPr>
              <w:spacing w:line="276" w:lineRule="auto"/>
              <w:jc w:val="center"/>
              <w:rPr>
                <w:sz w:val="18"/>
                <w:szCs w:val="20"/>
                <w:lang w:eastAsia="en-US"/>
              </w:rPr>
            </w:pPr>
            <w:r w:rsidRPr="00453CDA">
              <w:rPr>
                <w:sz w:val="18"/>
                <w:szCs w:val="20"/>
                <w:lang w:eastAsia="en-US"/>
              </w:rPr>
              <w:t>7,84</w:t>
            </w:r>
          </w:p>
        </w:tc>
        <w:tc>
          <w:tcPr>
            <w:tcW w:w="850" w:type="dxa"/>
            <w:tcBorders>
              <w:top w:val="single" w:sz="4" w:space="0" w:color="auto"/>
              <w:left w:val="single" w:sz="4" w:space="0" w:color="auto"/>
              <w:bottom w:val="single" w:sz="4" w:space="0" w:color="auto"/>
              <w:right w:val="single" w:sz="4" w:space="0" w:color="auto"/>
            </w:tcBorders>
            <w:vAlign w:val="center"/>
            <w:hideMark/>
          </w:tcPr>
          <w:p w14:paraId="63BD46ED" w14:textId="77777777" w:rsidR="00071ED6" w:rsidRPr="00453CDA" w:rsidRDefault="00071ED6" w:rsidP="00071ED6">
            <w:pPr>
              <w:spacing w:line="276" w:lineRule="auto"/>
              <w:jc w:val="center"/>
              <w:rPr>
                <w:sz w:val="18"/>
                <w:szCs w:val="20"/>
                <w:lang w:eastAsia="en-US"/>
              </w:rPr>
            </w:pPr>
            <w:r w:rsidRPr="00453CDA">
              <w:rPr>
                <w:sz w:val="18"/>
                <w:szCs w:val="20"/>
                <w:lang w:eastAsia="en-US"/>
              </w:rPr>
              <w:t>22,06</w:t>
            </w:r>
          </w:p>
        </w:tc>
        <w:tc>
          <w:tcPr>
            <w:tcW w:w="1240" w:type="dxa"/>
            <w:tcBorders>
              <w:top w:val="single" w:sz="4" w:space="0" w:color="auto"/>
              <w:left w:val="single" w:sz="4" w:space="0" w:color="auto"/>
              <w:bottom w:val="single" w:sz="4" w:space="0" w:color="auto"/>
              <w:right w:val="single" w:sz="4" w:space="0" w:color="auto"/>
            </w:tcBorders>
            <w:vAlign w:val="center"/>
            <w:hideMark/>
          </w:tcPr>
          <w:p w14:paraId="6F56DE37" w14:textId="77777777" w:rsidR="00071ED6" w:rsidRPr="00453CDA" w:rsidRDefault="00071ED6" w:rsidP="00071ED6">
            <w:pPr>
              <w:spacing w:line="276" w:lineRule="auto"/>
              <w:jc w:val="center"/>
              <w:rPr>
                <w:sz w:val="18"/>
                <w:szCs w:val="20"/>
                <w:lang w:eastAsia="en-US"/>
              </w:rPr>
            </w:pPr>
            <w:r w:rsidRPr="00453CDA">
              <w:rPr>
                <w:sz w:val="18"/>
                <w:szCs w:val="20"/>
                <w:lang w:eastAsia="en-US"/>
              </w:rPr>
              <w:t>88,24%</w:t>
            </w:r>
          </w:p>
        </w:tc>
      </w:tr>
      <w:tr w:rsidR="00071ED6" w:rsidRPr="00453CDA" w14:paraId="75BEDD62" w14:textId="77777777" w:rsidTr="00BA2177">
        <w:trPr>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48B7C9C8" w14:textId="77777777" w:rsidR="00071ED6" w:rsidRPr="00453CDA" w:rsidRDefault="00071ED6" w:rsidP="00071ED6">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4DC4E894" w14:textId="77777777" w:rsidR="00071ED6" w:rsidRPr="00453CDA" w:rsidRDefault="00071ED6" w:rsidP="00071ED6">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61B5753" w14:textId="453F4E5C" w:rsidR="00071ED6" w:rsidRPr="00453CDA" w:rsidRDefault="00071ED6" w:rsidP="00071ED6">
            <w:pPr>
              <w:spacing w:line="276" w:lineRule="auto"/>
              <w:jc w:val="center"/>
              <w:rPr>
                <w:sz w:val="18"/>
                <w:szCs w:val="20"/>
                <w:lang w:eastAsia="en-US"/>
              </w:rPr>
            </w:pPr>
            <w:r w:rsidRPr="00453CDA">
              <w:rPr>
                <w:sz w:val="18"/>
                <w:szCs w:val="20"/>
                <w:lang w:eastAsia="en-US"/>
              </w:rPr>
              <w:t>2032-2040</w:t>
            </w:r>
          </w:p>
        </w:tc>
        <w:tc>
          <w:tcPr>
            <w:tcW w:w="708" w:type="dxa"/>
            <w:tcBorders>
              <w:top w:val="single" w:sz="4" w:space="0" w:color="auto"/>
              <w:left w:val="single" w:sz="4" w:space="0" w:color="auto"/>
              <w:bottom w:val="single" w:sz="4" w:space="0" w:color="auto"/>
              <w:right w:val="single" w:sz="4" w:space="0" w:color="auto"/>
            </w:tcBorders>
            <w:vAlign w:val="center"/>
            <w:hideMark/>
          </w:tcPr>
          <w:p w14:paraId="31F1D1A9" w14:textId="77777777" w:rsidR="00071ED6" w:rsidRPr="00453CDA" w:rsidRDefault="00071ED6" w:rsidP="00071ED6">
            <w:pPr>
              <w:spacing w:line="276" w:lineRule="auto"/>
              <w:jc w:val="center"/>
              <w:rPr>
                <w:sz w:val="18"/>
                <w:szCs w:val="20"/>
                <w:lang w:eastAsia="en-US"/>
              </w:rPr>
            </w:pPr>
            <w:r w:rsidRPr="00453CDA">
              <w:rPr>
                <w:sz w:val="18"/>
                <w:szCs w:val="20"/>
                <w:lang w:eastAsia="en-US"/>
              </w:rPr>
              <w:t>25,00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25051750" w14:textId="77777777" w:rsidR="00071ED6" w:rsidRPr="00453CDA" w:rsidRDefault="00071ED6" w:rsidP="00071ED6">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F5C2683" w14:textId="77777777" w:rsidR="00071ED6" w:rsidRPr="00453CDA" w:rsidRDefault="00071ED6" w:rsidP="00071ED6">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D3E5040" w14:textId="77777777" w:rsidR="00071ED6" w:rsidRPr="00453CDA" w:rsidRDefault="00071ED6" w:rsidP="00071ED6">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A9966DC" w14:textId="77777777" w:rsidR="00071ED6" w:rsidRPr="00453CDA" w:rsidRDefault="00071ED6" w:rsidP="00071ED6">
            <w:pPr>
              <w:spacing w:line="276" w:lineRule="auto"/>
              <w:jc w:val="center"/>
              <w:rPr>
                <w:sz w:val="18"/>
                <w:szCs w:val="20"/>
                <w:lang w:eastAsia="en-US"/>
              </w:rPr>
            </w:pPr>
            <w:r w:rsidRPr="00453CDA">
              <w:rPr>
                <w:sz w:val="18"/>
                <w:szCs w:val="20"/>
                <w:lang w:eastAsia="en-US"/>
              </w:rPr>
              <w:t>2,94</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0C0E4A" w14:textId="77777777" w:rsidR="00071ED6" w:rsidRPr="00453CDA" w:rsidRDefault="00071ED6" w:rsidP="00071ED6">
            <w:pPr>
              <w:spacing w:line="276" w:lineRule="auto"/>
              <w:jc w:val="center"/>
              <w:rPr>
                <w:sz w:val="18"/>
                <w:szCs w:val="20"/>
                <w:lang w:eastAsia="en-US"/>
              </w:rPr>
            </w:pPr>
            <w:r w:rsidRPr="00453CDA">
              <w:rPr>
                <w:sz w:val="18"/>
                <w:szCs w:val="20"/>
                <w:lang w:eastAsia="en-US"/>
              </w:rPr>
              <w:t>4,92</w:t>
            </w:r>
          </w:p>
        </w:tc>
        <w:tc>
          <w:tcPr>
            <w:tcW w:w="850" w:type="dxa"/>
            <w:tcBorders>
              <w:top w:val="single" w:sz="4" w:space="0" w:color="auto"/>
              <w:left w:val="single" w:sz="4" w:space="0" w:color="auto"/>
              <w:bottom w:val="single" w:sz="4" w:space="0" w:color="auto"/>
              <w:right w:val="single" w:sz="4" w:space="0" w:color="auto"/>
            </w:tcBorders>
            <w:vAlign w:val="center"/>
            <w:hideMark/>
          </w:tcPr>
          <w:p w14:paraId="6B8D1D33" w14:textId="77777777" w:rsidR="00071ED6" w:rsidRPr="00453CDA" w:rsidRDefault="00071ED6" w:rsidP="00071ED6">
            <w:pPr>
              <w:spacing w:line="276" w:lineRule="auto"/>
              <w:jc w:val="center"/>
              <w:rPr>
                <w:sz w:val="18"/>
                <w:szCs w:val="20"/>
                <w:lang w:eastAsia="en-US"/>
              </w:rPr>
            </w:pPr>
            <w:r w:rsidRPr="00453CDA">
              <w:rPr>
                <w:sz w:val="18"/>
                <w:szCs w:val="20"/>
                <w:lang w:eastAsia="en-US"/>
              </w:rPr>
              <w:t>0,98</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A61215" w14:textId="77777777" w:rsidR="00071ED6" w:rsidRPr="00453CDA" w:rsidRDefault="00071ED6" w:rsidP="00071ED6">
            <w:pPr>
              <w:spacing w:line="276" w:lineRule="auto"/>
              <w:jc w:val="center"/>
              <w:rPr>
                <w:sz w:val="18"/>
                <w:szCs w:val="20"/>
                <w:lang w:eastAsia="en-US"/>
              </w:rPr>
            </w:pPr>
            <w:r w:rsidRPr="00453CDA">
              <w:rPr>
                <w:sz w:val="18"/>
                <w:szCs w:val="20"/>
                <w:lang w:eastAsia="en-US"/>
              </w:rPr>
              <w:t>3,94</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10807A" w14:textId="77777777" w:rsidR="00071ED6" w:rsidRPr="00453CDA" w:rsidRDefault="00071ED6" w:rsidP="00071ED6">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11DA1C9" w14:textId="77777777" w:rsidR="00071ED6" w:rsidRPr="00453CDA" w:rsidRDefault="00071ED6" w:rsidP="00071ED6">
            <w:pPr>
              <w:spacing w:line="276" w:lineRule="auto"/>
              <w:jc w:val="center"/>
              <w:rPr>
                <w:sz w:val="18"/>
                <w:szCs w:val="20"/>
                <w:lang w:eastAsia="en-US"/>
              </w:rPr>
            </w:pPr>
            <w:r w:rsidRPr="00453CDA">
              <w:rPr>
                <w:sz w:val="18"/>
                <w:szCs w:val="20"/>
                <w:lang w:eastAsia="en-US"/>
              </w:rPr>
              <w:t>7,84</w:t>
            </w:r>
          </w:p>
        </w:tc>
        <w:tc>
          <w:tcPr>
            <w:tcW w:w="850" w:type="dxa"/>
            <w:tcBorders>
              <w:top w:val="single" w:sz="4" w:space="0" w:color="auto"/>
              <w:left w:val="single" w:sz="4" w:space="0" w:color="auto"/>
              <w:bottom w:val="single" w:sz="4" w:space="0" w:color="auto"/>
              <w:right w:val="single" w:sz="4" w:space="0" w:color="auto"/>
            </w:tcBorders>
            <w:vAlign w:val="center"/>
            <w:hideMark/>
          </w:tcPr>
          <w:p w14:paraId="58D47136" w14:textId="77777777" w:rsidR="00071ED6" w:rsidRPr="00453CDA" w:rsidRDefault="00071ED6" w:rsidP="00071ED6">
            <w:pPr>
              <w:spacing w:line="276" w:lineRule="auto"/>
              <w:jc w:val="center"/>
              <w:rPr>
                <w:sz w:val="18"/>
                <w:szCs w:val="20"/>
                <w:lang w:eastAsia="en-US"/>
              </w:rPr>
            </w:pPr>
            <w:r w:rsidRPr="00453CDA">
              <w:rPr>
                <w:sz w:val="18"/>
                <w:szCs w:val="20"/>
                <w:lang w:eastAsia="en-US"/>
              </w:rPr>
              <w:t>22,06</w:t>
            </w:r>
          </w:p>
        </w:tc>
        <w:tc>
          <w:tcPr>
            <w:tcW w:w="1240" w:type="dxa"/>
            <w:tcBorders>
              <w:top w:val="single" w:sz="4" w:space="0" w:color="auto"/>
              <w:left w:val="single" w:sz="4" w:space="0" w:color="auto"/>
              <w:bottom w:val="single" w:sz="4" w:space="0" w:color="auto"/>
              <w:right w:val="single" w:sz="4" w:space="0" w:color="auto"/>
            </w:tcBorders>
            <w:vAlign w:val="center"/>
            <w:hideMark/>
          </w:tcPr>
          <w:p w14:paraId="6908129C" w14:textId="77777777" w:rsidR="00071ED6" w:rsidRPr="00453CDA" w:rsidRDefault="00071ED6" w:rsidP="00071ED6">
            <w:pPr>
              <w:spacing w:line="276" w:lineRule="auto"/>
              <w:jc w:val="center"/>
              <w:rPr>
                <w:sz w:val="18"/>
                <w:szCs w:val="20"/>
                <w:lang w:eastAsia="en-US"/>
              </w:rPr>
            </w:pPr>
            <w:r w:rsidRPr="00453CDA">
              <w:rPr>
                <w:sz w:val="18"/>
                <w:szCs w:val="20"/>
                <w:lang w:eastAsia="en-US"/>
              </w:rPr>
              <w:t>88,24%</w:t>
            </w:r>
          </w:p>
        </w:tc>
      </w:tr>
      <w:tr w:rsidR="00071ED6" w:rsidRPr="00453CDA" w14:paraId="6D9303CE" w14:textId="77777777" w:rsidTr="00A43359">
        <w:trPr>
          <w:trHeight w:val="510"/>
        </w:trPr>
        <w:tc>
          <w:tcPr>
            <w:tcW w:w="569" w:type="dxa"/>
            <w:vMerge w:val="restart"/>
            <w:tcBorders>
              <w:top w:val="single" w:sz="4" w:space="0" w:color="auto"/>
              <w:left w:val="single" w:sz="4" w:space="0" w:color="auto"/>
              <w:right w:val="single" w:sz="4" w:space="0" w:color="auto"/>
            </w:tcBorders>
            <w:vAlign w:val="center"/>
          </w:tcPr>
          <w:p w14:paraId="363FFC54" w14:textId="79A497A7" w:rsidR="00071ED6" w:rsidRPr="00453CDA" w:rsidRDefault="00071ED6" w:rsidP="00DD65F4">
            <w:pPr>
              <w:spacing w:line="276" w:lineRule="auto"/>
              <w:rPr>
                <w:sz w:val="18"/>
                <w:szCs w:val="20"/>
                <w:lang w:eastAsia="en-US"/>
              </w:rPr>
            </w:pPr>
            <w:r w:rsidRPr="00453CDA">
              <w:rPr>
                <w:sz w:val="18"/>
                <w:szCs w:val="20"/>
                <w:lang w:eastAsia="en-US"/>
              </w:rPr>
              <w:t>9</w:t>
            </w:r>
          </w:p>
        </w:tc>
        <w:tc>
          <w:tcPr>
            <w:tcW w:w="2545" w:type="dxa"/>
            <w:vMerge w:val="restart"/>
            <w:tcBorders>
              <w:top w:val="single" w:sz="4" w:space="0" w:color="auto"/>
              <w:left w:val="single" w:sz="4" w:space="0" w:color="auto"/>
              <w:bottom w:val="single" w:sz="4" w:space="0" w:color="auto"/>
              <w:right w:val="single" w:sz="4" w:space="0" w:color="auto"/>
            </w:tcBorders>
            <w:vAlign w:val="center"/>
            <w:hideMark/>
          </w:tcPr>
          <w:p w14:paraId="4FBFE294" w14:textId="39D7956A" w:rsidR="00071ED6" w:rsidRPr="00453CDA" w:rsidRDefault="00071ED6" w:rsidP="00DD65F4">
            <w:pPr>
              <w:spacing w:line="276" w:lineRule="auto"/>
              <w:rPr>
                <w:sz w:val="18"/>
                <w:szCs w:val="20"/>
                <w:lang w:eastAsia="en-US"/>
              </w:rPr>
            </w:pPr>
            <w:r w:rsidRPr="00453CDA">
              <w:rPr>
                <w:sz w:val="18"/>
                <w:szCs w:val="20"/>
                <w:lang w:eastAsia="en-US"/>
              </w:rPr>
              <w:t xml:space="preserve">Новая газовая котельная в г. Переславль-Залесский, </w:t>
            </w:r>
            <w:r w:rsidRPr="00453CDA">
              <w:rPr>
                <w:sz w:val="20"/>
                <w:szCs w:val="20"/>
              </w:rPr>
              <w:lastRenderedPageBreak/>
              <w:t>ул.Менделеева, мощностью 1,1 МВт; КН ЗУ 76:18:010000:255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F642D39" w14:textId="77777777" w:rsidR="00071ED6" w:rsidRPr="00453CDA" w:rsidRDefault="00071ED6" w:rsidP="00DD65F4">
            <w:pPr>
              <w:spacing w:line="276" w:lineRule="auto"/>
              <w:jc w:val="center"/>
              <w:rPr>
                <w:sz w:val="18"/>
                <w:szCs w:val="20"/>
                <w:lang w:eastAsia="en-US"/>
              </w:rPr>
            </w:pPr>
            <w:r w:rsidRPr="00453CDA">
              <w:rPr>
                <w:sz w:val="18"/>
                <w:szCs w:val="20"/>
                <w:lang w:eastAsia="en-US"/>
              </w:rPr>
              <w:lastRenderedPageBreak/>
              <w:t>2024</w:t>
            </w:r>
          </w:p>
        </w:tc>
        <w:tc>
          <w:tcPr>
            <w:tcW w:w="10453" w:type="dxa"/>
            <w:gridSpan w:val="12"/>
            <w:vMerge w:val="restart"/>
            <w:tcBorders>
              <w:top w:val="single" w:sz="4" w:space="0" w:color="auto"/>
              <w:left w:val="single" w:sz="4" w:space="0" w:color="auto"/>
              <w:right w:val="single" w:sz="4" w:space="0" w:color="auto"/>
            </w:tcBorders>
            <w:vAlign w:val="center"/>
          </w:tcPr>
          <w:p w14:paraId="67B032A0" w14:textId="092D4A59" w:rsidR="00071ED6" w:rsidRPr="00453CDA" w:rsidRDefault="00071ED6" w:rsidP="00DD65F4">
            <w:pPr>
              <w:spacing w:line="276" w:lineRule="auto"/>
              <w:jc w:val="center"/>
              <w:rPr>
                <w:sz w:val="20"/>
                <w:szCs w:val="20"/>
                <w:lang w:eastAsia="en-US"/>
              </w:rPr>
            </w:pPr>
            <w:r w:rsidRPr="00453CDA">
              <w:rPr>
                <w:sz w:val="18"/>
                <w:szCs w:val="20"/>
                <w:lang w:eastAsia="en-US"/>
              </w:rPr>
              <w:t>Ввод котельной в эксплуатацию</w:t>
            </w:r>
          </w:p>
        </w:tc>
      </w:tr>
      <w:tr w:rsidR="00071ED6" w:rsidRPr="00453CDA" w14:paraId="4761DFDF" w14:textId="77777777" w:rsidTr="00A43359">
        <w:trPr>
          <w:trHeight w:val="510"/>
        </w:trPr>
        <w:tc>
          <w:tcPr>
            <w:tcW w:w="569" w:type="dxa"/>
            <w:vMerge/>
            <w:tcBorders>
              <w:left w:val="single" w:sz="4" w:space="0" w:color="auto"/>
              <w:right w:val="single" w:sz="4" w:space="0" w:color="auto"/>
            </w:tcBorders>
            <w:vAlign w:val="center"/>
          </w:tcPr>
          <w:p w14:paraId="3C05F451" w14:textId="77777777" w:rsidR="00071ED6" w:rsidRPr="00453CDA" w:rsidRDefault="00071ED6" w:rsidP="00DD65F4">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4B7A9247" w14:textId="77777777" w:rsidR="00071ED6" w:rsidRPr="00453CDA" w:rsidRDefault="00071ED6" w:rsidP="00DD65F4">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84A993E" w14:textId="77777777" w:rsidR="00071ED6" w:rsidRPr="00453CDA" w:rsidRDefault="00071ED6" w:rsidP="00DD65F4">
            <w:pPr>
              <w:spacing w:line="276" w:lineRule="auto"/>
              <w:jc w:val="center"/>
              <w:rPr>
                <w:sz w:val="18"/>
                <w:szCs w:val="20"/>
                <w:lang w:eastAsia="en-US"/>
              </w:rPr>
            </w:pPr>
            <w:r w:rsidRPr="00453CDA">
              <w:rPr>
                <w:sz w:val="18"/>
                <w:szCs w:val="20"/>
                <w:lang w:eastAsia="en-US"/>
              </w:rPr>
              <w:t>2025</w:t>
            </w:r>
          </w:p>
        </w:tc>
        <w:tc>
          <w:tcPr>
            <w:tcW w:w="10453" w:type="dxa"/>
            <w:gridSpan w:val="12"/>
            <w:vMerge/>
            <w:tcBorders>
              <w:left w:val="single" w:sz="4" w:space="0" w:color="auto"/>
              <w:bottom w:val="single" w:sz="4" w:space="0" w:color="auto"/>
              <w:right w:val="single" w:sz="4" w:space="0" w:color="auto"/>
            </w:tcBorders>
            <w:vAlign w:val="center"/>
          </w:tcPr>
          <w:p w14:paraId="70D57121" w14:textId="56509B4E" w:rsidR="00071ED6" w:rsidRPr="00453CDA" w:rsidRDefault="00071ED6" w:rsidP="00DD65F4">
            <w:pPr>
              <w:spacing w:line="276" w:lineRule="auto"/>
              <w:jc w:val="center"/>
              <w:rPr>
                <w:sz w:val="20"/>
                <w:szCs w:val="20"/>
                <w:lang w:eastAsia="en-US"/>
              </w:rPr>
            </w:pPr>
          </w:p>
        </w:tc>
      </w:tr>
      <w:tr w:rsidR="00DD65F4" w:rsidRPr="00453CDA" w14:paraId="06C30B83" w14:textId="77777777" w:rsidTr="00FF0524">
        <w:trPr>
          <w:trHeight w:val="510"/>
        </w:trPr>
        <w:tc>
          <w:tcPr>
            <w:tcW w:w="569" w:type="dxa"/>
            <w:vMerge/>
            <w:tcBorders>
              <w:left w:val="single" w:sz="4" w:space="0" w:color="auto"/>
              <w:right w:val="single" w:sz="4" w:space="0" w:color="auto"/>
            </w:tcBorders>
            <w:vAlign w:val="center"/>
          </w:tcPr>
          <w:p w14:paraId="10D6429C" w14:textId="77777777" w:rsidR="00DD65F4" w:rsidRPr="00453CDA" w:rsidRDefault="00DD65F4" w:rsidP="00DD65F4">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06C610EC" w14:textId="77777777" w:rsidR="00DD65F4" w:rsidRPr="00453CDA" w:rsidRDefault="00DD65F4" w:rsidP="00DD65F4">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783F4B0" w14:textId="77777777" w:rsidR="00DD65F4" w:rsidRPr="00453CDA" w:rsidRDefault="00DD65F4" w:rsidP="00DD65F4">
            <w:pPr>
              <w:spacing w:line="276" w:lineRule="auto"/>
              <w:jc w:val="center"/>
              <w:rPr>
                <w:sz w:val="18"/>
                <w:szCs w:val="20"/>
                <w:lang w:eastAsia="en-US"/>
              </w:rPr>
            </w:pPr>
            <w:r w:rsidRPr="00453CDA">
              <w:rPr>
                <w:sz w:val="18"/>
                <w:szCs w:val="20"/>
                <w:lang w:eastAsia="en-US"/>
              </w:rPr>
              <w:t>2026</w:t>
            </w:r>
          </w:p>
        </w:tc>
        <w:tc>
          <w:tcPr>
            <w:tcW w:w="708" w:type="dxa"/>
            <w:tcBorders>
              <w:top w:val="single" w:sz="4" w:space="0" w:color="auto"/>
              <w:left w:val="single" w:sz="4" w:space="0" w:color="auto"/>
              <w:bottom w:val="single" w:sz="4" w:space="0" w:color="auto"/>
              <w:right w:val="single" w:sz="4" w:space="0" w:color="auto"/>
            </w:tcBorders>
            <w:vAlign w:val="center"/>
            <w:hideMark/>
          </w:tcPr>
          <w:p w14:paraId="1C4F04AB" w14:textId="5A090B4D" w:rsidR="00DD65F4" w:rsidRPr="00453CDA" w:rsidRDefault="00FF0524" w:rsidP="00DD65F4">
            <w:pPr>
              <w:spacing w:line="276" w:lineRule="auto"/>
              <w:jc w:val="center"/>
              <w:rPr>
                <w:sz w:val="20"/>
                <w:szCs w:val="20"/>
                <w:lang w:eastAsia="en-US"/>
              </w:rPr>
            </w:pPr>
            <w:r w:rsidRPr="00453CDA">
              <w:rPr>
                <w:sz w:val="18"/>
                <w:szCs w:val="20"/>
                <w:lang w:eastAsia="en-US"/>
              </w:rPr>
              <w:t>0</w:t>
            </w:r>
            <w:r w:rsidR="00DD65F4" w:rsidRPr="00453CDA">
              <w:rPr>
                <w:sz w:val="18"/>
                <w:szCs w:val="20"/>
                <w:lang w:eastAsia="en-US"/>
              </w:rPr>
              <w:t>,</w:t>
            </w:r>
            <w:r w:rsidRPr="00453CDA">
              <w:rPr>
                <w:sz w:val="18"/>
                <w:szCs w:val="20"/>
                <w:lang w:eastAsia="en-US"/>
              </w:rPr>
              <w:t>2</w:t>
            </w:r>
            <w:r w:rsidR="00DD65F4" w:rsidRPr="00453CDA">
              <w:rPr>
                <w:sz w:val="18"/>
                <w:szCs w:val="20"/>
                <w:lang w:eastAsia="en-US"/>
              </w:rPr>
              <w:t>0</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72C9FF" w14:textId="77777777" w:rsidR="00DD65F4" w:rsidRPr="00453CDA" w:rsidRDefault="00DD65F4" w:rsidP="00DD65F4">
            <w:pPr>
              <w:spacing w:line="276" w:lineRule="auto"/>
              <w:jc w:val="center"/>
              <w:rPr>
                <w:sz w:val="20"/>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4BC061E" w14:textId="77777777" w:rsidR="00DD65F4" w:rsidRPr="00453CDA" w:rsidRDefault="00DD65F4" w:rsidP="00DD65F4">
            <w:pPr>
              <w:spacing w:line="276" w:lineRule="auto"/>
              <w:jc w:val="center"/>
              <w:rPr>
                <w:sz w:val="20"/>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437581" w14:textId="77777777" w:rsidR="00DD65F4" w:rsidRPr="00453CDA" w:rsidRDefault="00DD65F4" w:rsidP="00DD65F4">
            <w:pPr>
              <w:spacing w:line="276" w:lineRule="auto"/>
              <w:jc w:val="center"/>
              <w:rPr>
                <w:sz w:val="20"/>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32FFB014" w14:textId="01C65731" w:rsidR="00DD65F4" w:rsidRPr="00453CDA" w:rsidRDefault="00FF0524" w:rsidP="00DD65F4">
            <w:pPr>
              <w:spacing w:line="276" w:lineRule="auto"/>
              <w:jc w:val="center"/>
              <w:rPr>
                <w:sz w:val="20"/>
                <w:szCs w:val="20"/>
                <w:lang w:eastAsia="en-US"/>
              </w:rPr>
            </w:pPr>
            <w:r w:rsidRPr="00453CDA">
              <w:rPr>
                <w:sz w:val="18"/>
                <w:szCs w:val="20"/>
                <w:lang w:eastAsia="en-US"/>
              </w:rPr>
              <w:t>0,20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12BD6B" w14:textId="26CBA569" w:rsidR="00DD65F4" w:rsidRPr="00453CDA" w:rsidRDefault="00FF0524" w:rsidP="00DD65F4">
            <w:pPr>
              <w:spacing w:line="276" w:lineRule="auto"/>
              <w:jc w:val="center"/>
              <w:rPr>
                <w:sz w:val="20"/>
                <w:szCs w:val="20"/>
                <w:lang w:eastAsia="en-US"/>
              </w:rPr>
            </w:pPr>
            <w:r w:rsidRPr="00453CDA">
              <w:rPr>
                <w:sz w:val="18"/>
                <w:szCs w:val="20"/>
                <w:lang w:eastAsia="en-US"/>
              </w:rPr>
              <w:t>0,20</w:t>
            </w:r>
          </w:p>
        </w:tc>
        <w:tc>
          <w:tcPr>
            <w:tcW w:w="850" w:type="dxa"/>
            <w:tcBorders>
              <w:top w:val="single" w:sz="4" w:space="0" w:color="auto"/>
              <w:left w:val="single" w:sz="4" w:space="0" w:color="auto"/>
              <w:bottom w:val="single" w:sz="4" w:space="0" w:color="auto"/>
              <w:right w:val="single" w:sz="4" w:space="0" w:color="auto"/>
            </w:tcBorders>
            <w:vAlign w:val="center"/>
            <w:hideMark/>
          </w:tcPr>
          <w:p w14:paraId="67F976A7" w14:textId="17CDB83F" w:rsidR="00DD65F4" w:rsidRPr="00453CDA" w:rsidRDefault="00FF0524" w:rsidP="00DD65F4">
            <w:pPr>
              <w:spacing w:line="276" w:lineRule="auto"/>
              <w:jc w:val="center"/>
              <w:rPr>
                <w:sz w:val="20"/>
                <w:szCs w:val="20"/>
                <w:lang w:eastAsia="en-US"/>
              </w:rPr>
            </w:pPr>
            <w:r w:rsidRPr="00453CDA">
              <w:rPr>
                <w:sz w:val="18"/>
                <w:szCs w:val="20"/>
                <w:lang w:eastAsia="en-US"/>
              </w:rPr>
              <w:t>0,20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49DB21" w14:textId="15094B64" w:rsidR="00DD65F4" w:rsidRPr="00453CDA" w:rsidRDefault="00FF0524" w:rsidP="00DD65F4">
            <w:pPr>
              <w:spacing w:line="276" w:lineRule="auto"/>
              <w:jc w:val="center"/>
              <w:rPr>
                <w:sz w:val="20"/>
                <w:szCs w:val="20"/>
                <w:lang w:eastAsia="en-US"/>
              </w:rPr>
            </w:pPr>
            <w:r w:rsidRPr="00453CDA">
              <w:rPr>
                <w:sz w:val="18"/>
                <w:szCs w:val="20"/>
                <w:lang w:eastAsia="en-US"/>
              </w:rPr>
              <w:t>0,20</w:t>
            </w:r>
          </w:p>
        </w:tc>
        <w:tc>
          <w:tcPr>
            <w:tcW w:w="709" w:type="dxa"/>
            <w:tcBorders>
              <w:top w:val="single" w:sz="4" w:space="0" w:color="auto"/>
              <w:left w:val="single" w:sz="4" w:space="0" w:color="auto"/>
              <w:bottom w:val="single" w:sz="4" w:space="0" w:color="auto"/>
              <w:right w:val="single" w:sz="4" w:space="0" w:color="auto"/>
            </w:tcBorders>
            <w:vAlign w:val="center"/>
            <w:hideMark/>
          </w:tcPr>
          <w:p w14:paraId="7468617E" w14:textId="77777777" w:rsidR="00DD65F4" w:rsidRPr="00453CDA" w:rsidRDefault="00DD65F4" w:rsidP="00DD65F4">
            <w:pPr>
              <w:spacing w:line="276" w:lineRule="auto"/>
              <w:jc w:val="center"/>
              <w:rPr>
                <w:sz w:val="20"/>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711D2D" w14:textId="1EC1119C" w:rsidR="00DD65F4" w:rsidRPr="00453CDA" w:rsidRDefault="00FF0524" w:rsidP="00DD65F4">
            <w:pPr>
              <w:spacing w:line="276" w:lineRule="auto"/>
              <w:jc w:val="center"/>
              <w:rPr>
                <w:sz w:val="20"/>
                <w:szCs w:val="20"/>
                <w:lang w:eastAsia="en-US"/>
              </w:rPr>
            </w:pPr>
            <w:r w:rsidRPr="00453CDA">
              <w:rPr>
                <w:sz w:val="18"/>
                <w:szCs w:val="20"/>
                <w:lang w:eastAsia="en-US"/>
              </w:rPr>
              <w:t>0,6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57931AD" w14:textId="5AC86B10" w:rsidR="00DD65F4" w:rsidRPr="00453CDA" w:rsidRDefault="00790777" w:rsidP="00DD65F4">
            <w:pPr>
              <w:spacing w:line="276" w:lineRule="auto"/>
              <w:jc w:val="center"/>
              <w:rPr>
                <w:sz w:val="20"/>
                <w:szCs w:val="20"/>
                <w:lang w:eastAsia="en-US"/>
              </w:rPr>
            </w:pPr>
            <w:r w:rsidRPr="00453CDA">
              <w:rPr>
                <w:sz w:val="18"/>
                <w:szCs w:val="20"/>
                <w:lang w:eastAsia="en-US"/>
              </w:rPr>
              <w:t>0</w:t>
            </w:r>
            <w:r w:rsidR="00DD65F4" w:rsidRPr="00453CDA">
              <w:rPr>
                <w:sz w:val="18"/>
                <w:szCs w:val="20"/>
                <w:lang w:eastAsia="en-US"/>
              </w:rPr>
              <w:t>,</w:t>
            </w:r>
            <w:r w:rsidRPr="00453CDA">
              <w:rPr>
                <w:sz w:val="18"/>
                <w:szCs w:val="20"/>
                <w:lang w:eastAsia="en-US"/>
              </w:rPr>
              <w:t>4</w:t>
            </w:r>
          </w:p>
        </w:tc>
        <w:tc>
          <w:tcPr>
            <w:tcW w:w="1240" w:type="dxa"/>
            <w:tcBorders>
              <w:top w:val="single" w:sz="4" w:space="0" w:color="auto"/>
              <w:left w:val="single" w:sz="4" w:space="0" w:color="auto"/>
              <w:bottom w:val="single" w:sz="4" w:space="0" w:color="auto"/>
              <w:right w:val="single" w:sz="4" w:space="0" w:color="auto"/>
            </w:tcBorders>
            <w:vAlign w:val="center"/>
            <w:hideMark/>
          </w:tcPr>
          <w:p w14:paraId="157363A9" w14:textId="77777777" w:rsidR="00DD65F4" w:rsidRPr="00453CDA" w:rsidRDefault="00DD65F4" w:rsidP="00DD65F4">
            <w:pPr>
              <w:spacing w:line="276" w:lineRule="auto"/>
              <w:jc w:val="center"/>
              <w:rPr>
                <w:sz w:val="20"/>
                <w:szCs w:val="20"/>
                <w:lang w:eastAsia="en-US"/>
              </w:rPr>
            </w:pPr>
            <w:r w:rsidRPr="00453CDA">
              <w:rPr>
                <w:sz w:val="18"/>
                <w:szCs w:val="20"/>
                <w:lang w:eastAsia="en-US"/>
              </w:rPr>
              <w:t>88,24%</w:t>
            </w:r>
          </w:p>
        </w:tc>
      </w:tr>
      <w:tr w:rsidR="00790777" w:rsidRPr="00453CDA" w14:paraId="6EE41578" w14:textId="77777777" w:rsidTr="00FF0524">
        <w:trPr>
          <w:trHeight w:val="510"/>
        </w:trPr>
        <w:tc>
          <w:tcPr>
            <w:tcW w:w="569" w:type="dxa"/>
            <w:vMerge/>
            <w:tcBorders>
              <w:left w:val="single" w:sz="4" w:space="0" w:color="auto"/>
              <w:right w:val="single" w:sz="4" w:space="0" w:color="auto"/>
            </w:tcBorders>
            <w:vAlign w:val="center"/>
          </w:tcPr>
          <w:p w14:paraId="039D4E26" w14:textId="77777777" w:rsidR="00790777" w:rsidRPr="00453CDA" w:rsidRDefault="00790777" w:rsidP="00790777">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44CBCC10" w14:textId="77777777" w:rsidR="00790777" w:rsidRPr="00453CDA" w:rsidRDefault="00790777" w:rsidP="00790777">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9606DDC" w14:textId="77777777" w:rsidR="00790777" w:rsidRPr="00453CDA" w:rsidRDefault="00790777" w:rsidP="00790777">
            <w:pPr>
              <w:spacing w:line="276" w:lineRule="auto"/>
              <w:jc w:val="center"/>
              <w:rPr>
                <w:sz w:val="18"/>
                <w:szCs w:val="20"/>
                <w:lang w:eastAsia="en-US"/>
              </w:rPr>
            </w:pPr>
            <w:r w:rsidRPr="00453CDA">
              <w:rPr>
                <w:sz w:val="18"/>
                <w:szCs w:val="20"/>
                <w:lang w:eastAsia="en-US"/>
              </w:rPr>
              <w:t>2027</w:t>
            </w:r>
          </w:p>
        </w:tc>
        <w:tc>
          <w:tcPr>
            <w:tcW w:w="708" w:type="dxa"/>
            <w:tcBorders>
              <w:top w:val="single" w:sz="4" w:space="0" w:color="auto"/>
              <w:left w:val="single" w:sz="4" w:space="0" w:color="auto"/>
              <w:bottom w:val="single" w:sz="4" w:space="0" w:color="auto"/>
              <w:right w:val="single" w:sz="4" w:space="0" w:color="auto"/>
            </w:tcBorders>
            <w:vAlign w:val="center"/>
          </w:tcPr>
          <w:p w14:paraId="636367E9" w14:textId="2DB617BD" w:rsidR="00790777" w:rsidRPr="00453CDA" w:rsidRDefault="00790777" w:rsidP="00790777">
            <w:pPr>
              <w:spacing w:line="276" w:lineRule="auto"/>
              <w:jc w:val="center"/>
              <w:rPr>
                <w:sz w:val="20"/>
                <w:szCs w:val="20"/>
                <w:lang w:eastAsia="en-US"/>
              </w:rPr>
            </w:pPr>
            <w:r w:rsidRPr="00453CDA">
              <w:rPr>
                <w:sz w:val="18"/>
                <w:szCs w:val="20"/>
                <w:lang w:eastAsia="en-US"/>
              </w:rPr>
              <w:t>0,20</w:t>
            </w:r>
          </w:p>
        </w:tc>
        <w:tc>
          <w:tcPr>
            <w:tcW w:w="709" w:type="dxa"/>
            <w:tcBorders>
              <w:top w:val="single" w:sz="4" w:space="0" w:color="auto"/>
              <w:left w:val="single" w:sz="4" w:space="0" w:color="auto"/>
              <w:bottom w:val="single" w:sz="4" w:space="0" w:color="auto"/>
              <w:right w:val="single" w:sz="4" w:space="0" w:color="auto"/>
            </w:tcBorders>
            <w:vAlign w:val="center"/>
            <w:hideMark/>
          </w:tcPr>
          <w:p w14:paraId="7796516C" w14:textId="11900B2D" w:rsidR="00790777" w:rsidRPr="00453CDA" w:rsidRDefault="00790777" w:rsidP="00790777">
            <w:pPr>
              <w:spacing w:line="276" w:lineRule="auto"/>
              <w:jc w:val="center"/>
              <w:rPr>
                <w:sz w:val="20"/>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BE9F22" w14:textId="2B28E11A" w:rsidR="00790777" w:rsidRPr="00453CDA" w:rsidRDefault="00790777" w:rsidP="00790777">
            <w:pPr>
              <w:spacing w:line="276" w:lineRule="auto"/>
              <w:jc w:val="center"/>
              <w:rPr>
                <w:sz w:val="20"/>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EBC1C8" w14:textId="5AA06681" w:rsidR="00790777" w:rsidRPr="00453CDA" w:rsidRDefault="00790777" w:rsidP="00790777">
            <w:pPr>
              <w:spacing w:line="276" w:lineRule="auto"/>
              <w:jc w:val="center"/>
              <w:rPr>
                <w:sz w:val="20"/>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75D4BF" w14:textId="6AF8CAE7" w:rsidR="00790777" w:rsidRPr="00453CDA" w:rsidRDefault="00790777" w:rsidP="00790777">
            <w:pPr>
              <w:spacing w:line="276" w:lineRule="auto"/>
              <w:jc w:val="center"/>
              <w:rPr>
                <w:sz w:val="20"/>
                <w:szCs w:val="20"/>
                <w:lang w:eastAsia="en-US"/>
              </w:rPr>
            </w:pPr>
            <w:r w:rsidRPr="00453CDA">
              <w:rPr>
                <w:sz w:val="18"/>
                <w:szCs w:val="20"/>
                <w:lang w:eastAsia="en-US"/>
              </w:rPr>
              <w:t>0,20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6F7AFB" w14:textId="6CA97E40" w:rsidR="00790777" w:rsidRPr="00453CDA" w:rsidRDefault="00790777" w:rsidP="00790777">
            <w:pPr>
              <w:spacing w:line="276" w:lineRule="auto"/>
              <w:jc w:val="center"/>
              <w:rPr>
                <w:sz w:val="20"/>
                <w:szCs w:val="20"/>
                <w:lang w:eastAsia="en-US"/>
              </w:rPr>
            </w:pPr>
            <w:r w:rsidRPr="00453CDA">
              <w:rPr>
                <w:sz w:val="18"/>
                <w:szCs w:val="20"/>
                <w:lang w:eastAsia="en-US"/>
              </w:rPr>
              <w:t>0,20</w:t>
            </w:r>
          </w:p>
        </w:tc>
        <w:tc>
          <w:tcPr>
            <w:tcW w:w="850" w:type="dxa"/>
            <w:tcBorders>
              <w:top w:val="single" w:sz="4" w:space="0" w:color="auto"/>
              <w:left w:val="single" w:sz="4" w:space="0" w:color="auto"/>
              <w:bottom w:val="single" w:sz="4" w:space="0" w:color="auto"/>
              <w:right w:val="single" w:sz="4" w:space="0" w:color="auto"/>
            </w:tcBorders>
            <w:vAlign w:val="center"/>
            <w:hideMark/>
          </w:tcPr>
          <w:p w14:paraId="40CDAF9F" w14:textId="3D2852E4" w:rsidR="00790777" w:rsidRPr="00453CDA" w:rsidRDefault="00790777" w:rsidP="00790777">
            <w:pPr>
              <w:spacing w:line="276" w:lineRule="auto"/>
              <w:jc w:val="center"/>
              <w:rPr>
                <w:sz w:val="20"/>
                <w:szCs w:val="20"/>
                <w:lang w:eastAsia="en-US"/>
              </w:rPr>
            </w:pPr>
            <w:r w:rsidRPr="00453CDA">
              <w:rPr>
                <w:sz w:val="18"/>
                <w:szCs w:val="20"/>
                <w:lang w:eastAsia="en-US"/>
              </w:rPr>
              <w:t>0,20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D748B2" w14:textId="6DDCDE17" w:rsidR="00790777" w:rsidRPr="00453CDA" w:rsidRDefault="00790777" w:rsidP="00790777">
            <w:pPr>
              <w:spacing w:line="276" w:lineRule="auto"/>
              <w:jc w:val="center"/>
              <w:rPr>
                <w:sz w:val="20"/>
                <w:szCs w:val="20"/>
                <w:lang w:eastAsia="en-US"/>
              </w:rPr>
            </w:pPr>
            <w:r w:rsidRPr="00453CDA">
              <w:rPr>
                <w:sz w:val="18"/>
                <w:szCs w:val="20"/>
                <w:lang w:eastAsia="en-US"/>
              </w:rPr>
              <w:t>0,20</w:t>
            </w:r>
          </w:p>
        </w:tc>
        <w:tc>
          <w:tcPr>
            <w:tcW w:w="709" w:type="dxa"/>
            <w:tcBorders>
              <w:top w:val="single" w:sz="4" w:space="0" w:color="auto"/>
              <w:left w:val="single" w:sz="4" w:space="0" w:color="auto"/>
              <w:bottom w:val="single" w:sz="4" w:space="0" w:color="auto"/>
              <w:right w:val="single" w:sz="4" w:space="0" w:color="auto"/>
            </w:tcBorders>
            <w:vAlign w:val="center"/>
            <w:hideMark/>
          </w:tcPr>
          <w:p w14:paraId="370C97A7" w14:textId="54F35C26" w:rsidR="00790777" w:rsidRPr="00453CDA" w:rsidRDefault="00790777" w:rsidP="00790777">
            <w:pPr>
              <w:spacing w:line="276" w:lineRule="auto"/>
              <w:jc w:val="center"/>
              <w:rPr>
                <w:sz w:val="20"/>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22A3FA" w14:textId="3210774C" w:rsidR="00790777" w:rsidRPr="00453CDA" w:rsidRDefault="00790777" w:rsidP="00790777">
            <w:pPr>
              <w:spacing w:line="276" w:lineRule="auto"/>
              <w:jc w:val="center"/>
              <w:rPr>
                <w:sz w:val="20"/>
                <w:szCs w:val="20"/>
                <w:lang w:eastAsia="en-US"/>
              </w:rPr>
            </w:pPr>
            <w:r w:rsidRPr="00453CDA">
              <w:rPr>
                <w:sz w:val="18"/>
                <w:szCs w:val="20"/>
                <w:lang w:eastAsia="en-US"/>
              </w:rPr>
              <w:t>0,6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0F9A482" w14:textId="4ADF8FAA" w:rsidR="00790777" w:rsidRPr="00453CDA" w:rsidRDefault="00790777" w:rsidP="00790777">
            <w:pPr>
              <w:spacing w:line="276" w:lineRule="auto"/>
              <w:jc w:val="center"/>
              <w:rPr>
                <w:sz w:val="20"/>
                <w:szCs w:val="20"/>
                <w:lang w:eastAsia="en-US"/>
              </w:rPr>
            </w:pPr>
            <w:r w:rsidRPr="00453CDA">
              <w:rPr>
                <w:sz w:val="18"/>
                <w:szCs w:val="20"/>
                <w:lang w:eastAsia="en-US"/>
              </w:rPr>
              <w:t>0,4</w:t>
            </w:r>
          </w:p>
        </w:tc>
        <w:tc>
          <w:tcPr>
            <w:tcW w:w="1240" w:type="dxa"/>
            <w:tcBorders>
              <w:top w:val="single" w:sz="4" w:space="0" w:color="auto"/>
              <w:left w:val="single" w:sz="4" w:space="0" w:color="auto"/>
              <w:bottom w:val="single" w:sz="4" w:space="0" w:color="auto"/>
              <w:right w:val="single" w:sz="4" w:space="0" w:color="auto"/>
            </w:tcBorders>
            <w:vAlign w:val="center"/>
            <w:hideMark/>
          </w:tcPr>
          <w:p w14:paraId="4428DE47" w14:textId="3236ADD4" w:rsidR="00790777" w:rsidRPr="00453CDA" w:rsidRDefault="00790777" w:rsidP="00790777">
            <w:pPr>
              <w:spacing w:line="276" w:lineRule="auto"/>
              <w:jc w:val="center"/>
              <w:rPr>
                <w:sz w:val="20"/>
                <w:szCs w:val="20"/>
                <w:lang w:eastAsia="en-US"/>
              </w:rPr>
            </w:pPr>
            <w:r w:rsidRPr="00453CDA">
              <w:rPr>
                <w:sz w:val="18"/>
                <w:szCs w:val="20"/>
                <w:lang w:eastAsia="en-US"/>
              </w:rPr>
              <w:t>88,24%</w:t>
            </w:r>
          </w:p>
        </w:tc>
      </w:tr>
      <w:tr w:rsidR="00790777" w:rsidRPr="00453CDA" w14:paraId="1F5C9916" w14:textId="77777777" w:rsidTr="00FF0524">
        <w:trPr>
          <w:trHeight w:val="510"/>
        </w:trPr>
        <w:tc>
          <w:tcPr>
            <w:tcW w:w="569" w:type="dxa"/>
            <w:vMerge/>
            <w:tcBorders>
              <w:left w:val="single" w:sz="4" w:space="0" w:color="auto"/>
              <w:right w:val="single" w:sz="4" w:space="0" w:color="auto"/>
            </w:tcBorders>
            <w:vAlign w:val="center"/>
          </w:tcPr>
          <w:p w14:paraId="3F1887F7" w14:textId="77777777" w:rsidR="00790777" w:rsidRPr="00453CDA" w:rsidRDefault="00790777" w:rsidP="00790777">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2B24F3CF" w14:textId="77777777" w:rsidR="00790777" w:rsidRPr="00453CDA" w:rsidRDefault="00790777" w:rsidP="00790777">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3AA2750" w14:textId="77777777" w:rsidR="00790777" w:rsidRPr="00453CDA" w:rsidRDefault="00790777" w:rsidP="00790777">
            <w:pPr>
              <w:spacing w:line="276" w:lineRule="auto"/>
              <w:jc w:val="center"/>
              <w:rPr>
                <w:sz w:val="18"/>
                <w:szCs w:val="20"/>
                <w:lang w:eastAsia="en-US"/>
              </w:rPr>
            </w:pPr>
            <w:r w:rsidRPr="00453CDA">
              <w:rPr>
                <w:sz w:val="18"/>
                <w:szCs w:val="20"/>
                <w:lang w:eastAsia="en-US"/>
              </w:rPr>
              <w:t>2028</w:t>
            </w:r>
          </w:p>
        </w:tc>
        <w:tc>
          <w:tcPr>
            <w:tcW w:w="708" w:type="dxa"/>
            <w:tcBorders>
              <w:top w:val="single" w:sz="4" w:space="0" w:color="auto"/>
              <w:left w:val="single" w:sz="4" w:space="0" w:color="auto"/>
              <w:bottom w:val="single" w:sz="4" w:space="0" w:color="auto"/>
              <w:right w:val="single" w:sz="4" w:space="0" w:color="auto"/>
            </w:tcBorders>
            <w:vAlign w:val="center"/>
          </w:tcPr>
          <w:p w14:paraId="71B2FD1A" w14:textId="1A300012" w:rsidR="00790777" w:rsidRPr="00453CDA" w:rsidRDefault="00790777" w:rsidP="00790777">
            <w:pPr>
              <w:spacing w:line="276" w:lineRule="auto"/>
              <w:jc w:val="center"/>
              <w:rPr>
                <w:sz w:val="20"/>
                <w:szCs w:val="20"/>
                <w:lang w:eastAsia="en-US"/>
              </w:rPr>
            </w:pPr>
            <w:r w:rsidRPr="00453CDA">
              <w:rPr>
                <w:sz w:val="18"/>
                <w:szCs w:val="20"/>
                <w:lang w:eastAsia="en-US"/>
              </w:rPr>
              <w:t>0,20</w:t>
            </w:r>
          </w:p>
        </w:tc>
        <w:tc>
          <w:tcPr>
            <w:tcW w:w="709" w:type="dxa"/>
            <w:tcBorders>
              <w:top w:val="single" w:sz="4" w:space="0" w:color="auto"/>
              <w:left w:val="single" w:sz="4" w:space="0" w:color="auto"/>
              <w:bottom w:val="single" w:sz="4" w:space="0" w:color="auto"/>
              <w:right w:val="single" w:sz="4" w:space="0" w:color="auto"/>
            </w:tcBorders>
            <w:vAlign w:val="center"/>
            <w:hideMark/>
          </w:tcPr>
          <w:p w14:paraId="7AA4D4DD" w14:textId="3A8D4133" w:rsidR="00790777" w:rsidRPr="00453CDA" w:rsidRDefault="00790777" w:rsidP="00790777">
            <w:pPr>
              <w:spacing w:line="276" w:lineRule="auto"/>
              <w:jc w:val="center"/>
              <w:rPr>
                <w:sz w:val="20"/>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0871D65" w14:textId="3DCF4F31" w:rsidR="00790777" w:rsidRPr="00453CDA" w:rsidRDefault="00790777" w:rsidP="00790777">
            <w:pPr>
              <w:spacing w:line="276" w:lineRule="auto"/>
              <w:jc w:val="center"/>
              <w:rPr>
                <w:sz w:val="20"/>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A7F6FF3" w14:textId="74D6B065" w:rsidR="00790777" w:rsidRPr="00453CDA" w:rsidRDefault="00790777" w:rsidP="00790777">
            <w:pPr>
              <w:spacing w:line="276" w:lineRule="auto"/>
              <w:jc w:val="center"/>
              <w:rPr>
                <w:sz w:val="20"/>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F6A954" w14:textId="2F32BEA9" w:rsidR="00790777" w:rsidRPr="00453CDA" w:rsidRDefault="00790777" w:rsidP="00790777">
            <w:pPr>
              <w:spacing w:line="276" w:lineRule="auto"/>
              <w:jc w:val="center"/>
              <w:rPr>
                <w:sz w:val="20"/>
                <w:szCs w:val="20"/>
                <w:lang w:eastAsia="en-US"/>
              </w:rPr>
            </w:pPr>
            <w:r w:rsidRPr="00453CDA">
              <w:rPr>
                <w:sz w:val="18"/>
                <w:szCs w:val="20"/>
                <w:lang w:eastAsia="en-US"/>
              </w:rPr>
              <w:t>0,20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CAAC4B" w14:textId="6677FC3B" w:rsidR="00790777" w:rsidRPr="00453CDA" w:rsidRDefault="00790777" w:rsidP="00790777">
            <w:pPr>
              <w:spacing w:line="276" w:lineRule="auto"/>
              <w:jc w:val="center"/>
              <w:rPr>
                <w:sz w:val="20"/>
                <w:szCs w:val="20"/>
                <w:lang w:eastAsia="en-US"/>
              </w:rPr>
            </w:pPr>
            <w:r w:rsidRPr="00453CDA">
              <w:rPr>
                <w:sz w:val="18"/>
                <w:szCs w:val="20"/>
                <w:lang w:eastAsia="en-US"/>
              </w:rPr>
              <w:t>0,20</w:t>
            </w:r>
          </w:p>
        </w:tc>
        <w:tc>
          <w:tcPr>
            <w:tcW w:w="850" w:type="dxa"/>
            <w:tcBorders>
              <w:top w:val="single" w:sz="4" w:space="0" w:color="auto"/>
              <w:left w:val="single" w:sz="4" w:space="0" w:color="auto"/>
              <w:bottom w:val="single" w:sz="4" w:space="0" w:color="auto"/>
              <w:right w:val="single" w:sz="4" w:space="0" w:color="auto"/>
            </w:tcBorders>
            <w:vAlign w:val="center"/>
            <w:hideMark/>
          </w:tcPr>
          <w:p w14:paraId="14409C9B" w14:textId="398AA091" w:rsidR="00790777" w:rsidRPr="00453CDA" w:rsidRDefault="00790777" w:rsidP="00790777">
            <w:pPr>
              <w:spacing w:line="276" w:lineRule="auto"/>
              <w:jc w:val="center"/>
              <w:rPr>
                <w:sz w:val="20"/>
                <w:szCs w:val="20"/>
                <w:lang w:eastAsia="en-US"/>
              </w:rPr>
            </w:pPr>
            <w:r w:rsidRPr="00453CDA">
              <w:rPr>
                <w:sz w:val="18"/>
                <w:szCs w:val="20"/>
                <w:lang w:eastAsia="en-US"/>
              </w:rPr>
              <w:t>0,20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C4943E" w14:textId="7B6422DE" w:rsidR="00790777" w:rsidRPr="00453CDA" w:rsidRDefault="00790777" w:rsidP="00790777">
            <w:pPr>
              <w:spacing w:line="276" w:lineRule="auto"/>
              <w:jc w:val="center"/>
              <w:rPr>
                <w:sz w:val="20"/>
                <w:szCs w:val="20"/>
                <w:lang w:eastAsia="en-US"/>
              </w:rPr>
            </w:pPr>
            <w:r w:rsidRPr="00453CDA">
              <w:rPr>
                <w:sz w:val="18"/>
                <w:szCs w:val="20"/>
                <w:lang w:eastAsia="en-US"/>
              </w:rPr>
              <w:t>0,20</w:t>
            </w:r>
          </w:p>
        </w:tc>
        <w:tc>
          <w:tcPr>
            <w:tcW w:w="709" w:type="dxa"/>
            <w:tcBorders>
              <w:top w:val="single" w:sz="4" w:space="0" w:color="auto"/>
              <w:left w:val="single" w:sz="4" w:space="0" w:color="auto"/>
              <w:bottom w:val="single" w:sz="4" w:space="0" w:color="auto"/>
              <w:right w:val="single" w:sz="4" w:space="0" w:color="auto"/>
            </w:tcBorders>
            <w:vAlign w:val="center"/>
            <w:hideMark/>
          </w:tcPr>
          <w:p w14:paraId="4977CF43" w14:textId="055FA7DC" w:rsidR="00790777" w:rsidRPr="00453CDA" w:rsidRDefault="00790777" w:rsidP="00790777">
            <w:pPr>
              <w:spacing w:line="276" w:lineRule="auto"/>
              <w:jc w:val="center"/>
              <w:rPr>
                <w:sz w:val="20"/>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145714C9" w14:textId="32ED280B" w:rsidR="00790777" w:rsidRPr="00453CDA" w:rsidRDefault="00790777" w:rsidP="00790777">
            <w:pPr>
              <w:spacing w:line="276" w:lineRule="auto"/>
              <w:jc w:val="center"/>
              <w:rPr>
                <w:sz w:val="20"/>
                <w:szCs w:val="20"/>
                <w:lang w:eastAsia="en-US"/>
              </w:rPr>
            </w:pPr>
            <w:r w:rsidRPr="00453CDA">
              <w:rPr>
                <w:sz w:val="18"/>
                <w:szCs w:val="20"/>
                <w:lang w:eastAsia="en-US"/>
              </w:rPr>
              <w:t>0,6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BC51585" w14:textId="01C805C1" w:rsidR="00790777" w:rsidRPr="00453CDA" w:rsidRDefault="00790777" w:rsidP="00790777">
            <w:pPr>
              <w:spacing w:line="276" w:lineRule="auto"/>
              <w:jc w:val="center"/>
              <w:rPr>
                <w:sz w:val="20"/>
                <w:szCs w:val="20"/>
                <w:lang w:eastAsia="en-US"/>
              </w:rPr>
            </w:pPr>
            <w:r w:rsidRPr="00453CDA">
              <w:rPr>
                <w:sz w:val="18"/>
                <w:szCs w:val="20"/>
                <w:lang w:eastAsia="en-US"/>
              </w:rPr>
              <w:t>0,4</w:t>
            </w:r>
          </w:p>
        </w:tc>
        <w:tc>
          <w:tcPr>
            <w:tcW w:w="1240" w:type="dxa"/>
            <w:tcBorders>
              <w:top w:val="single" w:sz="4" w:space="0" w:color="auto"/>
              <w:left w:val="single" w:sz="4" w:space="0" w:color="auto"/>
              <w:bottom w:val="single" w:sz="4" w:space="0" w:color="auto"/>
              <w:right w:val="single" w:sz="4" w:space="0" w:color="auto"/>
            </w:tcBorders>
            <w:vAlign w:val="center"/>
            <w:hideMark/>
          </w:tcPr>
          <w:p w14:paraId="02D7797E" w14:textId="7265905D" w:rsidR="00790777" w:rsidRPr="00453CDA" w:rsidRDefault="00790777" w:rsidP="00790777">
            <w:pPr>
              <w:spacing w:line="276" w:lineRule="auto"/>
              <w:jc w:val="center"/>
              <w:rPr>
                <w:sz w:val="20"/>
                <w:szCs w:val="20"/>
                <w:lang w:eastAsia="en-US"/>
              </w:rPr>
            </w:pPr>
            <w:r w:rsidRPr="00453CDA">
              <w:rPr>
                <w:sz w:val="18"/>
                <w:szCs w:val="20"/>
                <w:lang w:eastAsia="en-US"/>
              </w:rPr>
              <w:t>88,24%</w:t>
            </w:r>
          </w:p>
        </w:tc>
      </w:tr>
      <w:tr w:rsidR="00790777" w:rsidRPr="00453CDA" w14:paraId="329BCEE4" w14:textId="77777777" w:rsidTr="00FF0524">
        <w:trPr>
          <w:trHeight w:val="510"/>
        </w:trPr>
        <w:tc>
          <w:tcPr>
            <w:tcW w:w="569" w:type="dxa"/>
            <w:vMerge/>
            <w:tcBorders>
              <w:left w:val="single" w:sz="4" w:space="0" w:color="auto"/>
              <w:right w:val="single" w:sz="4" w:space="0" w:color="auto"/>
            </w:tcBorders>
            <w:vAlign w:val="center"/>
          </w:tcPr>
          <w:p w14:paraId="3E69B151" w14:textId="77777777" w:rsidR="00790777" w:rsidRPr="00453CDA" w:rsidRDefault="00790777" w:rsidP="00790777">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77C4567A" w14:textId="77777777" w:rsidR="00790777" w:rsidRPr="00453CDA" w:rsidRDefault="00790777" w:rsidP="00790777">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2366F4C" w14:textId="77777777" w:rsidR="00790777" w:rsidRPr="00453CDA" w:rsidRDefault="00790777" w:rsidP="00790777">
            <w:pPr>
              <w:spacing w:line="276" w:lineRule="auto"/>
              <w:jc w:val="center"/>
              <w:rPr>
                <w:sz w:val="18"/>
                <w:szCs w:val="20"/>
                <w:lang w:eastAsia="en-US"/>
              </w:rPr>
            </w:pPr>
            <w:r w:rsidRPr="00453CDA">
              <w:rPr>
                <w:sz w:val="18"/>
                <w:szCs w:val="20"/>
                <w:lang w:eastAsia="en-US"/>
              </w:rPr>
              <w:t>2029</w:t>
            </w:r>
          </w:p>
        </w:tc>
        <w:tc>
          <w:tcPr>
            <w:tcW w:w="708" w:type="dxa"/>
            <w:tcBorders>
              <w:top w:val="single" w:sz="4" w:space="0" w:color="auto"/>
              <w:left w:val="single" w:sz="4" w:space="0" w:color="auto"/>
              <w:bottom w:val="single" w:sz="4" w:space="0" w:color="auto"/>
              <w:right w:val="single" w:sz="4" w:space="0" w:color="auto"/>
            </w:tcBorders>
            <w:vAlign w:val="center"/>
          </w:tcPr>
          <w:p w14:paraId="3D587C85" w14:textId="00D2CFAC" w:rsidR="00790777" w:rsidRPr="00453CDA" w:rsidRDefault="00790777" w:rsidP="00790777">
            <w:pPr>
              <w:spacing w:line="276" w:lineRule="auto"/>
              <w:jc w:val="center"/>
              <w:rPr>
                <w:sz w:val="20"/>
                <w:szCs w:val="20"/>
                <w:lang w:eastAsia="en-US"/>
              </w:rPr>
            </w:pPr>
            <w:r w:rsidRPr="00453CDA">
              <w:rPr>
                <w:sz w:val="18"/>
                <w:szCs w:val="20"/>
                <w:lang w:eastAsia="en-US"/>
              </w:rPr>
              <w:t>0,20</w:t>
            </w:r>
          </w:p>
        </w:tc>
        <w:tc>
          <w:tcPr>
            <w:tcW w:w="709" w:type="dxa"/>
            <w:tcBorders>
              <w:top w:val="single" w:sz="4" w:space="0" w:color="auto"/>
              <w:left w:val="single" w:sz="4" w:space="0" w:color="auto"/>
              <w:bottom w:val="single" w:sz="4" w:space="0" w:color="auto"/>
              <w:right w:val="single" w:sz="4" w:space="0" w:color="auto"/>
            </w:tcBorders>
            <w:vAlign w:val="center"/>
            <w:hideMark/>
          </w:tcPr>
          <w:p w14:paraId="06ADBFDB" w14:textId="65BB9F15" w:rsidR="00790777" w:rsidRPr="00453CDA" w:rsidRDefault="00790777" w:rsidP="00790777">
            <w:pPr>
              <w:spacing w:line="276" w:lineRule="auto"/>
              <w:jc w:val="center"/>
              <w:rPr>
                <w:sz w:val="20"/>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A5D740" w14:textId="5AE07916" w:rsidR="00790777" w:rsidRPr="00453CDA" w:rsidRDefault="00790777" w:rsidP="00790777">
            <w:pPr>
              <w:spacing w:line="276" w:lineRule="auto"/>
              <w:jc w:val="center"/>
              <w:rPr>
                <w:sz w:val="20"/>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3F8FE9" w14:textId="31BA1C6E" w:rsidR="00790777" w:rsidRPr="00453CDA" w:rsidRDefault="00790777" w:rsidP="00790777">
            <w:pPr>
              <w:spacing w:line="276" w:lineRule="auto"/>
              <w:jc w:val="center"/>
              <w:rPr>
                <w:sz w:val="20"/>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80B970" w14:textId="228006B4" w:rsidR="00790777" w:rsidRPr="00453CDA" w:rsidRDefault="00790777" w:rsidP="00790777">
            <w:pPr>
              <w:spacing w:line="276" w:lineRule="auto"/>
              <w:jc w:val="center"/>
              <w:rPr>
                <w:sz w:val="20"/>
                <w:szCs w:val="20"/>
                <w:lang w:eastAsia="en-US"/>
              </w:rPr>
            </w:pPr>
            <w:r w:rsidRPr="00453CDA">
              <w:rPr>
                <w:sz w:val="18"/>
                <w:szCs w:val="20"/>
                <w:lang w:eastAsia="en-US"/>
              </w:rPr>
              <w:t>0,20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569E5B" w14:textId="72377B20" w:rsidR="00790777" w:rsidRPr="00453CDA" w:rsidRDefault="00790777" w:rsidP="00790777">
            <w:pPr>
              <w:spacing w:line="276" w:lineRule="auto"/>
              <w:jc w:val="center"/>
              <w:rPr>
                <w:sz w:val="20"/>
                <w:szCs w:val="20"/>
                <w:lang w:eastAsia="en-US"/>
              </w:rPr>
            </w:pPr>
            <w:r w:rsidRPr="00453CDA">
              <w:rPr>
                <w:sz w:val="18"/>
                <w:szCs w:val="20"/>
                <w:lang w:eastAsia="en-US"/>
              </w:rPr>
              <w:t>0,20</w:t>
            </w:r>
          </w:p>
        </w:tc>
        <w:tc>
          <w:tcPr>
            <w:tcW w:w="850" w:type="dxa"/>
            <w:tcBorders>
              <w:top w:val="single" w:sz="4" w:space="0" w:color="auto"/>
              <w:left w:val="single" w:sz="4" w:space="0" w:color="auto"/>
              <w:bottom w:val="single" w:sz="4" w:space="0" w:color="auto"/>
              <w:right w:val="single" w:sz="4" w:space="0" w:color="auto"/>
            </w:tcBorders>
            <w:vAlign w:val="center"/>
            <w:hideMark/>
          </w:tcPr>
          <w:p w14:paraId="6B05EA63" w14:textId="7D51E6B1" w:rsidR="00790777" w:rsidRPr="00453CDA" w:rsidRDefault="00790777" w:rsidP="00790777">
            <w:pPr>
              <w:spacing w:line="276" w:lineRule="auto"/>
              <w:jc w:val="center"/>
              <w:rPr>
                <w:sz w:val="20"/>
                <w:szCs w:val="20"/>
                <w:lang w:eastAsia="en-US"/>
              </w:rPr>
            </w:pPr>
            <w:r w:rsidRPr="00453CDA">
              <w:rPr>
                <w:sz w:val="18"/>
                <w:szCs w:val="20"/>
                <w:lang w:eastAsia="en-US"/>
              </w:rPr>
              <w:t>0,20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FDD64B" w14:textId="4953AF06" w:rsidR="00790777" w:rsidRPr="00453CDA" w:rsidRDefault="00790777" w:rsidP="00790777">
            <w:pPr>
              <w:spacing w:line="276" w:lineRule="auto"/>
              <w:jc w:val="center"/>
              <w:rPr>
                <w:sz w:val="20"/>
                <w:szCs w:val="20"/>
                <w:lang w:eastAsia="en-US"/>
              </w:rPr>
            </w:pPr>
            <w:r w:rsidRPr="00453CDA">
              <w:rPr>
                <w:sz w:val="18"/>
                <w:szCs w:val="20"/>
                <w:lang w:eastAsia="en-US"/>
              </w:rPr>
              <w:t>0,20</w:t>
            </w:r>
          </w:p>
        </w:tc>
        <w:tc>
          <w:tcPr>
            <w:tcW w:w="709" w:type="dxa"/>
            <w:tcBorders>
              <w:top w:val="single" w:sz="4" w:space="0" w:color="auto"/>
              <w:left w:val="single" w:sz="4" w:space="0" w:color="auto"/>
              <w:bottom w:val="single" w:sz="4" w:space="0" w:color="auto"/>
              <w:right w:val="single" w:sz="4" w:space="0" w:color="auto"/>
            </w:tcBorders>
            <w:vAlign w:val="center"/>
            <w:hideMark/>
          </w:tcPr>
          <w:p w14:paraId="1112DEAE" w14:textId="688A34EC" w:rsidR="00790777" w:rsidRPr="00453CDA" w:rsidRDefault="00790777" w:rsidP="00790777">
            <w:pPr>
              <w:spacing w:line="276" w:lineRule="auto"/>
              <w:jc w:val="center"/>
              <w:rPr>
                <w:sz w:val="20"/>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1BF56E1D" w14:textId="0F49EA76" w:rsidR="00790777" w:rsidRPr="00453CDA" w:rsidRDefault="00790777" w:rsidP="00790777">
            <w:pPr>
              <w:spacing w:line="276" w:lineRule="auto"/>
              <w:jc w:val="center"/>
              <w:rPr>
                <w:sz w:val="20"/>
                <w:szCs w:val="20"/>
                <w:lang w:eastAsia="en-US"/>
              </w:rPr>
            </w:pPr>
            <w:r w:rsidRPr="00453CDA">
              <w:rPr>
                <w:sz w:val="18"/>
                <w:szCs w:val="20"/>
                <w:lang w:eastAsia="en-US"/>
              </w:rPr>
              <w:t>0,6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18E0B27" w14:textId="22B65BE8" w:rsidR="00790777" w:rsidRPr="00453CDA" w:rsidRDefault="00790777" w:rsidP="00790777">
            <w:pPr>
              <w:spacing w:line="276" w:lineRule="auto"/>
              <w:jc w:val="center"/>
              <w:rPr>
                <w:sz w:val="20"/>
                <w:szCs w:val="20"/>
                <w:lang w:eastAsia="en-US"/>
              </w:rPr>
            </w:pPr>
            <w:r w:rsidRPr="00453CDA">
              <w:rPr>
                <w:sz w:val="18"/>
                <w:szCs w:val="20"/>
                <w:lang w:eastAsia="en-US"/>
              </w:rPr>
              <w:t>0,4</w:t>
            </w:r>
          </w:p>
        </w:tc>
        <w:tc>
          <w:tcPr>
            <w:tcW w:w="1240" w:type="dxa"/>
            <w:tcBorders>
              <w:top w:val="single" w:sz="4" w:space="0" w:color="auto"/>
              <w:left w:val="single" w:sz="4" w:space="0" w:color="auto"/>
              <w:bottom w:val="single" w:sz="4" w:space="0" w:color="auto"/>
              <w:right w:val="single" w:sz="4" w:space="0" w:color="auto"/>
            </w:tcBorders>
            <w:vAlign w:val="center"/>
            <w:hideMark/>
          </w:tcPr>
          <w:p w14:paraId="314EAEFC" w14:textId="51F249AB" w:rsidR="00790777" w:rsidRPr="00453CDA" w:rsidRDefault="00790777" w:rsidP="00790777">
            <w:pPr>
              <w:spacing w:line="276" w:lineRule="auto"/>
              <w:jc w:val="center"/>
              <w:rPr>
                <w:sz w:val="20"/>
                <w:szCs w:val="20"/>
                <w:lang w:eastAsia="en-US"/>
              </w:rPr>
            </w:pPr>
            <w:r w:rsidRPr="00453CDA">
              <w:rPr>
                <w:sz w:val="18"/>
                <w:szCs w:val="20"/>
                <w:lang w:eastAsia="en-US"/>
              </w:rPr>
              <w:t>88,24%</w:t>
            </w:r>
          </w:p>
        </w:tc>
      </w:tr>
      <w:tr w:rsidR="00790777" w:rsidRPr="00453CDA" w14:paraId="6D494447" w14:textId="77777777" w:rsidTr="00FF0524">
        <w:trPr>
          <w:trHeight w:val="510"/>
        </w:trPr>
        <w:tc>
          <w:tcPr>
            <w:tcW w:w="569" w:type="dxa"/>
            <w:vMerge/>
            <w:tcBorders>
              <w:left w:val="single" w:sz="4" w:space="0" w:color="auto"/>
              <w:right w:val="single" w:sz="4" w:space="0" w:color="auto"/>
            </w:tcBorders>
            <w:vAlign w:val="center"/>
          </w:tcPr>
          <w:p w14:paraId="1E5CD666" w14:textId="77777777" w:rsidR="00790777" w:rsidRPr="00453CDA" w:rsidRDefault="00790777" w:rsidP="00790777">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6A99CB2A" w14:textId="77777777" w:rsidR="00790777" w:rsidRPr="00453CDA" w:rsidRDefault="00790777" w:rsidP="00790777">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913E85F" w14:textId="77777777" w:rsidR="00790777" w:rsidRPr="00453CDA" w:rsidRDefault="00790777" w:rsidP="00790777">
            <w:pPr>
              <w:spacing w:line="276" w:lineRule="auto"/>
              <w:jc w:val="center"/>
              <w:rPr>
                <w:sz w:val="18"/>
                <w:szCs w:val="20"/>
                <w:lang w:eastAsia="en-US"/>
              </w:rPr>
            </w:pPr>
            <w:r w:rsidRPr="00453CDA">
              <w:rPr>
                <w:sz w:val="18"/>
                <w:szCs w:val="20"/>
                <w:lang w:eastAsia="en-US"/>
              </w:rPr>
              <w:t>2030</w:t>
            </w:r>
          </w:p>
        </w:tc>
        <w:tc>
          <w:tcPr>
            <w:tcW w:w="708" w:type="dxa"/>
            <w:tcBorders>
              <w:top w:val="single" w:sz="4" w:space="0" w:color="auto"/>
              <w:left w:val="single" w:sz="4" w:space="0" w:color="auto"/>
              <w:bottom w:val="single" w:sz="4" w:space="0" w:color="auto"/>
              <w:right w:val="single" w:sz="4" w:space="0" w:color="auto"/>
            </w:tcBorders>
            <w:vAlign w:val="center"/>
          </w:tcPr>
          <w:p w14:paraId="7BC63D61" w14:textId="486E661F" w:rsidR="00790777" w:rsidRPr="00453CDA" w:rsidRDefault="00790777" w:rsidP="00790777">
            <w:pPr>
              <w:spacing w:line="276" w:lineRule="auto"/>
              <w:jc w:val="center"/>
              <w:rPr>
                <w:sz w:val="20"/>
                <w:szCs w:val="20"/>
                <w:lang w:eastAsia="en-US"/>
              </w:rPr>
            </w:pPr>
            <w:r w:rsidRPr="00453CDA">
              <w:rPr>
                <w:sz w:val="18"/>
                <w:szCs w:val="20"/>
                <w:lang w:eastAsia="en-US"/>
              </w:rPr>
              <w:t>0,20</w:t>
            </w:r>
          </w:p>
        </w:tc>
        <w:tc>
          <w:tcPr>
            <w:tcW w:w="709" w:type="dxa"/>
            <w:tcBorders>
              <w:top w:val="single" w:sz="4" w:space="0" w:color="auto"/>
              <w:left w:val="single" w:sz="4" w:space="0" w:color="auto"/>
              <w:bottom w:val="single" w:sz="4" w:space="0" w:color="auto"/>
              <w:right w:val="single" w:sz="4" w:space="0" w:color="auto"/>
            </w:tcBorders>
            <w:vAlign w:val="center"/>
            <w:hideMark/>
          </w:tcPr>
          <w:p w14:paraId="7F2DAD44" w14:textId="0472A26A" w:rsidR="00790777" w:rsidRPr="00453CDA" w:rsidRDefault="00790777" w:rsidP="00790777">
            <w:pPr>
              <w:spacing w:line="276" w:lineRule="auto"/>
              <w:jc w:val="center"/>
              <w:rPr>
                <w:sz w:val="20"/>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65D13CD" w14:textId="2E03829A" w:rsidR="00790777" w:rsidRPr="00453CDA" w:rsidRDefault="00790777" w:rsidP="00790777">
            <w:pPr>
              <w:spacing w:line="276" w:lineRule="auto"/>
              <w:jc w:val="center"/>
              <w:rPr>
                <w:sz w:val="20"/>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CD49F6" w14:textId="01916229" w:rsidR="00790777" w:rsidRPr="00453CDA" w:rsidRDefault="00790777" w:rsidP="00790777">
            <w:pPr>
              <w:spacing w:line="276" w:lineRule="auto"/>
              <w:jc w:val="center"/>
              <w:rPr>
                <w:sz w:val="20"/>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9B1578" w14:textId="6D946063" w:rsidR="00790777" w:rsidRPr="00453CDA" w:rsidRDefault="00790777" w:rsidP="00790777">
            <w:pPr>
              <w:spacing w:line="276" w:lineRule="auto"/>
              <w:jc w:val="center"/>
              <w:rPr>
                <w:sz w:val="20"/>
                <w:szCs w:val="20"/>
                <w:lang w:eastAsia="en-US"/>
              </w:rPr>
            </w:pPr>
            <w:r w:rsidRPr="00453CDA">
              <w:rPr>
                <w:sz w:val="18"/>
                <w:szCs w:val="20"/>
                <w:lang w:eastAsia="en-US"/>
              </w:rPr>
              <w:t>0,20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9371CA" w14:textId="47932121" w:rsidR="00790777" w:rsidRPr="00453CDA" w:rsidRDefault="00790777" w:rsidP="00790777">
            <w:pPr>
              <w:spacing w:line="276" w:lineRule="auto"/>
              <w:jc w:val="center"/>
              <w:rPr>
                <w:sz w:val="20"/>
                <w:szCs w:val="20"/>
                <w:lang w:eastAsia="en-US"/>
              </w:rPr>
            </w:pPr>
            <w:r w:rsidRPr="00453CDA">
              <w:rPr>
                <w:sz w:val="18"/>
                <w:szCs w:val="20"/>
                <w:lang w:eastAsia="en-US"/>
              </w:rPr>
              <w:t>0,20</w:t>
            </w:r>
          </w:p>
        </w:tc>
        <w:tc>
          <w:tcPr>
            <w:tcW w:w="850" w:type="dxa"/>
            <w:tcBorders>
              <w:top w:val="single" w:sz="4" w:space="0" w:color="auto"/>
              <w:left w:val="single" w:sz="4" w:space="0" w:color="auto"/>
              <w:bottom w:val="single" w:sz="4" w:space="0" w:color="auto"/>
              <w:right w:val="single" w:sz="4" w:space="0" w:color="auto"/>
            </w:tcBorders>
            <w:vAlign w:val="center"/>
            <w:hideMark/>
          </w:tcPr>
          <w:p w14:paraId="30811A04" w14:textId="03C4546B" w:rsidR="00790777" w:rsidRPr="00453CDA" w:rsidRDefault="00790777" w:rsidP="00790777">
            <w:pPr>
              <w:spacing w:line="276" w:lineRule="auto"/>
              <w:jc w:val="center"/>
              <w:rPr>
                <w:sz w:val="20"/>
                <w:szCs w:val="20"/>
                <w:lang w:eastAsia="en-US"/>
              </w:rPr>
            </w:pPr>
            <w:r w:rsidRPr="00453CDA">
              <w:rPr>
                <w:sz w:val="18"/>
                <w:szCs w:val="20"/>
                <w:lang w:eastAsia="en-US"/>
              </w:rPr>
              <w:t>0,20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CFD7CE" w14:textId="4BD5E56B" w:rsidR="00790777" w:rsidRPr="00453CDA" w:rsidRDefault="00790777" w:rsidP="00790777">
            <w:pPr>
              <w:spacing w:line="276" w:lineRule="auto"/>
              <w:jc w:val="center"/>
              <w:rPr>
                <w:sz w:val="20"/>
                <w:szCs w:val="20"/>
                <w:lang w:eastAsia="en-US"/>
              </w:rPr>
            </w:pPr>
            <w:r w:rsidRPr="00453CDA">
              <w:rPr>
                <w:sz w:val="18"/>
                <w:szCs w:val="20"/>
                <w:lang w:eastAsia="en-US"/>
              </w:rPr>
              <w:t>0,20</w:t>
            </w:r>
          </w:p>
        </w:tc>
        <w:tc>
          <w:tcPr>
            <w:tcW w:w="709" w:type="dxa"/>
            <w:tcBorders>
              <w:top w:val="single" w:sz="4" w:space="0" w:color="auto"/>
              <w:left w:val="single" w:sz="4" w:space="0" w:color="auto"/>
              <w:bottom w:val="single" w:sz="4" w:space="0" w:color="auto"/>
              <w:right w:val="single" w:sz="4" w:space="0" w:color="auto"/>
            </w:tcBorders>
            <w:vAlign w:val="center"/>
            <w:hideMark/>
          </w:tcPr>
          <w:p w14:paraId="3796D733" w14:textId="0D484966" w:rsidR="00790777" w:rsidRPr="00453CDA" w:rsidRDefault="00790777" w:rsidP="00790777">
            <w:pPr>
              <w:spacing w:line="276" w:lineRule="auto"/>
              <w:jc w:val="center"/>
              <w:rPr>
                <w:sz w:val="20"/>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0CA7F71" w14:textId="5D2F1D87" w:rsidR="00790777" w:rsidRPr="00453CDA" w:rsidRDefault="00790777" w:rsidP="00790777">
            <w:pPr>
              <w:spacing w:line="276" w:lineRule="auto"/>
              <w:jc w:val="center"/>
              <w:rPr>
                <w:sz w:val="20"/>
                <w:szCs w:val="20"/>
                <w:lang w:eastAsia="en-US"/>
              </w:rPr>
            </w:pPr>
            <w:r w:rsidRPr="00453CDA">
              <w:rPr>
                <w:sz w:val="18"/>
                <w:szCs w:val="20"/>
                <w:lang w:eastAsia="en-US"/>
              </w:rPr>
              <w:t>0,6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387E991" w14:textId="757D6E2A" w:rsidR="00790777" w:rsidRPr="00453CDA" w:rsidRDefault="00790777" w:rsidP="00790777">
            <w:pPr>
              <w:spacing w:line="276" w:lineRule="auto"/>
              <w:jc w:val="center"/>
              <w:rPr>
                <w:sz w:val="20"/>
                <w:szCs w:val="20"/>
                <w:lang w:eastAsia="en-US"/>
              </w:rPr>
            </w:pPr>
            <w:r w:rsidRPr="00453CDA">
              <w:rPr>
                <w:sz w:val="18"/>
                <w:szCs w:val="20"/>
                <w:lang w:eastAsia="en-US"/>
              </w:rPr>
              <w:t>0,4</w:t>
            </w:r>
          </w:p>
        </w:tc>
        <w:tc>
          <w:tcPr>
            <w:tcW w:w="1240" w:type="dxa"/>
            <w:tcBorders>
              <w:top w:val="single" w:sz="4" w:space="0" w:color="auto"/>
              <w:left w:val="single" w:sz="4" w:space="0" w:color="auto"/>
              <w:bottom w:val="single" w:sz="4" w:space="0" w:color="auto"/>
              <w:right w:val="single" w:sz="4" w:space="0" w:color="auto"/>
            </w:tcBorders>
            <w:vAlign w:val="center"/>
            <w:hideMark/>
          </w:tcPr>
          <w:p w14:paraId="70183F82" w14:textId="3AFC91B7" w:rsidR="00790777" w:rsidRPr="00453CDA" w:rsidRDefault="00790777" w:rsidP="00790777">
            <w:pPr>
              <w:spacing w:line="276" w:lineRule="auto"/>
              <w:jc w:val="center"/>
              <w:rPr>
                <w:sz w:val="20"/>
                <w:szCs w:val="20"/>
                <w:lang w:eastAsia="en-US"/>
              </w:rPr>
            </w:pPr>
            <w:r w:rsidRPr="00453CDA">
              <w:rPr>
                <w:sz w:val="18"/>
                <w:szCs w:val="20"/>
                <w:lang w:eastAsia="en-US"/>
              </w:rPr>
              <w:t>88,24%</w:t>
            </w:r>
          </w:p>
        </w:tc>
      </w:tr>
      <w:tr w:rsidR="00790777" w:rsidRPr="00453CDA" w14:paraId="1B52F0E9" w14:textId="77777777" w:rsidTr="00FF0524">
        <w:trPr>
          <w:trHeight w:val="510"/>
        </w:trPr>
        <w:tc>
          <w:tcPr>
            <w:tcW w:w="569" w:type="dxa"/>
            <w:vMerge/>
            <w:tcBorders>
              <w:left w:val="single" w:sz="4" w:space="0" w:color="auto"/>
              <w:bottom w:val="single" w:sz="4" w:space="0" w:color="auto"/>
              <w:right w:val="single" w:sz="4" w:space="0" w:color="auto"/>
            </w:tcBorders>
            <w:vAlign w:val="center"/>
          </w:tcPr>
          <w:p w14:paraId="2ECD40EB" w14:textId="77777777" w:rsidR="00790777" w:rsidRPr="00453CDA" w:rsidRDefault="00790777" w:rsidP="00790777">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13404B38" w14:textId="77777777" w:rsidR="00790777" w:rsidRPr="00453CDA" w:rsidRDefault="00790777" w:rsidP="00790777">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49260A3" w14:textId="77777777" w:rsidR="00790777" w:rsidRPr="00453CDA" w:rsidRDefault="00790777" w:rsidP="00790777">
            <w:pPr>
              <w:spacing w:line="276" w:lineRule="auto"/>
              <w:jc w:val="center"/>
              <w:rPr>
                <w:sz w:val="18"/>
                <w:szCs w:val="20"/>
                <w:lang w:eastAsia="en-US"/>
              </w:rPr>
            </w:pPr>
            <w:r w:rsidRPr="00453CDA">
              <w:rPr>
                <w:sz w:val="18"/>
                <w:szCs w:val="20"/>
                <w:lang w:eastAsia="en-US"/>
              </w:rPr>
              <w:t>2031-2040</w:t>
            </w:r>
          </w:p>
        </w:tc>
        <w:tc>
          <w:tcPr>
            <w:tcW w:w="708" w:type="dxa"/>
            <w:tcBorders>
              <w:top w:val="single" w:sz="4" w:space="0" w:color="auto"/>
              <w:left w:val="single" w:sz="4" w:space="0" w:color="auto"/>
              <w:bottom w:val="single" w:sz="4" w:space="0" w:color="auto"/>
              <w:right w:val="single" w:sz="4" w:space="0" w:color="auto"/>
            </w:tcBorders>
            <w:vAlign w:val="center"/>
          </w:tcPr>
          <w:p w14:paraId="1E921706" w14:textId="1337DB52" w:rsidR="00790777" w:rsidRPr="00453CDA" w:rsidRDefault="00790777" w:rsidP="00790777">
            <w:pPr>
              <w:spacing w:line="276" w:lineRule="auto"/>
              <w:jc w:val="center"/>
              <w:rPr>
                <w:sz w:val="20"/>
                <w:szCs w:val="20"/>
                <w:lang w:eastAsia="en-US"/>
              </w:rPr>
            </w:pPr>
            <w:r w:rsidRPr="00453CDA">
              <w:rPr>
                <w:sz w:val="18"/>
                <w:szCs w:val="20"/>
                <w:lang w:eastAsia="en-US"/>
              </w:rPr>
              <w:t>0,20</w:t>
            </w:r>
          </w:p>
        </w:tc>
        <w:tc>
          <w:tcPr>
            <w:tcW w:w="709" w:type="dxa"/>
            <w:tcBorders>
              <w:top w:val="single" w:sz="4" w:space="0" w:color="auto"/>
              <w:left w:val="single" w:sz="4" w:space="0" w:color="auto"/>
              <w:bottom w:val="single" w:sz="4" w:space="0" w:color="auto"/>
              <w:right w:val="single" w:sz="4" w:space="0" w:color="auto"/>
            </w:tcBorders>
            <w:vAlign w:val="center"/>
            <w:hideMark/>
          </w:tcPr>
          <w:p w14:paraId="6589F16E" w14:textId="5FAD909C" w:rsidR="00790777" w:rsidRPr="00453CDA" w:rsidRDefault="00790777" w:rsidP="00790777">
            <w:pPr>
              <w:spacing w:line="276" w:lineRule="auto"/>
              <w:jc w:val="center"/>
              <w:rPr>
                <w:sz w:val="20"/>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000843" w14:textId="0B41EC57" w:rsidR="00790777" w:rsidRPr="00453CDA" w:rsidRDefault="00790777" w:rsidP="00790777">
            <w:pPr>
              <w:spacing w:line="276" w:lineRule="auto"/>
              <w:jc w:val="center"/>
              <w:rPr>
                <w:sz w:val="20"/>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449E37C" w14:textId="5EC5E626" w:rsidR="00790777" w:rsidRPr="00453CDA" w:rsidRDefault="00790777" w:rsidP="00790777">
            <w:pPr>
              <w:spacing w:line="276" w:lineRule="auto"/>
              <w:jc w:val="center"/>
              <w:rPr>
                <w:sz w:val="20"/>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A8CA51" w14:textId="516E4CB2" w:rsidR="00790777" w:rsidRPr="00453CDA" w:rsidRDefault="00790777" w:rsidP="00790777">
            <w:pPr>
              <w:spacing w:line="276" w:lineRule="auto"/>
              <w:jc w:val="center"/>
              <w:rPr>
                <w:sz w:val="20"/>
                <w:szCs w:val="20"/>
                <w:lang w:eastAsia="en-US"/>
              </w:rPr>
            </w:pPr>
            <w:r w:rsidRPr="00453CDA">
              <w:rPr>
                <w:sz w:val="18"/>
                <w:szCs w:val="20"/>
                <w:lang w:eastAsia="en-US"/>
              </w:rPr>
              <w:t>0,20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6636BB" w14:textId="6AA4E30C" w:rsidR="00790777" w:rsidRPr="00453CDA" w:rsidRDefault="00790777" w:rsidP="00790777">
            <w:pPr>
              <w:spacing w:line="276" w:lineRule="auto"/>
              <w:jc w:val="center"/>
              <w:rPr>
                <w:sz w:val="20"/>
                <w:szCs w:val="20"/>
                <w:lang w:eastAsia="en-US"/>
              </w:rPr>
            </w:pPr>
            <w:r w:rsidRPr="00453CDA">
              <w:rPr>
                <w:sz w:val="18"/>
                <w:szCs w:val="20"/>
                <w:lang w:eastAsia="en-US"/>
              </w:rPr>
              <w:t>0,20</w:t>
            </w:r>
          </w:p>
        </w:tc>
        <w:tc>
          <w:tcPr>
            <w:tcW w:w="850" w:type="dxa"/>
            <w:tcBorders>
              <w:top w:val="single" w:sz="4" w:space="0" w:color="auto"/>
              <w:left w:val="single" w:sz="4" w:space="0" w:color="auto"/>
              <w:bottom w:val="single" w:sz="4" w:space="0" w:color="auto"/>
              <w:right w:val="single" w:sz="4" w:space="0" w:color="auto"/>
            </w:tcBorders>
            <w:vAlign w:val="center"/>
            <w:hideMark/>
          </w:tcPr>
          <w:p w14:paraId="534E6B57" w14:textId="72F21E59" w:rsidR="00790777" w:rsidRPr="00453CDA" w:rsidRDefault="00790777" w:rsidP="00790777">
            <w:pPr>
              <w:spacing w:line="276" w:lineRule="auto"/>
              <w:jc w:val="center"/>
              <w:rPr>
                <w:sz w:val="20"/>
                <w:szCs w:val="20"/>
                <w:lang w:eastAsia="en-US"/>
              </w:rPr>
            </w:pPr>
            <w:r w:rsidRPr="00453CDA">
              <w:rPr>
                <w:sz w:val="18"/>
                <w:szCs w:val="20"/>
                <w:lang w:eastAsia="en-US"/>
              </w:rPr>
              <w:t>0,20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78C66B" w14:textId="3D01392D" w:rsidR="00790777" w:rsidRPr="00453CDA" w:rsidRDefault="00790777" w:rsidP="00790777">
            <w:pPr>
              <w:spacing w:line="276" w:lineRule="auto"/>
              <w:jc w:val="center"/>
              <w:rPr>
                <w:sz w:val="20"/>
                <w:szCs w:val="20"/>
                <w:lang w:eastAsia="en-US"/>
              </w:rPr>
            </w:pPr>
            <w:r w:rsidRPr="00453CDA">
              <w:rPr>
                <w:sz w:val="18"/>
                <w:szCs w:val="20"/>
                <w:lang w:eastAsia="en-US"/>
              </w:rPr>
              <w:t>0,20</w:t>
            </w:r>
          </w:p>
        </w:tc>
        <w:tc>
          <w:tcPr>
            <w:tcW w:w="709" w:type="dxa"/>
            <w:tcBorders>
              <w:top w:val="single" w:sz="4" w:space="0" w:color="auto"/>
              <w:left w:val="single" w:sz="4" w:space="0" w:color="auto"/>
              <w:bottom w:val="single" w:sz="4" w:space="0" w:color="auto"/>
              <w:right w:val="single" w:sz="4" w:space="0" w:color="auto"/>
            </w:tcBorders>
            <w:vAlign w:val="center"/>
            <w:hideMark/>
          </w:tcPr>
          <w:p w14:paraId="6E60BA3B" w14:textId="2AEA3D59" w:rsidR="00790777" w:rsidRPr="00453CDA" w:rsidRDefault="00790777" w:rsidP="00790777">
            <w:pPr>
              <w:spacing w:line="276" w:lineRule="auto"/>
              <w:jc w:val="center"/>
              <w:rPr>
                <w:sz w:val="20"/>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D54E98" w14:textId="7859994B" w:rsidR="00790777" w:rsidRPr="00453CDA" w:rsidRDefault="00790777" w:rsidP="00790777">
            <w:pPr>
              <w:spacing w:line="276" w:lineRule="auto"/>
              <w:jc w:val="center"/>
              <w:rPr>
                <w:sz w:val="20"/>
                <w:szCs w:val="20"/>
                <w:lang w:eastAsia="en-US"/>
              </w:rPr>
            </w:pPr>
            <w:r w:rsidRPr="00453CDA">
              <w:rPr>
                <w:sz w:val="18"/>
                <w:szCs w:val="20"/>
                <w:lang w:eastAsia="en-US"/>
              </w:rPr>
              <w:t>0,6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534C9A8" w14:textId="57F4CFC3" w:rsidR="00790777" w:rsidRPr="00453CDA" w:rsidRDefault="00790777" w:rsidP="00790777">
            <w:pPr>
              <w:spacing w:line="276" w:lineRule="auto"/>
              <w:jc w:val="center"/>
              <w:rPr>
                <w:sz w:val="20"/>
                <w:szCs w:val="20"/>
                <w:lang w:eastAsia="en-US"/>
              </w:rPr>
            </w:pPr>
            <w:r w:rsidRPr="00453CDA">
              <w:rPr>
                <w:sz w:val="18"/>
                <w:szCs w:val="20"/>
                <w:lang w:eastAsia="en-US"/>
              </w:rPr>
              <w:t>0,4</w:t>
            </w:r>
          </w:p>
        </w:tc>
        <w:tc>
          <w:tcPr>
            <w:tcW w:w="1240" w:type="dxa"/>
            <w:tcBorders>
              <w:top w:val="single" w:sz="4" w:space="0" w:color="auto"/>
              <w:left w:val="single" w:sz="4" w:space="0" w:color="auto"/>
              <w:bottom w:val="single" w:sz="4" w:space="0" w:color="auto"/>
              <w:right w:val="single" w:sz="4" w:space="0" w:color="auto"/>
            </w:tcBorders>
            <w:vAlign w:val="center"/>
            <w:hideMark/>
          </w:tcPr>
          <w:p w14:paraId="5528DA7E" w14:textId="794F65E6" w:rsidR="00790777" w:rsidRPr="00453CDA" w:rsidRDefault="00790777" w:rsidP="00790777">
            <w:pPr>
              <w:spacing w:line="276" w:lineRule="auto"/>
              <w:jc w:val="center"/>
              <w:rPr>
                <w:sz w:val="20"/>
                <w:szCs w:val="20"/>
                <w:lang w:eastAsia="en-US"/>
              </w:rPr>
            </w:pPr>
            <w:r w:rsidRPr="00453CDA">
              <w:rPr>
                <w:sz w:val="18"/>
                <w:szCs w:val="20"/>
                <w:lang w:eastAsia="en-US"/>
              </w:rPr>
              <w:t>88,24%</w:t>
            </w:r>
          </w:p>
        </w:tc>
      </w:tr>
      <w:tr w:rsidR="00A601BC" w:rsidRPr="00453CDA" w14:paraId="0891BBC7" w14:textId="77777777" w:rsidTr="00044656">
        <w:trPr>
          <w:trHeight w:val="510"/>
        </w:trPr>
        <w:tc>
          <w:tcPr>
            <w:tcW w:w="569" w:type="dxa"/>
            <w:vMerge w:val="restart"/>
            <w:tcBorders>
              <w:top w:val="single" w:sz="4" w:space="0" w:color="auto"/>
              <w:left w:val="single" w:sz="4" w:space="0" w:color="auto"/>
              <w:right w:val="single" w:sz="4" w:space="0" w:color="auto"/>
            </w:tcBorders>
            <w:vAlign w:val="center"/>
          </w:tcPr>
          <w:p w14:paraId="57F0EC04" w14:textId="66174C60" w:rsidR="00A601BC" w:rsidRPr="00453CDA" w:rsidRDefault="00A601BC" w:rsidP="00DD65F4">
            <w:pPr>
              <w:spacing w:line="276" w:lineRule="auto"/>
              <w:rPr>
                <w:sz w:val="18"/>
                <w:szCs w:val="20"/>
                <w:lang w:eastAsia="en-US"/>
              </w:rPr>
            </w:pPr>
            <w:r w:rsidRPr="00453CDA">
              <w:rPr>
                <w:sz w:val="18"/>
                <w:szCs w:val="20"/>
                <w:lang w:eastAsia="en-US"/>
              </w:rPr>
              <w:t>10</w:t>
            </w:r>
          </w:p>
        </w:tc>
        <w:tc>
          <w:tcPr>
            <w:tcW w:w="2545" w:type="dxa"/>
            <w:vMerge w:val="restart"/>
            <w:tcBorders>
              <w:top w:val="single" w:sz="4" w:space="0" w:color="auto"/>
              <w:left w:val="single" w:sz="4" w:space="0" w:color="auto"/>
              <w:bottom w:val="single" w:sz="4" w:space="0" w:color="auto"/>
              <w:right w:val="single" w:sz="4" w:space="0" w:color="auto"/>
            </w:tcBorders>
            <w:vAlign w:val="center"/>
            <w:hideMark/>
          </w:tcPr>
          <w:p w14:paraId="509B3955" w14:textId="578649AA" w:rsidR="00A601BC" w:rsidRPr="00453CDA" w:rsidRDefault="00A601BC" w:rsidP="00DD65F4">
            <w:pPr>
              <w:spacing w:line="276" w:lineRule="auto"/>
              <w:rPr>
                <w:sz w:val="18"/>
                <w:szCs w:val="20"/>
                <w:lang w:eastAsia="en-US"/>
              </w:rPr>
            </w:pPr>
            <w:r w:rsidRPr="00453CDA">
              <w:rPr>
                <w:sz w:val="18"/>
                <w:szCs w:val="20"/>
                <w:lang w:eastAsia="en-US"/>
              </w:rPr>
              <w:t xml:space="preserve">Новая газовая котельная в г. Переславль-Залесский, </w:t>
            </w:r>
            <w:r w:rsidRPr="00453CDA">
              <w:rPr>
                <w:sz w:val="18"/>
                <w:szCs w:val="20"/>
              </w:rPr>
              <w:t>ул.Свободы р-н «Ремзавод», мощностью 15 МВт; КН ЗУ 76:18:010801:174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DF35096" w14:textId="77777777" w:rsidR="00A601BC" w:rsidRPr="00453CDA" w:rsidRDefault="00A601BC" w:rsidP="00DD65F4">
            <w:pPr>
              <w:spacing w:line="276" w:lineRule="auto"/>
              <w:jc w:val="center"/>
              <w:rPr>
                <w:sz w:val="18"/>
                <w:szCs w:val="20"/>
                <w:lang w:eastAsia="en-US"/>
              </w:rPr>
            </w:pPr>
            <w:r w:rsidRPr="00453CDA">
              <w:rPr>
                <w:sz w:val="18"/>
                <w:szCs w:val="20"/>
                <w:lang w:eastAsia="en-US"/>
              </w:rPr>
              <w:t>2024</w:t>
            </w:r>
          </w:p>
        </w:tc>
        <w:tc>
          <w:tcPr>
            <w:tcW w:w="10453" w:type="dxa"/>
            <w:gridSpan w:val="12"/>
            <w:vMerge w:val="restart"/>
            <w:tcBorders>
              <w:top w:val="single" w:sz="4" w:space="0" w:color="auto"/>
              <w:left w:val="single" w:sz="4" w:space="0" w:color="auto"/>
              <w:right w:val="single" w:sz="4" w:space="0" w:color="auto"/>
            </w:tcBorders>
            <w:vAlign w:val="center"/>
          </w:tcPr>
          <w:p w14:paraId="2C27A92C" w14:textId="3B710667" w:rsidR="00A601BC" w:rsidRPr="00453CDA" w:rsidRDefault="00A601BC" w:rsidP="00DD65F4">
            <w:pPr>
              <w:spacing w:line="276" w:lineRule="auto"/>
              <w:jc w:val="center"/>
              <w:rPr>
                <w:sz w:val="20"/>
                <w:szCs w:val="20"/>
                <w:lang w:eastAsia="en-US"/>
              </w:rPr>
            </w:pPr>
            <w:r w:rsidRPr="00453CDA">
              <w:rPr>
                <w:sz w:val="18"/>
                <w:szCs w:val="20"/>
                <w:lang w:eastAsia="en-US"/>
              </w:rPr>
              <w:t>Ввод котельной в эксплуатацию</w:t>
            </w:r>
          </w:p>
        </w:tc>
      </w:tr>
      <w:tr w:rsidR="00A601BC" w:rsidRPr="00453CDA" w14:paraId="20AFBBFC" w14:textId="77777777" w:rsidTr="00044656">
        <w:trPr>
          <w:trHeight w:val="510"/>
        </w:trPr>
        <w:tc>
          <w:tcPr>
            <w:tcW w:w="569" w:type="dxa"/>
            <w:vMerge/>
            <w:tcBorders>
              <w:left w:val="single" w:sz="4" w:space="0" w:color="auto"/>
              <w:right w:val="single" w:sz="4" w:space="0" w:color="auto"/>
            </w:tcBorders>
            <w:vAlign w:val="center"/>
          </w:tcPr>
          <w:p w14:paraId="59DD7D02" w14:textId="77777777" w:rsidR="00A601BC" w:rsidRPr="00453CDA" w:rsidRDefault="00A601BC" w:rsidP="00DD65F4">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2111AD04" w14:textId="77777777" w:rsidR="00A601BC" w:rsidRPr="00453CDA" w:rsidRDefault="00A601BC" w:rsidP="00DD65F4">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E272C86" w14:textId="77777777" w:rsidR="00A601BC" w:rsidRPr="00453CDA" w:rsidRDefault="00A601BC" w:rsidP="00DD65F4">
            <w:pPr>
              <w:spacing w:line="276" w:lineRule="auto"/>
              <w:jc w:val="center"/>
              <w:rPr>
                <w:sz w:val="18"/>
                <w:szCs w:val="20"/>
                <w:lang w:eastAsia="en-US"/>
              </w:rPr>
            </w:pPr>
            <w:r w:rsidRPr="00453CDA">
              <w:rPr>
                <w:sz w:val="18"/>
                <w:szCs w:val="20"/>
                <w:lang w:eastAsia="en-US"/>
              </w:rPr>
              <w:t>2025</w:t>
            </w:r>
          </w:p>
        </w:tc>
        <w:tc>
          <w:tcPr>
            <w:tcW w:w="10453" w:type="dxa"/>
            <w:gridSpan w:val="12"/>
            <w:vMerge/>
            <w:tcBorders>
              <w:left w:val="single" w:sz="4" w:space="0" w:color="auto"/>
              <w:bottom w:val="single" w:sz="4" w:space="0" w:color="auto"/>
              <w:right w:val="single" w:sz="4" w:space="0" w:color="auto"/>
            </w:tcBorders>
            <w:vAlign w:val="center"/>
          </w:tcPr>
          <w:p w14:paraId="683DAA00" w14:textId="5386F8D1" w:rsidR="00A601BC" w:rsidRPr="00453CDA" w:rsidRDefault="00A601BC" w:rsidP="00DD65F4">
            <w:pPr>
              <w:spacing w:line="276" w:lineRule="auto"/>
              <w:jc w:val="center"/>
              <w:rPr>
                <w:sz w:val="20"/>
                <w:szCs w:val="20"/>
                <w:lang w:eastAsia="en-US"/>
              </w:rPr>
            </w:pPr>
          </w:p>
        </w:tc>
      </w:tr>
      <w:tr w:rsidR="00DD65F4" w:rsidRPr="00453CDA" w14:paraId="0361EB78" w14:textId="77777777" w:rsidTr="0081264A">
        <w:trPr>
          <w:trHeight w:val="510"/>
        </w:trPr>
        <w:tc>
          <w:tcPr>
            <w:tcW w:w="569" w:type="dxa"/>
            <w:vMerge/>
            <w:tcBorders>
              <w:left w:val="single" w:sz="4" w:space="0" w:color="auto"/>
              <w:right w:val="single" w:sz="4" w:space="0" w:color="auto"/>
            </w:tcBorders>
            <w:vAlign w:val="center"/>
          </w:tcPr>
          <w:p w14:paraId="10CB814D" w14:textId="77777777" w:rsidR="00DD65F4" w:rsidRPr="00453CDA" w:rsidRDefault="00DD65F4" w:rsidP="00DD65F4">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6A2C16C6" w14:textId="77777777" w:rsidR="00DD65F4" w:rsidRPr="00453CDA" w:rsidRDefault="00DD65F4" w:rsidP="00DD65F4">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872A5C9" w14:textId="77777777" w:rsidR="00DD65F4" w:rsidRPr="00453CDA" w:rsidRDefault="00DD65F4" w:rsidP="00DD65F4">
            <w:pPr>
              <w:spacing w:line="276" w:lineRule="auto"/>
              <w:jc w:val="center"/>
              <w:rPr>
                <w:sz w:val="18"/>
                <w:szCs w:val="20"/>
                <w:lang w:eastAsia="en-US"/>
              </w:rPr>
            </w:pPr>
            <w:r w:rsidRPr="00453CDA">
              <w:rPr>
                <w:sz w:val="18"/>
                <w:szCs w:val="20"/>
                <w:lang w:eastAsia="en-US"/>
              </w:rPr>
              <w:t>2026</w:t>
            </w:r>
          </w:p>
        </w:tc>
        <w:tc>
          <w:tcPr>
            <w:tcW w:w="708" w:type="dxa"/>
            <w:tcBorders>
              <w:top w:val="single" w:sz="4" w:space="0" w:color="auto"/>
              <w:left w:val="single" w:sz="4" w:space="0" w:color="auto"/>
              <w:bottom w:val="single" w:sz="4" w:space="0" w:color="auto"/>
              <w:right w:val="single" w:sz="4" w:space="0" w:color="auto"/>
            </w:tcBorders>
            <w:vAlign w:val="center"/>
            <w:hideMark/>
          </w:tcPr>
          <w:p w14:paraId="214EF387" w14:textId="77777777" w:rsidR="00DD65F4" w:rsidRPr="00453CDA" w:rsidRDefault="00DD65F4" w:rsidP="00DD65F4">
            <w:pPr>
              <w:spacing w:line="276" w:lineRule="auto"/>
              <w:jc w:val="center"/>
              <w:rPr>
                <w:sz w:val="20"/>
                <w:szCs w:val="20"/>
                <w:lang w:eastAsia="en-US"/>
              </w:rPr>
            </w:pPr>
            <w:r w:rsidRPr="00453CDA">
              <w:rPr>
                <w:sz w:val="18"/>
                <w:szCs w:val="20"/>
                <w:lang w:eastAsia="en-US"/>
              </w:rPr>
              <w:t>25,00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6CE13DE9" w14:textId="77777777" w:rsidR="00DD65F4" w:rsidRPr="00453CDA" w:rsidRDefault="00DD65F4" w:rsidP="00DD65F4">
            <w:pPr>
              <w:spacing w:line="276" w:lineRule="auto"/>
              <w:jc w:val="center"/>
              <w:rPr>
                <w:sz w:val="20"/>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810F282" w14:textId="77777777" w:rsidR="00DD65F4" w:rsidRPr="00453CDA" w:rsidRDefault="00DD65F4" w:rsidP="00DD65F4">
            <w:pPr>
              <w:spacing w:line="276" w:lineRule="auto"/>
              <w:jc w:val="center"/>
              <w:rPr>
                <w:sz w:val="20"/>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341734" w14:textId="77777777" w:rsidR="00DD65F4" w:rsidRPr="00453CDA" w:rsidRDefault="00DD65F4" w:rsidP="00DD65F4">
            <w:pPr>
              <w:spacing w:line="276" w:lineRule="auto"/>
              <w:jc w:val="center"/>
              <w:rPr>
                <w:sz w:val="20"/>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6B05A6" w14:textId="77777777" w:rsidR="00DD65F4" w:rsidRPr="00453CDA" w:rsidRDefault="00DD65F4" w:rsidP="00DD65F4">
            <w:pPr>
              <w:spacing w:line="276" w:lineRule="auto"/>
              <w:jc w:val="center"/>
              <w:rPr>
                <w:sz w:val="20"/>
                <w:szCs w:val="20"/>
                <w:lang w:eastAsia="en-US"/>
              </w:rPr>
            </w:pPr>
            <w:r w:rsidRPr="00453CDA">
              <w:rPr>
                <w:sz w:val="18"/>
                <w:szCs w:val="20"/>
                <w:lang w:eastAsia="en-US"/>
              </w:rPr>
              <w:t>2,94</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C49063" w14:textId="77777777" w:rsidR="00DD65F4" w:rsidRPr="00453CDA" w:rsidRDefault="00DD65F4" w:rsidP="00DD65F4">
            <w:pPr>
              <w:spacing w:line="276" w:lineRule="auto"/>
              <w:jc w:val="center"/>
              <w:rPr>
                <w:sz w:val="20"/>
                <w:szCs w:val="20"/>
                <w:lang w:eastAsia="en-US"/>
              </w:rPr>
            </w:pPr>
            <w:r w:rsidRPr="00453CDA">
              <w:rPr>
                <w:sz w:val="18"/>
                <w:szCs w:val="20"/>
                <w:lang w:eastAsia="en-US"/>
              </w:rPr>
              <w:t>4,92</w:t>
            </w:r>
          </w:p>
        </w:tc>
        <w:tc>
          <w:tcPr>
            <w:tcW w:w="850" w:type="dxa"/>
            <w:tcBorders>
              <w:top w:val="single" w:sz="4" w:space="0" w:color="auto"/>
              <w:left w:val="single" w:sz="4" w:space="0" w:color="auto"/>
              <w:bottom w:val="single" w:sz="4" w:space="0" w:color="auto"/>
              <w:right w:val="single" w:sz="4" w:space="0" w:color="auto"/>
            </w:tcBorders>
            <w:vAlign w:val="center"/>
            <w:hideMark/>
          </w:tcPr>
          <w:p w14:paraId="65E4130F" w14:textId="77777777" w:rsidR="00DD65F4" w:rsidRPr="00453CDA" w:rsidRDefault="00DD65F4" w:rsidP="00DD65F4">
            <w:pPr>
              <w:spacing w:line="276" w:lineRule="auto"/>
              <w:jc w:val="center"/>
              <w:rPr>
                <w:sz w:val="20"/>
                <w:szCs w:val="20"/>
                <w:lang w:eastAsia="en-US"/>
              </w:rPr>
            </w:pPr>
            <w:r w:rsidRPr="00453CDA">
              <w:rPr>
                <w:sz w:val="18"/>
                <w:szCs w:val="20"/>
                <w:lang w:eastAsia="en-US"/>
              </w:rPr>
              <w:t>0,98</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BC1245" w14:textId="77777777" w:rsidR="00DD65F4" w:rsidRPr="00453CDA" w:rsidRDefault="00DD65F4" w:rsidP="00DD65F4">
            <w:pPr>
              <w:spacing w:line="276" w:lineRule="auto"/>
              <w:jc w:val="center"/>
              <w:rPr>
                <w:sz w:val="20"/>
                <w:szCs w:val="20"/>
                <w:lang w:eastAsia="en-US"/>
              </w:rPr>
            </w:pPr>
            <w:r w:rsidRPr="00453CDA">
              <w:rPr>
                <w:sz w:val="18"/>
                <w:szCs w:val="20"/>
                <w:lang w:eastAsia="en-US"/>
              </w:rPr>
              <w:t>3,94</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15C984" w14:textId="77777777" w:rsidR="00DD65F4" w:rsidRPr="00453CDA" w:rsidRDefault="00DD65F4" w:rsidP="00DD65F4">
            <w:pPr>
              <w:spacing w:line="276" w:lineRule="auto"/>
              <w:jc w:val="center"/>
              <w:rPr>
                <w:sz w:val="20"/>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E0AEE2" w14:textId="77777777" w:rsidR="00DD65F4" w:rsidRPr="00453CDA" w:rsidRDefault="00DD65F4" w:rsidP="00DD65F4">
            <w:pPr>
              <w:spacing w:line="276" w:lineRule="auto"/>
              <w:jc w:val="center"/>
              <w:rPr>
                <w:sz w:val="20"/>
                <w:szCs w:val="20"/>
                <w:lang w:eastAsia="en-US"/>
              </w:rPr>
            </w:pPr>
            <w:r w:rsidRPr="00453CDA">
              <w:rPr>
                <w:sz w:val="18"/>
                <w:szCs w:val="20"/>
                <w:lang w:eastAsia="en-US"/>
              </w:rPr>
              <w:t>7,84</w:t>
            </w:r>
          </w:p>
        </w:tc>
        <w:tc>
          <w:tcPr>
            <w:tcW w:w="850" w:type="dxa"/>
            <w:tcBorders>
              <w:top w:val="single" w:sz="4" w:space="0" w:color="auto"/>
              <w:left w:val="single" w:sz="4" w:space="0" w:color="auto"/>
              <w:bottom w:val="single" w:sz="4" w:space="0" w:color="auto"/>
              <w:right w:val="single" w:sz="4" w:space="0" w:color="auto"/>
            </w:tcBorders>
            <w:vAlign w:val="center"/>
            <w:hideMark/>
          </w:tcPr>
          <w:p w14:paraId="63A1FD73" w14:textId="77777777" w:rsidR="00DD65F4" w:rsidRPr="00453CDA" w:rsidRDefault="00DD65F4" w:rsidP="00DD65F4">
            <w:pPr>
              <w:spacing w:line="276" w:lineRule="auto"/>
              <w:jc w:val="center"/>
              <w:rPr>
                <w:sz w:val="20"/>
                <w:szCs w:val="20"/>
                <w:lang w:eastAsia="en-US"/>
              </w:rPr>
            </w:pPr>
            <w:r w:rsidRPr="00453CDA">
              <w:rPr>
                <w:sz w:val="18"/>
                <w:szCs w:val="20"/>
                <w:lang w:eastAsia="en-US"/>
              </w:rPr>
              <w:t>22,06</w:t>
            </w:r>
          </w:p>
        </w:tc>
        <w:tc>
          <w:tcPr>
            <w:tcW w:w="1240" w:type="dxa"/>
            <w:tcBorders>
              <w:top w:val="single" w:sz="4" w:space="0" w:color="auto"/>
              <w:left w:val="single" w:sz="4" w:space="0" w:color="auto"/>
              <w:bottom w:val="single" w:sz="4" w:space="0" w:color="auto"/>
              <w:right w:val="single" w:sz="4" w:space="0" w:color="auto"/>
            </w:tcBorders>
            <w:vAlign w:val="center"/>
            <w:hideMark/>
          </w:tcPr>
          <w:p w14:paraId="58850D73" w14:textId="77777777" w:rsidR="00DD65F4" w:rsidRPr="00453CDA" w:rsidRDefault="00DD65F4" w:rsidP="00DD65F4">
            <w:pPr>
              <w:spacing w:line="276" w:lineRule="auto"/>
              <w:jc w:val="center"/>
              <w:rPr>
                <w:sz w:val="20"/>
                <w:szCs w:val="20"/>
                <w:lang w:eastAsia="en-US"/>
              </w:rPr>
            </w:pPr>
            <w:r w:rsidRPr="00453CDA">
              <w:rPr>
                <w:sz w:val="18"/>
                <w:szCs w:val="20"/>
                <w:lang w:eastAsia="en-US"/>
              </w:rPr>
              <w:t>88,24%</w:t>
            </w:r>
          </w:p>
        </w:tc>
      </w:tr>
      <w:tr w:rsidR="00DD65F4" w:rsidRPr="00453CDA" w14:paraId="4D9B1B3F" w14:textId="77777777" w:rsidTr="0081264A">
        <w:trPr>
          <w:trHeight w:val="510"/>
        </w:trPr>
        <w:tc>
          <w:tcPr>
            <w:tcW w:w="569" w:type="dxa"/>
            <w:vMerge/>
            <w:tcBorders>
              <w:left w:val="single" w:sz="4" w:space="0" w:color="auto"/>
              <w:right w:val="single" w:sz="4" w:space="0" w:color="auto"/>
            </w:tcBorders>
            <w:vAlign w:val="center"/>
          </w:tcPr>
          <w:p w14:paraId="5E930347" w14:textId="77777777" w:rsidR="00DD65F4" w:rsidRPr="00453CDA" w:rsidRDefault="00DD65F4" w:rsidP="00DD65F4">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48F1ACD5" w14:textId="77777777" w:rsidR="00DD65F4" w:rsidRPr="00453CDA" w:rsidRDefault="00DD65F4" w:rsidP="00DD65F4">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A8052BF" w14:textId="77777777" w:rsidR="00DD65F4" w:rsidRPr="00453CDA" w:rsidRDefault="00DD65F4" w:rsidP="00DD65F4">
            <w:pPr>
              <w:spacing w:line="276" w:lineRule="auto"/>
              <w:jc w:val="center"/>
              <w:rPr>
                <w:sz w:val="18"/>
                <w:szCs w:val="20"/>
                <w:lang w:eastAsia="en-US"/>
              </w:rPr>
            </w:pPr>
            <w:r w:rsidRPr="00453CDA">
              <w:rPr>
                <w:sz w:val="18"/>
                <w:szCs w:val="20"/>
                <w:lang w:eastAsia="en-US"/>
              </w:rPr>
              <w:t>2027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7F374C1" w14:textId="77777777" w:rsidR="00DD65F4" w:rsidRPr="00453CDA" w:rsidRDefault="00DD65F4" w:rsidP="00DD65F4">
            <w:pPr>
              <w:spacing w:line="276" w:lineRule="auto"/>
              <w:jc w:val="center"/>
              <w:rPr>
                <w:sz w:val="20"/>
                <w:szCs w:val="20"/>
                <w:lang w:eastAsia="en-US"/>
              </w:rPr>
            </w:pPr>
            <w:r w:rsidRPr="00453CDA">
              <w:rPr>
                <w:sz w:val="18"/>
                <w:szCs w:val="20"/>
                <w:lang w:eastAsia="en-US"/>
              </w:rPr>
              <w:t>25,00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D2E442" w14:textId="77777777" w:rsidR="00DD65F4" w:rsidRPr="00453CDA" w:rsidRDefault="00DD65F4" w:rsidP="00DD65F4">
            <w:pPr>
              <w:spacing w:line="276" w:lineRule="auto"/>
              <w:jc w:val="center"/>
              <w:rPr>
                <w:sz w:val="20"/>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8B9124" w14:textId="77777777" w:rsidR="00DD65F4" w:rsidRPr="00453CDA" w:rsidRDefault="00DD65F4" w:rsidP="00DD65F4">
            <w:pPr>
              <w:spacing w:line="276" w:lineRule="auto"/>
              <w:jc w:val="center"/>
              <w:rPr>
                <w:sz w:val="20"/>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F4BF1C3" w14:textId="77777777" w:rsidR="00DD65F4" w:rsidRPr="00453CDA" w:rsidRDefault="00DD65F4" w:rsidP="00DD65F4">
            <w:pPr>
              <w:spacing w:line="276" w:lineRule="auto"/>
              <w:jc w:val="center"/>
              <w:rPr>
                <w:sz w:val="20"/>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F869DF5" w14:textId="77777777" w:rsidR="00DD65F4" w:rsidRPr="00453CDA" w:rsidRDefault="00DD65F4" w:rsidP="00DD65F4">
            <w:pPr>
              <w:spacing w:line="276" w:lineRule="auto"/>
              <w:jc w:val="center"/>
              <w:rPr>
                <w:sz w:val="20"/>
                <w:szCs w:val="20"/>
                <w:lang w:eastAsia="en-US"/>
              </w:rPr>
            </w:pPr>
            <w:r w:rsidRPr="00453CDA">
              <w:rPr>
                <w:sz w:val="18"/>
                <w:szCs w:val="20"/>
                <w:lang w:eastAsia="en-US"/>
              </w:rPr>
              <w:t>2,94</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668ADB" w14:textId="77777777" w:rsidR="00DD65F4" w:rsidRPr="00453CDA" w:rsidRDefault="00DD65F4" w:rsidP="00DD65F4">
            <w:pPr>
              <w:spacing w:line="276" w:lineRule="auto"/>
              <w:jc w:val="center"/>
              <w:rPr>
                <w:sz w:val="20"/>
                <w:szCs w:val="20"/>
                <w:lang w:eastAsia="en-US"/>
              </w:rPr>
            </w:pPr>
            <w:r w:rsidRPr="00453CDA">
              <w:rPr>
                <w:sz w:val="18"/>
                <w:szCs w:val="20"/>
                <w:lang w:eastAsia="en-US"/>
              </w:rPr>
              <w:t>4,92</w:t>
            </w:r>
          </w:p>
        </w:tc>
        <w:tc>
          <w:tcPr>
            <w:tcW w:w="850" w:type="dxa"/>
            <w:tcBorders>
              <w:top w:val="single" w:sz="4" w:space="0" w:color="auto"/>
              <w:left w:val="single" w:sz="4" w:space="0" w:color="auto"/>
              <w:bottom w:val="single" w:sz="4" w:space="0" w:color="auto"/>
              <w:right w:val="single" w:sz="4" w:space="0" w:color="auto"/>
            </w:tcBorders>
            <w:vAlign w:val="center"/>
            <w:hideMark/>
          </w:tcPr>
          <w:p w14:paraId="2AE9DF02" w14:textId="77777777" w:rsidR="00DD65F4" w:rsidRPr="00453CDA" w:rsidRDefault="00DD65F4" w:rsidP="00DD65F4">
            <w:pPr>
              <w:spacing w:line="276" w:lineRule="auto"/>
              <w:jc w:val="center"/>
              <w:rPr>
                <w:sz w:val="20"/>
                <w:szCs w:val="20"/>
                <w:lang w:eastAsia="en-US"/>
              </w:rPr>
            </w:pPr>
            <w:r w:rsidRPr="00453CDA">
              <w:rPr>
                <w:sz w:val="18"/>
                <w:szCs w:val="20"/>
                <w:lang w:eastAsia="en-US"/>
              </w:rPr>
              <w:t>0,98</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1D1555" w14:textId="77777777" w:rsidR="00DD65F4" w:rsidRPr="00453CDA" w:rsidRDefault="00DD65F4" w:rsidP="00DD65F4">
            <w:pPr>
              <w:spacing w:line="276" w:lineRule="auto"/>
              <w:jc w:val="center"/>
              <w:rPr>
                <w:sz w:val="20"/>
                <w:szCs w:val="20"/>
                <w:lang w:eastAsia="en-US"/>
              </w:rPr>
            </w:pPr>
            <w:r w:rsidRPr="00453CDA">
              <w:rPr>
                <w:sz w:val="18"/>
                <w:szCs w:val="20"/>
                <w:lang w:eastAsia="en-US"/>
              </w:rPr>
              <w:t>3,94</w:t>
            </w:r>
          </w:p>
        </w:tc>
        <w:tc>
          <w:tcPr>
            <w:tcW w:w="709" w:type="dxa"/>
            <w:tcBorders>
              <w:top w:val="single" w:sz="4" w:space="0" w:color="auto"/>
              <w:left w:val="single" w:sz="4" w:space="0" w:color="auto"/>
              <w:bottom w:val="single" w:sz="4" w:space="0" w:color="auto"/>
              <w:right w:val="single" w:sz="4" w:space="0" w:color="auto"/>
            </w:tcBorders>
            <w:vAlign w:val="center"/>
            <w:hideMark/>
          </w:tcPr>
          <w:p w14:paraId="1BC85445" w14:textId="77777777" w:rsidR="00DD65F4" w:rsidRPr="00453CDA" w:rsidRDefault="00DD65F4" w:rsidP="00DD65F4">
            <w:pPr>
              <w:spacing w:line="276" w:lineRule="auto"/>
              <w:jc w:val="center"/>
              <w:rPr>
                <w:sz w:val="20"/>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6F558E3D" w14:textId="77777777" w:rsidR="00DD65F4" w:rsidRPr="00453CDA" w:rsidRDefault="00DD65F4" w:rsidP="00DD65F4">
            <w:pPr>
              <w:spacing w:line="276" w:lineRule="auto"/>
              <w:jc w:val="center"/>
              <w:rPr>
                <w:sz w:val="20"/>
                <w:szCs w:val="20"/>
                <w:lang w:eastAsia="en-US"/>
              </w:rPr>
            </w:pPr>
            <w:r w:rsidRPr="00453CDA">
              <w:rPr>
                <w:sz w:val="18"/>
                <w:szCs w:val="20"/>
                <w:lang w:eastAsia="en-US"/>
              </w:rPr>
              <w:t>7,84</w:t>
            </w:r>
          </w:p>
        </w:tc>
        <w:tc>
          <w:tcPr>
            <w:tcW w:w="850" w:type="dxa"/>
            <w:tcBorders>
              <w:top w:val="single" w:sz="4" w:space="0" w:color="auto"/>
              <w:left w:val="single" w:sz="4" w:space="0" w:color="auto"/>
              <w:bottom w:val="single" w:sz="4" w:space="0" w:color="auto"/>
              <w:right w:val="single" w:sz="4" w:space="0" w:color="auto"/>
            </w:tcBorders>
            <w:vAlign w:val="center"/>
            <w:hideMark/>
          </w:tcPr>
          <w:p w14:paraId="403EBCB0" w14:textId="77777777" w:rsidR="00DD65F4" w:rsidRPr="00453CDA" w:rsidRDefault="00DD65F4" w:rsidP="00DD65F4">
            <w:pPr>
              <w:spacing w:line="276" w:lineRule="auto"/>
              <w:jc w:val="center"/>
              <w:rPr>
                <w:sz w:val="20"/>
                <w:szCs w:val="20"/>
                <w:lang w:eastAsia="en-US"/>
              </w:rPr>
            </w:pPr>
            <w:r w:rsidRPr="00453CDA">
              <w:rPr>
                <w:sz w:val="18"/>
                <w:szCs w:val="20"/>
                <w:lang w:eastAsia="en-US"/>
              </w:rPr>
              <w:t>22,06</w:t>
            </w:r>
          </w:p>
        </w:tc>
        <w:tc>
          <w:tcPr>
            <w:tcW w:w="1240" w:type="dxa"/>
            <w:tcBorders>
              <w:top w:val="single" w:sz="4" w:space="0" w:color="auto"/>
              <w:left w:val="single" w:sz="4" w:space="0" w:color="auto"/>
              <w:bottom w:val="single" w:sz="4" w:space="0" w:color="auto"/>
              <w:right w:val="single" w:sz="4" w:space="0" w:color="auto"/>
            </w:tcBorders>
            <w:vAlign w:val="center"/>
            <w:hideMark/>
          </w:tcPr>
          <w:p w14:paraId="41D96F99" w14:textId="77777777" w:rsidR="00DD65F4" w:rsidRPr="00453CDA" w:rsidRDefault="00DD65F4" w:rsidP="00DD65F4">
            <w:pPr>
              <w:spacing w:line="276" w:lineRule="auto"/>
              <w:jc w:val="center"/>
              <w:rPr>
                <w:sz w:val="20"/>
                <w:szCs w:val="20"/>
                <w:lang w:eastAsia="en-US"/>
              </w:rPr>
            </w:pPr>
            <w:r w:rsidRPr="00453CDA">
              <w:rPr>
                <w:sz w:val="18"/>
                <w:szCs w:val="20"/>
                <w:lang w:eastAsia="en-US"/>
              </w:rPr>
              <w:t>88,24%</w:t>
            </w:r>
          </w:p>
        </w:tc>
      </w:tr>
      <w:tr w:rsidR="00DD65F4" w:rsidRPr="00453CDA" w14:paraId="5DA18840" w14:textId="77777777" w:rsidTr="0081264A">
        <w:trPr>
          <w:trHeight w:val="510"/>
        </w:trPr>
        <w:tc>
          <w:tcPr>
            <w:tcW w:w="569" w:type="dxa"/>
            <w:vMerge/>
            <w:tcBorders>
              <w:left w:val="single" w:sz="4" w:space="0" w:color="auto"/>
              <w:right w:val="single" w:sz="4" w:space="0" w:color="auto"/>
            </w:tcBorders>
            <w:vAlign w:val="center"/>
          </w:tcPr>
          <w:p w14:paraId="5271117C" w14:textId="77777777" w:rsidR="00DD65F4" w:rsidRPr="00453CDA" w:rsidRDefault="00DD65F4" w:rsidP="00DD65F4">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56B89478" w14:textId="77777777" w:rsidR="00DD65F4" w:rsidRPr="00453CDA" w:rsidRDefault="00DD65F4" w:rsidP="00DD65F4">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22491F2" w14:textId="77777777" w:rsidR="00DD65F4" w:rsidRPr="00453CDA" w:rsidRDefault="00DD65F4" w:rsidP="00DD65F4">
            <w:pPr>
              <w:spacing w:line="276" w:lineRule="auto"/>
              <w:jc w:val="center"/>
              <w:rPr>
                <w:sz w:val="18"/>
                <w:szCs w:val="20"/>
                <w:lang w:eastAsia="en-US"/>
              </w:rPr>
            </w:pPr>
            <w:r w:rsidRPr="00453CDA">
              <w:rPr>
                <w:sz w:val="18"/>
                <w:szCs w:val="20"/>
                <w:lang w:eastAsia="en-US"/>
              </w:rPr>
              <w:t>2028</w:t>
            </w:r>
          </w:p>
        </w:tc>
        <w:tc>
          <w:tcPr>
            <w:tcW w:w="708" w:type="dxa"/>
            <w:tcBorders>
              <w:top w:val="single" w:sz="4" w:space="0" w:color="auto"/>
              <w:left w:val="single" w:sz="4" w:space="0" w:color="auto"/>
              <w:bottom w:val="single" w:sz="4" w:space="0" w:color="auto"/>
              <w:right w:val="single" w:sz="4" w:space="0" w:color="auto"/>
            </w:tcBorders>
            <w:vAlign w:val="center"/>
            <w:hideMark/>
          </w:tcPr>
          <w:p w14:paraId="4FFF95EE" w14:textId="77777777" w:rsidR="00DD65F4" w:rsidRPr="00453CDA" w:rsidRDefault="00DD65F4" w:rsidP="00DD65F4">
            <w:pPr>
              <w:spacing w:line="276" w:lineRule="auto"/>
              <w:jc w:val="center"/>
              <w:rPr>
                <w:sz w:val="20"/>
                <w:szCs w:val="20"/>
                <w:lang w:eastAsia="en-US"/>
              </w:rPr>
            </w:pPr>
            <w:r w:rsidRPr="00453CDA">
              <w:rPr>
                <w:sz w:val="18"/>
                <w:szCs w:val="20"/>
                <w:lang w:eastAsia="en-US"/>
              </w:rPr>
              <w:t>25,00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1B279AF7" w14:textId="77777777" w:rsidR="00DD65F4" w:rsidRPr="00453CDA" w:rsidRDefault="00DD65F4" w:rsidP="00DD65F4">
            <w:pPr>
              <w:spacing w:line="276" w:lineRule="auto"/>
              <w:jc w:val="center"/>
              <w:rPr>
                <w:sz w:val="20"/>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970B57E" w14:textId="77777777" w:rsidR="00DD65F4" w:rsidRPr="00453CDA" w:rsidRDefault="00DD65F4" w:rsidP="00DD65F4">
            <w:pPr>
              <w:spacing w:line="276" w:lineRule="auto"/>
              <w:jc w:val="center"/>
              <w:rPr>
                <w:sz w:val="20"/>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EF92B7" w14:textId="77777777" w:rsidR="00DD65F4" w:rsidRPr="00453CDA" w:rsidRDefault="00DD65F4" w:rsidP="00DD65F4">
            <w:pPr>
              <w:spacing w:line="276" w:lineRule="auto"/>
              <w:jc w:val="center"/>
              <w:rPr>
                <w:sz w:val="20"/>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DC5E8F" w14:textId="77777777" w:rsidR="00DD65F4" w:rsidRPr="00453CDA" w:rsidRDefault="00DD65F4" w:rsidP="00DD65F4">
            <w:pPr>
              <w:spacing w:line="276" w:lineRule="auto"/>
              <w:jc w:val="center"/>
              <w:rPr>
                <w:sz w:val="20"/>
                <w:szCs w:val="20"/>
                <w:lang w:eastAsia="en-US"/>
              </w:rPr>
            </w:pPr>
            <w:r w:rsidRPr="00453CDA">
              <w:rPr>
                <w:sz w:val="18"/>
                <w:szCs w:val="20"/>
                <w:lang w:eastAsia="en-US"/>
              </w:rPr>
              <w:t>2,94</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2452E4" w14:textId="77777777" w:rsidR="00DD65F4" w:rsidRPr="00453CDA" w:rsidRDefault="00DD65F4" w:rsidP="00DD65F4">
            <w:pPr>
              <w:spacing w:line="276" w:lineRule="auto"/>
              <w:jc w:val="center"/>
              <w:rPr>
                <w:sz w:val="20"/>
                <w:szCs w:val="20"/>
                <w:lang w:eastAsia="en-US"/>
              </w:rPr>
            </w:pPr>
            <w:r w:rsidRPr="00453CDA">
              <w:rPr>
                <w:sz w:val="18"/>
                <w:szCs w:val="20"/>
                <w:lang w:eastAsia="en-US"/>
              </w:rPr>
              <w:t>4,92</w:t>
            </w:r>
          </w:p>
        </w:tc>
        <w:tc>
          <w:tcPr>
            <w:tcW w:w="850" w:type="dxa"/>
            <w:tcBorders>
              <w:top w:val="single" w:sz="4" w:space="0" w:color="auto"/>
              <w:left w:val="single" w:sz="4" w:space="0" w:color="auto"/>
              <w:bottom w:val="single" w:sz="4" w:space="0" w:color="auto"/>
              <w:right w:val="single" w:sz="4" w:space="0" w:color="auto"/>
            </w:tcBorders>
            <w:vAlign w:val="center"/>
            <w:hideMark/>
          </w:tcPr>
          <w:p w14:paraId="718CBE7B" w14:textId="77777777" w:rsidR="00DD65F4" w:rsidRPr="00453CDA" w:rsidRDefault="00DD65F4" w:rsidP="00DD65F4">
            <w:pPr>
              <w:spacing w:line="276" w:lineRule="auto"/>
              <w:jc w:val="center"/>
              <w:rPr>
                <w:sz w:val="20"/>
                <w:szCs w:val="20"/>
                <w:lang w:eastAsia="en-US"/>
              </w:rPr>
            </w:pPr>
            <w:r w:rsidRPr="00453CDA">
              <w:rPr>
                <w:sz w:val="18"/>
                <w:szCs w:val="20"/>
                <w:lang w:eastAsia="en-US"/>
              </w:rPr>
              <w:t>0,98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7463BA" w14:textId="77777777" w:rsidR="00DD65F4" w:rsidRPr="00453CDA" w:rsidRDefault="00DD65F4" w:rsidP="00DD65F4">
            <w:pPr>
              <w:spacing w:line="276" w:lineRule="auto"/>
              <w:jc w:val="center"/>
              <w:rPr>
                <w:sz w:val="20"/>
                <w:szCs w:val="20"/>
                <w:lang w:eastAsia="en-US"/>
              </w:rPr>
            </w:pPr>
            <w:r w:rsidRPr="00453CDA">
              <w:rPr>
                <w:sz w:val="18"/>
                <w:szCs w:val="20"/>
                <w:lang w:eastAsia="en-US"/>
              </w:rPr>
              <w:t>3,94</w:t>
            </w:r>
          </w:p>
        </w:tc>
        <w:tc>
          <w:tcPr>
            <w:tcW w:w="709" w:type="dxa"/>
            <w:tcBorders>
              <w:top w:val="single" w:sz="4" w:space="0" w:color="auto"/>
              <w:left w:val="single" w:sz="4" w:space="0" w:color="auto"/>
              <w:bottom w:val="single" w:sz="4" w:space="0" w:color="auto"/>
              <w:right w:val="single" w:sz="4" w:space="0" w:color="auto"/>
            </w:tcBorders>
            <w:vAlign w:val="center"/>
            <w:hideMark/>
          </w:tcPr>
          <w:p w14:paraId="6F22B7E6" w14:textId="77777777" w:rsidR="00DD65F4" w:rsidRPr="00453CDA" w:rsidRDefault="00DD65F4" w:rsidP="00DD65F4">
            <w:pPr>
              <w:spacing w:line="276" w:lineRule="auto"/>
              <w:jc w:val="center"/>
              <w:rPr>
                <w:sz w:val="20"/>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F5F0E3" w14:textId="77777777" w:rsidR="00DD65F4" w:rsidRPr="00453CDA" w:rsidRDefault="00DD65F4" w:rsidP="00DD65F4">
            <w:pPr>
              <w:spacing w:line="276" w:lineRule="auto"/>
              <w:jc w:val="center"/>
              <w:rPr>
                <w:sz w:val="20"/>
                <w:szCs w:val="20"/>
                <w:lang w:eastAsia="en-US"/>
              </w:rPr>
            </w:pPr>
            <w:r w:rsidRPr="00453CDA">
              <w:rPr>
                <w:sz w:val="18"/>
                <w:szCs w:val="20"/>
                <w:lang w:eastAsia="en-US"/>
              </w:rPr>
              <w:t>7,84</w:t>
            </w:r>
          </w:p>
        </w:tc>
        <w:tc>
          <w:tcPr>
            <w:tcW w:w="850" w:type="dxa"/>
            <w:tcBorders>
              <w:top w:val="single" w:sz="4" w:space="0" w:color="auto"/>
              <w:left w:val="single" w:sz="4" w:space="0" w:color="auto"/>
              <w:bottom w:val="single" w:sz="4" w:space="0" w:color="auto"/>
              <w:right w:val="single" w:sz="4" w:space="0" w:color="auto"/>
            </w:tcBorders>
            <w:vAlign w:val="center"/>
            <w:hideMark/>
          </w:tcPr>
          <w:p w14:paraId="7326F187" w14:textId="77777777" w:rsidR="00DD65F4" w:rsidRPr="00453CDA" w:rsidRDefault="00DD65F4" w:rsidP="00DD65F4">
            <w:pPr>
              <w:spacing w:line="276" w:lineRule="auto"/>
              <w:jc w:val="center"/>
              <w:rPr>
                <w:sz w:val="20"/>
                <w:szCs w:val="20"/>
                <w:lang w:eastAsia="en-US"/>
              </w:rPr>
            </w:pPr>
            <w:r w:rsidRPr="00453CDA">
              <w:rPr>
                <w:sz w:val="18"/>
                <w:szCs w:val="20"/>
                <w:lang w:eastAsia="en-US"/>
              </w:rPr>
              <w:t>22,06</w:t>
            </w:r>
          </w:p>
        </w:tc>
        <w:tc>
          <w:tcPr>
            <w:tcW w:w="1240" w:type="dxa"/>
            <w:tcBorders>
              <w:top w:val="single" w:sz="4" w:space="0" w:color="auto"/>
              <w:left w:val="single" w:sz="4" w:space="0" w:color="auto"/>
              <w:bottom w:val="single" w:sz="4" w:space="0" w:color="auto"/>
              <w:right w:val="single" w:sz="4" w:space="0" w:color="auto"/>
            </w:tcBorders>
            <w:vAlign w:val="center"/>
            <w:hideMark/>
          </w:tcPr>
          <w:p w14:paraId="380CC9AB" w14:textId="77777777" w:rsidR="00DD65F4" w:rsidRPr="00453CDA" w:rsidRDefault="00DD65F4" w:rsidP="00DD65F4">
            <w:pPr>
              <w:spacing w:line="276" w:lineRule="auto"/>
              <w:jc w:val="center"/>
              <w:rPr>
                <w:sz w:val="20"/>
                <w:szCs w:val="20"/>
                <w:lang w:eastAsia="en-US"/>
              </w:rPr>
            </w:pPr>
            <w:r w:rsidRPr="00453CDA">
              <w:rPr>
                <w:sz w:val="18"/>
                <w:szCs w:val="20"/>
                <w:lang w:eastAsia="en-US"/>
              </w:rPr>
              <w:t>88,24%</w:t>
            </w:r>
          </w:p>
        </w:tc>
      </w:tr>
      <w:tr w:rsidR="00DD65F4" w:rsidRPr="00453CDA" w14:paraId="213B0F98" w14:textId="77777777" w:rsidTr="0081264A">
        <w:trPr>
          <w:trHeight w:val="510"/>
        </w:trPr>
        <w:tc>
          <w:tcPr>
            <w:tcW w:w="569" w:type="dxa"/>
            <w:vMerge/>
            <w:tcBorders>
              <w:left w:val="single" w:sz="4" w:space="0" w:color="auto"/>
              <w:right w:val="single" w:sz="4" w:space="0" w:color="auto"/>
            </w:tcBorders>
            <w:vAlign w:val="center"/>
          </w:tcPr>
          <w:p w14:paraId="18F4E501" w14:textId="77777777" w:rsidR="00DD65F4" w:rsidRPr="00453CDA" w:rsidRDefault="00DD65F4" w:rsidP="00DD65F4">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06022478" w14:textId="77777777" w:rsidR="00DD65F4" w:rsidRPr="00453CDA" w:rsidRDefault="00DD65F4" w:rsidP="00DD65F4">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B3DBF8D" w14:textId="77777777" w:rsidR="00DD65F4" w:rsidRPr="00453CDA" w:rsidRDefault="00DD65F4" w:rsidP="00DD65F4">
            <w:pPr>
              <w:spacing w:line="276" w:lineRule="auto"/>
              <w:jc w:val="center"/>
              <w:rPr>
                <w:sz w:val="18"/>
                <w:szCs w:val="20"/>
                <w:lang w:eastAsia="en-US"/>
              </w:rPr>
            </w:pPr>
            <w:r w:rsidRPr="00453CDA">
              <w:rPr>
                <w:sz w:val="18"/>
                <w:szCs w:val="20"/>
                <w:lang w:eastAsia="en-US"/>
              </w:rPr>
              <w:t>2029</w:t>
            </w:r>
          </w:p>
        </w:tc>
        <w:tc>
          <w:tcPr>
            <w:tcW w:w="708" w:type="dxa"/>
            <w:tcBorders>
              <w:top w:val="single" w:sz="4" w:space="0" w:color="auto"/>
              <w:left w:val="single" w:sz="4" w:space="0" w:color="auto"/>
              <w:bottom w:val="single" w:sz="4" w:space="0" w:color="auto"/>
              <w:right w:val="single" w:sz="4" w:space="0" w:color="auto"/>
            </w:tcBorders>
            <w:vAlign w:val="center"/>
            <w:hideMark/>
          </w:tcPr>
          <w:p w14:paraId="2AEA414A" w14:textId="77777777" w:rsidR="00DD65F4" w:rsidRPr="00453CDA" w:rsidRDefault="00DD65F4" w:rsidP="00DD65F4">
            <w:pPr>
              <w:spacing w:line="276" w:lineRule="auto"/>
              <w:jc w:val="center"/>
              <w:rPr>
                <w:sz w:val="20"/>
                <w:szCs w:val="20"/>
                <w:lang w:eastAsia="en-US"/>
              </w:rPr>
            </w:pPr>
            <w:r w:rsidRPr="00453CDA">
              <w:rPr>
                <w:sz w:val="18"/>
                <w:szCs w:val="20"/>
                <w:lang w:eastAsia="en-US"/>
              </w:rPr>
              <w:t>25,00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77D78F24" w14:textId="77777777" w:rsidR="00DD65F4" w:rsidRPr="00453CDA" w:rsidRDefault="00DD65F4" w:rsidP="00DD65F4">
            <w:pPr>
              <w:spacing w:line="276" w:lineRule="auto"/>
              <w:jc w:val="center"/>
              <w:rPr>
                <w:sz w:val="20"/>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39B616C" w14:textId="77777777" w:rsidR="00DD65F4" w:rsidRPr="00453CDA" w:rsidRDefault="00DD65F4" w:rsidP="00DD65F4">
            <w:pPr>
              <w:spacing w:line="276" w:lineRule="auto"/>
              <w:jc w:val="center"/>
              <w:rPr>
                <w:sz w:val="20"/>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AF54421" w14:textId="77777777" w:rsidR="00DD65F4" w:rsidRPr="00453CDA" w:rsidRDefault="00DD65F4" w:rsidP="00DD65F4">
            <w:pPr>
              <w:spacing w:line="276" w:lineRule="auto"/>
              <w:jc w:val="center"/>
              <w:rPr>
                <w:sz w:val="20"/>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435BF0" w14:textId="77777777" w:rsidR="00DD65F4" w:rsidRPr="00453CDA" w:rsidRDefault="00DD65F4" w:rsidP="00DD65F4">
            <w:pPr>
              <w:spacing w:line="276" w:lineRule="auto"/>
              <w:jc w:val="center"/>
              <w:rPr>
                <w:sz w:val="20"/>
                <w:szCs w:val="20"/>
                <w:lang w:eastAsia="en-US"/>
              </w:rPr>
            </w:pPr>
            <w:r w:rsidRPr="00453CDA">
              <w:rPr>
                <w:sz w:val="18"/>
                <w:szCs w:val="20"/>
                <w:lang w:eastAsia="en-US"/>
              </w:rPr>
              <w:t>2,94</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2AD7A3" w14:textId="77777777" w:rsidR="00DD65F4" w:rsidRPr="00453CDA" w:rsidRDefault="00DD65F4" w:rsidP="00DD65F4">
            <w:pPr>
              <w:spacing w:line="276" w:lineRule="auto"/>
              <w:jc w:val="center"/>
              <w:rPr>
                <w:sz w:val="20"/>
                <w:szCs w:val="20"/>
                <w:lang w:eastAsia="en-US"/>
              </w:rPr>
            </w:pPr>
            <w:r w:rsidRPr="00453CDA">
              <w:rPr>
                <w:sz w:val="18"/>
                <w:szCs w:val="20"/>
                <w:lang w:eastAsia="en-US"/>
              </w:rPr>
              <w:t>4,92</w:t>
            </w:r>
          </w:p>
        </w:tc>
        <w:tc>
          <w:tcPr>
            <w:tcW w:w="850" w:type="dxa"/>
            <w:tcBorders>
              <w:top w:val="single" w:sz="4" w:space="0" w:color="auto"/>
              <w:left w:val="single" w:sz="4" w:space="0" w:color="auto"/>
              <w:bottom w:val="single" w:sz="4" w:space="0" w:color="auto"/>
              <w:right w:val="single" w:sz="4" w:space="0" w:color="auto"/>
            </w:tcBorders>
            <w:vAlign w:val="center"/>
            <w:hideMark/>
          </w:tcPr>
          <w:p w14:paraId="4B9F4CB3" w14:textId="77777777" w:rsidR="00DD65F4" w:rsidRPr="00453CDA" w:rsidRDefault="00DD65F4" w:rsidP="00DD65F4">
            <w:pPr>
              <w:spacing w:line="276" w:lineRule="auto"/>
              <w:jc w:val="center"/>
              <w:rPr>
                <w:sz w:val="20"/>
                <w:szCs w:val="20"/>
                <w:lang w:eastAsia="en-US"/>
              </w:rPr>
            </w:pPr>
            <w:r w:rsidRPr="00453CDA">
              <w:rPr>
                <w:sz w:val="18"/>
                <w:szCs w:val="20"/>
                <w:lang w:eastAsia="en-US"/>
              </w:rPr>
              <w:t>0,98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4E499E" w14:textId="77777777" w:rsidR="00DD65F4" w:rsidRPr="00453CDA" w:rsidRDefault="00DD65F4" w:rsidP="00DD65F4">
            <w:pPr>
              <w:spacing w:line="276" w:lineRule="auto"/>
              <w:jc w:val="center"/>
              <w:rPr>
                <w:sz w:val="20"/>
                <w:szCs w:val="20"/>
                <w:lang w:eastAsia="en-US"/>
              </w:rPr>
            </w:pPr>
            <w:r w:rsidRPr="00453CDA">
              <w:rPr>
                <w:sz w:val="18"/>
                <w:szCs w:val="20"/>
                <w:lang w:eastAsia="en-US"/>
              </w:rPr>
              <w:t>3,94</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6AFD08" w14:textId="77777777" w:rsidR="00DD65F4" w:rsidRPr="00453CDA" w:rsidRDefault="00DD65F4" w:rsidP="00DD65F4">
            <w:pPr>
              <w:spacing w:line="276" w:lineRule="auto"/>
              <w:jc w:val="center"/>
              <w:rPr>
                <w:sz w:val="20"/>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79CC16" w14:textId="77777777" w:rsidR="00DD65F4" w:rsidRPr="00453CDA" w:rsidRDefault="00DD65F4" w:rsidP="00DD65F4">
            <w:pPr>
              <w:spacing w:line="276" w:lineRule="auto"/>
              <w:jc w:val="center"/>
              <w:rPr>
                <w:sz w:val="20"/>
                <w:szCs w:val="20"/>
                <w:lang w:eastAsia="en-US"/>
              </w:rPr>
            </w:pPr>
            <w:r w:rsidRPr="00453CDA">
              <w:rPr>
                <w:sz w:val="18"/>
                <w:szCs w:val="20"/>
                <w:lang w:eastAsia="en-US"/>
              </w:rPr>
              <w:t>7,84</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9739F7" w14:textId="77777777" w:rsidR="00DD65F4" w:rsidRPr="00453CDA" w:rsidRDefault="00DD65F4" w:rsidP="00DD65F4">
            <w:pPr>
              <w:spacing w:line="276" w:lineRule="auto"/>
              <w:jc w:val="center"/>
              <w:rPr>
                <w:sz w:val="20"/>
                <w:szCs w:val="20"/>
                <w:lang w:eastAsia="en-US"/>
              </w:rPr>
            </w:pPr>
            <w:r w:rsidRPr="00453CDA">
              <w:rPr>
                <w:sz w:val="18"/>
                <w:szCs w:val="20"/>
                <w:lang w:eastAsia="en-US"/>
              </w:rPr>
              <w:t>22,06</w:t>
            </w:r>
          </w:p>
        </w:tc>
        <w:tc>
          <w:tcPr>
            <w:tcW w:w="1240" w:type="dxa"/>
            <w:tcBorders>
              <w:top w:val="single" w:sz="4" w:space="0" w:color="auto"/>
              <w:left w:val="single" w:sz="4" w:space="0" w:color="auto"/>
              <w:bottom w:val="single" w:sz="4" w:space="0" w:color="auto"/>
              <w:right w:val="single" w:sz="4" w:space="0" w:color="auto"/>
            </w:tcBorders>
            <w:vAlign w:val="center"/>
            <w:hideMark/>
          </w:tcPr>
          <w:p w14:paraId="059787A2" w14:textId="77777777" w:rsidR="00DD65F4" w:rsidRPr="00453CDA" w:rsidRDefault="00DD65F4" w:rsidP="00DD65F4">
            <w:pPr>
              <w:spacing w:line="276" w:lineRule="auto"/>
              <w:jc w:val="center"/>
              <w:rPr>
                <w:sz w:val="20"/>
                <w:szCs w:val="20"/>
                <w:lang w:eastAsia="en-US"/>
              </w:rPr>
            </w:pPr>
            <w:r w:rsidRPr="00453CDA">
              <w:rPr>
                <w:sz w:val="18"/>
                <w:szCs w:val="20"/>
                <w:lang w:eastAsia="en-US"/>
              </w:rPr>
              <w:t>88,24%</w:t>
            </w:r>
          </w:p>
        </w:tc>
      </w:tr>
      <w:tr w:rsidR="00DD65F4" w:rsidRPr="00453CDA" w14:paraId="07785787" w14:textId="77777777" w:rsidTr="0081264A">
        <w:trPr>
          <w:trHeight w:val="510"/>
        </w:trPr>
        <w:tc>
          <w:tcPr>
            <w:tcW w:w="569" w:type="dxa"/>
            <w:vMerge/>
            <w:tcBorders>
              <w:left w:val="single" w:sz="4" w:space="0" w:color="auto"/>
              <w:bottom w:val="single" w:sz="4" w:space="0" w:color="auto"/>
              <w:right w:val="single" w:sz="4" w:space="0" w:color="auto"/>
            </w:tcBorders>
            <w:vAlign w:val="center"/>
          </w:tcPr>
          <w:p w14:paraId="71D20778" w14:textId="77777777" w:rsidR="00DD65F4" w:rsidRPr="00453CDA" w:rsidRDefault="00DD65F4" w:rsidP="00DD65F4">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21756ADA" w14:textId="77777777" w:rsidR="00DD65F4" w:rsidRPr="00453CDA" w:rsidRDefault="00DD65F4" w:rsidP="00DD65F4">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090E22C" w14:textId="77777777" w:rsidR="00DD65F4" w:rsidRPr="00453CDA" w:rsidRDefault="00DD65F4" w:rsidP="00DD65F4">
            <w:pPr>
              <w:spacing w:line="276" w:lineRule="auto"/>
              <w:jc w:val="center"/>
              <w:rPr>
                <w:sz w:val="18"/>
                <w:szCs w:val="20"/>
                <w:lang w:eastAsia="en-US"/>
              </w:rPr>
            </w:pPr>
            <w:r w:rsidRPr="00453CDA">
              <w:rPr>
                <w:sz w:val="18"/>
                <w:szCs w:val="20"/>
                <w:lang w:eastAsia="en-US"/>
              </w:rPr>
              <w:t>2030</w:t>
            </w:r>
          </w:p>
        </w:tc>
        <w:tc>
          <w:tcPr>
            <w:tcW w:w="708" w:type="dxa"/>
            <w:tcBorders>
              <w:top w:val="single" w:sz="4" w:space="0" w:color="auto"/>
              <w:left w:val="single" w:sz="4" w:space="0" w:color="auto"/>
              <w:bottom w:val="single" w:sz="4" w:space="0" w:color="auto"/>
              <w:right w:val="single" w:sz="4" w:space="0" w:color="auto"/>
            </w:tcBorders>
            <w:vAlign w:val="center"/>
            <w:hideMark/>
          </w:tcPr>
          <w:p w14:paraId="41417592" w14:textId="77777777" w:rsidR="00DD65F4" w:rsidRPr="00453CDA" w:rsidRDefault="00DD65F4" w:rsidP="00DD65F4">
            <w:pPr>
              <w:spacing w:line="276" w:lineRule="auto"/>
              <w:jc w:val="center"/>
              <w:rPr>
                <w:sz w:val="20"/>
                <w:szCs w:val="20"/>
                <w:lang w:eastAsia="en-US"/>
              </w:rPr>
            </w:pPr>
            <w:r w:rsidRPr="00453CDA">
              <w:rPr>
                <w:sz w:val="18"/>
                <w:szCs w:val="20"/>
                <w:lang w:eastAsia="en-US"/>
              </w:rPr>
              <w:t>25,00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074835BD" w14:textId="77777777" w:rsidR="00DD65F4" w:rsidRPr="00453CDA" w:rsidRDefault="00DD65F4" w:rsidP="00DD65F4">
            <w:pPr>
              <w:spacing w:line="276" w:lineRule="auto"/>
              <w:jc w:val="center"/>
              <w:rPr>
                <w:sz w:val="20"/>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424303" w14:textId="77777777" w:rsidR="00DD65F4" w:rsidRPr="00453CDA" w:rsidRDefault="00DD65F4" w:rsidP="00DD65F4">
            <w:pPr>
              <w:spacing w:line="276" w:lineRule="auto"/>
              <w:jc w:val="center"/>
              <w:rPr>
                <w:sz w:val="20"/>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11C280" w14:textId="77777777" w:rsidR="00DD65F4" w:rsidRPr="00453CDA" w:rsidRDefault="00DD65F4" w:rsidP="00DD65F4">
            <w:pPr>
              <w:spacing w:line="276" w:lineRule="auto"/>
              <w:jc w:val="center"/>
              <w:rPr>
                <w:sz w:val="20"/>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5F7E71" w14:textId="77777777" w:rsidR="00DD65F4" w:rsidRPr="00453CDA" w:rsidRDefault="00DD65F4" w:rsidP="00DD65F4">
            <w:pPr>
              <w:spacing w:line="276" w:lineRule="auto"/>
              <w:jc w:val="center"/>
              <w:rPr>
                <w:sz w:val="20"/>
                <w:szCs w:val="20"/>
                <w:lang w:eastAsia="en-US"/>
              </w:rPr>
            </w:pPr>
            <w:r w:rsidRPr="00453CDA">
              <w:rPr>
                <w:sz w:val="18"/>
                <w:szCs w:val="20"/>
                <w:lang w:eastAsia="en-US"/>
              </w:rPr>
              <w:t>2,94</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829C02" w14:textId="77777777" w:rsidR="00DD65F4" w:rsidRPr="00453CDA" w:rsidRDefault="00DD65F4" w:rsidP="00DD65F4">
            <w:pPr>
              <w:spacing w:line="276" w:lineRule="auto"/>
              <w:jc w:val="center"/>
              <w:rPr>
                <w:sz w:val="20"/>
                <w:szCs w:val="20"/>
                <w:lang w:eastAsia="en-US"/>
              </w:rPr>
            </w:pPr>
            <w:r w:rsidRPr="00453CDA">
              <w:rPr>
                <w:sz w:val="18"/>
                <w:szCs w:val="20"/>
                <w:lang w:eastAsia="en-US"/>
              </w:rPr>
              <w:t>4,92</w:t>
            </w:r>
          </w:p>
        </w:tc>
        <w:tc>
          <w:tcPr>
            <w:tcW w:w="850" w:type="dxa"/>
            <w:tcBorders>
              <w:top w:val="single" w:sz="4" w:space="0" w:color="auto"/>
              <w:left w:val="single" w:sz="4" w:space="0" w:color="auto"/>
              <w:bottom w:val="single" w:sz="4" w:space="0" w:color="auto"/>
              <w:right w:val="single" w:sz="4" w:space="0" w:color="auto"/>
            </w:tcBorders>
            <w:vAlign w:val="center"/>
            <w:hideMark/>
          </w:tcPr>
          <w:p w14:paraId="38A79BDE" w14:textId="77777777" w:rsidR="00DD65F4" w:rsidRPr="00453CDA" w:rsidRDefault="00DD65F4" w:rsidP="00DD65F4">
            <w:pPr>
              <w:spacing w:line="276" w:lineRule="auto"/>
              <w:jc w:val="center"/>
              <w:rPr>
                <w:sz w:val="20"/>
                <w:szCs w:val="20"/>
                <w:lang w:eastAsia="en-US"/>
              </w:rPr>
            </w:pPr>
            <w:r w:rsidRPr="00453CDA">
              <w:rPr>
                <w:sz w:val="18"/>
                <w:szCs w:val="20"/>
                <w:lang w:eastAsia="en-US"/>
              </w:rPr>
              <w:t>0,98</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1374C2" w14:textId="77777777" w:rsidR="00DD65F4" w:rsidRPr="00453CDA" w:rsidRDefault="00DD65F4" w:rsidP="00DD65F4">
            <w:pPr>
              <w:spacing w:line="276" w:lineRule="auto"/>
              <w:jc w:val="center"/>
              <w:rPr>
                <w:sz w:val="20"/>
                <w:szCs w:val="20"/>
                <w:lang w:eastAsia="en-US"/>
              </w:rPr>
            </w:pPr>
            <w:r w:rsidRPr="00453CDA">
              <w:rPr>
                <w:sz w:val="18"/>
                <w:szCs w:val="20"/>
                <w:lang w:eastAsia="en-US"/>
              </w:rPr>
              <w:t>3,94</w:t>
            </w:r>
          </w:p>
        </w:tc>
        <w:tc>
          <w:tcPr>
            <w:tcW w:w="709" w:type="dxa"/>
            <w:tcBorders>
              <w:top w:val="single" w:sz="4" w:space="0" w:color="auto"/>
              <w:left w:val="single" w:sz="4" w:space="0" w:color="auto"/>
              <w:bottom w:val="single" w:sz="4" w:space="0" w:color="auto"/>
              <w:right w:val="single" w:sz="4" w:space="0" w:color="auto"/>
            </w:tcBorders>
            <w:vAlign w:val="center"/>
            <w:hideMark/>
          </w:tcPr>
          <w:p w14:paraId="3272F98A" w14:textId="77777777" w:rsidR="00DD65F4" w:rsidRPr="00453CDA" w:rsidRDefault="00DD65F4" w:rsidP="00DD65F4">
            <w:pPr>
              <w:spacing w:line="276" w:lineRule="auto"/>
              <w:jc w:val="center"/>
              <w:rPr>
                <w:sz w:val="20"/>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DBEC69" w14:textId="77777777" w:rsidR="00DD65F4" w:rsidRPr="00453CDA" w:rsidRDefault="00DD65F4" w:rsidP="00DD65F4">
            <w:pPr>
              <w:spacing w:line="276" w:lineRule="auto"/>
              <w:jc w:val="center"/>
              <w:rPr>
                <w:sz w:val="20"/>
                <w:szCs w:val="20"/>
                <w:lang w:eastAsia="en-US"/>
              </w:rPr>
            </w:pPr>
            <w:r w:rsidRPr="00453CDA">
              <w:rPr>
                <w:sz w:val="18"/>
                <w:szCs w:val="20"/>
                <w:lang w:eastAsia="en-US"/>
              </w:rPr>
              <w:t>7,84</w:t>
            </w:r>
          </w:p>
        </w:tc>
        <w:tc>
          <w:tcPr>
            <w:tcW w:w="850" w:type="dxa"/>
            <w:tcBorders>
              <w:top w:val="single" w:sz="4" w:space="0" w:color="auto"/>
              <w:left w:val="single" w:sz="4" w:space="0" w:color="auto"/>
              <w:bottom w:val="single" w:sz="4" w:space="0" w:color="auto"/>
              <w:right w:val="single" w:sz="4" w:space="0" w:color="auto"/>
            </w:tcBorders>
            <w:vAlign w:val="center"/>
            <w:hideMark/>
          </w:tcPr>
          <w:p w14:paraId="33096AB6" w14:textId="77777777" w:rsidR="00DD65F4" w:rsidRPr="00453CDA" w:rsidRDefault="00DD65F4" w:rsidP="00DD65F4">
            <w:pPr>
              <w:spacing w:line="276" w:lineRule="auto"/>
              <w:jc w:val="center"/>
              <w:rPr>
                <w:sz w:val="20"/>
                <w:szCs w:val="20"/>
                <w:lang w:eastAsia="en-US"/>
              </w:rPr>
            </w:pPr>
            <w:r w:rsidRPr="00453CDA">
              <w:rPr>
                <w:sz w:val="18"/>
                <w:szCs w:val="20"/>
                <w:lang w:eastAsia="en-US"/>
              </w:rPr>
              <w:t>22,06</w:t>
            </w:r>
          </w:p>
        </w:tc>
        <w:tc>
          <w:tcPr>
            <w:tcW w:w="1240" w:type="dxa"/>
            <w:tcBorders>
              <w:top w:val="single" w:sz="4" w:space="0" w:color="auto"/>
              <w:left w:val="single" w:sz="4" w:space="0" w:color="auto"/>
              <w:bottom w:val="single" w:sz="4" w:space="0" w:color="auto"/>
              <w:right w:val="single" w:sz="4" w:space="0" w:color="auto"/>
            </w:tcBorders>
            <w:vAlign w:val="center"/>
            <w:hideMark/>
          </w:tcPr>
          <w:p w14:paraId="0B4F979F" w14:textId="77777777" w:rsidR="00DD65F4" w:rsidRPr="00453CDA" w:rsidRDefault="00DD65F4" w:rsidP="00DD65F4">
            <w:pPr>
              <w:spacing w:line="276" w:lineRule="auto"/>
              <w:jc w:val="center"/>
              <w:rPr>
                <w:sz w:val="20"/>
                <w:szCs w:val="20"/>
                <w:lang w:eastAsia="en-US"/>
              </w:rPr>
            </w:pPr>
            <w:r w:rsidRPr="00453CDA">
              <w:rPr>
                <w:sz w:val="18"/>
                <w:szCs w:val="20"/>
                <w:lang w:eastAsia="en-US"/>
              </w:rPr>
              <w:t>88,24%</w:t>
            </w:r>
          </w:p>
        </w:tc>
      </w:tr>
      <w:tr w:rsidR="00DD65F4" w:rsidRPr="00453CDA" w14:paraId="4D736F7B" w14:textId="77777777" w:rsidTr="00DD65F4">
        <w:trPr>
          <w:trHeight w:val="510"/>
        </w:trPr>
        <w:tc>
          <w:tcPr>
            <w:tcW w:w="569" w:type="dxa"/>
            <w:tcBorders>
              <w:top w:val="single" w:sz="4" w:space="0" w:color="auto"/>
              <w:left w:val="single" w:sz="4" w:space="0" w:color="auto"/>
              <w:bottom w:val="single" w:sz="4" w:space="0" w:color="auto"/>
              <w:right w:val="single" w:sz="4" w:space="0" w:color="auto"/>
            </w:tcBorders>
            <w:vAlign w:val="center"/>
          </w:tcPr>
          <w:p w14:paraId="2EC28254" w14:textId="77777777" w:rsidR="00DD65F4" w:rsidRPr="00453CDA" w:rsidRDefault="00DD65F4" w:rsidP="00DD65F4">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770E9167" w14:textId="77777777" w:rsidR="00DD65F4" w:rsidRPr="00453CDA" w:rsidRDefault="00DD65F4" w:rsidP="00DD65F4">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4ED01CD" w14:textId="77777777" w:rsidR="00DD65F4" w:rsidRPr="00453CDA" w:rsidRDefault="00DD65F4" w:rsidP="00DD65F4">
            <w:pPr>
              <w:spacing w:line="276" w:lineRule="auto"/>
              <w:jc w:val="center"/>
              <w:rPr>
                <w:sz w:val="18"/>
                <w:szCs w:val="20"/>
                <w:lang w:eastAsia="en-US"/>
              </w:rPr>
            </w:pPr>
            <w:r w:rsidRPr="00453CDA">
              <w:rPr>
                <w:sz w:val="18"/>
                <w:szCs w:val="20"/>
                <w:lang w:eastAsia="en-US"/>
              </w:rPr>
              <w:t>2031-2040</w:t>
            </w:r>
          </w:p>
        </w:tc>
        <w:tc>
          <w:tcPr>
            <w:tcW w:w="708" w:type="dxa"/>
            <w:tcBorders>
              <w:top w:val="single" w:sz="4" w:space="0" w:color="auto"/>
              <w:left w:val="single" w:sz="4" w:space="0" w:color="auto"/>
              <w:bottom w:val="single" w:sz="4" w:space="0" w:color="auto"/>
              <w:right w:val="single" w:sz="4" w:space="0" w:color="auto"/>
            </w:tcBorders>
            <w:vAlign w:val="center"/>
            <w:hideMark/>
          </w:tcPr>
          <w:p w14:paraId="136ABFCF" w14:textId="77777777" w:rsidR="00DD65F4" w:rsidRPr="00453CDA" w:rsidRDefault="00DD65F4" w:rsidP="00DD65F4">
            <w:pPr>
              <w:spacing w:line="276" w:lineRule="auto"/>
              <w:jc w:val="center"/>
              <w:rPr>
                <w:sz w:val="20"/>
                <w:szCs w:val="20"/>
                <w:lang w:eastAsia="en-US"/>
              </w:rPr>
            </w:pPr>
            <w:r w:rsidRPr="00453CDA">
              <w:rPr>
                <w:sz w:val="18"/>
                <w:szCs w:val="20"/>
                <w:lang w:eastAsia="en-US"/>
              </w:rPr>
              <w:t>25,00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014D33BB" w14:textId="77777777" w:rsidR="00DD65F4" w:rsidRPr="00453CDA" w:rsidRDefault="00DD65F4" w:rsidP="00DD65F4">
            <w:pPr>
              <w:spacing w:line="276" w:lineRule="auto"/>
              <w:jc w:val="center"/>
              <w:rPr>
                <w:sz w:val="20"/>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C64402" w14:textId="77777777" w:rsidR="00DD65F4" w:rsidRPr="00453CDA" w:rsidRDefault="00DD65F4" w:rsidP="00DD65F4">
            <w:pPr>
              <w:spacing w:line="276" w:lineRule="auto"/>
              <w:jc w:val="center"/>
              <w:rPr>
                <w:sz w:val="20"/>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2BC79D" w14:textId="77777777" w:rsidR="00DD65F4" w:rsidRPr="00453CDA" w:rsidRDefault="00DD65F4" w:rsidP="00DD65F4">
            <w:pPr>
              <w:spacing w:line="276" w:lineRule="auto"/>
              <w:jc w:val="center"/>
              <w:rPr>
                <w:sz w:val="20"/>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958A92" w14:textId="77777777" w:rsidR="00DD65F4" w:rsidRPr="00453CDA" w:rsidRDefault="00DD65F4" w:rsidP="00DD65F4">
            <w:pPr>
              <w:spacing w:line="276" w:lineRule="auto"/>
              <w:jc w:val="center"/>
              <w:rPr>
                <w:sz w:val="20"/>
                <w:szCs w:val="20"/>
                <w:lang w:eastAsia="en-US"/>
              </w:rPr>
            </w:pPr>
            <w:r w:rsidRPr="00453CDA">
              <w:rPr>
                <w:sz w:val="18"/>
                <w:szCs w:val="20"/>
                <w:lang w:eastAsia="en-US"/>
              </w:rPr>
              <w:t>2,94</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F1CB89" w14:textId="77777777" w:rsidR="00DD65F4" w:rsidRPr="00453CDA" w:rsidRDefault="00DD65F4" w:rsidP="00DD65F4">
            <w:pPr>
              <w:spacing w:line="276" w:lineRule="auto"/>
              <w:jc w:val="center"/>
              <w:rPr>
                <w:sz w:val="20"/>
                <w:szCs w:val="20"/>
                <w:lang w:eastAsia="en-US"/>
              </w:rPr>
            </w:pPr>
            <w:r w:rsidRPr="00453CDA">
              <w:rPr>
                <w:sz w:val="18"/>
                <w:szCs w:val="20"/>
                <w:lang w:eastAsia="en-US"/>
              </w:rPr>
              <w:t>4,92</w:t>
            </w:r>
          </w:p>
        </w:tc>
        <w:tc>
          <w:tcPr>
            <w:tcW w:w="850" w:type="dxa"/>
            <w:tcBorders>
              <w:top w:val="single" w:sz="4" w:space="0" w:color="auto"/>
              <w:left w:val="single" w:sz="4" w:space="0" w:color="auto"/>
              <w:bottom w:val="single" w:sz="4" w:space="0" w:color="auto"/>
              <w:right w:val="single" w:sz="4" w:space="0" w:color="auto"/>
            </w:tcBorders>
            <w:vAlign w:val="center"/>
            <w:hideMark/>
          </w:tcPr>
          <w:p w14:paraId="561A0359" w14:textId="77777777" w:rsidR="00DD65F4" w:rsidRPr="00453CDA" w:rsidRDefault="00DD65F4" w:rsidP="00DD65F4">
            <w:pPr>
              <w:spacing w:line="276" w:lineRule="auto"/>
              <w:jc w:val="center"/>
              <w:rPr>
                <w:sz w:val="20"/>
                <w:szCs w:val="20"/>
                <w:lang w:eastAsia="en-US"/>
              </w:rPr>
            </w:pPr>
            <w:r w:rsidRPr="00453CDA">
              <w:rPr>
                <w:sz w:val="18"/>
                <w:szCs w:val="20"/>
                <w:lang w:eastAsia="en-US"/>
              </w:rPr>
              <w:t>0,98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FF54D9" w14:textId="77777777" w:rsidR="00DD65F4" w:rsidRPr="00453CDA" w:rsidRDefault="00DD65F4" w:rsidP="00DD65F4">
            <w:pPr>
              <w:spacing w:line="276" w:lineRule="auto"/>
              <w:jc w:val="center"/>
              <w:rPr>
                <w:sz w:val="20"/>
                <w:szCs w:val="20"/>
                <w:lang w:eastAsia="en-US"/>
              </w:rPr>
            </w:pPr>
            <w:r w:rsidRPr="00453CDA">
              <w:rPr>
                <w:sz w:val="18"/>
                <w:szCs w:val="20"/>
                <w:lang w:eastAsia="en-US"/>
              </w:rPr>
              <w:t>3,94</w:t>
            </w:r>
          </w:p>
        </w:tc>
        <w:tc>
          <w:tcPr>
            <w:tcW w:w="709" w:type="dxa"/>
            <w:tcBorders>
              <w:top w:val="single" w:sz="4" w:space="0" w:color="auto"/>
              <w:left w:val="single" w:sz="4" w:space="0" w:color="auto"/>
              <w:bottom w:val="single" w:sz="4" w:space="0" w:color="auto"/>
              <w:right w:val="single" w:sz="4" w:space="0" w:color="auto"/>
            </w:tcBorders>
            <w:vAlign w:val="center"/>
            <w:hideMark/>
          </w:tcPr>
          <w:p w14:paraId="6466CD04" w14:textId="77777777" w:rsidR="00DD65F4" w:rsidRPr="00453CDA" w:rsidRDefault="00DD65F4" w:rsidP="00DD65F4">
            <w:pPr>
              <w:spacing w:line="276" w:lineRule="auto"/>
              <w:jc w:val="center"/>
              <w:rPr>
                <w:sz w:val="20"/>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D3F788" w14:textId="77777777" w:rsidR="00DD65F4" w:rsidRPr="00453CDA" w:rsidRDefault="00DD65F4" w:rsidP="00DD65F4">
            <w:pPr>
              <w:spacing w:line="276" w:lineRule="auto"/>
              <w:jc w:val="center"/>
              <w:rPr>
                <w:sz w:val="20"/>
                <w:szCs w:val="20"/>
                <w:lang w:eastAsia="en-US"/>
              </w:rPr>
            </w:pPr>
            <w:r w:rsidRPr="00453CDA">
              <w:rPr>
                <w:sz w:val="18"/>
                <w:szCs w:val="20"/>
                <w:lang w:eastAsia="en-US"/>
              </w:rPr>
              <w:t>7,84</w:t>
            </w:r>
          </w:p>
        </w:tc>
        <w:tc>
          <w:tcPr>
            <w:tcW w:w="850" w:type="dxa"/>
            <w:tcBorders>
              <w:top w:val="single" w:sz="4" w:space="0" w:color="auto"/>
              <w:left w:val="single" w:sz="4" w:space="0" w:color="auto"/>
              <w:bottom w:val="single" w:sz="4" w:space="0" w:color="auto"/>
              <w:right w:val="single" w:sz="4" w:space="0" w:color="auto"/>
            </w:tcBorders>
            <w:vAlign w:val="center"/>
            <w:hideMark/>
          </w:tcPr>
          <w:p w14:paraId="1CCBF786" w14:textId="77777777" w:rsidR="00DD65F4" w:rsidRPr="00453CDA" w:rsidRDefault="00DD65F4" w:rsidP="00DD65F4">
            <w:pPr>
              <w:spacing w:line="276" w:lineRule="auto"/>
              <w:jc w:val="center"/>
              <w:rPr>
                <w:sz w:val="20"/>
                <w:szCs w:val="20"/>
                <w:lang w:eastAsia="en-US"/>
              </w:rPr>
            </w:pPr>
            <w:r w:rsidRPr="00453CDA">
              <w:rPr>
                <w:sz w:val="18"/>
                <w:szCs w:val="20"/>
                <w:lang w:eastAsia="en-US"/>
              </w:rPr>
              <w:t>22,06</w:t>
            </w:r>
          </w:p>
        </w:tc>
        <w:tc>
          <w:tcPr>
            <w:tcW w:w="1240" w:type="dxa"/>
            <w:tcBorders>
              <w:top w:val="single" w:sz="4" w:space="0" w:color="auto"/>
              <w:left w:val="single" w:sz="4" w:space="0" w:color="auto"/>
              <w:bottom w:val="single" w:sz="4" w:space="0" w:color="auto"/>
              <w:right w:val="single" w:sz="4" w:space="0" w:color="auto"/>
            </w:tcBorders>
            <w:vAlign w:val="center"/>
            <w:hideMark/>
          </w:tcPr>
          <w:p w14:paraId="57E37E5C" w14:textId="77777777" w:rsidR="00DD65F4" w:rsidRPr="00453CDA" w:rsidRDefault="00DD65F4" w:rsidP="00DD65F4">
            <w:pPr>
              <w:spacing w:line="276" w:lineRule="auto"/>
              <w:jc w:val="center"/>
              <w:rPr>
                <w:sz w:val="20"/>
                <w:szCs w:val="20"/>
                <w:lang w:eastAsia="en-US"/>
              </w:rPr>
            </w:pPr>
            <w:r w:rsidRPr="00453CDA">
              <w:rPr>
                <w:sz w:val="18"/>
                <w:szCs w:val="20"/>
                <w:lang w:eastAsia="en-US"/>
              </w:rPr>
              <w:t>88,24%</w:t>
            </w:r>
          </w:p>
        </w:tc>
      </w:tr>
      <w:tr w:rsidR="00DD65F4" w:rsidRPr="00453CDA" w14:paraId="72F9FE67" w14:textId="77777777" w:rsidTr="000A73FE">
        <w:trPr>
          <w:trHeight w:val="300"/>
        </w:trPr>
        <w:tc>
          <w:tcPr>
            <w:tcW w:w="14843" w:type="dxa"/>
            <w:gridSpan w:val="15"/>
            <w:tcBorders>
              <w:top w:val="single" w:sz="4" w:space="0" w:color="auto"/>
              <w:left w:val="single" w:sz="4" w:space="0" w:color="auto"/>
              <w:bottom w:val="single" w:sz="4" w:space="0" w:color="auto"/>
              <w:right w:val="single" w:sz="4" w:space="0" w:color="auto"/>
            </w:tcBorders>
            <w:vAlign w:val="center"/>
            <w:hideMark/>
          </w:tcPr>
          <w:p w14:paraId="60889647" w14:textId="77777777" w:rsidR="00DD65F4" w:rsidRPr="00453CDA" w:rsidRDefault="00DD65F4" w:rsidP="00DD65F4">
            <w:pPr>
              <w:spacing w:line="276" w:lineRule="auto"/>
              <w:jc w:val="center"/>
              <w:rPr>
                <w:b/>
                <w:bCs/>
                <w:sz w:val="18"/>
                <w:szCs w:val="20"/>
                <w:lang w:eastAsia="en-US"/>
              </w:rPr>
            </w:pPr>
            <w:r w:rsidRPr="00453CDA">
              <w:rPr>
                <w:b/>
                <w:bCs/>
                <w:sz w:val="18"/>
                <w:szCs w:val="20"/>
                <w:lang w:eastAsia="en-US"/>
              </w:rPr>
              <w:t>Перелесский сельский округ</w:t>
            </w:r>
          </w:p>
        </w:tc>
      </w:tr>
      <w:tr w:rsidR="00DD65F4" w:rsidRPr="00453CDA" w14:paraId="56CFD169" w14:textId="77777777" w:rsidTr="000A73FE">
        <w:trPr>
          <w:trHeight w:val="510"/>
        </w:trPr>
        <w:tc>
          <w:tcPr>
            <w:tcW w:w="569" w:type="dxa"/>
            <w:vMerge w:val="restart"/>
            <w:tcBorders>
              <w:top w:val="single" w:sz="4" w:space="0" w:color="auto"/>
              <w:left w:val="single" w:sz="4" w:space="0" w:color="auto"/>
              <w:bottom w:val="single" w:sz="4" w:space="0" w:color="auto"/>
              <w:right w:val="single" w:sz="4" w:space="0" w:color="auto"/>
            </w:tcBorders>
            <w:vAlign w:val="center"/>
            <w:hideMark/>
          </w:tcPr>
          <w:p w14:paraId="7BA1A2BC" w14:textId="2BB9C271" w:rsidR="00DD65F4" w:rsidRPr="00453CDA" w:rsidRDefault="008A7D80" w:rsidP="00DD65F4">
            <w:pPr>
              <w:spacing w:line="276" w:lineRule="auto"/>
              <w:jc w:val="center"/>
              <w:rPr>
                <w:sz w:val="18"/>
                <w:szCs w:val="20"/>
                <w:lang w:eastAsia="en-US"/>
              </w:rPr>
            </w:pPr>
            <w:r w:rsidRPr="00453CDA">
              <w:rPr>
                <w:sz w:val="18"/>
                <w:szCs w:val="20"/>
                <w:lang w:eastAsia="en-US"/>
              </w:rPr>
              <w:t>11</w:t>
            </w:r>
          </w:p>
        </w:tc>
        <w:tc>
          <w:tcPr>
            <w:tcW w:w="2545" w:type="dxa"/>
            <w:vMerge w:val="restart"/>
            <w:tcBorders>
              <w:top w:val="single" w:sz="4" w:space="0" w:color="auto"/>
              <w:left w:val="single" w:sz="4" w:space="0" w:color="auto"/>
              <w:bottom w:val="single" w:sz="4" w:space="0" w:color="auto"/>
              <w:right w:val="single" w:sz="4" w:space="0" w:color="auto"/>
            </w:tcBorders>
            <w:vAlign w:val="center"/>
            <w:hideMark/>
          </w:tcPr>
          <w:p w14:paraId="02ED071A" w14:textId="77777777" w:rsidR="00DD65F4" w:rsidRPr="00453CDA" w:rsidRDefault="00DD65F4" w:rsidP="00DD65F4">
            <w:pPr>
              <w:spacing w:line="276" w:lineRule="auto"/>
              <w:jc w:val="center"/>
              <w:rPr>
                <w:sz w:val="18"/>
                <w:szCs w:val="20"/>
                <w:lang w:eastAsia="en-US"/>
              </w:rPr>
            </w:pPr>
            <w:r w:rsidRPr="00453CDA">
              <w:rPr>
                <w:sz w:val="18"/>
                <w:szCs w:val="20"/>
                <w:lang w:eastAsia="en-US"/>
              </w:rPr>
              <w:t>п. Ивановское ул. Ленина, д.23а</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A362D36" w14:textId="77777777" w:rsidR="00DD65F4" w:rsidRPr="00453CDA" w:rsidRDefault="00DD65F4" w:rsidP="00DD65F4">
            <w:pPr>
              <w:spacing w:line="276" w:lineRule="auto"/>
              <w:jc w:val="center"/>
              <w:rPr>
                <w:sz w:val="18"/>
                <w:szCs w:val="20"/>
                <w:lang w:eastAsia="en-US"/>
              </w:rPr>
            </w:pPr>
            <w:r w:rsidRPr="00453CDA">
              <w:rPr>
                <w:sz w:val="18"/>
                <w:szCs w:val="20"/>
                <w:lang w:eastAsia="en-US"/>
              </w:rPr>
              <w:t>2023</w:t>
            </w:r>
          </w:p>
        </w:tc>
        <w:tc>
          <w:tcPr>
            <w:tcW w:w="708" w:type="dxa"/>
            <w:tcBorders>
              <w:top w:val="single" w:sz="4" w:space="0" w:color="auto"/>
              <w:left w:val="single" w:sz="4" w:space="0" w:color="auto"/>
              <w:bottom w:val="single" w:sz="4" w:space="0" w:color="auto"/>
              <w:right w:val="single" w:sz="4" w:space="0" w:color="auto"/>
            </w:tcBorders>
            <w:vAlign w:val="center"/>
            <w:hideMark/>
          </w:tcPr>
          <w:p w14:paraId="6B71565F"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60B5E9D"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D39A0A7"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D4E4A3"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053FD03"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1E0D9E"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68FD42B6"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F51FF3"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D79355"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D3BE67E"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6E06359B"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1240" w:type="dxa"/>
            <w:tcBorders>
              <w:top w:val="single" w:sz="4" w:space="0" w:color="auto"/>
              <w:left w:val="single" w:sz="4" w:space="0" w:color="auto"/>
              <w:bottom w:val="single" w:sz="4" w:space="0" w:color="auto"/>
              <w:right w:val="single" w:sz="4" w:space="0" w:color="auto"/>
            </w:tcBorders>
            <w:vAlign w:val="center"/>
            <w:hideMark/>
          </w:tcPr>
          <w:p w14:paraId="7F43603C"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r>
      <w:tr w:rsidR="00DD65F4" w:rsidRPr="00453CDA" w14:paraId="27046DDD" w14:textId="77777777" w:rsidTr="00DD65F4">
        <w:trPr>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7DA18D78" w14:textId="77777777" w:rsidR="00DD65F4" w:rsidRPr="00453CDA" w:rsidRDefault="00DD65F4" w:rsidP="00DD65F4">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39BD3D1D" w14:textId="77777777" w:rsidR="00DD65F4" w:rsidRPr="00453CDA" w:rsidRDefault="00DD65F4" w:rsidP="00DD65F4">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BDE5994" w14:textId="77777777" w:rsidR="00DD65F4" w:rsidRPr="00453CDA" w:rsidRDefault="00DD65F4" w:rsidP="00DD65F4">
            <w:pPr>
              <w:spacing w:line="276" w:lineRule="auto"/>
              <w:jc w:val="center"/>
              <w:rPr>
                <w:sz w:val="18"/>
                <w:szCs w:val="20"/>
                <w:lang w:eastAsia="en-US"/>
              </w:rPr>
            </w:pPr>
            <w:r w:rsidRPr="00453CDA">
              <w:rPr>
                <w:sz w:val="18"/>
                <w:szCs w:val="20"/>
                <w:lang w:eastAsia="en-US"/>
              </w:rPr>
              <w:t>2024</w:t>
            </w:r>
          </w:p>
        </w:tc>
        <w:tc>
          <w:tcPr>
            <w:tcW w:w="708" w:type="dxa"/>
            <w:tcBorders>
              <w:top w:val="single" w:sz="4" w:space="0" w:color="auto"/>
              <w:left w:val="single" w:sz="4" w:space="0" w:color="auto"/>
              <w:bottom w:val="single" w:sz="4" w:space="0" w:color="auto"/>
              <w:right w:val="single" w:sz="4" w:space="0" w:color="auto"/>
            </w:tcBorders>
            <w:vAlign w:val="center"/>
            <w:hideMark/>
          </w:tcPr>
          <w:p w14:paraId="0C1F46A7"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6E63DE0"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E07F9B"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48C5737"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6FAC71F"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B5F0EB"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17E81634"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A89086"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6BD3109"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0EDD45"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0C4B5FFC"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1240" w:type="dxa"/>
            <w:tcBorders>
              <w:top w:val="single" w:sz="4" w:space="0" w:color="auto"/>
              <w:left w:val="single" w:sz="4" w:space="0" w:color="auto"/>
              <w:bottom w:val="single" w:sz="4" w:space="0" w:color="auto"/>
              <w:right w:val="single" w:sz="4" w:space="0" w:color="auto"/>
            </w:tcBorders>
            <w:vAlign w:val="center"/>
            <w:hideMark/>
          </w:tcPr>
          <w:p w14:paraId="42ADF7B3"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r>
      <w:tr w:rsidR="00DD65F4" w:rsidRPr="00453CDA" w14:paraId="1B14BE73" w14:textId="77777777" w:rsidTr="00DD65F4">
        <w:trPr>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6FF776F9" w14:textId="77777777" w:rsidR="00DD65F4" w:rsidRPr="00453CDA" w:rsidRDefault="00DD65F4" w:rsidP="00DD65F4">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039C1770" w14:textId="77777777" w:rsidR="00DD65F4" w:rsidRPr="00453CDA" w:rsidRDefault="00DD65F4" w:rsidP="00DD65F4">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63BC33C" w14:textId="77777777" w:rsidR="00DD65F4" w:rsidRPr="00453CDA" w:rsidRDefault="00DD65F4" w:rsidP="00DD65F4">
            <w:pPr>
              <w:spacing w:line="276" w:lineRule="auto"/>
              <w:jc w:val="center"/>
              <w:rPr>
                <w:sz w:val="18"/>
                <w:szCs w:val="20"/>
                <w:lang w:eastAsia="en-US"/>
              </w:rPr>
            </w:pPr>
            <w:r w:rsidRPr="00453CDA">
              <w:rPr>
                <w:sz w:val="18"/>
                <w:szCs w:val="20"/>
                <w:lang w:eastAsia="en-US"/>
              </w:rPr>
              <w:t>2025</w:t>
            </w:r>
          </w:p>
        </w:tc>
        <w:tc>
          <w:tcPr>
            <w:tcW w:w="708" w:type="dxa"/>
            <w:tcBorders>
              <w:top w:val="single" w:sz="4" w:space="0" w:color="auto"/>
              <w:left w:val="single" w:sz="4" w:space="0" w:color="auto"/>
              <w:bottom w:val="single" w:sz="4" w:space="0" w:color="auto"/>
              <w:right w:val="single" w:sz="4" w:space="0" w:color="auto"/>
            </w:tcBorders>
            <w:vAlign w:val="center"/>
            <w:hideMark/>
          </w:tcPr>
          <w:p w14:paraId="0DBD9A55"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DD677EF"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7C3E97C"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E115D5"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30F79C7"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BF8243"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74F51C4E"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4BBF9D"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702DDCD"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03CD60"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0EAB5CA"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1240" w:type="dxa"/>
            <w:tcBorders>
              <w:top w:val="single" w:sz="4" w:space="0" w:color="auto"/>
              <w:left w:val="single" w:sz="4" w:space="0" w:color="auto"/>
              <w:bottom w:val="single" w:sz="4" w:space="0" w:color="auto"/>
              <w:right w:val="single" w:sz="4" w:space="0" w:color="auto"/>
            </w:tcBorders>
            <w:vAlign w:val="center"/>
            <w:hideMark/>
          </w:tcPr>
          <w:p w14:paraId="374CDF06"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r>
      <w:tr w:rsidR="00DD65F4" w:rsidRPr="00453CDA" w14:paraId="0C43D33E" w14:textId="77777777" w:rsidTr="00DD65F4">
        <w:trPr>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05DB1062" w14:textId="77777777" w:rsidR="00DD65F4" w:rsidRPr="00453CDA" w:rsidRDefault="00DD65F4" w:rsidP="00DD65F4">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40102178" w14:textId="77777777" w:rsidR="00DD65F4" w:rsidRPr="00453CDA" w:rsidRDefault="00DD65F4" w:rsidP="00DD65F4">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5E0D654" w14:textId="77777777" w:rsidR="00DD65F4" w:rsidRPr="00453CDA" w:rsidRDefault="00DD65F4" w:rsidP="00DD65F4">
            <w:pPr>
              <w:spacing w:line="276" w:lineRule="auto"/>
              <w:jc w:val="center"/>
              <w:rPr>
                <w:sz w:val="18"/>
                <w:szCs w:val="20"/>
                <w:lang w:eastAsia="en-US"/>
              </w:rPr>
            </w:pPr>
            <w:r w:rsidRPr="00453CDA">
              <w:rPr>
                <w:sz w:val="18"/>
                <w:szCs w:val="20"/>
                <w:lang w:eastAsia="en-US"/>
              </w:rPr>
              <w:t>2026</w:t>
            </w:r>
          </w:p>
        </w:tc>
        <w:tc>
          <w:tcPr>
            <w:tcW w:w="708" w:type="dxa"/>
            <w:tcBorders>
              <w:top w:val="single" w:sz="4" w:space="0" w:color="auto"/>
              <w:left w:val="single" w:sz="4" w:space="0" w:color="auto"/>
              <w:bottom w:val="single" w:sz="4" w:space="0" w:color="auto"/>
              <w:right w:val="single" w:sz="4" w:space="0" w:color="auto"/>
            </w:tcBorders>
            <w:vAlign w:val="center"/>
            <w:hideMark/>
          </w:tcPr>
          <w:p w14:paraId="5D8B3745"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0D43B57"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F55A50"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968381"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43FE0E7"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1A3CD1D"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400D184"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7271B9"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7818599"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EF0BAF"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23A00EE5"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1240" w:type="dxa"/>
            <w:tcBorders>
              <w:top w:val="single" w:sz="4" w:space="0" w:color="auto"/>
              <w:left w:val="single" w:sz="4" w:space="0" w:color="auto"/>
              <w:bottom w:val="single" w:sz="4" w:space="0" w:color="auto"/>
              <w:right w:val="single" w:sz="4" w:space="0" w:color="auto"/>
            </w:tcBorders>
            <w:vAlign w:val="center"/>
            <w:hideMark/>
          </w:tcPr>
          <w:p w14:paraId="4E682442"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r>
      <w:tr w:rsidR="00DD65F4" w:rsidRPr="00453CDA" w14:paraId="0742CE42" w14:textId="77777777" w:rsidTr="00DD65F4">
        <w:trPr>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210BAE25" w14:textId="77777777" w:rsidR="00DD65F4" w:rsidRPr="00453CDA" w:rsidRDefault="00DD65F4" w:rsidP="00DD65F4">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582472E5" w14:textId="77777777" w:rsidR="00DD65F4" w:rsidRPr="00453CDA" w:rsidRDefault="00DD65F4" w:rsidP="00DD65F4">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958908A" w14:textId="77777777" w:rsidR="00DD65F4" w:rsidRPr="00453CDA" w:rsidRDefault="00DD65F4" w:rsidP="00DD65F4">
            <w:pPr>
              <w:spacing w:line="276" w:lineRule="auto"/>
              <w:jc w:val="center"/>
              <w:rPr>
                <w:sz w:val="18"/>
                <w:szCs w:val="20"/>
                <w:lang w:eastAsia="en-US"/>
              </w:rPr>
            </w:pPr>
            <w:r w:rsidRPr="00453CDA">
              <w:rPr>
                <w:sz w:val="18"/>
                <w:szCs w:val="20"/>
                <w:lang w:eastAsia="en-US"/>
              </w:rPr>
              <w:t>2027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5ADAD57"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DFA6B8"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90B9898"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CE9B817"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481F06"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DB0CC3"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288557C1"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844276"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F66DF3"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E4EF40"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3BB3A46"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1240" w:type="dxa"/>
            <w:tcBorders>
              <w:top w:val="single" w:sz="4" w:space="0" w:color="auto"/>
              <w:left w:val="single" w:sz="4" w:space="0" w:color="auto"/>
              <w:bottom w:val="single" w:sz="4" w:space="0" w:color="auto"/>
              <w:right w:val="single" w:sz="4" w:space="0" w:color="auto"/>
            </w:tcBorders>
            <w:vAlign w:val="center"/>
            <w:hideMark/>
          </w:tcPr>
          <w:p w14:paraId="30B768F8"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r>
      <w:tr w:rsidR="00DD65F4" w:rsidRPr="00453CDA" w14:paraId="2B579D74" w14:textId="77777777" w:rsidTr="00DD65F4">
        <w:trPr>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28EF7D7D" w14:textId="77777777" w:rsidR="00DD65F4" w:rsidRPr="00453CDA" w:rsidRDefault="00DD65F4" w:rsidP="00DD65F4">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06ADF124" w14:textId="77777777" w:rsidR="00DD65F4" w:rsidRPr="00453CDA" w:rsidRDefault="00DD65F4" w:rsidP="00DD65F4">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A08A58D" w14:textId="77777777" w:rsidR="00DD65F4" w:rsidRPr="00453CDA" w:rsidRDefault="00DD65F4" w:rsidP="00DD65F4">
            <w:pPr>
              <w:spacing w:line="276" w:lineRule="auto"/>
              <w:jc w:val="center"/>
              <w:rPr>
                <w:sz w:val="18"/>
                <w:szCs w:val="20"/>
                <w:lang w:eastAsia="en-US"/>
              </w:rPr>
            </w:pPr>
            <w:r w:rsidRPr="00453CDA">
              <w:rPr>
                <w:sz w:val="18"/>
                <w:szCs w:val="20"/>
                <w:lang w:eastAsia="en-US"/>
              </w:rPr>
              <w:t>2028</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C40A43"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3CA5F5E"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5B9675F"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4BF99A0"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75818B"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F772FC"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5B02FDF2"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D502EF"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2DE5262"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0B3EFD"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487C2B07"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1240" w:type="dxa"/>
            <w:tcBorders>
              <w:top w:val="single" w:sz="4" w:space="0" w:color="auto"/>
              <w:left w:val="single" w:sz="4" w:space="0" w:color="auto"/>
              <w:bottom w:val="single" w:sz="4" w:space="0" w:color="auto"/>
              <w:right w:val="single" w:sz="4" w:space="0" w:color="auto"/>
            </w:tcBorders>
            <w:vAlign w:val="center"/>
            <w:hideMark/>
          </w:tcPr>
          <w:p w14:paraId="5E8B9172"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r>
      <w:tr w:rsidR="00DD65F4" w:rsidRPr="00453CDA" w14:paraId="241C2A4E" w14:textId="77777777" w:rsidTr="00DD65F4">
        <w:trPr>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5B403937" w14:textId="77777777" w:rsidR="00DD65F4" w:rsidRPr="00453CDA" w:rsidRDefault="00DD65F4" w:rsidP="00DD65F4">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49DFD729" w14:textId="77777777" w:rsidR="00DD65F4" w:rsidRPr="00453CDA" w:rsidRDefault="00DD65F4" w:rsidP="00DD65F4">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B4E141E" w14:textId="77777777" w:rsidR="00DD65F4" w:rsidRPr="00453CDA" w:rsidRDefault="00DD65F4" w:rsidP="00DD65F4">
            <w:pPr>
              <w:spacing w:line="276" w:lineRule="auto"/>
              <w:jc w:val="center"/>
              <w:rPr>
                <w:sz w:val="18"/>
                <w:szCs w:val="20"/>
                <w:lang w:eastAsia="en-US"/>
              </w:rPr>
            </w:pPr>
            <w:r w:rsidRPr="00453CDA">
              <w:rPr>
                <w:sz w:val="18"/>
                <w:szCs w:val="20"/>
                <w:lang w:eastAsia="en-US"/>
              </w:rPr>
              <w:t>2029</w:t>
            </w:r>
          </w:p>
        </w:tc>
        <w:tc>
          <w:tcPr>
            <w:tcW w:w="708" w:type="dxa"/>
            <w:tcBorders>
              <w:top w:val="single" w:sz="4" w:space="0" w:color="auto"/>
              <w:left w:val="single" w:sz="4" w:space="0" w:color="auto"/>
              <w:bottom w:val="single" w:sz="4" w:space="0" w:color="auto"/>
              <w:right w:val="single" w:sz="4" w:space="0" w:color="auto"/>
            </w:tcBorders>
            <w:vAlign w:val="center"/>
            <w:hideMark/>
          </w:tcPr>
          <w:p w14:paraId="6D667CAA"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FC987B0"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671D37"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BD89C40"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FEF11DA"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8CA06E"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0AF35356"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D0C6A3"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B6129A0"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86CF7C"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13D27695"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1240" w:type="dxa"/>
            <w:tcBorders>
              <w:top w:val="single" w:sz="4" w:space="0" w:color="auto"/>
              <w:left w:val="single" w:sz="4" w:space="0" w:color="auto"/>
              <w:bottom w:val="single" w:sz="4" w:space="0" w:color="auto"/>
              <w:right w:val="single" w:sz="4" w:space="0" w:color="auto"/>
            </w:tcBorders>
            <w:vAlign w:val="center"/>
            <w:hideMark/>
          </w:tcPr>
          <w:p w14:paraId="0C1BDDE4"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r>
      <w:tr w:rsidR="00DD65F4" w:rsidRPr="00453CDA" w14:paraId="6178C037" w14:textId="77777777" w:rsidTr="00DD65F4">
        <w:trPr>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678FA7D5" w14:textId="77777777" w:rsidR="00DD65F4" w:rsidRPr="00453CDA" w:rsidRDefault="00DD65F4" w:rsidP="00DD65F4">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0D268ABF" w14:textId="77777777" w:rsidR="00DD65F4" w:rsidRPr="00453CDA" w:rsidRDefault="00DD65F4" w:rsidP="00DD65F4">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AA5783D" w14:textId="77777777" w:rsidR="00DD65F4" w:rsidRPr="00453CDA" w:rsidRDefault="00DD65F4" w:rsidP="00DD65F4">
            <w:pPr>
              <w:spacing w:line="276" w:lineRule="auto"/>
              <w:jc w:val="center"/>
              <w:rPr>
                <w:sz w:val="18"/>
                <w:szCs w:val="20"/>
                <w:lang w:eastAsia="en-US"/>
              </w:rPr>
            </w:pPr>
            <w:r w:rsidRPr="00453CDA">
              <w:rPr>
                <w:sz w:val="18"/>
                <w:szCs w:val="20"/>
                <w:lang w:eastAsia="en-US"/>
              </w:rPr>
              <w:t>2030</w:t>
            </w:r>
          </w:p>
        </w:tc>
        <w:tc>
          <w:tcPr>
            <w:tcW w:w="708" w:type="dxa"/>
            <w:tcBorders>
              <w:top w:val="single" w:sz="4" w:space="0" w:color="auto"/>
              <w:left w:val="single" w:sz="4" w:space="0" w:color="auto"/>
              <w:bottom w:val="single" w:sz="4" w:space="0" w:color="auto"/>
              <w:right w:val="single" w:sz="4" w:space="0" w:color="auto"/>
            </w:tcBorders>
            <w:vAlign w:val="center"/>
            <w:hideMark/>
          </w:tcPr>
          <w:p w14:paraId="59026E23"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D481479"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46450A"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FD37DBA"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F8B3464"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65C8C8"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1DD45C14"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DD2050"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2D8DFB"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AACA5D6"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6C62B970"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1240" w:type="dxa"/>
            <w:tcBorders>
              <w:top w:val="single" w:sz="4" w:space="0" w:color="auto"/>
              <w:left w:val="single" w:sz="4" w:space="0" w:color="auto"/>
              <w:bottom w:val="single" w:sz="4" w:space="0" w:color="auto"/>
              <w:right w:val="single" w:sz="4" w:space="0" w:color="auto"/>
            </w:tcBorders>
            <w:vAlign w:val="center"/>
            <w:hideMark/>
          </w:tcPr>
          <w:p w14:paraId="2270EE75"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r>
      <w:tr w:rsidR="00DD65F4" w:rsidRPr="00453CDA" w14:paraId="6F06BB29" w14:textId="77777777" w:rsidTr="00DD65F4">
        <w:trPr>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7072E348" w14:textId="77777777" w:rsidR="00DD65F4" w:rsidRPr="00453CDA" w:rsidRDefault="00DD65F4" w:rsidP="00DD65F4">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0286312E" w14:textId="77777777" w:rsidR="00DD65F4" w:rsidRPr="00453CDA" w:rsidRDefault="00DD65F4" w:rsidP="00DD65F4">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119541A" w14:textId="77777777" w:rsidR="00DD65F4" w:rsidRPr="00453CDA" w:rsidRDefault="00DD65F4" w:rsidP="00DD65F4">
            <w:pPr>
              <w:spacing w:line="276" w:lineRule="auto"/>
              <w:jc w:val="center"/>
              <w:rPr>
                <w:sz w:val="18"/>
                <w:szCs w:val="20"/>
                <w:lang w:eastAsia="en-US"/>
              </w:rPr>
            </w:pPr>
            <w:r w:rsidRPr="00453CDA">
              <w:rPr>
                <w:sz w:val="18"/>
                <w:szCs w:val="20"/>
                <w:lang w:eastAsia="en-US"/>
              </w:rPr>
              <w:t>2031-2040</w:t>
            </w:r>
          </w:p>
        </w:tc>
        <w:tc>
          <w:tcPr>
            <w:tcW w:w="708" w:type="dxa"/>
            <w:tcBorders>
              <w:top w:val="single" w:sz="4" w:space="0" w:color="auto"/>
              <w:left w:val="single" w:sz="4" w:space="0" w:color="auto"/>
              <w:bottom w:val="single" w:sz="4" w:space="0" w:color="auto"/>
              <w:right w:val="single" w:sz="4" w:space="0" w:color="auto"/>
            </w:tcBorders>
            <w:vAlign w:val="center"/>
            <w:hideMark/>
          </w:tcPr>
          <w:p w14:paraId="73BC5198"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A933792"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C79F8D"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140B0F3"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9D1341E"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C93493"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06F29E6F"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B4B030"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D7ED31"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B33CC7"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272F7F2D"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1240" w:type="dxa"/>
            <w:tcBorders>
              <w:top w:val="single" w:sz="4" w:space="0" w:color="auto"/>
              <w:left w:val="single" w:sz="4" w:space="0" w:color="auto"/>
              <w:bottom w:val="single" w:sz="4" w:space="0" w:color="auto"/>
              <w:right w:val="single" w:sz="4" w:space="0" w:color="auto"/>
            </w:tcBorders>
            <w:vAlign w:val="center"/>
            <w:hideMark/>
          </w:tcPr>
          <w:p w14:paraId="642EB5F1"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r>
      <w:tr w:rsidR="00DD65F4" w:rsidRPr="00453CDA" w14:paraId="6F06756B" w14:textId="77777777" w:rsidTr="000A73FE">
        <w:trPr>
          <w:trHeight w:val="300"/>
        </w:trPr>
        <w:tc>
          <w:tcPr>
            <w:tcW w:w="14843" w:type="dxa"/>
            <w:gridSpan w:val="15"/>
            <w:tcBorders>
              <w:top w:val="single" w:sz="4" w:space="0" w:color="auto"/>
              <w:left w:val="single" w:sz="4" w:space="0" w:color="auto"/>
              <w:bottom w:val="single" w:sz="4" w:space="0" w:color="auto"/>
              <w:right w:val="single" w:sz="4" w:space="0" w:color="auto"/>
            </w:tcBorders>
            <w:vAlign w:val="center"/>
            <w:hideMark/>
          </w:tcPr>
          <w:p w14:paraId="70470136" w14:textId="77777777" w:rsidR="00DD65F4" w:rsidRPr="00453CDA" w:rsidRDefault="00DD65F4" w:rsidP="00DD65F4">
            <w:pPr>
              <w:spacing w:line="276" w:lineRule="auto"/>
              <w:jc w:val="center"/>
              <w:rPr>
                <w:b/>
                <w:bCs/>
                <w:sz w:val="18"/>
                <w:szCs w:val="20"/>
                <w:lang w:eastAsia="en-US"/>
              </w:rPr>
            </w:pPr>
            <w:r w:rsidRPr="00453CDA">
              <w:rPr>
                <w:b/>
                <w:bCs/>
                <w:sz w:val="18"/>
                <w:szCs w:val="20"/>
                <w:lang w:eastAsia="en-US"/>
              </w:rPr>
              <w:lastRenderedPageBreak/>
              <w:t>Смоленский сельский округ</w:t>
            </w:r>
          </w:p>
        </w:tc>
      </w:tr>
      <w:tr w:rsidR="00DD65F4" w:rsidRPr="00453CDA" w14:paraId="4E088B98" w14:textId="77777777" w:rsidTr="000A73FE">
        <w:trPr>
          <w:trHeight w:val="300"/>
        </w:trPr>
        <w:tc>
          <w:tcPr>
            <w:tcW w:w="569" w:type="dxa"/>
            <w:vMerge w:val="restart"/>
            <w:tcBorders>
              <w:top w:val="single" w:sz="4" w:space="0" w:color="auto"/>
              <w:left w:val="single" w:sz="4" w:space="0" w:color="auto"/>
              <w:bottom w:val="single" w:sz="4" w:space="0" w:color="auto"/>
              <w:right w:val="single" w:sz="4" w:space="0" w:color="auto"/>
            </w:tcBorders>
            <w:vAlign w:val="center"/>
            <w:hideMark/>
          </w:tcPr>
          <w:p w14:paraId="65D36D00" w14:textId="14379F5F" w:rsidR="00DD65F4" w:rsidRPr="00453CDA" w:rsidRDefault="00DD65F4" w:rsidP="00DD65F4">
            <w:pPr>
              <w:spacing w:line="276" w:lineRule="auto"/>
              <w:jc w:val="center"/>
              <w:rPr>
                <w:sz w:val="18"/>
                <w:szCs w:val="20"/>
                <w:lang w:eastAsia="en-US"/>
              </w:rPr>
            </w:pPr>
            <w:r w:rsidRPr="00453CDA">
              <w:rPr>
                <w:sz w:val="18"/>
                <w:szCs w:val="20"/>
                <w:lang w:eastAsia="en-US"/>
              </w:rPr>
              <w:t>1</w:t>
            </w:r>
            <w:r w:rsidR="008A7D80" w:rsidRPr="00453CDA">
              <w:rPr>
                <w:sz w:val="18"/>
                <w:szCs w:val="20"/>
                <w:lang w:eastAsia="en-US"/>
              </w:rPr>
              <w:t>2</w:t>
            </w:r>
          </w:p>
        </w:tc>
        <w:tc>
          <w:tcPr>
            <w:tcW w:w="2545" w:type="dxa"/>
            <w:vMerge w:val="restart"/>
            <w:tcBorders>
              <w:top w:val="single" w:sz="4" w:space="0" w:color="auto"/>
              <w:left w:val="single" w:sz="4" w:space="0" w:color="auto"/>
              <w:bottom w:val="single" w:sz="4" w:space="0" w:color="auto"/>
              <w:right w:val="single" w:sz="4" w:space="0" w:color="auto"/>
            </w:tcBorders>
            <w:vAlign w:val="center"/>
            <w:hideMark/>
          </w:tcPr>
          <w:p w14:paraId="7B097ED3" w14:textId="77777777" w:rsidR="00DD65F4" w:rsidRPr="00453CDA" w:rsidRDefault="00DD65F4" w:rsidP="00DD65F4">
            <w:pPr>
              <w:spacing w:line="276" w:lineRule="auto"/>
              <w:jc w:val="center"/>
              <w:rPr>
                <w:sz w:val="18"/>
                <w:szCs w:val="20"/>
                <w:lang w:eastAsia="en-US"/>
              </w:rPr>
            </w:pPr>
            <w:r w:rsidRPr="00453CDA">
              <w:rPr>
                <w:sz w:val="18"/>
                <w:szCs w:val="20"/>
                <w:lang w:eastAsia="en-US"/>
              </w:rPr>
              <w:t>с. Бектышево ул. Центральная, д. 23</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6535F16" w14:textId="77777777" w:rsidR="00DD65F4" w:rsidRPr="00453CDA" w:rsidRDefault="00DD65F4" w:rsidP="00DD65F4">
            <w:pPr>
              <w:spacing w:line="276" w:lineRule="auto"/>
              <w:jc w:val="center"/>
              <w:rPr>
                <w:sz w:val="18"/>
                <w:szCs w:val="20"/>
                <w:lang w:eastAsia="en-US"/>
              </w:rPr>
            </w:pPr>
            <w:r w:rsidRPr="00453CDA">
              <w:rPr>
                <w:sz w:val="18"/>
                <w:szCs w:val="20"/>
                <w:lang w:eastAsia="en-US"/>
              </w:rPr>
              <w:t>2023</w:t>
            </w:r>
          </w:p>
        </w:tc>
        <w:tc>
          <w:tcPr>
            <w:tcW w:w="708" w:type="dxa"/>
            <w:tcBorders>
              <w:top w:val="single" w:sz="4" w:space="0" w:color="auto"/>
              <w:left w:val="single" w:sz="4" w:space="0" w:color="auto"/>
              <w:bottom w:val="single" w:sz="4" w:space="0" w:color="auto"/>
              <w:right w:val="single" w:sz="4" w:space="0" w:color="auto"/>
            </w:tcBorders>
            <w:vAlign w:val="center"/>
            <w:hideMark/>
          </w:tcPr>
          <w:p w14:paraId="3773A157"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A0151FB"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FB3000C"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159B7C"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FAB6B1"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3F8B8E"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D98599"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E73591"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FEE699"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E15D24"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15BEF497"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1240" w:type="dxa"/>
            <w:tcBorders>
              <w:top w:val="single" w:sz="4" w:space="0" w:color="auto"/>
              <w:left w:val="single" w:sz="4" w:space="0" w:color="auto"/>
              <w:bottom w:val="single" w:sz="4" w:space="0" w:color="auto"/>
              <w:right w:val="single" w:sz="4" w:space="0" w:color="auto"/>
            </w:tcBorders>
            <w:vAlign w:val="center"/>
            <w:hideMark/>
          </w:tcPr>
          <w:p w14:paraId="59B9F568"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r>
      <w:tr w:rsidR="00DD65F4" w:rsidRPr="00453CDA" w14:paraId="1690D08C" w14:textId="77777777" w:rsidTr="00DD65F4">
        <w:trPr>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38E026E1" w14:textId="77777777" w:rsidR="00DD65F4" w:rsidRPr="00453CDA" w:rsidRDefault="00DD65F4" w:rsidP="00DD65F4">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0A40455B" w14:textId="77777777" w:rsidR="00DD65F4" w:rsidRPr="00453CDA" w:rsidRDefault="00DD65F4" w:rsidP="00DD65F4">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EB16FB3" w14:textId="77777777" w:rsidR="00DD65F4" w:rsidRPr="00453CDA" w:rsidRDefault="00DD65F4" w:rsidP="00DD65F4">
            <w:pPr>
              <w:spacing w:line="276" w:lineRule="auto"/>
              <w:jc w:val="center"/>
              <w:rPr>
                <w:sz w:val="18"/>
                <w:szCs w:val="20"/>
                <w:lang w:eastAsia="en-US"/>
              </w:rPr>
            </w:pPr>
            <w:r w:rsidRPr="00453CDA">
              <w:rPr>
                <w:sz w:val="18"/>
                <w:szCs w:val="20"/>
                <w:lang w:eastAsia="en-US"/>
              </w:rPr>
              <w:t>2024</w:t>
            </w:r>
          </w:p>
        </w:tc>
        <w:tc>
          <w:tcPr>
            <w:tcW w:w="708" w:type="dxa"/>
            <w:tcBorders>
              <w:top w:val="single" w:sz="4" w:space="0" w:color="auto"/>
              <w:left w:val="single" w:sz="4" w:space="0" w:color="auto"/>
              <w:bottom w:val="single" w:sz="4" w:space="0" w:color="auto"/>
              <w:right w:val="single" w:sz="4" w:space="0" w:color="auto"/>
            </w:tcBorders>
            <w:vAlign w:val="center"/>
            <w:hideMark/>
          </w:tcPr>
          <w:p w14:paraId="58171658"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8C11287"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1F06F60"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FEDA7C4"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49E7A3"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484575"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089D9344"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2751A0"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732A43"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0291C97"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3A94EF"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1240" w:type="dxa"/>
            <w:tcBorders>
              <w:top w:val="single" w:sz="4" w:space="0" w:color="auto"/>
              <w:left w:val="single" w:sz="4" w:space="0" w:color="auto"/>
              <w:bottom w:val="single" w:sz="4" w:space="0" w:color="auto"/>
              <w:right w:val="single" w:sz="4" w:space="0" w:color="auto"/>
            </w:tcBorders>
            <w:vAlign w:val="center"/>
            <w:hideMark/>
          </w:tcPr>
          <w:p w14:paraId="36708AFD"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r>
      <w:tr w:rsidR="00DD65F4" w:rsidRPr="00453CDA" w14:paraId="05AEE312" w14:textId="77777777" w:rsidTr="00DD65F4">
        <w:trPr>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4C9D4D05" w14:textId="77777777" w:rsidR="00DD65F4" w:rsidRPr="00453CDA" w:rsidRDefault="00DD65F4" w:rsidP="00DD65F4">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49A0A191" w14:textId="77777777" w:rsidR="00DD65F4" w:rsidRPr="00453CDA" w:rsidRDefault="00DD65F4" w:rsidP="00DD65F4">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2630EF8" w14:textId="77777777" w:rsidR="00DD65F4" w:rsidRPr="00453CDA" w:rsidRDefault="00DD65F4" w:rsidP="00DD65F4">
            <w:pPr>
              <w:spacing w:line="276" w:lineRule="auto"/>
              <w:jc w:val="center"/>
              <w:rPr>
                <w:sz w:val="18"/>
                <w:szCs w:val="20"/>
                <w:lang w:eastAsia="en-US"/>
              </w:rPr>
            </w:pPr>
            <w:r w:rsidRPr="00453CDA">
              <w:rPr>
                <w:sz w:val="18"/>
                <w:szCs w:val="20"/>
                <w:lang w:eastAsia="en-US"/>
              </w:rPr>
              <w:t>2025</w:t>
            </w:r>
          </w:p>
        </w:tc>
        <w:tc>
          <w:tcPr>
            <w:tcW w:w="708" w:type="dxa"/>
            <w:tcBorders>
              <w:top w:val="single" w:sz="4" w:space="0" w:color="auto"/>
              <w:left w:val="single" w:sz="4" w:space="0" w:color="auto"/>
              <w:bottom w:val="single" w:sz="4" w:space="0" w:color="auto"/>
              <w:right w:val="single" w:sz="4" w:space="0" w:color="auto"/>
            </w:tcBorders>
            <w:vAlign w:val="center"/>
            <w:hideMark/>
          </w:tcPr>
          <w:p w14:paraId="1D420B06"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ADB13C"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7750C48"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651CEC"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133964"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8D78E3"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7C6361D8"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ADA351"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5F1A0B"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76D3A4"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4FA20488"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1240" w:type="dxa"/>
            <w:tcBorders>
              <w:top w:val="single" w:sz="4" w:space="0" w:color="auto"/>
              <w:left w:val="single" w:sz="4" w:space="0" w:color="auto"/>
              <w:bottom w:val="single" w:sz="4" w:space="0" w:color="auto"/>
              <w:right w:val="single" w:sz="4" w:space="0" w:color="auto"/>
            </w:tcBorders>
            <w:vAlign w:val="center"/>
            <w:hideMark/>
          </w:tcPr>
          <w:p w14:paraId="1594B9F7"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r>
      <w:tr w:rsidR="00DD65F4" w:rsidRPr="00453CDA" w14:paraId="741C9ADB" w14:textId="77777777" w:rsidTr="00DD65F4">
        <w:trPr>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2149CEB5" w14:textId="77777777" w:rsidR="00DD65F4" w:rsidRPr="00453CDA" w:rsidRDefault="00DD65F4" w:rsidP="00DD65F4">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278BACD4" w14:textId="77777777" w:rsidR="00DD65F4" w:rsidRPr="00453CDA" w:rsidRDefault="00DD65F4" w:rsidP="00DD65F4">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47207E6" w14:textId="77777777" w:rsidR="00DD65F4" w:rsidRPr="00453CDA" w:rsidRDefault="00DD65F4" w:rsidP="00DD65F4">
            <w:pPr>
              <w:spacing w:line="276" w:lineRule="auto"/>
              <w:jc w:val="center"/>
              <w:rPr>
                <w:sz w:val="18"/>
                <w:szCs w:val="20"/>
                <w:lang w:eastAsia="en-US"/>
              </w:rPr>
            </w:pPr>
            <w:r w:rsidRPr="00453CDA">
              <w:rPr>
                <w:sz w:val="18"/>
                <w:szCs w:val="20"/>
                <w:lang w:eastAsia="en-US"/>
              </w:rPr>
              <w:t>2026</w:t>
            </w:r>
          </w:p>
        </w:tc>
        <w:tc>
          <w:tcPr>
            <w:tcW w:w="708" w:type="dxa"/>
            <w:tcBorders>
              <w:top w:val="single" w:sz="4" w:space="0" w:color="auto"/>
              <w:left w:val="single" w:sz="4" w:space="0" w:color="auto"/>
              <w:bottom w:val="single" w:sz="4" w:space="0" w:color="auto"/>
              <w:right w:val="single" w:sz="4" w:space="0" w:color="auto"/>
            </w:tcBorders>
            <w:vAlign w:val="center"/>
            <w:hideMark/>
          </w:tcPr>
          <w:p w14:paraId="15A5D5F4"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60DAB7D"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5789694"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358023"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81866D"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0EB08E"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2F9810D4"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CA554D"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376555"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37392E"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1199889C"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1240" w:type="dxa"/>
            <w:tcBorders>
              <w:top w:val="single" w:sz="4" w:space="0" w:color="auto"/>
              <w:left w:val="single" w:sz="4" w:space="0" w:color="auto"/>
              <w:bottom w:val="single" w:sz="4" w:space="0" w:color="auto"/>
              <w:right w:val="single" w:sz="4" w:space="0" w:color="auto"/>
            </w:tcBorders>
            <w:vAlign w:val="center"/>
            <w:hideMark/>
          </w:tcPr>
          <w:p w14:paraId="4A1A758E"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r>
      <w:tr w:rsidR="00DD65F4" w:rsidRPr="00453CDA" w14:paraId="74396F5D" w14:textId="77777777" w:rsidTr="00DD65F4">
        <w:trPr>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086DAE56" w14:textId="77777777" w:rsidR="00DD65F4" w:rsidRPr="00453CDA" w:rsidRDefault="00DD65F4" w:rsidP="00DD65F4">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72C5C692" w14:textId="77777777" w:rsidR="00DD65F4" w:rsidRPr="00453CDA" w:rsidRDefault="00DD65F4" w:rsidP="00DD65F4">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85FCB1F" w14:textId="77777777" w:rsidR="00DD65F4" w:rsidRPr="00453CDA" w:rsidRDefault="00DD65F4" w:rsidP="00DD65F4">
            <w:pPr>
              <w:spacing w:line="276" w:lineRule="auto"/>
              <w:jc w:val="center"/>
              <w:rPr>
                <w:sz w:val="18"/>
                <w:szCs w:val="20"/>
                <w:lang w:eastAsia="en-US"/>
              </w:rPr>
            </w:pPr>
            <w:r w:rsidRPr="00453CDA">
              <w:rPr>
                <w:sz w:val="18"/>
                <w:szCs w:val="20"/>
                <w:lang w:eastAsia="en-US"/>
              </w:rPr>
              <w:t>2027</w:t>
            </w:r>
          </w:p>
        </w:tc>
        <w:tc>
          <w:tcPr>
            <w:tcW w:w="708" w:type="dxa"/>
            <w:tcBorders>
              <w:top w:val="single" w:sz="4" w:space="0" w:color="auto"/>
              <w:left w:val="single" w:sz="4" w:space="0" w:color="auto"/>
              <w:bottom w:val="single" w:sz="4" w:space="0" w:color="auto"/>
              <w:right w:val="single" w:sz="4" w:space="0" w:color="auto"/>
            </w:tcBorders>
            <w:vAlign w:val="center"/>
            <w:hideMark/>
          </w:tcPr>
          <w:p w14:paraId="7E00364E"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304A91"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CA97CCE"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25ECC4"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F8CD7C"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EFBCF4"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1130AB3F"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2648C3"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EC20F25"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5CBE206"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69AAC303"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1240" w:type="dxa"/>
            <w:tcBorders>
              <w:top w:val="single" w:sz="4" w:space="0" w:color="auto"/>
              <w:left w:val="single" w:sz="4" w:space="0" w:color="auto"/>
              <w:bottom w:val="single" w:sz="4" w:space="0" w:color="auto"/>
              <w:right w:val="single" w:sz="4" w:space="0" w:color="auto"/>
            </w:tcBorders>
            <w:vAlign w:val="center"/>
            <w:hideMark/>
          </w:tcPr>
          <w:p w14:paraId="57084B31"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r>
      <w:tr w:rsidR="00DD65F4" w:rsidRPr="00453CDA" w14:paraId="71C60AE3" w14:textId="77777777" w:rsidTr="00DD65F4">
        <w:trPr>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5A723772" w14:textId="77777777" w:rsidR="00DD65F4" w:rsidRPr="00453CDA" w:rsidRDefault="00DD65F4" w:rsidP="00DD65F4">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6AC60992" w14:textId="77777777" w:rsidR="00DD65F4" w:rsidRPr="00453CDA" w:rsidRDefault="00DD65F4" w:rsidP="00DD65F4">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A6A1B3A" w14:textId="77777777" w:rsidR="00DD65F4" w:rsidRPr="00453CDA" w:rsidRDefault="00DD65F4" w:rsidP="00DD65F4">
            <w:pPr>
              <w:spacing w:line="276" w:lineRule="auto"/>
              <w:jc w:val="center"/>
              <w:rPr>
                <w:sz w:val="18"/>
                <w:szCs w:val="20"/>
                <w:lang w:eastAsia="en-US"/>
              </w:rPr>
            </w:pPr>
            <w:r w:rsidRPr="00453CDA">
              <w:rPr>
                <w:sz w:val="18"/>
                <w:szCs w:val="20"/>
                <w:lang w:eastAsia="en-US"/>
              </w:rPr>
              <w:t>2028</w:t>
            </w:r>
          </w:p>
        </w:tc>
        <w:tc>
          <w:tcPr>
            <w:tcW w:w="708" w:type="dxa"/>
            <w:tcBorders>
              <w:top w:val="single" w:sz="4" w:space="0" w:color="auto"/>
              <w:left w:val="single" w:sz="4" w:space="0" w:color="auto"/>
              <w:bottom w:val="single" w:sz="4" w:space="0" w:color="auto"/>
              <w:right w:val="single" w:sz="4" w:space="0" w:color="auto"/>
            </w:tcBorders>
            <w:vAlign w:val="center"/>
            <w:hideMark/>
          </w:tcPr>
          <w:p w14:paraId="63A35D34"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D3B8BA1"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0685D01"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C4CE12"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F227928"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8ECDAB"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297506AB"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8D9708"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7E7B745"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F6E8FBC"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F8CE594"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1240" w:type="dxa"/>
            <w:tcBorders>
              <w:top w:val="single" w:sz="4" w:space="0" w:color="auto"/>
              <w:left w:val="single" w:sz="4" w:space="0" w:color="auto"/>
              <w:bottom w:val="single" w:sz="4" w:space="0" w:color="auto"/>
              <w:right w:val="single" w:sz="4" w:space="0" w:color="auto"/>
            </w:tcBorders>
            <w:vAlign w:val="center"/>
            <w:hideMark/>
          </w:tcPr>
          <w:p w14:paraId="1B504725"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r>
      <w:tr w:rsidR="00DD65F4" w:rsidRPr="00453CDA" w14:paraId="5E243A53" w14:textId="77777777" w:rsidTr="00DD65F4">
        <w:trPr>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559CAC5C" w14:textId="77777777" w:rsidR="00DD65F4" w:rsidRPr="00453CDA" w:rsidRDefault="00DD65F4" w:rsidP="00DD65F4">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768D3609" w14:textId="77777777" w:rsidR="00DD65F4" w:rsidRPr="00453CDA" w:rsidRDefault="00DD65F4" w:rsidP="00DD65F4">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25EF7B3" w14:textId="77777777" w:rsidR="00DD65F4" w:rsidRPr="00453CDA" w:rsidRDefault="00DD65F4" w:rsidP="00DD65F4">
            <w:pPr>
              <w:spacing w:line="276" w:lineRule="auto"/>
              <w:jc w:val="center"/>
              <w:rPr>
                <w:sz w:val="18"/>
                <w:szCs w:val="20"/>
                <w:lang w:eastAsia="en-US"/>
              </w:rPr>
            </w:pPr>
            <w:r w:rsidRPr="00453CDA">
              <w:rPr>
                <w:sz w:val="18"/>
                <w:szCs w:val="20"/>
                <w:lang w:eastAsia="en-US"/>
              </w:rPr>
              <w:t>2029</w:t>
            </w:r>
          </w:p>
        </w:tc>
        <w:tc>
          <w:tcPr>
            <w:tcW w:w="708" w:type="dxa"/>
            <w:tcBorders>
              <w:top w:val="single" w:sz="4" w:space="0" w:color="auto"/>
              <w:left w:val="single" w:sz="4" w:space="0" w:color="auto"/>
              <w:bottom w:val="single" w:sz="4" w:space="0" w:color="auto"/>
              <w:right w:val="single" w:sz="4" w:space="0" w:color="auto"/>
            </w:tcBorders>
            <w:vAlign w:val="center"/>
            <w:hideMark/>
          </w:tcPr>
          <w:p w14:paraId="30514E64"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A392D4B"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E8B5D5A"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3892E00"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B6637B"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134957"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6EF15868"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D98AC3"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3AD33C8"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6A84A6F"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413C68CE"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1240" w:type="dxa"/>
            <w:tcBorders>
              <w:top w:val="single" w:sz="4" w:space="0" w:color="auto"/>
              <w:left w:val="single" w:sz="4" w:space="0" w:color="auto"/>
              <w:bottom w:val="single" w:sz="4" w:space="0" w:color="auto"/>
              <w:right w:val="single" w:sz="4" w:space="0" w:color="auto"/>
            </w:tcBorders>
            <w:vAlign w:val="center"/>
            <w:hideMark/>
          </w:tcPr>
          <w:p w14:paraId="458D7091"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r>
      <w:tr w:rsidR="00DD65F4" w:rsidRPr="00453CDA" w14:paraId="410B6054" w14:textId="77777777" w:rsidTr="00DD65F4">
        <w:trPr>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2EDE5F37" w14:textId="77777777" w:rsidR="00DD65F4" w:rsidRPr="00453CDA" w:rsidRDefault="00DD65F4" w:rsidP="00DD65F4">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23F78B63" w14:textId="77777777" w:rsidR="00DD65F4" w:rsidRPr="00453CDA" w:rsidRDefault="00DD65F4" w:rsidP="00DD65F4">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AAB169A" w14:textId="77777777" w:rsidR="00DD65F4" w:rsidRPr="00453CDA" w:rsidRDefault="00DD65F4" w:rsidP="00DD65F4">
            <w:pPr>
              <w:spacing w:line="276" w:lineRule="auto"/>
              <w:jc w:val="center"/>
              <w:rPr>
                <w:sz w:val="18"/>
                <w:szCs w:val="20"/>
                <w:lang w:eastAsia="en-US"/>
              </w:rPr>
            </w:pPr>
            <w:r w:rsidRPr="00453CDA">
              <w:rPr>
                <w:sz w:val="18"/>
                <w:szCs w:val="20"/>
                <w:lang w:eastAsia="en-US"/>
              </w:rPr>
              <w:t>2030</w:t>
            </w:r>
          </w:p>
        </w:tc>
        <w:tc>
          <w:tcPr>
            <w:tcW w:w="708" w:type="dxa"/>
            <w:tcBorders>
              <w:top w:val="single" w:sz="4" w:space="0" w:color="auto"/>
              <w:left w:val="single" w:sz="4" w:space="0" w:color="auto"/>
              <w:bottom w:val="single" w:sz="4" w:space="0" w:color="auto"/>
              <w:right w:val="single" w:sz="4" w:space="0" w:color="auto"/>
            </w:tcBorders>
            <w:vAlign w:val="center"/>
            <w:hideMark/>
          </w:tcPr>
          <w:p w14:paraId="408EF048"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6A4C7EF"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A96E421"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9BAAAB1"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93326F0"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698879"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1DA56825"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991347"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48581B5"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0CDBA6C"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5F758784"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1240" w:type="dxa"/>
            <w:tcBorders>
              <w:top w:val="single" w:sz="4" w:space="0" w:color="auto"/>
              <w:left w:val="single" w:sz="4" w:space="0" w:color="auto"/>
              <w:bottom w:val="single" w:sz="4" w:space="0" w:color="auto"/>
              <w:right w:val="single" w:sz="4" w:space="0" w:color="auto"/>
            </w:tcBorders>
            <w:vAlign w:val="center"/>
            <w:hideMark/>
          </w:tcPr>
          <w:p w14:paraId="3ADCBB54"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r>
      <w:tr w:rsidR="00DD65F4" w:rsidRPr="00453CDA" w14:paraId="034E9C21" w14:textId="77777777" w:rsidTr="00DD65F4">
        <w:trPr>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6C7B560C" w14:textId="77777777" w:rsidR="00DD65F4" w:rsidRPr="00453CDA" w:rsidRDefault="00DD65F4" w:rsidP="00DD65F4">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52A0FAE7" w14:textId="77777777" w:rsidR="00DD65F4" w:rsidRPr="00453CDA" w:rsidRDefault="00DD65F4" w:rsidP="00DD65F4">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4C6432B" w14:textId="77777777" w:rsidR="00DD65F4" w:rsidRPr="00453CDA" w:rsidRDefault="00DD65F4" w:rsidP="00DD65F4">
            <w:pPr>
              <w:spacing w:line="276" w:lineRule="auto"/>
              <w:jc w:val="center"/>
              <w:rPr>
                <w:sz w:val="18"/>
                <w:szCs w:val="20"/>
                <w:lang w:eastAsia="en-US"/>
              </w:rPr>
            </w:pPr>
            <w:r w:rsidRPr="00453CDA">
              <w:rPr>
                <w:sz w:val="18"/>
                <w:szCs w:val="20"/>
                <w:lang w:eastAsia="en-US"/>
              </w:rPr>
              <w:t>2031-2040</w:t>
            </w:r>
          </w:p>
        </w:tc>
        <w:tc>
          <w:tcPr>
            <w:tcW w:w="708" w:type="dxa"/>
            <w:tcBorders>
              <w:top w:val="single" w:sz="4" w:space="0" w:color="auto"/>
              <w:left w:val="single" w:sz="4" w:space="0" w:color="auto"/>
              <w:bottom w:val="single" w:sz="4" w:space="0" w:color="auto"/>
              <w:right w:val="single" w:sz="4" w:space="0" w:color="auto"/>
            </w:tcBorders>
            <w:vAlign w:val="center"/>
            <w:hideMark/>
          </w:tcPr>
          <w:p w14:paraId="450B7487"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38249D0"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856AA8C"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FD98B9C"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CDB5D6"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C5CE99"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1493A717"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7DD938"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A033E92"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841905"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2BC08E37"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1240" w:type="dxa"/>
            <w:tcBorders>
              <w:top w:val="single" w:sz="4" w:space="0" w:color="auto"/>
              <w:left w:val="single" w:sz="4" w:space="0" w:color="auto"/>
              <w:bottom w:val="single" w:sz="4" w:space="0" w:color="auto"/>
              <w:right w:val="single" w:sz="4" w:space="0" w:color="auto"/>
            </w:tcBorders>
            <w:vAlign w:val="center"/>
            <w:hideMark/>
          </w:tcPr>
          <w:p w14:paraId="151C8CB4"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r>
      <w:tr w:rsidR="00DD65F4" w:rsidRPr="00453CDA" w14:paraId="5585BAEC" w14:textId="77777777" w:rsidTr="000A73FE">
        <w:trPr>
          <w:trHeight w:val="300"/>
        </w:trPr>
        <w:tc>
          <w:tcPr>
            <w:tcW w:w="569" w:type="dxa"/>
            <w:vMerge w:val="restart"/>
            <w:tcBorders>
              <w:top w:val="single" w:sz="4" w:space="0" w:color="auto"/>
              <w:left w:val="single" w:sz="4" w:space="0" w:color="auto"/>
              <w:bottom w:val="single" w:sz="4" w:space="0" w:color="auto"/>
              <w:right w:val="single" w:sz="4" w:space="0" w:color="auto"/>
            </w:tcBorders>
            <w:vAlign w:val="center"/>
            <w:hideMark/>
          </w:tcPr>
          <w:p w14:paraId="79C83D15" w14:textId="0422A9FC" w:rsidR="00DD65F4" w:rsidRPr="00453CDA" w:rsidRDefault="00DD65F4" w:rsidP="00DD65F4">
            <w:pPr>
              <w:spacing w:line="276" w:lineRule="auto"/>
              <w:jc w:val="center"/>
              <w:rPr>
                <w:sz w:val="18"/>
                <w:szCs w:val="20"/>
                <w:lang w:eastAsia="en-US"/>
              </w:rPr>
            </w:pPr>
            <w:r w:rsidRPr="00453CDA">
              <w:rPr>
                <w:sz w:val="18"/>
                <w:szCs w:val="20"/>
                <w:lang w:eastAsia="en-US"/>
              </w:rPr>
              <w:t>1</w:t>
            </w:r>
            <w:r w:rsidR="008A7D80" w:rsidRPr="00453CDA">
              <w:rPr>
                <w:sz w:val="18"/>
                <w:szCs w:val="20"/>
                <w:lang w:eastAsia="en-US"/>
              </w:rPr>
              <w:t>3</w:t>
            </w:r>
          </w:p>
        </w:tc>
        <w:tc>
          <w:tcPr>
            <w:tcW w:w="2545" w:type="dxa"/>
            <w:vMerge w:val="restart"/>
            <w:tcBorders>
              <w:top w:val="single" w:sz="4" w:space="0" w:color="auto"/>
              <w:left w:val="single" w:sz="4" w:space="0" w:color="auto"/>
              <w:bottom w:val="single" w:sz="4" w:space="0" w:color="auto"/>
              <w:right w:val="single" w:sz="4" w:space="0" w:color="auto"/>
            </w:tcBorders>
            <w:vAlign w:val="center"/>
            <w:hideMark/>
          </w:tcPr>
          <w:p w14:paraId="11DC3716" w14:textId="77777777" w:rsidR="00DD65F4" w:rsidRPr="00453CDA" w:rsidRDefault="00DD65F4" w:rsidP="00DD65F4">
            <w:pPr>
              <w:spacing w:line="276" w:lineRule="auto"/>
              <w:jc w:val="center"/>
              <w:rPr>
                <w:sz w:val="18"/>
                <w:szCs w:val="20"/>
                <w:lang w:eastAsia="en-US"/>
              </w:rPr>
            </w:pPr>
            <w:r w:rsidRPr="00453CDA">
              <w:rPr>
                <w:sz w:val="18"/>
                <w:szCs w:val="20"/>
                <w:lang w:eastAsia="en-US"/>
              </w:rPr>
              <w:t>с. Смоленское ул. Центральная д. 45-а</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839F320" w14:textId="77777777" w:rsidR="00DD65F4" w:rsidRPr="00453CDA" w:rsidRDefault="00DD65F4" w:rsidP="00DD65F4">
            <w:pPr>
              <w:spacing w:line="276" w:lineRule="auto"/>
              <w:jc w:val="center"/>
              <w:rPr>
                <w:sz w:val="18"/>
                <w:szCs w:val="20"/>
                <w:lang w:eastAsia="en-US"/>
              </w:rPr>
            </w:pPr>
            <w:r w:rsidRPr="00453CDA">
              <w:rPr>
                <w:sz w:val="18"/>
                <w:szCs w:val="20"/>
                <w:lang w:eastAsia="en-US"/>
              </w:rPr>
              <w:t>2023</w:t>
            </w:r>
          </w:p>
        </w:tc>
        <w:tc>
          <w:tcPr>
            <w:tcW w:w="708" w:type="dxa"/>
            <w:tcBorders>
              <w:top w:val="single" w:sz="4" w:space="0" w:color="auto"/>
              <w:left w:val="single" w:sz="4" w:space="0" w:color="auto"/>
              <w:bottom w:val="single" w:sz="4" w:space="0" w:color="auto"/>
              <w:right w:val="single" w:sz="4" w:space="0" w:color="auto"/>
            </w:tcBorders>
            <w:vAlign w:val="center"/>
            <w:hideMark/>
          </w:tcPr>
          <w:p w14:paraId="7230EBF0"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9D843CE"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8AE2C26"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E08061"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BA9C329"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B0BF07"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699D6627"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64D4B0"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5403AB4"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C18F245"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241303AE"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1240" w:type="dxa"/>
            <w:tcBorders>
              <w:top w:val="single" w:sz="4" w:space="0" w:color="auto"/>
              <w:left w:val="single" w:sz="4" w:space="0" w:color="auto"/>
              <w:bottom w:val="single" w:sz="4" w:space="0" w:color="auto"/>
              <w:right w:val="single" w:sz="4" w:space="0" w:color="auto"/>
            </w:tcBorders>
            <w:vAlign w:val="center"/>
            <w:hideMark/>
          </w:tcPr>
          <w:p w14:paraId="0880F00C"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r>
      <w:tr w:rsidR="00DD65F4" w:rsidRPr="00453CDA" w14:paraId="779632CA" w14:textId="77777777" w:rsidTr="00DD65F4">
        <w:trPr>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0660E347" w14:textId="77777777" w:rsidR="00DD65F4" w:rsidRPr="00453CDA" w:rsidRDefault="00DD65F4" w:rsidP="00DD65F4">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4DFBD1B7" w14:textId="77777777" w:rsidR="00DD65F4" w:rsidRPr="00453CDA" w:rsidRDefault="00DD65F4" w:rsidP="00DD65F4">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0A938CA" w14:textId="77777777" w:rsidR="00DD65F4" w:rsidRPr="00453CDA" w:rsidRDefault="00DD65F4" w:rsidP="00DD65F4">
            <w:pPr>
              <w:spacing w:line="276" w:lineRule="auto"/>
              <w:jc w:val="center"/>
              <w:rPr>
                <w:sz w:val="18"/>
                <w:szCs w:val="20"/>
                <w:lang w:eastAsia="en-US"/>
              </w:rPr>
            </w:pPr>
            <w:r w:rsidRPr="00453CDA">
              <w:rPr>
                <w:sz w:val="18"/>
                <w:szCs w:val="20"/>
                <w:lang w:eastAsia="en-US"/>
              </w:rPr>
              <w:t>2024</w:t>
            </w:r>
          </w:p>
        </w:tc>
        <w:tc>
          <w:tcPr>
            <w:tcW w:w="708" w:type="dxa"/>
            <w:tcBorders>
              <w:top w:val="single" w:sz="4" w:space="0" w:color="auto"/>
              <w:left w:val="single" w:sz="4" w:space="0" w:color="auto"/>
              <w:bottom w:val="single" w:sz="4" w:space="0" w:color="auto"/>
              <w:right w:val="single" w:sz="4" w:space="0" w:color="auto"/>
            </w:tcBorders>
            <w:vAlign w:val="center"/>
            <w:hideMark/>
          </w:tcPr>
          <w:p w14:paraId="06F47906"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BD39446"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EC2B01"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53A9CA8"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98A3F6"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D6E06C"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6C50B8"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61999B"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D4EA553"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294F12"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44CB515C"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1240" w:type="dxa"/>
            <w:tcBorders>
              <w:top w:val="single" w:sz="4" w:space="0" w:color="auto"/>
              <w:left w:val="single" w:sz="4" w:space="0" w:color="auto"/>
              <w:bottom w:val="single" w:sz="4" w:space="0" w:color="auto"/>
              <w:right w:val="single" w:sz="4" w:space="0" w:color="auto"/>
            </w:tcBorders>
            <w:vAlign w:val="center"/>
            <w:hideMark/>
          </w:tcPr>
          <w:p w14:paraId="46FD1EDF"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r>
      <w:tr w:rsidR="00DD65F4" w:rsidRPr="00453CDA" w14:paraId="29275DC3" w14:textId="77777777" w:rsidTr="00DD65F4">
        <w:trPr>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58277128" w14:textId="77777777" w:rsidR="00DD65F4" w:rsidRPr="00453CDA" w:rsidRDefault="00DD65F4" w:rsidP="00DD65F4">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7C2CFC72" w14:textId="77777777" w:rsidR="00DD65F4" w:rsidRPr="00453CDA" w:rsidRDefault="00DD65F4" w:rsidP="00DD65F4">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4DD9759" w14:textId="77777777" w:rsidR="00DD65F4" w:rsidRPr="00453CDA" w:rsidRDefault="00DD65F4" w:rsidP="00DD65F4">
            <w:pPr>
              <w:spacing w:line="276" w:lineRule="auto"/>
              <w:jc w:val="center"/>
              <w:rPr>
                <w:sz w:val="18"/>
                <w:szCs w:val="20"/>
                <w:lang w:eastAsia="en-US"/>
              </w:rPr>
            </w:pPr>
            <w:r w:rsidRPr="00453CDA">
              <w:rPr>
                <w:sz w:val="18"/>
                <w:szCs w:val="20"/>
                <w:lang w:eastAsia="en-US"/>
              </w:rPr>
              <w:t>2025</w:t>
            </w:r>
          </w:p>
        </w:tc>
        <w:tc>
          <w:tcPr>
            <w:tcW w:w="708" w:type="dxa"/>
            <w:tcBorders>
              <w:top w:val="single" w:sz="4" w:space="0" w:color="auto"/>
              <w:left w:val="single" w:sz="4" w:space="0" w:color="auto"/>
              <w:bottom w:val="single" w:sz="4" w:space="0" w:color="auto"/>
              <w:right w:val="single" w:sz="4" w:space="0" w:color="auto"/>
            </w:tcBorders>
            <w:vAlign w:val="center"/>
            <w:hideMark/>
          </w:tcPr>
          <w:p w14:paraId="24042DF1"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F632CA6"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AB4BBB1"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291318A"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267CD5"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8FE167"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6CC70714"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67823A"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FFBBD91"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A43CFD"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52C4A388"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1240" w:type="dxa"/>
            <w:tcBorders>
              <w:top w:val="single" w:sz="4" w:space="0" w:color="auto"/>
              <w:left w:val="single" w:sz="4" w:space="0" w:color="auto"/>
              <w:bottom w:val="single" w:sz="4" w:space="0" w:color="auto"/>
              <w:right w:val="single" w:sz="4" w:space="0" w:color="auto"/>
            </w:tcBorders>
            <w:vAlign w:val="center"/>
            <w:hideMark/>
          </w:tcPr>
          <w:p w14:paraId="5CC26847"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r>
      <w:tr w:rsidR="00DD65F4" w:rsidRPr="00453CDA" w14:paraId="549C4BAC" w14:textId="77777777" w:rsidTr="00DD65F4">
        <w:trPr>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6644BFE1" w14:textId="77777777" w:rsidR="00DD65F4" w:rsidRPr="00453CDA" w:rsidRDefault="00DD65F4" w:rsidP="00DD65F4">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768203DC" w14:textId="77777777" w:rsidR="00DD65F4" w:rsidRPr="00453CDA" w:rsidRDefault="00DD65F4" w:rsidP="00DD65F4">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4DB090D" w14:textId="77777777" w:rsidR="00DD65F4" w:rsidRPr="00453CDA" w:rsidRDefault="00DD65F4" w:rsidP="00DD65F4">
            <w:pPr>
              <w:spacing w:line="276" w:lineRule="auto"/>
              <w:jc w:val="center"/>
              <w:rPr>
                <w:sz w:val="18"/>
                <w:szCs w:val="20"/>
                <w:lang w:eastAsia="en-US"/>
              </w:rPr>
            </w:pPr>
            <w:r w:rsidRPr="00453CDA">
              <w:rPr>
                <w:sz w:val="18"/>
                <w:szCs w:val="20"/>
                <w:lang w:eastAsia="en-US"/>
              </w:rPr>
              <w:t>2026</w:t>
            </w:r>
          </w:p>
        </w:tc>
        <w:tc>
          <w:tcPr>
            <w:tcW w:w="10453" w:type="dxa"/>
            <w:gridSpan w:val="12"/>
            <w:vMerge w:val="restart"/>
            <w:tcBorders>
              <w:top w:val="single" w:sz="4" w:space="0" w:color="auto"/>
              <w:left w:val="single" w:sz="4" w:space="0" w:color="auto"/>
              <w:bottom w:val="single" w:sz="4" w:space="0" w:color="auto"/>
              <w:right w:val="single" w:sz="4" w:space="0" w:color="auto"/>
            </w:tcBorders>
            <w:vAlign w:val="center"/>
            <w:hideMark/>
          </w:tcPr>
          <w:p w14:paraId="11F73AED" w14:textId="77777777" w:rsidR="00DD65F4" w:rsidRPr="00453CDA" w:rsidRDefault="00DD65F4" w:rsidP="00DD65F4">
            <w:pPr>
              <w:spacing w:line="276" w:lineRule="auto"/>
              <w:jc w:val="center"/>
              <w:rPr>
                <w:sz w:val="18"/>
                <w:szCs w:val="20"/>
                <w:lang w:eastAsia="en-US"/>
              </w:rPr>
            </w:pPr>
            <w:r w:rsidRPr="00453CDA">
              <w:rPr>
                <w:sz w:val="18"/>
                <w:szCs w:val="20"/>
                <w:lang w:eastAsia="en-US"/>
              </w:rPr>
              <w:t>Вывод котельной из эксплуатации</w:t>
            </w:r>
          </w:p>
        </w:tc>
      </w:tr>
      <w:tr w:rsidR="00DD65F4" w:rsidRPr="00453CDA" w14:paraId="382D578D" w14:textId="77777777" w:rsidTr="00DD65F4">
        <w:trPr>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0B0FDA75" w14:textId="77777777" w:rsidR="00DD65F4" w:rsidRPr="00453CDA" w:rsidRDefault="00DD65F4" w:rsidP="00DD65F4">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7A3C6D3A" w14:textId="77777777" w:rsidR="00DD65F4" w:rsidRPr="00453CDA" w:rsidRDefault="00DD65F4" w:rsidP="00DD65F4">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B374925" w14:textId="77777777" w:rsidR="00DD65F4" w:rsidRPr="00453CDA" w:rsidRDefault="00DD65F4" w:rsidP="00DD65F4">
            <w:pPr>
              <w:spacing w:line="276" w:lineRule="auto"/>
              <w:jc w:val="center"/>
              <w:rPr>
                <w:sz w:val="18"/>
                <w:szCs w:val="20"/>
                <w:lang w:eastAsia="en-US"/>
              </w:rPr>
            </w:pPr>
            <w:r w:rsidRPr="00453CDA">
              <w:rPr>
                <w:sz w:val="18"/>
                <w:szCs w:val="20"/>
                <w:lang w:eastAsia="en-US"/>
              </w:rPr>
              <w:t>2027</w:t>
            </w:r>
          </w:p>
        </w:tc>
        <w:tc>
          <w:tcPr>
            <w:tcW w:w="10453" w:type="dxa"/>
            <w:gridSpan w:val="12"/>
            <w:vMerge/>
            <w:tcBorders>
              <w:top w:val="single" w:sz="4" w:space="0" w:color="auto"/>
              <w:left w:val="single" w:sz="4" w:space="0" w:color="auto"/>
              <w:bottom w:val="single" w:sz="4" w:space="0" w:color="auto"/>
              <w:right w:val="single" w:sz="4" w:space="0" w:color="auto"/>
            </w:tcBorders>
            <w:vAlign w:val="center"/>
            <w:hideMark/>
          </w:tcPr>
          <w:p w14:paraId="12FE130B" w14:textId="77777777" w:rsidR="00DD65F4" w:rsidRPr="00453CDA" w:rsidRDefault="00DD65F4" w:rsidP="00DD65F4">
            <w:pPr>
              <w:spacing w:line="276" w:lineRule="auto"/>
              <w:rPr>
                <w:sz w:val="18"/>
                <w:szCs w:val="20"/>
                <w:lang w:eastAsia="en-US"/>
              </w:rPr>
            </w:pPr>
          </w:p>
        </w:tc>
      </w:tr>
      <w:tr w:rsidR="00DD65F4" w:rsidRPr="00453CDA" w14:paraId="40E00035" w14:textId="77777777" w:rsidTr="00DD65F4">
        <w:trPr>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3E848BCC" w14:textId="77777777" w:rsidR="00DD65F4" w:rsidRPr="00453CDA" w:rsidRDefault="00DD65F4" w:rsidP="00DD65F4">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7DF3E733" w14:textId="77777777" w:rsidR="00DD65F4" w:rsidRPr="00453CDA" w:rsidRDefault="00DD65F4" w:rsidP="00DD65F4">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0F9846B" w14:textId="77777777" w:rsidR="00DD65F4" w:rsidRPr="00453CDA" w:rsidRDefault="00DD65F4" w:rsidP="00DD65F4">
            <w:pPr>
              <w:spacing w:line="276" w:lineRule="auto"/>
              <w:jc w:val="center"/>
              <w:rPr>
                <w:sz w:val="18"/>
                <w:szCs w:val="20"/>
                <w:lang w:eastAsia="en-US"/>
              </w:rPr>
            </w:pPr>
            <w:r w:rsidRPr="00453CDA">
              <w:rPr>
                <w:sz w:val="18"/>
                <w:szCs w:val="20"/>
                <w:lang w:eastAsia="en-US"/>
              </w:rPr>
              <w:t>2028</w:t>
            </w:r>
          </w:p>
        </w:tc>
        <w:tc>
          <w:tcPr>
            <w:tcW w:w="10453" w:type="dxa"/>
            <w:gridSpan w:val="12"/>
            <w:vMerge/>
            <w:tcBorders>
              <w:top w:val="single" w:sz="4" w:space="0" w:color="auto"/>
              <w:left w:val="single" w:sz="4" w:space="0" w:color="auto"/>
              <w:bottom w:val="single" w:sz="4" w:space="0" w:color="auto"/>
              <w:right w:val="single" w:sz="4" w:space="0" w:color="auto"/>
            </w:tcBorders>
            <w:vAlign w:val="center"/>
            <w:hideMark/>
          </w:tcPr>
          <w:p w14:paraId="4F59BE22" w14:textId="77777777" w:rsidR="00DD65F4" w:rsidRPr="00453CDA" w:rsidRDefault="00DD65F4" w:rsidP="00DD65F4">
            <w:pPr>
              <w:spacing w:line="276" w:lineRule="auto"/>
              <w:rPr>
                <w:sz w:val="18"/>
                <w:szCs w:val="20"/>
                <w:lang w:eastAsia="en-US"/>
              </w:rPr>
            </w:pPr>
          </w:p>
        </w:tc>
      </w:tr>
      <w:tr w:rsidR="00DD65F4" w:rsidRPr="00453CDA" w14:paraId="4C04AD5B" w14:textId="77777777" w:rsidTr="00DD65F4">
        <w:trPr>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6C74D3A2" w14:textId="77777777" w:rsidR="00DD65F4" w:rsidRPr="00453CDA" w:rsidRDefault="00DD65F4" w:rsidP="00DD65F4">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58E7DAA5" w14:textId="77777777" w:rsidR="00DD65F4" w:rsidRPr="00453CDA" w:rsidRDefault="00DD65F4" w:rsidP="00DD65F4">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1BBE241" w14:textId="77777777" w:rsidR="00DD65F4" w:rsidRPr="00453CDA" w:rsidRDefault="00DD65F4" w:rsidP="00DD65F4">
            <w:pPr>
              <w:spacing w:line="276" w:lineRule="auto"/>
              <w:jc w:val="center"/>
              <w:rPr>
                <w:sz w:val="18"/>
                <w:szCs w:val="20"/>
                <w:lang w:eastAsia="en-US"/>
              </w:rPr>
            </w:pPr>
            <w:r w:rsidRPr="00453CDA">
              <w:rPr>
                <w:sz w:val="18"/>
                <w:szCs w:val="20"/>
                <w:lang w:eastAsia="en-US"/>
              </w:rPr>
              <w:t>2029</w:t>
            </w:r>
          </w:p>
        </w:tc>
        <w:tc>
          <w:tcPr>
            <w:tcW w:w="10453" w:type="dxa"/>
            <w:gridSpan w:val="12"/>
            <w:vMerge/>
            <w:tcBorders>
              <w:top w:val="single" w:sz="4" w:space="0" w:color="auto"/>
              <w:left w:val="single" w:sz="4" w:space="0" w:color="auto"/>
              <w:bottom w:val="single" w:sz="4" w:space="0" w:color="auto"/>
              <w:right w:val="single" w:sz="4" w:space="0" w:color="auto"/>
            </w:tcBorders>
            <w:vAlign w:val="center"/>
            <w:hideMark/>
          </w:tcPr>
          <w:p w14:paraId="2FE3AA30" w14:textId="77777777" w:rsidR="00DD65F4" w:rsidRPr="00453CDA" w:rsidRDefault="00DD65F4" w:rsidP="00DD65F4">
            <w:pPr>
              <w:spacing w:line="276" w:lineRule="auto"/>
              <w:rPr>
                <w:sz w:val="18"/>
                <w:szCs w:val="20"/>
                <w:lang w:eastAsia="en-US"/>
              </w:rPr>
            </w:pPr>
          </w:p>
        </w:tc>
      </w:tr>
      <w:tr w:rsidR="00DD65F4" w:rsidRPr="00453CDA" w14:paraId="57A4CD97" w14:textId="77777777" w:rsidTr="00DD65F4">
        <w:trPr>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6A7B658E" w14:textId="77777777" w:rsidR="00DD65F4" w:rsidRPr="00453CDA" w:rsidRDefault="00DD65F4" w:rsidP="00DD65F4">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1AF3EF33" w14:textId="77777777" w:rsidR="00DD65F4" w:rsidRPr="00453CDA" w:rsidRDefault="00DD65F4" w:rsidP="00DD65F4">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B2C3F9C" w14:textId="77777777" w:rsidR="00DD65F4" w:rsidRPr="00453CDA" w:rsidRDefault="00DD65F4" w:rsidP="00DD65F4">
            <w:pPr>
              <w:spacing w:line="276" w:lineRule="auto"/>
              <w:jc w:val="center"/>
              <w:rPr>
                <w:sz w:val="18"/>
                <w:szCs w:val="20"/>
                <w:lang w:eastAsia="en-US"/>
              </w:rPr>
            </w:pPr>
            <w:r w:rsidRPr="00453CDA">
              <w:rPr>
                <w:sz w:val="18"/>
                <w:szCs w:val="20"/>
                <w:lang w:eastAsia="en-US"/>
              </w:rPr>
              <w:t>2030</w:t>
            </w:r>
          </w:p>
        </w:tc>
        <w:tc>
          <w:tcPr>
            <w:tcW w:w="10453" w:type="dxa"/>
            <w:gridSpan w:val="12"/>
            <w:vMerge/>
            <w:tcBorders>
              <w:top w:val="single" w:sz="4" w:space="0" w:color="auto"/>
              <w:left w:val="single" w:sz="4" w:space="0" w:color="auto"/>
              <w:bottom w:val="single" w:sz="4" w:space="0" w:color="auto"/>
              <w:right w:val="single" w:sz="4" w:space="0" w:color="auto"/>
            </w:tcBorders>
            <w:vAlign w:val="center"/>
            <w:hideMark/>
          </w:tcPr>
          <w:p w14:paraId="0B911379" w14:textId="77777777" w:rsidR="00DD65F4" w:rsidRPr="00453CDA" w:rsidRDefault="00DD65F4" w:rsidP="00DD65F4">
            <w:pPr>
              <w:spacing w:line="276" w:lineRule="auto"/>
              <w:rPr>
                <w:sz w:val="18"/>
                <w:szCs w:val="20"/>
                <w:lang w:eastAsia="en-US"/>
              </w:rPr>
            </w:pPr>
          </w:p>
        </w:tc>
      </w:tr>
      <w:tr w:rsidR="00DD65F4" w:rsidRPr="00453CDA" w14:paraId="012BC558" w14:textId="77777777" w:rsidTr="00DD65F4">
        <w:trPr>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68700261" w14:textId="77777777" w:rsidR="00DD65F4" w:rsidRPr="00453CDA" w:rsidRDefault="00DD65F4" w:rsidP="00DD65F4">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2C182BFD" w14:textId="77777777" w:rsidR="00DD65F4" w:rsidRPr="00453CDA" w:rsidRDefault="00DD65F4" w:rsidP="00DD65F4">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65C6034" w14:textId="77777777" w:rsidR="00DD65F4" w:rsidRPr="00453CDA" w:rsidRDefault="00DD65F4" w:rsidP="00DD65F4">
            <w:pPr>
              <w:spacing w:line="276" w:lineRule="auto"/>
              <w:jc w:val="center"/>
              <w:rPr>
                <w:sz w:val="18"/>
                <w:szCs w:val="20"/>
                <w:lang w:eastAsia="en-US"/>
              </w:rPr>
            </w:pPr>
            <w:r w:rsidRPr="00453CDA">
              <w:rPr>
                <w:sz w:val="18"/>
                <w:szCs w:val="20"/>
                <w:lang w:eastAsia="en-US"/>
              </w:rPr>
              <w:t>2031-2040</w:t>
            </w:r>
          </w:p>
        </w:tc>
        <w:tc>
          <w:tcPr>
            <w:tcW w:w="10453" w:type="dxa"/>
            <w:gridSpan w:val="12"/>
            <w:vMerge/>
            <w:tcBorders>
              <w:top w:val="single" w:sz="4" w:space="0" w:color="auto"/>
              <w:left w:val="single" w:sz="4" w:space="0" w:color="auto"/>
              <w:bottom w:val="single" w:sz="4" w:space="0" w:color="auto"/>
              <w:right w:val="single" w:sz="4" w:space="0" w:color="auto"/>
            </w:tcBorders>
            <w:vAlign w:val="center"/>
            <w:hideMark/>
          </w:tcPr>
          <w:p w14:paraId="10E375D2" w14:textId="77777777" w:rsidR="00DD65F4" w:rsidRPr="00453CDA" w:rsidRDefault="00DD65F4" w:rsidP="00DD65F4">
            <w:pPr>
              <w:spacing w:line="276" w:lineRule="auto"/>
              <w:rPr>
                <w:sz w:val="18"/>
                <w:szCs w:val="20"/>
                <w:lang w:eastAsia="en-US"/>
              </w:rPr>
            </w:pPr>
          </w:p>
        </w:tc>
      </w:tr>
      <w:tr w:rsidR="00DD65F4" w:rsidRPr="00453CDA" w14:paraId="19210E07" w14:textId="77777777" w:rsidTr="000A73FE">
        <w:trPr>
          <w:trHeight w:val="300"/>
        </w:trPr>
        <w:tc>
          <w:tcPr>
            <w:tcW w:w="569" w:type="dxa"/>
            <w:vMerge w:val="restart"/>
            <w:tcBorders>
              <w:top w:val="single" w:sz="4" w:space="0" w:color="auto"/>
              <w:left w:val="single" w:sz="4" w:space="0" w:color="auto"/>
              <w:bottom w:val="single" w:sz="4" w:space="0" w:color="auto"/>
              <w:right w:val="single" w:sz="4" w:space="0" w:color="auto"/>
            </w:tcBorders>
            <w:vAlign w:val="center"/>
            <w:hideMark/>
          </w:tcPr>
          <w:p w14:paraId="073E8276" w14:textId="64F7BBA5" w:rsidR="00DD65F4" w:rsidRPr="00453CDA" w:rsidRDefault="00DD65F4" w:rsidP="00DD65F4">
            <w:pPr>
              <w:spacing w:line="276" w:lineRule="auto"/>
              <w:jc w:val="center"/>
              <w:rPr>
                <w:sz w:val="18"/>
                <w:szCs w:val="20"/>
                <w:lang w:eastAsia="en-US"/>
              </w:rPr>
            </w:pPr>
            <w:r w:rsidRPr="00453CDA">
              <w:rPr>
                <w:sz w:val="18"/>
                <w:szCs w:val="20"/>
                <w:lang w:eastAsia="en-US"/>
              </w:rPr>
              <w:t>1</w:t>
            </w:r>
            <w:r w:rsidR="008A7D80" w:rsidRPr="00453CDA">
              <w:rPr>
                <w:sz w:val="18"/>
                <w:szCs w:val="20"/>
                <w:lang w:eastAsia="en-US"/>
              </w:rPr>
              <w:t>4</w:t>
            </w:r>
          </w:p>
        </w:tc>
        <w:tc>
          <w:tcPr>
            <w:tcW w:w="2545" w:type="dxa"/>
            <w:vMerge w:val="restart"/>
            <w:tcBorders>
              <w:top w:val="single" w:sz="4" w:space="0" w:color="auto"/>
              <w:left w:val="single" w:sz="4" w:space="0" w:color="auto"/>
              <w:bottom w:val="single" w:sz="4" w:space="0" w:color="auto"/>
              <w:right w:val="single" w:sz="4" w:space="0" w:color="auto"/>
            </w:tcBorders>
            <w:vAlign w:val="center"/>
            <w:hideMark/>
          </w:tcPr>
          <w:p w14:paraId="041F92E8" w14:textId="6C6C195F" w:rsidR="00DD65F4" w:rsidRPr="00453CDA" w:rsidRDefault="00DD65F4" w:rsidP="00DD65F4">
            <w:pPr>
              <w:spacing w:line="276" w:lineRule="auto"/>
              <w:jc w:val="center"/>
              <w:rPr>
                <w:sz w:val="18"/>
                <w:szCs w:val="20"/>
                <w:lang w:eastAsia="en-US"/>
              </w:rPr>
            </w:pPr>
            <w:r w:rsidRPr="00453CDA">
              <w:rPr>
                <w:sz w:val="18"/>
                <w:szCs w:val="20"/>
                <w:lang w:eastAsia="en-US"/>
              </w:rPr>
              <w:t>Новая газовая котельная в с. Смоленское, мощностью 3</w:t>
            </w:r>
            <w:r w:rsidR="00EF58BB" w:rsidRPr="00453CDA">
              <w:rPr>
                <w:sz w:val="18"/>
                <w:szCs w:val="20"/>
                <w:lang w:eastAsia="en-US"/>
              </w:rPr>
              <w:t>,0</w:t>
            </w:r>
            <w:r w:rsidRPr="00453CDA">
              <w:rPr>
                <w:sz w:val="18"/>
                <w:szCs w:val="20"/>
                <w:lang w:eastAsia="en-US"/>
              </w:rPr>
              <w:t xml:space="preserve"> МВт; КН ЗУ 76:11:160102:151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A538970" w14:textId="77777777" w:rsidR="00DD65F4" w:rsidRPr="00453CDA" w:rsidRDefault="00DD65F4" w:rsidP="00DD65F4">
            <w:pPr>
              <w:spacing w:line="276" w:lineRule="auto"/>
              <w:jc w:val="center"/>
              <w:rPr>
                <w:sz w:val="18"/>
                <w:szCs w:val="20"/>
                <w:lang w:eastAsia="en-US"/>
              </w:rPr>
            </w:pPr>
            <w:r w:rsidRPr="00453CDA">
              <w:rPr>
                <w:sz w:val="18"/>
                <w:szCs w:val="20"/>
                <w:lang w:eastAsia="en-US"/>
              </w:rPr>
              <w:t>2023</w:t>
            </w:r>
          </w:p>
        </w:tc>
        <w:tc>
          <w:tcPr>
            <w:tcW w:w="10453" w:type="dxa"/>
            <w:gridSpan w:val="12"/>
            <w:vMerge w:val="restart"/>
            <w:tcBorders>
              <w:top w:val="single" w:sz="4" w:space="0" w:color="auto"/>
              <w:left w:val="single" w:sz="4" w:space="0" w:color="auto"/>
              <w:bottom w:val="single" w:sz="4" w:space="0" w:color="auto"/>
              <w:right w:val="single" w:sz="4" w:space="0" w:color="auto"/>
            </w:tcBorders>
            <w:vAlign w:val="center"/>
            <w:hideMark/>
          </w:tcPr>
          <w:p w14:paraId="01CC63E6" w14:textId="77777777" w:rsidR="00DD65F4" w:rsidRPr="00453CDA" w:rsidRDefault="00DD65F4" w:rsidP="00DD65F4">
            <w:pPr>
              <w:spacing w:line="276" w:lineRule="auto"/>
              <w:jc w:val="center"/>
              <w:rPr>
                <w:sz w:val="18"/>
                <w:szCs w:val="20"/>
                <w:lang w:eastAsia="en-US"/>
              </w:rPr>
            </w:pPr>
            <w:r w:rsidRPr="00453CDA">
              <w:rPr>
                <w:sz w:val="18"/>
                <w:szCs w:val="20"/>
                <w:lang w:eastAsia="en-US"/>
              </w:rPr>
              <w:t>Ввод котельной в эксплуатацию</w:t>
            </w:r>
          </w:p>
        </w:tc>
      </w:tr>
      <w:tr w:rsidR="00DD65F4" w:rsidRPr="00453CDA" w14:paraId="1152BCA5" w14:textId="77777777" w:rsidTr="00DD65F4">
        <w:trPr>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2423E11D" w14:textId="77777777" w:rsidR="00DD65F4" w:rsidRPr="00453CDA" w:rsidRDefault="00DD65F4" w:rsidP="00DD65F4">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0F7FD35B" w14:textId="77777777" w:rsidR="00DD65F4" w:rsidRPr="00453CDA" w:rsidRDefault="00DD65F4" w:rsidP="00DD65F4">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5DBF7EA" w14:textId="77777777" w:rsidR="00DD65F4" w:rsidRPr="00453CDA" w:rsidRDefault="00DD65F4" w:rsidP="00DD65F4">
            <w:pPr>
              <w:spacing w:line="276" w:lineRule="auto"/>
              <w:jc w:val="center"/>
              <w:rPr>
                <w:sz w:val="18"/>
                <w:szCs w:val="20"/>
                <w:lang w:eastAsia="en-US"/>
              </w:rPr>
            </w:pPr>
            <w:r w:rsidRPr="00453CDA">
              <w:rPr>
                <w:sz w:val="18"/>
                <w:szCs w:val="20"/>
                <w:lang w:eastAsia="en-US"/>
              </w:rPr>
              <w:t>2024</w:t>
            </w:r>
          </w:p>
        </w:tc>
        <w:tc>
          <w:tcPr>
            <w:tcW w:w="10453" w:type="dxa"/>
            <w:gridSpan w:val="12"/>
            <w:vMerge/>
            <w:tcBorders>
              <w:top w:val="single" w:sz="4" w:space="0" w:color="auto"/>
              <w:left w:val="single" w:sz="4" w:space="0" w:color="auto"/>
              <w:bottom w:val="single" w:sz="4" w:space="0" w:color="auto"/>
              <w:right w:val="single" w:sz="4" w:space="0" w:color="auto"/>
            </w:tcBorders>
            <w:vAlign w:val="center"/>
            <w:hideMark/>
          </w:tcPr>
          <w:p w14:paraId="52C2AC24" w14:textId="77777777" w:rsidR="00DD65F4" w:rsidRPr="00453CDA" w:rsidRDefault="00DD65F4" w:rsidP="00DD65F4">
            <w:pPr>
              <w:spacing w:line="276" w:lineRule="auto"/>
              <w:rPr>
                <w:sz w:val="18"/>
                <w:szCs w:val="20"/>
                <w:lang w:eastAsia="en-US"/>
              </w:rPr>
            </w:pPr>
          </w:p>
        </w:tc>
      </w:tr>
      <w:tr w:rsidR="00DD65F4" w:rsidRPr="00453CDA" w14:paraId="60247748" w14:textId="77777777" w:rsidTr="00DD65F4">
        <w:trPr>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2E1BB812" w14:textId="77777777" w:rsidR="00DD65F4" w:rsidRPr="00453CDA" w:rsidRDefault="00DD65F4" w:rsidP="00DD65F4">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787151DE" w14:textId="77777777" w:rsidR="00DD65F4" w:rsidRPr="00453CDA" w:rsidRDefault="00DD65F4" w:rsidP="00DD65F4">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E5EAEDB" w14:textId="77777777" w:rsidR="00DD65F4" w:rsidRPr="00453CDA" w:rsidRDefault="00DD65F4" w:rsidP="00DD65F4">
            <w:pPr>
              <w:spacing w:line="276" w:lineRule="auto"/>
              <w:jc w:val="center"/>
              <w:rPr>
                <w:sz w:val="18"/>
                <w:szCs w:val="20"/>
                <w:lang w:eastAsia="en-US"/>
              </w:rPr>
            </w:pPr>
            <w:r w:rsidRPr="00453CDA">
              <w:rPr>
                <w:sz w:val="18"/>
                <w:szCs w:val="20"/>
                <w:lang w:eastAsia="en-US"/>
              </w:rPr>
              <w:t>2025</w:t>
            </w:r>
          </w:p>
        </w:tc>
        <w:tc>
          <w:tcPr>
            <w:tcW w:w="10453" w:type="dxa"/>
            <w:gridSpan w:val="12"/>
            <w:vMerge/>
            <w:tcBorders>
              <w:top w:val="single" w:sz="4" w:space="0" w:color="auto"/>
              <w:left w:val="single" w:sz="4" w:space="0" w:color="auto"/>
              <w:bottom w:val="single" w:sz="4" w:space="0" w:color="auto"/>
              <w:right w:val="single" w:sz="4" w:space="0" w:color="auto"/>
            </w:tcBorders>
            <w:vAlign w:val="center"/>
            <w:hideMark/>
          </w:tcPr>
          <w:p w14:paraId="0166CF1F" w14:textId="77777777" w:rsidR="00DD65F4" w:rsidRPr="00453CDA" w:rsidRDefault="00DD65F4" w:rsidP="00DD65F4">
            <w:pPr>
              <w:spacing w:line="276" w:lineRule="auto"/>
              <w:rPr>
                <w:sz w:val="18"/>
                <w:szCs w:val="20"/>
                <w:lang w:eastAsia="en-US"/>
              </w:rPr>
            </w:pPr>
          </w:p>
        </w:tc>
      </w:tr>
      <w:tr w:rsidR="00DD65F4" w:rsidRPr="00453CDA" w14:paraId="6625167D" w14:textId="77777777" w:rsidTr="00DD65F4">
        <w:trPr>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7200E6A3" w14:textId="77777777" w:rsidR="00DD65F4" w:rsidRPr="00453CDA" w:rsidRDefault="00DD65F4" w:rsidP="00DD65F4">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279CEC95" w14:textId="77777777" w:rsidR="00DD65F4" w:rsidRPr="00453CDA" w:rsidRDefault="00DD65F4" w:rsidP="00DD65F4">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A2CE339" w14:textId="77777777" w:rsidR="00DD65F4" w:rsidRPr="00453CDA" w:rsidRDefault="00DD65F4" w:rsidP="00DD65F4">
            <w:pPr>
              <w:spacing w:line="276" w:lineRule="auto"/>
              <w:jc w:val="center"/>
              <w:rPr>
                <w:sz w:val="18"/>
                <w:szCs w:val="20"/>
                <w:lang w:eastAsia="en-US"/>
              </w:rPr>
            </w:pPr>
            <w:r w:rsidRPr="00453CDA">
              <w:rPr>
                <w:sz w:val="18"/>
                <w:szCs w:val="20"/>
                <w:lang w:eastAsia="en-US"/>
              </w:rPr>
              <w:t>2026</w:t>
            </w:r>
          </w:p>
        </w:tc>
        <w:tc>
          <w:tcPr>
            <w:tcW w:w="708" w:type="dxa"/>
            <w:tcBorders>
              <w:top w:val="single" w:sz="4" w:space="0" w:color="auto"/>
              <w:left w:val="single" w:sz="4" w:space="0" w:color="auto"/>
              <w:bottom w:val="single" w:sz="4" w:space="0" w:color="auto"/>
              <w:right w:val="single" w:sz="4" w:space="0" w:color="auto"/>
            </w:tcBorders>
            <w:vAlign w:val="center"/>
            <w:hideMark/>
          </w:tcPr>
          <w:p w14:paraId="3715EC68"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F1B1E6E"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6B5B32"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9662F4"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5F2A06"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DBD390"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1C501BAC"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425F97"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559EFFC"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585F00"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174175A5"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1240" w:type="dxa"/>
            <w:tcBorders>
              <w:top w:val="single" w:sz="4" w:space="0" w:color="auto"/>
              <w:left w:val="single" w:sz="4" w:space="0" w:color="auto"/>
              <w:bottom w:val="single" w:sz="4" w:space="0" w:color="auto"/>
              <w:right w:val="single" w:sz="4" w:space="0" w:color="auto"/>
            </w:tcBorders>
            <w:vAlign w:val="center"/>
            <w:hideMark/>
          </w:tcPr>
          <w:p w14:paraId="454AEAF8"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r>
      <w:tr w:rsidR="00DD65F4" w:rsidRPr="00453CDA" w14:paraId="6D898BEB" w14:textId="77777777" w:rsidTr="00DD65F4">
        <w:trPr>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37DCB6EA" w14:textId="77777777" w:rsidR="00DD65F4" w:rsidRPr="00453CDA" w:rsidRDefault="00DD65F4" w:rsidP="00DD65F4">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2962125D" w14:textId="77777777" w:rsidR="00DD65F4" w:rsidRPr="00453CDA" w:rsidRDefault="00DD65F4" w:rsidP="00DD65F4">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2674E15" w14:textId="77777777" w:rsidR="00DD65F4" w:rsidRPr="00453CDA" w:rsidRDefault="00DD65F4" w:rsidP="00DD65F4">
            <w:pPr>
              <w:spacing w:line="276" w:lineRule="auto"/>
              <w:jc w:val="center"/>
              <w:rPr>
                <w:sz w:val="18"/>
                <w:szCs w:val="20"/>
                <w:lang w:eastAsia="en-US"/>
              </w:rPr>
            </w:pPr>
            <w:r w:rsidRPr="00453CDA">
              <w:rPr>
                <w:sz w:val="18"/>
                <w:szCs w:val="20"/>
                <w:lang w:eastAsia="en-US"/>
              </w:rPr>
              <w:t>2027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02B3C5E"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5B7B997"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457AEB9"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D6B305"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19E890D"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FCA770"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1CB06D4C"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5DCEE2"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4D67883"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DA0D36"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12399F5F"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1240" w:type="dxa"/>
            <w:tcBorders>
              <w:top w:val="single" w:sz="4" w:space="0" w:color="auto"/>
              <w:left w:val="single" w:sz="4" w:space="0" w:color="auto"/>
              <w:bottom w:val="single" w:sz="4" w:space="0" w:color="auto"/>
              <w:right w:val="single" w:sz="4" w:space="0" w:color="auto"/>
            </w:tcBorders>
            <w:vAlign w:val="center"/>
            <w:hideMark/>
          </w:tcPr>
          <w:p w14:paraId="47A3AF51"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r>
      <w:tr w:rsidR="00DD65F4" w:rsidRPr="00453CDA" w14:paraId="3EAC594A" w14:textId="77777777" w:rsidTr="00DD65F4">
        <w:trPr>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50C999E0" w14:textId="77777777" w:rsidR="00DD65F4" w:rsidRPr="00453CDA" w:rsidRDefault="00DD65F4" w:rsidP="00DD65F4">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6121089B" w14:textId="77777777" w:rsidR="00DD65F4" w:rsidRPr="00453CDA" w:rsidRDefault="00DD65F4" w:rsidP="00DD65F4">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B54012B" w14:textId="77777777" w:rsidR="00DD65F4" w:rsidRPr="00453CDA" w:rsidRDefault="00DD65F4" w:rsidP="00DD65F4">
            <w:pPr>
              <w:spacing w:line="276" w:lineRule="auto"/>
              <w:jc w:val="center"/>
              <w:rPr>
                <w:sz w:val="18"/>
                <w:szCs w:val="20"/>
                <w:lang w:eastAsia="en-US"/>
              </w:rPr>
            </w:pPr>
            <w:r w:rsidRPr="00453CDA">
              <w:rPr>
                <w:sz w:val="18"/>
                <w:szCs w:val="20"/>
                <w:lang w:eastAsia="en-US"/>
              </w:rPr>
              <w:t>2028</w:t>
            </w:r>
          </w:p>
        </w:tc>
        <w:tc>
          <w:tcPr>
            <w:tcW w:w="708" w:type="dxa"/>
            <w:tcBorders>
              <w:top w:val="single" w:sz="4" w:space="0" w:color="auto"/>
              <w:left w:val="single" w:sz="4" w:space="0" w:color="auto"/>
              <w:bottom w:val="single" w:sz="4" w:space="0" w:color="auto"/>
              <w:right w:val="single" w:sz="4" w:space="0" w:color="auto"/>
            </w:tcBorders>
            <w:vAlign w:val="center"/>
            <w:hideMark/>
          </w:tcPr>
          <w:p w14:paraId="70BDA6CF"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6B54B63"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419D5ED"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30D172"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DFCEEB"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11D24E"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40BDD85F"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228CC7"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7F8716"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D6E13D6"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22FBBF1A"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1240" w:type="dxa"/>
            <w:tcBorders>
              <w:top w:val="single" w:sz="4" w:space="0" w:color="auto"/>
              <w:left w:val="single" w:sz="4" w:space="0" w:color="auto"/>
              <w:bottom w:val="single" w:sz="4" w:space="0" w:color="auto"/>
              <w:right w:val="single" w:sz="4" w:space="0" w:color="auto"/>
            </w:tcBorders>
            <w:vAlign w:val="center"/>
            <w:hideMark/>
          </w:tcPr>
          <w:p w14:paraId="2EDF116D"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r>
      <w:tr w:rsidR="00DD65F4" w:rsidRPr="00453CDA" w14:paraId="0191F71C" w14:textId="77777777" w:rsidTr="00DD65F4">
        <w:trPr>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74EA4BCA" w14:textId="77777777" w:rsidR="00DD65F4" w:rsidRPr="00453CDA" w:rsidRDefault="00DD65F4" w:rsidP="00DD65F4">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5B6A7167" w14:textId="77777777" w:rsidR="00DD65F4" w:rsidRPr="00453CDA" w:rsidRDefault="00DD65F4" w:rsidP="00DD65F4">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D8D6159" w14:textId="77777777" w:rsidR="00DD65F4" w:rsidRPr="00453CDA" w:rsidRDefault="00DD65F4" w:rsidP="00DD65F4">
            <w:pPr>
              <w:spacing w:line="276" w:lineRule="auto"/>
              <w:jc w:val="center"/>
              <w:rPr>
                <w:sz w:val="18"/>
                <w:szCs w:val="20"/>
                <w:lang w:eastAsia="en-US"/>
              </w:rPr>
            </w:pPr>
            <w:r w:rsidRPr="00453CDA">
              <w:rPr>
                <w:sz w:val="18"/>
                <w:szCs w:val="20"/>
                <w:lang w:eastAsia="en-US"/>
              </w:rPr>
              <w:t>2029</w:t>
            </w:r>
          </w:p>
        </w:tc>
        <w:tc>
          <w:tcPr>
            <w:tcW w:w="708" w:type="dxa"/>
            <w:tcBorders>
              <w:top w:val="single" w:sz="4" w:space="0" w:color="auto"/>
              <w:left w:val="single" w:sz="4" w:space="0" w:color="auto"/>
              <w:bottom w:val="single" w:sz="4" w:space="0" w:color="auto"/>
              <w:right w:val="single" w:sz="4" w:space="0" w:color="auto"/>
            </w:tcBorders>
            <w:vAlign w:val="center"/>
            <w:hideMark/>
          </w:tcPr>
          <w:p w14:paraId="53DC6082"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86F3883"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D7D8E5"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CA8CB32"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87F656"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020B6B"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6A7D0154"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A8DE4A"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649080"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08739C"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61482433"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1240" w:type="dxa"/>
            <w:tcBorders>
              <w:top w:val="single" w:sz="4" w:space="0" w:color="auto"/>
              <w:left w:val="single" w:sz="4" w:space="0" w:color="auto"/>
              <w:bottom w:val="single" w:sz="4" w:space="0" w:color="auto"/>
              <w:right w:val="single" w:sz="4" w:space="0" w:color="auto"/>
            </w:tcBorders>
            <w:vAlign w:val="center"/>
            <w:hideMark/>
          </w:tcPr>
          <w:p w14:paraId="27A1B463"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r>
      <w:tr w:rsidR="00DD65F4" w:rsidRPr="00453CDA" w14:paraId="0AC85800" w14:textId="77777777" w:rsidTr="00DD65F4">
        <w:trPr>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57C1A90A" w14:textId="77777777" w:rsidR="00DD65F4" w:rsidRPr="00453CDA" w:rsidRDefault="00DD65F4" w:rsidP="00DD65F4">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3B7EC37E" w14:textId="77777777" w:rsidR="00DD65F4" w:rsidRPr="00453CDA" w:rsidRDefault="00DD65F4" w:rsidP="00DD65F4">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91E9C6F" w14:textId="77777777" w:rsidR="00DD65F4" w:rsidRPr="00453CDA" w:rsidRDefault="00DD65F4" w:rsidP="00DD65F4">
            <w:pPr>
              <w:spacing w:line="276" w:lineRule="auto"/>
              <w:jc w:val="center"/>
              <w:rPr>
                <w:sz w:val="18"/>
                <w:szCs w:val="20"/>
                <w:lang w:eastAsia="en-US"/>
              </w:rPr>
            </w:pPr>
            <w:r w:rsidRPr="00453CDA">
              <w:rPr>
                <w:sz w:val="18"/>
                <w:szCs w:val="20"/>
                <w:lang w:eastAsia="en-US"/>
              </w:rPr>
              <w:t>2030</w:t>
            </w:r>
          </w:p>
        </w:tc>
        <w:tc>
          <w:tcPr>
            <w:tcW w:w="708" w:type="dxa"/>
            <w:tcBorders>
              <w:top w:val="single" w:sz="4" w:space="0" w:color="auto"/>
              <w:left w:val="single" w:sz="4" w:space="0" w:color="auto"/>
              <w:bottom w:val="single" w:sz="4" w:space="0" w:color="auto"/>
              <w:right w:val="single" w:sz="4" w:space="0" w:color="auto"/>
            </w:tcBorders>
            <w:vAlign w:val="center"/>
            <w:hideMark/>
          </w:tcPr>
          <w:p w14:paraId="7663F1C3"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33EC2D1"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9C4CB3B"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DB5614A"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6218F7"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64A7B4"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68827469"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B8E00B"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780886"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1EBC056"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7C3EA444"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1240" w:type="dxa"/>
            <w:tcBorders>
              <w:top w:val="single" w:sz="4" w:space="0" w:color="auto"/>
              <w:left w:val="single" w:sz="4" w:space="0" w:color="auto"/>
              <w:bottom w:val="single" w:sz="4" w:space="0" w:color="auto"/>
              <w:right w:val="single" w:sz="4" w:space="0" w:color="auto"/>
            </w:tcBorders>
            <w:vAlign w:val="center"/>
            <w:hideMark/>
          </w:tcPr>
          <w:p w14:paraId="0A30BCD1"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r>
      <w:tr w:rsidR="00DD65F4" w:rsidRPr="00453CDA" w14:paraId="44D95E5C" w14:textId="77777777" w:rsidTr="00DD65F4">
        <w:trPr>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42E4A2B6" w14:textId="77777777" w:rsidR="00DD65F4" w:rsidRPr="00453CDA" w:rsidRDefault="00DD65F4" w:rsidP="00DD65F4">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5842E81F" w14:textId="77777777" w:rsidR="00DD65F4" w:rsidRPr="00453CDA" w:rsidRDefault="00DD65F4" w:rsidP="00DD65F4">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9CFDC75" w14:textId="77777777" w:rsidR="00DD65F4" w:rsidRPr="00453CDA" w:rsidRDefault="00DD65F4" w:rsidP="00DD65F4">
            <w:pPr>
              <w:spacing w:line="276" w:lineRule="auto"/>
              <w:jc w:val="center"/>
              <w:rPr>
                <w:sz w:val="18"/>
                <w:szCs w:val="20"/>
                <w:lang w:eastAsia="en-US"/>
              </w:rPr>
            </w:pPr>
            <w:r w:rsidRPr="00453CDA">
              <w:rPr>
                <w:sz w:val="18"/>
                <w:szCs w:val="20"/>
                <w:lang w:eastAsia="en-US"/>
              </w:rPr>
              <w:t>2031-2040</w:t>
            </w:r>
          </w:p>
        </w:tc>
        <w:tc>
          <w:tcPr>
            <w:tcW w:w="708" w:type="dxa"/>
            <w:tcBorders>
              <w:top w:val="single" w:sz="4" w:space="0" w:color="auto"/>
              <w:left w:val="single" w:sz="4" w:space="0" w:color="auto"/>
              <w:bottom w:val="single" w:sz="4" w:space="0" w:color="auto"/>
              <w:right w:val="single" w:sz="4" w:space="0" w:color="auto"/>
            </w:tcBorders>
            <w:vAlign w:val="center"/>
            <w:hideMark/>
          </w:tcPr>
          <w:p w14:paraId="56493D42"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BFF520"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92BB8E6"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611517"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72DC69"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7E85CE"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5DE00B9F"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2AC027"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E1A9FDD"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73B954"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58998F66"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1240" w:type="dxa"/>
            <w:tcBorders>
              <w:top w:val="single" w:sz="4" w:space="0" w:color="auto"/>
              <w:left w:val="single" w:sz="4" w:space="0" w:color="auto"/>
              <w:bottom w:val="single" w:sz="4" w:space="0" w:color="auto"/>
              <w:right w:val="single" w:sz="4" w:space="0" w:color="auto"/>
            </w:tcBorders>
            <w:vAlign w:val="center"/>
            <w:hideMark/>
          </w:tcPr>
          <w:p w14:paraId="161F2BA0"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r>
      <w:tr w:rsidR="00DD65F4" w:rsidRPr="00453CDA" w14:paraId="12156BE1" w14:textId="77777777" w:rsidTr="000A73FE">
        <w:trPr>
          <w:trHeight w:val="300"/>
        </w:trPr>
        <w:tc>
          <w:tcPr>
            <w:tcW w:w="14843" w:type="dxa"/>
            <w:gridSpan w:val="15"/>
            <w:tcBorders>
              <w:top w:val="single" w:sz="4" w:space="0" w:color="auto"/>
              <w:left w:val="single" w:sz="4" w:space="0" w:color="auto"/>
              <w:bottom w:val="single" w:sz="4" w:space="0" w:color="auto"/>
              <w:right w:val="single" w:sz="4" w:space="0" w:color="auto"/>
            </w:tcBorders>
            <w:vAlign w:val="center"/>
            <w:hideMark/>
          </w:tcPr>
          <w:p w14:paraId="6205C2F7" w14:textId="77777777" w:rsidR="00DD65F4" w:rsidRPr="00453CDA" w:rsidRDefault="00DD65F4" w:rsidP="00DD65F4">
            <w:pPr>
              <w:spacing w:line="276" w:lineRule="auto"/>
              <w:jc w:val="center"/>
              <w:rPr>
                <w:b/>
                <w:bCs/>
                <w:sz w:val="18"/>
                <w:szCs w:val="20"/>
                <w:lang w:eastAsia="en-US"/>
              </w:rPr>
            </w:pPr>
            <w:r w:rsidRPr="00453CDA">
              <w:rPr>
                <w:b/>
                <w:bCs/>
                <w:sz w:val="18"/>
                <w:szCs w:val="20"/>
                <w:lang w:eastAsia="en-US"/>
              </w:rPr>
              <w:t>Берендеевский сельский округ</w:t>
            </w:r>
          </w:p>
        </w:tc>
      </w:tr>
      <w:tr w:rsidR="00DD65F4" w:rsidRPr="00453CDA" w14:paraId="24258354" w14:textId="77777777" w:rsidTr="000A73FE">
        <w:trPr>
          <w:trHeight w:val="300"/>
        </w:trPr>
        <w:tc>
          <w:tcPr>
            <w:tcW w:w="569" w:type="dxa"/>
            <w:vMerge w:val="restart"/>
            <w:tcBorders>
              <w:top w:val="single" w:sz="4" w:space="0" w:color="auto"/>
              <w:left w:val="single" w:sz="4" w:space="0" w:color="auto"/>
              <w:bottom w:val="single" w:sz="4" w:space="0" w:color="auto"/>
              <w:right w:val="single" w:sz="4" w:space="0" w:color="auto"/>
            </w:tcBorders>
            <w:vAlign w:val="center"/>
            <w:hideMark/>
          </w:tcPr>
          <w:p w14:paraId="5AD84AAA" w14:textId="40899269" w:rsidR="00DD65F4" w:rsidRPr="00453CDA" w:rsidRDefault="00DD65F4" w:rsidP="00DD65F4">
            <w:pPr>
              <w:spacing w:line="276" w:lineRule="auto"/>
              <w:jc w:val="center"/>
              <w:rPr>
                <w:sz w:val="18"/>
                <w:szCs w:val="20"/>
                <w:lang w:eastAsia="en-US"/>
              </w:rPr>
            </w:pPr>
            <w:r w:rsidRPr="00453CDA">
              <w:rPr>
                <w:sz w:val="18"/>
                <w:szCs w:val="20"/>
                <w:lang w:eastAsia="en-US"/>
              </w:rPr>
              <w:t>1</w:t>
            </w:r>
            <w:r w:rsidR="008A7D80" w:rsidRPr="00453CDA">
              <w:rPr>
                <w:sz w:val="18"/>
                <w:szCs w:val="20"/>
                <w:lang w:eastAsia="en-US"/>
              </w:rPr>
              <w:t>5</w:t>
            </w:r>
          </w:p>
        </w:tc>
        <w:tc>
          <w:tcPr>
            <w:tcW w:w="2545" w:type="dxa"/>
            <w:vMerge w:val="restart"/>
            <w:tcBorders>
              <w:top w:val="single" w:sz="4" w:space="0" w:color="auto"/>
              <w:left w:val="single" w:sz="4" w:space="0" w:color="auto"/>
              <w:bottom w:val="single" w:sz="4" w:space="0" w:color="auto"/>
              <w:right w:val="single" w:sz="4" w:space="0" w:color="auto"/>
            </w:tcBorders>
            <w:vAlign w:val="center"/>
            <w:hideMark/>
          </w:tcPr>
          <w:p w14:paraId="36B530E1" w14:textId="77777777" w:rsidR="00DD65F4" w:rsidRPr="00453CDA" w:rsidRDefault="00DD65F4" w:rsidP="00DD65F4">
            <w:pPr>
              <w:spacing w:line="276" w:lineRule="auto"/>
              <w:jc w:val="center"/>
              <w:rPr>
                <w:sz w:val="18"/>
                <w:szCs w:val="20"/>
                <w:lang w:eastAsia="en-US"/>
              </w:rPr>
            </w:pPr>
            <w:r w:rsidRPr="00453CDA">
              <w:rPr>
                <w:sz w:val="18"/>
                <w:szCs w:val="20"/>
                <w:lang w:eastAsia="en-US"/>
              </w:rPr>
              <w:t>с. Берендеево ул. Некрасова, д.1З</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020E866" w14:textId="77777777" w:rsidR="00DD65F4" w:rsidRPr="00453CDA" w:rsidRDefault="00DD65F4" w:rsidP="00DD65F4">
            <w:pPr>
              <w:spacing w:line="276" w:lineRule="auto"/>
              <w:jc w:val="center"/>
              <w:rPr>
                <w:sz w:val="18"/>
                <w:szCs w:val="20"/>
                <w:lang w:eastAsia="en-US"/>
              </w:rPr>
            </w:pPr>
            <w:r w:rsidRPr="00453CDA">
              <w:rPr>
                <w:sz w:val="18"/>
                <w:szCs w:val="20"/>
                <w:lang w:eastAsia="en-US"/>
              </w:rPr>
              <w:t>2023</w:t>
            </w:r>
          </w:p>
        </w:tc>
        <w:tc>
          <w:tcPr>
            <w:tcW w:w="708" w:type="dxa"/>
            <w:tcBorders>
              <w:top w:val="single" w:sz="4" w:space="0" w:color="auto"/>
              <w:left w:val="single" w:sz="4" w:space="0" w:color="auto"/>
              <w:bottom w:val="single" w:sz="4" w:space="0" w:color="auto"/>
              <w:right w:val="single" w:sz="4" w:space="0" w:color="auto"/>
            </w:tcBorders>
            <w:vAlign w:val="center"/>
            <w:hideMark/>
          </w:tcPr>
          <w:p w14:paraId="698087E4"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2EA12D1"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8E09F5C"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C4E788D"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736176"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6EB41A"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240000D2"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2C34AF"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DEDE07C"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C9D6C1"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0F407E90"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1240" w:type="dxa"/>
            <w:tcBorders>
              <w:top w:val="single" w:sz="4" w:space="0" w:color="auto"/>
              <w:left w:val="single" w:sz="4" w:space="0" w:color="auto"/>
              <w:bottom w:val="single" w:sz="4" w:space="0" w:color="auto"/>
              <w:right w:val="single" w:sz="4" w:space="0" w:color="auto"/>
            </w:tcBorders>
            <w:vAlign w:val="center"/>
            <w:hideMark/>
          </w:tcPr>
          <w:p w14:paraId="384402A0"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r>
      <w:tr w:rsidR="00DD65F4" w:rsidRPr="00453CDA" w14:paraId="36E62CEF" w14:textId="77777777" w:rsidTr="00DD65F4">
        <w:trPr>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4E2BE0C4" w14:textId="77777777" w:rsidR="00DD65F4" w:rsidRPr="00453CDA" w:rsidRDefault="00DD65F4" w:rsidP="00DD65F4">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045AA256" w14:textId="77777777" w:rsidR="00DD65F4" w:rsidRPr="00453CDA" w:rsidRDefault="00DD65F4" w:rsidP="00DD65F4">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4127CA2" w14:textId="77777777" w:rsidR="00DD65F4" w:rsidRPr="00453CDA" w:rsidRDefault="00DD65F4" w:rsidP="00DD65F4">
            <w:pPr>
              <w:spacing w:line="276" w:lineRule="auto"/>
              <w:jc w:val="center"/>
              <w:rPr>
                <w:sz w:val="18"/>
                <w:szCs w:val="20"/>
                <w:lang w:eastAsia="en-US"/>
              </w:rPr>
            </w:pPr>
            <w:r w:rsidRPr="00453CDA">
              <w:rPr>
                <w:sz w:val="18"/>
                <w:szCs w:val="20"/>
                <w:lang w:eastAsia="en-US"/>
              </w:rPr>
              <w:t>2024</w:t>
            </w:r>
          </w:p>
        </w:tc>
        <w:tc>
          <w:tcPr>
            <w:tcW w:w="708" w:type="dxa"/>
            <w:tcBorders>
              <w:top w:val="single" w:sz="4" w:space="0" w:color="auto"/>
              <w:left w:val="single" w:sz="4" w:space="0" w:color="auto"/>
              <w:bottom w:val="single" w:sz="4" w:space="0" w:color="auto"/>
              <w:right w:val="single" w:sz="4" w:space="0" w:color="auto"/>
            </w:tcBorders>
            <w:vAlign w:val="center"/>
            <w:hideMark/>
          </w:tcPr>
          <w:p w14:paraId="74441FF3"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48AA9F5"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6A6FF70"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FA220A9"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9CBDD59"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F74CAA"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44EB79"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0A795E"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5DEE118"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26E164E"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045A9E35"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1240" w:type="dxa"/>
            <w:tcBorders>
              <w:top w:val="single" w:sz="4" w:space="0" w:color="auto"/>
              <w:left w:val="single" w:sz="4" w:space="0" w:color="auto"/>
              <w:bottom w:val="single" w:sz="4" w:space="0" w:color="auto"/>
              <w:right w:val="single" w:sz="4" w:space="0" w:color="auto"/>
            </w:tcBorders>
            <w:vAlign w:val="center"/>
            <w:hideMark/>
          </w:tcPr>
          <w:p w14:paraId="23741213"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r>
      <w:tr w:rsidR="00DD65F4" w:rsidRPr="00453CDA" w14:paraId="74C33AAD" w14:textId="77777777" w:rsidTr="00DD65F4">
        <w:trPr>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375691FC" w14:textId="77777777" w:rsidR="00DD65F4" w:rsidRPr="00453CDA" w:rsidRDefault="00DD65F4" w:rsidP="00DD65F4">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0F2B3D20" w14:textId="77777777" w:rsidR="00DD65F4" w:rsidRPr="00453CDA" w:rsidRDefault="00DD65F4" w:rsidP="00DD65F4">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8D4C088" w14:textId="77777777" w:rsidR="00DD65F4" w:rsidRPr="00453CDA" w:rsidRDefault="00DD65F4" w:rsidP="00DD65F4">
            <w:pPr>
              <w:spacing w:line="276" w:lineRule="auto"/>
              <w:jc w:val="center"/>
              <w:rPr>
                <w:sz w:val="18"/>
                <w:szCs w:val="20"/>
                <w:lang w:eastAsia="en-US"/>
              </w:rPr>
            </w:pPr>
            <w:r w:rsidRPr="00453CDA">
              <w:rPr>
                <w:sz w:val="18"/>
                <w:szCs w:val="20"/>
                <w:lang w:eastAsia="en-US"/>
              </w:rPr>
              <w:t>2025</w:t>
            </w:r>
          </w:p>
        </w:tc>
        <w:tc>
          <w:tcPr>
            <w:tcW w:w="708" w:type="dxa"/>
            <w:tcBorders>
              <w:top w:val="single" w:sz="4" w:space="0" w:color="auto"/>
              <w:left w:val="single" w:sz="4" w:space="0" w:color="auto"/>
              <w:bottom w:val="single" w:sz="4" w:space="0" w:color="auto"/>
              <w:right w:val="single" w:sz="4" w:space="0" w:color="auto"/>
            </w:tcBorders>
            <w:vAlign w:val="center"/>
            <w:hideMark/>
          </w:tcPr>
          <w:p w14:paraId="64EAD4F4"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F893A5"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44F636"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A64437"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93E093"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1B4524"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00383279"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F50EDF"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2483C5C"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4051E2"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469205BA"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1240" w:type="dxa"/>
            <w:tcBorders>
              <w:top w:val="single" w:sz="4" w:space="0" w:color="auto"/>
              <w:left w:val="single" w:sz="4" w:space="0" w:color="auto"/>
              <w:bottom w:val="single" w:sz="4" w:space="0" w:color="auto"/>
              <w:right w:val="single" w:sz="4" w:space="0" w:color="auto"/>
            </w:tcBorders>
            <w:vAlign w:val="center"/>
            <w:hideMark/>
          </w:tcPr>
          <w:p w14:paraId="6AF2841D"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r>
      <w:tr w:rsidR="00DD65F4" w:rsidRPr="00453CDA" w14:paraId="3C823C11" w14:textId="77777777" w:rsidTr="00DD65F4">
        <w:trPr>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00AEFFA7" w14:textId="77777777" w:rsidR="00DD65F4" w:rsidRPr="00453CDA" w:rsidRDefault="00DD65F4" w:rsidP="00DD65F4">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5492666F" w14:textId="77777777" w:rsidR="00DD65F4" w:rsidRPr="00453CDA" w:rsidRDefault="00DD65F4" w:rsidP="00DD65F4">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F709615" w14:textId="77777777" w:rsidR="00DD65F4" w:rsidRPr="00453CDA" w:rsidRDefault="00DD65F4" w:rsidP="00DD65F4">
            <w:pPr>
              <w:spacing w:line="276" w:lineRule="auto"/>
              <w:jc w:val="center"/>
              <w:rPr>
                <w:sz w:val="18"/>
                <w:szCs w:val="20"/>
                <w:lang w:eastAsia="en-US"/>
              </w:rPr>
            </w:pPr>
            <w:r w:rsidRPr="00453CDA">
              <w:rPr>
                <w:sz w:val="18"/>
                <w:szCs w:val="20"/>
                <w:lang w:eastAsia="en-US"/>
              </w:rPr>
              <w:t>2026</w:t>
            </w:r>
          </w:p>
        </w:tc>
        <w:tc>
          <w:tcPr>
            <w:tcW w:w="708" w:type="dxa"/>
            <w:tcBorders>
              <w:top w:val="single" w:sz="4" w:space="0" w:color="auto"/>
              <w:left w:val="single" w:sz="4" w:space="0" w:color="auto"/>
              <w:bottom w:val="single" w:sz="4" w:space="0" w:color="auto"/>
              <w:right w:val="single" w:sz="4" w:space="0" w:color="auto"/>
            </w:tcBorders>
            <w:vAlign w:val="center"/>
            <w:hideMark/>
          </w:tcPr>
          <w:p w14:paraId="6D3A55D4"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1FB9AAD"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69D801"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9093A0"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C7C453B"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78B5B0"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5FDEDED4"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174635"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ED14E8"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47BDDB"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584B4F87"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1240" w:type="dxa"/>
            <w:tcBorders>
              <w:top w:val="single" w:sz="4" w:space="0" w:color="auto"/>
              <w:left w:val="single" w:sz="4" w:space="0" w:color="auto"/>
              <w:bottom w:val="single" w:sz="4" w:space="0" w:color="auto"/>
              <w:right w:val="single" w:sz="4" w:space="0" w:color="auto"/>
            </w:tcBorders>
            <w:vAlign w:val="center"/>
            <w:hideMark/>
          </w:tcPr>
          <w:p w14:paraId="5C36C722"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r>
      <w:tr w:rsidR="00DD65F4" w:rsidRPr="00453CDA" w14:paraId="4AF4511E" w14:textId="77777777" w:rsidTr="00DD65F4">
        <w:trPr>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6B473469" w14:textId="77777777" w:rsidR="00DD65F4" w:rsidRPr="00453CDA" w:rsidRDefault="00DD65F4" w:rsidP="00DD65F4">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25B290FD" w14:textId="77777777" w:rsidR="00DD65F4" w:rsidRPr="00453CDA" w:rsidRDefault="00DD65F4" w:rsidP="00DD65F4">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E7102AA" w14:textId="77777777" w:rsidR="00DD65F4" w:rsidRPr="00453CDA" w:rsidRDefault="00DD65F4" w:rsidP="00DD65F4">
            <w:pPr>
              <w:spacing w:line="276" w:lineRule="auto"/>
              <w:jc w:val="center"/>
              <w:rPr>
                <w:sz w:val="18"/>
                <w:szCs w:val="20"/>
                <w:lang w:eastAsia="en-US"/>
              </w:rPr>
            </w:pPr>
            <w:r w:rsidRPr="00453CDA">
              <w:rPr>
                <w:sz w:val="18"/>
                <w:szCs w:val="20"/>
                <w:lang w:eastAsia="en-US"/>
              </w:rPr>
              <w:t>2027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0801BE8"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DBB7F8E"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D19301F"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A57DE52"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F8A716"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2ED2C7"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745909AF"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D58646"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88CDD1C"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F0B3F0E"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1D7EEBA8"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1240" w:type="dxa"/>
            <w:tcBorders>
              <w:top w:val="single" w:sz="4" w:space="0" w:color="auto"/>
              <w:left w:val="single" w:sz="4" w:space="0" w:color="auto"/>
              <w:bottom w:val="single" w:sz="4" w:space="0" w:color="auto"/>
              <w:right w:val="single" w:sz="4" w:space="0" w:color="auto"/>
            </w:tcBorders>
            <w:vAlign w:val="center"/>
            <w:hideMark/>
          </w:tcPr>
          <w:p w14:paraId="29235157"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r>
      <w:tr w:rsidR="00DD65F4" w:rsidRPr="00453CDA" w14:paraId="34753AA6" w14:textId="77777777" w:rsidTr="00DD65F4">
        <w:trPr>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19D8D5ED" w14:textId="77777777" w:rsidR="00DD65F4" w:rsidRPr="00453CDA" w:rsidRDefault="00DD65F4" w:rsidP="00DD65F4">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2E939966" w14:textId="77777777" w:rsidR="00DD65F4" w:rsidRPr="00453CDA" w:rsidRDefault="00DD65F4" w:rsidP="00DD65F4">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F70AFA6" w14:textId="77777777" w:rsidR="00DD65F4" w:rsidRPr="00453CDA" w:rsidRDefault="00DD65F4" w:rsidP="00DD65F4">
            <w:pPr>
              <w:spacing w:line="276" w:lineRule="auto"/>
              <w:jc w:val="center"/>
              <w:rPr>
                <w:sz w:val="18"/>
                <w:szCs w:val="20"/>
                <w:lang w:eastAsia="en-US"/>
              </w:rPr>
            </w:pPr>
            <w:r w:rsidRPr="00453CDA">
              <w:rPr>
                <w:sz w:val="18"/>
                <w:szCs w:val="20"/>
                <w:lang w:eastAsia="en-US"/>
              </w:rPr>
              <w:t>2028</w:t>
            </w:r>
          </w:p>
        </w:tc>
        <w:tc>
          <w:tcPr>
            <w:tcW w:w="708" w:type="dxa"/>
            <w:tcBorders>
              <w:top w:val="single" w:sz="4" w:space="0" w:color="auto"/>
              <w:left w:val="single" w:sz="4" w:space="0" w:color="auto"/>
              <w:bottom w:val="single" w:sz="4" w:space="0" w:color="auto"/>
              <w:right w:val="single" w:sz="4" w:space="0" w:color="auto"/>
            </w:tcBorders>
            <w:vAlign w:val="center"/>
            <w:hideMark/>
          </w:tcPr>
          <w:p w14:paraId="510F6C17"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B280B3"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60044C4"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35B0912"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77A060"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505C7D"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13F90A8B"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1635E2"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31E1290"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BB1AFE"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1C0765B5"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1240" w:type="dxa"/>
            <w:tcBorders>
              <w:top w:val="single" w:sz="4" w:space="0" w:color="auto"/>
              <w:left w:val="single" w:sz="4" w:space="0" w:color="auto"/>
              <w:bottom w:val="single" w:sz="4" w:space="0" w:color="auto"/>
              <w:right w:val="single" w:sz="4" w:space="0" w:color="auto"/>
            </w:tcBorders>
            <w:vAlign w:val="center"/>
            <w:hideMark/>
          </w:tcPr>
          <w:p w14:paraId="62D585A7"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r>
      <w:tr w:rsidR="00DD65F4" w:rsidRPr="00453CDA" w14:paraId="391B0718" w14:textId="77777777" w:rsidTr="00DD65F4">
        <w:trPr>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1057CA20" w14:textId="77777777" w:rsidR="00DD65F4" w:rsidRPr="00453CDA" w:rsidRDefault="00DD65F4" w:rsidP="00DD65F4">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12F1DC9C" w14:textId="77777777" w:rsidR="00DD65F4" w:rsidRPr="00453CDA" w:rsidRDefault="00DD65F4" w:rsidP="00DD65F4">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3A8FBE0" w14:textId="77777777" w:rsidR="00DD65F4" w:rsidRPr="00453CDA" w:rsidRDefault="00DD65F4" w:rsidP="00DD65F4">
            <w:pPr>
              <w:spacing w:line="276" w:lineRule="auto"/>
              <w:jc w:val="center"/>
              <w:rPr>
                <w:sz w:val="18"/>
                <w:szCs w:val="20"/>
                <w:lang w:eastAsia="en-US"/>
              </w:rPr>
            </w:pPr>
            <w:r w:rsidRPr="00453CDA">
              <w:rPr>
                <w:sz w:val="18"/>
                <w:szCs w:val="20"/>
                <w:lang w:eastAsia="en-US"/>
              </w:rPr>
              <w:t>2029</w:t>
            </w:r>
          </w:p>
        </w:tc>
        <w:tc>
          <w:tcPr>
            <w:tcW w:w="708" w:type="dxa"/>
            <w:tcBorders>
              <w:top w:val="single" w:sz="4" w:space="0" w:color="auto"/>
              <w:left w:val="single" w:sz="4" w:space="0" w:color="auto"/>
              <w:bottom w:val="single" w:sz="4" w:space="0" w:color="auto"/>
              <w:right w:val="single" w:sz="4" w:space="0" w:color="auto"/>
            </w:tcBorders>
            <w:vAlign w:val="center"/>
            <w:hideMark/>
          </w:tcPr>
          <w:p w14:paraId="64D3AAD9"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74E24F2"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BEC10C8"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A4CC3B1"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FC1AAA"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97E2E5"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7CE83DAF"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936240"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52D1EDE"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0620F6"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692B4FF0"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1240" w:type="dxa"/>
            <w:tcBorders>
              <w:top w:val="single" w:sz="4" w:space="0" w:color="auto"/>
              <w:left w:val="single" w:sz="4" w:space="0" w:color="auto"/>
              <w:bottom w:val="single" w:sz="4" w:space="0" w:color="auto"/>
              <w:right w:val="single" w:sz="4" w:space="0" w:color="auto"/>
            </w:tcBorders>
            <w:vAlign w:val="center"/>
            <w:hideMark/>
          </w:tcPr>
          <w:p w14:paraId="3DA68A79"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r>
      <w:tr w:rsidR="00DD65F4" w:rsidRPr="00453CDA" w14:paraId="64588F3E" w14:textId="77777777" w:rsidTr="00DD65F4">
        <w:trPr>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5CEBF3F7" w14:textId="77777777" w:rsidR="00DD65F4" w:rsidRPr="00453CDA" w:rsidRDefault="00DD65F4" w:rsidP="00DD65F4">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62FB392C" w14:textId="77777777" w:rsidR="00DD65F4" w:rsidRPr="00453CDA" w:rsidRDefault="00DD65F4" w:rsidP="00DD65F4">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ACD4325" w14:textId="77777777" w:rsidR="00DD65F4" w:rsidRPr="00453CDA" w:rsidRDefault="00DD65F4" w:rsidP="00DD65F4">
            <w:pPr>
              <w:spacing w:line="276" w:lineRule="auto"/>
              <w:jc w:val="center"/>
              <w:rPr>
                <w:sz w:val="18"/>
                <w:szCs w:val="20"/>
                <w:lang w:eastAsia="en-US"/>
              </w:rPr>
            </w:pPr>
            <w:r w:rsidRPr="00453CDA">
              <w:rPr>
                <w:sz w:val="18"/>
                <w:szCs w:val="20"/>
                <w:lang w:eastAsia="en-US"/>
              </w:rPr>
              <w:t>2030</w:t>
            </w:r>
          </w:p>
        </w:tc>
        <w:tc>
          <w:tcPr>
            <w:tcW w:w="708" w:type="dxa"/>
            <w:tcBorders>
              <w:top w:val="single" w:sz="4" w:space="0" w:color="auto"/>
              <w:left w:val="single" w:sz="4" w:space="0" w:color="auto"/>
              <w:bottom w:val="single" w:sz="4" w:space="0" w:color="auto"/>
              <w:right w:val="single" w:sz="4" w:space="0" w:color="auto"/>
            </w:tcBorders>
            <w:vAlign w:val="center"/>
            <w:hideMark/>
          </w:tcPr>
          <w:p w14:paraId="0F95CD71"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0F72A37"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51B425E"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CDE771"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334B07A"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633962"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449D4CFA"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9EEDA2"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90F3F63"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8FF8325"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0D56F58A"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1240" w:type="dxa"/>
            <w:tcBorders>
              <w:top w:val="single" w:sz="4" w:space="0" w:color="auto"/>
              <w:left w:val="single" w:sz="4" w:space="0" w:color="auto"/>
              <w:bottom w:val="single" w:sz="4" w:space="0" w:color="auto"/>
              <w:right w:val="single" w:sz="4" w:space="0" w:color="auto"/>
            </w:tcBorders>
            <w:vAlign w:val="center"/>
            <w:hideMark/>
          </w:tcPr>
          <w:p w14:paraId="5C167377"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r>
      <w:tr w:rsidR="00DD65F4" w:rsidRPr="00453CDA" w14:paraId="5A326E67" w14:textId="77777777" w:rsidTr="00DD65F4">
        <w:trPr>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347C36C2" w14:textId="77777777" w:rsidR="00DD65F4" w:rsidRPr="00453CDA" w:rsidRDefault="00DD65F4" w:rsidP="00DD65F4">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1C4D8646" w14:textId="77777777" w:rsidR="00DD65F4" w:rsidRPr="00453CDA" w:rsidRDefault="00DD65F4" w:rsidP="00DD65F4">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524DE14" w14:textId="77777777" w:rsidR="00DD65F4" w:rsidRPr="00453CDA" w:rsidRDefault="00DD65F4" w:rsidP="00DD65F4">
            <w:pPr>
              <w:spacing w:line="276" w:lineRule="auto"/>
              <w:jc w:val="center"/>
              <w:rPr>
                <w:sz w:val="18"/>
                <w:szCs w:val="20"/>
                <w:lang w:eastAsia="en-US"/>
              </w:rPr>
            </w:pPr>
            <w:r w:rsidRPr="00453CDA">
              <w:rPr>
                <w:sz w:val="18"/>
                <w:szCs w:val="20"/>
                <w:lang w:eastAsia="en-US"/>
              </w:rPr>
              <w:t>2031-2040</w:t>
            </w:r>
          </w:p>
        </w:tc>
        <w:tc>
          <w:tcPr>
            <w:tcW w:w="708" w:type="dxa"/>
            <w:tcBorders>
              <w:top w:val="single" w:sz="4" w:space="0" w:color="auto"/>
              <w:left w:val="single" w:sz="4" w:space="0" w:color="auto"/>
              <w:bottom w:val="single" w:sz="4" w:space="0" w:color="auto"/>
              <w:right w:val="single" w:sz="4" w:space="0" w:color="auto"/>
            </w:tcBorders>
            <w:vAlign w:val="center"/>
            <w:hideMark/>
          </w:tcPr>
          <w:p w14:paraId="52689D60"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6A4C3C"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FB63E7"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134610B"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7BD1D0"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2D0B33"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6913A048"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F8D48E"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4FF22BA"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E41CED"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7C368463"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1240" w:type="dxa"/>
            <w:tcBorders>
              <w:top w:val="single" w:sz="4" w:space="0" w:color="auto"/>
              <w:left w:val="single" w:sz="4" w:space="0" w:color="auto"/>
              <w:bottom w:val="single" w:sz="4" w:space="0" w:color="auto"/>
              <w:right w:val="single" w:sz="4" w:space="0" w:color="auto"/>
            </w:tcBorders>
            <w:vAlign w:val="center"/>
            <w:hideMark/>
          </w:tcPr>
          <w:p w14:paraId="5281D76E"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r>
      <w:tr w:rsidR="00DD65F4" w:rsidRPr="00453CDA" w14:paraId="09DB64E5" w14:textId="77777777" w:rsidTr="000A73FE">
        <w:trPr>
          <w:trHeight w:val="300"/>
        </w:trPr>
        <w:tc>
          <w:tcPr>
            <w:tcW w:w="569" w:type="dxa"/>
            <w:vMerge w:val="restart"/>
            <w:tcBorders>
              <w:top w:val="single" w:sz="4" w:space="0" w:color="auto"/>
              <w:left w:val="single" w:sz="4" w:space="0" w:color="auto"/>
              <w:bottom w:val="single" w:sz="4" w:space="0" w:color="auto"/>
              <w:right w:val="single" w:sz="4" w:space="0" w:color="auto"/>
            </w:tcBorders>
            <w:vAlign w:val="center"/>
            <w:hideMark/>
          </w:tcPr>
          <w:p w14:paraId="5BC23E48" w14:textId="5AC2F7C6" w:rsidR="00DD65F4" w:rsidRPr="00453CDA" w:rsidRDefault="00DD65F4" w:rsidP="00DD65F4">
            <w:pPr>
              <w:spacing w:line="276" w:lineRule="auto"/>
              <w:jc w:val="center"/>
              <w:rPr>
                <w:sz w:val="18"/>
                <w:szCs w:val="20"/>
                <w:lang w:eastAsia="en-US"/>
              </w:rPr>
            </w:pPr>
            <w:r w:rsidRPr="00453CDA">
              <w:rPr>
                <w:sz w:val="18"/>
                <w:szCs w:val="20"/>
                <w:lang w:eastAsia="en-US"/>
              </w:rPr>
              <w:lastRenderedPageBreak/>
              <w:t>1</w:t>
            </w:r>
            <w:r w:rsidR="008A7D80" w:rsidRPr="00453CDA">
              <w:rPr>
                <w:sz w:val="18"/>
                <w:szCs w:val="20"/>
                <w:lang w:eastAsia="en-US"/>
              </w:rPr>
              <w:t>6</w:t>
            </w:r>
          </w:p>
        </w:tc>
        <w:tc>
          <w:tcPr>
            <w:tcW w:w="2545" w:type="dxa"/>
            <w:vMerge w:val="restart"/>
            <w:tcBorders>
              <w:top w:val="single" w:sz="4" w:space="0" w:color="auto"/>
              <w:left w:val="single" w:sz="4" w:space="0" w:color="auto"/>
              <w:bottom w:val="single" w:sz="4" w:space="0" w:color="auto"/>
              <w:right w:val="single" w:sz="4" w:space="0" w:color="auto"/>
            </w:tcBorders>
            <w:vAlign w:val="center"/>
            <w:hideMark/>
          </w:tcPr>
          <w:p w14:paraId="45DC3A54" w14:textId="77777777" w:rsidR="00DD65F4" w:rsidRPr="00453CDA" w:rsidRDefault="00DD65F4" w:rsidP="00DD65F4">
            <w:pPr>
              <w:spacing w:line="276" w:lineRule="auto"/>
              <w:jc w:val="center"/>
              <w:rPr>
                <w:sz w:val="18"/>
                <w:szCs w:val="20"/>
                <w:lang w:eastAsia="en-US"/>
              </w:rPr>
            </w:pPr>
            <w:r w:rsidRPr="00453CDA">
              <w:rPr>
                <w:sz w:val="18"/>
                <w:szCs w:val="20"/>
                <w:lang w:eastAsia="en-US"/>
              </w:rPr>
              <w:t>с. Берендеево,участок №1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CB6911E" w14:textId="77777777" w:rsidR="00DD65F4" w:rsidRPr="00453CDA" w:rsidRDefault="00DD65F4" w:rsidP="00DD65F4">
            <w:pPr>
              <w:spacing w:line="276" w:lineRule="auto"/>
              <w:jc w:val="center"/>
              <w:rPr>
                <w:sz w:val="18"/>
                <w:szCs w:val="20"/>
                <w:lang w:eastAsia="en-US"/>
              </w:rPr>
            </w:pPr>
            <w:r w:rsidRPr="00453CDA">
              <w:rPr>
                <w:sz w:val="18"/>
                <w:szCs w:val="20"/>
                <w:lang w:eastAsia="en-US"/>
              </w:rPr>
              <w:t>2023</w:t>
            </w:r>
          </w:p>
        </w:tc>
        <w:tc>
          <w:tcPr>
            <w:tcW w:w="708" w:type="dxa"/>
            <w:tcBorders>
              <w:top w:val="single" w:sz="4" w:space="0" w:color="auto"/>
              <w:left w:val="single" w:sz="4" w:space="0" w:color="auto"/>
              <w:bottom w:val="single" w:sz="4" w:space="0" w:color="auto"/>
              <w:right w:val="single" w:sz="4" w:space="0" w:color="auto"/>
            </w:tcBorders>
            <w:vAlign w:val="center"/>
            <w:hideMark/>
          </w:tcPr>
          <w:p w14:paraId="72E9F540"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7291C9"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A4F977A"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A72D36D"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25C79B"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6731F7"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67F4B475"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BBE3A4"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018DD14"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E5FB38"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25E35A9A"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1240" w:type="dxa"/>
            <w:tcBorders>
              <w:top w:val="single" w:sz="4" w:space="0" w:color="auto"/>
              <w:left w:val="single" w:sz="4" w:space="0" w:color="auto"/>
              <w:bottom w:val="single" w:sz="4" w:space="0" w:color="auto"/>
              <w:right w:val="single" w:sz="4" w:space="0" w:color="auto"/>
            </w:tcBorders>
            <w:vAlign w:val="center"/>
            <w:hideMark/>
          </w:tcPr>
          <w:p w14:paraId="1E1795D2"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r>
      <w:tr w:rsidR="00DD65F4" w:rsidRPr="00453CDA" w14:paraId="3A6F552D" w14:textId="77777777" w:rsidTr="00DD65F4">
        <w:trPr>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40BA633B" w14:textId="77777777" w:rsidR="00DD65F4" w:rsidRPr="00453CDA" w:rsidRDefault="00DD65F4" w:rsidP="00DD65F4">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497DB78F" w14:textId="77777777" w:rsidR="00DD65F4" w:rsidRPr="00453CDA" w:rsidRDefault="00DD65F4" w:rsidP="00DD65F4">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6F7BCB7" w14:textId="77777777" w:rsidR="00DD65F4" w:rsidRPr="00453CDA" w:rsidRDefault="00DD65F4" w:rsidP="00DD65F4">
            <w:pPr>
              <w:spacing w:line="276" w:lineRule="auto"/>
              <w:jc w:val="center"/>
              <w:rPr>
                <w:sz w:val="18"/>
                <w:szCs w:val="20"/>
                <w:lang w:eastAsia="en-US"/>
              </w:rPr>
            </w:pPr>
            <w:r w:rsidRPr="00453CDA">
              <w:rPr>
                <w:sz w:val="18"/>
                <w:szCs w:val="20"/>
                <w:lang w:eastAsia="en-US"/>
              </w:rPr>
              <w:t>2024</w:t>
            </w:r>
          </w:p>
        </w:tc>
        <w:tc>
          <w:tcPr>
            <w:tcW w:w="708" w:type="dxa"/>
            <w:tcBorders>
              <w:top w:val="single" w:sz="4" w:space="0" w:color="auto"/>
              <w:left w:val="single" w:sz="4" w:space="0" w:color="auto"/>
              <w:bottom w:val="single" w:sz="4" w:space="0" w:color="auto"/>
              <w:right w:val="single" w:sz="4" w:space="0" w:color="auto"/>
            </w:tcBorders>
            <w:vAlign w:val="center"/>
            <w:hideMark/>
          </w:tcPr>
          <w:p w14:paraId="190FBB88"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9A1E69"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28D58FE"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39BE09C"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04C6CB"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4B38FB"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58D5C9DA"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AD93C7"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A0AFC21"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7758BB"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5793B022"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1240" w:type="dxa"/>
            <w:tcBorders>
              <w:top w:val="single" w:sz="4" w:space="0" w:color="auto"/>
              <w:left w:val="single" w:sz="4" w:space="0" w:color="auto"/>
              <w:bottom w:val="single" w:sz="4" w:space="0" w:color="auto"/>
              <w:right w:val="single" w:sz="4" w:space="0" w:color="auto"/>
            </w:tcBorders>
            <w:vAlign w:val="center"/>
            <w:hideMark/>
          </w:tcPr>
          <w:p w14:paraId="57D8FD04"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r>
      <w:tr w:rsidR="00DD65F4" w:rsidRPr="00453CDA" w14:paraId="7098BCBA" w14:textId="77777777" w:rsidTr="00DD65F4">
        <w:trPr>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5C236734" w14:textId="77777777" w:rsidR="00DD65F4" w:rsidRPr="00453CDA" w:rsidRDefault="00DD65F4" w:rsidP="00DD65F4">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553B1726" w14:textId="77777777" w:rsidR="00DD65F4" w:rsidRPr="00453CDA" w:rsidRDefault="00DD65F4" w:rsidP="00DD65F4">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6F3DDCD" w14:textId="77777777" w:rsidR="00DD65F4" w:rsidRPr="00453CDA" w:rsidRDefault="00DD65F4" w:rsidP="00DD65F4">
            <w:pPr>
              <w:spacing w:line="276" w:lineRule="auto"/>
              <w:jc w:val="center"/>
              <w:rPr>
                <w:sz w:val="18"/>
                <w:szCs w:val="20"/>
                <w:lang w:eastAsia="en-US"/>
              </w:rPr>
            </w:pPr>
            <w:r w:rsidRPr="00453CDA">
              <w:rPr>
                <w:sz w:val="18"/>
                <w:szCs w:val="20"/>
                <w:lang w:eastAsia="en-US"/>
              </w:rPr>
              <w:t>2025</w:t>
            </w:r>
          </w:p>
        </w:tc>
        <w:tc>
          <w:tcPr>
            <w:tcW w:w="708" w:type="dxa"/>
            <w:tcBorders>
              <w:top w:val="single" w:sz="4" w:space="0" w:color="auto"/>
              <w:left w:val="single" w:sz="4" w:space="0" w:color="auto"/>
              <w:bottom w:val="single" w:sz="4" w:space="0" w:color="auto"/>
              <w:right w:val="single" w:sz="4" w:space="0" w:color="auto"/>
            </w:tcBorders>
            <w:vAlign w:val="center"/>
            <w:hideMark/>
          </w:tcPr>
          <w:p w14:paraId="6490E8DF"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642A654"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5F3ACE5"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03CB8DD"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48CD0CC"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330C21"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66654F03"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951E0D"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EAEAB26"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E87CC9"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B081CC3"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1240" w:type="dxa"/>
            <w:tcBorders>
              <w:top w:val="single" w:sz="4" w:space="0" w:color="auto"/>
              <w:left w:val="single" w:sz="4" w:space="0" w:color="auto"/>
              <w:bottom w:val="single" w:sz="4" w:space="0" w:color="auto"/>
              <w:right w:val="single" w:sz="4" w:space="0" w:color="auto"/>
            </w:tcBorders>
            <w:vAlign w:val="center"/>
            <w:hideMark/>
          </w:tcPr>
          <w:p w14:paraId="41443457"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r>
      <w:tr w:rsidR="00DD65F4" w:rsidRPr="00453CDA" w14:paraId="0803D1C7" w14:textId="77777777" w:rsidTr="00DD65F4">
        <w:trPr>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2E8D2495" w14:textId="77777777" w:rsidR="00DD65F4" w:rsidRPr="00453CDA" w:rsidRDefault="00DD65F4" w:rsidP="00DD65F4">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77C12917" w14:textId="77777777" w:rsidR="00DD65F4" w:rsidRPr="00453CDA" w:rsidRDefault="00DD65F4" w:rsidP="00DD65F4">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85243B4" w14:textId="77777777" w:rsidR="00DD65F4" w:rsidRPr="00453CDA" w:rsidRDefault="00DD65F4" w:rsidP="00DD65F4">
            <w:pPr>
              <w:spacing w:line="276" w:lineRule="auto"/>
              <w:jc w:val="center"/>
              <w:rPr>
                <w:sz w:val="18"/>
                <w:szCs w:val="20"/>
                <w:lang w:eastAsia="en-US"/>
              </w:rPr>
            </w:pPr>
            <w:r w:rsidRPr="00453CDA">
              <w:rPr>
                <w:sz w:val="18"/>
                <w:szCs w:val="20"/>
                <w:lang w:eastAsia="en-US"/>
              </w:rPr>
              <w:t>2026</w:t>
            </w:r>
          </w:p>
        </w:tc>
        <w:tc>
          <w:tcPr>
            <w:tcW w:w="708" w:type="dxa"/>
            <w:tcBorders>
              <w:top w:val="single" w:sz="4" w:space="0" w:color="auto"/>
              <w:left w:val="single" w:sz="4" w:space="0" w:color="auto"/>
              <w:bottom w:val="single" w:sz="4" w:space="0" w:color="auto"/>
              <w:right w:val="single" w:sz="4" w:space="0" w:color="auto"/>
            </w:tcBorders>
            <w:vAlign w:val="center"/>
            <w:hideMark/>
          </w:tcPr>
          <w:p w14:paraId="16FC1D0C"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0F301DD"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59B7770"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8420311"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7C74EC"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9E6218"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2325FCD3"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60F6C9"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E81F1D"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8FE67D1"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72E16CF4"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1240" w:type="dxa"/>
            <w:tcBorders>
              <w:top w:val="single" w:sz="4" w:space="0" w:color="auto"/>
              <w:left w:val="single" w:sz="4" w:space="0" w:color="auto"/>
              <w:bottom w:val="single" w:sz="4" w:space="0" w:color="auto"/>
              <w:right w:val="single" w:sz="4" w:space="0" w:color="auto"/>
            </w:tcBorders>
            <w:vAlign w:val="center"/>
            <w:hideMark/>
          </w:tcPr>
          <w:p w14:paraId="4D1DB70A"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r>
      <w:tr w:rsidR="00DD65F4" w:rsidRPr="00453CDA" w14:paraId="693C2B8F" w14:textId="77777777" w:rsidTr="00DD65F4">
        <w:trPr>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15937C4A" w14:textId="77777777" w:rsidR="00DD65F4" w:rsidRPr="00453CDA" w:rsidRDefault="00DD65F4" w:rsidP="00DD65F4">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5613D0D0" w14:textId="77777777" w:rsidR="00DD65F4" w:rsidRPr="00453CDA" w:rsidRDefault="00DD65F4" w:rsidP="00DD65F4">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13EA2AA" w14:textId="77777777" w:rsidR="00DD65F4" w:rsidRPr="00453CDA" w:rsidRDefault="00DD65F4" w:rsidP="00DD65F4">
            <w:pPr>
              <w:spacing w:line="276" w:lineRule="auto"/>
              <w:jc w:val="center"/>
              <w:rPr>
                <w:sz w:val="18"/>
                <w:szCs w:val="20"/>
                <w:lang w:eastAsia="en-US"/>
              </w:rPr>
            </w:pPr>
            <w:r w:rsidRPr="00453CDA">
              <w:rPr>
                <w:sz w:val="18"/>
                <w:szCs w:val="20"/>
                <w:lang w:eastAsia="en-US"/>
              </w:rPr>
              <w:t>2027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AF32B32"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DCD1C65"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0C712A8"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2360D7"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46FF95"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C7CB0C"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79C575FB"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4C0A3B"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B315094"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DECFAC2"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275CB8C6"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1240" w:type="dxa"/>
            <w:tcBorders>
              <w:top w:val="single" w:sz="4" w:space="0" w:color="auto"/>
              <w:left w:val="single" w:sz="4" w:space="0" w:color="auto"/>
              <w:bottom w:val="single" w:sz="4" w:space="0" w:color="auto"/>
              <w:right w:val="single" w:sz="4" w:space="0" w:color="auto"/>
            </w:tcBorders>
            <w:vAlign w:val="center"/>
            <w:hideMark/>
          </w:tcPr>
          <w:p w14:paraId="2B2944AB"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r>
      <w:tr w:rsidR="00DD65F4" w:rsidRPr="00453CDA" w14:paraId="1790EB13" w14:textId="77777777" w:rsidTr="00DD65F4">
        <w:trPr>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44600C2D" w14:textId="77777777" w:rsidR="00DD65F4" w:rsidRPr="00453CDA" w:rsidRDefault="00DD65F4" w:rsidP="00DD65F4">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33C00486" w14:textId="77777777" w:rsidR="00DD65F4" w:rsidRPr="00453CDA" w:rsidRDefault="00DD65F4" w:rsidP="00DD65F4">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87A4AEA" w14:textId="77777777" w:rsidR="00DD65F4" w:rsidRPr="00453CDA" w:rsidRDefault="00DD65F4" w:rsidP="00DD65F4">
            <w:pPr>
              <w:spacing w:line="276" w:lineRule="auto"/>
              <w:jc w:val="center"/>
              <w:rPr>
                <w:sz w:val="18"/>
                <w:szCs w:val="20"/>
                <w:lang w:eastAsia="en-US"/>
              </w:rPr>
            </w:pPr>
            <w:r w:rsidRPr="00453CDA">
              <w:rPr>
                <w:sz w:val="18"/>
                <w:szCs w:val="20"/>
                <w:lang w:eastAsia="en-US"/>
              </w:rPr>
              <w:t>2028</w:t>
            </w:r>
          </w:p>
        </w:tc>
        <w:tc>
          <w:tcPr>
            <w:tcW w:w="708" w:type="dxa"/>
            <w:tcBorders>
              <w:top w:val="single" w:sz="4" w:space="0" w:color="auto"/>
              <w:left w:val="single" w:sz="4" w:space="0" w:color="auto"/>
              <w:bottom w:val="single" w:sz="4" w:space="0" w:color="auto"/>
              <w:right w:val="single" w:sz="4" w:space="0" w:color="auto"/>
            </w:tcBorders>
            <w:vAlign w:val="center"/>
            <w:hideMark/>
          </w:tcPr>
          <w:p w14:paraId="3698E2BA"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3ECCBE"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416053"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193F0D"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C94829B"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634695"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63978689"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112FC1"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961CDDC"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236D74"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422AD0C9"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1240" w:type="dxa"/>
            <w:tcBorders>
              <w:top w:val="single" w:sz="4" w:space="0" w:color="auto"/>
              <w:left w:val="single" w:sz="4" w:space="0" w:color="auto"/>
              <w:bottom w:val="single" w:sz="4" w:space="0" w:color="auto"/>
              <w:right w:val="single" w:sz="4" w:space="0" w:color="auto"/>
            </w:tcBorders>
            <w:vAlign w:val="center"/>
            <w:hideMark/>
          </w:tcPr>
          <w:p w14:paraId="7F987A18"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r>
      <w:tr w:rsidR="00DD65F4" w:rsidRPr="00453CDA" w14:paraId="5DB009F7" w14:textId="77777777" w:rsidTr="00DD65F4">
        <w:trPr>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2D96F139" w14:textId="77777777" w:rsidR="00DD65F4" w:rsidRPr="00453CDA" w:rsidRDefault="00DD65F4" w:rsidP="00DD65F4">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12B0EFD3" w14:textId="77777777" w:rsidR="00DD65F4" w:rsidRPr="00453CDA" w:rsidRDefault="00DD65F4" w:rsidP="00DD65F4">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8ED3C82" w14:textId="77777777" w:rsidR="00DD65F4" w:rsidRPr="00453CDA" w:rsidRDefault="00DD65F4" w:rsidP="00DD65F4">
            <w:pPr>
              <w:spacing w:line="276" w:lineRule="auto"/>
              <w:jc w:val="center"/>
              <w:rPr>
                <w:sz w:val="18"/>
                <w:szCs w:val="20"/>
                <w:lang w:eastAsia="en-US"/>
              </w:rPr>
            </w:pPr>
            <w:r w:rsidRPr="00453CDA">
              <w:rPr>
                <w:sz w:val="18"/>
                <w:szCs w:val="20"/>
                <w:lang w:eastAsia="en-US"/>
              </w:rPr>
              <w:t>2029</w:t>
            </w:r>
          </w:p>
        </w:tc>
        <w:tc>
          <w:tcPr>
            <w:tcW w:w="708" w:type="dxa"/>
            <w:tcBorders>
              <w:top w:val="single" w:sz="4" w:space="0" w:color="auto"/>
              <w:left w:val="single" w:sz="4" w:space="0" w:color="auto"/>
              <w:bottom w:val="single" w:sz="4" w:space="0" w:color="auto"/>
              <w:right w:val="single" w:sz="4" w:space="0" w:color="auto"/>
            </w:tcBorders>
            <w:vAlign w:val="center"/>
            <w:hideMark/>
          </w:tcPr>
          <w:p w14:paraId="30370C50"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AE01EAC"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3057C83"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8660C4"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3B1B5D"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95A8A8"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874281F"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340719"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601421D"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952524A"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562BAF2F"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1240" w:type="dxa"/>
            <w:tcBorders>
              <w:top w:val="single" w:sz="4" w:space="0" w:color="auto"/>
              <w:left w:val="single" w:sz="4" w:space="0" w:color="auto"/>
              <w:bottom w:val="single" w:sz="4" w:space="0" w:color="auto"/>
              <w:right w:val="single" w:sz="4" w:space="0" w:color="auto"/>
            </w:tcBorders>
            <w:vAlign w:val="center"/>
            <w:hideMark/>
          </w:tcPr>
          <w:p w14:paraId="64EC70CB"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r>
      <w:tr w:rsidR="00DD65F4" w:rsidRPr="00453CDA" w14:paraId="46E36312" w14:textId="77777777" w:rsidTr="00DD65F4">
        <w:trPr>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457B29FD" w14:textId="77777777" w:rsidR="00DD65F4" w:rsidRPr="00453CDA" w:rsidRDefault="00DD65F4" w:rsidP="00DD65F4">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21069FE9" w14:textId="77777777" w:rsidR="00DD65F4" w:rsidRPr="00453CDA" w:rsidRDefault="00DD65F4" w:rsidP="00DD65F4">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6316EAF" w14:textId="77777777" w:rsidR="00DD65F4" w:rsidRPr="00453CDA" w:rsidRDefault="00DD65F4" w:rsidP="00DD65F4">
            <w:pPr>
              <w:spacing w:line="276" w:lineRule="auto"/>
              <w:jc w:val="center"/>
              <w:rPr>
                <w:sz w:val="18"/>
                <w:szCs w:val="20"/>
                <w:lang w:eastAsia="en-US"/>
              </w:rPr>
            </w:pPr>
            <w:r w:rsidRPr="00453CDA">
              <w:rPr>
                <w:sz w:val="18"/>
                <w:szCs w:val="20"/>
                <w:lang w:eastAsia="en-US"/>
              </w:rPr>
              <w:t>2030</w:t>
            </w:r>
          </w:p>
        </w:tc>
        <w:tc>
          <w:tcPr>
            <w:tcW w:w="708" w:type="dxa"/>
            <w:tcBorders>
              <w:top w:val="single" w:sz="4" w:space="0" w:color="auto"/>
              <w:left w:val="single" w:sz="4" w:space="0" w:color="auto"/>
              <w:bottom w:val="single" w:sz="4" w:space="0" w:color="auto"/>
              <w:right w:val="single" w:sz="4" w:space="0" w:color="auto"/>
            </w:tcBorders>
            <w:vAlign w:val="center"/>
            <w:hideMark/>
          </w:tcPr>
          <w:p w14:paraId="016FFC88"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0378F6D"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860DE9"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D06342"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7CBCFC"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6AD981"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7A26E80D"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A131C9"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FFFB79F"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34332A"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1D9BBB62"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1240" w:type="dxa"/>
            <w:tcBorders>
              <w:top w:val="single" w:sz="4" w:space="0" w:color="auto"/>
              <w:left w:val="single" w:sz="4" w:space="0" w:color="auto"/>
              <w:bottom w:val="single" w:sz="4" w:space="0" w:color="auto"/>
              <w:right w:val="single" w:sz="4" w:space="0" w:color="auto"/>
            </w:tcBorders>
            <w:vAlign w:val="center"/>
            <w:hideMark/>
          </w:tcPr>
          <w:p w14:paraId="7A707271"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r>
      <w:tr w:rsidR="00DD65F4" w:rsidRPr="00453CDA" w14:paraId="1BED69C8" w14:textId="77777777" w:rsidTr="00DD65F4">
        <w:trPr>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1C5C737F" w14:textId="77777777" w:rsidR="00DD65F4" w:rsidRPr="00453CDA" w:rsidRDefault="00DD65F4" w:rsidP="00DD65F4">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21C78D54" w14:textId="77777777" w:rsidR="00DD65F4" w:rsidRPr="00453CDA" w:rsidRDefault="00DD65F4" w:rsidP="00DD65F4">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F85A036" w14:textId="77777777" w:rsidR="00DD65F4" w:rsidRPr="00453CDA" w:rsidRDefault="00DD65F4" w:rsidP="00DD65F4">
            <w:pPr>
              <w:spacing w:line="276" w:lineRule="auto"/>
              <w:jc w:val="center"/>
              <w:rPr>
                <w:sz w:val="18"/>
                <w:szCs w:val="20"/>
                <w:lang w:eastAsia="en-US"/>
              </w:rPr>
            </w:pPr>
            <w:r w:rsidRPr="00453CDA">
              <w:rPr>
                <w:sz w:val="18"/>
                <w:szCs w:val="20"/>
                <w:lang w:eastAsia="en-US"/>
              </w:rPr>
              <w:t>2031-2040</w:t>
            </w:r>
          </w:p>
        </w:tc>
        <w:tc>
          <w:tcPr>
            <w:tcW w:w="708" w:type="dxa"/>
            <w:tcBorders>
              <w:top w:val="single" w:sz="4" w:space="0" w:color="auto"/>
              <w:left w:val="single" w:sz="4" w:space="0" w:color="auto"/>
              <w:bottom w:val="single" w:sz="4" w:space="0" w:color="auto"/>
              <w:right w:val="single" w:sz="4" w:space="0" w:color="auto"/>
            </w:tcBorders>
            <w:vAlign w:val="center"/>
            <w:hideMark/>
          </w:tcPr>
          <w:p w14:paraId="44602982"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8253DAA"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7BB69A5"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BD08BF9"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96AFAA"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DDEF4B"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0A31BE41"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5C8B52"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6599C1C"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6C6B769"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40771DCC"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1240" w:type="dxa"/>
            <w:tcBorders>
              <w:top w:val="single" w:sz="4" w:space="0" w:color="auto"/>
              <w:left w:val="single" w:sz="4" w:space="0" w:color="auto"/>
              <w:bottom w:val="single" w:sz="4" w:space="0" w:color="auto"/>
              <w:right w:val="single" w:sz="4" w:space="0" w:color="auto"/>
            </w:tcBorders>
            <w:vAlign w:val="center"/>
            <w:hideMark/>
          </w:tcPr>
          <w:p w14:paraId="34BEEF41"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r>
      <w:tr w:rsidR="00DD65F4" w:rsidRPr="00453CDA" w14:paraId="5AE70CEF" w14:textId="77777777" w:rsidTr="000A73FE">
        <w:trPr>
          <w:trHeight w:val="300"/>
        </w:trPr>
        <w:tc>
          <w:tcPr>
            <w:tcW w:w="14843" w:type="dxa"/>
            <w:gridSpan w:val="15"/>
            <w:tcBorders>
              <w:top w:val="single" w:sz="4" w:space="0" w:color="auto"/>
              <w:left w:val="single" w:sz="4" w:space="0" w:color="auto"/>
              <w:bottom w:val="single" w:sz="4" w:space="0" w:color="auto"/>
              <w:right w:val="single" w:sz="4" w:space="0" w:color="auto"/>
            </w:tcBorders>
            <w:vAlign w:val="center"/>
            <w:hideMark/>
          </w:tcPr>
          <w:p w14:paraId="7DFFD6F9" w14:textId="77777777" w:rsidR="00DD65F4" w:rsidRPr="00453CDA" w:rsidRDefault="00DD65F4" w:rsidP="00DD65F4">
            <w:pPr>
              <w:spacing w:line="276" w:lineRule="auto"/>
              <w:jc w:val="center"/>
              <w:rPr>
                <w:b/>
                <w:bCs/>
                <w:sz w:val="18"/>
                <w:szCs w:val="20"/>
                <w:lang w:eastAsia="en-US"/>
              </w:rPr>
            </w:pPr>
            <w:r w:rsidRPr="00453CDA">
              <w:rPr>
                <w:b/>
                <w:bCs/>
                <w:sz w:val="18"/>
                <w:szCs w:val="20"/>
                <w:lang w:eastAsia="en-US"/>
              </w:rPr>
              <w:t>Глебовский сельский округ</w:t>
            </w:r>
          </w:p>
        </w:tc>
      </w:tr>
      <w:tr w:rsidR="00DD65F4" w:rsidRPr="00453CDA" w14:paraId="7DFCD306" w14:textId="77777777" w:rsidTr="000A73FE">
        <w:trPr>
          <w:trHeight w:val="510"/>
        </w:trPr>
        <w:tc>
          <w:tcPr>
            <w:tcW w:w="569" w:type="dxa"/>
            <w:vMerge w:val="restart"/>
            <w:tcBorders>
              <w:top w:val="single" w:sz="4" w:space="0" w:color="auto"/>
              <w:left w:val="single" w:sz="4" w:space="0" w:color="auto"/>
              <w:bottom w:val="single" w:sz="4" w:space="0" w:color="auto"/>
              <w:right w:val="single" w:sz="4" w:space="0" w:color="auto"/>
            </w:tcBorders>
            <w:vAlign w:val="center"/>
            <w:hideMark/>
          </w:tcPr>
          <w:p w14:paraId="6CE81E0A" w14:textId="46F489CA" w:rsidR="00DD65F4" w:rsidRPr="00453CDA" w:rsidRDefault="00DD65F4" w:rsidP="00DD65F4">
            <w:pPr>
              <w:spacing w:line="276" w:lineRule="auto"/>
              <w:jc w:val="center"/>
              <w:rPr>
                <w:sz w:val="18"/>
                <w:szCs w:val="20"/>
                <w:lang w:eastAsia="en-US"/>
              </w:rPr>
            </w:pPr>
            <w:r w:rsidRPr="00453CDA">
              <w:rPr>
                <w:sz w:val="18"/>
                <w:szCs w:val="20"/>
                <w:lang w:eastAsia="en-US"/>
              </w:rPr>
              <w:t>1</w:t>
            </w:r>
            <w:r w:rsidR="008A7D80" w:rsidRPr="00453CDA">
              <w:rPr>
                <w:sz w:val="18"/>
                <w:szCs w:val="20"/>
                <w:lang w:eastAsia="en-US"/>
              </w:rPr>
              <w:t>7</w:t>
            </w:r>
          </w:p>
        </w:tc>
        <w:tc>
          <w:tcPr>
            <w:tcW w:w="2545" w:type="dxa"/>
            <w:vMerge w:val="restart"/>
            <w:tcBorders>
              <w:top w:val="single" w:sz="4" w:space="0" w:color="auto"/>
              <w:left w:val="single" w:sz="4" w:space="0" w:color="auto"/>
              <w:bottom w:val="single" w:sz="4" w:space="0" w:color="auto"/>
              <w:right w:val="single" w:sz="4" w:space="0" w:color="auto"/>
            </w:tcBorders>
            <w:vAlign w:val="center"/>
            <w:hideMark/>
          </w:tcPr>
          <w:p w14:paraId="1FD55115" w14:textId="77777777" w:rsidR="00DD65F4" w:rsidRPr="00453CDA" w:rsidRDefault="00DD65F4" w:rsidP="00DD65F4">
            <w:pPr>
              <w:spacing w:line="276" w:lineRule="auto"/>
              <w:jc w:val="center"/>
              <w:rPr>
                <w:sz w:val="18"/>
                <w:szCs w:val="20"/>
                <w:lang w:eastAsia="en-US"/>
              </w:rPr>
            </w:pPr>
            <w:r w:rsidRPr="00453CDA">
              <w:rPr>
                <w:sz w:val="18"/>
                <w:szCs w:val="20"/>
                <w:lang w:eastAsia="en-US"/>
              </w:rPr>
              <w:t>с. Глебовское, ул. Зелёная, д. 97</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5945863" w14:textId="77777777" w:rsidR="00DD65F4" w:rsidRPr="00453CDA" w:rsidRDefault="00DD65F4" w:rsidP="00DD65F4">
            <w:pPr>
              <w:spacing w:line="276" w:lineRule="auto"/>
              <w:jc w:val="center"/>
              <w:rPr>
                <w:sz w:val="18"/>
                <w:szCs w:val="20"/>
                <w:lang w:eastAsia="en-US"/>
              </w:rPr>
            </w:pPr>
            <w:r w:rsidRPr="00453CDA">
              <w:rPr>
                <w:sz w:val="18"/>
                <w:szCs w:val="20"/>
                <w:lang w:eastAsia="en-US"/>
              </w:rPr>
              <w:t>2023</w:t>
            </w:r>
          </w:p>
        </w:tc>
        <w:tc>
          <w:tcPr>
            <w:tcW w:w="708" w:type="dxa"/>
            <w:tcBorders>
              <w:top w:val="single" w:sz="4" w:space="0" w:color="auto"/>
              <w:left w:val="single" w:sz="4" w:space="0" w:color="auto"/>
              <w:bottom w:val="single" w:sz="4" w:space="0" w:color="auto"/>
              <w:right w:val="single" w:sz="4" w:space="0" w:color="auto"/>
            </w:tcBorders>
            <w:vAlign w:val="center"/>
            <w:hideMark/>
          </w:tcPr>
          <w:p w14:paraId="370FABED"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F437464"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D5239B"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0C3ADC6"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DEE752B"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11F692"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0C2D13F0"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6289F2"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752E5C0"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44D29E"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25509F0A"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1240" w:type="dxa"/>
            <w:tcBorders>
              <w:top w:val="single" w:sz="4" w:space="0" w:color="auto"/>
              <w:left w:val="single" w:sz="4" w:space="0" w:color="auto"/>
              <w:bottom w:val="single" w:sz="4" w:space="0" w:color="auto"/>
              <w:right w:val="single" w:sz="4" w:space="0" w:color="auto"/>
            </w:tcBorders>
            <w:vAlign w:val="center"/>
            <w:hideMark/>
          </w:tcPr>
          <w:p w14:paraId="20F1F97C"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r>
      <w:tr w:rsidR="00DD65F4" w:rsidRPr="00453CDA" w14:paraId="4E958ED8" w14:textId="77777777" w:rsidTr="00DD65F4">
        <w:trPr>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67388A3C" w14:textId="77777777" w:rsidR="00DD65F4" w:rsidRPr="00453CDA" w:rsidRDefault="00DD65F4" w:rsidP="00DD65F4">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7F1BFFC7" w14:textId="77777777" w:rsidR="00DD65F4" w:rsidRPr="00453CDA" w:rsidRDefault="00DD65F4" w:rsidP="00DD65F4">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0306948" w14:textId="77777777" w:rsidR="00DD65F4" w:rsidRPr="00453CDA" w:rsidRDefault="00DD65F4" w:rsidP="00DD65F4">
            <w:pPr>
              <w:spacing w:line="276" w:lineRule="auto"/>
              <w:jc w:val="center"/>
              <w:rPr>
                <w:sz w:val="18"/>
                <w:szCs w:val="20"/>
                <w:lang w:eastAsia="en-US"/>
              </w:rPr>
            </w:pPr>
            <w:r w:rsidRPr="00453CDA">
              <w:rPr>
                <w:sz w:val="18"/>
                <w:szCs w:val="20"/>
                <w:lang w:eastAsia="en-US"/>
              </w:rPr>
              <w:t>2024</w:t>
            </w:r>
          </w:p>
        </w:tc>
        <w:tc>
          <w:tcPr>
            <w:tcW w:w="708" w:type="dxa"/>
            <w:tcBorders>
              <w:top w:val="single" w:sz="4" w:space="0" w:color="auto"/>
              <w:left w:val="single" w:sz="4" w:space="0" w:color="auto"/>
              <w:bottom w:val="single" w:sz="4" w:space="0" w:color="auto"/>
              <w:right w:val="single" w:sz="4" w:space="0" w:color="auto"/>
            </w:tcBorders>
            <w:vAlign w:val="center"/>
            <w:hideMark/>
          </w:tcPr>
          <w:p w14:paraId="0C43CFE4"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08B247D"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5038DE7"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4679D20"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03B608"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6B2FD7"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16172A44"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BD4068"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45C971F"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1E42BA"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16F29178"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1240" w:type="dxa"/>
            <w:tcBorders>
              <w:top w:val="single" w:sz="4" w:space="0" w:color="auto"/>
              <w:left w:val="single" w:sz="4" w:space="0" w:color="auto"/>
              <w:bottom w:val="single" w:sz="4" w:space="0" w:color="auto"/>
              <w:right w:val="single" w:sz="4" w:space="0" w:color="auto"/>
            </w:tcBorders>
            <w:vAlign w:val="center"/>
            <w:hideMark/>
          </w:tcPr>
          <w:p w14:paraId="72C36F66"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r>
      <w:tr w:rsidR="00DD65F4" w:rsidRPr="00453CDA" w14:paraId="7F6573FE" w14:textId="77777777" w:rsidTr="00DD65F4">
        <w:trPr>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5A95D8CC" w14:textId="77777777" w:rsidR="00DD65F4" w:rsidRPr="00453CDA" w:rsidRDefault="00DD65F4" w:rsidP="00DD65F4">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41AAEC44" w14:textId="77777777" w:rsidR="00DD65F4" w:rsidRPr="00453CDA" w:rsidRDefault="00DD65F4" w:rsidP="00DD65F4">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536C498" w14:textId="77777777" w:rsidR="00DD65F4" w:rsidRPr="00453CDA" w:rsidRDefault="00DD65F4" w:rsidP="00DD65F4">
            <w:pPr>
              <w:spacing w:line="276" w:lineRule="auto"/>
              <w:jc w:val="center"/>
              <w:rPr>
                <w:sz w:val="18"/>
                <w:szCs w:val="20"/>
                <w:lang w:eastAsia="en-US"/>
              </w:rPr>
            </w:pPr>
            <w:r w:rsidRPr="00453CDA">
              <w:rPr>
                <w:sz w:val="18"/>
                <w:szCs w:val="20"/>
                <w:lang w:eastAsia="en-US"/>
              </w:rPr>
              <w:t>2025</w:t>
            </w:r>
          </w:p>
        </w:tc>
        <w:tc>
          <w:tcPr>
            <w:tcW w:w="708" w:type="dxa"/>
            <w:tcBorders>
              <w:top w:val="single" w:sz="4" w:space="0" w:color="auto"/>
              <w:left w:val="single" w:sz="4" w:space="0" w:color="auto"/>
              <w:bottom w:val="single" w:sz="4" w:space="0" w:color="auto"/>
              <w:right w:val="single" w:sz="4" w:space="0" w:color="auto"/>
            </w:tcBorders>
            <w:vAlign w:val="center"/>
            <w:hideMark/>
          </w:tcPr>
          <w:p w14:paraId="3120D788"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3F94DDA"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2C8F0C"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787396"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F70C1F"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98D7CD"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279BCBCF"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E6931A"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EA60A31"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E1A0B1"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74DE6430"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1240" w:type="dxa"/>
            <w:tcBorders>
              <w:top w:val="single" w:sz="4" w:space="0" w:color="auto"/>
              <w:left w:val="single" w:sz="4" w:space="0" w:color="auto"/>
              <w:bottom w:val="single" w:sz="4" w:space="0" w:color="auto"/>
              <w:right w:val="single" w:sz="4" w:space="0" w:color="auto"/>
            </w:tcBorders>
            <w:vAlign w:val="center"/>
            <w:hideMark/>
          </w:tcPr>
          <w:p w14:paraId="12B686FE"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r>
      <w:tr w:rsidR="00DD65F4" w:rsidRPr="00453CDA" w14:paraId="1D529919" w14:textId="77777777" w:rsidTr="00DD65F4">
        <w:trPr>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721FE08A" w14:textId="77777777" w:rsidR="00DD65F4" w:rsidRPr="00453CDA" w:rsidRDefault="00DD65F4" w:rsidP="00DD65F4">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4BF60558" w14:textId="77777777" w:rsidR="00DD65F4" w:rsidRPr="00453CDA" w:rsidRDefault="00DD65F4" w:rsidP="00DD65F4">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837DA82" w14:textId="77777777" w:rsidR="00DD65F4" w:rsidRPr="00453CDA" w:rsidRDefault="00DD65F4" w:rsidP="00DD65F4">
            <w:pPr>
              <w:spacing w:line="276" w:lineRule="auto"/>
              <w:jc w:val="center"/>
              <w:rPr>
                <w:sz w:val="18"/>
                <w:szCs w:val="20"/>
                <w:lang w:eastAsia="en-US"/>
              </w:rPr>
            </w:pPr>
            <w:r w:rsidRPr="00453CDA">
              <w:rPr>
                <w:sz w:val="18"/>
                <w:szCs w:val="20"/>
                <w:lang w:eastAsia="en-US"/>
              </w:rPr>
              <w:t>2026</w:t>
            </w:r>
          </w:p>
        </w:tc>
        <w:tc>
          <w:tcPr>
            <w:tcW w:w="708" w:type="dxa"/>
            <w:tcBorders>
              <w:top w:val="single" w:sz="4" w:space="0" w:color="auto"/>
              <w:left w:val="single" w:sz="4" w:space="0" w:color="auto"/>
              <w:bottom w:val="single" w:sz="4" w:space="0" w:color="auto"/>
              <w:right w:val="single" w:sz="4" w:space="0" w:color="auto"/>
            </w:tcBorders>
            <w:vAlign w:val="center"/>
            <w:hideMark/>
          </w:tcPr>
          <w:p w14:paraId="51C68963"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89184D7"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1A1F8D6"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D3DD39"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3DA7F05"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4795D8"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154C4DB2"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4D716B"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504E1D9"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5922B7"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71959AFF"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1240" w:type="dxa"/>
            <w:tcBorders>
              <w:top w:val="single" w:sz="4" w:space="0" w:color="auto"/>
              <w:left w:val="single" w:sz="4" w:space="0" w:color="auto"/>
              <w:bottom w:val="single" w:sz="4" w:space="0" w:color="auto"/>
              <w:right w:val="single" w:sz="4" w:space="0" w:color="auto"/>
            </w:tcBorders>
            <w:vAlign w:val="center"/>
            <w:hideMark/>
          </w:tcPr>
          <w:p w14:paraId="136824A5"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r>
      <w:tr w:rsidR="00DD65F4" w:rsidRPr="00453CDA" w14:paraId="79C2C42F" w14:textId="77777777" w:rsidTr="00DD65F4">
        <w:trPr>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04C80EAE" w14:textId="77777777" w:rsidR="00DD65F4" w:rsidRPr="00453CDA" w:rsidRDefault="00DD65F4" w:rsidP="00DD65F4">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09E7DE57" w14:textId="77777777" w:rsidR="00DD65F4" w:rsidRPr="00453CDA" w:rsidRDefault="00DD65F4" w:rsidP="00DD65F4">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F495AC4" w14:textId="77777777" w:rsidR="00DD65F4" w:rsidRPr="00453CDA" w:rsidRDefault="00DD65F4" w:rsidP="00DD65F4">
            <w:pPr>
              <w:spacing w:line="276" w:lineRule="auto"/>
              <w:jc w:val="center"/>
              <w:rPr>
                <w:sz w:val="18"/>
                <w:szCs w:val="20"/>
                <w:lang w:eastAsia="en-US"/>
              </w:rPr>
            </w:pPr>
            <w:r w:rsidRPr="00453CDA">
              <w:rPr>
                <w:sz w:val="18"/>
                <w:szCs w:val="20"/>
                <w:lang w:eastAsia="en-US"/>
              </w:rPr>
              <w:t>2027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C2BDCA8"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9BCEF80"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03CCC82"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7E43E2"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1FF18D6"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68828A"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6E64B5D5"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A0AB16"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6D02477"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13A8EB"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0F442859"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1240" w:type="dxa"/>
            <w:tcBorders>
              <w:top w:val="single" w:sz="4" w:space="0" w:color="auto"/>
              <w:left w:val="single" w:sz="4" w:space="0" w:color="auto"/>
              <w:bottom w:val="single" w:sz="4" w:space="0" w:color="auto"/>
              <w:right w:val="single" w:sz="4" w:space="0" w:color="auto"/>
            </w:tcBorders>
            <w:vAlign w:val="center"/>
            <w:hideMark/>
          </w:tcPr>
          <w:p w14:paraId="44CCA42A"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r>
      <w:tr w:rsidR="00DD65F4" w:rsidRPr="00453CDA" w14:paraId="71DD7F5B" w14:textId="77777777" w:rsidTr="00DD65F4">
        <w:trPr>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3FED329D" w14:textId="77777777" w:rsidR="00DD65F4" w:rsidRPr="00453CDA" w:rsidRDefault="00DD65F4" w:rsidP="00DD65F4">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09BB8E79" w14:textId="77777777" w:rsidR="00DD65F4" w:rsidRPr="00453CDA" w:rsidRDefault="00DD65F4" w:rsidP="00DD65F4">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B557ED6" w14:textId="77777777" w:rsidR="00DD65F4" w:rsidRPr="00453CDA" w:rsidRDefault="00DD65F4" w:rsidP="00DD65F4">
            <w:pPr>
              <w:spacing w:line="276" w:lineRule="auto"/>
              <w:jc w:val="center"/>
              <w:rPr>
                <w:sz w:val="18"/>
                <w:szCs w:val="20"/>
                <w:lang w:eastAsia="en-US"/>
              </w:rPr>
            </w:pPr>
            <w:r w:rsidRPr="00453CDA">
              <w:rPr>
                <w:sz w:val="18"/>
                <w:szCs w:val="20"/>
                <w:lang w:eastAsia="en-US"/>
              </w:rPr>
              <w:t>2028</w:t>
            </w:r>
          </w:p>
        </w:tc>
        <w:tc>
          <w:tcPr>
            <w:tcW w:w="708" w:type="dxa"/>
            <w:tcBorders>
              <w:top w:val="single" w:sz="4" w:space="0" w:color="auto"/>
              <w:left w:val="single" w:sz="4" w:space="0" w:color="auto"/>
              <w:bottom w:val="single" w:sz="4" w:space="0" w:color="auto"/>
              <w:right w:val="single" w:sz="4" w:space="0" w:color="auto"/>
            </w:tcBorders>
            <w:vAlign w:val="center"/>
            <w:hideMark/>
          </w:tcPr>
          <w:p w14:paraId="19EFD181"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044FBC9"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17C1129"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FAAFBC7"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D89EFBD"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BEF575"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0BDB7481"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113B06"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9123DEF"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DEAAE6"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584F38C8"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1240" w:type="dxa"/>
            <w:tcBorders>
              <w:top w:val="single" w:sz="4" w:space="0" w:color="auto"/>
              <w:left w:val="single" w:sz="4" w:space="0" w:color="auto"/>
              <w:bottom w:val="single" w:sz="4" w:space="0" w:color="auto"/>
              <w:right w:val="single" w:sz="4" w:space="0" w:color="auto"/>
            </w:tcBorders>
            <w:vAlign w:val="center"/>
            <w:hideMark/>
          </w:tcPr>
          <w:p w14:paraId="72423AFA"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r>
      <w:tr w:rsidR="00DD65F4" w:rsidRPr="00453CDA" w14:paraId="09407B2A" w14:textId="77777777" w:rsidTr="00DD65F4">
        <w:trPr>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596BADAF" w14:textId="77777777" w:rsidR="00DD65F4" w:rsidRPr="00453CDA" w:rsidRDefault="00DD65F4" w:rsidP="00DD65F4">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12F2F482" w14:textId="77777777" w:rsidR="00DD65F4" w:rsidRPr="00453CDA" w:rsidRDefault="00DD65F4" w:rsidP="00DD65F4">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D9AE237" w14:textId="77777777" w:rsidR="00DD65F4" w:rsidRPr="00453CDA" w:rsidRDefault="00DD65F4" w:rsidP="00DD65F4">
            <w:pPr>
              <w:spacing w:line="276" w:lineRule="auto"/>
              <w:jc w:val="center"/>
              <w:rPr>
                <w:sz w:val="18"/>
                <w:szCs w:val="20"/>
                <w:lang w:eastAsia="en-US"/>
              </w:rPr>
            </w:pPr>
            <w:r w:rsidRPr="00453CDA">
              <w:rPr>
                <w:sz w:val="18"/>
                <w:szCs w:val="20"/>
                <w:lang w:eastAsia="en-US"/>
              </w:rPr>
              <w:t>2029</w:t>
            </w:r>
          </w:p>
        </w:tc>
        <w:tc>
          <w:tcPr>
            <w:tcW w:w="708" w:type="dxa"/>
            <w:tcBorders>
              <w:top w:val="single" w:sz="4" w:space="0" w:color="auto"/>
              <w:left w:val="single" w:sz="4" w:space="0" w:color="auto"/>
              <w:bottom w:val="single" w:sz="4" w:space="0" w:color="auto"/>
              <w:right w:val="single" w:sz="4" w:space="0" w:color="auto"/>
            </w:tcBorders>
            <w:vAlign w:val="center"/>
            <w:hideMark/>
          </w:tcPr>
          <w:p w14:paraId="09E51A4C"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52E7F92"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3E0D316"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30EE508"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D754F48"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6F3BDF"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1E58B520"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2961AB"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A94BD2D"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2A624E"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600A26F2"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1240" w:type="dxa"/>
            <w:tcBorders>
              <w:top w:val="single" w:sz="4" w:space="0" w:color="auto"/>
              <w:left w:val="single" w:sz="4" w:space="0" w:color="auto"/>
              <w:bottom w:val="single" w:sz="4" w:space="0" w:color="auto"/>
              <w:right w:val="single" w:sz="4" w:space="0" w:color="auto"/>
            </w:tcBorders>
            <w:vAlign w:val="center"/>
            <w:hideMark/>
          </w:tcPr>
          <w:p w14:paraId="0084FF3D"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r>
      <w:tr w:rsidR="00DD65F4" w:rsidRPr="00453CDA" w14:paraId="2C702D19" w14:textId="77777777" w:rsidTr="00DD65F4">
        <w:trPr>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09C1AFFC" w14:textId="77777777" w:rsidR="00DD65F4" w:rsidRPr="00453CDA" w:rsidRDefault="00DD65F4" w:rsidP="00DD65F4">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66891E97" w14:textId="77777777" w:rsidR="00DD65F4" w:rsidRPr="00453CDA" w:rsidRDefault="00DD65F4" w:rsidP="00DD65F4">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567665A" w14:textId="77777777" w:rsidR="00DD65F4" w:rsidRPr="00453CDA" w:rsidRDefault="00DD65F4" w:rsidP="00DD65F4">
            <w:pPr>
              <w:spacing w:line="276" w:lineRule="auto"/>
              <w:jc w:val="center"/>
              <w:rPr>
                <w:sz w:val="18"/>
                <w:szCs w:val="20"/>
                <w:lang w:eastAsia="en-US"/>
              </w:rPr>
            </w:pPr>
            <w:r w:rsidRPr="00453CDA">
              <w:rPr>
                <w:sz w:val="18"/>
                <w:szCs w:val="20"/>
                <w:lang w:eastAsia="en-US"/>
              </w:rPr>
              <w:t>2030</w:t>
            </w:r>
          </w:p>
        </w:tc>
        <w:tc>
          <w:tcPr>
            <w:tcW w:w="708" w:type="dxa"/>
            <w:tcBorders>
              <w:top w:val="single" w:sz="4" w:space="0" w:color="auto"/>
              <w:left w:val="single" w:sz="4" w:space="0" w:color="auto"/>
              <w:bottom w:val="single" w:sz="4" w:space="0" w:color="auto"/>
              <w:right w:val="single" w:sz="4" w:space="0" w:color="auto"/>
            </w:tcBorders>
            <w:vAlign w:val="center"/>
            <w:hideMark/>
          </w:tcPr>
          <w:p w14:paraId="5ACE649C"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AF68D50"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980B55"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6F78A7B"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18858EB"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C7E6BE"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1DEBE9C8"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746C07"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3614898"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2AD964"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44E2B9EE"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1240" w:type="dxa"/>
            <w:tcBorders>
              <w:top w:val="single" w:sz="4" w:space="0" w:color="auto"/>
              <w:left w:val="single" w:sz="4" w:space="0" w:color="auto"/>
              <w:bottom w:val="single" w:sz="4" w:space="0" w:color="auto"/>
              <w:right w:val="single" w:sz="4" w:space="0" w:color="auto"/>
            </w:tcBorders>
            <w:vAlign w:val="center"/>
            <w:hideMark/>
          </w:tcPr>
          <w:p w14:paraId="4903A8D1"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r>
      <w:tr w:rsidR="00DD65F4" w:rsidRPr="00453CDA" w14:paraId="073A3492" w14:textId="77777777" w:rsidTr="00DD65F4">
        <w:trPr>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667EE362" w14:textId="77777777" w:rsidR="00DD65F4" w:rsidRPr="00453CDA" w:rsidRDefault="00DD65F4" w:rsidP="00DD65F4">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2CE6157F" w14:textId="77777777" w:rsidR="00DD65F4" w:rsidRPr="00453CDA" w:rsidRDefault="00DD65F4" w:rsidP="00DD65F4">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1D37C63" w14:textId="77777777" w:rsidR="00DD65F4" w:rsidRPr="00453CDA" w:rsidRDefault="00DD65F4" w:rsidP="00DD65F4">
            <w:pPr>
              <w:spacing w:line="276" w:lineRule="auto"/>
              <w:jc w:val="center"/>
              <w:rPr>
                <w:sz w:val="18"/>
                <w:szCs w:val="20"/>
                <w:lang w:eastAsia="en-US"/>
              </w:rPr>
            </w:pPr>
            <w:r w:rsidRPr="00453CDA">
              <w:rPr>
                <w:sz w:val="18"/>
                <w:szCs w:val="20"/>
                <w:lang w:eastAsia="en-US"/>
              </w:rPr>
              <w:t>2031-2040</w:t>
            </w:r>
          </w:p>
        </w:tc>
        <w:tc>
          <w:tcPr>
            <w:tcW w:w="708" w:type="dxa"/>
            <w:tcBorders>
              <w:top w:val="single" w:sz="4" w:space="0" w:color="auto"/>
              <w:left w:val="single" w:sz="4" w:space="0" w:color="auto"/>
              <w:bottom w:val="single" w:sz="4" w:space="0" w:color="auto"/>
              <w:right w:val="single" w:sz="4" w:space="0" w:color="auto"/>
            </w:tcBorders>
            <w:vAlign w:val="center"/>
            <w:hideMark/>
          </w:tcPr>
          <w:p w14:paraId="79578DDF"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EA8EC9"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77488B6"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CADAA33"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D673893"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F23545"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55F2780C"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F45859"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5EE2F11"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D9065C2"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679CA15C"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1240" w:type="dxa"/>
            <w:tcBorders>
              <w:top w:val="single" w:sz="4" w:space="0" w:color="auto"/>
              <w:left w:val="single" w:sz="4" w:space="0" w:color="auto"/>
              <w:bottom w:val="single" w:sz="4" w:space="0" w:color="auto"/>
              <w:right w:val="single" w:sz="4" w:space="0" w:color="auto"/>
            </w:tcBorders>
            <w:vAlign w:val="center"/>
            <w:hideMark/>
          </w:tcPr>
          <w:p w14:paraId="7EE7371C"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r>
      <w:tr w:rsidR="00DD65F4" w:rsidRPr="00453CDA" w14:paraId="2757F17C" w14:textId="77777777" w:rsidTr="000A73FE">
        <w:trPr>
          <w:trHeight w:val="300"/>
        </w:trPr>
        <w:tc>
          <w:tcPr>
            <w:tcW w:w="569" w:type="dxa"/>
            <w:vMerge w:val="restart"/>
            <w:tcBorders>
              <w:top w:val="single" w:sz="4" w:space="0" w:color="auto"/>
              <w:left w:val="single" w:sz="4" w:space="0" w:color="auto"/>
              <w:bottom w:val="single" w:sz="4" w:space="0" w:color="auto"/>
              <w:right w:val="single" w:sz="4" w:space="0" w:color="auto"/>
            </w:tcBorders>
            <w:vAlign w:val="center"/>
            <w:hideMark/>
          </w:tcPr>
          <w:p w14:paraId="5EFF8134" w14:textId="556FFC89" w:rsidR="00DD65F4" w:rsidRPr="00453CDA" w:rsidRDefault="00DD65F4" w:rsidP="00DD65F4">
            <w:pPr>
              <w:spacing w:line="276" w:lineRule="auto"/>
              <w:jc w:val="center"/>
              <w:rPr>
                <w:sz w:val="18"/>
                <w:szCs w:val="20"/>
                <w:lang w:eastAsia="en-US"/>
              </w:rPr>
            </w:pPr>
            <w:r w:rsidRPr="00453CDA">
              <w:rPr>
                <w:sz w:val="18"/>
                <w:szCs w:val="20"/>
                <w:lang w:eastAsia="en-US"/>
              </w:rPr>
              <w:t>1</w:t>
            </w:r>
            <w:r w:rsidR="008A7D80" w:rsidRPr="00453CDA">
              <w:rPr>
                <w:sz w:val="18"/>
                <w:szCs w:val="20"/>
                <w:lang w:eastAsia="en-US"/>
              </w:rPr>
              <w:t>8</w:t>
            </w:r>
          </w:p>
        </w:tc>
        <w:tc>
          <w:tcPr>
            <w:tcW w:w="2545" w:type="dxa"/>
            <w:vMerge w:val="restart"/>
            <w:tcBorders>
              <w:top w:val="single" w:sz="4" w:space="0" w:color="auto"/>
              <w:left w:val="single" w:sz="4" w:space="0" w:color="auto"/>
              <w:bottom w:val="single" w:sz="4" w:space="0" w:color="auto"/>
              <w:right w:val="single" w:sz="4" w:space="0" w:color="auto"/>
            </w:tcBorders>
            <w:vAlign w:val="center"/>
            <w:hideMark/>
          </w:tcPr>
          <w:p w14:paraId="0B0CA2A0" w14:textId="77777777" w:rsidR="00DD65F4" w:rsidRPr="00453CDA" w:rsidRDefault="00DD65F4" w:rsidP="00DD65F4">
            <w:pPr>
              <w:spacing w:line="276" w:lineRule="auto"/>
              <w:jc w:val="center"/>
              <w:rPr>
                <w:sz w:val="18"/>
                <w:szCs w:val="20"/>
                <w:lang w:eastAsia="en-US"/>
              </w:rPr>
            </w:pPr>
            <w:r w:rsidRPr="00453CDA">
              <w:rPr>
                <w:sz w:val="18"/>
                <w:szCs w:val="20"/>
                <w:lang w:eastAsia="en-US"/>
              </w:rPr>
              <w:t>с. Новое, пер. Мирный, д.95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EC79BD4" w14:textId="77777777" w:rsidR="00DD65F4" w:rsidRPr="00453CDA" w:rsidRDefault="00DD65F4" w:rsidP="00DD65F4">
            <w:pPr>
              <w:spacing w:line="276" w:lineRule="auto"/>
              <w:jc w:val="center"/>
              <w:rPr>
                <w:sz w:val="18"/>
                <w:szCs w:val="20"/>
                <w:lang w:eastAsia="en-US"/>
              </w:rPr>
            </w:pPr>
            <w:r w:rsidRPr="00453CDA">
              <w:rPr>
                <w:sz w:val="18"/>
                <w:szCs w:val="20"/>
                <w:lang w:eastAsia="en-US"/>
              </w:rPr>
              <w:t>2023</w:t>
            </w:r>
          </w:p>
        </w:tc>
        <w:tc>
          <w:tcPr>
            <w:tcW w:w="708" w:type="dxa"/>
            <w:tcBorders>
              <w:top w:val="single" w:sz="4" w:space="0" w:color="auto"/>
              <w:left w:val="single" w:sz="4" w:space="0" w:color="auto"/>
              <w:bottom w:val="single" w:sz="4" w:space="0" w:color="auto"/>
              <w:right w:val="single" w:sz="4" w:space="0" w:color="auto"/>
            </w:tcBorders>
            <w:vAlign w:val="center"/>
            <w:hideMark/>
          </w:tcPr>
          <w:p w14:paraId="4AB20DB3"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BC46545"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6DC85B"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AC1F0E"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4302750"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610FFD"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74AF3446"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7559B2"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0FEA34F"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3CBD688"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2DF1F3AA"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1240" w:type="dxa"/>
            <w:tcBorders>
              <w:top w:val="single" w:sz="4" w:space="0" w:color="auto"/>
              <w:left w:val="single" w:sz="4" w:space="0" w:color="auto"/>
              <w:bottom w:val="single" w:sz="4" w:space="0" w:color="auto"/>
              <w:right w:val="single" w:sz="4" w:space="0" w:color="auto"/>
            </w:tcBorders>
            <w:vAlign w:val="center"/>
            <w:hideMark/>
          </w:tcPr>
          <w:p w14:paraId="361D9132"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r>
      <w:tr w:rsidR="00DD65F4" w:rsidRPr="00453CDA" w14:paraId="05650C06" w14:textId="77777777" w:rsidTr="00DD65F4">
        <w:trPr>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73D7FAC2" w14:textId="77777777" w:rsidR="00DD65F4" w:rsidRPr="00453CDA" w:rsidRDefault="00DD65F4" w:rsidP="00DD65F4">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3FBBE714" w14:textId="77777777" w:rsidR="00DD65F4" w:rsidRPr="00453CDA" w:rsidRDefault="00DD65F4" w:rsidP="00DD65F4">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69CB4D2" w14:textId="77777777" w:rsidR="00DD65F4" w:rsidRPr="00453CDA" w:rsidRDefault="00DD65F4" w:rsidP="00DD65F4">
            <w:pPr>
              <w:spacing w:line="276" w:lineRule="auto"/>
              <w:jc w:val="center"/>
              <w:rPr>
                <w:sz w:val="18"/>
                <w:szCs w:val="20"/>
                <w:lang w:eastAsia="en-US"/>
              </w:rPr>
            </w:pPr>
            <w:r w:rsidRPr="00453CDA">
              <w:rPr>
                <w:sz w:val="18"/>
                <w:szCs w:val="20"/>
                <w:lang w:eastAsia="en-US"/>
              </w:rPr>
              <w:t>2024</w:t>
            </w:r>
          </w:p>
        </w:tc>
        <w:tc>
          <w:tcPr>
            <w:tcW w:w="708" w:type="dxa"/>
            <w:tcBorders>
              <w:top w:val="single" w:sz="4" w:space="0" w:color="auto"/>
              <w:left w:val="single" w:sz="4" w:space="0" w:color="auto"/>
              <w:bottom w:val="single" w:sz="4" w:space="0" w:color="auto"/>
              <w:right w:val="single" w:sz="4" w:space="0" w:color="auto"/>
            </w:tcBorders>
            <w:vAlign w:val="center"/>
            <w:hideMark/>
          </w:tcPr>
          <w:p w14:paraId="64D1ABDC"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ABB1360"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5E33EC3"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EBA678"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05E0517"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F5FF60"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7552CC4E"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74C2A7"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E5C2CF4"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1354D88"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74EC196B"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1240" w:type="dxa"/>
            <w:tcBorders>
              <w:top w:val="single" w:sz="4" w:space="0" w:color="auto"/>
              <w:left w:val="single" w:sz="4" w:space="0" w:color="auto"/>
              <w:bottom w:val="single" w:sz="4" w:space="0" w:color="auto"/>
              <w:right w:val="single" w:sz="4" w:space="0" w:color="auto"/>
            </w:tcBorders>
            <w:vAlign w:val="center"/>
            <w:hideMark/>
          </w:tcPr>
          <w:p w14:paraId="209814DC"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r>
      <w:tr w:rsidR="00DD65F4" w:rsidRPr="00453CDA" w14:paraId="37A6193E" w14:textId="77777777" w:rsidTr="00DD65F4">
        <w:trPr>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108AFC54" w14:textId="77777777" w:rsidR="00DD65F4" w:rsidRPr="00453CDA" w:rsidRDefault="00DD65F4" w:rsidP="00DD65F4">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3EFED432" w14:textId="77777777" w:rsidR="00DD65F4" w:rsidRPr="00453CDA" w:rsidRDefault="00DD65F4" w:rsidP="00DD65F4">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11F460C" w14:textId="77777777" w:rsidR="00DD65F4" w:rsidRPr="00453CDA" w:rsidRDefault="00DD65F4" w:rsidP="00DD65F4">
            <w:pPr>
              <w:spacing w:line="276" w:lineRule="auto"/>
              <w:jc w:val="center"/>
              <w:rPr>
                <w:sz w:val="18"/>
                <w:szCs w:val="20"/>
                <w:lang w:eastAsia="en-US"/>
              </w:rPr>
            </w:pPr>
            <w:r w:rsidRPr="00453CDA">
              <w:rPr>
                <w:sz w:val="18"/>
                <w:szCs w:val="20"/>
                <w:lang w:eastAsia="en-US"/>
              </w:rPr>
              <w:t>2025</w:t>
            </w:r>
          </w:p>
        </w:tc>
        <w:tc>
          <w:tcPr>
            <w:tcW w:w="708" w:type="dxa"/>
            <w:tcBorders>
              <w:top w:val="single" w:sz="4" w:space="0" w:color="auto"/>
              <w:left w:val="single" w:sz="4" w:space="0" w:color="auto"/>
              <w:bottom w:val="single" w:sz="4" w:space="0" w:color="auto"/>
              <w:right w:val="single" w:sz="4" w:space="0" w:color="auto"/>
            </w:tcBorders>
            <w:vAlign w:val="center"/>
            <w:hideMark/>
          </w:tcPr>
          <w:p w14:paraId="37CF29EE"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18854B2"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6260437"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7C5365"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984A57"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68E729"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6F78FDF6"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B3C00E"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DDB8BF5"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954304"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7B38EAF5"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1240" w:type="dxa"/>
            <w:tcBorders>
              <w:top w:val="single" w:sz="4" w:space="0" w:color="auto"/>
              <w:left w:val="single" w:sz="4" w:space="0" w:color="auto"/>
              <w:bottom w:val="single" w:sz="4" w:space="0" w:color="auto"/>
              <w:right w:val="single" w:sz="4" w:space="0" w:color="auto"/>
            </w:tcBorders>
            <w:vAlign w:val="center"/>
            <w:hideMark/>
          </w:tcPr>
          <w:p w14:paraId="519AB888"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r>
      <w:tr w:rsidR="00DD65F4" w:rsidRPr="00453CDA" w14:paraId="38FCA875" w14:textId="77777777" w:rsidTr="00DD65F4">
        <w:trPr>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7A231F36" w14:textId="77777777" w:rsidR="00DD65F4" w:rsidRPr="00453CDA" w:rsidRDefault="00DD65F4" w:rsidP="00DD65F4">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30714398" w14:textId="77777777" w:rsidR="00DD65F4" w:rsidRPr="00453CDA" w:rsidRDefault="00DD65F4" w:rsidP="00DD65F4">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43AE421" w14:textId="77777777" w:rsidR="00DD65F4" w:rsidRPr="00453CDA" w:rsidRDefault="00DD65F4" w:rsidP="00DD65F4">
            <w:pPr>
              <w:spacing w:line="276" w:lineRule="auto"/>
              <w:jc w:val="center"/>
              <w:rPr>
                <w:sz w:val="18"/>
                <w:szCs w:val="20"/>
                <w:lang w:eastAsia="en-US"/>
              </w:rPr>
            </w:pPr>
            <w:r w:rsidRPr="00453CDA">
              <w:rPr>
                <w:sz w:val="18"/>
                <w:szCs w:val="20"/>
                <w:lang w:eastAsia="en-US"/>
              </w:rPr>
              <w:t>2026</w:t>
            </w:r>
          </w:p>
        </w:tc>
        <w:tc>
          <w:tcPr>
            <w:tcW w:w="708" w:type="dxa"/>
            <w:tcBorders>
              <w:top w:val="single" w:sz="4" w:space="0" w:color="auto"/>
              <w:left w:val="single" w:sz="4" w:space="0" w:color="auto"/>
              <w:bottom w:val="single" w:sz="4" w:space="0" w:color="auto"/>
              <w:right w:val="single" w:sz="4" w:space="0" w:color="auto"/>
            </w:tcBorders>
            <w:vAlign w:val="center"/>
            <w:hideMark/>
          </w:tcPr>
          <w:p w14:paraId="624E8B85"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A4B5CBB"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83175F5"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8713F1"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14D985"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E99C68"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5C221A7F"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5F5660"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B816B5B"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F004AAA"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593D35F8"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1240" w:type="dxa"/>
            <w:tcBorders>
              <w:top w:val="single" w:sz="4" w:space="0" w:color="auto"/>
              <w:left w:val="single" w:sz="4" w:space="0" w:color="auto"/>
              <w:bottom w:val="single" w:sz="4" w:space="0" w:color="auto"/>
              <w:right w:val="single" w:sz="4" w:space="0" w:color="auto"/>
            </w:tcBorders>
            <w:vAlign w:val="center"/>
            <w:hideMark/>
          </w:tcPr>
          <w:p w14:paraId="1C4C5F9C"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r>
      <w:tr w:rsidR="00DD65F4" w:rsidRPr="00453CDA" w14:paraId="5A30FCA7" w14:textId="77777777" w:rsidTr="00DD65F4">
        <w:trPr>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4FD7609A" w14:textId="77777777" w:rsidR="00DD65F4" w:rsidRPr="00453CDA" w:rsidRDefault="00DD65F4" w:rsidP="00DD65F4">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14A1D475" w14:textId="77777777" w:rsidR="00DD65F4" w:rsidRPr="00453CDA" w:rsidRDefault="00DD65F4" w:rsidP="00DD65F4">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F603E2F" w14:textId="77777777" w:rsidR="00DD65F4" w:rsidRPr="00453CDA" w:rsidRDefault="00DD65F4" w:rsidP="00DD65F4">
            <w:pPr>
              <w:spacing w:line="276" w:lineRule="auto"/>
              <w:jc w:val="center"/>
              <w:rPr>
                <w:sz w:val="18"/>
                <w:szCs w:val="20"/>
                <w:lang w:eastAsia="en-US"/>
              </w:rPr>
            </w:pPr>
            <w:r w:rsidRPr="00453CDA">
              <w:rPr>
                <w:sz w:val="18"/>
                <w:szCs w:val="20"/>
                <w:lang w:eastAsia="en-US"/>
              </w:rPr>
              <w:t>2027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A3E54F5"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44E2A92"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5C40EA3"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7256C2"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6773EA0"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AA340D"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479BABD7"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1C3E22"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8886ED3"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1071A3"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72E46403"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1240" w:type="dxa"/>
            <w:tcBorders>
              <w:top w:val="single" w:sz="4" w:space="0" w:color="auto"/>
              <w:left w:val="single" w:sz="4" w:space="0" w:color="auto"/>
              <w:bottom w:val="single" w:sz="4" w:space="0" w:color="auto"/>
              <w:right w:val="single" w:sz="4" w:space="0" w:color="auto"/>
            </w:tcBorders>
            <w:vAlign w:val="center"/>
            <w:hideMark/>
          </w:tcPr>
          <w:p w14:paraId="3EDDB336"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r>
      <w:tr w:rsidR="00DD65F4" w:rsidRPr="00453CDA" w14:paraId="5FB96830" w14:textId="77777777" w:rsidTr="00DD65F4">
        <w:trPr>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24596AEF" w14:textId="77777777" w:rsidR="00DD65F4" w:rsidRPr="00453CDA" w:rsidRDefault="00DD65F4" w:rsidP="00DD65F4">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15682B9E" w14:textId="77777777" w:rsidR="00DD65F4" w:rsidRPr="00453CDA" w:rsidRDefault="00DD65F4" w:rsidP="00DD65F4">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85E093D" w14:textId="77777777" w:rsidR="00DD65F4" w:rsidRPr="00453CDA" w:rsidRDefault="00DD65F4" w:rsidP="00DD65F4">
            <w:pPr>
              <w:spacing w:line="276" w:lineRule="auto"/>
              <w:jc w:val="center"/>
              <w:rPr>
                <w:sz w:val="18"/>
                <w:szCs w:val="20"/>
                <w:lang w:eastAsia="en-US"/>
              </w:rPr>
            </w:pPr>
            <w:r w:rsidRPr="00453CDA">
              <w:rPr>
                <w:sz w:val="18"/>
                <w:szCs w:val="20"/>
                <w:lang w:eastAsia="en-US"/>
              </w:rPr>
              <w:t>2028</w:t>
            </w:r>
          </w:p>
        </w:tc>
        <w:tc>
          <w:tcPr>
            <w:tcW w:w="708" w:type="dxa"/>
            <w:tcBorders>
              <w:top w:val="single" w:sz="4" w:space="0" w:color="auto"/>
              <w:left w:val="single" w:sz="4" w:space="0" w:color="auto"/>
              <w:bottom w:val="single" w:sz="4" w:space="0" w:color="auto"/>
              <w:right w:val="single" w:sz="4" w:space="0" w:color="auto"/>
            </w:tcBorders>
            <w:vAlign w:val="center"/>
            <w:hideMark/>
          </w:tcPr>
          <w:p w14:paraId="2A9555E2"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E0C8815"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1CD6453"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8E7DB3"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87902B0"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68EF6F"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15B63278"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BAE177"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684ABA"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0799C2"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3A29FAA"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1240" w:type="dxa"/>
            <w:tcBorders>
              <w:top w:val="single" w:sz="4" w:space="0" w:color="auto"/>
              <w:left w:val="single" w:sz="4" w:space="0" w:color="auto"/>
              <w:bottom w:val="single" w:sz="4" w:space="0" w:color="auto"/>
              <w:right w:val="single" w:sz="4" w:space="0" w:color="auto"/>
            </w:tcBorders>
            <w:vAlign w:val="center"/>
            <w:hideMark/>
          </w:tcPr>
          <w:p w14:paraId="00D3FDBA"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r>
      <w:tr w:rsidR="00DD65F4" w:rsidRPr="00453CDA" w14:paraId="61EA9AC6" w14:textId="77777777" w:rsidTr="00DD65F4">
        <w:trPr>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66DEEC4D" w14:textId="77777777" w:rsidR="00DD65F4" w:rsidRPr="00453CDA" w:rsidRDefault="00DD65F4" w:rsidP="00DD65F4">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111C3CBD" w14:textId="77777777" w:rsidR="00DD65F4" w:rsidRPr="00453CDA" w:rsidRDefault="00DD65F4" w:rsidP="00DD65F4">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352CE52" w14:textId="77777777" w:rsidR="00DD65F4" w:rsidRPr="00453CDA" w:rsidRDefault="00DD65F4" w:rsidP="00DD65F4">
            <w:pPr>
              <w:spacing w:line="276" w:lineRule="auto"/>
              <w:jc w:val="center"/>
              <w:rPr>
                <w:sz w:val="18"/>
                <w:szCs w:val="20"/>
                <w:lang w:eastAsia="en-US"/>
              </w:rPr>
            </w:pPr>
            <w:r w:rsidRPr="00453CDA">
              <w:rPr>
                <w:sz w:val="18"/>
                <w:szCs w:val="20"/>
                <w:lang w:eastAsia="en-US"/>
              </w:rPr>
              <w:t>2029</w:t>
            </w:r>
          </w:p>
        </w:tc>
        <w:tc>
          <w:tcPr>
            <w:tcW w:w="708" w:type="dxa"/>
            <w:tcBorders>
              <w:top w:val="single" w:sz="4" w:space="0" w:color="auto"/>
              <w:left w:val="single" w:sz="4" w:space="0" w:color="auto"/>
              <w:bottom w:val="single" w:sz="4" w:space="0" w:color="auto"/>
              <w:right w:val="single" w:sz="4" w:space="0" w:color="auto"/>
            </w:tcBorders>
            <w:vAlign w:val="center"/>
            <w:hideMark/>
          </w:tcPr>
          <w:p w14:paraId="1AC1C0FC"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61548F0"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99BCAF2"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C582BF"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C35DB9D"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36E42F"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59DCCA38"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46BCCF"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C60B57"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AE0702"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494FC1FA"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1240" w:type="dxa"/>
            <w:tcBorders>
              <w:top w:val="single" w:sz="4" w:space="0" w:color="auto"/>
              <w:left w:val="single" w:sz="4" w:space="0" w:color="auto"/>
              <w:bottom w:val="single" w:sz="4" w:space="0" w:color="auto"/>
              <w:right w:val="single" w:sz="4" w:space="0" w:color="auto"/>
            </w:tcBorders>
            <w:vAlign w:val="center"/>
            <w:hideMark/>
          </w:tcPr>
          <w:p w14:paraId="13D15D07"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r>
      <w:tr w:rsidR="00DD65F4" w:rsidRPr="00453CDA" w14:paraId="5D5A6F2F" w14:textId="77777777" w:rsidTr="00DD65F4">
        <w:trPr>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004097D8" w14:textId="77777777" w:rsidR="00DD65F4" w:rsidRPr="00453CDA" w:rsidRDefault="00DD65F4" w:rsidP="00DD65F4">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490DDAE3" w14:textId="77777777" w:rsidR="00DD65F4" w:rsidRPr="00453CDA" w:rsidRDefault="00DD65F4" w:rsidP="00DD65F4">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39310C2" w14:textId="77777777" w:rsidR="00DD65F4" w:rsidRPr="00453CDA" w:rsidRDefault="00DD65F4" w:rsidP="00DD65F4">
            <w:pPr>
              <w:spacing w:line="276" w:lineRule="auto"/>
              <w:jc w:val="center"/>
              <w:rPr>
                <w:sz w:val="18"/>
                <w:szCs w:val="20"/>
                <w:lang w:eastAsia="en-US"/>
              </w:rPr>
            </w:pPr>
            <w:r w:rsidRPr="00453CDA">
              <w:rPr>
                <w:sz w:val="18"/>
                <w:szCs w:val="20"/>
                <w:lang w:eastAsia="en-US"/>
              </w:rPr>
              <w:t>2030</w:t>
            </w:r>
          </w:p>
        </w:tc>
        <w:tc>
          <w:tcPr>
            <w:tcW w:w="708" w:type="dxa"/>
            <w:tcBorders>
              <w:top w:val="single" w:sz="4" w:space="0" w:color="auto"/>
              <w:left w:val="single" w:sz="4" w:space="0" w:color="auto"/>
              <w:bottom w:val="single" w:sz="4" w:space="0" w:color="auto"/>
              <w:right w:val="single" w:sz="4" w:space="0" w:color="auto"/>
            </w:tcBorders>
            <w:vAlign w:val="center"/>
            <w:hideMark/>
          </w:tcPr>
          <w:p w14:paraId="2BF69F9F"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F5652A1"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DACC95A"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8B53387"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A866D81"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23AED5"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2DF6C100"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56E980"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748D5CE"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3EEE84"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69511E02"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1240" w:type="dxa"/>
            <w:tcBorders>
              <w:top w:val="single" w:sz="4" w:space="0" w:color="auto"/>
              <w:left w:val="single" w:sz="4" w:space="0" w:color="auto"/>
              <w:bottom w:val="single" w:sz="4" w:space="0" w:color="auto"/>
              <w:right w:val="single" w:sz="4" w:space="0" w:color="auto"/>
            </w:tcBorders>
            <w:vAlign w:val="center"/>
            <w:hideMark/>
          </w:tcPr>
          <w:p w14:paraId="67F92DAF"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r>
      <w:tr w:rsidR="00DD65F4" w:rsidRPr="00453CDA" w14:paraId="5D3F918C" w14:textId="77777777" w:rsidTr="00DD65F4">
        <w:trPr>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71684B64" w14:textId="77777777" w:rsidR="00DD65F4" w:rsidRPr="00453CDA" w:rsidRDefault="00DD65F4" w:rsidP="00DD65F4">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49213C0E" w14:textId="77777777" w:rsidR="00DD65F4" w:rsidRPr="00453CDA" w:rsidRDefault="00DD65F4" w:rsidP="00DD65F4">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B09C153" w14:textId="77777777" w:rsidR="00DD65F4" w:rsidRPr="00453CDA" w:rsidRDefault="00DD65F4" w:rsidP="00DD65F4">
            <w:pPr>
              <w:spacing w:line="276" w:lineRule="auto"/>
              <w:jc w:val="center"/>
              <w:rPr>
                <w:sz w:val="18"/>
                <w:szCs w:val="20"/>
                <w:lang w:eastAsia="en-US"/>
              </w:rPr>
            </w:pPr>
            <w:r w:rsidRPr="00453CDA">
              <w:rPr>
                <w:sz w:val="18"/>
                <w:szCs w:val="20"/>
                <w:lang w:eastAsia="en-US"/>
              </w:rPr>
              <w:t>2031-2040</w:t>
            </w:r>
          </w:p>
        </w:tc>
        <w:tc>
          <w:tcPr>
            <w:tcW w:w="708" w:type="dxa"/>
            <w:tcBorders>
              <w:top w:val="single" w:sz="4" w:space="0" w:color="auto"/>
              <w:left w:val="single" w:sz="4" w:space="0" w:color="auto"/>
              <w:bottom w:val="single" w:sz="4" w:space="0" w:color="auto"/>
              <w:right w:val="single" w:sz="4" w:space="0" w:color="auto"/>
            </w:tcBorders>
            <w:vAlign w:val="center"/>
            <w:hideMark/>
          </w:tcPr>
          <w:p w14:paraId="604A57A1"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10AA76"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D6824B7"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5574FE"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C761F6D"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A0427C"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61235720"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D25CCA"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83E7604"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F425FFA"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6068E292"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1240" w:type="dxa"/>
            <w:tcBorders>
              <w:top w:val="single" w:sz="4" w:space="0" w:color="auto"/>
              <w:left w:val="single" w:sz="4" w:space="0" w:color="auto"/>
              <w:bottom w:val="single" w:sz="4" w:space="0" w:color="auto"/>
              <w:right w:val="single" w:sz="4" w:space="0" w:color="auto"/>
            </w:tcBorders>
            <w:vAlign w:val="center"/>
            <w:hideMark/>
          </w:tcPr>
          <w:p w14:paraId="32C8D27B"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r>
      <w:tr w:rsidR="00DD65F4" w:rsidRPr="00453CDA" w14:paraId="52522581" w14:textId="77777777" w:rsidTr="000A73FE">
        <w:trPr>
          <w:trHeight w:val="300"/>
        </w:trPr>
        <w:tc>
          <w:tcPr>
            <w:tcW w:w="14843" w:type="dxa"/>
            <w:gridSpan w:val="15"/>
            <w:tcBorders>
              <w:top w:val="single" w:sz="4" w:space="0" w:color="auto"/>
              <w:left w:val="single" w:sz="4" w:space="0" w:color="auto"/>
              <w:bottom w:val="single" w:sz="4" w:space="0" w:color="auto"/>
              <w:right w:val="single" w:sz="4" w:space="0" w:color="auto"/>
            </w:tcBorders>
            <w:vAlign w:val="center"/>
            <w:hideMark/>
          </w:tcPr>
          <w:p w14:paraId="6ABF9208" w14:textId="77777777" w:rsidR="00DD65F4" w:rsidRPr="00453CDA" w:rsidRDefault="00DD65F4" w:rsidP="00DD65F4">
            <w:pPr>
              <w:spacing w:line="276" w:lineRule="auto"/>
              <w:jc w:val="center"/>
              <w:rPr>
                <w:b/>
                <w:bCs/>
                <w:sz w:val="18"/>
                <w:szCs w:val="20"/>
                <w:lang w:eastAsia="en-US"/>
              </w:rPr>
            </w:pPr>
            <w:r w:rsidRPr="00453CDA">
              <w:rPr>
                <w:b/>
                <w:bCs/>
                <w:sz w:val="18"/>
                <w:szCs w:val="20"/>
                <w:lang w:eastAsia="en-US"/>
              </w:rPr>
              <w:t>Любимцевский сельский округ</w:t>
            </w:r>
          </w:p>
        </w:tc>
      </w:tr>
      <w:tr w:rsidR="00DD65F4" w:rsidRPr="00453CDA" w14:paraId="3C853B9B" w14:textId="77777777" w:rsidTr="000A73FE">
        <w:trPr>
          <w:trHeight w:val="300"/>
        </w:trPr>
        <w:tc>
          <w:tcPr>
            <w:tcW w:w="569" w:type="dxa"/>
            <w:vMerge w:val="restart"/>
            <w:tcBorders>
              <w:top w:val="single" w:sz="4" w:space="0" w:color="auto"/>
              <w:left w:val="single" w:sz="4" w:space="0" w:color="auto"/>
              <w:bottom w:val="single" w:sz="4" w:space="0" w:color="auto"/>
              <w:right w:val="single" w:sz="4" w:space="0" w:color="auto"/>
            </w:tcBorders>
            <w:vAlign w:val="center"/>
            <w:hideMark/>
          </w:tcPr>
          <w:p w14:paraId="3475B595" w14:textId="3121C5A8" w:rsidR="00DD65F4" w:rsidRPr="00453CDA" w:rsidRDefault="00DD65F4" w:rsidP="00DD65F4">
            <w:pPr>
              <w:spacing w:line="276" w:lineRule="auto"/>
              <w:jc w:val="center"/>
              <w:rPr>
                <w:sz w:val="18"/>
                <w:szCs w:val="20"/>
                <w:lang w:eastAsia="en-US"/>
              </w:rPr>
            </w:pPr>
            <w:r w:rsidRPr="00453CDA">
              <w:rPr>
                <w:sz w:val="18"/>
                <w:szCs w:val="20"/>
                <w:lang w:eastAsia="en-US"/>
              </w:rPr>
              <w:t>1</w:t>
            </w:r>
            <w:r w:rsidR="008A7D80" w:rsidRPr="00453CDA">
              <w:rPr>
                <w:sz w:val="18"/>
                <w:szCs w:val="20"/>
                <w:lang w:eastAsia="en-US"/>
              </w:rPr>
              <w:t>9</w:t>
            </w:r>
          </w:p>
        </w:tc>
        <w:tc>
          <w:tcPr>
            <w:tcW w:w="2545" w:type="dxa"/>
            <w:vMerge w:val="restart"/>
            <w:tcBorders>
              <w:top w:val="single" w:sz="4" w:space="0" w:color="auto"/>
              <w:left w:val="single" w:sz="4" w:space="0" w:color="auto"/>
              <w:bottom w:val="single" w:sz="4" w:space="0" w:color="auto"/>
              <w:right w:val="single" w:sz="4" w:space="0" w:color="auto"/>
            </w:tcBorders>
            <w:vAlign w:val="center"/>
            <w:hideMark/>
          </w:tcPr>
          <w:p w14:paraId="22C3E84D" w14:textId="77777777" w:rsidR="00DD65F4" w:rsidRPr="00453CDA" w:rsidRDefault="00DD65F4" w:rsidP="00DD65F4">
            <w:pPr>
              <w:spacing w:line="276" w:lineRule="auto"/>
              <w:jc w:val="center"/>
              <w:rPr>
                <w:sz w:val="18"/>
                <w:szCs w:val="20"/>
                <w:lang w:eastAsia="en-US"/>
              </w:rPr>
            </w:pPr>
            <w:r w:rsidRPr="00453CDA">
              <w:rPr>
                <w:sz w:val="18"/>
                <w:szCs w:val="20"/>
                <w:lang w:eastAsia="en-US"/>
              </w:rPr>
              <w:t>д. Горки, пер. Производственный, д. 46</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0B39D46" w14:textId="51690E1C" w:rsidR="00DD65F4" w:rsidRPr="00453CDA" w:rsidRDefault="00DD65F4" w:rsidP="00DD65F4">
            <w:pPr>
              <w:spacing w:line="276" w:lineRule="auto"/>
              <w:jc w:val="center"/>
              <w:rPr>
                <w:sz w:val="18"/>
                <w:szCs w:val="20"/>
                <w:lang w:eastAsia="en-US"/>
              </w:rPr>
            </w:pPr>
            <w:r w:rsidRPr="00453CDA">
              <w:rPr>
                <w:sz w:val="18"/>
                <w:szCs w:val="20"/>
                <w:lang w:eastAsia="en-US"/>
              </w:rPr>
              <w:t>202</w:t>
            </w:r>
            <w:r w:rsidR="000406F4" w:rsidRPr="00453CDA">
              <w:rPr>
                <w:sz w:val="18"/>
                <w:szCs w:val="20"/>
                <w:lang w:eastAsia="en-US"/>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15A57554" w14:textId="77777777" w:rsidR="00DD65F4" w:rsidRPr="00453CDA" w:rsidRDefault="00DD65F4" w:rsidP="00DD65F4">
            <w:pPr>
              <w:spacing w:line="276" w:lineRule="auto"/>
              <w:jc w:val="center"/>
              <w:rPr>
                <w:sz w:val="18"/>
                <w:szCs w:val="20"/>
                <w:lang w:eastAsia="en-US"/>
              </w:rPr>
            </w:pPr>
            <w:r w:rsidRPr="00453CDA">
              <w:rPr>
                <w:sz w:val="18"/>
                <w:szCs w:val="20"/>
                <w:lang w:eastAsia="en-US"/>
              </w:rPr>
              <w:t>4,00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0792C467"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4854F54" w14:textId="77777777" w:rsidR="00DD65F4" w:rsidRPr="00453CDA" w:rsidRDefault="00DD65F4" w:rsidP="00DD65F4">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29410DED" w14:textId="77777777" w:rsidR="00DD65F4" w:rsidRPr="00453CDA" w:rsidRDefault="00DD65F4" w:rsidP="00DD65F4">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C010B8" w14:textId="77777777" w:rsidR="00DD65F4" w:rsidRPr="00453CDA" w:rsidRDefault="00DD65F4" w:rsidP="00DD65F4">
            <w:pPr>
              <w:spacing w:line="276" w:lineRule="auto"/>
              <w:jc w:val="center"/>
              <w:rPr>
                <w:sz w:val="18"/>
                <w:szCs w:val="20"/>
                <w:lang w:eastAsia="en-US"/>
              </w:rPr>
            </w:pPr>
            <w:r w:rsidRPr="00453CDA">
              <w:rPr>
                <w:sz w:val="18"/>
                <w:szCs w:val="20"/>
                <w:lang w:eastAsia="en-US"/>
              </w:rPr>
              <w:t>0,67</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4E3198" w14:textId="77777777" w:rsidR="00DD65F4" w:rsidRPr="00453CDA" w:rsidRDefault="00DD65F4" w:rsidP="00DD65F4">
            <w:pPr>
              <w:spacing w:line="276" w:lineRule="auto"/>
              <w:jc w:val="center"/>
              <w:rPr>
                <w:sz w:val="18"/>
                <w:szCs w:val="20"/>
                <w:lang w:eastAsia="en-US"/>
              </w:rPr>
            </w:pPr>
            <w:r w:rsidRPr="00453CDA">
              <w:rPr>
                <w:sz w:val="18"/>
                <w:szCs w:val="20"/>
                <w:lang w:eastAsia="en-US"/>
              </w:rPr>
              <w:t>0,22</w:t>
            </w:r>
          </w:p>
        </w:tc>
        <w:tc>
          <w:tcPr>
            <w:tcW w:w="850" w:type="dxa"/>
            <w:tcBorders>
              <w:top w:val="single" w:sz="4" w:space="0" w:color="auto"/>
              <w:left w:val="single" w:sz="4" w:space="0" w:color="auto"/>
              <w:bottom w:val="single" w:sz="4" w:space="0" w:color="auto"/>
              <w:right w:val="single" w:sz="4" w:space="0" w:color="auto"/>
            </w:tcBorders>
            <w:vAlign w:val="center"/>
            <w:hideMark/>
          </w:tcPr>
          <w:p w14:paraId="40D16A63" w14:textId="77777777" w:rsidR="00DD65F4" w:rsidRPr="00453CDA" w:rsidRDefault="00DD65F4" w:rsidP="00DD65F4">
            <w:pPr>
              <w:spacing w:line="276" w:lineRule="auto"/>
              <w:jc w:val="center"/>
              <w:rPr>
                <w:sz w:val="18"/>
                <w:szCs w:val="20"/>
                <w:lang w:eastAsia="en-US"/>
              </w:rPr>
            </w:pPr>
            <w:r w:rsidRPr="00453CDA">
              <w:rPr>
                <w:sz w:val="18"/>
                <w:szCs w:val="20"/>
                <w:lang w:eastAsia="en-US"/>
              </w:rPr>
              <w:t>0,22</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EB2D75" w14:textId="77777777" w:rsidR="00DD65F4" w:rsidRPr="00453CDA" w:rsidRDefault="00DD65F4" w:rsidP="00DD65F4">
            <w:pPr>
              <w:spacing w:line="276" w:lineRule="auto"/>
              <w:jc w:val="center"/>
              <w:rPr>
                <w:sz w:val="18"/>
                <w:szCs w:val="20"/>
                <w:lang w:eastAsia="en-US"/>
              </w:rPr>
            </w:pPr>
            <w:r w:rsidRPr="00453CDA">
              <w:rPr>
                <w:sz w:val="18"/>
                <w:szCs w:val="20"/>
                <w:lang w:eastAsia="en-US"/>
              </w:rPr>
              <w:t>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253BC503" w14:textId="77777777" w:rsidR="00DD65F4" w:rsidRPr="00453CDA" w:rsidRDefault="00DD65F4" w:rsidP="00DD65F4">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101BFF6" w14:textId="77777777" w:rsidR="00DD65F4" w:rsidRPr="00453CDA" w:rsidRDefault="00DD65F4" w:rsidP="00DD65F4">
            <w:pPr>
              <w:spacing w:line="276" w:lineRule="auto"/>
              <w:jc w:val="center"/>
              <w:rPr>
                <w:sz w:val="18"/>
                <w:szCs w:val="20"/>
                <w:lang w:eastAsia="en-US"/>
              </w:rPr>
            </w:pPr>
            <w:r w:rsidRPr="00453CDA">
              <w:rPr>
                <w:sz w:val="18"/>
                <w:szCs w:val="20"/>
                <w:lang w:eastAsia="en-US"/>
              </w:rPr>
              <w:t>1,79</w:t>
            </w:r>
          </w:p>
        </w:tc>
        <w:tc>
          <w:tcPr>
            <w:tcW w:w="850" w:type="dxa"/>
            <w:tcBorders>
              <w:top w:val="single" w:sz="4" w:space="0" w:color="auto"/>
              <w:left w:val="single" w:sz="4" w:space="0" w:color="auto"/>
              <w:bottom w:val="single" w:sz="4" w:space="0" w:color="auto"/>
              <w:right w:val="single" w:sz="4" w:space="0" w:color="auto"/>
            </w:tcBorders>
            <w:vAlign w:val="center"/>
            <w:hideMark/>
          </w:tcPr>
          <w:p w14:paraId="3B2DF8DD" w14:textId="77777777" w:rsidR="00DD65F4" w:rsidRPr="00453CDA" w:rsidRDefault="00DD65F4" w:rsidP="00DD65F4">
            <w:pPr>
              <w:spacing w:line="276" w:lineRule="auto"/>
              <w:jc w:val="center"/>
              <w:rPr>
                <w:sz w:val="18"/>
                <w:szCs w:val="20"/>
                <w:lang w:eastAsia="en-US"/>
              </w:rPr>
            </w:pPr>
            <w:r w:rsidRPr="00453CDA">
              <w:rPr>
                <w:sz w:val="18"/>
                <w:szCs w:val="20"/>
                <w:lang w:eastAsia="en-US"/>
              </w:rPr>
              <w:t>3,33</w:t>
            </w:r>
          </w:p>
        </w:tc>
        <w:tc>
          <w:tcPr>
            <w:tcW w:w="1240" w:type="dxa"/>
            <w:tcBorders>
              <w:top w:val="single" w:sz="4" w:space="0" w:color="auto"/>
              <w:left w:val="single" w:sz="4" w:space="0" w:color="auto"/>
              <w:bottom w:val="single" w:sz="4" w:space="0" w:color="auto"/>
              <w:right w:val="single" w:sz="4" w:space="0" w:color="auto"/>
            </w:tcBorders>
            <w:vAlign w:val="center"/>
            <w:hideMark/>
          </w:tcPr>
          <w:p w14:paraId="6DB10E79" w14:textId="77777777" w:rsidR="00DD65F4" w:rsidRPr="00453CDA" w:rsidRDefault="00DD65F4" w:rsidP="00DD65F4">
            <w:pPr>
              <w:spacing w:line="276" w:lineRule="auto"/>
              <w:jc w:val="center"/>
              <w:rPr>
                <w:sz w:val="18"/>
                <w:szCs w:val="20"/>
                <w:lang w:eastAsia="en-US"/>
              </w:rPr>
            </w:pPr>
            <w:r w:rsidRPr="00453CDA">
              <w:rPr>
                <w:sz w:val="18"/>
                <w:szCs w:val="20"/>
                <w:lang w:eastAsia="en-US"/>
              </w:rPr>
              <w:t>83,25%</w:t>
            </w:r>
          </w:p>
        </w:tc>
      </w:tr>
      <w:tr w:rsidR="00DD65F4" w:rsidRPr="00453CDA" w14:paraId="4C55A310" w14:textId="77777777" w:rsidTr="00DD65F4">
        <w:trPr>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5E4C88B1" w14:textId="77777777" w:rsidR="00DD65F4" w:rsidRPr="00453CDA" w:rsidRDefault="00DD65F4" w:rsidP="00DD65F4">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3924D0E8" w14:textId="77777777" w:rsidR="00DD65F4" w:rsidRPr="00453CDA" w:rsidRDefault="00DD65F4" w:rsidP="00DD65F4">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46F2F9E" w14:textId="6415278E" w:rsidR="00DD65F4" w:rsidRPr="00453CDA" w:rsidRDefault="00DD65F4" w:rsidP="00DD65F4">
            <w:pPr>
              <w:spacing w:line="276" w:lineRule="auto"/>
              <w:jc w:val="center"/>
              <w:rPr>
                <w:sz w:val="18"/>
                <w:szCs w:val="20"/>
                <w:lang w:eastAsia="en-US"/>
              </w:rPr>
            </w:pPr>
            <w:r w:rsidRPr="00453CDA">
              <w:rPr>
                <w:sz w:val="18"/>
                <w:szCs w:val="20"/>
                <w:lang w:eastAsia="en-US"/>
              </w:rPr>
              <w:t>202</w:t>
            </w:r>
            <w:r w:rsidR="000406F4" w:rsidRPr="00453CDA">
              <w:rPr>
                <w:sz w:val="18"/>
                <w:szCs w:val="20"/>
                <w:lang w:eastAsia="en-US"/>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4882AA59" w14:textId="77777777" w:rsidR="00DD65F4" w:rsidRPr="00453CDA" w:rsidRDefault="00DD65F4" w:rsidP="00DD65F4">
            <w:pPr>
              <w:spacing w:line="276" w:lineRule="auto"/>
              <w:jc w:val="center"/>
              <w:rPr>
                <w:sz w:val="18"/>
                <w:szCs w:val="20"/>
                <w:lang w:eastAsia="en-US"/>
              </w:rPr>
            </w:pPr>
            <w:r w:rsidRPr="00453CDA">
              <w:rPr>
                <w:sz w:val="18"/>
                <w:szCs w:val="20"/>
                <w:lang w:eastAsia="en-US"/>
              </w:rPr>
              <w:t>4,00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CDEC07"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1E49E44" w14:textId="77777777" w:rsidR="00DD65F4" w:rsidRPr="00453CDA" w:rsidRDefault="00DD65F4" w:rsidP="00DD65F4">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A984264" w14:textId="77777777" w:rsidR="00DD65F4" w:rsidRPr="00453CDA" w:rsidRDefault="00DD65F4" w:rsidP="00DD65F4">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E37A5D6" w14:textId="77777777" w:rsidR="00DD65F4" w:rsidRPr="00453CDA" w:rsidRDefault="00DD65F4" w:rsidP="00DD65F4">
            <w:pPr>
              <w:spacing w:line="276" w:lineRule="auto"/>
              <w:jc w:val="center"/>
              <w:rPr>
                <w:sz w:val="18"/>
                <w:szCs w:val="20"/>
                <w:lang w:eastAsia="en-US"/>
              </w:rPr>
            </w:pPr>
            <w:r w:rsidRPr="00453CDA">
              <w:rPr>
                <w:sz w:val="18"/>
                <w:szCs w:val="20"/>
                <w:lang w:eastAsia="en-US"/>
              </w:rPr>
              <w:t>0,67</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E1BC5E" w14:textId="77777777" w:rsidR="00DD65F4" w:rsidRPr="00453CDA" w:rsidRDefault="00DD65F4" w:rsidP="00DD65F4">
            <w:pPr>
              <w:spacing w:line="276" w:lineRule="auto"/>
              <w:jc w:val="center"/>
              <w:rPr>
                <w:sz w:val="18"/>
                <w:szCs w:val="20"/>
                <w:lang w:eastAsia="en-US"/>
              </w:rPr>
            </w:pPr>
            <w:r w:rsidRPr="00453CDA">
              <w:rPr>
                <w:sz w:val="18"/>
                <w:szCs w:val="20"/>
                <w:lang w:eastAsia="en-US"/>
              </w:rPr>
              <w:t>0,22</w:t>
            </w:r>
          </w:p>
        </w:tc>
        <w:tc>
          <w:tcPr>
            <w:tcW w:w="850" w:type="dxa"/>
            <w:tcBorders>
              <w:top w:val="single" w:sz="4" w:space="0" w:color="auto"/>
              <w:left w:val="single" w:sz="4" w:space="0" w:color="auto"/>
              <w:bottom w:val="single" w:sz="4" w:space="0" w:color="auto"/>
              <w:right w:val="single" w:sz="4" w:space="0" w:color="auto"/>
            </w:tcBorders>
            <w:vAlign w:val="center"/>
            <w:hideMark/>
          </w:tcPr>
          <w:p w14:paraId="7A040968" w14:textId="77777777" w:rsidR="00DD65F4" w:rsidRPr="00453CDA" w:rsidRDefault="00DD65F4" w:rsidP="00DD65F4">
            <w:pPr>
              <w:spacing w:line="276" w:lineRule="auto"/>
              <w:jc w:val="center"/>
              <w:rPr>
                <w:sz w:val="18"/>
                <w:szCs w:val="20"/>
                <w:lang w:eastAsia="en-US"/>
              </w:rPr>
            </w:pPr>
            <w:r w:rsidRPr="00453CDA">
              <w:rPr>
                <w:sz w:val="18"/>
                <w:szCs w:val="20"/>
                <w:lang w:eastAsia="en-US"/>
              </w:rPr>
              <w:t>0,22</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E9E1E1" w14:textId="77777777" w:rsidR="00DD65F4" w:rsidRPr="00453CDA" w:rsidRDefault="00DD65F4" w:rsidP="00DD65F4">
            <w:pPr>
              <w:spacing w:line="276" w:lineRule="auto"/>
              <w:jc w:val="center"/>
              <w:rPr>
                <w:sz w:val="18"/>
                <w:szCs w:val="20"/>
                <w:lang w:eastAsia="en-US"/>
              </w:rPr>
            </w:pPr>
            <w:r w:rsidRPr="00453CDA">
              <w:rPr>
                <w:sz w:val="18"/>
                <w:szCs w:val="20"/>
                <w:lang w:eastAsia="en-US"/>
              </w:rPr>
              <w:t>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328B3B66" w14:textId="77777777" w:rsidR="00DD65F4" w:rsidRPr="00453CDA" w:rsidRDefault="00DD65F4" w:rsidP="00DD65F4">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72768C" w14:textId="77777777" w:rsidR="00DD65F4" w:rsidRPr="00453CDA" w:rsidRDefault="00DD65F4" w:rsidP="00DD65F4">
            <w:pPr>
              <w:spacing w:line="276" w:lineRule="auto"/>
              <w:jc w:val="center"/>
              <w:rPr>
                <w:sz w:val="18"/>
                <w:szCs w:val="20"/>
                <w:lang w:eastAsia="en-US"/>
              </w:rPr>
            </w:pPr>
            <w:r w:rsidRPr="00453CDA">
              <w:rPr>
                <w:sz w:val="18"/>
                <w:szCs w:val="20"/>
                <w:lang w:eastAsia="en-US"/>
              </w:rPr>
              <w:t>1,79</w:t>
            </w:r>
          </w:p>
        </w:tc>
        <w:tc>
          <w:tcPr>
            <w:tcW w:w="850" w:type="dxa"/>
            <w:tcBorders>
              <w:top w:val="single" w:sz="4" w:space="0" w:color="auto"/>
              <w:left w:val="single" w:sz="4" w:space="0" w:color="auto"/>
              <w:bottom w:val="single" w:sz="4" w:space="0" w:color="auto"/>
              <w:right w:val="single" w:sz="4" w:space="0" w:color="auto"/>
            </w:tcBorders>
            <w:vAlign w:val="center"/>
            <w:hideMark/>
          </w:tcPr>
          <w:p w14:paraId="1C3A9F12" w14:textId="77777777" w:rsidR="00DD65F4" w:rsidRPr="00453CDA" w:rsidRDefault="00DD65F4" w:rsidP="00DD65F4">
            <w:pPr>
              <w:spacing w:line="276" w:lineRule="auto"/>
              <w:jc w:val="center"/>
              <w:rPr>
                <w:sz w:val="18"/>
                <w:szCs w:val="20"/>
                <w:lang w:eastAsia="en-US"/>
              </w:rPr>
            </w:pPr>
            <w:r w:rsidRPr="00453CDA">
              <w:rPr>
                <w:sz w:val="18"/>
                <w:szCs w:val="20"/>
                <w:lang w:eastAsia="en-US"/>
              </w:rPr>
              <w:t>3,33</w:t>
            </w:r>
          </w:p>
        </w:tc>
        <w:tc>
          <w:tcPr>
            <w:tcW w:w="1240" w:type="dxa"/>
            <w:tcBorders>
              <w:top w:val="single" w:sz="4" w:space="0" w:color="auto"/>
              <w:left w:val="single" w:sz="4" w:space="0" w:color="auto"/>
              <w:bottom w:val="single" w:sz="4" w:space="0" w:color="auto"/>
              <w:right w:val="single" w:sz="4" w:space="0" w:color="auto"/>
            </w:tcBorders>
            <w:vAlign w:val="center"/>
            <w:hideMark/>
          </w:tcPr>
          <w:p w14:paraId="0FF53096" w14:textId="77777777" w:rsidR="00DD65F4" w:rsidRPr="00453CDA" w:rsidRDefault="00DD65F4" w:rsidP="00DD65F4">
            <w:pPr>
              <w:spacing w:line="276" w:lineRule="auto"/>
              <w:jc w:val="center"/>
              <w:rPr>
                <w:sz w:val="18"/>
                <w:szCs w:val="20"/>
                <w:lang w:eastAsia="en-US"/>
              </w:rPr>
            </w:pPr>
            <w:r w:rsidRPr="00453CDA">
              <w:rPr>
                <w:sz w:val="18"/>
                <w:szCs w:val="20"/>
                <w:lang w:eastAsia="en-US"/>
              </w:rPr>
              <w:t>83,25%</w:t>
            </w:r>
          </w:p>
        </w:tc>
      </w:tr>
      <w:tr w:rsidR="00DD65F4" w:rsidRPr="00453CDA" w14:paraId="7A5B194F" w14:textId="77777777" w:rsidTr="00DD65F4">
        <w:trPr>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0C5D7BFA" w14:textId="77777777" w:rsidR="00DD65F4" w:rsidRPr="00453CDA" w:rsidRDefault="00DD65F4" w:rsidP="00DD65F4">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7969CD28" w14:textId="77777777" w:rsidR="00DD65F4" w:rsidRPr="00453CDA" w:rsidRDefault="00DD65F4" w:rsidP="00DD65F4">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AF05F3B" w14:textId="547EEFDF" w:rsidR="00DD65F4" w:rsidRPr="00453CDA" w:rsidRDefault="00DD65F4" w:rsidP="00DD65F4">
            <w:pPr>
              <w:spacing w:line="276" w:lineRule="auto"/>
              <w:jc w:val="center"/>
              <w:rPr>
                <w:sz w:val="18"/>
                <w:szCs w:val="20"/>
                <w:lang w:eastAsia="en-US"/>
              </w:rPr>
            </w:pPr>
            <w:r w:rsidRPr="00453CDA">
              <w:rPr>
                <w:sz w:val="18"/>
                <w:szCs w:val="20"/>
                <w:lang w:eastAsia="en-US"/>
              </w:rPr>
              <w:t>202</w:t>
            </w:r>
            <w:r w:rsidR="000406F4" w:rsidRPr="00453CDA">
              <w:rPr>
                <w:sz w:val="18"/>
                <w:szCs w:val="20"/>
                <w:lang w:eastAsia="en-US"/>
              </w:rPr>
              <w:t>6</w:t>
            </w:r>
          </w:p>
        </w:tc>
        <w:tc>
          <w:tcPr>
            <w:tcW w:w="10453" w:type="dxa"/>
            <w:gridSpan w:val="12"/>
            <w:vMerge w:val="restart"/>
            <w:tcBorders>
              <w:top w:val="single" w:sz="4" w:space="0" w:color="auto"/>
              <w:left w:val="single" w:sz="4" w:space="0" w:color="auto"/>
              <w:bottom w:val="single" w:sz="4" w:space="0" w:color="auto"/>
              <w:right w:val="single" w:sz="4" w:space="0" w:color="auto"/>
            </w:tcBorders>
            <w:vAlign w:val="center"/>
            <w:hideMark/>
          </w:tcPr>
          <w:p w14:paraId="22824343" w14:textId="77777777" w:rsidR="00DD65F4" w:rsidRPr="00453CDA" w:rsidRDefault="00DD65F4" w:rsidP="00DD65F4">
            <w:pPr>
              <w:spacing w:line="276" w:lineRule="auto"/>
              <w:jc w:val="center"/>
              <w:rPr>
                <w:sz w:val="18"/>
                <w:szCs w:val="20"/>
                <w:lang w:eastAsia="en-US"/>
              </w:rPr>
            </w:pPr>
            <w:r w:rsidRPr="00453CDA">
              <w:rPr>
                <w:sz w:val="18"/>
                <w:szCs w:val="20"/>
                <w:lang w:eastAsia="en-US"/>
              </w:rPr>
              <w:t>Вывод котельной из эксплуатации</w:t>
            </w:r>
          </w:p>
        </w:tc>
      </w:tr>
      <w:tr w:rsidR="00DD65F4" w:rsidRPr="00453CDA" w14:paraId="3C960549" w14:textId="77777777" w:rsidTr="00DD65F4">
        <w:trPr>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13E6DFD7" w14:textId="77777777" w:rsidR="00DD65F4" w:rsidRPr="00453CDA" w:rsidRDefault="00DD65F4" w:rsidP="00DD65F4">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1B260390" w14:textId="77777777" w:rsidR="00DD65F4" w:rsidRPr="00453CDA" w:rsidRDefault="00DD65F4" w:rsidP="00DD65F4">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C637798" w14:textId="3778E025" w:rsidR="00DD65F4" w:rsidRPr="00453CDA" w:rsidRDefault="00DD65F4" w:rsidP="00DD65F4">
            <w:pPr>
              <w:spacing w:line="276" w:lineRule="auto"/>
              <w:jc w:val="center"/>
              <w:rPr>
                <w:sz w:val="18"/>
                <w:szCs w:val="20"/>
                <w:lang w:eastAsia="en-US"/>
              </w:rPr>
            </w:pPr>
            <w:r w:rsidRPr="00453CDA">
              <w:rPr>
                <w:sz w:val="18"/>
                <w:szCs w:val="20"/>
                <w:lang w:eastAsia="en-US"/>
              </w:rPr>
              <w:t>202</w:t>
            </w:r>
            <w:r w:rsidR="000406F4" w:rsidRPr="00453CDA">
              <w:rPr>
                <w:sz w:val="18"/>
                <w:szCs w:val="20"/>
                <w:lang w:eastAsia="en-US"/>
              </w:rPr>
              <w:t>7</w:t>
            </w:r>
          </w:p>
        </w:tc>
        <w:tc>
          <w:tcPr>
            <w:tcW w:w="10453" w:type="dxa"/>
            <w:gridSpan w:val="12"/>
            <w:vMerge/>
            <w:tcBorders>
              <w:top w:val="single" w:sz="4" w:space="0" w:color="auto"/>
              <w:left w:val="single" w:sz="4" w:space="0" w:color="auto"/>
              <w:bottom w:val="single" w:sz="4" w:space="0" w:color="auto"/>
              <w:right w:val="single" w:sz="4" w:space="0" w:color="auto"/>
            </w:tcBorders>
            <w:vAlign w:val="center"/>
            <w:hideMark/>
          </w:tcPr>
          <w:p w14:paraId="2EEFB240" w14:textId="77777777" w:rsidR="00DD65F4" w:rsidRPr="00453CDA" w:rsidRDefault="00DD65F4" w:rsidP="00DD65F4">
            <w:pPr>
              <w:spacing w:line="276" w:lineRule="auto"/>
              <w:rPr>
                <w:sz w:val="18"/>
                <w:szCs w:val="20"/>
                <w:lang w:eastAsia="en-US"/>
              </w:rPr>
            </w:pPr>
          </w:p>
        </w:tc>
      </w:tr>
      <w:tr w:rsidR="00DD65F4" w:rsidRPr="00453CDA" w14:paraId="249BDF86" w14:textId="77777777" w:rsidTr="00DD65F4">
        <w:trPr>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625598A9" w14:textId="77777777" w:rsidR="00DD65F4" w:rsidRPr="00453CDA" w:rsidRDefault="00DD65F4" w:rsidP="00DD65F4">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08CE6EC1" w14:textId="77777777" w:rsidR="00DD65F4" w:rsidRPr="00453CDA" w:rsidRDefault="00DD65F4" w:rsidP="00DD65F4">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27B900B" w14:textId="1642F5E2" w:rsidR="00DD65F4" w:rsidRPr="00453CDA" w:rsidRDefault="00DD65F4" w:rsidP="00DD65F4">
            <w:pPr>
              <w:spacing w:line="276" w:lineRule="auto"/>
              <w:jc w:val="center"/>
              <w:rPr>
                <w:sz w:val="18"/>
                <w:szCs w:val="20"/>
                <w:lang w:eastAsia="en-US"/>
              </w:rPr>
            </w:pPr>
            <w:r w:rsidRPr="00453CDA">
              <w:rPr>
                <w:sz w:val="18"/>
                <w:szCs w:val="20"/>
                <w:lang w:eastAsia="en-US"/>
              </w:rPr>
              <w:t>202</w:t>
            </w:r>
            <w:r w:rsidR="000406F4" w:rsidRPr="00453CDA">
              <w:rPr>
                <w:sz w:val="18"/>
                <w:szCs w:val="20"/>
                <w:lang w:eastAsia="en-US"/>
              </w:rPr>
              <w:t>8</w:t>
            </w:r>
          </w:p>
        </w:tc>
        <w:tc>
          <w:tcPr>
            <w:tcW w:w="10453" w:type="dxa"/>
            <w:gridSpan w:val="12"/>
            <w:vMerge/>
            <w:tcBorders>
              <w:top w:val="single" w:sz="4" w:space="0" w:color="auto"/>
              <w:left w:val="single" w:sz="4" w:space="0" w:color="auto"/>
              <w:bottom w:val="single" w:sz="4" w:space="0" w:color="auto"/>
              <w:right w:val="single" w:sz="4" w:space="0" w:color="auto"/>
            </w:tcBorders>
            <w:vAlign w:val="center"/>
            <w:hideMark/>
          </w:tcPr>
          <w:p w14:paraId="0951DD1A" w14:textId="77777777" w:rsidR="00DD65F4" w:rsidRPr="00453CDA" w:rsidRDefault="00DD65F4" w:rsidP="00DD65F4">
            <w:pPr>
              <w:spacing w:line="276" w:lineRule="auto"/>
              <w:rPr>
                <w:sz w:val="18"/>
                <w:szCs w:val="20"/>
                <w:lang w:eastAsia="en-US"/>
              </w:rPr>
            </w:pPr>
          </w:p>
        </w:tc>
      </w:tr>
      <w:tr w:rsidR="00DD65F4" w:rsidRPr="00453CDA" w14:paraId="29350F7C" w14:textId="77777777" w:rsidTr="00DD65F4">
        <w:trPr>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0ADAF08C" w14:textId="77777777" w:rsidR="00DD65F4" w:rsidRPr="00453CDA" w:rsidRDefault="00DD65F4" w:rsidP="00DD65F4">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0C4AEEAC" w14:textId="77777777" w:rsidR="00DD65F4" w:rsidRPr="00453CDA" w:rsidRDefault="00DD65F4" w:rsidP="00DD65F4">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1B2FEB9" w14:textId="1BF267D1" w:rsidR="00DD65F4" w:rsidRPr="00453CDA" w:rsidRDefault="00DD65F4" w:rsidP="00DD65F4">
            <w:pPr>
              <w:spacing w:line="276" w:lineRule="auto"/>
              <w:jc w:val="center"/>
              <w:rPr>
                <w:sz w:val="18"/>
                <w:szCs w:val="20"/>
                <w:lang w:eastAsia="en-US"/>
              </w:rPr>
            </w:pPr>
            <w:r w:rsidRPr="00453CDA">
              <w:rPr>
                <w:sz w:val="18"/>
                <w:szCs w:val="20"/>
                <w:lang w:eastAsia="en-US"/>
              </w:rPr>
              <w:t>202</w:t>
            </w:r>
            <w:r w:rsidR="000406F4" w:rsidRPr="00453CDA">
              <w:rPr>
                <w:sz w:val="18"/>
                <w:szCs w:val="20"/>
                <w:lang w:eastAsia="en-US"/>
              </w:rPr>
              <w:t>9</w:t>
            </w:r>
          </w:p>
        </w:tc>
        <w:tc>
          <w:tcPr>
            <w:tcW w:w="10453" w:type="dxa"/>
            <w:gridSpan w:val="12"/>
            <w:vMerge/>
            <w:tcBorders>
              <w:top w:val="single" w:sz="4" w:space="0" w:color="auto"/>
              <w:left w:val="single" w:sz="4" w:space="0" w:color="auto"/>
              <w:bottom w:val="single" w:sz="4" w:space="0" w:color="auto"/>
              <w:right w:val="single" w:sz="4" w:space="0" w:color="auto"/>
            </w:tcBorders>
            <w:vAlign w:val="center"/>
            <w:hideMark/>
          </w:tcPr>
          <w:p w14:paraId="3AE2C890" w14:textId="77777777" w:rsidR="00DD65F4" w:rsidRPr="00453CDA" w:rsidRDefault="00DD65F4" w:rsidP="00DD65F4">
            <w:pPr>
              <w:spacing w:line="276" w:lineRule="auto"/>
              <w:rPr>
                <w:sz w:val="18"/>
                <w:szCs w:val="20"/>
                <w:lang w:eastAsia="en-US"/>
              </w:rPr>
            </w:pPr>
          </w:p>
        </w:tc>
      </w:tr>
      <w:tr w:rsidR="00DD65F4" w:rsidRPr="00453CDA" w14:paraId="49BAD870" w14:textId="77777777" w:rsidTr="00DD65F4">
        <w:trPr>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739FD359" w14:textId="77777777" w:rsidR="00DD65F4" w:rsidRPr="00453CDA" w:rsidRDefault="00DD65F4" w:rsidP="00DD65F4">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557BEC3A" w14:textId="77777777" w:rsidR="00DD65F4" w:rsidRPr="00453CDA" w:rsidRDefault="00DD65F4" w:rsidP="00DD65F4">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E224052" w14:textId="256F4BB2" w:rsidR="00DD65F4" w:rsidRPr="00453CDA" w:rsidRDefault="00DD65F4" w:rsidP="00DD65F4">
            <w:pPr>
              <w:spacing w:line="276" w:lineRule="auto"/>
              <w:jc w:val="center"/>
              <w:rPr>
                <w:sz w:val="18"/>
                <w:szCs w:val="20"/>
                <w:lang w:eastAsia="en-US"/>
              </w:rPr>
            </w:pPr>
            <w:r w:rsidRPr="00453CDA">
              <w:rPr>
                <w:sz w:val="18"/>
                <w:szCs w:val="20"/>
                <w:lang w:eastAsia="en-US"/>
              </w:rPr>
              <w:t>20</w:t>
            </w:r>
            <w:r w:rsidR="000406F4" w:rsidRPr="00453CDA">
              <w:rPr>
                <w:sz w:val="18"/>
                <w:szCs w:val="20"/>
                <w:lang w:eastAsia="en-US"/>
              </w:rPr>
              <w:t>30</w:t>
            </w:r>
          </w:p>
        </w:tc>
        <w:tc>
          <w:tcPr>
            <w:tcW w:w="10453" w:type="dxa"/>
            <w:gridSpan w:val="12"/>
            <w:vMerge/>
            <w:tcBorders>
              <w:top w:val="single" w:sz="4" w:space="0" w:color="auto"/>
              <w:left w:val="single" w:sz="4" w:space="0" w:color="auto"/>
              <w:bottom w:val="single" w:sz="4" w:space="0" w:color="auto"/>
              <w:right w:val="single" w:sz="4" w:space="0" w:color="auto"/>
            </w:tcBorders>
            <w:vAlign w:val="center"/>
            <w:hideMark/>
          </w:tcPr>
          <w:p w14:paraId="530A35B2" w14:textId="77777777" w:rsidR="00DD65F4" w:rsidRPr="00453CDA" w:rsidRDefault="00DD65F4" w:rsidP="00DD65F4">
            <w:pPr>
              <w:spacing w:line="276" w:lineRule="auto"/>
              <w:rPr>
                <w:sz w:val="18"/>
                <w:szCs w:val="20"/>
                <w:lang w:eastAsia="en-US"/>
              </w:rPr>
            </w:pPr>
          </w:p>
        </w:tc>
      </w:tr>
      <w:tr w:rsidR="00DD65F4" w:rsidRPr="00453CDA" w14:paraId="0EBE744A" w14:textId="77777777" w:rsidTr="00DD65F4">
        <w:trPr>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200E144F" w14:textId="77777777" w:rsidR="00DD65F4" w:rsidRPr="00453CDA" w:rsidRDefault="00DD65F4" w:rsidP="00DD65F4">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572DE973" w14:textId="77777777" w:rsidR="00DD65F4" w:rsidRPr="00453CDA" w:rsidRDefault="00DD65F4" w:rsidP="00DD65F4">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761B6F3" w14:textId="59743F4B" w:rsidR="00DD65F4" w:rsidRPr="00453CDA" w:rsidRDefault="00DD65F4" w:rsidP="00DD65F4">
            <w:pPr>
              <w:spacing w:line="276" w:lineRule="auto"/>
              <w:jc w:val="center"/>
              <w:rPr>
                <w:sz w:val="18"/>
                <w:szCs w:val="20"/>
                <w:lang w:eastAsia="en-US"/>
              </w:rPr>
            </w:pPr>
            <w:r w:rsidRPr="00453CDA">
              <w:rPr>
                <w:sz w:val="18"/>
                <w:szCs w:val="20"/>
                <w:lang w:eastAsia="en-US"/>
              </w:rPr>
              <w:t>203</w:t>
            </w:r>
            <w:r w:rsidR="000406F4" w:rsidRPr="00453CDA">
              <w:rPr>
                <w:sz w:val="18"/>
                <w:szCs w:val="20"/>
                <w:lang w:eastAsia="en-US"/>
              </w:rPr>
              <w:t>1</w:t>
            </w:r>
          </w:p>
        </w:tc>
        <w:tc>
          <w:tcPr>
            <w:tcW w:w="10453" w:type="dxa"/>
            <w:gridSpan w:val="12"/>
            <w:vMerge/>
            <w:tcBorders>
              <w:top w:val="single" w:sz="4" w:space="0" w:color="auto"/>
              <w:left w:val="single" w:sz="4" w:space="0" w:color="auto"/>
              <w:bottom w:val="single" w:sz="4" w:space="0" w:color="auto"/>
              <w:right w:val="single" w:sz="4" w:space="0" w:color="auto"/>
            </w:tcBorders>
            <w:vAlign w:val="center"/>
            <w:hideMark/>
          </w:tcPr>
          <w:p w14:paraId="1AB43769" w14:textId="77777777" w:rsidR="00DD65F4" w:rsidRPr="00453CDA" w:rsidRDefault="00DD65F4" w:rsidP="00DD65F4">
            <w:pPr>
              <w:spacing w:line="276" w:lineRule="auto"/>
              <w:rPr>
                <w:sz w:val="18"/>
                <w:szCs w:val="20"/>
                <w:lang w:eastAsia="en-US"/>
              </w:rPr>
            </w:pPr>
          </w:p>
        </w:tc>
      </w:tr>
      <w:tr w:rsidR="00DD65F4" w:rsidRPr="00453CDA" w14:paraId="2C8B2523" w14:textId="77777777" w:rsidTr="00DD65F4">
        <w:trPr>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3B7FF6C0" w14:textId="77777777" w:rsidR="00DD65F4" w:rsidRPr="00453CDA" w:rsidRDefault="00DD65F4" w:rsidP="00DD65F4">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372A029C" w14:textId="77777777" w:rsidR="00DD65F4" w:rsidRPr="00453CDA" w:rsidRDefault="00DD65F4" w:rsidP="00DD65F4">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1B2F2DC" w14:textId="188112F5" w:rsidR="00DD65F4" w:rsidRPr="00453CDA" w:rsidRDefault="00DD65F4" w:rsidP="00DD65F4">
            <w:pPr>
              <w:spacing w:line="276" w:lineRule="auto"/>
              <w:jc w:val="center"/>
              <w:rPr>
                <w:sz w:val="18"/>
                <w:szCs w:val="20"/>
                <w:lang w:eastAsia="en-US"/>
              </w:rPr>
            </w:pPr>
            <w:r w:rsidRPr="00453CDA">
              <w:rPr>
                <w:sz w:val="18"/>
                <w:szCs w:val="20"/>
                <w:lang w:eastAsia="en-US"/>
              </w:rPr>
              <w:t>203</w:t>
            </w:r>
            <w:r w:rsidR="000406F4" w:rsidRPr="00453CDA">
              <w:rPr>
                <w:sz w:val="18"/>
                <w:szCs w:val="20"/>
                <w:lang w:eastAsia="en-US"/>
              </w:rPr>
              <w:t>2</w:t>
            </w:r>
            <w:r w:rsidRPr="00453CDA">
              <w:rPr>
                <w:sz w:val="18"/>
                <w:szCs w:val="20"/>
                <w:lang w:eastAsia="en-US"/>
              </w:rPr>
              <w:t>-2040</w:t>
            </w:r>
          </w:p>
        </w:tc>
        <w:tc>
          <w:tcPr>
            <w:tcW w:w="10453" w:type="dxa"/>
            <w:gridSpan w:val="12"/>
            <w:vMerge/>
            <w:tcBorders>
              <w:top w:val="single" w:sz="4" w:space="0" w:color="auto"/>
              <w:left w:val="single" w:sz="4" w:space="0" w:color="auto"/>
              <w:bottom w:val="single" w:sz="4" w:space="0" w:color="auto"/>
              <w:right w:val="single" w:sz="4" w:space="0" w:color="auto"/>
            </w:tcBorders>
            <w:vAlign w:val="center"/>
            <w:hideMark/>
          </w:tcPr>
          <w:p w14:paraId="291BDA1C" w14:textId="77777777" w:rsidR="00DD65F4" w:rsidRPr="00453CDA" w:rsidRDefault="00DD65F4" w:rsidP="00DD65F4">
            <w:pPr>
              <w:spacing w:line="276" w:lineRule="auto"/>
              <w:rPr>
                <w:sz w:val="18"/>
                <w:szCs w:val="20"/>
                <w:lang w:eastAsia="en-US"/>
              </w:rPr>
            </w:pPr>
          </w:p>
        </w:tc>
      </w:tr>
      <w:tr w:rsidR="000406F4" w:rsidRPr="00453CDA" w14:paraId="4E8316AE" w14:textId="77777777" w:rsidTr="000A73FE">
        <w:trPr>
          <w:trHeight w:val="300"/>
        </w:trPr>
        <w:tc>
          <w:tcPr>
            <w:tcW w:w="569" w:type="dxa"/>
            <w:vMerge w:val="restart"/>
            <w:tcBorders>
              <w:top w:val="single" w:sz="4" w:space="0" w:color="auto"/>
              <w:left w:val="single" w:sz="4" w:space="0" w:color="auto"/>
              <w:bottom w:val="single" w:sz="4" w:space="0" w:color="auto"/>
              <w:right w:val="single" w:sz="4" w:space="0" w:color="auto"/>
            </w:tcBorders>
            <w:vAlign w:val="center"/>
            <w:hideMark/>
          </w:tcPr>
          <w:p w14:paraId="711C75B2" w14:textId="17BC134C" w:rsidR="000406F4" w:rsidRPr="00453CDA" w:rsidRDefault="000406F4" w:rsidP="000406F4">
            <w:pPr>
              <w:spacing w:line="276" w:lineRule="auto"/>
              <w:jc w:val="center"/>
              <w:rPr>
                <w:sz w:val="18"/>
                <w:szCs w:val="20"/>
                <w:lang w:eastAsia="en-US"/>
              </w:rPr>
            </w:pPr>
            <w:r w:rsidRPr="00453CDA">
              <w:rPr>
                <w:sz w:val="18"/>
                <w:szCs w:val="20"/>
                <w:lang w:eastAsia="en-US"/>
              </w:rPr>
              <w:t>20</w:t>
            </w:r>
          </w:p>
        </w:tc>
        <w:tc>
          <w:tcPr>
            <w:tcW w:w="2545" w:type="dxa"/>
            <w:vMerge w:val="restart"/>
            <w:tcBorders>
              <w:top w:val="single" w:sz="4" w:space="0" w:color="auto"/>
              <w:left w:val="single" w:sz="4" w:space="0" w:color="auto"/>
              <w:bottom w:val="single" w:sz="4" w:space="0" w:color="auto"/>
              <w:right w:val="single" w:sz="4" w:space="0" w:color="auto"/>
            </w:tcBorders>
            <w:vAlign w:val="center"/>
            <w:hideMark/>
          </w:tcPr>
          <w:p w14:paraId="6BDC2087" w14:textId="77777777" w:rsidR="000406F4" w:rsidRPr="00453CDA" w:rsidRDefault="000406F4" w:rsidP="000406F4">
            <w:pPr>
              <w:spacing w:line="276" w:lineRule="auto"/>
              <w:jc w:val="center"/>
              <w:rPr>
                <w:sz w:val="18"/>
                <w:szCs w:val="20"/>
                <w:lang w:eastAsia="en-US"/>
              </w:rPr>
            </w:pPr>
            <w:r w:rsidRPr="00453CDA">
              <w:rPr>
                <w:sz w:val="18"/>
                <w:szCs w:val="20"/>
                <w:lang w:eastAsia="en-US"/>
              </w:rPr>
              <w:t>Новая газовая котельная в д. Горки (Алексиниский с/о), мощностью 3,0 МВт; КН ЗУ 76:11:100903:268</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6D8C66A" w14:textId="29AE22E3" w:rsidR="000406F4" w:rsidRPr="00453CDA" w:rsidRDefault="000406F4" w:rsidP="000406F4">
            <w:pPr>
              <w:spacing w:line="276" w:lineRule="auto"/>
              <w:jc w:val="center"/>
              <w:rPr>
                <w:sz w:val="18"/>
                <w:szCs w:val="20"/>
                <w:lang w:eastAsia="en-US"/>
              </w:rPr>
            </w:pPr>
            <w:r w:rsidRPr="00453CDA">
              <w:rPr>
                <w:sz w:val="18"/>
                <w:szCs w:val="20"/>
                <w:lang w:eastAsia="en-US"/>
              </w:rPr>
              <w:t>2024</w:t>
            </w:r>
          </w:p>
        </w:tc>
        <w:tc>
          <w:tcPr>
            <w:tcW w:w="10453" w:type="dxa"/>
            <w:gridSpan w:val="12"/>
            <w:vMerge w:val="restart"/>
            <w:tcBorders>
              <w:top w:val="single" w:sz="4" w:space="0" w:color="auto"/>
              <w:left w:val="single" w:sz="4" w:space="0" w:color="auto"/>
              <w:bottom w:val="single" w:sz="4" w:space="0" w:color="auto"/>
              <w:right w:val="single" w:sz="4" w:space="0" w:color="auto"/>
            </w:tcBorders>
            <w:vAlign w:val="center"/>
            <w:hideMark/>
          </w:tcPr>
          <w:p w14:paraId="7540B595" w14:textId="77777777" w:rsidR="000406F4" w:rsidRPr="00453CDA" w:rsidRDefault="000406F4" w:rsidP="000406F4">
            <w:pPr>
              <w:spacing w:line="276" w:lineRule="auto"/>
              <w:jc w:val="center"/>
              <w:rPr>
                <w:sz w:val="18"/>
                <w:szCs w:val="20"/>
                <w:lang w:eastAsia="en-US"/>
              </w:rPr>
            </w:pPr>
            <w:r w:rsidRPr="00453CDA">
              <w:rPr>
                <w:sz w:val="18"/>
                <w:szCs w:val="20"/>
                <w:lang w:eastAsia="en-US"/>
              </w:rPr>
              <w:t>Ввод котельной в эксплуатацию</w:t>
            </w:r>
          </w:p>
        </w:tc>
      </w:tr>
      <w:tr w:rsidR="000406F4" w:rsidRPr="00453CDA" w14:paraId="02F8AC63" w14:textId="77777777" w:rsidTr="00DD65F4">
        <w:trPr>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1609ED4D" w14:textId="77777777" w:rsidR="000406F4" w:rsidRPr="00453CDA" w:rsidRDefault="000406F4" w:rsidP="000406F4">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15E15F85" w14:textId="77777777" w:rsidR="000406F4" w:rsidRPr="00453CDA" w:rsidRDefault="000406F4" w:rsidP="000406F4">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21A1BCE" w14:textId="12A18B28" w:rsidR="000406F4" w:rsidRPr="00453CDA" w:rsidRDefault="000406F4" w:rsidP="000406F4">
            <w:pPr>
              <w:spacing w:line="276" w:lineRule="auto"/>
              <w:jc w:val="center"/>
              <w:rPr>
                <w:sz w:val="18"/>
                <w:szCs w:val="20"/>
                <w:lang w:eastAsia="en-US"/>
              </w:rPr>
            </w:pPr>
            <w:r w:rsidRPr="00453CDA">
              <w:rPr>
                <w:sz w:val="18"/>
                <w:szCs w:val="20"/>
                <w:lang w:eastAsia="en-US"/>
              </w:rPr>
              <w:t>2025</w:t>
            </w:r>
          </w:p>
        </w:tc>
        <w:tc>
          <w:tcPr>
            <w:tcW w:w="10453" w:type="dxa"/>
            <w:gridSpan w:val="12"/>
            <w:vMerge/>
            <w:tcBorders>
              <w:top w:val="single" w:sz="4" w:space="0" w:color="auto"/>
              <w:left w:val="single" w:sz="4" w:space="0" w:color="auto"/>
              <w:bottom w:val="single" w:sz="4" w:space="0" w:color="auto"/>
              <w:right w:val="single" w:sz="4" w:space="0" w:color="auto"/>
            </w:tcBorders>
            <w:vAlign w:val="center"/>
            <w:hideMark/>
          </w:tcPr>
          <w:p w14:paraId="3EA960F0" w14:textId="77777777" w:rsidR="000406F4" w:rsidRPr="00453CDA" w:rsidRDefault="000406F4" w:rsidP="000406F4">
            <w:pPr>
              <w:spacing w:line="276" w:lineRule="auto"/>
              <w:rPr>
                <w:sz w:val="18"/>
                <w:szCs w:val="20"/>
                <w:lang w:eastAsia="en-US"/>
              </w:rPr>
            </w:pPr>
          </w:p>
        </w:tc>
      </w:tr>
      <w:tr w:rsidR="000406F4" w:rsidRPr="00453CDA" w14:paraId="06C40D91" w14:textId="77777777" w:rsidTr="00DD65F4">
        <w:trPr>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18FA0A3D" w14:textId="77777777" w:rsidR="000406F4" w:rsidRPr="00453CDA" w:rsidRDefault="000406F4" w:rsidP="000406F4">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4B678973" w14:textId="77777777" w:rsidR="000406F4" w:rsidRPr="00453CDA" w:rsidRDefault="000406F4" w:rsidP="000406F4">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E10CF9A" w14:textId="4F9F3812" w:rsidR="000406F4" w:rsidRPr="00453CDA" w:rsidRDefault="000406F4" w:rsidP="000406F4">
            <w:pPr>
              <w:spacing w:line="276" w:lineRule="auto"/>
              <w:jc w:val="center"/>
              <w:rPr>
                <w:sz w:val="18"/>
                <w:szCs w:val="20"/>
                <w:lang w:eastAsia="en-US"/>
              </w:rPr>
            </w:pPr>
            <w:r w:rsidRPr="00453CDA">
              <w:rPr>
                <w:sz w:val="18"/>
                <w:szCs w:val="20"/>
                <w:lang w:eastAsia="en-US"/>
              </w:rPr>
              <w:t>2026</w:t>
            </w:r>
          </w:p>
        </w:tc>
        <w:tc>
          <w:tcPr>
            <w:tcW w:w="708" w:type="dxa"/>
            <w:tcBorders>
              <w:top w:val="single" w:sz="4" w:space="0" w:color="auto"/>
              <w:left w:val="single" w:sz="4" w:space="0" w:color="auto"/>
              <w:bottom w:val="single" w:sz="4" w:space="0" w:color="auto"/>
              <w:right w:val="single" w:sz="4" w:space="0" w:color="auto"/>
            </w:tcBorders>
            <w:vAlign w:val="center"/>
            <w:hideMark/>
          </w:tcPr>
          <w:p w14:paraId="45F92415" w14:textId="77777777" w:rsidR="000406F4" w:rsidRPr="00453CDA" w:rsidRDefault="000406F4" w:rsidP="000406F4">
            <w:pPr>
              <w:spacing w:line="276" w:lineRule="auto"/>
              <w:jc w:val="center"/>
              <w:rPr>
                <w:sz w:val="18"/>
                <w:szCs w:val="20"/>
                <w:lang w:eastAsia="en-US"/>
              </w:rPr>
            </w:pPr>
            <w:r w:rsidRPr="00453CDA">
              <w:rPr>
                <w:sz w:val="18"/>
                <w:szCs w:val="20"/>
                <w:lang w:eastAsia="en-US"/>
              </w:rPr>
              <w:t>4,00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01EA0B01"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AB4E2E2" w14:textId="77777777" w:rsidR="000406F4" w:rsidRPr="00453CDA" w:rsidRDefault="000406F4" w:rsidP="000406F4">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5870B073" w14:textId="77777777" w:rsidR="000406F4" w:rsidRPr="00453CDA" w:rsidRDefault="000406F4" w:rsidP="000406F4">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762E0D06" w14:textId="77777777" w:rsidR="000406F4" w:rsidRPr="00453CDA" w:rsidRDefault="000406F4" w:rsidP="000406F4">
            <w:pPr>
              <w:spacing w:line="276" w:lineRule="auto"/>
              <w:jc w:val="center"/>
              <w:rPr>
                <w:sz w:val="18"/>
                <w:szCs w:val="20"/>
                <w:lang w:eastAsia="en-US"/>
              </w:rPr>
            </w:pPr>
            <w:r w:rsidRPr="00453CDA">
              <w:rPr>
                <w:sz w:val="18"/>
                <w:szCs w:val="20"/>
                <w:lang w:eastAsia="en-US"/>
              </w:rPr>
              <w:t>0,67</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B68741" w14:textId="77777777" w:rsidR="000406F4" w:rsidRPr="00453CDA" w:rsidRDefault="000406F4" w:rsidP="000406F4">
            <w:pPr>
              <w:spacing w:line="276" w:lineRule="auto"/>
              <w:jc w:val="center"/>
              <w:rPr>
                <w:sz w:val="18"/>
                <w:szCs w:val="20"/>
                <w:lang w:eastAsia="en-US"/>
              </w:rPr>
            </w:pPr>
            <w:r w:rsidRPr="00453CDA">
              <w:rPr>
                <w:sz w:val="18"/>
                <w:szCs w:val="20"/>
                <w:lang w:eastAsia="en-US"/>
              </w:rPr>
              <w:t>0,22</w:t>
            </w:r>
          </w:p>
        </w:tc>
        <w:tc>
          <w:tcPr>
            <w:tcW w:w="850" w:type="dxa"/>
            <w:tcBorders>
              <w:top w:val="single" w:sz="4" w:space="0" w:color="auto"/>
              <w:left w:val="single" w:sz="4" w:space="0" w:color="auto"/>
              <w:bottom w:val="single" w:sz="4" w:space="0" w:color="auto"/>
              <w:right w:val="single" w:sz="4" w:space="0" w:color="auto"/>
            </w:tcBorders>
            <w:vAlign w:val="center"/>
            <w:hideMark/>
          </w:tcPr>
          <w:p w14:paraId="786FADFD" w14:textId="77777777" w:rsidR="000406F4" w:rsidRPr="00453CDA" w:rsidRDefault="000406F4" w:rsidP="000406F4">
            <w:pPr>
              <w:spacing w:line="276" w:lineRule="auto"/>
              <w:jc w:val="center"/>
              <w:rPr>
                <w:sz w:val="18"/>
                <w:szCs w:val="20"/>
                <w:lang w:eastAsia="en-US"/>
              </w:rPr>
            </w:pPr>
            <w:r w:rsidRPr="00453CDA">
              <w:rPr>
                <w:sz w:val="18"/>
                <w:szCs w:val="20"/>
                <w:lang w:eastAsia="en-US"/>
              </w:rPr>
              <w:t>0,22</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72B9E5" w14:textId="77777777" w:rsidR="000406F4" w:rsidRPr="00453CDA" w:rsidRDefault="000406F4" w:rsidP="000406F4">
            <w:pPr>
              <w:spacing w:line="276" w:lineRule="auto"/>
              <w:jc w:val="center"/>
              <w:rPr>
                <w:sz w:val="18"/>
                <w:szCs w:val="20"/>
                <w:lang w:eastAsia="en-US"/>
              </w:rPr>
            </w:pPr>
            <w:r w:rsidRPr="00453CDA">
              <w:rPr>
                <w:sz w:val="18"/>
                <w:szCs w:val="20"/>
                <w:lang w:eastAsia="en-US"/>
              </w:rPr>
              <w:t>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52711E" w14:textId="77777777" w:rsidR="000406F4" w:rsidRPr="00453CDA" w:rsidRDefault="000406F4" w:rsidP="000406F4">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CA472B" w14:textId="77777777" w:rsidR="000406F4" w:rsidRPr="00453CDA" w:rsidRDefault="000406F4" w:rsidP="000406F4">
            <w:pPr>
              <w:spacing w:line="276" w:lineRule="auto"/>
              <w:jc w:val="center"/>
              <w:rPr>
                <w:sz w:val="18"/>
                <w:szCs w:val="20"/>
                <w:lang w:eastAsia="en-US"/>
              </w:rPr>
            </w:pPr>
            <w:r w:rsidRPr="00453CDA">
              <w:rPr>
                <w:sz w:val="18"/>
                <w:szCs w:val="20"/>
                <w:lang w:eastAsia="en-US"/>
              </w:rPr>
              <w:t>1,79</w:t>
            </w:r>
          </w:p>
        </w:tc>
        <w:tc>
          <w:tcPr>
            <w:tcW w:w="850" w:type="dxa"/>
            <w:tcBorders>
              <w:top w:val="single" w:sz="4" w:space="0" w:color="auto"/>
              <w:left w:val="single" w:sz="4" w:space="0" w:color="auto"/>
              <w:bottom w:val="single" w:sz="4" w:space="0" w:color="auto"/>
              <w:right w:val="single" w:sz="4" w:space="0" w:color="auto"/>
            </w:tcBorders>
            <w:vAlign w:val="center"/>
            <w:hideMark/>
          </w:tcPr>
          <w:p w14:paraId="43190A19" w14:textId="77777777" w:rsidR="000406F4" w:rsidRPr="00453CDA" w:rsidRDefault="000406F4" w:rsidP="000406F4">
            <w:pPr>
              <w:spacing w:line="276" w:lineRule="auto"/>
              <w:jc w:val="center"/>
              <w:rPr>
                <w:sz w:val="18"/>
                <w:szCs w:val="20"/>
                <w:lang w:eastAsia="en-US"/>
              </w:rPr>
            </w:pPr>
            <w:r w:rsidRPr="00453CDA">
              <w:rPr>
                <w:sz w:val="18"/>
                <w:szCs w:val="20"/>
                <w:lang w:eastAsia="en-US"/>
              </w:rPr>
              <w:t>3,33</w:t>
            </w:r>
          </w:p>
        </w:tc>
        <w:tc>
          <w:tcPr>
            <w:tcW w:w="1240" w:type="dxa"/>
            <w:tcBorders>
              <w:top w:val="single" w:sz="4" w:space="0" w:color="auto"/>
              <w:left w:val="single" w:sz="4" w:space="0" w:color="auto"/>
              <w:bottom w:val="single" w:sz="4" w:space="0" w:color="auto"/>
              <w:right w:val="single" w:sz="4" w:space="0" w:color="auto"/>
            </w:tcBorders>
            <w:vAlign w:val="center"/>
            <w:hideMark/>
          </w:tcPr>
          <w:p w14:paraId="32A533E1" w14:textId="77777777" w:rsidR="000406F4" w:rsidRPr="00453CDA" w:rsidRDefault="000406F4" w:rsidP="000406F4">
            <w:pPr>
              <w:spacing w:line="276" w:lineRule="auto"/>
              <w:jc w:val="center"/>
              <w:rPr>
                <w:sz w:val="18"/>
                <w:szCs w:val="20"/>
                <w:lang w:eastAsia="en-US"/>
              </w:rPr>
            </w:pPr>
            <w:r w:rsidRPr="00453CDA">
              <w:rPr>
                <w:sz w:val="18"/>
                <w:szCs w:val="20"/>
                <w:lang w:eastAsia="en-US"/>
              </w:rPr>
              <w:t>83,25%</w:t>
            </w:r>
          </w:p>
        </w:tc>
      </w:tr>
      <w:tr w:rsidR="000406F4" w:rsidRPr="00453CDA" w14:paraId="5E3FADA9" w14:textId="77777777" w:rsidTr="00DD65F4">
        <w:trPr>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2A492A73" w14:textId="77777777" w:rsidR="000406F4" w:rsidRPr="00453CDA" w:rsidRDefault="000406F4" w:rsidP="000406F4">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53EE4F26" w14:textId="77777777" w:rsidR="000406F4" w:rsidRPr="00453CDA" w:rsidRDefault="000406F4" w:rsidP="000406F4">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85F48AE" w14:textId="19DB0CC5" w:rsidR="000406F4" w:rsidRPr="00453CDA" w:rsidRDefault="000406F4" w:rsidP="000406F4">
            <w:pPr>
              <w:spacing w:line="276" w:lineRule="auto"/>
              <w:jc w:val="center"/>
              <w:rPr>
                <w:sz w:val="18"/>
                <w:szCs w:val="20"/>
                <w:lang w:eastAsia="en-US"/>
              </w:rPr>
            </w:pPr>
            <w:r w:rsidRPr="00453CDA">
              <w:rPr>
                <w:sz w:val="18"/>
                <w:szCs w:val="20"/>
                <w:lang w:eastAsia="en-US"/>
              </w:rPr>
              <w:t>2027</w:t>
            </w:r>
          </w:p>
        </w:tc>
        <w:tc>
          <w:tcPr>
            <w:tcW w:w="708" w:type="dxa"/>
            <w:tcBorders>
              <w:top w:val="single" w:sz="4" w:space="0" w:color="auto"/>
              <w:left w:val="single" w:sz="4" w:space="0" w:color="auto"/>
              <w:bottom w:val="single" w:sz="4" w:space="0" w:color="auto"/>
              <w:right w:val="single" w:sz="4" w:space="0" w:color="auto"/>
            </w:tcBorders>
            <w:vAlign w:val="center"/>
            <w:hideMark/>
          </w:tcPr>
          <w:p w14:paraId="7A744048" w14:textId="77777777" w:rsidR="000406F4" w:rsidRPr="00453CDA" w:rsidRDefault="000406F4" w:rsidP="000406F4">
            <w:pPr>
              <w:spacing w:line="276" w:lineRule="auto"/>
              <w:jc w:val="center"/>
              <w:rPr>
                <w:sz w:val="18"/>
                <w:szCs w:val="20"/>
                <w:lang w:eastAsia="en-US"/>
              </w:rPr>
            </w:pPr>
            <w:r w:rsidRPr="00453CDA">
              <w:rPr>
                <w:sz w:val="18"/>
                <w:szCs w:val="20"/>
                <w:lang w:eastAsia="en-US"/>
              </w:rPr>
              <w:t>4,00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58D2FAC6"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0EB5812" w14:textId="77777777" w:rsidR="000406F4" w:rsidRPr="00453CDA" w:rsidRDefault="000406F4" w:rsidP="000406F4">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F9E71B8" w14:textId="77777777" w:rsidR="000406F4" w:rsidRPr="00453CDA" w:rsidRDefault="000406F4" w:rsidP="000406F4">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C7D8F1E" w14:textId="77777777" w:rsidR="000406F4" w:rsidRPr="00453CDA" w:rsidRDefault="000406F4" w:rsidP="000406F4">
            <w:pPr>
              <w:spacing w:line="276" w:lineRule="auto"/>
              <w:jc w:val="center"/>
              <w:rPr>
                <w:sz w:val="18"/>
                <w:szCs w:val="20"/>
                <w:lang w:eastAsia="en-US"/>
              </w:rPr>
            </w:pPr>
            <w:r w:rsidRPr="00453CDA">
              <w:rPr>
                <w:sz w:val="18"/>
                <w:szCs w:val="20"/>
                <w:lang w:eastAsia="en-US"/>
              </w:rPr>
              <w:t>0,67</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E81B42" w14:textId="77777777" w:rsidR="000406F4" w:rsidRPr="00453CDA" w:rsidRDefault="000406F4" w:rsidP="000406F4">
            <w:pPr>
              <w:spacing w:line="276" w:lineRule="auto"/>
              <w:jc w:val="center"/>
              <w:rPr>
                <w:sz w:val="18"/>
                <w:szCs w:val="20"/>
                <w:lang w:eastAsia="en-US"/>
              </w:rPr>
            </w:pPr>
            <w:r w:rsidRPr="00453CDA">
              <w:rPr>
                <w:sz w:val="18"/>
                <w:szCs w:val="20"/>
                <w:lang w:eastAsia="en-US"/>
              </w:rPr>
              <w:t>0,22</w:t>
            </w:r>
          </w:p>
        </w:tc>
        <w:tc>
          <w:tcPr>
            <w:tcW w:w="850" w:type="dxa"/>
            <w:tcBorders>
              <w:top w:val="single" w:sz="4" w:space="0" w:color="auto"/>
              <w:left w:val="single" w:sz="4" w:space="0" w:color="auto"/>
              <w:bottom w:val="single" w:sz="4" w:space="0" w:color="auto"/>
              <w:right w:val="single" w:sz="4" w:space="0" w:color="auto"/>
            </w:tcBorders>
            <w:vAlign w:val="center"/>
            <w:hideMark/>
          </w:tcPr>
          <w:p w14:paraId="2E6A9702" w14:textId="77777777" w:rsidR="000406F4" w:rsidRPr="00453CDA" w:rsidRDefault="000406F4" w:rsidP="000406F4">
            <w:pPr>
              <w:spacing w:line="276" w:lineRule="auto"/>
              <w:jc w:val="center"/>
              <w:rPr>
                <w:sz w:val="18"/>
                <w:szCs w:val="20"/>
                <w:lang w:eastAsia="en-US"/>
              </w:rPr>
            </w:pPr>
            <w:r w:rsidRPr="00453CDA">
              <w:rPr>
                <w:sz w:val="18"/>
                <w:szCs w:val="20"/>
                <w:lang w:eastAsia="en-US"/>
              </w:rPr>
              <w:t>0,22</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2FEE02" w14:textId="77777777" w:rsidR="000406F4" w:rsidRPr="00453CDA" w:rsidRDefault="000406F4" w:rsidP="000406F4">
            <w:pPr>
              <w:spacing w:line="276" w:lineRule="auto"/>
              <w:jc w:val="center"/>
              <w:rPr>
                <w:sz w:val="18"/>
                <w:szCs w:val="20"/>
                <w:lang w:eastAsia="en-US"/>
              </w:rPr>
            </w:pPr>
            <w:r w:rsidRPr="00453CDA">
              <w:rPr>
                <w:sz w:val="18"/>
                <w:szCs w:val="20"/>
                <w:lang w:eastAsia="en-US"/>
              </w:rPr>
              <w:t>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2BCAAB1A" w14:textId="77777777" w:rsidR="000406F4" w:rsidRPr="00453CDA" w:rsidRDefault="000406F4" w:rsidP="000406F4">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1912DF43" w14:textId="77777777" w:rsidR="000406F4" w:rsidRPr="00453CDA" w:rsidRDefault="000406F4" w:rsidP="000406F4">
            <w:pPr>
              <w:spacing w:line="276" w:lineRule="auto"/>
              <w:jc w:val="center"/>
              <w:rPr>
                <w:sz w:val="18"/>
                <w:szCs w:val="20"/>
                <w:lang w:eastAsia="en-US"/>
              </w:rPr>
            </w:pPr>
            <w:r w:rsidRPr="00453CDA">
              <w:rPr>
                <w:sz w:val="18"/>
                <w:szCs w:val="20"/>
                <w:lang w:eastAsia="en-US"/>
              </w:rPr>
              <w:t>1,79</w:t>
            </w:r>
          </w:p>
        </w:tc>
        <w:tc>
          <w:tcPr>
            <w:tcW w:w="850" w:type="dxa"/>
            <w:tcBorders>
              <w:top w:val="single" w:sz="4" w:space="0" w:color="auto"/>
              <w:left w:val="single" w:sz="4" w:space="0" w:color="auto"/>
              <w:bottom w:val="single" w:sz="4" w:space="0" w:color="auto"/>
              <w:right w:val="single" w:sz="4" w:space="0" w:color="auto"/>
            </w:tcBorders>
            <w:vAlign w:val="center"/>
            <w:hideMark/>
          </w:tcPr>
          <w:p w14:paraId="040BC684" w14:textId="77777777" w:rsidR="000406F4" w:rsidRPr="00453CDA" w:rsidRDefault="000406F4" w:rsidP="000406F4">
            <w:pPr>
              <w:spacing w:line="276" w:lineRule="auto"/>
              <w:jc w:val="center"/>
              <w:rPr>
                <w:sz w:val="18"/>
                <w:szCs w:val="20"/>
                <w:lang w:eastAsia="en-US"/>
              </w:rPr>
            </w:pPr>
            <w:r w:rsidRPr="00453CDA">
              <w:rPr>
                <w:sz w:val="18"/>
                <w:szCs w:val="20"/>
                <w:lang w:eastAsia="en-US"/>
              </w:rPr>
              <w:t>3,33</w:t>
            </w:r>
          </w:p>
        </w:tc>
        <w:tc>
          <w:tcPr>
            <w:tcW w:w="1240" w:type="dxa"/>
            <w:tcBorders>
              <w:top w:val="single" w:sz="4" w:space="0" w:color="auto"/>
              <w:left w:val="single" w:sz="4" w:space="0" w:color="auto"/>
              <w:bottom w:val="single" w:sz="4" w:space="0" w:color="auto"/>
              <w:right w:val="single" w:sz="4" w:space="0" w:color="auto"/>
            </w:tcBorders>
            <w:vAlign w:val="center"/>
            <w:hideMark/>
          </w:tcPr>
          <w:p w14:paraId="52CB59C5" w14:textId="77777777" w:rsidR="000406F4" w:rsidRPr="00453CDA" w:rsidRDefault="000406F4" w:rsidP="000406F4">
            <w:pPr>
              <w:spacing w:line="276" w:lineRule="auto"/>
              <w:jc w:val="center"/>
              <w:rPr>
                <w:sz w:val="18"/>
                <w:szCs w:val="20"/>
                <w:lang w:eastAsia="en-US"/>
              </w:rPr>
            </w:pPr>
            <w:r w:rsidRPr="00453CDA">
              <w:rPr>
                <w:sz w:val="18"/>
                <w:szCs w:val="20"/>
                <w:lang w:eastAsia="en-US"/>
              </w:rPr>
              <w:t>83,25%</w:t>
            </w:r>
          </w:p>
        </w:tc>
      </w:tr>
      <w:tr w:rsidR="000406F4" w:rsidRPr="00453CDA" w14:paraId="72E376A8" w14:textId="77777777" w:rsidTr="00DD65F4">
        <w:trPr>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4BF61718" w14:textId="77777777" w:rsidR="000406F4" w:rsidRPr="00453CDA" w:rsidRDefault="000406F4" w:rsidP="000406F4">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3AE0C05F" w14:textId="77777777" w:rsidR="000406F4" w:rsidRPr="00453CDA" w:rsidRDefault="000406F4" w:rsidP="000406F4">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B40CF62" w14:textId="3A512F07" w:rsidR="000406F4" w:rsidRPr="00453CDA" w:rsidRDefault="000406F4" w:rsidP="000406F4">
            <w:pPr>
              <w:spacing w:line="276" w:lineRule="auto"/>
              <w:jc w:val="center"/>
              <w:rPr>
                <w:sz w:val="18"/>
                <w:szCs w:val="20"/>
                <w:lang w:eastAsia="en-US"/>
              </w:rPr>
            </w:pPr>
            <w:r w:rsidRPr="00453CDA">
              <w:rPr>
                <w:sz w:val="18"/>
                <w:szCs w:val="20"/>
                <w:lang w:eastAsia="en-US"/>
              </w:rPr>
              <w:t>2028</w:t>
            </w:r>
          </w:p>
        </w:tc>
        <w:tc>
          <w:tcPr>
            <w:tcW w:w="708" w:type="dxa"/>
            <w:tcBorders>
              <w:top w:val="single" w:sz="4" w:space="0" w:color="auto"/>
              <w:left w:val="single" w:sz="4" w:space="0" w:color="auto"/>
              <w:bottom w:val="single" w:sz="4" w:space="0" w:color="auto"/>
              <w:right w:val="single" w:sz="4" w:space="0" w:color="auto"/>
            </w:tcBorders>
            <w:vAlign w:val="center"/>
            <w:hideMark/>
          </w:tcPr>
          <w:p w14:paraId="6060B865" w14:textId="77777777" w:rsidR="000406F4" w:rsidRPr="00453CDA" w:rsidRDefault="000406F4" w:rsidP="000406F4">
            <w:pPr>
              <w:spacing w:line="276" w:lineRule="auto"/>
              <w:jc w:val="center"/>
              <w:rPr>
                <w:sz w:val="18"/>
                <w:szCs w:val="20"/>
                <w:lang w:eastAsia="en-US"/>
              </w:rPr>
            </w:pPr>
            <w:r w:rsidRPr="00453CDA">
              <w:rPr>
                <w:sz w:val="18"/>
                <w:szCs w:val="20"/>
                <w:lang w:eastAsia="en-US"/>
              </w:rPr>
              <w:t>4,00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798ED3B4"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75C987F" w14:textId="77777777" w:rsidR="000406F4" w:rsidRPr="00453CDA" w:rsidRDefault="000406F4" w:rsidP="000406F4">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65346EF" w14:textId="77777777" w:rsidR="000406F4" w:rsidRPr="00453CDA" w:rsidRDefault="000406F4" w:rsidP="000406F4">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3D50FF9" w14:textId="77777777" w:rsidR="000406F4" w:rsidRPr="00453CDA" w:rsidRDefault="000406F4" w:rsidP="000406F4">
            <w:pPr>
              <w:spacing w:line="276" w:lineRule="auto"/>
              <w:jc w:val="center"/>
              <w:rPr>
                <w:sz w:val="18"/>
                <w:szCs w:val="20"/>
                <w:lang w:eastAsia="en-US"/>
              </w:rPr>
            </w:pPr>
            <w:r w:rsidRPr="00453CDA">
              <w:rPr>
                <w:sz w:val="18"/>
                <w:szCs w:val="20"/>
                <w:lang w:eastAsia="en-US"/>
              </w:rPr>
              <w:t>0,67</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D2926F" w14:textId="77777777" w:rsidR="000406F4" w:rsidRPr="00453CDA" w:rsidRDefault="000406F4" w:rsidP="000406F4">
            <w:pPr>
              <w:spacing w:line="276" w:lineRule="auto"/>
              <w:jc w:val="center"/>
              <w:rPr>
                <w:sz w:val="18"/>
                <w:szCs w:val="20"/>
                <w:lang w:eastAsia="en-US"/>
              </w:rPr>
            </w:pPr>
            <w:r w:rsidRPr="00453CDA">
              <w:rPr>
                <w:sz w:val="18"/>
                <w:szCs w:val="20"/>
                <w:lang w:eastAsia="en-US"/>
              </w:rPr>
              <w:t>0,22</w:t>
            </w:r>
          </w:p>
        </w:tc>
        <w:tc>
          <w:tcPr>
            <w:tcW w:w="850" w:type="dxa"/>
            <w:tcBorders>
              <w:top w:val="single" w:sz="4" w:space="0" w:color="auto"/>
              <w:left w:val="single" w:sz="4" w:space="0" w:color="auto"/>
              <w:bottom w:val="single" w:sz="4" w:space="0" w:color="auto"/>
              <w:right w:val="single" w:sz="4" w:space="0" w:color="auto"/>
            </w:tcBorders>
            <w:vAlign w:val="center"/>
            <w:hideMark/>
          </w:tcPr>
          <w:p w14:paraId="1C487109" w14:textId="77777777" w:rsidR="000406F4" w:rsidRPr="00453CDA" w:rsidRDefault="000406F4" w:rsidP="000406F4">
            <w:pPr>
              <w:spacing w:line="276" w:lineRule="auto"/>
              <w:jc w:val="center"/>
              <w:rPr>
                <w:sz w:val="18"/>
                <w:szCs w:val="20"/>
                <w:lang w:eastAsia="en-US"/>
              </w:rPr>
            </w:pPr>
            <w:r w:rsidRPr="00453CDA">
              <w:rPr>
                <w:sz w:val="18"/>
                <w:szCs w:val="20"/>
                <w:lang w:eastAsia="en-US"/>
              </w:rPr>
              <w:t>0,22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252F67" w14:textId="77777777" w:rsidR="000406F4" w:rsidRPr="00453CDA" w:rsidRDefault="000406F4" w:rsidP="000406F4">
            <w:pPr>
              <w:spacing w:line="276" w:lineRule="auto"/>
              <w:jc w:val="center"/>
              <w:rPr>
                <w:sz w:val="18"/>
                <w:szCs w:val="20"/>
                <w:lang w:eastAsia="en-US"/>
              </w:rPr>
            </w:pPr>
            <w:r w:rsidRPr="00453CDA">
              <w:rPr>
                <w:sz w:val="18"/>
                <w:szCs w:val="20"/>
                <w:lang w:eastAsia="en-US"/>
              </w:rPr>
              <w:t>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079840B0" w14:textId="77777777" w:rsidR="000406F4" w:rsidRPr="00453CDA" w:rsidRDefault="000406F4" w:rsidP="000406F4">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76F6513D" w14:textId="77777777" w:rsidR="000406F4" w:rsidRPr="00453CDA" w:rsidRDefault="000406F4" w:rsidP="000406F4">
            <w:pPr>
              <w:spacing w:line="276" w:lineRule="auto"/>
              <w:jc w:val="center"/>
              <w:rPr>
                <w:sz w:val="18"/>
                <w:szCs w:val="20"/>
                <w:lang w:eastAsia="en-US"/>
              </w:rPr>
            </w:pPr>
            <w:r w:rsidRPr="00453CDA">
              <w:rPr>
                <w:sz w:val="18"/>
                <w:szCs w:val="20"/>
                <w:lang w:eastAsia="en-US"/>
              </w:rPr>
              <w:t>1,79</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977EEE" w14:textId="77777777" w:rsidR="000406F4" w:rsidRPr="00453CDA" w:rsidRDefault="000406F4" w:rsidP="000406F4">
            <w:pPr>
              <w:spacing w:line="276" w:lineRule="auto"/>
              <w:jc w:val="center"/>
              <w:rPr>
                <w:sz w:val="18"/>
                <w:szCs w:val="20"/>
                <w:lang w:eastAsia="en-US"/>
              </w:rPr>
            </w:pPr>
            <w:r w:rsidRPr="00453CDA">
              <w:rPr>
                <w:sz w:val="18"/>
                <w:szCs w:val="20"/>
                <w:lang w:eastAsia="en-US"/>
              </w:rPr>
              <w:t>3,33</w:t>
            </w:r>
          </w:p>
        </w:tc>
        <w:tc>
          <w:tcPr>
            <w:tcW w:w="1240" w:type="dxa"/>
            <w:tcBorders>
              <w:top w:val="single" w:sz="4" w:space="0" w:color="auto"/>
              <w:left w:val="single" w:sz="4" w:space="0" w:color="auto"/>
              <w:bottom w:val="single" w:sz="4" w:space="0" w:color="auto"/>
              <w:right w:val="single" w:sz="4" w:space="0" w:color="auto"/>
            </w:tcBorders>
            <w:vAlign w:val="center"/>
            <w:hideMark/>
          </w:tcPr>
          <w:p w14:paraId="68ED4E58" w14:textId="77777777" w:rsidR="000406F4" w:rsidRPr="00453CDA" w:rsidRDefault="000406F4" w:rsidP="000406F4">
            <w:pPr>
              <w:spacing w:line="276" w:lineRule="auto"/>
              <w:jc w:val="center"/>
              <w:rPr>
                <w:sz w:val="18"/>
                <w:szCs w:val="20"/>
                <w:lang w:eastAsia="en-US"/>
              </w:rPr>
            </w:pPr>
            <w:r w:rsidRPr="00453CDA">
              <w:rPr>
                <w:sz w:val="18"/>
                <w:szCs w:val="20"/>
                <w:lang w:eastAsia="en-US"/>
              </w:rPr>
              <w:t>83,25%</w:t>
            </w:r>
          </w:p>
        </w:tc>
      </w:tr>
      <w:tr w:rsidR="000406F4" w:rsidRPr="00453CDA" w14:paraId="40B45221" w14:textId="77777777" w:rsidTr="00DD65F4">
        <w:trPr>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1B4C126E" w14:textId="77777777" w:rsidR="000406F4" w:rsidRPr="00453CDA" w:rsidRDefault="000406F4" w:rsidP="000406F4">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506BC221" w14:textId="77777777" w:rsidR="000406F4" w:rsidRPr="00453CDA" w:rsidRDefault="000406F4" w:rsidP="000406F4">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103405B" w14:textId="46479E1B" w:rsidR="000406F4" w:rsidRPr="00453CDA" w:rsidRDefault="000406F4" w:rsidP="000406F4">
            <w:pPr>
              <w:spacing w:line="276" w:lineRule="auto"/>
              <w:jc w:val="center"/>
              <w:rPr>
                <w:sz w:val="18"/>
                <w:szCs w:val="20"/>
                <w:lang w:eastAsia="en-US"/>
              </w:rPr>
            </w:pPr>
            <w:r w:rsidRPr="00453CDA">
              <w:rPr>
                <w:sz w:val="18"/>
                <w:szCs w:val="20"/>
                <w:lang w:eastAsia="en-US"/>
              </w:rPr>
              <w:t>2029</w:t>
            </w:r>
          </w:p>
        </w:tc>
        <w:tc>
          <w:tcPr>
            <w:tcW w:w="708" w:type="dxa"/>
            <w:tcBorders>
              <w:top w:val="single" w:sz="4" w:space="0" w:color="auto"/>
              <w:left w:val="single" w:sz="4" w:space="0" w:color="auto"/>
              <w:bottom w:val="single" w:sz="4" w:space="0" w:color="auto"/>
              <w:right w:val="single" w:sz="4" w:space="0" w:color="auto"/>
            </w:tcBorders>
            <w:vAlign w:val="center"/>
            <w:hideMark/>
          </w:tcPr>
          <w:p w14:paraId="04C8D122" w14:textId="77777777" w:rsidR="000406F4" w:rsidRPr="00453CDA" w:rsidRDefault="000406F4" w:rsidP="000406F4">
            <w:pPr>
              <w:spacing w:line="276" w:lineRule="auto"/>
              <w:jc w:val="center"/>
              <w:rPr>
                <w:sz w:val="18"/>
                <w:szCs w:val="20"/>
                <w:lang w:eastAsia="en-US"/>
              </w:rPr>
            </w:pPr>
            <w:r w:rsidRPr="00453CDA">
              <w:rPr>
                <w:sz w:val="18"/>
                <w:szCs w:val="20"/>
                <w:lang w:eastAsia="en-US"/>
              </w:rPr>
              <w:t>4,00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270BB24F"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6C459F1" w14:textId="77777777" w:rsidR="000406F4" w:rsidRPr="00453CDA" w:rsidRDefault="000406F4" w:rsidP="000406F4">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5BB32D7" w14:textId="77777777" w:rsidR="000406F4" w:rsidRPr="00453CDA" w:rsidRDefault="000406F4" w:rsidP="000406F4">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699A3619" w14:textId="77777777" w:rsidR="000406F4" w:rsidRPr="00453CDA" w:rsidRDefault="000406F4" w:rsidP="000406F4">
            <w:pPr>
              <w:spacing w:line="276" w:lineRule="auto"/>
              <w:jc w:val="center"/>
              <w:rPr>
                <w:sz w:val="18"/>
                <w:szCs w:val="20"/>
                <w:lang w:eastAsia="en-US"/>
              </w:rPr>
            </w:pPr>
            <w:r w:rsidRPr="00453CDA">
              <w:rPr>
                <w:sz w:val="18"/>
                <w:szCs w:val="20"/>
                <w:lang w:eastAsia="en-US"/>
              </w:rPr>
              <w:t>0,67</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1A4EAC" w14:textId="77777777" w:rsidR="000406F4" w:rsidRPr="00453CDA" w:rsidRDefault="000406F4" w:rsidP="000406F4">
            <w:pPr>
              <w:spacing w:line="276" w:lineRule="auto"/>
              <w:jc w:val="center"/>
              <w:rPr>
                <w:sz w:val="18"/>
                <w:szCs w:val="20"/>
                <w:lang w:eastAsia="en-US"/>
              </w:rPr>
            </w:pPr>
            <w:r w:rsidRPr="00453CDA">
              <w:rPr>
                <w:sz w:val="18"/>
                <w:szCs w:val="20"/>
                <w:lang w:eastAsia="en-US"/>
              </w:rPr>
              <w:t>0,22</w:t>
            </w:r>
          </w:p>
        </w:tc>
        <w:tc>
          <w:tcPr>
            <w:tcW w:w="850" w:type="dxa"/>
            <w:tcBorders>
              <w:top w:val="single" w:sz="4" w:space="0" w:color="auto"/>
              <w:left w:val="single" w:sz="4" w:space="0" w:color="auto"/>
              <w:bottom w:val="single" w:sz="4" w:space="0" w:color="auto"/>
              <w:right w:val="single" w:sz="4" w:space="0" w:color="auto"/>
            </w:tcBorders>
            <w:vAlign w:val="center"/>
            <w:hideMark/>
          </w:tcPr>
          <w:p w14:paraId="78490468" w14:textId="77777777" w:rsidR="000406F4" w:rsidRPr="00453CDA" w:rsidRDefault="000406F4" w:rsidP="000406F4">
            <w:pPr>
              <w:spacing w:line="276" w:lineRule="auto"/>
              <w:jc w:val="center"/>
              <w:rPr>
                <w:sz w:val="18"/>
                <w:szCs w:val="20"/>
                <w:lang w:eastAsia="en-US"/>
              </w:rPr>
            </w:pPr>
            <w:r w:rsidRPr="00453CDA">
              <w:rPr>
                <w:sz w:val="18"/>
                <w:szCs w:val="20"/>
                <w:lang w:eastAsia="en-US"/>
              </w:rPr>
              <w:t>0,22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3B0783" w14:textId="77777777" w:rsidR="000406F4" w:rsidRPr="00453CDA" w:rsidRDefault="000406F4" w:rsidP="000406F4">
            <w:pPr>
              <w:spacing w:line="276" w:lineRule="auto"/>
              <w:jc w:val="center"/>
              <w:rPr>
                <w:sz w:val="18"/>
                <w:szCs w:val="20"/>
                <w:lang w:eastAsia="en-US"/>
              </w:rPr>
            </w:pPr>
            <w:r w:rsidRPr="00453CDA">
              <w:rPr>
                <w:sz w:val="18"/>
                <w:szCs w:val="20"/>
                <w:lang w:eastAsia="en-US"/>
              </w:rPr>
              <w:t>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079BFEA4" w14:textId="77777777" w:rsidR="000406F4" w:rsidRPr="00453CDA" w:rsidRDefault="000406F4" w:rsidP="000406F4">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6848916" w14:textId="77777777" w:rsidR="000406F4" w:rsidRPr="00453CDA" w:rsidRDefault="000406F4" w:rsidP="000406F4">
            <w:pPr>
              <w:spacing w:line="276" w:lineRule="auto"/>
              <w:jc w:val="center"/>
              <w:rPr>
                <w:sz w:val="18"/>
                <w:szCs w:val="20"/>
                <w:lang w:eastAsia="en-US"/>
              </w:rPr>
            </w:pPr>
            <w:r w:rsidRPr="00453CDA">
              <w:rPr>
                <w:sz w:val="18"/>
                <w:szCs w:val="20"/>
                <w:lang w:eastAsia="en-US"/>
              </w:rPr>
              <w:t>1,79</w:t>
            </w:r>
          </w:p>
        </w:tc>
        <w:tc>
          <w:tcPr>
            <w:tcW w:w="850" w:type="dxa"/>
            <w:tcBorders>
              <w:top w:val="single" w:sz="4" w:space="0" w:color="auto"/>
              <w:left w:val="single" w:sz="4" w:space="0" w:color="auto"/>
              <w:bottom w:val="single" w:sz="4" w:space="0" w:color="auto"/>
              <w:right w:val="single" w:sz="4" w:space="0" w:color="auto"/>
            </w:tcBorders>
            <w:vAlign w:val="center"/>
            <w:hideMark/>
          </w:tcPr>
          <w:p w14:paraId="258BCA9D" w14:textId="77777777" w:rsidR="000406F4" w:rsidRPr="00453CDA" w:rsidRDefault="000406F4" w:rsidP="000406F4">
            <w:pPr>
              <w:spacing w:line="276" w:lineRule="auto"/>
              <w:jc w:val="center"/>
              <w:rPr>
                <w:sz w:val="18"/>
                <w:szCs w:val="20"/>
                <w:lang w:eastAsia="en-US"/>
              </w:rPr>
            </w:pPr>
            <w:r w:rsidRPr="00453CDA">
              <w:rPr>
                <w:sz w:val="18"/>
                <w:szCs w:val="20"/>
                <w:lang w:eastAsia="en-US"/>
              </w:rPr>
              <w:t>3,33</w:t>
            </w:r>
          </w:p>
        </w:tc>
        <w:tc>
          <w:tcPr>
            <w:tcW w:w="1240" w:type="dxa"/>
            <w:tcBorders>
              <w:top w:val="single" w:sz="4" w:space="0" w:color="auto"/>
              <w:left w:val="single" w:sz="4" w:space="0" w:color="auto"/>
              <w:bottom w:val="single" w:sz="4" w:space="0" w:color="auto"/>
              <w:right w:val="single" w:sz="4" w:space="0" w:color="auto"/>
            </w:tcBorders>
            <w:vAlign w:val="center"/>
            <w:hideMark/>
          </w:tcPr>
          <w:p w14:paraId="7EE8B6A8" w14:textId="77777777" w:rsidR="000406F4" w:rsidRPr="00453CDA" w:rsidRDefault="000406F4" w:rsidP="000406F4">
            <w:pPr>
              <w:spacing w:line="276" w:lineRule="auto"/>
              <w:jc w:val="center"/>
              <w:rPr>
                <w:sz w:val="18"/>
                <w:szCs w:val="20"/>
                <w:lang w:eastAsia="en-US"/>
              </w:rPr>
            </w:pPr>
            <w:r w:rsidRPr="00453CDA">
              <w:rPr>
                <w:sz w:val="18"/>
                <w:szCs w:val="20"/>
                <w:lang w:eastAsia="en-US"/>
              </w:rPr>
              <w:t>83,25%</w:t>
            </w:r>
          </w:p>
        </w:tc>
      </w:tr>
      <w:tr w:rsidR="000406F4" w:rsidRPr="00453CDA" w14:paraId="148D6252" w14:textId="77777777" w:rsidTr="00DD65F4">
        <w:trPr>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60BF82A5" w14:textId="77777777" w:rsidR="000406F4" w:rsidRPr="00453CDA" w:rsidRDefault="000406F4" w:rsidP="000406F4">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2E03D8CC" w14:textId="77777777" w:rsidR="000406F4" w:rsidRPr="00453CDA" w:rsidRDefault="000406F4" w:rsidP="000406F4">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4A0D051" w14:textId="62952C0F" w:rsidR="000406F4" w:rsidRPr="00453CDA" w:rsidRDefault="000406F4" w:rsidP="000406F4">
            <w:pPr>
              <w:spacing w:line="276" w:lineRule="auto"/>
              <w:jc w:val="center"/>
              <w:rPr>
                <w:sz w:val="18"/>
                <w:szCs w:val="20"/>
                <w:lang w:eastAsia="en-US"/>
              </w:rPr>
            </w:pPr>
            <w:r w:rsidRPr="00453CDA">
              <w:rPr>
                <w:sz w:val="18"/>
                <w:szCs w:val="20"/>
                <w:lang w:eastAsia="en-US"/>
              </w:rPr>
              <w:t>2030</w:t>
            </w:r>
          </w:p>
        </w:tc>
        <w:tc>
          <w:tcPr>
            <w:tcW w:w="708" w:type="dxa"/>
            <w:tcBorders>
              <w:top w:val="single" w:sz="4" w:space="0" w:color="auto"/>
              <w:left w:val="single" w:sz="4" w:space="0" w:color="auto"/>
              <w:bottom w:val="single" w:sz="4" w:space="0" w:color="auto"/>
              <w:right w:val="single" w:sz="4" w:space="0" w:color="auto"/>
            </w:tcBorders>
            <w:vAlign w:val="center"/>
            <w:hideMark/>
          </w:tcPr>
          <w:p w14:paraId="086494D6" w14:textId="77777777" w:rsidR="000406F4" w:rsidRPr="00453CDA" w:rsidRDefault="000406F4" w:rsidP="000406F4">
            <w:pPr>
              <w:spacing w:line="276" w:lineRule="auto"/>
              <w:jc w:val="center"/>
              <w:rPr>
                <w:sz w:val="18"/>
                <w:szCs w:val="20"/>
                <w:lang w:eastAsia="en-US"/>
              </w:rPr>
            </w:pPr>
            <w:r w:rsidRPr="00453CDA">
              <w:rPr>
                <w:sz w:val="18"/>
                <w:szCs w:val="20"/>
                <w:lang w:eastAsia="en-US"/>
              </w:rPr>
              <w:t>4,00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15AE8E51"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4967238" w14:textId="77777777" w:rsidR="000406F4" w:rsidRPr="00453CDA" w:rsidRDefault="000406F4" w:rsidP="000406F4">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7AA8C268" w14:textId="77777777" w:rsidR="000406F4" w:rsidRPr="00453CDA" w:rsidRDefault="000406F4" w:rsidP="000406F4">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36F77C" w14:textId="77777777" w:rsidR="000406F4" w:rsidRPr="00453CDA" w:rsidRDefault="000406F4" w:rsidP="000406F4">
            <w:pPr>
              <w:spacing w:line="276" w:lineRule="auto"/>
              <w:jc w:val="center"/>
              <w:rPr>
                <w:sz w:val="18"/>
                <w:szCs w:val="20"/>
                <w:lang w:eastAsia="en-US"/>
              </w:rPr>
            </w:pPr>
            <w:r w:rsidRPr="00453CDA">
              <w:rPr>
                <w:sz w:val="18"/>
                <w:szCs w:val="20"/>
                <w:lang w:eastAsia="en-US"/>
              </w:rPr>
              <w:t>0,67</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C11282" w14:textId="77777777" w:rsidR="000406F4" w:rsidRPr="00453CDA" w:rsidRDefault="000406F4" w:rsidP="000406F4">
            <w:pPr>
              <w:spacing w:line="276" w:lineRule="auto"/>
              <w:jc w:val="center"/>
              <w:rPr>
                <w:sz w:val="18"/>
                <w:szCs w:val="20"/>
                <w:lang w:eastAsia="en-US"/>
              </w:rPr>
            </w:pPr>
            <w:r w:rsidRPr="00453CDA">
              <w:rPr>
                <w:sz w:val="18"/>
                <w:szCs w:val="20"/>
                <w:lang w:eastAsia="en-US"/>
              </w:rPr>
              <w:t>0,22</w:t>
            </w:r>
          </w:p>
        </w:tc>
        <w:tc>
          <w:tcPr>
            <w:tcW w:w="850" w:type="dxa"/>
            <w:tcBorders>
              <w:top w:val="single" w:sz="4" w:space="0" w:color="auto"/>
              <w:left w:val="single" w:sz="4" w:space="0" w:color="auto"/>
              <w:bottom w:val="single" w:sz="4" w:space="0" w:color="auto"/>
              <w:right w:val="single" w:sz="4" w:space="0" w:color="auto"/>
            </w:tcBorders>
            <w:vAlign w:val="center"/>
            <w:hideMark/>
          </w:tcPr>
          <w:p w14:paraId="53EFE37C" w14:textId="77777777" w:rsidR="000406F4" w:rsidRPr="00453CDA" w:rsidRDefault="000406F4" w:rsidP="000406F4">
            <w:pPr>
              <w:spacing w:line="276" w:lineRule="auto"/>
              <w:jc w:val="center"/>
              <w:rPr>
                <w:sz w:val="18"/>
                <w:szCs w:val="20"/>
                <w:lang w:eastAsia="en-US"/>
              </w:rPr>
            </w:pPr>
            <w:r w:rsidRPr="00453CDA">
              <w:rPr>
                <w:sz w:val="18"/>
                <w:szCs w:val="20"/>
                <w:lang w:eastAsia="en-US"/>
              </w:rPr>
              <w:t>0,22</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F6F938" w14:textId="77777777" w:rsidR="000406F4" w:rsidRPr="00453CDA" w:rsidRDefault="000406F4" w:rsidP="000406F4">
            <w:pPr>
              <w:spacing w:line="276" w:lineRule="auto"/>
              <w:jc w:val="center"/>
              <w:rPr>
                <w:sz w:val="18"/>
                <w:szCs w:val="20"/>
                <w:lang w:eastAsia="en-US"/>
              </w:rPr>
            </w:pPr>
            <w:r w:rsidRPr="00453CDA">
              <w:rPr>
                <w:sz w:val="18"/>
                <w:szCs w:val="20"/>
                <w:lang w:eastAsia="en-US"/>
              </w:rPr>
              <w:t>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01C3A5C6" w14:textId="77777777" w:rsidR="000406F4" w:rsidRPr="00453CDA" w:rsidRDefault="000406F4" w:rsidP="000406F4">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9BB5AE5" w14:textId="77777777" w:rsidR="000406F4" w:rsidRPr="00453CDA" w:rsidRDefault="000406F4" w:rsidP="000406F4">
            <w:pPr>
              <w:spacing w:line="276" w:lineRule="auto"/>
              <w:jc w:val="center"/>
              <w:rPr>
                <w:sz w:val="18"/>
                <w:szCs w:val="20"/>
                <w:lang w:eastAsia="en-US"/>
              </w:rPr>
            </w:pPr>
            <w:r w:rsidRPr="00453CDA">
              <w:rPr>
                <w:sz w:val="18"/>
                <w:szCs w:val="20"/>
                <w:lang w:eastAsia="en-US"/>
              </w:rPr>
              <w:t>1,79</w:t>
            </w:r>
          </w:p>
        </w:tc>
        <w:tc>
          <w:tcPr>
            <w:tcW w:w="850" w:type="dxa"/>
            <w:tcBorders>
              <w:top w:val="single" w:sz="4" w:space="0" w:color="auto"/>
              <w:left w:val="single" w:sz="4" w:space="0" w:color="auto"/>
              <w:bottom w:val="single" w:sz="4" w:space="0" w:color="auto"/>
              <w:right w:val="single" w:sz="4" w:space="0" w:color="auto"/>
            </w:tcBorders>
            <w:vAlign w:val="center"/>
            <w:hideMark/>
          </w:tcPr>
          <w:p w14:paraId="339AE55A" w14:textId="77777777" w:rsidR="000406F4" w:rsidRPr="00453CDA" w:rsidRDefault="000406F4" w:rsidP="000406F4">
            <w:pPr>
              <w:spacing w:line="276" w:lineRule="auto"/>
              <w:jc w:val="center"/>
              <w:rPr>
                <w:sz w:val="18"/>
                <w:szCs w:val="20"/>
                <w:lang w:eastAsia="en-US"/>
              </w:rPr>
            </w:pPr>
            <w:r w:rsidRPr="00453CDA">
              <w:rPr>
                <w:sz w:val="18"/>
                <w:szCs w:val="20"/>
                <w:lang w:eastAsia="en-US"/>
              </w:rPr>
              <w:t>3,33</w:t>
            </w:r>
          </w:p>
        </w:tc>
        <w:tc>
          <w:tcPr>
            <w:tcW w:w="1240" w:type="dxa"/>
            <w:tcBorders>
              <w:top w:val="single" w:sz="4" w:space="0" w:color="auto"/>
              <w:left w:val="single" w:sz="4" w:space="0" w:color="auto"/>
              <w:bottom w:val="single" w:sz="4" w:space="0" w:color="auto"/>
              <w:right w:val="single" w:sz="4" w:space="0" w:color="auto"/>
            </w:tcBorders>
            <w:vAlign w:val="center"/>
            <w:hideMark/>
          </w:tcPr>
          <w:p w14:paraId="585D763A" w14:textId="77777777" w:rsidR="000406F4" w:rsidRPr="00453CDA" w:rsidRDefault="000406F4" w:rsidP="000406F4">
            <w:pPr>
              <w:spacing w:line="276" w:lineRule="auto"/>
              <w:jc w:val="center"/>
              <w:rPr>
                <w:sz w:val="18"/>
                <w:szCs w:val="20"/>
                <w:lang w:eastAsia="en-US"/>
              </w:rPr>
            </w:pPr>
            <w:r w:rsidRPr="00453CDA">
              <w:rPr>
                <w:sz w:val="18"/>
                <w:szCs w:val="20"/>
                <w:lang w:eastAsia="en-US"/>
              </w:rPr>
              <w:t>83,25%</w:t>
            </w:r>
          </w:p>
        </w:tc>
      </w:tr>
      <w:tr w:rsidR="000406F4" w:rsidRPr="00453CDA" w14:paraId="194DBCFE" w14:textId="77777777" w:rsidTr="00DD65F4">
        <w:trPr>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0F018FB3" w14:textId="77777777" w:rsidR="000406F4" w:rsidRPr="00453CDA" w:rsidRDefault="000406F4" w:rsidP="000406F4">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49F28A70" w14:textId="77777777" w:rsidR="000406F4" w:rsidRPr="00453CDA" w:rsidRDefault="000406F4" w:rsidP="000406F4">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8B5BE4E" w14:textId="0F1B4D8D" w:rsidR="000406F4" w:rsidRPr="00453CDA" w:rsidRDefault="000406F4" w:rsidP="000406F4">
            <w:pPr>
              <w:spacing w:line="276" w:lineRule="auto"/>
              <w:jc w:val="center"/>
              <w:rPr>
                <w:sz w:val="18"/>
                <w:szCs w:val="20"/>
                <w:lang w:eastAsia="en-US"/>
              </w:rPr>
            </w:pPr>
            <w:r w:rsidRPr="00453CDA">
              <w:rPr>
                <w:sz w:val="18"/>
                <w:szCs w:val="20"/>
                <w:lang w:eastAsia="en-US"/>
              </w:rPr>
              <w:t>2031</w:t>
            </w:r>
          </w:p>
        </w:tc>
        <w:tc>
          <w:tcPr>
            <w:tcW w:w="708" w:type="dxa"/>
            <w:tcBorders>
              <w:top w:val="single" w:sz="4" w:space="0" w:color="auto"/>
              <w:left w:val="single" w:sz="4" w:space="0" w:color="auto"/>
              <w:bottom w:val="single" w:sz="4" w:space="0" w:color="auto"/>
              <w:right w:val="single" w:sz="4" w:space="0" w:color="auto"/>
            </w:tcBorders>
            <w:vAlign w:val="center"/>
            <w:hideMark/>
          </w:tcPr>
          <w:p w14:paraId="6F52AB72" w14:textId="77777777" w:rsidR="000406F4" w:rsidRPr="00453CDA" w:rsidRDefault="000406F4" w:rsidP="000406F4">
            <w:pPr>
              <w:spacing w:line="276" w:lineRule="auto"/>
              <w:jc w:val="center"/>
              <w:rPr>
                <w:sz w:val="18"/>
                <w:szCs w:val="20"/>
                <w:lang w:eastAsia="en-US"/>
              </w:rPr>
            </w:pPr>
            <w:r w:rsidRPr="00453CDA">
              <w:rPr>
                <w:sz w:val="18"/>
                <w:szCs w:val="20"/>
                <w:lang w:eastAsia="en-US"/>
              </w:rPr>
              <w:t>4,00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51883105"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0CD695A" w14:textId="77777777" w:rsidR="000406F4" w:rsidRPr="00453CDA" w:rsidRDefault="000406F4" w:rsidP="000406F4">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134F880D" w14:textId="77777777" w:rsidR="000406F4" w:rsidRPr="00453CDA" w:rsidRDefault="000406F4" w:rsidP="000406F4">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2312FE" w14:textId="77777777" w:rsidR="000406F4" w:rsidRPr="00453CDA" w:rsidRDefault="000406F4" w:rsidP="000406F4">
            <w:pPr>
              <w:spacing w:line="276" w:lineRule="auto"/>
              <w:jc w:val="center"/>
              <w:rPr>
                <w:sz w:val="18"/>
                <w:szCs w:val="20"/>
                <w:lang w:eastAsia="en-US"/>
              </w:rPr>
            </w:pPr>
            <w:r w:rsidRPr="00453CDA">
              <w:rPr>
                <w:sz w:val="18"/>
                <w:szCs w:val="20"/>
                <w:lang w:eastAsia="en-US"/>
              </w:rPr>
              <w:t>0,67</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9C83EB" w14:textId="77777777" w:rsidR="000406F4" w:rsidRPr="00453CDA" w:rsidRDefault="000406F4" w:rsidP="000406F4">
            <w:pPr>
              <w:spacing w:line="276" w:lineRule="auto"/>
              <w:jc w:val="center"/>
              <w:rPr>
                <w:sz w:val="18"/>
                <w:szCs w:val="20"/>
                <w:lang w:eastAsia="en-US"/>
              </w:rPr>
            </w:pPr>
            <w:r w:rsidRPr="00453CDA">
              <w:rPr>
                <w:sz w:val="18"/>
                <w:szCs w:val="20"/>
                <w:lang w:eastAsia="en-US"/>
              </w:rPr>
              <w:t>0,22</w:t>
            </w:r>
          </w:p>
        </w:tc>
        <w:tc>
          <w:tcPr>
            <w:tcW w:w="850" w:type="dxa"/>
            <w:tcBorders>
              <w:top w:val="single" w:sz="4" w:space="0" w:color="auto"/>
              <w:left w:val="single" w:sz="4" w:space="0" w:color="auto"/>
              <w:bottom w:val="single" w:sz="4" w:space="0" w:color="auto"/>
              <w:right w:val="single" w:sz="4" w:space="0" w:color="auto"/>
            </w:tcBorders>
            <w:vAlign w:val="center"/>
            <w:hideMark/>
          </w:tcPr>
          <w:p w14:paraId="107DD313" w14:textId="77777777" w:rsidR="000406F4" w:rsidRPr="00453CDA" w:rsidRDefault="000406F4" w:rsidP="000406F4">
            <w:pPr>
              <w:spacing w:line="276" w:lineRule="auto"/>
              <w:jc w:val="center"/>
              <w:rPr>
                <w:sz w:val="18"/>
                <w:szCs w:val="20"/>
                <w:lang w:eastAsia="en-US"/>
              </w:rPr>
            </w:pPr>
            <w:r w:rsidRPr="00453CDA">
              <w:rPr>
                <w:sz w:val="18"/>
                <w:szCs w:val="20"/>
                <w:lang w:eastAsia="en-US"/>
              </w:rPr>
              <w:t>0,22</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172764" w14:textId="77777777" w:rsidR="000406F4" w:rsidRPr="00453CDA" w:rsidRDefault="000406F4" w:rsidP="000406F4">
            <w:pPr>
              <w:spacing w:line="276" w:lineRule="auto"/>
              <w:jc w:val="center"/>
              <w:rPr>
                <w:sz w:val="18"/>
                <w:szCs w:val="20"/>
                <w:lang w:eastAsia="en-US"/>
              </w:rPr>
            </w:pPr>
            <w:r w:rsidRPr="00453CDA">
              <w:rPr>
                <w:sz w:val="18"/>
                <w:szCs w:val="20"/>
                <w:lang w:eastAsia="en-US"/>
              </w:rPr>
              <w:t>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014EF69B" w14:textId="77777777" w:rsidR="000406F4" w:rsidRPr="00453CDA" w:rsidRDefault="000406F4" w:rsidP="000406F4">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575287" w14:textId="77777777" w:rsidR="000406F4" w:rsidRPr="00453CDA" w:rsidRDefault="000406F4" w:rsidP="000406F4">
            <w:pPr>
              <w:spacing w:line="276" w:lineRule="auto"/>
              <w:jc w:val="center"/>
              <w:rPr>
                <w:sz w:val="18"/>
                <w:szCs w:val="20"/>
                <w:lang w:eastAsia="en-US"/>
              </w:rPr>
            </w:pPr>
            <w:r w:rsidRPr="00453CDA">
              <w:rPr>
                <w:sz w:val="18"/>
                <w:szCs w:val="20"/>
                <w:lang w:eastAsia="en-US"/>
              </w:rPr>
              <w:t>1,79</w:t>
            </w:r>
          </w:p>
        </w:tc>
        <w:tc>
          <w:tcPr>
            <w:tcW w:w="850" w:type="dxa"/>
            <w:tcBorders>
              <w:top w:val="single" w:sz="4" w:space="0" w:color="auto"/>
              <w:left w:val="single" w:sz="4" w:space="0" w:color="auto"/>
              <w:bottom w:val="single" w:sz="4" w:space="0" w:color="auto"/>
              <w:right w:val="single" w:sz="4" w:space="0" w:color="auto"/>
            </w:tcBorders>
            <w:vAlign w:val="center"/>
            <w:hideMark/>
          </w:tcPr>
          <w:p w14:paraId="2A05E40E" w14:textId="77777777" w:rsidR="000406F4" w:rsidRPr="00453CDA" w:rsidRDefault="000406F4" w:rsidP="000406F4">
            <w:pPr>
              <w:spacing w:line="276" w:lineRule="auto"/>
              <w:jc w:val="center"/>
              <w:rPr>
                <w:sz w:val="18"/>
                <w:szCs w:val="20"/>
                <w:lang w:eastAsia="en-US"/>
              </w:rPr>
            </w:pPr>
            <w:r w:rsidRPr="00453CDA">
              <w:rPr>
                <w:sz w:val="18"/>
                <w:szCs w:val="20"/>
                <w:lang w:eastAsia="en-US"/>
              </w:rPr>
              <w:t>3,33</w:t>
            </w:r>
          </w:p>
        </w:tc>
        <w:tc>
          <w:tcPr>
            <w:tcW w:w="1240" w:type="dxa"/>
            <w:tcBorders>
              <w:top w:val="single" w:sz="4" w:space="0" w:color="auto"/>
              <w:left w:val="single" w:sz="4" w:space="0" w:color="auto"/>
              <w:bottom w:val="single" w:sz="4" w:space="0" w:color="auto"/>
              <w:right w:val="single" w:sz="4" w:space="0" w:color="auto"/>
            </w:tcBorders>
            <w:vAlign w:val="center"/>
            <w:hideMark/>
          </w:tcPr>
          <w:p w14:paraId="3F0AB850" w14:textId="77777777" w:rsidR="000406F4" w:rsidRPr="00453CDA" w:rsidRDefault="000406F4" w:rsidP="000406F4">
            <w:pPr>
              <w:spacing w:line="276" w:lineRule="auto"/>
              <w:jc w:val="center"/>
              <w:rPr>
                <w:sz w:val="18"/>
                <w:szCs w:val="20"/>
                <w:lang w:eastAsia="en-US"/>
              </w:rPr>
            </w:pPr>
            <w:r w:rsidRPr="00453CDA">
              <w:rPr>
                <w:sz w:val="18"/>
                <w:szCs w:val="20"/>
                <w:lang w:eastAsia="en-US"/>
              </w:rPr>
              <w:t>83,25%</w:t>
            </w:r>
          </w:p>
        </w:tc>
      </w:tr>
      <w:tr w:rsidR="000406F4" w:rsidRPr="00453CDA" w14:paraId="3B0AF174" w14:textId="77777777" w:rsidTr="00DD65F4">
        <w:trPr>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56580D47" w14:textId="77777777" w:rsidR="000406F4" w:rsidRPr="00453CDA" w:rsidRDefault="000406F4" w:rsidP="000406F4">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0B022EB1" w14:textId="77777777" w:rsidR="000406F4" w:rsidRPr="00453CDA" w:rsidRDefault="000406F4" w:rsidP="000406F4">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DC6043B" w14:textId="7406D420" w:rsidR="000406F4" w:rsidRPr="00453CDA" w:rsidRDefault="000406F4" w:rsidP="000406F4">
            <w:pPr>
              <w:spacing w:line="276" w:lineRule="auto"/>
              <w:jc w:val="center"/>
              <w:rPr>
                <w:sz w:val="18"/>
                <w:szCs w:val="20"/>
                <w:lang w:eastAsia="en-US"/>
              </w:rPr>
            </w:pPr>
            <w:r w:rsidRPr="00453CDA">
              <w:rPr>
                <w:sz w:val="18"/>
                <w:szCs w:val="20"/>
                <w:lang w:eastAsia="en-US"/>
              </w:rPr>
              <w:t>2032-2040</w:t>
            </w:r>
          </w:p>
        </w:tc>
        <w:tc>
          <w:tcPr>
            <w:tcW w:w="708" w:type="dxa"/>
            <w:tcBorders>
              <w:top w:val="single" w:sz="4" w:space="0" w:color="auto"/>
              <w:left w:val="single" w:sz="4" w:space="0" w:color="auto"/>
              <w:bottom w:val="single" w:sz="4" w:space="0" w:color="auto"/>
              <w:right w:val="single" w:sz="4" w:space="0" w:color="auto"/>
            </w:tcBorders>
            <w:vAlign w:val="center"/>
            <w:hideMark/>
          </w:tcPr>
          <w:p w14:paraId="609D33A8" w14:textId="77777777" w:rsidR="000406F4" w:rsidRPr="00453CDA" w:rsidRDefault="000406F4" w:rsidP="000406F4">
            <w:pPr>
              <w:spacing w:line="276" w:lineRule="auto"/>
              <w:jc w:val="center"/>
              <w:rPr>
                <w:sz w:val="18"/>
                <w:szCs w:val="20"/>
                <w:lang w:eastAsia="en-US"/>
              </w:rPr>
            </w:pPr>
            <w:r w:rsidRPr="00453CDA">
              <w:rPr>
                <w:sz w:val="18"/>
                <w:szCs w:val="20"/>
                <w:lang w:eastAsia="en-US"/>
              </w:rPr>
              <w:t>4,00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D3A759"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7C7C9B7" w14:textId="77777777" w:rsidR="000406F4" w:rsidRPr="00453CDA" w:rsidRDefault="000406F4" w:rsidP="000406F4">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669236CA" w14:textId="77777777" w:rsidR="000406F4" w:rsidRPr="00453CDA" w:rsidRDefault="000406F4" w:rsidP="000406F4">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4CBDE6" w14:textId="77777777" w:rsidR="000406F4" w:rsidRPr="00453CDA" w:rsidRDefault="000406F4" w:rsidP="000406F4">
            <w:pPr>
              <w:spacing w:line="276" w:lineRule="auto"/>
              <w:jc w:val="center"/>
              <w:rPr>
                <w:sz w:val="18"/>
                <w:szCs w:val="20"/>
                <w:lang w:eastAsia="en-US"/>
              </w:rPr>
            </w:pPr>
            <w:r w:rsidRPr="00453CDA">
              <w:rPr>
                <w:sz w:val="18"/>
                <w:szCs w:val="20"/>
                <w:lang w:eastAsia="en-US"/>
              </w:rPr>
              <w:t>0,67</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1DE438" w14:textId="77777777" w:rsidR="000406F4" w:rsidRPr="00453CDA" w:rsidRDefault="000406F4" w:rsidP="000406F4">
            <w:pPr>
              <w:spacing w:line="276" w:lineRule="auto"/>
              <w:jc w:val="center"/>
              <w:rPr>
                <w:sz w:val="18"/>
                <w:szCs w:val="20"/>
                <w:lang w:eastAsia="en-US"/>
              </w:rPr>
            </w:pPr>
            <w:r w:rsidRPr="00453CDA">
              <w:rPr>
                <w:sz w:val="18"/>
                <w:szCs w:val="20"/>
                <w:lang w:eastAsia="en-US"/>
              </w:rPr>
              <w:t>0,22</w:t>
            </w:r>
          </w:p>
        </w:tc>
        <w:tc>
          <w:tcPr>
            <w:tcW w:w="850" w:type="dxa"/>
            <w:tcBorders>
              <w:top w:val="single" w:sz="4" w:space="0" w:color="auto"/>
              <w:left w:val="single" w:sz="4" w:space="0" w:color="auto"/>
              <w:bottom w:val="single" w:sz="4" w:space="0" w:color="auto"/>
              <w:right w:val="single" w:sz="4" w:space="0" w:color="auto"/>
            </w:tcBorders>
            <w:vAlign w:val="center"/>
            <w:hideMark/>
          </w:tcPr>
          <w:p w14:paraId="06C8ECA6" w14:textId="77777777" w:rsidR="000406F4" w:rsidRPr="00453CDA" w:rsidRDefault="000406F4" w:rsidP="000406F4">
            <w:pPr>
              <w:spacing w:line="276" w:lineRule="auto"/>
              <w:jc w:val="center"/>
              <w:rPr>
                <w:sz w:val="18"/>
                <w:szCs w:val="20"/>
                <w:lang w:eastAsia="en-US"/>
              </w:rPr>
            </w:pPr>
            <w:r w:rsidRPr="00453CDA">
              <w:rPr>
                <w:sz w:val="18"/>
                <w:szCs w:val="20"/>
                <w:lang w:eastAsia="en-US"/>
              </w:rPr>
              <w:t>0,22</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2B4789" w14:textId="77777777" w:rsidR="000406F4" w:rsidRPr="00453CDA" w:rsidRDefault="000406F4" w:rsidP="000406F4">
            <w:pPr>
              <w:spacing w:line="276" w:lineRule="auto"/>
              <w:jc w:val="center"/>
              <w:rPr>
                <w:sz w:val="18"/>
                <w:szCs w:val="20"/>
                <w:lang w:eastAsia="en-US"/>
              </w:rPr>
            </w:pPr>
            <w:r w:rsidRPr="00453CDA">
              <w:rPr>
                <w:sz w:val="18"/>
                <w:szCs w:val="20"/>
                <w:lang w:eastAsia="en-US"/>
              </w:rPr>
              <w:t>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48644B8E" w14:textId="77777777" w:rsidR="000406F4" w:rsidRPr="00453CDA" w:rsidRDefault="000406F4" w:rsidP="000406F4">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B358EF" w14:textId="77777777" w:rsidR="000406F4" w:rsidRPr="00453CDA" w:rsidRDefault="000406F4" w:rsidP="000406F4">
            <w:pPr>
              <w:spacing w:line="276" w:lineRule="auto"/>
              <w:jc w:val="center"/>
              <w:rPr>
                <w:sz w:val="18"/>
                <w:szCs w:val="20"/>
                <w:lang w:eastAsia="en-US"/>
              </w:rPr>
            </w:pPr>
            <w:r w:rsidRPr="00453CDA">
              <w:rPr>
                <w:sz w:val="18"/>
                <w:szCs w:val="20"/>
                <w:lang w:eastAsia="en-US"/>
              </w:rPr>
              <w:t>1,79</w:t>
            </w:r>
          </w:p>
        </w:tc>
        <w:tc>
          <w:tcPr>
            <w:tcW w:w="850" w:type="dxa"/>
            <w:tcBorders>
              <w:top w:val="single" w:sz="4" w:space="0" w:color="auto"/>
              <w:left w:val="single" w:sz="4" w:space="0" w:color="auto"/>
              <w:bottom w:val="single" w:sz="4" w:space="0" w:color="auto"/>
              <w:right w:val="single" w:sz="4" w:space="0" w:color="auto"/>
            </w:tcBorders>
            <w:vAlign w:val="center"/>
            <w:hideMark/>
          </w:tcPr>
          <w:p w14:paraId="5D679433" w14:textId="77777777" w:rsidR="000406F4" w:rsidRPr="00453CDA" w:rsidRDefault="000406F4" w:rsidP="000406F4">
            <w:pPr>
              <w:spacing w:line="276" w:lineRule="auto"/>
              <w:jc w:val="center"/>
              <w:rPr>
                <w:sz w:val="18"/>
                <w:szCs w:val="20"/>
                <w:lang w:eastAsia="en-US"/>
              </w:rPr>
            </w:pPr>
            <w:r w:rsidRPr="00453CDA">
              <w:rPr>
                <w:sz w:val="18"/>
                <w:szCs w:val="20"/>
                <w:lang w:eastAsia="en-US"/>
              </w:rPr>
              <w:t>3,33</w:t>
            </w:r>
          </w:p>
        </w:tc>
        <w:tc>
          <w:tcPr>
            <w:tcW w:w="1240" w:type="dxa"/>
            <w:tcBorders>
              <w:top w:val="single" w:sz="4" w:space="0" w:color="auto"/>
              <w:left w:val="single" w:sz="4" w:space="0" w:color="auto"/>
              <w:bottom w:val="single" w:sz="4" w:space="0" w:color="auto"/>
              <w:right w:val="single" w:sz="4" w:space="0" w:color="auto"/>
            </w:tcBorders>
            <w:vAlign w:val="center"/>
            <w:hideMark/>
          </w:tcPr>
          <w:p w14:paraId="69AD5E63" w14:textId="77777777" w:rsidR="000406F4" w:rsidRPr="00453CDA" w:rsidRDefault="000406F4" w:rsidP="000406F4">
            <w:pPr>
              <w:spacing w:line="276" w:lineRule="auto"/>
              <w:jc w:val="center"/>
              <w:rPr>
                <w:sz w:val="18"/>
                <w:szCs w:val="20"/>
                <w:lang w:eastAsia="en-US"/>
              </w:rPr>
            </w:pPr>
            <w:r w:rsidRPr="00453CDA">
              <w:rPr>
                <w:sz w:val="18"/>
                <w:szCs w:val="20"/>
                <w:lang w:eastAsia="en-US"/>
              </w:rPr>
              <w:t>83,25%</w:t>
            </w:r>
          </w:p>
        </w:tc>
      </w:tr>
      <w:tr w:rsidR="00DD65F4" w:rsidRPr="00453CDA" w14:paraId="2F602346" w14:textId="77777777" w:rsidTr="000A73FE">
        <w:trPr>
          <w:trHeight w:val="300"/>
        </w:trPr>
        <w:tc>
          <w:tcPr>
            <w:tcW w:w="14843" w:type="dxa"/>
            <w:gridSpan w:val="15"/>
            <w:tcBorders>
              <w:top w:val="single" w:sz="4" w:space="0" w:color="auto"/>
              <w:left w:val="single" w:sz="4" w:space="0" w:color="auto"/>
              <w:bottom w:val="single" w:sz="4" w:space="0" w:color="auto"/>
              <w:right w:val="single" w:sz="4" w:space="0" w:color="auto"/>
            </w:tcBorders>
            <w:vAlign w:val="center"/>
            <w:hideMark/>
          </w:tcPr>
          <w:p w14:paraId="2DDDC1CA" w14:textId="77777777" w:rsidR="00DD65F4" w:rsidRPr="00453CDA" w:rsidRDefault="00DD65F4" w:rsidP="00DD65F4">
            <w:pPr>
              <w:spacing w:line="276" w:lineRule="auto"/>
              <w:jc w:val="center"/>
              <w:rPr>
                <w:b/>
                <w:bCs/>
                <w:sz w:val="18"/>
                <w:szCs w:val="20"/>
                <w:lang w:eastAsia="en-US"/>
              </w:rPr>
            </w:pPr>
            <w:r w:rsidRPr="00453CDA">
              <w:rPr>
                <w:b/>
                <w:bCs/>
                <w:sz w:val="18"/>
                <w:szCs w:val="20"/>
                <w:lang w:eastAsia="en-US"/>
              </w:rPr>
              <w:t>Скоблевский сельский округ</w:t>
            </w:r>
          </w:p>
        </w:tc>
      </w:tr>
      <w:tr w:rsidR="000406F4" w:rsidRPr="00453CDA" w14:paraId="7D726FB3" w14:textId="77777777" w:rsidTr="000A73FE">
        <w:trPr>
          <w:trHeight w:val="300"/>
        </w:trPr>
        <w:tc>
          <w:tcPr>
            <w:tcW w:w="569" w:type="dxa"/>
            <w:vMerge w:val="restart"/>
            <w:tcBorders>
              <w:top w:val="single" w:sz="4" w:space="0" w:color="auto"/>
              <w:left w:val="single" w:sz="4" w:space="0" w:color="auto"/>
              <w:bottom w:val="single" w:sz="4" w:space="0" w:color="auto"/>
              <w:right w:val="single" w:sz="4" w:space="0" w:color="auto"/>
            </w:tcBorders>
            <w:vAlign w:val="center"/>
            <w:hideMark/>
          </w:tcPr>
          <w:p w14:paraId="1635F372" w14:textId="34E652A4" w:rsidR="000406F4" w:rsidRPr="00453CDA" w:rsidRDefault="000406F4" w:rsidP="000406F4">
            <w:pPr>
              <w:spacing w:line="276" w:lineRule="auto"/>
              <w:jc w:val="center"/>
              <w:rPr>
                <w:sz w:val="18"/>
                <w:szCs w:val="20"/>
                <w:lang w:eastAsia="en-US"/>
              </w:rPr>
            </w:pPr>
            <w:r w:rsidRPr="00453CDA">
              <w:rPr>
                <w:sz w:val="18"/>
                <w:szCs w:val="20"/>
                <w:lang w:eastAsia="en-US"/>
              </w:rPr>
              <w:t>21</w:t>
            </w:r>
          </w:p>
        </w:tc>
        <w:tc>
          <w:tcPr>
            <w:tcW w:w="2545" w:type="dxa"/>
            <w:vMerge w:val="restart"/>
            <w:tcBorders>
              <w:top w:val="single" w:sz="4" w:space="0" w:color="auto"/>
              <w:left w:val="single" w:sz="4" w:space="0" w:color="auto"/>
              <w:bottom w:val="single" w:sz="4" w:space="0" w:color="auto"/>
              <w:right w:val="single" w:sz="4" w:space="0" w:color="auto"/>
            </w:tcBorders>
            <w:vAlign w:val="center"/>
            <w:hideMark/>
          </w:tcPr>
          <w:p w14:paraId="2EC92D0A" w14:textId="77777777" w:rsidR="000406F4" w:rsidRPr="00453CDA" w:rsidRDefault="000406F4" w:rsidP="000406F4">
            <w:pPr>
              <w:spacing w:line="276" w:lineRule="auto"/>
              <w:jc w:val="center"/>
              <w:rPr>
                <w:sz w:val="18"/>
                <w:szCs w:val="20"/>
                <w:lang w:eastAsia="en-US"/>
              </w:rPr>
            </w:pPr>
            <w:r w:rsidRPr="00453CDA">
              <w:rPr>
                <w:sz w:val="18"/>
                <w:szCs w:val="20"/>
                <w:lang w:eastAsia="en-US"/>
              </w:rPr>
              <w:t>с. Ефимьево, ул. Октябрьская, д.4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6D19D30" w14:textId="10261DC5" w:rsidR="000406F4" w:rsidRPr="00453CDA" w:rsidRDefault="000406F4" w:rsidP="000406F4">
            <w:pPr>
              <w:spacing w:line="276" w:lineRule="auto"/>
              <w:jc w:val="center"/>
              <w:rPr>
                <w:sz w:val="18"/>
                <w:szCs w:val="20"/>
                <w:lang w:eastAsia="en-US"/>
              </w:rPr>
            </w:pPr>
            <w:r w:rsidRPr="00453CDA">
              <w:rPr>
                <w:sz w:val="18"/>
                <w:szCs w:val="20"/>
                <w:lang w:eastAsia="en-US"/>
              </w:rPr>
              <w:t>2024</w:t>
            </w:r>
          </w:p>
        </w:tc>
        <w:tc>
          <w:tcPr>
            <w:tcW w:w="708" w:type="dxa"/>
            <w:tcBorders>
              <w:top w:val="single" w:sz="4" w:space="0" w:color="auto"/>
              <w:left w:val="single" w:sz="4" w:space="0" w:color="auto"/>
              <w:bottom w:val="single" w:sz="4" w:space="0" w:color="auto"/>
              <w:right w:val="single" w:sz="4" w:space="0" w:color="auto"/>
            </w:tcBorders>
            <w:vAlign w:val="center"/>
            <w:hideMark/>
          </w:tcPr>
          <w:p w14:paraId="6288425B"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0668A15"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8CC061F"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6139978"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8F37201"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6948EF"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81FD7FC"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ADAC40"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9B5D496"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FA96751"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0ED6CC3"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1240" w:type="dxa"/>
            <w:tcBorders>
              <w:top w:val="single" w:sz="4" w:space="0" w:color="auto"/>
              <w:left w:val="single" w:sz="4" w:space="0" w:color="auto"/>
              <w:bottom w:val="single" w:sz="4" w:space="0" w:color="auto"/>
              <w:right w:val="single" w:sz="4" w:space="0" w:color="auto"/>
            </w:tcBorders>
            <w:vAlign w:val="center"/>
            <w:hideMark/>
          </w:tcPr>
          <w:p w14:paraId="1F72429E"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r>
      <w:tr w:rsidR="000406F4" w:rsidRPr="00453CDA" w14:paraId="34F9BCFD" w14:textId="77777777" w:rsidTr="00DD65F4">
        <w:trPr>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2A343119" w14:textId="77777777" w:rsidR="000406F4" w:rsidRPr="00453CDA" w:rsidRDefault="000406F4" w:rsidP="000406F4">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2F4C445B" w14:textId="77777777" w:rsidR="000406F4" w:rsidRPr="00453CDA" w:rsidRDefault="000406F4" w:rsidP="000406F4">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BE71A59" w14:textId="35C5E86A" w:rsidR="000406F4" w:rsidRPr="00453CDA" w:rsidRDefault="000406F4" w:rsidP="000406F4">
            <w:pPr>
              <w:spacing w:line="276" w:lineRule="auto"/>
              <w:jc w:val="center"/>
              <w:rPr>
                <w:sz w:val="18"/>
                <w:szCs w:val="20"/>
                <w:lang w:eastAsia="en-US"/>
              </w:rPr>
            </w:pPr>
            <w:r w:rsidRPr="00453CDA">
              <w:rPr>
                <w:sz w:val="18"/>
                <w:szCs w:val="20"/>
                <w:lang w:eastAsia="en-US"/>
              </w:rPr>
              <w:t>2025</w:t>
            </w:r>
          </w:p>
        </w:tc>
        <w:tc>
          <w:tcPr>
            <w:tcW w:w="708" w:type="dxa"/>
            <w:tcBorders>
              <w:top w:val="single" w:sz="4" w:space="0" w:color="auto"/>
              <w:left w:val="single" w:sz="4" w:space="0" w:color="auto"/>
              <w:bottom w:val="single" w:sz="4" w:space="0" w:color="auto"/>
              <w:right w:val="single" w:sz="4" w:space="0" w:color="auto"/>
            </w:tcBorders>
            <w:vAlign w:val="center"/>
            <w:hideMark/>
          </w:tcPr>
          <w:p w14:paraId="0BEA8028"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E433E5F"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4BC9310"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628A67"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C647718"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39C037"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038FD86C"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6E63ED"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5FC59E1"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D110454"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0DFBA19"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1240" w:type="dxa"/>
            <w:tcBorders>
              <w:top w:val="single" w:sz="4" w:space="0" w:color="auto"/>
              <w:left w:val="single" w:sz="4" w:space="0" w:color="auto"/>
              <w:bottom w:val="single" w:sz="4" w:space="0" w:color="auto"/>
              <w:right w:val="single" w:sz="4" w:space="0" w:color="auto"/>
            </w:tcBorders>
            <w:vAlign w:val="center"/>
            <w:hideMark/>
          </w:tcPr>
          <w:p w14:paraId="11F311AC"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r>
      <w:tr w:rsidR="000406F4" w:rsidRPr="00453CDA" w14:paraId="7FD3EEDE" w14:textId="77777777" w:rsidTr="00DD65F4">
        <w:trPr>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6BD41704" w14:textId="77777777" w:rsidR="000406F4" w:rsidRPr="00453CDA" w:rsidRDefault="000406F4" w:rsidP="000406F4">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4283DDE1" w14:textId="77777777" w:rsidR="000406F4" w:rsidRPr="00453CDA" w:rsidRDefault="000406F4" w:rsidP="000406F4">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7E3CA18" w14:textId="23828E80" w:rsidR="000406F4" w:rsidRPr="00453CDA" w:rsidRDefault="000406F4" w:rsidP="000406F4">
            <w:pPr>
              <w:spacing w:line="276" w:lineRule="auto"/>
              <w:jc w:val="center"/>
              <w:rPr>
                <w:sz w:val="18"/>
                <w:szCs w:val="20"/>
                <w:lang w:eastAsia="en-US"/>
              </w:rPr>
            </w:pPr>
            <w:r w:rsidRPr="00453CDA">
              <w:rPr>
                <w:sz w:val="18"/>
                <w:szCs w:val="20"/>
                <w:lang w:eastAsia="en-US"/>
              </w:rPr>
              <w:t>2026</w:t>
            </w:r>
          </w:p>
        </w:tc>
        <w:tc>
          <w:tcPr>
            <w:tcW w:w="708" w:type="dxa"/>
            <w:tcBorders>
              <w:top w:val="single" w:sz="4" w:space="0" w:color="auto"/>
              <w:left w:val="single" w:sz="4" w:space="0" w:color="auto"/>
              <w:bottom w:val="single" w:sz="4" w:space="0" w:color="auto"/>
              <w:right w:val="single" w:sz="4" w:space="0" w:color="auto"/>
            </w:tcBorders>
            <w:vAlign w:val="center"/>
            <w:hideMark/>
          </w:tcPr>
          <w:p w14:paraId="58CCCDE3"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036F22"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CB33E2"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8923859"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C88809A"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BA7EB8"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5C9C2C8A"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657FD9"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6E6A03E"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89E4078"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0A1BFC30"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1240" w:type="dxa"/>
            <w:tcBorders>
              <w:top w:val="single" w:sz="4" w:space="0" w:color="auto"/>
              <w:left w:val="single" w:sz="4" w:space="0" w:color="auto"/>
              <w:bottom w:val="single" w:sz="4" w:space="0" w:color="auto"/>
              <w:right w:val="single" w:sz="4" w:space="0" w:color="auto"/>
            </w:tcBorders>
            <w:vAlign w:val="center"/>
            <w:hideMark/>
          </w:tcPr>
          <w:p w14:paraId="6EA66094"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r>
      <w:tr w:rsidR="000406F4" w:rsidRPr="00453CDA" w14:paraId="43B0B9E9" w14:textId="77777777" w:rsidTr="00DD65F4">
        <w:trPr>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007FCA71" w14:textId="77777777" w:rsidR="000406F4" w:rsidRPr="00453CDA" w:rsidRDefault="000406F4" w:rsidP="000406F4">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4185F40B" w14:textId="77777777" w:rsidR="000406F4" w:rsidRPr="00453CDA" w:rsidRDefault="000406F4" w:rsidP="000406F4">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AF01D2B" w14:textId="69870C57" w:rsidR="000406F4" w:rsidRPr="00453CDA" w:rsidRDefault="000406F4" w:rsidP="000406F4">
            <w:pPr>
              <w:spacing w:line="276" w:lineRule="auto"/>
              <w:jc w:val="center"/>
              <w:rPr>
                <w:sz w:val="18"/>
                <w:szCs w:val="20"/>
                <w:lang w:eastAsia="en-US"/>
              </w:rPr>
            </w:pPr>
            <w:r w:rsidRPr="00453CDA">
              <w:rPr>
                <w:sz w:val="18"/>
                <w:szCs w:val="20"/>
                <w:lang w:eastAsia="en-US"/>
              </w:rPr>
              <w:t>2027</w:t>
            </w:r>
          </w:p>
        </w:tc>
        <w:tc>
          <w:tcPr>
            <w:tcW w:w="708" w:type="dxa"/>
            <w:tcBorders>
              <w:top w:val="single" w:sz="4" w:space="0" w:color="auto"/>
              <w:left w:val="single" w:sz="4" w:space="0" w:color="auto"/>
              <w:bottom w:val="single" w:sz="4" w:space="0" w:color="auto"/>
              <w:right w:val="single" w:sz="4" w:space="0" w:color="auto"/>
            </w:tcBorders>
            <w:vAlign w:val="center"/>
            <w:hideMark/>
          </w:tcPr>
          <w:p w14:paraId="789BD163"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CBCA9D8"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CCC8615"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409977"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4C28CD"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C5E749"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4946B8CF"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2CAD26"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1FB5D61"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3A0C29"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04F14409"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1240" w:type="dxa"/>
            <w:tcBorders>
              <w:top w:val="single" w:sz="4" w:space="0" w:color="auto"/>
              <w:left w:val="single" w:sz="4" w:space="0" w:color="auto"/>
              <w:bottom w:val="single" w:sz="4" w:space="0" w:color="auto"/>
              <w:right w:val="single" w:sz="4" w:space="0" w:color="auto"/>
            </w:tcBorders>
            <w:vAlign w:val="center"/>
            <w:hideMark/>
          </w:tcPr>
          <w:p w14:paraId="36CBCE29"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r>
      <w:tr w:rsidR="000406F4" w:rsidRPr="00453CDA" w14:paraId="500CCCED" w14:textId="77777777" w:rsidTr="00DD65F4">
        <w:trPr>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6DD8F044" w14:textId="77777777" w:rsidR="000406F4" w:rsidRPr="00453CDA" w:rsidRDefault="000406F4" w:rsidP="000406F4">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36864BA0" w14:textId="77777777" w:rsidR="000406F4" w:rsidRPr="00453CDA" w:rsidRDefault="000406F4" w:rsidP="000406F4">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9101AC1" w14:textId="5279F7C7" w:rsidR="000406F4" w:rsidRPr="00453CDA" w:rsidRDefault="000406F4" w:rsidP="000406F4">
            <w:pPr>
              <w:spacing w:line="276" w:lineRule="auto"/>
              <w:jc w:val="center"/>
              <w:rPr>
                <w:sz w:val="18"/>
                <w:szCs w:val="20"/>
                <w:lang w:eastAsia="en-US"/>
              </w:rPr>
            </w:pPr>
            <w:r w:rsidRPr="00453CDA">
              <w:rPr>
                <w:sz w:val="18"/>
                <w:szCs w:val="20"/>
                <w:lang w:eastAsia="en-US"/>
              </w:rPr>
              <w:t>2028</w:t>
            </w:r>
          </w:p>
        </w:tc>
        <w:tc>
          <w:tcPr>
            <w:tcW w:w="708" w:type="dxa"/>
            <w:tcBorders>
              <w:top w:val="single" w:sz="4" w:space="0" w:color="auto"/>
              <w:left w:val="single" w:sz="4" w:space="0" w:color="auto"/>
              <w:bottom w:val="single" w:sz="4" w:space="0" w:color="auto"/>
              <w:right w:val="single" w:sz="4" w:space="0" w:color="auto"/>
            </w:tcBorders>
            <w:vAlign w:val="center"/>
            <w:hideMark/>
          </w:tcPr>
          <w:p w14:paraId="59DF51F3"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757D06F"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E42783"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1CCA9BB"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9815F2"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8EA26F"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26FA4BAD"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35ED08"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ED34D29"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B43DE1B"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55ACA532"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1240" w:type="dxa"/>
            <w:tcBorders>
              <w:top w:val="single" w:sz="4" w:space="0" w:color="auto"/>
              <w:left w:val="single" w:sz="4" w:space="0" w:color="auto"/>
              <w:bottom w:val="single" w:sz="4" w:space="0" w:color="auto"/>
              <w:right w:val="single" w:sz="4" w:space="0" w:color="auto"/>
            </w:tcBorders>
            <w:vAlign w:val="center"/>
            <w:hideMark/>
          </w:tcPr>
          <w:p w14:paraId="5B4A64E0"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r>
      <w:tr w:rsidR="000406F4" w:rsidRPr="00453CDA" w14:paraId="0A783A03" w14:textId="77777777" w:rsidTr="00DD65F4">
        <w:trPr>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161E7AFD" w14:textId="77777777" w:rsidR="000406F4" w:rsidRPr="00453CDA" w:rsidRDefault="000406F4" w:rsidP="000406F4">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2A60FC0D" w14:textId="77777777" w:rsidR="000406F4" w:rsidRPr="00453CDA" w:rsidRDefault="000406F4" w:rsidP="000406F4">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5B244C7" w14:textId="66634792" w:rsidR="000406F4" w:rsidRPr="00453CDA" w:rsidRDefault="000406F4" w:rsidP="000406F4">
            <w:pPr>
              <w:spacing w:line="276" w:lineRule="auto"/>
              <w:jc w:val="center"/>
              <w:rPr>
                <w:sz w:val="18"/>
                <w:szCs w:val="20"/>
                <w:lang w:eastAsia="en-US"/>
              </w:rPr>
            </w:pPr>
            <w:r w:rsidRPr="00453CDA">
              <w:rPr>
                <w:sz w:val="18"/>
                <w:szCs w:val="20"/>
                <w:lang w:eastAsia="en-US"/>
              </w:rPr>
              <w:t>2029</w:t>
            </w:r>
          </w:p>
        </w:tc>
        <w:tc>
          <w:tcPr>
            <w:tcW w:w="708" w:type="dxa"/>
            <w:tcBorders>
              <w:top w:val="single" w:sz="4" w:space="0" w:color="auto"/>
              <w:left w:val="single" w:sz="4" w:space="0" w:color="auto"/>
              <w:bottom w:val="single" w:sz="4" w:space="0" w:color="auto"/>
              <w:right w:val="single" w:sz="4" w:space="0" w:color="auto"/>
            </w:tcBorders>
            <w:vAlign w:val="center"/>
            <w:hideMark/>
          </w:tcPr>
          <w:p w14:paraId="03058021"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51132CE"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FD6C0E2"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B289D6"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85ECF74"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496099"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020B7DB1"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E193F2"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1F55793"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2D76C5"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573251A3"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1240" w:type="dxa"/>
            <w:tcBorders>
              <w:top w:val="single" w:sz="4" w:space="0" w:color="auto"/>
              <w:left w:val="single" w:sz="4" w:space="0" w:color="auto"/>
              <w:bottom w:val="single" w:sz="4" w:space="0" w:color="auto"/>
              <w:right w:val="single" w:sz="4" w:space="0" w:color="auto"/>
            </w:tcBorders>
            <w:vAlign w:val="center"/>
            <w:hideMark/>
          </w:tcPr>
          <w:p w14:paraId="4072AD89"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r>
      <w:tr w:rsidR="000406F4" w:rsidRPr="00453CDA" w14:paraId="166D38D0" w14:textId="77777777" w:rsidTr="00DD65F4">
        <w:trPr>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41564561" w14:textId="77777777" w:rsidR="000406F4" w:rsidRPr="00453CDA" w:rsidRDefault="000406F4" w:rsidP="000406F4">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25B06E3C" w14:textId="77777777" w:rsidR="000406F4" w:rsidRPr="00453CDA" w:rsidRDefault="000406F4" w:rsidP="000406F4">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C81BF06" w14:textId="4B77645A" w:rsidR="000406F4" w:rsidRPr="00453CDA" w:rsidRDefault="000406F4" w:rsidP="000406F4">
            <w:pPr>
              <w:spacing w:line="276" w:lineRule="auto"/>
              <w:jc w:val="center"/>
              <w:rPr>
                <w:sz w:val="18"/>
                <w:szCs w:val="20"/>
                <w:lang w:eastAsia="en-US"/>
              </w:rPr>
            </w:pPr>
            <w:r w:rsidRPr="00453CDA">
              <w:rPr>
                <w:sz w:val="18"/>
                <w:szCs w:val="20"/>
                <w:lang w:eastAsia="en-US"/>
              </w:rPr>
              <w:t>2030</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8A311C"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88AB041"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B98601D"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FAC22B6"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BC625A"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16066A"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2700E3C1"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2E3562"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FC2DB60"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166C580"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5EB367E3"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1240" w:type="dxa"/>
            <w:tcBorders>
              <w:top w:val="single" w:sz="4" w:space="0" w:color="auto"/>
              <w:left w:val="single" w:sz="4" w:space="0" w:color="auto"/>
              <w:bottom w:val="single" w:sz="4" w:space="0" w:color="auto"/>
              <w:right w:val="single" w:sz="4" w:space="0" w:color="auto"/>
            </w:tcBorders>
            <w:vAlign w:val="center"/>
            <w:hideMark/>
          </w:tcPr>
          <w:p w14:paraId="23A545A3"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r>
      <w:tr w:rsidR="000406F4" w:rsidRPr="00453CDA" w14:paraId="26AA138F" w14:textId="77777777" w:rsidTr="00DD65F4">
        <w:trPr>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772938AF" w14:textId="77777777" w:rsidR="000406F4" w:rsidRPr="00453CDA" w:rsidRDefault="000406F4" w:rsidP="000406F4">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03708977" w14:textId="77777777" w:rsidR="000406F4" w:rsidRPr="00453CDA" w:rsidRDefault="000406F4" w:rsidP="000406F4">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F563F53" w14:textId="5E8695C0" w:rsidR="000406F4" w:rsidRPr="00453CDA" w:rsidRDefault="000406F4" w:rsidP="000406F4">
            <w:pPr>
              <w:spacing w:line="276" w:lineRule="auto"/>
              <w:jc w:val="center"/>
              <w:rPr>
                <w:sz w:val="18"/>
                <w:szCs w:val="20"/>
                <w:lang w:eastAsia="en-US"/>
              </w:rPr>
            </w:pPr>
            <w:r w:rsidRPr="00453CDA">
              <w:rPr>
                <w:sz w:val="18"/>
                <w:szCs w:val="20"/>
                <w:lang w:eastAsia="en-US"/>
              </w:rPr>
              <w:t>2031</w:t>
            </w:r>
          </w:p>
        </w:tc>
        <w:tc>
          <w:tcPr>
            <w:tcW w:w="708" w:type="dxa"/>
            <w:tcBorders>
              <w:top w:val="single" w:sz="4" w:space="0" w:color="auto"/>
              <w:left w:val="single" w:sz="4" w:space="0" w:color="auto"/>
              <w:bottom w:val="single" w:sz="4" w:space="0" w:color="auto"/>
              <w:right w:val="single" w:sz="4" w:space="0" w:color="auto"/>
            </w:tcBorders>
            <w:vAlign w:val="center"/>
            <w:hideMark/>
          </w:tcPr>
          <w:p w14:paraId="7AC80341"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631C5FA"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850148"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F8EEB7D"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8ED0D6D"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28E18C"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50616E42"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CFAEDF"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E747321"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71BC31"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1A4D5961"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1240" w:type="dxa"/>
            <w:tcBorders>
              <w:top w:val="single" w:sz="4" w:space="0" w:color="auto"/>
              <w:left w:val="single" w:sz="4" w:space="0" w:color="auto"/>
              <w:bottom w:val="single" w:sz="4" w:space="0" w:color="auto"/>
              <w:right w:val="single" w:sz="4" w:space="0" w:color="auto"/>
            </w:tcBorders>
            <w:vAlign w:val="center"/>
            <w:hideMark/>
          </w:tcPr>
          <w:p w14:paraId="246A8CD8"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r>
      <w:tr w:rsidR="000406F4" w:rsidRPr="00453CDA" w14:paraId="275CA7F4" w14:textId="77777777" w:rsidTr="00DD65F4">
        <w:trPr>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65BD2DAA" w14:textId="77777777" w:rsidR="000406F4" w:rsidRPr="00453CDA" w:rsidRDefault="000406F4" w:rsidP="000406F4">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258DAEFF" w14:textId="77777777" w:rsidR="000406F4" w:rsidRPr="00453CDA" w:rsidRDefault="000406F4" w:rsidP="000406F4">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77F371E" w14:textId="67096132" w:rsidR="000406F4" w:rsidRPr="00453CDA" w:rsidRDefault="000406F4" w:rsidP="000406F4">
            <w:pPr>
              <w:spacing w:line="276" w:lineRule="auto"/>
              <w:jc w:val="center"/>
              <w:rPr>
                <w:sz w:val="18"/>
                <w:szCs w:val="20"/>
                <w:lang w:eastAsia="en-US"/>
              </w:rPr>
            </w:pPr>
            <w:r w:rsidRPr="00453CDA">
              <w:rPr>
                <w:sz w:val="18"/>
                <w:szCs w:val="20"/>
                <w:lang w:eastAsia="en-US"/>
              </w:rPr>
              <w:t>2032-2040</w:t>
            </w:r>
          </w:p>
        </w:tc>
        <w:tc>
          <w:tcPr>
            <w:tcW w:w="708" w:type="dxa"/>
            <w:tcBorders>
              <w:top w:val="single" w:sz="4" w:space="0" w:color="auto"/>
              <w:left w:val="single" w:sz="4" w:space="0" w:color="auto"/>
              <w:bottom w:val="single" w:sz="4" w:space="0" w:color="auto"/>
              <w:right w:val="single" w:sz="4" w:space="0" w:color="auto"/>
            </w:tcBorders>
            <w:vAlign w:val="center"/>
            <w:hideMark/>
          </w:tcPr>
          <w:p w14:paraId="76724280"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86E2914"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52AB26A"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0B77A7"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FA3821"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482A7F"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2993222E"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930299"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D770C9"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A0EBA9E"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121A12F2"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1240" w:type="dxa"/>
            <w:tcBorders>
              <w:top w:val="single" w:sz="4" w:space="0" w:color="auto"/>
              <w:left w:val="single" w:sz="4" w:space="0" w:color="auto"/>
              <w:bottom w:val="single" w:sz="4" w:space="0" w:color="auto"/>
              <w:right w:val="single" w:sz="4" w:space="0" w:color="auto"/>
            </w:tcBorders>
            <w:vAlign w:val="center"/>
            <w:hideMark/>
          </w:tcPr>
          <w:p w14:paraId="0D5595B3"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r>
      <w:tr w:rsidR="00DD65F4" w:rsidRPr="00453CDA" w14:paraId="3923C981" w14:textId="77777777" w:rsidTr="000A73FE">
        <w:trPr>
          <w:trHeight w:val="300"/>
        </w:trPr>
        <w:tc>
          <w:tcPr>
            <w:tcW w:w="14843" w:type="dxa"/>
            <w:gridSpan w:val="15"/>
            <w:tcBorders>
              <w:top w:val="single" w:sz="4" w:space="0" w:color="auto"/>
              <w:left w:val="single" w:sz="4" w:space="0" w:color="auto"/>
              <w:bottom w:val="single" w:sz="4" w:space="0" w:color="auto"/>
              <w:right w:val="single" w:sz="4" w:space="0" w:color="auto"/>
            </w:tcBorders>
            <w:vAlign w:val="center"/>
            <w:hideMark/>
          </w:tcPr>
          <w:p w14:paraId="28A410C3" w14:textId="77777777" w:rsidR="00DD65F4" w:rsidRPr="00453CDA" w:rsidRDefault="00DD65F4" w:rsidP="00DD65F4">
            <w:pPr>
              <w:spacing w:line="276" w:lineRule="auto"/>
              <w:jc w:val="center"/>
              <w:rPr>
                <w:b/>
                <w:bCs/>
                <w:sz w:val="18"/>
                <w:szCs w:val="20"/>
                <w:lang w:eastAsia="en-US"/>
              </w:rPr>
            </w:pPr>
            <w:r w:rsidRPr="00453CDA">
              <w:rPr>
                <w:b/>
                <w:bCs/>
                <w:sz w:val="18"/>
                <w:szCs w:val="20"/>
                <w:lang w:eastAsia="en-US"/>
              </w:rPr>
              <w:t>Купанский сельский округ</w:t>
            </w:r>
          </w:p>
        </w:tc>
      </w:tr>
      <w:tr w:rsidR="000406F4" w:rsidRPr="00453CDA" w14:paraId="23E72076" w14:textId="77777777" w:rsidTr="000A73FE">
        <w:trPr>
          <w:trHeight w:val="510"/>
        </w:trPr>
        <w:tc>
          <w:tcPr>
            <w:tcW w:w="569" w:type="dxa"/>
            <w:vMerge w:val="restart"/>
            <w:tcBorders>
              <w:top w:val="single" w:sz="4" w:space="0" w:color="auto"/>
              <w:left w:val="single" w:sz="4" w:space="0" w:color="auto"/>
              <w:bottom w:val="single" w:sz="4" w:space="0" w:color="auto"/>
              <w:right w:val="single" w:sz="4" w:space="0" w:color="auto"/>
            </w:tcBorders>
            <w:vAlign w:val="center"/>
            <w:hideMark/>
          </w:tcPr>
          <w:p w14:paraId="2CF62A56" w14:textId="43922017" w:rsidR="000406F4" w:rsidRPr="00453CDA" w:rsidRDefault="000406F4" w:rsidP="000406F4">
            <w:pPr>
              <w:spacing w:line="276" w:lineRule="auto"/>
              <w:jc w:val="center"/>
              <w:rPr>
                <w:sz w:val="18"/>
                <w:szCs w:val="20"/>
                <w:lang w:eastAsia="en-US"/>
              </w:rPr>
            </w:pPr>
            <w:r w:rsidRPr="00453CDA">
              <w:rPr>
                <w:sz w:val="18"/>
                <w:szCs w:val="20"/>
                <w:lang w:eastAsia="en-US"/>
              </w:rPr>
              <w:t>22</w:t>
            </w:r>
          </w:p>
        </w:tc>
        <w:tc>
          <w:tcPr>
            <w:tcW w:w="2545" w:type="dxa"/>
            <w:vMerge w:val="restart"/>
            <w:tcBorders>
              <w:top w:val="single" w:sz="4" w:space="0" w:color="auto"/>
              <w:left w:val="single" w:sz="4" w:space="0" w:color="auto"/>
              <w:bottom w:val="single" w:sz="4" w:space="0" w:color="auto"/>
              <w:right w:val="single" w:sz="4" w:space="0" w:color="auto"/>
            </w:tcBorders>
            <w:vAlign w:val="center"/>
            <w:hideMark/>
          </w:tcPr>
          <w:p w14:paraId="7AC3023A" w14:textId="77777777" w:rsidR="000406F4" w:rsidRPr="00453CDA" w:rsidRDefault="000406F4" w:rsidP="000406F4">
            <w:pPr>
              <w:spacing w:line="276" w:lineRule="auto"/>
              <w:jc w:val="center"/>
              <w:rPr>
                <w:sz w:val="18"/>
                <w:szCs w:val="20"/>
                <w:lang w:eastAsia="en-US"/>
              </w:rPr>
            </w:pPr>
            <w:r w:rsidRPr="00453CDA">
              <w:rPr>
                <w:sz w:val="18"/>
                <w:szCs w:val="20"/>
                <w:lang w:eastAsia="en-US"/>
              </w:rPr>
              <w:t>с. Купанское, ул. Советская, д. 60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63954DF" w14:textId="0542B6E6" w:rsidR="000406F4" w:rsidRPr="00453CDA" w:rsidRDefault="000406F4" w:rsidP="000406F4">
            <w:pPr>
              <w:spacing w:line="276" w:lineRule="auto"/>
              <w:jc w:val="center"/>
              <w:rPr>
                <w:sz w:val="18"/>
                <w:szCs w:val="20"/>
                <w:lang w:eastAsia="en-US"/>
              </w:rPr>
            </w:pPr>
            <w:r w:rsidRPr="00453CDA">
              <w:rPr>
                <w:sz w:val="18"/>
                <w:szCs w:val="20"/>
                <w:lang w:eastAsia="en-US"/>
              </w:rPr>
              <w:t>2024</w:t>
            </w:r>
          </w:p>
        </w:tc>
        <w:tc>
          <w:tcPr>
            <w:tcW w:w="708" w:type="dxa"/>
            <w:tcBorders>
              <w:top w:val="single" w:sz="4" w:space="0" w:color="auto"/>
              <w:left w:val="single" w:sz="4" w:space="0" w:color="auto"/>
              <w:bottom w:val="single" w:sz="4" w:space="0" w:color="auto"/>
              <w:right w:val="single" w:sz="4" w:space="0" w:color="auto"/>
            </w:tcBorders>
            <w:vAlign w:val="center"/>
            <w:hideMark/>
          </w:tcPr>
          <w:p w14:paraId="0079B4C6"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818C786"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9AB5757"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428CFB"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275400"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CE3D2C"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5B0D8B29"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A09D5B"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9C17064"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019F59"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124AC5EB"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1240" w:type="dxa"/>
            <w:tcBorders>
              <w:top w:val="single" w:sz="4" w:space="0" w:color="auto"/>
              <w:left w:val="single" w:sz="4" w:space="0" w:color="auto"/>
              <w:bottom w:val="single" w:sz="4" w:space="0" w:color="auto"/>
              <w:right w:val="single" w:sz="4" w:space="0" w:color="auto"/>
            </w:tcBorders>
            <w:vAlign w:val="center"/>
            <w:hideMark/>
          </w:tcPr>
          <w:p w14:paraId="59977EC5"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r>
      <w:tr w:rsidR="000406F4" w:rsidRPr="00453CDA" w14:paraId="49A9F4F4" w14:textId="77777777" w:rsidTr="00DD65F4">
        <w:trPr>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74D520FC" w14:textId="77777777" w:rsidR="000406F4" w:rsidRPr="00453CDA" w:rsidRDefault="000406F4" w:rsidP="000406F4">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2F5F66BF" w14:textId="77777777" w:rsidR="000406F4" w:rsidRPr="00453CDA" w:rsidRDefault="000406F4" w:rsidP="000406F4">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9F58952" w14:textId="266B93ED" w:rsidR="000406F4" w:rsidRPr="00453CDA" w:rsidRDefault="000406F4" w:rsidP="000406F4">
            <w:pPr>
              <w:spacing w:line="276" w:lineRule="auto"/>
              <w:jc w:val="center"/>
              <w:rPr>
                <w:sz w:val="18"/>
                <w:szCs w:val="20"/>
                <w:lang w:eastAsia="en-US"/>
              </w:rPr>
            </w:pPr>
            <w:r w:rsidRPr="00453CDA">
              <w:rPr>
                <w:sz w:val="18"/>
                <w:szCs w:val="20"/>
                <w:lang w:eastAsia="en-US"/>
              </w:rPr>
              <w:t>2025</w:t>
            </w:r>
          </w:p>
        </w:tc>
        <w:tc>
          <w:tcPr>
            <w:tcW w:w="708" w:type="dxa"/>
            <w:tcBorders>
              <w:top w:val="single" w:sz="4" w:space="0" w:color="auto"/>
              <w:left w:val="single" w:sz="4" w:space="0" w:color="auto"/>
              <w:bottom w:val="single" w:sz="4" w:space="0" w:color="auto"/>
              <w:right w:val="single" w:sz="4" w:space="0" w:color="auto"/>
            </w:tcBorders>
            <w:vAlign w:val="center"/>
            <w:hideMark/>
          </w:tcPr>
          <w:p w14:paraId="5BA20A1F"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26B2080"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CAB528"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946D51"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A326F3B"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E1E3C0"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53EB3B3A"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4C114B"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B4008F8"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A4D7B5"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28F3FB6B"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1240" w:type="dxa"/>
            <w:tcBorders>
              <w:top w:val="single" w:sz="4" w:space="0" w:color="auto"/>
              <w:left w:val="single" w:sz="4" w:space="0" w:color="auto"/>
              <w:bottom w:val="single" w:sz="4" w:space="0" w:color="auto"/>
              <w:right w:val="single" w:sz="4" w:space="0" w:color="auto"/>
            </w:tcBorders>
            <w:vAlign w:val="center"/>
            <w:hideMark/>
          </w:tcPr>
          <w:p w14:paraId="33010858"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r>
      <w:tr w:rsidR="000406F4" w:rsidRPr="00453CDA" w14:paraId="7C1FE943" w14:textId="77777777" w:rsidTr="00DD65F4">
        <w:trPr>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18271E71" w14:textId="77777777" w:rsidR="000406F4" w:rsidRPr="00453CDA" w:rsidRDefault="000406F4" w:rsidP="000406F4">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2FC79ACF" w14:textId="77777777" w:rsidR="000406F4" w:rsidRPr="00453CDA" w:rsidRDefault="000406F4" w:rsidP="000406F4">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78AD529" w14:textId="6A2C9846" w:rsidR="000406F4" w:rsidRPr="00453CDA" w:rsidRDefault="000406F4" w:rsidP="000406F4">
            <w:pPr>
              <w:spacing w:line="276" w:lineRule="auto"/>
              <w:jc w:val="center"/>
              <w:rPr>
                <w:sz w:val="18"/>
                <w:szCs w:val="20"/>
                <w:lang w:eastAsia="en-US"/>
              </w:rPr>
            </w:pPr>
            <w:r w:rsidRPr="00453CDA">
              <w:rPr>
                <w:sz w:val="18"/>
                <w:szCs w:val="20"/>
                <w:lang w:eastAsia="en-US"/>
              </w:rPr>
              <w:t>2026</w:t>
            </w:r>
          </w:p>
        </w:tc>
        <w:tc>
          <w:tcPr>
            <w:tcW w:w="708" w:type="dxa"/>
            <w:tcBorders>
              <w:top w:val="single" w:sz="4" w:space="0" w:color="auto"/>
              <w:left w:val="single" w:sz="4" w:space="0" w:color="auto"/>
              <w:bottom w:val="single" w:sz="4" w:space="0" w:color="auto"/>
              <w:right w:val="single" w:sz="4" w:space="0" w:color="auto"/>
            </w:tcBorders>
            <w:vAlign w:val="center"/>
            <w:hideMark/>
          </w:tcPr>
          <w:p w14:paraId="44205731"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7BDCFB7"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7D65BF3"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5924328"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27331E"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E0DAB8"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5E338FFF"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280A97"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A2B44B5"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F7A559"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4F8F401E"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1240" w:type="dxa"/>
            <w:tcBorders>
              <w:top w:val="single" w:sz="4" w:space="0" w:color="auto"/>
              <w:left w:val="single" w:sz="4" w:space="0" w:color="auto"/>
              <w:bottom w:val="single" w:sz="4" w:space="0" w:color="auto"/>
              <w:right w:val="single" w:sz="4" w:space="0" w:color="auto"/>
            </w:tcBorders>
            <w:vAlign w:val="center"/>
            <w:hideMark/>
          </w:tcPr>
          <w:p w14:paraId="459B913F"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r>
      <w:tr w:rsidR="000406F4" w:rsidRPr="00453CDA" w14:paraId="27C4F076" w14:textId="77777777" w:rsidTr="00DD65F4">
        <w:trPr>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6F44A533" w14:textId="77777777" w:rsidR="000406F4" w:rsidRPr="00453CDA" w:rsidRDefault="000406F4" w:rsidP="000406F4">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37828B17" w14:textId="77777777" w:rsidR="000406F4" w:rsidRPr="00453CDA" w:rsidRDefault="000406F4" w:rsidP="000406F4">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61ECB0C" w14:textId="1F18294E" w:rsidR="000406F4" w:rsidRPr="00453CDA" w:rsidRDefault="000406F4" w:rsidP="000406F4">
            <w:pPr>
              <w:spacing w:line="276" w:lineRule="auto"/>
              <w:jc w:val="center"/>
              <w:rPr>
                <w:sz w:val="18"/>
                <w:szCs w:val="20"/>
                <w:lang w:eastAsia="en-US"/>
              </w:rPr>
            </w:pPr>
            <w:r w:rsidRPr="00453CDA">
              <w:rPr>
                <w:sz w:val="18"/>
                <w:szCs w:val="20"/>
                <w:lang w:eastAsia="en-US"/>
              </w:rPr>
              <w:t>2027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6604F19"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7C72D5A"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F23A32B"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37A1C8"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46448F"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C0DFB0"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6E52568D"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CF5A7A"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8CEF2E2"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48858B"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737FD3D"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1240" w:type="dxa"/>
            <w:tcBorders>
              <w:top w:val="single" w:sz="4" w:space="0" w:color="auto"/>
              <w:left w:val="single" w:sz="4" w:space="0" w:color="auto"/>
              <w:bottom w:val="single" w:sz="4" w:space="0" w:color="auto"/>
              <w:right w:val="single" w:sz="4" w:space="0" w:color="auto"/>
            </w:tcBorders>
            <w:vAlign w:val="center"/>
            <w:hideMark/>
          </w:tcPr>
          <w:p w14:paraId="79FADB88"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r>
      <w:tr w:rsidR="000406F4" w:rsidRPr="00453CDA" w14:paraId="7E722D6F" w14:textId="77777777" w:rsidTr="00DD65F4">
        <w:trPr>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4949A2AD" w14:textId="77777777" w:rsidR="000406F4" w:rsidRPr="00453CDA" w:rsidRDefault="000406F4" w:rsidP="000406F4">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28F2AF73" w14:textId="77777777" w:rsidR="000406F4" w:rsidRPr="00453CDA" w:rsidRDefault="000406F4" w:rsidP="000406F4">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1419823" w14:textId="69811F06" w:rsidR="000406F4" w:rsidRPr="00453CDA" w:rsidRDefault="000406F4" w:rsidP="000406F4">
            <w:pPr>
              <w:spacing w:line="276" w:lineRule="auto"/>
              <w:jc w:val="center"/>
              <w:rPr>
                <w:sz w:val="18"/>
                <w:szCs w:val="20"/>
                <w:lang w:eastAsia="en-US"/>
              </w:rPr>
            </w:pPr>
            <w:r w:rsidRPr="00453CDA">
              <w:rPr>
                <w:sz w:val="18"/>
                <w:szCs w:val="20"/>
                <w:lang w:eastAsia="en-US"/>
              </w:rPr>
              <w:t>2028</w:t>
            </w:r>
          </w:p>
        </w:tc>
        <w:tc>
          <w:tcPr>
            <w:tcW w:w="708" w:type="dxa"/>
            <w:tcBorders>
              <w:top w:val="single" w:sz="4" w:space="0" w:color="auto"/>
              <w:left w:val="single" w:sz="4" w:space="0" w:color="auto"/>
              <w:bottom w:val="single" w:sz="4" w:space="0" w:color="auto"/>
              <w:right w:val="single" w:sz="4" w:space="0" w:color="auto"/>
            </w:tcBorders>
            <w:vAlign w:val="center"/>
            <w:hideMark/>
          </w:tcPr>
          <w:p w14:paraId="4C762386"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B3D96FB"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4D6158B"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40540CD"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93C101"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60169C"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4C5030F1"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727853"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17EDBC6"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C209AD"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0FA2E61"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1240" w:type="dxa"/>
            <w:tcBorders>
              <w:top w:val="single" w:sz="4" w:space="0" w:color="auto"/>
              <w:left w:val="single" w:sz="4" w:space="0" w:color="auto"/>
              <w:bottom w:val="single" w:sz="4" w:space="0" w:color="auto"/>
              <w:right w:val="single" w:sz="4" w:space="0" w:color="auto"/>
            </w:tcBorders>
            <w:vAlign w:val="center"/>
            <w:hideMark/>
          </w:tcPr>
          <w:p w14:paraId="08D214BC"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r>
      <w:tr w:rsidR="000406F4" w:rsidRPr="00453CDA" w14:paraId="13F6B84C" w14:textId="77777777" w:rsidTr="00DD65F4">
        <w:trPr>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7D4603EA" w14:textId="77777777" w:rsidR="000406F4" w:rsidRPr="00453CDA" w:rsidRDefault="000406F4" w:rsidP="000406F4">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02112D4F" w14:textId="77777777" w:rsidR="000406F4" w:rsidRPr="00453CDA" w:rsidRDefault="000406F4" w:rsidP="000406F4">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803E891" w14:textId="499EF123" w:rsidR="000406F4" w:rsidRPr="00453CDA" w:rsidRDefault="000406F4" w:rsidP="000406F4">
            <w:pPr>
              <w:spacing w:line="276" w:lineRule="auto"/>
              <w:jc w:val="center"/>
              <w:rPr>
                <w:sz w:val="18"/>
                <w:szCs w:val="20"/>
                <w:lang w:eastAsia="en-US"/>
              </w:rPr>
            </w:pPr>
            <w:r w:rsidRPr="00453CDA">
              <w:rPr>
                <w:sz w:val="18"/>
                <w:szCs w:val="20"/>
                <w:lang w:eastAsia="en-US"/>
              </w:rPr>
              <w:t>2029</w:t>
            </w:r>
          </w:p>
        </w:tc>
        <w:tc>
          <w:tcPr>
            <w:tcW w:w="708" w:type="dxa"/>
            <w:tcBorders>
              <w:top w:val="single" w:sz="4" w:space="0" w:color="auto"/>
              <w:left w:val="single" w:sz="4" w:space="0" w:color="auto"/>
              <w:bottom w:val="single" w:sz="4" w:space="0" w:color="auto"/>
              <w:right w:val="single" w:sz="4" w:space="0" w:color="auto"/>
            </w:tcBorders>
            <w:vAlign w:val="center"/>
            <w:hideMark/>
          </w:tcPr>
          <w:p w14:paraId="78FDFDB5"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FB0356"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2BBDA60"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B5706F"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AA7512E"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E2191D"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4FEA71B5"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19167A"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D802B7A"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10A331"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5E51474C"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1240" w:type="dxa"/>
            <w:tcBorders>
              <w:top w:val="single" w:sz="4" w:space="0" w:color="auto"/>
              <w:left w:val="single" w:sz="4" w:space="0" w:color="auto"/>
              <w:bottom w:val="single" w:sz="4" w:space="0" w:color="auto"/>
              <w:right w:val="single" w:sz="4" w:space="0" w:color="auto"/>
            </w:tcBorders>
            <w:vAlign w:val="center"/>
            <w:hideMark/>
          </w:tcPr>
          <w:p w14:paraId="6F2906CC"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r>
      <w:tr w:rsidR="000406F4" w:rsidRPr="00453CDA" w14:paraId="44F46AA4" w14:textId="77777777" w:rsidTr="00DD65F4">
        <w:trPr>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7B08FC92" w14:textId="77777777" w:rsidR="000406F4" w:rsidRPr="00453CDA" w:rsidRDefault="000406F4" w:rsidP="000406F4">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22CE5963" w14:textId="77777777" w:rsidR="000406F4" w:rsidRPr="00453CDA" w:rsidRDefault="000406F4" w:rsidP="000406F4">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147F79D" w14:textId="150E497C" w:rsidR="000406F4" w:rsidRPr="00453CDA" w:rsidRDefault="000406F4" w:rsidP="000406F4">
            <w:pPr>
              <w:spacing w:line="276" w:lineRule="auto"/>
              <w:jc w:val="center"/>
              <w:rPr>
                <w:sz w:val="18"/>
                <w:szCs w:val="20"/>
                <w:lang w:eastAsia="en-US"/>
              </w:rPr>
            </w:pPr>
            <w:r w:rsidRPr="00453CDA">
              <w:rPr>
                <w:sz w:val="18"/>
                <w:szCs w:val="20"/>
                <w:lang w:eastAsia="en-US"/>
              </w:rPr>
              <w:t>2030</w:t>
            </w:r>
          </w:p>
        </w:tc>
        <w:tc>
          <w:tcPr>
            <w:tcW w:w="708" w:type="dxa"/>
            <w:tcBorders>
              <w:top w:val="single" w:sz="4" w:space="0" w:color="auto"/>
              <w:left w:val="single" w:sz="4" w:space="0" w:color="auto"/>
              <w:bottom w:val="single" w:sz="4" w:space="0" w:color="auto"/>
              <w:right w:val="single" w:sz="4" w:space="0" w:color="auto"/>
            </w:tcBorders>
            <w:vAlign w:val="center"/>
            <w:hideMark/>
          </w:tcPr>
          <w:p w14:paraId="20F33B45"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359BDC"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9A91FEF"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83B0BEF"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C45B02F"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84C52E"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588D41D6"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239D90"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7606996"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8BF9C3F"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79DA075B"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1240" w:type="dxa"/>
            <w:tcBorders>
              <w:top w:val="single" w:sz="4" w:space="0" w:color="auto"/>
              <w:left w:val="single" w:sz="4" w:space="0" w:color="auto"/>
              <w:bottom w:val="single" w:sz="4" w:space="0" w:color="auto"/>
              <w:right w:val="single" w:sz="4" w:space="0" w:color="auto"/>
            </w:tcBorders>
            <w:vAlign w:val="center"/>
            <w:hideMark/>
          </w:tcPr>
          <w:p w14:paraId="3C593288"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r>
      <w:tr w:rsidR="000406F4" w:rsidRPr="00453CDA" w14:paraId="46D5FC2E" w14:textId="77777777" w:rsidTr="00DD65F4">
        <w:trPr>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6FABEA3F" w14:textId="77777777" w:rsidR="000406F4" w:rsidRPr="00453CDA" w:rsidRDefault="000406F4" w:rsidP="000406F4">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31465678" w14:textId="77777777" w:rsidR="000406F4" w:rsidRPr="00453CDA" w:rsidRDefault="000406F4" w:rsidP="000406F4">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26FFC81" w14:textId="27444898" w:rsidR="000406F4" w:rsidRPr="00453CDA" w:rsidRDefault="000406F4" w:rsidP="000406F4">
            <w:pPr>
              <w:spacing w:line="276" w:lineRule="auto"/>
              <w:jc w:val="center"/>
              <w:rPr>
                <w:sz w:val="18"/>
                <w:szCs w:val="20"/>
                <w:lang w:eastAsia="en-US"/>
              </w:rPr>
            </w:pPr>
            <w:r w:rsidRPr="00453CDA">
              <w:rPr>
                <w:sz w:val="18"/>
                <w:szCs w:val="20"/>
                <w:lang w:eastAsia="en-US"/>
              </w:rPr>
              <w:t>2031</w:t>
            </w:r>
          </w:p>
        </w:tc>
        <w:tc>
          <w:tcPr>
            <w:tcW w:w="708" w:type="dxa"/>
            <w:tcBorders>
              <w:top w:val="single" w:sz="4" w:space="0" w:color="auto"/>
              <w:left w:val="single" w:sz="4" w:space="0" w:color="auto"/>
              <w:bottom w:val="single" w:sz="4" w:space="0" w:color="auto"/>
              <w:right w:val="single" w:sz="4" w:space="0" w:color="auto"/>
            </w:tcBorders>
            <w:vAlign w:val="center"/>
            <w:hideMark/>
          </w:tcPr>
          <w:p w14:paraId="4D36C292"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8D32F7C"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8D176B8"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6C46668"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997D64"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6C6ED2"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18E4541F"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7BD6F9"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BF2BA4A"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E18CB0"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1CDF13AE"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1240" w:type="dxa"/>
            <w:tcBorders>
              <w:top w:val="single" w:sz="4" w:space="0" w:color="auto"/>
              <w:left w:val="single" w:sz="4" w:space="0" w:color="auto"/>
              <w:bottom w:val="single" w:sz="4" w:space="0" w:color="auto"/>
              <w:right w:val="single" w:sz="4" w:space="0" w:color="auto"/>
            </w:tcBorders>
            <w:vAlign w:val="center"/>
            <w:hideMark/>
          </w:tcPr>
          <w:p w14:paraId="3502C896"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r>
      <w:tr w:rsidR="000406F4" w:rsidRPr="00453CDA" w14:paraId="16A3B705" w14:textId="77777777" w:rsidTr="00DD65F4">
        <w:trPr>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1A385AD0" w14:textId="77777777" w:rsidR="000406F4" w:rsidRPr="00453CDA" w:rsidRDefault="000406F4" w:rsidP="000406F4">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7F0098D4" w14:textId="77777777" w:rsidR="000406F4" w:rsidRPr="00453CDA" w:rsidRDefault="000406F4" w:rsidP="000406F4">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4F3F0DB" w14:textId="316412E8" w:rsidR="000406F4" w:rsidRPr="00453CDA" w:rsidRDefault="000406F4" w:rsidP="000406F4">
            <w:pPr>
              <w:spacing w:line="276" w:lineRule="auto"/>
              <w:jc w:val="center"/>
              <w:rPr>
                <w:sz w:val="18"/>
                <w:szCs w:val="20"/>
                <w:lang w:eastAsia="en-US"/>
              </w:rPr>
            </w:pPr>
            <w:r w:rsidRPr="00453CDA">
              <w:rPr>
                <w:sz w:val="18"/>
                <w:szCs w:val="20"/>
                <w:lang w:eastAsia="en-US"/>
              </w:rPr>
              <w:t>2032-2040</w:t>
            </w:r>
          </w:p>
        </w:tc>
        <w:tc>
          <w:tcPr>
            <w:tcW w:w="708" w:type="dxa"/>
            <w:tcBorders>
              <w:top w:val="single" w:sz="4" w:space="0" w:color="auto"/>
              <w:left w:val="single" w:sz="4" w:space="0" w:color="auto"/>
              <w:bottom w:val="single" w:sz="4" w:space="0" w:color="auto"/>
              <w:right w:val="single" w:sz="4" w:space="0" w:color="auto"/>
            </w:tcBorders>
            <w:vAlign w:val="center"/>
            <w:hideMark/>
          </w:tcPr>
          <w:p w14:paraId="2D6BD481"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C435A1"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4A1005"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5561F0"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9B1106"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E8EF0B"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462746FF"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DB81D8"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F113A2C"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F189D2"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7740FCFA"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1240" w:type="dxa"/>
            <w:tcBorders>
              <w:top w:val="single" w:sz="4" w:space="0" w:color="auto"/>
              <w:left w:val="single" w:sz="4" w:space="0" w:color="auto"/>
              <w:bottom w:val="single" w:sz="4" w:space="0" w:color="auto"/>
              <w:right w:val="single" w:sz="4" w:space="0" w:color="auto"/>
            </w:tcBorders>
            <w:vAlign w:val="center"/>
            <w:hideMark/>
          </w:tcPr>
          <w:p w14:paraId="1335EBCC"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r>
      <w:tr w:rsidR="00DD65F4" w:rsidRPr="00453CDA" w14:paraId="1E6745C1" w14:textId="77777777" w:rsidTr="000A73FE">
        <w:trPr>
          <w:trHeight w:val="300"/>
        </w:trPr>
        <w:tc>
          <w:tcPr>
            <w:tcW w:w="14843" w:type="dxa"/>
            <w:gridSpan w:val="15"/>
            <w:tcBorders>
              <w:top w:val="single" w:sz="4" w:space="0" w:color="auto"/>
              <w:left w:val="single" w:sz="4" w:space="0" w:color="auto"/>
              <w:bottom w:val="single" w:sz="4" w:space="0" w:color="auto"/>
              <w:right w:val="single" w:sz="4" w:space="0" w:color="auto"/>
            </w:tcBorders>
            <w:vAlign w:val="center"/>
            <w:hideMark/>
          </w:tcPr>
          <w:p w14:paraId="21B1005A" w14:textId="77777777" w:rsidR="00DD65F4" w:rsidRPr="00453CDA" w:rsidRDefault="00DD65F4" w:rsidP="00DD65F4">
            <w:pPr>
              <w:spacing w:line="276" w:lineRule="auto"/>
              <w:jc w:val="center"/>
              <w:rPr>
                <w:b/>
                <w:bCs/>
                <w:sz w:val="18"/>
                <w:szCs w:val="20"/>
                <w:lang w:eastAsia="en-US"/>
              </w:rPr>
            </w:pPr>
            <w:r w:rsidRPr="00453CDA">
              <w:rPr>
                <w:b/>
                <w:bCs/>
                <w:sz w:val="18"/>
                <w:szCs w:val="20"/>
                <w:lang w:eastAsia="en-US"/>
              </w:rPr>
              <w:lastRenderedPageBreak/>
              <w:t>Нагорьевский сельский округ</w:t>
            </w:r>
          </w:p>
        </w:tc>
      </w:tr>
      <w:tr w:rsidR="000406F4" w:rsidRPr="00453CDA" w14:paraId="5F17A71E" w14:textId="77777777" w:rsidTr="000A73FE">
        <w:trPr>
          <w:trHeight w:val="510"/>
        </w:trPr>
        <w:tc>
          <w:tcPr>
            <w:tcW w:w="569" w:type="dxa"/>
            <w:vMerge w:val="restart"/>
            <w:tcBorders>
              <w:top w:val="single" w:sz="4" w:space="0" w:color="auto"/>
              <w:left w:val="single" w:sz="4" w:space="0" w:color="auto"/>
              <w:bottom w:val="single" w:sz="4" w:space="0" w:color="auto"/>
              <w:right w:val="single" w:sz="4" w:space="0" w:color="auto"/>
            </w:tcBorders>
            <w:vAlign w:val="center"/>
            <w:hideMark/>
          </w:tcPr>
          <w:p w14:paraId="7AEBB468" w14:textId="2C88ECFC" w:rsidR="000406F4" w:rsidRPr="00453CDA" w:rsidRDefault="000406F4" w:rsidP="000406F4">
            <w:pPr>
              <w:spacing w:line="276" w:lineRule="auto"/>
              <w:jc w:val="center"/>
              <w:rPr>
                <w:sz w:val="18"/>
                <w:szCs w:val="20"/>
                <w:lang w:eastAsia="en-US"/>
              </w:rPr>
            </w:pPr>
            <w:r w:rsidRPr="00453CDA">
              <w:rPr>
                <w:sz w:val="18"/>
                <w:szCs w:val="20"/>
                <w:lang w:eastAsia="en-US"/>
              </w:rPr>
              <w:t>23</w:t>
            </w:r>
          </w:p>
        </w:tc>
        <w:tc>
          <w:tcPr>
            <w:tcW w:w="2545" w:type="dxa"/>
            <w:vMerge w:val="restart"/>
            <w:tcBorders>
              <w:top w:val="single" w:sz="4" w:space="0" w:color="auto"/>
              <w:left w:val="single" w:sz="4" w:space="0" w:color="auto"/>
              <w:bottom w:val="single" w:sz="4" w:space="0" w:color="auto"/>
              <w:right w:val="single" w:sz="4" w:space="0" w:color="auto"/>
            </w:tcBorders>
            <w:vAlign w:val="center"/>
            <w:hideMark/>
          </w:tcPr>
          <w:p w14:paraId="3F74FBEF" w14:textId="77777777" w:rsidR="000406F4" w:rsidRPr="00453CDA" w:rsidRDefault="000406F4" w:rsidP="000406F4">
            <w:pPr>
              <w:spacing w:line="276" w:lineRule="auto"/>
              <w:jc w:val="center"/>
              <w:rPr>
                <w:sz w:val="18"/>
                <w:szCs w:val="20"/>
                <w:lang w:eastAsia="en-US"/>
              </w:rPr>
            </w:pPr>
            <w:r w:rsidRPr="00453CDA">
              <w:rPr>
                <w:sz w:val="18"/>
                <w:szCs w:val="20"/>
                <w:lang w:eastAsia="en-US"/>
              </w:rPr>
              <w:t>с. Нагорье, ул. Молодежная, д. 14-б</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5F1C6EF" w14:textId="40C7ADB0" w:rsidR="000406F4" w:rsidRPr="00453CDA" w:rsidRDefault="000406F4" w:rsidP="000406F4">
            <w:pPr>
              <w:spacing w:line="276" w:lineRule="auto"/>
              <w:jc w:val="center"/>
              <w:rPr>
                <w:sz w:val="18"/>
                <w:szCs w:val="20"/>
                <w:lang w:eastAsia="en-US"/>
              </w:rPr>
            </w:pPr>
            <w:r w:rsidRPr="00453CDA">
              <w:rPr>
                <w:sz w:val="18"/>
                <w:szCs w:val="20"/>
                <w:lang w:eastAsia="en-US"/>
              </w:rPr>
              <w:t>2024</w:t>
            </w:r>
          </w:p>
        </w:tc>
        <w:tc>
          <w:tcPr>
            <w:tcW w:w="708" w:type="dxa"/>
            <w:tcBorders>
              <w:top w:val="single" w:sz="4" w:space="0" w:color="auto"/>
              <w:left w:val="single" w:sz="4" w:space="0" w:color="auto"/>
              <w:bottom w:val="single" w:sz="4" w:space="0" w:color="auto"/>
              <w:right w:val="single" w:sz="4" w:space="0" w:color="auto"/>
            </w:tcBorders>
            <w:vAlign w:val="center"/>
            <w:hideMark/>
          </w:tcPr>
          <w:p w14:paraId="276980C3"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57D8CB0"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C8AF93B"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88163D"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C9F8C7"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59C33C"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AA39F93"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2DAEE2"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D9ADDD5"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3D0407"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14D05D9B"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1240" w:type="dxa"/>
            <w:tcBorders>
              <w:top w:val="single" w:sz="4" w:space="0" w:color="auto"/>
              <w:left w:val="single" w:sz="4" w:space="0" w:color="auto"/>
              <w:bottom w:val="single" w:sz="4" w:space="0" w:color="auto"/>
              <w:right w:val="single" w:sz="4" w:space="0" w:color="auto"/>
            </w:tcBorders>
            <w:vAlign w:val="center"/>
            <w:hideMark/>
          </w:tcPr>
          <w:p w14:paraId="18A3CDB7"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r>
      <w:tr w:rsidR="000406F4" w:rsidRPr="00453CDA" w14:paraId="48E67553" w14:textId="77777777" w:rsidTr="00DD65F4">
        <w:trPr>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2973083C" w14:textId="77777777" w:rsidR="000406F4" w:rsidRPr="00453CDA" w:rsidRDefault="000406F4" w:rsidP="000406F4">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3D0FB393" w14:textId="77777777" w:rsidR="000406F4" w:rsidRPr="00453CDA" w:rsidRDefault="000406F4" w:rsidP="000406F4">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E68D6B6" w14:textId="25E46805" w:rsidR="000406F4" w:rsidRPr="00453CDA" w:rsidRDefault="000406F4" w:rsidP="000406F4">
            <w:pPr>
              <w:spacing w:line="276" w:lineRule="auto"/>
              <w:jc w:val="center"/>
              <w:rPr>
                <w:sz w:val="18"/>
                <w:szCs w:val="20"/>
                <w:lang w:eastAsia="en-US"/>
              </w:rPr>
            </w:pPr>
            <w:r w:rsidRPr="00453CDA">
              <w:rPr>
                <w:sz w:val="18"/>
                <w:szCs w:val="20"/>
                <w:lang w:eastAsia="en-US"/>
              </w:rPr>
              <w:t>2025</w:t>
            </w:r>
          </w:p>
        </w:tc>
        <w:tc>
          <w:tcPr>
            <w:tcW w:w="708" w:type="dxa"/>
            <w:tcBorders>
              <w:top w:val="single" w:sz="4" w:space="0" w:color="auto"/>
              <w:left w:val="single" w:sz="4" w:space="0" w:color="auto"/>
              <w:bottom w:val="single" w:sz="4" w:space="0" w:color="auto"/>
              <w:right w:val="single" w:sz="4" w:space="0" w:color="auto"/>
            </w:tcBorders>
            <w:vAlign w:val="center"/>
            <w:hideMark/>
          </w:tcPr>
          <w:p w14:paraId="3701C275"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98DE123"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302E55D"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25FEF9"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B3564B"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027228"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28E24C90"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9FF6AC"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FC6ED76"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D90C4EC"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75DF71B7"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1240" w:type="dxa"/>
            <w:tcBorders>
              <w:top w:val="single" w:sz="4" w:space="0" w:color="auto"/>
              <w:left w:val="single" w:sz="4" w:space="0" w:color="auto"/>
              <w:bottom w:val="single" w:sz="4" w:space="0" w:color="auto"/>
              <w:right w:val="single" w:sz="4" w:space="0" w:color="auto"/>
            </w:tcBorders>
            <w:vAlign w:val="center"/>
            <w:hideMark/>
          </w:tcPr>
          <w:p w14:paraId="181A6D79"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r>
      <w:tr w:rsidR="000406F4" w:rsidRPr="00453CDA" w14:paraId="4BC41B94" w14:textId="77777777" w:rsidTr="00DD65F4">
        <w:trPr>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4C2FDE19" w14:textId="77777777" w:rsidR="000406F4" w:rsidRPr="00453CDA" w:rsidRDefault="000406F4" w:rsidP="000406F4">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636842F7" w14:textId="77777777" w:rsidR="000406F4" w:rsidRPr="00453CDA" w:rsidRDefault="000406F4" w:rsidP="000406F4">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1DDEE6C" w14:textId="676F7AD0" w:rsidR="000406F4" w:rsidRPr="00453CDA" w:rsidRDefault="000406F4" w:rsidP="000406F4">
            <w:pPr>
              <w:spacing w:line="276" w:lineRule="auto"/>
              <w:jc w:val="center"/>
              <w:rPr>
                <w:sz w:val="18"/>
                <w:szCs w:val="20"/>
                <w:lang w:eastAsia="en-US"/>
              </w:rPr>
            </w:pPr>
            <w:r w:rsidRPr="00453CDA">
              <w:rPr>
                <w:sz w:val="18"/>
                <w:szCs w:val="20"/>
                <w:lang w:eastAsia="en-US"/>
              </w:rPr>
              <w:t>2026</w:t>
            </w:r>
          </w:p>
        </w:tc>
        <w:tc>
          <w:tcPr>
            <w:tcW w:w="708" w:type="dxa"/>
            <w:tcBorders>
              <w:top w:val="single" w:sz="4" w:space="0" w:color="auto"/>
              <w:left w:val="single" w:sz="4" w:space="0" w:color="auto"/>
              <w:bottom w:val="single" w:sz="4" w:space="0" w:color="auto"/>
              <w:right w:val="single" w:sz="4" w:space="0" w:color="auto"/>
            </w:tcBorders>
            <w:vAlign w:val="center"/>
            <w:hideMark/>
          </w:tcPr>
          <w:p w14:paraId="2A108645"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6FBC128"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32E0F4C"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90DA26F"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1D75A2"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36A49D"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7F55EFED"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E24F96"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B13E3F6"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51D5697"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018FD360"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1240" w:type="dxa"/>
            <w:tcBorders>
              <w:top w:val="single" w:sz="4" w:space="0" w:color="auto"/>
              <w:left w:val="single" w:sz="4" w:space="0" w:color="auto"/>
              <w:bottom w:val="single" w:sz="4" w:space="0" w:color="auto"/>
              <w:right w:val="single" w:sz="4" w:space="0" w:color="auto"/>
            </w:tcBorders>
            <w:vAlign w:val="center"/>
            <w:hideMark/>
          </w:tcPr>
          <w:p w14:paraId="05ACA860"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r>
      <w:tr w:rsidR="000406F4" w:rsidRPr="00453CDA" w14:paraId="2AC0B7E3" w14:textId="77777777" w:rsidTr="00DD65F4">
        <w:trPr>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3D62E4A6" w14:textId="77777777" w:rsidR="000406F4" w:rsidRPr="00453CDA" w:rsidRDefault="000406F4" w:rsidP="000406F4">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15EA93C4" w14:textId="77777777" w:rsidR="000406F4" w:rsidRPr="00453CDA" w:rsidRDefault="000406F4" w:rsidP="000406F4">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3338969" w14:textId="0ECC80EF" w:rsidR="000406F4" w:rsidRPr="00453CDA" w:rsidRDefault="000406F4" w:rsidP="000406F4">
            <w:pPr>
              <w:spacing w:line="276" w:lineRule="auto"/>
              <w:jc w:val="center"/>
              <w:rPr>
                <w:sz w:val="18"/>
                <w:szCs w:val="20"/>
                <w:lang w:eastAsia="en-US"/>
              </w:rPr>
            </w:pPr>
            <w:r w:rsidRPr="00453CDA">
              <w:rPr>
                <w:sz w:val="18"/>
                <w:szCs w:val="20"/>
                <w:lang w:eastAsia="en-US"/>
              </w:rPr>
              <w:t>2027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B2B7EB9"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A96987"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4425695"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000533E"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864571"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22EAAD"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2791B488"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C79C67"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3C7CA79"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AF607F"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0D15A821"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1240" w:type="dxa"/>
            <w:tcBorders>
              <w:top w:val="single" w:sz="4" w:space="0" w:color="auto"/>
              <w:left w:val="single" w:sz="4" w:space="0" w:color="auto"/>
              <w:bottom w:val="single" w:sz="4" w:space="0" w:color="auto"/>
              <w:right w:val="single" w:sz="4" w:space="0" w:color="auto"/>
            </w:tcBorders>
            <w:vAlign w:val="center"/>
            <w:hideMark/>
          </w:tcPr>
          <w:p w14:paraId="12DFB21D"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r>
      <w:tr w:rsidR="000406F4" w:rsidRPr="00453CDA" w14:paraId="2BEDA5C6" w14:textId="77777777" w:rsidTr="00DD65F4">
        <w:trPr>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3E5B3F87" w14:textId="77777777" w:rsidR="000406F4" w:rsidRPr="00453CDA" w:rsidRDefault="000406F4" w:rsidP="000406F4">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4DA1037F" w14:textId="77777777" w:rsidR="000406F4" w:rsidRPr="00453CDA" w:rsidRDefault="000406F4" w:rsidP="000406F4">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50FF6BB" w14:textId="4AD93331" w:rsidR="000406F4" w:rsidRPr="00453CDA" w:rsidRDefault="000406F4" w:rsidP="000406F4">
            <w:pPr>
              <w:spacing w:line="276" w:lineRule="auto"/>
              <w:jc w:val="center"/>
              <w:rPr>
                <w:sz w:val="18"/>
                <w:szCs w:val="20"/>
                <w:lang w:eastAsia="en-US"/>
              </w:rPr>
            </w:pPr>
            <w:r w:rsidRPr="00453CDA">
              <w:rPr>
                <w:sz w:val="18"/>
                <w:szCs w:val="20"/>
                <w:lang w:eastAsia="en-US"/>
              </w:rPr>
              <w:t>2028</w:t>
            </w:r>
          </w:p>
        </w:tc>
        <w:tc>
          <w:tcPr>
            <w:tcW w:w="708" w:type="dxa"/>
            <w:tcBorders>
              <w:top w:val="single" w:sz="4" w:space="0" w:color="auto"/>
              <w:left w:val="single" w:sz="4" w:space="0" w:color="auto"/>
              <w:bottom w:val="single" w:sz="4" w:space="0" w:color="auto"/>
              <w:right w:val="single" w:sz="4" w:space="0" w:color="auto"/>
            </w:tcBorders>
            <w:vAlign w:val="center"/>
            <w:hideMark/>
          </w:tcPr>
          <w:p w14:paraId="4079245F"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2753272"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51D0266"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F1EBBC"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FED4C42"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936C52"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AF78CE"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BA49C8"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6AD5A6B"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3728FC5"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5D022453"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1240" w:type="dxa"/>
            <w:tcBorders>
              <w:top w:val="single" w:sz="4" w:space="0" w:color="auto"/>
              <w:left w:val="single" w:sz="4" w:space="0" w:color="auto"/>
              <w:bottom w:val="single" w:sz="4" w:space="0" w:color="auto"/>
              <w:right w:val="single" w:sz="4" w:space="0" w:color="auto"/>
            </w:tcBorders>
            <w:vAlign w:val="center"/>
            <w:hideMark/>
          </w:tcPr>
          <w:p w14:paraId="363860FD"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r>
      <w:tr w:rsidR="000406F4" w:rsidRPr="00453CDA" w14:paraId="2361560F" w14:textId="77777777" w:rsidTr="00DD65F4">
        <w:trPr>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56FD6AEE" w14:textId="77777777" w:rsidR="000406F4" w:rsidRPr="00453CDA" w:rsidRDefault="000406F4" w:rsidP="000406F4">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52FC09AC" w14:textId="77777777" w:rsidR="000406F4" w:rsidRPr="00453CDA" w:rsidRDefault="000406F4" w:rsidP="000406F4">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A0BE3D4" w14:textId="1EFC65B7" w:rsidR="000406F4" w:rsidRPr="00453CDA" w:rsidRDefault="000406F4" w:rsidP="000406F4">
            <w:pPr>
              <w:spacing w:line="276" w:lineRule="auto"/>
              <w:jc w:val="center"/>
              <w:rPr>
                <w:sz w:val="18"/>
                <w:szCs w:val="20"/>
                <w:lang w:eastAsia="en-US"/>
              </w:rPr>
            </w:pPr>
            <w:r w:rsidRPr="00453CDA">
              <w:rPr>
                <w:sz w:val="18"/>
                <w:szCs w:val="20"/>
                <w:lang w:eastAsia="en-US"/>
              </w:rPr>
              <w:t>2029</w:t>
            </w:r>
          </w:p>
        </w:tc>
        <w:tc>
          <w:tcPr>
            <w:tcW w:w="708" w:type="dxa"/>
            <w:tcBorders>
              <w:top w:val="single" w:sz="4" w:space="0" w:color="auto"/>
              <w:left w:val="single" w:sz="4" w:space="0" w:color="auto"/>
              <w:bottom w:val="single" w:sz="4" w:space="0" w:color="auto"/>
              <w:right w:val="single" w:sz="4" w:space="0" w:color="auto"/>
            </w:tcBorders>
            <w:vAlign w:val="center"/>
            <w:hideMark/>
          </w:tcPr>
          <w:p w14:paraId="252FF56A"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BE69C3B"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9044A2B"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9E1914"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034FCB7"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CFDA44"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0FF517C1"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9D11AB"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BB9CB2"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772EC1"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7B499700"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1240" w:type="dxa"/>
            <w:tcBorders>
              <w:top w:val="single" w:sz="4" w:space="0" w:color="auto"/>
              <w:left w:val="single" w:sz="4" w:space="0" w:color="auto"/>
              <w:bottom w:val="single" w:sz="4" w:space="0" w:color="auto"/>
              <w:right w:val="single" w:sz="4" w:space="0" w:color="auto"/>
            </w:tcBorders>
            <w:vAlign w:val="center"/>
            <w:hideMark/>
          </w:tcPr>
          <w:p w14:paraId="5132C2A0"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r>
      <w:tr w:rsidR="000406F4" w:rsidRPr="00453CDA" w14:paraId="3F1E4956" w14:textId="77777777" w:rsidTr="00DD65F4">
        <w:trPr>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682F406F" w14:textId="77777777" w:rsidR="000406F4" w:rsidRPr="00453CDA" w:rsidRDefault="000406F4" w:rsidP="000406F4">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77C7CAFF" w14:textId="77777777" w:rsidR="000406F4" w:rsidRPr="00453CDA" w:rsidRDefault="000406F4" w:rsidP="000406F4">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6C38F53" w14:textId="759EFBB4" w:rsidR="000406F4" w:rsidRPr="00453CDA" w:rsidRDefault="000406F4" w:rsidP="000406F4">
            <w:pPr>
              <w:spacing w:line="276" w:lineRule="auto"/>
              <w:jc w:val="center"/>
              <w:rPr>
                <w:sz w:val="18"/>
                <w:szCs w:val="20"/>
                <w:lang w:eastAsia="en-US"/>
              </w:rPr>
            </w:pPr>
            <w:r w:rsidRPr="00453CDA">
              <w:rPr>
                <w:sz w:val="18"/>
                <w:szCs w:val="20"/>
                <w:lang w:eastAsia="en-US"/>
              </w:rPr>
              <w:t>2030</w:t>
            </w:r>
          </w:p>
        </w:tc>
        <w:tc>
          <w:tcPr>
            <w:tcW w:w="708" w:type="dxa"/>
            <w:tcBorders>
              <w:top w:val="single" w:sz="4" w:space="0" w:color="auto"/>
              <w:left w:val="single" w:sz="4" w:space="0" w:color="auto"/>
              <w:bottom w:val="single" w:sz="4" w:space="0" w:color="auto"/>
              <w:right w:val="single" w:sz="4" w:space="0" w:color="auto"/>
            </w:tcBorders>
            <w:vAlign w:val="center"/>
            <w:hideMark/>
          </w:tcPr>
          <w:p w14:paraId="575E3233"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3B8C091"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1C0660C"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D17BF5C"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31526EF"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8351B4"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21E226AE"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F2B534"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91E7D7C"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C0BF9D"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2A839B0A"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1240" w:type="dxa"/>
            <w:tcBorders>
              <w:top w:val="single" w:sz="4" w:space="0" w:color="auto"/>
              <w:left w:val="single" w:sz="4" w:space="0" w:color="auto"/>
              <w:bottom w:val="single" w:sz="4" w:space="0" w:color="auto"/>
              <w:right w:val="single" w:sz="4" w:space="0" w:color="auto"/>
            </w:tcBorders>
            <w:vAlign w:val="center"/>
            <w:hideMark/>
          </w:tcPr>
          <w:p w14:paraId="15DFA088"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r>
      <w:tr w:rsidR="000406F4" w:rsidRPr="00453CDA" w14:paraId="19A0C9C7" w14:textId="77777777" w:rsidTr="00DD65F4">
        <w:trPr>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07F05079" w14:textId="77777777" w:rsidR="000406F4" w:rsidRPr="00453CDA" w:rsidRDefault="000406F4" w:rsidP="000406F4">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294BD879" w14:textId="77777777" w:rsidR="000406F4" w:rsidRPr="00453CDA" w:rsidRDefault="000406F4" w:rsidP="000406F4">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DBC5B5E" w14:textId="6553E5E1" w:rsidR="000406F4" w:rsidRPr="00453CDA" w:rsidRDefault="000406F4" w:rsidP="000406F4">
            <w:pPr>
              <w:spacing w:line="276" w:lineRule="auto"/>
              <w:jc w:val="center"/>
              <w:rPr>
                <w:sz w:val="18"/>
                <w:szCs w:val="20"/>
                <w:lang w:eastAsia="en-US"/>
              </w:rPr>
            </w:pPr>
            <w:r w:rsidRPr="00453CDA">
              <w:rPr>
                <w:sz w:val="18"/>
                <w:szCs w:val="20"/>
                <w:lang w:eastAsia="en-US"/>
              </w:rPr>
              <w:t>2031</w:t>
            </w:r>
          </w:p>
        </w:tc>
        <w:tc>
          <w:tcPr>
            <w:tcW w:w="708" w:type="dxa"/>
            <w:tcBorders>
              <w:top w:val="single" w:sz="4" w:space="0" w:color="auto"/>
              <w:left w:val="single" w:sz="4" w:space="0" w:color="auto"/>
              <w:bottom w:val="single" w:sz="4" w:space="0" w:color="auto"/>
              <w:right w:val="single" w:sz="4" w:space="0" w:color="auto"/>
            </w:tcBorders>
            <w:vAlign w:val="center"/>
            <w:hideMark/>
          </w:tcPr>
          <w:p w14:paraId="1E0A14F2"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D23BB2"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348BC7C"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873A9F5"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84BC55D"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DF64D0"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2E2B6C36"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E315C7"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CC75C0A"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22E94A"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515C86E3"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1240" w:type="dxa"/>
            <w:tcBorders>
              <w:top w:val="single" w:sz="4" w:space="0" w:color="auto"/>
              <w:left w:val="single" w:sz="4" w:space="0" w:color="auto"/>
              <w:bottom w:val="single" w:sz="4" w:space="0" w:color="auto"/>
              <w:right w:val="single" w:sz="4" w:space="0" w:color="auto"/>
            </w:tcBorders>
            <w:vAlign w:val="center"/>
            <w:hideMark/>
          </w:tcPr>
          <w:p w14:paraId="65AF857C"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r>
      <w:tr w:rsidR="000406F4" w:rsidRPr="00453CDA" w14:paraId="06AF2766" w14:textId="77777777" w:rsidTr="00DD65F4">
        <w:trPr>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4869A811" w14:textId="77777777" w:rsidR="000406F4" w:rsidRPr="00453CDA" w:rsidRDefault="000406F4" w:rsidP="000406F4">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186166AD" w14:textId="77777777" w:rsidR="000406F4" w:rsidRPr="00453CDA" w:rsidRDefault="000406F4" w:rsidP="000406F4">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BACADCC" w14:textId="3FF928A0" w:rsidR="000406F4" w:rsidRPr="00453CDA" w:rsidRDefault="000406F4" w:rsidP="000406F4">
            <w:pPr>
              <w:spacing w:line="276" w:lineRule="auto"/>
              <w:jc w:val="center"/>
              <w:rPr>
                <w:sz w:val="18"/>
                <w:szCs w:val="20"/>
                <w:lang w:eastAsia="en-US"/>
              </w:rPr>
            </w:pPr>
            <w:r w:rsidRPr="00453CDA">
              <w:rPr>
                <w:sz w:val="18"/>
                <w:szCs w:val="20"/>
                <w:lang w:eastAsia="en-US"/>
              </w:rPr>
              <w:t>2032-2040</w:t>
            </w:r>
          </w:p>
        </w:tc>
        <w:tc>
          <w:tcPr>
            <w:tcW w:w="708" w:type="dxa"/>
            <w:tcBorders>
              <w:top w:val="single" w:sz="4" w:space="0" w:color="auto"/>
              <w:left w:val="single" w:sz="4" w:space="0" w:color="auto"/>
              <w:bottom w:val="single" w:sz="4" w:space="0" w:color="auto"/>
              <w:right w:val="single" w:sz="4" w:space="0" w:color="auto"/>
            </w:tcBorders>
            <w:vAlign w:val="center"/>
            <w:hideMark/>
          </w:tcPr>
          <w:p w14:paraId="5A9458BA"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81CCDE3"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41329AC"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328BC4"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428C7B3"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8214A3"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285E9FBC"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22C610"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E153AB1"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F795AD6"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7D9EA8F8"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c>
          <w:tcPr>
            <w:tcW w:w="1240" w:type="dxa"/>
            <w:tcBorders>
              <w:top w:val="single" w:sz="4" w:space="0" w:color="auto"/>
              <w:left w:val="single" w:sz="4" w:space="0" w:color="auto"/>
              <w:bottom w:val="single" w:sz="4" w:space="0" w:color="auto"/>
              <w:right w:val="single" w:sz="4" w:space="0" w:color="auto"/>
            </w:tcBorders>
            <w:vAlign w:val="center"/>
            <w:hideMark/>
          </w:tcPr>
          <w:p w14:paraId="4AC51B25" w14:textId="77777777" w:rsidR="000406F4" w:rsidRPr="00453CDA" w:rsidRDefault="000406F4" w:rsidP="000406F4">
            <w:pPr>
              <w:spacing w:line="276" w:lineRule="auto"/>
              <w:jc w:val="center"/>
              <w:rPr>
                <w:sz w:val="18"/>
                <w:szCs w:val="20"/>
                <w:lang w:eastAsia="en-US"/>
              </w:rPr>
            </w:pPr>
            <w:r w:rsidRPr="00453CDA">
              <w:rPr>
                <w:sz w:val="18"/>
                <w:szCs w:val="20"/>
                <w:lang w:eastAsia="en-US"/>
              </w:rPr>
              <w:t>-</w:t>
            </w:r>
          </w:p>
        </w:tc>
      </w:tr>
      <w:tr w:rsidR="00DD65F4" w:rsidRPr="00453CDA" w14:paraId="41669C36" w14:textId="77777777" w:rsidTr="000A73FE">
        <w:trPr>
          <w:trHeight w:val="300"/>
        </w:trPr>
        <w:tc>
          <w:tcPr>
            <w:tcW w:w="14843" w:type="dxa"/>
            <w:gridSpan w:val="15"/>
            <w:tcBorders>
              <w:top w:val="single" w:sz="4" w:space="0" w:color="auto"/>
              <w:left w:val="single" w:sz="4" w:space="0" w:color="auto"/>
              <w:bottom w:val="single" w:sz="4" w:space="0" w:color="auto"/>
              <w:right w:val="single" w:sz="4" w:space="0" w:color="auto"/>
            </w:tcBorders>
            <w:vAlign w:val="center"/>
            <w:hideMark/>
          </w:tcPr>
          <w:p w14:paraId="08871613" w14:textId="77777777" w:rsidR="00DD65F4" w:rsidRPr="00453CDA" w:rsidRDefault="00DD65F4" w:rsidP="00DD65F4">
            <w:pPr>
              <w:spacing w:line="276" w:lineRule="auto"/>
              <w:jc w:val="center"/>
              <w:rPr>
                <w:b/>
                <w:bCs/>
                <w:sz w:val="18"/>
                <w:szCs w:val="20"/>
                <w:lang w:eastAsia="en-US"/>
              </w:rPr>
            </w:pPr>
            <w:r w:rsidRPr="00453CDA">
              <w:rPr>
                <w:b/>
                <w:bCs/>
                <w:sz w:val="18"/>
                <w:szCs w:val="20"/>
                <w:lang w:eastAsia="en-US"/>
              </w:rPr>
              <w:t>Веськовский сельский округ</w:t>
            </w:r>
          </w:p>
        </w:tc>
      </w:tr>
      <w:tr w:rsidR="000406F4" w:rsidRPr="00453CDA" w14:paraId="2BC4C5BB" w14:textId="77777777" w:rsidTr="000A73FE">
        <w:trPr>
          <w:trHeight w:val="300"/>
        </w:trPr>
        <w:tc>
          <w:tcPr>
            <w:tcW w:w="569" w:type="dxa"/>
            <w:vMerge w:val="restart"/>
            <w:tcBorders>
              <w:top w:val="single" w:sz="4" w:space="0" w:color="auto"/>
              <w:left w:val="single" w:sz="4" w:space="0" w:color="auto"/>
              <w:bottom w:val="single" w:sz="4" w:space="0" w:color="auto"/>
              <w:right w:val="single" w:sz="4" w:space="0" w:color="auto"/>
            </w:tcBorders>
            <w:vAlign w:val="center"/>
            <w:hideMark/>
          </w:tcPr>
          <w:p w14:paraId="18839E22" w14:textId="1F39D748" w:rsidR="000406F4" w:rsidRPr="00453CDA" w:rsidRDefault="000406F4" w:rsidP="000406F4">
            <w:pPr>
              <w:spacing w:line="276" w:lineRule="auto"/>
              <w:jc w:val="center"/>
              <w:rPr>
                <w:sz w:val="18"/>
                <w:szCs w:val="20"/>
                <w:lang w:eastAsia="en-US"/>
              </w:rPr>
            </w:pPr>
            <w:r w:rsidRPr="00453CDA">
              <w:rPr>
                <w:sz w:val="18"/>
                <w:szCs w:val="20"/>
                <w:lang w:eastAsia="en-US"/>
              </w:rPr>
              <w:t>24</w:t>
            </w:r>
          </w:p>
        </w:tc>
        <w:tc>
          <w:tcPr>
            <w:tcW w:w="2545" w:type="dxa"/>
            <w:vMerge w:val="restart"/>
            <w:tcBorders>
              <w:top w:val="single" w:sz="4" w:space="0" w:color="auto"/>
              <w:left w:val="single" w:sz="4" w:space="0" w:color="auto"/>
              <w:bottom w:val="single" w:sz="4" w:space="0" w:color="auto"/>
              <w:right w:val="single" w:sz="4" w:space="0" w:color="auto"/>
            </w:tcBorders>
            <w:vAlign w:val="center"/>
            <w:hideMark/>
          </w:tcPr>
          <w:p w14:paraId="0C564204" w14:textId="77777777" w:rsidR="000406F4" w:rsidRPr="00453CDA" w:rsidRDefault="000406F4" w:rsidP="000406F4">
            <w:pPr>
              <w:spacing w:line="276" w:lineRule="auto"/>
              <w:jc w:val="center"/>
              <w:rPr>
                <w:sz w:val="18"/>
                <w:szCs w:val="20"/>
                <w:lang w:eastAsia="en-US"/>
              </w:rPr>
            </w:pPr>
            <w:r w:rsidRPr="00453CDA">
              <w:rPr>
                <w:sz w:val="18"/>
                <w:szCs w:val="20"/>
                <w:lang w:eastAsia="en-US"/>
              </w:rPr>
              <w:t>с. Новоселье, ул. Центральная, д.18</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42F47C0" w14:textId="1DE60971" w:rsidR="000406F4" w:rsidRPr="00453CDA" w:rsidRDefault="000406F4" w:rsidP="000406F4">
            <w:pPr>
              <w:spacing w:line="276" w:lineRule="auto"/>
              <w:jc w:val="center"/>
              <w:rPr>
                <w:sz w:val="18"/>
                <w:szCs w:val="20"/>
                <w:lang w:eastAsia="en-US"/>
              </w:rPr>
            </w:pPr>
            <w:r w:rsidRPr="00453CDA">
              <w:rPr>
                <w:sz w:val="18"/>
                <w:szCs w:val="20"/>
                <w:lang w:eastAsia="en-US"/>
              </w:rPr>
              <w:t>2024</w:t>
            </w:r>
          </w:p>
        </w:tc>
        <w:tc>
          <w:tcPr>
            <w:tcW w:w="708" w:type="dxa"/>
            <w:tcBorders>
              <w:top w:val="single" w:sz="4" w:space="0" w:color="auto"/>
              <w:left w:val="single" w:sz="4" w:space="0" w:color="auto"/>
              <w:bottom w:val="single" w:sz="4" w:space="0" w:color="auto"/>
              <w:right w:val="single" w:sz="4" w:space="0" w:color="auto"/>
            </w:tcBorders>
            <w:vAlign w:val="center"/>
            <w:hideMark/>
          </w:tcPr>
          <w:p w14:paraId="04E088B7" w14:textId="77777777" w:rsidR="000406F4" w:rsidRPr="00453CDA" w:rsidRDefault="000406F4" w:rsidP="000406F4">
            <w:pPr>
              <w:spacing w:line="276" w:lineRule="auto"/>
              <w:jc w:val="center"/>
              <w:rPr>
                <w:sz w:val="18"/>
                <w:szCs w:val="20"/>
                <w:lang w:eastAsia="en-US"/>
              </w:rPr>
            </w:pPr>
            <w:r w:rsidRPr="00453CDA">
              <w:rPr>
                <w:sz w:val="18"/>
                <w:szCs w:val="20"/>
                <w:lang w:eastAsia="en-US"/>
              </w:rPr>
              <w:t> </w:t>
            </w:r>
          </w:p>
        </w:tc>
        <w:tc>
          <w:tcPr>
            <w:tcW w:w="709" w:type="dxa"/>
            <w:tcBorders>
              <w:top w:val="single" w:sz="4" w:space="0" w:color="auto"/>
              <w:left w:val="single" w:sz="4" w:space="0" w:color="auto"/>
              <w:bottom w:val="single" w:sz="4" w:space="0" w:color="auto"/>
              <w:right w:val="single" w:sz="4" w:space="0" w:color="auto"/>
            </w:tcBorders>
            <w:vAlign w:val="center"/>
            <w:hideMark/>
          </w:tcPr>
          <w:p w14:paraId="34E9808A" w14:textId="77777777" w:rsidR="000406F4" w:rsidRPr="00453CDA" w:rsidRDefault="000406F4" w:rsidP="000406F4">
            <w:pPr>
              <w:spacing w:line="276" w:lineRule="auto"/>
              <w:jc w:val="center"/>
              <w:rPr>
                <w:sz w:val="18"/>
                <w:szCs w:val="20"/>
                <w:lang w:eastAsia="en-US"/>
              </w:rPr>
            </w:pPr>
            <w:r w:rsidRPr="00453CDA">
              <w:rPr>
                <w:sz w:val="18"/>
                <w:szCs w:val="20"/>
                <w:lang w:eastAsia="en-US"/>
              </w:rPr>
              <w:t> </w:t>
            </w:r>
          </w:p>
        </w:tc>
        <w:tc>
          <w:tcPr>
            <w:tcW w:w="709" w:type="dxa"/>
            <w:tcBorders>
              <w:top w:val="single" w:sz="4" w:space="0" w:color="auto"/>
              <w:left w:val="single" w:sz="4" w:space="0" w:color="auto"/>
              <w:bottom w:val="single" w:sz="4" w:space="0" w:color="auto"/>
              <w:right w:val="single" w:sz="4" w:space="0" w:color="auto"/>
            </w:tcBorders>
            <w:vAlign w:val="center"/>
            <w:hideMark/>
          </w:tcPr>
          <w:p w14:paraId="7CF5007A" w14:textId="77777777" w:rsidR="000406F4" w:rsidRPr="00453CDA" w:rsidRDefault="000406F4" w:rsidP="000406F4">
            <w:pPr>
              <w:spacing w:line="276" w:lineRule="auto"/>
              <w:jc w:val="center"/>
              <w:rPr>
                <w:sz w:val="18"/>
                <w:szCs w:val="20"/>
                <w:lang w:eastAsia="en-US"/>
              </w:rPr>
            </w:pPr>
            <w:r w:rsidRPr="00453CDA">
              <w:rPr>
                <w:sz w:val="18"/>
                <w:szCs w:val="20"/>
                <w:lang w:eastAsia="en-US"/>
              </w:rPr>
              <w:t> </w:t>
            </w:r>
          </w:p>
        </w:tc>
        <w:tc>
          <w:tcPr>
            <w:tcW w:w="992" w:type="dxa"/>
            <w:tcBorders>
              <w:top w:val="single" w:sz="4" w:space="0" w:color="auto"/>
              <w:left w:val="single" w:sz="4" w:space="0" w:color="auto"/>
              <w:bottom w:val="single" w:sz="4" w:space="0" w:color="auto"/>
              <w:right w:val="single" w:sz="4" w:space="0" w:color="auto"/>
            </w:tcBorders>
            <w:vAlign w:val="center"/>
            <w:hideMark/>
          </w:tcPr>
          <w:p w14:paraId="5E203A0F" w14:textId="77777777" w:rsidR="000406F4" w:rsidRPr="00453CDA" w:rsidRDefault="000406F4" w:rsidP="000406F4">
            <w:pPr>
              <w:spacing w:line="276" w:lineRule="auto"/>
              <w:jc w:val="center"/>
              <w:rPr>
                <w:sz w:val="18"/>
                <w:szCs w:val="20"/>
                <w:lang w:eastAsia="en-US"/>
              </w:rPr>
            </w:pPr>
            <w:r w:rsidRPr="00453CDA">
              <w:rPr>
                <w:sz w:val="18"/>
                <w:szCs w:val="20"/>
                <w:lang w:eastAsia="en-US"/>
              </w:rPr>
              <w:t> </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604777" w14:textId="77777777" w:rsidR="000406F4" w:rsidRPr="00453CDA" w:rsidRDefault="000406F4" w:rsidP="000406F4">
            <w:pPr>
              <w:spacing w:line="276" w:lineRule="auto"/>
              <w:jc w:val="center"/>
              <w:rPr>
                <w:sz w:val="18"/>
                <w:szCs w:val="20"/>
                <w:lang w:eastAsia="en-US"/>
              </w:rPr>
            </w:pPr>
            <w:r w:rsidRPr="00453CDA">
              <w:rPr>
                <w:sz w:val="18"/>
                <w:szCs w:val="20"/>
                <w:lang w:eastAsia="en-US"/>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A256EE" w14:textId="77777777" w:rsidR="000406F4" w:rsidRPr="00453CDA" w:rsidRDefault="000406F4" w:rsidP="000406F4">
            <w:pPr>
              <w:spacing w:line="276" w:lineRule="auto"/>
              <w:jc w:val="center"/>
              <w:rPr>
                <w:sz w:val="18"/>
                <w:szCs w:val="20"/>
                <w:lang w:eastAsia="en-US"/>
              </w:rPr>
            </w:pPr>
            <w:r w:rsidRPr="00453CDA">
              <w:rPr>
                <w:sz w:val="18"/>
                <w:szCs w:val="20"/>
                <w:lang w:eastAsia="en-US"/>
              </w:rPr>
              <w:t> </w:t>
            </w:r>
          </w:p>
        </w:tc>
        <w:tc>
          <w:tcPr>
            <w:tcW w:w="850" w:type="dxa"/>
            <w:tcBorders>
              <w:top w:val="single" w:sz="4" w:space="0" w:color="auto"/>
              <w:left w:val="single" w:sz="4" w:space="0" w:color="auto"/>
              <w:bottom w:val="single" w:sz="4" w:space="0" w:color="auto"/>
              <w:right w:val="single" w:sz="4" w:space="0" w:color="auto"/>
            </w:tcBorders>
            <w:vAlign w:val="center"/>
            <w:hideMark/>
          </w:tcPr>
          <w:p w14:paraId="53EDB2DD" w14:textId="77777777" w:rsidR="000406F4" w:rsidRPr="00453CDA" w:rsidRDefault="000406F4" w:rsidP="000406F4">
            <w:pPr>
              <w:spacing w:line="276" w:lineRule="auto"/>
              <w:jc w:val="center"/>
              <w:rPr>
                <w:sz w:val="18"/>
                <w:szCs w:val="20"/>
                <w:lang w:eastAsia="en-US"/>
              </w:rPr>
            </w:pPr>
            <w:r w:rsidRPr="00453CDA">
              <w:rPr>
                <w:sz w:val="18"/>
                <w:szCs w:val="20"/>
                <w:lang w:eastAsia="en-US"/>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F3B049" w14:textId="77777777" w:rsidR="000406F4" w:rsidRPr="00453CDA" w:rsidRDefault="000406F4" w:rsidP="000406F4">
            <w:pPr>
              <w:spacing w:line="276" w:lineRule="auto"/>
              <w:jc w:val="center"/>
              <w:rPr>
                <w:sz w:val="18"/>
                <w:szCs w:val="20"/>
                <w:lang w:eastAsia="en-US"/>
              </w:rPr>
            </w:pPr>
            <w:r w:rsidRPr="00453CDA">
              <w:rPr>
                <w:sz w:val="18"/>
                <w:szCs w:val="20"/>
                <w:lang w:eastAsia="en-US"/>
              </w:rPr>
              <w:t> </w:t>
            </w:r>
          </w:p>
        </w:tc>
        <w:tc>
          <w:tcPr>
            <w:tcW w:w="709" w:type="dxa"/>
            <w:tcBorders>
              <w:top w:val="single" w:sz="4" w:space="0" w:color="auto"/>
              <w:left w:val="single" w:sz="4" w:space="0" w:color="auto"/>
              <w:bottom w:val="single" w:sz="4" w:space="0" w:color="auto"/>
              <w:right w:val="single" w:sz="4" w:space="0" w:color="auto"/>
            </w:tcBorders>
            <w:vAlign w:val="center"/>
            <w:hideMark/>
          </w:tcPr>
          <w:p w14:paraId="7FBEBEDA" w14:textId="77777777" w:rsidR="000406F4" w:rsidRPr="00453CDA" w:rsidRDefault="000406F4" w:rsidP="000406F4">
            <w:pPr>
              <w:spacing w:line="276" w:lineRule="auto"/>
              <w:jc w:val="center"/>
              <w:rPr>
                <w:sz w:val="18"/>
                <w:szCs w:val="20"/>
                <w:lang w:eastAsia="en-US"/>
              </w:rPr>
            </w:pPr>
            <w:r w:rsidRPr="00453CDA">
              <w:rPr>
                <w:sz w:val="18"/>
                <w:szCs w:val="20"/>
                <w:lang w:eastAsia="en-US"/>
              </w:rPr>
              <w:t> </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ACA555" w14:textId="77777777" w:rsidR="000406F4" w:rsidRPr="00453CDA" w:rsidRDefault="000406F4" w:rsidP="000406F4">
            <w:pPr>
              <w:spacing w:line="276" w:lineRule="auto"/>
              <w:jc w:val="center"/>
              <w:rPr>
                <w:sz w:val="18"/>
                <w:szCs w:val="20"/>
                <w:lang w:eastAsia="en-US"/>
              </w:rPr>
            </w:pPr>
            <w:r w:rsidRPr="00453CDA">
              <w:rPr>
                <w:sz w:val="18"/>
                <w:szCs w:val="20"/>
                <w:lang w:eastAsia="en-US"/>
              </w:rPr>
              <w:t> </w:t>
            </w:r>
          </w:p>
        </w:tc>
        <w:tc>
          <w:tcPr>
            <w:tcW w:w="850" w:type="dxa"/>
            <w:tcBorders>
              <w:top w:val="single" w:sz="4" w:space="0" w:color="auto"/>
              <w:left w:val="single" w:sz="4" w:space="0" w:color="auto"/>
              <w:bottom w:val="single" w:sz="4" w:space="0" w:color="auto"/>
              <w:right w:val="single" w:sz="4" w:space="0" w:color="auto"/>
            </w:tcBorders>
            <w:vAlign w:val="center"/>
            <w:hideMark/>
          </w:tcPr>
          <w:p w14:paraId="214F9CB3" w14:textId="77777777" w:rsidR="000406F4" w:rsidRPr="00453CDA" w:rsidRDefault="000406F4" w:rsidP="000406F4">
            <w:pPr>
              <w:spacing w:line="276" w:lineRule="auto"/>
              <w:jc w:val="center"/>
              <w:rPr>
                <w:sz w:val="18"/>
                <w:szCs w:val="20"/>
                <w:lang w:eastAsia="en-US"/>
              </w:rPr>
            </w:pPr>
            <w:r w:rsidRPr="00453CDA">
              <w:rPr>
                <w:sz w:val="18"/>
                <w:szCs w:val="20"/>
                <w:lang w:eastAsia="en-US"/>
              </w:rPr>
              <w:t> </w:t>
            </w:r>
          </w:p>
        </w:tc>
        <w:tc>
          <w:tcPr>
            <w:tcW w:w="1240" w:type="dxa"/>
            <w:tcBorders>
              <w:top w:val="single" w:sz="4" w:space="0" w:color="auto"/>
              <w:left w:val="single" w:sz="4" w:space="0" w:color="auto"/>
              <w:bottom w:val="single" w:sz="4" w:space="0" w:color="auto"/>
              <w:right w:val="single" w:sz="4" w:space="0" w:color="auto"/>
            </w:tcBorders>
            <w:vAlign w:val="center"/>
            <w:hideMark/>
          </w:tcPr>
          <w:p w14:paraId="063B4B4F" w14:textId="77777777" w:rsidR="000406F4" w:rsidRPr="00453CDA" w:rsidRDefault="000406F4" w:rsidP="000406F4">
            <w:pPr>
              <w:spacing w:line="276" w:lineRule="auto"/>
              <w:jc w:val="center"/>
              <w:rPr>
                <w:sz w:val="18"/>
                <w:szCs w:val="20"/>
                <w:lang w:eastAsia="en-US"/>
              </w:rPr>
            </w:pPr>
            <w:r w:rsidRPr="00453CDA">
              <w:rPr>
                <w:sz w:val="18"/>
                <w:szCs w:val="20"/>
                <w:lang w:eastAsia="en-US"/>
              </w:rPr>
              <w:t> </w:t>
            </w:r>
          </w:p>
        </w:tc>
      </w:tr>
      <w:tr w:rsidR="000406F4" w:rsidRPr="00453CDA" w14:paraId="2BB7CE2F" w14:textId="77777777" w:rsidTr="00DD65F4">
        <w:trPr>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36E25AF8" w14:textId="77777777" w:rsidR="000406F4" w:rsidRPr="00453CDA" w:rsidRDefault="000406F4" w:rsidP="000406F4">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24C8B33D" w14:textId="77777777" w:rsidR="000406F4" w:rsidRPr="00453CDA" w:rsidRDefault="000406F4" w:rsidP="000406F4">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290E827" w14:textId="64B0C3FC" w:rsidR="000406F4" w:rsidRPr="00453CDA" w:rsidRDefault="000406F4" w:rsidP="000406F4">
            <w:pPr>
              <w:spacing w:line="276" w:lineRule="auto"/>
              <w:jc w:val="center"/>
              <w:rPr>
                <w:sz w:val="18"/>
                <w:szCs w:val="20"/>
                <w:lang w:eastAsia="en-US"/>
              </w:rPr>
            </w:pPr>
            <w:r w:rsidRPr="00453CDA">
              <w:rPr>
                <w:sz w:val="18"/>
                <w:szCs w:val="20"/>
                <w:lang w:eastAsia="en-US"/>
              </w:rPr>
              <w:t>2025</w:t>
            </w:r>
          </w:p>
        </w:tc>
        <w:tc>
          <w:tcPr>
            <w:tcW w:w="708" w:type="dxa"/>
            <w:tcBorders>
              <w:top w:val="single" w:sz="4" w:space="0" w:color="auto"/>
              <w:left w:val="single" w:sz="4" w:space="0" w:color="auto"/>
              <w:bottom w:val="single" w:sz="4" w:space="0" w:color="auto"/>
              <w:right w:val="single" w:sz="4" w:space="0" w:color="auto"/>
            </w:tcBorders>
            <w:vAlign w:val="center"/>
            <w:hideMark/>
          </w:tcPr>
          <w:p w14:paraId="4C26F476" w14:textId="77777777" w:rsidR="000406F4" w:rsidRPr="00453CDA" w:rsidRDefault="000406F4" w:rsidP="000406F4">
            <w:pPr>
              <w:spacing w:line="276" w:lineRule="auto"/>
              <w:jc w:val="center"/>
              <w:rPr>
                <w:sz w:val="18"/>
                <w:szCs w:val="20"/>
                <w:lang w:eastAsia="en-US"/>
              </w:rPr>
            </w:pPr>
            <w:r w:rsidRPr="00453CDA">
              <w:rPr>
                <w:sz w:val="18"/>
                <w:szCs w:val="20"/>
                <w:lang w:eastAsia="en-US"/>
              </w:rPr>
              <w:t>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0D7D39F9" w14:textId="77777777" w:rsidR="000406F4" w:rsidRPr="00453CDA" w:rsidRDefault="000406F4" w:rsidP="000406F4">
            <w:pPr>
              <w:spacing w:line="276" w:lineRule="auto"/>
              <w:jc w:val="center"/>
              <w:rPr>
                <w:sz w:val="18"/>
                <w:szCs w:val="20"/>
                <w:lang w:eastAsia="en-US"/>
              </w:rPr>
            </w:pPr>
            <w:r w:rsidRPr="00453CDA">
              <w:rPr>
                <w:sz w:val="18"/>
                <w:szCs w:val="20"/>
                <w:lang w:eastAsia="en-US"/>
              </w:rPr>
              <w:t>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1825B68A" w14:textId="77777777" w:rsidR="000406F4" w:rsidRPr="00453CDA" w:rsidRDefault="000406F4" w:rsidP="000406F4">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D87EA2" w14:textId="77777777" w:rsidR="000406F4" w:rsidRPr="00453CDA" w:rsidRDefault="000406F4" w:rsidP="000406F4">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17EF707" w14:textId="77777777" w:rsidR="000406F4" w:rsidRPr="00453CDA" w:rsidRDefault="000406F4" w:rsidP="000406F4">
            <w:pPr>
              <w:spacing w:line="276" w:lineRule="auto"/>
              <w:jc w:val="center"/>
              <w:rPr>
                <w:sz w:val="18"/>
                <w:szCs w:val="20"/>
                <w:lang w:eastAsia="en-US"/>
              </w:rPr>
            </w:pPr>
            <w:r w:rsidRPr="00453CDA">
              <w:rPr>
                <w:sz w:val="18"/>
                <w:szCs w:val="20"/>
                <w:lang w:eastAsia="en-US"/>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D789DA" w14:textId="77777777" w:rsidR="000406F4" w:rsidRPr="00453CDA" w:rsidRDefault="000406F4" w:rsidP="000406F4">
            <w:pPr>
              <w:spacing w:line="276" w:lineRule="auto"/>
              <w:jc w:val="center"/>
              <w:rPr>
                <w:sz w:val="18"/>
                <w:szCs w:val="20"/>
                <w:lang w:eastAsia="en-US"/>
              </w:rPr>
            </w:pPr>
            <w:r w:rsidRPr="00453CDA">
              <w:rPr>
                <w:sz w:val="18"/>
                <w:szCs w:val="20"/>
                <w:lang w:eastAsia="en-US"/>
              </w:rPr>
              <w:t>0,00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2DD066E2" w14:textId="77777777" w:rsidR="000406F4" w:rsidRPr="00453CDA" w:rsidRDefault="000406F4" w:rsidP="000406F4">
            <w:pPr>
              <w:spacing w:line="276" w:lineRule="auto"/>
              <w:jc w:val="center"/>
              <w:rPr>
                <w:sz w:val="18"/>
                <w:szCs w:val="20"/>
                <w:lang w:eastAsia="en-US"/>
              </w:rPr>
            </w:pPr>
            <w:r w:rsidRPr="00453CDA">
              <w:rPr>
                <w:sz w:val="18"/>
                <w:szCs w:val="20"/>
                <w:lang w:eastAsia="en-US"/>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07C6B1" w14:textId="77777777" w:rsidR="000406F4" w:rsidRPr="00453CDA" w:rsidRDefault="000406F4" w:rsidP="000406F4">
            <w:pPr>
              <w:spacing w:line="276" w:lineRule="auto"/>
              <w:jc w:val="center"/>
              <w:rPr>
                <w:sz w:val="18"/>
                <w:szCs w:val="20"/>
                <w:lang w:eastAsia="en-US"/>
              </w:rPr>
            </w:pPr>
            <w:r w:rsidRPr="00453CDA">
              <w:rPr>
                <w:sz w:val="18"/>
                <w:szCs w:val="20"/>
                <w:lang w:eastAsia="en-US"/>
              </w:rPr>
              <w:t>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585E3EEE" w14:textId="77777777" w:rsidR="000406F4" w:rsidRPr="00453CDA" w:rsidRDefault="000406F4" w:rsidP="000406F4">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A10701" w14:textId="77777777" w:rsidR="000406F4" w:rsidRPr="00453CDA" w:rsidRDefault="000406F4" w:rsidP="000406F4">
            <w:pPr>
              <w:spacing w:line="276" w:lineRule="auto"/>
              <w:jc w:val="center"/>
              <w:rPr>
                <w:sz w:val="18"/>
                <w:szCs w:val="20"/>
                <w:lang w:eastAsia="en-US"/>
              </w:rPr>
            </w:pPr>
            <w:r w:rsidRPr="00453CDA">
              <w:rPr>
                <w:sz w:val="18"/>
                <w:szCs w:val="20"/>
                <w:lang w:eastAsia="en-US"/>
              </w:rPr>
              <w:t>0,00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66968355" w14:textId="77777777" w:rsidR="000406F4" w:rsidRPr="00453CDA" w:rsidRDefault="000406F4" w:rsidP="000406F4">
            <w:pPr>
              <w:spacing w:line="276" w:lineRule="auto"/>
              <w:jc w:val="center"/>
              <w:rPr>
                <w:sz w:val="18"/>
                <w:szCs w:val="20"/>
                <w:lang w:eastAsia="en-US"/>
              </w:rPr>
            </w:pPr>
            <w:r w:rsidRPr="00453CDA">
              <w:rPr>
                <w:sz w:val="18"/>
                <w:szCs w:val="20"/>
                <w:lang w:eastAsia="en-US"/>
              </w:rPr>
              <w:t>0,00</w:t>
            </w:r>
          </w:p>
        </w:tc>
        <w:tc>
          <w:tcPr>
            <w:tcW w:w="1240" w:type="dxa"/>
            <w:tcBorders>
              <w:top w:val="single" w:sz="4" w:space="0" w:color="auto"/>
              <w:left w:val="single" w:sz="4" w:space="0" w:color="auto"/>
              <w:bottom w:val="single" w:sz="4" w:space="0" w:color="auto"/>
              <w:right w:val="single" w:sz="4" w:space="0" w:color="auto"/>
            </w:tcBorders>
            <w:vAlign w:val="center"/>
            <w:hideMark/>
          </w:tcPr>
          <w:p w14:paraId="37394924" w14:textId="77777777" w:rsidR="000406F4" w:rsidRPr="00453CDA" w:rsidRDefault="000406F4" w:rsidP="000406F4">
            <w:pPr>
              <w:spacing w:line="276" w:lineRule="auto"/>
              <w:jc w:val="center"/>
              <w:rPr>
                <w:sz w:val="18"/>
                <w:szCs w:val="20"/>
                <w:lang w:eastAsia="en-US"/>
              </w:rPr>
            </w:pPr>
            <w:r w:rsidRPr="00453CDA">
              <w:rPr>
                <w:sz w:val="18"/>
                <w:szCs w:val="20"/>
                <w:lang w:eastAsia="en-US"/>
              </w:rPr>
              <w:t>0,00%</w:t>
            </w:r>
          </w:p>
        </w:tc>
      </w:tr>
      <w:tr w:rsidR="000406F4" w:rsidRPr="00453CDA" w14:paraId="3A44E3D3" w14:textId="77777777" w:rsidTr="00DD65F4">
        <w:trPr>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456DAE53" w14:textId="77777777" w:rsidR="000406F4" w:rsidRPr="00453CDA" w:rsidRDefault="000406F4" w:rsidP="000406F4">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1BC58A69" w14:textId="77777777" w:rsidR="000406F4" w:rsidRPr="00453CDA" w:rsidRDefault="000406F4" w:rsidP="000406F4">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45B92F9" w14:textId="0BA98A59" w:rsidR="000406F4" w:rsidRPr="00453CDA" w:rsidRDefault="000406F4" w:rsidP="000406F4">
            <w:pPr>
              <w:spacing w:line="276" w:lineRule="auto"/>
              <w:jc w:val="center"/>
              <w:rPr>
                <w:sz w:val="18"/>
                <w:szCs w:val="20"/>
                <w:lang w:eastAsia="en-US"/>
              </w:rPr>
            </w:pPr>
            <w:r w:rsidRPr="00453CDA">
              <w:rPr>
                <w:sz w:val="18"/>
                <w:szCs w:val="20"/>
                <w:lang w:eastAsia="en-US"/>
              </w:rPr>
              <w:t>2026</w:t>
            </w:r>
          </w:p>
        </w:tc>
        <w:tc>
          <w:tcPr>
            <w:tcW w:w="708" w:type="dxa"/>
            <w:tcBorders>
              <w:top w:val="single" w:sz="4" w:space="0" w:color="auto"/>
              <w:left w:val="single" w:sz="4" w:space="0" w:color="auto"/>
              <w:bottom w:val="single" w:sz="4" w:space="0" w:color="auto"/>
              <w:right w:val="single" w:sz="4" w:space="0" w:color="auto"/>
            </w:tcBorders>
            <w:vAlign w:val="center"/>
            <w:hideMark/>
          </w:tcPr>
          <w:p w14:paraId="4822101B" w14:textId="77777777" w:rsidR="000406F4" w:rsidRPr="00453CDA" w:rsidRDefault="000406F4" w:rsidP="000406F4">
            <w:pPr>
              <w:spacing w:line="276" w:lineRule="auto"/>
              <w:jc w:val="center"/>
              <w:rPr>
                <w:sz w:val="18"/>
                <w:szCs w:val="20"/>
                <w:lang w:eastAsia="en-US"/>
              </w:rPr>
            </w:pPr>
            <w:r w:rsidRPr="00453CDA">
              <w:rPr>
                <w:sz w:val="18"/>
                <w:szCs w:val="20"/>
                <w:lang w:eastAsia="en-US"/>
              </w:rPr>
              <w:t>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5DD0B7BE" w14:textId="77777777" w:rsidR="000406F4" w:rsidRPr="00453CDA" w:rsidRDefault="000406F4" w:rsidP="000406F4">
            <w:pPr>
              <w:spacing w:line="276" w:lineRule="auto"/>
              <w:jc w:val="center"/>
              <w:rPr>
                <w:sz w:val="18"/>
                <w:szCs w:val="20"/>
                <w:lang w:eastAsia="en-US"/>
              </w:rPr>
            </w:pPr>
            <w:r w:rsidRPr="00453CDA">
              <w:rPr>
                <w:sz w:val="18"/>
                <w:szCs w:val="20"/>
                <w:lang w:eastAsia="en-US"/>
              </w:rPr>
              <w:t>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2B25EF5B" w14:textId="77777777" w:rsidR="000406F4" w:rsidRPr="00453CDA" w:rsidRDefault="000406F4" w:rsidP="000406F4">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695C4F25" w14:textId="77777777" w:rsidR="000406F4" w:rsidRPr="00453CDA" w:rsidRDefault="000406F4" w:rsidP="000406F4">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553D86" w14:textId="77777777" w:rsidR="000406F4" w:rsidRPr="00453CDA" w:rsidRDefault="000406F4" w:rsidP="000406F4">
            <w:pPr>
              <w:spacing w:line="276" w:lineRule="auto"/>
              <w:jc w:val="center"/>
              <w:rPr>
                <w:sz w:val="18"/>
                <w:szCs w:val="20"/>
                <w:lang w:eastAsia="en-US"/>
              </w:rPr>
            </w:pPr>
            <w:r w:rsidRPr="00453CDA">
              <w:rPr>
                <w:sz w:val="18"/>
                <w:szCs w:val="20"/>
                <w:lang w:eastAsia="en-US"/>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25F38F" w14:textId="77777777" w:rsidR="000406F4" w:rsidRPr="00453CDA" w:rsidRDefault="000406F4" w:rsidP="000406F4">
            <w:pPr>
              <w:spacing w:line="276" w:lineRule="auto"/>
              <w:jc w:val="center"/>
              <w:rPr>
                <w:sz w:val="18"/>
                <w:szCs w:val="20"/>
                <w:lang w:eastAsia="en-US"/>
              </w:rPr>
            </w:pPr>
            <w:r w:rsidRPr="00453CDA">
              <w:rPr>
                <w:sz w:val="18"/>
                <w:szCs w:val="20"/>
                <w:lang w:eastAsia="en-US"/>
              </w:rPr>
              <w:t>0,00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04FD5912" w14:textId="77777777" w:rsidR="000406F4" w:rsidRPr="00453CDA" w:rsidRDefault="000406F4" w:rsidP="000406F4">
            <w:pPr>
              <w:spacing w:line="276" w:lineRule="auto"/>
              <w:jc w:val="center"/>
              <w:rPr>
                <w:sz w:val="18"/>
                <w:szCs w:val="20"/>
                <w:lang w:eastAsia="en-US"/>
              </w:rPr>
            </w:pPr>
            <w:r w:rsidRPr="00453CDA">
              <w:rPr>
                <w:sz w:val="18"/>
                <w:szCs w:val="20"/>
                <w:lang w:eastAsia="en-US"/>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4EA9CA" w14:textId="77777777" w:rsidR="000406F4" w:rsidRPr="00453CDA" w:rsidRDefault="000406F4" w:rsidP="000406F4">
            <w:pPr>
              <w:spacing w:line="276" w:lineRule="auto"/>
              <w:jc w:val="center"/>
              <w:rPr>
                <w:sz w:val="18"/>
                <w:szCs w:val="20"/>
                <w:lang w:eastAsia="en-US"/>
              </w:rPr>
            </w:pPr>
            <w:r w:rsidRPr="00453CDA">
              <w:rPr>
                <w:sz w:val="18"/>
                <w:szCs w:val="20"/>
                <w:lang w:eastAsia="en-US"/>
              </w:rPr>
              <w:t>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D44EDE" w14:textId="77777777" w:rsidR="000406F4" w:rsidRPr="00453CDA" w:rsidRDefault="000406F4" w:rsidP="000406F4">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75E25079" w14:textId="77777777" w:rsidR="000406F4" w:rsidRPr="00453CDA" w:rsidRDefault="000406F4" w:rsidP="000406F4">
            <w:pPr>
              <w:spacing w:line="276" w:lineRule="auto"/>
              <w:jc w:val="center"/>
              <w:rPr>
                <w:sz w:val="18"/>
                <w:szCs w:val="20"/>
                <w:lang w:eastAsia="en-US"/>
              </w:rPr>
            </w:pPr>
            <w:r w:rsidRPr="00453CDA">
              <w:rPr>
                <w:sz w:val="18"/>
                <w:szCs w:val="20"/>
                <w:lang w:eastAsia="en-US"/>
              </w:rPr>
              <w:t>0,00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06362341" w14:textId="77777777" w:rsidR="000406F4" w:rsidRPr="00453CDA" w:rsidRDefault="000406F4" w:rsidP="000406F4">
            <w:pPr>
              <w:spacing w:line="276" w:lineRule="auto"/>
              <w:jc w:val="center"/>
              <w:rPr>
                <w:sz w:val="18"/>
                <w:szCs w:val="20"/>
                <w:lang w:eastAsia="en-US"/>
              </w:rPr>
            </w:pPr>
            <w:r w:rsidRPr="00453CDA">
              <w:rPr>
                <w:sz w:val="18"/>
                <w:szCs w:val="20"/>
                <w:lang w:eastAsia="en-US"/>
              </w:rPr>
              <w:t>0,00</w:t>
            </w:r>
          </w:p>
        </w:tc>
        <w:tc>
          <w:tcPr>
            <w:tcW w:w="1240" w:type="dxa"/>
            <w:tcBorders>
              <w:top w:val="single" w:sz="4" w:space="0" w:color="auto"/>
              <w:left w:val="single" w:sz="4" w:space="0" w:color="auto"/>
              <w:bottom w:val="single" w:sz="4" w:space="0" w:color="auto"/>
              <w:right w:val="single" w:sz="4" w:space="0" w:color="auto"/>
            </w:tcBorders>
            <w:vAlign w:val="center"/>
            <w:hideMark/>
          </w:tcPr>
          <w:p w14:paraId="65F31A4D" w14:textId="77777777" w:rsidR="000406F4" w:rsidRPr="00453CDA" w:rsidRDefault="000406F4" w:rsidP="000406F4">
            <w:pPr>
              <w:spacing w:line="276" w:lineRule="auto"/>
              <w:jc w:val="center"/>
              <w:rPr>
                <w:sz w:val="18"/>
                <w:szCs w:val="20"/>
                <w:lang w:eastAsia="en-US"/>
              </w:rPr>
            </w:pPr>
            <w:r w:rsidRPr="00453CDA">
              <w:rPr>
                <w:sz w:val="18"/>
                <w:szCs w:val="20"/>
                <w:lang w:eastAsia="en-US"/>
              </w:rPr>
              <w:t>0,00%</w:t>
            </w:r>
          </w:p>
        </w:tc>
      </w:tr>
      <w:tr w:rsidR="000406F4" w:rsidRPr="00453CDA" w14:paraId="09CDB3D1" w14:textId="77777777" w:rsidTr="00DD65F4">
        <w:trPr>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7FE4E60C" w14:textId="77777777" w:rsidR="000406F4" w:rsidRPr="00453CDA" w:rsidRDefault="000406F4" w:rsidP="000406F4">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0B5A56BE" w14:textId="77777777" w:rsidR="000406F4" w:rsidRPr="00453CDA" w:rsidRDefault="000406F4" w:rsidP="000406F4">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3BE7E95" w14:textId="1977FB90" w:rsidR="000406F4" w:rsidRPr="00453CDA" w:rsidRDefault="000406F4" w:rsidP="000406F4">
            <w:pPr>
              <w:spacing w:line="276" w:lineRule="auto"/>
              <w:jc w:val="center"/>
              <w:rPr>
                <w:sz w:val="18"/>
                <w:szCs w:val="20"/>
                <w:lang w:eastAsia="en-US"/>
              </w:rPr>
            </w:pPr>
            <w:r w:rsidRPr="00453CDA">
              <w:rPr>
                <w:sz w:val="18"/>
                <w:szCs w:val="20"/>
                <w:lang w:eastAsia="en-US"/>
              </w:rPr>
              <w:t>2027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E0ADF83" w14:textId="77777777" w:rsidR="000406F4" w:rsidRPr="00453CDA" w:rsidRDefault="000406F4" w:rsidP="000406F4">
            <w:pPr>
              <w:spacing w:line="276" w:lineRule="auto"/>
              <w:jc w:val="center"/>
              <w:rPr>
                <w:sz w:val="18"/>
                <w:szCs w:val="20"/>
                <w:lang w:eastAsia="en-US"/>
              </w:rPr>
            </w:pPr>
            <w:r w:rsidRPr="00453CDA">
              <w:rPr>
                <w:sz w:val="18"/>
                <w:szCs w:val="20"/>
                <w:lang w:eastAsia="en-US"/>
              </w:rPr>
              <w:t>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2D8612" w14:textId="77777777" w:rsidR="000406F4" w:rsidRPr="00453CDA" w:rsidRDefault="000406F4" w:rsidP="000406F4">
            <w:pPr>
              <w:spacing w:line="276" w:lineRule="auto"/>
              <w:jc w:val="center"/>
              <w:rPr>
                <w:sz w:val="18"/>
                <w:szCs w:val="20"/>
                <w:lang w:eastAsia="en-US"/>
              </w:rPr>
            </w:pPr>
            <w:r w:rsidRPr="00453CDA">
              <w:rPr>
                <w:sz w:val="18"/>
                <w:szCs w:val="20"/>
                <w:lang w:eastAsia="en-US"/>
              </w:rPr>
              <w:t>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077D4672" w14:textId="77777777" w:rsidR="000406F4" w:rsidRPr="00453CDA" w:rsidRDefault="000406F4" w:rsidP="000406F4">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043816" w14:textId="77777777" w:rsidR="000406F4" w:rsidRPr="00453CDA" w:rsidRDefault="000406F4" w:rsidP="000406F4">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E8986D" w14:textId="77777777" w:rsidR="000406F4" w:rsidRPr="00453CDA" w:rsidRDefault="000406F4" w:rsidP="000406F4">
            <w:pPr>
              <w:spacing w:line="276" w:lineRule="auto"/>
              <w:jc w:val="center"/>
              <w:rPr>
                <w:sz w:val="18"/>
                <w:szCs w:val="20"/>
                <w:lang w:eastAsia="en-US"/>
              </w:rPr>
            </w:pPr>
            <w:r w:rsidRPr="00453CDA">
              <w:rPr>
                <w:sz w:val="18"/>
                <w:szCs w:val="20"/>
                <w:lang w:eastAsia="en-US"/>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2C984B" w14:textId="77777777" w:rsidR="000406F4" w:rsidRPr="00453CDA" w:rsidRDefault="000406F4" w:rsidP="000406F4">
            <w:pPr>
              <w:spacing w:line="276" w:lineRule="auto"/>
              <w:jc w:val="center"/>
              <w:rPr>
                <w:sz w:val="18"/>
                <w:szCs w:val="20"/>
                <w:lang w:eastAsia="en-US"/>
              </w:rPr>
            </w:pPr>
            <w:r w:rsidRPr="00453CDA">
              <w:rPr>
                <w:sz w:val="18"/>
                <w:szCs w:val="20"/>
                <w:lang w:eastAsia="en-US"/>
              </w:rPr>
              <w:t>0,00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5FDB311D" w14:textId="77777777" w:rsidR="000406F4" w:rsidRPr="00453CDA" w:rsidRDefault="000406F4" w:rsidP="000406F4">
            <w:pPr>
              <w:spacing w:line="276" w:lineRule="auto"/>
              <w:jc w:val="center"/>
              <w:rPr>
                <w:sz w:val="18"/>
                <w:szCs w:val="20"/>
                <w:lang w:eastAsia="en-US"/>
              </w:rPr>
            </w:pPr>
            <w:r w:rsidRPr="00453CDA">
              <w:rPr>
                <w:sz w:val="18"/>
                <w:szCs w:val="20"/>
                <w:lang w:eastAsia="en-US"/>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F80464" w14:textId="77777777" w:rsidR="000406F4" w:rsidRPr="00453CDA" w:rsidRDefault="000406F4" w:rsidP="000406F4">
            <w:pPr>
              <w:spacing w:line="276" w:lineRule="auto"/>
              <w:jc w:val="center"/>
              <w:rPr>
                <w:sz w:val="18"/>
                <w:szCs w:val="20"/>
                <w:lang w:eastAsia="en-US"/>
              </w:rPr>
            </w:pPr>
            <w:r w:rsidRPr="00453CDA">
              <w:rPr>
                <w:sz w:val="18"/>
                <w:szCs w:val="20"/>
                <w:lang w:eastAsia="en-US"/>
              </w:rPr>
              <w:t>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23CD6EE2" w14:textId="77777777" w:rsidR="000406F4" w:rsidRPr="00453CDA" w:rsidRDefault="000406F4" w:rsidP="000406F4">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1B23A600" w14:textId="77777777" w:rsidR="000406F4" w:rsidRPr="00453CDA" w:rsidRDefault="000406F4" w:rsidP="000406F4">
            <w:pPr>
              <w:spacing w:line="276" w:lineRule="auto"/>
              <w:jc w:val="center"/>
              <w:rPr>
                <w:sz w:val="18"/>
                <w:szCs w:val="20"/>
                <w:lang w:eastAsia="en-US"/>
              </w:rPr>
            </w:pPr>
            <w:r w:rsidRPr="00453CDA">
              <w:rPr>
                <w:sz w:val="18"/>
                <w:szCs w:val="20"/>
                <w:lang w:eastAsia="en-US"/>
              </w:rPr>
              <w:t>0,00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41A415EE" w14:textId="77777777" w:rsidR="000406F4" w:rsidRPr="00453CDA" w:rsidRDefault="000406F4" w:rsidP="000406F4">
            <w:pPr>
              <w:spacing w:line="276" w:lineRule="auto"/>
              <w:jc w:val="center"/>
              <w:rPr>
                <w:sz w:val="18"/>
                <w:szCs w:val="20"/>
                <w:lang w:eastAsia="en-US"/>
              </w:rPr>
            </w:pPr>
            <w:r w:rsidRPr="00453CDA">
              <w:rPr>
                <w:sz w:val="18"/>
                <w:szCs w:val="20"/>
                <w:lang w:eastAsia="en-US"/>
              </w:rPr>
              <w:t>0,00</w:t>
            </w:r>
          </w:p>
        </w:tc>
        <w:tc>
          <w:tcPr>
            <w:tcW w:w="1240" w:type="dxa"/>
            <w:tcBorders>
              <w:top w:val="single" w:sz="4" w:space="0" w:color="auto"/>
              <w:left w:val="single" w:sz="4" w:space="0" w:color="auto"/>
              <w:bottom w:val="single" w:sz="4" w:space="0" w:color="auto"/>
              <w:right w:val="single" w:sz="4" w:space="0" w:color="auto"/>
            </w:tcBorders>
            <w:vAlign w:val="center"/>
            <w:hideMark/>
          </w:tcPr>
          <w:p w14:paraId="4EEA33B0" w14:textId="77777777" w:rsidR="000406F4" w:rsidRPr="00453CDA" w:rsidRDefault="000406F4" w:rsidP="000406F4">
            <w:pPr>
              <w:spacing w:line="276" w:lineRule="auto"/>
              <w:jc w:val="center"/>
              <w:rPr>
                <w:sz w:val="18"/>
                <w:szCs w:val="20"/>
                <w:lang w:eastAsia="en-US"/>
              </w:rPr>
            </w:pPr>
            <w:r w:rsidRPr="00453CDA">
              <w:rPr>
                <w:sz w:val="18"/>
                <w:szCs w:val="20"/>
                <w:lang w:eastAsia="en-US"/>
              </w:rPr>
              <w:t>0,00%</w:t>
            </w:r>
          </w:p>
        </w:tc>
      </w:tr>
      <w:tr w:rsidR="000406F4" w:rsidRPr="00453CDA" w14:paraId="568E88B1" w14:textId="77777777" w:rsidTr="00DD65F4">
        <w:trPr>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33781A57" w14:textId="77777777" w:rsidR="000406F4" w:rsidRPr="00453CDA" w:rsidRDefault="000406F4" w:rsidP="000406F4">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2197450A" w14:textId="77777777" w:rsidR="000406F4" w:rsidRPr="00453CDA" w:rsidRDefault="000406F4" w:rsidP="000406F4">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3404469" w14:textId="69C81CB9" w:rsidR="000406F4" w:rsidRPr="00453CDA" w:rsidRDefault="000406F4" w:rsidP="000406F4">
            <w:pPr>
              <w:spacing w:line="276" w:lineRule="auto"/>
              <w:jc w:val="center"/>
              <w:rPr>
                <w:sz w:val="18"/>
                <w:szCs w:val="20"/>
                <w:lang w:eastAsia="en-US"/>
              </w:rPr>
            </w:pPr>
            <w:r w:rsidRPr="00453CDA">
              <w:rPr>
                <w:sz w:val="18"/>
                <w:szCs w:val="20"/>
                <w:lang w:eastAsia="en-US"/>
              </w:rPr>
              <w:t>2028</w:t>
            </w:r>
          </w:p>
        </w:tc>
        <w:tc>
          <w:tcPr>
            <w:tcW w:w="708" w:type="dxa"/>
            <w:tcBorders>
              <w:top w:val="single" w:sz="4" w:space="0" w:color="auto"/>
              <w:left w:val="single" w:sz="4" w:space="0" w:color="auto"/>
              <w:bottom w:val="single" w:sz="4" w:space="0" w:color="auto"/>
              <w:right w:val="single" w:sz="4" w:space="0" w:color="auto"/>
            </w:tcBorders>
            <w:vAlign w:val="center"/>
            <w:hideMark/>
          </w:tcPr>
          <w:p w14:paraId="138D3754" w14:textId="77777777" w:rsidR="000406F4" w:rsidRPr="00453CDA" w:rsidRDefault="000406F4" w:rsidP="000406F4">
            <w:pPr>
              <w:spacing w:line="276" w:lineRule="auto"/>
              <w:jc w:val="center"/>
              <w:rPr>
                <w:sz w:val="18"/>
                <w:szCs w:val="20"/>
                <w:lang w:eastAsia="en-US"/>
              </w:rPr>
            </w:pPr>
            <w:r w:rsidRPr="00453CDA">
              <w:rPr>
                <w:sz w:val="18"/>
                <w:szCs w:val="20"/>
                <w:lang w:eastAsia="en-US"/>
              </w:rPr>
              <w:t>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2B905A6C" w14:textId="77777777" w:rsidR="000406F4" w:rsidRPr="00453CDA" w:rsidRDefault="000406F4" w:rsidP="000406F4">
            <w:pPr>
              <w:spacing w:line="276" w:lineRule="auto"/>
              <w:jc w:val="center"/>
              <w:rPr>
                <w:sz w:val="18"/>
                <w:szCs w:val="20"/>
                <w:lang w:eastAsia="en-US"/>
              </w:rPr>
            </w:pPr>
            <w:r w:rsidRPr="00453CDA">
              <w:rPr>
                <w:sz w:val="18"/>
                <w:szCs w:val="20"/>
                <w:lang w:eastAsia="en-US"/>
              </w:rPr>
              <w:t>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5BE9B0F5" w14:textId="77777777" w:rsidR="000406F4" w:rsidRPr="00453CDA" w:rsidRDefault="000406F4" w:rsidP="000406F4">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2F368B09" w14:textId="77777777" w:rsidR="000406F4" w:rsidRPr="00453CDA" w:rsidRDefault="000406F4" w:rsidP="000406F4">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809E8D" w14:textId="77777777" w:rsidR="000406F4" w:rsidRPr="00453CDA" w:rsidRDefault="000406F4" w:rsidP="000406F4">
            <w:pPr>
              <w:spacing w:line="276" w:lineRule="auto"/>
              <w:jc w:val="center"/>
              <w:rPr>
                <w:sz w:val="18"/>
                <w:szCs w:val="20"/>
                <w:lang w:eastAsia="en-US"/>
              </w:rPr>
            </w:pPr>
            <w:r w:rsidRPr="00453CDA">
              <w:rPr>
                <w:sz w:val="18"/>
                <w:szCs w:val="20"/>
                <w:lang w:eastAsia="en-US"/>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4F6F9A" w14:textId="77777777" w:rsidR="000406F4" w:rsidRPr="00453CDA" w:rsidRDefault="000406F4" w:rsidP="000406F4">
            <w:pPr>
              <w:spacing w:line="276" w:lineRule="auto"/>
              <w:jc w:val="center"/>
              <w:rPr>
                <w:sz w:val="18"/>
                <w:szCs w:val="20"/>
                <w:lang w:eastAsia="en-US"/>
              </w:rPr>
            </w:pPr>
            <w:r w:rsidRPr="00453CDA">
              <w:rPr>
                <w:sz w:val="18"/>
                <w:szCs w:val="20"/>
                <w:lang w:eastAsia="en-US"/>
              </w:rPr>
              <w:t>0,00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69791B65" w14:textId="77777777" w:rsidR="000406F4" w:rsidRPr="00453CDA" w:rsidRDefault="000406F4" w:rsidP="000406F4">
            <w:pPr>
              <w:spacing w:line="276" w:lineRule="auto"/>
              <w:jc w:val="center"/>
              <w:rPr>
                <w:sz w:val="18"/>
                <w:szCs w:val="20"/>
                <w:lang w:eastAsia="en-US"/>
              </w:rPr>
            </w:pPr>
            <w:r w:rsidRPr="00453CDA">
              <w:rPr>
                <w:sz w:val="18"/>
                <w:szCs w:val="20"/>
                <w:lang w:eastAsia="en-US"/>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1CD139" w14:textId="77777777" w:rsidR="000406F4" w:rsidRPr="00453CDA" w:rsidRDefault="000406F4" w:rsidP="000406F4">
            <w:pPr>
              <w:spacing w:line="276" w:lineRule="auto"/>
              <w:jc w:val="center"/>
              <w:rPr>
                <w:sz w:val="18"/>
                <w:szCs w:val="20"/>
                <w:lang w:eastAsia="en-US"/>
              </w:rPr>
            </w:pPr>
            <w:r w:rsidRPr="00453CDA">
              <w:rPr>
                <w:sz w:val="18"/>
                <w:szCs w:val="20"/>
                <w:lang w:eastAsia="en-US"/>
              </w:rPr>
              <w:t>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7A93683F" w14:textId="77777777" w:rsidR="000406F4" w:rsidRPr="00453CDA" w:rsidRDefault="000406F4" w:rsidP="000406F4">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133259" w14:textId="77777777" w:rsidR="000406F4" w:rsidRPr="00453CDA" w:rsidRDefault="000406F4" w:rsidP="000406F4">
            <w:pPr>
              <w:spacing w:line="276" w:lineRule="auto"/>
              <w:jc w:val="center"/>
              <w:rPr>
                <w:sz w:val="18"/>
                <w:szCs w:val="20"/>
                <w:lang w:eastAsia="en-US"/>
              </w:rPr>
            </w:pPr>
            <w:r w:rsidRPr="00453CDA">
              <w:rPr>
                <w:sz w:val="18"/>
                <w:szCs w:val="20"/>
                <w:lang w:eastAsia="en-US"/>
              </w:rPr>
              <w:t>0,00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6F7F44BD" w14:textId="77777777" w:rsidR="000406F4" w:rsidRPr="00453CDA" w:rsidRDefault="000406F4" w:rsidP="000406F4">
            <w:pPr>
              <w:spacing w:line="276" w:lineRule="auto"/>
              <w:jc w:val="center"/>
              <w:rPr>
                <w:sz w:val="18"/>
                <w:szCs w:val="20"/>
                <w:lang w:eastAsia="en-US"/>
              </w:rPr>
            </w:pPr>
            <w:r w:rsidRPr="00453CDA">
              <w:rPr>
                <w:sz w:val="18"/>
                <w:szCs w:val="20"/>
                <w:lang w:eastAsia="en-US"/>
              </w:rPr>
              <w:t>0,00</w:t>
            </w:r>
          </w:p>
        </w:tc>
        <w:tc>
          <w:tcPr>
            <w:tcW w:w="1240" w:type="dxa"/>
            <w:tcBorders>
              <w:top w:val="single" w:sz="4" w:space="0" w:color="auto"/>
              <w:left w:val="single" w:sz="4" w:space="0" w:color="auto"/>
              <w:bottom w:val="single" w:sz="4" w:space="0" w:color="auto"/>
              <w:right w:val="single" w:sz="4" w:space="0" w:color="auto"/>
            </w:tcBorders>
            <w:vAlign w:val="center"/>
            <w:hideMark/>
          </w:tcPr>
          <w:p w14:paraId="007D00A6" w14:textId="77777777" w:rsidR="000406F4" w:rsidRPr="00453CDA" w:rsidRDefault="000406F4" w:rsidP="000406F4">
            <w:pPr>
              <w:spacing w:line="276" w:lineRule="auto"/>
              <w:jc w:val="center"/>
              <w:rPr>
                <w:sz w:val="18"/>
                <w:szCs w:val="20"/>
                <w:lang w:eastAsia="en-US"/>
              </w:rPr>
            </w:pPr>
            <w:r w:rsidRPr="00453CDA">
              <w:rPr>
                <w:sz w:val="18"/>
                <w:szCs w:val="20"/>
                <w:lang w:eastAsia="en-US"/>
              </w:rPr>
              <w:t>0,00%</w:t>
            </w:r>
          </w:p>
        </w:tc>
      </w:tr>
      <w:tr w:rsidR="000406F4" w:rsidRPr="00453CDA" w14:paraId="1D0D23BE" w14:textId="77777777" w:rsidTr="00DD65F4">
        <w:trPr>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351EC478" w14:textId="77777777" w:rsidR="000406F4" w:rsidRPr="00453CDA" w:rsidRDefault="000406F4" w:rsidP="000406F4">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7864108C" w14:textId="77777777" w:rsidR="000406F4" w:rsidRPr="00453CDA" w:rsidRDefault="000406F4" w:rsidP="000406F4">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1DBCCB6" w14:textId="2FE90431" w:rsidR="000406F4" w:rsidRPr="00453CDA" w:rsidRDefault="000406F4" w:rsidP="000406F4">
            <w:pPr>
              <w:spacing w:line="276" w:lineRule="auto"/>
              <w:jc w:val="center"/>
              <w:rPr>
                <w:sz w:val="18"/>
                <w:szCs w:val="20"/>
                <w:lang w:eastAsia="en-US"/>
              </w:rPr>
            </w:pPr>
            <w:r w:rsidRPr="00453CDA">
              <w:rPr>
                <w:sz w:val="18"/>
                <w:szCs w:val="20"/>
                <w:lang w:eastAsia="en-US"/>
              </w:rPr>
              <w:t>2029</w:t>
            </w:r>
          </w:p>
        </w:tc>
        <w:tc>
          <w:tcPr>
            <w:tcW w:w="708" w:type="dxa"/>
            <w:tcBorders>
              <w:top w:val="single" w:sz="4" w:space="0" w:color="auto"/>
              <w:left w:val="single" w:sz="4" w:space="0" w:color="auto"/>
              <w:bottom w:val="single" w:sz="4" w:space="0" w:color="auto"/>
              <w:right w:val="single" w:sz="4" w:space="0" w:color="auto"/>
            </w:tcBorders>
            <w:vAlign w:val="center"/>
            <w:hideMark/>
          </w:tcPr>
          <w:p w14:paraId="584933B7" w14:textId="77777777" w:rsidR="000406F4" w:rsidRPr="00453CDA" w:rsidRDefault="000406F4" w:rsidP="000406F4">
            <w:pPr>
              <w:spacing w:line="276" w:lineRule="auto"/>
              <w:jc w:val="center"/>
              <w:rPr>
                <w:sz w:val="18"/>
                <w:szCs w:val="20"/>
                <w:lang w:eastAsia="en-US"/>
              </w:rPr>
            </w:pPr>
            <w:r w:rsidRPr="00453CDA">
              <w:rPr>
                <w:sz w:val="18"/>
                <w:szCs w:val="20"/>
                <w:lang w:eastAsia="en-US"/>
              </w:rPr>
              <w:t>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51C5E8" w14:textId="77777777" w:rsidR="000406F4" w:rsidRPr="00453CDA" w:rsidRDefault="000406F4" w:rsidP="000406F4">
            <w:pPr>
              <w:spacing w:line="276" w:lineRule="auto"/>
              <w:jc w:val="center"/>
              <w:rPr>
                <w:sz w:val="18"/>
                <w:szCs w:val="20"/>
                <w:lang w:eastAsia="en-US"/>
              </w:rPr>
            </w:pPr>
            <w:r w:rsidRPr="00453CDA">
              <w:rPr>
                <w:sz w:val="18"/>
                <w:szCs w:val="20"/>
                <w:lang w:eastAsia="en-US"/>
              </w:rPr>
              <w:t>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5B220143" w14:textId="77777777" w:rsidR="000406F4" w:rsidRPr="00453CDA" w:rsidRDefault="000406F4" w:rsidP="000406F4">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975915" w14:textId="77777777" w:rsidR="000406F4" w:rsidRPr="00453CDA" w:rsidRDefault="000406F4" w:rsidP="000406F4">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414A21" w14:textId="77777777" w:rsidR="000406F4" w:rsidRPr="00453CDA" w:rsidRDefault="000406F4" w:rsidP="000406F4">
            <w:pPr>
              <w:spacing w:line="276" w:lineRule="auto"/>
              <w:jc w:val="center"/>
              <w:rPr>
                <w:sz w:val="18"/>
                <w:szCs w:val="20"/>
                <w:lang w:eastAsia="en-US"/>
              </w:rPr>
            </w:pPr>
            <w:r w:rsidRPr="00453CDA">
              <w:rPr>
                <w:sz w:val="18"/>
                <w:szCs w:val="20"/>
                <w:lang w:eastAsia="en-US"/>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C5A31D" w14:textId="77777777" w:rsidR="000406F4" w:rsidRPr="00453CDA" w:rsidRDefault="000406F4" w:rsidP="000406F4">
            <w:pPr>
              <w:spacing w:line="276" w:lineRule="auto"/>
              <w:jc w:val="center"/>
              <w:rPr>
                <w:sz w:val="18"/>
                <w:szCs w:val="20"/>
                <w:lang w:eastAsia="en-US"/>
              </w:rPr>
            </w:pPr>
            <w:r w:rsidRPr="00453CDA">
              <w:rPr>
                <w:sz w:val="18"/>
                <w:szCs w:val="20"/>
                <w:lang w:eastAsia="en-US"/>
              </w:rPr>
              <w:t>0,00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4B0F622E" w14:textId="77777777" w:rsidR="000406F4" w:rsidRPr="00453CDA" w:rsidRDefault="000406F4" w:rsidP="000406F4">
            <w:pPr>
              <w:spacing w:line="276" w:lineRule="auto"/>
              <w:jc w:val="center"/>
              <w:rPr>
                <w:sz w:val="18"/>
                <w:szCs w:val="20"/>
                <w:lang w:eastAsia="en-US"/>
              </w:rPr>
            </w:pPr>
            <w:r w:rsidRPr="00453CDA">
              <w:rPr>
                <w:sz w:val="18"/>
                <w:szCs w:val="20"/>
                <w:lang w:eastAsia="en-US"/>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3665F7" w14:textId="77777777" w:rsidR="000406F4" w:rsidRPr="00453CDA" w:rsidRDefault="000406F4" w:rsidP="000406F4">
            <w:pPr>
              <w:spacing w:line="276" w:lineRule="auto"/>
              <w:jc w:val="center"/>
              <w:rPr>
                <w:sz w:val="18"/>
                <w:szCs w:val="20"/>
                <w:lang w:eastAsia="en-US"/>
              </w:rPr>
            </w:pPr>
            <w:r w:rsidRPr="00453CDA">
              <w:rPr>
                <w:sz w:val="18"/>
                <w:szCs w:val="20"/>
                <w:lang w:eastAsia="en-US"/>
              </w:rPr>
              <w:t>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49F273BF" w14:textId="77777777" w:rsidR="000406F4" w:rsidRPr="00453CDA" w:rsidRDefault="000406F4" w:rsidP="000406F4">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754F3702" w14:textId="77777777" w:rsidR="000406F4" w:rsidRPr="00453CDA" w:rsidRDefault="000406F4" w:rsidP="000406F4">
            <w:pPr>
              <w:spacing w:line="276" w:lineRule="auto"/>
              <w:jc w:val="center"/>
              <w:rPr>
                <w:sz w:val="18"/>
                <w:szCs w:val="20"/>
                <w:lang w:eastAsia="en-US"/>
              </w:rPr>
            </w:pPr>
            <w:r w:rsidRPr="00453CDA">
              <w:rPr>
                <w:sz w:val="18"/>
                <w:szCs w:val="20"/>
                <w:lang w:eastAsia="en-US"/>
              </w:rPr>
              <w:t>0,00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7AFE32A5" w14:textId="77777777" w:rsidR="000406F4" w:rsidRPr="00453CDA" w:rsidRDefault="000406F4" w:rsidP="000406F4">
            <w:pPr>
              <w:spacing w:line="276" w:lineRule="auto"/>
              <w:jc w:val="center"/>
              <w:rPr>
                <w:sz w:val="18"/>
                <w:szCs w:val="20"/>
                <w:lang w:eastAsia="en-US"/>
              </w:rPr>
            </w:pPr>
            <w:r w:rsidRPr="00453CDA">
              <w:rPr>
                <w:sz w:val="18"/>
                <w:szCs w:val="20"/>
                <w:lang w:eastAsia="en-US"/>
              </w:rPr>
              <w:t>0,00</w:t>
            </w:r>
          </w:p>
        </w:tc>
        <w:tc>
          <w:tcPr>
            <w:tcW w:w="1240" w:type="dxa"/>
            <w:tcBorders>
              <w:top w:val="single" w:sz="4" w:space="0" w:color="auto"/>
              <w:left w:val="single" w:sz="4" w:space="0" w:color="auto"/>
              <w:bottom w:val="single" w:sz="4" w:space="0" w:color="auto"/>
              <w:right w:val="single" w:sz="4" w:space="0" w:color="auto"/>
            </w:tcBorders>
            <w:vAlign w:val="center"/>
            <w:hideMark/>
          </w:tcPr>
          <w:p w14:paraId="04E9EBF1" w14:textId="77777777" w:rsidR="000406F4" w:rsidRPr="00453CDA" w:rsidRDefault="000406F4" w:rsidP="000406F4">
            <w:pPr>
              <w:spacing w:line="276" w:lineRule="auto"/>
              <w:jc w:val="center"/>
              <w:rPr>
                <w:sz w:val="18"/>
                <w:szCs w:val="20"/>
                <w:lang w:eastAsia="en-US"/>
              </w:rPr>
            </w:pPr>
            <w:r w:rsidRPr="00453CDA">
              <w:rPr>
                <w:sz w:val="18"/>
                <w:szCs w:val="20"/>
                <w:lang w:eastAsia="en-US"/>
              </w:rPr>
              <w:t>0,00%</w:t>
            </w:r>
          </w:p>
        </w:tc>
      </w:tr>
      <w:tr w:rsidR="000406F4" w:rsidRPr="00453CDA" w14:paraId="4D3E5160" w14:textId="77777777" w:rsidTr="00DD65F4">
        <w:trPr>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1C20E36D" w14:textId="77777777" w:rsidR="000406F4" w:rsidRPr="00453CDA" w:rsidRDefault="000406F4" w:rsidP="000406F4">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34C1974D" w14:textId="77777777" w:rsidR="000406F4" w:rsidRPr="00453CDA" w:rsidRDefault="000406F4" w:rsidP="000406F4">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1D6427D" w14:textId="12DA340E" w:rsidR="000406F4" w:rsidRPr="00453CDA" w:rsidRDefault="000406F4" w:rsidP="000406F4">
            <w:pPr>
              <w:spacing w:line="276" w:lineRule="auto"/>
              <w:jc w:val="center"/>
              <w:rPr>
                <w:sz w:val="18"/>
                <w:szCs w:val="20"/>
                <w:lang w:eastAsia="en-US"/>
              </w:rPr>
            </w:pPr>
            <w:r w:rsidRPr="00453CDA">
              <w:rPr>
                <w:sz w:val="18"/>
                <w:szCs w:val="20"/>
                <w:lang w:eastAsia="en-US"/>
              </w:rPr>
              <w:t>2030</w:t>
            </w:r>
          </w:p>
        </w:tc>
        <w:tc>
          <w:tcPr>
            <w:tcW w:w="708" w:type="dxa"/>
            <w:tcBorders>
              <w:top w:val="single" w:sz="4" w:space="0" w:color="auto"/>
              <w:left w:val="single" w:sz="4" w:space="0" w:color="auto"/>
              <w:bottom w:val="single" w:sz="4" w:space="0" w:color="auto"/>
              <w:right w:val="single" w:sz="4" w:space="0" w:color="auto"/>
            </w:tcBorders>
            <w:vAlign w:val="center"/>
            <w:hideMark/>
          </w:tcPr>
          <w:p w14:paraId="13C15CE7" w14:textId="77777777" w:rsidR="000406F4" w:rsidRPr="00453CDA" w:rsidRDefault="000406F4" w:rsidP="000406F4">
            <w:pPr>
              <w:spacing w:line="276" w:lineRule="auto"/>
              <w:jc w:val="center"/>
              <w:rPr>
                <w:sz w:val="18"/>
                <w:szCs w:val="20"/>
                <w:lang w:eastAsia="en-US"/>
              </w:rPr>
            </w:pPr>
            <w:r w:rsidRPr="00453CDA">
              <w:rPr>
                <w:sz w:val="18"/>
                <w:szCs w:val="20"/>
                <w:lang w:eastAsia="en-US"/>
              </w:rPr>
              <w:t>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7C15B2D4" w14:textId="77777777" w:rsidR="000406F4" w:rsidRPr="00453CDA" w:rsidRDefault="000406F4" w:rsidP="000406F4">
            <w:pPr>
              <w:spacing w:line="276" w:lineRule="auto"/>
              <w:jc w:val="center"/>
              <w:rPr>
                <w:sz w:val="18"/>
                <w:szCs w:val="20"/>
                <w:lang w:eastAsia="en-US"/>
              </w:rPr>
            </w:pPr>
            <w:r w:rsidRPr="00453CDA">
              <w:rPr>
                <w:sz w:val="18"/>
                <w:szCs w:val="20"/>
                <w:lang w:eastAsia="en-US"/>
              </w:rPr>
              <w:t>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677A6699" w14:textId="77777777" w:rsidR="000406F4" w:rsidRPr="00453CDA" w:rsidRDefault="000406F4" w:rsidP="000406F4">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BEF7E3" w14:textId="77777777" w:rsidR="000406F4" w:rsidRPr="00453CDA" w:rsidRDefault="000406F4" w:rsidP="000406F4">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38A66C" w14:textId="77777777" w:rsidR="000406F4" w:rsidRPr="00453CDA" w:rsidRDefault="000406F4" w:rsidP="000406F4">
            <w:pPr>
              <w:spacing w:line="276" w:lineRule="auto"/>
              <w:jc w:val="center"/>
              <w:rPr>
                <w:sz w:val="18"/>
                <w:szCs w:val="20"/>
                <w:lang w:eastAsia="en-US"/>
              </w:rPr>
            </w:pPr>
            <w:r w:rsidRPr="00453CDA">
              <w:rPr>
                <w:sz w:val="18"/>
                <w:szCs w:val="20"/>
                <w:lang w:eastAsia="en-US"/>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552060" w14:textId="77777777" w:rsidR="000406F4" w:rsidRPr="00453CDA" w:rsidRDefault="000406F4" w:rsidP="000406F4">
            <w:pPr>
              <w:spacing w:line="276" w:lineRule="auto"/>
              <w:jc w:val="center"/>
              <w:rPr>
                <w:sz w:val="18"/>
                <w:szCs w:val="20"/>
                <w:lang w:eastAsia="en-US"/>
              </w:rPr>
            </w:pPr>
            <w:r w:rsidRPr="00453CDA">
              <w:rPr>
                <w:sz w:val="18"/>
                <w:szCs w:val="20"/>
                <w:lang w:eastAsia="en-US"/>
              </w:rPr>
              <w:t>0,00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26C7E3FC" w14:textId="77777777" w:rsidR="000406F4" w:rsidRPr="00453CDA" w:rsidRDefault="000406F4" w:rsidP="000406F4">
            <w:pPr>
              <w:spacing w:line="276" w:lineRule="auto"/>
              <w:jc w:val="center"/>
              <w:rPr>
                <w:sz w:val="18"/>
                <w:szCs w:val="20"/>
                <w:lang w:eastAsia="en-US"/>
              </w:rPr>
            </w:pPr>
            <w:r w:rsidRPr="00453CDA">
              <w:rPr>
                <w:sz w:val="18"/>
                <w:szCs w:val="20"/>
                <w:lang w:eastAsia="en-US"/>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82149C" w14:textId="77777777" w:rsidR="000406F4" w:rsidRPr="00453CDA" w:rsidRDefault="000406F4" w:rsidP="000406F4">
            <w:pPr>
              <w:spacing w:line="276" w:lineRule="auto"/>
              <w:jc w:val="center"/>
              <w:rPr>
                <w:sz w:val="18"/>
                <w:szCs w:val="20"/>
                <w:lang w:eastAsia="en-US"/>
              </w:rPr>
            </w:pPr>
            <w:r w:rsidRPr="00453CDA">
              <w:rPr>
                <w:sz w:val="18"/>
                <w:szCs w:val="20"/>
                <w:lang w:eastAsia="en-US"/>
              </w:rPr>
              <w:t>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5D8B3F" w14:textId="77777777" w:rsidR="000406F4" w:rsidRPr="00453CDA" w:rsidRDefault="000406F4" w:rsidP="000406F4">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B3E347" w14:textId="77777777" w:rsidR="000406F4" w:rsidRPr="00453CDA" w:rsidRDefault="000406F4" w:rsidP="000406F4">
            <w:pPr>
              <w:spacing w:line="276" w:lineRule="auto"/>
              <w:jc w:val="center"/>
              <w:rPr>
                <w:sz w:val="18"/>
                <w:szCs w:val="20"/>
                <w:lang w:eastAsia="en-US"/>
              </w:rPr>
            </w:pPr>
            <w:r w:rsidRPr="00453CDA">
              <w:rPr>
                <w:sz w:val="18"/>
                <w:szCs w:val="20"/>
                <w:lang w:eastAsia="en-US"/>
              </w:rPr>
              <w:t>0,00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4522EA24" w14:textId="77777777" w:rsidR="000406F4" w:rsidRPr="00453CDA" w:rsidRDefault="000406F4" w:rsidP="000406F4">
            <w:pPr>
              <w:spacing w:line="276" w:lineRule="auto"/>
              <w:jc w:val="center"/>
              <w:rPr>
                <w:sz w:val="18"/>
                <w:szCs w:val="20"/>
                <w:lang w:eastAsia="en-US"/>
              </w:rPr>
            </w:pPr>
            <w:r w:rsidRPr="00453CDA">
              <w:rPr>
                <w:sz w:val="18"/>
                <w:szCs w:val="20"/>
                <w:lang w:eastAsia="en-US"/>
              </w:rPr>
              <w:t>0,00</w:t>
            </w:r>
          </w:p>
        </w:tc>
        <w:tc>
          <w:tcPr>
            <w:tcW w:w="1240" w:type="dxa"/>
            <w:tcBorders>
              <w:top w:val="single" w:sz="4" w:space="0" w:color="auto"/>
              <w:left w:val="single" w:sz="4" w:space="0" w:color="auto"/>
              <w:bottom w:val="single" w:sz="4" w:space="0" w:color="auto"/>
              <w:right w:val="single" w:sz="4" w:space="0" w:color="auto"/>
            </w:tcBorders>
            <w:vAlign w:val="center"/>
            <w:hideMark/>
          </w:tcPr>
          <w:p w14:paraId="677D4EA0" w14:textId="77777777" w:rsidR="000406F4" w:rsidRPr="00453CDA" w:rsidRDefault="000406F4" w:rsidP="000406F4">
            <w:pPr>
              <w:spacing w:line="276" w:lineRule="auto"/>
              <w:jc w:val="center"/>
              <w:rPr>
                <w:sz w:val="18"/>
                <w:szCs w:val="20"/>
                <w:lang w:eastAsia="en-US"/>
              </w:rPr>
            </w:pPr>
            <w:r w:rsidRPr="00453CDA">
              <w:rPr>
                <w:sz w:val="18"/>
                <w:szCs w:val="20"/>
                <w:lang w:eastAsia="en-US"/>
              </w:rPr>
              <w:t>0,00%</w:t>
            </w:r>
          </w:p>
        </w:tc>
      </w:tr>
      <w:tr w:rsidR="000406F4" w:rsidRPr="00453CDA" w14:paraId="038BF5A5" w14:textId="77777777" w:rsidTr="00DD65F4">
        <w:trPr>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6AC4B660" w14:textId="77777777" w:rsidR="000406F4" w:rsidRPr="00453CDA" w:rsidRDefault="000406F4" w:rsidP="000406F4">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17956D4D" w14:textId="77777777" w:rsidR="000406F4" w:rsidRPr="00453CDA" w:rsidRDefault="000406F4" w:rsidP="000406F4">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A8ED027" w14:textId="546FEB40" w:rsidR="000406F4" w:rsidRPr="00453CDA" w:rsidRDefault="000406F4" w:rsidP="000406F4">
            <w:pPr>
              <w:spacing w:line="276" w:lineRule="auto"/>
              <w:jc w:val="center"/>
              <w:rPr>
                <w:sz w:val="18"/>
                <w:szCs w:val="20"/>
                <w:lang w:eastAsia="en-US"/>
              </w:rPr>
            </w:pPr>
            <w:r w:rsidRPr="00453CDA">
              <w:rPr>
                <w:sz w:val="18"/>
                <w:szCs w:val="20"/>
                <w:lang w:eastAsia="en-US"/>
              </w:rPr>
              <w:t>2031</w:t>
            </w:r>
          </w:p>
        </w:tc>
        <w:tc>
          <w:tcPr>
            <w:tcW w:w="708" w:type="dxa"/>
            <w:tcBorders>
              <w:top w:val="single" w:sz="4" w:space="0" w:color="auto"/>
              <w:left w:val="single" w:sz="4" w:space="0" w:color="auto"/>
              <w:bottom w:val="single" w:sz="4" w:space="0" w:color="auto"/>
              <w:right w:val="single" w:sz="4" w:space="0" w:color="auto"/>
            </w:tcBorders>
            <w:vAlign w:val="center"/>
            <w:hideMark/>
          </w:tcPr>
          <w:p w14:paraId="33D45650" w14:textId="77777777" w:rsidR="000406F4" w:rsidRPr="00453CDA" w:rsidRDefault="000406F4" w:rsidP="000406F4">
            <w:pPr>
              <w:spacing w:line="276" w:lineRule="auto"/>
              <w:jc w:val="center"/>
              <w:rPr>
                <w:sz w:val="18"/>
                <w:szCs w:val="20"/>
                <w:lang w:eastAsia="en-US"/>
              </w:rPr>
            </w:pPr>
            <w:r w:rsidRPr="00453CDA">
              <w:rPr>
                <w:sz w:val="18"/>
                <w:szCs w:val="20"/>
                <w:lang w:eastAsia="en-US"/>
              </w:rPr>
              <w:t>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74001559" w14:textId="77777777" w:rsidR="000406F4" w:rsidRPr="00453CDA" w:rsidRDefault="000406F4" w:rsidP="000406F4">
            <w:pPr>
              <w:spacing w:line="276" w:lineRule="auto"/>
              <w:jc w:val="center"/>
              <w:rPr>
                <w:sz w:val="18"/>
                <w:szCs w:val="20"/>
                <w:lang w:eastAsia="en-US"/>
              </w:rPr>
            </w:pPr>
            <w:r w:rsidRPr="00453CDA">
              <w:rPr>
                <w:sz w:val="18"/>
                <w:szCs w:val="20"/>
                <w:lang w:eastAsia="en-US"/>
              </w:rPr>
              <w:t>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3FF2D0" w14:textId="77777777" w:rsidR="000406F4" w:rsidRPr="00453CDA" w:rsidRDefault="000406F4" w:rsidP="000406F4">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2A52FC97" w14:textId="77777777" w:rsidR="000406F4" w:rsidRPr="00453CDA" w:rsidRDefault="000406F4" w:rsidP="000406F4">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CB0FD54" w14:textId="77777777" w:rsidR="000406F4" w:rsidRPr="00453CDA" w:rsidRDefault="000406F4" w:rsidP="000406F4">
            <w:pPr>
              <w:spacing w:line="276" w:lineRule="auto"/>
              <w:jc w:val="center"/>
              <w:rPr>
                <w:sz w:val="18"/>
                <w:szCs w:val="20"/>
                <w:lang w:eastAsia="en-US"/>
              </w:rPr>
            </w:pPr>
            <w:r w:rsidRPr="00453CDA">
              <w:rPr>
                <w:sz w:val="18"/>
                <w:szCs w:val="20"/>
                <w:lang w:eastAsia="en-US"/>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F35C81" w14:textId="77777777" w:rsidR="000406F4" w:rsidRPr="00453CDA" w:rsidRDefault="000406F4" w:rsidP="000406F4">
            <w:pPr>
              <w:spacing w:line="276" w:lineRule="auto"/>
              <w:jc w:val="center"/>
              <w:rPr>
                <w:sz w:val="18"/>
                <w:szCs w:val="20"/>
                <w:lang w:eastAsia="en-US"/>
              </w:rPr>
            </w:pPr>
            <w:r w:rsidRPr="00453CDA">
              <w:rPr>
                <w:sz w:val="18"/>
                <w:szCs w:val="20"/>
                <w:lang w:eastAsia="en-US"/>
              </w:rPr>
              <w:t>0,00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5F30844C" w14:textId="77777777" w:rsidR="000406F4" w:rsidRPr="00453CDA" w:rsidRDefault="000406F4" w:rsidP="000406F4">
            <w:pPr>
              <w:spacing w:line="276" w:lineRule="auto"/>
              <w:jc w:val="center"/>
              <w:rPr>
                <w:sz w:val="18"/>
                <w:szCs w:val="20"/>
                <w:lang w:eastAsia="en-US"/>
              </w:rPr>
            </w:pPr>
            <w:r w:rsidRPr="00453CDA">
              <w:rPr>
                <w:sz w:val="18"/>
                <w:szCs w:val="20"/>
                <w:lang w:eastAsia="en-US"/>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5043BB" w14:textId="77777777" w:rsidR="000406F4" w:rsidRPr="00453CDA" w:rsidRDefault="000406F4" w:rsidP="000406F4">
            <w:pPr>
              <w:spacing w:line="276" w:lineRule="auto"/>
              <w:jc w:val="center"/>
              <w:rPr>
                <w:sz w:val="18"/>
                <w:szCs w:val="20"/>
                <w:lang w:eastAsia="en-US"/>
              </w:rPr>
            </w:pPr>
            <w:r w:rsidRPr="00453CDA">
              <w:rPr>
                <w:sz w:val="18"/>
                <w:szCs w:val="20"/>
                <w:lang w:eastAsia="en-US"/>
              </w:rPr>
              <w:t>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19433AE5" w14:textId="77777777" w:rsidR="000406F4" w:rsidRPr="00453CDA" w:rsidRDefault="000406F4" w:rsidP="000406F4">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37347D" w14:textId="77777777" w:rsidR="000406F4" w:rsidRPr="00453CDA" w:rsidRDefault="000406F4" w:rsidP="000406F4">
            <w:pPr>
              <w:spacing w:line="276" w:lineRule="auto"/>
              <w:jc w:val="center"/>
              <w:rPr>
                <w:sz w:val="18"/>
                <w:szCs w:val="20"/>
                <w:lang w:eastAsia="en-US"/>
              </w:rPr>
            </w:pPr>
            <w:r w:rsidRPr="00453CDA">
              <w:rPr>
                <w:sz w:val="18"/>
                <w:szCs w:val="20"/>
                <w:lang w:eastAsia="en-US"/>
              </w:rPr>
              <w:t>0,00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37E57C52" w14:textId="77777777" w:rsidR="000406F4" w:rsidRPr="00453CDA" w:rsidRDefault="000406F4" w:rsidP="000406F4">
            <w:pPr>
              <w:spacing w:line="276" w:lineRule="auto"/>
              <w:jc w:val="center"/>
              <w:rPr>
                <w:sz w:val="18"/>
                <w:szCs w:val="20"/>
                <w:lang w:eastAsia="en-US"/>
              </w:rPr>
            </w:pPr>
            <w:r w:rsidRPr="00453CDA">
              <w:rPr>
                <w:sz w:val="18"/>
                <w:szCs w:val="20"/>
                <w:lang w:eastAsia="en-US"/>
              </w:rPr>
              <w:t>0,00</w:t>
            </w:r>
          </w:p>
        </w:tc>
        <w:tc>
          <w:tcPr>
            <w:tcW w:w="1240" w:type="dxa"/>
            <w:tcBorders>
              <w:top w:val="single" w:sz="4" w:space="0" w:color="auto"/>
              <w:left w:val="single" w:sz="4" w:space="0" w:color="auto"/>
              <w:bottom w:val="single" w:sz="4" w:space="0" w:color="auto"/>
              <w:right w:val="single" w:sz="4" w:space="0" w:color="auto"/>
            </w:tcBorders>
            <w:vAlign w:val="center"/>
            <w:hideMark/>
          </w:tcPr>
          <w:p w14:paraId="79DF389E" w14:textId="77777777" w:rsidR="000406F4" w:rsidRPr="00453CDA" w:rsidRDefault="000406F4" w:rsidP="000406F4">
            <w:pPr>
              <w:spacing w:line="276" w:lineRule="auto"/>
              <w:jc w:val="center"/>
              <w:rPr>
                <w:sz w:val="18"/>
                <w:szCs w:val="20"/>
                <w:lang w:eastAsia="en-US"/>
              </w:rPr>
            </w:pPr>
            <w:r w:rsidRPr="00453CDA">
              <w:rPr>
                <w:sz w:val="18"/>
                <w:szCs w:val="20"/>
                <w:lang w:eastAsia="en-US"/>
              </w:rPr>
              <w:t>0,00%</w:t>
            </w:r>
          </w:p>
        </w:tc>
      </w:tr>
      <w:tr w:rsidR="000406F4" w:rsidRPr="00453CDA" w14:paraId="6EC32031" w14:textId="77777777" w:rsidTr="00DD65F4">
        <w:trPr>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2B5B7251" w14:textId="77777777" w:rsidR="000406F4" w:rsidRPr="00453CDA" w:rsidRDefault="000406F4" w:rsidP="000406F4">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6E3D49D1" w14:textId="77777777" w:rsidR="000406F4" w:rsidRPr="00453CDA" w:rsidRDefault="000406F4" w:rsidP="000406F4">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045C033" w14:textId="08C62F3F" w:rsidR="000406F4" w:rsidRPr="00453CDA" w:rsidRDefault="000406F4" w:rsidP="000406F4">
            <w:pPr>
              <w:spacing w:line="276" w:lineRule="auto"/>
              <w:jc w:val="center"/>
              <w:rPr>
                <w:sz w:val="18"/>
                <w:szCs w:val="20"/>
                <w:lang w:eastAsia="en-US"/>
              </w:rPr>
            </w:pPr>
            <w:r w:rsidRPr="00453CDA">
              <w:rPr>
                <w:sz w:val="18"/>
                <w:szCs w:val="20"/>
                <w:lang w:eastAsia="en-US"/>
              </w:rPr>
              <w:t>2032-2040</w:t>
            </w:r>
          </w:p>
        </w:tc>
        <w:tc>
          <w:tcPr>
            <w:tcW w:w="708" w:type="dxa"/>
            <w:tcBorders>
              <w:top w:val="single" w:sz="4" w:space="0" w:color="auto"/>
              <w:left w:val="single" w:sz="4" w:space="0" w:color="auto"/>
              <w:bottom w:val="single" w:sz="4" w:space="0" w:color="auto"/>
              <w:right w:val="single" w:sz="4" w:space="0" w:color="auto"/>
            </w:tcBorders>
            <w:vAlign w:val="center"/>
            <w:hideMark/>
          </w:tcPr>
          <w:p w14:paraId="4EEB464F" w14:textId="77777777" w:rsidR="000406F4" w:rsidRPr="00453CDA" w:rsidRDefault="000406F4" w:rsidP="000406F4">
            <w:pPr>
              <w:spacing w:line="276" w:lineRule="auto"/>
              <w:jc w:val="center"/>
              <w:rPr>
                <w:sz w:val="18"/>
                <w:szCs w:val="20"/>
                <w:lang w:eastAsia="en-US"/>
              </w:rPr>
            </w:pPr>
            <w:r w:rsidRPr="00453CDA">
              <w:rPr>
                <w:sz w:val="18"/>
                <w:szCs w:val="20"/>
                <w:lang w:eastAsia="en-US"/>
              </w:rPr>
              <w:t>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32F5201D" w14:textId="77777777" w:rsidR="000406F4" w:rsidRPr="00453CDA" w:rsidRDefault="000406F4" w:rsidP="000406F4">
            <w:pPr>
              <w:spacing w:line="276" w:lineRule="auto"/>
              <w:jc w:val="center"/>
              <w:rPr>
                <w:sz w:val="18"/>
                <w:szCs w:val="20"/>
                <w:lang w:eastAsia="en-US"/>
              </w:rPr>
            </w:pPr>
            <w:r w:rsidRPr="00453CDA">
              <w:rPr>
                <w:sz w:val="18"/>
                <w:szCs w:val="20"/>
                <w:lang w:eastAsia="en-US"/>
              </w:rPr>
              <w:t>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00DDC318" w14:textId="77777777" w:rsidR="000406F4" w:rsidRPr="00453CDA" w:rsidRDefault="000406F4" w:rsidP="000406F4">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9218EE" w14:textId="77777777" w:rsidR="000406F4" w:rsidRPr="00453CDA" w:rsidRDefault="000406F4" w:rsidP="000406F4">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DD3388E" w14:textId="77777777" w:rsidR="000406F4" w:rsidRPr="00453CDA" w:rsidRDefault="000406F4" w:rsidP="000406F4">
            <w:pPr>
              <w:spacing w:line="276" w:lineRule="auto"/>
              <w:jc w:val="center"/>
              <w:rPr>
                <w:sz w:val="18"/>
                <w:szCs w:val="20"/>
                <w:lang w:eastAsia="en-US"/>
              </w:rPr>
            </w:pPr>
            <w:r w:rsidRPr="00453CDA">
              <w:rPr>
                <w:sz w:val="18"/>
                <w:szCs w:val="20"/>
                <w:lang w:eastAsia="en-US"/>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2D7993" w14:textId="77777777" w:rsidR="000406F4" w:rsidRPr="00453CDA" w:rsidRDefault="000406F4" w:rsidP="000406F4">
            <w:pPr>
              <w:spacing w:line="276" w:lineRule="auto"/>
              <w:jc w:val="center"/>
              <w:rPr>
                <w:sz w:val="18"/>
                <w:szCs w:val="20"/>
                <w:lang w:eastAsia="en-US"/>
              </w:rPr>
            </w:pPr>
            <w:r w:rsidRPr="00453CDA">
              <w:rPr>
                <w:sz w:val="18"/>
                <w:szCs w:val="20"/>
                <w:lang w:eastAsia="en-US"/>
              </w:rPr>
              <w:t>0,00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4A9DDC03" w14:textId="77777777" w:rsidR="000406F4" w:rsidRPr="00453CDA" w:rsidRDefault="000406F4" w:rsidP="000406F4">
            <w:pPr>
              <w:spacing w:line="276" w:lineRule="auto"/>
              <w:jc w:val="center"/>
              <w:rPr>
                <w:sz w:val="18"/>
                <w:szCs w:val="20"/>
                <w:lang w:eastAsia="en-US"/>
              </w:rPr>
            </w:pPr>
            <w:r w:rsidRPr="00453CDA">
              <w:rPr>
                <w:sz w:val="18"/>
                <w:szCs w:val="20"/>
                <w:lang w:eastAsia="en-US"/>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0E303D" w14:textId="77777777" w:rsidR="000406F4" w:rsidRPr="00453CDA" w:rsidRDefault="000406F4" w:rsidP="000406F4">
            <w:pPr>
              <w:spacing w:line="276" w:lineRule="auto"/>
              <w:jc w:val="center"/>
              <w:rPr>
                <w:sz w:val="18"/>
                <w:szCs w:val="20"/>
                <w:lang w:eastAsia="en-US"/>
              </w:rPr>
            </w:pPr>
            <w:r w:rsidRPr="00453CDA">
              <w:rPr>
                <w:sz w:val="18"/>
                <w:szCs w:val="20"/>
                <w:lang w:eastAsia="en-US"/>
              </w:rPr>
              <w:t>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5D6323" w14:textId="77777777" w:rsidR="000406F4" w:rsidRPr="00453CDA" w:rsidRDefault="000406F4" w:rsidP="000406F4">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B0FA6D" w14:textId="77777777" w:rsidR="000406F4" w:rsidRPr="00453CDA" w:rsidRDefault="000406F4" w:rsidP="000406F4">
            <w:pPr>
              <w:spacing w:line="276" w:lineRule="auto"/>
              <w:jc w:val="center"/>
              <w:rPr>
                <w:sz w:val="18"/>
                <w:szCs w:val="20"/>
                <w:lang w:eastAsia="en-US"/>
              </w:rPr>
            </w:pPr>
            <w:r w:rsidRPr="00453CDA">
              <w:rPr>
                <w:sz w:val="18"/>
                <w:szCs w:val="20"/>
                <w:lang w:eastAsia="en-US"/>
              </w:rPr>
              <w:t>0,00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4183F0BA" w14:textId="77777777" w:rsidR="000406F4" w:rsidRPr="00453CDA" w:rsidRDefault="000406F4" w:rsidP="000406F4">
            <w:pPr>
              <w:spacing w:line="276" w:lineRule="auto"/>
              <w:jc w:val="center"/>
              <w:rPr>
                <w:sz w:val="18"/>
                <w:szCs w:val="20"/>
                <w:lang w:eastAsia="en-US"/>
              </w:rPr>
            </w:pPr>
            <w:r w:rsidRPr="00453CDA">
              <w:rPr>
                <w:sz w:val="18"/>
                <w:szCs w:val="20"/>
                <w:lang w:eastAsia="en-US"/>
              </w:rPr>
              <w:t>0,00</w:t>
            </w:r>
          </w:p>
        </w:tc>
        <w:tc>
          <w:tcPr>
            <w:tcW w:w="1240" w:type="dxa"/>
            <w:tcBorders>
              <w:top w:val="single" w:sz="4" w:space="0" w:color="auto"/>
              <w:left w:val="single" w:sz="4" w:space="0" w:color="auto"/>
              <w:bottom w:val="single" w:sz="4" w:space="0" w:color="auto"/>
              <w:right w:val="single" w:sz="4" w:space="0" w:color="auto"/>
            </w:tcBorders>
            <w:vAlign w:val="center"/>
            <w:hideMark/>
          </w:tcPr>
          <w:p w14:paraId="7DB6F432" w14:textId="77777777" w:rsidR="000406F4" w:rsidRPr="00453CDA" w:rsidRDefault="000406F4" w:rsidP="000406F4">
            <w:pPr>
              <w:spacing w:line="276" w:lineRule="auto"/>
              <w:jc w:val="center"/>
              <w:rPr>
                <w:sz w:val="18"/>
                <w:szCs w:val="20"/>
                <w:lang w:eastAsia="en-US"/>
              </w:rPr>
            </w:pPr>
            <w:r w:rsidRPr="00453CDA">
              <w:rPr>
                <w:sz w:val="18"/>
                <w:szCs w:val="20"/>
                <w:lang w:eastAsia="en-US"/>
              </w:rPr>
              <w:t>0,00%</w:t>
            </w:r>
          </w:p>
        </w:tc>
      </w:tr>
      <w:tr w:rsidR="00DD65F4" w:rsidRPr="00453CDA" w14:paraId="5997AFAA" w14:textId="77777777" w:rsidTr="000A73FE">
        <w:trPr>
          <w:trHeight w:val="300"/>
        </w:trPr>
        <w:tc>
          <w:tcPr>
            <w:tcW w:w="14843" w:type="dxa"/>
            <w:gridSpan w:val="15"/>
            <w:tcBorders>
              <w:top w:val="single" w:sz="4" w:space="0" w:color="auto"/>
              <w:left w:val="single" w:sz="4" w:space="0" w:color="auto"/>
              <w:bottom w:val="single" w:sz="4" w:space="0" w:color="auto"/>
              <w:right w:val="single" w:sz="4" w:space="0" w:color="auto"/>
            </w:tcBorders>
            <w:vAlign w:val="center"/>
            <w:hideMark/>
          </w:tcPr>
          <w:p w14:paraId="4EB6E5B8" w14:textId="77777777" w:rsidR="00DD65F4" w:rsidRPr="00453CDA" w:rsidRDefault="00DD65F4" w:rsidP="00DD65F4">
            <w:pPr>
              <w:spacing w:line="276" w:lineRule="auto"/>
              <w:jc w:val="center"/>
              <w:rPr>
                <w:b/>
                <w:bCs/>
                <w:sz w:val="18"/>
                <w:szCs w:val="20"/>
                <w:lang w:eastAsia="en-US"/>
              </w:rPr>
            </w:pPr>
            <w:r w:rsidRPr="00453CDA">
              <w:rPr>
                <w:b/>
                <w:bCs/>
                <w:sz w:val="18"/>
                <w:szCs w:val="20"/>
                <w:lang w:eastAsia="en-US"/>
              </w:rPr>
              <w:t>Алексинский сельский округ</w:t>
            </w:r>
          </w:p>
        </w:tc>
      </w:tr>
      <w:tr w:rsidR="00C07CB0" w:rsidRPr="00453CDA" w14:paraId="5DD44E89" w14:textId="77777777" w:rsidTr="000A73FE">
        <w:trPr>
          <w:trHeight w:val="300"/>
        </w:trPr>
        <w:tc>
          <w:tcPr>
            <w:tcW w:w="569" w:type="dxa"/>
            <w:vMerge w:val="restart"/>
            <w:tcBorders>
              <w:top w:val="single" w:sz="4" w:space="0" w:color="auto"/>
              <w:left w:val="single" w:sz="4" w:space="0" w:color="auto"/>
              <w:bottom w:val="single" w:sz="4" w:space="0" w:color="auto"/>
              <w:right w:val="single" w:sz="4" w:space="0" w:color="auto"/>
            </w:tcBorders>
            <w:vAlign w:val="center"/>
            <w:hideMark/>
          </w:tcPr>
          <w:p w14:paraId="2B3AF536" w14:textId="110CC8C4" w:rsidR="00C07CB0" w:rsidRPr="00453CDA" w:rsidRDefault="00C07CB0" w:rsidP="00C07CB0">
            <w:pPr>
              <w:spacing w:line="276" w:lineRule="auto"/>
              <w:jc w:val="center"/>
              <w:rPr>
                <w:sz w:val="18"/>
                <w:szCs w:val="20"/>
                <w:lang w:eastAsia="en-US"/>
              </w:rPr>
            </w:pPr>
            <w:r w:rsidRPr="00453CDA">
              <w:rPr>
                <w:sz w:val="18"/>
                <w:szCs w:val="20"/>
                <w:lang w:eastAsia="en-US"/>
              </w:rPr>
              <w:t>25</w:t>
            </w:r>
          </w:p>
        </w:tc>
        <w:tc>
          <w:tcPr>
            <w:tcW w:w="2545" w:type="dxa"/>
            <w:vMerge w:val="restart"/>
            <w:tcBorders>
              <w:top w:val="single" w:sz="4" w:space="0" w:color="auto"/>
              <w:left w:val="single" w:sz="4" w:space="0" w:color="auto"/>
              <w:bottom w:val="single" w:sz="4" w:space="0" w:color="auto"/>
              <w:right w:val="single" w:sz="4" w:space="0" w:color="auto"/>
            </w:tcBorders>
            <w:vAlign w:val="center"/>
            <w:hideMark/>
          </w:tcPr>
          <w:p w14:paraId="0FDDD40A" w14:textId="77777777" w:rsidR="00C07CB0" w:rsidRPr="00453CDA" w:rsidRDefault="00C07CB0" w:rsidP="00C07CB0">
            <w:pPr>
              <w:spacing w:line="276" w:lineRule="auto"/>
              <w:jc w:val="center"/>
              <w:rPr>
                <w:sz w:val="18"/>
                <w:szCs w:val="20"/>
                <w:lang w:eastAsia="en-US"/>
              </w:rPr>
            </w:pPr>
            <w:r w:rsidRPr="00453CDA">
              <w:rPr>
                <w:sz w:val="18"/>
                <w:szCs w:val="20"/>
                <w:lang w:eastAsia="en-US"/>
              </w:rPr>
              <w:t>п. Дубки</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C1C38AE" w14:textId="1D554665" w:rsidR="00C07CB0" w:rsidRPr="00453CDA" w:rsidRDefault="00C07CB0" w:rsidP="00C07CB0">
            <w:pPr>
              <w:spacing w:line="276" w:lineRule="auto"/>
              <w:jc w:val="center"/>
              <w:rPr>
                <w:sz w:val="18"/>
                <w:szCs w:val="20"/>
                <w:lang w:eastAsia="en-US"/>
              </w:rPr>
            </w:pPr>
            <w:r w:rsidRPr="00453CDA">
              <w:rPr>
                <w:sz w:val="18"/>
                <w:szCs w:val="20"/>
                <w:lang w:eastAsia="en-US"/>
              </w:rPr>
              <w:t>2024</w:t>
            </w:r>
          </w:p>
        </w:tc>
        <w:tc>
          <w:tcPr>
            <w:tcW w:w="708" w:type="dxa"/>
            <w:tcBorders>
              <w:top w:val="single" w:sz="4" w:space="0" w:color="auto"/>
              <w:left w:val="single" w:sz="4" w:space="0" w:color="auto"/>
              <w:bottom w:val="single" w:sz="4" w:space="0" w:color="auto"/>
              <w:right w:val="single" w:sz="4" w:space="0" w:color="auto"/>
            </w:tcBorders>
            <w:vAlign w:val="center"/>
            <w:hideMark/>
          </w:tcPr>
          <w:p w14:paraId="71B75C20"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562D90"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F1EC38E"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40FB0C"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9EBDABE"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338DA2"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0CCD34D4"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706C9A"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F0323A3"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67B204B"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1C92D5A9"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1240" w:type="dxa"/>
            <w:tcBorders>
              <w:top w:val="single" w:sz="4" w:space="0" w:color="auto"/>
              <w:left w:val="single" w:sz="4" w:space="0" w:color="auto"/>
              <w:bottom w:val="single" w:sz="4" w:space="0" w:color="auto"/>
              <w:right w:val="single" w:sz="4" w:space="0" w:color="auto"/>
            </w:tcBorders>
            <w:vAlign w:val="center"/>
            <w:hideMark/>
          </w:tcPr>
          <w:p w14:paraId="481B63E6"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r>
      <w:tr w:rsidR="00C07CB0" w:rsidRPr="00453CDA" w14:paraId="71744BC4" w14:textId="77777777" w:rsidTr="00DD65F4">
        <w:trPr>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34D5D1C2" w14:textId="77777777" w:rsidR="00C07CB0" w:rsidRPr="00453CDA" w:rsidRDefault="00C07CB0" w:rsidP="00C07CB0">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09DCE036" w14:textId="77777777" w:rsidR="00C07CB0" w:rsidRPr="00453CDA" w:rsidRDefault="00C07CB0" w:rsidP="00C07CB0">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9923E32" w14:textId="5089C9C5" w:rsidR="00C07CB0" w:rsidRPr="00453CDA" w:rsidRDefault="00C07CB0" w:rsidP="00C07CB0">
            <w:pPr>
              <w:spacing w:line="276" w:lineRule="auto"/>
              <w:jc w:val="center"/>
              <w:rPr>
                <w:sz w:val="18"/>
                <w:szCs w:val="20"/>
                <w:lang w:eastAsia="en-US"/>
              </w:rPr>
            </w:pPr>
            <w:r w:rsidRPr="00453CDA">
              <w:rPr>
                <w:sz w:val="18"/>
                <w:szCs w:val="20"/>
                <w:lang w:eastAsia="en-US"/>
              </w:rPr>
              <w:t>2025</w:t>
            </w:r>
          </w:p>
        </w:tc>
        <w:tc>
          <w:tcPr>
            <w:tcW w:w="708" w:type="dxa"/>
            <w:tcBorders>
              <w:top w:val="single" w:sz="4" w:space="0" w:color="auto"/>
              <w:left w:val="single" w:sz="4" w:space="0" w:color="auto"/>
              <w:bottom w:val="single" w:sz="4" w:space="0" w:color="auto"/>
              <w:right w:val="single" w:sz="4" w:space="0" w:color="auto"/>
            </w:tcBorders>
            <w:vAlign w:val="center"/>
            <w:hideMark/>
          </w:tcPr>
          <w:p w14:paraId="7A690869"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A7494EA"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58196B8"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7FF625"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312D976"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2D4C8B"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65DE780A"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B0081A"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6339992"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49764DC"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0F051834"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1240" w:type="dxa"/>
            <w:tcBorders>
              <w:top w:val="single" w:sz="4" w:space="0" w:color="auto"/>
              <w:left w:val="single" w:sz="4" w:space="0" w:color="auto"/>
              <w:bottom w:val="single" w:sz="4" w:space="0" w:color="auto"/>
              <w:right w:val="single" w:sz="4" w:space="0" w:color="auto"/>
            </w:tcBorders>
            <w:vAlign w:val="center"/>
            <w:hideMark/>
          </w:tcPr>
          <w:p w14:paraId="517E32EB"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r>
      <w:tr w:rsidR="00C07CB0" w:rsidRPr="00453CDA" w14:paraId="32BF848A" w14:textId="77777777" w:rsidTr="00CC3CCB">
        <w:trPr>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158B9BB6" w14:textId="77777777" w:rsidR="00C07CB0" w:rsidRPr="00453CDA" w:rsidRDefault="00C07CB0" w:rsidP="00C07CB0">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27E1522F" w14:textId="77777777" w:rsidR="00C07CB0" w:rsidRPr="00453CDA" w:rsidRDefault="00C07CB0" w:rsidP="00C07CB0">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A1AB057" w14:textId="31372F8E" w:rsidR="00C07CB0" w:rsidRPr="00453CDA" w:rsidRDefault="00C07CB0" w:rsidP="00C07CB0">
            <w:pPr>
              <w:spacing w:line="276" w:lineRule="auto"/>
              <w:jc w:val="center"/>
              <w:rPr>
                <w:sz w:val="18"/>
                <w:szCs w:val="20"/>
                <w:lang w:eastAsia="en-US"/>
              </w:rPr>
            </w:pPr>
            <w:r w:rsidRPr="00453CDA">
              <w:rPr>
                <w:sz w:val="18"/>
                <w:szCs w:val="20"/>
                <w:lang w:eastAsia="en-US"/>
              </w:rPr>
              <w:t>2026</w:t>
            </w:r>
          </w:p>
        </w:tc>
        <w:tc>
          <w:tcPr>
            <w:tcW w:w="10453" w:type="dxa"/>
            <w:gridSpan w:val="12"/>
            <w:vMerge w:val="restart"/>
            <w:tcBorders>
              <w:top w:val="single" w:sz="4" w:space="0" w:color="auto"/>
              <w:left w:val="single" w:sz="4" w:space="0" w:color="auto"/>
              <w:right w:val="single" w:sz="4" w:space="0" w:color="auto"/>
            </w:tcBorders>
            <w:vAlign w:val="center"/>
          </w:tcPr>
          <w:p w14:paraId="0F61B73E" w14:textId="3F43C9C6" w:rsidR="00C07CB0" w:rsidRPr="00453CDA" w:rsidRDefault="00C07CB0" w:rsidP="00C07CB0">
            <w:pPr>
              <w:spacing w:line="276" w:lineRule="auto"/>
              <w:jc w:val="center"/>
              <w:rPr>
                <w:sz w:val="18"/>
                <w:szCs w:val="20"/>
                <w:lang w:eastAsia="en-US"/>
              </w:rPr>
            </w:pPr>
            <w:r w:rsidRPr="00453CDA">
              <w:rPr>
                <w:sz w:val="18"/>
                <w:szCs w:val="20"/>
                <w:lang w:eastAsia="en-US"/>
              </w:rPr>
              <w:t>Вывод котельной из эксплуатации</w:t>
            </w:r>
          </w:p>
        </w:tc>
      </w:tr>
      <w:tr w:rsidR="00C07CB0" w:rsidRPr="00453CDA" w14:paraId="2F45A37D" w14:textId="77777777" w:rsidTr="00CC3CCB">
        <w:trPr>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784C72C1" w14:textId="77777777" w:rsidR="00C07CB0" w:rsidRPr="00453CDA" w:rsidRDefault="00C07CB0" w:rsidP="00C07CB0">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27DB410A" w14:textId="77777777" w:rsidR="00C07CB0" w:rsidRPr="00453CDA" w:rsidRDefault="00C07CB0" w:rsidP="00C07CB0">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15AD7E7" w14:textId="7B0B4448" w:rsidR="00C07CB0" w:rsidRPr="00453CDA" w:rsidRDefault="00C07CB0" w:rsidP="00C07CB0">
            <w:pPr>
              <w:spacing w:line="276" w:lineRule="auto"/>
              <w:jc w:val="center"/>
              <w:rPr>
                <w:sz w:val="18"/>
                <w:szCs w:val="20"/>
                <w:lang w:eastAsia="en-US"/>
              </w:rPr>
            </w:pPr>
            <w:r w:rsidRPr="00453CDA">
              <w:rPr>
                <w:sz w:val="18"/>
                <w:szCs w:val="20"/>
                <w:lang w:eastAsia="en-US"/>
              </w:rPr>
              <w:t>2027</w:t>
            </w:r>
          </w:p>
        </w:tc>
        <w:tc>
          <w:tcPr>
            <w:tcW w:w="10453" w:type="dxa"/>
            <w:gridSpan w:val="12"/>
            <w:vMerge/>
            <w:tcBorders>
              <w:left w:val="single" w:sz="4" w:space="0" w:color="auto"/>
              <w:right w:val="single" w:sz="4" w:space="0" w:color="auto"/>
            </w:tcBorders>
            <w:vAlign w:val="center"/>
            <w:hideMark/>
          </w:tcPr>
          <w:p w14:paraId="35198665" w14:textId="0F9AC352" w:rsidR="00C07CB0" w:rsidRPr="00453CDA" w:rsidRDefault="00C07CB0" w:rsidP="00C07CB0">
            <w:pPr>
              <w:spacing w:line="276" w:lineRule="auto"/>
              <w:jc w:val="center"/>
              <w:rPr>
                <w:sz w:val="18"/>
                <w:szCs w:val="20"/>
                <w:lang w:eastAsia="en-US"/>
              </w:rPr>
            </w:pPr>
          </w:p>
        </w:tc>
      </w:tr>
      <w:tr w:rsidR="00C07CB0" w:rsidRPr="00453CDA" w14:paraId="24FA23B5" w14:textId="77777777" w:rsidTr="00CC3CCB">
        <w:trPr>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1D9DC13D" w14:textId="77777777" w:rsidR="00C07CB0" w:rsidRPr="00453CDA" w:rsidRDefault="00C07CB0" w:rsidP="00C07CB0">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480AF7EF" w14:textId="77777777" w:rsidR="00C07CB0" w:rsidRPr="00453CDA" w:rsidRDefault="00C07CB0" w:rsidP="00C07CB0">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7D65D32" w14:textId="24DB54C1" w:rsidR="00C07CB0" w:rsidRPr="00453CDA" w:rsidRDefault="00C07CB0" w:rsidP="00C07CB0">
            <w:pPr>
              <w:spacing w:line="276" w:lineRule="auto"/>
              <w:jc w:val="center"/>
              <w:rPr>
                <w:sz w:val="18"/>
                <w:szCs w:val="20"/>
                <w:lang w:eastAsia="en-US"/>
              </w:rPr>
            </w:pPr>
            <w:r w:rsidRPr="00453CDA">
              <w:rPr>
                <w:sz w:val="18"/>
                <w:szCs w:val="20"/>
                <w:lang w:eastAsia="en-US"/>
              </w:rPr>
              <w:t>2028</w:t>
            </w:r>
          </w:p>
        </w:tc>
        <w:tc>
          <w:tcPr>
            <w:tcW w:w="10453" w:type="dxa"/>
            <w:gridSpan w:val="12"/>
            <w:vMerge/>
            <w:tcBorders>
              <w:left w:val="single" w:sz="4" w:space="0" w:color="auto"/>
              <w:right w:val="single" w:sz="4" w:space="0" w:color="auto"/>
            </w:tcBorders>
            <w:vAlign w:val="center"/>
            <w:hideMark/>
          </w:tcPr>
          <w:p w14:paraId="25C22B0C" w14:textId="77777777" w:rsidR="00C07CB0" w:rsidRPr="00453CDA" w:rsidRDefault="00C07CB0" w:rsidP="00C07CB0">
            <w:pPr>
              <w:spacing w:line="276" w:lineRule="auto"/>
              <w:rPr>
                <w:sz w:val="18"/>
                <w:szCs w:val="20"/>
                <w:lang w:eastAsia="en-US"/>
              </w:rPr>
            </w:pPr>
          </w:p>
        </w:tc>
      </w:tr>
      <w:tr w:rsidR="00C07CB0" w:rsidRPr="00453CDA" w14:paraId="74FAA60A" w14:textId="77777777" w:rsidTr="00CC3CCB">
        <w:trPr>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2B38A102" w14:textId="77777777" w:rsidR="00C07CB0" w:rsidRPr="00453CDA" w:rsidRDefault="00C07CB0" w:rsidP="00C07CB0">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3685A3CB" w14:textId="77777777" w:rsidR="00C07CB0" w:rsidRPr="00453CDA" w:rsidRDefault="00C07CB0" w:rsidP="00C07CB0">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FE962F6" w14:textId="3505F0A0" w:rsidR="00C07CB0" w:rsidRPr="00453CDA" w:rsidRDefault="00C07CB0" w:rsidP="00C07CB0">
            <w:pPr>
              <w:spacing w:line="276" w:lineRule="auto"/>
              <w:jc w:val="center"/>
              <w:rPr>
                <w:sz w:val="18"/>
                <w:szCs w:val="20"/>
                <w:lang w:eastAsia="en-US"/>
              </w:rPr>
            </w:pPr>
            <w:r w:rsidRPr="00453CDA">
              <w:rPr>
                <w:sz w:val="18"/>
                <w:szCs w:val="20"/>
                <w:lang w:eastAsia="en-US"/>
              </w:rPr>
              <w:t>2029</w:t>
            </w:r>
          </w:p>
        </w:tc>
        <w:tc>
          <w:tcPr>
            <w:tcW w:w="10453" w:type="dxa"/>
            <w:gridSpan w:val="12"/>
            <w:vMerge/>
            <w:tcBorders>
              <w:left w:val="single" w:sz="4" w:space="0" w:color="auto"/>
              <w:right w:val="single" w:sz="4" w:space="0" w:color="auto"/>
            </w:tcBorders>
            <w:vAlign w:val="center"/>
            <w:hideMark/>
          </w:tcPr>
          <w:p w14:paraId="77864464" w14:textId="77777777" w:rsidR="00C07CB0" w:rsidRPr="00453CDA" w:rsidRDefault="00C07CB0" w:rsidP="00C07CB0">
            <w:pPr>
              <w:spacing w:line="276" w:lineRule="auto"/>
              <w:rPr>
                <w:sz w:val="18"/>
                <w:szCs w:val="20"/>
                <w:lang w:eastAsia="en-US"/>
              </w:rPr>
            </w:pPr>
          </w:p>
        </w:tc>
      </w:tr>
      <w:tr w:rsidR="00C07CB0" w:rsidRPr="00453CDA" w14:paraId="3985D3A8" w14:textId="77777777" w:rsidTr="00CC3CCB">
        <w:trPr>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4EC0B542" w14:textId="77777777" w:rsidR="00C07CB0" w:rsidRPr="00453CDA" w:rsidRDefault="00C07CB0" w:rsidP="00C07CB0">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51F686E8" w14:textId="77777777" w:rsidR="00C07CB0" w:rsidRPr="00453CDA" w:rsidRDefault="00C07CB0" w:rsidP="00C07CB0">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9A25BA1" w14:textId="0125BEC5" w:rsidR="00C07CB0" w:rsidRPr="00453CDA" w:rsidRDefault="00C07CB0" w:rsidP="00C07CB0">
            <w:pPr>
              <w:spacing w:line="276" w:lineRule="auto"/>
              <w:jc w:val="center"/>
              <w:rPr>
                <w:sz w:val="18"/>
                <w:szCs w:val="20"/>
                <w:lang w:eastAsia="en-US"/>
              </w:rPr>
            </w:pPr>
            <w:r w:rsidRPr="00453CDA">
              <w:rPr>
                <w:sz w:val="18"/>
                <w:szCs w:val="20"/>
                <w:lang w:eastAsia="en-US"/>
              </w:rPr>
              <w:t>2030</w:t>
            </w:r>
          </w:p>
        </w:tc>
        <w:tc>
          <w:tcPr>
            <w:tcW w:w="10453" w:type="dxa"/>
            <w:gridSpan w:val="12"/>
            <w:vMerge/>
            <w:tcBorders>
              <w:left w:val="single" w:sz="4" w:space="0" w:color="auto"/>
              <w:right w:val="single" w:sz="4" w:space="0" w:color="auto"/>
            </w:tcBorders>
            <w:vAlign w:val="center"/>
            <w:hideMark/>
          </w:tcPr>
          <w:p w14:paraId="64A21829" w14:textId="77777777" w:rsidR="00C07CB0" w:rsidRPr="00453CDA" w:rsidRDefault="00C07CB0" w:rsidP="00C07CB0">
            <w:pPr>
              <w:spacing w:line="276" w:lineRule="auto"/>
              <w:rPr>
                <w:sz w:val="18"/>
                <w:szCs w:val="20"/>
                <w:lang w:eastAsia="en-US"/>
              </w:rPr>
            </w:pPr>
          </w:p>
        </w:tc>
      </w:tr>
      <w:tr w:rsidR="00C07CB0" w:rsidRPr="00453CDA" w14:paraId="6A512152" w14:textId="77777777" w:rsidTr="00CC3CCB">
        <w:trPr>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5E15AA0C" w14:textId="77777777" w:rsidR="00C07CB0" w:rsidRPr="00453CDA" w:rsidRDefault="00C07CB0" w:rsidP="00C07CB0">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00297C49" w14:textId="77777777" w:rsidR="00C07CB0" w:rsidRPr="00453CDA" w:rsidRDefault="00C07CB0" w:rsidP="00C07CB0">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2919B8A" w14:textId="4527CAA2" w:rsidR="00C07CB0" w:rsidRPr="00453CDA" w:rsidRDefault="00C07CB0" w:rsidP="00C07CB0">
            <w:pPr>
              <w:spacing w:line="276" w:lineRule="auto"/>
              <w:jc w:val="center"/>
              <w:rPr>
                <w:sz w:val="18"/>
                <w:szCs w:val="20"/>
                <w:lang w:eastAsia="en-US"/>
              </w:rPr>
            </w:pPr>
            <w:r w:rsidRPr="00453CDA">
              <w:rPr>
                <w:sz w:val="18"/>
                <w:szCs w:val="20"/>
                <w:lang w:eastAsia="en-US"/>
              </w:rPr>
              <w:t>2031</w:t>
            </w:r>
          </w:p>
        </w:tc>
        <w:tc>
          <w:tcPr>
            <w:tcW w:w="10453" w:type="dxa"/>
            <w:gridSpan w:val="12"/>
            <w:vMerge/>
            <w:tcBorders>
              <w:left w:val="single" w:sz="4" w:space="0" w:color="auto"/>
              <w:right w:val="single" w:sz="4" w:space="0" w:color="auto"/>
            </w:tcBorders>
            <w:vAlign w:val="center"/>
            <w:hideMark/>
          </w:tcPr>
          <w:p w14:paraId="3708DE9E" w14:textId="77777777" w:rsidR="00C07CB0" w:rsidRPr="00453CDA" w:rsidRDefault="00C07CB0" w:rsidP="00C07CB0">
            <w:pPr>
              <w:spacing w:line="276" w:lineRule="auto"/>
              <w:rPr>
                <w:sz w:val="18"/>
                <w:szCs w:val="20"/>
                <w:lang w:eastAsia="en-US"/>
              </w:rPr>
            </w:pPr>
          </w:p>
        </w:tc>
      </w:tr>
      <w:tr w:rsidR="00C07CB0" w:rsidRPr="00453CDA" w14:paraId="2CAE145B" w14:textId="77777777" w:rsidTr="00CC3CCB">
        <w:trPr>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45784365" w14:textId="77777777" w:rsidR="00C07CB0" w:rsidRPr="00453CDA" w:rsidRDefault="00C07CB0" w:rsidP="00C07CB0">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31BE5627" w14:textId="77777777" w:rsidR="00C07CB0" w:rsidRPr="00453CDA" w:rsidRDefault="00C07CB0" w:rsidP="00C07CB0">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DFBF58D" w14:textId="5C942424" w:rsidR="00C07CB0" w:rsidRPr="00453CDA" w:rsidRDefault="00C07CB0" w:rsidP="00C07CB0">
            <w:pPr>
              <w:spacing w:line="276" w:lineRule="auto"/>
              <w:jc w:val="center"/>
              <w:rPr>
                <w:sz w:val="18"/>
                <w:szCs w:val="20"/>
                <w:lang w:eastAsia="en-US"/>
              </w:rPr>
            </w:pPr>
            <w:r w:rsidRPr="00453CDA">
              <w:rPr>
                <w:sz w:val="18"/>
                <w:szCs w:val="20"/>
                <w:lang w:eastAsia="en-US"/>
              </w:rPr>
              <w:t>2032-2040</w:t>
            </w:r>
          </w:p>
        </w:tc>
        <w:tc>
          <w:tcPr>
            <w:tcW w:w="10453" w:type="dxa"/>
            <w:gridSpan w:val="12"/>
            <w:vMerge/>
            <w:tcBorders>
              <w:left w:val="single" w:sz="4" w:space="0" w:color="auto"/>
              <w:bottom w:val="single" w:sz="4" w:space="0" w:color="auto"/>
              <w:right w:val="single" w:sz="4" w:space="0" w:color="auto"/>
            </w:tcBorders>
            <w:vAlign w:val="center"/>
            <w:hideMark/>
          </w:tcPr>
          <w:p w14:paraId="760804D3" w14:textId="77777777" w:rsidR="00C07CB0" w:rsidRPr="00453CDA" w:rsidRDefault="00C07CB0" w:rsidP="00C07CB0">
            <w:pPr>
              <w:spacing w:line="276" w:lineRule="auto"/>
              <w:rPr>
                <w:sz w:val="18"/>
                <w:szCs w:val="20"/>
                <w:lang w:eastAsia="en-US"/>
              </w:rPr>
            </w:pPr>
          </w:p>
        </w:tc>
      </w:tr>
      <w:tr w:rsidR="00C07CB0" w:rsidRPr="00453CDA" w14:paraId="2AD44F40" w14:textId="77777777" w:rsidTr="000A73FE">
        <w:trPr>
          <w:trHeight w:val="300"/>
        </w:trPr>
        <w:tc>
          <w:tcPr>
            <w:tcW w:w="569" w:type="dxa"/>
            <w:vMerge w:val="restart"/>
            <w:tcBorders>
              <w:top w:val="single" w:sz="4" w:space="0" w:color="auto"/>
              <w:left w:val="single" w:sz="4" w:space="0" w:color="auto"/>
              <w:bottom w:val="single" w:sz="4" w:space="0" w:color="auto"/>
              <w:right w:val="single" w:sz="4" w:space="0" w:color="auto"/>
            </w:tcBorders>
            <w:vAlign w:val="center"/>
            <w:hideMark/>
          </w:tcPr>
          <w:p w14:paraId="2D4FAAB8" w14:textId="45EB92EE" w:rsidR="00C07CB0" w:rsidRPr="00453CDA" w:rsidRDefault="00C07CB0" w:rsidP="00C07CB0">
            <w:pPr>
              <w:spacing w:line="276" w:lineRule="auto"/>
              <w:jc w:val="center"/>
              <w:rPr>
                <w:sz w:val="18"/>
                <w:szCs w:val="20"/>
                <w:lang w:eastAsia="en-US"/>
              </w:rPr>
            </w:pPr>
            <w:r w:rsidRPr="00453CDA">
              <w:rPr>
                <w:sz w:val="18"/>
                <w:szCs w:val="20"/>
                <w:lang w:eastAsia="en-US"/>
              </w:rPr>
              <w:t>26</w:t>
            </w:r>
          </w:p>
        </w:tc>
        <w:tc>
          <w:tcPr>
            <w:tcW w:w="2545" w:type="dxa"/>
            <w:vMerge w:val="restart"/>
            <w:tcBorders>
              <w:top w:val="single" w:sz="4" w:space="0" w:color="auto"/>
              <w:left w:val="single" w:sz="4" w:space="0" w:color="auto"/>
              <w:bottom w:val="single" w:sz="4" w:space="0" w:color="auto"/>
              <w:right w:val="single" w:sz="4" w:space="0" w:color="auto"/>
            </w:tcBorders>
            <w:vAlign w:val="center"/>
            <w:hideMark/>
          </w:tcPr>
          <w:p w14:paraId="64552F81" w14:textId="77777777" w:rsidR="00C07CB0" w:rsidRPr="00453CDA" w:rsidRDefault="00C07CB0" w:rsidP="00C07CB0">
            <w:pPr>
              <w:spacing w:line="276" w:lineRule="auto"/>
              <w:jc w:val="center"/>
              <w:rPr>
                <w:sz w:val="18"/>
                <w:szCs w:val="20"/>
                <w:lang w:eastAsia="en-US"/>
              </w:rPr>
            </w:pPr>
            <w:r w:rsidRPr="00453CDA">
              <w:rPr>
                <w:sz w:val="18"/>
                <w:szCs w:val="20"/>
                <w:lang w:eastAsia="en-US"/>
              </w:rPr>
              <w:t>Новая газовая котельная в п. Дубки, мощностью 2,5 МВт; КН ЗУ 76:11:010105:130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30C5FD3" w14:textId="7274C17D" w:rsidR="00C07CB0" w:rsidRPr="00453CDA" w:rsidRDefault="00C07CB0" w:rsidP="00C07CB0">
            <w:pPr>
              <w:spacing w:line="276" w:lineRule="auto"/>
              <w:jc w:val="center"/>
              <w:rPr>
                <w:sz w:val="18"/>
                <w:szCs w:val="20"/>
                <w:lang w:eastAsia="en-US"/>
              </w:rPr>
            </w:pPr>
            <w:r w:rsidRPr="00453CDA">
              <w:rPr>
                <w:sz w:val="18"/>
                <w:szCs w:val="20"/>
                <w:lang w:eastAsia="en-US"/>
              </w:rPr>
              <w:t>2024</w:t>
            </w:r>
          </w:p>
        </w:tc>
        <w:tc>
          <w:tcPr>
            <w:tcW w:w="10453" w:type="dxa"/>
            <w:gridSpan w:val="12"/>
            <w:vMerge w:val="restart"/>
            <w:tcBorders>
              <w:top w:val="single" w:sz="4" w:space="0" w:color="auto"/>
              <w:left w:val="single" w:sz="4" w:space="0" w:color="auto"/>
              <w:bottom w:val="single" w:sz="4" w:space="0" w:color="auto"/>
              <w:right w:val="single" w:sz="4" w:space="0" w:color="auto"/>
            </w:tcBorders>
            <w:vAlign w:val="center"/>
            <w:hideMark/>
          </w:tcPr>
          <w:p w14:paraId="7CC4F412" w14:textId="77777777" w:rsidR="00C07CB0" w:rsidRPr="00453CDA" w:rsidRDefault="00C07CB0" w:rsidP="00C07CB0">
            <w:pPr>
              <w:spacing w:line="276" w:lineRule="auto"/>
              <w:jc w:val="center"/>
              <w:rPr>
                <w:sz w:val="18"/>
                <w:szCs w:val="20"/>
                <w:lang w:eastAsia="en-US"/>
              </w:rPr>
            </w:pPr>
            <w:r w:rsidRPr="00453CDA">
              <w:rPr>
                <w:sz w:val="18"/>
                <w:szCs w:val="20"/>
                <w:lang w:eastAsia="en-US"/>
              </w:rPr>
              <w:t>Ввод котельной в эксплуатацию</w:t>
            </w:r>
          </w:p>
        </w:tc>
      </w:tr>
      <w:tr w:rsidR="00C07CB0" w:rsidRPr="00453CDA" w14:paraId="65767FA0" w14:textId="77777777" w:rsidTr="00DD65F4">
        <w:trPr>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2DF115B4" w14:textId="77777777" w:rsidR="00C07CB0" w:rsidRPr="00453CDA" w:rsidRDefault="00C07CB0" w:rsidP="00C07CB0">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14DA70DC" w14:textId="77777777" w:rsidR="00C07CB0" w:rsidRPr="00453CDA" w:rsidRDefault="00C07CB0" w:rsidP="00C07CB0">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B2872ED" w14:textId="389627CD" w:rsidR="00C07CB0" w:rsidRPr="00453CDA" w:rsidRDefault="00C07CB0" w:rsidP="00C07CB0">
            <w:pPr>
              <w:spacing w:line="276" w:lineRule="auto"/>
              <w:jc w:val="center"/>
              <w:rPr>
                <w:sz w:val="18"/>
                <w:szCs w:val="20"/>
                <w:lang w:eastAsia="en-US"/>
              </w:rPr>
            </w:pPr>
            <w:r w:rsidRPr="00453CDA">
              <w:rPr>
                <w:sz w:val="18"/>
                <w:szCs w:val="20"/>
                <w:lang w:eastAsia="en-US"/>
              </w:rPr>
              <w:t>2025</w:t>
            </w:r>
          </w:p>
        </w:tc>
        <w:tc>
          <w:tcPr>
            <w:tcW w:w="10453" w:type="dxa"/>
            <w:gridSpan w:val="12"/>
            <w:vMerge/>
            <w:tcBorders>
              <w:top w:val="single" w:sz="4" w:space="0" w:color="auto"/>
              <w:left w:val="single" w:sz="4" w:space="0" w:color="auto"/>
              <w:bottom w:val="single" w:sz="4" w:space="0" w:color="auto"/>
              <w:right w:val="single" w:sz="4" w:space="0" w:color="auto"/>
            </w:tcBorders>
            <w:vAlign w:val="center"/>
            <w:hideMark/>
          </w:tcPr>
          <w:p w14:paraId="79CDC11D" w14:textId="77777777" w:rsidR="00C07CB0" w:rsidRPr="00453CDA" w:rsidRDefault="00C07CB0" w:rsidP="00C07CB0">
            <w:pPr>
              <w:spacing w:line="276" w:lineRule="auto"/>
              <w:rPr>
                <w:sz w:val="18"/>
                <w:szCs w:val="20"/>
                <w:lang w:eastAsia="en-US"/>
              </w:rPr>
            </w:pPr>
          </w:p>
        </w:tc>
      </w:tr>
      <w:tr w:rsidR="00C07CB0" w:rsidRPr="00453CDA" w14:paraId="2104DDD8" w14:textId="77777777" w:rsidTr="00DD65F4">
        <w:trPr>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5A586EFF" w14:textId="77777777" w:rsidR="00C07CB0" w:rsidRPr="00453CDA" w:rsidRDefault="00C07CB0" w:rsidP="00C07CB0">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0DA712EB" w14:textId="77777777" w:rsidR="00C07CB0" w:rsidRPr="00453CDA" w:rsidRDefault="00C07CB0" w:rsidP="00C07CB0">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D8D7286" w14:textId="78E95500" w:rsidR="00C07CB0" w:rsidRPr="00453CDA" w:rsidRDefault="00C07CB0" w:rsidP="00C07CB0">
            <w:pPr>
              <w:spacing w:line="276" w:lineRule="auto"/>
              <w:jc w:val="center"/>
              <w:rPr>
                <w:sz w:val="18"/>
                <w:szCs w:val="20"/>
                <w:lang w:eastAsia="en-US"/>
              </w:rPr>
            </w:pPr>
            <w:r w:rsidRPr="00453CDA">
              <w:rPr>
                <w:sz w:val="18"/>
                <w:szCs w:val="20"/>
                <w:lang w:eastAsia="en-US"/>
              </w:rPr>
              <w:t>2026</w:t>
            </w:r>
          </w:p>
        </w:tc>
        <w:tc>
          <w:tcPr>
            <w:tcW w:w="708" w:type="dxa"/>
            <w:tcBorders>
              <w:top w:val="single" w:sz="4" w:space="0" w:color="auto"/>
              <w:left w:val="single" w:sz="4" w:space="0" w:color="auto"/>
              <w:bottom w:val="single" w:sz="4" w:space="0" w:color="auto"/>
              <w:right w:val="single" w:sz="4" w:space="0" w:color="auto"/>
            </w:tcBorders>
            <w:vAlign w:val="center"/>
            <w:hideMark/>
          </w:tcPr>
          <w:p w14:paraId="166F5E84"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989ADA4"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D7558E"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CF9EE6A"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B3C63CD"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CD7CB9"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4436A976"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0FEF36"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5887D6"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6016CE"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725799E6"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1240" w:type="dxa"/>
            <w:tcBorders>
              <w:top w:val="single" w:sz="4" w:space="0" w:color="auto"/>
              <w:left w:val="single" w:sz="4" w:space="0" w:color="auto"/>
              <w:bottom w:val="single" w:sz="4" w:space="0" w:color="auto"/>
              <w:right w:val="single" w:sz="4" w:space="0" w:color="auto"/>
            </w:tcBorders>
            <w:vAlign w:val="center"/>
            <w:hideMark/>
          </w:tcPr>
          <w:p w14:paraId="25B80E2F"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r>
      <w:tr w:rsidR="00C07CB0" w:rsidRPr="00453CDA" w14:paraId="42955B9A" w14:textId="77777777" w:rsidTr="00DD65F4">
        <w:trPr>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52BF66DB" w14:textId="77777777" w:rsidR="00C07CB0" w:rsidRPr="00453CDA" w:rsidRDefault="00C07CB0" w:rsidP="00C07CB0">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13D9D307" w14:textId="77777777" w:rsidR="00C07CB0" w:rsidRPr="00453CDA" w:rsidRDefault="00C07CB0" w:rsidP="00C07CB0">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6816380" w14:textId="7A4F75BC" w:rsidR="00C07CB0" w:rsidRPr="00453CDA" w:rsidRDefault="00C07CB0" w:rsidP="00C07CB0">
            <w:pPr>
              <w:spacing w:line="276" w:lineRule="auto"/>
              <w:jc w:val="center"/>
              <w:rPr>
                <w:sz w:val="18"/>
                <w:szCs w:val="20"/>
                <w:lang w:eastAsia="en-US"/>
              </w:rPr>
            </w:pPr>
            <w:r w:rsidRPr="00453CDA">
              <w:rPr>
                <w:sz w:val="18"/>
                <w:szCs w:val="20"/>
                <w:lang w:eastAsia="en-US"/>
              </w:rPr>
              <w:t>2027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CD2E291"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14AAFF0"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4C6D2B"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404E270"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A6FB809"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F3E079"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78F76C6D"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079625"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17EFB9"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6543D5B"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18C2D242"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1240" w:type="dxa"/>
            <w:tcBorders>
              <w:top w:val="single" w:sz="4" w:space="0" w:color="auto"/>
              <w:left w:val="single" w:sz="4" w:space="0" w:color="auto"/>
              <w:bottom w:val="single" w:sz="4" w:space="0" w:color="auto"/>
              <w:right w:val="single" w:sz="4" w:space="0" w:color="auto"/>
            </w:tcBorders>
            <w:vAlign w:val="center"/>
            <w:hideMark/>
          </w:tcPr>
          <w:p w14:paraId="0508EDBF"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r>
      <w:tr w:rsidR="00C07CB0" w:rsidRPr="00453CDA" w14:paraId="59908F69" w14:textId="77777777" w:rsidTr="00DD65F4">
        <w:trPr>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76E80B05" w14:textId="77777777" w:rsidR="00C07CB0" w:rsidRPr="00453CDA" w:rsidRDefault="00C07CB0" w:rsidP="00C07CB0">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3EFBA41F" w14:textId="77777777" w:rsidR="00C07CB0" w:rsidRPr="00453CDA" w:rsidRDefault="00C07CB0" w:rsidP="00C07CB0">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6D402EA" w14:textId="12A8B5F1" w:rsidR="00C07CB0" w:rsidRPr="00453CDA" w:rsidRDefault="00C07CB0" w:rsidP="00C07CB0">
            <w:pPr>
              <w:spacing w:line="276" w:lineRule="auto"/>
              <w:jc w:val="center"/>
              <w:rPr>
                <w:sz w:val="18"/>
                <w:szCs w:val="20"/>
                <w:lang w:eastAsia="en-US"/>
              </w:rPr>
            </w:pPr>
            <w:r w:rsidRPr="00453CDA">
              <w:rPr>
                <w:sz w:val="18"/>
                <w:szCs w:val="20"/>
                <w:lang w:eastAsia="en-US"/>
              </w:rPr>
              <w:t>2028</w:t>
            </w:r>
          </w:p>
        </w:tc>
        <w:tc>
          <w:tcPr>
            <w:tcW w:w="708" w:type="dxa"/>
            <w:tcBorders>
              <w:top w:val="single" w:sz="4" w:space="0" w:color="auto"/>
              <w:left w:val="single" w:sz="4" w:space="0" w:color="auto"/>
              <w:bottom w:val="single" w:sz="4" w:space="0" w:color="auto"/>
              <w:right w:val="single" w:sz="4" w:space="0" w:color="auto"/>
            </w:tcBorders>
            <w:vAlign w:val="center"/>
            <w:hideMark/>
          </w:tcPr>
          <w:p w14:paraId="1E80BA0E"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B6E65E7"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5483F4F"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FB1A539"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D1C4848"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0DE46C"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00DD39"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33B351"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B72FB93"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2A0561"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581D1EF2"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1240" w:type="dxa"/>
            <w:tcBorders>
              <w:top w:val="single" w:sz="4" w:space="0" w:color="auto"/>
              <w:left w:val="single" w:sz="4" w:space="0" w:color="auto"/>
              <w:bottom w:val="single" w:sz="4" w:space="0" w:color="auto"/>
              <w:right w:val="single" w:sz="4" w:space="0" w:color="auto"/>
            </w:tcBorders>
            <w:vAlign w:val="center"/>
            <w:hideMark/>
          </w:tcPr>
          <w:p w14:paraId="70391968"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r>
      <w:tr w:rsidR="00C07CB0" w:rsidRPr="00453CDA" w14:paraId="12A4A7A9" w14:textId="77777777" w:rsidTr="00DD65F4">
        <w:trPr>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19DA86E3" w14:textId="77777777" w:rsidR="00C07CB0" w:rsidRPr="00453CDA" w:rsidRDefault="00C07CB0" w:rsidP="00C07CB0">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6F7580D6" w14:textId="77777777" w:rsidR="00C07CB0" w:rsidRPr="00453CDA" w:rsidRDefault="00C07CB0" w:rsidP="00C07CB0">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9DC91CC" w14:textId="59F9FD1C" w:rsidR="00C07CB0" w:rsidRPr="00453CDA" w:rsidRDefault="00C07CB0" w:rsidP="00C07CB0">
            <w:pPr>
              <w:spacing w:line="276" w:lineRule="auto"/>
              <w:jc w:val="center"/>
              <w:rPr>
                <w:sz w:val="18"/>
                <w:szCs w:val="20"/>
                <w:lang w:eastAsia="en-US"/>
              </w:rPr>
            </w:pPr>
            <w:r w:rsidRPr="00453CDA">
              <w:rPr>
                <w:sz w:val="18"/>
                <w:szCs w:val="20"/>
                <w:lang w:eastAsia="en-US"/>
              </w:rPr>
              <w:t>2029</w:t>
            </w:r>
          </w:p>
        </w:tc>
        <w:tc>
          <w:tcPr>
            <w:tcW w:w="708" w:type="dxa"/>
            <w:tcBorders>
              <w:top w:val="single" w:sz="4" w:space="0" w:color="auto"/>
              <w:left w:val="single" w:sz="4" w:space="0" w:color="auto"/>
              <w:bottom w:val="single" w:sz="4" w:space="0" w:color="auto"/>
              <w:right w:val="single" w:sz="4" w:space="0" w:color="auto"/>
            </w:tcBorders>
            <w:vAlign w:val="center"/>
            <w:hideMark/>
          </w:tcPr>
          <w:p w14:paraId="6DD202EB"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C6D9F9"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3A4EECF"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96A74BC"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40D1B9A"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E8AB7A"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5A073A90"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5E9EF2"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30494AF"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C8F78F"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55CDF7B3"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1240" w:type="dxa"/>
            <w:tcBorders>
              <w:top w:val="single" w:sz="4" w:space="0" w:color="auto"/>
              <w:left w:val="single" w:sz="4" w:space="0" w:color="auto"/>
              <w:bottom w:val="single" w:sz="4" w:space="0" w:color="auto"/>
              <w:right w:val="single" w:sz="4" w:space="0" w:color="auto"/>
            </w:tcBorders>
            <w:vAlign w:val="center"/>
            <w:hideMark/>
          </w:tcPr>
          <w:p w14:paraId="59A46432"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r>
      <w:tr w:rsidR="00C07CB0" w:rsidRPr="00453CDA" w14:paraId="7B0EB2DF" w14:textId="77777777" w:rsidTr="00DD65F4">
        <w:trPr>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51C0BB89" w14:textId="77777777" w:rsidR="00C07CB0" w:rsidRPr="00453CDA" w:rsidRDefault="00C07CB0" w:rsidP="00C07CB0">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69E75900" w14:textId="77777777" w:rsidR="00C07CB0" w:rsidRPr="00453CDA" w:rsidRDefault="00C07CB0" w:rsidP="00C07CB0">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B4E33DB" w14:textId="72DA65F2" w:rsidR="00C07CB0" w:rsidRPr="00453CDA" w:rsidRDefault="00C07CB0" w:rsidP="00C07CB0">
            <w:pPr>
              <w:spacing w:line="276" w:lineRule="auto"/>
              <w:jc w:val="center"/>
              <w:rPr>
                <w:sz w:val="18"/>
                <w:szCs w:val="20"/>
                <w:lang w:eastAsia="en-US"/>
              </w:rPr>
            </w:pPr>
            <w:r w:rsidRPr="00453CDA">
              <w:rPr>
                <w:sz w:val="18"/>
                <w:szCs w:val="20"/>
                <w:lang w:eastAsia="en-US"/>
              </w:rPr>
              <w:t>2030</w:t>
            </w:r>
          </w:p>
        </w:tc>
        <w:tc>
          <w:tcPr>
            <w:tcW w:w="708" w:type="dxa"/>
            <w:tcBorders>
              <w:top w:val="single" w:sz="4" w:space="0" w:color="auto"/>
              <w:left w:val="single" w:sz="4" w:space="0" w:color="auto"/>
              <w:bottom w:val="single" w:sz="4" w:space="0" w:color="auto"/>
              <w:right w:val="single" w:sz="4" w:space="0" w:color="auto"/>
            </w:tcBorders>
            <w:vAlign w:val="center"/>
            <w:hideMark/>
          </w:tcPr>
          <w:p w14:paraId="3228571D"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0A2C56E"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F7CFB42"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8BFD4D7"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5508FC"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466CF6"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0FCEE2CD"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DF9D41"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3A084BB"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010C3AA"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0E2F2069"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1240" w:type="dxa"/>
            <w:tcBorders>
              <w:top w:val="single" w:sz="4" w:space="0" w:color="auto"/>
              <w:left w:val="single" w:sz="4" w:space="0" w:color="auto"/>
              <w:bottom w:val="single" w:sz="4" w:space="0" w:color="auto"/>
              <w:right w:val="single" w:sz="4" w:space="0" w:color="auto"/>
            </w:tcBorders>
            <w:vAlign w:val="center"/>
            <w:hideMark/>
          </w:tcPr>
          <w:p w14:paraId="40FB12D8"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r>
      <w:tr w:rsidR="00C07CB0" w:rsidRPr="00453CDA" w14:paraId="449212B5" w14:textId="77777777" w:rsidTr="00DD65F4">
        <w:trPr>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7DF0FD02" w14:textId="77777777" w:rsidR="00C07CB0" w:rsidRPr="00453CDA" w:rsidRDefault="00C07CB0" w:rsidP="00C07CB0">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21273A6D" w14:textId="77777777" w:rsidR="00C07CB0" w:rsidRPr="00453CDA" w:rsidRDefault="00C07CB0" w:rsidP="00C07CB0">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8F93572" w14:textId="0E956E9E" w:rsidR="00C07CB0" w:rsidRPr="00453CDA" w:rsidRDefault="00C07CB0" w:rsidP="00C07CB0">
            <w:pPr>
              <w:spacing w:line="276" w:lineRule="auto"/>
              <w:jc w:val="center"/>
              <w:rPr>
                <w:sz w:val="18"/>
                <w:szCs w:val="20"/>
                <w:lang w:eastAsia="en-US"/>
              </w:rPr>
            </w:pPr>
            <w:r w:rsidRPr="00453CDA">
              <w:rPr>
                <w:sz w:val="18"/>
                <w:szCs w:val="20"/>
                <w:lang w:eastAsia="en-US"/>
              </w:rPr>
              <w:t>2031-2040</w:t>
            </w:r>
          </w:p>
        </w:tc>
        <w:tc>
          <w:tcPr>
            <w:tcW w:w="708" w:type="dxa"/>
            <w:tcBorders>
              <w:top w:val="single" w:sz="4" w:space="0" w:color="auto"/>
              <w:left w:val="single" w:sz="4" w:space="0" w:color="auto"/>
              <w:bottom w:val="single" w:sz="4" w:space="0" w:color="auto"/>
              <w:right w:val="single" w:sz="4" w:space="0" w:color="auto"/>
            </w:tcBorders>
            <w:vAlign w:val="center"/>
            <w:hideMark/>
          </w:tcPr>
          <w:p w14:paraId="0B844C0E"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666F74"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DCEA217"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2D0407"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90058D0"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5BD5FD"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072D2E1E"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4EFB41"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009DBF5"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481CD9"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5A877850"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1240" w:type="dxa"/>
            <w:tcBorders>
              <w:top w:val="single" w:sz="4" w:space="0" w:color="auto"/>
              <w:left w:val="single" w:sz="4" w:space="0" w:color="auto"/>
              <w:bottom w:val="single" w:sz="4" w:space="0" w:color="auto"/>
              <w:right w:val="single" w:sz="4" w:space="0" w:color="auto"/>
            </w:tcBorders>
            <w:vAlign w:val="center"/>
            <w:hideMark/>
          </w:tcPr>
          <w:p w14:paraId="1A1F79D8"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r>
      <w:tr w:rsidR="00DD65F4" w:rsidRPr="00453CDA" w14:paraId="05599BB8" w14:textId="77777777" w:rsidTr="000A73FE">
        <w:trPr>
          <w:trHeight w:val="300"/>
        </w:trPr>
        <w:tc>
          <w:tcPr>
            <w:tcW w:w="14843" w:type="dxa"/>
            <w:gridSpan w:val="15"/>
            <w:tcBorders>
              <w:top w:val="single" w:sz="4" w:space="0" w:color="auto"/>
              <w:left w:val="single" w:sz="4" w:space="0" w:color="auto"/>
              <w:bottom w:val="single" w:sz="4" w:space="0" w:color="auto"/>
              <w:right w:val="single" w:sz="4" w:space="0" w:color="auto"/>
            </w:tcBorders>
            <w:vAlign w:val="center"/>
            <w:hideMark/>
          </w:tcPr>
          <w:p w14:paraId="32E48F48" w14:textId="77777777" w:rsidR="00DD65F4" w:rsidRPr="00453CDA" w:rsidRDefault="00DD65F4" w:rsidP="00DD65F4">
            <w:pPr>
              <w:spacing w:line="276" w:lineRule="auto"/>
              <w:jc w:val="center"/>
              <w:rPr>
                <w:b/>
                <w:bCs/>
                <w:sz w:val="18"/>
                <w:szCs w:val="20"/>
                <w:lang w:eastAsia="en-US"/>
              </w:rPr>
            </w:pPr>
            <w:r w:rsidRPr="00453CDA">
              <w:rPr>
                <w:b/>
                <w:bCs/>
                <w:sz w:val="18"/>
                <w:szCs w:val="20"/>
                <w:lang w:eastAsia="en-US"/>
              </w:rPr>
              <w:t>Рязанцевский сельский округ</w:t>
            </w:r>
          </w:p>
        </w:tc>
      </w:tr>
      <w:tr w:rsidR="00C07CB0" w:rsidRPr="00453CDA" w14:paraId="6A85B788" w14:textId="77777777" w:rsidTr="000A73FE">
        <w:trPr>
          <w:trHeight w:val="510"/>
        </w:trPr>
        <w:tc>
          <w:tcPr>
            <w:tcW w:w="569" w:type="dxa"/>
            <w:vMerge w:val="restart"/>
            <w:tcBorders>
              <w:top w:val="single" w:sz="4" w:space="0" w:color="auto"/>
              <w:left w:val="single" w:sz="4" w:space="0" w:color="auto"/>
              <w:bottom w:val="single" w:sz="4" w:space="0" w:color="auto"/>
              <w:right w:val="single" w:sz="4" w:space="0" w:color="auto"/>
            </w:tcBorders>
            <w:vAlign w:val="center"/>
            <w:hideMark/>
          </w:tcPr>
          <w:p w14:paraId="59B79E29" w14:textId="6EC7E95D" w:rsidR="00C07CB0" w:rsidRPr="00453CDA" w:rsidRDefault="00C07CB0" w:rsidP="00C07CB0">
            <w:pPr>
              <w:spacing w:line="276" w:lineRule="auto"/>
              <w:jc w:val="center"/>
              <w:rPr>
                <w:sz w:val="18"/>
                <w:szCs w:val="20"/>
                <w:lang w:eastAsia="en-US"/>
              </w:rPr>
            </w:pPr>
            <w:r w:rsidRPr="00453CDA">
              <w:rPr>
                <w:sz w:val="18"/>
                <w:szCs w:val="20"/>
                <w:lang w:eastAsia="en-US"/>
              </w:rPr>
              <w:t>27</w:t>
            </w:r>
          </w:p>
        </w:tc>
        <w:tc>
          <w:tcPr>
            <w:tcW w:w="2545" w:type="dxa"/>
            <w:vMerge w:val="restart"/>
            <w:tcBorders>
              <w:top w:val="single" w:sz="4" w:space="0" w:color="auto"/>
              <w:left w:val="single" w:sz="4" w:space="0" w:color="auto"/>
              <w:bottom w:val="single" w:sz="4" w:space="0" w:color="auto"/>
              <w:right w:val="single" w:sz="4" w:space="0" w:color="auto"/>
            </w:tcBorders>
            <w:vAlign w:val="center"/>
            <w:hideMark/>
          </w:tcPr>
          <w:p w14:paraId="743B6D33" w14:textId="77777777" w:rsidR="00C07CB0" w:rsidRPr="00453CDA" w:rsidRDefault="00C07CB0" w:rsidP="00C07CB0">
            <w:pPr>
              <w:spacing w:line="276" w:lineRule="auto"/>
              <w:jc w:val="center"/>
              <w:rPr>
                <w:sz w:val="18"/>
                <w:szCs w:val="20"/>
                <w:lang w:eastAsia="en-US"/>
              </w:rPr>
            </w:pPr>
            <w:r w:rsidRPr="00453CDA">
              <w:rPr>
                <w:sz w:val="18"/>
                <w:szCs w:val="20"/>
                <w:lang w:eastAsia="en-US"/>
              </w:rPr>
              <w:t>п.Рязанцево, ул. Гагарина д. 1/1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6D9235B" w14:textId="10EEFC66" w:rsidR="00C07CB0" w:rsidRPr="00453CDA" w:rsidRDefault="00C07CB0" w:rsidP="00C07CB0">
            <w:pPr>
              <w:spacing w:line="276" w:lineRule="auto"/>
              <w:jc w:val="center"/>
              <w:rPr>
                <w:sz w:val="18"/>
                <w:szCs w:val="20"/>
                <w:lang w:eastAsia="en-US"/>
              </w:rPr>
            </w:pPr>
            <w:r w:rsidRPr="00453CDA">
              <w:rPr>
                <w:sz w:val="18"/>
                <w:szCs w:val="20"/>
                <w:lang w:eastAsia="en-US"/>
              </w:rPr>
              <w:t>2024</w:t>
            </w:r>
          </w:p>
        </w:tc>
        <w:tc>
          <w:tcPr>
            <w:tcW w:w="708" w:type="dxa"/>
            <w:tcBorders>
              <w:top w:val="single" w:sz="4" w:space="0" w:color="auto"/>
              <w:left w:val="single" w:sz="4" w:space="0" w:color="auto"/>
              <w:bottom w:val="single" w:sz="4" w:space="0" w:color="auto"/>
              <w:right w:val="single" w:sz="4" w:space="0" w:color="auto"/>
            </w:tcBorders>
            <w:vAlign w:val="center"/>
            <w:hideMark/>
          </w:tcPr>
          <w:p w14:paraId="732E2E33"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DAF5A0E"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B1EAAEB"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8FDF6C"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7B1B36"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CFAC74"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7179CB5"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E398EF"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96EBFBE"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BEE1B2"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DE5454D"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1240" w:type="dxa"/>
            <w:tcBorders>
              <w:top w:val="single" w:sz="4" w:space="0" w:color="auto"/>
              <w:left w:val="single" w:sz="4" w:space="0" w:color="auto"/>
              <w:bottom w:val="single" w:sz="4" w:space="0" w:color="auto"/>
              <w:right w:val="single" w:sz="4" w:space="0" w:color="auto"/>
            </w:tcBorders>
            <w:vAlign w:val="center"/>
            <w:hideMark/>
          </w:tcPr>
          <w:p w14:paraId="1FA07A6F"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r>
      <w:tr w:rsidR="00C07CB0" w:rsidRPr="00453CDA" w14:paraId="612A6952" w14:textId="77777777" w:rsidTr="00DD65F4">
        <w:trPr>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26DED9FD" w14:textId="77777777" w:rsidR="00C07CB0" w:rsidRPr="00453CDA" w:rsidRDefault="00C07CB0" w:rsidP="00C07CB0">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4E5D82DF" w14:textId="77777777" w:rsidR="00C07CB0" w:rsidRPr="00453CDA" w:rsidRDefault="00C07CB0" w:rsidP="00C07CB0">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472752F" w14:textId="5D71A369" w:rsidR="00C07CB0" w:rsidRPr="00453CDA" w:rsidRDefault="00C07CB0" w:rsidP="00C07CB0">
            <w:pPr>
              <w:spacing w:line="276" w:lineRule="auto"/>
              <w:jc w:val="center"/>
              <w:rPr>
                <w:sz w:val="18"/>
                <w:szCs w:val="20"/>
                <w:lang w:eastAsia="en-US"/>
              </w:rPr>
            </w:pPr>
            <w:r w:rsidRPr="00453CDA">
              <w:rPr>
                <w:sz w:val="18"/>
                <w:szCs w:val="20"/>
                <w:lang w:eastAsia="en-US"/>
              </w:rPr>
              <w:t>2025</w:t>
            </w:r>
          </w:p>
        </w:tc>
        <w:tc>
          <w:tcPr>
            <w:tcW w:w="708" w:type="dxa"/>
            <w:tcBorders>
              <w:top w:val="single" w:sz="4" w:space="0" w:color="auto"/>
              <w:left w:val="single" w:sz="4" w:space="0" w:color="auto"/>
              <w:bottom w:val="single" w:sz="4" w:space="0" w:color="auto"/>
              <w:right w:val="single" w:sz="4" w:space="0" w:color="auto"/>
            </w:tcBorders>
            <w:vAlign w:val="center"/>
            <w:hideMark/>
          </w:tcPr>
          <w:p w14:paraId="6606738C"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08BBC38"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BC07B93"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5177F8"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741618"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808EFB"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08F9FB1E"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236FC2"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F8358B7"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CEF4C68"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13530927"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1240" w:type="dxa"/>
            <w:tcBorders>
              <w:top w:val="single" w:sz="4" w:space="0" w:color="auto"/>
              <w:left w:val="single" w:sz="4" w:space="0" w:color="auto"/>
              <w:bottom w:val="single" w:sz="4" w:space="0" w:color="auto"/>
              <w:right w:val="single" w:sz="4" w:space="0" w:color="auto"/>
            </w:tcBorders>
            <w:vAlign w:val="center"/>
            <w:hideMark/>
          </w:tcPr>
          <w:p w14:paraId="7392C8B3"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r>
      <w:tr w:rsidR="00C07CB0" w:rsidRPr="00453CDA" w14:paraId="29D0E7FD" w14:textId="77777777" w:rsidTr="00DD65F4">
        <w:trPr>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33175704" w14:textId="77777777" w:rsidR="00C07CB0" w:rsidRPr="00453CDA" w:rsidRDefault="00C07CB0" w:rsidP="00C07CB0">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21720155" w14:textId="77777777" w:rsidR="00C07CB0" w:rsidRPr="00453CDA" w:rsidRDefault="00C07CB0" w:rsidP="00C07CB0">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DA9DB4B" w14:textId="15287B5E" w:rsidR="00C07CB0" w:rsidRPr="00453CDA" w:rsidRDefault="00C07CB0" w:rsidP="00C07CB0">
            <w:pPr>
              <w:spacing w:line="276" w:lineRule="auto"/>
              <w:jc w:val="center"/>
              <w:rPr>
                <w:sz w:val="18"/>
                <w:szCs w:val="20"/>
                <w:lang w:eastAsia="en-US"/>
              </w:rPr>
            </w:pPr>
            <w:r w:rsidRPr="00453CDA">
              <w:rPr>
                <w:sz w:val="18"/>
                <w:szCs w:val="20"/>
                <w:lang w:eastAsia="en-US"/>
              </w:rPr>
              <w:t>2026</w:t>
            </w:r>
          </w:p>
        </w:tc>
        <w:tc>
          <w:tcPr>
            <w:tcW w:w="10453" w:type="dxa"/>
            <w:gridSpan w:val="12"/>
            <w:vMerge w:val="restart"/>
            <w:tcBorders>
              <w:top w:val="single" w:sz="4" w:space="0" w:color="auto"/>
              <w:left w:val="single" w:sz="4" w:space="0" w:color="auto"/>
              <w:bottom w:val="single" w:sz="4" w:space="0" w:color="auto"/>
              <w:right w:val="single" w:sz="4" w:space="0" w:color="auto"/>
            </w:tcBorders>
            <w:vAlign w:val="center"/>
            <w:hideMark/>
          </w:tcPr>
          <w:p w14:paraId="684E95AC" w14:textId="77777777" w:rsidR="00C07CB0" w:rsidRPr="00453CDA" w:rsidRDefault="00C07CB0" w:rsidP="00C07CB0">
            <w:pPr>
              <w:spacing w:line="276" w:lineRule="auto"/>
              <w:jc w:val="center"/>
              <w:rPr>
                <w:sz w:val="18"/>
                <w:szCs w:val="20"/>
                <w:lang w:eastAsia="en-US"/>
              </w:rPr>
            </w:pPr>
            <w:r w:rsidRPr="00453CDA">
              <w:rPr>
                <w:sz w:val="18"/>
                <w:szCs w:val="20"/>
                <w:lang w:eastAsia="en-US"/>
              </w:rPr>
              <w:t>Вывод котельной из эксплуатации</w:t>
            </w:r>
          </w:p>
        </w:tc>
      </w:tr>
      <w:tr w:rsidR="00C07CB0" w:rsidRPr="00453CDA" w14:paraId="4920BE91" w14:textId="77777777" w:rsidTr="00DD65F4">
        <w:trPr>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4E609C17" w14:textId="77777777" w:rsidR="00C07CB0" w:rsidRPr="00453CDA" w:rsidRDefault="00C07CB0" w:rsidP="00C07CB0">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6B510D9F" w14:textId="77777777" w:rsidR="00C07CB0" w:rsidRPr="00453CDA" w:rsidRDefault="00C07CB0" w:rsidP="00C07CB0">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F8482DA" w14:textId="315BEEA9" w:rsidR="00C07CB0" w:rsidRPr="00453CDA" w:rsidRDefault="00C07CB0" w:rsidP="00C07CB0">
            <w:pPr>
              <w:spacing w:line="276" w:lineRule="auto"/>
              <w:jc w:val="center"/>
              <w:rPr>
                <w:sz w:val="18"/>
                <w:szCs w:val="20"/>
                <w:lang w:eastAsia="en-US"/>
              </w:rPr>
            </w:pPr>
            <w:r w:rsidRPr="00453CDA">
              <w:rPr>
                <w:sz w:val="18"/>
                <w:szCs w:val="20"/>
                <w:lang w:eastAsia="en-US"/>
              </w:rPr>
              <w:t>2027</w:t>
            </w:r>
          </w:p>
        </w:tc>
        <w:tc>
          <w:tcPr>
            <w:tcW w:w="10453" w:type="dxa"/>
            <w:gridSpan w:val="12"/>
            <w:vMerge/>
            <w:tcBorders>
              <w:top w:val="single" w:sz="4" w:space="0" w:color="auto"/>
              <w:left w:val="single" w:sz="4" w:space="0" w:color="auto"/>
              <w:bottom w:val="single" w:sz="4" w:space="0" w:color="auto"/>
              <w:right w:val="single" w:sz="4" w:space="0" w:color="auto"/>
            </w:tcBorders>
            <w:vAlign w:val="center"/>
            <w:hideMark/>
          </w:tcPr>
          <w:p w14:paraId="399CA2DD" w14:textId="77777777" w:rsidR="00C07CB0" w:rsidRPr="00453CDA" w:rsidRDefault="00C07CB0" w:rsidP="00C07CB0">
            <w:pPr>
              <w:spacing w:line="276" w:lineRule="auto"/>
              <w:rPr>
                <w:sz w:val="18"/>
                <w:szCs w:val="20"/>
                <w:lang w:eastAsia="en-US"/>
              </w:rPr>
            </w:pPr>
          </w:p>
        </w:tc>
      </w:tr>
      <w:tr w:rsidR="00C07CB0" w:rsidRPr="00453CDA" w14:paraId="4C8EA5EB" w14:textId="77777777" w:rsidTr="00DD65F4">
        <w:trPr>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083BA90E" w14:textId="77777777" w:rsidR="00C07CB0" w:rsidRPr="00453CDA" w:rsidRDefault="00C07CB0" w:rsidP="00C07CB0">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73D13288" w14:textId="77777777" w:rsidR="00C07CB0" w:rsidRPr="00453CDA" w:rsidRDefault="00C07CB0" w:rsidP="00C07CB0">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B8C914E" w14:textId="549745B1" w:rsidR="00C07CB0" w:rsidRPr="00453CDA" w:rsidRDefault="00C07CB0" w:rsidP="00C07CB0">
            <w:pPr>
              <w:spacing w:line="276" w:lineRule="auto"/>
              <w:jc w:val="center"/>
              <w:rPr>
                <w:sz w:val="18"/>
                <w:szCs w:val="20"/>
                <w:lang w:eastAsia="en-US"/>
              </w:rPr>
            </w:pPr>
            <w:r w:rsidRPr="00453CDA">
              <w:rPr>
                <w:sz w:val="18"/>
                <w:szCs w:val="20"/>
                <w:lang w:eastAsia="en-US"/>
              </w:rPr>
              <w:t>2028</w:t>
            </w:r>
          </w:p>
        </w:tc>
        <w:tc>
          <w:tcPr>
            <w:tcW w:w="10453" w:type="dxa"/>
            <w:gridSpan w:val="12"/>
            <w:vMerge/>
            <w:tcBorders>
              <w:top w:val="single" w:sz="4" w:space="0" w:color="auto"/>
              <w:left w:val="single" w:sz="4" w:space="0" w:color="auto"/>
              <w:bottom w:val="single" w:sz="4" w:space="0" w:color="auto"/>
              <w:right w:val="single" w:sz="4" w:space="0" w:color="auto"/>
            </w:tcBorders>
            <w:vAlign w:val="center"/>
            <w:hideMark/>
          </w:tcPr>
          <w:p w14:paraId="1AAF2798" w14:textId="77777777" w:rsidR="00C07CB0" w:rsidRPr="00453CDA" w:rsidRDefault="00C07CB0" w:rsidP="00C07CB0">
            <w:pPr>
              <w:spacing w:line="276" w:lineRule="auto"/>
              <w:rPr>
                <w:sz w:val="18"/>
                <w:szCs w:val="20"/>
                <w:lang w:eastAsia="en-US"/>
              </w:rPr>
            </w:pPr>
          </w:p>
        </w:tc>
      </w:tr>
      <w:tr w:rsidR="00C07CB0" w:rsidRPr="00453CDA" w14:paraId="2948DB84" w14:textId="77777777" w:rsidTr="00DD65F4">
        <w:trPr>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17800EF3" w14:textId="77777777" w:rsidR="00C07CB0" w:rsidRPr="00453CDA" w:rsidRDefault="00C07CB0" w:rsidP="00C07CB0">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26CA4D4E" w14:textId="77777777" w:rsidR="00C07CB0" w:rsidRPr="00453CDA" w:rsidRDefault="00C07CB0" w:rsidP="00C07CB0">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A0478B0" w14:textId="66502CFD" w:rsidR="00C07CB0" w:rsidRPr="00453CDA" w:rsidRDefault="00C07CB0" w:rsidP="00C07CB0">
            <w:pPr>
              <w:spacing w:line="276" w:lineRule="auto"/>
              <w:jc w:val="center"/>
              <w:rPr>
                <w:sz w:val="18"/>
                <w:szCs w:val="20"/>
                <w:lang w:eastAsia="en-US"/>
              </w:rPr>
            </w:pPr>
            <w:r w:rsidRPr="00453CDA">
              <w:rPr>
                <w:sz w:val="18"/>
                <w:szCs w:val="20"/>
                <w:lang w:eastAsia="en-US"/>
              </w:rPr>
              <w:t>2029</w:t>
            </w:r>
          </w:p>
        </w:tc>
        <w:tc>
          <w:tcPr>
            <w:tcW w:w="10453" w:type="dxa"/>
            <w:gridSpan w:val="12"/>
            <w:vMerge/>
            <w:tcBorders>
              <w:top w:val="single" w:sz="4" w:space="0" w:color="auto"/>
              <w:left w:val="single" w:sz="4" w:space="0" w:color="auto"/>
              <w:bottom w:val="single" w:sz="4" w:space="0" w:color="auto"/>
              <w:right w:val="single" w:sz="4" w:space="0" w:color="auto"/>
            </w:tcBorders>
            <w:vAlign w:val="center"/>
            <w:hideMark/>
          </w:tcPr>
          <w:p w14:paraId="5896B920" w14:textId="77777777" w:rsidR="00C07CB0" w:rsidRPr="00453CDA" w:rsidRDefault="00C07CB0" w:rsidP="00C07CB0">
            <w:pPr>
              <w:spacing w:line="276" w:lineRule="auto"/>
              <w:rPr>
                <w:sz w:val="18"/>
                <w:szCs w:val="20"/>
                <w:lang w:eastAsia="en-US"/>
              </w:rPr>
            </w:pPr>
          </w:p>
        </w:tc>
      </w:tr>
      <w:tr w:rsidR="00C07CB0" w:rsidRPr="00453CDA" w14:paraId="2DFDABC1" w14:textId="77777777" w:rsidTr="00DD65F4">
        <w:trPr>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6B1A1717" w14:textId="77777777" w:rsidR="00C07CB0" w:rsidRPr="00453CDA" w:rsidRDefault="00C07CB0" w:rsidP="00C07CB0">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62F4B9C6" w14:textId="77777777" w:rsidR="00C07CB0" w:rsidRPr="00453CDA" w:rsidRDefault="00C07CB0" w:rsidP="00C07CB0">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187DAD6" w14:textId="5F73B4FD" w:rsidR="00C07CB0" w:rsidRPr="00453CDA" w:rsidRDefault="00C07CB0" w:rsidP="00C07CB0">
            <w:pPr>
              <w:spacing w:line="276" w:lineRule="auto"/>
              <w:jc w:val="center"/>
              <w:rPr>
                <w:sz w:val="18"/>
                <w:szCs w:val="20"/>
                <w:lang w:eastAsia="en-US"/>
              </w:rPr>
            </w:pPr>
            <w:r w:rsidRPr="00453CDA">
              <w:rPr>
                <w:sz w:val="18"/>
                <w:szCs w:val="20"/>
                <w:lang w:eastAsia="en-US"/>
              </w:rPr>
              <w:t>2030</w:t>
            </w:r>
          </w:p>
        </w:tc>
        <w:tc>
          <w:tcPr>
            <w:tcW w:w="10453" w:type="dxa"/>
            <w:gridSpan w:val="12"/>
            <w:vMerge/>
            <w:tcBorders>
              <w:top w:val="single" w:sz="4" w:space="0" w:color="auto"/>
              <w:left w:val="single" w:sz="4" w:space="0" w:color="auto"/>
              <w:bottom w:val="single" w:sz="4" w:space="0" w:color="auto"/>
              <w:right w:val="single" w:sz="4" w:space="0" w:color="auto"/>
            </w:tcBorders>
            <w:vAlign w:val="center"/>
            <w:hideMark/>
          </w:tcPr>
          <w:p w14:paraId="33E331E3" w14:textId="77777777" w:rsidR="00C07CB0" w:rsidRPr="00453CDA" w:rsidRDefault="00C07CB0" w:rsidP="00C07CB0">
            <w:pPr>
              <w:spacing w:line="276" w:lineRule="auto"/>
              <w:rPr>
                <w:sz w:val="18"/>
                <w:szCs w:val="20"/>
                <w:lang w:eastAsia="en-US"/>
              </w:rPr>
            </w:pPr>
          </w:p>
        </w:tc>
      </w:tr>
      <w:tr w:rsidR="00C07CB0" w:rsidRPr="00453CDA" w14:paraId="18B0CF8C" w14:textId="77777777" w:rsidTr="00DD65F4">
        <w:trPr>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77B2E03B" w14:textId="77777777" w:rsidR="00C07CB0" w:rsidRPr="00453CDA" w:rsidRDefault="00C07CB0" w:rsidP="00C07CB0">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24511E76" w14:textId="77777777" w:rsidR="00C07CB0" w:rsidRPr="00453CDA" w:rsidRDefault="00C07CB0" w:rsidP="00C07CB0">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70A656A" w14:textId="320622DE" w:rsidR="00C07CB0" w:rsidRPr="00453CDA" w:rsidRDefault="00C07CB0" w:rsidP="00C07CB0">
            <w:pPr>
              <w:spacing w:line="276" w:lineRule="auto"/>
              <w:jc w:val="center"/>
              <w:rPr>
                <w:sz w:val="18"/>
                <w:szCs w:val="20"/>
                <w:lang w:eastAsia="en-US"/>
              </w:rPr>
            </w:pPr>
            <w:r w:rsidRPr="00453CDA">
              <w:rPr>
                <w:sz w:val="18"/>
                <w:szCs w:val="20"/>
                <w:lang w:eastAsia="en-US"/>
              </w:rPr>
              <w:t>2031</w:t>
            </w:r>
          </w:p>
        </w:tc>
        <w:tc>
          <w:tcPr>
            <w:tcW w:w="10453" w:type="dxa"/>
            <w:gridSpan w:val="12"/>
            <w:vMerge/>
            <w:tcBorders>
              <w:top w:val="single" w:sz="4" w:space="0" w:color="auto"/>
              <w:left w:val="single" w:sz="4" w:space="0" w:color="auto"/>
              <w:bottom w:val="single" w:sz="4" w:space="0" w:color="auto"/>
              <w:right w:val="single" w:sz="4" w:space="0" w:color="auto"/>
            </w:tcBorders>
            <w:vAlign w:val="center"/>
            <w:hideMark/>
          </w:tcPr>
          <w:p w14:paraId="44E17776" w14:textId="77777777" w:rsidR="00C07CB0" w:rsidRPr="00453CDA" w:rsidRDefault="00C07CB0" w:rsidP="00C07CB0">
            <w:pPr>
              <w:spacing w:line="276" w:lineRule="auto"/>
              <w:rPr>
                <w:sz w:val="18"/>
                <w:szCs w:val="20"/>
                <w:lang w:eastAsia="en-US"/>
              </w:rPr>
            </w:pPr>
          </w:p>
        </w:tc>
      </w:tr>
      <w:tr w:rsidR="00C07CB0" w:rsidRPr="00453CDA" w14:paraId="31DD5ACA" w14:textId="77777777" w:rsidTr="00DD65F4">
        <w:trPr>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5216F3FE" w14:textId="77777777" w:rsidR="00C07CB0" w:rsidRPr="00453CDA" w:rsidRDefault="00C07CB0" w:rsidP="00C07CB0">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559B31B6" w14:textId="77777777" w:rsidR="00C07CB0" w:rsidRPr="00453CDA" w:rsidRDefault="00C07CB0" w:rsidP="00C07CB0">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DCEF62C" w14:textId="7DFD3390" w:rsidR="00C07CB0" w:rsidRPr="00453CDA" w:rsidRDefault="00C07CB0" w:rsidP="00C07CB0">
            <w:pPr>
              <w:spacing w:line="276" w:lineRule="auto"/>
              <w:jc w:val="center"/>
              <w:rPr>
                <w:sz w:val="18"/>
                <w:szCs w:val="20"/>
                <w:lang w:eastAsia="en-US"/>
              </w:rPr>
            </w:pPr>
            <w:r w:rsidRPr="00453CDA">
              <w:rPr>
                <w:sz w:val="18"/>
                <w:szCs w:val="20"/>
                <w:lang w:eastAsia="en-US"/>
              </w:rPr>
              <w:t>2032-2040</w:t>
            </w:r>
          </w:p>
        </w:tc>
        <w:tc>
          <w:tcPr>
            <w:tcW w:w="10453" w:type="dxa"/>
            <w:gridSpan w:val="12"/>
            <w:vMerge/>
            <w:tcBorders>
              <w:top w:val="single" w:sz="4" w:space="0" w:color="auto"/>
              <w:left w:val="single" w:sz="4" w:space="0" w:color="auto"/>
              <w:bottom w:val="single" w:sz="4" w:space="0" w:color="auto"/>
              <w:right w:val="single" w:sz="4" w:space="0" w:color="auto"/>
            </w:tcBorders>
            <w:vAlign w:val="center"/>
            <w:hideMark/>
          </w:tcPr>
          <w:p w14:paraId="47C6D4C5" w14:textId="77777777" w:rsidR="00C07CB0" w:rsidRPr="00453CDA" w:rsidRDefault="00C07CB0" w:rsidP="00C07CB0">
            <w:pPr>
              <w:spacing w:line="276" w:lineRule="auto"/>
              <w:rPr>
                <w:sz w:val="18"/>
                <w:szCs w:val="20"/>
                <w:lang w:eastAsia="en-US"/>
              </w:rPr>
            </w:pPr>
          </w:p>
        </w:tc>
      </w:tr>
      <w:tr w:rsidR="00C07CB0" w:rsidRPr="00453CDA" w14:paraId="0F114E0C" w14:textId="77777777" w:rsidTr="000A73FE">
        <w:trPr>
          <w:trHeight w:val="300"/>
        </w:trPr>
        <w:tc>
          <w:tcPr>
            <w:tcW w:w="569" w:type="dxa"/>
            <w:vMerge w:val="restart"/>
            <w:tcBorders>
              <w:top w:val="single" w:sz="4" w:space="0" w:color="auto"/>
              <w:left w:val="single" w:sz="4" w:space="0" w:color="auto"/>
              <w:bottom w:val="single" w:sz="4" w:space="0" w:color="auto"/>
              <w:right w:val="single" w:sz="4" w:space="0" w:color="auto"/>
            </w:tcBorders>
            <w:vAlign w:val="center"/>
            <w:hideMark/>
          </w:tcPr>
          <w:p w14:paraId="13F0CD54" w14:textId="5D1CF7E5" w:rsidR="00C07CB0" w:rsidRPr="00453CDA" w:rsidRDefault="00C07CB0" w:rsidP="00C07CB0">
            <w:pPr>
              <w:spacing w:line="276" w:lineRule="auto"/>
              <w:jc w:val="center"/>
              <w:rPr>
                <w:sz w:val="18"/>
                <w:szCs w:val="20"/>
                <w:lang w:eastAsia="en-US"/>
              </w:rPr>
            </w:pPr>
            <w:r w:rsidRPr="00453CDA">
              <w:rPr>
                <w:sz w:val="18"/>
                <w:szCs w:val="20"/>
                <w:lang w:eastAsia="en-US"/>
              </w:rPr>
              <w:t>28</w:t>
            </w:r>
          </w:p>
        </w:tc>
        <w:tc>
          <w:tcPr>
            <w:tcW w:w="2545" w:type="dxa"/>
            <w:vMerge w:val="restart"/>
            <w:tcBorders>
              <w:top w:val="single" w:sz="4" w:space="0" w:color="auto"/>
              <w:left w:val="single" w:sz="4" w:space="0" w:color="auto"/>
              <w:bottom w:val="single" w:sz="4" w:space="0" w:color="auto"/>
              <w:right w:val="single" w:sz="4" w:space="0" w:color="auto"/>
            </w:tcBorders>
            <w:vAlign w:val="center"/>
            <w:hideMark/>
          </w:tcPr>
          <w:p w14:paraId="1801D01B" w14:textId="77777777" w:rsidR="00C07CB0" w:rsidRPr="00453CDA" w:rsidRDefault="00C07CB0" w:rsidP="00C07CB0">
            <w:pPr>
              <w:spacing w:line="276" w:lineRule="auto"/>
              <w:jc w:val="center"/>
              <w:rPr>
                <w:sz w:val="18"/>
                <w:szCs w:val="20"/>
                <w:lang w:eastAsia="en-US"/>
              </w:rPr>
            </w:pPr>
            <w:r w:rsidRPr="00453CDA">
              <w:rPr>
                <w:sz w:val="18"/>
                <w:szCs w:val="20"/>
                <w:lang w:eastAsia="en-US"/>
              </w:rPr>
              <w:t>Новая газовая котельная в п. Рязанцево, мощностью 3,0 МВт; КН ЗУ  76:11:150104:138</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8996551" w14:textId="3D660A04" w:rsidR="00C07CB0" w:rsidRPr="00453CDA" w:rsidRDefault="00C07CB0" w:rsidP="00C07CB0">
            <w:pPr>
              <w:spacing w:line="276" w:lineRule="auto"/>
              <w:jc w:val="center"/>
              <w:rPr>
                <w:sz w:val="18"/>
                <w:szCs w:val="20"/>
                <w:lang w:eastAsia="en-US"/>
              </w:rPr>
            </w:pPr>
            <w:r w:rsidRPr="00453CDA">
              <w:rPr>
                <w:sz w:val="18"/>
                <w:szCs w:val="20"/>
                <w:lang w:eastAsia="en-US"/>
              </w:rPr>
              <w:t>2024</w:t>
            </w:r>
          </w:p>
        </w:tc>
        <w:tc>
          <w:tcPr>
            <w:tcW w:w="10453" w:type="dxa"/>
            <w:gridSpan w:val="12"/>
            <w:vMerge w:val="restart"/>
            <w:tcBorders>
              <w:top w:val="single" w:sz="4" w:space="0" w:color="auto"/>
              <w:left w:val="single" w:sz="4" w:space="0" w:color="auto"/>
              <w:bottom w:val="single" w:sz="4" w:space="0" w:color="auto"/>
              <w:right w:val="single" w:sz="4" w:space="0" w:color="auto"/>
            </w:tcBorders>
            <w:vAlign w:val="center"/>
            <w:hideMark/>
          </w:tcPr>
          <w:p w14:paraId="4FD08F2B" w14:textId="77777777" w:rsidR="00C07CB0" w:rsidRPr="00453CDA" w:rsidRDefault="00C07CB0" w:rsidP="00C07CB0">
            <w:pPr>
              <w:spacing w:line="276" w:lineRule="auto"/>
              <w:jc w:val="center"/>
              <w:rPr>
                <w:sz w:val="18"/>
                <w:szCs w:val="20"/>
                <w:lang w:eastAsia="en-US"/>
              </w:rPr>
            </w:pPr>
            <w:r w:rsidRPr="00453CDA">
              <w:rPr>
                <w:sz w:val="18"/>
                <w:szCs w:val="20"/>
                <w:lang w:eastAsia="en-US"/>
              </w:rPr>
              <w:t>Ввод котельной в эксплуатацию</w:t>
            </w:r>
          </w:p>
        </w:tc>
      </w:tr>
      <w:tr w:rsidR="00C07CB0" w:rsidRPr="00453CDA" w14:paraId="377BCCCA" w14:textId="77777777" w:rsidTr="00DD65F4">
        <w:trPr>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25EBEBA4" w14:textId="77777777" w:rsidR="00C07CB0" w:rsidRPr="00453CDA" w:rsidRDefault="00C07CB0" w:rsidP="00C07CB0">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66BBBEC7" w14:textId="77777777" w:rsidR="00C07CB0" w:rsidRPr="00453CDA" w:rsidRDefault="00C07CB0" w:rsidP="00C07CB0">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B92CE14" w14:textId="6B341674" w:rsidR="00C07CB0" w:rsidRPr="00453CDA" w:rsidRDefault="00C07CB0" w:rsidP="00C07CB0">
            <w:pPr>
              <w:spacing w:line="276" w:lineRule="auto"/>
              <w:jc w:val="center"/>
              <w:rPr>
                <w:sz w:val="18"/>
                <w:szCs w:val="20"/>
                <w:lang w:eastAsia="en-US"/>
              </w:rPr>
            </w:pPr>
            <w:r w:rsidRPr="00453CDA">
              <w:rPr>
                <w:sz w:val="18"/>
                <w:szCs w:val="20"/>
                <w:lang w:eastAsia="en-US"/>
              </w:rPr>
              <w:t>2025</w:t>
            </w:r>
          </w:p>
        </w:tc>
        <w:tc>
          <w:tcPr>
            <w:tcW w:w="10453" w:type="dxa"/>
            <w:gridSpan w:val="12"/>
            <w:vMerge/>
            <w:tcBorders>
              <w:top w:val="single" w:sz="4" w:space="0" w:color="auto"/>
              <w:left w:val="single" w:sz="4" w:space="0" w:color="auto"/>
              <w:bottom w:val="single" w:sz="4" w:space="0" w:color="auto"/>
              <w:right w:val="single" w:sz="4" w:space="0" w:color="auto"/>
            </w:tcBorders>
            <w:vAlign w:val="center"/>
            <w:hideMark/>
          </w:tcPr>
          <w:p w14:paraId="59F8C3C9" w14:textId="77777777" w:rsidR="00C07CB0" w:rsidRPr="00453CDA" w:rsidRDefault="00C07CB0" w:rsidP="00C07CB0">
            <w:pPr>
              <w:spacing w:line="276" w:lineRule="auto"/>
              <w:rPr>
                <w:sz w:val="18"/>
                <w:szCs w:val="20"/>
                <w:lang w:eastAsia="en-US"/>
              </w:rPr>
            </w:pPr>
          </w:p>
        </w:tc>
      </w:tr>
      <w:tr w:rsidR="00C07CB0" w:rsidRPr="00453CDA" w14:paraId="62BB5686" w14:textId="77777777" w:rsidTr="00DD65F4">
        <w:trPr>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236C21E6" w14:textId="77777777" w:rsidR="00C07CB0" w:rsidRPr="00453CDA" w:rsidRDefault="00C07CB0" w:rsidP="00C07CB0">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065D3718" w14:textId="77777777" w:rsidR="00C07CB0" w:rsidRPr="00453CDA" w:rsidRDefault="00C07CB0" w:rsidP="00C07CB0">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1175295" w14:textId="01D2E1B8" w:rsidR="00C07CB0" w:rsidRPr="00453CDA" w:rsidRDefault="00C07CB0" w:rsidP="00C07CB0">
            <w:pPr>
              <w:spacing w:line="276" w:lineRule="auto"/>
              <w:jc w:val="center"/>
              <w:rPr>
                <w:sz w:val="18"/>
                <w:szCs w:val="20"/>
                <w:lang w:eastAsia="en-US"/>
              </w:rPr>
            </w:pPr>
            <w:r w:rsidRPr="00453CDA">
              <w:rPr>
                <w:sz w:val="18"/>
                <w:szCs w:val="20"/>
                <w:lang w:eastAsia="en-US"/>
              </w:rPr>
              <w:t>2026</w:t>
            </w:r>
          </w:p>
        </w:tc>
        <w:tc>
          <w:tcPr>
            <w:tcW w:w="708" w:type="dxa"/>
            <w:tcBorders>
              <w:top w:val="single" w:sz="4" w:space="0" w:color="auto"/>
              <w:left w:val="single" w:sz="4" w:space="0" w:color="auto"/>
              <w:bottom w:val="single" w:sz="4" w:space="0" w:color="auto"/>
              <w:right w:val="single" w:sz="4" w:space="0" w:color="auto"/>
            </w:tcBorders>
            <w:vAlign w:val="center"/>
            <w:hideMark/>
          </w:tcPr>
          <w:p w14:paraId="36C8072E"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2C83C83"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6C64E66"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BA6C9B"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E55013"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3DB39B"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0C201ED3"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4B2C24"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9E9305B"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1F0CD46"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DFFFBCD"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1240" w:type="dxa"/>
            <w:tcBorders>
              <w:top w:val="single" w:sz="4" w:space="0" w:color="auto"/>
              <w:left w:val="single" w:sz="4" w:space="0" w:color="auto"/>
              <w:bottom w:val="single" w:sz="4" w:space="0" w:color="auto"/>
              <w:right w:val="single" w:sz="4" w:space="0" w:color="auto"/>
            </w:tcBorders>
            <w:vAlign w:val="center"/>
            <w:hideMark/>
          </w:tcPr>
          <w:p w14:paraId="206BCD9A"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r>
      <w:tr w:rsidR="00C07CB0" w:rsidRPr="00453CDA" w14:paraId="328DE141" w14:textId="77777777" w:rsidTr="00DD65F4">
        <w:trPr>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47F33AC1" w14:textId="77777777" w:rsidR="00C07CB0" w:rsidRPr="00453CDA" w:rsidRDefault="00C07CB0" w:rsidP="00C07CB0">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5921E36A" w14:textId="77777777" w:rsidR="00C07CB0" w:rsidRPr="00453CDA" w:rsidRDefault="00C07CB0" w:rsidP="00C07CB0">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41E4988" w14:textId="71C84736" w:rsidR="00C07CB0" w:rsidRPr="00453CDA" w:rsidRDefault="00C07CB0" w:rsidP="00C07CB0">
            <w:pPr>
              <w:spacing w:line="276" w:lineRule="auto"/>
              <w:jc w:val="center"/>
              <w:rPr>
                <w:sz w:val="18"/>
                <w:szCs w:val="20"/>
                <w:lang w:eastAsia="en-US"/>
              </w:rPr>
            </w:pPr>
            <w:r w:rsidRPr="00453CDA">
              <w:rPr>
                <w:sz w:val="18"/>
                <w:szCs w:val="20"/>
                <w:lang w:eastAsia="en-US"/>
              </w:rPr>
              <w:t>2027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F788BA"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B450263"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179805B"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D3E0E95"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C236B5"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B989A9"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9E2CBF2"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B6DB8E"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11ABDB"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6FABF29"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7C84501F"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1240" w:type="dxa"/>
            <w:tcBorders>
              <w:top w:val="single" w:sz="4" w:space="0" w:color="auto"/>
              <w:left w:val="single" w:sz="4" w:space="0" w:color="auto"/>
              <w:bottom w:val="single" w:sz="4" w:space="0" w:color="auto"/>
              <w:right w:val="single" w:sz="4" w:space="0" w:color="auto"/>
            </w:tcBorders>
            <w:vAlign w:val="center"/>
            <w:hideMark/>
          </w:tcPr>
          <w:p w14:paraId="7B02B95B"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r>
      <w:tr w:rsidR="00C07CB0" w:rsidRPr="00453CDA" w14:paraId="1D925AF6" w14:textId="77777777" w:rsidTr="00DD65F4">
        <w:trPr>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08074492" w14:textId="77777777" w:rsidR="00C07CB0" w:rsidRPr="00453CDA" w:rsidRDefault="00C07CB0" w:rsidP="00C07CB0">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19DE533B" w14:textId="77777777" w:rsidR="00C07CB0" w:rsidRPr="00453CDA" w:rsidRDefault="00C07CB0" w:rsidP="00C07CB0">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12BCF23" w14:textId="3A8F1637" w:rsidR="00C07CB0" w:rsidRPr="00453CDA" w:rsidRDefault="00C07CB0" w:rsidP="00C07CB0">
            <w:pPr>
              <w:spacing w:line="276" w:lineRule="auto"/>
              <w:jc w:val="center"/>
              <w:rPr>
                <w:sz w:val="18"/>
                <w:szCs w:val="20"/>
                <w:lang w:eastAsia="en-US"/>
              </w:rPr>
            </w:pPr>
            <w:r w:rsidRPr="00453CDA">
              <w:rPr>
                <w:sz w:val="18"/>
                <w:szCs w:val="20"/>
                <w:lang w:eastAsia="en-US"/>
              </w:rPr>
              <w:t>2028</w:t>
            </w:r>
          </w:p>
        </w:tc>
        <w:tc>
          <w:tcPr>
            <w:tcW w:w="708" w:type="dxa"/>
            <w:tcBorders>
              <w:top w:val="single" w:sz="4" w:space="0" w:color="auto"/>
              <w:left w:val="single" w:sz="4" w:space="0" w:color="auto"/>
              <w:bottom w:val="single" w:sz="4" w:space="0" w:color="auto"/>
              <w:right w:val="single" w:sz="4" w:space="0" w:color="auto"/>
            </w:tcBorders>
            <w:vAlign w:val="center"/>
            <w:hideMark/>
          </w:tcPr>
          <w:p w14:paraId="08B616E2"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98932D"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52F7BC"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F6A2F0"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D5C182"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6D566A"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45991792"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2A0792"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071231C"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5CD66B"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679A9A6A"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1240" w:type="dxa"/>
            <w:tcBorders>
              <w:top w:val="single" w:sz="4" w:space="0" w:color="auto"/>
              <w:left w:val="single" w:sz="4" w:space="0" w:color="auto"/>
              <w:bottom w:val="single" w:sz="4" w:space="0" w:color="auto"/>
              <w:right w:val="single" w:sz="4" w:space="0" w:color="auto"/>
            </w:tcBorders>
            <w:vAlign w:val="center"/>
            <w:hideMark/>
          </w:tcPr>
          <w:p w14:paraId="3122C2A7"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r>
      <w:tr w:rsidR="00C07CB0" w:rsidRPr="00453CDA" w14:paraId="58C68629" w14:textId="77777777" w:rsidTr="00DD65F4">
        <w:trPr>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12B83E20" w14:textId="77777777" w:rsidR="00C07CB0" w:rsidRPr="00453CDA" w:rsidRDefault="00C07CB0" w:rsidP="00C07CB0">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4134124A" w14:textId="77777777" w:rsidR="00C07CB0" w:rsidRPr="00453CDA" w:rsidRDefault="00C07CB0" w:rsidP="00C07CB0">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5AE715C" w14:textId="19F894EC" w:rsidR="00C07CB0" w:rsidRPr="00453CDA" w:rsidRDefault="00C07CB0" w:rsidP="00C07CB0">
            <w:pPr>
              <w:spacing w:line="276" w:lineRule="auto"/>
              <w:jc w:val="center"/>
              <w:rPr>
                <w:sz w:val="18"/>
                <w:szCs w:val="20"/>
                <w:lang w:eastAsia="en-US"/>
              </w:rPr>
            </w:pPr>
            <w:r w:rsidRPr="00453CDA">
              <w:rPr>
                <w:sz w:val="18"/>
                <w:szCs w:val="20"/>
                <w:lang w:eastAsia="en-US"/>
              </w:rPr>
              <w:t>2029</w:t>
            </w:r>
          </w:p>
        </w:tc>
        <w:tc>
          <w:tcPr>
            <w:tcW w:w="708" w:type="dxa"/>
            <w:tcBorders>
              <w:top w:val="single" w:sz="4" w:space="0" w:color="auto"/>
              <w:left w:val="single" w:sz="4" w:space="0" w:color="auto"/>
              <w:bottom w:val="single" w:sz="4" w:space="0" w:color="auto"/>
              <w:right w:val="single" w:sz="4" w:space="0" w:color="auto"/>
            </w:tcBorders>
            <w:vAlign w:val="center"/>
            <w:hideMark/>
          </w:tcPr>
          <w:p w14:paraId="103F8D0C"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112C8CB"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ADFFDD"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63DC5AF"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D5A2EA"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D7CAC5"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718AA049"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33FD9D"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B956765"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AC752C"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2C17C68B"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1240" w:type="dxa"/>
            <w:tcBorders>
              <w:top w:val="single" w:sz="4" w:space="0" w:color="auto"/>
              <w:left w:val="single" w:sz="4" w:space="0" w:color="auto"/>
              <w:bottom w:val="single" w:sz="4" w:space="0" w:color="auto"/>
              <w:right w:val="single" w:sz="4" w:space="0" w:color="auto"/>
            </w:tcBorders>
            <w:vAlign w:val="center"/>
            <w:hideMark/>
          </w:tcPr>
          <w:p w14:paraId="272886C2"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r>
      <w:tr w:rsidR="00C07CB0" w:rsidRPr="00453CDA" w14:paraId="31C7C4A5" w14:textId="77777777" w:rsidTr="00DD65F4">
        <w:trPr>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5315A9E3" w14:textId="77777777" w:rsidR="00C07CB0" w:rsidRPr="00453CDA" w:rsidRDefault="00C07CB0" w:rsidP="00C07CB0">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01233EE3" w14:textId="77777777" w:rsidR="00C07CB0" w:rsidRPr="00453CDA" w:rsidRDefault="00C07CB0" w:rsidP="00C07CB0">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03040A3" w14:textId="74FF9916" w:rsidR="00C07CB0" w:rsidRPr="00453CDA" w:rsidRDefault="00C07CB0" w:rsidP="00C07CB0">
            <w:pPr>
              <w:spacing w:line="276" w:lineRule="auto"/>
              <w:jc w:val="center"/>
              <w:rPr>
                <w:sz w:val="18"/>
                <w:szCs w:val="20"/>
                <w:lang w:eastAsia="en-US"/>
              </w:rPr>
            </w:pPr>
            <w:r w:rsidRPr="00453CDA">
              <w:rPr>
                <w:sz w:val="18"/>
                <w:szCs w:val="20"/>
                <w:lang w:eastAsia="en-US"/>
              </w:rPr>
              <w:t>2030</w:t>
            </w:r>
          </w:p>
        </w:tc>
        <w:tc>
          <w:tcPr>
            <w:tcW w:w="708" w:type="dxa"/>
            <w:tcBorders>
              <w:top w:val="single" w:sz="4" w:space="0" w:color="auto"/>
              <w:left w:val="single" w:sz="4" w:space="0" w:color="auto"/>
              <w:bottom w:val="single" w:sz="4" w:space="0" w:color="auto"/>
              <w:right w:val="single" w:sz="4" w:space="0" w:color="auto"/>
            </w:tcBorders>
            <w:vAlign w:val="center"/>
            <w:hideMark/>
          </w:tcPr>
          <w:p w14:paraId="162C9392"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7260BA0"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998CCD3"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F66A03"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94DA0C6"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1DA1CD"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65D4EF17"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E53958"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8D5C5B3"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C0E50FA"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6C453E57"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1240" w:type="dxa"/>
            <w:tcBorders>
              <w:top w:val="single" w:sz="4" w:space="0" w:color="auto"/>
              <w:left w:val="single" w:sz="4" w:space="0" w:color="auto"/>
              <w:bottom w:val="single" w:sz="4" w:space="0" w:color="auto"/>
              <w:right w:val="single" w:sz="4" w:space="0" w:color="auto"/>
            </w:tcBorders>
            <w:vAlign w:val="center"/>
            <w:hideMark/>
          </w:tcPr>
          <w:p w14:paraId="3775804C"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r>
      <w:tr w:rsidR="00C07CB0" w:rsidRPr="00453CDA" w14:paraId="0A7D1EAF" w14:textId="77777777" w:rsidTr="00DD65F4">
        <w:trPr>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57CFAA08" w14:textId="77777777" w:rsidR="00C07CB0" w:rsidRPr="00453CDA" w:rsidRDefault="00C07CB0" w:rsidP="00C07CB0">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54BAE8AB" w14:textId="77777777" w:rsidR="00C07CB0" w:rsidRPr="00453CDA" w:rsidRDefault="00C07CB0" w:rsidP="00C07CB0">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17CDA50" w14:textId="11372092" w:rsidR="00C07CB0" w:rsidRPr="00453CDA" w:rsidRDefault="00C07CB0" w:rsidP="00C07CB0">
            <w:pPr>
              <w:spacing w:line="276" w:lineRule="auto"/>
              <w:jc w:val="center"/>
              <w:rPr>
                <w:sz w:val="18"/>
                <w:szCs w:val="20"/>
                <w:lang w:eastAsia="en-US"/>
              </w:rPr>
            </w:pPr>
            <w:r w:rsidRPr="00453CDA">
              <w:rPr>
                <w:sz w:val="18"/>
                <w:szCs w:val="20"/>
                <w:lang w:eastAsia="en-US"/>
              </w:rPr>
              <w:t>2031</w:t>
            </w:r>
          </w:p>
        </w:tc>
        <w:tc>
          <w:tcPr>
            <w:tcW w:w="708" w:type="dxa"/>
            <w:tcBorders>
              <w:top w:val="single" w:sz="4" w:space="0" w:color="auto"/>
              <w:left w:val="single" w:sz="4" w:space="0" w:color="auto"/>
              <w:bottom w:val="single" w:sz="4" w:space="0" w:color="auto"/>
              <w:right w:val="single" w:sz="4" w:space="0" w:color="auto"/>
            </w:tcBorders>
            <w:vAlign w:val="center"/>
            <w:hideMark/>
          </w:tcPr>
          <w:p w14:paraId="4DD00202"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E9E37D"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AC9074F"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2A0D75"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1531E57"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BFCB77"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44ED8898"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9E0C6D"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54FB04D"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2B59BB"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131E3A05"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1240" w:type="dxa"/>
            <w:tcBorders>
              <w:top w:val="single" w:sz="4" w:space="0" w:color="auto"/>
              <w:left w:val="single" w:sz="4" w:space="0" w:color="auto"/>
              <w:bottom w:val="single" w:sz="4" w:space="0" w:color="auto"/>
              <w:right w:val="single" w:sz="4" w:space="0" w:color="auto"/>
            </w:tcBorders>
            <w:vAlign w:val="center"/>
            <w:hideMark/>
          </w:tcPr>
          <w:p w14:paraId="09A4988D"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r>
      <w:tr w:rsidR="00C07CB0" w:rsidRPr="00453CDA" w14:paraId="16B2FC21" w14:textId="77777777" w:rsidTr="00DD65F4">
        <w:trPr>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7D0EE1A8" w14:textId="77777777" w:rsidR="00C07CB0" w:rsidRPr="00453CDA" w:rsidRDefault="00C07CB0" w:rsidP="00C07CB0">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3EF3F22D" w14:textId="77777777" w:rsidR="00C07CB0" w:rsidRPr="00453CDA" w:rsidRDefault="00C07CB0" w:rsidP="00C07CB0">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F9E83D6" w14:textId="326D7CA6" w:rsidR="00C07CB0" w:rsidRPr="00453CDA" w:rsidRDefault="00C07CB0" w:rsidP="00C07CB0">
            <w:pPr>
              <w:spacing w:line="276" w:lineRule="auto"/>
              <w:jc w:val="center"/>
              <w:rPr>
                <w:sz w:val="18"/>
                <w:szCs w:val="20"/>
                <w:lang w:eastAsia="en-US"/>
              </w:rPr>
            </w:pPr>
            <w:r w:rsidRPr="00453CDA">
              <w:rPr>
                <w:sz w:val="18"/>
                <w:szCs w:val="20"/>
                <w:lang w:eastAsia="en-US"/>
              </w:rPr>
              <w:t>2032-2040</w:t>
            </w:r>
          </w:p>
        </w:tc>
        <w:tc>
          <w:tcPr>
            <w:tcW w:w="708" w:type="dxa"/>
            <w:tcBorders>
              <w:top w:val="single" w:sz="4" w:space="0" w:color="auto"/>
              <w:left w:val="single" w:sz="4" w:space="0" w:color="auto"/>
              <w:bottom w:val="single" w:sz="4" w:space="0" w:color="auto"/>
              <w:right w:val="single" w:sz="4" w:space="0" w:color="auto"/>
            </w:tcBorders>
            <w:vAlign w:val="center"/>
            <w:hideMark/>
          </w:tcPr>
          <w:p w14:paraId="6F347A43"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B434E28"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01A2B12"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6F349E0"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65E56D"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1F5247"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4AA432CD"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3DC77B"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51A6778"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1001965"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6BDB175F"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1240" w:type="dxa"/>
            <w:tcBorders>
              <w:top w:val="single" w:sz="4" w:space="0" w:color="auto"/>
              <w:left w:val="single" w:sz="4" w:space="0" w:color="auto"/>
              <w:bottom w:val="single" w:sz="4" w:space="0" w:color="auto"/>
              <w:right w:val="single" w:sz="4" w:space="0" w:color="auto"/>
            </w:tcBorders>
            <w:vAlign w:val="center"/>
            <w:hideMark/>
          </w:tcPr>
          <w:p w14:paraId="4F1C95FD"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r>
      <w:tr w:rsidR="00DD65F4" w:rsidRPr="00453CDA" w14:paraId="17AA9522" w14:textId="77777777" w:rsidTr="000A73FE">
        <w:trPr>
          <w:trHeight w:val="300"/>
        </w:trPr>
        <w:tc>
          <w:tcPr>
            <w:tcW w:w="569" w:type="dxa"/>
            <w:vMerge w:val="restart"/>
            <w:tcBorders>
              <w:top w:val="single" w:sz="4" w:space="0" w:color="auto"/>
              <w:left w:val="single" w:sz="4" w:space="0" w:color="auto"/>
              <w:bottom w:val="single" w:sz="4" w:space="0" w:color="auto"/>
              <w:right w:val="single" w:sz="4" w:space="0" w:color="auto"/>
            </w:tcBorders>
            <w:vAlign w:val="center"/>
            <w:hideMark/>
          </w:tcPr>
          <w:p w14:paraId="6B7F4312" w14:textId="46D60299" w:rsidR="00DD65F4" w:rsidRPr="00453CDA" w:rsidRDefault="00DD65F4" w:rsidP="00DD65F4">
            <w:pPr>
              <w:spacing w:line="276" w:lineRule="auto"/>
              <w:jc w:val="center"/>
              <w:rPr>
                <w:sz w:val="18"/>
                <w:szCs w:val="20"/>
                <w:lang w:eastAsia="en-US"/>
              </w:rPr>
            </w:pPr>
            <w:r w:rsidRPr="00453CDA">
              <w:rPr>
                <w:sz w:val="18"/>
                <w:szCs w:val="20"/>
                <w:lang w:eastAsia="en-US"/>
              </w:rPr>
              <w:t>2</w:t>
            </w:r>
            <w:r w:rsidR="008A7D80" w:rsidRPr="00453CDA">
              <w:rPr>
                <w:sz w:val="18"/>
                <w:szCs w:val="20"/>
                <w:lang w:eastAsia="en-US"/>
              </w:rPr>
              <w:t>9</w:t>
            </w:r>
          </w:p>
        </w:tc>
        <w:tc>
          <w:tcPr>
            <w:tcW w:w="2545" w:type="dxa"/>
            <w:vMerge w:val="restart"/>
            <w:tcBorders>
              <w:top w:val="single" w:sz="4" w:space="0" w:color="auto"/>
              <w:left w:val="single" w:sz="4" w:space="0" w:color="auto"/>
              <w:bottom w:val="single" w:sz="4" w:space="0" w:color="auto"/>
              <w:right w:val="single" w:sz="4" w:space="0" w:color="auto"/>
            </w:tcBorders>
            <w:vAlign w:val="center"/>
            <w:hideMark/>
          </w:tcPr>
          <w:p w14:paraId="0C3CF584" w14:textId="77777777" w:rsidR="00DD65F4" w:rsidRPr="00453CDA" w:rsidRDefault="00DD65F4" w:rsidP="00DD65F4">
            <w:pPr>
              <w:spacing w:line="276" w:lineRule="auto"/>
              <w:jc w:val="center"/>
              <w:rPr>
                <w:sz w:val="18"/>
                <w:szCs w:val="20"/>
                <w:lang w:eastAsia="en-US"/>
              </w:rPr>
            </w:pPr>
            <w:r w:rsidRPr="00453CDA">
              <w:rPr>
                <w:sz w:val="18"/>
                <w:szCs w:val="20"/>
                <w:lang w:eastAsia="en-US"/>
              </w:rPr>
              <w:t>с.Елизарово, ул. Новая</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9A372B1" w14:textId="77777777" w:rsidR="00DD65F4" w:rsidRPr="00453CDA" w:rsidRDefault="00DD65F4" w:rsidP="00DD65F4">
            <w:pPr>
              <w:spacing w:line="276" w:lineRule="auto"/>
              <w:jc w:val="center"/>
              <w:rPr>
                <w:sz w:val="18"/>
                <w:szCs w:val="20"/>
                <w:lang w:eastAsia="en-US"/>
              </w:rPr>
            </w:pPr>
            <w:r w:rsidRPr="00453CDA">
              <w:rPr>
                <w:sz w:val="18"/>
                <w:szCs w:val="20"/>
                <w:lang w:eastAsia="en-US"/>
              </w:rPr>
              <w:t>2023</w:t>
            </w:r>
          </w:p>
        </w:tc>
        <w:tc>
          <w:tcPr>
            <w:tcW w:w="708" w:type="dxa"/>
            <w:tcBorders>
              <w:top w:val="single" w:sz="4" w:space="0" w:color="auto"/>
              <w:left w:val="single" w:sz="4" w:space="0" w:color="auto"/>
              <w:bottom w:val="single" w:sz="4" w:space="0" w:color="auto"/>
              <w:right w:val="single" w:sz="4" w:space="0" w:color="auto"/>
            </w:tcBorders>
            <w:vAlign w:val="center"/>
            <w:hideMark/>
          </w:tcPr>
          <w:p w14:paraId="2E73AA72" w14:textId="77777777" w:rsidR="00DD65F4" w:rsidRPr="00453CDA" w:rsidRDefault="00DD65F4" w:rsidP="00DD65F4">
            <w:pPr>
              <w:spacing w:line="276" w:lineRule="auto"/>
              <w:jc w:val="center"/>
              <w:rPr>
                <w:sz w:val="18"/>
                <w:szCs w:val="20"/>
                <w:lang w:eastAsia="en-US"/>
              </w:rPr>
            </w:pPr>
            <w:r w:rsidRPr="00453CDA">
              <w:rPr>
                <w:sz w:val="18"/>
                <w:szCs w:val="20"/>
                <w:lang w:eastAsia="en-US"/>
              </w:rPr>
              <w:t>0,30</w:t>
            </w:r>
          </w:p>
        </w:tc>
        <w:tc>
          <w:tcPr>
            <w:tcW w:w="709" w:type="dxa"/>
            <w:tcBorders>
              <w:top w:val="single" w:sz="4" w:space="0" w:color="auto"/>
              <w:left w:val="single" w:sz="4" w:space="0" w:color="auto"/>
              <w:bottom w:val="single" w:sz="4" w:space="0" w:color="auto"/>
              <w:right w:val="single" w:sz="4" w:space="0" w:color="auto"/>
            </w:tcBorders>
            <w:vAlign w:val="center"/>
            <w:hideMark/>
          </w:tcPr>
          <w:p w14:paraId="265EAF75" w14:textId="77777777" w:rsidR="00DD65F4" w:rsidRPr="00453CDA" w:rsidRDefault="00DD65F4" w:rsidP="00DD65F4">
            <w:pPr>
              <w:spacing w:line="276" w:lineRule="auto"/>
              <w:jc w:val="center"/>
              <w:rPr>
                <w:sz w:val="18"/>
                <w:szCs w:val="20"/>
                <w:lang w:eastAsia="en-US"/>
              </w:rPr>
            </w:pPr>
            <w:r w:rsidRPr="00453CDA">
              <w:rPr>
                <w:sz w:val="18"/>
                <w:szCs w:val="20"/>
                <w:lang w:eastAsia="en-US"/>
              </w:rPr>
              <w:t>н/д</w:t>
            </w:r>
          </w:p>
        </w:tc>
        <w:tc>
          <w:tcPr>
            <w:tcW w:w="709" w:type="dxa"/>
            <w:tcBorders>
              <w:top w:val="single" w:sz="4" w:space="0" w:color="auto"/>
              <w:left w:val="single" w:sz="4" w:space="0" w:color="auto"/>
              <w:bottom w:val="single" w:sz="4" w:space="0" w:color="auto"/>
              <w:right w:val="single" w:sz="4" w:space="0" w:color="auto"/>
            </w:tcBorders>
            <w:vAlign w:val="center"/>
            <w:hideMark/>
          </w:tcPr>
          <w:p w14:paraId="197DDF64" w14:textId="77777777" w:rsidR="00DD65F4" w:rsidRPr="00453CDA" w:rsidRDefault="00DD65F4" w:rsidP="00DD65F4">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CEFC889" w14:textId="77777777" w:rsidR="00DD65F4" w:rsidRPr="00453CDA" w:rsidRDefault="00DD65F4" w:rsidP="00DD65F4">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ECF500" w14:textId="77777777" w:rsidR="00DD65F4" w:rsidRPr="00453CDA" w:rsidRDefault="00DD65F4" w:rsidP="00DD65F4">
            <w:pPr>
              <w:spacing w:line="276" w:lineRule="auto"/>
              <w:jc w:val="center"/>
              <w:rPr>
                <w:sz w:val="18"/>
                <w:szCs w:val="20"/>
                <w:lang w:eastAsia="en-US"/>
              </w:rPr>
            </w:pPr>
            <w:r w:rsidRPr="00453CDA">
              <w:rPr>
                <w:sz w:val="18"/>
                <w:szCs w:val="20"/>
                <w:lang w:eastAsia="en-US"/>
              </w:rPr>
              <w:t>0,24</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7FFAE8" w14:textId="77777777" w:rsidR="00DD65F4" w:rsidRPr="00453CDA" w:rsidRDefault="00DD65F4" w:rsidP="00DD65F4">
            <w:pPr>
              <w:spacing w:line="276" w:lineRule="auto"/>
              <w:jc w:val="center"/>
              <w:rPr>
                <w:sz w:val="18"/>
                <w:szCs w:val="20"/>
                <w:lang w:eastAsia="en-US"/>
              </w:rPr>
            </w:pPr>
            <w:r w:rsidRPr="00453CDA">
              <w:rPr>
                <w:sz w:val="18"/>
                <w:szCs w:val="20"/>
                <w:lang w:eastAsia="en-US"/>
              </w:rPr>
              <w:t>0,08</w:t>
            </w:r>
          </w:p>
        </w:tc>
        <w:tc>
          <w:tcPr>
            <w:tcW w:w="850" w:type="dxa"/>
            <w:tcBorders>
              <w:top w:val="single" w:sz="4" w:space="0" w:color="auto"/>
              <w:left w:val="single" w:sz="4" w:space="0" w:color="auto"/>
              <w:bottom w:val="single" w:sz="4" w:space="0" w:color="auto"/>
              <w:right w:val="single" w:sz="4" w:space="0" w:color="auto"/>
            </w:tcBorders>
            <w:vAlign w:val="center"/>
            <w:hideMark/>
          </w:tcPr>
          <w:p w14:paraId="1EC9846E" w14:textId="77777777" w:rsidR="00DD65F4" w:rsidRPr="00453CDA" w:rsidRDefault="00DD65F4" w:rsidP="00DD65F4">
            <w:pPr>
              <w:spacing w:line="276" w:lineRule="auto"/>
              <w:jc w:val="center"/>
              <w:rPr>
                <w:sz w:val="18"/>
                <w:szCs w:val="20"/>
                <w:lang w:eastAsia="en-US"/>
              </w:rPr>
            </w:pPr>
            <w:r w:rsidRPr="00453CDA">
              <w:rPr>
                <w:sz w:val="18"/>
                <w:szCs w:val="20"/>
                <w:lang w:eastAsia="en-US"/>
              </w:rPr>
              <w:t>0,08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EA23E3" w14:textId="77777777" w:rsidR="00DD65F4" w:rsidRPr="00453CDA" w:rsidRDefault="00DD65F4" w:rsidP="00DD65F4">
            <w:pPr>
              <w:spacing w:line="276" w:lineRule="auto"/>
              <w:jc w:val="center"/>
              <w:rPr>
                <w:sz w:val="18"/>
                <w:szCs w:val="20"/>
                <w:lang w:eastAsia="en-US"/>
              </w:rPr>
            </w:pPr>
            <w:r w:rsidRPr="00453CDA">
              <w:rPr>
                <w:sz w:val="18"/>
                <w:szCs w:val="20"/>
                <w:lang w:eastAsia="en-US"/>
              </w:rPr>
              <w:t>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386F9096" w14:textId="77777777" w:rsidR="00DD65F4" w:rsidRPr="00453CDA" w:rsidRDefault="00DD65F4" w:rsidP="00DD65F4">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2B0A8B28" w14:textId="77777777" w:rsidR="00DD65F4" w:rsidRPr="00453CDA" w:rsidRDefault="00DD65F4" w:rsidP="00DD65F4">
            <w:pPr>
              <w:spacing w:line="276" w:lineRule="auto"/>
              <w:jc w:val="center"/>
              <w:rPr>
                <w:sz w:val="18"/>
                <w:szCs w:val="20"/>
                <w:lang w:eastAsia="en-US"/>
              </w:rPr>
            </w:pPr>
            <w:r w:rsidRPr="00453CDA">
              <w:rPr>
                <w:sz w:val="18"/>
                <w:szCs w:val="20"/>
                <w:lang w:eastAsia="en-US"/>
              </w:rPr>
              <w:t>0,65</w:t>
            </w:r>
          </w:p>
        </w:tc>
        <w:tc>
          <w:tcPr>
            <w:tcW w:w="850" w:type="dxa"/>
            <w:tcBorders>
              <w:top w:val="single" w:sz="4" w:space="0" w:color="auto"/>
              <w:left w:val="single" w:sz="4" w:space="0" w:color="auto"/>
              <w:bottom w:val="single" w:sz="4" w:space="0" w:color="auto"/>
              <w:right w:val="single" w:sz="4" w:space="0" w:color="auto"/>
            </w:tcBorders>
            <w:vAlign w:val="center"/>
            <w:hideMark/>
          </w:tcPr>
          <w:p w14:paraId="4E894E01" w14:textId="77777777" w:rsidR="00DD65F4" w:rsidRPr="00453CDA" w:rsidRDefault="00DD65F4" w:rsidP="00DD65F4">
            <w:pPr>
              <w:spacing w:line="276" w:lineRule="auto"/>
              <w:jc w:val="center"/>
              <w:rPr>
                <w:sz w:val="18"/>
                <w:szCs w:val="20"/>
                <w:lang w:eastAsia="en-US"/>
              </w:rPr>
            </w:pPr>
            <w:r w:rsidRPr="00453CDA">
              <w:rPr>
                <w:sz w:val="18"/>
                <w:szCs w:val="20"/>
                <w:lang w:eastAsia="en-US"/>
              </w:rPr>
              <w:t>0,06</w:t>
            </w:r>
          </w:p>
        </w:tc>
        <w:tc>
          <w:tcPr>
            <w:tcW w:w="1240" w:type="dxa"/>
            <w:tcBorders>
              <w:top w:val="single" w:sz="4" w:space="0" w:color="auto"/>
              <w:left w:val="single" w:sz="4" w:space="0" w:color="auto"/>
              <w:bottom w:val="single" w:sz="4" w:space="0" w:color="auto"/>
              <w:right w:val="single" w:sz="4" w:space="0" w:color="auto"/>
            </w:tcBorders>
            <w:vAlign w:val="center"/>
            <w:hideMark/>
          </w:tcPr>
          <w:p w14:paraId="0482595A" w14:textId="77777777" w:rsidR="00DD65F4" w:rsidRPr="00453CDA" w:rsidRDefault="00DD65F4" w:rsidP="00DD65F4">
            <w:pPr>
              <w:spacing w:line="276" w:lineRule="auto"/>
              <w:jc w:val="center"/>
              <w:rPr>
                <w:sz w:val="18"/>
                <w:szCs w:val="20"/>
                <w:lang w:eastAsia="en-US"/>
              </w:rPr>
            </w:pPr>
            <w:r w:rsidRPr="00453CDA">
              <w:rPr>
                <w:sz w:val="18"/>
                <w:szCs w:val="20"/>
                <w:lang w:eastAsia="en-US"/>
              </w:rPr>
              <w:t>18,55%</w:t>
            </w:r>
          </w:p>
        </w:tc>
      </w:tr>
      <w:tr w:rsidR="00DD65F4" w:rsidRPr="00453CDA" w14:paraId="08DED6AF" w14:textId="77777777" w:rsidTr="00DD65F4">
        <w:trPr>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0627FF1D" w14:textId="77777777" w:rsidR="00DD65F4" w:rsidRPr="00453CDA" w:rsidRDefault="00DD65F4" w:rsidP="00DD65F4">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4772B322" w14:textId="77777777" w:rsidR="00DD65F4" w:rsidRPr="00453CDA" w:rsidRDefault="00DD65F4" w:rsidP="00DD65F4">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64EF0A7" w14:textId="77777777" w:rsidR="00DD65F4" w:rsidRPr="00453CDA" w:rsidRDefault="00DD65F4" w:rsidP="00DD65F4">
            <w:pPr>
              <w:spacing w:line="276" w:lineRule="auto"/>
              <w:jc w:val="center"/>
              <w:rPr>
                <w:sz w:val="18"/>
                <w:szCs w:val="20"/>
                <w:lang w:eastAsia="en-US"/>
              </w:rPr>
            </w:pPr>
            <w:r w:rsidRPr="00453CDA">
              <w:rPr>
                <w:sz w:val="18"/>
                <w:szCs w:val="20"/>
                <w:lang w:eastAsia="en-US"/>
              </w:rPr>
              <w:t>2024</w:t>
            </w:r>
          </w:p>
        </w:tc>
        <w:tc>
          <w:tcPr>
            <w:tcW w:w="708" w:type="dxa"/>
            <w:tcBorders>
              <w:top w:val="single" w:sz="4" w:space="0" w:color="auto"/>
              <w:left w:val="single" w:sz="4" w:space="0" w:color="auto"/>
              <w:bottom w:val="single" w:sz="4" w:space="0" w:color="auto"/>
              <w:right w:val="single" w:sz="4" w:space="0" w:color="auto"/>
            </w:tcBorders>
            <w:vAlign w:val="center"/>
            <w:hideMark/>
          </w:tcPr>
          <w:p w14:paraId="6D72ED37" w14:textId="77777777" w:rsidR="00DD65F4" w:rsidRPr="00453CDA" w:rsidRDefault="00DD65F4" w:rsidP="00DD65F4">
            <w:pPr>
              <w:spacing w:line="276" w:lineRule="auto"/>
              <w:jc w:val="center"/>
              <w:rPr>
                <w:sz w:val="18"/>
                <w:szCs w:val="20"/>
                <w:lang w:eastAsia="en-US"/>
              </w:rPr>
            </w:pPr>
            <w:r w:rsidRPr="00453CDA">
              <w:rPr>
                <w:sz w:val="18"/>
                <w:szCs w:val="20"/>
                <w:lang w:eastAsia="en-US"/>
              </w:rPr>
              <w:t>0,30</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0339CF" w14:textId="77777777" w:rsidR="00DD65F4" w:rsidRPr="00453CDA" w:rsidRDefault="00DD65F4" w:rsidP="00DD65F4">
            <w:pPr>
              <w:spacing w:line="276" w:lineRule="auto"/>
              <w:jc w:val="center"/>
              <w:rPr>
                <w:sz w:val="18"/>
                <w:szCs w:val="20"/>
                <w:lang w:eastAsia="en-US"/>
              </w:rPr>
            </w:pPr>
            <w:r w:rsidRPr="00453CDA">
              <w:rPr>
                <w:sz w:val="18"/>
                <w:szCs w:val="20"/>
                <w:lang w:eastAsia="en-US"/>
              </w:rPr>
              <w:t>н/д</w:t>
            </w:r>
          </w:p>
        </w:tc>
        <w:tc>
          <w:tcPr>
            <w:tcW w:w="709" w:type="dxa"/>
            <w:tcBorders>
              <w:top w:val="single" w:sz="4" w:space="0" w:color="auto"/>
              <w:left w:val="single" w:sz="4" w:space="0" w:color="auto"/>
              <w:bottom w:val="single" w:sz="4" w:space="0" w:color="auto"/>
              <w:right w:val="single" w:sz="4" w:space="0" w:color="auto"/>
            </w:tcBorders>
            <w:vAlign w:val="center"/>
            <w:hideMark/>
          </w:tcPr>
          <w:p w14:paraId="2FCDAA85" w14:textId="77777777" w:rsidR="00DD65F4" w:rsidRPr="00453CDA" w:rsidRDefault="00DD65F4" w:rsidP="00DD65F4">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0136E96" w14:textId="77777777" w:rsidR="00DD65F4" w:rsidRPr="00453CDA" w:rsidRDefault="00DD65F4" w:rsidP="00DD65F4">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8621CD" w14:textId="77777777" w:rsidR="00DD65F4" w:rsidRPr="00453CDA" w:rsidRDefault="00DD65F4" w:rsidP="00DD65F4">
            <w:pPr>
              <w:spacing w:line="276" w:lineRule="auto"/>
              <w:jc w:val="center"/>
              <w:rPr>
                <w:sz w:val="18"/>
                <w:szCs w:val="20"/>
                <w:lang w:eastAsia="en-US"/>
              </w:rPr>
            </w:pPr>
            <w:r w:rsidRPr="00453CDA">
              <w:rPr>
                <w:sz w:val="18"/>
                <w:szCs w:val="20"/>
                <w:lang w:eastAsia="en-US"/>
              </w:rPr>
              <w:t>0,24</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CB5685" w14:textId="77777777" w:rsidR="00DD65F4" w:rsidRPr="00453CDA" w:rsidRDefault="00DD65F4" w:rsidP="00DD65F4">
            <w:pPr>
              <w:spacing w:line="276" w:lineRule="auto"/>
              <w:jc w:val="center"/>
              <w:rPr>
                <w:sz w:val="18"/>
                <w:szCs w:val="20"/>
                <w:lang w:eastAsia="en-US"/>
              </w:rPr>
            </w:pPr>
            <w:r w:rsidRPr="00453CDA">
              <w:rPr>
                <w:sz w:val="18"/>
                <w:szCs w:val="20"/>
                <w:lang w:eastAsia="en-US"/>
              </w:rPr>
              <w:t>0,08</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C2F16C" w14:textId="77777777" w:rsidR="00DD65F4" w:rsidRPr="00453CDA" w:rsidRDefault="00DD65F4" w:rsidP="00DD65F4">
            <w:pPr>
              <w:spacing w:line="276" w:lineRule="auto"/>
              <w:jc w:val="center"/>
              <w:rPr>
                <w:sz w:val="18"/>
                <w:szCs w:val="20"/>
                <w:lang w:eastAsia="en-US"/>
              </w:rPr>
            </w:pPr>
            <w:r w:rsidRPr="00453CDA">
              <w:rPr>
                <w:sz w:val="18"/>
                <w:szCs w:val="20"/>
                <w:lang w:eastAsia="en-US"/>
              </w:rPr>
              <w:t>0,08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B479FA" w14:textId="77777777" w:rsidR="00DD65F4" w:rsidRPr="00453CDA" w:rsidRDefault="00DD65F4" w:rsidP="00DD65F4">
            <w:pPr>
              <w:spacing w:line="276" w:lineRule="auto"/>
              <w:jc w:val="center"/>
              <w:rPr>
                <w:sz w:val="18"/>
                <w:szCs w:val="20"/>
                <w:lang w:eastAsia="en-US"/>
              </w:rPr>
            </w:pPr>
            <w:r w:rsidRPr="00453CDA">
              <w:rPr>
                <w:sz w:val="18"/>
                <w:szCs w:val="20"/>
                <w:lang w:eastAsia="en-US"/>
              </w:rPr>
              <w:t>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46B83912" w14:textId="77777777" w:rsidR="00DD65F4" w:rsidRPr="00453CDA" w:rsidRDefault="00DD65F4" w:rsidP="00DD65F4">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724BCC" w14:textId="77777777" w:rsidR="00DD65F4" w:rsidRPr="00453CDA" w:rsidRDefault="00DD65F4" w:rsidP="00DD65F4">
            <w:pPr>
              <w:spacing w:line="276" w:lineRule="auto"/>
              <w:jc w:val="center"/>
              <w:rPr>
                <w:sz w:val="18"/>
                <w:szCs w:val="20"/>
                <w:lang w:eastAsia="en-US"/>
              </w:rPr>
            </w:pPr>
            <w:r w:rsidRPr="00453CDA">
              <w:rPr>
                <w:sz w:val="18"/>
                <w:szCs w:val="20"/>
                <w:lang w:eastAsia="en-US"/>
              </w:rPr>
              <w:t>0,65</w:t>
            </w:r>
          </w:p>
        </w:tc>
        <w:tc>
          <w:tcPr>
            <w:tcW w:w="850" w:type="dxa"/>
            <w:tcBorders>
              <w:top w:val="single" w:sz="4" w:space="0" w:color="auto"/>
              <w:left w:val="single" w:sz="4" w:space="0" w:color="auto"/>
              <w:bottom w:val="single" w:sz="4" w:space="0" w:color="auto"/>
              <w:right w:val="single" w:sz="4" w:space="0" w:color="auto"/>
            </w:tcBorders>
            <w:vAlign w:val="center"/>
            <w:hideMark/>
          </w:tcPr>
          <w:p w14:paraId="4FD285EF" w14:textId="77777777" w:rsidR="00DD65F4" w:rsidRPr="00453CDA" w:rsidRDefault="00DD65F4" w:rsidP="00DD65F4">
            <w:pPr>
              <w:spacing w:line="276" w:lineRule="auto"/>
              <w:jc w:val="center"/>
              <w:rPr>
                <w:sz w:val="18"/>
                <w:szCs w:val="20"/>
                <w:lang w:eastAsia="en-US"/>
              </w:rPr>
            </w:pPr>
            <w:r w:rsidRPr="00453CDA">
              <w:rPr>
                <w:sz w:val="18"/>
                <w:szCs w:val="20"/>
                <w:lang w:eastAsia="en-US"/>
              </w:rPr>
              <w:t>0,06</w:t>
            </w:r>
          </w:p>
        </w:tc>
        <w:tc>
          <w:tcPr>
            <w:tcW w:w="1240" w:type="dxa"/>
            <w:tcBorders>
              <w:top w:val="single" w:sz="4" w:space="0" w:color="auto"/>
              <w:left w:val="single" w:sz="4" w:space="0" w:color="auto"/>
              <w:bottom w:val="single" w:sz="4" w:space="0" w:color="auto"/>
              <w:right w:val="single" w:sz="4" w:space="0" w:color="auto"/>
            </w:tcBorders>
            <w:vAlign w:val="center"/>
            <w:hideMark/>
          </w:tcPr>
          <w:p w14:paraId="5A68FDD6" w14:textId="77777777" w:rsidR="00DD65F4" w:rsidRPr="00453CDA" w:rsidRDefault="00DD65F4" w:rsidP="00DD65F4">
            <w:pPr>
              <w:spacing w:line="276" w:lineRule="auto"/>
              <w:jc w:val="center"/>
              <w:rPr>
                <w:sz w:val="18"/>
                <w:szCs w:val="20"/>
                <w:lang w:eastAsia="en-US"/>
              </w:rPr>
            </w:pPr>
            <w:r w:rsidRPr="00453CDA">
              <w:rPr>
                <w:sz w:val="18"/>
                <w:szCs w:val="20"/>
                <w:lang w:eastAsia="en-US"/>
              </w:rPr>
              <w:t>18,55%</w:t>
            </w:r>
          </w:p>
        </w:tc>
      </w:tr>
      <w:tr w:rsidR="00DD65F4" w:rsidRPr="00453CDA" w14:paraId="5A935FFC" w14:textId="77777777" w:rsidTr="00DD65F4">
        <w:trPr>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67DEA62D" w14:textId="77777777" w:rsidR="00DD65F4" w:rsidRPr="00453CDA" w:rsidRDefault="00DD65F4" w:rsidP="00DD65F4">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639A0BCD" w14:textId="77777777" w:rsidR="00DD65F4" w:rsidRPr="00453CDA" w:rsidRDefault="00DD65F4" w:rsidP="00DD65F4">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7C39031" w14:textId="77777777" w:rsidR="00DD65F4" w:rsidRPr="00453CDA" w:rsidRDefault="00DD65F4" w:rsidP="00DD65F4">
            <w:pPr>
              <w:spacing w:line="276" w:lineRule="auto"/>
              <w:jc w:val="center"/>
              <w:rPr>
                <w:sz w:val="18"/>
                <w:szCs w:val="20"/>
                <w:lang w:eastAsia="en-US"/>
              </w:rPr>
            </w:pPr>
            <w:r w:rsidRPr="00453CDA">
              <w:rPr>
                <w:sz w:val="18"/>
                <w:szCs w:val="20"/>
                <w:lang w:eastAsia="en-US"/>
              </w:rPr>
              <w:t>2025</w:t>
            </w:r>
          </w:p>
        </w:tc>
        <w:tc>
          <w:tcPr>
            <w:tcW w:w="708" w:type="dxa"/>
            <w:tcBorders>
              <w:top w:val="single" w:sz="4" w:space="0" w:color="auto"/>
              <w:left w:val="single" w:sz="4" w:space="0" w:color="auto"/>
              <w:bottom w:val="single" w:sz="4" w:space="0" w:color="auto"/>
              <w:right w:val="single" w:sz="4" w:space="0" w:color="auto"/>
            </w:tcBorders>
            <w:vAlign w:val="center"/>
            <w:hideMark/>
          </w:tcPr>
          <w:p w14:paraId="147F5DAD" w14:textId="77777777" w:rsidR="00DD65F4" w:rsidRPr="00453CDA" w:rsidRDefault="00DD65F4" w:rsidP="00DD65F4">
            <w:pPr>
              <w:spacing w:line="276" w:lineRule="auto"/>
              <w:jc w:val="center"/>
              <w:rPr>
                <w:sz w:val="18"/>
                <w:szCs w:val="20"/>
                <w:lang w:eastAsia="en-US"/>
              </w:rPr>
            </w:pPr>
            <w:r w:rsidRPr="00453CDA">
              <w:rPr>
                <w:sz w:val="18"/>
                <w:szCs w:val="20"/>
                <w:lang w:eastAsia="en-US"/>
              </w:rPr>
              <w:t>0,30</w:t>
            </w:r>
          </w:p>
        </w:tc>
        <w:tc>
          <w:tcPr>
            <w:tcW w:w="709" w:type="dxa"/>
            <w:tcBorders>
              <w:top w:val="single" w:sz="4" w:space="0" w:color="auto"/>
              <w:left w:val="single" w:sz="4" w:space="0" w:color="auto"/>
              <w:bottom w:val="single" w:sz="4" w:space="0" w:color="auto"/>
              <w:right w:val="single" w:sz="4" w:space="0" w:color="auto"/>
            </w:tcBorders>
            <w:vAlign w:val="center"/>
            <w:hideMark/>
          </w:tcPr>
          <w:p w14:paraId="75398053" w14:textId="77777777" w:rsidR="00DD65F4" w:rsidRPr="00453CDA" w:rsidRDefault="00DD65F4" w:rsidP="00DD65F4">
            <w:pPr>
              <w:spacing w:line="276" w:lineRule="auto"/>
              <w:jc w:val="center"/>
              <w:rPr>
                <w:sz w:val="18"/>
                <w:szCs w:val="20"/>
                <w:lang w:eastAsia="en-US"/>
              </w:rPr>
            </w:pPr>
            <w:r w:rsidRPr="00453CDA">
              <w:rPr>
                <w:sz w:val="18"/>
                <w:szCs w:val="20"/>
                <w:lang w:eastAsia="en-US"/>
              </w:rPr>
              <w:t>н/д</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FCDF1F" w14:textId="77777777" w:rsidR="00DD65F4" w:rsidRPr="00453CDA" w:rsidRDefault="00DD65F4" w:rsidP="00DD65F4">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508828D" w14:textId="77777777" w:rsidR="00DD65F4" w:rsidRPr="00453CDA" w:rsidRDefault="00DD65F4" w:rsidP="00DD65F4">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853058" w14:textId="77777777" w:rsidR="00DD65F4" w:rsidRPr="00453CDA" w:rsidRDefault="00DD65F4" w:rsidP="00DD65F4">
            <w:pPr>
              <w:spacing w:line="276" w:lineRule="auto"/>
              <w:jc w:val="center"/>
              <w:rPr>
                <w:sz w:val="18"/>
                <w:szCs w:val="20"/>
                <w:lang w:eastAsia="en-US"/>
              </w:rPr>
            </w:pPr>
            <w:r w:rsidRPr="00453CDA">
              <w:rPr>
                <w:sz w:val="18"/>
                <w:szCs w:val="20"/>
                <w:lang w:eastAsia="en-US"/>
              </w:rPr>
              <w:t>0,24</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9C60A1" w14:textId="77777777" w:rsidR="00DD65F4" w:rsidRPr="00453CDA" w:rsidRDefault="00DD65F4" w:rsidP="00DD65F4">
            <w:pPr>
              <w:spacing w:line="276" w:lineRule="auto"/>
              <w:jc w:val="center"/>
              <w:rPr>
                <w:sz w:val="18"/>
                <w:szCs w:val="20"/>
                <w:lang w:eastAsia="en-US"/>
              </w:rPr>
            </w:pPr>
            <w:r w:rsidRPr="00453CDA">
              <w:rPr>
                <w:sz w:val="18"/>
                <w:szCs w:val="20"/>
                <w:lang w:eastAsia="en-US"/>
              </w:rPr>
              <w:t>0,08</w:t>
            </w:r>
          </w:p>
        </w:tc>
        <w:tc>
          <w:tcPr>
            <w:tcW w:w="850" w:type="dxa"/>
            <w:tcBorders>
              <w:top w:val="single" w:sz="4" w:space="0" w:color="auto"/>
              <w:left w:val="single" w:sz="4" w:space="0" w:color="auto"/>
              <w:bottom w:val="single" w:sz="4" w:space="0" w:color="auto"/>
              <w:right w:val="single" w:sz="4" w:space="0" w:color="auto"/>
            </w:tcBorders>
            <w:vAlign w:val="center"/>
            <w:hideMark/>
          </w:tcPr>
          <w:p w14:paraId="0C33F754" w14:textId="77777777" w:rsidR="00DD65F4" w:rsidRPr="00453CDA" w:rsidRDefault="00DD65F4" w:rsidP="00DD65F4">
            <w:pPr>
              <w:spacing w:line="276" w:lineRule="auto"/>
              <w:jc w:val="center"/>
              <w:rPr>
                <w:sz w:val="18"/>
                <w:szCs w:val="20"/>
                <w:lang w:eastAsia="en-US"/>
              </w:rPr>
            </w:pPr>
            <w:r w:rsidRPr="00453CDA">
              <w:rPr>
                <w:sz w:val="18"/>
                <w:szCs w:val="20"/>
                <w:lang w:eastAsia="en-US"/>
              </w:rPr>
              <w:t>0,08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A40823" w14:textId="77777777" w:rsidR="00DD65F4" w:rsidRPr="00453CDA" w:rsidRDefault="00DD65F4" w:rsidP="00DD65F4">
            <w:pPr>
              <w:spacing w:line="276" w:lineRule="auto"/>
              <w:jc w:val="center"/>
              <w:rPr>
                <w:sz w:val="18"/>
                <w:szCs w:val="20"/>
                <w:lang w:eastAsia="en-US"/>
              </w:rPr>
            </w:pPr>
            <w:r w:rsidRPr="00453CDA">
              <w:rPr>
                <w:sz w:val="18"/>
                <w:szCs w:val="20"/>
                <w:lang w:eastAsia="en-US"/>
              </w:rPr>
              <w:t>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6FD91083" w14:textId="77777777" w:rsidR="00DD65F4" w:rsidRPr="00453CDA" w:rsidRDefault="00DD65F4" w:rsidP="00DD65F4">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755B5DB5" w14:textId="77777777" w:rsidR="00DD65F4" w:rsidRPr="00453CDA" w:rsidRDefault="00DD65F4" w:rsidP="00DD65F4">
            <w:pPr>
              <w:spacing w:line="276" w:lineRule="auto"/>
              <w:jc w:val="center"/>
              <w:rPr>
                <w:sz w:val="18"/>
                <w:szCs w:val="20"/>
                <w:lang w:eastAsia="en-US"/>
              </w:rPr>
            </w:pPr>
            <w:r w:rsidRPr="00453CDA">
              <w:rPr>
                <w:sz w:val="18"/>
                <w:szCs w:val="20"/>
                <w:lang w:eastAsia="en-US"/>
              </w:rPr>
              <w:t>0,65</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26ED27" w14:textId="77777777" w:rsidR="00DD65F4" w:rsidRPr="00453CDA" w:rsidRDefault="00DD65F4" w:rsidP="00DD65F4">
            <w:pPr>
              <w:spacing w:line="276" w:lineRule="auto"/>
              <w:jc w:val="center"/>
              <w:rPr>
                <w:sz w:val="18"/>
                <w:szCs w:val="20"/>
                <w:lang w:eastAsia="en-US"/>
              </w:rPr>
            </w:pPr>
            <w:r w:rsidRPr="00453CDA">
              <w:rPr>
                <w:sz w:val="18"/>
                <w:szCs w:val="20"/>
                <w:lang w:eastAsia="en-US"/>
              </w:rPr>
              <w:t>0,06</w:t>
            </w:r>
          </w:p>
        </w:tc>
        <w:tc>
          <w:tcPr>
            <w:tcW w:w="1240" w:type="dxa"/>
            <w:tcBorders>
              <w:top w:val="single" w:sz="4" w:space="0" w:color="auto"/>
              <w:left w:val="single" w:sz="4" w:space="0" w:color="auto"/>
              <w:bottom w:val="single" w:sz="4" w:space="0" w:color="auto"/>
              <w:right w:val="single" w:sz="4" w:space="0" w:color="auto"/>
            </w:tcBorders>
            <w:vAlign w:val="center"/>
            <w:hideMark/>
          </w:tcPr>
          <w:p w14:paraId="6964C982" w14:textId="77777777" w:rsidR="00DD65F4" w:rsidRPr="00453CDA" w:rsidRDefault="00DD65F4" w:rsidP="00DD65F4">
            <w:pPr>
              <w:spacing w:line="276" w:lineRule="auto"/>
              <w:jc w:val="center"/>
              <w:rPr>
                <w:sz w:val="18"/>
                <w:szCs w:val="20"/>
                <w:lang w:eastAsia="en-US"/>
              </w:rPr>
            </w:pPr>
            <w:r w:rsidRPr="00453CDA">
              <w:rPr>
                <w:sz w:val="18"/>
                <w:szCs w:val="20"/>
                <w:lang w:eastAsia="en-US"/>
              </w:rPr>
              <w:t>18,55%</w:t>
            </w:r>
          </w:p>
        </w:tc>
      </w:tr>
      <w:tr w:rsidR="00DD65F4" w:rsidRPr="00453CDA" w14:paraId="4E07785A" w14:textId="77777777" w:rsidTr="00DD65F4">
        <w:trPr>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62D625A1" w14:textId="77777777" w:rsidR="00DD65F4" w:rsidRPr="00453CDA" w:rsidRDefault="00DD65F4" w:rsidP="00DD65F4">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4C6E7E95" w14:textId="77777777" w:rsidR="00DD65F4" w:rsidRPr="00453CDA" w:rsidRDefault="00DD65F4" w:rsidP="00DD65F4">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5FB05F3" w14:textId="77777777" w:rsidR="00DD65F4" w:rsidRPr="00453CDA" w:rsidRDefault="00DD65F4" w:rsidP="00DD65F4">
            <w:pPr>
              <w:spacing w:line="276" w:lineRule="auto"/>
              <w:jc w:val="center"/>
              <w:rPr>
                <w:sz w:val="18"/>
                <w:szCs w:val="20"/>
                <w:lang w:eastAsia="en-US"/>
              </w:rPr>
            </w:pPr>
            <w:r w:rsidRPr="00453CDA">
              <w:rPr>
                <w:sz w:val="18"/>
                <w:szCs w:val="20"/>
                <w:lang w:eastAsia="en-US"/>
              </w:rPr>
              <w:t>2026</w:t>
            </w:r>
          </w:p>
        </w:tc>
        <w:tc>
          <w:tcPr>
            <w:tcW w:w="10453" w:type="dxa"/>
            <w:gridSpan w:val="12"/>
            <w:vMerge w:val="restart"/>
            <w:tcBorders>
              <w:top w:val="single" w:sz="4" w:space="0" w:color="auto"/>
              <w:left w:val="single" w:sz="4" w:space="0" w:color="auto"/>
              <w:bottom w:val="single" w:sz="4" w:space="0" w:color="auto"/>
              <w:right w:val="single" w:sz="4" w:space="0" w:color="auto"/>
            </w:tcBorders>
            <w:vAlign w:val="center"/>
            <w:hideMark/>
          </w:tcPr>
          <w:p w14:paraId="4A2023BA" w14:textId="77777777" w:rsidR="00DD65F4" w:rsidRPr="00453CDA" w:rsidRDefault="00DD65F4" w:rsidP="00DD65F4">
            <w:pPr>
              <w:spacing w:line="276" w:lineRule="auto"/>
              <w:jc w:val="center"/>
              <w:rPr>
                <w:sz w:val="18"/>
                <w:szCs w:val="20"/>
                <w:lang w:eastAsia="en-US"/>
              </w:rPr>
            </w:pPr>
            <w:r w:rsidRPr="00453CDA">
              <w:rPr>
                <w:sz w:val="18"/>
                <w:szCs w:val="20"/>
                <w:lang w:eastAsia="en-US"/>
              </w:rPr>
              <w:t>Вывод котельной из эксплуатации</w:t>
            </w:r>
          </w:p>
        </w:tc>
      </w:tr>
      <w:tr w:rsidR="00DD65F4" w:rsidRPr="00453CDA" w14:paraId="1B81D64C" w14:textId="77777777" w:rsidTr="00DD65F4">
        <w:trPr>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0FA0F01C" w14:textId="77777777" w:rsidR="00DD65F4" w:rsidRPr="00453CDA" w:rsidRDefault="00DD65F4" w:rsidP="00DD65F4">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2C282CBA" w14:textId="77777777" w:rsidR="00DD65F4" w:rsidRPr="00453CDA" w:rsidRDefault="00DD65F4" w:rsidP="00DD65F4">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C48AB26" w14:textId="77777777" w:rsidR="00DD65F4" w:rsidRPr="00453CDA" w:rsidRDefault="00DD65F4" w:rsidP="00DD65F4">
            <w:pPr>
              <w:spacing w:line="276" w:lineRule="auto"/>
              <w:jc w:val="center"/>
              <w:rPr>
                <w:sz w:val="18"/>
                <w:szCs w:val="20"/>
                <w:lang w:eastAsia="en-US"/>
              </w:rPr>
            </w:pPr>
            <w:r w:rsidRPr="00453CDA">
              <w:rPr>
                <w:sz w:val="18"/>
                <w:szCs w:val="20"/>
                <w:lang w:eastAsia="en-US"/>
              </w:rPr>
              <w:t>2027</w:t>
            </w:r>
          </w:p>
        </w:tc>
        <w:tc>
          <w:tcPr>
            <w:tcW w:w="10453" w:type="dxa"/>
            <w:gridSpan w:val="12"/>
            <w:vMerge/>
            <w:tcBorders>
              <w:top w:val="single" w:sz="4" w:space="0" w:color="auto"/>
              <w:left w:val="single" w:sz="4" w:space="0" w:color="auto"/>
              <w:bottom w:val="single" w:sz="4" w:space="0" w:color="auto"/>
              <w:right w:val="single" w:sz="4" w:space="0" w:color="auto"/>
            </w:tcBorders>
            <w:vAlign w:val="center"/>
            <w:hideMark/>
          </w:tcPr>
          <w:p w14:paraId="2ADA8089" w14:textId="77777777" w:rsidR="00DD65F4" w:rsidRPr="00453CDA" w:rsidRDefault="00DD65F4" w:rsidP="00DD65F4">
            <w:pPr>
              <w:spacing w:line="276" w:lineRule="auto"/>
              <w:rPr>
                <w:sz w:val="18"/>
                <w:szCs w:val="20"/>
                <w:lang w:eastAsia="en-US"/>
              </w:rPr>
            </w:pPr>
          </w:p>
        </w:tc>
      </w:tr>
      <w:tr w:rsidR="00DD65F4" w:rsidRPr="00453CDA" w14:paraId="75FEEB8D" w14:textId="77777777" w:rsidTr="00DD65F4">
        <w:trPr>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5F06E2DF" w14:textId="77777777" w:rsidR="00DD65F4" w:rsidRPr="00453CDA" w:rsidRDefault="00DD65F4" w:rsidP="00DD65F4">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263A66DF" w14:textId="77777777" w:rsidR="00DD65F4" w:rsidRPr="00453CDA" w:rsidRDefault="00DD65F4" w:rsidP="00DD65F4">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9893508" w14:textId="77777777" w:rsidR="00DD65F4" w:rsidRPr="00453CDA" w:rsidRDefault="00DD65F4" w:rsidP="00DD65F4">
            <w:pPr>
              <w:spacing w:line="276" w:lineRule="auto"/>
              <w:jc w:val="center"/>
              <w:rPr>
                <w:sz w:val="18"/>
                <w:szCs w:val="20"/>
                <w:lang w:eastAsia="en-US"/>
              </w:rPr>
            </w:pPr>
            <w:r w:rsidRPr="00453CDA">
              <w:rPr>
                <w:sz w:val="18"/>
                <w:szCs w:val="20"/>
                <w:lang w:eastAsia="en-US"/>
              </w:rPr>
              <w:t>2028</w:t>
            </w:r>
          </w:p>
        </w:tc>
        <w:tc>
          <w:tcPr>
            <w:tcW w:w="10453" w:type="dxa"/>
            <w:gridSpan w:val="12"/>
            <w:vMerge/>
            <w:tcBorders>
              <w:top w:val="single" w:sz="4" w:space="0" w:color="auto"/>
              <w:left w:val="single" w:sz="4" w:space="0" w:color="auto"/>
              <w:bottom w:val="single" w:sz="4" w:space="0" w:color="auto"/>
              <w:right w:val="single" w:sz="4" w:space="0" w:color="auto"/>
            </w:tcBorders>
            <w:vAlign w:val="center"/>
            <w:hideMark/>
          </w:tcPr>
          <w:p w14:paraId="0FC43A58" w14:textId="77777777" w:rsidR="00DD65F4" w:rsidRPr="00453CDA" w:rsidRDefault="00DD65F4" w:rsidP="00DD65F4">
            <w:pPr>
              <w:spacing w:line="276" w:lineRule="auto"/>
              <w:rPr>
                <w:sz w:val="18"/>
                <w:szCs w:val="20"/>
                <w:lang w:eastAsia="en-US"/>
              </w:rPr>
            </w:pPr>
          </w:p>
        </w:tc>
      </w:tr>
      <w:tr w:rsidR="00DD65F4" w:rsidRPr="00453CDA" w14:paraId="4DFF084C" w14:textId="77777777" w:rsidTr="00DD65F4">
        <w:trPr>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4F9F7928" w14:textId="77777777" w:rsidR="00DD65F4" w:rsidRPr="00453CDA" w:rsidRDefault="00DD65F4" w:rsidP="00DD65F4">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33F7D3F7" w14:textId="77777777" w:rsidR="00DD65F4" w:rsidRPr="00453CDA" w:rsidRDefault="00DD65F4" w:rsidP="00DD65F4">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58B7BCE" w14:textId="77777777" w:rsidR="00DD65F4" w:rsidRPr="00453CDA" w:rsidRDefault="00DD65F4" w:rsidP="00DD65F4">
            <w:pPr>
              <w:spacing w:line="276" w:lineRule="auto"/>
              <w:jc w:val="center"/>
              <w:rPr>
                <w:sz w:val="18"/>
                <w:szCs w:val="20"/>
                <w:lang w:eastAsia="en-US"/>
              </w:rPr>
            </w:pPr>
            <w:r w:rsidRPr="00453CDA">
              <w:rPr>
                <w:sz w:val="18"/>
                <w:szCs w:val="20"/>
                <w:lang w:eastAsia="en-US"/>
              </w:rPr>
              <w:t>2029</w:t>
            </w:r>
          </w:p>
        </w:tc>
        <w:tc>
          <w:tcPr>
            <w:tcW w:w="10453" w:type="dxa"/>
            <w:gridSpan w:val="12"/>
            <w:vMerge/>
            <w:tcBorders>
              <w:top w:val="single" w:sz="4" w:space="0" w:color="auto"/>
              <w:left w:val="single" w:sz="4" w:space="0" w:color="auto"/>
              <w:bottom w:val="single" w:sz="4" w:space="0" w:color="auto"/>
              <w:right w:val="single" w:sz="4" w:space="0" w:color="auto"/>
            </w:tcBorders>
            <w:vAlign w:val="center"/>
            <w:hideMark/>
          </w:tcPr>
          <w:p w14:paraId="131955D8" w14:textId="77777777" w:rsidR="00DD65F4" w:rsidRPr="00453CDA" w:rsidRDefault="00DD65F4" w:rsidP="00DD65F4">
            <w:pPr>
              <w:spacing w:line="276" w:lineRule="auto"/>
              <w:rPr>
                <w:sz w:val="18"/>
                <w:szCs w:val="20"/>
                <w:lang w:eastAsia="en-US"/>
              </w:rPr>
            </w:pPr>
          </w:p>
        </w:tc>
      </w:tr>
      <w:tr w:rsidR="00DD65F4" w:rsidRPr="00453CDA" w14:paraId="79211360" w14:textId="77777777" w:rsidTr="00DD65F4">
        <w:trPr>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4BEE3ABA" w14:textId="77777777" w:rsidR="00DD65F4" w:rsidRPr="00453CDA" w:rsidRDefault="00DD65F4" w:rsidP="00DD65F4">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0D4FD9B9" w14:textId="77777777" w:rsidR="00DD65F4" w:rsidRPr="00453CDA" w:rsidRDefault="00DD65F4" w:rsidP="00DD65F4">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B60541D" w14:textId="77777777" w:rsidR="00DD65F4" w:rsidRPr="00453CDA" w:rsidRDefault="00DD65F4" w:rsidP="00DD65F4">
            <w:pPr>
              <w:spacing w:line="276" w:lineRule="auto"/>
              <w:jc w:val="center"/>
              <w:rPr>
                <w:sz w:val="18"/>
                <w:szCs w:val="20"/>
                <w:lang w:eastAsia="en-US"/>
              </w:rPr>
            </w:pPr>
            <w:r w:rsidRPr="00453CDA">
              <w:rPr>
                <w:sz w:val="18"/>
                <w:szCs w:val="20"/>
                <w:lang w:eastAsia="en-US"/>
              </w:rPr>
              <w:t>2030</w:t>
            </w:r>
          </w:p>
        </w:tc>
        <w:tc>
          <w:tcPr>
            <w:tcW w:w="10453" w:type="dxa"/>
            <w:gridSpan w:val="12"/>
            <w:vMerge/>
            <w:tcBorders>
              <w:top w:val="single" w:sz="4" w:space="0" w:color="auto"/>
              <w:left w:val="single" w:sz="4" w:space="0" w:color="auto"/>
              <w:bottom w:val="single" w:sz="4" w:space="0" w:color="auto"/>
              <w:right w:val="single" w:sz="4" w:space="0" w:color="auto"/>
            </w:tcBorders>
            <w:vAlign w:val="center"/>
            <w:hideMark/>
          </w:tcPr>
          <w:p w14:paraId="4987C86E" w14:textId="77777777" w:rsidR="00DD65F4" w:rsidRPr="00453CDA" w:rsidRDefault="00DD65F4" w:rsidP="00DD65F4">
            <w:pPr>
              <w:spacing w:line="276" w:lineRule="auto"/>
              <w:rPr>
                <w:sz w:val="18"/>
                <w:szCs w:val="20"/>
                <w:lang w:eastAsia="en-US"/>
              </w:rPr>
            </w:pPr>
          </w:p>
        </w:tc>
      </w:tr>
      <w:tr w:rsidR="00DD65F4" w:rsidRPr="00453CDA" w14:paraId="43435D53" w14:textId="77777777" w:rsidTr="00DD65F4">
        <w:trPr>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04F14DE7" w14:textId="77777777" w:rsidR="00DD65F4" w:rsidRPr="00453CDA" w:rsidRDefault="00DD65F4" w:rsidP="00DD65F4">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38464C7E" w14:textId="77777777" w:rsidR="00DD65F4" w:rsidRPr="00453CDA" w:rsidRDefault="00DD65F4" w:rsidP="00DD65F4">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BF152BD" w14:textId="77777777" w:rsidR="00DD65F4" w:rsidRPr="00453CDA" w:rsidRDefault="00DD65F4" w:rsidP="00DD65F4">
            <w:pPr>
              <w:spacing w:line="276" w:lineRule="auto"/>
              <w:jc w:val="center"/>
              <w:rPr>
                <w:sz w:val="18"/>
                <w:szCs w:val="20"/>
                <w:lang w:eastAsia="en-US"/>
              </w:rPr>
            </w:pPr>
            <w:r w:rsidRPr="00453CDA">
              <w:rPr>
                <w:sz w:val="18"/>
                <w:szCs w:val="20"/>
                <w:lang w:eastAsia="en-US"/>
              </w:rPr>
              <w:t>2031-2040</w:t>
            </w:r>
          </w:p>
        </w:tc>
        <w:tc>
          <w:tcPr>
            <w:tcW w:w="10453" w:type="dxa"/>
            <w:gridSpan w:val="12"/>
            <w:vMerge/>
            <w:tcBorders>
              <w:top w:val="single" w:sz="4" w:space="0" w:color="auto"/>
              <w:left w:val="single" w:sz="4" w:space="0" w:color="auto"/>
              <w:bottom w:val="single" w:sz="4" w:space="0" w:color="auto"/>
              <w:right w:val="single" w:sz="4" w:space="0" w:color="auto"/>
            </w:tcBorders>
            <w:vAlign w:val="center"/>
            <w:hideMark/>
          </w:tcPr>
          <w:p w14:paraId="74001C1C" w14:textId="77777777" w:rsidR="00DD65F4" w:rsidRPr="00453CDA" w:rsidRDefault="00DD65F4" w:rsidP="00DD65F4">
            <w:pPr>
              <w:spacing w:line="276" w:lineRule="auto"/>
              <w:rPr>
                <w:sz w:val="18"/>
                <w:szCs w:val="20"/>
                <w:lang w:eastAsia="en-US"/>
              </w:rPr>
            </w:pPr>
          </w:p>
        </w:tc>
      </w:tr>
      <w:tr w:rsidR="00DD65F4" w:rsidRPr="00453CDA" w14:paraId="3252028F" w14:textId="77777777" w:rsidTr="000A73FE">
        <w:trPr>
          <w:trHeight w:val="300"/>
        </w:trPr>
        <w:tc>
          <w:tcPr>
            <w:tcW w:w="569" w:type="dxa"/>
            <w:vMerge w:val="restart"/>
            <w:tcBorders>
              <w:top w:val="single" w:sz="4" w:space="0" w:color="auto"/>
              <w:left w:val="single" w:sz="4" w:space="0" w:color="auto"/>
              <w:bottom w:val="single" w:sz="4" w:space="0" w:color="auto"/>
              <w:right w:val="single" w:sz="4" w:space="0" w:color="auto"/>
            </w:tcBorders>
            <w:vAlign w:val="center"/>
            <w:hideMark/>
          </w:tcPr>
          <w:p w14:paraId="0A601C70" w14:textId="52C7C0B3" w:rsidR="00DD65F4" w:rsidRPr="00453CDA" w:rsidRDefault="008A7D80" w:rsidP="00DD65F4">
            <w:pPr>
              <w:spacing w:line="276" w:lineRule="auto"/>
              <w:jc w:val="center"/>
              <w:rPr>
                <w:sz w:val="18"/>
                <w:szCs w:val="20"/>
                <w:lang w:eastAsia="en-US"/>
              </w:rPr>
            </w:pPr>
            <w:r w:rsidRPr="00453CDA">
              <w:rPr>
                <w:sz w:val="18"/>
                <w:szCs w:val="20"/>
                <w:lang w:eastAsia="en-US"/>
              </w:rPr>
              <w:t>30</w:t>
            </w:r>
          </w:p>
        </w:tc>
        <w:tc>
          <w:tcPr>
            <w:tcW w:w="2545" w:type="dxa"/>
            <w:vMerge w:val="restart"/>
            <w:tcBorders>
              <w:top w:val="single" w:sz="4" w:space="0" w:color="auto"/>
              <w:left w:val="single" w:sz="4" w:space="0" w:color="auto"/>
              <w:bottom w:val="single" w:sz="4" w:space="0" w:color="auto"/>
              <w:right w:val="single" w:sz="4" w:space="0" w:color="auto"/>
            </w:tcBorders>
            <w:vAlign w:val="center"/>
            <w:hideMark/>
          </w:tcPr>
          <w:p w14:paraId="242F9BA7" w14:textId="77777777" w:rsidR="00DD65F4" w:rsidRPr="00453CDA" w:rsidRDefault="00DD65F4" w:rsidP="00DD65F4">
            <w:pPr>
              <w:spacing w:line="276" w:lineRule="auto"/>
              <w:jc w:val="center"/>
              <w:rPr>
                <w:sz w:val="18"/>
                <w:szCs w:val="20"/>
                <w:lang w:eastAsia="en-US"/>
              </w:rPr>
            </w:pPr>
            <w:r w:rsidRPr="00453CDA">
              <w:rPr>
                <w:sz w:val="18"/>
                <w:szCs w:val="20"/>
                <w:lang w:eastAsia="en-US"/>
              </w:rPr>
              <w:t>Новая газовая котельная в с. Елизарово, мощностью 0,6 МВт; КН ЗУ 76:191304:27</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1731A87" w14:textId="77777777" w:rsidR="00DD65F4" w:rsidRPr="00453CDA" w:rsidRDefault="00DD65F4" w:rsidP="00DD65F4">
            <w:pPr>
              <w:spacing w:line="276" w:lineRule="auto"/>
              <w:jc w:val="center"/>
              <w:rPr>
                <w:sz w:val="18"/>
                <w:szCs w:val="20"/>
                <w:lang w:eastAsia="en-US"/>
              </w:rPr>
            </w:pPr>
            <w:r w:rsidRPr="00453CDA">
              <w:rPr>
                <w:sz w:val="18"/>
                <w:szCs w:val="20"/>
                <w:lang w:eastAsia="en-US"/>
              </w:rPr>
              <w:t>2023</w:t>
            </w:r>
          </w:p>
        </w:tc>
        <w:tc>
          <w:tcPr>
            <w:tcW w:w="10453" w:type="dxa"/>
            <w:gridSpan w:val="12"/>
            <w:vMerge w:val="restart"/>
            <w:tcBorders>
              <w:top w:val="single" w:sz="4" w:space="0" w:color="auto"/>
              <w:left w:val="single" w:sz="4" w:space="0" w:color="auto"/>
              <w:bottom w:val="single" w:sz="4" w:space="0" w:color="auto"/>
              <w:right w:val="single" w:sz="4" w:space="0" w:color="auto"/>
            </w:tcBorders>
            <w:vAlign w:val="center"/>
            <w:hideMark/>
          </w:tcPr>
          <w:p w14:paraId="47CD841C" w14:textId="77777777" w:rsidR="00DD65F4" w:rsidRPr="00453CDA" w:rsidRDefault="00DD65F4" w:rsidP="00DD65F4">
            <w:pPr>
              <w:spacing w:line="276" w:lineRule="auto"/>
              <w:jc w:val="center"/>
              <w:rPr>
                <w:sz w:val="18"/>
                <w:szCs w:val="20"/>
                <w:lang w:eastAsia="en-US"/>
              </w:rPr>
            </w:pPr>
            <w:r w:rsidRPr="00453CDA">
              <w:rPr>
                <w:sz w:val="18"/>
                <w:szCs w:val="20"/>
                <w:lang w:eastAsia="en-US"/>
              </w:rPr>
              <w:t>Ввод котельной в эксплуатацию</w:t>
            </w:r>
          </w:p>
        </w:tc>
      </w:tr>
      <w:tr w:rsidR="00DD65F4" w:rsidRPr="00453CDA" w14:paraId="0DE70EAE" w14:textId="77777777" w:rsidTr="00DD65F4">
        <w:trPr>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0F39005E" w14:textId="77777777" w:rsidR="00DD65F4" w:rsidRPr="00453CDA" w:rsidRDefault="00DD65F4" w:rsidP="00DD65F4">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18CFD684" w14:textId="77777777" w:rsidR="00DD65F4" w:rsidRPr="00453CDA" w:rsidRDefault="00DD65F4" w:rsidP="00DD65F4">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8653A8D" w14:textId="77777777" w:rsidR="00DD65F4" w:rsidRPr="00453CDA" w:rsidRDefault="00DD65F4" w:rsidP="00DD65F4">
            <w:pPr>
              <w:spacing w:line="276" w:lineRule="auto"/>
              <w:jc w:val="center"/>
              <w:rPr>
                <w:sz w:val="18"/>
                <w:szCs w:val="20"/>
                <w:lang w:eastAsia="en-US"/>
              </w:rPr>
            </w:pPr>
            <w:r w:rsidRPr="00453CDA">
              <w:rPr>
                <w:sz w:val="18"/>
                <w:szCs w:val="20"/>
                <w:lang w:eastAsia="en-US"/>
              </w:rPr>
              <w:t>2024</w:t>
            </w:r>
          </w:p>
        </w:tc>
        <w:tc>
          <w:tcPr>
            <w:tcW w:w="10453" w:type="dxa"/>
            <w:gridSpan w:val="12"/>
            <w:vMerge/>
            <w:tcBorders>
              <w:top w:val="single" w:sz="4" w:space="0" w:color="auto"/>
              <w:left w:val="single" w:sz="4" w:space="0" w:color="auto"/>
              <w:bottom w:val="single" w:sz="4" w:space="0" w:color="auto"/>
              <w:right w:val="single" w:sz="4" w:space="0" w:color="auto"/>
            </w:tcBorders>
            <w:vAlign w:val="center"/>
            <w:hideMark/>
          </w:tcPr>
          <w:p w14:paraId="5E8420B1" w14:textId="77777777" w:rsidR="00DD65F4" w:rsidRPr="00453CDA" w:rsidRDefault="00DD65F4" w:rsidP="00DD65F4">
            <w:pPr>
              <w:spacing w:line="276" w:lineRule="auto"/>
              <w:rPr>
                <w:sz w:val="18"/>
                <w:szCs w:val="20"/>
                <w:lang w:eastAsia="en-US"/>
              </w:rPr>
            </w:pPr>
          </w:p>
        </w:tc>
      </w:tr>
      <w:tr w:rsidR="00DD65F4" w:rsidRPr="00453CDA" w14:paraId="688EA412" w14:textId="77777777" w:rsidTr="00DD65F4">
        <w:trPr>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742ADDA8" w14:textId="77777777" w:rsidR="00DD65F4" w:rsidRPr="00453CDA" w:rsidRDefault="00DD65F4" w:rsidP="00DD65F4">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2B867BEE" w14:textId="77777777" w:rsidR="00DD65F4" w:rsidRPr="00453CDA" w:rsidRDefault="00DD65F4" w:rsidP="00DD65F4">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14D23B7" w14:textId="77777777" w:rsidR="00DD65F4" w:rsidRPr="00453CDA" w:rsidRDefault="00DD65F4" w:rsidP="00DD65F4">
            <w:pPr>
              <w:spacing w:line="276" w:lineRule="auto"/>
              <w:jc w:val="center"/>
              <w:rPr>
                <w:sz w:val="18"/>
                <w:szCs w:val="20"/>
                <w:lang w:eastAsia="en-US"/>
              </w:rPr>
            </w:pPr>
            <w:r w:rsidRPr="00453CDA">
              <w:rPr>
                <w:sz w:val="18"/>
                <w:szCs w:val="20"/>
                <w:lang w:eastAsia="en-US"/>
              </w:rPr>
              <w:t>2025</w:t>
            </w:r>
          </w:p>
        </w:tc>
        <w:tc>
          <w:tcPr>
            <w:tcW w:w="10453" w:type="dxa"/>
            <w:gridSpan w:val="12"/>
            <w:vMerge/>
            <w:tcBorders>
              <w:top w:val="single" w:sz="4" w:space="0" w:color="auto"/>
              <w:left w:val="single" w:sz="4" w:space="0" w:color="auto"/>
              <w:bottom w:val="single" w:sz="4" w:space="0" w:color="auto"/>
              <w:right w:val="single" w:sz="4" w:space="0" w:color="auto"/>
            </w:tcBorders>
            <w:vAlign w:val="center"/>
            <w:hideMark/>
          </w:tcPr>
          <w:p w14:paraId="675FFD8B" w14:textId="77777777" w:rsidR="00DD65F4" w:rsidRPr="00453CDA" w:rsidRDefault="00DD65F4" w:rsidP="00DD65F4">
            <w:pPr>
              <w:spacing w:line="276" w:lineRule="auto"/>
              <w:rPr>
                <w:sz w:val="18"/>
                <w:szCs w:val="20"/>
                <w:lang w:eastAsia="en-US"/>
              </w:rPr>
            </w:pPr>
          </w:p>
        </w:tc>
      </w:tr>
      <w:tr w:rsidR="00DD65F4" w:rsidRPr="00453CDA" w14:paraId="14DC09F0" w14:textId="77777777" w:rsidTr="00DD65F4">
        <w:trPr>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433939EE" w14:textId="77777777" w:rsidR="00DD65F4" w:rsidRPr="00453CDA" w:rsidRDefault="00DD65F4" w:rsidP="00DD65F4">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05702ED0" w14:textId="77777777" w:rsidR="00DD65F4" w:rsidRPr="00453CDA" w:rsidRDefault="00DD65F4" w:rsidP="00DD65F4">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BC0A2C0" w14:textId="77777777" w:rsidR="00DD65F4" w:rsidRPr="00453CDA" w:rsidRDefault="00DD65F4" w:rsidP="00DD65F4">
            <w:pPr>
              <w:spacing w:line="276" w:lineRule="auto"/>
              <w:jc w:val="center"/>
              <w:rPr>
                <w:sz w:val="18"/>
                <w:szCs w:val="20"/>
                <w:lang w:eastAsia="en-US"/>
              </w:rPr>
            </w:pPr>
            <w:r w:rsidRPr="00453CDA">
              <w:rPr>
                <w:sz w:val="18"/>
                <w:szCs w:val="20"/>
                <w:lang w:eastAsia="en-US"/>
              </w:rPr>
              <w:t>2026</w:t>
            </w:r>
          </w:p>
        </w:tc>
        <w:tc>
          <w:tcPr>
            <w:tcW w:w="708" w:type="dxa"/>
            <w:tcBorders>
              <w:top w:val="single" w:sz="4" w:space="0" w:color="auto"/>
              <w:left w:val="single" w:sz="4" w:space="0" w:color="auto"/>
              <w:bottom w:val="single" w:sz="4" w:space="0" w:color="auto"/>
              <w:right w:val="single" w:sz="4" w:space="0" w:color="auto"/>
            </w:tcBorders>
            <w:vAlign w:val="center"/>
            <w:hideMark/>
          </w:tcPr>
          <w:p w14:paraId="68307AA3" w14:textId="77777777" w:rsidR="00DD65F4" w:rsidRPr="00453CDA" w:rsidRDefault="00DD65F4" w:rsidP="00DD65F4">
            <w:pPr>
              <w:spacing w:line="276" w:lineRule="auto"/>
              <w:jc w:val="center"/>
              <w:rPr>
                <w:sz w:val="18"/>
                <w:szCs w:val="20"/>
                <w:lang w:eastAsia="en-US"/>
              </w:rPr>
            </w:pPr>
            <w:r w:rsidRPr="00453CDA">
              <w:rPr>
                <w:sz w:val="18"/>
                <w:szCs w:val="20"/>
                <w:lang w:eastAsia="en-US"/>
              </w:rPr>
              <w:t>0,30</w:t>
            </w:r>
          </w:p>
        </w:tc>
        <w:tc>
          <w:tcPr>
            <w:tcW w:w="709" w:type="dxa"/>
            <w:tcBorders>
              <w:top w:val="single" w:sz="4" w:space="0" w:color="auto"/>
              <w:left w:val="single" w:sz="4" w:space="0" w:color="auto"/>
              <w:bottom w:val="single" w:sz="4" w:space="0" w:color="auto"/>
              <w:right w:val="single" w:sz="4" w:space="0" w:color="auto"/>
            </w:tcBorders>
            <w:vAlign w:val="center"/>
            <w:hideMark/>
          </w:tcPr>
          <w:p w14:paraId="26DDA5B8" w14:textId="77777777" w:rsidR="00DD65F4" w:rsidRPr="00453CDA" w:rsidRDefault="00DD65F4" w:rsidP="00DD65F4">
            <w:pPr>
              <w:spacing w:line="276" w:lineRule="auto"/>
              <w:jc w:val="center"/>
              <w:rPr>
                <w:sz w:val="18"/>
                <w:szCs w:val="20"/>
                <w:lang w:eastAsia="en-US"/>
              </w:rPr>
            </w:pPr>
            <w:r w:rsidRPr="00453CDA">
              <w:rPr>
                <w:sz w:val="18"/>
                <w:szCs w:val="20"/>
                <w:lang w:eastAsia="en-US"/>
              </w:rPr>
              <w:t>н/д</w:t>
            </w:r>
          </w:p>
        </w:tc>
        <w:tc>
          <w:tcPr>
            <w:tcW w:w="709" w:type="dxa"/>
            <w:tcBorders>
              <w:top w:val="single" w:sz="4" w:space="0" w:color="auto"/>
              <w:left w:val="single" w:sz="4" w:space="0" w:color="auto"/>
              <w:bottom w:val="single" w:sz="4" w:space="0" w:color="auto"/>
              <w:right w:val="single" w:sz="4" w:space="0" w:color="auto"/>
            </w:tcBorders>
            <w:vAlign w:val="center"/>
            <w:hideMark/>
          </w:tcPr>
          <w:p w14:paraId="202B49E7" w14:textId="77777777" w:rsidR="00DD65F4" w:rsidRPr="00453CDA" w:rsidRDefault="00DD65F4" w:rsidP="00DD65F4">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BEF664" w14:textId="77777777" w:rsidR="00DD65F4" w:rsidRPr="00453CDA" w:rsidRDefault="00DD65F4" w:rsidP="00DD65F4">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3FF1B24" w14:textId="77777777" w:rsidR="00DD65F4" w:rsidRPr="00453CDA" w:rsidRDefault="00DD65F4" w:rsidP="00DD65F4">
            <w:pPr>
              <w:spacing w:line="276" w:lineRule="auto"/>
              <w:jc w:val="center"/>
              <w:rPr>
                <w:sz w:val="18"/>
                <w:szCs w:val="20"/>
                <w:lang w:eastAsia="en-US"/>
              </w:rPr>
            </w:pPr>
            <w:r w:rsidRPr="00453CDA">
              <w:rPr>
                <w:sz w:val="18"/>
                <w:szCs w:val="20"/>
                <w:lang w:eastAsia="en-US"/>
              </w:rPr>
              <w:t>0,24</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C1127D" w14:textId="77777777" w:rsidR="00DD65F4" w:rsidRPr="00453CDA" w:rsidRDefault="00DD65F4" w:rsidP="00DD65F4">
            <w:pPr>
              <w:spacing w:line="276" w:lineRule="auto"/>
              <w:jc w:val="center"/>
              <w:rPr>
                <w:sz w:val="18"/>
                <w:szCs w:val="20"/>
                <w:lang w:eastAsia="en-US"/>
              </w:rPr>
            </w:pPr>
            <w:r w:rsidRPr="00453CDA">
              <w:rPr>
                <w:sz w:val="18"/>
                <w:szCs w:val="20"/>
                <w:lang w:eastAsia="en-US"/>
              </w:rPr>
              <w:t>0,08</w:t>
            </w:r>
          </w:p>
        </w:tc>
        <w:tc>
          <w:tcPr>
            <w:tcW w:w="850" w:type="dxa"/>
            <w:tcBorders>
              <w:top w:val="single" w:sz="4" w:space="0" w:color="auto"/>
              <w:left w:val="single" w:sz="4" w:space="0" w:color="auto"/>
              <w:bottom w:val="single" w:sz="4" w:space="0" w:color="auto"/>
              <w:right w:val="single" w:sz="4" w:space="0" w:color="auto"/>
            </w:tcBorders>
            <w:vAlign w:val="center"/>
            <w:hideMark/>
          </w:tcPr>
          <w:p w14:paraId="75EF1A27" w14:textId="77777777" w:rsidR="00DD65F4" w:rsidRPr="00453CDA" w:rsidRDefault="00DD65F4" w:rsidP="00DD65F4">
            <w:pPr>
              <w:spacing w:line="276" w:lineRule="auto"/>
              <w:jc w:val="center"/>
              <w:rPr>
                <w:sz w:val="18"/>
                <w:szCs w:val="20"/>
                <w:lang w:eastAsia="en-US"/>
              </w:rPr>
            </w:pPr>
            <w:r w:rsidRPr="00453CDA">
              <w:rPr>
                <w:sz w:val="18"/>
                <w:szCs w:val="20"/>
                <w:lang w:eastAsia="en-US"/>
              </w:rPr>
              <w:t>0,08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CB34B7" w14:textId="77777777" w:rsidR="00DD65F4" w:rsidRPr="00453CDA" w:rsidRDefault="00DD65F4" w:rsidP="00DD65F4">
            <w:pPr>
              <w:spacing w:line="276" w:lineRule="auto"/>
              <w:jc w:val="center"/>
              <w:rPr>
                <w:sz w:val="18"/>
                <w:szCs w:val="20"/>
                <w:lang w:eastAsia="en-US"/>
              </w:rPr>
            </w:pPr>
            <w:r w:rsidRPr="00453CDA">
              <w:rPr>
                <w:sz w:val="18"/>
                <w:szCs w:val="20"/>
                <w:lang w:eastAsia="en-US"/>
              </w:rPr>
              <w:t>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3EB235B6" w14:textId="77777777" w:rsidR="00DD65F4" w:rsidRPr="00453CDA" w:rsidRDefault="00DD65F4" w:rsidP="00DD65F4">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C349E1" w14:textId="77777777" w:rsidR="00DD65F4" w:rsidRPr="00453CDA" w:rsidRDefault="00DD65F4" w:rsidP="00DD65F4">
            <w:pPr>
              <w:spacing w:line="276" w:lineRule="auto"/>
              <w:jc w:val="center"/>
              <w:rPr>
                <w:sz w:val="18"/>
                <w:szCs w:val="20"/>
                <w:lang w:eastAsia="en-US"/>
              </w:rPr>
            </w:pPr>
            <w:r w:rsidRPr="00453CDA">
              <w:rPr>
                <w:sz w:val="18"/>
                <w:szCs w:val="20"/>
                <w:lang w:eastAsia="en-US"/>
              </w:rPr>
              <w:t>0,65</w:t>
            </w:r>
          </w:p>
        </w:tc>
        <w:tc>
          <w:tcPr>
            <w:tcW w:w="850" w:type="dxa"/>
            <w:tcBorders>
              <w:top w:val="single" w:sz="4" w:space="0" w:color="auto"/>
              <w:left w:val="single" w:sz="4" w:space="0" w:color="auto"/>
              <w:bottom w:val="single" w:sz="4" w:space="0" w:color="auto"/>
              <w:right w:val="single" w:sz="4" w:space="0" w:color="auto"/>
            </w:tcBorders>
            <w:vAlign w:val="center"/>
            <w:hideMark/>
          </w:tcPr>
          <w:p w14:paraId="3FF61082" w14:textId="77777777" w:rsidR="00DD65F4" w:rsidRPr="00453CDA" w:rsidRDefault="00DD65F4" w:rsidP="00DD65F4">
            <w:pPr>
              <w:spacing w:line="276" w:lineRule="auto"/>
              <w:jc w:val="center"/>
              <w:rPr>
                <w:sz w:val="18"/>
                <w:szCs w:val="20"/>
                <w:lang w:eastAsia="en-US"/>
              </w:rPr>
            </w:pPr>
            <w:r w:rsidRPr="00453CDA">
              <w:rPr>
                <w:sz w:val="18"/>
                <w:szCs w:val="20"/>
                <w:lang w:eastAsia="en-US"/>
              </w:rPr>
              <w:t>0,06</w:t>
            </w:r>
          </w:p>
        </w:tc>
        <w:tc>
          <w:tcPr>
            <w:tcW w:w="1240" w:type="dxa"/>
            <w:tcBorders>
              <w:top w:val="single" w:sz="4" w:space="0" w:color="auto"/>
              <w:left w:val="single" w:sz="4" w:space="0" w:color="auto"/>
              <w:bottom w:val="single" w:sz="4" w:space="0" w:color="auto"/>
              <w:right w:val="single" w:sz="4" w:space="0" w:color="auto"/>
            </w:tcBorders>
            <w:vAlign w:val="center"/>
            <w:hideMark/>
          </w:tcPr>
          <w:p w14:paraId="5DE427E9" w14:textId="77777777" w:rsidR="00DD65F4" w:rsidRPr="00453CDA" w:rsidRDefault="00DD65F4" w:rsidP="00DD65F4">
            <w:pPr>
              <w:spacing w:line="276" w:lineRule="auto"/>
              <w:jc w:val="center"/>
              <w:rPr>
                <w:sz w:val="18"/>
                <w:szCs w:val="20"/>
                <w:lang w:eastAsia="en-US"/>
              </w:rPr>
            </w:pPr>
            <w:r w:rsidRPr="00453CDA">
              <w:rPr>
                <w:sz w:val="18"/>
                <w:szCs w:val="20"/>
                <w:lang w:eastAsia="en-US"/>
              </w:rPr>
              <w:t>18,55%</w:t>
            </w:r>
          </w:p>
        </w:tc>
      </w:tr>
      <w:tr w:rsidR="00DD65F4" w:rsidRPr="00453CDA" w14:paraId="10181444" w14:textId="77777777" w:rsidTr="00DD65F4">
        <w:trPr>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5875EC11" w14:textId="77777777" w:rsidR="00DD65F4" w:rsidRPr="00453CDA" w:rsidRDefault="00DD65F4" w:rsidP="00DD65F4">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3EEE24A3" w14:textId="77777777" w:rsidR="00DD65F4" w:rsidRPr="00453CDA" w:rsidRDefault="00DD65F4" w:rsidP="00DD65F4">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1006099" w14:textId="77777777" w:rsidR="00DD65F4" w:rsidRPr="00453CDA" w:rsidRDefault="00DD65F4" w:rsidP="00DD65F4">
            <w:pPr>
              <w:spacing w:line="276" w:lineRule="auto"/>
              <w:jc w:val="center"/>
              <w:rPr>
                <w:sz w:val="18"/>
                <w:szCs w:val="20"/>
                <w:lang w:eastAsia="en-US"/>
              </w:rPr>
            </w:pPr>
            <w:r w:rsidRPr="00453CDA">
              <w:rPr>
                <w:sz w:val="18"/>
                <w:szCs w:val="20"/>
                <w:lang w:eastAsia="en-US"/>
              </w:rPr>
              <w:t>2027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686B031" w14:textId="77777777" w:rsidR="00DD65F4" w:rsidRPr="00453CDA" w:rsidRDefault="00DD65F4" w:rsidP="00DD65F4">
            <w:pPr>
              <w:spacing w:line="276" w:lineRule="auto"/>
              <w:jc w:val="center"/>
              <w:rPr>
                <w:sz w:val="18"/>
                <w:szCs w:val="20"/>
                <w:lang w:eastAsia="en-US"/>
              </w:rPr>
            </w:pPr>
            <w:r w:rsidRPr="00453CDA">
              <w:rPr>
                <w:sz w:val="18"/>
                <w:szCs w:val="20"/>
                <w:lang w:eastAsia="en-US"/>
              </w:rPr>
              <w:t>0,30</w:t>
            </w:r>
          </w:p>
        </w:tc>
        <w:tc>
          <w:tcPr>
            <w:tcW w:w="709" w:type="dxa"/>
            <w:tcBorders>
              <w:top w:val="single" w:sz="4" w:space="0" w:color="auto"/>
              <w:left w:val="single" w:sz="4" w:space="0" w:color="auto"/>
              <w:bottom w:val="single" w:sz="4" w:space="0" w:color="auto"/>
              <w:right w:val="single" w:sz="4" w:space="0" w:color="auto"/>
            </w:tcBorders>
            <w:vAlign w:val="center"/>
            <w:hideMark/>
          </w:tcPr>
          <w:p w14:paraId="4821FCC6" w14:textId="77777777" w:rsidR="00DD65F4" w:rsidRPr="00453CDA" w:rsidRDefault="00DD65F4" w:rsidP="00DD65F4">
            <w:pPr>
              <w:spacing w:line="276" w:lineRule="auto"/>
              <w:jc w:val="center"/>
              <w:rPr>
                <w:sz w:val="18"/>
                <w:szCs w:val="20"/>
                <w:lang w:eastAsia="en-US"/>
              </w:rPr>
            </w:pPr>
            <w:r w:rsidRPr="00453CDA">
              <w:rPr>
                <w:sz w:val="18"/>
                <w:szCs w:val="20"/>
                <w:lang w:eastAsia="en-US"/>
              </w:rPr>
              <w:t>н/д</w:t>
            </w:r>
          </w:p>
        </w:tc>
        <w:tc>
          <w:tcPr>
            <w:tcW w:w="709" w:type="dxa"/>
            <w:tcBorders>
              <w:top w:val="single" w:sz="4" w:space="0" w:color="auto"/>
              <w:left w:val="single" w:sz="4" w:space="0" w:color="auto"/>
              <w:bottom w:val="single" w:sz="4" w:space="0" w:color="auto"/>
              <w:right w:val="single" w:sz="4" w:space="0" w:color="auto"/>
            </w:tcBorders>
            <w:vAlign w:val="center"/>
            <w:hideMark/>
          </w:tcPr>
          <w:p w14:paraId="5AEB21E1" w14:textId="77777777" w:rsidR="00DD65F4" w:rsidRPr="00453CDA" w:rsidRDefault="00DD65F4" w:rsidP="00DD65F4">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7F8870" w14:textId="77777777" w:rsidR="00DD65F4" w:rsidRPr="00453CDA" w:rsidRDefault="00DD65F4" w:rsidP="00DD65F4">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7CA1E00A" w14:textId="77777777" w:rsidR="00DD65F4" w:rsidRPr="00453CDA" w:rsidRDefault="00DD65F4" w:rsidP="00DD65F4">
            <w:pPr>
              <w:spacing w:line="276" w:lineRule="auto"/>
              <w:jc w:val="center"/>
              <w:rPr>
                <w:sz w:val="18"/>
                <w:szCs w:val="20"/>
                <w:lang w:eastAsia="en-US"/>
              </w:rPr>
            </w:pPr>
            <w:r w:rsidRPr="00453CDA">
              <w:rPr>
                <w:sz w:val="18"/>
                <w:szCs w:val="20"/>
                <w:lang w:eastAsia="en-US"/>
              </w:rPr>
              <w:t>0,24</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1CD80A" w14:textId="77777777" w:rsidR="00DD65F4" w:rsidRPr="00453CDA" w:rsidRDefault="00DD65F4" w:rsidP="00DD65F4">
            <w:pPr>
              <w:spacing w:line="276" w:lineRule="auto"/>
              <w:jc w:val="center"/>
              <w:rPr>
                <w:sz w:val="18"/>
                <w:szCs w:val="20"/>
                <w:lang w:eastAsia="en-US"/>
              </w:rPr>
            </w:pPr>
            <w:r w:rsidRPr="00453CDA">
              <w:rPr>
                <w:sz w:val="18"/>
                <w:szCs w:val="20"/>
                <w:lang w:eastAsia="en-US"/>
              </w:rPr>
              <w:t>0,08</w:t>
            </w:r>
          </w:p>
        </w:tc>
        <w:tc>
          <w:tcPr>
            <w:tcW w:w="850" w:type="dxa"/>
            <w:tcBorders>
              <w:top w:val="single" w:sz="4" w:space="0" w:color="auto"/>
              <w:left w:val="single" w:sz="4" w:space="0" w:color="auto"/>
              <w:bottom w:val="single" w:sz="4" w:space="0" w:color="auto"/>
              <w:right w:val="single" w:sz="4" w:space="0" w:color="auto"/>
            </w:tcBorders>
            <w:vAlign w:val="center"/>
            <w:hideMark/>
          </w:tcPr>
          <w:p w14:paraId="1298F3F1" w14:textId="77777777" w:rsidR="00DD65F4" w:rsidRPr="00453CDA" w:rsidRDefault="00DD65F4" w:rsidP="00DD65F4">
            <w:pPr>
              <w:spacing w:line="276" w:lineRule="auto"/>
              <w:jc w:val="center"/>
              <w:rPr>
                <w:sz w:val="18"/>
                <w:szCs w:val="20"/>
                <w:lang w:eastAsia="en-US"/>
              </w:rPr>
            </w:pPr>
            <w:r w:rsidRPr="00453CDA">
              <w:rPr>
                <w:sz w:val="18"/>
                <w:szCs w:val="20"/>
                <w:lang w:eastAsia="en-US"/>
              </w:rPr>
              <w:t>0,08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D32524" w14:textId="77777777" w:rsidR="00DD65F4" w:rsidRPr="00453CDA" w:rsidRDefault="00DD65F4" w:rsidP="00DD65F4">
            <w:pPr>
              <w:spacing w:line="276" w:lineRule="auto"/>
              <w:jc w:val="center"/>
              <w:rPr>
                <w:sz w:val="18"/>
                <w:szCs w:val="20"/>
                <w:lang w:eastAsia="en-US"/>
              </w:rPr>
            </w:pPr>
            <w:r w:rsidRPr="00453CDA">
              <w:rPr>
                <w:sz w:val="18"/>
                <w:szCs w:val="20"/>
                <w:lang w:eastAsia="en-US"/>
              </w:rPr>
              <w:t>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0F449F96" w14:textId="77777777" w:rsidR="00DD65F4" w:rsidRPr="00453CDA" w:rsidRDefault="00DD65F4" w:rsidP="00DD65F4">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AAF83C" w14:textId="77777777" w:rsidR="00DD65F4" w:rsidRPr="00453CDA" w:rsidRDefault="00DD65F4" w:rsidP="00DD65F4">
            <w:pPr>
              <w:spacing w:line="276" w:lineRule="auto"/>
              <w:jc w:val="center"/>
              <w:rPr>
                <w:sz w:val="18"/>
                <w:szCs w:val="20"/>
                <w:lang w:eastAsia="en-US"/>
              </w:rPr>
            </w:pPr>
            <w:r w:rsidRPr="00453CDA">
              <w:rPr>
                <w:sz w:val="18"/>
                <w:szCs w:val="20"/>
                <w:lang w:eastAsia="en-US"/>
              </w:rPr>
              <w:t>0,65</w:t>
            </w:r>
          </w:p>
        </w:tc>
        <w:tc>
          <w:tcPr>
            <w:tcW w:w="850" w:type="dxa"/>
            <w:tcBorders>
              <w:top w:val="single" w:sz="4" w:space="0" w:color="auto"/>
              <w:left w:val="single" w:sz="4" w:space="0" w:color="auto"/>
              <w:bottom w:val="single" w:sz="4" w:space="0" w:color="auto"/>
              <w:right w:val="single" w:sz="4" w:space="0" w:color="auto"/>
            </w:tcBorders>
            <w:vAlign w:val="center"/>
            <w:hideMark/>
          </w:tcPr>
          <w:p w14:paraId="7801FF38" w14:textId="77777777" w:rsidR="00DD65F4" w:rsidRPr="00453CDA" w:rsidRDefault="00DD65F4" w:rsidP="00DD65F4">
            <w:pPr>
              <w:spacing w:line="276" w:lineRule="auto"/>
              <w:jc w:val="center"/>
              <w:rPr>
                <w:sz w:val="18"/>
                <w:szCs w:val="20"/>
                <w:lang w:eastAsia="en-US"/>
              </w:rPr>
            </w:pPr>
            <w:r w:rsidRPr="00453CDA">
              <w:rPr>
                <w:sz w:val="18"/>
                <w:szCs w:val="20"/>
                <w:lang w:eastAsia="en-US"/>
              </w:rPr>
              <w:t>0,06</w:t>
            </w:r>
          </w:p>
        </w:tc>
        <w:tc>
          <w:tcPr>
            <w:tcW w:w="1240" w:type="dxa"/>
            <w:tcBorders>
              <w:top w:val="single" w:sz="4" w:space="0" w:color="auto"/>
              <w:left w:val="single" w:sz="4" w:space="0" w:color="auto"/>
              <w:bottom w:val="single" w:sz="4" w:space="0" w:color="auto"/>
              <w:right w:val="single" w:sz="4" w:space="0" w:color="auto"/>
            </w:tcBorders>
            <w:vAlign w:val="center"/>
            <w:hideMark/>
          </w:tcPr>
          <w:p w14:paraId="7FA8F6FC" w14:textId="77777777" w:rsidR="00DD65F4" w:rsidRPr="00453CDA" w:rsidRDefault="00DD65F4" w:rsidP="00DD65F4">
            <w:pPr>
              <w:spacing w:line="276" w:lineRule="auto"/>
              <w:jc w:val="center"/>
              <w:rPr>
                <w:sz w:val="18"/>
                <w:szCs w:val="20"/>
                <w:lang w:eastAsia="en-US"/>
              </w:rPr>
            </w:pPr>
            <w:r w:rsidRPr="00453CDA">
              <w:rPr>
                <w:sz w:val="18"/>
                <w:szCs w:val="20"/>
                <w:lang w:eastAsia="en-US"/>
              </w:rPr>
              <w:t>18,55%</w:t>
            </w:r>
          </w:p>
        </w:tc>
      </w:tr>
      <w:tr w:rsidR="00DD65F4" w:rsidRPr="00453CDA" w14:paraId="43A3D523" w14:textId="77777777" w:rsidTr="00DD65F4">
        <w:trPr>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06CE2BC7" w14:textId="77777777" w:rsidR="00DD65F4" w:rsidRPr="00453CDA" w:rsidRDefault="00DD65F4" w:rsidP="00DD65F4">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2E72382D" w14:textId="77777777" w:rsidR="00DD65F4" w:rsidRPr="00453CDA" w:rsidRDefault="00DD65F4" w:rsidP="00DD65F4">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EE1E9BE" w14:textId="77777777" w:rsidR="00DD65F4" w:rsidRPr="00453CDA" w:rsidRDefault="00DD65F4" w:rsidP="00DD65F4">
            <w:pPr>
              <w:spacing w:line="276" w:lineRule="auto"/>
              <w:jc w:val="center"/>
              <w:rPr>
                <w:sz w:val="18"/>
                <w:szCs w:val="20"/>
                <w:lang w:eastAsia="en-US"/>
              </w:rPr>
            </w:pPr>
            <w:r w:rsidRPr="00453CDA">
              <w:rPr>
                <w:sz w:val="18"/>
                <w:szCs w:val="20"/>
                <w:lang w:eastAsia="en-US"/>
              </w:rPr>
              <w:t>2028</w:t>
            </w:r>
          </w:p>
        </w:tc>
        <w:tc>
          <w:tcPr>
            <w:tcW w:w="708" w:type="dxa"/>
            <w:tcBorders>
              <w:top w:val="single" w:sz="4" w:space="0" w:color="auto"/>
              <w:left w:val="single" w:sz="4" w:space="0" w:color="auto"/>
              <w:bottom w:val="single" w:sz="4" w:space="0" w:color="auto"/>
              <w:right w:val="single" w:sz="4" w:space="0" w:color="auto"/>
            </w:tcBorders>
            <w:vAlign w:val="center"/>
            <w:hideMark/>
          </w:tcPr>
          <w:p w14:paraId="6BD0FE3B" w14:textId="77777777" w:rsidR="00DD65F4" w:rsidRPr="00453CDA" w:rsidRDefault="00DD65F4" w:rsidP="00DD65F4">
            <w:pPr>
              <w:spacing w:line="276" w:lineRule="auto"/>
              <w:jc w:val="center"/>
              <w:rPr>
                <w:sz w:val="18"/>
                <w:szCs w:val="20"/>
                <w:lang w:eastAsia="en-US"/>
              </w:rPr>
            </w:pPr>
            <w:r w:rsidRPr="00453CDA">
              <w:rPr>
                <w:sz w:val="18"/>
                <w:szCs w:val="20"/>
                <w:lang w:eastAsia="en-US"/>
              </w:rPr>
              <w:t>0,30</w:t>
            </w:r>
          </w:p>
        </w:tc>
        <w:tc>
          <w:tcPr>
            <w:tcW w:w="709" w:type="dxa"/>
            <w:tcBorders>
              <w:top w:val="single" w:sz="4" w:space="0" w:color="auto"/>
              <w:left w:val="single" w:sz="4" w:space="0" w:color="auto"/>
              <w:bottom w:val="single" w:sz="4" w:space="0" w:color="auto"/>
              <w:right w:val="single" w:sz="4" w:space="0" w:color="auto"/>
            </w:tcBorders>
            <w:vAlign w:val="center"/>
            <w:hideMark/>
          </w:tcPr>
          <w:p w14:paraId="4BB5FFF7" w14:textId="77777777" w:rsidR="00DD65F4" w:rsidRPr="00453CDA" w:rsidRDefault="00DD65F4" w:rsidP="00DD65F4">
            <w:pPr>
              <w:spacing w:line="276" w:lineRule="auto"/>
              <w:jc w:val="center"/>
              <w:rPr>
                <w:sz w:val="18"/>
                <w:szCs w:val="20"/>
                <w:lang w:eastAsia="en-US"/>
              </w:rPr>
            </w:pPr>
            <w:r w:rsidRPr="00453CDA">
              <w:rPr>
                <w:sz w:val="18"/>
                <w:szCs w:val="20"/>
                <w:lang w:eastAsia="en-US"/>
              </w:rPr>
              <w:t>н/д</w:t>
            </w:r>
          </w:p>
        </w:tc>
        <w:tc>
          <w:tcPr>
            <w:tcW w:w="709" w:type="dxa"/>
            <w:tcBorders>
              <w:top w:val="single" w:sz="4" w:space="0" w:color="auto"/>
              <w:left w:val="single" w:sz="4" w:space="0" w:color="auto"/>
              <w:bottom w:val="single" w:sz="4" w:space="0" w:color="auto"/>
              <w:right w:val="single" w:sz="4" w:space="0" w:color="auto"/>
            </w:tcBorders>
            <w:vAlign w:val="center"/>
            <w:hideMark/>
          </w:tcPr>
          <w:p w14:paraId="20297B2D" w14:textId="77777777" w:rsidR="00DD65F4" w:rsidRPr="00453CDA" w:rsidRDefault="00DD65F4" w:rsidP="00DD65F4">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72673C05" w14:textId="77777777" w:rsidR="00DD65F4" w:rsidRPr="00453CDA" w:rsidRDefault="00DD65F4" w:rsidP="00DD65F4">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7D768160" w14:textId="77777777" w:rsidR="00DD65F4" w:rsidRPr="00453CDA" w:rsidRDefault="00DD65F4" w:rsidP="00DD65F4">
            <w:pPr>
              <w:spacing w:line="276" w:lineRule="auto"/>
              <w:jc w:val="center"/>
              <w:rPr>
                <w:sz w:val="18"/>
                <w:szCs w:val="20"/>
                <w:lang w:eastAsia="en-US"/>
              </w:rPr>
            </w:pPr>
            <w:r w:rsidRPr="00453CDA">
              <w:rPr>
                <w:sz w:val="18"/>
                <w:szCs w:val="20"/>
                <w:lang w:eastAsia="en-US"/>
              </w:rPr>
              <w:t>0,24</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4E3FED" w14:textId="77777777" w:rsidR="00DD65F4" w:rsidRPr="00453CDA" w:rsidRDefault="00DD65F4" w:rsidP="00DD65F4">
            <w:pPr>
              <w:spacing w:line="276" w:lineRule="auto"/>
              <w:jc w:val="center"/>
              <w:rPr>
                <w:sz w:val="18"/>
                <w:szCs w:val="20"/>
                <w:lang w:eastAsia="en-US"/>
              </w:rPr>
            </w:pPr>
            <w:r w:rsidRPr="00453CDA">
              <w:rPr>
                <w:sz w:val="18"/>
                <w:szCs w:val="20"/>
                <w:lang w:eastAsia="en-US"/>
              </w:rPr>
              <w:t>0,08</w:t>
            </w:r>
          </w:p>
        </w:tc>
        <w:tc>
          <w:tcPr>
            <w:tcW w:w="850" w:type="dxa"/>
            <w:tcBorders>
              <w:top w:val="single" w:sz="4" w:space="0" w:color="auto"/>
              <w:left w:val="single" w:sz="4" w:space="0" w:color="auto"/>
              <w:bottom w:val="single" w:sz="4" w:space="0" w:color="auto"/>
              <w:right w:val="single" w:sz="4" w:space="0" w:color="auto"/>
            </w:tcBorders>
            <w:vAlign w:val="center"/>
            <w:hideMark/>
          </w:tcPr>
          <w:p w14:paraId="42F75145" w14:textId="77777777" w:rsidR="00DD65F4" w:rsidRPr="00453CDA" w:rsidRDefault="00DD65F4" w:rsidP="00DD65F4">
            <w:pPr>
              <w:spacing w:line="276" w:lineRule="auto"/>
              <w:jc w:val="center"/>
              <w:rPr>
                <w:sz w:val="18"/>
                <w:szCs w:val="20"/>
                <w:lang w:eastAsia="en-US"/>
              </w:rPr>
            </w:pPr>
            <w:r w:rsidRPr="00453CDA">
              <w:rPr>
                <w:sz w:val="18"/>
                <w:szCs w:val="20"/>
                <w:lang w:eastAsia="en-US"/>
              </w:rPr>
              <w:t>0,08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F5ACAB" w14:textId="77777777" w:rsidR="00DD65F4" w:rsidRPr="00453CDA" w:rsidRDefault="00DD65F4" w:rsidP="00DD65F4">
            <w:pPr>
              <w:spacing w:line="276" w:lineRule="auto"/>
              <w:jc w:val="center"/>
              <w:rPr>
                <w:sz w:val="18"/>
                <w:szCs w:val="20"/>
                <w:lang w:eastAsia="en-US"/>
              </w:rPr>
            </w:pPr>
            <w:r w:rsidRPr="00453CDA">
              <w:rPr>
                <w:sz w:val="18"/>
                <w:szCs w:val="20"/>
                <w:lang w:eastAsia="en-US"/>
              </w:rPr>
              <w:t>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7FEDE579" w14:textId="77777777" w:rsidR="00DD65F4" w:rsidRPr="00453CDA" w:rsidRDefault="00DD65F4" w:rsidP="00DD65F4">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64894C7D" w14:textId="77777777" w:rsidR="00DD65F4" w:rsidRPr="00453CDA" w:rsidRDefault="00DD65F4" w:rsidP="00DD65F4">
            <w:pPr>
              <w:spacing w:line="276" w:lineRule="auto"/>
              <w:jc w:val="center"/>
              <w:rPr>
                <w:sz w:val="18"/>
                <w:szCs w:val="20"/>
                <w:lang w:eastAsia="en-US"/>
              </w:rPr>
            </w:pPr>
            <w:r w:rsidRPr="00453CDA">
              <w:rPr>
                <w:sz w:val="18"/>
                <w:szCs w:val="20"/>
                <w:lang w:eastAsia="en-US"/>
              </w:rPr>
              <w:t>0,65</w:t>
            </w:r>
          </w:p>
        </w:tc>
        <w:tc>
          <w:tcPr>
            <w:tcW w:w="850" w:type="dxa"/>
            <w:tcBorders>
              <w:top w:val="single" w:sz="4" w:space="0" w:color="auto"/>
              <w:left w:val="single" w:sz="4" w:space="0" w:color="auto"/>
              <w:bottom w:val="single" w:sz="4" w:space="0" w:color="auto"/>
              <w:right w:val="single" w:sz="4" w:space="0" w:color="auto"/>
            </w:tcBorders>
            <w:vAlign w:val="center"/>
            <w:hideMark/>
          </w:tcPr>
          <w:p w14:paraId="0248493B" w14:textId="77777777" w:rsidR="00DD65F4" w:rsidRPr="00453CDA" w:rsidRDefault="00DD65F4" w:rsidP="00DD65F4">
            <w:pPr>
              <w:spacing w:line="276" w:lineRule="auto"/>
              <w:jc w:val="center"/>
              <w:rPr>
                <w:sz w:val="18"/>
                <w:szCs w:val="20"/>
                <w:lang w:eastAsia="en-US"/>
              </w:rPr>
            </w:pPr>
            <w:r w:rsidRPr="00453CDA">
              <w:rPr>
                <w:sz w:val="18"/>
                <w:szCs w:val="20"/>
                <w:lang w:eastAsia="en-US"/>
              </w:rPr>
              <w:t>0,06</w:t>
            </w:r>
          </w:p>
        </w:tc>
        <w:tc>
          <w:tcPr>
            <w:tcW w:w="1240" w:type="dxa"/>
            <w:tcBorders>
              <w:top w:val="single" w:sz="4" w:space="0" w:color="auto"/>
              <w:left w:val="single" w:sz="4" w:space="0" w:color="auto"/>
              <w:bottom w:val="single" w:sz="4" w:space="0" w:color="auto"/>
              <w:right w:val="single" w:sz="4" w:space="0" w:color="auto"/>
            </w:tcBorders>
            <w:vAlign w:val="center"/>
            <w:hideMark/>
          </w:tcPr>
          <w:p w14:paraId="2A2E0C8A" w14:textId="77777777" w:rsidR="00DD65F4" w:rsidRPr="00453CDA" w:rsidRDefault="00DD65F4" w:rsidP="00DD65F4">
            <w:pPr>
              <w:spacing w:line="276" w:lineRule="auto"/>
              <w:jc w:val="center"/>
              <w:rPr>
                <w:sz w:val="18"/>
                <w:szCs w:val="20"/>
                <w:lang w:eastAsia="en-US"/>
              </w:rPr>
            </w:pPr>
            <w:r w:rsidRPr="00453CDA">
              <w:rPr>
                <w:sz w:val="18"/>
                <w:szCs w:val="20"/>
                <w:lang w:eastAsia="en-US"/>
              </w:rPr>
              <w:t>18,55%</w:t>
            </w:r>
          </w:p>
        </w:tc>
      </w:tr>
      <w:tr w:rsidR="00DD65F4" w:rsidRPr="00453CDA" w14:paraId="6A56F852" w14:textId="77777777" w:rsidTr="00DD65F4">
        <w:trPr>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7F3489BC" w14:textId="77777777" w:rsidR="00DD65F4" w:rsidRPr="00453CDA" w:rsidRDefault="00DD65F4" w:rsidP="00DD65F4">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1D94F253" w14:textId="77777777" w:rsidR="00DD65F4" w:rsidRPr="00453CDA" w:rsidRDefault="00DD65F4" w:rsidP="00DD65F4">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6212BE5" w14:textId="77777777" w:rsidR="00DD65F4" w:rsidRPr="00453CDA" w:rsidRDefault="00DD65F4" w:rsidP="00DD65F4">
            <w:pPr>
              <w:spacing w:line="276" w:lineRule="auto"/>
              <w:jc w:val="center"/>
              <w:rPr>
                <w:sz w:val="18"/>
                <w:szCs w:val="20"/>
                <w:lang w:eastAsia="en-US"/>
              </w:rPr>
            </w:pPr>
            <w:r w:rsidRPr="00453CDA">
              <w:rPr>
                <w:sz w:val="18"/>
                <w:szCs w:val="20"/>
                <w:lang w:eastAsia="en-US"/>
              </w:rPr>
              <w:t>2029</w:t>
            </w:r>
          </w:p>
        </w:tc>
        <w:tc>
          <w:tcPr>
            <w:tcW w:w="708" w:type="dxa"/>
            <w:tcBorders>
              <w:top w:val="single" w:sz="4" w:space="0" w:color="auto"/>
              <w:left w:val="single" w:sz="4" w:space="0" w:color="auto"/>
              <w:bottom w:val="single" w:sz="4" w:space="0" w:color="auto"/>
              <w:right w:val="single" w:sz="4" w:space="0" w:color="auto"/>
            </w:tcBorders>
            <w:vAlign w:val="center"/>
            <w:hideMark/>
          </w:tcPr>
          <w:p w14:paraId="719DF6E9" w14:textId="77777777" w:rsidR="00DD65F4" w:rsidRPr="00453CDA" w:rsidRDefault="00DD65F4" w:rsidP="00DD65F4">
            <w:pPr>
              <w:spacing w:line="276" w:lineRule="auto"/>
              <w:jc w:val="center"/>
              <w:rPr>
                <w:sz w:val="18"/>
                <w:szCs w:val="20"/>
                <w:lang w:eastAsia="en-US"/>
              </w:rPr>
            </w:pPr>
            <w:r w:rsidRPr="00453CDA">
              <w:rPr>
                <w:sz w:val="18"/>
                <w:szCs w:val="20"/>
                <w:lang w:eastAsia="en-US"/>
              </w:rPr>
              <w:t>0,30</w:t>
            </w:r>
          </w:p>
        </w:tc>
        <w:tc>
          <w:tcPr>
            <w:tcW w:w="709" w:type="dxa"/>
            <w:tcBorders>
              <w:top w:val="single" w:sz="4" w:space="0" w:color="auto"/>
              <w:left w:val="single" w:sz="4" w:space="0" w:color="auto"/>
              <w:bottom w:val="single" w:sz="4" w:space="0" w:color="auto"/>
              <w:right w:val="single" w:sz="4" w:space="0" w:color="auto"/>
            </w:tcBorders>
            <w:vAlign w:val="center"/>
            <w:hideMark/>
          </w:tcPr>
          <w:p w14:paraId="54163943" w14:textId="77777777" w:rsidR="00DD65F4" w:rsidRPr="00453CDA" w:rsidRDefault="00DD65F4" w:rsidP="00DD65F4">
            <w:pPr>
              <w:spacing w:line="276" w:lineRule="auto"/>
              <w:jc w:val="center"/>
              <w:rPr>
                <w:sz w:val="18"/>
                <w:szCs w:val="20"/>
                <w:lang w:eastAsia="en-US"/>
              </w:rPr>
            </w:pPr>
            <w:r w:rsidRPr="00453CDA">
              <w:rPr>
                <w:sz w:val="18"/>
                <w:szCs w:val="20"/>
                <w:lang w:eastAsia="en-US"/>
              </w:rPr>
              <w:t>н/д</w:t>
            </w:r>
          </w:p>
        </w:tc>
        <w:tc>
          <w:tcPr>
            <w:tcW w:w="709" w:type="dxa"/>
            <w:tcBorders>
              <w:top w:val="single" w:sz="4" w:space="0" w:color="auto"/>
              <w:left w:val="single" w:sz="4" w:space="0" w:color="auto"/>
              <w:bottom w:val="single" w:sz="4" w:space="0" w:color="auto"/>
              <w:right w:val="single" w:sz="4" w:space="0" w:color="auto"/>
            </w:tcBorders>
            <w:vAlign w:val="center"/>
            <w:hideMark/>
          </w:tcPr>
          <w:p w14:paraId="739F997A" w14:textId="77777777" w:rsidR="00DD65F4" w:rsidRPr="00453CDA" w:rsidRDefault="00DD65F4" w:rsidP="00DD65F4">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CCFCADD" w14:textId="77777777" w:rsidR="00DD65F4" w:rsidRPr="00453CDA" w:rsidRDefault="00DD65F4" w:rsidP="00DD65F4">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A66FB4" w14:textId="77777777" w:rsidR="00DD65F4" w:rsidRPr="00453CDA" w:rsidRDefault="00DD65F4" w:rsidP="00DD65F4">
            <w:pPr>
              <w:spacing w:line="276" w:lineRule="auto"/>
              <w:jc w:val="center"/>
              <w:rPr>
                <w:sz w:val="18"/>
                <w:szCs w:val="20"/>
                <w:lang w:eastAsia="en-US"/>
              </w:rPr>
            </w:pPr>
            <w:r w:rsidRPr="00453CDA">
              <w:rPr>
                <w:sz w:val="18"/>
                <w:szCs w:val="20"/>
                <w:lang w:eastAsia="en-US"/>
              </w:rPr>
              <w:t>0,24</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182A0D" w14:textId="77777777" w:rsidR="00DD65F4" w:rsidRPr="00453CDA" w:rsidRDefault="00DD65F4" w:rsidP="00DD65F4">
            <w:pPr>
              <w:spacing w:line="276" w:lineRule="auto"/>
              <w:jc w:val="center"/>
              <w:rPr>
                <w:sz w:val="18"/>
                <w:szCs w:val="20"/>
                <w:lang w:eastAsia="en-US"/>
              </w:rPr>
            </w:pPr>
            <w:r w:rsidRPr="00453CDA">
              <w:rPr>
                <w:sz w:val="18"/>
                <w:szCs w:val="20"/>
                <w:lang w:eastAsia="en-US"/>
              </w:rPr>
              <w:t>0,08</w:t>
            </w:r>
          </w:p>
        </w:tc>
        <w:tc>
          <w:tcPr>
            <w:tcW w:w="850" w:type="dxa"/>
            <w:tcBorders>
              <w:top w:val="single" w:sz="4" w:space="0" w:color="auto"/>
              <w:left w:val="single" w:sz="4" w:space="0" w:color="auto"/>
              <w:bottom w:val="single" w:sz="4" w:space="0" w:color="auto"/>
              <w:right w:val="single" w:sz="4" w:space="0" w:color="auto"/>
            </w:tcBorders>
            <w:vAlign w:val="center"/>
            <w:hideMark/>
          </w:tcPr>
          <w:p w14:paraId="40121083" w14:textId="77777777" w:rsidR="00DD65F4" w:rsidRPr="00453CDA" w:rsidRDefault="00DD65F4" w:rsidP="00DD65F4">
            <w:pPr>
              <w:spacing w:line="276" w:lineRule="auto"/>
              <w:jc w:val="center"/>
              <w:rPr>
                <w:sz w:val="18"/>
                <w:szCs w:val="20"/>
                <w:lang w:eastAsia="en-US"/>
              </w:rPr>
            </w:pPr>
            <w:r w:rsidRPr="00453CDA">
              <w:rPr>
                <w:sz w:val="18"/>
                <w:szCs w:val="20"/>
                <w:lang w:eastAsia="en-US"/>
              </w:rPr>
              <w:t>0,08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1038A0" w14:textId="77777777" w:rsidR="00DD65F4" w:rsidRPr="00453CDA" w:rsidRDefault="00DD65F4" w:rsidP="00DD65F4">
            <w:pPr>
              <w:spacing w:line="276" w:lineRule="auto"/>
              <w:jc w:val="center"/>
              <w:rPr>
                <w:sz w:val="18"/>
                <w:szCs w:val="20"/>
                <w:lang w:eastAsia="en-US"/>
              </w:rPr>
            </w:pPr>
            <w:r w:rsidRPr="00453CDA">
              <w:rPr>
                <w:sz w:val="18"/>
                <w:szCs w:val="20"/>
                <w:lang w:eastAsia="en-US"/>
              </w:rPr>
              <w:t>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59590D18" w14:textId="77777777" w:rsidR="00DD65F4" w:rsidRPr="00453CDA" w:rsidRDefault="00DD65F4" w:rsidP="00DD65F4">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85829AF" w14:textId="77777777" w:rsidR="00DD65F4" w:rsidRPr="00453CDA" w:rsidRDefault="00DD65F4" w:rsidP="00DD65F4">
            <w:pPr>
              <w:spacing w:line="276" w:lineRule="auto"/>
              <w:jc w:val="center"/>
              <w:rPr>
                <w:sz w:val="18"/>
                <w:szCs w:val="20"/>
                <w:lang w:eastAsia="en-US"/>
              </w:rPr>
            </w:pPr>
            <w:r w:rsidRPr="00453CDA">
              <w:rPr>
                <w:sz w:val="18"/>
                <w:szCs w:val="20"/>
                <w:lang w:eastAsia="en-US"/>
              </w:rPr>
              <w:t>0,65</w:t>
            </w:r>
          </w:p>
        </w:tc>
        <w:tc>
          <w:tcPr>
            <w:tcW w:w="850" w:type="dxa"/>
            <w:tcBorders>
              <w:top w:val="single" w:sz="4" w:space="0" w:color="auto"/>
              <w:left w:val="single" w:sz="4" w:space="0" w:color="auto"/>
              <w:bottom w:val="single" w:sz="4" w:space="0" w:color="auto"/>
              <w:right w:val="single" w:sz="4" w:space="0" w:color="auto"/>
            </w:tcBorders>
            <w:vAlign w:val="center"/>
            <w:hideMark/>
          </w:tcPr>
          <w:p w14:paraId="794401DA" w14:textId="77777777" w:rsidR="00DD65F4" w:rsidRPr="00453CDA" w:rsidRDefault="00DD65F4" w:rsidP="00DD65F4">
            <w:pPr>
              <w:spacing w:line="276" w:lineRule="auto"/>
              <w:jc w:val="center"/>
              <w:rPr>
                <w:sz w:val="18"/>
                <w:szCs w:val="20"/>
                <w:lang w:eastAsia="en-US"/>
              </w:rPr>
            </w:pPr>
            <w:r w:rsidRPr="00453CDA">
              <w:rPr>
                <w:sz w:val="18"/>
                <w:szCs w:val="20"/>
                <w:lang w:eastAsia="en-US"/>
              </w:rPr>
              <w:t>0,06</w:t>
            </w:r>
          </w:p>
        </w:tc>
        <w:tc>
          <w:tcPr>
            <w:tcW w:w="1240" w:type="dxa"/>
            <w:tcBorders>
              <w:top w:val="single" w:sz="4" w:space="0" w:color="auto"/>
              <w:left w:val="single" w:sz="4" w:space="0" w:color="auto"/>
              <w:bottom w:val="single" w:sz="4" w:space="0" w:color="auto"/>
              <w:right w:val="single" w:sz="4" w:space="0" w:color="auto"/>
            </w:tcBorders>
            <w:vAlign w:val="center"/>
            <w:hideMark/>
          </w:tcPr>
          <w:p w14:paraId="4107FBE3" w14:textId="77777777" w:rsidR="00DD65F4" w:rsidRPr="00453CDA" w:rsidRDefault="00DD65F4" w:rsidP="00DD65F4">
            <w:pPr>
              <w:spacing w:line="276" w:lineRule="auto"/>
              <w:jc w:val="center"/>
              <w:rPr>
                <w:sz w:val="18"/>
                <w:szCs w:val="20"/>
                <w:lang w:eastAsia="en-US"/>
              </w:rPr>
            </w:pPr>
            <w:r w:rsidRPr="00453CDA">
              <w:rPr>
                <w:sz w:val="18"/>
                <w:szCs w:val="20"/>
                <w:lang w:eastAsia="en-US"/>
              </w:rPr>
              <w:t>18,55%</w:t>
            </w:r>
          </w:p>
        </w:tc>
      </w:tr>
      <w:tr w:rsidR="00DD65F4" w:rsidRPr="00453CDA" w14:paraId="13C28C20" w14:textId="77777777" w:rsidTr="00DD65F4">
        <w:trPr>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25815F39" w14:textId="77777777" w:rsidR="00DD65F4" w:rsidRPr="00453CDA" w:rsidRDefault="00DD65F4" w:rsidP="00DD65F4">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6F2EC3BA" w14:textId="77777777" w:rsidR="00DD65F4" w:rsidRPr="00453CDA" w:rsidRDefault="00DD65F4" w:rsidP="00DD65F4">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017B559" w14:textId="77777777" w:rsidR="00DD65F4" w:rsidRPr="00453CDA" w:rsidRDefault="00DD65F4" w:rsidP="00DD65F4">
            <w:pPr>
              <w:spacing w:line="276" w:lineRule="auto"/>
              <w:jc w:val="center"/>
              <w:rPr>
                <w:sz w:val="18"/>
                <w:szCs w:val="20"/>
                <w:lang w:eastAsia="en-US"/>
              </w:rPr>
            </w:pPr>
            <w:r w:rsidRPr="00453CDA">
              <w:rPr>
                <w:sz w:val="18"/>
                <w:szCs w:val="20"/>
                <w:lang w:eastAsia="en-US"/>
              </w:rPr>
              <w:t>2030</w:t>
            </w:r>
          </w:p>
        </w:tc>
        <w:tc>
          <w:tcPr>
            <w:tcW w:w="708" w:type="dxa"/>
            <w:tcBorders>
              <w:top w:val="single" w:sz="4" w:space="0" w:color="auto"/>
              <w:left w:val="single" w:sz="4" w:space="0" w:color="auto"/>
              <w:bottom w:val="single" w:sz="4" w:space="0" w:color="auto"/>
              <w:right w:val="single" w:sz="4" w:space="0" w:color="auto"/>
            </w:tcBorders>
            <w:vAlign w:val="center"/>
            <w:hideMark/>
          </w:tcPr>
          <w:p w14:paraId="5894FE0F" w14:textId="77777777" w:rsidR="00DD65F4" w:rsidRPr="00453CDA" w:rsidRDefault="00DD65F4" w:rsidP="00DD65F4">
            <w:pPr>
              <w:spacing w:line="276" w:lineRule="auto"/>
              <w:jc w:val="center"/>
              <w:rPr>
                <w:sz w:val="18"/>
                <w:szCs w:val="20"/>
                <w:lang w:eastAsia="en-US"/>
              </w:rPr>
            </w:pPr>
            <w:r w:rsidRPr="00453CDA">
              <w:rPr>
                <w:sz w:val="18"/>
                <w:szCs w:val="20"/>
                <w:lang w:eastAsia="en-US"/>
              </w:rPr>
              <w:t>0,30</w:t>
            </w:r>
          </w:p>
        </w:tc>
        <w:tc>
          <w:tcPr>
            <w:tcW w:w="709" w:type="dxa"/>
            <w:tcBorders>
              <w:top w:val="single" w:sz="4" w:space="0" w:color="auto"/>
              <w:left w:val="single" w:sz="4" w:space="0" w:color="auto"/>
              <w:bottom w:val="single" w:sz="4" w:space="0" w:color="auto"/>
              <w:right w:val="single" w:sz="4" w:space="0" w:color="auto"/>
            </w:tcBorders>
            <w:vAlign w:val="center"/>
            <w:hideMark/>
          </w:tcPr>
          <w:p w14:paraId="66E3607C" w14:textId="77777777" w:rsidR="00DD65F4" w:rsidRPr="00453CDA" w:rsidRDefault="00DD65F4" w:rsidP="00DD65F4">
            <w:pPr>
              <w:spacing w:line="276" w:lineRule="auto"/>
              <w:jc w:val="center"/>
              <w:rPr>
                <w:sz w:val="18"/>
                <w:szCs w:val="20"/>
                <w:lang w:eastAsia="en-US"/>
              </w:rPr>
            </w:pPr>
            <w:r w:rsidRPr="00453CDA">
              <w:rPr>
                <w:sz w:val="18"/>
                <w:szCs w:val="20"/>
                <w:lang w:eastAsia="en-US"/>
              </w:rPr>
              <w:t>н/д</w:t>
            </w:r>
          </w:p>
        </w:tc>
        <w:tc>
          <w:tcPr>
            <w:tcW w:w="709" w:type="dxa"/>
            <w:tcBorders>
              <w:top w:val="single" w:sz="4" w:space="0" w:color="auto"/>
              <w:left w:val="single" w:sz="4" w:space="0" w:color="auto"/>
              <w:bottom w:val="single" w:sz="4" w:space="0" w:color="auto"/>
              <w:right w:val="single" w:sz="4" w:space="0" w:color="auto"/>
            </w:tcBorders>
            <w:vAlign w:val="center"/>
            <w:hideMark/>
          </w:tcPr>
          <w:p w14:paraId="3BF9697C" w14:textId="77777777" w:rsidR="00DD65F4" w:rsidRPr="00453CDA" w:rsidRDefault="00DD65F4" w:rsidP="00DD65F4">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509E39" w14:textId="77777777" w:rsidR="00DD65F4" w:rsidRPr="00453CDA" w:rsidRDefault="00DD65F4" w:rsidP="00DD65F4">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1D2EB4A" w14:textId="77777777" w:rsidR="00DD65F4" w:rsidRPr="00453CDA" w:rsidRDefault="00DD65F4" w:rsidP="00DD65F4">
            <w:pPr>
              <w:spacing w:line="276" w:lineRule="auto"/>
              <w:jc w:val="center"/>
              <w:rPr>
                <w:sz w:val="18"/>
                <w:szCs w:val="20"/>
                <w:lang w:eastAsia="en-US"/>
              </w:rPr>
            </w:pPr>
            <w:r w:rsidRPr="00453CDA">
              <w:rPr>
                <w:sz w:val="18"/>
                <w:szCs w:val="20"/>
                <w:lang w:eastAsia="en-US"/>
              </w:rPr>
              <w:t>0,24</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995605" w14:textId="77777777" w:rsidR="00DD65F4" w:rsidRPr="00453CDA" w:rsidRDefault="00DD65F4" w:rsidP="00DD65F4">
            <w:pPr>
              <w:spacing w:line="276" w:lineRule="auto"/>
              <w:jc w:val="center"/>
              <w:rPr>
                <w:sz w:val="18"/>
                <w:szCs w:val="20"/>
                <w:lang w:eastAsia="en-US"/>
              </w:rPr>
            </w:pPr>
            <w:r w:rsidRPr="00453CDA">
              <w:rPr>
                <w:sz w:val="18"/>
                <w:szCs w:val="20"/>
                <w:lang w:eastAsia="en-US"/>
              </w:rPr>
              <w:t>0,08</w:t>
            </w:r>
          </w:p>
        </w:tc>
        <w:tc>
          <w:tcPr>
            <w:tcW w:w="850" w:type="dxa"/>
            <w:tcBorders>
              <w:top w:val="single" w:sz="4" w:space="0" w:color="auto"/>
              <w:left w:val="single" w:sz="4" w:space="0" w:color="auto"/>
              <w:bottom w:val="single" w:sz="4" w:space="0" w:color="auto"/>
              <w:right w:val="single" w:sz="4" w:space="0" w:color="auto"/>
            </w:tcBorders>
            <w:vAlign w:val="center"/>
            <w:hideMark/>
          </w:tcPr>
          <w:p w14:paraId="2C85B304" w14:textId="77777777" w:rsidR="00DD65F4" w:rsidRPr="00453CDA" w:rsidRDefault="00DD65F4" w:rsidP="00DD65F4">
            <w:pPr>
              <w:spacing w:line="276" w:lineRule="auto"/>
              <w:jc w:val="center"/>
              <w:rPr>
                <w:sz w:val="18"/>
                <w:szCs w:val="20"/>
                <w:lang w:eastAsia="en-US"/>
              </w:rPr>
            </w:pPr>
            <w:r w:rsidRPr="00453CDA">
              <w:rPr>
                <w:sz w:val="18"/>
                <w:szCs w:val="20"/>
                <w:lang w:eastAsia="en-US"/>
              </w:rPr>
              <w:t>0,08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3178F2" w14:textId="77777777" w:rsidR="00DD65F4" w:rsidRPr="00453CDA" w:rsidRDefault="00DD65F4" w:rsidP="00DD65F4">
            <w:pPr>
              <w:spacing w:line="276" w:lineRule="auto"/>
              <w:jc w:val="center"/>
              <w:rPr>
                <w:sz w:val="18"/>
                <w:szCs w:val="20"/>
                <w:lang w:eastAsia="en-US"/>
              </w:rPr>
            </w:pPr>
            <w:r w:rsidRPr="00453CDA">
              <w:rPr>
                <w:sz w:val="18"/>
                <w:szCs w:val="20"/>
                <w:lang w:eastAsia="en-US"/>
              </w:rPr>
              <w:t>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24F9A33F" w14:textId="77777777" w:rsidR="00DD65F4" w:rsidRPr="00453CDA" w:rsidRDefault="00DD65F4" w:rsidP="00DD65F4">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F87EBB" w14:textId="77777777" w:rsidR="00DD65F4" w:rsidRPr="00453CDA" w:rsidRDefault="00DD65F4" w:rsidP="00DD65F4">
            <w:pPr>
              <w:spacing w:line="276" w:lineRule="auto"/>
              <w:jc w:val="center"/>
              <w:rPr>
                <w:sz w:val="18"/>
                <w:szCs w:val="20"/>
                <w:lang w:eastAsia="en-US"/>
              </w:rPr>
            </w:pPr>
            <w:r w:rsidRPr="00453CDA">
              <w:rPr>
                <w:sz w:val="18"/>
                <w:szCs w:val="20"/>
                <w:lang w:eastAsia="en-US"/>
              </w:rPr>
              <w:t>0,65</w:t>
            </w:r>
          </w:p>
        </w:tc>
        <w:tc>
          <w:tcPr>
            <w:tcW w:w="850" w:type="dxa"/>
            <w:tcBorders>
              <w:top w:val="single" w:sz="4" w:space="0" w:color="auto"/>
              <w:left w:val="single" w:sz="4" w:space="0" w:color="auto"/>
              <w:bottom w:val="single" w:sz="4" w:space="0" w:color="auto"/>
              <w:right w:val="single" w:sz="4" w:space="0" w:color="auto"/>
            </w:tcBorders>
            <w:vAlign w:val="center"/>
            <w:hideMark/>
          </w:tcPr>
          <w:p w14:paraId="3322936B" w14:textId="77777777" w:rsidR="00DD65F4" w:rsidRPr="00453CDA" w:rsidRDefault="00DD65F4" w:rsidP="00DD65F4">
            <w:pPr>
              <w:spacing w:line="276" w:lineRule="auto"/>
              <w:jc w:val="center"/>
              <w:rPr>
                <w:sz w:val="18"/>
                <w:szCs w:val="20"/>
                <w:lang w:eastAsia="en-US"/>
              </w:rPr>
            </w:pPr>
            <w:r w:rsidRPr="00453CDA">
              <w:rPr>
                <w:sz w:val="18"/>
                <w:szCs w:val="20"/>
                <w:lang w:eastAsia="en-US"/>
              </w:rPr>
              <w:t>0,06</w:t>
            </w:r>
          </w:p>
        </w:tc>
        <w:tc>
          <w:tcPr>
            <w:tcW w:w="1240" w:type="dxa"/>
            <w:tcBorders>
              <w:top w:val="single" w:sz="4" w:space="0" w:color="auto"/>
              <w:left w:val="single" w:sz="4" w:space="0" w:color="auto"/>
              <w:bottom w:val="single" w:sz="4" w:space="0" w:color="auto"/>
              <w:right w:val="single" w:sz="4" w:space="0" w:color="auto"/>
            </w:tcBorders>
            <w:vAlign w:val="center"/>
            <w:hideMark/>
          </w:tcPr>
          <w:p w14:paraId="507E2E49" w14:textId="77777777" w:rsidR="00DD65F4" w:rsidRPr="00453CDA" w:rsidRDefault="00DD65F4" w:rsidP="00DD65F4">
            <w:pPr>
              <w:spacing w:line="276" w:lineRule="auto"/>
              <w:jc w:val="center"/>
              <w:rPr>
                <w:sz w:val="18"/>
                <w:szCs w:val="20"/>
                <w:lang w:eastAsia="en-US"/>
              </w:rPr>
            </w:pPr>
            <w:r w:rsidRPr="00453CDA">
              <w:rPr>
                <w:sz w:val="18"/>
                <w:szCs w:val="20"/>
                <w:lang w:eastAsia="en-US"/>
              </w:rPr>
              <w:t>18,55%</w:t>
            </w:r>
          </w:p>
        </w:tc>
      </w:tr>
      <w:tr w:rsidR="00DD65F4" w:rsidRPr="00453CDA" w14:paraId="5BC4E5AE" w14:textId="77777777" w:rsidTr="00DD65F4">
        <w:trPr>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298666CB" w14:textId="77777777" w:rsidR="00DD65F4" w:rsidRPr="00453CDA" w:rsidRDefault="00DD65F4" w:rsidP="00DD65F4">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242231F2" w14:textId="77777777" w:rsidR="00DD65F4" w:rsidRPr="00453CDA" w:rsidRDefault="00DD65F4" w:rsidP="00DD65F4">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EE2CD3B" w14:textId="77777777" w:rsidR="00DD65F4" w:rsidRPr="00453CDA" w:rsidRDefault="00DD65F4" w:rsidP="00DD65F4">
            <w:pPr>
              <w:spacing w:line="276" w:lineRule="auto"/>
              <w:jc w:val="center"/>
              <w:rPr>
                <w:sz w:val="18"/>
                <w:szCs w:val="20"/>
                <w:lang w:eastAsia="en-US"/>
              </w:rPr>
            </w:pPr>
            <w:r w:rsidRPr="00453CDA">
              <w:rPr>
                <w:sz w:val="18"/>
                <w:szCs w:val="20"/>
                <w:lang w:eastAsia="en-US"/>
              </w:rPr>
              <w:t>2031-2040</w:t>
            </w:r>
          </w:p>
        </w:tc>
        <w:tc>
          <w:tcPr>
            <w:tcW w:w="708" w:type="dxa"/>
            <w:tcBorders>
              <w:top w:val="single" w:sz="4" w:space="0" w:color="auto"/>
              <w:left w:val="single" w:sz="4" w:space="0" w:color="auto"/>
              <w:bottom w:val="single" w:sz="4" w:space="0" w:color="auto"/>
              <w:right w:val="single" w:sz="4" w:space="0" w:color="auto"/>
            </w:tcBorders>
            <w:vAlign w:val="center"/>
            <w:hideMark/>
          </w:tcPr>
          <w:p w14:paraId="6DE832BD" w14:textId="77777777" w:rsidR="00DD65F4" w:rsidRPr="00453CDA" w:rsidRDefault="00DD65F4" w:rsidP="00DD65F4">
            <w:pPr>
              <w:spacing w:line="276" w:lineRule="auto"/>
              <w:jc w:val="center"/>
              <w:rPr>
                <w:sz w:val="18"/>
                <w:szCs w:val="20"/>
                <w:lang w:eastAsia="en-US"/>
              </w:rPr>
            </w:pPr>
            <w:r w:rsidRPr="00453CDA">
              <w:rPr>
                <w:sz w:val="18"/>
                <w:szCs w:val="20"/>
                <w:lang w:eastAsia="en-US"/>
              </w:rPr>
              <w:t>0,30</w:t>
            </w:r>
          </w:p>
        </w:tc>
        <w:tc>
          <w:tcPr>
            <w:tcW w:w="709" w:type="dxa"/>
            <w:tcBorders>
              <w:top w:val="single" w:sz="4" w:space="0" w:color="auto"/>
              <w:left w:val="single" w:sz="4" w:space="0" w:color="auto"/>
              <w:bottom w:val="single" w:sz="4" w:space="0" w:color="auto"/>
              <w:right w:val="single" w:sz="4" w:space="0" w:color="auto"/>
            </w:tcBorders>
            <w:vAlign w:val="center"/>
            <w:hideMark/>
          </w:tcPr>
          <w:p w14:paraId="7FEF627C" w14:textId="77777777" w:rsidR="00DD65F4" w:rsidRPr="00453CDA" w:rsidRDefault="00DD65F4" w:rsidP="00DD65F4">
            <w:pPr>
              <w:spacing w:line="276" w:lineRule="auto"/>
              <w:jc w:val="center"/>
              <w:rPr>
                <w:sz w:val="18"/>
                <w:szCs w:val="20"/>
                <w:lang w:eastAsia="en-US"/>
              </w:rPr>
            </w:pPr>
            <w:r w:rsidRPr="00453CDA">
              <w:rPr>
                <w:sz w:val="18"/>
                <w:szCs w:val="20"/>
                <w:lang w:eastAsia="en-US"/>
              </w:rPr>
              <w:t>н/д</w:t>
            </w:r>
          </w:p>
        </w:tc>
        <w:tc>
          <w:tcPr>
            <w:tcW w:w="709" w:type="dxa"/>
            <w:tcBorders>
              <w:top w:val="single" w:sz="4" w:space="0" w:color="auto"/>
              <w:left w:val="single" w:sz="4" w:space="0" w:color="auto"/>
              <w:bottom w:val="single" w:sz="4" w:space="0" w:color="auto"/>
              <w:right w:val="single" w:sz="4" w:space="0" w:color="auto"/>
            </w:tcBorders>
            <w:vAlign w:val="center"/>
            <w:hideMark/>
          </w:tcPr>
          <w:p w14:paraId="1DA2298F" w14:textId="77777777" w:rsidR="00DD65F4" w:rsidRPr="00453CDA" w:rsidRDefault="00DD65F4" w:rsidP="00DD65F4">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712105D3" w14:textId="77777777" w:rsidR="00DD65F4" w:rsidRPr="00453CDA" w:rsidRDefault="00DD65F4" w:rsidP="00DD65F4">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1AE9564F" w14:textId="77777777" w:rsidR="00DD65F4" w:rsidRPr="00453CDA" w:rsidRDefault="00DD65F4" w:rsidP="00DD65F4">
            <w:pPr>
              <w:spacing w:line="276" w:lineRule="auto"/>
              <w:jc w:val="center"/>
              <w:rPr>
                <w:sz w:val="18"/>
                <w:szCs w:val="20"/>
                <w:lang w:eastAsia="en-US"/>
              </w:rPr>
            </w:pPr>
            <w:r w:rsidRPr="00453CDA">
              <w:rPr>
                <w:sz w:val="18"/>
                <w:szCs w:val="20"/>
                <w:lang w:eastAsia="en-US"/>
              </w:rPr>
              <w:t>0,24</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A0C27C" w14:textId="77777777" w:rsidR="00DD65F4" w:rsidRPr="00453CDA" w:rsidRDefault="00DD65F4" w:rsidP="00DD65F4">
            <w:pPr>
              <w:spacing w:line="276" w:lineRule="auto"/>
              <w:jc w:val="center"/>
              <w:rPr>
                <w:sz w:val="18"/>
                <w:szCs w:val="20"/>
                <w:lang w:eastAsia="en-US"/>
              </w:rPr>
            </w:pPr>
            <w:r w:rsidRPr="00453CDA">
              <w:rPr>
                <w:sz w:val="18"/>
                <w:szCs w:val="20"/>
                <w:lang w:eastAsia="en-US"/>
              </w:rPr>
              <w:t>0,08</w:t>
            </w:r>
          </w:p>
        </w:tc>
        <w:tc>
          <w:tcPr>
            <w:tcW w:w="850" w:type="dxa"/>
            <w:tcBorders>
              <w:top w:val="single" w:sz="4" w:space="0" w:color="auto"/>
              <w:left w:val="single" w:sz="4" w:space="0" w:color="auto"/>
              <w:bottom w:val="single" w:sz="4" w:space="0" w:color="auto"/>
              <w:right w:val="single" w:sz="4" w:space="0" w:color="auto"/>
            </w:tcBorders>
            <w:vAlign w:val="center"/>
            <w:hideMark/>
          </w:tcPr>
          <w:p w14:paraId="2651C1DA" w14:textId="77777777" w:rsidR="00DD65F4" w:rsidRPr="00453CDA" w:rsidRDefault="00DD65F4" w:rsidP="00DD65F4">
            <w:pPr>
              <w:spacing w:line="276" w:lineRule="auto"/>
              <w:jc w:val="center"/>
              <w:rPr>
                <w:sz w:val="18"/>
                <w:szCs w:val="20"/>
                <w:lang w:eastAsia="en-US"/>
              </w:rPr>
            </w:pPr>
            <w:r w:rsidRPr="00453CDA">
              <w:rPr>
                <w:sz w:val="18"/>
                <w:szCs w:val="20"/>
                <w:lang w:eastAsia="en-US"/>
              </w:rPr>
              <w:t>0,08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868184" w14:textId="77777777" w:rsidR="00DD65F4" w:rsidRPr="00453CDA" w:rsidRDefault="00DD65F4" w:rsidP="00DD65F4">
            <w:pPr>
              <w:spacing w:line="276" w:lineRule="auto"/>
              <w:jc w:val="center"/>
              <w:rPr>
                <w:sz w:val="18"/>
                <w:szCs w:val="20"/>
                <w:lang w:eastAsia="en-US"/>
              </w:rPr>
            </w:pPr>
            <w:r w:rsidRPr="00453CDA">
              <w:rPr>
                <w:sz w:val="18"/>
                <w:szCs w:val="20"/>
                <w:lang w:eastAsia="en-US"/>
              </w:rPr>
              <w:t>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237D12" w14:textId="77777777" w:rsidR="00DD65F4" w:rsidRPr="00453CDA" w:rsidRDefault="00DD65F4" w:rsidP="00DD65F4">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7481E664" w14:textId="77777777" w:rsidR="00DD65F4" w:rsidRPr="00453CDA" w:rsidRDefault="00DD65F4" w:rsidP="00DD65F4">
            <w:pPr>
              <w:spacing w:line="276" w:lineRule="auto"/>
              <w:jc w:val="center"/>
              <w:rPr>
                <w:sz w:val="18"/>
                <w:szCs w:val="20"/>
                <w:lang w:eastAsia="en-US"/>
              </w:rPr>
            </w:pPr>
            <w:r w:rsidRPr="00453CDA">
              <w:rPr>
                <w:sz w:val="18"/>
                <w:szCs w:val="20"/>
                <w:lang w:eastAsia="en-US"/>
              </w:rPr>
              <w:t>0,65</w:t>
            </w:r>
          </w:p>
        </w:tc>
        <w:tc>
          <w:tcPr>
            <w:tcW w:w="850" w:type="dxa"/>
            <w:tcBorders>
              <w:top w:val="single" w:sz="4" w:space="0" w:color="auto"/>
              <w:left w:val="single" w:sz="4" w:space="0" w:color="auto"/>
              <w:bottom w:val="single" w:sz="4" w:space="0" w:color="auto"/>
              <w:right w:val="single" w:sz="4" w:space="0" w:color="auto"/>
            </w:tcBorders>
            <w:vAlign w:val="center"/>
            <w:hideMark/>
          </w:tcPr>
          <w:p w14:paraId="367075C7" w14:textId="77777777" w:rsidR="00DD65F4" w:rsidRPr="00453CDA" w:rsidRDefault="00DD65F4" w:rsidP="00DD65F4">
            <w:pPr>
              <w:spacing w:line="276" w:lineRule="auto"/>
              <w:jc w:val="center"/>
              <w:rPr>
                <w:sz w:val="18"/>
                <w:szCs w:val="20"/>
                <w:lang w:eastAsia="en-US"/>
              </w:rPr>
            </w:pPr>
            <w:r w:rsidRPr="00453CDA">
              <w:rPr>
                <w:sz w:val="18"/>
                <w:szCs w:val="20"/>
                <w:lang w:eastAsia="en-US"/>
              </w:rPr>
              <w:t>0,06</w:t>
            </w:r>
          </w:p>
        </w:tc>
        <w:tc>
          <w:tcPr>
            <w:tcW w:w="1240" w:type="dxa"/>
            <w:tcBorders>
              <w:top w:val="single" w:sz="4" w:space="0" w:color="auto"/>
              <w:left w:val="single" w:sz="4" w:space="0" w:color="auto"/>
              <w:bottom w:val="single" w:sz="4" w:space="0" w:color="auto"/>
              <w:right w:val="single" w:sz="4" w:space="0" w:color="auto"/>
            </w:tcBorders>
            <w:vAlign w:val="center"/>
            <w:hideMark/>
          </w:tcPr>
          <w:p w14:paraId="1363190E" w14:textId="77777777" w:rsidR="00DD65F4" w:rsidRPr="00453CDA" w:rsidRDefault="00DD65F4" w:rsidP="00DD65F4">
            <w:pPr>
              <w:spacing w:line="276" w:lineRule="auto"/>
              <w:jc w:val="center"/>
              <w:rPr>
                <w:sz w:val="18"/>
                <w:szCs w:val="20"/>
                <w:lang w:eastAsia="en-US"/>
              </w:rPr>
            </w:pPr>
            <w:r w:rsidRPr="00453CDA">
              <w:rPr>
                <w:sz w:val="18"/>
                <w:szCs w:val="20"/>
                <w:lang w:eastAsia="en-US"/>
              </w:rPr>
              <w:t>18,55%</w:t>
            </w:r>
          </w:p>
        </w:tc>
      </w:tr>
      <w:tr w:rsidR="00DD65F4" w:rsidRPr="00453CDA" w14:paraId="0981B6ED" w14:textId="77777777" w:rsidTr="000A73FE">
        <w:trPr>
          <w:trHeight w:val="300"/>
        </w:trPr>
        <w:tc>
          <w:tcPr>
            <w:tcW w:w="14843" w:type="dxa"/>
            <w:gridSpan w:val="15"/>
            <w:tcBorders>
              <w:top w:val="single" w:sz="4" w:space="0" w:color="auto"/>
              <w:left w:val="single" w:sz="4" w:space="0" w:color="auto"/>
              <w:bottom w:val="single" w:sz="4" w:space="0" w:color="auto"/>
              <w:right w:val="single" w:sz="4" w:space="0" w:color="auto"/>
            </w:tcBorders>
            <w:vAlign w:val="center"/>
            <w:hideMark/>
          </w:tcPr>
          <w:p w14:paraId="2BAC3BDF" w14:textId="77777777" w:rsidR="00DD65F4" w:rsidRPr="00453CDA" w:rsidRDefault="00DD65F4" w:rsidP="00DD65F4">
            <w:pPr>
              <w:spacing w:line="276" w:lineRule="auto"/>
              <w:jc w:val="center"/>
              <w:rPr>
                <w:b/>
                <w:bCs/>
                <w:sz w:val="18"/>
                <w:szCs w:val="20"/>
                <w:lang w:eastAsia="en-US"/>
              </w:rPr>
            </w:pPr>
            <w:r w:rsidRPr="00453CDA">
              <w:rPr>
                <w:b/>
                <w:bCs/>
                <w:sz w:val="18"/>
                <w:szCs w:val="20"/>
                <w:lang w:eastAsia="en-US"/>
              </w:rPr>
              <w:t>Дубровицкий сельский округ</w:t>
            </w:r>
          </w:p>
        </w:tc>
      </w:tr>
      <w:tr w:rsidR="00DD65F4" w:rsidRPr="00453CDA" w14:paraId="46F85961" w14:textId="77777777" w:rsidTr="000A73FE">
        <w:trPr>
          <w:trHeight w:val="300"/>
        </w:trPr>
        <w:tc>
          <w:tcPr>
            <w:tcW w:w="569" w:type="dxa"/>
            <w:vMerge w:val="restart"/>
            <w:tcBorders>
              <w:top w:val="single" w:sz="4" w:space="0" w:color="auto"/>
              <w:left w:val="single" w:sz="4" w:space="0" w:color="auto"/>
              <w:bottom w:val="single" w:sz="4" w:space="0" w:color="auto"/>
              <w:right w:val="single" w:sz="4" w:space="0" w:color="auto"/>
            </w:tcBorders>
            <w:vAlign w:val="center"/>
            <w:hideMark/>
          </w:tcPr>
          <w:p w14:paraId="50535E90" w14:textId="2BEABAF6" w:rsidR="00DD65F4" w:rsidRPr="00453CDA" w:rsidRDefault="008A7D80" w:rsidP="00DD65F4">
            <w:pPr>
              <w:spacing w:line="276" w:lineRule="auto"/>
              <w:jc w:val="center"/>
              <w:rPr>
                <w:sz w:val="18"/>
                <w:szCs w:val="20"/>
                <w:lang w:eastAsia="en-US"/>
              </w:rPr>
            </w:pPr>
            <w:r w:rsidRPr="00453CDA">
              <w:rPr>
                <w:sz w:val="18"/>
                <w:szCs w:val="20"/>
                <w:lang w:eastAsia="en-US"/>
              </w:rPr>
              <w:t>31</w:t>
            </w:r>
          </w:p>
        </w:tc>
        <w:tc>
          <w:tcPr>
            <w:tcW w:w="2545" w:type="dxa"/>
            <w:vMerge w:val="restart"/>
            <w:tcBorders>
              <w:top w:val="single" w:sz="4" w:space="0" w:color="auto"/>
              <w:left w:val="single" w:sz="4" w:space="0" w:color="auto"/>
              <w:bottom w:val="single" w:sz="4" w:space="0" w:color="auto"/>
              <w:right w:val="single" w:sz="4" w:space="0" w:color="auto"/>
            </w:tcBorders>
            <w:vAlign w:val="center"/>
            <w:hideMark/>
          </w:tcPr>
          <w:p w14:paraId="295FAA8F" w14:textId="77777777" w:rsidR="00DD65F4" w:rsidRPr="00453CDA" w:rsidRDefault="00DD65F4" w:rsidP="00DD65F4">
            <w:pPr>
              <w:spacing w:line="276" w:lineRule="auto"/>
              <w:jc w:val="center"/>
              <w:rPr>
                <w:sz w:val="18"/>
                <w:szCs w:val="20"/>
                <w:lang w:eastAsia="en-US"/>
              </w:rPr>
            </w:pPr>
            <w:r w:rsidRPr="00453CDA">
              <w:rPr>
                <w:sz w:val="18"/>
                <w:szCs w:val="20"/>
                <w:lang w:eastAsia="en-US"/>
              </w:rPr>
              <w:t>с. Дубровицы, ул. Крутец, д. 17</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61EE72C" w14:textId="77777777" w:rsidR="00DD65F4" w:rsidRPr="00453CDA" w:rsidRDefault="00DD65F4" w:rsidP="00DD65F4">
            <w:pPr>
              <w:spacing w:line="276" w:lineRule="auto"/>
              <w:jc w:val="center"/>
              <w:rPr>
                <w:sz w:val="18"/>
                <w:szCs w:val="20"/>
                <w:lang w:eastAsia="en-US"/>
              </w:rPr>
            </w:pPr>
            <w:r w:rsidRPr="00453CDA">
              <w:rPr>
                <w:sz w:val="18"/>
                <w:szCs w:val="20"/>
                <w:lang w:eastAsia="en-US"/>
              </w:rPr>
              <w:t>2023</w:t>
            </w:r>
          </w:p>
        </w:tc>
        <w:tc>
          <w:tcPr>
            <w:tcW w:w="708" w:type="dxa"/>
            <w:tcBorders>
              <w:top w:val="single" w:sz="4" w:space="0" w:color="auto"/>
              <w:left w:val="single" w:sz="4" w:space="0" w:color="auto"/>
              <w:bottom w:val="single" w:sz="4" w:space="0" w:color="auto"/>
              <w:right w:val="single" w:sz="4" w:space="0" w:color="auto"/>
            </w:tcBorders>
            <w:vAlign w:val="center"/>
            <w:hideMark/>
          </w:tcPr>
          <w:p w14:paraId="7A9757CD"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B1044FE"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A337EF1"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99C603"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A4E0821"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9AA5D1"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D815DF"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CBE8C5"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AADC8D3"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FE18D9"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1A0C20A4"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1240" w:type="dxa"/>
            <w:tcBorders>
              <w:top w:val="single" w:sz="4" w:space="0" w:color="auto"/>
              <w:left w:val="single" w:sz="4" w:space="0" w:color="auto"/>
              <w:bottom w:val="single" w:sz="4" w:space="0" w:color="auto"/>
              <w:right w:val="single" w:sz="4" w:space="0" w:color="auto"/>
            </w:tcBorders>
            <w:vAlign w:val="center"/>
            <w:hideMark/>
          </w:tcPr>
          <w:p w14:paraId="5E4CE4F4"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r>
      <w:tr w:rsidR="00DD65F4" w:rsidRPr="00453CDA" w14:paraId="45E44FA1" w14:textId="77777777" w:rsidTr="00DD65F4">
        <w:trPr>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4089B7EE" w14:textId="77777777" w:rsidR="00DD65F4" w:rsidRPr="00453CDA" w:rsidRDefault="00DD65F4" w:rsidP="00DD65F4">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7E61E931" w14:textId="77777777" w:rsidR="00DD65F4" w:rsidRPr="00453CDA" w:rsidRDefault="00DD65F4" w:rsidP="00DD65F4">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D3C04CD" w14:textId="77777777" w:rsidR="00DD65F4" w:rsidRPr="00453CDA" w:rsidRDefault="00DD65F4" w:rsidP="00DD65F4">
            <w:pPr>
              <w:spacing w:line="276" w:lineRule="auto"/>
              <w:jc w:val="center"/>
              <w:rPr>
                <w:sz w:val="18"/>
                <w:szCs w:val="20"/>
                <w:lang w:eastAsia="en-US"/>
              </w:rPr>
            </w:pPr>
            <w:r w:rsidRPr="00453CDA">
              <w:rPr>
                <w:sz w:val="18"/>
                <w:szCs w:val="20"/>
                <w:lang w:eastAsia="en-US"/>
              </w:rPr>
              <w:t>2024</w:t>
            </w:r>
          </w:p>
        </w:tc>
        <w:tc>
          <w:tcPr>
            <w:tcW w:w="708" w:type="dxa"/>
            <w:tcBorders>
              <w:top w:val="single" w:sz="4" w:space="0" w:color="auto"/>
              <w:left w:val="single" w:sz="4" w:space="0" w:color="auto"/>
              <w:bottom w:val="single" w:sz="4" w:space="0" w:color="auto"/>
              <w:right w:val="single" w:sz="4" w:space="0" w:color="auto"/>
            </w:tcBorders>
            <w:vAlign w:val="center"/>
            <w:hideMark/>
          </w:tcPr>
          <w:p w14:paraId="5290D3A9"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914D429"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F1BF399"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5D1217"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8BF092"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98E064"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15E51D85"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AA2BD8"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860BD9B"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56CFBB"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176C0C68"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1240" w:type="dxa"/>
            <w:tcBorders>
              <w:top w:val="single" w:sz="4" w:space="0" w:color="auto"/>
              <w:left w:val="single" w:sz="4" w:space="0" w:color="auto"/>
              <w:bottom w:val="single" w:sz="4" w:space="0" w:color="auto"/>
              <w:right w:val="single" w:sz="4" w:space="0" w:color="auto"/>
            </w:tcBorders>
            <w:vAlign w:val="center"/>
            <w:hideMark/>
          </w:tcPr>
          <w:p w14:paraId="2724B299"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r>
      <w:tr w:rsidR="00DD65F4" w:rsidRPr="00453CDA" w14:paraId="4109DCA0" w14:textId="77777777" w:rsidTr="00DD65F4">
        <w:trPr>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62CFA83B" w14:textId="77777777" w:rsidR="00DD65F4" w:rsidRPr="00453CDA" w:rsidRDefault="00DD65F4" w:rsidP="00DD65F4">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5375C9FB" w14:textId="77777777" w:rsidR="00DD65F4" w:rsidRPr="00453CDA" w:rsidRDefault="00DD65F4" w:rsidP="00DD65F4">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8D28742" w14:textId="77777777" w:rsidR="00DD65F4" w:rsidRPr="00453CDA" w:rsidRDefault="00DD65F4" w:rsidP="00DD65F4">
            <w:pPr>
              <w:spacing w:line="276" w:lineRule="auto"/>
              <w:jc w:val="center"/>
              <w:rPr>
                <w:sz w:val="18"/>
                <w:szCs w:val="20"/>
                <w:lang w:eastAsia="en-US"/>
              </w:rPr>
            </w:pPr>
            <w:r w:rsidRPr="00453CDA">
              <w:rPr>
                <w:sz w:val="18"/>
                <w:szCs w:val="20"/>
                <w:lang w:eastAsia="en-US"/>
              </w:rPr>
              <w:t>2025</w:t>
            </w:r>
          </w:p>
        </w:tc>
        <w:tc>
          <w:tcPr>
            <w:tcW w:w="708" w:type="dxa"/>
            <w:tcBorders>
              <w:top w:val="single" w:sz="4" w:space="0" w:color="auto"/>
              <w:left w:val="single" w:sz="4" w:space="0" w:color="auto"/>
              <w:bottom w:val="single" w:sz="4" w:space="0" w:color="auto"/>
              <w:right w:val="single" w:sz="4" w:space="0" w:color="auto"/>
            </w:tcBorders>
            <w:vAlign w:val="center"/>
            <w:hideMark/>
          </w:tcPr>
          <w:p w14:paraId="6F9BF073"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64672F"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D75635"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130AD1"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792CC6B"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B8EC34"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4A5DBB"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FABCC7"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290313"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67AF24"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FB6DD9C"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1240" w:type="dxa"/>
            <w:tcBorders>
              <w:top w:val="single" w:sz="4" w:space="0" w:color="auto"/>
              <w:left w:val="single" w:sz="4" w:space="0" w:color="auto"/>
              <w:bottom w:val="single" w:sz="4" w:space="0" w:color="auto"/>
              <w:right w:val="single" w:sz="4" w:space="0" w:color="auto"/>
            </w:tcBorders>
            <w:vAlign w:val="center"/>
            <w:hideMark/>
          </w:tcPr>
          <w:p w14:paraId="656078DE"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r>
      <w:tr w:rsidR="00DD65F4" w:rsidRPr="00453CDA" w14:paraId="107D1635" w14:textId="77777777" w:rsidTr="00DD65F4">
        <w:trPr>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3261C942" w14:textId="77777777" w:rsidR="00DD65F4" w:rsidRPr="00453CDA" w:rsidRDefault="00DD65F4" w:rsidP="00DD65F4">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6C72A85D" w14:textId="77777777" w:rsidR="00DD65F4" w:rsidRPr="00453CDA" w:rsidRDefault="00DD65F4" w:rsidP="00DD65F4">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5B1EB41" w14:textId="77777777" w:rsidR="00DD65F4" w:rsidRPr="00453CDA" w:rsidRDefault="00DD65F4" w:rsidP="00DD65F4">
            <w:pPr>
              <w:spacing w:line="276" w:lineRule="auto"/>
              <w:jc w:val="center"/>
              <w:rPr>
                <w:sz w:val="18"/>
                <w:szCs w:val="20"/>
                <w:lang w:eastAsia="en-US"/>
              </w:rPr>
            </w:pPr>
            <w:r w:rsidRPr="00453CDA">
              <w:rPr>
                <w:sz w:val="18"/>
                <w:szCs w:val="20"/>
                <w:lang w:eastAsia="en-US"/>
              </w:rPr>
              <w:t>2026</w:t>
            </w:r>
          </w:p>
        </w:tc>
        <w:tc>
          <w:tcPr>
            <w:tcW w:w="708" w:type="dxa"/>
            <w:tcBorders>
              <w:top w:val="single" w:sz="4" w:space="0" w:color="auto"/>
              <w:left w:val="single" w:sz="4" w:space="0" w:color="auto"/>
              <w:bottom w:val="single" w:sz="4" w:space="0" w:color="auto"/>
              <w:right w:val="single" w:sz="4" w:space="0" w:color="auto"/>
            </w:tcBorders>
            <w:vAlign w:val="center"/>
            <w:hideMark/>
          </w:tcPr>
          <w:p w14:paraId="159ACCA5"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EA999F9"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B84E2F5"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403DACC"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ED9F73"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0AC25D"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54CF3D7B"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766D67"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34FDA77"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97CDD1A"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663AE810"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1240" w:type="dxa"/>
            <w:tcBorders>
              <w:top w:val="single" w:sz="4" w:space="0" w:color="auto"/>
              <w:left w:val="single" w:sz="4" w:space="0" w:color="auto"/>
              <w:bottom w:val="single" w:sz="4" w:space="0" w:color="auto"/>
              <w:right w:val="single" w:sz="4" w:space="0" w:color="auto"/>
            </w:tcBorders>
            <w:vAlign w:val="center"/>
            <w:hideMark/>
          </w:tcPr>
          <w:p w14:paraId="7CE5A1CC"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r>
      <w:tr w:rsidR="00DD65F4" w:rsidRPr="00453CDA" w14:paraId="7B6546CC" w14:textId="77777777" w:rsidTr="00DD65F4">
        <w:trPr>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29C9B5EA" w14:textId="77777777" w:rsidR="00DD65F4" w:rsidRPr="00453CDA" w:rsidRDefault="00DD65F4" w:rsidP="00DD65F4">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3A549080" w14:textId="77777777" w:rsidR="00DD65F4" w:rsidRPr="00453CDA" w:rsidRDefault="00DD65F4" w:rsidP="00DD65F4">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93844B5" w14:textId="77777777" w:rsidR="00DD65F4" w:rsidRPr="00453CDA" w:rsidRDefault="00DD65F4" w:rsidP="00DD65F4">
            <w:pPr>
              <w:spacing w:line="276" w:lineRule="auto"/>
              <w:jc w:val="center"/>
              <w:rPr>
                <w:sz w:val="18"/>
                <w:szCs w:val="20"/>
                <w:lang w:eastAsia="en-US"/>
              </w:rPr>
            </w:pPr>
            <w:r w:rsidRPr="00453CDA">
              <w:rPr>
                <w:sz w:val="18"/>
                <w:szCs w:val="20"/>
                <w:lang w:eastAsia="en-US"/>
              </w:rPr>
              <w:t>2027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EB0B529"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C22C4D4"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E5D82D"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A3040D"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DF280F"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10B046"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57474BB0"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2F8C42"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C249A56"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41D7B1"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1FFC8449"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1240" w:type="dxa"/>
            <w:tcBorders>
              <w:top w:val="single" w:sz="4" w:space="0" w:color="auto"/>
              <w:left w:val="single" w:sz="4" w:space="0" w:color="auto"/>
              <w:bottom w:val="single" w:sz="4" w:space="0" w:color="auto"/>
              <w:right w:val="single" w:sz="4" w:space="0" w:color="auto"/>
            </w:tcBorders>
            <w:vAlign w:val="center"/>
            <w:hideMark/>
          </w:tcPr>
          <w:p w14:paraId="356B95F9"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r>
      <w:tr w:rsidR="00DD65F4" w:rsidRPr="00453CDA" w14:paraId="2DCCAA30" w14:textId="77777777" w:rsidTr="00DD65F4">
        <w:trPr>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7759FC0A" w14:textId="77777777" w:rsidR="00DD65F4" w:rsidRPr="00453CDA" w:rsidRDefault="00DD65F4" w:rsidP="00DD65F4">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5226F641" w14:textId="77777777" w:rsidR="00DD65F4" w:rsidRPr="00453CDA" w:rsidRDefault="00DD65F4" w:rsidP="00DD65F4">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BC207BC" w14:textId="77777777" w:rsidR="00DD65F4" w:rsidRPr="00453CDA" w:rsidRDefault="00DD65F4" w:rsidP="00DD65F4">
            <w:pPr>
              <w:spacing w:line="276" w:lineRule="auto"/>
              <w:jc w:val="center"/>
              <w:rPr>
                <w:sz w:val="18"/>
                <w:szCs w:val="20"/>
                <w:lang w:eastAsia="en-US"/>
              </w:rPr>
            </w:pPr>
            <w:r w:rsidRPr="00453CDA">
              <w:rPr>
                <w:sz w:val="18"/>
                <w:szCs w:val="20"/>
                <w:lang w:eastAsia="en-US"/>
              </w:rPr>
              <w:t>2028</w:t>
            </w:r>
          </w:p>
        </w:tc>
        <w:tc>
          <w:tcPr>
            <w:tcW w:w="708" w:type="dxa"/>
            <w:tcBorders>
              <w:top w:val="single" w:sz="4" w:space="0" w:color="auto"/>
              <w:left w:val="single" w:sz="4" w:space="0" w:color="auto"/>
              <w:bottom w:val="single" w:sz="4" w:space="0" w:color="auto"/>
              <w:right w:val="single" w:sz="4" w:space="0" w:color="auto"/>
            </w:tcBorders>
            <w:vAlign w:val="center"/>
            <w:hideMark/>
          </w:tcPr>
          <w:p w14:paraId="1DAF9542"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3FDD645"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C121857"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3CA470"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7D26A4"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404621"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CF570C"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4B5940"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0ABC9B0"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9652BD2"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494EEAAF"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1240" w:type="dxa"/>
            <w:tcBorders>
              <w:top w:val="single" w:sz="4" w:space="0" w:color="auto"/>
              <w:left w:val="single" w:sz="4" w:space="0" w:color="auto"/>
              <w:bottom w:val="single" w:sz="4" w:space="0" w:color="auto"/>
              <w:right w:val="single" w:sz="4" w:space="0" w:color="auto"/>
            </w:tcBorders>
            <w:vAlign w:val="center"/>
            <w:hideMark/>
          </w:tcPr>
          <w:p w14:paraId="738E1BC8"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r>
      <w:tr w:rsidR="00DD65F4" w:rsidRPr="00453CDA" w14:paraId="0BA517FD" w14:textId="77777777" w:rsidTr="00DD65F4">
        <w:trPr>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1FA9C7E2" w14:textId="77777777" w:rsidR="00DD65F4" w:rsidRPr="00453CDA" w:rsidRDefault="00DD65F4" w:rsidP="00DD65F4">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4F65F7C7" w14:textId="77777777" w:rsidR="00DD65F4" w:rsidRPr="00453CDA" w:rsidRDefault="00DD65F4" w:rsidP="00DD65F4">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5DF5C7F" w14:textId="77777777" w:rsidR="00DD65F4" w:rsidRPr="00453CDA" w:rsidRDefault="00DD65F4" w:rsidP="00DD65F4">
            <w:pPr>
              <w:spacing w:line="276" w:lineRule="auto"/>
              <w:jc w:val="center"/>
              <w:rPr>
                <w:sz w:val="18"/>
                <w:szCs w:val="20"/>
                <w:lang w:eastAsia="en-US"/>
              </w:rPr>
            </w:pPr>
            <w:r w:rsidRPr="00453CDA">
              <w:rPr>
                <w:sz w:val="18"/>
                <w:szCs w:val="20"/>
                <w:lang w:eastAsia="en-US"/>
              </w:rPr>
              <w:t>2029</w:t>
            </w:r>
          </w:p>
        </w:tc>
        <w:tc>
          <w:tcPr>
            <w:tcW w:w="708" w:type="dxa"/>
            <w:tcBorders>
              <w:top w:val="single" w:sz="4" w:space="0" w:color="auto"/>
              <w:left w:val="single" w:sz="4" w:space="0" w:color="auto"/>
              <w:bottom w:val="single" w:sz="4" w:space="0" w:color="auto"/>
              <w:right w:val="single" w:sz="4" w:space="0" w:color="auto"/>
            </w:tcBorders>
            <w:vAlign w:val="center"/>
            <w:hideMark/>
          </w:tcPr>
          <w:p w14:paraId="34EC2764"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AFE418"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0CE5279"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3EB90F"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4E4AC4"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9724A2"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65361C"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D9D984"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77A74D7"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FE15EC8"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73FDF01A"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1240" w:type="dxa"/>
            <w:tcBorders>
              <w:top w:val="single" w:sz="4" w:space="0" w:color="auto"/>
              <w:left w:val="single" w:sz="4" w:space="0" w:color="auto"/>
              <w:bottom w:val="single" w:sz="4" w:space="0" w:color="auto"/>
              <w:right w:val="single" w:sz="4" w:space="0" w:color="auto"/>
            </w:tcBorders>
            <w:vAlign w:val="center"/>
            <w:hideMark/>
          </w:tcPr>
          <w:p w14:paraId="6FF1004A"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r>
      <w:tr w:rsidR="00DD65F4" w:rsidRPr="00453CDA" w14:paraId="61E517A9" w14:textId="77777777" w:rsidTr="00DD65F4">
        <w:trPr>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5795F730" w14:textId="77777777" w:rsidR="00DD65F4" w:rsidRPr="00453CDA" w:rsidRDefault="00DD65F4" w:rsidP="00DD65F4">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2F38C1B5" w14:textId="77777777" w:rsidR="00DD65F4" w:rsidRPr="00453CDA" w:rsidRDefault="00DD65F4" w:rsidP="00DD65F4">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F6C0B5B" w14:textId="77777777" w:rsidR="00DD65F4" w:rsidRPr="00453CDA" w:rsidRDefault="00DD65F4" w:rsidP="00DD65F4">
            <w:pPr>
              <w:spacing w:line="276" w:lineRule="auto"/>
              <w:jc w:val="center"/>
              <w:rPr>
                <w:sz w:val="18"/>
                <w:szCs w:val="20"/>
                <w:lang w:eastAsia="en-US"/>
              </w:rPr>
            </w:pPr>
            <w:r w:rsidRPr="00453CDA">
              <w:rPr>
                <w:sz w:val="18"/>
                <w:szCs w:val="20"/>
                <w:lang w:eastAsia="en-US"/>
              </w:rPr>
              <w:t>2030</w:t>
            </w:r>
          </w:p>
        </w:tc>
        <w:tc>
          <w:tcPr>
            <w:tcW w:w="708" w:type="dxa"/>
            <w:tcBorders>
              <w:top w:val="single" w:sz="4" w:space="0" w:color="auto"/>
              <w:left w:val="single" w:sz="4" w:space="0" w:color="auto"/>
              <w:bottom w:val="single" w:sz="4" w:space="0" w:color="auto"/>
              <w:right w:val="single" w:sz="4" w:space="0" w:color="auto"/>
            </w:tcBorders>
            <w:vAlign w:val="center"/>
            <w:hideMark/>
          </w:tcPr>
          <w:p w14:paraId="5EFC6A4A"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86769F"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5816E28"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16BB771"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694BC2"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8C25EB"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41979D69"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7E9457"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30DCD95"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394B043"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7A3AB9BA"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1240" w:type="dxa"/>
            <w:tcBorders>
              <w:top w:val="single" w:sz="4" w:space="0" w:color="auto"/>
              <w:left w:val="single" w:sz="4" w:space="0" w:color="auto"/>
              <w:bottom w:val="single" w:sz="4" w:space="0" w:color="auto"/>
              <w:right w:val="single" w:sz="4" w:space="0" w:color="auto"/>
            </w:tcBorders>
            <w:vAlign w:val="center"/>
            <w:hideMark/>
          </w:tcPr>
          <w:p w14:paraId="39F40809"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r>
      <w:tr w:rsidR="00DD65F4" w:rsidRPr="00453CDA" w14:paraId="32AF4A80" w14:textId="77777777" w:rsidTr="00DD65F4">
        <w:trPr>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2CC998CB" w14:textId="77777777" w:rsidR="00DD65F4" w:rsidRPr="00453CDA" w:rsidRDefault="00DD65F4" w:rsidP="00DD65F4">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4CF77AE3" w14:textId="77777777" w:rsidR="00DD65F4" w:rsidRPr="00453CDA" w:rsidRDefault="00DD65F4" w:rsidP="00DD65F4">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D3239D2" w14:textId="77777777" w:rsidR="00DD65F4" w:rsidRPr="00453CDA" w:rsidRDefault="00DD65F4" w:rsidP="00DD65F4">
            <w:pPr>
              <w:spacing w:line="276" w:lineRule="auto"/>
              <w:jc w:val="center"/>
              <w:rPr>
                <w:sz w:val="18"/>
                <w:szCs w:val="20"/>
                <w:lang w:eastAsia="en-US"/>
              </w:rPr>
            </w:pPr>
            <w:r w:rsidRPr="00453CDA">
              <w:rPr>
                <w:sz w:val="18"/>
                <w:szCs w:val="20"/>
                <w:lang w:eastAsia="en-US"/>
              </w:rPr>
              <w:t>2031-2040</w:t>
            </w:r>
          </w:p>
        </w:tc>
        <w:tc>
          <w:tcPr>
            <w:tcW w:w="708" w:type="dxa"/>
            <w:tcBorders>
              <w:top w:val="single" w:sz="4" w:space="0" w:color="auto"/>
              <w:left w:val="single" w:sz="4" w:space="0" w:color="auto"/>
              <w:bottom w:val="single" w:sz="4" w:space="0" w:color="auto"/>
              <w:right w:val="single" w:sz="4" w:space="0" w:color="auto"/>
            </w:tcBorders>
            <w:vAlign w:val="center"/>
            <w:hideMark/>
          </w:tcPr>
          <w:p w14:paraId="1AE10196"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506983B"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90AE6E0"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47F83E"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0B2656"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CA737A"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0DBCFF0B"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90F5CE"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32AB24"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CDC4C9D"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7A73CFEA"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1240" w:type="dxa"/>
            <w:tcBorders>
              <w:top w:val="single" w:sz="4" w:space="0" w:color="auto"/>
              <w:left w:val="single" w:sz="4" w:space="0" w:color="auto"/>
              <w:bottom w:val="single" w:sz="4" w:space="0" w:color="auto"/>
              <w:right w:val="single" w:sz="4" w:space="0" w:color="auto"/>
            </w:tcBorders>
            <w:vAlign w:val="center"/>
            <w:hideMark/>
          </w:tcPr>
          <w:p w14:paraId="47FC3CA4"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r>
      <w:tr w:rsidR="00DD65F4" w:rsidRPr="00453CDA" w14:paraId="2357EFF5" w14:textId="77777777" w:rsidTr="000A73FE">
        <w:trPr>
          <w:trHeight w:val="300"/>
        </w:trPr>
        <w:tc>
          <w:tcPr>
            <w:tcW w:w="14843" w:type="dxa"/>
            <w:gridSpan w:val="15"/>
            <w:tcBorders>
              <w:top w:val="single" w:sz="4" w:space="0" w:color="auto"/>
              <w:left w:val="single" w:sz="4" w:space="0" w:color="auto"/>
              <w:bottom w:val="single" w:sz="4" w:space="0" w:color="auto"/>
              <w:right w:val="single" w:sz="4" w:space="0" w:color="auto"/>
            </w:tcBorders>
            <w:vAlign w:val="center"/>
            <w:hideMark/>
          </w:tcPr>
          <w:p w14:paraId="09C9F20F" w14:textId="77777777" w:rsidR="00DD65F4" w:rsidRPr="00453CDA" w:rsidRDefault="00DD65F4" w:rsidP="00DD65F4">
            <w:pPr>
              <w:spacing w:line="276" w:lineRule="auto"/>
              <w:jc w:val="center"/>
              <w:rPr>
                <w:b/>
                <w:bCs/>
                <w:sz w:val="18"/>
                <w:szCs w:val="20"/>
                <w:lang w:eastAsia="en-US"/>
              </w:rPr>
            </w:pPr>
            <w:r w:rsidRPr="00453CDA">
              <w:rPr>
                <w:b/>
                <w:bCs/>
                <w:sz w:val="18"/>
                <w:szCs w:val="20"/>
                <w:lang w:eastAsia="en-US"/>
              </w:rPr>
              <w:t>Кубринский сельский округ</w:t>
            </w:r>
          </w:p>
        </w:tc>
      </w:tr>
      <w:tr w:rsidR="00DD65F4" w:rsidRPr="00453CDA" w14:paraId="3AD699D7" w14:textId="77777777" w:rsidTr="000A73FE">
        <w:trPr>
          <w:trHeight w:val="510"/>
        </w:trPr>
        <w:tc>
          <w:tcPr>
            <w:tcW w:w="569" w:type="dxa"/>
            <w:vMerge w:val="restart"/>
            <w:tcBorders>
              <w:top w:val="single" w:sz="4" w:space="0" w:color="auto"/>
              <w:left w:val="single" w:sz="4" w:space="0" w:color="auto"/>
              <w:bottom w:val="single" w:sz="4" w:space="0" w:color="auto"/>
              <w:right w:val="single" w:sz="4" w:space="0" w:color="auto"/>
            </w:tcBorders>
            <w:vAlign w:val="center"/>
            <w:hideMark/>
          </w:tcPr>
          <w:p w14:paraId="7F9D60EB" w14:textId="678DC336" w:rsidR="00DD65F4" w:rsidRPr="00453CDA" w:rsidRDefault="00DD65F4" w:rsidP="00DD65F4">
            <w:pPr>
              <w:spacing w:line="276" w:lineRule="auto"/>
              <w:jc w:val="center"/>
              <w:rPr>
                <w:sz w:val="18"/>
                <w:szCs w:val="20"/>
                <w:lang w:eastAsia="en-US"/>
              </w:rPr>
            </w:pPr>
            <w:r w:rsidRPr="00453CDA">
              <w:rPr>
                <w:sz w:val="18"/>
                <w:szCs w:val="20"/>
                <w:lang w:eastAsia="en-US"/>
              </w:rPr>
              <w:lastRenderedPageBreak/>
              <w:t>3</w:t>
            </w:r>
            <w:r w:rsidR="008A7D80" w:rsidRPr="00453CDA">
              <w:rPr>
                <w:sz w:val="18"/>
                <w:szCs w:val="20"/>
                <w:lang w:eastAsia="en-US"/>
              </w:rPr>
              <w:t>2</w:t>
            </w:r>
          </w:p>
        </w:tc>
        <w:tc>
          <w:tcPr>
            <w:tcW w:w="2545" w:type="dxa"/>
            <w:vMerge w:val="restart"/>
            <w:tcBorders>
              <w:top w:val="single" w:sz="4" w:space="0" w:color="auto"/>
              <w:left w:val="single" w:sz="4" w:space="0" w:color="auto"/>
              <w:bottom w:val="single" w:sz="4" w:space="0" w:color="auto"/>
              <w:right w:val="single" w:sz="4" w:space="0" w:color="auto"/>
            </w:tcBorders>
            <w:vAlign w:val="center"/>
            <w:hideMark/>
          </w:tcPr>
          <w:p w14:paraId="539C0C2F" w14:textId="77777777" w:rsidR="00DD65F4" w:rsidRPr="00453CDA" w:rsidRDefault="00DD65F4" w:rsidP="00DD65F4">
            <w:pPr>
              <w:spacing w:line="276" w:lineRule="auto"/>
              <w:jc w:val="center"/>
              <w:rPr>
                <w:sz w:val="18"/>
                <w:szCs w:val="20"/>
                <w:lang w:eastAsia="en-US"/>
              </w:rPr>
            </w:pPr>
            <w:r w:rsidRPr="00453CDA">
              <w:rPr>
                <w:sz w:val="18"/>
                <w:szCs w:val="20"/>
                <w:lang w:eastAsia="en-US"/>
              </w:rPr>
              <w:t>с. Кубринск ул. Парковая</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48C47CF" w14:textId="77777777" w:rsidR="00DD65F4" w:rsidRPr="00453CDA" w:rsidRDefault="00DD65F4" w:rsidP="00DD65F4">
            <w:pPr>
              <w:spacing w:line="276" w:lineRule="auto"/>
              <w:jc w:val="center"/>
              <w:rPr>
                <w:sz w:val="18"/>
                <w:szCs w:val="20"/>
                <w:lang w:eastAsia="en-US"/>
              </w:rPr>
            </w:pPr>
            <w:r w:rsidRPr="00453CDA">
              <w:rPr>
                <w:sz w:val="18"/>
                <w:szCs w:val="20"/>
                <w:lang w:eastAsia="en-US"/>
              </w:rPr>
              <w:t>2023</w:t>
            </w:r>
          </w:p>
        </w:tc>
        <w:tc>
          <w:tcPr>
            <w:tcW w:w="708" w:type="dxa"/>
            <w:tcBorders>
              <w:top w:val="single" w:sz="4" w:space="0" w:color="auto"/>
              <w:left w:val="single" w:sz="4" w:space="0" w:color="auto"/>
              <w:bottom w:val="single" w:sz="4" w:space="0" w:color="auto"/>
              <w:right w:val="single" w:sz="4" w:space="0" w:color="auto"/>
            </w:tcBorders>
            <w:vAlign w:val="center"/>
            <w:hideMark/>
          </w:tcPr>
          <w:p w14:paraId="34AB96C8" w14:textId="77777777" w:rsidR="00DD65F4" w:rsidRPr="00453CDA" w:rsidRDefault="00DD65F4" w:rsidP="00DD65F4">
            <w:pPr>
              <w:spacing w:line="276" w:lineRule="auto"/>
              <w:jc w:val="center"/>
              <w:rPr>
                <w:sz w:val="18"/>
                <w:szCs w:val="20"/>
                <w:lang w:eastAsia="en-US"/>
              </w:rPr>
            </w:pPr>
            <w:r w:rsidRPr="00453CDA">
              <w:rPr>
                <w:sz w:val="18"/>
                <w:szCs w:val="20"/>
                <w:lang w:eastAsia="en-US"/>
              </w:rPr>
              <w:t>36,00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35C4548B"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7EC22D3" w14:textId="77777777" w:rsidR="00DD65F4" w:rsidRPr="00453CDA" w:rsidRDefault="00DD65F4" w:rsidP="00DD65F4">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900D9AF" w14:textId="77777777" w:rsidR="00DD65F4" w:rsidRPr="00453CDA" w:rsidRDefault="00DD65F4" w:rsidP="00DD65F4">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ABF108" w14:textId="77777777" w:rsidR="00DD65F4" w:rsidRPr="00453CDA" w:rsidRDefault="00DD65F4" w:rsidP="00DD65F4">
            <w:pPr>
              <w:spacing w:line="276" w:lineRule="auto"/>
              <w:jc w:val="center"/>
              <w:rPr>
                <w:sz w:val="18"/>
                <w:szCs w:val="20"/>
                <w:lang w:eastAsia="en-US"/>
              </w:rPr>
            </w:pPr>
            <w:r w:rsidRPr="00453CDA">
              <w:rPr>
                <w:sz w:val="18"/>
                <w:szCs w:val="20"/>
                <w:lang w:eastAsia="en-US"/>
              </w:rPr>
              <w:t>1,80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4A8D4F" w14:textId="77777777" w:rsidR="00DD65F4" w:rsidRPr="00453CDA" w:rsidRDefault="00DD65F4" w:rsidP="00DD65F4">
            <w:pPr>
              <w:spacing w:line="276" w:lineRule="auto"/>
              <w:jc w:val="center"/>
              <w:rPr>
                <w:sz w:val="18"/>
                <w:szCs w:val="20"/>
                <w:lang w:eastAsia="en-US"/>
              </w:rPr>
            </w:pPr>
            <w:r w:rsidRPr="00453CDA">
              <w:rPr>
                <w:sz w:val="18"/>
                <w:szCs w:val="20"/>
                <w:lang w:eastAsia="en-US"/>
              </w:rPr>
              <w:t>0,60</w:t>
            </w:r>
          </w:p>
        </w:tc>
        <w:tc>
          <w:tcPr>
            <w:tcW w:w="850" w:type="dxa"/>
            <w:tcBorders>
              <w:top w:val="single" w:sz="4" w:space="0" w:color="auto"/>
              <w:left w:val="single" w:sz="4" w:space="0" w:color="auto"/>
              <w:bottom w:val="single" w:sz="4" w:space="0" w:color="auto"/>
              <w:right w:val="single" w:sz="4" w:space="0" w:color="auto"/>
            </w:tcBorders>
            <w:vAlign w:val="center"/>
            <w:hideMark/>
          </w:tcPr>
          <w:p w14:paraId="0A1BDB88" w14:textId="77777777" w:rsidR="00DD65F4" w:rsidRPr="00453CDA" w:rsidRDefault="00DD65F4" w:rsidP="00DD65F4">
            <w:pPr>
              <w:spacing w:line="276" w:lineRule="auto"/>
              <w:jc w:val="center"/>
              <w:rPr>
                <w:sz w:val="18"/>
                <w:szCs w:val="20"/>
                <w:lang w:eastAsia="en-US"/>
              </w:rPr>
            </w:pPr>
            <w:r w:rsidRPr="00453CDA">
              <w:rPr>
                <w:sz w:val="18"/>
                <w:szCs w:val="20"/>
                <w:lang w:eastAsia="en-US"/>
              </w:rPr>
              <w:t>0,60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C19CFD" w14:textId="77777777" w:rsidR="00DD65F4" w:rsidRPr="00453CDA" w:rsidRDefault="00DD65F4" w:rsidP="00DD65F4">
            <w:pPr>
              <w:spacing w:line="276" w:lineRule="auto"/>
              <w:jc w:val="center"/>
              <w:rPr>
                <w:sz w:val="18"/>
                <w:szCs w:val="20"/>
                <w:lang w:eastAsia="en-US"/>
              </w:rPr>
            </w:pPr>
            <w:r w:rsidRPr="00453CDA">
              <w:rPr>
                <w:sz w:val="18"/>
                <w:szCs w:val="20"/>
                <w:lang w:eastAsia="en-US"/>
              </w:rPr>
              <w:t>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43B072AC" w14:textId="77777777" w:rsidR="00DD65F4" w:rsidRPr="00453CDA" w:rsidRDefault="00DD65F4" w:rsidP="00DD65F4">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2C0560" w14:textId="77777777" w:rsidR="00DD65F4" w:rsidRPr="00453CDA" w:rsidRDefault="00DD65F4" w:rsidP="00DD65F4">
            <w:pPr>
              <w:spacing w:line="276" w:lineRule="auto"/>
              <w:jc w:val="center"/>
              <w:rPr>
                <w:sz w:val="18"/>
                <w:szCs w:val="20"/>
                <w:lang w:eastAsia="en-US"/>
              </w:rPr>
            </w:pPr>
            <w:r w:rsidRPr="00453CDA">
              <w:rPr>
                <w:sz w:val="18"/>
                <w:szCs w:val="20"/>
                <w:lang w:eastAsia="en-US"/>
              </w:rPr>
              <w:t>4,79</w:t>
            </w:r>
          </w:p>
        </w:tc>
        <w:tc>
          <w:tcPr>
            <w:tcW w:w="850" w:type="dxa"/>
            <w:tcBorders>
              <w:top w:val="single" w:sz="4" w:space="0" w:color="auto"/>
              <w:left w:val="single" w:sz="4" w:space="0" w:color="auto"/>
              <w:bottom w:val="single" w:sz="4" w:space="0" w:color="auto"/>
              <w:right w:val="single" w:sz="4" w:space="0" w:color="auto"/>
            </w:tcBorders>
            <w:vAlign w:val="center"/>
            <w:hideMark/>
          </w:tcPr>
          <w:p w14:paraId="2AD72C5C" w14:textId="77777777" w:rsidR="00DD65F4" w:rsidRPr="00453CDA" w:rsidRDefault="00DD65F4" w:rsidP="00DD65F4">
            <w:pPr>
              <w:spacing w:line="276" w:lineRule="auto"/>
              <w:jc w:val="center"/>
              <w:rPr>
                <w:sz w:val="18"/>
                <w:szCs w:val="20"/>
                <w:lang w:eastAsia="en-US"/>
              </w:rPr>
            </w:pPr>
            <w:r w:rsidRPr="00453CDA">
              <w:rPr>
                <w:sz w:val="18"/>
                <w:szCs w:val="20"/>
                <w:lang w:eastAsia="en-US"/>
              </w:rPr>
              <w:t>34,20</w:t>
            </w:r>
          </w:p>
        </w:tc>
        <w:tc>
          <w:tcPr>
            <w:tcW w:w="1240" w:type="dxa"/>
            <w:tcBorders>
              <w:top w:val="single" w:sz="4" w:space="0" w:color="auto"/>
              <w:left w:val="single" w:sz="4" w:space="0" w:color="auto"/>
              <w:bottom w:val="single" w:sz="4" w:space="0" w:color="auto"/>
              <w:right w:val="single" w:sz="4" w:space="0" w:color="auto"/>
            </w:tcBorders>
            <w:vAlign w:val="center"/>
            <w:hideMark/>
          </w:tcPr>
          <w:p w14:paraId="1BCDA243" w14:textId="77777777" w:rsidR="00DD65F4" w:rsidRPr="00453CDA" w:rsidRDefault="00DD65F4" w:rsidP="00DD65F4">
            <w:pPr>
              <w:spacing w:line="276" w:lineRule="auto"/>
              <w:jc w:val="center"/>
              <w:rPr>
                <w:sz w:val="18"/>
                <w:szCs w:val="20"/>
                <w:lang w:eastAsia="en-US"/>
              </w:rPr>
            </w:pPr>
            <w:r w:rsidRPr="00453CDA">
              <w:rPr>
                <w:sz w:val="18"/>
                <w:szCs w:val="20"/>
                <w:lang w:eastAsia="en-US"/>
              </w:rPr>
              <w:t>95,01%</w:t>
            </w:r>
          </w:p>
        </w:tc>
      </w:tr>
      <w:tr w:rsidR="00DD65F4" w:rsidRPr="00453CDA" w14:paraId="3D509C36" w14:textId="77777777" w:rsidTr="00DD65F4">
        <w:trPr>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55D89B1B" w14:textId="77777777" w:rsidR="00DD65F4" w:rsidRPr="00453CDA" w:rsidRDefault="00DD65F4" w:rsidP="00DD65F4">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71C33804" w14:textId="77777777" w:rsidR="00DD65F4" w:rsidRPr="00453CDA" w:rsidRDefault="00DD65F4" w:rsidP="00DD65F4">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948F028" w14:textId="77777777" w:rsidR="00DD65F4" w:rsidRPr="00453CDA" w:rsidRDefault="00DD65F4" w:rsidP="00DD65F4">
            <w:pPr>
              <w:spacing w:line="276" w:lineRule="auto"/>
              <w:jc w:val="center"/>
              <w:rPr>
                <w:sz w:val="18"/>
                <w:szCs w:val="20"/>
                <w:lang w:eastAsia="en-US"/>
              </w:rPr>
            </w:pPr>
            <w:r w:rsidRPr="00453CDA">
              <w:rPr>
                <w:sz w:val="18"/>
                <w:szCs w:val="20"/>
                <w:lang w:eastAsia="en-US"/>
              </w:rPr>
              <w:t>2024</w:t>
            </w:r>
          </w:p>
        </w:tc>
        <w:tc>
          <w:tcPr>
            <w:tcW w:w="708" w:type="dxa"/>
            <w:tcBorders>
              <w:top w:val="single" w:sz="4" w:space="0" w:color="auto"/>
              <w:left w:val="single" w:sz="4" w:space="0" w:color="auto"/>
              <w:bottom w:val="single" w:sz="4" w:space="0" w:color="auto"/>
              <w:right w:val="single" w:sz="4" w:space="0" w:color="auto"/>
            </w:tcBorders>
            <w:vAlign w:val="center"/>
            <w:hideMark/>
          </w:tcPr>
          <w:p w14:paraId="2E320E5E" w14:textId="77777777" w:rsidR="00DD65F4" w:rsidRPr="00453CDA" w:rsidRDefault="00DD65F4" w:rsidP="00DD65F4">
            <w:pPr>
              <w:spacing w:line="276" w:lineRule="auto"/>
              <w:jc w:val="center"/>
              <w:rPr>
                <w:sz w:val="18"/>
                <w:szCs w:val="20"/>
                <w:lang w:eastAsia="en-US"/>
              </w:rPr>
            </w:pPr>
            <w:r w:rsidRPr="00453CDA">
              <w:rPr>
                <w:sz w:val="18"/>
                <w:szCs w:val="20"/>
                <w:lang w:eastAsia="en-US"/>
              </w:rPr>
              <w:t>36,00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515DEBD6"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B2D59B8" w14:textId="77777777" w:rsidR="00DD65F4" w:rsidRPr="00453CDA" w:rsidRDefault="00DD65F4" w:rsidP="00DD65F4">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5D7ADAE" w14:textId="77777777" w:rsidR="00DD65F4" w:rsidRPr="00453CDA" w:rsidRDefault="00DD65F4" w:rsidP="00DD65F4">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2EAAC7" w14:textId="77777777" w:rsidR="00DD65F4" w:rsidRPr="00453CDA" w:rsidRDefault="00DD65F4" w:rsidP="00DD65F4">
            <w:pPr>
              <w:spacing w:line="276" w:lineRule="auto"/>
              <w:jc w:val="center"/>
              <w:rPr>
                <w:sz w:val="18"/>
                <w:szCs w:val="20"/>
                <w:lang w:eastAsia="en-US"/>
              </w:rPr>
            </w:pPr>
            <w:r w:rsidRPr="00453CDA">
              <w:rPr>
                <w:sz w:val="18"/>
                <w:szCs w:val="20"/>
                <w:lang w:eastAsia="en-US"/>
              </w:rPr>
              <w:t>1,80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5A6178" w14:textId="77777777" w:rsidR="00DD65F4" w:rsidRPr="00453CDA" w:rsidRDefault="00DD65F4" w:rsidP="00DD65F4">
            <w:pPr>
              <w:spacing w:line="276" w:lineRule="auto"/>
              <w:jc w:val="center"/>
              <w:rPr>
                <w:sz w:val="18"/>
                <w:szCs w:val="20"/>
                <w:lang w:eastAsia="en-US"/>
              </w:rPr>
            </w:pPr>
            <w:r w:rsidRPr="00453CDA">
              <w:rPr>
                <w:sz w:val="18"/>
                <w:szCs w:val="20"/>
                <w:lang w:eastAsia="en-US"/>
              </w:rPr>
              <w:t>0,60</w:t>
            </w:r>
          </w:p>
        </w:tc>
        <w:tc>
          <w:tcPr>
            <w:tcW w:w="850" w:type="dxa"/>
            <w:tcBorders>
              <w:top w:val="single" w:sz="4" w:space="0" w:color="auto"/>
              <w:left w:val="single" w:sz="4" w:space="0" w:color="auto"/>
              <w:bottom w:val="single" w:sz="4" w:space="0" w:color="auto"/>
              <w:right w:val="single" w:sz="4" w:space="0" w:color="auto"/>
            </w:tcBorders>
            <w:vAlign w:val="center"/>
            <w:hideMark/>
          </w:tcPr>
          <w:p w14:paraId="595A15E1" w14:textId="77777777" w:rsidR="00DD65F4" w:rsidRPr="00453CDA" w:rsidRDefault="00DD65F4" w:rsidP="00DD65F4">
            <w:pPr>
              <w:spacing w:line="276" w:lineRule="auto"/>
              <w:jc w:val="center"/>
              <w:rPr>
                <w:sz w:val="18"/>
                <w:szCs w:val="20"/>
                <w:lang w:eastAsia="en-US"/>
              </w:rPr>
            </w:pPr>
            <w:r w:rsidRPr="00453CDA">
              <w:rPr>
                <w:sz w:val="18"/>
                <w:szCs w:val="20"/>
                <w:lang w:eastAsia="en-US"/>
              </w:rPr>
              <w:t>0,60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06380B" w14:textId="77777777" w:rsidR="00DD65F4" w:rsidRPr="00453CDA" w:rsidRDefault="00DD65F4" w:rsidP="00DD65F4">
            <w:pPr>
              <w:spacing w:line="276" w:lineRule="auto"/>
              <w:jc w:val="center"/>
              <w:rPr>
                <w:sz w:val="18"/>
                <w:szCs w:val="20"/>
                <w:lang w:eastAsia="en-US"/>
              </w:rPr>
            </w:pPr>
            <w:r w:rsidRPr="00453CDA">
              <w:rPr>
                <w:sz w:val="18"/>
                <w:szCs w:val="20"/>
                <w:lang w:eastAsia="en-US"/>
              </w:rPr>
              <w:t>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A0FFFF" w14:textId="77777777" w:rsidR="00DD65F4" w:rsidRPr="00453CDA" w:rsidRDefault="00DD65F4" w:rsidP="00DD65F4">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89B92B" w14:textId="77777777" w:rsidR="00DD65F4" w:rsidRPr="00453CDA" w:rsidRDefault="00DD65F4" w:rsidP="00DD65F4">
            <w:pPr>
              <w:spacing w:line="276" w:lineRule="auto"/>
              <w:jc w:val="center"/>
              <w:rPr>
                <w:sz w:val="18"/>
                <w:szCs w:val="20"/>
                <w:lang w:eastAsia="en-US"/>
              </w:rPr>
            </w:pPr>
            <w:r w:rsidRPr="00453CDA">
              <w:rPr>
                <w:sz w:val="18"/>
                <w:szCs w:val="20"/>
                <w:lang w:eastAsia="en-US"/>
              </w:rPr>
              <w:t>4,79</w:t>
            </w:r>
          </w:p>
        </w:tc>
        <w:tc>
          <w:tcPr>
            <w:tcW w:w="850" w:type="dxa"/>
            <w:tcBorders>
              <w:top w:val="single" w:sz="4" w:space="0" w:color="auto"/>
              <w:left w:val="single" w:sz="4" w:space="0" w:color="auto"/>
              <w:bottom w:val="single" w:sz="4" w:space="0" w:color="auto"/>
              <w:right w:val="single" w:sz="4" w:space="0" w:color="auto"/>
            </w:tcBorders>
            <w:vAlign w:val="center"/>
            <w:hideMark/>
          </w:tcPr>
          <w:p w14:paraId="6E919729" w14:textId="77777777" w:rsidR="00DD65F4" w:rsidRPr="00453CDA" w:rsidRDefault="00DD65F4" w:rsidP="00DD65F4">
            <w:pPr>
              <w:spacing w:line="276" w:lineRule="auto"/>
              <w:jc w:val="center"/>
              <w:rPr>
                <w:sz w:val="18"/>
                <w:szCs w:val="20"/>
                <w:lang w:eastAsia="en-US"/>
              </w:rPr>
            </w:pPr>
            <w:r w:rsidRPr="00453CDA">
              <w:rPr>
                <w:sz w:val="18"/>
                <w:szCs w:val="20"/>
                <w:lang w:eastAsia="en-US"/>
              </w:rPr>
              <w:t>34,20</w:t>
            </w:r>
          </w:p>
        </w:tc>
        <w:tc>
          <w:tcPr>
            <w:tcW w:w="1240" w:type="dxa"/>
            <w:tcBorders>
              <w:top w:val="single" w:sz="4" w:space="0" w:color="auto"/>
              <w:left w:val="single" w:sz="4" w:space="0" w:color="auto"/>
              <w:bottom w:val="single" w:sz="4" w:space="0" w:color="auto"/>
              <w:right w:val="single" w:sz="4" w:space="0" w:color="auto"/>
            </w:tcBorders>
            <w:vAlign w:val="center"/>
            <w:hideMark/>
          </w:tcPr>
          <w:p w14:paraId="6260F980" w14:textId="77777777" w:rsidR="00DD65F4" w:rsidRPr="00453CDA" w:rsidRDefault="00DD65F4" w:rsidP="00DD65F4">
            <w:pPr>
              <w:spacing w:line="276" w:lineRule="auto"/>
              <w:jc w:val="center"/>
              <w:rPr>
                <w:sz w:val="18"/>
                <w:szCs w:val="20"/>
                <w:lang w:eastAsia="en-US"/>
              </w:rPr>
            </w:pPr>
            <w:r w:rsidRPr="00453CDA">
              <w:rPr>
                <w:sz w:val="18"/>
                <w:szCs w:val="20"/>
                <w:lang w:eastAsia="en-US"/>
              </w:rPr>
              <w:t>95,01%</w:t>
            </w:r>
          </w:p>
        </w:tc>
      </w:tr>
      <w:tr w:rsidR="00DD65F4" w:rsidRPr="00453CDA" w14:paraId="0AD4C79F" w14:textId="77777777" w:rsidTr="00DD65F4">
        <w:trPr>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58858EFE" w14:textId="77777777" w:rsidR="00DD65F4" w:rsidRPr="00453CDA" w:rsidRDefault="00DD65F4" w:rsidP="00DD65F4">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16CB9C23" w14:textId="77777777" w:rsidR="00DD65F4" w:rsidRPr="00453CDA" w:rsidRDefault="00DD65F4" w:rsidP="00DD65F4">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C31B9D7" w14:textId="77777777" w:rsidR="00DD65F4" w:rsidRPr="00453CDA" w:rsidRDefault="00DD65F4" w:rsidP="00DD65F4">
            <w:pPr>
              <w:spacing w:line="276" w:lineRule="auto"/>
              <w:jc w:val="center"/>
              <w:rPr>
                <w:sz w:val="18"/>
                <w:szCs w:val="20"/>
                <w:lang w:eastAsia="en-US"/>
              </w:rPr>
            </w:pPr>
            <w:r w:rsidRPr="00453CDA">
              <w:rPr>
                <w:sz w:val="18"/>
                <w:szCs w:val="20"/>
                <w:lang w:eastAsia="en-US"/>
              </w:rPr>
              <w:t>2025</w:t>
            </w:r>
          </w:p>
        </w:tc>
        <w:tc>
          <w:tcPr>
            <w:tcW w:w="708" w:type="dxa"/>
            <w:tcBorders>
              <w:top w:val="single" w:sz="4" w:space="0" w:color="auto"/>
              <w:left w:val="single" w:sz="4" w:space="0" w:color="auto"/>
              <w:bottom w:val="single" w:sz="4" w:space="0" w:color="auto"/>
              <w:right w:val="single" w:sz="4" w:space="0" w:color="auto"/>
            </w:tcBorders>
            <w:vAlign w:val="center"/>
            <w:hideMark/>
          </w:tcPr>
          <w:p w14:paraId="3AB33FC1" w14:textId="77777777" w:rsidR="00DD65F4" w:rsidRPr="00453CDA" w:rsidRDefault="00DD65F4" w:rsidP="00DD65F4">
            <w:pPr>
              <w:spacing w:line="276" w:lineRule="auto"/>
              <w:jc w:val="center"/>
              <w:rPr>
                <w:sz w:val="18"/>
                <w:szCs w:val="20"/>
                <w:lang w:eastAsia="en-US"/>
              </w:rPr>
            </w:pPr>
            <w:r w:rsidRPr="00453CDA">
              <w:rPr>
                <w:sz w:val="18"/>
                <w:szCs w:val="20"/>
                <w:lang w:eastAsia="en-US"/>
              </w:rPr>
              <w:t>36,00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A19001"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61E3562" w14:textId="77777777" w:rsidR="00DD65F4" w:rsidRPr="00453CDA" w:rsidRDefault="00DD65F4" w:rsidP="00DD65F4">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1FF29ADD" w14:textId="77777777" w:rsidR="00DD65F4" w:rsidRPr="00453CDA" w:rsidRDefault="00DD65F4" w:rsidP="00DD65F4">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2BD4D8" w14:textId="77777777" w:rsidR="00DD65F4" w:rsidRPr="00453CDA" w:rsidRDefault="00DD65F4" w:rsidP="00DD65F4">
            <w:pPr>
              <w:spacing w:line="276" w:lineRule="auto"/>
              <w:jc w:val="center"/>
              <w:rPr>
                <w:sz w:val="18"/>
                <w:szCs w:val="20"/>
                <w:lang w:eastAsia="en-US"/>
              </w:rPr>
            </w:pPr>
            <w:r w:rsidRPr="00453CDA">
              <w:rPr>
                <w:sz w:val="18"/>
                <w:szCs w:val="20"/>
                <w:lang w:eastAsia="en-US"/>
              </w:rPr>
              <w:t>1,80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914406" w14:textId="77777777" w:rsidR="00DD65F4" w:rsidRPr="00453CDA" w:rsidRDefault="00DD65F4" w:rsidP="00DD65F4">
            <w:pPr>
              <w:spacing w:line="276" w:lineRule="auto"/>
              <w:jc w:val="center"/>
              <w:rPr>
                <w:sz w:val="18"/>
                <w:szCs w:val="20"/>
                <w:lang w:eastAsia="en-US"/>
              </w:rPr>
            </w:pPr>
            <w:r w:rsidRPr="00453CDA">
              <w:rPr>
                <w:sz w:val="18"/>
                <w:szCs w:val="20"/>
                <w:lang w:eastAsia="en-US"/>
              </w:rPr>
              <w:t>0,60</w:t>
            </w:r>
          </w:p>
        </w:tc>
        <w:tc>
          <w:tcPr>
            <w:tcW w:w="850" w:type="dxa"/>
            <w:tcBorders>
              <w:top w:val="single" w:sz="4" w:space="0" w:color="auto"/>
              <w:left w:val="single" w:sz="4" w:space="0" w:color="auto"/>
              <w:bottom w:val="single" w:sz="4" w:space="0" w:color="auto"/>
              <w:right w:val="single" w:sz="4" w:space="0" w:color="auto"/>
            </w:tcBorders>
            <w:vAlign w:val="center"/>
            <w:hideMark/>
          </w:tcPr>
          <w:p w14:paraId="1CEB870E" w14:textId="77777777" w:rsidR="00DD65F4" w:rsidRPr="00453CDA" w:rsidRDefault="00DD65F4" w:rsidP="00DD65F4">
            <w:pPr>
              <w:spacing w:line="276" w:lineRule="auto"/>
              <w:jc w:val="center"/>
              <w:rPr>
                <w:sz w:val="18"/>
                <w:szCs w:val="20"/>
                <w:lang w:eastAsia="en-US"/>
              </w:rPr>
            </w:pPr>
            <w:r w:rsidRPr="00453CDA">
              <w:rPr>
                <w:sz w:val="18"/>
                <w:szCs w:val="20"/>
                <w:lang w:eastAsia="en-US"/>
              </w:rPr>
              <w:t>0,60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A8D4A4" w14:textId="77777777" w:rsidR="00DD65F4" w:rsidRPr="00453CDA" w:rsidRDefault="00DD65F4" w:rsidP="00DD65F4">
            <w:pPr>
              <w:spacing w:line="276" w:lineRule="auto"/>
              <w:jc w:val="center"/>
              <w:rPr>
                <w:sz w:val="18"/>
                <w:szCs w:val="20"/>
                <w:lang w:eastAsia="en-US"/>
              </w:rPr>
            </w:pPr>
            <w:r w:rsidRPr="00453CDA">
              <w:rPr>
                <w:sz w:val="18"/>
                <w:szCs w:val="20"/>
                <w:lang w:eastAsia="en-US"/>
              </w:rPr>
              <w:t>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71F26606" w14:textId="77777777" w:rsidR="00DD65F4" w:rsidRPr="00453CDA" w:rsidRDefault="00DD65F4" w:rsidP="00DD65F4">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40FB32" w14:textId="77777777" w:rsidR="00DD65F4" w:rsidRPr="00453CDA" w:rsidRDefault="00DD65F4" w:rsidP="00DD65F4">
            <w:pPr>
              <w:spacing w:line="276" w:lineRule="auto"/>
              <w:jc w:val="center"/>
              <w:rPr>
                <w:sz w:val="18"/>
                <w:szCs w:val="20"/>
                <w:lang w:eastAsia="en-US"/>
              </w:rPr>
            </w:pPr>
            <w:r w:rsidRPr="00453CDA">
              <w:rPr>
                <w:sz w:val="18"/>
                <w:szCs w:val="20"/>
                <w:lang w:eastAsia="en-US"/>
              </w:rPr>
              <w:t>4,79</w:t>
            </w:r>
          </w:p>
        </w:tc>
        <w:tc>
          <w:tcPr>
            <w:tcW w:w="850" w:type="dxa"/>
            <w:tcBorders>
              <w:top w:val="single" w:sz="4" w:space="0" w:color="auto"/>
              <w:left w:val="single" w:sz="4" w:space="0" w:color="auto"/>
              <w:bottom w:val="single" w:sz="4" w:space="0" w:color="auto"/>
              <w:right w:val="single" w:sz="4" w:space="0" w:color="auto"/>
            </w:tcBorders>
            <w:vAlign w:val="center"/>
            <w:hideMark/>
          </w:tcPr>
          <w:p w14:paraId="06F1B9A9" w14:textId="77777777" w:rsidR="00DD65F4" w:rsidRPr="00453CDA" w:rsidRDefault="00DD65F4" w:rsidP="00DD65F4">
            <w:pPr>
              <w:spacing w:line="276" w:lineRule="auto"/>
              <w:jc w:val="center"/>
              <w:rPr>
                <w:sz w:val="18"/>
                <w:szCs w:val="20"/>
                <w:lang w:eastAsia="en-US"/>
              </w:rPr>
            </w:pPr>
            <w:r w:rsidRPr="00453CDA">
              <w:rPr>
                <w:sz w:val="18"/>
                <w:szCs w:val="20"/>
                <w:lang w:eastAsia="en-US"/>
              </w:rPr>
              <w:t>34,20</w:t>
            </w:r>
          </w:p>
        </w:tc>
        <w:tc>
          <w:tcPr>
            <w:tcW w:w="1240" w:type="dxa"/>
            <w:tcBorders>
              <w:top w:val="single" w:sz="4" w:space="0" w:color="auto"/>
              <w:left w:val="single" w:sz="4" w:space="0" w:color="auto"/>
              <w:bottom w:val="single" w:sz="4" w:space="0" w:color="auto"/>
              <w:right w:val="single" w:sz="4" w:space="0" w:color="auto"/>
            </w:tcBorders>
            <w:vAlign w:val="center"/>
            <w:hideMark/>
          </w:tcPr>
          <w:p w14:paraId="026C2BB1" w14:textId="77777777" w:rsidR="00DD65F4" w:rsidRPr="00453CDA" w:rsidRDefault="00DD65F4" w:rsidP="00DD65F4">
            <w:pPr>
              <w:spacing w:line="276" w:lineRule="auto"/>
              <w:jc w:val="center"/>
              <w:rPr>
                <w:sz w:val="18"/>
                <w:szCs w:val="20"/>
                <w:lang w:eastAsia="en-US"/>
              </w:rPr>
            </w:pPr>
            <w:r w:rsidRPr="00453CDA">
              <w:rPr>
                <w:sz w:val="18"/>
                <w:szCs w:val="20"/>
                <w:lang w:eastAsia="en-US"/>
              </w:rPr>
              <w:t>95,01%</w:t>
            </w:r>
          </w:p>
        </w:tc>
      </w:tr>
      <w:tr w:rsidR="00DD65F4" w:rsidRPr="00453CDA" w14:paraId="078A284C" w14:textId="77777777" w:rsidTr="00DD65F4">
        <w:trPr>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1FFAD996" w14:textId="77777777" w:rsidR="00DD65F4" w:rsidRPr="00453CDA" w:rsidRDefault="00DD65F4" w:rsidP="00DD65F4">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757A0A26" w14:textId="77777777" w:rsidR="00DD65F4" w:rsidRPr="00453CDA" w:rsidRDefault="00DD65F4" w:rsidP="00DD65F4">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5E44D60" w14:textId="77777777" w:rsidR="00DD65F4" w:rsidRPr="00453CDA" w:rsidRDefault="00DD65F4" w:rsidP="00DD65F4">
            <w:pPr>
              <w:spacing w:line="276" w:lineRule="auto"/>
              <w:jc w:val="center"/>
              <w:rPr>
                <w:sz w:val="18"/>
                <w:szCs w:val="20"/>
                <w:lang w:eastAsia="en-US"/>
              </w:rPr>
            </w:pPr>
            <w:r w:rsidRPr="00453CDA">
              <w:rPr>
                <w:sz w:val="18"/>
                <w:szCs w:val="20"/>
                <w:lang w:eastAsia="en-US"/>
              </w:rPr>
              <w:t>2026</w:t>
            </w:r>
          </w:p>
        </w:tc>
        <w:tc>
          <w:tcPr>
            <w:tcW w:w="708" w:type="dxa"/>
            <w:tcBorders>
              <w:top w:val="single" w:sz="4" w:space="0" w:color="auto"/>
              <w:left w:val="single" w:sz="4" w:space="0" w:color="auto"/>
              <w:bottom w:val="single" w:sz="4" w:space="0" w:color="auto"/>
              <w:right w:val="single" w:sz="4" w:space="0" w:color="auto"/>
            </w:tcBorders>
            <w:vAlign w:val="center"/>
            <w:hideMark/>
          </w:tcPr>
          <w:p w14:paraId="02793DF6" w14:textId="77777777" w:rsidR="00DD65F4" w:rsidRPr="00453CDA" w:rsidRDefault="00DD65F4" w:rsidP="00DD65F4">
            <w:pPr>
              <w:spacing w:line="276" w:lineRule="auto"/>
              <w:jc w:val="center"/>
              <w:rPr>
                <w:sz w:val="18"/>
                <w:szCs w:val="20"/>
                <w:lang w:eastAsia="en-US"/>
              </w:rPr>
            </w:pPr>
            <w:r w:rsidRPr="00453CDA">
              <w:rPr>
                <w:sz w:val="18"/>
                <w:szCs w:val="20"/>
                <w:lang w:eastAsia="en-US"/>
              </w:rPr>
              <w:t>36,00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004AB0EE"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725488" w14:textId="77777777" w:rsidR="00DD65F4" w:rsidRPr="00453CDA" w:rsidRDefault="00DD65F4" w:rsidP="00DD65F4">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21CD7A" w14:textId="77777777" w:rsidR="00DD65F4" w:rsidRPr="00453CDA" w:rsidRDefault="00DD65F4" w:rsidP="00DD65F4">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0D4965E" w14:textId="77777777" w:rsidR="00DD65F4" w:rsidRPr="00453CDA" w:rsidRDefault="00DD65F4" w:rsidP="00DD65F4">
            <w:pPr>
              <w:spacing w:line="276" w:lineRule="auto"/>
              <w:jc w:val="center"/>
              <w:rPr>
                <w:sz w:val="18"/>
                <w:szCs w:val="20"/>
                <w:lang w:eastAsia="en-US"/>
              </w:rPr>
            </w:pPr>
            <w:r w:rsidRPr="00453CDA">
              <w:rPr>
                <w:sz w:val="18"/>
                <w:szCs w:val="20"/>
                <w:lang w:eastAsia="en-US"/>
              </w:rPr>
              <w:t>1,80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994DD7" w14:textId="77777777" w:rsidR="00DD65F4" w:rsidRPr="00453CDA" w:rsidRDefault="00DD65F4" w:rsidP="00DD65F4">
            <w:pPr>
              <w:spacing w:line="276" w:lineRule="auto"/>
              <w:jc w:val="center"/>
              <w:rPr>
                <w:sz w:val="18"/>
                <w:szCs w:val="20"/>
                <w:lang w:eastAsia="en-US"/>
              </w:rPr>
            </w:pPr>
            <w:r w:rsidRPr="00453CDA">
              <w:rPr>
                <w:sz w:val="18"/>
                <w:szCs w:val="20"/>
                <w:lang w:eastAsia="en-US"/>
              </w:rPr>
              <w:t>0,60</w:t>
            </w:r>
          </w:p>
        </w:tc>
        <w:tc>
          <w:tcPr>
            <w:tcW w:w="850" w:type="dxa"/>
            <w:tcBorders>
              <w:top w:val="single" w:sz="4" w:space="0" w:color="auto"/>
              <w:left w:val="single" w:sz="4" w:space="0" w:color="auto"/>
              <w:bottom w:val="single" w:sz="4" w:space="0" w:color="auto"/>
              <w:right w:val="single" w:sz="4" w:space="0" w:color="auto"/>
            </w:tcBorders>
            <w:vAlign w:val="center"/>
            <w:hideMark/>
          </w:tcPr>
          <w:p w14:paraId="724C2C10" w14:textId="77777777" w:rsidR="00DD65F4" w:rsidRPr="00453CDA" w:rsidRDefault="00DD65F4" w:rsidP="00DD65F4">
            <w:pPr>
              <w:spacing w:line="276" w:lineRule="auto"/>
              <w:jc w:val="center"/>
              <w:rPr>
                <w:sz w:val="18"/>
                <w:szCs w:val="20"/>
                <w:lang w:eastAsia="en-US"/>
              </w:rPr>
            </w:pPr>
            <w:r w:rsidRPr="00453CDA">
              <w:rPr>
                <w:sz w:val="18"/>
                <w:szCs w:val="20"/>
                <w:lang w:eastAsia="en-US"/>
              </w:rPr>
              <w:t>0,60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434A09" w14:textId="77777777" w:rsidR="00DD65F4" w:rsidRPr="00453CDA" w:rsidRDefault="00DD65F4" w:rsidP="00DD65F4">
            <w:pPr>
              <w:spacing w:line="276" w:lineRule="auto"/>
              <w:jc w:val="center"/>
              <w:rPr>
                <w:sz w:val="18"/>
                <w:szCs w:val="20"/>
                <w:lang w:eastAsia="en-US"/>
              </w:rPr>
            </w:pPr>
            <w:r w:rsidRPr="00453CDA">
              <w:rPr>
                <w:sz w:val="18"/>
                <w:szCs w:val="20"/>
                <w:lang w:eastAsia="en-US"/>
              </w:rPr>
              <w:t>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7C2E97" w14:textId="77777777" w:rsidR="00DD65F4" w:rsidRPr="00453CDA" w:rsidRDefault="00DD65F4" w:rsidP="00DD65F4">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13F8F3" w14:textId="77777777" w:rsidR="00DD65F4" w:rsidRPr="00453CDA" w:rsidRDefault="00DD65F4" w:rsidP="00DD65F4">
            <w:pPr>
              <w:spacing w:line="276" w:lineRule="auto"/>
              <w:jc w:val="center"/>
              <w:rPr>
                <w:sz w:val="18"/>
                <w:szCs w:val="20"/>
                <w:lang w:eastAsia="en-US"/>
              </w:rPr>
            </w:pPr>
            <w:r w:rsidRPr="00453CDA">
              <w:rPr>
                <w:sz w:val="18"/>
                <w:szCs w:val="20"/>
                <w:lang w:eastAsia="en-US"/>
              </w:rPr>
              <w:t>4,79</w:t>
            </w:r>
          </w:p>
        </w:tc>
        <w:tc>
          <w:tcPr>
            <w:tcW w:w="850" w:type="dxa"/>
            <w:tcBorders>
              <w:top w:val="single" w:sz="4" w:space="0" w:color="auto"/>
              <w:left w:val="single" w:sz="4" w:space="0" w:color="auto"/>
              <w:bottom w:val="single" w:sz="4" w:space="0" w:color="auto"/>
              <w:right w:val="single" w:sz="4" w:space="0" w:color="auto"/>
            </w:tcBorders>
            <w:vAlign w:val="center"/>
            <w:hideMark/>
          </w:tcPr>
          <w:p w14:paraId="6F424E8D" w14:textId="77777777" w:rsidR="00DD65F4" w:rsidRPr="00453CDA" w:rsidRDefault="00DD65F4" w:rsidP="00DD65F4">
            <w:pPr>
              <w:spacing w:line="276" w:lineRule="auto"/>
              <w:jc w:val="center"/>
              <w:rPr>
                <w:sz w:val="18"/>
                <w:szCs w:val="20"/>
                <w:lang w:eastAsia="en-US"/>
              </w:rPr>
            </w:pPr>
            <w:r w:rsidRPr="00453CDA">
              <w:rPr>
                <w:sz w:val="18"/>
                <w:szCs w:val="20"/>
                <w:lang w:eastAsia="en-US"/>
              </w:rPr>
              <w:t>34,20</w:t>
            </w:r>
          </w:p>
        </w:tc>
        <w:tc>
          <w:tcPr>
            <w:tcW w:w="1240" w:type="dxa"/>
            <w:tcBorders>
              <w:top w:val="single" w:sz="4" w:space="0" w:color="auto"/>
              <w:left w:val="single" w:sz="4" w:space="0" w:color="auto"/>
              <w:bottom w:val="single" w:sz="4" w:space="0" w:color="auto"/>
              <w:right w:val="single" w:sz="4" w:space="0" w:color="auto"/>
            </w:tcBorders>
            <w:vAlign w:val="center"/>
            <w:hideMark/>
          </w:tcPr>
          <w:p w14:paraId="5DCC73FA" w14:textId="77777777" w:rsidR="00DD65F4" w:rsidRPr="00453CDA" w:rsidRDefault="00DD65F4" w:rsidP="00DD65F4">
            <w:pPr>
              <w:spacing w:line="276" w:lineRule="auto"/>
              <w:jc w:val="center"/>
              <w:rPr>
                <w:sz w:val="18"/>
                <w:szCs w:val="20"/>
                <w:lang w:eastAsia="en-US"/>
              </w:rPr>
            </w:pPr>
            <w:r w:rsidRPr="00453CDA">
              <w:rPr>
                <w:sz w:val="18"/>
                <w:szCs w:val="20"/>
                <w:lang w:eastAsia="en-US"/>
              </w:rPr>
              <w:t>95,01%</w:t>
            </w:r>
          </w:p>
        </w:tc>
      </w:tr>
      <w:tr w:rsidR="00DD65F4" w:rsidRPr="00453CDA" w14:paraId="43889F5D" w14:textId="77777777" w:rsidTr="00DD65F4">
        <w:trPr>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5A38A35B" w14:textId="77777777" w:rsidR="00DD65F4" w:rsidRPr="00453CDA" w:rsidRDefault="00DD65F4" w:rsidP="00DD65F4">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49DFB94B" w14:textId="77777777" w:rsidR="00DD65F4" w:rsidRPr="00453CDA" w:rsidRDefault="00DD65F4" w:rsidP="00DD65F4">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6D446EB" w14:textId="77777777" w:rsidR="00DD65F4" w:rsidRPr="00453CDA" w:rsidRDefault="00DD65F4" w:rsidP="00DD65F4">
            <w:pPr>
              <w:spacing w:line="276" w:lineRule="auto"/>
              <w:jc w:val="center"/>
              <w:rPr>
                <w:sz w:val="18"/>
                <w:szCs w:val="20"/>
                <w:lang w:eastAsia="en-US"/>
              </w:rPr>
            </w:pPr>
            <w:r w:rsidRPr="00453CDA">
              <w:rPr>
                <w:sz w:val="18"/>
                <w:szCs w:val="20"/>
                <w:lang w:eastAsia="en-US"/>
              </w:rPr>
              <w:t>2027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8B16297" w14:textId="77777777" w:rsidR="00DD65F4" w:rsidRPr="00453CDA" w:rsidRDefault="00DD65F4" w:rsidP="00DD65F4">
            <w:pPr>
              <w:spacing w:line="276" w:lineRule="auto"/>
              <w:jc w:val="center"/>
              <w:rPr>
                <w:sz w:val="18"/>
                <w:szCs w:val="20"/>
                <w:lang w:eastAsia="en-US"/>
              </w:rPr>
            </w:pPr>
            <w:r w:rsidRPr="00453CDA">
              <w:rPr>
                <w:sz w:val="18"/>
                <w:szCs w:val="20"/>
                <w:lang w:eastAsia="en-US"/>
              </w:rPr>
              <w:t>36,00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081FFDB2"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E544A0A" w14:textId="77777777" w:rsidR="00DD65F4" w:rsidRPr="00453CDA" w:rsidRDefault="00DD65F4" w:rsidP="00DD65F4">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A93A33" w14:textId="77777777" w:rsidR="00DD65F4" w:rsidRPr="00453CDA" w:rsidRDefault="00DD65F4" w:rsidP="00DD65F4">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12A84D5" w14:textId="77777777" w:rsidR="00DD65F4" w:rsidRPr="00453CDA" w:rsidRDefault="00DD65F4" w:rsidP="00DD65F4">
            <w:pPr>
              <w:spacing w:line="276" w:lineRule="auto"/>
              <w:jc w:val="center"/>
              <w:rPr>
                <w:sz w:val="18"/>
                <w:szCs w:val="20"/>
                <w:lang w:eastAsia="en-US"/>
              </w:rPr>
            </w:pPr>
            <w:r w:rsidRPr="00453CDA">
              <w:rPr>
                <w:sz w:val="18"/>
                <w:szCs w:val="20"/>
                <w:lang w:eastAsia="en-US"/>
              </w:rPr>
              <w:t>1,80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368BBC" w14:textId="77777777" w:rsidR="00DD65F4" w:rsidRPr="00453CDA" w:rsidRDefault="00DD65F4" w:rsidP="00DD65F4">
            <w:pPr>
              <w:spacing w:line="276" w:lineRule="auto"/>
              <w:jc w:val="center"/>
              <w:rPr>
                <w:sz w:val="18"/>
                <w:szCs w:val="20"/>
                <w:lang w:eastAsia="en-US"/>
              </w:rPr>
            </w:pPr>
            <w:r w:rsidRPr="00453CDA">
              <w:rPr>
                <w:sz w:val="18"/>
                <w:szCs w:val="20"/>
                <w:lang w:eastAsia="en-US"/>
              </w:rPr>
              <w:t>0,60</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9B9984" w14:textId="77777777" w:rsidR="00DD65F4" w:rsidRPr="00453CDA" w:rsidRDefault="00DD65F4" w:rsidP="00DD65F4">
            <w:pPr>
              <w:spacing w:line="276" w:lineRule="auto"/>
              <w:jc w:val="center"/>
              <w:rPr>
                <w:sz w:val="18"/>
                <w:szCs w:val="20"/>
                <w:lang w:eastAsia="en-US"/>
              </w:rPr>
            </w:pPr>
            <w:r w:rsidRPr="00453CDA">
              <w:rPr>
                <w:sz w:val="18"/>
                <w:szCs w:val="20"/>
                <w:lang w:eastAsia="en-US"/>
              </w:rPr>
              <w:t>0,60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5D49AE" w14:textId="77777777" w:rsidR="00DD65F4" w:rsidRPr="00453CDA" w:rsidRDefault="00DD65F4" w:rsidP="00DD65F4">
            <w:pPr>
              <w:spacing w:line="276" w:lineRule="auto"/>
              <w:jc w:val="center"/>
              <w:rPr>
                <w:sz w:val="18"/>
                <w:szCs w:val="20"/>
                <w:lang w:eastAsia="en-US"/>
              </w:rPr>
            </w:pPr>
            <w:r w:rsidRPr="00453CDA">
              <w:rPr>
                <w:sz w:val="18"/>
                <w:szCs w:val="20"/>
                <w:lang w:eastAsia="en-US"/>
              </w:rPr>
              <w:t>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43E03AD4" w14:textId="77777777" w:rsidR="00DD65F4" w:rsidRPr="00453CDA" w:rsidRDefault="00DD65F4" w:rsidP="00DD65F4">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C3DADB6" w14:textId="77777777" w:rsidR="00DD65F4" w:rsidRPr="00453CDA" w:rsidRDefault="00DD65F4" w:rsidP="00DD65F4">
            <w:pPr>
              <w:spacing w:line="276" w:lineRule="auto"/>
              <w:jc w:val="center"/>
              <w:rPr>
                <w:sz w:val="18"/>
                <w:szCs w:val="20"/>
                <w:lang w:eastAsia="en-US"/>
              </w:rPr>
            </w:pPr>
            <w:r w:rsidRPr="00453CDA">
              <w:rPr>
                <w:sz w:val="18"/>
                <w:szCs w:val="20"/>
                <w:lang w:eastAsia="en-US"/>
              </w:rPr>
              <w:t>4,79</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3DD8AA" w14:textId="77777777" w:rsidR="00DD65F4" w:rsidRPr="00453CDA" w:rsidRDefault="00DD65F4" w:rsidP="00DD65F4">
            <w:pPr>
              <w:spacing w:line="276" w:lineRule="auto"/>
              <w:jc w:val="center"/>
              <w:rPr>
                <w:sz w:val="18"/>
                <w:szCs w:val="20"/>
                <w:lang w:eastAsia="en-US"/>
              </w:rPr>
            </w:pPr>
            <w:r w:rsidRPr="00453CDA">
              <w:rPr>
                <w:sz w:val="18"/>
                <w:szCs w:val="20"/>
                <w:lang w:eastAsia="en-US"/>
              </w:rPr>
              <w:t>34,20</w:t>
            </w:r>
          </w:p>
        </w:tc>
        <w:tc>
          <w:tcPr>
            <w:tcW w:w="1240" w:type="dxa"/>
            <w:tcBorders>
              <w:top w:val="single" w:sz="4" w:space="0" w:color="auto"/>
              <w:left w:val="single" w:sz="4" w:space="0" w:color="auto"/>
              <w:bottom w:val="single" w:sz="4" w:space="0" w:color="auto"/>
              <w:right w:val="single" w:sz="4" w:space="0" w:color="auto"/>
            </w:tcBorders>
            <w:vAlign w:val="center"/>
            <w:hideMark/>
          </w:tcPr>
          <w:p w14:paraId="20ADB86B" w14:textId="77777777" w:rsidR="00DD65F4" w:rsidRPr="00453CDA" w:rsidRDefault="00DD65F4" w:rsidP="00DD65F4">
            <w:pPr>
              <w:spacing w:line="276" w:lineRule="auto"/>
              <w:jc w:val="center"/>
              <w:rPr>
                <w:sz w:val="18"/>
                <w:szCs w:val="20"/>
                <w:lang w:eastAsia="en-US"/>
              </w:rPr>
            </w:pPr>
            <w:r w:rsidRPr="00453CDA">
              <w:rPr>
                <w:sz w:val="18"/>
                <w:szCs w:val="20"/>
                <w:lang w:eastAsia="en-US"/>
              </w:rPr>
              <w:t>95,01%</w:t>
            </w:r>
          </w:p>
        </w:tc>
      </w:tr>
      <w:tr w:rsidR="00DD65F4" w:rsidRPr="00453CDA" w14:paraId="7982C12C" w14:textId="77777777" w:rsidTr="00DD65F4">
        <w:trPr>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6B5678FE" w14:textId="77777777" w:rsidR="00DD65F4" w:rsidRPr="00453CDA" w:rsidRDefault="00DD65F4" w:rsidP="00DD65F4">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6F6C89AD" w14:textId="77777777" w:rsidR="00DD65F4" w:rsidRPr="00453CDA" w:rsidRDefault="00DD65F4" w:rsidP="00DD65F4">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1EAB725" w14:textId="77777777" w:rsidR="00DD65F4" w:rsidRPr="00453CDA" w:rsidRDefault="00DD65F4" w:rsidP="00DD65F4">
            <w:pPr>
              <w:spacing w:line="276" w:lineRule="auto"/>
              <w:jc w:val="center"/>
              <w:rPr>
                <w:sz w:val="18"/>
                <w:szCs w:val="20"/>
                <w:lang w:eastAsia="en-US"/>
              </w:rPr>
            </w:pPr>
            <w:r w:rsidRPr="00453CDA">
              <w:rPr>
                <w:sz w:val="18"/>
                <w:szCs w:val="20"/>
                <w:lang w:eastAsia="en-US"/>
              </w:rPr>
              <w:t>2028</w:t>
            </w:r>
          </w:p>
        </w:tc>
        <w:tc>
          <w:tcPr>
            <w:tcW w:w="708" w:type="dxa"/>
            <w:tcBorders>
              <w:top w:val="single" w:sz="4" w:space="0" w:color="auto"/>
              <w:left w:val="single" w:sz="4" w:space="0" w:color="auto"/>
              <w:bottom w:val="single" w:sz="4" w:space="0" w:color="auto"/>
              <w:right w:val="single" w:sz="4" w:space="0" w:color="auto"/>
            </w:tcBorders>
            <w:vAlign w:val="center"/>
            <w:hideMark/>
          </w:tcPr>
          <w:p w14:paraId="1480E5AE" w14:textId="77777777" w:rsidR="00DD65F4" w:rsidRPr="00453CDA" w:rsidRDefault="00DD65F4" w:rsidP="00DD65F4">
            <w:pPr>
              <w:spacing w:line="276" w:lineRule="auto"/>
              <w:jc w:val="center"/>
              <w:rPr>
                <w:sz w:val="18"/>
                <w:szCs w:val="20"/>
                <w:lang w:eastAsia="en-US"/>
              </w:rPr>
            </w:pPr>
            <w:r w:rsidRPr="00453CDA">
              <w:rPr>
                <w:sz w:val="18"/>
                <w:szCs w:val="20"/>
                <w:lang w:eastAsia="en-US"/>
              </w:rPr>
              <w:t>36,00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2FF7F285"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61F9588" w14:textId="77777777" w:rsidR="00DD65F4" w:rsidRPr="00453CDA" w:rsidRDefault="00DD65F4" w:rsidP="00DD65F4">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14B86B9C" w14:textId="77777777" w:rsidR="00DD65F4" w:rsidRPr="00453CDA" w:rsidRDefault="00DD65F4" w:rsidP="00DD65F4">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04F40D" w14:textId="77777777" w:rsidR="00DD65F4" w:rsidRPr="00453CDA" w:rsidRDefault="00DD65F4" w:rsidP="00DD65F4">
            <w:pPr>
              <w:spacing w:line="276" w:lineRule="auto"/>
              <w:jc w:val="center"/>
              <w:rPr>
                <w:sz w:val="18"/>
                <w:szCs w:val="20"/>
                <w:lang w:eastAsia="en-US"/>
              </w:rPr>
            </w:pPr>
            <w:r w:rsidRPr="00453CDA">
              <w:rPr>
                <w:sz w:val="18"/>
                <w:szCs w:val="20"/>
                <w:lang w:eastAsia="en-US"/>
              </w:rPr>
              <w:t>1,80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1348ED" w14:textId="77777777" w:rsidR="00DD65F4" w:rsidRPr="00453CDA" w:rsidRDefault="00DD65F4" w:rsidP="00DD65F4">
            <w:pPr>
              <w:spacing w:line="276" w:lineRule="auto"/>
              <w:jc w:val="center"/>
              <w:rPr>
                <w:sz w:val="18"/>
                <w:szCs w:val="20"/>
                <w:lang w:eastAsia="en-US"/>
              </w:rPr>
            </w:pPr>
            <w:r w:rsidRPr="00453CDA">
              <w:rPr>
                <w:sz w:val="18"/>
                <w:szCs w:val="20"/>
                <w:lang w:eastAsia="en-US"/>
              </w:rPr>
              <w:t>0,60</w:t>
            </w:r>
          </w:p>
        </w:tc>
        <w:tc>
          <w:tcPr>
            <w:tcW w:w="850" w:type="dxa"/>
            <w:tcBorders>
              <w:top w:val="single" w:sz="4" w:space="0" w:color="auto"/>
              <w:left w:val="single" w:sz="4" w:space="0" w:color="auto"/>
              <w:bottom w:val="single" w:sz="4" w:space="0" w:color="auto"/>
              <w:right w:val="single" w:sz="4" w:space="0" w:color="auto"/>
            </w:tcBorders>
            <w:vAlign w:val="center"/>
            <w:hideMark/>
          </w:tcPr>
          <w:p w14:paraId="65E17A66" w14:textId="77777777" w:rsidR="00DD65F4" w:rsidRPr="00453CDA" w:rsidRDefault="00DD65F4" w:rsidP="00DD65F4">
            <w:pPr>
              <w:spacing w:line="276" w:lineRule="auto"/>
              <w:jc w:val="center"/>
              <w:rPr>
                <w:sz w:val="18"/>
                <w:szCs w:val="20"/>
                <w:lang w:eastAsia="en-US"/>
              </w:rPr>
            </w:pPr>
            <w:r w:rsidRPr="00453CDA">
              <w:rPr>
                <w:sz w:val="18"/>
                <w:szCs w:val="20"/>
                <w:lang w:eastAsia="en-US"/>
              </w:rPr>
              <w:t>0,60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2184C8" w14:textId="77777777" w:rsidR="00DD65F4" w:rsidRPr="00453CDA" w:rsidRDefault="00DD65F4" w:rsidP="00DD65F4">
            <w:pPr>
              <w:spacing w:line="276" w:lineRule="auto"/>
              <w:jc w:val="center"/>
              <w:rPr>
                <w:sz w:val="18"/>
                <w:szCs w:val="20"/>
                <w:lang w:eastAsia="en-US"/>
              </w:rPr>
            </w:pPr>
            <w:r w:rsidRPr="00453CDA">
              <w:rPr>
                <w:sz w:val="18"/>
                <w:szCs w:val="20"/>
                <w:lang w:eastAsia="en-US"/>
              </w:rPr>
              <w:t>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EFAB73" w14:textId="77777777" w:rsidR="00DD65F4" w:rsidRPr="00453CDA" w:rsidRDefault="00DD65F4" w:rsidP="00DD65F4">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91167E" w14:textId="77777777" w:rsidR="00DD65F4" w:rsidRPr="00453CDA" w:rsidRDefault="00DD65F4" w:rsidP="00DD65F4">
            <w:pPr>
              <w:spacing w:line="276" w:lineRule="auto"/>
              <w:jc w:val="center"/>
              <w:rPr>
                <w:sz w:val="18"/>
                <w:szCs w:val="20"/>
                <w:lang w:eastAsia="en-US"/>
              </w:rPr>
            </w:pPr>
            <w:r w:rsidRPr="00453CDA">
              <w:rPr>
                <w:sz w:val="18"/>
                <w:szCs w:val="20"/>
                <w:lang w:eastAsia="en-US"/>
              </w:rPr>
              <w:t>4,79</w:t>
            </w:r>
          </w:p>
        </w:tc>
        <w:tc>
          <w:tcPr>
            <w:tcW w:w="850" w:type="dxa"/>
            <w:tcBorders>
              <w:top w:val="single" w:sz="4" w:space="0" w:color="auto"/>
              <w:left w:val="single" w:sz="4" w:space="0" w:color="auto"/>
              <w:bottom w:val="single" w:sz="4" w:space="0" w:color="auto"/>
              <w:right w:val="single" w:sz="4" w:space="0" w:color="auto"/>
            </w:tcBorders>
            <w:vAlign w:val="center"/>
            <w:hideMark/>
          </w:tcPr>
          <w:p w14:paraId="3818D70F" w14:textId="77777777" w:rsidR="00DD65F4" w:rsidRPr="00453CDA" w:rsidRDefault="00DD65F4" w:rsidP="00DD65F4">
            <w:pPr>
              <w:spacing w:line="276" w:lineRule="auto"/>
              <w:jc w:val="center"/>
              <w:rPr>
                <w:sz w:val="18"/>
                <w:szCs w:val="20"/>
                <w:lang w:eastAsia="en-US"/>
              </w:rPr>
            </w:pPr>
            <w:r w:rsidRPr="00453CDA">
              <w:rPr>
                <w:sz w:val="18"/>
                <w:szCs w:val="20"/>
                <w:lang w:eastAsia="en-US"/>
              </w:rPr>
              <w:t>34,20</w:t>
            </w:r>
          </w:p>
        </w:tc>
        <w:tc>
          <w:tcPr>
            <w:tcW w:w="1240" w:type="dxa"/>
            <w:tcBorders>
              <w:top w:val="single" w:sz="4" w:space="0" w:color="auto"/>
              <w:left w:val="single" w:sz="4" w:space="0" w:color="auto"/>
              <w:bottom w:val="single" w:sz="4" w:space="0" w:color="auto"/>
              <w:right w:val="single" w:sz="4" w:space="0" w:color="auto"/>
            </w:tcBorders>
            <w:vAlign w:val="center"/>
            <w:hideMark/>
          </w:tcPr>
          <w:p w14:paraId="2BFF3AE2" w14:textId="77777777" w:rsidR="00DD65F4" w:rsidRPr="00453CDA" w:rsidRDefault="00DD65F4" w:rsidP="00DD65F4">
            <w:pPr>
              <w:spacing w:line="276" w:lineRule="auto"/>
              <w:jc w:val="center"/>
              <w:rPr>
                <w:sz w:val="18"/>
                <w:szCs w:val="20"/>
                <w:lang w:eastAsia="en-US"/>
              </w:rPr>
            </w:pPr>
            <w:r w:rsidRPr="00453CDA">
              <w:rPr>
                <w:sz w:val="18"/>
                <w:szCs w:val="20"/>
                <w:lang w:eastAsia="en-US"/>
              </w:rPr>
              <w:t>95,01%</w:t>
            </w:r>
          </w:p>
        </w:tc>
      </w:tr>
      <w:tr w:rsidR="00DD65F4" w:rsidRPr="00453CDA" w14:paraId="2E94C75A" w14:textId="77777777" w:rsidTr="00DD65F4">
        <w:trPr>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2839A35B" w14:textId="77777777" w:rsidR="00DD65F4" w:rsidRPr="00453CDA" w:rsidRDefault="00DD65F4" w:rsidP="00DD65F4">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463CA2F7" w14:textId="77777777" w:rsidR="00DD65F4" w:rsidRPr="00453CDA" w:rsidRDefault="00DD65F4" w:rsidP="00DD65F4">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F44AD75" w14:textId="77777777" w:rsidR="00DD65F4" w:rsidRPr="00453CDA" w:rsidRDefault="00DD65F4" w:rsidP="00DD65F4">
            <w:pPr>
              <w:spacing w:line="276" w:lineRule="auto"/>
              <w:jc w:val="center"/>
              <w:rPr>
                <w:sz w:val="18"/>
                <w:szCs w:val="20"/>
                <w:lang w:eastAsia="en-US"/>
              </w:rPr>
            </w:pPr>
            <w:r w:rsidRPr="00453CDA">
              <w:rPr>
                <w:sz w:val="18"/>
                <w:szCs w:val="20"/>
                <w:lang w:eastAsia="en-US"/>
              </w:rPr>
              <w:t>2029</w:t>
            </w:r>
          </w:p>
        </w:tc>
        <w:tc>
          <w:tcPr>
            <w:tcW w:w="708" w:type="dxa"/>
            <w:tcBorders>
              <w:top w:val="single" w:sz="4" w:space="0" w:color="auto"/>
              <w:left w:val="single" w:sz="4" w:space="0" w:color="auto"/>
              <w:bottom w:val="single" w:sz="4" w:space="0" w:color="auto"/>
              <w:right w:val="single" w:sz="4" w:space="0" w:color="auto"/>
            </w:tcBorders>
            <w:vAlign w:val="center"/>
            <w:hideMark/>
          </w:tcPr>
          <w:p w14:paraId="28BF1F2C" w14:textId="77777777" w:rsidR="00DD65F4" w:rsidRPr="00453CDA" w:rsidRDefault="00DD65F4" w:rsidP="00DD65F4">
            <w:pPr>
              <w:spacing w:line="276" w:lineRule="auto"/>
              <w:jc w:val="center"/>
              <w:rPr>
                <w:sz w:val="18"/>
                <w:szCs w:val="20"/>
                <w:lang w:eastAsia="en-US"/>
              </w:rPr>
            </w:pPr>
            <w:r w:rsidRPr="00453CDA">
              <w:rPr>
                <w:sz w:val="18"/>
                <w:szCs w:val="20"/>
                <w:lang w:eastAsia="en-US"/>
              </w:rPr>
              <w:t>36,00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471BA144"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A069615" w14:textId="77777777" w:rsidR="00DD65F4" w:rsidRPr="00453CDA" w:rsidRDefault="00DD65F4" w:rsidP="00DD65F4">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B85814" w14:textId="77777777" w:rsidR="00DD65F4" w:rsidRPr="00453CDA" w:rsidRDefault="00DD65F4" w:rsidP="00DD65F4">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17D6CC" w14:textId="77777777" w:rsidR="00DD65F4" w:rsidRPr="00453CDA" w:rsidRDefault="00DD65F4" w:rsidP="00DD65F4">
            <w:pPr>
              <w:spacing w:line="276" w:lineRule="auto"/>
              <w:jc w:val="center"/>
              <w:rPr>
                <w:sz w:val="18"/>
                <w:szCs w:val="20"/>
                <w:lang w:eastAsia="en-US"/>
              </w:rPr>
            </w:pPr>
            <w:r w:rsidRPr="00453CDA">
              <w:rPr>
                <w:sz w:val="18"/>
                <w:szCs w:val="20"/>
                <w:lang w:eastAsia="en-US"/>
              </w:rPr>
              <w:t>1,80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9840A6" w14:textId="77777777" w:rsidR="00DD65F4" w:rsidRPr="00453CDA" w:rsidRDefault="00DD65F4" w:rsidP="00DD65F4">
            <w:pPr>
              <w:spacing w:line="276" w:lineRule="auto"/>
              <w:jc w:val="center"/>
              <w:rPr>
                <w:sz w:val="18"/>
                <w:szCs w:val="20"/>
                <w:lang w:eastAsia="en-US"/>
              </w:rPr>
            </w:pPr>
            <w:r w:rsidRPr="00453CDA">
              <w:rPr>
                <w:sz w:val="18"/>
                <w:szCs w:val="20"/>
                <w:lang w:eastAsia="en-US"/>
              </w:rPr>
              <w:t>0,60</w:t>
            </w:r>
          </w:p>
        </w:tc>
        <w:tc>
          <w:tcPr>
            <w:tcW w:w="850" w:type="dxa"/>
            <w:tcBorders>
              <w:top w:val="single" w:sz="4" w:space="0" w:color="auto"/>
              <w:left w:val="single" w:sz="4" w:space="0" w:color="auto"/>
              <w:bottom w:val="single" w:sz="4" w:space="0" w:color="auto"/>
              <w:right w:val="single" w:sz="4" w:space="0" w:color="auto"/>
            </w:tcBorders>
            <w:vAlign w:val="center"/>
            <w:hideMark/>
          </w:tcPr>
          <w:p w14:paraId="34F519EA" w14:textId="77777777" w:rsidR="00DD65F4" w:rsidRPr="00453CDA" w:rsidRDefault="00DD65F4" w:rsidP="00DD65F4">
            <w:pPr>
              <w:spacing w:line="276" w:lineRule="auto"/>
              <w:jc w:val="center"/>
              <w:rPr>
                <w:sz w:val="18"/>
                <w:szCs w:val="20"/>
                <w:lang w:eastAsia="en-US"/>
              </w:rPr>
            </w:pPr>
            <w:r w:rsidRPr="00453CDA">
              <w:rPr>
                <w:sz w:val="18"/>
                <w:szCs w:val="20"/>
                <w:lang w:eastAsia="en-US"/>
              </w:rPr>
              <w:t>0,60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EFF848" w14:textId="77777777" w:rsidR="00DD65F4" w:rsidRPr="00453CDA" w:rsidRDefault="00DD65F4" w:rsidP="00DD65F4">
            <w:pPr>
              <w:spacing w:line="276" w:lineRule="auto"/>
              <w:jc w:val="center"/>
              <w:rPr>
                <w:sz w:val="18"/>
                <w:szCs w:val="20"/>
                <w:lang w:eastAsia="en-US"/>
              </w:rPr>
            </w:pPr>
            <w:r w:rsidRPr="00453CDA">
              <w:rPr>
                <w:sz w:val="18"/>
                <w:szCs w:val="20"/>
                <w:lang w:eastAsia="en-US"/>
              </w:rPr>
              <w:t>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4614A691" w14:textId="77777777" w:rsidR="00DD65F4" w:rsidRPr="00453CDA" w:rsidRDefault="00DD65F4" w:rsidP="00DD65F4">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46DC4C" w14:textId="77777777" w:rsidR="00DD65F4" w:rsidRPr="00453CDA" w:rsidRDefault="00DD65F4" w:rsidP="00DD65F4">
            <w:pPr>
              <w:spacing w:line="276" w:lineRule="auto"/>
              <w:jc w:val="center"/>
              <w:rPr>
                <w:sz w:val="18"/>
                <w:szCs w:val="20"/>
                <w:lang w:eastAsia="en-US"/>
              </w:rPr>
            </w:pPr>
            <w:r w:rsidRPr="00453CDA">
              <w:rPr>
                <w:sz w:val="18"/>
                <w:szCs w:val="20"/>
                <w:lang w:eastAsia="en-US"/>
              </w:rPr>
              <w:t>4,79</w:t>
            </w:r>
          </w:p>
        </w:tc>
        <w:tc>
          <w:tcPr>
            <w:tcW w:w="850" w:type="dxa"/>
            <w:tcBorders>
              <w:top w:val="single" w:sz="4" w:space="0" w:color="auto"/>
              <w:left w:val="single" w:sz="4" w:space="0" w:color="auto"/>
              <w:bottom w:val="single" w:sz="4" w:space="0" w:color="auto"/>
              <w:right w:val="single" w:sz="4" w:space="0" w:color="auto"/>
            </w:tcBorders>
            <w:vAlign w:val="center"/>
            <w:hideMark/>
          </w:tcPr>
          <w:p w14:paraId="367E1E5C" w14:textId="77777777" w:rsidR="00DD65F4" w:rsidRPr="00453CDA" w:rsidRDefault="00DD65F4" w:rsidP="00DD65F4">
            <w:pPr>
              <w:spacing w:line="276" w:lineRule="auto"/>
              <w:jc w:val="center"/>
              <w:rPr>
                <w:sz w:val="18"/>
                <w:szCs w:val="20"/>
                <w:lang w:eastAsia="en-US"/>
              </w:rPr>
            </w:pPr>
            <w:r w:rsidRPr="00453CDA">
              <w:rPr>
                <w:sz w:val="18"/>
                <w:szCs w:val="20"/>
                <w:lang w:eastAsia="en-US"/>
              </w:rPr>
              <w:t>34,20</w:t>
            </w:r>
          </w:p>
        </w:tc>
        <w:tc>
          <w:tcPr>
            <w:tcW w:w="1240" w:type="dxa"/>
            <w:tcBorders>
              <w:top w:val="single" w:sz="4" w:space="0" w:color="auto"/>
              <w:left w:val="single" w:sz="4" w:space="0" w:color="auto"/>
              <w:bottom w:val="single" w:sz="4" w:space="0" w:color="auto"/>
              <w:right w:val="single" w:sz="4" w:space="0" w:color="auto"/>
            </w:tcBorders>
            <w:vAlign w:val="center"/>
            <w:hideMark/>
          </w:tcPr>
          <w:p w14:paraId="1F5F8597" w14:textId="77777777" w:rsidR="00DD65F4" w:rsidRPr="00453CDA" w:rsidRDefault="00DD65F4" w:rsidP="00DD65F4">
            <w:pPr>
              <w:spacing w:line="276" w:lineRule="auto"/>
              <w:jc w:val="center"/>
              <w:rPr>
                <w:sz w:val="18"/>
                <w:szCs w:val="20"/>
                <w:lang w:eastAsia="en-US"/>
              </w:rPr>
            </w:pPr>
            <w:r w:rsidRPr="00453CDA">
              <w:rPr>
                <w:sz w:val="18"/>
                <w:szCs w:val="20"/>
                <w:lang w:eastAsia="en-US"/>
              </w:rPr>
              <w:t>95,01%</w:t>
            </w:r>
          </w:p>
        </w:tc>
      </w:tr>
      <w:tr w:rsidR="00DD65F4" w:rsidRPr="00453CDA" w14:paraId="64B82FB3" w14:textId="77777777" w:rsidTr="00DD65F4">
        <w:trPr>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1CB084D7" w14:textId="77777777" w:rsidR="00DD65F4" w:rsidRPr="00453CDA" w:rsidRDefault="00DD65F4" w:rsidP="00DD65F4">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3AE4E7F9" w14:textId="77777777" w:rsidR="00DD65F4" w:rsidRPr="00453CDA" w:rsidRDefault="00DD65F4" w:rsidP="00DD65F4">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AA41A50" w14:textId="77777777" w:rsidR="00DD65F4" w:rsidRPr="00453CDA" w:rsidRDefault="00DD65F4" w:rsidP="00DD65F4">
            <w:pPr>
              <w:spacing w:line="276" w:lineRule="auto"/>
              <w:jc w:val="center"/>
              <w:rPr>
                <w:sz w:val="18"/>
                <w:szCs w:val="20"/>
                <w:lang w:eastAsia="en-US"/>
              </w:rPr>
            </w:pPr>
            <w:r w:rsidRPr="00453CDA">
              <w:rPr>
                <w:sz w:val="18"/>
                <w:szCs w:val="20"/>
                <w:lang w:eastAsia="en-US"/>
              </w:rPr>
              <w:t>2030</w:t>
            </w:r>
          </w:p>
        </w:tc>
        <w:tc>
          <w:tcPr>
            <w:tcW w:w="708" w:type="dxa"/>
            <w:tcBorders>
              <w:top w:val="single" w:sz="4" w:space="0" w:color="auto"/>
              <w:left w:val="single" w:sz="4" w:space="0" w:color="auto"/>
              <w:bottom w:val="single" w:sz="4" w:space="0" w:color="auto"/>
              <w:right w:val="single" w:sz="4" w:space="0" w:color="auto"/>
            </w:tcBorders>
            <w:vAlign w:val="center"/>
            <w:hideMark/>
          </w:tcPr>
          <w:p w14:paraId="04926D9F" w14:textId="77777777" w:rsidR="00DD65F4" w:rsidRPr="00453CDA" w:rsidRDefault="00DD65F4" w:rsidP="00DD65F4">
            <w:pPr>
              <w:spacing w:line="276" w:lineRule="auto"/>
              <w:jc w:val="center"/>
              <w:rPr>
                <w:sz w:val="18"/>
                <w:szCs w:val="20"/>
                <w:lang w:eastAsia="en-US"/>
              </w:rPr>
            </w:pPr>
            <w:r w:rsidRPr="00453CDA">
              <w:rPr>
                <w:sz w:val="18"/>
                <w:szCs w:val="20"/>
                <w:lang w:eastAsia="en-US"/>
              </w:rPr>
              <w:t>36,00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0084184D"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6A4E38A" w14:textId="77777777" w:rsidR="00DD65F4" w:rsidRPr="00453CDA" w:rsidRDefault="00DD65F4" w:rsidP="00DD65F4">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5EBA0D5C" w14:textId="77777777" w:rsidR="00DD65F4" w:rsidRPr="00453CDA" w:rsidRDefault="00DD65F4" w:rsidP="00DD65F4">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9F5AC4" w14:textId="77777777" w:rsidR="00DD65F4" w:rsidRPr="00453CDA" w:rsidRDefault="00DD65F4" w:rsidP="00DD65F4">
            <w:pPr>
              <w:spacing w:line="276" w:lineRule="auto"/>
              <w:jc w:val="center"/>
              <w:rPr>
                <w:sz w:val="18"/>
                <w:szCs w:val="20"/>
                <w:lang w:eastAsia="en-US"/>
              </w:rPr>
            </w:pPr>
            <w:r w:rsidRPr="00453CDA">
              <w:rPr>
                <w:sz w:val="18"/>
                <w:szCs w:val="20"/>
                <w:lang w:eastAsia="en-US"/>
              </w:rPr>
              <w:t>1,80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69CA99" w14:textId="77777777" w:rsidR="00DD65F4" w:rsidRPr="00453CDA" w:rsidRDefault="00DD65F4" w:rsidP="00DD65F4">
            <w:pPr>
              <w:spacing w:line="276" w:lineRule="auto"/>
              <w:jc w:val="center"/>
              <w:rPr>
                <w:sz w:val="18"/>
                <w:szCs w:val="20"/>
                <w:lang w:eastAsia="en-US"/>
              </w:rPr>
            </w:pPr>
            <w:r w:rsidRPr="00453CDA">
              <w:rPr>
                <w:sz w:val="18"/>
                <w:szCs w:val="20"/>
                <w:lang w:eastAsia="en-US"/>
              </w:rPr>
              <w:t>0,60</w:t>
            </w:r>
          </w:p>
        </w:tc>
        <w:tc>
          <w:tcPr>
            <w:tcW w:w="850" w:type="dxa"/>
            <w:tcBorders>
              <w:top w:val="single" w:sz="4" w:space="0" w:color="auto"/>
              <w:left w:val="single" w:sz="4" w:space="0" w:color="auto"/>
              <w:bottom w:val="single" w:sz="4" w:space="0" w:color="auto"/>
              <w:right w:val="single" w:sz="4" w:space="0" w:color="auto"/>
            </w:tcBorders>
            <w:vAlign w:val="center"/>
            <w:hideMark/>
          </w:tcPr>
          <w:p w14:paraId="338E2EAB" w14:textId="77777777" w:rsidR="00DD65F4" w:rsidRPr="00453CDA" w:rsidRDefault="00DD65F4" w:rsidP="00DD65F4">
            <w:pPr>
              <w:spacing w:line="276" w:lineRule="auto"/>
              <w:jc w:val="center"/>
              <w:rPr>
                <w:sz w:val="18"/>
                <w:szCs w:val="20"/>
                <w:lang w:eastAsia="en-US"/>
              </w:rPr>
            </w:pPr>
            <w:r w:rsidRPr="00453CDA">
              <w:rPr>
                <w:sz w:val="18"/>
                <w:szCs w:val="20"/>
                <w:lang w:eastAsia="en-US"/>
              </w:rPr>
              <w:t>0,60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A11CDA" w14:textId="77777777" w:rsidR="00DD65F4" w:rsidRPr="00453CDA" w:rsidRDefault="00DD65F4" w:rsidP="00DD65F4">
            <w:pPr>
              <w:spacing w:line="276" w:lineRule="auto"/>
              <w:jc w:val="center"/>
              <w:rPr>
                <w:sz w:val="18"/>
                <w:szCs w:val="20"/>
                <w:lang w:eastAsia="en-US"/>
              </w:rPr>
            </w:pPr>
            <w:r w:rsidRPr="00453CDA">
              <w:rPr>
                <w:sz w:val="18"/>
                <w:szCs w:val="20"/>
                <w:lang w:eastAsia="en-US"/>
              </w:rPr>
              <w:t>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6FDCC304" w14:textId="77777777" w:rsidR="00DD65F4" w:rsidRPr="00453CDA" w:rsidRDefault="00DD65F4" w:rsidP="00DD65F4">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33258FB" w14:textId="77777777" w:rsidR="00DD65F4" w:rsidRPr="00453CDA" w:rsidRDefault="00DD65F4" w:rsidP="00DD65F4">
            <w:pPr>
              <w:spacing w:line="276" w:lineRule="auto"/>
              <w:jc w:val="center"/>
              <w:rPr>
                <w:sz w:val="18"/>
                <w:szCs w:val="20"/>
                <w:lang w:eastAsia="en-US"/>
              </w:rPr>
            </w:pPr>
            <w:r w:rsidRPr="00453CDA">
              <w:rPr>
                <w:sz w:val="18"/>
                <w:szCs w:val="20"/>
                <w:lang w:eastAsia="en-US"/>
              </w:rPr>
              <w:t>4,79</w:t>
            </w:r>
          </w:p>
        </w:tc>
        <w:tc>
          <w:tcPr>
            <w:tcW w:w="850" w:type="dxa"/>
            <w:tcBorders>
              <w:top w:val="single" w:sz="4" w:space="0" w:color="auto"/>
              <w:left w:val="single" w:sz="4" w:space="0" w:color="auto"/>
              <w:bottom w:val="single" w:sz="4" w:space="0" w:color="auto"/>
              <w:right w:val="single" w:sz="4" w:space="0" w:color="auto"/>
            </w:tcBorders>
            <w:vAlign w:val="center"/>
            <w:hideMark/>
          </w:tcPr>
          <w:p w14:paraId="3D8C57A5" w14:textId="77777777" w:rsidR="00DD65F4" w:rsidRPr="00453CDA" w:rsidRDefault="00DD65F4" w:rsidP="00DD65F4">
            <w:pPr>
              <w:spacing w:line="276" w:lineRule="auto"/>
              <w:jc w:val="center"/>
              <w:rPr>
                <w:sz w:val="18"/>
                <w:szCs w:val="20"/>
                <w:lang w:eastAsia="en-US"/>
              </w:rPr>
            </w:pPr>
            <w:r w:rsidRPr="00453CDA">
              <w:rPr>
                <w:sz w:val="18"/>
                <w:szCs w:val="20"/>
                <w:lang w:eastAsia="en-US"/>
              </w:rPr>
              <w:t>34,20</w:t>
            </w:r>
          </w:p>
        </w:tc>
        <w:tc>
          <w:tcPr>
            <w:tcW w:w="1240" w:type="dxa"/>
            <w:tcBorders>
              <w:top w:val="single" w:sz="4" w:space="0" w:color="auto"/>
              <w:left w:val="single" w:sz="4" w:space="0" w:color="auto"/>
              <w:bottom w:val="single" w:sz="4" w:space="0" w:color="auto"/>
              <w:right w:val="single" w:sz="4" w:space="0" w:color="auto"/>
            </w:tcBorders>
            <w:vAlign w:val="center"/>
            <w:hideMark/>
          </w:tcPr>
          <w:p w14:paraId="4C0B3334" w14:textId="77777777" w:rsidR="00DD65F4" w:rsidRPr="00453CDA" w:rsidRDefault="00DD65F4" w:rsidP="00DD65F4">
            <w:pPr>
              <w:spacing w:line="276" w:lineRule="auto"/>
              <w:jc w:val="center"/>
              <w:rPr>
                <w:sz w:val="18"/>
                <w:szCs w:val="20"/>
                <w:lang w:eastAsia="en-US"/>
              </w:rPr>
            </w:pPr>
            <w:r w:rsidRPr="00453CDA">
              <w:rPr>
                <w:sz w:val="18"/>
                <w:szCs w:val="20"/>
                <w:lang w:eastAsia="en-US"/>
              </w:rPr>
              <w:t>95,01%</w:t>
            </w:r>
          </w:p>
        </w:tc>
      </w:tr>
      <w:tr w:rsidR="00DD65F4" w:rsidRPr="00453CDA" w14:paraId="5CE56668" w14:textId="77777777" w:rsidTr="00DD65F4">
        <w:trPr>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090ACFC1" w14:textId="77777777" w:rsidR="00DD65F4" w:rsidRPr="00453CDA" w:rsidRDefault="00DD65F4" w:rsidP="00DD65F4">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7ED0DDE6" w14:textId="77777777" w:rsidR="00DD65F4" w:rsidRPr="00453CDA" w:rsidRDefault="00DD65F4" w:rsidP="00DD65F4">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DDDC900" w14:textId="77777777" w:rsidR="00DD65F4" w:rsidRPr="00453CDA" w:rsidRDefault="00DD65F4" w:rsidP="00DD65F4">
            <w:pPr>
              <w:spacing w:line="276" w:lineRule="auto"/>
              <w:jc w:val="center"/>
              <w:rPr>
                <w:sz w:val="18"/>
                <w:szCs w:val="20"/>
                <w:lang w:eastAsia="en-US"/>
              </w:rPr>
            </w:pPr>
            <w:r w:rsidRPr="00453CDA">
              <w:rPr>
                <w:sz w:val="18"/>
                <w:szCs w:val="20"/>
                <w:lang w:eastAsia="en-US"/>
              </w:rPr>
              <w:t>2031-2040</w:t>
            </w:r>
          </w:p>
        </w:tc>
        <w:tc>
          <w:tcPr>
            <w:tcW w:w="708" w:type="dxa"/>
            <w:tcBorders>
              <w:top w:val="single" w:sz="4" w:space="0" w:color="auto"/>
              <w:left w:val="single" w:sz="4" w:space="0" w:color="auto"/>
              <w:bottom w:val="single" w:sz="4" w:space="0" w:color="auto"/>
              <w:right w:val="single" w:sz="4" w:space="0" w:color="auto"/>
            </w:tcBorders>
            <w:vAlign w:val="center"/>
            <w:hideMark/>
          </w:tcPr>
          <w:p w14:paraId="3074D600" w14:textId="77777777" w:rsidR="00DD65F4" w:rsidRPr="00453CDA" w:rsidRDefault="00DD65F4" w:rsidP="00DD65F4">
            <w:pPr>
              <w:spacing w:line="276" w:lineRule="auto"/>
              <w:jc w:val="center"/>
              <w:rPr>
                <w:sz w:val="18"/>
                <w:szCs w:val="20"/>
                <w:lang w:eastAsia="en-US"/>
              </w:rPr>
            </w:pPr>
            <w:r w:rsidRPr="00453CDA">
              <w:rPr>
                <w:sz w:val="18"/>
                <w:szCs w:val="20"/>
                <w:lang w:eastAsia="en-US"/>
              </w:rPr>
              <w:t>36,00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0D427F0B"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B106F95" w14:textId="77777777" w:rsidR="00DD65F4" w:rsidRPr="00453CDA" w:rsidRDefault="00DD65F4" w:rsidP="00DD65F4">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509595DF" w14:textId="77777777" w:rsidR="00DD65F4" w:rsidRPr="00453CDA" w:rsidRDefault="00DD65F4" w:rsidP="00DD65F4">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A377B0" w14:textId="77777777" w:rsidR="00DD65F4" w:rsidRPr="00453CDA" w:rsidRDefault="00DD65F4" w:rsidP="00DD65F4">
            <w:pPr>
              <w:spacing w:line="276" w:lineRule="auto"/>
              <w:jc w:val="center"/>
              <w:rPr>
                <w:sz w:val="18"/>
                <w:szCs w:val="20"/>
                <w:lang w:eastAsia="en-US"/>
              </w:rPr>
            </w:pPr>
            <w:r w:rsidRPr="00453CDA">
              <w:rPr>
                <w:sz w:val="18"/>
                <w:szCs w:val="20"/>
                <w:lang w:eastAsia="en-US"/>
              </w:rPr>
              <w:t>1,80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334F17" w14:textId="77777777" w:rsidR="00DD65F4" w:rsidRPr="00453CDA" w:rsidRDefault="00DD65F4" w:rsidP="00DD65F4">
            <w:pPr>
              <w:spacing w:line="276" w:lineRule="auto"/>
              <w:jc w:val="center"/>
              <w:rPr>
                <w:sz w:val="18"/>
                <w:szCs w:val="20"/>
                <w:lang w:eastAsia="en-US"/>
              </w:rPr>
            </w:pPr>
            <w:r w:rsidRPr="00453CDA">
              <w:rPr>
                <w:sz w:val="18"/>
                <w:szCs w:val="20"/>
                <w:lang w:eastAsia="en-US"/>
              </w:rPr>
              <w:t>0,60</w:t>
            </w:r>
          </w:p>
        </w:tc>
        <w:tc>
          <w:tcPr>
            <w:tcW w:w="850" w:type="dxa"/>
            <w:tcBorders>
              <w:top w:val="single" w:sz="4" w:space="0" w:color="auto"/>
              <w:left w:val="single" w:sz="4" w:space="0" w:color="auto"/>
              <w:bottom w:val="single" w:sz="4" w:space="0" w:color="auto"/>
              <w:right w:val="single" w:sz="4" w:space="0" w:color="auto"/>
            </w:tcBorders>
            <w:vAlign w:val="center"/>
            <w:hideMark/>
          </w:tcPr>
          <w:p w14:paraId="3A6DE904" w14:textId="77777777" w:rsidR="00DD65F4" w:rsidRPr="00453CDA" w:rsidRDefault="00DD65F4" w:rsidP="00DD65F4">
            <w:pPr>
              <w:spacing w:line="276" w:lineRule="auto"/>
              <w:jc w:val="center"/>
              <w:rPr>
                <w:sz w:val="18"/>
                <w:szCs w:val="20"/>
                <w:lang w:eastAsia="en-US"/>
              </w:rPr>
            </w:pPr>
            <w:r w:rsidRPr="00453CDA">
              <w:rPr>
                <w:sz w:val="18"/>
                <w:szCs w:val="20"/>
                <w:lang w:eastAsia="en-US"/>
              </w:rPr>
              <w:t>0,60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91191E" w14:textId="77777777" w:rsidR="00DD65F4" w:rsidRPr="00453CDA" w:rsidRDefault="00DD65F4" w:rsidP="00DD65F4">
            <w:pPr>
              <w:spacing w:line="276" w:lineRule="auto"/>
              <w:jc w:val="center"/>
              <w:rPr>
                <w:sz w:val="18"/>
                <w:szCs w:val="20"/>
                <w:lang w:eastAsia="en-US"/>
              </w:rPr>
            </w:pPr>
            <w:r w:rsidRPr="00453CDA">
              <w:rPr>
                <w:sz w:val="18"/>
                <w:szCs w:val="20"/>
                <w:lang w:eastAsia="en-US"/>
              </w:rPr>
              <w:t>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4A7D657F" w14:textId="77777777" w:rsidR="00DD65F4" w:rsidRPr="00453CDA" w:rsidRDefault="00DD65F4" w:rsidP="00DD65F4">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AB8B8F" w14:textId="77777777" w:rsidR="00DD65F4" w:rsidRPr="00453CDA" w:rsidRDefault="00DD65F4" w:rsidP="00DD65F4">
            <w:pPr>
              <w:spacing w:line="276" w:lineRule="auto"/>
              <w:jc w:val="center"/>
              <w:rPr>
                <w:sz w:val="18"/>
                <w:szCs w:val="20"/>
                <w:lang w:eastAsia="en-US"/>
              </w:rPr>
            </w:pPr>
            <w:r w:rsidRPr="00453CDA">
              <w:rPr>
                <w:sz w:val="18"/>
                <w:szCs w:val="20"/>
                <w:lang w:eastAsia="en-US"/>
              </w:rPr>
              <w:t>4,79</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15BF4C" w14:textId="77777777" w:rsidR="00DD65F4" w:rsidRPr="00453CDA" w:rsidRDefault="00DD65F4" w:rsidP="00DD65F4">
            <w:pPr>
              <w:spacing w:line="276" w:lineRule="auto"/>
              <w:jc w:val="center"/>
              <w:rPr>
                <w:sz w:val="18"/>
                <w:szCs w:val="20"/>
                <w:lang w:eastAsia="en-US"/>
              </w:rPr>
            </w:pPr>
            <w:r w:rsidRPr="00453CDA">
              <w:rPr>
                <w:sz w:val="18"/>
                <w:szCs w:val="20"/>
                <w:lang w:eastAsia="en-US"/>
              </w:rPr>
              <w:t>34,20</w:t>
            </w:r>
          </w:p>
        </w:tc>
        <w:tc>
          <w:tcPr>
            <w:tcW w:w="1240" w:type="dxa"/>
            <w:tcBorders>
              <w:top w:val="single" w:sz="4" w:space="0" w:color="auto"/>
              <w:left w:val="single" w:sz="4" w:space="0" w:color="auto"/>
              <w:bottom w:val="single" w:sz="4" w:space="0" w:color="auto"/>
              <w:right w:val="single" w:sz="4" w:space="0" w:color="auto"/>
            </w:tcBorders>
            <w:vAlign w:val="center"/>
            <w:hideMark/>
          </w:tcPr>
          <w:p w14:paraId="2C5891FD" w14:textId="77777777" w:rsidR="00DD65F4" w:rsidRPr="00453CDA" w:rsidRDefault="00DD65F4" w:rsidP="00DD65F4">
            <w:pPr>
              <w:spacing w:line="276" w:lineRule="auto"/>
              <w:jc w:val="center"/>
              <w:rPr>
                <w:sz w:val="18"/>
                <w:szCs w:val="20"/>
                <w:lang w:eastAsia="en-US"/>
              </w:rPr>
            </w:pPr>
            <w:r w:rsidRPr="00453CDA">
              <w:rPr>
                <w:sz w:val="18"/>
                <w:szCs w:val="20"/>
                <w:lang w:eastAsia="en-US"/>
              </w:rPr>
              <w:t>95,01%</w:t>
            </w:r>
          </w:p>
        </w:tc>
      </w:tr>
      <w:tr w:rsidR="00DD65F4" w:rsidRPr="00453CDA" w14:paraId="1782BEB7" w14:textId="77777777" w:rsidTr="000A73FE">
        <w:trPr>
          <w:trHeight w:val="300"/>
        </w:trPr>
        <w:tc>
          <w:tcPr>
            <w:tcW w:w="14843" w:type="dxa"/>
            <w:gridSpan w:val="15"/>
            <w:tcBorders>
              <w:top w:val="single" w:sz="4" w:space="0" w:color="auto"/>
              <w:left w:val="single" w:sz="4" w:space="0" w:color="auto"/>
              <w:bottom w:val="single" w:sz="4" w:space="0" w:color="auto"/>
              <w:right w:val="single" w:sz="4" w:space="0" w:color="auto"/>
            </w:tcBorders>
            <w:vAlign w:val="center"/>
            <w:hideMark/>
          </w:tcPr>
          <w:p w14:paraId="67969944" w14:textId="77777777" w:rsidR="00DD65F4" w:rsidRPr="00453CDA" w:rsidRDefault="00DD65F4" w:rsidP="00DD65F4">
            <w:pPr>
              <w:spacing w:line="276" w:lineRule="auto"/>
              <w:jc w:val="center"/>
              <w:rPr>
                <w:b/>
                <w:bCs/>
                <w:sz w:val="18"/>
                <w:szCs w:val="20"/>
                <w:lang w:eastAsia="en-US"/>
              </w:rPr>
            </w:pPr>
            <w:r w:rsidRPr="00453CDA">
              <w:rPr>
                <w:b/>
                <w:bCs/>
                <w:sz w:val="18"/>
                <w:szCs w:val="20"/>
                <w:lang w:eastAsia="en-US"/>
              </w:rPr>
              <w:t>город Переславль-Залесский</w:t>
            </w:r>
          </w:p>
        </w:tc>
      </w:tr>
      <w:tr w:rsidR="00DD65F4" w:rsidRPr="00453CDA" w14:paraId="36A22676" w14:textId="77777777" w:rsidTr="000A73FE">
        <w:trPr>
          <w:trHeight w:val="510"/>
        </w:trPr>
        <w:tc>
          <w:tcPr>
            <w:tcW w:w="569" w:type="dxa"/>
            <w:vMerge w:val="restart"/>
            <w:tcBorders>
              <w:top w:val="single" w:sz="4" w:space="0" w:color="auto"/>
              <w:left w:val="single" w:sz="4" w:space="0" w:color="auto"/>
              <w:bottom w:val="single" w:sz="4" w:space="0" w:color="auto"/>
              <w:right w:val="single" w:sz="4" w:space="0" w:color="auto"/>
            </w:tcBorders>
            <w:vAlign w:val="center"/>
            <w:hideMark/>
          </w:tcPr>
          <w:p w14:paraId="0DDB335F" w14:textId="0587F6DB" w:rsidR="00DD65F4" w:rsidRPr="00453CDA" w:rsidRDefault="00DD65F4" w:rsidP="00DD65F4">
            <w:pPr>
              <w:spacing w:line="276" w:lineRule="auto"/>
              <w:jc w:val="center"/>
              <w:rPr>
                <w:sz w:val="18"/>
                <w:szCs w:val="20"/>
                <w:lang w:eastAsia="en-US"/>
              </w:rPr>
            </w:pPr>
            <w:r w:rsidRPr="00453CDA">
              <w:rPr>
                <w:sz w:val="18"/>
                <w:szCs w:val="20"/>
                <w:lang w:eastAsia="en-US"/>
              </w:rPr>
              <w:t>3</w:t>
            </w:r>
            <w:r w:rsidR="008A7D80" w:rsidRPr="00453CDA">
              <w:rPr>
                <w:sz w:val="18"/>
                <w:szCs w:val="20"/>
                <w:lang w:eastAsia="en-US"/>
              </w:rPr>
              <w:t>3</w:t>
            </w:r>
          </w:p>
        </w:tc>
        <w:tc>
          <w:tcPr>
            <w:tcW w:w="2545" w:type="dxa"/>
            <w:vMerge w:val="restart"/>
            <w:tcBorders>
              <w:top w:val="single" w:sz="4" w:space="0" w:color="auto"/>
              <w:left w:val="single" w:sz="4" w:space="0" w:color="auto"/>
              <w:bottom w:val="single" w:sz="4" w:space="0" w:color="auto"/>
              <w:right w:val="single" w:sz="4" w:space="0" w:color="auto"/>
            </w:tcBorders>
            <w:vAlign w:val="center"/>
            <w:hideMark/>
          </w:tcPr>
          <w:p w14:paraId="2D4E8287" w14:textId="77777777" w:rsidR="00DD65F4" w:rsidRPr="00453CDA" w:rsidRDefault="00DD65F4" w:rsidP="00DD65F4">
            <w:pPr>
              <w:spacing w:line="276" w:lineRule="auto"/>
              <w:jc w:val="center"/>
              <w:rPr>
                <w:sz w:val="18"/>
                <w:szCs w:val="20"/>
                <w:lang w:eastAsia="en-US"/>
              </w:rPr>
            </w:pPr>
            <w:r w:rsidRPr="00453CDA">
              <w:rPr>
                <w:sz w:val="18"/>
                <w:szCs w:val="20"/>
                <w:lang w:eastAsia="en-US"/>
              </w:rPr>
              <w:t>г. Переславль-Залесский, пл. Менделева, 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7F245AB" w14:textId="77777777" w:rsidR="00DD65F4" w:rsidRPr="00453CDA" w:rsidRDefault="00DD65F4" w:rsidP="00DD65F4">
            <w:pPr>
              <w:spacing w:line="276" w:lineRule="auto"/>
              <w:jc w:val="center"/>
              <w:rPr>
                <w:sz w:val="18"/>
                <w:szCs w:val="20"/>
                <w:lang w:eastAsia="en-US"/>
              </w:rPr>
            </w:pPr>
            <w:r w:rsidRPr="00453CDA">
              <w:rPr>
                <w:sz w:val="18"/>
                <w:szCs w:val="20"/>
                <w:lang w:eastAsia="en-US"/>
              </w:rPr>
              <w:t>2023</w:t>
            </w:r>
          </w:p>
        </w:tc>
        <w:tc>
          <w:tcPr>
            <w:tcW w:w="708" w:type="dxa"/>
            <w:tcBorders>
              <w:top w:val="single" w:sz="4" w:space="0" w:color="auto"/>
              <w:left w:val="single" w:sz="4" w:space="0" w:color="auto"/>
              <w:bottom w:val="single" w:sz="4" w:space="0" w:color="auto"/>
              <w:right w:val="single" w:sz="4" w:space="0" w:color="auto"/>
            </w:tcBorders>
            <w:vAlign w:val="center"/>
            <w:hideMark/>
          </w:tcPr>
          <w:p w14:paraId="646775AE" w14:textId="77777777" w:rsidR="00DD65F4" w:rsidRPr="00453CDA" w:rsidRDefault="00DD65F4" w:rsidP="00DD65F4">
            <w:pPr>
              <w:spacing w:line="276" w:lineRule="auto"/>
              <w:jc w:val="center"/>
              <w:rPr>
                <w:sz w:val="18"/>
                <w:szCs w:val="20"/>
                <w:lang w:eastAsia="en-US"/>
              </w:rPr>
            </w:pPr>
            <w:r w:rsidRPr="00453CDA">
              <w:rPr>
                <w:sz w:val="18"/>
                <w:szCs w:val="20"/>
                <w:lang w:eastAsia="en-US"/>
              </w:rPr>
              <w:t>450,00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701A75C4"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24CD13"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8DC28E6"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119AE9C" w14:textId="77777777" w:rsidR="00DD65F4" w:rsidRPr="00453CDA" w:rsidRDefault="00DD65F4" w:rsidP="00DD65F4">
            <w:pPr>
              <w:spacing w:line="276" w:lineRule="auto"/>
              <w:jc w:val="center"/>
              <w:rPr>
                <w:sz w:val="18"/>
                <w:szCs w:val="20"/>
                <w:lang w:eastAsia="en-US"/>
              </w:rPr>
            </w:pPr>
            <w:r w:rsidRPr="00453CDA">
              <w:rPr>
                <w:sz w:val="18"/>
                <w:szCs w:val="20"/>
                <w:lang w:eastAsia="en-US"/>
              </w:rPr>
              <w:t>47,51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4C7335" w14:textId="77777777" w:rsidR="00DD65F4" w:rsidRPr="00453CDA" w:rsidRDefault="00DD65F4" w:rsidP="00DD65F4">
            <w:pPr>
              <w:spacing w:line="276" w:lineRule="auto"/>
              <w:jc w:val="center"/>
              <w:rPr>
                <w:sz w:val="18"/>
                <w:szCs w:val="20"/>
                <w:lang w:eastAsia="en-US"/>
              </w:rPr>
            </w:pPr>
            <w:r w:rsidRPr="00453CDA">
              <w:rPr>
                <w:sz w:val="18"/>
                <w:szCs w:val="20"/>
                <w:lang w:eastAsia="en-US"/>
              </w:rPr>
              <w:t>79,55</w:t>
            </w:r>
          </w:p>
        </w:tc>
        <w:tc>
          <w:tcPr>
            <w:tcW w:w="850" w:type="dxa"/>
            <w:tcBorders>
              <w:top w:val="single" w:sz="4" w:space="0" w:color="auto"/>
              <w:left w:val="single" w:sz="4" w:space="0" w:color="auto"/>
              <w:bottom w:val="single" w:sz="4" w:space="0" w:color="auto"/>
              <w:right w:val="single" w:sz="4" w:space="0" w:color="auto"/>
            </w:tcBorders>
            <w:vAlign w:val="center"/>
            <w:hideMark/>
          </w:tcPr>
          <w:p w14:paraId="4CEC9E9B" w14:textId="77777777" w:rsidR="00DD65F4" w:rsidRPr="00453CDA" w:rsidRDefault="00DD65F4" w:rsidP="00DD65F4">
            <w:pPr>
              <w:spacing w:line="276" w:lineRule="auto"/>
              <w:jc w:val="center"/>
              <w:rPr>
                <w:sz w:val="18"/>
                <w:szCs w:val="20"/>
                <w:lang w:eastAsia="en-US"/>
              </w:rPr>
            </w:pPr>
            <w:r w:rsidRPr="00453CDA">
              <w:rPr>
                <w:sz w:val="18"/>
                <w:szCs w:val="20"/>
                <w:lang w:eastAsia="en-US"/>
              </w:rPr>
              <w:t>15,84</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8D7ECB" w14:textId="77777777" w:rsidR="00DD65F4" w:rsidRPr="00453CDA" w:rsidRDefault="00DD65F4" w:rsidP="00DD65F4">
            <w:pPr>
              <w:spacing w:line="276" w:lineRule="auto"/>
              <w:jc w:val="center"/>
              <w:rPr>
                <w:sz w:val="18"/>
                <w:szCs w:val="20"/>
                <w:lang w:eastAsia="en-US"/>
              </w:rPr>
            </w:pPr>
            <w:r w:rsidRPr="00453CDA">
              <w:rPr>
                <w:sz w:val="18"/>
                <w:szCs w:val="20"/>
                <w:lang w:eastAsia="en-US"/>
              </w:rPr>
              <w:t>63,71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B460D75" w14:textId="77777777" w:rsidR="00DD65F4" w:rsidRPr="00453CDA" w:rsidRDefault="00DD65F4" w:rsidP="00DD65F4">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7F27EE" w14:textId="77777777" w:rsidR="00DD65F4" w:rsidRPr="00453CDA" w:rsidRDefault="00DD65F4" w:rsidP="00DD65F4">
            <w:pPr>
              <w:spacing w:line="276" w:lineRule="auto"/>
              <w:jc w:val="center"/>
              <w:rPr>
                <w:sz w:val="18"/>
                <w:szCs w:val="20"/>
                <w:lang w:eastAsia="en-US"/>
              </w:rPr>
            </w:pPr>
            <w:r w:rsidRPr="00453CDA">
              <w:rPr>
                <w:sz w:val="18"/>
                <w:szCs w:val="20"/>
                <w:lang w:eastAsia="en-US"/>
              </w:rPr>
              <w:t>126,70</w:t>
            </w:r>
          </w:p>
        </w:tc>
        <w:tc>
          <w:tcPr>
            <w:tcW w:w="850" w:type="dxa"/>
            <w:tcBorders>
              <w:top w:val="single" w:sz="4" w:space="0" w:color="auto"/>
              <w:left w:val="single" w:sz="4" w:space="0" w:color="auto"/>
              <w:bottom w:val="single" w:sz="4" w:space="0" w:color="auto"/>
              <w:right w:val="single" w:sz="4" w:space="0" w:color="auto"/>
            </w:tcBorders>
            <w:vAlign w:val="center"/>
            <w:hideMark/>
          </w:tcPr>
          <w:p w14:paraId="7E2BBAE9" w14:textId="77777777" w:rsidR="00DD65F4" w:rsidRPr="00453CDA" w:rsidRDefault="00DD65F4" w:rsidP="00DD65F4">
            <w:pPr>
              <w:spacing w:line="276" w:lineRule="auto"/>
              <w:jc w:val="center"/>
              <w:rPr>
                <w:sz w:val="18"/>
                <w:szCs w:val="20"/>
                <w:lang w:eastAsia="en-US"/>
              </w:rPr>
            </w:pPr>
            <w:r w:rsidRPr="00453CDA">
              <w:rPr>
                <w:sz w:val="18"/>
                <w:szCs w:val="20"/>
                <w:lang w:eastAsia="en-US"/>
              </w:rPr>
              <w:t>402,49</w:t>
            </w:r>
          </w:p>
        </w:tc>
        <w:tc>
          <w:tcPr>
            <w:tcW w:w="1240" w:type="dxa"/>
            <w:tcBorders>
              <w:top w:val="single" w:sz="4" w:space="0" w:color="auto"/>
              <w:left w:val="single" w:sz="4" w:space="0" w:color="auto"/>
              <w:bottom w:val="single" w:sz="4" w:space="0" w:color="auto"/>
              <w:right w:val="single" w:sz="4" w:space="0" w:color="auto"/>
            </w:tcBorders>
            <w:vAlign w:val="center"/>
            <w:hideMark/>
          </w:tcPr>
          <w:p w14:paraId="6EAE7A99" w14:textId="77777777" w:rsidR="00DD65F4" w:rsidRPr="00453CDA" w:rsidRDefault="00DD65F4" w:rsidP="00DD65F4">
            <w:pPr>
              <w:spacing w:line="276" w:lineRule="auto"/>
              <w:jc w:val="center"/>
              <w:rPr>
                <w:sz w:val="18"/>
                <w:szCs w:val="20"/>
                <w:lang w:eastAsia="en-US"/>
              </w:rPr>
            </w:pPr>
            <w:r w:rsidRPr="00453CDA">
              <w:rPr>
                <w:sz w:val="18"/>
                <w:szCs w:val="20"/>
                <w:lang w:eastAsia="en-US"/>
              </w:rPr>
              <w:t>89,44%</w:t>
            </w:r>
          </w:p>
        </w:tc>
      </w:tr>
      <w:tr w:rsidR="00DD65F4" w:rsidRPr="00453CDA" w14:paraId="7C272BBC" w14:textId="77777777" w:rsidTr="00DD65F4">
        <w:trPr>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05AA3F7B" w14:textId="77777777" w:rsidR="00DD65F4" w:rsidRPr="00453CDA" w:rsidRDefault="00DD65F4" w:rsidP="00DD65F4">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6F521784" w14:textId="77777777" w:rsidR="00DD65F4" w:rsidRPr="00453CDA" w:rsidRDefault="00DD65F4" w:rsidP="00DD65F4">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B5D07E2" w14:textId="77777777" w:rsidR="00DD65F4" w:rsidRPr="00453CDA" w:rsidRDefault="00DD65F4" w:rsidP="00DD65F4">
            <w:pPr>
              <w:spacing w:line="276" w:lineRule="auto"/>
              <w:jc w:val="center"/>
              <w:rPr>
                <w:sz w:val="18"/>
                <w:szCs w:val="20"/>
                <w:lang w:eastAsia="en-US"/>
              </w:rPr>
            </w:pPr>
            <w:r w:rsidRPr="00453CDA">
              <w:rPr>
                <w:sz w:val="18"/>
                <w:szCs w:val="20"/>
                <w:lang w:eastAsia="en-US"/>
              </w:rPr>
              <w:t>2024</w:t>
            </w:r>
          </w:p>
        </w:tc>
        <w:tc>
          <w:tcPr>
            <w:tcW w:w="708" w:type="dxa"/>
            <w:tcBorders>
              <w:top w:val="single" w:sz="4" w:space="0" w:color="auto"/>
              <w:left w:val="single" w:sz="4" w:space="0" w:color="auto"/>
              <w:bottom w:val="single" w:sz="4" w:space="0" w:color="auto"/>
              <w:right w:val="single" w:sz="4" w:space="0" w:color="auto"/>
            </w:tcBorders>
            <w:vAlign w:val="center"/>
            <w:hideMark/>
          </w:tcPr>
          <w:p w14:paraId="7B043659" w14:textId="77777777" w:rsidR="00DD65F4" w:rsidRPr="00453CDA" w:rsidRDefault="00DD65F4" w:rsidP="00DD65F4">
            <w:pPr>
              <w:spacing w:line="276" w:lineRule="auto"/>
              <w:jc w:val="center"/>
              <w:rPr>
                <w:sz w:val="18"/>
                <w:szCs w:val="20"/>
                <w:lang w:eastAsia="en-US"/>
              </w:rPr>
            </w:pPr>
            <w:r w:rsidRPr="00453CDA">
              <w:rPr>
                <w:sz w:val="18"/>
                <w:szCs w:val="20"/>
                <w:lang w:eastAsia="en-US"/>
              </w:rPr>
              <w:t>450,00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6BA5FEF2"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A328B9D"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22F00F"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604A1D" w14:textId="77777777" w:rsidR="00DD65F4" w:rsidRPr="00453CDA" w:rsidRDefault="00DD65F4" w:rsidP="00DD65F4">
            <w:pPr>
              <w:spacing w:line="276" w:lineRule="auto"/>
              <w:jc w:val="center"/>
              <w:rPr>
                <w:sz w:val="18"/>
                <w:szCs w:val="20"/>
                <w:lang w:eastAsia="en-US"/>
              </w:rPr>
            </w:pPr>
            <w:r w:rsidRPr="00453CDA">
              <w:rPr>
                <w:sz w:val="18"/>
                <w:szCs w:val="20"/>
                <w:lang w:eastAsia="en-US"/>
              </w:rPr>
              <w:t>47,51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080C23" w14:textId="77777777" w:rsidR="00DD65F4" w:rsidRPr="00453CDA" w:rsidRDefault="00DD65F4" w:rsidP="00DD65F4">
            <w:pPr>
              <w:spacing w:line="276" w:lineRule="auto"/>
              <w:jc w:val="center"/>
              <w:rPr>
                <w:sz w:val="18"/>
                <w:szCs w:val="20"/>
                <w:lang w:eastAsia="en-US"/>
              </w:rPr>
            </w:pPr>
            <w:r w:rsidRPr="00453CDA">
              <w:rPr>
                <w:sz w:val="18"/>
                <w:szCs w:val="20"/>
                <w:lang w:eastAsia="en-US"/>
              </w:rPr>
              <w:t>79,55</w:t>
            </w:r>
          </w:p>
        </w:tc>
        <w:tc>
          <w:tcPr>
            <w:tcW w:w="850" w:type="dxa"/>
            <w:tcBorders>
              <w:top w:val="single" w:sz="4" w:space="0" w:color="auto"/>
              <w:left w:val="single" w:sz="4" w:space="0" w:color="auto"/>
              <w:bottom w:val="single" w:sz="4" w:space="0" w:color="auto"/>
              <w:right w:val="single" w:sz="4" w:space="0" w:color="auto"/>
            </w:tcBorders>
            <w:vAlign w:val="center"/>
            <w:hideMark/>
          </w:tcPr>
          <w:p w14:paraId="43C646C6" w14:textId="77777777" w:rsidR="00DD65F4" w:rsidRPr="00453CDA" w:rsidRDefault="00DD65F4" w:rsidP="00DD65F4">
            <w:pPr>
              <w:spacing w:line="276" w:lineRule="auto"/>
              <w:jc w:val="center"/>
              <w:rPr>
                <w:sz w:val="18"/>
                <w:szCs w:val="20"/>
                <w:lang w:eastAsia="en-US"/>
              </w:rPr>
            </w:pPr>
            <w:r w:rsidRPr="00453CDA">
              <w:rPr>
                <w:sz w:val="18"/>
                <w:szCs w:val="20"/>
                <w:lang w:eastAsia="en-US"/>
              </w:rPr>
              <w:t>15,84</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95EC47" w14:textId="77777777" w:rsidR="00DD65F4" w:rsidRPr="00453CDA" w:rsidRDefault="00DD65F4" w:rsidP="00DD65F4">
            <w:pPr>
              <w:spacing w:line="276" w:lineRule="auto"/>
              <w:jc w:val="center"/>
              <w:rPr>
                <w:sz w:val="18"/>
                <w:szCs w:val="20"/>
                <w:lang w:eastAsia="en-US"/>
              </w:rPr>
            </w:pPr>
            <w:r w:rsidRPr="00453CDA">
              <w:rPr>
                <w:sz w:val="18"/>
                <w:szCs w:val="20"/>
                <w:lang w:eastAsia="en-US"/>
              </w:rPr>
              <w:t>63,71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A962B2C" w14:textId="77777777" w:rsidR="00DD65F4" w:rsidRPr="00453CDA" w:rsidRDefault="00DD65F4" w:rsidP="00DD65F4">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E03067D" w14:textId="77777777" w:rsidR="00DD65F4" w:rsidRPr="00453CDA" w:rsidRDefault="00DD65F4" w:rsidP="00DD65F4">
            <w:pPr>
              <w:spacing w:line="276" w:lineRule="auto"/>
              <w:jc w:val="center"/>
              <w:rPr>
                <w:sz w:val="18"/>
                <w:szCs w:val="20"/>
                <w:lang w:eastAsia="en-US"/>
              </w:rPr>
            </w:pPr>
            <w:r w:rsidRPr="00453CDA">
              <w:rPr>
                <w:sz w:val="18"/>
                <w:szCs w:val="20"/>
                <w:lang w:eastAsia="en-US"/>
              </w:rPr>
              <w:t>126,70</w:t>
            </w:r>
          </w:p>
        </w:tc>
        <w:tc>
          <w:tcPr>
            <w:tcW w:w="850" w:type="dxa"/>
            <w:tcBorders>
              <w:top w:val="single" w:sz="4" w:space="0" w:color="auto"/>
              <w:left w:val="single" w:sz="4" w:space="0" w:color="auto"/>
              <w:bottom w:val="single" w:sz="4" w:space="0" w:color="auto"/>
              <w:right w:val="single" w:sz="4" w:space="0" w:color="auto"/>
            </w:tcBorders>
            <w:vAlign w:val="center"/>
            <w:hideMark/>
          </w:tcPr>
          <w:p w14:paraId="251C922C" w14:textId="77777777" w:rsidR="00DD65F4" w:rsidRPr="00453CDA" w:rsidRDefault="00DD65F4" w:rsidP="00DD65F4">
            <w:pPr>
              <w:spacing w:line="276" w:lineRule="auto"/>
              <w:jc w:val="center"/>
              <w:rPr>
                <w:sz w:val="18"/>
                <w:szCs w:val="20"/>
                <w:lang w:eastAsia="en-US"/>
              </w:rPr>
            </w:pPr>
            <w:r w:rsidRPr="00453CDA">
              <w:rPr>
                <w:sz w:val="18"/>
                <w:szCs w:val="20"/>
                <w:lang w:eastAsia="en-US"/>
              </w:rPr>
              <w:t>402,49</w:t>
            </w:r>
          </w:p>
        </w:tc>
        <w:tc>
          <w:tcPr>
            <w:tcW w:w="1240" w:type="dxa"/>
            <w:tcBorders>
              <w:top w:val="single" w:sz="4" w:space="0" w:color="auto"/>
              <w:left w:val="single" w:sz="4" w:space="0" w:color="auto"/>
              <w:bottom w:val="single" w:sz="4" w:space="0" w:color="auto"/>
              <w:right w:val="single" w:sz="4" w:space="0" w:color="auto"/>
            </w:tcBorders>
            <w:vAlign w:val="center"/>
            <w:hideMark/>
          </w:tcPr>
          <w:p w14:paraId="542074A1" w14:textId="77777777" w:rsidR="00DD65F4" w:rsidRPr="00453CDA" w:rsidRDefault="00DD65F4" w:rsidP="00DD65F4">
            <w:pPr>
              <w:spacing w:line="276" w:lineRule="auto"/>
              <w:jc w:val="center"/>
              <w:rPr>
                <w:sz w:val="18"/>
                <w:szCs w:val="20"/>
                <w:lang w:eastAsia="en-US"/>
              </w:rPr>
            </w:pPr>
            <w:r w:rsidRPr="00453CDA">
              <w:rPr>
                <w:sz w:val="18"/>
                <w:szCs w:val="20"/>
                <w:lang w:eastAsia="en-US"/>
              </w:rPr>
              <w:t>89,44%</w:t>
            </w:r>
          </w:p>
        </w:tc>
      </w:tr>
      <w:tr w:rsidR="00DD65F4" w:rsidRPr="00453CDA" w14:paraId="2C4B925F" w14:textId="77777777" w:rsidTr="00DD65F4">
        <w:trPr>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05C5D70B" w14:textId="77777777" w:rsidR="00DD65F4" w:rsidRPr="00453CDA" w:rsidRDefault="00DD65F4" w:rsidP="00DD65F4">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11D76B55" w14:textId="77777777" w:rsidR="00DD65F4" w:rsidRPr="00453CDA" w:rsidRDefault="00DD65F4" w:rsidP="00DD65F4">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03D6769" w14:textId="77777777" w:rsidR="00DD65F4" w:rsidRPr="00453CDA" w:rsidRDefault="00DD65F4" w:rsidP="00DD65F4">
            <w:pPr>
              <w:spacing w:line="276" w:lineRule="auto"/>
              <w:jc w:val="center"/>
              <w:rPr>
                <w:sz w:val="18"/>
                <w:szCs w:val="20"/>
                <w:lang w:eastAsia="en-US"/>
              </w:rPr>
            </w:pPr>
            <w:r w:rsidRPr="00453CDA">
              <w:rPr>
                <w:sz w:val="18"/>
                <w:szCs w:val="20"/>
                <w:lang w:eastAsia="en-US"/>
              </w:rPr>
              <w:t>2025</w:t>
            </w:r>
          </w:p>
        </w:tc>
        <w:tc>
          <w:tcPr>
            <w:tcW w:w="708" w:type="dxa"/>
            <w:tcBorders>
              <w:top w:val="single" w:sz="4" w:space="0" w:color="auto"/>
              <w:left w:val="single" w:sz="4" w:space="0" w:color="auto"/>
              <w:bottom w:val="single" w:sz="4" w:space="0" w:color="auto"/>
              <w:right w:val="single" w:sz="4" w:space="0" w:color="auto"/>
            </w:tcBorders>
            <w:vAlign w:val="center"/>
            <w:hideMark/>
          </w:tcPr>
          <w:p w14:paraId="1EB4DE38" w14:textId="77777777" w:rsidR="00DD65F4" w:rsidRPr="00453CDA" w:rsidRDefault="00DD65F4" w:rsidP="00DD65F4">
            <w:pPr>
              <w:spacing w:line="276" w:lineRule="auto"/>
              <w:jc w:val="center"/>
              <w:rPr>
                <w:sz w:val="18"/>
                <w:szCs w:val="20"/>
                <w:lang w:eastAsia="en-US"/>
              </w:rPr>
            </w:pPr>
            <w:r w:rsidRPr="00453CDA">
              <w:rPr>
                <w:sz w:val="18"/>
                <w:szCs w:val="20"/>
                <w:lang w:eastAsia="en-US"/>
              </w:rPr>
              <w:t>450,00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1BBDD13A"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107177"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DDDC26F"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792538" w14:textId="77777777" w:rsidR="00DD65F4" w:rsidRPr="00453CDA" w:rsidRDefault="00DD65F4" w:rsidP="00DD65F4">
            <w:pPr>
              <w:spacing w:line="276" w:lineRule="auto"/>
              <w:jc w:val="center"/>
              <w:rPr>
                <w:sz w:val="18"/>
                <w:szCs w:val="20"/>
                <w:lang w:eastAsia="en-US"/>
              </w:rPr>
            </w:pPr>
            <w:r w:rsidRPr="00453CDA">
              <w:rPr>
                <w:sz w:val="18"/>
                <w:szCs w:val="20"/>
                <w:lang w:eastAsia="en-US"/>
              </w:rPr>
              <w:t>47,51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95A9CA" w14:textId="77777777" w:rsidR="00DD65F4" w:rsidRPr="00453CDA" w:rsidRDefault="00DD65F4" w:rsidP="00DD65F4">
            <w:pPr>
              <w:spacing w:line="276" w:lineRule="auto"/>
              <w:jc w:val="center"/>
              <w:rPr>
                <w:sz w:val="18"/>
                <w:szCs w:val="20"/>
                <w:lang w:eastAsia="en-US"/>
              </w:rPr>
            </w:pPr>
            <w:r w:rsidRPr="00453CDA">
              <w:rPr>
                <w:sz w:val="18"/>
                <w:szCs w:val="20"/>
                <w:lang w:eastAsia="en-US"/>
              </w:rPr>
              <w:t>79,55</w:t>
            </w:r>
          </w:p>
        </w:tc>
        <w:tc>
          <w:tcPr>
            <w:tcW w:w="850" w:type="dxa"/>
            <w:tcBorders>
              <w:top w:val="single" w:sz="4" w:space="0" w:color="auto"/>
              <w:left w:val="single" w:sz="4" w:space="0" w:color="auto"/>
              <w:bottom w:val="single" w:sz="4" w:space="0" w:color="auto"/>
              <w:right w:val="single" w:sz="4" w:space="0" w:color="auto"/>
            </w:tcBorders>
            <w:vAlign w:val="center"/>
            <w:hideMark/>
          </w:tcPr>
          <w:p w14:paraId="799F790E" w14:textId="77777777" w:rsidR="00DD65F4" w:rsidRPr="00453CDA" w:rsidRDefault="00DD65F4" w:rsidP="00DD65F4">
            <w:pPr>
              <w:spacing w:line="276" w:lineRule="auto"/>
              <w:jc w:val="center"/>
              <w:rPr>
                <w:sz w:val="18"/>
                <w:szCs w:val="20"/>
                <w:lang w:eastAsia="en-US"/>
              </w:rPr>
            </w:pPr>
            <w:r w:rsidRPr="00453CDA">
              <w:rPr>
                <w:sz w:val="18"/>
                <w:szCs w:val="20"/>
                <w:lang w:eastAsia="en-US"/>
              </w:rPr>
              <w:t>15,84</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F403A5" w14:textId="77777777" w:rsidR="00DD65F4" w:rsidRPr="00453CDA" w:rsidRDefault="00DD65F4" w:rsidP="00DD65F4">
            <w:pPr>
              <w:spacing w:line="276" w:lineRule="auto"/>
              <w:jc w:val="center"/>
              <w:rPr>
                <w:sz w:val="18"/>
                <w:szCs w:val="20"/>
                <w:lang w:eastAsia="en-US"/>
              </w:rPr>
            </w:pPr>
            <w:r w:rsidRPr="00453CDA">
              <w:rPr>
                <w:sz w:val="18"/>
                <w:szCs w:val="20"/>
                <w:lang w:eastAsia="en-US"/>
              </w:rPr>
              <w:t>63,71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D3CD0FF" w14:textId="77777777" w:rsidR="00DD65F4" w:rsidRPr="00453CDA" w:rsidRDefault="00DD65F4" w:rsidP="00DD65F4">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2A8A73" w14:textId="77777777" w:rsidR="00DD65F4" w:rsidRPr="00453CDA" w:rsidRDefault="00DD65F4" w:rsidP="00DD65F4">
            <w:pPr>
              <w:spacing w:line="276" w:lineRule="auto"/>
              <w:jc w:val="center"/>
              <w:rPr>
                <w:sz w:val="18"/>
                <w:szCs w:val="20"/>
                <w:lang w:eastAsia="en-US"/>
              </w:rPr>
            </w:pPr>
            <w:r w:rsidRPr="00453CDA">
              <w:rPr>
                <w:sz w:val="18"/>
                <w:szCs w:val="20"/>
                <w:lang w:eastAsia="en-US"/>
              </w:rPr>
              <w:t>126,70</w:t>
            </w:r>
          </w:p>
        </w:tc>
        <w:tc>
          <w:tcPr>
            <w:tcW w:w="850" w:type="dxa"/>
            <w:tcBorders>
              <w:top w:val="single" w:sz="4" w:space="0" w:color="auto"/>
              <w:left w:val="single" w:sz="4" w:space="0" w:color="auto"/>
              <w:bottom w:val="single" w:sz="4" w:space="0" w:color="auto"/>
              <w:right w:val="single" w:sz="4" w:space="0" w:color="auto"/>
            </w:tcBorders>
            <w:vAlign w:val="center"/>
            <w:hideMark/>
          </w:tcPr>
          <w:p w14:paraId="280E2004" w14:textId="77777777" w:rsidR="00DD65F4" w:rsidRPr="00453CDA" w:rsidRDefault="00DD65F4" w:rsidP="00DD65F4">
            <w:pPr>
              <w:spacing w:line="276" w:lineRule="auto"/>
              <w:jc w:val="center"/>
              <w:rPr>
                <w:sz w:val="18"/>
                <w:szCs w:val="20"/>
                <w:lang w:eastAsia="en-US"/>
              </w:rPr>
            </w:pPr>
            <w:r w:rsidRPr="00453CDA">
              <w:rPr>
                <w:sz w:val="18"/>
                <w:szCs w:val="20"/>
                <w:lang w:eastAsia="en-US"/>
              </w:rPr>
              <w:t>402,49</w:t>
            </w:r>
          </w:p>
        </w:tc>
        <w:tc>
          <w:tcPr>
            <w:tcW w:w="1240" w:type="dxa"/>
            <w:tcBorders>
              <w:top w:val="single" w:sz="4" w:space="0" w:color="auto"/>
              <w:left w:val="single" w:sz="4" w:space="0" w:color="auto"/>
              <w:bottom w:val="single" w:sz="4" w:space="0" w:color="auto"/>
              <w:right w:val="single" w:sz="4" w:space="0" w:color="auto"/>
            </w:tcBorders>
            <w:vAlign w:val="center"/>
            <w:hideMark/>
          </w:tcPr>
          <w:p w14:paraId="40EF02CF" w14:textId="77777777" w:rsidR="00DD65F4" w:rsidRPr="00453CDA" w:rsidRDefault="00DD65F4" w:rsidP="00DD65F4">
            <w:pPr>
              <w:spacing w:line="276" w:lineRule="auto"/>
              <w:jc w:val="center"/>
              <w:rPr>
                <w:sz w:val="18"/>
                <w:szCs w:val="20"/>
                <w:lang w:eastAsia="en-US"/>
              </w:rPr>
            </w:pPr>
            <w:r w:rsidRPr="00453CDA">
              <w:rPr>
                <w:sz w:val="18"/>
                <w:szCs w:val="20"/>
                <w:lang w:eastAsia="en-US"/>
              </w:rPr>
              <w:t>89,44%</w:t>
            </w:r>
          </w:p>
        </w:tc>
      </w:tr>
      <w:tr w:rsidR="00DD65F4" w:rsidRPr="00453CDA" w14:paraId="1E8FBB1D" w14:textId="77777777" w:rsidTr="00DD65F4">
        <w:trPr>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6A3B11D0" w14:textId="77777777" w:rsidR="00DD65F4" w:rsidRPr="00453CDA" w:rsidRDefault="00DD65F4" w:rsidP="00DD65F4">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77274774" w14:textId="77777777" w:rsidR="00DD65F4" w:rsidRPr="00453CDA" w:rsidRDefault="00DD65F4" w:rsidP="00DD65F4">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8ED26C0" w14:textId="77777777" w:rsidR="00DD65F4" w:rsidRPr="00453CDA" w:rsidRDefault="00DD65F4" w:rsidP="00DD65F4">
            <w:pPr>
              <w:spacing w:line="276" w:lineRule="auto"/>
              <w:jc w:val="center"/>
              <w:rPr>
                <w:sz w:val="18"/>
                <w:szCs w:val="20"/>
                <w:lang w:eastAsia="en-US"/>
              </w:rPr>
            </w:pPr>
            <w:r w:rsidRPr="00453CDA">
              <w:rPr>
                <w:sz w:val="18"/>
                <w:szCs w:val="20"/>
                <w:lang w:eastAsia="en-US"/>
              </w:rPr>
              <w:t>2026</w:t>
            </w:r>
          </w:p>
        </w:tc>
        <w:tc>
          <w:tcPr>
            <w:tcW w:w="708" w:type="dxa"/>
            <w:tcBorders>
              <w:top w:val="single" w:sz="4" w:space="0" w:color="auto"/>
              <w:left w:val="single" w:sz="4" w:space="0" w:color="auto"/>
              <w:bottom w:val="single" w:sz="4" w:space="0" w:color="auto"/>
              <w:right w:val="single" w:sz="4" w:space="0" w:color="auto"/>
            </w:tcBorders>
            <w:vAlign w:val="center"/>
            <w:hideMark/>
          </w:tcPr>
          <w:p w14:paraId="7CF46618" w14:textId="77777777" w:rsidR="00DD65F4" w:rsidRPr="00453CDA" w:rsidRDefault="00DD65F4" w:rsidP="00DD65F4">
            <w:pPr>
              <w:spacing w:line="276" w:lineRule="auto"/>
              <w:jc w:val="center"/>
              <w:rPr>
                <w:sz w:val="18"/>
                <w:szCs w:val="20"/>
                <w:lang w:eastAsia="en-US"/>
              </w:rPr>
            </w:pPr>
            <w:r w:rsidRPr="00453CDA">
              <w:rPr>
                <w:sz w:val="18"/>
                <w:szCs w:val="20"/>
                <w:lang w:eastAsia="en-US"/>
              </w:rPr>
              <w:t>450,00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46FD9876"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CEB685"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3CC303"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123ADB" w14:textId="77777777" w:rsidR="00DD65F4" w:rsidRPr="00453CDA" w:rsidRDefault="00DD65F4" w:rsidP="00DD65F4">
            <w:pPr>
              <w:spacing w:line="276" w:lineRule="auto"/>
              <w:jc w:val="center"/>
              <w:rPr>
                <w:sz w:val="18"/>
                <w:szCs w:val="20"/>
                <w:lang w:eastAsia="en-US"/>
              </w:rPr>
            </w:pPr>
            <w:r w:rsidRPr="00453CDA">
              <w:rPr>
                <w:sz w:val="18"/>
                <w:szCs w:val="20"/>
                <w:lang w:eastAsia="en-US"/>
              </w:rPr>
              <w:t>47,51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68CB90" w14:textId="77777777" w:rsidR="00DD65F4" w:rsidRPr="00453CDA" w:rsidRDefault="00DD65F4" w:rsidP="00DD65F4">
            <w:pPr>
              <w:spacing w:line="276" w:lineRule="auto"/>
              <w:jc w:val="center"/>
              <w:rPr>
                <w:sz w:val="18"/>
                <w:szCs w:val="20"/>
                <w:lang w:eastAsia="en-US"/>
              </w:rPr>
            </w:pPr>
            <w:r w:rsidRPr="00453CDA">
              <w:rPr>
                <w:sz w:val="18"/>
                <w:szCs w:val="20"/>
                <w:lang w:eastAsia="en-US"/>
              </w:rPr>
              <w:t>79,55</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560B49" w14:textId="77777777" w:rsidR="00DD65F4" w:rsidRPr="00453CDA" w:rsidRDefault="00DD65F4" w:rsidP="00DD65F4">
            <w:pPr>
              <w:spacing w:line="276" w:lineRule="auto"/>
              <w:jc w:val="center"/>
              <w:rPr>
                <w:sz w:val="18"/>
                <w:szCs w:val="20"/>
                <w:lang w:eastAsia="en-US"/>
              </w:rPr>
            </w:pPr>
            <w:r w:rsidRPr="00453CDA">
              <w:rPr>
                <w:sz w:val="18"/>
                <w:szCs w:val="20"/>
                <w:lang w:eastAsia="en-US"/>
              </w:rPr>
              <w:t>15,84</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FBBD4C" w14:textId="77777777" w:rsidR="00DD65F4" w:rsidRPr="00453CDA" w:rsidRDefault="00DD65F4" w:rsidP="00DD65F4">
            <w:pPr>
              <w:spacing w:line="276" w:lineRule="auto"/>
              <w:jc w:val="center"/>
              <w:rPr>
                <w:sz w:val="18"/>
                <w:szCs w:val="20"/>
                <w:lang w:eastAsia="en-US"/>
              </w:rPr>
            </w:pPr>
            <w:r w:rsidRPr="00453CDA">
              <w:rPr>
                <w:sz w:val="18"/>
                <w:szCs w:val="20"/>
                <w:lang w:eastAsia="en-US"/>
              </w:rPr>
              <w:t>63,71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99D4EB" w14:textId="77777777" w:rsidR="00DD65F4" w:rsidRPr="00453CDA" w:rsidRDefault="00DD65F4" w:rsidP="00DD65F4">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89F9B6" w14:textId="77777777" w:rsidR="00DD65F4" w:rsidRPr="00453CDA" w:rsidRDefault="00DD65F4" w:rsidP="00DD65F4">
            <w:pPr>
              <w:spacing w:line="276" w:lineRule="auto"/>
              <w:jc w:val="center"/>
              <w:rPr>
                <w:sz w:val="18"/>
                <w:szCs w:val="20"/>
                <w:lang w:eastAsia="en-US"/>
              </w:rPr>
            </w:pPr>
            <w:r w:rsidRPr="00453CDA">
              <w:rPr>
                <w:sz w:val="18"/>
                <w:szCs w:val="20"/>
                <w:lang w:eastAsia="en-US"/>
              </w:rPr>
              <w:t>126,70</w:t>
            </w:r>
          </w:p>
        </w:tc>
        <w:tc>
          <w:tcPr>
            <w:tcW w:w="850" w:type="dxa"/>
            <w:tcBorders>
              <w:top w:val="single" w:sz="4" w:space="0" w:color="auto"/>
              <w:left w:val="single" w:sz="4" w:space="0" w:color="auto"/>
              <w:bottom w:val="single" w:sz="4" w:space="0" w:color="auto"/>
              <w:right w:val="single" w:sz="4" w:space="0" w:color="auto"/>
            </w:tcBorders>
            <w:vAlign w:val="center"/>
            <w:hideMark/>
          </w:tcPr>
          <w:p w14:paraId="043D99C1" w14:textId="77777777" w:rsidR="00DD65F4" w:rsidRPr="00453CDA" w:rsidRDefault="00DD65F4" w:rsidP="00DD65F4">
            <w:pPr>
              <w:spacing w:line="276" w:lineRule="auto"/>
              <w:jc w:val="center"/>
              <w:rPr>
                <w:sz w:val="18"/>
                <w:szCs w:val="20"/>
                <w:lang w:eastAsia="en-US"/>
              </w:rPr>
            </w:pPr>
            <w:r w:rsidRPr="00453CDA">
              <w:rPr>
                <w:sz w:val="18"/>
                <w:szCs w:val="20"/>
                <w:lang w:eastAsia="en-US"/>
              </w:rPr>
              <w:t>402,49</w:t>
            </w:r>
          </w:p>
        </w:tc>
        <w:tc>
          <w:tcPr>
            <w:tcW w:w="1240" w:type="dxa"/>
            <w:tcBorders>
              <w:top w:val="single" w:sz="4" w:space="0" w:color="auto"/>
              <w:left w:val="single" w:sz="4" w:space="0" w:color="auto"/>
              <w:bottom w:val="single" w:sz="4" w:space="0" w:color="auto"/>
              <w:right w:val="single" w:sz="4" w:space="0" w:color="auto"/>
            </w:tcBorders>
            <w:vAlign w:val="center"/>
            <w:hideMark/>
          </w:tcPr>
          <w:p w14:paraId="4A404479" w14:textId="77777777" w:rsidR="00DD65F4" w:rsidRPr="00453CDA" w:rsidRDefault="00DD65F4" w:rsidP="00DD65F4">
            <w:pPr>
              <w:spacing w:line="276" w:lineRule="auto"/>
              <w:jc w:val="center"/>
              <w:rPr>
                <w:sz w:val="18"/>
                <w:szCs w:val="20"/>
                <w:lang w:eastAsia="en-US"/>
              </w:rPr>
            </w:pPr>
            <w:r w:rsidRPr="00453CDA">
              <w:rPr>
                <w:sz w:val="18"/>
                <w:szCs w:val="20"/>
                <w:lang w:eastAsia="en-US"/>
              </w:rPr>
              <w:t>89,44%</w:t>
            </w:r>
          </w:p>
        </w:tc>
      </w:tr>
      <w:tr w:rsidR="00DD65F4" w:rsidRPr="00453CDA" w14:paraId="471565F1" w14:textId="77777777" w:rsidTr="00DD65F4">
        <w:trPr>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0B0A0342" w14:textId="77777777" w:rsidR="00DD65F4" w:rsidRPr="00453CDA" w:rsidRDefault="00DD65F4" w:rsidP="00DD65F4">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1A2BA58A" w14:textId="77777777" w:rsidR="00DD65F4" w:rsidRPr="00453CDA" w:rsidRDefault="00DD65F4" w:rsidP="00DD65F4">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77A5934" w14:textId="77777777" w:rsidR="00DD65F4" w:rsidRPr="00453CDA" w:rsidRDefault="00DD65F4" w:rsidP="00DD65F4">
            <w:pPr>
              <w:spacing w:line="276" w:lineRule="auto"/>
              <w:jc w:val="center"/>
              <w:rPr>
                <w:sz w:val="18"/>
                <w:szCs w:val="20"/>
                <w:lang w:eastAsia="en-US"/>
              </w:rPr>
            </w:pPr>
            <w:r w:rsidRPr="00453CDA">
              <w:rPr>
                <w:sz w:val="18"/>
                <w:szCs w:val="20"/>
                <w:lang w:eastAsia="en-US"/>
              </w:rPr>
              <w:t>2027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BBCF0F6" w14:textId="77777777" w:rsidR="00DD65F4" w:rsidRPr="00453CDA" w:rsidRDefault="00DD65F4" w:rsidP="00DD65F4">
            <w:pPr>
              <w:spacing w:line="276" w:lineRule="auto"/>
              <w:jc w:val="center"/>
              <w:rPr>
                <w:sz w:val="18"/>
                <w:szCs w:val="20"/>
                <w:lang w:eastAsia="en-US"/>
              </w:rPr>
            </w:pPr>
            <w:r w:rsidRPr="00453CDA">
              <w:rPr>
                <w:sz w:val="18"/>
                <w:szCs w:val="20"/>
                <w:lang w:eastAsia="en-US"/>
              </w:rPr>
              <w:t>450,00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2A74FBBD"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4EA4A7D"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388C88"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373FF32" w14:textId="77777777" w:rsidR="00DD65F4" w:rsidRPr="00453CDA" w:rsidRDefault="00DD65F4" w:rsidP="00DD65F4">
            <w:pPr>
              <w:spacing w:line="276" w:lineRule="auto"/>
              <w:jc w:val="center"/>
              <w:rPr>
                <w:sz w:val="18"/>
                <w:szCs w:val="20"/>
                <w:lang w:eastAsia="en-US"/>
              </w:rPr>
            </w:pPr>
            <w:r w:rsidRPr="00453CDA">
              <w:rPr>
                <w:sz w:val="18"/>
                <w:szCs w:val="20"/>
                <w:lang w:eastAsia="en-US"/>
              </w:rPr>
              <w:t>47,51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11E712" w14:textId="77777777" w:rsidR="00DD65F4" w:rsidRPr="00453CDA" w:rsidRDefault="00DD65F4" w:rsidP="00DD65F4">
            <w:pPr>
              <w:spacing w:line="276" w:lineRule="auto"/>
              <w:jc w:val="center"/>
              <w:rPr>
                <w:sz w:val="18"/>
                <w:szCs w:val="20"/>
                <w:lang w:eastAsia="en-US"/>
              </w:rPr>
            </w:pPr>
            <w:r w:rsidRPr="00453CDA">
              <w:rPr>
                <w:sz w:val="18"/>
                <w:szCs w:val="20"/>
                <w:lang w:eastAsia="en-US"/>
              </w:rPr>
              <w:t>79,55</w:t>
            </w:r>
          </w:p>
        </w:tc>
        <w:tc>
          <w:tcPr>
            <w:tcW w:w="850" w:type="dxa"/>
            <w:tcBorders>
              <w:top w:val="single" w:sz="4" w:space="0" w:color="auto"/>
              <w:left w:val="single" w:sz="4" w:space="0" w:color="auto"/>
              <w:bottom w:val="single" w:sz="4" w:space="0" w:color="auto"/>
              <w:right w:val="single" w:sz="4" w:space="0" w:color="auto"/>
            </w:tcBorders>
            <w:vAlign w:val="center"/>
            <w:hideMark/>
          </w:tcPr>
          <w:p w14:paraId="1DDA8970" w14:textId="77777777" w:rsidR="00DD65F4" w:rsidRPr="00453CDA" w:rsidRDefault="00DD65F4" w:rsidP="00DD65F4">
            <w:pPr>
              <w:spacing w:line="276" w:lineRule="auto"/>
              <w:jc w:val="center"/>
              <w:rPr>
                <w:sz w:val="18"/>
                <w:szCs w:val="20"/>
                <w:lang w:eastAsia="en-US"/>
              </w:rPr>
            </w:pPr>
            <w:r w:rsidRPr="00453CDA">
              <w:rPr>
                <w:sz w:val="18"/>
                <w:szCs w:val="20"/>
                <w:lang w:eastAsia="en-US"/>
              </w:rPr>
              <w:t>15,84</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D756BE" w14:textId="77777777" w:rsidR="00DD65F4" w:rsidRPr="00453CDA" w:rsidRDefault="00DD65F4" w:rsidP="00DD65F4">
            <w:pPr>
              <w:spacing w:line="276" w:lineRule="auto"/>
              <w:jc w:val="center"/>
              <w:rPr>
                <w:sz w:val="18"/>
                <w:szCs w:val="20"/>
                <w:lang w:eastAsia="en-US"/>
              </w:rPr>
            </w:pPr>
            <w:r w:rsidRPr="00453CDA">
              <w:rPr>
                <w:sz w:val="18"/>
                <w:szCs w:val="20"/>
                <w:lang w:eastAsia="en-US"/>
              </w:rPr>
              <w:t>63,71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2794AF" w14:textId="77777777" w:rsidR="00DD65F4" w:rsidRPr="00453CDA" w:rsidRDefault="00DD65F4" w:rsidP="00DD65F4">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7FD95D" w14:textId="77777777" w:rsidR="00DD65F4" w:rsidRPr="00453CDA" w:rsidRDefault="00DD65F4" w:rsidP="00DD65F4">
            <w:pPr>
              <w:spacing w:line="276" w:lineRule="auto"/>
              <w:jc w:val="center"/>
              <w:rPr>
                <w:sz w:val="18"/>
                <w:szCs w:val="20"/>
                <w:lang w:eastAsia="en-US"/>
              </w:rPr>
            </w:pPr>
            <w:r w:rsidRPr="00453CDA">
              <w:rPr>
                <w:sz w:val="18"/>
                <w:szCs w:val="20"/>
                <w:lang w:eastAsia="en-US"/>
              </w:rPr>
              <w:t>126,70</w:t>
            </w:r>
          </w:p>
        </w:tc>
        <w:tc>
          <w:tcPr>
            <w:tcW w:w="850" w:type="dxa"/>
            <w:tcBorders>
              <w:top w:val="single" w:sz="4" w:space="0" w:color="auto"/>
              <w:left w:val="single" w:sz="4" w:space="0" w:color="auto"/>
              <w:bottom w:val="single" w:sz="4" w:space="0" w:color="auto"/>
              <w:right w:val="single" w:sz="4" w:space="0" w:color="auto"/>
            </w:tcBorders>
            <w:vAlign w:val="center"/>
            <w:hideMark/>
          </w:tcPr>
          <w:p w14:paraId="57C28BD1" w14:textId="77777777" w:rsidR="00DD65F4" w:rsidRPr="00453CDA" w:rsidRDefault="00DD65F4" w:rsidP="00DD65F4">
            <w:pPr>
              <w:spacing w:line="276" w:lineRule="auto"/>
              <w:jc w:val="center"/>
              <w:rPr>
                <w:sz w:val="18"/>
                <w:szCs w:val="20"/>
                <w:lang w:eastAsia="en-US"/>
              </w:rPr>
            </w:pPr>
            <w:r w:rsidRPr="00453CDA">
              <w:rPr>
                <w:sz w:val="18"/>
                <w:szCs w:val="20"/>
                <w:lang w:eastAsia="en-US"/>
              </w:rPr>
              <w:t>402,49</w:t>
            </w:r>
          </w:p>
        </w:tc>
        <w:tc>
          <w:tcPr>
            <w:tcW w:w="1240" w:type="dxa"/>
            <w:tcBorders>
              <w:top w:val="single" w:sz="4" w:space="0" w:color="auto"/>
              <w:left w:val="single" w:sz="4" w:space="0" w:color="auto"/>
              <w:bottom w:val="single" w:sz="4" w:space="0" w:color="auto"/>
              <w:right w:val="single" w:sz="4" w:space="0" w:color="auto"/>
            </w:tcBorders>
            <w:vAlign w:val="center"/>
            <w:hideMark/>
          </w:tcPr>
          <w:p w14:paraId="5D7AB242" w14:textId="77777777" w:rsidR="00DD65F4" w:rsidRPr="00453CDA" w:rsidRDefault="00DD65F4" w:rsidP="00DD65F4">
            <w:pPr>
              <w:spacing w:line="276" w:lineRule="auto"/>
              <w:jc w:val="center"/>
              <w:rPr>
                <w:sz w:val="18"/>
                <w:szCs w:val="20"/>
                <w:lang w:eastAsia="en-US"/>
              </w:rPr>
            </w:pPr>
            <w:r w:rsidRPr="00453CDA">
              <w:rPr>
                <w:sz w:val="18"/>
                <w:szCs w:val="20"/>
                <w:lang w:eastAsia="en-US"/>
              </w:rPr>
              <w:t>89,44%</w:t>
            </w:r>
          </w:p>
        </w:tc>
      </w:tr>
      <w:tr w:rsidR="00DD65F4" w:rsidRPr="00453CDA" w14:paraId="43BF0104" w14:textId="77777777" w:rsidTr="00DD65F4">
        <w:trPr>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1AF4B1D5" w14:textId="77777777" w:rsidR="00DD65F4" w:rsidRPr="00453CDA" w:rsidRDefault="00DD65F4" w:rsidP="00DD65F4">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385705B5" w14:textId="77777777" w:rsidR="00DD65F4" w:rsidRPr="00453CDA" w:rsidRDefault="00DD65F4" w:rsidP="00DD65F4">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D82B59C" w14:textId="77777777" w:rsidR="00DD65F4" w:rsidRPr="00453CDA" w:rsidRDefault="00DD65F4" w:rsidP="00DD65F4">
            <w:pPr>
              <w:spacing w:line="276" w:lineRule="auto"/>
              <w:jc w:val="center"/>
              <w:rPr>
                <w:sz w:val="18"/>
                <w:szCs w:val="20"/>
                <w:lang w:eastAsia="en-US"/>
              </w:rPr>
            </w:pPr>
            <w:r w:rsidRPr="00453CDA">
              <w:rPr>
                <w:sz w:val="18"/>
                <w:szCs w:val="20"/>
                <w:lang w:eastAsia="en-US"/>
              </w:rPr>
              <w:t>2028</w:t>
            </w:r>
          </w:p>
        </w:tc>
        <w:tc>
          <w:tcPr>
            <w:tcW w:w="708" w:type="dxa"/>
            <w:tcBorders>
              <w:top w:val="single" w:sz="4" w:space="0" w:color="auto"/>
              <w:left w:val="single" w:sz="4" w:space="0" w:color="auto"/>
              <w:bottom w:val="single" w:sz="4" w:space="0" w:color="auto"/>
              <w:right w:val="single" w:sz="4" w:space="0" w:color="auto"/>
            </w:tcBorders>
            <w:vAlign w:val="center"/>
            <w:hideMark/>
          </w:tcPr>
          <w:p w14:paraId="1A7E1F1B" w14:textId="77777777" w:rsidR="00DD65F4" w:rsidRPr="00453CDA" w:rsidRDefault="00DD65F4" w:rsidP="00DD65F4">
            <w:pPr>
              <w:spacing w:line="276" w:lineRule="auto"/>
              <w:jc w:val="center"/>
              <w:rPr>
                <w:sz w:val="18"/>
                <w:szCs w:val="20"/>
                <w:lang w:eastAsia="en-US"/>
              </w:rPr>
            </w:pPr>
            <w:r w:rsidRPr="00453CDA">
              <w:rPr>
                <w:sz w:val="18"/>
                <w:szCs w:val="20"/>
                <w:lang w:eastAsia="en-US"/>
              </w:rPr>
              <w:t>450,00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737C04FB"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7D7F788"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3402168"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4E5624" w14:textId="77777777" w:rsidR="00DD65F4" w:rsidRPr="00453CDA" w:rsidRDefault="00DD65F4" w:rsidP="00DD65F4">
            <w:pPr>
              <w:spacing w:line="276" w:lineRule="auto"/>
              <w:jc w:val="center"/>
              <w:rPr>
                <w:sz w:val="18"/>
                <w:szCs w:val="20"/>
                <w:lang w:eastAsia="en-US"/>
              </w:rPr>
            </w:pPr>
            <w:r w:rsidRPr="00453CDA">
              <w:rPr>
                <w:sz w:val="18"/>
                <w:szCs w:val="20"/>
                <w:lang w:eastAsia="en-US"/>
              </w:rPr>
              <w:t>47,51</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4B883B" w14:textId="77777777" w:rsidR="00DD65F4" w:rsidRPr="00453CDA" w:rsidRDefault="00DD65F4" w:rsidP="00DD65F4">
            <w:pPr>
              <w:spacing w:line="276" w:lineRule="auto"/>
              <w:jc w:val="center"/>
              <w:rPr>
                <w:sz w:val="18"/>
                <w:szCs w:val="20"/>
                <w:lang w:eastAsia="en-US"/>
              </w:rPr>
            </w:pPr>
            <w:r w:rsidRPr="00453CDA">
              <w:rPr>
                <w:sz w:val="18"/>
                <w:szCs w:val="20"/>
                <w:lang w:eastAsia="en-US"/>
              </w:rPr>
              <w:t>79,55</w:t>
            </w:r>
          </w:p>
        </w:tc>
        <w:tc>
          <w:tcPr>
            <w:tcW w:w="850" w:type="dxa"/>
            <w:tcBorders>
              <w:top w:val="single" w:sz="4" w:space="0" w:color="auto"/>
              <w:left w:val="single" w:sz="4" w:space="0" w:color="auto"/>
              <w:bottom w:val="single" w:sz="4" w:space="0" w:color="auto"/>
              <w:right w:val="single" w:sz="4" w:space="0" w:color="auto"/>
            </w:tcBorders>
            <w:vAlign w:val="center"/>
            <w:hideMark/>
          </w:tcPr>
          <w:p w14:paraId="12B62185" w14:textId="77777777" w:rsidR="00DD65F4" w:rsidRPr="00453CDA" w:rsidRDefault="00DD65F4" w:rsidP="00DD65F4">
            <w:pPr>
              <w:spacing w:line="276" w:lineRule="auto"/>
              <w:jc w:val="center"/>
              <w:rPr>
                <w:sz w:val="18"/>
                <w:szCs w:val="20"/>
                <w:lang w:eastAsia="en-US"/>
              </w:rPr>
            </w:pPr>
            <w:r w:rsidRPr="00453CDA">
              <w:rPr>
                <w:sz w:val="18"/>
                <w:szCs w:val="20"/>
                <w:lang w:eastAsia="en-US"/>
              </w:rPr>
              <w:t>15,84</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3095E0" w14:textId="77777777" w:rsidR="00DD65F4" w:rsidRPr="00453CDA" w:rsidRDefault="00DD65F4" w:rsidP="00DD65F4">
            <w:pPr>
              <w:spacing w:line="276" w:lineRule="auto"/>
              <w:jc w:val="center"/>
              <w:rPr>
                <w:sz w:val="18"/>
                <w:szCs w:val="20"/>
                <w:lang w:eastAsia="en-US"/>
              </w:rPr>
            </w:pPr>
            <w:r w:rsidRPr="00453CDA">
              <w:rPr>
                <w:sz w:val="18"/>
                <w:szCs w:val="20"/>
                <w:lang w:eastAsia="en-US"/>
              </w:rPr>
              <w:t>63,71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F292D0" w14:textId="77777777" w:rsidR="00DD65F4" w:rsidRPr="00453CDA" w:rsidRDefault="00DD65F4" w:rsidP="00DD65F4">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F6E058" w14:textId="77777777" w:rsidR="00DD65F4" w:rsidRPr="00453CDA" w:rsidRDefault="00DD65F4" w:rsidP="00DD65F4">
            <w:pPr>
              <w:spacing w:line="276" w:lineRule="auto"/>
              <w:jc w:val="center"/>
              <w:rPr>
                <w:sz w:val="18"/>
                <w:szCs w:val="20"/>
                <w:lang w:eastAsia="en-US"/>
              </w:rPr>
            </w:pPr>
            <w:r w:rsidRPr="00453CDA">
              <w:rPr>
                <w:sz w:val="18"/>
                <w:szCs w:val="20"/>
                <w:lang w:eastAsia="en-US"/>
              </w:rPr>
              <w:t>126,70</w:t>
            </w:r>
          </w:p>
        </w:tc>
        <w:tc>
          <w:tcPr>
            <w:tcW w:w="850" w:type="dxa"/>
            <w:tcBorders>
              <w:top w:val="single" w:sz="4" w:space="0" w:color="auto"/>
              <w:left w:val="single" w:sz="4" w:space="0" w:color="auto"/>
              <w:bottom w:val="single" w:sz="4" w:space="0" w:color="auto"/>
              <w:right w:val="single" w:sz="4" w:space="0" w:color="auto"/>
            </w:tcBorders>
            <w:vAlign w:val="center"/>
            <w:hideMark/>
          </w:tcPr>
          <w:p w14:paraId="6009854E" w14:textId="77777777" w:rsidR="00DD65F4" w:rsidRPr="00453CDA" w:rsidRDefault="00DD65F4" w:rsidP="00DD65F4">
            <w:pPr>
              <w:spacing w:line="276" w:lineRule="auto"/>
              <w:jc w:val="center"/>
              <w:rPr>
                <w:sz w:val="18"/>
                <w:szCs w:val="20"/>
                <w:lang w:eastAsia="en-US"/>
              </w:rPr>
            </w:pPr>
            <w:r w:rsidRPr="00453CDA">
              <w:rPr>
                <w:sz w:val="18"/>
                <w:szCs w:val="20"/>
                <w:lang w:eastAsia="en-US"/>
              </w:rPr>
              <w:t>402,49</w:t>
            </w:r>
          </w:p>
        </w:tc>
        <w:tc>
          <w:tcPr>
            <w:tcW w:w="1240" w:type="dxa"/>
            <w:tcBorders>
              <w:top w:val="single" w:sz="4" w:space="0" w:color="auto"/>
              <w:left w:val="single" w:sz="4" w:space="0" w:color="auto"/>
              <w:bottom w:val="single" w:sz="4" w:space="0" w:color="auto"/>
              <w:right w:val="single" w:sz="4" w:space="0" w:color="auto"/>
            </w:tcBorders>
            <w:vAlign w:val="center"/>
            <w:hideMark/>
          </w:tcPr>
          <w:p w14:paraId="684BEC8E" w14:textId="77777777" w:rsidR="00DD65F4" w:rsidRPr="00453CDA" w:rsidRDefault="00DD65F4" w:rsidP="00DD65F4">
            <w:pPr>
              <w:spacing w:line="276" w:lineRule="auto"/>
              <w:jc w:val="center"/>
              <w:rPr>
                <w:sz w:val="18"/>
                <w:szCs w:val="20"/>
                <w:lang w:eastAsia="en-US"/>
              </w:rPr>
            </w:pPr>
            <w:r w:rsidRPr="00453CDA">
              <w:rPr>
                <w:sz w:val="18"/>
                <w:szCs w:val="20"/>
                <w:lang w:eastAsia="en-US"/>
              </w:rPr>
              <w:t>89,44%</w:t>
            </w:r>
          </w:p>
        </w:tc>
      </w:tr>
      <w:tr w:rsidR="00DD65F4" w:rsidRPr="00453CDA" w14:paraId="332ED899" w14:textId="77777777" w:rsidTr="00DD65F4">
        <w:trPr>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1196D2D8" w14:textId="77777777" w:rsidR="00DD65F4" w:rsidRPr="00453CDA" w:rsidRDefault="00DD65F4" w:rsidP="00DD65F4">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62235A85" w14:textId="77777777" w:rsidR="00DD65F4" w:rsidRPr="00453CDA" w:rsidRDefault="00DD65F4" w:rsidP="00DD65F4">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154870C" w14:textId="77777777" w:rsidR="00DD65F4" w:rsidRPr="00453CDA" w:rsidRDefault="00DD65F4" w:rsidP="00DD65F4">
            <w:pPr>
              <w:spacing w:line="276" w:lineRule="auto"/>
              <w:jc w:val="center"/>
              <w:rPr>
                <w:sz w:val="18"/>
                <w:szCs w:val="20"/>
                <w:lang w:eastAsia="en-US"/>
              </w:rPr>
            </w:pPr>
            <w:r w:rsidRPr="00453CDA">
              <w:rPr>
                <w:sz w:val="18"/>
                <w:szCs w:val="20"/>
                <w:lang w:eastAsia="en-US"/>
              </w:rPr>
              <w:t>2029</w:t>
            </w:r>
          </w:p>
        </w:tc>
        <w:tc>
          <w:tcPr>
            <w:tcW w:w="708" w:type="dxa"/>
            <w:tcBorders>
              <w:top w:val="single" w:sz="4" w:space="0" w:color="auto"/>
              <w:left w:val="single" w:sz="4" w:space="0" w:color="auto"/>
              <w:bottom w:val="single" w:sz="4" w:space="0" w:color="auto"/>
              <w:right w:val="single" w:sz="4" w:space="0" w:color="auto"/>
            </w:tcBorders>
            <w:vAlign w:val="center"/>
            <w:hideMark/>
          </w:tcPr>
          <w:p w14:paraId="22CD8BF6" w14:textId="77777777" w:rsidR="00DD65F4" w:rsidRPr="00453CDA" w:rsidRDefault="00DD65F4" w:rsidP="00DD65F4">
            <w:pPr>
              <w:spacing w:line="276" w:lineRule="auto"/>
              <w:jc w:val="center"/>
              <w:rPr>
                <w:sz w:val="18"/>
                <w:szCs w:val="20"/>
                <w:lang w:eastAsia="en-US"/>
              </w:rPr>
            </w:pPr>
            <w:r w:rsidRPr="00453CDA">
              <w:rPr>
                <w:sz w:val="18"/>
                <w:szCs w:val="20"/>
                <w:lang w:eastAsia="en-US"/>
              </w:rPr>
              <w:t>450,00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7F237A"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80CCC3"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3C10EF"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626E3A" w14:textId="77777777" w:rsidR="00DD65F4" w:rsidRPr="00453CDA" w:rsidRDefault="00DD65F4" w:rsidP="00DD65F4">
            <w:pPr>
              <w:spacing w:line="276" w:lineRule="auto"/>
              <w:jc w:val="center"/>
              <w:rPr>
                <w:sz w:val="18"/>
                <w:szCs w:val="20"/>
                <w:lang w:eastAsia="en-US"/>
              </w:rPr>
            </w:pPr>
            <w:r w:rsidRPr="00453CDA">
              <w:rPr>
                <w:sz w:val="18"/>
                <w:szCs w:val="20"/>
                <w:lang w:eastAsia="en-US"/>
              </w:rPr>
              <w:t>47,51</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2B72E5" w14:textId="77777777" w:rsidR="00DD65F4" w:rsidRPr="00453CDA" w:rsidRDefault="00DD65F4" w:rsidP="00DD65F4">
            <w:pPr>
              <w:spacing w:line="276" w:lineRule="auto"/>
              <w:jc w:val="center"/>
              <w:rPr>
                <w:sz w:val="18"/>
                <w:szCs w:val="20"/>
                <w:lang w:eastAsia="en-US"/>
              </w:rPr>
            </w:pPr>
            <w:r w:rsidRPr="00453CDA">
              <w:rPr>
                <w:sz w:val="18"/>
                <w:szCs w:val="20"/>
                <w:lang w:eastAsia="en-US"/>
              </w:rPr>
              <w:t>79,55</w:t>
            </w:r>
          </w:p>
        </w:tc>
        <w:tc>
          <w:tcPr>
            <w:tcW w:w="850" w:type="dxa"/>
            <w:tcBorders>
              <w:top w:val="single" w:sz="4" w:space="0" w:color="auto"/>
              <w:left w:val="single" w:sz="4" w:space="0" w:color="auto"/>
              <w:bottom w:val="single" w:sz="4" w:space="0" w:color="auto"/>
              <w:right w:val="single" w:sz="4" w:space="0" w:color="auto"/>
            </w:tcBorders>
            <w:vAlign w:val="center"/>
            <w:hideMark/>
          </w:tcPr>
          <w:p w14:paraId="29E3B481" w14:textId="77777777" w:rsidR="00DD65F4" w:rsidRPr="00453CDA" w:rsidRDefault="00DD65F4" w:rsidP="00DD65F4">
            <w:pPr>
              <w:spacing w:line="276" w:lineRule="auto"/>
              <w:jc w:val="center"/>
              <w:rPr>
                <w:sz w:val="18"/>
                <w:szCs w:val="20"/>
                <w:lang w:eastAsia="en-US"/>
              </w:rPr>
            </w:pPr>
            <w:r w:rsidRPr="00453CDA">
              <w:rPr>
                <w:sz w:val="18"/>
                <w:szCs w:val="20"/>
                <w:lang w:eastAsia="en-US"/>
              </w:rPr>
              <w:t>15,84</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906F57" w14:textId="77777777" w:rsidR="00DD65F4" w:rsidRPr="00453CDA" w:rsidRDefault="00DD65F4" w:rsidP="00DD65F4">
            <w:pPr>
              <w:spacing w:line="276" w:lineRule="auto"/>
              <w:jc w:val="center"/>
              <w:rPr>
                <w:sz w:val="18"/>
                <w:szCs w:val="20"/>
                <w:lang w:eastAsia="en-US"/>
              </w:rPr>
            </w:pPr>
            <w:r w:rsidRPr="00453CDA">
              <w:rPr>
                <w:sz w:val="18"/>
                <w:szCs w:val="20"/>
                <w:lang w:eastAsia="en-US"/>
              </w:rPr>
              <w:t>63,71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0C121C" w14:textId="77777777" w:rsidR="00DD65F4" w:rsidRPr="00453CDA" w:rsidRDefault="00DD65F4" w:rsidP="00DD65F4">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11F63D0" w14:textId="77777777" w:rsidR="00DD65F4" w:rsidRPr="00453CDA" w:rsidRDefault="00DD65F4" w:rsidP="00DD65F4">
            <w:pPr>
              <w:spacing w:line="276" w:lineRule="auto"/>
              <w:jc w:val="center"/>
              <w:rPr>
                <w:sz w:val="18"/>
                <w:szCs w:val="20"/>
                <w:lang w:eastAsia="en-US"/>
              </w:rPr>
            </w:pPr>
            <w:r w:rsidRPr="00453CDA">
              <w:rPr>
                <w:sz w:val="18"/>
                <w:szCs w:val="20"/>
                <w:lang w:eastAsia="en-US"/>
              </w:rPr>
              <w:t>126,70</w:t>
            </w:r>
          </w:p>
        </w:tc>
        <w:tc>
          <w:tcPr>
            <w:tcW w:w="850" w:type="dxa"/>
            <w:tcBorders>
              <w:top w:val="single" w:sz="4" w:space="0" w:color="auto"/>
              <w:left w:val="single" w:sz="4" w:space="0" w:color="auto"/>
              <w:bottom w:val="single" w:sz="4" w:space="0" w:color="auto"/>
              <w:right w:val="single" w:sz="4" w:space="0" w:color="auto"/>
            </w:tcBorders>
            <w:vAlign w:val="center"/>
            <w:hideMark/>
          </w:tcPr>
          <w:p w14:paraId="2C44D96A" w14:textId="77777777" w:rsidR="00DD65F4" w:rsidRPr="00453CDA" w:rsidRDefault="00DD65F4" w:rsidP="00DD65F4">
            <w:pPr>
              <w:spacing w:line="276" w:lineRule="auto"/>
              <w:jc w:val="center"/>
              <w:rPr>
                <w:sz w:val="18"/>
                <w:szCs w:val="20"/>
                <w:lang w:eastAsia="en-US"/>
              </w:rPr>
            </w:pPr>
            <w:r w:rsidRPr="00453CDA">
              <w:rPr>
                <w:sz w:val="18"/>
                <w:szCs w:val="20"/>
                <w:lang w:eastAsia="en-US"/>
              </w:rPr>
              <w:t>402,49</w:t>
            </w:r>
          </w:p>
        </w:tc>
        <w:tc>
          <w:tcPr>
            <w:tcW w:w="1240" w:type="dxa"/>
            <w:tcBorders>
              <w:top w:val="single" w:sz="4" w:space="0" w:color="auto"/>
              <w:left w:val="single" w:sz="4" w:space="0" w:color="auto"/>
              <w:bottom w:val="single" w:sz="4" w:space="0" w:color="auto"/>
              <w:right w:val="single" w:sz="4" w:space="0" w:color="auto"/>
            </w:tcBorders>
            <w:vAlign w:val="center"/>
            <w:hideMark/>
          </w:tcPr>
          <w:p w14:paraId="6855807B" w14:textId="77777777" w:rsidR="00DD65F4" w:rsidRPr="00453CDA" w:rsidRDefault="00DD65F4" w:rsidP="00DD65F4">
            <w:pPr>
              <w:spacing w:line="276" w:lineRule="auto"/>
              <w:jc w:val="center"/>
              <w:rPr>
                <w:sz w:val="18"/>
                <w:szCs w:val="20"/>
                <w:lang w:eastAsia="en-US"/>
              </w:rPr>
            </w:pPr>
            <w:r w:rsidRPr="00453CDA">
              <w:rPr>
                <w:sz w:val="18"/>
                <w:szCs w:val="20"/>
                <w:lang w:eastAsia="en-US"/>
              </w:rPr>
              <w:t>89,44%</w:t>
            </w:r>
          </w:p>
        </w:tc>
      </w:tr>
      <w:tr w:rsidR="00DD65F4" w:rsidRPr="00453CDA" w14:paraId="559A7225" w14:textId="77777777" w:rsidTr="00DD65F4">
        <w:trPr>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27382293" w14:textId="77777777" w:rsidR="00DD65F4" w:rsidRPr="00453CDA" w:rsidRDefault="00DD65F4" w:rsidP="00DD65F4">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2F9335B3" w14:textId="77777777" w:rsidR="00DD65F4" w:rsidRPr="00453CDA" w:rsidRDefault="00DD65F4" w:rsidP="00DD65F4">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D7FD4C4" w14:textId="77777777" w:rsidR="00DD65F4" w:rsidRPr="00453CDA" w:rsidRDefault="00DD65F4" w:rsidP="00DD65F4">
            <w:pPr>
              <w:spacing w:line="276" w:lineRule="auto"/>
              <w:jc w:val="center"/>
              <w:rPr>
                <w:sz w:val="18"/>
                <w:szCs w:val="20"/>
                <w:lang w:eastAsia="en-US"/>
              </w:rPr>
            </w:pPr>
            <w:r w:rsidRPr="00453CDA">
              <w:rPr>
                <w:sz w:val="18"/>
                <w:szCs w:val="20"/>
                <w:lang w:eastAsia="en-US"/>
              </w:rPr>
              <w:t>2030</w:t>
            </w:r>
          </w:p>
        </w:tc>
        <w:tc>
          <w:tcPr>
            <w:tcW w:w="708" w:type="dxa"/>
            <w:tcBorders>
              <w:top w:val="single" w:sz="4" w:space="0" w:color="auto"/>
              <w:left w:val="single" w:sz="4" w:space="0" w:color="auto"/>
              <w:bottom w:val="single" w:sz="4" w:space="0" w:color="auto"/>
              <w:right w:val="single" w:sz="4" w:space="0" w:color="auto"/>
            </w:tcBorders>
            <w:vAlign w:val="center"/>
            <w:hideMark/>
          </w:tcPr>
          <w:p w14:paraId="6C123AA4" w14:textId="77777777" w:rsidR="00DD65F4" w:rsidRPr="00453CDA" w:rsidRDefault="00DD65F4" w:rsidP="00DD65F4">
            <w:pPr>
              <w:spacing w:line="276" w:lineRule="auto"/>
              <w:jc w:val="center"/>
              <w:rPr>
                <w:sz w:val="18"/>
                <w:szCs w:val="20"/>
                <w:lang w:eastAsia="en-US"/>
              </w:rPr>
            </w:pPr>
            <w:r w:rsidRPr="00453CDA">
              <w:rPr>
                <w:sz w:val="18"/>
                <w:szCs w:val="20"/>
                <w:lang w:eastAsia="en-US"/>
              </w:rPr>
              <w:t>450,00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60A4CF"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09F5D29"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CC5BE12"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91979A6" w14:textId="77777777" w:rsidR="00DD65F4" w:rsidRPr="00453CDA" w:rsidRDefault="00DD65F4" w:rsidP="00DD65F4">
            <w:pPr>
              <w:spacing w:line="276" w:lineRule="auto"/>
              <w:jc w:val="center"/>
              <w:rPr>
                <w:sz w:val="18"/>
                <w:szCs w:val="20"/>
                <w:lang w:eastAsia="en-US"/>
              </w:rPr>
            </w:pPr>
            <w:r w:rsidRPr="00453CDA">
              <w:rPr>
                <w:sz w:val="18"/>
                <w:szCs w:val="20"/>
                <w:lang w:eastAsia="en-US"/>
              </w:rPr>
              <w:t>47,51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5CCF97" w14:textId="77777777" w:rsidR="00DD65F4" w:rsidRPr="00453CDA" w:rsidRDefault="00DD65F4" w:rsidP="00DD65F4">
            <w:pPr>
              <w:spacing w:line="276" w:lineRule="auto"/>
              <w:jc w:val="center"/>
              <w:rPr>
                <w:sz w:val="18"/>
                <w:szCs w:val="20"/>
                <w:lang w:eastAsia="en-US"/>
              </w:rPr>
            </w:pPr>
            <w:r w:rsidRPr="00453CDA">
              <w:rPr>
                <w:sz w:val="18"/>
                <w:szCs w:val="20"/>
                <w:lang w:eastAsia="en-US"/>
              </w:rPr>
              <w:t>79,55</w:t>
            </w:r>
          </w:p>
        </w:tc>
        <w:tc>
          <w:tcPr>
            <w:tcW w:w="850" w:type="dxa"/>
            <w:tcBorders>
              <w:top w:val="single" w:sz="4" w:space="0" w:color="auto"/>
              <w:left w:val="single" w:sz="4" w:space="0" w:color="auto"/>
              <w:bottom w:val="single" w:sz="4" w:space="0" w:color="auto"/>
              <w:right w:val="single" w:sz="4" w:space="0" w:color="auto"/>
            </w:tcBorders>
            <w:vAlign w:val="center"/>
            <w:hideMark/>
          </w:tcPr>
          <w:p w14:paraId="3094981E" w14:textId="77777777" w:rsidR="00DD65F4" w:rsidRPr="00453CDA" w:rsidRDefault="00DD65F4" w:rsidP="00DD65F4">
            <w:pPr>
              <w:spacing w:line="276" w:lineRule="auto"/>
              <w:jc w:val="center"/>
              <w:rPr>
                <w:sz w:val="18"/>
                <w:szCs w:val="20"/>
                <w:lang w:eastAsia="en-US"/>
              </w:rPr>
            </w:pPr>
            <w:r w:rsidRPr="00453CDA">
              <w:rPr>
                <w:sz w:val="18"/>
                <w:szCs w:val="20"/>
                <w:lang w:eastAsia="en-US"/>
              </w:rPr>
              <w:t>15,84</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9C7C95" w14:textId="77777777" w:rsidR="00DD65F4" w:rsidRPr="00453CDA" w:rsidRDefault="00DD65F4" w:rsidP="00DD65F4">
            <w:pPr>
              <w:spacing w:line="276" w:lineRule="auto"/>
              <w:jc w:val="center"/>
              <w:rPr>
                <w:sz w:val="18"/>
                <w:szCs w:val="20"/>
                <w:lang w:eastAsia="en-US"/>
              </w:rPr>
            </w:pPr>
            <w:r w:rsidRPr="00453CDA">
              <w:rPr>
                <w:sz w:val="18"/>
                <w:szCs w:val="20"/>
                <w:lang w:eastAsia="en-US"/>
              </w:rPr>
              <w:t>63,71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64371F" w14:textId="77777777" w:rsidR="00DD65F4" w:rsidRPr="00453CDA" w:rsidRDefault="00DD65F4" w:rsidP="00DD65F4">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CA375AE" w14:textId="77777777" w:rsidR="00DD65F4" w:rsidRPr="00453CDA" w:rsidRDefault="00DD65F4" w:rsidP="00DD65F4">
            <w:pPr>
              <w:spacing w:line="276" w:lineRule="auto"/>
              <w:jc w:val="center"/>
              <w:rPr>
                <w:sz w:val="18"/>
                <w:szCs w:val="20"/>
                <w:lang w:eastAsia="en-US"/>
              </w:rPr>
            </w:pPr>
            <w:r w:rsidRPr="00453CDA">
              <w:rPr>
                <w:sz w:val="18"/>
                <w:szCs w:val="20"/>
                <w:lang w:eastAsia="en-US"/>
              </w:rPr>
              <w:t>126,70</w:t>
            </w:r>
          </w:p>
        </w:tc>
        <w:tc>
          <w:tcPr>
            <w:tcW w:w="850" w:type="dxa"/>
            <w:tcBorders>
              <w:top w:val="single" w:sz="4" w:space="0" w:color="auto"/>
              <w:left w:val="single" w:sz="4" w:space="0" w:color="auto"/>
              <w:bottom w:val="single" w:sz="4" w:space="0" w:color="auto"/>
              <w:right w:val="single" w:sz="4" w:space="0" w:color="auto"/>
            </w:tcBorders>
            <w:vAlign w:val="center"/>
            <w:hideMark/>
          </w:tcPr>
          <w:p w14:paraId="65E670BF" w14:textId="77777777" w:rsidR="00DD65F4" w:rsidRPr="00453CDA" w:rsidRDefault="00DD65F4" w:rsidP="00DD65F4">
            <w:pPr>
              <w:spacing w:line="276" w:lineRule="auto"/>
              <w:jc w:val="center"/>
              <w:rPr>
                <w:sz w:val="18"/>
                <w:szCs w:val="20"/>
                <w:lang w:eastAsia="en-US"/>
              </w:rPr>
            </w:pPr>
            <w:r w:rsidRPr="00453CDA">
              <w:rPr>
                <w:sz w:val="18"/>
                <w:szCs w:val="20"/>
                <w:lang w:eastAsia="en-US"/>
              </w:rPr>
              <w:t>402,49</w:t>
            </w:r>
          </w:p>
        </w:tc>
        <w:tc>
          <w:tcPr>
            <w:tcW w:w="1240" w:type="dxa"/>
            <w:tcBorders>
              <w:top w:val="single" w:sz="4" w:space="0" w:color="auto"/>
              <w:left w:val="single" w:sz="4" w:space="0" w:color="auto"/>
              <w:bottom w:val="single" w:sz="4" w:space="0" w:color="auto"/>
              <w:right w:val="single" w:sz="4" w:space="0" w:color="auto"/>
            </w:tcBorders>
            <w:vAlign w:val="center"/>
            <w:hideMark/>
          </w:tcPr>
          <w:p w14:paraId="548035BD" w14:textId="77777777" w:rsidR="00DD65F4" w:rsidRPr="00453CDA" w:rsidRDefault="00DD65F4" w:rsidP="00DD65F4">
            <w:pPr>
              <w:spacing w:line="276" w:lineRule="auto"/>
              <w:jc w:val="center"/>
              <w:rPr>
                <w:sz w:val="18"/>
                <w:szCs w:val="20"/>
                <w:lang w:eastAsia="en-US"/>
              </w:rPr>
            </w:pPr>
            <w:r w:rsidRPr="00453CDA">
              <w:rPr>
                <w:sz w:val="18"/>
                <w:szCs w:val="20"/>
                <w:lang w:eastAsia="en-US"/>
              </w:rPr>
              <w:t>89,44%</w:t>
            </w:r>
          </w:p>
        </w:tc>
      </w:tr>
      <w:tr w:rsidR="00DD65F4" w:rsidRPr="00453CDA" w14:paraId="2FBE0BDA" w14:textId="77777777" w:rsidTr="00DD65F4">
        <w:trPr>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2119D128" w14:textId="77777777" w:rsidR="00DD65F4" w:rsidRPr="00453CDA" w:rsidRDefault="00DD65F4" w:rsidP="00DD65F4">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7679AB98" w14:textId="77777777" w:rsidR="00DD65F4" w:rsidRPr="00453CDA" w:rsidRDefault="00DD65F4" w:rsidP="00DD65F4">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4B8CBAC" w14:textId="77777777" w:rsidR="00DD65F4" w:rsidRPr="00453CDA" w:rsidRDefault="00DD65F4" w:rsidP="00DD65F4">
            <w:pPr>
              <w:spacing w:line="276" w:lineRule="auto"/>
              <w:jc w:val="center"/>
              <w:rPr>
                <w:sz w:val="18"/>
                <w:szCs w:val="20"/>
                <w:lang w:eastAsia="en-US"/>
              </w:rPr>
            </w:pPr>
            <w:r w:rsidRPr="00453CDA">
              <w:rPr>
                <w:sz w:val="18"/>
                <w:szCs w:val="20"/>
                <w:lang w:eastAsia="en-US"/>
              </w:rPr>
              <w:t>2031-2040</w:t>
            </w:r>
          </w:p>
        </w:tc>
        <w:tc>
          <w:tcPr>
            <w:tcW w:w="708" w:type="dxa"/>
            <w:tcBorders>
              <w:top w:val="single" w:sz="4" w:space="0" w:color="auto"/>
              <w:left w:val="single" w:sz="4" w:space="0" w:color="auto"/>
              <w:bottom w:val="single" w:sz="4" w:space="0" w:color="auto"/>
              <w:right w:val="single" w:sz="4" w:space="0" w:color="auto"/>
            </w:tcBorders>
            <w:vAlign w:val="center"/>
            <w:hideMark/>
          </w:tcPr>
          <w:p w14:paraId="306A5D3A" w14:textId="77777777" w:rsidR="00DD65F4" w:rsidRPr="00453CDA" w:rsidRDefault="00DD65F4" w:rsidP="00DD65F4">
            <w:pPr>
              <w:spacing w:line="276" w:lineRule="auto"/>
              <w:jc w:val="center"/>
              <w:rPr>
                <w:sz w:val="18"/>
                <w:szCs w:val="20"/>
                <w:lang w:eastAsia="en-US"/>
              </w:rPr>
            </w:pPr>
            <w:r w:rsidRPr="00453CDA">
              <w:rPr>
                <w:sz w:val="18"/>
                <w:szCs w:val="20"/>
                <w:lang w:eastAsia="en-US"/>
              </w:rPr>
              <w:t>450,00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7B874871"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FF3171B"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CA2A9E" w14:textId="77777777" w:rsidR="00DD65F4" w:rsidRPr="00453CDA" w:rsidRDefault="00DD65F4" w:rsidP="00DD65F4">
            <w:pPr>
              <w:spacing w:line="276" w:lineRule="auto"/>
              <w:jc w:val="center"/>
              <w:rPr>
                <w:sz w:val="18"/>
                <w:szCs w:val="20"/>
                <w:lang w:eastAsia="en-US"/>
              </w:rPr>
            </w:pPr>
            <w:r w:rsidRPr="00453CDA">
              <w:rPr>
                <w:sz w:val="18"/>
                <w:szCs w:val="2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D1D800" w14:textId="77777777" w:rsidR="00DD65F4" w:rsidRPr="00453CDA" w:rsidRDefault="00DD65F4" w:rsidP="00DD65F4">
            <w:pPr>
              <w:spacing w:line="276" w:lineRule="auto"/>
              <w:jc w:val="center"/>
              <w:rPr>
                <w:sz w:val="18"/>
                <w:szCs w:val="20"/>
                <w:lang w:eastAsia="en-US"/>
              </w:rPr>
            </w:pPr>
            <w:r w:rsidRPr="00453CDA">
              <w:rPr>
                <w:sz w:val="18"/>
                <w:szCs w:val="20"/>
                <w:lang w:eastAsia="en-US"/>
              </w:rPr>
              <w:t>47,51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58415B" w14:textId="77777777" w:rsidR="00DD65F4" w:rsidRPr="00453CDA" w:rsidRDefault="00DD65F4" w:rsidP="00DD65F4">
            <w:pPr>
              <w:spacing w:line="276" w:lineRule="auto"/>
              <w:jc w:val="center"/>
              <w:rPr>
                <w:sz w:val="18"/>
                <w:szCs w:val="20"/>
                <w:lang w:eastAsia="en-US"/>
              </w:rPr>
            </w:pPr>
            <w:r w:rsidRPr="00453CDA">
              <w:rPr>
                <w:sz w:val="18"/>
                <w:szCs w:val="20"/>
                <w:lang w:eastAsia="en-US"/>
              </w:rPr>
              <w:t>79,55</w:t>
            </w:r>
          </w:p>
        </w:tc>
        <w:tc>
          <w:tcPr>
            <w:tcW w:w="850" w:type="dxa"/>
            <w:tcBorders>
              <w:top w:val="single" w:sz="4" w:space="0" w:color="auto"/>
              <w:left w:val="single" w:sz="4" w:space="0" w:color="auto"/>
              <w:bottom w:val="single" w:sz="4" w:space="0" w:color="auto"/>
              <w:right w:val="single" w:sz="4" w:space="0" w:color="auto"/>
            </w:tcBorders>
            <w:vAlign w:val="center"/>
            <w:hideMark/>
          </w:tcPr>
          <w:p w14:paraId="0AD0133C" w14:textId="77777777" w:rsidR="00DD65F4" w:rsidRPr="00453CDA" w:rsidRDefault="00DD65F4" w:rsidP="00DD65F4">
            <w:pPr>
              <w:spacing w:line="276" w:lineRule="auto"/>
              <w:jc w:val="center"/>
              <w:rPr>
                <w:sz w:val="18"/>
                <w:szCs w:val="20"/>
                <w:lang w:eastAsia="en-US"/>
              </w:rPr>
            </w:pPr>
            <w:r w:rsidRPr="00453CDA">
              <w:rPr>
                <w:sz w:val="18"/>
                <w:szCs w:val="20"/>
                <w:lang w:eastAsia="en-US"/>
              </w:rPr>
              <w:t>15,84</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7E89BC" w14:textId="77777777" w:rsidR="00DD65F4" w:rsidRPr="00453CDA" w:rsidRDefault="00DD65F4" w:rsidP="00DD65F4">
            <w:pPr>
              <w:spacing w:line="276" w:lineRule="auto"/>
              <w:jc w:val="center"/>
              <w:rPr>
                <w:sz w:val="18"/>
                <w:szCs w:val="20"/>
                <w:lang w:eastAsia="en-US"/>
              </w:rPr>
            </w:pPr>
            <w:r w:rsidRPr="00453CDA">
              <w:rPr>
                <w:sz w:val="18"/>
                <w:szCs w:val="20"/>
                <w:lang w:eastAsia="en-US"/>
              </w:rPr>
              <w:t>63,71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076E030" w14:textId="77777777" w:rsidR="00DD65F4" w:rsidRPr="00453CDA" w:rsidRDefault="00DD65F4" w:rsidP="00DD65F4">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1B838B0C" w14:textId="77777777" w:rsidR="00DD65F4" w:rsidRPr="00453CDA" w:rsidRDefault="00DD65F4" w:rsidP="00DD65F4">
            <w:pPr>
              <w:spacing w:line="276" w:lineRule="auto"/>
              <w:jc w:val="center"/>
              <w:rPr>
                <w:sz w:val="18"/>
                <w:szCs w:val="20"/>
                <w:lang w:eastAsia="en-US"/>
              </w:rPr>
            </w:pPr>
            <w:r w:rsidRPr="00453CDA">
              <w:rPr>
                <w:sz w:val="18"/>
                <w:szCs w:val="20"/>
                <w:lang w:eastAsia="en-US"/>
              </w:rPr>
              <w:t>126,70</w:t>
            </w:r>
          </w:p>
        </w:tc>
        <w:tc>
          <w:tcPr>
            <w:tcW w:w="850" w:type="dxa"/>
            <w:tcBorders>
              <w:top w:val="single" w:sz="4" w:space="0" w:color="auto"/>
              <w:left w:val="single" w:sz="4" w:space="0" w:color="auto"/>
              <w:bottom w:val="single" w:sz="4" w:space="0" w:color="auto"/>
              <w:right w:val="single" w:sz="4" w:space="0" w:color="auto"/>
            </w:tcBorders>
            <w:vAlign w:val="center"/>
            <w:hideMark/>
          </w:tcPr>
          <w:p w14:paraId="207A1DB5" w14:textId="77777777" w:rsidR="00DD65F4" w:rsidRPr="00453CDA" w:rsidRDefault="00DD65F4" w:rsidP="00DD65F4">
            <w:pPr>
              <w:spacing w:line="276" w:lineRule="auto"/>
              <w:jc w:val="center"/>
              <w:rPr>
                <w:sz w:val="18"/>
                <w:szCs w:val="20"/>
                <w:lang w:eastAsia="en-US"/>
              </w:rPr>
            </w:pPr>
            <w:r w:rsidRPr="00453CDA">
              <w:rPr>
                <w:sz w:val="18"/>
                <w:szCs w:val="20"/>
                <w:lang w:eastAsia="en-US"/>
              </w:rPr>
              <w:t>402,49</w:t>
            </w:r>
          </w:p>
        </w:tc>
        <w:tc>
          <w:tcPr>
            <w:tcW w:w="1240" w:type="dxa"/>
            <w:tcBorders>
              <w:top w:val="single" w:sz="4" w:space="0" w:color="auto"/>
              <w:left w:val="single" w:sz="4" w:space="0" w:color="auto"/>
              <w:bottom w:val="single" w:sz="4" w:space="0" w:color="auto"/>
              <w:right w:val="single" w:sz="4" w:space="0" w:color="auto"/>
            </w:tcBorders>
            <w:vAlign w:val="center"/>
            <w:hideMark/>
          </w:tcPr>
          <w:p w14:paraId="07D27423" w14:textId="77777777" w:rsidR="00DD65F4" w:rsidRPr="00453CDA" w:rsidRDefault="00DD65F4" w:rsidP="00DD65F4">
            <w:pPr>
              <w:spacing w:line="276" w:lineRule="auto"/>
              <w:jc w:val="center"/>
              <w:rPr>
                <w:sz w:val="18"/>
                <w:szCs w:val="20"/>
                <w:lang w:eastAsia="en-US"/>
              </w:rPr>
            </w:pPr>
            <w:r w:rsidRPr="00453CDA">
              <w:rPr>
                <w:sz w:val="18"/>
                <w:szCs w:val="20"/>
                <w:lang w:eastAsia="en-US"/>
              </w:rPr>
              <w:t>89,44%</w:t>
            </w:r>
          </w:p>
        </w:tc>
      </w:tr>
      <w:tr w:rsidR="00DD65F4" w:rsidRPr="00453CDA" w14:paraId="3A101170" w14:textId="77777777" w:rsidTr="000A73FE">
        <w:trPr>
          <w:trHeight w:val="300"/>
        </w:trPr>
        <w:tc>
          <w:tcPr>
            <w:tcW w:w="14843" w:type="dxa"/>
            <w:gridSpan w:val="15"/>
            <w:tcBorders>
              <w:top w:val="single" w:sz="4" w:space="0" w:color="auto"/>
              <w:left w:val="single" w:sz="4" w:space="0" w:color="auto"/>
              <w:bottom w:val="single" w:sz="4" w:space="0" w:color="auto"/>
              <w:right w:val="single" w:sz="4" w:space="0" w:color="auto"/>
            </w:tcBorders>
            <w:vAlign w:val="center"/>
            <w:hideMark/>
          </w:tcPr>
          <w:p w14:paraId="28D97952" w14:textId="77777777" w:rsidR="00DD65F4" w:rsidRPr="00453CDA" w:rsidRDefault="00DD65F4" w:rsidP="00DD65F4">
            <w:pPr>
              <w:spacing w:line="276" w:lineRule="auto"/>
              <w:jc w:val="center"/>
              <w:rPr>
                <w:b/>
                <w:bCs/>
                <w:sz w:val="18"/>
                <w:szCs w:val="20"/>
                <w:lang w:eastAsia="en-US"/>
              </w:rPr>
            </w:pPr>
            <w:r w:rsidRPr="00453CDA">
              <w:rPr>
                <w:b/>
                <w:bCs/>
                <w:sz w:val="18"/>
                <w:szCs w:val="20"/>
                <w:lang w:eastAsia="en-US"/>
              </w:rPr>
              <w:t>город Переславль-Залесский</w:t>
            </w:r>
          </w:p>
        </w:tc>
      </w:tr>
      <w:tr w:rsidR="00C07CB0" w:rsidRPr="00453CDA" w14:paraId="301ACE31" w14:textId="77777777" w:rsidTr="000A73FE">
        <w:trPr>
          <w:trHeight w:val="510"/>
        </w:trPr>
        <w:tc>
          <w:tcPr>
            <w:tcW w:w="569" w:type="dxa"/>
            <w:vMerge w:val="restart"/>
            <w:tcBorders>
              <w:top w:val="single" w:sz="4" w:space="0" w:color="auto"/>
              <w:left w:val="single" w:sz="4" w:space="0" w:color="auto"/>
              <w:bottom w:val="single" w:sz="4" w:space="0" w:color="auto"/>
              <w:right w:val="single" w:sz="4" w:space="0" w:color="auto"/>
            </w:tcBorders>
            <w:vAlign w:val="center"/>
            <w:hideMark/>
          </w:tcPr>
          <w:p w14:paraId="1579B694" w14:textId="7EB681CF" w:rsidR="00C07CB0" w:rsidRPr="00453CDA" w:rsidRDefault="00C07CB0" w:rsidP="00C07CB0">
            <w:pPr>
              <w:spacing w:line="276" w:lineRule="auto"/>
              <w:jc w:val="center"/>
              <w:rPr>
                <w:sz w:val="18"/>
                <w:szCs w:val="20"/>
                <w:lang w:eastAsia="en-US"/>
              </w:rPr>
            </w:pPr>
            <w:r w:rsidRPr="00453CDA">
              <w:rPr>
                <w:sz w:val="18"/>
                <w:szCs w:val="20"/>
                <w:lang w:eastAsia="en-US"/>
              </w:rPr>
              <w:t>34</w:t>
            </w:r>
          </w:p>
        </w:tc>
        <w:tc>
          <w:tcPr>
            <w:tcW w:w="2545" w:type="dxa"/>
            <w:vMerge w:val="restart"/>
            <w:tcBorders>
              <w:top w:val="single" w:sz="4" w:space="0" w:color="auto"/>
              <w:left w:val="single" w:sz="4" w:space="0" w:color="auto"/>
              <w:bottom w:val="single" w:sz="4" w:space="0" w:color="auto"/>
              <w:right w:val="single" w:sz="4" w:space="0" w:color="auto"/>
            </w:tcBorders>
            <w:vAlign w:val="center"/>
            <w:hideMark/>
          </w:tcPr>
          <w:p w14:paraId="795E0AC7" w14:textId="77777777" w:rsidR="00C07CB0" w:rsidRPr="00453CDA" w:rsidRDefault="00C07CB0" w:rsidP="00C07CB0">
            <w:pPr>
              <w:spacing w:line="276" w:lineRule="auto"/>
              <w:jc w:val="center"/>
              <w:rPr>
                <w:sz w:val="18"/>
                <w:szCs w:val="20"/>
                <w:lang w:eastAsia="en-US"/>
              </w:rPr>
            </w:pPr>
            <w:r w:rsidRPr="00453CDA">
              <w:rPr>
                <w:sz w:val="18"/>
                <w:szCs w:val="20"/>
                <w:lang w:eastAsia="en-US"/>
              </w:rPr>
              <w:t>г. Переславль-Залесский, мкр. Чкаловский, 62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7D06B48" w14:textId="3D704B68" w:rsidR="00C07CB0" w:rsidRPr="00453CDA" w:rsidRDefault="00C07CB0" w:rsidP="00C07CB0">
            <w:pPr>
              <w:spacing w:line="276" w:lineRule="auto"/>
              <w:jc w:val="center"/>
              <w:rPr>
                <w:sz w:val="18"/>
                <w:szCs w:val="20"/>
                <w:lang w:eastAsia="en-US"/>
              </w:rPr>
            </w:pPr>
            <w:r w:rsidRPr="00453CDA">
              <w:rPr>
                <w:sz w:val="18"/>
                <w:szCs w:val="20"/>
                <w:lang w:eastAsia="en-US"/>
              </w:rPr>
              <w:t>2024</w:t>
            </w:r>
          </w:p>
        </w:tc>
        <w:tc>
          <w:tcPr>
            <w:tcW w:w="708" w:type="dxa"/>
            <w:tcBorders>
              <w:top w:val="single" w:sz="4" w:space="0" w:color="auto"/>
              <w:left w:val="single" w:sz="4" w:space="0" w:color="auto"/>
              <w:bottom w:val="single" w:sz="4" w:space="0" w:color="auto"/>
              <w:right w:val="single" w:sz="4" w:space="0" w:color="auto"/>
            </w:tcBorders>
            <w:vAlign w:val="center"/>
            <w:hideMark/>
          </w:tcPr>
          <w:p w14:paraId="01B06DB8" w14:textId="77777777" w:rsidR="00C07CB0" w:rsidRPr="00453CDA" w:rsidRDefault="00C07CB0" w:rsidP="00C07CB0">
            <w:pPr>
              <w:spacing w:line="276" w:lineRule="auto"/>
              <w:jc w:val="center"/>
              <w:rPr>
                <w:sz w:val="18"/>
                <w:szCs w:val="20"/>
                <w:lang w:eastAsia="en-US"/>
              </w:rPr>
            </w:pPr>
            <w:r w:rsidRPr="00453CDA">
              <w:rPr>
                <w:sz w:val="18"/>
                <w:szCs w:val="20"/>
                <w:lang w:eastAsia="en-US"/>
              </w:rPr>
              <w:t>9,00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686DE709"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B453124" w14:textId="77777777" w:rsidR="00C07CB0" w:rsidRPr="00453CDA" w:rsidRDefault="00C07CB0" w:rsidP="00C07CB0">
            <w:pPr>
              <w:spacing w:line="276" w:lineRule="auto"/>
              <w:jc w:val="center"/>
              <w:rPr>
                <w:sz w:val="18"/>
                <w:szCs w:val="20"/>
                <w:lang w:eastAsia="en-US"/>
              </w:rPr>
            </w:pPr>
            <w:r w:rsidRPr="00453CDA">
              <w:rPr>
                <w:sz w:val="18"/>
                <w:szCs w:val="20"/>
                <w:lang w:eastAsia="en-US"/>
              </w:rPr>
              <w:t>2,00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87B2000" w14:textId="77777777" w:rsidR="00C07CB0" w:rsidRPr="00453CDA" w:rsidRDefault="00C07CB0" w:rsidP="00C07CB0">
            <w:pPr>
              <w:spacing w:line="276" w:lineRule="auto"/>
              <w:jc w:val="center"/>
              <w:rPr>
                <w:sz w:val="18"/>
                <w:szCs w:val="20"/>
                <w:lang w:eastAsia="en-US"/>
              </w:rPr>
            </w:pPr>
            <w:r w:rsidRPr="00453CDA">
              <w:rPr>
                <w:sz w:val="18"/>
                <w:szCs w:val="20"/>
                <w:lang w:eastAsia="en-US"/>
              </w:rPr>
              <w:t>30,00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76876561" w14:textId="77777777" w:rsidR="00C07CB0" w:rsidRPr="00453CDA" w:rsidRDefault="00C07CB0" w:rsidP="00C07CB0">
            <w:pPr>
              <w:spacing w:line="276" w:lineRule="auto"/>
              <w:jc w:val="center"/>
              <w:rPr>
                <w:sz w:val="18"/>
                <w:szCs w:val="20"/>
                <w:lang w:eastAsia="en-US"/>
              </w:rPr>
            </w:pPr>
            <w:r w:rsidRPr="00453CDA">
              <w:rPr>
                <w:sz w:val="18"/>
                <w:szCs w:val="20"/>
                <w:lang w:eastAsia="en-US"/>
              </w:rPr>
              <w:t>2,27</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494215" w14:textId="77777777" w:rsidR="00C07CB0" w:rsidRPr="00453CDA" w:rsidRDefault="00C07CB0" w:rsidP="00C07CB0">
            <w:pPr>
              <w:spacing w:line="276" w:lineRule="auto"/>
              <w:jc w:val="center"/>
              <w:rPr>
                <w:sz w:val="18"/>
                <w:szCs w:val="20"/>
                <w:lang w:eastAsia="en-US"/>
              </w:rPr>
            </w:pPr>
            <w:r w:rsidRPr="00453CDA">
              <w:rPr>
                <w:sz w:val="18"/>
                <w:szCs w:val="20"/>
                <w:lang w:eastAsia="en-US"/>
              </w:rPr>
              <w:t>0,76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C79059B" w14:textId="77777777" w:rsidR="00C07CB0" w:rsidRPr="00453CDA" w:rsidRDefault="00C07CB0" w:rsidP="00C07CB0">
            <w:pPr>
              <w:spacing w:line="276" w:lineRule="auto"/>
              <w:jc w:val="center"/>
              <w:rPr>
                <w:sz w:val="18"/>
                <w:szCs w:val="20"/>
                <w:lang w:eastAsia="en-US"/>
              </w:rPr>
            </w:pPr>
            <w:r w:rsidRPr="00453CDA">
              <w:rPr>
                <w:sz w:val="18"/>
                <w:szCs w:val="20"/>
                <w:lang w:eastAsia="en-US"/>
              </w:rPr>
              <w:t>0,76</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D8ED50" w14:textId="77777777" w:rsidR="00C07CB0" w:rsidRPr="00453CDA" w:rsidRDefault="00C07CB0" w:rsidP="00C07CB0">
            <w:pPr>
              <w:spacing w:line="276" w:lineRule="auto"/>
              <w:jc w:val="center"/>
              <w:rPr>
                <w:sz w:val="18"/>
                <w:szCs w:val="20"/>
                <w:lang w:eastAsia="en-US"/>
              </w:rPr>
            </w:pPr>
            <w:r w:rsidRPr="00453CDA">
              <w:rPr>
                <w:sz w:val="18"/>
                <w:szCs w:val="20"/>
                <w:lang w:eastAsia="en-US"/>
              </w:rPr>
              <w:t>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150662" w14:textId="77777777" w:rsidR="00C07CB0" w:rsidRPr="00453CDA" w:rsidRDefault="00C07CB0" w:rsidP="00C07CB0">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A29BDE" w14:textId="77777777" w:rsidR="00C07CB0" w:rsidRPr="00453CDA" w:rsidRDefault="00C07CB0" w:rsidP="00C07CB0">
            <w:pPr>
              <w:spacing w:line="276" w:lineRule="auto"/>
              <w:jc w:val="center"/>
              <w:rPr>
                <w:sz w:val="18"/>
                <w:szCs w:val="20"/>
                <w:lang w:eastAsia="en-US"/>
              </w:rPr>
            </w:pPr>
            <w:r w:rsidRPr="00453CDA">
              <w:rPr>
                <w:sz w:val="18"/>
                <w:szCs w:val="20"/>
                <w:lang w:eastAsia="en-US"/>
              </w:rPr>
              <w:t>1,54</w:t>
            </w:r>
          </w:p>
        </w:tc>
        <w:tc>
          <w:tcPr>
            <w:tcW w:w="850" w:type="dxa"/>
            <w:tcBorders>
              <w:top w:val="single" w:sz="4" w:space="0" w:color="auto"/>
              <w:left w:val="single" w:sz="4" w:space="0" w:color="auto"/>
              <w:bottom w:val="single" w:sz="4" w:space="0" w:color="auto"/>
              <w:right w:val="single" w:sz="4" w:space="0" w:color="auto"/>
            </w:tcBorders>
            <w:vAlign w:val="center"/>
            <w:hideMark/>
          </w:tcPr>
          <w:p w14:paraId="38426B51" w14:textId="77777777" w:rsidR="00C07CB0" w:rsidRPr="00453CDA" w:rsidRDefault="00C07CB0" w:rsidP="00C07CB0">
            <w:pPr>
              <w:spacing w:line="276" w:lineRule="auto"/>
              <w:jc w:val="center"/>
              <w:rPr>
                <w:sz w:val="18"/>
                <w:szCs w:val="20"/>
                <w:lang w:eastAsia="en-US"/>
              </w:rPr>
            </w:pPr>
            <w:r w:rsidRPr="00453CDA">
              <w:rPr>
                <w:sz w:val="18"/>
                <w:szCs w:val="20"/>
                <w:lang w:eastAsia="en-US"/>
              </w:rPr>
              <w:t>6,73</w:t>
            </w:r>
          </w:p>
        </w:tc>
        <w:tc>
          <w:tcPr>
            <w:tcW w:w="1240" w:type="dxa"/>
            <w:tcBorders>
              <w:top w:val="single" w:sz="4" w:space="0" w:color="auto"/>
              <w:left w:val="single" w:sz="4" w:space="0" w:color="auto"/>
              <w:bottom w:val="single" w:sz="4" w:space="0" w:color="auto"/>
              <w:right w:val="single" w:sz="4" w:space="0" w:color="auto"/>
            </w:tcBorders>
            <w:vAlign w:val="center"/>
            <w:hideMark/>
          </w:tcPr>
          <w:p w14:paraId="671BC9D5" w14:textId="77777777" w:rsidR="00C07CB0" w:rsidRPr="00453CDA" w:rsidRDefault="00C07CB0" w:rsidP="00C07CB0">
            <w:pPr>
              <w:spacing w:line="276" w:lineRule="auto"/>
              <w:jc w:val="center"/>
              <w:rPr>
                <w:sz w:val="18"/>
                <w:szCs w:val="20"/>
                <w:lang w:eastAsia="en-US"/>
              </w:rPr>
            </w:pPr>
            <w:r w:rsidRPr="00453CDA">
              <w:rPr>
                <w:sz w:val="18"/>
                <w:szCs w:val="20"/>
                <w:lang w:eastAsia="en-US"/>
              </w:rPr>
              <w:t>74,76%</w:t>
            </w:r>
          </w:p>
        </w:tc>
      </w:tr>
      <w:tr w:rsidR="00C07CB0" w:rsidRPr="00453CDA" w14:paraId="551A0C41" w14:textId="77777777" w:rsidTr="00DD65F4">
        <w:trPr>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0F64F12A" w14:textId="77777777" w:rsidR="00C07CB0" w:rsidRPr="00453CDA" w:rsidRDefault="00C07CB0" w:rsidP="00C07CB0">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2E84970D" w14:textId="77777777" w:rsidR="00C07CB0" w:rsidRPr="00453CDA" w:rsidRDefault="00C07CB0" w:rsidP="00C07CB0">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FA38971" w14:textId="4709B519" w:rsidR="00C07CB0" w:rsidRPr="00453CDA" w:rsidRDefault="00C07CB0" w:rsidP="00C07CB0">
            <w:pPr>
              <w:spacing w:line="276" w:lineRule="auto"/>
              <w:jc w:val="center"/>
              <w:rPr>
                <w:sz w:val="18"/>
                <w:szCs w:val="20"/>
                <w:lang w:eastAsia="en-US"/>
              </w:rPr>
            </w:pPr>
            <w:r w:rsidRPr="00453CDA">
              <w:rPr>
                <w:sz w:val="18"/>
                <w:szCs w:val="20"/>
                <w:lang w:eastAsia="en-US"/>
              </w:rPr>
              <w:t>2025</w:t>
            </w:r>
          </w:p>
        </w:tc>
        <w:tc>
          <w:tcPr>
            <w:tcW w:w="708" w:type="dxa"/>
            <w:tcBorders>
              <w:top w:val="single" w:sz="4" w:space="0" w:color="auto"/>
              <w:left w:val="single" w:sz="4" w:space="0" w:color="auto"/>
              <w:bottom w:val="single" w:sz="4" w:space="0" w:color="auto"/>
              <w:right w:val="single" w:sz="4" w:space="0" w:color="auto"/>
            </w:tcBorders>
            <w:vAlign w:val="center"/>
            <w:hideMark/>
          </w:tcPr>
          <w:p w14:paraId="2FDC84FA" w14:textId="77777777" w:rsidR="00C07CB0" w:rsidRPr="00453CDA" w:rsidRDefault="00C07CB0" w:rsidP="00C07CB0">
            <w:pPr>
              <w:spacing w:line="276" w:lineRule="auto"/>
              <w:jc w:val="center"/>
              <w:rPr>
                <w:sz w:val="18"/>
                <w:szCs w:val="20"/>
                <w:lang w:eastAsia="en-US"/>
              </w:rPr>
            </w:pPr>
            <w:r w:rsidRPr="00453CDA">
              <w:rPr>
                <w:sz w:val="18"/>
                <w:szCs w:val="20"/>
                <w:lang w:eastAsia="en-US"/>
              </w:rPr>
              <w:t>9,00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E624E4"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D220FE6" w14:textId="77777777" w:rsidR="00C07CB0" w:rsidRPr="00453CDA" w:rsidRDefault="00C07CB0" w:rsidP="00C07CB0">
            <w:pPr>
              <w:spacing w:line="276" w:lineRule="auto"/>
              <w:jc w:val="center"/>
              <w:rPr>
                <w:sz w:val="18"/>
                <w:szCs w:val="20"/>
                <w:lang w:eastAsia="en-US"/>
              </w:rPr>
            </w:pPr>
            <w:r w:rsidRPr="00453CDA">
              <w:rPr>
                <w:sz w:val="18"/>
                <w:szCs w:val="20"/>
                <w:lang w:eastAsia="en-US"/>
              </w:rPr>
              <w:t>2,00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C8D8ED" w14:textId="77777777" w:rsidR="00C07CB0" w:rsidRPr="00453CDA" w:rsidRDefault="00C07CB0" w:rsidP="00C07CB0">
            <w:pPr>
              <w:spacing w:line="276" w:lineRule="auto"/>
              <w:jc w:val="center"/>
              <w:rPr>
                <w:sz w:val="18"/>
                <w:szCs w:val="20"/>
                <w:lang w:eastAsia="en-US"/>
              </w:rPr>
            </w:pPr>
            <w:r w:rsidRPr="00453CDA">
              <w:rPr>
                <w:sz w:val="18"/>
                <w:szCs w:val="20"/>
                <w:lang w:eastAsia="en-US"/>
              </w:rPr>
              <w:t>30,00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36C4ED" w14:textId="77777777" w:rsidR="00C07CB0" w:rsidRPr="00453CDA" w:rsidRDefault="00C07CB0" w:rsidP="00C07CB0">
            <w:pPr>
              <w:spacing w:line="276" w:lineRule="auto"/>
              <w:jc w:val="center"/>
              <w:rPr>
                <w:sz w:val="18"/>
                <w:szCs w:val="20"/>
                <w:lang w:eastAsia="en-US"/>
              </w:rPr>
            </w:pPr>
            <w:r w:rsidRPr="00453CDA">
              <w:rPr>
                <w:sz w:val="18"/>
                <w:szCs w:val="20"/>
                <w:lang w:eastAsia="en-US"/>
              </w:rPr>
              <w:t>2,27</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2DA737" w14:textId="77777777" w:rsidR="00C07CB0" w:rsidRPr="00453CDA" w:rsidRDefault="00C07CB0" w:rsidP="00C07CB0">
            <w:pPr>
              <w:spacing w:line="276" w:lineRule="auto"/>
              <w:jc w:val="center"/>
              <w:rPr>
                <w:sz w:val="18"/>
                <w:szCs w:val="20"/>
                <w:lang w:eastAsia="en-US"/>
              </w:rPr>
            </w:pPr>
            <w:r w:rsidRPr="00453CDA">
              <w:rPr>
                <w:sz w:val="18"/>
                <w:szCs w:val="20"/>
                <w:lang w:eastAsia="en-US"/>
              </w:rPr>
              <w:t>0,76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C74D122" w14:textId="77777777" w:rsidR="00C07CB0" w:rsidRPr="00453CDA" w:rsidRDefault="00C07CB0" w:rsidP="00C07CB0">
            <w:pPr>
              <w:spacing w:line="276" w:lineRule="auto"/>
              <w:jc w:val="center"/>
              <w:rPr>
                <w:sz w:val="18"/>
                <w:szCs w:val="20"/>
                <w:lang w:eastAsia="en-US"/>
              </w:rPr>
            </w:pPr>
            <w:r w:rsidRPr="00453CDA">
              <w:rPr>
                <w:sz w:val="18"/>
                <w:szCs w:val="20"/>
                <w:lang w:eastAsia="en-US"/>
              </w:rPr>
              <w:t>0,76</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87CB42" w14:textId="77777777" w:rsidR="00C07CB0" w:rsidRPr="00453CDA" w:rsidRDefault="00C07CB0" w:rsidP="00C07CB0">
            <w:pPr>
              <w:spacing w:line="276" w:lineRule="auto"/>
              <w:jc w:val="center"/>
              <w:rPr>
                <w:sz w:val="18"/>
                <w:szCs w:val="20"/>
                <w:lang w:eastAsia="en-US"/>
              </w:rPr>
            </w:pPr>
            <w:r w:rsidRPr="00453CDA">
              <w:rPr>
                <w:sz w:val="18"/>
                <w:szCs w:val="20"/>
                <w:lang w:eastAsia="en-US"/>
              </w:rPr>
              <w:t>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3C8D8EE0" w14:textId="77777777" w:rsidR="00C07CB0" w:rsidRPr="00453CDA" w:rsidRDefault="00C07CB0" w:rsidP="00C07CB0">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1DAEF06F" w14:textId="77777777" w:rsidR="00C07CB0" w:rsidRPr="00453CDA" w:rsidRDefault="00C07CB0" w:rsidP="00C07CB0">
            <w:pPr>
              <w:spacing w:line="276" w:lineRule="auto"/>
              <w:jc w:val="center"/>
              <w:rPr>
                <w:sz w:val="18"/>
                <w:szCs w:val="20"/>
                <w:lang w:eastAsia="en-US"/>
              </w:rPr>
            </w:pPr>
            <w:r w:rsidRPr="00453CDA">
              <w:rPr>
                <w:sz w:val="18"/>
                <w:szCs w:val="20"/>
                <w:lang w:eastAsia="en-US"/>
              </w:rPr>
              <w:t>1,54</w:t>
            </w:r>
          </w:p>
        </w:tc>
        <w:tc>
          <w:tcPr>
            <w:tcW w:w="850" w:type="dxa"/>
            <w:tcBorders>
              <w:top w:val="single" w:sz="4" w:space="0" w:color="auto"/>
              <w:left w:val="single" w:sz="4" w:space="0" w:color="auto"/>
              <w:bottom w:val="single" w:sz="4" w:space="0" w:color="auto"/>
              <w:right w:val="single" w:sz="4" w:space="0" w:color="auto"/>
            </w:tcBorders>
            <w:vAlign w:val="center"/>
            <w:hideMark/>
          </w:tcPr>
          <w:p w14:paraId="5B4A899F" w14:textId="77777777" w:rsidR="00C07CB0" w:rsidRPr="00453CDA" w:rsidRDefault="00C07CB0" w:rsidP="00C07CB0">
            <w:pPr>
              <w:spacing w:line="276" w:lineRule="auto"/>
              <w:jc w:val="center"/>
              <w:rPr>
                <w:sz w:val="18"/>
                <w:szCs w:val="20"/>
                <w:lang w:eastAsia="en-US"/>
              </w:rPr>
            </w:pPr>
            <w:r w:rsidRPr="00453CDA">
              <w:rPr>
                <w:sz w:val="18"/>
                <w:szCs w:val="20"/>
                <w:lang w:eastAsia="en-US"/>
              </w:rPr>
              <w:t>6,73</w:t>
            </w:r>
          </w:p>
        </w:tc>
        <w:tc>
          <w:tcPr>
            <w:tcW w:w="1240" w:type="dxa"/>
            <w:tcBorders>
              <w:top w:val="single" w:sz="4" w:space="0" w:color="auto"/>
              <w:left w:val="single" w:sz="4" w:space="0" w:color="auto"/>
              <w:bottom w:val="single" w:sz="4" w:space="0" w:color="auto"/>
              <w:right w:val="single" w:sz="4" w:space="0" w:color="auto"/>
            </w:tcBorders>
            <w:vAlign w:val="center"/>
            <w:hideMark/>
          </w:tcPr>
          <w:p w14:paraId="558E748C" w14:textId="77777777" w:rsidR="00C07CB0" w:rsidRPr="00453CDA" w:rsidRDefault="00C07CB0" w:rsidP="00C07CB0">
            <w:pPr>
              <w:spacing w:line="276" w:lineRule="auto"/>
              <w:jc w:val="center"/>
              <w:rPr>
                <w:sz w:val="18"/>
                <w:szCs w:val="20"/>
                <w:lang w:eastAsia="en-US"/>
              </w:rPr>
            </w:pPr>
            <w:r w:rsidRPr="00453CDA">
              <w:rPr>
                <w:sz w:val="18"/>
                <w:szCs w:val="20"/>
                <w:lang w:eastAsia="en-US"/>
              </w:rPr>
              <w:t>74,76%</w:t>
            </w:r>
          </w:p>
        </w:tc>
      </w:tr>
      <w:tr w:rsidR="00C07CB0" w:rsidRPr="00453CDA" w14:paraId="05F6DD4E" w14:textId="77777777" w:rsidTr="00DD65F4">
        <w:trPr>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6354FAF1" w14:textId="77777777" w:rsidR="00C07CB0" w:rsidRPr="00453CDA" w:rsidRDefault="00C07CB0" w:rsidP="00C07CB0">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4E2BEDE1" w14:textId="77777777" w:rsidR="00C07CB0" w:rsidRPr="00453CDA" w:rsidRDefault="00C07CB0" w:rsidP="00C07CB0">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651B406" w14:textId="617236A4" w:rsidR="00C07CB0" w:rsidRPr="00453CDA" w:rsidRDefault="00C07CB0" w:rsidP="00C07CB0">
            <w:pPr>
              <w:spacing w:line="276" w:lineRule="auto"/>
              <w:jc w:val="center"/>
              <w:rPr>
                <w:sz w:val="18"/>
                <w:szCs w:val="20"/>
                <w:lang w:eastAsia="en-US"/>
              </w:rPr>
            </w:pPr>
            <w:r w:rsidRPr="00453CDA">
              <w:rPr>
                <w:sz w:val="18"/>
                <w:szCs w:val="20"/>
                <w:lang w:eastAsia="en-US"/>
              </w:rPr>
              <w:t>2026</w:t>
            </w:r>
          </w:p>
        </w:tc>
        <w:tc>
          <w:tcPr>
            <w:tcW w:w="10453" w:type="dxa"/>
            <w:gridSpan w:val="12"/>
            <w:vMerge w:val="restart"/>
            <w:tcBorders>
              <w:top w:val="single" w:sz="4" w:space="0" w:color="auto"/>
              <w:left w:val="single" w:sz="4" w:space="0" w:color="auto"/>
              <w:bottom w:val="single" w:sz="4" w:space="0" w:color="auto"/>
              <w:right w:val="single" w:sz="4" w:space="0" w:color="auto"/>
            </w:tcBorders>
            <w:vAlign w:val="center"/>
            <w:hideMark/>
          </w:tcPr>
          <w:p w14:paraId="0773F125" w14:textId="77777777" w:rsidR="00C07CB0" w:rsidRPr="00453CDA" w:rsidRDefault="00C07CB0" w:rsidP="00C07CB0">
            <w:pPr>
              <w:spacing w:line="276" w:lineRule="auto"/>
              <w:jc w:val="center"/>
              <w:rPr>
                <w:sz w:val="18"/>
                <w:szCs w:val="20"/>
                <w:lang w:eastAsia="en-US"/>
              </w:rPr>
            </w:pPr>
            <w:r w:rsidRPr="00453CDA">
              <w:rPr>
                <w:sz w:val="18"/>
                <w:szCs w:val="20"/>
                <w:lang w:eastAsia="en-US"/>
              </w:rPr>
              <w:t>Вывод котельной из эксплуатации</w:t>
            </w:r>
          </w:p>
        </w:tc>
      </w:tr>
      <w:tr w:rsidR="00C07CB0" w:rsidRPr="00453CDA" w14:paraId="01FDF3DD" w14:textId="77777777" w:rsidTr="00DD65F4">
        <w:trPr>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6A94AA09" w14:textId="77777777" w:rsidR="00C07CB0" w:rsidRPr="00453CDA" w:rsidRDefault="00C07CB0" w:rsidP="00C07CB0">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644C1E04" w14:textId="77777777" w:rsidR="00C07CB0" w:rsidRPr="00453CDA" w:rsidRDefault="00C07CB0" w:rsidP="00C07CB0">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7287E3B" w14:textId="2534309F" w:rsidR="00C07CB0" w:rsidRPr="00453CDA" w:rsidRDefault="00C07CB0" w:rsidP="00C07CB0">
            <w:pPr>
              <w:spacing w:line="276" w:lineRule="auto"/>
              <w:jc w:val="center"/>
              <w:rPr>
                <w:sz w:val="18"/>
                <w:szCs w:val="20"/>
                <w:lang w:eastAsia="en-US"/>
              </w:rPr>
            </w:pPr>
            <w:r w:rsidRPr="00453CDA">
              <w:rPr>
                <w:sz w:val="18"/>
                <w:szCs w:val="20"/>
                <w:lang w:eastAsia="en-US"/>
              </w:rPr>
              <w:t>2027</w:t>
            </w:r>
          </w:p>
        </w:tc>
        <w:tc>
          <w:tcPr>
            <w:tcW w:w="10453" w:type="dxa"/>
            <w:gridSpan w:val="12"/>
            <w:vMerge/>
            <w:tcBorders>
              <w:top w:val="single" w:sz="4" w:space="0" w:color="auto"/>
              <w:left w:val="single" w:sz="4" w:space="0" w:color="auto"/>
              <w:bottom w:val="single" w:sz="4" w:space="0" w:color="auto"/>
              <w:right w:val="single" w:sz="4" w:space="0" w:color="auto"/>
            </w:tcBorders>
            <w:vAlign w:val="center"/>
            <w:hideMark/>
          </w:tcPr>
          <w:p w14:paraId="477F8429" w14:textId="77777777" w:rsidR="00C07CB0" w:rsidRPr="00453CDA" w:rsidRDefault="00C07CB0" w:rsidP="00C07CB0">
            <w:pPr>
              <w:spacing w:line="276" w:lineRule="auto"/>
              <w:rPr>
                <w:sz w:val="18"/>
                <w:szCs w:val="20"/>
                <w:lang w:eastAsia="en-US"/>
              </w:rPr>
            </w:pPr>
          </w:p>
        </w:tc>
      </w:tr>
      <w:tr w:rsidR="00C07CB0" w:rsidRPr="00453CDA" w14:paraId="5A2633CA" w14:textId="77777777" w:rsidTr="00DD65F4">
        <w:trPr>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06810608" w14:textId="77777777" w:rsidR="00C07CB0" w:rsidRPr="00453CDA" w:rsidRDefault="00C07CB0" w:rsidP="00C07CB0">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1ED122D9" w14:textId="77777777" w:rsidR="00C07CB0" w:rsidRPr="00453CDA" w:rsidRDefault="00C07CB0" w:rsidP="00C07CB0">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832A34E" w14:textId="74218A8C" w:rsidR="00C07CB0" w:rsidRPr="00453CDA" w:rsidRDefault="00C07CB0" w:rsidP="00C07CB0">
            <w:pPr>
              <w:spacing w:line="276" w:lineRule="auto"/>
              <w:jc w:val="center"/>
              <w:rPr>
                <w:sz w:val="18"/>
                <w:szCs w:val="20"/>
                <w:lang w:eastAsia="en-US"/>
              </w:rPr>
            </w:pPr>
            <w:r w:rsidRPr="00453CDA">
              <w:rPr>
                <w:sz w:val="18"/>
                <w:szCs w:val="20"/>
                <w:lang w:eastAsia="en-US"/>
              </w:rPr>
              <w:t>2028</w:t>
            </w:r>
          </w:p>
        </w:tc>
        <w:tc>
          <w:tcPr>
            <w:tcW w:w="10453" w:type="dxa"/>
            <w:gridSpan w:val="12"/>
            <w:vMerge/>
            <w:tcBorders>
              <w:top w:val="single" w:sz="4" w:space="0" w:color="auto"/>
              <w:left w:val="single" w:sz="4" w:space="0" w:color="auto"/>
              <w:bottom w:val="single" w:sz="4" w:space="0" w:color="auto"/>
              <w:right w:val="single" w:sz="4" w:space="0" w:color="auto"/>
            </w:tcBorders>
            <w:vAlign w:val="center"/>
            <w:hideMark/>
          </w:tcPr>
          <w:p w14:paraId="29AFD90B" w14:textId="77777777" w:rsidR="00C07CB0" w:rsidRPr="00453CDA" w:rsidRDefault="00C07CB0" w:rsidP="00C07CB0">
            <w:pPr>
              <w:spacing w:line="276" w:lineRule="auto"/>
              <w:rPr>
                <w:sz w:val="18"/>
                <w:szCs w:val="20"/>
                <w:lang w:eastAsia="en-US"/>
              </w:rPr>
            </w:pPr>
          </w:p>
        </w:tc>
      </w:tr>
      <w:tr w:rsidR="00C07CB0" w:rsidRPr="00453CDA" w14:paraId="40734541" w14:textId="77777777" w:rsidTr="00DD65F4">
        <w:trPr>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069DC073" w14:textId="77777777" w:rsidR="00C07CB0" w:rsidRPr="00453CDA" w:rsidRDefault="00C07CB0" w:rsidP="00C07CB0">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6CECBD1D" w14:textId="77777777" w:rsidR="00C07CB0" w:rsidRPr="00453CDA" w:rsidRDefault="00C07CB0" w:rsidP="00C07CB0">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11FEA5C" w14:textId="69FA73E2" w:rsidR="00C07CB0" w:rsidRPr="00453CDA" w:rsidRDefault="00C07CB0" w:rsidP="00C07CB0">
            <w:pPr>
              <w:spacing w:line="276" w:lineRule="auto"/>
              <w:jc w:val="center"/>
              <w:rPr>
                <w:sz w:val="18"/>
                <w:szCs w:val="20"/>
                <w:lang w:eastAsia="en-US"/>
              </w:rPr>
            </w:pPr>
            <w:r w:rsidRPr="00453CDA">
              <w:rPr>
                <w:sz w:val="18"/>
                <w:szCs w:val="20"/>
                <w:lang w:eastAsia="en-US"/>
              </w:rPr>
              <w:t>2029</w:t>
            </w:r>
          </w:p>
        </w:tc>
        <w:tc>
          <w:tcPr>
            <w:tcW w:w="10453" w:type="dxa"/>
            <w:gridSpan w:val="12"/>
            <w:vMerge/>
            <w:tcBorders>
              <w:top w:val="single" w:sz="4" w:space="0" w:color="auto"/>
              <w:left w:val="single" w:sz="4" w:space="0" w:color="auto"/>
              <w:bottom w:val="single" w:sz="4" w:space="0" w:color="auto"/>
              <w:right w:val="single" w:sz="4" w:space="0" w:color="auto"/>
            </w:tcBorders>
            <w:vAlign w:val="center"/>
            <w:hideMark/>
          </w:tcPr>
          <w:p w14:paraId="506EA9C2" w14:textId="77777777" w:rsidR="00C07CB0" w:rsidRPr="00453CDA" w:rsidRDefault="00C07CB0" w:rsidP="00C07CB0">
            <w:pPr>
              <w:spacing w:line="276" w:lineRule="auto"/>
              <w:rPr>
                <w:sz w:val="18"/>
                <w:szCs w:val="20"/>
                <w:lang w:eastAsia="en-US"/>
              </w:rPr>
            </w:pPr>
          </w:p>
        </w:tc>
      </w:tr>
      <w:tr w:rsidR="00C07CB0" w:rsidRPr="00453CDA" w14:paraId="05968501" w14:textId="77777777" w:rsidTr="00DD65F4">
        <w:trPr>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213496EC" w14:textId="77777777" w:rsidR="00C07CB0" w:rsidRPr="00453CDA" w:rsidRDefault="00C07CB0" w:rsidP="00C07CB0">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798E9A12" w14:textId="77777777" w:rsidR="00C07CB0" w:rsidRPr="00453CDA" w:rsidRDefault="00C07CB0" w:rsidP="00C07CB0">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EB9A989" w14:textId="57906AAC" w:rsidR="00C07CB0" w:rsidRPr="00453CDA" w:rsidRDefault="00C07CB0" w:rsidP="00C07CB0">
            <w:pPr>
              <w:spacing w:line="276" w:lineRule="auto"/>
              <w:jc w:val="center"/>
              <w:rPr>
                <w:sz w:val="18"/>
                <w:szCs w:val="20"/>
                <w:lang w:eastAsia="en-US"/>
              </w:rPr>
            </w:pPr>
            <w:r w:rsidRPr="00453CDA">
              <w:rPr>
                <w:sz w:val="18"/>
                <w:szCs w:val="20"/>
                <w:lang w:eastAsia="en-US"/>
              </w:rPr>
              <w:t>2030</w:t>
            </w:r>
          </w:p>
        </w:tc>
        <w:tc>
          <w:tcPr>
            <w:tcW w:w="10453" w:type="dxa"/>
            <w:gridSpan w:val="12"/>
            <w:vMerge/>
            <w:tcBorders>
              <w:top w:val="single" w:sz="4" w:space="0" w:color="auto"/>
              <w:left w:val="single" w:sz="4" w:space="0" w:color="auto"/>
              <w:bottom w:val="single" w:sz="4" w:space="0" w:color="auto"/>
              <w:right w:val="single" w:sz="4" w:space="0" w:color="auto"/>
            </w:tcBorders>
            <w:vAlign w:val="center"/>
            <w:hideMark/>
          </w:tcPr>
          <w:p w14:paraId="63A9D67E" w14:textId="77777777" w:rsidR="00C07CB0" w:rsidRPr="00453CDA" w:rsidRDefault="00C07CB0" w:rsidP="00C07CB0">
            <w:pPr>
              <w:spacing w:line="276" w:lineRule="auto"/>
              <w:rPr>
                <w:sz w:val="18"/>
                <w:szCs w:val="20"/>
                <w:lang w:eastAsia="en-US"/>
              </w:rPr>
            </w:pPr>
          </w:p>
        </w:tc>
      </w:tr>
      <w:tr w:rsidR="00C07CB0" w:rsidRPr="00453CDA" w14:paraId="7BADFB05" w14:textId="77777777" w:rsidTr="00DD65F4">
        <w:trPr>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7A793A0C" w14:textId="77777777" w:rsidR="00C07CB0" w:rsidRPr="00453CDA" w:rsidRDefault="00C07CB0" w:rsidP="00C07CB0">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17B4D187" w14:textId="77777777" w:rsidR="00C07CB0" w:rsidRPr="00453CDA" w:rsidRDefault="00C07CB0" w:rsidP="00C07CB0">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ED6E291" w14:textId="2C3E1105" w:rsidR="00C07CB0" w:rsidRPr="00453CDA" w:rsidRDefault="00C07CB0" w:rsidP="00C07CB0">
            <w:pPr>
              <w:spacing w:line="276" w:lineRule="auto"/>
              <w:jc w:val="center"/>
              <w:rPr>
                <w:sz w:val="18"/>
                <w:szCs w:val="20"/>
                <w:lang w:eastAsia="en-US"/>
              </w:rPr>
            </w:pPr>
            <w:r w:rsidRPr="00453CDA">
              <w:rPr>
                <w:sz w:val="18"/>
                <w:szCs w:val="20"/>
                <w:lang w:eastAsia="en-US"/>
              </w:rPr>
              <w:t>2031</w:t>
            </w:r>
          </w:p>
        </w:tc>
        <w:tc>
          <w:tcPr>
            <w:tcW w:w="10453" w:type="dxa"/>
            <w:gridSpan w:val="12"/>
            <w:vMerge/>
            <w:tcBorders>
              <w:top w:val="single" w:sz="4" w:space="0" w:color="auto"/>
              <w:left w:val="single" w:sz="4" w:space="0" w:color="auto"/>
              <w:bottom w:val="single" w:sz="4" w:space="0" w:color="auto"/>
              <w:right w:val="single" w:sz="4" w:space="0" w:color="auto"/>
            </w:tcBorders>
            <w:vAlign w:val="center"/>
            <w:hideMark/>
          </w:tcPr>
          <w:p w14:paraId="64BE82D4" w14:textId="77777777" w:rsidR="00C07CB0" w:rsidRPr="00453CDA" w:rsidRDefault="00C07CB0" w:rsidP="00C07CB0">
            <w:pPr>
              <w:spacing w:line="276" w:lineRule="auto"/>
              <w:rPr>
                <w:sz w:val="18"/>
                <w:szCs w:val="20"/>
                <w:lang w:eastAsia="en-US"/>
              </w:rPr>
            </w:pPr>
          </w:p>
        </w:tc>
      </w:tr>
      <w:tr w:rsidR="00C07CB0" w:rsidRPr="00453CDA" w14:paraId="05285992" w14:textId="77777777" w:rsidTr="00DD65F4">
        <w:trPr>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5C83E042" w14:textId="77777777" w:rsidR="00C07CB0" w:rsidRPr="00453CDA" w:rsidRDefault="00C07CB0" w:rsidP="00C07CB0">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4A3F1E1D" w14:textId="77777777" w:rsidR="00C07CB0" w:rsidRPr="00453CDA" w:rsidRDefault="00C07CB0" w:rsidP="00C07CB0">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2732C14" w14:textId="2ED07257" w:rsidR="00C07CB0" w:rsidRPr="00453CDA" w:rsidRDefault="00C07CB0" w:rsidP="00C07CB0">
            <w:pPr>
              <w:spacing w:line="276" w:lineRule="auto"/>
              <w:jc w:val="center"/>
              <w:rPr>
                <w:sz w:val="18"/>
                <w:szCs w:val="20"/>
                <w:lang w:eastAsia="en-US"/>
              </w:rPr>
            </w:pPr>
            <w:r w:rsidRPr="00453CDA">
              <w:rPr>
                <w:sz w:val="18"/>
                <w:szCs w:val="20"/>
                <w:lang w:eastAsia="en-US"/>
              </w:rPr>
              <w:t>2032-2040</w:t>
            </w:r>
          </w:p>
        </w:tc>
        <w:tc>
          <w:tcPr>
            <w:tcW w:w="10453" w:type="dxa"/>
            <w:gridSpan w:val="12"/>
            <w:vMerge/>
            <w:tcBorders>
              <w:top w:val="single" w:sz="4" w:space="0" w:color="auto"/>
              <w:left w:val="single" w:sz="4" w:space="0" w:color="auto"/>
              <w:bottom w:val="single" w:sz="4" w:space="0" w:color="auto"/>
              <w:right w:val="single" w:sz="4" w:space="0" w:color="auto"/>
            </w:tcBorders>
            <w:vAlign w:val="center"/>
            <w:hideMark/>
          </w:tcPr>
          <w:p w14:paraId="476EEA89" w14:textId="77777777" w:rsidR="00C07CB0" w:rsidRPr="00453CDA" w:rsidRDefault="00C07CB0" w:rsidP="00C07CB0">
            <w:pPr>
              <w:spacing w:line="276" w:lineRule="auto"/>
              <w:rPr>
                <w:sz w:val="18"/>
                <w:szCs w:val="20"/>
                <w:lang w:eastAsia="en-US"/>
              </w:rPr>
            </w:pPr>
          </w:p>
        </w:tc>
      </w:tr>
      <w:tr w:rsidR="00C07CB0" w:rsidRPr="00453CDA" w14:paraId="25AE20DB" w14:textId="77777777" w:rsidTr="000A73FE">
        <w:trPr>
          <w:trHeight w:val="300"/>
        </w:trPr>
        <w:tc>
          <w:tcPr>
            <w:tcW w:w="569" w:type="dxa"/>
            <w:vMerge w:val="restart"/>
            <w:tcBorders>
              <w:top w:val="single" w:sz="4" w:space="0" w:color="auto"/>
              <w:left w:val="single" w:sz="4" w:space="0" w:color="auto"/>
              <w:bottom w:val="single" w:sz="4" w:space="0" w:color="auto"/>
              <w:right w:val="single" w:sz="4" w:space="0" w:color="auto"/>
            </w:tcBorders>
            <w:vAlign w:val="center"/>
            <w:hideMark/>
          </w:tcPr>
          <w:p w14:paraId="7800FAAC" w14:textId="7BB10320" w:rsidR="00C07CB0" w:rsidRPr="00453CDA" w:rsidRDefault="00C07CB0" w:rsidP="00C07CB0">
            <w:pPr>
              <w:spacing w:line="276" w:lineRule="auto"/>
              <w:jc w:val="center"/>
              <w:rPr>
                <w:sz w:val="18"/>
                <w:szCs w:val="20"/>
                <w:lang w:eastAsia="en-US"/>
              </w:rPr>
            </w:pPr>
            <w:r w:rsidRPr="00453CDA">
              <w:rPr>
                <w:sz w:val="18"/>
                <w:szCs w:val="20"/>
                <w:lang w:eastAsia="en-US"/>
              </w:rPr>
              <w:lastRenderedPageBreak/>
              <w:t>35</w:t>
            </w:r>
          </w:p>
        </w:tc>
        <w:tc>
          <w:tcPr>
            <w:tcW w:w="2545" w:type="dxa"/>
            <w:vMerge w:val="restart"/>
            <w:tcBorders>
              <w:top w:val="single" w:sz="4" w:space="0" w:color="auto"/>
              <w:left w:val="single" w:sz="4" w:space="0" w:color="auto"/>
              <w:bottom w:val="single" w:sz="4" w:space="0" w:color="auto"/>
              <w:right w:val="single" w:sz="4" w:space="0" w:color="auto"/>
            </w:tcBorders>
            <w:vAlign w:val="center"/>
            <w:hideMark/>
          </w:tcPr>
          <w:p w14:paraId="589D8102" w14:textId="77777777" w:rsidR="00C07CB0" w:rsidRPr="00453CDA" w:rsidRDefault="00C07CB0" w:rsidP="00C07CB0">
            <w:pPr>
              <w:spacing w:line="276" w:lineRule="auto"/>
              <w:jc w:val="center"/>
              <w:rPr>
                <w:sz w:val="18"/>
                <w:szCs w:val="20"/>
                <w:lang w:eastAsia="en-US"/>
              </w:rPr>
            </w:pPr>
            <w:r w:rsidRPr="00453CDA">
              <w:rPr>
                <w:sz w:val="18"/>
                <w:szCs w:val="20"/>
                <w:lang w:eastAsia="en-US"/>
              </w:rPr>
              <w:t>Новая газовая котельная в г. Переславль-Залесский, мкр. Чкаловский, мощностью 21 МВт; КН ЗУ 76:18:010401:1279</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D6B128D" w14:textId="4807C090" w:rsidR="00C07CB0" w:rsidRPr="00453CDA" w:rsidRDefault="00C07CB0" w:rsidP="00C07CB0">
            <w:pPr>
              <w:spacing w:line="276" w:lineRule="auto"/>
              <w:jc w:val="center"/>
              <w:rPr>
                <w:sz w:val="18"/>
                <w:szCs w:val="20"/>
                <w:lang w:eastAsia="en-US"/>
              </w:rPr>
            </w:pPr>
            <w:r w:rsidRPr="00453CDA">
              <w:rPr>
                <w:sz w:val="18"/>
                <w:szCs w:val="20"/>
                <w:lang w:eastAsia="en-US"/>
              </w:rPr>
              <w:t>2024</w:t>
            </w:r>
          </w:p>
        </w:tc>
        <w:tc>
          <w:tcPr>
            <w:tcW w:w="10453" w:type="dxa"/>
            <w:gridSpan w:val="12"/>
            <w:vMerge w:val="restart"/>
            <w:tcBorders>
              <w:top w:val="single" w:sz="4" w:space="0" w:color="auto"/>
              <w:left w:val="single" w:sz="4" w:space="0" w:color="auto"/>
              <w:bottom w:val="single" w:sz="4" w:space="0" w:color="auto"/>
              <w:right w:val="single" w:sz="4" w:space="0" w:color="auto"/>
            </w:tcBorders>
            <w:vAlign w:val="center"/>
            <w:hideMark/>
          </w:tcPr>
          <w:p w14:paraId="7FB3897B" w14:textId="77777777" w:rsidR="00C07CB0" w:rsidRPr="00453CDA" w:rsidRDefault="00C07CB0" w:rsidP="00C07CB0">
            <w:pPr>
              <w:spacing w:line="276" w:lineRule="auto"/>
              <w:jc w:val="center"/>
              <w:rPr>
                <w:sz w:val="18"/>
                <w:szCs w:val="20"/>
                <w:lang w:eastAsia="en-US"/>
              </w:rPr>
            </w:pPr>
            <w:r w:rsidRPr="00453CDA">
              <w:rPr>
                <w:sz w:val="18"/>
                <w:szCs w:val="20"/>
                <w:lang w:eastAsia="en-US"/>
              </w:rPr>
              <w:t>Ввод котельной в эксплуатацию</w:t>
            </w:r>
          </w:p>
        </w:tc>
      </w:tr>
      <w:tr w:rsidR="00C07CB0" w:rsidRPr="00453CDA" w14:paraId="4631274A" w14:textId="77777777" w:rsidTr="00DD65F4">
        <w:trPr>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242F3E10" w14:textId="77777777" w:rsidR="00C07CB0" w:rsidRPr="00453CDA" w:rsidRDefault="00C07CB0" w:rsidP="00C07CB0">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436CB0BF" w14:textId="77777777" w:rsidR="00C07CB0" w:rsidRPr="00453CDA" w:rsidRDefault="00C07CB0" w:rsidP="00C07CB0">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BC56D6C" w14:textId="1BF7863C" w:rsidR="00C07CB0" w:rsidRPr="00453CDA" w:rsidRDefault="00C07CB0" w:rsidP="00C07CB0">
            <w:pPr>
              <w:spacing w:line="276" w:lineRule="auto"/>
              <w:jc w:val="center"/>
              <w:rPr>
                <w:sz w:val="18"/>
                <w:szCs w:val="20"/>
                <w:lang w:eastAsia="en-US"/>
              </w:rPr>
            </w:pPr>
            <w:r w:rsidRPr="00453CDA">
              <w:rPr>
                <w:sz w:val="18"/>
                <w:szCs w:val="20"/>
                <w:lang w:eastAsia="en-US"/>
              </w:rPr>
              <w:t>2025</w:t>
            </w:r>
          </w:p>
        </w:tc>
        <w:tc>
          <w:tcPr>
            <w:tcW w:w="10453" w:type="dxa"/>
            <w:gridSpan w:val="12"/>
            <w:vMerge/>
            <w:tcBorders>
              <w:top w:val="single" w:sz="4" w:space="0" w:color="auto"/>
              <w:left w:val="single" w:sz="4" w:space="0" w:color="auto"/>
              <w:bottom w:val="single" w:sz="4" w:space="0" w:color="auto"/>
              <w:right w:val="single" w:sz="4" w:space="0" w:color="auto"/>
            </w:tcBorders>
            <w:vAlign w:val="center"/>
            <w:hideMark/>
          </w:tcPr>
          <w:p w14:paraId="2003A081" w14:textId="77777777" w:rsidR="00C07CB0" w:rsidRPr="00453CDA" w:rsidRDefault="00C07CB0" w:rsidP="00C07CB0">
            <w:pPr>
              <w:spacing w:line="276" w:lineRule="auto"/>
              <w:rPr>
                <w:sz w:val="18"/>
                <w:szCs w:val="20"/>
                <w:lang w:eastAsia="en-US"/>
              </w:rPr>
            </w:pPr>
          </w:p>
        </w:tc>
      </w:tr>
      <w:tr w:rsidR="00C07CB0" w:rsidRPr="00453CDA" w14:paraId="1C0551D8" w14:textId="77777777" w:rsidTr="00DD65F4">
        <w:trPr>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66BD2516" w14:textId="77777777" w:rsidR="00C07CB0" w:rsidRPr="00453CDA" w:rsidRDefault="00C07CB0" w:rsidP="00C07CB0">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0144A9B8" w14:textId="77777777" w:rsidR="00C07CB0" w:rsidRPr="00453CDA" w:rsidRDefault="00C07CB0" w:rsidP="00C07CB0">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22F9A76" w14:textId="5BA6A282" w:rsidR="00C07CB0" w:rsidRPr="00453CDA" w:rsidRDefault="00C07CB0" w:rsidP="00C07CB0">
            <w:pPr>
              <w:spacing w:line="276" w:lineRule="auto"/>
              <w:jc w:val="center"/>
              <w:rPr>
                <w:sz w:val="18"/>
                <w:szCs w:val="20"/>
                <w:lang w:eastAsia="en-US"/>
              </w:rPr>
            </w:pPr>
            <w:r w:rsidRPr="00453CDA">
              <w:rPr>
                <w:sz w:val="18"/>
                <w:szCs w:val="20"/>
                <w:lang w:eastAsia="en-US"/>
              </w:rPr>
              <w:t>2026</w:t>
            </w:r>
          </w:p>
        </w:tc>
        <w:tc>
          <w:tcPr>
            <w:tcW w:w="708" w:type="dxa"/>
            <w:tcBorders>
              <w:top w:val="single" w:sz="4" w:space="0" w:color="auto"/>
              <w:left w:val="single" w:sz="4" w:space="0" w:color="auto"/>
              <w:bottom w:val="single" w:sz="4" w:space="0" w:color="auto"/>
              <w:right w:val="single" w:sz="4" w:space="0" w:color="auto"/>
            </w:tcBorders>
            <w:vAlign w:val="center"/>
            <w:hideMark/>
          </w:tcPr>
          <w:p w14:paraId="37457790" w14:textId="77777777" w:rsidR="00C07CB0" w:rsidRPr="00453CDA" w:rsidRDefault="00C07CB0" w:rsidP="00C07CB0">
            <w:pPr>
              <w:spacing w:line="276" w:lineRule="auto"/>
              <w:jc w:val="center"/>
              <w:rPr>
                <w:sz w:val="18"/>
                <w:szCs w:val="20"/>
                <w:lang w:eastAsia="en-US"/>
              </w:rPr>
            </w:pPr>
            <w:r w:rsidRPr="00453CDA">
              <w:rPr>
                <w:sz w:val="18"/>
                <w:szCs w:val="20"/>
                <w:lang w:eastAsia="en-US"/>
              </w:rPr>
              <w:t>9,00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7F089451"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72EF2CC" w14:textId="77777777" w:rsidR="00C07CB0" w:rsidRPr="00453CDA" w:rsidRDefault="00C07CB0" w:rsidP="00C07CB0">
            <w:pPr>
              <w:spacing w:line="276" w:lineRule="auto"/>
              <w:jc w:val="center"/>
              <w:rPr>
                <w:sz w:val="18"/>
                <w:szCs w:val="20"/>
                <w:lang w:eastAsia="en-US"/>
              </w:rPr>
            </w:pPr>
            <w:r w:rsidRPr="00453CDA">
              <w:rPr>
                <w:sz w:val="18"/>
                <w:szCs w:val="20"/>
                <w:lang w:eastAsia="en-US"/>
              </w:rPr>
              <w:t>2,00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2F2529E4" w14:textId="77777777" w:rsidR="00C07CB0" w:rsidRPr="00453CDA" w:rsidRDefault="00C07CB0" w:rsidP="00C07CB0">
            <w:pPr>
              <w:spacing w:line="276" w:lineRule="auto"/>
              <w:jc w:val="center"/>
              <w:rPr>
                <w:sz w:val="18"/>
                <w:szCs w:val="20"/>
                <w:lang w:eastAsia="en-US"/>
              </w:rPr>
            </w:pPr>
            <w:r w:rsidRPr="00453CDA">
              <w:rPr>
                <w:sz w:val="18"/>
                <w:szCs w:val="20"/>
                <w:lang w:eastAsia="en-US"/>
              </w:rPr>
              <w:t>30,00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C4E8FE" w14:textId="77777777" w:rsidR="00C07CB0" w:rsidRPr="00453CDA" w:rsidRDefault="00C07CB0" w:rsidP="00C07CB0">
            <w:pPr>
              <w:spacing w:line="276" w:lineRule="auto"/>
              <w:jc w:val="center"/>
              <w:rPr>
                <w:sz w:val="18"/>
                <w:szCs w:val="20"/>
                <w:lang w:eastAsia="en-US"/>
              </w:rPr>
            </w:pPr>
            <w:r w:rsidRPr="00453CDA">
              <w:rPr>
                <w:sz w:val="18"/>
                <w:szCs w:val="20"/>
                <w:lang w:eastAsia="en-US"/>
              </w:rPr>
              <w:t>2,27</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2B37F6" w14:textId="77777777" w:rsidR="00C07CB0" w:rsidRPr="00453CDA" w:rsidRDefault="00C07CB0" w:rsidP="00C07CB0">
            <w:pPr>
              <w:spacing w:line="276" w:lineRule="auto"/>
              <w:jc w:val="center"/>
              <w:rPr>
                <w:sz w:val="18"/>
                <w:szCs w:val="20"/>
                <w:lang w:eastAsia="en-US"/>
              </w:rPr>
            </w:pPr>
            <w:r w:rsidRPr="00453CDA">
              <w:rPr>
                <w:sz w:val="18"/>
                <w:szCs w:val="20"/>
                <w:lang w:eastAsia="en-US"/>
              </w:rPr>
              <w:t>0,76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50E8A1F" w14:textId="77777777" w:rsidR="00C07CB0" w:rsidRPr="00453CDA" w:rsidRDefault="00C07CB0" w:rsidP="00C07CB0">
            <w:pPr>
              <w:spacing w:line="276" w:lineRule="auto"/>
              <w:jc w:val="center"/>
              <w:rPr>
                <w:sz w:val="18"/>
                <w:szCs w:val="20"/>
                <w:lang w:eastAsia="en-US"/>
              </w:rPr>
            </w:pPr>
            <w:r w:rsidRPr="00453CDA">
              <w:rPr>
                <w:sz w:val="18"/>
                <w:szCs w:val="20"/>
                <w:lang w:eastAsia="en-US"/>
              </w:rPr>
              <w:t>0,76</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D5921D" w14:textId="77777777" w:rsidR="00C07CB0" w:rsidRPr="00453CDA" w:rsidRDefault="00C07CB0" w:rsidP="00C07CB0">
            <w:pPr>
              <w:spacing w:line="276" w:lineRule="auto"/>
              <w:jc w:val="center"/>
              <w:rPr>
                <w:sz w:val="18"/>
                <w:szCs w:val="20"/>
                <w:lang w:eastAsia="en-US"/>
              </w:rPr>
            </w:pPr>
            <w:r w:rsidRPr="00453CDA">
              <w:rPr>
                <w:sz w:val="18"/>
                <w:szCs w:val="20"/>
                <w:lang w:eastAsia="en-US"/>
              </w:rPr>
              <w:t>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535C5A" w14:textId="77777777" w:rsidR="00C07CB0" w:rsidRPr="00453CDA" w:rsidRDefault="00C07CB0" w:rsidP="00C07CB0">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60AB160" w14:textId="77777777" w:rsidR="00C07CB0" w:rsidRPr="00453CDA" w:rsidRDefault="00C07CB0" w:rsidP="00C07CB0">
            <w:pPr>
              <w:spacing w:line="276" w:lineRule="auto"/>
              <w:jc w:val="center"/>
              <w:rPr>
                <w:sz w:val="18"/>
                <w:szCs w:val="20"/>
                <w:lang w:eastAsia="en-US"/>
              </w:rPr>
            </w:pPr>
            <w:r w:rsidRPr="00453CDA">
              <w:rPr>
                <w:sz w:val="18"/>
                <w:szCs w:val="20"/>
                <w:lang w:eastAsia="en-US"/>
              </w:rPr>
              <w:t>1,54</w:t>
            </w:r>
          </w:p>
        </w:tc>
        <w:tc>
          <w:tcPr>
            <w:tcW w:w="850" w:type="dxa"/>
            <w:tcBorders>
              <w:top w:val="single" w:sz="4" w:space="0" w:color="auto"/>
              <w:left w:val="single" w:sz="4" w:space="0" w:color="auto"/>
              <w:bottom w:val="single" w:sz="4" w:space="0" w:color="auto"/>
              <w:right w:val="single" w:sz="4" w:space="0" w:color="auto"/>
            </w:tcBorders>
            <w:vAlign w:val="center"/>
            <w:hideMark/>
          </w:tcPr>
          <w:p w14:paraId="5343910E" w14:textId="77777777" w:rsidR="00C07CB0" w:rsidRPr="00453CDA" w:rsidRDefault="00C07CB0" w:rsidP="00C07CB0">
            <w:pPr>
              <w:spacing w:line="276" w:lineRule="auto"/>
              <w:jc w:val="center"/>
              <w:rPr>
                <w:sz w:val="18"/>
                <w:szCs w:val="20"/>
                <w:lang w:eastAsia="en-US"/>
              </w:rPr>
            </w:pPr>
            <w:r w:rsidRPr="00453CDA">
              <w:rPr>
                <w:sz w:val="18"/>
                <w:szCs w:val="20"/>
                <w:lang w:eastAsia="en-US"/>
              </w:rPr>
              <w:t>6,73</w:t>
            </w:r>
          </w:p>
        </w:tc>
        <w:tc>
          <w:tcPr>
            <w:tcW w:w="1240" w:type="dxa"/>
            <w:tcBorders>
              <w:top w:val="single" w:sz="4" w:space="0" w:color="auto"/>
              <w:left w:val="single" w:sz="4" w:space="0" w:color="auto"/>
              <w:bottom w:val="single" w:sz="4" w:space="0" w:color="auto"/>
              <w:right w:val="single" w:sz="4" w:space="0" w:color="auto"/>
            </w:tcBorders>
            <w:vAlign w:val="center"/>
            <w:hideMark/>
          </w:tcPr>
          <w:p w14:paraId="6220B67A" w14:textId="77777777" w:rsidR="00C07CB0" w:rsidRPr="00453CDA" w:rsidRDefault="00C07CB0" w:rsidP="00C07CB0">
            <w:pPr>
              <w:spacing w:line="276" w:lineRule="auto"/>
              <w:jc w:val="center"/>
              <w:rPr>
                <w:sz w:val="18"/>
                <w:szCs w:val="20"/>
                <w:lang w:eastAsia="en-US"/>
              </w:rPr>
            </w:pPr>
            <w:r w:rsidRPr="00453CDA">
              <w:rPr>
                <w:sz w:val="18"/>
                <w:szCs w:val="20"/>
                <w:lang w:eastAsia="en-US"/>
              </w:rPr>
              <w:t>74,76%</w:t>
            </w:r>
          </w:p>
        </w:tc>
      </w:tr>
      <w:tr w:rsidR="00C07CB0" w:rsidRPr="00453CDA" w14:paraId="3A23DF0D" w14:textId="77777777" w:rsidTr="00DD65F4">
        <w:trPr>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1321980C" w14:textId="77777777" w:rsidR="00C07CB0" w:rsidRPr="00453CDA" w:rsidRDefault="00C07CB0" w:rsidP="00C07CB0">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0AD2D044" w14:textId="77777777" w:rsidR="00C07CB0" w:rsidRPr="00453CDA" w:rsidRDefault="00C07CB0" w:rsidP="00C07CB0">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48C7441" w14:textId="1E7C2997" w:rsidR="00C07CB0" w:rsidRPr="00453CDA" w:rsidRDefault="00C07CB0" w:rsidP="00C07CB0">
            <w:pPr>
              <w:spacing w:line="276" w:lineRule="auto"/>
              <w:jc w:val="center"/>
              <w:rPr>
                <w:sz w:val="18"/>
                <w:szCs w:val="20"/>
                <w:lang w:eastAsia="en-US"/>
              </w:rPr>
            </w:pPr>
            <w:r w:rsidRPr="00453CDA">
              <w:rPr>
                <w:sz w:val="18"/>
                <w:szCs w:val="20"/>
                <w:lang w:eastAsia="en-US"/>
              </w:rPr>
              <w:t>2027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B54BA41" w14:textId="77777777" w:rsidR="00C07CB0" w:rsidRPr="00453CDA" w:rsidRDefault="00C07CB0" w:rsidP="00C07CB0">
            <w:pPr>
              <w:spacing w:line="276" w:lineRule="auto"/>
              <w:jc w:val="center"/>
              <w:rPr>
                <w:sz w:val="18"/>
                <w:szCs w:val="20"/>
                <w:lang w:eastAsia="en-US"/>
              </w:rPr>
            </w:pPr>
            <w:r w:rsidRPr="00453CDA">
              <w:rPr>
                <w:sz w:val="18"/>
                <w:szCs w:val="20"/>
                <w:lang w:eastAsia="en-US"/>
              </w:rPr>
              <w:t>9,00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6C7A24E1"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4E5C0B4" w14:textId="77777777" w:rsidR="00C07CB0" w:rsidRPr="00453CDA" w:rsidRDefault="00C07CB0" w:rsidP="00C07CB0">
            <w:pPr>
              <w:spacing w:line="276" w:lineRule="auto"/>
              <w:jc w:val="center"/>
              <w:rPr>
                <w:sz w:val="18"/>
                <w:szCs w:val="20"/>
                <w:lang w:eastAsia="en-US"/>
              </w:rPr>
            </w:pPr>
            <w:r w:rsidRPr="00453CDA">
              <w:rPr>
                <w:sz w:val="18"/>
                <w:szCs w:val="20"/>
                <w:lang w:eastAsia="en-US"/>
              </w:rPr>
              <w:t>2,00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1D1E81B3" w14:textId="77777777" w:rsidR="00C07CB0" w:rsidRPr="00453CDA" w:rsidRDefault="00C07CB0" w:rsidP="00C07CB0">
            <w:pPr>
              <w:spacing w:line="276" w:lineRule="auto"/>
              <w:jc w:val="center"/>
              <w:rPr>
                <w:sz w:val="18"/>
                <w:szCs w:val="20"/>
                <w:lang w:eastAsia="en-US"/>
              </w:rPr>
            </w:pPr>
            <w:r w:rsidRPr="00453CDA">
              <w:rPr>
                <w:sz w:val="18"/>
                <w:szCs w:val="20"/>
                <w:lang w:eastAsia="en-US"/>
              </w:rPr>
              <w:t>30,00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6626E5E" w14:textId="77777777" w:rsidR="00C07CB0" w:rsidRPr="00453CDA" w:rsidRDefault="00C07CB0" w:rsidP="00C07CB0">
            <w:pPr>
              <w:spacing w:line="276" w:lineRule="auto"/>
              <w:jc w:val="center"/>
              <w:rPr>
                <w:sz w:val="18"/>
                <w:szCs w:val="20"/>
                <w:lang w:eastAsia="en-US"/>
              </w:rPr>
            </w:pPr>
            <w:r w:rsidRPr="00453CDA">
              <w:rPr>
                <w:sz w:val="18"/>
                <w:szCs w:val="20"/>
                <w:lang w:eastAsia="en-US"/>
              </w:rPr>
              <w:t>2,27</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30EAC8" w14:textId="77777777" w:rsidR="00C07CB0" w:rsidRPr="00453CDA" w:rsidRDefault="00C07CB0" w:rsidP="00C07CB0">
            <w:pPr>
              <w:spacing w:line="276" w:lineRule="auto"/>
              <w:jc w:val="center"/>
              <w:rPr>
                <w:sz w:val="18"/>
                <w:szCs w:val="20"/>
                <w:lang w:eastAsia="en-US"/>
              </w:rPr>
            </w:pPr>
            <w:r w:rsidRPr="00453CDA">
              <w:rPr>
                <w:sz w:val="18"/>
                <w:szCs w:val="20"/>
                <w:lang w:eastAsia="en-US"/>
              </w:rPr>
              <w:t>0,76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ABE44E" w14:textId="77777777" w:rsidR="00C07CB0" w:rsidRPr="00453CDA" w:rsidRDefault="00C07CB0" w:rsidP="00C07CB0">
            <w:pPr>
              <w:spacing w:line="276" w:lineRule="auto"/>
              <w:jc w:val="center"/>
              <w:rPr>
                <w:sz w:val="18"/>
                <w:szCs w:val="20"/>
                <w:lang w:eastAsia="en-US"/>
              </w:rPr>
            </w:pPr>
            <w:r w:rsidRPr="00453CDA">
              <w:rPr>
                <w:sz w:val="18"/>
                <w:szCs w:val="20"/>
                <w:lang w:eastAsia="en-US"/>
              </w:rPr>
              <w:t>0,76</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6262AC" w14:textId="77777777" w:rsidR="00C07CB0" w:rsidRPr="00453CDA" w:rsidRDefault="00C07CB0" w:rsidP="00C07CB0">
            <w:pPr>
              <w:spacing w:line="276" w:lineRule="auto"/>
              <w:jc w:val="center"/>
              <w:rPr>
                <w:sz w:val="18"/>
                <w:szCs w:val="20"/>
                <w:lang w:eastAsia="en-US"/>
              </w:rPr>
            </w:pPr>
            <w:r w:rsidRPr="00453CDA">
              <w:rPr>
                <w:sz w:val="18"/>
                <w:szCs w:val="20"/>
                <w:lang w:eastAsia="en-US"/>
              </w:rPr>
              <w:t>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26702E43" w14:textId="77777777" w:rsidR="00C07CB0" w:rsidRPr="00453CDA" w:rsidRDefault="00C07CB0" w:rsidP="00C07CB0">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AB88A5" w14:textId="77777777" w:rsidR="00C07CB0" w:rsidRPr="00453CDA" w:rsidRDefault="00C07CB0" w:rsidP="00C07CB0">
            <w:pPr>
              <w:spacing w:line="276" w:lineRule="auto"/>
              <w:jc w:val="center"/>
              <w:rPr>
                <w:sz w:val="18"/>
                <w:szCs w:val="20"/>
                <w:lang w:eastAsia="en-US"/>
              </w:rPr>
            </w:pPr>
            <w:r w:rsidRPr="00453CDA">
              <w:rPr>
                <w:sz w:val="18"/>
                <w:szCs w:val="20"/>
                <w:lang w:eastAsia="en-US"/>
              </w:rPr>
              <w:t>1,54</w:t>
            </w:r>
          </w:p>
        </w:tc>
        <w:tc>
          <w:tcPr>
            <w:tcW w:w="850" w:type="dxa"/>
            <w:tcBorders>
              <w:top w:val="single" w:sz="4" w:space="0" w:color="auto"/>
              <w:left w:val="single" w:sz="4" w:space="0" w:color="auto"/>
              <w:bottom w:val="single" w:sz="4" w:space="0" w:color="auto"/>
              <w:right w:val="single" w:sz="4" w:space="0" w:color="auto"/>
            </w:tcBorders>
            <w:vAlign w:val="center"/>
            <w:hideMark/>
          </w:tcPr>
          <w:p w14:paraId="27A606A6" w14:textId="77777777" w:rsidR="00C07CB0" w:rsidRPr="00453CDA" w:rsidRDefault="00C07CB0" w:rsidP="00C07CB0">
            <w:pPr>
              <w:spacing w:line="276" w:lineRule="auto"/>
              <w:jc w:val="center"/>
              <w:rPr>
                <w:sz w:val="18"/>
                <w:szCs w:val="20"/>
                <w:lang w:eastAsia="en-US"/>
              </w:rPr>
            </w:pPr>
            <w:r w:rsidRPr="00453CDA">
              <w:rPr>
                <w:sz w:val="18"/>
                <w:szCs w:val="20"/>
                <w:lang w:eastAsia="en-US"/>
              </w:rPr>
              <w:t>6,73</w:t>
            </w:r>
          </w:p>
        </w:tc>
        <w:tc>
          <w:tcPr>
            <w:tcW w:w="1240" w:type="dxa"/>
            <w:tcBorders>
              <w:top w:val="single" w:sz="4" w:space="0" w:color="auto"/>
              <w:left w:val="single" w:sz="4" w:space="0" w:color="auto"/>
              <w:bottom w:val="single" w:sz="4" w:space="0" w:color="auto"/>
              <w:right w:val="single" w:sz="4" w:space="0" w:color="auto"/>
            </w:tcBorders>
            <w:vAlign w:val="center"/>
            <w:hideMark/>
          </w:tcPr>
          <w:p w14:paraId="2759C694" w14:textId="77777777" w:rsidR="00C07CB0" w:rsidRPr="00453CDA" w:rsidRDefault="00C07CB0" w:rsidP="00C07CB0">
            <w:pPr>
              <w:spacing w:line="276" w:lineRule="auto"/>
              <w:jc w:val="center"/>
              <w:rPr>
                <w:sz w:val="18"/>
                <w:szCs w:val="20"/>
                <w:lang w:eastAsia="en-US"/>
              </w:rPr>
            </w:pPr>
            <w:r w:rsidRPr="00453CDA">
              <w:rPr>
                <w:sz w:val="18"/>
                <w:szCs w:val="20"/>
                <w:lang w:eastAsia="en-US"/>
              </w:rPr>
              <w:t>74,76%</w:t>
            </w:r>
          </w:p>
        </w:tc>
      </w:tr>
      <w:tr w:rsidR="00C07CB0" w:rsidRPr="00453CDA" w14:paraId="697B7AC5" w14:textId="77777777" w:rsidTr="00DD65F4">
        <w:trPr>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0D30D3E9" w14:textId="77777777" w:rsidR="00C07CB0" w:rsidRPr="00453CDA" w:rsidRDefault="00C07CB0" w:rsidP="00C07CB0">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253E517C" w14:textId="77777777" w:rsidR="00C07CB0" w:rsidRPr="00453CDA" w:rsidRDefault="00C07CB0" w:rsidP="00C07CB0">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2C8D298" w14:textId="69B1BAD0" w:rsidR="00C07CB0" w:rsidRPr="00453CDA" w:rsidRDefault="00C07CB0" w:rsidP="00C07CB0">
            <w:pPr>
              <w:spacing w:line="276" w:lineRule="auto"/>
              <w:jc w:val="center"/>
              <w:rPr>
                <w:sz w:val="18"/>
                <w:szCs w:val="20"/>
                <w:lang w:eastAsia="en-US"/>
              </w:rPr>
            </w:pPr>
            <w:r w:rsidRPr="00453CDA">
              <w:rPr>
                <w:sz w:val="18"/>
                <w:szCs w:val="20"/>
                <w:lang w:eastAsia="en-US"/>
              </w:rPr>
              <w:t>2028</w:t>
            </w:r>
          </w:p>
        </w:tc>
        <w:tc>
          <w:tcPr>
            <w:tcW w:w="708" w:type="dxa"/>
            <w:tcBorders>
              <w:top w:val="single" w:sz="4" w:space="0" w:color="auto"/>
              <w:left w:val="single" w:sz="4" w:space="0" w:color="auto"/>
              <w:bottom w:val="single" w:sz="4" w:space="0" w:color="auto"/>
              <w:right w:val="single" w:sz="4" w:space="0" w:color="auto"/>
            </w:tcBorders>
            <w:vAlign w:val="center"/>
            <w:hideMark/>
          </w:tcPr>
          <w:p w14:paraId="4D43F52C" w14:textId="77777777" w:rsidR="00C07CB0" w:rsidRPr="00453CDA" w:rsidRDefault="00C07CB0" w:rsidP="00C07CB0">
            <w:pPr>
              <w:spacing w:line="276" w:lineRule="auto"/>
              <w:jc w:val="center"/>
              <w:rPr>
                <w:sz w:val="18"/>
                <w:szCs w:val="20"/>
                <w:lang w:eastAsia="en-US"/>
              </w:rPr>
            </w:pPr>
            <w:r w:rsidRPr="00453CDA">
              <w:rPr>
                <w:sz w:val="18"/>
                <w:szCs w:val="20"/>
                <w:lang w:eastAsia="en-US"/>
              </w:rPr>
              <w:t>9,00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43217EAA"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70505E3" w14:textId="77777777" w:rsidR="00C07CB0" w:rsidRPr="00453CDA" w:rsidRDefault="00C07CB0" w:rsidP="00C07CB0">
            <w:pPr>
              <w:spacing w:line="276" w:lineRule="auto"/>
              <w:jc w:val="center"/>
              <w:rPr>
                <w:sz w:val="18"/>
                <w:szCs w:val="20"/>
                <w:lang w:eastAsia="en-US"/>
              </w:rPr>
            </w:pPr>
            <w:r w:rsidRPr="00453CDA">
              <w:rPr>
                <w:sz w:val="18"/>
                <w:szCs w:val="20"/>
                <w:lang w:eastAsia="en-US"/>
              </w:rPr>
              <w:t>2,00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BFD645" w14:textId="77777777" w:rsidR="00C07CB0" w:rsidRPr="00453CDA" w:rsidRDefault="00C07CB0" w:rsidP="00C07CB0">
            <w:pPr>
              <w:spacing w:line="276" w:lineRule="auto"/>
              <w:jc w:val="center"/>
              <w:rPr>
                <w:sz w:val="18"/>
                <w:szCs w:val="20"/>
                <w:lang w:eastAsia="en-US"/>
              </w:rPr>
            </w:pPr>
            <w:r w:rsidRPr="00453CDA">
              <w:rPr>
                <w:sz w:val="18"/>
                <w:szCs w:val="20"/>
                <w:lang w:eastAsia="en-US"/>
              </w:rPr>
              <w:t>30,00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588BD1D5" w14:textId="77777777" w:rsidR="00C07CB0" w:rsidRPr="00453CDA" w:rsidRDefault="00C07CB0" w:rsidP="00C07CB0">
            <w:pPr>
              <w:spacing w:line="276" w:lineRule="auto"/>
              <w:jc w:val="center"/>
              <w:rPr>
                <w:sz w:val="18"/>
                <w:szCs w:val="20"/>
                <w:lang w:eastAsia="en-US"/>
              </w:rPr>
            </w:pPr>
            <w:r w:rsidRPr="00453CDA">
              <w:rPr>
                <w:sz w:val="18"/>
                <w:szCs w:val="20"/>
                <w:lang w:eastAsia="en-US"/>
              </w:rPr>
              <w:t>2,27</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FDBE23" w14:textId="77777777" w:rsidR="00C07CB0" w:rsidRPr="00453CDA" w:rsidRDefault="00C07CB0" w:rsidP="00C07CB0">
            <w:pPr>
              <w:spacing w:line="276" w:lineRule="auto"/>
              <w:jc w:val="center"/>
              <w:rPr>
                <w:sz w:val="18"/>
                <w:szCs w:val="20"/>
                <w:lang w:eastAsia="en-US"/>
              </w:rPr>
            </w:pPr>
            <w:r w:rsidRPr="00453CDA">
              <w:rPr>
                <w:sz w:val="18"/>
                <w:szCs w:val="20"/>
                <w:lang w:eastAsia="en-US"/>
              </w:rPr>
              <w:t>0,76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F73EB74" w14:textId="77777777" w:rsidR="00C07CB0" w:rsidRPr="00453CDA" w:rsidRDefault="00C07CB0" w:rsidP="00C07CB0">
            <w:pPr>
              <w:spacing w:line="276" w:lineRule="auto"/>
              <w:jc w:val="center"/>
              <w:rPr>
                <w:sz w:val="18"/>
                <w:szCs w:val="20"/>
                <w:lang w:eastAsia="en-US"/>
              </w:rPr>
            </w:pPr>
            <w:r w:rsidRPr="00453CDA">
              <w:rPr>
                <w:sz w:val="18"/>
                <w:szCs w:val="20"/>
                <w:lang w:eastAsia="en-US"/>
              </w:rPr>
              <w:t>0,76</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1C9776" w14:textId="77777777" w:rsidR="00C07CB0" w:rsidRPr="00453CDA" w:rsidRDefault="00C07CB0" w:rsidP="00C07CB0">
            <w:pPr>
              <w:spacing w:line="276" w:lineRule="auto"/>
              <w:jc w:val="center"/>
              <w:rPr>
                <w:sz w:val="18"/>
                <w:szCs w:val="20"/>
                <w:lang w:eastAsia="en-US"/>
              </w:rPr>
            </w:pPr>
            <w:r w:rsidRPr="00453CDA">
              <w:rPr>
                <w:sz w:val="18"/>
                <w:szCs w:val="20"/>
                <w:lang w:eastAsia="en-US"/>
              </w:rPr>
              <w:t>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3CEB46EF" w14:textId="77777777" w:rsidR="00C07CB0" w:rsidRPr="00453CDA" w:rsidRDefault="00C07CB0" w:rsidP="00C07CB0">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290D1A17" w14:textId="77777777" w:rsidR="00C07CB0" w:rsidRPr="00453CDA" w:rsidRDefault="00C07CB0" w:rsidP="00C07CB0">
            <w:pPr>
              <w:spacing w:line="276" w:lineRule="auto"/>
              <w:jc w:val="center"/>
              <w:rPr>
                <w:sz w:val="18"/>
                <w:szCs w:val="20"/>
                <w:lang w:eastAsia="en-US"/>
              </w:rPr>
            </w:pPr>
            <w:r w:rsidRPr="00453CDA">
              <w:rPr>
                <w:sz w:val="18"/>
                <w:szCs w:val="20"/>
                <w:lang w:eastAsia="en-US"/>
              </w:rPr>
              <w:t>1,54</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AEA0F8" w14:textId="77777777" w:rsidR="00C07CB0" w:rsidRPr="00453CDA" w:rsidRDefault="00C07CB0" w:rsidP="00C07CB0">
            <w:pPr>
              <w:spacing w:line="276" w:lineRule="auto"/>
              <w:jc w:val="center"/>
              <w:rPr>
                <w:sz w:val="18"/>
                <w:szCs w:val="20"/>
                <w:lang w:eastAsia="en-US"/>
              </w:rPr>
            </w:pPr>
            <w:r w:rsidRPr="00453CDA">
              <w:rPr>
                <w:sz w:val="18"/>
                <w:szCs w:val="20"/>
                <w:lang w:eastAsia="en-US"/>
              </w:rPr>
              <w:t>6,73</w:t>
            </w:r>
          </w:p>
        </w:tc>
        <w:tc>
          <w:tcPr>
            <w:tcW w:w="1240" w:type="dxa"/>
            <w:tcBorders>
              <w:top w:val="single" w:sz="4" w:space="0" w:color="auto"/>
              <w:left w:val="single" w:sz="4" w:space="0" w:color="auto"/>
              <w:bottom w:val="single" w:sz="4" w:space="0" w:color="auto"/>
              <w:right w:val="single" w:sz="4" w:space="0" w:color="auto"/>
            </w:tcBorders>
            <w:vAlign w:val="center"/>
            <w:hideMark/>
          </w:tcPr>
          <w:p w14:paraId="24624846" w14:textId="77777777" w:rsidR="00C07CB0" w:rsidRPr="00453CDA" w:rsidRDefault="00C07CB0" w:rsidP="00C07CB0">
            <w:pPr>
              <w:spacing w:line="276" w:lineRule="auto"/>
              <w:jc w:val="center"/>
              <w:rPr>
                <w:sz w:val="18"/>
                <w:szCs w:val="20"/>
                <w:lang w:eastAsia="en-US"/>
              </w:rPr>
            </w:pPr>
            <w:r w:rsidRPr="00453CDA">
              <w:rPr>
                <w:sz w:val="18"/>
                <w:szCs w:val="20"/>
                <w:lang w:eastAsia="en-US"/>
              </w:rPr>
              <w:t>74,76%</w:t>
            </w:r>
          </w:p>
        </w:tc>
      </w:tr>
      <w:tr w:rsidR="00C07CB0" w:rsidRPr="00453CDA" w14:paraId="1D2EF42D" w14:textId="77777777" w:rsidTr="00DD65F4">
        <w:trPr>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4121D380" w14:textId="77777777" w:rsidR="00C07CB0" w:rsidRPr="00453CDA" w:rsidRDefault="00C07CB0" w:rsidP="00C07CB0">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49BB999C" w14:textId="77777777" w:rsidR="00C07CB0" w:rsidRPr="00453CDA" w:rsidRDefault="00C07CB0" w:rsidP="00C07CB0">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D00D3C8" w14:textId="7C927221" w:rsidR="00C07CB0" w:rsidRPr="00453CDA" w:rsidRDefault="00C07CB0" w:rsidP="00C07CB0">
            <w:pPr>
              <w:spacing w:line="276" w:lineRule="auto"/>
              <w:jc w:val="center"/>
              <w:rPr>
                <w:sz w:val="18"/>
                <w:szCs w:val="20"/>
                <w:lang w:eastAsia="en-US"/>
              </w:rPr>
            </w:pPr>
            <w:r w:rsidRPr="00453CDA">
              <w:rPr>
                <w:sz w:val="18"/>
                <w:szCs w:val="20"/>
                <w:lang w:eastAsia="en-US"/>
              </w:rPr>
              <w:t>2029</w:t>
            </w:r>
          </w:p>
        </w:tc>
        <w:tc>
          <w:tcPr>
            <w:tcW w:w="708" w:type="dxa"/>
            <w:tcBorders>
              <w:top w:val="single" w:sz="4" w:space="0" w:color="auto"/>
              <w:left w:val="single" w:sz="4" w:space="0" w:color="auto"/>
              <w:bottom w:val="single" w:sz="4" w:space="0" w:color="auto"/>
              <w:right w:val="single" w:sz="4" w:space="0" w:color="auto"/>
            </w:tcBorders>
            <w:vAlign w:val="center"/>
            <w:hideMark/>
          </w:tcPr>
          <w:p w14:paraId="63C97EE3" w14:textId="77777777" w:rsidR="00C07CB0" w:rsidRPr="00453CDA" w:rsidRDefault="00C07CB0" w:rsidP="00C07CB0">
            <w:pPr>
              <w:spacing w:line="276" w:lineRule="auto"/>
              <w:jc w:val="center"/>
              <w:rPr>
                <w:sz w:val="18"/>
                <w:szCs w:val="20"/>
                <w:lang w:eastAsia="en-US"/>
              </w:rPr>
            </w:pPr>
            <w:r w:rsidRPr="00453CDA">
              <w:rPr>
                <w:sz w:val="18"/>
                <w:szCs w:val="20"/>
                <w:lang w:eastAsia="en-US"/>
              </w:rPr>
              <w:t>9,00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15C57F"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467CB8" w14:textId="77777777" w:rsidR="00C07CB0" w:rsidRPr="00453CDA" w:rsidRDefault="00C07CB0" w:rsidP="00C07CB0">
            <w:pPr>
              <w:spacing w:line="276" w:lineRule="auto"/>
              <w:jc w:val="center"/>
              <w:rPr>
                <w:sz w:val="18"/>
                <w:szCs w:val="20"/>
                <w:lang w:eastAsia="en-US"/>
              </w:rPr>
            </w:pPr>
            <w:r w:rsidRPr="00453CDA">
              <w:rPr>
                <w:sz w:val="18"/>
                <w:szCs w:val="20"/>
                <w:lang w:eastAsia="en-US"/>
              </w:rPr>
              <w:t>2,00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52B61AE" w14:textId="77777777" w:rsidR="00C07CB0" w:rsidRPr="00453CDA" w:rsidRDefault="00C07CB0" w:rsidP="00C07CB0">
            <w:pPr>
              <w:spacing w:line="276" w:lineRule="auto"/>
              <w:jc w:val="center"/>
              <w:rPr>
                <w:sz w:val="18"/>
                <w:szCs w:val="20"/>
                <w:lang w:eastAsia="en-US"/>
              </w:rPr>
            </w:pPr>
            <w:r w:rsidRPr="00453CDA">
              <w:rPr>
                <w:sz w:val="18"/>
                <w:szCs w:val="20"/>
                <w:lang w:eastAsia="en-US"/>
              </w:rPr>
              <w:t>30,00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4F2AF3" w14:textId="77777777" w:rsidR="00C07CB0" w:rsidRPr="00453CDA" w:rsidRDefault="00C07CB0" w:rsidP="00C07CB0">
            <w:pPr>
              <w:spacing w:line="276" w:lineRule="auto"/>
              <w:jc w:val="center"/>
              <w:rPr>
                <w:sz w:val="18"/>
                <w:szCs w:val="20"/>
                <w:lang w:eastAsia="en-US"/>
              </w:rPr>
            </w:pPr>
            <w:r w:rsidRPr="00453CDA">
              <w:rPr>
                <w:sz w:val="18"/>
                <w:szCs w:val="20"/>
                <w:lang w:eastAsia="en-US"/>
              </w:rPr>
              <w:t>2,27</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2F84D7" w14:textId="77777777" w:rsidR="00C07CB0" w:rsidRPr="00453CDA" w:rsidRDefault="00C07CB0" w:rsidP="00C07CB0">
            <w:pPr>
              <w:spacing w:line="276" w:lineRule="auto"/>
              <w:jc w:val="center"/>
              <w:rPr>
                <w:sz w:val="18"/>
                <w:szCs w:val="20"/>
                <w:lang w:eastAsia="en-US"/>
              </w:rPr>
            </w:pPr>
            <w:r w:rsidRPr="00453CDA">
              <w:rPr>
                <w:sz w:val="18"/>
                <w:szCs w:val="20"/>
                <w:lang w:eastAsia="en-US"/>
              </w:rPr>
              <w:t>0,76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E0820C6" w14:textId="77777777" w:rsidR="00C07CB0" w:rsidRPr="00453CDA" w:rsidRDefault="00C07CB0" w:rsidP="00C07CB0">
            <w:pPr>
              <w:spacing w:line="276" w:lineRule="auto"/>
              <w:jc w:val="center"/>
              <w:rPr>
                <w:sz w:val="18"/>
                <w:szCs w:val="20"/>
                <w:lang w:eastAsia="en-US"/>
              </w:rPr>
            </w:pPr>
            <w:r w:rsidRPr="00453CDA">
              <w:rPr>
                <w:sz w:val="18"/>
                <w:szCs w:val="20"/>
                <w:lang w:eastAsia="en-US"/>
              </w:rPr>
              <w:t>0,76</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DDF849" w14:textId="77777777" w:rsidR="00C07CB0" w:rsidRPr="00453CDA" w:rsidRDefault="00C07CB0" w:rsidP="00C07CB0">
            <w:pPr>
              <w:spacing w:line="276" w:lineRule="auto"/>
              <w:jc w:val="center"/>
              <w:rPr>
                <w:sz w:val="18"/>
                <w:szCs w:val="20"/>
                <w:lang w:eastAsia="en-US"/>
              </w:rPr>
            </w:pPr>
            <w:r w:rsidRPr="00453CDA">
              <w:rPr>
                <w:sz w:val="18"/>
                <w:szCs w:val="20"/>
                <w:lang w:eastAsia="en-US"/>
              </w:rPr>
              <w:t>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268AF6BE" w14:textId="77777777" w:rsidR="00C07CB0" w:rsidRPr="00453CDA" w:rsidRDefault="00C07CB0" w:rsidP="00C07CB0">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C2891EB" w14:textId="77777777" w:rsidR="00C07CB0" w:rsidRPr="00453CDA" w:rsidRDefault="00C07CB0" w:rsidP="00C07CB0">
            <w:pPr>
              <w:spacing w:line="276" w:lineRule="auto"/>
              <w:jc w:val="center"/>
              <w:rPr>
                <w:sz w:val="18"/>
                <w:szCs w:val="20"/>
                <w:lang w:eastAsia="en-US"/>
              </w:rPr>
            </w:pPr>
            <w:r w:rsidRPr="00453CDA">
              <w:rPr>
                <w:sz w:val="18"/>
                <w:szCs w:val="20"/>
                <w:lang w:eastAsia="en-US"/>
              </w:rPr>
              <w:t>1,54</w:t>
            </w:r>
          </w:p>
        </w:tc>
        <w:tc>
          <w:tcPr>
            <w:tcW w:w="850" w:type="dxa"/>
            <w:tcBorders>
              <w:top w:val="single" w:sz="4" w:space="0" w:color="auto"/>
              <w:left w:val="single" w:sz="4" w:space="0" w:color="auto"/>
              <w:bottom w:val="single" w:sz="4" w:space="0" w:color="auto"/>
              <w:right w:val="single" w:sz="4" w:space="0" w:color="auto"/>
            </w:tcBorders>
            <w:vAlign w:val="center"/>
            <w:hideMark/>
          </w:tcPr>
          <w:p w14:paraId="7B72B55E" w14:textId="77777777" w:rsidR="00C07CB0" w:rsidRPr="00453CDA" w:rsidRDefault="00C07CB0" w:rsidP="00C07CB0">
            <w:pPr>
              <w:spacing w:line="276" w:lineRule="auto"/>
              <w:jc w:val="center"/>
              <w:rPr>
                <w:sz w:val="18"/>
                <w:szCs w:val="20"/>
                <w:lang w:eastAsia="en-US"/>
              </w:rPr>
            </w:pPr>
            <w:r w:rsidRPr="00453CDA">
              <w:rPr>
                <w:sz w:val="18"/>
                <w:szCs w:val="20"/>
                <w:lang w:eastAsia="en-US"/>
              </w:rPr>
              <w:t>6,73</w:t>
            </w:r>
          </w:p>
        </w:tc>
        <w:tc>
          <w:tcPr>
            <w:tcW w:w="1240" w:type="dxa"/>
            <w:tcBorders>
              <w:top w:val="single" w:sz="4" w:space="0" w:color="auto"/>
              <w:left w:val="single" w:sz="4" w:space="0" w:color="auto"/>
              <w:bottom w:val="single" w:sz="4" w:space="0" w:color="auto"/>
              <w:right w:val="single" w:sz="4" w:space="0" w:color="auto"/>
            </w:tcBorders>
            <w:vAlign w:val="center"/>
            <w:hideMark/>
          </w:tcPr>
          <w:p w14:paraId="7AA4BE8C" w14:textId="77777777" w:rsidR="00C07CB0" w:rsidRPr="00453CDA" w:rsidRDefault="00C07CB0" w:rsidP="00C07CB0">
            <w:pPr>
              <w:spacing w:line="276" w:lineRule="auto"/>
              <w:jc w:val="center"/>
              <w:rPr>
                <w:sz w:val="18"/>
                <w:szCs w:val="20"/>
                <w:lang w:eastAsia="en-US"/>
              </w:rPr>
            </w:pPr>
            <w:r w:rsidRPr="00453CDA">
              <w:rPr>
                <w:sz w:val="18"/>
                <w:szCs w:val="20"/>
                <w:lang w:eastAsia="en-US"/>
              </w:rPr>
              <w:t>74,76%</w:t>
            </w:r>
          </w:p>
        </w:tc>
      </w:tr>
      <w:tr w:rsidR="00C07CB0" w:rsidRPr="00453CDA" w14:paraId="638D99E2" w14:textId="77777777" w:rsidTr="00DD65F4">
        <w:trPr>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2D5A2ACE" w14:textId="77777777" w:rsidR="00C07CB0" w:rsidRPr="00453CDA" w:rsidRDefault="00C07CB0" w:rsidP="00C07CB0">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7728ED1C" w14:textId="77777777" w:rsidR="00C07CB0" w:rsidRPr="00453CDA" w:rsidRDefault="00C07CB0" w:rsidP="00C07CB0">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81D47ED" w14:textId="1409C861" w:rsidR="00C07CB0" w:rsidRPr="00453CDA" w:rsidRDefault="00C07CB0" w:rsidP="00C07CB0">
            <w:pPr>
              <w:spacing w:line="276" w:lineRule="auto"/>
              <w:jc w:val="center"/>
              <w:rPr>
                <w:sz w:val="18"/>
                <w:szCs w:val="20"/>
                <w:lang w:eastAsia="en-US"/>
              </w:rPr>
            </w:pPr>
            <w:r w:rsidRPr="00453CDA">
              <w:rPr>
                <w:sz w:val="18"/>
                <w:szCs w:val="20"/>
                <w:lang w:eastAsia="en-US"/>
              </w:rPr>
              <w:t>2030</w:t>
            </w:r>
          </w:p>
        </w:tc>
        <w:tc>
          <w:tcPr>
            <w:tcW w:w="708" w:type="dxa"/>
            <w:tcBorders>
              <w:top w:val="single" w:sz="4" w:space="0" w:color="auto"/>
              <w:left w:val="single" w:sz="4" w:space="0" w:color="auto"/>
              <w:bottom w:val="single" w:sz="4" w:space="0" w:color="auto"/>
              <w:right w:val="single" w:sz="4" w:space="0" w:color="auto"/>
            </w:tcBorders>
            <w:vAlign w:val="center"/>
            <w:hideMark/>
          </w:tcPr>
          <w:p w14:paraId="165D3993" w14:textId="77777777" w:rsidR="00C07CB0" w:rsidRPr="00453CDA" w:rsidRDefault="00C07CB0" w:rsidP="00C07CB0">
            <w:pPr>
              <w:spacing w:line="276" w:lineRule="auto"/>
              <w:jc w:val="center"/>
              <w:rPr>
                <w:sz w:val="18"/>
                <w:szCs w:val="20"/>
                <w:lang w:eastAsia="en-US"/>
              </w:rPr>
            </w:pPr>
            <w:r w:rsidRPr="00453CDA">
              <w:rPr>
                <w:sz w:val="18"/>
                <w:szCs w:val="20"/>
                <w:lang w:eastAsia="en-US"/>
              </w:rPr>
              <w:t>9,00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1176743A"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85594EA" w14:textId="77777777" w:rsidR="00C07CB0" w:rsidRPr="00453CDA" w:rsidRDefault="00C07CB0" w:rsidP="00C07CB0">
            <w:pPr>
              <w:spacing w:line="276" w:lineRule="auto"/>
              <w:jc w:val="center"/>
              <w:rPr>
                <w:sz w:val="18"/>
                <w:szCs w:val="20"/>
                <w:lang w:eastAsia="en-US"/>
              </w:rPr>
            </w:pPr>
            <w:r w:rsidRPr="00453CDA">
              <w:rPr>
                <w:sz w:val="18"/>
                <w:szCs w:val="20"/>
                <w:lang w:eastAsia="en-US"/>
              </w:rPr>
              <w:t>2,00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3E7F31" w14:textId="77777777" w:rsidR="00C07CB0" w:rsidRPr="00453CDA" w:rsidRDefault="00C07CB0" w:rsidP="00C07CB0">
            <w:pPr>
              <w:spacing w:line="276" w:lineRule="auto"/>
              <w:jc w:val="center"/>
              <w:rPr>
                <w:sz w:val="18"/>
                <w:szCs w:val="20"/>
                <w:lang w:eastAsia="en-US"/>
              </w:rPr>
            </w:pPr>
            <w:r w:rsidRPr="00453CDA">
              <w:rPr>
                <w:sz w:val="18"/>
                <w:szCs w:val="20"/>
                <w:lang w:eastAsia="en-US"/>
              </w:rPr>
              <w:t>30,00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6A25EC2" w14:textId="77777777" w:rsidR="00C07CB0" w:rsidRPr="00453CDA" w:rsidRDefault="00C07CB0" w:rsidP="00C07CB0">
            <w:pPr>
              <w:spacing w:line="276" w:lineRule="auto"/>
              <w:jc w:val="center"/>
              <w:rPr>
                <w:sz w:val="18"/>
                <w:szCs w:val="20"/>
                <w:lang w:eastAsia="en-US"/>
              </w:rPr>
            </w:pPr>
            <w:r w:rsidRPr="00453CDA">
              <w:rPr>
                <w:sz w:val="18"/>
                <w:szCs w:val="20"/>
                <w:lang w:eastAsia="en-US"/>
              </w:rPr>
              <w:t>2,27</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19F7CB" w14:textId="77777777" w:rsidR="00C07CB0" w:rsidRPr="00453CDA" w:rsidRDefault="00C07CB0" w:rsidP="00C07CB0">
            <w:pPr>
              <w:spacing w:line="276" w:lineRule="auto"/>
              <w:jc w:val="center"/>
              <w:rPr>
                <w:sz w:val="18"/>
                <w:szCs w:val="20"/>
                <w:lang w:eastAsia="en-US"/>
              </w:rPr>
            </w:pPr>
            <w:r w:rsidRPr="00453CDA">
              <w:rPr>
                <w:sz w:val="18"/>
                <w:szCs w:val="20"/>
                <w:lang w:eastAsia="en-US"/>
              </w:rPr>
              <w:t>0,76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543ECE2" w14:textId="77777777" w:rsidR="00C07CB0" w:rsidRPr="00453CDA" w:rsidRDefault="00C07CB0" w:rsidP="00C07CB0">
            <w:pPr>
              <w:spacing w:line="276" w:lineRule="auto"/>
              <w:jc w:val="center"/>
              <w:rPr>
                <w:sz w:val="18"/>
                <w:szCs w:val="20"/>
                <w:lang w:eastAsia="en-US"/>
              </w:rPr>
            </w:pPr>
            <w:r w:rsidRPr="00453CDA">
              <w:rPr>
                <w:sz w:val="18"/>
                <w:szCs w:val="20"/>
                <w:lang w:eastAsia="en-US"/>
              </w:rPr>
              <w:t>0,76</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E34E2D" w14:textId="77777777" w:rsidR="00C07CB0" w:rsidRPr="00453CDA" w:rsidRDefault="00C07CB0" w:rsidP="00C07CB0">
            <w:pPr>
              <w:spacing w:line="276" w:lineRule="auto"/>
              <w:jc w:val="center"/>
              <w:rPr>
                <w:sz w:val="18"/>
                <w:szCs w:val="20"/>
                <w:lang w:eastAsia="en-US"/>
              </w:rPr>
            </w:pPr>
            <w:r w:rsidRPr="00453CDA">
              <w:rPr>
                <w:sz w:val="18"/>
                <w:szCs w:val="20"/>
                <w:lang w:eastAsia="en-US"/>
              </w:rPr>
              <w:t>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503AF767" w14:textId="77777777" w:rsidR="00C07CB0" w:rsidRPr="00453CDA" w:rsidRDefault="00C07CB0" w:rsidP="00C07CB0">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1320935" w14:textId="77777777" w:rsidR="00C07CB0" w:rsidRPr="00453CDA" w:rsidRDefault="00C07CB0" w:rsidP="00C07CB0">
            <w:pPr>
              <w:spacing w:line="276" w:lineRule="auto"/>
              <w:jc w:val="center"/>
              <w:rPr>
                <w:sz w:val="18"/>
                <w:szCs w:val="20"/>
                <w:lang w:eastAsia="en-US"/>
              </w:rPr>
            </w:pPr>
            <w:r w:rsidRPr="00453CDA">
              <w:rPr>
                <w:sz w:val="18"/>
                <w:szCs w:val="20"/>
                <w:lang w:eastAsia="en-US"/>
              </w:rPr>
              <w:t>1,54</w:t>
            </w:r>
          </w:p>
        </w:tc>
        <w:tc>
          <w:tcPr>
            <w:tcW w:w="850" w:type="dxa"/>
            <w:tcBorders>
              <w:top w:val="single" w:sz="4" w:space="0" w:color="auto"/>
              <w:left w:val="single" w:sz="4" w:space="0" w:color="auto"/>
              <w:bottom w:val="single" w:sz="4" w:space="0" w:color="auto"/>
              <w:right w:val="single" w:sz="4" w:space="0" w:color="auto"/>
            </w:tcBorders>
            <w:vAlign w:val="center"/>
            <w:hideMark/>
          </w:tcPr>
          <w:p w14:paraId="7797E11C" w14:textId="77777777" w:rsidR="00C07CB0" w:rsidRPr="00453CDA" w:rsidRDefault="00C07CB0" w:rsidP="00C07CB0">
            <w:pPr>
              <w:spacing w:line="276" w:lineRule="auto"/>
              <w:jc w:val="center"/>
              <w:rPr>
                <w:sz w:val="18"/>
                <w:szCs w:val="20"/>
                <w:lang w:eastAsia="en-US"/>
              </w:rPr>
            </w:pPr>
            <w:r w:rsidRPr="00453CDA">
              <w:rPr>
                <w:sz w:val="18"/>
                <w:szCs w:val="20"/>
                <w:lang w:eastAsia="en-US"/>
              </w:rPr>
              <w:t>6,73</w:t>
            </w:r>
          </w:p>
        </w:tc>
        <w:tc>
          <w:tcPr>
            <w:tcW w:w="1240" w:type="dxa"/>
            <w:tcBorders>
              <w:top w:val="single" w:sz="4" w:space="0" w:color="auto"/>
              <w:left w:val="single" w:sz="4" w:space="0" w:color="auto"/>
              <w:bottom w:val="single" w:sz="4" w:space="0" w:color="auto"/>
              <w:right w:val="single" w:sz="4" w:space="0" w:color="auto"/>
            </w:tcBorders>
            <w:vAlign w:val="center"/>
            <w:hideMark/>
          </w:tcPr>
          <w:p w14:paraId="18A3EB7B" w14:textId="77777777" w:rsidR="00C07CB0" w:rsidRPr="00453CDA" w:rsidRDefault="00C07CB0" w:rsidP="00C07CB0">
            <w:pPr>
              <w:spacing w:line="276" w:lineRule="auto"/>
              <w:jc w:val="center"/>
              <w:rPr>
                <w:sz w:val="18"/>
                <w:szCs w:val="20"/>
                <w:lang w:eastAsia="en-US"/>
              </w:rPr>
            </w:pPr>
            <w:r w:rsidRPr="00453CDA">
              <w:rPr>
                <w:sz w:val="18"/>
                <w:szCs w:val="20"/>
                <w:lang w:eastAsia="en-US"/>
              </w:rPr>
              <w:t>74,76%</w:t>
            </w:r>
          </w:p>
        </w:tc>
      </w:tr>
      <w:tr w:rsidR="00C07CB0" w:rsidRPr="00453CDA" w14:paraId="76155CEE" w14:textId="77777777" w:rsidTr="00DD65F4">
        <w:trPr>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4A5568E3" w14:textId="77777777" w:rsidR="00C07CB0" w:rsidRPr="00453CDA" w:rsidRDefault="00C07CB0" w:rsidP="00C07CB0">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49A5BAFC" w14:textId="77777777" w:rsidR="00C07CB0" w:rsidRPr="00453CDA" w:rsidRDefault="00C07CB0" w:rsidP="00C07CB0">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6032C50" w14:textId="2AE0B6F0" w:rsidR="00C07CB0" w:rsidRPr="00453CDA" w:rsidRDefault="00C07CB0" w:rsidP="00C07CB0">
            <w:pPr>
              <w:spacing w:line="276" w:lineRule="auto"/>
              <w:jc w:val="center"/>
              <w:rPr>
                <w:sz w:val="18"/>
                <w:szCs w:val="20"/>
                <w:lang w:eastAsia="en-US"/>
              </w:rPr>
            </w:pPr>
            <w:r w:rsidRPr="00453CDA">
              <w:rPr>
                <w:sz w:val="18"/>
                <w:szCs w:val="20"/>
                <w:lang w:eastAsia="en-US"/>
              </w:rPr>
              <w:t>2031</w:t>
            </w:r>
          </w:p>
        </w:tc>
        <w:tc>
          <w:tcPr>
            <w:tcW w:w="708" w:type="dxa"/>
            <w:tcBorders>
              <w:top w:val="single" w:sz="4" w:space="0" w:color="auto"/>
              <w:left w:val="single" w:sz="4" w:space="0" w:color="auto"/>
              <w:bottom w:val="single" w:sz="4" w:space="0" w:color="auto"/>
              <w:right w:val="single" w:sz="4" w:space="0" w:color="auto"/>
            </w:tcBorders>
            <w:vAlign w:val="center"/>
            <w:hideMark/>
          </w:tcPr>
          <w:p w14:paraId="72C7DFF0" w14:textId="77777777" w:rsidR="00C07CB0" w:rsidRPr="00453CDA" w:rsidRDefault="00C07CB0" w:rsidP="00C07CB0">
            <w:pPr>
              <w:spacing w:line="276" w:lineRule="auto"/>
              <w:jc w:val="center"/>
              <w:rPr>
                <w:sz w:val="18"/>
                <w:szCs w:val="20"/>
                <w:lang w:eastAsia="en-US"/>
              </w:rPr>
            </w:pPr>
            <w:r w:rsidRPr="00453CDA">
              <w:rPr>
                <w:sz w:val="18"/>
                <w:szCs w:val="20"/>
                <w:lang w:eastAsia="en-US"/>
              </w:rPr>
              <w:t>9,00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E6E329"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A5882A" w14:textId="77777777" w:rsidR="00C07CB0" w:rsidRPr="00453CDA" w:rsidRDefault="00C07CB0" w:rsidP="00C07CB0">
            <w:pPr>
              <w:spacing w:line="276" w:lineRule="auto"/>
              <w:jc w:val="center"/>
              <w:rPr>
                <w:sz w:val="18"/>
                <w:szCs w:val="20"/>
                <w:lang w:eastAsia="en-US"/>
              </w:rPr>
            </w:pPr>
            <w:r w:rsidRPr="00453CDA">
              <w:rPr>
                <w:sz w:val="18"/>
                <w:szCs w:val="20"/>
                <w:lang w:eastAsia="en-US"/>
              </w:rPr>
              <w:t>2,00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659F3C" w14:textId="77777777" w:rsidR="00C07CB0" w:rsidRPr="00453CDA" w:rsidRDefault="00C07CB0" w:rsidP="00C07CB0">
            <w:pPr>
              <w:spacing w:line="276" w:lineRule="auto"/>
              <w:jc w:val="center"/>
              <w:rPr>
                <w:sz w:val="18"/>
                <w:szCs w:val="20"/>
                <w:lang w:eastAsia="en-US"/>
              </w:rPr>
            </w:pPr>
            <w:r w:rsidRPr="00453CDA">
              <w:rPr>
                <w:sz w:val="18"/>
                <w:szCs w:val="20"/>
                <w:lang w:eastAsia="en-US"/>
              </w:rPr>
              <w:t>30,00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269A6A75" w14:textId="77777777" w:rsidR="00C07CB0" w:rsidRPr="00453CDA" w:rsidRDefault="00C07CB0" w:rsidP="00C07CB0">
            <w:pPr>
              <w:spacing w:line="276" w:lineRule="auto"/>
              <w:jc w:val="center"/>
              <w:rPr>
                <w:sz w:val="18"/>
                <w:szCs w:val="20"/>
                <w:lang w:eastAsia="en-US"/>
              </w:rPr>
            </w:pPr>
            <w:r w:rsidRPr="00453CDA">
              <w:rPr>
                <w:sz w:val="18"/>
                <w:szCs w:val="20"/>
                <w:lang w:eastAsia="en-US"/>
              </w:rPr>
              <w:t>2,27</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F2E40C" w14:textId="77777777" w:rsidR="00C07CB0" w:rsidRPr="00453CDA" w:rsidRDefault="00C07CB0" w:rsidP="00C07CB0">
            <w:pPr>
              <w:spacing w:line="276" w:lineRule="auto"/>
              <w:jc w:val="center"/>
              <w:rPr>
                <w:sz w:val="18"/>
                <w:szCs w:val="20"/>
                <w:lang w:eastAsia="en-US"/>
              </w:rPr>
            </w:pPr>
            <w:r w:rsidRPr="00453CDA">
              <w:rPr>
                <w:sz w:val="18"/>
                <w:szCs w:val="20"/>
                <w:lang w:eastAsia="en-US"/>
              </w:rPr>
              <w:t>0,76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D235628" w14:textId="77777777" w:rsidR="00C07CB0" w:rsidRPr="00453CDA" w:rsidRDefault="00C07CB0" w:rsidP="00C07CB0">
            <w:pPr>
              <w:spacing w:line="276" w:lineRule="auto"/>
              <w:jc w:val="center"/>
              <w:rPr>
                <w:sz w:val="18"/>
                <w:szCs w:val="20"/>
                <w:lang w:eastAsia="en-US"/>
              </w:rPr>
            </w:pPr>
            <w:r w:rsidRPr="00453CDA">
              <w:rPr>
                <w:sz w:val="18"/>
                <w:szCs w:val="20"/>
                <w:lang w:eastAsia="en-US"/>
              </w:rPr>
              <w:t>0,76</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AD2668" w14:textId="77777777" w:rsidR="00C07CB0" w:rsidRPr="00453CDA" w:rsidRDefault="00C07CB0" w:rsidP="00C07CB0">
            <w:pPr>
              <w:spacing w:line="276" w:lineRule="auto"/>
              <w:jc w:val="center"/>
              <w:rPr>
                <w:sz w:val="18"/>
                <w:szCs w:val="20"/>
                <w:lang w:eastAsia="en-US"/>
              </w:rPr>
            </w:pPr>
            <w:r w:rsidRPr="00453CDA">
              <w:rPr>
                <w:sz w:val="18"/>
                <w:szCs w:val="20"/>
                <w:lang w:eastAsia="en-US"/>
              </w:rPr>
              <w:t>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20A73083" w14:textId="77777777" w:rsidR="00C07CB0" w:rsidRPr="00453CDA" w:rsidRDefault="00C07CB0" w:rsidP="00C07CB0">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8FCC511" w14:textId="77777777" w:rsidR="00C07CB0" w:rsidRPr="00453CDA" w:rsidRDefault="00C07CB0" w:rsidP="00C07CB0">
            <w:pPr>
              <w:spacing w:line="276" w:lineRule="auto"/>
              <w:jc w:val="center"/>
              <w:rPr>
                <w:sz w:val="18"/>
                <w:szCs w:val="20"/>
                <w:lang w:eastAsia="en-US"/>
              </w:rPr>
            </w:pPr>
            <w:r w:rsidRPr="00453CDA">
              <w:rPr>
                <w:sz w:val="18"/>
                <w:szCs w:val="20"/>
                <w:lang w:eastAsia="en-US"/>
              </w:rPr>
              <w:t>1,54</w:t>
            </w:r>
          </w:p>
        </w:tc>
        <w:tc>
          <w:tcPr>
            <w:tcW w:w="850" w:type="dxa"/>
            <w:tcBorders>
              <w:top w:val="single" w:sz="4" w:space="0" w:color="auto"/>
              <w:left w:val="single" w:sz="4" w:space="0" w:color="auto"/>
              <w:bottom w:val="single" w:sz="4" w:space="0" w:color="auto"/>
              <w:right w:val="single" w:sz="4" w:space="0" w:color="auto"/>
            </w:tcBorders>
            <w:vAlign w:val="center"/>
            <w:hideMark/>
          </w:tcPr>
          <w:p w14:paraId="2420EEDA" w14:textId="77777777" w:rsidR="00C07CB0" w:rsidRPr="00453CDA" w:rsidRDefault="00C07CB0" w:rsidP="00C07CB0">
            <w:pPr>
              <w:spacing w:line="276" w:lineRule="auto"/>
              <w:jc w:val="center"/>
              <w:rPr>
                <w:sz w:val="18"/>
                <w:szCs w:val="20"/>
                <w:lang w:eastAsia="en-US"/>
              </w:rPr>
            </w:pPr>
            <w:r w:rsidRPr="00453CDA">
              <w:rPr>
                <w:sz w:val="18"/>
                <w:szCs w:val="20"/>
                <w:lang w:eastAsia="en-US"/>
              </w:rPr>
              <w:t>6,73</w:t>
            </w:r>
          </w:p>
        </w:tc>
        <w:tc>
          <w:tcPr>
            <w:tcW w:w="1240" w:type="dxa"/>
            <w:tcBorders>
              <w:top w:val="single" w:sz="4" w:space="0" w:color="auto"/>
              <w:left w:val="single" w:sz="4" w:space="0" w:color="auto"/>
              <w:bottom w:val="single" w:sz="4" w:space="0" w:color="auto"/>
              <w:right w:val="single" w:sz="4" w:space="0" w:color="auto"/>
            </w:tcBorders>
            <w:vAlign w:val="center"/>
            <w:hideMark/>
          </w:tcPr>
          <w:p w14:paraId="1E77D439" w14:textId="77777777" w:rsidR="00C07CB0" w:rsidRPr="00453CDA" w:rsidRDefault="00C07CB0" w:rsidP="00C07CB0">
            <w:pPr>
              <w:spacing w:line="276" w:lineRule="auto"/>
              <w:jc w:val="center"/>
              <w:rPr>
                <w:sz w:val="18"/>
                <w:szCs w:val="20"/>
                <w:lang w:eastAsia="en-US"/>
              </w:rPr>
            </w:pPr>
            <w:r w:rsidRPr="00453CDA">
              <w:rPr>
                <w:sz w:val="18"/>
                <w:szCs w:val="20"/>
                <w:lang w:eastAsia="en-US"/>
              </w:rPr>
              <w:t>74,76%</w:t>
            </w:r>
          </w:p>
        </w:tc>
      </w:tr>
      <w:tr w:rsidR="00C07CB0" w:rsidRPr="00453CDA" w14:paraId="5E7CFCF8" w14:textId="77777777" w:rsidTr="00DD65F4">
        <w:trPr>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2C9B0894" w14:textId="77777777" w:rsidR="00C07CB0" w:rsidRPr="00453CDA" w:rsidRDefault="00C07CB0" w:rsidP="00C07CB0">
            <w:pPr>
              <w:spacing w:line="276" w:lineRule="auto"/>
              <w:rPr>
                <w:sz w:val="18"/>
                <w:szCs w:val="20"/>
                <w:lang w:eastAsia="en-US"/>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52A4E1D1" w14:textId="77777777" w:rsidR="00C07CB0" w:rsidRPr="00453CDA" w:rsidRDefault="00C07CB0" w:rsidP="00C07CB0">
            <w:pPr>
              <w:spacing w:line="276" w:lineRule="auto"/>
              <w:rPr>
                <w:sz w:val="18"/>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A77F6C7" w14:textId="156613AD" w:rsidR="00C07CB0" w:rsidRPr="00453CDA" w:rsidRDefault="00C07CB0" w:rsidP="00C07CB0">
            <w:pPr>
              <w:spacing w:line="276" w:lineRule="auto"/>
              <w:jc w:val="center"/>
              <w:rPr>
                <w:sz w:val="18"/>
                <w:szCs w:val="20"/>
                <w:lang w:eastAsia="en-US"/>
              </w:rPr>
            </w:pPr>
            <w:r w:rsidRPr="00453CDA">
              <w:rPr>
                <w:sz w:val="18"/>
                <w:szCs w:val="20"/>
                <w:lang w:eastAsia="en-US"/>
              </w:rPr>
              <w:t>2032-2040</w:t>
            </w:r>
          </w:p>
        </w:tc>
        <w:tc>
          <w:tcPr>
            <w:tcW w:w="708" w:type="dxa"/>
            <w:tcBorders>
              <w:top w:val="single" w:sz="4" w:space="0" w:color="auto"/>
              <w:left w:val="single" w:sz="4" w:space="0" w:color="auto"/>
              <w:bottom w:val="single" w:sz="4" w:space="0" w:color="auto"/>
              <w:right w:val="single" w:sz="4" w:space="0" w:color="auto"/>
            </w:tcBorders>
            <w:vAlign w:val="center"/>
            <w:hideMark/>
          </w:tcPr>
          <w:p w14:paraId="074300B2" w14:textId="77777777" w:rsidR="00C07CB0" w:rsidRPr="00453CDA" w:rsidRDefault="00C07CB0" w:rsidP="00C07CB0">
            <w:pPr>
              <w:spacing w:line="276" w:lineRule="auto"/>
              <w:jc w:val="center"/>
              <w:rPr>
                <w:sz w:val="18"/>
                <w:szCs w:val="20"/>
                <w:lang w:eastAsia="en-US"/>
              </w:rPr>
            </w:pPr>
            <w:r w:rsidRPr="00453CDA">
              <w:rPr>
                <w:sz w:val="18"/>
                <w:szCs w:val="20"/>
                <w:lang w:eastAsia="en-US"/>
              </w:rPr>
              <w:t>9,00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307E5C52" w14:textId="77777777" w:rsidR="00C07CB0" w:rsidRPr="00453CDA" w:rsidRDefault="00C07CB0" w:rsidP="00C07CB0">
            <w:pPr>
              <w:spacing w:line="276" w:lineRule="auto"/>
              <w:jc w:val="center"/>
              <w:rPr>
                <w:sz w:val="18"/>
                <w:szCs w:val="20"/>
                <w:lang w:eastAsia="en-US"/>
              </w:rPr>
            </w:pPr>
            <w:r w:rsidRPr="00453CDA">
              <w:rPr>
                <w:sz w:val="18"/>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AA87D58" w14:textId="77777777" w:rsidR="00C07CB0" w:rsidRPr="00453CDA" w:rsidRDefault="00C07CB0" w:rsidP="00C07CB0">
            <w:pPr>
              <w:spacing w:line="276" w:lineRule="auto"/>
              <w:jc w:val="center"/>
              <w:rPr>
                <w:sz w:val="18"/>
                <w:szCs w:val="20"/>
                <w:lang w:eastAsia="en-US"/>
              </w:rPr>
            </w:pPr>
            <w:r w:rsidRPr="00453CDA">
              <w:rPr>
                <w:sz w:val="18"/>
                <w:szCs w:val="20"/>
                <w:lang w:eastAsia="en-US"/>
              </w:rPr>
              <w:t>2,00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DD84B8" w14:textId="77777777" w:rsidR="00C07CB0" w:rsidRPr="00453CDA" w:rsidRDefault="00C07CB0" w:rsidP="00C07CB0">
            <w:pPr>
              <w:spacing w:line="276" w:lineRule="auto"/>
              <w:jc w:val="center"/>
              <w:rPr>
                <w:sz w:val="18"/>
                <w:szCs w:val="20"/>
                <w:lang w:eastAsia="en-US"/>
              </w:rPr>
            </w:pPr>
            <w:r w:rsidRPr="00453CDA">
              <w:rPr>
                <w:sz w:val="18"/>
                <w:szCs w:val="20"/>
                <w:lang w:eastAsia="en-US"/>
              </w:rPr>
              <w:t>30,00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939421D" w14:textId="77777777" w:rsidR="00C07CB0" w:rsidRPr="00453CDA" w:rsidRDefault="00C07CB0" w:rsidP="00C07CB0">
            <w:pPr>
              <w:spacing w:line="276" w:lineRule="auto"/>
              <w:jc w:val="center"/>
              <w:rPr>
                <w:sz w:val="18"/>
                <w:szCs w:val="20"/>
                <w:lang w:eastAsia="en-US"/>
              </w:rPr>
            </w:pPr>
            <w:r w:rsidRPr="00453CDA">
              <w:rPr>
                <w:sz w:val="18"/>
                <w:szCs w:val="20"/>
                <w:lang w:eastAsia="en-US"/>
              </w:rPr>
              <w:t>2,27</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AA2003" w14:textId="77777777" w:rsidR="00C07CB0" w:rsidRPr="00453CDA" w:rsidRDefault="00C07CB0" w:rsidP="00C07CB0">
            <w:pPr>
              <w:spacing w:line="276" w:lineRule="auto"/>
              <w:jc w:val="center"/>
              <w:rPr>
                <w:sz w:val="18"/>
                <w:szCs w:val="20"/>
                <w:lang w:eastAsia="en-US"/>
              </w:rPr>
            </w:pPr>
            <w:r w:rsidRPr="00453CDA">
              <w:rPr>
                <w:sz w:val="18"/>
                <w:szCs w:val="20"/>
                <w:lang w:eastAsia="en-US"/>
              </w:rPr>
              <w:t>0,76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D9AE5E2" w14:textId="77777777" w:rsidR="00C07CB0" w:rsidRPr="00453CDA" w:rsidRDefault="00C07CB0" w:rsidP="00C07CB0">
            <w:pPr>
              <w:spacing w:line="276" w:lineRule="auto"/>
              <w:jc w:val="center"/>
              <w:rPr>
                <w:sz w:val="18"/>
                <w:szCs w:val="20"/>
                <w:lang w:eastAsia="en-US"/>
              </w:rPr>
            </w:pPr>
            <w:r w:rsidRPr="00453CDA">
              <w:rPr>
                <w:sz w:val="18"/>
                <w:szCs w:val="20"/>
                <w:lang w:eastAsia="en-US"/>
              </w:rPr>
              <w:t>0,76</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72044A" w14:textId="77777777" w:rsidR="00C07CB0" w:rsidRPr="00453CDA" w:rsidRDefault="00C07CB0" w:rsidP="00C07CB0">
            <w:pPr>
              <w:spacing w:line="276" w:lineRule="auto"/>
              <w:jc w:val="center"/>
              <w:rPr>
                <w:sz w:val="18"/>
                <w:szCs w:val="20"/>
                <w:lang w:eastAsia="en-US"/>
              </w:rPr>
            </w:pPr>
            <w:r w:rsidRPr="00453CDA">
              <w:rPr>
                <w:sz w:val="18"/>
                <w:szCs w:val="20"/>
                <w:lang w:eastAsia="en-US"/>
              </w:rPr>
              <w:t>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431B6805" w14:textId="77777777" w:rsidR="00C07CB0" w:rsidRPr="00453CDA" w:rsidRDefault="00C07CB0" w:rsidP="00C07CB0">
            <w:pPr>
              <w:spacing w:line="276" w:lineRule="auto"/>
              <w:jc w:val="center"/>
              <w:rPr>
                <w:sz w:val="18"/>
                <w:szCs w:val="20"/>
                <w:lang w:eastAsia="en-US"/>
              </w:rPr>
            </w:pPr>
            <w:r w:rsidRPr="00453CDA">
              <w:rPr>
                <w:sz w:val="18"/>
                <w:szCs w:val="20"/>
                <w:lang w:eastAsia="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725931" w14:textId="77777777" w:rsidR="00C07CB0" w:rsidRPr="00453CDA" w:rsidRDefault="00C07CB0" w:rsidP="00C07CB0">
            <w:pPr>
              <w:spacing w:line="276" w:lineRule="auto"/>
              <w:jc w:val="center"/>
              <w:rPr>
                <w:sz w:val="18"/>
                <w:szCs w:val="20"/>
                <w:lang w:eastAsia="en-US"/>
              </w:rPr>
            </w:pPr>
            <w:r w:rsidRPr="00453CDA">
              <w:rPr>
                <w:sz w:val="18"/>
                <w:szCs w:val="20"/>
                <w:lang w:eastAsia="en-US"/>
              </w:rPr>
              <w:t>1,54</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D46A50" w14:textId="77777777" w:rsidR="00C07CB0" w:rsidRPr="00453CDA" w:rsidRDefault="00C07CB0" w:rsidP="00C07CB0">
            <w:pPr>
              <w:spacing w:line="276" w:lineRule="auto"/>
              <w:jc w:val="center"/>
              <w:rPr>
                <w:sz w:val="18"/>
                <w:szCs w:val="20"/>
                <w:lang w:eastAsia="en-US"/>
              </w:rPr>
            </w:pPr>
            <w:r w:rsidRPr="00453CDA">
              <w:rPr>
                <w:sz w:val="18"/>
                <w:szCs w:val="20"/>
                <w:lang w:eastAsia="en-US"/>
              </w:rPr>
              <w:t>6,73</w:t>
            </w:r>
          </w:p>
        </w:tc>
        <w:tc>
          <w:tcPr>
            <w:tcW w:w="1240" w:type="dxa"/>
            <w:tcBorders>
              <w:top w:val="single" w:sz="4" w:space="0" w:color="auto"/>
              <w:left w:val="single" w:sz="4" w:space="0" w:color="auto"/>
              <w:bottom w:val="single" w:sz="4" w:space="0" w:color="auto"/>
              <w:right w:val="single" w:sz="4" w:space="0" w:color="auto"/>
            </w:tcBorders>
            <w:vAlign w:val="center"/>
            <w:hideMark/>
          </w:tcPr>
          <w:p w14:paraId="4DFF8422" w14:textId="77777777" w:rsidR="00C07CB0" w:rsidRPr="00453CDA" w:rsidRDefault="00C07CB0" w:rsidP="00C07CB0">
            <w:pPr>
              <w:spacing w:line="276" w:lineRule="auto"/>
              <w:jc w:val="center"/>
              <w:rPr>
                <w:sz w:val="18"/>
                <w:szCs w:val="20"/>
                <w:lang w:eastAsia="en-US"/>
              </w:rPr>
            </w:pPr>
            <w:r w:rsidRPr="00453CDA">
              <w:rPr>
                <w:sz w:val="18"/>
                <w:szCs w:val="20"/>
                <w:lang w:eastAsia="en-US"/>
              </w:rPr>
              <w:t>74,76%</w:t>
            </w:r>
          </w:p>
        </w:tc>
      </w:tr>
    </w:tbl>
    <w:p w14:paraId="6948FE80" w14:textId="2CF51577" w:rsidR="00C66649" w:rsidRPr="00453CDA" w:rsidRDefault="00C66649" w:rsidP="0068032C">
      <w:pPr>
        <w:rPr>
          <w:rFonts w:ascii="Arial Black" w:hAnsi="Arial Black"/>
          <w:b/>
          <w:sz w:val="18"/>
          <w:szCs w:val="18"/>
        </w:rPr>
        <w:sectPr w:rsidR="00C66649" w:rsidRPr="00453CDA" w:rsidSect="00E349A9">
          <w:footerReference w:type="default" r:id="rId20"/>
          <w:pgSz w:w="16838" w:h="11906" w:orient="landscape" w:code="9"/>
          <w:pgMar w:top="825" w:right="851" w:bottom="851" w:left="1134" w:header="170" w:footer="90" w:gutter="0"/>
          <w:pgBorders>
            <w:top w:val="single" w:sz="12" w:space="5" w:color="F79646" w:themeColor="accent6"/>
            <w:bottom w:val="thinThickSmallGap" w:sz="24" w:space="1" w:color="F79646" w:themeColor="accent6"/>
          </w:pgBorders>
          <w:cols w:space="708"/>
          <w:docGrid w:linePitch="360"/>
        </w:sectPr>
      </w:pPr>
    </w:p>
    <w:p w14:paraId="0D777FB1" w14:textId="77777777" w:rsidR="003F7719" w:rsidRPr="00453CDA" w:rsidRDefault="003F7719" w:rsidP="003F7719">
      <w:pPr>
        <w:ind w:firstLine="709"/>
        <w:jc w:val="both"/>
        <w:rPr>
          <w:rFonts w:eastAsiaTheme="minorHAnsi"/>
        </w:rPr>
      </w:pPr>
      <w:r w:rsidRPr="00453CDA">
        <w:rPr>
          <w:rFonts w:eastAsiaTheme="minorHAnsi"/>
        </w:rPr>
        <w:lastRenderedPageBreak/>
        <w:t>Результаты расчетов показывают, что величины производительности существующих ВПУ источников тепловой энергии достаточны на период действия схемы теплоснабжения.</w:t>
      </w:r>
    </w:p>
    <w:p w14:paraId="0276DB32" w14:textId="77777777" w:rsidR="00C66649" w:rsidRPr="00453CDA" w:rsidRDefault="00C66649" w:rsidP="0068032C">
      <w:pPr>
        <w:jc w:val="both"/>
      </w:pPr>
    </w:p>
    <w:p w14:paraId="05C7B97D" w14:textId="6FB92167" w:rsidR="00C66649" w:rsidRPr="00453CDA" w:rsidRDefault="003F7719" w:rsidP="003F7719">
      <w:pPr>
        <w:pStyle w:val="2"/>
        <w:numPr>
          <w:ilvl w:val="0"/>
          <w:numId w:val="0"/>
        </w:numPr>
        <w:ind w:left="357" w:hanging="357"/>
        <w:jc w:val="both"/>
        <w:rPr>
          <w:sz w:val="23"/>
          <w:szCs w:val="23"/>
        </w:rPr>
      </w:pPr>
      <w:bookmarkStart w:id="66" w:name="_Toc152597938"/>
      <w:r w:rsidRPr="00453CDA">
        <w:rPr>
          <w:sz w:val="23"/>
          <w:szCs w:val="23"/>
        </w:rPr>
        <w:t xml:space="preserve">3.1. </w:t>
      </w:r>
      <w:r w:rsidR="00C66649" w:rsidRPr="00453CDA">
        <w:rPr>
          <w:sz w:val="23"/>
          <w:szCs w:val="23"/>
        </w:rPr>
        <w:t xml:space="preserve">Существующие и перспективные балансы производительности водоподготовительных установок источников </w:t>
      </w:r>
      <w:r w:rsidR="00C66649" w:rsidRPr="00453CDA">
        <w:t>тепловой</w:t>
      </w:r>
      <w:r w:rsidR="00C66649" w:rsidRPr="00453CDA">
        <w:rPr>
          <w:sz w:val="23"/>
          <w:szCs w:val="23"/>
        </w:rPr>
        <w:t xml:space="preserve"> энергии для компенсации потерь теплоносителя в аварийных режимах работы систем теплоснабжения</w:t>
      </w:r>
      <w:bookmarkEnd w:id="66"/>
    </w:p>
    <w:p w14:paraId="3AE2D200" w14:textId="78C0998F" w:rsidR="00C66649" w:rsidRPr="00453CDA" w:rsidRDefault="00C66649" w:rsidP="008B1882">
      <w:pPr>
        <w:ind w:firstLine="709"/>
        <w:jc w:val="both"/>
        <w:rPr>
          <w:rFonts w:eastAsiaTheme="minorHAnsi"/>
        </w:rPr>
      </w:pPr>
      <w:r w:rsidRPr="00453CDA">
        <w:rPr>
          <w:rFonts w:eastAsiaTheme="minorHAnsi"/>
        </w:rPr>
        <w:t xml:space="preserve">В соответствии с СП 124.13330.2012 «Тепловые сети. Актуализированная редакция СНиП 41-02-2003», для открытых и закрытых систем теплоснабжения должна предусматриваться дополнительно аварийная подпитка химически не обработанной и недеаэрированной водой, расход которой принимается в количестве 2 % объема воды в трубопроводах тепловых сетей и присоединенных к ним системах отопления, венти-ляции. При наличии нескольких отдельных тепловых сетей, отходящих от коллектора источника тепловой энергии, аварийную подпитку допускается определять только для одной наибольшей по объему тепловой сети. </w:t>
      </w:r>
    </w:p>
    <w:p w14:paraId="7F616E01" w14:textId="7783301F" w:rsidR="00C66649" w:rsidRPr="00453CDA" w:rsidRDefault="00C66649" w:rsidP="008B1882">
      <w:pPr>
        <w:ind w:firstLine="709"/>
        <w:jc w:val="both"/>
      </w:pPr>
      <w:r w:rsidRPr="00453CDA">
        <w:rPr>
          <w:rFonts w:eastAsiaTheme="minorHAnsi"/>
        </w:rPr>
        <w:t>Объемы перспективной аварийной подпитки тепловых сетей химически необрабо-танной и недеаэрированной водой приведены в таблице</w:t>
      </w:r>
      <w:r w:rsidR="003F7719" w:rsidRPr="00453CDA">
        <w:rPr>
          <w:rFonts w:eastAsiaTheme="minorHAnsi"/>
        </w:rPr>
        <w:t xml:space="preserve"> </w:t>
      </w:r>
      <w:r w:rsidR="003F7719" w:rsidRPr="00453CDA">
        <w:rPr>
          <w:rFonts w:eastAsiaTheme="minorHAnsi"/>
        </w:rPr>
        <w:fldChar w:fldCharType="begin"/>
      </w:r>
      <w:r w:rsidR="003F7719" w:rsidRPr="00453CDA">
        <w:rPr>
          <w:rFonts w:eastAsiaTheme="minorHAnsi"/>
        </w:rPr>
        <w:instrText xml:space="preserve"> REF _Ref152593661 \h  \* MERGEFORMAT </w:instrText>
      </w:r>
      <w:r w:rsidR="003F7719" w:rsidRPr="00453CDA">
        <w:rPr>
          <w:rFonts w:eastAsiaTheme="minorHAnsi"/>
        </w:rPr>
      </w:r>
      <w:r w:rsidR="003F7719" w:rsidRPr="00453CDA">
        <w:rPr>
          <w:rFonts w:eastAsiaTheme="minorHAnsi"/>
        </w:rPr>
        <w:fldChar w:fldCharType="separate"/>
      </w:r>
      <w:r w:rsidR="00DB6AC6" w:rsidRPr="00453CDA">
        <w:rPr>
          <w:rFonts w:cs="Arial"/>
          <w:vanish/>
        </w:rPr>
        <w:t xml:space="preserve">Таблица </w:t>
      </w:r>
      <w:r w:rsidR="00DB6AC6" w:rsidRPr="00453CDA">
        <w:rPr>
          <w:rFonts w:cs="Arial"/>
          <w:noProof/>
        </w:rPr>
        <w:t>7</w:t>
      </w:r>
      <w:r w:rsidR="003F7719" w:rsidRPr="00453CDA">
        <w:rPr>
          <w:rFonts w:eastAsiaTheme="minorHAnsi"/>
        </w:rPr>
        <w:fldChar w:fldCharType="end"/>
      </w:r>
      <w:r w:rsidRPr="00453CDA">
        <w:rPr>
          <w:rFonts w:eastAsiaTheme="minorHAnsi"/>
        </w:rPr>
        <w:t>.</w:t>
      </w:r>
    </w:p>
    <w:p w14:paraId="233F198E" w14:textId="77777777" w:rsidR="00C66649" w:rsidRPr="00453CDA" w:rsidRDefault="00C66649" w:rsidP="0068032C">
      <w:pPr>
        <w:jc w:val="both"/>
      </w:pPr>
    </w:p>
    <w:p w14:paraId="5D5EF12B" w14:textId="212DE128" w:rsidR="001E064A" w:rsidRPr="00453CDA" w:rsidRDefault="001E064A" w:rsidP="0068032C"/>
    <w:p w14:paraId="78237B5E" w14:textId="0440BC10" w:rsidR="0090611F" w:rsidRPr="00453CDA" w:rsidRDefault="0090611F" w:rsidP="0068032C"/>
    <w:p w14:paraId="427B6F7B" w14:textId="3E40A19F" w:rsidR="0090611F" w:rsidRPr="00453CDA" w:rsidRDefault="0090611F" w:rsidP="0068032C"/>
    <w:p w14:paraId="5085304B" w14:textId="41A53005" w:rsidR="0090611F" w:rsidRPr="00453CDA" w:rsidRDefault="0090611F" w:rsidP="0068032C"/>
    <w:p w14:paraId="792FFC77" w14:textId="4CAF47EF" w:rsidR="0090611F" w:rsidRPr="00453CDA" w:rsidRDefault="0090611F" w:rsidP="0068032C"/>
    <w:p w14:paraId="7B678BB0" w14:textId="4FE17388" w:rsidR="0090611F" w:rsidRPr="00453CDA" w:rsidRDefault="0090611F" w:rsidP="0068032C"/>
    <w:p w14:paraId="171A1AF9" w14:textId="29BCE1BF" w:rsidR="0090611F" w:rsidRPr="00453CDA" w:rsidRDefault="0090611F" w:rsidP="0068032C"/>
    <w:p w14:paraId="4E2D1CE6" w14:textId="3E78B633" w:rsidR="0090611F" w:rsidRPr="00453CDA" w:rsidRDefault="0090611F" w:rsidP="0068032C"/>
    <w:p w14:paraId="37F28F54" w14:textId="03AF363C" w:rsidR="0090611F" w:rsidRPr="00453CDA" w:rsidRDefault="0090611F" w:rsidP="0068032C"/>
    <w:p w14:paraId="73C0472D" w14:textId="116361D0" w:rsidR="0090611F" w:rsidRPr="00453CDA" w:rsidRDefault="0090611F" w:rsidP="0068032C"/>
    <w:p w14:paraId="2CAC28C7" w14:textId="705CDA43" w:rsidR="0090611F" w:rsidRPr="00453CDA" w:rsidRDefault="0090611F" w:rsidP="0068032C"/>
    <w:p w14:paraId="352E3D98" w14:textId="0664CF0C" w:rsidR="0090611F" w:rsidRPr="00453CDA" w:rsidRDefault="0090611F" w:rsidP="0068032C"/>
    <w:p w14:paraId="6467C08C" w14:textId="19DA3EE4" w:rsidR="0090611F" w:rsidRPr="00453CDA" w:rsidRDefault="0090611F" w:rsidP="0068032C"/>
    <w:p w14:paraId="64AB5DEF" w14:textId="6FD67FE3" w:rsidR="0090611F" w:rsidRPr="00453CDA" w:rsidRDefault="0090611F" w:rsidP="0068032C"/>
    <w:p w14:paraId="12F51204" w14:textId="154BE320" w:rsidR="0090611F" w:rsidRPr="00453CDA" w:rsidRDefault="0090611F" w:rsidP="0068032C"/>
    <w:p w14:paraId="1B54FD12" w14:textId="01417CF8" w:rsidR="0090611F" w:rsidRPr="00453CDA" w:rsidRDefault="0090611F" w:rsidP="0068032C"/>
    <w:p w14:paraId="4863ED3E" w14:textId="4D44019A" w:rsidR="0090611F" w:rsidRPr="00453CDA" w:rsidRDefault="0090611F" w:rsidP="0068032C"/>
    <w:p w14:paraId="44FE3F3F" w14:textId="6D547A4C" w:rsidR="0090611F" w:rsidRPr="00453CDA" w:rsidRDefault="0090611F" w:rsidP="0068032C"/>
    <w:p w14:paraId="5CE4ACF8" w14:textId="5838BAA0" w:rsidR="0090611F" w:rsidRPr="00453CDA" w:rsidRDefault="0090611F" w:rsidP="0068032C"/>
    <w:p w14:paraId="135C782D" w14:textId="0EBE9BF9" w:rsidR="0090611F" w:rsidRPr="00453CDA" w:rsidRDefault="0090611F" w:rsidP="0068032C"/>
    <w:p w14:paraId="41724C0A" w14:textId="4DC3BF9D" w:rsidR="0090611F" w:rsidRPr="00453CDA" w:rsidRDefault="0090611F" w:rsidP="0068032C"/>
    <w:p w14:paraId="699AC6DE" w14:textId="2BE1B2DF" w:rsidR="0090611F" w:rsidRPr="00453CDA" w:rsidRDefault="0090611F" w:rsidP="0068032C"/>
    <w:p w14:paraId="0C97CF29" w14:textId="36F30993" w:rsidR="00E349A9" w:rsidRPr="00453CDA" w:rsidRDefault="00E349A9" w:rsidP="0068032C"/>
    <w:p w14:paraId="24C3104A" w14:textId="6A54B016" w:rsidR="00E349A9" w:rsidRPr="00453CDA" w:rsidRDefault="00E349A9" w:rsidP="0068032C"/>
    <w:p w14:paraId="4DF42797" w14:textId="77777777" w:rsidR="00E349A9" w:rsidRPr="00453CDA" w:rsidRDefault="00E349A9" w:rsidP="0068032C"/>
    <w:p w14:paraId="11A1DF35" w14:textId="57283B13" w:rsidR="0090611F" w:rsidRPr="00453CDA" w:rsidRDefault="0090611F" w:rsidP="0068032C"/>
    <w:p w14:paraId="3D6F1F1F" w14:textId="1FE05D5E" w:rsidR="0090611F" w:rsidRPr="00453CDA" w:rsidRDefault="0090611F" w:rsidP="0068032C"/>
    <w:p w14:paraId="7D6A9AB7" w14:textId="49E6AE71" w:rsidR="0090611F" w:rsidRPr="00453CDA" w:rsidRDefault="0090611F" w:rsidP="0068032C"/>
    <w:p w14:paraId="31BEF2D4" w14:textId="77777777" w:rsidR="0090611F" w:rsidRPr="00453CDA" w:rsidRDefault="0090611F" w:rsidP="0068032C"/>
    <w:p w14:paraId="479E2DB7" w14:textId="77777777" w:rsidR="003F7719" w:rsidRPr="00453CDA" w:rsidRDefault="003F7719" w:rsidP="008B1882">
      <w:pPr>
        <w:pStyle w:val="1"/>
        <w:numPr>
          <w:ilvl w:val="0"/>
          <w:numId w:val="0"/>
        </w:numPr>
        <w:spacing w:after="0"/>
        <w:jc w:val="both"/>
        <w:sectPr w:rsidR="003F7719" w:rsidRPr="00453CDA" w:rsidSect="0062005B">
          <w:headerReference w:type="default" r:id="rId21"/>
          <w:footerReference w:type="default" r:id="rId22"/>
          <w:pgSz w:w="11906" w:h="16838" w:code="9"/>
          <w:pgMar w:top="993" w:right="851" w:bottom="1134" w:left="1418" w:header="284" w:footer="210" w:gutter="0"/>
          <w:pgBorders>
            <w:top w:val="single" w:sz="12" w:space="5" w:color="F79646" w:themeColor="accent6"/>
            <w:bottom w:val="thinThickSmallGap" w:sz="24" w:space="1" w:color="F79646" w:themeColor="accent6"/>
          </w:pgBorders>
          <w:cols w:space="708"/>
          <w:docGrid w:linePitch="360"/>
        </w:sectPr>
      </w:pPr>
    </w:p>
    <w:p w14:paraId="3610BC50" w14:textId="69047D40" w:rsidR="00F94F44" w:rsidRPr="00453CDA" w:rsidRDefault="00FD00DD" w:rsidP="008B1882">
      <w:pPr>
        <w:pStyle w:val="1"/>
        <w:numPr>
          <w:ilvl w:val="0"/>
          <w:numId w:val="0"/>
        </w:numPr>
        <w:spacing w:after="0"/>
        <w:jc w:val="both"/>
      </w:pPr>
      <w:bookmarkStart w:id="67" w:name="_Toc152597939"/>
      <w:r w:rsidRPr="00453CDA">
        <w:lastRenderedPageBreak/>
        <w:t>4</w:t>
      </w:r>
      <w:r w:rsidR="00F94F44" w:rsidRPr="00453CDA">
        <w:t>.</w:t>
      </w:r>
      <w:r w:rsidR="008B1882" w:rsidRPr="00453CDA">
        <w:t xml:space="preserve"> </w:t>
      </w:r>
      <w:r w:rsidR="00C66649" w:rsidRPr="00453CDA">
        <w:t xml:space="preserve">Основные положения мастер-плана </w:t>
      </w:r>
      <w:r w:rsidRPr="00453CDA">
        <w:t xml:space="preserve">РАЗВИТИЯ </w:t>
      </w:r>
      <w:r w:rsidR="00167FE3" w:rsidRPr="00453CDA">
        <w:t>С</w:t>
      </w:r>
      <w:r w:rsidRPr="00453CDA">
        <w:t>ИСТЕМ</w:t>
      </w:r>
      <w:r w:rsidR="00C66649" w:rsidRPr="00453CDA">
        <w:t xml:space="preserve"> теплоснабжения городского округа город</w:t>
      </w:r>
      <w:r w:rsidR="003C1CB2" w:rsidRPr="00453CDA">
        <w:t>а</w:t>
      </w:r>
      <w:r w:rsidR="00C66649" w:rsidRPr="00453CDA">
        <w:t xml:space="preserve"> Переславл</w:t>
      </w:r>
      <w:r w:rsidR="003C1CB2" w:rsidRPr="00453CDA">
        <w:t>ь</w:t>
      </w:r>
      <w:r w:rsidR="00C66649" w:rsidRPr="00453CDA">
        <w:t>-Залесск</w:t>
      </w:r>
      <w:r w:rsidR="003C1CB2" w:rsidRPr="00453CDA">
        <w:t>ий</w:t>
      </w:r>
      <w:r w:rsidR="00C66649" w:rsidRPr="00453CDA">
        <w:t xml:space="preserve"> Ярославской области</w:t>
      </w:r>
      <w:bookmarkEnd w:id="67"/>
      <w:r w:rsidR="0068032C" w:rsidRPr="00453CDA">
        <w:t xml:space="preserve"> </w:t>
      </w:r>
      <w:bookmarkStart w:id="68" w:name="_Toc57201684"/>
      <w:bookmarkStart w:id="69" w:name="_Toc57310259"/>
      <w:bookmarkStart w:id="70" w:name="_Toc57310748"/>
      <w:bookmarkStart w:id="71" w:name="_Toc57310984"/>
      <w:bookmarkStart w:id="72" w:name="_Toc57311271"/>
      <w:bookmarkStart w:id="73" w:name="_Toc57311397"/>
      <w:bookmarkStart w:id="74" w:name="_Toc59008305"/>
      <w:bookmarkEnd w:id="68"/>
      <w:bookmarkEnd w:id="69"/>
      <w:bookmarkEnd w:id="70"/>
      <w:bookmarkEnd w:id="71"/>
      <w:bookmarkEnd w:id="72"/>
      <w:bookmarkEnd w:id="73"/>
      <w:bookmarkEnd w:id="74"/>
    </w:p>
    <w:p w14:paraId="01374660" w14:textId="77777777" w:rsidR="008B1882" w:rsidRPr="00453CDA" w:rsidRDefault="008B1882" w:rsidP="008B1882">
      <w:pPr>
        <w:rPr>
          <w:rFonts w:eastAsiaTheme="minorHAnsi"/>
        </w:rPr>
      </w:pPr>
    </w:p>
    <w:p w14:paraId="58C1C0DF" w14:textId="277B2412" w:rsidR="00C66649" w:rsidRPr="00453CDA" w:rsidRDefault="00FD00DD" w:rsidP="00FD00DD">
      <w:pPr>
        <w:pStyle w:val="2"/>
        <w:numPr>
          <w:ilvl w:val="0"/>
          <w:numId w:val="0"/>
        </w:numPr>
        <w:ind w:left="357" w:hanging="357"/>
        <w:jc w:val="both"/>
        <w:rPr>
          <w:sz w:val="23"/>
          <w:szCs w:val="23"/>
        </w:rPr>
      </w:pPr>
      <w:bookmarkStart w:id="75" w:name="_Toc152597940"/>
      <w:r w:rsidRPr="00453CDA">
        <w:rPr>
          <w:sz w:val="23"/>
          <w:szCs w:val="23"/>
        </w:rPr>
        <w:t xml:space="preserve">4.1. </w:t>
      </w:r>
      <w:r w:rsidR="00C66649" w:rsidRPr="00453CDA">
        <w:rPr>
          <w:sz w:val="23"/>
          <w:szCs w:val="23"/>
        </w:rPr>
        <w:t>Описание сценариев развития теплоснабжения городского округа город Переславл</w:t>
      </w:r>
      <w:r w:rsidR="00EB7042" w:rsidRPr="00453CDA">
        <w:rPr>
          <w:sz w:val="23"/>
          <w:szCs w:val="23"/>
        </w:rPr>
        <w:t>ь</w:t>
      </w:r>
      <w:r w:rsidR="00C66649" w:rsidRPr="00453CDA">
        <w:rPr>
          <w:sz w:val="23"/>
          <w:szCs w:val="23"/>
        </w:rPr>
        <w:t>-Залесского Ярославской области</w:t>
      </w:r>
      <w:bookmarkEnd w:id="75"/>
    </w:p>
    <w:p w14:paraId="3C3E7901" w14:textId="53744BB1" w:rsidR="00AD676B" w:rsidRPr="00453CDA" w:rsidRDefault="00AD676B" w:rsidP="008B1882">
      <w:pPr>
        <w:pStyle w:val="a6"/>
        <w:spacing w:after="0" w:line="240" w:lineRule="auto"/>
      </w:pPr>
      <w:r w:rsidRPr="00453CDA">
        <w:t xml:space="preserve">Описание сценариев развития теплоснабжения городского округа </w:t>
      </w:r>
      <w:r w:rsidR="00FD0524" w:rsidRPr="00453CDA">
        <w:rPr>
          <w:rFonts w:asciiTheme="minorHAnsi" w:hAnsiTheme="minorHAnsi" w:cstheme="minorHAnsi"/>
        </w:rPr>
        <w:t xml:space="preserve">город Переславль-Залесский </w:t>
      </w:r>
      <w:r w:rsidRPr="00453CDA">
        <w:t xml:space="preserve">Ярославской области приведены в документе «Обосновывающие материалы к </w:t>
      </w:r>
      <w:r w:rsidR="008A7D80" w:rsidRPr="00453CDA">
        <w:t xml:space="preserve">актуализированной </w:t>
      </w:r>
      <w:r w:rsidRPr="00453CDA">
        <w:t xml:space="preserve">схеме теплоснабжения городского округа </w:t>
      </w:r>
      <w:r w:rsidR="003C1CB2" w:rsidRPr="00453CDA">
        <w:rPr>
          <w:rFonts w:asciiTheme="minorHAnsi" w:hAnsiTheme="minorHAnsi" w:cstheme="minorHAnsi"/>
        </w:rPr>
        <w:t xml:space="preserve">город Переславль-Залесский </w:t>
      </w:r>
      <w:r w:rsidRPr="00453CDA">
        <w:t>Ярославской области на период до 20</w:t>
      </w:r>
      <w:r w:rsidR="00FD00DD" w:rsidRPr="00453CDA">
        <w:t>40</w:t>
      </w:r>
      <w:r w:rsidRPr="00453CDA">
        <w:t xml:space="preserve"> года (</w:t>
      </w:r>
      <w:r w:rsidR="00F75710" w:rsidRPr="00453CDA">
        <w:rPr>
          <w:rFonts w:asciiTheme="minorHAnsi" w:hAnsiTheme="minorHAnsi" w:cstheme="minorHAnsi"/>
        </w:rPr>
        <w:t xml:space="preserve">Разработка </w:t>
      </w:r>
      <w:r w:rsidR="00381832" w:rsidRPr="00453CDA">
        <w:rPr>
          <w:rFonts w:eastAsia="Times New Roman"/>
          <w:lang w:eastAsia="ru-RU"/>
        </w:rPr>
        <w:t xml:space="preserve">схемы теплоснабжения </w:t>
      </w:r>
      <w:r w:rsidR="00381832" w:rsidRPr="00453CDA">
        <w:rPr>
          <w:rFonts w:eastAsia="Times New Roman"/>
        </w:rPr>
        <w:t>на 202</w:t>
      </w:r>
      <w:r w:rsidR="00FD00DD" w:rsidRPr="00453CDA">
        <w:rPr>
          <w:rFonts w:eastAsia="Times New Roman"/>
        </w:rPr>
        <w:t>4</w:t>
      </w:r>
      <w:r w:rsidR="00381832" w:rsidRPr="00453CDA">
        <w:rPr>
          <w:rFonts w:eastAsia="Times New Roman"/>
        </w:rPr>
        <w:t xml:space="preserve"> год</w:t>
      </w:r>
      <w:r w:rsidRPr="00453CDA">
        <w:t xml:space="preserve">). Глава 5. Мастер-план развития систем теплоснабжения» (шифр </w:t>
      </w:r>
      <w:r w:rsidR="00FD00DD" w:rsidRPr="00453CDA">
        <w:t>88</w:t>
      </w:r>
      <w:r w:rsidRPr="00453CDA">
        <w:t>-</w:t>
      </w:r>
      <w:r w:rsidR="00FD00DD" w:rsidRPr="00453CDA">
        <w:t>2</w:t>
      </w:r>
      <w:r w:rsidR="008A7D80" w:rsidRPr="00453CDA">
        <w:t>4</w:t>
      </w:r>
      <w:r w:rsidR="00FD00DD" w:rsidRPr="00453CDA">
        <w:t>.ОМ-</w:t>
      </w:r>
      <w:r w:rsidRPr="00453CDA">
        <w:t xml:space="preserve">СТ.05.00) </w:t>
      </w:r>
    </w:p>
    <w:p w14:paraId="69E471D1" w14:textId="300BC67D" w:rsidR="00FD00DD" w:rsidRPr="00453CDA" w:rsidRDefault="00FD00DD" w:rsidP="008B1882">
      <w:pPr>
        <w:pStyle w:val="a6"/>
        <w:spacing w:after="0" w:line="240" w:lineRule="auto"/>
      </w:pPr>
    </w:p>
    <w:p w14:paraId="09B5B806" w14:textId="77777777" w:rsidR="00FD00DD" w:rsidRPr="00453CDA" w:rsidRDefault="00FD00DD" w:rsidP="00FD00DD">
      <w:pPr>
        <w:pStyle w:val="a6"/>
        <w:spacing w:after="0" w:line="240" w:lineRule="auto"/>
      </w:pPr>
      <w:r w:rsidRPr="00453CDA">
        <w:t>Основанием для разработки вариантов является неудовлетворительный режим работы системы теплоснабжения, а также потребность в улучшении гидравлического режима работы тепловых сетей.</w:t>
      </w:r>
    </w:p>
    <w:p w14:paraId="1B617C73" w14:textId="2A077257" w:rsidR="00FD00DD" w:rsidRPr="00453CDA" w:rsidRDefault="00FD00DD" w:rsidP="00FD00DD">
      <w:pPr>
        <w:pStyle w:val="a6"/>
        <w:rPr>
          <w:rStyle w:val="ad"/>
        </w:rPr>
      </w:pPr>
      <w:r w:rsidRPr="00453CDA">
        <w:t>К рассмотрению предлагается два варианта развития систем теплоснабжения</w:t>
      </w:r>
      <w:bookmarkStart w:id="76" w:name="_Toc52194583"/>
      <w:bookmarkEnd w:id="76"/>
      <w:r w:rsidRPr="00453CDA">
        <w:t>.</w:t>
      </w:r>
      <w:r w:rsidR="00645149" w:rsidRPr="00453CDA">
        <w:t xml:space="preserve"> Возможно изменение источников финансирования работ и сроки их выполнения исходя из планов бюджетного финасирования.</w:t>
      </w:r>
    </w:p>
    <w:p w14:paraId="05EFF916" w14:textId="6851FC73" w:rsidR="00FD00DD" w:rsidRPr="00453CDA" w:rsidRDefault="00FD00DD" w:rsidP="00FD00DD">
      <w:pPr>
        <w:pStyle w:val="a6"/>
        <w:rPr>
          <w:b/>
        </w:rPr>
      </w:pPr>
      <w:bookmarkStart w:id="77" w:name="_Toc152544512"/>
      <w:r w:rsidRPr="00453CDA">
        <w:rPr>
          <w:b/>
        </w:rPr>
        <w:t>Первый вариант развития.</w:t>
      </w:r>
      <w:bookmarkEnd w:id="77"/>
    </w:p>
    <w:p w14:paraId="392B451E" w14:textId="0B17A461" w:rsidR="006665B5" w:rsidRPr="00453CDA" w:rsidRDefault="006665B5" w:rsidP="006665B5">
      <w:pPr>
        <w:pStyle w:val="a6"/>
        <w:spacing w:after="0" w:line="240" w:lineRule="auto"/>
      </w:pPr>
      <w:r w:rsidRPr="00453CDA">
        <w:t xml:space="preserve">Первый вариант предусматривает дальнейшее развитие системы теплоснабжения города со строительством новых котельных вместо существующих в настоящее время, а также модернизацию тепловых сетей и реконструкцию центральных тепловых пунктов. </w:t>
      </w:r>
      <w:r w:rsidR="00645149" w:rsidRPr="00453CDA">
        <w:t>Основным источником теплоснабжения города Переславль-Залесский остается котельная ООО «РЭНСОМ».</w:t>
      </w:r>
    </w:p>
    <w:p w14:paraId="6844D114" w14:textId="007884BA" w:rsidR="00FD00DD" w:rsidRPr="00453CDA" w:rsidRDefault="00FD00DD" w:rsidP="00FD00DD">
      <w:pPr>
        <w:pStyle w:val="a6"/>
        <w:spacing w:line="240" w:lineRule="auto"/>
      </w:pPr>
      <w:r w:rsidRPr="00453CDA">
        <w:t>В таблиц</w:t>
      </w:r>
      <w:r w:rsidR="00061B5A" w:rsidRPr="00453CDA">
        <w:t>е</w:t>
      </w:r>
      <w:r w:rsidRPr="00453CDA">
        <w:t xml:space="preserve"> </w:t>
      </w:r>
      <w:r w:rsidR="00403218" w:rsidRPr="00453CDA">
        <w:fldChar w:fldCharType="begin"/>
      </w:r>
      <w:r w:rsidR="00403218" w:rsidRPr="00453CDA">
        <w:instrText xml:space="preserve"> REF _Ref152594389 \h  \* MERGEFORMAT </w:instrText>
      </w:r>
      <w:r w:rsidR="00403218" w:rsidRPr="00453CDA">
        <w:fldChar w:fldCharType="separate"/>
      </w:r>
      <w:r w:rsidR="00DB6AC6" w:rsidRPr="00453CDA">
        <w:rPr>
          <w:rFonts w:cs="Arial"/>
          <w:vanish/>
        </w:rPr>
        <w:t xml:space="preserve">Таблица </w:t>
      </w:r>
      <w:r w:rsidR="00DB6AC6" w:rsidRPr="00453CDA">
        <w:rPr>
          <w:rFonts w:cs="Arial"/>
          <w:noProof/>
        </w:rPr>
        <w:t>8</w:t>
      </w:r>
      <w:r w:rsidR="00403218" w:rsidRPr="00453CDA">
        <w:fldChar w:fldCharType="end"/>
      </w:r>
      <w:r w:rsidR="00403218" w:rsidRPr="00453CDA">
        <w:t xml:space="preserve"> - </w:t>
      </w:r>
      <w:r w:rsidRPr="00453CDA">
        <w:t>представлен перечень мероприятий данного варианта, а также выполнена оценка финансовых затрат на их реализацию.</w:t>
      </w:r>
    </w:p>
    <w:p w14:paraId="3315D5FE" w14:textId="17EC4374" w:rsidR="00FD00DD" w:rsidRPr="00453CDA" w:rsidRDefault="00403218" w:rsidP="00FD00DD">
      <w:pPr>
        <w:pStyle w:val="a6"/>
        <w:spacing w:after="0" w:line="240" w:lineRule="auto"/>
      </w:pPr>
      <w:bookmarkStart w:id="78" w:name="_Ref152594389"/>
      <w:bookmarkStart w:id="79" w:name="_Toc152544503"/>
      <w:bookmarkStart w:id="80" w:name="_Ref152594367"/>
      <w:bookmarkStart w:id="81" w:name="_Toc157072774"/>
      <w:r w:rsidRPr="00453CDA">
        <w:rPr>
          <w:rFonts w:cs="Arial"/>
        </w:rPr>
        <w:t xml:space="preserve">Таблица </w:t>
      </w:r>
      <w:r w:rsidRPr="00453CDA">
        <w:rPr>
          <w:rFonts w:cs="Arial"/>
        </w:rPr>
        <w:fldChar w:fldCharType="begin"/>
      </w:r>
      <w:r w:rsidRPr="00453CDA">
        <w:rPr>
          <w:rFonts w:cs="Arial"/>
        </w:rPr>
        <w:instrText xml:space="preserve"> SEQ Таблица \* ARABIC </w:instrText>
      </w:r>
      <w:r w:rsidRPr="00453CDA">
        <w:rPr>
          <w:rFonts w:cs="Arial"/>
        </w:rPr>
        <w:fldChar w:fldCharType="separate"/>
      </w:r>
      <w:r w:rsidR="00DB6AC6" w:rsidRPr="00453CDA">
        <w:rPr>
          <w:rFonts w:cs="Arial"/>
          <w:noProof/>
        </w:rPr>
        <w:t>8</w:t>
      </w:r>
      <w:r w:rsidRPr="00453CDA">
        <w:rPr>
          <w:rFonts w:cs="Arial"/>
        </w:rPr>
        <w:fldChar w:fldCharType="end"/>
      </w:r>
      <w:bookmarkEnd w:id="78"/>
      <w:r w:rsidRPr="00453CDA">
        <w:rPr>
          <w:rFonts w:cs="Arial"/>
        </w:rPr>
        <w:t xml:space="preserve"> </w:t>
      </w:r>
      <w:r w:rsidRPr="00453CDA">
        <w:t xml:space="preserve">– </w:t>
      </w:r>
      <w:r w:rsidR="00FD00DD" w:rsidRPr="00453CDA">
        <w:t>Перечень мероприятий первого варианта развития системы теплоснабжения  ГО г. Переславль-Залесский</w:t>
      </w:r>
      <w:bookmarkEnd w:id="79"/>
      <w:bookmarkEnd w:id="80"/>
      <w:bookmarkEnd w:id="81"/>
    </w:p>
    <w:p w14:paraId="455AECF0" w14:textId="77777777" w:rsidR="00F32543" w:rsidRPr="00453CDA" w:rsidRDefault="00F32543" w:rsidP="00FD00DD">
      <w:pPr>
        <w:pStyle w:val="a6"/>
        <w:spacing w:after="0" w:line="240" w:lineRule="auto"/>
      </w:pPr>
      <w:bookmarkStart w:id="82" w:name="_Hlk179983856"/>
    </w:p>
    <w:tbl>
      <w:tblPr>
        <w:tblW w:w="5000" w:type="pct"/>
        <w:tblLook w:val="04A0" w:firstRow="1" w:lastRow="0" w:firstColumn="1" w:lastColumn="0" w:noHBand="0" w:noVBand="1"/>
      </w:tblPr>
      <w:tblGrid>
        <w:gridCol w:w="486"/>
        <w:gridCol w:w="7951"/>
        <w:gridCol w:w="1190"/>
      </w:tblGrid>
      <w:tr w:rsidR="00453CDA" w:rsidRPr="00453CDA" w14:paraId="6DE241F7" w14:textId="77777777" w:rsidTr="00FD00DD">
        <w:trPr>
          <w:trHeight w:val="20"/>
          <w:tblHeader/>
        </w:trPr>
        <w:tc>
          <w:tcPr>
            <w:tcW w:w="252"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67BF3010" w14:textId="77777777" w:rsidR="00FD00DD" w:rsidRPr="00453CDA" w:rsidRDefault="00FD00DD" w:rsidP="00FD00DD">
            <w:pPr>
              <w:jc w:val="center"/>
              <w:rPr>
                <w:sz w:val="20"/>
                <w:szCs w:val="20"/>
              </w:rPr>
            </w:pPr>
            <w:r w:rsidRPr="00453CDA">
              <w:rPr>
                <w:sz w:val="20"/>
                <w:szCs w:val="20"/>
              </w:rPr>
              <w:t>№ п/п</w:t>
            </w:r>
          </w:p>
        </w:tc>
        <w:tc>
          <w:tcPr>
            <w:tcW w:w="4130" w:type="pct"/>
            <w:tcBorders>
              <w:top w:val="single" w:sz="4" w:space="0" w:color="auto"/>
              <w:left w:val="nil"/>
              <w:bottom w:val="single" w:sz="4" w:space="0" w:color="auto"/>
              <w:right w:val="single" w:sz="4" w:space="0" w:color="auto"/>
            </w:tcBorders>
            <w:shd w:val="clear" w:color="000000" w:fill="FFFFFF"/>
            <w:vAlign w:val="center"/>
            <w:hideMark/>
          </w:tcPr>
          <w:p w14:paraId="2CA3B7E5" w14:textId="77777777" w:rsidR="00FD00DD" w:rsidRPr="00453CDA" w:rsidRDefault="00FD00DD" w:rsidP="00FD00DD">
            <w:pPr>
              <w:jc w:val="center"/>
              <w:rPr>
                <w:sz w:val="20"/>
                <w:szCs w:val="20"/>
              </w:rPr>
            </w:pPr>
            <w:r w:rsidRPr="00453CDA">
              <w:rPr>
                <w:sz w:val="20"/>
                <w:szCs w:val="20"/>
              </w:rPr>
              <w:t>Наименование</w:t>
            </w:r>
          </w:p>
        </w:tc>
        <w:tc>
          <w:tcPr>
            <w:tcW w:w="618" w:type="pct"/>
            <w:tcBorders>
              <w:top w:val="single" w:sz="4" w:space="0" w:color="auto"/>
              <w:left w:val="nil"/>
              <w:bottom w:val="single" w:sz="4" w:space="0" w:color="auto"/>
              <w:right w:val="single" w:sz="4" w:space="0" w:color="auto"/>
            </w:tcBorders>
            <w:shd w:val="clear" w:color="auto" w:fill="auto"/>
            <w:vAlign w:val="center"/>
            <w:hideMark/>
          </w:tcPr>
          <w:p w14:paraId="1FD29D1E" w14:textId="77777777" w:rsidR="00FD00DD" w:rsidRPr="00453CDA" w:rsidRDefault="00FD00DD" w:rsidP="00FD00DD">
            <w:pPr>
              <w:jc w:val="center"/>
              <w:rPr>
                <w:sz w:val="20"/>
                <w:szCs w:val="20"/>
              </w:rPr>
            </w:pPr>
            <w:r w:rsidRPr="00453CDA">
              <w:rPr>
                <w:sz w:val="20"/>
                <w:szCs w:val="20"/>
              </w:rPr>
              <w:t>Срок реализации</w:t>
            </w:r>
          </w:p>
        </w:tc>
      </w:tr>
      <w:tr w:rsidR="00453CDA" w:rsidRPr="00453CDA" w14:paraId="1BC14454" w14:textId="77777777" w:rsidTr="00FD00DD">
        <w:trPr>
          <w:trHeight w:val="20"/>
          <w:tblHeader/>
        </w:trPr>
        <w:tc>
          <w:tcPr>
            <w:tcW w:w="252" w:type="pct"/>
            <w:tcBorders>
              <w:top w:val="nil"/>
              <w:left w:val="single" w:sz="4" w:space="0" w:color="auto"/>
              <w:bottom w:val="single" w:sz="4" w:space="0" w:color="auto"/>
              <w:right w:val="single" w:sz="4" w:space="0" w:color="auto"/>
            </w:tcBorders>
            <w:shd w:val="clear" w:color="000000" w:fill="FFFFFF"/>
            <w:vAlign w:val="center"/>
            <w:hideMark/>
          </w:tcPr>
          <w:p w14:paraId="1C09982B" w14:textId="77777777" w:rsidR="00FD00DD" w:rsidRPr="00453CDA" w:rsidRDefault="00FD00DD" w:rsidP="00FD00DD">
            <w:pPr>
              <w:jc w:val="center"/>
              <w:rPr>
                <w:sz w:val="20"/>
                <w:szCs w:val="20"/>
              </w:rPr>
            </w:pPr>
            <w:r w:rsidRPr="00453CDA">
              <w:rPr>
                <w:sz w:val="20"/>
                <w:szCs w:val="20"/>
              </w:rPr>
              <w:t>1</w:t>
            </w:r>
          </w:p>
        </w:tc>
        <w:tc>
          <w:tcPr>
            <w:tcW w:w="4130" w:type="pct"/>
            <w:tcBorders>
              <w:top w:val="nil"/>
              <w:left w:val="nil"/>
              <w:bottom w:val="single" w:sz="4" w:space="0" w:color="auto"/>
              <w:right w:val="single" w:sz="4" w:space="0" w:color="auto"/>
            </w:tcBorders>
            <w:shd w:val="clear" w:color="000000" w:fill="FFFFFF"/>
            <w:vAlign w:val="center"/>
            <w:hideMark/>
          </w:tcPr>
          <w:p w14:paraId="371F71C7" w14:textId="77777777" w:rsidR="00FD00DD" w:rsidRPr="00453CDA" w:rsidRDefault="00FD00DD" w:rsidP="00FD00DD">
            <w:pPr>
              <w:jc w:val="center"/>
              <w:rPr>
                <w:sz w:val="20"/>
                <w:szCs w:val="20"/>
              </w:rPr>
            </w:pPr>
            <w:r w:rsidRPr="00453CDA">
              <w:rPr>
                <w:sz w:val="20"/>
                <w:szCs w:val="20"/>
              </w:rPr>
              <w:t>2</w:t>
            </w:r>
          </w:p>
        </w:tc>
        <w:tc>
          <w:tcPr>
            <w:tcW w:w="618" w:type="pct"/>
            <w:tcBorders>
              <w:top w:val="nil"/>
              <w:left w:val="nil"/>
              <w:bottom w:val="single" w:sz="4" w:space="0" w:color="auto"/>
              <w:right w:val="single" w:sz="4" w:space="0" w:color="auto"/>
            </w:tcBorders>
            <w:shd w:val="clear" w:color="000000" w:fill="FFFFFF"/>
            <w:vAlign w:val="center"/>
            <w:hideMark/>
          </w:tcPr>
          <w:p w14:paraId="4C5CB60F" w14:textId="77777777" w:rsidR="00FD00DD" w:rsidRPr="00453CDA" w:rsidRDefault="00FD00DD" w:rsidP="00FD00DD">
            <w:pPr>
              <w:jc w:val="center"/>
              <w:rPr>
                <w:sz w:val="20"/>
                <w:szCs w:val="20"/>
              </w:rPr>
            </w:pPr>
            <w:r w:rsidRPr="00453CDA">
              <w:rPr>
                <w:sz w:val="20"/>
                <w:szCs w:val="20"/>
              </w:rPr>
              <w:t>3</w:t>
            </w:r>
          </w:p>
        </w:tc>
      </w:tr>
      <w:tr w:rsidR="00453CDA" w:rsidRPr="00453CDA" w14:paraId="05E39A79" w14:textId="77777777" w:rsidTr="00FD00DD">
        <w:trPr>
          <w:trHeight w:val="20"/>
        </w:trPr>
        <w:tc>
          <w:tcPr>
            <w:tcW w:w="252" w:type="pct"/>
            <w:tcBorders>
              <w:top w:val="nil"/>
              <w:left w:val="single" w:sz="4" w:space="0" w:color="auto"/>
              <w:bottom w:val="single" w:sz="4" w:space="0" w:color="auto"/>
              <w:right w:val="single" w:sz="4" w:space="0" w:color="auto"/>
            </w:tcBorders>
            <w:shd w:val="clear" w:color="000000" w:fill="FFFFFF"/>
            <w:vAlign w:val="center"/>
            <w:hideMark/>
          </w:tcPr>
          <w:p w14:paraId="60670D0D" w14:textId="77777777" w:rsidR="00FD00DD" w:rsidRPr="00453CDA" w:rsidRDefault="00FD00DD" w:rsidP="00FD00DD">
            <w:pPr>
              <w:jc w:val="center"/>
              <w:rPr>
                <w:sz w:val="20"/>
                <w:szCs w:val="20"/>
              </w:rPr>
            </w:pPr>
            <w:r w:rsidRPr="00453CDA">
              <w:rPr>
                <w:sz w:val="20"/>
                <w:szCs w:val="20"/>
              </w:rPr>
              <w:t>1</w:t>
            </w:r>
          </w:p>
        </w:tc>
        <w:tc>
          <w:tcPr>
            <w:tcW w:w="4130" w:type="pct"/>
            <w:tcBorders>
              <w:top w:val="nil"/>
              <w:left w:val="nil"/>
              <w:bottom w:val="single" w:sz="4" w:space="0" w:color="auto"/>
              <w:right w:val="single" w:sz="4" w:space="0" w:color="auto"/>
            </w:tcBorders>
            <w:shd w:val="clear" w:color="000000" w:fill="FFFFFF"/>
            <w:vAlign w:val="center"/>
            <w:hideMark/>
          </w:tcPr>
          <w:p w14:paraId="6C6C90F3" w14:textId="40254C0F" w:rsidR="00FD00DD" w:rsidRPr="00453CDA" w:rsidRDefault="00FD00DD" w:rsidP="00FD00DD">
            <w:pPr>
              <w:rPr>
                <w:sz w:val="20"/>
                <w:szCs w:val="20"/>
              </w:rPr>
            </w:pPr>
            <w:r w:rsidRPr="00453CDA">
              <w:rPr>
                <w:sz w:val="20"/>
                <w:szCs w:val="20"/>
              </w:rPr>
              <w:t>Модернизация котельной</w:t>
            </w:r>
            <w:r w:rsidR="003E144F" w:rsidRPr="00453CDA">
              <w:rPr>
                <w:sz w:val="20"/>
                <w:szCs w:val="20"/>
              </w:rPr>
              <w:t xml:space="preserve"> ООО «РЭНСОМ»</w:t>
            </w:r>
            <w:r w:rsidRPr="00453CDA">
              <w:rPr>
                <w:sz w:val="20"/>
                <w:szCs w:val="20"/>
              </w:rPr>
              <w:t xml:space="preserve"> в 2024-2026 годах с целью повышения надежности работы системы теплоснабжения, эффективности использования топливно-энергетических ресурсов при производстве и передаче тепловой энергии и теплоносителя</w:t>
            </w:r>
          </w:p>
        </w:tc>
        <w:tc>
          <w:tcPr>
            <w:tcW w:w="618" w:type="pct"/>
            <w:tcBorders>
              <w:top w:val="nil"/>
              <w:left w:val="nil"/>
              <w:bottom w:val="single" w:sz="4" w:space="0" w:color="auto"/>
              <w:right w:val="single" w:sz="4" w:space="0" w:color="auto"/>
            </w:tcBorders>
            <w:shd w:val="clear" w:color="000000" w:fill="FFFFFF"/>
            <w:vAlign w:val="center"/>
            <w:hideMark/>
          </w:tcPr>
          <w:p w14:paraId="1C01A354" w14:textId="77777777" w:rsidR="00FD00DD" w:rsidRPr="00453CDA" w:rsidRDefault="00FD00DD" w:rsidP="00FD00DD">
            <w:pPr>
              <w:jc w:val="center"/>
              <w:rPr>
                <w:sz w:val="20"/>
                <w:szCs w:val="20"/>
              </w:rPr>
            </w:pPr>
            <w:r w:rsidRPr="00453CDA">
              <w:rPr>
                <w:sz w:val="20"/>
                <w:szCs w:val="20"/>
              </w:rPr>
              <w:t>2024-2026</w:t>
            </w:r>
          </w:p>
        </w:tc>
      </w:tr>
      <w:tr w:rsidR="00453CDA" w:rsidRPr="00453CDA" w14:paraId="3454D986" w14:textId="77777777" w:rsidTr="00CE1D6F">
        <w:trPr>
          <w:trHeight w:val="20"/>
        </w:trPr>
        <w:tc>
          <w:tcPr>
            <w:tcW w:w="252" w:type="pct"/>
            <w:tcBorders>
              <w:top w:val="nil"/>
              <w:left w:val="single" w:sz="4" w:space="0" w:color="auto"/>
              <w:bottom w:val="single" w:sz="4" w:space="0" w:color="auto"/>
              <w:right w:val="single" w:sz="4" w:space="0" w:color="auto"/>
            </w:tcBorders>
            <w:shd w:val="clear" w:color="000000" w:fill="FFFFFF"/>
            <w:vAlign w:val="center"/>
            <w:hideMark/>
          </w:tcPr>
          <w:p w14:paraId="07A9B5FA" w14:textId="77777777" w:rsidR="00CE1D6F" w:rsidRPr="00453CDA" w:rsidRDefault="00CE1D6F" w:rsidP="00CE1D6F">
            <w:pPr>
              <w:jc w:val="center"/>
              <w:rPr>
                <w:sz w:val="20"/>
                <w:szCs w:val="20"/>
              </w:rPr>
            </w:pPr>
            <w:r w:rsidRPr="00453CDA">
              <w:rPr>
                <w:sz w:val="20"/>
                <w:szCs w:val="20"/>
              </w:rPr>
              <w:t>2</w:t>
            </w:r>
          </w:p>
        </w:tc>
        <w:tc>
          <w:tcPr>
            <w:tcW w:w="4130" w:type="pct"/>
            <w:tcBorders>
              <w:top w:val="nil"/>
              <w:left w:val="nil"/>
              <w:bottom w:val="single" w:sz="4" w:space="0" w:color="auto"/>
              <w:right w:val="single" w:sz="4" w:space="0" w:color="auto"/>
            </w:tcBorders>
            <w:shd w:val="clear" w:color="000000" w:fill="FFFFFF"/>
            <w:vAlign w:val="center"/>
          </w:tcPr>
          <w:p w14:paraId="14B6FD22" w14:textId="25779718" w:rsidR="00CE1D6F" w:rsidRPr="00453CDA" w:rsidRDefault="00CE1D6F" w:rsidP="00CE1D6F">
            <w:pPr>
              <w:rPr>
                <w:sz w:val="20"/>
                <w:szCs w:val="20"/>
              </w:rPr>
            </w:pPr>
            <w:r w:rsidRPr="00453CDA">
              <w:rPr>
                <w:sz w:val="20"/>
                <w:szCs w:val="20"/>
              </w:rPr>
              <w:t>Строительство газовой котельной в г. Переславль-Залесский, ул. Свободы, мощностью 10,5 МВт; КН ЗУ 76:18:010814:49</w:t>
            </w:r>
          </w:p>
        </w:tc>
        <w:tc>
          <w:tcPr>
            <w:tcW w:w="618" w:type="pct"/>
            <w:tcBorders>
              <w:top w:val="nil"/>
              <w:left w:val="nil"/>
              <w:bottom w:val="single" w:sz="4" w:space="0" w:color="auto"/>
              <w:right w:val="single" w:sz="4" w:space="0" w:color="auto"/>
            </w:tcBorders>
            <w:shd w:val="clear" w:color="000000" w:fill="FFFFFF"/>
            <w:vAlign w:val="center"/>
          </w:tcPr>
          <w:p w14:paraId="4B19B580" w14:textId="77EC2DB6" w:rsidR="00CE1D6F" w:rsidRPr="00453CDA" w:rsidRDefault="00CE1D6F" w:rsidP="00CE1D6F">
            <w:pPr>
              <w:jc w:val="center"/>
              <w:rPr>
                <w:sz w:val="20"/>
                <w:szCs w:val="20"/>
              </w:rPr>
            </w:pPr>
            <w:r w:rsidRPr="00453CDA">
              <w:rPr>
                <w:sz w:val="20"/>
                <w:szCs w:val="20"/>
              </w:rPr>
              <w:t>2024-2025</w:t>
            </w:r>
          </w:p>
        </w:tc>
      </w:tr>
      <w:tr w:rsidR="00453CDA" w:rsidRPr="00453CDA" w14:paraId="0CA4676F" w14:textId="77777777" w:rsidTr="00CE1D6F">
        <w:trPr>
          <w:trHeight w:val="20"/>
        </w:trPr>
        <w:tc>
          <w:tcPr>
            <w:tcW w:w="252" w:type="pct"/>
            <w:tcBorders>
              <w:top w:val="nil"/>
              <w:left w:val="single" w:sz="4" w:space="0" w:color="auto"/>
              <w:bottom w:val="single" w:sz="4" w:space="0" w:color="auto"/>
              <w:right w:val="single" w:sz="4" w:space="0" w:color="auto"/>
            </w:tcBorders>
            <w:shd w:val="clear" w:color="000000" w:fill="FFFFFF"/>
            <w:vAlign w:val="center"/>
            <w:hideMark/>
          </w:tcPr>
          <w:p w14:paraId="3629C458" w14:textId="77777777" w:rsidR="00CE1D6F" w:rsidRPr="00453CDA" w:rsidRDefault="00CE1D6F" w:rsidP="00CE1D6F">
            <w:pPr>
              <w:jc w:val="center"/>
              <w:rPr>
                <w:sz w:val="20"/>
                <w:szCs w:val="20"/>
              </w:rPr>
            </w:pPr>
            <w:r w:rsidRPr="00453CDA">
              <w:rPr>
                <w:sz w:val="20"/>
                <w:szCs w:val="20"/>
              </w:rPr>
              <w:t>3</w:t>
            </w:r>
          </w:p>
        </w:tc>
        <w:tc>
          <w:tcPr>
            <w:tcW w:w="4130" w:type="pct"/>
            <w:tcBorders>
              <w:top w:val="nil"/>
              <w:left w:val="nil"/>
              <w:bottom w:val="single" w:sz="4" w:space="0" w:color="auto"/>
              <w:right w:val="single" w:sz="4" w:space="0" w:color="auto"/>
            </w:tcBorders>
            <w:shd w:val="clear" w:color="000000" w:fill="FFFFFF"/>
            <w:vAlign w:val="center"/>
          </w:tcPr>
          <w:p w14:paraId="7B5E3590" w14:textId="3AA28F96" w:rsidR="00CE1D6F" w:rsidRPr="00453CDA" w:rsidRDefault="00CE1D6F" w:rsidP="00CE1D6F">
            <w:pPr>
              <w:rPr>
                <w:sz w:val="20"/>
                <w:szCs w:val="20"/>
              </w:rPr>
            </w:pPr>
            <w:r w:rsidRPr="00453CDA">
              <w:rPr>
                <w:sz w:val="20"/>
                <w:szCs w:val="20"/>
              </w:rPr>
              <w:t xml:space="preserve">Строительство газовой котельной в г. Переславль-Залесский, </w:t>
            </w:r>
            <w:r w:rsidRPr="00453CDA">
              <w:rPr>
                <w:sz w:val="18"/>
                <w:szCs w:val="20"/>
              </w:rPr>
              <w:t>ул.Свободы р-н «Ремзавод», мощностью 15 МВт; КН ЗУ 76:18:010801:174</w:t>
            </w:r>
          </w:p>
        </w:tc>
        <w:tc>
          <w:tcPr>
            <w:tcW w:w="618" w:type="pct"/>
            <w:tcBorders>
              <w:top w:val="nil"/>
              <w:left w:val="nil"/>
              <w:bottom w:val="single" w:sz="4" w:space="0" w:color="auto"/>
              <w:right w:val="single" w:sz="4" w:space="0" w:color="auto"/>
            </w:tcBorders>
            <w:shd w:val="clear" w:color="000000" w:fill="FFFFFF"/>
            <w:vAlign w:val="center"/>
          </w:tcPr>
          <w:p w14:paraId="6839CE18" w14:textId="096B39B3" w:rsidR="00CE1D6F" w:rsidRPr="00453CDA" w:rsidRDefault="00CE1D6F" w:rsidP="00CE1D6F">
            <w:pPr>
              <w:jc w:val="center"/>
              <w:rPr>
                <w:sz w:val="20"/>
                <w:szCs w:val="20"/>
              </w:rPr>
            </w:pPr>
            <w:r w:rsidRPr="00453CDA">
              <w:rPr>
                <w:sz w:val="20"/>
                <w:szCs w:val="20"/>
              </w:rPr>
              <w:t>2024-2025</w:t>
            </w:r>
          </w:p>
        </w:tc>
      </w:tr>
      <w:tr w:rsidR="00453CDA" w:rsidRPr="00453CDA" w14:paraId="5BE3703D" w14:textId="77777777" w:rsidTr="00FD00DD">
        <w:trPr>
          <w:trHeight w:val="20"/>
        </w:trPr>
        <w:tc>
          <w:tcPr>
            <w:tcW w:w="252" w:type="pct"/>
            <w:tcBorders>
              <w:top w:val="nil"/>
              <w:left w:val="single" w:sz="4" w:space="0" w:color="auto"/>
              <w:bottom w:val="single" w:sz="4" w:space="0" w:color="auto"/>
              <w:right w:val="single" w:sz="4" w:space="0" w:color="auto"/>
            </w:tcBorders>
            <w:shd w:val="clear" w:color="000000" w:fill="FFFFFF"/>
            <w:vAlign w:val="center"/>
          </w:tcPr>
          <w:p w14:paraId="6132F726" w14:textId="41A15775" w:rsidR="00CE1D6F" w:rsidRPr="00453CDA" w:rsidRDefault="00CE1D6F" w:rsidP="00CE1D6F">
            <w:pPr>
              <w:jc w:val="center"/>
              <w:rPr>
                <w:sz w:val="20"/>
                <w:szCs w:val="20"/>
              </w:rPr>
            </w:pPr>
            <w:r w:rsidRPr="00453CDA">
              <w:rPr>
                <w:sz w:val="20"/>
                <w:szCs w:val="20"/>
              </w:rPr>
              <w:t>4</w:t>
            </w:r>
          </w:p>
        </w:tc>
        <w:tc>
          <w:tcPr>
            <w:tcW w:w="4130" w:type="pct"/>
            <w:tcBorders>
              <w:top w:val="nil"/>
              <w:left w:val="nil"/>
              <w:bottom w:val="single" w:sz="4" w:space="0" w:color="auto"/>
              <w:right w:val="single" w:sz="4" w:space="0" w:color="auto"/>
            </w:tcBorders>
            <w:shd w:val="clear" w:color="000000" w:fill="FFFFFF"/>
            <w:vAlign w:val="center"/>
          </w:tcPr>
          <w:p w14:paraId="7B404E5C" w14:textId="71913116" w:rsidR="00CE1D6F" w:rsidRPr="00453CDA" w:rsidRDefault="00CE1D6F" w:rsidP="00CE1D6F">
            <w:pPr>
              <w:rPr>
                <w:sz w:val="20"/>
                <w:szCs w:val="20"/>
              </w:rPr>
            </w:pPr>
            <w:r w:rsidRPr="00453CDA">
              <w:rPr>
                <w:sz w:val="20"/>
                <w:szCs w:val="20"/>
              </w:rPr>
              <w:t>Строительство газовой котельной в г. Переславль-Залесский, МКД ул.Менделеева, мощностью 1,1 МВт; КН ЗУ 76:18:010000:255</w:t>
            </w:r>
          </w:p>
        </w:tc>
        <w:tc>
          <w:tcPr>
            <w:tcW w:w="618" w:type="pct"/>
            <w:tcBorders>
              <w:top w:val="nil"/>
              <w:left w:val="nil"/>
              <w:bottom w:val="single" w:sz="4" w:space="0" w:color="auto"/>
              <w:right w:val="single" w:sz="4" w:space="0" w:color="auto"/>
            </w:tcBorders>
            <w:shd w:val="clear" w:color="000000" w:fill="FFFFFF"/>
            <w:vAlign w:val="center"/>
          </w:tcPr>
          <w:p w14:paraId="6D0B0C4A" w14:textId="6A150782" w:rsidR="00CE1D6F" w:rsidRPr="00453CDA" w:rsidRDefault="00CE1D6F" w:rsidP="00CE1D6F">
            <w:pPr>
              <w:jc w:val="center"/>
              <w:rPr>
                <w:sz w:val="20"/>
                <w:szCs w:val="20"/>
              </w:rPr>
            </w:pPr>
            <w:r w:rsidRPr="00453CDA">
              <w:rPr>
                <w:sz w:val="20"/>
                <w:szCs w:val="20"/>
              </w:rPr>
              <w:t>2024-2025</w:t>
            </w:r>
          </w:p>
        </w:tc>
      </w:tr>
      <w:tr w:rsidR="00453CDA" w:rsidRPr="00453CDA" w14:paraId="1C8E6343" w14:textId="77777777" w:rsidTr="00FD00DD">
        <w:trPr>
          <w:trHeight w:val="20"/>
        </w:trPr>
        <w:tc>
          <w:tcPr>
            <w:tcW w:w="252" w:type="pct"/>
            <w:tcBorders>
              <w:top w:val="nil"/>
              <w:left w:val="single" w:sz="4" w:space="0" w:color="auto"/>
              <w:bottom w:val="single" w:sz="4" w:space="0" w:color="auto"/>
              <w:right w:val="single" w:sz="4" w:space="0" w:color="auto"/>
            </w:tcBorders>
            <w:shd w:val="clear" w:color="000000" w:fill="FFFFFF"/>
            <w:vAlign w:val="center"/>
          </w:tcPr>
          <w:p w14:paraId="44689661" w14:textId="65A4F699" w:rsidR="00CE1D6F" w:rsidRPr="00453CDA" w:rsidRDefault="00CE1D6F" w:rsidP="00CE1D6F">
            <w:pPr>
              <w:jc w:val="center"/>
              <w:rPr>
                <w:sz w:val="20"/>
                <w:szCs w:val="20"/>
              </w:rPr>
            </w:pPr>
            <w:r w:rsidRPr="00453CDA">
              <w:rPr>
                <w:sz w:val="20"/>
                <w:szCs w:val="20"/>
              </w:rPr>
              <w:t>5</w:t>
            </w:r>
          </w:p>
        </w:tc>
        <w:tc>
          <w:tcPr>
            <w:tcW w:w="4130" w:type="pct"/>
            <w:tcBorders>
              <w:top w:val="nil"/>
              <w:left w:val="nil"/>
              <w:bottom w:val="single" w:sz="4" w:space="0" w:color="auto"/>
              <w:right w:val="single" w:sz="4" w:space="0" w:color="auto"/>
            </w:tcBorders>
            <w:shd w:val="clear" w:color="000000" w:fill="FFFFFF"/>
            <w:vAlign w:val="center"/>
          </w:tcPr>
          <w:p w14:paraId="7B5DDE9A" w14:textId="490C3BD3" w:rsidR="00CE1D6F" w:rsidRPr="00453CDA" w:rsidRDefault="00CE1D6F" w:rsidP="00CE1D6F">
            <w:pPr>
              <w:rPr>
                <w:sz w:val="20"/>
                <w:szCs w:val="20"/>
              </w:rPr>
            </w:pPr>
            <w:r w:rsidRPr="00453CDA">
              <w:rPr>
                <w:sz w:val="20"/>
                <w:szCs w:val="20"/>
              </w:rPr>
              <w:t xml:space="preserve">Строительство газовой котельной в г. Переславль-Залесский, пер. Чернореченский, мощностью 7,03 МВт; КН ЗУ </w:t>
            </w:r>
            <w:r w:rsidR="002311A9" w:rsidRPr="00453CDA">
              <w:rPr>
                <w:sz w:val="20"/>
                <w:szCs w:val="20"/>
              </w:rPr>
              <w:t>76:18:010207:08</w:t>
            </w:r>
          </w:p>
        </w:tc>
        <w:tc>
          <w:tcPr>
            <w:tcW w:w="618" w:type="pct"/>
            <w:tcBorders>
              <w:top w:val="nil"/>
              <w:left w:val="nil"/>
              <w:bottom w:val="single" w:sz="4" w:space="0" w:color="auto"/>
              <w:right w:val="single" w:sz="4" w:space="0" w:color="auto"/>
            </w:tcBorders>
            <w:shd w:val="clear" w:color="000000" w:fill="FFFFFF"/>
            <w:vAlign w:val="center"/>
          </w:tcPr>
          <w:p w14:paraId="5B31B234" w14:textId="516680CE" w:rsidR="00CE1D6F" w:rsidRPr="00453CDA" w:rsidRDefault="00CE1D6F" w:rsidP="00CE1D6F">
            <w:pPr>
              <w:jc w:val="center"/>
              <w:rPr>
                <w:sz w:val="20"/>
                <w:szCs w:val="20"/>
              </w:rPr>
            </w:pPr>
            <w:r w:rsidRPr="00453CDA">
              <w:rPr>
                <w:sz w:val="20"/>
                <w:szCs w:val="20"/>
              </w:rPr>
              <w:t>2024-2025</w:t>
            </w:r>
          </w:p>
        </w:tc>
      </w:tr>
      <w:tr w:rsidR="00453CDA" w:rsidRPr="00453CDA" w14:paraId="77DFB078" w14:textId="77777777" w:rsidTr="00CE1D6F">
        <w:trPr>
          <w:trHeight w:val="20"/>
        </w:trPr>
        <w:tc>
          <w:tcPr>
            <w:tcW w:w="252" w:type="pct"/>
            <w:tcBorders>
              <w:top w:val="nil"/>
              <w:left w:val="single" w:sz="4" w:space="0" w:color="auto"/>
              <w:bottom w:val="single" w:sz="4" w:space="0" w:color="auto"/>
              <w:right w:val="single" w:sz="4" w:space="0" w:color="auto"/>
            </w:tcBorders>
            <w:shd w:val="clear" w:color="000000" w:fill="FFFFFF"/>
            <w:vAlign w:val="center"/>
          </w:tcPr>
          <w:p w14:paraId="1A20B257" w14:textId="04953649" w:rsidR="00CE1D6F" w:rsidRPr="00453CDA" w:rsidRDefault="00CE1D6F" w:rsidP="00CE1D6F">
            <w:pPr>
              <w:jc w:val="center"/>
              <w:rPr>
                <w:sz w:val="20"/>
                <w:szCs w:val="20"/>
              </w:rPr>
            </w:pPr>
            <w:r w:rsidRPr="00453CDA">
              <w:rPr>
                <w:sz w:val="20"/>
                <w:szCs w:val="20"/>
              </w:rPr>
              <w:t>6</w:t>
            </w:r>
          </w:p>
        </w:tc>
        <w:tc>
          <w:tcPr>
            <w:tcW w:w="4130" w:type="pct"/>
            <w:tcBorders>
              <w:top w:val="nil"/>
              <w:left w:val="nil"/>
              <w:bottom w:val="single" w:sz="4" w:space="0" w:color="auto"/>
              <w:right w:val="single" w:sz="4" w:space="0" w:color="auto"/>
            </w:tcBorders>
            <w:shd w:val="clear" w:color="000000" w:fill="FFFFFF"/>
            <w:vAlign w:val="center"/>
          </w:tcPr>
          <w:p w14:paraId="7366831A" w14:textId="6468439D" w:rsidR="00CE1D6F" w:rsidRPr="00453CDA" w:rsidRDefault="00CE1D6F" w:rsidP="00CE1D6F">
            <w:pPr>
              <w:rPr>
                <w:sz w:val="20"/>
                <w:szCs w:val="20"/>
              </w:rPr>
            </w:pPr>
            <w:r w:rsidRPr="00453CDA">
              <w:rPr>
                <w:sz w:val="20"/>
                <w:szCs w:val="20"/>
              </w:rPr>
              <w:t>Строительство газовой котельной в г. Переславль-Залесский, мкр. Чкаловский, мощностью 21 МВт; КН ЗУ 76:18:010401:1279</w:t>
            </w:r>
          </w:p>
        </w:tc>
        <w:tc>
          <w:tcPr>
            <w:tcW w:w="618" w:type="pct"/>
            <w:tcBorders>
              <w:top w:val="nil"/>
              <w:left w:val="nil"/>
              <w:bottom w:val="single" w:sz="4" w:space="0" w:color="auto"/>
              <w:right w:val="single" w:sz="4" w:space="0" w:color="auto"/>
            </w:tcBorders>
            <w:shd w:val="clear" w:color="000000" w:fill="FFFFFF"/>
            <w:vAlign w:val="center"/>
          </w:tcPr>
          <w:p w14:paraId="3EC071EF" w14:textId="0EF6C3A4" w:rsidR="00CE1D6F" w:rsidRPr="00453CDA" w:rsidRDefault="00CE1D6F" w:rsidP="00CE1D6F">
            <w:pPr>
              <w:jc w:val="center"/>
              <w:rPr>
                <w:sz w:val="20"/>
                <w:szCs w:val="20"/>
              </w:rPr>
            </w:pPr>
            <w:r w:rsidRPr="00453CDA">
              <w:rPr>
                <w:sz w:val="20"/>
                <w:szCs w:val="20"/>
              </w:rPr>
              <w:t>2024-2025</w:t>
            </w:r>
          </w:p>
        </w:tc>
      </w:tr>
      <w:tr w:rsidR="00453CDA" w:rsidRPr="00453CDA" w14:paraId="1B5AB6D9" w14:textId="77777777" w:rsidTr="00CE1D6F">
        <w:trPr>
          <w:trHeight w:val="20"/>
        </w:trPr>
        <w:tc>
          <w:tcPr>
            <w:tcW w:w="252" w:type="pct"/>
            <w:tcBorders>
              <w:top w:val="nil"/>
              <w:left w:val="single" w:sz="4" w:space="0" w:color="auto"/>
              <w:bottom w:val="single" w:sz="4" w:space="0" w:color="auto"/>
              <w:right w:val="single" w:sz="4" w:space="0" w:color="auto"/>
            </w:tcBorders>
            <w:shd w:val="clear" w:color="000000" w:fill="FFFFFF"/>
            <w:vAlign w:val="center"/>
          </w:tcPr>
          <w:p w14:paraId="5B81D2D8" w14:textId="6B5034CE" w:rsidR="00CE1D6F" w:rsidRPr="00453CDA" w:rsidRDefault="00CE1D6F" w:rsidP="00CE1D6F">
            <w:pPr>
              <w:jc w:val="center"/>
              <w:rPr>
                <w:sz w:val="20"/>
                <w:szCs w:val="20"/>
              </w:rPr>
            </w:pPr>
            <w:r w:rsidRPr="00453CDA">
              <w:rPr>
                <w:sz w:val="20"/>
                <w:szCs w:val="20"/>
              </w:rPr>
              <w:t>7</w:t>
            </w:r>
          </w:p>
        </w:tc>
        <w:tc>
          <w:tcPr>
            <w:tcW w:w="4130" w:type="pct"/>
            <w:tcBorders>
              <w:top w:val="nil"/>
              <w:left w:val="nil"/>
              <w:bottom w:val="single" w:sz="4" w:space="0" w:color="auto"/>
              <w:right w:val="single" w:sz="4" w:space="0" w:color="auto"/>
            </w:tcBorders>
            <w:shd w:val="clear" w:color="000000" w:fill="FFFFFF"/>
            <w:vAlign w:val="center"/>
          </w:tcPr>
          <w:p w14:paraId="1E828E00" w14:textId="2BBC29BF" w:rsidR="00CE1D6F" w:rsidRPr="00453CDA" w:rsidRDefault="00CE1D6F" w:rsidP="00CE1D6F">
            <w:pPr>
              <w:rPr>
                <w:sz w:val="20"/>
                <w:szCs w:val="20"/>
              </w:rPr>
            </w:pPr>
            <w:r w:rsidRPr="00453CDA">
              <w:rPr>
                <w:sz w:val="20"/>
                <w:szCs w:val="20"/>
              </w:rPr>
              <w:t>Строительство газовой котельной в с. Смоленское, мощностью 3,0 МВт; КН ЗУ 76:11:160102:151</w:t>
            </w:r>
          </w:p>
        </w:tc>
        <w:tc>
          <w:tcPr>
            <w:tcW w:w="618" w:type="pct"/>
            <w:tcBorders>
              <w:top w:val="nil"/>
              <w:left w:val="nil"/>
              <w:bottom w:val="single" w:sz="4" w:space="0" w:color="auto"/>
              <w:right w:val="single" w:sz="4" w:space="0" w:color="auto"/>
            </w:tcBorders>
            <w:shd w:val="clear" w:color="000000" w:fill="FFFFFF"/>
            <w:vAlign w:val="center"/>
          </w:tcPr>
          <w:p w14:paraId="118E4E33" w14:textId="6C9A3C95" w:rsidR="00CE1D6F" w:rsidRPr="00453CDA" w:rsidRDefault="00CE1D6F" w:rsidP="00CE1D6F">
            <w:pPr>
              <w:jc w:val="center"/>
              <w:rPr>
                <w:sz w:val="20"/>
                <w:szCs w:val="20"/>
              </w:rPr>
            </w:pPr>
            <w:r w:rsidRPr="00453CDA">
              <w:rPr>
                <w:sz w:val="20"/>
                <w:szCs w:val="20"/>
              </w:rPr>
              <w:t>2025</w:t>
            </w:r>
          </w:p>
        </w:tc>
      </w:tr>
      <w:tr w:rsidR="00453CDA" w:rsidRPr="00453CDA" w14:paraId="58222122" w14:textId="77777777" w:rsidTr="00CE1D6F">
        <w:trPr>
          <w:trHeight w:val="20"/>
        </w:trPr>
        <w:tc>
          <w:tcPr>
            <w:tcW w:w="252" w:type="pct"/>
            <w:tcBorders>
              <w:top w:val="nil"/>
              <w:left w:val="single" w:sz="4" w:space="0" w:color="auto"/>
              <w:bottom w:val="single" w:sz="4" w:space="0" w:color="auto"/>
              <w:right w:val="single" w:sz="4" w:space="0" w:color="auto"/>
            </w:tcBorders>
            <w:shd w:val="clear" w:color="000000" w:fill="FFFFFF"/>
            <w:vAlign w:val="center"/>
          </w:tcPr>
          <w:p w14:paraId="02255EC7" w14:textId="7F06BC11" w:rsidR="00CE1D6F" w:rsidRPr="00453CDA" w:rsidRDefault="00CE1D6F" w:rsidP="00CE1D6F">
            <w:pPr>
              <w:jc w:val="center"/>
              <w:rPr>
                <w:sz w:val="20"/>
                <w:szCs w:val="20"/>
              </w:rPr>
            </w:pPr>
            <w:r w:rsidRPr="00453CDA">
              <w:rPr>
                <w:sz w:val="20"/>
                <w:szCs w:val="20"/>
              </w:rPr>
              <w:t>8</w:t>
            </w:r>
          </w:p>
        </w:tc>
        <w:tc>
          <w:tcPr>
            <w:tcW w:w="4130" w:type="pct"/>
            <w:tcBorders>
              <w:top w:val="nil"/>
              <w:left w:val="nil"/>
              <w:bottom w:val="single" w:sz="4" w:space="0" w:color="auto"/>
              <w:right w:val="single" w:sz="4" w:space="0" w:color="auto"/>
            </w:tcBorders>
            <w:shd w:val="clear" w:color="000000" w:fill="FFFFFF"/>
            <w:vAlign w:val="center"/>
          </w:tcPr>
          <w:p w14:paraId="6EB1B7C1" w14:textId="741302CE" w:rsidR="00CE1D6F" w:rsidRPr="00453CDA" w:rsidRDefault="00CE1D6F" w:rsidP="00CE1D6F">
            <w:pPr>
              <w:rPr>
                <w:sz w:val="20"/>
                <w:szCs w:val="20"/>
              </w:rPr>
            </w:pPr>
            <w:r w:rsidRPr="00453CDA">
              <w:rPr>
                <w:sz w:val="20"/>
                <w:szCs w:val="20"/>
              </w:rPr>
              <w:t>Строительство газовой котельной в с. Елизарово, мощностью 0,6 МВт; КН ЗУ 76:191304:27</w:t>
            </w:r>
          </w:p>
        </w:tc>
        <w:tc>
          <w:tcPr>
            <w:tcW w:w="618" w:type="pct"/>
            <w:tcBorders>
              <w:top w:val="nil"/>
              <w:left w:val="nil"/>
              <w:bottom w:val="single" w:sz="4" w:space="0" w:color="auto"/>
              <w:right w:val="single" w:sz="4" w:space="0" w:color="auto"/>
            </w:tcBorders>
            <w:shd w:val="clear" w:color="000000" w:fill="FFFFFF"/>
            <w:vAlign w:val="center"/>
          </w:tcPr>
          <w:p w14:paraId="32E3618D" w14:textId="185FA195" w:rsidR="00CE1D6F" w:rsidRPr="00453CDA" w:rsidRDefault="00CE1D6F" w:rsidP="00CE1D6F">
            <w:pPr>
              <w:jc w:val="center"/>
              <w:rPr>
                <w:sz w:val="20"/>
                <w:szCs w:val="20"/>
              </w:rPr>
            </w:pPr>
            <w:r w:rsidRPr="00453CDA">
              <w:rPr>
                <w:sz w:val="20"/>
                <w:szCs w:val="20"/>
              </w:rPr>
              <w:t>2025</w:t>
            </w:r>
          </w:p>
        </w:tc>
      </w:tr>
      <w:tr w:rsidR="00453CDA" w:rsidRPr="00453CDA" w14:paraId="769114D8" w14:textId="77777777" w:rsidTr="00CE1D6F">
        <w:trPr>
          <w:trHeight w:val="20"/>
        </w:trPr>
        <w:tc>
          <w:tcPr>
            <w:tcW w:w="252" w:type="pct"/>
            <w:tcBorders>
              <w:top w:val="nil"/>
              <w:left w:val="single" w:sz="4" w:space="0" w:color="auto"/>
              <w:bottom w:val="single" w:sz="4" w:space="0" w:color="auto"/>
              <w:right w:val="single" w:sz="4" w:space="0" w:color="auto"/>
            </w:tcBorders>
            <w:shd w:val="clear" w:color="000000" w:fill="FFFFFF"/>
            <w:vAlign w:val="center"/>
          </w:tcPr>
          <w:p w14:paraId="305DF70F" w14:textId="4069D47B" w:rsidR="00CE1D6F" w:rsidRPr="00453CDA" w:rsidRDefault="00CE1D6F" w:rsidP="00CE1D6F">
            <w:pPr>
              <w:jc w:val="center"/>
              <w:rPr>
                <w:sz w:val="20"/>
                <w:szCs w:val="20"/>
              </w:rPr>
            </w:pPr>
            <w:r w:rsidRPr="00453CDA">
              <w:rPr>
                <w:sz w:val="20"/>
                <w:szCs w:val="20"/>
              </w:rPr>
              <w:t>9</w:t>
            </w:r>
          </w:p>
        </w:tc>
        <w:tc>
          <w:tcPr>
            <w:tcW w:w="4130" w:type="pct"/>
            <w:tcBorders>
              <w:top w:val="nil"/>
              <w:left w:val="nil"/>
              <w:bottom w:val="single" w:sz="4" w:space="0" w:color="auto"/>
              <w:right w:val="single" w:sz="4" w:space="0" w:color="auto"/>
            </w:tcBorders>
            <w:shd w:val="clear" w:color="000000" w:fill="FFFFFF"/>
            <w:vAlign w:val="center"/>
          </w:tcPr>
          <w:p w14:paraId="1FDBCEE5" w14:textId="27C697A3" w:rsidR="00CE1D6F" w:rsidRPr="00453CDA" w:rsidRDefault="00CE1D6F" w:rsidP="00CE1D6F">
            <w:pPr>
              <w:rPr>
                <w:sz w:val="20"/>
                <w:szCs w:val="20"/>
              </w:rPr>
            </w:pPr>
            <w:r w:rsidRPr="00453CDA">
              <w:rPr>
                <w:sz w:val="20"/>
                <w:szCs w:val="20"/>
              </w:rPr>
              <w:t>Строительство газовой котельной в п. Дубки, мощностью 2,5 МВт; КН ЗУ 76:11:010105:130</w:t>
            </w:r>
          </w:p>
        </w:tc>
        <w:tc>
          <w:tcPr>
            <w:tcW w:w="618" w:type="pct"/>
            <w:tcBorders>
              <w:top w:val="nil"/>
              <w:left w:val="nil"/>
              <w:bottom w:val="single" w:sz="4" w:space="0" w:color="auto"/>
              <w:right w:val="single" w:sz="4" w:space="0" w:color="auto"/>
            </w:tcBorders>
            <w:shd w:val="clear" w:color="000000" w:fill="FFFFFF"/>
            <w:vAlign w:val="center"/>
          </w:tcPr>
          <w:p w14:paraId="4E9CF5DE" w14:textId="08B41F23" w:rsidR="00CE1D6F" w:rsidRPr="00453CDA" w:rsidRDefault="00CE1D6F" w:rsidP="00CE1D6F">
            <w:pPr>
              <w:jc w:val="center"/>
              <w:rPr>
                <w:sz w:val="20"/>
                <w:szCs w:val="20"/>
              </w:rPr>
            </w:pPr>
            <w:r w:rsidRPr="00453CDA">
              <w:rPr>
                <w:sz w:val="20"/>
                <w:szCs w:val="20"/>
              </w:rPr>
              <w:t>2025</w:t>
            </w:r>
          </w:p>
        </w:tc>
      </w:tr>
      <w:tr w:rsidR="00453CDA" w:rsidRPr="00453CDA" w14:paraId="0962D85B" w14:textId="77777777" w:rsidTr="00CE1D6F">
        <w:trPr>
          <w:trHeight w:val="20"/>
        </w:trPr>
        <w:tc>
          <w:tcPr>
            <w:tcW w:w="252" w:type="pct"/>
            <w:tcBorders>
              <w:top w:val="nil"/>
              <w:left w:val="single" w:sz="4" w:space="0" w:color="auto"/>
              <w:bottom w:val="single" w:sz="4" w:space="0" w:color="auto"/>
              <w:right w:val="single" w:sz="4" w:space="0" w:color="auto"/>
            </w:tcBorders>
            <w:shd w:val="clear" w:color="000000" w:fill="FFFFFF"/>
            <w:vAlign w:val="center"/>
          </w:tcPr>
          <w:p w14:paraId="36D9A272" w14:textId="370959B6" w:rsidR="00CE1D6F" w:rsidRPr="00453CDA" w:rsidRDefault="00CE1D6F" w:rsidP="00CE1D6F">
            <w:pPr>
              <w:jc w:val="center"/>
              <w:rPr>
                <w:sz w:val="20"/>
                <w:szCs w:val="20"/>
              </w:rPr>
            </w:pPr>
            <w:r w:rsidRPr="00453CDA">
              <w:rPr>
                <w:sz w:val="20"/>
                <w:szCs w:val="20"/>
              </w:rPr>
              <w:t>10</w:t>
            </w:r>
          </w:p>
        </w:tc>
        <w:tc>
          <w:tcPr>
            <w:tcW w:w="4130" w:type="pct"/>
            <w:tcBorders>
              <w:top w:val="nil"/>
              <w:left w:val="nil"/>
              <w:bottom w:val="single" w:sz="4" w:space="0" w:color="auto"/>
              <w:right w:val="single" w:sz="4" w:space="0" w:color="auto"/>
            </w:tcBorders>
            <w:shd w:val="clear" w:color="000000" w:fill="FFFFFF"/>
            <w:vAlign w:val="center"/>
          </w:tcPr>
          <w:p w14:paraId="5639D28B" w14:textId="12418E26" w:rsidR="00CE1D6F" w:rsidRPr="00453CDA" w:rsidRDefault="00CE1D6F" w:rsidP="00CE1D6F">
            <w:pPr>
              <w:rPr>
                <w:sz w:val="20"/>
                <w:szCs w:val="20"/>
              </w:rPr>
            </w:pPr>
            <w:r w:rsidRPr="00453CDA">
              <w:rPr>
                <w:sz w:val="20"/>
                <w:szCs w:val="20"/>
              </w:rPr>
              <w:t xml:space="preserve">Строительство газовой котельной в п. Рязанцево, мощностью </w:t>
            </w:r>
            <w:r w:rsidR="00C550E5" w:rsidRPr="00453CDA">
              <w:rPr>
                <w:sz w:val="20"/>
                <w:szCs w:val="20"/>
              </w:rPr>
              <w:t>3</w:t>
            </w:r>
            <w:r w:rsidR="00EF58BB" w:rsidRPr="00453CDA">
              <w:rPr>
                <w:sz w:val="20"/>
                <w:szCs w:val="20"/>
              </w:rPr>
              <w:t>,0</w:t>
            </w:r>
            <w:r w:rsidRPr="00453CDA">
              <w:rPr>
                <w:sz w:val="20"/>
                <w:szCs w:val="20"/>
              </w:rPr>
              <w:t xml:space="preserve"> МВт; КН ЗУ  76:11:150104:138</w:t>
            </w:r>
          </w:p>
        </w:tc>
        <w:tc>
          <w:tcPr>
            <w:tcW w:w="618" w:type="pct"/>
            <w:tcBorders>
              <w:top w:val="nil"/>
              <w:left w:val="nil"/>
              <w:bottom w:val="single" w:sz="4" w:space="0" w:color="auto"/>
              <w:right w:val="single" w:sz="4" w:space="0" w:color="auto"/>
            </w:tcBorders>
            <w:shd w:val="clear" w:color="000000" w:fill="FFFFFF"/>
            <w:vAlign w:val="center"/>
          </w:tcPr>
          <w:p w14:paraId="034F0441" w14:textId="0A1F7E22" w:rsidR="00CE1D6F" w:rsidRPr="00453CDA" w:rsidRDefault="00CE1D6F" w:rsidP="00CE1D6F">
            <w:pPr>
              <w:jc w:val="center"/>
              <w:rPr>
                <w:sz w:val="20"/>
                <w:szCs w:val="20"/>
              </w:rPr>
            </w:pPr>
            <w:r w:rsidRPr="00453CDA">
              <w:rPr>
                <w:sz w:val="20"/>
                <w:szCs w:val="20"/>
              </w:rPr>
              <w:t>2024-2025</w:t>
            </w:r>
          </w:p>
        </w:tc>
      </w:tr>
      <w:tr w:rsidR="00453CDA" w:rsidRPr="00453CDA" w14:paraId="34771DE4" w14:textId="77777777" w:rsidTr="00CE1D6F">
        <w:trPr>
          <w:trHeight w:val="20"/>
        </w:trPr>
        <w:tc>
          <w:tcPr>
            <w:tcW w:w="252" w:type="pct"/>
            <w:tcBorders>
              <w:top w:val="nil"/>
              <w:left w:val="single" w:sz="4" w:space="0" w:color="auto"/>
              <w:bottom w:val="single" w:sz="4" w:space="0" w:color="auto"/>
              <w:right w:val="single" w:sz="4" w:space="0" w:color="auto"/>
            </w:tcBorders>
            <w:shd w:val="clear" w:color="000000" w:fill="FFFFFF"/>
            <w:vAlign w:val="center"/>
          </w:tcPr>
          <w:p w14:paraId="3012CB04" w14:textId="7CC36B96" w:rsidR="00CE1D6F" w:rsidRPr="00453CDA" w:rsidRDefault="00CE1D6F" w:rsidP="00CE1D6F">
            <w:pPr>
              <w:jc w:val="center"/>
              <w:rPr>
                <w:sz w:val="20"/>
                <w:szCs w:val="20"/>
              </w:rPr>
            </w:pPr>
            <w:r w:rsidRPr="00453CDA">
              <w:rPr>
                <w:sz w:val="20"/>
                <w:szCs w:val="20"/>
              </w:rPr>
              <w:lastRenderedPageBreak/>
              <w:t>11</w:t>
            </w:r>
          </w:p>
        </w:tc>
        <w:tc>
          <w:tcPr>
            <w:tcW w:w="4130" w:type="pct"/>
            <w:tcBorders>
              <w:top w:val="nil"/>
              <w:left w:val="nil"/>
              <w:bottom w:val="single" w:sz="4" w:space="0" w:color="auto"/>
              <w:right w:val="single" w:sz="4" w:space="0" w:color="auto"/>
            </w:tcBorders>
            <w:shd w:val="clear" w:color="000000" w:fill="FFFFFF"/>
            <w:vAlign w:val="center"/>
          </w:tcPr>
          <w:p w14:paraId="5C032C83" w14:textId="75369DF7" w:rsidR="00CE1D6F" w:rsidRPr="00453CDA" w:rsidRDefault="00CE1D6F" w:rsidP="00CE1D6F">
            <w:pPr>
              <w:rPr>
                <w:sz w:val="20"/>
                <w:szCs w:val="20"/>
              </w:rPr>
            </w:pPr>
            <w:r w:rsidRPr="00453CDA">
              <w:rPr>
                <w:sz w:val="20"/>
                <w:szCs w:val="20"/>
              </w:rPr>
              <w:t>Строительство газовой котельной в д. Горки (Алексиниский с/о), мощностью 2,0 МВт; КН ЗУ 76:11:100903:268</w:t>
            </w:r>
          </w:p>
        </w:tc>
        <w:tc>
          <w:tcPr>
            <w:tcW w:w="618" w:type="pct"/>
            <w:tcBorders>
              <w:top w:val="nil"/>
              <w:left w:val="nil"/>
              <w:bottom w:val="single" w:sz="4" w:space="0" w:color="auto"/>
              <w:right w:val="single" w:sz="4" w:space="0" w:color="auto"/>
            </w:tcBorders>
            <w:shd w:val="clear" w:color="000000" w:fill="FFFFFF"/>
            <w:vAlign w:val="center"/>
          </w:tcPr>
          <w:p w14:paraId="00CF86E8" w14:textId="4B56FA3D" w:rsidR="00CE1D6F" w:rsidRPr="00453CDA" w:rsidRDefault="00CE1D6F" w:rsidP="00CE1D6F">
            <w:pPr>
              <w:jc w:val="center"/>
              <w:rPr>
                <w:sz w:val="20"/>
                <w:szCs w:val="20"/>
              </w:rPr>
            </w:pPr>
            <w:r w:rsidRPr="00453CDA">
              <w:rPr>
                <w:sz w:val="20"/>
                <w:szCs w:val="20"/>
              </w:rPr>
              <w:t>2024-2025</w:t>
            </w:r>
          </w:p>
        </w:tc>
      </w:tr>
      <w:tr w:rsidR="00453CDA" w:rsidRPr="00453CDA" w14:paraId="1649E89F" w14:textId="77777777" w:rsidTr="00CE1D6F">
        <w:trPr>
          <w:trHeight w:val="20"/>
        </w:trPr>
        <w:tc>
          <w:tcPr>
            <w:tcW w:w="252" w:type="pct"/>
            <w:tcBorders>
              <w:top w:val="nil"/>
              <w:left w:val="single" w:sz="4" w:space="0" w:color="auto"/>
              <w:bottom w:val="single" w:sz="4" w:space="0" w:color="auto"/>
              <w:right w:val="single" w:sz="4" w:space="0" w:color="auto"/>
            </w:tcBorders>
            <w:shd w:val="clear" w:color="000000" w:fill="FFFFFF"/>
            <w:vAlign w:val="center"/>
          </w:tcPr>
          <w:p w14:paraId="58C282BA" w14:textId="1EED74F8" w:rsidR="00CE1D6F" w:rsidRPr="00453CDA" w:rsidRDefault="00CE1D6F" w:rsidP="00CE1D6F">
            <w:pPr>
              <w:jc w:val="center"/>
              <w:rPr>
                <w:sz w:val="20"/>
                <w:szCs w:val="20"/>
              </w:rPr>
            </w:pPr>
            <w:r w:rsidRPr="00453CDA">
              <w:rPr>
                <w:sz w:val="20"/>
                <w:szCs w:val="20"/>
              </w:rPr>
              <w:t>12</w:t>
            </w:r>
          </w:p>
        </w:tc>
        <w:tc>
          <w:tcPr>
            <w:tcW w:w="4130" w:type="pct"/>
            <w:tcBorders>
              <w:top w:val="nil"/>
              <w:left w:val="nil"/>
              <w:bottom w:val="single" w:sz="4" w:space="0" w:color="auto"/>
              <w:right w:val="single" w:sz="4" w:space="0" w:color="auto"/>
            </w:tcBorders>
            <w:shd w:val="clear" w:color="000000" w:fill="FFFFFF"/>
            <w:vAlign w:val="center"/>
          </w:tcPr>
          <w:p w14:paraId="391E092D" w14:textId="62CACECC" w:rsidR="00CE1D6F" w:rsidRPr="00453CDA" w:rsidRDefault="00CE1D6F" w:rsidP="00CE1D6F">
            <w:pPr>
              <w:rPr>
                <w:sz w:val="20"/>
                <w:szCs w:val="20"/>
              </w:rPr>
            </w:pPr>
            <w:r w:rsidRPr="00453CDA">
              <w:rPr>
                <w:sz w:val="20"/>
                <w:szCs w:val="20"/>
              </w:rPr>
              <w:t xml:space="preserve">Модернизация (кап.ремонт) котельных сельских послений с. Берендеево (замена котла КВ-3 №1), с. Бектышево (замена котла КСС-0,6 №2 на котел КВа-1,1) , с. Новое (замена котла КСС-0,6 №1 на котел КВа-0,93) ,  с. Новоселье (замена котла КВа-0,63 №1 на котел КВа-0,63) </w:t>
            </w:r>
          </w:p>
        </w:tc>
        <w:tc>
          <w:tcPr>
            <w:tcW w:w="618" w:type="pct"/>
            <w:tcBorders>
              <w:top w:val="nil"/>
              <w:left w:val="nil"/>
              <w:bottom w:val="single" w:sz="4" w:space="0" w:color="auto"/>
              <w:right w:val="single" w:sz="4" w:space="0" w:color="auto"/>
            </w:tcBorders>
            <w:shd w:val="clear" w:color="000000" w:fill="FFFFFF"/>
            <w:vAlign w:val="center"/>
          </w:tcPr>
          <w:p w14:paraId="5052DF36" w14:textId="196C63BE" w:rsidR="00CE1D6F" w:rsidRPr="00453CDA" w:rsidRDefault="00CE1D6F" w:rsidP="00CE1D6F">
            <w:pPr>
              <w:jc w:val="center"/>
              <w:rPr>
                <w:sz w:val="20"/>
                <w:szCs w:val="20"/>
              </w:rPr>
            </w:pPr>
            <w:r w:rsidRPr="00453CDA">
              <w:rPr>
                <w:sz w:val="20"/>
                <w:szCs w:val="20"/>
              </w:rPr>
              <w:t>2025</w:t>
            </w:r>
          </w:p>
        </w:tc>
      </w:tr>
      <w:tr w:rsidR="00453CDA" w:rsidRPr="00453CDA" w14:paraId="24E6C6E4" w14:textId="77777777" w:rsidTr="00FD00DD">
        <w:trPr>
          <w:trHeight w:val="20"/>
        </w:trPr>
        <w:tc>
          <w:tcPr>
            <w:tcW w:w="252" w:type="pct"/>
            <w:tcBorders>
              <w:top w:val="nil"/>
              <w:left w:val="single" w:sz="4" w:space="0" w:color="auto"/>
              <w:bottom w:val="single" w:sz="4" w:space="0" w:color="auto"/>
              <w:right w:val="single" w:sz="4" w:space="0" w:color="auto"/>
            </w:tcBorders>
            <w:shd w:val="clear" w:color="000000" w:fill="FFFFFF"/>
            <w:vAlign w:val="center"/>
          </w:tcPr>
          <w:p w14:paraId="1FE6345A" w14:textId="16ACFE47" w:rsidR="00550240" w:rsidRPr="00453CDA" w:rsidRDefault="00550240" w:rsidP="00550240">
            <w:pPr>
              <w:jc w:val="center"/>
              <w:rPr>
                <w:sz w:val="20"/>
                <w:szCs w:val="20"/>
              </w:rPr>
            </w:pPr>
            <w:r w:rsidRPr="00453CDA">
              <w:rPr>
                <w:sz w:val="20"/>
                <w:szCs w:val="20"/>
              </w:rPr>
              <w:t>13</w:t>
            </w:r>
          </w:p>
        </w:tc>
        <w:tc>
          <w:tcPr>
            <w:tcW w:w="4130" w:type="pct"/>
            <w:tcBorders>
              <w:top w:val="nil"/>
              <w:left w:val="nil"/>
              <w:bottom w:val="single" w:sz="4" w:space="0" w:color="auto"/>
              <w:right w:val="single" w:sz="4" w:space="0" w:color="auto"/>
            </w:tcBorders>
            <w:shd w:val="clear" w:color="000000" w:fill="FFFFFF"/>
            <w:vAlign w:val="center"/>
          </w:tcPr>
          <w:p w14:paraId="5D733151" w14:textId="4F5E9166" w:rsidR="00550240" w:rsidRPr="00453CDA" w:rsidRDefault="00550240" w:rsidP="00550240">
            <w:pPr>
              <w:rPr>
                <w:sz w:val="20"/>
                <w:szCs w:val="20"/>
              </w:rPr>
            </w:pPr>
            <w:r w:rsidRPr="00453CDA">
              <w:rPr>
                <w:sz w:val="20"/>
                <w:szCs w:val="20"/>
              </w:rPr>
              <w:t>Модернизация (капитальный ремонт) магистральный трубопровод ТМ-1 от павильона приборов учета ТМ-1 до ЦТП-1 ул.Маяковского Ду 325-530 мм (без учета участка ТК-11М-ТК-13М ул. Строителей)</w:t>
            </w:r>
          </w:p>
        </w:tc>
        <w:tc>
          <w:tcPr>
            <w:tcW w:w="618" w:type="pct"/>
            <w:tcBorders>
              <w:top w:val="nil"/>
              <w:left w:val="nil"/>
              <w:bottom w:val="single" w:sz="4" w:space="0" w:color="auto"/>
              <w:right w:val="single" w:sz="4" w:space="0" w:color="auto"/>
            </w:tcBorders>
            <w:shd w:val="clear" w:color="000000" w:fill="FFFFFF"/>
            <w:vAlign w:val="center"/>
          </w:tcPr>
          <w:p w14:paraId="2737DB5A" w14:textId="1F612ABB" w:rsidR="00550240" w:rsidRPr="00453CDA" w:rsidRDefault="00550240" w:rsidP="00550240">
            <w:pPr>
              <w:jc w:val="center"/>
              <w:rPr>
                <w:sz w:val="20"/>
                <w:szCs w:val="20"/>
              </w:rPr>
            </w:pPr>
            <w:r w:rsidRPr="00453CDA">
              <w:rPr>
                <w:sz w:val="20"/>
                <w:szCs w:val="20"/>
              </w:rPr>
              <w:t>2024</w:t>
            </w:r>
          </w:p>
        </w:tc>
      </w:tr>
      <w:tr w:rsidR="00453CDA" w:rsidRPr="00453CDA" w14:paraId="3DEB08EB" w14:textId="77777777" w:rsidTr="00CE1D6F">
        <w:trPr>
          <w:trHeight w:val="20"/>
        </w:trPr>
        <w:tc>
          <w:tcPr>
            <w:tcW w:w="252" w:type="pct"/>
            <w:tcBorders>
              <w:top w:val="nil"/>
              <w:left w:val="single" w:sz="4" w:space="0" w:color="auto"/>
              <w:bottom w:val="single" w:sz="4" w:space="0" w:color="auto"/>
              <w:right w:val="single" w:sz="4" w:space="0" w:color="auto"/>
            </w:tcBorders>
            <w:shd w:val="clear" w:color="000000" w:fill="FFFFFF"/>
            <w:vAlign w:val="center"/>
          </w:tcPr>
          <w:p w14:paraId="2C6DD29C" w14:textId="05A39568" w:rsidR="00550240" w:rsidRPr="00453CDA" w:rsidRDefault="00550240" w:rsidP="00550240">
            <w:pPr>
              <w:jc w:val="center"/>
              <w:rPr>
                <w:sz w:val="20"/>
                <w:szCs w:val="20"/>
              </w:rPr>
            </w:pPr>
            <w:r w:rsidRPr="00453CDA">
              <w:rPr>
                <w:sz w:val="20"/>
                <w:szCs w:val="20"/>
              </w:rPr>
              <w:t>14</w:t>
            </w:r>
          </w:p>
        </w:tc>
        <w:tc>
          <w:tcPr>
            <w:tcW w:w="4130" w:type="pct"/>
            <w:tcBorders>
              <w:top w:val="nil"/>
              <w:left w:val="nil"/>
              <w:bottom w:val="single" w:sz="4" w:space="0" w:color="auto"/>
              <w:right w:val="single" w:sz="4" w:space="0" w:color="auto"/>
            </w:tcBorders>
            <w:shd w:val="clear" w:color="000000" w:fill="FFFFFF"/>
            <w:vAlign w:val="center"/>
          </w:tcPr>
          <w:p w14:paraId="0C358304" w14:textId="79FCDF1A" w:rsidR="00550240" w:rsidRPr="00453CDA" w:rsidRDefault="00550240" w:rsidP="00550240">
            <w:pPr>
              <w:rPr>
                <w:sz w:val="20"/>
                <w:szCs w:val="20"/>
              </w:rPr>
            </w:pPr>
            <w:r w:rsidRPr="00453CDA">
              <w:rPr>
                <w:sz w:val="20"/>
                <w:szCs w:val="20"/>
              </w:rPr>
              <w:t>Модернизация (капитальный ремонт) магистрального трубопровода сети отопления ТМ-3 от YTl до TK­lM, от ТК-2М-1 до ТК-ЗМ, от ТК-ЗМ до ТК-5М, ТК-5М до ТК-6М, от ТК-бМ до ТК-7М, от ТК-7М до ТК-8М, от ТК-8М до ТК-9М, от ТК-9М до ТК-8, от ТК-8 до ТК-9, от ТК-9 до ТК-9см, т ТК-9см до ТК-10, от TK-lM до ТК-2М., ТМ-3 от ТК-16 до ТК-16/1, от ТК-16/1 до TK-16/lM, от TK-16/lM до ТК-16/2, от ТК-16/2 до ТК-16/4, от ТК-16/4 до ТК-14/1, от ТК-14/1 до ЦТП-13</w:t>
            </w:r>
          </w:p>
        </w:tc>
        <w:tc>
          <w:tcPr>
            <w:tcW w:w="618" w:type="pct"/>
            <w:tcBorders>
              <w:top w:val="nil"/>
              <w:left w:val="nil"/>
              <w:bottom w:val="single" w:sz="4" w:space="0" w:color="auto"/>
              <w:right w:val="single" w:sz="4" w:space="0" w:color="auto"/>
            </w:tcBorders>
            <w:shd w:val="clear" w:color="000000" w:fill="FFFFFF"/>
            <w:vAlign w:val="center"/>
          </w:tcPr>
          <w:p w14:paraId="7BEFE9D8" w14:textId="3CCBB8BC" w:rsidR="00550240" w:rsidRPr="00453CDA" w:rsidRDefault="00550240" w:rsidP="00550240">
            <w:pPr>
              <w:jc w:val="center"/>
              <w:rPr>
                <w:sz w:val="20"/>
                <w:szCs w:val="20"/>
              </w:rPr>
            </w:pPr>
            <w:r w:rsidRPr="00453CDA">
              <w:rPr>
                <w:sz w:val="20"/>
                <w:szCs w:val="20"/>
              </w:rPr>
              <w:t>2024</w:t>
            </w:r>
          </w:p>
        </w:tc>
      </w:tr>
      <w:tr w:rsidR="00453CDA" w:rsidRPr="00453CDA" w14:paraId="7A73B626" w14:textId="77777777" w:rsidTr="00CE1D6F">
        <w:trPr>
          <w:trHeight w:val="20"/>
        </w:trPr>
        <w:tc>
          <w:tcPr>
            <w:tcW w:w="252" w:type="pct"/>
            <w:tcBorders>
              <w:top w:val="nil"/>
              <w:left w:val="single" w:sz="4" w:space="0" w:color="auto"/>
              <w:bottom w:val="single" w:sz="4" w:space="0" w:color="auto"/>
              <w:right w:val="single" w:sz="4" w:space="0" w:color="auto"/>
            </w:tcBorders>
            <w:shd w:val="clear" w:color="000000" w:fill="FFFFFF"/>
            <w:vAlign w:val="center"/>
          </w:tcPr>
          <w:p w14:paraId="7CC1E62D" w14:textId="6FA75F51" w:rsidR="00550240" w:rsidRPr="00453CDA" w:rsidRDefault="00550240" w:rsidP="00550240">
            <w:pPr>
              <w:jc w:val="center"/>
              <w:rPr>
                <w:sz w:val="20"/>
                <w:szCs w:val="20"/>
              </w:rPr>
            </w:pPr>
            <w:r w:rsidRPr="00453CDA">
              <w:rPr>
                <w:sz w:val="20"/>
                <w:szCs w:val="20"/>
              </w:rPr>
              <w:t>15</w:t>
            </w:r>
          </w:p>
        </w:tc>
        <w:tc>
          <w:tcPr>
            <w:tcW w:w="4130" w:type="pct"/>
            <w:tcBorders>
              <w:top w:val="nil"/>
              <w:left w:val="nil"/>
              <w:bottom w:val="single" w:sz="4" w:space="0" w:color="auto"/>
              <w:right w:val="single" w:sz="4" w:space="0" w:color="auto"/>
            </w:tcBorders>
            <w:shd w:val="clear" w:color="000000" w:fill="FFFFFF"/>
            <w:vAlign w:val="center"/>
          </w:tcPr>
          <w:p w14:paraId="35A83F24" w14:textId="7507DB9B" w:rsidR="00550240" w:rsidRPr="00453CDA" w:rsidRDefault="00550240" w:rsidP="00550240">
            <w:pPr>
              <w:rPr>
                <w:sz w:val="20"/>
                <w:szCs w:val="20"/>
              </w:rPr>
            </w:pPr>
            <w:r w:rsidRPr="00453CDA">
              <w:rPr>
                <w:sz w:val="20"/>
                <w:szCs w:val="20"/>
              </w:rPr>
              <w:t>Модернизации (капитальный ремонт) участков тепловых сетей гимназии ул. Менделеева,36, д/к "Березка", д/с "Светлячок" ул. Менделеева 38, ул. Кооперативная 70,72,62, Теплотрасса 5 мкр от ТК 11 до ЦТП 2,3, внеплощадочных тепловых сетей 5 мкр, детского комбината "Березка", д/с "Светлячок" ул. Менделеева 38, гимназии ул.Менделеева ,36, ул. Кооперативная 70,72,62, (тепловые сети 5 мкр.)</w:t>
            </w:r>
          </w:p>
        </w:tc>
        <w:tc>
          <w:tcPr>
            <w:tcW w:w="618" w:type="pct"/>
            <w:tcBorders>
              <w:top w:val="nil"/>
              <w:left w:val="nil"/>
              <w:bottom w:val="single" w:sz="4" w:space="0" w:color="auto"/>
              <w:right w:val="single" w:sz="4" w:space="0" w:color="auto"/>
            </w:tcBorders>
            <w:shd w:val="clear" w:color="000000" w:fill="FFFFFF"/>
            <w:vAlign w:val="center"/>
          </w:tcPr>
          <w:p w14:paraId="128B060C" w14:textId="7AC57517" w:rsidR="00550240" w:rsidRPr="00453CDA" w:rsidRDefault="00550240" w:rsidP="00550240">
            <w:pPr>
              <w:jc w:val="center"/>
              <w:rPr>
                <w:sz w:val="20"/>
                <w:szCs w:val="20"/>
              </w:rPr>
            </w:pPr>
            <w:r w:rsidRPr="00453CDA">
              <w:rPr>
                <w:sz w:val="20"/>
                <w:szCs w:val="20"/>
              </w:rPr>
              <w:t>2024</w:t>
            </w:r>
          </w:p>
        </w:tc>
      </w:tr>
      <w:tr w:rsidR="00453CDA" w:rsidRPr="00453CDA" w14:paraId="277A2042" w14:textId="77777777" w:rsidTr="00CE1D6F">
        <w:trPr>
          <w:trHeight w:val="20"/>
        </w:trPr>
        <w:tc>
          <w:tcPr>
            <w:tcW w:w="252" w:type="pct"/>
            <w:tcBorders>
              <w:top w:val="nil"/>
              <w:left w:val="single" w:sz="4" w:space="0" w:color="auto"/>
              <w:bottom w:val="single" w:sz="4" w:space="0" w:color="auto"/>
              <w:right w:val="single" w:sz="4" w:space="0" w:color="auto"/>
            </w:tcBorders>
            <w:shd w:val="clear" w:color="000000" w:fill="FFFFFF"/>
            <w:vAlign w:val="center"/>
          </w:tcPr>
          <w:p w14:paraId="441FCE0F" w14:textId="03008A89" w:rsidR="00550240" w:rsidRPr="00453CDA" w:rsidRDefault="00550240" w:rsidP="00550240">
            <w:pPr>
              <w:jc w:val="center"/>
              <w:rPr>
                <w:sz w:val="20"/>
                <w:szCs w:val="20"/>
              </w:rPr>
            </w:pPr>
            <w:r w:rsidRPr="00453CDA">
              <w:rPr>
                <w:sz w:val="20"/>
                <w:szCs w:val="20"/>
              </w:rPr>
              <w:t>16</w:t>
            </w:r>
          </w:p>
        </w:tc>
        <w:tc>
          <w:tcPr>
            <w:tcW w:w="4130" w:type="pct"/>
            <w:tcBorders>
              <w:top w:val="nil"/>
              <w:left w:val="nil"/>
              <w:bottom w:val="single" w:sz="4" w:space="0" w:color="auto"/>
              <w:right w:val="single" w:sz="4" w:space="0" w:color="auto"/>
            </w:tcBorders>
            <w:shd w:val="clear" w:color="000000" w:fill="FFFFFF"/>
            <w:vAlign w:val="center"/>
          </w:tcPr>
          <w:p w14:paraId="1330F1D7" w14:textId="4980D08E" w:rsidR="00550240" w:rsidRPr="00453CDA" w:rsidRDefault="00550240" w:rsidP="00550240">
            <w:pPr>
              <w:rPr>
                <w:sz w:val="20"/>
                <w:szCs w:val="20"/>
              </w:rPr>
            </w:pPr>
            <w:r w:rsidRPr="00453CDA">
              <w:rPr>
                <w:sz w:val="20"/>
                <w:szCs w:val="20"/>
              </w:rPr>
              <w:t>Модернизация (капитальный ремонт) участков квартальных тепловых сетей тепловые сети от н/с Комитетская (от ТК-2Н до ТК-23)</w:t>
            </w:r>
          </w:p>
        </w:tc>
        <w:tc>
          <w:tcPr>
            <w:tcW w:w="618" w:type="pct"/>
            <w:tcBorders>
              <w:top w:val="nil"/>
              <w:left w:val="nil"/>
              <w:bottom w:val="single" w:sz="4" w:space="0" w:color="auto"/>
              <w:right w:val="single" w:sz="4" w:space="0" w:color="auto"/>
            </w:tcBorders>
            <w:shd w:val="clear" w:color="000000" w:fill="FFFFFF"/>
            <w:vAlign w:val="center"/>
          </w:tcPr>
          <w:p w14:paraId="57BA7728" w14:textId="57F30C63" w:rsidR="00550240" w:rsidRPr="00453CDA" w:rsidRDefault="00550240" w:rsidP="00550240">
            <w:pPr>
              <w:jc w:val="center"/>
              <w:rPr>
                <w:sz w:val="20"/>
                <w:szCs w:val="20"/>
              </w:rPr>
            </w:pPr>
            <w:r w:rsidRPr="00453CDA">
              <w:rPr>
                <w:sz w:val="20"/>
                <w:szCs w:val="20"/>
              </w:rPr>
              <w:t>2024</w:t>
            </w:r>
          </w:p>
        </w:tc>
      </w:tr>
      <w:tr w:rsidR="00453CDA" w:rsidRPr="00453CDA" w14:paraId="703A0BB9" w14:textId="77777777" w:rsidTr="00CE1D6F">
        <w:trPr>
          <w:trHeight w:val="20"/>
        </w:trPr>
        <w:tc>
          <w:tcPr>
            <w:tcW w:w="252" w:type="pct"/>
            <w:tcBorders>
              <w:top w:val="nil"/>
              <w:left w:val="single" w:sz="4" w:space="0" w:color="auto"/>
              <w:bottom w:val="single" w:sz="4" w:space="0" w:color="auto"/>
              <w:right w:val="single" w:sz="4" w:space="0" w:color="auto"/>
            </w:tcBorders>
            <w:shd w:val="clear" w:color="000000" w:fill="FFFFFF"/>
            <w:vAlign w:val="center"/>
          </w:tcPr>
          <w:p w14:paraId="13345EF1" w14:textId="46CF50A8" w:rsidR="00550240" w:rsidRPr="00453CDA" w:rsidRDefault="00550240" w:rsidP="00550240">
            <w:pPr>
              <w:jc w:val="center"/>
              <w:rPr>
                <w:sz w:val="20"/>
                <w:szCs w:val="20"/>
              </w:rPr>
            </w:pPr>
            <w:r w:rsidRPr="00453CDA">
              <w:rPr>
                <w:sz w:val="20"/>
                <w:szCs w:val="20"/>
              </w:rPr>
              <w:t>17</w:t>
            </w:r>
          </w:p>
        </w:tc>
        <w:tc>
          <w:tcPr>
            <w:tcW w:w="4130" w:type="pct"/>
            <w:tcBorders>
              <w:top w:val="nil"/>
              <w:left w:val="nil"/>
              <w:bottom w:val="single" w:sz="4" w:space="0" w:color="auto"/>
              <w:right w:val="single" w:sz="4" w:space="0" w:color="auto"/>
            </w:tcBorders>
            <w:shd w:val="clear" w:color="000000" w:fill="FFFFFF"/>
            <w:vAlign w:val="center"/>
          </w:tcPr>
          <w:p w14:paraId="5B2B0AA8" w14:textId="6DCDAC2D" w:rsidR="00550240" w:rsidRPr="00453CDA" w:rsidRDefault="00550240" w:rsidP="00550240">
            <w:pPr>
              <w:rPr>
                <w:sz w:val="20"/>
                <w:szCs w:val="20"/>
              </w:rPr>
            </w:pPr>
            <w:r w:rsidRPr="00453CDA">
              <w:rPr>
                <w:sz w:val="20"/>
                <w:szCs w:val="20"/>
              </w:rPr>
              <w:t>Модернизация (капитальный ремонт) участков квартальных тепловых сетей тепловые сети от н/с Комитетская от ТК-23 до ТК-Н36, ТК-Н38, ТК-Н45, Тепловые сети от н/с Комитетская от ТК-Н2 до ТК-Н5, ТК-Н4 через ТК-Н3; от ТК-Н28 до ТК-Н33</w:t>
            </w:r>
          </w:p>
        </w:tc>
        <w:tc>
          <w:tcPr>
            <w:tcW w:w="618" w:type="pct"/>
            <w:tcBorders>
              <w:top w:val="nil"/>
              <w:left w:val="nil"/>
              <w:bottom w:val="single" w:sz="4" w:space="0" w:color="auto"/>
              <w:right w:val="single" w:sz="4" w:space="0" w:color="auto"/>
            </w:tcBorders>
            <w:shd w:val="clear" w:color="000000" w:fill="FFFFFF"/>
            <w:vAlign w:val="center"/>
          </w:tcPr>
          <w:p w14:paraId="1D44B755" w14:textId="014C565E" w:rsidR="00550240" w:rsidRPr="00453CDA" w:rsidRDefault="00550240" w:rsidP="00550240">
            <w:pPr>
              <w:jc w:val="center"/>
              <w:rPr>
                <w:sz w:val="20"/>
                <w:szCs w:val="20"/>
              </w:rPr>
            </w:pPr>
            <w:r w:rsidRPr="00453CDA">
              <w:rPr>
                <w:sz w:val="20"/>
                <w:szCs w:val="20"/>
              </w:rPr>
              <w:t>2024</w:t>
            </w:r>
          </w:p>
        </w:tc>
      </w:tr>
      <w:tr w:rsidR="00453CDA" w:rsidRPr="00453CDA" w14:paraId="3A2A340D" w14:textId="77777777" w:rsidTr="00EF2A77">
        <w:trPr>
          <w:trHeight w:val="20"/>
        </w:trPr>
        <w:tc>
          <w:tcPr>
            <w:tcW w:w="252" w:type="pct"/>
            <w:tcBorders>
              <w:top w:val="nil"/>
              <w:left w:val="single" w:sz="4" w:space="0" w:color="auto"/>
              <w:bottom w:val="single" w:sz="4" w:space="0" w:color="auto"/>
              <w:right w:val="single" w:sz="4" w:space="0" w:color="auto"/>
            </w:tcBorders>
            <w:shd w:val="clear" w:color="000000" w:fill="FFFFFF"/>
            <w:vAlign w:val="center"/>
          </w:tcPr>
          <w:p w14:paraId="7DE09BDC" w14:textId="1A56214A" w:rsidR="00550240" w:rsidRPr="00453CDA" w:rsidRDefault="00550240" w:rsidP="00550240">
            <w:pPr>
              <w:jc w:val="center"/>
              <w:rPr>
                <w:sz w:val="20"/>
                <w:szCs w:val="20"/>
              </w:rPr>
            </w:pPr>
            <w:r w:rsidRPr="00453CDA">
              <w:rPr>
                <w:sz w:val="20"/>
                <w:szCs w:val="20"/>
              </w:rPr>
              <w:t>18</w:t>
            </w:r>
          </w:p>
        </w:tc>
        <w:tc>
          <w:tcPr>
            <w:tcW w:w="4130" w:type="pct"/>
            <w:tcBorders>
              <w:top w:val="nil"/>
              <w:left w:val="nil"/>
              <w:bottom w:val="single" w:sz="4" w:space="0" w:color="auto"/>
              <w:right w:val="single" w:sz="4" w:space="0" w:color="auto"/>
            </w:tcBorders>
            <w:shd w:val="clear" w:color="000000" w:fill="FFFFFF"/>
            <w:vAlign w:val="center"/>
          </w:tcPr>
          <w:p w14:paraId="2CC8373E" w14:textId="06533D53" w:rsidR="00550240" w:rsidRPr="00453CDA" w:rsidRDefault="00550240" w:rsidP="00550240">
            <w:pPr>
              <w:rPr>
                <w:sz w:val="20"/>
                <w:szCs w:val="20"/>
              </w:rPr>
            </w:pPr>
            <w:r w:rsidRPr="00453CDA">
              <w:rPr>
                <w:sz w:val="20"/>
                <w:szCs w:val="20"/>
              </w:rPr>
              <w:t>Модернизация (капитальный ремонт) участков квартальных тепловых сетей тепловые сети от н/с Комитетская от КН до ТК-Н59 через ТК-Н54</w:t>
            </w:r>
          </w:p>
        </w:tc>
        <w:tc>
          <w:tcPr>
            <w:tcW w:w="618" w:type="pct"/>
            <w:tcBorders>
              <w:top w:val="nil"/>
              <w:left w:val="nil"/>
              <w:bottom w:val="single" w:sz="4" w:space="0" w:color="auto"/>
              <w:right w:val="single" w:sz="4" w:space="0" w:color="auto"/>
            </w:tcBorders>
            <w:shd w:val="clear" w:color="000000" w:fill="FFFFFF"/>
            <w:vAlign w:val="center"/>
          </w:tcPr>
          <w:p w14:paraId="17FC03CB" w14:textId="764ECBE0" w:rsidR="00550240" w:rsidRPr="00453CDA" w:rsidRDefault="00550240" w:rsidP="00550240">
            <w:pPr>
              <w:jc w:val="center"/>
              <w:rPr>
                <w:sz w:val="20"/>
                <w:szCs w:val="20"/>
              </w:rPr>
            </w:pPr>
            <w:r w:rsidRPr="00453CDA">
              <w:rPr>
                <w:sz w:val="20"/>
                <w:szCs w:val="20"/>
              </w:rPr>
              <w:t>2024</w:t>
            </w:r>
          </w:p>
        </w:tc>
      </w:tr>
      <w:tr w:rsidR="00453CDA" w:rsidRPr="00453CDA" w14:paraId="782B43D8" w14:textId="77777777" w:rsidTr="00EF2A77">
        <w:trPr>
          <w:trHeight w:val="20"/>
        </w:trPr>
        <w:tc>
          <w:tcPr>
            <w:tcW w:w="252" w:type="pct"/>
            <w:tcBorders>
              <w:top w:val="nil"/>
              <w:left w:val="single" w:sz="4" w:space="0" w:color="auto"/>
              <w:bottom w:val="single" w:sz="4" w:space="0" w:color="auto"/>
              <w:right w:val="single" w:sz="4" w:space="0" w:color="auto"/>
            </w:tcBorders>
            <w:shd w:val="clear" w:color="000000" w:fill="FFFFFF"/>
            <w:vAlign w:val="center"/>
          </w:tcPr>
          <w:p w14:paraId="05CA5FC4" w14:textId="7547DFB5" w:rsidR="00550240" w:rsidRPr="00453CDA" w:rsidRDefault="00550240" w:rsidP="00550240">
            <w:pPr>
              <w:jc w:val="center"/>
              <w:rPr>
                <w:sz w:val="20"/>
                <w:szCs w:val="20"/>
              </w:rPr>
            </w:pPr>
            <w:r w:rsidRPr="00453CDA">
              <w:rPr>
                <w:sz w:val="20"/>
                <w:szCs w:val="20"/>
              </w:rPr>
              <w:t>19</w:t>
            </w:r>
          </w:p>
        </w:tc>
        <w:tc>
          <w:tcPr>
            <w:tcW w:w="4130" w:type="pct"/>
            <w:tcBorders>
              <w:top w:val="nil"/>
              <w:left w:val="nil"/>
              <w:bottom w:val="single" w:sz="4" w:space="0" w:color="auto"/>
              <w:right w:val="single" w:sz="4" w:space="0" w:color="auto"/>
            </w:tcBorders>
            <w:shd w:val="clear" w:color="000000" w:fill="FFFFFF"/>
            <w:vAlign w:val="center"/>
          </w:tcPr>
          <w:p w14:paraId="3FC89202" w14:textId="4264601C" w:rsidR="00550240" w:rsidRPr="00453CDA" w:rsidRDefault="00550240" w:rsidP="00550240">
            <w:pPr>
              <w:rPr>
                <w:sz w:val="20"/>
                <w:szCs w:val="20"/>
              </w:rPr>
            </w:pPr>
            <w:r w:rsidRPr="00453CDA">
              <w:rPr>
                <w:sz w:val="20"/>
                <w:szCs w:val="20"/>
              </w:rPr>
              <w:t>Модернизация (капитальный ремонт) участков квартальных трубопроводов от ТК (новая у Фрегата) до ТК-14/14, от ТК-15/13 до Найдышева,2а., ул. Конная от ТК-14/22 до ТК-15/5, от Т/К -15/5 до потребителей</w:t>
            </w:r>
          </w:p>
        </w:tc>
        <w:tc>
          <w:tcPr>
            <w:tcW w:w="618" w:type="pct"/>
            <w:tcBorders>
              <w:top w:val="nil"/>
              <w:left w:val="nil"/>
              <w:bottom w:val="single" w:sz="4" w:space="0" w:color="auto"/>
              <w:right w:val="single" w:sz="4" w:space="0" w:color="auto"/>
            </w:tcBorders>
            <w:shd w:val="clear" w:color="000000" w:fill="FFFFFF"/>
            <w:vAlign w:val="center"/>
          </w:tcPr>
          <w:p w14:paraId="0C962C39" w14:textId="68251CF6" w:rsidR="00550240" w:rsidRPr="00453CDA" w:rsidRDefault="00550240" w:rsidP="00550240">
            <w:pPr>
              <w:jc w:val="center"/>
              <w:rPr>
                <w:sz w:val="20"/>
                <w:szCs w:val="20"/>
              </w:rPr>
            </w:pPr>
            <w:r w:rsidRPr="00453CDA">
              <w:rPr>
                <w:sz w:val="20"/>
                <w:szCs w:val="20"/>
              </w:rPr>
              <w:t>2024</w:t>
            </w:r>
          </w:p>
        </w:tc>
      </w:tr>
      <w:tr w:rsidR="00453CDA" w:rsidRPr="00453CDA" w14:paraId="6C4411FD" w14:textId="77777777" w:rsidTr="00EF2A77">
        <w:trPr>
          <w:trHeight w:val="20"/>
        </w:trPr>
        <w:tc>
          <w:tcPr>
            <w:tcW w:w="252" w:type="pct"/>
            <w:tcBorders>
              <w:top w:val="nil"/>
              <w:left w:val="single" w:sz="4" w:space="0" w:color="auto"/>
              <w:bottom w:val="single" w:sz="4" w:space="0" w:color="auto"/>
              <w:right w:val="single" w:sz="4" w:space="0" w:color="auto"/>
            </w:tcBorders>
            <w:shd w:val="clear" w:color="000000" w:fill="FFFFFF"/>
            <w:vAlign w:val="center"/>
          </w:tcPr>
          <w:p w14:paraId="26503DC2" w14:textId="615E1C10" w:rsidR="00550240" w:rsidRPr="00453CDA" w:rsidRDefault="00550240" w:rsidP="00550240">
            <w:pPr>
              <w:jc w:val="center"/>
              <w:rPr>
                <w:sz w:val="20"/>
                <w:szCs w:val="20"/>
              </w:rPr>
            </w:pPr>
            <w:r w:rsidRPr="00453CDA">
              <w:rPr>
                <w:sz w:val="20"/>
                <w:szCs w:val="20"/>
              </w:rPr>
              <w:t>20</w:t>
            </w:r>
          </w:p>
        </w:tc>
        <w:tc>
          <w:tcPr>
            <w:tcW w:w="4130" w:type="pct"/>
            <w:tcBorders>
              <w:top w:val="nil"/>
              <w:left w:val="nil"/>
              <w:bottom w:val="single" w:sz="4" w:space="0" w:color="auto"/>
              <w:right w:val="single" w:sz="4" w:space="0" w:color="auto"/>
            </w:tcBorders>
            <w:shd w:val="clear" w:color="000000" w:fill="FFFFFF"/>
            <w:vAlign w:val="center"/>
          </w:tcPr>
          <w:p w14:paraId="6F5E0D85" w14:textId="1FC7EC8A" w:rsidR="00550240" w:rsidRPr="00453CDA" w:rsidRDefault="00550240" w:rsidP="00550240">
            <w:pPr>
              <w:rPr>
                <w:sz w:val="20"/>
                <w:szCs w:val="20"/>
              </w:rPr>
            </w:pPr>
            <w:r w:rsidRPr="00453CDA">
              <w:rPr>
                <w:sz w:val="20"/>
                <w:szCs w:val="20"/>
                <w:shd w:val="clear" w:color="auto" w:fill="FFFFFF"/>
              </w:rPr>
              <w:t xml:space="preserve">Модернизация (капитальный ремонт) </w:t>
            </w:r>
            <w:r w:rsidRPr="00453CDA">
              <w:rPr>
                <w:sz w:val="20"/>
                <w:szCs w:val="20"/>
              </w:rPr>
              <w:t>магистрального трубопровода от ТК-37 до ТМ-3 (ул.Магистральная) (участок 1)</w:t>
            </w:r>
          </w:p>
        </w:tc>
        <w:tc>
          <w:tcPr>
            <w:tcW w:w="618" w:type="pct"/>
            <w:tcBorders>
              <w:top w:val="nil"/>
              <w:left w:val="nil"/>
              <w:bottom w:val="single" w:sz="4" w:space="0" w:color="auto"/>
              <w:right w:val="single" w:sz="4" w:space="0" w:color="auto"/>
            </w:tcBorders>
            <w:shd w:val="clear" w:color="000000" w:fill="FFFFFF"/>
            <w:vAlign w:val="center"/>
          </w:tcPr>
          <w:p w14:paraId="0639A38D" w14:textId="6E14434B" w:rsidR="00550240" w:rsidRPr="00453CDA" w:rsidRDefault="00550240" w:rsidP="00550240">
            <w:pPr>
              <w:jc w:val="center"/>
              <w:rPr>
                <w:sz w:val="20"/>
                <w:szCs w:val="20"/>
              </w:rPr>
            </w:pPr>
            <w:r w:rsidRPr="00453CDA">
              <w:rPr>
                <w:sz w:val="20"/>
                <w:szCs w:val="20"/>
              </w:rPr>
              <w:t>2024</w:t>
            </w:r>
          </w:p>
        </w:tc>
      </w:tr>
      <w:tr w:rsidR="00453CDA" w:rsidRPr="00453CDA" w14:paraId="0CB28738" w14:textId="77777777" w:rsidTr="00EF2A77">
        <w:trPr>
          <w:trHeight w:val="20"/>
        </w:trPr>
        <w:tc>
          <w:tcPr>
            <w:tcW w:w="252" w:type="pct"/>
            <w:tcBorders>
              <w:top w:val="nil"/>
              <w:left w:val="single" w:sz="4" w:space="0" w:color="auto"/>
              <w:bottom w:val="single" w:sz="4" w:space="0" w:color="auto"/>
              <w:right w:val="single" w:sz="4" w:space="0" w:color="auto"/>
            </w:tcBorders>
            <w:shd w:val="clear" w:color="000000" w:fill="FFFFFF"/>
            <w:vAlign w:val="center"/>
          </w:tcPr>
          <w:p w14:paraId="26F978AD" w14:textId="72676EA5" w:rsidR="00550240" w:rsidRPr="00453CDA" w:rsidRDefault="00550240" w:rsidP="00550240">
            <w:pPr>
              <w:jc w:val="center"/>
              <w:rPr>
                <w:sz w:val="20"/>
                <w:szCs w:val="20"/>
              </w:rPr>
            </w:pPr>
            <w:r w:rsidRPr="00453CDA">
              <w:rPr>
                <w:sz w:val="20"/>
                <w:szCs w:val="20"/>
              </w:rPr>
              <w:t>21</w:t>
            </w:r>
          </w:p>
        </w:tc>
        <w:tc>
          <w:tcPr>
            <w:tcW w:w="4130" w:type="pct"/>
            <w:tcBorders>
              <w:top w:val="nil"/>
              <w:left w:val="nil"/>
              <w:bottom w:val="single" w:sz="4" w:space="0" w:color="auto"/>
              <w:right w:val="single" w:sz="4" w:space="0" w:color="auto"/>
            </w:tcBorders>
            <w:shd w:val="clear" w:color="000000" w:fill="FFFFFF"/>
            <w:vAlign w:val="center"/>
          </w:tcPr>
          <w:p w14:paraId="4B973AF2" w14:textId="53CA1FDB" w:rsidR="00550240" w:rsidRPr="00453CDA" w:rsidRDefault="00550240" w:rsidP="00550240">
            <w:pPr>
              <w:rPr>
                <w:sz w:val="20"/>
                <w:szCs w:val="20"/>
              </w:rPr>
            </w:pPr>
            <w:r w:rsidRPr="00453CDA">
              <w:rPr>
                <w:sz w:val="20"/>
                <w:szCs w:val="20"/>
                <w:shd w:val="clear" w:color="auto" w:fill="FFFFFF"/>
              </w:rPr>
              <w:t xml:space="preserve">Модернизация (капитальный ремонт) </w:t>
            </w:r>
            <w:r w:rsidRPr="00453CDA">
              <w:rPr>
                <w:sz w:val="20"/>
                <w:szCs w:val="20"/>
              </w:rPr>
              <w:t>магистрального трубопровода от ТК-37 до ТМ-3 (ул.Магистральная) (участок 2)</w:t>
            </w:r>
          </w:p>
        </w:tc>
        <w:tc>
          <w:tcPr>
            <w:tcW w:w="618" w:type="pct"/>
            <w:tcBorders>
              <w:top w:val="nil"/>
              <w:left w:val="nil"/>
              <w:bottom w:val="single" w:sz="4" w:space="0" w:color="auto"/>
              <w:right w:val="single" w:sz="4" w:space="0" w:color="auto"/>
            </w:tcBorders>
            <w:shd w:val="clear" w:color="000000" w:fill="FFFFFF"/>
            <w:vAlign w:val="center"/>
          </w:tcPr>
          <w:p w14:paraId="03BD354D" w14:textId="67B3C710" w:rsidR="00550240" w:rsidRPr="00453CDA" w:rsidRDefault="00550240" w:rsidP="00550240">
            <w:pPr>
              <w:jc w:val="center"/>
              <w:rPr>
                <w:sz w:val="20"/>
                <w:szCs w:val="20"/>
              </w:rPr>
            </w:pPr>
            <w:r w:rsidRPr="00453CDA">
              <w:rPr>
                <w:sz w:val="20"/>
                <w:szCs w:val="20"/>
              </w:rPr>
              <w:t>2024</w:t>
            </w:r>
          </w:p>
        </w:tc>
      </w:tr>
      <w:tr w:rsidR="00453CDA" w:rsidRPr="00453CDA" w14:paraId="3D3F3E8C" w14:textId="77777777" w:rsidTr="009E2BD3">
        <w:trPr>
          <w:trHeight w:val="20"/>
        </w:trPr>
        <w:tc>
          <w:tcPr>
            <w:tcW w:w="252" w:type="pct"/>
            <w:tcBorders>
              <w:top w:val="nil"/>
              <w:left w:val="single" w:sz="4" w:space="0" w:color="auto"/>
              <w:bottom w:val="single" w:sz="4" w:space="0" w:color="auto"/>
              <w:right w:val="single" w:sz="4" w:space="0" w:color="auto"/>
            </w:tcBorders>
            <w:shd w:val="clear" w:color="000000" w:fill="FFFFFF"/>
            <w:vAlign w:val="center"/>
          </w:tcPr>
          <w:p w14:paraId="2DA7626B" w14:textId="050CB22C" w:rsidR="00550240" w:rsidRPr="00453CDA" w:rsidRDefault="00550240" w:rsidP="00550240">
            <w:pPr>
              <w:jc w:val="center"/>
              <w:rPr>
                <w:sz w:val="20"/>
                <w:szCs w:val="20"/>
              </w:rPr>
            </w:pPr>
            <w:r w:rsidRPr="00453CDA">
              <w:rPr>
                <w:sz w:val="20"/>
                <w:szCs w:val="20"/>
              </w:rPr>
              <w:t>22</w:t>
            </w:r>
          </w:p>
        </w:tc>
        <w:tc>
          <w:tcPr>
            <w:tcW w:w="4130" w:type="pct"/>
            <w:tcBorders>
              <w:top w:val="nil"/>
              <w:left w:val="nil"/>
              <w:bottom w:val="single" w:sz="4" w:space="0" w:color="auto"/>
              <w:right w:val="single" w:sz="4" w:space="0" w:color="auto"/>
            </w:tcBorders>
            <w:shd w:val="clear" w:color="000000" w:fill="FFFFFF"/>
            <w:vAlign w:val="center"/>
          </w:tcPr>
          <w:p w14:paraId="09776E7A" w14:textId="792470A5" w:rsidR="00550240" w:rsidRPr="00453CDA" w:rsidRDefault="00550240" w:rsidP="00550240">
            <w:pPr>
              <w:rPr>
                <w:sz w:val="20"/>
                <w:szCs w:val="20"/>
              </w:rPr>
            </w:pPr>
            <w:r w:rsidRPr="00453CDA">
              <w:rPr>
                <w:sz w:val="20"/>
                <w:szCs w:val="20"/>
              </w:rPr>
              <w:t>Модернизация (капитальный ремонт) участков квартальных тепловых сетей от УТ-33 до УТ-32 (р-н Больницы)</w:t>
            </w:r>
          </w:p>
        </w:tc>
        <w:tc>
          <w:tcPr>
            <w:tcW w:w="618" w:type="pct"/>
            <w:tcBorders>
              <w:top w:val="nil"/>
              <w:left w:val="nil"/>
              <w:bottom w:val="single" w:sz="4" w:space="0" w:color="auto"/>
              <w:right w:val="single" w:sz="4" w:space="0" w:color="auto"/>
            </w:tcBorders>
            <w:shd w:val="clear" w:color="000000" w:fill="FFFFFF"/>
            <w:vAlign w:val="center"/>
          </w:tcPr>
          <w:p w14:paraId="45D5FC5C" w14:textId="55CDAFCA" w:rsidR="00550240" w:rsidRPr="00453CDA" w:rsidRDefault="00550240" w:rsidP="00550240">
            <w:pPr>
              <w:jc w:val="center"/>
              <w:rPr>
                <w:sz w:val="20"/>
                <w:szCs w:val="20"/>
              </w:rPr>
            </w:pPr>
            <w:r w:rsidRPr="00453CDA">
              <w:rPr>
                <w:sz w:val="20"/>
                <w:szCs w:val="20"/>
              </w:rPr>
              <w:t>2024</w:t>
            </w:r>
          </w:p>
        </w:tc>
      </w:tr>
      <w:tr w:rsidR="00453CDA" w:rsidRPr="00453CDA" w14:paraId="3E48F444" w14:textId="77777777" w:rsidTr="009E2BD3">
        <w:trPr>
          <w:trHeight w:val="20"/>
        </w:trPr>
        <w:tc>
          <w:tcPr>
            <w:tcW w:w="252" w:type="pct"/>
            <w:tcBorders>
              <w:top w:val="nil"/>
              <w:left w:val="single" w:sz="4" w:space="0" w:color="auto"/>
              <w:bottom w:val="single" w:sz="4" w:space="0" w:color="auto"/>
              <w:right w:val="single" w:sz="4" w:space="0" w:color="auto"/>
            </w:tcBorders>
            <w:shd w:val="clear" w:color="000000" w:fill="FFFFFF"/>
            <w:vAlign w:val="center"/>
          </w:tcPr>
          <w:p w14:paraId="2C032ECB" w14:textId="531BE9C5" w:rsidR="00550240" w:rsidRPr="00453CDA" w:rsidRDefault="00550240" w:rsidP="00550240">
            <w:pPr>
              <w:jc w:val="center"/>
              <w:rPr>
                <w:sz w:val="20"/>
                <w:szCs w:val="20"/>
              </w:rPr>
            </w:pPr>
            <w:r w:rsidRPr="00453CDA">
              <w:rPr>
                <w:sz w:val="20"/>
                <w:szCs w:val="20"/>
              </w:rPr>
              <w:t>23</w:t>
            </w:r>
          </w:p>
        </w:tc>
        <w:tc>
          <w:tcPr>
            <w:tcW w:w="4130" w:type="pct"/>
            <w:tcBorders>
              <w:top w:val="nil"/>
              <w:left w:val="nil"/>
              <w:bottom w:val="single" w:sz="4" w:space="0" w:color="auto"/>
              <w:right w:val="single" w:sz="4" w:space="0" w:color="auto"/>
            </w:tcBorders>
            <w:shd w:val="clear" w:color="000000" w:fill="FFFFFF"/>
            <w:vAlign w:val="center"/>
          </w:tcPr>
          <w:p w14:paraId="1126F033" w14:textId="06027037" w:rsidR="00550240" w:rsidRPr="00453CDA" w:rsidRDefault="00550240" w:rsidP="00550240">
            <w:pPr>
              <w:rPr>
                <w:sz w:val="20"/>
                <w:szCs w:val="20"/>
              </w:rPr>
            </w:pPr>
            <w:r w:rsidRPr="00453CDA">
              <w:rPr>
                <w:sz w:val="20"/>
                <w:szCs w:val="20"/>
              </w:rPr>
              <w:t>Модернизация (капитальный ремонт) участков квартальных тепловых сетей от УТ-32 до УТ-31 (р-н Больницы)</w:t>
            </w:r>
          </w:p>
        </w:tc>
        <w:tc>
          <w:tcPr>
            <w:tcW w:w="618" w:type="pct"/>
            <w:tcBorders>
              <w:top w:val="nil"/>
              <w:left w:val="nil"/>
              <w:bottom w:val="single" w:sz="4" w:space="0" w:color="auto"/>
              <w:right w:val="single" w:sz="4" w:space="0" w:color="auto"/>
            </w:tcBorders>
            <w:shd w:val="clear" w:color="000000" w:fill="FFFFFF"/>
            <w:vAlign w:val="center"/>
          </w:tcPr>
          <w:p w14:paraId="1DD98ED3" w14:textId="2DC55B72" w:rsidR="00550240" w:rsidRPr="00453CDA" w:rsidRDefault="00550240" w:rsidP="00550240">
            <w:pPr>
              <w:jc w:val="center"/>
              <w:rPr>
                <w:sz w:val="20"/>
                <w:szCs w:val="20"/>
              </w:rPr>
            </w:pPr>
            <w:r w:rsidRPr="00453CDA">
              <w:rPr>
                <w:sz w:val="20"/>
                <w:szCs w:val="20"/>
              </w:rPr>
              <w:t>2024</w:t>
            </w:r>
          </w:p>
        </w:tc>
      </w:tr>
      <w:tr w:rsidR="00453CDA" w:rsidRPr="00453CDA" w14:paraId="46393353" w14:textId="77777777" w:rsidTr="009E2BD3">
        <w:trPr>
          <w:trHeight w:val="20"/>
        </w:trPr>
        <w:tc>
          <w:tcPr>
            <w:tcW w:w="252" w:type="pct"/>
            <w:tcBorders>
              <w:top w:val="nil"/>
              <w:left w:val="single" w:sz="4" w:space="0" w:color="auto"/>
              <w:bottom w:val="single" w:sz="4" w:space="0" w:color="auto"/>
              <w:right w:val="single" w:sz="4" w:space="0" w:color="auto"/>
            </w:tcBorders>
            <w:shd w:val="clear" w:color="000000" w:fill="FFFFFF"/>
            <w:vAlign w:val="center"/>
          </w:tcPr>
          <w:p w14:paraId="682D730B" w14:textId="70E415B6" w:rsidR="00550240" w:rsidRPr="00453CDA" w:rsidRDefault="00550240" w:rsidP="00550240">
            <w:pPr>
              <w:jc w:val="center"/>
              <w:rPr>
                <w:sz w:val="20"/>
                <w:szCs w:val="20"/>
              </w:rPr>
            </w:pPr>
            <w:r w:rsidRPr="00453CDA">
              <w:rPr>
                <w:sz w:val="20"/>
                <w:szCs w:val="20"/>
              </w:rPr>
              <w:t>24</w:t>
            </w:r>
          </w:p>
        </w:tc>
        <w:tc>
          <w:tcPr>
            <w:tcW w:w="4130" w:type="pct"/>
            <w:tcBorders>
              <w:top w:val="nil"/>
              <w:left w:val="nil"/>
              <w:bottom w:val="single" w:sz="4" w:space="0" w:color="auto"/>
              <w:right w:val="single" w:sz="4" w:space="0" w:color="auto"/>
            </w:tcBorders>
            <w:shd w:val="clear" w:color="000000" w:fill="FFFFFF"/>
            <w:vAlign w:val="center"/>
          </w:tcPr>
          <w:p w14:paraId="32A35440" w14:textId="2697B4A4" w:rsidR="00550240" w:rsidRPr="00453CDA" w:rsidRDefault="00550240" w:rsidP="00550240">
            <w:pPr>
              <w:rPr>
                <w:sz w:val="20"/>
                <w:szCs w:val="20"/>
              </w:rPr>
            </w:pPr>
            <w:r w:rsidRPr="00453CDA">
              <w:rPr>
                <w:sz w:val="20"/>
                <w:szCs w:val="20"/>
              </w:rPr>
              <w:t>Модернизация (капитальный ремонт) участков квартальных тепловых сетей от УТ-2 до УТ-31 (р-н Больницы)</w:t>
            </w:r>
          </w:p>
        </w:tc>
        <w:tc>
          <w:tcPr>
            <w:tcW w:w="618" w:type="pct"/>
            <w:tcBorders>
              <w:top w:val="nil"/>
              <w:left w:val="nil"/>
              <w:bottom w:val="single" w:sz="4" w:space="0" w:color="auto"/>
              <w:right w:val="single" w:sz="4" w:space="0" w:color="auto"/>
            </w:tcBorders>
            <w:shd w:val="clear" w:color="000000" w:fill="FFFFFF"/>
            <w:vAlign w:val="center"/>
          </w:tcPr>
          <w:p w14:paraId="3EE3DA44" w14:textId="6BB14208" w:rsidR="00550240" w:rsidRPr="00453CDA" w:rsidRDefault="00550240" w:rsidP="00550240">
            <w:pPr>
              <w:jc w:val="center"/>
              <w:rPr>
                <w:sz w:val="20"/>
                <w:szCs w:val="20"/>
              </w:rPr>
            </w:pPr>
            <w:r w:rsidRPr="00453CDA">
              <w:rPr>
                <w:sz w:val="20"/>
                <w:szCs w:val="20"/>
              </w:rPr>
              <w:t>2024</w:t>
            </w:r>
          </w:p>
        </w:tc>
      </w:tr>
      <w:tr w:rsidR="00453CDA" w:rsidRPr="00453CDA" w14:paraId="04F3E6CD" w14:textId="77777777" w:rsidTr="009E2BD3">
        <w:trPr>
          <w:trHeight w:val="20"/>
        </w:trPr>
        <w:tc>
          <w:tcPr>
            <w:tcW w:w="252" w:type="pct"/>
            <w:tcBorders>
              <w:top w:val="nil"/>
              <w:left w:val="single" w:sz="4" w:space="0" w:color="auto"/>
              <w:bottom w:val="single" w:sz="4" w:space="0" w:color="auto"/>
              <w:right w:val="single" w:sz="4" w:space="0" w:color="auto"/>
            </w:tcBorders>
            <w:shd w:val="clear" w:color="000000" w:fill="FFFFFF"/>
            <w:vAlign w:val="center"/>
          </w:tcPr>
          <w:p w14:paraId="3715D4D3" w14:textId="7921DD93" w:rsidR="00550240" w:rsidRPr="00453CDA" w:rsidRDefault="00550240" w:rsidP="00550240">
            <w:pPr>
              <w:jc w:val="center"/>
              <w:rPr>
                <w:sz w:val="20"/>
                <w:szCs w:val="20"/>
              </w:rPr>
            </w:pPr>
            <w:r w:rsidRPr="00453CDA">
              <w:rPr>
                <w:sz w:val="20"/>
                <w:szCs w:val="20"/>
              </w:rPr>
              <w:t>25</w:t>
            </w:r>
          </w:p>
        </w:tc>
        <w:tc>
          <w:tcPr>
            <w:tcW w:w="4130" w:type="pct"/>
            <w:tcBorders>
              <w:top w:val="nil"/>
              <w:left w:val="nil"/>
              <w:bottom w:val="single" w:sz="4" w:space="0" w:color="auto"/>
              <w:right w:val="single" w:sz="4" w:space="0" w:color="auto"/>
            </w:tcBorders>
            <w:shd w:val="clear" w:color="000000" w:fill="FFFFFF"/>
            <w:vAlign w:val="center"/>
          </w:tcPr>
          <w:p w14:paraId="5B926E1B" w14:textId="24F9B612" w:rsidR="00550240" w:rsidRPr="00453CDA" w:rsidRDefault="00550240" w:rsidP="00550240">
            <w:pPr>
              <w:rPr>
                <w:sz w:val="20"/>
                <w:szCs w:val="20"/>
              </w:rPr>
            </w:pPr>
            <w:r w:rsidRPr="00453CDA">
              <w:rPr>
                <w:sz w:val="20"/>
                <w:szCs w:val="20"/>
                <w:shd w:val="clear" w:color="auto" w:fill="FFFFFF"/>
              </w:rPr>
              <w:t xml:space="preserve">Модернизация (капитальный ремонт) </w:t>
            </w:r>
            <w:r w:rsidRPr="00453CDA">
              <w:rPr>
                <w:sz w:val="20"/>
                <w:szCs w:val="20"/>
              </w:rPr>
              <w:t>магистрального трубопровода от ТК-10М до ТК-11М (ул. Строителей) (участок 1)</w:t>
            </w:r>
          </w:p>
        </w:tc>
        <w:tc>
          <w:tcPr>
            <w:tcW w:w="618" w:type="pct"/>
            <w:tcBorders>
              <w:top w:val="nil"/>
              <w:left w:val="nil"/>
              <w:bottom w:val="single" w:sz="4" w:space="0" w:color="auto"/>
              <w:right w:val="single" w:sz="4" w:space="0" w:color="auto"/>
            </w:tcBorders>
            <w:shd w:val="clear" w:color="000000" w:fill="FFFFFF"/>
            <w:vAlign w:val="center"/>
          </w:tcPr>
          <w:p w14:paraId="1B96D847" w14:textId="2FD894CA" w:rsidR="00550240" w:rsidRPr="00453CDA" w:rsidRDefault="00550240" w:rsidP="00550240">
            <w:pPr>
              <w:jc w:val="center"/>
              <w:rPr>
                <w:sz w:val="20"/>
                <w:szCs w:val="20"/>
              </w:rPr>
            </w:pPr>
            <w:r w:rsidRPr="00453CDA">
              <w:rPr>
                <w:sz w:val="20"/>
                <w:szCs w:val="20"/>
              </w:rPr>
              <w:t>2024</w:t>
            </w:r>
          </w:p>
        </w:tc>
      </w:tr>
      <w:tr w:rsidR="00453CDA" w:rsidRPr="00453CDA" w14:paraId="51574083" w14:textId="77777777" w:rsidTr="009E2BD3">
        <w:trPr>
          <w:trHeight w:val="20"/>
        </w:trPr>
        <w:tc>
          <w:tcPr>
            <w:tcW w:w="252" w:type="pct"/>
            <w:tcBorders>
              <w:top w:val="nil"/>
              <w:left w:val="single" w:sz="4" w:space="0" w:color="auto"/>
              <w:bottom w:val="single" w:sz="4" w:space="0" w:color="auto"/>
              <w:right w:val="single" w:sz="4" w:space="0" w:color="auto"/>
            </w:tcBorders>
            <w:shd w:val="clear" w:color="000000" w:fill="FFFFFF"/>
            <w:vAlign w:val="center"/>
          </w:tcPr>
          <w:p w14:paraId="3462104F" w14:textId="233E575A" w:rsidR="00550240" w:rsidRPr="00453CDA" w:rsidRDefault="00550240" w:rsidP="00550240">
            <w:pPr>
              <w:jc w:val="center"/>
              <w:rPr>
                <w:sz w:val="20"/>
                <w:szCs w:val="20"/>
              </w:rPr>
            </w:pPr>
            <w:r w:rsidRPr="00453CDA">
              <w:rPr>
                <w:sz w:val="20"/>
                <w:szCs w:val="20"/>
              </w:rPr>
              <w:t>26</w:t>
            </w:r>
          </w:p>
        </w:tc>
        <w:tc>
          <w:tcPr>
            <w:tcW w:w="4130" w:type="pct"/>
            <w:tcBorders>
              <w:top w:val="nil"/>
              <w:left w:val="nil"/>
              <w:bottom w:val="single" w:sz="4" w:space="0" w:color="auto"/>
              <w:right w:val="single" w:sz="4" w:space="0" w:color="auto"/>
            </w:tcBorders>
            <w:shd w:val="clear" w:color="000000" w:fill="FFFFFF"/>
            <w:vAlign w:val="center"/>
          </w:tcPr>
          <w:p w14:paraId="31187094" w14:textId="1ACA96C0" w:rsidR="00550240" w:rsidRPr="00453CDA" w:rsidRDefault="00550240" w:rsidP="00550240">
            <w:pPr>
              <w:rPr>
                <w:sz w:val="20"/>
                <w:szCs w:val="20"/>
              </w:rPr>
            </w:pPr>
            <w:r w:rsidRPr="00453CDA">
              <w:rPr>
                <w:sz w:val="20"/>
                <w:szCs w:val="20"/>
                <w:shd w:val="clear" w:color="auto" w:fill="FFFFFF"/>
              </w:rPr>
              <w:t xml:space="preserve">Модернизация (капитальный ремонт) </w:t>
            </w:r>
            <w:r w:rsidRPr="00453CDA">
              <w:rPr>
                <w:sz w:val="20"/>
                <w:szCs w:val="20"/>
              </w:rPr>
              <w:t>магистрального трубопровода от ТК-10М до ТК-11М (ул. Строителей) (участок 2)</w:t>
            </w:r>
          </w:p>
        </w:tc>
        <w:tc>
          <w:tcPr>
            <w:tcW w:w="618" w:type="pct"/>
            <w:tcBorders>
              <w:top w:val="nil"/>
              <w:left w:val="nil"/>
              <w:bottom w:val="single" w:sz="4" w:space="0" w:color="auto"/>
              <w:right w:val="single" w:sz="4" w:space="0" w:color="auto"/>
            </w:tcBorders>
            <w:shd w:val="clear" w:color="000000" w:fill="FFFFFF"/>
            <w:vAlign w:val="center"/>
          </w:tcPr>
          <w:p w14:paraId="11A3BB5B" w14:textId="403A0F71" w:rsidR="00550240" w:rsidRPr="00453CDA" w:rsidRDefault="00550240" w:rsidP="00550240">
            <w:pPr>
              <w:jc w:val="center"/>
              <w:rPr>
                <w:sz w:val="20"/>
                <w:szCs w:val="20"/>
              </w:rPr>
            </w:pPr>
            <w:r w:rsidRPr="00453CDA">
              <w:rPr>
                <w:sz w:val="20"/>
                <w:szCs w:val="20"/>
              </w:rPr>
              <w:t>2024</w:t>
            </w:r>
          </w:p>
        </w:tc>
      </w:tr>
      <w:tr w:rsidR="00453CDA" w:rsidRPr="00453CDA" w14:paraId="33AA3C6B" w14:textId="77777777" w:rsidTr="009E2BD3">
        <w:trPr>
          <w:trHeight w:val="20"/>
        </w:trPr>
        <w:tc>
          <w:tcPr>
            <w:tcW w:w="252" w:type="pct"/>
            <w:tcBorders>
              <w:top w:val="nil"/>
              <w:left w:val="single" w:sz="4" w:space="0" w:color="auto"/>
              <w:bottom w:val="single" w:sz="4" w:space="0" w:color="auto"/>
              <w:right w:val="single" w:sz="4" w:space="0" w:color="auto"/>
            </w:tcBorders>
            <w:shd w:val="clear" w:color="000000" w:fill="FFFFFF"/>
            <w:vAlign w:val="center"/>
          </w:tcPr>
          <w:p w14:paraId="3B0CC758" w14:textId="29A9D06B" w:rsidR="00550240" w:rsidRPr="00453CDA" w:rsidRDefault="00550240" w:rsidP="00550240">
            <w:pPr>
              <w:jc w:val="center"/>
              <w:rPr>
                <w:sz w:val="20"/>
                <w:szCs w:val="20"/>
              </w:rPr>
            </w:pPr>
            <w:r w:rsidRPr="00453CDA">
              <w:rPr>
                <w:sz w:val="20"/>
                <w:szCs w:val="20"/>
              </w:rPr>
              <w:t>27</w:t>
            </w:r>
          </w:p>
        </w:tc>
        <w:tc>
          <w:tcPr>
            <w:tcW w:w="4130" w:type="pct"/>
            <w:tcBorders>
              <w:top w:val="nil"/>
              <w:left w:val="nil"/>
              <w:bottom w:val="single" w:sz="4" w:space="0" w:color="auto"/>
              <w:right w:val="single" w:sz="4" w:space="0" w:color="auto"/>
            </w:tcBorders>
            <w:shd w:val="clear" w:color="000000" w:fill="FFFFFF"/>
            <w:vAlign w:val="center"/>
          </w:tcPr>
          <w:p w14:paraId="744845D2" w14:textId="6905FECB" w:rsidR="00550240" w:rsidRPr="00453CDA" w:rsidRDefault="00550240" w:rsidP="00550240">
            <w:pPr>
              <w:rPr>
                <w:sz w:val="20"/>
                <w:szCs w:val="20"/>
              </w:rPr>
            </w:pPr>
            <w:r w:rsidRPr="00453CDA">
              <w:rPr>
                <w:sz w:val="20"/>
                <w:szCs w:val="20"/>
              </w:rPr>
              <w:t>Модернизация (капитальный ремонт) магистрального трубопровода от УТ-2 до УТ-21 (ул.Красноэховский пер.)</w:t>
            </w:r>
          </w:p>
        </w:tc>
        <w:tc>
          <w:tcPr>
            <w:tcW w:w="618" w:type="pct"/>
            <w:tcBorders>
              <w:top w:val="nil"/>
              <w:left w:val="nil"/>
              <w:bottom w:val="single" w:sz="4" w:space="0" w:color="auto"/>
              <w:right w:val="single" w:sz="4" w:space="0" w:color="auto"/>
            </w:tcBorders>
            <w:shd w:val="clear" w:color="000000" w:fill="FFFFFF"/>
            <w:vAlign w:val="center"/>
          </w:tcPr>
          <w:p w14:paraId="13AB74BD" w14:textId="5E1137B6" w:rsidR="00550240" w:rsidRPr="00453CDA" w:rsidRDefault="00550240" w:rsidP="00550240">
            <w:pPr>
              <w:jc w:val="center"/>
              <w:rPr>
                <w:sz w:val="20"/>
                <w:szCs w:val="20"/>
              </w:rPr>
            </w:pPr>
            <w:r w:rsidRPr="00453CDA">
              <w:rPr>
                <w:sz w:val="20"/>
                <w:szCs w:val="20"/>
              </w:rPr>
              <w:t>2024</w:t>
            </w:r>
          </w:p>
        </w:tc>
      </w:tr>
      <w:tr w:rsidR="00453CDA" w:rsidRPr="00453CDA" w14:paraId="02FF8D42" w14:textId="77777777" w:rsidTr="009E2BD3">
        <w:trPr>
          <w:trHeight w:val="20"/>
        </w:trPr>
        <w:tc>
          <w:tcPr>
            <w:tcW w:w="252" w:type="pct"/>
            <w:tcBorders>
              <w:top w:val="nil"/>
              <w:left w:val="single" w:sz="4" w:space="0" w:color="auto"/>
              <w:bottom w:val="single" w:sz="4" w:space="0" w:color="auto"/>
              <w:right w:val="single" w:sz="4" w:space="0" w:color="auto"/>
            </w:tcBorders>
            <w:shd w:val="clear" w:color="000000" w:fill="FFFFFF"/>
            <w:vAlign w:val="center"/>
          </w:tcPr>
          <w:p w14:paraId="5FD2DE91" w14:textId="72AD5F9A" w:rsidR="00550240" w:rsidRPr="00453CDA" w:rsidRDefault="00550240" w:rsidP="00550240">
            <w:pPr>
              <w:jc w:val="center"/>
              <w:rPr>
                <w:sz w:val="20"/>
                <w:szCs w:val="20"/>
              </w:rPr>
            </w:pPr>
            <w:r w:rsidRPr="00453CDA">
              <w:rPr>
                <w:sz w:val="20"/>
                <w:szCs w:val="20"/>
              </w:rPr>
              <w:t>28</w:t>
            </w:r>
          </w:p>
        </w:tc>
        <w:tc>
          <w:tcPr>
            <w:tcW w:w="4130" w:type="pct"/>
            <w:tcBorders>
              <w:top w:val="nil"/>
              <w:left w:val="nil"/>
              <w:bottom w:val="single" w:sz="4" w:space="0" w:color="auto"/>
              <w:right w:val="single" w:sz="4" w:space="0" w:color="auto"/>
            </w:tcBorders>
            <w:shd w:val="clear" w:color="000000" w:fill="FFFFFF"/>
            <w:vAlign w:val="center"/>
          </w:tcPr>
          <w:p w14:paraId="37B1423C" w14:textId="260C90AF" w:rsidR="00550240" w:rsidRPr="00453CDA" w:rsidRDefault="00550240" w:rsidP="00550240">
            <w:pPr>
              <w:rPr>
                <w:sz w:val="20"/>
                <w:szCs w:val="20"/>
              </w:rPr>
            </w:pPr>
            <w:r w:rsidRPr="00453CDA">
              <w:rPr>
                <w:sz w:val="20"/>
                <w:szCs w:val="20"/>
              </w:rPr>
              <w:t>Модернизация (капитальный ремонт) магистрального трубопровода от УТ-21 до УТ-22 (ул.Красноэховский пер.)</w:t>
            </w:r>
          </w:p>
        </w:tc>
        <w:tc>
          <w:tcPr>
            <w:tcW w:w="618" w:type="pct"/>
            <w:tcBorders>
              <w:top w:val="nil"/>
              <w:left w:val="nil"/>
              <w:bottom w:val="single" w:sz="4" w:space="0" w:color="auto"/>
              <w:right w:val="single" w:sz="4" w:space="0" w:color="auto"/>
            </w:tcBorders>
            <w:shd w:val="clear" w:color="000000" w:fill="FFFFFF"/>
            <w:vAlign w:val="center"/>
          </w:tcPr>
          <w:p w14:paraId="2646BE4E" w14:textId="0AAB7615" w:rsidR="00550240" w:rsidRPr="00453CDA" w:rsidRDefault="00550240" w:rsidP="00550240">
            <w:pPr>
              <w:jc w:val="center"/>
              <w:rPr>
                <w:sz w:val="20"/>
                <w:szCs w:val="20"/>
              </w:rPr>
            </w:pPr>
            <w:r w:rsidRPr="00453CDA">
              <w:rPr>
                <w:sz w:val="20"/>
                <w:szCs w:val="20"/>
              </w:rPr>
              <w:t>2024</w:t>
            </w:r>
          </w:p>
        </w:tc>
      </w:tr>
      <w:tr w:rsidR="00453CDA" w:rsidRPr="00453CDA" w14:paraId="50EAA529" w14:textId="77777777" w:rsidTr="009E2BD3">
        <w:trPr>
          <w:trHeight w:val="20"/>
        </w:trPr>
        <w:tc>
          <w:tcPr>
            <w:tcW w:w="252" w:type="pct"/>
            <w:tcBorders>
              <w:top w:val="nil"/>
              <w:left w:val="single" w:sz="4" w:space="0" w:color="auto"/>
              <w:bottom w:val="single" w:sz="4" w:space="0" w:color="auto"/>
              <w:right w:val="single" w:sz="4" w:space="0" w:color="auto"/>
            </w:tcBorders>
            <w:shd w:val="clear" w:color="000000" w:fill="FFFFFF"/>
            <w:vAlign w:val="center"/>
          </w:tcPr>
          <w:p w14:paraId="6FCB9A9D" w14:textId="003982C5" w:rsidR="00550240" w:rsidRPr="00453CDA" w:rsidRDefault="00550240" w:rsidP="00550240">
            <w:pPr>
              <w:jc w:val="center"/>
              <w:rPr>
                <w:sz w:val="20"/>
                <w:szCs w:val="20"/>
              </w:rPr>
            </w:pPr>
            <w:r w:rsidRPr="00453CDA">
              <w:rPr>
                <w:sz w:val="20"/>
                <w:szCs w:val="20"/>
              </w:rPr>
              <w:t>29</w:t>
            </w:r>
          </w:p>
        </w:tc>
        <w:tc>
          <w:tcPr>
            <w:tcW w:w="4130" w:type="pct"/>
            <w:tcBorders>
              <w:top w:val="nil"/>
              <w:left w:val="nil"/>
              <w:bottom w:val="single" w:sz="4" w:space="0" w:color="auto"/>
              <w:right w:val="single" w:sz="4" w:space="0" w:color="auto"/>
            </w:tcBorders>
            <w:shd w:val="clear" w:color="000000" w:fill="FFFFFF"/>
            <w:vAlign w:val="center"/>
          </w:tcPr>
          <w:p w14:paraId="70F765D4" w14:textId="4B17425F" w:rsidR="00550240" w:rsidRPr="00453CDA" w:rsidRDefault="00550240" w:rsidP="00550240">
            <w:pPr>
              <w:rPr>
                <w:sz w:val="20"/>
                <w:szCs w:val="20"/>
              </w:rPr>
            </w:pPr>
            <w:r w:rsidRPr="00453CDA">
              <w:rPr>
                <w:sz w:val="20"/>
                <w:szCs w:val="20"/>
              </w:rPr>
              <w:t>Модернизация (капитальный ремонт) магистрального трубопровода от УТ-22 до УТ-23 (ул.Красноэховский пер.), участок от ЦТП-11 дл ТК-132/6, транзитный трубопровод ул.Строителей 34, транзитный трубопровод ул. Менделеева, д.6, транзитный трубопровод ул.Красноэховская, д.11, транзитный трубопровод ул.Красноэховская, д.14</w:t>
            </w:r>
          </w:p>
        </w:tc>
        <w:tc>
          <w:tcPr>
            <w:tcW w:w="618" w:type="pct"/>
            <w:tcBorders>
              <w:top w:val="nil"/>
              <w:left w:val="nil"/>
              <w:bottom w:val="single" w:sz="4" w:space="0" w:color="auto"/>
              <w:right w:val="single" w:sz="4" w:space="0" w:color="auto"/>
            </w:tcBorders>
            <w:shd w:val="clear" w:color="000000" w:fill="FFFFFF"/>
            <w:vAlign w:val="center"/>
          </w:tcPr>
          <w:p w14:paraId="5E0A6C53" w14:textId="4867D3C5" w:rsidR="00550240" w:rsidRPr="00453CDA" w:rsidRDefault="00550240" w:rsidP="00550240">
            <w:pPr>
              <w:jc w:val="center"/>
              <w:rPr>
                <w:sz w:val="20"/>
                <w:szCs w:val="20"/>
              </w:rPr>
            </w:pPr>
            <w:r w:rsidRPr="00453CDA">
              <w:rPr>
                <w:sz w:val="20"/>
                <w:szCs w:val="20"/>
              </w:rPr>
              <w:t>2024</w:t>
            </w:r>
          </w:p>
        </w:tc>
      </w:tr>
      <w:tr w:rsidR="00453CDA" w:rsidRPr="00453CDA" w14:paraId="6609CBCA" w14:textId="77777777" w:rsidTr="009E2BD3">
        <w:trPr>
          <w:trHeight w:val="20"/>
        </w:trPr>
        <w:tc>
          <w:tcPr>
            <w:tcW w:w="252" w:type="pct"/>
            <w:tcBorders>
              <w:top w:val="nil"/>
              <w:left w:val="single" w:sz="4" w:space="0" w:color="auto"/>
              <w:bottom w:val="single" w:sz="4" w:space="0" w:color="auto"/>
              <w:right w:val="single" w:sz="4" w:space="0" w:color="auto"/>
            </w:tcBorders>
            <w:shd w:val="clear" w:color="000000" w:fill="FFFFFF"/>
            <w:vAlign w:val="center"/>
          </w:tcPr>
          <w:p w14:paraId="083A178B" w14:textId="5651AD4C" w:rsidR="00550240" w:rsidRPr="00453CDA" w:rsidRDefault="00550240" w:rsidP="00550240">
            <w:pPr>
              <w:jc w:val="center"/>
              <w:rPr>
                <w:sz w:val="20"/>
                <w:szCs w:val="20"/>
              </w:rPr>
            </w:pPr>
            <w:r w:rsidRPr="00453CDA">
              <w:rPr>
                <w:sz w:val="20"/>
                <w:szCs w:val="20"/>
              </w:rPr>
              <w:t>30</w:t>
            </w:r>
          </w:p>
        </w:tc>
        <w:tc>
          <w:tcPr>
            <w:tcW w:w="4130" w:type="pct"/>
            <w:tcBorders>
              <w:top w:val="nil"/>
              <w:left w:val="nil"/>
              <w:bottom w:val="single" w:sz="4" w:space="0" w:color="auto"/>
              <w:right w:val="single" w:sz="4" w:space="0" w:color="auto"/>
            </w:tcBorders>
            <w:shd w:val="clear" w:color="000000" w:fill="FFFFFF"/>
            <w:vAlign w:val="center"/>
          </w:tcPr>
          <w:p w14:paraId="37A5D39D" w14:textId="565A0436" w:rsidR="00550240" w:rsidRPr="00453CDA" w:rsidRDefault="00550240" w:rsidP="00550240">
            <w:pPr>
              <w:rPr>
                <w:sz w:val="20"/>
                <w:szCs w:val="20"/>
              </w:rPr>
            </w:pPr>
            <w:r w:rsidRPr="00453CDA">
              <w:rPr>
                <w:sz w:val="20"/>
                <w:szCs w:val="20"/>
              </w:rPr>
              <w:t>Модернизация (капитальный ремонт) магистрального трубопровода от ТК-11М/6 в сторону ТК-11М/7 (ул.Разведчика Петрова)</w:t>
            </w:r>
          </w:p>
        </w:tc>
        <w:tc>
          <w:tcPr>
            <w:tcW w:w="618" w:type="pct"/>
            <w:tcBorders>
              <w:top w:val="nil"/>
              <w:left w:val="nil"/>
              <w:bottom w:val="single" w:sz="4" w:space="0" w:color="auto"/>
              <w:right w:val="single" w:sz="4" w:space="0" w:color="auto"/>
            </w:tcBorders>
            <w:shd w:val="clear" w:color="000000" w:fill="FFFFFF"/>
            <w:vAlign w:val="center"/>
          </w:tcPr>
          <w:p w14:paraId="6FB3F6A3" w14:textId="3BFB475B" w:rsidR="00550240" w:rsidRPr="00453CDA" w:rsidRDefault="00550240" w:rsidP="00550240">
            <w:pPr>
              <w:jc w:val="center"/>
              <w:rPr>
                <w:sz w:val="20"/>
                <w:szCs w:val="20"/>
              </w:rPr>
            </w:pPr>
            <w:r w:rsidRPr="00453CDA">
              <w:rPr>
                <w:sz w:val="20"/>
                <w:szCs w:val="20"/>
              </w:rPr>
              <w:t>2024</w:t>
            </w:r>
          </w:p>
        </w:tc>
      </w:tr>
      <w:tr w:rsidR="00453CDA" w:rsidRPr="00453CDA" w14:paraId="4F0256FB" w14:textId="77777777" w:rsidTr="009E2BD3">
        <w:trPr>
          <w:trHeight w:val="20"/>
        </w:trPr>
        <w:tc>
          <w:tcPr>
            <w:tcW w:w="252" w:type="pct"/>
            <w:tcBorders>
              <w:top w:val="nil"/>
              <w:left w:val="single" w:sz="4" w:space="0" w:color="auto"/>
              <w:bottom w:val="single" w:sz="4" w:space="0" w:color="auto"/>
              <w:right w:val="single" w:sz="4" w:space="0" w:color="auto"/>
            </w:tcBorders>
            <w:shd w:val="clear" w:color="000000" w:fill="FFFFFF"/>
            <w:vAlign w:val="center"/>
          </w:tcPr>
          <w:p w14:paraId="24446FFE" w14:textId="167216FA" w:rsidR="00550240" w:rsidRPr="00453CDA" w:rsidRDefault="00550240" w:rsidP="00550240">
            <w:pPr>
              <w:jc w:val="center"/>
              <w:rPr>
                <w:sz w:val="20"/>
                <w:szCs w:val="20"/>
              </w:rPr>
            </w:pPr>
            <w:r w:rsidRPr="00453CDA">
              <w:rPr>
                <w:sz w:val="20"/>
                <w:szCs w:val="20"/>
              </w:rPr>
              <w:t>31</w:t>
            </w:r>
          </w:p>
        </w:tc>
        <w:tc>
          <w:tcPr>
            <w:tcW w:w="4130" w:type="pct"/>
            <w:tcBorders>
              <w:top w:val="nil"/>
              <w:left w:val="nil"/>
              <w:bottom w:val="single" w:sz="4" w:space="0" w:color="auto"/>
              <w:right w:val="single" w:sz="4" w:space="0" w:color="auto"/>
            </w:tcBorders>
            <w:shd w:val="clear" w:color="000000" w:fill="FFFFFF"/>
            <w:vAlign w:val="center"/>
          </w:tcPr>
          <w:p w14:paraId="70893564" w14:textId="56607351" w:rsidR="00550240" w:rsidRPr="00453CDA" w:rsidRDefault="00550240" w:rsidP="00550240">
            <w:pPr>
              <w:rPr>
                <w:sz w:val="20"/>
                <w:szCs w:val="20"/>
              </w:rPr>
            </w:pPr>
            <w:r w:rsidRPr="00453CDA">
              <w:rPr>
                <w:sz w:val="20"/>
                <w:szCs w:val="20"/>
              </w:rPr>
              <w:t>Модернизация (капитальный ремонт) магистрального трубопровода от ТК-11М/5 до ТК-11М/6 (ул.Разведчика Петрова)</w:t>
            </w:r>
          </w:p>
        </w:tc>
        <w:tc>
          <w:tcPr>
            <w:tcW w:w="618" w:type="pct"/>
            <w:tcBorders>
              <w:top w:val="nil"/>
              <w:left w:val="nil"/>
              <w:bottom w:val="single" w:sz="4" w:space="0" w:color="auto"/>
              <w:right w:val="single" w:sz="4" w:space="0" w:color="auto"/>
            </w:tcBorders>
            <w:shd w:val="clear" w:color="000000" w:fill="FFFFFF"/>
            <w:vAlign w:val="center"/>
          </w:tcPr>
          <w:p w14:paraId="5AD24087" w14:textId="701DC70E" w:rsidR="00550240" w:rsidRPr="00453CDA" w:rsidRDefault="00550240" w:rsidP="00550240">
            <w:pPr>
              <w:jc w:val="center"/>
              <w:rPr>
                <w:sz w:val="20"/>
                <w:szCs w:val="20"/>
              </w:rPr>
            </w:pPr>
            <w:r w:rsidRPr="00453CDA">
              <w:rPr>
                <w:sz w:val="20"/>
                <w:szCs w:val="20"/>
              </w:rPr>
              <w:t>2024</w:t>
            </w:r>
          </w:p>
        </w:tc>
      </w:tr>
      <w:tr w:rsidR="00453CDA" w:rsidRPr="00453CDA" w14:paraId="6676683E" w14:textId="77777777" w:rsidTr="009D6BBC">
        <w:trPr>
          <w:trHeight w:val="20"/>
        </w:trPr>
        <w:tc>
          <w:tcPr>
            <w:tcW w:w="252" w:type="pct"/>
            <w:tcBorders>
              <w:top w:val="nil"/>
              <w:left w:val="single" w:sz="4" w:space="0" w:color="auto"/>
              <w:bottom w:val="single" w:sz="4" w:space="0" w:color="auto"/>
              <w:right w:val="single" w:sz="4" w:space="0" w:color="auto"/>
            </w:tcBorders>
            <w:shd w:val="clear" w:color="000000" w:fill="FFFFFF"/>
            <w:vAlign w:val="center"/>
          </w:tcPr>
          <w:p w14:paraId="6616D4D9" w14:textId="31E82A8C" w:rsidR="00550240" w:rsidRPr="00453CDA" w:rsidRDefault="00550240" w:rsidP="00550240">
            <w:pPr>
              <w:jc w:val="center"/>
              <w:rPr>
                <w:sz w:val="20"/>
                <w:szCs w:val="20"/>
              </w:rPr>
            </w:pPr>
            <w:r w:rsidRPr="00453CDA">
              <w:rPr>
                <w:sz w:val="20"/>
                <w:szCs w:val="20"/>
              </w:rPr>
              <w:t>32</w:t>
            </w:r>
          </w:p>
        </w:tc>
        <w:tc>
          <w:tcPr>
            <w:tcW w:w="4130" w:type="pct"/>
            <w:tcBorders>
              <w:top w:val="nil"/>
              <w:left w:val="nil"/>
              <w:bottom w:val="single" w:sz="4" w:space="0" w:color="auto"/>
              <w:right w:val="single" w:sz="4" w:space="0" w:color="auto"/>
            </w:tcBorders>
            <w:shd w:val="clear" w:color="000000" w:fill="FFFFFF"/>
            <w:vAlign w:val="center"/>
          </w:tcPr>
          <w:p w14:paraId="14F079C0" w14:textId="07B9D25D" w:rsidR="00550240" w:rsidRPr="00453CDA" w:rsidRDefault="00550240" w:rsidP="00550240">
            <w:pPr>
              <w:rPr>
                <w:sz w:val="20"/>
                <w:szCs w:val="20"/>
              </w:rPr>
            </w:pPr>
            <w:r w:rsidRPr="00453CDA">
              <w:rPr>
                <w:sz w:val="20"/>
                <w:szCs w:val="20"/>
              </w:rPr>
              <w:t>Модернизация (капитальный ремонт) магистрального трубопровода  от ТК-11М/4 до ТК-11М/5 , в районе ТК-11М/7, (ул.Разведчика Петрова), от ТК-130/5 до ТК-130/17 (ул.Пушкина), от ТК-154/22 до ТК-154/25 (ул.40 лет ВЛКСМ), ТК 1/8 ЦТП № 1, ул.50 лет Комсомола от д.9а до д.5, мкр.Чкаловский, р-н СХТ</w:t>
            </w:r>
          </w:p>
        </w:tc>
        <w:tc>
          <w:tcPr>
            <w:tcW w:w="618" w:type="pct"/>
            <w:tcBorders>
              <w:top w:val="nil"/>
              <w:left w:val="nil"/>
              <w:bottom w:val="single" w:sz="4" w:space="0" w:color="auto"/>
              <w:right w:val="single" w:sz="4" w:space="0" w:color="auto"/>
            </w:tcBorders>
            <w:shd w:val="clear" w:color="000000" w:fill="FFFFFF"/>
            <w:vAlign w:val="center"/>
          </w:tcPr>
          <w:p w14:paraId="687B8A52" w14:textId="2EECAC37" w:rsidR="00550240" w:rsidRPr="00453CDA" w:rsidRDefault="00550240" w:rsidP="00550240">
            <w:pPr>
              <w:jc w:val="center"/>
              <w:rPr>
                <w:sz w:val="20"/>
                <w:szCs w:val="20"/>
              </w:rPr>
            </w:pPr>
            <w:r w:rsidRPr="00453CDA">
              <w:rPr>
                <w:sz w:val="20"/>
                <w:szCs w:val="20"/>
              </w:rPr>
              <w:t>2025</w:t>
            </w:r>
          </w:p>
        </w:tc>
      </w:tr>
      <w:tr w:rsidR="00453CDA" w:rsidRPr="00453CDA" w14:paraId="129964F4" w14:textId="77777777" w:rsidTr="000A73FE">
        <w:trPr>
          <w:trHeight w:val="20"/>
        </w:trPr>
        <w:tc>
          <w:tcPr>
            <w:tcW w:w="252" w:type="pct"/>
            <w:tcBorders>
              <w:top w:val="nil"/>
              <w:left w:val="single" w:sz="4" w:space="0" w:color="auto"/>
              <w:bottom w:val="single" w:sz="4" w:space="0" w:color="auto"/>
              <w:right w:val="single" w:sz="4" w:space="0" w:color="auto"/>
            </w:tcBorders>
            <w:shd w:val="clear" w:color="000000" w:fill="FFFFFF"/>
            <w:vAlign w:val="center"/>
          </w:tcPr>
          <w:p w14:paraId="37FD3AC8" w14:textId="32B4F967" w:rsidR="00550240" w:rsidRPr="00453CDA" w:rsidRDefault="00550240" w:rsidP="00550240">
            <w:pPr>
              <w:jc w:val="center"/>
              <w:rPr>
                <w:sz w:val="20"/>
                <w:szCs w:val="20"/>
              </w:rPr>
            </w:pPr>
            <w:r w:rsidRPr="00453CDA">
              <w:rPr>
                <w:sz w:val="20"/>
                <w:szCs w:val="20"/>
              </w:rPr>
              <w:lastRenderedPageBreak/>
              <w:t>33</w:t>
            </w:r>
          </w:p>
        </w:tc>
        <w:tc>
          <w:tcPr>
            <w:tcW w:w="4130" w:type="pct"/>
            <w:tcBorders>
              <w:top w:val="nil"/>
              <w:left w:val="nil"/>
              <w:bottom w:val="single" w:sz="4" w:space="0" w:color="auto"/>
              <w:right w:val="single" w:sz="4" w:space="0" w:color="auto"/>
            </w:tcBorders>
            <w:shd w:val="clear" w:color="000000" w:fill="FFFFFF"/>
          </w:tcPr>
          <w:p w14:paraId="08C4EA6B" w14:textId="48978FC6" w:rsidR="00550240" w:rsidRPr="00453CDA" w:rsidRDefault="00550240" w:rsidP="00550240">
            <w:pPr>
              <w:rPr>
                <w:sz w:val="20"/>
                <w:szCs w:val="20"/>
              </w:rPr>
            </w:pPr>
            <w:r w:rsidRPr="00453CDA">
              <w:rPr>
                <w:sz w:val="20"/>
                <w:szCs w:val="20"/>
              </w:rPr>
              <w:t>Модернизация (капитальный ремонт) участков тепловых сетей сельских поселений  с.Ивановское, с.Берендеево, с.Купанское, с.Новое</w:t>
            </w:r>
          </w:p>
        </w:tc>
        <w:tc>
          <w:tcPr>
            <w:tcW w:w="618" w:type="pct"/>
            <w:tcBorders>
              <w:top w:val="nil"/>
              <w:left w:val="nil"/>
              <w:bottom w:val="single" w:sz="4" w:space="0" w:color="auto"/>
              <w:right w:val="single" w:sz="4" w:space="0" w:color="auto"/>
            </w:tcBorders>
            <w:shd w:val="clear" w:color="000000" w:fill="FFFFFF"/>
            <w:vAlign w:val="center"/>
          </w:tcPr>
          <w:p w14:paraId="0561C399" w14:textId="797377F1" w:rsidR="00550240" w:rsidRPr="00453CDA" w:rsidRDefault="00550240" w:rsidP="00550240">
            <w:pPr>
              <w:jc w:val="center"/>
              <w:rPr>
                <w:sz w:val="20"/>
                <w:szCs w:val="20"/>
              </w:rPr>
            </w:pPr>
            <w:r w:rsidRPr="00453CDA">
              <w:rPr>
                <w:sz w:val="20"/>
                <w:szCs w:val="20"/>
              </w:rPr>
              <w:t>2025</w:t>
            </w:r>
          </w:p>
        </w:tc>
      </w:tr>
      <w:tr w:rsidR="00453CDA" w:rsidRPr="00453CDA" w14:paraId="6CEEB07D" w14:textId="77777777" w:rsidTr="000A73FE">
        <w:trPr>
          <w:trHeight w:val="20"/>
        </w:trPr>
        <w:tc>
          <w:tcPr>
            <w:tcW w:w="252" w:type="pct"/>
            <w:tcBorders>
              <w:top w:val="nil"/>
              <w:left w:val="single" w:sz="4" w:space="0" w:color="auto"/>
              <w:bottom w:val="single" w:sz="4" w:space="0" w:color="auto"/>
              <w:right w:val="single" w:sz="4" w:space="0" w:color="auto"/>
            </w:tcBorders>
            <w:shd w:val="clear" w:color="000000" w:fill="FFFFFF"/>
            <w:vAlign w:val="center"/>
          </w:tcPr>
          <w:p w14:paraId="08E639A2" w14:textId="63D0B544" w:rsidR="00550240" w:rsidRPr="00453CDA" w:rsidRDefault="00550240" w:rsidP="00550240">
            <w:pPr>
              <w:jc w:val="center"/>
              <w:rPr>
                <w:sz w:val="20"/>
                <w:szCs w:val="20"/>
              </w:rPr>
            </w:pPr>
            <w:r w:rsidRPr="00453CDA">
              <w:rPr>
                <w:sz w:val="20"/>
                <w:szCs w:val="20"/>
              </w:rPr>
              <w:t>34</w:t>
            </w:r>
          </w:p>
        </w:tc>
        <w:tc>
          <w:tcPr>
            <w:tcW w:w="4130" w:type="pct"/>
            <w:tcBorders>
              <w:top w:val="nil"/>
              <w:left w:val="nil"/>
              <w:bottom w:val="single" w:sz="4" w:space="0" w:color="auto"/>
              <w:right w:val="single" w:sz="4" w:space="0" w:color="auto"/>
            </w:tcBorders>
            <w:shd w:val="clear" w:color="000000" w:fill="FFFFFF"/>
            <w:vAlign w:val="center"/>
          </w:tcPr>
          <w:p w14:paraId="033DB879" w14:textId="5DCD50A9" w:rsidR="00550240" w:rsidRPr="00453CDA" w:rsidRDefault="00550240" w:rsidP="00550240">
            <w:pPr>
              <w:rPr>
                <w:sz w:val="20"/>
                <w:szCs w:val="20"/>
              </w:rPr>
            </w:pPr>
            <w:r w:rsidRPr="00453CDA">
              <w:rPr>
                <w:sz w:val="20"/>
                <w:szCs w:val="20"/>
              </w:rPr>
              <w:t>Реконструкция ЦТП-1</w:t>
            </w:r>
          </w:p>
        </w:tc>
        <w:tc>
          <w:tcPr>
            <w:tcW w:w="618" w:type="pct"/>
            <w:tcBorders>
              <w:top w:val="nil"/>
              <w:left w:val="nil"/>
              <w:bottom w:val="single" w:sz="4" w:space="0" w:color="auto"/>
              <w:right w:val="single" w:sz="4" w:space="0" w:color="auto"/>
            </w:tcBorders>
            <w:shd w:val="clear" w:color="000000" w:fill="FFFFFF"/>
            <w:vAlign w:val="center"/>
          </w:tcPr>
          <w:p w14:paraId="71DAAB68" w14:textId="5ACE9F65" w:rsidR="00550240" w:rsidRPr="00453CDA" w:rsidRDefault="00550240" w:rsidP="00550240">
            <w:pPr>
              <w:jc w:val="center"/>
              <w:rPr>
                <w:sz w:val="20"/>
                <w:szCs w:val="20"/>
              </w:rPr>
            </w:pPr>
            <w:r w:rsidRPr="00453CDA">
              <w:rPr>
                <w:sz w:val="20"/>
                <w:szCs w:val="20"/>
              </w:rPr>
              <w:t>2027</w:t>
            </w:r>
          </w:p>
        </w:tc>
      </w:tr>
      <w:tr w:rsidR="00453CDA" w:rsidRPr="00453CDA" w14:paraId="14032AEC" w14:textId="77777777" w:rsidTr="00CE1D6F">
        <w:trPr>
          <w:trHeight w:val="20"/>
        </w:trPr>
        <w:tc>
          <w:tcPr>
            <w:tcW w:w="252" w:type="pct"/>
            <w:tcBorders>
              <w:top w:val="nil"/>
              <w:left w:val="single" w:sz="4" w:space="0" w:color="auto"/>
              <w:bottom w:val="single" w:sz="4" w:space="0" w:color="auto"/>
              <w:right w:val="single" w:sz="4" w:space="0" w:color="auto"/>
            </w:tcBorders>
            <w:shd w:val="clear" w:color="000000" w:fill="FFFFFF"/>
            <w:vAlign w:val="center"/>
          </w:tcPr>
          <w:p w14:paraId="001B9E22" w14:textId="58C6CB2B" w:rsidR="00550240" w:rsidRPr="00453CDA" w:rsidRDefault="00550240" w:rsidP="00550240">
            <w:pPr>
              <w:jc w:val="center"/>
              <w:rPr>
                <w:sz w:val="20"/>
                <w:szCs w:val="20"/>
              </w:rPr>
            </w:pPr>
            <w:r w:rsidRPr="00453CDA">
              <w:rPr>
                <w:sz w:val="20"/>
                <w:szCs w:val="20"/>
              </w:rPr>
              <w:t>35</w:t>
            </w:r>
          </w:p>
        </w:tc>
        <w:tc>
          <w:tcPr>
            <w:tcW w:w="4130" w:type="pct"/>
            <w:tcBorders>
              <w:top w:val="nil"/>
              <w:left w:val="nil"/>
              <w:bottom w:val="single" w:sz="4" w:space="0" w:color="auto"/>
              <w:right w:val="single" w:sz="4" w:space="0" w:color="auto"/>
            </w:tcBorders>
            <w:shd w:val="clear" w:color="000000" w:fill="FFFFFF"/>
            <w:vAlign w:val="center"/>
          </w:tcPr>
          <w:p w14:paraId="3E8E35CD" w14:textId="0DE2ED17" w:rsidR="00550240" w:rsidRPr="00453CDA" w:rsidRDefault="00550240" w:rsidP="00550240">
            <w:pPr>
              <w:rPr>
                <w:sz w:val="20"/>
                <w:szCs w:val="20"/>
              </w:rPr>
            </w:pPr>
            <w:r w:rsidRPr="00453CDA">
              <w:rPr>
                <w:sz w:val="20"/>
                <w:szCs w:val="20"/>
              </w:rPr>
              <w:t>Реконструкция ЦТП-2</w:t>
            </w:r>
          </w:p>
        </w:tc>
        <w:tc>
          <w:tcPr>
            <w:tcW w:w="618" w:type="pct"/>
            <w:tcBorders>
              <w:top w:val="nil"/>
              <w:left w:val="nil"/>
              <w:bottom w:val="single" w:sz="4" w:space="0" w:color="auto"/>
              <w:right w:val="single" w:sz="4" w:space="0" w:color="auto"/>
            </w:tcBorders>
            <w:shd w:val="clear" w:color="000000" w:fill="FFFFFF"/>
            <w:vAlign w:val="center"/>
          </w:tcPr>
          <w:p w14:paraId="70B2BCD5" w14:textId="15ECA396" w:rsidR="00550240" w:rsidRPr="00453CDA" w:rsidRDefault="00550240" w:rsidP="00550240">
            <w:pPr>
              <w:jc w:val="center"/>
              <w:rPr>
                <w:sz w:val="20"/>
                <w:szCs w:val="20"/>
              </w:rPr>
            </w:pPr>
            <w:r w:rsidRPr="00453CDA">
              <w:rPr>
                <w:sz w:val="20"/>
                <w:szCs w:val="20"/>
              </w:rPr>
              <w:t>2027</w:t>
            </w:r>
          </w:p>
        </w:tc>
      </w:tr>
      <w:tr w:rsidR="00453CDA" w:rsidRPr="00453CDA" w14:paraId="1DDC1564" w14:textId="77777777" w:rsidTr="00CE1D6F">
        <w:trPr>
          <w:trHeight w:val="20"/>
        </w:trPr>
        <w:tc>
          <w:tcPr>
            <w:tcW w:w="252" w:type="pct"/>
            <w:tcBorders>
              <w:top w:val="nil"/>
              <w:left w:val="single" w:sz="4" w:space="0" w:color="auto"/>
              <w:bottom w:val="single" w:sz="4" w:space="0" w:color="auto"/>
              <w:right w:val="single" w:sz="4" w:space="0" w:color="auto"/>
            </w:tcBorders>
            <w:shd w:val="clear" w:color="000000" w:fill="FFFFFF"/>
            <w:vAlign w:val="center"/>
          </w:tcPr>
          <w:p w14:paraId="589256CE" w14:textId="5D6D05D0" w:rsidR="00550240" w:rsidRPr="00453CDA" w:rsidRDefault="00550240" w:rsidP="00550240">
            <w:pPr>
              <w:jc w:val="center"/>
              <w:rPr>
                <w:sz w:val="20"/>
                <w:szCs w:val="20"/>
              </w:rPr>
            </w:pPr>
            <w:r w:rsidRPr="00453CDA">
              <w:rPr>
                <w:sz w:val="20"/>
                <w:szCs w:val="20"/>
              </w:rPr>
              <w:t>36</w:t>
            </w:r>
          </w:p>
        </w:tc>
        <w:tc>
          <w:tcPr>
            <w:tcW w:w="4130" w:type="pct"/>
            <w:tcBorders>
              <w:top w:val="nil"/>
              <w:left w:val="nil"/>
              <w:bottom w:val="single" w:sz="4" w:space="0" w:color="auto"/>
              <w:right w:val="single" w:sz="4" w:space="0" w:color="auto"/>
            </w:tcBorders>
            <w:shd w:val="clear" w:color="000000" w:fill="FFFFFF"/>
            <w:vAlign w:val="center"/>
          </w:tcPr>
          <w:p w14:paraId="01190A16" w14:textId="1BC0DF9E" w:rsidR="00550240" w:rsidRPr="00453CDA" w:rsidRDefault="00550240" w:rsidP="00550240">
            <w:pPr>
              <w:rPr>
                <w:sz w:val="20"/>
                <w:szCs w:val="20"/>
              </w:rPr>
            </w:pPr>
            <w:r w:rsidRPr="00453CDA">
              <w:rPr>
                <w:sz w:val="20"/>
                <w:szCs w:val="20"/>
              </w:rPr>
              <w:t>Реконструкция ЦТП-3</w:t>
            </w:r>
          </w:p>
        </w:tc>
        <w:tc>
          <w:tcPr>
            <w:tcW w:w="618" w:type="pct"/>
            <w:tcBorders>
              <w:top w:val="nil"/>
              <w:left w:val="nil"/>
              <w:bottom w:val="single" w:sz="4" w:space="0" w:color="auto"/>
              <w:right w:val="single" w:sz="4" w:space="0" w:color="auto"/>
            </w:tcBorders>
            <w:shd w:val="clear" w:color="000000" w:fill="FFFFFF"/>
            <w:vAlign w:val="center"/>
          </w:tcPr>
          <w:p w14:paraId="38A49B06" w14:textId="3B650641" w:rsidR="00550240" w:rsidRPr="00453CDA" w:rsidRDefault="00550240" w:rsidP="00550240">
            <w:pPr>
              <w:jc w:val="center"/>
              <w:rPr>
                <w:sz w:val="20"/>
                <w:szCs w:val="20"/>
              </w:rPr>
            </w:pPr>
            <w:r w:rsidRPr="00453CDA">
              <w:rPr>
                <w:sz w:val="20"/>
                <w:szCs w:val="20"/>
              </w:rPr>
              <w:t>2026</w:t>
            </w:r>
          </w:p>
        </w:tc>
      </w:tr>
      <w:tr w:rsidR="00453CDA" w:rsidRPr="00453CDA" w14:paraId="122B062C" w14:textId="77777777" w:rsidTr="00CE1D6F">
        <w:trPr>
          <w:trHeight w:val="20"/>
        </w:trPr>
        <w:tc>
          <w:tcPr>
            <w:tcW w:w="252" w:type="pct"/>
            <w:tcBorders>
              <w:top w:val="nil"/>
              <w:left w:val="single" w:sz="4" w:space="0" w:color="auto"/>
              <w:bottom w:val="single" w:sz="4" w:space="0" w:color="auto"/>
              <w:right w:val="single" w:sz="4" w:space="0" w:color="auto"/>
            </w:tcBorders>
            <w:shd w:val="clear" w:color="000000" w:fill="FFFFFF"/>
            <w:vAlign w:val="center"/>
          </w:tcPr>
          <w:p w14:paraId="1F2D64F6" w14:textId="3A84EA8F" w:rsidR="00550240" w:rsidRPr="00453CDA" w:rsidRDefault="00550240" w:rsidP="00550240">
            <w:pPr>
              <w:jc w:val="center"/>
              <w:rPr>
                <w:sz w:val="20"/>
                <w:szCs w:val="20"/>
              </w:rPr>
            </w:pPr>
            <w:r w:rsidRPr="00453CDA">
              <w:rPr>
                <w:sz w:val="20"/>
                <w:szCs w:val="20"/>
              </w:rPr>
              <w:t>37</w:t>
            </w:r>
          </w:p>
        </w:tc>
        <w:tc>
          <w:tcPr>
            <w:tcW w:w="4130" w:type="pct"/>
            <w:tcBorders>
              <w:top w:val="nil"/>
              <w:left w:val="nil"/>
              <w:bottom w:val="single" w:sz="4" w:space="0" w:color="auto"/>
              <w:right w:val="single" w:sz="4" w:space="0" w:color="auto"/>
            </w:tcBorders>
            <w:shd w:val="clear" w:color="000000" w:fill="FFFFFF"/>
            <w:vAlign w:val="center"/>
          </w:tcPr>
          <w:p w14:paraId="2B86FDB8" w14:textId="70E7B551" w:rsidR="00550240" w:rsidRPr="00453CDA" w:rsidRDefault="00550240" w:rsidP="00550240">
            <w:pPr>
              <w:rPr>
                <w:sz w:val="20"/>
                <w:szCs w:val="20"/>
              </w:rPr>
            </w:pPr>
            <w:r w:rsidRPr="00453CDA">
              <w:rPr>
                <w:sz w:val="20"/>
                <w:szCs w:val="20"/>
              </w:rPr>
              <w:t>Реконструкция ЦТП-4</w:t>
            </w:r>
          </w:p>
        </w:tc>
        <w:tc>
          <w:tcPr>
            <w:tcW w:w="618" w:type="pct"/>
            <w:tcBorders>
              <w:top w:val="nil"/>
              <w:left w:val="nil"/>
              <w:bottom w:val="single" w:sz="4" w:space="0" w:color="auto"/>
              <w:right w:val="single" w:sz="4" w:space="0" w:color="auto"/>
            </w:tcBorders>
            <w:shd w:val="clear" w:color="000000" w:fill="FFFFFF"/>
            <w:vAlign w:val="center"/>
          </w:tcPr>
          <w:p w14:paraId="74C05934" w14:textId="7BA58587" w:rsidR="00550240" w:rsidRPr="00453CDA" w:rsidRDefault="00550240" w:rsidP="00550240">
            <w:pPr>
              <w:jc w:val="center"/>
              <w:rPr>
                <w:sz w:val="20"/>
                <w:szCs w:val="20"/>
              </w:rPr>
            </w:pPr>
            <w:r w:rsidRPr="00453CDA">
              <w:rPr>
                <w:sz w:val="20"/>
                <w:szCs w:val="20"/>
              </w:rPr>
              <w:t>2029</w:t>
            </w:r>
          </w:p>
        </w:tc>
      </w:tr>
      <w:tr w:rsidR="00453CDA" w:rsidRPr="00453CDA" w14:paraId="2C5C64D3" w14:textId="77777777" w:rsidTr="00CE1D6F">
        <w:trPr>
          <w:trHeight w:val="20"/>
        </w:trPr>
        <w:tc>
          <w:tcPr>
            <w:tcW w:w="252" w:type="pct"/>
            <w:tcBorders>
              <w:top w:val="nil"/>
              <w:left w:val="single" w:sz="4" w:space="0" w:color="auto"/>
              <w:bottom w:val="single" w:sz="4" w:space="0" w:color="auto"/>
              <w:right w:val="single" w:sz="4" w:space="0" w:color="auto"/>
            </w:tcBorders>
            <w:shd w:val="clear" w:color="000000" w:fill="FFFFFF"/>
            <w:vAlign w:val="center"/>
          </w:tcPr>
          <w:p w14:paraId="17987737" w14:textId="18273C4E" w:rsidR="00550240" w:rsidRPr="00453CDA" w:rsidRDefault="00550240" w:rsidP="00550240">
            <w:pPr>
              <w:jc w:val="center"/>
              <w:rPr>
                <w:sz w:val="20"/>
                <w:szCs w:val="20"/>
              </w:rPr>
            </w:pPr>
            <w:r w:rsidRPr="00453CDA">
              <w:rPr>
                <w:sz w:val="20"/>
                <w:szCs w:val="20"/>
              </w:rPr>
              <w:t>38</w:t>
            </w:r>
          </w:p>
        </w:tc>
        <w:tc>
          <w:tcPr>
            <w:tcW w:w="4130" w:type="pct"/>
            <w:tcBorders>
              <w:top w:val="nil"/>
              <w:left w:val="nil"/>
              <w:bottom w:val="single" w:sz="4" w:space="0" w:color="auto"/>
              <w:right w:val="single" w:sz="4" w:space="0" w:color="auto"/>
            </w:tcBorders>
            <w:shd w:val="clear" w:color="000000" w:fill="FFFFFF"/>
            <w:vAlign w:val="center"/>
          </w:tcPr>
          <w:p w14:paraId="4F22396B" w14:textId="6D0A28A2" w:rsidR="00550240" w:rsidRPr="00453CDA" w:rsidRDefault="00550240" w:rsidP="00550240">
            <w:pPr>
              <w:rPr>
                <w:sz w:val="20"/>
                <w:szCs w:val="20"/>
              </w:rPr>
            </w:pPr>
            <w:r w:rsidRPr="00453CDA">
              <w:rPr>
                <w:sz w:val="20"/>
                <w:szCs w:val="20"/>
              </w:rPr>
              <w:t>Реконструкция ЦТП-5</w:t>
            </w:r>
          </w:p>
        </w:tc>
        <w:tc>
          <w:tcPr>
            <w:tcW w:w="618" w:type="pct"/>
            <w:tcBorders>
              <w:top w:val="nil"/>
              <w:left w:val="nil"/>
              <w:bottom w:val="single" w:sz="4" w:space="0" w:color="auto"/>
              <w:right w:val="single" w:sz="4" w:space="0" w:color="auto"/>
            </w:tcBorders>
            <w:shd w:val="clear" w:color="000000" w:fill="FFFFFF"/>
            <w:vAlign w:val="center"/>
          </w:tcPr>
          <w:p w14:paraId="6F019FCD" w14:textId="69057390" w:rsidR="00550240" w:rsidRPr="00453CDA" w:rsidRDefault="00550240" w:rsidP="00550240">
            <w:pPr>
              <w:jc w:val="center"/>
              <w:rPr>
                <w:sz w:val="20"/>
                <w:szCs w:val="20"/>
              </w:rPr>
            </w:pPr>
            <w:r w:rsidRPr="00453CDA">
              <w:rPr>
                <w:sz w:val="20"/>
                <w:szCs w:val="20"/>
              </w:rPr>
              <w:t>2025</w:t>
            </w:r>
          </w:p>
        </w:tc>
      </w:tr>
      <w:tr w:rsidR="00453CDA" w:rsidRPr="00453CDA" w14:paraId="32B5AA8A" w14:textId="77777777" w:rsidTr="00CE1D6F">
        <w:trPr>
          <w:trHeight w:val="20"/>
        </w:trPr>
        <w:tc>
          <w:tcPr>
            <w:tcW w:w="252" w:type="pct"/>
            <w:tcBorders>
              <w:top w:val="nil"/>
              <w:left w:val="single" w:sz="4" w:space="0" w:color="auto"/>
              <w:bottom w:val="single" w:sz="4" w:space="0" w:color="auto"/>
              <w:right w:val="single" w:sz="4" w:space="0" w:color="auto"/>
            </w:tcBorders>
            <w:shd w:val="clear" w:color="000000" w:fill="FFFFFF"/>
            <w:vAlign w:val="center"/>
          </w:tcPr>
          <w:p w14:paraId="6F94B51C" w14:textId="34413356" w:rsidR="00550240" w:rsidRPr="00453CDA" w:rsidRDefault="00550240" w:rsidP="00550240">
            <w:pPr>
              <w:jc w:val="center"/>
              <w:rPr>
                <w:sz w:val="20"/>
                <w:szCs w:val="20"/>
              </w:rPr>
            </w:pPr>
            <w:r w:rsidRPr="00453CDA">
              <w:rPr>
                <w:sz w:val="20"/>
                <w:szCs w:val="20"/>
              </w:rPr>
              <w:t>39</w:t>
            </w:r>
          </w:p>
        </w:tc>
        <w:tc>
          <w:tcPr>
            <w:tcW w:w="4130" w:type="pct"/>
            <w:tcBorders>
              <w:top w:val="nil"/>
              <w:left w:val="nil"/>
              <w:bottom w:val="single" w:sz="4" w:space="0" w:color="auto"/>
              <w:right w:val="single" w:sz="4" w:space="0" w:color="auto"/>
            </w:tcBorders>
            <w:shd w:val="clear" w:color="000000" w:fill="FFFFFF"/>
            <w:vAlign w:val="center"/>
          </w:tcPr>
          <w:p w14:paraId="36F4F7CC" w14:textId="732C8EB2" w:rsidR="00550240" w:rsidRPr="00453CDA" w:rsidRDefault="00550240" w:rsidP="00550240">
            <w:pPr>
              <w:rPr>
                <w:sz w:val="20"/>
                <w:szCs w:val="20"/>
              </w:rPr>
            </w:pPr>
            <w:r w:rsidRPr="00453CDA">
              <w:rPr>
                <w:sz w:val="20"/>
                <w:szCs w:val="20"/>
              </w:rPr>
              <w:t>Реконструкция ЦТП-7</w:t>
            </w:r>
          </w:p>
        </w:tc>
        <w:tc>
          <w:tcPr>
            <w:tcW w:w="618" w:type="pct"/>
            <w:tcBorders>
              <w:top w:val="nil"/>
              <w:left w:val="nil"/>
              <w:bottom w:val="single" w:sz="4" w:space="0" w:color="auto"/>
              <w:right w:val="single" w:sz="4" w:space="0" w:color="auto"/>
            </w:tcBorders>
            <w:shd w:val="clear" w:color="000000" w:fill="FFFFFF"/>
            <w:vAlign w:val="center"/>
          </w:tcPr>
          <w:p w14:paraId="6ED31410" w14:textId="6004D210" w:rsidR="00550240" w:rsidRPr="00453CDA" w:rsidRDefault="00550240" w:rsidP="00550240">
            <w:pPr>
              <w:jc w:val="center"/>
              <w:rPr>
                <w:sz w:val="20"/>
                <w:szCs w:val="20"/>
              </w:rPr>
            </w:pPr>
            <w:r w:rsidRPr="00453CDA">
              <w:rPr>
                <w:sz w:val="20"/>
                <w:szCs w:val="20"/>
              </w:rPr>
              <w:t>2025</w:t>
            </w:r>
          </w:p>
        </w:tc>
      </w:tr>
      <w:tr w:rsidR="00453CDA" w:rsidRPr="00453CDA" w14:paraId="758FFBB1" w14:textId="77777777" w:rsidTr="00CE1D6F">
        <w:trPr>
          <w:trHeight w:val="20"/>
        </w:trPr>
        <w:tc>
          <w:tcPr>
            <w:tcW w:w="252" w:type="pct"/>
            <w:tcBorders>
              <w:top w:val="nil"/>
              <w:left w:val="single" w:sz="4" w:space="0" w:color="auto"/>
              <w:bottom w:val="single" w:sz="4" w:space="0" w:color="auto"/>
              <w:right w:val="single" w:sz="4" w:space="0" w:color="auto"/>
            </w:tcBorders>
            <w:shd w:val="clear" w:color="000000" w:fill="FFFFFF"/>
            <w:vAlign w:val="center"/>
          </w:tcPr>
          <w:p w14:paraId="7E5C4C5E" w14:textId="445B2A28" w:rsidR="00550240" w:rsidRPr="00453CDA" w:rsidRDefault="00550240" w:rsidP="00550240">
            <w:pPr>
              <w:jc w:val="center"/>
              <w:rPr>
                <w:sz w:val="20"/>
                <w:szCs w:val="20"/>
              </w:rPr>
            </w:pPr>
            <w:r w:rsidRPr="00453CDA">
              <w:rPr>
                <w:sz w:val="20"/>
                <w:szCs w:val="20"/>
              </w:rPr>
              <w:t>40</w:t>
            </w:r>
          </w:p>
        </w:tc>
        <w:tc>
          <w:tcPr>
            <w:tcW w:w="4130" w:type="pct"/>
            <w:tcBorders>
              <w:top w:val="nil"/>
              <w:left w:val="nil"/>
              <w:bottom w:val="single" w:sz="4" w:space="0" w:color="auto"/>
              <w:right w:val="single" w:sz="4" w:space="0" w:color="auto"/>
            </w:tcBorders>
            <w:shd w:val="clear" w:color="000000" w:fill="FFFFFF"/>
            <w:vAlign w:val="center"/>
          </w:tcPr>
          <w:p w14:paraId="35EAA2FE" w14:textId="214A2C77" w:rsidR="00550240" w:rsidRPr="00453CDA" w:rsidRDefault="00550240" w:rsidP="00550240">
            <w:pPr>
              <w:rPr>
                <w:sz w:val="20"/>
                <w:szCs w:val="20"/>
              </w:rPr>
            </w:pPr>
            <w:r w:rsidRPr="00453CDA">
              <w:rPr>
                <w:sz w:val="20"/>
                <w:szCs w:val="20"/>
              </w:rPr>
              <w:t>Реконструкция ЦТП-8</w:t>
            </w:r>
          </w:p>
        </w:tc>
        <w:tc>
          <w:tcPr>
            <w:tcW w:w="618" w:type="pct"/>
            <w:tcBorders>
              <w:top w:val="nil"/>
              <w:left w:val="nil"/>
              <w:bottom w:val="single" w:sz="4" w:space="0" w:color="auto"/>
              <w:right w:val="single" w:sz="4" w:space="0" w:color="auto"/>
            </w:tcBorders>
            <w:shd w:val="clear" w:color="000000" w:fill="FFFFFF"/>
            <w:vAlign w:val="center"/>
          </w:tcPr>
          <w:p w14:paraId="057BB308" w14:textId="58A24660" w:rsidR="00550240" w:rsidRPr="00453CDA" w:rsidRDefault="00550240" w:rsidP="00550240">
            <w:pPr>
              <w:jc w:val="center"/>
              <w:rPr>
                <w:sz w:val="20"/>
                <w:szCs w:val="20"/>
              </w:rPr>
            </w:pPr>
            <w:r w:rsidRPr="00453CDA">
              <w:rPr>
                <w:sz w:val="20"/>
                <w:szCs w:val="20"/>
              </w:rPr>
              <w:t>2028</w:t>
            </w:r>
          </w:p>
        </w:tc>
      </w:tr>
      <w:tr w:rsidR="00453CDA" w:rsidRPr="00453CDA" w14:paraId="70DEA312" w14:textId="77777777" w:rsidTr="00CE1D6F">
        <w:trPr>
          <w:trHeight w:val="20"/>
        </w:trPr>
        <w:tc>
          <w:tcPr>
            <w:tcW w:w="252" w:type="pct"/>
            <w:tcBorders>
              <w:top w:val="nil"/>
              <w:left w:val="single" w:sz="4" w:space="0" w:color="auto"/>
              <w:bottom w:val="single" w:sz="4" w:space="0" w:color="auto"/>
              <w:right w:val="single" w:sz="4" w:space="0" w:color="auto"/>
            </w:tcBorders>
            <w:shd w:val="clear" w:color="000000" w:fill="FFFFFF"/>
            <w:vAlign w:val="center"/>
          </w:tcPr>
          <w:p w14:paraId="2FB7A193" w14:textId="786D180B" w:rsidR="00550240" w:rsidRPr="00453CDA" w:rsidRDefault="00550240" w:rsidP="00550240">
            <w:pPr>
              <w:jc w:val="center"/>
              <w:rPr>
                <w:sz w:val="20"/>
                <w:szCs w:val="20"/>
              </w:rPr>
            </w:pPr>
            <w:r w:rsidRPr="00453CDA">
              <w:rPr>
                <w:sz w:val="20"/>
                <w:szCs w:val="20"/>
              </w:rPr>
              <w:t>41</w:t>
            </w:r>
          </w:p>
        </w:tc>
        <w:tc>
          <w:tcPr>
            <w:tcW w:w="4130" w:type="pct"/>
            <w:tcBorders>
              <w:top w:val="nil"/>
              <w:left w:val="nil"/>
              <w:bottom w:val="single" w:sz="4" w:space="0" w:color="auto"/>
              <w:right w:val="single" w:sz="4" w:space="0" w:color="auto"/>
            </w:tcBorders>
            <w:shd w:val="clear" w:color="000000" w:fill="FFFFFF"/>
            <w:vAlign w:val="center"/>
          </w:tcPr>
          <w:p w14:paraId="32BE4A03" w14:textId="37478401" w:rsidR="00550240" w:rsidRPr="00453CDA" w:rsidRDefault="00550240" w:rsidP="00550240">
            <w:pPr>
              <w:rPr>
                <w:sz w:val="20"/>
                <w:szCs w:val="20"/>
              </w:rPr>
            </w:pPr>
            <w:r w:rsidRPr="00453CDA">
              <w:rPr>
                <w:sz w:val="20"/>
                <w:szCs w:val="20"/>
              </w:rPr>
              <w:t>Реконструкция ЦТП-9</w:t>
            </w:r>
          </w:p>
        </w:tc>
        <w:tc>
          <w:tcPr>
            <w:tcW w:w="618" w:type="pct"/>
            <w:tcBorders>
              <w:top w:val="nil"/>
              <w:left w:val="nil"/>
              <w:bottom w:val="single" w:sz="4" w:space="0" w:color="auto"/>
              <w:right w:val="single" w:sz="4" w:space="0" w:color="auto"/>
            </w:tcBorders>
            <w:shd w:val="clear" w:color="000000" w:fill="FFFFFF"/>
            <w:vAlign w:val="center"/>
          </w:tcPr>
          <w:p w14:paraId="492A251D" w14:textId="1FF78A0A" w:rsidR="00550240" w:rsidRPr="00453CDA" w:rsidRDefault="00550240" w:rsidP="00550240">
            <w:pPr>
              <w:jc w:val="center"/>
              <w:rPr>
                <w:sz w:val="20"/>
                <w:szCs w:val="20"/>
              </w:rPr>
            </w:pPr>
            <w:r w:rsidRPr="00453CDA">
              <w:rPr>
                <w:sz w:val="20"/>
                <w:szCs w:val="20"/>
              </w:rPr>
              <w:t>2028</w:t>
            </w:r>
          </w:p>
        </w:tc>
      </w:tr>
      <w:tr w:rsidR="00453CDA" w:rsidRPr="00453CDA" w14:paraId="37DCC661" w14:textId="77777777" w:rsidTr="00CE1D6F">
        <w:trPr>
          <w:trHeight w:val="20"/>
        </w:trPr>
        <w:tc>
          <w:tcPr>
            <w:tcW w:w="252" w:type="pct"/>
            <w:tcBorders>
              <w:top w:val="nil"/>
              <w:left w:val="single" w:sz="4" w:space="0" w:color="auto"/>
              <w:bottom w:val="single" w:sz="4" w:space="0" w:color="auto"/>
              <w:right w:val="single" w:sz="4" w:space="0" w:color="auto"/>
            </w:tcBorders>
            <w:shd w:val="clear" w:color="000000" w:fill="FFFFFF"/>
            <w:vAlign w:val="center"/>
          </w:tcPr>
          <w:p w14:paraId="2822EC11" w14:textId="0C406432" w:rsidR="00550240" w:rsidRPr="00453CDA" w:rsidRDefault="00550240" w:rsidP="00550240">
            <w:pPr>
              <w:jc w:val="center"/>
              <w:rPr>
                <w:sz w:val="20"/>
                <w:szCs w:val="20"/>
              </w:rPr>
            </w:pPr>
            <w:r w:rsidRPr="00453CDA">
              <w:rPr>
                <w:sz w:val="20"/>
                <w:szCs w:val="20"/>
              </w:rPr>
              <w:t>42</w:t>
            </w:r>
          </w:p>
        </w:tc>
        <w:tc>
          <w:tcPr>
            <w:tcW w:w="4130" w:type="pct"/>
            <w:tcBorders>
              <w:top w:val="nil"/>
              <w:left w:val="nil"/>
              <w:bottom w:val="single" w:sz="4" w:space="0" w:color="auto"/>
              <w:right w:val="single" w:sz="4" w:space="0" w:color="auto"/>
            </w:tcBorders>
            <w:shd w:val="clear" w:color="000000" w:fill="FFFFFF"/>
            <w:vAlign w:val="center"/>
          </w:tcPr>
          <w:p w14:paraId="5EC70BD6" w14:textId="0B4BAD5F" w:rsidR="00550240" w:rsidRPr="00453CDA" w:rsidRDefault="00550240" w:rsidP="00550240">
            <w:pPr>
              <w:rPr>
                <w:sz w:val="20"/>
                <w:szCs w:val="20"/>
              </w:rPr>
            </w:pPr>
            <w:r w:rsidRPr="00453CDA">
              <w:rPr>
                <w:sz w:val="20"/>
                <w:szCs w:val="20"/>
              </w:rPr>
              <w:t>Реконструкция ЦТП-10</w:t>
            </w:r>
          </w:p>
        </w:tc>
        <w:tc>
          <w:tcPr>
            <w:tcW w:w="618" w:type="pct"/>
            <w:tcBorders>
              <w:top w:val="nil"/>
              <w:left w:val="nil"/>
              <w:bottom w:val="single" w:sz="4" w:space="0" w:color="auto"/>
              <w:right w:val="single" w:sz="4" w:space="0" w:color="auto"/>
            </w:tcBorders>
            <w:shd w:val="clear" w:color="000000" w:fill="FFFFFF"/>
            <w:vAlign w:val="center"/>
          </w:tcPr>
          <w:p w14:paraId="151DEB69" w14:textId="5E981BD9" w:rsidR="00550240" w:rsidRPr="00453CDA" w:rsidRDefault="00550240" w:rsidP="00550240">
            <w:pPr>
              <w:jc w:val="center"/>
              <w:rPr>
                <w:sz w:val="20"/>
                <w:szCs w:val="20"/>
              </w:rPr>
            </w:pPr>
            <w:r w:rsidRPr="00453CDA">
              <w:rPr>
                <w:sz w:val="20"/>
                <w:szCs w:val="20"/>
              </w:rPr>
              <w:t>2029</w:t>
            </w:r>
          </w:p>
        </w:tc>
      </w:tr>
      <w:tr w:rsidR="00453CDA" w:rsidRPr="00453CDA" w14:paraId="44FE6CEB" w14:textId="77777777" w:rsidTr="00CE1D6F">
        <w:trPr>
          <w:trHeight w:val="20"/>
        </w:trPr>
        <w:tc>
          <w:tcPr>
            <w:tcW w:w="252" w:type="pct"/>
            <w:tcBorders>
              <w:top w:val="nil"/>
              <w:left w:val="single" w:sz="4" w:space="0" w:color="auto"/>
              <w:bottom w:val="single" w:sz="4" w:space="0" w:color="auto"/>
              <w:right w:val="single" w:sz="4" w:space="0" w:color="auto"/>
            </w:tcBorders>
            <w:shd w:val="clear" w:color="000000" w:fill="FFFFFF"/>
            <w:vAlign w:val="center"/>
          </w:tcPr>
          <w:p w14:paraId="2BB349A9" w14:textId="1D5091EE" w:rsidR="00550240" w:rsidRPr="00453CDA" w:rsidRDefault="00550240" w:rsidP="00550240">
            <w:pPr>
              <w:jc w:val="center"/>
              <w:rPr>
                <w:sz w:val="20"/>
                <w:szCs w:val="20"/>
              </w:rPr>
            </w:pPr>
            <w:r w:rsidRPr="00453CDA">
              <w:rPr>
                <w:sz w:val="20"/>
                <w:szCs w:val="20"/>
              </w:rPr>
              <w:t>43</w:t>
            </w:r>
          </w:p>
        </w:tc>
        <w:tc>
          <w:tcPr>
            <w:tcW w:w="4130" w:type="pct"/>
            <w:tcBorders>
              <w:top w:val="nil"/>
              <w:left w:val="nil"/>
              <w:bottom w:val="single" w:sz="4" w:space="0" w:color="auto"/>
              <w:right w:val="single" w:sz="4" w:space="0" w:color="auto"/>
            </w:tcBorders>
            <w:shd w:val="clear" w:color="000000" w:fill="FFFFFF"/>
            <w:vAlign w:val="center"/>
          </w:tcPr>
          <w:p w14:paraId="181DAABE" w14:textId="416E9C8B" w:rsidR="00550240" w:rsidRPr="00453CDA" w:rsidRDefault="00550240" w:rsidP="00550240">
            <w:pPr>
              <w:rPr>
                <w:sz w:val="20"/>
                <w:szCs w:val="20"/>
              </w:rPr>
            </w:pPr>
            <w:r w:rsidRPr="00453CDA">
              <w:rPr>
                <w:sz w:val="20"/>
                <w:szCs w:val="20"/>
              </w:rPr>
              <w:t>Реконструкция ЦТП-12</w:t>
            </w:r>
          </w:p>
        </w:tc>
        <w:tc>
          <w:tcPr>
            <w:tcW w:w="618" w:type="pct"/>
            <w:tcBorders>
              <w:top w:val="nil"/>
              <w:left w:val="nil"/>
              <w:bottom w:val="single" w:sz="4" w:space="0" w:color="auto"/>
              <w:right w:val="single" w:sz="4" w:space="0" w:color="auto"/>
            </w:tcBorders>
            <w:shd w:val="clear" w:color="000000" w:fill="FFFFFF"/>
            <w:vAlign w:val="center"/>
          </w:tcPr>
          <w:p w14:paraId="452C0667" w14:textId="6C95F54B" w:rsidR="00550240" w:rsidRPr="00453CDA" w:rsidRDefault="00550240" w:rsidP="00550240">
            <w:pPr>
              <w:jc w:val="center"/>
              <w:rPr>
                <w:sz w:val="20"/>
                <w:szCs w:val="20"/>
              </w:rPr>
            </w:pPr>
            <w:r w:rsidRPr="00453CDA">
              <w:rPr>
                <w:sz w:val="20"/>
                <w:szCs w:val="20"/>
              </w:rPr>
              <w:t>2026</w:t>
            </w:r>
          </w:p>
        </w:tc>
      </w:tr>
      <w:tr w:rsidR="00453CDA" w:rsidRPr="00453CDA" w14:paraId="7C9E0087" w14:textId="77777777" w:rsidTr="00CE1D6F">
        <w:trPr>
          <w:trHeight w:val="20"/>
        </w:trPr>
        <w:tc>
          <w:tcPr>
            <w:tcW w:w="252" w:type="pct"/>
            <w:tcBorders>
              <w:top w:val="nil"/>
              <w:left w:val="single" w:sz="4" w:space="0" w:color="auto"/>
              <w:bottom w:val="single" w:sz="4" w:space="0" w:color="auto"/>
              <w:right w:val="single" w:sz="4" w:space="0" w:color="auto"/>
            </w:tcBorders>
            <w:shd w:val="clear" w:color="000000" w:fill="FFFFFF"/>
            <w:vAlign w:val="center"/>
          </w:tcPr>
          <w:p w14:paraId="6FA5427E" w14:textId="5B2F64B5" w:rsidR="00550240" w:rsidRPr="00453CDA" w:rsidRDefault="00550240" w:rsidP="00550240">
            <w:pPr>
              <w:jc w:val="center"/>
              <w:rPr>
                <w:sz w:val="20"/>
                <w:szCs w:val="20"/>
              </w:rPr>
            </w:pPr>
            <w:r w:rsidRPr="00453CDA">
              <w:rPr>
                <w:sz w:val="20"/>
                <w:szCs w:val="20"/>
              </w:rPr>
              <w:t>44</w:t>
            </w:r>
          </w:p>
        </w:tc>
        <w:tc>
          <w:tcPr>
            <w:tcW w:w="4130" w:type="pct"/>
            <w:tcBorders>
              <w:top w:val="nil"/>
              <w:left w:val="nil"/>
              <w:bottom w:val="single" w:sz="4" w:space="0" w:color="auto"/>
              <w:right w:val="single" w:sz="4" w:space="0" w:color="auto"/>
            </w:tcBorders>
            <w:shd w:val="clear" w:color="000000" w:fill="FFFFFF"/>
            <w:vAlign w:val="center"/>
          </w:tcPr>
          <w:p w14:paraId="31F4D4C9" w14:textId="61963947" w:rsidR="00550240" w:rsidRPr="00453CDA" w:rsidRDefault="00550240" w:rsidP="00550240">
            <w:pPr>
              <w:rPr>
                <w:sz w:val="20"/>
                <w:szCs w:val="20"/>
              </w:rPr>
            </w:pPr>
            <w:r w:rsidRPr="00453CDA">
              <w:rPr>
                <w:sz w:val="20"/>
                <w:szCs w:val="20"/>
              </w:rPr>
              <w:t>Реконструкция ЦТП-13</w:t>
            </w:r>
          </w:p>
        </w:tc>
        <w:tc>
          <w:tcPr>
            <w:tcW w:w="618" w:type="pct"/>
            <w:tcBorders>
              <w:top w:val="nil"/>
              <w:left w:val="nil"/>
              <w:bottom w:val="single" w:sz="4" w:space="0" w:color="auto"/>
              <w:right w:val="single" w:sz="4" w:space="0" w:color="auto"/>
            </w:tcBorders>
            <w:shd w:val="clear" w:color="000000" w:fill="FFFFFF"/>
            <w:vAlign w:val="center"/>
          </w:tcPr>
          <w:p w14:paraId="1893E3FC" w14:textId="4B4B798C" w:rsidR="00550240" w:rsidRPr="00453CDA" w:rsidRDefault="00550240" w:rsidP="00550240">
            <w:pPr>
              <w:jc w:val="center"/>
              <w:rPr>
                <w:sz w:val="20"/>
                <w:szCs w:val="20"/>
              </w:rPr>
            </w:pPr>
            <w:r w:rsidRPr="00453CDA">
              <w:rPr>
                <w:sz w:val="20"/>
                <w:szCs w:val="20"/>
              </w:rPr>
              <w:t>2030</w:t>
            </w:r>
          </w:p>
        </w:tc>
      </w:tr>
      <w:tr w:rsidR="00453CDA" w:rsidRPr="00453CDA" w14:paraId="0F3E41A2" w14:textId="77777777" w:rsidTr="00CE1D6F">
        <w:trPr>
          <w:trHeight w:val="20"/>
        </w:trPr>
        <w:tc>
          <w:tcPr>
            <w:tcW w:w="252" w:type="pct"/>
            <w:tcBorders>
              <w:top w:val="nil"/>
              <w:left w:val="single" w:sz="4" w:space="0" w:color="auto"/>
              <w:bottom w:val="single" w:sz="4" w:space="0" w:color="auto"/>
              <w:right w:val="single" w:sz="4" w:space="0" w:color="auto"/>
            </w:tcBorders>
            <w:shd w:val="clear" w:color="000000" w:fill="FFFFFF"/>
            <w:vAlign w:val="center"/>
          </w:tcPr>
          <w:p w14:paraId="54872DE8" w14:textId="1A605E1B" w:rsidR="00550240" w:rsidRPr="00453CDA" w:rsidRDefault="00550240" w:rsidP="00550240">
            <w:pPr>
              <w:jc w:val="center"/>
              <w:rPr>
                <w:sz w:val="20"/>
                <w:szCs w:val="20"/>
              </w:rPr>
            </w:pPr>
            <w:r w:rsidRPr="00453CDA">
              <w:rPr>
                <w:sz w:val="20"/>
                <w:szCs w:val="20"/>
              </w:rPr>
              <w:t>45</w:t>
            </w:r>
          </w:p>
        </w:tc>
        <w:tc>
          <w:tcPr>
            <w:tcW w:w="4130" w:type="pct"/>
            <w:tcBorders>
              <w:top w:val="nil"/>
              <w:left w:val="nil"/>
              <w:bottom w:val="single" w:sz="4" w:space="0" w:color="auto"/>
              <w:right w:val="single" w:sz="4" w:space="0" w:color="auto"/>
            </w:tcBorders>
            <w:shd w:val="clear" w:color="000000" w:fill="FFFFFF"/>
            <w:vAlign w:val="center"/>
          </w:tcPr>
          <w:p w14:paraId="60F908A7" w14:textId="7EA7B27C" w:rsidR="00550240" w:rsidRPr="00453CDA" w:rsidRDefault="00550240" w:rsidP="00550240">
            <w:pPr>
              <w:rPr>
                <w:sz w:val="20"/>
                <w:szCs w:val="20"/>
              </w:rPr>
            </w:pPr>
            <w:r w:rsidRPr="00453CDA">
              <w:rPr>
                <w:sz w:val="20"/>
                <w:szCs w:val="20"/>
              </w:rPr>
              <w:t>Реконструкция ЦТП-14</w:t>
            </w:r>
          </w:p>
        </w:tc>
        <w:tc>
          <w:tcPr>
            <w:tcW w:w="618" w:type="pct"/>
            <w:tcBorders>
              <w:top w:val="nil"/>
              <w:left w:val="nil"/>
              <w:bottom w:val="single" w:sz="4" w:space="0" w:color="auto"/>
              <w:right w:val="single" w:sz="4" w:space="0" w:color="auto"/>
            </w:tcBorders>
            <w:shd w:val="clear" w:color="000000" w:fill="FFFFFF"/>
            <w:vAlign w:val="center"/>
          </w:tcPr>
          <w:p w14:paraId="4CCDD3AC" w14:textId="18139A20" w:rsidR="00550240" w:rsidRPr="00453CDA" w:rsidRDefault="00550240" w:rsidP="00550240">
            <w:pPr>
              <w:jc w:val="center"/>
              <w:rPr>
                <w:sz w:val="20"/>
                <w:szCs w:val="20"/>
              </w:rPr>
            </w:pPr>
            <w:r w:rsidRPr="00453CDA">
              <w:rPr>
                <w:sz w:val="20"/>
                <w:szCs w:val="20"/>
              </w:rPr>
              <w:t>2030</w:t>
            </w:r>
          </w:p>
        </w:tc>
      </w:tr>
    </w:tbl>
    <w:p w14:paraId="45731408" w14:textId="77777777" w:rsidR="00FD00DD" w:rsidRPr="00453CDA" w:rsidRDefault="00FD00DD" w:rsidP="00FD00DD">
      <w:pPr>
        <w:pStyle w:val="a6"/>
        <w:spacing w:line="240" w:lineRule="auto"/>
        <w:rPr>
          <w:sz w:val="23"/>
          <w:szCs w:val="23"/>
        </w:rPr>
        <w:sectPr w:rsidR="00FD00DD" w:rsidRPr="00453CDA" w:rsidSect="00156F29">
          <w:headerReference w:type="default" r:id="rId23"/>
          <w:footerReference w:type="default" r:id="rId24"/>
          <w:pgSz w:w="11906" w:h="16838" w:code="9"/>
          <w:pgMar w:top="851" w:right="851" w:bottom="851" w:left="1418" w:header="170" w:footer="66" w:gutter="0"/>
          <w:pgBorders>
            <w:top w:val="single" w:sz="12" w:space="5" w:color="F79646" w:themeColor="accent6"/>
            <w:bottom w:val="thinThickSmallGap" w:sz="24" w:space="1" w:color="F79646" w:themeColor="accent6"/>
          </w:pgBorders>
          <w:cols w:space="708"/>
          <w:docGrid w:linePitch="360"/>
        </w:sectPr>
      </w:pPr>
      <w:bookmarkStart w:id="83" w:name="_GoBack"/>
      <w:bookmarkEnd w:id="83"/>
    </w:p>
    <w:p w14:paraId="7F2EDCC7" w14:textId="0E3CE6D7" w:rsidR="00FD00DD" w:rsidRPr="00453CDA" w:rsidRDefault="00403218" w:rsidP="00403218">
      <w:pPr>
        <w:pStyle w:val="a6"/>
        <w:spacing w:after="0" w:line="240" w:lineRule="auto"/>
      </w:pPr>
      <w:bookmarkStart w:id="84" w:name="_Toc152544504"/>
      <w:bookmarkStart w:id="85" w:name="_Toc157072775"/>
      <w:bookmarkEnd w:id="82"/>
      <w:r w:rsidRPr="00453CDA">
        <w:rPr>
          <w:rFonts w:cs="Arial"/>
        </w:rPr>
        <w:lastRenderedPageBreak/>
        <w:t xml:space="preserve">Таблица </w:t>
      </w:r>
      <w:r w:rsidRPr="00453CDA">
        <w:rPr>
          <w:rFonts w:cs="Arial"/>
        </w:rPr>
        <w:fldChar w:fldCharType="begin"/>
      </w:r>
      <w:r w:rsidRPr="00453CDA">
        <w:rPr>
          <w:rFonts w:cs="Arial"/>
        </w:rPr>
        <w:instrText xml:space="preserve"> SEQ Таблица \* ARABIC </w:instrText>
      </w:r>
      <w:r w:rsidRPr="00453CDA">
        <w:rPr>
          <w:rFonts w:cs="Arial"/>
        </w:rPr>
        <w:fldChar w:fldCharType="separate"/>
      </w:r>
      <w:r w:rsidR="00DB6AC6" w:rsidRPr="00453CDA">
        <w:rPr>
          <w:rFonts w:cs="Arial"/>
          <w:noProof/>
        </w:rPr>
        <w:t>9</w:t>
      </w:r>
      <w:r w:rsidRPr="00453CDA">
        <w:rPr>
          <w:rFonts w:cs="Arial"/>
        </w:rPr>
        <w:fldChar w:fldCharType="end"/>
      </w:r>
      <w:r w:rsidRPr="00453CDA">
        <w:rPr>
          <w:rFonts w:cs="Arial"/>
        </w:rPr>
        <w:t xml:space="preserve"> </w:t>
      </w:r>
      <w:r w:rsidRPr="00453CDA">
        <w:t xml:space="preserve">– </w:t>
      </w:r>
      <w:r w:rsidR="00FD00DD" w:rsidRPr="00453CDA">
        <w:t>Оценка финансовых затрат ООО «РЭНСОМ» на реализацию первого варианта развития системы теплоснабжения  ГО г. Переславль-Залесский, тыс. рублей без НДС</w:t>
      </w:r>
      <w:bookmarkEnd w:id="84"/>
      <w:bookmarkEnd w:id="85"/>
    </w:p>
    <w:tbl>
      <w:tblPr>
        <w:tblW w:w="5000" w:type="pct"/>
        <w:tblLook w:val="04A0" w:firstRow="1" w:lastRow="0" w:firstColumn="1" w:lastColumn="0" w:noHBand="0" w:noVBand="1"/>
      </w:tblPr>
      <w:tblGrid>
        <w:gridCol w:w="2066"/>
        <w:gridCol w:w="3939"/>
        <w:gridCol w:w="966"/>
        <w:gridCol w:w="966"/>
        <w:gridCol w:w="966"/>
        <w:gridCol w:w="966"/>
        <w:gridCol w:w="966"/>
        <w:gridCol w:w="966"/>
        <w:gridCol w:w="967"/>
        <w:gridCol w:w="967"/>
        <w:gridCol w:w="966"/>
      </w:tblGrid>
      <w:tr w:rsidR="00453CDA" w:rsidRPr="00453CDA" w14:paraId="48E35E9A" w14:textId="77777777" w:rsidTr="00403218">
        <w:trPr>
          <w:trHeight w:val="20"/>
          <w:tblHeader/>
        </w:trPr>
        <w:tc>
          <w:tcPr>
            <w:tcW w:w="703"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43D8B834" w14:textId="77777777" w:rsidR="00FD00DD" w:rsidRPr="00453CDA" w:rsidRDefault="00FD00DD" w:rsidP="00FD00DD">
            <w:pPr>
              <w:jc w:val="center"/>
              <w:rPr>
                <w:sz w:val="20"/>
                <w:szCs w:val="20"/>
              </w:rPr>
            </w:pPr>
            <w:r w:rsidRPr="00453CDA">
              <w:rPr>
                <w:sz w:val="20"/>
                <w:szCs w:val="20"/>
              </w:rPr>
              <w:t>№ проекта</w:t>
            </w:r>
          </w:p>
        </w:tc>
        <w:tc>
          <w:tcPr>
            <w:tcW w:w="1340" w:type="pct"/>
            <w:tcBorders>
              <w:top w:val="single" w:sz="4" w:space="0" w:color="auto"/>
              <w:left w:val="nil"/>
              <w:bottom w:val="single" w:sz="4" w:space="0" w:color="auto"/>
              <w:right w:val="single" w:sz="4" w:space="0" w:color="auto"/>
            </w:tcBorders>
            <w:shd w:val="clear" w:color="000000" w:fill="FFFFFF"/>
            <w:vAlign w:val="center"/>
            <w:hideMark/>
          </w:tcPr>
          <w:p w14:paraId="6C1F6ABF" w14:textId="77777777" w:rsidR="00FD00DD" w:rsidRPr="00453CDA" w:rsidRDefault="00FD00DD" w:rsidP="00FD00DD">
            <w:pPr>
              <w:jc w:val="center"/>
              <w:rPr>
                <w:sz w:val="20"/>
                <w:szCs w:val="20"/>
              </w:rPr>
            </w:pPr>
            <w:r w:rsidRPr="00453CDA">
              <w:rPr>
                <w:sz w:val="20"/>
                <w:szCs w:val="20"/>
              </w:rPr>
              <w:t>Наименование</w:t>
            </w:r>
          </w:p>
        </w:tc>
        <w:tc>
          <w:tcPr>
            <w:tcW w:w="329" w:type="pct"/>
            <w:tcBorders>
              <w:top w:val="single" w:sz="4" w:space="0" w:color="auto"/>
              <w:left w:val="nil"/>
              <w:bottom w:val="single" w:sz="4" w:space="0" w:color="auto"/>
              <w:right w:val="single" w:sz="4" w:space="0" w:color="auto"/>
            </w:tcBorders>
            <w:shd w:val="clear" w:color="000000" w:fill="FFFFFF"/>
            <w:vAlign w:val="center"/>
            <w:hideMark/>
          </w:tcPr>
          <w:p w14:paraId="0C4F02A6" w14:textId="77777777" w:rsidR="00FD00DD" w:rsidRPr="00453CDA" w:rsidRDefault="00FD00DD" w:rsidP="00FD00DD">
            <w:pPr>
              <w:jc w:val="center"/>
              <w:rPr>
                <w:sz w:val="20"/>
                <w:szCs w:val="20"/>
              </w:rPr>
            </w:pPr>
            <w:r w:rsidRPr="00453CDA">
              <w:rPr>
                <w:sz w:val="20"/>
                <w:szCs w:val="20"/>
              </w:rPr>
              <w:t>Итого</w:t>
            </w:r>
          </w:p>
        </w:tc>
        <w:tc>
          <w:tcPr>
            <w:tcW w:w="329" w:type="pct"/>
            <w:tcBorders>
              <w:top w:val="single" w:sz="4" w:space="0" w:color="auto"/>
              <w:left w:val="nil"/>
              <w:bottom w:val="single" w:sz="4" w:space="0" w:color="auto"/>
              <w:right w:val="single" w:sz="4" w:space="0" w:color="auto"/>
            </w:tcBorders>
            <w:shd w:val="clear" w:color="auto" w:fill="auto"/>
            <w:vAlign w:val="center"/>
            <w:hideMark/>
          </w:tcPr>
          <w:p w14:paraId="4E254517" w14:textId="77777777" w:rsidR="00FD00DD" w:rsidRPr="00453CDA" w:rsidRDefault="00FD00DD" w:rsidP="00FD00DD">
            <w:pPr>
              <w:jc w:val="center"/>
              <w:rPr>
                <w:sz w:val="20"/>
                <w:szCs w:val="20"/>
              </w:rPr>
            </w:pPr>
            <w:r w:rsidRPr="00453CDA">
              <w:rPr>
                <w:sz w:val="20"/>
                <w:szCs w:val="20"/>
              </w:rPr>
              <w:t>2024</w:t>
            </w:r>
          </w:p>
        </w:tc>
        <w:tc>
          <w:tcPr>
            <w:tcW w:w="329" w:type="pct"/>
            <w:tcBorders>
              <w:top w:val="single" w:sz="4" w:space="0" w:color="auto"/>
              <w:left w:val="nil"/>
              <w:bottom w:val="single" w:sz="4" w:space="0" w:color="auto"/>
              <w:right w:val="single" w:sz="4" w:space="0" w:color="auto"/>
            </w:tcBorders>
            <w:shd w:val="clear" w:color="auto" w:fill="auto"/>
            <w:vAlign w:val="center"/>
            <w:hideMark/>
          </w:tcPr>
          <w:p w14:paraId="06D85255" w14:textId="77777777" w:rsidR="00FD00DD" w:rsidRPr="00453CDA" w:rsidRDefault="00FD00DD" w:rsidP="00FD00DD">
            <w:pPr>
              <w:jc w:val="center"/>
              <w:rPr>
                <w:sz w:val="20"/>
                <w:szCs w:val="20"/>
              </w:rPr>
            </w:pPr>
            <w:r w:rsidRPr="00453CDA">
              <w:rPr>
                <w:sz w:val="20"/>
                <w:szCs w:val="20"/>
              </w:rPr>
              <w:t>2025</w:t>
            </w:r>
          </w:p>
        </w:tc>
        <w:tc>
          <w:tcPr>
            <w:tcW w:w="329" w:type="pct"/>
            <w:tcBorders>
              <w:top w:val="single" w:sz="4" w:space="0" w:color="auto"/>
              <w:left w:val="nil"/>
              <w:bottom w:val="single" w:sz="4" w:space="0" w:color="auto"/>
              <w:right w:val="single" w:sz="4" w:space="0" w:color="auto"/>
            </w:tcBorders>
            <w:shd w:val="clear" w:color="auto" w:fill="auto"/>
            <w:vAlign w:val="center"/>
            <w:hideMark/>
          </w:tcPr>
          <w:p w14:paraId="33DB4B97" w14:textId="77777777" w:rsidR="00FD00DD" w:rsidRPr="00453CDA" w:rsidRDefault="00FD00DD" w:rsidP="00FD00DD">
            <w:pPr>
              <w:jc w:val="center"/>
              <w:rPr>
                <w:sz w:val="20"/>
                <w:szCs w:val="20"/>
              </w:rPr>
            </w:pPr>
            <w:r w:rsidRPr="00453CDA">
              <w:rPr>
                <w:sz w:val="20"/>
                <w:szCs w:val="20"/>
              </w:rPr>
              <w:t>2026</w:t>
            </w:r>
          </w:p>
        </w:tc>
        <w:tc>
          <w:tcPr>
            <w:tcW w:w="329" w:type="pct"/>
            <w:tcBorders>
              <w:top w:val="single" w:sz="4" w:space="0" w:color="auto"/>
              <w:left w:val="nil"/>
              <w:bottom w:val="single" w:sz="4" w:space="0" w:color="auto"/>
              <w:right w:val="single" w:sz="4" w:space="0" w:color="auto"/>
            </w:tcBorders>
            <w:shd w:val="clear" w:color="auto" w:fill="auto"/>
            <w:vAlign w:val="center"/>
            <w:hideMark/>
          </w:tcPr>
          <w:p w14:paraId="7EEFA8FB" w14:textId="77777777" w:rsidR="00FD00DD" w:rsidRPr="00453CDA" w:rsidRDefault="00FD00DD" w:rsidP="00FD00DD">
            <w:pPr>
              <w:jc w:val="center"/>
              <w:rPr>
                <w:sz w:val="20"/>
                <w:szCs w:val="20"/>
              </w:rPr>
            </w:pPr>
            <w:r w:rsidRPr="00453CDA">
              <w:rPr>
                <w:sz w:val="20"/>
                <w:szCs w:val="20"/>
              </w:rPr>
              <w:t>2027</w:t>
            </w:r>
          </w:p>
        </w:tc>
        <w:tc>
          <w:tcPr>
            <w:tcW w:w="329" w:type="pct"/>
            <w:tcBorders>
              <w:top w:val="single" w:sz="4" w:space="0" w:color="auto"/>
              <w:left w:val="nil"/>
              <w:bottom w:val="single" w:sz="4" w:space="0" w:color="auto"/>
              <w:right w:val="single" w:sz="4" w:space="0" w:color="auto"/>
            </w:tcBorders>
            <w:shd w:val="clear" w:color="auto" w:fill="auto"/>
            <w:vAlign w:val="center"/>
            <w:hideMark/>
          </w:tcPr>
          <w:p w14:paraId="4B32B02D" w14:textId="77777777" w:rsidR="00FD00DD" w:rsidRPr="00453CDA" w:rsidRDefault="00FD00DD" w:rsidP="00FD00DD">
            <w:pPr>
              <w:jc w:val="center"/>
              <w:rPr>
                <w:sz w:val="20"/>
                <w:szCs w:val="20"/>
              </w:rPr>
            </w:pPr>
            <w:r w:rsidRPr="00453CDA">
              <w:rPr>
                <w:sz w:val="20"/>
                <w:szCs w:val="20"/>
              </w:rPr>
              <w:t>2028</w:t>
            </w:r>
          </w:p>
        </w:tc>
        <w:tc>
          <w:tcPr>
            <w:tcW w:w="329" w:type="pct"/>
            <w:tcBorders>
              <w:top w:val="single" w:sz="4" w:space="0" w:color="auto"/>
              <w:left w:val="nil"/>
              <w:bottom w:val="single" w:sz="4" w:space="0" w:color="auto"/>
              <w:right w:val="single" w:sz="4" w:space="0" w:color="auto"/>
            </w:tcBorders>
            <w:shd w:val="clear" w:color="auto" w:fill="auto"/>
            <w:vAlign w:val="center"/>
            <w:hideMark/>
          </w:tcPr>
          <w:p w14:paraId="729D8616" w14:textId="77777777" w:rsidR="00FD00DD" w:rsidRPr="00453CDA" w:rsidRDefault="00FD00DD" w:rsidP="00FD00DD">
            <w:pPr>
              <w:jc w:val="center"/>
              <w:rPr>
                <w:sz w:val="20"/>
                <w:szCs w:val="20"/>
              </w:rPr>
            </w:pPr>
            <w:r w:rsidRPr="00453CDA">
              <w:rPr>
                <w:sz w:val="20"/>
                <w:szCs w:val="20"/>
              </w:rPr>
              <w:t>2029</w:t>
            </w:r>
          </w:p>
        </w:tc>
        <w:tc>
          <w:tcPr>
            <w:tcW w:w="329" w:type="pct"/>
            <w:tcBorders>
              <w:top w:val="single" w:sz="4" w:space="0" w:color="auto"/>
              <w:left w:val="nil"/>
              <w:bottom w:val="single" w:sz="4" w:space="0" w:color="auto"/>
              <w:right w:val="single" w:sz="4" w:space="0" w:color="auto"/>
            </w:tcBorders>
            <w:shd w:val="clear" w:color="auto" w:fill="auto"/>
            <w:vAlign w:val="center"/>
            <w:hideMark/>
          </w:tcPr>
          <w:p w14:paraId="202DEEBC" w14:textId="77777777" w:rsidR="00FD00DD" w:rsidRPr="00453CDA" w:rsidRDefault="00FD00DD" w:rsidP="00FD00DD">
            <w:pPr>
              <w:jc w:val="center"/>
              <w:rPr>
                <w:sz w:val="20"/>
                <w:szCs w:val="20"/>
              </w:rPr>
            </w:pPr>
            <w:r w:rsidRPr="00453CDA">
              <w:rPr>
                <w:sz w:val="20"/>
                <w:szCs w:val="20"/>
              </w:rPr>
              <w:t>2030</w:t>
            </w:r>
          </w:p>
        </w:tc>
        <w:tc>
          <w:tcPr>
            <w:tcW w:w="329" w:type="pct"/>
            <w:tcBorders>
              <w:top w:val="single" w:sz="4" w:space="0" w:color="auto"/>
              <w:left w:val="nil"/>
              <w:bottom w:val="single" w:sz="4" w:space="0" w:color="auto"/>
              <w:right w:val="single" w:sz="4" w:space="0" w:color="auto"/>
            </w:tcBorders>
            <w:shd w:val="clear" w:color="auto" w:fill="auto"/>
            <w:vAlign w:val="center"/>
            <w:hideMark/>
          </w:tcPr>
          <w:p w14:paraId="1D2C55C6" w14:textId="77777777" w:rsidR="00FD00DD" w:rsidRPr="00453CDA" w:rsidRDefault="00FD00DD" w:rsidP="00FD00DD">
            <w:pPr>
              <w:jc w:val="center"/>
              <w:rPr>
                <w:sz w:val="20"/>
                <w:szCs w:val="20"/>
              </w:rPr>
            </w:pPr>
            <w:r w:rsidRPr="00453CDA">
              <w:rPr>
                <w:sz w:val="20"/>
                <w:szCs w:val="20"/>
              </w:rPr>
              <w:t>2031-2040</w:t>
            </w:r>
          </w:p>
        </w:tc>
      </w:tr>
      <w:tr w:rsidR="00453CDA" w:rsidRPr="00453CDA" w14:paraId="7B1BF907" w14:textId="77777777" w:rsidTr="00403218">
        <w:trPr>
          <w:trHeight w:val="20"/>
          <w:tblHeader/>
        </w:trPr>
        <w:tc>
          <w:tcPr>
            <w:tcW w:w="703" w:type="pct"/>
            <w:tcBorders>
              <w:top w:val="nil"/>
              <w:left w:val="single" w:sz="4" w:space="0" w:color="auto"/>
              <w:bottom w:val="single" w:sz="4" w:space="0" w:color="auto"/>
              <w:right w:val="single" w:sz="4" w:space="0" w:color="auto"/>
            </w:tcBorders>
            <w:shd w:val="clear" w:color="000000" w:fill="FFFFFF"/>
            <w:vAlign w:val="center"/>
            <w:hideMark/>
          </w:tcPr>
          <w:p w14:paraId="55B11355" w14:textId="77777777" w:rsidR="00FD00DD" w:rsidRPr="00453CDA" w:rsidRDefault="00FD00DD" w:rsidP="00FD00DD">
            <w:pPr>
              <w:jc w:val="center"/>
              <w:rPr>
                <w:sz w:val="20"/>
                <w:szCs w:val="20"/>
              </w:rPr>
            </w:pPr>
            <w:r w:rsidRPr="00453CDA">
              <w:rPr>
                <w:sz w:val="20"/>
                <w:szCs w:val="20"/>
              </w:rPr>
              <w:t>1</w:t>
            </w:r>
          </w:p>
        </w:tc>
        <w:tc>
          <w:tcPr>
            <w:tcW w:w="1340" w:type="pct"/>
            <w:tcBorders>
              <w:top w:val="nil"/>
              <w:left w:val="nil"/>
              <w:bottom w:val="single" w:sz="4" w:space="0" w:color="auto"/>
              <w:right w:val="single" w:sz="4" w:space="0" w:color="auto"/>
            </w:tcBorders>
            <w:shd w:val="clear" w:color="000000" w:fill="FFFFFF"/>
            <w:vAlign w:val="center"/>
            <w:hideMark/>
          </w:tcPr>
          <w:p w14:paraId="053F9879" w14:textId="77777777" w:rsidR="00FD00DD" w:rsidRPr="00453CDA" w:rsidRDefault="00FD00DD" w:rsidP="00FD00DD">
            <w:pPr>
              <w:jc w:val="center"/>
              <w:rPr>
                <w:sz w:val="20"/>
                <w:szCs w:val="20"/>
              </w:rPr>
            </w:pPr>
            <w:r w:rsidRPr="00453CDA">
              <w:rPr>
                <w:sz w:val="20"/>
                <w:szCs w:val="20"/>
              </w:rPr>
              <w:t>2</w:t>
            </w:r>
          </w:p>
        </w:tc>
        <w:tc>
          <w:tcPr>
            <w:tcW w:w="329" w:type="pct"/>
            <w:tcBorders>
              <w:top w:val="nil"/>
              <w:left w:val="nil"/>
              <w:bottom w:val="single" w:sz="4" w:space="0" w:color="auto"/>
              <w:right w:val="single" w:sz="4" w:space="0" w:color="auto"/>
            </w:tcBorders>
            <w:shd w:val="clear" w:color="000000" w:fill="FFFFFF"/>
            <w:vAlign w:val="center"/>
            <w:hideMark/>
          </w:tcPr>
          <w:p w14:paraId="73C8FF58" w14:textId="77777777" w:rsidR="00FD00DD" w:rsidRPr="00453CDA" w:rsidRDefault="00FD00DD" w:rsidP="00FD00DD">
            <w:pPr>
              <w:jc w:val="center"/>
              <w:rPr>
                <w:sz w:val="20"/>
                <w:szCs w:val="20"/>
              </w:rPr>
            </w:pPr>
            <w:r w:rsidRPr="00453CDA">
              <w:rPr>
                <w:sz w:val="20"/>
                <w:szCs w:val="20"/>
              </w:rPr>
              <w:t>3</w:t>
            </w:r>
          </w:p>
        </w:tc>
        <w:tc>
          <w:tcPr>
            <w:tcW w:w="329" w:type="pct"/>
            <w:tcBorders>
              <w:top w:val="nil"/>
              <w:left w:val="nil"/>
              <w:bottom w:val="single" w:sz="4" w:space="0" w:color="auto"/>
              <w:right w:val="single" w:sz="4" w:space="0" w:color="auto"/>
            </w:tcBorders>
            <w:shd w:val="clear" w:color="000000" w:fill="FFFFFF"/>
            <w:vAlign w:val="center"/>
            <w:hideMark/>
          </w:tcPr>
          <w:p w14:paraId="00F8C550" w14:textId="77777777" w:rsidR="00FD00DD" w:rsidRPr="00453CDA" w:rsidRDefault="00FD00DD" w:rsidP="00FD00DD">
            <w:pPr>
              <w:jc w:val="center"/>
              <w:rPr>
                <w:sz w:val="20"/>
                <w:szCs w:val="20"/>
              </w:rPr>
            </w:pPr>
            <w:r w:rsidRPr="00453CDA">
              <w:rPr>
                <w:sz w:val="20"/>
                <w:szCs w:val="20"/>
              </w:rPr>
              <w:t>4</w:t>
            </w:r>
          </w:p>
        </w:tc>
        <w:tc>
          <w:tcPr>
            <w:tcW w:w="329" w:type="pct"/>
            <w:tcBorders>
              <w:top w:val="nil"/>
              <w:left w:val="nil"/>
              <w:bottom w:val="single" w:sz="4" w:space="0" w:color="auto"/>
              <w:right w:val="single" w:sz="4" w:space="0" w:color="auto"/>
            </w:tcBorders>
            <w:shd w:val="clear" w:color="000000" w:fill="FFFFFF"/>
            <w:vAlign w:val="center"/>
            <w:hideMark/>
          </w:tcPr>
          <w:p w14:paraId="62B648BB" w14:textId="77777777" w:rsidR="00FD00DD" w:rsidRPr="00453CDA" w:rsidRDefault="00FD00DD" w:rsidP="00FD00DD">
            <w:pPr>
              <w:jc w:val="center"/>
              <w:rPr>
                <w:sz w:val="20"/>
                <w:szCs w:val="20"/>
              </w:rPr>
            </w:pPr>
            <w:r w:rsidRPr="00453CDA">
              <w:rPr>
                <w:sz w:val="20"/>
                <w:szCs w:val="20"/>
              </w:rPr>
              <w:t>5</w:t>
            </w:r>
          </w:p>
        </w:tc>
        <w:tc>
          <w:tcPr>
            <w:tcW w:w="329" w:type="pct"/>
            <w:tcBorders>
              <w:top w:val="nil"/>
              <w:left w:val="nil"/>
              <w:bottom w:val="single" w:sz="4" w:space="0" w:color="auto"/>
              <w:right w:val="single" w:sz="4" w:space="0" w:color="auto"/>
            </w:tcBorders>
            <w:shd w:val="clear" w:color="000000" w:fill="FFFFFF"/>
            <w:vAlign w:val="center"/>
            <w:hideMark/>
          </w:tcPr>
          <w:p w14:paraId="06111065" w14:textId="77777777" w:rsidR="00FD00DD" w:rsidRPr="00453CDA" w:rsidRDefault="00FD00DD" w:rsidP="00FD00DD">
            <w:pPr>
              <w:jc w:val="center"/>
              <w:rPr>
                <w:sz w:val="20"/>
                <w:szCs w:val="20"/>
              </w:rPr>
            </w:pPr>
            <w:r w:rsidRPr="00453CDA">
              <w:rPr>
                <w:sz w:val="20"/>
                <w:szCs w:val="20"/>
              </w:rPr>
              <w:t>6</w:t>
            </w:r>
          </w:p>
        </w:tc>
        <w:tc>
          <w:tcPr>
            <w:tcW w:w="329" w:type="pct"/>
            <w:tcBorders>
              <w:top w:val="nil"/>
              <w:left w:val="nil"/>
              <w:bottom w:val="single" w:sz="4" w:space="0" w:color="auto"/>
              <w:right w:val="single" w:sz="4" w:space="0" w:color="auto"/>
            </w:tcBorders>
            <w:shd w:val="clear" w:color="000000" w:fill="FFFFFF"/>
            <w:vAlign w:val="center"/>
            <w:hideMark/>
          </w:tcPr>
          <w:p w14:paraId="57AEA531" w14:textId="77777777" w:rsidR="00FD00DD" w:rsidRPr="00453CDA" w:rsidRDefault="00FD00DD" w:rsidP="00FD00DD">
            <w:pPr>
              <w:jc w:val="center"/>
              <w:rPr>
                <w:sz w:val="20"/>
                <w:szCs w:val="20"/>
              </w:rPr>
            </w:pPr>
            <w:r w:rsidRPr="00453CDA">
              <w:rPr>
                <w:sz w:val="20"/>
                <w:szCs w:val="20"/>
              </w:rPr>
              <w:t>7</w:t>
            </w:r>
          </w:p>
        </w:tc>
        <w:tc>
          <w:tcPr>
            <w:tcW w:w="329" w:type="pct"/>
            <w:tcBorders>
              <w:top w:val="nil"/>
              <w:left w:val="nil"/>
              <w:bottom w:val="single" w:sz="4" w:space="0" w:color="auto"/>
              <w:right w:val="single" w:sz="4" w:space="0" w:color="auto"/>
            </w:tcBorders>
            <w:shd w:val="clear" w:color="000000" w:fill="FFFFFF"/>
            <w:vAlign w:val="center"/>
            <w:hideMark/>
          </w:tcPr>
          <w:p w14:paraId="620432F9" w14:textId="77777777" w:rsidR="00FD00DD" w:rsidRPr="00453CDA" w:rsidRDefault="00FD00DD" w:rsidP="00FD00DD">
            <w:pPr>
              <w:jc w:val="center"/>
              <w:rPr>
                <w:sz w:val="20"/>
                <w:szCs w:val="20"/>
              </w:rPr>
            </w:pPr>
            <w:r w:rsidRPr="00453CDA">
              <w:rPr>
                <w:sz w:val="20"/>
                <w:szCs w:val="20"/>
              </w:rPr>
              <w:t>8</w:t>
            </w:r>
          </w:p>
        </w:tc>
        <w:tc>
          <w:tcPr>
            <w:tcW w:w="329" w:type="pct"/>
            <w:tcBorders>
              <w:top w:val="nil"/>
              <w:left w:val="nil"/>
              <w:bottom w:val="single" w:sz="4" w:space="0" w:color="auto"/>
              <w:right w:val="single" w:sz="4" w:space="0" w:color="auto"/>
            </w:tcBorders>
            <w:shd w:val="clear" w:color="000000" w:fill="FFFFFF"/>
            <w:vAlign w:val="center"/>
            <w:hideMark/>
          </w:tcPr>
          <w:p w14:paraId="5624630E" w14:textId="77777777" w:rsidR="00FD00DD" w:rsidRPr="00453CDA" w:rsidRDefault="00FD00DD" w:rsidP="00FD00DD">
            <w:pPr>
              <w:jc w:val="center"/>
              <w:rPr>
                <w:sz w:val="20"/>
                <w:szCs w:val="20"/>
              </w:rPr>
            </w:pPr>
            <w:r w:rsidRPr="00453CDA">
              <w:rPr>
                <w:sz w:val="20"/>
                <w:szCs w:val="20"/>
              </w:rPr>
              <w:t>9</w:t>
            </w:r>
          </w:p>
        </w:tc>
        <w:tc>
          <w:tcPr>
            <w:tcW w:w="329" w:type="pct"/>
            <w:tcBorders>
              <w:top w:val="nil"/>
              <w:left w:val="nil"/>
              <w:bottom w:val="single" w:sz="4" w:space="0" w:color="auto"/>
              <w:right w:val="single" w:sz="4" w:space="0" w:color="auto"/>
            </w:tcBorders>
            <w:shd w:val="clear" w:color="000000" w:fill="FFFFFF"/>
            <w:vAlign w:val="center"/>
            <w:hideMark/>
          </w:tcPr>
          <w:p w14:paraId="4CF8FFCE" w14:textId="77777777" w:rsidR="00FD00DD" w:rsidRPr="00453CDA" w:rsidRDefault="00FD00DD" w:rsidP="00FD00DD">
            <w:pPr>
              <w:jc w:val="center"/>
              <w:rPr>
                <w:sz w:val="20"/>
                <w:szCs w:val="20"/>
              </w:rPr>
            </w:pPr>
            <w:r w:rsidRPr="00453CDA">
              <w:rPr>
                <w:sz w:val="20"/>
                <w:szCs w:val="20"/>
              </w:rPr>
              <w:t>9</w:t>
            </w:r>
          </w:p>
        </w:tc>
        <w:tc>
          <w:tcPr>
            <w:tcW w:w="329" w:type="pct"/>
            <w:tcBorders>
              <w:top w:val="nil"/>
              <w:left w:val="nil"/>
              <w:bottom w:val="single" w:sz="4" w:space="0" w:color="auto"/>
              <w:right w:val="single" w:sz="4" w:space="0" w:color="auto"/>
            </w:tcBorders>
            <w:shd w:val="clear" w:color="000000" w:fill="FFFFFF"/>
            <w:vAlign w:val="center"/>
            <w:hideMark/>
          </w:tcPr>
          <w:p w14:paraId="077A5503" w14:textId="77777777" w:rsidR="00FD00DD" w:rsidRPr="00453CDA" w:rsidRDefault="00FD00DD" w:rsidP="00FD00DD">
            <w:pPr>
              <w:jc w:val="center"/>
              <w:rPr>
                <w:sz w:val="20"/>
                <w:szCs w:val="20"/>
              </w:rPr>
            </w:pPr>
            <w:r w:rsidRPr="00453CDA">
              <w:rPr>
                <w:sz w:val="20"/>
                <w:szCs w:val="20"/>
              </w:rPr>
              <w:t>9</w:t>
            </w:r>
          </w:p>
        </w:tc>
      </w:tr>
      <w:tr w:rsidR="00453CDA" w:rsidRPr="00453CDA" w14:paraId="2C50E22C" w14:textId="77777777" w:rsidTr="00403218">
        <w:trPr>
          <w:trHeight w:val="20"/>
        </w:trPr>
        <w:tc>
          <w:tcPr>
            <w:tcW w:w="703" w:type="pct"/>
            <w:vMerge w:val="restart"/>
            <w:tcBorders>
              <w:top w:val="nil"/>
              <w:left w:val="single" w:sz="4" w:space="0" w:color="auto"/>
              <w:bottom w:val="single" w:sz="4" w:space="0" w:color="auto"/>
              <w:right w:val="single" w:sz="4" w:space="0" w:color="auto"/>
            </w:tcBorders>
            <w:shd w:val="clear" w:color="000000" w:fill="FFFFFF"/>
            <w:vAlign w:val="center"/>
            <w:hideMark/>
          </w:tcPr>
          <w:p w14:paraId="7B2D706F" w14:textId="77777777" w:rsidR="00FD00DD" w:rsidRPr="00453CDA" w:rsidRDefault="00FD00DD" w:rsidP="00FD00DD">
            <w:pPr>
              <w:jc w:val="center"/>
              <w:rPr>
                <w:sz w:val="20"/>
                <w:szCs w:val="20"/>
              </w:rPr>
            </w:pPr>
            <w:r w:rsidRPr="00453CDA">
              <w:rPr>
                <w:sz w:val="20"/>
                <w:szCs w:val="20"/>
              </w:rPr>
              <w:t>001.00.00.000.000.000</w:t>
            </w:r>
          </w:p>
        </w:tc>
        <w:tc>
          <w:tcPr>
            <w:tcW w:w="4297" w:type="pct"/>
            <w:gridSpan w:val="10"/>
            <w:tcBorders>
              <w:top w:val="single" w:sz="4" w:space="0" w:color="auto"/>
              <w:left w:val="nil"/>
              <w:bottom w:val="single" w:sz="4" w:space="0" w:color="auto"/>
              <w:right w:val="single" w:sz="4" w:space="0" w:color="auto"/>
            </w:tcBorders>
            <w:shd w:val="clear" w:color="000000" w:fill="FFFFFF"/>
            <w:vAlign w:val="center"/>
            <w:hideMark/>
          </w:tcPr>
          <w:p w14:paraId="193F4BEF" w14:textId="48F2256C" w:rsidR="00FD00DD" w:rsidRPr="00453CDA" w:rsidRDefault="00FD00DD" w:rsidP="00FD00DD">
            <w:pPr>
              <w:jc w:val="center"/>
              <w:rPr>
                <w:sz w:val="20"/>
                <w:szCs w:val="20"/>
              </w:rPr>
            </w:pPr>
            <w:r w:rsidRPr="00453CDA">
              <w:rPr>
                <w:sz w:val="20"/>
                <w:szCs w:val="20"/>
              </w:rPr>
              <w:t>Группа проектов №001 ЕТО №1 - ООО "</w:t>
            </w:r>
            <w:r w:rsidR="00A1746C" w:rsidRPr="00453CDA">
              <w:rPr>
                <w:sz w:val="20"/>
                <w:szCs w:val="20"/>
              </w:rPr>
              <w:t>ГКС</w:t>
            </w:r>
            <w:r w:rsidRPr="00453CDA">
              <w:rPr>
                <w:sz w:val="20"/>
                <w:szCs w:val="20"/>
              </w:rPr>
              <w:t>"</w:t>
            </w:r>
          </w:p>
        </w:tc>
      </w:tr>
      <w:tr w:rsidR="00453CDA" w:rsidRPr="00453CDA" w14:paraId="1A05D37D" w14:textId="77777777" w:rsidTr="00E41B09">
        <w:trPr>
          <w:trHeight w:val="20"/>
        </w:trPr>
        <w:tc>
          <w:tcPr>
            <w:tcW w:w="703" w:type="pct"/>
            <w:vMerge/>
            <w:tcBorders>
              <w:top w:val="nil"/>
              <w:left w:val="single" w:sz="4" w:space="0" w:color="auto"/>
              <w:bottom w:val="single" w:sz="4" w:space="0" w:color="auto"/>
              <w:right w:val="single" w:sz="4" w:space="0" w:color="auto"/>
            </w:tcBorders>
            <w:vAlign w:val="center"/>
            <w:hideMark/>
          </w:tcPr>
          <w:p w14:paraId="36017D5D" w14:textId="77777777" w:rsidR="00FD00DD" w:rsidRPr="00453CDA" w:rsidRDefault="00FD00DD" w:rsidP="00FD00DD">
            <w:pPr>
              <w:rPr>
                <w:sz w:val="20"/>
                <w:szCs w:val="20"/>
              </w:rPr>
            </w:pPr>
          </w:p>
        </w:tc>
        <w:tc>
          <w:tcPr>
            <w:tcW w:w="1340" w:type="pct"/>
            <w:tcBorders>
              <w:top w:val="nil"/>
              <w:left w:val="nil"/>
              <w:bottom w:val="single" w:sz="4" w:space="0" w:color="auto"/>
              <w:right w:val="single" w:sz="4" w:space="0" w:color="auto"/>
            </w:tcBorders>
            <w:shd w:val="clear" w:color="000000" w:fill="FFFFFF"/>
            <w:vAlign w:val="center"/>
            <w:hideMark/>
          </w:tcPr>
          <w:p w14:paraId="72332848" w14:textId="77777777" w:rsidR="00FD00DD" w:rsidRPr="00453CDA" w:rsidRDefault="00FD00DD" w:rsidP="00FD00DD">
            <w:pPr>
              <w:jc w:val="center"/>
              <w:rPr>
                <w:sz w:val="20"/>
                <w:szCs w:val="20"/>
              </w:rPr>
            </w:pPr>
            <w:r w:rsidRPr="00453CDA">
              <w:rPr>
                <w:sz w:val="20"/>
                <w:szCs w:val="20"/>
              </w:rPr>
              <w:t>Всего стоимость проектов</w:t>
            </w:r>
          </w:p>
        </w:tc>
        <w:tc>
          <w:tcPr>
            <w:tcW w:w="329" w:type="pct"/>
            <w:tcBorders>
              <w:top w:val="nil"/>
              <w:left w:val="nil"/>
              <w:bottom w:val="single" w:sz="4" w:space="0" w:color="auto"/>
              <w:right w:val="single" w:sz="4" w:space="0" w:color="auto"/>
            </w:tcBorders>
            <w:shd w:val="clear" w:color="000000" w:fill="FFFFFF"/>
            <w:vAlign w:val="center"/>
            <w:hideMark/>
          </w:tcPr>
          <w:p w14:paraId="2F9D47A5" w14:textId="745E8217" w:rsidR="00FD00DD" w:rsidRPr="00453CDA" w:rsidRDefault="00E41B09" w:rsidP="00FD00DD">
            <w:pPr>
              <w:jc w:val="center"/>
              <w:rPr>
                <w:sz w:val="20"/>
                <w:szCs w:val="20"/>
              </w:rPr>
            </w:pPr>
            <w:r w:rsidRPr="00453CDA">
              <w:rPr>
                <w:sz w:val="20"/>
                <w:szCs w:val="20"/>
              </w:rPr>
              <w:t>45299</w:t>
            </w:r>
            <w:r w:rsidR="00FD00DD" w:rsidRPr="00453CDA">
              <w:rPr>
                <w:sz w:val="20"/>
                <w:szCs w:val="20"/>
              </w:rPr>
              <w:t>,</w:t>
            </w:r>
            <w:r w:rsidRPr="00453CDA">
              <w:rPr>
                <w:sz w:val="20"/>
                <w:szCs w:val="20"/>
              </w:rPr>
              <w:t>0</w:t>
            </w:r>
            <w:r w:rsidR="00FD00DD" w:rsidRPr="00453CDA">
              <w:rPr>
                <w:sz w:val="20"/>
                <w:szCs w:val="20"/>
              </w:rPr>
              <w:t>0</w:t>
            </w:r>
          </w:p>
        </w:tc>
        <w:tc>
          <w:tcPr>
            <w:tcW w:w="329" w:type="pct"/>
            <w:tcBorders>
              <w:top w:val="nil"/>
              <w:left w:val="nil"/>
              <w:bottom w:val="single" w:sz="4" w:space="0" w:color="auto"/>
              <w:right w:val="single" w:sz="4" w:space="0" w:color="auto"/>
            </w:tcBorders>
            <w:shd w:val="clear" w:color="000000" w:fill="FFFFFF"/>
            <w:vAlign w:val="center"/>
          </w:tcPr>
          <w:p w14:paraId="3FD25796" w14:textId="3BA3BB8B" w:rsidR="00FD00DD" w:rsidRPr="00453CDA" w:rsidRDefault="00E41B09" w:rsidP="00FD00DD">
            <w:pPr>
              <w:jc w:val="center"/>
              <w:rPr>
                <w:sz w:val="20"/>
                <w:szCs w:val="20"/>
              </w:rPr>
            </w:pPr>
            <w:r w:rsidRPr="00453CDA">
              <w:rPr>
                <w:sz w:val="20"/>
                <w:szCs w:val="20"/>
              </w:rPr>
              <w:t>0,00</w:t>
            </w:r>
          </w:p>
        </w:tc>
        <w:tc>
          <w:tcPr>
            <w:tcW w:w="329" w:type="pct"/>
            <w:tcBorders>
              <w:top w:val="nil"/>
              <w:left w:val="nil"/>
              <w:bottom w:val="single" w:sz="4" w:space="0" w:color="auto"/>
              <w:right w:val="single" w:sz="4" w:space="0" w:color="auto"/>
            </w:tcBorders>
            <w:shd w:val="clear" w:color="000000" w:fill="FFFFFF"/>
            <w:vAlign w:val="center"/>
          </w:tcPr>
          <w:p w14:paraId="0376FCBF" w14:textId="6863DECF" w:rsidR="00FD00DD" w:rsidRPr="00453CDA" w:rsidRDefault="00E41B09" w:rsidP="00FD00DD">
            <w:pPr>
              <w:jc w:val="center"/>
              <w:rPr>
                <w:sz w:val="20"/>
                <w:szCs w:val="20"/>
              </w:rPr>
            </w:pPr>
            <w:r w:rsidRPr="00453CDA">
              <w:rPr>
                <w:sz w:val="20"/>
                <w:szCs w:val="20"/>
              </w:rPr>
              <w:t>15100,00</w:t>
            </w:r>
          </w:p>
        </w:tc>
        <w:tc>
          <w:tcPr>
            <w:tcW w:w="329" w:type="pct"/>
            <w:tcBorders>
              <w:top w:val="nil"/>
              <w:left w:val="nil"/>
              <w:bottom w:val="single" w:sz="4" w:space="0" w:color="auto"/>
              <w:right w:val="single" w:sz="4" w:space="0" w:color="auto"/>
            </w:tcBorders>
            <w:shd w:val="clear" w:color="000000" w:fill="FFFFFF"/>
            <w:vAlign w:val="center"/>
          </w:tcPr>
          <w:p w14:paraId="06CAEA68" w14:textId="5E25BA2B" w:rsidR="00FD00DD" w:rsidRPr="00453CDA" w:rsidRDefault="00E41B09" w:rsidP="00FD00DD">
            <w:pPr>
              <w:jc w:val="center"/>
              <w:rPr>
                <w:sz w:val="20"/>
                <w:szCs w:val="20"/>
              </w:rPr>
            </w:pPr>
            <w:r w:rsidRPr="00453CDA">
              <w:rPr>
                <w:sz w:val="20"/>
                <w:szCs w:val="20"/>
              </w:rPr>
              <w:t>15100,00</w:t>
            </w:r>
          </w:p>
        </w:tc>
        <w:tc>
          <w:tcPr>
            <w:tcW w:w="329" w:type="pct"/>
            <w:tcBorders>
              <w:top w:val="nil"/>
              <w:left w:val="nil"/>
              <w:bottom w:val="single" w:sz="4" w:space="0" w:color="auto"/>
              <w:right w:val="single" w:sz="4" w:space="0" w:color="auto"/>
            </w:tcBorders>
            <w:shd w:val="clear" w:color="000000" w:fill="FFFFFF"/>
            <w:vAlign w:val="center"/>
            <w:hideMark/>
          </w:tcPr>
          <w:p w14:paraId="318F420B" w14:textId="5645A3DE" w:rsidR="00FD00DD" w:rsidRPr="00453CDA" w:rsidRDefault="00E41B09" w:rsidP="00FD00DD">
            <w:pPr>
              <w:jc w:val="center"/>
              <w:rPr>
                <w:sz w:val="20"/>
                <w:szCs w:val="20"/>
              </w:rPr>
            </w:pPr>
            <w:r w:rsidRPr="00453CDA">
              <w:rPr>
                <w:sz w:val="20"/>
                <w:szCs w:val="20"/>
              </w:rPr>
              <w:t>15099,00</w:t>
            </w:r>
          </w:p>
        </w:tc>
        <w:tc>
          <w:tcPr>
            <w:tcW w:w="329" w:type="pct"/>
            <w:tcBorders>
              <w:top w:val="nil"/>
              <w:left w:val="nil"/>
              <w:bottom w:val="single" w:sz="4" w:space="0" w:color="auto"/>
              <w:right w:val="single" w:sz="4" w:space="0" w:color="auto"/>
            </w:tcBorders>
            <w:shd w:val="clear" w:color="000000" w:fill="FFFFFF"/>
            <w:vAlign w:val="center"/>
            <w:hideMark/>
          </w:tcPr>
          <w:p w14:paraId="5FE5648E" w14:textId="77777777" w:rsidR="00FD00DD" w:rsidRPr="00453CDA" w:rsidRDefault="00FD00DD" w:rsidP="00FD00DD">
            <w:pPr>
              <w:jc w:val="center"/>
              <w:rPr>
                <w:sz w:val="20"/>
                <w:szCs w:val="20"/>
              </w:rPr>
            </w:pPr>
            <w:r w:rsidRPr="00453CDA">
              <w:rPr>
                <w:sz w:val="20"/>
                <w:szCs w:val="20"/>
              </w:rPr>
              <w:t>0,00</w:t>
            </w:r>
          </w:p>
        </w:tc>
        <w:tc>
          <w:tcPr>
            <w:tcW w:w="329" w:type="pct"/>
            <w:tcBorders>
              <w:top w:val="nil"/>
              <w:left w:val="nil"/>
              <w:bottom w:val="single" w:sz="4" w:space="0" w:color="auto"/>
              <w:right w:val="single" w:sz="4" w:space="0" w:color="auto"/>
            </w:tcBorders>
            <w:shd w:val="clear" w:color="000000" w:fill="FFFFFF"/>
            <w:vAlign w:val="center"/>
            <w:hideMark/>
          </w:tcPr>
          <w:p w14:paraId="7E4F7D24" w14:textId="77777777" w:rsidR="00FD00DD" w:rsidRPr="00453CDA" w:rsidRDefault="00FD00DD" w:rsidP="00FD00DD">
            <w:pPr>
              <w:jc w:val="center"/>
              <w:rPr>
                <w:sz w:val="20"/>
                <w:szCs w:val="20"/>
              </w:rPr>
            </w:pPr>
            <w:r w:rsidRPr="00453CDA">
              <w:rPr>
                <w:sz w:val="20"/>
                <w:szCs w:val="20"/>
              </w:rPr>
              <w:t>0,00</w:t>
            </w:r>
          </w:p>
        </w:tc>
        <w:tc>
          <w:tcPr>
            <w:tcW w:w="329" w:type="pct"/>
            <w:tcBorders>
              <w:top w:val="nil"/>
              <w:left w:val="nil"/>
              <w:bottom w:val="single" w:sz="4" w:space="0" w:color="auto"/>
              <w:right w:val="single" w:sz="4" w:space="0" w:color="auto"/>
            </w:tcBorders>
            <w:shd w:val="clear" w:color="000000" w:fill="FFFFFF"/>
            <w:vAlign w:val="center"/>
            <w:hideMark/>
          </w:tcPr>
          <w:p w14:paraId="4A80BAF3" w14:textId="77777777" w:rsidR="00FD00DD" w:rsidRPr="00453CDA" w:rsidRDefault="00FD00DD" w:rsidP="00FD00DD">
            <w:pPr>
              <w:jc w:val="center"/>
              <w:rPr>
                <w:sz w:val="20"/>
                <w:szCs w:val="20"/>
              </w:rPr>
            </w:pPr>
            <w:r w:rsidRPr="00453CDA">
              <w:rPr>
                <w:sz w:val="20"/>
                <w:szCs w:val="20"/>
              </w:rPr>
              <w:t>0,00</w:t>
            </w:r>
          </w:p>
        </w:tc>
        <w:tc>
          <w:tcPr>
            <w:tcW w:w="329" w:type="pct"/>
            <w:tcBorders>
              <w:top w:val="nil"/>
              <w:left w:val="nil"/>
              <w:bottom w:val="single" w:sz="4" w:space="0" w:color="auto"/>
              <w:right w:val="single" w:sz="4" w:space="0" w:color="auto"/>
            </w:tcBorders>
            <w:shd w:val="clear" w:color="000000" w:fill="FFFFFF"/>
            <w:vAlign w:val="center"/>
            <w:hideMark/>
          </w:tcPr>
          <w:p w14:paraId="4790D345" w14:textId="77777777" w:rsidR="00FD00DD" w:rsidRPr="00453CDA" w:rsidRDefault="00FD00DD" w:rsidP="00FD00DD">
            <w:pPr>
              <w:jc w:val="center"/>
              <w:rPr>
                <w:sz w:val="20"/>
                <w:szCs w:val="20"/>
              </w:rPr>
            </w:pPr>
            <w:r w:rsidRPr="00453CDA">
              <w:rPr>
                <w:sz w:val="20"/>
                <w:szCs w:val="20"/>
              </w:rPr>
              <w:t>0,00</w:t>
            </w:r>
          </w:p>
        </w:tc>
      </w:tr>
      <w:tr w:rsidR="00453CDA" w:rsidRPr="00453CDA" w14:paraId="32B3E4AF" w14:textId="77777777" w:rsidTr="0036656E">
        <w:trPr>
          <w:trHeight w:val="20"/>
        </w:trPr>
        <w:tc>
          <w:tcPr>
            <w:tcW w:w="703" w:type="pct"/>
            <w:vMerge/>
            <w:tcBorders>
              <w:top w:val="nil"/>
              <w:left w:val="single" w:sz="4" w:space="0" w:color="auto"/>
              <w:bottom w:val="single" w:sz="4" w:space="0" w:color="auto"/>
              <w:right w:val="single" w:sz="4" w:space="0" w:color="auto"/>
            </w:tcBorders>
            <w:vAlign w:val="center"/>
            <w:hideMark/>
          </w:tcPr>
          <w:p w14:paraId="6C8F1895" w14:textId="77777777" w:rsidR="00E41B09" w:rsidRPr="00453CDA" w:rsidRDefault="00E41B09" w:rsidP="00E41B09">
            <w:pPr>
              <w:rPr>
                <w:sz w:val="20"/>
                <w:szCs w:val="20"/>
              </w:rPr>
            </w:pPr>
          </w:p>
        </w:tc>
        <w:tc>
          <w:tcPr>
            <w:tcW w:w="1340" w:type="pct"/>
            <w:tcBorders>
              <w:top w:val="nil"/>
              <w:left w:val="nil"/>
              <w:bottom w:val="single" w:sz="4" w:space="0" w:color="auto"/>
              <w:right w:val="single" w:sz="4" w:space="0" w:color="auto"/>
            </w:tcBorders>
            <w:shd w:val="clear" w:color="000000" w:fill="FFFFFF"/>
            <w:vAlign w:val="center"/>
            <w:hideMark/>
          </w:tcPr>
          <w:p w14:paraId="48AEF27B" w14:textId="77777777" w:rsidR="00E41B09" w:rsidRPr="00453CDA" w:rsidRDefault="00E41B09" w:rsidP="00E41B09">
            <w:pPr>
              <w:jc w:val="center"/>
              <w:rPr>
                <w:sz w:val="20"/>
                <w:szCs w:val="20"/>
              </w:rPr>
            </w:pPr>
            <w:r w:rsidRPr="00453CDA">
              <w:rPr>
                <w:sz w:val="20"/>
                <w:szCs w:val="20"/>
              </w:rPr>
              <w:t>Всего стоимость проектов нарастающим итогом</w:t>
            </w:r>
          </w:p>
        </w:tc>
        <w:tc>
          <w:tcPr>
            <w:tcW w:w="329" w:type="pct"/>
            <w:tcBorders>
              <w:top w:val="nil"/>
              <w:left w:val="nil"/>
              <w:bottom w:val="single" w:sz="4" w:space="0" w:color="auto"/>
              <w:right w:val="single" w:sz="4" w:space="0" w:color="auto"/>
            </w:tcBorders>
            <w:shd w:val="clear" w:color="000000" w:fill="FFFFFF"/>
            <w:vAlign w:val="center"/>
            <w:hideMark/>
          </w:tcPr>
          <w:p w14:paraId="7A993751" w14:textId="77777777" w:rsidR="00E41B09" w:rsidRPr="00453CDA" w:rsidRDefault="00E41B09" w:rsidP="00E41B09">
            <w:pPr>
              <w:jc w:val="center"/>
              <w:rPr>
                <w:sz w:val="20"/>
                <w:szCs w:val="20"/>
              </w:rPr>
            </w:pPr>
            <w:r w:rsidRPr="00453CDA">
              <w:rPr>
                <w:sz w:val="20"/>
                <w:szCs w:val="20"/>
              </w:rPr>
              <w:t> </w:t>
            </w:r>
          </w:p>
        </w:tc>
        <w:tc>
          <w:tcPr>
            <w:tcW w:w="329" w:type="pct"/>
            <w:tcBorders>
              <w:top w:val="nil"/>
              <w:left w:val="nil"/>
              <w:bottom w:val="single" w:sz="4" w:space="0" w:color="auto"/>
              <w:right w:val="single" w:sz="4" w:space="0" w:color="auto"/>
            </w:tcBorders>
            <w:shd w:val="clear" w:color="000000" w:fill="FFFFFF"/>
            <w:vAlign w:val="center"/>
            <w:hideMark/>
          </w:tcPr>
          <w:p w14:paraId="62EC0813" w14:textId="1173E4E8" w:rsidR="00E41B09" w:rsidRPr="00453CDA" w:rsidRDefault="00E41B09" w:rsidP="00E41B09">
            <w:pPr>
              <w:jc w:val="center"/>
              <w:rPr>
                <w:sz w:val="20"/>
                <w:szCs w:val="20"/>
              </w:rPr>
            </w:pPr>
            <w:r w:rsidRPr="00453CDA">
              <w:rPr>
                <w:sz w:val="20"/>
                <w:szCs w:val="20"/>
              </w:rPr>
              <w:t>0,00</w:t>
            </w:r>
          </w:p>
        </w:tc>
        <w:tc>
          <w:tcPr>
            <w:tcW w:w="329" w:type="pct"/>
            <w:tcBorders>
              <w:top w:val="nil"/>
              <w:left w:val="nil"/>
              <w:bottom w:val="single" w:sz="4" w:space="0" w:color="auto"/>
              <w:right w:val="single" w:sz="4" w:space="0" w:color="auto"/>
            </w:tcBorders>
            <w:shd w:val="clear" w:color="000000" w:fill="FFFFFF"/>
            <w:vAlign w:val="center"/>
            <w:hideMark/>
          </w:tcPr>
          <w:p w14:paraId="13FE9F3D" w14:textId="4E129099" w:rsidR="00E41B09" w:rsidRPr="00453CDA" w:rsidRDefault="00E41B09" w:rsidP="00E41B09">
            <w:pPr>
              <w:jc w:val="center"/>
              <w:rPr>
                <w:sz w:val="20"/>
                <w:szCs w:val="20"/>
              </w:rPr>
            </w:pPr>
            <w:r w:rsidRPr="00453CDA">
              <w:rPr>
                <w:sz w:val="20"/>
                <w:szCs w:val="20"/>
              </w:rPr>
              <w:t>15100,00</w:t>
            </w:r>
          </w:p>
        </w:tc>
        <w:tc>
          <w:tcPr>
            <w:tcW w:w="329" w:type="pct"/>
            <w:tcBorders>
              <w:top w:val="nil"/>
              <w:left w:val="nil"/>
              <w:bottom w:val="single" w:sz="4" w:space="0" w:color="auto"/>
              <w:right w:val="single" w:sz="4" w:space="0" w:color="auto"/>
            </w:tcBorders>
            <w:shd w:val="clear" w:color="000000" w:fill="FFFFFF"/>
            <w:vAlign w:val="center"/>
            <w:hideMark/>
          </w:tcPr>
          <w:p w14:paraId="2A2FB4F0" w14:textId="5D09F44F" w:rsidR="00E41B09" w:rsidRPr="00453CDA" w:rsidRDefault="0036656E" w:rsidP="00E41B09">
            <w:pPr>
              <w:jc w:val="center"/>
              <w:rPr>
                <w:sz w:val="20"/>
                <w:szCs w:val="20"/>
              </w:rPr>
            </w:pPr>
            <w:r w:rsidRPr="00453CDA">
              <w:rPr>
                <w:sz w:val="20"/>
                <w:szCs w:val="20"/>
              </w:rPr>
              <w:t>30200,00</w:t>
            </w:r>
          </w:p>
        </w:tc>
        <w:tc>
          <w:tcPr>
            <w:tcW w:w="329" w:type="pct"/>
            <w:tcBorders>
              <w:top w:val="nil"/>
              <w:left w:val="nil"/>
              <w:bottom w:val="single" w:sz="4" w:space="0" w:color="auto"/>
              <w:right w:val="single" w:sz="4" w:space="0" w:color="auto"/>
            </w:tcBorders>
            <w:shd w:val="clear" w:color="000000" w:fill="FFFFFF"/>
            <w:vAlign w:val="center"/>
            <w:hideMark/>
          </w:tcPr>
          <w:p w14:paraId="033D237F" w14:textId="1C98E3F5" w:rsidR="00E41B09" w:rsidRPr="00453CDA" w:rsidRDefault="0036656E" w:rsidP="00E41B09">
            <w:pPr>
              <w:jc w:val="center"/>
              <w:rPr>
                <w:sz w:val="20"/>
                <w:szCs w:val="20"/>
              </w:rPr>
            </w:pPr>
            <w:r w:rsidRPr="00453CDA">
              <w:rPr>
                <w:sz w:val="20"/>
                <w:szCs w:val="20"/>
              </w:rPr>
              <w:t>45299</w:t>
            </w:r>
            <w:r w:rsidR="00E41B09" w:rsidRPr="00453CDA">
              <w:rPr>
                <w:sz w:val="20"/>
                <w:szCs w:val="20"/>
              </w:rPr>
              <w:t>,</w:t>
            </w:r>
            <w:r w:rsidRPr="00453CDA">
              <w:rPr>
                <w:sz w:val="20"/>
                <w:szCs w:val="20"/>
              </w:rPr>
              <w:t>0</w:t>
            </w:r>
            <w:r w:rsidR="00E41B09" w:rsidRPr="00453CDA">
              <w:rPr>
                <w:sz w:val="20"/>
                <w:szCs w:val="20"/>
              </w:rPr>
              <w:t>0</w:t>
            </w:r>
          </w:p>
        </w:tc>
        <w:tc>
          <w:tcPr>
            <w:tcW w:w="329" w:type="pct"/>
            <w:tcBorders>
              <w:top w:val="nil"/>
              <w:left w:val="nil"/>
              <w:bottom w:val="single" w:sz="4" w:space="0" w:color="auto"/>
              <w:right w:val="single" w:sz="4" w:space="0" w:color="auto"/>
            </w:tcBorders>
            <w:shd w:val="clear" w:color="000000" w:fill="FFFFFF"/>
            <w:vAlign w:val="center"/>
          </w:tcPr>
          <w:p w14:paraId="5B877D7A" w14:textId="63FC6E7C" w:rsidR="00E41B09" w:rsidRPr="00453CDA" w:rsidRDefault="0036656E" w:rsidP="00E41B09">
            <w:pPr>
              <w:jc w:val="center"/>
              <w:rPr>
                <w:sz w:val="20"/>
                <w:szCs w:val="20"/>
              </w:rPr>
            </w:pPr>
            <w:r w:rsidRPr="00453CDA">
              <w:rPr>
                <w:sz w:val="20"/>
                <w:szCs w:val="20"/>
              </w:rPr>
              <w:t>45299,00</w:t>
            </w:r>
          </w:p>
        </w:tc>
        <w:tc>
          <w:tcPr>
            <w:tcW w:w="329" w:type="pct"/>
            <w:tcBorders>
              <w:top w:val="nil"/>
              <w:left w:val="nil"/>
              <w:bottom w:val="single" w:sz="4" w:space="0" w:color="auto"/>
              <w:right w:val="single" w:sz="4" w:space="0" w:color="auto"/>
            </w:tcBorders>
            <w:shd w:val="clear" w:color="000000" w:fill="FFFFFF"/>
            <w:vAlign w:val="center"/>
          </w:tcPr>
          <w:p w14:paraId="77E58FF4" w14:textId="66277CDC" w:rsidR="00E41B09" w:rsidRPr="00453CDA" w:rsidRDefault="0036656E" w:rsidP="00E41B09">
            <w:pPr>
              <w:jc w:val="center"/>
              <w:rPr>
                <w:sz w:val="20"/>
                <w:szCs w:val="20"/>
              </w:rPr>
            </w:pPr>
            <w:r w:rsidRPr="00453CDA">
              <w:rPr>
                <w:sz w:val="20"/>
                <w:szCs w:val="20"/>
              </w:rPr>
              <w:t>45299,00</w:t>
            </w:r>
          </w:p>
        </w:tc>
        <w:tc>
          <w:tcPr>
            <w:tcW w:w="329" w:type="pct"/>
            <w:tcBorders>
              <w:top w:val="nil"/>
              <w:left w:val="nil"/>
              <w:bottom w:val="single" w:sz="4" w:space="0" w:color="auto"/>
              <w:right w:val="single" w:sz="4" w:space="0" w:color="auto"/>
            </w:tcBorders>
            <w:shd w:val="clear" w:color="000000" w:fill="FFFFFF"/>
            <w:vAlign w:val="center"/>
          </w:tcPr>
          <w:p w14:paraId="3CD0844B" w14:textId="13EE00C1" w:rsidR="00E41B09" w:rsidRPr="00453CDA" w:rsidRDefault="0036656E" w:rsidP="00E41B09">
            <w:pPr>
              <w:jc w:val="center"/>
              <w:rPr>
                <w:sz w:val="20"/>
                <w:szCs w:val="20"/>
              </w:rPr>
            </w:pPr>
            <w:r w:rsidRPr="00453CDA">
              <w:rPr>
                <w:sz w:val="20"/>
                <w:szCs w:val="20"/>
              </w:rPr>
              <w:t>45299,00</w:t>
            </w:r>
          </w:p>
        </w:tc>
        <w:tc>
          <w:tcPr>
            <w:tcW w:w="329" w:type="pct"/>
            <w:tcBorders>
              <w:top w:val="nil"/>
              <w:left w:val="nil"/>
              <w:bottom w:val="single" w:sz="4" w:space="0" w:color="auto"/>
              <w:right w:val="single" w:sz="4" w:space="0" w:color="auto"/>
            </w:tcBorders>
            <w:shd w:val="clear" w:color="000000" w:fill="FFFFFF"/>
            <w:vAlign w:val="center"/>
          </w:tcPr>
          <w:p w14:paraId="26700671" w14:textId="2C9FB71E" w:rsidR="00E41B09" w:rsidRPr="00453CDA" w:rsidRDefault="0036656E" w:rsidP="00E41B09">
            <w:pPr>
              <w:jc w:val="center"/>
              <w:rPr>
                <w:sz w:val="20"/>
                <w:szCs w:val="20"/>
              </w:rPr>
            </w:pPr>
            <w:r w:rsidRPr="00453CDA">
              <w:rPr>
                <w:sz w:val="20"/>
                <w:szCs w:val="20"/>
              </w:rPr>
              <w:t>45299,00</w:t>
            </w:r>
          </w:p>
        </w:tc>
      </w:tr>
      <w:tr w:rsidR="00453CDA" w:rsidRPr="00453CDA" w14:paraId="7DAD3674" w14:textId="77777777" w:rsidTr="00FD00DD">
        <w:trPr>
          <w:trHeight w:val="20"/>
        </w:trPr>
        <w:tc>
          <w:tcPr>
            <w:tcW w:w="5000" w:type="pct"/>
            <w:gridSpan w:val="11"/>
            <w:tcBorders>
              <w:top w:val="single" w:sz="4" w:space="0" w:color="auto"/>
              <w:left w:val="single" w:sz="4" w:space="0" w:color="auto"/>
              <w:bottom w:val="single" w:sz="4" w:space="0" w:color="auto"/>
              <w:right w:val="single" w:sz="4" w:space="0" w:color="auto"/>
            </w:tcBorders>
            <w:shd w:val="clear" w:color="000000" w:fill="FFFFFF"/>
            <w:vAlign w:val="center"/>
            <w:hideMark/>
          </w:tcPr>
          <w:p w14:paraId="3A58D9ED" w14:textId="77777777" w:rsidR="00E41B09" w:rsidRPr="00453CDA" w:rsidRDefault="00E41B09" w:rsidP="00E41B09">
            <w:pPr>
              <w:jc w:val="center"/>
              <w:rPr>
                <w:sz w:val="20"/>
                <w:szCs w:val="20"/>
              </w:rPr>
            </w:pPr>
            <w:r w:rsidRPr="00453CDA">
              <w:rPr>
                <w:sz w:val="20"/>
                <w:szCs w:val="20"/>
              </w:rPr>
              <w:t>Группа проектов "Источники теплоснабжения"</w:t>
            </w:r>
          </w:p>
        </w:tc>
      </w:tr>
      <w:tr w:rsidR="00453CDA" w:rsidRPr="00453CDA" w14:paraId="7B924837" w14:textId="77777777" w:rsidTr="0036656E">
        <w:trPr>
          <w:trHeight w:val="20"/>
        </w:trPr>
        <w:tc>
          <w:tcPr>
            <w:tcW w:w="703" w:type="pct"/>
            <w:vMerge w:val="restart"/>
            <w:tcBorders>
              <w:top w:val="nil"/>
              <w:left w:val="single" w:sz="4" w:space="0" w:color="auto"/>
              <w:bottom w:val="single" w:sz="4" w:space="0" w:color="auto"/>
              <w:right w:val="single" w:sz="4" w:space="0" w:color="auto"/>
            </w:tcBorders>
            <w:shd w:val="clear" w:color="000000" w:fill="FFFFFF"/>
            <w:vAlign w:val="center"/>
            <w:hideMark/>
          </w:tcPr>
          <w:p w14:paraId="790F0CC7" w14:textId="77777777" w:rsidR="0036656E" w:rsidRPr="00453CDA" w:rsidRDefault="0036656E" w:rsidP="0036656E">
            <w:pPr>
              <w:jc w:val="center"/>
              <w:rPr>
                <w:sz w:val="20"/>
                <w:szCs w:val="20"/>
              </w:rPr>
            </w:pPr>
            <w:r w:rsidRPr="00453CDA">
              <w:rPr>
                <w:sz w:val="20"/>
                <w:szCs w:val="20"/>
              </w:rPr>
              <w:t xml:space="preserve"> 001.01.00.000</w:t>
            </w:r>
          </w:p>
        </w:tc>
        <w:tc>
          <w:tcPr>
            <w:tcW w:w="1340" w:type="pct"/>
            <w:tcBorders>
              <w:top w:val="nil"/>
              <w:left w:val="nil"/>
              <w:bottom w:val="single" w:sz="4" w:space="0" w:color="auto"/>
              <w:right w:val="single" w:sz="4" w:space="0" w:color="auto"/>
            </w:tcBorders>
            <w:shd w:val="clear" w:color="000000" w:fill="FFFFFF"/>
            <w:vAlign w:val="center"/>
            <w:hideMark/>
          </w:tcPr>
          <w:p w14:paraId="516A2C3F" w14:textId="77777777" w:rsidR="0036656E" w:rsidRPr="00453CDA" w:rsidRDefault="0036656E" w:rsidP="0036656E">
            <w:pPr>
              <w:jc w:val="center"/>
              <w:rPr>
                <w:sz w:val="20"/>
                <w:szCs w:val="20"/>
              </w:rPr>
            </w:pPr>
            <w:r w:rsidRPr="00453CDA">
              <w:rPr>
                <w:sz w:val="20"/>
                <w:szCs w:val="20"/>
              </w:rPr>
              <w:t>Всего стоимость группы проектов</w:t>
            </w:r>
          </w:p>
        </w:tc>
        <w:tc>
          <w:tcPr>
            <w:tcW w:w="329" w:type="pct"/>
            <w:tcBorders>
              <w:top w:val="nil"/>
              <w:left w:val="nil"/>
              <w:bottom w:val="single" w:sz="4" w:space="0" w:color="auto"/>
              <w:right w:val="single" w:sz="4" w:space="0" w:color="auto"/>
            </w:tcBorders>
            <w:shd w:val="clear" w:color="000000" w:fill="FFFFFF"/>
            <w:vAlign w:val="center"/>
          </w:tcPr>
          <w:p w14:paraId="713053C3" w14:textId="24CAFDD1" w:rsidR="0036656E" w:rsidRPr="00453CDA" w:rsidRDefault="0036656E" w:rsidP="0036656E">
            <w:pPr>
              <w:jc w:val="center"/>
              <w:rPr>
                <w:sz w:val="20"/>
                <w:szCs w:val="20"/>
              </w:rPr>
            </w:pPr>
            <w:r w:rsidRPr="00453CDA">
              <w:rPr>
                <w:sz w:val="20"/>
                <w:szCs w:val="20"/>
              </w:rPr>
              <w:t>45299,00</w:t>
            </w:r>
          </w:p>
        </w:tc>
        <w:tc>
          <w:tcPr>
            <w:tcW w:w="329" w:type="pct"/>
            <w:tcBorders>
              <w:top w:val="nil"/>
              <w:left w:val="nil"/>
              <w:bottom w:val="single" w:sz="4" w:space="0" w:color="auto"/>
              <w:right w:val="single" w:sz="4" w:space="0" w:color="auto"/>
            </w:tcBorders>
            <w:shd w:val="clear" w:color="000000" w:fill="FFFFFF"/>
            <w:vAlign w:val="center"/>
          </w:tcPr>
          <w:p w14:paraId="660A48BD" w14:textId="1A7804CF" w:rsidR="0036656E" w:rsidRPr="00453CDA" w:rsidRDefault="0036656E" w:rsidP="0036656E">
            <w:pPr>
              <w:jc w:val="center"/>
              <w:rPr>
                <w:sz w:val="20"/>
                <w:szCs w:val="20"/>
              </w:rPr>
            </w:pPr>
            <w:r w:rsidRPr="00453CDA">
              <w:rPr>
                <w:sz w:val="20"/>
                <w:szCs w:val="20"/>
              </w:rPr>
              <w:t>0,00</w:t>
            </w:r>
          </w:p>
        </w:tc>
        <w:tc>
          <w:tcPr>
            <w:tcW w:w="329" w:type="pct"/>
            <w:tcBorders>
              <w:top w:val="nil"/>
              <w:left w:val="nil"/>
              <w:bottom w:val="single" w:sz="4" w:space="0" w:color="auto"/>
              <w:right w:val="single" w:sz="4" w:space="0" w:color="auto"/>
            </w:tcBorders>
            <w:shd w:val="clear" w:color="000000" w:fill="FFFFFF"/>
            <w:vAlign w:val="center"/>
          </w:tcPr>
          <w:p w14:paraId="33955FE4" w14:textId="095D306D" w:rsidR="0036656E" w:rsidRPr="00453CDA" w:rsidRDefault="0036656E" w:rsidP="0036656E">
            <w:pPr>
              <w:jc w:val="center"/>
              <w:rPr>
                <w:sz w:val="20"/>
                <w:szCs w:val="20"/>
              </w:rPr>
            </w:pPr>
            <w:r w:rsidRPr="00453CDA">
              <w:rPr>
                <w:sz w:val="20"/>
                <w:szCs w:val="20"/>
              </w:rPr>
              <w:t>15100,00</w:t>
            </w:r>
          </w:p>
        </w:tc>
        <w:tc>
          <w:tcPr>
            <w:tcW w:w="329" w:type="pct"/>
            <w:tcBorders>
              <w:top w:val="nil"/>
              <w:left w:val="nil"/>
              <w:bottom w:val="single" w:sz="4" w:space="0" w:color="auto"/>
              <w:right w:val="single" w:sz="4" w:space="0" w:color="auto"/>
            </w:tcBorders>
            <w:shd w:val="clear" w:color="000000" w:fill="FFFFFF"/>
            <w:vAlign w:val="center"/>
          </w:tcPr>
          <w:p w14:paraId="048C7085" w14:textId="5717740D" w:rsidR="0036656E" w:rsidRPr="00453CDA" w:rsidRDefault="0036656E" w:rsidP="0036656E">
            <w:pPr>
              <w:jc w:val="center"/>
              <w:rPr>
                <w:sz w:val="20"/>
                <w:szCs w:val="20"/>
              </w:rPr>
            </w:pPr>
            <w:r w:rsidRPr="00453CDA">
              <w:rPr>
                <w:sz w:val="20"/>
                <w:szCs w:val="20"/>
              </w:rPr>
              <w:t>15100,00</w:t>
            </w:r>
          </w:p>
        </w:tc>
        <w:tc>
          <w:tcPr>
            <w:tcW w:w="329" w:type="pct"/>
            <w:tcBorders>
              <w:top w:val="nil"/>
              <w:left w:val="nil"/>
              <w:bottom w:val="single" w:sz="4" w:space="0" w:color="auto"/>
              <w:right w:val="single" w:sz="4" w:space="0" w:color="auto"/>
            </w:tcBorders>
            <w:shd w:val="clear" w:color="000000" w:fill="FFFFFF"/>
            <w:vAlign w:val="center"/>
            <w:hideMark/>
          </w:tcPr>
          <w:p w14:paraId="1AC544C2" w14:textId="6364ED1E" w:rsidR="0036656E" w:rsidRPr="00453CDA" w:rsidRDefault="0036656E" w:rsidP="0036656E">
            <w:pPr>
              <w:jc w:val="center"/>
              <w:rPr>
                <w:sz w:val="20"/>
                <w:szCs w:val="20"/>
              </w:rPr>
            </w:pPr>
            <w:r w:rsidRPr="00453CDA">
              <w:rPr>
                <w:sz w:val="20"/>
                <w:szCs w:val="20"/>
              </w:rPr>
              <w:t>15099,00</w:t>
            </w:r>
          </w:p>
        </w:tc>
        <w:tc>
          <w:tcPr>
            <w:tcW w:w="329" w:type="pct"/>
            <w:tcBorders>
              <w:top w:val="nil"/>
              <w:left w:val="nil"/>
              <w:bottom w:val="single" w:sz="4" w:space="0" w:color="auto"/>
              <w:right w:val="single" w:sz="4" w:space="0" w:color="auto"/>
            </w:tcBorders>
            <w:shd w:val="clear" w:color="000000" w:fill="FFFFFF"/>
            <w:vAlign w:val="center"/>
            <w:hideMark/>
          </w:tcPr>
          <w:p w14:paraId="1CEB80EC" w14:textId="77777777" w:rsidR="0036656E" w:rsidRPr="00453CDA" w:rsidRDefault="0036656E" w:rsidP="0036656E">
            <w:pPr>
              <w:jc w:val="center"/>
              <w:rPr>
                <w:sz w:val="20"/>
                <w:szCs w:val="20"/>
              </w:rPr>
            </w:pPr>
            <w:r w:rsidRPr="00453CDA">
              <w:rPr>
                <w:sz w:val="20"/>
                <w:szCs w:val="20"/>
              </w:rPr>
              <w:t>0,00</w:t>
            </w:r>
          </w:p>
        </w:tc>
        <w:tc>
          <w:tcPr>
            <w:tcW w:w="329" w:type="pct"/>
            <w:tcBorders>
              <w:top w:val="nil"/>
              <w:left w:val="nil"/>
              <w:bottom w:val="single" w:sz="4" w:space="0" w:color="auto"/>
              <w:right w:val="single" w:sz="4" w:space="0" w:color="auto"/>
            </w:tcBorders>
            <w:shd w:val="clear" w:color="000000" w:fill="FFFFFF"/>
            <w:vAlign w:val="center"/>
            <w:hideMark/>
          </w:tcPr>
          <w:p w14:paraId="11BDAB4A" w14:textId="77777777" w:rsidR="0036656E" w:rsidRPr="00453CDA" w:rsidRDefault="0036656E" w:rsidP="0036656E">
            <w:pPr>
              <w:jc w:val="center"/>
              <w:rPr>
                <w:sz w:val="20"/>
                <w:szCs w:val="20"/>
              </w:rPr>
            </w:pPr>
            <w:r w:rsidRPr="00453CDA">
              <w:rPr>
                <w:sz w:val="20"/>
                <w:szCs w:val="20"/>
              </w:rPr>
              <w:t>0,00</w:t>
            </w:r>
          </w:p>
        </w:tc>
        <w:tc>
          <w:tcPr>
            <w:tcW w:w="329" w:type="pct"/>
            <w:tcBorders>
              <w:top w:val="nil"/>
              <w:left w:val="nil"/>
              <w:bottom w:val="single" w:sz="4" w:space="0" w:color="auto"/>
              <w:right w:val="single" w:sz="4" w:space="0" w:color="auto"/>
            </w:tcBorders>
            <w:shd w:val="clear" w:color="000000" w:fill="FFFFFF"/>
            <w:vAlign w:val="center"/>
            <w:hideMark/>
          </w:tcPr>
          <w:p w14:paraId="3460E949" w14:textId="77777777" w:rsidR="0036656E" w:rsidRPr="00453CDA" w:rsidRDefault="0036656E" w:rsidP="0036656E">
            <w:pPr>
              <w:jc w:val="center"/>
              <w:rPr>
                <w:sz w:val="20"/>
                <w:szCs w:val="20"/>
              </w:rPr>
            </w:pPr>
            <w:r w:rsidRPr="00453CDA">
              <w:rPr>
                <w:sz w:val="20"/>
                <w:szCs w:val="20"/>
              </w:rPr>
              <w:t>0,00</w:t>
            </w:r>
          </w:p>
        </w:tc>
        <w:tc>
          <w:tcPr>
            <w:tcW w:w="329" w:type="pct"/>
            <w:tcBorders>
              <w:top w:val="nil"/>
              <w:left w:val="nil"/>
              <w:bottom w:val="single" w:sz="4" w:space="0" w:color="auto"/>
              <w:right w:val="single" w:sz="4" w:space="0" w:color="auto"/>
            </w:tcBorders>
            <w:shd w:val="clear" w:color="000000" w:fill="FFFFFF"/>
            <w:vAlign w:val="center"/>
            <w:hideMark/>
          </w:tcPr>
          <w:p w14:paraId="04E2603A" w14:textId="77777777" w:rsidR="0036656E" w:rsidRPr="00453CDA" w:rsidRDefault="0036656E" w:rsidP="0036656E">
            <w:pPr>
              <w:jc w:val="center"/>
              <w:rPr>
                <w:sz w:val="20"/>
                <w:szCs w:val="20"/>
              </w:rPr>
            </w:pPr>
            <w:r w:rsidRPr="00453CDA">
              <w:rPr>
                <w:sz w:val="20"/>
                <w:szCs w:val="20"/>
              </w:rPr>
              <w:t>0,00</w:t>
            </w:r>
          </w:p>
        </w:tc>
      </w:tr>
      <w:tr w:rsidR="00453CDA" w:rsidRPr="00453CDA" w14:paraId="5B62657B" w14:textId="77777777" w:rsidTr="0036656E">
        <w:trPr>
          <w:trHeight w:val="20"/>
        </w:trPr>
        <w:tc>
          <w:tcPr>
            <w:tcW w:w="703" w:type="pct"/>
            <w:vMerge/>
            <w:tcBorders>
              <w:top w:val="nil"/>
              <w:left w:val="single" w:sz="4" w:space="0" w:color="auto"/>
              <w:bottom w:val="single" w:sz="4" w:space="0" w:color="auto"/>
              <w:right w:val="single" w:sz="4" w:space="0" w:color="auto"/>
            </w:tcBorders>
            <w:vAlign w:val="center"/>
            <w:hideMark/>
          </w:tcPr>
          <w:p w14:paraId="35E95A32" w14:textId="77777777" w:rsidR="0036656E" w:rsidRPr="00453CDA" w:rsidRDefault="0036656E" w:rsidP="0036656E">
            <w:pPr>
              <w:rPr>
                <w:sz w:val="20"/>
                <w:szCs w:val="20"/>
              </w:rPr>
            </w:pPr>
          </w:p>
        </w:tc>
        <w:tc>
          <w:tcPr>
            <w:tcW w:w="1340" w:type="pct"/>
            <w:tcBorders>
              <w:top w:val="nil"/>
              <w:left w:val="nil"/>
              <w:bottom w:val="single" w:sz="4" w:space="0" w:color="auto"/>
              <w:right w:val="single" w:sz="4" w:space="0" w:color="auto"/>
            </w:tcBorders>
            <w:shd w:val="clear" w:color="000000" w:fill="FFFFFF"/>
            <w:vAlign w:val="center"/>
            <w:hideMark/>
          </w:tcPr>
          <w:p w14:paraId="5435FF83" w14:textId="77777777" w:rsidR="0036656E" w:rsidRPr="00453CDA" w:rsidRDefault="0036656E" w:rsidP="0036656E">
            <w:pPr>
              <w:jc w:val="center"/>
              <w:rPr>
                <w:sz w:val="20"/>
                <w:szCs w:val="20"/>
              </w:rPr>
            </w:pPr>
            <w:r w:rsidRPr="00453CDA">
              <w:rPr>
                <w:sz w:val="20"/>
                <w:szCs w:val="20"/>
              </w:rPr>
              <w:t>Всего стоимость группы проектов накопленным итогом</w:t>
            </w:r>
          </w:p>
        </w:tc>
        <w:tc>
          <w:tcPr>
            <w:tcW w:w="329" w:type="pct"/>
            <w:tcBorders>
              <w:top w:val="nil"/>
              <w:left w:val="nil"/>
              <w:bottom w:val="single" w:sz="4" w:space="0" w:color="auto"/>
              <w:right w:val="single" w:sz="4" w:space="0" w:color="auto"/>
            </w:tcBorders>
            <w:shd w:val="clear" w:color="000000" w:fill="FFFFFF"/>
            <w:vAlign w:val="center"/>
            <w:hideMark/>
          </w:tcPr>
          <w:p w14:paraId="36982C24" w14:textId="77777777" w:rsidR="0036656E" w:rsidRPr="00453CDA" w:rsidRDefault="0036656E" w:rsidP="0036656E">
            <w:pPr>
              <w:jc w:val="center"/>
              <w:rPr>
                <w:sz w:val="20"/>
                <w:szCs w:val="20"/>
              </w:rPr>
            </w:pPr>
            <w:r w:rsidRPr="00453CDA">
              <w:rPr>
                <w:sz w:val="20"/>
                <w:szCs w:val="20"/>
              </w:rPr>
              <w:t> </w:t>
            </w:r>
          </w:p>
        </w:tc>
        <w:tc>
          <w:tcPr>
            <w:tcW w:w="329" w:type="pct"/>
            <w:tcBorders>
              <w:top w:val="nil"/>
              <w:left w:val="nil"/>
              <w:bottom w:val="single" w:sz="4" w:space="0" w:color="auto"/>
              <w:right w:val="single" w:sz="4" w:space="0" w:color="auto"/>
            </w:tcBorders>
            <w:shd w:val="clear" w:color="000000" w:fill="FFFFFF"/>
            <w:vAlign w:val="center"/>
          </w:tcPr>
          <w:p w14:paraId="06E23BF8" w14:textId="36F8B9C7" w:rsidR="0036656E" w:rsidRPr="00453CDA" w:rsidRDefault="0036656E" w:rsidP="0036656E">
            <w:pPr>
              <w:jc w:val="center"/>
              <w:rPr>
                <w:sz w:val="20"/>
                <w:szCs w:val="20"/>
              </w:rPr>
            </w:pPr>
            <w:r w:rsidRPr="00453CDA">
              <w:rPr>
                <w:sz w:val="20"/>
                <w:szCs w:val="20"/>
              </w:rPr>
              <w:t>0,00</w:t>
            </w:r>
          </w:p>
        </w:tc>
        <w:tc>
          <w:tcPr>
            <w:tcW w:w="329" w:type="pct"/>
            <w:tcBorders>
              <w:top w:val="nil"/>
              <w:left w:val="nil"/>
              <w:bottom w:val="single" w:sz="4" w:space="0" w:color="auto"/>
              <w:right w:val="single" w:sz="4" w:space="0" w:color="auto"/>
            </w:tcBorders>
            <w:shd w:val="clear" w:color="000000" w:fill="FFFFFF"/>
            <w:vAlign w:val="center"/>
          </w:tcPr>
          <w:p w14:paraId="3023593C" w14:textId="7EFBE3AD" w:rsidR="0036656E" w:rsidRPr="00453CDA" w:rsidRDefault="0036656E" w:rsidP="0036656E">
            <w:pPr>
              <w:jc w:val="center"/>
              <w:rPr>
                <w:sz w:val="20"/>
                <w:szCs w:val="20"/>
              </w:rPr>
            </w:pPr>
            <w:r w:rsidRPr="00453CDA">
              <w:rPr>
                <w:sz w:val="20"/>
                <w:szCs w:val="20"/>
              </w:rPr>
              <w:t>15100,00</w:t>
            </w:r>
          </w:p>
        </w:tc>
        <w:tc>
          <w:tcPr>
            <w:tcW w:w="329" w:type="pct"/>
            <w:tcBorders>
              <w:top w:val="nil"/>
              <w:left w:val="nil"/>
              <w:bottom w:val="single" w:sz="4" w:space="0" w:color="auto"/>
              <w:right w:val="single" w:sz="4" w:space="0" w:color="auto"/>
            </w:tcBorders>
            <w:shd w:val="clear" w:color="000000" w:fill="FFFFFF"/>
            <w:vAlign w:val="center"/>
          </w:tcPr>
          <w:p w14:paraId="572318DB" w14:textId="205A62A1" w:rsidR="0036656E" w:rsidRPr="00453CDA" w:rsidRDefault="0036656E" w:rsidP="0036656E">
            <w:pPr>
              <w:jc w:val="center"/>
              <w:rPr>
                <w:sz w:val="20"/>
                <w:szCs w:val="20"/>
              </w:rPr>
            </w:pPr>
            <w:r w:rsidRPr="00453CDA">
              <w:rPr>
                <w:sz w:val="20"/>
                <w:szCs w:val="20"/>
              </w:rPr>
              <w:t>30200,00</w:t>
            </w:r>
          </w:p>
        </w:tc>
        <w:tc>
          <w:tcPr>
            <w:tcW w:w="329" w:type="pct"/>
            <w:tcBorders>
              <w:top w:val="nil"/>
              <w:left w:val="nil"/>
              <w:bottom w:val="single" w:sz="4" w:space="0" w:color="auto"/>
              <w:right w:val="single" w:sz="4" w:space="0" w:color="auto"/>
            </w:tcBorders>
            <w:shd w:val="clear" w:color="000000" w:fill="FFFFFF"/>
            <w:vAlign w:val="center"/>
          </w:tcPr>
          <w:p w14:paraId="787D5D07" w14:textId="46867ADA" w:rsidR="0036656E" w:rsidRPr="00453CDA" w:rsidRDefault="0036656E" w:rsidP="0036656E">
            <w:pPr>
              <w:jc w:val="center"/>
              <w:rPr>
                <w:sz w:val="20"/>
                <w:szCs w:val="20"/>
              </w:rPr>
            </w:pPr>
            <w:r w:rsidRPr="00453CDA">
              <w:rPr>
                <w:sz w:val="20"/>
                <w:szCs w:val="20"/>
              </w:rPr>
              <w:t>45299,00</w:t>
            </w:r>
          </w:p>
        </w:tc>
        <w:tc>
          <w:tcPr>
            <w:tcW w:w="329" w:type="pct"/>
            <w:tcBorders>
              <w:top w:val="nil"/>
              <w:left w:val="nil"/>
              <w:bottom w:val="single" w:sz="4" w:space="0" w:color="auto"/>
              <w:right w:val="single" w:sz="4" w:space="0" w:color="auto"/>
            </w:tcBorders>
            <w:shd w:val="clear" w:color="000000" w:fill="FFFFFF"/>
            <w:vAlign w:val="center"/>
          </w:tcPr>
          <w:p w14:paraId="7C66BCB7" w14:textId="3023D829" w:rsidR="0036656E" w:rsidRPr="00453CDA" w:rsidRDefault="0036656E" w:rsidP="0036656E">
            <w:pPr>
              <w:jc w:val="center"/>
              <w:rPr>
                <w:sz w:val="20"/>
                <w:szCs w:val="20"/>
              </w:rPr>
            </w:pPr>
            <w:r w:rsidRPr="00453CDA">
              <w:rPr>
                <w:sz w:val="20"/>
                <w:szCs w:val="20"/>
              </w:rPr>
              <w:t>45299,00</w:t>
            </w:r>
          </w:p>
        </w:tc>
        <w:tc>
          <w:tcPr>
            <w:tcW w:w="329" w:type="pct"/>
            <w:tcBorders>
              <w:top w:val="nil"/>
              <w:left w:val="nil"/>
              <w:bottom w:val="single" w:sz="4" w:space="0" w:color="auto"/>
              <w:right w:val="single" w:sz="4" w:space="0" w:color="auto"/>
            </w:tcBorders>
            <w:shd w:val="clear" w:color="000000" w:fill="FFFFFF"/>
            <w:vAlign w:val="center"/>
          </w:tcPr>
          <w:p w14:paraId="0C62BD55" w14:textId="6A286400" w:rsidR="0036656E" w:rsidRPr="00453CDA" w:rsidRDefault="0036656E" w:rsidP="0036656E">
            <w:pPr>
              <w:jc w:val="center"/>
              <w:rPr>
                <w:sz w:val="20"/>
                <w:szCs w:val="20"/>
              </w:rPr>
            </w:pPr>
            <w:r w:rsidRPr="00453CDA">
              <w:rPr>
                <w:sz w:val="20"/>
                <w:szCs w:val="20"/>
              </w:rPr>
              <w:t>45299,00</w:t>
            </w:r>
          </w:p>
        </w:tc>
        <w:tc>
          <w:tcPr>
            <w:tcW w:w="329" w:type="pct"/>
            <w:tcBorders>
              <w:top w:val="nil"/>
              <w:left w:val="nil"/>
              <w:bottom w:val="single" w:sz="4" w:space="0" w:color="auto"/>
              <w:right w:val="single" w:sz="4" w:space="0" w:color="auto"/>
            </w:tcBorders>
            <w:shd w:val="clear" w:color="000000" w:fill="FFFFFF"/>
            <w:vAlign w:val="center"/>
          </w:tcPr>
          <w:p w14:paraId="43061B4E" w14:textId="2A913C4D" w:rsidR="0036656E" w:rsidRPr="00453CDA" w:rsidRDefault="0036656E" w:rsidP="0036656E">
            <w:pPr>
              <w:jc w:val="center"/>
              <w:rPr>
                <w:sz w:val="20"/>
                <w:szCs w:val="20"/>
              </w:rPr>
            </w:pPr>
            <w:r w:rsidRPr="00453CDA">
              <w:rPr>
                <w:sz w:val="20"/>
                <w:szCs w:val="20"/>
              </w:rPr>
              <w:t>45299,00</w:t>
            </w:r>
          </w:p>
        </w:tc>
        <w:tc>
          <w:tcPr>
            <w:tcW w:w="329" w:type="pct"/>
            <w:tcBorders>
              <w:top w:val="nil"/>
              <w:left w:val="nil"/>
              <w:bottom w:val="single" w:sz="4" w:space="0" w:color="auto"/>
              <w:right w:val="single" w:sz="4" w:space="0" w:color="auto"/>
            </w:tcBorders>
            <w:shd w:val="clear" w:color="000000" w:fill="FFFFFF"/>
            <w:vAlign w:val="center"/>
          </w:tcPr>
          <w:p w14:paraId="5C52465E" w14:textId="20C329D2" w:rsidR="0036656E" w:rsidRPr="00453CDA" w:rsidRDefault="0036656E" w:rsidP="0036656E">
            <w:pPr>
              <w:jc w:val="center"/>
              <w:rPr>
                <w:sz w:val="20"/>
                <w:szCs w:val="20"/>
              </w:rPr>
            </w:pPr>
            <w:r w:rsidRPr="00453CDA">
              <w:rPr>
                <w:sz w:val="20"/>
                <w:szCs w:val="20"/>
              </w:rPr>
              <w:t>45299,00</w:t>
            </w:r>
          </w:p>
        </w:tc>
      </w:tr>
      <w:tr w:rsidR="00453CDA" w:rsidRPr="00453CDA" w14:paraId="59B87E95" w14:textId="77777777" w:rsidTr="00FD00DD">
        <w:trPr>
          <w:trHeight w:val="20"/>
        </w:trPr>
        <w:tc>
          <w:tcPr>
            <w:tcW w:w="5000" w:type="pct"/>
            <w:gridSpan w:val="11"/>
            <w:tcBorders>
              <w:top w:val="single" w:sz="4" w:space="0" w:color="auto"/>
              <w:left w:val="single" w:sz="4" w:space="0" w:color="auto"/>
              <w:bottom w:val="single" w:sz="4" w:space="0" w:color="auto"/>
              <w:right w:val="single" w:sz="4" w:space="0" w:color="auto"/>
            </w:tcBorders>
            <w:shd w:val="clear" w:color="000000" w:fill="FFFFFF"/>
            <w:vAlign w:val="center"/>
            <w:hideMark/>
          </w:tcPr>
          <w:p w14:paraId="68DBF7A6" w14:textId="77777777" w:rsidR="0036656E" w:rsidRPr="00453CDA" w:rsidRDefault="0036656E" w:rsidP="0036656E">
            <w:pPr>
              <w:jc w:val="center"/>
              <w:rPr>
                <w:sz w:val="20"/>
                <w:szCs w:val="20"/>
              </w:rPr>
            </w:pPr>
            <w:r w:rsidRPr="00453CDA">
              <w:rPr>
                <w:sz w:val="20"/>
                <w:szCs w:val="20"/>
              </w:rPr>
              <w:t>Подгруппа проектов "Техническое перевооружение источников тепловой энергии, в том числе комбинированной выработки"</w:t>
            </w:r>
          </w:p>
        </w:tc>
      </w:tr>
      <w:tr w:rsidR="00453CDA" w:rsidRPr="00453CDA" w14:paraId="584ED4A7" w14:textId="77777777" w:rsidTr="0036656E">
        <w:trPr>
          <w:trHeight w:val="20"/>
        </w:trPr>
        <w:tc>
          <w:tcPr>
            <w:tcW w:w="703" w:type="pct"/>
            <w:vMerge w:val="restart"/>
            <w:tcBorders>
              <w:top w:val="nil"/>
              <w:left w:val="single" w:sz="4" w:space="0" w:color="auto"/>
              <w:bottom w:val="single" w:sz="4" w:space="0" w:color="auto"/>
              <w:right w:val="single" w:sz="4" w:space="0" w:color="auto"/>
            </w:tcBorders>
            <w:shd w:val="clear" w:color="000000" w:fill="FFFFFF"/>
            <w:vAlign w:val="center"/>
            <w:hideMark/>
          </w:tcPr>
          <w:p w14:paraId="15DD0DD2" w14:textId="77777777" w:rsidR="0036656E" w:rsidRPr="00453CDA" w:rsidRDefault="0036656E" w:rsidP="0036656E">
            <w:pPr>
              <w:jc w:val="center"/>
              <w:rPr>
                <w:sz w:val="20"/>
                <w:szCs w:val="20"/>
              </w:rPr>
            </w:pPr>
            <w:r w:rsidRPr="00453CDA">
              <w:rPr>
                <w:sz w:val="20"/>
                <w:szCs w:val="20"/>
              </w:rPr>
              <w:t>001.01.03.000</w:t>
            </w:r>
          </w:p>
        </w:tc>
        <w:tc>
          <w:tcPr>
            <w:tcW w:w="1340" w:type="pct"/>
            <w:tcBorders>
              <w:top w:val="nil"/>
              <w:left w:val="nil"/>
              <w:bottom w:val="single" w:sz="4" w:space="0" w:color="auto"/>
              <w:right w:val="single" w:sz="4" w:space="0" w:color="auto"/>
            </w:tcBorders>
            <w:shd w:val="clear" w:color="000000" w:fill="FFFFFF"/>
            <w:vAlign w:val="center"/>
            <w:hideMark/>
          </w:tcPr>
          <w:p w14:paraId="5C67F626" w14:textId="77777777" w:rsidR="0036656E" w:rsidRPr="00453CDA" w:rsidRDefault="0036656E" w:rsidP="0036656E">
            <w:pPr>
              <w:jc w:val="center"/>
              <w:rPr>
                <w:sz w:val="20"/>
                <w:szCs w:val="20"/>
              </w:rPr>
            </w:pPr>
            <w:r w:rsidRPr="00453CDA">
              <w:rPr>
                <w:sz w:val="20"/>
                <w:szCs w:val="20"/>
              </w:rPr>
              <w:t>Всего стоимость группы проектов</w:t>
            </w:r>
          </w:p>
        </w:tc>
        <w:tc>
          <w:tcPr>
            <w:tcW w:w="329" w:type="pct"/>
            <w:tcBorders>
              <w:top w:val="nil"/>
              <w:left w:val="nil"/>
              <w:bottom w:val="single" w:sz="4" w:space="0" w:color="auto"/>
              <w:right w:val="single" w:sz="4" w:space="0" w:color="auto"/>
            </w:tcBorders>
            <w:shd w:val="clear" w:color="000000" w:fill="FFFFFF"/>
            <w:vAlign w:val="center"/>
          </w:tcPr>
          <w:p w14:paraId="1B5AE6E0" w14:textId="17571D16" w:rsidR="0036656E" w:rsidRPr="00453CDA" w:rsidRDefault="0036656E" w:rsidP="0036656E">
            <w:pPr>
              <w:jc w:val="center"/>
              <w:rPr>
                <w:sz w:val="20"/>
                <w:szCs w:val="20"/>
              </w:rPr>
            </w:pPr>
            <w:r w:rsidRPr="00453CDA">
              <w:rPr>
                <w:sz w:val="20"/>
                <w:szCs w:val="20"/>
              </w:rPr>
              <w:t>45299,00</w:t>
            </w:r>
          </w:p>
        </w:tc>
        <w:tc>
          <w:tcPr>
            <w:tcW w:w="329" w:type="pct"/>
            <w:tcBorders>
              <w:top w:val="nil"/>
              <w:left w:val="nil"/>
              <w:bottom w:val="single" w:sz="4" w:space="0" w:color="auto"/>
              <w:right w:val="single" w:sz="4" w:space="0" w:color="auto"/>
            </w:tcBorders>
            <w:shd w:val="clear" w:color="000000" w:fill="FFFFFF"/>
            <w:vAlign w:val="center"/>
          </w:tcPr>
          <w:p w14:paraId="0957D567" w14:textId="040380AE" w:rsidR="0036656E" w:rsidRPr="00453CDA" w:rsidRDefault="0036656E" w:rsidP="0036656E">
            <w:pPr>
              <w:jc w:val="center"/>
              <w:rPr>
                <w:sz w:val="20"/>
                <w:szCs w:val="20"/>
              </w:rPr>
            </w:pPr>
            <w:r w:rsidRPr="00453CDA">
              <w:rPr>
                <w:sz w:val="20"/>
                <w:szCs w:val="20"/>
              </w:rPr>
              <w:t>0,00</w:t>
            </w:r>
          </w:p>
        </w:tc>
        <w:tc>
          <w:tcPr>
            <w:tcW w:w="329" w:type="pct"/>
            <w:tcBorders>
              <w:top w:val="nil"/>
              <w:left w:val="nil"/>
              <w:bottom w:val="single" w:sz="4" w:space="0" w:color="auto"/>
              <w:right w:val="single" w:sz="4" w:space="0" w:color="auto"/>
            </w:tcBorders>
            <w:shd w:val="clear" w:color="000000" w:fill="FFFFFF"/>
            <w:vAlign w:val="center"/>
          </w:tcPr>
          <w:p w14:paraId="09A28279" w14:textId="156C42B8" w:rsidR="0036656E" w:rsidRPr="00453CDA" w:rsidRDefault="0036656E" w:rsidP="0036656E">
            <w:pPr>
              <w:jc w:val="center"/>
              <w:rPr>
                <w:sz w:val="20"/>
                <w:szCs w:val="20"/>
              </w:rPr>
            </w:pPr>
            <w:r w:rsidRPr="00453CDA">
              <w:rPr>
                <w:sz w:val="20"/>
                <w:szCs w:val="20"/>
              </w:rPr>
              <w:t>15100,00</w:t>
            </w:r>
          </w:p>
        </w:tc>
        <w:tc>
          <w:tcPr>
            <w:tcW w:w="329" w:type="pct"/>
            <w:tcBorders>
              <w:top w:val="nil"/>
              <w:left w:val="nil"/>
              <w:bottom w:val="single" w:sz="4" w:space="0" w:color="auto"/>
              <w:right w:val="single" w:sz="4" w:space="0" w:color="auto"/>
            </w:tcBorders>
            <w:shd w:val="clear" w:color="000000" w:fill="FFFFFF"/>
            <w:vAlign w:val="center"/>
          </w:tcPr>
          <w:p w14:paraId="3A741C52" w14:textId="75484676" w:rsidR="0036656E" w:rsidRPr="00453CDA" w:rsidRDefault="0036656E" w:rsidP="0036656E">
            <w:pPr>
              <w:jc w:val="center"/>
              <w:rPr>
                <w:sz w:val="20"/>
                <w:szCs w:val="20"/>
              </w:rPr>
            </w:pPr>
            <w:r w:rsidRPr="00453CDA">
              <w:rPr>
                <w:sz w:val="20"/>
                <w:szCs w:val="20"/>
              </w:rPr>
              <w:t>15100,00</w:t>
            </w:r>
          </w:p>
        </w:tc>
        <w:tc>
          <w:tcPr>
            <w:tcW w:w="329" w:type="pct"/>
            <w:tcBorders>
              <w:top w:val="nil"/>
              <w:left w:val="nil"/>
              <w:bottom w:val="single" w:sz="4" w:space="0" w:color="auto"/>
              <w:right w:val="single" w:sz="4" w:space="0" w:color="auto"/>
            </w:tcBorders>
            <w:shd w:val="clear" w:color="000000" w:fill="FFFFFF"/>
            <w:vAlign w:val="center"/>
            <w:hideMark/>
          </w:tcPr>
          <w:p w14:paraId="136F50C1" w14:textId="2CC7824B" w:rsidR="0036656E" w:rsidRPr="00453CDA" w:rsidRDefault="0036656E" w:rsidP="0036656E">
            <w:pPr>
              <w:jc w:val="center"/>
              <w:rPr>
                <w:sz w:val="20"/>
                <w:szCs w:val="20"/>
              </w:rPr>
            </w:pPr>
            <w:r w:rsidRPr="00453CDA">
              <w:rPr>
                <w:sz w:val="20"/>
                <w:szCs w:val="20"/>
              </w:rPr>
              <w:t>15099,00</w:t>
            </w:r>
          </w:p>
        </w:tc>
        <w:tc>
          <w:tcPr>
            <w:tcW w:w="329" w:type="pct"/>
            <w:tcBorders>
              <w:top w:val="nil"/>
              <w:left w:val="nil"/>
              <w:bottom w:val="single" w:sz="4" w:space="0" w:color="auto"/>
              <w:right w:val="single" w:sz="4" w:space="0" w:color="auto"/>
            </w:tcBorders>
            <w:shd w:val="clear" w:color="000000" w:fill="FFFFFF"/>
            <w:vAlign w:val="center"/>
            <w:hideMark/>
          </w:tcPr>
          <w:p w14:paraId="3079C339" w14:textId="77777777" w:rsidR="0036656E" w:rsidRPr="00453CDA" w:rsidRDefault="0036656E" w:rsidP="0036656E">
            <w:pPr>
              <w:jc w:val="center"/>
              <w:rPr>
                <w:sz w:val="20"/>
                <w:szCs w:val="20"/>
              </w:rPr>
            </w:pPr>
            <w:r w:rsidRPr="00453CDA">
              <w:rPr>
                <w:sz w:val="20"/>
                <w:szCs w:val="20"/>
              </w:rPr>
              <w:t>0,00</w:t>
            </w:r>
          </w:p>
        </w:tc>
        <w:tc>
          <w:tcPr>
            <w:tcW w:w="329" w:type="pct"/>
            <w:tcBorders>
              <w:top w:val="nil"/>
              <w:left w:val="nil"/>
              <w:bottom w:val="single" w:sz="4" w:space="0" w:color="auto"/>
              <w:right w:val="single" w:sz="4" w:space="0" w:color="auto"/>
            </w:tcBorders>
            <w:shd w:val="clear" w:color="000000" w:fill="FFFFFF"/>
            <w:vAlign w:val="center"/>
            <w:hideMark/>
          </w:tcPr>
          <w:p w14:paraId="4A4323A5" w14:textId="77777777" w:rsidR="0036656E" w:rsidRPr="00453CDA" w:rsidRDefault="0036656E" w:rsidP="0036656E">
            <w:pPr>
              <w:jc w:val="center"/>
              <w:rPr>
                <w:sz w:val="20"/>
                <w:szCs w:val="20"/>
              </w:rPr>
            </w:pPr>
            <w:r w:rsidRPr="00453CDA">
              <w:rPr>
                <w:sz w:val="20"/>
                <w:szCs w:val="20"/>
              </w:rPr>
              <w:t>0,00</w:t>
            </w:r>
          </w:p>
        </w:tc>
        <w:tc>
          <w:tcPr>
            <w:tcW w:w="329" w:type="pct"/>
            <w:tcBorders>
              <w:top w:val="nil"/>
              <w:left w:val="nil"/>
              <w:bottom w:val="single" w:sz="4" w:space="0" w:color="auto"/>
              <w:right w:val="single" w:sz="4" w:space="0" w:color="auto"/>
            </w:tcBorders>
            <w:shd w:val="clear" w:color="000000" w:fill="FFFFFF"/>
            <w:vAlign w:val="center"/>
            <w:hideMark/>
          </w:tcPr>
          <w:p w14:paraId="0CBB44CA" w14:textId="77777777" w:rsidR="0036656E" w:rsidRPr="00453CDA" w:rsidRDefault="0036656E" w:rsidP="0036656E">
            <w:pPr>
              <w:jc w:val="center"/>
              <w:rPr>
                <w:sz w:val="20"/>
                <w:szCs w:val="20"/>
              </w:rPr>
            </w:pPr>
            <w:r w:rsidRPr="00453CDA">
              <w:rPr>
                <w:sz w:val="20"/>
                <w:szCs w:val="20"/>
              </w:rPr>
              <w:t>0,00</w:t>
            </w:r>
          </w:p>
        </w:tc>
        <w:tc>
          <w:tcPr>
            <w:tcW w:w="329" w:type="pct"/>
            <w:tcBorders>
              <w:top w:val="nil"/>
              <w:left w:val="nil"/>
              <w:bottom w:val="single" w:sz="4" w:space="0" w:color="auto"/>
              <w:right w:val="single" w:sz="4" w:space="0" w:color="auto"/>
            </w:tcBorders>
            <w:shd w:val="clear" w:color="000000" w:fill="FFFFFF"/>
            <w:vAlign w:val="center"/>
            <w:hideMark/>
          </w:tcPr>
          <w:p w14:paraId="074AB6AE" w14:textId="77777777" w:rsidR="0036656E" w:rsidRPr="00453CDA" w:rsidRDefault="0036656E" w:rsidP="0036656E">
            <w:pPr>
              <w:jc w:val="center"/>
              <w:rPr>
                <w:sz w:val="20"/>
                <w:szCs w:val="20"/>
              </w:rPr>
            </w:pPr>
            <w:r w:rsidRPr="00453CDA">
              <w:rPr>
                <w:sz w:val="20"/>
                <w:szCs w:val="20"/>
              </w:rPr>
              <w:t>0,00</w:t>
            </w:r>
          </w:p>
        </w:tc>
      </w:tr>
      <w:tr w:rsidR="00453CDA" w:rsidRPr="00453CDA" w14:paraId="2FB5F780" w14:textId="77777777" w:rsidTr="00403218">
        <w:trPr>
          <w:trHeight w:val="20"/>
        </w:trPr>
        <w:tc>
          <w:tcPr>
            <w:tcW w:w="703" w:type="pct"/>
            <w:vMerge/>
            <w:tcBorders>
              <w:top w:val="nil"/>
              <w:left w:val="single" w:sz="4" w:space="0" w:color="auto"/>
              <w:bottom w:val="single" w:sz="4" w:space="0" w:color="auto"/>
              <w:right w:val="single" w:sz="4" w:space="0" w:color="auto"/>
            </w:tcBorders>
            <w:vAlign w:val="center"/>
            <w:hideMark/>
          </w:tcPr>
          <w:p w14:paraId="6340E149" w14:textId="77777777" w:rsidR="0036656E" w:rsidRPr="00453CDA" w:rsidRDefault="0036656E" w:rsidP="0036656E">
            <w:pPr>
              <w:rPr>
                <w:sz w:val="20"/>
                <w:szCs w:val="20"/>
              </w:rPr>
            </w:pPr>
          </w:p>
        </w:tc>
        <w:tc>
          <w:tcPr>
            <w:tcW w:w="1340" w:type="pct"/>
            <w:tcBorders>
              <w:top w:val="nil"/>
              <w:left w:val="nil"/>
              <w:bottom w:val="single" w:sz="4" w:space="0" w:color="auto"/>
              <w:right w:val="single" w:sz="4" w:space="0" w:color="auto"/>
            </w:tcBorders>
            <w:shd w:val="clear" w:color="000000" w:fill="FFFFFF"/>
            <w:vAlign w:val="center"/>
            <w:hideMark/>
          </w:tcPr>
          <w:p w14:paraId="4B0F8676" w14:textId="77777777" w:rsidR="0036656E" w:rsidRPr="00453CDA" w:rsidRDefault="0036656E" w:rsidP="0036656E">
            <w:pPr>
              <w:jc w:val="center"/>
              <w:rPr>
                <w:sz w:val="20"/>
                <w:szCs w:val="20"/>
              </w:rPr>
            </w:pPr>
            <w:r w:rsidRPr="00453CDA">
              <w:rPr>
                <w:sz w:val="20"/>
                <w:szCs w:val="20"/>
              </w:rPr>
              <w:t>Всего стоимость группы проектов накопленным итогом</w:t>
            </w:r>
          </w:p>
        </w:tc>
        <w:tc>
          <w:tcPr>
            <w:tcW w:w="329" w:type="pct"/>
            <w:tcBorders>
              <w:top w:val="nil"/>
              <w:left w:val="nil"/>
              <w:bottom w:val="single" w:sz="4" w:space="0" w:color="auto"/>
              <w:right w:val="single" w:sz="4" w:space="0" w:color="auto"/>
            </w:tcBorders>
            <w:shd w:val="clear" w:color="000000" w:fill="FFFFFF"/>
            <w:vAlign w:val="center"/>
            <w:hideMark/>
          </w:tcPr>
          <w:p w14:paraId="2DA627A6" w14:textId="77777777" w:rsidR="0036656E" w:rsidRPr="00453CDA" w:rsidRDefault="0036656E" w:rsidP="0036656E">
            <w:pPr>
              <w:jc w:val="center"/>
              <w:rPr>
                <w:sz w:val="20"/>
                <w:szCs w:val="20"/>
              </w:rPr>
            </w:pPr>
            <w:r w:rsidRPr="00453CDA">
              <w:rPr>
                <w:sz w:val="20"/>
                <w:szCs w:val="20"/>
              </w:rPr>
              <w:t> </w:t>
            </w:r>
          </w:p>
        </w:tc>
        <w:tc>
          <w:tcPr>
            <w:tcW w:w="329" w:type="pct"/>
            <w:tcBorders>
              <w:top w:val="nil"/>
              <w:left w:val="nil"/>
              <w:bottom w:val="single" w:sz="4" w:space="0" w:color="auto"/>
              <w:right w:val="single" w:sz="4" w:space="0" w:color="auto"/>
            </w:tcBorders>
            <w:shd w:val="clear" w:color="000000" w:fill="FFFFFF"/>
            <w:vAlign w:val="center"/>
            <w:hideMark/>
          </w:tcPr>
          <w:p w14:paraId="5A4BC96B" w14:textId="4730969E" w:rsidR="0036656E" w:rsidRPr="00453CDA" w:rsidRDefault="0036656E" w:rsidP="0036656E">
            <w:pPr>
              <w:jc w:val="center"/>
              <w:rPr>
                <w:sz w:val="20"/>
                <w:szCs w:val="20"/>
              </w:rPr>
            </w:pPr>
            <w:r w:rsidRPr="00453CDA">
              <w:rPr>
                <w:sz w:val="20"/>
                <w:szCs w:val="20"/>
              </w:rPr>
              <w:t>0,00</w:t>
            </w:r>
          </w:p>
        </w:tc>
        <w:tc>
          <w:tcPr>
            <w:tcW w:w="329" w:type="pct"/>
            <w:tcBorders>
              <w:top w:val="nil"/>
              <w:left w:val="nil"/>
              <w:bottom w:val="single" w:sz="4" w:space="0" w:color="auto"/>
              <w:right w:val="single" w:sz="4" w:space="0" w:color="auto"/>
            </w:tcBorders>
            <w:shd w:val="clear" w:color="000000" w:fill="FFFFFF"/>
            <w:vAlign w:val="center"/>
            <w:hideMark/>
          </w:tcPr>
          <w:p w14:paraId="287AFDF7" w14:textId="12B2F68A" w:rsidR="0036656E" w:rsidRPr="00453CDA" w:rsidRDefault="0036656E" w:rsidP="0036656E">
            <w:pPr>
              <w:jc w:val="center"/>
              <w:rPr>
                <w:sz w:val="20"/>
                <w:szCs w:val="20"/>
              </w:rPr>
            </w:pPr>
            <w:r w:rsidRPr="00453CDA">
              <w:rPr>
                <w:sz w:val="20"/>
                <w:szCs w:val="20"/>
              </w:rPr>
              <w:t>15100,00</w:t>
            </w:r>
          </w:p>
        </w:tc>
        <w:tc>
          <w:tcPr>
            <w:tcW w:w="329" w:type="pct"/>
            <w:tcBorders>
              <w:top w:val="nil"/>
              <w:left w:val="nil"/>
              <w:bottom w:val="single" w:sz="4" w:space="0" w:color="auto"/>
              <w:right w:val="single" w:sz="4" w:space="0" w:color="auto"/>
            </w:tcBorders>
            <w:shd w:val="clear" w:color="000000" w:fill="FFFFFF"/>
            <w:vAlign w:val="center"/>
            <w:hideMark/>
          </w:tcPr>
          <w:p w14:paraId="116DBC62" w14:textId="45667757" w:rsidR="0036656E" w:rsidRPr="00453CDA" w:rsidRDefault="0036656E" w:rsidP="0036656E">
            <w:pPr>
              <w:jc w:val="center"/>
              <w:rPr>
                <w:sz w:val="20"/>
                <w:szCs w:val="20"/>
              </w:rPr>
            </w:pPr>
            <w:r w:rsidRPr="00453CDA">
              <w:rPr>
                <w:sz w:val="20"/>
                <w:szCs w:val="20"/>
              </w:rPr>
              <w:t>30200,00</w:t>
            </w:r>
          </w:p>
        </w:tc>
        <w:tc>
          <w:tcPr>
            <w:tcW w:w="329" w:type="pct"/>
            <w:tcBorders>
              <w:top w:val="nil"/>
              <w:left w:val="nil"/>
              <w:bottom w:val="single" w:sz="4" w:space="0" w:color="auto"/>
              <w:right w:val="single" w:sz="4" w:space="0" w:color="auto"/>
            </w:tcBorders>
            <w:shd w:val="clear" w:color="000000" w:fill="FFFFFF"/>
            <w:vAlign w:val="center"/>
            <w:hideMark/>
          </w:tcPr>
          <w:p w14:paraId="39E0B24D" w14:textId="37ED486E" w:rsidR="0036656E" w:rsidRPr="00453CDA" w:rsidRDefault="0036656E" w:rsidP="0036656E">
            <w:pPr>
              <w:jc w:val="center"/>
              <w:rPr>
                <w:sz w:val="20"/>
                <w:szCs w:val="20"/>
              </w:rPr>
            </w:pPr>
            <w:r w:rsidRPr="00453CDA">
              <w:rPr>
                <w:sz w:val="20"/>
                <w:szCs w:val="20"/>
              </w:rPr>
              <w:t>45299,00</w:t>
            </w:r>
          </w:p>
        </w:tc>
        <w:tc>
          <w:tcPr>
            <w:tcW w:w="329" w:type="pct"/>
            <w:tcBorders>
              <w:top w:val="nil"/>
              <w:left w:val="nil"/>
              <w:bottom w:val="single" w:sz="4" w:space="0" w:color="auto"/>
              <w:right w:val="single" w:sz="4" w:space="0" w:color="auto"/>
            </w:tcBorders>
            <w:shd w:val="clear" w:color="000000" w:fill="FFFFFF"/>
            <w:vAlign w:val="center"/>
            <w:hideMark/>
          </w:tcPr>
          <w:p w14:paraId="7C24FE60" w14:textId="1F992B21" w:rsidR="0036656E" w:rsidRPr="00453CDA" w:rsidRDefault="0036656E" w:rsidP="0036656E">
            <w:pPr>
              <w:jc w:val="center"/>
              <w:rPr>
                <w:sz w:val="20"/>
                <w:szCs w:val="20"/>
              </w:rPr>
            </w:pPr>
            <w:r w:rsidRPr="00453CDA">
              <w:rPr>
                <w:sz w:val="20"/>
                <w:szCs w:val="20"/>
              </w:rPr>
              <w:t>45299,00</w:t>
            </w:r>
          </w:p>
        </w:tc>
        <w:tc>
          <w:tcPr>
            <w:tcW w:w="329" w:type="pct"/>
            <w:tcBorders>
              <w:top w:val="nil"/>
              <w:left w:val="nil"/>
              <w:bottom w:val="single" w:sz="4" w:space="0" w:color="auto"/>
              <w:right w:val="single" w:sz="4" w:space="0" w:color="auto"/>
            </w:tcBorders>
            <w:shd w:val="clear" w:color="000000" w:fill="FFFFFF"/>
            <w:vAlign w:val="center"/>
            <w:hideMark/>
          </w:tcPr>
          <w:p w14:paraId="323F90E0" w14:textId="09EA452E" w:rsidR="0036656E" w:rsidRPr="00453CDA" w:rsidRDefault="0036656E" w:rsidP="0036656E">
            <w:pPr>
              <w:jc w:val="center"/>
              <w:rPr>
                <w:sz w:val="20"/>
                <w:szCs w:val="20"/>
              </w:rPr>
            </w:pPr>
            <w:r w:rsidRPr="00453CDA">
              <w:rPr>
                <w:sz w:val="20"/>
                <w:szCs w:val="20"/>
              </w:rPr>
              <w:t>45299,00</w:t>
            </w:r>
          </w:p>
        </w:tc>
        <w:tc>
          <w:tcPr>
            <w:tcW w:w="329" w:type="pct"/>
            <w:tcBorders>
              <w:top w:val="nil"/>
              <w:left w:val="nil"/>
              <w:bottom w:val="single" w:sz="4" w:space="0" w:color="auto"/>
              <w:right w:val="single" w:sz="4" w:space="0" w:color="auto"/>
            </w:tcBorders>
            <w:shd w:val="clear" w:color="000000" w:fill="FFFFFF"/>
            <w:vAlign w:val="center"/>
            <w:hideMark/>
          </w:tcPr>
          <w:p w14:paraId="4BA5BFB6" w14:textId="124D2BFE" w:rsidR="0036656E" w:rsidRPr="00453CDA" w:rsidRDefault="0036656E" w:rsidP="0036656E">
            <w:pPr>
              <w:jc w:val="center"/>
              <w:rPr>
                <w:sz w:val="20"/>
                <w:szCs w:val="20"/>
              </w:rPr>
            </w:pPr>
            <w:r w:rsidRPr="00453CDA">
              <w:rPr>
                <w:sz w:val="20"/>
                <w:szCs w:val="20"/>
              </w:rPr>
              <w:t>45299,00</w:t>
            </w:r>
          </w:p>
        </w:tc>
        <w:tc>
          <w:tcPr>
            <w:tcW w:w="329" w:type="pct"/>
            <w:tcBorders>
              <w:top w:val="nil"/>
              <w:left w:val="nil"/>
              <w:bottom w:val="single" w:sz="4" w:space="0" w:color="auto"/>
              <w:right w:val="single" w:sz="4" w:space="0" w:color="auto"/>
            </w:tcBorders>
            <w:shd w:val="clear" w:color="000000" w:fill="FFFFFF"/>
            <w:vAlign w:val="center"/>
            <w:hideMark/>
          </w:tcPr>
          <w:p w14:paraId="30B876E5" w14:textId="7318A374" w:rsidR="0036656E" w:rsidRPr="00453CDA" w:rsidRDefault="0036656E" w:rsidP="0036656E">
            <w:pPr>
              <w:jc w:val="center"/>
              <w:rPr>
                <w:sz w:val="20"/>
                <w:szCs w:val="20"/>
              </w:rPr>
            </w:pPr>
            <w:r w:rsidRPr="00453CDA">
              <w:rPr>
                <w:sz w:val="20"/>
                <w:szCs w:val="20"/>
              </w:rPr>
              <w:t>45299,00</w:t>
            </w:r>
          </w:p>
        </w:tc>
      </w:tr>
      <w:tr w:rsidR="00453CDA" w:rsidRPr="00453CDA" w14:paraId="478B8CF6" w14:textId="77777777" w:rsidTr="00403218">
        <w:trPr>
          <w:trHeight w:val="20"/>
        </w:trPr>
        <w:tc>
          <w:tcPr>
            <w:tcW w:w="703" w:type="pct"/>
            <w:vMerge w:val="restart"/>
            <w:tcBorders>
              <w:top w:val="nil"/>
              <w:left w:val="single" w:sz="4" w:space="0" w:color="auto"/>
              <w:bottom w:val="single" w:sz="4" w:space="0" w:color="auto"/>
              <w:right w:val="single" w:sz="4" w:space="0" w:color="auto"/>
            </w:tcBorders>
            <w:shd w:val="clear" w:color="000000" w:fill="FFFFFF"/>
            <w:vAlign w:val="center"/>
            <w:hideMark/>
          </w:tcPr>
          <w:p w14:paraId="72E4A7D6" w14:textId="77777777" w:rsidR="0036656E" w:rsidRPr="00453CDA" w:rsidRDefault="0036656E" w:rsidP="0036656E">
            <w:pPr>
              <w:jc w:val="center"/>
              <w:rPr>
                <w:sz w:val="20"/>
                <w:szCs w:val="20"/>
              </w:rPr>
            </w:pPr>
            <w:r w:rsidRPr="00453CDA">
              <w:rPr>
                <w:sz w:val="20"/>
                <w:szCs w:val="20"/>
              </w:rPr>
              <w:t>001.01.03.001</w:t>
            </w:r>
          </w:p>
        </w:tc>
        <w:tc>
          <w:tcPr>
            <w:tcW w:w="1340" w:type="pct"/>
            <w:tcBorders>
              <w:top w:val="nil"/>
              <w:left w:val="nil"/>
              <w:bottom w:val="single" w:sz="4" w:space="0" w:color="auto"/>
              <w:right w:val="single" w:sz="4" w:space="0" w:color="auto"/>
            </w:tcBorders>
            <w:shd w:val="clear" w:color="000000" w:fill="FFFFFF"/>
            <w:vAlign w:val="center"/>
            <w:hideMark/>
          </w:tcPr>
          <w:p w14:paraId="4907C1BD" w14:textId="77777777" w:rsidR="0036656E" w:rsidRPr="00453CDA" w:rsidRDefault="0036656E" w:rsidP="0036656E">
            <w:pPr>
              <w:rPr>
                <w:sz w:val="20"/>
                <w:szCs w:val="20"/>
              </w:rPr>
            </w:pPr>
            <w:r w:rsidRPr="00453CDA">
              <w:rPr>
                <w:sz w:val="20"/>
                <w:szCs w:val="20"/>
              </w:rPr>
              <w:t>Модернизация котельной в 2024-2026 годах с целью повышения надежности работы системы теплоснабжения, эффективности использования топливно-энергетических ресурсов при производстве и передаче тепловой энергии и теплоносителя</w:t>
            </w:r>
          </w:p>
        </w:tc>
        <w:tc>
          <w:tcPr>
            <w:tcW w:w="329" w:type="pct"/>
            <w:tcBorders>
              <w:top w:val="nil"/>
              <w:left w:val="nil"/>
              <w:bottom w:val="single" w:sz="4" w:space="0" w:color="auto"/>
              <w:right w:val="single" w:sz="4" w:space="0" w:color="auto"/>
            </w:tcBorders>
            <w:shd w:val="clear" w:color="000000" w:fill="FFFFFF"/>
            <w:vAlign w:val="center"/>
            <w:hideMark/>
          </w:tcPr>
          <w:p w14:paraId="49A05962" w14:textId="216EA172" w:rsidR="0036656E" w:rsidRPr="00453CDA" w:rsidRDefault="0036656E" w:rsidP="0036656E">
            <w:pPr>
              <w:jc w:val="center"/>
              <w:rPr>
                <w:sz w:val="20"/>
                <w:szCs w:val="20"/>
              </w:rPr>
            </w:pPr>
            <w:r w:rsidRPr="00453CDA">
              <w:rPr>
                <w:sz w:val="20"/>
                <w:szCs w:val="20"/>
              </w:rPr>
              <w:t>45299,00</w:t>
            </w:r>
          </w:p>
        </w:tc>
        <w:tc>
          <w:tcPr>
            <w:tcW w:w="329" w:type="pct"/>
            <w:tcBorders>
              <w:top w:val="nil"/>
              <w:left w:val="nil"/>
              <w:bottom w:val="single" w:sz="4" w:space="0" w:color="auto"/>
              <w:right w:val="single" w:sz="4" w:space="0" w:color="auto"/>
            </w:tcBorders>
            <w:shd w:val="clear" w:color="000000" w:fill="FFFFFF"/>
            <w:vAlign w:val="center"/>
            <w:hideMark/>
          </w:tcPr>
          <w:p w14:paraId="2791E9C2" w14:textId="6D95000C" w:rsidR="0036656E" w:rsidRPr="00453CDA" w:rsidRDefault="0036656E" w:rsidP="0036656E">
            <w:pPr>
              <w:jc w:val="center"/>
              <w:rPr>
                <w:sz w:val="20"/>
                <w:szCs w:val="20"/>
              </w:rPr>
            </w:pPr>
            <w:r w:rsidRPr="00453CDA">
              <w:rPr>
                <w:sz w:val="20"/>
                <w:szCs w:val="20"/>
              </w:rPr>
              <w:t>0,00</w:t>
            </w:r>
          </w:p>
        </w:tc>
        <w:tc>
          <w:tcPr>
            <w:tcW w:w="329" w:type="pct"/>
            <w:tcBorders>
              <w:top w:val="nil"/>
              <w:left w:val="nil"/>
              <w:bottom w:val="single" w:sz="4" w:space="0" w:color="auto"/>
              <w:right w:val="single" w:sz="4" w:space="0" w:color="auto"/>
            </w:tcBorders>
            <w:shd w:val="clear" w:color="000000" w:fill="FFFFFF"/>
            <w:vAlign w:val="center"/>
            <w:hideMark/>
          </w:tcPr>
          <w:p w14:paraId="23C17332" w14:textId="2BB94E38" w:rsidR="0036656E" w:rsidRPr="00453CDA" w:rsidRDefault="0036656E" w:rsidP="0036656E">
            <w:pPr>
              <w:jc w:val="center"/>
              <w:rPr>
                <w:sz w:val="20"/>
                <w:szCs w:val="20"/>
              </w:rPr>
            </w:pPr>
            <w:r w:rsidRPr="00453CDA">
              <w:rPr>
                <w:sz w:val="20"/>
                <w:szCs w:val="20"/>
              </w:rPr>
              <w:t>15100,00</w:t>
            </w:r>
          </w:p>
        </w:tc>
        <w:tc>
          <w:tcPr>
            <w:tcW w:w="329" w:type="pct"/>
            <w:tcBorders>
              <w:top w:val="nil"/>
              <w:left w:val="nil"/>
              <w:bottom w:val="single" w:sz="4" w:space="0" w:color="auto"/>
              <w:right w:val="single" w:sz="4" w:space="0" w:color="auto"/>
            </w:tcBorders>
            <w:shd w:val="clear" w:color="000000" w:fill="FFFFFF"/>
            <w:vAlign w:val="center"/>
            <w:hideMark/>
          </w:tcPr>
          <w:p w14:paraId="4F6D1616" w14:textId="69DDB13E" w:rsidR="0036656E" w:rsidRPr="00453CDA" w:rsidRDefault="0036656E" w:rsidP="0036656E">
            <w:pPr>
              <w:jc w:val="center"/>
              <w:rPr>
                <w:sz w:val="20"/>
                <w:szCs w:val="20"/>
              </w:rPr>
            </w:pPr>
            <w:r w:rsidRPr="00453CDA">
              <w:rPr>
                <w:sz w:val="20"/>
                <w:szCs w:val="20"/>
              </w:rPr>
              <w:t>15100,00</w:t>
            </w:r>
          </w:p>
        </w:tc>
        <w:tc>
          <w:tcPr>
            <w:tcW w:w="329" w:type="pct"/>
            <w:tcBorders>
              <w:top w:val="nil"/>
              <w:left w:val="nil"/>
              <w:bottom w:val="single" w:sz="4" w:space="0" w:color="auto"/>
              <w:right w:val="single" w:sz="4" w:space="0" w:color="auto"/>
            </w:tcBorders>
            <w:shd w:val="clear" w:color="000000" w:fill="FFFFFF"/>
            <w:vAlign w:val="center"/>
            <w:hideMark/>
          </w:tcPr>
          <w:p w14:paraId="26F52A6D" w14:textId="16CD3C5B" w:rsidR="0036656E" w:rsidRPr="00453CDA" w:rsidRDefault="0036656E" w:rsidP="0036656E">
            <w:pPr>
              <w:jc w:val="center"/>
              <w:rPr>
                <w:sz w:val="20"/>
                <w:szCs w:val="20"/>
              </w:rPr>
            </w:pPr>
            <w:r w:rsidRPr="00453CDA">
              <w:rPr>
                <w:sz w:val="20"/>
                <w:szCs w:val="20"/>
              </w:rPr>
              <w:t>15099,00</w:t>
            </w:r>
          </w:p>
        </w:tc>
        <w:tc>
          <w:tcPr>
            <w:tcW w:w="329" w:type="pct"/>
            <w:tcBorders>
              <w:top w:val="nil"/>
              <w:left w:val="nil"/>
              <w:bottom w:val="single" w:sz="4" w:space="0" w:color="auto"/>
              <w:right w:val="single" w:sz="4" w:space="0" w:color="auto"/>
            </w:tcBorders>
            <w:shd w:val="clear" w:color="000000" w:fill="FFFFFF"/>
            <w:vAlign w:val="center"/>
            <w:hideMark/>
          </w:tcPr>
          <w:p w14:paraId="266968AC" w14:textId="77777777" w:rsidR="0036656E" w:rsidRPr="00453CDA" w:rsidRDefault="0036656E" w:rsidP="0036656E">
            <w:pPr>
              <w:jc w:val="center"/>
              <w:rPr>
                <w:sz w:val="20"/>
                <w:szCs w:val="20"/>
              </w:rPr>
            </w:pPr>
            <w:r w:rsidRPr="00453CDA">
              <w:rPr>
                <w:sz w:val="20"/>
                <w:szCs w:val="20"/>
              </w:rPr>
              <w:t>0,00</w:t>
            </w:r>
          </w:p>
        </w:tc>
        <w:tc>
          <w:tcPr>
            <w:tcW w:w="329" w:type="pct"/>
            <w:tcBorders>
              <w:top w:val="nil"/>
              <w:left w:val="nil"/>
              <w:bottom w:val="single" w:sz="4" w:space="0" w:color="auto"/>
              <w:right w:val="single" w:sz="4" w:space="0" w:color="auto"/>
            </w:tcBorders>
            <w:shd w:val="clear" w:color="000000" w:fill="FFFFFF"/>
            <w:vAlign w:val="center"/>
            <w:hideMark/>
          </w:tcPr>
          <w:p w14:paraId="34E1567E" w14:textId="77777777" w:rsidR="0036656E" w:rsidRPr="00453CDA" w:rsidRDefault="0036656E" w:rsidP="0036656E">
            <w:pPr>
              <w:jc w:val="center"/>
              <w:rPr>
                <w:sz w:val="20"/>
                <w:szCs w:val="20"/>
              </w:rPr>
            </w:pPr>
            <w:r w:rsidRPr="00453CDA">
              <w:rPr>
                <w:sz w:val="20"/>
                <w:szCs w:val="20"/>
              </w:rPr>
              <w:t>0,00</w:t>
            </w:r>
          </w:p>
        </w:tc>
        <w:tc>
          <w:tcPr>
            <w:tcW w:w="329" w:type="pct"/>
            <w:tcBorders>
              <w:top w:val="nil"/>
              <w:left w:val="nil"/>
              <w:bottom w:val="single" w:sz="4" w:space="0" w:color="auto"/>
              <w:right w:val="single" w:sz="4" w:space="0" w:color="auto"/>
            </w:tcBorders>
            <w:shd w:val="clear" w:color="000000" w:fill="FFFFFF"/>
            <w:vAlign w:val="center"/>
            <w:hideMark/>
          </w:tcPr>
          <w:p w14:paraId="43BFE89B" w14:textId="77777777" w:rsidR="0036656E" w:rsidRPr="00453CDA" w:rsidRDefault="0036656E" w:rsidP="0036656E">
            <w:pPr>
              <w:jc w:val="center"/>
              <w:rPr>
                <w:sz w:val="20"/>
                <w:szCs w:val="20"/>
              </w:rPr>
            </w:pPr>
            <w:r w:rsidRPr="00453CDA">
              <w:rPr>
                <w:sz w:val="20"/>
                <w:szCs w:val="20"/>
              </w:rPr>
              <w:t>0,00</w:t>
            </w:r>
          </w:p>
        </w:tc>
        <w:tc>
          <w:tcPr>
            <w:tcW w:w="329" w:type="pct"/>
            <w:tcBorders>
              <w:top w:val="nil"/>
              <w:left w:val="nil"/>
              <w:bottom w:val="single" w:sz="4" w:space="0" w:color="auto"/>
              <w:right w:val="single" w:sz="4" w:space="0" w:color="auto"/>
            </w:tcBorders>
            <w:shd w:val="clear" w:color="000000" w:fill="FFFFFF"/>
            <w:vAlign w:val="center"/>
            <w:hideMark/>
          </w:tcPr>
          <w:p w14:paraId="344B4B11" w14:textId="77777777" w:rsidR="0036656E" w:rsidRPr="00453CDA" w:rsidRDefault="0036656E" w:rsidP="0036656E">
            <w:pPr>
              <w:jc w:val="center"/>
              <w:rPr>
                <w:sz w:val="20"/>
                <w:szCs w:val="20"/>
              </w:rPr>
            </w:pPr>
            <w:r w:rsidRPr="00453CDA">
              <w:rPr>
                <w:sz w:val="20"/>
                <w:szCs w:val="20"/>
              </w:rPr>
              <w:t>0,00</w:t>
            </w:r>
          </w:p>
        </w:tc>
      </w:tr>
      <w:tr w:rsidR="00453CDA" w:rsidRPr="00453CDA" w14:paraId="1365F126" w14:textId="77777777" w:rsidTr="00403218">
        <w:trPr>
          <w:trHeight w:val="20"/>
        </w:trPr>
        <w:tc>
          <w:tcPr>
            <w:tcW w:w="703" w:type="pct"/>
            <w:vMerge/>
            <w:tcBorders>
              <w:top w:val="nil"/>
              <w:left w:val="single" w:sz="4" w:space="0" w:color="auto"/>
              <w:bottom w:val="single" w:sz="4" w:space="0" w:color="auto"/>
              <w:right w:val="single" w:sz="4" w:space="0" w:color="auto"/>
            </w:tcBorders>
            <w:vAlign w:val="center"/>
            <w:hideMark/>
          </w:tcPr>
          <w:p w14:paraId="4FABA5A3" w14:textId="77777777" w:rsidR="0036656E" w:rsidRPr="00453CDA" w:rsidRDefault="0036656E" w:rsidP="0036656E">
            <w:pPr>
              <w:rPr>
                <w:sz w:val="20"/>
                <w:szCs w:val="20"/>
              </w:rPr>
            </w:pPr>
          </w:p>
        </w:tc>
        <w:tc>
          <w:tcPr>
            <w:tcW w:w="1340" w:type="pct"/>
            <w:tcBorders>
              <w:top w:val="nil"/>
              <w:left w:val="nil"/>
              <w:bottom w:val="single" w:sz="4" w:space="0" w:color="auto"/>
              <w:right w:val="single" w:sz="4" w:space="0" w:color="auto"/>
            </w:tcBorders>
            <w:shd w:val="clear" w:color="auto" w:fill="auto"/>
            <w:vAlign w:val="center"/>
            <w:hideMark/>
          </w:tcPr>
          <w:p w14:paraId="06FE4A1E" w14:textId="77777777" w:rsidR="0036656E" w:rsidRPr="00453CDA" w:rsidRDefault="0036656E" w:rsidP="0036656E">
            <w:pPr>
              <w:rPr>
                <w:sz w:val="20"/>
                <w:szCs w:val="20"/>
              </w:rPr>
            </w:pPr>
            <w:r w:rsidRPr="00453CDA">
              <w:rPr>
                <w:sz w:val="20"/>
                <w:szCs w:val="20"/>
              </w:rPr>
              <w:t>За счет собственных средств, в том числе:</w:t>
            </w:r>
          </w:p>
        </w:tc>
        <w:tc>
          <w:tcPr>
            <w:tcW w:w="329" w:type="pct"/>
            <w:tcBorders>
              <w:top w:val="nil"/>
              <w:left w:val="nil"/>
              <w:bottom w:val="single" w:sz="4" w:space="0" w:color="auto"/>
              <w:right w:val="single" w:sz="4" w:space="0" w:color="auto"/>
            </w:tcBorders>
            <w:shd w:val="clear" w:color="000000" w:fill="FFFFFF"/>
            <w:vAlign w:val="center"/>
            <w:hideMark/>
          </w:tcPr>
          <w:p w14:paraId="646E0397" w14:textId="142FBE25" w:rsidR="0036656E" w:rsidRPr="00453CDA" w:rsidRDefault="0036656E" w:rsidP="0036656E">
            <w:pPr>
              <w:jc w:val="center"/>
              <w:rPr>
                <w:sz w:val="20"/>
                <w:szCs w:val="20"/>
              </w:rPr>
            </w:pPr>
            <w:r w:rsidRPr="00453CDA">
              <w:rPr>
                <w:sz w:val="20"/>
                <w:szCs w:val="20"/>
              </w:rPr>
              <w:t>45299,00</w:t>
            </w:r>
          </w:p>
        </w:tc>
        <w:tc>
          <w:tcPr>
            <w:tcW w:w="329" w:type="pct"/>
            <w:tcBorders>
              <w:top w:val="nil"/>
              <w:left w:val="nil"/>
              <w:bottom w:val="single" w:sz="4" w:space="0" w:color="auto"/>
              <w:right w:val="single" w:sz="4" w:space="0" w:color="auto"/>
            </w:tcBorders>
            <w:shd w:val="clear" w:color="000000" w:fill="FFFFFF"/>
            <w:vAlign w:val="center"/>
            <w:hideMark/>
          </w:tcPr>
          <w:p w14:paraId="6B8C9583" w14:textId="005F41B4" w:rsidR="0036656E" w:rsidRPr="00453CDA" w:rsidRDefault="0036656E" w:rsidP="0036656E">
            <w:pPr>
              <w:jc w:val="center"/>
              <w:rPr>
                <w:sz w:val="20"/>
                <w:szCs w:val="20"/>
              </w:rPr>
            </w:pPr>
            <w:r w:rsidRPr="00453CDA">
              <w:rPr>
                <w:sz w:val="20"/>
                <w:szCs w:val="20"/>
              </w:rPr>
              <w:t>0,00</w:t>
            </w:r>
          </w:p>
        </w:tc>
        <w:tc>
          <w:tcPr>
            <w:tcW w:w="329" w:type="pct"/>
            <w:tcBorders>
              <w:top w:val="nil"/>
              <w:left w:val="nil"/>
              <w:bottom w:val="single" w:sz="4" w:space="0" w:color="auto"/>
              <w:right w:val="single" w:sz="4" w:space="0" w:color="auto"/>
            </w:tcBorders>
            <w:shd w:val="clear" w:color="000000" w:fill="FFFFFF"/>
            <w:vAlign w:val="center"/>
            <w:hideMark/>
          </w:tcPr>
          <w:p w14:paraId="0B50C4BE" w14:textId="7811E4E4" w:rsidR="0036656E" w:rsidRPr="00453CDA" w:rsidRDefault="0036656E" w:rsidP="0036656E">
            <w:pPr>
              <w:jc w:val="center"/>
              <w:rPr>
                <w:sz w:val="20"/>
                <w:szCs w:val="20"/>
              </w:rPr>
            </w:pPr>
            <w:r w:rsidRPr="00453CDA">
              <w:rPr>
                <w:sz w:val="20"/>
                <w:szCs w:val="20"/>
              </w:rPr>
              <w:t>15100,00</w:t>
            </w:r>
          </w:p>
        </w:tc>
        <w:tc>
          <w:tcPr>
            <w:tcW w:w="329" w:type="pct"/>
            <w:tcBorders>
              <w:top w:val="nil"/>
              <w:left w:val="nil"/>
              <w:bottom w:val="single" w:sz="4" w:space="0" w:color="auto"/>
              <w:right w:val="single" w:sz="4" w:space="0" w:color="auto"/>
            </w:tcBorders>
            <w:shd w:val="clear" w:color="000000" w:fill="FFFFFF"/>
            <w:vAlign w:val="center"/>
            <w:hideMark/>
          </w:tcPr>
          <w:p w14:paraId="34987422" w14:textId="0EFED52E" w:rsidR="0036656E" w:rsidRPr="00453CDA" w:rsidRDefault="0036656E" w:rsidP="0036656E">
            <w:pPr>
              <w:jc w:val="center"/>
              <w:rPr>
                <w:sz w:val="20"/>
                <w:szCs w:val="20"/>
              </w:rPr>
            </w:pPr>
            <w:r w:rsidRPr="00453CDA">
              <w:rPr>
                <w:sz w:val="20"/>
                <w:szCs w:val="20"/>
              </w:rPr>
              <w:t>15100,00</w:t>
            </w:r>
          </w:p>
        </w:tc>
        <w:tc>
          <w:tcPr>
            <w:tcW w:w="329" w:type="pct"/>
            <w:tcBorders>
              <w:top w:val="nil"/>
              <w:left w:val="nil"/>
              <w:bottom w:val="single" w:sz="4" w:space="0" w:color="auto"/>
              <w:right w:val="single" w:sz="4" w:space="0" w:color="auto"/>
            </w:tcBorders>
            <w:shd w:val="clear" w:color="000000" w:fill="FFFFFF"/>
            <w:vAlign w:val="center"/>
            <w:hideMark/>
          </w:tcPr>
          <w:p w14:paraId="57ABFE4A" w14:textId="2DFE9946" w:rsidR="0036656E" w:rsidRPr="00453CDA" w:rsidRDefault="0036656E" w:rsidP="0036656E">
            <w:pPr>
              <w:jc w:val="center"/>
              <w:rPr>
                <w:sz w:val="20"/>
                <w:szCs w:val="20"/>
              </w:rPr>
            </w:pPr>
            <w:r w:rsidRPr="00453CDA">
              <w:rPr>
                <w:sz w:val="20"/>
                <w:szCs w:val="20"/>
              </w:rPr>
              <w:t>15099,00</w:t>
            </w:r>
          </w:p>
        </w:tc>
        <w:tc>
          <w:tcPr>
            <w:tcW w:w="329" w:type="pct"/>
            <w:tcBorders>
              <w:top w:val="nil"/>
              <w:left w:val="nil"/>
              <w:bottom w:val="single" w:sz="4" w:space="0" w:color="auto"/>
              <w:right w:val="single" w:sz="4" w:space="0" w:color="auto"/>
            </w:tcBorders>
            <w:shd w:val="clear" w:color="000000" w:fill="FFFFFF"/>
            <w:vAlign w:val="center"/>
            <w:hideMark/>
          </w:tcPr>
          <w:p w14:paraId="7C4730B9" w14:textId="77777777" w:rsidR="0036656E" w:rsidRPr="00453CDA" w:rsidRDefault="0036656E" w:rsidP="0036656E">
            <w:pPr>
              <w:jc w:val="center"/>
              <w:rPr>
                <w:sz w:val="20"/>
                <w:szCs w:val="20"/>
              </w:rPr>
            </w:pPr>
            <w:r w:rsidRPr="00453CDA">
              <w:rPr>
                <w:sz w:val="20"/>
                <w:szCs w:val="20"/>
              </w:rPr>
              <w:t>0,00</w:t>
            </w:r>
          </w:p>
        </w:tc>
        <w:tc>
          <w:tcPr>
            <w:tcW w:w="329" w:type="pct"/>
            <w:tcBorders>
              <w:top w:val="nil"/>
              <w:left w:val="nil"/>
              <w:bottom w:val="single" w:sz="4" w:space="0" w:color="auto"/>
              <w:right w:val="single" w:sz="4" w:space="0" w:color="auto"/>
            </w:tcBorders>
            <w:shd w:val="clear" w:color="000000" w:fill="FFFFFF"/>
            <w:vAlign w:val="center"/>
            <w:hideMark/>
          </w:tcPr>
          <w:p w14:paraId="52253339" w14:textId="77777777" w:rsidR="0036656E" w:rsidRPr="00453CDA" w:rsidRDefault="0036656E" w:rsidP="0036656E">
            <w:pPr>
              <w:jc w:val="center"/>
              <w:rPr>
                <w:sz w:val="20"/>
                <w:szCs w:val="20"/>
              </w:rPr>
            </w:pPr>
            <w:r w:rsidRPr="00453CDA">
              <w:rPr>
                <w:sz w:val="20"/>
                <w:szCs w:val="20"/>
              </w:rPr>
              <w:t>0,00</w:t>
            </w:r>
          </w:p>
        </w:tc>
        <w:tc>
          <w:tcPr>
            <w:tcW w:w="329" w:type="pct"/>
            <w:tcBorders>
              <w:top w:val="nil"/>
              <w:left w:val="nil"/>
              <w:bottom w:val="single" w:sz="4" w:space="0" w:color="auto"/>
              <w:right w:val="single" w:sz="4" w:space="0" w:color="auto"/>
            </w:tcBorders>
            <w:shd w:val="clear" w:color="000000" w:fill="FFFFFF"/>
            <w:vAlign w:val="center"/>
            <w:hideMark/>
          </w:tcPr>
          <w:p w14:paraId="782B0205" w14:textId="77777777" w:rsidR="0036656E" w:rsidRPr="00453CDA" w:rsidRDefault="0036656E" w:rsidP="0036656E">
            <w:pPr>
              <w:jc w:val="center"/>
              <w:rPr>
                <w:sz w:val="20"/>
                <w:szCs w:val="20"/>
              </w:rPr>
            </w:pPr>
            <w:r w:rsidRPr="00453CDA">
              <w:rPr>
                <w:sz w:val="20"/>
                <w:szCs w:val="20"/>
              </w:rPr>
              <w:t>0,00</w:t>
            </w:r>
          </w:p>
        </w:tc>
        <w:tc>
          <w:tcPr>
            <w:tcW w:w="329" w:type="pct"/>
            <w:tcBorders>
              <w:top w:val="nil"/>
              <w:left w:val="nil"/>
              <w:bottom w:val="single" w:sz="4" w:space="0" w:color="auto"/>
              <w:right w:val="single" w:sz="4" w:space="0" w:color="auto"/>
            </w:tcBorders>
            <w:shd w:val="clear" w:color="000000" w:fill="FFFFFF"/>
            <w:vAlign w:val="center"/>
            <w:hideMark/>
          </w:tcPr>
          <w:p w14:paraId="24F984BC" w14:textId="77777777" w:rsidR="0036656E" w:rsidRPr="00453CDA" w:rsidRDefault="0036656E" w:rsidP="0036656E">
            <w:pPr>
              <w:jc w:val="center"/>
              <w:rPr>
                <w:sz w:val="20"/>
                <w:szCs w:val="20"/>
              </w:rPr>
            </w:pPr>
            <w:r w:rsidRPr="00453CDA">
              <w:rPr>
                <w:sz w:val="20"/>
                <w:szCs w:val="20"/>
              </w:rPr>
              <w:t>0,00</w:t>
            </w:r>
          </w:p>
        </w:tc>
      </w:tr>
      <w:tr w:rsidR="00453CDA" w:rsidRPr="00453CDA" w14:paraId="2B881F6A" w14:textId="77777777" w:rsidTr="00403218">
        <w:trPr>
          <w:trHeight w:val="20"/>
        </w:trPr>
        <w:tc>
          <w:tcPr>
            <w:tcW w:w="703" w:type="pct"/>
            <w:vMerge/>
            <w:tcBorders>
              <w:top w:val="nil"/>
              <w:left w:val="single" w:sz="4" w:space="0" w:color="auto"/>
              <w:bottom w:val="single" w:sz="4" w:space="0" w:color="auto"/>
              <w:right w:val="single" w:sz="4" w:space="0" w:color="auto"/>
            </w:tcBorders>
            <w:vAlign w:val="center"/>
            <w:hideMark/>
          </w:tcPr>
          <w:p w14:paraId="48E0F1E8" w14:textId="77777777" w:rsidR="0036656E" w:rsidRPr="00453CDA" w:rsidRDefault="0036656E" w:rsidP="0036656E">
            <w:pPr>
              <w:rPr>
                <w:sz w:val="20"/>
                <w:szCs w:val="20"/>
              </w:rPr>
            </w:pPr>
          </w:p>
        </w:tc>
        <w:tc>
          <w:tcPr>
            <w:tcW w:w="1340" w:type="pct"/>
            <w:tcBorders>
              <w:top w:val="nil"/>
              <w:left w:val="nil"/>
              <w:bottom w:val="single" w:sz="4" w:space="0" w:color="auto"/>
              <w:right w:val="single" w:sz="4" w:space="0" w:color="auto"/>
            </w:tcBorders>
            <w:shd w:val="clear" w:color="auto" w:fill="auto"/>
            <w:vAlign w:val="center"/>
            <w:hideMark/>
          </w:tcPr>
          <w:p w14:paraId="78AD2679" w14:textId="77777777" w:rsidR="0036656E" w:rsidRPr="00453CDA" w:rsidRDefault="0036656E" w:rsidP="0036656E">
            <w:pPr>
              <w:jc w:val="right"/>
              <w:rPr>
                <w:sz w:val="20"/>
                <w:szCs w:val="20"/>
              </w:rPr>
            </w:pPr>
            <w:r w:rsidRPr="00453CDA">
              <w:rPr>
                <w:sz w:val="20"/>
                <w:szCs w:val="20"/>
              </w:rPr>
              <w:t>Амортизационные отчисления, прибыль, привлеченные средства</w:t>
            </w:r>
          </w:p>
        </w:tc>
        <w:tc>
          <w:tcPr>
            <w:tcW w:w="329" w:type="pct"/>
            <w:tcBorders>
              <w:top w:val="nil"/>
              <w:left w:val="nil"/>
              <w:bottom w:val="single" w:sz="4" w:space="0" w:color="auto"/>
              <w:right w:val="single" w:sz="4" w:space="0" w:color="auto"/>
            </w:tcBorders>
            <w:shd w:val="clear" w:color="000000" w:fill="FFFFFF"/>
            <w:vAlign w:val="center"/>
            <w:hideMark/>
          </w:tcPr>
          <w:p w14:paraId="25A9DDF4" w14:textId="41F15A09" w:rsidR="0036656E" w:rsidRPr="00453CDA" w:rsidRDefault="0036656E" w:rsidP="0036656E">
            <w:pPr>
              <w:jc w:val="center"/>
              <w:rPr>
                <w:sz w:val="20"/>
                <w:szCs w:val="20"/>
              </w:rPr>
            </w:pPr>
            <w:r w:rsidRPr="00453CDA">
              <w:rPr>
                <w:sz w:val="20"/>
                <w:szCs w:val="20"/>
              </w:rPr>
              <w:t>45299,00</w:t>
            </w:r>
          </w:p>
        </w:tc>
        <w:tc>
          <w:tcPr>
            <w:tcW w:w="329" w:type="pct"/>
            <w:tcBorders>
              <w:top w:val="nil"/>
              <w:left w:val="nil"/>
              <w:bottom w:val="single" w:sz="4" w:space="0" w:color="auto"/>
              <w:right w:val="single" w:sz="4" w:space="0" w:color="auto"/>
            </w:tcBorders>
            <w:shd w:val="clear" w:color="000000" w:fill="FFFFFF"/>
            <w:vAlign w:val="center"/>
            <w:hideMark/>
          </w:tcPr>
          <w:p w14:paraId="00B4A5FF" w14:textId="271650D6" w:rsidR="0036656E" w:rsidRPr="00453CDA" w:rsidRDefault="0036656E" w:rsidP="0036656E">
            <w:pPr>
              <w:jc w:val="center"/>
              <w:rPr>
                <w:sz w:val="20"/>
                <w:szCs w:val="20"/>
              </w:rPr>
            </w:pPr>
            <w:r w:rsidRPr="00453CDA">
              <w:rPr>
                <w:sz w:val="20"/>
                <w:szCs w:val="20"/>
              </w:rPr>
              <w:t>0,00</w:t>
            </w:r>
          </w:p>
        </w:tc>
        <w:tc>
          <w:tcPr>
            <w:tcW w:w="329" w:type="pct"/>
            <w:tcBorders>
              <w:top w:val="nil"/>
              <w:left w:val="nil"/>
              <w:bottom w:val="single" w:sz="4" w:space="0" w:color="auto"/>
              <w:right w:val="single" w:sz="4" w:space="0" w:color="auto"/>
            </w:tcBorders>
            <w:shd w:val="clear" w:color="000000" w:fill="FFFFFF"/>
            <w:vAlign w:val="center"/>
            <w:hideMark/>
          </w:tcPr>
          <w:p w14:paraId="2D50DEA3" w14:textId="7CF44B6E" w:rsidR="0036656E" w:rsidRPr="00453CDA" w:rsidRDefault="0036656E" w:rsidP="0036656E">
            <w:pPr>
              <w:jc w:val="center"/>
              <w:rPr>
                <w:sz w:val="20"/>
                <w:szCs w:val="20"/>
              </w:rPr>
            </w:pPr>
            <w:r w:rsidRPr="00453CDA">
              <w:rPr>
                <w:sz w:val="20"/>
                <w:szCs w:val="20"/>
              </w:rPr>
              <w:t>15100,00</w:t>
            </w:r>
          </w:p>
        </w:tc>
        <w:tc>
          <w:tcPr>
            <w:tcW w:w="329" w:type="pct"/>
            <w:tcBorders>
              <w:top w:val="nil"/>
              <w:left w:val="nil"/>
              <w:bottom w:val="single" w:sz="4" w:space="0" w:color="auto"/>
              <w:right w:val="single" w:sz="4" w:space="0" w:color="auto"/>
            </w:tcBorders>
            <w:shd w:val="clear" w:color="000000" w:fill="FFFFFF"/>
            <w:vAlign w:val="center"/>
            <w:hideMark/>
          </w:tcPr>
          <w:p w14:paraId="1279D322" w14:textId="4025BA2D" w:rsidR="0036656E" w:rsidRPr="00453CDA" w:rsidRDefault="0036656E" w:rsidP="0036656E">
            <w:pPr>
              <w:jc w:val="center"/>
              <w:rPr>
                <w:sz w:val="20"/>
                <w:szCs w:val="20"/>
              </w:rPr>
            </w:pPr>
            <w:r w:rsidRPr="00453CDA">
              <w:rPr>
                <w:sz w:val="20"/>
                <w:szCs w:val="20"/>
              </w:rPr>
              <w:t>15100,00</w:t>
            </w:r>
          </w:p>
        </w:tc>
        <w:tc>
          <w:tcPr>
            <w:tcW w:w="329" w:type="pct"/>
            <w:tcBorders>
              <w:top w:val="nil"/>
              <w:left w:val="nil"/>
              <w:bottom w:val="single" w:sz="4" w:space="0" w:color="auto"/>
              <w:right w:val="single" w:sz="4" w:space="0" w:color="auto"/>
            </w:tcBorders>
            <w:shd w:val="clear" w:color="000000" w:fill="FFFFFF"/>
            <w:vAlign w:val="center"/>
            <w:hideMark/>
          </w:tcPr>
          <w:p w14:paraId="66A57C01" w14:textId="580C6119" w:rsidR="0036656E" w:rsidRPr="00453CDA" w:rsidRDefault="0036656E" w:rsidP="0036656E">
            <w:pPr>
              <w:jc w:val="center"/>
              <w:rPr>
                <w:sz w:val="20"/>
                <w:szCs w:val="20"/>
              </w:rPr>
            </w:pPr>
            <w:r w:rsidRPr="00453CDA">
              <w:rPr>
                <w:sz w:val="20"/>
                <w:szCs w:val="20"/>
              </w:rPr>
              <w:t>15099,00</w:t>
            </w:r>
          </w:p>
        </w:tc>
        <w:tc>
          <w:tcPr>
            <w:tcW w:w="329" w:type="pct"/>
            <w:tcBorders>
              <w:top w:val="nil"/>
              <w:left w:val="nil"/>
              <w:bottom w:val="single" w:sz="4" w:space="0" w:color="auto"/>
              <w:right w:val="single" w:sz="4" w:space="0" w:color="auto"/>
            </w:tcBorders>
            <w:shd w:val="clear" w:color="000000" w:fill="FFFFFF"/>
            <w:vAlign w:val="center"/>
            <w:hideMark/>
          </w:tcPr>
          <w:p w14:paraId="759320D8" w14:textId="77777777" w:rsidR="0036656E" w:rsidRPr="00453CDA" w:rsidRDefault="0036656E" w:rsidP="0036656E">
            <w:pPr>
              <w:jc w:val="center"/>
              <w:rPr>
                <w:sz w:val="20"/>
                <w:szCs w:val="20"/>
              </w:rPr>
            </w:pPr>
            <w:r w:rsidRPr="00453CDA">
              <w:rPr>
                <w:sz w:val="20"/>
                <w:szCs w:val="20"/>
              </w:rPr>
              <w:t>0,00</w:t>
            </w:r>
          </w:p>
        </w:tc>
        <w:tc>
          <w:tcPr>
            <w:tcW w:w="329" w:type="pct"/>
            <w:tcBorders>
              <w:top w:val="nil"/>
              <w:left w:val="nil"/>
              <w:bottom w:val="single" w:sz="4" w:space="0" w:color="auto"/>
              <w:right w:val="single" w:sz="4" w:space="0" w:color="auto"/>
            </w:tcBorders>
            <w:shd w:val="clear" w:color="000000" w:fill="FFFFFF"/>
            <w:vAlign w:val="center"/>
            <w:hideMark/>
          </w:tcPr>
          <w:p w14:paraId="285FE4F9" w14:textId="77777777" w:rsidR="0036656E" w:rsidRPr="00453CDA" w:rsidRDefault="0036656E" w:rsidP="0036656E">
            <w:pPr>
              <w:jc w:val="center"/>
              <w:rPr>
                <w:sz w:val="20"/>
                <w:szCs w:val="20"/>
              </w:rPr>
            </w:pPr>
            <w:r w:rsidRPr="00453CDA">
              <w:rPr>
                <w:sz w:val="20"/>
                <w:szCs w:val="20"/>
              </w:rPr>
              <w:t>0,00</w:t>
            </w:r>
          </w:p>
        </w:tc>
        <w:tc>
          <w:tcPr>
            <w:tcW w:w="329" w:type="pct"/>
            <w:tcBorders>
              <w:top w:val="nil"/>
              <w:left w:val="nil"/>
              <w:bottom w:val="single" w:sz="4" w:space="0" w:color="auto"/>
              <w:right w:val="single" w:sz="4" w:space="0" w:color="auto"/>
            </w:tcBorders>
            <w:shd w:val="clear" w:color="000000" w:fill="FFFFFF"/>
            <w:vAlign w:val="center"/>
            <w:hideMark/>
          </w:tcPr>
          <w:p w14:paraId="01DFEA85" w14:textId="77777777" w:rsidR="0036656E" w:rsidRPr="00453CDA" w:rsidRDefault="0036656E" w:rsidP="0036656E">
            <w:pPr>
              <w:jc w:val="center"/>
              <w:rPr>
                <w:sz w:val="20"/>
                <w:szCs w:val="20"/>
              </w:rPr>
            </w:pPr>
            <w:r w:rsidRPr="00453CDA">
              <w:rPr>
                <w:sz w:val="20"/>
                <w:szCs w:val="20"/>
              </w:rPr>
              <w:t>0,00</w:t>
            </w:r>
          </w:p>
        </w:tc>
        <w:tc>
          <w:tcPr>
            <w:tcW w:w="329" w:type="pct"/>
            <w:tcBorders>
              <w:top w:val="nil"/>
              <w:left w:val="nil"/>
              <w:bottom w:val="single" w:sz="4" w:space="0" w:color="auto"/>
              <w:right w:val="single" w:sz="4" w:space="0" w:color="auto"/>
            </w:tcBorders>
            <w:shd w:val="clear" w:color="000000" w:fill="FFFFFF"/>
            <w:vAlign w:val="center"/>
            <w:hideMark/>
          </w:tcPr>
          <w:p w14:paraId="06349D6D" w14:textId="77777777" w:rsidR="0036656E" w:rsidRPr="00453CDA" w:rsidRDefault="0036656E" w:rsidP="0036656E">
            <w:pPr>
              <w:jc w:val="center"/>
              <w:rPr>
                <w:sz w:val="20"/>
                <w:szCs w:val="20"/>
              </w:rPr>
            </w:pPr>
            <w:r w:rsidRPr="00453CDA">
              <w:rPr>
                <w:sz w:val="20"/>
                <w:szCs w:val="20"/>
              </w:rPr>
              <w:t>0,00</w:t>
            </w:r>
          </w:p>
        </w:tc>
      </w:tr>
      <w:tr w:rsidR="00453CDA" w:rsidRPr="00453CDA" w14:paraId="2003DADC" w14:textId="77777777" w:rsidTr="00403218">
        <w:trPr>
          <w:trHeight w:val="20"/>
        </w:trPr>
        <w:tc>
          <w:tcPr>
            <w:tcW w:w="703" w:type="pct"/>
            <w:vMerge/>
            <w:tcBorders>
              <w:top w:val="nil"/>
              <w:left w:val="single" w:sz="4" w:space="0" w:color="auto"/>
              <w:bottom w:val="single" w:sz="4" w:space="0" w:color="auto"/>
              <w:right w:val="single" w:sz="4" w:space="0" w:color="auto"/>
            </w:tcBorders>
            <w:vAlign w:val="center"/>
            <w:hideMark/>
          </w:tcPr>
          <w:p w14:paraId="2029F48D" w14:textId="77777777" w:rsidR="0036656E" w:rsidRPr="00453CDA" w:rsidRDefault="0036656E" w:rsidP="0036656E">
            <w:pPr>
              <w:rPr>
                <w:sz w:val="20"/>
                <w:szCs w:val="20"/>
              </w:rPr>
            </w:pPr>
          </w:p>
        </w:tc>
        <w:tc>
          <w:tcPr>
            <w:tcW w:w="1340" w:type="pct"/>
            <w:tcBorders>
              <w:top w:val="nil"/>
              <w:left w:val="nil"/>
              <w:bottom w:val="single" w:sz="4" w:space="0" w:color="auto"/>
              <w:right w:val="single" w:sz="4" w:space="0" w:color="auto"/>
            </w:tcBorders>
            <w:shd w:val="clear" w:color="auto" w:fill="auto"/>
            <w:vAlign w:val="center"/>
            <w:hideMark/>
          </w:tcPr>
          <w:p w14:paraId="049781A8" w14:textId="77777777" w:rsidR="0036656E" w:rsidRPr="00453CDA" w:rsidRDefault="0036656E" w:rsidP="0036656E">
            <w:pPr>
              <w:jc w:val="right"/>
              <w:rPr>
                <w:sz w:val="20"/>
                <w:szCs w:val="20"/>
              </w:rPr>
            </w:pPr>
            <w:r w:rsidRPr="00453CDA">
              <w:rPr>
                <w:sz w:val="20"/>
                <w:szCs w:val="20"/>
              </w:rPr>
              <w:t>Привлеченные средства</w:t>
            </w:r>
          </w:p>
        </w:tc>
        <w:tc>
          <w:tcPr>
            <w:tcW w:w="329" w:type="pct"/>
            <w:tcBorders>
              <w:top w:val="nil"/>
              <w:left w:val="nil"/>
              <w:bottom w:val="single" w:sz="4" w:space="0" w:color="auto"/>
              <w:right w:val="single" w:sz="4" w:space="0" w:color="auto"/>
            </w:tcBorders>
            <w:shd w:val="clear" w:color="000000" w:fill="FFFFFF"/>
            <w:vAlign w:val="center"/>
            <w:hideMark/>
          </w:tcPr>
          <w:p w14:paraId="4355BD3F" w14:textId="77777777" w:rsidR="0036656E" w:rsidRPr="00453CDA" w:rsidRDefault="0036656E" w:rsidP="0036656E">
            <w:pPr>
              <w:jc w:val="center"/>
              <w:rPr>
                <w:sz w:val="20"/>
                <w:szCs w:val="20"/>
              </w:rPr>
            </w:pPr>
            <w:r w:rsidRPr="00453CDA">
              <w:rPr>
                <w:sz w:val="20"/>
                <w:szCs w:val="20"/>
              </w:rPr>
              <w:t>0,00</w:t>
            </w:r>
          </w:p>
        </w:tc>
        <w:tc>
          <w:tcPr>
            <w:tcW w:w="329" w:type="pct"/>
            <w:tcBorders>
              <w:top w:val="nil"/>
              <w:left w:val="nil"/>
              <w:bottom w:val="single" w:sz="4" w:space="0" w:color="auto"/>
              <w:right w:val="single" w:sz="4" w:space="0" w:color="auto"/>
            </w:tcBorders>
            <w:shd w:val="clear" w:color="000000" w:fill="FFFFFF"/>
            <w:vAlign w:val="center"/>
            <w:hideMark/>
          </w:tcPr>
          <w:p w14:paraId="4B49E65A" w14:textId="77777777" w:rsidR="0036656E" w:rsidRPr="00453CDA" w:rsidRDefault="0036656E" w:rsidP="0036656E">
            <w:pPr>
              <w:jc w:val="center"/>
              <w:rPr>
                <w:sz w:val="20"/>
                <w:szCs w:val="20"/>
              </w:rPr>
            </w:pPr>
            <w:r w:rsidRPr="00453CDA">
              <w:rPr>
                <w:sz w:val="20"/>
                <w:szCs w:val="20"/>
              </w:rPr>
              <w:t>0,00</w:t>
            </w:r>
          </w:p>
        </w:tc>
        <w:tc>
          <w:tcPr>
            <w:tcW w:w="329" w:type="pct"/>
            <w:tcBorders>
              <w:top w:val="nil"/>
              <w:left w:val="nil"/>
              <w:bottom w:val="single" w:sz="4" w:space="0" w:color="auto"/>
              <w:right w:val="single" w:sz="4" w:space="0" w:color="auto"/>
            </w:tcBorders>
            <w:shd w:val="clear" w:color="000000" w:fill="FFFFFF"/>
            <w:vAlign w:val="center"/>
            <w:hideMark/>
          </w:tcPr>
          <w:p w14:paraId="6D16DF5D" w14:textId="77777777" w:rsidR="0036656E" w:rsidRPr="00453CDA" w:rsidRDefault="0036656E" w:rsidP="0036656E">
            <w:pPr>
              <w:jc w:val="center"/>
              <w:rPr>
                <w:sz w:val="20"/>
                <w:szCs w:val="20"/>
              </w:rPr>
            </w:pPr>
            <w:r w:rsidRPr="00453CDA">
              <w:rPr>
                <w:sz w:val="20"/>
                <w:szCs w:val="20"/>
              </w:rPr>
              <w:t>0,00</w:t>
            </w:r>
          </w:p>
        </w:tc>
        <w:tc>
          <w:tcPr>
            <w:tcW w:w="329" w:type="pct"/>
            <w:tcBorders>
              <w:top w:val="nil"/>
              <w:left w:val="nil"/>
              <w:bottom w:val="single" w:sz="4" w:space="0" w:color="auto"/>
              <w:right w:val="single" w:sz="4" w:space="0" w:color="auto"/>
            </w:tcBorders>
            <w:shd w:val="clear" w:color="000000" w:fill="FFFFFF"/>
            <w:vAlign w:val="center"/>
            <w:hideMark/>
          </w:tcPr>
          <w:p w14:paraId="2183D65E" w14:textId="77777777" w:rsidR="0036656E" w:rsidRPr="00453CDA" w:rsidRDefault="0036656E" w:rsidP="0036656E">
            <w:pPr>
              <w:jc w:val="center"/>
              <w:rPr>
                <w:sz w:val="20"/>
                <w:szCs w:val="20"/>
              </w:rPr>
            </w:pPr>
            <w:r w:rsidRPr="00453CDA">
              <w:rPr>
                <w:sz w:val="20"/>
                <w:szCs w:val="20"/>
              </w:rPr>
              <w:t>0,00</w:t>
            </w:r>
          </w:p>
        </w:tc>
        <w:tc>
          <w:tcPr>
            <w:tcW w:w="329" w:type="pct"/>
            <w:tcBorders>
              <w:top w:val="nil"/>
              <w:left w:val="nil"/>
              <w:bottom w:val="single" w:sz="4" w:space="0" w:color="auto"/>
              <w:right w:val="single" w:sz="4" w:space="0" w:color="auto"/>
            </w:tcBorders>
            <w:shd w:val="clear" w:color="000000" w:fill="FFFFFF"/>
            <w:vAlign w:val="center"/>
            <w:hideMark/>
          </w:tcPr>
          <w:p w14:paraId="59C3970F" w14:textId="77777777" w:rsidR="0036656E" w:rsidRPr="00453CDA" w:rsidRDefault="0036656E" w:rsidP="0036656E">
            <w:pPr>
              <w:jc w:val="center"/>
              <w:rPr>
                <w:sz w:val="20"/>
                <w:szCs w:val="20"/>
              </w:rPr>
            </w:pPr>
            <w:r w:rsidRPr="00453CDA">
              <w:rPr>
                <w:sz w:val="20"/>
                <w:szCs w:val="20"/>
              </w:rPr>
              <w:t>0,00</w:t>
            </w:r>
          </w:p>
        </w:tc>
        <w:tc>
          <w:tcPr>
            <w:tcW w:w="329" w:type="pct"/>
            <w:tcBorders>
              <w:top w:val="nil"/>
              <w:left w:val="nil"/>
              <w:bottom w:val="single" w:sz="4" w:space="0" w:color="auto"/>
              <w:right w:val="single" w:sz="4" w:space="0" w:color="auto"/>
            </w:tcBorders>
            <w:shd w:val="clear" w:color="000000" w:fill="FFFFFF"/>
            <w:vAlign w:val="center"/>
            <w:hideMark/>
          </w:tcPr>
          <w:p w14:paraId="3F86FC28" w14:textId="77777777" w:rsidR="0036656E" w:rsidRPr="00453CDA" w:rsidRDefault="0036656E" w:rsidP="0036656E">
            <w:pPr>
              <w:jc w:val="center"/>
              <w:rPr>
                <w:sz w:val="20"/>
                <w:szCs w:val="20"/>
              </w:rPr>
            </w:pPr>
            <w:r w:rsidRPr="00453CDA">
              <w:rPr>
                <w:sz w:val="20"/>
                <w:szCs w:val="20"/>
              </w:rPr>
              <w:t>0,00</w:t>
            </w:r>
          </w:p>
        </w:tc>
        <w:tc>
          <w:tcPr>
            <w:tcW w:w="329" w:type="pct"/>
            <w:tcBorders>
              <w:top w:val="nil"/>
              <w:left w:val="nil"/>
              <w:bottom w:val="single" w:sz="4" w:space="0" w:color="auto"/>
              <w:right w:val="single" w:sz="4" w:space="0" w:color="auto"/>
            </w:tcBorders>
            <w:shd w:val="clear" w:color="000000" w:fill="FFFFFF"/>
            <w:vAlign w:val="center"/>
            <w:hideMark/>
          </w:tcPr>
          <w:p w14:paraId="38845EFA" w14:textId="77777777" w:rsidR="0036656E" w:rsidRPr="00453CDA" w:rsidRDefault="0036656E" w:rsidP="0036656E">
            <w:pPr>
              <w:jc w:val="center"/>
              <w:rPr>
                <w:sz w:val="20"/>
                <w:szCs w:val="20"/>
              </w:rPr>
            </w:pPr>
            <w:r w:rsidRPr="00453CDA">
              <w:rPr>
                <w:sz w:val="20"/>
                <w:szCs w:val="20"/>
              </w:rPr>
              <w:t>0,00</w:t>
            </w:r>
          </w:p>
        </w:tc>
        <w:tc>
          <w:tcPr>
            <w:tcW w:w="329" w:type="pct"/>
            <w:tcBorders>
              <w:top w:val="nil"/>
              <w:left w:val="nil"/>
              <w:bottom w:val="single" w:sz="4" w:space="0" w:color="auto"/>
              <w:right w:val="single" w:sz="4" w:space="0" w:color="auto"/>
            </w:tcBorders>
            <w:shd w:val="clear" w:color="000000" w:fill="FFFFFF"/>
            <w:vAlign w:val="center"/>
            <w:hideMark/>
          </w:tcPr>
          <w:p w14:paraId="493C6B7F" w14:textId="77777777" w:rsidR="0036656E" w:rsidRPr="00453CDA" w:rsidRDefault="0036656E" w:rsidP="0036656E">
            <w:pPr>
              <w:jc w:val="center"/>
              <w:rPr>
                <w:sz w:val="20"/>
                <w:szCs w:val="20"/>
              </w:rPr>
            </w:pPr>
            <w:r w:rsidRPr="00453CDA">
              <w:rPr>
                <w:sz w:val="20"/>
                <w:szCs w:val="20"/>
              </w:rPr>
              <w:t>0,00</w:t>
            </w:r>
          </w:p>
        </w:tc>
        <w:tc>
          <w:tcPr>
            <w:tcW w:w="329" w:type="pct"/>
            <w:tcBorders>
              <w:top w:val="nil"/>
              <w:left w:val="nil"/>
              <w:bottom w:val="single" w:sz="4" w:space="0" w:color="auto"/>
              <w:right w:val="single" w:sz="4" w:space="0" w:color="auto"/>
            </w:tcBorders>
            <w:shd w:val="clear" w:color="000000" w:fill="FFFFFF"/>
            <w:vAlign w:val="center"/>
            <w:hideMark/>
          </w:tcPr>
          <w:p w14:paraId="2DF4B656" w14:textId="77777777" w:rsidR="0036656E" w:rsidRPr="00453CDA" w:rsidRDefault="0036656E" w:rsidP="0036656E">
            <w:pPr>
              <w:jc w:val="center"/>
              <w:rPr>
                <w:sz w:val="20"/>
                <w:szCs w:val="20"/>
              </w:rPr>
            </w:pPr>
            <w:r w:rsidRPr="00453CDA">
              <w:rPr>
                <w:sz w:val="20"/>
                <w:szCs w:val="20"/>
              </w:rPr>
              <w:t>0,00</w:t>
            </w:r>
          </w:p>
        </w:tc>
      </w:tr>
      <w:tr w:rsidR="00453CDA" w:rsidRPr="00453CDA" w14:paraId="47FC686F" w14:textId="77777777" w:rsidTr="00403218">
        <w:trPr>
          <w:trHeight w:val="20"/>
        </w:trPr>
        <w:tc>
          <w:tcPr>
            <w:tcW w:w="703" w:type="pct"/>
            <w:vMerge/>
            <w:tcBorders>
              <w:top w:val="nil"/>
              <w:left w:val="single" w:sz="4" w:space="0" w:color="auto"/>
              <w:bottom w:val="single" w:sz="4" w:space="0" w:color="auto"/>
              <w:right w:val="single" w:sz="4" w:space="0" w:color="auto"/>
            </w:tcBorders>
            <w:vAlign w:val="center"/>
            <w:hideMark/>
          </w:tcPr>
          <w:p w14:paraId="4EEFE6B0" w14:textId="77777777" w:rsidR="0036656E" w:rsidRPr="00453CDA" w:rsidRDefault="0036656E" w:rsidP="0036656E">
            <w:pPr>
              <w:rPr>
                <w:sz w:val="20"/>
                <w:szCs w:val="20"/>
              </w:rPr>
            </w:pPr>
          </w:p>
        </w:tc>
        <w:tc>
          <w:tcPr>
            <w:tcW w:w="1340" w:type="pct"/>
            <w:tcBorders>
              <w:top w:val="nil"/>
              <w:left w:val="nil"/>
              <w:bottom w:val="single" w:sz="4" w:space="0" w:color="auto"/>
              <w:right w:val="single" w:sz="4" w:space="0" w:color="auto"/>
            </w:tcBorders>
            <w:shd w:val="clear" w:color="auto" w:fill="auto"/>
            <w:vAlign w:val="center"/>
            <w:hideMark/>
          </w:tcPr>
          <w:p w14:paraId="6471D3B0" w14:textId="77777777" w:rsidR="0036656E" w:rsidRPr="00453CDA" w:rsidRDefault="0036656E" w:rsidP="0036656E">
            <w:pPr>
              <w:rPr>
                <w:sz w:val="20"/>
                <w:szCs w:val="20"/>
              </w:rPr>
            </w:pPr>
            <w:r w:rsidRPr="00453CDA">
              <w:rPr>
                <w:sz w:val="20"/>
                <w:szCs w:val="20"/>
              </w:rPr>
              <w:t>Бюджетные средства</w:t>
            </w:r>
          </w:p>
        </w:tc>
        <w:tc>
          <w:tcPr>
            <w:tcW w:w="329" w:type="pct"/>
            <w:tcBorders>
              <w:top w:val="nil"/>
              <w:left w:val="nil"/>
              <w:bottom w:val="single" w:sz="4" w:space="0" w:color="auto"/>
              <w:right w:val="single" w:sz="4" w:space="0" w:color="auto"/>
            </w:tcBorders>
            <w:shd w:val="clear" w:color="000000" w:fill="FFFFFF"/>
            <w:vAlign w:val="center"/>
            <w:hideMark/>
          </w:tcPr>
          <w:p w14:paraId="7DD2FA66" w14:textId="77777777" w:rsidR="0036656E" w:rsidRPr="00453CDA" w:rsidRDefault="0036656E" w:rsidP="0036656E">
            <w:pPr>
              <w:jc w:val="center"/>
              <w:rPr>
                <w:sz w:val="20"/>
                <w:szCs w:val="20"/>
              </w:rPr>
            </w:pPr>
            <w:r w:rsidRPr="00453CDA">
              <w:rPr>
                <w:sz w:val="20"/>
                <w:szCs w:val="20"/>
              </w:rPr>
              <w:t>0,00</w:t>
            </w:r>
          </w:p>
        </w:tc>
        <w:tc>
          <w:tcPr>
            <w:tcW w:w="329" w:type="pct"/>
            <w:tcBorders>
              <w:top w:val="nil"/>
              <w:left w:val="nil"/>
              <w:bottom w:val="single" w:sz="4" w:space="0" w:color="auto"/>
              <w:right w:val="single" w:sz="4" w:space="0" w:color="auto"/>
            </w:tcBorders>
            <w:shd w:val="clear" w:color="000000" w:fill="FFFFFF"/>
            <w:vAlign w:val="center"/>
            <w:hideMark/>
          </w:tcPr>
          <w:p w14:paraId="21DD17BD" w14:textId="77777777" w:rsidR="0036656E" w:rsidRPr="00453CDA" w:rsidRDefault="0036656E" w:rsidP="0036656E">
            <w:pPr>
              <w:jc w:val="center"/>
              <w:rPr>
                <w:sz w:val="20"/>
                <w:szCs w:val="20"/>
              </w:rPr>
            </w:pPr>
            <w:r w:rsidRPr="00453CDA">
              <w:rPr>
                <w:sz w:val="20"/>
                <w:szCs w:val="20"/>
              </w:rPr>
              <w:t>0,00</w:t>
            </w:r>
          </w:p>
        </w:tc>
        <w:tc>
          <w:tcPr>
            <w:tcW w:w="329" w:type="pct"/>
            <w:tcBorders>
              <w:top w:val="nil"/>
              <w:left w:val="nil"/>
              <w:bottom w:val="single" w:sz="4" w:space="0" w:color="auto"/>
              <w:right w:val="single" w:sz="4" w:space="0" w:color="auto"/>
            </w:tcBorders>
            <w:shd w:val="clear" w:color="000000" w:fill="FFFFFF"/>
            <w:vAlign w:val="center"/>
            <w:hideMark/>
          </w:tcPr>
          <w:p w14:paraId="39E46ABA" w14:textId="77777777" w:rsidR="0036656E" w:rsidRPr="00453CDA" w:rsidRDefault="0036656E" w:rsidP="0036656E">
            <w:pPr>
              <w:jc w:val="center"/>
              <w:rPr>
                <w:sz w:val="20"/>
                <w:szCs w:val="20"/>
              </w:rPr>
            </w:pPr>
            <w:r w:rsidRPr="00453CDA">
              <w:rPr>
                <w:sz w:val="20"/>
                <w:szCs w:val="20"/>
              </w:rPr>
              <w:t>0,00</w:t>
            </w:r>
          </w:p>
        </w:tc>
        <w:tc>
          <w:tcPr>
            <w:tcW w:w="329" w:type="pct"/>
            <w:tcBorders>
              <w:top w:val="nil"/>
              <w:left w:val="nil"/>
              <w:bottom w:val="single" w:sz="4" w:space="0" w:color="auto"/>
              <w:right w:val="single" w:sz="4" w:space="0" w:color="auto"/>
            </w:tcBorders>
            <w:shd w:val="clear" w:color="000000" w:fill="FFFFFF"/>
            <w:vAlign w:val="center"/>
            <w:hideMark/>
          </w:tcPr>
          <w:p w14:paraId="0ADF3CD6" w14:textId="77777777" w:rsidR="0036656E" w:rsidRPr="00453CDA" w:rsidRDefault="0036656E" w:rsidP="0036656E">
            <w:pPr>
              <w:jc w:val="center"/>
              <w:rPr>
                <w:sz w:val="20"/>
                <w:szCs w:val="20"/>
              </w:rPr>
            </w:pPr>
            <w:r w:rsidRPr="00453CDA">
              <w:rPr>
                <w:sz w:val="20"/>
                <w:szCs w:val="20"/>
              </w:rPr>
              <w:t>0,00</w:t>
            </w:r>
          </w:p>
        </w:tc>
        <w:tc>
          <w:tcPr>
            <w:tcW w:w="329" w:type="pct"/>
            <w:tcBorders>
              <w:top w:val="nil"/>
              <w:left w:val="nil"/>
              <w:bottom w:val="single" w:sz="4" w:space="0" w:color="auto"/>
              <w:right w:val="single" w:sz="4" w:space="0" w:color="auto"/>
            </w:tcBorders>
            <w:shd w:val="clear" w:color="000000" w:fill="FFFFFF"/>
            <w:vAlign w:val="center"/>
            <w:hideMark/>
          </w:tcPr>
          <w:p w14:paraId="312D9A5C" w14:textId="77777777" w:rsidR="0036656E" w:rsidRPr="00453CDA" w:rsidRDefault="0036656E" w:rsidP="0036656E">
            <w:pPr>
              <w:jc w:val="center"/>
              <w:rPr>
                <w:sz w:val="20"/>
                <w:szCs w:val="20"/>
              </w:rPr>
            </w:pPr>
            <w:r w:rsidRPr="00453CDA">
              <w:rPr>
                <w:sz w:val="20"/>
                <w:szCs w:val="20"/>
              </w:rPr>
              <w:t>0,00</w:t>
            </w:r>
          </w:p>
        </w:tc>
        <w:tc>
          <w:tcPr>
            <w:tcW w:w="329" w:type="pct"/>
            <w:tcBorders>
              <w:top w:val="nil"/>
              <w:left w:val="nil"/>
              <w:bottom w:val="single" w:sz="4" w:space="0" w:color="auto"/>
              <w:right w:val="single" w:sz="4" w:space="0" w:color="auto"/>
            </w:tcBorders>
            <w:shd w:val="clear" w:color="000000" w:fill="FFFFFF"/>
            <w:vAlign w:val="center"/>
            <w:hideMark/>
          </w:tcPr>
          <w:p w14:paraId="3D87933D" w14:textId="77777777" w:rsidR="0036656E" w:rsidRPr="00453CDA" w:rsidRDefault="0036656E" w:rsidP="0036656E">
            <w:pPr>
              <w:jc w:val="center"/>
              <w:rPr>
                <w:sz w:val="20"/>
                <w:szCs w:val="20"/>
              </w:rPr>
            </w:pPr>
            <w:r w:rsidRPr="00453CDA">
              <w:rPr>
                <w:sz w:val="20"/>
                <w:szCs w:val="20"/>
              </w:rPr>
              <w:t>0,00</w:t>
            </w:r>
          </w:p>
        </w:tc>
        <w:tc>
          <w:tcPr>
            <w:tcW w:w="329" w:type="pct"/>
            <w:tcBorders>
              <w:top w:val="nil"/>
              <w:left w:val="nil"/>
              <w:bottom w:val="single" w:sz="4" w:space="0" w:color="auto"/>
              <w:right w:val="single" w:sz="4" w:space="0" w:color="auto"/>
            </w:tcBorders>
            <w:shd w:val="clear" w:color="000000" w:fill="FFFFFF"/>
            <w:vAlign w:val="center"/>
            <w:hideMark/>
          </w:tcPr>
          <w:p w14:paraId="15286082" w14:textId="77777777" w:rsidR="0036656E" w:rsidRPr="00453CDA" w:rsidRDefault="0036656E" w:rsidP="0036656E">
            <w:pPr>
              <w:jc w:val="center"/>
              <w:rPr>
                <w:sz w:val="20"/>
                <w:szCs w:val="20"/>
              </w:rPr>
            </w:pPr>
            <w:r w:rsidRPr="00453CDA">
              <w:rPr>
                <w:sz w:val="20"/>
                <w:szCs w:val="20"/>
              </w:rPr>
              <w:t>0,00</w:t>
            </w:r>
          </w:p>
        </w:tc>
        <w:tc>
          <w:tcPr>
            <w:tcW w:w="329" w:type="pct"/>
            <w:tcBorders>
              <w:top w:val="nil"/>
              <w:left w:val="nil"/>
              <w:bottom w:val="single" w:sz="4" w:space="0" w:color="auto"/>
              <w:right w:val="single" w:sz="4" w:space="0" w:color="auto"/>
            </w:tcBorders>
            <w:shd w:val="clear" w:color="000000" w:fill="FFFFFF"/>
            <w:vAlign w:val="center"/>
            <w:hideMark/>
          </w:tcPr>
          <w:p w14:paraId="490B0A6E" w14:textId="77777777" w:rsidR="0036656E" w:rsidRPr="00453CDA" w:rsidRDefault="0036656E" w:rsidP="0036656E">
            <w:pPr>
              <w:jc w:val="center"/>
              <w:rPr>
                <w:sz w:val="20"/>
                <w:szCs w:val="20"/>
              </w:rPr>
            </w:pPr>
            <w:r w:rsidRPr="00453CDA">
              <w:rPr>
                <w:sz w:val="20"/>
                <w:szCs w:val="20"/>
              </w:rPr>
              <w:t>0,00</w:t>
            </w:r>
          </w:p>
        </w:tc>
        <w:tc>
          <w:tcPr>
            <w:tcW w:w="329" w:type="pct"/>
            <w:tcBorders>
              <w:top w:val="nil"/>
              <w:left w:val="nil"/>
              <w:bottom w:val="single" w:sz="4" w:space="0" w:color="auto"/>
              <w:right w:val="single" w:sz="4" w:space="0" w:color="auto"/>
            </w:tcBorders>
            <w:shd w:val="clear" w:color="000000" w:fill="FFFFFF"/>
            <w:vAlign w:val="center"/>
            <w:hideMark/>
          </w:tcPr>
          <w:p w14:paraId="479C086F" w14:textId="77777777" w:rsidR="0036656E" w:rsidRPr="00453CDA" w:rsidRDefault="0036656E" w:rsidP="0036656E">
            <w:pPr>
              <w:jc w:val="center"/>
              <w:rPr>
                <w:sz w:val="20"/>
                <w:szCs w:val="20"/>
              </w:rPr>
            </w:pPr>
            <w:r w:rsidRPr="00453CDA">
              <w:rPr>
                <w:sz w:val="20"/>
                <w:szCs w:val="20"/>
              </w:rPr>
              <w:t>0,00</w:t>
            </w:r>
          </w:p>
        </w:tc>
      </w:tr>
    </w:tbl>
    <w:p w14:paraId="492965B8" w14:textId="77777777" w:rsidR="00765A63" w:rsidRPr="00453CDA" w:rsidRDefault="00765A63" w:rsidP="00765A63">
      <w:pPr>
        <w:pStyle w:val="a6"/>
        <w:rPr>
          <w:rFonts w:cs="Arial"/>
        </w:rPr>
      </w:pPr>
      <w:r w:rsidRPr="00453CDA">
        <w:rPr>
          <w:rFonts w:cs="Arial"/>
        </w:rPr>
        <w:t>Таблица 10 –  Оценка финансовых затрат ООО «Инвест-Аудит» на реализацию первого варианта развития системы теплоснабжения ГО г. Переславль-Залесский, тыс. рублей без НДС</w:t>
      </w:r>
    </w:p>
    <w:tbl>
      <w:tblPr>
        <w:tblW w:w="4974" w:type="pct"/>
        <w:tblLook w:val="04A0" w:firstRow="1" w:lastRow="0" w:firstColumn="1" w:lastColumn="0" w:noHBand="0" w:noVBand="1"/>
      </w:tblPr>
      <w:tblGrid>
        <w:gridCol w:w="2066"/>
        <w:gridCol w:w="3903"/>
        <w:gridCol w:w="966"/>
        <w:gridCol w:w="928"/>
        <w:gridCol w:w="928"/>
        <w:gridCol w:w="928"/>
        <w:gridCol w:w="928"/>
        <w:gridCol w:w="928"/>
        <w:gridCol w:w="928"/>
        <w:gridCol w:w="931"/>
        <w:gridCol w:w="1191"/>
      </w:tblGrid>
      <w:tr w:rsidR="00453CDA" w:rsidRPr="00453CDA" w14:paraId="0529C6F9" w14:textId="77777777" w:rsidTr="00022B93">
        <w:trPr>
          <w:trHeight w:val="20"/>
          <w:tblHeader/>
        </w:trPr>
        <w:tc>
          <w:tcPr>
            <w:tcW w:w="696"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54301D75" w14:textId="77777777" w:rsidR="00765A63" w:rsidRPr="00453CDA" w:rsidRDefault="00765A63" w:rsidP="00022B93">
            <w:pPr>
              <w:jc w:val="center"/>
              <w:rPr>
                <w:sz w:val="20"/>
                <w:szCs w:val="20"/>
              </w:rPr>
            </w:pPr>
            <w:r w:rsidRPr="00453CDA">
              <w:rPr>
                <w:sz w:val="20"/>
                <w:szCs w:val="20"/>
              </w:rPr>
              <w:t>№ проекта</w:t>
            </w:r>
          </w:p>
        </w:tc>
        <w:tc>
          <w:tcPr>
            <w:tcW w:w="1336" w:type="pct"/>
            <w:tcBorders>
              <w:top w:val="single" w:sz="4" w:space="0" w:color="auto"/>
              <w:left w:val="nil"/>
              <w:bottom w:val="single" w:sz="4" w:space="0" w:color="auto"/>
              <w:right w:val="single" w:sz="4" w:space="0" w:color="auto"/>
            </w:tcBorders>
            <w:shd w:val="clear" w:color="000000" w:fill="FFFFFF"/>
            <w:vAlign w:val="center"/>
            <w:hideMark/>
          </w:tcPr>
          <w:p w14:paraId="54E6F4A2" w14:textId="77777777" w:rsidR="00765A63" w:rsidRPr="00453CDA" w:rsidRDefault="00765A63" w:rsidP="00022B93">
            <w:pPr>
              <w:jc w:val="center"/>
              <w:rPr>
                <w:sz w:val="20"/>
                <w:szCs w:val="20"/>
              </w:rPr>
            </w:pPr>
            <w:r w:rsidRPr="00453CDA">
              <w:rPr>
                <w:sz w:val="20"/>
                <w:szCs w:val="20"/>
              </w:rPr>
              <w:t>Наименование</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14:paraId="3B43D09B" w14:textId="77777777" w:rsidR="00765A63" w:rsidRPr="00453CDA" w:rsidRDefault="00765A63" w:rsidP="00022B93">
            <w:pPr>
              <w:jc w:val="center"/>
              <w:rPr>
                <w:sz w:val="20"/>
                <w:szCs w:val="20"/>
              </w:rPr>
            </w:pPr>
            <w:r w:rsidRPr="00453CDA">
              <w:rPr>
                <w:sz w:val="20"/>
                <w:szCs w:val="20"/>
              </w:rPr>
              <w:t>Итого</w:t>
            </w:r>
          </w:p>
        </w:tc>
        <w:tc>
          <w:tcPr>
            <w:tcW w:w="319" w:type="pct"/>
            <w:tcBorders>
              <w:top w:val="single" w:sz="4" w:space="0" w:color="auto"/>
              <w:left w:val="nil"/>
              <w:bottom w:val="single" w:sz="4" w:space="0" w:color="auto"/>
              <w:right w:val="single" w:sz="4" w:space="0" w:color="auto"/>
            </w:tcBorders>
            <w:shd w:val="clear" w:color="auto" w:fill="auto"/>
            <w:vAlign w:val="center"/>
            <w:hideMark/>
          </w:tcPr>
          <w:p w14:paraId="33A69769" w14:textId="77777777" w:rsidR="00765A63" w:rsidRPr="00453CDA" w:rsidRDefault="00765A63" w:rsidP="00022B93">
            <w:pPr>
              <w:jc w:val="center"/>
              <w:rPr>
                <w:sz w:val="20"/>
                <w:szCs w:val="20"/>
              </w:rPr>
            </w:pPr>
            <w:r w:rsidRPr="00453CDA">
              <w:rPr>
                <w:sz w:val="20"/>
                <w:szCs w:val="20"/>
              </w:rPr>
              <w:t>2024</w:t>
            </w:r>
          </w:p>
        </w:tc>
        <w:tc>
          <w:tcPr>
            <w:tcW w:w="319" w:type="pct"/>
            <w:tcBorders>
              <w:top w:val="single" w:sz="4" w:space="0" w:color="auto"/>
              <w:left w:val="nil"/>
              <w:bottom w:val="single" w:sz="4" w:space="0" w:color="auto"/>
              <w:right w:val="single" w:sz="4" w:space="0" w:color="auto"/>
            </w:tcBorders>
            <w:shd w:val="clear" w:color="auto" w:fill="auto"/>
            <w:vAlign w:val="center"/>
            <w:hideMark/>
          </w:tcPr>
          <w:p w14:paraId="190B6D77" w14:textId="77777777" w:rsidR="00765A63" w:rsidRPr="00453CDA" w:rsidRDefault="00765A63" w:rsidP="00022B93">
            <w:pPr>
              <w:jc w:val="center"/>
              <w:rPr>
                <w:sz w:val="20"/>
                <w:szCs w:val="20"/>
              </w:rPr>
            </w:pPr>
            <w:r w:rsidRPr="00453CDA">
              <w:rPr>
                <w:sz w:val="20"/>
                <w:szCs w:val="20"/>
              </w:rPr>
              <w:t>2025</w:t>
            </w:r>
          </w:p>
        </w:tc>
        <w:tc>
          <w:tcPr>
            <w:tcW w:w="319" w:type="pct"/>
            <w:tcBorders>
              <w:top w:val="single" w:sz="4" w:space="0" w:color="auto"/>
              <w:left w:val="nil"/>
              <w:bottom w:val="single" w:sz="4" w:space="0" w:color="auto"/>
              <w:right w:val="single" w:sz="4" w:space="0" w:color="auto"/>
            </w:tcBorders>
            <w:shd w:val="clear" w:color="auto" w:fill="auto"/>
            <w:vAlign w:val="center"/>
            <w:hideMark/>
          </w:tcPr>
          <w:p w14:paraId="66732B4C" w14:textId="77777777" w:rsidR="00765A63" w:rsidRPr="00453CDA" w:rsidRDefault="00765A63" w:rsidP="00022B93">
            <w:pPr>
              <w:jc w:val="center"/>
              <w:rPr>
                <w:sz w:val="20"/>
                <w:szCs w:val="20"/>
              </w:rPr>
            </w:pPr>
            <w:r w:rsidRPr="00453CDA">
              <w:rPr>
                <w:sz w:val="20"/>
                <w:szCs w:val="20"/>
              </w:rPr>
              <w:t>2026</w:t>
            </w:r>
          </w:p>
        </w:tc>
        <w:tc>
          <w:tcPr>
            <w:tcW w:w="319" w:type="pct"/>
            <w:tcBorders>
              <w:top w:val="single" w:sz="4" w:space="0" w:color="auto"/>
              <w:left w:val="nil"/>
              <w:bottom w:val="single" w:sz="4" w:space="0" w:color="auto"/>
              <w:right w:val="single" w:sz="4" w:space="0" w:color="auto"/>
            </w:tcBorders>
            <w:shd w:val="clear" w:color="auto" w:fill="auto"/>
            <w:vAlign w:val="center"/>
            <w:hideMark/>
          </w:tcPr>
          <w:p w14:paraId="6B50DDDF" w14:textId="77777777" w:rsidR="00765A63" w:rsidRPr="00453CDA" w:rsidRDefault="00765A63" w:rsidP="00022B93">
            <w:pPr>
              <w:jc w:val="center"/>
              <w:rPr>
                <w:sz w:val="20"/>
                <w:szCs w:val="20"/>
              </w:rPr>
            </w:pPr>
            <w:r w:rsidRPr="00453CDA">
              <w:rPr>
                <w:sz w:val="20"/>
                <w:szCs w:val="20"/>
              </w:rPr>
              <w:t>2027</w:t>
            </w:r>
          </w:p>
        </w:tc>
        <w:tc>
          <w:tcPr>
            <w:tcW w:w="319" w:type="pct"/>
            <w:tcBorders>
              <w:top w:val="single" w:sz="4" w:space="0" w:color="auto"/>
              <w:left w:val="nil"/>
              <w:bottom w:val="single" w:sz="4" w:space="0" w:color="auto"/>
              <w:right w:val="single" w:sz="4" w:space="0" w:color="auto"/>
            </w:tcBorders>
            <w:shd w:val="clear" w:color="auto" w:fill="auto"/>
            <w:vAlign w:val="center"/>
            <w:hideMark/>
          </w:tcPr>
          <w:p w14:paraId="185C96FF" w14:textId="77777777" w:rsidR="00765A63" w:rsidRPr="00453CDA" w:rsidRDefault="00765A63" w:rsidP="00022B93">
            <w:pPr>
              <w:jc w:val="center"/>
              <w:rPr>
                <w:sz w:val="20"/>
                <w:szCs w:val="20"/>
              </w:rPr>
            </w:pPr>
            <w:r w:rsidRPr="00453CDA">
              <w:rPr>
                <w:sz w:val="20"/>
                <w:szCs w:val="20"/>
              </w:rPr>
              <w:t>2028</w:t>
            </w:r>
          </w:p>
        </w:tc>
        <w:tc>
          <w:tcPr>
            <w:tcW w:w="319" w:type="pct"/>
            <w:tcBorders>
              <w:top w:val="single" w:sz="4" w:space="0" w:color="auto"/>
              <w:left w:val="nil"/>
              <w:bottom w:val="single" w:sz="4" w:space="0" w:color="auto"/>
              <w:right w:val="single" w:sz="4" w:space="0" w:color="auto"/>
            </w:tcBorders>
            <w:shd w:val="clear" w:color="auto" w:fill="auto"/>
            <w:vAlign w:val="center"/>
            <w:hideMark/>
          </w:tcPr>
          <w:p w14:paraId="3319662A" w14:textId="77777777" w:rsidR="00765A63" w:rsidRPr="00453CDA" w:rsidRDefault="00765A63" w:rsidP="00022B93">
            <w:pPr>
              <w:jc w:val="center"/>
              <w:rPr>
                <w:sz w:val="20"/>
                <w:szCs w:val="20"/>
              </w:rPr>
            </w:pPr>
            <w:r w:rsidRPr="00453CDA">
              <w:rPr>
                <w:sz w:val="20"/>
                <w:szCs w:val="20"/>
              </w:rPr>
              <w:t>2029</w:t>
            </w:r>
          </w:p>
        </w:tc>
        <w:tc>
          <w:tcPr>
            <w:tcW w:w="320" w:type="pct"/>
            <w:tcBorders>
              <w:top w:val="single" w:sz="4" w:space="0" w:color="auto"/>
              <w:left w:val="nil"/>
              <w:bottom w:val="single" w:sz="4" w:space="0" w:color="auto"/>
              <w:right w:val="single" w:sz="4" w:space="0" w:color="auto"/>
            </w:tcBorders>
            <w:shd w:val="clear" w:color="auto" w:fill="auto"/>
            <w:vAlign w:val="center"/>
            <w:hideMark/>
          </w:tcPr>
          <w:p w14:paraId="70713591" w14:textId="77777777" w:rsidR="00765A63" w:rsidRPr="00453CDA" w:rsidRDefault="00765A63" w:rsidP="00022B93">
            <w:pPr>
              <w:jc w:val="center"/>
              <w:rPr>
                <w:sz w:val="20"/>
                <w:szCs w:val="20"/>
              </w:rPr>
            </w:pPr>
            <w:r w:rsidRPr="00453CDA">
              <w:rPr>
                <w:sz w:val="20"/>
                <w:szCs w:val="20"/>
              </w:rPr>
              <w:t>2030</w:t>
            </w:r>
          </w:p>
        </w:tc>
        <w:tc>
          <w:tcPr>
            <w:tcW w:w="410" w:type="pct"/>
            <w:tcBorders>
              <w:top w:val="single" w:sz="4" w:space="0" w:color="auto"/>
              <w:left w:val="nil"/>
              <w:bottom w:val="single" w:sz="4" w:space="0" w:color="auto"/>
              <w:right w:val="single" w:sz="4" w:space="0" w:color="auto"/>
            </w:tcBorders>
            <w:shd w:val="clear" w:color="auto" w:fill="auto"/>
            <w:vAlign w:val="center"/>
            <w:hideMark/>
          </w:tcPr>
          <w:p w14:paraId="4220F37C" w14:textId="77777777" w:rsidR="00765A63" w:rsidRPr="00453CDA" w:rsidRDefault="00765A63" w:rsidP="00022B93">
            <w:pPr>
              <w:jc w:val="center"/>
              <w:rPr>
                <w:sz w:val="20"/>
                <w:szCs w:val="20"/>
              </w:rPr>
            </w:pPr>
            <w:r w:rsidRPr="00453CDA">
              <w:rPr>
                <w:sz w:val="20"/>
                <w:szCs w:val="20"/>
              </w:rPr>
              <w:t>2031-2040</w:t>
            </w:r>
          </w:p>
        </w:tc>
      </w:tr>
      <w:tr w:rsidR="00453CDA" w:rsidRPr="00453CDA" w14:paraId="4FFA8FE1" w14:textId="77777777" w:rsidTr="00022B93">
        <w:trPr>
          <w:trHeight w:val="20"/>
          <w:tblHeader/>
        </w:trPr>
        <w:tc>
          <w:tcPr>
            <w:tcW w:w="696" w:type="pct"/>
            <w:tcBorders>
              <w:top w:val="nil"/>
              <w:left w:val="single" w:sz="4" w:space="0" w:color="auto"/>
              <w:bottom w:val="single" w:sz="4" w:space="0" w:color="auto"/>
              <w:right w:val="single" w:sz="4" w:space="0" w:color="auto"/>
            </w:tcBorders>
            <w:shd w:val="clear" w:color="000000" w:fill="FFFFFF"/>
            <w:vAlign w:val="center"/>
            <w:hideMark/>
          </w:tcPr>
          <w:p w14:paraId="2EC2F9A7" w14:textId="77777777" w:rsidR="00765A63" w:rsidRPr="00453CDA" w:rsidRDefault="00765A63" w:rsidP="00022B93">
            <w:pPr>
              <w:jc w:val="center"/>
              <w:rPr>
                <w:sz w:val="20"/>
                <w:szCs w:val="20"/>
              </w:rPr>
            </w:pPr>
            <w:r w:rsidRPr="00453CDA">
              <w:rPr>
                <w:sz w:val="20"/>
                <w:szCs w:val="20"/>
              </w:rPr>
              <w:t>1</w:t>
            </w:r>
          </w:p>
        </w:tc>
        <w:tc>
          <w:tcPr>
            <w:tcW w:w="1336" w:type="pct"/>
            <w:tcBorders>
              <w:top w:val="nil"/>
              <w:left w:val="nil"/>
              <w:bottom w:val="single" w:sz="4" w:space="0" w:color="auto"/>
              <w:right w:val="single" w:sz="4" w:space="0" w:color="auto"/>
            </w:tcBorders>
            <w:shd w:val="clear" w:color="000000" w:fill="FFFFFF"/>
            <w:vAlign w:val="center"/>
            <w:hideMark/>
          </w:tcPr>
          <w:p w14:paraId="08F0422E" w14:textId="77777777" w:rsidR="00765A63" w:rsidRPr="00453CDA" w:rsidRDefault="00765A63" w:rsidP="00022B93">
            <w:pPr>
              <w:jc w:val="center"/>
              <w:rPr>
                <w:sz w:val="20"/>
                <w:szCs w:val="20"/>
              </w:rPr>
            </w:pPr>
            <w:r w:rsidRPr="00453CDA">
              <w:rPr>
                <w:sz w:val="20"/>
                <w:szCs w:val="20"/>
              </w:rPr>
              <w:t>2</w:t>
            </w:r>
          </w:p>
        </w:tc>
        <w:tc>
          <w:tcPr>
            <w:tcW w:w="325" w:type="pct"/>
            <w:tcBorders>
              <w:top w:val="nil"/>
              <w:left w:val="nil"/>
              <w:bottom w:val="single" w:sz="4" w:space="0" w:color="auto"/>
              <w:right w:val="single" w:sz="4" w:space="0" w:color="auto"/>
            </w:tcBorders>
            <w:shd w:val="clear" w:color="000000" w:fill="FFFFFF"/>
            <w:vAlign w:val="center"/>
            <w:hideMark/>
          </w:tcPr>
          <w:p w14:paraId="04278F45" w14:textId="77777777" w:rsidR="00765A63" w:rsidRPr="00453CDA" w:rsidRDefault="00765A63" w:rsidP="00022B93">
            <w:pPr>
              <w:jc w:val="center"/>
              <w:rPr>
                <w:sz w:val="20"/>
                <w:szCs w:val="20"/>
              </w:rPr>
            </w:pPr>
            <w:r w:rsidRPr="00453CDA">
              <w:rPr>
                <w:sz w:val="20"/>
                <w:szCs w:val="20"/>
              </w:rPr>
              <w:t>3</w:t>
            </w:r>
          </w:p>
        </w:tc>
        <w:tc>
          <w:tcPr>
            <w:tcW w:w="319" w:type="pct"/>
            <w:tcBorders>
              <w:top w:val="nil"/>
              <w:left w:val="nil"/>
              <w:bottom w:val="single" w:sz="4" w:space="0" w:color="auto"/>
              <w:right w:val="single" w:sz="4" w:space="0" w:color="auto"/>
            </w:tcBorders>
            <w:shd w:val="clear" w:color="000000" w:fill="FFFFFF"/>
            <w:vAlign w:val="center"/>
            <w:hideMark/>
          </w:tcPr>
          <w:p w14:paraId="7CAFF226" w14:textId="77777777" w:rsidR="00765A63" w:rsidRPr="00453CDA" w:rsidRDefault="00765A63" w:rsidP="00022B93">
            <w:pPr>
              <w:jc w:val="center"/>
              <w:rPr>
                <w:sz w:val="20"/>
                <w:szCs w:val="20"/>
              </w:rPr>
            </w:pPr>
            <w:r w:rsidRPr="00453CDA">
              <w:rPr>
                <w:sz w:val="20"/>
                <w:szCs w:val="20"/>
              </w:rPr>
              <w:t>4</w:t>
            </w:r>
          </w:p>
        </w:tc>
        <w:tc>
          <w:tcPr>
            <w:tcW w:w="319" w:type="pct"/>
            <w:tcBorders>
              <w:top w:val="nil"/>
              <w:left w:val="nil"/>
              <w:bottom w:val="single" w:sz="4" w:space="0" w:color="auto"/>
              <w:right w:val="single" w:sz="4" w:space="0" w:color="auto"/>
            </w:tcBorders>
            <w:shd w:val="clear" w:color="000000" w:fill="FFFFFF"/>
            <w:vAlign w:val="center"/>
            <w:hideMark/>
          </w:tcPr>
          <w:p w14:paraId="04E9A2D4" w14:textId="77777777" w:rsidR="00765A63" w:rsidRPr="00453CDA" w:rsidRDefault="00765A63" w:rsidP="00022B93">
            <w:pPr>
              <w:jc w:val="center"/>
              <w:rPr>
                <w:sz w:val="20"/>
                <w:szCs w:val="20"/>
              </w:rPr>
            </w:pPr>
            <w:r w:rsidRPr="00453CDA">
              <w:rPr>
                <w:sz w:val="20"/>
                <w:szCs w:val="20"/>
              </w:rPr>
              <w:t>5</w:t>
            </w:r>
          </w:p>
        </w:tc>
        <w:tc>
          <w:tcPr>
            <w:tcW w:w="319" w:type="pct"/>
            <w:tcBorders>
              <w:top w:val="nil"/>
              <w:left w:val="nil"/>
              <w:bottom w:val="single" w:sz="4" w:space="0" w:color="auto"/>
              <w:right w:val="single" w:sz="4" w:space="0" w:color="auto"/>
            </w:tcBorders>
            <w:shd w:val="clear" w:color="000000" w:fill="FFFFFF"/>
            <w:vAlign w:val="center"/>
            <w:hideMark/>
          </w:tcPr>
          <w:p w14:paraId="12185EC8" w14:textId="77777777" w:rsidR="00765A63" w:rsidRPr="00453CDA" w:rsidRDefault="00765A63" w:rsidP="00022B93">
            <w:pPr>
              <w:jc w:val="center"/>
              <w:rPr>
                <w:sz w:val="20"/>
                <w:szCs w:val="20"/>
              </w:rPr>
            </w:pPr>
            <w:r w:rsidRPr="00453CDA">
              <w:rPr>
                <w:sz w:val="20"/>
                <w:szCs w:val="20"/>
              </w:rPr>
              <w:t>6</w:t>
            </w:r>
          </w:p>
        </w:tc>
        <w:tc>
          <w:tcPr>
            <w:tcW w:w="319" w:type="pct"/>
            <w:tcBorders>
              <w:top w:val="nil"/>
              <w:left w:val="nil"/>
              <w:bottom w:val="single" w:sz="4" w:space="0" w:color="auto"/>
              <w:right w:val="single" w:sz="4" w:space="0" w:color="auto"/>
            </w:tcBorders>
            <w:shd w:val="clear" w:color="000000" w:fill="FFFFFF"/>
            <w:vAlign w:val="center"/>
            <w:hideMark/>
          </w:tcPr>
          <w:p w14:paraId="4BF8E83C" w14:textId="77777777" w:rsidR="00765A63" w:rsidRPr="00453CDA" w:rsidRDefault="00765A63" w:rsidP="00022B93">
            <w:pPr>
              <w:jc w:val="center"/>
              <w:rPr>
                <w:sz w:val="20"/>
                <w:szCs w:val="20"/>
              </w:rPr>
            </w:pPr>
            <w:r w:rsidRPr="00453CDA">
              <w:rPr>
                <w:sz w:val="20"/>
                <w:szCs w:val="20"/>
              </w:rPr>
              <w:t>7</w:t>
            </w:r>
          </w:p>
        </w:tc>
        <w:tc>
          <w:tcPr>
            <w:tcW w:w="319" w:type="pct"/>
            <w:tcBorders>
              <w:top w:val="nil"/>
              <w:left w:val="nil"/>
              <w:bottom w:val="single" w:sz="4" w:space="0" w:color="auto"/>
              <w:right w:val="single" w:sz="4" w:space="0" w:color="auto"/>
            </w:tcBorders>
            <w:shd w:val="clear" w:color="000000" w:fill="FFFFFF"/>
            <w:vAlign w:val="center"/>
            <w:hideMark/>
          </w:tcPr>
          <w:p w14:paraId="26F22DE0" w14:textId="77777777" w:rsidR="00765A63" w:rsidRPr="00453CDA" w:rsidRDefault="00765A63" w:rsidP="00022B93">
            <w:pPr>
              <w:jc w:val="center"/>
              <w:rPr>
                <w:sz w:val="20"/>
                <w:szCs w:val="20"/>
              </w:rPr>
            </w:pPr>
            <w:r w:rsidRPr="00453CDA">
              <w:rPr>
                <w:sz w:val="20"/>
                <w:szCs w:val="20"/>
              </w:rPr>
              <w:t>8</w:t>
            </w:r>
          </w:p>
        </w:tc>
        <w:tc>
          <w:tcPr>
            <w:tcW w:w="319" w:type="pct"/>
            <w:tcBorders>
              <w:top w:val="nil"/>
              <w:left w:val="nil"/>
              <w:bottom w:val="single" w:sz="4" w:space="0" w:color="auto"/>
              <w:right w:val="single" w:sz="4" w:space="0" w:color="auto"/>
            </w:tcBorders>
            <w:shd w:val="clear" w:color="000000" w:fill="FFFFFF"/>
            <w:vAlign w:val="center"/>
            <w:hideMark/>
          </w:tcPr>
          <w:p w14:paraId="33D6A951" w14:textId="77777777" w:rsidR="00765A63" w:rsidRPr="00453CDA" w:rsidRDefault="00765A63" w:rsidP="00022B93">
            <w:pPr>
              <w:jc w:val="center"/>
              <w:rPr>
                <w:sz w:val="20"/>
                <w:szCs w:val="20"/>
              </w:rPr>
            </w:pPr>
            <w:r w:rsidRPr="00453CDA">
              <w:rPr>
                <w:sz w:val="20"/>
                <w:szCs w:val="20"/>
              </w:rPr>
              <w:t>9</w:t>
            </w:r>
          </w:p>
        </w:tc>
        <w:tc>
          <w:tcPr>
            <w:tcW w:w="320" w:type="pct"/>
            <w:tcBorders>
              <w:top w:val="nil"/>
              <w:left w:val="nil"/>
              <w:bottom w:val="single" w:sz="4" w:space="0" w:color="auto"/>
              <w:right w:val="single" w:sz="4" w:space="0" w:color="auto"/>
            </w:tcBorders>
            <w:shd w:val="clear" w:color="000000" w:fill="FFFFFF"/>
            <w:vAlign w:val="center"/>
            <w:hideMark/>
          </w:tcPr>
          <w:p w14:paraId="4D2A5214" w14:textId="77777777" w:rsidR="00765A63" w:rsidRPr="00453CDA" w:rsidRDefault="00765A63" w:rsidP="00022B93">
            <w:pPr>
              <w:jc w:val="center"/>
              <w:rPr>
                <w:sz w:val="20"/>
                <w:szCs w:val="20"/>
              </w:rPr>
            </w:pPr>
            <w:r w:rsidRPr="00453CDA">
              <w:rPr>
                <w:sz w:val="20"/>
                <w:szCs w:val="20"/>
              </w:rPr>
              <w:t>9</w:t>
            </w:r>
          </w:p>
        </w:tc>
        <w:tc>
          <w:tcPr>
            <w:tcW w:w="410" w:type="pct"/>
            <w:tcBorders>
              <w:top w:val="nil"/>
              <w:left w:val="nil"/>
              <w:bottom w:val="single" w:sz="4" w:space="0" w:color="auto"/>
              <w:right w:val="single" w:sz="4" w:space="0" w:color="auto"/>
            </w:tcBorders>
            <w:shd w:val="clear" w:color="000000" w:fill="FFFFFF"/>
            <w:vAlign w:val="center"/>
            <w:hideMark/>
          </w:tcPr>
          <w:p w14:paraId="6B9BB84F" w14:textId="77777777" w:rsidR="00765A63" w:rsidRPr="00453CDA" w:rsidRDefault="00765A63" w:rsidP="00022B93">
            <w:pPr>
              <w:jc w:val="center"/>
              <w:rPr>
                <w:sz w:val="20"/>
                <w:szCs w:val="20"/>
              </w:rPr>
            </w:pPr>
            <w:r w:rsidRPr="00453CDA">
              <w:rPr>
                <w:sz w:val="20"/>
                <w:szCs w:val="20"/>
              </w:rPr>
              <w:t>9</w:t>
            </w:r>
          </w:p>
        </w:tc>
      </w:tr>
      <w:tr w:rsidR="00453CDA" w:rsidRPr="00453CDA" w14:paraId="53F8D40E" w14:textId="77777777" w:rsidTr="00022B93">
        <w:trPr>
          <w:trHeight w:val="20"/>
        </w:trPr>
        <w:tc>
          <w:tcPr>
            <w:tcW w:w="696" w:type="pct"/>
            <w:vMerge w:val="restart"/>
            <w:tcBorders>
              <w:top w:val="nil"/>
              <w:left w:val="single" w:sz="4" w:space="0" w:color="auto"/>
              <w:bottom w:val="single" w:sz="4" w:space="0" w:color="auto"/>
              <w:right w:val="single" w:sz="4" w:space="0" w:color="auto"/>
            </w:tcBorders>
            <w:shd w:val="clear" w:color="000000" w:fill="FFFFFF"/>
            <w:vAlign w:val="center"/>
            <w:hideMark/>
          </w:tcPr>
          <w:p w14:paraId="5A6E9B34" w14:textId="77777777" w:rsidR="00765A63" w:rsidRPr="00453CDA" w:rsidRDefault="00765A63" w:rsidP="00022B93">
            <w:pPr>
              <w:jc w:val="center"/>
              <w:rPr>
                <w:sz w:val="20"/>
                <w:szCs w:val="20"/>
              </w:rPr>
            </w:pPr>
            <w:r w:rsidRPr="00453CDA">
              <w:rPr>
                <w:sz w:val="20"/>
                <w:szCs w:val="20"/>
              </w:rPr>
              <w:t>001.00.00.000.000.000</w:t>
            </w:r>
          </w:p>
        </w:tc>
        <w:tc>
          <w:tcPr>
            <w:tcW w:w="4304" w:type="pct"/>
            <w:gridSpan w:val="10"/>
            <w:tcBorders>
              <w:top w:val="single" w:sz="4" w:space="0" w:color="auto"/>
              <w:left w:val="nil"/>
              <w:bottom w:val="single" w:sz="4" w:space="0" w:color="auto"/>
              <w:right w:val="single" w:sz="4" w:space="0" w:color="auto"/>
            </w:tcBorders>
            <w:shd w:val="clear" w:color="000000" w:fill="FFFFFF"/>
            <w:vAlign w:val="center"/>
            <w:hideMark/>
          </w:tcPr>
          <w:p w14:paraId="60450C61" w14:textId="77777777" w:rsidR="00765A63" w:rsidRPr="00453CDA" w:rsidRDefault="00765A63" w:rsidP="00022B93">
            <w:pPr>
              <w:jc w:val="center"/>
              <w:rPr>
                <w:sz w:val="20"/>
                <w:szCs w:val="20"/>
              </w:rPr>
            </w:pPr>
            <w:r w:rsidRPr="00453CDA">
              <w:rPr>
                <w:sz w:val="20"/>
                <w:szCs w:val="20"/>
              </w:rPr>
              <w:t>Группа проектов №001 ЕТО №1 - ООО "Инвест-Аудит"</w:t>
            </w:r>
          </w:p>
        </w:tc>
      </w:tr>
      <w:tr w:rsidR="00453CDA" w:rsidRPr="00453CDA" w14:paraId="2DBF2E9F" w14:textId="77777777" w:rsidTr="00022B93">
        <w:trPr>
          <w:trHeight w:val="20"/>
        </w:trPr>
        <w:tc>
          <w:tcPr>
            <w:tcW w:w="696" w:type="pct"/>
            <w:vMerge/>
            <w:tcBorders>
              <w:top w:val="nil"/>
              <w:left w:val="single" w:sz="4" w:space="0" w:color="auto"/>
              <w:bottom w:val="single" w:sz="4" w:space="0" w:color="auto"/>
              <w:right w:val="single" w:sz="4" w:space="0" w:color="auto"/>
            </w:tcBorders>
            <w:vAlign w:val="center"/>
            <w:hideMark/>
          </w:tcPr>
          <w:p w14:paraId="0BEC0FBB" w14:textId="77777777" w:rsidR="00765A63" w:rsidRPr="00453CDA" w:rsidRDefault="00765A63" w:rsidP="00022B93">
            <w:pPr>
              <w:rPr>
                <w:sz w:val="20"/>
                <w:szCs w:val="20"/>
              </w:rPr>
            </w:pPr>
          </w:p>
        </w:tc>
        <w:tc>
          <w:tcPr>
            <w:tcW w:w="1336" w:type="pct"/>
            <w:tcBorders>
              <w:top w:val="nil"/>
              <w:left w:val="nil"/>
              <w:bottom w:val="single" w:sz="4" w:space="0" w:color="auto"/>
              <w:right w:val="single" w:sz="4" w:space="0" w:color="auto"/>
            </w:tcBorders>
            <w:shd w:val="clear" w:color="000000" w:fill="FFFFFF"/>
            <w:vAlign w:val="center"/>
            <w:hideMark/>
          </w:tcPr>
          <w:p w14:paraId="7A2428F6" w14:textId="77777777" w:rsidR="00765A63" w:rsidRPr="00453CDA" w:rsidRDefault="00765A63" w:rsidP="00022B93">
            <w:pPr>
              <w:jc w:val="center"/>
              <w:rPr>
                <w:sz w:val="20"/>
                <w:szCs w:val="20"/>
              </w:rPr>
            </w:pPr>
            <w:r w:rsidRPr="00453CDA">
              <w:rPr>
                <w:sz w:val="20"/>
                <w:szCs w:val="20"/>
              </w:rPr>
              <w:t>Всего стоимость проектов</w:t>
            </w:r>
          </w:p>
        </w:tc>
        <w:tc>
          <w:tcPr>
            <w:tcW w:w="325" w:type="pct"/>
            <w:tcBorders>
              <w:top w:val="nil"/>
              <w:left w:val="nil"/>
              <w:bottom w:val="single" w:sz="4" w:space="0" w:color="auto"/>
              <w:right w:val="single" w:sz="4" w:space="0" w:color="auto"/>
            </w:tcBorders>
            <w:shd w:val="clear" w:color="000000" w:fill="FFFFFF"/>
            <w:vAlign w:val="center"/>
            <w:hideMark/>
          </w:tcPr>
          <w:p w14:paraId="58444FC4" w14:textId="77777777" w:rsidR="00765A63" w:rsidRPr="00453CDA" w:rsidRDefault="00765A63" w:rsidP="00022B93">
            <w:pPr>
              <w:jc w:val="center"/>
              <w:rPr>
                <w:sz w:val="20"/>
                <w:szCs w:val="20"/>
              </w:rPr>
            </w:pPr>
            <w:r w:rsidRPr="00453CDA">
              <w:rPr>
                <w:sz w:val="20"/>
                <w:szCs w:val="20"/>
              </w:rPr>
              <w:t>31343,80</w:t>
            </w:r>
          </w:p>
        </w:tc>
        <w:tc>
          <w:tcPr>
            <w:tcW w:w="319" w:type="pct"/>
            <w:tcBorders>
              <w:top w:val="nil"/>
              <w:left w:val="nil"/>
              <w:bottom w:val="single" w:sz="4" w:space="0" w:color="auto"/>
              <w:right w:val="single" w:sz="4" w:space="0" w:color="auto"/>
            </w:tcBorders>
            <w:shd w:val="clear" w:color="000000" w:fill="FFFFFF"/>
            <w:vAlign w:val="center"/>
          </w:tcPr>
          <w:p w14:paraId="4FB4E958" w14:textId="77777777" w:rsidR="00765A63" w:rsidRPr="00453CDA" w:rsidRDefault="00765A63" w:rsidP="00022B93">
            <w:pPr>
              <w:jc w:val="center"/>
              <w:rPr>
                <w:sz w:val="20"/>
                <w:szCs w:val="20"/>
              </w:rPr>
            </w:pPr>
            <w:r w:rsidRPr="00453CDA">
              <w:rPr>
                <w:sz w:val="20"/>
                <w:szCs w:val="20"/>
              </w:rPr>
              <w:t>0,00</w:t>
            </w:r>
          </w:p>
        </w:tc>
        <w:tc>
          <w:tcPr>
            <w:tcW w:w="319" w:type="pct"/>
            <w:tcBorders>
              <w:top w:val="nil"/>
              <w:left w:val="nil"/>
              <w:bottom w:val="single" w:sz="4" w:space="0" w:color="auto"/>
              <w:right w:val="single" w:sz="4" w:space="0" w:color="auto"/>
            </w:tcBorders>
            <w:shd w:val="clear" w:color="000000" w:fill="FFFFFF"/>
            <w:vAlign w:val="center"/>
          </w:tcPr>
          <w:p w14:paraId="6A68B852" w14:textId="77777777" w:rsidR="00765A63" w:rsidRPr="00453CDA" w:rsidRDefault="00765A63" w:rsidP="00022B93">
            <w:pPr>
              <w:jc w:val="center"/>
              <w:rPr>
                <w:sz w:val="20"/>
                <w:szCs w:val="20"/>
              </w:rPr>
            </w:pPr>
            <w:r w:rsidRPr="00453CDA">
              <w:rPr>
                <w:sz w:val="20"/>
                <w:szCs w:val="20"/>
              </w:rPr>
              <w:t>3134,43</w:t>
            </w:r>
          </w:p>
        </w:tc>
        <w:tc>
          <w:tcPr>
            <w:tcW w:w="319" w:type="pct"/>
            <w:tcBorders>
              <w:top w:val="nil"/>
              <w:left w:val="nil"/>
              <w:bottom w:val="single" w:sz="4" w:space="0" w:color="auto"/>
              <w:right w:val="single" w:sz="4" w:space="0" w:color="auto"/>
            </w:tcBorders>
            <w:shd w:val="clear" w:color="000000" w:fill="FFFFFF"/>
            <w:vAlign w:val="center"/>
          </w:tcPr>
          <w:p w14:paraId="4E741C72" w14:textId="77777777" w:rsidR="00765A63" w:rsidRPr="00453CDA" w:rsidRDefault="00765A63" w:rsidP="00022B93">
            <w:pPr>
              <w:jc w:val="center"/>
              <w:rPr>
                <w:sz w:val="20"/>
                <w:szCs w:val="20"/>
              </w:rPr>
            </w:pPr>
            <w:r w:rsidRPr="00453CDA">
              <w:rPr>
                <w:sz w:val="20"/>
                <w:szCs w:val="20"/>
              </w:rPr>
              <w:t>3134,39</w:t>
            </w:r>
          </w:p>
        </w:tc>
        <w:tc>
          <w:tcPr>
            <w:tcW w:w="319" w:type="pct"/>
            <w:tcBorders>
              <w:top w:val="nil"/>
              <w:left w:val="nil"/>
              <w:bottom w:val="single" w:sz="4" w:space="0" w:color="auto"/>
              <w:right w:val="single" w:sz="4" w:space="0" w:color="auto"/>
            </w:tcBorders>
            <w:shd w:val="clear" w:color="000000" w:fill="FFFFFF"/>
            <w:vAlign w:val="center"/>
            <w:hideMark/>
          </w:tcPr>
          <w:p w14:paraId="57742884" w14:textId="77777777" w:rsidR="00765A63" w:rsidRPr="00453CDA" w:rsidRDefault="00765A63" w:rsidP="00022B93">
            <w:pPr>
              <w:jc w:val="center"/>
              <w:rPr>
                <w:sz w:val="20"/>
                <w:szCs w:val="20"/>
              </w:rPr>
            </w:pPr>
            <w:r w:rsidRPr="00453CDA">
              <w:rPr>
                <w:sz w:val="20"/>
                <w:szCs w:val="20"/>
              </w:rPr>
              <w:t>3134,37</w:t>
            </w:r>
          </w:p>
        </w:tc>
        <w:tc>
          <w:tcPr>
            <w:tcW w:w="319" w:type="pct"/>
            <w:tcBorders>
              <w:top w:val="nil"/>
              <w:left w:val="nil"/>
              <w:bottom w:val="single" w:sz="4" w:space="0" w:color="auto"/>
              <w:right w:val="single" w:sz="4" w:space="0" w:color="auto"/>
            </w:tcBorders>
            <w:shd w:val="clear" w:color="000000" w:fill="FFFFFF"/>
            <w:vAlign w:val="center"/>
            <w:hideMark/>
          </w:tcPr>
          <w:p w14:paraId="1E432766" w14:textId="77777777" w:rsidR="00765A63" w:rsidRPr="00453CDA" w:rsidRDefault="00765A63" w:rsidP="00022B93">
            <w:pPr>
              <w:jc w:val="center"/>
              <w:rPr>
                <w:sz w:val="20"/>
                <w:szCs w:val="20"/>
              </w:rPr>
            </w:pPr>
            <w:r w:rsidRPr="00453CDA">
              <w:rPr>
                <w:sz w:val="20"/>
                <w:szCs w:val="20"/>
              </w:rPr>
              <w:t>3134,36</w:t>
            </w:r>
          </w:p>
        </w:tc>
        <w:tc>
          <w:tcPr>
            <w:tcW w:w="319" w:type="pct"/>
            <w:tcBorders>
              <w:top w:val="nil"/>
              <w:left w:val="nil"/>
              <w:bottom w:val="single" w:sz="4" w:space="0" w:color="auto"/>
              <w:right w:val="single" w:sz="4" w:space="0" w:color="auto"/>
            </w:tcBorders>
            <w:shd w:val="clear" w:color="000000" w:fill="FFFFFF"/>
            <w:vAlign w:val="center"/>
            <w:hideMark/>
          </w:tcPr>
          <w:p w14:paraId="114B268F" w14:textId="77777777" w:rsidR="00765A63" w:rsidRPr="00453CDA" w:rsidRDefault="00765A63" w:rsidP="00022B93">
            <w:pPr>
              <w:jc w:val="center"/>
              <w:rPr>
                <w:sz w:val="20"/>
                <w:szCs w:val="20"/>
              </w:rPr>
            </w:pPr>
            <w:r w:rsidRPr="00453CDA">
              <w:rPr>
                <w:sz w:val="20"/>
                <w:szCs w:val="20"/>
              </w:rPr>
              <w:t>3134,36</w:t>
            </w:r>
          </w:p>
        </w:tc>
        <w:tc>
          <w:tcPr>
            <w:tcW w:w="320" w:type="pct"/>
            <w:tcBorders>
              <w:top w:val="nil"/>
              <w:left w:val="nil"/>
              <w:bottom w:val="single" w:sz="4" w:space="0" w:color="auto"/>
              <w:right w:val="single" w:sz="4" w:space="0" w:color="auto"/>
            </w:tcBorders>
            <w:shd w:val="clear" w:color="000000" w:fill="FFFFFF"/>
            <w:vAlign w:val="center"/>
            <w:hideMark/>
          </w:tcPr>
          <w:p w14:paraId="0B12FFC3" w14:textId="77777777" w:rsidR="00765A63" w:rsidRPr="00453CDA" w:rsidRDefault="00765A63" w:rsidP="00022B93">
            <w:pPr>
              <w:jc w:val="center"/>
              <w:rPr>
                <w:sz w:val="20"/>
                <w:szCs w:val="20"/>
              </w:rPr>
            </w:pPr>
            <w:r w:rsidRPr="00453CDA">
              <w:rPr>
                <w:sz w:val="20"/>
                <w:szCs w:val="20"/>
              </w:rPr>
              <w:t>3134,36</w:t>
            </w:r>
          </w:p>
        </w:tc>
        <w:tc>
          <w:tcPr>
            <w:tcW w:w="410" w:type="pct"/>
            <w:tcBorders>
              <w:top w:val="nil"/>
              <w:left w:val="nil"/>
              <w:bottom w:val="single" w:sz="4" w:space="0" w:color="auto"/>
              <w:right w:val="single" w:sz="4" w:space="0" w:color="auto"/>
            </w:tcBorders>
            <w:shd w:val="clear" w:color="000000" w:fill="FFFFFF"/>
            <w:vAlign w:val="center"/>
            <w:hideMark/>
          </w:tcPr>
          <w:p w14:paraId="72EA9E13" w14:textId="77777777" w:rsidR="00765A63" w:rsidRPr="00453CDA" w:rsidRDefault="00765A63" w:rsidP="00022B93">
            <w:pPr>
              <w:jc w:val="center"/>
              <w:rPr>
                <w:sz w:val="20"/>
                <w:szCs w:val="20"/>
              </w:rPr>
            </w:pPr>
            <w:r w:rsidRPr="00453CDA">
              <w:rPr>
                <w:sz w:val="20"/>
                <w:szCs w:val="20"/>
              </w:rPr>
              <w:t>12537,5</w:t>
            </w:r>
          </w:p>
        </w:tc>
      </w:tr>
      <w:tr w:rsidR="00453CDA" w:rsidRPr="00453CDA" w14:paraId="19EBD144" w14:textId="77777777" w:rsidTr="00022B93">
        <w:trPr>
          <w:trHeight w:val="20"/>
        </w:trPr>
        <w:tc>
          <w:tcPr>
            <w:tcW w:w="696" w:type="pct"/>
            <w:vMerge/>
            <w:tcBorders>
              <w:top w:val="nil"/>
              <w:left w:val="single" w:sz="4" w:space="0" w:color="auto"/>
              <w:bottom w:val="single" w:sz="4" w:space="0" w:color="auto"/>
              <w:right w:val="single" w:sz="4" w:space="0" w:color="auto"/>
            </w:tcBorders>
            <w:vAlign w:val="center"/>
            <w:hideMark/>
          </w:tcPr>
          <w:p w14:paraId="1A6C5D02" w14:textId="77777777" w:rsidR="00765A63" w:rsidRPr="00453CDA" w:rsidRDefault="00765A63" w:rsidP="00022B93">
            <w:pPr>
              <w:rPr>
                <w:sz w:val="20"/>
                <w:szCs w:val="20"/>
              </w:rPr>
            </w:pPr>
          </w:p>
        </w:tc>
        <w:tc>
          <w:tcPr>
            <w:tcW w:w="1336" w:type="pct"/>
            <w:tcBorders>
              <w:top w:val="nil"/>
              <w:left w:val="nil"/>
              <w:bottom w:val="single" w:sz="4" w:space="0" w:color="auto"/>
              <w:right w:val="single" w:sz="4" w:space="0" w:color="auto"/>
            </w:tcBorders>
            <w:shd w:val="clear" w:color="000000" w:fill="FFFFFF"/>
            <w:vAlign w:val="center"/>
            <w:hideMark/>
          </w:tcPr>
          <w:p w14:paraId="4A38E7FF" w14:textId="77777777" w:rsidR="00765A63" w:rsidRPr="00453CDA" w:rsidRDefault="00765A63" w:rsidP="00022B93">
            <w:pPr>
              <w:jc w:val="center"/>
              <w:rPr>
                <w:sz w:val="20"/>
                <w:szCs w:val="20"/>
              </w:rPr>
            </w:pPr>
            <w:r w:rsidRPr="00453CDA">
              <w:rPr>
                <w:sz w:val="20"/>
                <w:szCs w:val="20"/>
              </w:rPr>
              <w:t>Всего стоимость проектов нарастающим итогом</w:t>
            </w:r>
          </w:p>
          <w:p w14:paraId="04290C6A" w14:textId="77777777" w:rsidR="00765A63" w:rsidRPr="00453CDA" w:rsidRDefault="00765A63" w:rsidP="00022B93">
            <w:pPr>
              <w:jc w:val="center"/>
              <w:rPr>
                <w:sz w:val="20"/>
                <w:szCs w:val="20"/>
              </w:rPr>
            </w:pPr>
          </w:p>
        </w:tc>
        <w:tc>
          <w:tcPr>
            <w:tcW w:w="325" w:type="pct"/>
            <w:tcBorders>
              <w:top w:val="nil"/>
              <w:left w:val="nil"/>
              <w:bottom w:val="single" w:sz="4" w:space="0" w:color="auto"/>
              <w:right w:val="single" w:sz="4" w:space="0" w:color="auto"/>
            </w:tcBorders>
            <w:shd w:val="clear" w:color="000000" w:fill="FFFFFF"/>
            <w:vAlign w:val="center"/>
            <w:hideMark/>
          </w:tcPr>
          <w:p w14:paraId="35CDEBC4" w14:textId="77777777" w:rsidR="00765A63" w:rsidRPr="00453CDA" w:rsidRDefault="00765A63" w:rsidP="00022B93">
            <w:pPr>
              <w:jc w:val="center"/>
              <w:rPr>
                <w:sz w:val="20"/>
                <w:szCs w:val="20"/>
              </w:rPr>
            </w:pPr>
            <w:r w:rsidRPr="00453CDA">
              <w:rPr>
                <w:sz w:val="20"/>
                <w:szCs w:val="20"/>
              </w:rPr>
              <w:t> </w:t>
            </w:r>
          </w:p>
        </w:tc>
        <w:tc>
          <w:tcPr>
            <w:tcW w:w="319" w:type="pct"/>
            <w:tcBorders>
              <w:top w:val="nil"/>
              <w:left w:val="nil"/>
              <w:bottom w:val="single" w:sz="4" w:space="0" w:color="auto"/>
              <w:right w:val="single" w:sz="4" w:space="0" w:color="auto"/>
            </w:tcBorders>
            <w:shd w:val="clear" w:color="000000" w:fill="FFFFFF"/>
            <w:vAlign w:val="center"/>
            <w:hideMark/>
          </w:tcPr>
          <w:p w14:paraId="37DA8CF4" w14:textId="77777777" w:rsidR="00765A63" w:rsidRPr="00453CDA" w:rsidRDefault="00765A63" w:rsidP="00022B93">
            <w:pPr>
              <w:jc w:val="center"/>
              <w:rPr>
                <w:sz w:val="20"/>
                <w:szCs w:val="20"/>
              </w:rPr>
            </w:pPr>
            <w:r w:rsidRPr="00453CDA">
              <w:rPr>
                <w:sz w:val="20"/>
                <w:szCs w:val="20"/>
              </w:rPr>
              <w:t>0,00</w:t>
            </w:r>
          </w:p>
        </w:tc>
        <w:tc>
          <w:tcPr>
            <w:tcW w:w="319" w:type="pct"/>
            <w:tcBorders>
              <w:top w:val="nil"/>
              <w:left w:val="nil"/>
              <w:bottom w:val="single" w:sz="4" w:space="0" w:color="auto"/>
              <w:right w:val="single" w:sz="4" w:space="0" w:color="auto"/>
            </w:tcBorders>
            <w:shd w:val="clear" w:color="000000" w:fill="FFFFFF"/>
            <w:vAlign w:val="center"/>
            <w:hideMark/>
          </w:tcPr>
          <w:p w14:paraId="565E42CF" w14:textId="77777777" w:rsidR="00765A63" w:rsidRPr="00453CDA" w:rsidRDefault="00765A63" w:rsidP="00022B93">
            <w:pPr>
              <w:jc w:val="center"/>
              <w:rPr>
                <w:sz w:val="20"/>
                <w:szCs w:val="20"/>
              </w:rPr>
            </w:pPr>
            <w:r w:rsidRPr="00453CDA">
              <w:rPr>
                <w:sz w:val="20"/>
                <w:szCs w:val="20"/>
              </w:rPr>
              <w:t>3134,43</w:t>
            </w:r>
          </w:p>
        </w:tc>
        <w:tc>
          <w:tcPr>
            <w:tcW w:w="319" w:type="pct"/>
            <w:tcBorders>
              <w:top w:val="nil"/>
              <w:left w:val="nil"/>
              <w:bottom w:val="single" w:sz="4" w:space="0" w:color="auto"/>
              <w:right w:val="single" w:sz="4" w:space="0" w:color="auto"/>
            </w:tcBorders>
            <w:shd w:val="clear" w:color="000000" w:fill="FFFFFF"/>
            <w:vAlign w:val="center"/>
            <w:hideMark/>
          </w:tcPr>
          <w:p w14:paraId="7935D4B0" w14:textId="77777777" w:rsidR="00765A63" w:rsidRPr="00453CDA" w:rsidRDefault="00765A63" w:rsidP="00022B93">
            <w:pPr>
              <w:jc w:val="center"/>
              <w:rPr>
                <w:sz w:val="20"/>
                <w:szCs w:val="20"/>
              </w:rPr>
            </w:pPr>
            <w:r w:rsidRPr="00453CDA">
              <w:rPr>
                <w:sz w:val="20"/>
                <w:szCs w:val="20"/>
              </w:rPr>
              <w:t>3134,39</w:t>
            </w:r>
          </w:p>
        </w:tc>
        <w:tc>
          <w:tcPr>
            <w:tcW w:w="319" w:type="pct"/>
            <w:tcBorders>
              <w:top w:val="nil"/>
              <w:left w:val="nil"/>
              <w:bottom w:val="single" w:sz="4" w:space="0" w:color="auto"/>
              <w:right w:val="single" w:sz="4" w:space="0" w:color="auto"/>
            </w:tcBorders>
            <w:shd w:val="clear" w:color="000000" w:fill="FFFFFF"/>
            <w:vAlign w:val="center"/>
            <w:hideMark/>
          </w:tcPr>
          <w:p w14:paraId="212D6DCF" w14:textId="77777777" w:rsidR="00765A63" w:rsidRPr="00453CDA" w:rsidRDefault="00765A63" w:rsidP="00022B93">
            <w:pPr>
              <w:jc w:val="center"/>
              <w:rPr>
                <w:sz w:val="20"/>
                <w:szCs w:val="20"/>
              </w:rPr>
            </w:pPr>
            <w:r w:rsidRPr="00453CDA">
              <w:rPr>
                <w:sz w:val="20"/>
                <w:szCs w:val="20"/>
              </w:rPr>
              <w:t>3134,37</w:t>
            </w:r>
          </w:p>
        </w:tc>
        <w:tc>
          <w:tcPr>
            <w:tcW w:w="319" w:type="pct"/>
            <w:tcBorders>
              <w:top w:val="nil"/>
              <w:left w:val="nil"/>
              <w:bottom w:val="single" w:sz="4" w:space="0" w:color="auto"/>
              <w:right w:val="single" w:sz="4" w:space="0" w:color="auto"/>
            </w:tcBorders>
            <w:shd w:val="clear" w:color="000000" w:fill="FFFFFF"/>
            <w:vAlign w:val="center"/>
          </w:tcPr>
          <w:p w14:paraId="66DA5A11" w14:textId="77777777" w:rsidR="00765A63" w:rsidRPr="00453CDA" w:rsidRDefault="00765A63" w:rsidP="00022B93">
            <w:pPr>
              <w:jc w:val="center"/>
              <w:rPr>
                <w:sz w:val="20"/>
                <w:szCs w:val="20"/>
              </w:rPr>
            </w:pPr>
            <w:r w:rsidRPr="00453CDA">
              <w:rPr>
                <w:sz w:val="20"/>
                <w:szCs w:val="20"/>
              </w:rPr>
              <w:t>3134,36</w:t>
            </w:r>
          </w:p>
        </w:tc>
        <w:tc>
          <w:tcPr>
            <w:tcW w:w="319" w:type="pct"/>
            <w:tcBorders>
              <w:top w:val="nil"/>
              <w:left w:val="nil"/>
              <w:bottom w:val="single" w:sz="4" w:space="0" w:color="auto"/>
              <w:right w:val="single" w:sz="4" w:space="0" w:color="auto"/>
            </w:tcBorders>
            <w:shd w:val="clear" w:color="000000" w:fill="FFFFFF"/>
            <w:vAlign w:val="center"/>
          </w:tcPr>
          <w:p w14:paraId="61BE1D09" w14:textId="77777777" w:rsidR="00765A63" w:rsidRPr="00453CDA" w:rsidRDefault="00765A63" w:rsidP="00022B93">
            <w:pPr>
              <w:jc w:val="center"/>
              <w:rPr>
                <w:sz w:val="20"/>
                <w:szCs w:val="20"/>
              </w:rPr>
            </w:pPr>
            <w:r w:rsidRPr="00453CDA">
              <w:rPr>
                <w:sz w:val="20"/>
                <w:szCs w:val="20"/>
              </w:rPr>
              <w:t>3134,36</w:t>
            </w:r>
          </w:p>
        </w:tc>
        <w:tc>
          <w:tcPr>
            <w:tcW w:w="320" w:type="pct"/>
            <w:tcBorders>
              <w:top w:val="nil"/>
              <w:left w:val="nil"/>
              <w:bottom w:val="single" w:sz="4" w:space="0" w:color="auto"/>
              <w:right w:val="single" w:sz="4" w:space="0" w:color="auto"/>
            </w:tcBorders>
            <w:shd w:val="clear" w:color="000000" w:fill="FFFFFF"/>
            <w:vAlign w:val="center"/>
          </w:tcPr>
          <w:p w14:paraId="556CBA76" w14:textId="77777777" w:rsidR="00765A63" w:rsidRPr="00453CDA" w:rsidRDefault="00765A63" w:rsidP="00022B93">
            <w:pPr>
              <w:jc w:val="center"/>
              <w:rPr>
                <w:sz w:val="20"/>
                <w:szCs w:val="20"/>
              </w:rPr>
            </w:pPr>
            <w:r w:rsidRPr="00453CDA">
              <w:rPr>
                <w:sz w:val="20"/>
                <w:szCs w:val="20"/>
              </w:rPr>
              <w:t>3134,36</w:t>
            </w:r>
          </w:p>
        </w:tc>
        <w:tc>
          <w:tcPr>
            <w:tcW w:w="410" w:type="pct"/>
            <w:tcBorders>
              <w:top w:val="nil"/>
              <w:left w:val="nil"/>
              <w:bottom w:val="single" w:sz="4" w:space="0" w:color="auto"/>
              <w:right w:val="single" w:sz="4" w:space="0" w:color="auto"/>
            </w:tcBorders>
            <w:shd w:val="clear" w:color="000000" w:fill="FFFFFF"/>
            <w:vAlign w:val="center"/>
          </w:tcPr>
          <w:p w14:paraId="473A12B0" w14:textId="77777777" w:rsidR="00765A63" w:rsidRPr="00453CDA" w:rsidRDefault="00765A63" w:rsidP="00022B93">
            <w:pPr>
              <w:jc w:val="center"/>
              <w:rPr>
                <w:sz w:val="20"/>
                <w:szCs w:val="20"/>
              </w:rPr>
            </w:pPr>
            <w:r w:rsidRPr="00453CDA">
              <w:rPr>
                <w:sz w:val="20"/>
                <w:szCs w:val="20"/>
              </w:rPr>
              <w:t>12537,5</w:t>
            </w:r>
          </w:p>
        </w:tc>
      </w:tr>
      <w:tr w:rsidR="00453CDA" w:rsidRPr="00453CDA" w14:paraId="3D76A371" w14:textId="77777777" w:rsidTr="00022B93">
        <w:trPr>
          <w:trHeight w:val="20"/>
        </w:trPr>
        <w:tc>
          <w:tcPr>
            <w:tcW w:w="5000" w:type="pct"/>
            <w:gridSpan w:val="11"/>
            <w:tcBorders>
              <w:top w:val="single" w:sz="4" w:space="0" w:color="auto"/>
              <w:left w:val="single" w:sz="4" w:space="0" w:color="auto"/>
              <w:bottom w:val="single" w:sz="4" w:space="0" w:color="auto"/>
              <w:right w:val="single" w:sz="4" w:space="0" w:color="auto"/>
            </w:tcBorders>
            <w:shd w:val="clear" w:color="000000" w:fill="FFFFFF"/>
            <w:vAlign w:val="center"/>
            <w:hideMark/>
          </w:tcPr>
          <w:p w14:paraId="06C7E3B1" w14:textId="77777777" w:rsidR="00765A63" w:rsidRPr="00453CDA" w:rsidRDefault="00765A63" w:rsidP="00022B93">
            <w:pPr>
              <w:jc w:val="center"/>
              <w:rPr>
                <w:sz w:val="20"/>
                <w:szCs w:val="20"/>
              </w:rPr>
            </w:pPr>
            <w:r w:rsidRPr="00453CDA">
              <w:rPr>
                <w:sz w:val="20"/>
                <w:szCs w:val="20"/>
              </w:rPr>
              <w:lastRenderedPageBreak/>
              <w:t>Группа проектов "Источники теплоснабжения"</w:t>
            </w:r>
          </w:p>
        </w:tc>
      </w:tr>
      <w:tr w:rsidR="00453CDA" w:rsidRPr="00453CDA" w14:paraId="4AA8F778" w14:textId="77777777" w:rsidTr="00022B93">
        <w:trPr>
          <w:trHeight w:val="20"/>
        </w:trPr>
        <w:tc>
          <w:tcPr>
            <w:tcW w:w="696" w:type="pct"/>
            <w:vMerge w:val="restart"/>
            <w:tcBorders>
              <w:top w:val="nil"/>
              <w:left w:val="single" w:sz="4" w:space="0" w:color="auto"/>
              <w:bottom w:val="single" w:sz="4" w:space="0" w:color="auto"/>
              <w:right w:val="single" w:sz="4" w:space="0" w:color="auto"/>
            </w:tcBorders>
            <w:shd w:val="clear" w:color="000000" w:fill="FFFFFF"/>
            <w:vAlign w:val="center"/>
            <w:hideMark/>
          </w:tcPr>
          <w:p w14:paraId="0B68EAFD" w14:textId="77777777" w:rsidR="00765A63" w:rsidRPr="00453CDA" w:rsidRDefault="00765A63" w:rsidP="00022B93">
            <w:pPr>
              <w:jc w:val="center"/>
              <w:rPr>
                <w:sz w:val="20"/>
                <w:szCs w:val="20"/>
              </w:rPr>
            </w:pPr>
            <w:r w:rsidRPr="00453CDA">
              <w:rPr>
                <w:sz w:val="20"/>
                <w:szCs w:val="20"/>
              </w:rPr>
              <w:t xml:space="preserve"> 001.01.00.000</w:t>
            </w:r>
          </w:p>
        </w:tc>
        <w:tc>
          <w:tcPr>
            <w:tcW w:w="1336" w:type="pct"/>
            <w:tcBorders>
              <w:top w:val="nil"/>
              <w:left w:val="nil"/>
              <w:bottom w:val="single" w:sz="4" w:space="0" w:color="auto"/>
              <w:right w:val="single" w:sz="4" w:space="0" w:color="auto"/>
            </w:tcBorders>
            <w:shd w:val="clear" w:color="000000" w:fill="FFFFFF"/>
            <w:vAlign w:val="center"/>
            <w:hideMark/>
          </w:tcPr>
          <w:p w14:paraId="530BA395" w14:textId="77777777" w:rsidR="00765A63" w:rsidRPr="00453CDA" w:rsidRDefault="00765A63" w:rsidP="00022B93">
            <w:pPr>
              <w:jc w:val="center"/>
              <w:rPr>
                <w:sz w:val="20"/>
                <w:szCs w:val="20"/>
              </w:rPr>
            </w:pPr>
            <w:r w:rsidRPr="00453CDA">
              <w:rPr>
                <w:sz w:val="20"/>
                <w:szCs w:val="20"/>
              </w:rPr>
              <w:t>Всего стоимость группы проектов</w:t>
            </w:r>
          </w:p>
        </w:tc>
        <w:tc>
          <w:tcPr>
            <w:tcW w:w="325" w:type="pct"/>
            <w:tcBorders>
              <w:top w:val="nil"/>
              <w:left w:val="nil"/>
              <w:bottom w:val="single" w:sz="4" w:space="0" w:color="auto"/>
              <w:right w:val="single" w:sz="4" w:space="0" w:color="auto"/>
            </w:tcBorders>
            <w:shd w:val="clear" w:color="000000" w:fill="FFFFFF"/>
            <w:vAlign w:val="center"/>
          </w:tcPr>
          <w:p w14:paraId="008F6366" w14:textId="77777777" w:rsidR="00765A63" w:rsidRPr="00453CDA" w:rsidRDefault="00765A63" w:rsidP="00022B93">
            <w:pPr>
              <w:jc w:val="center"/>
              <w:rPr>
                <w:sz w:val="20"/>
                <w:szCs w:val="20"/>
              </w:rPr>
            </w:pPr>
            <w:r w:rsidRPr="00453CDA">
              <w:rPr>
                <w:sz w:val="20"/>
                <w:szCs w:val="20"/>
              </w:rPr>
              <w:t>31343,80</w:t>
            </w:r>
          </w:p>
        </w:tc>
        <w:tc>
          <w:tcPr>
            <w:tcW w:w="319" w:type="pct"/>
            <w:tcBorders>
              <w:top w:val="nil"/>
              <w:left w:val="nil"/>
              <w:bottom w:val="single" w:sz="4" w:space="0" w:color="auto"/>
              <w:right w:val="single" w:sz="4" w:space="0" w:color="auto"/>
            </w:tcBorders>
            <w:shd w:val="clear" w:color="000000" w:fill="FFFFFF"/>
            <w:vAlign w:val="center"/>
          </w:tcPr>
          <w:p w14:paraId="17E4F27C" w14:textId="77777777" w:rsidR="00765A63" w:rsidRPr="00453CDA" w:rsidRDefault="00765A63" w:rsidP="00022B93">
            <w:pPr>
              <w:jc w:val="center"/>
              <w:rPr>
                <w:sz w:val="20"/>
                <w:szCs w:val="20"/>
              </w:rPr>
            </w:pPr>
            <w:r w:rsidRPr="00453CDA">
              <w:rPr>
                <w:sz w:val="20"/>
                <w:szCs w:val="20"/>
              </w:rPr>
              <w:t>0,00</w:t>
            </w:r>
          </w:p>
        </w:tc>
        <w:tc>
          <w:tcPr>
            <w:tcW w:w="319" w:type="pct"/>
            <w:tcBorders>
              <w:top w:val="nil"/>
              <w:left w:val="nil"/>
              <w:bottom w:val="single" w:sz="4" w:space="0" w:color="auto"/>
              <w:right w:val="single" w:sz="4" w:space="0" w:color="auto"/>
            </w:tcBorders>
            <w:shd w:val="clear" w:color="000000" w:fill="FFFFFF"/>
            <w:vAlign w:val="center"/>
          </w:tcPr>
          <w:p w14:paraId="45373BE4" w14:textId="77777777" w:rsidR="00765A63" w:rsidRPr="00453CDA" w:rsidRDefault="00765A63" w:rsidP="00022B93">
            <w:pPr>
              <w:jc w:val="center"/>
              <w:rPr>
                <w:sz w:val="20"/>
                <w:szCs w:val="20"/>
              </w:rPr>
            </w:pPr>
            <w:r w:rsidRPr="00453CDA">
              <w:rPr>
                <w:sz w:val="20"/>
                <w:szCs w:val="20"/>
              </w:rPr>
              <w:t>3134,43</w:t>
            </w:r>
          </w:p>
        </w:tc>
        <w:tc>
          <w:tcPr>
            <w:tcW w:w="319" w:type="pct"/>
            <w:tcBorders>
              <w:top w:val="nil"/>
              <w:left w:val="nil"/>
              <w:bottom w:val="single" w:sz="4" w:space="0" w:color="auto"/>
              <w:right w:val="single" w:sz="4" w:space="0" w:color="auto"/>
            </w:tcBorders>
            <w:shd w:val="clear" w:color="000000" w:fill="FFFFFF"/>
            <w:vAlign w:val="center"/>
          </w:tcPr>
          <w:p w14:paraId="73016BAF" w14:textId="77777777" w:rsidR="00765A63" w:rsidRPr="00453CDA" w:rsidRDefault="00765A63" w:rsidP="00022B93">
            <w:pPr>
              <w:jc w:val="center"/>
              <w:rPr>
                <w:sz w:val="20"/>
                <w:szCs w:val="20"/>
              </w:rPr>
            </w:pPr>
            <w:r w:rsidRPr="00453CDA">
              <w:rPr>
                <w:sz w:val="20"/>
                <w:szCs w:val="20"/>
              </w:rPr>
              <w:t>3134,39</w:t>
            </w:r>
          </w:p>
        </w:tc>
        <w:tc>
          <w:tcPr>
            <w:tcW w:w="319" w:type="pct"/>
            <w:tcBorders>
              <w:top w:val="nil"/>
              <w:left w:val="nil"/>
              <w:bottom w:val="single" w:sz="4" w:space="0" w:color="auto"/>
              <w:right w:val="single" w:sz="4" w:space="0" w:color="auto"/>
            </w:tcBorders>
            <w:shd w:val="clear" w:color="000000" w:fill="FFFFFF"/>
            <w:vAlign w:val="center"/>
            <w:hideMark/>
          </w:tcPr>
          <w:p w14:paraId="188D169B" w14:textId="77777777" w:rsidR="00765A63" w:rsidRPr="00453CDA" w:rsidRDefault="00765A63" w:rsidP="00022B93">
            <w:pPr>
              <w:jc w:val="center"/>
              <w:rPr>
                <w:sz w:val="20"/>
                <w:szCs w:val="20"/>
              </w:rPr>
            </w:pPr>
            <w:r w:rsidRPr="00453CDA">
              <w:rPr>
                <w:sz w:val="20"/>
                <w:szCs w:val="20"/>
              </w:rPr>
              <w:t>3134,37</w:t>
            </w:r>
          </w:p>
        </w:tc>
        <w:tc>
          <w:tcPr>
            <w:tcW w:w="319" w:type="pct"/>
            <w:tcBorders>
              <w:top w:val="nil"/>
              <w:left w:val="nil"/>
              <w:bottom w:val="single" w:sz="4" w:space="0" w:color="auto"/>
              <w:right w:val="single" w:sz="4" w:space="0" w:color="auto"/>
            </w:tcBorders>
            <w:shd w:val="clear" w:color="000000" w:fill="FFFFFF"/>
            <w:vAlign w:val="center"/>
            <w:hideMark/>
          </w:tcPr>
          <w:p w14:paraId="77A8FFDD" w14:textId="77777777" w:rsidR="00765A63" w:rsidRPr="00453CDA" w:rsidRDefault="00765A63" w:rsidP="00022B93">
            <w:pPr>
              <w:jc w:val="center"/>
              <w:rPr>
                <w:sz w:val="20"/>
                <w:szCs w:val="20"/>
              </w:rPr>
            </w:pPr>
            <w:r w:rsidRPr="00453CDA">
              <w:rPr>
                <w:sz w:val="20"/>
                <w:szCs w:val="20"/>
              </w:rPr>
              <w:t>3134,36</w:t>
            </w:r>
          </w:p>
        </w:tc>
        <w:tc>
          <w:tcPr>
            <w:tcW w:w="319" w:type="pct"/>
            <w:tcBorders>
              <w:top w:val="nil"/>
              <w:left w:val="nil"/>
              <w:bottom w:val="single" w:sz="4" w:space="0" w:color="auto"/>
              <w:right w:val="single" w:sz="4" w:space="0" w:color="auto"/>
            </w:tcBorders>
            <w:shd w:val="clear" w:color="000000" w:fill="FFFFFF"/>
            <w:vAlign w:val="center"/>
            <w:hideMark/>
          </w:tcPr>
          <w:p w14:paraId="296CAD09" w14:textId="77777777" w:rsidR="00765A63" w:rsidRPr="00453CDA" w:rsidRDefault="00765A63" w:rsidP="00022B93">
            <w:pPr>
              <w:jc w:val="center"/>
              <w:rPr>
                <w:sz w:val="20"/>
                <w:szCs w:val="20"/>
              </w:rPr>
            </w:pPr>
            <w:r w:rsidRPr="00453CDA">
              <w:rPr>
                <w:sz w:val="20"/>
                <w:szCs w:val="20"/>
              </w:rPr>
              <w:t>3134,36</w:t>
            </w:r>
          </w:p>
        </w:tc>
        <w:tc>
          <w:tcPr>
            <w:tcW w:w="320" w:type="pct"/>
            <w:tcBorders>
              <w:top w:val="nil"/>
              <w:left w:val="nil"/>
              <w:bottom w:val="single" w:sz="4" w:space="0" w:color="auto"/>
              <w:right w:val="single" w:sz="4" w:space="0" w:color="auto"/>
            </w:tcBorders>
            <w:shd w:val="clear" w:color="000000" w:fill="FFFFFF"/>
            <w:vAlign w:val="center"/>
            <w:hideMark/>
          </w:tcPr>
          <w:p w14:paraId="4936ED8A" w14:textId="77777777" w:rsidR="00765A63" w:rsidRPr="00453CDA" w:rsidRDefault="00765A63" w:rsidP="00022B93">
            <w:pPr>
              <w:jc w:val="center"/>
              <w:rPr>
                <w:sz w:val="20"/>
                <w:szCs w:val="20"/>
              </w:rPr>
            </w:pPr>
            <w:r w:rsidRPr="00453CDA">
              <w:rPr>
                <w:sz w:val="20"/>
                <w:szCs w:val="20"/>
              </w:rPr>
              <w:t>3134,36</w:t>
            </w:r>
          </w:p>
        </w:tc>
        <w:tc>
          <w:tcPr>
            <w:tcW w:w="410" w:type="pct"/>
            <w:tcBorders>
              <w:top w:val="nil"/>
              <w:left w:val="nil"/>
              <w:bottom w:val="single" w:sz="4" w:space="0" w:color="auto"/>
              <w:right w:val="single" w:sz="4" w:space="0" w:color="auto"/>
            </w:tcBorders>
            <w:shd w:val="clear" w:color="000000" w:fill="FFFFFF"/>
            <w:vAlign w:val="center"/>
            <w:hideMark/>
          </w:tcPr>
          <w:p w14:paraId="5B43949B" w14:textId="77777777" w:rsidR="00765A63" w:rsidRPr="00453CDA" w:rsidRDefault="00765A63" w:rsidP="00022B93">
            <w:pPr>
              <w:jc w:val="center"/>
              <w:rPr>
                <w:sz w:val="20"/>
                <w:szCs w:val="20"/>
              </w:rPr>
            </w:pPr>
            <w:r w:rsidRPr="00453CDA">
              <w:rPr>
                <w:sz w:val="20"/>
                <w:szCs w:val="20"/>
              </w:rPr>
              <w:t>12537,5</w:t>
            </w:r>
          </w:p>
        </w:tc>
      </w:tr>
      <w:tr w:rsidR="00453CDA" w:rsidRPr="00453CDA" w14:paraId="44468EC1" w14:textId="77777777" w:rsidTr="00022B93">
        <w:trPr>
          <w:trHeight w:val="20"/>
        </w:trPr>
        <w:tc>
          <w:tcPr>
            <w:tcW w:w="696" w:type="pct"/>
            <w:vMerge/>
            <w:tcBorders>
              <w:top w:val="nil"/>
              <w:left w:val="single" w:sz="4" w:space="0" w:color="auto"/>
              <w:bottom w:val="single" w:sz="4" w:space="0" w:color="auto"/>
              <w:right w:val="single" w:sz="4" w:space="0" w:color="auto"/>
            </w:tcBorders>
            <w:vAlign w:val="center"/>
            <w:hideMark/>
          </w:tcPr>
          <w:p w14:paraId="4F2A856B" w14:textId="77777777" w:rsidR="00765A63" w:rsidRPr="00453CDA" w:rsidRDefault="00765A63" w:rsidP="00022B93">
            <w:pPr>
              <w:rPr>
                <w:sz w:val="20"/>
                <w:szCs w:val="20"/>
              </w:rPr>
            </w:pPr>
          </w:p>
        </w:tc>
        <w:tc>
          <w:tcPr>
            <w:tcW w:w="1336" w:type="pct"/>
            <w:tcBorders>
              <w:top w:val="nil"/>
              <w:left w:val="nil"/>
              <w:bottom w:val="single" w:sz="4" w:space="0" w:color="auto"/>
              <w:right w:val="single" w:sz="4" w:space="0" w:color="auto"/>
            </w:tcBorders>
            <w:shd w:val="clear" w:color="000000" w:fill="FFFFFF"/>
            <w:vAlign w:val="center"/>
            <w:hideMark/>
          </w:tcPr>
          <w:p w14:paraId="2D4D3702" w14:textId="77777777" w:rsidR="00765A63" w:rsidRPr="00453CDA" w:rsidRDefault="00765A63" w:rsidP="00022B93">
            <w:pPr>
              <w:jc w:val="center"/>
              <w:rPr>
                <w:sz w:val="20"/>
                <w:szCs w:val="20"/>
              </w:rPr>
            </w:pPr>
            <w:r w:rsidRPr="00453CDA">
              <w:rPr>
                <w:sz w:val="20"/>
                <w:szCs w:val="20"/>
              </w:rPr>
              <w:t>Всего стоимость группы проектов накопленным итогом</w:t>
            </w:r>
          </w:p>
        </w:tc>
        <w:tc>
          <w:tcPr>
            <w:tcW w:w="325" w:type="pct"/>
            <w:tcBorders>
              <w:top w:val="nil"/>
              <w:left w:val="nil"/>
              <w:bottom w:val="single" w:sz="4" w:space="0" w:color="auto"/>
              <w:right w:val="single" w:sz="4" w:space="0" w:color="auto"/>
            </w:tcBorders>
            <w:shd w:val="clear" w:color="000000" w:fill="FFFFFF"/>
            <w:vAlign w:val="center"/>
            <w:hideMark/>
          </w:tcPr>
          <w:p w14:paraId="0644191A" w14:textId="77777777" w:rsidR="00765A63" w:rsidRPr="00453CDA" w:rsidRDefault="00765A63" w:rsidP="00022B93">
            <w:pPr>
              <w:jc w:val="center"/>
              <w:rPr>
                <w:sz w:val="20"/>
                <w:szCs w:val="20"/>
              </w:rPr>
            </w:pPr>
            <w:r w:rsidRPr="00453CDA">
              <w:rPr>
                <w:sz w:val="20"/>
                <w:szCs w:val="20"/>
              </w:rPr>
              <w:t> </w:t>
            </w:r>
          </w:p>
        </w:tc>
        <w:tc>
          <w:tcPr>
            <w:tcW w:w="319" w:type="pct"/>
            <w:tcBorders>
              <w:top w:val="nil"/>
              <w:left w:val="nil"/>
              <w:bottom w:val="single" w:sz="4" w:space="0" w:color="auto"/>
              <w:right w:val="single" w:sz="4" w:space="0" w:color="auto"/>
            </w:tcBorders>
            <w:shd w:val="clear" w:color="000000" w:fill="FFFFFF"/>
            <w:vAlign w:val="center"/>
          </w:tcPr>
          <w:p w14:paraId="7D83B7F5" w14:textId="77777777" w:rsidR="00765A63" w:rsidRPr="00453CDA" w:rsidRDefault="00765A63" w:rsidP="00022B93">
            <w:pPr>
              <w:jc w:val="center"/>
              <w:rPr>
                <w:sz w:val="20"/>
                <w:szCs w:val="20"/>
              </w:rPr>
            </w:pPr>
            <w:r w:rsidRPr="00453CDA">
              <w:rPr>
                <w:sz w:val="20"/>
                <w:szCs w:val="20"/>
              </w:rPr>
              <w:t>0,00</w:t>
            </w:r>
          </w:p>
        </w:tc>
        <w:tc>
          <w:tcPr>
            <w:tcW w:w="319" w:type="pct"/>
            <w:tcBorders>
              <w:top w:val="nil"/>
              <w:left w:val="nil"/>
              <w:bottom w:val="single" w:sz="4" w:space="0" w:color="auto"/>
              <w:right w:val="single" w:sz="4" w:space="0" w:color="auto"/>
            </w:tcBorders>
            <w:shd w:val="clear" w:color="000000" w:fill="FFFFFF"/>
            <w:vAlign w:val="center"/>
          </w:tcPr>
          <w:p w14:paraId="41353714" w14:textId="77777777" w:rsidR="00765A63" w:rsidRPr="00453CDA" w:rsidRDefault="00765A63" w:rsidP="00022B93">
            <w:pPr>
              <w:jc w:val="center"/>
              <w:rPr>
                <w:sz w:val="20"/>
                <w:szCs w:val="20"/>
              </w:rPr>
            </w:pPr>
            <w:r w:rsidRPr="00453CDA">
              <w:rPr>
                <w:sz w:val="20"/>
                <w:szCs w:val="20"/>
              </w:rPr>
              <w:t>3134,43</w:t>
            </w:r>
          </w:p>
        </w:tc>
        <w:tc>
          <w:tcPr>
            <w:tcW w:w="319" w:type="pct"/>
            <w:tcBorders>
              <w:top w:val="nil"/>
              <w:left w:val="nil"/>
              <w:bottom w:val="single" w:sz="4" w:space="0" w:color="auto"/>
              <w:right w:val="single" w:sz="4" w:space="0" w:color="auto"/>
            </w:tcBorders>
            <w:shd w:val="clear" w:color="000000" w:fill="FFFFFF"/>
            <w:vAlign w:val="center"/>
          </w:tcPr>
          <w:p w14:paraId="318EC485" w14:textId="77777777" w:rsidR="00765A63" w:rsidRPr="00453CDA" w:rsidRDefault="00765A63" w:rsidP="00022B93">
            <w:pPr>
              <w:jc w:val="center"/>
              <w:rPr>
                <w:sz w:val="20"/>
                <w:szCs w:val="20"/>
              </w:rPr>
            </w:pPr>
            <w:r w:rsidRPr="00453CDA">
              <w:rPr>
                <w:sz w:val="20"/>
                <w:szCs w:val="20"/>
              </w:rPr>
              <w:t>3134,39</w:t>
            </w:r>
          </w:p>
        </w:tc>
        <w:tc>
          <w:tcPr>
            <w:tcW w:w="319" w:type="pct"/>
            <w:tcBorders>
              <w:top w:val="nil"/>
              <w:left w:val="nil"/>
              <w:bottom w:val="single" w:sz="4" w:space="0" w:color="auto"/>
              <w:right w:val="single" w:sz="4" w:space="0" w:color="auto"/>
            </w:tcBorders>
            <w:shd w:val="clear" w:color="000000" w:fill="FFFFFF"/>
            <w:vAlign w:val="center"/>
          </w:tcPr>
          <w:p w14:paraId="4D15FC61" w14:textId="77777777" w:rsidR="00765A63" w:rsidRPr="00453CDA" w:rsidRDefault="00765A63" w:rsidP="00022B93">
            <w:pPr>
              <w:jc w:val="center"/>
              <w:rPr>
                <w:sz w:val="20"/>
                <w:szCs w:val="20"/>
              </w:rPr>
            </w:pPr>
            <w:r w:rsidRPr="00453CDA">
              <w:rPr>
                <w:sz w:val="20"/>
                <w:szCs w:val="20"/>
              </w:rPr>
              <w:t>3134,37</w:t>
            </w:r>
          </w:p>
        </w:tc>
        <w:tc>
          <w:tcPr>
            <w:tcW w:w="319" w:type="pct"/>
            <w:tcBorders>
              <w:top w:val="nil"/>
              <w:left w:val="nil"/>
              <w:bottom w:val="single" w:sz="4" w:space="0" w:color="auto"/>
              <w:right w:val="single" w:sz="4" w:space="0" w:color="auto"/>
            </w:tcBorders>
            <w:shd w:val="clear" w:color="000000" w:fill="FFFFFF"/>
            <w:vAlign w:val="center"/>
          </w:tcPr>
          <w:p w14:paraId="5F7FFBD0" w14:textId="77777777" w:rsidR="00765A63" w:rsidRPr="00453CDA" w:rsidRDefault="00765A63" w:rsidP="00022B93">
            <w:pPr>
              <w:jc w:val="center"/>
              <w:rPr>
                <w:sz w:val="20"/>
                <w:szCs w:val="20"/>
              </w:rPr>
            </w:pPr>
            <w:r w:rsidRPr="00453CDA">
              <w:rPr>
                <w:sz w:val="20"/>
                <w:szCs w:val="20"/>
              </w:rPr>
              <w:t>3134,36</w:t>
            </w:r>
          </w:p>
        </w:tc>
        <w:tc>
          <w:tcPr>
            <w:tcW w:w="319" w:type="pct"/>
            <w:tcBorders>
              <w:top w:val="nil"/>
              <w:left w:val="nil"/>
              <w:bottom w:val="single" w:sz="4" w:space="0" w:color="auto"/>
              <w:right w:val="single" w:sz="4" w:space="0" w:color="auto"/>
            </w:tcBorders>
            <w:shd w:val="clear" w:color="000000" w:fill="FFFFFF"/>
            <w:vAlign w:val="center"/>
          </w:tcPr>
          <w:p w14:paraId="4BEC4DF4" w14:textId="77777777" w:rsidR="00765A63" w:rsidRPr="00453CDA" w:rsidRDefault="00765A63" w:rsidP="00022B93">
            <w:pPr>
              <w:jc w:val="center"/>
              <w:rPr>
                <w:sz w:val="20"/>
                <w:szCs w:val="20"/>
              </w:rPr>
            </w:pPr>
            <w:r w:rsidRPr="00453CDA">
              <w:rPr>
                <w:sz w:val="20"/>
                <w:szCs w:val="20"/>
              </w:rPr>
              <w:t>3134,36</w:t>
            </w:r>
          </w:p>
        </w:tc>
        <w:tc>
          <w:tcPr>
            <w:tcW w:w="320" w:type="pct"/>
            <w:tcBorders>
              <w:top w:val="nil"/>
              <w:left w:val="nil"/>
              <w:bottom w:val="single" w:sz="4" w:space="0" w:color="auto"/>
              <w:right w:val="single" w:sz="4" w:space="0" w:color="auto"/>
            </w:tcBorders>
            <w:shd w:val="clear" w:color="000000" w:fill="FFFFFF"/>
            <w:vAlign w:val="center"/>
          </w:tcPr>
          <w:p w14:paraId="437758FD" w14:textId="77777777" w:rsidR="00765A63" w:rsidRPr="00453CDA" w:rsidRDefault="00765A63" w:rsidP="00022B93">
            <w:pPr>
              <w:jc w:val="center"/>
              <w:rPr>
                <w:sz w:val="20"/>
                <w:szCs w:val="20"/>
              </w:rPr>
            </w:pPr>
            <w:r w:rsidRPr="00453CDA">
              <w:rPr>
                <w:sz w:val="20"/>
                <w:szCs w:val="20"/>
              </w:rPr>
              <w:t>3134,36</w:t>
            </w:r>
          </w:p>
        </w:tc>
        <w:tc>
          <w:tcPr>
            <w:tcW w:w="410" w:type="pct"/>
            <w:tcBorders>
              <w:top w:val="nil"/>
              <w:left w:val="nil"/>
              <w:bottom w:val="single" w:sz="4" w:space="0" w:color="auto"/>
              <w:right w:val="single" w:sz="4" w:space="0" w:color="auto"/>
            </w:tcBorders>
            <w:shd w:val="clear" w:color="000000" w:fill="FFFFFF"/>
            <w:vAlign w:val="center"/>
          </w:tcPr>
          <w:p w14:paraId="549DC976" w14:textId="77777777" w:rsidR="00765A63" w:rsidRPr="00453CDA" w:rsidRDefault="00765A63" w:rsidP="00022B93">
            <w:pPr>
              <w:jc w:val="center"/>
              <w:rPr>
                <w:sz w:val="20"/>
                <w:szCs w:val="20"/>
              </w:rPr>
            </w:pPr>
            <w:r w:rsidRPr="00453CDA">
              <w:rPr>
                <w:sz w:val="20"/>
                <w:szCs w:val="20"/>
              </w:rPr>
              <w:t>12537,5</w:t>
            </w:r>
          </w:p>
        </w:tc>
      </w:tr>
      <w:tr w:rsidR="00453CDA" w:rsidRPr="00453CDA" w14:paraId="52BD3B75" w14:textId="77777777" w:rsidTr="00022B93">
        <w:trPr>
          <w:trHeight w:val="20"/>
        </w:trPr>
        <w:tc>
          <w:tcPr>
            <w:tcW w:w="5000" w:type="pct"/>
            <w:gridSpan w:val="11"/>
            <w:tcBorders>
              <w:top w:val="single" w:sz="4" w:space="0" w:color="auto"/>
              <w:left w:val="single" w:sz="4" w:space="0" w:color="auto"/>
              <w:bottom w:val="single" w:sz="4" w:space="0" w:color="auto"/>
              <w:right w:val="single" w:sz="4" w:space="0" w:color="auto"/>
            </w:tcBorders>
            <w:shd w:val="clear" w:color="000000" w:fill="FFFFFF"/>
            <w:vAlign w:val="center"/>
            <w:hideMark/>
          </w:tcPr>
          <w:p w14:paraId="61DF689D" w14:textId="77777777" w:rsidR="00765A63" w:rsidRPr="00453CDA" w:rsidRDefault="00765A63" w:rsidP="00022B93">
            <w:pPr>
              <w:jc w:val="center"/>
              <w:rPr>
                <w:sz w:val="20"/>
                <w:szCs w:val="20"/>
              </w:rPr>
            </w:pPr>
            <w:r w:rsidRPr="00453CDA">
              <w:rPr>
                <w:sz w:val="20"/>
                <w:szCs w:val="20"/>
              </w:rPr>
              <w:t>Подгруппа проектов "Реконструкция или модернизация существующих объектов системы централизованного теплоснабжения, за исключением тепловых сетей"</w:t>
            </w:r>
          </w:p>
        </w:tc>
      </w:tr>
      <w:tr w:rsidR="00453CDA" w:rsidRPr="00453CDA" w14:paraId="7E3F690D" w14:textId="77777777" w:rsidTr="00022B93">
        <w:trPr>
          <w:trHeight w:val="20"/>
        </w:trPr>
        <w:tc>
          <w:tcPr>
            <w:tcW w:w="696" w:type="pct"/>
            <w:vMerge w:val="restart"/>
            <w:tcBorders>
              <w:top w:val="nil"/>
              <w:left w:val="single" w:sz="4" w:space="0" w:color="auto"/>
              <w:bottom w:val="single" w:sz="4" w:space="0" w:color="auto"/>
              <w:right w:val="single" w:sz="4" w:space="0" w:color="auto"/>
            </w:tcBorders>
            <w:shd w:val="clear" w:color="000000" w:fill="FFFFFF"/>
            <w:vAlign w:val="center"/>
            <w:hideMark/>
          </w:tcPr>
          <w:p w14:paraId="409ECAF9" w14:textId="77777777" w:rsidR="00765A63" w:rsidRPr="00453CDA" w:rsidRDefault="00765A63" w:rsidP="00022B93">
            <w:pPr>
              <w:jc w:val="center"/>
              <w:rPr>
                <w:sz w:val="20"/>
                <w:szCs w:val="20"/>
              </w:rPr>
            </w:pPr>
            <w:r w:rsidRPr="00453CDA">
              <w:rPr>
                <w:sz w:val="20"/>
                <w:szCs w:val="20"/>
              </w:rPr>
              <w:t>001.01.03.000</w:t>
            </w:r>
          </w:p>
        </w:tc>
        <w:tc>
          <w:tcPr>
            <w:tcW w:w="1336" w:type="pct"/>
            <w:tcBorders>
              <w:top w:val="nil"/>
              <w:left w:val="nil"/>
              <w:bottom w:val="single" w:sz="4" w:space="0" w:color="auto"/>
              <w:right w:val="single" w:sz="4" w:space="0" w:color="auto"/>
            </w:tcBorders>
            <w:shd w:val="clear" w:color="000000" w:fill="FFFFFF"/>
            <w:vAlign w:val="center"/>
            <w:hideMark/>
          </w:tcPr>
          <w:p w14:paraId="26DD99A3" w14:textId="77777777" w:rsidR="00765A63" w:rsidRPr="00453CDA" w:rsidRDefault="00765A63" w:rsidP="00022B93">
            <w:pPr>
              <w:jc w:val="center"/>
              <w:rPr>
                <w:sz w:val="20"/>
                <w:szCs w:val="20"/>
              </w:rPr>
            </w:pPr>
            <w:r w:rsidRPr="00453CDA">
              <w:rPr>
                <w:sz w:val="20"/>
                <w:szCs w:val="20"/>
              </w:rPr>
              <w:t>Всего стоимость группы проектов</w:t>
            </w:r>
          </w:p>
        </w:tc>
        <w:tc>
          <w:tcPr>
            <w:tcW w:w="325" w:type="pct"/>
            <w:tcBorders>
              <w:top w:val="nil"/>
              <w:left w:val="nil"/>
              <w:bottom w:val="single" w:sz="4" w:space="0" w:color="auto"/>
              <w:right w:val="single" w:sz="4" w:space="0" w:color="auto"/>
            </w:tcBorders>
            <w:shd w:val="clear" w:color="000000" w:fill="FFFFFF"/>
            <w:vAlign w:val="center"/>
          </w:tcPr>
          <w:p w14:paraId="1E5BBA43" w14:textId="77777777" w:rsidR="00765A63" w:rsidRPr="00453CDA" w:rsidRDefault="00765A63" w:rsidP="00022B93">
            <w:pPr>
              <w:jc w:val="center"/>
              <w:rPr>
                <w:sz w:val="20"/>
                <w:szCs w:val="20"/>
              </w:rPr>
            </w:pPr>
            <w:r w:rsidRPr="00453CDA">
              <w:rPr>
                <w:sz w:val="20"/>
                <w:szCs w:val="20"/>
              </w:rPr>
              <w:t>8386,62</w:t>
            </w:r>
          </w:p>
        </w:tc>
        <w:tc>
          <w:tcPr>
            <w:tcW w:w="319" w:type="pct"/>
            <w:tcBorders>
              <w:top w:val="nil"/>
              <w:left w:val="nil"/>
              <w:bottom w:val="single" w:sz="4" w:space="0" w:color="auto"/>
              <w:right w:val="single" w:sz="4" w:space="0" w:color="auto"/>
            </w:tcBorders>
            <w:shd w:val="clear" w:color="000000" w:fill="FFFFFF"/>
            <w:vAlign w:val="center"/>
          </w:tcPr>
          <w:p w14:paraId="40057116" w14:textId="77777777" w:rsidR="00765A63" w:rsidRPr="00453CDA" w:rsidRDefault="00765A63" w:rsidP="00022B93">
            <w:pPr>
              <w:jc w:val="center"/>
              <w:rPr>
                <w:sz w:val="20"/>
                <w:szCs w:val="20"/>
              </w:rPr>
            </w:pPr>
            <w:r w:rsidRPr="00453CDA">
              <w:rPr>
                <w:sz w:val="20"/>
                <w:szCs w:val="20"/>
              </w:rPr>
              <w:t>0,00</w:t>
            </w:r>
          </w:p>
        </w:tc>
        <w:tc>
          <w:tcPr>
            <w:tcW w:w="319" w:type="pct"/>
            <w:tcBorders>
              <w:top w:val="nil"/>
              <w:left w:val="nil"/>
              <w:bottom w:val="single" w:sz="4" w:space="0" w:color="auto"/>
              <w:right w:val="single" w:sz="4" w:space="0" w:color="auto"/>
            </w:tcBorders>
            <w:shd w:val="clear" w:color="000000" w:fill="FFFFFF"/>
            <w:vAlign w:val="center"/>
          </w:tcPr>
          <w:p w14:paraId="2BD01D2E" w14:textId="77777777" w:rsidR="00765A63" w:rsidRPr="00453CDA" w:rsidRDefault="00765A63" w:rsidP="00022B93">
            <w:pPr>
              <w:jc w:val="center"/>
              <w:rPr>
                <w:sz w:val="20"/>
                <w:szCs w:val="20"/>
              </w:rPr>
            </w:pPr>
            <w:r w:rsidRPr="00453CDA">
              <w:rPr>
                <w:sz w:val="20"/>
                <w:szCs w:val="20"/>
              </w:rPr>
              <w:t>838,68</w:t>
            </w:r>
          </w:p>
        </w:tc>
        <w:tc>
          <w:tcPr>
            <w:tcW w:w="319" w:type="pct"/>
            <w:tcBorders>
              <w:top w:val="nil"/>
              <w:left w:val="nil"/>
              <w:bottom w:val="single" w:sz="4" w:space="0" w:color="auto"/>
              <w:right w:val="single" w:sz="4" w:space="0" w:color="auto"/>
            </w:tcBorders>
            <w:shd w:val="clear" w:color="000000" w:fill="FFFFFF"/>
            <w:vAlign w:val="center"/>
          </w:tcPr>
          <w:p w14:paraId="69FC2C6C" w14:textId="77777777" w:rsidR="00765A63" w:rsidRPr="00453CDA" w:rsidRDefault="00765A63" w:rsidP="00022B93">
            <w:pPr>
              <w:jc w:val="center"/>
              <w:rPr>
                <w:sz w:val="20"/>
                <w:szCs w:val="20"/>
              </w:rPr>
            </w:pPr>
            <w:r w:rsidRPr="00453CDA">
              <w:rPr>
                <w:sz w:val="20"/>
                <w:szCs w:val="20"/>
              </w:rPr>
              <w:t>838,68</w:t>
            </w:r>
          </w:p>
        </w:tc>
        <w:tc>
          <w:tcPr>
            <w:tcW w:w="319" w:type="pct"/>
            <w:tcBorders>
              <w:top w:val="nil"/>
              <w:left w:val="nil"/>
              <w:bottom w:val="single" w:sz="4" w:space="0" w:color="auto"/>
              <w:right w:val="single" w:sz="4" w:space="0" w:color="auto"/>
            </w:tcBorders>
            <w:shd w:val="clear" w:color="000000" w:fill="FFFFFF"/>
            <w:vAlign w:val="center"/>
            <w:hideMark/>
          </w:tcPr>
          <w:p w14:paraId="0A412CB7" w14:textId="77777777" w:rsidR="00765A63" w:rsidRPr="00453CDA" w:rsidRDefault="00765A63" w:rsidP="00022B93">
            <w:pPr>
              <w:jc w:val="center"/>
              <w:rPr>
                <w:sz w:val="20"/>
                <w:szCs w:val="20"/>
              </w:rPr>
            </w:pPr>
            <w:r w:rsidRPr="00453CDA">
              <w:rPr>
                <w:sz w:val="20"/>
                <w:szCs w:val="20"/>
              </w:rPr>
              <w:t>838,68</w:t>
            </w:r>
          </w:p>
        </w:tc>
        <w:tc>
          <w:tcPr>
            <w:tcW w:w="319" w:type="pct"/>
            <w:tcBorders>
              <w:top w:val="nil"/>
              <w:left w:val="nil"/>
              <w:bottom w:val="single" w:sz="4" w:space="0" w:color="auto"/>
              <w:right w:val="single" w:sz="4" w:space="0" w:color="auto"/>
            </w:tcBorders>
            <w:shd w:val="clear" w:color="000000" w:fill="FFFFFF"/>
            <w:vAlign w:val="center"/>
            <w:hideMark/>
          </w:tcPr>
          <w:p w14:paraId="015D172A" w14:textId="77777777" w:rsidR="00765A63" w:rsidRPr="00453CDA" w:rsidRDefault="00765A63" w:rsidP="00022B93">
            <w:pPr>
              <w:jc w:val="center"/>
              <w:rPr>
                <w:sz w:val="20"/>
                <w:szCs w:val="20"/>
              </w:rPr>
            </w:pPr>
            <w:r w:rsidRPr="00453CDA">
              <w:rPr>
                <w:sz w:val="20"/>
                <w:szCs w:val="20"/>
              </w:rPr>
              <w:t>838,66</w:t>
            </w:r>
          </w:p>
        </w:tc>
        <w:tc>
          <w:tcPr>
            <w:tcW w:w="319" w:type="pct"/>
            <w:tcBorders>
              <w:top w:val="nil"/>
              <w:left w:val="nil"/>
              <w:bottom w:val="single" w:sz="4" w:space="0" w:color="auto"/>
              <w:right w:val="single" w:sz="4" w:space="0" w:color="auto"/>
            </w:tcBorders>
            <w:shd w:val="clear" w:color="000000" w:fill="FFFFFF"/>
            <w:vAlign w:val="center"/>
            <w:hideMark/>
          </w:tcPr>
          <w:p w14:paraId="6B4E5FF3" w14:textId="77777777" w:rsidR="00765A63" w:rsidRPr="00453CDA" w:rsidRDefault="00765A63" w:rsidP="00022B93">
            <w:pPr>
              <w:jc w:val="center"/>
              <w:rPr>
                <w:sz w:val="20"/>
                <w:szCs w:val="20"/>
              </w:rPr>
            </w:pPr>
            <w:r w:rsidRPr="00453CDA">
              <w:rPr>
                <w:sz w:val="20"/>
                <w:szCs w:val="20"/>
              </w:rPr>
              <w:t>838,65</w:t>
            </w:r>
          </w:p>
        </w:tc>
        <w:tc>
          <w:tcPr>
            <w:tcW w:w="320" w:type="pct"/>
            <w:tcBorders>
              <w:top w:val="nil"/>
              <w:left w:val="nil"/>
              <w:bottom w:val="single" w:sz="4" w:space="0" w:color="auto"/>
              <w:right w:val="single" w:sz="4" w:space="0" w:color="auto"/>
            </w:tcBorders>
            <w:shd w:val="clear" w:color="000000" w:fill="FFFFFF"/>
            <w:vAlign w:val="center"/>
            <w:hideMark/>
          </w:tcPr>
          <w:p w14:paraId="38C3E83D" w14:textId="77777777" w:rsidR="00765A63" w:rsidRPr="00453CDA" w:rsidRDefault="00765A63" w:rsidP="00022B93">
            <w:pPr>
              <w:jc w:val="center"/>
              <w:rPr>
                <w:sz w:val="20"/>
                <w:szCs w:val="20"/>
              </w:rPr>
            </w:pPr>
            <w:r w:rsidRPr="00453CDA">
              <w:rPr>
                <w:sz w:val="20"/>
                <w:szCs w:val="20"/>
              </w:rPr>
              <w:t>838,65</w:t>
            </w:r>
          </w:p>
        </w:tc>
        <w:tc>
          <w:tcPr>
            <w:tcW w:w="410" w:type="pct"/>
            <w:tcBorders>
              <w:top w:val="nil"/>
              <w:left w:val="nil"/>
              <w:bottom w:val="single" w:sz="4" w:space="0" w:color="auto"/>
              <w:right w:val="single" w:sz="4" w:space="0" w:color="auto"/>
            </w:tcBorders>
            <w:shd w:val="clear" w:color="000000" w:fill="FFFFFF"/>
            <w:vAlign w:val="center"/>
            <w:hideMark/>
          </w:tcPr>
          <w:p w14:paraId="4EB12E06" w14:textId="77777777" w:rsidR="00765A63" w:rsidRPr="00453CDA" w:rsidRDefault="00765A63" w:rsidP="00022B93">
            <w:pPr>
              <w:jc w:val="center"/>
              <w:rPr>
                <w:sz w:val="20"/>
                <w:szCs w:val="20"/>
              </w:rPr>
            </w:pPr>
            <w:r w:rsidRPr="00453CDA">
              <w:rPr>
                <w:sz w:val="20"/>
                <w:szCs w:val="20"/>
              </w:rPr>
              <w:t>3354,62</w:t>
            </w:r>
          </w:p>
        </w:tc>
      </w:tr>
      <w:tr w:rsidR="00453CDA" w:rsidRPr="00453CDA" w14:paraId="214B4088" w14:textId="77777777" w:rsidTr="00022B93">
        <w:trPr>
          <w:trHeight w:val="20"/>
        </w:trPr>
        <w:tc>
          <w:tcPr>
            <w:tcW w:w="696" w:type="pct"/>
            <w:vMerge/>
            <w:tcBorders>
              <w:top w:val="nil"/>
              <w:left w:val="single" w:sz="4" w:space="0" w:color="auto"/>
              <w:bottom w:val="single" w:sz="4" w:space="0" w:color="auto"/>
              <w:right w:val="single" w:sz="4" w:space="0" w:color="auto"/>
            </w:tcBorders>
            <w:vAlign w:val="center"/>
            <w:hideMark/>
          </w:tcPr>
          <w:p w14:paraId="61AE25DC" w14:textId="77777777" w:rsidR="00765A63" w:rsidRPr="00453CDA" w:rsidRDefault="00765A63" w:rsidP="00022B93">
            <w:pPr>
              <w:rPr>
                <w:sz w:val="20"/>
                <w:szCs w:val="20"/>
              </w:rPr>
            </w:pPr>
          </w:p>
        </w:tc>
        <w:tc>
          <w:tcPr>
            <w:tcW w:w="1336" w:type="pct"/>
            <w:tcBorders>
              <w:top w:val="nil"/>
              <w:left w:val="nil"/>
              <w:bottom w:val="single" w:sz="4" w:space="0" w:color="auto"/>
              <w:right w:val="single" w:sz="4" w:space="0" w:color="auto"/>
            </w:tcBorders>
            <w:shd w:val="clear" w:color="000000" w:fill="FFFFFF"/>
            <w:vAlign w:val="center"/>
            <w:hideMark/>
          </w:tcPr>
          <w:p w14:paraId="70EF58CA" w14:textId="77777777" w:rsidR="00765A63" w:rsidRPr="00453CDA" w:rsidRDefault="00765A63" w:rsidP="00022B93">
            <w:pPr>
              <w:jc w:val="center"/>
              <w:rPr>
                <w:sz w:val="20"/>
                <w:szCs w:val="20"/>
              </w:rPr>
            </w:pPr>
            <w:r w:rsidRPr="00453CDA">
              <w:rPr>
                <w:sz w:val="20"/>
                <w:szCs w:val="20"/>
              </w:rPr>
              <w:t>Всего стоимость группы проектов накопленным итогом</w:t>
            </w:r>
          </w:p>
        </w:tc>
        <w:tc>
          <w:tcPr>
            <w:tcW w:w="325" w:type="pct"/>
            <w:tcBorders>
              <w:top w:val="nil"/>
              <w:left w:val="nil"/>
              <w:bottom w:val="single" w:sz="4" w:space="0" w:color="auto"/>
              <w:right w:val="single" w:sz="4" w:space="0" w:color="auto"/>
            </w:tcBorders>
            <w:shd w:val="clear" w:color="000000" w:fill="FFFFFF"/>
            <w:vAlign w:val="center"/>
            <w:hideMark/>
          </w:tcPr>
          <w:p w14:paraId="292E1E7E" w14:textId="77777777" w:rsidR="00765A63" w:rsidRPr="00453CDA" w:rsidRDefault="00765A63" w:rsidP="00022B93">
            <w:pPr>
              <w:jc w:val="center"/>
              <w:rPr>
                <w:sz w:val="20"/>
                <w:szCs w:val="20"/>
              </w:rPr>
            </w:pPr>
            <w:r w:rsidRPr="00453CDA">
              <w:rPr>
                <w:sz w:val="20"/>
                <w:szCs w:val="20"/>
              </w:rPr>
              <w:t> </w:t>
            </w:r>
          </w:p>
        </w:tc>
        <w:tc>
          <w:tcPr>
            <w:tcW w:w="319" w:type="pct"/>
            <w:tcBorders>
              <w:top w:val="nil"/>
              <w:left w:val="nil"/>
              <w:bottom w:val="single" w:sz="4" w:space="0" w:color="auto"/>
              <w:right w:val="single" w:sz="4" w:space="0" w:color="auto"/>
            </w:tcBorders>
            <w:shd w:val="clear" w:color="000000" w:fill="FFFFFF"/>
            <w:vAlign w:val="center"/>
            <w:hideMark/>
          </w:tcPr>
          <w:p w14:paraId="69548AD5" w14:textId="77777777" w:rsidR="00765A63" w:rsidRPr="00453CDA" w:rsidRDefault="00765A63" w:rsidP="00022B93">
            <w:pPr>
              <w:jc w:val="center"/>
              <w:rPr>
                <w:sz w:val="20"/>
                <w:szCs w:val="20"/>
              </w:rPr>
            </w:pPr>
            <w:r w:rsidRPr="00453CDA">
              <w:rPr>
                <w:sz w:val="20"/>
                <w:szCs w:val="20"/>
              </w:rPr>
              <w:t>0,00</w:t>
            </w:r>
          </w:p>
        </w:tc>
        <w:tc>
          <w:tcPr>
            <w:tcW w:w="319" w:type="pct"/>
            <w:tcBorders>
              <w:top w:val="nil"/>
              <w:left w:val="nil"/>
              <w:bottom w:val="single" w:sz="4" w:space="0" w:color="auto"/>
              <w:right w:val="single" w:sz="4" w:space="0" w:color="auto"/>
            </w:tcBorders>
            <w:shd w:val="clear" w:color="000000" w:fill="FFFFFF"/>
            <w:vAlign w:val="center"/>
            <w:hideMark/>
          </w:tcPr>
          <w:p w14:paraId="6B5EFD05" w14:textId="77777777" w:rsidR="00765A63" w:rsidRPr="00453CDA" w:rsidRDefault="00765A63" w:rsidP="00022B93">
            <w:pPr>
              <w:jc w:val="center"/>
              <w:rPr>
                <w:sz w:val="20"/>
                <w:szCs w:val="20"/>
              </w:rPr>
            </w:pPr>
            <w:r w:rsidRPr="00453CDA">
              <w:rPr>
                <w:sz w:val="20"/>
                <w:szCs w:val="20"/>
              </w:rPr>
              <w:t>838,68</w:t>
            </w:r>
          </w:p>
        </w:tc>
        <w:tc>
          <w:tcPr>
            <w:tcW w:w="319" w:type="pct"/>
            <w:tcBorders>
              <w:top w:val="nil"/>
              <w:left w:val="nil"/>
              <w:bottom w:val="single" w:sz="4" w:space="0" w:color="auto"/>
              <w:right w:val="single" w:sz="4" w:space="0" w:color="auto"/>
            </w:tcBorders>
            <w:shd w:val="clear" w:color="000000" w:fill="FFFFFF"/>
            <w:vAlign w:val="center"/>
            <w:hideMark/>
          </w:tcPr>
          <w:p w14:paraId="361D9B62" w14:textId="77777777" w:rsidR="00765A63" w:rsidRPr="00453CDA" w:rsidRDefault="00765A63" w:rsidP="00022B93">
            <w:pPr>
              <w:jc w:val="center"/>
              <w:rPr>
                <w:sz w:val="20"/>
                <w:szCs w:val="20"/>
              </w:rPr>
            </w:pPr>
            <w:r w:rsidRPr="00453CDA">
              <w:rPr>
                <w:sz w:val="20"/>
                <w:szCs w:val="20"/>
              </w:rPr>
              <w:t>838,68</w:t>
            </w:r>
          </w:p>
        </w:tc>
        <w:tc>
          <w:tcPr>
            <w:tcW w:w="319" w:type="pct"/>
            <w:tcBorders>
              <w:top w:val="nil"/>
              <w:left w:val="nil"/>
              <w:bottom w:val="single" w:sz="4" w:space="0" w:color="auto"/>
              <w:right w:val="single" w:sz="4" w:space="0" w:color="auto"/>
            </w:tcBorders>
            <w:shd w:val="clear" w:color="000000" w:fill="FFFFFF"/>
            <w:vAlign w:val="center"/>
            <w:hideMark/>
          </w:tcPr>
          <w:p w14:paraId="28DECE1A" w14:textId="77777777" w:rsidR="00765A63" w:rsidRPr="00453CDA" w:rsidRDefault="00765A63" w:rsidP="00022B93">
            <w:pPr>
              <w:jc w:val="center"/>
              <w:rPr>
                <w:sz w:val="20"/>
                <w:szCs w:val="20"/>
              </w:rPr>
            </w:pPr>
            <w:r w:rsidRPr="00453CDA">
              <w:rPr>
                <w:sz w:val="20"/>
                <w:szCs w:val="20"/>
              </w:rPr>
              <w:t>838,68</w:t>
            </w:r>
          </w:p>
        </w:tc>
        <w:tc>
          <w:tcPr>
            <w:tcW w:w="319" w:type="pct"/>
            <w:tcBorders>
              <w:top w:val="nil"/>
              <w:left w:val="nil"/>
              <w:bottom w:val="single" w:sz="4" w:space="0" w:color="auto"/>
              <w:right w:val="single" w:sz="4" w:space="0" w:color="auto"/>
            </w:tcBorders>
            <w:shd w:val="clear" w:color="000000" w:fill="FFFFFF"/>
            <w:vAlign w:val="center"/>
            <w:hideMark/>
          </w:tcPr>
          <w:p w14:paraId="06958A93" w14:textId="77777777" w:rsidR="00765A63" w:rsidRPr="00453CDA" w:rsidRDefault="00765A63" w:rsidP="00022B93">
            <w:pPr>
              <w:jc w:val="center"/>
              <w:rPr>
                <w:sz w:val="20"/>
                <w:szCs w:val="20"/>
              </w:rPr>
            </w:pPr>
            <w:r w:rsidRPr="00453CDA">
              <w:rPr>
                <w:sz w:val="20"/>
                <w:szCs w:val="20"/>
              </w:rPr>
              <w:t>838,66</w:t>
            </w:r>
          </w:p>
        </w:tc>
        <w:tc>
          <w:tcPr>
            <w:tcW w:w="319" w:type="pct"/>
            <w:tcBorders>
              <w:top w:val="nil"/>
              <w:left w:val="nil"/>
              <w:bottom w:val="single" w:sz="4" w:space="0" w:color="auto"/>
              <w:right w:val="single" w:sz="4" w:space="0" w:color="auto"/>
            </w:tcBorders>
            <w:shd w:val="clear" w:color="000000" w:fill="FFFFFF"/>
            <w:vAlign w:val="center"/>
            <w:hideMark/>
          </w:tcPr>
          <w:p w14:paraId="31F1D5B0" w14:textId="77777777" w:rsidR="00765A63" w:rsidRPr="00453CDA" w:rsidRDefault="00765A63" w:rsidP="00022B93">
            <w:pPr>
              <w:jc w:val="center"/>
              <w:rPr>
                <w:sz w:val="20"/>
                <w:szCs w:val="20"/>
              </w:rPr>
            </w:pPr>
            <w:r w:rsidRPr="00453CDA">
              <w:rPr>
                <w:sz w:val="20"/>
                <w:szCs w:val="20"/>
              </w:rPr>
              <w:t>838,65</w:t>
            </w:r>
          </w:p>
        </w:tc>
        <w:tc>
          <w:tcPr>
            <w:tcW w:w="320" w:type="pct"/>
            <w:tcBorders>
              <w:top w:val="nil"/>
              <w:left w:val="nil"/>
              <w:bottom w:val="single" w:sz="4" w:space="0" w:color="auto"/>
              <w:right w:val="single" w:sz="4" w:space="0" w:color="auto"/>
            </w:tcBorders>
            <w:shd w:val="clear" w:color="000000" w:fill="FFFFFF"/>
            <w:vAlign w:val="center"/>
            <w:hideMark/>
          </w:tcPr>
          <w:p w14:paraId="259F81D4" w14:textId="77777777" w:rsidR="00765A63" w:rsidRPr="00453CDA" w:rsidRDefault="00765A63" w:rsidP="00022B93">
            <w:pPr>
              <w:jc w:val="center"/>
              <w:rPr>
                <w:sz w:val="20"/>
                <w:szCs w:val="20"/>
              </w:rPr>
            </w:pPr>
            <w:r w:rsidRPr="00453CDA">
              <w:rPr>
                <w:sz w:val="20"/>
                <w:szCs w:val="20"/>
              </w:rPr>
              <w:t>838,65</w:t>
            </w:r>
          </w:p>
        </w:tc>
        <w:tc>
          <w:tcPr>
            <w:tcW w:w="410" w:type="pct"/>
            <w:tcBorders>
              <w:top w:val="nil"/>
              <w:left w:val="nil"/>
              <w:bottom w:val="single" w:sz="4" w:space="0" w:color="auto"/>
              <w:right w:val="single" w:sz="4" w:space="0" w:color="auto"/>
            </w:tcBorders>
            <w:shd w:val="clear" w:color="000000" w:fill="FFFFFF"/>
            <w:vAlign w:val="center"/>
            <w:hideMark/>
          </w:tcPr>
          <w:p w14:paraId="73446107" w14:textId="77777777" w:rsidR="00765A63" w:rsidRPr="00453CDA" w:rsidRDefault="00765A63" w:rsidP="00022B93">
            <w:pPr>
              <w:jc w:val="center"/>
              <w:rPr>
                <w:sz w:val="20"/>
                <w:szCs w:val="20"/>
              </w:rPr>
            </w:pPr>
            <w:r w:rsidRPr="00453CDA">
              <w:rPr>
                <w:sz w:val="20"/>
                <w:szCs w:val="20"/>
              </w:rPr>
              <w:t>3354,62</w:t>
            </w:r>
          </w:p>
        </w:tc>
      </w:tr>
      <w:tr w:rsidR="00453CDA" w:rsidRPr="00453CDA" w14:paraId="6C5301B8" w14:textId="77777777" w:rsidTr="00022B93">
        <w:trPr>
          <w:trHeight w:val="20"/>
        </w:trPr>
        <w:tc>
          <w:tcPr>
            <w:tcW w:w="696" w:type="pct"/>
            <w:vMerge w:val="restart"/>
            <w:tcBorders>
              <w:top w:val="nil"/>
              <w:left w:val="single" w:sz="4" w:space="0" w:color="auto"/>
              <w:bottom w:val="single" w:sz="4" w:space="0" w:color="auto"/>
              <w:right w:val="single" w:sz="4" w:space="0" w:color="auto"/>
            </w:tcBorders>
            <w:shd w:val="clear" w:color="000000" w:fill="FFFFFF"/>
            <w:vAlign w:val="center"/>
            <w:hideMark/>
          </w:tcPr>
          <w:p w14:paraId="5EF765F7" w14:textId="77777777" w:rsidR="00765A63" w:rsidRPr="00453CDA" w:rsidRDefault="00765A63" w:rsidP="00022B93">
            <w:pPr>
              <w:jc w:val="center"/>
              <w:rPr>
                <w:sz w:val="20"/>
                <w:szCs w:val="20"/>
              </w:rPr>
            </w:pPr>
            <w:r w:rsidRPr="00453CDA">
              <w:rPr>
                <w:sz w:val="20"/>
                <w:szCs w:val="20"/>
              </w:rPr>
              <w:t>001.01.03.001</w:t>
            </w:r>
          </w:p>
        </w:tc>
        <w:tc>
          <w:tcPr>
            <w:tcW w:w="1336" w:type="pct"/>
            <w:tcBorders>
              <w:top w:val="nil"/>
              <w:left w:val="nil"/>
              <w:bottom w:val="single" w:sz="4" w:space="0" w:color="auto"/>
              <w:right w:val="single" w:sz="4" w:space="0" w:color="auto"/>
            </w:tcBorders>
            <w:shd w:val="clear" w:color="000000" w:fill="FFFFFF"/>
            <w:vAlign w:val="center"/>
            <w:hideMark/>
          </w:tcPr>
          <w:p w14:paraId="540F9649" w14:textId="77777777" w:rsidR="00765A63" w:rsidRPr="00453CDA" w:rsidRDefault="00765A63" w:rsidP="00022B93">
            <w:pPr>
              <w:rPr>
                <w:sz w:val="20"/>
                <w:szCs w:val="20"/>
              </w:rPr>
            </w:pPr>
            <w:r w:rsidRPr="00453CDA">
              <w:rPr>
                <w:sz w:val="20"/>
                <w:szCs w:val="20"/>
              </w:rPr>
              <w:t>Мероприятия по реконструкции и модернизации котельной ООО «Инвест-Аудит» в 2025-2031 годах с целью повышения надежности работы системы теплоснабжения при производстве и передаче тепловой энергии и теплоносителя, выполнения обязательных требований, предъявляемых к источникам теплоснабжения в сфере безопасной эксплуатации</w:t>
            </w:r>
          </w:p>
        </w:tc>
        <w:tc>
          <w:tcPr>
            <w:tcW w:w="325" w:type="pct"/>
            <w:tcBorders>
              <w:top w:val="nil"/>
              <w:left w:val="nil"/>
              <w:bottom w:val="single" w:sz="4" w:space="0" w:color="auto"/>
              <w:right w:val="single" w:sz="4" w:space="0" w:color="auto"/>
            </w:tcBorders>
            <w:shd w:val="clear" w:color="000000" w:fill="FFFFFF"/>
            <w:vAlign w:val="center"/>
            <w:hideMark/>
          </w:tcPr>
          <w:p w14:paraId="75055B63" w14:textId="77777777" w:rsidR="00765A63" w:rsidRPr="00453CDA" w:rsidRDefault="00765A63" w:rsidP="00022B93">
            <w:pPr>
              <w:jc w:val="center"/>
              <w:rPr>
                <w:sz w:val="20"/>
                <w:szCs w:val="20"/>
              </w:rPr>
            </w:pPr>
            <w:r w:rsidRPr="00453CDA">
              <w:rPr>
                <w:sz w:val="20"/>
                <w:szCs w:val="20"/>
              </w:rPr>
              <w:t>8386,62</w:t>
            </w:r>
          </w:p>
        </w:tc>
        <w:tc>
          <w:tcPr>
            <w:tcW w:w="319" w:type="pct"/>
            <w:tcBorders>
              <w:top w:val="nil"/>
              <w:left w:val="nil"/>
              <w:bottom w:val="single" w:sz="4" w:space="0" w:color="auto"/>
              <w:right w:val="single" w:sz="4" w:space="0" w:color="auto"/>
            </w:tcBorders>
            <w:shd w:val="clear" w:color="000000" w:fill="FFFFFF"/>
            <w:vAlign w:val="center"/>
            <w:hideMark/>
          </w:tcPr>
          <w:p w14:paraId="698FE23E" w14:textId="77777777" w:rsidR="00765A63" w:rsidRPr="00453CDA" w:rsidRDefault="00765A63" w:rsidP="00022B93">
            <w:pPr>
              <w:jc w:val="center"/>
              <w:rPr>
                <w:sz w:val="20"/>
                <w:szCs w:val="20"/>
              </w:rPr>
            </w:pPr>
            <w:r w:rsidRPr="00453CDA">
              <w:rPr>
                <w:sz w:val="20"/>
                <w:szCs w:val="20"/>
              </w:rPr>
              <w:t>0,00</w:t>
            </w:r>
          </w:p>
        </w:tc>
        <w:tc>
          <w:tcPr>
            <w:tcW w:w="319" w:type="pct"/>
            <w:tcBorders>
              <w:top w:val="nil"/>
              <w:left w:val="nil"/>
              <w:bottom w:val="single" w:sz="4" w:space="0" w:color="auto"/>
              <w:right w:val="single" w:sz="4" w:space="0" w:color="auto"/>
            </w:tcBorders>
            <w:shd w:val="clear" w:color="000000" w:fill="FFFFFF"/>
            <w:vAlign w:val="center"/>
            <w:hideMark/>
          </w:tcPr>
          <w:p w14:paraId="4FE75956" w14:textId="77777777" w:rsidR="00765A63" w:rsidRPr="00453CDA" w:rsidRDefault="00765A63" w:rsidP="00022B93">
            <w:pPr>
              <w:jc w:val="center"/>
              <w:rPr>
                <w:sz w:val="20"/>
                <w:szCs w:val="20"/>
              </w:rPr>
            </w:pPr>
            <w:r w:rsidRPr="00453CDA">
              <w:rPr>
                <w:sz w:val="20"/>
                <w:szCs w:val="20"/>
              </w:rPr>
              <w:t>838,68</w:t>
            </w:r>
          </w:p>
        </w:tc>
        <w:tc>
          <w:tcPr>
            <w:tcW w:w="319" w:type="pct"/>
            <w:tcBorders>
              <w:top w:val="nil"/>
              <w:left w:val="nil"/>
              <w:bottom w:val="single" w:sz="4" w:space="0" w:color="auto"/>
              <w:right w:val="single" w:sz="4" w:space="0" w:color="auto"/>
            </w:tcBorders>
            <w:shd w:val="clear" w:color="000000" w:fill="FFFFFF"/>
            <w:vAlign w:val="center"/>
            <w:hideMark/>
          </w:tcPr>
          <w:p w14:paraId="795B18E6" w14:textId="77777777" w:rsidR="00765A63" w:rsidRPr="00453CDA" w:rsidRDefault="00765A63" w:rsidP="00022B93">
            <w:pPr>
              <w:jc w:val="center"/>
              <w:rPr>
                <w:sz w:val="20"/>
                <w:szCs w:val="20"/>
              </w:rPr>
            </w:pPr>
            <w:r w:rsidRPr="00453CDA">
              <w:rPr>
                <w:sz w:val="20"/>
                <w:szCs w:val="20"/>
              </w:rPr>
              <w:t>838,68</w:t>
            </w:r>
          </w:p>
        </w:tc>
        <w:tc>
          <w:tcPr>
            <w:tcW w:w="319" w:type="pct"/>
            <w:tcBorders>
              <w:top w:val="nil"/>
              <w:left w:val="nil"/>
              <w:bottom w:val="single" w:sz="4" w:space="0" w:color="auto"/>
              <w:right w:val="single" w:sz="4" w:space="0" w:color="auto"/>
            </w:tcBorders>
            <w:shd w:val="clear" w:color="000000" w:fill="FFFFFF"/>
            <w:vAlign w:val="center"/>
            <w:hideMark/>
          </w:tcPr>
          <w:p w14:paraId="36D71588" w14:textId="77777777" w:rsidR="00765A63" w:rsidRPr="00453CDA" w:rsidRDefault="00765A63" w:rsidP="00022B93">
            <w:pPr>
              <w:jc w:val="center"/>
              <w:rPr>
                <w:sz w:val="20"/>
                <w:szCs w:val="20"/>
              </w:rPr>
            </w:pPr>
            <w:r w:rsidRPr="00453CDA">
              <w:rPr>
                <w:sz w:val="20"/>
                <w:szCs w:val="20"/>
              </w:rPr>
              <w:t>838,68</w:t>
            </w:r>
          </w:p>
        </w:tc>
        <w:tc>
          <w:tcPr>
            <w:tcW w:w="319" w:type="pct"/>
            <w:tcBorders>
              <w:top w:val="nil"/>
              <w:left w:val="nil"/>
              <w:bottom w:val="single" w:sz="4" w:space="0" w:color="auto"/>
              <w:right w:val="single" w:sz="4" w:space="0" w:color="auto"/>
            </w:tcBorders>
            <w:shd w:val="clear" w:color="000000" w:fill="FFFFFF"/>
            <w:vAlign w:val="center"/>
            <w:hideMark/>
          </w:tcPr>
          <w:p w14:paraId="7461E47C" w14:textId="77777777" w:rsidR="00765A63" w:rsidRPr="00453CDA" w:rsidRDefault="00765A63" w:rsidP="00022B93">
            <w:pPr>
              <w:jc w:val="center"/>
              <w:rPr>
                <w:sz w:val="20"/>
                <w:szCs w:val="20"/>
              </w:rPr>
            </w:pPr>
            <w:r w:rsidRPr="00453CDA">
              <w:rPr>
                <w:sz w:val="20"/>
                <w:szCs w:val="20"/>
              </w:rPr>
              <w:t>838,66</w:t>
            </w:r>
          </w:p>
        </w:tc>
        <w:tc>
          <w:tcPr>
            <w:tcW w:w="319" w:type="pct"/>
            <w:tcBorders>
              <w:top w:val="nil"/>
              <w:left w:val="nil"/>
              <w:bottom w:val="single" w:sz="4" w:space="0" w:color="auto"/>
              <w:right w:val="single" w:sz="4" w:space="0" w:color="auto"/>
            </w:tcBorders>
            <w:shd w:val="clear" w:color="000000" w:fill="FFFFFF"/>
            <w:vAlign w:val="center"/>
            <w:hideMark/>
          </w:tcPr>
          <w:p w14:paraId="6A876055" w14:textId="77777777" w:rsidR="00765A63" w:rsidRPr="00453CDA" w:rsidRDefault="00765A63" w:rsidP="00022B93">
            <w:pPr>
              <w:jc w:val="center"/>
              <w:rPr>
                <w:sz w:val="20"/>
                <w:szCs w:val="20"/>
              </w:rPr>
            </w:pPr>
            <w:r w:rsidRPr="00453CDA">
              <w:rPr>
                <w:sz w:val="20"/>
                <w:szCs w:val="20"/>
              </w:rPr>
              <w:t>838,65</w:t>
            </w:r>
          </w:p>
        </w:tc>
        <w:tc>
          <w:tcPr>
            <w:tcW w:w="320" w:type="pct"/>
            <w:tcBorders>
              <w:top w:val="nil"/>
              <w:left w:val="nil"/>
              <w:bottom w:val="single" w:sz="4" w:space="0" w:color="auto"/>
              <w:right w:val="single" w:sz="4" w:space="0" w:color="auto"/>
            </w:tcBorders>
            <w:shd w:val="clear" w:color="000000" w:fill="FFFFFF"/>
            <w:vAlign w:val="center"/>
            <w:hideMark/>
          </w:tcPr>
          <w:p w14:paraId="66877D4F" w14:textId="77777777" w:rsidR="00765A63" w:rsidRPr="00453CDA" w:rsidRDefault="00765A63" w:rsidP="00022B93">
            <w:pPr>
              <w:jc w:val="center"/>
              <w:rPr>
                <w:sz w:val="20"/>
                <w:szCs w:val="20"/>
              </w:rPr>
            </w:pPr>
            <w:r w:rsidRPr="00453CDA">
              <w:rPr>
                <w:sz w:val="20"/>
                <w:szCs w:val="20"/>
              </w:rPr>
              <w:t>838,65</w:t>
            </w:r>
          </w:p>
        </w:tc>
        <w:tc>
          <w:tcPr>
            <w:tcW w:w="410" w:type="pct"/>
            <w:tcBorders>
              <w:top w:val="nil"/>
              <w:left w:val="nil"/>
              <w:bottom w:val="single" w:sz="4" w:space="0" w:color="auto"/>
              <w:right w:val="single" w:sz="4" w:space="0" w:color="auto"/>
            </w:tcBorders>
            <w:shd w:val="clear" w:color="000000" w:fill="FFFFFF"/>
            <w:vAlign w:val="center"/>
            <w:hideMark/>
          </w:tcPr>
          <w:p w14:paraId="76DF3722" w14:textId="77777777" w:rsidR="00765A63" w:rsidRPr="00453CDA" w:rsidRDefault="00765A63" w:rsidP="00022B93">
            <w:pPr>
              <w:jc w:val="center"/>
              <w:rPr>
                <w:sz w:val="20"/>
                <w:szCs w:val="20"/>
              </w:rPr>
            </w:pPr>
            <w:r w:rsidRPr="00453CDA">
              <w:rPr>
                <w:sz w:val="20"/>
                <w:szCs w:val="20"/>
              </w:rPr>
              <w:t>3354,62</w:t>
            </w:r>
          </w:p>
        </w:tc>
      </w:tr>
      <w:tr w:rsidR="00453CDA" w:rsidRPr="00453CDA" w14:paraId="62F83CAE" w14:textId="77777777" w:rsidTr="00022B93">
        <w:trPr>
          <w:trHeight w:val="20"/>
        </w:trPr>
        <w:tc>
          <w:tcPr>
            <w:tcW w:w="696" w:type="pct"/>
            <w:vMerge/>
            <w:tcBorders>
              <w:top w:val="nil"/>
              <w:left w:val="single" w:sz="4" w:space="0" w:color="auto"/>
              <w:bottom w:val="single" w:sz="4" w:space="0" w:color="auto"/>
              <w:right w:val="single" w:sz="4" w:space="0" w:color="auto"/>
            </w:tcBorders>
            <w:vAlign w:val="center"/>
            <w:hideMark/>
          </w:tcPr>
          <w:p w14:paraId="4775DF1D" w14:textId="77777777" w:rsidR="00765A63" w:rsidRPr="00453CDA" w:rsidRDefault="00765A63" w:rsidP="00022B93">
            <w:pPr>
              <w:rPr>
                <w:sz w:val="20"/>
                <w:szCs w:val="20"/>
              </w:rPr>
            </w:pPr>
          </w:p>
        </w:tc>
        <w:tc>
          <w:tcPr>
            <w:tcW w:w="1336" w:type="pct"/>
            <w:tcBorders>
              <w:top w:val="nil"/>
              <w:left w:val="nil"/>
              <w:bottom w:val="single" w:sz="4" w:space="0" w:color="auto"/>
              <w:right w:val="single" w:sz="4" w:space="0" w:color="auto"/>
            </w:tcBorders>
            <w:shd w:val="clear" w:color="auto" w:fill="auto"/>
            <w:vAlign w:val="center"/>
            <w:hideMark/>
          </w:tcPr>
          <w:p w14:paraId="0FFD2B56" w14:textId="77777777" w:rsidR="00765A63" w:rsidRPr="00453CDA" w:rsidRDefault="00765A63" w:rsidP="00022B93">
            <w:pPr>
              <w:rPr>
                <w:sz w:val="20"/>
                <w:szCs w:val="20"/>
              </w:rPr>
            </w:pPr>
            <w:r w:rsidRPr="00453CDA">
              <w:rPr>
                <w:sz w:val="20"/>
                <w:szCs w:val="20"/>
              </w:rPr>
              <w:t>За счет собственных средств, в том числе:</w:t>
            </w:r>
          </w:p>
        </w:tc>
        <w:tc>
          <w:tcPr>
            <w:tcW w:w="325" w:type="pct"/>
            <w:tcBorders>
              <w:top w:val="nil"/>
              <w:left w:val="nil"/>
              <w:bottom w:val="single" w:sz="4" w:space="0" w:color="auto"/>
              <w:right w:val="single" w:sz="4" w:space="0" w:color="auto"/>
            </w:tcBorders>
            <w:shd w:val="clear" w:color="000000" w:fill="FFFFFF"/>
            <w:vAlign w:val="center"/>
            <w:hideMark/>
          </w:tcPr>
          <w:p w14:paraId="7E7446DF" w14:textId="77777777" w:rsidR="00765A63" w:rsidRPr="00453CDA" w:rsidRDefault="00765A63" w:rsidP="00022B93">
            <w:pPr>
              <w:jc w:val="center"/>
              <w:rPr>
                <w:sz w:val="20"/>
                <w:szCs w:val="20"/>
              </w:rPr>
            </w:pPr>
            <w:r w:rsidRPr="00453CDA">
              <w:rPr>
                <w:sz w:val="20"/>
                <w:szCs w:val="20"/>
              </w:rPr>
              <w:t>8386,62</w:t>
            </w:r>
          </w:p>
        </w:tc>
        <w:tc>
          <w:tcPr>
            <w:tcW w:w="319" w:type="pct"/>
            <w:tcBorders>
              <w:top w:val="nil"/>
              <w:left w:val="nil"/>
              <w:bottom w:val="single" w:sz="4" w:space="0" w:color="auto"/>
              <w:right w:val="single" w:sz="4" w:space="0" w:color="auto"/>
            </w:tcBorders>
            <w:shd w:val="clear" w:color="000000" w:fill="FFFFFF"/>
            <w:vAlign w:val="center"/>
            <w:hideMark/>
          </w:tcPr>
          <w:p w14:paraId="4DCFE7E6" w14:textId="77777777" w:rsidR="00765A63" w:rsidRPr="00453CDA" w:rsidRDefault="00765A63" w:rsidP="00022B93">
            <w:pPr>
              <w:jc w:val="center"/>
              <w:rPr>
                <w:sz w:val="20"/>
                <w:szCs w:val="20"/>
              </w:rPr>
            </w:pPr>
            <w:r w:rsidRPr="00453CDA">
              <w:rPr>
                <w:sz w:val="20"/>
                <w:szCs w:val="20"/>
              </w:rPr>
              <w:t>0,00</w:t>
            </w:r>
          </w:p>
        </w:tc>
        <w:tc>
          <w:tcPr>
            <w:tcW w:w="319" w:type="pct"/>
            <w:tcBorders>
              <w:top w:val="nil"/>
              <w:left w:val="nil"/>
              <w:bottom w:val="single" w:sz="4" w:space="0" w:color="auto"/>
              <w:right w:val="single" w:sz="4" w:space="0" w:color="auto"/>
            </w:tcBorders>
            <w:shd w:val="clear" w:color="000000" w:fill="FFFFFF"/>
            <w:vAlign w:val="center"/>
            <w:hideMark/>
          </w:tcPr>
          <w:p w14:paraId="3C004B61" w14:textId="77777777" w:rsidR="00765A63" w:rsidRPr="00453CDA" w:rsidRDefault="00765A63" w:rsidP="00022B93">
            <w:pPr>
              <w:jc w:val="center"/>
              <w:rPr>
                <w:sz w:val="20"/>
                <w:szCs w:val="20"/>
              </w:rPr>
            </w:pPr>
            <w:r w:rsidRPr="00453CDA">
              <w:rPr>
                <w:sz w:val="20"/>
                <w:szCs w:val="20"/>
              </w:rPr>
              <w:t>838,68</w:t>
            </w:r>
          </w:p>
        </w:tc>
        <w:tc>
          <w:tcPr>
            <w:tcW w:w="319" w:type="pct"/>
            <w:tcBorders>
              <w:top w:val="nil"/>
              <w:left w:val="nil"/>
              <w:bottom w:val="single" w:sz="4" w:space="0" w:color="auto"/>
              <w:right w:val="single" w:sz="4" w:space="0" w:color="auto"/>
            </w:tcBorders>
            <w:shd w:val="clear" w:color="000000" w:fill="FFFFFF"/>
            <w:vAlign w:val="center"/>
            <w:hideMark/>
          </w:tcPr>
          <w:p w14:paraId="7258A67F" w14:textId="77777777" w:rsidR="00765A63" w:rsidRPr="00453CDA" w:rsidRDefault="00765A63" w:rsidP="00022B93">
            <w:pPr>
              <w:jc w:val="center"/>
              <w:rPr>
                <w:sz w:val="20"/>
                <w:szCs w:val="20"/>
              </w:rPr>
            </w:pPr>
            <w:r w:rsidRPr="00453CDA">
              <w:rPr>
                <w:sz w:val="20"/>
                <w:szCs w:val="20"/>
              </w:rPr>
              <w:t xml:space="preserve">838,68 </w:t>
            </w:r>
          </w:p>
        </w:tc>
        <w:tc>
          <w:tcPr>
            <w:tcW w:w="319" w:type="pct"/>
            <w:tcBorders>
              <w:top w:val="nil"/>
              <w:left w:val="nil"/>
              <w:bottom w:val="single" w:sz="4" w:space="0" w:color="auto"/>
              <w:right w:val="single" w:sz="4" w:space="0" w:color="auto"/>
            </w:tcBorders>
            <w:shd w:val="clear" w:color="000000" w:fill="FFFFFF"/>
            <w:vAlign w:val="center"/>
            <w:hideMark/>
          </w:tcPr>
          <w:p w14:paraId="4DF8434F" w14:textId="77777777" w:rsidR="00765A63" w:rsidRPr="00453CDA" w:rsidRDefault="00765A63" w:rsidP="00022B93">
            <w:pPr>
              <w:jc w:val="center"/>
              <w:rPr>
                <w:sz w:val="20"/>
                <w:szCs w:val="20"/>
              </w:rPr>
            </w:pPr>
            <w:r w:rsidRPr="00453CDA">
              <w:rPr>
                <w:sz w:val="20"/>
                <w:szCs w:val="20"/>
              </w:rPr>
              <w:t>838,68</w:t>
            </w:r>
          </w:p>
        </w:tc>
        <w:tc>
          <w:tcPr>
            <w:tcW w:w="319" w:type="pct"/>
            <w:tcBorders>
              <w:top w:val="nil"/>
              <w:left w:val="nil"/>
              <w:bottom w:val="single" w:sz="4" w:space="0" w:color="auto"/>
              <w:right w:val="single" w:sz="4" w:space="0" w:color="auto"/>
            </w:tcBorders>
            <w:shd w:val="clear" w:color="000000" w:fill="FFFFFF"/>
            <w:vAlign w:val="center"/>
            <w:hideMark/>
          </w:tcPr>
          <w:p w14:paraId="483AFA33" w14:textId="77777777" w:rsidR="00765A63" w:rsidRPr="00453CDA" w:rsidRDefault="00765A63" w:rsidP="00022B93">
            <w:pPr>
              <w:jc w:val="center"/>
              <w:rPr>
                <w:sz w:val="20"/>
                <w:szCs w:val="20"/>
              </w:rPr>
            </w:pPr>
            <w:r w:rsidRPr="00453CDA">
              <w:rPr>
                <w:sz w:val="20"/>
                <w:szCs w:val="20"/>
              </w:rPr>
              <w:t>838,66</w:t>
            </w:r>
          </w:p>
        </w:tc>
        <w:tc>
          <w:tcPr>
            <w:tcW w:w="319" w:type="pct"/>
            <w:tcBorders>
              <w:top w:val="nil"/>
              <w:left w:val="nil"/>
              <w:bottom w:val="single" w:sz="4" w:space="0" w:color="auto"/>
              <w:right w:val="single" w:sz="4" w:space="0" w:color="auto"/>
            </w:tcBorders>
            <w:shd w:val="clear" w:color="000000" w:fill="FFFFFF"/>
            <w:vAlign w:val="center"/>
            <w:hideMark/>
          </w:tcPr>
          <w:p w14:paraId="199D61D4" w14:textId="77777777" w:rsidR="00765A63" w:rsidRPr="00453CDA" w:rsidRDefault="00765A63" w:rsidP="00022B93">
            <w:pPr>
              <w:jc w:val="center"/>
              <w:rPr>
                <w:sz w:val="20"/>
                <w:szCs w:val="20"/>
              </w:rPr>
            </w:pPr>
            <w:r w:rsidRPr="00453CDA">
              <w:rPr>
                <w:sz w:val="20"/>
                <w:szCs w:val="20"/>
              </w:rPr>
              <w:t>838,65</w:t>
            </w:r>
          </w:p>
        </w:tc>
        <w:tc>
          <w:tcPr>
            <w:tcW w:w="320" w:type="pct"/>
            <w:tcBorders>
              <w:top w:val="nil"/>
              <w:left w:val="nil"/>
              <w:bottom w:val="single" w:sz="4" w:space="0" w:color="auto"/>
              <w:right w:val="single" w:sz="4" w:space="0" w:color="auto"/>
            </w:tcBorders>
            <w:shd w:val="clear" w:color="000000" w:fill="FFFFFF"/>
            <w:vAlign w:val="center"/>
            <w:hideMark/>
          </w:tcPr>
          <w:p w14:paraId="45BEB9B0" w14:textId="77777777" w:rsidR="00765A63" w:rsidRPr="00453CDA" w:rsidRDefault="00765A63" w:rsidP="00022B93">
            <w:pPr>
              <w:jc w:val="center"/>
              <w:rPr>
                <w:sz w:val="20"/>
                <w:szCs w:val="20"/>
              </w:rPr>
            </w:pPr>
            <w:r w:rsidRPr="00453CDA">
              <w:rPr>
                <w:sz w:val="20"/>
                <w:szCs w:val="20"/>
              </w:rPr>
              <w:t>838,65</w:t>
            </w:r>
          </w:p>
        </w:tc>
        <w:tc>
          <w:tcPr>
            <w:tcW w:w="410" w:type="pct"/>
            <w:tcBorders>
              <w:top w:val="nil"/>
              <w:left w:val="nil"/>
              <w:bottom w:val="single" w:sz="4" w:space="0" w:color="auto"/>
              <w:right w:val="single" w:sz="4" w:space="0" w:color="auto"/>
            </w:tcBorders>
            <w:shd w:val="clear" w:color="000000" w:fill="FFFFFF"/>
            <w:vAlign w:val="center"/>
            <w:hideMark/>
          </w:tcPr>
          <w:p w14:paraId="40E66D34" w14:textId="77777777" w:rsidR="00765A63" w:rsidRPr="00453CDA" w:rsidRDefault="00765A63" w:rsidP="00022B93">
            <w:pPr>
              <w:jc w:val="center"/>
              <w:rPr>
                <w:sz w:val="20"/>
                <w:szCs w:val="20"/>
              </w:rPr>
            </w:pPr>
            <w:r w:rsidRPr="00453CDA">
              <w:rPr>
                <w:sz w:val="20"/>
                <w:szCs w:val="20"/>
              </w:rPr>
              <w:t>3354,62</w:t>
            </w:r>
          </w:p>
        </w:tc>
      </w:tr>
      <w:tr w:rsidR="00453CDA" w:rsidRPr="00453CDA" w14:paraId="04ED4D45" w14:textId="77777777" w:rsidTr="00022B93">
        <w:trPr>
          <w:trHeight w:val="20"/>
        </w:trPr>
        <w:tc>
          <w:tcPr>
            <w:tcW w:w="696" w:type="pct"/>
            <w:vMerge/>
            <w:tcBorders>
              <w:top w:val="nil"/>
              <w:left w:val="single" w:sz="4" w:space="0" w:color="auto"/>
              <w:bottom w:val="single" w:sz="4" w:space="0" w:color="auto"/>
              <w:right w:val="single" w:sz="4" w:space="0" w:color="auto"/>
            </w:tcBorders>
            <w:vAlign w:val="center"/>
            <w:hideMark/>
          </w:tcPr>
          <w:p w14:paraId="683CC26A" w14:textId="77777777" w:rsidR="00765A63" w:rsidRPr="00453CDA" w:rsidRDefault="00765A63" w:rsidP="00022B93">
            <w:pPr>
              <w:rPr>
                <w:sz w:val="20"/>
                <w:szCs w:val="20"/>
              </w:rPr>
            </w:pPr>
          </w:p>
        </w:tc>
        <w:tc>
          <w:tcPr>
            <w:tcW w:w="1336" w:type="pct"/>
            <w:tcBorders>
              <w:top w:val="nil"/>
              <w:left w:val="nil"/>
              <w:bottom w:val="single" w:sz="4" w:space="0" w:color="auto"/>
              <w:right w:val="single" w:sz="4" w:space="0" w:color="auto"/>
            </w:tcBorders>
            <w:shd w:val="clear" w:color="auto" w:fill="auto"/>
            <w:vAlign w:val="center"/>
            <w:hideMark/>
          </w:tcPr>
          <w:p w14:paraId="7DFB493A" w14:textId="77777777" w:rsidR="00765A63" w:rsidRPr="00453CDA" w:rsidRDefault="00765A63" w:rsidP="00022B93">
            <w:pPr>
              <w:jc w:val="right"/>
              <w:rPr>
                <w:sz w:val="20"/>
                <w:szCs w:val="20"/>
              </w:rPr>
            </w:pPr>
            <w:r w:rsidRPr="00453CDA">
              <w:rPr>
                <w:sz w:val="20"/>
                <w:szCs w:val="20"/>
              </w:rPr>
              <w:t>Амортизационные отчисления, прибыль, привлеченные средства</w:t>
            </w:r>
          </w:p>
        </w:tc>
        <w:tc>
          <w:tcPr>
            <w:tcW w:w="325" w:type="pct"/>
            <w:tcBorders>
              <w:top w:val="nil"/>
              <w:left w:val="nil"/>
              <w:bottom w:val="single" w:sz="4" w:space="0" w:color="auto"/>
              <w:right w:val="single" w:sz="4" w:space="0" w:color="auto"/>
            </w:tcBorders>
            <w:shd w:val="clear" w:color="000000" w:fill="FFFFFF"/>
            <w:vAlign w:val="center"/>
            <w:hideMark/>
          </w:tcPr>
          <w:p w14:paraId="2C35256A" w14:textId="77777777" w:rsidR="00765A63" w:rsidRPr="00453CDA" w:rsidRDefault="00765A63" w:rsidP="00022B93">
            <w:pPr>
              <w:jc w:val="center"/>
              <w:rPr>
                <w:sz w:val="20"/>
                <w:szCs w:val="20"/>
              </w:rPr>
            </w:pPr>
            <w:r w:rsidRPr="00453CDA">
              <w:rPr>
                <w:sz w:val="20"/>
                <w:szCs w:val="20"/>
              </w:rPr>
              <w:t>8386,62</w:t>
            </w:r>
          </w:p>
        </w:tc>
        <w:tc>
          <w:tcPr>
            <w:tcW w:w="319" w:type="pct"/>
            <w:tcBorders>
              <w:top w:val="nil"/>
              <w:left w:val="nil"/>
              <w:bottom w:val="single" w:sz="4" w:space="0" w:color="auto"/>
              <w:right w:val="single" w:sz="4" w:space="0" w:color="auto"/>
            </w:tcBorders>
            <w:shd w:val="clear" w:color="000000" w:fill="FFFFFF"/>
            <w:vAlign w:val="center"/>
            <w:hideMark/>
          </w:tcPr>
          <w:p w14:paraId="0DE92A5A" w14:textId="77777777" w:rsidR="00765A63" w:rsidRPr="00453CDA" w:rsidRDefault="00765A63" w:rsidP="00022B93">
            <w:pPr>
              <w:jc w:val="center"/>
              <w:rPr>
                <w:sz w:val="20"/>
                <w:szCs w:val="20"/>
              </w:rPr>
            </w:pPr>
            <w:r w:rsidRPr="00453CDA">
              <w:rPr>
                <w:sz w:val="20"/>
                <w:szCs w:val="20"/>
              </w:rPr>
              <w:t>0,00</w:t>
            </w:r>
          </w:p>
        </w:tc>
        <w:tc>
          <w:tcPr>
            <w:tcW w:w="319" w:type="pct"/>
            <w:tcBorders>
              <w:top w:val="nil"/>
              <w:left w:val="nil"/>
              <w:bottom w:val="single" w:sz="4" w:space="0" w:color="auto"/>
              <w:right w:val="single" w:sz="4" w:space="0" w:color="auto"/>
            </w:tcBorders>
            <w:shd w:val="clear" w:color="000000" w:fill="FFFFFF"/>
            <w:vAlign w:val="center"/>
            <w:hideMark/>
          </w:tcPr>
          <w:p w14:paraId="450A862D" w14:textId="77777777" w:rsidR="00765A63" w:rsidRPr="00453CDA" w:rsidRDefault="00765A63" w:rsidP="00022B93">
            <w:pPr>
              <w:jc w:val="center"/>
              <w:rPr>
                <w:sz w:val="20"/>
                <w:szCs w:val="20"/>
              </w:rPr>
            </w:pPr>
            <w:r w:rsidRPr="00453CDA">
              <w:rPr>
                <w:sz w:val="20"/>
                <w:szCs w:val="20"/>
              </w:rPr>
              <w:t>838,68</w:t>
            </w:r>
          </w:p>
        </w:tc>
        <w:tc>
          <w:tcPr>
            <w:tcW w:w="319" w:type="pct"/>
            <w:tcBorders>
              <w:top w:val="nil"/>
              <w:left w:val="nil"/>
              <w:bottom w:val="single" w:sz="4" w:space="0" w:color="auto"/>
              <w:right w:val="single" w:sz="4" w:space="0" w:color="auto"/>
            </w:tcBorders>
            <w:shd w:val="clear" w:color="000000" w:fill="FFFFFF"/>
            <w:vAlign w:val="center"/>
            <w:hideMark/>
          </w:tcPr>
          <w:p w14:paraId="3FCA5120" w14:textId="77777777" w:rsidR="00765A63" w:rsidRPr="00453CDA" w:rsidRDefault="00765A63" w:rsidP="00022B93">
            <w:pPr>
              <w:jc w:val="center"/>
              <w:rPr>
                <w:sz w:val="20"/>
                <w:szCs w:val="20"/>
              </w:rPr>
            </w:pPr>
            <w:r w:rsidRPr="00453CDA">
              <w:rPr>
                <w:sz w:val="20"/>
                <w:szCs w:val="20"/>
              </w:rPr>
              <w:t xml:space="preserve">838,68 </w:t>
            </w:r>
          </w:p>
        </w:tc>
        <w:tc>
          <w:tcPr>
            <w:tcW w:w="319" w:type="pct"/>
            <w:tcBorders>
              <w:top w:val="nil"/>
              <w:left w:val="nil"/>
              <w:bottom w:val="single" w:sz="4" w:space="0" w:color="auto"/>
              <w:right w:val="single" w:sz="4" w:space="0" w:color="auto"/>
            </w:tcBorders>
            <w:shd w:val="clear" w:color="000000" w:fill="FFFFFF"/>
            <w:vAlign w:val="center"/>
            <w:hideMark/>
          </w:tcPr>
          <w:p w14:paraId="4F971E3A" w14:textId="77777777" w:rsidR="00765A63" w:rsidRPr="00453CDA" w:rsidRDefault="00765A63" w:rsidP="00022B93">
            <w:pPr>
              <w:jc w:val="center"/>
              <w:rPr>
                <w:sz w:val="20"/>
                <w:szCs w:val="20"/>
              </w:rPr>
            </w:pPr>
            <w:r w:rsidRPr="00453CDA">
              <w:rPr>
                <w:sz w:val="20"/>
                <w:szCs w:val="20"/>
              </w:rPr>
              <w:t>838,68</w:t>
            </w:r>
          </w:p>
        </w:tc>
        <w:tc>
          <w:tcPr>
            <w:tcW w:w="319" w:type="pct"/>
            <w:tcBorders>
              <w:top w:val="nil"/>
              <w:left w:val="nil"/>
              <w:bottom w:val="single" w:sz="4" w:space="0" w:color="auto"/>
              <w:right w:val="single" w:sz="4" w:space="0" w:color="auto"/>
            </w:tcBorders>
            <w:shd w:val="clear" w:color="000000" w:fill="FFFFFF"/>
            <w:vAlign w:val="center"/>
            <w:hideMark/>
          </w:tcPr>
          <w:p w14:paraId="736F7C98" w14:textId="77777777" w:rsidR="00765A63" w:rsidRPr="00453CDA" w:rsidRDefault="00765A63" w:rsidP="00022B93">
            <w:pPr>
              <w:jc w:val="center"/>
              <w:rPr>
                <w:sz w:val="20"/>
                <w:szCs w:val="20"/>
              </w:rPr>
            </w:pPr>
            <w:r w:rsidRPr="00453CDA">
              <w:rPr>
                <w:sz w:val="20"/>
                <w:szCs w:val="20"/>
              </w:rPr>
              <w:t>838,66</w:t>
            </w:r>
          </w:p>
        </w:tc>
        <w:tc>
          <w:tcPr>
            <w:tcW w:w="319" w:type="pct"/>
            <w:tcBorders>
              <w:top w:val="nil"/>
              <w:left w:val="nil"/>
              <w:bottom w:val="single" w:sz="4" w:space="0" w:color="auto"/>
              <w:right w:val="single" w:sz="4" w:space="0" w:color="auto"/>
            </w:tcBorders>
            <w:shd w:val="clear" w:color="000000" w:fill="FFFFFF"/>
            <w:vAlign w:val="center"/>
            <w:hideMark/>
          </w:tcPr>
          <w:p w14:paraId="170BD825" w14:textId="77777777" w:rsidR="00765A63" w:rsidRPr="00453CDA" w:rsidRDefault="00765A63" w:rsidP="00022B93">
            <w:pPr>
              <w:jc w:val="center"/>
              <w:rPr>
                <w:sz w:val="20"/>
                <w:szCs w:val="20"/>
              </w:rPr>
            </w:pPr>
            <w:r w:rsidRPr="00453CDA">
              <w:rPr>
                <w:sz w:val="20"/>
                <w:szCs w:val="20"/>
              </w:rPr>
              <w:t>838,65</w:t>
            </w:r>
          </w:p>
        </w:tc>
        <w:tc>
          <w:tcPr>
            <w:tcW w:w="320" w:type="pct"/>
            <w:tcBorders>
              <w:top w:val="nil"/>
              <w:left w:val="nil"/>
              <w:bottom w:val="single" w:sz="4" w:space="0" w:color="auto"/>
              <w:right w:val="single" w:sz="4" w:space="0" w:color="auto"/>
            </w:tcBorders>
            <w:shd w:val="clear" w:color="000000" w:fill="FFFFFF"/>
            <w:vAlign w:val="center"/>
            <w:hideMark/>
          </w:tcPr>
          <w:p w14:paraId="3C6FBFE9" w14:textId="77777777" w:rsidR="00765A63" w:rsidRPr="00453CDA" w:rsidRDefault="00765A63" w:rsidP="00022B93">
            <w:pPr>
              <w:jc w:val="center"/>
              <w:rPr>
                <w:sz w:val="20"/>
                <w:szCs w:val="20"/>
              </w:rPr>
            </w:pPr>
            <w:r w:rsidRPr="00453CDA">
              <w:rPr>
                <w:sz w:val="20"/>
                <w:szCs w:val="20"/>
              </w:rPr>
              <w:t>838,65</w:t>
            </w:r>
          </w:p>
        </w:tc>
        <w:tc>
          <w:tcPr>
            <w:tcW w:w="410" w:type="pct"/>
            <w:tcBorders>
              <w:top w:val="nil"/>
              <w:left w:val="nil"/>
              <w:bottom w:val="single" w:sz="4" w:space="0" w:color="auto"/>
              <w:right w:val="single" w:sz="4" w:space="0" w:color="auto"/>
            </w:tcBorders>
            <w:shd w:val="clear" w:color="000000" w:fill="FFFFFF"/>
            <w:vAlign w:val="center"/>
            <w:hideMark/>
          </w:tcPr>
          <w:p w14:paraId="26221787" w14:textId="77777777" w:rsidR="00765A63" w:rsidRPr="00453CDA" w:rsidRDefault="00765A63" w:rsidP="00022B93">
            <w:pPr>
              <w:jc w:val="center"/>
              <w:rPr>
                <w:sz w:val="20"/>
                <w:szCs w:val="20"/>
              </w:rPr>
            </w:pPr>
            <w:r w:rsidRPr="00453CDA">
              <w:rPr>
                <w:sz w:val="20"/>
                <w:szCs w:val="20"/>
              </w:rPr>
              <w:t>3354,62</w:t>
            </w:r>
          </w:p>
        </w:tc>
      </w:tr>
      <w:tr w:rsidR="00453CDA" w:rsidRPr="00453CDA" w14:paraId="2910EF30" w14:textId="77777777" w:rsidTr="00022B93">
        <w:trPr>
          <w:trHeight w:val="20"/>
        </w:trPr>
        <w:tc>
          <w:tcPr>
            <w:tcW w:w="696" w:type="pct"/>
            <w:vMerge/>
            <w:tcBorders>
              <w:top w:val="nil"/>
              <w:left w:val="single" w:sz="4" w:space="0" w:color="auto"/>
              <w:bottom w:val="single" w:sz="4" w:space="0" w:color="auto"/>
              <w:right w:val="single" w:sz="4" w:space="0" w:color="auto"/>
            </w:tcBorders>
            <w:vAlign w:val="center"/>
            <w:hideMark/>
          </w:tcPr>
          <w:p w14:paraId="1EB9FE86" w14:textId="77777777" w:rsidR="00765A63" w:rsidRPr="00453CDA" w:rsidRDefault="00765A63" w:rsidP="00022B93">
            <w:pPr>
              <w:rPr>
                <w:sz w:val="20"/>
                <w:szCs w:val="20"/>
              </w:rPr>
            </w:pPr>
          </w:p>
        </w:tc>
        <w:tc>
          <w:tcPr>
            <w:tcW w:w="1336" w:type="pct"/>
            <w:tcBorders>
              <w:top w:val="nil"/>
              <w:left w:val="nil"/>
              <w:bottom w:val="single" w:sz="4" w:space="0" w:color="auto"/>
              <w:right w:val="single" w:sz="4" w:space="0" w:color="auto"/>
            </w:tcBorders>
            <w:shd w:val="clear" w:color="auto" w:fill="auto"/>
            <w:vAlign w:val="center"/>
            <w:hideMark/>
          </w:tcPr>
          <w:p w14:paraId="606625D5" w14:textId="77777777" w:rsidR="00765A63" w:rsidRPr="00453CDA" w:rsidRDefault="00765A63" w:rsidP="00022B93">
            <w:pPr>
              <w:jc w:val="right"/>
              <w:rPr>
                <w:sz w:val="20"/>
                <w:szCs w:val="20"/>
              </w:rPr>
            </w:pPr>
            <w:r w:rsidRPr="00453CDA">
              <w:rPr>
                <w:sz w:val="20"/>
                <w:szCs w:val="20"/>
              </w:rPr>
              <w:t>Привлеченные средства</w:t>
            </w:r>
          </w:p>
        </w:tc>
        <w:tc>
          <w:tcPr>
            <w:tcW w:w="325" w:type="pct"/>
            <w:tcBorders>
              <w:top w:val="nil"/>
              <w:left w:val="nil"/>
              <w:bottom w:val="single" w:sz="4" w:space="0" w:color="auto"/>
              <w:right w:val="single" w:sz="4" w:space="0" w:color="auto"/>
            </w:tcBorders>
            <w:shd w:val="clear" w:color="000000" w:fill="FFFFFF"/>
            <w:vAlign w:val="center"/>
            <w:hideMark/>
          </w:tcPr>
          <w:p w14:paraId="49C63D56" w14:textId="77777777" w:rsidR="00765A63" w:rsidRPr="00453CDA" w:rsidRDefault="00765A63" w:rsidP="00022B93">
            <w:pPr>
              <w:jc w:val="center"/>
              <w:rPr>
                <w:sz w:val="20"/>
                <w:szCs w:val="20"/>
              </w:rPr>
            </w:pPr>
            <w:r w:rsidRPr="00453CDA">
              <w:rPr>
                <w:sz w:val="20"/>
                <w:szCs w:val="20"/>
              </w:rPr>
              <w:t>0,00</w:t>
            </w:r>
          </w:p>
        </w:tc>
        <w:tc>
          <w:tcPr>
            <w:tcW w:w="319" w:type="pct"/>
            <w:tcBorders>
              <w:top w:val="nil"/>
              <w:left w:val="nil"/>
              <w:bottom w:val="single" w:sz="4" w:space="0" w:color="auto"/>
              <w:right w:val="single" w:sz="4" w:space="0" w:color="auto"/>
            </w:tcBorders>
            <w:shd w:val="clear" w:color="000000" w:fill="FFFFFF"/>
            <w:vAlign w:val="center"/>
            <w:hideMark/>
          </w:tcPr>
          <w:p w14:paraId="552BE7BB" w14:textId="77777777" w:rsidR="00765A63" w:rsidRPr="00453CDA" w:rsidRDefault="00765A63" w:rsidP="00022B93">
            <w:pPr>
              <w:jc w:val="center"/>
              <w:rPr>
                <w:sz w:val="20"/>
                <w:szCs w:val="20"/>
              </w:rPr>
            </w:pPr>
            <w:r w:rsidRPr="00453CDA">
              <w:rPr>
                <w:sz w:val="20"/>
                <w:szCs w:val="20"/>
              </w:rPr>
              <w:t>0,00</w:t>
            </w:r>
          </w:p>
        </w:tc>
        <w:tc>
          <w:tcPr>
            <w:tcW w:w="319" w:type="pct"/>
            <w:tcBorders>
              <w:top w:val="nil"/>
              <w:left w:val="nil"/>
              <w:bottom w:val="single" w:sz="4" w:space="0" w:color="auto"/>
              <w:right w:val="single" w:sz="4" w:space="0" w:color="auto"/>
            </w:tcBorders>
            <w:shd w:val="clear" w:color="000000" w:fill="FFFFFF"/>
            <w:vAlign w:val="center"/>
            <w:hideMark/>
          </w:tcPr>
          <w:p w14:paraId="1065C275" w14:textId="77777777" w:rsidR="00765A63" w:rsidRPr="00453CDA" w:rsidRDefault="00765A63" w:rsidP="00022B93">
            <w:pPr>
              <w:jc w:val="center"/>
              <w:rPr>
                <w:sz w:val="20"/>
                <w:szCs w:val="20"/>
              </w:rPr>
            </w:pPr>
            <w:r w:rsidRPr="00453CDA">
              <w:rPr>
                <w:sz w:val="20"/>
                <w:szCs w:val="20"/>
              </w:rPr>
              <w:t>0,00</w:t>
            </w:r>
          </w:p>
        </w:tc>
        <w:tc>
          <w:tcPr>
            <w:tcW w:w="319" w:type="pct"/>
            <w:tcBorders>
              <w:top w:val="nil"/>
              <w:left w:val="nil"/>
              <w:bottom w:val="single" w:sz="4" w:space="0" w:color="auto"/>
              <w:right w:val="single" w:sz="4" w:space="0" w:color="auto"/>
            </w:tcBorders>
            <w:shd w:val="clear" w:color="000000" w:fill="FFFFFF"/>
            <w:vAlign w:val="center"/>
            <w:hideMark/>
          </w:tcPr>
          <w:p w14:paraId="2AE1CDF5" w14:textId="77777777" w:rsidR="00765A63" w:rsidRPr="00453CDA" w:rsidRDefault="00765A63" w:rsidP="00022B93">
            <w:pPr>
              <w:jc w:val="center"/>
              <w:rPr>
                <w:sz w:val="20"/>
                <w:szCs w:val="20"/>
              </w:rPr>
            </w:pPr>
            <w:r w:rsidRPr="00453CDA">
              <w:rPr>
                <w:sz w:val="20"/>
                <w:szCs w:val="20"/>
              </w:rPr>
              <w:t>0,00</w:t>
            </w:r>
          </w:p>
        </w:tc>
        <w:tc>
          <w:tcPr>
            <w:tcW w:w="319" w:type="pct"/>
            <w:tcBorders>
              <w:top w:val="nil"/>
              <w:left w:val="nil"/>
              <w:bottom w:val="single" w:sz="4" w:space="0" w:color="auto"/>
              <w:right w:val="single" w:sz="4" w:space="0" w:color="auto"/>
            </w:tcBorders>
            <w:shd w:val="clear" w:color="000000" w:fill="FFFFFF"/>
            <w:vAlign w:val="center"/>
            <w:hideMark/>
          </w:tcPr>
          <w:p w14:paraId="33A70679" w14:textId="77777777" w:rsidR="00765A63" w:rsidRPr="00453CDA" w:rsidRDefault="00765A63" w:rsidP="00022B93">
            <w:pPr>
              <w:jc w:val="center"/>
              <w:rPr>
                <w:sz w:val="20"/>
                <w:szCs w:val="20"/>
              </w:rPr>
            </w:pPr>
            <w:r w:rsidRPr="00453CDA">
              <w:rPr>
                <w:sz w:val="20"/>
                <w:szCs w:val="20"/>
              </w:rPr>
              <w:t>0,00</w:t>
            </w:r>
          </w:p>
        </w:tc>
        <w:tc>
          <w:tcPr>
            <w:tcW w:w="319" w:type="pct"/>
            <w:tcBorders>
              <w:top w:val="nil"/>
              <w:left w:val="nil"/>
              <w:bottom w:val="single" w:sz="4" w:space="0" w:color="auto"/>
              <w:right w:val="single" w:sz="4" w:space="0" w:color="auto"/>
            </w:tcBorders>
            <w:shd w:val="clear" w:color="000000" w:fill="FFFFFF"/>
            <w:vAlign w:val="center"/>
            <w:hideMark/>
          </w:tcPr>
          <w:p w14:paraId="29B01AF6" w14:textId="77777777" w:rsidR="00765A63" w:rsidRPr="00453CDA" w:rsidRDefault="00765A63" w:rsidP="00022B93">
            <w:pPr>
              <w:jc w:val="center"/>
              <w:rPr>
                <w:sz w:val="20"/>
                <w:szCs w:val="20"/>
              </w:rPr>
            </w:pPr>
            <w:r w:rsidRPr="00453CDA">
              <w:rPr>
                <w:sz w:val="20"/>
                <w:szCs w:val="20"/>
              </w:rPr>
              <w:t>0,00</w:t>
            </w:r>
          </w:p>
        </w:tc>
        <w:tc>
          <w:tcPr>
            <w:tcW w:w="319" w:type="pct"/>
            <w:tcBorders>
              <w:top w:val="nil"/>
              <w:left w:val="nil"/>
              <w:bottom w:val="single" w:sz="4" w:space="0" w:color="auto"/>
              <w:right w:val="single" w:sz="4" w:space="0" w:color="auto"/>
            </w:tcBorders>
            <w:shd w:val="clear" w:color="000000" w:fill="FFFFFF"/>
            <w:vAlign w:val="center"/>
            <w:hideMark/>
          </w:tcPr>
          <w:p w14:paraId="64072263" w14:textId="77777777" w:rsidR="00765A63" w:rsidRPr="00453CDA" w:rsidRDefault="00765A63" w:rsidP="00022B93">
            <w:pPr>
              <w:jc w:val="center"/>
              <w:rPr>
                <w:sz w:val="20"/>
                <w:szCs w:val="20"/>
              </w:rPr>
            </w:pPr>
            <w:r w:rsidRPr="00453CDA">
              <w:rPr>
                <w:sz w:val="20"/>
                <w:szCs w:val="20"/>
              </w:rPr>
              <w:t>0,00</w:t>
            </w:r>
          </w:p>
        </w:tc>
        <w:tc>
          <w:tcPr>
            <w:tcW w:w="320" w:type="pct"/>
            <w:tcBorders>
              <w:top w:val="nil"/>
              <w:left w:val="nil"/>
              <w:bottom w:val="single" w:sz="4" w:space="0" w:color="auto"/>
              <w:right w:val="single" w:sz="4" w:space="0" w:color="auto"/>
            </w:tcBorders>
            <w:shd w:val="clear" w:color="000000" w:fill="FFFFFF"/>
            <w:vAlign w:val="center"/>
            <w:hideMark/>
          </w:tcPr>
          <w:p w14:paraId="00BF13B3" w14:textId="77777777" w:rsidR="00765A63" w:rsidRPr="00453CDA" w:rsidRDefault="00765A63" w:rsidP="00022B93">
            <w:pPr>
              <w:jc w:val="center"/>
              <w:rPr>
                <w:sz w:val="20"/>
                <w:szCs w:val="20"/>
              </w:rPr>
            </w:pPr>
            <w:r w:rsidRPr="00453CDA">
              <w:rPr>
                <w:sz w:val="20"/>
                <w:szCs w:val="20"/>
              </w:rPr>
              <w:t>0,00</w:t>
            </w:r>
          </w:p>
        </w:tc>
        <w:tc>
          <w:tcPr>
            <w:tcW w:w="410" w:type="pct"/>
            <w:tcBorders>
              <w:top w:val="nil"/>
              <w:left w:val="nil"/>
              <w:bottom w:val="single" w:sz="4" w:space="0" w:color="auto"/>
              <w:right w:val="single" w:sz="4" w:space="0" w:color="auto"/>
            </w:tcBorders>
            <w:shd w:val="clear" w:color="000000" w:fill="FFFFFF"/>
            <w:vAlign w:val="center"/>
            <w:hideMark/>
          </w:tcPr>
          <w:p w14:paraId="3D636470" w14:textId="77777777" w:rsidR="00765A63" w:rsidRPr="00453CDA" w:rsidRDefault="00765A63" w:rsidP="00022B93">
            <w:pPr>
              <w:jc w:val="center"/>
              <w:rPr>
                <w:sz w:val="20"/>
                <w:szCs w:val="20"/>
              </w:rPr>
            </w:pPr>
            <w:r w:rsidRPr="00453CDA">
              <w:rPr>
                <w:sz w:val="20"/>
                <w:szCs w:val="20"/>
              </w:rPr>
              <w:t>0,00</w:t>
            </w:r>
          </w:p>
        </w:tc>
      </w:tr>
      <w:tr w:rsidR="00453CDA" w:rsidRPr="00453CDA" w14:paraId="78952F31" w14:textId="77777777" w:rsidTr="00022B93">
        <w:trPr>
          <w:trHeight w:val="20"/>
        </w:trPr>
        <w:tc>
          <w:tcPr>
            <w:tcW w:w="696" w:type="pct"/>
            <w:vMerge/>
            <w:tcBorders>
              <w:top w:val="nil"/>
              <w:left w:val="single" w:sz="4" w:space="0" w:color="auto"/>
              <w:bottom w:val="single" w:sz="4" w:space="0" w:color="auto"/>
              <w:right w:val="single" w:sz="4" w:space="0" w:color="auto"/>
            </w:tcBorders>
            <w:vAlign w:val="center"/>
            <w:hideMark/>
          </w:tcPr>
          <w:p w14:paraId="09B4C2DB" w14:textId="77777777" w:rsidR="00765A63" w:rsidRPr="00453CDA" w:rsidRDefault="00765A63" w:rsidP="00022B93">
            <w:pPr>
              <w:rPr>
                <w:sz w:val="20"/>
                <w:szCs w:val="20"/>
              </w:rPr>
            </w:pPr>
          </w:p>
        </w:tc>
        <w:tc>
          <w:tcPr>
            <w:tcW w:w="1336" w:type="pct"/>
            <w:tcBorders>
              <w:top w:val="nil"/>
              <w:left w:val="nil"/>
              <w:bottom w:val="single" w:sz="4" w:space="0" w:color="auto"/>
              <w:right w:val="single" w:sz="4" w:space="0" w:color="auto"/>
            </w:tcBorders>
            <w:shd w:val="clear" w:color="auto" w:fill="auto"/>
            <w:vAlign w:val="center"/>
            <w:hideMark/>
          </w:tcPr>
          <w:p w14:paraId="76A40ACC" w14:textId="77777777" w:rsidR="00765A63" w:rsidRPr="00453CDA" w:rsidRDefault="00765A63" w:rsidP="00022B93">
            <w:pPr>
              <w:rPr>
                <w:sz w:val="20"/>
                <w:szCs w:val="20"/>
              </w:rPr>
            </w:pPr>
            <w:r w:rsidRPr="00453CDA">
              <w:rPr>
                <w:sz w:val="20"/>
                <w:szCs w:val="20"/>
              </w:rPr>
              <w:t>Бюджетные средства</w:t>
            </w:r>
          </w:p>
        </w:tc>
        <w:tc>
          <w:tcPr>
            <w:tcW w:w="325" w:type="pct"/>
            <w:tcBorders>
              <w:top w:val="nil"/>
              <w:left w:val="nil"/>
              <w:bottom w:val="single" w:sz="4" w:space="0" w:color="auto"/>
              <w:right w:val="single" w:sz="4" w:space="0" w:color="auto"/>
            </w:tcBorders>
            <w:shd w:val="clear" w:color="000000" w:fill="FFFFFF"/>
            <w:vAlign w:val="center"/>
            <w:hideMark/>
          </w:tcPr>
          <w:p w14:paraId="0E3F19A4" w14:textId="77777777" w:rsidR="00765A63" w:rsidRPr="00453CDA" w:rsidRDefault="00765A63" w:rsidP="00022B93">
            <w:pPr>
              <w:jc w:val="center"/>
              <w:rPr>
                <w:sz w:val="20"/>
                <w:szCs w:val="20"/>
              </w:rPr>
            </w:pPr>
            <w:r w:rsidRPr="00453CDA">
              <w:rPr>
                <w:sz w:val="20"/>
                <w:szCs w:val="20"/>
              </w:rPr>
              <w:t>0,00</w:t>
            </w:r>
          </w:p>
        </w:tc>
        <w:tc>
          <w:tcPr>
            <w:tcW w:w="319" w:type="pct"/>
            <w:tcBorders>
              <w:top w:val="nil"/>
              <w:left w:val="nil"/>
              <w:bottom w:val="single" w:sz="4" w:space="0" w:color="auto"/>
              <w:right w:val="single" w:sz="4" w:space="0" w:color="auto"/>
            </w:tcBorders>
            <w:shd w:val="clear" w:color="000000" w:fill="FFFFFF"/>
            <w:vAlign w:val="center"/>
            <w:hideMark/>
          </w:tcPr>
          <w:p w14:paraId="25C760DA" w14:textId="77777777" w:rsidR="00765A63" w:rsidRPr="00453CDA" w:rsidRDefault="00765A63" w:rsidP="00022B93">
            <w:pPr>
              <w:jc w:val="center"/>
              <w:rPr>
                <w:sz w:val="20"/>
                <w:szCs w:val="20"/>
              </w:rPr>
            </w:pPr>
            <w:r w:rsidRPr="00453CDA">
              <w:rPr>
                <w:sz w:val="20"/>
                <w:szCs w:val="20"/>
              </w:rPr>
              <w:t>0,00</w:t>
            </w:r>
          </w:p>
        </w:tc>
        <w:tc>
          <w:tcPr>
            <w:tcW w:w="319" w:type="pct"/>
            <w:tcBorders>
              <w:top w:val="nil"/>
              <w:left w:val="nil"/>
              <w:bottom w:val="single" w:sz="4" w:space="0" w:color="auto"/>
              <w:right w:val="single" w:sz="4" w:space="0" w:color="auto"/>
            </w:tcBorders>
            <w:shd w:val="clear" w:color="000000" w:fill="FFFFFF"/>
            <w:vAlign w:val="center"/>
            <w:hideMark/>
          </w:tcPr>
          <w:p w14:paraId="6CDB4E7A" w14:textId="77777777" w:rsidR="00765A63" w:rsidRPr="00453CDA" w:rsidRDefault="00765A63" w:rsidP="00022B93">
            <w:pPr>
              <w:jc w:val="center"/>
              <w:rPr>
                <w:sz w:val="20"/>
                <w:szCs w:val="20"/>
              </w:rPr>
            </w:pPr>
            <w:r w:rsidRPr="00453CDA">
              <w:rPr>
                <w:sz w:val="20"/>
                <w:szCs w:val="20"/>
              </w:rPr>
              <w:t>0,00</w:t>
            </w:r>
          </w:p>
        </w:tc>
        <w:tc>
          <w:tcPr>
            <w:tcW w:w="319" w:type="pct"/>
            <w:tcBorders>
              <w:top w:val="nil"/>
              <w:left w:val="nil"/>
              <w:bottom w:val="single" w:sz="4" w:space="0" w:color="auto"/>
              <w:right w:val="single" w:sz="4" w:space="0" w:color="auto"/>
            </w:tcBorders>
            <w:shd w:val="clear" w:color="000000" w:fill="FFFFFF"/>
            <w:vAlign w:val="center"/>
            <w:hideMark/>
          </w:tcPr>
          <w:p w14:paraId="345EA2DF" w14:textId="77777777" w:rsidR="00765A63" w:rsidRPr="00453CDA" w:rsidRDefault="00765A63" w:rsidP="00022B93">
            <w:pPr>
              <w:jc w:val="center"/>
              <w:rPr>
                <w:sz w:val="20"/>
                <w:szCs w:val="20"/>
              </w:rPr>
            </w:pPr>
            <w:r w:rsidRPr="00453CDA">
              <w:rPr>
                <w:sz w:val="20"/>
                <w:szCs w:val="20"/>
              </w:rPr>
              <w:t>0,00</w:t>
            </w:r>
          </w:p>
        </w:tc>
        <w:tc>
          <w:tcPr>
            <w:tcW w:w="319" w:type="pct"/>
            <w:tcBorders>
              <w:top w:val="nil"/>
              <w:left w:val="nil"/>
              <w:bottom w:val="single" w:sz="4" w:space="0" w:color="auto"/>
              <w:right w:val="single" w:sz="4" w:space="0" w:color="auto"/>
            </w:tcBorders>
            <w:shd w:val="clear" w:color="000000" w:fill="FFFFFF"/>
            <w:vAlign w:val="center"/>
            <w:hideMark/>
          </w:tcPr>
          <w:p w14:paraId="2D9B04ED" w14:textId="77777777" w:rsidR="00765A63" w:rsidRPr="00453CDA" w:rsidRDefault="00765A63" w:rsidP="00022B93">
            <w:pPr>
              <w:jc w:val="center"/>
              <w:rPr>
                <w:sz w:val="20"/>
                <w:szCs w:val="20"/>
              </w:rPr>
            </w:pPr>
            <w:r w:rsidRPr="00453CDA">
              <w:rPr>
                <w:sz w:val="20"/>
                <w:szCs w:val="20"/>
              </w:rPr>
              <w:t>0,00</w:t>
            </w:r>
          </w:p>
        </w:tc>
        <w:tc>
          <w:tcPr>
            <w:tcW w:w="319" w:type="pct"/>
            <w:tcBorders>
              <w:top w:val="nil"/>
              <w:left w:val="nil"/>
              <w:bottom w:val="single" w:sz="4" w:space="0" w:color="auto"/>
              <w:right w:val="single" w:sz="4" w:space="0" w:color="auto"/>
            </w:tcBorders>
            <w:shd w:val="clear" w:color="000000" w:fill="FFFFFF"/>
            <w:vAlign w:val="center"/>
            <w:hideMark/>
          </w:tcPr>
          <w:p w14:paraId="2F18CF9E" w14:textId="77777777" w:rsidR="00765A63" w:rsidRPr="00453CDA" w:rsidRDefault="00765A63" w:rsidP="00022B93">
            <w:pPr>
              <w:jc w:val="center"/>
              <w:rPr>
                <w:sz w:val="20"/>
                <w:szCs w:val="20"/>
              </w:rPr>
            </w:pPr>
            <w:r w:rsidRPr="00453CDA">
              <w:rPr>
                <w:sz w:val="20"/>
                <w:szCs w:val="20"/>
              </w:rPr>
              <w:t>0,00</w:t>
            </w:r>
          </w:p>
        </w:tc>
        <w:tc>
          <w:tcPr>
            <w:tcW w:w="319" w:type="pct"/>
            <w:tcBorders>
              <w:top w:val="nil"/>
              <w:left w:val="nil"/>
              <w:bottom w:val="single" w:sz="4" w:space="0" w:color="auto"/>
              <w:right w:val="single" w:sz="4" w:space="0" w:color="auto"/>
            </w:tcBorders>
            <w:shd w:val="clear" w:color="000000" w:fill="FFFFFF"/>
            <w:vAlign w:val="center"/>
            <w:hideMark/>
          </w:tcPr>
          <w:p w14:paraId="65E199DE" w14:textId="77777777" w:rsidR="00765A63" w:rsidRPr="00453CDA" w:rsidRDefault="00765A63" w:rsidP="00022B93">
            <w:pPr>
              <w:jc w:val="center"/>
              <w:rPr>
                <w:sz w:val="20"/>
                <w:szCs w:val="20"/>
              </w:rPr>
            </w:pPr>
            <w:r w:rsidRPr="00453CDA">
              <w:rPr>
                <w:sz w:val="20"/>
                <w:szCs w:val="20"/>
              </w:rPr>
              <w:t>0,00</w:t>
            </w:r>
          </w:p>
        </w:tc>
        <w:tc>
          <w:tcPr>
            <w:tcW w:w="320" w:type="pct"/>
            <w:tcBorders>
              <w:top w:val="nil"/>
              <w:left w:val="nil"/>
              <w:bottom w:val="single" w:sz="4" w:space="0" w:color="auto"/>
              <w:right w:val="single" w:sz="4" w:space="0" w:color="auto"/>
            </w:tcBorders>
            <w:shd w:val="clear" w:color="000000" w:fill="FFFFFF"/>
            <w:vAlign w:val="center"/>
            <w:hideMark/>
          </w:tcPr>
          <w:p w14:paraId="1AD8BFB4" w14:textId="77777777" w:rsidR="00765A63" w:rsidRPr="00453CDA" w:rsidRDefault="00765A63" w:rsidP="00022B93">
            <w:pPr>
              <w:jc w:val="center"/>
              <w:rPr>
                <w:sz w:val="20"/>
                <w:szCs w:val="20"/>
              </w:rPr>
            </w:pPr>
            <w:r w:rsidRPr="00453CDA">
              <w:rPr>
                <w:sz w:val="20"/>
                <w:szCs w:val="20"/>
              </w:rPr>
              <w:t>0,00</w:t>
            </w:r>
          </w:p>
        </w:tc>
        <w:tc>
          <w:tcPr>
            <w:tcW w:w="410" w:type="pct"/>
            <w:tcBorders>
              <w:top w:val="nil"/>
              <w:left w:val="nil"/>
              <w:bottom w:val="single" w:sz="4" w:space="0" w:color="auto"/>
              <w:right w:val="single" w:sz="4" w:space="0" w:color="auto"/>
            </w:tcBorders>
            <w:shd w:val="clear" w:color="000000" w:fill="FFFFFF"/>
            <w:vAlign w:val="center"/>
            <w:hideMark/>
          </w:tcPr>
          <w:p w14:paraId="083F1F01" w14:textId="77777777" w:rsidR="00765A63" w:rsidRPr="00453CDA" w:rsidRDefault="00765A63" w:rsidP="00022B93">
            <w:pPr>
              <w:jc w:val="center"/>
              <w:rPr>
                <w:sz w:val="20"/>
                <w:szCs w:val="20"/>
              </w:rPr>
            </w:pPr>
            <w:r w:rsidRPr="00453CDA">
              <w:rPr>
                <w:sz w:val="20"/>
                <w:szCs w:val="20"/>
              </w:rPr>
              <w:t>0,00</w:t>
            </w:r>
          </w:p>
        </w:tc>
      </w:tr>
      <w:tr w:rsidR="00453CDA" w:rsidRPr="00453CDA" w14:paraId="59FF43F8" w14:textId="77777777" w:rsidTr="00022B93">
        <w:trPr>
          <w:trHeight w:val="20"/>
        </w:trPr>
        <w:tc>
          <w:tcPr>
            <w:tcW w:w="5000" w:type="pct"/>
            <w:gridSpan w:val="11"/>
            <w:tcBorders>
              <w:top w:val="single" w:sz="4" w:space="0" w:color="auto"/>
              <w:left w:val="single" w:sz="4" w:space="0" w:color="auto"/>
              <w:bottom w:val="single" w:sz="4" w:space="0" w:color="auto"/>
              <w:right w:val="single" w:sz="4" w:space="0" w:color="auto"/>
            </w:tcBorders>
            <w:shd w:val="clear" w:color="000000" w:fill="FFFFFF"/>
            <w:vAlign w:val="center"/>
            <w:hideMark/>
          </w:tcPr>
          <w:p w14:paraId="0E407619" w14:textId="77777777" w:rsidR="00765A63" w:rsidRPr="00453CDA" w:rsidRDefault="00765A63" w:rsidP="00022B93">
            <w:pPr>
              <w:jc w:val="center"/>
              <w:rPr>
                <w:sz w:val="20"/>
                <w:szCs w:val="20"/>
              </w:rPr>
            </w:pPr>
            <w:r w:rsidRPr="00453CDA">
              <w:rPr>
                <w:sz w:val="20"/>
                <w:szCs w:val="20"/>
              </w:rPr>
              <w:t>Подгруппа проектов "Мероприятия, предусматривающие капитальные вложения в объекты основных средств и нематериальные активы регулируемой организации, обусловленные необходимостью соблюдения регулируемыми организациями обязательных требований, установленных законодательством Российской Федерации и связанных с осуществлением деятельности в сфере теплоснабжения, включая мероприятия по обеспечению безопасности и антитеррористической защищенности объектов топливно-энергетического комплекса, безопасности критической информационной инфраструктуры"</w:t>
            </w:r>
          </w:p>
        </w:tc>
      </w:tr>
      <w:tr w:rsidR="00453CDA" w:rsidRPr="00453CDA" w14:paraId="60031028" w14:textId="77777777" w:rsidTr="00022B93">
        <w:trPr>
          <w:trHeight w:val="20"/>
        </w:trPr>
        <w:tc>
          <w:tcPr>
            <w:tcW w:w="696" w:type="pct"/>
            <w:vMerge w:val="restart"/>
            <w:tcBorders>
              <w:top w:val="nil"/>
              <w:left w:val="single" w:sz="4" w:space="0" w:color="auto"/>
              <w:bottom w:val="single" w:sz="4" w:space="0" w:color="auto"/>
              <w:right w:val="single" w:sz="4" w:space="0" w:color="auto"/>
            </w:tcBorders>
            <w:shd w:val="clear" w:color="000000" w:fill="FFFFFF"/>
            <w:vAlign w:val="center"/>
            <w:hideMark/>
          </w:tcPr>
          <w:p w14:paraId="30DF6559" w14:textId="77777777" w:rsidR="00765A63" w:rsidRPr="00453CDA" w:rsidRDefault="00765A63" w:rsidP="00022B93">
            <w:pPr>
              <w:jc w:val="center"/>
              <w:rPr>
                <w:sz w:val="20"/>
                <w:szCs w:val="20"/>
              </w:rPr>
            </w:pPr>
            <w:r w:rsidRPr="00453CDA">
              <w:rPr>
                <w:sz w:val="20"/>
                <w:szCs w:val="20"/>
              </w:rPr>
              <w:t>001.01.03.000</w:t>
            </w:r>
          </w:p>
        </w:tc>
        <w:tc>
          <w:tcPr>
            <w:tcW w:w="1336" w:type="pct"/>
            <w:tcBorders>
              <w:top w:val="nil"/>
              <w:left w:val="nil"/>
              <w:bottom w:val="single" w:sz="4" w:space="0" w:color="auto"/>
              <w:right w:val="single" w:sz="4" w:space="0" w:color="auto"/>
            </w:tcBorders>
            <w:shd w:val="clear" w:color="000000" w:fill="FFFFFF"/>
            <w:vAlign w:val="center"/>
            <w:hideMark/>
          </w:tcPr>
          <w:p w14:paraId="053FE286" w14:textId="77777777" w:rsidR="00765A63" w:rsidRPr="00453CDA" w:rsidRDefault="00765A63" w:rsidP="00022B93">
            <w:pPr>
              <w:jc w:val="center"/>
              <w:rPr>
                <w:sz w:val="20"/>
                <w:szCs w:val="20"/>
              </w:rPr>
            </w:pPr>
            <w:r w:rsidRPr="00453CDA">
              <w:rPr>
                <w:sz w:val="20"/>
                <w:szCs w:val="20"/>
              </w:rPr>
              <w:t>Всего стоимость группы проектов</w:t>
            </w:r>
          </w:p>
        </w:tc>
        <w:tc>
          <w:tcPr>
            <w:tcW w:w="325" w:type="pct"/>
            <w:tcBorders>
              <w:top w:val="nil"/>
              <w:left w:val="nil"/>
              <w:bottom w:val="single" w:sz="4" w:space="0" w:color="auto"/>
              <w:right w:val="single" w:sz="4" w:space="0" w:color="auto"/>
            </w:tcBorders>
            <w:shd w:val="clear" w:color="000000" w:fill="FFFFFF"/>
            <w:vAlign w:val="center"/>
          </w:tcPr>
          <w:p w14:paraId="7EE1E453" w14:textId="77777777" w:rsidR="00765A63" w:rsidRPr="00453CDA" w:rsidRDefault="00765A63" w:rsidP="00022B93">
            <w:pPr>
              <w:jc w:val="center"/>
              <w:rPr>
                <w:sz w:val="20"/>
                <w:szCs w:val="20"/>
              </w:rPr>
            </w:pPr>
            <w:r w:rsidRPr="00453CDA">
              <w:rPr>
                <w:sz w:val="20"/>
                <w:szCs w:val="20"/>
              </w:rPr>
              <w:t>22957,18</w:t>
            </w:r>
          </w:p>
        </w:tc>
        <w:tc>
          <w:tcPr>
            <w:tcW w:w="319" w:type="pct"/>
            <w:tcBorders>
              <w:top w:val="nil"/>
              <w:left w:val="nil"/>
              <w:bottom w:val="single" w:sz="4" w:space="0" w:color="auto"/>
              <w:right w:val="single" w:sz="4" w:space="0" w:color="auto"/>
            </w:tcBorders>
            <w:shd w:val="clear" w:color="000000" w:fill="FFFFFF"/>
            <w:vAlign w:val="center"/>
          </w:tcPr>
          <w:p w14:paraId="3B014674" w14:textId="77777777" w:rsidR="00765A63" w:rsidRPr="00453CDA" w:rsidRDefault="00765A63" w:rsidP="00022B93">
            <w:pPr>
              <w:jc w:val="center"/>
              <w:rPr>
                <w:sz w:val="20"/>
                <w:szCs w:val="20"/>
              </w:rPr>
            </w:pPr>
            <w:r w:rsidRPr="00453CDA">
              <w:rPr>
                <w:sz w:val="20"/>
                <w:szCs w:val="20"/>
              </w:rPr>
              <w:t>0,00</w:t>
            </w:r>
          </w:p>
        </w:tc>
        <w:tc>
          <w:tcPr>
            <w:tcW w:w="319" w:type="pct"/>
            <w:tcBorders>
              <w:top w:val="nil"/>
              <w:left w:val="nil"/>
              <w:bottom w:val="single" w:sz="8" w:space="0" w:color="000000"/>
              <w:right w:val="single" w:sz="8" w:space="0" w:color="000000"/>
            </w:tcBorders>
            <w:shd w:val="clear" w:color="auto" w:fill="auto"/>
            <w:vAlign w:val="center"/>
          </w:tcPr>
          <w:p w14:paraId="3AF8A52F" w14:textId="77777777" w:rsidR="00765A63" w:rsidRPr="00453CDA" w:rsidRDefault="00765A63" w:rsidP="00022B93">
            <w:pPr>
              <w:jc w:val="center"/>
              <w:rPr>
                <w:bCs/>
                <w:sz w:val="20"/>
                <w:szCs w:val="20"/>
              </w:rPr>
            </w:pPr>
            <w:r w:rsidRPr="00453CDA">
              <w:rPr>
                <w:bCs/>
                <w:sz w:val="20"/>
                <w:szCs w:val="20"/>
              </w:rPr>
              <w:t>2295,75</w:t>
            </w:r>
          </w:p>
        </w:tc>
        <w:tc>
          <w:tcPr>
            <w:tcW w:w="319" w:type="pct"/>
            <w:tcBorders>
              <w:top w:val="nil"/>
              <w:left w:val="nil"/>
              <w:bottom w:val="single" w:sz="8" w:space="0" w:color="000000"/>
              <w:right w:val="single" w:sz="8" w:space="0" w:color="000000"/>
            </w:tcBorders>
            <w:shd w:val="clear" w:color="auto" w:fill="auto"/>
            <w:vAlign w:val="center"/>
          </w:tcPr>
          <w:p w14:paraId="6FE5DC21" w14:textId="77777777" w:rsidR="00765A63" w:rsidRPr="00453CDA" w:rsidRDefault="00765A63" w:rsidP="00022B93">
            <w:pPr>
              <w:jc w:val="center"/>
              <w:rPr>
                <w:bCs/>
                <w:sz w:val="20"/>
                <w:szCs w:val="20"/>
              </w:rPr>
            </w:pPr>
            <w:r w:rsidRPr="00453CDA">
              <w:rPr>
                <w:bCs/>
                <w:sz w:val="20"/>
                <w:szCs w:val="20"/>
              </w:rPr>
              <w:t>2295,71</w:t>
            </w:r>
          </w:p>
        </w:tc>
        <w:tc>
          <w:tcPr>
            <w:tcW w:w="319" w:type="pct"/>
            <w:tcBorders>
              <w:top w:val="nil"/>
              <w:left w:val="nil"/>
              <w:bottom w:val="single" w:sz="8" w:space="0" w:color="000000"/>
              <w:right w:val="single" w:sz="8" w:space="0" w:color="000000"/>
            </w:tcBorders>
            <w:shd w:val="clear" w:color="auto" w:fill="auto"/>
            <w:vAlign w:val="center"/>
            <w:hideMark/>
          </w:tcPr>
          <w:p w14:paraId="603AD8F2" w14:textId="77777777" w:rsidR="00765A63" w:rsidRPr="00453CDA" w:rsidRDefault="00765A63" w:rsidP="00022B93">
            <w:pPr>
              <w:jc w:val="center"/>
              <w:rPr>
                <w:bCs/>
                <w:sz w:val="20"/>
                <w:szCs w:val="20"/>
              </w:rPr>
            </w:pPr>
            <w:r w:rsidRPr="00453CDA">
              <w:rPr>
                <w:bCs/>
                <w:sz w:val="20"/>
                <w:szCs w:val="20"/>
              </w:rPr>
              <w:t>2295,71</w:t>
            </w:r>
          </w:p>
        </w:tc>
        <w:tc>
          <w:tcPr>
            <w:tcW w:w="319" w:type="pct"/>
            <w:tcBorders>
              <w:top w:val="nil"/>
              <w:left w:val="nil"/>
              <w:bottom w:val="single" w:sz="8" w:space="0" w:color="000000"/>
              <w:right w:val="single" w:sz="8" w:space="0" w:color="000000"/>
            </w:tcBorders>
            <w:shd w:val="clear" w:color="auto" w:fill="auto"/>
            <w:vAlign w:val="center"/>
            <w:hideMark/>
          </w:tcPr>
          <w:p w14:paraId="4CA1989A" w14:textId="77777777" w:rsidR="00765A63" w:rsidRPr="00453CDA" w:rsidRDefault="00765A63" w:rsidP="00022B93">
            <w:pPr>
              <w:jc w:val="center"/>
              <w:rPr>
                <w:bCs/>
                <w:sz w:val="20"/>
                <w:szCs w:val="20"/>
              </w:rPr>
            </w:pPr>
            <w:r w:rsidRPr="00453CDA">
              <w:rPr>
                <w:bCs/>
                <w:sz w:val="20"/>
                <w:szCs w:val="20"/>
              </w:rPr>
              <w:t>2295,71</w:t>
            </w:r>
          </w:p>
        </w:tc>
        <w:tc>
          <w:tcPr>
            <w:tcW w:w="319" w:type="pct"/>
            <w:tcBorders>
              <w:top w:val="nil"/>
              <w:left w:val="nil"/>
              <w:bottom w:val="single" w:sz="8" w:space="0" w:color="000000"/>
              <w:right w:val="single" w:sz="8" w:space="0" w:color="000000"/>
            </w:tcBorders>
            <w:shd w:val="clear" w:color="auto" w:fill="auto"/>
            <w:vAlign w:val="center"/>
            <w:hideMark/>
          </w:tcPr>
          <w:p w14:paraId="6E6819DE" w14:textId="77777777" w:rsidR="00765A63" w:rsidRPr="00453CDA" w:rsidRDefault="00765A63" w:rsidP="00022B93">
            <w:pPr>
              <w:jc w:val="center"/>
              <w:rPr>
                <w:bCs/>
                <w:sz w:val="20"/>
                <w:szCs w:val="20"/>
              </w:rPr>
            </w:pPr>
            <w:r w:rsidRPr="00453CDA">
              <w:rPr>
                <w:bCs/>
                <w:sz w:val="20"/>
                <w:szCs w:val="20"/>
              </w:rPr>
              <w:t>2295,71</w:t>
            </w:r>
          </w:p>
        </w:tc>
        <w:tc>
          <w:tcPr>
            <w:tcW w:w="320" w:type="pct"/>
            <w:tcBorders>
              <w:top w:val="nil"/>
              <w:left w:val="nil"/>
              <w:bottom w:val="single" w:sz="8" w:space="0" w:color="000000"/>
              <w:right w:val="single" w:sz="8" w:space="0" w:color="000000"/>
            </w:tcBorders>
            <w:shd w:val="clear" w:color="auto" w:fill="auto"/>
            <w:vAlign w:val="center"/>
            <w:hideMark/>
          </w:tcPr>
          <w:p w14:paraId="2AB55641" w14:textId="77777777" w:rsidR="00765A63" w:rsidRPr="00453CDA" w:rsidRDefault="00765A63" w:rsidP="00022B93">
            <w:pPr>
              <w:jc w:val="center"/>
              <w:rPr>
                <w:bCs/>
                <w:sz w:val="20"/>
                <w:szCs w:val="20"/>
              </w:rPr>
            </w:pPr>
            <w:r w:rsidRPr="00453CDA">
              <w:rPr>
                <w:bCs/>
                <w:sz w:val="20"/>
                <w:szCs w:val="20"/>
              </w:rPr>
              <w:t>2295,71</w:t>
            </w:r>
          </w:p>
        </w:tc>
        <w:tc>
          <w:tcPr>
            <w:tcW w:w="410" w:type="pct"/>
            <w:tcBorders>
              <w:top w:val="nil"/>
              <w:left w:val="nil"/>
              <w:bottom w:val="single" w:sz="4" w:space="0" w:color="auto"/>
              <w:right w:val="single" w:sz="4" w:space="0" w:color="auto"/>
            </w:tcBorders>
            <w:shd w:val="clear" w:color="000000" w:fill="FFFFFF"/>
            <w:vAlign w:val="center"/>
            <w:hideMark/>
          </w:tcPr>
          <w:p w14:paraId="09BAD827" w14:textId="77777777" w:rsidR="00765A63" w:rsidRPr="00453CDA" w:rsidRDefault="00765A63" w:rsidP="00022B93">
            <w:pPr>
              <w:jc w:val="center"/>
              <w:rPr>
                <w:sz w:val="20"/>
                <w:szCs w:val="20"/>
              </w:rPr>
            </w:pPr>
            <w:r w:rsidRPr="00453CDA">
              <w:rPr>
                <w:sz w:val="20"/>
                <w:szCs w:val="20"/>
              </w:rPr>
              <w:t>9182,88</w:t>
            </w:r>
          </w:p>
        </w:tc>
      </w:tr>
      <w:tr w:rsidR="00453CDA" w:rsidRPr="00453CDA" w14:paraId="73139156" w14:textId="77777777" w:rsidTr="00022B93">
        <w:trPr>
          <w:trHeight w:val="20"/>
        </w:trPr>
        <w:tc>
          <w:tcPr>
            <w:tcW w:w="696" w:type="pct"/>
            <w:vMerge/>
            <w:tcBorders>
              <w:top w:val="nil"/>
              <w:left w:val="single" w:sz="4" w:space="0" w:color="auto"/>
              <w:bottom w:val="single" w:sz="4" w:space="0" w:color="auto"/>
              <w:right w:val="single" w:sz="4" w:space="0" w:color="auto"/>
            </w:tcBorders>
            <w:vAlign w:val="center"/>
            <w:hideMark/>
          </w:tcPr>
          <w:p w14:paraId="708FAD03" w14:textId="77777777" w:rsidR="00765A63" w:rsidRPr="00453CDA" w:rsidRDefault="00765A63" w:rsidP="00022B93">
            <w:pPr>
              <w:rPr>
                <w:sz w:val="20"/>
                <w:szCs w:val="20"/>
              </w:rPr>
            </w:pPr>
          </w:p>
        </w:tc>
        <w:tc>
          <w:tcPr>
            <w:tcW w:w="1336" w:type="pct"/>
            <w:tcBorders>
              <w:top w:val="nil"/>
              <w:left w:val="nil"/>
              <w:bottom w:val="single" w:sz="4" w:space="0" w:color="auto"/>
              <w:right w:val="single" w:sz="4" w:space="0" w:color="auto"/>
            </w:tcBorders>
            <w:shd w:val="clear" w:color="000000" w:fill="FFFFFF"/>
            <w:vAlign w:val="center"/>
            <w:hideMark/>
          </w:tcPr>
          <w:p w14:paraId="52ED4E2A" w14:textId="77777777" w:rsidR="00765A63" w:rsidRPr="00453CDA" w:rsidRDefault="00765A63" w:rsidP="00022B93">
            <w:pPr>
              <w:jc w:val="center"/>
              <w:rPr>
                <w:sz w:val="20"/>
                <w:szCs w:val="20"/>
              </w:rPr>
            </w:pPr>
            <w:r w:rsidRPr="00453CDA">
              <w:rPr>
                <w:sz w:val="20"/>
                <w:szCs w:val="20"/>
              </w:rPr>
              <w:t>Всего стоимость группы проектов накопленным итогом</w:t>
            </w:r>
          </w:p>
        </w:tc>
        <w:tc>
          <w:tcPr>
            <w:tcW w:w="325" w:type="pct"/>
            <w:tcBorders>
              <w:top w:val="nil"/>
              <w:left w:val="nil"/>
              <w:bottom w:val="single" w:sz="4" w:space="0" w:color="auto"/>
              <w:right w:val="single" w:sz="4" w:space="0" w:color="auto"/>
            </w:tcBorders>
            <w:shd w:val="clear" w:color="000000" w:fill="FFFFFF"/>
            <w:vAlign w:val="center"/>
            <w:hideMark/>
          </w:tcPr>
          <w:p w14:paraId="74DC87AF" w14:textId="77777777" w:rsidR="00765A63" w:rsidRPr="00453CDA" w:rsidRDefault="00765A63" w:rsidP="00022B93">
            <w:pPr>
              <w:jc w:val="center"/>
              <w:rPr>
                <w:sz w:val="20"/>
                <w:szCs w:val="20"/>
              </w:rPr>
            </w:pPr>
            <w:r w:rsidRPr="00453CDA">
              <w:rPr>
                <w:sz w:val="20"/>
                <w:szCs w:val="20"/>
              </w:rPr>
              <w:t> </w:t>
            </w:r>
          </w:p>
        </w:tc>
        <w:tc>
          <w:tcPr>
            <w:tcW w:w="319" w:type="pct"/>
            <w:tcBorders>
              <w:top w:val="nil"/>
              <w:left w:val="nil"/>
              <w:bottom w:val="single" w:sz="4" w:space="0" w:color="auto"/>
              <w:right w:val="single" w:sz="4" w:space="0" w:color="auto"/>
            </w:tcBorders>
            <w:shd w:val="clear" w:color="000000" w:fill="FFFFFF"/>
            <w:vAlign w:val="center"/>
            <w:hideMark/>
          </w:tcPr>
          <w:p w14:paraId="4B4E2A07" w14:textId="77777777" w:rsidR="00765A63" w:rsidRPr="00453CDA" w:rsidRDefault="00765A63" w:rsidP="00022B93">
            <w:pPr>
              <w:jc w:val="center"/>
              <w:rPr>
                <w:sz w:val="20"/>
                <w:szCs w:val="20"/>
              </w:rPr>
            </w:pPr>
            <w:r w:rsidRPr="00453CDA">
              <w:rPr>
                <w:sz w:val="20"/>
                <w:szCs w:val="20"/>
              </w:rPr>
              <w:t>0,00</w:t>
            </w:r>
          </w:p>
        </w:tc>
        <w:tc>
          <w:tcPr>
            <w:tcW w:w="319" w:type="pct"/>
            <w:tcBorders>
              <w:top w:val="nil"/>
              <w:left w:val="nil"/>
              <w:bottom w:val="single" w:sz="8" w:space="0" w:color="000000"/>
              <w:right w:val="single" w:sz="8" w:space="0" w:color="000000"/>
            </w:tcBorders>
            <w:shd w:val="clear" w:color="auto" w:fill="auto"/>
            <w:vAlign w:val="center"/>
            <w:hideMark/>
          </w:tcPr>
          <w:p w14:paraId="10AF264A" w14:textId="77777777" w:rsidR="00765A63" w:rsidRPr="00453CDA" w:rsidRDefault="00765A63" w:rsidP="00022B93">
            <w:pPr>
              <w:jc w:val="center"/>
              <w:rPr>
                <w:bCs/>
                <w:sz w:val="20"/>
                <w:szCs w:val="20"/>
              </w:rPr>
            </w:pPr>
            <w:r w:rsidRPr="00453CDA">
              <w:rPr>
                <w:bCs/>
                <w:sz w:val="20"/>
                <w:szCs w:val="20"/>
              </w:rPr>
              <w:t>2295,75</w:t>
            </w:r>
          </w:p>
        </w:tc>
        <w:tc>
          <w:tcPr>
            <w:tcW w:w="319" w:type="pct"/>
            <w:tcBorders>
              <w:top w:val="nil"/>
              <w:left w:val="nil"/>
              <w:bottom w:val="single" w:sz="8" w:space="0" w:color="000000"/>
              <w:right w:val="single" w:sz="8" w:space="0" w:color="000000"/>
            </w:tcBorders>
            <w:shd w:val="clear" w:color="auto" w:fill="auto"/>
            <w:vAlign w:val="center"/>
            <w:hideMark/>
          </w:tcPr>
          <w:p w14:paraId="2A5C8CE5" w14:textId="77777777" w:rsidR="00765A63" w:rsidRPr="00453CDA" w:rsidRDefault="00765A63" w:rsidP="00022B93">
            <w:pPr>
              <w:jc w:val="center"/>
              <w:rPr>
                <w:bCs/>
                <w:sz w:val="20"/>
                <w:szCs w:val="20"/>
              </w:rPr>
            </w:pPr>
            <w:r w:rsidRPr="00453CDA">
              <w:rPr>
                <w:bCs/>
                <w:sz w:val="20"/>
                <w:szCs w:val="20"/>
              </w:rPr>
              <w:t>2295,71</w:t>
            </w:r>
          </w:p>
        </w:tc>
        <w:tc>
          <w:tcPr>
            <w:tcW w:w="319" w:type="pct"/>
            <w:tcBorders>
              <w:top w:val="nil"/>
              <w:left w:val="nil"/>
              <w:bottom w:val="single" w:sz="8" w:space="0" w:color="000000"/>
              <w:right w:val="single" w:sz="8" w:space="0" w:color="000000"/>
            </w:tcBorders>
            <w:shd w:val="clear" w:color="auto" w:fill="auto"/>
            <w:vAlign w:val="center"/>
            <w:hideMark/>
          </w:tcPr>
          <w:p w14:paraId="3B9606E2" w14:textId="77777777" w:rsidR="00765A63" w:rsidRPr="00453CDA" w:rsidRDefault="00765A63" w:rsidP="00022B93">
            <w:pPr>
              <w:jc w:val="center"/>
              <w:rPr>
                <w:bCs/>
                <w:sz w:val="20"/>
                <w:szCs w:val="20"/>
              </w:rPr>
            </w:pPr>
            <w:r w:rsidRPr="00453CDA">
              <w:rPr>
                <w:bCs/>
                <w:sz w:val="20"/>
                <w:szCs w:val="20"/>
              </w:rPr>
              <w:t>2295,71</w:t>
            </w:r>
          </w:p>
        </w:tc>
        <w:tc>
          <w:tcPr>
            <w:tcW w:w="319" w:type="pct"/>
            <w:tcBorders>
              <w:top w:val="nil"/>
              <w:left w:val="nil"/>
              <w:bottom w:val="single" w:sz="8" w:space="0" w:color="000000"/>
              <w:right w:val="single" w:sz="8" w:space="0" w:color="000000"/>
            </w:tcBorders>
            <w:shd w:val="clear" w:color="auto" w:fill="auto"/>
            <w:vAlign w:val="center"/>
            <w:hideMark/>
          </w:tcPr>
          <w:p w14:paraId="0592CFD7" w14:textId="77777777" w:rsidR="00765A63" w:rsidRPr="00453CDA" w:rsidRDefault="00765A63" w:rsidP="00022B93">
            <w:pPr>
              <w:jc w:val="center"/>
              <w:rPr>
                <w:bCs/>
                <w:sz w:val="20"/>
                <w:szCs w:val="20"/>
              </w:rPr>
            </w:pPr>
            <w:r w:rsidRPr="00453CDA">
              <w:rPr>
                <w:bCs/>
                <w:sz w:val="20"/>
                <w:szCs w:val="20"/>
              </w:rPr>
              <w:t>2295,71</w:t>
            </w:r>
          </w:p>
        </w:tc>
        <w:tc>
          <w:tcPr>
            <w:tcW w:w="319" w:type="pct"/>
            <w:tcBorders>
              <w:top w:val="nil"/>
              <w:left w:val="nil"/>
              <w:bottom w:val="single" w:sz="8" w:space="0" w:color="000000"/>
              <w:right w:val="single" w:sz="8" w:space="0" w:color="000000"/>
            </w:tcBorders>
            <w:shd w:val="clear" w:color="auto" w:fill="auto"/>
            <w:vAlign w:val="center"/>
            <w:hideMark/>
          </w:tcPr>
          <w:p w14:paraId="6C3C265F" w14:textId="77777777" w:rsidR="00765A63" w:rsidRPr="00453CDA" w:rsidRDefault="00765A63" w:rsidP="00022B93">
            <w:pPr>
              <w:jc w:val="center"/>
              <w:rPr>
                <w:bCs/>
                <w:sz w:val="20"/>
                <w:szCs w:val="20"/>
              </w:rPr>
            </w:pPr>
            <w:r w:rsidRPr="00453CDA">
              <w:rPr>
                <w:bCs/>
                <w:sz w:val="20"/>
                <w:szCs w:val="20"/>
              </w:rPr>
              <w:t>2295,71</w:t>
            </w:r>
          </w:p>
        </w:tc>
        <w:tc>
          <w:tcPr>
            <w:tcW w:w="320" w:type="pct"/>
            <w:tcBorders>
              <w:top w:val="nil"/>
              <w:left w:val="nil"/>
              <w:bottom w:val="single" w:sz="8" w:space="0" w:color="000000"/>
              <w:right w:val="single" w:sz="8" w:space="0" w:color="000000"/>
            </w:tcBorders>
            <w:shd w:val="clear" w:color="auto" w:fill="auto"/>
            <w:vAlign w:val="center"/>
            <w:hideMark/>
          </w:tcPr>
          <w:p w14:paraId="5A98FE59" w14:textId="77777777" w:rsidR="00765A63" w:rsidRPr="00453CDA" w:rsidRDefault="00765A63" w:rsidP="00022B93">
            <w:pPr>
              <w:jc w:val="center"/>
              <w:rPr>
                <w:bCs/>
                <w:sz w:val="20"/>
                <w:szCs w:val="20"/>
              </w:rPr>
            </w:pPr>
            <w:r w:rsidRPr="00453CDA">
              <w:rPr>
                <w:bCs/>
                <w:sz w:val="20"/>
                <w:szCs w:val="20"/>
              </w:rPr>
              <w:t>2295,71</w:t>
            </w:r>
          </w:p>
        </w:tc>
        <w:tc>
          <w:tcPr>
            <w:tcW w:w="410" w:type="pct"/>
            <w:tcBorders>
              <w:top w:val="nil"/>
              <w:left w:val="nil"/>
              <w:bottom w:val="single" w:sz="4" w:space="0" w:color="auto"/>
              <w:right w:val="single" w:sz="4" w:space="0" w:color="auto"/>
            </w:tcBorders>
            <w:shd w:val="clear" w:color="000000" w:fill="FFFFFF"/>
            <w:vAlign w:val="center"/>
            <w:hideMark/>
          </w:tcPr>
          <w:p w14:paraId="3A6295A4" w14:textId="77777777" w:rsidR="00765A63" w:rsidRPr="00453CDA" w:rsidRDefault="00765A63" w:rsidP="00022B93">
            <w:pPr>
              <w:jc w:val="center"/>
              <w:rPr>
                <w:sz w:val="20"/>
                <w:szCs w:val="20"/>
              </w:rPr>
            </w:pPr>
            <w:r w:rsidRPr="00453CDA">
              <w:rPr>
                <w:sz w:val="20"/>
                <w:szCs w:val="20"/>
              </w:rPr>
              <w:t>9182,88</w:t>
            </w:r>
          </w:p>
        </w:tc>
      </w:tr>
      <w:tr w:rsidR="00453CDA" w:rsidRPr="00453CDA" w14:paraId="64C96C33" w14:textId="77777777" w:rsidTr="00022B93">
        <w:trPr>
          <w:trHeight w:val="20"/>
        </w:trPr>
        <w:tc>
          <w:tcPr>
            <w:tcW w:w="696" w:type="pct"/>
            <w:vMerge w:val="restart"/>
            <w:tcBorders>
              <w:top w:val="nil"/>
              <w:left w:val="single" w:sz="4" w:space="0" w:color="auto"/>
              <w:bottom w:val="single" w:sz="4" w:space="0" w:color="auto"/>
              <w:right w:val="single" w:sz="4" w:space="0" w:color="auto"/>
            </w:tcBorders>
            <w:shd w:val="clear" w:color="000000" w:fill="FFFFFF"/>
            <w:vAlign w:val="center"/>
            <w:hideMark/>
          </w:tcPr>
          <w:p w14:paraId="50BB8B80" w14:textId="77777777" w:rsidR="00765A63" w:rsidRPr="00453CDA" w:rsidRDefault="00765A63" w:rsidP="00022B93">
            <w:pPr>
              <w:jc w:val="center"/>
              <w:rPr>
                <w:sz w:val="20"/>
                <w:szCs w:val="20"/>
              </w:rPr>
            </w:pPr>
            <w:r w:rsidRPr="00453CDA">
              <w:rPr>
                <w:sz w:val="20"/>
                <w:szCs w:val="20"/>
              </w:rPr>
              <w:t>001.01.03.001</w:t>
            </w:r>
          </w:p>
        </w:tc>
        <w:tc>
          <w:tcPr>
            <w:tcW w:w="1336" w:type="pct"/>
            <w:tcBorders>
              <w:top w:val="nil"/>
              <w:left w:val="nil"/>
              <w:bottom w:val="single" w:sz="4" w:space="0" w:color="auto"/>
              <w:right w:val="single" w:sz="4" w:space="0" w:color="auto"/>
            </w:tcBorders>
            <w:shd w:val="clear" w:color="000000" w:fill="FFFFFF"/>
            <w:vAlign w:val="center"/>
            <w:hideMark/>
          </w:tcPr>
          <w:p w14:paraId="45E37FB2" w14:textId="77777777" w:rsidR="00765A63" w:rsidRPr="00453CDA" w:rsidRDefault="00765A63" w:rsidP="00022B93">
            <w:pPr>
              <w:rPr>
                <w:sz w:val="20"/>
                <w:szCs w:val="20"/>
              </w:rPr>
            </w:pPr>
            <w:r w:rsidRPr="00453CDA">
              <w:rPr>
                <w:sz w:val="20"/>
                <w:szCs w:val="20"/>
              </w:rPr>
              <w:t xml:space="preserve">Мероприятия по реконструкции и модернизации котельной ООО «Инвест-Аудит» в 2025-2031 годах с целью повышения надежности работы системы теплоснабжения при производстве и передаче тепловой энергии и теплоносителя, выполнения обязательных требований, предъявляемых к источникам </w:t>
            </w:r>
            <w:r w:rsidRPr="00453CDA">
              <w:rPr>
                <w:sz w:val="20"/>
                <w:szCs w:val="20"/>
              </w:rPr>
              <w:lastRenderedPageBreak/>
              <w:t>теплоснабжения в сфере безопасной эксплуатации</w:t>
            </w:r>
          </w:p>
        </w:tc>
        <w:tc>
          <w:tcPr>
            <w:tcW w:w="325" w:type="pct"/>
            <w:tcBorders>
              <w:top w:val="nil"/>
              <w:left w:val="nil"/>
              <w:bottom w:val="single" w:sz="4" w:space="0" w:color="auto"/>
              <w:right w:val="single" w:sz="4" w:space="0" w:color="auto"/>
            </w:tcBorders>
            <w:shd w:val="clear" w:color="000000" w:fill="FFFFFF"/>
            <w:vAlign w:val="center"/>
            <w:hideMark/>
          </w:tcPr>
          <w:p w14:paraId="43A6B378" w14:textId="77777777" w:rsidR="00765A63" w:rsidRPr="00453CDA" w:rsidRDefault="00765A63" w:rsidP="00022B93">
            <w:pPr>
              <w:jc w:val="center"/>
              <w:rPr>
                <w:sz w:val="20"/>
                <w:szCs w:val="20"/>
              </w:rPr>
            </w:pPr>
            <w:r w:rsidRPr="00453CDA">
              <w:rPr>
                <w:sz w:val="20"/>
                <w:szCs w:val="20"/>
              </w:rPr>
              <w:lastRenderedPageBreak/>
              <w:t>22957,18</w:t>
            </w:r>
          </w:p>
        </w:tc>
        <w:tc>
          <w:tcPr>
            <w:tcW w:w="319" w:type="pct"/>
            <w:tcBorders>
              <w:top w:val="nil"/>
              <w:left w:val="nil"/>
              <w:bottom w:val="single" w:sz="4" w:space="0" w:color="auto"/>
              <w:right w:val="single" w:sz="4" w:space="0" w:color="auto"/>
            </w:tcBorders>
            <w:shd w:val="clear" w:color="000000" w:fill="FFFFFF"/>
            <w:vAlign w:val="center"/>
            <w:hideMark/>
          </w:tcPr>
          <w:p w14:paraId="6D3FDA55" w14:textId="77777777" w:rsidR="00765A63" w:rsidRPr="00453CDA" w:rsidRDefault="00765A63" w:rsidP="00022B93">
            <w:pPr>
              <w:jc w:val="center"/>
              <w:rPr>
                <w:sz w:val="20"/>
                <w:szCs w:val="20"/>
              </w:rPr>
            </w:pPr>
            <w:r w:rsidRPr="00453CDA">
              <w:rPr>
                <w:sz w:val="20"/>
                <w:szCs w:val="20"/>
              </w:rPr>
              <w:t>0,00</w:t>
            </w:r>
          </w:p>
        </w:tc>
        <w:tc>
          <w:tcPr>
            <w:tcW w:w="319" w:type="pct"/>
            <w:tcBorders>
              <w:top w:val="nil"/>
              <w:left w:val="nil"/>
              <w:bottom w:val="single" w:sz="8" w:space="0" w:color="000000"/>
              <w:right w:val="single" w:sz="8" w:space="0" w:color="000000"/>
            </w:tcBorders>
            <w:shd w:val="clear" w:color="auto" w:fill="auto"/>
            <w:vAlign w:val="center"/>
            <w:hideMark/>
          </w:tcPr>
          <w:p w14:paraId="45A7E39E" w14:textId="77777777" w:rsidR="00765A63" w:rsidRPr="00453CDA" w:rsidRDefault="00765A63" w:rsidP="00022B93">
            <w:pPr>
              <w:jc w:val="center"/>
              <w:rPr>
                <w:bCs/>
                <w:sz w:val="20"/>
                <w:szCs w:val="20"/>
              </w:rPr>
            </w:pPr>
            <w:r w:rsidRPr="00453CDA">
              <w:rPr>
                <w:bCs/>
                <w:sz w:val="20"/>
                <w:szCs w:val="20"/>
              </w:rPr>
              <w:t>2295,75</w:t>
            </w:r>
          </w:p>
        </w:tc>
        <w:tc>
          <w:tcPr>
            <w:tcW w:w="319" w:type="pct"/>
            <w:tcBorders>
              <w:top w:val="nil"/>
              <w:left w:val="nil"/>
              <w:bottom w:val="single" w:sz="8" w:space="0" w:color="000000"/>
              <w:right w:val="single" w:sz="8" w:space="0" w:color="000000"/>
            </w:tcBorders>
            <w:shd w:val="clear" w:color="auto" w:fill="auto"/>
            <w:vAlign w:val="center"/>
            <w:hideMark/>
          </w:tcPr>
          <w:p w14:paraId="54D3FE3D" w14:textId="77777777" w:rsidR="00765A63" w:rsidRPr="00453CDA" w:rsidRDefault="00765A63" w:rsidP="00022B93">
            <w:pPr>
              <w:jc w:val="center"/>
              <w:rPr>
                <w:bCs/>
                <w:sz w:val="20"/>
                <w:szCs w:val="20"/>
              </w:rPr>
            </w:pPr>
            <w:r w:rsidRPr="00453CDA">
              <w:rPr>
                <w:bCs/>
                <w:sz w:val="20"/>
                <w:szCs w:val="20"/>
              </w:rPr>
              <w:t>2295,71</w:t>
            </w:r>
          </w:p>
        </w:tc>
        <w:tc>
          <w:tcPr>
            <w:tcW w:w="319" w:type="pct"/>
            <w:tcBorders>
              <w:top w:val="nil"/>
              <w:left w:val="nil"/>
              <w:bottom w:val="single" w:sz="8" w:space="0" w:color="000000"/>
              <w:right w:val="single" w:sz="8" w:space="0" w:color="000000"/>
            </w:tcBorders>
            <w:shd w:val="clear" w:color="auto" w:fill="auto"/>
            <w:vAlign w:val="center"/>
            <w:hideMark/>
          </w:tcPr>
          <w:p w14:paraId="63CD3BD5" w14:textId="77777777" w:rsidR="00765A63" w:rsidRPr="00453CDA" w:rsidRDefault="00765A63" w:rsidP="00022B93">
            <w:pPr>
              <w:jc w:val="center"/>
              <w:rPr>
                <w:bCs/>
                <w:sz w:val="20"/>
                <w:szCs w:val="20"/>
              </w:rPr>
            </w:pPr>
            <w:r w:rsidRPr="00453CDA">
              <w:rPr>
                <w:bCs/>
                <w:sz w:val="20"/>
                <w:szCs w:val="20"/>
              </w:rPr>
              <w:t>2295,71</w:t>
            </w:r>
          </w:p>
        </w:tc>
        <w:tc>
          <w:tcPr>
            <w:tcW w:w="319" w:type="pct"/>
            <w:tcBorders>
              <w:top w:val="nil"/>
              <w:left w:val="nil"/>
              <w:bottom w:val="single" w:sz="8" w:space="0" w:color="000000"/>
              <w:right w:val="single" w:sz="8" w:space="0" w:color="000000"/>
            </w:tcBorders>
            <w:shd w:val="clear" w:color="auto" w:fill="auto"/>
            <w:vAlign w:val="center"/>
            <w:hideMark/>
          </w:tcPr>
          <w:p w14:paraId="537D33C4" w14:textId="77777777" w:rsidR="00765A63" w:rsidRPr="00453CDA" w:rsidRDefault="00765A63" w:rsidP="00022B93">
            <w:pPr>
              <w:jc w:val="center"/>
              <w:rPr>
                <w:bCs/>
                <w:sz w:val="20"/>
                <w:szCs w:val="20"/>
              </w:rPr>
            </w:pPr>
            <w:r w:rsidRPr="00453CDA">
              <w:rPr>
                <w:bCs/>
                <w:sz w:val="20"/>
                <w:szCs w:val="20"/>
              </w:rPr>
              <w:t>2295,71</w:t>
            </w:r>
          </w:p>
        </w:tc>
        <w:tc>
          <w:tcPr>
            <w:tcW w:w="319" w:type="pct"/>
            <w:tcBorders>
              <w:top w:val="nil"/>
              <w:left w:val="nil"/>
              <w:bottom w:val="single" w:sz="8" w:space="0" w:color="000000"/>
              <w:right w:val="single" w:sz="8" w:space="0" w:color="000000"/>
            </w:tcBorders>
            <w:shd w:val="clear" w:color="auto" w:fill="auto"/>
            <w:vAlign w:val="center"/>
            <w:hideMark/>
          </w:tcPr>
          <w:p w14:paraId="0537DACC" w14:textId="77777777" w:rsidR="00765A63" w:rsidRPr="00453CDA" w:rsidRDefault="00765A63" w:rsidP="00022B93">
            <w:pPr>
              <w:jc w:val="center"/>
              <w:rPr>
                <w:bCs/>
                <w:sz w:val="20"/>
                <w:szCs w:val="20"/>
              </w:rPr>
            </w:pPr>
            <w:r w:rsidRPr="00453CDA">
              <w:rPr>
                <w:bCs/>
                <w:sz w:val="20"/>
                <w:szCs w:val="20"/>
              </w:rPr>
              <w:t>2295,71</w:t>
            </w:r>
          </w:p>
        </w:tc>
        <w:tc>
          <w:tcPr>
            <w:tcW w:w="320" w:type="pct"/>
            <w:tcBorders>
              <w:top w:val="nil"/>
              <w:left w:val="nil"/>
              <w:bottom w:val="single" w:sz="8" w:space="0" w:color="000000"/>
              <w:right w:val="single" w:sz="8" w:space="0" w:color="000000"/>
            </w:tcBorders>
            <w:shd w:val="clear" w:color="auto" w:fill="auto"/>
            <w:vAlign w:val="center"/>
            <w:hideMark/>
          </w:tcPr>
          <w:p w14:paraId="4AD16980" w14:textId="77777777" w:rsidR="00765A63" w:rsidRPr="00453CDA" w:rsidRDefault="00765A63" w:rsidP="00022B93">
            <w:pPr>
              <w:jc w:val="center"/>
              <w:rPr>
                <w:bCs/>
                <w:sz w:val="20"/>
                <w:szCs w:val="20"/>
              </w:rPr>
            </w:pPr>
            <w:r w:rsidRPr="00453CDA">
              <w:rPr>
                <w:bCs/>
                <w:sz w:val="20"/>
                <w:szCs w:val="20"/>
              </w:rPr>
              <w:t>2295,71</w:t>
            </w:r>
          </w:p>
        </w:tc>
        <w:tc>
          <w:tcPr>
            <w:tcW w:w="410" w:type="pct"/>
            <w:tcBorders>
              <w:top w:val="nil"/>
              <w:left w:val="nil"/>
              <w:bottom w:val="single" w:sz="4" w:space="0" w:color="auto"/>
              <w:right w:val="single" w:sz="4" w:space="0" w:color="auto"/>
            </w:tcBorders>
            <w:shd w:val="clear" w:color="000000" w:fill="FFFFFF"/>
            <w:vAlign w:val="center"/>
            <w:hideMark/>
          </w:tcPr>
          <w:p w14:paraId="5EC91F7A" w14:textId="77777777" w:rsidR="00765A63" w:rsidRPr="00453CDA" w:rsidRDefault="00765A63" w:rsidP="00022B93">
            <w:pPr>
              <w:jc w:val="center"/>
              <w:rPr>
                <w:sz w:val="20"/>
                <w:szCs w:val="20"/>
              </w:rPr>
            </w:pPr>
            <w:r w:rsidRPr="00453CDA">
              <w:rPr>
                <w:sz w:val="20"/>
                <w:szCs w:val="20"/>
              </w:rPr>
              <w:t>9182,88</w:t>
            </w:r>
          </w:p>
        </w:tc>
      </w:tr>
      <w:tr w:rsidR="00453CDA" w:rsidRPr="00453CDA" w14:paraId="597275C4" w14:textId="77777777" w:rsidTr="00022B93">
        <w:trPr>
          <w:trHeight w:val="20"/>
        </w:trPr>
        <w:tc>
          <w:tcPr>
            <w:tcW w:w="696" w:type="pct"/>
            <w:vMerge/>
            <w:tcBorders>
              <w:top w:val="nil"/>
              <w:left w:val="single" w:sz="4" w:space="0" w:color="auto"/>
              <w:bottom w:val="single" w:sz="4" w:space="0" w:color="auto"/>
              <w:right w:val="single" w:sz="4" w:space="0" w:color="auto"/>
            </w:tcBorders>
            <w:vAlign w:val="center"/>
            <w:hideMark/>
          </w:tcPr>
          <w:p w14:paraId="1E48DB6A" w14:textId="77777777" w:rsidR="00765A63" w:rsidRPr="00453CDA" w:rsidRDefault="00765A63" w:rsidP="00022B93">
            <w:pPr>
              <w:rPr>
                <w:sz w:val="20"/>
                <w:szCs w:val="20"/>
              </w:rPr>
            </w:pPr>
          </w:p>
        </w:tc>
        <w:tc>
          <w:tcPr>
            <w:tcW w:w="1336" w:type="pct"/>
            <w:tcBorders>
              <w:top w:val="nil"/>
              <w:left w:val="nil"/>
              <w:bottom w:val="single" w:sz="4" w:space="0" w:color="auto"/>
              <w:right w:val="single" w:sz="4" w:space="0" w:color="auto"/>
            </w:tcBorders>
            <w:shd w:val="clear" w:color="auto" w:fill="auto"/>
            <w:vAlign w:val="center"/>
            <w:hideMark/>
          </w:tcPr>
          <w:p w14:paraId="6C1620C9" w14:textId="77777777" w:rsidR="00765A63" w:rsidRPr="00453CDA" w:rsidRDefault="00765A63" w:rsidP="00022B93">
            <w:pPr>
              <w:rPr>
                <w:sz w:val="20"/>
                <w:szCs w:val="20"/>
              </w:rPr>
            </w:pPr>
            <w:r w:rsidRPr="00453CDA">
              <w:rPr>
                <w:sz w:val="20"/>
                <w:szCs w:val="20"/>
              </w:rPr>
              <w:t>За счет собственных средств, в том числе:</w:t>
            </w:r>
          </w:p>
        </w:tc>
        <w:tc>
          <w:tcPr>
            <w:tcW w:w="325" w:type="pct"/>
            <w:tcBorders>
              <w:top w:val="nil"/>
              <w:left w:val="nil"/>
              <w:bottom w:val="single" w:sz="4" w:space="0" w:color="auto"/>
              <w:right w:val="single" w:sz="4" w:space="0" w:color="auto"/>
            </w:tcBorders>
            <w:shd w:val="clear" w:color="000000" w:fill="FFFFFF"/>
            <w:vAlign w:val="center"/>
            <w:hideMark/>
          </w:tcPr>
          <w:p w14:paraId="27F4B076" w14:textId="77777777" w:rsidR="00765A63" w:rsidRPr="00453CDA" w:rsidRDefault="00765A63" w:rsidP="00022B93">
            <w:pPr>
              <w:jc w:val="center"/>
              <w:rPr>
                <w:sz w:val="20"/>
                <w:szCs w:val="20"/>
              </w:rPr>
            </w:pPr>
            <w:r w:rsidRPr="00453CDA">
              <w:rPr>
                <w:sz w:val="20"/>
                <w:szCs w:val="20"/>
              </w:rPr>
              <w:t>22957,18</w:t>
            </w:r>
          </w:p>
        </w:tc>
        <w:tc>
          <w:tcPr>
            <w:tcW w:w="319" w:type="pct"/>
            <w:tcBorders>
              <w:top w:val="nil"/>
              <w:left w:val="nil"/>
              <w:bottom w:val="single" w:sz="4" w:space="0" w:color="auto"/>
              <w:right w:val="single" w:sz="4" w:space="0" w:color="auto"/>
            </w:tcBorders>
            <w:shd w:val="clear" w:color="000000" w:fill="FFFFFF"/>
            <w:vAlign w:val="center"/>
            <w:hideMark/>
          </w:tcPr>
          <w:p w14:paraId="71227901" w14:textId="77777777" w:rsidR="00765A63" w:rsidRPr="00453CDA" w:rsidRDefault="00765A63" w:rsidP="00022B93">
            <w:pPr>
              <w:jc w:val="center"/>
              <w:rPr>
                <w:sz w:val="20"/>
                <w:szCs w:val="20"/>
              </w:rPr>
            </w:pPr>
            <w:r w:rsidRPr="00453CDA">
              <w:rPr>
                <w:sz w:val="20"/>
                <w:szCs w:val="20"/>
              </w:rPr>
              <w:t>0,00</w:t>
            </w:r>
          </w:p>
        </w:tc>
        <w:tc>
          <w:tcPr>
            <w:tcW w:w="319" w:type="pct"/>
            <w:tcBorders>
              <w:top w:val="nil"/>
              <w:left w:val="nil"/>
              <w:bottom w:val="single" w:sz="8" w:space="0" w:color="000000"/>
              <w:right w:val="single" w:sz="8" w:space="0" w:color="000000"/>
            </w:tcBorders>
            <w:shd w:val="clear" w:color="auto" w:fill="auto"/>
            <w:vAlign w:val="center"/>
            <w:hideMark/>
          </w:tcPr>
          <w:p w14:paraId="528908E8" w14:textId="77777777" w:rsidR="00765A63" w:rsidRPr="00453CDA" w:rsidRDefault="00765A63" w:rsidP="00022B93">
            <w:pPr>
              <w:jc w:val="center"/>
              <w:rPr>
                <w:bCs/>
                <w:sz w:val="20"/>
                <w:szCs w:val="20"/>
              </w:rPr>
            </w:pPr>
            <w:r w:rsidRPr="00453CDA">
              <w:rPr>
                <w:bCs/>
                <w:sz w:val="20"/>
                <w:szCs w:val="20"/>
              </w:rPr>
              <w:t>2295,75</w:t>
            </w:r>
          </w:p>
        </w:tc>
        <w:tc>
          <w:tcPr>
            <w:tcW w:w="319" w:type="pct"/>
            <w:tcBorders>
              <w:top w:val="nil"/>
              <w:left w:val="nil"/>
              <w:bottom w:val="single" w:sz="8" w:space="0" w:color="000000"/>
              <w:right w:val="single" w:sz="8" w:space="0" w:color="000000"/>
            </w:tcBorders>
            <w:shd w:val="clear" w:color="auto" w:fill="auto"/>
            <w:vAlign w:val="center"/>
            <w:hideMark/>
          </w:tcPr>
          <w:p w14:paraId="6E279BB2" w14:textId="77777777" w:rsidR="00765A63" w:rsidRPr="00453CDA" w:rsidRDefault="00765A63" w:rsidP="00022B93">
            <w:pPr>
              <w:jc w:val="center"/>
              <w:rPr>
                <w:bCs/>
                <w:sz w:val="20"/>
                <w:szCs w:val="20"/>
              </w:rPr>
            </w:pPr>
            <w:r w:rsidRPr="00453CDA">
              <w:rPr>
                <w:bCs/>
                <w:sz w:val="20"/>
                <w:szCs w:val="20"/>
              </w:rPr>
              <w:t>2295,71</w:t>
            </w:r>
          </w:p>
        </w:tc>
        <w:tc>
          <w:tcPr>
            <w:tcW w:w="319" w:type="pct"/>
            <w:tcBorders>
              <w:top w:val="nil"/>
              <w:left w:val="nil"/>
              <w:bottom w:val="single" w:sz="8" w:space="0" w:color="000000"/>
              <w:right w:val="single" w:sz="8" w:space="0" w:color="000000"/>
            </w:tcBorders>
            <w:shd w:val="clear" w:color="auto" w:fill="auto"/>
            <w:vAlign w:val="center"/>
            <w:hideMark/>
          </w:tcPr>
          <w:p w14:paraId="008CFFB1" w14:textId="77777777" w:rsidR="00765A63" w:rsidRPr="00453CDA" w:rsidRDefault="00765A63" w:rsidP="00022B93">
            <w:pPr>
              <w:jc w:val="center"/>
              <w:rPr>
                <w:bCs/>
                <w:sz w:val="20"/>
                <w:szCs w:val="20"/>
              </w:rPr>
            </w:pPr>
            <w:r w:rsidRPr="00453CDA">
              <w:rPr>
                <w:bCs/>
                <w:sz w:val="20"/>
                <w:szCs w:val="20"/>
              </w:rPr>
              <w:t>2295,71</w:t>
            </w:r>
          </w:p>
        </w:tc>
        <w:tc>
          <w:tcPr>
            <w:tcW w:w="319" w:type="pct"/>
            <w:tcBorders>
              <w:top w:val="nil"/>
              <w:left w:val="nil"/>
              <w:bottom w:val="single" w:sz="8" w:space="0" w:color="000000"/>
              <w:right w:val="single" w:sz="8" w:space="0" w:color="000000"/>
            </w:tcBorders>
            <w:shd w:val="clear" w:color="auto" w:fill="auto"/>
            <w:vAlign w:val="center"/>
            <w:hideMark/>
          </w:tcPr>
          <w:p w14:paraId="3C39DEE0" w14:textId="77777777" w:rsidR="00765A63" w:rsidRPr="00453CDA" w:rsidRDefault="00765A63" w:rsidP="00022B93">
            <w:pPr>
              <w:jc w:val="center"/>
              <w:rPr>
                <w:bCs/>
                <w:sz w:val="20"/>
                <w:szCs w:val="20"/>
              </w:rPr>
            </w:pPr>
            <w:r w:rsidRPr="00453CDA">
              <w:rPr>
                <w:bCs/>
                <w:sz w:val="20"/>
                <w:szCs w:val="20"/>
              </w:rPr>
              <w:t>2295,71</w:t>
            </w:r>
          </w:p>
        </w:tc>
        <w:tc>
          <w:tcPr>
            <w:tcW w:w="319" w:type="pct"/>
            <w:tcBorders>
              <w:top w:val="nil"/>
              <w:left w:val="nil"/>
              <w:bottom w:val="single" w:sz="8" w:space="0" w:color="000000"/>
              <w:right w:val="single" w:sz="8" w:space="0" w:color="000000"/>
            </w:tcBorders>
            <w:shd w:val="clear" w:color="auto" w:fill="auto"/>
            <w:vAlign w:val="center"/>
            <w:hideMark/>
          </w:tcPr>
          <w:p w14:paraId="13280C59" w14:textId="77777777" w:rsidR="00765A63" w:rsidRPr="00453CDA" w:rsidRDefault="00765A63" w:rsidP="00022B93">
            <w:pPr>
              <w:jc w:val="center"/>
              <w:rPr>
                <w:bCs/>
                <w:sz w:val="20"/>
                <w:szCs w:val="20"/>
              </w:rPr>
            </w:pPr>
            <w:r w:rsidRPr="00453CDA">
              <w:rPr>
                <w:bCs/>
                <w:sz w:val="20"/>
                <w:szCs w:val="20"/>
              </w:rPr>
              <w:t>2295,71</w:t>
            </w:r>
          </w:p>
        </w:tc>
        <w:tc>
          <w:tcPr>
            <w:tcW w:w="320" w:type="pct"/>
            <w:tcBorders>
              <w:top w:val="nil"/>
              <w:left w:val="nil"/>
              <w:bottom w:val="single" w:sz="8" w:space="0" w:color="000000"/>
              <w:right w:val="single" w:sz="8" w:space="0" w:color="000000"/>
            </w:tcBorders>
            <w:shd w:val="clear" w:color="auto" w:fill="auto"/>
            <w:vAlign w:val="center"/>
            <w:hideMark/>
          </w:tcPr>
          <w:p w14:paraId="026E7087" w14:textId="77777777" w:rsidR="00765A63" w:rsidRPr="00453CDA" w:rsidRDefault="00765A63" w:rsidP="00022B93">
            <w:pPr>
              <w:jc w:val="center"/>
              <w:rPr>
                <w:bCs/>
                <w:sz w:val="20"/>
                <w:szCs w:val="20"/>
              </w:rPr>
            </w:pPr>
            <w:r w:rsidRPr="00453CDA">
              <w:rPr>
                <w:bCs/>
                <w:sz w:val="20"/>
                <w:szCs w:val="20"/>
              </w:rPr>
              <w:t>2295,71</w:t>
            </w:r>
          </w:p>
        </w:tc>
        <w:tc>
          <w:tcPr>
            <w:tcW w:w="410" w:type="pct"/>
            <w:tcBorders>
              <w:top w:val="nil"/>
              <w:left w:val="nil"/>
              <w:bottom w:val="single" w:sz="4" w:space="0" w:color="auto"/>
              <w:right w:val="single" w:sz="4" w:space="0" w:color="auto"/>
            </w:tcBorders>
            <w:shd w:val="clear" w:color="000000" w:fill="FFFFFF"/>
            <w:vAlign w:val="center"/>
            <w:hideMark/>
          </w:tcPr>
          <w:p w14:paraId="61DF9560" w14:textId="77777777" w:rsidR="00765A63" w:rsidRPr="00453CDA" w:rsidRDefault="00765A63" w:rsidP="00022B93">
            <w:pPr>
              <w:jc w:val="center"/>
              <w:rPr>
                <w:sz w:val="20"/>
                <w:szCs w:val="20"/>
              </w:rPr>
            </w:pPr>
            <w:r w:rsidRPr="00453CDA">
              <w:rPr>
                <w:sz w:val="20"/>
                <w:szCs w:val="20"/>
              </w:rPr>
              <w:t>9182,88</w:t>
            </w:r>
          </w:p>
        </w:tc>
      </w:tr>
      <w:tr w:rsidR="00453CDA" w:rsidRPr="00453CDA" w14:paraId="0E460F3A" w14:textId="77777777" w:rsidTr="00022B93">
        <w:trPr>
          <w:trHeight w:val="20"/>
        </w:trPr>
        <w:tc>
          <w:tcPr>
            <w:tcW w:w="696" w:type="pct"/>
            <w:vMerge/>
            <w:tcBorders>
              <w:top w:val="nil"/>
              <w:left w:val="single" w:sz="4" w:space="0" w:color="auto"/>
              <w:bottom w:val="single" w:sz="4" w:space="0" w:color="auto"/>
              <w:right w:val="single" w:sz="4" w:space="0" w:color="auto"/>
            </w:tcBorders>
            <w:vAlign w:val="center"/>
            <w:hideMark/>
          </w:tcPr>
          <w:p w14:paraId="171CD4A5" w14:textId="77777777" w:rsidR="00765A63" w:rsidRPr="00453CDA" w:rsidRDefault="00765A63" w:rsidP="00022B93">
            <w:pPr>
              <w:rPr>
                <w:sz w:val="20"/>
                <w:szCs w:val="20"/>
              </w:rPr>
            </w:pPr>
          </w:p>
        </w:tc>
        <w:tc>
          <w:tcPr>
            <w:tcW w:w="1336" w:type="pct"/>
            <w:tcBorders>
              <w:top w:val="nil"/>
              <w:left w:val="nil"/>
              <w:bottom w:val="single" w:sz="4" w:space="0" w:color="auto"/>
              <w:right w:val="single" w:sz="4" w:space="0" w:color="auto"/>
            </w:tcBorders>
            <w:shd w:val="clear" w:color="auto" w:fill="auto"/>
            <w:vAlign w:val="center"/>
            <w:hideMark/>
          </w:tcPr>
          <w:p w14:paraId="48167BC2" w14:textId="77777777" w:rsidR="00765A63" w:rsidRPr="00453CDA" w:rsidRDefault="00765A63" w:rsidP="00022B93">
            <w:pPr>
              <w:jc w:val="right"/>
              <w:rPr>
                <w:sz w:val="20"/>
                <w:szCs w:val="20"/>
              </w:rPr>
            </w:pPr>
            <w:r w:rsidRPr="00453CDA">
              <w:rPr>
                <w:sz w:val="20"/>
                <w:szCs w:val="20"/>
              </w:rPr>
              <w:t>Амортизационные отчисления, прибыль, привлеченные средства</w:t>
            </w:r>
          </w:p>
        </w:tc>
        <w:tc>
          <w:tcPr>
            <w:tcW w:w="325" w:type="pct"/>
            <w:tcBorders>
              <w:top w:val="nil"/>
              <w:left w:val="nil"/>
              <w:bottom w:val="single" w:sz="4" w:space="0" w:color="auto"/>
              <w:right w:val="single" w:sz="4" w:space="0" w:color="auto"/>
            </w:tcBorders>
            <w:shd w:val="clear" w:color="000000" w:fill="FFFFFF"/>
            <w:vAlign w:val="center"/>
            <w:hideMark/>
          </w:tcPr>
          <w:p w14:paraId="219695B3" w14:textId="77777777" w:rsidR="00765A63" w:rsidRPr="00453CDA" w:rsidRDefault="00765A63" w:rsidP="00022B93">
            <w:pPr>
              <w:jc w:val="center"/>
              <w:rPr>
                <w:sz w:val="20"/>
                <w:szCs w:val="20"/>
              </w:rPr>
            </w:pPr>
            <w:r w:rsidRPr="00453CDA">
              <w:rPr>
                <w:sz w:val="20"/>
                <w:szCs w:val="20"/>
              </w:rPr>
              <w:t>22957,18</w:t>
            </w:r>
          </w:p>
        </w:tc>
        <w:tc>
          <w:tcPr>
            <w:tcW w:w="319" w:type="pct"/>
            <w:tcBorders>
              <w:top w:val="nil"/>
              <w:left w:val="nil"/>
              <w:bottom w:val="single" w:sz="4" w:space="0" w:color="auto"/>
              <w:right w:val="single" w:sz="4" w:space="0" w:color="auto"/>
            </w:tcBorders>
            <w:shd w:val="clear" w:color="000000" w:fill="FFFFFF"/>
            <w:vAlign w:val="center"/>
            <w:hideMark/>
          </w:tcPr>
          <w:p w14:paraId="28F9ADCC" w14:textId="77777777" w:rsidR="00765A63" w:rsidRPr="00453CDA" w:rsidRDefault="00765A63" w:rsidP="00022B93">
            <w:pPr>
              <w:jc w:val="center"/>
              <w:rPr>
                <w:sz w:val="20"/>
                <w:szCs w:val="20"/>
              </w:rPr>
            </w:pPr>
            <w:r w:rsidRPr="00453CDA">
              <w:rPr>
                <w:sz w:val="20"/>
                <w:szCs w:val="20"/>
              </w:rPr>
              <w:t>0,00</w:t>
            </w:r>
          </w:p>
        </w:tc>
        <w:tc>
          <w:tcPr>
            <w:tcW w:w="319" w:type="pct"/>
            <w:tcBorders>
              <w:top w:val="nil"/>
              <w:left w:val="nil"/>
              <w:bottom w:val="single" w:sz="8" w:space="0" w:color="000000"/>
              <w:right w:val="single" w:sz="8" w:space="0" w:color="000000"/>
            </w:tcBorders>
            <w:shd w:val="clear" w:color="auto" w:fill="auto"/>
            <w:vAlign w:val="center"/>
            <w:hideMark/>
          </w:tcPr>
          <w:p w14:paraId="0D8D46AD" w14:textId="77777777" w:rsidR="00765A63" w:rsidRPr="00453CDA" w:rsidRDefault="00765A63" w:rsidP="00022B93">
            <w:pPr>
              <w:jc w:val="center"/>
              <w:rPr>
                <w:bCs/>
                <w:sz w:val="20"/>
                <w:szCs w:val="20"/>
              </w:rPr>
            </w:pPr>
            <w:r w:rsidRPr="00453CDA">
              <w:rPr>
                <w:bCs/>
                <w:sz w:val="20"/>
                <w:szCs w:val="20"/>
              </w:rPr>
              <w:t>2295,75</w:t>
            </w:r>
          </w:p>
        </w:tc>
        <w:tc>
          <w:tcPr>
            <w:tcW w:w="319" w:type="pct"/>
            <w:tcBorders>
              <w:top w:val="nil"/>
              <w:left w:val="nil"/>
              <w:bottom w:val="single" w:sz="8" w:space="0" w:color="000000"/>
              <w:right w:val="single" w:sz="8" w:space="0" w:color="000000"/>
            </w:tcBorders>
            <w:shd w:val="clear" w:color="auto" w:fill="auto"/>
            <w:vAlign w:val="center"/>
            <w:hideMark/>
          </w:tcPr>
          <w:p w14:paraId="7FDD0CF9" w14:textId="77777777" w:rsidR="00765A63" w:rsidRPr="00453CDA" w:rsidRDefault="00765A63" w:rsidP="00022B93">
            <w:pPr>
              <w:jc w:val="center"/>
              <w:rPr>
                <w:bCs/>
                <w:sz w:val="20"/>
                <w:szCs w:val="20"/>
              </w:rPr>
            </w:pPr>
            <w:r w:rsidRPr="00453CDA">
              <w:rPr>
                <w:bCs/>
                <w:sz w:val="20"/>
                <w:szCs w:val="20"/>
              </w:rPr>
              <w:t>2295,71</w:t>
            </w:r>
          </w:p>
        </w:tc>
        <w:tc>
          <w:tcPr>
            <w:tcW w:w="319" w:type="pct"/>
            <w:tcBorders>
              <w:top w:val="nil"/>
              <w:left w:val="nil"/>
              <w:bottom w:val="single" w:sz="8" w:space="0" w:color="000000"/>
              <w:right w:val="single" w:sz="8" w:space="0" w:color="000000"/>
            </w:tcBorders>
            <w:shd w:val="clear" w:color="auto" w:fill="auto"/>
            <w:vAlign w:val="center"/>
            <w:hideMark/>
          </w:tcPr>
          <w:p w14:paraId="5E479A27" w14:textId="77777777" w:rsidR="00765A63" w:rsidRPr="00453CDA" w:rsidRDefault="00765A63" w:rsidP="00022B93">
            <w:pPr>
              <w:jc w:val="center"/>
              <w:rPr>
                <w:bCs/>
                <w:sz w:val="20"/>
                <w:szCs w:val="20"/>
              </w:rPr>
            </w:pPr>
            <w:r w:rsidRPr="00453CDA">
              <w:rPr>
                <w:bCs/>
                <w:sz w:val="20"/>
                <w:szCs w:val="20"/>
              </w:rPr>
              <w:t>2295,71</w:t>
            </w:r>
          </w:p>
        </w:tc>
        <w:tc>
          <w:tcPr>
            <w:tcW w:w="319" w:type="pct"/>
            <w:tcBorders>
              <w:top w:val="nil"/>
              <w:left w:val="nil"/>
              <w:bottom w:val="single" w:sz="8" w:space="0" w:color="000000"/>
              <w:right w:val="single" w:sz="8" w:space="0" w:color="000000"/>
            </w:tcBorders>
            <w:shd w:val="clear" w:color="auto" w:fill="auto"/>
            <w:vAlign w:val="center"/>
            <w:hideMark/>
          </w:tcPr>
          <w:p w14:paraId="7BF1A102" w14:textId="77777777" w:rsidR="00765A63" w:rsidRPr="00453CDA" w:rsidRDefault="00765A63" w:rsidP="00022B93">
            <w:pPr>
              <w:jc w:val="center"/>
              <w:rPr>
                <w:bCs/>
                <w:sz w:val="20"/>
                <w:szCs w:val="20"/>
              </w:rPr>
            </w:pPr>
            <w:r w:rsidRPr="00453CDA">
              <w:rPr>
                <w:bCs/>
                <w:sz w:val="20"/>
                <w:szCs w:val="20"/>
              </w:rPr>
              <w:t>2295,71</w:t>
            </w:r>
          </w:p>
        </w:tc>
        <w:tc>
          <w:tcPr>
            <w:tcW w:w="319" w:type="pct"/>
            <w:tcBorders>
              <w:top w:val="nil"/>
              <w:left w:val="nil"/>
              <w:bottom w:val="single" w:sz="8" w:space="0" w:color="000000"/>
              <w:right w:val="single" w:sz="8" w:space="0" w:color="000000"/>
            </w:tcBorders>
            <w:shd w:val="clear" w:color="auto" w:fill="auto"/>
            <w:vAlign w:val="center"/>
            <w:hideMark/>
          </w:tcPr>
          <w:p w14:paraId="7FBAB791" w14:textId="77777777" w:rsidR="00765A63" w:rsidRPr="00453CDA" w:rsidRDefault="00765A63" w:rsidP="00022B93">
            <w:pPr>
              <w:jc w:val="center"/>
              <w:rPr>
                <w:bCs/>
                <w:sz w:val="20"/>
                <w:szCs w:val="20"/>
              </w:rPr>
            </w:pPr>
            <w:r w:rsidRPr="00453CDA">
              <w:rPr>
                <w:bCs/>
                <w:sz w:val="20"/>
                <w:szCs w:val="20"/>
              </w:rPr>
              <w:t>2295,71</w:t>
            </w:r>
          </w:p>
        </w:tc>
        <w:tc>
          <w:tcPr>
            <w:tcW w:w="320" w:type="pct"/>
            <w:tcBorders>
              <w:top w:val="nil"/>
              <w:left w:val="nil"/>
              <w:bottom w:val="single" w:sz="8" w:space="0" w:color="000000"/>
              <w:right w:val="single" w:sz="8" w:space="0" w:color="000000"/>
            </w:tcBorders>
            <w:shd w:val="clear" w:color="auto" w:fill="auto"/>
            <w:vAlign w:val="center"/>
            <w:hideMark/>
          </w:tcPr>
          <w:p w14:paraId="392140F8" w14:textId="77777777" w:rsidR="00765A63" w:rsidRPr="00453CDA" w:rsidRDefault="00765A63" w:rsidP="00022B93">
            <w:pPr>
              <w:jc w:val="center"/>
              <w:rPr>
                <w:bCs/>
                <w:sz w:val="20"/>
                <w:szCs w:val="20"/>
              </w:rPr>
            </w:pPr>
            <w:r w:rsidRPr="00453CDA">
              <w:rPr>
                <w:bCs/>
                <w:sz w:val="20"/>
                <w:szCs w:val="20"/>
              </w:rPr>
              <w:t>2295,71</w:t>
            </w:r>
          </w:p>
        </w:tc>
        <w:tc>
          <w:tcPr>
            <w:tcW w:w="410" w:type="pct"/>
            <w:tcBorders>
              <w:top w:val="nil"/>
              <w:left w:val="nil"/>
              <w:bottom w:val="single" w:sz="4" w:space="0" w:color="auto"/>
              <w:right w:val="single" w:sz="4" w:space="0" w:color="auto"/>
            </w:tcBorders>
            <w:shd w:val="clear" w:color="000000" w:fill="FFFFFF"/>
            <w:vAlign w:val="center"/>
            <w:hideMark/>
          </w:tcPr>
          <w:p w14:paraId="4BC63758" w14:textId="77777777" w:rsidR="00765A63" w:rsidRPr="00453CDA" w:rsidRDefault="00765A63" w:rsidP="00022B93">
            <w:pPr>
              <w:jc w:val="center"/>
              <w:rPr>
                <w:sz w:val="20"/>
                <w:szCs w:val="20"/>
              </w:rPr>
            </w:pPr>
            <w:r w:rsidRPr="00453CDA">
              <w:rPr>
                <w:sz w:val="20"/>
                <w:szCs w:val="20"/>
              </w:rPr>
              <w:t>9182,88</w:t>
            </w:r>
          </w:p>
        </w:tc>
      </w:tr>
      <w:tr w:rsidR="00453CDA" w:rsidRPr="00453CDA" w14:paraId="0177E6A8" w14:textId="77777777" w:rsidTr="00022B93">
        <w:trPr>
          <w:trHeight w:val="20"/>
        </w:trPr>
        <w:tc>
          <w:tcPr>
            <w:tcW w:w="696" w:type="pct"/>
            <w:vMerge/>
            <w:tcBorders>
              <w:top w:val="nil"/>
              <w:left w:val="single" w:sz="4" w:space="0" w:color="auto"/>
              <w:bottom w:val="single" w:sz="4" w:space="0" w:color="auto"/>
              <w:right w:val="single" w:sz="4" w:space="0" w:color="auto"/>
            </w:tcBorders>
            <w:vAlign w:val="center"/>
            <w:hideMark/>
          </w:tcPr>
          <w:p w14:paraId="30C2D8E5" w14:textId="77777777" w:rsidR="00765A63" w:rsidRPr="00453CDA" w:rsidRDefault="00765A63" w:rsidP="00022B93">
            <w:pPr>
              <w:rPr>
                <w:sz w:val="20"/>
                <w:szCs w:val="20"/>
              </w:rPr>
            </w:pPr>
          </w:p>
        </w:tc>
        <w:tc>
          <w:tcPr>
            <w:tcW w:w="1336" w:type="pct"/>
            <w:tcBorders>
              <w:top w:val="nil"/>
              <w:left w:val="nil"/>
              <w:bottom w:val="single" w:sz="4" w:space="0" w:color="auto"/>
              <w:right w:val="single" w:sz="4" w:space="0" w:color="auto"/>
            </w:tcBorders>
            <w:shd w:val="clear" w:color="auto" w:fill="auto"/>
            <w:vAlign w:val="center"/>
            <w:hideMark/>
          </w:tcPr>
          <w:p w14:paraId="3E07A534" w14:textId="77777777" w:rsidR="00765A63" w:rsidRPr="00453CDA" w:rsidRDefault="00765A63" w:rsidP="00022B93">
            <w:pPr>
              <w:jc w:val="right"/>
              <w:rPr>
                <w:sz w:val="20"/>
                <w:szCs w:val="20"/>
              </w:rPr>
            </w:pPr>
            <w:r w:rsidRPr="00453CDA">
              <w:rPr>
                <w:sz w:val="20"/>
                <w:szCs w:val="20"/>
              </w:rPr>
              <w:t>Привлеченные средства</w:t>
            </w:r>
          </w:p>
        </w:tc>
        <w:tc>
          <w:tcPr>
            <w:tcW w:w="325" w:type="pct"/>
            <w:tcBorders>
              <w:top w:val="nil"/>
              <w:left w:val="nil"/>
              <w:bottom w:val="single" w:sz="4" w:space="0" w:color="auto"/>
              <w:right w:val="single" w:sz="4" w:space="0" w:color="auto"/>
            </w:tcBorders>
            <w:shd w:val="clear" w:color="000000" w:fill="FFFFFF"/>
            <w:vAlign w:val="center"/>
            <w:hideMark/>
          </w:tcPr>
          <w:p w14:paraId="465997D4" w14:textId="77777777" w:rsidR="00765A63" w:rsidRPr="00453CDA" w:rsidRDefault="00765A63" w:rsidP="00022B93">
            <w:pPr>
              <w:jc w:val="center"/>
              <w:rPr>
                <w:sz w:val="20"/>
                <w:szCs w:val="20"/>
              </w:rPr>
            </w:pPr>
            <w:r w:rsidRPr="00453CDA">
              <w:rPr>
                <w:sz w:val="20"/>
                <w:szCs w:val="20"/>
              </w:rPr>
              <w:t>0,00</w:t>
            </w:r>
          </w:p>
        </w:tc>
        <w:tc>
          <w:tcPr>
            <w:tcW w:w="319" w:type="pct"/>
            <w:tcBorders>
              <w:top w:val="nil"/>
              <w:left w:val="nil"/>
              <w:bottom w:val="single" w:sz="4" w:space="0" w:color="auto"/>
              <w:right w:val="single" w:sz="4" w:space="0" w:color="auto"/>
            </w:tcBorders>
            <w:shd w:val="clear" w:color="000000" w:fill="FFFFFF"/>
            <w:vAlign w:val="center"/>
            <w:hideMark/>
          </w:tcPr>
          <w:p w14:paraId="762274FB" w14:textId="77777777" w:rsidR="00765A63" w:rsidRPr="00453CDA" w:rsidRDefault="00765A63" w:rsidP="00022B93">
            <w:pPr>
              <w:jc w:val="center"/>
              <w:rPr>
                <w:sz w:val="20"/>
                <w:szCs w:val="20"/>
              </w:rPr>
            </w:pPr>
            <w:r w:rsidRPr="00453CDA">
              <w:rPr>
                <w:sz w:val="20"/>
                <w:szCs w:val="20"/>
              </w:rPr>
              <w:t>0,00</w:t>
            </w:r>
          </w:p>
        </w:tc>
        <w:tc>
          <w:tcPr>
            <w:tcW w:w="319" w:type="pct"/>
            <w:tcBorders>
              <w:top w:val="nil"/>
              <w:left w:val="nil"/>
              <w:bottom w:val="single" w:sz="4" w:space="0" w:color="auto"/>
              <w:right w:val="single" w:sz="4" w:space="0" w:color="auto"/>
            </w:tcBorders>
            <w:shd w:val="clear" w:color="000000" w:fill="FFFFFF"/>
            <w:vAlign w:val="center"/>
            <w:hideMark/>
          </w:tcPr>
          <w:p w14:paraId="22EEC0A4" w14:textId="77777777" w:rsidR="00765A63" w:rsidRPr="00453CDA" w:rsidRDefault="00765A63" w:rsidP="00022B93">
            <w:pPr>
              <w:jc w:val="center"/>
              <w:rPr>
                <w:sz w:val="20"/>
                <w:szCs w:val="20"/>
              </w:rPr>
            </w:pPr>
            <w:r w:rsidRPr="00453CDA">
              <w:rPr>
                <w:sz w:val="20"/>
                <w:szCs w:val="20"/>
              </w:rPr>
              <w:t>0,00</w:t>
            </w:r>
          </w:p>
        </w:tc>
        <w:tc>
          <w:tcPr>
            <w:tcW w:w="319" w:type="pct"/>
            <w:tcBorders>
              <w:top w:val="nil"/>
              <w:left w:val="nil"/>
              <w:bottom w:val="single" w:sz="4" w:space="0" w:color="auto"/>
              <w:right w:val="single" w:sz="4" w:space="0" w:color="auto"/>
            </w:tcBorders>
            <w:shd w:val="clear" w:color="000000" w:fill="FFFFFF"/>
            <w:vAlign w:val="center"/>
            <w:hideMark/>
          </w:tcPr>
          <w:p w14:paraId="3C610601" w14:textId="77777777" w:rsidR="00765A63" w:rsidRPr="00453CDA" w:rsidRDefault="00765A63" w:rsidP="00022B93">
            <w:pPr>
              <w:jc w:val="center"/>
              <w:rPr>
                <w:sz w:val="20"/>
                <w:szCs w:val="20"/>
              </w:rPr>
            </w:pPr>
            <w:r w:rsidRPr="00453CDA">
              <w:rPr>
                <w:sz w:val="20"/>
                <w:szCs w:val="20"/>
              </w:rPr>
              <w:t>0,00</w:t>
            </w:r>
          </w:p>
        </w:tc>
        <w:tc>
          <w:tcPr>
            <w:tcW w:w="319" w:type="pct"/>
            <w:tcBorders>
              <w:top w:val="nil"/>
              <w:left w:val="nil"/>
              <w:bottom w:val="single" w:sz="4" w:space="0" w:color="auto"/>
              <w:right w:val="single" w:sz="4" w:space="0" w:color="auto"/>
            </w:tcBorders>
            <w:shd w:val="clear" w:color="000000" w:fill="FFFFFF"/>
            <w:vAlign w:val="center"/>
            <w:hideMark/>
          </w:tcPr>
          <w:p w14:paraId="71303791" w14:textId="77777777" w:rsidR="00765A63" w:rsidRPr="00453CDA" w:rsidRDefault="00765A63" w:rsidP="00022B93">
            <w:pPr>
              <w:jc w:val="center"/>
              <w:rPr>
                <w:sz w:val="20"/>
                <w:szCs w:val="20"/>
              </w:rPr>
            </w:pPr>
            <w:r w:rsidRPr="00453CDA">
              <w:rPr>
                <w:sz w:val="20"/>
                <w:szCs w:val="20"/>
              </w:rPr>
              <w:t>0,00</w:t>
            </w:r>
          </w:p>
        </w:tc>
        <w:tc>
          <w:tcPr>
            <w:tcW w:w="319" w:type="pct"/>
            <w:tcBorders>
              <w:top w:val="nil"/>
              <w:left w:val="nil"/>
              <w:bottom w:val="single" w:sz="4" w:space="0" w:color="auto"/>
              <w:right w:val="single" w:sz="4" w:space="0" w:color="auto"/>
            </w:tcBorders>
            <w:shd w:val="clear" w:color="000000" w:fill="FFFFFF"/>
            <w:vAlign w:val="center"/>
            <w:hideMark/>
          </w:tcPr>
          <w:p w14:paraId="61D0A265" w14:textId="77777777" w:rsidR="00765A63" w:rsidRPr="00453CDA" w:rsidRDefault="00765A63" w:rsidP="00022B93">
            <w:pPr>
              <w:jc w:val="center"/>
              <w:rPr>
                <w:sz w:val="20"/>
                <w:szCs w:val="20"/>
              </w:rPr>
            </w:pPr>
            <w:r w:rsidRPr="00453CDA">
              <w:rPr>
                <w:sz w:val="20"/>
                <w:szCs w:val="20"/>
              </w:rPr>
              <w:t>0,00</w:t>
            </w:r>
          </w:p>
        </w:tc>
        <w:tc>
          <w:tcPr>
            <w:tcW w:w="319" w:type="pct"/>
            <w:tcBorders>
              <w:top w:val="nil"/>
              <w:left w:val="nil"/>
              <w:bottom w:val="single" w:sz="4" w:space="0" w:color="auto"/>
              <w:right w:val="single" w:sz="4" w:space="0" w:color="auto"/>
            </w:tcBorders>
            <w:shd w:val="clear" w:color="000000" w:fill="FFFFFF"/>
            <w:vAlign w:val="center"/>
            <w:hideMark/>
          </w:tcPr>
          <w:p w14:paraId="1BF2EC1D" w14:textId="77777777" w:rsidR="00765A63" w:rsidRPr="00453CDA" w:rsidRDefault="00765A63" w:rsidP="00022B93">
            <w:pPr>
              <w:jc w:val="center"/>
              <w:rPr>
                <w:sz w:val="20"/>
                <w:szCs w:val="20"/>
              </w:rPr>
            </w:pPr>
            <w:r w:rsidRPr="00453CDA">
              <w:rPr>
                <w:sz w:val="20"/>
                <w:szCs w:val="20"/>
              </w:rPr>
              <w:t>0,00</w:t>
            </w:r>
          </w:p>
        </w:tc>
        <w:tc>
          <w:tcPr>
            <w:tcW w:w="320" w:type="pct"/>
            <w:tcBorders>
              <w:top w:val="nil"/>
              <w:left w:val="nil"/>
              <w:bottom w:val="single" w:sz="4" w:space="0" w:color="auto"/>
              <w:right w:val="single" w:sz="4" w:space="0" w:color="auto"/>
            </w:tcBorders>
            <w:shd w:val="clear" w:color="000000" w:fill="FFFFFF"/>
            <w:vAlign w:val="center"/>
            <w:hideMark/>
          </w:tcPr>
          <w:p w14:paraId="5158CBD5" w14:textId="77777777" w:rsidR="00765A63" w:rsidRPr="00453CDA" w:rsidRDefault="00765A63" w:rsidP="00022B93">
            <w:pPr>
              <w:jc w:val="center"/>
              <w:rPr>
                <w:sz w:val="20"/>
                <w:szCs w:val="20"/>
              </w:rPr>
            </w:pPr>
            <w:r w:rsidRPr="00453CDA">
              <w:rPr>
                <w:sz w:val="20"/>
                <w:szCs w:val="20"/>
              </w:rPr>
              <w:t>0,00</w:t>
            </w:r>
          </w:p>
        </w:tc>
        <w:tc>
          <w:tcPr>
            <w:tcW w:w="410" w:type="pct"/>
            <w:tcBorders>
              <w:top w:val="nil"/>
              <w:left w:val="nil"/>
              <w:bottom w:val="single" w:sz="4" w:space="0" w:color="auto"/>
              <w:right w:val="single" w:sz="4" w:space="0" w:color="auto"/>
            </w:tcBorders>
            <w:shd w:val="clear" w:color="000000" w:fill="FFFFFF"/>
            <w:vAlign w:val="center"/>
            <w:hideMark/>
          </w:tcPr>
          <w:p w14:paraId="5690862A" w14:textId="77777777" w:rsidR="00765A63" w:rsidRPr="00453CDA" w:rsidRDefault="00765A63" w:rsidP="00022B93">
            <w:pPr>
              <w:jc w:val="center"/>
              <w:rPr>
                <w:sz w:val="20"/>
                <w:szCs w:val="20"/>
              </w:rPr>
            </w:pPr>
            <w:r w:rsidRPr="00453CDA">
              <w:rPr>
                <w:sz w:val="20"/>
                <w:szCs w:val="20"/>
              </w:rPr>
              <w:t>0,00</w:t>
            </w:r>
          </w:p>
        </w:tc>
      </w:tr>
      <w:tr w:rsidR="00453CDA" w:rsidRPr="00453CDA" w14:paraId="7E79BA78" w14:textId="77777777" w:rsidTr="00022B93">
        <w:trPr>
          <w:trHeight w:val="20"/>
        </w:trPr>
        <w:tc>
          <w:tcPr>
            <w:tcW w:w="696" w:type="pct"/>
            <w:vMerge/>
            <w:tcBorders>
              <w:top w:val="nil"/>
              <w:left w:val="single" w:sz="4" w:space="0" w:color="auto"/>
              <w:bottom w:val="single" w:sz="4" w:space="0" w:color="auto"/>
              <w:right w:val="single" w:sz="4" w:space="0" w:color="auto"/>
            </w:tcBorders>
            <w:vAlign w:val="center"/>
            <w:hideMark/>
          </w:tcPr>
          <w:p w14:paraId="6FD875FF" w14:textId="77777777" w:rsidR="00765A63" w:rsidRPr="00453CDA" w:rsidRDefault="00765A63" w:rsidP="00022B93">
            <w:pPr>
              <w:rPr>
                <w:sz w:val="20"/>
                <w:szCs w:val="20"/>
              </w:rPr>
            </w:pPr>
          </w:p>
        </w:tc>
        <w:tc>
          <w:tcPr>
            <w:tcW w:w="1336" w:type="pct"/>
            <w:tcBorders>
              <w:top w:val="nil"/>
              <w:left w:val="nil"/>
              <w:bottom w:val="single" w:sz="4" w:space="0" w:color="auto"/>
              <w:right w:val="single" w:sz="4" w:space="0" w:color="auto"/>
            </w:tcBorders>
            <w:shd w:val="clear" w:color="auto" w:fill="auto"/>
            <w:vAlign w:val="center"/>
            <w:hideMark/>
          </w:tcPr>
          <w:p w14:paraId="5E33B5F7" w14:textId="77777777" w:rsidR="00765A63" w:rsidRPr="00453CDA" w:rsidRDefault="00765A63" w:rsidP="00022B93">
            <w:pPr>
              <w:rPr>
                <w:sz w:val="20"/>
                <w:szCs w:val="20"/>
              </w:rPr>
            </w:pPr>
            <w:r w:rsidRPr="00453CDA">
              <w:rPr>
                <w:sz w:val="20"/>
                <w:szCs w:val="20"/>
              </w:rPr>
              <w:t>Бюджетные средства</w:t>
            </w:r>
          </w:p>
        </w:tc>
        <w:tc>
          <w:tcPr>
            <w:tcW w:w="325" w:type="pct"/>
            <w:tcBorders>
              <w:top w:val="nil"/>
              <w:left w:val="nil"/>
              <w:bottom w:val="single" w:sz="4" w:space="0" w:color="auto"/>
              <w:right w:val="single" w:sz="4" w:space="0" w:color="auto"/>
            </w:tcBorders>
            <w:shd w:val="clear" w:color="000000" w:fill="FFFFFF"/>
            <w:vAlign w:val="center"/>
            <w:hideMark/>
          </w:tcPr>
          <w:p w14:paraId="00D8B38E" w14:textId="77777777" w:rsidR="00765A63" w:rsidRPr="00453CDA" w:rsidRDefault="00765A63" w:rsidP="00022B93">
            <w:pPr>
              <w:jc w:val="center"/>
              <w:rPr>
                <w:sz w:val="20"/>
                <w:szCs w:val="20"/>
              </w:rPr>
            </w:pPr>
            <w:r w:rsidRPr="00453CDA">
              <w:rPr>
                <w:sz w:val="20"/>
                <w:szCs w:val="20"/>
              </w:rPr>
              <w:t>0,00</w:t>
            </w:r>
          </w:p>
        </w:tc>
        <w:tc>
          <w:tcPr>
            <w:tcW w:w="319" w:type="pct"/>
            <w:tcBorders>
              <w:top w:val="nil"/>
              <w:left w:val="nil"/>
              <w:bottom w:val="single" w:sz="4" w:space="0" w:color="auto"/>
              <w:right w:val="single" w:sz="4" w:space="0" w:color="auto"/>
            </w:tcBorders>
            <w:shd w:val="clear" w:color="000000" w:fill="FFFFFF"/>
            <w:vAlign w:val="center"/>
            <w:hideMark/>
          </w:tcPr>
          <w:p w14:paraId="146CF481" w14:textId="77777777" w:rsidR="00765A63" w:rsidRPr="00453CDA" w:rsidRDefault="00765A63" w:rsidP="00022B93">
            <w:pPr>
              <w:jc w:val="center"/>
              <w:rPr>
                <w:sz w:val="20"/>
                <w:szCs w:val="20"/>
              </w:rPr>
            </w:pPr>
            <w:r w:rsidRPr="00453CDA">
              <w:rPr>
                <w:sz w:val="20"/>
                <w:szCs w:val="20"/>
              </w:rPr>
              <w:t>0,00</w:t>
            </w:r>
          </w:p>
        </w:tc>
        <w:tc>
          <w:tcPr>
            <w:tcW w:w="319" w:type="pct"/>
            <w:tcBorders>
              <w:top w:val="nil"/>
              <w:left w:val="nil"/>
              <w:bottom w:val="single" w:sz="4" w:space="0" w:color="auto"/>
              <w:right w:val="single" w:sz="4" w:space="0" w:color="auto"/>
            </w:tcBorders>
            <w:shd w:val="clear" w:color="000000" w:fill="FFFFFF"/>
            <w:vAlign w:val="center"/>
            <w:hideMark/>
          </w:tcPr>
          <w:p w14:paraId="32ECA8E5" w14:textId="77777777" w:rsidR="00765A63" w:rsidRPr="00453CDA" w:rsidRDefault="00765A63" w:rsidP="00022B93">
            <w:pPr>
              <w:jc w:val="center"/>
              <w:rPr>
                <w:sz w:val="20"/>
                <w:szCs w:val="20"/>
              </w:rPr>
            </w:pPr>
            <w:r w:rsidRPr="00453CDA">
              <w:rPr>
                <w:sz w:val="20"/>
                <w:szCs w:val="20"/>
              </w:rPr>
              <w:t>0,00</w:t>
            </w:r>
          </w:p>
        </w:tc>
        <w:tc>
          <w:tcPr>
            <w:tcW w:w="319" w:type="pct"/>
            <w:tcBorders>
              <w:top w:val="nil"/>
              <w:left w:val="nil"/>
              <w:bottom w:val="single" w:sz="4" w:space="0" w:color="auto"/>
              <w:right w:val="single" w:sz="4" w:space="0" w:color="auto"/>
            </w:tcBorders>
            <w:shd w:val="clear" w:color="000000" w:fill="FFFFFF"/>
            <w:vAlign w:val="center"/>
            <w:hideMark/>
          </w:tcPr>
          <w:p w14:paraId="3C1828BA" w14:textId="77777777" w:rsidR="00765A63" w:rsidRPr="00453CDA" w:rsidRDefault="00765A63" w:rsidP="00022B93">
            <w:pPr>
              <w:jc w:val="center"/>
              <w:rPr>
                <w:sz w:val="20"/>
                <w:szCs w:val="20"/>
              </w:rPr>
            </w:pPr>
            <w:r w:rsidRPr="00453CDA">
              <w:rPr>
                <w:sz w:val="20"/>
                <w:szCs w:val="20"/>
              </w:rPr>
              <w:t>0,00</w:t>
            </w:r>
          </w:p>
        </w:tc>
        <w:tc>
          <w:tcPr>
            <w:tcW w:w="319" w:type="pct"/>
            <w:tcBorders>
              <w:top w:val="nil"/>
              <w:left w:val="nil"/>
              <w:bottom w:val="single" w:sz="4" w:space="0" w:color="auto"/>
              <w:right w:val="single" w:sz="4" w:space="0" w:color="auto"/>
            </w:tcBorders>
            <w:shd w:val="clear" w:color="000000" w:fill="FFFFFF"/>
            <w:vAlign w:val="center"/>
            <w:hideMark/>
          </w:tcPr>
          <w:p w14:paraId="05DF4D5D" w14:textId="77777777" w:rsidR="00765A63" w:rsidRPr="00453CDA" w:rsidRDefault="00765A63" w:rsidP="00022B93">
            <w:pPr>
              <w:jc w:val="center"/>
              <w:rPr>
                <w:sz w:val="20"/>
                <w:szCs w:val="20"/>
              </w:rPr>
            </w:pPr>
            <w:r w:rsidRPr="00453CDA">
              <w:rPr>
                <w:sz w:val="20"/>
                <w:szCs w:val="20"/>
              </w:rPr>
              <w:t>0,00</w:t>
            </w:r>
          </w:p>
        </w:tc>
        <w:tc>
          <w:tcPr>
            <w:tcW w:w="319" w:type="pct"/>
            <w:tcBorders>
              <w:top w:val="nil"/>
              <w:left w:val="nil"/>
              <w:bottom w:val="single" w:sz="4" w:space="0" w:color="auto"/>
              <w:right w:val="single" w:sz="4" w:space="0" w:color="auto"/>
            </w:tcBorders>
            <w:shd w:val="clear" w:color="000000" w:fill="FFFFFF"/>
            <w:vAlign w:val="center"/>
            <w:hideMark/>
          </w:tcPr>
          <w:p w14:paraId="62A7A639" w14:textId="77777777" w:rsidR="00765A63" w:rsidRPr="00453CDA" w:rsidRDefault="00765A63" w:rsidP="00022B93">
            <w:pPr>
              <w:jc w:val="center"/>
              <w:rPr>
                <w:sz w:val="20"/>
                <w:szCs w:val="20"/>
              </w:rPr>
            </w:pPr>
            <w:r w:rsidRPr="00453CDA">
              <w:rPr>
                <w:sz w:val="20"/>
                <w:szCs w:val="20"/>
              </w:rPr>
              <w:t>0,00</w:t>
            </w:r>
          </w:p>
        </w:tc>
        <w:tc>
          <w:tcPr>
            <w:tcW w:w="319" w:type="pct"/>
            <w:tcBorders>
              <w:top w:val="nil"/>
              <w:left w:val="nil"/>
              <w:bottom w:val="single" w:sz="4" w:space="0" w:color="auto"/>
              <w:right w:val="single" w:sz="4" w:space="0" w:color="auto"/>
            </w:tcBorders>
            <w:shd w:val="clear" w:color="000000" w:fill="FFFFFF"/>
            <w:vAlign w:val="center"/>
            <w:hideMark/>
          </w:tcPr>
          <w:p w14:paraId="54A0D6CF" w14:textId="77777777" w:rsidR="00765A63" w:rsidRPr="00453CDA" w:rsidRDefault="00765A63" w:rsidP="00022B93">
            <w:pPr>
              <w:jc w:val="center"/>
              <w:rPr>
                <w:sz w:val="20"/>
                <w:szCs w:val="20"/>
              </w:rPr>
            </w:pPr>
            <w:r w:rsidRPr="00453CDA">
              <w:rPr>
                <w:sz w:val="20"/>
                <w:szCs w:val="20"/>
              </w:rPr>
              <w:t>0,00</w:t>
            </w:r>
          </w:p>
        </w:tc>
        <w:tc>
          <w:tcPr>
            <w:tcW w:w="320" w:type="pct"/>
            <w:tcBorders>
              <w:top w:val="nil"/>
              <w:left w:val="nil"/>
              <w:bottom w:val="single" w:sz="4" w:space="0" w:color="auto"/>
              <w:right w:val="single" w:sz="4" w:space="0" w:color="auto"/>
            </w:tcBorders>
            <w:shd w:val="clear" w:color="000000" w:fill="FFFFFF"/>
            <w:vAlign w:val="center"/>
            <w:hideMark/>
          </w:tcPr>
          <w:p w14:paraId="395DB7F0" w14:textId="77777777" w:rsidR="00765A63" w:rsidRPr="00453CDA" w:rsidRDefault="00765A63" w:rsidP="00022B93">
            <w:pPr>
              <w:jc w:val="center"/>
              <w:rPr>
                <w:sz w:val="20"/>
                <w:szCs w:val="20"/>
              </w:rPr>
            </w:pPr>
            <w:r w:rsidRPr="00453CDA">
              <w:rPr>
                <w:sz w:val="20"/>
                <w:szCs w:val="20"/>
              </w:rPr>
              <w:t>0,00</w:t>
            </w:r>
          </w:p>
        </w:tc>
        <w:tc>
          <w:tcPr>
            <w:tcW w:w="410" w:type="pct"/>
            <w:tcBorders>
              <w:top w:val="nil"/>
              <w:left w:val="nil"/>
              <w:bottom w:val="single" w:sz="4" w:space="0" w:color="auto"/>
              <w:right w:val="single" w:sz="4" w:space="0" w:color="auto"/>
            </w:tcBorders>
            <w:shd w:val="clear" w:color="000000" w:fill="FFFFFF"/>
            <w:vAlign w:val="center"/>
            <w:hideMark/>
          </w:tcPr>
          <w:p w14:paraId="5B664BE0" w14:textId="77777777" w:rsidR="00765A63" w:rsidRPr="00453CDA" w:rsidRDefault="00765A63" w:rsidP="00022B93">
            <w:pPr>
              <w:jc w:val="center"/>
              <w:rPr>
                <w:sz w:val="20"/>
                <w:szCs w:val="20"/>
              </w:rPr>
            </w:pPr>
            <w:r w:rsidRPr="00453CDA">
              <w:rPr>
                <w:sz w:val="20"/>
                <w:szCs w:val="20"/>
              </w:rPr>
              <w:t>0,00</w:t>
            </w:r>
          </w:p>
        </w:tc>
      </w:tr>
    </w:tbl>
    <w:p w14:paraId="1EF39597" w14:textId="77777777" w:rsidR="00765A63" w:rsidRPr="00453CDA" w:rsidRDefault="00765A63" w:rsidP="00765A63">
      <w:pPr>
        <w:pStyle w:val="a6"/>
        <w:spacing w:after="0" w:line="240" w:lineRule="auto"/>
        <w:rPr>
          <w:rFonts w:cs="Arial"/>
        </w:rPr>
      </w:pPr>
    </w:p>
    <w:p w14:paraId="5BB19634" w14:textId="59243D3E" w:rsidR="00CE1D6F" w:rsidRPr="00453CDA" w:rsidRDefault="00CE1D6F" w:rsidP="00CE1D6F">
      <w:pPr>
        <w:pStyle w:val="a6"/>
        <w:spacing w:after="0" w:line="240" w:lineRule="auto"/>
      </w:pPr>
      <w:r w:rsidRPr="00453CDA">
        <w:rPr>
          <w:rFonts w:cs="Arial"/>
        </w:rPr>
        <w:t xml:space="preserve">Таблица </w:t>
      </w:r>
      <w:r w:rsidRPr="00453CDA">
        <w:rPr>
          <w:rFonts w:cs="Arial"/>
        </w:rPr>
        <w:fldChar w:fldCharType="begin"/>
      </w:r>
      <w:r w:rsidRPr="00453CDA">
        <w:rPr>
          <w:rFonts w:cs="Arial"/>
        </w:rPr>
        <w:instrText xml:space="preserve"> SEQ Таблица \* ARABIC </w:instrText>
      </w:r>
      <w:r w:rsidRPr="00453CDA">
        <w:rPr>
          <w:rFonts w:cs="Arial"/>
        </w:rPr>
        <w:fldChar w:fldCharType="separate"/>
      </w:r>
      <w:r w:rsidR="00DB6AC6" w:rsidRPr="00453CDA">
        <w:rPr>
          <w:rFonts w:cs="Arial"/>
          <w:noProof/>
        </w:rPr>
        <w:t>1</w:t>
      </w:r>
      <w:r w:rsidR="00765A63" w:rsidRPr="00453CDA">
        <w:rPr>
          <w:rFonts w:cs="Arial"/>
          <w:noProof/>
        </w:rPr>
        <w:t>1</w:t>
      </w:r>
      <w:r w:rsidRPr="00453CDA">
        <w:rPr>
          <w:rFonts w:cs="Arial"/>
        </w:rPr>
        <w:fldChar w:fldCharType="end"/>
      </w:r>
      <w:r w:rsidRPr="00453CDA">
        <w:t xml:space="preserve">– Оценка финансовых затрат ООО «ГКС» на реализацию </w:t>
      </w:r>
      <w:r w:rsidR="009B0424" w:rsidRPr="00453CDA">
        <w:t>первого</w:t>
      </w:r>
      <w:r w:rsidRPr="00453CDA">
        <w:t xml:space="preserve"> варианта развития системы теплоснабжения  ГО г. Переславль-Залесский, тыс. рублей без НДС</w:t>
      </w:r>
    </w:p>
    <w:tbl>
      <w:tblPr>
        <w:tblW w:w="5264" w:type="pct"/>
        <w:tblLayout w:type="fixed"/>
        <w:tblLook w:val="04A0" w:firstRow="1" w:lastRow="0" w:firstColumn="1" w:lastColumn="0" w:noHBand="0" w:noVBand="1"/>
      </w:tblPr>
      <w:tblGrid>
        <w:gridCol w:w="2065"/>
        <w:gridCol w:w="1932"/>
        <w:gridCol w:w="1281"/>
        <w:gridCol w:w="1238"/>
        <w:gridCol w:w="1021"/>
        <w:gridCol w:w="1164"/>
        <w:gridCol w:w="1164"/>
        <w:gridCol w:w="1164"/>
        <w:gridCol w:w="1164"/>
        <w:gridCol w:w="1164"/>
        <w:gridCol w:w="1164"/>
        <w:gridCol w:w="956"/>
      </w:tblGrid>
      <w:tr w:rsidR="00453CDA" w:rsidRPr="00453CDA" w14:paraId="2CF39457" w14:textId="77777777" w:rsidTr="00322C82">
        <w:trPr>
          <w:trHeight w:val="20"/>
          <w:tblHeader/>
        </w:trPr>
        <w:tc>
          <w:tcPr>
            <w:tcW w:w="667"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46DC1DC9" w14:textId="77777777" w:rsidR="00CE1D6F" w:rsidRPr="00453CDA" w:rsidRDefault="00CE1D6F" w:rsidP="000A73FE">
            <w:pPr>
              <w:jc w:val="center"/>
              <w:rPr>
                <w:sz w:val="20"/>
                <w:szCs w:val="20"/>
              </w:rPr>
            </w:pPr>
            <w:r w:rsidRPr="00453CDA">
              <w:rPr>
                <w:sz w:val="20"/>
                <w:szCs w:val="20"/>
              </w:rPr>
              <w:t>№ проекта</w:t>
            </w:r>
          </w:p>
        </w:tc>
        <w:tc>
          <w:tcPr>
            <w:tcW w:w="624" w:type="pct"/>
            <w:tcBorders>
              <w:top w:val="single" w:sz="4" w:space="0" w:color="auto"/>
              <w:left w:val="nil"/>
              <w:bottom w:val="single" w:sz="4" w:space="0" w:color="auto"/>
              <w:right w:val="single" w:sz="4" w:space="0" w:color="auto"/>
            </w:tcBorders>
            <w:shd w:val="clear" w:color="000000" w:fill="FFFFFF"/>
            <w:vAlign w:val="center"/>
            <w:hideMark/>
          </w:tcPr>
          <w:p w14:paraId="056F7A25" w14:textId="77777777" w:rsidR="00CE1D6F" w:rsidRPr="00453CDA" w:rsidRDefault="00CE1D6F" w:rsidP="000A73FE">
            <w:pPr>
              <w:jc w:val="center"/>
              <w:rPr>
                <w:sz w:val="20"/>
                <w:szCs w:val="20"/>
              </w:rPr>
            </w:pPr>
            <w:r w:rsidRPr="00453CDA">
              <w:rPr>
                <w:sz w:val="20"/>
                <w:szCs w:val="20"/>
              </w:rPr>
              <w:t>Наименование</w:t>
            </w:r>
          </w:p>
        </w:tc>
        <w:tc>
          <w:tcPr>
            <w:tcW w:w="414" w:type="pct"/>
            <w:tcBorders>
              <w:top w:val="single" w:sz="4" w:space="0" w:color="auto"/>
              <w:left w:val="nil"/>
              <w:bottom w:val="single" w:sz="4" w:space="0" w:color="auto"/>
              <w:right w:val="single" w:sz="4" w:space="0" w:color="auto"/>
            </w:tcBorders>
            <w:shd w:val="clear" w:color="000000" w:fill="FFFFFF"/>
            <w:vAlign w:val="center"/>
            <w:hideMark/>
          </w:tcPr>
          <w:p w14:paraId="20AD93EB" w14:textId="77777777" w:rsidR="00CE1D6F" w:rsidRPr="00453CDA" w:rsidRDefault="00CE1D6F" w:rsidP="000A73FE">
            <w:pPr>
              <w:jc w:val="center"/>
              <w:rPr>
                <w:sz w:val="20"/>
                <w:szCs w:val="20"/>
              </w:rPr>
            </w:pPr>
            <w:r w:rsidRPr="00453CDA">
              <w:rPr>
                <w:sz w:val="20"/>
                <w:szCs w:val="20"/>
              </w:rPr>
              <w:t>Затраты на реализацию, тыс. рублей без НДС</w:t>
            </w:r>
          </w:p>
        </w:tc>
        <w:tc>
          <w:tcPr>
            <w:tcW w:w="400" w:type="pct"/>
            <w:tcBorders>
              <w:top w:val="single" w:sz="4" w:space="0" w:color="auto"/>
              <w:left w:val="nil"/>
              <w:bottom w:val="single" w:sz="4" w:space="0" w:color="auto"/>
              <w:right w:val="single" w:sz="4" w:space="0" w:color="auto"/>
            </w:tcBorders>
            <w:shd w:val="clear" w:color="auto" w:fill="auto"/>
            <w:vAlign w:val="center"/>
            <w:hideMark/>
          </w:tcPr>
          <w:p w14:paraId="3E1053DF" w14:textId="77777777" w:rsidR="00CE1D6F" w:rsidRPr="00453CDA" w:rsidRDefault="00CE1D6F" w:rsidP="000A73FE">
            <w:pPr>
              <w:jc w:val="center"/>
              <w:rPr>
                <w:sz w:val="20"/>
                <w:szCs w:val="20"/>
              </w:rPr>
            </w:pPr>
            <w:r w:rsidRPr="00453CDA">
              <w:rPr>
                <w:sz w:val="20"/>
                <w:szCs w:val="20"/>
              </w:rPr>
              <w:t>2024</w:t>
            </w:r>
          </w:p>
        </w:tc>
        <w:tc>
          <w:tcPr>
            <w:tcW w:w="330" w:type="pct"/>
            <w:tcBorders>
              <w:top w:val="single" w:sz="4" w:space="0" w:color="auto"/>
              <w:left w:val="nil"/>
              <w:bottom w:val="single" w:sz="4" w:space="0" w:color="auto"/>
              <w:right w:val="single" w:sz="4" w:space="0" w:color="auto"/>
            </w:tcBorders>
            <w:shd w:val="clear" w:color="auto" w:fill="auto"/>
            <w:vAlign w:val="center"/>
            <w:hideMark/>
          </w:tcPr>
          <w:p w14:paraId="136E6004" w14:textId="77777777" w:rsidR="00CE1D6F" w:rsidRPr="00453CDA" w:rsidRDefault="00CE1D6F" w:rsidP="000A73FE">
            <w:pPr>
              <w:jc w:val="center"/>
              <w:rPr>
                <w:sz w:val="20"/>
                <w:szCs w:val="20"/>
              </w:rPr>
            </w:pPr>
            <w:r w:rsidRPr="00453CDA">
              <w:rPr>
                <w:sz w:val="20"/>
                <w:szCs w:val="20"/>
              </w:rPr>
              <w:t>2025</w:t>
            </w:r>
          </w:p>
        </w:tc>
        <w:tc>
          <w:tcPr>
            <w:tcW w:w="376" w:type="pct"/>
            <w:tcBorders>
              <w:top w:val="single" w:sz="4" w:space="0" w:color="auto"/>
              <w:left w:val="nil"/>
              <w:bottom w:val="single" w:sz="4" w:space="0" w:color="auto"/>
              <w:right w:val="single" w:sz="4" w:space="0" w:color="auto"/>
            </w:tcBorders>
            <w:shd w:val="clear" w:color="auto" w:fill="auto"/>
            <w:vAlign w:val="center"/>
            <w:hideMark/>
          </w:tcPr>
          <w:p w14:paraId="0C66304E" w14:textId="77777777" w:rsidR="00CE1D6F" w:rsidRPr="00453CDA" w:rsidRDefault="00CE1D6F" w:rsidP="000A73FE">
            <w:pPr>
              <w:jc w:val="center"/>
              <w:rPr>
                <w:sz w:val="20"/>
                <w:szCs w:val="20"/>
              </w:rPr>
            </w:pPr>
            <w:r w:rsidRPr="00453CDA">
              <w:rPr>
                <w:sz w:val="20"/>
                <w:szCs w:val="20"/>
              </w:rPr>
              <w:t>2026</w:t>
            </w:r>
          </w:p>
        </w:tc>
        <w:tc>
          <w:tcPr>
            <w:tcW w:w="376" w:type="pct"/>
            <w:tcBorders>
              <w:top w:val="single" w:sz="4" w:space="0" w:color="auto"/>
              <w:left w:val="nil"/>
              <w:bottom w:val="single" w:sz="4" w:space="0" w:color="auto"/>
              <w:right w:val="single" w:sz="4" w:space="0" w:color="auto"/>
            </w:tcBorders>
            <w:shd w:val="clear" w:color="auto" w:fill="auto"/>
            <w:vAlign w:val="center"/>
            <w:hideMark/>
          </w:tcPr>
          <w:p w14:paraId="4757D250" w14:textId="77777777" w:rsidR="00CE1D6F" w:rsidRPr="00453CDA" w:rsidRDefault="00CE1D6F" w:rsidP="000A73FE">
            <w:pPr>
              <w:jc w:val="center"/>
              <w:rPr>
                <w:sz w:val="20"/>
                <w:szCs w:val="20"/>
              </w:rPr>
            </w:pPr>
            <w:r w:rsidRPr="00453CDA">
              <w:rPr>
                <w:sz w:val="20"/>
                <w:szCs w:val="20"/>
              </w:rPr>
              <w:t>2027</w:t>
            </w:r>
          </w:p>
        </w:tc>
        <w:tc>
          <w:tcPr>
            <w:tcW w:w="376" w:type="pct"/>
            <w:tcBorders>
              <w:top w:val="single" w:sz="4" w:space="0" w:color="auto"/>
              <w:left w:val="nil"/>
              <w:bottom w:val="single" w:sz="4" w:space="0" w:color="auto"/>
              <w:right w:val="single" w:sz="4" w:space="0" w:color="auto"/>
            </w:tcBorders>
            <w:shd w:val="clear" w:color="auto" w:fill="auto"/>
            <w:vAlign w:val="center"/>
            <w:hideMark/>
          </w:tcPr>
          <w:p w14:paraId="0F2C26D3" w14:textId="77777777" w:rsidR="00CE1D6F" w:rsidRPr="00453CDA" w:rsidRDefault="00CE1D6F" w:rsidP="000A73FE">
            <w:pPr>
              <w:jc w:val="center"/>
              <w:rPr>
                <w:sz w:val="20"/>
                <w:szCs w:val="20"/>
              </w:rPr>
            </w:pPr>
            <w:r w:rsidRPr="00453CDA">
              <w:rPr>
                <w:sz w:val="20"/>
                <w:szCs w:val="20"/>
              </w:rPr>
              <w:t>2028</w:t>
            </w:r>
          </w:p>
        </w:tc>
        <w:tc>
          <w:tcPr>
            <w:tcW w:w="376" w:type="pct"/>
            <w:tcBorders>
              <w:top w:val="single" w:sz="4" w:space="0" w:color="auto"/>
              <w:left w:val="nil"/>
              <w:bottom w:val="single" w:sz="4" w:space="0" w:color="auto"/>
              <w:right w:val="single" w:sz="4" w:space="0" w:color="auto"/>
            </w:tcBorders>
            <w:shd w:val="clear" w:color="auto" w:fill="auto"/>
            <w:vAlign w:val="center"/>
            <w:hideMark/>
          </w:tcPr>
          <w:p w14:paraId="2BDA2560" w14:textId="77777777" w:rsidR="00CE1D6F" w:rsidRPr="00453CDA" w:rsidRDefault="00CE1D6F" w:rsidP="000A73FE">
            <w:pPr>
              <w:jc w:val="center"/>
              <w:rPr>
                <w:sz w:val="20"/>
                <w:szCs w:val="20"/>
              </w:rPr>
            </w:pPr>
            <w:r w:rsidRPr="00453CDA">
              <w:rPr>
                <w:sz w:val="20"/>
                <w:szCs w:val="20"/>
              </w:rPr>
              <w:t>2029</w:t>
            </w:r>
          </w:p>
        </w:tc>
        <w:tc>
          <w:tcPr>
            <w:tcW w:w="376" w:type="pct"/>
            <w:tcBorders>
              <w:top w:val="single" w:sz="4" w:space="0" w:color="auto"/>
              <w:left w:val="nil"/>
              <w:bottom w:val="single" w:sz="4" w:space="0" w:color="auto"/>
              <w:right w:val="single" w:sz="4" w:space="0" w:color="auto"/>
            </w:tcBorders>
            <w:shd w:val="clear" w:color="auto" w:fill="auto"/>
            <w:vAlign w:val="center"/>
            <w:hideMark/>
          </w:tcPr>
          <w:p w14:paraId="6AD89A9B" w14:textId="77777777" w:rsidR="00CE1D6F" w:rsidRPr="00453CDA" w:rsidRDefault="00CE1D6F" w:rsidP="000A73FE">
            <w:pPr>
              <w:jc w:val="center"/>
              <w:rPr>
                <w:sz w:val="20"/>
                <w:szCs w:val="20"/>
              </w:rPr>
            </w:pPr>
            <w:r w:rsidRPr="00453CDA">
              <w:rPr>
                <w:sz w:val="20"/>
                <w:szCs w:val="20"/>
              </w:rPr>
              <w:t>2030</w:t>
            </w:r>
          </w:p>
        </w:tc>
        <w:tc>
          <w:tcPr>
            <w:tcW w:w="376" w:type="pct"/>
            <w:tcBorders>
              <w:top w:val="single" w:sz="4" w:space="0" w:color="auto"/>
              <w:left w:val="nil"/>
              <w:bottom w:val="single" w:sz="4" w:space="0" w:color="auto"/>
              <w:right w:val="single" w:sz="4" w:space="0" w:color="auto"/>
            </w:tcBorders>
            <w:shd w:val="clear" w:color="auto" w:fill="auto"/>
            <w:vAlign w:val="center"/>
            <w:hideMark/>
          </w:tcPr>
          <w:p w14:paraId="12B01822" w14:textId="77777777" w:rsidR="00CE1D6F" w:rsidRPr="00453CDA" w:rsidRDefault="00CE1D6F" w:rsidP="000A73FE">
            <w:pPr>
              <w:jc w:val="center"/>
              <w:rPr>
                <w:sz w:val="20"/>
                <w:szCs w:val="20"/>
              </w:rPr>
            </w:pPr>
            <w:r w:rsidRPr="00453CDA">
              <w:rPr>
                <w:sz w:val="20"/>
                <w:szCs w:val="20"/>
              </w:rPr>
              <w:t>2031</w:t>
            </w:r>
          </w:p>
        </w:tc>
        <w:tc>
          <w:tcPr>
            <w:tcW w:w="309" w:type="pct"/>
            <w:tcBorders>
              <w:top w:val="single" w:sz="4" w:space="0" w:color="auto"/>
              <w:left w:val="nil"/>
              <w:bottom w:val="single" w:sz="4" w:space="0" w:color="auto"/>
              <w:right w:val="single" w:sz="4" w:space="0" w:color="auto"/>
            </w:tcBorders>
            <w:shd w:val="clear" w:color="auto" w:fill="auto"/>
            <w:vAlign w:val="center"/>
            <w:hideMark/>
          </w:tcPr>
          <w:p w14:paraId="089A9284" w14:textId="77777777" w:rsidR="00CE1D6F" w:rsidRPr="00453CDA" w:rsidRDefault="00CE1D6F" w:rsidP="000A73FE">
            <w:pPr>
              <w:jc w:val="center"/>
              <w:rPr>
                <w:sz w:val="20"/>
                <w:szCs w:val="20"/>
              </w:rPr>
            </w:pPr>
            <w:r w:rsidRPr="00453CDA">
              <w:rPr>
                <w:sz w:val="20"/>
                <w:szCs w:val="20"/>
              </w:rPr>
              <w:t>2032-2040</w:t>
            </w:r>
          </w:p>
        </w:tc>
      </w:tr>
      <w:tr w:rsidR="00453CDA" w:rsidRPr="00453CDA" w14:paraId="130233D1" w14:textId="77777777" w:rsidTr="00322C82">
        <w:trPr>
          <w:trHeight w:val="20"/>
          <w:tblHeader/>
        </w:trPr>
        <w:tc>
          <w:tcPr>
            <w:tcW w:w="667" w:type="pct"/>
            <w:tcBorders>
              <w:top w:val="nil"/>
              <w:left w:val="single" w:sz="4" w:space="0" w:color="auto"/>
              <w:bottom w:val="single" w:sz="4" w:space="0" w:color="auto"/>
              <w:right w:val="single" w:sz="4" w:space="0" w:color="auto"/>
            </w:tcBorders>
            <w:shd w:val="clear" w:color="000000" w:fill="FFFFFF"/>
            <w:vAlign w:val="center"/>
            <w:hideMark/>
          </w:tcPr>
          <w:p w14:paraId="178EA4E6" w14:textId="77777777" w:rsidR="00CE1D6F" w:rsidRPr="00453CDA" w:rsidRDefault="00CE1D6F" w:rsidP="000A73FE">
            <w:pPr>
              <w:jc w:val="center"/>
              <w:rPr>
                <w:sz w:val="20"/>
                <w:szCs w:val="20"/>
              </w:rPr>
            </w:pPr>
            <w:r w:rsidRPr="00453CDA">
              <w:rPr>
                <w:sz w:val="20"/>
                <w:szCs w:val="20"/>
              </w:rPr>
              <w:t>1</w:t>
            </w:r>
          </w:p>
        </w:tc>
        <w:tc>
          <w:tcPr>
            <w:tcW w:w="624" w:type="pct"/>
            <w:tcBorders>
              <w:top w:val="nil"/>
              <w:left w:val="nil"/>
              <w:bottom w:val="single" w:sz="4" w:space="0" w:color="auto"/>
              <w:right w:val="single" w:sz="4" w:space="0" w:color="auto"/>
            </w:tcBorders>
            <w:shd w:val="clear" w:color="000000" w:fill="FFFFFF"/>
            <w:vAlign w:val="center"/>
            <w:hideMark/>
          </w:tcPr>
          <w:p w14:paraId="5658D67B" w14:textId="77777777" w:rsidR="00CE1D6F" w:rsidRPr="00453CDA" w:rsidRDefault="00CE1D6F" w:rsidP="000A73FE">
            <w:pPr>
              <w:jc w:val="center"/>
              <w:rPr>
                <w:sz w:val="20"/>
                <w:szCs w:val="20"/>
              </w:rPr>
            </w:pPr>
            <w:r w:rsidRPr="00453CDA">
              <w:rPr>
                <w:sz w:val="20"/>
                <w:szCs w:val="20"/>
              </w:rPr>
              <w:t>2</w:t>
            </w:r>
          </w:p>
        </w:tc>
        <w:tc>
          <w:tcPr>
            <w:tcW w:w="414" w:type="pct"/>
            <w:tcBorders>
              <w:top w:val="nil"/>
              <w:left w:val="nil"/>
              <w:bottom w:val="single" w:sz="4" w:space="0" w:color="auto"/>
              <w:right w:val="single" w:sz="4" w:space="0" w:color="auto"/>
            </w:tcBorders>
            <w:shd w:val="clear" w:color="000000" w:fill="FFFFFF"/>
            <w:vAlign w:val="center"/>
            <w:hideMark/>
          </w:tcPr>
          <w:p w14:paraId="29291F1A" w14:textId="77777777" w:rsidR="00CE1D6F" w:rsidRPr="00453CDA" w:rsidRDefault="00CE1D6F" w:rsidP="000A73FE">
            <w:pPr>
              <w:jc w:val="center"/>
              <w:rPr>
                <w:sz w:val="20"/>
                <w:szCs w:val="20"/>
              </w:rPr>
            </w:pPr>
            <w:r w:rsidRPr="00453CDA">
              <w:rPr>
                <w:sz w:val="20"/>
                <w:szCs w:val="20"/>
              </w:rPr>
              <w:t>3</w:t>
            </w:r>
          </w:p>
        </w:tc>
        <w:tc>
          <w:tcPr>
            <w:tcW w:w="400" w:type="pct"/>
            <w:tcBorders>
              <w:top w:val="nil"/>
              <w:left w:val="nil"/>
              <w:bottom w:val="single" w:sz="4" w:space="0" w:color="auto"/>
              <w:right w:val="single" w:sz="4" w:space="0" w:color="auto"/>
            </w:tcBorders>
            <w:shd w:val="clear" w:color="000000" w:fill="FFFFFF"/>
            <w:vAlign w:val="center"/>
            <w:hideMark/>
          </w:tcPr>
          <w:p w14:paraId="299AE9EF" w14:textId="77777777" w:rsidR="00CE1D6F" w:rsidRPr="00453CDA" w:rsidRDefault="00CE1D6F" w:rsidP="000A73FE">
            <w:pPr>
              <w:jc w:val="center"/>
              <w:rPr>
                <w:sz w:val="20"/>
                <w:szCs w:val="20"/>
              </w:rPr>
            </w:pPr>
            <w:r w:rsidRPr="00453CDA">
              <w:rPr>
                <w:sz w:val="20"/>
                <w:szCs w:val="20"/>
              </w:rPr>
              <w:t>4</w:t>
            </w:r>
          </w:p>
        </w:tc>
        <w:tc>
          <w:tcPr>
            <w:tcW w:w="330" w:type="pct"/>
            <w:tcBorders>
              <w:top w:val="nil"/>
              <w:left w:val="nil"/>
              <w:bottom w:val="single" w:sz="4" w:space="0" w:color="auto"/>
              <w:right w:val="single" w:sz="4" w:space="0" w:color="auto"/>
            </w:tcBorders>
            <w:shd w:val="clear" w:color="000000" w:fill="FFFFFF"/>
            <w:vAlign w:val="center"/>
            <w:hideMark/>
          </w:tcPr>
          <w:p w14:paraId="370D4639" w14:textId="77777777" w:rsidR="00CE1D6F" w:rsidRPr="00453CDA" w:rsidRDefault="00CE1D6F" w:rsidP="000A73FE">
            <w:pPr>
              <w:jc w:val="center"/>
              <w:rPr>
                <w:sz w:val="20"/>
                <w:szCs w:val="20"/>
              </w:rPr>
            </w:pPr>
            <w:r w:rsidRPr="00453CDA">
              <w:rPr>
                <w:sz w:val="20"/>
                <w:szCs w:val="20"/>
              </w:rPr>
              <w:t>5</w:t>
            </w:r>
          </w:p>
        </w:tc>
        <w:tc>
          <w:tcPr>
            <w:tcW w:w="376" w:type="pct"/>
            <w:tcBorders>
              <w:top w:val="nil"/>
              <w:left w:val="nil"/>
              <w:bottom w:val="single" w:sz="4" w:space="0" w:color="auto"/>
              <w:right w:val="single" w:sz="4" w:space="0" w:color="auto"/>
            </w:tcBorders>
            <w:shd w:val="clear" w:color="000000" w:fill="FFFFFF"/>
            <w:vAlign w:val="center"/>
            <w:hideMark/>
          </w:tcPr>
          <w:p w14:paraId="134BCEBA" w14:textId="77777777" w:rsidR="00CE1D6F" w:rsidRPr="00453CDA" w:rsidRDefault="00CE1D6F" w:rsidP="000A73FE">
            <w:pPr>
              <w:jc w:val="center"/>
              <w:rPr>
                <w:sz w:val="20"/>
                <w:szCs w:val="20"/>
              </w:rPr>
            </w:pPr>
            <w:r w:rsidRPr="00453CDA">
              <w:rPr>
                <w:sz w:val="20"/>
                <w:szCs w:val="20"/>
              </w:rPr>
              <w:t>6</w:t>
            </w:r>
          </w:p>
        </w:tc>
        <w:tc>
          <w:tcPr>
            <w:tcW w:w="376" w:type="pct"/>
            <w:tcBorders>
              <w:top w:val="nil"/>
              <w:left w:val="nil"/>
              <w:bottom w:val="single" w:sz="4" w:space="0" w:color="auto"/>
              <w:right w:val="single" w:sz="4" w:space="0" w:color="auto"/>
            </w:tcBorders>
            <w:shd w:val="clear" w:color="000000" w:fill="FFFFFF"/>
            <w:vAlign w:val="center"/>
            <w:hideMark/>
          </w:tcPr>
          <w:p w14:paraId="5E467D20" w14:textId="77777777" w:rsidR="00CE1D6F" w:rsidRPr="00453CDA" w:rsidRDefault="00CE1D6F" w:rsidP="000A73FE">
            <w:pPr>
              <w:jc w:val="center"/>
              <w:rPr>
                <w:sz w:val="20"/>
                <w:szCs w:val="20"/>
              </w:rPr>
            </w:pPr>
            <w:r w:rsidRPr="00453CDA">
              <w:rPr>
                <w:sz w:val="20"/>
                <w:szCs w:val="20"/>
              </w:rPr>
              <w:t>7</w:t>
            </w:r>
          </w:p>
        </w:tc>
        <w:tc>
          <w:tcPr>
            <w:tcW w:w="376" w:type="pct"/>
            <w:tcBorders>
              <w:top w:val="nil"/>
              <w:left w:val="nil"/>
              <w:bottom w:val="single" w:sz="4" w:space="0" w:color="auto"/>
              <w:right w:val="single" w:sz="4" w:space="0" w:color="auto"/>
            </w:tcBorders>
            <w:shd w:val="clear" w:color="000000" w:fill="FFFFFF"/>
            <w:vAlign w:val="center"/>
            <w:hideMark/>
          </w:tcPr>
          <w:p w14:paraId="513B205F" w14:textId="77777777" w:rsidR="00CE1D6F" w:rsidRPr="00453CDA" w:rsidRDefault="00CE1D6F" w:rsidP="000A73FE">
            <w:pPr>
              <w:jc w:val="center"/>
              <w:rPr>
                <w:sz w:val="20"/>
                <w:szCs w:val="20"/>
              </w:rPr>
            </w:pPr>
            <w:r w:rsidRPr="00453CDA">
              <w:rPr>
                <w:sz w:val="20"/>
                <w:szCs w:val="20"/>
              </w:rPr>
              <w:t>8</w:t>
            </w:r>
          </w:p>
        </w:tc>
        <w:tc>
          <w:tcPr>
            <w:tcW w:w="376" w:type="pct"/>
            <w:tcBorders>
              <w:top w:val="nil"/>
              <w:left w:val="nil"/>
              <w:bottom w:val="single" w:sz="4" w:space="0" w:color="auto"/>
              <w:right w:val="single" w:sz="4" w:space="0" w:color="auto"/>
            </w:tcBorders>
            <w:shd w:val="clear" w:color="000000" w:fill="FFFFFF"/>
            <w:vAlign w:val="center"/>
            <w:hideMark/>
          </w:tcPr>
          <w:p w14:paraId="6455BDFE" w14:textId="77777777" w:rsidR="00CE1D6F" w:rsidRPr="00453CDA" w:rsidRDefault="00CE1D6F" w:rsidP="000A73FE">
            <w:pPr>
              <w:jc w:val="center"/>
              <w:rPr>
                <w:sz w:val="20"/>
                <w:szCs w:val="20"/>
              </w:rPr>
            </w:pPr>
            <w:r w:rsidRPr="00453CDA">
              <w:rPr>
                <w:sz w:val="20"/>
                <w:szCs w:val="20"/>
              </w:rPr>
              <w:t>9</w:t>
            </w:r>
          </w:p>
        </w:tc>
        <w:tc>
          <w:tcPr>
            <w:tcW w:w="376" w:type="pct"/>
            <w:tcBorders>
              <w:top w:val="nil"/>
              <w:left w:val="nil"/>
              <w:bottom w:val="single" w:sz="4" w:space="0" w:color="auto"/>
              <w:right w:val="single" w:sz="4" w:space="0" w:color="auto"/>
            </w:tcBorders>
            <w:shd w:val="clear" w:color="000000" w:fill="FFFFFF"/>
            <w:vAlign w:val="center"/>
            <w:hideMark/>
          </w:tcPr>
          <w:p w14:paraId="48669F2D" w14:textId="77777777" w:rsidR="00CE1D6F" w:rsidRPr="00453CDA" w:rsidRDefault="00CE1D6F" w:rsidP="000A73FE">
            <w:pPr>
              <w:jc w:val="center"/>
              <w:rPr>
                <w:sz w:val="20"/>
                <w:szCs w:val="20"/>
              </w:rPr>
            </w:pPr>
            <w:r w:rsidRPr="00453CDA">
              <w:rPr>
                <w:sz w:val="20"/>
                <w:szCs w:val="20"/>
              </w:rPr>
              <w:t>10</w:t>
            </w:r>
          </w:p>
        </w:tc>
        <w:tc>
          <w:tcPr>
            <w:tcW w:w="376" w:type="pct"/>
            <w:tcBorders>
              <w:top w:val="nil"/>
              <w:left w:val="nil"/>
              <w:bottom w:val="single" w:sz="4" w:space="0" w:color="auto"/>
              <w:right w:val="single" w:sz="4" w:space="0" w:color="auto"/>
            </w:tcBorders>
            <w:shd w:val="clear" w:color="000000" w:fill="FFFFFF"/>
            <w:vAlign w:val="center"/>
            <w:hideMark/>
          </w:tcPr>
          <w:p w14:paraId="23F55C63" w14:textId="77777777" w:rsidR="00CE1D6F" w:rsidRPr="00453CDA" w:rsidRDefault="00CE1D6F" w:rsidP="000A73FE">
            <w:pPr>
              <w:jc w:val="center"/>
              <w:rPr>
                <w:sz w:val="20"/>
                <w:szCs w:val="20"/>
              </w:rPr>
            </w:pPr>
            <w:r w:rsidRPr="00453CDA">
              <w:rPr>
                <w:sz w:val="20"/>
                <w:szCs w:val="20"/>
              </w:rPr>
              <w:t>11</w:t>
            </w:r>
          </w:p>
        </w:tc>
        <w:tc>
          <w:tcPr>
            <w:tcW w:w="309" w:type="pct"/>
            <w:tcBorders>
              <w:top w:val="nil"/>
              <w:left w:val="nil"/>
              <w:bottom w:val="single" w:sz="4" w:space="0" w:color="auto"/>
              <w:right w:val="single" w:sz="4" w:space="0" w:color="auto"/>
            </w:tcBorders>
            <w:shd w:val="clear" w:color="000000" w:fill="FFFFFF"/>
            <w:vAlign w:val="center"/>
            <w:hideMark/>
          </w:tcPr>
          <w:p w14:paraId="16E6100B" w14:textId="77777777" w:rsidR="00CE1D6F" w:rsidRPr="00453CDA" w:rsidRDefault="00CE1D6F" w:rsidP="000A73FE">
            <w:pPr>
              <w:jc w:val="center"/>
              <w:rPr>
                <w:sz w:val="20"/>
                <w:szCs w:val="20"/>
              </w:rPr>
            </w:pPr>
            <w:r w:rsidRPr="00453CDA">
              <w:rPr>
                <w:sz w:val="20"/>
                <w:szCs w:val="20"/>
              </w:rPr>
              <w:t>12</w:t>
            </w:r>
          </w:p>
        </w:tc>
      </w:tr>
      <w:tr w:rsidR="00453CDA" w:rsidRPr="00453CDA" w14:paraId="077CCEF3" w14:textId="77777777" w:rsidTr="000A73FE">
        <w:trPr>
          <w:trHeight w:val="20"/>
        </w:trPr>
        <w:tc>
          <w:tcPr>
            <w:tcW w:w="667" w:type="pct"/>
            <w:vMerge w:val="restart"/>
            <w:tcBorders>
              <w:top w:val="nil"/>
              <w:left w:val="single" w:sz="4" w:space="0" w:color="auto"/>
              <w:bottom w:val="single" w:sz="4" w:space="0" w:color="auto"/>
              <w:right w:val="single" w:sz="4" w:space="0" w:color="auto"/>
            </w:tcBorders>
            <w:shd w:val="clear" w:color="000000" w:fill="FFFFFF"/>
            <w:vAlign w:val="center"/>
            <w:hideMark/>
          </w:tcPr>
          <w:p w14:paraId="568A86C8" w14:textId="77777777" w:rsidR="00CE1D6F" w:rsidRPr="00453CDA" w:rsidRDefault="00CE1D6F" w:rsidP="000A73FE">
            <w:pPr>
              <w:jc w:val="center"/>
              <w:rPr>
                <w:sz w:val="20"/>
                <w:szCs w:val="20"/>
              </w:rPr>
            </w:pPr>
            <w:r w:rsidRPr="00453CDA">
              <w:rPr>
                <w:sz w:val="20"/>
                <w:szCs w:val="20"/>
              </w:rPr>
              <w:t>001.00.00.000.000.000</w:t>
            </w:r>
          </w:p>
        </w:tc>
        <w:tc>
          <w:tcPr>
            <w:tcW w:w="4333" w:type="pct"/>
            <w:gridSpan w:val="11"/>
            <w:tcBorders>
              <w:top w:val="single" w:sz="4" w:space="0" w:color="auto"/>
              <w:left w:val="nil"/>
              <w:bottom w:val="single" w:sz="4" w:space="0" w:color="auto"/>
              <w:right w:val="single" w:sz="4" w:space="0" w:color="auto"/>
            </w:tcBorders>
            <w:shd w:val="clear" w:color="000000" w:fill="FFFFFF"/>
            <w:vAlign w:val="center"/>
            <w:hideMark/>
          </w:tcPr>
          <w:p w14:paraId="1B6186CB" w14:textId="77777777" w:rsidR="00CE1D6F" w:rsidRPr="00453CDA" w:rsidRDefault="00CE1D6F" w:rsidP="000A73FE">
            <w:pPr>
              <w:jc w:val="center"/>
              <w:rPr>
                <w:sz w:val="20"/>
                <w:szCs w:val="20"/>
              </w:rPr>
            </w:pPr>
            <w:r w:rsidRPr="00453CDA">
              <w:rPr>
                <w:sz w:val="20"/>
                <w:szCs w:val="20"/>
              </w:rPr>
              <w:t>Группа проектов №001 ЕТО №1 - ООО "ГКС"</w:t>
            </w:r>
          </w:p>
        </w:tc>
      </w:tr>
      <w:tr w:rsidR="00453CDA" w:rsidRPr="00453CDA" w14:paraId="60A5F2AE" w14:textId="77777777" w:rsidTr="00322C82">
        <w:trPr>
          <w:trHeight w:val="20"/>
        </w:trPr>
        <w:tc>
          <w:tcPr>
            <w:tcW w:w="667" w:type="pct"/>
            <w:vMerge/>
            <w:tcBorders>
              <w:top w:val="nil"/>
              <w:left w:val="single" w:sz="4" w:space="0" w:color="auto"/>
              <w:bottom w:val="single" w:sz="4" w:space="0" w:color="auto"/>
              <w:right w:val="single" w:sz="4" w:space="0" w:color="auto"/>
            </w:tcBorders>
            <w:vAlign w:val="center"/>
            <w:hideMark/>
          </w:tcPr>
          <w:p w14:paraId="5A1BF267" w14:textId="77777777" w:rsidR="00CE1D6F" w:rsidRPr="00453CDA" w:rsidRDefault="00CE1D6F" w:rsidP="000A73FE">
            <w:pPr>
              <w:rPr>
                <w:sz w:val="20"/>
                <w:szCs w:val="20"/>
              </w:rPr>
            </w:pPr>
          </w:p>
        </w:tc>
        <w:tc>
          <w:tcPr>
            <w:tcW w:w="624" w:type="pct"/>
            <w:tcBorders>
              <w:top w:val="nil"/>
              <w:left w:val="nil"/>
              <w:bottom w:val="single" w:sz="4" w:space="0" w:color="auto"/>
              <w:right w:val="single" w:sz="4" w:space="0" w:color="auto"/>
            </w:tcBorders>
            <w:shd w:val="clear" w:color="000000" w:fill="FFFFFF"/>
            <w:vAlign w:val="center"/>
            <w:hideMark/>
          </w:tcPr>
          <w:p w14:paraId="7D2F471C" w14:textId="77777777" w:rsidR="00CE1D6F" w:rsidRPr="00453CDA" w:rsidRDefault="00CE1D6F" w:rsidP="000A73FE">
            <w:pPr>
              <w:jc w:val="center"/>
              <w:rPr>
                <w:sz w:val="20"/>
                <w:szCs w:val="20"/>
              </w:rPr>
            </w:pPr>
            <w:r w:rsidRPr="00453CDA">
              <w:rPr>
                <w:sz w:val="20"/>
                <w:szCs w:val="20"/>
              </w:rPr>
              <w:t>Всего стоимость проектов</w:t>
            </w:r>
          </w:p>
        </w:tc>
        <w:tc>
          <w:tcPr>
            <w:tcW w:w="414" w:type="pct"/>
            <w:tcBorders>
              <w:top w:val="nil"/>
              <w:left w:val="nil"/>
              <w:bottom w:val="single" w:sz="4" w:space="0" w:color="auto"/>
              <w:right w:val="single" w:sz="4" w:space="0" w:color="auto"/>
            </w:tcBorders>
            <w:shd w:val="clear" w:color="000000" w:fill="FFFFFF"/>
            <w:vAlign w:val="center"/>
            <w:hideMark/>
          </w:tcPr>
          <w:p w14:paraId="19C7FA61" w14:textId="31BA905F" w:rsidR="00CE1D6F" w:rsidRPr="00453CDA" w:rsidRDefault="009B0424" w:rsidP="000A73FE">
            <w:pPr>
              <w:jc w:val="center"/>
              <w:rPr>
                <w:sz w:val="20"/>
                <w:szCs w:val="20"/>
              </w:rPr>
            </w:pPr>
            <w:r w:rsidRPr="00453CDA">
              <w:rPr>
                <w:sz w:val="20"/>
                <w:szCs w:val="20"/>
              </w:rPr>
              <w:t>1688447,84</w:t>
            </w:r>
          </w:p>
        </w:tc>
        <w:tc>
          <w:tcPr>
            <w:tcW w:w="400" w:type="pct"/>
            <w:tcBorders>
              <w:top w:val="nil"/>
              <w:left w:val="nil"/>
              <w:bottom w:val="single" w:sz="4" w:space="0" w:color="auto"/>
              <w:right w:val="single" w:sz="4" w:space="0" w:color="auto"/>
            </w:tcBorders>
            <w:shd w:val="clear" w:color="000000" w:fill="FFFFFF"/>
            <w:vAlign w:val="center"/>
            <w:hideMark/>
          </w:tcPr>
          <w:p w14:paraId="27DD22CC" w14:textId="77777777" w:rsidR="00CE1D6F" w:rsidRPr="00453CDA" w:rsidRDefault="00CE1D6F" w:rsidP="000A73FE">
            <w:pPr>
              <w:jc w:val="center"/>
              <w:rPr>
                <w:sz w:val="20"/>
                <w:szCs w:val="20"/>
              </w:rPr>
            </w:pPr>
            <w:r w:rsidRPr="00453CDA">
              <w:rPr>
                <w:sz w:val="20"/>
                <w:szCs w:val="20"/>
              </w:rPr>
              <w:t>950001,40</w:t>
            </w:r>
          </w:p>
        </w:tc>
        <w:tc>
          <w:tcPr>
            <w:tcW w:w="330" w:type="pct"/>
            <w:tcBorders>
              <w:top w:val="nil"/>
              <w:left w:val="nil"/>
              <w:bottom w:val="single" w:sz="4" w:space="0" w:color="auto"/>
              <w:right w:val="single" w:sz="4" w:space="0" w:color="auto"/>
            </w:tcBorders>
            <w:shd w:val="clear" w:color="000000" w:fill="FFFFFF"/>
            <w:vAlign w:val="center"/>
            <w:hideMark/>
          </w:tcPr>
          <w:p w14:paraId="698CB17E" w14:textId="600F1B2C" w:rsidR="00CE1D6F" w:rsidRPr="00453CDA" w:rsidRDefault="009B0424" w:rsidP="000A73FE">
            <w:pPr>
              <w:jc w:val="center"/>
              <w:rPr>
                <w:sz w:val="20"/>
                <w:szCs w:val="20"/>
              </w:rPr>
            </w:pPr>
            <w:r w:rsidRPr="00453CDA">
              <w:rPr>
                <w:sz w:val="20"/>
                <w:szCs w:val="20"/>
              </w:rPr>
              <w:t>567794</w:t>
            </w:r>
            <w:r w:rsidR="00CE1D6F" w:rsidRPr="00453CDA">
              <w:rPr>
                <w:sz w:val="20"/>
                <w:szCs w:val="20"/>
              </w:rPr>
              <w:t>,44</w:t>
            </w:r>
          </w:p>
        </w:tc>
        <w:tc>
          <w:tcPr>
            <w:tcW w:w="376" w:type="pct"/>
            <w:tcBorders>
              <w:top w:val="nil"/>
              <w:left w:val="nil"/>
              <w:bottom w:val="single" w:sz="4" w:space="0" w:color="auto"/>
              <w:right w:val="single" w:sz="4" w:space="0" w:color="auto"/>
            </w:tcBorders>
            <w:shd w:val="clear" w:color="000000" w:fill="FFFFFF"/>
            <w:vAlign w:val="center"/>
            <w:hideMark/>
          </w:tcPr>
          <w:p w14:paraId="55821041" w14:textId="66019B05" w:rsidR="00CE1D6F" w:rsidRPr="00453CDA" w:rsidRDefault="009B0424" w:rsidP="000A73FE">
            <w:pPr>
              <w:jc w:val="center"/>
              <w:rPr>
                <w:sz w:val="20"/>
                <w:szCs w:val="20"/>
              </w:rPr>
            </w:pPr>
            <w:r w:rsidRPr="00453CDA">
              <w:rPr>
                <w:sz w:val="20"/>
                <w:szCs w:val="20"/>
              </w:rPr>
              <w:t>32508,00</w:t>
            </w:r>
          </w:p>
        </w:tc>
        <w:tc>
          <w:tcPr>
            <w:tcW w:w="376" w:type="pct"/>
            <w:tcBorders>
              <w:top w:val="nil"/>
              <w:left w:val="nil"/>
              <w:bottom w:val="single" w:sz="4" w:space="0" w:color="auto"/>
              <w:right w:val="single" w:sz="4" w:space="0" w:color="auto"/>
            </w:tcBorders>
            <w:shd w:val="clear" w:color="000000" w:fill="FFFFFF"/>
            <w:vAlign w:val="center"/>
            <w:hideMark/>
          </w:tcPr>
          <w:p w14:paraId="79B67383" w14:textId="77777777" w:rsidR="00CE1D6F" w:rsidRPr="00453CDA" w:rsidRDefault="00CE1D6F" w:rsidP="000A73FE">
            <w:pPr>
              <w:jc w:val="center"/>
              <w:rPr>
                <w:sz w:val="20"/>
                <w:szCs w:val="20"/>
              </w:rPr>
            </w:pPr>
            <w:r w:rsidRPr="00453CDA">
              <w:rPr>
                <w:sz w:val="20"/>
                <w:szCs w:val="20"/>
              </w:rPr>
              <w:t>36348,00</w:t>
            </w:r>
          </w:p>
        </w:tc>
        <w:tc>
          <w:tcPr>
            <w:tcW w:w="376" w:type="pct"/>
            <w:tcBorders>
              <w:top w:val="nil"/>
              <w:left w:val="nil"/>
              <w:bottom w:val="single" w:sz="4" w:space="0" w:color="auto"/>
              <w:right w:val="single" w:sz="4" w:space="0" w:color="auto"/>
            </w:tcBorders>
            <w:shd w:val="clear" w:color="000000" w:fill="FFFFFF"/>
            <w:vAlign w:val="center"/>
            <w:hideMark/>
          </w:tcPr>
          <w:p w14:paraId="677A69FD" w14:textId="77777777" w:rsidR="00CE1D6F" w:rsidRPr="00453CDA" w:rsidRDefault="00CE1D6F" w:rsidP="000A73FE">
            <w:pPr>
              <w:jc w:val="center"/>
              <w:rPr>
                <w:sz w:val="20"/>
                <w:szCs w:val="20"/>
              </w:rPr>
            </w:pPr>
            <w:r w:rsidRPr="00453CDA">
              <w:rPr>
                <w:sz w:val="20"/>
                <w:szCs w:val="20"/>
              </w:rPr>
              <w:t>34595,00</w:t>
            </w:r>
          </w:p>
        </w:tc>
        <w:tc>
          <w:tcPr>
            <w:tcW w:w="376" w:type="pct"/>
            <w:tcBorders>
              <w:top w:val="nil"/>
              <w:left w:val="nil"/>
              <w:bottom w:val="single" w:sz="4" w:space="0" w:color="auto"/>
              <w:right w:val="single" w:sz="4" w:space="0" w:color="auto"/>
            </w:tcBorders>
            <w:shd w:val="clear" w:color="000000" w:fill="FFFFFF"/>
            <w:vAlign w:val="center"/>
            <w:hideMark/>
          </w:tcPr>
          <w:p w14:paraId="5E41036C" w14:textId="77777777" w:rsidR="00CE1D6F" w:rsidRPr="00453CDA" w:rsidRDefault="00CE1D6F" w:rsidP="000A73FE">
            <w:pPr>
              <w:jc w:val="center"/>
              <w:rPr>
                <w:sz w:val="20"/>
                <w:szCs w:val="20"/>
              </w:rPr>
            </w:pPr>
            <w:r w:rsidRPr="00453CDA">
              <w:rPr>
                <w:sz w:val="20"/>
                <w:szCs w:val="20"/>
              </w:rPr>
              <w:t>37836,00</w:t>
            </w:r>
          </w:p>
        </w:tc>
        <w:tc>
          <w:tcPr>
            <w:tcW w:w="376" w:type="pct"/>
            <w:tcBorders>
              <w:top w:val="nil"/>
              <w:left w:val="nil"/>
              <w:bottom w:val="single" w:sz="4" w:space="0" w:color="auto"/>
              <w:right w:val="single" w:sz="4" w:space="0" w:color="auto"/>
            </w:tcBorders>
            <w:shd w:val="clear" w:color="000000" w:fill="FFFFFF"/>
            <w:vAlign w:val="center"/>
            <w:hideMark/>
          </w:tcPr>
          <w:p w14:paraId="7F2D3161" w14:textId="77777777" w:rsidR="00CE1D6F" w:rsidRPr="00453CDA" w:rsidRDefault="00CE1D6F" w:rsidP="000A73FE">
            <w:pPr>
              <w:jc w:val="center"/>
              <w:rPr>
                <w:sz w:val="20"/>
                <w:szCs w:val="20"/>
              </w:rPr>
            </w:pPr>
            <w:r w:rsidRPr="00453CDA">
              <w:rPr>
                <w:sz w:val="20"/>
                <w:szCs w:val="20"/>
              </w:rPr>
              <w:t>29365,00</w:t>
            </w:r>
          </w:p>
        </w:tc>
        <w:tc>
          <w:tcPr>
            <w:tcW w:w="376" w:type="pct"/>
            <w:tcBorders>
              <w:top w:val="nil"/>
              <w:left w:val="nil"/>
              <w:bottom w:val="single" w:sz="4" w:space="0" w:color="auto"/>
              <w:right w:val="single" w:sz="4" w:space="0" w:color="auto"/>
            </w:tcBorders>
            <w:shd w:val="clear" w:color="000000" w:fill="FFFFFF"/>
            <w:vAlign w:val="center"/>
            <w:hideMark/>
          </w:tcPr>
          <w:p w14:paraId="03CC4CB4" w14:textId="77777777" w:rsidR="00CE1D6F" w:rsidRPr="00453CDA" w:rsidRDefault="00CE1D6F"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4FA74F9C" w14:textId="77777777" w:rsidR="00CE1D6F" w:rsidRPr="00453CDA" w:rsidRDefault="00CE1D6F" w:rsidP="000A73FE">
            <w:pPr>
              <w:jc w:val="center"/>
              <w:rPr>
                <w:sz w:val="20"/>
                <w:szCs w:val="20"/>
              </w:rPr>
            </w:pPr>
            <w:r w:rsidRPr="00453CDA">
              <w:rPr>
                <w:sz w:val="20"/>
                <w:szCs w:val="20"/>
              </w:rPr>
              <w:t>0,00</w:t>
            </w:r>
          </w:p>
        </w:tc>
      </w:tr>
      <w:tr w:rsidR="00453CDA" w:rsidRPr="00453CDA" w14:paraId="4E8C0DFB" w14:textId="77777777" w:rsidTr="00322C82">
        <w:trPr>
          <w:trHeight w:val="20"/>
        </w:trPr>
        <w:tc>
          <w:tcPr>
            <w:tcW w:w="667" w:type="pct"/>
            <w:vMerge/>
            <w:tcBorders>
              <w:top w:val="nil"/>
              <w:left w:val="single" w:sz="4" w:space="0" w:color="auto"/>
              <w:bottom w:val="single" w:sz="4" w:space="0" w:color="auto"/>
              <w:right w:val="single" w:sz="4" w:space="0" w:color="auto"/>
            </w:tcBorders>
            <w:vAlign w:val="center"/>
            <w:hideMark/>
          </w:tcPr>
          <w:p w14:paraId="595BE356" w14:textId="77777777" w:rsidR="00CE1D6F" w:rsidRPr="00453CDA" w:rsidRDefault="00CE1D6F" w:rsidP="000A73FE">
            <w:pPr>
              <w:rPr>
                <w:sz w:val="20"/>
                <w:szCs w:val="20"/>
              </w:rPr>
            </w:pPr>
          </w:p>
        </w:tc>
        <w:tc>
          <w:tcPr>
            <w:tcW w:w="624" w:type="pct"/>
            <w:tcBorders>
              <w:top w:val="nil"/>
              <w:left w:val="nil"/>
              <w:bottom w:val="single" w:sz="4" w:space="0" w:color="auto"/>
              <w:right w:val="single" w:sz="4" w:space="0" w:color="auto"/>
            </w:tcBorders>
            <w:shd w:val="clear" w:color="000000" w:fill="FFFFFF"/>
            <w:vAlign w:val="center"/>
            <w:hideMark/>
          </w:tcPr>
          <w:p w14:paraId="352D4A30" w14:textId="77777777" w:rsidR="00CE1D6F" w:rsidRPr="00453CDA" w:rsidRDefault="00CE1D6F" w:rsidP="000A73FE">
            <w:pPr>
              <w:jc w:val="center"/>
              <w:rPr>
                <w:sz w:val="20"/>
                <w:szCs w:val="20"/>
              </w:rPr>
            </w:pPr>
            <w:r w:rsidRPr="00453CDA">
              <w:rPr>
                <w:sz w:val="20"/>
                <w:szCs w:val="20"/>
              </w:rPr>
              <w:t>Всего стоимость проектов нарастающим итогом</w:t>
            </w:r>
          </w:p>
        </w:tc>
        <w:tc>
          <w:tcPr>
            <w:tcW w:w="414" w:type="pct"/>
            <w:tcBorders>
              <w:top w:val="nil"/>
              <w:left w:val="nil"/>
              <w:bottom w:val="single" w:sz="4" w:space="0" w:color="auto"/>
              <w:right w:val="single" w:sz="4" w:space="0" w:color="auto"/>
            </w:tcBorders>
            <w:shd w:val="clear" w:color="000000" w:fill="FFFFFF"/>
            <w:vAlign w:val="center"/>
            <w:hideMark/>
          </w:tcPr>
          <w:p w14:paraId="2583D527" w14:textId="77777777" w:rsidR="00CE1D6F" w:rsidRPr="00453CDA" w:rsidRDefault="00CE1D6F" w:rsidP="000A73FE">
            <w:pPr>
              <w:jc w:val="center"/>
              <w:rPr>
                <w:sz w:val="20"/>
                <w:szCs w:val="20"/>
              </w:rPr>
            </w:pPr>
            <w:r w:rsidRPr="00453CDA">
              <w:rPr>
                <w:sz w:val="20"/>
                <w:szCs w:val="20"/>
              </w:rPr>
              <w:t> </w:t>
            </w:r>
          </w:p>
        </w:tc>
        <w:tc>
          <w:tcPr>
            <w:tcW w:w="400" w:type="pct"/>
            <w:tcBorders>
              <w:top w:val="nil"/>
              <w:left w:val="nil"/>
              <w:bottom w:val="single" w:sz="4" w:space="0" w:color="auto"/>
              <w:right w:val="single" w:sz="4" w:space="0" w:color="auto"/>
            </w:tcBorders>
            <w:shd w:val="clear" w:color="000000" w:fill="FFFFFF"/>
            <w:vAlign w:val="center"/>
            <w:hideMark/>
          </w:tcPr>
          <w:p w14:paraId="4D94F81B" w14:textId="77777777" w:rsidR="00CE1D6F" w:rsidRPr="00453CDA" w:rsidRDefault="00CE1D6F" w:rsidP="000A73FE">
            <w:pPr>
              <w:jc w:val="center"/>
              <w:rPr>
                <w:sz w:val="20"/>
                <w:szCs w:val="20"/>
              </w:rPr>
            </w:pPr>
            <w:r w:rsidRPr="00453CDA">
              <w:rPr>
                <w:sz w:val="20"/>
                <w:szCs w:val="20"/>
              </w:rPr>
              <w:t>950001,40</w:t>
            </w:r>
          </w:p>
        </w:tc>
        <w:tc>
          <w:tcPr>
            <w:tcW w:w="330" w:type="pct"/>
            <w:tcBorders>
              <w:top w:val="nil"/>
              <w:left w:val="nil"/>
              <w:bottom w:val="single" w:sz="4" w:space="0" w:color="auto"/>
              <w:right w:val="single" w:sz="4" w:space="0" w:color="auto"/>
            </w:tcBorders>
            <w:shd w:val="clear" w:color="000000" w:fill="FFFFFF"/>
            <w:vAlign w:val="center"/>
          </w:tcPr>
          <w:p w14:paraId="66FF13D3" w14:textId="44566EED" w:rsidR="00CE1D6F" w:rsidRPr="00453CDA" w:rsidRDefault="009B0424" w:rsidP="000A73FE">
            <w:pPr>
              <w:jc w:val="center"/>
              <w:rPr>
                <w:sz w:val="20"/>
                <w:szCs w:val="20"/>
              </w:rPr>
            </w:pPr>
            <w:r w:rsidRPr="00453CDA">
              <w:rPr>
                <w:sz w:val="20"/>
                <w:szCs w:val="20"/>
              </w:rPr>
              <w:t>1517795</w:t>
            </w:r>
            <w:r w:rsidR="00CE1D6F" w:rsidRPr="00453CDA">
              <w:rPr>
                <w:sz w:val="20"/>
                <w:szCs w:val="20"/>
              </w:rPr>
              <w:t>,84</w:t>
            </w:r>
          </w:p>
        </w:tc>
        <w:tc>
          <w:tcPr>
            <w:tcW w:w="376" w:type="pct"/>
            <w:tcBorders>
              <w:top w:val="nil"/>
              <w:left w:val="nil"/>
              <w:bottom w:val="single" w:sz="4" w:space="0" w:color="auto"/>
              <w:right w:val="single" w:sz="4" w:space="0" w:color="auto"/>
            </w:tcBorders>
            <w:shd w:val="clear" w:color="000000" w:fill="FFFFFF"/>
            <w:vAlign w:val="center"/>
          </w:tcPr>
          <w:p w14:paraId="62A874B2" w14:textId="7C37C375" w:rsidR="00CE1D6F" w:rsidRPr="00453CDA" w:rsidRDefault="009B0424" w:rsidP="000A73FE">
            <w:pPr>
              <w:jc w:val="center"/>
              <w:rPr>
                <w:sz w:val="20"/>
                <w:szCs w:val="20"/>
              </w:rPr>
            </w:pPr>
            <w:r w:rsidRPr="00453CDA">
              <w:rPr>
                <w:sz w:val="20"/>
                <w:szCs w:val="20"/>
              </w:rPr>
              <w:t>1550303,84</w:t>
            </w:r>
          </w:p>
        </w:tc>
        <w:tc>
          <w:tcPr>
            <w:tcW w:w="376" w:type="pct"/>
            <w:tcBorders>
              <w:top w:val="nil"/>
              <w:left w:val="nil"/>
              <w:bottom w:val="single" w:sz="4" w:space="0" w:color="auto"/>
              <w:right w:val="single" w:sz="4" w:space="0" w:color="auto"/>
            </w:tcBorders>
            <w:shd w:val="clear" w:color="000000" w:fill="FFFFFF"/>
            <w:vAlign w:val="center"/>
          </w:tcPr>
          <w:p w14:paraId="7391B1D8" w14:textId="780A99C4" w:rsidR="00CE1D6F" w:rsidRPr="00453CDA" w:rsidRDefault="009B0424" w:rsidP="000A73FE">
            <w:pPr>
              <w:jc w:val="center"/>
              <w:rPr>
                <w:sz w:val="20"/>
                <w:szCs w:val="20"/>
              </w:rPr>
            </w:pPr>
            <w:r w:rsidRPr="00453CDA">
              <w:rPr>
                <w:sz w:val="20"/>
                <w:szCs w:val="20"/>
              </w:rPr>
              <w:t>1586651,84</w:t>
            </w:r>
          </w:p>
        </w:tc>
        <w:tc>
          <w:tcPr>
            <w:tcW w:w="376" w:type="pct"/>
            <w:tcBorders>
              <w:top w:val="nil"/>
              <w:left w:val="nil"/>
              <w:bottom w:val="single" w:sz="4" w:space="0" w:color="auto"/>
              <w:right w:val="single" w:sz="4" w:space="0" w:color="auto"/>
            </w:tcBorders>
            <w:shd w:val="clear" w:color="000000" w:fill="FFFFFF"/>
            <w:vAlign w:val="center"/>
          </w:tcPr>
          <w:p w14:paraId="37609BDD" w14:textId="3ECD1E9F" w:rsidR="00CE1D6F" w:rsidRPr="00453CDA" w:rsidRDefault="009B0424" w:rsidP="000A73FE">
            <w:pPr>
              <w:jc w:val="center"/>
              <w:rPr>
                <w:sz w:val="20"/>
                <w:szCs w:val="20"/>
              </w:rPr>
            </w:pPr>
            <w:r w:rsidRPr="00453CDA">
              <w:rPr>
                <w:sz w:val="20"/>
                <w:szCs w:val="20"/>
              </w:rPr>
              <w:t>1621246,84</w:t>
            </w:r>
          </w:p>
        </w:tc>
        <w:tc>
          <w:tcPr>
            <w:tcW w:w="376" w:type="pct"/>
            <w:tcBorders>
              <w:top w:val="nil"/>
              <w:left w:val="nil"/>
              <w:bottom w:val="single" w:sz="4" w:space="0" w:color="auto"/>
              <w:right w:val="single" w:sz="4" w:space="0" w:color="auto"/>
            </w:tcBorders>
            <w:shd w:val="clear" w:color="000000" w:fill="FFFFFF"/>
            <w:vAlign w:val="center"/>
          </w:tcPr>
          <w:p w14:paraId="10483272" w14:textId="7E7958D9" w:rsidR="00CE1D6F" w:rsidRPr="00453CDA" w:rsidRDefault="009B0424" w:rsidP="000A73FE">
            <w:pPr>
              <w:jc w:val="center"/>
              <w:rPr>
                <w:sz w:val="20"/>
                <w:szCs w:val="20"/>
              </w:rPr>
            </w:pPr>
            <w:r w:rsidRPr="00453CDA">
              <w:rPr>
                <w:sz w:val="20"/>
                <w:szCs w:val="20"/>
              </w:rPr>
              <w:t>1659082,84</w:t>
            </w:r>
          </w:p>
        </w:tc>
        <w:tc>
          <w:tcPr>
            <w:tcW w:w="376" w:type="pct"/>
            <w:tcBorders>
              <w:top w:val="nil"/>
              <w:left w:val="nil"/>
              <w:bottom w:val="single" w:sz="4" w:space="0" w:color="auto"/>
              <w:right w:val="single" w:sz="4" w:space="0" w:color="auto"/>
            </w:tcBorders>
            <w:shd w:val="clear" w:color="000000" w:fill="FFFFFF"/>
            <w:vAlign w:val="center"/>
          </w:tcPr>
          <w:p w14:paraId="3CC40BFE" w14:textId="063205B5" w:rsidR="00CE1D6F" w:rsidRPr="00453CDA" w:rsidRDefault="009B0424" w:rsidP="000A73FE">
            <w:pPr>
              <w:jc w:val="center"/>
              <w:rPr>
                <w:sz w:val="20"/>
                <w:szCs w:val="20"/>
              </w:rPr>
            </w:pPr>
            <w:r w:rsidRPr="00453CDA">
              <w:rPr>
                <w:sz w:val="20"/>
                <w:szCs w:val="20"/>
              </w:rPr>
              <w:t>1688447,84</w:t>
            </w:r>
          </w:p>
        </w:tc>
        <w:tc>
          <w:tcPr>
            <w:tcW w:w="376" w:type="pct"/>
            <w:tcBorders>
              <w:top w:val="nil"/>
              <w:left w:val="nil"/>
              <w:bottom w:val="single" w:sz="4" w:space="0" w:color="auto"/>
              <w:right w:val="single" w:sz="4" w:space="0" w:color="auto"/>
            </w:tcBorders>
            <w:shd w:val="clear" w:color="000000" w:fill="FFFFFF"/>
            <w:vAlign w:val="center"/>
          </w:tcPr>
          <w:p w14:paraId="480CDB2D" w14:textId="0EFB3DE1" w:rsidR="00CE1D6F" w:rsidRPr="00453CDA" w:rsidRDefault="009B0424" w:rsidP="000A73FE">
            <w:pPr>
              <w:jc w:val="center"/>
              <w:rPr>
                <w:sz w:val="20"/>
                <w:szCs w:val="20"/>
              </w:rPr>
            </w:pPr>
            <w:r w:rsidRPr="00453CDA">
              <w:rPr>
                <w:sz w:val="20"/>
                <w:szCs w:val="20"/>
              </w:rPr>
              <w:t>1688447,84</w:t>
            </w:r>
          </w:p>
        </w:tc>
        <w:tc>
          <w:tcPr>
            <w:tcW w:w="309" w:type="pct"/>
            <w:tcBorders>
              <w:top w:val="nil"/>
              <w:left w:val="nil"/>
              <w:bottom w:val="single" w:sz="4" w:space="0" w:color="auto"/>
              <w:right w:val="single" w:sz="4" w:space="0" w:color="auto"/>
            </w:tcBorders>
            <w:shd w:val="clear" w:color="000000" w:fill="FFFFFF"/>
            <w:vAlign w:val="center"/>
          </w:tcPr>
          <w:p w14:paraId="30412743" w14:textId="57819350" w:rsidR="00CE1D6F" w:rsidRPr="00453CDA" w:rsidRDefault="009B0424" w:rsidP="000A73FE">
            <w:pPr>
              <w:jc w:val="center"/>
              <w:rPr>
                <w:sz w:val="20"/>
                <w:szCs w:val="20"/>
              </w:rPr>
            </w:pPr>
            <w:r w:rsidRPr="00453CDA">
              <w:rPr>
                <w:sz w:val="20"/>
                <w:szCs w:val="20"/>
              </w:rPr>
              <w:t>1688447,84</w:t>
            </w:r>
          </w:p>
        </w:tc>
      </w:tr>
      <w:tr w:rsidR="00453CDA" w:rsidRPr="00453CDA" w14:paraId="3DECCFBE" w14:textId="77777777" w:rsidTr="000A73FE">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000000" w:fill="FFFFFF"/>
            <w:vAlign w:val="center"/>
            <w:hideMark/>
          </w:tcPr>
          <w:p w14:paraId="6E012B73" w14:textId="77777777" w:rsidR="00CE1D6F" w:rsidRPr="00453CDA" w:rsidRDefault="00CE1D6F" w:rsidP="000A73FE">
            <w:pPr>
              <w:jc w:val="center"/>
              <w:rPr>
                <w:sz w:val="20"/>
                <w:szCs w:val="20"/>
              </w:rPr>
            </w:pPr>
            <w:r w:rsidRPr="00453CDA">
              <w:rPr>
                <w:sz w:val="20"/>
                <w:szCs w:val="20"/>
              </w:rPr>
              <w:t>Группа проектов "Источники теплоснабжения"</w:t>
            </w:r>
          </w:p>
        </w:tc>
      </w:tr>
      <w:tr w:rsidR="00453CDA" w:rsidRPr="00453CDA" w14:paraId="5166489D" w14:textId="77777777" w:rsidTr="00322C82">
        <w:trPr>
          <w:trHeight w:val="20"/>
        </w:trPr>
        <w:tc>
          <w:tcPr>
            <w:tcW w:w="667" w:type="pct"/>
            <w:vMerge w:val="restart"/>
            <w:tcBorders>
              <w:top w:val="nil"/>
              <w:left w:val="single" w:sz="4" w:space="0" w:color="auto"/>
              <w:bottom w:val="single" w:sz="4" w:space="0" w:color="auto"/>
              <w:right w:val="single" w:sz="4" w:space="0" w:color="auto"/>
            </w:tcBorders>
            <w:shd w:val="clear" w:color="000000" w:fill="FFFFFF"/>
            <w:vAlign w:val="center"/>
            <w:hideMark/>
          </w:tcPr>
          <w:p w14:paraId="40EA7454" w14:textId="77777777" w:rsidR="00CE1D6F" w:rsidRPr="00453CDA" w:rsidRDefault="00CE1D6F" w:rsidP="000A73FE">
            <w:pPr>
              <w:jc w:val="center"/>
              <w:rPr>
                <w:sz w:val="20"/>
                <w:szCs w:val="20"/>
              </w:rPr>
            </w:pPr>
            <w:r w:rsidRPr="00453CDA">
              <w:rPr>
                <w:sz w:val="20"/>
                <w:szCs w:val="20"/>
              </w:rPr>
              <w:t xml:space="preserve"> 001.01.00.000</w:t>
            </w:r>
          </w:p>
        </w:tc>
        <w:tc>
          <w:tcPr>
            <w:tcW w:w="624" w:type="pct"/>
            <w:tcBorders>
              <w:top w:val="nil"/>
              <w:left w:val="nil"/>
              <w:bottom w:val="single" w:sz="4" w:space="0" w:color="auto"/>
              <w:right w:val="single" w:sz="4" w:space="0" w:color="auto"/>
            </w:tcBorders>
            <w:shd w:val="clear" w:color="000000" w:fill="FFFFFF"/>
            <w:vAlign w:val="center"/>
            <w:hideMark/>
          </w:tcPr>
          <w:p w14:paraId="7D7D9F37" w14:textId="77777777" w:rsidR="00CE1D6F" w:rsidRPr="00453CDA" w:rsidRDefault="00CE1D6F" w:rsidP="000A73FE">
            <w:pPr>
              <w:jc w:val="center"/>
              <w:rPr>
                <w:sz w:val="20"/>
                <w:szCs w:val="20"/>
              </w:rPr>
            </w:pPr>
            <w:r w:rsidRPr="00453CDA">
              <w:rPr>
                <w:sz w:val="20"/>
                <w:szCs w:val="20"/>
              </w:rPr>
              <w:t>Всего стоимость группы проектов</w:t>
            </w:r>
          </w:p>
        </w:tc>
        <w:tc>
          <w:tcPr>
            <w:tcW w:w="414" w:type="pct"/>
            <w:tcBorders>
              <w:top w:val="nil"/>
              <w:left w:val="nil"/>
              <w:bottom w:val="single" w:sz="4" w:space="0" w:color="auto"/>
              <w:right w:val="single" w:sz="4" w:space="0" w:color="auto"/>
            </w:tcBorders>
            <w:shd w:val="clear" w:color="000000" w:fill="FFFFFF"/>
            <w:vAlign w:val="center"/>
            <w:hideMark/>
          </w:tcPr>
          <w:p w14:paraId="575205FA" w14:textId="52437DA3" w:rsidR="00CE1D6F" w:rsidRPr="00453CDA" w:rsidRDefault="00CE1D6F" w:rsidP="000A73FE">
            <w:pPr>
              <w:jc w:val="center"/>
              <w:rPr>
                <w:sz w:val="20"/>
                <w:szCs w:val="20"/>
              </w:rPr>
            </w:pPr>
            <w:r w:rsidRPr="00453CDA">
              <w:rPr>
                <w:sz w:val="20"/>
                <w:szCs w:val="20"/>
              </w:rPr>
              <w:t>544128,09</w:t>
            </w:r>
          </w:p>
        </w:tc>
        <w:tc>
          <w:tcPr>
            <w:tcW w:w="400" w:type="pct"/>
            <w:tcBorders>
              <w:top w:val="nil"/>
              <w:left w:val="nil"/>
              <w:bottom w:val="single" w:sz="4" w:space="0" w:color="auto"/>
              <w:right w:val="single" w:sz="4" w:space="0" w:color="auto"/>
            </w:tcBorders>
            <w:shd w:val="clear" w:color="000000" w:fill="FFFFFF"/>
            <w:vAlign w:val="center"/>
            <w:hideMark/>
          </w:tcPr>
          <w:p w14:paraId="00BC318C" w14:textId="77777777" w:rsidR="00CE1D6F" w:rsidRPr="00453CDA" w:rsidRDefault="00CE1D6F" w:rsidP="000A73FE">
            <w:pPr>
              <w:jc w:val="center"/>
              <w:rPr>
                <w:sz w:val="20"/>
                <w:szCs w:val="20"/>
              </w:rPr>
            </w:pPr>
            <w:r w:rsidRPr="00453CDA">
              <w:rPr>
                <w:sz w:val="20"/>
                <w:szCs w:val="20"/>
              </w:rPr>
              <w:t>0,00</w:t>
            </w:r>
          </w:p>
        </w:tc>
        <w:tc>
          <w:tcPr>
            <w:tcW w:w="330" w:type="pct"/>
            <w:tcBorders>
              <w:top w:val="nil"/>
              <w:left w:val="nil"/>
              <w:bottom w:val="single" w:sz="4" w:space="0" w:color="auto"/>
              <w:right w:val="single" w:sz="4" w:space="0" w:color="auto"/>
            </w:tcBorders>
            <w:shd w:val="clear" w:color="000000" w:fill="FFFFFF"/>
            <w:vAlign w:val="center"/>
            <w:hideMark/>
          </w:tcPr>
          <w:p w14:paraId="4EC586A6" w14:textId="012AF497" w:rsidR="00CE1D6F" w:rsidRPr="00453CDA" w:rsidRDefault="00CE1D6F" w:rsidP="000A73FE">
            <w:pPr>
              <w:jc w:val="center"/>
              <w:rPr>
                <w:sz w:val="20"/>
                <w:szCs w:val="20"/>
              </w:rPr>
            </w:pPr>
            <w:r w:rsidRPr="00453CDA">
              <w:rPr>
                <w:sz w:val="20"/>
                <w:szCs w:val="20"/>
              </w:rPr>
              <w:t>514128,09</w:t>
            </w:r>
          </w:p>
        </w:tc>
        <w:tc>
          <w:tcPr>
            <w:tcW w:w="376" w:type="pct"/>
            <w:tcBorders>
              <w:top w:val="nil"/>
              <w:left w:val="nil"/>
              <w:bottom w:val="single" w:sz="4" w:space="0" w:color="auto"/>
              <w:right w:val="single" w:sz="4" w:space="0" w:color="auto"/>
            </w:tcBorders>
            <w:shd w:val="clear" w:color="000000" w:fill="FFFFFF"/>
            <w:vAlign w:val="center"/>
            <w:hideMark/>
          </w:tcPr>
          <w:p w14:paraId="0ACB7064" w14:textId="35D029DD"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39A3625A"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4C00EF1C"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5AE1EBE6"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2823B185"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7C5E026C" w14:textId="77777777" w:rsidR="00CE1D6F" w:rsidRPr="00453CDA" w:rsidRDefault="00CE1D6F"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3D8FD189" w14:textId="77777777" w:rsidR="00CE1D6F" w:rsidRPr="00453CDA" w:rsidRDefault="00CE1D6F" w:rsidP="000A73FE">
            <w:pPr>
              <w:jc w:val="center"/>
              <w:rPr>
                <w:sz w:val="20"/>
                <w:szCs w:val="20"/>
              </w:rPr>
            </w:pPr>
            <w:r w:rsidRPr="00453CDA">
              <w:rPr>
                <w:sz w:val="20"/>
                <w:szCs w:val="20"/>
              </w:rPr>
              <w:t>0,00</w:t>
            </w:r>
          </w:p>
        </w:tc>
      </w:tr>
      <w:tr w:rsidR="00453CDA" w:rsidRPr="00453CDA" w14:paraId="3FD49557" w14:textId="77777777" w:rsidTr="00322C82">
        <w:trPr>
          <w:trHeight w:val="20"/>
        </w:trPr>
        <w:tc>
          <w:tcPr>
            <w:tcW w:w="667" w:type="pct"/>
            <w:vMerge/>
            <w:tcBorders>
              <w:top w:val="nil"/>
              <w:left w:val="single" w:sz="4" w:space="0" w:color="auto"/>
              <w:bottom w:val="single" w:sz="4" w:space="0" w:color="auto"/>
              <w:right w:val="single" w:sz="4" w:space="0" w:color="auto"/>
            </w:tcBorders>
            <w:vAlign w:val="center"/>
            <w:hideMark/>
          </w:tcPr>
          <w:p w14:paraId="5BFC92B0" w14:textId="77777777" w:rsidR="00CE1D6F" w:rsidRPr="00453CDA" w:rsidRDefault="00CE1D6F" w:rsidP="000A73FE">
            <w:pPr>
              <w:rPr>
                <w:sz w:val="20"/>
                <w:szCs w:val="20"/>
              </w:rPr>
            </w:pPr>
          </w:p>
        </w:tc>
        <w:tc>
          <w:tcPr>
            <w:tcW w:w="624" w:type="pct"/>
            <w:tcBorders>
              <w:top w:val="nil"/>
              <w:left w:val="nil"/>
              <w:bottom w:val="single" w:sz="4" w:space="0" w:color="auto"/>
              <w:right w:val="single" w:sz="4" w:space="0" w:color="auto"/>
            </w:tcBorders>
            <w:shd w:val="clear" w:color="000000" w:fill="FFFFFF"/>
            <w:vAlign w:val="center"/>
            <w:hideMark/>
          </w:tcPr>
          <w:p w14:paraId="03945A1C" w14:textId="77777777" w:rsidR="00CE1D6F" w:rsidRPr="00453CDA" w:rsidRDefault="00CE1D6F" w:rsidP="000A73FE">
            <w:pPr>
              <w:jc w:val="center"/>
              <w:rPr>
                <w:sz w:val="20"/>
                <w:szCs w:val="20"/>
              </w:rPr>
            </w:pPr>
            <w:r w:rsidRPr="00453CDA">
              <w:rPr>
                <w:sz w:val="20"/>
                <w:szCs w:val="20"/>
              </w:rPr>
              <w:t>Всего стоимость группы проектов накопленным итогом</w:t>
            </w:r>
          </w:p>
        </w:tc>
        <w:tc>
          <w:tcPr>
            <w:tcW w:w="414" w:type="pct"/>
            <w:tcBorders>
              <w:top w:val="nil"/>
              <w:left w:val="nil"/>
              <w:bottom w:val="single" w:sz="4" w:space="0" w:color="auto"/>
              <w:right w:val="single" w:sz="4" w:space="0" w:color="auto"/>
            </w:tcBorders>
            <w:shd w:val="clear" w:color="000000" w:fill="FFFFFF"/>
            <w:vAlign w:val="center"/>
            <w:hideMark/>
          </w:tcPr>
          <w:p w14:paraId="6D51946C" w14:textId="77777777" w:rsidR="00CE1D6F" w:rsidRPr="00453CDA" w:rsidRDefault="00CE1D6F" w:rsidP="000A73FE">
            <w:pPr>
              <w:jc w:val="center"/>
              <w:rPr>
                <w:sz w:val="20"/>
                <w:szCs w:val="20"/>
              </w:rPr>
            </w:pPr>
            <w:r w:rsidRPr="00453CDA">
              <w:rPr>
                <w:sz w:val="20"/>
                <w:szCs w:val="20"/>
              </w:rPr>
              <w:t> </w:t>
            </w:r>
          </w:p>
        </w:tc>
        <w:tc>
          <w:tcPr>
            <w:tcW w:w="400" w:type="pct"/>
            <w:tcBorders>
              <w:top w:val="nil"/>
              <w:left w:val="nil"/>
              <w:bottom w:val="single" w:sz="4" w:space="0" w:color="auto"/>
              <w:right w:val="single" w:sz="4" w:space="0" w:color="auto"/>
            </w:tcBorders>
            <w:shd w:val="clear" w:color="000000" w:fill="FFFFFF"/>
            <w:vAlign w:val="center"/>
            <w:hideMark/>
          </w:tcPr>
          <w:p w14:paraId="6DB7F289" w14:textId="77777777" w:rsidR="00CE1D6F" w:rsidRPr="00453CDA" w:rsidRDefault="00CE1D6F" w:rsidP="000A73FE">
            <w:pPr>
              <w:jc w:val="center"/>
              <w:rPr>
                <w:sz w:val="20"/>
                <w:szCs w:val="20"/>
              </w:rPr>
            </w:pPr>
            <w:r w:rsidRPr="00453CDA">
              <w:rPr>
                <w:sz w:val="20"/>
                <w:szCs w:val="20"/>
              </w:rPr>
              <w:t>0,00</w:t>
            </w:r>
          </w:p>
        </w:tc>
        <w:tc>
          <w:tcPr>
            <w:tcW w:w="330" w:type="pct"/>
            <w:tcBorders>
              <w:top w:val="nil"/>
              <w:left w:val="nil"/>
              <w:bottom w:val="single" w:sz="4" w:space="0" w:color="auto"/>
              <w:right w:val="single" w:sz="4" w:space="0" w:color="auto"/>
            </w:tcBorders>
            <w:shd w:val="clear" w:color="000000" w:fill="FFFFFF"/>
            <w:vAlign w:val="center"/>
            <w:hideMark/>
          </w:tcPr>
          <w:p w14:paraId="44E062FC" w14:textId="53887A7F" w:rsidR="00CE1D6F" w:rsidRPr="00453CDA" w:rsidRDefault="00CE1D6F" w:rsidP="000A73FE">
            <w:pPr>
              <w:jc w:val="center"/>
              <w:rPr>
                <w:sz w:val="20"/>
                <w:szCs w:val="20"/>
              </w:rPr>
            </w:pPr>
            <w:r w:rsidRPr="00453CDA">
              <w:rPr>
                <w:sz w:val="20"/>
                <w:szCs w:val="20"/>
              </w:rPr>
              <w:t>544128,09</w:t>
            </w:r>
          </w:p>
        </w:tc>
        <w:tc>
          <w:tcPr>
            <w:tcW w:w="376" w:type="pct"/>
            <w:tcBorders>
              <w:top w:val="nil"/>
              <w:left w:val="nil"/>
              <w:bottom w:val="single" w:sz="4" w:space="0" w:color="auto"/>
              <w:right w:val="single" w:sz="4" w:space="0" w:color="auto"/>
            </w:tcBorders>
            <w:shd w:val="clear" w:color="000000" w:fill="FFFFFF"/>
            <w:vAlign w:val="center"/>
          </w:tcPr>
          <w:p w14:paraId="6F424911" w14:textId="0BF95192" w:rsidR="00CE1D6F" w:rsidRPr="00453CDA" w:rsidRDefault="00CE1D6F" w:rsidP="000A73FE">
            <w:pPr>
              <w:jc w:val="center"/>
              <w:rPr>
                <w:sz w:val="20"/>
                <w:szCs w:val="20"/>
              </w:rPr>
            </w:pPr>
            <w:r w:rsidRPr="00453CDA">
              <w:rPr>
                <w:sz w:val="20"/>
                <w:szCs w:val="20"/>
              </w:rPr>
              <w:t>544128,09</w:t>
            </w:r>
          </w:p>
        </w:tc>
        <w:tc>
          <w:tcPr>
            <w:tcW w:w="376" w:type="pct"/>
            <w:tcBorders>
              <w:top w:val="nil"/>
              <w:left w:val="nil"/>
              <w:bottom w:val="single" w:sz="4" w:space="0" w:color="auto"/>
              <w:right w:val="single" w:sz="4" w:space="0" w:color="auto"/>
            </w:tcBorders>
            <w:shd w:val="clear" w:color="000000" w:fill="FFFFFF"/>
            <w:vAlign w:val="center"/>
          </w:tcPr>
          <w:p w14:paraId="5CFA041D" w14:textId="76BAFA9E" w:rsidR="00CE1D6F" w:rsidRPr="00453CDA" w:rsidRDefault="00CE1D6F" w:rsidP="000A73FE">
            <w:pPr>
              <w:jc w:val="center"/>
              <w:rPr>
                <w:sz w:val="20"/>
                <w:szCs w:val="20"/>
              </w:rPr>
            </w:pPr>
            <w:r w:rsidRPr="00453CDA">
              <w:rPr>
                <w:sz w:val="20"/>
                <w:szCs w:val="20"/>
              </w:rPr>
              <w:t>544128,09</w:t>
            </w:r>
          </w:p>
        </w:tc>
        <w:tc>
          <w:tcPr>
            <w:tcW w:w="376" w:type="pct"/>
            <w:tcBorders>
              <w:top w:val="nil"/>
              <w:left w:val="nil"/>
              <w:bottom w:val="single" w:sz="4" w:space="0" w:color="auto"/>
              <w:right w:val="single" w:sz="4" w:space="0" w:color="auto"/>
            </w:tcBorders>
            <w:shd w:val="clear" w:color="000000" w:fill="FFFFFF"/>
            <w:vAlign w:val="center"/>
          </w:tcPr>
          <w:p w14:paraId="7E7CBEF2" w14:textId="7E2D8285" w:rsidR="00CE1D6F" w:rsidRPr="00453CDA" w:rsidRDefault="00CE1D6F" w:rsidP="000A73FE">
            <w:pPr>
              <w:jc w:val="center"/>
              <w:rPr>
                <w:sz w:val="20"/>
                <w:szCs w:val="20"/>
              </w:rPr>
            </w:pPr>
            <w:r w:rsidRPr="00453CDA">
              <w:rPr>
                <w:sz w:val="20"/>
                <w:szCs w:val="20"/>
              </w:rPr>
              <w:t>544128,09</w:t>
            </w:r>
          </w:p>
        </w:tc>
        <w:tc>
          <w:tcPr>
            <w:tcW w:w="376" w:type="pct"/>
            <w:tcBorders>
              <w:top w:val="nil"/>
              <w:left w:val="nil"/>
              <w:bottom w:val="single" w:sz="4" w:space="0" w:color="auto"/>
              <w:right w:val="single" w:sz="4" w:space="0" w:color="auto"/>
            </w:tcBorders>
            <w:shd w:val="clear" w:color="000000" w:fill="FFFFFF"/>
            <w:vAlign w:val="center"/>
          </w:tcPr>
          <w:p w14:paraId="12B65822" w14:textId="32F523B9" w:rsidR="00CE1D6F" w:rsidRPr="00453CDA" w:rsidRDefault="00CE1D6F" w:rsidP="000A73FE">
            <w:pPr>
              <w:jc w:val="center"/>
              <w:rPr>
                <w:sz w:val="20"/>
                <w:szCs w:val="20"/>
              </w:rPr>
            </w:pPr>
            <w:r w:rsidRPr="00453CDA">
              <w:rPr>
                <w:sz w:val="20"/>
                <w:szCs w:val="20"/>
              </w:rPr>
              <w:t>544128,09</w:t>
            </w:r>
          </w:p>
        </w:tc>
        <w:tc>
          <w:tcPr>
            <w:tcW w:w="376" w:type="pct"/>
            <w:tcBorders>
              <w:top w:val="nil"/>
              <w:left w:val="nil"/>
              <w:bottom w:val="single" w:sz="4" w:space="0" w:color="auto"/>
              <w:right w:val="single" w:sz="4" w:space="0" w:color="auto"/>
            </w:tcBorders>
            <w:shd w:val="clear" w:color="000000" w:fill="FFFFFF"/>
            <w:vAlign w:val="center"/>
          </w:tcPr>
          <w:p w14:paraId="785FBA88" w14:textId="01685058" w:rsidR="00CE1D6F" w:rsidRPr="00453CDA" w:rsidRDefault="00CE1D6F" w:rsidP="000A73FE">
            <w:pPr>
              <w:jc w:val="center"/>
              <w:rPr>
                <w:sz w:val="20"/>
                <w:szCs w:val="20"/>
              </w:rPr>
            </w:pPr>
            <w:r w:rsidRPr="00453CDA">
              <w:rPr>
                <w:sz w:val="20"/>
                <w:szCs w:val="20"/>
              </w:rPr>
              <w:t>544128,09</w:t>
            </w:r>
          </w:p>
        </w:tc>
        <w:tc>
          <w:tcPr>
            <w:tcW w:w="376" w:type="pct"/>
            <w:tcBorders>
              <w:top w:val="nil"/>
              <w:left w:val="nil"/>
              <w:bottom w:val="single" w:sz="4" w:space="0" w:color="auto"/>
              <w:right w:val="single" w:sz="4" w:space="0" w:color="auto"/>
            </w:tcBorders>
            <w:shd w:val="clear" w:color="000000" w:fill="FFFFFF"/>
            <w:vAlign w:val="center"/>
          </w:tcPr>
          <w:p w14:paraId="0B83FDBA" w14:textId="19DEF52C" w:rsidR="00CE1D6F" w:rsidRPr="00453CDA" w:rsidRDefault="00CE1D6F" w:rsidP="000A73FE">
            <w:pPr>
              <w:jc w:val="center"/>
              <w:rPr>
                <w:sz w:val="20"/>
                <w:szCs w:val="20"/>
              </w:rPr>
            </w:pPr>
            <w:r w:rsidRPr="00453CDA">
              <w:rPr>
                <w:sz w:val="20"/>
                <w:szCs w:val="20"/>
              </w:rPr>
              <w:t>544128,09</w:t>
            </w:r>
          </w:p>
        </w:tc>
        <w:tc>
          <w:tcPr>
            <w:tcW w:w="309" w:type="pct"/>
            <w:tcBorders>
              <w:top w:val="nil"/>
              <w:left w:val="nil"/>
              <w:bottom w:val="single" w:sz="4" w:space="0" w:color="auto"/>
              <w:right w:val="single" w:sz="4" w:space="0" w:color="auto"/>
            </w:tcBorders>
            <w:shd w:val="clear" w:color="000000" w:fill="FFFFFF"/>
            <w:vAlign w:val="center"/>
          </w:tcPr>
          <w:p w14:paraId="61A98808" w14:textId="19704B1E" w:rsidR="00CE1D6F" w:rsidRPr="00453CDA" w:rsidRDefault="00CE1D6F" w:rsidP="000A73FE">
            <w:pPr>
              <w:jc w:val="center"/>
              <w:rPr>
                <w:sz w:val="20"/>
                <w:szCs w:val="20"/>
              </w:rPr>
            </w:pPr>
            <w:r w:rsidRPr="00453CDA">
              <w:rPr>
                <w:sz w:val="20"/>
                <w:szCs w:val="20"/>
              </w:rPr>
              <w:t>544128,09</w:t>
            </w:r>
          </w:p>
        </w:tc>
      </w:tr>
      <w:tr w:rsidR="00453CDA" w:rsidRPr="00453CDA" w14:paraId="04FC2848" w14:textId="77777777" w:rsidTr="000A73FE">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000000" w:fill="FFFFFF"/>
            <w:vAlign w:val="center"/>
            <w:hideMark/>
          </w:tcPr>
          <w:p w14:paraId="5971FCCD" w14:textId="77777777" w:rsidR="00CE1D6F" w:rsidRPr="00453CDA" w:rsidRDefault="00CE1D6F" w:rsidP="000A73FE">
            <w:pPr>
              <w:jc w:val="center"/>
              <w:rPr>
                <w:sz w:val="20"/>
                <w:szCs w:val="20"/>
              </w:rPr>
            </w:pPr>
            <w:r w:rsidRPr="00453CDA">
              <w:rPr>
                <w:sz w:val="20"/>
                <w:szCs w:val="20"/>
              </w:rPr>
              <w:t>Группа проектов "Тепловые сети и сооружения на них"</w:t>
            </w:r>
          </w:p>
        </w:tc>
      </w:tr>
      <w:tr w:rsidR="00453CDA" w:rsidRPr="00453CDA" w14:paraId="294E7F43" w14:textId="77777777" w:rsidTr="00322C82">
        <w:trPr>
          <w:trHeight w:val="20"/>
        </w:trPr>
        <w:tc>
          <w:tcPr>
            <w:tcW w:w="667" w:type="pct"/>
            <w:vMerge w:val="restart"/>
            <w:tcBorders>
              <w:top w:val="nil"/>
              <w:left w:val="single" w:sz="4" w:space="0" w:color="auto"/>
              <w:bottom w:val="single" w:sz="4" w:space="0" w:color="auto"/>
              <w:right w:val="single" w:sz="4" w:space="0" w:color="auto"/>
            </w:tcBorders>
            <w:shd w:val="clear" w:color="000000" w:fill="FFFFFF"/>
            <w:vAlign w:val="center"/>
            <w:hideMark/>
          </w:tcPr>
          <w:p w14:paraId="58A20388" w14:textId="77777777" w:rsidR="00CE1D6F" w:rsidRPr="00453CDA" w:rsidRDefault="00CE1D6F" w:rsidP="000A73FE">
            <w:pPr>
              <w:jc w:val="center"/>
              <w:rPr>
                <w:sz w:val="20"/>
                <w:szCs w:val="20"/>
              </w:rPr>
            </w:pPr>
            <w:r w:rsidRPr="00453CDA">
              <w:rPr>
                <w:sz w:val="20"/>
                <w:szCs w:val="20"/>
              </w:rPr>
              <w:t xml:space="preserve"> 001.02.00.000</w:t>
            </w:r>
          </w:p>
        </w:tc>
        <w:tc>
          <w:tcPr>
            <w:tcW w:w="624" w:type="pct"/>
            <w:tcBorders>
              <w:top w:val="nil"/>
              <w:left w:val="nil"/>
              <w:bottom w:val="single" w:sz="4" w:space="0" w:color="auto"/>
              <w:right w:val="single" w:sz="4" w:space="0" w:color="auto"/>
            </w:tcBorders>
            <w:shd w:val="clear" w:color="000000" w:fill="FFFFFF"/>
            <w:vAlign w:val="center"/>
            <w:hideMark/>
          </w:tcPr>
          <w:p w14:paraId="5A6E6D25" w14:textId="77777777" w:rsidR="00CE1D6F" w:rsidRPr="00453CDA" w:rsidRDefault="00CE1D6F" w:rsidP="000A73FE">
            <w:pPr>
              <w:jc w:val="center"/>
              <w:rPr>
                <w:sz w:val="20"/>
                <w:szCs w:val="20"/>
              </w:rPr>
            </w:pPr>
            <w:r w:rsidRPr="00453CDA">
              <w:rPr>
                <w:sz w:val="20"/>
                <w:szCs w:val="20"/>
              </w:rPr>
              <w:t>Всего стоимость группы проектов</w:t>
            </w:r>
          </w:p>
        </w:tc>
        <w:tc>
          <w:tcPr>
            <w:tcW w:w="414" w:type="pct"/>
            <w:tcBorders>
              <w:top w:val="nil"/>
              <w:left w:val="nil"/>
              <w:bottom w:val="single" w:sz="4" w:space="0" w:color="auto"/>
              <w:right w:val="single" w:sz="4" w:space="0" w:color="auto"/>
            </w:tcBorders>
            <w:shd w:val="clear" w:color="000000" w:fill="FFFFFF"/>
            <w:vAlign w:val="center"/>
            <w:hideMark/>
          </w:tcPr>
          <w:p w14:paraId="595DFE21" w14:textId="77777777" w:rsidR="00CE1D6F" w:rsidRPr="00453CDA" w:rsidRDefault="00CE1D6F" w:rsidP="000A73FE">
            <w:pPr>
              <w:jc w:val="center"/>
              <w:rPr>
                <w:sz w:val="20"/>
                <w:szCs w:val="20"/>
              </w:rPr>
            </w:pPr>
            <w:r w:rsidRPr="00453CDA">
              <w:rPr>
                <w:sz w:val="20"/>
                <w:szCs w:val="20"/>
              </w:rPr>
              <w:t>1174319,75</w:t>
            </w:r>
          </w:p>
        </w:tc>
        <w:tc>
          <w:tcPr>
            <w:tcW w:w="400" w:type="pct"/>
            <w:tcBorders>
              <w:top w:val="nil"/>
              <w:left w:val="nil"/>
              <w:bottom w:val="single" w:sz="4" w:space="0" w:color="auto"/>
              <w:right w:val="single" w:sz="4" w:space="0" w:color="auto"/>
            </w:tcBorders>
            <w:shd w:val="clear" w:color="000000" w:fill="FFFFFF"/>
            <w:vAlign w:val="center"/>
            <w:hideMark/>
          </w:tcPr>
          <w:p w14:paraId="05EB2217" w14:textId="77777777" w:rsidR="00CE1D6F" w:rsidRPr="00453CDA" w:rsidRDefault="00CE1D6F" w:rsidP="000A73FE">
            <w:pPr>
              <w:jc w:val="center"/>
              <w:rPr>
                <w:sz w:val="20"/>
                <w:szCs w:val="20"/>
              </w:rPr>
            </w:pPr>
            <w:r w:rsidRPr="00453CDA">
              <w:rPr>
                <w:sz w:val="20"/>
                <w:szCs w:val="20"/>
              </w:rPr>
              <w:t>950001,40</w:t>
            </w:r>
          </w:p>
        </w:tc>
        <w:tc>
          <w:tcPr>
            <w:tcW w:w="330" w:type="pct"/>
            <w:tcBorders>
              <w:top w:val="nil"/>
              <w:left w:val="nil"/>
              <w:bottom w:val="single" w:sz="4" w:space="0" w:color="auto"/>
              <w:right w:val="single" w:sz="4" w:space="0" w:color="auto"/>
            </w:tcBorders>
            <w:shd w:val="clear" w:color="000000" w:fill="FFFFFF"/>
            <w:vAlign w:val="center"/>
            <w:hideMark/>
          </w:tcPr>
          <w:p w14:paraId="288787A0" w14:textId="77777777" w:rsidR="00CE1D6F" w:rsidRPr="00453CDA" w:rsidRDefault="00CE1D6F" w:rsidP="000A73FE">
            <w:pPr>
              <w:jc w:val="center"/>
              <w:rPr>
                <w:sz w:val="20"/>
                <w:szCs w:val="20"/>
              </w:rPr>
            </w:pPr>
            <w:r w:rsidRPr="00453CDA">
              <w:rPr>
                <w:sz w:val="20"/>
                <w:szCs w:val="20"/>
              </w:rPr>
              <w:t>53666,35</w:t>
            </w:r>
          </w:p>
        </w:tc>
        <w:tc>
          <w:tcPr>
            <w:tcW w:w="376" w:type="pct"/>
            <w:tcBorders>
              <w:top w:val="nil"/>
              <w:left w:val="nil"/>
              <w:bottom w:val="single" w:sz="4" w:space="0" w:color="auto"/>
              <w:right w:val="single" w:sz="4" w:space="0" w:color="auto"/>
            </w:tcBorders>
            <w:shd w:val="clear" w:color="000000" w:fill="FFFFFF"/>
            <w:vAlign w:val="center"/>
            <w:hideMark/>
          </w:tcPr>
          <w:p w14:paraId="726AD299" w14:textId="77777777" w:rsidR="00CE1D6F" w:rsidRPr="00453CDA" w:rsidRDefault="00CE1D6F" w:rsidP="000A73FE">
            <w:pPr>
              <w:jc w:val="center"/>
              <w:rPr>
                <w:sz w:val="20"/>
                <w:szCs w:val="20"/>
              </w:rPr>
            </w:pPr>
            <w:r w:rsidRPr="00453CDA">
              <w:rPr>
                <w:sz w:val="20"/>
                <w:szCs w:val="20"/>
              </w:rPr>
              <w:t>32508,00</w:t>
            </w:r>
          </w:p>
        </w:tc>
        <w:tc>
          <w:tcPr>
            <w:tcW w:w="376" w:type="pct"/>
            <w:tcBorders>
              <w:top w:val="nil"/>
              <w:left w:val="nil"/>
              <w:bottom w:val="single" w:sz="4" w:space="0" w:color="auto"/>
              <w:right w:val="single" w:sz="4" w:space="0" w:color="auto"/>
            </w:tcBorders>
            <w:shd w:val="clear" w:color="000000" w:fill="FFFFFF"/>
            <w:vAlign w:val="center"/>
            <w:hideMark/>
          </w:tcPr>
          <w:p w14:paraId="071E30BF" w14:textId="77777777" w:rsidR="00CE1D6F" w:rsidRPr="00453CDA" w:rsidRDefault="00CE1D6F" w:rsidP="000A73FE">
            <w:pPr>
              <w:jc w:val="center"/>
              <w:rPr>
                <w:sz w:val="20"/>
                <w:szCs w:val="20"/>
              </w:rPr>
            </w:pPr>
            <w:r w:rsidRPr="00453CDA">
              <w:rPr>
                <w:sz w:val="20"/>
                <w:szCs w:val="20"/>
              </w:rPr>
              <w:t>36348,00</w:t>
            </w:r>
          </w:p>
        </w:tc>
        <w:tc>
          <w:tcPr>
            <w:tcW w:w="376" w:type="pct"/>
            <w:tcBorders>
              <w:top w:val="nil"/>
              <w:left w:val="nil"/>
              <w:bottom w:val="single" w:sz="4" w:space="0" w:color="auto"/>
              <w:right w:val="single" w:sz="4" w:space="0" w:color="auto"/>
            </w:tcBorders>
            <w:shd w:val="clear" w:color="000000" w:fill="FFFFFF"/>
            <w:vAlign w:val="center"/>
            <w:hideMark/>
          </w:tcPr>
          <w:p w14:paraId="2C40B7ED" w14:textId="77777777" w:rsidR="00CE1D6F" w:rsidRPr="00453CDA" w:rsidRDefault="00CE1D6F" w:rsidP="000A73FE">
            <w:pPr>
              <w:jc w:val="center"/>
              <w:rPr>
                <w:sz w:val="20"/>
                <w:szCs w:val="20"/>
              </w:rPr>
            </w:pPr>
            <w:r w:rsidRPr="00453CDA">
              <w:rPr>
                <w:sz w:val="20"/>
                <w:szCs w:val="20"/>
              </w:rPr>
              <w:t>34595,00</w:t>
            </w:r>
          </w:p>
        </w:tc>
        <w:tc>
          <w:tcPr>
            <w:tcW w:w="376" w:type="pct"/>
            <w:tcBorders>
              <w:top w:val="nil"/>
              <w:left w:val="nil"/>
              <w:bottom w:val="single" w:sz="4" w:space="0" w:color="auto"/>
              <w:right w:val="single" w:sz="4" w:space="0" w:color="auto"/>
            </w:tcBorders>
            <w:shd w:val="clear" w:color="000000" w:fill="FFFFFF"/>
            <w:vAlign w:val="center"/>
            <w:hideMark/>
          </w:tcPr>
          <w:p w14:paraId="49DCBCD7" w14:textId="77777777" w:rsidR="00CE1D6F" w:rsidRPr="00453CDA" w:rsidRDefault="00CE1D6F" w:rsidP="000A73FE">
            <w:pPr>
              <w:jc w:val="center"/>
              <w:rPr>
                <w:sz w:val="20"/>
                <w:szCs w:val="20"/>
              </w:rPr>
            </w:pPr>
            <w:r w:rsidRPr="00453CDA">
              <w:rPr>
                <w:sz w:val="20"/>
                <w:szCs w:val="20"/>
              </w:rPr>
              <w:t>37836,00</w:t>
            </w:r>
          </w:p>
        </w:tc>
        <w:tc>
          <w:tcPr>
            <w:tcW w:w="376" w:type="pct"/>
            <w:tcBorders>
              <w:top w:val="nil"/>
              <w:left w:val="nil"/>
              <w:bottom w:val="single" w:sz="4" w:space="0" w:color="auto"/>
              <w:right w:val="single" w:sz="4" w:space="0" w:color="auto"/>
            </w:tcBorders>
            <w:shd w:val="clear" w:color="000000" w:fill="FFFFFF"/>
            <w:vAlign w:val="center"/>
            <w:hideMark/>
          </w:tcPr>
          <w:p w14:paraId="3445515C" w14:textId="77777777" w:rsidR="00CE1D6F" w:rsidRPr="00453CDA" w:rsidRDefault="00CE1D6F" w:rsidP="000A73FE">
            <w:pPr>
              <w:jc w:val="center"/>
              <w:rPr>
                <w:sz w:val="20"/>
                <w:szCs w:val="20"/>
              </w:rPr>
            </w:pPr>
            <w:r w:rsidRPr="00453CDA">
              <w:rPr>
                <w:sz w:val="20"/>
                <w:szCs w:val="20"/>
              </w:rPr>
              <w:t>29365,00</w:t>
            </w:r>
          </w:p>
        </w:tc>
        <w:tc>
          <w:tcPr>
            <w:tcW w:w="376" w:type="pct"/>
            <w:tcBorders>
              <w:top w:val="nil"/>
              <w:left w:val="nil"/>
              <w:bottom w:val="single" w:sz="4" w:space="0" w:color="auto"/>
              <w:right w:val="single" w:sz="4" w:space="0" w:color="auto"/>
            </w:tcBorders>
            <w:shd w:val="clear" w:color="000000" w:fill="FFFFFF"/>
            <w:vAlign w:val="center"/>
            <w:hideMark/>
          </w:tcPr>
          <w:p w14:paraId="624EF450" w14:textId="77777777" w:rsidR="00CE1D6F" w:rsidRPr="00453CDA" w:rsidRDefault="00CE1D6F"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09FF7C41" w14:textId="77777777" w:rsidR="00CE1D6F" w:rsidRPr="00453CDA" w:rsidRDefault="00CE1D6F" w:rsidP="000A73FE">
            <w:pPr>
              <w:jc w:val="center"/>
              <w:rPr>
                <w:sz w:val="20"/>
                <w:szCs w:val="20"/>
              </w:rPr>
            </w:pPr>
            <w:r w:rsidRPr="00453CDA">
              <w:rPr>
                <w:sz w:val="20"/>
                <w:szCs w:val="20"/>
              </w:rPr>
              <w:t>0,00</w:t>
            </w:r>
          </w:p>
        </w:tc>
      </w:tr>
      <w:tr w:rsidR="00453CDA" w:rsidRPr="00453CDA" w14:paraId="2EF7815C" w14:textId="77777777" w:rsidTr="00322C82">
        <w:trPr>
          <w:trHeight w:val="20"/>
        </w:trPr>
        <w:tc>
          <w:tcPr>
            <w:tcW w:w="667" w:type="pct"/>
            <w:vMerge/>
            <w:tcBorders>
              <w:top w:val="nil"/>
              <w:left w:val="single" w:sz="4" w:space="0" w:color="auto"/>
              <w:bottom w:val="single" w:sz="4" w:space="0" w:color="auto"/>
              <w:right w:val="single" w:sz="4" w:space="0" w:color="auto"/>
            </w:tcBorders>
            <w:vAlign w:val="center"/>
            <w:hideMark/>
          </w:tcPr>
          <w:p w14:paraId="43750947" w14:textId="77777777" w:rsidR="00CE1D6F" w:rsidRPr="00453CDA" w:rsidRDefault="00CE1D6F" w:rsidP="000A73FE">
            <w:pPr>
              <w:rPr>
                <w:sz w:val="20"/>
                <w:szCs w:val="20"/>
              </w:rPr>
            </w:pPr>
          </w:p>
        </w:tc>
        <w:tc>
          <w:tcPr>
            <w:tcW w:w="624" w:type="pct"/>
            <w:tcBorders>
              <w:top w:val="nil"/>
              <w:left w:val="nil"/>
              <w:bottom w:val="single" w:sz="4" w:space="0" w:color="auto"/>
              <w:right w:val="single" w:sz="4" w:space="0" w:color="auto"/>
            </w:tcBorders>
            <w:shd w:val="clear" w:color="000000" w:fill="FFFFFF"/>
            <w:vAlign w:val="center"/>
            <w:hideMark/>
          </w:tcPr>
          <w:p w14:paraId="7BF1BDC2" w14:textId="77777777" w:rsidR="00CE1D6F" w:rsidRPr="00453CDA" w:rsidRDefault="00CE1D6F" w:rsidP="000A73FE">
            <w:pPr>
              <w:jc w:val="center"/>
              <w:rPr>
                <w:sz w:val="20"/>
                <w:szCs w:val="20"/>
              </w:rPr>
            </w:pPr>
            <w:r w:rsidRPr="00453CDA">
              <w:rPr>
                <w:sz w:val="20"/>
                <w:szCs w:val="20"/>
              </w:rPr>
              <w:t>Всего стоимость группы проектов накопленным итогом</w:t>
            </w:r>
          </w:p>
        </w:tc>
        <w:tc>
          <w:tcPr>
            <w:tcW w:w="414" w:type="pct"/>
            <w:tcBorders>
              <w:top w:val="nil"/>
              <w:left w:val="nil"/>
              <w:bottom w:val="single" w:sz="4" w:space="0" w:color="auto"/>
              <w:right w:val="single" w:sz="4" w:space="0" w:color="auto"/>
            </w:tcBorders>
            <w:shd w:val="clear" w:color="000000" w:fill="FFFFFF"/>
            <w:vAlign w:val="center"/>
            <w:hideMark/>
          </w:tcPr>
          <w:p w14:paraId="0409BAEF" w14:textId="77777777" w:rsidR="00CE1D6F" w:rsidRPr="00453CDA" w:rsidRDefault="00CE1D6F" w:rsidP="000A73FE">
            <w:pPr>
              <w:jc w:val="center"/>
              <w:rPr>
                <w:sz w:val="20"/>
                <w:szCs w:val="20"/>
              </w:rPr>
            </w:pPr>
          </w:p>
        </w:tc>
        <w:tc>
          <w:tcPr>
            <w:tcW w:w="400" w:type="pct"/>
            <w:tcBorders>
              <w:top w:val="nil"/>
              <w:left w:val="nil"/>
              <w:bottom w:val="single" w:sz="4" w:space="0" w:color="auto"/>
              <w:right w:val="single" w:sz="4" w:space="0" w:color="auto"/>
            </w:tcBorders>
            <w:shd w:val="clear" w:color="000000" w:fill="FFFFFF"/>
            <w:vAlign w:val="center"/>
            <w:hideMark/>
          </w:tcPr>
          <w:p w14:paraId="04551541" w14:textId="77777777" w:rsidR="00CE1D6F" w:rsidRPr="00453CDA" w:rsidRDefault="00CE1D6F" w:rsidP="000A73FE">
            <w:pPr>
              <w:jc w:val="center"/>
              <w:rPr>
                <w:sz w:val="20"/>
                <w:szCs w:val="20"/>
              </w:rPr>
            </w:pPr>
            <w:r w:rsidRPr="00453CDA">
              <w:rPr>
                <w:sz w:val="20"/>
                <w:szCs w:val="20"/>
              </w:rPr>
              <w:t>950001,40</w:t>
            </w:r>
          </w:p>
        </w:tc>
        <w:tc>
          <w:tcPr>
            <w:tcW w:w="330" w:type="pct"/>
            <w:tcBorders>
              <w:top w:val="nil"/>
              <w:left w:val="nil"/>
              <w:bottom w:val="single" w:sz="4" w:space="0" w:color="auto"/>
              <w:right w:val="single" w:sz="4" w:space="0" w:color="auto"/>
            </w:tcBorders>
            <w:shd w:val="clear" w:color="000000" w:fill="FFFFFF"/>
            <w:vAlign w:val="center"/>
          </w:tcPr>
          <w:p w14:paraId="4F1D1B74" w14:textId="77777777" w:rsidR="00CE1D6F" w:rsidRPr="00453CDA" w:rsidRDefault="00CE1D6F" w:rsidP="000A73FE">
            <w:pPr>
              <w:jc w:val="center"/>
              <w:rPr>
                <w:sz w:val="20"/>
                <w:szCs w:val="20"/>
              </w:rPr>
            </w:pPr>
            <w:r w:rsidRPr="00453CDA">
              <w:rPr>
                <w:sz w:val="20"/>
                <w:szCs w:val="20"/>
              </w:rPr>
              <w:t>1003667,75</w:t>
            </w:r>
          </w:p>
        </w:tc>
        <w:tc>
          <w:tcPr>
            <w:tcW w:w="376" w:type="pct"/>
            <w:tcBorders>
              <w:top w:val="nil"/>
              <w:left w:val="nil"/>
              <w:bottom w:val="single" w:sz="4" w:space="0" w:color="auto"/>
              <w:right w:val="single" w:sz="4" w:space="0" w:color="auto"/>
            </w:tcBorders>
            <w:shd w:val="clear" w:color="000000" w:fill="FFFFFF"/>
            <w:vAlign w:val="center"/>
          </w:tcPr>
          <w:p w14:paraId="2AB31DDD" w14:textId="77777777" w:rsidR="00CE1D6F" w:rsidRPr="00453CDA" w:rsidRDefault="00CE1D6F" w:rsidP="000A73FE">
            <w:pPr>
              <w:jc w:val="center"/>
              <w:rPr>
                <w:sz w:val="20"/>
                <w:szCs w:val="20"/>
              </w:rPr>
            </w:pPr>
            <w:r w:rsidRPr="00453CDA">
              <w:rPr>
                <w:sz w:val="20"/>
                <w:szCs w:val="20"/>
              </w:rPr>
              <w:t>1036175,75</w:t>
            </w:r>
          </w:p>
        </w:tc>
        <w:tc>
          <w:tcPr>
            <w:tcW w:w="376" w:type="pct"/>
            <w:tcBorders>
              <w:top w:val="nil"/>
              <w:left w:val="nil"/>
              <w:bottom w:val="single" w:sz="4" w:space="0" w:color="auto"/>
              <w:right w:val="single" w:sz="4" w:space="0" w:color="auto"/>
            </w:tcBorders>
            <w:shd w:val="clear" w:color="000000" w:fill="FFFFFF"/>
            <w:vAlign w:val="center"/>
          </w:tcPr>
          <w:p w14:paraId="348D7044" w14:textId="77777777" w:rsidR="00CE1D6F" w:rsidRPr="00453CDA" w:rsidRDefault="00CE1D6F" w:rsidP="000A73FE">
            <w:pPr>
              <w:jc w:val="center"/>
              <w:rPr>
                <w:sz w:val="20"/>
                <w:szCs w:val="20"/>
              </w:rPr>
            </w:pPr>
            <w:r w:rsidRPr="00453CDA">
              <w:rPr>
                <w:sz w:val="20"/>
                <w:szCs w:val="20"/>
              </w:rPr>
              <w:t>1072523,75</w:t>
            </w:r>
          </w:p>
        </w:tc>
        <w:tc>
          <w:tcPr>
            <w:tcW w:w="376" w:type="pct"/>
            <w:tcBorders>
              <w:top w:val="nil"/>
              <w:left w:val="nil"/>
              <w:bottom w:val="single" w:sz="4" w:space="0" w:color="auto"/>
              <w:right w:val="single" w:sz="4" w:space="0" w:color="auto"/>
            </w:tcBorders>
            <w:shd w:val="clear" w:color="000000" w:fill="FFFFFF"/>
            <w:vAlign w:val="center"/>
          </w:tcPr>
          <w:p w14:paraId="3118B765" w14:textId="77777777" w:rsidR="00CE1D6F" w:rsidRPr="00453CDA" w:rsidRDefault="00CE1D6F" w:rsidP="000A73FE">
            <w:pPr>
              <w:jc w:val="center"/>
              <w:rPr>
                <w:sz w:val="20"/>
                <w:szCs w:val="20"/>
              </w:rPr>
            </w:pPr>
            <w:r w:rsidRPr="00453CDA">
              <w:rPr>
                <w:sz w:val="20"/>
                <w:szCs w:val="20"/>
              </w:rPr>
              <w:t>1107118,75</w:t>
            </w:r>
          </w:p>
        </w:tc>
        <w:tc>
          <w:tcPr>
            <w:tcW w:w="376" w:type="pct"/>
            <w:tcBorders>
              <w:top w:val="nil"/>
              <w:left w:val="nil"/>
              <w:bottom w:val="single" w:sz="4" w:space="0" w:color="auto"/>
              <w:right w:val="single" w:sz="4" w:space="0" w:color="auto"/>
            </w:tcBorders>
            <w:shd w:val="clear" w:color="000000" w:fill="FFFFFF"/>
            <w:vAlign w:val="center"/>
          </w:tcPr>
          <w:p w14:paraId="1C407D9A" w14:textId="77777777" w:rsidR="00CE1D6F" w:rsidRPr="00453CDA" w:rsidRDefault="00CE1D6F" w:rsidP="000A73FE">
            <w:pPr>
              <w:jc w:val="center"/>
              <w:rPr>
                <w:sz w:val="20"/>
                <w:szCs w:val="20"/>
              </w:rPr>
            </w:pPr>
            <w:r w:rsidRPr="00453CDA">
              <w:rPr>
                <w:sz w:val="20"/>
                <w:szCs w:val="20"/>
              </w:rPr>
              <w:t>1144954,75</w:t>
            </w:r>
          </w:p>
        </w:tc>
        <w:tc>
          <w:tcPr>
            <w:tcW w:w="376" w:type="pct"/>
            <w:tcBorders>
              <w:top w:val="nil"/>
              <w:left w:val="nil"/>
              <w:bottom w:val="single" w:sz="4" w:space="0" w:color="auto"/>
              <w:right w:val="single" w:sz="4" w:space="0" w:color="auto"/>
            </w:tcBorders>
            <w:shd w:val="clear" w:color="000000" w:fill="FFFFFF"/>
            <w:vAlign w:val="center"/>
          </w:tcPr>
          <w:p w14:paraId="711F439A" w14:textId="77777777" w:rsidR="00CE1D6F" w:rsidRPr="00453CDA" w:rsidRDefault="00CE1D6F" w:rsidP="000A73FE">
            <w:pPr>
              <w:jc w:val="center"/>
              <w:rPr>
                <w:sz w:val="20"/>
                <w:szCs w:val="20"/>
              </w:rPr>
            </w:pPr>
            <w:r w:rsidRPr="00453CDA">
              <w:rPr>
                <w:sz w:val="20"/>
                <w:szCs w:val="20"/>
              </w:rPr>
              <w:t>1174319,75</w:t>
            </w:r>
          </w:p>
        </w:tc>
        <w:tc>
          <w:tcPr>
            <w:tcW w:w="376" w:type="pct"/>
            <w:tcBorders>
              <w:top w:val="nil"/>
              <w:left w:val="nil"/>
              <w:bottom w:val="single" w:sz="4" w:space="0" w:color="auto"/>
              <w:right w:val="single" w:sz="4" w:space="0" w:color="auto"/>
            </w:tcBorders>
            <w:shd w:val="clear" w:color="000000" w:fill="FFFFFF"/>
            <w:vAlign w:val="center"/>
          </w:tcPr>
          <w:p w14:paraId="57714FCC" w14:textId="77777777" w:rsidR="00CE1D6F" w:rsidRPr="00453CDA" w:rsidRDefault="00CE1D6F" w:rsidP="000A73FE">
            <w:pPr>
              <w:jc w:val="center"/>
              <w:rPr>
                <w:sz w:val="20"/>
                <w:szCs w:val="20"/>
              </w:rPr>
            </w:pPr>
            <w:r w:rsidRPr="00453CDA">
              <w:rPr>
                <w:sz w:val="20"/>
                <w:szCs w:val="20"/>
              </w:rPr>
              <w:t>1174319,75</w:t>
            </w:r>
          </w:p>
        </w:tc>
        <w:tc>
          <w:tcPr>
            <w:tcW w:w="309" w:type="pct"/>
            <w:tcBorders>
              <w:top w:val="nil"/>
              <w:left w:val="nil"/>
              <w:bottom w:val="single" w:sz="4" w:space="0" w:color="auto"/>
              <w:right w:val="single" w:sz="4" w:space="0" w:color="auto"/>
            </w:tcBorders>
            <w:shd w:val="clear" w:color="000000" w:fill="FFFFFF"/>
            <w:vAlign w:val="center"/>
          </w:tcPr>
          <w:p w14:paraId="310F31D5" w14:textId="77777777" w:rsidR="00CE1D6F" w:rsidRPr="00453CDA" w:rsidRDefault="00CE1D6F" w:rsidP="000A73FE">
            <w:pPr>
              <w:jc w:val="center"/>
              <w:rPr>
                <w:sz w:val="20"/>
                <w:szCs w:val="20"/>
              </w:rPr>
            </w:pPr>
            <w:r w:rsidRPr="00453CDA">
              <w:rPr>
                <w:sz w:val="20"/>
                <w:szCs w:val="20"/>
              </w:rPr>
              <w:t>1174319,75</w:t>
            </w:r>
          </w:p>
        </w:tc>
      </w:tr>
      <w:tr w:rsidR="00453CDA" w:rsidRPr="00453CDA" w14:paraId="410EA172" w14:textId="77777777" w:rsidTr="000A73FE">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000000" w:fill="FFFFFF"/>
            <w:vAlign w:val="center"/>
            <w:hideMark/>
          </w:tcPr>
          <w:p w14:paraId="682A7D1D" w14:textId="77777777" w:rsidR="00CE1D6F" w:rsidRPr="00453CDA" w:rsidRDefault="00CE1D6F" w:rsidP="000A73FE">
            <w:pPr>
              <w:jc w:val="center"/>
              <w:rPr>
                <w:sz w:val="20"/>
                <w:szCs w:val="20"/>
              </w:rPr>
            </w:pPr>
            <w:r w:rsidRPr="00453CDA">
              <w:rPr>
                <w:sz w:val="20"/>
                <w:szCs w:val="20"/>
              </w:rPr>
              <w:t>Подгруппа проектов "Строительство источников тепловой энергии, в том числе источников комбинированной выработки"</w:t>
            </w:r>
          </w:p>
        </w:tc>
      </w:tr>
      <w:tr w:rsidR="00453CDA" w:rsidRPr="00453CDA" w14:paraId="00B3FB38" w14:textId="77777777" w:rsidTr="00322C82">
        <w:trPr>
          <w:trHeight w:val="20"/>
        </w:trPr>
        <w:tc>
          <w:tcPr>
            <w:tcW w:w="667" w:type="pct"/>
            <w:vMerge w:val="restart"/>
            <w:tcBorders>
              <w:top w:val="nil"/>
              <w:left w:val="single" w:sz="4" w:space="0" w:color="auto"/>
              <w:bottom w:val="single" w:sz="4" w:space="0" w:color="auto"/>
              <w:right w:val="single" w:sz="4" w:space="0" w:color="auto"/>
            </w:tcBorders>
            <w:shd w:val="clear" w:color="000000" w:fill="FFFFFF"/>
            <w:vAlign w:val="center"/>
            <w:hideMark/>
          </w:tcPr>
          <w:p w14:paraId="69545912" w14:textId="77777777" w:rsidR="00CE1D6F" w:rsidRPr="00453CDA" w:rsidRDefault="00CE1D6F" w:rsidP="000A73FE">
            <w:pPr>
              <w:jc w:val="center"/>
              <w:rPr>
                <w:sz w:val="20"/>
                <w:szCs w:val="20"/>
              </w:rPr>
            </w:pPr>
            <w:r w:rsidRPr="00453CDA">
              <w:rPr>
                <w:sz w:val="20"/>
                <w:szCs w:val="20"/>
              </w:rPr>
              <w:lastRenderedPageBreak/>
              <w:t>001.01.01.000</w:t>
            </w:r>
          </w:p>
        </w:tc>
        <w:tc>
          <w:tcPr>
            <w:tcW w:w="624" w:type="pct"/>
            <w:tcBorders>
              <w:top w:val="nil"/>
              <w:left w:val="nil"/>
              <w:bottom w:val="single" w:sz="4" w:space="0" w:color="auto"/>
              <w:right w:val="single" w:sz="4" w:space="0" w:color="auto"/>
            </w:tcBorders>
            <w:shd w:val="clear" w:color="000000" w:fill="FFFFFF"/>
            <w:vAlign w:val="center"/>
            <w:hideMark/>
          </w:tcPr>
          <w:p w14:paraId="63E9EC64" w14:textId="77777777" w:rsidR="00CE1D6F" w:rsidRPr="00453CDA" w:rsidRDefault="00CE1D6F" w:rsidP="000A73FE">
            <w:pPr>
              <w:jc w:val="center"/>
              <w:rPr>
                <w:sz w:val="20"/>
                <w:szCs w:val="20"/>
              </w:rPr>
            </w:pPr>
            <w:r w:rsidRPr="00453CDA">
              <w:rPr>
                <w:sz w:val="20"/>
                <w:szCs w:val="20"/>
              </w:rPr>
              <w:t>Всего стоимость группы проектов</w:t>
            </w:r>
          </w:p>
        </w:tc>
        <w:tc>
          <w:tcPr>
            <w:tcW w:w="414" w:type="pct"/>
            <w:tcBorders>
              <w:top w:val="nil"/>
              <w:left w:val="nil"/>
              <w:bottom w:val="single" w:sz="4" w:space="0" w:color="auto"/>
              <w:right w:val="single" w:sz="4" w:space="0" w:color="auto"/>
            </w:tcBorders>
            <w:shd w:val="clear" w:color="000000" w:fill="FFFFFF"/>
            <w:vAlign w:val="center"/>
            <w:hideMark/>
          </w:tcPr>
          <w:p w14:paraId="201EA4E7" w14:textId="77777777" w:rsidR="00CE1D6F" w:rsidRPr="00453CDA" w:rsidRDefault="00CE1D6F" w:rsidP="000A73FE">
            <w:pPr>
              <w:jc w:val="center"/>
              <w:rPr>
                <w:sz w:val="20"/>
                <w:szCs w:val="20"/>
              </w:rPr>
            </w:pPr>
            <w:r w:rsidRPr="00453CDA">
              <w:rPr>
                <w:sz w:val="20"/>
                <w:szCs w:val="20"/>
              </w:rPr>
              <w:t>1414128,09</w:t>
            </w:r>
          </w:p>
        </w:tc>
        <w:tc>
          <w:tcPr>
            <w:tcW w:w="400" w:type="pct"/>
            <w:tcBorders>
              <w:top w:val="nil"/>
              <w:left w:val="nil"/>
              <w:bottom w:val="single" w:sz="4" w:space="0" w:color="auto"/>
              <w:right w:val="single" w:sz="4" w:space="0" w:color="auto"/>
            </w:tcBorders>
            <w:shd w:val="clear" w:color="000000" w:fill="FFFFFF"/>
            <w:vAlign w:val="center"/>
            <w:hideMark/>
          </w:tcPr>
          <w:p w14:paraId="52A8ECF6" w14:textId="77777777" w:rsidR="00CE1D6F" w:rsidRPr="00453CDA" w:rsidRDefault="00CE1D6F" w:rsidP="000A73FE">
            <w:pPr>
              <w:jc w:val="center"/>
              <w:rPr>
                <w:sz w:val="20"/>
                <w:szCs w:val="20"/>
              </w:rPr>
            </w:pPr>
            <w:r w:rsidRPr="00453CDA">
              <w:rPr>
                <w:sz w:val="20"/>
                <w:szCs w:val="20"/>
              </w:rPr>
              <w:t>0,00</w:t>
            </w:r>
          </w:p>
        </w:tc>
        <w:tc>
          <w:tcPr>
            <w:tcW w:w="330" w:type="pct"/>
            <w:tcBorders>
              <w:top w:val="nil"/>
              <w:left w:val="nil"/>
              <w:bottom w:val="single" w:sz="4" w:space="0" w:color="auto"/>
              <w:right w:val="single" w:sz="4" w:space="0" w:color="auto"/>
            </w:tcBorders>
            <w:shd w:val="clear" w:color="000000" w:fill="FFFFFF"/>
            <w:vAlign w:val="center"/>
            <w:hideMark/>
          </w:tcPr>
          <w:p w14:paraId="3597784D" w14:textId="77777777" w:rsidR="00CE1D6F" w:rsidRPr="00453CDA" w:rsidRDefault="00CE1D6F" w:rsidP="000A73FE">
            <w:pPr>
              <w:jc w:val="center"/>
              <w:rPr>
                <w:sz w:val="20"/>
                <w:szCs w:val="20"/>
              </w:rPr>
            </w:pPr>
            <w:r w:rsidRPr="00453CDA">
              <w:rPr>
                <w:sz w:val="20"/>
                <w:szCs w:val="20"/>
              </w:rPr>
              <w:t>964128,09</w:t>
            </w:r>
          </w:p>
        </w:tc>
        <w:tc>
          <w:tcPr>
            <w:tcW w:w="376" w:type="pct"/>
            <w:tcBorders>
              <w:top w:val="nil"/>
              <w:left w:val="nil"/>
              <w:bottom w:val="single" w:sz="4" w:space="0" w:color="auto"/>
              <w:right w:val="single" w:sz="4" w:space="0" w:color="auto"/>
            </w:tcBorders>
            <w:shd w:val="clear" w:color="000000" w:fill="FFFFFF"/>
            <w:vAlign w:val="center"/>
            <w:hideMark/>
          </w:tcPr>
          <w:p w14:paraId="0EEF0123" w14:textId="77777777" w:rsidR="00CE1D6F" w:rsidRPr="00453CDA" w:rsidRDefault="00CE1D6F" w:rsidP="000A73FE">
            <w:pPr>
              <w:jc w:val="center"/>
              <w:rPr>
                <w:sz w:val="20"/>
                <w:szCs w:val="20"/>
              </w:rPr>
            </w:pPr>
            <w:r w:rsidRPr="00453CDA">
              <w:rPr>
                <w:sz w:val="20"/>
                <w:szCs w:val="20"/>
              </w:rPr>
              <w:t>450000,00</w:t>
            </w:r>
          </w:p>
        </w:tc>
        <w:tc>
          <w:tcPr>
            <w:tcW w:w="376" w:type="pct"/>
            <w:tcBorders>
              <w:top w:val="nil"/>
              <w:left w:val="nil"/>
              <w:bottom w:val="single" w:sz="4" w:space="0" w:color="auto"/>
              <w:right w:val="single" w:sz="4" w:space="0" w:color="auto"/>
            </w:tcBorders>
            <w:shd w:val="clear" w:color="000000" w:fill="FFFFFF"/>
            <w:vAlign w:val="center"/>
            <w:hideMark/>
          </w:tcPr>
          <w:p w14:paraId="020B430E"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0518316D"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0C2CE511"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315C65B4"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40B67F3D" w14:textId="77777777" w:rsidR="00CE1D6F" w:rsidRPr="00453CDA" w:rsidRDefault="00CE1D6F"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343C19BB" w14:textId="77777777" w:rsidR="00CE1D6F" w:rsidRPr="00453CDA" w:rsidRDefault="00CE1D6F" w:rsidP="000A73FE">
            <w:pPr>
              <w:jc w:val="center"/>
              <w:rPr>
                <w:sz w:val="20"/>
                <w:szCs w:val="20"/>
              </w:rPr>
            </w:pPr>
            <w:r w:rsidRPr="00453CDA">
              <w:rPr>
                <w:sz w:val="20"/>
                <w:szCs w:val="20"/>
              </w:rPr>
              <w:t>0,00</w:t>
            </w:r>
          </w:p>
        </w:tc>
      </w:tr>
      <w:tr w:rsidR="00453CDA" w:rsidRPr="00453CDA" w14:paraId="43D42650" w14:textId="77777777" w:rsidTr="00322C82">
        <w:trPr>
          <w:trHeight w:val="20"/>
        </w:trPr>
        <w:tc>
          <w:tcPr>
            <w:tcW w:w="667" w:type="pct"/>
            <w:vMerge/>
            <w:tcBorders>
              <w:top w:val="nil"/>
              <w:left w:val="single" w:sz="4" w:space="0" w:color="auto"/>
              <w:bottom w:val="single" w:sz="4" w:space="0" w:color="auto"/>
              <w:right w:val="single" w:sz="4" w:space="0" w:color="auto"/>
            </w:tcBorders>
            <w:vAlign w:val="center"/>
            <w:hideMark/>
          </w:tcPr>
          <w:p w14:paraId="13B9567C" w14:textId="77777777" w:rsidR="00CE1D6F" w:rsidRPr="00453CDA" w:rsidRDefault="00CE1D6F" w:rsidP="000A73FE">
            <w:pPr>
              <w:rPr>
                <w:sz w:val="20"/>
                <w:szCs w:val="20"/>
              </w:rPr>
            </w:pPr>
          </w:p>
        </w:tc>
        <w:tc>
          <w:tcPr>
            <w:tcW w:w="624" w:type="pct"/>
            <w:tcBorders>
              <w:top w:val="nil"/>
              <w:left w:val="nil"/>
              <w:bottom w:val="single" w:sz="4" w:space="0" w:color="auto"/>
              <w:right w:val="single" w:sz="4" w:space="0" w:color="auto"/>
            </w:tcBorders>
            <w:shd w:val="clear" w:color="000000" w:fill="FFFFFF"/>
            <w:vAlign w:val="center"/>
            <w:hideMark/>
          </w:tcPr>
          <w:p w14:paraId="48377CEF" w14:textId="77777777" w:rsidR="00CE1D6F" w:rsidRPr="00453CDA" w:rsidRDefault="00CE1D6F" w:rsidP="000A73FE">
            <w:pPr>
              <w:jc w:val="center"/>
              <w:rPr>
                <w:sz w:val="20"/>
                <w:szCs w:val="20"/>
              </w:rPr>
            </w:pPr>
            <w:r w:rsidRPr="00453CDA">
              <w:rPr>
                <w:sz w:val="20"/>
                <w:szCs w:val="20"/>
              </w:rPr>
              <w:t>Всего стоимость группы проектов накопленным итогом</w:t>
            </w:r>
          </w:p>
        </w:tc>
        <w:tc>
          <w:tcPr>
            <w:tcW w:w="414" w:type="pct"/>
            <w:tcBorders>
              <w:top w:val="nil"/>
              <w:left w:val="nil"/>
              <w:bottom w:val="single" w:sz="4" w:space="0" w:color="auto"/>
              <w:right w:val="single" w:sz="4" w:space="0" w:color="auto"/>
            </w:tcBorders>
            <w:shd w:val="clear" w:color="000000" w:fill="FFFFFF"/>
            <w:vAlign w:val="center"/>
            <w:hideMark/>
          </w:tcPr>
          <w:p w14:paraId="13C0B069" w14:textId="77777777" w:rsidR="00CE1D6F" w:rsidRPr="00453CDA" w:rsidRDefault="00CE1D6F" w:rsidP="000A73FE">
            <w:pPr>
              <w:jc w:val="center"/>
              <w:rPr>
                <w:sz w:val="20"/>
                <w:szCs w:val="20"/>
              </w:rPr>
            </w:pPr>
            <w:r w:rsidRPr="00453CDA">
              <w:rPr>
                <w:sz w:val="20"/>
                <w:szCs w:val="20"/>
              </w:rPr>
              <w:t> </w:t>
            </w:r>
          </w:p>
        </w:tc>
        <w:tc>
          <w:tcPr>
            <w:tcW w:w="400" w:type="pct"/>
            <w:tcBorders>
              <w:top w:val="nil"/>
              <w:left w:val="nil"/>
              <w:bottom w:val="single" w:sz="4" w:space="0" w:color="auto"/>
              <w:right w:val="single" w:sz="4" w:space="0" w:color="auto"/>
            </w:tcBorders>
            <w:shd w:val="clear" w:color="000000" w:fill="FFFFFF"/>
            <w:vAlign w:val="center"/>
            <w:hideMark/>
          </w:tcPr>
          <w:p w14:paraId="623C6430" w14:textId="77777777" w:rsidR="00CE1D6F" w:rsidRPr="00453CDA" w:rsidRDefault="00CE1D6F" w:rsidP="000A73FE">
            <w:pPr>
              <w:jc w:val="center"/>
              <w:rPr>
                <w:sz w:val="20"/>
                <w:szCs w:val="20"/>
              </w:rPr>
            </w:pPr>
            <w:r w:rsidRPr="00453CDA">
              <w:rPr>
                <w:sz w:val="20"/>
                <w:szCs w:val="20"/>
              </w:rPr>
              <w:t>0,00</w:t>
            </w:r>
          </w:p>
        </w:tc>
        <w:tc>
          <w:tcPr>
            <w:tcW w:w="330" w:type="pct"/>
            <w:tcBorders>
              <w:top w:val="nil"/>
              <w:left w:val="nil"/>
              <w:bottom w:val="single" w:sz="4" w:space="0" w:color="auto"/>
              <w:right w:val="single" w:sz="4" w:space="0" w:color="auto"/>
            </w:tcBorders>
            <w:shd w:val="clear" w:color="000000" w:fill="FFFFFF"/>
            <w:vAlign w:val="center"/>
            <w:hideMark/>
          </w:tcPr>
          <w:p w14:paraId="41DC808B" w14:textId="77777777" w:rsidR="00CE1D6F" w:rsidRPr="00453CDA" w:rsidRDefault="00CE1D6F" w:rsidP="000A73FE">
            <w:pPr>
              <w:jc w:val="center"/>
              <w:rPr>
                <w:sz w:val="20"/>
                <w:szCs w:val="20"/>
              </w:rPr>
            </w:pPr>
            <w:r w:rsidRPr="00453CDA">
              <w:rPr>
                <w:sz w:val="20"/>
                <w:szCs w:val="20"/>
              </w:rPr>
              <w:t>964128,09</w:t>
            </w:r>
          </w:p>
        </w:tc>
        <w:tc>
          <w:tcPr>
            <w:tcW w:w="376" w:type="pct"/>
            <w:tcBorders>
              <w:top w:val="nil"/>
              <w:left w:val="nil"/>
              <w:bottom w:val="single" w:sz="4" w:space="0" w:color="auto"/>
              <w:right w:val="single" w:sz="4" w:space="0" w:color="auto"/>
            </w:tcBorders>
            <w:shd w:val="clear" w:color="000000" w:fill="FFFFFF"/>
            <w:vAlign w:val="center"/>
            <w:hideMark/>
          </w:tcPr>
          <w:p w14:paraId="433C3F0B" w14:textId="77777777" w:rsidR="00CE1D6F" w:rsidRPr="00453CDA" w:rsidRDefault="00CE1D6F" w:rsidP="000A73FE">
            <w:pPr>
              <w:jc w:val="center"/>
              <w:rPr>
                <w:sz w:val="20"/>
                <w:szCs w:val="20"/>
              </w:rPr>
            </w:pPr>
            <w:r w:rsidRPr="00453CDA">
              <w:rPr>
                <w:sz w:val="20"/>
                <w:szCs w:val="20"/>
              </w:rPr>
              <w:t>1414128,09</w:t>
            </w:r>
          </w:p>
        </w:tc>
        <w:tc>
          <w:tcPr>
            <w:tcW w:w="376" w:type="pct"/>
            <w:tcBorders>
              <w:top w:val="nil"/>
              <w:left w:val="nil"/>
              <w:bottom w:val="single" w:sz="4" w:space="0" w:color="auto"/>
              <w:right w:val="single" w:sz="4" w:space="0" w:color="auto"/>
            </w:tcBorders>
            <w:shd w:val="clear" w:color="000000" w:fill="FFFFFF"/>
            <w:vAlign w:val="center"/>
            <w:hideMark/>
          </w:tcPr>
          <w:p w14:paraId="794B6E12" w14:textId="77777777" w:rsidR="00CE1D6F" w:rsidRPr="00453CDA" w:rsidRDefault="00CE1D6F" w:rsidP="000A73FE">
            <w:pPr>
              <w:jc w:val="center"/>
              <w:rPr>
                <w:sz w:val="20"/>
                <w:szCs w:val="20"/>
              </w:rPr>
            </w:pPr>
            <w:r w:rsidRPr="00453CDA">
              <w:rPr>
                <w:sz w:val="20"/>
                <w:szCs w:val="20"/>
              </w:rPr>
              <w:t>1414128,09</w:t>
            </w:r>
          </w:p>
        </w:tc>
        <w:tc>
          <w:tcPr>
            <w:tcW w:w="376" w:type="pct"/>
            <w:tcBorders>
              <w:top w:val="nil"/>
              <w:left w:val="nil"/>
              <w:bottom w:val="single" w:sz="4" w:space="0" w:color="auto"/>
              <w:right w:val="single" w:sz="4" w:space="0" w:color="auto"/>
            </w:tcBorders>
            <w:shd w:val="clear" w:color="000000" w:fill="FFFFFF"/>
            <w:vAlign w:val="center"/>
            <w:hideMark/>
          </w:tcPr>
          <w:p w14:paraId="5DCAAA03" w14:textId="77777777" w:rsidR="00CE1D6F" w:rsidRPr="00453CDA" w:rsidRDefault="00CE1D6F" w:rsidP="000A73FE">
            <w:pPr>
              <w:jc w:val="center"/>
              <w:rPr>
                <w:sz w:val="20"/>
                <w:szCs w:val="20"/>
              </w:rPr>
            </w:pPr>
            <w:r w:rsidRPr="00453CDA">
              <w:rPr>
                <w:sz w:val="20"/>
                <w:szCs w:val="20"/>
              </w:rPr>
              <w:t>1414128,09</w:t>
            </w:r>
          </w:p>
        </w:tc>
        <w:tc>
          <w:tcPr>
            <w:tcW w:w="376" w:type="pct"/>
            <w:tcBorders>
              <w:top w:val="nil"/>
              <w:left w:val="nil"/>
              <w:bottom w:val="single" w:sz="4" w:space="0" w:color="auto"/>
              <w:right w:val="single" w:sz="4" w:space="0" w:color="auto"/>
            </w:tcBorders>
            <w:shd w:val="clear" w:color="000000" w:fill="FFFFFF"/>
            <w:vAlign w:val="center"/>
            <w:hideMark/>
          </w:tcPr>
          <w:p w14:paraId="42E9307F" w14:textId="77777777" w:rsidR="00CE1D6F" w:rsidRPr="00453CDA" w:rsidRDefault="00CE1D6F" w:rsidP="000A73FE">
            <w:pPr>
              <w:jc w:val="center"/>
              <w:rPr>
                <w:sz w:val="20"/>
                <w:szCs w:val="20"/>
              </w:rPr>
            </w:pPr>
            <w:r w:rsidRPr="00453CDA">
              <w:rPr>
                <w:sz w:val="20"/>
                <w:szCs w:val="20"/>
              </w:rPr>
              <w:t>1414128,09</w:t>
            </w:r>
          </w:p>
        </w:tc>
        <w:tc>
          <w:tcPr>
            <w:tcW w:w="376" w:type="pct"/>
            <w:tcBorders>
              <w:top w:val="nil"/>
              <w:left w:val="nil"/>
              <w:bottom w:val="single" w:sz="4" w:space="0" w:color="auto"/>
              <w:right w:val="single" w:sz="4" w:space="0" w:color="auto"/>
            </w:tcBorders>
            <w:shd w:val="clear" w:color="000000" w:fill="FFFFFF"/>
            <w:vAlign w:val="center"/>
            <w:hideMark/>
          </w:tcPr>
          <w:p w14:paraId="06F65833" w14:textId="77777777" w:rsidR="00CE1D6F" w:rsidRPr="00453CDA" w:rsidRDefault="00CE1D6F" w:rsidP="000A73FE">
            <w:pPr>
              <w:jc w:val="center"/>
              <w:rPr>
                <w:sz w:val="20"/>
                <w:szCs w:val="20"/>
              </w:rPr>
            </w:pPr>
            <w:r w:rsidRPr="00453CDA">
              <w:rPr>
                <w:sz w:val="20"/>
                <w:szCs w:val="20"/>
              </w:rPr>
              <w:t>1414128,09</w:t>
            </w:r>
          </w:p>
        </w:tc>
        <w:tc>
          <w:tcPr>
            <w:tcW w:w="376" w:type="pct"/>
            <w:tcBorders>
              <w:top w:val="nil"/>
              <w:left w:val="nil"/>
              <w:bottom w:val="single" w:sz="4" w:space="0" w:color="auto"/>
              <w:right w:val="single" w:sz="4" w:space="0" w:color="auto"/>
            </w:tcBorders>
            <w:shd w:val="clear" w:color="000000" w:fill="FFFFFF"/>
            <w:vAlign w:val="center"/>
            <w:hideMark/>
          </w:tcPr>
          <w:p w14:paraId="33A24AC2" w14:textId="77777777" w:rsidR="00CE1D6F" w:rsidRPr="00453CDA" w:rsidRDefault="00CE1D6F" w:rsidP="000A73FE">
            <w:pPr>
              <w:jc w:val="center"/>
              <w:rPr>
                <w:sz w:val="20"/>
                <w:szCs w:val="20"/>
              </w:rPr>
            </w:pPr>
            <w:r w:rsidRPr="00453CDA">
              <w:rPr>
                <w:sz w:val="20"/>
                <w:szCs w:val="20"/>
              </w:rPr>
              <w:t>1414128,09</w:t>
            </w:r>
          </w:p>
        </w:tc>
        <w:tc>
          <w:tcPr>
            <w:tcW w:w="309" w:type="pct"/>
            <w:tcBorders>
              <w:top w:val="nil"/>
              <w:left w:val="nil"/>
              <w:bottom w:val="single" w:sz="4" w:space="0" w:color="auto"/>
              <w:right w:val="single" w:sz="4" w:space="0" w:color="auto"/>
            </w:tcBorders>
            <w:shd w:val="clear" w:color="000000" w:fill="FFFFFF"/>
            <w:vAlign w:val="center"/>
            <w:hideMark/>
          </w:tcPr>
          <w:p w14:paraId="741AD116" w14:textId="77777777" w:rsidR="00CE1D6F" w:rsidRPr="00453CDA" w:rsidRDefault="00CE1D6F" w:rsidP="000A73FE">
            <w:pPr>
              <w:jc w:val="center"/>
              <w:rPr>
                <w:sz w:val="20"/>
                <w:szCs w:val="20"/>
              </w:rPr>
            </w:pPr>
            <w:r w:rsidRPr="00453CDA">
              <w:rPr>
                <w:sz w:val="20"/>
                <w:szCs w:val="20"/>
              </w:rPr>
              <w:t>1414128,09</w:t>
            </w:r>
          </w:p>
        </w:tc>
      </w:tr>
      <w:tr w:rsidR="00453CDA" w:rsidRPr="00453CDA" w14:paraId="3CC40EC9" w14:textId="77777777" w:rsidTr="00322C82">
        <w:trPr>
          <w:trHeight w:val="20"/>
        </w:trPr>
        <w:tc>
          <w:tcPr>
            <w:tcW w:w="667" w:type="pct"/>
            <w:vMerge w:val="restart"/>
            <w:tcBorders>
              <w:top w:val="nil"/>
              <w:left w:val="single" w:sz="4" w:space="0" w:color="auto"/>
              <w:bottom w:val="single" w:sz="4" w:space="0" w:color="auto"/>
              <w:right w:val="single" w:sz="4" w:space="0" w:color="auto"/>
            </w:tcBorders>
            <w:shd w:val="clear" w:color="000000" w:fill="FFFFFF"/>
            <w:vAlign w:val="center"/>
            <w:hideMark/>
          </w:tcPr>
          <w:p w14:paraId="5550502B" w14:textId="77777777" w:rsidR="00CE1D6F" w:rsidRPr="00453CDA" w:rsidRDefault="00CE1D6F" w:rsidP="000A73FE">
            <w:pPr>
              <w:jc w:val="center"/>
              <w:rPr>
                <w:sz w:val="20"/>
                <w:szCs w:val="20"/>
              </w:rPr>
            </w:pPr>
            <w:r w:rsidRPr="00453CDA">
              <w:rPr>
                <w:sz w:val="20"/>
                <w:szCs w:val="20"/>
              </w:rPr>
              <w:t>001.01.01.002</w:t>
            </w:r>
          </w:p>
        </w:tc>
        <w:tc>
          <w:tcPr>
            <w:tcW w:w="624" w:type="pct"/>
            <w:tcBorders>
              <w:top w:val="nil"/>
              <w:left w:val="nil"/>
              <w:bottom w:val="single" w:sz="4" w:space="0" w:color="auto"/>
              <w:right w:val="single" w:sz="4" w:space="0" w:color="auto"/>
            </w:tcBorders>
            <w:shd w:val="clear" w:color="000000" w:fill="FFFFFF"/>
            <w:vAlign w:val="center"/>
            <w:hideMark/>
          </w:tcPr>
          <w:p w14:paraId="05205AA4" w14:textId="77777777" w:rsidR="00CE1D6F" w:rsidRPr="00453CDA" w:rsidRDefault="00CE1D6F" w:rsidP="000A73FE">
            <w:pPr>
              <w:rPr>
                <w:sz w:val="20"/>
                <w:szCs w:val="20"/>
              </w:rPr>
            </w:pPr>
            <w:r w:rsidRPr="00453CDA">
              <w:rPr>
                <w:sz w:val="20"/>
                <w:szCs w:val="20"/>
              </w:rPr>
              <w:t>Строительство газовой котельной в г. Переславль-Залесский, ул. Свободы, мощностью 10,5 МВт; КН ЗУ 76:18:010814:49</w:t>
            </w:r>
          </w:p>
        </w:tc>
        <w:tc>
          <w:tcPr>
            <w:tcW w:w="414" w:type="pct"/>
            <w:tcBorders>
              <w:top w:val="nil"/>
              <w:left w:val="nil"/>
              <w:bottom w:val="single" w:sz="4" w:space="0" w:color="auto"/>
              <w:right w:val="single" w:sz="4" w:space="0" w:color="auto"/>
            </w:tcBorders>
            <w:shd w:val="clear" w:color="000000" w:fill="FFFFFF"/>
            <w:vAlign w:val="center"/>
            <w:hideMark/>
          </w:tcPr>
          <w:p w14:paraId="4541F0F6" w14:textId="77777777" w:rsidR="00CE1D6F" w:rsidRPr="00453CDA" w:rsidRDefault="00CE1D6F" w:rsidP="000A73FE">
            <w:pPr>
              <w:jc w:val="center"/>
              <w:rPr>
                <w:sz w:val="20"/>
                <w:szCs w:val="20"/>
              </w:rPr>
            </w:pPr>
            <w:r w:rsidRPr="00453CDA">
              <w:rPr>
                <w:sz w:val="20"/>
                <w:szCs w:val="20"/>
              </w:rPr>
              <w:t>59862,98</w:t>
            </w:r>
          </w:p>
        </w:tc>
        <w:tc>
          <w:tcPr>
            <w:tcW w:w="400" w:type="pct"/>
            <w:tcBorders>
              <w:top w:val="nil"/>
              <w:left w:val="nil"/>
              <w:bottom w:val="single" w:sz="4" w:space="0" w:color="auto"/>
              <w:right w:val="single" w:sz="4" w:space="0" w:color="auto"/>
            </w:tcBorders>
            <w:shd w:val="clear" w:color="000000" w:fill="FFFFFF"/>
            <w:vAlign w:val="center"/>
            <w:hideMark/>
          </w:tcPr>
          <w:p w14:paraId="0DC5EDBA" w14:textId="77777777" w:rsidR="00CE1D6F" w:rsidRPr="00453CDA" w:rsidRDefault="00CE1D6F" w:rsidP="000A73FE">
            <w:pPr>
              <w:jc w:val="center"/>
              <w:rPr>
                <w:sz w:val="20"/>
                <w:szCs w:val="20"/>
              </w:rPr>
            </w:pPr>
            <w:r w:rsidRPr="00453CDA">
              <w:rPr>
                <w:sz w:val="20"/>
                <w:szCs w:val="20"/>
              </w:rPr>
              <w:t>0,00</w:t>
            </w:r>
          </w:p>
        </w:tc>
        <w:tc>
          <w:tcPr>
            <w:tcW w:w="330" w:type="pct"/>
            <w:tcBorders>
              <w:top w:val="nil"/>
              <w:left w:val="nil"/>
              <w:bottom w:val="single" w:sz="4" w:space="0" w:color="auto"/>
              <w:right w:val="single" w:sz="4" w:space="0" w:color="auto"/>
            </w:tcBorders>
            <w:shd w:val="clear" w:color="000000" w:fill="FFFFFF"/>
            <w:vAlign w:val="center"/>
            <w:hideMark/>
          </w:tcPr>
          <w:p w14:paraId="7D3DC2AC" w14:textId="77777777" w:rsidR="00CE1D6F" w:rsidRPr="00453CDA" w:rsidRDefault="00CE1D6F" w:rsidP="000A73FE">
            <w:pPr>
              <w:jc w:val="center"/>
              <w:rPr>
                <w:sz w:val="20"/>
                <w:szCs w:val="20"/>
              </w:rPr>
            </w:pPr>
            <w:r w:rsidRPr="00453CDA">
              <w:rPr>
                <w:sz w:val="20"/>
                <w:szCs w:val="20"/>
              </w:rPr>
              <w:t>59862,98</w:t>
            </w:r>
          </w:p>
        </w:tc>
        <w:tc>
          <w:tcPr>
            <w:tcW w:w="376" w:type="pct"/>
            <w:tcBorders>
              <w:top w:val="nil"/>
              <w:left w:val="nil"/>
              <w:bottom w:val="single" w:sz="4" w:space="0" w:color="auto"/>
              <w:right w:val="single" w:sz="4" w:space="0" w:color="auto"/>
            </w:tcBorders>
            <w:shd w:val="clear" w:color="000000" w:fill="FFFFFF"/>
            <w:vAlign w:val="center"/>
            <w:hideMark/>
          </w:tcPr>
          <w:p w14:paraId="456232FA"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634A6946"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38B59512"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2924A9EF"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7E97F9DB"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27594411" w14:textId="77777777" w:rsidR="00CE1D6F" w:rsidRPr="00453CDA" w:rsidRDefault="00CE1D6F"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2694FD3F" w14:textId="77777777" w:rsidR="00CE1D6F" w:rsidRPr="00453CDA" w:rsidRDefault="00CE1D6F" w:rsidP="000A73FE">
            <w:pPr>
              <w:jc w:val="center"/>
              <w:rPr>
                <w:sz w:val="20"/>
                <w:szCs w:val="20"/>
              </w:rPr>
            </w:pPr>
            <w:r w:rsidRPr="00453CDA">
              <w:rPr>
                <w:sz w:val="20"/>
                <w:szCs w:val="20"/>
              </w:rPr>
              <w:t>0,00</w:t>
            </w:r>
          </w:p>
        </w:tc>
      </w:tr>
      <w:tr w:rsidR="00453CDA" w:rsidRPr="00453CDA" w14:paraId="1E77C799" w14:textId="77777777" w:rsidTr="00322C82">
        <w:trPr>
          <w:trHeight w:val="20"/>
        </w:trPr>
        <w:tc>
          <w:tcPr>
            <w:tcW w:w="667" w:type="pct"/>
            <w:vMerge/>
            <w:tcBorders>
              <w:top w:val="nil"/>
              <w:left w:val="single" w:sz="4" w:space="0" w:color="auto"/>
              <w:bottom w:val="single" w:sz="4" w:space="0" w:color="auto"/>
              <w:right w:val="single" w:sz="4" w:space="0" w:color="auto"/>
            </w:tcBorders>
            <w:vAlign w:val="center"/>
            <w:hideMark/>
          </w:tcPr>
          <w:p w14:paraId="48781800" w14:textId="77777777" w:rsidR="00CE1D6F" w:rsidRPr="00453CDA" w:rsidRDefault="00CE1D6F" w:rsidP="000A73FE">
            <w:pPr>
              <w:rPr>
                <w:sz w:val="20"/>
                <w:szCs w:val="20"/>
              </w:rPr>
            </w:pPr>
          </w:p>
        </w:tc>
        <w:tc>
          <w:tcPr>
            <w:tcW w:w="624" w:type="pct"/>
            <w:tcBorders>
              <w:top w:val="nil"/>
              <w:left w:val="nil"/>
              <w:bottom w:val="single" w:sz="4" w:space="0" w:color="auto"/>
              <w:right w:val="single" w:sz="4" w:space="0" w:color="auto"/>
            </w:tcBorders>
            <w:shd w:val="clear" w:color="auto" w:fill="auto"/>
            <w:vAlign w:val="center"/>
            <w:hideMark/>
          </w:tcPr>
          <w:p w14:paraId="423D8FD1" w14:textId="77777777" w:rsidR="00CE1D6F" w:rsidRPr="00453CDA" w:rsidRDefault="00CE1D6F" w:rsidP="000A73FE">
            <w:pPr>
              <w:rPr>
                <w:sz w:val="20"/>
                <w:szCs w:val="20"/>
              </w:rPr>
            </w:pPr>
            <w:r w:rsidRPr="00453CDA">
              <w:rPr>
                <w:sz w:val="20"/>
                <w:szCs w:val="20"/>
              </w:rPr>
              <w:t>За счет собственных средств, в том числе:</w:t>
            </w:r>
          </w:p>
        </w:tc>
        <w:tc>
          <w:tcPr>
            <w:tcW w:w="414" w:type="pct"/>
            <w:tcBorders>
              <w:top w:val="nil"/>
              <w:left w:val="nil"/>
              <w:bottom w:val="single" w:sz="4" w:space="0" w:color="auto"/>
              <w:right w:val="single" w:sz="4" w:space="0" w:color="auto"/>
            </w:tcBorders>
            <w:shd w:val="clear" w:color="000000" w:fill="FFFFFF"/>
            <w:vAlign w:val="center"/>
            <w:hideMark/>
          </w:tcPr>
          <w:p w14:paraId="4EC31A45" w14:textId="77777777" w:rsidR="00CE1D6F" w:rsidRPr="00453CDA" w:rsidRDefault="00CE1D6F" w:rsidP="000A73FE">
            <w:pPr>
              <w:jc w:val="center"/>
              <w:rPr>
                <w:sz w:val="20"/>
                <w:szCs w:val="20"/>
              </w:rPr>
            </w:pPr>
            <w:r w:rsidRPr="00453CDA">
              <w:rPr>
                <w:sz w:val="20"/>
                <w:szCs w:val="20"/>
              </w:rPr>
              <w:t>0,00</w:t>
            </w:r>
          </w:p>
        </w:tc>
        <w:tc>
          <w:tcPr>
            <w:tcW w:w="400" w:type="pct"/>
            <w:tcBorders>
              <w:top w:val="nil"/>
              <w:left w:val="nil"/>
              <w:bottom w:val="single" w:sz="4" w:space="0" w:color="auto"/>
              <w:right w:val="single" w:sz="4" w:space="0" w:color="auto"/>
            </w:tcBorders>
            <w:shd w:val="clear" w:color="000000" w:fill="FFFFFF"/>
            <w:vAlign w:val="center"/>
            <w:hideMark/>
          </w:tcPr>
          <w:p w14:paraId="2DD39EA3" w14:textId="77777777" w:rsidR="00CE1D6F" w:rsidRPr="00453CDA" w:rsidRDefault="00CE1D6F" w:rsidP="000A73FE">
            <w:pPr>
              <w:jc w:val="center"/>
              <w:rPr>
                <w:sz w:val="20"/>
                <w:szCs w:val="20"/>
              </w:rPr>
            </w:pPr>
            <w:r w:rsidRPr="00453CDA">
              <w:rPr>
                <w:sz w:val="20"/>
                <w:szCs w:val="20"/>
              </w:rPr>
              <w:t>0,00</w:t>
            </w:r>
          </w:p>
        </w:tc>
        <w:tc>
          <w:tcPr>
            <w:tcW w:w="330" w:type="pct"/>
            <w:tcBorders>
              <w:top w:val="nil"/>
              <w:left w:val="nil"/>
              <w:bottom w:val="single" w:sz="4" w:space="0" w:color="auto"/>
              <w:right w:val="single" w:sz="4" w:space="0" w:color="auto"/>
            </w:tcBorders>
            <w:shd w:val="clear" w:color="000000" w:fill="FFFFFF"/>
            <w:vAlign w:val="center"/>
            <w:hideMark/>
          </w:tcPr>
          <w:p w14:paraId="2A799754"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15AF2944"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7BCECE92"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47D7B212"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38D74045"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34C967D7"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2DA1759A" w14:textId="77777777" w:rsidR="00CE1D6F" w:rsidRPr="00453CDA" w:rsidRDefault="00CE1D6F"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26296E43" w14:textId="77777777" w:rsidR="00CE1D6F" w:rsidRPr="00453CDA" w:rsidRDefault="00CE1D6F" w:rsidP="000A73FE">
            <w:pPr>
              <w:jc w:val="center"/>
              <w:rPr>
                <w:sz w:val="20"/>
                <w:szCs w:val="20"/>
              </w:rPr>
            </w:pPr>
            <w:r w:rsidRPr="00453CDA">
              <w:rPr>
                <w:sz w:val="20"/>
                <w:szCs w:val="20"/>
              </w:rPr>
              <w:t>0,00</w:t>
            </w:r>
          </w:p>
        </w:tc>
      </w:tr>
      <w:tr w:rsidR="00453CDA" w:rsidRPr="00453CDA" w14:paraId="1DBBC5B8" w14:textId="77777777" w:rsidTr="00322C82">
        <w:trPr>
          <w:trHeight w:val="20"/>
        </w:trPr>
        <w:tc>
          <w:tcPr>
            <w:tcW w:w="667" w:type="pct"/>
            <w:vMerge/>
            <w:tcBorders>
              <w:top w:val="nil"/>
              <w:left w:val="single" w:sz="4" w:space="0" w:color="auto"/>
              <w:bottom w:val="single" w:sz="4" w:space="0" w:color="auto"/>
              <w:right w:val="single" w:sz="4" w:space="0" w:color="auto"/>
            </w:tcBorders>
            <w:vAlign w:val="center"/>
            <w:hideMark/>
          </w:tcPr>
          <w:p w14:paraId="74310874" w14:textId="77777777" w:rsidR="00CE1D6F" w:rsidRPr="00453CDA" w:rsidRDefault="00CE1D6F" w:rsidP="000A73FE">
            <w:pPr>
              <w:rPr>
                <w:sz w:val="20"/>
                <w:szCs w:val="20"/>
              </w:rPr>
            </w:pPr>
          </w:p>
        </w:tc>
        <w:tc>
          <w:tcPr>
            <w:tcW w:w="624" w:type="pct"/>
            <w:tcBorders>
              <w:top w:val="nil"/>
              <w:left w:val="nil"/>
              <w:bottom w:val="single" w:sz="4" w:space="0" w:color="auto"/>
              <w:right w:val="single" w:sz="4" w:space="0" w:color="auto"/>
            </w:tcBorders>
            <w:shd w:val="clear" w:color="auto" w:fill="auto"/>
            <w:vAlign w:val="center"/>
            <w:hideMark/>
          </w:tcPr>
          <w:p w14:paraId="181E3C1C" w14:textId="77777777" w:rsidR="00CE1D6F" w:rsidRPr="00453CDA" w:rsidRDefault="00CE1D6F" w:rsidP="000A73FE">
            <w:pPr>
              <w:rPr>
                <w:sz w:val="20"/>
                <w:szCs w:val="20"/>
              </w:rPr>
            </w:pPr>
            <w:r w:rsidRPr="00453CDA">
              <w:rPr>
                <w:sz w:val="20"/>
                <w:szCs w:val="20"/>
              </w:rPr>
              <w:t>Амортизационные отчисления, прибыль, привлеченные средства</w:t>
            </w:r>
          </w:p>
        </w:tc>
        <w:tc>
          <w:tcPr>
            <w:tcW w:w="414" w:type="pct"/>
            <w:tcBorders>
              <w:top w:val="nil"/>
              <w:left w:val="nil"/>
              <w:bottom w:val="single" w:sz="4" w:space="0" w:color="auto"/>
              <w:right w:val="single" w:sz="4" w:space="0" w:color="auto"/>
            </w:tcBorders>
            <w:shd w:val="clear" w:color="000000" w:fill="FFFFFF"/>
            <w:vAlign w:val="center"/>
            <w:hideMark/>
          </w:tcPr>
          <w:p w14:paraId="5AF4BC49" w14:textId="77777777" w:rsidR="00CE1D6F" w:rsidRPr="00453CDA" w:rsidRDefault="00CE1D6F" w:rsidP="000A73FE">
            <w:pPr>
              <w:jc w:val="center"/>
              <w:rPr>
                <w:sz w:val="20"/>
                <w:szCs w:val="20"/>
              </w:rPr>
            </w:pPr>
            <w:r w:rsidRPr="00453CDA">
              <w:rPr>
                <w:sz w:val="20"/>
                <w:szCs w:val="20"/>
              </w:rPr>
              <w:t>0,00</w:t>
            </w:r>
          </w:p>
        </w:tc>
        <w:tc>
          <w:tcPr>
            <w:tcW w:w="400" w:type="pct"/>
            <w:tcBorders>
              <w:top w:val="nil"/>
              <w:left w:val="nil"/>
              <w:bottom w:val="single" w:sz="4" w:space="0" w:color="auto"/>
              <w:right w:val="single" w:sz="4" w:space="0" w:color="auto"/>
            </w:tcBorders>
            <w:shd w:val="clear" w:color="000000" w:fill="FFFFFF"/>
            <w:vAlign w:val="center"/>
            <w:hideMark/>
          </w:tcPr>
          <w:p w14:paraId="79E82C9C" w14:textId="77777777" w:rsidR="00CE1D6F" w:rsidRPr="00453CDA" w:rsidRDefault="00CE1D6F" w:rsidP="000A73FE">
            <w:pPr>
              <w:jc w:val="center"/>
              <w:rPr>
                <w:sz w:val="20"/>
                <w:szCs w:val="20"/>
              </w:rPr>
            </w:pPr>
            <w:r w:rsidRPr="00453CDA">
              <w:rPr>
                <w:sz w:val="20"/>
                <w:szCs w:val="20"/>
              </w:rPr>
              <w:t>0,00</w:t>
            </w:r>
          </w:p>
        </w:tc>
        <w:tc>
          <w:tcPr>
            <w:tcW w:w="330" w:type="pct"/>
            <w:tcBorders>
              <w:top w:val="nil"/>
              <w:left w:val="nil"/>
              <w:bottom w:val="single" w:sz="4" w:space="0" w:color="auto"/>
              <w:right w:val="single" w:sz="4" w:space="0" w:color="auto"/>
            </w:tcBorders>
            <w:shd w:val="clear" w:color="000000" w:fill="FFFFFF"/>
            <w:vAlign w:val="center"/>
            <w:hideMark/>
          </w:tcPr>
          <w:p w14:paraId="5B0452AF"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4FE4E0B6"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1A8D777E"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402DDA4A"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3A1C2798"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6527BC79"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40764805" w14:textId="77777777" w:rsidR="00CE1D6F" w:rsidRPr="00453CDA" w:rsidRDefault="00CE1D6F"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14B5CE65" w14:textId="77777777" w:rsidR="00CE1D6F" w:rsidRPr="00453CDA" w:rsidRDefault="00CE1D6F" w:rsidP="000A73FE">
            <w:pPr>
              <w:jc w:val="center"/>
              <w:rPr>
                <w:sz w:val="20"/>
                <w:szCs w:val="20"/>
              </w:rPr>
            </w:pPr>
            <w:r w:rsidRPr="00453CDA">
              <w:rPr>
                <w:sz w:val="20"/>
                <w:szCs w:val="20"/>
              </w:rPr>
              <w:t>0,00</w:t>
            </w:r>
          </w:p>
        </w:tc>
      </w:tr>
      <w:tr w:rsidR="00453CDA" w:rsidRPr="00453CDA" w14:paraId="3C4EDC97" w14:textId="77777777" w:rsidTr="00322C82">
        <w:trPr>
          <w:trHeight w:val="20"/>
        </w:trPr>
        <w:tc>
          <w:tcPr>
            <w:tcW w:w="667" w:type="pct"/>
            <w:vMerge/>
            <w:tcBorders>
              <w:top w:val="nil"/>
              <w:left w:val="single" w:sz="4" w:space="0" w:color="auto"/>
              <w:bottom w:val="single" w:sz="4" w:space="0" w:color="auto"/>
              <w:right w:val="single" w:sz="4" w:space="0" w:color="auto"/>
            </w:tcBorders>
            <w:vAlign w:val="center"/>
            <w:hideMark/>
          </w:tcPr>
          <w:p w14:paraId="479CF331" w14:textId="77777777" w:rsidR="00CE1D6F" w:rsidRPr="00453CDA" w:rsidRDefault="00CE1D6F" w:rsidP="000A73FE">
            <w:pPr>
              <w:rPr>
                <w:sz w:val="20"/>
                <w:szCs w:val="20"/>
              </w:rPr>
            </w:pPr>
          </w:p>
        </w:tc>
        <w:tc>
          <w:tcPr>
            <w:tcW w:w="624" w:type="pct"/>
            <w:tcBorders>
              <w:top w:val="nil"/>
              <w:left w:val="nil"/>
              <w:bottom w:val="single" w:sz="4" w:space="0" w:color="auto"/>
              <w:right w:val="single" w:sz="4" w:space="0" w:color="auto"/>
            </w:tcBorders>
            <w:shd w:val="clear" w:color="auto" w:fill="auto"/>
            <w:vAlign w:val="center"/>
            <w:hideMark/>
          </w:tcPr>
          <w:p w14:paraId="6B2A8659" w14:textId="77777777" w:rsidR="00CE1D6F" w:rsidRPr="00453CDA" w:rsidRDefault="00CE1D6F" w:rsidP="000A73FE">
            <w:pPr>
              <w:jc w:val="right"/>
              <w:rPr>
                <w:sz w:val="20"/>
                <w:szCs w:val="20"/>
              </w:rPr>
            </w:pPr>
            <w:r w:rsidRPr="00453CDA">
              <w:rPr>
                <w:sz w:val="20"/>
                <w:szCs w:val="20"/>
              </w:rPr>
              <w:t>Привлеченные средства</w:t>
            </w:r>
          </w:p>
        </w:tc>
        <w:tc>
          <w:tcPr>
            <w:tcW w:w="414" w:type="pct"/>
            <w:tcBorders>
              <w:top w:val="nil"/>
              <w:left w:val="nil"/>
              <w:bottom w:val="single" w:sz="4" w:space="0" w:color="auto"/>
              <w:right w:val="single" w:sz="4" w:space="0" w:color="auto"/>
            </w:tcBorders>
            <w:shd w:val="clear" w:color="000000" w:fill="FFFFFF"/>
            <w:vAlign w:val="center"/>
            <w:hideMark/>
          </w:tcPr>
          <w:p w14:paraId="59710595" w14:textId="77777777" w:rsidR="00CE1D6F" w:rsidRPr="00453CDA" w:rsidRDefault="00CE1D6F" w:rsidP="000A73FE">
            <w:pPr>
              <w:jc w:val="center"/>
              <w:rPr>
                <w:sz w:val="20"/>
                <w:szCs w:val="20"/>
              </w:rPr>
            </w:pPr>
            <w:r w:rsidRPr="00453CDA">
              <w:rPr>
                <w:sz w:val="20"/>
                <w:szCs w:val="20"/>
              </w:rPr>
              <w:t>0,00</w:t>
            </w:r>
          </w:p>
        </w:tc>
        <w:tc>
          <w:tcPr>
            <w:tcW w:w="400" w:type="pct"/>
            <w:tcBorders>
              <w:top w:val="nil"/>
              <w:left w:val="nil"/>
              <w:bottom w:val="single" w:sz="4" w:space="0" w:color="auto"/>
              <w:right w:val="single" w:sz="4" w:space="0" w:color="auto"/>
            </w:tcBorders>
            <w:shd w:val="clear" w:color="000000" w:fill="FFFFFF"/>
            <w:vAlign w:val="center"/>
            <w:hideMark/>
          </w:tcPr>
          <w:p w14:paraId="5FF00BB4" w14:textId="77777777" w:rsidR="00CE1D6F" w:rsidRPr="00453CDA" w:rsidRDefault="00CE1D6F" w:rsidP="000A73FE">
            <w:pPr>
              <w:jc w:val="center"/>
              <w:rPr>
                <w:sz w:val="20"/>
                <w:szCs w:val="20"/>
              </w:rPr>
            </w:pPr>
            <w:r w:rsidRPr="00453CDA">
              <w:rPr>
                <w:sz w:val="20"/>
                <w:szCs w:val="20"/>
              </w:rPr>
              <w:t>0,00</w:t>
            </w:r>
          </w:p>
        </w:tc>
        <w:tc>
          <w:tcPr>
            <w:tcW w:w="330" w:type="pct"/>
            <w:tcBorders>
              <w:top w:val="nil"/>
              <w:left w:val="nil"/>
              <w:bottom w:val="single" w:sz="4" w:space="0" w:color="auto"/>
              <w:right w:val="single" w:sz="4" w:space="0" w:color="auto"/>
            </w:tcBorders>
            <w:shd w:val="clear" w:color="000000" w:fill="FFFFFF"/>
            <w:vAlign w:val="center"/>
            <w:hideMark/>
          </w:tcPr>
          <w:p w14:paraId="16FDEBC8"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264B2702"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2C2438EA"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04A843E6"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46418EB1"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5C0C08B8"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54B774AD" w14:textId="77777777" w:rsidR="00CE1D6F" w:rsidRPr="00453CDA" w:rsidRDefault="00CE1D6F"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1D03F807" w14:textId="77777777" w:rsidR="00CE1D6F" w:rsidRPr="00453CDA" w:rsidRDefault="00CE1D6F" w:rsidP="000A73FE">
            <w:pPr>
              <w:jc w:val="center"/>
              <w:rPr>
                <w:sz w:val="20"/>
                <w:szCs w:val="20"/>
              </w:rPr>
            </w:pPr>
            <w:r w:rsidRPr="00453CDA">
              <w:rPr>
                <w:sz w:val="20"/>
                <w:szCs w:val="20"/>
              </w:rPr>
              <w:t>0,00</w:t>
            </w:r>
          </w:p>
        </w:tc>
      </w:tr>
      <w:tr w:rsidR="00453CDA" w:rsidRPr="00453CDA" w14:paraId="1AC12D8C" w14:textId="77777777" w:rsidTr="00322C82">
        <w:trPr>
          <w:trHeight w:val="20"/>
        </w:trPr>
        <w:tc>
          <w:tcPr>
            <w:tcW w:w="667" w:type="pct"/>
            <w:vMerge/>
            <w:tcBorders>
              <w:top w:val="nil"/>
              <w:left w:val="single" w:sz="4" w:space="0" w:color="auto"/>
              <w:bottom w:val="single" w:sz="4" w:space="0" w:color="auto"/>
              <w:right w:val="single" w:sz="4" w:space="0" w:color="auto"/>
            </w:tcBorders>
            <w:vAlign w:val="center"/>
            <w:hideMark/>
          </w:tcPr>
          <w:p w14:paraId="3871619A" w14:textId="77777777" w:rsidR="00CE1D6F" w:rsidRPr="00453CDA" w:rsidRDefault="00CE1D6F" w:rsidP="000A73FE">
            <w:pPr>
              <w:rPr>
                <w:sz w:val="20"/>
                <w:szCs w:val="20"/>
              </w:rPr>
            </w:pPr>
          </w:p>
        </w:tc>
        <w:tc>
          <w:tcPr>
            <w:tcW w:w="624" w:type="pct"/>
            <w:tcBorders>
              <w:top w:val="nil"/>
              <w:left w:val="nil"/>
              <w:bottom w:val="single" w:sz="4" w:space="0" w:color="auto"/>
              <w:right w:val="single" w:sz="4" w:space="0" w:color="auto"/>
            </w:tcBorders>
            <w:shd w:val="clear" w:color="auto" w:fill="auto"/>
            <w:vAlign w:val="center"/>
            <w:hideMark/>
          </w:tcPr>
          <w:p w14:paraId="70BA1521" w14:textId="77777777" w:rsidR="00CE1D6F" w:rsidRPr="00453CDA" w:rsidRDefault="00CE1D6F" w:rsidP="000A73FE">
            <w:pPr>
              <w:rPr>
                <w:sz w:val="20"/>
                <w:szCs w:val="20"/>
              </w:rPr>
            </w:pPr>
            <w:r w:rsidRPr="00453CDA">
              <w:rPr>
                <w:sz w:val="20"/>
                <w:szCs w:val="20"/>
              </w:rPr>
              <w:t>Бюджетные средства</w:t>
            </w:r>
          </w:p>
        </w:tc>
        <w:tc>
          <w:tcPr>
            <w:tcW w:w="414" w:type="pct"/>
            <w:tcBorders>
              <w:top w:val="nil"/>
              <w:left w:val="nil"/>
              <w:bottom w:val="single" w:sz="4" w:space="0" w:color="auto"/>
              <w:right w:val="single" w:sz="4" w:space="0" w:color="auto"/>
            </w:tcBorders>
            <w:shd w:val="clear" w:color="000000" w:fill="FFFFFF"/>
            <w:vAlign w:val="center"/>
            <w:hideMark/>
          </w:tcPr>
          <w:p w14:paraId="2DC97811" w14:textId="77777777" w:rsidR="00CE1D6F" w:rsidRPr="00453CDA" w:rsidRDefault="00CE1D6F" w:rsidP="000A73FE">
            <w:pPr>
              <w:jc w:val="center"/>
              <w:rPr>
                <w:sz w:val="20"/>
                <w:szCs w:val="20"/>
              </w:rPr>
            </w:pPr>
            <w:r w:rsidRPr="00453CDA">
              <w:rPr>
                <w:sz w:val="20"/>
                <w:szCs w:val="20"/>
              </w:rPr>
              <w:t>59862,98</w:t>
            </w:r>
          </w:p>
        </w:tc>
        <w:tc>
          <w:tcPr>
            <w:tcW w:w="400" w:type="pct"/>
            <w:tcBorders>
              <w:top w:val="nil"/>
              <w:left w:val="nil"/>
              <w:bottom w:val="single" w:sz="4" w:space="0" w:color="auto"/>
              <w:right w:val="single" w:sz="4" w:space="0" w:color="auto"/>
            </w:tcBorders>
            <w:shd w:val="clear" w:color="000000" w:fill="FFFFFF"/>
            <w:vAlign w:val="center"/>
            <w:hideMark/>
          </w:tcPr>
          <w:p w14:paraId="250FFF5E" w14:textId="77777777" w:rsidR="00CE1D6F" w:rsidRPr="00453CDA" w:rsidRDefault="00CE1D6F" w:rsidP="000A73FE">
            <w:pPr>
              <w:jc w:val="center"/>
              <w:rPr>
                <w:sz w:val="20"/>
                <w:szCs w:val="20"/>
              </w:rPr>
            </w:pPr>
            <w:r w:rsidRPr="00453CDA">
              <w:rPr>
                <w:sz w:val="20"/>
                <w:szCs w:val="20"/>
              </w:rPr>
              <w:t>0,00</w:t>
            </w:r>
          </w:p>
        </w:tc>
        <w:tc>
          <w:tcPr>
            <w:tcW w:w="330" w:type="pct"/>
            <w:tcBorders>
              <w:top w:val="nil"/>
              <w:left w:val="nil"/>
              <w:bottom w:val="single" w:sz="4" w:space="0" w:color="auto"/>
              <w:right w:val="single" w:sz="4" w:space="0" w:color="auto"/>
            </w:tcBorders>
            <w:shd w:val="clear" w:color="000000" w:fill="FFFFFF"/>
            <w:vAlign w:val="center"/>
            <w:hideMark/>
          </w:tcPr>
          <w:p w14:paraId="71C46ECB" w14:textId="77777777" w:rsidR="00CE1D6F" w:rsidRPr="00453CDA" w:rsidRDefault="00CE1D6F" w:rsidP="000A73FE">
            <w:pPr>
              <w:jc w:val="center"/>
              <w:rPr>
                <w:sz w:val="20"/>
                <w:szCs w:val="20"/>
              </w:rPr>
            </w:pPr>
            <w:r w:rsidRPr="00453CDA">
              <w:rPr>
                <w:sz w:val="20"/>
                <w:szCs w:val="20"/>
              </w:rPr>
              <w:t>59862,98</w:t>
            </w:r>
          </w:p>
        </w:tc>
        <w:tc>
          <w:tcPr>
            <w:tcW w:w="376" w:type="pct"/>
            <w:tcBorders>
              <w:top w:val="nil"/>
              <w:left w:val="nil"/>
              <w:bottom w:val="single" w:sz="4" w:space="0" w:color="auto"/>
              <w:right w:val="single" w:sz="4" w:space="0" w:color="auto"/>
            </w:tcBorders>
            <w:shd w:val="clear" w:color="000000" w:fill="FFFFFF"/>
            <w:vAlign w:val="center"/>
            <w:hideMark/>
          </w:tcPr>
          <w:p w14:paraId="17DB640D"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5699F567"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6B685079"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1BE42CEB"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1B9BE9B2"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47611F97" w14:textId="77777777" w:rsidR="00CE1D6F" w:rsidRPr="00453CDA" w:rsidRDefault="00CE1D6F"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7405BA18" w14:textId="77777777" w:rsidR="00CE1D6F" w:rsidRPr="00453CDA" w:rsidRDefault="00CE1D6F" w:rsidP="000A73FE">
            <w:pPr>
              <w:jc w:val="center"/>
              <w:rPr>
                <w:sz w:val="20"/>
                <w:szCs w:val="20"/>
              </w:rPr>
            </w:pPr>
            <w:r w:rsidRPr="00453CDA">
              <w:rPr>
                <w:sz w:val="20"/>
                <w:szCs w:val="20"/>
              </w:rPr>
              <w:t>0,00</w:t>
            </w:r>
          </w:p>
        </w:tc>
      </w:tr>
      <w:tr w:rsidR="00453CDA" w:rsidRPr="00453CDA" w14:paraId="61E6B3A8" w14:textId="77777777" w:rsidTr="00322C82">
        <w:trPr>
          <w:trHeight w:val="20"/>
        </w:trPr>
        <w:tc>
          <w:tcPr>
            <w:tcW w:w="667" w:type="pct"/>
            <w:vMerge w:val="restart"/>
            <w:tcBorders>
              <w:top w:val="nil"/>
              <w:left w:val="single" w:sz="4" w:space="0" w:color="auto"/>
              <w:bottom w:val="single" w:sz="4" w:space="0" w:color="auto"/>
              <w:right w:val="single" w:sz="4" w:space="0" w:color="auto"/>
            </w:tcBorders>
            <w:shd w:val="clear" w:color="000000" w:fill="FFFFFF"/>
            <w:vAlign w:val="center"/>
            <w:hideMark/>
          </w:tcPr>
          <w:p w14:paraId="7FFD0D07" w14:textId="77777777" w:rsidR="00CE1D6F" w:rsidRPr="00453CDA" w:rsidRDefault="00CE1D6F" w:rsidP="000A73FE">
            <w:pPr>
              <w:jc w:val="center"/>
              <w:rPr>
                <w:sz w:val="20"/>
                <w:szCs w:val="20"/>
              </w:rPr>
            </w:pPr>
            <w:r w:rsidRPr="00453CDA">
              <w:rPr>
                <w:sz w:val="20"/>
                <w:szCs w:val="20"/>
              </w:rPr>
              <w:t>001.01.01.003</w:t>
            </w:r>
          </w:p>
        </w:tc>
        <w:tc>
          <w:tcPr>
            <w:tcW w:w="624" w:type="pct"/>
            <w:tcBorders>
              <w:top w:val="nil"/>
              <w:left w:val="nil"/>
              <w:bottom w:val="single" w:sz="4" w:space="0" w:color="auto"/>
              <w:right w:val="single" w:sz="4" w:space="0" w:color="auto"/>
            </w:tcBorders>
            <w:shd w:val="clear" w:color="000000" w:fill="FFFFFF"/>
            <w:vAlign w:val="center"/>
            <w:hideMark/>
          </w:tcPr>
          <w:p w14:paraId="29E9B616" w14:textId="35B1638E" w:rsidR="00CE1D6F" w:rsidRPr="00453CDA" w:rsidRDefault="00CE1D6F" w:rsidP="000A73FE">
            <w:pPr>
              <w:rPr>
                <w:sz w:val="20"/>
                <w:szCs w:val="20"/>
              </w:rPr>
            </w:pPr>
            <w:r w:rsidRPr="00453CDA">
              <w:rPr>
                <w:sz w:val="20"/>
                <w:szCs w:val="20"/>
              </w:rPr>
              <w:t xml:space="preserve">Строительство газовой котельной в г. Переславль-Залесский, пер. Чернореченский, мощностью 7,03 МВт; КН ЗУ </w:t>
            </w:r>
            <w:r w:rsidR="002311A9" w:rsidRPr="00453CDA">
              <w:rPr>
                <w:sz w:val="20"/>
                <w:szCs w:val="20"/>
              </w:rPr>
              <w:t>76:18:010207:08</w:t>
            </w:r>
          </w:p>
        </w:tc>
        <w:tc>
          <w:tcPr>
            <w:tcW w:w="414" w:type="pct"/>
            <w:tcBorders>
              <w:top w:val="nil"/>
              <w:left w:val="nil"/>
              <w:bottom w:val="single" w:sz="4" w:space="0" w:color="auto"/>
              <w:right w:val="single" w:sz="4" w:space="0" w:color="auto"/>
            </w:tcBorders>
            <w:shd w:val="clear" w:color="000000" w:fill="FFFFFF"/>
            <w:vAlign w:val="center"/>
            <w:hideMark/>
          </w:tcPr>
          <w:p w14:paraId="05FB3D3E" w14:textId="77777777" w:rsidR="00CE1D6F" w:rsidRPr="00453CDA" w:rsidRDefault="00CE1D6F" w:rsidP="000A73FE">
            <w:pPr>
              <w:jc w:val="center"/>
              <w:rPr>
                <w:sz w:val="20"/>
                <w:szCs w:val="20"/>
              </w:rPr>
            </w:pPr>
            <w:r w:rsidRPr="00453CDA">
              <w:rPr>
                <w:sz w:val="20"/>
                <w:szCs w:val="20"/>
              </w:rPr>
              <w:t>98531,02</w:t>
            </w:r>
          </w:p>
        </w:tc>
        <w:tc>
          <w:tcPr>
            <w:tcW w:w="400" w:type="pct"/>
            <w:tcBorders>
              <w:top w:val="nil"/>
              <w:left w:val="nil"/>
              <w:bottom w:val="single" w:sz="4" w:space="0" w:color="auto"/>
              <w:right w:val="single" w:sz="4" w:space="0" w:color="auto"/>
            </w:tcBorders>
            <w:shd w:val="clear" w:color="000000" w:fill="FFFFFF"/>
            <w:vAlign w:val="center"/>
            <w:hideMark/>
          </w:tcPr>
          <w:p w14:paraId="12691F6F" w14:textId="77777777" w:rsidR="00CE1D6F" w:rsidRPr="00453CDA" w:rsidRDefault="00CE1D6F" w:rsidP="000A73FE">
            <w:pPr>
              <w:jc w:val="center"/>
              <w:rPr>
                <w:sz w:val="20"/>
                <w:szCs w:val="20"/>
              </w:rPr>
            </w:pPr>
            <w:r w:rsidRPr="00453CDA">
              <w:rPr>
                <w:sz w:val="20"/>
                <w:szCs w:val="20"/>
              </w:rPr>
              <w:t>0,00</w:t>
            </w:r>
          </w:p>
        </w:tc>
        <w:tc>
          <w:tcPr>
            <w:tcW w:w="330" w:type="pct"/>
            <w:tcBorders>
              <w:top w:val="nil"/>
              <w:left w:val="nil"/>
              <w:bottom w:val="single" w:sz="4" w:space="0" w:color="auto"/>
              <w:right w:val="single" w:sz="4" w:space="0" w:color="auto"/>
            </w:tcBorders>
            <w:shd w:val="clear" w:color="000000" w:fill="FFFFFF"/>
            <w:vAlign w:val="center"/>
            <w:hideMark/>
          </w:tcPr>
          <w:p w14:paraId="65E7A9BB" w14:textId="77777777" w:rsidR="00CE1D6F" w:rsidRPr="00453CDA" w:rsidRDefault="00CE1D6F" w:rsidP="000A73FE">
            <w:pPr>
              <w:jc w:val="center"/>
              <w:rPr>
                <w:sz w:val="20"/>
                <w:szCs w:val="20"/>
              </w:rPr>
            </w:pPr>
            <w:r w:rsidRPr="00453CDA">
              <w:rPr>
                <w:sz w:val="20"/>
                <w:szCs w:val="20"/>
              </w:rPr>
              <w:t>98531,02</w:t>
            </w:r>
          </w:p>
        </w:tc>
        <w:tc>
          <w:tcPr>
            <w:tcW w:w="376" w:type="pct"/>
            <w:tcBorders>
              <w:top w:val="nil"/>
              <w:left w:val="nil"/>
              <w:bottom w:val="single" w:sz="4" w:space="0" w:color="auto"/>
              <w:right w:val="single" w:sz="4" w:space="0" w:color="auto"/>
            </w:tcBorders>
            <w:shd w:val="clear" w:color="000000" w:fill="FFFFFF"/>
            <w:vAlign w:val="center"/>
            <w:hideMark/>
          </w:tcPr>
          <w:p w14:paraId="036764EC"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30975A1F"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39692D6E"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1300AA75"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1B9807A6"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326A272C" w14:textId="77777777" w:rsidR="00CE1D6F" w:rsidRPr="00453CDA" w:rsidRDefault="00CE1D6F"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2D6DA1D8" w14:textId="77777777" w:rsidR="00CE1D6F" w:rsidRPr="00453CDA" w:rsidRDefault="00CE1D6F" w:rsidP="000A73FE">
            <w:pPr>
              <w:jc w:val="center"/>
              <w:rPr>
                <w:sz w:val="20"/>
                <w:szCs w:val="20"/>
              </w:rPr>
            </w:pPr>
            <w:r w:rsidRPr="00453CDA">
              <w:rPr>
                <w:sz w:val="20"/>
                <w:szCs w:val="20"/>
              </w:rPr>
              <w:t>0,00</w:t>
            </w:r>
          </w:p>
        </w:tc>
      </w:tr>
      <w:tr w:rsidR="00453CDA" w:rsidRPr="00453CDA" w14:paraId="2075C2B5" w14:textId="77777777" w:rsidTr="00322C82">
        <w:trPr>
          <w:trHeight w:val="20"/>
        </w:trPr>
        <w:tc>
          <w:tcPr>
            <w:tcW w:w="667" w:type="pct"/>
            <w:vMerge/>
            <w:tcBorders>
              <w:top w:val="nil"/>
              <w:left w:val="single" w:sz="4" w:space="0" w:color="auto"/>
              <w:bottom w:val="single" w:sz="4" w:space="0" w:color="auto"/>
              <w:right w:val="single" w:sz="4" w:space="0" w:color="auto"/>
            </w:tcBorders>
            <w:vAlign w:val="center"/>
            <w:hideMark/>
          </w:tcPr>
          <w:p w14:paraId="6A872C37" w14:textId="77777777" w:rsidR="00CE1D6F" w:rsidRPr="00453CDA" w:rsidRDefault="00CE1D6F" w:rsidP="000A73FE">
            <w:pPr>
              <w:rPr>
                <w:sz w:val="20"/>
                <w:szCs w:val="20"/>
              </w:rPr>
            </w:pPr>
          </w:p>
        </w:tc>
        <w:tc>
          <w:tcPr>
            <w:tcW w:w="624" w:type="pct"/>
            <w:tcBorders>
              <w:top w:val="nil"/>
              <w:left w:val="nil"/>
              <w:bottom w:val="single" w:sz="4" w:space="0" w:color="auto"/>
              <w:right w:val="single" w:sz="4" w:space="0" w:color="auto"/>
            </w:tcBorders>
            <w:shd w:val="clear" w:color="auto" w:fill="auto"/>
            <w:vAlign w:val="center"/>
            <w:hideMark/>
          </w:tcPr>
          <w:p w14:paraId="5EB8214E" w14:textId="77777777" w:rsidR="00CE1D6F" w:rsidRPr="00453CDA" w:rsidRDefault="00CE1D6F" w:rsidP="000A73FE">
            <w:pPr>
              <w:rPr>
                <w:sz w:val="20"/>
                <w:szCs w:val="20"/>
              </w:rPr>
            </w:pPr>
            <w:r w:rsidRPr="00453CDA">
              <w:rPr>
                <w:sz w:val="20"/>
                <w:szCs w:val="20"/>
              </w:rPr>
              <w:t>За счет собственных средств, в том числе:</w:t>
            </w:r>
          </w:p>
        </w:tc>
        <w:tc>
          <w:tcPr>
            <w:tcW w:w="414" w:type="pct"/>
            <w:tcBorders>
              <w:top w:val="nil"/>
              <w:left w:val="nil"/>
              <w:bottom w:val="single" w:sz="4" w:space="0" w:color="auto"/>
              <w:right w:val="single" w:sz="4" w:space="0" w:color="auto"/>
            </w:tcBorders>
            <w:shd w:val="clear" w:color="000000" w:fill="FFFFFF"/>
            <w:vAlign w:val="center"/>
            <w:hideMark/>
          </w:tcPr>
          <w:p w14:paraId="58E299AE" w14:textId="77777777" w:rsidR="00CE1D6F" w:rsidRPr="00453CDA" w:rsidRDefault="00CE1D6F" w:rsidP="000A73FE">
            <w:pPr>
              <w:jc w:val="center"/>
              <w:rPr>
                <w:sz w:val="20"/>
                <w:szCs w:val="20"/>
              </w:rPr>
            </w:pPr>
            <w:r w:rsidRPr="00453CDA">
              <w:rPr>
                <w:sz w:val="20"/>
                <w:szCs w:val="20"/>
              </w:rPr>
              <w:t>0,00</w:t>
            </w:r>
          </w:p>
        </w:tc>
        <w:tc>
          <w:tcPr>
            <w:tcW w:w="400" w:type="pct"/>
            <w:tcBorders>
              <w:top w:val="nil"/>
              <w:left w:val="nil"/>
              <w:bottom w:val="single" w:sz="4" w:space="0" w:color="auto"/>
              <w:right w:val="single" w:sz="4" w:space="0" w:color="auto"/>
            </w:tcBorders>
            <w:shd w:val="clear" w:color="000000" w:fill="FFFFFF"/>
            <w:vAlign w:val="center"/>
            <w:hideMark/>
          </w:tcPr>
          <w:p w14:paraId="082E9B14" w14:textId="77777777" w:rsidR="00CE1D6F" w:rsidRPr="00453CDA" w:rsidRDefault="00CE1D6F" w:rsidP="000A73FE">
            <w:pPr>
              <w:jc w:val="center"/>
              <w:rPr>
                <w:sz w:val="20"/>
                <w:szCs w:val="20"/>
              </w:rPr>
            </w:pPr>
            <w:r w:rsidRPr="00453CDA">
              <w:rPr>
                <w:sz w:val="20"/>
                <w:szCs w:val="20"/>
              </w:rPr>
              <w:t>0,00</w:t>
            </w:r>
          </w:p>
        </w:tc>
        <w:tc>
          <w:tcPr>
            <w:tcW w:w="330" w:type="pct"/>
            <w:tcBorders>
              <w:top w:val="nil"/>
              <w:left w:val="nil"/>
              <w:bottom w:val="single" w:sz="4" w:space="0" w:color="auto"/>
              <w:right w:val="single" w:sz="4" w:space="0" w:color="auto"/>
            </w:tcBorders>
            <w:shd w:val="clear" w:color="000000" w:fill="FFFFFF"/>
            <w:vAlign w:val="center"/>
            <w:hideMark/>
          </w:tcPr>
          <w:p w14:paraId="7F001332"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40ED6990"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6EF791A7"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2A9B936E"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2D739BD5"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472E0F0C"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4D0422F0" w14:textId="77777777" w:rsidR="00CE1D6F" w:rsidRPr="00453CDA" w:rsidRDefault="00CE1D6F"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32BD3A63" w14:textId="77777777" w:rsidR="00CE1D6F" w:rsidRPr="00453CDA" w:rsidRDefault="00CE1D6F" w:rsidP="000A73FE">
            <w:pPr>
              <w:jc w:val="center"/>
              <w:rPr>
                <w:sz w:val="20"/>
                <w:szCs w:val="20"/>
              </w:rPr>
            </w:pPr>
            <w:r w:rsidRPr="00453CDA">
              <w:rPr>
                <w:sz w:val="20"/>
                <w:szCs w:val="20"/>
              </w:rPr>
              <w:t>0,00</w:t>
            </w:r>
          </w:p>
        </w:tc>
      </w:tr>
      <w:tr w:rsidR="00453CDA" w:rsidRPr="00453CDA" w14:paraId="195FFAB6" w14:textId="77777777" w:rsidTr="00322C82">
        <w:trPr>
          <w:trHeight w:val="20"/>
        </w:trPr>
        <w:tc>
          <w:tcPr>
            <w:tcW w:w="667" w:type="pct"/>
            <w:vMerge/>
            <w:tcBorders>
              <w:top w:val="nil"/>
              <w:left w:val="single" w:sz="4" w:space="0" w:color="auto"/>
              <w:bottom w:val="single" w:sz="4" w:space="0" w:color="auto"/>
              <w:right w:val="single" w:sz="4" w:space="0" w:color="auto"/>
            </w:tcBorders>
            <w:vAlign w:val="center"/>
            <w:hideMark/>
          </w:tcPr>
          <w:p w14:paraId="60BB4BF4" w14:textId="77777777" w:rsidR="00CE1D6F" w:rsidRPr="00453CDA" w:rsidRDefault="00CE1D6F" w:rsidP="000A73FE">
            <w:pPr>
              <w:rPr>
                <w:sz w:val="20"/>
                <w:szCs w:val="20"/>
              </w:rPr>
            </w:pPr>
          </w:p>
        </w:tc>
        <w:tc>
          <w:tcPr>
            <w:tcW w:w="624" w:type="pct"/>
            <w:tcBorders>
              <w:top w:val="nil"/>
              <w:left w:val="nil"/>
              <w:bottom w:val="single" w:sz="4" w:space="0" w:color="auto"/>
              <w:right w:val="single" w:sz="4" w:space="0" w:color="auto"/>
            </w:tcBorders>
            <w:shd w:val="clear" w:color="auto" w:fill="auto"/>
            <w:vAlign w:val="center"/>
            <w:hideMark/>
          </w:tcPr>
          <w:p w14:paraId="0C5DC44F" w14:textId="77777777" w:rsidR="00CE1D6F" w:rsidRPr="00453CDA" w:rsidRDefault="00CE1D6F" w:rsidP="000A73FE">
            <w:pPr>
              <w:rPr>
                <w:sz w:val="20"/>
                <w:szCs w:val="20"/>
              </w:rPr>
            </w:pPr>
            <w:r w:rsidRPr="00453CDA">
              <w:rPr>
                <w:sz w:val="20"/>
                <w:szCs w:val="20"/>
              </w:rPr>
              <w:t>Амортизационные отчисления, прибыль, привлеченные средства</w:t>
            </w:r>
          </w:p>
        </w:tc>
        <w:tc>
          <w:tcPr>
            <w:tcW w:w="414" w:type="pct"/>
            <w:tcBorders>
              <w:top w:val="nil"/>
              <w:left w:val="nil"/>
              <w:bottom w:val="single" w:sz="4" w:space="0" w:color="auto"/>
              <w:right w:val="single" w:sz="4" w:space="0" w:color="auto"/>
            </w:tcBorders>
            <w:shd w:val="clear" w:color="000000" w:fill="FFFFFF"/>
            <w:vAlign w:val="center"/>
            <w:hideMark/>
          </w:tcPr>
          <w:p w14:paraId="0440B710" w14:textId="77777777" w:rsidR="00CE1D6F" w:rsidRPr="00453CDA" w:rsidRDefault="00CE1D6F" w:rsidP="000A73FE">
            <w:pPr>
              <w:jc w:val="center"/>
              <w:rPr>
                <w:sz w:val="20"/>
                <w:szCs w:val="20"/>
              </w:rPr>
            </w:pPr>
            <w:r w:rsidRPr="00453CDA">
              <w:rPr>
                <w:sz w:val="20"/>
                <w:szCs w:val="20"/>
              </w:rPr>
              <w:t>0,00</w:t>
            </w:r>
          </w:p>
        </w:tc>
        <w:tc>
          <w:tcPr>
            <w:tcW w:w="400" w:type="pct"/>
            <w:tcBorders>
              <w:top w:val="nil"/>
              <w:left w:val="nil"/>
              <w:bottom w:val="single" w:sz="4" w:space="0" w:color="auto"/>
              <w:right w:val="single" w:sz="4" w:space="0" w:color="auto"/>
            </w:tcBorders>
            <w:shd w:val="clear" w:color="000000" w:fill="FFFFFF"/>
            <w:vAlign w:val="center"/>
            <w:hideMark/>
          </w:tcPr>
          <w:p w14:paraId="41BB824E" w14:textId="77777777" w:rsidR="00CE1D6F" w:rsidRPr="00453CDA" w:rsidRDefault="00CE1D6F" w:rsidP="000A73FE">
            <w:pPr>
              <w:jc w:val="center"/>
              <w:rPr>
                <w:sz w:val="20"/>
                <w:szCs w:val="20"/>
              </w:rPr>
            </w:pPr>
            <w:r w:rsidRPr="00453CDA">
              <w:rPr>
                <w:sz w:val="20"/>
                <w:szCs w:val="20"/>
              </w:rPr>
              <w:t>0,00</w:t>
            </w:r>
          </w:p>
        </w:tc>
        <w:tc>
          <w:tcPr>
            <w:tcW w:w="330" w:type="pct"/>
            <w:tcBorders>
              <w:top w:val="nil"/>
              <w:left w:val="nil"/>
              <w:bottom w:val="single" w:sz="4" w:space="0" w:color="auto"/>
              <w:right w:val="single" w:sz="4" w:space="0" w:color="auto"/>
            </w:tcBorders>
            <w:shd w:val="clear" w:color="000000" w:fill="FFFFFF"/>
            <w:vAlign w:val="center"/>
            <w:hideMark/>
          </w:tcPr>
          <w:p w14:paraId="5182CB98"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21C95738"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4423C062"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2A983C8E"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2D57DBF8"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1E9E7E68"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41640FEE" w14:textId="77777777" w:rsidR="00CE1D6F" w:rsidRPr="00453CDA" w:rsidRDefault="00CE1D6F"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36C4077C" w14:textId="77777777" w:rsidR="00CE1D6F" w:rsidRPr="00453CDA" w:rsidRDefault="00CE1D6F" w:rsidP="000A73FE">
            <w:pPr>
              <w:jc w:val="center"/>
              <w:rPr>
                <w:sz w:val="20"/>
                <w:szCs w:val="20"/>
              </w:rPr>
            </w:pPr>
            <w:r w:rsidRPr="00453CDA">
              <w:rPr>
                <w:sz w:val="20"/>
                <w:szCs w:val="20"/>
              </w:rPr>
              <w:t>0,00</w:t>
            </w:r>
          </w:p>
        </w:tc>
      </w:tr>
      <w:tr w:rsidR="00453CDA" w:rsidRPr="00453CDA" w14:paraId="74DE99F1" w14:textId="77777777" w:rsidTr="00322C82">
        <w:trPr>
          <w:trHeight w:val="20"/>
        </w:trPr>
        <w:tc>
          <w:tcPr>
            <w:tcW w:w="667" w:type="pct"/>
            <w:vMerge/>
            <w:tcBorders>
              <w:top w:val="nil"/>
              <w:left w:val="single" w:sz="4" w:space="0" w:color="auto"/>
              <w:bottom w:val="single" w:sz="4" w:space="0" w:color="auto"/>
              <w:right w:val="single" w:sz="4" w:space="0" w:color="auto"/>
            </w:tcBorders>
            <w:vAlign w:val="center"/>
            <w:hideMark/>
          </w:tcPr>
          <w:p w14:paraId="1221E9B8" w14:textId="77777777" w:rsidR="00CE1D6F" w:rsidRPr="00453CDA" w:rsidRDefault="00CE1D6F" w:rsidP="000A73FE">
            <w:pPr>
              <w:rPr>
                <w:sz w:val="20"/>
                <w:szCs w:val="20"/>
              </w:rPr>
            </w:pPr>
          </w:p>
        </w:tc>
        <w:tc>
          <w:tcPr>
            <w:tcW w:w="624" w:type="pct"/>
            <w:tcBorders>
              <w:top w:val="nil"/>
              <w:left w:val="nil"/>
              <w:bottom w:val="single" w:sz="4" w:space="0" w:color="auto"/>
              <w:right w:val="single" w:sz="4" w:space="0" w:color="auto"/>
            </w:tcBorders>
            <w:shd w:val="clear" w:color="auto" w:fill="auto"/>
            <w:vAlign w:val="center"/>
            <w:hideMark/>
          </w:tcPr>
          <w:p w14:paraId="3A0FE3E7" w14:textId="77777777" w:rsidR="00CE1D6F" w:rsidRPr="00453CDA" w:rsidRDefault="00CE1D6F" w:rsidP="000A73FE">
            <w:pPr>
              <w:jc w:val="right"/>
              <w:rPr>
                <w:sz w:val="20"/>
                <w:szCs w:val="20"/>
              </w:rPr>
            </w:pPr>
            <w:r w:rsidRPr="00453CDA">
              <w:rPr>
                <w:sz w:val="20"/>
                <w:szCs w:val="20"/>
              </w:rPr>
              <w:t>Привлеченные средства</w:t>
            </w:r>
          </w:p>
        </w:tc>
        <w:tc>
          <w:tcPr>
            <w:tcW w:w="414" w:type="pct"/>
            <w:tcBorders>
              <w:top w:val="nil"/>
              <w:left w:val="nil"/>
              <w:bottom w:val="single" w:sz="4" w:space="0" w:color="auto"/>
              <w:right w:val="single" w:sz="4" w:space="0" w:color="auto"/>
            </w:tcBorders>
            <w:shd w:val="clear" w:color="000000" w:fill="FFFFFF"/>
            <w:vAlign w:val="center"/>
            <w:hideMark/>
          </w:tcPr>
          <w:p w14:paraId="0EA6E744" w14:textId="77777777" w:rsidR="00CE1D6F" w:rsidRPr="00453CDA" w:rsidRDefault="00CE1D6F" w:rsidP="000A73FE">
            <w:pPr>
              <w:jc w:val="center"/>
              <w:rPr>
                <w:sz w:val="20"/>
                <w:szCs w:val="20"/>
              </w:rPr>
            </w:pPr>
            <w:r w:rsidRPr="00453CDA">
              <w:rPr>
                <w:sz w:val="20"/>
                <w:szCs w:val="20"/>
              </w:rPr>
              <w:t>0,00</w:t>
            </w:r>
          </w:p>
        </w:tc>
        <w:tc>
          <w:tcPr>
            <w:tcW w:w="400" w:type="pct"/>
            <w:tcBorders>
              <w:top w:val="nil"/>
              <w:left w:val="nil"/>
              <w:bottom w:val="single" w:sz="4" w:space="0" w:color="auto"/>
              <w:right w:val="single" w:sz="4" w:space="0" w:color="auto"/>
            </w:tcBorders>
            <w:shd w:val="clear" w:color="000000" w:fill="FFFFFF"/>
            <w:vAlign w:val="center"/>
            <w:hideMark/>
          </w:tcPr>
          <w:p w14:paraId="3402E715" w14:textId="77777777" w:rsidR="00CE1D6F" w:rsidRPr="00453CDA" w:rsidRDefault="00CE1D6F" w:rsidP="000A73FE">
            <w:pPr>
              <w:jc w:val="center"/>
              <w:rPr>
                <w:sz w:val="20"/>
                <w:szCs w:val="20"/>
              </w:rPr>
            </w:pPr>
            <w:r w:rsidRPr="00453CDA">
              <w:rPr>
                <w:sz w:val="20"/>
                <w:szCs w:val="20"/>
              </w:rPr>
              <w:t>0,00</w:t>
            </w:r>
          </w:p>
        </w:tc>
        <w:tc>
          <w:tcPr>
            <w:tcW w:w="330" w:type="pct"/>
            <w:tcBorders>
              <w:top w:val="nil"/>
              <w:left w:val="nil"/>
              <w:bottom w:val="single" w:sz="4" w:space="0" w:color="auto"/>
              <w:right w:val="single" w:sz="4" w:space="0" w:color="auto"/>
            </w:tcBorders>
            <w:shd w:val="clear" w:color="000000" w:fill="FFFFFF"/>
            <w:vAlign w:val="center"/>
            <w:hideMark/>
          </w:tcPr>
          <w:p w14:paraId="6E67E020"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220E211D"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1319282F"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472753F6"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4ACCE9BF"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32301503"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79A2D8A5" w14:textId="77777777" w:rsidR="00CE1D6F" w:rsidRPr="00453CDA" w:rsidRDefault="00CE1D6F"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775E39DC" w14:textId="77777777" w:rsidR="00CE1D6F" w:rsidRPr="00453CDA" w:rsidRDefault="00CE1D6F" w:rsidP="000A73FE">
            <w:pPr>
              <w:jc w:val="center"/>
              <w:rPr>
                <w:sz w:val="20"/>
                <w:szCs w:val="20"/>
              </w:rPr>
            </w:pPr>
            <w:r w:rsidRPr="00453CDA">
              <w:rPr>
                <w:sz w:val="20"/>
                <w:szCs w:val="20"/>
              </w:rPr>
              <w:t>0,00</w:t>
            </w:r>
          </w:p>
        </w:tc>
      </w:tr>
      <w:tr w:rsidR="00453CDA" w:rsidRPr="00453CDA" w14:paraId="265ABE5A" w14:textId="77777777" w:rsidTr="00322C82">
        <w:trPr>
          <w:trHeight w:val="20"/>
        </w:trPr>
        <w:tc>
          <w:tcPr>
            <w:tcW w:w="667" w:type="pct"/>
            <w:vMerge/>
            <w:tcBorders>
              <w:top w:val="nil"/>
              <w:left w:val="single" w:sz="4" w:space="0" w:color="auto"/>
              <w:bottom w:val="single" w:sz="4" w:space="0" w:color="auto"/>
              <w:right w:val="single" w:sz="4" w:space="0" w:color="auto"/>
            </w:tcBorders>
            <w:vAlign w:val="center"/>
            <w:hideMark/>
          </w:tcPr>
          <w:p w14:paraId="1AC4977B" w14:textId="77777777" w:rsidR="00CE1D6F" w:rsidRPr="00453CDA" w:rsidRDefault="00CE1D6F" w:rsidP="000A73FE">
            <w:pPr>
              <w:rPr>
                <w:sz w:val="20"/>
                <w:szCs w:val="20"/>
              </w:rPr>
            </w:pPr>
          </w:p>
        </w:tc>
        <w:tc>
          <w:tcPr>
            <w:tcW w:w="624" w:type="pct"/>
            <w:tcBorders>
              <w:top w:val="nil"/>
              <w:left w:val="nil"/>
              <w:bottom w:val="single" w:sz="4" w:space="0" w:color="auto"/>
              <w:right w:val="single" w:sz="4" w:space="0" w:color="auto"/>
            </w:tcBorders>
            <w:shd w:val="clear" w:color="auto" w:fill="auto"/>
            <w:vAlign w:val="center"/>
            <w:hideMark/>
          </w:tcPr>
          <w:p w14:paraId="02F416F0" w14:textId="77777777" w:rsidR="00CE1D6F" w:rsidRPr="00453CDA" w:rsidRDefault="00CE1D6F" w:rsidP="000A73FE">
            <w:pPr>
              <w:rPr>
                <w:sz w:val="20"/>
                <w:szCs w:val="20"/>
              </w:rPr>
            </w:pPr>
            <w:r w:rsidRPr="00453CDA">
              <w:rPr>
                <w:sz w:val="20"/>
                <w:szCs w:val="20"/>
              </w:rPr>
              <w:t>Бюджетные средства</w:t>
            </w:r>
          </w:p>
        </w:tc>
        <w:tc>
          <w:tcPr>
            <w:tcW w:w="414" w:type="pct"/>
            <w:tcBorders>
              <w:top w:val="nil"/>
              <w:left w:val="nil"/>
              <w:bottom w:val="single" w:sz="4" w:space="0" w:color="auto"/>
              <w:right w:val="single" w:sz="4" w:space="0" w:color="auto"/>
            </w:tcBorders>
            <w:shd w:val="clear" w:color="000000" w:fill="FFFFFF"/>
            <w:vAlign w:val="center"/>
            <w:hideMark/>
          </w:tcPr>
          <w:p w14:paraId="6920B313" w14:textId="77777777" w:rsidR="00CE1D6F" w:rsidRPr="00453CDA" w:rsidRDefault="00CE1D6F" w:rsidP="000A73FE">
            <w:pPr>
              <w:jc w:val="center"/>
              <w:rPr>
                <w:sz w:val="20"/>
                <w:szCs w:val="20"/>
              </w:rPr>
            </w:pPr>
            <w:r w:rsidRPr="00453CDA">
              <w:rPr>
                <w:sz w:val="20"/>
                <w:szCs w:val="20"/>
              </w:rPr>
              <w:t>98531,02</w:t>
            </w:r>
          </w:p>
        </w:tc>
        <w:tc>
          <w:tcPr>
            <w:tcW w:w="400" w:type="pct"/>
            <w:tcBorders>
              <w:top w:val="nil"/>
              <w:left w:val="nil"/>
              <w:bottom w:val="single" w:sz="4" w:space="0" w:color="auto"/>
              <w:right w:val="single" w:sz="4" w:space="0" w:color="auto"/>
            </w:tcBorders>
            <w:shd w:val="clear" w:color="000000" w:fill="FFFFFF"/>
            <w:vAlign w:val="center"/>
            <w:hideMark/>
          </w:tcPr>
          <w:p w14:paraId="2682E175" w14:textId="77777777" w:rsidR="00CE1D6F" w:rsidRPr="00453CDA" w:rsidRDefault="00CE1D6F" w:rsidP="000A73FE">
            <w:pPr>
              <w:jc w:val="center"/>
              <w:rPr>
                <w:sz w:val="20"/>
                <w:szCs w:val="20"/>
              </w:rPr>
            </w:pPr>
            <w:r w:rsidRPr="00453CDA">
              <w:rPr>
                <w:sz w:val="20"/>
                <w:szCs w:val="20"/>
              </w:rPr>
              <w:t>0,00</w:t>
            </w:r>
          </w:p>
        </w:tc>
        <w:tc>
          <w:tcPr>
            <w:tcW w:w="330" w:type="pct"/>
            <w:tcBorders>
              <w:top w:val="nil"/>
              <w:left w:val="nil"/>
              <w:bottom w:val="single" w:sz="4" w:space="0" w:color="auto"/>
              <w:right w:val="single" w:sz="4" w:space="0" w:color="auto"/>
            </w:tcBorders>
            <w:shd w:val="clear" w:color="000000" w:fill="FFFFFF"/>
            <w:vAlign w:val="center"/>
            <w:hideMark/>
          </w:tcPr>
          <w:p w14:paraId="06101229" w14:textId="77777777" w:rsidR="00CE1D6F" w:rsidRPr="00453CDA" w:rsidRDefault="00CE1D6F" w:rsidP="000A73FE">
            <w:pPr>
              <w:jc w:val="center"/>
              <w:rPr>
                <w:sz w:val="20"/>
                <w:szCs w:val="20"/>
              </w:rPr>
            </w:pPr>
            <w:r w:rsidRPr="00453CDA">
              <w:rPr>
                <w:sz w:val="20"/>
                <w:szCs w:val="20"/>
              </w:rPr>
              <w:t>98531,02</w:t>
            </w:r>
          </w:p>
        </w:tc>
        <w:tc>
          <w:tcPr>
            <w:tcW w:w="376" w:type="pct"/>
            <w:tcBorders>
              <w:top w:val="nil"/>
              <w:left w:val="nil"/>
              <w:bottom w:val="single" w:sz="4" w:space="0" w:color="auto"/>
              <w:right w:val="single" w:sz="4" w:space="0" w:color="auto"/>
            </w:tcBorders>
            <w:shd w:val="clear" w:color="000000" w:fill="FFFFFF"/>
            <w:vAlign w:val="center"/>
            <w:hideMark/>
          </w:tcPr>
          <w:p w14:paraId="31955B67"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49E05436"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3E0B74A2"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58863C99"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30CF99F1"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27517CA8" w14:textId="77777777" w:rsidR="00CE1D6F" w:rsidRPr="00453CDA" w:rsidRDefault="00CE1D6F"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7C280528" w14:textId="77777777" w:rsidR="00CE1D6F" w:rsidRPr="00453CDA" w:rsidRDefault="00CE1D6F" w:rsidP="000A73FE">
            <w:pPr>
              <w:jc w:val="center"/>
              <w:rPr>
                <w:sz w:val="20"/>
                <w:szCs w:val="20"/>
              </w:rPr>
            </w:pPr>
            <w:r w:rsidRPr="00453CDA">
              <w:rPr>
                <w:sz w:val="20"/>
                <w:szCs w:val="20"/>
              </w:rPr>
              <w:t>0,00</w:t>
            </w:r>
          </w:p>
        </w:tc>
      </w:tr>
      <w:tr w:rsidR="00453CDA" w:rsidRPr="00453CDA" w14:paraId="48C43DCE" w14:textId="77777777" w:rsidTr="00322C82">
        <w:trPr>
          <w:trHeight w:val="20"/>
        </w:trPr>
        <w:tc>
          <w:tcPr>
            <w:tcW w:w="667" w:type="pct"/>
            <w:tcBorders>
              <w:top w:val="nil"/>
              <w:left w:val="single" w:sz="4" w:space="0" w:color="auto"/>
              <w:bottom w:val="single" w:sz="4" w:space="0" w:color="auto"/>
              <w:right w:val="single" w:sz="4" w:space="0" w:color="auto"/>
            </w:tcBorders>
            <w:vAlign w:val="center"/>
          </w:tcPr>
          <w:p w14:paraId="02454F0D" w14:textId="77777777" w:rsidR="00CE1D6F" w:rsidRPr="00453CDA" w:rsidRDefault="00CE1D6F" w:rsidP="000A73FE">
            <w:pPr>
              <w:rPr>
                <w:sz w:val="20"/>
                <w:szCs w:val="20"/>
              </w:rPr>
            </w:pPr>
            <w:r w:rsidRPr="00453CDA">
              <w:rPr>
                <w:sz w:val="20"/>
                <w:szCs w:val="20"/>
              </w:rPr>
              <w:t>001.01.01.004</w:t>
            </w:r>
          </w:p>
        </w:tc>
        <w:tc>
          <w:tcPr>
            <w:tcW w:w="624" w:type="pct"/>
            <w:tcBorders>
              <w:top w:val="nil"/>
              <w:left w:val="nil"/>
              <w:bottom w:val="single" w:sz="4" w:space="0" w:color="auto"/>
              <w:right w:val="single" w:sz="4" w:space="0" w:color="auto"/>
            </w:tcBorders>
            <w:shd w:val="clear" w:color="auto" w:fill="auto"/>
            <w:vAlign w:val="center"/>
          </w:tcPr>
          <w:p w14:paraId="37F65CB9" w14:textId="77777777" w:rsidR="00CE1D6F" w:rsidRPr="00453CDA" w:rsidRDefault="00CE1D6F" w:rsidP="000A73FE">
            <w:pPr>
              <w:rPr>
                <w:sz w:val="20"/>
                <w:szCs w:val="20"/>
              </w:rPr>
            </w:pPr>
            <w:r w:rsidRPr="00453CDA">
              <w:rPr>
                <w:sz w:val="20"/>
                <w:szCs w:val="20"/>
              </w:rPr>
              <w:t xml:space="preserve">Строительство газовой котельной в г. Переславль-Залесский, </w:t>
            </w:r>
            <w:r w:rsidRPr="00453CDA">
              <w:rPr>
                <w:sz w:val="18"/>
                <w:szCs w:val="20"/>
              </w:rPr>
              <w:t>ул.Свободы р-н «Ремзавод», мощностью 15 МВт; КН ЗУ 76:18:010801:174</w:t>
            </w:r>
          </w:p>
        </w:tc>
        <w:tc>
          <w:tcPr>
            <w:tcW w:w="414" w:type="pct"/>
            <w:tcBorders>
              <w:top w:val="nil"/>
              <w:left w:val="nil"/>
              <w:bottom w:val="single" w:sz="4" w:space="0" w:color="auto"/>
              <w:right w:val="single" w:sz="4" w:space="0" w:color="auto"/>
            </w:tcBorders>
            <w:shd w:val="clear" w:color="000000" w:fill="FFFFFF"/>
            <w:vAlign w:val="center"/>
          </w:tcPr>
          <w:p w14:paraId="014FE521" w14:textId="77777777" w:rsidR="00CE1D6F" w:rsidRPr="00453CDA" w:rsidRDefault="00CE1D6F" w:rsidP="000A73FE">
            <w:pPr>
              <w:jc w:val="center"/>
              <w:rPr>
                <w:sz w:val="20"/>
                <w:szCs w:val="20"/>
              </w:rPr>
            </w:pPr>
            <w:r w:rsidRPr="00453CDA">
              <w:rPr>
                <w:sz w:val="20"/>
                <w:szCs w:val="20"/>
              </w:rPr>
              <w:t>145000,00</w:t>
            </w:r>
          </w:p>
        </w:tc>
        <w:tc>
          <w:tcPr>
            <w:tcW w:w="400" w:type="pct"/>
            <w:tcBorders>
              <w:top w:val="nil"/>
              <w:left w:val="nil"/>
              <w:bottom w:val="single" w:sz="4" w:space="0" w:color="auto"/>
              <w:right w:val="single" w:sz="4" w:space="0" w:color="auto"/>
            </w:tcBorders>
            <w:shd w:val="clear" w:color="000000" w:fill="FFFFFF"/>
            <w:vAlign w:val="center"/>
          </w:tcPr>
          <w:p w14:paraId="7115C4C7" w14:textId="77777777" w:rsidR="00CE1D6F" w:rsidRPr="00453CDA" w:rsidRDefault="00CE1D6F" w:rsidP="000A73FE">
            <w:pPr>
              <w:jc w:val="center"/>
              <w:rPr>
                <w:sz w:val="20"/>
                <w:szCs w:val="20"/>
              </w:rPr>
            </w:pPr>
            <w:r w:rsidRPr="00453CDA">
              <w:rPr>
                <w:sz w:val="20"/>
                <w:szCs w:val="20"/>
              </w:rPr>
              <w:t>0,00</w:t>
            </w:r>
          </w:p>
        </w:tc>
        <w:tc>
          <w:tcPr>
            <w:tcW w:w="330" w:type="pct"/>
            <w:tcBorders>
              <w:top w:val="nil"/>
              <w:left w:val="nil"/>
              <w:bottom w:val="single" w:sz="4" w:space="0" w:color="auto"/>
              <w:right w:val="single" w:sz="4" w:space="0" w:color="auto"/>
            </w:tcBorders>
            <w:shd w:val="clear" w:color="000000" w:fill="FFFFFF"/>
            <w:vAlign w:val="center"/>
          </w:tcPr>
          <w:p w14:paraId="6B2B036C" w14:textId="77777777" w:rsidR="00CE1D6F" w:rsidRPr="00453CDA" w:rsidRDefault="00CE1D6F" w:rsidP="000A73FE">
            <w:pPr>
              <w:jc w:val="center"/>
              <w:rPr>
                <w:sz w:val="20"/>
                <w:szCs w:val="20"/>
              </w:rPr>
            </w:pPr>
            <w:r w:rsidRPr="00453CDA">
              <w:rPr>
                <w:sz w:val="20"/>
                <w:szCs w:val="20"/>
              </w:rPr>
              <w:t>145000,00</w:t>
            </w:r>
          </w:p>
        </w:tc>
        <w:tc>
          <w:tcPr>
            <w:tcW w:w="376" w:type="pct"/>
            <w:tcBorders>
              <w:top w:val="nil"/>
              <w:left w:val="nil"/>
              <w:bottom w:val="single" w:sz="4" w:space="0" w:color="auto"/>
              <w:right w:val="single" w:sz="4" w:space="0" w:color="auto"/>
            </w:tcBorders>
            <w:shd w:val="clear" w:color="000000" w:fill="FFFFFF"/>
            <w:vAlign w:val="center"/>
          </w:tcPr>
          <w:p w14:paraId="6C2F38A6"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6A9D203A"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28EA4EE0"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3FE0C03E"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2C3BCE56"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0D677B7B" w14:textId="77777777" w:rsidR="00CE1D6F" w:rsidRPr="00453CDA" w:rsidRDefault="00CE1D6F"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tcPr>
          <w:p w14:paraId="55F8E70A" w14:textId="77777777" w:rsidR="00CE1D6F" w:rsidRPr="00453CDA" w:rsidRDefault="00CE1D6F" w:rsidP="000A73FE">
            <w:pPr>
              <w:jc w:val="center"/>
              <w:rPr>
                <w:sz w:val="20"/>
                <w:szCs w:val="20"/>
              </w:rPr>
            </w:pPr>
            <w:r w:rsidRPr="00453CDA">
              <w:rPr>
                <w:sz w:val="20"/>
                <w:szCs w:val="20"/>
              </w:rPr>
              <w:t>0,00</w:t>
            </w:r>
          </w:p>
        </w:tc>
      </w:tr>
      <w:tr w:rsidR="00453CDA" w:rsidRPr="00453CDA" w14:paraId="7AF93BA7" w14:textId="77777777" w:rsidTr="00322C82">
        <w:trPr>
          <w:trHeight w:val="20"/>
        </w:trPr>
        <w:tc>
          <w:tcPr>
            <w:tcW w:w="667" w:type="pct"/>
            <w:tcBorders>
              <w:top w:val="nil"/>
              <w:left w:val="single" w:sz="4" w:space="0" w:color="auto"/>
              <w:bottom w:val="single" w:sz="4" w:space="0" w:color="auto"/>
              <w:right w:val="single" w:sz="4" w:space="0" w:color="auto"/>
            </w:tcBorders>
            <w:vAlign w:val="center"/>
          </w:tcPr>
          <w:p w14:paraId="2B83D324" w14:textId="77777777" w:rsidR="00CE1D6F" w:rsidRPr="00453CDA" w:rsidRDefault="00CE1D6F" w:rsidP="000A73FE">
            <w:pPr>
              <w:rPr>
                <w:sz w:val="20"/>
                <w:szCs w:val="20"/>
              </w:rPr>
            </w:pPr>
          </w:p>
        </w:tc>
        <w:tc>
          <w:tcPr>
            <w:tcW w:w="624" w:type="pct"/>
            <w:tcBorders>
              <w:top w:val="nil"/>
              <w:left w:val="nil"/>
              <w:bottom w:val="single" w:sz="4" w:space="0" w:color="auto"/>
              <w:right w:val="single" w:sz="4" w:space="0" w:color="auto"/>
            </w:tcBorders>
            <w:shd w:val="clear" w:color="auto" w:fill="auto"/>
            <w:vAlign w:val="center"/>
          </w:tcPr>
          <w:p w14:paraId="7B47D49B" w14:textId="77777777" w:rsidR="00CE1D6F" w:rsidRPr="00453CDA" w:rsidRDefault="00CE1D6F" w:rsidP="000A73FE">
            <w:pPr>
              <w:rPr>
                <w:sz w:val="20"/>
                <w:szCs w:val="20"/>
              </w:rPr>
            </w:pPr>
            <w:r w:rsidRPr="00453CDA">
              <w:rPr>
                <w:sz w:val="20"/>
                <w:szCs w:val="20"/>
              </w:rPr>
              <w:t>За счет собственных средств, в том числе:</w:t>
            </w:r>
          </w:p>
        </w:tc>
        <w:tc>
          <w:tcPr>
            <w:tcW w:w="414" w:type="pct"/>
            <w:tcBorders>
              <w:top w:val="nil"/>
              <w:left w:val="nil"/>
              <w:bottom w:val="single" w:sz="4" w:space="0" w:color="auto"/>
              <w:right w:val="single" w:sz="4" w:space="0" w:color="auto"/>
            </w:tcBorders>
            <w:shd w:val="clear" w:color="000000" w:fill="FFFFFF"/>
            <w:vAlign w:val="center"/>
          </w:tcPr>
          <w:p w14:paraId="0DB437EC" w14:textId="77777777" w:rsidR="00CE1D6F" w:rsidRPr="00453CDA" w:rsidRDefault="00CE1D6F" w:rsidP="000A73FE">
            <w:pPr>
              <w:jc w:val="center"/>
              <w:rPr>
                <w:sz w:val="20"/>
                <w:szCs w:val="20"/>
              </w:rPr>
            </w:pPr>
            <w:r w:rsidRPr="00453CDA">
              <w:rPr>
                <w:sz w:val="20"/>
                <w:szCs w:val="20"/>
              </w:rPr>
              <w:t>0,00</w:t>
            </w:r>
          </w:p>
        </w:tc>
        <w:tc>
          <w:tcPr>
            <w:tcW w:w="400" w:type="pct"/>
            <w:tcBorders>
              <w:top w:val="nil"/>
              <w:left w:val="nil"/>
              <w:bottom w:val="single" w:sz="4" w:space="0" w:color="auto"/>
              <w:right w:val="single" w:sz="4" w:space="0" w:color="auto"/>
            </w:tcBorders>
            <w:shd w:val="clear" w:color="000000" w:fill="FFFFFF"/>
            <w:vAlign w:val="center"/>
          </w:tcPr>
          <w:p w14:paraId="55D204B7" w14:textId="77777777" w:rsidR="00CE1D6F" w:rsidRPr="00453CDA" w:rsidRDefault="00CE1D6F" w:rsidP="000A73FE">
            <w:pPr>
              <w:jc w:val="center"/>
              <w:rPr>
                <w:sz w:val="20"/>
                <w:szCs w:val="20"/>
              </w:rPr>
            </w:pPr>
            <w:r w:rsidRPr="00453CDA">
              <w:rPr>
                <w:sz w:val="20"/>
                <w:szCs w:val="20"/>
              </w:rPr>
              <w:t>0,00</w:t>
            </w:r>
          </w:p>
        </w:tc>
        <w:tc>
          <w:tcPr>
            <w:tcW w:w="330" w:type="pct"/>
            <w:tcBorders>
              <w:top w:val="nil"/>
              <w:left w:val="nil"/>
              <w:bottom w:val="single" w:sz="4" w:space="0" w:color="auto"/>
              <w:right w:val="single" w:sz="4" w:space="0" w:color="auto"/>
            </w:tcBorders>
            <w:shd w:val="clear" w:color="000000" w:fill="FFFFFF"/>
            <w:vAlign w:val="center"/>
          </w:tcPr>
          <w:p w14:paraId="750BD238"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618CA434"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6B845473"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4EA8BFC1"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3AD1323E"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06815A48"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2B7122E5" w14:textId="77777777" w:rsidR="00CE1D6F" w:rsidRPr="00453CDA" w:rsidRDefault="00CE1D6F"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tcPr>
          <w:p w14:paraId="2E548183" w14:textId="77777777" w:rsidR="00CE1D6F" w:rsidRPr="00453CDA" w:rsidRDefault="00CE1D6F" w:rsidP="000A73FE">
            <w:pPr>
              <w:jc w:val="center"/>
              <w:rPr>
                <w:sz w:val="20"/>
                <w:szCs w:val="20"/>
              </w:rPr>
            </w:pPr>
            <w:r w:rsidRPr="00453CDA">
              <w:rPr>
                <w:sz w:val="20"/>
                <w:szCs w:val="20"/>
              </w:rPr>
              <w:t>0,00</w:t>
            </w:r>
          </w:p>
        </w:tc>
      </w:tr>
      <w:tr w:rsidR="00453CDA" w:rsidRPr="00453CDA" w14:paraId="54AE6CE0" w14:textId="77777777" w:rsidTr="00322C82">
        <w:trPr>
          <w:trHeight w:val="20"/>
        </w:trPr>
        <w:tc>
          <w:tcPr>
            <w:tcW w:w="667" w:type="pct"/>
            <w:tcBorders>
              <w:top w:val="nil"/>
              <w:left w:val="single" w:sz="4" w:space="0" w:color="auto"/>
              <w:bottom w:val="single" w:sz="4" w:space="0" w:color="auto"/>
              <w:right w:val="single" w:sz="4" w:space="0" w:color="auto"/>
            </w:tcBorders>
            <w:vAlign w:val="center"/>
          </w:tcPr>
          <w:p w14:paraId="4672774B" w14:textId="77777777" w:rsidR="00CE1D6F" w:rsidRPr="00453CDA" w:rsidRDefault="00CE1D6F" w:rsidP="000A73FE">
            <w:pPr>
              <w:rPr>
                <w:sz w:val="20"/>
                <w:szCs w:val="20"/>
              </w:rPr>
            </w:pPr>
          </w:p>
        </w:tc>
        <w:tc>
          <w:tcPr>
            <w:tcW w:w="624" w:type="pct"/>
            <w:tcBorders>
              <w:top w:val="nil"/>
              <w:left w:val="nil"/>
              <w:bottom w:val="single" w:sz="4" w:space="0" w:color="auto"/>
              <w:right w:val="single" w:sz="4" w:space="0" w:color="auto"/>
            </w:tcBorders>
            <w:shd w:val="clear" w:color="auto" w:fill="auto"/>
            <w:vAlign w:val="center"/>
          </w:tcPr>
          <w:p w14:paraId="30575B61" w14:textId="77777777" w:rsidR="00CE1D6F" w:rsidRPr="00453CDA" w:rsidRDefault="00CE1D6F" w:rsidP="000A73FE">
            <w:pPr>
              <w:rPr>
                <w:sz w:val="20"/>
                <w:szCs w:val="20"/>
              </w:rPr>
            </w:pPr>
            <w:r w:rsidRPr="00453CDA">
              <w:rPr>
                <w:sz w:val="20"/>
                <w:szCs w:val="20"/>
              </w:rPr>
              <w:t>Амортизационные отчисления, прибыль, привлеченные средства</w:t>
            </w:r>
          </w:p>
        </w:tc>
        <w:tc>
          <w:tcPr>
            <w:tcW w:w="414" w:type="pct"/>
            <w:tcBorders>
              <w:top w:val="nil"/>
              <w:left w:val="nil"/>
              <w:bottom w:val="single" w:sz="4" w:space="0" w:color="auto"/>
              <w:right w:val="single" w:sz="4" w:space="0" w:color="auto"/>
            </w:tcBorders>
            <w:shd w:val="clear" w:color="000000" w:fill="FFFFFF"/>
            <w:vAlign w:val="center"/>
          </w:tcPr>
          <w:p w14:paraId="225957A1" w14:textId="77777777" w:rsidR="00CE1D6F" w:rsidRPr="00453CDA" w:rsidRDefault="00CE1D6F" w:rsidP="000A73FE">
            <w:pPr>
              <w:jc w:val="center"/>
              <w:rPr>
                <w:sz w:val="20"/>
                <w:szCs w:val="20"/>
              </w:rPr>
            </w:pPr>
            <w:r w:rsidRPr="00453CDA">
              <w:rPr>
                <w:sz w:val="20"/>
                <w:szCs w:val="20"/>
              </w:rPr>
              <w:t>0,00</w:t>
            </w:r>
          </w:p>
        </w:tc>
        <w:tc>
          <w:tcPr>
            <w:tcW w:w="400" w:type="pct"/>
            <w:tcBorders>
              <w:top w:val="nil"/>
              <w:left w:val="nil"/>
              <w:bottom w:val="single" w:sz="4" w:space="0" w:color="auto"/>
              <w:right w:val="single" w:sz="4" w:space="0" w:color="auto"/>
            </w:tcBorders>
            <w:shd w:val="clear" w:color="000000" w:fill="FFFFFF"/>
            <w:vAlign w:val="center"/>
          </w:tcPr>
          <w:p w14:paraId="58838897" w14:textId="77777777" w:rsidR="00CE1D6F" w:rsidRPr="00453CDA" w:rsidRDefault="00CE1D6F" w:rsidP="000A73FE">
            <w:pPr>
              <w:jc w:val="center"/>
              <w:rPr>
                <w:sz w:val="20"/>
                <w:szCs w:val="20"/>
              </w:rPr>
            </w:pPr>
            <w:r w:rsidRPr="00453CDA">
              <w:rPr>
                <w:sz w:val="20"/>
                <w:szCs w:val="20"/>
              </w:rPr>
              <w:t>0,00</w:t>
            </w:r>
          </w:p>
        </w:tc>
        <w:tc>
          <w:tcPr>
            <w:tcW w:w="330" w:type="pct"/>
            <w:tcBorders>
              <w:top w:val="nil"/>
              <w:left w:val="nil"/>
              <w:bottom w:val="single" w:sz="4" w:space="0" w:color="auto"/>
              <w:right w:val="single" w:sz="4" w:space="0" w:color="auto"/>
            </w:tcBorders>
            <w:shd w:val="clear" w:color="000000" w:fill="FFFFFF"/>
            <w:vAlign w:val="center"/>
          </w:tcPr>
          <w:p w14:paraId="491BDF2C"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4D4D7E6A"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30F783C6"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2286FF8C"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300675AD"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02DD4332"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7D67845E" w14:textId="77777777" w:rsidR="00CE1D6F" w:rsidRPr="00453CDA" w:rsidRDefault="00CE1D6F"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tcPr>
          <w:p w14:paraId="074DF4A1" w14:textId="77777777" w:rsidR="00CE1D6F" w:rsidRPr="00453CDA" w:rsidRDefault="00CE1D6F" w:rsidP="000A73FE">
            <w:pPr>
              <w:jc w:val="center"/>
              <w:rPr>
                <w:sz w:val="20"/>
                <w:szCs w:val="20"/>
              </w:rPr>
            </w:pPr>
            <w:r w:rsidRPr="00453CDA">
              <w:rPr>
                <w:sz w:val="20"/>
                <w:szCs w:val="20"/>
              </w:rPr>
              <w:t>0,00</w:t>
            </w:r>
          </w:p>
        </w:tc>
      </w:tr>
      <w:tr w:rsidR="00453CDA" w:rsidRPr="00453CDA" w14:paraId="42592715" w14:textId="77777777" w:rsidTr="00322C82">
        <w:trPr>
          <w:trHeight w:val="20"/>
        </w:trPr>
        <w:tc>
          <w:tcPr>
            <w:tcW w:w="667" w:type="pct"/>
            <w:tcBorders>
              <w:top w:val="nil"/>
              <w:left w:val="single" w:sz="4" w:space="0" w:color="auto"/>
              <w:bottom w:val="single" w:sz="4" w:space="0" w:color="auto"/>
              <w:right w:val="single" w:sz="4" w:space="0" w:color="auto"/>
            </w:tcBorders>
            <w:vAlign w:val="center"/>
          </w:tcPr>
          <w:p w14:paraId="4293A38B" w14:textId="77777777" w:rsidR="00CE1D6F" w:rsidRPr="00453CDA" w:rsidRDefault="00CE1D6F" w:rsidP="000A73FE">
            <w:pPr>
              <w:rPr>
                <w:sz w:val="20"/>
                <w:szCs w:val="20"/>
              </w:rPr>
            </w:pPr>
          </w:p>
        </w:tc>
        <w:tc>
          <w:tcPr>
            <w:tcW w:w="624" w:type="pct"/>
            <w:tcBorders>
              <w:top w:val="nil"/>
              <w:left w:val="nil"/>
              <w:bottom w:val="single" w:sz="4" w:space="0" w:color="auto"/>
              <w:right w:val="single" w:sz="4" w:space="0" w:color="auto"/>
            </w:tcBorders>
            <w:shd w:val="clear" w:color="auto" w:fill="auto"/>
            <w:vAlign w:val="center"/>
          </w:tcPr>
          <w:p w14:paraId="34F5E0FE" w14:textId="77777777" w:rsidR="00CE1D6F" w:rsidRPr="00453CDA" w:rsidRDefault="00CE1D6F" w:rsidP="000A73FE">
            <w:pPr>
              <w:rPr>
                <w:sz w:val="20"/>
                <w:szCs w:val="20"/>
              </w:rPr>
            </w:pPr>
            <w:r w:rsidRPr="00453CDA">
              <w:rPr>
                <w:sz w:val="20"/>
                <w:szCs w:val="20"/>
              </w:rPr>
              <w:t>Привлеченные средства</w:t>
            </w:r>
          </w:p>
        </w:tc>
        <w:tc>
          <w:tcPr>
            <w:tcW w:w="414" w:type="pct"/>
            <w:tcBorders>
              <w:top w:val="nil"/>
              <w:left w:val="nil"/>
              <w:bottom w:val="single" w:sz="4" w:space="0" w:color="auto"/>
              <w:right w:val="single" w:sz="4" w:space="0" w:color="auto"/>
            </w:tcBorders>
            <w:shd w:val="clear" w:color="000000" w:fill="FFFFFF"/>
            <w:vAlign w:val="center"/>
          </w:tcPr>
          <w:p w14:paraId="57C52D6A" w14:textId="77777777" w:rsidR="00CE1D6F" w:rsidRPr="00453CDA" w:rsidRDefault="00CE1D6F" w:rsidP="000A73FE">
            <w:pPr>
              <w:jc w:val="center"/>
              <w:rPr>
                <w:sz w:val="20"/>
                <w:szCs w:val="20"/>
              </w:rPr>
            </w:pPr>
            <w:r w:rsidRPr="00453CDA">
              <w:rPr>
                <w:sz w:val="20"/>
                <w:szCs w:val="20"/>
              </w:rPr>
              <w:t>0,00</w:t>
            </w:r>
          </w:p>
        </w:tc>
        <w:tc>
          <w:tcPr>
            <w:tcW w:w="400" w:type="pct"/>
            <w:tcBorders>
              <w:top w:val="nil"/>
              <w:left w:val="nil"/>
              <w:bottom w:val="single" w:sz="4" w:space="0" w:color="auto"/>
              <w:right w:val="single" w:sz="4" w:space="0" w:color="auto"/>
            </w:tcBorders>
            <w:shd w:val="clear" w:color="000000" w:fill="FFFFFF"/>
            <w:vAlign w:val="center"/>
          </w:tcPr>
          <w:p w14:paraId="426C1DBD" w14:textId="77777777" w:rsidR="00CE1D6F" w:rsidRPr="00453CDA" w:rsidRDefault="00CE1D6F" w:rsidP="000A73FE">
            <w:pPr>
              <w:jc w:val="center"/>
              <w:rPr>
                <w:sz w:val="20"/>
                <w:szCs w:val="20"/>
              </w:rPr>
            </w:pPr>
            <w:r w:rsidRPr="00453CDA">
              <w:rPr>
                <w:sz w:val="20"/>
                <w:szCs w:val="20"/>
              </w:rPr>
              <w:t>0,00</w:t>
            </w:r>
          </w:p>
        </w:tc>
        <w:tc>
          <w:tcPr>
            <w:tcW w:w="330" w:type="pct"/>
            <w:tcBorders>
              <w:top w:val="nil"/>
              <w:left w:val="nil"/>
              <w:bottom w:val="single" w:sz="4" w:space="0" w:color="auto"/>
              <w:right w:val="single" w:sz="4" w:space="0" w:color="auto"/>
            </w:tcBorders>
            <w:shd w:val="clear" w:color="000000" w:fill="FFFFFF"/>
            <w:vAlign w:val="center"/>
          </w:tcPr>
          <w:p w14:paraId="48BDBA85"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31A95882"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48B5450C"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6D26C4AF"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035459ED"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560A7F63"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6BC5CBD6" w14:textId="77777777" w:rsidR="00CE1D6F" w:rsidRPr="00453CDA" w:rsidRDefault="00CE1D6F"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tcPr>
          <w:p w14:paraId="1E29BD8A" w14:textId="77777777" w:rsidR="00CE1D6F" w:rsidRPr="00453CDA" w:rsidRDefault="00CE1D6F" w:rsidP="000A73FE">
            <w:pPr>
              <w:jc w:val="center"/>
              <w:rPr>
                <w:sz w:val="20"/>
                <w:szCs w:val="20"/>
              </w:rPr>
            </w:pPr>
            <w:r w:rsidRPr="00453CDA">
              <w:rPr>
                <w:sz w:val="20"/>
                <w:szCs w:val="20"/>
              </w:rPr>
              <w:t>0,00</w:t>
            </w:r>
          </w:p>
        </w:tc>
      </w:tr>
      <w:tr w:rsidR="00453CDA" w:rsidRPr="00453CDA" w14:paraId="1CA8BD41" w14:textId="77777777" w:rsidTr="00322C82">
        <w:trPr>
          <w:trHeight w:val="20"/>
        </w:trPr>
        <w:tc>
          <w:tcPr>
            <w:tcW w:w="667" w:type="pct"/>
            <w:tcBorders>
              <w:top w:val="nil"/>
              <w:left w:val="single" w:sz="4" w:space="0" w:color="auto"/>
              <w:bottom w:val="single" w:sz="4" w:space="0" w:color="auto"/>
              <w:right w:val="single" w:sz="4" w:space="0" w:color="auto"/>
            </w:tcBorders>
            <w:vAlign w:val="center"/>
          </w:tcPr>
          <w:p w14:paraId="713D2332" w14:textId="77777777" w:rsidR="00CE1D6F" w:rsidRPr="00453CDA" w:rsidRDefault="00CE1D6F" w:rsidP="000A73FE">
            <w:pPr>
              <w:rPr>
                <w:sz w:val="20"/>
                <w:szCs w:val="20"/>
              </w:rPr>
            </w:pPr>
          </w:p>
        </w:tc>
        <w:tc>
          <w:tcPr>
            <w:tcW w:w="624" w:type="pct"/>
            <w:tcBorders>
              <w:top w:val="nil"/>
              <w:left w:val="nil"/>
              <w:bottom w:val="single" w:sz="4" w:space="0" w:color="auto"/>
              <w:right w:val="single" w:sz="4" w:space="0" w:color="auto"/>
            </w:tcBorders>
            <w:shd w:val="clear" w:color="auto" w:fill="auto"/>
            <w:vAlign w:val="center"/>
          </w:tcPr>
          <w:p w14:paraId="517C3BCF" w14:textId="77777777" w:rsidR="00CE1D6F" w:rsidRPr="00453CDA" w:rsidRDefault="00CE1D6F" w:rsidP="000A73FE">
            <w:pPr>
              <w:rPr>
                <w:sz w:val="20"/>
                <w:szCs w:val="20"/>
              </w:rPr>
            </w:pPr>
            <w:r w:rsidRPr="00453CDA">
              <w:rPr>
                <w:sz w:val="20"/>
                <w:szCs w:val="20"/>
              </w:rPr>
              <w:t>Бюджетные средства</w:t>
            </w:r>
          </w:p>
        </w:tc>
        <w:tc>
          <w:tcPr>
            <w:tcW w:w="414" w:type="pct"/>
            <w:tcBorders>
              <w:top w:val="nil"/>
              <w:left w:val="nil"/>
              <w:bottom w:val="single" w:sz="4" w:space="0" w:color="auto"/>
              <w:right w:val="single" w:sz="4" w:space="0" w:color="auto"/>
            </w:tcBorders>
            <w:shd w:val="clear" w:color="000000" w:fill="FFFFFF"/>
            <w:vAlign w:val="center"/>
          </w:tcPr>
          <w:p w14:paraId="260F5DC6" w14:textId="77777777" w:rsidR="00CE1D6F" w:rsidRPr="00453CDA" w:rsidRDefault="00CE1D6F" w:rsidP="000A73FE">
            <w:pPr>
              <w:jc w:val="center"/>
              <w:rPr>
                <w:sz w:val="20"/>
                <w:szCs w:val="20"/>
              </w:rPr>
            </w:pPr>
            <w:r w:rsidRPr="00453CDA">
              <w:rPr>
                <w:sz w:val="20"/>
                <w:szCs w:val="20"/>
              </w:rPr>
              <w:t>145000,00</w:t>
            </w:r>
          </w:p>
        </w:tc>
        <w:tc>
          <w:tcPr>
            <w:tcW w:w="400" w:type="pct"/>
            <w:tcBorders>
              <w:top w:val="nil"/>
              <w:left w:val="nil"/>
              <w:bottom w:val="single" w:sz="4" w:space="0" w:color="auto"/>
              <w:right w:val="single" w:sz="4" w:space="0" w:color="auto"/>
            </w:tcBorders>
            <w:shd w:val="clear" w:color="000000" w:fill="FFFFFF"/>
            <w:vAlign w:val="center"/>
          </w:tcPr>
          <w:p w14:paraId="368D4C26" w14:textId="77777777" w:rsidR="00CE1D6F" w:rsidRPr="00453CDA" w:rsidRDefault="00CE1D6F" w:rsidP="000A73FE">
            <w:pPr>
              <w:jc w:val="center"/>
              <w:rPr>
                <w:sz w:val="20"/>
                <w:szCs w:val="20"/>
              </w:rPr>
            </w:pPr>
            <w:r w:rsidRPr="00453CDA">
              <w:rPr>
                <w:sz w:val="20"/>
                <w:szCs w:val="20"/>
              </w:rPr>
              <w:t>0,00</w:t>
            </w:r>
          </w:p>
        </w:tc>
        <w:tc>
          <w:tcPr>
            <w:tcW w:w="330" w:type="pct"/>
            <w:tcBorders>
              <w:top w:val="nil"/>
              <w:left w:val="nil"/>
              <w:bottom w:val="single" w:sz="4" w:space="0" w:color="auto"/>
              <w:right w:val="single" w:sz="4" w:space="0" w:color="auto"/>
            </w:tcBorders>
            <w:shd w:val="clear" w:color="000000" w:fill="FFFFFF"/>
            <w:vAlign w:val="center"/>
          </w:tcPr>
          <w:p w14:paraId="65AF11C3" w14:textId="77777777" w:rsidR="00CE1D6F" w:rsidRPr="00453CDA" w:rsidRDefault="00CE1D6F" w:rsidP="000A73FE">
            <w:pPr>
              <w:jc w:val="center"/>
              <w:rPr>
                <w:sz w:val="20"/>
                <w:szCs w:val="20"/>
              </w:rPr>
            </w:pPr>
            <w:r w:rsidRPr="00453CDA">
              <w:rPr>
                <w:sz w:val="20"/>
                <w:szCs w:val="20"/>
              </w:rPr>
              <w:t>145000,00</w:t>
            </w:r>
          </w:p>
        </w:tc>
        <w:tc>
          <w:tcPr>
            <w:tcW w:w="376" w:type="pct"/>
            <w:tcBorders>
              <w:top w:val="nil"/>
              <w:left w:val="nil"/>
              <w:bottom w:val="single" w:sz="4" w:space="0" w:color="auto"/>
              <w:right w:val="single" w:sz="4" w:space="0" w:color="auto"/>
            </w:tcBorders>
            <w:shd w:val="clear" w:color="000000" w:fill="FFFFFF"/>
            <w:vAlign w:val="center"/>
          </w:tcPr>
          <w:p w14:paraId="08495C61"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0169B65B"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4F856E9D"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4CF167A9"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64228F8A"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1CE99679" w14:textId="77777777" w:rsidR="00CE1D6F" w:rsidRPr="00453CDA" w:rsidRDefault="00CE1D6F"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tcPr>
          <w:p w14:paraId="483E64AB" w14:textId="77777777" w:rsidR="00CE1D6F" w:rsidRPr="00453CDA" w:rsidRDefault="00CE1D6F" w:rsidP="000A73FE">
            <w:pPr>
              <w:jc w:val="center"/>
              <w:rPr>
                <w:sz w:val="20"/>
                <w:szCs w:val="20"/>
              </w:rPr>
            </w:pPr>
            <w:r w:rsidRPr="00453CDA">
              <w:rPr>
                <w:sz w:val="20"/>
                <w:szCs w:val="20"/>
              </w:rPr>
              <w:t>0,00</w:t>
            </w:r>
          </w:p>
        </w:tc>
      </w:tr>
      <w:tr w:rsidR="00453CDA" w:rsidRPr="00453CDA" w14:paraId="29E6DAAF" w14:textId="77777777" w:rsidTr="00322C82">
        <w:trPr>
          <w:trHeight w:val="20"/>
        </w:trPr>
        <w:tc>
          <w:tcPr>
            <w:tcW w:w="667" w:type="pct"/>
            <w:tcBorders>
              <w:top w:val="nil"/>
              <w:left w:val="single" w:sz="4" w:space="0" w:color="auto"/>
              <w:bottom w:val="single" w:sz="4" w:space="0" w:color="auto"/>
              <w:right w:val="single" w:sz="4" w:space="0" w:color="auto"/>
            </w:tcBorders>
            <w:vAlign w:val="center"/>
          </w:tcPr>
          <w:p w14:paraId="107124E2" w14:textId="77777777" w:rsidR="00CE1D6F" w:rsidRPr="00453CDA" w:rsidRDefault="00CE1D6F" w:rsidP="000A73FE">
            <w:pPr>
              <w:rPr>
                <w:sz w:val="20"/>
                <w:szCs w:val="20"/>
              </w:rPr>
            </w:pPr>
            <w:r w:rsidRPr="00453CDA">
              <w:rPr>
                <w:sz w:val="20"/>
                <w:szCs w:val="20"/>
              </w:rPr>
              <w:t>001.01.01.005</w:t>
            </w:r>
          </w:p>
        </w:tc>
        <w:tc>
          <w:tcPr>
            <w:tcW w:w="624" w:type="pct"/>
            <w:tcBorders>
              <w:top w:val="nil"/>
              <w:left w:val="nil"/>
              <w:bottom w:val="single" w:sz="4" w:space="0" w:color="auto"/>
              <w:right w:val="single" w:sz="4" w:space="0" w:color="auto"/>
            </w:tcBorders>
            <w:shd w:val="clear" w:color="auto" w:fill="auto"/>
            <w:vAlign w:val="center"/>
          </w:tcPr>
          <w:p w14:paraId="5FA0A367" w14:textId="77777777" w:rsidR="00CE1D6F" w:rsidRPr="00453CDA" w:rsidRDefault="00CE1D6F" w:rsidP="000A73FE">
            <w:pPr>
              <w:rPr>
                <w:sz w:val="20"/>
                <w:szCs w:val="20"/>
              </w:rPr>
            </w:pPr>
            <w:r w:rsidRPr="00453CDA">
              <w:rPr>
                <w:sz w:val="20"/>
                <w:szCs w:val="20"/>
              </w:rPr>
              <w:t>Строительство газовой котельной в г. Переславль-Залесский, МКД ул.Менделеева, мощностью 1,1 МВт; КН ЗУ 76:18:010000:255</w:t>
            </w:r>
          </w:p>
        </w:tc>
        <w:tc>
          <w:tcPr>
            <w:tcW w:w="414" w:type="pct"/>
            <w:tcBorders>
              <w:top w:val="nil"/>
              <w:left w:val="nil"/>
              <w:bottom w:val="single" w:sz="4" w:space="0" w:color="auto"/>
              <w:right w:val="single" w:sz="4" w:space="0" w:color="auto"/>
            </w:tcBorders>
            <w:shd w:val="clear" w:color="000000" w:fill="FFFFFF"/>
            <w:vAlign w:val="center"/>
          </w:tcPr>
          <w:p w14:paraId="30A99430" w14:textId="77777777" w:rsidR="00CE1D6F" w:rsidRPr="00453CDA" w:rsidRDefault="00CE1D6F" w:rsidP="000A73FE">
            <w:pPr>
              <w:jc w:val="center"/>
              <w:rPr>
                <w:sz w:val="20"/>
                <w:szCs w:val="20"/>
              </w:rPr>
            </w:pPr>
            <w:r w:rsidRPr="00453CDA">
              <w:rPr>
                <w:sz w:val="20"/>
                <w:szCs w:val="20"/>
              </w:rPr>
              <w:t>26600,00</w:t>
            </w:r>
          </w:p>
        </w:tc>
        <w:tc>
          <w:tcPr>
            <w:tcW w:w="400" w:type="pct"/>
            <w:tcBorders>
              <w:top w:val="nil"/>
              <w:left w:val="nil"/>
              <w:bottom w:val="single" w:sz="4" w:space="0" w:color="auto"/>
              <w:right w:val="single" w:sz="4" w:space="0" w:color="auto"/>
            </w:tcBorders>
            <w:shd w:val="clear" w:color="000000" w:fill="FFFFFF"/>
            <w:vAlign w:val="center"/>
          </w:tcPr>
          <w:p w14:paraId="74A6D33F" w14:textId="77777777" w:rsidR="00CE1D6F" w:rsidRPr="00453CDA" w:rsidRDefault="00CE1D6F" w:rsidP="000A73FE">
            <w:pPr>
              <w:jc w:val="center"/>
              <w:rPr>
                <w:sz w:val="20"/>
                <w:szCs w:val="20"/>
              </w:rPr>
            </w:pPr>
            <w:r w:rsidRPr="00453CDA">
              <w:rPr>
                <w:sz w:val="20"/>
                <w:szCs w:val="20"/>
              </w:rPr>
              <w:t>0,00</w:t>
            </w:r>
          </w:p>
        </w:tc>
        <w:tc>
          <w:tcPr>
            <w:tcW w:w="330" w:type="pct"/>
            <w:tcBorders>
              <w:top w:val="nil"/>
              <w:left w:val="nil"/>
              <w:bottom w:val="single" w:sz="4" w:space="0" w:color="auto"/>
              <w:right w:val="single" w:sz="4" w:space="0" w:color="auto"/>
            </w:tcBorders>
            <w:shd w:val="clear" w:color="000000" w:fill="FFFFFF"/>
            <w:vAlign w:val="center"/>
          </w:tcPr>
          <w:p w14:paraId="3F03019C" w14:textId="77777777" w:rsidR="00CE1D6F" w:rsidRPr="00453CDA" w:rsidRDefault="00CE1D6F" w:rsidP="000A73FE">
            <w:pPr>
              <w:jc w:val="center"/>
              <w:rPr>
                <w:sz w:val="20"/>
                <w:szCs w:val="20"/>
              </w:rPr>
            </w:pPr>
            <w:r w:rsidRPr="00453CDA">
              <w:rPr>
                <w:sz w:val="20"/>
                <w:szCs w:val="20"/>
              </w:rPr>
              <w:t>26600,00</w:t>
            </w:r>
          </w:p>
        </w:tc>
        <w:tc>
          <w:tcPr>
            <w:tcW w:w="376" w:type="pct"/>
            <w:tcBorders>
              <w:top w:val="nil"/>
              <w:left w:val="nil"/>
              <w:bottom w:val="single" w:sz="4" w:space="0" w:color="auto"/>
              <w:right w:val="single" w:sz="4" w:space="0" w:color="auto"/>
            </w:tcBorders>
            <w:shd w:val="clear" w:color="000000" w:fill="FFFFFF"/>
            <w:vAlign w:val="center"/>
          </w:tcPr>
          <w:p w14:paraId="7161A2E6"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49B33A9B"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7BDC1942"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45C1E7B8"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3AE369AB"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41598735" w14:textId="77777777" w:rsidR="00CE1D6F" w:rsidRPr="00453CDA" w:rsidRDefault="00CE1D6F"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tcPr>
          <w:p w14:paraId="22A4DE0A" w14:textId="77777777" w:rsidR="00CE1D6F" w:rsidRPr="00453CDA" w:rsidRDefault="00CE1D6F" w:rsidP="000A73FE">
            <w:pPr>
              <w:jc w:val="center"/>
              <w:rPr>
                <w:sz w:val="20"/>
                <w:szCs w:val="20"/>
              </w:rPr>
            </w:pPr>
            <w:r w:rsidRPr="00453CDA">
              <w:rPr>
                <w:sz w:val="20"/>
                <w:szCs w:val="20"/>
              </w:rPr>
              <w:t>0,00</w:t>
            </w:r>
          </w:p>
        </w:tc>
      </w:tr>
      <w:tr w:rsidR="00453CDA" w:rsidRPr="00453CDA" w14:paraId="713626CD" w14:textId="77777777" w:rsidTr="00322C82">
        <w:trPr>
          <w:trHeight w:val="20"/>
        </w:trPr>
        <w:tc>
          <w:tcPr>
            <w:tcW w:w="667" w:type="pct"/>
            <w:tcBorders>
              <w:top w:val="nil"/>
              <w:left w:val="single" w:sz="4" w:space="0" w:color="auto"/>
              <w:bottom w:val="single" w:sz="4" w:space="0" w:color="auto"/>
              <w:right w:val="single" w:sz="4" w:space="0" w:color="auto"/>
            </w:tcBorders>
            <w:vAlign w:val="center"/>
          </w:tcPr>
          <w:p w14:paraId="18603621" w14:textId="77777777" w:rsidR="00CE1D6F" w:rsidRPr="00453CDA" w:rsidRDefault="00CE1D6F" w:rsidP="000A73FE">
            <w:pPr>
              <w:rPr>
                <w:sz w:val="20"/>
                <w:szCs w:val="20"/>
              </w:rPr>
            </w:pPr>
          </w:p>
        </w:tc>
        <w:tc>
          <w:tcPr>
            <w:tcW w:w="624" w:type="pct"/>
            <w:tcBorders>
              <w:top w:val="nil"/>
              <w:left w:val="nil"/>
              <w:bottom w:val="single" w:sz="4" w:space="0" w:color="auto"/>
              <w:right w:val="single" w:sz="4" w:space="0" w:color="auto"/>
            </w:tcBorders>
            <w:shd w:val="clear" w:color="auto" w:fill="auto"/>
            <w:vAlign w:val="center"/>
          </w:tcPr>
          <w:p w14:paraId="3E095F90" w14:textId="77777777" w:rsidR="00CE1D6F" w:rsidRPr="00453CDA" w:rsidRDefault="00CE1D6F" w:rsidP="000A73FE">
            <w:pPr>
              <w:rPr>
                <w:sz w:val="20"/>
                <w:szCs w:val="20"/>
              </w:rPr>
            </w:pPr>
            <w:r w:rsidRPr="00453CDA">
              <w:rPr>
                <w:sz w:val="20"/>
                <w:szCs w:val="20"/>
              </w:rPr>
              <w:t>За счет собственных средств, в том числе:</w:t>
            </w:r>
          </w:p>
        </w:tc>
        <w:tc>
          <w:tcPr>
            <w:tcW w:w="414" w:type="pct"/>
            <w:tcBorders>
              <w:top w:val="nil"/>
              <w:left w:val="nil"/>
              <w:bottom w:val="single" w:sz="4" w:space="0" w:color="auto"/>
              <w:right w:val="single" w:sz="4" w:space="0" w:color="auto"/>
            </w:tcBorders>
            <w:shd w:val="clear" w:color="000000" w:fill="FFFFFF"/>
            <w:vAlign w:val="center"/>
          </w:tcPr>
          <w:p w14:paraId="08A3ED69" w14:textId="77777777" w:rsidR="00CE1D6F" w:rsidRPr="00453CDA" w:rsidRDefault="00CE1D6F" w:rsidP="000A73FE">
            <w:pPr>
              <w:jc w:val="center"/>
              <w:rPr>
                <w:sz w:val="20"/>
                <w:szCs w:val="20"/>
              </w:rPr>
            </w:pPr>
            <w:r w:rsidRPr="00453CDA">
              <w:rPr>
                <w:sz w:val="20"/>
                <w:szCs w:val="20"/>
              </w:rPr>
              <w:t>0,00</w:t>
            </w:r>
          </w:p>
        </w:tc>
        <w:tc>
          <w:tcPr>
            <w:tcW w:w="400" w:type="pct"/>
            <w:tcBorders>
              <w:top w:val="nil"/>
              <w:left w:val="nil"/>
              <w:bottom w:val="single" w:sz="4" w:space="0" w:color="auto"/>
              <w:right w:val="single" w:sz="4" w:space="0" w:color="auto"/>
            </w:tcBorders>
            <w:shd w:val="clear" w:color="000000" w:fill="FFFFFF"/>
            <w:vAlign w:val="center"/>
          </w:tcPr>
          <w:p w14:paraId="13D77D4F" w14:textId="77777777" w:rsidR="00CE1D6F" w:rsidRPr="00453CDA" w:rsidRDefault="00CE1D6F" w:rsidP="000A73FE">
            <w:pPr>
              <w:jc w:val="center"/>
              <w:rPr>
                <w:sz w:val="20"/>
                <w:szCs w:val="20"/>
              </w:rPr>
            </w:pPr>
            <w:r w:rsidRPr="00453CDA">
              <w:rPr>
                <w:sz w:val="20"/>
                <w:szCs w:val="20"/>
              </w:rPr>
              <w:t>0,00</w:t>
            </w:r>
          </w:p>
        </w:tc>
        <w:tc>
          <w:tcPr>
            <w:tcW w:w="330" w:type="pct"/>
            <w:tcBorders>
              <w:top w:val="nil"/>
              <w:left w:val="nil"/>
              <w:bottom w:val="single" w:sz="4" w:space="0" w:color="auto"/>
              <w:right w:val="single" w:sz="4" w:space="0" w:color="auto"/>
            </w:tcBorders>
            <w:shd w:val="clear" w:color="000000" w:fill="FFFFFF"/>
            <w:vAlign w:val="center"/>
          </w:tcPr>
          <w:p w14:paraId="4CEF00F6"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0804BF3A"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3928D017"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6DC3C8C9"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0AFABD56"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503E3886"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7E0B53ED" w14:textId="77777777" w:rsidR="00CE1D6F" w:rsidRPr="00453CDA" w:rsidRDefault="00CE1D6F"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tcPr>
          <w:p w14:paraId="139FB6D8" w14:textId="77777777" w:rsidR="00CE1D6F" w:rsidRPr="00453CDA" w:rsidRDefault="00CE1D6F" w:rsidP="000A73FE">
            <w:pPr>
              <w:jc w:val="center"/>
              <w:rPr>
                <w:sz w:val="20"/>
                <w:szCs w:val="20"/>
              </w:rPr>
            </w:pPr>
            <w:r w:rsidRPr="00453CDA">
              <w:rPr>
                <w:sz w:val="20"/>
                <w:szCs w:val="20"/>
              </w:rPr>
              <w:t>0,00</w:t>
            </w:r>
          </w:p>
        </w:tc>
      </w:tr>
      <w:tr w:rsidR="00453CDA" w:rsidRPr="00453CDA" w14:paraId="4E06CEDC" w14:textId="77777777" w:rsidTr="00322C82">
        <w:trPr>
          <w:trHeight w:val="20"/>
        </w:trPr>
        <w:tc>
          <w:tcPr>
            <w:tcW w:w="667" w:type="pct"/>
            <w:tcBorders>
              <w:top w:val="nil"/>
              <w:left w:val="single" w:sz="4" w:space="0" w:color="auto"/>
              <w:bottom w:val="single" w:sz="4" w:space="0" w:color="auto"/>
              <w:right w:val="single" w:sz="4" w:space="0" w:color="auto"/>
            </w:tcBorders>
            <w:vAlign w:val="center"/>
          </w:tcPr>
          <w:p w14:paraId="457B785D" w14:textId="77777777" w:rsidR="00CE1D6F" w:rsidRPr="00453CDA" w:rsidRDefault="00CE1D6F" w:rsidP="000A73FE">
            <w:pPr>
              <w:rPr>
                <w:sz w:val="20"/>
                <w:szCs w:val="20"/>
              </w:rPr>
            </w:pPr>
          </w:p>
        </w:tc>
        <w:tc>
          <w:tcPr>
            <w:tcW w:w="624" w:type="pct"/>
            <w:tcBorders>
              <w:top w:val="nil"/>
              <w:left w:val="nil"/>
              <w:bottom w:val="single" w:sz="4" w:space="0" w:color="auto"/>
              <w:right w:val="single" w:sz="4" w:space="0" w:color="auto"/>
            </w:tcBorders>
            <w:shd w:val="clear" w:color="auto" w:fill="auto"/>
            <w:vAlign w:val="center"/>
          </w:tcPr>
          <w:p w14:paraId="2CC56539" w14:textId="77777777" w:rsidR="00CE1D6F" w:rsidRPr="00453CDA" w:rsidRDefault="00CE1D6F" w:rsidP="000A73FE">
            <w:pPr>
              <w:rPr>
                <w:sz w:val="20"/>
                <w:szCs w:val="20"/>
              </w:rPr>
            </w:pPr>
            <w:r w:rsidRPr="00453CDA">
              <w:rPr>
                <w:sz w:val="20"/>
                <w:szCs w:val="20"/>
              </w:rPr>
              <w:t>Амортизационные отчисления, прибыль, привлеченные средства</w:t>
            </w:r>
          </w:p>
        </w:tc>
        <w:tc>
          <w:tcPr>
            <w:tcW w:w="414" w:type="pct"/>
            <w:tcBorders>
              <w:top w:val="nil"/>
              <w:left w:val="nil"/>
              <w:bottom w:val="single" w:sz="4" w:space="0" w:color="auto"/>
              <w:right w:val="single" w:sz="4" w:space="0" w:color="auto"/>
            </w:tcBorders>
            <w:shd w:val="clear" w:color="000000" w:fill="FFFFFF"/>
            <w:vAlign w:val="center"/>
          </w:tcPr>
          <w:p w14:paraId="2BC90297" w14:textId="77777777" w:rsidR="00CE1D6F" w:rsidRPr="00453CDA" w:rsidRDefault="00CE1D6F" w:rsidP="000A73FE">
            <w:pPr>
              <w:jc w:val="center"/>
              <w:rPr>
                <w:sz w:val="20"/>
                <w:szCs w:val="20"/>
              </w:rPr>
            </w:pPr>
            <w:r w:rsidRPr="00453CDA">
              <w:rPr>
                <w:sz w:val="20"/>
                <w:szCs w:val="20"/>
              </w:rPr>
              <w:t>0,00</w:t>
            </w:r>
          </w:p>
        </w:tc>
        <w:tc>
          <w:tcPr>
            <w:tcW w:w="400" w:type="pct"/>
            <w:tcBorders>
              <w:top w:val="nil"/>
              <w:left w:val="nil"/>
              <w:bottom w:val="single" w:sz="4" w:space="0" w:color="auto"/>
              <w:right w:val="single" w:sz="4" w:space="0" w:color="auto"/>
            </w:tcBorders>
            <w:shd w:val="clear" w:color="000000" w:fill="FFFFFF"/>
            <w:vAlign w:val="center"/>
          </w:tcPr>
          <w:p w14:paraId="59752E40" w14:textId="77777777" w:rsidR="00CE1D6F" w:rsidRPr="00453CDA" w:rsidRDefault="00CE1D6F" w:rsidP="000A73FE">
            <w:pPr>
              <w:jc w:val="center"/>
              <w:rPr>
                <w:sz w:val="20"/>
                <w:szCs w:val="20"/>
              </w:rPr>
            </w:pPr>
            <w:r w:rsidRPr="00453CDA">
              <w:rPr>
                <w:sz w:val="20"/>
                <w:szCs w:val="20"/>
              </w:rPr>
              <w:t>0,00</w:t>
            </w:r>
          </w:p>
        </w:tc>
        <w:tc>
          <w:tcPr>
            <w:tcW w:w="330" w:type="pct"/>
            <w:tcBorders>
              <w:top w:val="nil"/>
              <w:left w:val="nil"/>
              <w:bottom w:val="single" w:sz="4" w:space="0" w:color="auto"/>
              <w:right w:val="single" w:sz="4" w:space="0" w:color="auto"/>
            </w:tcBorders>
            <w:shd w:val="clear" w:color="000000" w:fill="FFFFFF"/>
            <w:vAlign w:val="center"/>
          </w:tcPr>
          <w:p w14:paraId="7F7C2D74"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59E8C409"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51B561B7"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36727828"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607865BB"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05E3908D"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062D2DFE" w14:textId="77777777" w:rsidR="00CE1D6F" w:rsidRPr="00453CDA" w:rsidRDefault="00CE1D6F"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tcPr>
          <w:p w14:paraId="0E4A28AB" w14:textId="77777777" w:rsidR="00CE1D6F" w:rsidRPr="00453CDA" w:rsidRDefault="00CE1D6F" w:rsidP="000A73FE">
            <w:pPr>
              <w:jc w:val="center"/>
              <w:rPr>
                <w:sz w:val="20"/>
                <w:szCs w:val="20"/>
              </w:rPr>
            </w:pPr>
            <w:r w:rsidRPr="00453CDA">
              <w:rPr>
                <w:sz w:val="20"/>
                <w:szCs w:val="20"/>
              </w:rPr>
              <w:t>0,00</w:t>
            </w:r>
          </w:p>
        </w:tc>
      </w:tr>
      <w:tr w:rsidR="00453CDA" w:rsidRPr="00453CDA" w14:paraId="7148EF1D" w14:textId="77777777" w:rsidTr="00322C82">
        <w:trPr>
          <w:trHeight w:val="20"/>
        </w:trPr>
        <w:tc>
          <w:tcPr>
            <w:tcW w:w="667" w:type="pct"/>
            <w:tcBorders>
              <w:top w:val="nil"/>
              <w:left w:val="single" w:sz="4" w:space="0" w:color="auto"/>
              <w:bottom w:val="single" w:sz="4" w:space="0" w:color="auto"/>
              <w:right w:val="single" w:sz="4" w:space="0" w:color="auto"/>
            </w:tcBorders>
            <w:vAlign w:val="center"/>
          </w:tcPr>
          <w:p w14:paraId="763AA43C" w14:textId="77777777" w:rsidR="00CE1D6F" w:rsidRPr="00453CDA" w:rsidRDefault="00CE1D6F" w:rsidP="000A73FE">
            <w:pPr>
              <w:rPr>
                <w:sz w:val="20"/>
                <w:szCs w:val="20"/>
              </w:rPr>
            </w:pPr>
          </w:p>
        </w:tc>
        <w:tc>
          <w:tcPr>
            <w:tcW w:w="624" w:type="pct"/>
            <w:tcBorders>
              <w:top w:val="nil"/>
              <w:left w:val="nil"/>
              <w:bottom w:val="single" w:sz="4" w:space="0" w:color="auto"/>
              <w:right w:val="single" w:sz="4" w:space="0" w:color="auto"/>
            </w:tcBorders>
            <w:shd w:val="clear" w:color="auto" w:fill="auto"/>
            <w:vAlign w:val="center"/>
          </w:tcPr>
          <w:p w14:paraId="42BB9B97" w14:textId="77777777" w:rsidR="00CE1D6F" w:rsidRPr="00453CDA" w:rsidRDefault="00CE1D6F" w:rsidP="000A73FE">
            <w:pPr>
              <w:rPr>
                <w:sz w:val="20"/>
                <w:szCs w:val="20"/>
              </w:rPr>
            </w:pPr>
            <w:r w:rsidRPr="00453CDA">
              <w:rPr>
                <w:sz w:val="20"/>
                <w:szCs w:val="20"/>
              </w:rPr>
              <w:t>Привлеченные средства</w:t>
            </w:r>
          </w:p>
        </w:tc>
        <w:tc>
          <w:tcPr>
            <w:tcW w:w="414" w:type="pct"/>
            <w:tcBorders>
              <w:top w:val="nil"/>
              <w:left w:val="nil"/>
              <w:bottom w:val="single" w:sz="4" w:space="0" w:color="auto"/>
              <w:right w:val="single" w:sz="4" w:space="0" w:color="auto"/>
            </w:tcBorders>
            <w:shd w:val="clear" w:color="000000" w:fill="FFFFFF"/>
            <w:vAlign w:val="center"/>
          </w:tcPr>
          <w:p w14:paraId="324CCB32" w14:textId="77777777" w:rsidR="00CE1D6F" w:rsidRPr="00453CDA" w:rsidRDefault="00CE1D6F" w:rsidP="000A73FE">
            <w:pPr>
              <w:jc w:val="center"/>
              <w:rPr>
                <w:sz w:val="20"/>
                <w:szCs w:val="20"/>
              </w:rPr>
            </w:pPr>
            <w:r w:rsidRPr="00453CDA">
              <w:rPr>
                <w:sz w:val="20"/>
                <w:szCs w:val="20"/>
              </w:rPr>
              <w:t>0,00</w:t>
            </w:r>
          </w:p>
        </w:tc>
        <w:tc>
          <w:tcPr>
            <w:tcW w:w="400" w:type="pct"/>
            <w:tcBorders>
              <w:top w:val="nil"/>
              <w:left w:val="nil"/>
              <w:bottom w:val="single" w:sz="4" w:space="0" w:color="auto"/>
              <w:right w:val="single" w:sz="4" w:space="0" w:color="auto"/>
            </w:tcBorders>
            <w:shd w:val="clear" w:color="000000" w:fill="FFFFFF"/>
            <w:vAlign w:val="center"/>
          </w:tcPr>
          <w:p w14:paraId="471C00C0" w14:textId="77777777" w:rsidR="00CE1D6F" w:rsidRPr="00453CDA" w:rsidRDefault="00CE1D6F" w:rsidP="000A73FE">
            <w:pPr>
              <w:jc w:val="center"/>
              <w:rPr>
                <w:sz w:val="20"/>
                <w:szCs w:val="20"/>
              </w:rPr>
            </w:pPr>
            <w:r w:rsidRPr="00453CDA">
              <w:rPr>
                <w:sz w:val="20"/>
                <w:szCs w:val="20"/>
              </w:rPr>
              <w:t>0,00</w:t>
            </w:r>
          </w:p>
        </w:tc>
        <w:tc>
          <w:tcPr>
            <w:tcW w:w="330" w:type="pct"/>
            <w:tcBorders>
              <w:top w:val="nil"/>
              <w:left w:val="nil"/>
              <w:bottom w:val="single" w:sz="4" w:space="0" w:color="auto"/>
              <w:right w:val="single" w:sz="4" w:space="0" w:color="auto"/>
            </w:tcBorders>
            <w:shd w:val="clear" w:color="000000" w:fill="FFFFFF"/>
            <w:vAlign w:val="center"/>
          </w:tcPr>
          <w:p w14:paraId="18559973"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26EC8022"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59FC6A66"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438AA0EC"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384C5DB8"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64B42978"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6EA7C153" w14:textId="77777777" w:rsidR="00CE1D6F" w:rsidRPr="00453CDA" w:rsidRDefault="00CE1D6F"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tcPr>
          <w:p w14:paraId="34B07A19" w14:textId="77777777" w:rsidR="00CE1D6F" w:rsidRPr="00453CDA" w:rsidRDefault="00CE1D6F" w:rsidP="000A73FE">
            <w:pPr>
              <w:jc w:val="center"/>
              <w:rPr>
                <w:sz w:val="20"/>
                <w:szCs w:val="20"/>
              </w:rPr>
            </w:pPr>
            <w:r w:rsidRPr="00453CDA">
              <w:rPr>
                <w:sz w:val="20"/>
                <w:szCs w:val="20"/>
              </w:rPr>
              <w:t>0,00</w:t>
            </w:r>
          </w:p>
        </w:tc>
      </w:tr>
      <w:tr w:rsidR="00453CDA" w:rsidRPr="00453CDA" w14:paraId="5F1B1AF4" w14:textId="77777777" w:rsidTr="00322C82">
        <w:trPr>
          <w:trHeight w:val="20"/>
        </w:trPr>
        <w:tc>
          <w:tcPr>
            <w:tcW w:w="667" w:type="pct"/>
            <w:tcBorders>
              <w:top w:val="nil"/>
              <w:left w:val="single" w:sz="4" w:space="0" w:color="auto"/>
              <w:bottom w:val="single" w:sz="4" w:space="0" w:color="auto"/>
              <w:right w:val="single" w:sz="4" w:space="0" w:color="auto"/>
            </w:tcBorders>
            <w:vAlign w:val="center"/>
          </w:tcPr>
          <w:p w14:paraId="160A2A2B" w14:textId="77777777" w:rsidR="00CE1D6F" w:rsidRPr="00453CDA" w:rsidRDefault="00CE1D6F" w:rsidP="000A73FE">
            <w:pPr>
              <w:rPr>
                <w:sz w:val="20"/>
                <w:szCs w:val="20"/>
              </w:rPr>
            </w:pPr>
          </w:p>
        </w:tc>
        <w:tc>
          <w:tcPr>
            <w:tcW w:w="624" w:type="pct"/>
            <w:tcBorders>
              <w:top w:val="nil"/>
              <w:left w:val="nil"/>
              <w:bottom w:val="single" w:sz="4" w:space="0" w:color="auto"/>
              <w:right w:val="single" w:sz="4" w:space="0" w:color="auto"/>
            </w:tcBorders>
            <w:shd w:val="clear" w:color="auto" w:fill="auto"/>
            <w:vAlign w:val="center"/>
          </w:tcPr>
          <w:p w14:paraId="1F006633" w14:textId="77777777" w:rsidR="00CE1D6F" w:rsidRPr="00453CDA" w:rsidRDefault="00CE1D6F" w:rsidP="000A73FE">
            <w:pPr>
              <w:rPr>
                <w:sz w:val="20"/>
                <w:szCs w:val="20"/>
              </w:rPr>
            </w:pPr>
            <w:r w:rsidRPr="00453CDA">
              <w:rPr>
                <w:sz w:val="20"/>
                <w:szCs w:val="20"/>
              </w:rPr>
              <w:t>Бюджетные средства</w:t>
            </w:r>
          </w:p>
        </w:tc>
        <w:tc>
          <w:tcPr>
            <w:tcW w:w="414" w:type="pct"/>
            <w:tcBorders>
              <w:top w:val="nil"/>
              <w:left w:val="nil"/>
              <w:bottom w:val="single" w:sz="4" w:space="0" w:color="auto"/>
              <w:right w:val="single" w:sz="4" w:space="0" w:color="auto"/>
            </w:tcBorders>
            <w:shd w:val="clear" w:color="000000" w:fill="FFFFFF"/>
            <w:vAlign w:val="center"/>
          </w:tcPr>
          <w:p w14:paraId="6D5D7D4E" w14:textId="77777777" w:rsidR="00CE1D6F" w:rsidRPr="00453CDA" w:rsidRDefault="00CE1D6F" w:rsidP="000A73FE">
            <w:pPr>
              <w:jc w:val="center"/>
              <w:rPr>
                <w:sz w:val="20"/>
                <w:szCs w:val="20"/>
              </w:rPr>
            </w:pPr>
            <w:r w:rsidRPr="00453CDA">
              <w:rPr>
                <w:sz w:val="20"/>
                <w:szCs w:val="20"/>
              </w:rPr>
              <w:t>26600,00</w:t>
            </w:r>
          </w:p>
        </w:tc>
        <w:tc>
          <w:tcPr>
            <w:tcW w:w="400" w:type="pct"/>
            <w:tcBorders>
              <w:top w:val="nil"/>
              <w:left w:val="nil"/>
              <w:bottom w:val="single" w:sz="4" w:space="0" w:color="auto"/>
              <w:right w:val="single" w:sz="4" w:space="0" w:color="auto"/>
            </w:tcBorders>
            <w:shd w:val="clear" w:color="000000" w:fill="FFFFFF"/>
            <w:vAlign w:val="center"/>
          </w:tcPr>
          <w:p w14:paraId="369CFDD1" w14:textId="77777777" w:rsidR="00CE1D6F" w:rsidRPr="00453CDA" w:rsidRDefault="00CE1D6F" w:rsidP="000A73FE">
            <w:pPr>
              <w:jc w:val="center"/>
              <w:rPr>
                <w:sz w:val="20"/>
                <w:szCs w:val="20"/>
              </w:rPr>
            </w:pPr>
            <w:r w:rsidRPr="00453CDA">
              <w:rPr>
                <w:sz w:val="20"/>
                <w:szCs w:val="20"/>
              </w:rPr>
              <w:t>0,00</w:t>
            </w:r>
          </w:p>
        </w:tc>
        <w:tc>
          <w:tcPr>
            <w:tcW w:w="330" w:type="pct"/>
            <w:tcBorders>
              <w:top w:val="nil"/>
              <w:left w:val="nil"/>
              <w:bottom w:val="single" w:sz="4" w:space="0" w:color="auto"/>
              <w:right w:val="single" w:sz="4" w:space="0" w:color="auto"/>
            </w:tcBorders>
            <w:shd w:val="clear" w:color="000000" w:fill="FFFFFF"/>
            <w:vAlign w:val="center"/>
          </w:tcPr>
          <w:p w14:paraId="3FC204BB" w14:textId="77777777" w:rsidR="00CE1D6F" w:rsidRPr="00453CDA" w:rsidRDefault="00CE1D6F" w:rsidP="000A73FE">
            <w:pPr>
              <w:jc w:val="center"/>
              <w:rPr>
                <w:sz w:val="20"/>
                <w:szCs w:val="20"/>
              </w:rPr>
            </w:pPr>
            <w:r w:rsidRPr="00453CDA">
              <w:rPr>
                <w:sz w:val="20"/>
                <w:szCs w:val="20"/>
              </w:rPr>
              <w:t>26600,00</w:t>
            </w:r>
          </w:p>
        </w:tc>
        <w:tc>
          <w:tcPr>
            <w:tcW w:w="376" w:type="pct"/>
            <w:tcBorders>
              <w:top w:val="nil"/>
              <w:left w:val="nil"/>
              <w:bottom w:val="single" w:sz="4" w:space="0" w:color="auto"/>
              <w:right w:val="single" w:sz="4" w:space="0" w:color="auto"/>
            </w:tcBorders>
            <w:shd w:val="clear" w:color="000000" w:fill="FFFFFF"/>
            <w:vAlign w:val="center"/>
          </w:tcPr>
          <w:p w14:paraId="113C508E"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51EB0A29"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40F1B809"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142E15C0"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4705307B"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2D21AE55" w14:textId="77777777" w:rsidR="00CE1D6F" w:rsidRPr="00453CDA" w:rsidRDefault="00CE1D6F"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tcPr>
          <w:p w14:paraId="0029CFF2" w14:textId="77777777" w:rsidR="00CE1D6F" w:rsidRPr="00453CDA" w:rsidRDefault="00CE1D6F" w:rsidP="000A73FE">
            <w:pPr>
              <w:jc w:val="center"/>
              <w:rPr>
                <w:sz w:val="20"/>
                <w:szCs w:val="20"/>
              </w:rPr>
            </w:pPr>
            <w:r w:rsidRPr="00453CDA">
              <w:rPr>
                <w:sz w:val="20"/>
                <w:szCs w:val="20"/>
              </w:rPr>
              <w:t>0,00</w:t>
            </w:r>
          </w:p>
        </w:tc>
      </w:tr>
      <w:tr w:rsidR="00453CDA" w:rsidRPr="00453CDA" w14:paraId="513D3AC4" w14:textId="77777777" w:rsidTr="00322C82">
        <w:trPr>
          <w:trHeight w:val="20"/>
        </w:trPr>
        <w:tc>
          <w:tcPr>
            <w:tcW w:w="667" w:type="pct"/>
            <w:vMerge w:val="restart"/>
            <w:tcBorders>
              <w:top w:val="nil"/>
              <w:left w:val="single" w:sz="4" w:space="0" w:color="auto"/>
              <w:bottom w:val="single" w:sz="4" w:space="0" w:color="auto"/>
              <w:right w:val="single" w:sz="4" w:space="0" w:color="auto"/>
            </w:tcBorders>
            <w:shd w:val="clear" w:color="000000" w:fill="FFFFFF"/>
            <w:vAlign w:val="center"/>
            <w:hideMark/>
          </w:tcPr>
          <w:p w14:paraId="2DE5EAA5" w14:textId="77777777" w:rsidR="00CE1D6F" w:rsidRPr="00453CDA" w:rsidRDefault="00CE1D6F" w:rsidP="000A73FE">
            <w:pPr>
              <w:jc w:val="center"/>
              <w:rPr>
                <w:sz w:val="20"/>
                <w:szCs w:val="20"/>
              </w:rPr>
            </w:pPr>
            <w:r w:rsidRPr="00453CDA">
              <w:rPr>
                <w:sz w:val="20"/>
                <w:szCs w:val="20"/>
              </w:rPr>
              <w:t>001.01.01.006</w:t>
            </w:r>
          </w:p>
        </w:tc>
        <w:tc>
          <w:tcPr>
            <w:tcW w:w="624" w:type="pct"/>
            <w:tcBorders>
              <w:top w:val="nil"/>
              <w:left w:val="nil"/>
              <w:bottom w:val="single" w:sz="4" w:space="0" w:color="auto"/>
              <w:right w:val="single" w:sz="4" w:space="0" w:color="auto"/>
            </w:tcBorders>
            <w:shd w:val="clear" w:color="000000" w:fill="FFFFFF"/>
            <w:vAlign w:val="center"/>
            <w:hideMark/>
          </w:tcPr>
          <w:p w14:paraId="6867824C" w14:textId="77777777" w:rsidR="00CE1D6F" w:rsidRPr="00453CDA" w:rsidRDefault="00CE1D6F" w:rsidP="000A73FE">
            <w:pPr>
              <w:rPr>
                <w:sz w:val="20"/>
                <w:szCs w:val="20"/>
              </w:rPr>
            </w:pPr>
            <w:r w:rsidRPr="00453CDA">
              <w:rPr>
                <w:sz w:val="20"/>
                <w:szCs w:val="20"/>
              </w:rPr>
              <w:t>Строительство газовой котельной в г. Переславль-Залесский, мкр. Чкаловский, мощностью 21 МВт; КН ЗУ 76:18:010401:1279</w:t>
            </w:r>
          </w:p>
        </w:tc>
        <w:tc>
          <w:tcPr>
            <w:tcW w:w="414" w:type="pct"/>
            <w:tcBorders>
              <w:top w:val="nil"/>
              <w:left w:val="nil"/>
              <w:bottom w:val="single" w:sz="4" w:space="0" w:color="auto"/>
              <w:right w:val="single" w:sz="4" w:space="0" w:color="auto"/>
            </w:tcBorders>
            <w:shd w:val="clear" w:color="000000" w:fill="FFFFFF"/>
            <w:vAlign w:val="center"/>
            <w:hideMark/>
          </w:tcPr>
          <w:p w14:paraId="65FE8CF3" w14:textId="77777777" w:rsidR="00CE1D6F" w:rsidRPr="00453CDA" w:rsidRDefault="00CE1D6F" w:rsidP="000A73FE">
            <w:pPr>
              <w:jc w:val="center"/>
              <w:rPr>
                <w:sz w:val="20"/>
                <w:szCs w:val="20"/>
              </w:rPr>
            </w:pPr>
            <w:r w:rsidRPr="00453CDA">
              <w:rPr>
                <w:sz w:val="20"/>
                <w:szCs w:val="20"/>
              </w:rPr>
              <w:t>89963,11</w:t>
            </w:r>
          </w:p>
        </w:tc>
        <w:tc>
          <w:tcPr>
            <w:tcW w:w="400" w:type="pct"/>
            <w:tcBorders>
              <w:top w:val="nil"/>
              <w:left w:val="nil"/>
              <w:bottom w:val="single" w:sz="4" w:space="0" w:color="auto"/>
              <w:right w:val="single" w:sz="4" w:space="0" w:color="auto"/>
            </w:tcBorders>
            <w:shd w:val="clear" w:color="000000" w:fill="FFFFFF"/>
            <w:vAlign w:val="center"/>
            <w:hideMark/>
          </w:tcPr>
          <w:p w14:paraId="71724354" w14:textId="77777777" w:rsidR="00CE1D6F" w:rsidRPr="00453CDA" w:rsidRDefault="00CE1D6F" w:rsidP="000A73FE">
            <w:pPr>
              <w:jc w:val="center"/>
              <w:rPr>
                <w:sz w:val="20"/>
                <w:szCs w:val="20"/>
              </w:rPr>
            </w:pPr>
            <w:r w:rsidRPr="00453CDA">
              <w:rPr>
                <w:sz w:val="20"/>
                <w:szCs w:val="20"/>
              </w:rPr>
              <w:t>0,00</w:t>
            </w:r>
          </w:p>
        </w:tc>
        <w:tc>
          <w:tcPr>
            <w:tcW w:w="330" w:type="pct"/>
            <w:tcBorders>
              <w:top w:val="nil"/>
              <w:left w:val="nil"/>
              <w:bottom w:val="single" w:sz="4" w:space="0" w:color="auto"/>
              <w:right w:val="single" w:sz="4" w:space="0" w:color="auto"/>
            </w:tcBorders>
            <w:shd w:val="clear" w:color="000000" w:fill="FFFFFF"/>
            <w:vAlign w:val="center"/>
            <w:hideMark/>
          </w:tcPr>
          <w:p w14:paraId="478DF3C9" w14:textId="77777777" w:rsidR="00CE1D6F" w:rsidRPr="00453CDA" w:rsidRDefault="00CE1D6F" w:rsidP="000A73FE">
            <w:pPr>
              <w:jc w:val="center"/>
              <w:rPr>
                <w:sz w:val="20"/>
                <w:szCs w:val="20"/>
              </w:rPr>
            </w:pPr>
            <w:r w:rsidRPr="00453CDA">
              <w:rPr>
                <w:sz w:val="20"/>
                <w:szCs w:val="20"/>
              </w:rPr>
              <w:t>89963,11</w:t>
            </w:r>
          </w:p>
        </w:tc>
        <w:tc>
          <w:tcPr>
            <w:tcW w:w="376" w:type="pct"/>
            <w:tcBorders>
              <w:top w:val="nil"/>
              <w:left w:val="nil"/>
              <w:bottom w:val="single" w:sz="4" w:space="0" w:color="auto"/>
              <w:right w:val="single" w:sz="4" w:space="0" w:color="auto"/>
            </w:tcBorders>
            <w:shd w:val="clear" w:color="000000" w:fill="FFFFFF"/>
            <w:vAlign w:val="center"/>
            <w:hideMark/>
          </w:tcPr>
          <w:p w14:paraId="2BCE530B"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25548B7D"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3778009E"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11BC8ECF"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09BF53C6"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0BFD8BBB" w14:textId="77777777" w:rsidR="00CE1D6F" w:rsidRPr="00453CDA" w:rsidRDefault="00CE1D6F"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18E62C46" w14:textId="77777777" w:rsidR="00CE1D6F" w:rsidRPr="00453CDA" w:rsidRDefault="00CE1D6F" w:rsidP="000A73FE">
            <w:pPr>
              <w:jc w:val="center"/>
              <w:rPr>
                <w:sz w:val="20"/>
                <w:szCs w:val="20"/>
              </w:rPr>
            </w:pPr>
            <w:r w:rsidRPr="00453CDA">
              <w:rPr>
                <w:sz w:val="20"/>
                <w:szCs w:val="20"/>
              </w:rPr>
              <w:t>0,00</w:t>
            </w:r>
          </w:p>
        </w:tc>
      </w:tr>
      <w:tr w:rsidR="00453CDA" w:rsidRPr="00453CDA" w14:paraId="735C6171" w14:textId="77777777" w:rsidTr="00322C82">
        <w:trPr>
          <w:trHeight w:val="20"/>
        </w:trPr>
        <w:tc>
          <w:tcPr>
            <w:tcW w:w="667" w:type="pct"/>
            <w:vMerge/>
            <w:tcBorders>
              <w:top w:val="nil"/>
              <w:left w:val="single" w:sz="4" w:space="0" w:color="auto"/>
              <w:bottom w:val="single" w:sz="4" w:space="0" w:color="auto"/>
              <w:right w:val="single" w:sz="4" w:space="0" w:color="auto"/>
            </w:tcBorders>
            <w:vAlign w:val="center"/>
            <w:hideMark/>
          </w:tcPr>
          <w:p w14:paraId="35045A07" w14:textId="77777777" w:rsidR="00CE1D6F" w:rsidRPr="00453CDA" w:rsidRDefault="00CE1D6F" w:rsidP="000A73FE">
            <w:pPr>
              <w:rPr>
                <w:sz w:val="20"/>
                <w:szCs w:val="20"/>
              </w:rPr>
            </w:pPr>
          </w:p>
        </w:tc>
        <w:tc>
          <w:tcPr>
            <w:tcW w:w="624" w:type="pct"/>
            <w:tcBorders>
              <w:top w:val="nil"/>
              <w:left w:val="nil"/>
              <w:bottom w:val="single" w:sz="4" w:space="0" w:color="auto"/>
              <w:right w:val="single" w:sz="4" w:space="0" w:color="auto"/>
            </w:tcBorders>
            <w:shd w:val="clear" w:color="auto" w:fill="auto"/>
            <w:vAlign w:val="center"/>
            <w:hideMark/>
          </w:tcPr>
          <w:p w14:paraId="02FE9CCF" w14:textId="77777777" w:rsidR="00CE1D6F" w:rsidRPr="00453CDA" w:rsidRDefault="00CE1D6F" w:rsidP="000A73FE">
            <w:pPr>
              <w:rPr>
                <w:sz w:val="20"/>
                <w:szCs w:val="20"/>
              </w:rPr>
            </w:pPr>
            <w:r w:rsidRPr="00453CDA">
              <w:rPr>
                <w:sz w:val="20"/>
                <w:szCs w:val="20"/>
              </w:rPr>
              <w:t>За счет собственных средств, в том числе:</w:t>
            </w:r>
          </w:p>
        </w:tc>
        <w:tc>
          <w:tcPr>
            <w:tcW w:w="414" w:type="pct"/>
            <w:tcBorders>
              <w:top w:val="nil"/>
              <w:left w:val="nil"/>
              <w:bottom w:val="single" w:sz="4" w:space="0" w:color="auto"/>
              <w:right w:val="single" w:sz="4" w:space="0" w:color="auto"/>
            </w:tcBorders>
            <w:shd w:val="clear" w:color="000000" w:fill="FFFFFF"/>
            <w:vAlign w:val="center"/>
            <w:hideMark/>
          </w:tcPr>
          <w:p w14:paraId="7CD251A4" w14:textId="77777777" w:rsidR="00CE1D6F" w:rsidRPr="00453CDA" w:rsidRDefault="00CE1D6F" w:rsidP="000A73FE">
            <w:pPr>
              <w:jc w:val="center"/>
              <w:rPr>
                <w:sz w:val="20"/>
                <w:szCs w:val="20"/>
              </w:rPr>
            </w:pPr>
            <w:r w:rsidRPr="00453CDA">
              <w:rPr>
                <w:sz w:val="20"/>
                <w:szCs w:val="20"/>
              </w:rPr>
              <w:t>0,00</w:t>
            </w:r>
          </w:p>
        </w:tc>
        <w:tc>
          <w:tcPr>
            <w:tcW w:w="400" w:type="pct"/>
            <w:tcBorders>
              <w:top w:val="nil"/>
              <w:left w:val="nil"/>
              <w:bottom w:val="single" w:sz="4" w:space="0" w:color="auto"/>
              <w:right w:val="single" w:sz="4" w:space="0" w:color="auto"/>
            </w:tcBorders>
            <w:shd w:val="clear" w:color="000000" w:fill="FFFFFF"/>
            <w:vAlign w:val="center"/>
            <w:hideMark/>
          </w:tcPr>
          <w:p w14:paraId="2B92F35F" w14:textId="77777777" w:rsidR="00CE1D6F" w:rsidRPr="00453CDA" w:rsidRDefault="00CE1D6F" w:rsidP="000A73FE">
            <w:pPr>
              <w:jc w:val="center"/>
              <w:rPr>
                <w:sz w:val="20"/>
                <w:szCs w:val="20"/>
              </w:rPr>
            </w:pPr>
            <w:r w:rsidRPr="00453CDA">
              <w:rPr>
                <w:sz w:val="20"/>
                <w:szCs w:val="20"/>
              </w:rPr>
              <w:t>0,00</w:t>
            </w:r>
          </w:p>
        </w:tc>
        <w:tc>
          <w:tcPr>
            <w:tcW w:w="330" w:type="pct"/>
            <w:tcBorders>
              <w:top w:val="nil"/>
              <w:left w:val="nil"/>
              <w:bottom w:val="single" w:sz="4" w:space="0" w:color="auto"/>
              <w:right w:val="single" w:sz="4" w:space="0" w:color="auto"/>
            </w:tcBorders>
            <w:shd w:val="clear" w:color="000000" w:fill="FFFFFF"/>
            <w:vAlign w:val="center"/>
            <w:hideMark/>
          </w:tcPr>
          <w:p w14:paraId="3F8F588E"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79451FA4"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6BDBD188"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6B025174"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52FBC381"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1F880927"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40D3D61D" w14:textId="77777777" w:rsidR="00CE1D6F" w:rsidRPr="00453CDA" w:rsidRDefault="00CE1D6F"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19C9F22D" w14:textId="77777777" w:rsidR="00CE1D6F" w:rsidRPr="00453CDA" w:rsidRDefault="00CE1D6F" w:rsidP="000A73FE">
            <w:pPr>
              <w:jc w:val="center"/>
              <w:rPr>
                <w:sz w:val="20"/>
                <w:szCs w:val="20"/>
              </w:rPr>
            </w:pPr>
            <w:r w:rsidRPr="00453CDA">
              <w:rPr>
                <w:sz w:val="20"/>
                <w:szCs w:val="20"/>
              </w:rPr>
              <w:t>0,00</w:t>
            </w:r>
          </w:p>
        </w:tc>
      </w:tr>
      <w:tr w:rsidR="00453CDA" w:rsidRPr="00453CDA" w14:paraId="6A32C2D4" w14:textId="77777777" w:rsidTr="00322C82">
        <w:trPr>
          <w:trHeight w:val="20"/>
        </w:trPr>
        <w:tc>
          <w:tcPr>
            <w:tcW w:w="667" w:type="pct"/>
            <w:vMerge/>
            <w:tcBorders>
              <w:top w:val="nil"/>
              <w:left w:val="single" w:sz="4" w:space="0" w:color="auto"/>
              <w:bottom w:val="single" w:sz="4" w:space="0" w:color="auto"/>
              <w:right w:val="single" w:sz="4" w:space="0" w:color="auto"/>
            </w:tcBorders>
            <w:vAlign w:val="center"/>
            <w:hideMark/>
          </w:tcPr>
          <w:p w14:paraId="3A1315A0" w14:textId="77777777" w:rsidR="00CE1D6F" w:rsidRPr="00453CDA" w:rsidRDefault="00CE1D6F" w:rsidP="000A73FE">
            <w:pPr>
              <w:rPr>
                <w:sz w:val="20"/>
                <w:szCs w:val="20"/>
              </w:rPr>
            </w:pPr>
          </w:p>
        </w:tc>
        <w:tc>
          <w:tcPr>
            <w:tcW w:w="624" w:type="pct"/>
            <w:tcBorders>
              <w:top w:val="nil"/>
              <w:left w:val="nil"/>
              <w:bottom w:val="single" w:sz="4" w:space="0" w:color="auto"/>
              <w:right w:val="single" w:sz="4" w:space="0" w:color="auto"/>
            </w:tcBorders>
            <w:shd w:val="clear" w:color="auto" w:fill="auto"/>
            <w:vAlign w:val="center"/>
            <w:hideMark/>
          </w:tcPr>
          <w:p w14:paraId="0931726C" w14:textId="77777777" w:rsidR="00CE1D6F" w:rsidRPr="00453CDA" w:rsidRDefault="00CE1D6F" w:rsidP="000A73FE">
            <w:pPr>
              <w:rPr>
                <w:sz w:val="20"/>
                <w:szCs w:val="20"/>
              </w:rPr>
            </w:pPr>
            <w:r w:rsidRPr="00453CDA">
              <w:rPr>
                <w:sz w:val="20"/>
                <w:szCs w:val="20"/>
              </w:rPr>
              <w:t>Амортизационные отчисления, прибыль, привлеченные средства</w:t>
            </w:r>
          </w:p>
        </w:tc>
        <w:tc>
          <w:tcPr>
            <w:tcW w:w="414" w:type="pct"/>
            <w:tcBorders>
              <w:top w:val="nil"/>
              <w:left w:val="nil"/>
              <w:bottom w:val="single" w:sz="4" w:space="0" w:color="auto"/>
              <w:right w:val="single" w:sz="4" w:space="0" w:color="auto"/>
            </w:tcBorders>
            <w:shd w:val="clear" w:color="000000" w:fill="FFFFFF"/>
            <w:vAlign w:val="center"/>
            <w:hideMark/>
          </w:tcPr>
          <w:p w14:paraId="48FF3DCD" w14:textId="77777777" w:rsidR="00CE1D6F" w:rsidRPr="00453CDA" w:rsidRDefault="00CE1D6F" w:rsidP="000A73FE">
            <w:pPr>
              <w:jc w:val="center"/>
              <w:rPr>
                <w:sz w:val="20"/>
                <w:szCs w:val="20"/>
              </w:rPr>
            </w:pPr>
            <w:r w:rsidRPr="00453CDA">
              <w:rPr>
                <w:sz w:val="20"/>
                <w:szCs w:val="20"/>
              </w:rPr>
              <w:t>0,00</w:t>
            </w:r>
          </w:p>
        </w:tc>
        <w:tc>
          <w:tcPr>
            <w:tcW w:w="400" w:type="pct"/>
            <w:tcBorders>
              <w:top w:val="nil"/>
              <w:left w:val="nil"/>
              <w:bottom w:val="single" w:sz="4" w:space="0" w:color="auto"/>
              <w:right w:val="single" w:sz="4" w:space="0" w:color="auto"/>
            </w:tcBorders>
            <w:shd w:val="clear" w:color="000000" w:fill="FFFFFF"/>
            <w:vAlign w:val="center"/>
            <w:hideMark/>
          </w:tcPr>
          <w:p w14:paraId="02F2AD87" w14:textId="77777777" w:rsidR="00CE1D6F" w:rsidRPr="00453CDA" w:rsidRDefault="00CE1D6F" w:rsidP="000A73FE">
            <w:pPr>
              <w:jc w:val="center"/>
              <w:rPr>
                <w:sz w:val="20"/>
                <w:szCs w:val="20"/>
              </w:rPr>
            </w:pPr>
            <w:r w:rsidRPr="00453CDA">
              <w:rPr>
                <w:sz w:val="20"/>
                <w:szCs w:val="20"/>
              </w:rPr>
              <w:t>0,00</w:t>
            </w:r>
          </w:p>
        </w:tc>
        <w:tc>
          <w:tcPr>
            <w:tcW w:w="330" w:type="pct"/>
            <w:tcBorders>
              <w:top w:val="nil"/>
              <w:left w:val="nil"/>
              <w:bottom w:val="single" w:sz="4" w:space="0" w:color="auto"/>
              <w:right w:val="single" w:sz="4" w:space="0" w:color="auto"/>
            </w:tcBorders>
            <w:shd w:val="clear" w:color="000000" w:fill="FFFFFF"/>
            <w:vAlign w:val="center"/>
            <w:hideMark/>
          </w:tcPr>
          <w:p w14:paraId="32F7D588"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68C792CE"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4B57D5DB"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03B4176B"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2EF303B8"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3BE264E3"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77453765" w14:textId="77777777" w:rsidR="00CE1D6F" w:rsidRPr="00453CDA" w:rsidRDefault="00CE1D6F"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356B2337" w14:textId="77777777" w:rsidR="00CE1D6F" w:rsidRPr="00453CDA" w:rsidRDefault="00CE1D6F" w:rsidP="000A73FE">
            <w:pPr>
              <w:jc w:val="center"/>
              <w:rPr>
                <w:sz w:val="20"/>
                <w:szCs w:val="20"/>
              </w:rPr>
            </w:pPr>
            <w:r w:rsidRPr="00453CDA">
              <w:rPr>
                <w:sz w:val="20"/>
                <w:szCs w:val="20"/>
              </w:rPr>
              <w:t>0,00</w:t>
            </w:r>
          </w:p>
        </w:tc>
      </w:tr>
      <w:tr w:rsidR="00453CDA" w:rsidRPr="00453CDA" w14:paraId="4B36D6B2" w14:textId="77777777" w:rsidTr="00322C82">
        <w:trPr>
          <w:trHeight w:val="20"/>
        </w:trPr>
        <w:tc>
          <w:tcPr>
            <w:tcW w:w="667" w:type="pct"/>
            <w:vMerge/>
            <w:tcBorders>
              <w:top w:val="nil"/>
              <w:left w:val="single" w:sz="4" w:space="0" w:color="auto"/>
              <w:bottom w:val="single" w:sz="4" w:space="0" w:color="auto"/>
              <w:right w:val="single" w:sz="4" w:space="0" w:color="auto"/>
            </w:tcBorders>
            <w:vAlign w:val="center"/>
            <w:hideMark/>
          </w:tcPr>
          <w:p w14:paraId="386934A7" w14:textId="77777777" w:rsidR="00CE1D6F" w:rsidRPr="00453CDA" w:rsidRDefault="00CE1D6F" w:rsidP="000A73FE">
            <w:pPr>
              <w:rPr>
                <w:sz w:val="20"/>
                <w:szCs w:val="20"/>
              </w:rPr>
            </w:pPr>
          </w:p>
        </w:tc>
        <w:tc>
          <w:tcPr>
            <w:tcW w:w="624" w:type="pct"/>
            <w:tcBorders>
              <w:top w:val="nil"/>
              <w:left w:val="nil"/>
              <w:bottom w:val="single" w:sz="4" w:space="0" w:color="auto"/>
              <w:right w:val="single" w:sz="4" w:space="0" w:color="auto"/>
            </w:tcBorders>
            <w:shd w:val="clear" w:color="auto" w:fill="auto"/>
            <w:vAlign w:val="center"/>
            <w:hideMark/>
          </w:tcPr>
          <w:p w14:paraId="3715CB40" w14:textId="77777777" w:rsidR="00CE1D6F" w:rsidRPr="00453CDA" w:rsidRDefault="00CE1D6F" w:rsidP="000A73FE">
            <w:pPr>
              <w:jc w:val="right"/>
              <w:rPr>
                <w:sz w:val="20"/>
                <w:szCs w:val="20"/>
              </w:rPr>
            </w:pPr>
            <w:r w:rsidRPr="00453CDA">
              <w:rPr>
                <w:sz w:val="20"/>
                <w:szCs w:val="20"/>
              </w:rPr>
              <w:t>Привлеченные средства</w:t>
            </w:r>
          </w:p>
        </w:tc>
        <w:tc>
          <w:tcPr>
            <w:tcW w:w="414" w:type="pct"/>
            <w:tcBorders>
              <w:top w:val="nil"/>
              <w:left w:val="nil"/>
              <w:bottom w:val="single" w:sz="4" w:space="0" w:color="auto"/>
              <w:right w:val="single" w:sz="4" w:space="0" w:color="auto"/>
            </w:tcBorders>
            <w:shd w:val="clear" w:color="000000" w:fill="FFFFFF"/>
            <w:vAlign w:val="center"/>
            <w:hideMark/>
          </w:tcPr>
          <w:p w14:paraId="5A233542" w14:textId="77777777" w:rsidR="00CE1D6F" w:rsidRPr="00453CDA" w:rsidRDefault="00CE1D6F" w:rsidP="000A73FE">
            <w:pPr>
              <w:jc w:val="center"/>
              <w:rPr>
                <w:sz w:val="20"/>
                <w:szCs w:val="20"/>
              </w:rPr>
            </w:pPr>
            <w:r w:rsidRPr="00453CDA">
              <w:rPr>
                <w:sz w:val="20"/>
                <w:szCs w:val="20"/>
              </w:rPr>
              <w:t>0,00</w:t>
            </w:r>
          </w:p>
        </w:tc>
        <w:tc>
          <w:tcPr>
            <w:tcW w:w="400" w:type="pct"/>
            <w:tcBorders>
              <w:top w:val="nil"/>
              <w:left w:val="nil"/>
              <w:bottom w:val="single" w:sz="4" w:space="0" w:color="auto"/>
              <w:right w:val="single" w:sz="4" w:space="0" w:color="auto"/>
            </w:tcBorders>
            <w:shd w:val="clear" w:color="000000" w:fill="FFFFFF"/>
            <w:vAlign w:val="center"/>
            <w:hideMark/>
          </w:tcPr>
          <w:p w14:paraId="13BF0B1B" w14:textId="77777777" w:rsidR="00CE1D6F" w:rsidRPr="00453CDA" w:rsidRDefault="00CE1D6F" w:rsidP="000A73FE">
            <w:pPr>
              <w:jc w:val="center"/>
              <w:rPr>
                <w:sz w:val="20"/>
                <w:szCs w:val="20"/>
              </w:rPr>
            </w:pPr>
            <w:r w:rsidRPr="00453CDA">
              <w:rPr>
                <w:sz w:val="20"/>
                <w:szCs w:val="20"/>
              </w:rPr>
              <w:t>0,00</w:t>
            </w:r>
          </w:p>
        </w:tc>
        <w:tc>
          <w:tcPr>
            <w:tcW w:w="330" w:type="pct"/>
            <w:tcBorders>
              <w:top w:val="nil"/>
              <w:left w:val="nil"/>
              <w:bottom w:val="single" w:sz="4" w:space="0" w:color="auto"/>
              <w:right w:val="single" w:sz="4" w:space="0" w:color="auto"/>
            </w:tcBorders>
            <w:shd w:val="clear" w:color="000000" w:fill="FFFFFF"/>
            <w:vAlign w:val="center"/>
            <w:hideMark/>
          </w:tcPr>
          <w:p w14:paraId="2319D464"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30F5C20B"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5F21DEEF"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317266D8"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0CE03527"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1063D3FD"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60C85AF0" w14:textId="77777777" w:rsidR="00CE1D6F" w:rsidRPr="00453CDA" w:rsidRDefault="00CE1D6F"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015594B7" w14:textId="77777777" w:rsidR="00CE1D6F" w:rsidRPr="00453CDA" w:rsidRDefault="00CE1D6F" w:rsidP="000A73FE">
            <w:pPr>
              <w:jc w:val="center"/>
              <w:rPr>
                <w:sz w:val="20"/>
                <w:szCs w:val="20"/>
              </w:rPr>
            </w:pPr>
            <w:r w:rsidRPr="00453CDA">
              <w:rPr>
                <w:sz w:val="20"/>
                <w:szCs w:val="20"/>
              </w:rPr>
              <w:t>0,00</w:t>
            </w:r>
          </w:p>
        </w:tc>
      </w:tr>
      <w:tr w:rsidR="00453CDA" w:rsidRPr="00453CDA" w14:paraId="4874174A" w14:textId="77777777" w:rsidTr="00322C82">
        <w:trPr>
          <w:trHeight w:val="20"/>
        </w:trPr>
        <w:tc>
          <w:tcPr>
            <w:tcW w:w="667" w:type="pct"/>
            <w:vMerge/>
            <w:tcBorders>
              <w:top w:val="nil"/>
              <w:left w:val="single" w:sz="4" w:space="0" w:color="auto"/>
              <w:bottom w:val="single" w:sz="4" w:space="0" w:color="auto"/>
              <w:right w:val="single" w:sz="4" w:space="0" w:color="auto"/>
            </w:tcBorders>
            <w:vAlign w:val="center"/>
            <w:hideMark/>
          </w:tcPr>
          <w:p w14:paraId="11D73692" w14:textId="77777777" w:rsidR="00CE1D6F" w:rsidRPr="00453CDA" w:rsidRDefault="00CE1D6F" w:rsidP="000A73FE">
            <w:pPr>
              <w:rPr>
                <w:sz w:val="20"/>
                <w:szCs w:val="20"/>
              </w:rPr>
            </w:pPr>
          </w:p>
        </w:tc>
        <w:tc>
          <w:tcPr>
            <w:tcW w:w="624" w:type="pct"/>
            <w:tcBorders>
              <w:top w:val="nil"/>
              <w:left w:val="nil"/>
              <w:bottom w:val="single" w:sz="4" w:space="0" w:color="auto"/>
              <w:right w:val="single" w:sz="4" w:space="0" w:color="auto"/>
            </w:tcBorders>
            <w:shd w:val="clear" w:color="auto" w:fill="auto"/>
            <w:vAlign w:val="center"/>
            <w:hideMark/>
          </w:tcPr>
          <w:p w14:paraId="08553E0F" w14:textId="77777777" w:rsidR="00CE1D6F" w:rsidRPr="00453CDA" w:rsidRDefault="00CE1D6F" w:rsidP="000A73FE">
            <w:pPr>
              <w:rPr>
                <w:sz w:val="20"/>
                <w:szCs w:val="20"/>
              </w:rPr>
            </w:pPr>
            <w:r w:rsidRPr="00453CDA">
              <w:rPr>
                <w:sz w:val="20"/>
                <w:szCs w:val="20"/>
              </w:rPr>
              <w:t>Бюджетные средства</w:t>
            </w:r>
          </w:p>
        </w:tc>
        <w:tc>
          <w:tcPr>
            <w:tcW w:w="414" w:type="pct"/>
            <w:tcBorders>
              <w:top w:val="nil"/>
              <w:left w:val="nil"/>
              <w:bottom w:val="single" w:sz="4" w:space="0" w:color="auto"/>
              <w:right w:val="single" w:sz="4" w:space="0" w:color="auto"/>
            </w:tcBorders>
            <w:shd w:val="clear" w:color="000000" w:fill="FFFFFF"/>
            <w:vAlign w:val="center"/>
            <w:hideMark/>
          </w:tcPr>
          <w:p w14:paraId="493A6FB5" w14:textId="77777777" w:rsidR="00CE1D6F" w:rsidRPr="00453CDA" w:rsidRDefault="00CE1D6F" w:rsidP="000A73FE">
            <w:pPr>
              <w:jc w:val="center"/>
              <w:rPr>
                <w:sz w:val="20"/>
                <w:szCs w:val="20"/>
              </w:rPr>
            </w:pPr>
            <w:r w:rsidRPr="00453CDA">
              <w:rPr>
                <w:sz w:val="20"/>
                <w:szCs w:val="20"/>
              </w:rPr>
              <w:t>89963,11</w:t>
            </w:r>
          </w:p>
        </w:tc>
        <w:tc>
          <w:tcPr>
            <w:tcW w:w="400" w:type="pct"/>
            <w:tcBorders>
              <w:top w:val="nil"/>
              <w:left w:val="nil"/>
              <w:bottom w:val="single" w:sz="4" w:space="0" w:color="auto"/>
              <w:right w:val="single" w:sz="4" w:space="0" w:color="auto"/>
            </w:tcBorders>
            <w:shd w:val="clear" w:color="000000" w:fill="FFFFFF"/>
            <w:vAlign w:val="center"/>
            <w:hideMark/>
          </w:tcPr>
          <w:p w14:paraId="61DC5DAD" w14:textId="77777777" w:rsidR="00CE1D6F" w:rsidRPr="00453CDA" w:rsidRDefault="00CE1D6F" w:rsidP="000A73FE">
            <w:pPr>
              <w:jc w:val="center"/>
              <w:rPr>
                <w:sz w:val="20"/>
                <w:szCs w:val="20"/>
              </w:rPr>
            </w:pPr>
            <w:r w:rsidRPr="00453CDA">
              <w:rPr>
                <w:sz w:val="20"/>
                <w:szCs w:val="20"/>
              </w:rPr>
              <w:t>0,00</w:t>
            </w:r>
          </w:p>
        </w:tc>
        <w:tc>
          <w:tcPr>
            <w:tcW w:w="330" w:type="pct"/>
            <w:tcBorders>
              <w:top w:val="nil"/>
              <w:left w:val="nil"/>
              <w:bottom w:val="single" w:sz="4" w:space="0" w:color="auto"/>
              <w:right w:val="single" w:sz="4" w:space="0" w:color="auto"/>
            </w:tcBorders>
            <w:shd w:val="clear" w:color="000000" w:fill="FFFFFF"/>
            <w:vAlign w:val="center"/>
            <w:hideMark/>
          </w:tcPr>
          <w:p w14:paraId="5E029767" w14:textId="77777777" w:rsidR="00CE1D6F" w:rsidRPr="00453CDA" w:rsidRDefault="00CE1D6F" w:rsidP="000A73FE">
            <w:pPr>
              <w:jc w:val="center"/>
              <w:rPr>
                <w:sz w:val="20"/>
                <w:szCs w:val="20"/>
              </w:rPr>
            </w:pPr>
            <w:r w:rsidRPr="00453CDA">
              <w:rPr>
                <w:sz w:val="20"/>
                <w:szCs w:val="20"/>
              </w:rPr>
              <w:t>89963,11</w:t>
            </w:r>
          </w:p>
        </w:tc>
        <w:tc>
          <w:tcPr>
            <w:tcW w:w="376" w:type="pct"/>
            <w:tcBorders>
              <w:top w:val="nil"/>
              <w:left w:val="nil"/>
              <w:bottom w:val="single" w:sz="4" w:space="0" w:color="auto"/>
              <w:right w:val="single" w:sz="4" w:space="0" w:color="auto"/>
            </w:tcBorders>
            <w:shd w:val="clear" w:color="000000" w:fill="FFFFFF"/>
            <w:vAlign w:val="center"/>
            <w:hideMark/>
          </w:tcPr>
          <w:p w14:paraId="2477374A"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0C90E8CE"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2E3FCEED"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60F21464"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4205264E"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5A9B6057" w14:textId="77777777" w:rsidR="00CE1D6F" w:rsidRPr="00453CDA" w:rsidRDefault="00CE1D6F"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15CBD9ED" w14:textId="77777777" w:rsidR="00CE1D6F" w:rsidRPr="00453CDA" w:rsidRDefault="00CE1D6F" w:rsidP="000A73FE">
            <w:pPr>
              <w:jc w:val="center"/>
              <w:rPr>
                <w:sz w:val="20"/>
                <w:szCs w:val="20"/>
              </w:rPr>
            </w:pPr>
            <w:r w:rsidRPr="00453CDA">
              <w:rPr>
                <w:sz w:val="20"/>
                <w:szCs w:val="20"/>
              </w:rPr>
              <w:t>0,00</w:t>
            </w:r>
          </w:p>
        </w:tc>
      </w:tr>
      <w:tr w:rsidR="00453CDA" w:rsidRPr="00453CDA" w14:paraId="1ECA1975" w14:textId="77777777" w:rsidTr="00322C82">
        <w:trPr>
          <w:trHeight w:val="20"/>
        </w:trPr>
        <w:tc>
          <w:tcPr>
            <w:tcW w:w="667" w:type="pct"/>
            <w:vMerge w:val="restart"/>
            <w:tcBorders>
              <w:top w:val="nil"/>
              <w:left w:val="single" w:sz="4" w:space="0" w:color="auto"/>
              <w:bottom w:val="single" w:sz="4" w:space="0" w:color="auto"/>
              <w:right w:val="single" w:sz="4" w:space="0" w:color="auto"/>
            </w:tcBorders>
            <w:shd w:val="clear" w:color="000000" w:fill="FFFFFF"/>
            <w:vAlign w:val="center"/>
            <w:hideMark/>
          </w:tcPr>
          <w:p w14:paraId="28AE4295" w14:textId="77777777" w:rsidR="00CE1D6F" w:rsidRPr="00453CDA" w:rsidRDefault="00CE1D6F" w:rsidP="000A73FE">
            <w:pPr>
              <w:jc w:val="center"/>
              <w:rPr>
                <w:sz w:val="20"/>
                <w:szCs w:val="20"/>
              </w:rPr>
            </w:pPr>
            <w:r w:rsidRPr="00453CDA">
              <w:rPr>
                <w:sz w:val="20"/>
                <w:szCs w:val="20"/>
              </w:rPr>
              <w:t>001.01.01.007</w:t>
            </w:r>
          </w:p>
        </w:tc>
        <w:tc>
          <w:tcPr>
            <w:tcW w:w="624" w:type="pct"/>
            <w:tcBorders>
              <w:top w:val="nil"/>
              <w:left w:val="nil"/>
              <w:bottom w:val="single" w:sz="4" w:space="0" w:color="auto"/>
              <w:right w:val="single" w:sz="4" w:space="0" w:color="auto"/>
            </w:tcBorders>
            <w:shd w:val="clear" w:color="000000" w:fill="FFFFFF"/>
            <w:vAlign w:val="center"/>
            <w:hideMark/>
          </w:tcPr>
          <w:p w14:paraId="403D19A8" w14:textId="77777777" w:rsidR="00CE1D6F" w:rsidRPr="00453CDA" w:rsidRDefault="00CE1D6F" w:rsidP="000A73FE">
            <w:pPr>
              <w:rPr>
                <w:sz w:val="20"/>
                <w:szCs w:val="20"/>
              </w:rPr>
            </w:pPr>
            <w:r w:rsidRPr="00453CDA">
              <w:rPr>
                <w:sz w:val="20"/>
                <w:szCs w:val="20"/>
              </w:rPr>
              <w:t>Строительство газовой котельной в с. Смоленское, мощностью 3,0 МВт; КН ЗУ 76:11:160102:151</w:t>
            </w:r>
          </w:p>
        </w:tc>
        <w:tc>
          <w:tcPr>
            <w:tcW w:w="414" w:type="pct"/>
            <w:tcBorders>
              <w:top w:val="nil"/>
              <w:left w:val="nil"/>
              <w:bottom w:val="single" w:sz="4" w:space="0" w:color="auto"/>
              <w:right w:val="single" w:sz="4" w:space="0" w:color="auto"/>
            </w:tcBorders>
            <w:shd w:val="clear" w:color="000000" w:fill="FFFFFF"/>
            <w:vAlign w:val="center"/>
            <w:hideMark/>
          </w:tcPr>
          <w:p w14:paraId="030E1F79" w14:textId="77777777" w:rsidR="00CE1D6F" w:rsidRPr="00453CDA" w:rsidRDefault="00CE1D6F" w:rsidP="000A73FE">
            <w:pPr>
              <w:jc w:val="center"/>
              <w:rPr>
                <w:sz w:val="20"/>
                <w:szCs w:val="20"/>
              </w:rPr>
            </w:pPr>
            <w:r w:rsidRPr="00453CDA">
              <w:rPr>
                <w:sz w:val="20"/>
                <w:szCs w:val="20"/>
              </w:rPr>
              <w:t>23085,49</w:t>
            </w:r>
          </w:p>
        </w:tc>
        <w:tc>
          <w:tcPr>
            <w:tcW w:w="400" w:type="pct"/>
            <w:tcBorders>
              <w:top w:val="nil"/>
              <w:left w:val="nil"/>
              <w:bottom w:val="single" w:sz="4" w:space="0" w:color="auto"/>
              <w:right w:val="single" w:sz="4" w:space="0" w:color="auto"/>
            </w:tcBorders>
            <w:shd w:val="clear" w:color="000000" w:fill="FFFFFF"/>
            <w:vAlign w:val="center"/>
            <w:hideMark/>
          </w:tcPr>
          <w:p w14:paraId="4FDA057A" w14:textId="77777777" w:rsidR="00CE1D6F" w:rsidRPr="00453CDA" w:rsidRDefault="00CE1D6F" w:rsidP="000A73FE">
            <w:pPr>
              <w:jc w:val="center"/>
              <w:rPr>
                <w:sz w:val="20"/>
                <w:szCs w:val="20"/>
              </w:rPr>
            </w:pPr>
            <w:r w:rsidRPr="00453CDA">
              <w:rPr>
                <w:sz w:val="20"/>
                <w:szCs w:val="20"/>
              </w:rPr>
              <w:t>0,00</w:t>
            </w:r>
          </w:p>
        </w:tc>
        <w:tc>
          <w:tcPr>
            <w:tcW w:w="330" w:type="pct"/>
            <w:tcBorders>
              <w:top w:val="nil"/>
              <w:left w:val="nil"/>
              <w:bottom w:val="single" w:sz="4" w:space="0" w:color="auto"/>
              <w:right w:val="single" w:sz="4" w:space="0" w:color="auto"/>
            </w:tcBorders>
            <w:shd w:val="clear" w:color="000000" w:fill="FFFFFF"/>
            <w:vAlign w:val="center"/>
            <w:hideMark/>
          </w:tcPr>
          <w:p w14:paraId="7A10ECB7" w14:textId="77777777" w:rsidR="00CE1D6F" w:rsidRPr="00453CDA" w:rsidRDefault="00CE1D6F" w:rsidP="000A73FE">
            <w:pPr>
              <w:jc w:val="center"/>
              <w:rPr>
                <w:sz w:val="20"/>
                <w:szCs w:val="20"/>
              </w:rPr>
            </w:pPr>
            <w:r w:rsidRPr="00453CDA">
              <w:rPr>
                <w:sz w:val="20"/>
                <w:szCs w:val="20"/>
              </w:rPr>
              <w:t>23085,49</w:t>
            </w:r>
          </w:p>
        </w:tc>
        <w:tc>
          <w:tcPr>
            <w:tcW w:w="376" w:type="pct"/>
            <w:tcBorders>
              <w:top w:val="nil"/>
              <w:left w:val="nil"/>
              <w:bottom w:val="single" w:sz="4" w:space="0" w:color="auto"/>
              <w:right w:val="single" w:sz="4" w:space="0" w:color="auto"/>
            </w:tcBorders>
            <w:shd w:val="clear" w:color="000000" w:fill="FFFFFF"/>
            <w:vAlign w:val="center"/>
            <w:hideMark/>
          </w:tcPr>
          <w:p w14:paraId="76561FB0"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610AA2D7"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7015EE57"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14657073"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1297B489"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60F5AD8E" w14:textId="77777777" w:rsidR="00CE1D6F" w:rsidRPr="00453CDA" w:rsidRDefault="00CE1D6F"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4C100CDB" w14:textId="77777777" w:rsidR="00CE1D6F" w:rsidRPr="00453CDA" w:rsidRDefault="00CE1D6F" w:rsidP="000A73FE">
            <w:pPr>
              <w:jc w:val="center"/>
              <w:rPr>
                <w:sz w:val="20"/>
                <w:szCs w:val="20"/>
              </w:rPr>
            </w:pPr>
            <w:r w:rsidRPr="00453CDA">
              <w:rPr>
                <w:sz w:val="20"/>
                <w:szCs w:val="20"/>
              </w:rPr>
              <w:t>0,00</w:t>
            </w:r>
          </w:p>
        </w:tc>
      </w:tr>
      <w:tr w:rsidR="00453CDA" w:rsidRPr="00453CDA" w14:paraId="53E60E71" w14:textId="77777777" w:rsidTr="00322C82">
        <w:trPr>
          <w:trHeight w:val="20"/>
        </w:trPr>
        <w:tc>
          <w:tcPr>
            <w:tcW w:w="667" w:type="pct"/>
            <w:vMerge/>
            <w:tcBorders>
              <w:top w:val="nil"/>
              <w:left w:val="single" w:sz="4" w:space="0" w:color="auto"/>
              <w:bottom w:val="single" w:sz="4" w:space="0" w:color="auto"/>
              <w:right w:val="single" w:sz="4" w:space="0" w:color="auto"/>
            </w:tcBorders>
            <w:vAlign w:val="center"/>
            <w:hideMark/>
          </w:tcPr>
          <w:p w14:paraId="4A3F668F" w14:textId="77777777" w:rsidR="00CE1D6F" w:rsidRPr="00453CDA" w:rsidRDefault="00CE1D6F" w:rsidP="000A73FE">
            <w:pPr>
              <w:rPr>
                <w:sz w:val="20"/>
                <w:szCs w:val="20"/>
              </w:rPr>
            </w:pPr>
          </w:p>
        </w:tc>
        <w:tc>
          <w:tcPr>
            <w:tcW w:w="624" w:type="pct"/>
            <w:tcBorders>
              <w:top w:val="nil"/>
              <w:left w:val="nil"/>
              <w:bottom w:val="single" w:sz="4" w:space="0" w:color="auto"/>
              <w:right w:val="single" w:sz="4" w:space="0" w:color="auto"/>
            </w:tcBorders>
            <w:shd w:val="clear" w:color="auto" w:fill="auto"/>
            <w:vAlign w:val="center"/>
            <w:hideMark/>
          </w:tcPr>
          <w:p w14:paraId="7D4E599B" w14:textId="77777777" w:rsidR="00CE1D6F" w:rsidRPr="00453CDA" w:rsidRDefault="00CE1D6F" w:rsidP="000A73FE">
            <w:pPr>
              <w:rPr>
                <w:sz w:val="20"/>
                <w:szCs w:val="20"/>
              </w:rPr>
            </w:pPr>
            <w:r w:rsidRPr="00453CDA">
              <w:rPr>
                <w:sz w:val="20"/>
                <w:szCs w:val="20"/>
              </w:rPr>
              <w:t>За счет собственных средств, в том числе:</w:t>
            </w:r>
          </w:p>
        </w:tc>
        <w:tc>
          <w:tcPr>
            <w:tcW w:w="414" w:type="pct"/>
            <w:tcBorders>
              <w:top w:val="nil"/>
              <w:left w:val="nil"/>
              <w:bottom w:val="single" w:sz="4" w:space="0" w:color="auto"/>
              <w:right w:val="single" w:sz="4" w:space="0" w:color="auto"/>
            </w:tcBorders>
            <w:shd w:val="clear" w:color="000000" w:fill="FFFFFF"/>
            <w:vAlign w:val="center"/>
            <w:hideMark/>
          </w:tcPr>
          <w:p w14:paraId="41D09176" w14:textId="77777777" w:rsidR="00CE1D6F" w:rsidRPr="00453CDA" w:rsidRDefault="00CE1D6F" w:rsidP="000A73FE">
            <w:pPr>
              <w:jc w:val="center"/>
              <w:rPr>
                <w:sz w:val="20"/>
                <w:szCs w:val="20"/>
              </w:rPr>
            </w:pPr>
            <w:r w:rsidRPr="00453CDA">
              <w:rPr>
                <w:sz w:val="20"/>
                <w:szCs w:val="20"/>
              </w:rPr>
              <w:t>0,00</w:t>
            </w:r>
          </w:p>
        </w:tc>
        <w:tc>
          <w:tcPr>
            <w:tcW w:w="400" w:type="pct"/>
            <w:tcBorders>
              <w:top w:val="nil"/>
              <w:left w:val="nil"/>
              <w:bottom w:val="single" w:sz="4" w:space="0" w:color="auto"/>
              <w:right w:val="single" w:sz="4" w:space="0" w:color="auto"/>
            </w:tcBorders>
            <w:shd w:val="clear" w:color="000000" w:fill="FFFFFF"/>
            <w:vAlign w:val="center"/>
            <w:hideMark/>
          </w:tcPr>
          <w:p w14:paraId="796922F9" w14:textId="77777777" w:rsidR="00CE1D6F" w:rsidRPr="00453CDA" w:rsidRDefault="00CE1D6F" w:rsidP="000A73FE">
            <w:pPr>
              <w:jc w:val="center"/>
              <w:rPr>
                <w:sz w:val="20"/>
                <w:szCs w:val="20"/>
              </w:rPr>
            </w:pPr>
            <w:r w:rsidRPr="00453CDA">
              <w:rPr>
                <w:sz w:val="20"/>
                <w:szCs w:val="20"/>
              </w:rPr>
              <w:t>0,00</w:t>
            </w:r>
          </w:p>
        </w:tc>
        <w:tc>
          <w:tcPr>
            <w:tcW w:w="330" w:type="pct"/>
            <w:tcBorders>
              <w:top w:val="nil"/>
              <w:left w:val="nil"/>
              <w:bottom w:val="single" w:sz="4" w:space="0" w:color="auto"/>
              <w:right w:val="single" w:sz="4" w:space="0" w:color="auto"/>
            </w:tcBorders>
            <w:shd w:val="clear" w:color="000000" w:fill="FFFFFF"/>
            <w:vAlign w:val="center"/>
            <w:hideMark/>
          </w:tcPr>
          <w:p w14:paraId="516F92C2"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405DF052"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6ED95D71"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23E2A838"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495C4309"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7384902D"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3F9BFB5E" w14:textId="77777777" w:rsidR="00CE1D6F" w:rsidRPr="00453CDA" w:rsidRDefault="00CE1D6F"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5E072A13" w14:textId="77777777" w:rsidR="00CE1D6F" w:rsidRPr="00453CDA" w:rsidRDefault="00CE1D6F" w:rsidP="000A73FE">
            <w:pPr>
              <w:jc w:val="center"/>
              <w:rPr>
                <w:sz w:val="20"/>
                <w:szCs w:val="20"/>
              </w:rPr>
            </w:pPr>
            <w:r w:rsidRPr="00453CDA">
              <w:rPr>
                <w:sz w:val="20"/>
                <w:szCs w:val="20"/>
              </w:rPr>
              <w:t>0,00</w:t>
            </w:r>
          </w:p>
        </w:tc>
      </w:tr>
      <w:tr w:rsidR="00453CDA" w:rsidRPr="00453CDA" w14:paraId="34622EFE" w14:textId="77777777" w:rsidTr="00322C82">
        <w:trPr>
          <w:trHeight w:val="20"/>
        </w:trPr>
        <w:tc>
          <w:tcPr>
            <w:tcW w:w="667" w:type="pct"/>
            <w:vMerge/>
            <w:tcBorders>
              <w:top w:val="nil"/>
              <w:left w:val="single" w:sz="4" w:space="0" w:color="auto"/>
              <w:bottom w:val="single" w:sz="4" w:space="0" w:color="auto"/>
              <w:right w:val="single" w:sz="4" w:space="0" w:color="auto"/>
            </w:tcBorders>
            <w:vAlign w:val="center"/>
            <w:hideMark/>
          </w:tcPr>
          <w:p w14:paraId="3BC4E256" w14:textId="77777777" w:rsidR="00CE1D6F" w:rsidRPr="00453CDA" w:rsidRDefault="00CE1D6F" w:rsidP="000A73FE">
            <w:pPr>
              <w:rPr>
                <w:sz w:val="20"/>
                <w:szCs w:val="20"/>
              </w:rPr>
            </w:pPr>
          </w:p>
        </w:tc>
        <w:tc>
          <w:tcPr>
            <w:tcW w:w="624" w:type="pct"/>
            <w:tcBorders>
              <w:top w:val="nil"/>
              <w:left w:val="nil"/>
              <w:bottom w:val="single" w:sz="4" w:space="0" w:color="auto"/>
              <w:right w:val="single" w:sz="4" w:space="0" w:color="auto"/>
            </w:tcBorders>
            <w:shd w:val="clear" w:color="auto" w:fill="auto"/>
            <w:vAlign w:val="center"/>
            <w:hideMark/>
          </w:tcPr>
          <w:p w14:paraId="0B2BDC8E" w14:textId="77777777" w:rsidR="00CE1D6F" w:rsidRPr="00453CDA" w:rsidRDefault="00CE1D6F" w:rsidP="000A73FE">
            <w:pPr>
              <w:rPr>
                <w:sz w:val="20"/>
                <w:szCs w:val="20"/>
              </w:rPr>
            </w:pPr>
            <w:r w:rsidRPr="00453CDA">
              <w:rPr>
                <w:sz w:val="20"/>
                <w:szCs w:val="20"/>
              </w:rPr>
              <w:t>Амортизационные отчисления, прибыль, привлеченные средства</w:t>
            </w:r>
          </w:p>
        </w:tc>
        <w:tc>
          <w:tcPr>
            <w:tcW w:w="414" w:type="pct"/>
            <w:tcBorders>
              <w:top w:val="nil"/>
              <w:left w:val="nil"/>
              <w:bottom w:val="single" w:sz="4" w:space="0" w:color="auto"/>
              <w:right w:val="single" w:sz="4" w:space="0" w:color="auto"/>
            </w:tcBorders>
            <w:shd w:val="clear" w:color="000000" w:fill="FFFFFF"/>
            <w:vAlign w:val="center"/>
            <w:hideMark/>
          </w:tcPr>
          <w:p w14:paraId="2CB8E8DD" w14:textId="77777777" w:rsidR="00CE1D6F" w:rsidRPr="00453CDA" w:rsidRDefault="00CE1D6F" w:rsidP="000A73FE">
            <w:pPr>
              <w:jc w:val="center"/>
              <w:rPr>
                <w:sz w:val="20"/>
                <w:szCs w:val="20"/>
              </w:rPr>
            </w:pPr>
            <w:r w:rsidRPr="00453CDA">
              <w:rPr>
                <w:sz w:val="20"/>
                <w:szCs w:val="20"/>
              </w:rPr>
              <w:t>0,00</w:t>
            </w:r>
          </w:p>
        </w:tc>
        <w:tc>
          <w:tcPr>
            <w:tcW w:w="400" w:type="pct"/>
            <w:tcBorders>
              <w:top w:val="nil"/>
              <w:left w:val="nil"/>
              <w:bottom w:val="single" w:sz="4" w:space="0" w:color="auto"/>
              <w:right w:val="single" w:sz="4" w:space="0" w:color="auto"/>
            </w:tcBorders>
            <w:shd w:val="clear" w:color="000000" w:fill="FFFFFF"/>
            <w:vAlign w:val="center"/>
            <w:hideMark/>
          </w:tcPr>
          <w:p w14:paraId="4CCA1F61" w14:textId="77777777" w:rsidR="00CE1D6F" w:rsidRPr="00453CDA" w:rsidRDefault="00CE1D6F" w:rsidP="000A73FE">
            <w:pPr>
              <w:jc w:val="center"/>
              <w:rPr>
                <w:sz w:val="20"/>
                <w:szCs w:val="20"/>
              </w:rPr>
            </w:pPr>
            <w:r w:rsidRPr="00453CDA">
              <w:rPr>
                <w:sz w:val="20"/>
                <w:szCs w:val="20"/>
              </w:rPr>
              <w:t>0,00</w:t>
            </w:r>
          </w:p>
        </w:tc>
        <w:tc>
          <w:tcPr>
            <w:tcW w:w="330" w:type="pct"/>
            <w:tcBorders>
              <w:top w:val="nil"/>
              <w:left w:val="nil"/>
              <w:bottom w:val="single" w:sz="4" w:space="0" w:color="auto"/>
              <w:right w:val="single" w:sz="4" w:space="0" w:color="auto"/>
            </w:tcBorders>
            <w:shd w:val="clear" w:color="000000" w:fill="FFFFFF"/>
            <w:vAlign w:val="center"/>
            <w:hideMark/>
          </w:tcPr>
          <w:p w14:paraId="0122B5D1"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2BA5C3C8"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1154939F"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74AFF012"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1C99D8AA"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5519C633"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58D58790" w14:textId="77777777" w:rsidR="00CE1D6F" w:rsidRPr="00453CDA" w:rsidRDefault="00CE1D6F"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12BE94E1" w14:textId="77777777" w:rsidR="00CE1D6F" w:rsidRPr="00453CDA" w:rsidRDefault="00CE1D6F" w:rsidP="000A73FE">
            <w:pPr>
              <w:jc w:val="center"/>
              <w:rPr>
                <w:sz w:val="20"/>
                <w:szCs w:val="20"/>
              </w:rPr>
            </w:pPr>
            <w:r w:rsidRPr="00453CDA">
              <w:rPr>
                <w:sz w:val="20"/>
                <w:szCs w:val="20"/>
              </w:rPr>
              <w:t>0,00</w:t>
            </w:r>
          </w:p>
        </w:tc>
      </w:tr>
      <w:tr w:rsidR="00453CDA" w:rsidRPr="00453CDA" w14:paraId="4619C500" w14:textId="77777777" w:rsidTr="00322C82">
        <w:trPr>
          <w:trHeight w:val="20"/>
        </w:trPr>
        <w:tc>
          <w:tcPr>
            <w:tcW w:w="667" w:type="pct"/>
            <w:vMerge/>
            <w:tcBorders>
              <w:top w:val="nil"/>
              <w:left w:val="single" w:sz="4" w:space="0" w:color="auto"/>
              <w:bottom w:val="single" w:sz="4" w:space="0" w:color="auto"/>
              <w:right w:val="single" w:sz="4" w:space="0" w:color="auto"/>
            </w:tcBorders>
            <w:vAlign w:val="center"/>
            <w:hideMark/>
          </w:tcPr>
          <w:p w14:paraId="35B1830B" w14:textId="77777777" w:rsidR="00CE1D6F" w:rsidRPr="00453CDA" w:rsidRDefault="00CE1D6F" w:rsidP="000A73FE">
            <w:pPr>
              <w:rPr>
                <w:sz w:val="20"/>
                <w:szCs w:val="20"/>
              </w:rPr>
            </w:pPr>
          </w:p>
        </w:tc>
        <w:tc>
          <w:tcPr>
            <w:tcW w:w="624" w:type="pct"/>
            <w:tcBorders>
              <w:top w:val="nil"/>
              <w:left w:val="nil"/>
              <w:bottom w:val="single" w:sz="4" w:space="0" w:color="auto"/>
              <w:right w:val="single" w:sz="4" w:space="0" w:color="auto"/>
            </w:tcBorders>
            <w:shd w:val="clear" w:color="auto" w:fill="auto"/>
            <w:vAlign w:val="center"/>
            <w:hideMark/>
          </w:tcPr>
          <w:p w14:paraId="75FCFC62" w14:textId="77777777" w:rsidR="00CE1D6F" w:rsidRPr="00453CDA" w:rsidRDefault="00CE1D6F" w:rsidP="000A73FE">
            <w:pPr>
              <w:jc w:val="right"/>
              <w:rPr>
                <w:sz w:val="20"/>
                <w:szCs w:val="20"/>
              </w:rPr>
            </w:pPr>
            <w:r w:rsidRPr="00453CDA">
              <w:rPr>
                <w:sz w:val="20"/>
                <w:szCs w:val="20"/>
              </w:rPr>
              <w:t>Привлеченные средства</w:t>
            </w:r>
          </w:p>
        </w:tc>
        <w:tc>
          <w:tcPr>
            <w:tcW w:w="414" w:type="pct"/>
            <w:tcBorders>
              <w:top w:val="nil"/>
              <w:left w:val="nil"/>
              <w:bottom w:val="single" w:sz="4" w:space="0" w:color="auto"/>
              <w:right w:val="single" w:sz="4" w:space="0" w:color="auto"/>
            </w:tcBorders>
            <w:shd w:val="clear" w:color="000000" w:fill="FFFFFF"/>
            <w:vAlign w:val="center"/>
            <w:hideMark/>
          </w:tcPr>
          <w:p w14:paraId="056B2F12" w14:textId="77777777" w:rsidR="00CE1D6F" w:rsidRPr="00453CDA" w:rsidRDefault="00CE1D6F" w:rsidP="000A73FE">
            <w:pPr>
              <w:jc w:val="center"/>
              <w:rPr>
                <w:sz w:val="20"/>
                <w:szCs w:val="20"/>
              </w:rPr>
            </w:pPr>
            <w:r w:rsidRPr="00453CDA">
              <w:rPr>
                <w:sz w:val="20"/>
                <w:szCs w:val="20"/>
              </w:rPr>
              <w:t>0,00</w:t>
            </w:r>
          </w:p>
        </w:tc>
        <w:tc>
          <w:tcPr>
            <w:tcW w:w="400" w:type="pct"/>
            <w:tcBorders>
              <w:top w:val="nil"/>
              <w:left w:val="nil"/>
              <w:bottom w:val="single" w:sz="4" w:space="0" w:color="auto"/>
              <w:right w:val="single" w:sz="4" w:space="0" w:color="auto"/>
            </w:tcBorders>
            <w:shd w:val="clear" w:color="000000" w:fill="FFFFFF"/>
            <w:vAlign w:val="center"/>
            <w:hideMark/>
          </w:tcPr>
          <w:p w14:paraId="7BF97591" w14:textId="77777777" w:rsidR="00CE1D6F" w:rsidRPr="00453CDA" w:rsidRDefault="00CE1D6F" w:rsidP="000A73FE">
            <w:pPr>
              <w:jc w:val="center"/>
              <w:rPr>
                <w:sz w:val="20"/>
                <w:szCs w:val="20"/>
              </w:rPr>
            </w:pPr>
            <w:r w:rsidRPr="00453CDA">
              <w:rPr>
                <w:sz w:val="20"/>
                <w:szCs w:val="20"/>
              </w:rPr>
              <w:t>0,00</w:t>
            </w:r>
          </w:p>
        </w:tc>
        <w:tc>
          <w:tcPr>
            <w:tcW w:w="330" w:type="pct"/>
            <w:tcBorders>
              <w:top w:val="nil"/>
              <w:left w:val="nil"/>
              <w:bottom w:val="single" w:sz="4" w:space="0" w:color="auto"/>
              <w:right w:val="single" w:sz="4" w:space="0" w:color="auto"/>
            </w:tcBorders>
            <w:shd w:val="clear" w:color="000000" w:fill="FFFFFF"/>
            <w:vAlign w:val="center"/>
            <w:hideMark/>
          </w:tcPr>
          <w:p w14:paraId="2C202613"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68617E0B"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7F2D4F59"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084A03FE"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1A87E817"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6ADF7266"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1934AE2A" w14:textId="77777777" w:rsidR="00CE1D6F" w:rsidRPr="00453CDA" w:rsidRDefault="00CE1D6F"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150A4585" w14:textId="77777777" w:rsidR="00CE1D6F" w:rsidRPr="00453CDA" w:rsidRDefault="00CE1D6F" w:rsidP="000A73FE">
            <w:pPr>
              <w:jc w:val="center"/>
              <w:rPr>
                <w:sz w:val="20"/>
                <w:szCs w:val="20"/>
              </w:rPr>
            </w:pPr>
            <w:r w:rsidRPr="00453CDA">
              <w:rPr>
                <w:sz w:val="20"/>
                <w:szCs w:val="20"/>
              </w:rPr>
              <w:t>0,00</w:t>
            </w:r>
          </w:p>
        </w:tc>
      </w:tr>
      <w:tr w:rsidR="00453CDA" w:rsidRPr="00453CDA" w14:paraId="71C3D9B1" w14:textId="77777777" w:rsidTr="00322C82">
        <w:trPr>
          <w:trHeight w:val="20"/>
        </w:trPr>
        <w:tc>
          <w:tcPr>
            <w:tcW w:w="667" w:type="pct"/>
            <w:vMerge/>
            <w:tcBorders>
              <w:top w:val="nil"/>
              <w:left w:val="single" w:sz="4" w:space="0" w:color="auto"/>
              <w:bottom w:val="single" w:sz="4" w:space="0" w:color="auto"/>
              <w:right w:val="single" w:sz="4" w:space="0" w:color="auto"/>
            </w:tcBorders>
            <w:vAlign w:val="center"/>
            <w:hideMark/>
          </w:tcPr>
          <w:p w14:paraId="65A767FD" w14:textId="77777777" w:rsidR="00CE1D6F" w:rsidRPr="00453CDA" w:rsidRDefault="00CE1D6F" w:rsidP="000A73FE">
            <w:pPr>
              <w:rPr>
                <w:sz w:val="20"/>
                <w:szCs w:val="20"/>
              </w:rPr>
            </w:pPr>
          </w:p>
        </w:tc>
        <w:tc>
          <w:tcPr>
            <w:tcW w:w="624" w:type="pct"/>
            <w:tcBorders>
              <w:top w:val="nil"/>
              <w:left w:val="nil"/>
              <w:bottom w:val="single" w:sz="4" w:space="0" w:color="auto"/>
              <w:right w:val="single" w:sz="4" w:space="0" w:color="auto"/>
            </w:tcBorders>
            <w:shd w:val="clear" w:color="auto" w:fill="auto"/>
            <w:vAlign w:val="center"/>
            <w:hideMark/>
          </w:tcPr>
          <w:p w14:paraId="624D50B1" w14:textId="77777777" w:rsidR="00CE1D6F" w:rsidRPr="00453CDA" w:rsidRDefault="00CE1D6F" w:rsidP="000A73FE">
            <w:pPr>
              <w:rPr>
                <w:sz w:val="20"/>
                <w:szCs w:val="20"/>
              </w:rPr>
            </w:pPr>
            <w:r w:rsidRPr="00453CDA">
              <w:rPr>
                <w:sz w:val="20"/>
                <w:szCs w:val="20"/>
              </w:rPr>
              <w:t>Бюджетные средства</w:t>
            </w:r>
          </w:p>
        </w:tc>
        <w:tc>
          <w:tcPr>
            <w:tcW w:w="414" w:type="pct"/>
            <w:tcBorders>
              <w:top w:val="nil"/>
              <w:left w:val="nil"/>
              <w:bottom w:val="single" w:sz="4" w:space="0" w:color="auto"/>
              <w:right w:val="single" w:sz="4" w:space="0" w:color="auto"/>
            </w:tcBorders>
            <w:shd w:val="clear" w:color="000000" w:fill="FFFFFF"/>
            <w:vAlign w:val="center"/>
            <w:hideMark/>
          </w:tcPr>
          <w:p w14:paraId="4B1D72D6" w14:textId="77777777" w:rsidR="00CE1D6F" w:rsidRPr="00453CDA" w:rsidRDefault="00CE1D6F" w:rsidP="000A73FE">
            <w:pPr>
              <w:jc w:val="center"/>
              <w:rPr>
                <w:sz w:val="20"/>
                <w:szCs w:val="20"/>
              </w:rPr>
            </w:pPr>
            <w:r w:rsidRPr="00453CDA">
              <w:rPr>
                <w:sz w:val="20"/>
                <w:szCs w:val="20"/>
              </w:rPr>
              <w:t>23085,49</w:t>
            </w:r>
          </w:p>
        </w:tc>
        <w:tc>
          <w:tcPr>
            <w:tcW w:w="400" w:type="pct"/>
            <w:tcBorders>
              <w:top w:val="nil"/>
              <w:left w:val="nil"/>
              <w:bottom w:val="single" w:sz="4" w:space="0" w:color="auto"/>
              <w:right w:val="single" w:sz="4" w:space="0" w:color="auto"/>
            </w:tcBorders>
            <w:shd w:val="clear" w:color="000000" w:fill="FFFFFF"/>
            <w:vAlign w:val="center"/>
            <w:hideMark/>
          </w:tcPr>
          <w:p w14:paraId="43CB6218" w14:textId="77777777" w:rsidR="00CE1D6F" w:rsidRPr="00453CDA" w:rsidRDefault="00CE1D6F" w:rsidP="000A73FE">
            <w:pPr>
              <w:jc w:val="center"/>
              <w:rPr>
                <w:sz w:val="20"/>
                <w:szCs w:val="20"/>
              </w:rPr>
            </w:pPr>
            <w:r w:rsidRPr="00453CDA">
              <w:rPr>
                <w:sz w:val="20"/>
                <w:szCs w:val="20"/>
              </w:rPr>
              <w:t>0,00</w:t>
            </w:r>
          </w:p>
        </w:tc>
        <w:tc>
          <w:tcPr>
            <w:tcW w:w="330" w:type="pct"/>
            <w:tcBorders>
              <w:top w:val="nil"/>
              <w:left w:val="nil"/>
              <w:bottom w:val="single" w:sz="4" w:space="0" w:color="auto"/>
              <w:right w:val="single" w:sz="4" w:space="0" w:color="auto"/>
            </w:tcBorders>
            <w:shd w:val="clear" w:color="000000" w:fill="FFFFFF"/>
            <w:vAlign w:val="center"/>
            <w:hideMark/>
          </w:tcPr>
          <w:p w14:paraId="6C7F1133" w14:textId="77777777" w:rsidR="00CE1D6F" w:rsidRPr="00453CDA" w:rsidRDefault="00CE1D6F" w:rsidP="000A73FE">
            <w:pPr>
              <w:jc w:val="center"/>
              <w:rPr>
                <w:sz w:val="20"/>
                <w:szCs w:val="20"/>
              </w:rPr>
            </w:pPr>
            <w:r w:rsidRPr="00453CDA">
              <w:rPr>
                <w:sz w:val="20"/>
                <w:szCs w:val="20"/>
              </w:rPr>
              <w:t>23085,49</w:t>
            </w:r>
          </w:p>
        </w:tc>
        <w:tc>
          <w:tcPr>
            <w:tcW w:w="376" w:type="pct"/>
            <w:tcBorders>
              <w:top w:val="nil"/>
              <w:left w:val="nil"/>
              <w:bottom w:val="single" w:sz="4" w:space="0" w:color="auto"/>
              <w:right w:val="single" w:sz="4" w:space="0" w:color="auto"/>
            </w:tcBorders>
            <w:shd w:val="clear" w:color="000000" w:fill="FFFFFF"/>
            <w:vAlign w:val="center"/>
            <w:hideMark/>
          </w:tcPr>
          <w:p w14:paraId="61C3D39A"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3099A160"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10D09EF8"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2E6F4153"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7D29CD96"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47C0FBC9" w14:textId="77777777" w:rsidR="00CE1D6F" w:rsidRPr="00453CDA" w:rsidRDefault="00CE1D6F"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51883771" w14:textId="77777777" w:rsidR="00CE1D6F" w:rsidRPr="00453CDA" w:rsidRDefault="00CE1D6F" w:rsidP="000A73FE">
            <w:pPr>
              <w:jc w:val="center"/>
              <w:rPr>
                <w:sz w:val="20"/>
                <w:szCs w:val="20"/>
              </w:rPr>
            </w:pPr>
            <w:r w:rsidRPr="00453CDA">
              <w:rPr>
                <w:sz w:val="20"/>
                <w:szCs w:val="20"/>
              </w:rPr>
              <w:t>0,00</w:t>
            </w:r>
          </w:p>
        </w:tc>
      </w:tr>
      <w:tr w:rsidR="00453CDA" w:rsidRPr="00453CDA" w14:paraId="3122E796" w14:textId="77777777" w:rsidTr="00322C82">
        <w:trPr>
          <w:trHeight w:val="20"/>
        </w:trPr>
        <w:tc>
          <w:tcPr>
            <w:tcW w:w="667" w:type="pct"/>
            <w:vMerge w:val="restart"/>
            <w:tcBorders>
              <w:top w:val="nil"/>
              <w:left w:val="single" w:sz="4" w:space="0" w:color="auto"/>
              <w:bottom w:val="single" w:sz="4" w:space="0" w:color="auto"/>
              <w:right w:val="single" w:sz="4" w:space="0" w:color="auto"/>
            </w:tcBorders>
            <w:shd w:val="clear" w:color="000000" w:fill="FFFFFF"/>
            <w:vAlign w:val="center"/>
            <w:hideMark/>
          </w:tcPr>
          <w:p w14:paraId="01834DDF" w14:textId="77777777" w:rsidR="00CE1D6F" w:rsidRPr="00453CDA" w:rsidRDefault="00CE1D6F" w:rsidP="000A73FE">
            <w:pPr>
              <w:jc w:val="center"/>
              <w:rPr>
                <w:sz w:val="20"/>
                <w:szCs w:val="20"/>
              </w:rPr>
            </w:pPr>
            <w:r w:rsidRPr="00453CDA">
              <w:rPr>
                <w:sz w:val="20"/>
                <w:szCs w:val="20"/>
              </w:rPr>
              <w:t>001.01.01.008</w:t>
            </w:r>
          </w:p>
        </w:tc>
        <w:tc>
          <w:tcPr>
            <w:tcW w:w="624" w:type="pct"/>
            <w:tcBorders>
              <w:top w:val="nil"/>
              <w:left w:val="nil"/>
              <w:bottom w:val="single" w:sz="4" w:space="0" w:color="auto"/>
              <w:right w:val="single" w:sz="4" w:space="0" w:color="auto"/>
            </w:tcBorders>
            <w:shd w:val="clear" w:color="000000" w:fill="FFFFFF"/>
            <w:vAlign w:val="center"/>
            <w:hideMark/>
          </w:tcPr>
          <w:p w14:paraId="254F0D26" w14:textId="77777777" w:rsidR="00CE1D6F" w:rsidRPr="00453CDA" w:rsidRDefault="00CE1D6F" w:rsidP="000A73FE">
            <w:pPr>
              <w:rPr>
                <w:sz w:val="20"/>
                <w:szCs w:val="20"/>
              </w:rPr>
            </w:pPr>
            <w:r w:rsidRPr="00453CDA">
              <w:rPr>
                <w:sz w:val="20"/>
                <w:szCs w:val="20"/>
              </w:rPr>
              <w:t>Строительство газовой котельной в с. Елизарово, мощностью 0,6 МВт; КН ЗУ 76:191304:27</w:t>
            </w:r>
          </w:p>
        </w:tc>
        <w:tc>
          <w:tcPr>
            <w:tcW w:w="414" w:type="pct"/>
            <w:tcBorders>
              <w:top w:val="nil"/>
              <w:left w:val="nil"/>
              <w:bottom w:val="single" w:sz="4" w:space="0" w:color="auto"/>
              <w:right w:val="single" w:sz="4" w:space="0" w:color="auto"/>
            </w:tcBorders>
            <w:shd w:val="clear" w:color="000000" w:fill="FFFFFF"/>
            <w:vAlign w:val="center"/>
            <w:hideMark/>
          </w:tcPr>
          <w:p w14:paraId="64B839EE" w14:textId="77777777" w:rsidR="00CE1D6F" w:rsidRPr="00453CDA" w:rsidRDefault="00CE1D6F" w:rsidP="000A73FE">
            <w:pPr>
              <w:jc w:val="center"/>
              <w:rPr>
                <w:sz w:val="20"/>
                <w:szCs w:val="20"/>
              </w:rPr>
            </w:pPr>
            <w:r w:rsidRPr="00453CDA">
              <w:rPr>
                <w:sz w:val="20"/>
                <w:szCs w:val="20"/>
              </w:rPr>
              <w:t>9000,00</w:t>
            </w:r>
          </w:p>
        </w:tc>
        <w:tc>
          <w:tcPr>
            <w:tcW w:w="400" w:type="pct"/>
            <w:tcBorders>
              <w:top w:val="nil"/>
              <w:left w:val="nil"/>
              <w:bottom w:val="single" w:sz="4" w:space="0" w:color="auto"/>
              <w:right w:val="single" w:sz="4" w:space="0" w:color="auto"/>
            </w:tcBorders>
            <w:shd w:val="clear" w:color="000000" w:fill="FFFFFF"/>
            <w:vAlign w:val="center"/>
            <w:hideMark/>
          </w:tcPr>
          <w:p w14:paraId="0A933D9D" w14:textId="77777777" w:rsidR="00CE1D6F" w:rsidRPr="00453CDA" w:rsidRDefault="00CE1D6F" w:rsidP="000A73FE">
            <w:pPr>
              <w:jc w:val="center"/>
              <w:rPr>
                <w:sz w:val="20"/>
                <w:szCs w:val="20"/>
              </w:rPr>
            </w:pPr>
            <w:r w:rsidRPr="00453CDA">
              <w:rPr>
                <w:sz w:val="20"/>
                <w:szCs w:val="20"/>
              </w:rPr>
              <w:t>0,00</w:t>
            </w:r>
          </w:p>
        </w:tc>
        <w:tc>
          <w:tcPr>
            <w:tcW w:w="330" w:type="pct"/>
            <w:tcBorders>
              <w:top w:val="nil"/>
              <w:left w:val="nil"/>
              <w:bottom w:val="single" w:sz="4" w:space="0" w:color="auto"/>
              <w:right w:val="single" w:sz="4" w:space="0" w:color="auto"/>
            </w:tcBorders>
            <w:shd w:val="clear" w:color="000000" w:fill="FFFFFF"/>
            <w:vAlign w:val="center"/>
            <w:hideMark/>
          </w:tcPr>
          <w:p w14:paraId="4DAF593F" w14:textId="77777777" w:rsidR="00CE1D6F" w:rsidRPr="00453CDA" w:rsidRDefault="00CE1D6F" w:rsidP="000A73FE">
            <w:pPr>
              <w:jc w:val="center"/>
              <w:rPr>
                <w:sz w:val="20"/>
                <w:szCs w:val="20"/>
              </w:rPr>
            </w:pPr>
            <w:r w:rsidRPr="00453CDA">
              <w:rPr>
                <w:sz w:val="20"/>
                <w:szCs w:val="20"/>
              </w:rPr>
              <w:t>9000,00</w:t>
            </w:r>
          </w:p>
        </w:tc>
        <w:tc>
          <w:tcPr>
            <w:tcW w:w="376" w:type="pct"/>
            <w:tcBorders>
              <w:top w:val="nil"/>
              <w:left w:val="nil"/>
              <w:bottom w:val="single" w:sz="4" w:space="0" w:color="auto"/>
              <w:right w:val="single" w:sz="4" w:space="0" w:color="auto"/>
            </w:tcBorders>
            <w:shd w:val="clear" w:color="000000" w:fill="FFFFFF"/>
            <w:vAlign w:val="center"/>
            <w:hideMark/>
          </w:tcPr>
          <w:p w14:paraId="5AFF9BFA"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1B0FBAB6"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457A9961"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0B5B0019"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3D1F7B1A"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7BC25AE0" w14:textId="77777777" w:rsidR="00CE1D6F" w:rsidRPr="00453CDA" w:rsidRDefault="00CE1D6F"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6A2539AF" w14:textId="77777777" w:rsidR="00CE1D6F" w:rsidRPr="00453CDA" w:rsidRDefault="00CE1D6F" w:rsidP="000A73FE">
            <w:pPr>
              <w:jc w:val="center"/>
              <w:rPr>
                <w:sz w:val="20"/>
                <w:szCs w:val="20"/>
              </w:rPr>
            </w:pPr>
            <w:r w:rsidRPr="00453CDA">
              <w:rPr>
                <w:sz w:val="20"/>
                <w:szCs w:val="20"/>
              </w:rPr>
              <w:t>0,00</w:t>
            </w:r>
          </w:p>
        </w:tc>
      </w:tr>
      <w:tr w:rsidR="00453CDA" w:rsidRPr="00453CDA" w14:paraId="472F77E6" w14:textId="77777777" w:rsidTr="00322C82">
        <w:trPr>
          <w:trHeight w:val="20"/>
        </w:trPr>
        <w:tc>
          <w:tcPr>
            <w:tcW w:w="667" w:type="pct"/>
            <w:vMerge/>
            <w:tcBorders>
              <w:top w:val="nil"/>
              <w:left w:val="single" w:sz="4" w:space="0" w:color="auto"/>
              <w:bottom w:val="single" w:sz="4" w:space="0" w:color="auto"/>
              <w:right w:val="single" w:sz="4" w:space="0" w:color="auto"/>
            </w:tcBorders>
            <w:vAlign w:val="center"/>
            <w:hideMark/>
          </w:tcPr>
          <w:p w14:paraId="231B2662" w14:textId="77777777" w:rsidR="00CE1D6F" w:rsidRPr="00453CDA" w:rsidRDefault="00CE1D6F" w:rsidP="000A73FE">
            <w:pPr>
              <w:rPr>
                <w:sz w:val="20"/>
                <w:szCs w:val="20"/>
              </w:rPr>
            </w:pPr>
          </w:p>
        </w:tc>
        <w:tc>
          <w:tcPr>
            <w:tcW w:w="624" w:type="pct"/>
            <w:tcBorders>
              <w:top w:val="nil"/>
              <w:left w:val="nil"/>
              <w:bottom w:val="single" w:sz="4" w:space="0" w:color="auto"/>
              <w:right w:val="single" w:sz="4" w:space="0" w:color="auto"/>
            </w:tcBorders>
            <w:shd w:val="clear" w:color="auto" w:fill="auto"/>
            <w:vAlign w:val="center"/>
            <w:hideMark/>
          </w:tcPr>
          <w:p w14:paraId="639C3C9D" w14:textId="77777777" w:rsidR="00CE1D6F" w:rsidRPr="00453CDA" w:rsidRDefault="00CE1D6F" w:rsidP="000A73FE">
            <w:pPr>
              <w:rPr>
                <w:sz w:val="20"/>
                <w:szCs w:val="20"/>
              </w:rPr>
            </w:pPr>
            <w:r w:rsidRPr="00453CDA">
              <w:rPr>
                <w:sz w:val="20"/>
                <w:szCs w:val="20"/>
              </w:rPr>
              <w:t>За счет собственных средств, в том числе:</w:t>
            </w:r>
          </w:p>
        </w:tc>
        <w:tc>
          <w:tcPr>
            <w:tcW w:w="414" w:type="pct"/>
            <w:tcBorders>
              <w:top w:val="nil"/>
              <w:left w:val="nil"/>
              <w:bottom w:val="single" w:sz="4" w:space="0" w:color="auto"/>
              <w:right w:val="single" w:sz="4" w:space="0" w:color="auto"/>
            </w:tcBorders>
            <w:shd w:val="clear" w:color="000000" w:fill="FFFFFF"/>
            <w:vAlign w:val="center"/>
            <w:hideMark/>
          </w:tcPr>
          <w:p w14:paraId="7BCE4A05" w14:textId="77777777" w:rsidR="00CE1D6F" w:rsidRPr="00453CDA" w:rsidRDefault="00CE1D6F" w:rsidP="000A73FE">
            <w:pPr>
              <w:jc w:val="center"/>
              <w:rPr>
                <w:sz w:val="20"/>
                <w:szCs w:val="20"/>
              </w:rPr>
            </w:pPr>
            <w:r w:rsidRPr="00453CDA">
              <w:rPr>
                <w:sz w:val="20"/>
                <w:szCs w:val="20"/>
              </w:rPr>
              <w:t>0,00</w:t>
            </w:r>
          </w:p>
        </w:tc>
        <w:tc>
          <w:tcPr>
            <w:tcW w:w="400" w:type="pct"/>
            <w:tcBorders>
              <w:top w:val="nil"/>
              <w:left w:val="nil"/>
              <w:bottom w:val="single" w:sz="4" w:space="0" w:color="auto"/>
              <w:right w:val="single" w:sz="4" w:space="0" w:color="auto"/>
            </w:tcBorders>
            <w:shd w:val="clear" w:color="000000" w:fill="FFFFFF"/>
            <w:vAlign w:val="center"/>
            <w:hideMark/>
          </w:tcPr>
          <w:p w14:paraId="33FA8CBD" w14:textId="77777777" w:rsidR="00CE1D6F" w:rsidRPr="00453CDA" w:rsidRDefault="00CE1D6F" w:rsidP="000A73FE">
            <w:pPr>
              <w:jc w:val="center"/>
              <w:rPr>
                <w:sz w:val="20"/>
                <w:szCs w:val="20"/>
              </w:rPr>
            </w:pPr>
            <w:r w:rsidRPr="00453CDA">
              <w:rPr>
                <w:sz w:val="20"/>
                <w:szCs w:val="20"/>
              </w:rPr>
              <w:t>0,00</w:t>
            </w:r>
          </w:p>
        </w:tc>
        <w:tc>
          <w:tcPr>
            <w:tcW w:w="330" w:type="pct"/>
            <w:tcBorders>
              <w:top w:val="nil"/>
              <w:left w:val="nil"/>
              <w:bottom w:val="single" w:sz="4" w:space="0" w:color="auto"/>
              <w:right w:val="single" w:sz="4" w:space="0" w:color="auto"/>
            </w:tcBorders>
            <w:shd w:val="clear" w:color="000000" w:fill="FFFFFF"/>
            <w:vAlign w:val="center"/>
            <w:hideMark/>
          </w:tcPr>
          <w:p w14:paraId="2DF6104B"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53DBDAB9"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3462BE01"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4B1FFB30"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24F43D93"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48EB01C6"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7AAFECCE" w14:textId="77777777" w:rsidR="00CE1D6F" w:rsidRPr="00453CDA" w:rsidRDefault="00CE1D6F"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4A1C9FE9" w14:textId="77777777" w:rsidR="00CE1D6F" w:rsidRPr="00453CDA" w:rsidRDefault="00CE1D6F" w:rsidP="000A73FE">
            <w:pPr>
              <w:jc w:val="center"/>
              <w:rPr>
                <w:sz w:val="20"/>
                <w:szCs w:val="20"/>
              </w:rPr>
            </w:pPr>
            <w:r w:rsidRPr="00453CDA">
              <w:rPr>
                <w:sz w:val="20"/>
                <w:szCs w:val="20"/>
              </w:rPr>
              <w:t>0,00</w:t>
            </w:r>
          </w:p>
        </w:tc>
      </w:tr>
      <w:tr w:rsidR="00453CDA" w:rsidRPr="00453CDA" w14:paraId="44B95DCB" w14:textId="77777777" w:rsidTr="00322C82">
        <w:trPr>
          <w:trHeight w:val="20"/>
        </w:trPr>
        <w:tc>
          <w:tcPr>
            <w:tcW w:w="667" w:type="pct"/>
            <w:vMerge/>
            <w:tcBorders>
              <w:top w:val="nil"/>
              <w:left w:val="single" w:sz="4" w:space="0" w:color="auto"/>
              <w:bottom w:val="single" w:sz="4" w:space="0" w:color="auto"/>
              <w:right w:val="single" w:sz="4" w:space="0" w:color="auto"/>
            </w:tcBorders>
            <w:vAlign w:val="center"/>
            <w:hideMark/>
          </w:tcPr>
          <w:p w14:paraId="03178C9F" w14:textId="77777777" w:rsidR="00CE1D6F" w:rsidRPr="00453CDA" w:rsidRDefault="00CE1D6F" w:rsidP="000A73FE">
            <w:pPr>
              <w:rPr>
                <w:sz w:val="20"/>
                <w:szCs w:val="20"/>
              </w:rPr>
            </w:pPr>
          </w:p>
        </w:tc>
        <w:tc>
          <w:tcPr>
            <w:tcW w:w="624" w:type="pct"/>
            <w:tcBorders>
              <w:top w:val="nil"/>
              <w:left w:val="nil"/>
              <w:bottom w:val="single" w:sz="4" w:space="0" w:color="auto"/>
              <w:right w:val="single" w:sz="4" w:space="0" w:color="auto"/>
            </w:tcBorders>
            <w:shd w:val="clear" w:color="auto" w:fill="auto"/>
            <w:vAlign w:val="center"/>
            <w:hideMark/>
          </w:tcPr>
          <w:p w14:paraId="397A6FFA" w14:textId="77777777" w:rsidR="00CE1D6F" w:rsidRPr="00453CDA" w:rsidRDefault="00CE1D6F" w:rsidP="000A73FE">
            <w:pPr>
              <w:rPr>
                <w:sz w:val="20"/>
                <w:szCs w:val="20"/>
              </w:rPr>
            </w:pPr>
            <w:r w:rsidRPr="00453CDA">
              <w:rPr>
                <w:sz w:val="20"/>
                <w:szCs w:val="20"/>
              </w:rPr>
              <w:t>Амортизационные отчисления, прибыль, привлеченные средства</w:t>
            </w:r>
          </w:p>
        </w:tc>
        <w:tc>
          <w:tcPr>
            <w:tcW w:w="414" w:type="pct"/>
            <w:tcBorders>
              <w:top w:val="nil"/>
              <w:left w:val="nil"/>
              <w:bottom w:val="single" w:sz="4" w:space="0" w:color="auto"/>
              <w:right w:val="single" w:sz="4" w:space="0" w:color="auto"/>
            </w:tcBorders>
            <w:shd w:val="clear" w:color="000000" w:fill="FFFFFF"/>
            <w:vAlign w:val="center"/>
            <w:hideMark/>
          </w:tcPr>
          <w:p w14:paraId="292696DA" w14:textId="77777777" w:rsidR="00CE1D6F" w:rsidRPr="00453CDA" w:rsidRDefault="00CE1D6F" w:rsidP="000A73FE">
            <w:pPr>
              <w:jc w:val="center"/>
              <w:rPr>
                <w:sz w:val="20"/>
                <w:szCs w:val="20"/>
              </w:rPr>
            </w:pPr>
            <w:r w:rsidRPr="00453CDA">
              <w:rPr>
                <w:sz w:val="20"/>
                <w:szCs w:val="20"/>
              </w:rPr>
              <w:t>0,00</w:t>
            </w:r>
          </w:p>
        </w:tc>
        <w:tc>
          <w:tcPr>
            <w:tcW w:w="400" w:type="pct"/>
            <w:tcBorders>
              <w:top w:val="nil"/>
              <w:left w:val="nil"/>
              <w:bottom w:val="single" w:sz="4" w:space="0" w:color="auto"/>
              <w:right w:val="single" w:sz="4" w:space="0" w:color="auto"/>
            </w:tcBorders>
            <w:shd w:val="clear" w:color="000000" w:fill="FFFFFF"/>
            <w:vAlign w:val="center"/>
            <w:hideMark/>
          </w:tcPr>
          <w:p w14:paraId="4875E92F" w14:textId="77777777" w:rsidR="00CE1D6F" w:rsidRPr="00453CDA" w:rsidRDefault="00CE1D6F" w:rsidP="000A73FE">
            <w:pPr>
              <w:jc w:val="center"/>
              <w:rPr>
                <w:sz w:val="20"/>
                <w:szCs w:val="20"/>
              </w:rPr>
            </w:pPr>
            <w:r w:rsidRPr="00453CDA">
              <w:rPr>
                <w:sz w:val="20"/>
                <w:szCs w:val="20"/>
              </w:rPr>
              <w:t>0,00</w:t>
            </w:r>
          </w:p>
        </w:tc>
        <w:tc>
          <w:tcPr>
            <w:tcW w:w="330" w:type="pct"/>
            <w:tcBorders>
              <w:top w:val="nil"/>
              <w:left w:val="nil"/>
              <w:bottom w:val="single" w:sz="4" w:space="0" w:color="auto"/>
              <w:right w:val="single" w:sz="4" w:space="0" w:color="auto"/>
            </w:tcBorders>
            <w:shd w:val="clear" w:color="000000" w:fill="FFFFFF"/>
            <w:vAlign w:val="center"/>
            <w:hideMark/>
          </w:tcPr>
          <w:p w14:paraId="6E7F8E8E"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2E8CDFAA"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6D6D3CD2"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12C329BF"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642535C3"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028C6E95"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607AFD74" w14:textId="77777777" w:rsidR="00CE1D6F" w:rsidRPr="00453CDA" w:rsidRDefault="00CE1D6F"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695A353D" w14:textId="77777777" w:rsidR="00CE1D6F" w:rsidRPr="00453CDA" w:rsidRDefault="00CE1D6F" w:rsidP="000A73FE">
            <w:pPr>
              <w:jc w:val="center"/>
              <w:rPr>
                <w:sz w:val="20"/>
                <w:szCs w:val="20"/>
              </w:rPr>
            </w:pPr>
            <w:r w:rsidRPr="00453CDA">
              <w:rPr>
                <w:sz w:val="20"/>
                <w:szCs w:val="20"/>
              </w:rPr>
              <w:t>0,00</w:t>
            </w:r>
          </w:p>
        </w:tc>
      </w:tr>
      <w:tr w:rsidR="00453CDA" w:rsidRPr="00453CDA" w14:paraId="7BD21B13" w14:textId="77777777" w:rsidTr="00322C82">
        <w:trPr>
          <w:trHeight w:val="20"/>
        </w:trPr>
        <w:tc>
          <w:tcPr>
            <w:tcW w:w="667" w:type="pct"/>
            <w:vMerge/>
            <w:tcBorders>
              <w:top w:val="nil"/>
              <w:left w:val="single" w:sz="4" w:space="0" w:color="auto"/>
              <w:bottom w:val="single" w:sz="4" w:space="0" w:color="auto"/>
              <w:right w:val="single" w:sz="4" w:space="0" w:color="auto"/>
            </w:tcBorders>
            <w:vAlign w:val="center"/>
            <w:hideMark/>
          </w:tcPr>
          <w:p w14:paraId="16501F86" w14:textId="77777777" w:rsidR="00CE1D6F" w:rsidRPr="00453CDA" w:rsidRDefault="00CE1D6F" w:rsidP="000A73FE">
            <w:pPr>
              <w:rPr>
                <w:sz w:val="20"/>
                <w:szCs w:val="20"/>
              </w:rPr>
            </w:pPr>
          </w:p>
        </w:tc>
        <w:tc>
          <w:tcPr>
            <w:tcW w:w="624" w:type="pct"/>
            <w:tcBorders>
              <w:top w:val="nil"/>
              <w:left w:val="nil"/>
              <w:bottom w:val="single" w:sz="4" w:space="0" w:color="auto"/>
              <w:right w:val="single" w:sz="4" w:space="0" w:color="auto"/>
            </w:tcBorders>
            <w:shd w:val="clear" w:color="auto" w:fill="auto"/>
            <w:vAlign w:val="center"/>
            <w:hideMark/>
          </w:tcPr>
          <w:p w14:paraId="1AD604F0" w14:textId="77777777" w:rsidR="00CE1D6F" w:rsidRPr="00453CDA" w:rsidRDefault="00CE1D6F" w:rsidP="000A73FE">
            <w:pPr>
              <w:jc w:val="right"/>
              <w:rPr>
                <w:sz w:val="20"/>
                <w:szCs w:val="20"/>
              </w:rPr>
            </w:pPr>
            <w:r w:rsidRPr="00453CDA">
              <w:rPr>
                <w:sz w:val="20"/>
                <w:szCs w:val="20"/>
              </w:rPr>
              <w:t>Привлеченные средства</w:t>
            </w:r>
          </w:p>
        </w:tc>
        <w:tc>
          <w:tcPr>
            <w:tcW w:w="414" w:type="pct"/>
            <w:tcBorders>
              <w:top w:val="nil"/>
              <w:left w:val="nil"/>
              <w:bottom w:val="single" w:sz="4" w:space="0" w:color="auto"/>
              <w:right w:val="single" w:sz="4" w:space="0" w:color="auto"/>
            </w:tcBorders>
            <w:shd w:val="clear" w:color="000000" w:fill="FFFFFF"/>
            <w:vAlign w:val="center"/>
            <w:hideMark/>
          </w:tcPr>
          <w:p w14:paraId="1F8839F0" w14:textId="77777777" w:rsidR="00CE1D6F" w:rsidRPr="00453CDA" w:rsidRDefault="00CE1D6F" w:rsidP="000A73FE">
            <w:pPr>
              <w:jc w:val="center"/>
              <w:rPr>
                <w:sz w:val="20"/>
                <w:szCs w:val="20"/>
              </w:rPr>
            </w:pPr>
            <w:r w:rsidRPr="00453CDA">
              <w:rPr>
                <w:sz w:val="20"/>
                <w:szCs w:val="20"/>
              </w:rPr>
              <w:t>0,00</w:t>
            </w:r>
          </w:p>
        </w:tc>
        <w:tc>
          <w:tcPr>
            <w:tcW w:w="400" w:type="pct"/>
            <w:tcBorders>
              <w:top w:val="nil"/>
              <w:left w:val="nil"/>
              <w:bottom w:val="single" w:sz="4" w:space="0" w:color="auto"/>
              <w:right w:val="single" w:sz="4" w:space="0" w:color="auto"/>
            </w:tcBorders>
            <w:shd w:val="clear" w:color="000000" w:fill="FFFFFF"/>
            <w:vAlign w:val="center"/>
            <w:hideMark/>
          </w:tcPr>
          <w:p w14:paraId="4823825B" w14:textId="77777777" w:rsidR="00CE1D6F" w:rsidRPr="00453CDA" w:rsidRDefault="00CE1D6F" w:rsidP="000A73FE">
            <w:pPr>
              <w:jc w:val="center"/>
              <w:rPr>
                <w:sz w:val="20"/>
                <w:szCs w:val="20"/>
              </w:rPr>
            </w:pPr>
            <w:r w:rsidRPr="00453CDA">
              <w:rPr>
                <w:sz w:val="20"/>
                <w:szCs w:val="20"/>
              </w:rPr>
              <w:t>0,00</w:t>
            </w:r>
          </w:p>
        </w:tc>
        <w:tc>
          <w:tcPr>
            <w:tcW w:w="330" w:type="pct"/>
            <w:tcBorders>
              <w:top w:val="nil"/>
              <w:left w:val="nil"/>
              <w:bottom w:val="single" w:sz="4" w:space="0" w:color="auto"/>
              <w:right w:val="single" w:sz="4" w:space="0" w:color="auto"/>
            </w:tcBorders>
            <w:shd w:val="clear" w:color="000000" w:fill="FFFFFF"/>
            <w:vAlign w:val="center"/>
            <w:hideMark/>
          </w:tcPr>
          <w:p w14:paraId="154CB28E"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3A6AAEBA"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29BDF7CE"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77D85254"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40DB5F12"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3ADB0770"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7FB91B9D" w14:textId="77777777" w:rsidR="00CE1D6F" w:rsidRPr="00453CDA" w:rsidRDefault="00CE1D6F"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7B65649F" w14:textId="77777777" w:rsidR="00CE1D6F" w:rsidRPr="00453CDA" w:rsidRDefault="00CE1D6F" w:rsidP="000A73FE">
            <w:pPr>
              <w:jc w:val="center"/>
              <w:rPr>
                <w:sz w:val="20"/>
                <w:szCs w:val="20"/>
              </w:rPr>
            </w:pPr>
            <w:r w:rsidRPr="00453CDA">
              <w:rPr>
                <w:sz w:val="20"/>
                <w:szCs w:val="20"/>
              </w:rPr>
              <w:t>0,00</w:t>
            </w:r>
          </w:p>
        </w:tc>
      </w:tr>
      <w:tr w:rsidR="00453CDA" w:rsidRPr="00453CDA" w14:paraId="6862410D" w14:textId="77777777" w:rsidTr="00322C82">
        <w:trPr>
          <w:trHeight w:val="20"/>
        </w:trPr>
        <w:tc>
          <w:tcPr>
            <w:tcW w:w="667" w:type="pct"/>
            <w:vMerge/>
            <w:tcBorders>
              <w:top w:val="nil"/>
              <w:left w:val="single" w:sz="4" w:space="0" w:color="auto"/>
              <w:bottom w:val="single" w:sz="4" w:space="0" w:color="auto"/>
              <w:right w:val="single" w:sz="4" w:space="0" w:color="auto"/>
            </w:tcBorders>
            <w:vAlign w:val="center"/>
            <w:hideMark/>
          </w:tcPr>
          <w:p w14:paraId="466596B9" w14:textId="77777777" w:rsidR="00CE1D6F" w:rsidRPr="00453CDA" w:rsidRDefault="00CE1D6F" w:rsidP="000A73FE">
            <w:pPr>
              <w:rPr>
                <w:sz w:val="20"/>
                <w:szCs w:val="20"/>
              </w:rPr>
            </w:pPr>
          </w:p>
        </w:tc>
        <w:tc>
          <w:tcPr>
            <w:tcW w:w="624" w:type="pct"/>
            <w:tcBorders>
              <w:top w:val="nil"/>
              <w:left w:val="nil"/>
              <w:bottom w:val="single" w:sz="4" w:space="0" w:color="auto"/>
              <w:right w:val="single" w:sz="4" w:space="0" w:color="auto"/>
            </w:tcBorders>
            <w:shd w:val="clear" w:color="auto" w:fill="auto"/>
            <w:vAlign w:val="center"/>
            <w:hideMark/>
          </w:tcPr>
          <w:p w14:paraId="4254038F" w14:textId="77777777" w:rsidR="00CE1D6F" w:rsidRPr="00453CDA" w:rsidRDefault="00CE1D6F" w:rsidP="000A73FE">
            <w:pPr>
              <w:rPr>
                <w:sz w:val="20"/>
                <w:szCs w:val="20"/>
              </w:rPr>
            </w:pPr>
            <w:r w:rsidRPr="00453CDA">
              <w:rPr>
                <w:sz w:val="20"/>
                <w:szCs w:val="20"/>
              </w:rPr>
              <w:t>Бюджетные средства</w:t>
            </w:r>
          </w:p>
        </w:tc>
        <w:tc>
          <w:tcPr>
            <w:tcW w:w="414" w:type="pct"/>
            <w:tcBorders>
              <w:top w:val="nil"/>
              <w:left w:val="nil"/>
              <w:bottom w:val="single" w:sz="4" w:space="0" w:color="auto"/>
              <w:right w:val="single" w:sz="4" w:space="0" w:color="auto"/>
            </w:tcBorders>
            <w:shd w:val="clear" w:color="000000" w:fill="FFFFFF"/>
            <w:vAlign w:val="center"/>
            <w:hideMark/>
          </w:tcPr>
          <w:p w14:paraId="2C196250" w14:textId="77777777" w:rsidR="00CE1D6F" w:rsidRPr="00453CDA" w:rsidRDefault="00CE1D6F" w:rsidP="000A73FE">
            <w:pPr>
              <w:jc w:val="center"/>
              <w:rPr>
                <w:sz w:val="20"/>
                <w:szCs w:val="20"/>
              </w:rPr>
            </w:pPr>
            <w:r w:rsidRPr="00453CDA">
              <w:rPr>
                <w:sz w:val="20"/>
                <w:szCs w:val="20"/>
              </w:rPr>
              <w:t>9000,00</w:t>
            </w:r>
          </w:p>
        </w:tc>
        <w:tc>
          <w:tcPr>
            <w:tcW w:w="400" w:type="pct"/>
            <w:tcBorders>
              <w:top w:val="nil"/>
              <w:left w:val="nil"/>
              <w:bottom w:val="single" w:sz="4" w:space="0" w:color="auto"/>
              <w:right w:val="single" w:sz="4" w:space="0" w:color="auto"/>
            </w:tcBorders>
            <w:shd w:val="clear" w:color="000000" w:fill="FFFFFF"/>
            <w:vAlign w:val="center"/>
            <w:hideMark/>
          </w:tcPr>
          <w:p w14:paraId="64DD56F9" w14:textId="77777777" w:rsidR="00CE1D6F" w:rsidRPr="00453CDA" w:rsidRDefault="00CE1D6F" w:rsidP="000A73FE">
            <w:pPr>
              <w:jc w:val="center"/>
              <w:rPr>
                <w:sz w:val="20"/>
                <w:szCs w:val="20"/>
              </w:rPr>
            </w:pPr>
            <w:r w:rsidRPr="00453CDA">
              <w:rPr>
                <w:sz w:val="20"/>
                <w:szCs w:val="20"/>
              </w:rPr>
              <w:t>0,00</w:t>
            </w:r>
          </w:p>
        </w:tc>
        <w:tc>
          <w:tcPr>
            <w:tcW w:w="330" w:type="pct"/>
            <w:tcBorders>
              <w:top w:val="nil"/>
              <w:left w:val="nil"/>
              <w:bottom w:val="single" w:sz="4" w:space="0" w:color="auto"/>
              <w:right w:val="single" w:sz="4" w:space="0" w:color="auto"/>
            </w:tcBorders>
            <w:shd w:val="clear" w:color="000000" w:fill="FFFFFF"/>
            <w:vAlign w:val="center"/>
            <w:hideMark/>
          </w:tcPr>
          <w:p w14:paraId="1A5E8C57" w14:textId="77777777" w:rsidR="00CE1D6F" w:rsidRPr="00453CDA" w:rsidRDefault="00CE1D6F" w:rsidP="000A73FE">
            <w:pPr>
              <w:jc w:val="center"/>
              <w:rPr>
                <w:sz w:val="20"/>
                <w:szCs w:val="20"/>
              </w:rPr>
            </w:pPr>
            <w:r w:rsidRPr="00453CDA">
              <w:rPr>
                <w:sz w:val="20"/>
                <w:szCs w:val="20"/>
              </w:rPr>
              <w:t>9000,00</w:t>
            </w:r>
          </w:p>
        </w:tc>
        <w:tc>
          <w:tcPr>
            <w:tcW w:w="376" w:type="pct"/>
            <w:tcBorders>
              <w:top w:val="nil"/>
              <w:left w:val="nil"/>
              <w:bottom w:val="single" w:sz="4" w:space="0" w:color="auto"/>
              <w:right w:val="single" w:sz="4" w:space="0" w:color="auto"/>
            </w:tcBorders>
            <w:shd w:val="clear" w:color="000000" w:fill="FFFFFF"/>
            <w:vAlign w:val="center"/>
            <w:hideMark/>
          </w:tcPr>
          <w:p w14:paraId="383A9F14"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3BF581F5"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5487569D"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6712B13B"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5326095C"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754201F5" w14:textId="77777777" w:rsidR="00CE1D6F" w:rsidRPr="00453CDA" w:rsidRDefault="00CE1D6F"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005217A8" w14:textId="77777777" w:rsidR="00CE1D6F" w:rsidRPr="00453CDA" w:rsidRDefault="00CE1D6F" w:rsidP="000A73FE">
            <w:pPr>
              <w:jc w:val="center"/>
              <w:rPr>
                <w:sz w:val="20"/>
                <w:szCs w:val="20"/>
              </w:rPr>
            </w:pPr>
            <w:r w:rsidRPr="00453CDA">
              <w:rPr>
                <w:sz w:val="20"/>
                <w:szCs w:val="20"/>
              </w:rPr>
              <w:t>0,00</w:t>
            </w:r>
          </w:p>
        </w:tc>
      </w:tr>
      <w:tr w:rsidR="00453CDA" w:rsidRPr="00453CDA" w14:paraId="7BAC8AEA" w14:textId="77777777" w:rsidTr="00322C82">
        <w:trPr>
          <w:trHeight w:val="20"/>
        </w:trPr>
        <w:tc>
          <w:tcPr>
            <w:tcW w:w="667" w:type="pct"/>
            <w:vMerge w:val="restart"/>
            <w:tcBorders>
              <w:top w:val="nil"/>
              <w:left w:val="single" w:sz="4" w:space="0" w:color="auto"/>
              <w:bottom w:val="single" w:sz="4" w:space="0" w:color="auto"/>
              <w:right w:val="single" w:sz="4" w:space="0" w:color="auto"/>
            </w:tcBorders>
            <w:shd w:val="clear" w:color="000000" w:fill="FFFFFF"/>
            <w:vAlign w:val="center"/>
            <w:hideMark/>
          </w:tcPr>
          <w:p w14:paraId="1C667255" w14:textId="77777777" w:rsidR="00CE1D6F" w:rsidRPr="00453CDA" w:rsidRDefault="00CE1D6F" w:rsidP="000A73FE">
            <w:pPr>
              <w:jc w:val="center"/>
              <w:rPr>
                <w:sz w:val="20"/>
                <w:szCs w:val="20"/>
              </w:rPr>
            </w:pPr>
            <w:r w:rsidRPr="00453CDA">
              <w:rPr>
                <w:sz w:val="20"/>
                <w:szCs w:val="20"/>
              </w:rPr>
              <w:t>001.01.01.009</w:t>
            </w:r>
          </w:p>
        </w:tc>
        <w:tc>
          <w:tcPr>
            <w:tcW w:w="624" w:type="pct"/>
            <w:tcBorders>
              <w:top w:val="nil"/>
              <w:left w:val="nil"/>
              <w:bottom w:val="single" w:sz="4" w:space="0" w:color="auto"/>
              <w:right w:val="single" w:sz="4" w:space="0" w:color="auto"/>
            </w:tcBorders>
            <w:shd w:val="clear" w:color="000000" w:fill="FFFFFF"/>
            <w:vAlign w:val="center"/>
            <w:hideMark/>
          </w:tcPr>
          <w:p w14:paraId="213CEA3E" w14:textId="77777777" w:rsidR="00CE1D6F" w:rsidRPr="00453CDA" w:rsidRDefault="00CE1D6F" w:rsidP="000A73FE">
            <w:pPr>
              <w:rPr>
                <w:sz w:val="20"/>
                <w:szCs w:val="20"/>
              </w:rPr>
            </w:pPr>
            <w:r w:rsidRPr="00453CDA">
              <w:rPr>
                <w:sz w:val="20"/>
                <w:szCs w:val="20"/>
              </w:rPr>
              <w:t>Строительство газовой котельной в п. Дубки, мощностью 2,5 МВт; КН ЗУ 76:11:010105:130</w:t>
            </w:r>
          </w:p>
        </w:tc>
        <w:tc>
          <w:tcPr>
            <w:tcW w:w="414" w:type="pct"/>
            <w:tcBorders>
              <w:top w:val="nil"/>
              <w:left w:val="nil"/>
              <w:bottom w:val="single" w:sz="4" w:space="0" w:color="auto"/>
              <w:right w:val="single" w:sz="4" w:space="0" w:color="auto"/>
            </w:tcBorders>
            <w:shd w:val="clear" w:color="000000" w:fill="FFFFFF"/>
            <w:vAlign w:val="center"/>
            <w:hideMark/>
          </w:tcPr>
          <w:p w14:paraId="38F30B50" w14:textId="77777777" w:rsidR="00CE1D6F" w:rsidRPr="00453CDA" w:rsidRDefault="00CE1D6F" w:rsidP="000A73FE">
            <w:pPr>
              <w:jc w:val="center"/>
              <w:rPr>
                <w:sz w:val="20"/>
                <w:szCs w:val="20"/>
              </w:rPr>
            </w:pPr>
            <w:r w:rsidRPr="00453CDA">
              <w:rPr>
                <w:sz w:val="20"/>
                <w:szCs w:val="20"/>
              </w:rPr>
              <w:t>21000,00</w:t>
            </w:r>
          </w:p>
        </w:tc>
        <w:tc>
          <w:tcPr>
            <w:tcW w:w="400" w:type="pct"/>
            <w:tcBorders>
              <w:top w:val="nil"/>
              <w:left w:val="nil"/>
              <w:bottom w:val="single" w:sz="4" w:space="0" w:color="auto"/>
              <w:right w:val="single" w:sz="4" w:space="0" w:color="auto"/>
            </w:tcBorders>
            <w:shd w:val="clear" w:color="000000" w:fill="FFFFFF"/>
            <w:vAlign w:val="center"/>
            <w:hideMark/>
          </w:tcPr>
          <w:p w14:paraId="5F05DE24" w14:textId="77777777" w:rsidR="00CE1D6F" w:rsidRPr="00453CDA" w:rsidRDefault="00CE1D6F" w:rsidP="000A73FE">
            <w:pPr>
              <w:jc w:val="center"/>
              <w:rPr>
                <w:sz w:val="20"/>
                <w:szCs w:val="20"/>
              </w:rPr>
            </w:pPr>
            <w:r w:rsidRPr="00453CDA">
              <w:rPr>
                <w:sz w:val="20"/>
                <w:szCs w:val="20"/>
              </w:rPr>
              <w:t>0,00</w:t>
            </w:r>
          </w:p>
        </w:tc>
        <w:tc>
          <w:tcPr>
            <w:tcW w:w="330" w:type="pct"/>
            <w:tcBorders>
              <w:top w:val="nil"/>
              <w:left w:val="nil"/>
              <w:bottom w:val="single" w:sz="4" w:space="0" w:color="auto"/>
              <w:right w:val="single" w:sz="4" w:space="0" w:color="auto"/>
            </w:tcBorders>
            <w:shd w:val="clear" w:color="000000" w:fill="FFFFFF"/>
            <w:vAlign w:val="center"/>
            <w:hideMark/>
          </w:tcPr>
          <w:p w14:paraId="7F28025C" w14:textId="77777777" w:rsidR="00CE1D6F" w:rsidRPr="00453CDA" w:rsidRDefault="00CE1D6F" w:rsidP="000A73FE">
            <w:pPr>
              <w:jc w:val="center"/>
              <w:rPr>
                <w:sz w:val="20"/>
                <w:szCs w:val="20"/>
              </w:rPr>
            </w:pPr>
            <w:r w:rsidRPr="00453CDA">
              <w:rPr>
                <w:sz w:val="20"/>
                <w:szCs w:val="20"/>
              </w:rPr>
              <w:t>21000,00</w:t>
            </w:r>
          </w:p>
        </w:tc>
        <w:tc>
          <w:tcPr>
            <w:tcW w:w="376" w:type="pct"/>
            <w:tcBorders>
              <w:top w:val="nil"/>
              <w:left w:val="nil"/>
              <w:bottom w:val="single" w:sz="4" w:space="0" w:color="auto"/>
              <w:right w:val="single" w:sz="4" w:space="0" w:color="auto"/>
            </w:tcBorders>
            <w:shd w:val="clear" w:color="000000" w:fill="FFFFFF"/>
            <w:vAlign w:val="center"/>
            <w:hideMark/>
          </w:tcPr>
          <w:p w14:paraId="3CEF8A38"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4C96577E"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3EA74BC0"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3311C976"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4C6A7CFF"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2C4A2744" w14:textId="77777777" w:rsidR="00CE1D6F" w:rsidRPr="00453CDA" w:rsidRDefault="00CE1D6F"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33D1335F" w14:textId="77777777" w:rsidR="00CE1D6F" w:rsidRPr="00453CDA" w:rsidRDefault="00CE1D6F" w:rsidP="000A73FE">
            <w:pPr>
              <w:jc w:val="center"/>
              <w:rPr>
                <w:sz w:val="20"/>
                <w:szCs w:val="20"/>
              </w:rPr>
            </w:pPr>
            <w:r w:rsidRPr="00453CDA">
              <w:rPr>
                <w:sz w:val="20"/>
                <w:szCs w:val="20"/>
              </w:rPr>
              <w:t>0,00</w:t>
            </w:r>
          </w:p>
        </w:tc>
      </w:tr>
      <w:tr w:rsidR="00453CDA" w:rsidRPr="00453CDA" w14:paraId="19B7A311" w14:textId="77777777" w:rsidTr="00322C82">
        <w:trPr>
          <w:trHeight w:val="20"/>
        </w:trPr>
        <w:tc>
          <w:tcPr>
            <w:tcW w:w="667" w:type="pct"/>
            <w:vMerge/>
            <w:tcBorders>
              <w:top w:val="nil"/>
              <w:left w:val="single" w:sz="4" w:space="0" w:color="auto"/>
              <w:bottom w:val="single" w:sz="4" w:space="0" w:color="auto"/>
              <w:right w:val="single" w:sz="4" w:space="0" w:color="auto"/>
            </w:tcBorders>
            <w:vAlign w:val="center"/>
            <w:hideMark/>
          </w:tcPr>
          <w:p w14:paraId="255A372F" w14:textId="77777777" w:rsidR="00CE1D6F" w:rsidRPr="00453CDA" w:rsidRDefault="00CE1D6F" w:rsidP="000A73FE">
            <w:pPr>
              <w:rPr>
                <w:sz w:val="20"/>
                <w:szCs w:val="20"/>
              </w:rPr>
            </w:pPr>
          </w:p>
        </w:tc>
        <w:tc>
          <w:tcPr>
            <w:tcW w:w="624" w:type="pct"/>
            <w:tcBorders>
              <w:top w:val="nil"/>
              <w:left w:val="nil"/>
              <w:bottom w:val="single" w:sz="4" w:space="0" w:color="auto"/>
              <w:right w:val="single" w:sz="4" w:space="0" w:color="auto"/>
            </w:tcBorders>
            <w:shd w:val="clear" w:color="auto" w:fill="auto"/>
            <w:vAlign w:val="center"/>
            <w:hideMark/>
          </w:tcPr>
          <w:p w14:paraId="1103C970" w14:textId="77777777" w:rsidR="00CE1D6F" w:rsidRPr="00453CDA" w:rsidRDefault="00CE1D6F" w:rsidP="000A73FE">
            <w:pPr>
              <w:rPr>
                <w:sz w:val="20"/>
                <w:szCs w:val="20"/>
              </w:rPr>
            </w:pPr>
            <w:r w:rsidRPr="00453CDA">
              <w:rPr>
                <w:sz w:val="20"/>
                <w:szCs w:val="20"/>
              </w:rPr>
              <w:t>За счет собственных средств, в том числе:</w:t>
            </w:r>
          </w:p>
        </w:tc>
        <w:tc>
          <w:tcPr>
            <w:tcW w:w="414" w:type="pct"/>
            <w:tcBorders>
              <w:top w:val="nil"/>
              <w:left w:val="nil"/>
              <w:bottom w:val="single" w:sz="4" w:space="0" w:color="auto"/>
              <w:right w:val="single" w:sz="4" w:space="0" w:color="auto"/>
            </w:tcBorders>
            <w:shd w:val="clear" w:color="000000" w:fill="FFFFFF"/>
            <w:vAlign w:val="center"/>
            <w:hideMark/>
          </w:tcPr>
          <w:p w14:paraId="59538C7A" w14:textId="77777777" w:rsidR="00CE1D6F" w:rsidRPr="00453CDA" w:rsidRDefault="00CE1D6F" w:rsidP="000A73FE">
            <w:pPr>
              <w:jc w:val="center"/>
              <w:rPr>
                <w:sz w:val="20"/>
                <w:szCs w:val="20"/>
              </w:rPr>
            </w:pPr>
            <w:r w:rsidRPr="00453CDA">
              <w:rPr>
                <w:sz w:val="20"/>
                <w:szCs w:val="20"/>
              </w:rPr>
              <w:t>0,00</w:t>
            </w:r>
          </w:p>
        </w:tc>
        <w:tc>
          <w:tcPr>
            <w:tcW w:w="400" w:type="pct"/>
            <w:tcBorders>
              <w:top w:val="nil"/>
              <w:left w:val="nil"/>
              <w:bottom w:val="single" w:sz="4" w:space="0" w:color="auto"/>
              <w:right w:val="single" w:sz="4" w:space="0" w:color="auto"/>
            </w:tcBorders>
            <w:shd w:val="clear" w:color="000000" w:fill="FFFFFF"/>
            <w:vAlign w:val="center"/>
            <w:hideMark/>
          </w:tcPr>
          <w:p w14:paraId="75410666" w14:textId="77777777" w:rsidR="00CE1D6F" w:rsidRPr="00453CDA" w:rsidRDefault="00CE1D6F" w:rsidP="000A73FE">
            <w:pPr>
              <w:jc w:val="center"/>
              <w:rPr>
                <w:sz w:val="20"/>
                <w:szCs w:val="20"/>
              </w:rPr>
            </w:pPr>
            <w:r w:rsidRPr="00453CDA">
              <w:rPr>
                <w:sz w:val="20"/>
                <w:szCs w:val="20"/>
              </w:rPr>
              <w:t>0,00</w:t>
            </w:r>
          </w:p>
        </w:tc>
        <w:tc>
          <w:tcPr>
            <w:tcW w:w="330" w:type="pct"/>
            <w:tcBorders>
              <w:top w:val="nil"/>
              <w:left w:val="nil"/>
              <w:bottom w:val="single" w:sz="4" w:space="0" w:color="auto"/>
              <w:right w:val="single" w:sz="4" w:space="0" w:color="auto"/>
            </w:tcBorders>
            <w:shd w:val="clear" w:color="000000" w:fill="FFFFFF"/>
            <w:vAlign w:val="center"/>
            <w:hideMark/>
          </w:tcPr>
          <w:p w14:paraId="5A9F6E57"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3158E00A"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3997B0B5"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0B62D7C3"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69FC1CAB"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07E4BB3E"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6CEFFB4F" w14:textId="77777777" w:rsidR="00CE1D6F" w:rsidRPr="00453CDA" w:rsidRDefault="00CE1D6F"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4D88F1F8" w14:textId="77777777" w:rsidR="00CE1D6F" w:rsidRPr="00453CDA" w:rsidRDefault="00CE1D6F" w:rsidP="000A73FE">
            <w:pPr>
              <w:jc w:val="center"/>
              <w:rPr>
                <w:sz w:val="20"/>
                <w:szCs w:val="20"/>
              </w:rPr>
            </w:pPr>
            <w:r w:rsidRPr="00453CDA">
              <w:rPr>
                <w:sz w:val="20"/>
                <w:szCs w:val="20"/>
              </w:rPr>
              <w:t>0,00</w:t>
            </w:r>
          </w:p>
        </w:tc>
      </w:tr>
      <w:tr w:rsidR="00453CDA" w:rsidRPr="00453CDA" w14:paraId="27EC547B" w14:textId="77777777" w:rsidTr="00322C82">
        <w:trPr>
          <w:trHeight w:val="20"/>
        </w:trPr>
        <w:tc>
          <w:tcPr>
            <w:tcW w:w="667" w:type="pct"/>
            <w:vMerge/>
            <w:tcBorders>
              <w:top w:val="nil"/>
              <w:left w:val="single" w:sz="4" w:space="0" w:color="auto"/>
              <w:bottom w:val="single" w:sz="4" w:space="0" w:color="auto"/>
              <w:right w:val="single" w:sz="4" w:space="0" w:color="auto"/>
            </w:tcBorders>
            <w:vAlign w:val="center"/>
            <w:hideMark/>
          </w:tcPr>
          <w:p w14:paraId="34F79333" w14:textId="77777777" w:rsidR="00CE1D6F" w:rsidRPr="00453CDA" w:rsidRDefault="00CE1D6F" w:rsidP="000A73FE">
            <w:pPr>
              <w:rPr>
                <w:sz w:val="20"/>
                <w:szCs w:val="20"/>
              </w:rPr>
            </w:pPr>
          </w:p>
        </w:tc>
        <w:tc>
          <w:tcPr>
            <w:tcW w:w="624" w:type="pct"/>
            <w:tcBorders>
              <w:top w:val="nil"/>
              <w:left w:val="nil"/>
              <w:bottom w:val="single" w:sz="4" w:space="0" w:color="auto"/>
              <w:right w:val="single" w:sz="4" w:space="0" w:color="auto"/>
            </w:tcBorders>
            <w:shd w:val="clear" w:color="auto" w:fill="auto"/>
            <w:vAlign w:val="center"/>
            <w:hideMark/>
          </w:tcPr>
          <w:p w14:paraId="18D6E512" w14:textId="77777777" w:rsidR="00CE1D6F" w:rsidRPr="00453CDA" w:rsidRDefault="00CE1D6F" w:rsidP="000A73FE">
            <w:pPr>
              <w:rPr>
                <w:sz w:val="20"/>
                <w:szCs w:val="20"/>
              </w:rPr>
            </w:pPr>
            <w:r w:rsidRPr="00453CDA">
              <w:rPr>
                <w:sz w:val="20"/>
                <w:szCs w:val="20"/>
              </w:rPr>
              <w:t>Амортизационные отчисления, прибыль, привлеченные средства</w:t>
            </w:r>
          </w:p>
        </w:tc>
        <w:tc>
          <w:tcPr>
            <w:tcW w:w="414" w:type="pct"/>
            <w:tcBorders>
              <w:top w:val="nil"/>
              <w:left w:val="nil"/>
              <w:bottom w:val="single" w:sz="4" w:space="0" w:color="auto"/>
              <w:right w:val="single" w:sz="4" w:space="0" w:color="auto"/>
            </w:tcBorders>
            <w:shd w:val="clear" w:color="000000" w:fill="FFFFFF"/>
            <w:vAlign w:val="center"/>
            <w:hideMark/>
          </w:tcPr>
          <w:p w14:paraId="071E9957" w14:textId="77777777" w:rsidR="00CE1D6F" w:rsidRPr="00453CDA" w:rsidRDefault="00CE1D6F" w:rsidP="000A73FE">
            <w:pPr>
              <w:jc w:val="center"/>
              <w:rPr>
                <w:sz w:val="20"/>
                <w:szCs w:val="20"/>
              </w:rPr>
            </w:pPr>
            <w:r w:rsidRPr="00453CDA">
              <w:rPr>
                <w:sz w:val="20"/>
                <w:szCs w:val="20"/>
              </w:rPr>
              <w:t>0,00</w:t>
            </w:r>
          </w:p>
        </w:tc>
        <w:tc>
          <w:tcPr>
            <w:tcW w:w="400" w:type="pct"/>
            <w:tcBorders>
              <w:top w:val="nil"/>
              <w:left w:val="nil"/>
              <w:bottom w:val="single" w:sz="4" w:space="0" w:color="auto"/>
              <w:right w:val="single" w:sz="4" w:space="0" w:color="auto"/>
            </w:tcBorders>
            <w:shd w:val="clear" w:color="000000" w:fill="FFFFFF"/>
            <w:vAlign w:val="center"/>
            <w:hideMark/>
          </w:tcPr>
          <w:p w14:paraId="3BED621E" w14:textId="77777777" w:rsidR="00CE1D6F" w:rsidRPr="00453CDA" w:rsidRDefault="00CE1D6F" w:rsidP="000A73FE">
            <w:pPr>
              <w:jc w:val="center"/>
              <w:rPr>
                <w:sz w:val="20"/>
                <w:szCs w:val="20"/>
              </w:rPr>
            </w:pPr>
            <w:r w:rsidRPr="00453CDA">
              <w:rPr>
                <w:sz w:val="20"/>
                <w:szCs w:val="20"/>
              </w:rPr>
              <w:t>0,00</w:t>
            </w:r>
          </w:p>
        </w:tc>
        <w:tc>
          <w:tcPr>
            <w:tcW w:w="330" w:type="pct"/>
            <w:tcBorders>
              <w:top w:val="nil"/>
              <w:left w:val="nil"/>
              <w:bottom w:val="single" w:sz="4" w:space="0" w:color="auto"/>
              <w:right w:val="single" w:sz="4" w:space="0" w:color="auto"/>
            </w:tcBorders>
            <w:shd w:val="clear" w:color="000000" w:fill="FFFFFF"/>
            <w:vAlign w:val="center"/>
            <w:hideMark/>
          </w:tcPr>
          <w:p w14:paraId="1CD9E5A1"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6E4B04F6"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4F0A4967"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58AECDF5"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45200C2A"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797F9121"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2DEF9214" w14:textId="77777777" w:rsidR="00CE1D6F" w:rsidRPr="00453CDA" w:rsidRDefault="00CE1D6F"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5AC3E31A" w14:textId="77777777" w:rsidR="00CE1D6F" w:rsidRPr="00453CDA" w:rsidRDefault="00CE1D6F" w:rsidP="000A73FE">
            <w:pPr>
              <w:jc w:val="center"/>
              <w:rPr>
                <w:sz w:val="20"/>
                <w:szCs w:val="20"/>
              </w:rPr>
            </w:pPr>
            <w:r w:rsidRPr="00453CDA">
              <w:rPr>
                <w:sz w:val="20"/>
                <w:szCs w:val="20"/>
              </w:rPr>
              <w:t>0,00</w:t>
            </w:r>
          </w:p>
        </w:tc>
      </w:tr>
      <w:tr w:rsidR="00453CDA" w:rsidRPr="00453CDA" w14:paraId="222F9F8F" w14:textId="77777777" w:rsidTr="00322C82">
        <w:trPr>
          <w:trHeight w:val="20"/>
        </w:trPr>
        <w:tc>
          <w:tcPr>
            <w:tcW w:w="667" w:type="pct"/>
            <w:vMerge/>
            <w:tcBorders>
              <w:top w:val="nil"/>
              <w:left w:val="single" w:sz="4" w:space="0" w:color="auto"/>
              <w:bottom w:val="single" w:sz="4" w:space="0" w:color="auto"/>
              <w:right w:val="single" w:sz="4" w:space="0" w:color="auto"/>
            </w:tcBorders>
            <w:vAlign w:val="center"/>
            <w:hideMark/>
          </w:tcPr>
          <w:p w14:paraId="3071CC13" w14:textId="77777777" w:rsidR="00CE1D6F" w:rsidRPr="00453CDA" w:rsidRDefault="00CE1D6F" w:rsidP="000A73FE">
            <w:pPr>
              <w:rPr>
                <w:sz w:val="20"/>
                <w:szCs w:val="20"/>
              </w:rPr>
            </w:pPr>
          </w:p>
        </w:tc>
        <w:tc>
          <w:tcPr>
            <w:tcW w:w="624" w:type="pct"/>
            <w:tcBorders>
              <w:top w:val="nil"/>
              <w:left w:val="nil"/>
              <w:bottom w:val="single" w:sz="4" w:space="0" w:color="auto"/>
              <w:right w:val="single" w:sz="4" w:space="0" w:color="auto"/>
            </w:tcBorders>
            <w:shd w:val="clear" w:color="auto" w:fill="auto"/>
            <w:vAlign w:val="center"/>
            <w:hideMark/>
          </w:tcPr>
          <w:p w14:paraId="18AEC321" w14:textId="77777777" w:rsidR="00CE1D6F" w:rsidRPr="00453CDA" w:rsidRDefault="00CE1D6F" w:rsidP="000A73FE">
            <w:pPr>
              <w:jc w:val="right"/>
              <w:rPr>
                <w:sz w:val="20"/>
                <w:szCs w:val="20"/>
              </w:rPr>
            </w:pPr>
            <w:r w:rsidRPr="00453CDA">
              <w:rPr>
                <w:sz w:val="20"/>
                <w:szCs w:val="20"/>
              </w:rPr>
              <w:t>Привлеченные средства</w:t>
            </w:r>
          </w:p>
        </w:tc>
        <w:tc>
          <w:tcPr>
            <w:tcW w:w="414" w:type="pct"/>
            <w:tcBorders>
              <w:top w:val="nil"/>
              <w:left w:val="nil"/>
              <w:bottom w:val="single" w:sz="4" w:space="0" w:color="auto"/>
              <w:right w:val="single" w:sz="4" w:space="0" w:color="auto"/>
            </w:tcBorders>
            <w:shd w:val="clear" w:color="000000" w:fill="FFFFFF"/>
            <w:vAlign w:val="center"/>
            <w:hideMark/>
          </w:tcPr>
          <w:p w14:paraId="038094BF" w14:textId="77777777" w:rsidR="00CE1D6F" w:rsidRPr="00453CDA" w:rsidRDefault="00CE1D6F" w:rsidP="000A73FE">
            <w:pPr>
              <w:jc w:val="center"/>
              <w:rPr>
                <w:sz w:val="20"/>
                <w:szCs w:val="20"/>
              </w:rPr>
            </w:pPr>
            <w:r w:rsidRPr="00453CDA">
              <w:rPr>
                <w:sz w:val="20"/>
                <w:szCs w:val="20"/>
              </w:rPr>
              <w:t>0,00</w:t>
            </w:r>
          </w:p>
        </w:tc>
        <w:tc>
          <w:tcPr>
            <w:tcW w:w="400" w:type="pct"/>
            <w:tcBorders>
              <w:top w:val="nil"/>
              <w:left w:val="nil"/>
              <w:bottom w:val="single" w:sz="4" w:space="0" w:color="auto"/>
              <w:right w:val="single" w:sz="4" w:space="0" w:color="auto"/>
            </w:tcBorders>
            <w:shd w:val="clear" w:color="000000" w:fill="FFFFFF"/>
            <w:vAlign w:val="center"/>
            <w:hideMark/>
          </w:tcPr>
          <w:p w14:paraId="76D708FF" w14:textId="77777777" w:rsidR="00CE1D6F" w:rsidRPr="00453CDA" w:rsidRDefault="00CE1D6F" w:rsidP="000A73FE">
            <w:pPr>
              <w:jc w:val="center"/>
              <w:rPr>
                <w:sz w:val="20"/>
                <w:szCs w:val="20"/>
              </w:rPr>
            </w:pPr>
            <w:r w:rsidRPr="00453CDA">
              <w:rPr>
                <w:sz w:val="20"/>
                <w:szCs w:val="20"/>
              </w:rPr>
              <w:t>0,00</w:t>
            </w:r>
          </w:p>
        </w:tc>
        <w:tc>
          <w:tcPr>
            <w:tcW w:w="330" w:type="pct"/>
            <w:tcBorders>
              <w:top w:val="nil"/>
              <w:left w:val="nil"/>
              <w:bottom w:val="single" w:sz="4" w:space="0" w:color="auto"/>
              <w:right w:val="single" w:sz="4" w:space="0" w:color="auto"/>
            </w:tcBorders>
            <w:shd w:val="clear" w:color="000000" w:fill="FFFFFF"/>
            <w:vAlign w:val="center"/>
            <w:hideMark/>
          </w:tcPr>
          <w:p w14:paraId="328125E2"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1F9723B3"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04414048"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564BAAC0"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2FE2621D"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1ADACEA0"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57358CAA" w14:textId="77777777" w:rsidR="00CE1D6F" w:rsidRPr="00453CDA" w:rsidRDefault="00CE1D6F"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3C624CF8" w14:textId="77777777" w:rsidR="00CE1D6F" w:rsidRPr="00453CDA" w:rsidRDefault="00CE1D6F" w:rsidP="000A73FE">
            <w:pPr>
              <w:jc w:val="center"/>
              <w:rPr>
                <w:sz w:val="20"/>
                <w:szCs w:val="20"/>
              </w:rPr>
            </w:pPr>
            <w:r w:rsidRPr="00453CDA">
              <w:rPr>
                <w:sz w:val="20"/>
                <w:szCs w:val="20"/>
              </w:rPr>
              <w:t>0,00</w:t>
            </w:r>
          </w:p>
        </w:tc>
      </w:tr>
      <w:tr w:rsidR="00453CDA" w:rsidRPr="00453CDA" w14:paraId="568B45AB" w14:textId="77777777" w:rsidTr="00322C82">
        <w:trPr>
          <w:trHeight w:val="20"/>
        </w:trPr>
        <w:tc>
          <w:tcPr>
            <w:tcW w:w="667" w:type="pct"/>
            <w:vMerge/>
            <w:tcBorders>
              <w:top w:val="nil"/>
              <w:left w:val="single" w:sz="4" w:space="0" w:color="auto"/>
              <w:bottom w:val="single" w:sz="4" w:space="0" w:color="auto"/>
              <w:right w:val="single" w:sz="4" w:space="0" w:color="auto"/>
            </w:tcBorders>
            <w:vAlign w:val="center"/>
            <w:hideMark/>
          </w:tcPr>
          <w:p w14:paraId="18090625" w14:textId="77777777" w:rsidR="00CE1D6F" w:rsidRPr="00453CDA" w:rsidRDefault="00CE1D6F" w:rsidP="000A73FE">
            <w:pPr>
              <w:rPr>
                <w:sz w:val="20"/>
                <w:szCs w:val="20"/>
              </w:rPr>
            </w:pPr>
          </w:p>
        </w:tc>
        <w:tc>
          <w:tcPr>
            <w:tcW w:w="624" w:type="pct"/>
            <w:tcBorders>
              <w:top w:val="nil"/>
              <w:left w:val="nil"/>
              <w:bottom w:val="single" w:sz="4" w:space="0" w:color="auto"/>
              <w:right w:val="single" w:sz="4" w:space="0" w:color="auto"/>
            </w:tcBorders>
            <w:shd w:val="clear" w:color="auto" w:fill="auto"/>
            <w:vAlign w:val="center"/>
            <w:hideMark/>
          </w:tcPr>
          <w:p w14:paraId="2D3D8113" w14:textId="77777777" w:rsidR="00CE1D6F" w:rsidRPr="00453CDA" w:rsidRDefault="00CE1D6F" w:rsidP="000A73FE">
            <w:pPr>
              <w:rPr>
                <w:sz w:val="20"/>
                <w:szCs w:val="20"/>
              </w:rPr>
            </w:pPr>
            <w:r w:rsidRPr="00453CDA">
              <w:rPr>
                <w:sz w:val="20"/>
                <w:szCs w:val="20"/>
              </w:rPr>
              <w:t>Бюджетные средства</w:t>
            </w:r>
          </w:p>
        </w:tc>
        <w:tc>
          <w:tcPr>
            <w:tcW w:w="414" w:type="pct"/>
            <w:tcBorders>
              <w:top w:val="nil"/>
              <w:left w:val="nil"/>
              <w:bottom w:val="single" w:sz="4" w:space="0" w:color="auto"/>
              <w:right w:val="single" w:sz="4" w:space="0" w:color="auto"/>
            </w:tcBorders>
            <w:shd w:val="clear" w:color="000000" w:fill="FFFFFF"/>
            <w:vAlign w:val="center"/>
            <w:hideMark/>
          </w:tcPr>
          <w:p w14:paraId="2B8D8241" w14:textId="77777777" w:rsidR="00CE1D6F" w:rsidRPr="00453CDA" w:rsidRDefault="00CE1D6F" w:rsidP="000A73FE">
            <w:pPr>
              <w:jc w:val="center"/>
              <w:rPr>
                <w:sz w:val="20"/>
                <w:szCs w:val="20"/>
              </w:rPr>
            </w:pPr>
            <w:r w:rsidRPr="00453CDA">
              <w:rPr>
                <w:sz w:val="20"/>
                <w:szCs w:val="20"/>
              </w:rPr>
              <w:t>21000,00</w:t>
            </w:r>
          </w:p>
        </w:tc>
        <w:tc>
          <w:tcPr>
            <w:tcW w:w="400" w:type="pct"/>
            <w:tcBorders>
              <w:top w:val="nil"/>
              <w:left w:val="nil"/>
              <w:bottom w:val="single" w:sz="4" w:space="0" w:color="auto"/>
              <w:right w:val="single" w:sz="4" w:space="0" w:color="auto"/>
            </w:tcBorders>
            <w:shd w:val="clear" w:color="000000" w:fill="FFFFFF"/>
            <w:vAlign w:val="center"/>
            <w:hideMark/>
          </w:tcPr>
          <w:p w14:paraId="6ECAD4F9" w14:textId="77777777" w:rsidR="00CE1D6F" w:rsidRPr="00453CDA" w:rsidRDefault="00CE1D6F" w:rsidP="000A73FE">
            <w:pPr>
              <w:jc w:val="center"/>
              <w:rPr>
                <w:sz w:val="20"/>
                <w:szCs w:val="20"/>
              </w:rPr>
            </w:pPr>
            <w:r w:rsidRPr="00453CDA">
              <w:rPr>
                <w:sz w:val="20"/>
                <w:szCs w:val="20"/>
              </w:rPr>
              <w:t>0,00</w:t>
            </w:r>
          </w:p>
        </w:tc>
        <w:tc>
          <w:tcPr>
            <w:tcW w:w="330" w:type="pct"/>
            <w:tcBorders>
              <w:top w:val="nil"/>
              <w:left w:val="nil"/>
              <w:bottom w:val="single" w:sz="4" w:space="0" w:color="auto"/>
              <w:right w:val="single" w:sz="4" w:space="0" w:color="auto"/>
            </w:tcBorders>
            <w:shd w:val="clear" w:color="000000" w:fill="FFFFFF"/>
            <w:vAlign w:val="center"/>
            <w:hideMark/>
          </w:tcPr>
          <w:p w14:paraId="76593ABB" w14:textId="77777777" w:rsidR="00CE1D6F" w:rsidRPr="00453CDA" w:rsidRDefault="00CE1D6F" w:rsidP="000A73FE">
            <w:pPr>
              <w:jc w:val="center"/>
              <w:rPr>
                <w:sz w:val="20"/>
                <w:szCs w:val="20"/>
              </w:rPr>
            </w:pPr>
            <w:r w:rsidRPr="00453CDA">
              <w:rPr>
                <w:sz w:val="20"/>
                <w:szCs w:val="20"/>
              </w:rPr>
              <w:t>21000,00</w:t>
            </w:r>
          </w:p>
        </w:tc>
        <w:tc>
          <w:tcPr>
            <w:tcW w:w="376" w:type="pct"/>
            <w:tcBorders>
              <w:top w:val="nil"/>
              <w:left w:val="nil"/>
              <w:bottom w:val="single" w:sz="4" w:space="0" w:color="auto"/>
              <w:right w:val="single" w:sz="4" w:space="0" w:color="auto"/>
            </w:tcBorders>
            <w:shd w:val="clear" w:color="000000" w:fill="FFFFFF"/>
            <w:vAlign w:val="center"/>
            <w:hideMark/>
          </w:tcPr>
          <w:p w14:paraId="582F15E3"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21678C58"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1C7FCE82"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6E221017"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2BD02B68"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6C1E01BB" w14:textId="77777777" w:rsidR="00CE1D6F" w:rsidRPr="00453CDA" w:rsidRDefault="00CE1D6F"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563551AD" w14:textId="77777777" w:rsidR="00CE1D6F" w:rsidRPr="00453CDA" w:rsidRDefault="00CE1D6F" w:rsidP="000A73FE">
            <w:pPr>
              <w:jc w:val="center"/>
              <w:rPr>
                <w:sz w:val="20"/>
                <w:szCs w:val="20"/>
              </w:rPr>
            </w:pPr>
            <w:r w:rsidRPr="00453CDA">
              <w:rPr>
                <w:sz w:val="20"/>
                <w:szCs w:val="20"/>
              </w:rPr>
              <w:t>0,00</w:t>
            </w:r>
          </w:p>
        </w:tc>
      </w:tr>
      <w:tr w:rsidR="00453CDA" w:rsidRPr="00453CDA" w14:paraId="45CACDE8" w14:textId="77777777" w:rsidTr="00322C82">
        <w:trPr>
          <w:trHeight w:val="20"/>
        </w:trPr>
        <w:tc>
          <w:tcPr>
            <w:tcW w:w="667" w:type="pct"/>
            <w:vMerge w:val="restart"/>
            <w:tcBorders>
              <w:top w:val="nil"/>
              <w:left w:val="single" w:sz="4" w:space="0" w:color="auto"/>
              <w:bottom w:val="single" w:sz="4" w:space="0" w:color="auto"/>
              <w:right w:val="single" w:sz="4" w:space="0" w:color="auto"/>
            </w:tcBorders>
            <w:shd w:val="clear" w:color="000000" w:fill="FFFFFF"/>
            <w:vAlign w:val="center"/>
            <w:hideMark/>
          </w:tcPr>
          <w:p w14:paraId="37FC9992" w14:textId="77777777" w:rsidR="00CE1D6F" w:rsidRPr="00453CDA" w:rsidRDefault="00CE1D6F" w:rsidP="000A73FE">
            <w:pPr>
              <w:jc w:val="center"/>
              <w:rPr>
                <w:sz w:val="20"/>
                <w:szCs w:val="20"/>
              </w:rPr>
            </w:pPr>
            <w:r w:rsidRPr="00453CDA">
              <w:rPr>
                <w:sz w:val="20"/>
                <w:szCs w:val="20"/>
              </w:rPr>
              <w:t>001.01.01.010</w:t>
            </w:r>
          </w:p>
        </w:tc>
        <w:tc>
          <w:tcPr>
            <w:tcW w:w="624" w:type="pct"/>
            <w:tcBorders>
              <w:top w:val="nil"/>
              <w:left w:val="nil"/>
              <w:bottom w:val="single" w:sz="4" w:space="0" w:color="auto"/>
              <w:right w:val="single" w:sz="4" w:space="0" w:color="auto"/>
            </w:tcBorders>
            <w:shd w:val="clear" w:color="000000" w:fill="FFFFFF"/>
            <w:vAlign w:val="center"/>
            <w:hideMark/>
          </w:tcPr>
          <w:p w14:paraId="709C57D1" w14:textId="77777777" w:rsidR="00CE1D6F" w:rsidRPr="00453CDA" w:rsidRDefault="00CE1D6F" w:rsidP="000A73FE">
            <w:pPr>
              <w:rPr>
                <w:sz w:val="20"/>
                <w:szCs w:val="20"/>
              </w:rPr>
            </w:pPr>
            <w:r w:rsidRPr="00453CDA">
              <w:rPr>
                <w:sz w:val="20"/>
                <w:szCs w:val="20"/>
              </w:rPr>
              <w:t>Строительство газовой котельной в п. Рязанцево, мощностью 3,0 МВт; КН ЗУ  76:11:150104:138</w:t>
            </w:r>
          </w:p>
        </w:tc>
        <w:tc>
          <w:tcPr>
            <w:tcW w:w="414" w:type="pct"/>
            <w:tcBorders>
              <w:top w:val="nil"/>
              <w:left w:val="nil"/>
              <w:bottom w:val="single" w:sz="4" w:space="0" w:color="auto"/>
              <w:right w:val="single" w:sz="4" w:space="0" w:color="auto"/>
            </w:tcBorders>
            <w:shd w:val="clear" w:color="000000" w:fill="FFFFFF"/>
            <w:vAlign w:val="center"/>
            <w:hideMark/>
          </w:tcPr>
          <w:p w14:paraId="38E1EEB4" w14:textId="77777777" w:rsidR="00CE1D6F" w:rsidRPr="00453CDA" w:rsidRDefault="00CE1D6F" w:rsidP="000A73FE">
            <w:pPr>
              <w:jc w:val="center"/>
              <w:rPr>
                <w:sz w:val="20"/>
                <w:szCs w:val="20"/>
              </w:rPr>
            </w:pPr>
            <w:r w:rsidRPr="00453CDA">
              <w:rPr>
                <w:sz w:val="20"/>
                <w:szCs w:val="20"/>
              </w:rPr>
              <w:t>23085,49</w:t>
            </w:r>
          </w:p>
        </w:tc>
        <w:tc>
          <w:tcPr>
            <w:tcW w:w="400" w:type="pct"/>
            <w:tcBorders>
              <w:top w:val="nil"/>
              <w:left w:val="nil"/>
              <w:bottom w:val="single" w:sz="4" w:space="0" w:color="auto"/>
              <w:right w:val="single" w:sz="4" w:space="0" w:color="auto"/>
            </w:tcBorders>
            <w:shd w:val="clear" w:color="000000" w:fill="FFFFFF"/>
            <w:vAlign w:val="center"/>
            <w:hideMark/>
          </w:tcPr>
          <w:p w14:paraId="4E8F39F2" w14:textId="77777777" w:rsidR="00CE1D6F" w:rsidRPr="00453CDA" w:rsidRDefault="00CE1D6F" w:rsidP="000A73FE">
            <w:pPr>
              <w:jc w:val="center"/>
              <w:rPr>
                <w:sz w:val="20"/>
                <w:szCs w:val="20"/>
              </w:rPr>
            </w:pPr>
            <w:r w:rsidRPr="00453CDA">
              <w:rPr>
                <w:sz w:val="20"/>
                <w:szCs w:val="20"/>
              </w:rPr>
              <w:t>0,00</w:t>
            </w:r>
          </w:p>
        </w:tc>
        <w:tc>
          <w:tcPr>
            <w:tcW w:w="330" w:type="pct"/>
            <w:tcBorders>
              <w:top w:val="nil"/>
              <w:left w:val="nil"/>
              <w:bottom w:val="single" w:sz="4" w:space="0" w:color="auto"/>
              <w:right w:val="single" w:sz="4" w:space="0" w:color="auto"/>
            </w:tcBorders>
            <w:shd w:val="clear" w:color="000000" w:fill="FFFFFF"/>
            <w:vAlign w:val="center"/>
            <w:hideMark/>
          </w:tcPr>
          <w:p w14:paraId="67AEC87C" w14:textId="77777777" w:rsidR="00CE1D6F" w:rsidRPr="00453CDA" w:rsidRDefault="00CE1D6F" w:rsidP="000A73FE">
            <w:pPr>
              <w:jc w:val="center"/>
              <w:rPr>
                <w:sz w:val="20"/>
                <w:szCs w:val="20"/>
              </w:rPr>
            </w:pPr>
            <w:r w:rsidRPr="00453CDA">
              <w:rPr>
                <w:sz w:val="20"/>
                <w:szCs w:val="20"/>
              </w:rPr>
              <w:t>23085,49</w:t>
            </w:r>
          </w:p>
        </w:tc>
        <w:tc>
          <w:tcPr>
            <w:tcW w:w="376" w:type="pct"/>
            <w:tcBorders>
              <w:top w:val="nil"/>
              <w:left w:val="nil"/>
              <w:bottom w:val="single" w:sz="4" w:space="0" w:color="auto"/>
              <w:right w:val="single" w:sz="4" w:space="0" w:color="auto"/>
            </w:tcBorders>
            <w:shd w:val="clear" w:color="000000" w:fill="FFFFFF"/>
            <w:vAlign w:val="center"/>
            <w:hideMark/>
          </w:tcPr>
          <w:p w14:paraId="374E3981"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4F00D863"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6E7A3597"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6166C3B6"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3E6EFFA6"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435257AD" w14:textId="77777777" w:rsidR="00CE1D6F" w:rsidRPr="00453CDA" w:rsidRDefault="00CE1D6F"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48FA4F8E" w14:textId="77777777" w:rsidR="00CE1D6F" w:rsidRPr="00453CDA" w:rsidRDefault="00CE1D6F" w:rsidP="000A73FE">
            <w:pPr>
              <w:jc w:val="center"/>
              <w:rPr>
                <w:sz w:val="20"/>
                <w:szCs w:val="20"/>
              </w:rPr>
            </w:pPr>
            <w:r w:rsidRPr="00453CDA">
              <w:rPr>
                <w:sz w:val="20"/>
                <w:szCs w:val="20"/>
              </w:rPr>
              <w:t>0,00</w:t>
            </w:r>
          </w:p>
        </w:tc>
      </w:tr>
      <w:tr w:rsidR="00453CDA" w:rsidRPr="00453CDA" w14:paraId="3B0FAD4F" w14:textId="77777777" w:rsidTr="00322C82">
        <w:trPr>
          <w:trHeight w:val="20"/>
        </w:trPr>
        <w:tc>
          <w:tcPr>
            <w:tcW w:w="667" w:type="pct"/>
            <w:vMerge/>
            <w:tcBorders>
              <w:top w:val="nil"/>
              <w:left w:val="single" w:sz="4" w:space="0" w:color="auto"/>
              <w:bottom w:val="single" w:sz="4" w:space="0" w:color="auto"/>
              <w:right w:val="single" w:sz="4" w:space="0" w:color="auto"/>
            </w:tcBorders>
            <w:vAlign w:val="center"/>
            <w:hideMark/>
          </w:tcPr>
          <w:p w14:paraId="104A1686" w14:textId="77777777" w:rsidR="00CE1D6F" w:rsidRPr="00453CDA" w:rsidRDefault="00CE1D6F" w:rsidP="000A73FE">
            <w:pPr>
              <w:rPr>
                <w:sz w:val="20"/>
                <w:szCs w:val="20"/>
              </w:rPr>
            </w:pPr>
          </w:p>
        </w:tc>
        <w:tc>
          <w:tcPr>
            <w:tcW w:w="624" w:type="pct"/>
            <w:tcBorders>
              <w:top w:val="nil"/>
              <w:left w:val="nil"/>
              <w:bottom w:val="single" w:sz="4" w:space="0" w:color="auto"/>
              <w:right w:val="single" w:sz="4" w:space="0" w:color="auto"/>
            </w:tcBorders>
            <w:shd w:val="clear" w:color="auto" w:fill="auto"/>
            <w:vAlign w:val="center"/>
            <w:hideMark/>
          </w:tcPr>
          <w:p w14:paraId="054ED2F9" w14:textId="77777777" w:rsidR="00CE1D6F" w:rsidRPr="00453CDA" w:rsidRDefault="00CE1D6F" w:rsidP="000A73FE">
            <w:pPr>
              <w:rPr>
                <w:sz w:val="20"/>
                <w:szCs w:val="20"/>
              </w:rPr>
            </w:pPr>
            <w:r w:rsidRPr="00453CDA">
              <w:rPr>
                <w:sz w:val="20"/>
                <w:szCs w:val="20"/>
              </w:rPr>
              <w:t>За счет собственных средств, в том числе:</w:t>
            </w:r>
          </w:p>
        </w:tc>
        <w:tc>
          <w:tcPr>
            <w:tcW w:w="414" w:type="pct"/>
            <w:tcBorders>
              <w:top w:val="nil"/>
              <w:left w:val="nil"/>
              <w:bottom w:val="single" w:sz="4" w:space="0" w:color="auto"/>
              <w:right w:val="single" w:sz="4" w:space="0" w:color="auto"/>
            </w:tcBorders>
            <w:shd w:val="clear" w:color="000000" w:fill="FFFFFF"/>
            <w:vAlign w:val="center"/>
            <w:hideMark/>
          </w:tcPr>
          <w:p w14:paraId="3C004817" w14:textId="77777777" w:rsidR="00CE1D6F" w:rsidRPr="00453CDA" w:rsidRDefault="00CE1D6F" w:rsidP="000A73FE">
            <w:pPr>
              <w:jc w:val="center"/>
              <w:rPr>
                <w:sz w:val="20"/>
                <w:szCs w:val="20"/>
              </w:rPr>
            </w:pPr>
            <w:r w:rsidRPr="00453CDA">
              <w:rPr>
                <w:sz w:val="20"/>
                <w:szCs w:val="20"/>
              </w:rPr>
              <w:t>0,00</w:t>
            </w:r>
          </w:p>
        </w:tc>
        <w:tc>
          <w:tcPr>
            <w:tcW w:w="400" w:type="pct"/>
            <w:tcBorders>
              <w:top w:val="nil"/>
              <w:left w:val="nil"/>
              <w:bottom w:val="single" w:sz="4" w:space="0" w:color="auto"/>
              <w:right w:val="single" w:sz="4" w:space="0" w:color="auto"/>
            </w:tcBorders>
            <w:shd w:val="clear" w:color="000000" w:fill="FFFFFF"/>
            <w:vAlign w:val="center"/>
            <w:hideMark/>
          </w:tcPr>
          <w:p w14:paraId="71DA6595" w14:textId="77777777" w:rsidR="00CE1D6F" w:rsidRPr="00453CDA" w:rsidRDefault="00CE1D6F" w:rsidP="000A73FE">
            <w:pPr>
              <w:jc w:val="center"/>
              <w:rPr>
                <w:sz w:val="20"/>
                <w:szCs w:val="20"/>
              </w:rPr>
            </w:pPr>
            <w:r w:rsidRPr="00453CDA">
              <w:rPr>
                <w:sz w:val="20"/>
                <w:szCs w:val="20"/>
              </w:rPr>
              <w:t>0,00</w:t>
            </w:r>
          </w:p>
        </w:tc>
        <w:tc>
          <w:tcPr>
            <w:tcW w:w="330" w:type="pct"/>
            <w:tcBorders>
              <w:top w:val="nil"/>
              <w:left w:val="nil"/>
              <w:bottom w:val="single" w:sz="4" w:space="0" w:color="auto"/>
              <w:right w:val="single" w:sz="4" w:space="0" w:color="auto"/>
            </w:tcBorders>
            <w:shd w:val="clear" w:color="000000" w:fill="FFFFFF"/>
            <w:vAlign w:val="center"/>
            <w:hideMark/>
          </w:tcPr>
          <w:p w14:paraId="6277ED0D"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2DCE0987"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545058E8"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296FA675"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3B5198BE"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445D7A61"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512CAE68" w14:textId="77777777" w:rsidR="00CE1D6F" w:rsidRPr="00453CDA" w:rsidRDefault="00CE1D6F"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3A2BBD73" w14:textId="77777777" w:rsidR="00CE1D6F" w:rsidRPr="00453CDA" w:rsidRDefault="00CE1D6F" w:rsidP="000A73FE">
            <w:pPr>
              <w:jc w:val="center"/>
              <w:rPr>
                <w:sz w:val="20"/>
                <w:szCs w:val="20"/>
              </w:rPr>
            </w:pPr>
            <w:r w:rsidRPr="00453CDA">
              <w:rPr>
                <w:sz w:val="20"/>
                <w:szCs w:val="20"/>
              </w:rPr>
              <w:t>0,00</w:t>
            </w:r>
          </w:p>
        </w:tc>
      </w:tr>
      <w:tr w:rsidR="00453CDA" w:rsidRPr="00453CDA" w14:paraId="65959F3F" w14:textId="77777777" w:rsidTr="00322C82">
        <w:trPr>
          <w:trHeight w:val="20"/>
        </w:trPr>
        <w:tc>
          <w:tcPr>
            <w:tcW w:w="667" w:type="pct"/>
            <w:vMerge/>
            <w:tcBorders>
              <w:top w:val="nil"/>
              <w:left w:val="single" w:sz="4" w:space="0" w:color="auto"/>
              <w:bottom w:val="single" w:sz="4" w:space="0" w:color="auto"/>
              <w:right w:val="single" w:sz="4" w:space="0" w:color="auto"/>
            </w:tcBorders>
            <w:vAlign w:val="center"/>
            <w:hideMark/>
          </w:tcPr>
          <w:p w14:paraId="637882F1" w14:textId="77777777" w:rsidR="00CE1D6F" w:rsidRPr="00453CDA" w:rsidRDefault="00CE1D6F" w:rsidP="000A73FE">
            <w:pPr>
              <w:rPr>
                <w:sz w:val="20"/>
                <w:szCs w:val="20"/>
              </w:rPr>
            </w:pPr>
          </w:p>
        </w:tc>
        <w:tc>
          <w:tcPr>
            <w:tcW w:w="624" w:type="pct"/>
            <w:tcBorders>
              <w:top w:val="nil"/>
              <w:left w:val="nil"/>
              <w:bottom w:val="single" w:sz="4" w:space="0" w:color="auto"/>
              <w:right w:val="single" w:sz="4" w:space="0" w:color="auto"/>
            </w:tcBorders>
            <w:shd w:val="clear" w:color="auto" w:fill="auto"/>
            <w:vAlign w:val="center"/>
            <w:hideMark/>
          </w:tcPr>
          <w:p w14:paraId="21445030" w14:textId="77777777" w:rsidR="00CE1D6F" w:rsidRPr="00453CDA" w:rsidRDefault="00CE1D6F" w:rsidP="000A73FE">
            <w:pPr>
              <w:rPr>
                <w:sz w:val="20"/>
                <w:szCs w:val="20"/>
              </w:rPr>
            </w:pPr>
            <w:r w:rsidRPr="00453CDA">
              <w:rPr>
                <w:sz w:val="20"/>
                <w:szCs w:val="20"/>
              </w:rPr>
              <w:t>Амортизационные отчисления, прибыль, привлеченные средства</w:t>
            </w:r>
          </w:p>
        </w:tc>
        <w:tc>
          <w:tcPr>
            <w:tcW w:w="414" w:type="pct"/>
            <w:tcBorders>
              <w:top w:val="nil"/>
              <w:left w:val="nil"/>
              <w:bottom w:val="single" w:sz="4" w:space="0" w:color="auto"/>
              <w:right w:val="single" w:sz="4" w:space="0" w:color="auto"/>
            </w:tcBorders>
            <w:shd w:val="clear" w:color="000000" w:fill="FFFFFF"/>
            <w:vAlign w:val="center"/>
            <w:hideMark/>
          </w:tcPr>
          <w:p w14:paraId="54C505D9" w14:textId="77777777" w:rsidR="00CE1D6F" w:rsidRPr="00453CDA" w:rsidRDefault="00CE1D6F" w:rsidP="000A73FE">
            <w:pPr>
              <w:jc w:val="center"/>
              <w:rPr>
                <w:sz w:val="20"/>
                <w:szCs w:val="20"/>
              </w:rPr>
            </w:pPr>
            <w:r w:rsidRPr="00453CDA">
              <w:rPr>
                <w:sz w:val="20"/>
                <w:szCs w:val="20"/>
              </w:rPr>
              <w:t>0,00</w:t>
            </w:r>
          </w:p>
        </w:tc>
        <w:tc>
          <w:tcPr>
            <w:tcW w:w="400" w:type="pct"/>
            <w:tcBorders>
              <w:top w:val="nil"/>
              <w:left w:val="nil"/>
              <w:bottom w:val="single" w:sz="4" w:space="0" w:color="auto"/>
              <w:right w:val="single" w:sz="4" w:space="0" w:color="auto"/>
            </w:tcBorders>
            <w:shd w:val="clear" w:color="000000" w:fill="FFFFFF"/>
            <w:vAlign w:val="center"/>
            <w:hideMark/>
          </w:tcPr>
          <w:p w14:paraId="257E2974" w14:textId="77777777" w:rsidR="00CE1D6F" w:rsidRPr="00453CDA" w:rsidRDefault="00CE1D6F" w:rsidP="000A73FE">
            <w:pPr>
              <w:jc w:val="center"/>
              <w:rPr>
                <w:sz w:val="20"/>
                <w:szCs w:val="20"/>
              </w:rPr>
            </w:pPr>
            <w:r w:rsidRPr="00453CDA">
              <w:rPr>
                <w:sz w:val="20"/>
                <w:szCs w:val="20"/>
              </w:rPr>
              <w:t>0,00</w:t>
            </w:r>
          </w:p>
        </w:tc>
        <w:tc>
          <w:tcPr>
            <w:tcW w:w="330" w:type="pct"/>
            <w:tcBorders>
              <w:top w:val="nil"/>
              <w:left w:val="nil"/>
              <w:bottom w:val="single" w:sz="4" w:space="0" w:color="auto"/>
              <w:right w:val="single" w:sz="4" w:space="0" w:color="auto"/>
            </w:tcBorders>
            <w:shd w:val="clear" w:color="000000" w:fill="FFFFFF"/>
            <w:vAlign w:val="center"/>
            <w:hideMark/>
          </w:tcPr>
          <w:p w14:paraId="740915E3"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1B99A200"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6FE88947"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46E75A3C"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347D89F0"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4F21835E"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53B99C6B" w14:textId="77777777" w:rsidR="00CE1D6F" w:rsidRPr="00453CDA" w:rsidRDefault="00CE1D6F"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12B28499" w14:textId="77777777" w:rsidR="00CE1D6F" w:rsidRPr="00453CDA" w:rsidRDefault="00CE1D6F" w:rsidP="000A73FE">
            <w:pPr>
              <w:jc w:val="center"/>
              <w:rPr>
                <w:sz w:val="20"/>
                <w:szCs w:val="20"/>
              </w:rPr>
            </w:pPr>
            <w:r w:rsidRPr="00453CDA">
              <w:rPr>
                <w:sz w:val="20"/>
                <w:szCs w:val="20"/>
              </w:rPr>
              <w:t>0,00</w:t>
            </w:r>
          </w:p>
        </w:tc>
      </w:tr>
      <w:tr w:rsidR="00453CDA" w:rsidRPr="00453CDA" w14:paraId="1A3645CF" w14:textId="77777777" w:rsidTr="00322C82">
        <w:trPr>
          <w:trHeight w:val="20"/>
        </w:trPr>
        <w:tc>
          <w:tcPr>
            <w:tcW w:w="667" w:type="pct"/>
            <w:vMerge/>
            <w:tcBorders>
              <w:top w:val="nil"/>
              <w:left w:val="single" w:sz="4" w:space="0" w:color="auto"/>
              <w:bottom w:val="single" w:sz="4" w:space="0" w:color="auto"/>
              <w:right w:val="single" w:sz="4" w:space="0" w:color="auto"/>
            </w:tcBorders>
            <w:vAlign w:val="center"/>
            <w:hideMark/>
          </w:tcPr>
          <w:p w14:paraId="380B2089" w14:textId="77777777" w:rsidR="00CE1D6F" w:rsidRPr="00453CDA" w:rsidRDefault="00CE1D6F" w:rsidP="000A73FE">
            <w:pPr>
              <w:rPr>
                <w:sz w:val="20"/>
                <w:szCs w:val="20"/>
              </w:rPr>
            </w:pPr>
          </w:p>
        </w:tc>
        <w:tc>
          <w:tcPr>
            <w:tcW w:w="624" w:type="pct"/>
            <w:tcBorders>
              <w:top w:val="nil"/>
              <w:left w:val="nil"/>
              <w:bottom w:val="single" w:sz="4" w:space="0" w:color="auto"/>
              <w:right w:val="single" w:sz="4" w:space="0" w:color="auto"/>
            </w:tcBorders>
            <w:shd w:val="clear" w:color="auto" w:fill="auto"/>
            <w:vAlign w:val="center"/>
            <w:hideMark/>
          </w:tcPr>
          <w:p w14:paraId="1DEBE9C9" w14:textId="77777777" w:rsidR="00CE1D6F" w:rsidRPr="00453CDA" w:rsidRDefault="00CE1D6F" w:rsidP="000A73FE">
            <w:pPr>
              <w:jc w:val="right"/>
              <w:rPr>
                <w:sz w:val="20"/>
                <w:szCs w:val="20"/>
              </w:rPr>
            </w:pPr>
            <w:r w:rsidRPr="00453CDA">
              <w:rPr>
                <w:sz w:val="20"/>
                <w:szCs w:val="20"/>
              </w:rPr>
              <w:t>Привлеченные средства</w:t>
            </w:r>
          </w:p>
        </w:tc>
        <w:tc>
          <w:tcPr>
            <w:tcW w:w="414" w:type="pct"/>
            <w:tcBorders>
              <w:top w:val="nil"/>
              <w:left w:val="nil"/>
              <w:bottom w:val="single" w:sz="4" w:space="0" w:color="auto"/>
              <w:right w:val="single" w:sz="4" w:space="0" w:color="auto"/>
            </w:tcBorders>
            <w:shd w:val="clear" w:color="000000" w:fill="FFFFFF"/>
            <w:vAlign w:val="center"/>
            <w:hideMark/>
          </w:tcPr>
          <w:p w14:paraId="7E747877" w14:textId="77777777" w:rsidR="00CE1D6F" w:rsidRPr="00453CDA" w:rsidRDefault="00CE1D6F" w:rsidP="000A73FE">
            <w:pPr>
              <w:jc w:val="center"/>
              <w:rPr>
                <w:sz w:val="20"/>
                <w:szCs w:val="20"/>
              </w:rPr>
            </w:pPr>
            <w:r w:rsidRPr="00453CDA">
              <w:rPr>
                <w:sz w:val="20"/>
                <w:szCs w:val="20"/>
              </w:rPr>
              <w:t>0,00</w:t>
            </w:r>
          </w:p>
        </w:tc>
        <w:tc>
          <w:tcPr>
            <w:tcW w:w="400" w:type="pct"/>
            <w:tcBorders>
              <w:top w:val="nil"/>
              <w:left w:val="nil"/>
              <w:bottom w:val="single" w:sz="4" w:space="0" w:color="auto"/>
              <w:right w:val="single" w:sz="4" w:space="0" w:color="auto"/>
            </w:tcBorders>
            <w:shd w:val="clear" w:color="000000" w:fill="FFFFFF"/>
            <w:vAlign w:val="center"/>
            <w:hideMark/>
          </w:tcPr>
          <w:p w14:paraId="553E7320" w14:textId="77777777" w:rsidR="00CE1D6F" w:rsidRPr="00453CDA" w:rsidRDefault="00CE1D6F" w:rsidP="000A73FE">
            <w:pPr>
              <w:jc w:val="center"/>
              <w:rPr>
                <w:sz w:val="20"/>
                <w:szCs w:val="20"/>
              </w:rPr>
            </w:pPr>
            <w:r w:rsidRPr="00453CDA">
              <w:rPr>
                <w:sz w:val="20"/>
                <w:szCs w:val="20"/>
              </w:rPr>
              <w:t>0,00</w:t>
            </w:r>
          </w:p>
        </w:tc>
        <w:tc>
          <w:tcPr>
            <w:tcW w:w="330" w:type="pct"/>
            <w:tcBorders>
              <w:top w:val="nil"/>
              <w:left w:val="nil"/>
              <w:bottom w:val="single" w:sz="4" w:space="0" w:color="auto"/>
              <w:right w:val="single" w:sz="4" w:space="0" w:color="auto"/>
            </w:tcBorders>
            <w:shd w:val="clear" w:color="000000" w:fill="FFFFFF"/>
            <w:vAlign w:val="center"/>
            <w:hideMark/>
          </w:tcPr>
          <w:p w14:paraId="57D3833E"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685EBB96"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154F5012"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1EBF8F91"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35F37D07"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591036BB"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5E107ED2" w14:textId="77777777" w:rsidR="00CE1D6F" w:rsidRPr="00453CDA" w:rsidRDefault="00CE1D6F"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39DE24CB" w14:textId="77777777" w:rsidR="00CE1D6F" w:rsidRPr="00453CDA" w:rsidRDefault="00CE1D6F" w:rsidP="000A73FE">
            <w:pPr>
              <w:jc w:val="center"/>
              <w:rPr>
                <w:sz w:val="20"/>
                <w:szCs w:val="20"/>
              </w:rPr>
            </w:pPr>
            <w:r w:rsidRPr="00453CDA">
              <w:rPr>
                <w:sz w:val="20"/>
                <w:szCs w:val="20"/>
              </w:rPr>
              <w:t>0,00</w:t>
            </w:r>
          </w:p>
        </w:tc>
      </w:tr>
      <w:tr w:rsidR="00453CDA" w:rsidRPr="00453CDA" w14:paraId="3C7310BC" w14:textId="77777777" w:rsidTr="00322C82">
        <w:trPr>
          <w:trHeight w:val="20"/>
        </w:trPr>
        <w:tc>
          <w:tcPr>
            <w:tcW w:w="667" w:type="pct"/>
            <w:vMerge/>
            <w:tcBorders>
              <w:top w:val="nil"/>
              <w:left w:val="single" w:sz="4" w:space="0" w:color="auto"/>
              <w:bottom w:val="single" w:sz="4" w:space="0" w:color="auto"/>
              <w:right w:val="single" w:sz="4" w:space="0" w:color="auto"/>
            </w:tcBorders>
            <w:vAlign w:val="center"/>
            <w:hideMark/>
          </w:tcPr>
          <w:p w14:paraId="2F20C34F" w14:textId="77777777" w:rsidR="00CE1D6F" w:rsidRPr="00453CDA" w:rsidRDefault="00CE1D6F" w:rsidP="000A73FE">
            <w:pPr>
              <w:rPr>
                <w:sz w:val="20"/>
                <w:szCs w:val="20"/>
              </w:rPr>
            </w:pPr>
          </w:p>
        </w:tc>
        <w:tc>
          <w:tcPr>
            <w:tcW w:w="624" w:type="pct"/>
            <w:tcBorders>
              <w:top w:val="nil"/>
              <w:left w:val="nil"/>
              <w:bottom w:val="single" w:sz="4" w:space="0" w:color="auto"/>
              <w:right w:val="single" w:sz="4" w:space="0" w:color="auto"/>
            </w:tcBorders>
            <w:shd w:val="clear" w:color="auto" w:fill="auto"/>
            <w:vAlign w:val="center"/>
            <w:hideMark/>
          </w:tcPr>
          <w:p w14:paraId="16F16E84" w14:textId="77777777" w:rsidR="00CE1D6F" w:rsidRPr="00453CDA" w:rsidRDefault="00CE1D6F" w:rsidP="000A73FE">
            <w:pPr>
              <w:rPr>
                <w:sz w:val="20"/>
                <w:szCs w:val="20"/>
              </w:rPr>
            </w:pPr>
            <w:r w:rsidRPr="00453CDA">
              <w:rPr>
                <w:sz w:val="20"/>
                <w:szCs w:val="20"/>
              </w:rPr>
              <w:t>Бюджетные средства</w:t>
            </w:r>
          </w:p>
        </w:tc>
        <w:tc>
          <w:tcPr>
            <w:tcW w:w="414" w:type="pct"/>
            <w:tcBorders>
              <w:top w:val="nil"/>
              <w:left w:val="nil"/>
              <w:bottom w:val="single" w:sz="4" w:space="0" w:color="auto"/>
              <w:right w:val="single" w:sz="4" w:space="0" w:color="auto"/>
            </w:tcBorders>
            <w:shd w:val="clear" w:color="000000" w:fill="FFFFFF"/>
            <w:vAlign w:val="center"/>
            <w:hideMark/>
          </w:tcPr>
          <w:p w14:paraId="47297600" w14:textId="77777777" w:rsidR="00CE1D6F" w:rsidRPr="00453CDA" w:rsidRDefault="00CE1D6F" w:rsidP="000A73FE">
            <w:pPr>
              <w:jc w:val="center"/>
              <w:rPr>
                <w:sz w:val="20"/>
                <w:szCs w:val="20"/>
              </w:rPr>
            </w:pPr>
            <w:r w:rsidRPr="00453CDA">
              <w:rPr>
                <w:sz w:val="20"/>
                <w:szCs w:val="20"/>
              </w:rPr>
              <w:t>23085,49</w:t>
            </w:r>
          </w:p>
        </w:tc>
        <w:tc>
          <w:tcPr>
            <w:tcW w:w="400" w:type="pct"/>
            <w:tcBorders>
              <w:top w:val="nil"/>
              <w:left w:val="nil"/>
              <w:bottom w:val="single" w:sz="4" w:space="0" w:color="auto"/>
              <w:right w:val="single" w:sz="4" w:space="0" w:color="auto"/>
            </w:tcBorders>
            <w:shd w:val="clear" w:color="000000" w:fill="FFFFFF"/>
            <w:vAlign w:val="center"/>
            <w:hideMark/>
          </w:tcPr>
          <w:p w14:paraId="1CA0B2BF" w14:textId="77777777" w:rsidR="00CE1D6F" w:rsidRPr="00453CDA" w:rsidRDefault="00CE1D6F" w:rsidP="000A73FE">
            <w:pPr>
              <w:jc w:val="center"/>
              <w:rPr>
                <w:sz w:val="20"/>
                <w:szCs w:val="20"/>
              </w:rPr>
            </w:pPr>
            <w:r w:rsidRPr="00453CDA">
              <w:rPr>
                <w:sz w:val="20"/>
                <w:szCs w:val="20"/>
              </w:rPr>
              <w:t>0,00</w:t>
            </w:r>
          </w:p>
        </w:tc>
        <w:tc>
          <w:tcPr>
            <w:tcW w:w="330" w:type="pct"/>
            <w:tcBorders>
              <w:top w:val="nil"/>
              <w:left w:val="nil"/>
              <w:bottom w:val="single" w:sz="4" w:space="0" w:color="auto"/>
              <w:right w:val="single" w:sz="4" w:space="0" w:color="auto"/>
            </w:tcBorders>
            <w:shd w:val="clear" w:color="000000" w:fill="FFFFFF"/>
            <w:vAlign w:val="center"/>
            <w:hideMark/>
          </w:tcPr>
          <w:p w14:paraId="5BF60D92" w14:textId="77777777" w:rsidR="00CE1D6F" w:rsidRPr="00453CDA" w:rsidRDefault="00CE1D6F" w:rsidP="000A73FE">
            <w:pPr>
              <w:jc w:val="center"/>
              <w:rPr>
                <w:sz w:val="20"/>
                <w:szCs w:val="20"/>
              </w:rPr>
            </w:pPr>
            <w:r w:rsidRPr="00453CDA">
              <w:rPr>
                <w:sz w:val="20"/>
                <w:szCs w:val="20"/>
              </w:rPr>
              <w:t>23085,49</w:t>
            </w:r>
          </w:p>
        </w:tc>
        <w:tc>
          <w:tcPr>
            <w:tcW w:w="376" w:type="pct"/>
            <w:tcBorders>
              <w:top w:val="nil"/>
              <w:left w:val="nil"/>
              <w:bottom w:val="single" w:sz="4" w:space="0" w:color="auto"/>
              <w:right w:val="single" w:sz="4" w:space="0" w:color="auto"/>
            </w:tcBorders>
            <w:shd w:val="clear" w:color="000000" w:fill="FFFFFF"/>
            <w:vAlign w:val="center"/>
            <w:hideMark/>
          </w:tcPr>
          <w:p w14:paraId="09737F1F"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2EE07D03"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7528B121"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35204569"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3213A1E4"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36366C04" w14:textId="77777777" w:rsidR="00CE1D6F" w:rsidRPr="00453CDA" w:rsidRDefault="00CE1D6F"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60DA942B" w14:textId="77777777" w:rsidR="00CE1D6F" w:rsidRPr="00453CDA" w:rsidRDefault="00CE1D6F" w:rsidP="000A73FE">
            <w:pPr>
              <w:jc w:val="center"/>
              <w:rPr>
                <w:sz w:val="20"/>
                <w:szCs w:val="20"/>
              </w:rPr>
            </w:pPr>
            <w:r w:rsidRPr="00453CDA">
              <w:rPr>
                <w:sz w:val="20"/>
                <w:szCs w:val="20"/>
              </w:rPr>
              <w:t>0,00</w:t>
            </w:r>
          </w:p>
        </w:tc>
      </w:tr>
      <w:tr w:rsidR="00453CDA" w:rsidRPr="00453CDA" w14:paraId="41D0EB74" w14:textId="77777777" w:rsidTr="00322C82">
        <w:trPr>
          <w:trHeight w:val="20"/>
        </w:trPr>
        <w:tc>
          <w:tcPr>
            <w:tcW w:w="667" w:type="pct"/>
            <w:vMerge w:val="restart"/>
            <w:tcBorders>
              <w:top w:val="nil"/>
              <w:left w:val="single" w:sz="4" w:space="0" w:color="auto"/>
              <w:bottom w:val="single" w:sz="4" w:space="0" w:color="auto"/>
              <w:right w:val="single" w:sz="4" w:space="0" w:color="auto"/>
            </w:tcBorders>
            <w:shd w:val="clear" w:color="000000" w:fill="FFFFFF"/>
            <w:vAlign w:val="center"/>
            <w:hideMark/>
          </w:tcPr>
          <w:p w14:paraId="2555D158" w14:textId="77777777" w:rsidR="00CE1D6F" w:rsidRPr="00453CDA" w:rsidRDefault="00CE1D6F" w:rsidP="000A73FE">
            <w:pPr>
              <w:jc w:val="center"/>
              <w:rPr>
                <w:sz w:val="20"/>
                <w:szCs w:val="20"/>
              </w:rPr>
            </w:pPr>
            <w:r w:rsidRPr="00453CDA">
              <w:rPr>
                <w:sz w:val="20"/>
                <w:szCs w:val="20"/>
              </w:rPr>
              <w:t>001.01.01.011</w:t>
            </w:r>
          </w:p>
        </w:tc>
        <w:tc>
          <w:tcPr>
            <w:tcW w:w="624" w:type="pct"/>
            <w:tcBorders>
              <w:top w:val="nil"/>
              <w:left w:val="nil"/>
              <w:bottom w:val="single" w:sz="4" w:space="0" w:color="auto"/>
              <w:right w:val="single" w:sz="4" w:space="0" w:color="auto"/>
            </w:tcBorders>
            <w:shd w:val="clear" w:color="000000" w:fill="FFFFFF"/>
            <w:vAlign w:val="center"/>
            <w:hideMark/>
          </w:tcPr>
          <w:p w14:paraId="684CD6A9" w14:textId="77777777" w:rsidR="00CE1D6F" w:rsidRPr="00453CDA" w:rsidRDefault="00CE1D6F" w:rsidP="000A73FE">
            <w:pPr>
              <w:rPr>
                <w:sz w:val="20"/>
                <w:szCs w:val="20"/>
              </w:rPr>
            </w:pPr>
            <w:r w:rsidRPr="00453CDA">
              <w:rPr>
                <w:sz w:val="20"/>
                <w:szCs w:val="20"/>
              </w:rPr>
              <w:t>Строительство газовой котельной в д. Горки (Алексиниский с/о), мощностью 2,0 МВт; КН ЗУ 76:11:100903:268</w:t>
            </w:r>
          </w:p>
        </w:tc>
        <w:tc>
          <w:tcPr>
            <w:tcW w:w="414" w:type="pct"/>
            <w:tcBorders>
              <w:top w:val="nil"/>
              <w:left w:val="nil"/>
              <w:bottom w:val="single" w:sz="4" w:space="0" w:color="auto"/>
              <w:right w:val="single" w:sz="4" w:space="0" w:color="auto"/>
            </w:tcBorders>
            <w:shd w:val="clear" w:color="000000" w:fill="FFFFFF"/>
            <w:vAlign w:val="center"/>
            <w:hideMark/>
          </w:tcPr>
          <w:p w14:paraId="66D40C5A" w14:textId="77777777" w:rsidR="00CE1D6F" w:rsidRPr="00453CDA" w:rsidRDefault="00CE1D6F" w:rsidP="000A73FE">
            <w:pPr>
              <w:jc w:val="center"/>
              <w:rPr>
                <w:sz w:val="20"/>
                <w:szCs w:val="20"/>
              </w:rPr>
            </w:pPr>
            <w:r w:rsidRPr="00453CDA">
              <w:rPr>
                <w:sz w:val="20"/>
                <w:szCs w:val="20"/>
              </w:rPr>
              <w:t>18000,00</w:t>
            </w:r>
          </w:p>
        </w:tc>
        <w:tc>
          <w:tcPr>
            <w:tcW w:w="400" w:type="pct"/>
            <w:tcBorders>
              <w:top w:val="nil"/>
              <w:left w:val="nil"/>
              <w:bottom w:val="single" w:sz="4" w:space="0" w:color="auto"/>
              <w:right w:val="single" w:sz="4" w:space="0" w:color="auto"/>
            </w:tcBorders>
            <w:shd w:val="clear" w:color="000000" w:fill="FFFFFF"/>
            <w:vAlign w:val="center"/>
            <w:hideMark/>
          </w:tcPr>
          <w:p w14:paraId="6FEAB54E" w14:textId="77777777" w:rsidR="00CE1D6F" w:rsidRPr="00453CDA" w:rsidRDefault="00CE1D6F" w:rsidP="000A73FE">
            <w:pPr>
              <w:jc w:val="center"/>
              <w:rPr>
                <w:sz w:val="20"/>
                <w:szCs w:val="20"/>
              </w:rPr>
            </w:pPr>
            <w:r w:rsidRPr="00453CDA">
              <w:rPr>
                <w:sz w:val="20"/>
                <w:szCs w:val="20"/>
              </w:rPr>
              <w:t>0,00</w:t>
            </w:r>
          </w:p>
        </w:tc>
        <w:tc>
          <w:tcPr>
            <w:tcW w:w="330" w:type="pct"/>
            <w:tcBorders>
              <w:top w:val="nil"/>
              <w:left w:val="nil"/>
              <w:bottom w:val="single" w:sz="4" w:space="0" w:color="auto"/>
              <w:right w:val="single" w:sz="4" w:space="0" w:color="auto"/>
            </w:tcBorders>
            <w:shd w:val="clear" w:color="000000" w:fill="FFFFFF"/>
            <w:vAlign w:val="center"/>
            <w:hideMark/>
          </w:tcPr>
          <w:p w14:paraId="1A3A5EA9" w14:textId="77777777" w:rsidR="00CE1D6F" w:rsidRPr="00453CDA" w:rsidRDefault="00CE1D6F" w:rsidP="000A73FE">
            <w:pPr>
              <w:jc w:val="center"/>
              <w:rPr>
                <w:sz w:val="20"/>
                <w:szCs w:val="20"/>
              </w:rPr>
            </w:pPr>
            <w:r w:rsidRPr="00453CDA">
              <w:rPr>
                <w:sz w:val="20"/>
                <w:szCs w:val="20"/>
              </w:rPr>
              <w:t>18000,00</w:t>
            </w:r>
          </w:p>
        </w:tc>
        <w:tc>
          <w:tcPr>
            <w:tcW w:w="376" w:type="pct"/>
            <w:tcBorders>
              <w:top w:val="nil"/>
              <w:left w:val="nil"/>
              <w:bottom w:val="single" w:sz="4" w:space="0" w:color="auto"/>
              <w:right w:val="single" w:sz="4" w:space="0" w:color="auto"/>
            </w:tcBorders>
            <w:shd w:val="clear" w:color="000000" w:fill="FFFFFF"/>
            <w:vAlign w:val="center"/>
            <w:hideMark/>
          </w:tcPr>
          <w:p w14:paraId="4C4E2D78"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6E3337A5"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3DEABA17"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70F1D5A6"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089E4495"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3AB9C499" w14:textId="77777777" w:rsidR="00CE1D6F" w:rsidRPr="00453CDA" w:rsidRDefault="00CE1D6F"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03B7EB77" w14:textId="77777777" w:rsidR="00CE1D6F" w:rsidRPr="00453CDA" w:rsidRDefault="00CE1D6F" w:rsidP="000A73FE">
            <w:pPr>
              <w:jc w:val="center"/>
              <w:rPr>
                <w:sz w:val="20"/>
                <w:szCs w:val="20"/>
              </w:rPr>
            </w:pPr>
            <w:r w:rsidRPr="00453CDA">
              <w:rPr>
                <w:sz w:val="20"/>
                <w:szCs w:val="20"/>
              </w:rPr>
              <w:t>0,00</w:t>
            </w:r>
          </w:p>
        </w:tc>
      </w:tr>
      <w:tr w:rsidR="00453CDA" w:rsidRPr="00453CDA" w14:paraId="595A6C70" w14:textId="77777777" w:rsidTr="00322C82">
        <w:trPr>
          <w:trHeight w:val="20"/>
        </w:trPr>
        <w:tc>
          <w:tcPr>
            <w:tcW w:w="667" w:type="pct"/>
            <w:vMerge/>
            <w:tcBorders>
              <w:top w:val="nil"/>
              <w:left w:val="single" w:sz="4" w:space="0" w:color="auto"/>
              <w:bottom w:val="single" w:sz="4" w:space="0" w:color="auto"/>
              <w:right w:val="single" w:sz="4" w:space="0" w:color="auto"/>
            </w:tcBorders>
            <w:vAlign w:val="center"/>
            <w:hideMark/>
          </w:tcPr>
          <w:p w14:paraId="06E595F7" w14:textId="77777777" w:rsidR="00CE1D6F" w:rsidRPr="00453CDA" w:rsidRDefault="00CE1D6F" w:rsidP="000A73FE">
            <w:pPr>
              <w:rPr>
                <w:sz w:val="20"/>
                <w:szCs w:val="20"/>
              </w:rPr>
            </w:pPr>
          </w:p>
        </w:tc>
        <w:tc>
          <w:tcPr>
            <w:tcW w:w="624" w:type="pct"/>
            <w:tcBorders>
              <w:top w:val="nil"/>
              <w:left w:val="nil"/>
              <w:bottom w:val="single" w:sz="4" w:space="0" w:color="auto"/>
              <w:right w:val="single" w:sz="4" w:space="0" w:color="auto"/>
            </w:tcBorders>
            <w:shd w:val="clear" w:color="auto" w:fill="auto"/>
            <w:vAlign w:val="center"/>
            <w:hideMark/>
          </w:tcPr>
          <w:p w14:paraId="30B6C986" w14:textId="77777777" w:rsidR="00CE1D6F" w:rsidRPr="00453CDA" w:rsidRDefault="00CE1D6F" w:rsidP="000A73FE">
            <w:pPr>
              <w:rPr>
                <w:sz w:val="20"/>
                <w:szCs w:val="20"/>
              </w:rPr>
            </w:pPr>
            <w:r w:rsidRPr="00453CDA">
              <w:rPr>
                <w:sz w:val="20"/>
                <w:szCs w:val="20"/>
              </w:rPr>
              <w:t>За счет собственных средств, в том числе:</w:t>
            </w:r>
          </w:p>
        </w:tc>
        <w:tc>
          <w:tcPr>
            <w:tcW w:w="414" w:type="pct"/>
            <w:tcBorders>
              <w:top w:val="nil"/>
              <w:left w:val="nil"/>
              <w:bottom w:val="single" w:sz="4" w:space="0" w:color="auto"/>
              <w:right w:val="single" w:sz="4" w:space="0" w:color="auto"/>
            </w:tcBorders>
            <w:shd w:val="clear" w:color="000000" w:fill="FFFFFF"/>
            <w:vAlign w:val="center"/>
            <w:hideMark/>
          </w:tcPr>
          <w:p w14:paraId="6F5DD445" w14:textId="77777777" w:rsidR="00CE1D6F" w:rsidRPr="00453CDA" w:rsidRDefault="00CE1D6F" w:rsidP="000A73FE">
            <w:pPr>
              <w:jc w:val="center"/>
              <w:rPr>
                <w:sz w:val="20"/>
                <w:szCs w:val="20"/>
              </w:rPr>
            </w:pPr>
            <w:r w:rsidRPr="00453CDA">
              <w:rPr>
                <w:sz w:val="20"/>
                <w:szCs w:val="20"/>
              </w:rPr>
              <w:t>0,00</w:t>
            </w:r>
          </w:p>
        </w:tc>
        <w:tc>
          <w:tcPr>
            <w:tcW w:w="400" w:type="pct"/>
            <w:tcBorders>
              <w:top w:val="nil"/>
              <w:left w:val="nil"/>
              <w:bottom w:val="single" w:sz="4" w:space="0" w:color="auto"/>
              <w:right w:val="single" w:sz="4" w:space="0" w:color="auto"/>
            </w:tcBorders>
            <w:shd w:val="clear" w:color="000000" w:fill="FFFFFF"/>
            <w:vAlign w:val="center"/>
            <w:hideMark/>
          </w:tcPr>
          <w:p w14:paraId="7DA55CEA" w14:textId="77777777" w:rsidR="00CE1D6F" w:rsidRPr="00453CDA" w:rsidRDefault="00CE1D6F" w:rsidP="000A73FE">
            <w:pPr>
              <w:jc w:val="center"/>
              <w:rPr>
                <w:sz w:val="20"/>
                <w:szCs w:val="20"/>
              </w:rPr>
            </w:pPr>
            <w:r w:rsidRPr="00453CDA">
              <w:rPr>
                <w:sz w:val="20"/>
                <w:szCs w:val="20"/>
              </w:rPr>
              <w:t>0,00</w:t>
            </w:r>
          </w:p>
        </w:tc>
        <w:tc>
          <w:tcPr>
            <w:tcW w:w="330" w:type="pct"/>
            <w:tcBorders>
              <w:top w:val="nil"/>
              <w:left w:val="nil"/>
              <w:bottom w:val="single" w:sz="4" w:space="0" w:color="auto"/>
              <w:right w:val="single" w:sz="4" w:space="0" w:color="auto"/>
            </w:tcBorders>
            <w:shd w:val="clear" w:color="000000" w:fill="FFFFFF"/>
            <w:vAlign w:val="center"/>
            <w:hideMark/>
          </w:tcPr>
          <w:p w14:paraId="4BEA74F8"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7C962096"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266D1A2C"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4291D13E"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6F150765"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14C99FA9"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15FED483" w14:textId="77777777" w:rsidR="00CE1D6F" w:rsidRPr="00453CDA" w:rsidRDefault="00CE1D6F"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6C2B6F51" w14:textId="77777777" w:rsidR="00CE1D6F" w:rsidRPr="00453CDA" w:rsidRDefault="00CE1D6F" w:rsidP="000A73FE">
            <w:pPr>
              <w:jc w:val="center"/>
              <w:rPr>
                <w:sz w:val="20"/>
                <w:szCs w:val="20"/>
              </w:rPr>
            </w:pPr>
            <w:r w:rsidRPr="00453CDA">
              <w:rPr>
                <w:sz w:val="20"/>
                <w:szCs w:val="20"/>
              </w:rPr>
              <w:t>0,00</w:t>
            </w:r>
          </w:p>
        </w:tc>
      </w:tr>
      <w:tr w:rsidR="00453CDA" w:rsidRPr="00453CDA" w14:paraId="176A95BA" w14:textId="77777777" w:rsidTr="00322C82">
        <w:trPr>
          <w:trHeight w:val="20"/>
        </w:trPr>
        <w:tc>
          <w:tcPr>
            <w:tcW w:w="667" w:type="pct"/>
            <w:vMerge/>
            <w:tcBorders>
              <w:top w:val="nil"/>
              <w:left w:val="single" w:sz="4" w:space="0" w:color="auto"/>
              <w:bottom w:val="single" w:sz="4" w:space="0" w:color="auto"/>
              <w:right w:val="single" w:sz="4" w:space="0" w:color="auto"/>
            </w:tcBorders>
            <w:vAlign w:val="center"/>
            <w:hideMark/>
          </w:tcPr>
          <w:p w14:paraId="7CFEE1D2" w14:textId="77777777" w:rsidR="00CE1D6F" w:rsidRPr="00453CDA" w:rsidRDefault="00CE1D6F" w:rsidP="000A73FE">
            <w:pPr>
              <w:rPr>
                <w:sz w:val="20"/>
                <w:szCs w:val="20"/>
              </w:rPr>
            </w:pPr>
          </w:p>
        </w:tc>
        <w:tc>
          <w:tcPr>
            <w:tcW w:w="624" w:type="pct"/>
            <w:tcBorders>
              <w:top w:val="nil"/>
              <w:left w:val="nil"/>
              <w:bottom w:val="single" w:sz="4" w:space="0" w:color="auto"/>
              <w:right w:val="single" w:sz="4" w:space="0" w:color="auto"/>
            </w:tcBorders>
            <w:shd w:val="clear" w:color="auto" w:fill="auto"/>
            <w:vAlign w:val="center"/>
            <w:hideMark/>
          </w:tcPr>
          <w:p w14:paraId="592A2D06" w14:textId="77777777" w:rsidR="00CE1D6F" w:rsidRPr="00453CDA" w:rsidRDefault="00CE1D6F" w:rsidP="000A73FE">
            <w:pPr>
              <w:rPr>
                <w:sz w:val="20"/>
                <w:szCs w:val="20"/>
              </w:rPr>
            </w:pPr>
            <w:r w:rsidRPr="00453CDA">
              <w:rPr>
                <w:sz w:val="20"/>
                <w:szCs w:val="20"/>
              </w:rPr>
              <w:t>Амортизационные отчисления, прибыль, привлеченные средства</w:t>
            </w:r>
          </w:p>
        </w:tc>
        <w:tc>
          <w:tcPr>
            <w:tcW w:w="414" w:type="pct"/>
            <w:tcBorders>
              <w:top w:val="nil"/>
              <w:left w:val="nil"/>
              <w:bottom w:val="single" w:sz="4" w:space="0" w:color="auto"/>
              <w:right w:val="single" w:sz="4" w:space="0" w:color="auto"/>
            </w:tcBorders>
            <w:shd w:val="clear" w:color="000000" w:fill="FFFFFF"/>
            <w:vAlign w:val="center"/>
            <w:hideMark/>
          </w:tcPr>
          <w:p w14:paraId="420E2336" w14:textId="77777777" w:rsidR="00CE1D6F" w:rsidRPr="00453CDA" w:rsidRDefault="00CE1D6F" w:rsidP="000A73FE">
            <w:pPr>
              <w:jc w:val="center"/>
              <w:rPr>
                <w:sz w:val="20"/>
                <w:szCs w:val="20"/>
              </w:rPr>
            </w:pPr>
            <w:r w:rsidRPr="00453CDA">
              <w:rPr>
                <w:sz w:val="20"/>
                <w:szCs w:val="20"/>
              </w:rPr>
              <w:t>0,00</w:t>
            </w:r>
          </w:p>
        </w:tc>
        <w:tc>
          <w:tcPr>
            <w:tcW w:w="400" w:type="pct"/>
            <w:tcBorders>
              <w:top w:val="nil"/>
              <w:left w:val="nil"/>
              <w:bottom w:val="single" w:sz="4" w:space="0" w:color="auto"/>
              <w:right w:val="single" w:sz="4" w:space="0" w:color="auto"/>
            </w:tcBorders>
            <w:shd w:val="clear" w:color="000000" w:fill="FFFFFF"/>
            <w:vAlign w:val="center"/>
            <w:hideMark/>
          </w:tcPr>
          <w:p w14:paraId="336994E7" w14:textId="77777777" w:rsidR="00CE1D6F" w:rsidRPr="00453CDA" w:rsidRDefault="00CE1D6F" w:rsidP="000A73FE">
            <w:pPr>
              <w:jc w:val="center"/>
              <w:rPr>
                <w:sz w:val="20"/>
                <w:szCs w:val="20"/>
              </w:rPr>
            </w:pPr>
            <w:r w:rsidRPr="00453CDA">
              <w:rPr>
                <w:sz w:val="20"/>
                <w:szCs w:val="20"/>
              </w:rPr>
              <w:t>0,00</w:t>
            </w:r>
          </w:p>
        </w:tc>
        <w:tc>
          <w:tcPr>
            <w:tcW w:w="330" w:type="pct"/>
            <w:tcBorders>
              <w:top w:val="nil"/>
              <w:left w:val="nil"/>
              <w:bottom w:val="single" w:sz="4" w:space="0" w:color="auto"/>
              <w:right w:val="single" w:sz="4" w:space="0" w:color="auto"/>
            </w:tcBorders>
            <w:shd w:val="clear" w:color="000000" w:fill="FFFFFF"/>
            <w:vAlign w:val="center"/>
            <w:hideMark/>
          </w:tcPr>
          <w:p w14:paraId="748223ED"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3FA93C46"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5A7A28F6"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1B8255E9"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72269EBD"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4EA4A35C"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1D1BCD13" w14:textId="77777777" w:rsidR="00CE1D6F" w:rsidRPr="00453CDA" w:rsidRDefault="00CE1D6F"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4E9724C6" w14:textId="77777777" w:rsidR="00CE1D6F" w:rsidRPr="00453CDA" w:rsidRDefault="00CE1D6F" w:rsidP="000A73FE">
            <w:pPr>
              <w:jc w:val="center"/>
              <w:rPr>
                <w:sz w:val="20"/>
                <w:szCs w:val="20"/>
              </w:rPr>
            </w:pPr>
            <w:r w:rsidRPr="00453CDA">
              <w:rPr>
                <w:sz w:val="20"/>
                <w:szCs w:val="20"/>
              </w:rPr>
              <w:t>0,00</w:t>
            </w:r>
          </w:p>
        </w:tc>
      </w:tr>
      <w:tr w:rsidR="00453CDA" w:rsidRPr="00453CDA" w14:paraId="0EEB503C" w14:textId="77777777" w:rsidTr="00322C82">
        <w:trPr>
          <w:trHeight w:val="20"/>
        </w:trPr>
        <w:tc>
          <w:tcPr>
            <w:tcW w:w="667" w:type="pct"/>
            <w:vMerge/>
            <w:tcBorders>
              <w:top w:val="nil"/>
              <w:left w:val="single" w:sz="4" w:space="0" w:color="auto"/>
              <w:bottom w:val="single" w:sz="4" w:space="0" w:color="auto"/>
              <w:right w:val="single" w:sz="4" w:space="0" w:color="auto"/>
            </w:tcBorders>
            <w:vAlign w:val="center"/>
            <w:hideMark/>
          </w:tcPr>
          <w:p w14:paraId="6EFEB338" w14:textId="77777777" w:rsidR="00CE1D6F" w:rsidRPr="00453CDA" w:rsidRDefault="00CE1D6F" w:rsidP="000A73FE">
            <w:pPr>
              <w:rPr>
                <w:sz w:val="20"/>
                <w:szCs w:val="20"/>
              </w:rPr>
            </w:pPr>
          </w:p>
        </w:tc>
        <w:tc>
          <w:tcPr>
            <w:tcW w:w="624" w:type="pct"/>
            <w:tcBorders>
              <w:top w:val="nil"/>
              <w:left w:val="nil"/>
              <w:bottom w:val="single" w:sz="4" w:space="0" w:color="auto"/>
              <w:right w:val="single" w:sz="4" w:space="0" w:color="auto"/>
            </w:tcBorders>
            <w:shd w:val="clear" w:color="auto" w:fill="auto"/>
            <w:vAlign w:val="center"/>
            <w:hideMark/>
          </w:tcPr>
          <w:p w14:paraId="3C2E6374" w14:textId="77777777" w:rsidR="00CE1D6F" w:rsidRPr="00453CDA" w:rsidRDefault="00CE1D6F" w:rsidP="000A73FE">
            <w:pPr>
              <w:jc w:val="right"/>
              <w:rPr>
                <w:sz w:val="20"/>
                <w:szCs w:val="20"/>
              </w:rPr>
            </w:pPr>
            <w:r w:rsidRPr="00453CDA">
              <w:rPr>
                <w:sz w:val="20"/>
                <w:szCs w:val="20"/>
              </w:rPr>
              <w:t>Привлеченные средства</w:t>
            </w:r>
          </w:p>
        </w:tc>
        <w:tc>
          <w:tcPr>
            <w:tcW w:w="414" w:type="pct"/>
            <w:tcBorders>
              <w:top w:val="nil"/>
              <w:left w:val="nil"/>
              <w:bottom w:val="single" w:sz="4" w:space="0" w:color="auto"/>
              <w:right w:val="single" w:sz="4" w:space="0" w:color="auto"/>
            </w:tcBorders>
            <w:shd w:val="clear" w:color="000000" w:fill="FFFFFF"/>
            <w:vAlign w:val="center"/>
            <w:hideMark/>
          </w:tcPr>
          <w:p w14:paraId="5AAA3992" w14:textId="77777777" w:rsidR="00CE1D6F" w:rsidRPr="00453CDA" w:rsidRDefault="00CE1D6F" w:rsidP="000A73FE">
            <w:pPr>
              <w:jc w:val="center"/>
              <w:rPr>
                <w:sz w:val="20"/>
                <w:szCs w:val="20"/>
              </w:rPr>
            </w:pPr>
            <w:r w:rsidRPr="00453CDA">
              <w:rPr>
                <w:sz w:val="20"/>
                <w:szCs w:val="20"/>
              </w:rPr>
              <w:t>0,00</w:t>
            </w:r>
          </w:p>
        </w:tc>
        <w:tc>
          <w:tcPr>
            <w:tcW w:w="400" w:type="pct"/>
            <w:tcBorders>
              <w:top w:val="nil"/>
              <w:left w:val="nil"/>
              <w:bottom w:val="single" w:sz="4" w:space="0" w:color="auto"/>
              <w:right w:val="single" w:sz="4" w:space="0" w:color="auto"/>
            </w:tcBorders>
            <w:shd w:val="clear" w:color="000000" w:fill="FFFFFF"/>
            <w:vAlign w:val="center"/>
            <w:hideMark/>
          </w:tcPr>
          <w:p w14:paraId="4F6F8D79" w14:textId="77777777" w:rsidR="00CE1D6F" w:rsidRPr="00453CDA" w:rsidRDefault="00CE1D6F" w:rsidP="000A73FE">
            <w:pPr>
              <w:jc w:val="center"/>
              <w:rPr>
                <w:sz w:val="20"/>
                <w:szCs w:val="20"/>
              </w:rPr>
            </w:pPr>
            <w:r w:rsidRPr="00453CDA">
              <w:rPr>
                <w:sz w:val="20"/>
                <w:szCs w:val="20"/>
              </w:rPr>
              <w:t>0,00</w:t>
            </w:r>
          </w:p>
        </w:tc>
        <w:tc>
          <w:tcPr>
            <w:tcW w:w="330" w:type="pct"/>
            <w:tcBorders>
              <w:top w:val="nil"/>
              <w:left w:val="nil"/>
              <w:bottom w:val="single" w:sz="4" w:space="0" w:color="auto"/>
              <w:right w:val="single" w:sz="4" w:space="0" w:color="auto"/>
            </w:tcBorders>
            <w:shd w:val="clear" w:color="000000" w:fill="FFFFFF"/>
            <w:vAlign w:val="center"/>
            <w:hideMark/>
          </w:tcPr>
          <w:p w14:paraId="05934955"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7E70E458"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4BF4F316"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0F1E7B39"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1F69E039"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3BCBAC1F"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0F96EAB2" w14:textId="77777777" w:rsidR="00CE1D6F" w:rsidRPr="00453CDA" w:rsidRDefault="00CE1D6F"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2BB66271" w14:textId="77777777" w:rsidR="00CE1D6F" w:rsidRPr="00453CDA" w:rsidRDefault="00CE1D6F" w:rsidP="000A73FE">
            <w:pPr>
              <w:jc w:val="center"/>
              <w:rPr>
                <w:sz w:val="20"/>
                <w:szCs w:val="20"/>
              </w:rPr>
            </w:pPr>
            <w:r w:rsidRPr="00453CDA">
              <w:rPr>
                <w:sz w:val="20"/>
                <w:szCs w:val="20"/>
              </w:rPr>
              <w:t>0,00</w:t>
            </w:r>
          </w:p>
        </w:tc>
      </w:tr>
      <w:tr w:rsidR="00453CDA" w:rsidRPr="00453CDA" w14:paraId="19A58935" w14:textId="77777777" w:rsidTr="00322C82">
        <w:trPr>
          <w:trHeight w:val="20"/>
        </w:trPr>
        <w:tc>
          <w:tcPr>
            <w:tcW w:w="667" w:type="pct"/>
            <w:vMerge/>
            <w:tcBorders>
              <w:top w:val="nil"/>
              <w:left w:val="single" w:sz="4" w:space="0" w:color="auto"/>
              <w:bottom w:val="single" w:sz="4" w:space="0" w:color="auto"/>
              <w:right w:val="single" w:sz="4" w:space="0" w:color="auto"/>
            </w:tcBorders>
            <w:vAlign w:val="center"/>
            <w:hideMark/>
          </w:tcPr>
          <w:p w14:paraId="7471D6B3" w14:textId="77777777" w:rsidR="00CE1D6F" w:rsidRPr="00453CDA" w:rsidRDefault="00CE1D6F" w:rsidP="000A73FE">
            <w:pPr>
              <w:rPr>
                <w:sz w:val="20"/>
                <w:szCs w:val="20"/>
              </w:rPr>
            </w:pPr>
          </w:p>
        </w:tc>
        <w:tc>
          <w:tcPr>
            <w:tcW w:w="624" w:type="pct"/>
            <w:tcBorders>
              <w:top w:val="nil"/>
              <w:left w:val="nil"/>
              <w:bottom w:val="single" w:sz="4" w:space="0" w:color="auto"/>
              <w:right w:val="single" w:sz="4" w:space="0" w:color="auto"/>
            </w:tcBorders>
            <w:shd w:val="clear" w:color="auto" w:fill="auto"/>
            <w:vAlign w:val="center"/>
            <w:hideMark/>
          </w:tcPr>
          <w:p w14:paraId="4E46871D" w14:textId="77777777" w:rsidR="00CE1D6F" w:rsidRPr="00453CDA" w:rsidRDefault="00CE1D6F" w:rsidP="000A73FE">
            <w:pPr>
              <w:rPr>
                <w:sz w:val="20"/>
                <w:szCs w:val="20"/>
              </w:rPr>
            </w:pPr>
            <w:r w:rsidRPr="00453CDA">
              <w:rPr>
                <w:sz w:val="20"/>
                <w:szCs w:val="20"/>
              </w:rPr>
              <w:t>Бюджетные средства</w:t>
            </w:r>
          </w:p>
        </w:tc>
        <w:tc>
          <w:tcPr>
            <w:tcW w:w="414" w:type="pct"/>
            <w:tcBorders>
              <w:top w:val="nil"/>
              <w:left w:val="nil"/>
              <w:bottom w:val="single" w:sz="4" w:space="0" w:color="auto"/>
              <w:right w:val="single" w:sz="4" w:space="0" w:color="auto"/>
            </w:tcBorders>
            <w:shd w:val="clear" w:color="000000" w:fill="FFFFFF"/>
            <w:vAlign w:val="center"/>
            <w:hideMark/>
          </w:tcPr>
          <w:p w14:paraId="02BA4792" w14:textId="77777777" w:rsidR="00CE1D6F" w:rsidRPr="00453CDA" w:rsidRDefault="00CE1D6F" w:rsidP="000A73FE">
            <w:pPr>
              <w:jc w:val="center"/>
              <w:rPr>
                <w:sz w:val="20"/>
                <w:szCs w:val="20"/>
              </w:rPr>
            </w:pPr>
            <w:r w:rsidRPr="00453CDA">
              <w:rPr>
                <w:sz w:val="20"/>
                <w:szCs w:val="20"/>
              </w:rPr>
              <w:t>18000,00</w:t>
            </w:r>
          </w:p>
        </w:tc>
        <w:tc>
          <w:tcPr>
            <w:tcW w:w="400" w:type="pct"/>
            <w:tcBorders>
              <w:top w:val="nil"/>
              <w:left w:val="nil"/>
              <w:bottom w:val="single" w:sz="4" w:space="0" w:color="auto"/>
              <w:right w:val="single" w:sz="4" w:space="0" w:color="auto"/>
            </w:tcBorders>
            <w:shd w:val="clear" w:color="000000" w:fill="FFFFFF"/>
            <w:vAlign w:val="center"/>
            <w:hideMark/>
          </w:tcPr>
          <w:p w14:paraId="3F584BF5" w14:textId="77777777" w:rsidR="00CE1D6F" w:rsidRPr="00453CDA" w:rsidRDefault="00CE1D6F" w:rsidP="000A73FE">
            <w:pPr>
              <w:jc w:val="center"/>
              <w:rPr>
                <w:sz w:val="20"/>
                <w:szCs w:val="20"/>
              </w:rPr>
            </w:pPr>
            <w:r w:rsidRPr="00453CDA">
              <w:rPr>
                <w:sz w:val="20"/>
                <w:szCs w:val="20"/>
              </w:rPr>
              <w:t>0,00</w:t>
            </w:r>
          </w:p>
        </w:tc>
        <w:tc>
          <w:tcPr>
            <w:tcW w:w="330" w:type="pct"/>
            <w:tcBorders>
              <w:top w:val="nil"/>
              <w:left w:val="nil"/>
              <w:bottom w:val="single" w:sz="4" w:space="0" w:color="auto"/>
              <w:right w:val="single" w:sz="4" w:space="0" w:color="auto"/>
            </w:tcBorders>
            <w:shd w:val="clear" w:color="000000" w:fill="FFFFFF"/>
            <w:vAlign w:val="center"/>
            <w:hideMark/>
          </w:tcPr>
          <w:p w14:paraId="3966DE62" w14:textId="77777777" w:rsidR="00CE1D6F" w:rsidRPr="00453CDA" w:rsidRDefault="00CE1D6F" w:rsidP="000A73FE">
            <w:pPr>
              <w:jc w:val="center"/>
              <w:rPr>
                <w:sz w:val="20"/>
                <w:szCs w:val="20"/>
              </w:rPr>
            </w:pPr>
            <w:r w:rsidRPr="00453CDA">
              <w:rPr>
                <w:sz w:val="20"/>
                <w:szCs w:val="20"/>
              </w:rPr>
              <w:t>18000,00</w:t>
            </w:r>
          </w:p>
        </w:tc>
        <w:tc>
          <w:tcPr>
            <w:tcW w:w="376" w:type="pct"/>
            <w:tcBorders>
              <w:top w:val="nil"/>
              <w:left w:val="nil"/>
              <w:bottom w:val="single" w:sz="4" w:space="0" w:color="auto"/>
              <w:right w:val="single" w:sz="4" w:space="0" w:color="auto"/>
            </w:tcBorders>
            <w:shd w:val="clear" w:color="000000" w:fill="FFFFFF"/>
            <w:vAlign w:val="center"/>
            <w:hideMark/>
          </w:tcPr>
          <w:p w14:paraId="3A6E210E"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2DF6EC8E"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74DDCE96"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7C4B49DF"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6F5DFA1A"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0350AEA9" w14:textId="77777777" w:rsidR="00CE1D6F" w:rsidRPr="00453CDA" w:rsidRDefault="00CE1D6F"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49493C92" w14:textId="77777777" w:rsidR="00CE1D6F" w:rsidRPr="00453CDA" w:rsidRDefault="00CE1D6F" w:rsidP="000A73FE">
            <w:pPr>
              <w:jc w:val="center"/>
              <w:rPr>
                <w:sz w:val="20"/>
                <w:szCs w:val="20"/>
              </w:rPr>
            </w:pPr>
            <w:r w:rsidRPr="00453CDA">
              <w:rPr>
                <w:sz w:val="20"/>
                <w:szCs w:val="20"/>
              </w:rPr>
              <w:t>0,00</w:t>
            </w:r>
          </w:p>
        </w:tc>
      </w:tr>
      <w:tr w:rsidR="00453CDA" w:rsidRPr="00453CDA" w14:paraId="1237DB72" w14:textId="77777777" w:rsidTr="000A73FE">
        <w:trPr>
          <w:trHeight w:val="20"/>
        </w:trPr>
        <w:tc>
          <w:tcPr>
            <w:tcW w:w="5000" w:type="pct"/>
            <w:gridSpan w:val="12"/>
            <w:tcBorders>
              <w:top w:val="nil"/>
              <w:left w:val="single" w:sz="4" w:space="0" w:color="auto"/>
              <w:bottom w:val="single" w:sz="4" w:space="0" w:color="auto"/>
              <w:right w:val="single" w:sz="4" w:space="0" w:color="auto"/>
            </w:tcBorders>
            <w:vAlign w:val="center"/>
          </w:tcPr>
          <w:p w14:paraId="7E8D6A67" w14:textId="77777777" w:rsidR="00CE1D6F" w:rsidRPr="00453CDA" w:rsidRDefault="00CE1D6F" w:rsidP="000A73FE">
            <w:pPr>
              <w:jc w:val="center"/>
              <w:rPr>
                <w:sz w:val="20"/>
                <w:szCs w:val="20"/>
              </w:rPr>
            </w:pPr>
            <w:r w:rsidRPr="00453CDA">
              <w:rPr>
                <w:sz w:val="20"/>
                <w:szCs w:val="20"/>
              </w:rPr>
              <w:t>Подгруппа проектов "Техническое перевооружение источников тепловой энергии, в том числе комбинированной выработки"</w:t>
            </w:r>
          </w:p>
        </w:tc>
      </w:tr>
      <w:tr w:rsidR="00453CDA" w:rsidRPr="00453CDA" w14:paraId="56B2ED70" w14:textId="77777777" w:rsidTr="00322C82">
        <w:trPr>
          <w:trHeight w:val="20"/>
        </w:trPr>
        <w:tc>
          <w:tcPr>
            <w:tcW w:w="667" w:type="pct"/>
            <w:vMerge w:val="restart"/>
            <w:tcBorders>
              <w:top w:val="nil"/>
              <w:left w:val="single" w:sz="4" w:space="0" w:color="auto"/>
              <w:right w:val="single" w:sz="4" w:space="0" w:color="auto"/>
            </w:tcBorders>
            <w:vAlign w:val="center"/>
          </w:tcPr>
          <w:p w14:paraId="03EA58CB" w14:textId="77777777" w:rsidR="00CE1D6F" w:rsidRPr="00453CDA" w:rsidRDefault="00CE1D6F" w:rsidP="000A73FE">
            <w:pPr>
              <w:rPr>
                <w:sz w:val="20"/>
                <w:szCs w:val="20"/>
              </w:rPr>
            </w:pPr>
            <w:r w:rsidRPr="00453CDA">
              <w:rPr>
                <w:sz w:val="20"/>
                <w:szCs w:val="20"/>
              </w:rPr>
              <w:t>001.01.01.012</w:t>
            </w:r>
          </w:p>
        </w:tc>
        <w:tc>
          <w:tcPr>
            <w:tcW w:w="624" w:type="pct"/>
            <w:tcBorders>
              <w:top w:val="nil"/>
              <w:left w:val="nil"/>
              <w:bottom w:val="single" w:sz="4" w:space="0" w:color="auto"/>
              <w:right w:val="single" w:sz="4" w:space="0" w:color="auto"/>
            </w:tcBorders>
            <w:shd w:val="clear" w:color="auto" w:fill="auto"/>
            <w:vAlign w:val="center"/>
          </w:tcPr>
          <w:p w14:paraId="505D15F3" w14:textId="77777777" w:rsidR="00CE1D6F" w:rsidRPr="00453CDA" w:rsidRDefault="00CE1D6F" w:rsidP="000A73FE">
            <w:pPr>
              <w:rPr>
                <w:sz w:val="20"/>
                <w:szCs w:val="20"/>
              </w:rPr>
            </w:pPr>
            <w:r w:rsidRPr="00453CDA">
              <w:rPr>
                <w:sz w:val="20"/>
                <w:szCs w:val="20"/>
              </w:rPr>
              <w:t>Модернизация (кап.ремонт) котельных сельских послений с. Берендеево (замена котла КВ-3 №1), с. Бектышево (замена котла КСС-0,6 №2 на котел КВа-1,1) , с. Новое (замена котла КСС-0,6 №1 на котел КВа-0,93) ,  с. Новоселье (замена котла КВа-0,63 №1 на котел КВа-0,63)</w:t>
            </w:r>
          </w:p>
        </w:tc>
        <w:tc>
          <w:tcPr>
            <w:tcW w:w="414" w:type="pct"/>
            <w:tcBorders>
              <w:top w:val="nil"/>
              <w:left w:val="nil"/>
              <w:bottom w:val="single" w:sz="4" w:space="0" w:color="auto"/>
              <w:right w:val="single" w:sz="4" w:space="0" w:color="auto"/>
            </w:tcBorders>
            <w:shd w:val="clear" w:color="000000" w:fill="FFFFFF"/>
            <w:vAlign w:val="center"/>
          </w:tcPr>
          <w:p w14:paraId="1E1FD994" w14:textId="77777777" w:rsidR="00CE1D6F" w:rsidRPr="00453CDA" w:rsidRDefault="00CE1D6F" w:rsidP="000A73FE">
            <w:pPr>
              <w:jc w:val="center"/>
              <w:rPr>
                <w:sz w:val="20"/>
                <w:szCs w:val="20"/>
              </w:rPr>
            </w:pPr>
            <w:r w:rsidRPr="00453CDA">
              <w:rPr>
                <w:sz w:val="20"/>
                <w:szCs w:val="20"/>
              </w:rPr>
              <w:t>11081,00</w:t>
            </w:r>
          </w:p>
        </w:tc>
        <w:tc>
          <w:tcPr>
            <w:tcW w:w="400" w:type="pct"/>
            <w:tcBorders>
              <w:top w:val="nil"/>
              <w:left w:val="nil"/>
              <w:bottom w:val="single" w:sz="4" w:space="0" w:color="auto"/>
              <w:right w:val="single" w:sz="4" w:space="0" w:color="auto"/>
            </w:tcBorders>
            <w:shd w:val="clear" w:color="000000" w:fill="FFFFFF"/>
            <w:vAlign w:val="center"/>
          </w:tcPr>
          <w:p w14:paraId="46EAD57D" w14:textId="77777777" w:rsidR="00CE1D6F" w:rsidRPr="00453CDA" w:rsidRDefault="00CE1D6F" w:rsidP="000A73FE">
            <w:pPr>
              <w:jc w:val="center"/>
              <w:rPr>
                <w:sz w:val="20"/>
                <w:szCs w:val="20"/>
              </w:rPr>
            </w:pPr>
            <w:r w:rsidRPr="00453CDA">
              <w:rPr>
                <w:sz w:val="20"/>
                <w:szCs w:val="20"/>
              </w:rPr>
              <w:t>0,00</w:t>
            </w:r>
          </w:p>
        </w:tc>
        <w:tc>
          <w:tcPr>
            <w:tcW w:w="330" w:type="pct"/>
            <w:tcBorders>
              <w:top w:val="nil"/>
              <w:left w:val="nil"/>
              <w:bottom w:val="single" w:sz="4" w:space="0" w:color="auto"/>
              <w:right w:val="single" w:sz="4" w:space="0" w:color="auto"/>
            </w:tcBorders>
            <w:shd w:val="clear" w:color="000000" w:fill="FFFFFF"/>
            <w:vAlign w:val="center"/>
          </w:tcPr>
          <w:p w14:paraId="3A0CE444" w14:textId="77777777" w:rsidR="00CE1D6F" w:rsidRPr="00453CDA" w:rsidRDefault="00CE1D6F" w:rsidP="000A73FE">
            <w:pPr>
              <w:jc w:val="center"/>
              <w:rPr>
                <w:sz w:val="20"/>
                <w:szCs w:val="20"/>
              </w:rPr>
            </w:pPr>
            <w:r w:rsidRPr="00453CDA">
              <w:rPr>
                <w:sz w:val="20"/>
                <w:szCs w:val="20"/>
              </w:rPr>
              <w:t>11081,00</w:t>
            </w:r>
          </w:p>
        </w:tc>
        <w:tc>
          <w:tcPr>
            <w:tcW w:w="376" w:type="pct"/>
            <w:tcBorders>
              <w:top w:val="nil"/>
              <w:left w:val="nil"/>
              <w:bottom w:val="single" w:sz="4" w:space="0" w:color="auto"/>
              <w:right w:val="single" w:sz="4" w:space="0" w:color="auto"/>
            </w:tcBorders>
            <w:shd w:val="clear" w:color="000000" w:fill="FFFFFF"/>
            <w:vAlign w:val="center"/>
          </w:tcPr>
          <w:p w14:paraId="1B9DE5F6"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138BDF5E"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7804DA2F"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6D333063"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5FD434C8"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6AF9CF5F" w14:textId="77777777" w:rsidR="00CE1D6F" w:rsidRPr="00453CDA" w:rsidRDefault="00CE1D6F"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tcPr>
          <w:p w14:paraId="0C954CE0" w14:textId="77777777" w:rsidR="00CE1D6F" w:rsidRPr="00453CDA" w:rsidRDefault="00CE1D6F" w:rsidP="000A73FE">
            <w:pPr>
              <w:jc w:val="center"/>
              <w:rPr>
                <w:sz w:val="20"/>
                <w:szCs w:val="20"/>
              </w:rPr>
            </w:pPr>
            <w:r w:rsidRPr="00453CDA">
              <w:rPr>
                <w:sz w:val="20"/>
                <w:szCs w:val="20"/>
              </w:rPr>
              <w:t>0,00</w:t>
            </w:r>
          </w:p>
        </w:tc>
      </w:tr>
      <w:tr w:rsidR="00453CDA" w:rsidRPr="00453CDA" w14:paraId="5753B1CC" w14:textId="77777777" w:rsidTr="00322C82">
        <w:trPr>
          <w:trHeight w:val="20"/>
        </w:trPr>
        <w:tc>
          <w:tcPr>
            <w:tcW w:w="667" w:type="pct"/>
            <w:vMerge/>
            <w:tcBorders>
              <w:left w:val="single" w:sz="4" w:space="0" w:color="auto"/>
              <w:right w:val="single" w:sz="4" w:space="0" w:color="auto"/>
            </w:tcBorders>
            <w:vAlign w:val="center"/>
          </w:tcPr>
          <w:p w14:paraId="294BC724" w14:textId="77777777" w:rsidR="00CE1D6F" w:rsidRPr="00453CDA" w:rsidRDefault="00CE1D6F" w:rsidP="000A73FE">
            <w:pPr>
              <w:rPr>
                <w:sz w:val="20"/>
                <w:szCs w:val="20"/>
              </w:rPr>
            </w:pPr>
          </w:p>
        </w:tc>
        <w:tc>
          <w:tcPr>
            <w:tcW w:w="624" w:type="pct"/>
            <w:tcBorders>
              <w:top w:val="nil"/>
              <w:left w:val="nil"/>
              <w:bottom w:val="single" w:sz="4" w:space="0" w:color="auto"/>
              <w:right w:val="single" w:sz="4" w:space="0" w:color="auto"/>
            </w:tcBorders>
            <w:shd w:val="clear" w:color="auto" w:fill="auto"/>
            <w:vAlign w:val="center"/>
          </w:tcPr>
          <w:p w14:paraId="5B2387AB" w14:textId="77777777" w:rsidR="00CE1D6F" w:rsidRPr="00453CDA" w:rsidRDefault="00CE1D6F" w:rsidP="000A73FE">
            <w:pPr>
              <w:rPr>
                <w:sz w:val="20"/>
                <w:szCs w:val="20"/>
              </w:rPr>
            </w:pPr>
            <w:r w:rsidRPr="00453CDA">
              <w:rPr>
                <w:sz w:val="20"/>
                <w:szCs w:val="20"/>
              </w:rPr>
              <w:t>За счет собственных средств, в том числе:</w:t>
            </w:r>
          </w:p>
        </w:tc>
        <w:tc>
          <w:tcPr>
            <w:tcW w:w="414" w:type="pct"/>
            <w:tcBorders>
              <w:top w:val="nil"/>
              <w:left w:val="nil"/>
              <w:bottom w:val="single" w:sz="4" w:space="0" w:color="auto"/>
              <w:right w:val="single" w:sz="4" w:space="0" w:color="auto"/>
            </w:tcBorders>
            <w:shd w:val="clear" w:color="000000" w:fill="FFFFFF"/>
            <w:vAlign w:val="center"/>
          </w:tcPr>
          <w:p w14:paraId="7D1891EB" w14:textId="77777777" w:rsidR="00CE1D6F" w:rsidRPr="00453CDA" w:rsidRDefault="00CE1D6F" w:rsidP="000A73FE">
            <w:pPr>
              <w:jc w:val="center"/>
              <w:rPr>
                <w:sz w:val="20"/>
                <w:szCs w:val="20"/>
              </w:rPr>
            </w:pPr>
            <w:r w:rsidRPr="00453CDA">
              <w:rPr>
                <w:sz w:val="20"/>
                <w:szCs w:val="20"/>
              </w:rPr>
              <w:t>11081,00</w:t>
            </w:r>
          </w:p>
        </w:tc>
        <w:tc>
          <w:tcPr>
            <w:tcW w:w="400" w:type="pct"/>
            <w:tcBorders>
              <w:top w:val="nil"/>
              <w:left w:val="nil"/>
              <w:bottom w:val="single" w:sz="4" w:space="0" w:color="auto"/>
              <w:right w:val="single" w:sz="4" w:space="0" w:color="auto"/>
            </w:tcBorders>
            <w:shd w:val="clear" w:color="000000" w:fill="FFFFFF"/>
            <w:vAlign w:val="center"/>
          </w:tcPr>
          <w:p w14:paraId="32A2ECAB" w14:textId="77777777" w:rsidR="00CE1D6F" w:rsidRPr="00453CDA" w:rsidRDefault="00CE1D6F" w:rsidP="000A73FE">
            <w:pPr>
              <w:jc w:val="center"/>
              <w:rPr>
                <w:sz w:val="20"/>
                <w:szCs w:val="20"/>
              </w:rPr>
            </w:pPr>
            <w:r w:rsidRPr="00453CDA">
              <w:rPr>
                <w:sz w:val="20"/>
                <w:szCs w:val="20"/>
              </w:rPr>
              <w:t>0,00</w:t>
            </w:r>
          </w:p>
        </w:tc>
        <w:tc>
          <w:tcPr>
            <w:tcW w:w="330" w:type="pct"/>
            <w:tcBorders>
              <w:top w:val="nil"/>
              <w:left w:val="nil"/>
              <w:bottom w:val="single" w:sz="4" w:space="0" w:color="auto"/>
              <w:right w:val="single" w:sz="4" w:space="0" w:color="auto"/>
            </w:tcBorders>
            <w:shd w:val="clear" w:color="000000" w:fill="FFFFFF"/>
            <w:vAlign w:val="center"/>
          </w:tcPr>
          <w:p w14:paraId="2F5E1F2F" w14:textId="77777777" w:rsidR="00CE1D6F" w:rsidRPr="00453CDA" w:rsidRDefault="00CE1D6F" w:rsidP="000A73FE">
            <w:pPr>
              <w:jc w:val="center"/>
              <w:rPr>
                <w:sz w:val="20"/>
                <w:szCs w:val="20"/>
              </w:rPr>
            </w:pPr>
            <w:r w:rsidRPr="00453CDA">
              <w:rPr>
                <w:sz w:val="20"/>
                <w:szCs w:val="20"/>
              </w:rPr>
              <w:t>11081,00</w:t>
            </w:r>
          </w:p>
        </w:tc>
        <w:tc>
          <w:tcPr>
            <w:tcW w:w="376" w:type="pct"/>
            <w:tcBorders>
              <w:top w:val="nil"/>
              <w:left w:val="nil"/>
              <w:bottom w:val="single" w:sz="4" w:space="0" w:color="auto"/>
              <w:right w:val="single" w:sz="4" w:space="0" w:color="auto"/>
            </w:tcBorders>
            <w:shd w:val="clear" w:color="000000" w:fill="FFFFFF"/>
            <w:vAlign w:val="center"/>
          </w:tcPr>
          <w:p w14:paraId="48DF175B"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318FCA43"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744F3BC3"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1EB4965D"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10F91E44"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400ADE2F" w14:textId="77777777" w:rsidR="00CE1D6F" w:rsidRPr="00453CDA" w:rsidRDefault="00CE1D6F"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tcPr>
          <w:p w14:paraId="7BFA95D9" w14:textId="77777777" w:rsidR="00CE1D6F" w:rsidRPr="00453CDA" w:rsidRDefault="00CE1D6F" w:rsidP="000A73FE">
            <w:pPr>
              <w:jc w:val="center"/>
              <w:rPr>
                <w:sz w:val="20"/>
                <w:szCs w:val="20"/>
              </w:rPr>
            </w:pPr>
            <w:r w:rsidRPr="00453CDA">
              <w:rPr>
                <w:sz w:val="20"/>
                <w:szCs w:val="20"/>
              </w:rPr>
              <w:t>0,00</w:t>
            </w:r>
          </w:p>
        </w:tc>
      </w:tr>
      <w:tr w:rsidR="00453CDA" w:rsidRPr="00453CDA" w14:paraId="05AC895E" w14:textId="77777777" w:rsidTr="00322C82">
        <w:trPr>
          <w:trHeight w:val="20"/>
        </w:trPr>
        <w:tc>
          <w:tcPr>
            <w:tcW w:w="667" w:type="pct"/>
            <w:vMerge/>
            <w:tcBorders>
              <w:left w:val="single" w:sz="4" w:space="0" w:color="auto"/>
              <w:right w:val="single" w:sz="4" w:space="0" w:color="auto"/>
            </w:tcBorders>
            <w:vAlign w:val="center"/>
          </w:tcPr>
          <w:p w14:paraId="40D8C4A3" w14:textId="77777777" w:rsidR="00CE1D6F" w:rsidRPr="00453CDA" w:rsidRDefault="00CE1D6F" w:rsidP="000A73FE">
            <w:pPr>
              <w:rPr>
                <w:sz w:val="20"/>
                <w:szCs w:val="20"/>
              </w:rPr>
            </w:pPr>
          </w:p>
        </w:tc>
        <w:tc>
          <w:tcPr>
            <w:tcW w:w="624" w:type="pct"/>
            <w:tcBorders>
              <w:top w:val="nil"/>
              <w:left w:val="nil"/>
              <w:bottom w:val="single" w:sz="4" w:space="0" w:color="auto"/>
              <w:right w:val="single" w:sz="4" w:space="0" w:color="auto"/>
            </w:tcBorders>
            <w:shd w:val="clear" w:color="auto" w:fill="auto"/>
            <w:vAlign w:val="center"/>
          </w:tcPr>
          <w:p w14:paraId="56FC7FC6" w14:textId="77777777" w:rsidR="00CE1D6F" w:rsidRPr="00453CDA" w:rsidRDefault="00CE1D6F" w:rsidP="000A73FE">
            <w:pPr>
              <w:rPr>
                <w:sz w:val="20"/>
                <w:szCs w:val="20"/>
              </w:rPr>
            </w:pPr>
            <w:r w:rsidRPr="00453CDA">
              <w:rPr>
                <w:sz w:val="20"/>
                <w:szCs w:val="20"/>
              </w:rPr>
              <w:t>Амортизационные отчисления, прибыль, привлеченные средства</w:t>
            </w:r>
          </w:p>
        </w:tc>
        <w:tc>
          <w:tcPr>
            <w:tcW w:w="414" w:type="pct"/>
            <w:tcBorders>
              <w:top w:val="nil"/>
              <w:left w:val="nil"/>
              <w:bottom w:val="single" w:sz="4" w:space="0" w:color="auto"/>
              <w:right w:val="single" w:sz="4" w:space="0" w:color="auto"/>
            </w:tcBorders>
            <w:shd w:val="clear" w:color="000000" w:fill="FFFFFF"/>
            <w:vAlign w:val="center"/>
          </w:tcPr>
          <w:p w14:paraId="2FBEB19D" w14:textId="77777777" w:rsidR="00CE1D6F" w:rsidRPr="00453CDA" w:rsidRDefault="00CE1D6F" w:rsidP="000A73FE">
            <w:pPr>
              <w:jc w:val="center"/>
              <w:rPr>
                <w:sz w:val="20"/>
                <w:szCs w:val="20"/>
              </w:rPr>
            </w:pPr>
            <w:r w:rsidRPr="00453CDA">
              <w:rPr>
                <w:sz w:val="20"/>
                <w:szCs w:val="20"/>
              </w:rPr>
              <w:t>11081,00</w:t>
            </w:r>
          </w:p>
        </w:tc>
        <w:tc>
          <w:tcPr>
            <w:tcW w:w="400" w:type="pct"/>
            <w:tcBorders>
              <w:top w:val="nil"/>
              <w:left w:val="nil"/>
              <w:bottom w:val="single" w:sz="4" w:space="0" w:color="auto"/>
              <w:right w:val="single" w:sz="4" w:space="0" w:color="auto"/>
            </w:tcBorders>
            <w:shd w:val="clear" w:color="000000" w:fill="FFFFFF"/>
            <w:vAlign w:val="center"/>
          </w:tcPr>
          <w:p w14:paraId="41B08FFA" w14:textId="77777777" w:rsidR="00CE1D6F" w:rsidRPr="00453CDA" w:rsidRDefault="00CE1D6F" w:rsidP="000A73FE">
            <w:pPr>
              <w:jc w:val="center"/>
              <w:rPr>
                <w:sz w:val="20"/>
                <w:szCs w:val="20"/>
              </w:rPr>
            </w:pPr>
            <w:r w:rsidRPr="00453CDA">
              <w:rPr>
                <w:sz w:val="20"/>
                <w:szCs w:val="20"/>
              </w:rPr>
              <w:t>0,00</w:t>
            </w:r>
          </w:p>
        </w:tc>
        <w:tc>
          <w:tcPr>
            <w:tcW w:w="330" w:type="pct"/>
            <w:tcBorders>
              <w:top w:val="nil"/>
              <w:left w:val="nil"/>
              <w:bottom w:val="single" w:sz="4" w:space="0" w:color="auto"/>
              <w:right w:val="single" w:sz="4" w:space="0" w:color="auto"/>
            </w:tcBorders>
            <w:shd w:val="clear" w:color="000000" w:fill="FFFFFF"/>
            <w:vAlign w:val="center"/>
          </w:tcPr>
          <w:p w14:paraId="2D904FA6" w14:textId="77777777" w:rsidR="00CE1D6F" w:rsidRPr="00453CDA" w:rsidRDefault="00CE1D6F" w:rsidP="000A73FE">
            <w:pPr>
              <w:jc w:val="center"/>
              <w:rPr>
                <w:sz w:val="20"/>
                <w:szCs w:val="20"/>
              </w:rPr>
            </w:pPr>
            <w:r w:rsidRPr="00453CDA">
              <w:rPr>
                <w:sz w:val="20"/>
                <w:szCs w:val="20"/>
              </w:rPr>
              <w:t>11081,00</w:t>
            </w:r>
          </w:p>
        </w:tc>
        <w:tc>
          <w:tcPr>
            <w:tcW w:w="376" w:type="pct"/>
            <w:tcBorders>
              <w:top w:val="nil"/>
              <w:left w:val="nil"/>
              <w:bottom w:val="single" w:sz="4" w:space="0" w:color="auto"/>
              <w:right w:val="single" w:sz="4" w:space="0" w:color="auto"/>
            </w:tcBorders>
            <w:shd w:val="clear" w:color="000000" w:fill="FFFFFF"/>
            <w:vAlign w:val="center"/>
          </w:tcPr>
          <w:p w14:paraId="144C6761"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5226A012"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2ED7B658"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247B25B6"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2362857F"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15A80C77" w14:textId="77777777" w:rsidR="00CE1D6F" w:rsidRPr="00453CDA" w:rsidRDefault="00CE1D6F"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tcPr>
          <w:p w14:paraId="6AF2F4F7" w14:textId="77777777" w:rsidR="00CE1D6F" w:rsidRPr="00453CDA" w:rsidRDefault="00CE1D6F" w:rsidP="000A73FE">
            <w:pPr>
              <w:jc w:val="center"/>
              <w:rPr>
                <w:sz w:val="20"/>
                <w:szCs w:val="20"/>
              </w:rPr>
            </w:pPr>
            <w:r w:rsidRPr="00453CDA">
              <w:rPr>
                <w:sz w:val="20"/>
                <w:szCs w:val="20"/>
              </w:rPr>
              <w:t>0,00</w:t>
            </w:r>
          </w:p>
        </w:tc>
      </w:tr>
      <w:tr w:rsidR="00453CDA" w:rsidRPr="00453CDA" w14:paraId="4BBE038B" w14:textId="77777777" w:rsidTr="00322C82">
        <w:trPr>
          <w:trHeight w:val="20"/>
        </w:trPr>
        <w:tc>
          <w:tcPr>
            <w:tcW w:w="667" w:type="pct"/>
            <w:vMerge/>
            <w:tcBorders>
              <w:left w:val="single" w:sz="4" w:space="0" w:color="auto"/>
              <w:right w:val="single" w:sz="4" w:space="0" w:color="auto"/>
            </w:tcBorders>
            <w:vAlign w:val="center"/>
          </w:tcPr>
          <w:p w14:paraId="471E8256" w14:textId="77777777" w:rsidR="00CE1D6F" w:rsidRPr="00453CDA" w:rsidRDefault="00CE1D6F" w:rsidP="000A73FE">
            <w:pPr>
              <w:rPr>
                <w:sz w:val="20"/>
                <w:szCs w:val="20"/>
              </w:rPr>
            </w:pPr>
          </w:p>
        </w:tc>
        <w:tc>
          <w:tcPr>
            <w:tcW w:w="624" w:type="pct"/>
            <w:tcBorders>
              <w:top w:val="nil"/>
              <w:left w:val="nil"/>
              <w:bottom w:val="single" w:sz="4" w:space="0" w:color="auto"/>
              <w:right w:val="single" w:sz="4" w:space="0" w:color="auto"/>
            </w:tcBorders>
            <w:shd w:val="clear" w:color="auto" w:fill="auto"/>
            <w:vAlign w:val="center"/>
          </w:tcPr>
          <w:p w14:paraId="787AF701" w14:textId="77777777" w:rsidR="00CE1D6F" w:rsidRPr="00453CDA" w:rsidRDefault="00CE1D6F" w:rsidP="000A73FE">
            <w:pPr>
              <w:rPr>
                <w:sz w:val="20"/>
                <w:szCs w:val="20"/>
              </w:rPr>
            </w:pPr>
            <w:r w:rsidRPr="00453CDA">
              <w:rPr>
                <w:sz w:val="20"/>
                <w:szCs w:val="20"/>
              </w:rPr>
              <w:t>Привлеченные средства</w:t>
            </w:r>
          </w:p>
        </w:tc>
        <w:tc>
          <w:tcPr>
            <w:tcW w:w="414" w:type="pct"/>
            <w:tcBorders>
              <w:top w:val="nil"/>
              <w:left w:val="nil"/>
              <w:bottom w:val="single" w:sz="4" w:space="0" w:color="auto"/>
              <w:right w:val="single" w:sz="4" w:space="0" w:color="auto"/>
            </w:tcBorders>
            <w:shd w:val="clear" w:color="000000" w:fill="FFFFFF"/>
            <w:vAlign w:val="center"/>
          </w:tcPr>
          <w:p w14:paraId="2062D26F" w14:textId="77777777" w:rsidR="00CE1D6F" w:rsidRPr="00453CDA" w:rsidRDefault="00CE1D6F" w:rsidP="000A73FE">
            <w:pPr>
              <w:jc w:val="center"/>
              <w:rPr>
                <w:sz w:val="20"/>
                <w:szCs w:val="20"/>
              </w:rPr>
            </w:pPr>
            <w:r w:rsidRPr="00453CDA">
              <w:rPr>
                <w:sz w:val="20"/>
                <w:szCs w:val="20"/>
              </w:rPr>
              <w:t>0,00</w:t>
            </w:r>
          </w:p>
        </w:tc>
        <w:tc>
          <w:tcPr>
            <w:tcW w:w="400" w:type="pct"/>
            <w:tcBorders>
              <w:top w:val="nil"/>
              <w:left w:val="nil"/>
              <w:bottom w:val="single" w:sz="4" w:space="0" w:color="auto"/>
              <w:right w:val="single" w:sz="4" w:space="0" w:color="auto"/>
            </w:tcBorders>
            <w:shd w:val="clear" w:color="000000" w:fill="FFFFFF"/>
            <w:vAlign w:val="center"/>
          </w:tcPr>
          <w:p w14:paraId="0A2FA38D" w14:textId="77777777" w:rsidR="00CE1D6F" w:rsidRPr="00453CDA" w:rsidRDefault="00CE1D6F" w:rsidP="000A73FE">
            <w:pPr>
              <w:jc w:val="center"/>
              <w:rPr>
                <w:sz w:val="20"/>
                <w:szCs w:val="20"/>
              </w:rPr>
            </w:pPr>
            <w:r w:rsidRPr="00453CDA">
              <w:rPr>
                <w:sz w:val="20"/>
                <w:szCs w:val="20"/>
              </w:rPr>
              <w:t>0,00</w:t>
            </w:r>
          </w:p>
        </w:tc>
        <w:tc>
          <w:tcPr>
            <w:tcW w:w="330" w:type="pct"/>
            <w:tcBorders>
              <w:top w:val="nil"/>
              <w:left w:val="nil"/>
              <w:bottom w:val="single" w:sz="4" w:space="0" w:color="auto"/>
              <w:right w:val="single" w:sz="4" w:space="0" w:color="auto"/>
            </w:tcBorders>
            <w:shd w:val="clear" w:color="000000" w:fill="FFFFFF"/>
            <w:vAlign w:val="center"/>
          </w:tcPr>
          <w:p w14:paraId="60A206AD"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42E70C5D"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34D22CBE"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7E0B5082"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131C831D"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47DEBAFD"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46B85261" w14:textId="77777777" w:rsidR="00CE1D6F" w:rsidRPr="00453CDA" w:rsidRDefault="00CE1D6F"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tcPr>
          <w:p w14:paraId="283D1E3E" w14:textId="77777777" w:rsidR="00CE1D6F" w:rsidRPr="00453CDA" w:rsidRDefault="00CE1D6F" w:rsidP="000A73FE">
            <w:pPr>
              <w:jc w:val="center"/>
              <w:rPr>
                <w:sz w:val="20"/>
                <w:szCs w:val="20"/>
              </w:rPr>
            </w:pPr>
            <w:r w:rsidRPr="00453CDA">
              <w:rPr>
                <w:sz w:val="20"/>
                <w:szCs w:val="20"/>
              </w:rPr>
              <w:t>0,00</w:t>
            </w:r>
          </w:p>
        </w:tc>
      </w:tr>
      <w:tr w:rsidR="00453CDA" w:rsidRPr="00453CDA" w14:paraId="2CC4F545" w14:textId="77777777" w:rsidTr="00322C82">
        <w:trPr>
          <w:trHeight w:val="20"/>
        </w:trPr>
        <w:tc>
          <w:tcPr>
            <w:tcW w:w="667" w:type="pct"/>
            <w:vMerge/>
            <w:tcBorders>
              <w:left w:val="single" w:sz="4" w:space="0" w:color="auto"/>
              <w:bottom w:val="single" w:sz="4" w:space="0" w:color="auto"/>
              <w:right w:val="single" w:sz="4" w:space="0" w:color="auto"/>
            </w:tcBorders>
            <w:vAlign w:val="center"/>
          </w:tcPr>
          <w:p w14:paraId="539ACF3A" w14:textId="77777777" w:rsidR="00CE1D6F" w:rsidRPr="00453CDA" w:rsidRDefault="00CE1D6F" w:rsidP="000A73FE">
            <w:pPr>
              <w:rPr>
                <w:sz w:val="20"/>
                <w:szCs w:val="20"/>
              </w:rPr>
            </w:pPr>
          </w:p>
        </w:tc>
        <w:tc>
          <w:tcPr>
            <w:tcW w:w="624" w:type="pct"/>
            <w:tcBorders>
              <w:top w:val="nil"/>
              <w:left w:val="nil"/>
              <w:bottom w:val="single" w:sz="4" w:space="0" w:color="auto"/>
              <w:right w:val="single" w:sz="4" w:space="0" w:color="auto"/>
            </w:tcBorders>
            <w:shd w:val="clear" w:color="auto" w:fill="auto"/>
            <w:vAlign w:val="center"/>
          </w:tcPr>
          <w:p w14:paraId="750CB4D7" w14:textId="77777777" w:rsidR="00CE1D6F" w:rsidRPr="00453CDA" w:rsidRDefault="00CE1D6F" w:rsidP="000A73FE">
            <w:pPr>
              <w:rPr>
                <w:sz w:val="20"/>
                <w:szCs w:val="20"/>
              </w:rPr>
            </w:pPr>
            <w:r w:rsidRPr="00453CDA">
              <w:rPr>
                <w:sz w:val="20"/>
                <w:szCs w:val="20"/>
              </w:rPr>
              <w:t>Бюджетные средства</w:t>
            </w:r>
          </w:p>
        </w:tc>
        <w:tc>
          <w:tcPr>
            <w:tcW w:w="414" w:type="pct"/>
            <w:tcBorders>
              <w:top w:val="nil"/>
              <w:left w:val="nil"/>
              <w:bottom w:val="single" w:sz="4" w:space="0" w:color="auto"/>
              <w:right w:val="single" w:sz="4" w:space="0" w:color="auto"/>
            </w:tcBorders>
            <w:shd w:val="clear" w:color="000000" w:fill="FFFFFF"/>
            <w:vAlign w:val="center"/>
          </w:tcPr>
          <w:p w14:paraId="038294F8" w14:textId="77777777" w:rsidR="00CE1D6F" w:rsidRPr="00453CDA" w:rsidRDefault="00CE1D6F" w:rsidP="000A73FE">
            <w:pPr>
              <w:jc w:val="center"/>
              <w:rPr>
                <w:sz w:val="20"/>
                <w:szCs w:val="20"/>
              </w:rPr>
            </w:pPr>
            <w:r w:rsidRPr="00453CDA">
              <w:rPr>
                <w:sz w:val="20"/>
                <w:szCs w:val="20"/>
              </w:rPr>
              <w:t>0,00</w:t>
            </w:r>
          </w:p>
        </w:tc>
        <w:tc>
          <w:tcPr>
            <w:tcW w:w="400" w:type="pct"/>
            <w:tcBorders>
              <w:top w:val="nil"/>
              <w:left w:val="nil"/>
              <w:bottom w:val="single" w:sz="4" w:space="0" w:color="auto"/>
              <w:right w:val="single" w:sz="4" w:space="0" w:color="auto"/>
            </w:tcBorders>
            <w:shd w:val="clear" w:color="000000" w:fill="FFFFFF"/>
            <w:vAlign w:val="center"/>
          </w:tcPr>
          <w:p w14:paraId="4399A11F" w14:textId="77777777" w:rsidR="00CE1D6F" w:rsidRPr="00453CDA" w:rsidRDefault="00CE1D6F" w:rsidP="000A73FE">
            <w:pPr>
              <w:jc w:val="center"/>
              <w:rPr>
                <w:sz w:val="20"/>
                <w:szCs w:val="20"/>
              </w:rPr>
            </w:pPr>
            <w:r w:rsidRPr="00453CDA">
              <w:rPr>
                <w:sz w:val="20"/>
                <w:szCs w:val="20"/>
              </w:rPr>
              <w:t>0,00</w:t>
            </w:r>
          </w:p>
        </w:tc>
        <w:tc>
          <w:tcPr>
            <w:tcW w:w="330" w:type="pct"/>
            <w:tcBorders>
              <w:top w:val="nil"/>
              <w:left w:val="nil"/>
              <w:bottom w:val="single" w:sz="4" w:space="0" w:color="auto"/>
              <w:right w:val="single" w:sz="4" w:space="0" w:color="auto"/>
            </w:tcBorders>
            <w:shd w:val="clear" w:color="000000" w:fill="FFFFFF"/>
            <w:vAlign w:val="center"/>
          </w:tcPr>
          <w:p w14:paraId="77C6F07C"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2604B72A"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1DF39250"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2440C88D"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645A999E"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02C43EC9"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3DA94637" w14:textId="77777777" w:rsidR="00CE1D6F" w:rsidRPr="00453CDA" w:rsidRDefault="00CE1D6F"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tcPr>
          <w:p w14:paraId="21F7715E" w14:textId="77777777" w:rsidR="00CE1D6F" w:rsidRPr="00453CDA" w:rsidRDefault="00CE1D6F" w:rsidP="000A73FE">
            <w:pPr>
              <w:jc w:val="center"/>
              <w:rPr>
                <w:sz w:val="20"/>
                <w:szCs w:val="20"/>
              </w:rPr>
            </w:pPr>
            <w:r w:rsidRPr="00453CDA">
              <w:rPr>
                <w:sz w:val="20"/>
                <w:szCs w:val="20"/>
              </w:rPr>
              <w:t>0,00</w:t>
            </w:r>
          </w:p>
        </w:tc>
      </w:tr>
      <w:tr w:rsidR="00453CDA" w:rsidRPr="00453CDA" w14:paraId="10E1BB76" w14:textId="77777777" w:rsidTr="00322C82">
        <w:trPr>
          <w:trHeight w:val="20"/>
        </w:trPr>
        <w:tc>
          <w:tcPr>
            <w:tcW w:w="667" w:type="pct"/>
            <w:tcBorders>
              <w:top w:val="nil"/>
              <w:left w:val="single" w:sz="4" w:space="0" w:color="auto"/>
              <w:bottom w:val="single" w:sz="4" w:space="0" w:color="auto"/>
              <w:right w:val="single" w:sz="4" w:space="0" w:color="auto"/>
            </w:tcBorders>
            <w:vAlign w:val="center"/>
          </w:tcPr>
          <w:p w14:paraId="1B0234E8" w14:textId="77777777" w:rsidR="00CE1D6F" w:rsidRPr="00453CDA" w:rsidRDefault="00CE1D6F" w:rsidP="000A73FE">
            <w:pPr>
              <w:rPr>
                <w:sz w:val="20"/>
                <w:szCs w:val="20"/>
              </w:rPr>
            </w:pPr>
          </w:p>
        </w:tc>
        <w:tc>
          <w:tcPr>
            <w:tcW w:w="624" w:type="pct"/>
            <w:tcBorders>
              <w:top w:val="nil"/>
              <w:left w:val="nil"/>
              <w:bottom w:val="single" w:sz="4" w:space="0" w:color="auto"/>
              <w:right w:val="single" w:sz="4" w:space="0" w:color="auto"/>
            </w:tcBorders>
            <w:shd w:val="clear" w:color="auto" w:fill="auto"/>
            <w:vAlign w:val="center"/>
          </w:tcPr>
          <w:p w14:paraId="3EB45DC8" w14:textId="77777777" w:rsidR="00CE1D6F" w:rsidRPr="00453CDA" w:rsidRDefault="00CE1D6F" w:rsidP="000A73FE">
            <w:pPr>
              <w:rPr>
                <w:sz w:val="20"/>
                <w:szCs w:val="20"/>
              </w:rPr>
            </w:pPr>
          </w:p>
        </w:tc>
        <w:tc>
          <w:tcPr>
            <w:tcW w:w="414" w:type="pct"/>
            <w:tcBorders>
              <w:top w:val="nil"/>
              <w:left w:val="nil"/>
              <w:bottom w:val="single" w:sz="4" w:space="0" w:color="auto"/>
              <w:right w:val="single" w:sz="4" w:space="0" w:color="auto"/>
            </w:tcBorders>
            <w:shd w:val="clear" w:color="000000" w:fill="FFFFFF"/>
            <w:vAlign w:val="center"/>
          </w:tcPr>
          <w:p w14:paraId="287E8FA9" w14:textId="77777777" w:rsidR="00CE1D6F" w:rsidRPr="00453CDA" w:rsidRDefault="00CE1D6F" w:rsidP="000A73FE">
            <w:pPr>
              <w:jc w:val="center"/>
              <w:rPr>
                <w:sz w:val="20"/>
                <w:szCs w:val="20"/>
              </w:rPr>
            </w:pPr>
          </w:p>
        </w:tc>
        <w:tc>
          <w:tcPr>
            <w:tcW w:w="400" w:type="pct"/>
            <w:tcBorders>
              <w:top w:val="nil"/>
              <w:left w:val="nil"/>
              <w:bottom w:val="single" w:sz="4" w:space="0" w:color="auto"/>
              <w:right w:val="single" w:sz="4" w:space="0" w:color="auto"/>
            </w:tcBorders>
            <w:shd w:val="clear" w:color="000000" w:fill="FFFFFF"/>
            <w:vAlign w:val="center"/>
          </w:tcPr>
          <w:p w14:paraId="1A59FD3F" w14:textId="77777777" w:rsidR="00CE1D6F" w:rsidRPr="00453CDA" w:rsidRDefault="00CE1D6F" w:rsidP="000A73FE">
            <w:pPr>
              <w:jc w:val="center"/>
              <w:rPr>
                <w:sz w:val="20"/>
                <w:szCs w:val="20"/>
              </w:rPr>
            </w:pPr>
          </w:p>
        </w:tc>
        <w:tc>
          <w:tcPr>
            <w:tcW w:w="330" w:type="pct"/>
            <w:tcBorders>
              <w:top w:val="nil"/>
              <w:left w:val="nil"/>
              <w:bottom w:val="single" w:sz="4" w:space="0" w:color="auto"/>
              <w:right w:val="single" w:sz="4" w:space="0" w:color="auto"/>
            </w:tcBorders>
            <w:shd w:val="clear" w:color="000000" w:fill="FFFFFF"/>
            <w:vAlign w:val="center"/>
          </w:tcPr>
          <w:p w14:paraId="09550BDE" w14:textId="77777777" w:rsidR="00CE1D6F" w:rsidRPr="00453CDA" w:rsidRDefault="00CE1D6F" w:rsidP="000A73FE">
            <w:pPr>
              <w:jc w:val="center"/>
              <w:rPr>
                <w:sz w:val="20"/>
                <w:szCs w:val="20"/>
              </w:rPr>
            </w:pPr>
          </w:p>
        </w:tc>
        <w:tc>
          <w:tcPr>
            <w:tcW w:w="376" w:type="pct"/>
            <w:tcBorders>
              <w:top w:val="nil"/>
              <w:left w:val="nil"/>
              <w:bottom w:val="single" w:sz="4" w:space="0" w:color="auto"/>
              <w:right w:val="single" w:sz="4" w:space="0" w:color="auto"/>
            </w:tcBorders>
            <w:shd w:val="clear" w:color="000000" w:fill="FFFFFF"/>
            <w:vAlign w:val="center"/>
          </w:tcPr>
          <w:p w14:paraId="1EB4FD0C" w14:textId="77777777" w:rsidR="00CE1D6F" w:rsidRPr="00453CDA" w:rsidRDefault="00CE1D6F" w:rsidP="000A73FE">
            <w:pPr>
              <w:jc w:val="center"/>
              <w:rPr>
                <w:sz w:val="20"/>
                <w:szCs w:val="20"/>
              </w:rPr>
            </w:pPr>
          </w:p>
        </w:tc>
        <w:tc>
          <w:tcPr>
            <w:tcW w:w="376" w:type="pct"/>
            <w:tcBorders>
              <w:top w:val="nil"/>
              <w:left w:val="nil"/>
              <w:bottom w:val="single" w:sz="4" w:space="0" w:color="auto"/>
              <w:right w:val="single" w:sz="4" w:space="0" w:color="auto"/>
            </w:tcBorders>
            <w:shd w:val="clear" w:color="000000" w:fill="FFFFFF"/>
            <w:vAlign w:val="center"/>
          </w:tcPr>
          <w:p w14:paraId="205C6E15" w14:textId="77777777" w:rsidR="00CE1D6F" w:rsidRPr="00453CDA" w:rsidRDefault="00CE1D6F" w:rsidP="000A73FE">
            <w:pPr>
              <w:jc w:val="center"/>
              <w:rPr>
                <w:sz w:val="20"/>
                <w:szCs w:val="20"/>
              </w:rPr>
            </w:pPr>
          </w:p>
        </w:tc>
        <w:tc>
          <w:tcPr>
            <w:tcW w:w="376" w:type="pct"/>
            <w:tcBorders>
              <w:top w:val="nil"/>
              <w:left w:val="nil"/>
              <w:bottom w:val="single" w:sz="4" w:space="0" w:color="auto"/>
              <w:right w:val="single" w:sz="4" w:space="0" w:color="auto"/>
            </w:tcBorders>
            <w:shd w:val="clear" w:color="000000" w:fill="FFFFFF"/>
            <w:vAlign w:val="center"/>
          </w:tcPr>
          <w:p w14:paraId="14F7E25D" w14:textId="77777777" w:rsidR="00CE1D6F" w:rsidRPr="00453CDA" w:rsidRDefault="00CE1D6F" w:rsidP="000A73FE">
            <w:pPr>
              <w:jc w:val="center"/>
              <w:rPr>
                <w:sz w:val="20"/>
                <w:szCs w:val="20"/>
              </w:rPr>
            </w:pPr>
          </w:p>
        </w:tc>
        <w:tc>
          <w:tcPr>
            <w:tcW w:w="376" w:type="pct"/>
            <w:tcBorders>
              <w:top w:val="nil"/>
              <w:left w:val="nil"/>
              <w:bottom w:val="single" w:sz="4" w:space="0" w:color="auto"/>
              <w:right w:val="single" w:sz="4" w:space="0" w:color="auto"/>
            </w:tcBorders>
            <w:shd w:val="clear" w:color="000000" w:fill="FFFFFF"/>
            <w:vAlign w:val="center"/>
          </w:tcPr>
          <w:p w14:paraId="04B3CF3F" w14:textId="77777777" w:rsidR="00CE1D6F" w:rsidRPr="00453CDA" w:rsidRDefault="00CE1D6F" w:rsidP="000A73FE">
            <w:pPr>
              <w:jc w:val="center"/>
              <w:rPr>
                <w:sz w:val="20"/>
                <w:szCs w:val="20"/>
              </w:rPr>
            </w:pPr>
          </w:p>
        </w:tc>
        <w:tc>
          <w:tcPr>
            <w:tcW w:w="376" w:type="pct"/>
            <w:tcBorders>
              <w:top w:val="nil"/>
              <w:left w:val="nil"/>
              <w:bottom w:val="single" w:sz="4" w:space="0" w:color="auto"/>
              <w:right w:val="single" w:sz="4" w:space="0" w:color="auto"/>
            </w:tcBorders>
            <w:shd w:val="clear" w:color="000000" w:fill="FFFFFF"/>
            <w:vAlign w:val="center"/>
          </w:tcPr>
          <w:p w14:paraId="012265FA" w14:textId="77777777" w:rsidR="00CE1D6F" w:rsidRPr="00453CDA" w:rsidRDefault="00CE1D6F" w:rsidP="000A73FE">
            <w:pPr>
              <w:jc w:val="center"/>
              <w:rPr>
                <w:sz w:val="20"/>
                <w:szCs w:val="20"/>
              </w:rPr>
            </w:pPr>
          </w:p>
        </w:tc>
        <w:tc>
          <w:tcPr>
            <w:tcW w:w="376" w:type="pct"/>
            <w:tcBorders>
              <w:top w:val="nil"/>
              <w:left w:val="nil"/>
              <w:bottom w:val="single" w:sz="4" w:space="0" w:color="auto"/>
              <w:right w:val="single" w:sz="4" w:space="0" w:color="auto"/>
            </w:tcBorders>
            <w:shd w:val="clear" w:color="000000" w:fill="FFFFFF"/>
            <w:vAlign w:val="center"/>
          </w:tcPr>
          <w:p w14:paraId="1FAEE33E" w14:textId="77777777" w:rsidR="00CE1D6F" w:rsidRPr="00453CDA" w:rsidRDefault="00CE1D6F" w:rsidP="000A73FE">
            <w:pPr>
              <w:jc w:val="center"/>
              <w:rPr>
                <w:sz w:val="20"/>
                <w:szCs w:val="20"/>
              </w:rPr>
            </w:pPr>
          </w:p>
        </w:tc>
        <w:tc>
          <w:tcPr>
            <w:tcW w:w="309" w:type="pct"/>
            <w:tcBorders>
              <w:top w:val="nil"/>
              <w:left w:val="nil"/>
              <w:bottom w:val="single" w:sz="4" w:space="0" w:color="auto"/>
              <w:right w:val="single" w:sz="4" w:space="0" w:color="auto"/>
            </w:tcBorders>
            <w:shd w:val="clear" w:color="000000" w:fill="FFFFFF"/>
            <w:vAlign w:val="center"/>
          </w:tcPr>
          <w:p w14:paraId="13507694" w14:textId="77777777" w:rsidR="00CE1D6F" w:rsidRPr="00453CDA" w:rsidRDefault="00CE1D6F" w:rsidP="000A73FE">
            <w:pPr>
              <w:jc w:val="center"/>
              <w:rPr>
                <w:sz w:val="20"/>
                <w:szCs w:val="20"/>
              </w:rPr>
            </w:pPr>
          </w:p>
        </w:tc>
      </w:tr>
      <w:tr w:rsidR="00453CDA" w:rsidRPr="00453CDA" w14:paraId="65A29713" w14:textId="77777777" w:rsidTr="000A73FE">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000000" w:fill="FFFFFF"/>
            <w:vAlign w:val="center"/>
            <w:hideMark/>
          </w:tcPr>
          <w:p w14:paraId="3EE155BA" w14:textId="77777777" w:rsidR="00CE1D6F" w:rsidRPr="00453CDA" w:rsidRDefault="00CE1D6F" w:rsidP="000A73FE">
            <w:pPr>
              <w:jc w:val="center"/>
              <w:rPr>
                <w:sz w:val="20"/>
                <w:szCs w:val="20"/>
              </w:rPr>
            </w:pPr>
            <w:r w:rsidRPr="00453CDA">
              <w:rPr>
                <w:sz w:val="20"/>
                <w:szCs w:val="20"/>
              </w:rPr>
              <w:t>Подгруппа проектов "Реконструкции (техническое перевооружение) тепловых сетей для обеспечения надежности теплоснабжения потребителей, в том числе в связи с исчерпанием эксплуатационного ресурса"</w:t>
            </w:r>
          </w:p>
        </w:tc>
      </w:tr>
      <w:tr w:rsidR="00453CDA" w:rsidRPr="00453CDA" w14:paraId="510E4A29" w14:textId="77777777" w:rsidTr="00322C82">
        <w:trPr>
          <w:trHeight w:val="20"/>
        </w:trPr>
        <w:tc>
          <w:tcPr>
            <w:tcW w:w="667" w:type="pct"/>
            <w:vMerge w:val="restart"/>
            <w:tcBorders>
              <w:top w:val="nil"/>
              <w:left w:val="single" w:sz="4" w:space="0" w:color="auto"/>
              <w:bottom w:val="single" w:sz="4" w:space="0" w:color="auto"/>
              <w:right w:val="single" w:sz="4" w:space="0" w:color="auto"/>
            </w:tcBorders>
            <w:shd w:val="clear" w:color="000000" w:fill="FFFFFF"/>
            <w:vAlign w:val="center"/>
            <w:hideMark/>
          </w:tcPr>
          <w:p w14:paraId="298A959C" w14:textId="77777777" w:rsidR="00CE1D6F" w:rsidRPr="00453CDA" w:rsidRDefault="00CE1D6F" w:rsidP="000A73FE">
            <w:pPr>
              <w:jc w:val="center"/>
              <w:rPr>
                <w:sz w:val="20"/>
                <w:szCs w:val="20"/>
              </w:rPr>
            </w:pPr>
            <w:r w:rsidRPr="00453CDA">
              <w:rPr>
                <w:sz w:val="20"/>
                <w:szCs w:val="20"/>
              </w:rPr>
              <w:t>001.02.03.000</w:t>
            </w:r>
          </w:p>
        </w:tc>
        <w:tc>
          <w:tcPr>
            <w:tcW w:w="624" w:type="pct"/>
            <w:tcBorders>
              <w:top w:val="nil"/>
              <w:left w:val="nil"/>
              <w:bottom w:val="single" w:sz="4" w:space="0" w:color="auto"/>
              <w:right w:val="single" w:sz="4" w:space="0" w:color="auto"/>
            </w:tcBorders>
            <w:shd w:val="clear" w:color="000000" w:fill="FFFFFF"/>
            <w:vAlign w:val="center"/>
            <w:hideMark/>
          </w:tcPr>
          <w:p w14:paraId="449A561E" w14:textId="77777777" w:rsidR="00CE1D6F" w:rsidRPr="00453CDA" w:rsidRDefault="00CE1D6F" w:rsidP="000A73FE">
            <w:pPr>
              <w:jc w:val="center"/>
              <w:rPr>
                <w:sz w:val="20"/>
                <w:szCs w:val="20"/>
              </w:rPr>
            </w:pPr>
            <w:r w:rsidRPr="00453CDA">
              <w:rPr>
                <w:sz w:val="20"/>
                <w:szCs w:val="20"/>
              </w:rPr>
              <w:t>Всего стоимость группы проектов</w:t>
            </w:r>
          </w:p>
        </w:tc>
        <w:tc>
          <w:tcPr>
            <w:tcW w:w="414" w:type="pct"/>
            <w:tcBorders>
              <w:top w:val="nil"/>
              <w:left w:val="nil"/>
              <w:bottom w:val="single" w:sz="4" w:space="0" w:color="auto"/>
              <w:right w:val="single" w:sz="4" w:space="0" w:color="auto"/>
            </w:tcBorders>
            <w:shd w:val="clear" w:color="000000" w:fill="FFFFFF"/>
            <w:vAlign w:val="center"/>
            <w:hideMark/>
          </w:tcPr>
          <w:p w14:paraId="6FE68B92" w14:textId="77777777" w:rsidR="00CE1D6F" w:rsidRPr="00453CDA" w:rsidRDefault="00CE1D6F" w:rsidP="000A73FE">
            <w:pPr>
              <w:jc w:val="center"/>
              <w:rPr>
                <w:sz w:val="20"/>
                <w:szCs w:val="20"/>
              </w:rPr>
            </w:pPr>
            <w:r w:rsidRPr="00453CDA">
              <w:rPr>
                <w:sz w:val="20"/>
                <w:szCs w:val="20"/>
              </w:rPr>
              <w:t>981869,75</w:t>
            </w:r>
          </w:p>
        </w:tc>
        <w:tc>
          <w:tcPr>
            <w:tcW w:w="400" w:type="pct"/>
            <w:tcBorders>
              <w:top w:val="nil"/>
              <w:left w:val="nil"/>
              <w:bottom w:val="single" w:sz="4" w:space="0" w:color="auto"/>
              <w:right w:val="single" w:sz="4" w:space="0" w:color="auto"/>
            </w:tcBorders>
            <w:shd w:val="clear" w:color="000000" w:fill="FFFFFF"/>
            <w:vAlign w:val="center"/>
            <w:hideMark/>
          </w:tcPr>
          <w:p w14:paraId="7A855599" w14:textId="77777777" w:rsidR="00CE1D6F" w:rsidRPr="00453CDA" w:rsidRDefault="00CE1D6F" w:rsidP="000A73FE">
            <w:pPr>
              <w:jc w:val="center"/>
              <w:rPr>
                <w:sz w:val="20"/>
                <w:szCs w:val="20"/>
              </w:rPr>
            </w:pPr>
            <w:r w:rsidRPr="00453CDA">
              <w:rPr>
                <w:sz w:val="20"/>
                <w:szCs w:val="20"/>
              </w:rPr>
              <w:t>950001,40</w:t>
            </w:r>
          </w:p>
        </w:tc>
        <w:tc>
          <w:tcPr>
            <w:tcW w:w="330" w:type="pct"/>
            <w:tcBorders>
              <w:top w:val="nil"/>
              <w:left w:val="nil"/>
              <w:bottom w:val="single" w:sz="4" w:space="0" w:color="auto"/>
              <w:right w:val="single" w:sz="4" w:space="0" w:color="auto"/>
            </w:tcBorders>
            <w:shd w:val="clear" w:color="000000" w:fill="FFFFFF"/>
            <w:vAlign w:val="center"/>
            <w:hideMark/>
          </w:tcPr>
          <w:p w14:paraId="6831CEA2" w14:textId="77777777" w:rsidR="00CE1D6F" w:rsidRPr="00453CDA" w:rsidRDefault="00CE1D6F" w:rsidP="000A73FE">
            <w:pPr>
              <w:jc w:val="center"/>
              <w:rPr>
                <w:sz w:val="20"/>
                <w:szCs w:val="20"/>
              </w:rPr>
            </w:pPr>
            <w:r w:rsidRPr="00453CDA">
              <w:rPr>
                <w:sz w:val="20"/>
                <w:szCs w:val="20"/>
              </w:rPr>
              <w:t>31868,35</w:t>
            </w:r>
          </w:p>
        </w:tc>
        <w:tc>
          <w:tcPr>
            <w:tcW w:w="376" w:type="pct"/>
            <w:tcBorders>
              <w:top w:val="nil"/>
              <w:left w:val="nil"/>
              <w:bottom w:val="single" w:sz="4" w:space="0" w:color="auto"/>
              <w:right w:val="single" w:sz="4" w:space="0" w:color="auto"/>
            </w:tcBorders>
            <w:shd w:val="clear" w:color="000000" w:fill="FFFFFF"/>
            <w:vAlign w:val="center"/>
            <w:hideMark/>
          </w:tcPr>
          <w:p w14:paraId="59D10706"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430759C8"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0C0C1704"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46DBA143"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72C652A4"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3D5D4C79" w14:textId="77777777" w:rsidR="00CE1D6F" w:rsidRPr="00453CDA" w:rsidRDefault="00CE1D6F"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3F4B9134" w14:textId="77777777" w:rsidR="00CE1D6F" w:rsidRPr="00453CDA" w:rsidRDefault="00CE1D6F" w:rsidP="000A73FE">
            <w:pPr>
              <w:jc w:val="center"/>
              <w:rPr>
                <w:sz w:val="20"/>
                <w:szCs w:val="20"/>
              </w:rPr>
            </w:pPr>
            <w:r w:rsidRPr="00453CDA">
              <w:rPr>
                <w:sz w:val="20"/>
                <w:szCs w:val="20"/>
              </w:rPr>
              <w:t>0,00</w:t>
            </w:r>
          </w:p>
        </w:tc>
      </w:tr>
      <w:tr w:rsidR="00453CDA" w:rsidRPr="00453CDA" w14:paraId="496FC0DF" w14:textId="77777777" w:rsidTr="00322C82">
        <w:trPr>
          <w:trHeight w:val="20"/>
        </w:trPr>
        <w:tc>
          <w:tcPr>
            <w:tcW w:w="667" w:type="pct"/>
            <w:vMerge/>
            <w:tcBorders>
              <w:top w:val="nil"/>
              <w:left w:val="single" w:sz="4" w:space="0" w:color="auto"/>
              <w:bottom w:val="single" w:sz="4" w:space="0" w:color="auto"/>
              <w:right w:val="single" w:sz="4" w:space="0" w:color="auto"/>
            </w:tcBorders>
            <w:vAlign w:val="center"/>
            <w:hideMark/>
          </w:tcPr>
          <w:p w14:paraId="2C3FF1AB" w14:textId="77777777" w:rsidR="00CE1D6F" w:rsidRPr="00453CDA" w:rsidRDefault="00CE1D6F" w:rsidP="000A73FE">
            <w:pPr>
              <w:rPr>
                <w:sz w:val="20"/>
                <w:szCs w:val="20"/>
              </w:rPr>
            </w:pPr>
          </w:p>
        </w:tc>
        <w:tc>
          <w:tcPr>
            <w:tcW w:w="624" w:type="pct"/>
            <w:tcBorders>
              <w:top w:val="nil"/>
              <w:left w:val="nil"/>
              <w:bottom w:val="single" w:sz="4" w:space="0" w:color="auto"/>
              <w:right w:val="single" w:sz="4" w:space="0" w:color="auto"/>
            </w:tcBorders>
            <w:shd w:val="clear" w:color="000000" w:fill="FFFFFF"/>
            <w:vAlign w:val="center"/>
            <w:hideMark/>
          </w:tcPr>
          <w:p w14:paraId="2C2700BE" w14:textId="77777777" w:rsidR="00CE1D6F" w:rsidRPr="00453CDA" w:rsidRDefault="00CE1D6F" w:rsidP="000A73FE">
            <w:pPr>
              <w:jc w:val="center"/>
              <w:rPr>
                <w:sz w:val="20"/>
                <w:szCs w:val="20"/>
              </w:rPr>
            </w:pPr>
            <w:r w:rsidRPr="00453CDA">
              <w:rPr>
                <w:sz w:val="20"/>
                <w:szCs w:val="20"/>
              </w:rPr>
              <w:t>Всего стоимость группы проектов накопленным итогом</w:t>
            </w:r>
          </w:p>
        </w:tc>
        <w:tc>
          <w:tcPr>
            <w:tcW w:w="414" w:type="pct"/>
            <w:tcBorders>
              <w:top w:val="nil"/>
              <w:left w:val="nil"/>
              <w:bottom w:val="single" w:sz="4" w:space="0" w:color="auto"/>
              <w:right w:val="single" w:sz="4" w:space="0" w:color="auto"/>
            </w:tcBorders>
            <w:shd w:val="clear" w:color="000000" w:fill="FFFFFF"/>
            <w:vAlign w:val="center"/>
            <w:hideMark/>
          </w:tcPr>
          <w:p w14:paraId="6F5447C5" w14:textId="77777777" w:rsidR="00CE1D6F" w:rsidRPr="00453CDA" w:rsidRDefault="00CE1D6F" w:rsidP="000A73FE">
            <w:pPr>
              <w:jc w:val="center"/>
              <w:rPr>
                <w:sz w:val="20"/>
                <w:szCs w:val="20"/>
              </w:rPr>
            </w:pPr>
          </w:p>
        </w:tc>
        <w:tc>
          <w:tcPr>
            <w:tcW w:w="400" w:type="pct"/>
            <w:tcBorders>
              <w:top w:val="nil"/>
              <w:left w:val="nil"/>
              <w:bottom w:val="single" w:sz="4" w:space="0" w:color="auto"/>
              <w:right w:val="single" w:sz="4" w:space="0" w:color="auto"/>
            </w:tcBorders>
            <w:shd w:val="clear" w:color="000000" w:fill="FFFFFF"/>
            <w:vAlign w:val="center"/>
            <w:hideMark/>
          </w:tcPr>
          <w:p w14:paraId="0F524D1A" w14:textId="77777777" w:rsidR="00CE1D6F" w:rsidRPr="00453CDA" w:rsidRDefault="00CE1D6F" w:rsidP="000A73FE">
            <w:pPr>
              <w:jc w:val="center"/>
              <w:rPr>
                <w:sz w:val="20"/>
                <w:szCs w:val="20"/>
              </w:rPr>
            </w:pPr>
            <w:r w:rsidRPr="00453CDA">
              <w:rPr>
                <w:sz w:val="20"/>
                <w:szCs w:val="20"/>
              </w:rPr>
              <w:t>950001,40</w:t>
            </w:r>
          </w:p>
        </w:tc>
        <w:tc>
          <w:tcPr>
            <w:tcW w:w="330" w:type="pct"/>
            <w:tcBorders>
              <w:top w:val="nil"/>
              <w:left w:val="nil"/>
              <w:bottom w:val="single" w:sz="4" w:space="0" w:color="auto"/>
              <w:right w:val="single" w:sz="4" w:space="0" w:color="auto"/>
            </w:tcBorders>
            <w:shd w:val="clear" w:color="000000" w:fill="FFFFFF"/>
            <w:vAlign w:val="center"/>
          </w:tcPr>
          <w:p w14:paraId="63648DB9" w14:textId="77777777" w:rsidR="00CE1D6F" w:rsidRPr="00453CDA" w:rsidRDefault="00CE1D6F" w:rsidP="000A73FE">
            <w:pPr>
              <w:jc w:val="center"/>
              <w:rPr>
                <w:sz w:val="20"/>
                <w:szCs w:val="20"/>
              </w:rPr>
            </w:pPr>
            <w:r w:rsidRPr="00453CDA">
              <w:rPr>
                <w:sz w:val="20"/>
                <w:szCs w:val="20"/>
              </w:rPr>
              <w:t>981869,75</w:t>
            </w:r>
          </w:p>
        </w:tc>
        <w:tc>
          <w:tcPr>
            <w:tcW w:w="376" w:type="pct"/>
            <w:tcBorders>
              <w:top w:val="nil"/>
              <w:left w:val="nil"/>
              <w:bottom w:val="single" w:sz="4" w:space="0" w:color="auto"/>
              <w:right w:val="single" w:sz="4" w:space="0" w:color="auto"/>
            </w:tcBorders>
            <w:shd w:val="clear" w:color="000000" w:fill="FFFFFF"/>
            <w:vAlign w:val="center"/>
          </w:tcPr>
          <w:p w14:paraId="239DE3A7" w14:textId="77777777" w:rsidR="00CE1D6F" w:rsidRPr="00453CDA" w:rsidRDefault="00CE1D6F" w:rsidP="000A73FE">
            <w:pPr>
              <w:jc w:val="center"/>
              <w:rPr>
                <w:sz w:val="20"/>
                <w:szCs w:val="20"/>
              </w:rPr>
            </w:pPr>
            <w:r w:rsidRPr="00453CDA">
              <w:rPr>
                <w:sz w:val="20"/>
                <w:szCs w:val="20"/>
              </w:rPr>
              <w:t>981869,75</w:t>
            </w:r>
          </w:p>
        </w:tc>
        <w:tc>
          <w:tcPr>
            <w:tcW w:w="376" w:type="pct"/>
            <w:tcBorders>
              <w:top w:val="nil"/>
              <w:left w:val="nil"/>
              <w:bottom w:val="single" w:sz="4" w:space="0" w:color="auto"/>
              <w:right w:val="single" w:sz="4" w:space="0" w:color="auto"/>
            </w:tcBorders>
            <w:shd w:val="clear" w:color="000000" w:fill="FFFFFF"/>
            <w:vAlign w:val="center"/>
          </w:tcPr>
          <w:p w14:paraId="7B33314A" w14:textId="77777777" w:rsidR="00CE1D6F" w:rsidRPr="00453CDA" w:rsidRDefault="00CE1D6F" w:rsidP="000A73FE">
            <w:pPr>
              <w:jc w:val="center"/>
              <w:rPr>
                <w:sz w:val="20"/>
                <w:szCs w:val="20"/>
              </w:rPr>
            </w:pPr>
            <w:r w:rsidRPr="00453CDA">
              <w:rPr>
                <w:sz w:val="20"/>
                <w:szCs w:val="20"/>
              </w:rPr>
              <w:t>981869,75</w:t>
            </w:r>
          </w:p>
        </w:tc>
        <w:tc>
          <w:tcPr>
            <w:tcW w:w="376" w:type="pct"/>
            <w:tcBorders>
              <w:top w:val="nil"/>
              <w:left w:val="nil"/>
              <w:bottom w:val="single" w:sz="4" w:space="0" w:color="auto"/>
              <w:right w:val="single" w:sz="4" w:space="0" w:color="auto"/>
            </w:tcBorders>
            <w:shd w:val="clear" w:color="000000" w:fill="FFFFFF"/>
            <w:vAlign w:val="center"/>
          </w:tcPr>
          <w:p w14:paraId="75F6E9DA" w14:textId="77777777" w:rsidR="00CE1D6F" w:rsidRPr="00453CDA" w:rsidRDefault="00CE1D6F" w:rsidP="000A73FE">
            <w:pPr>
              <w:jc w:val="center"/>
              <w:rPr>
                <w:sz w:val="20"/>
                <w:szCs w:val="20"/>
              </w:rPr>
            </w:pPr>
            <w:r w:rsidRPr="00453CDA">
              <w:rPr>
                <w:sz w:val="20"/>
                <w:szCs w:val="20"/>
              </w:rPr>
              <w:t>981869,75</w:t>
            </w:r>
          </w:p>
        </w:tc>
        <w:tc>
          <w:tcPr>
            <w:tcW w:w="376" w:type="pct"/>
            <w:tcBorders>
              <w:top w:val="nil"/>
              <w:left w:val="nil"/>
              <w:bottom w:val="single" w:sz="4" w:space="0" w:color="auto"/>
              <w:right w:val="single" w:sz="4" w:space="0" w:color="auto"/>
            </w:tcBorders>
            <w:shd w:val="clear" w:color="000000" w:fill="FFFFFF"/>
            <w:vAlign w:val="center"/>
          </w:tcPr>
          <w:p w14:paraId="1C7647B5" w14:textId="77777777" w:rsidR="00CE1D6F" w:rsidRPr="00453CDA" w:rsidRDefault="00CE1D6F" w:rsidP="000A73FE">
            <w:pPr>
              <w:jc w:val="center"/>
              <w:rPr>
                <w:sz w:val="20"/>
                <w:szCs w:val="20"/>
              </w:rPr>
            </w:pPr>
            <w:r w:rsidRPr="00453CDA">
              <w:rPr>
                <w:sz w:val="20"/>
                <w:szCs w:val="20"/>
              </w:rPr>
              <w:t>981869,75</w:t>
            </w:r>
          </w:p>
        </w:tc>
        <w:tc>
          <w:tcPr>
            <w:tcW w:w="376" w:type="pct"/>
            <w:tcBorders>
              <w:top w:val="nil"/>
              <w:left w:val="nil"/>
              <w:bottom w:val="single" w:sz="4" w:space="0" w:color="auto"/>
              <w:right w:val="single" w:sz="4" w:space="0" w:color="auto"/>
            </w:tcBorders>
            <w:shd w:val="clear" w:color="000000" w:fill="FFFFFF"/>
            <w:vAlign w:val="center"/>
          </w:tcPr>
          <w:p w14:paraId="00A9B9CF" w14:textId="77777777" w:rsidR="00CE1D6F" w:rsidRPr="00453CDA" w:rsidRDefault="00CE1D6F" w:rsidP="000A73FE">
            <w:pPr>
              <w:jc w:val="center"/>
              <w:rPr>
                <w:sz w:val="20"/>
                <w:szCs w:val="20"/>
              </w:rPr>
            </w:pPr>
            <w:r w:rsidRPr="00453CDA">
              <w:rPr>
                <w:sz w:val="20"/>
                <w:szCs w:val="20"/>
              </w:rPr>
              <w:t>981869,75</w:t>
            </w:r>
          </w:p>
        </w:tc>
        <w:tc>
          <w:tcPr>
            <w:tcW w:w="376" w:type="pct"/>
            <w:tcBorders>
              <w:top w:val="nil"/>
              <w:left w:val="nil"/>
              <w:bottom w:val="single" w:sz="4" w:space="0" w:color="auto"/>
              <w:right w:val="single" w:sz="4" w:space="0" w:color="auto"/>
            </w:tcBorders>
            <w:shd w:val="clear" w:color="000000" w:fill="FFFFFF"/>
            <w:vAlign w:val="center"/>
          </w:tcPr>
          <w:p w14:paraId="0A49DF84" w14:textId="77777777" w:rsidR="00CE1D6F" w:rsidRPr="00453CDA" w:rsidRDefault="00CE1D6F" w:rsidP="000A73FE">
            <w:pPr>
              <w:jc w:val="center"/>
              <w:rPr>
                <w:sz w:val="20"/>
                <w:szCs w:val="20"/>
              </w:rPr>
            </w:pPr>
            <w:r w:rsidRPr="00453CDA">
              <w:rPr>
                <w:sz w:val="20"/>
                <w:szCs w:val="20"/>
              </w:rPr>
              <w:t>981869,75</w:t>
            </w:r>
          </w:p>
        </w:tc>
        <w:tc>
          <w:tcPr>
            <w:tcW w:w="309" w:type="pct"/>
            <w:tcBorders>
              <w:top w:val="nil"/>
              <w:left w:val="nil"/>
              <w:bottom w:val="single" w:sz="4" w:space="0" w:color="auto"/>
              <w:right w:val="single" w:sz="4" w:space="0" w:color="auto"/>
            </w:tcBorders>
            <w:shd w:val="clear" w:color="000000" w:fill="FFFFFF"/>
            <w:vAlign w:val="center"/>
          </w:tcPr>
          <w:p w14:paraId="4F108FF6" w14:textId="77777777" w:rsidR="00CE1D6F" w:rsidRPr="00453CDA" w:rsidRDefault="00CE1D6F" w:rsidP="000A73FE">
            <w:pPr>
              <w:jc w:val="center"/>
              <w:rPr>
                <w:sz w:val="20"/>
                <w:szCs w:val="20"/>
              </w:rPr>
            </w:pPr>
            <w:r w:rsidRPr="00453CDA">
              <w:rPr>
                <w:sz w:val="20"/>
                <w:szCs w:val="20"/>
              </w:rPr>
              <w:t>981869,75</w:t>
            </w:r>
          </w:p>
        </w:tc>
      </w:tr>
      <w:tr w:rsidR="00453CDA" w:rsidRPr="00453CDA" w14:paraId="05ECF8E4" w14:textId="77777777" w:rsidTr="00322C82">
        <w:trPr>
          <w:trHeight w:val="20"/>
        </w:trPr>
        <w:tc>
          <w:tcPr>
            <w:tcW w:w="667" w:type="pct"/>
            <w:tcBorders>
              <w:top w:val="nil"/>
              <w:left w:val="single" w:sz="4" w:space="0" w:color="auto"/>
              <w:bottom w:val="single" w:sz="4" w:space="0" w:color="auto"/>
              <w:right w:val="single" w:sz="4" w:space="0" w:color="auto"/>
            </w:tcBorders>
            <w:shd w:val="clear" w:color="000000" w:fill="FFFFFF"/>
            <w:vAlign w:val="center"/>
            <w:hideMark/>
          </w:tcPr>
          <w:p w14:paraId="5F470DC4" w14:textId="77777777" w:rsidR="00CE1D6F" w:rsidRPr="00453CDA" w:rsidRDefault="00CE1D6F" w:rsidP="000A73FE">
            <w:pPr>
              <w:jc w:val="center"/>
              <w:rPr>
                <w:sz w:val="20"/>
                <w:szCs w:val="20"/>
              </w:rPr>
            </w:pPr>
            <w:r w:rsidRPr="00453CDA">
              <w:rPr>
                <w:sz w:val="20"/>
                <w:szCs w:val="20"/>
              </w:rPr>
              <w:t>001.02.03.001</w:t>
            </w:r>
          </w:p>
        </w:tc>
        <w:tc>
          <w:tcPr>
            <w:tcW w:w="624" w:type="pct"/>
            <w:tcBorders>
              <w:top w:val="nil"/>
              <w:left w:val="nil"/>
              <w:bottom w:val="single" w:sz="4" w:space="0" w:color="auto"/>
              <w:right w:val="single" w:sz="4" w:space="0" w:color="auto"/>
            </w:tcBorders>
            <w:shd w:val="clear" w:color="000000" w:fill="FFFFFF"/>
            <w:vAlign w:val="center"/>
            <w:hideMark/>
          </w:tcPr>
          <w:p w14:paraId="43E8017A" w14:textId="19858268" w:rsidR="00CE1D6F" w:rsidRPr="00453CDA" w:rsidRDefault="00550240" w:rsidP="000A73FE">
            <w:pPr>
              <w:rPr>
                <w:sz w:val="20"/>
                <w:szCs w:val="20"/>
              </w:rPr>
            </w:pPr>
            <w:r w:rsidRPr="00453CDA">
              <w:rPr>
                <w:sz w:val="20"/>
                <w:szCs w:val="20"/>
              </w:rPr>
              <w:t>Модернизация (капитальный ремонт) магистральный трубопровод ТМ-1 от павильона приборов учета ТМ-1 до ЦТП-1 ул.Маяковского Ду 325-530 мм (без учета участка ТК-11М-ТК-13М ул. Строителей)</w:t>
            </w:r>
          </w:p>
        </w:tc>
        <w:tc>
          <w:tcPr>
            <w:tcW w:w="414" w:type="pct"/>
            <w:tcBorders>
              <w:top w:val="nil"/>
              <w:left w:val="nil"/>
              <w:bottom w:val="single" w:sz="4" w:space="0" w:color="auto"/>
              <w:right w:val="single" w:sz="4" w:space="0" w:color="auto"/>
            </w:tcBorders>
            <w:shd w:val="clear" w:color="000000" w:fill="FFFFFF"/>
            <w:vAlign w:val="center"/>
            <w:hideMark/>
          </w:tcPr>
          <w:p w14:paraId="368D8707" w14:textId="4C449DCE" w:rsidR="00CE1D6F" w:rsidRPr="00453CDA" w:rsidRDefault="00CE1D6F" w:rsidP="000A73FE">
            <w:pPr>
              <w:jc w:val="center"/>
              <w:rPr>
                <w:sz w:val="20"/>
                <w:szCs w:val="20"/>
              </w:rPr>
            </w:pPr>
            <w:r w:rsidRPr="00453CDA">
              <w:rPr>
                <w:sz w:val="20"/>
                <w:szCs w:val="20"/>
              </w:rPr>
              <w:t>47</w:t>
            </w:r>
            <w:r w:rsidR="00550240" w:rsidRPr="00453CDA">
              <w:rPr>
                <w:sz w:val="20"/>
                <w:szCs w:val="20"/>
              </w:rPr>
              <w:t> 654,02</w:t>
            </w:r>
          </w:p>
        </w:tc>
        <w:tc>
          <w:tcPr>
            <w:tcW w:w="400" w:type="pct"/>
            <w:tcBorders>
              <w:top w:val="nil"/>
              <w:left w:val="nil"/>
              <w:bottom w:val="single" w:sz="4" w:space="0" w:color="auto"/>
              <w:right w:val="single" w:sz="4" w:space="0" w:color="auto"/>
            </w:tcBorders>
            <w:shd w:val="clear" w:color="000000" w:fill="FFFFFF"/>
            <w:vAlign w:val="center"/>
            <w:hideMark/>
          </w:tcPr>
          <w:p w14:paraId="6E81EBFC" w14:textId="2006B868" w:rsidR="00CE1D6F" w:rsidRPr="00453CDA" w:rsidRDefault="00550240" w:rsidP="000A73FE">
            <w:pPr>
              <w:jc w:val="center"/>
              <w:rPr>
                <w:sz w:val="20"/>
                <w:szCs w:val="20"/>
              </w:rPr>
            </w:pPr>
            <w:r w:rsidRPr="00453CDA">
              <w:rPr>
                <w:sz w:val="20"/>
                <w:szCs w:val="20"/>
              </w:rPr>
              <w:t>47 654,02</w:t>
            </w:r>
          </w:p>
        </w:tc>
        <w:tc>
          <w:tcPr>
            <w:tcW w:w="330" w:type="pct"/>
            <w:tcBorders>
              <w:top w:val="nil"/>
              <w:left w:val="nil"/>
              <w:bottom w:val="single" w:sz="4" w:space="0" w:color="auto"/>
              <w:right w:val="single" w:sz="4" w:space="0" w:color="auto"/>
            </w:tcBorders>
            <w:shd w:val="clear" w:color="000000" w:fill="FFFFFF"/>
            <w:vAlign w:val="center"/>
          </w:tcPr>
          <w:p w14:paraId="09471797"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0760A4D8"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21A0B3A9"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2D190EEC"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355E33E0"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79F8DE6E" w14:textId="77777777" w:rsidR="00CE1D6F" w:rsidRPr="00453CDA" w:rsidRDefault="00CE1D6F"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5B7A1BCB" w14:textId="77777777" w:rsidR="00CE1D6F" w:rsidRPr="00453CDA" w:rsidRDefault="00CE1D6F"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76892212" w14:textId="77777777" w:rsidR="00CE1D6F" w:rsidRPr="00453CDA" w:rsidRDefault="00CE1D6F" w:rsidP="000A73FE">
            <w:pPr>
              <w:jc w:val="center"/>
              <w:rPr>
                <w:sz w:val="20"/>
                <w:szCs w:val="20"/>
              </w:rPr>
            </w:pPr>
            <w:r w:rsidRPr="00453CDA">
              <w:rPr>
                <w:sz w:val="20"/>
                <w:szCs w:val="20"/>
              </w:rPr>
              <w:t>0,00</w:t>
            </w:r>
          </w:p>
        </w:tc>
      </w:tr>
      <w:tr w:rsidR="00453CDA" w:rsidRPr="00453CDA" w14:paraId="4903578E" w14:textId="77777777" w:rsidTr="00322C82">
        <w:trPr>
          <w:trHeight w:val="20"/>
        </w:trPr>
        <w:tc>
          <w:tcPr>
            <w:tcW w:w="667" w:type="pct"/>
            <w:tcBorders>
              <w:top w:val="nil"/>
              <w:left w:val="single" w:sz="4" w:space="0" w:color="auto"/>
              <w:bottom w:val="single" w:sz="4" w:space="0" w:color="auto"/>
              <w:right w:val="single" w:sz="4" w:space="0" w:color="auto"/>
            </w:tcBorders>
            <w:shd w:val="clear" w:color="000000" w:fill="FFFFFF"/>
            <w:vAlign w:val="center"/>
            <w:hideMark/>
          </w:tcPr>
          <w:p w14:paraId="6F14E91D" w14:textId="77777777" w:rsidR="007C49DB" w:rsidRPr="00453CDA" w:rsidRDefault="007C49DB" w:rsidP="007C49DB">
            <w:pPr>
              <w:jc w:val="center"/>
              <w:rPr>
                <w:sz w:val="20"/>
                <w:szCs w:val="20"/>
              </w:rPr>
            </w:pPr>
            <w:r w:rsidRPr="00453CDA">
              <w:rPr>
                <w:sz w:val="20"/>
                <w:szCs w:val="20"/>
              </w:rPr>
              <w:t>001.02.03.002</w:t>
            </w:r>
          </w:p>
        </w:tc>
        <w:tc>
          <w:tcPr>
            <w:tcW w:w="624" w:type="pct"/>
            <w:tcBorders>
              <w:top w:val="nil"/>
              <w:left w:val="nil"/>
              <w:bottom w:val="single" w:sz="4" w:space="0" w:color="auto"/>
              <w:right w:val="single" w:sz="4" w:space="0" w:color="auto"/>
            </w:tcBorders>
            <w:shd w:val="clear" w:color="000000" w:fill="FFFFFF"/>
            <w:vAlign w:val="center"/>
            <w:hideMark/>
          </w:tcPr>
          <w:p w14:paraId="103FF6C6" w14:textId="76CEF430" w:rsidR="007C49DB" w:rsidRPr="00453CDA" w:rsidRDefault="00322C82" w:rsidP="007C49DB">
            <w:pPr>
              <w:rPr>
                <w:sz w:val="20"/>
                <w:szCs w:val="20"/>
              </w:rPr>
            </w:pPr>
            <w:r w:rsidRPr="00453CDA">
              <w:rPr>
                <w:sz w:val="20"/>
                <w:szCs w:val="20"/>
              </w:rPr>
              <w:t>Модернизация (капитальный ремонт) магистрального трубопровода сети отопления ТМ-3 от YTl до TK­lM, от ТК-2М-1 до ТК-ЗМ, от ТК-ЗМ до ТК-5М, ТК-5М до ТК-6М, от ТК-бМ до ТК-7М, от ТК-7М до ТК-8М, от ТК-8М до ТК-9М, от ТК-9М до ТК-8, от ТК-8 до ТК-9, от ТК-9 до ТК-9см, т ТК-9см до ТК-10, от TK-lM до ТК-2М., ТМ-3 от ТК-16 до ТК-16/1, от ТК-16/1 до TK-16/lM, от TK-16/lM до ТК-16/2, от ТК-16/2 до ТК-16/4, от ТК-16/4 до ТК-14/1, от ТК-14/1 до ЦТП-13</w:t>
            </w:r>
          </w:p>
        </w:tc>
        <w:tc>
          <w:tcPr>
            <w:tcW w:w="414" w:type="pct"/>
            <w:tcBorders>
              <w:top w:val="nil"/>
              <w:left w:val="nil"/>
              <w:bottom w:val="single" w:sz="4" w:space="0" w:color="auto"/>
              <w:right w:val="single" w:sz="4" w:space="0" w:color="auto"/>
            </w:tcBorders>
            <w:shd w:val="clear" w:color="000000" w:fill="FFFFFF"/>
            <w:vAlign w:val="center"/>
            <w:hideMark/>
          </w:tcPr>
          <w:p w14:paraId="00EAB983" w14:textId="08AA38E1" w:rsidR="007C49DB" w:rsidRPr="00453CDA" w:rsidRDefault="00322C82" w:rsidP="007C49DB">
            <w:pPr>
              <w:jc w:val="center"/>
              <w:rPr>
                <w:sz w:val="20"/>
                <w:szCs w:val="20"/>
              </w:rPr>
            </w:pPr>
            <w:r w:rsidRPr="00453CDA">
              <w:rPr>
                <w:sz w:val="20"/>
                <w:szCs w:val="20"/>
              </w:rPr>
              <w:t>221 747,07</w:t>
            </w:r>
          </w:p>
        </w:tc>
        <w:tc>
          <w:tcPr>
            <w:tcW w:w="400" w:type="pct"/>
            <w:tcBorders>
              <w:top w:val="nil"/>
              <w:left w:val="nil"/>
              <w:bottom w:val="single" w:sz="4" w:space="0" w:color="auto"/>
              <w:right w:val="single" w:sz="4" w:space="0" w:color="auto"/>
            </w:tcBorders>
            <w:shd w:val="clear" w:color="000000" w:fill="FFFFFF"/>
            <w:vAlign w:val="center"/>
            <w:hideMark/>
          </w:tcPr>
          <w:p w14:paraId="47DB972E" w14:textId="7620D8BE" w:rsidR="007C49DB" w:rsidRPr="00453CDA" w:rsidRDefault="00322C82" w:rsidP="007C49DB">
            <w:pPr>
              <w:jc w:val="center"/>
              <w:rPr>
                <w:sz w:val="20"/>
                <w:szCs w:val="20"/>
              </w:rPr>
            </w:pPr>
            <w:r w:rsidRPr="00453CDA">
              <w:rPr>
                <w:sz w:val="20"/>
                <w:szCs w:val="20"/>
              </w:rPr>
              <w:t>221 747,07</w:t>
            </w:r>
          </w:p>
        </w:tc>
        <w:tc>
          <w:tcPr>
            <w:tcW w:w="330" w:type="pct"/>
            <w:tcBorders>
              <w:top w:val="nil"/>
              <w:left w:val="nil"/>
              <w:bottom w:val="single" w:sz="4" w:space="0" w:color="auto"/>
              <w:right w:val="single" w:sz="4" w:space="0" w:color="auto"/>
            </w:tcBorders>
            <w:shd w:val="clear" w:color="000000" w:fill="FFFFFF"/>
            <w:vAlign w:val="center"/>
            <w:hideMark/>
          </w:tcPr>
          <w:p w14:paraId="4E438937" w14:textId="77777777" w:rsidR="007C49DB" w:rsidRPr="00453CDA" w:rsidRDefault="007C49DB" w:rsidP="007C49DB">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0FF3EF8E" w14:textId="77777777" w:rsidR="007C49DB" w:rsidRPr="00453CDA" w:rsidRDefault="007C49DB" w:rsidP="007C49DB">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1C39D5A2" w14:textId="77777777" w:rsidR="007C49DB" w:rsidRPr="00453CDA" w:rsidRDefault="007C49DB" w:rsidP="007C49DB">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71C5606B" w14:textId="77777777" w:rsidR="007C49DB" w:rsidRPr="00453CDA" w:rsidRDefault="007C49DB" w:rsidP="007C49DB">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3C10EE65" w14:textId="77777777" w:rsidR="007C49DB" w:rsidRPr="00453CDA" w:rsidRDefault="007C49DB" w:rsidP="007C49DB">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7096668A" w14:textId="77777777" w:rsidR="007C49DB" w:rsidRPr="00453CDA" w:rsidRDefault="007C49DB" w:rsidP="007C49DB">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54E8B1C5" w14:textId="77777777" w:rsidR="007C49DB" w:rsidRPr="00453CDA" w:rsidRDefault="007C49DB" w:rsidP="007C49DB">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7DF8B34C" w14:textId="77777777" w:rsidR="007C49DB" w:rsidRPr="00453CDA" w:rsidRDefault="007C49DB" w:rsidP="007C49DB">
            <w:pPr>
              <w:jc w:val="center"/>
              <w:rPr>
                <w:sz w:val="20"/>
                <w:szCs w:val="20"/>
              </w:rPr>
            </w:pPr>
            <w:r w:rsidRPr="00453CDA">
              <w:rPr>
                <w:sz w:val="20"/>
                <w:szCs w:val="20"/>
              </w:rPr>
              <w:t>0,00</w:t>
            </w:r>
          </w:p>
        </w:tc>
      </w:tr>
      <w:tr w:rsidR="00453CDA" w:rsidRPr="00453CDA" w14:paraId="47AE8CF2" w14:textId="77777777" w:rsidTr="00322C82">
        <w:trPr>
          <w:trHeight w:val="20"/>
        </w:trPr>
        <w:tc>
          <w:tcPr>
            <w:tcW w:w="667" w:type="pct"/>
            <w:tcBorders>
              <w:top w:val="nil"/>
              <w:left w:val="single" w:sz="4" w:space="0" w:color="auto"/>
              <w:bottom w:val="single" w:sz="4" w:space="0" w:color="auto"/>
              <w:right w:val="single" w:sz="4" w:space="0" w:color="auto"/>
            </w:tcBorders>
            <w:shd w:val="clear" w:color="000000" w:fill="FFFFFF"/>
            <w:vAlign w:val="center"/>
            <w:hideMark/>
          </w:tcPr>
          <w:p w14:paraId="2042C0A0" w14:textId="77777777" w:rsidR="007C49DB" w:rsidRPr="00453CDA" w:rsidRDefault="007C49DB" w:rsidP="007C49DB">
            <w:pPr>
              <w:jc w:val="center"/>
              <w:rPr>
                <w:sz w:val="20"/>
                <w:szCs w:val="20"/>
              </w:rPr>
            </w:pPr>
            <w:r w:rsidRPr="00453CDA">
              <w:rPr>
                <w:sz w:val="20"/>
                <w:szCs w:val="20"/>
              </w:rPr>
              <w:t>001.02.03.003</w:t>
            </w:r>
          </w:p>
        </w:tc>
        <w:tc>
          <w:tcPr>
            <w:tcW w:w="624" w:type="pct"/>
            <w:tcBorders>
              <w:top w:val="nil"/>
              <w:left w:val="nil"/>
              <w:bottom w:val="single" w:sz="4" w:space="0" w:color="auto"/>
              <w:right w:val="single" w:sz="4" w:space="0" w:color="auto"/>
            </w:tcBorders>
            <w:shd w:val="clear" w:color="000000" w:fill="FFFFFF"/>
            <w:vAlign w:val="center"/>
            <w:hideMark/>
          </w:tcPr>
          <w:p w14:paraId="3BE46C07" w14:textId="312A0CFF" w:rsidR="007C49DB" w:rsidRPr="00453CDA" w:rsidRDefault="00322C82" w:rsidP="007C49DB">
            <w:pPr>
              <w:rPr>
                <w:sz w:val="20"/>
                <w:szCs w:val="20"/>
              </w:rPr>
            </w:pPr>
            <w:r w:rsidRPr="00453CDA">
              <w:rPr>
                <w:sz w:val="20"/>
                <w:szCs w:val="20"/>
              </w:rPr>
              <w:t>Модернизации (капитальный ремонт) участков тепловых сетей гимназии ул. Менделеева,36, д/к "Березка", д/с "Светлячок" ул. Менделеева 38, ул. Кооперативная 70,72,62, Теплотрасса 5 мкр от ТК 11 до ЦТП 2,3, внеплощадочных тепловых сетей 5 мкр, детского комбината "Березка", д/с "Светлячок" ул. Менделеева 38, гимназии ул.Менделеева ,36, ул. Кооперативная 70,72,62, (тепловые сети 5 мкр.)</w:t>
            </w:r>
          </w:p>
        </w:tc>
        <w:tc>
          <w:tcPr>
            <w:tcW w:w="414" w:type="pct"/>
            <w:tcBorders>
              <w:top w:val="nil"/>
              <w:left w:val="nil"/>
              <w:bottom w:val="single" w:sz="4" w:space="0" w:color="auto"/>
              <w:right w:val="single" w:sz="4" w:space="0" w:color="auto"/>
            </w:tcBorders>
            <w:shd w:val="clear" w:color="000000" w:fill="FFFFFF"/>
            <w:vAlign w:val="center"/>
            <w:hideMark/>
          </w:tcPr>
          <w:p w14:paraId="45112155" w14:textId="0A01190F" w:rsidR="007C49DB" w:rsidRPr="00453CDA" w:rsidRDefault="007C49DB" w:rsidP="007C49DB">
            <w:pPr>
              <w:jc w:val="center"/>
              <w:rPr>
                <w:sz w:val="20"/>
                <w:szCs w:val="20"/>
              </w:rPr>
            </w:pPr>
            <w:r w:rsidRPr="00453CDA">
              <w:rPr>
                <w:sz w:val="20"/>
                <w:szCs w:val="20"/>
              </w:rPr>
              <w:t>213</w:t>
            </w:r>
            <w:r w:rsidR="00322C82" w:rsidRPr="00453CDA">
              <w:rPr>
                <w:sz w:val="20"/>
                <w:szCs w:val="20"/>
              </w:rPr>
              <w:t> 670,97</w:t>
            </w:r>
          </w:p>
        </w:tc>
        <w:tc>
          <w:tcPr>
            <w:tcW w:w="400" w:type="pct"/>
            <w:tcBorders>
              <w:top w:val="nil"/>
              <w:left w:val="nil"/>
              <w:bottom w:val="single" w:sz="4" w:space="0" w:color="auto"/>
              <w:right w:val="single" w:sz="4" w:space="0" w:color="auto"/>
            </w:tcBorders>
            <w:shd w:val="clear" w:color="000000" w:fill="FFFFFF"/>
            <w:vAlign w:val="center"/>
            <w:hideMark/>
          </w:tcPr>
          <w:p w14:paraId="3D389D16" w14:textId="5FEE77D6" w:rsidR="007C49DB" w:rsidRPr="00453CDA" w:rsidRDefault="00322C82" w:rsidP="007C49DB">
            <w:pPr>
              <w:jc w:val="center"/>
              <w:rPr>
                <w:sz w:val="20"/>
                <w:szCs w:val="20"/>
              </w:rPr>
            </w:pPr>
            <w:r w:rsidRPr="00453CDA">
              <w:rPr>
                <w:sz w:val="20"/>
                <w:szCs w:val="20"/>
              </w:rPr>
              <w:t>213 670,97</w:t>
            </w:r>
          </w:p>
        </w:tc>
        <w:tc>
          <w:tcPr>
            <w:tcW w:w="330" w:type="pct"/>
            <w:tcBorders>
              <w:top w:val="nil"/>
              <w:left w:val="nil"/>
              <w:bottom w:val="single" w:sz="4" w:space="0" w:color="auto"/>
              <w:right w:val="single" w:sz="4" w:space="0" w:color="auto"/>
            </w:tcBorders>
            <w:shd w:val="clear" w:color="000000" w:fill="FFFFFF"/>
            <w:vAlign w:val="center"/>
            <w:hideMark/>
          </w:tcPr>
          <w:p w14:paraId="3FEF1B5A" w14:textId="77777777" w:rsidR="007C49DB" w:rsidRPr="00453CDA" w:rsidRDefault="007C49DB" w:rsidP="007C49DB">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52F914AD" w14:textId="77777777" w:rsidR="007C49DB" w:rsidRPr="00453CDA" w:rsidRDefault="007C49DB" w:rsidP="007C49DB">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389B078A" w14:textId="77777777" w:rsidR="007C49DB" w:rsidRPr="00453CDA" w:rsidRDefault="007C49DB" w:rsidP="007C49DB">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2E7D190B" w14:textId="77777777" w:rsidR="007C49DB" w:rsidRPr="00453CDA" w:rsidRDefault="007C49DB" w:rsidP="007C49DB">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103681A8" w14:textId="77777777" w:rsidR="007C49DB" w:rsidRPr="00453CDA" w:rsidRDefault="007C49DB" w:rsidP="007C49DB">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1618C886" w14:textId="77777777" w:rsidR="007C49DB" w:rsidRPr="00453CDA" w:rsidRDefault="007C49DB" w:rsidP="007C49DB">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4FD182E3" w14:textId="77777777" w:rsidR="007C49DB" w:rsidRPr="00453CDA" w:rsidRDefault="007C49DB" w:rsidP="007C49DB">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33971FDF" w14:textId="77777777" w:rsidR="007C49DB" w:rsidRPr="00453CDA" w:rsidRDefault="007C49DB" w:rsidP="007C49DB">
            <w:pPr>
              <w:jc w:val="center"/>
              <w:rPr>
                <w:sz w:val="20"/>
                <w:szCs w:val="20"/>
              </w:rPr>
            </w:pPr>
            <w:r w:rsidRPr="00453CDA">
              <w:rPr>
                <w:sz w:val="20"/>
                <w:szCs w:val="20"/>
              </w:rPr>
              <w:t>0,00</w:t>
            </w:r>
          </w:p>
        </w:tc>
      </w:tr>
      <w:tr w:rsidR="00453CDA" w:rsidRPr="00453CDA" w14:paraId="31495C26" w14:textId="77777777" w:rsidTr="00322C82">
        <w:trPr>
          <w:trHeight w:val="20"/>
        </w:trPr>
        <w:tc>
          <w:tcPr>
            <w:tcW w:w="667" w:type="pct"/>
            <w:tcBorders>
              <w:top w:val="nil"/>
              <w:left w:val="single" w:sz="4" w:space="0" w:color="auto"/>
              <w:bottom w:val="single" w:sz="4" w:space="0" w:color="auto"/>
              <w:right w:val="single" w:sz="4" w:space="0" w:color="auto"/>
            </w:tcBorders>
            <w:shd w:val="clear" w:color="000000" w:fill="FFFFFF"/>
            <w:vAlign w:val="center"/>
            <w:hideMark/>
          </w:tcPr>
          <w:p w14:paraId="0E61FF14" w14:textId="77777777" w:rsidR="007C49DB" w:rsidRPr="00453CDA" w:rsidRDefault="007C49DB" w:rsidP="007C49DB">
            <w:pPr>
              <w:jc w:val="center"/>
              <w:rPr>
                <w:sz w:val="20"/>
                <w:szCs w:val="20"/>
              </w:rPr>
            </w:pPr>
            <w:r w:rsidRPr="00453CDA">
              <w:rPr>
                <w:sz w:val="20"/>
                <w:szCs w:val="20"/>
              </w:rPr>
              <w:t>001.02.03.004</w:t>
            </w:r>
          </w:p>
        </w:tc>
        <w:tc>
          <w:tcPr>
            <w:tcW w:w="624" w:type="pct"/>
            <w:tcBorders>
              <w:top w:val="nil"/>
              <w:left w:val="nil"/>
              <w:bottom w:val="single" w:sz="4" w:space="0" w:color="auto"/>
              <w:right w:val="single" w:sz="4" w:space="0" w:color="auto"/>
            </w:tcBorders>
            <w:shd w:val="clear" w:color="000000" w:fill="FFFFFF"/>
            <w:vAlign w:val="center"/>
            <w:hideMark/>
          </w:tcPr>
          <w:p w14:paraId="6083499A" w14:textId="6429F599" w:rsidR="007C49DB" w:rsidRPr="00453CDA" w:rsidRDefault="00322C82" w:rsidP="007C49DB">
            <w:pPr>
              <w:rPr>
                <w:sz w:val="20"/>
                <w:szCs w:val="20"/>
              </w:rPr>
            </w:pPr>
            <w:r w:rsidRPr="00453CDA">
              <w:rPr>
                <w:sz w:val="20"/>
                <w:szCs w:val="20"/>
              </w:rPr>
              <w:t>Модернизация (капитальный ремонт) участков квартальных тепловых сетей тепловые сети от н/с Комитетская (от ТК-2Н до ТК-23)</w:t>
            </w:r>
          </w:p>
        </w:tc>
        <w:tc>
          <w:tcPr>
            <w:tcW w:w="414" w:type="pct"/>
            <w:tcBorders>
              <w:top w:val="nil"/>
              <w:left w:val="nil"/>
              <w:bottom w:val="single" w:sz="4" w:space="0" w:color="auto"/>
              <w:right w:val="single" w:sz="4" w:space="0" w:color="auto"/>
            </w:tcBorders>
            <w:shd w:val="clear" w:color="000000" w:fill="FFFFFF"/>
            <w:vAlign w:val="center"/>
            <w:hideMark/>
          </w:tcPr>
          <w:p w14:paraId="27AB80A6" w14:textId="3E32582A" w:rsidR="007C49DB" w:rsidRPr="00453CDA" w:rsidRDefault="00322C82" w:rsidP="007C49DB">
            <w:pPr>
              <w:jc w:val="center"/>
              <w:rPr>
                <w:sz w:val="20"/>
                <w:szCs w:val="20"/>
              </w:rPr>
            </w:pPr>
            <w:r w:rsidRPr="00453CDA">
              <w:rPr>
                <w:sz w:val="20"/>
                <w:szCs w:val="20"/>
              </w:rPr>
              <w:t>57 944,20</w:t>
            </w:r>
          </w:p>
        </w:tc>
        <w:tc>
          <w:tcPr>
            <w:tcW w:w="400" w:type="pct"/>
            <w:tcBorders>
              <w:top w:val="nil"/>
              <w:left w:val="nil"/>
              <w:bottom w:val="single" w:sz="4" w:space="0" w:color="auto"/>
              <w:right w:val="single" w:sz="4" w:space="0" w:color="auto"/>
            </w:tcBorders>
            <w:shd w:val="clear" w:color="000000" w:fill="FFFFFF"/>
            <w:vAlign w:val="center"/>
          </w:tcPr>
          <w:p w14:paraId="797322C3" w14:textId="751C9811" w:rsidR="007C49DB" w:rsidRPr="00453CDA" w:rsidRDefault="00322C82" w:rsidP="007C49DB">
            <w:pPr>
              <w:jc w:val="center"/>
              <w:rPr>
                <w:sz w:val="20"/>
                <w:szCs w:val="20"/>
              </w:rPr>
            </w:pPr>
            <w:r w:rsidRPr="00453CDA">
              <w:rPr>
                <w:sz w:val="20"/>
                <w:szCs w:val="20"/>
              </w:rPr>
              <w:t>57 944,20</w:t>
            </w:r>
          </w:p>
        </w:tc>
        <w:tc>
          <w:tcPr>
            <w:tcW w:w="330" w:type="pct"/>
            <w:tcBorders>
              <w:top w:val="nil"/>
              <w:left w:val="nil"/>
              <w:bottom w:val="single" w:sz="4" w:space="0" w:color="auto"/>
              <w:right w:val="single" w:sz="4" w:space="0" w:color="auto"/>
            </w:tcBorders>
            <w:shd w:val="clear" w:color="000000" w:fill="FFFFFF"/>
            <w:vAlign w:val="center"/>
          </w:tcPr>
          <w:p w14:paraId="51099776" w14:textId="77777777" w:rsidR="007C49DB" w:rsidRPr="00453CDA" w:rsidRDefault="007C49DB" w:rsidP="007C49DB">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7804772F" w14:textId="77777777" w:rsidR="007C49DB" w:rsidRPr="00453CDA" w:rsidRDefault="007C49DB" w:rsidP="007C49DB">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5E5D46CD" w14:textId="77777777" w:rsidR="007C49DB" w:rsidRPr="00453CDA" w:rsidRDefault="007C49DB" w:rsidP="007C49DB">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3B7202B6" w14:textId="77777777" w:rsidR="007C49DB" w:rsidRPr="00453CDA" w:rsidRDefault="007C49DB" w:rsidP="007C49DB">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1FDECA99" w14:textId="77777777" w:rsidR="007C49DB" w:rsidRPr="00453CDA" w:rsidRDefault="007C49DB" w:rsidP="007C49DB">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410F1830" w14:textId="77777777" w:rsidR="007C49DB" w:rsidRPr="00453CDA" w:rsidRDefault="007C49DB" w:rsidP="007C49DB">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7B1FC3A6" w14:textId="77777777" w:rsidR="007C49DB" w:rsidRPr="00453CDA" w:rsidRDefault="007C49DB" w:rsidP="007C49DB">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0CA1ABD2" w14:textId="77777777" w:rsidR="007C49DB" w:rsidRPr="00453CDA" w:rsidRDefault="007C49DB" w:rsidP="007C49DB">
            <w:pPr>
              <w:jc w:val="center"/>
              <w:rPr>
                <w:sz w:val="20"/>
                <w:szCs w:val="20"/>
              </w:rPr>
            </w:pPr>
            <w:r w:rsidRPr="00453CDA">
              <w:rPr>
                <w:sz w:val="20"/>
                <w:szCs w:val="20"/>
              </w:rPr>
              <w:t>0,00</w:t>
            </w:r>
          </w:p>
        </w:tc>
      </w:tr>
      <w:tr w:rsidR="00453CDA" w:rsidRPr="00453CDA" w14:paraId="2CB146AC" w14:textId="77777777" w:rsidTr="00322C82">
        <w:trPr>
          <w:trHeight w:val="20"/>
        </w:trPr>
        <w:tc>
          <w:tcPr>
            <w:tcW w:w="667" w:type="pct"/>
            <w:tcBorders>
              <w:top w:val="nil"/>
              <w:left w:val="single" w:sz="4" w:space="0" w:color="auto"/>
              <w:bottom w:val="single" w:sz="4" w:space="0" w:color="auto"/>
              <w:right w:val="single" w:sz="4" w:space="0" w:color="auto"/>
            </w:tcBorders>
            <w:shd w:val="clear" w:color="000000" w:fill="FFFFFF"/>
            <w:vAlign w:val="center"/>
          </w:tcPr>
          <w:p w14:paraId="1DE5D0A3" w14:textId="2FC3B153" w:rsidR="00322C82" w:rsidRPr="00453CDA" w:rsidRDefault="00BE1864" w:rsidP="00322C82">
            <w:pPr>
              <w:jc w:val="center"/>
              <w:rPr>
                <w:sz w:val="20"/>
                <w:szCs w:val="20"/>
              </w:rPr>
            </w:pPr>
            <w:r w:rsidRPr="00453CDA">
              <w:rPr>
                <w:sz w:val="20"/>
                <w:szCs w:val="20"/>
              </w:rPr>
              <w:t>001.02.03.005</w:t>
            </w:r>
          </w:p>
        </w:tc>
        <w:tc>
          <w:tcPr>
            <w:tcW w:w="624" w:type="pct"/>
            <w:tcBorders>
              <w:top w:val="nil"/>
              <w:left w:val="nil"/>
              <w:bottom w:val="single" w:sz="4" w:space="0" w:color="auto"/>
              <w:right w:val="single" w:sz="4" w:space="0" w:color="auto"/>
            </w:tcBorders>
            <w:shd w:val="clear" w:color="000000" w:fill="FFFFFF"/>
            <w:vAlign w:val="center"/>
          </w:tcPr>
          <w:p w14:paraId="1481B111" w14:textId="679A2B92" w:rsidR="00322C82" w:rsidRPr="00453CDA" w:rsidRDefault="00322C82" w:rsidP="00322C82">
            <w:pPr>
              <w:rPr>
                <w:sz w:val="20"/>
                <w:szCs w:val="20"/>
              </w:rPr>
            </w:pPr>
            <w:r w:rsidRPr="00453CDA">
              <w:rPr>
                <w:sz w:val="20"/>
                <w:szCs w:val="20"/>
              </w:rPr>
              <w:t>Модернизация (капитальный ремонт) участков квартальных тепловых сетей тепловые сети от н/с Комитетская от ТК-23 до ТК-Н36, ТК-Н38, ТК-Н45, Тепловые сети от н/с Комитетская от ТК-Н2 до ТК-Н5, ТК-Н4 через ТК-Н3; от ТК-Н28 до ТК-Н33</w:t>
            </w:r>
          </w:p>
        </w:tc>
        <w:tc>
          <w:tcPr>
            <w:tcW w:w="414" w:type="pct"/>
            <w:tcBorders>
              <w:top w:val="nil"/>
              <w:left w:val="nil"/>
              <w:bottom w:val="single" w:sz="4" w:space="0" w:color="auto"/>
              <w:right w:val="single" w:sz="4" w:space="0" w:color="auto"/>
            </w:tcBorders>
            <w:shd w:val="clear" w:color="000000" w:fill="FFFFFF"/>
            <w:vAlign w:val="center"/>
          </w:tcPr>
          <w:p w14:paraId="4E72A753" w14:textId="26F67038" w:rsidR="00322C82" w:rsidRPr="00453CDA" w:rsidRDefault="00322C82" w:rsidP="00322C82">
            <w:pPr>
              <w:jc w:val="center"/>
              <w:rPr>
                <w:sz w:val="20"/>
                <w:szCs w:val="20"/>
              </w:rPr>
            </w:pPr>
            <w:r w:rsidRPr="00453CDA">
              <w:rPr>
                <w:sz w:val="20"/>
                <w:szCs w:val="20"/>
              </w:rPr>
              <w:t>58 440,36</w:t>
            </w:r>
          </w:p>
        </w:tc>
        <w:tc>
          <w:tcPr>
            <w:tcW w:w="400" w:type="pct"/>
            <w:tcBorders>
              <w:top w:val="nil"/>
              <w:left w:val="nil"/>
              <w:bottom w:val="single" w:sz="4" w:space="0" w:color="auto"/>
              <w:right w:val="single" w:sz="4" w:space="0" w:color="auto"/>
            </w:tcBorders>
            <w:shd w:val="clear" w:color="000000" w:fill="FFFFFF"/>
            <w:vAlign w:val="center"/>
          </w:tcPr>
          <w:p w14:paraId="1F8A064D" w14:textId="20084969" w:rsidR="00322C82" w:rsidRPr="00453CDA" w:rsidRDefault="00322C82" w:rsidP="00322C82">
            <w:pPr>
              <w:jc w:val="center"/>
              <w:rPr>
                <w:sz w:val="20"/>
                <w:szCs w:val="20"/>
              </w:rPr>
            </w:pPr>
            <w:r w:rsidRPr="00453CDA">
              <w:rPr>
                <w:sz w:val="20"/>
                <w:szCs w:val="20"/>
              </w:rPr>
              <w:t>58 440,36</w:t>
            </w:r>
          </w:p>
        </w:tc>
        <w:tc>
          <w:tcPr>
            <w:tcW w:w="330" w:type="pct"/>
            <w:tcBorders>
              <w:top w:val="nil"/>
              <w:left w:val="nil"/>
              <w:bottom w:val="single" w:sz="4" w:space="0" w:color="auto"/>
              <w:right w:val="single" w:sz="4" w:space="0" w:color="auto"/>
            </w:tcBorders>
            <w:shd w:val="clear" w:color="000000" w:fill="FFFFFF"/>
            <w:vAlign w:val="center"/>
          </w:tcPr>
          <w:p w14:paraId="0D208813" w14:textId="561CBAD7" w:rsidR="00322C82" w:rsidRPr="00453CDA" w:rsidRDefault="00322C82" w:rsidP="00322C82">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3410FB0C" w14:textId="2738A60B" w:rsidR="00322C82" w:rsidRPr="00453CDA" w:rsidRDefault="00322C82" w:rsidP="00322C82">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0A7BD367" w14:textId="4346C8F7" w:rsidR="00322C82" w:rsidRPr="00453CDA" w:rsidRDefault="00322C82" w:rsidP="00322C82">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4B69DA4D" w14:textId="0D9884D3" w:rsidR="00322C82" w:rsidRPr="00453CDA" w:rsidRDefault="00322C82" w:rsidP="00322C82">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36E8AB8B" w14:textId="2F2C4501" w:rsidR="00322C82" w:rsidRPr="00453CDA" w:rsidRDefault="00322C82" w:rsidP="00322C82">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1709B8BC" w14:textId="50601399" w:rsidR="00322C82" w:rsidRPr="00453CDA" w:rsidRDefault="00322C82" w:rsidP="00322C82">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6B00B17A" w14:textId="2E55907A" w:rsidR="00322C82" w:rsidRPr="00453CDA" w:rsidRDefault="00322C82" w:rsidP="00322C82">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tcPr>
          <w:p w14:paraId="14A58378" w14:textId="239457DD" w:rsidR="00322C82" w:rsidRPr="00453CDA" w:rsidRDefault="00322C82" w:rsidP="00322C82">
            <w:pPr>
              <w:jc w:val="center"/>
              <w:rPr>
                <w:sz w:val="20"/>
                <w:szCs w:val="20"/>
              </w:rPr>
            </w:pPr>
            <w:r w:rsidRPr="00453CDA">
              <w:rPr>
                <w:sz w:val="20"/>
                <w:szCs w:val="20"/>
              </w:rPr>
              <w:t>0,00</w:t>
            </w:r>
          </w:p>
        </w:tc>
      </w:tr>
      <w:tr w:rsidR="00453CDA" w:rsidRPr="00453CDA" w14:paraId="592DBB17" w14:textId="77777777" w:rsidTr="00322C82">
        <w:trPr>
          <w:trHeight w:val="20"/>
        </w:trPr>
        <w:tc>
          <w:tcPr>
            <w:tcW w:w="667" w:type="pct"/>
            <w:tcBorders>
              <w:top w:val="nil"/>
              <w:left w:val="single" w:sz="4" w:space="0" w:color="auto"/>
              <w:bottom w:val="single" w:sz="4" w:space="0" w:color="auto"/>
              <w:right w:val="single" w:sz="4" w:space="0" w:color="auto"/>
            </w:tcBorders>
            <w:shd w:val="clear" w:color="000000" w:fill="FFFFFF"/>
            <w:vAlign w:val="center"/>
          </w:tcPr>
          <w:p w14:paraId="5CCE6411" w14:textId="41C0101C" w:rsidR="00322C82" w:rsidRPr="00453CDA" w:rsidRDefault="00BE1864" w:rsidP="00322C82">
            <w:pPr>
              <w:jc w:val="center"/>
              <w:rPr>
                <w:sz w:val="20"/>
                <w:szCs w:val="20"/>
              </w:rPr>
            </w:pPr>
            <w:r w:rsidRPr="00453CDA">
              <w:rPr>
                <w:sz w:val="20"/>
                <w:szCs w:val="20"/>
              </w:rPr>
              <w:t>001.02.03.006</w:t>
            </w:r>
          </w:p>
        </w:tc>
        <w:tc>
          <w:tcPr>
            <w:tcW w:w="624" w:type="pct"/>
            <w:tcBorders>
              <w:top w:val="nil"/>
              <w:left w:val="nil"/>
              <w:bottom w:val="single" w:sz="4" w:space="0" w:color="auto"/>
              <w:right w:val="single" w:sz="4" w:space="0" w:color="auto"/>
            </w:tcBorders>
            <w:shd w:val="clear" w:color="000000" w:fill="FFFFFF"/>
            <w:vAlign w:val="center"/>
          </w:tcPr>
          <w:p w14:paraId="74E1C002" w14:textId="24B64472" w:rsidR="00322C82" w:rsidRPr="00453CDA" w:rsidRDefault="00322C82" w:rsidP="00322C82">
            <w:pPr>
              <w:rPr>
                <w:sz w:val="20"/>
                <w:szCs w:val="20"/>
              </w:rPr>
            </w:pPr>
            <w:r w:rsidRPr="00453CDA">
              <w:rPr>
                <w:sz w:val="20"/>
                <w:szCs w:val="20"/>
              </w:rPr>
              <w:t>Модернизация (капитальный ремонт) участков квартальных тепловых сетей тепловые сети от н/с Комитетская от КН до ТК-Н59 через ТК-Н54</w:t>
            </w:r>
          </w:p>
        </w:tc>
        <w:tc>
          <w:tcPr>
            <w:tcW w:w="414" w:type="pct"/>
            <w:tcBorders>
              <w:top w:val="nil"/>
              <w:left w:val="nil"/>
              <w:bottom w:val="single" w:sz="4" w:space="0" w:color="auto"/>
              <w:right w:val="single" w:sz="4" w:space="0" w:color="auto"/>
            </w:tcBorders>
            <w:shd w:val="clear" w:color="000000" w:fill="FFFFFF"/>
            <w:vAlign w:val="center"/>
          </w:tcPr>
          <w:p w14:paraId="138FF2C8" w14:textId="56028769" w:rsidR="00322C82" w:rsidRPr="00453CDA" w:rsidRDefault="00322C82" w:rsidP="00322C82">
            <w:pPr>
              <w:jc w:val="center"/>
              <w:rPr>
                <w:sz w:val="20"/>
                <w:szCs w:val="20"/>
              </w:rPr>
            </w:pPr>
            <w:r w:rsidRPr="00453CDA">
              <w:rPr>
                <w:sz w:val="20"/>
                <w:szCs w:val="20"/>
              </w:rPr>
              <w:t>32 675,92</w:t>
            </w:r>
          </w:p>
        </w:tc>
        <w:tc>
          <w:tcPr>
            <w:tcW w:w="400" w:type="pct"/>
            <w:tcBorders>
              <w:top w:val="nil"/>
              <w:left w:val="nil"/>
              <w:bottom w:val="single" w:sz="4" w:space="0" w:color="auto"/>
              <w:right w:val="single" w:sz="4" w:space="0" w:color="auto"/>
            </w:tcBorders>
            <w:shd w:val="clear" w:color="000000" w:fill="FFFFFF"/>
            <w:vAlign w:val="center"/>
          </w:tcPr>
          <w:p w14:paraId="1461A56C" w14:textId="262247F4" w:rsidR="00322C82" w:rsidRPr="00453CDA" w:rsidRDefault="00322C82" w:rsidP="00322C82">
            <w:pPr>
              <w:jc w:val="center"/>
              <w:rPr>
                <w:sz w:val="20"/>
                <w:szCs w:val="20"/>
              </w:rPr>
            </w:pPr>
            <w:r w:rsidRPr="00453CDA">
              <w:rPr>
                <w:sz w:val="20"/>
                <w:szCs w:val="20"/>
              </w:rPr>
              <w:t>32 675,92</w:t>
            </w:r>
          </w:p>
        </w:tc>
        <w:tc>
          <w:tcPr>
            <w:tcW w:w="330" w:type="pct"/>
            <w:tcBorders>
              <w:top w:val="nil"/>
              <w:left w:val="nil"/>
              <w:bottom w:val="single" w:sz="4" w:space="0" w:color="auto"/>
              <w:right w:val="single" w:sz="4" w:space="0" w:color="auto"/>
            </w:tcBorders>
            <w:shd w:val="clear" w:color="000000" w:fill="FFFFFF"/>
            <w:vAlign w:val="center"/>
          </w:tcPr>
          <w:p w14:paraId="0113CDA5" w14:textId="36DD9555" w:rsidR="00322C82" w:rsidRPr="00453CDA" w:rsidRDefault="00322C82" w:rsidP="00322C82">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6FC4E943" w14:textId="6DB6AEC4" w:rsidR="00322C82" w:rsidRPr="00453CDA" w:rsidRDefault="00322C82" w:rsidP="00322C82">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7035A3A1" w14:textId="145B75F0" w:rsidR="00322C82" w:rsidRPr="00453CDA" w:rsidRDefault="00322C82" w:rsidP="00322C82">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54D33945" w14:textId="13C83ED9" w:rsidR="00322C82" w:rsidRPr="00453CDA" w:rsidRDefault="00322C82" w:rsidP="00322C82">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4648E78E" w14:textId="041FC954" w:rsidR="00322C82" w:rsidRPr="00453CDA" w:rsidRDefault="00322C82" w:rsidP="00322C82">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75E8041B" w14:textId="527B3B5C" w:rsidR="00322C82" w:rsidRPr="00453CDA" w:rsidRDefault="00322C82" w:rsidP="00322C82">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60F2719F" w14:textId="5CA119D4" w:rsidR="00322C82" w:rsidRPr="00453CDA" w:rsidRDefault="00322C82" w:rsidP="00322C82">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tcPr>
          <w:p w14:paraId="4FFDDDAB" w14:textId="2B68B8F4" w:rsidR="00322C82" w:rsidRPr="00453CDA" w:rsidRDefault="00322C82" w:rsidP="00322C82">
            <w:pPr>
              <w:jc w:val="center"/>
              <w:rPr>
                <w:sz w:val="20"/>
                <w:szCs w:val="20"/>
              </w:rPr>
            </w:pPr>
            <w:r w:rsidRPr="00453CDA">
              <w:rPr>
                <w:sz w:val="20"/>
                <w:szCs w:val="20"/>
              </w:rPr>
              <w:t>0,00</w:t>
            </w:r>
          </w:p>
        </w:tc>
      </w:tr>
      <w:tr w:rsidR="00453CDA" w:rsidRPr="00453CDA" w14:paraId="6841FBB6" w14:textId="77777777" w:rsidTr="00322C82">
        <w:trPr>
          <w:trHeight w:val="20"/>
        </w:trPr>
        <w:tc>
          <w:tcPr>
            <w:tcW w:w="667" w:type="pct"/>
            <w:tcBorders>
              <w:top w:val="nil"/>
              <w:left w:val="single" w:sz="4" w:space="0" w:color="auto"/>
              <w:bottom w:val="single" w:sz="4" w:space="0" w:color="auto"/>
              <w:right w:val="single" w:sz="4" w:space="0" w:color="auto"/>
            </w:tcBorders>
            <w:shd w:val="clear" w:color="000000" w:fill="FFFFFF"/>
            <w:vAlign w:val="center"/>
            <w:hideMark/>
          </w:tcPr>
          <w:p w14:paraId="6660F4DF" w14:textId="0039FBC8" w:rsidR="00322C82" w:rsidRPr="00453CDA" w:rsidRDefault="00BE1864" w:rsidP="00322C82">
            <w:pPr>
              <w:jc w:val="center"/>
              <w:rPr>
                <w:sz w:val="20"/>
                <w:szCs w:val="20"/>
              </w:rPr>
            </w:pPr>
            <w:r w:rsidRPr="00453CDA">
              <w:rPr>
                <w:sz w:val="20"/>
                <w:szCs w:val="20"/>
              </w:rPr>
              <w:t>001.02.03.007</w:t>
            </w:r>
          </w:p>
        </w:tc>
        <w:tc>
          <w:tcPr>
            <w:tcW w:w="624" w:type="pct"/>
            <w:tcBorders>
              <w:top w:val="nil"/>
              <w:left w:val="nil"/>
              <w:bottom w:val="single" w:sz="4" w:space="0" w:color="auto"/>
              <w:right w:val="single" w:sz="4" w:space="0" w:color="auto"/>
            </w:tcBorders>
            <w:shd w:val="clear" w:color="000000" w:fill="FFFFFF"/>
            <w:vAlign w:val="center"/>
            <w:hideMark/>
          </w:tcPr>
          <w:p w14:paraId="309EEB66" w14:textId="5D8224BD" w:rsidR="00322C82" w:rsidRPr="00453CDA" w:rsidRDefault="00322C82" w:rsidP="00322C82">
            <w:pPr>
              <w:rPr>
                <w:sz w:val="20"/>
                <w:szCs w:val="20"/>
              </w:rPr>
            </w:pPr>
            <w:r w:rsidRPr="00453CDA">
              <w:rPr>
                <w:sz w:val="20"/>
                <w:szCs w:val="20"/>
              </w:rPr>
              <w:t>Модернизация (капитальный ремонт) участков квартальных трубопроводов от ТК (новая у Фрегата) до ТК-14/14, от ТК-15/13 до Найдышева,2а., ул. Конная от ТК-14/22 до ТК-15/5, от Т/К -15/5 до потребителей</w:t>
            </w:r>
          </w:p>
        </w:tc>
        <w:tc>
          <w:tcPr>
            <w:tcW w:w="414" w:type="pct"/>
            <w:tcBorders>
              <w:top w:val="nil"/>
              <w:left w:val="nil"/>
              <w:bottom w:val="single" w:sz="4" w:space="0" w:color="auto"/>
              <w:right w:val="single" w:sz="4" w:space="0" w:color="auto"/>
            </w:tcBorders>
            <w:shd w:val="clear" w:color="000000" w:fill="FFFFFF"/>
            <w:vAlign w:val="center"/>
            <w:hideMark/>
          </w:tcPr>
          <w:p w14:paraId="5BB98078" w14:textId="14FA105F" w:rsidR="00322C82" w:rsidRPr="00453CDA" w:rsidRDefault="00322C82" w:rsidP="00322C82">
            <w:pPr>
              <w:jc w:val="center"/>
              <w:rPr>
                <w:sz w:val="20"/>
                <w:szCs w:val="20"/>
              </w:rPr>
            </w:pPr>
            <w:r w:rsidRPr="00453CDA">
              <w:rPr>
                <w:sz w:val="20"/>
                <w:szCs w:val="20"/>
              </w:rPr>
              <w:t>169 820,31</w:t>
            </w:r>
          </w:p>
        </w:tc>
        <w:tc>
          <w:tcPr>
            <w:tcW w:w="400" w:type="pct"/>
            <w:tcBorders>
              <w:top w:val="nil"/>
              <w:left w:val="nil"/>
              <w:bottom w:val="single" w:sz="4" w:space="0" w:color="auto"/>
              <w:right w:val="single" w:sz="4" w:space="0" w:color="auto"/>
            </w:tcBorders>
            <w:shd w:val="clear" w:color="000000" w:fill="FFFFFF"/>
            <w:vAlign w:val="center"/>
          </w:tcPr>
          <w:p w14:paraId="76826251" w14:textId="4E8599B8" w:rsidR="00322C82" w:rsidRPr="00453CDA" w:rsidRDefault="00322C82" w:rsidP="00322C82">
            <w:pPr>
              <w:jc w:val="center"/>
              <w:rPr>
                <w:sz w:val="20"/>
                <w:szCs w:val="20"/>
              </w:rPr>
            </w:pPr>
            <w:r w:rsidRPr="00453CDA">
              <w:rPr>
                <w:sz w:val="20"/>
                <w:szCs w:val="20"/>
              </w:rPr>
              <w:t>169 820,31</w:t>
            </w:r>
          </w:p>
        </w:tc>
        <w:tc>
          <w:tcPr>
            <w:tcW w:w="330" w:type="pct"/>
            <w:tcBorders>
              <w:top w:val="nil"/>
              <w:left w:val="nil"/>
              <w:bottom w:val="single" w:sz="4" w:space="0" w:color="auto"/>
              <w:right w:val="single" w:sz="4" w:space="0" w:color="auto"/>
            </w:tcBorders>
            <w:shd w:val="clear" w:color="000000" w:fill="FFFFFF"/>
            <w:vAlign w:val="center"/>
          </w:tcPr>
          <w:p w14:paraId="0302BEC2" w14:textId="77777777" w:rsidR="00322C82" w:rsidRPr="00453CDA" w:rsidRDefault="00322C82" w:rsidP="00322C82">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1B5CB95F" w14:textId="77777777" w:rsidR="00322C82" w:rsidRPr="00453CDA" w:rsidRDefault="00322C82" w:rsidP="00322C82">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4F404163" w14:textId="77777777" w:rsidR="00322C82" w:rsidRPr="00453CDA" w:rsidRDefault="00322C82" w:rsidP="00322C82">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6F195591" w14:textId="77777777" w:rsidR="00322C82" w:rsidRPr="00453CDA" w:rsidRDefault="00322C82" w:rsidP="00322C82">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39F49D61" w14:textId="77777777" w:rsidR="00322C82" w:rsidRPr="00453CDA" w:rsidRDefault="00322C82" w:rsidP="00322C82">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784655E5" w14:textId="77777777" w:rsidR="00322C82" w:rsidRPr="00453CDA" w:rsidRDefault="00322C82" w:rsidP="00322C82">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3D5A3338" w14:textId="77777777" w:rsidR="00322C82" w:rsidRPr="00453CDA" w:rsidRDefault="00322C82" w:rsidP="00322C82">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486BBD17" w14:textId="77777777" w:rsidR="00322C82" w:rsidRPr="00453CDA" w:rsidRDefault="00322C82" w:rsidP="00322C82">
            <w:pPr>
              <w:jc w:val="center"/>
              <w:rPr>
                <w:sz w:val="20"/>
                <w:szCs w:val="20"/>
              </w:rPr>
            </w:pPr>
            <w:r w:rsidRPr="00453CDA">
              <w:rPr>
                <w:sz w:val="20"/>
                <w:szCs w:val="20"/>
              </w:rPr>
              <w:t>0,00</w:t>
            </w:r>
          </w:p>
        </w:tc>
      </w:tr>
      <w:tr w:rsidR="00453CDA" w:rsidRPr="00453CDA" w14:paraId="258FC680" w14:textId="77777777" w:rsidTr="00322C82">
        <w:trPr>
          <w:trHeight w:val="20"/>
        </w:trPr>
        <w:tc>
          <w:tcPr>
            <w:tcW w:w="667" w:type="pct"/>
            <w:tcBorders>
              <w:top w:val="nil"/>
              <w:left w:val="single" w:sz="4" w:space="0" w:color="auto"/>
              <w:bottom w:val="single" w:sz="4" w:space="0" w:color="auto"/>
              <w:right w:val="single" w:sz="4" w:space="0" w:color="auto"/>
            </w:tcBorders>
            <w:shd w:val="clear" w:color="000000" w:fill="FFFFFF"/>
            <w:vAlign w:val="center"/>
          </w:tcPr>
          <w:p w14:paraId="46626596" w14:textId="36456CAA" w:rsidR="00322C82" w:rsidRPr="00453CDA" w:rsidRDefault="00BE1864" w:rsidP="00322C82">
            <w:pPr>
              <w:jc w:val="center"/>
              <w:rPr>
                <w:sz w:val="20"/>
                <w:szCs w:val="20"/>
              </w:rPr>
            </w:pPr>
            <w:r w:rsidRPr="00453CDA">
              <w:rPr>
                <w:sz w:val="20"/>
                <w:szCs w:val="20"/>
              </w:rPr>
              <w:t>001.02.03.008</w:t>
            </w:r>
          </w:p>
        </w:tc>
        <w:tc>
          <w:tcPr>
            <w:tcW w:w="624" w:type="pct"/>
            <w:tcBorders>
              <w:top w:val="nil"/>
              <w:left w:val="nil"/>
              <w:bottom w:val="single" w:sz="4" w:space="0" w:color="auto"/>
              <w:right w:val="single" w:sz="4" w:space="0" w:color="auto"/>
            </w:tcBorders>
            <w:shd w:val="clear" w:color="000000" w:fill="FFFFFF"/>
            <w:vAlign w:val="center"/>
          </w:tcPr>
          <w:p w14:paraId="47DFF79F" w14:textId="77777777" w:rsidR="00322C82" w:rsidRPr="00453CDA" w:rsidRDefault="00322C82" w:rsidP="00322C82">
            <w:pPr>
              <w:rPr>
                <w:sz w:val="20"/>
                <w:szCs w:val="20"/>
              </w:rPr>
            </w:pPr>
            <w:r w:rsidRPr="00453CDA">
              <w:rPr>
                <w:sz w:val="20"/>
                <w:szCs w:val="20"/>
              </w:rPr>
              <w:t>Модернизация (капитальный ремонт) магистрального трубопровода  от ТК-37 до ТМ-3 (ул.Магистральная) (участок 1)</w:t>
            </w:r>
          </w:p>
        </w:tc>
        <w:tc>
          <w:tcPr>
            <w:tcW w:w="414" w:type="pct"/>
            <w:tcBorders>
              <w:top w:val="nil"/>
              <w:left w:val="nil"/>
              <w:bottom w:val="single" w:sz="4" w:space="0" w:color="auto"/>
              <w:right w:val="single" w:sz="4" w:space="0" w:color="auto"/>
            </w:tcBorders>
            <w:shd w:val="clear" w:color="000000" w:fill="FFFFFF"/>
            <w:vAlign w:val="center"/>
          </w:tcPr>
          <w:p w14:paraId="762B5737" w14:textId="32924E59" w:rsidR="00322C82" w:rsidRPr="00453CDA" w:rsidRDefault="00322C82" w:rsidP="00322C82">
            <w:pPr>
              <w:jc w:val="center"/>
              <w:rPr>
                <w:sz w:val="20"/>
                <w:szCs w:val="20"/>
              </w:rPr>
            </w:pPr>
            <w:r w:rsidRPr="00453CDA">
              <w:rPr>
                <w:sz w:val="20"/>
                <w:szCs w:val="20"/>
              </w:rPr>
              <w:t>18 548,21</w:t>
            </w:r>
          </w:p>
        </w:tc>
        <w:tc>
          <w:tcPr>
            <w:tcW w:w="400" w:type="pct"/>
            <w:tcBorders>
              <w:top w:val="nil"/>
              <w:left w:val="nil"/>
              <w:bottom w:val="single" w:sz="4" w:space="0" w:color="auto"/>
              <w:right w:val="single" w:sz="4" w:space="0" w:color="auto"/>
            </w:tcBorders>
            <w:shd w:val="clear" w:color="000000" w:fill="FFFFFF"/>
            <w:vAlign w:val="center"/>
          </w:tcPr>
          <w:p w14:paraId="77BDCB9E" w14:textId="066E8359" w:rsidR="00322C82" w:rsidRPr="00453CDA" w:rsidRDefault="00322C82" w:rsidP="00322C82">
            <w:pPr>
              <w:jc w:val="center"/>
              <w:rPr>
                <w:sz w:val="20"/>
                <w:szCs w:val="20"/>
              </w:rPr>
            </w:pPr>
            <w:r w:rsidRPr="00453CDA">
              <w:rPr>
                <w:sz w:val="20"/>
                <w:szCs w:val="20"/>
              </w:rPr>
              <w:t>18 548,21</w:t>
            </w:r>
          </w:p>
        </w:tc>
        <w:tc>
          <w:tcPr>
            <w:tcW w:w="330" w:type="pct"/>
            <w:tcBorders>
              <w:top w:val="nil"/>
              <w:left w:val="nil"/>
              <w:bottom w:val="single" w:sz="4" w:space="0" w:color="auto"/>
              <w:right w:val="single" w:sz="4" w:space="0" w:color="auto"/>
            </w:tcBorders>
            <w:shd w:val="clear" w:color="000000" w:fill="FFFFFF"/>
            <w:vAlign w:val="center"/>
          </w:tcPr>
          <w:p w14:paraId="4739694E" w14:textId="77777777" w:rsidR="00322C82" w:rsidRPr="00453CDA" w:rsidRDefault="00322C82" w:rsidP="00322C82">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0089A763" w14:textId="77777777" w:rsidR="00322C82" w:rsidRPr="00453CDA" w:rsidRDefault="00322C82" w:rsidP="00322C82">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3BE73078" w14:textId="77777777" w:rsidR="00322C82" w:rsidRPr="00453CDA" w:rsidRDefault="00322C82" w:rsidP="00322C82">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2F3B4B94" w14:textId="77777777" w:rsidR="00322C82" w:rsidRPr="00453CDA" w:rsidRDefault="00322C82" w:rsidP="00322C82">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10CF45DC" w14:textId="77777777" w:rsidR="00322C82" w:rsidRPr="00453CDA" w:rsidRDefault="00322C82" w:rsidP="00322C82">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7AB7BB45" w14:textId="77777777" w:rsidR="00322C82" w:rsidRPr="00453CDA" w:rsidRDefault="00322C82" w:rsidP="00322C82">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759848AA" w14:textId="77777777" w:rsidR="00322C82" w:rsidRPr="00453CDA" w:rsidRDefault="00322C82" w:rsidP="00322C82">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tcPr>
          <w:p w14:paraId="6E2892AC" w14:textId="77777777" w:rsidR="00322C82" w:rsidRPr="00453CDA" w:rsidRDefault="00322C82" w:rsidP="00322C82">
            <w:pPr>
              <w:jc w:val="center"/>
              <w:rPr>
                <w:sz w:val="20"/>
                <w:szCs w:val="20"/>
              </w:rPr>
            </w:pPr>
            <w:r w:rsidRPr="00453CDA">
              <w:rPr>
                <w:sz w:val="20"/>
                <w:szCs w:val="20"/>
              </w:rPr>
              <w:t>0,00</w:t>
            </w:r>
          </w:p>
        </w:tc>
      </w:tr>
      <w:tr w:rsidR="00453CDA" w:rsidRPr="00453CDA" w14:paraId="20CE3D79" w14:textId="77777777" w:rsidTr="00322C82">
        <w:trPr>
          <w:trHeight w:val="20"/>
        </w:trPr>
        <w:tc>
          <w:tcPr>
            <w:tcW w:w="667" w:type="pct"/>
            <w:tcBorders>
              <w:top w:val="nil"/>
              <w:left w:val="single" w:sz="4" w:space="0" w:color="auto"/>
              <w:bottom w:val="single" w:sz="4" w:space="0" w:color="auto"/>
              <w:right w:val="single" w:sz="4" w:space="0" w:color="auto"/>
            </w:tcBorders>
            <w:shd w:val="clear" w:color="000000" w:fill="FFFFFF"/>
            <w:vAlign w:val="center"/>
          </w:tcPr>
          <w:p w14:paraId="17BED346" w14:textId="1C2C4163" w:rsidR="00322C82" w:rsidRPr="00453CDA" w:rsidRDefault="00BE1864" w:rsidP="00322C82">
            <w:pPr>
              <w:jc w:val="center"/>
              <w:rPr>
                <w:sz w:val="20"/>
                <w:szCs w:val="20"/>
              </w:rPr>
            </w:pPr>
            <w:r w:rsidRPr="00453CDA">
              <w:rPr>
                <w:sz w:val="20"/>
                <w:szCs w:val="20"/>
              </w:rPr>
              <w:t>001.02.03.009</w:t>
            </w:r>
          </w:p>
        </w:tc>
        <w:tc>
          <w:tcPr>
            <w:tcW w:w="624" w:type="pct"/>
            <w:tcBorders>
              <w:top w:val="nil"/>
              <w:left w:val="nil"/>
              <w:bottom w:val="single" w:sz="4" w:space="0" w:color="auto"/>
              <w:right w:val="single" w:sz="4" w:space="0" w:color="auto"/>
            </w:tcBorders>
            <w:shd w:val="clear" w:color="000000" w:fill="FFFFFF"/>
            <w:vAlign w:val="center"/>
          </w:tcPr>
          <w:p w14:paraId="0EBBF5CE" w14:textId="77777777" w:rsidR="00322C82" w:rsidRPr="00453CDA" w:rsidRDefault="00322C82" w:rsidP="00322C82">
            <w:pPr>
              <w:rPr>
                <w:sz w:val="20"/>
                <w:szCs w:val="20"/>
              </w:rPr>
            </w:pPr>
            <w:r w:rsidRPr="00453CDA">
              <w:rPr>
                <w:sz w:val="20"/>
                <w:szCs w:val="20"/>
              </w:rPr>
              <w:t>Модернизация (капитальный ремонт) магистрального трубопровода  от ТК-37 до ТМ-3 (ул.Магистральная) (участок 2)</w:t>
            </w:r>
          </w:p>
        </w:tc>
        <w:tc>
          <w:tcPr>
            <w:tcW w:w="414" w:type="pct"/>
            <w:tcBorders>
              <w:top w:val="nil"/>
              <w:left w:val="nil"/>
              <w:bottom w:val="single" w:sz="4" w:space="0" w:color="auto"/>
              <w:right w:val="single" w:sz="4" w:space="0" w:color="auto"/>
            </w:tcBorders>
            <w:shd w:val="clear" w:color="000000" w:fill="FFFFFF"/>
            <w:vAlign w:val="center"/>
          </w:tcPr>
          <w:p w14:paraId="5BD19D5A" w14:textId="5486F8B9" w:rsidR="00322C82" w:rsidRPr="00453CDA" w:rsidRDefault="00313E77" w:rsidP="00322C82">
            <w:pPr>
              <w:jc w:val="center"/>
              <w:rPr>
                <w:sz w:val="20"/>
                <w:szCs w:val="20"/>
              </w:rPr>
            </w:pPr>
            <w:r w:rsidRPr="00453CDA">
              <w:rPr>
                <w:sz w:val="20"/>
                <w:szCs w:val="20"/>
              </w:rPr>
              <w:t>16 601,00</w:t>
            </w:r>
          </w:p>
        </w:tc>
        <w:tc>
          <w:tcPr>
            <w:tcW w:w="400" w:type="pct"/>
            <w:tcBorders>
              <w:top w:val="nil"/>
              <w:left w:val="nil"/>
              <w:bottom w:val="single" w:sz="4" w:space="0" w:color="auto"/>
              <w:right w:val="single" w:sz="4" w:space="0" w:color="auto"/>
            </w:tcBorders>
            <w:shd w:val="clear" w:color="000000" w:fill="FFFFFF"/>
            <w:vAlign w:val="center"/>
          </w:tcPr>
          <w:p w14:paraId="138E6468" w14:textId="68CD4E6D" w:rsidR="00322C82" w:rsidRPr="00453CDA" w:rsidRDefault="00313E77" w:rsidP="00322C82">
            <w:pPr>
              <w:jc w:val="center"/>
              <w:rPr>
                <w:sz w:val="20"/>
                <w:szCs w:val="20"/>
              </w:rPr>
            </w:pPr>
            <w:r w:rsidRPr="00453CDA">
              <w:rPr>
                <w:sz w:val="20"/>
                <w:szCs w:val="20"/>
              </w:rPr>
              <w:t>16 601,00</w:t>
            </w:r>
          </w:p>
        </w:tc>
        <w:tc>
          <w:tcPr>
            <w:tcW w:w="330" w:type="pct"/>
            <w:tcBorders>
              <w:top w:val="nil"/>
              <w:left w:val="nil"/>
              <w:bottom w:val="single" w:sz="4" w:space="0" w:color="auto"/>
              <w:right w:val="single" w:sz="4" w:space="0" w:color="auto"/>
            </w:tcBorders>
            <w:shd w:val="clear" w:color="000000" w:fill="FFFFFF"/>
            <w:vAlign w:val="center"/>
          </w:tcPr>
          <w:p w14:paraId="58AEB409" w14:textId="77777777" w:rsidR="00322C82" w:rsidRPr="00453CDA" w:rsidRDefault="00322C82" w:rsidP="00322C82">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413D9755" w14:textId="77777777" w:rsidR="00322C82" w:rsidRPr="00453CDA" w:rsidRDefault="00322C82" w:rsidP="00322C82">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72E37E74" w14:textId="77777777" w:rsidR="00322C82" w:rsidRPr="00453CDA" w:rsidRDefault="00322C82" w:rsidP="00322C82">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1C771B88" w14:textId="77777777" w:rsidR="00322C82" w:rsidRPr="00453CDA" w:rsidRDefault="00322C82" w:rsidP="00322C82">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2067FFC2" w14:textId="77777777" w:rsidR="00322C82" w:rsidRPr="00453CDA" w:rsidRDefault="00322C82" w:rsidP="00322C82">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50CB76AA" w14:textId="77777777" w:rsidR="00322C82" w:rsidRPr="00453CDA" w:rsidRDefault="00322C82" w:rsidP="00322C82">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289432A6" w14:textId="77777777" w:rsidR="00322C82" w:rsidRPr="00453CDA" w:rsidRDefault="00322C82" w:rsidP="00322C82">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tcPr>
          <w:p w14:paraId="5867CA71" w14:textId="77777777" w:rsidR="00322C82" w:rsidRPr="00453CDA" w:rsidRDefault="00322C82" w:rsidP="00322C82">
            <w:pPr>
              <w:jc w:val="center"/>
              <w:rPr>
                <w:sz w:val="20"/>
                <w:szCs w:val="20"/>
              </w:rPr>
            </w:pPr>
            <w:r w:rsidRPr="00453CDA">
              <w:rPr>
                <w:sz w:val="20"/>
                <w:szCs w:val="20"/>
              </w:rPr>
              <w:t>0,00</w:t>
            </w:r>
          </w:p>
        </w:tc>
      </w:tr>
      <w:tr w:rsidR="00453CDA" w:rsidRPr="00453CDA" w14:paraId="65676099" w14:textId="77777777" w:rsidTr="00322C82">
        <w:trPr>
          <w:trHeight w:val="20"/>
        </w:trPr>
        <w:tc>
          <w:tcPr>
            <w:tcW w:w="667" w:type="pct"/>
            <w:tcBorders>
              <w:top w:val="nil"/>
              <w:left w:val="single" w:sz="4" w:space="0" w:color="auto"/>
              <w:bottom w:val="single" w:sz="4" w:space="0" w:color="auto"/>
              <w:right w:val="single" w:sz="4" w:space="0" w:color="auto"/>
            </w:tcBorders>
            <w:shd w:val="clear" w:color="000000" w:fill="FFFFFF"/>
            <w:vAlign w:val="center"/>
          </w:tcPr>
          <w:p w14:paraId="23191E6E" w14:textId="30EC7DE9" w:rsidR="00313E77" w:rsidRPr="00453CDA" w:rsidRDefault="00BE1864" w:rsidP="00313E77">
            <w:pPr>
              <w:jc w:val="center"/>
              <w:rPr>
                <w:sz w:val="20"/>
                <w:szCs w:val="20"/>
              </w:rPr>
            </w:pPr>
            <w:r w:rsidRPr="00453CDA">
              <w:rPr>
                <w:sz w:val="20"/>
                <w:szCs w:val="20"/>
              </w:rPr>
              <w:t>001.02.03.010</w:t>
            </w:r>
          </w:p>
        </w:tc>
        <w:tc>
          <w:tcPr>
            <w:tcW w:w="624" w:type="pct"/>
            <w:tcBorders>
              <w:top w:val="nil"/>
              <w:left w:val="nil"/>
              <w:bottom w:val="single" w:sz="4" w:space="0" w:color="auto"/>
              <w:right w:val="single" w:sz="4" w:space="0" w:color="auto"/>
            </w:tcBorders>
            <w:shd w:val="clear" w:color="000000" w:fill="FFFFFF"/>
            <w:vAlign w:val="center"/>
          </w:tcPr>
          <w:p w14:paraId="15B122C7" w14:textId="77777777" w:rsidR="00313E77" w:rsidRPr="00453CDA" w:rsidRDefault="00313E77" w:rsidP="00313E77">
            <w:pPr>
              <w:rPr>
                <w:sz w:val="20"/>
                <w:szCs w:val="20"/>
              </w:rPr>
            </w:pPr>
            <w:r w:rsidRPr="00453CDA">
              <w:rPr>
                <w:sz w:val="20"/>
                <w:szCs w:val="20"/>
              </w:rPr>
              <w:t>Модернизация (капитальный ремонт) участков квартальных тепловых сетей  от УТ-33 до УТ-32 (р-н Больницы)</w:t>
            </w:r>
          </w:p>
        </w:tc>
        <w:tc>
          <w:tcPr>
            <w:tcW w:w="414" w:type="pct"/>
            <w:tcBorders>
              <w:top w:val="nil"/>
              <w:left w:val="nil"/>
              <w:bottom w:val="single" w:sz="4" w:space="0" w:color="auto"/>
              <w:right w:val="single" w:sz="4" w:space="0" w:color="auto"/>
            </w:tcBorders>
            <w:shd w:val="clear" w:color="000000" w:fill="FFFFFF"/>
            <w:vAlign w:val="center"/>
          </w:tcPr>
          <w:p w14:paraId="478FE457" w14:textId="399ED921" w:rsidR="00313E77" w:rsidRPr="00453CDA" w:rsidRDefault="00313E77" w:rsidP="00313E77">
            <w:pPr>
              <w:jc w:val="center"/>
              <w:rPr>
                <w:sz w:val="20"/>
                <w:szCs w:val="20"/>
              </w:rPr>
            </w:pPr>
            <w:r w:rsidRPr="00453CDA">
              <w:rPr>
                <w:sz w:val="20"/>
                <w:szCs w:val="20"/>
              </w:rPr>
              <w:t>8 958,26</w:t>
            </w:r>
          </w:p>
        </w:tc>
        <w:tc>
          <w:tcPr>
            <w:tcW w:w="400" w:type="pct"/>
            <w:tcBorders>
              <w:top w:val="nil"/>
              <w:left w:val="nil"/>
              <w:bottom w:val="single" w:sz="4" w:space="0" w:color="auto"/>
              <w:right w:val="single" w:sz="4" w:space="0" w:color="auto"/>
            </w:tcBorders>
            <w:shd w:val="clear" w:color="000000" w:fill="FFFFFF"/>
            <w:vAlign w:val="center"/>
          </w:tcPr>
          <w:p w14:paraId="7637B259" w14:textId="340BD988" w:rsidR="00313E77" w:rsidRPr="00453CDA" w:rsidRDefault="00313E77" w:rsidP="00313E77">
            <w:pPr>
              <w:jc w:val="center"/>
              <w:rPr>
                <w:sz w:val="20"/>
                <w:szCs w:val="20"/>
              </w:rPr>
            </w:pPr>
            <w:r w:rsidRPr="00453CDA">
              <w:rPr>
                <w:sz w:val="20"/>
                <w:szCs w:val="20"/>
              </w:rPr>
              <w:t>8 958,26</w:t>
            </w:r>
          </w:p>
        </w:tc>
        <w:tc>
          <w:tcPr>
            <w:tcW w:w="330" w:type="pct"/>
            <w:tcBorders>
              <w:top w:val="nil"/>
              <w:left w:val="nil"/>
              <w:bottom w:val="single" w:sz="4" w:space="0" w:color="auto"/>
              <w:right w:val="single" w:sz="4" w:space="0" w:color="auto"/>
            </w:tcBorders>
            <w:shd w:val="clear" w:color="000000" w:fill="FFFFFF"/>
            <w:vAlign w:val="center"/>
          </w:tcPr>
          <w:p w14:paraId="51C1EAE1"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175C9EF8"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574B52C7"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7FB38F74"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26935C50"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7E49369C"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59C0FECC" w14:textId="77777777" w:rsidR="00313E77" w:rsidRPr="00453CDA" w:rsidRDefault="00313E77" w:rsidP="00313E77">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tcPr>
          <w:p w14:paraId="5BFBC953" w14:textId="77777777" w:rsidR="00313E77" w:rsidRPr="00453CDA" w:rsidRDefault="00313E77" w:rsidP="00313E77">
            <w:pPr>
              <w:jc w:val="center"/>
              <w:rPr>
                <w:sz w:val="20"/>
                <w:szCs w:val="20"/>
              </w:rPr>
            </w:pPr>
            <w:r w:rsidRPr="00453CDA">
              <w:rPr>
                <w:sz w:val="20"/>
                <w:szCs w:val="20"/>
              </w:rPr>
              <w:t>0,00</w:t>
            </w:r>
          </w:p>
        </w:tc>
      </w:tr>
      <w:tr w:rsidR="00453CDA" w:rsidRPr="00453CDA" w14:paraId="73FA1EDA" w14:textId="77777777" w:rsidTr="00322C82">
        <w:trPr>
          <w:trHeight w:val="20"/>
        </w:trPr>
        <w:tc>
          <w:tcPr>
            <w:tcW w:w="667" w:type="pct"/>
            <w:tcBorders>
              <w:top w:val="nil"/>
              <w:left w:val="single" w:sz="4" w:space="0" w:color="auto"/>
              <w:bottom w:val="single" w:sz="4" w:space="0" w:color="auto"/>
              <w:right w:val="single" w:sz="4" w:space="0" w:color="auto"/>
            </w:tcBorders>
            <w:shd w:val="clear" w:color="000000" w:fill="FFFFFF"/>
            <w:vAlign w:val="center"/>
          </w:tcPr>
          <w:p w14:paraId="49F1B98E" w14:textId="7EB49D97" w:rsidR="00313E77" w:rsidRPr="00453CDA" w:rsidRDefault="00BE1864" w:rsidP="00313E77">
            <w:pPr>
              <w:jc w:val="center"/>
              <w:rPr>
                <w:sz w:val="20"/>
                <w:szCs w:val="20"/>
              </w:rPr>
            </w:pPr>
            <w:r w:rsidRPr="00453CDA">
              <w:rPr>
                <w:sz w:val="20"/>
                <w:szCs w:val="20"/>
              </w:rPr>
              <w:t>001.02.03.011</w:t>
            </w:r>
          </w:p>
        </w:tc>
        <w:tc>
          <w:tcPr>
            <w:tcW w:w="624" w:type="pct"/>
            <w:tcBorders>
              <w:top w:val="nil"/>
              <w:left w:val="nil"/>
              <w:bottom w:val="single" w:sz="4" w:space="0" w:color="auto"/>
              <w:right w:val="single" w:sz="4" w:space="0" w:color="auto"/>
            </w:tcBorders>
            <w:shd w:val="clear" w:color="000000" w:fill="FFFFFF"/>
            <w:vAlign w:val="center"/>
          </w:tcPr>
          <w:p w14:paraId="59684C9C" w14:textId="77777777" w:rsidR="00313E77" w:rsidRPr="00453CDA" w:rsidRDefault="00313E77" w:rsidP="00313E77">
            <w:pPr>
              <w:rPr>
                <w:sz w:val="20"/>
                <w:szCs w:val="20"/>
              </w:rPr>
            </w:pPr>
            <w:r w:rsidRPr="00453CDA">
              <w:rPr>
                <w:sz w:val="20"/>
                <w:szCs w:val="20"/>
              </w:rPr>
              <w:t>Модернизация (капитальный ремонт) участков квартальных тепловых сетей  от УТ-32 до УТ-31 (р-н Больницы)</w:t>
            </w:r>
          </w:p>
        </w:tc>
        <w:tc>
          <w:tcPr>
            <w:tcW w:w="414" w:type="pct"/>
            <w:tcBorders>
              <w:top w:val="nil"/>
              <w:left w:val="nil"/>
              <w:bottom w:val="single" w:sz="4" w:space="0" w:color="auto"/>
              <w:right w:val="single" w:sz="4" w:space="0" w:color="auto"/>
            </w:tcBorders>
            <w:shd w:val="clear" w:color="000000" w:fill="FFFFFF"/>
            <w:vAlign w:val="center"/>
          </w:tcPr>
          <w:p w14:paraId="114FD637" w14:textId="7CFDF5DA" w:rsidR="00313E77" w:rsidRPr="00453CDA" w:rsidRDefault="00313E77" w:rsidP="00313E77">
            <w:pPr>
              <w:jc w:val="center"/>
              <w:rPr>
                <w:sz w:val="20"/>
                <w:szCs w:val="20"/>
              </w:rPr>
            </w:pPr>
            <w:r w:rsidRPr="00453CDA">
              <w:rPr>
                <w:sz w:val="20"/>
                <w:szCs w:val="20"/>
              </w:rPr>
              <w:t>5 934,95</w:t>
            </w:r>
          </w:p>
        </w:tc>
        <w:tc>
          <w:tcPr>
            <w:tcW w:w="400" w:type="pct"/>
            <w:tcBorders>
              <w:top w:val="nil"/>
              <w:left w:val="nil"/>
              <w:bottom w:val="single" w:sz="4" w:space="0" w:color="auto"/>
              <w:right w:val="single" w:sz="4" w:space="0" w:color="auto"/>
            </w:tcBorders>
            <w:shd w:val="clear" w:color="000000" w:fill="FFFFFF"/>
            <w:vAlign w:val="center"/>
          </w:tcPr>
          <w:p w14:paraId="3ED9B1C8" w14:textId="66E34446" w:rsidR="00313E77" w:rsidRPr="00453CDA" w:rsidRDefault="00313E77" w:rsidP="00313E77">
            <w:pPr>
              <w:jc w:val="center"/>
              <w:rPr>
                <w:sz w:val="20"/>
                <w:szCs w:val="20"/>
              </w:rPr>
            </w:pPr>
            <w:r w:rsidRPr="00453CDA">
              <w:rPr>
                <w:sz w:val="20"/>
                <w:szCs w:val="20"/>
              </w:rPr>
              <w:t>5 934,95</w:t>
            </w:r>
          </w:p>
        </w:tc>
        <w:tc>
          <w:tcPr>
            <w:tcW w:w="330" w:type="pct"/>
            <w:tcBorders>
              <w:top w:val="nil"/>
              <w:left w:val="nil"/>
              <w:bottom w:val="single" w:sz="4" w:space="0" w:color="auto"/>
              <w:right w:val="single" w:sz="4" w:space="0" w:color="auto"/>
            </w:tcBorders>
            <w:shd w:val="clear" w:color="000000" w:fill="FFFFFF"/>
            <w:vAlign w:val="center"/>
          </w:tcPr>
          <w:p w14:paraId="4086092B"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711A8358"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212DC72C"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743EB4BA"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24A84A4B"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6736E97F"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40A8AD90" w14:textId="77777777" w:rsidR="00313E77" w:rsidRPr="00453CDA" w:rsidRDefault="00313E77" w:rsidP="00313E77">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tcPr>
          <w:p w14:paraId="221753E4" w14:textId="77777777" w:rsidR="00313E77" w:rsidRPr="00453CDA" w:rsidRDefault="00313E77" w:rsidP="00313E77">
            <w:pPr>
              <w:jc w:val="center"/>
              <w:rPr>
                <w:sz w:val="20"/>
                <w:szCs w:val="20"/>
              </w:rPr>
            </w:pPr>
            <w:r w:rsidRPr="00453CDA">
              <w:rPr>
                <w:sz w:val="20"/>
                <w:szCs w:val="20"/>
              </w:rPr>
              <w:t>0,00</w:t>
            </w:r>
          </w:p>
        </w:tc>
      </w:tr>
      <w:tr w:rsidR="00453CDA" w:rsidRPr="00453CDA" w14:paraId="2F4E5A73" w14:textId="77777777" w:rsidTr="00322C82">
        <w:trPr>
          <w:trHeight w:val="20"/>
        </w:trPr>
        <w:tc>
          <w:tcPr>
            <w:tcW w:w="667" w:type="pct"/>
            <w:tcBorders>
              <w:top w:val="nil"/>
              <w:left w:val="single" w:sz="4" w:space="0" w:color="auto"/>
              <w:bottom w:val="single" w:sz="4" w:space="0" w:color="auto"/>
              <w:right w:val="single" w:sz="4" w:space="0" w:color="auto"/>
            </w:tcBorders>
            <w:shd w:val="clear" w:color="000000" w:fill="FFFFFF"/>
            <w:vAlign w:val="center"/>
          </w:tcPr>
          <w:p w14:paraId="5D7E86E8" w14:textId="4F77057F" w:rsidR="00313E77" w:rsidRPr="00453CDA" w:rsidRDefault="00BE1864" w:rsidP="00313E77">
            <w:pPr>
              <w:jc w:val="center"/>
              <w:rPr>
                <w:sz w:val="20"/>
                <w:szCs w:val="20"/>
              </w:rPr>
            </w:pPr>
            <w:r w:rsidRPr="00453CDA">
              <w:rPr>
                <w:sz w:val="20"/>
                <w:szCs w:val="20"/>
              </w:rPr>
              <w:t>001.02.03.012</w:t>
            </w:r>
          </w:p>
        </w:tc>
        <w:tc>
          <w:tcPr>
            <w:tcW w:w="624" w:type="pct"/>
            <w:tcBorders>
              <w:top w:val="nil"/>
              <w:left w:val="nil"/>
              <w:bottom w:val="single" w:sz="4" w:space="0" w:color="auto"/>
              <w:right w:val="single" w:sz="4" w:space="0" w:color="auto"/>
            </w:tcBorders>
            <w:shd w:val="clear" w:color="000000" w:fill="FFFFFF"/>
            <w:vAlign w:val="center"/>
          </w:tcPr>
          <w:p w14:paraId="5A0A59E8" w14:textId="77777777" w:rsidR="00313E77" w:rsidRPr="00453CDA" w:rsidRDefault="00313E77" w:rsidP="00313E77">
            <w:pPr>
              <w:rPr>
                <w:sz w:val="20"/>
                <w:szCs w:val="20"/>
              </w:rPr>
            </w:pPr>
            <w:r w:rsidRPr="00453CDA">
              <w:rPr>
                <w:sz w:val="20"/>
                <w:szCs w:val="20"/>
              </w:rPr>
              <w:t>Модернизация (капитальный ремонт) участков квартальных тепловых сетей  от УТ-2 до УТ-31 (р-н Больницы)</w:t>
            </w:r>
          </w:p>
        </w:tc>
        <w:tc>
          <w:tcPr>
            <w:tcW w:w="414" w:type="pct"/>
            <w:tcBorders>
              <w:top w:val="nil"/>
              <w:left w:val="nil"/>
              <w:bottom w:val="single" w:sz="4" w:space="0" w:color="auto"/>
              <w:right w:val="single" w:sz="4" w:space="0" w:color="auto"/>
            </w:tcBorders>
            <w:shd w:val="clear" w:color="000000" w:fill="FFFFFF"/>
            <w:vAlign w:val="center"/>
          </w:tcPr>
          <w:p w14:paraId="5A27FB23" w14:textId="2DA67EE0" w:rsidR="00313E77" w:rsidRPr="00453CDA" w:rsidRDefault="00313E77" w:rsidP="00313E77">
            <w:pPr>
              <w:jc w:val="center"/>
              <w:rPr>
                <w:sz w:val="20"/>
                <w:szCs w:val="20"/>
              </w:rPr>
            </w:pPr>
            <w:r w:rsidRPr="00453CDA">
              <w:rPr>
                <w:sz w:val="20"/>
                <w:szCs w:val="20"/>
              </w:rPr>
              <w:t>18 775,75</w:t>
            </w:r>
          </w:p>
        </w:tc>
        <w:tc>
          <w:tcPr>
            <w:tcW w:w="400" w:type="pct"/>
            <w:tcBorders>
              <w:top w:val="nil"/>
              <w:left w:val="nil"/>
              <w:bottom w:val="single" w:sz="4" w:space="0" w:color="auto"/>
              <w:right w:val="single" w:sz="4" w:space="0" w:color="auto"/>
            </w:tcBorders>
            <w:shd w:val="clear" w:color="000000" w:fill="FFFFFF"/>
            <w:vAlign w:val="center"/>
          </w:tcPr>
          <w:p w14:paraId="4ADA5018" w14:textId="3B2DD90D" w:rsidR="00313E77" w:rsidRPr="00453CDA" w:rsidRDefault="00313E77" w:rsidP="00313E77">
            <w:pPr>
              <w:jc w:val="center"/>
              <w:rPr>
                <w:sz w:val="20"/>
                <w:szCs w:val="20"/>
              </w:rPr>
            </w:pPr>
            <w:r w:rsidRPr="00453CDA">
              <w:rPr>
                <w:sz w:val="20"/>
                <w:szCs w:val="20"/>
              </w:rPr>
              <w:t>18 775,75</w:t>
            </w:r>
          </w:p>
        </w:tc>
        <w:tc>
          <w:tcPr>
            <w:tcW w:w="330" w:type="pct"/>
            <w:tcBorders>
              <w:top w:val="nil"/>
              <w:left w:val="nil"/>
              <w:bottom w:val="single" w:sz="4" w:space="0" w:color="auto"/>
              <w:right w:val="single" w:sz="4" w:space="0" w:color="auto"/>
            </w:tcBorders>
            <w:shd w:val="clear" w:color="000000" w:fill="FFFFFF"/>
            <w:vAlign w:val="center"/>
          </w:tcPr>
          <w:p w14:paraId="343F9584"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0657B8E8"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6E5D487D"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0BB2C3B2"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640A46DF"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794DD697"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3A2E492E" w14:textId="77777777" w:rsidR="00313E77" w:rsidRPr="00453CDA" w:rsidRDefault="00313E77" w:rsidP="00313E77">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tcPr>
          <w:p w14:paraId="1CBA39F6" w14:textId="77777777" w:rsidR="00313E77" w:rsidRPr="00453CDA" w:rsidRDefault="00313E77" w:rsidP="00313E77">
            <w:pPr>
              <w:jc w:val="center"/>
              <w:rPr>
                <w:sz w:val="20"/>
                <w:szCs w:val="20"/>
              </w:rPr>
            </w:pPr>
            <w:r w:rsidRPr="00453CDA">
              <w:rPr>
                <w:sz w:val="20"/>
                <w:szCs w:val="20"/>
              </w:rPr>
              <w:t>0,00</w:t>
            </w:r>
          </w:p>
        </w:tc>
      </w:tr>
      <w:tr w:rsidR="00453CDA" w:rsidRPr="00453CDA" w14:paraId="4E5585F7" w14:textId="77777777" w:rsidTr="00322C82">
        <w:trPr>
          <w:trHeight w:val="20"/>
        </w:trPr>
        <w:tc>
          <w:tcPr>
            <w:tcW w:w="667" w:type="pct"/>
            <w:tcBorders>
              <w:top w:val="nil"/>
              <w:left w:val="single" w:sz="4" w:space="0" w:color="auto"/>
              <w:bottom w:val="single" w:sz="4" w:space="0" w:color="auto"/>
              <w:right w:val="single" w:sz="4" w:space="0" w:color="auto"/>
            </w:tcBorders>
            <w:shd w:val="clear" w:color="000000" w:fill="FFFFFF"/>
            <w:vAlign w:val="center"/>
          </w:tcPr>
          <w:p w14:paraId="6BF0BD93" w14:textId="2AE61B43" w:rsidR="00313E77" w:rsidRPr="00453CDA" w:rsidRDefault="00BE1864" w:rsidP="00313E77">
            <w:pPr>
              <w:jc w:val="center"/>
              <w:rPr>
                <w:sz w:val="20"/>
                <w:szCs w:val="20"/>
              </w:rPr>
            </w:pPr>
            <w:r w:rsidRPr="00453CDA">
              <w:rPr>
                <w:sz w:val="20"/>
                <w:szCs w:val="20"/>
              </w:rPr>
              <w:t>001.02.03.013</w:t>
            </w:r>
          </w:p>
        </w:tc>
        <w:tc>
          <w:tcPr>
            <w:tcW w:w="624" w:type="pct"/>
            <w:tcBorders>
              <w:top w:val="nil"/>
              <w:left w:val="nil"/>
              <w:bottom w:val="single" w:sz="4" w:space="0" w:color="auto"/>
              <w:right w:val="single" w:sz="4" w:space="0" w:color="auto"/>
            </w:tcBorders>
            <w:shd w:val="clear" w:color="000000" w:fill="FFFFFF"/>
            <w:vAlign w:val="center"/>
          </w:tcPr>
          <w:p w14:paraId="0DA59B67" w14:textId="77777777" w:rsidR="00313E77" w:rsidRPr="00453CDA" w:rsidRDefault="00313E77" w:rsidP="00313E77">
            <w:pPr>
              <w:rPr>
                <w:sz w:val="20"/>
                <w:szCs w:val="20"/>
              </w:rPr>
            </w:pPr>
            <w:r w:rsidRPr="00453CDA">
              <w:rPr>
                <w:sz w:val="20"/>
                <w:szCs w:val="20"/>
              </w:rPr>
              <w:t>Модернизация (капитальный ремонт) магистрального трубопровода  от ТК-10м до ТК-11м (ул. Строителей) (участок 1)</w:t>
            </w:r>
          </w:p>
        </w:tc>
        <w:tc>
          <w:tcPr>
            <w:tcW w:w="414" w:type="pct"/>
            <w:tcBorders>
              <w:top w:val="nil"/>
              <w:left w:val="nil"/>
              <w:bottom w:val="single" w:sz="4" w:space="0" w:color="auto"/>
              <w:right w:val="single" w:sz="4" w:space="0" w:color="auto"/>
            </w:tcBorders>
            <w:shd w:val="clear" w:color="000000" w:fill="FFFFFF"/>
            <w:vAlign w:val="center"/>
          </w:tcPr>
          <w:p w14:paraId="25478095" w14:textId="222B8CD2" w:rsidR="00313E77" w:rsidRPr="00453CDA" w:rsidRDefault="00313E77" w:rsidP="00313E77">
            <w:pPr>
              <w:jc w:val="center"/>
              <w:rPr>
                <w:sz w:val="20"/>
                <w:szCs w:val="20"/>
              </w:rPr>
            </w:pPr>
            <w:r w:rsidRPr="00453CDA">
              <w:rPr>
                <w:sz w:val="20"/>
                <w:szCs w:val="20"/>
              </w:rPr>
              <w:t>28 368,4</w:t>
            </w:r>
          </w:p>
        </w:tc>
        <w:tc>
          <w:tcPr>
            <w:tcW w:w="400" w:type="pct"/>
            <w:tcBorders>
              <w:top w:val="nil"/>
              <w:left w:val="nil"/>
              <w:bottom w:val="single" w:sz="4" w:space="0" w:color="auto"/>
              <w:right w:val="single" w:sz="4" w:space="0" w:color="auto"/>
            </w:tcBorders>
            <w:shd w:val="clear" w:color="000000" w:fill="FFFFFF"/>
            <w:vAlign w:val="center"/>
          </w:tcPr>
          <w:p w14:paraId="431C9684" w14:textId="5A327525" w:rsidR="00313E77" w:rsidRPr="00453CDA" w:rsidRDefault="00313E77" w:rsidP="00313E77">
            <w:pPr>
              <w:jc w:val="center"/>
              <w:rPr>
                <w:sz w:val="20"/>
                <w:szCs w:val="20"/>
              </w:rPr>
            </w:pPr>
            <w:r w:rsidRPr="00453CDA">
              <w:rPr>
                <w:sz w:val="20"/>
                <w:szCs w:val="20"/>
              </w:rPr>
              <w:t>28 368,4</w:t>
            </w:r>
          </w:p>
        </w:tc>
        <w:tc>
          <w:tcPr>
            <w:tcW w:w="330" w:type="pct"/>
            <w:tcBorders>
              <w:top w:val="nil"/>
              <w:left w:val="nil"/>
              <w:bottom w:val="single" w:sz="4" w:space="0" w:color="auto"/>
              <w:right w:val="single" w:sz="4" w:space="0" w:color="auto"/>
            </w:tcBorders>
            <w:shd w:val="clear" w:color="000000" w:fill="FFFFFF"/>
            <w:vAlign w:val="center"/>
          </w:tcPr>
          <w:p w14:paraId="3AC71D3F"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03B9C4D2"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08C051FB"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5515CBAC"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403355E2"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0C72951F"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22CF8DD2" w14:textId="77777777" w:rsidR="00313E77" w:rsidRPr="00453CDA" w:rsidRDefault="00313E77" w:rsidP="00313E77">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tcPr>
          <w:p w14:paraId="0F8076AD" w14:textId="77777777" w:rsidR="00313E77" w:rsidRPr="00453CDA" w:rsidRDefault="00313E77" w:rsidP="00313E77">
            <w:pPr>
              <w:jc w:val="center"/>
              <w:rPr>
                <w:sz w:val="20"/>
                <w:szCs w:val="20"/>
              </w:rPr>
            </w:pPr>
            <w:r w:rsidRPr="00453CDA">
              <w:rPr>
                <w:sz w:val="20"/>
                <w:szCs w:val="20"/>
              </w:rPr>
              <w:t>0,00</w:t>
            </w:r>
          </w:p>
        </w:tc>
      </w:tr>
      <w:tr w:rsidR="00453CDA" w:rsidRPr="00453CDA" w14:paraId="2D02E38C" w14:textId="77777777" w:rsidTr="00322C82">
        <w:trPr>
          <w:trHeight w:val="20"/>
        </w:trPr>
        <w:tc>
          <w:tcPr>
            <w:tcW w:w="667" w:type="pct"/>
            <w:tcBorders>
              <w:top w:val="nil"/>
              <w:left w:val="single" w:sz="4" w:space="0" w:color="auto"/>
              <w:bottom w:val="single" w:sz="4" w:space="0" w:color="auto"/>
              <w:right w:val="single" w:sz="4" w:space="0" w:color="auto"/>
            </w:tcBorders>
            <w:shd w:val="clear" w:color="000000" w:fill="FFFFFF"/>
            <w:vAlign w:val="center"/>
          </w:tcPr>
          <w:p w14:paraId="42013AA2" w14:textId="0BCE6477" w:rsidR="00313E77" w:rsidRPr="00453CDA" w:rsidRDefault="00BE1864" w:rsidP="00313E77">
            <w:pPr>
              <w:jc w:val="center"/>
              <w:rPr>
                <w:sz w:val="20"/>
                <w:szCs w:val="20"/>
              </w:rPr>
            </w:pPr>
            <w:r w:rsidRPr="00453CDA">
              <w:rPr>
                <w:sz w:val="20"/>
                <w:szCs w:val="20"/>
              </w:rPr>
              <w:t>001.02.03.014</w:t>
            </w:r>
          </w:p>
        </w:tc>
        <w:tc>
          <w:tcPr>
            <w:tcW w:w="624" w:type="pct"/>
            <w:tcBorders>
              <w:top w:val="nil"/>
              <w:left w:val="nil"/>
              <w:bottom w:val="single" w:sz="4" w:space="0" w:color="auto"/>
              <w:right w:val="single" w:sz="4" w:space="0" w:color="auto"/>
            </w:tcBorders>
            <w:shd w:val="clear" w:color="000000" w:fill="FFFFFF"/>
            <w:vAlign w:val="center"/>
          </w:tcPr>
          <w:p w14:paraId="443333E4" w14:textId="77777777" w:rsidR="00313E77" w:rsidRPr="00453CDA" w:rsidRDefault="00313E77" w:rsidP="00313E77">
            <w:pPr>
              <w:rPr>
                <w:sz w:val="20"/>
                <w:szCs w:val="20"/>
              </w:rPr>
            </w:pPr>
            <w:r w:rsidRPr="00453CDA">
              <w:rPr>
                <w:sz w:val="20"/>
                <w:szCs w:val="20"/>
              </w:rPr>
              <w:t>Модернизация (капитальный ремонт) магистрального трубопровода  от ТК-10м до ТК-11м (ул. Строителей) (участок 2)</w:t>
            </w:r>
          </w:p>
        </w:tc>
        <w:tc>
          <w:tcPr>
            <w:tcW w:w="414" w:type="pct"/>
            <w:tcBorders>
              <w:top w:val="nil"/>
              <w:left w:val="nil"/>
              <w:bottom w:val="single" w:sz="4" w:space="0" w:color="auto"/>
              <w:right w:val="single" w:sz="4" w:space="0" w:color="auto"/>
            </w:tcBorders>
            <w:shd w:val="clear" w:color="000000" w:fill="FFFFFF"/>
            <w:vAlign w:val="center"/>
          </w:tcPr>
          <w:p w14:paraId="7B5A7FE6" w14:textId="79890053" w:rsidR="00313E77" w:rsidRPr="00453CDA" w:rsidRDefault="00313E77" w:rsidP="00313E77">
            <w:pPr>
              <w:jc w:val="center"/>
              <w:rPr>
                <w:sz w:val="20"/>
                <w:szCs w:val="20"/>
              </w:rPr>
            </w:pPr>
            <w:r w:rsidRPr="00453CDA">
              <w:rPr>
                <w:sz w:val="20"/>
                <w:szCs w:val="20"/>
              </w:rPr>
              <w:t>14 165,75</w:t>
            </w:r>
          </w:p>
        </w:tc>
        <w:tc>
          <w:tcPr>
            <w:tcW w:w="400" w:type="pct"/>
            <w:tcBorders>
              <w:top w:val="nil"/>
              <w:left w:val="nil"/>
              <w:bottom w:val="single" w:sz="4" w:space="0" w:color="auto"/>
              <w:right w:val="single" w:sz="4" w:space="0" w:color="auto"/>
            </w:tcBorders>
            <w:shd w:val="clear" w:color="000000" w:fill="FFFFFF"/>
            <w:vAlign w:val="center"/>
          </w:tcPr>
          <w:p w14:paraId="59E9A519" w14:textId="0B9A691D" w:rsidR="00313E77" w:rsidRPr="00453CDA" w:rsidRDefault="00313E77" w:rsidP="00313E77">
            <w:pPr>
              <w:jc w:val="center"/>
              <w:rPr>
                <w:sz w:val="20"/>
                <w:szCs w:val="20"/>
              </w:rPr>
            </w:pPr>
            <w:r w:rsidRPr="00453CDA">
              <w:rPr>
                <w:sz w:val="20"/>
                <w:szCs w:val="20"/>
              </w:rPr>
              <w:t>14 165,75</w:t>
            </w:r>
          </w:p>
        </w:tc>
        <w:tc>
          <w:tcPr>
            <w:tcW w:w="330" w:type="pct"/>
            <w:tcBorders>
              <w:top w:val="nil"/>
              <w:left w:val="nil"/>
              <w:bottom w:val="single" w:sz="4" w:space="0" w:color="auto"/>
              <w:right w:val="single" w:sz="4" w:space="0" w:color="auto"/>
            </w:tcBorders>
            <w:shd w:val="clear" w:color="000000" w:fill="FFFFFF"/>
            <w:vAlign w:val="center"/>
          </w:tcPr>
          <w:p w14:paraId="736F8460"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18363DFB"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73F47742"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04901E35"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27E39B37"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61C65D27"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11F088A6" w14:textId="77777777" w:rsidR="00313E77" w:rsidRPr="00453CDA" w:rsidRDefault="00313E77" w:rsidP="00313E77">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tcPr>
          <w:p w14:paraId="53B6F5DC" w14:textId="77777777" w:rsidR="00313E77" w:rsidRPr="00453CDA" w:rsidRDefault="00313E77" w:rsidP="00313E77">
            <w:pPr>
              <w:jc w:val="center"/>
              <w:rPr>
                <w:sz w:val="20"/>
                <w:szCs w:val="20"/>
              </w:rPr>
            </w:pPr>
            <w:r w:rsidRPr="00453CDA">
              <w:rPr>
                <w:sz w:val="20"/>
                <w:szCs w:val="20"/>
              </w:rPr>
              <w:t>0,00</w:t>
            </w:r>
          </w:p>
        </w:tc>
      </w:tr>
      <w:tr w:rsidR="00453CDA" w:rsidRPr="00453CDA" w14:paraId="5912BCB9" w14:textId="77777777" w:rsidTr="00322C82">
        <w:trPr>
          <w:trHeight w:val="20"/>
        </w:trPr>
        <w:tc>
          <w:tcPr>
            <w:tcW w:w="667" w:type="pct"/>
            <w:tcBorders>
              <w:top w:val="nil"/>
              <w:left w:val="single" w:sz="4" w:space="0" w:color="auto"/>
              <w:bottom w:val="single" w:sz="4" w:space="0" w:color="auto"/>
              <w:right w:val="single" w:sz="4" w:space="0" w:color="auto"/>
            </w:tcBorders>
            <w:shd w:val="clear" w:color="000000" w:fill="FFFFFF"/>
            <w:vAlign w:val="center"/>
          </w:tcPr>
          <w:p w14:paraId="62E0378A" w14:textId="0BCAE8BB" w:rsidR="00313E77" w:rsidRPr="00453CDA" w:rsidRDefault="00BE1864" w:rsidP="00313E77">
            <w:pPr>
              <w:jc w:val="center"/>
              <w:rPr>
                <w:sz w:val="20"/>
                <w:szCs w:val="20"/>
              </w:rPr>
            </w:pPr>
            <w:r w:rsidRPr="00453CDA">
              <w:rPr>
                <w:sz w:val="20"/>
                <w:szCs w:val="20"/>
              </w:rPr>
              <w:t>001.02.03.015</w:t>
            </w:r>
          </w:p>
        </w:tc>
        <w:tc>
          <w:tcPr>
            <w:tcW w:w="624" w:type="pct"/>
            <w:tcBorders>
              <w:top w:val="nil"/>
              <w:left w:val="nil"/>
              <w:bottom w:val="single" w:sz="4" w:space="0" w:color="auto"/>
              <w:right w:val="single" w:sz="4" w:space="0" w:color="auto"/>
            </w:tcBorders>
            <w:shd w:val="clear" w:color="000000" w:fill="FFFFFF"/>
            <w:vAlign w:val="center"/>
          </w:tcPr>
          <w:p w14:paraId="4EBFA67D" w14:textId="77777777" w:rsidR="00313E77" w:rsidRPr="00453CDA" w:rsidRDefault="00313E77" w:rsidP="00313E77">
            <w:pPr>
              <w:rPr>
                <w:sz w:val="20"/>
                <w:szCs w:val="20"/>
              </w:rPr>
            </w:pPr>
            <w:r w:rsidRPr="00453CDA">
              <w:rPr>
                <w:sz w:val="20"/>
                <w:szCs w:val="20"/>
              </w:rPr>
              <w:t>Модернизация (капитальный ремонт) магистрального трубопровода  от УТ-2 до УТ-21 (ул.Красноэховский пер.)</w:t>
            </w:r>
          </w:p>
        </w:tc>
        <w:tc>
          <w:tcPr>
            <w:tcW w:w="414" w:type="pct"/>
            <w:tcBorders>
              <w:top w:val="nil"/>
              <w:left w:val="nil"/>
              <w:bottom w:val="single" w:sz="4" w:space="0" w:color="auto"/>
              <w:right w:val="single" w:sz="4" w:space="0" w:color="auto"/>
            </w:tcBorders>
            <w:shd w:val="clear" w:color="000000" w:fill="FFFFFF"/>
            <w:vAlign w:val="center"/>
          </w:tcPr>
          <w:p w14:paraId="2962DED5" w14:textId="4C2A1D90" w:rsidR="00313E77" w:rsidRPr="00453CDA" w:rsidRDefault="00313E77" w:rsidP="00313E77">
            <w:pPr>
              <w:jc w:val="center"/>
              <w:rPr>
                <w:sz w:val="20"/>
                <w:szCs w:val="20"/>
              </w:rPr>
            </w:pPr>
            <w:r w:rsidRPr="00453CDA">
              <w:rPr>
                <w:sz w:val="20"/>
                <w:szCs w:val="20"/>
              </w:rPr>
              <w:t>3 188,89</w:t>
            </w:r>
          </w:p>
        </w:tc>
        <w:tc>
          <w:tcPr>
            <w:tcW w:w="400" w:type="pct"/>
            <w:tcBorders>
              <w:top w:val="nil"/>
              <w:left w:val="nil"/>
              <w:bottom w:val="single" w:sz="4" w:space="0" w:color="auto"/>
              <w:right w:val="single" w:sz="4" w:space="0" w:color="auto"/>
            </w:tcBorders>
            <w:shd w:val="clear" w:color="000000" w:fill="FFFFFF"/>
            <w:vAlign w:val="center"/>
          </w:tcPr>
          <w:p w14:paraId="510B478D" w14:textId="69B13E4E" w:rsidR="00313E77" w:rsidRPr="00453CDA" w:rsidRDefault="00313E77" w:rsidP="00313E77">
            <w:pPr>
              <w:jc w:val="center"/>
              <w:rPr>
                <w:sz w:val="20"/>
                <w:szCs w:val="20"/>
              </w:rPr>
            </w:pPr>
            <w:r w:rsidRPr="00453CDA">
              <w:rPr>
                <w:sz w:val="20"/>
                <w:szCs w:val="20"/>
              </w:rPr>
              <w:t>3 188,89</w:t>
            </w:r>
          </w:p>
        </w:tc>
        <w:tc>
          <w:tcPr>
            <w:tcW w:w="330" w:type="pct"/>
            <w:tcBorders>
              <w:top w:val="nil"/>
              <w:left w:val="nil"/>
              <w:bottom w:val="single" w:sz="4" w:space="0" w:color="auto"/>
              <w:right w:val="single" w:sz="4" w:space="0" w:color="auto"/>
            </w:tcBorders>
            <w:shd w:val="clear" w:color="000000" w:fill="FFFFFF"/>
            <w:vAlign w:val="center"/>
          </w:tcPr>
          <w:p w14:paraId="38C4D293"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71CF2FE2"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346CF32E"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52B9EBC6"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4196F062"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5690B731"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08D0B99B" w14:textId="77777777" w:rsidR="00313E77" w:rsidRPr="00453CDA" w:rsidRDefault="00313E77" w:rsidP="00313E77">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tcPr>
          <w:p w14:paraId="4A6D2AE0" w14:textId="77777777" w:rsidR="00313E77" w:rsidRPr="00453CDA" w:rsidRDefault="00313E77" w:rsidP="00313E77">
            <w:pPr>
              <w:jc w:val="center"/>
              <w:rPr>
                <w:sz w:val="20"/>
                <w:szCs w:val="20"/>
              </w:rPr>
            </w:pPr>
            <w:r w:rsidRPr="00453CDA">
              <w:rPr>
                <w:sz w:val="20"/>
                <w:szCs w:val="20"/>
              </w:rPr>
              <w:t>0,00</w:t>
            </w:r>
          </w:p>
        </w:tc>
      </w:tr>
      <w:tr w:rsidR="00453CDA" w:rsidRPr="00453CDA" w14:paraId="1F6DA1C3" w14:textId="77777777" w:rsidTr="00322C82">
        <w:trPr>
          <w:trHeight w:val="20"/>
        </w:trPr>
        <w:tc>
          <w:tcPr>
            <w:tcW w:w="667" w:type="pct"/>
            <w:tcBorders>
              <w:top w:val="nil"/>
              <w:left w:val="single" w:sz="4" w:space="0" w:color="auto"/>
              <w:bottom w:val="single" w:sz="4" w:space="0" w:color="auto"/>
              <w:right w:val="single" w:sz="4" w:space="0" w:color="auto"/>
            </w:tcBorders>
            <w:shd w:val="clear" w:color="000000" w:fill="FFFFFF"/>
            <w:vAlign w:val="center"/>
          </w:tcPr>
          <w:p w14:paraId="3EDEEDE2" w14:textId="38FEC0BB" w:rsidR="00313E77" w:rsidRPr="00453CDA" w:rsidRDefault="00BE1864" w:rsidP="00313E77">
            <w:pPr>
              <w:jc w:val="center"/>
              <w:rPr>
                <w:sz w:val="20"/>
                <w:szCs w:val="20"/>
              </w:rPr>
            </w:pPr>
            <w:r w:rsidRPr="00453CDA">
              <w:rPr>
                <w:sz w:val="20"/>
                <w:szCs w:val="20"/>
              </w:rPr>
              <w:t>001.02.03.016</w:t>
            </w:r>
          </w:p>
        </w:tc>
        <w:tc>
          <w:tcPr>
            <w:tcW w:w="624" w:type="pct"/>
            <w:tcBorders>
              <w:top w:val="nil"/>
              <w:left w:val="nil"/>
              <w:bottom w:val="single" w:sz="4" w:space="0" w:color="auto"/>
              <w:right w:val="single" w:sz="4" w:space="0" w:color="auto"/>
            </w:tcBorders>
            <w:shd w:val="clear" w:color="000000" w:fill="FFFFFF"/>
            <w:vAlign w:val="center"/>
          </w:tcPr>
          <w:p w14:paraId="0958C76E" w14:textId="77777777" w:rsidR="00313E77" w:rsidRPr="00453CDA" w:rsidRDefault="00313E77" w:rsidP="00313E77">
            <w:pPr>
              <w:rPr>
                <w:sz w:val="20"/>
                <w:szCs w:val="20"/>
              </w:rPr>
            </w:pPr>
            <w:r w:rsidRPr="00453CDA">
              <w:rPr>
                <w:sz w:val="20"/>
                <w:szCs w:val="20"/>
              </w:rPr>
              <w:t>Модернизация (капитальный ремонт) магистрального трубопровода  от УТ-21 до УТ-22 (ул.Красноэховский пер.)</w:t>
            </w:r>
          </w:p>
        </w:tc>
        <w:tc>
          <w:tcPr>
            <w:tcW w:w="414" w:type="pct"/>
            <w:tcBorders>
              <w:top w:val="nil"/>
              <w:left w:val="nil"/>
              <w:bottom w:val="single" w:sz="4" w:space="0" w:color="auto"/>
              <w:right w:val="single" w:sz="4" w:space="0" w:color="auto"/>
            </w:tcBorders>
            <w:shd w:val="clear" w:color="000000" w:fill="FFFFFF"/>
            <w:vAlign w:val="center"/>
          </w:tcPr>
          <w:p w14:paraId="2DE76FA6" w14:textId="1B457AA0" w:rsidR="00313E77" w:rsidRPr="00453CDA" w:rsidRDefault="00313E77" w:rsidP="00313E77">
            <w:pPr>
              <w:jc w:val="center"/>
              <w:rPr>
                <w:sz w:val="20"/>
                <w:szCs w:val="20"/>
              </w:rPr>
            </w:pPr>
            <w:r w:rsidRPr="00453CDA">
              <w:rPr>
                <w:sz w:val="20"/>
                <w:szCs w:val="20"/>
              </w:rPr>
              <w:t>5 351,68</w:t>
            </w:r>
          </w:p>
        </w:tc>
        <w:tc>
          <w:tcPr>
            <w:tcW w:w="400" w:type="pct"/>
            <w:tcBorders>
              <w:top w:val="nil"/>
              <w:left w:val="nil"/>
              <w:bottom w:val="single" w:sz="4" w:space="0" w:color="auto"/>
              <w:right w:val="single" w:sz="4" w:space="0" w:color="auto"/>
            </w:tcBorders>
            <w:shd w:val="clear" w:color="000000" w:fill="FFFFFF"/>
            <w:vAlign w:val="center"/>
          </w:tcPr>
          <w:p w14:paraId="22B2FEFC" w14:textId="32C224FE" w:rsidR="00313E77" w:rsidRPr="00453CDA" w:rsidRDefault="00313E77" w:rsidP="00313E77">
            <w:pPr>
              <w:jc w:val="center"/>
              <w:rPr>
                <w:sz w:val="20"/>
                <w:szCs w:val="20"/>
              </w:rPr>
            </w:pPr>
            <w:r w:rsidRPr="00453CDA">
              <w:rPr>
                <w:sz w:val="20"/>
                <w:szCs w:val="20"/>
              </w:rPr>
              <w:t>5 351,68</w:t>
            </w:r>
          </w:p>
        </w:tc>
        <w:tc>
          <w:tcPr>
            <w:tcW w:w="330" w:type="pct"/>
            <w:tcBorders>
              <w:top w:val="nil"/>
              <w:left w:val="nil"/>
              <w:bottom w:val="single" w:sz="4" w:space="0" w:color="auto"/>
              <w:right w:val="single" w:sz="4" w:space="0" w:color="auto"/>
            </w:tcBorders>
            <w:shd w:val="clear" w:color="000000" w:fill="FFFFFF"/>
            <w:vAlign w:val="center"/>
          </w:tcPr>
          <w:p w14:paraId="47ECCE8E"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62BD0296"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08192F01"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492CEC2A"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5B6CE6F1"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7BE483AA"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089C01FA" w14:textId="77777777" w:rsidR="00313E77" w:rsidRPr="00453CDA" w:rsidRDefault="00313E77" w:rsidP="00313E77">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tcPr>
          <w:p w14:paraId="640498FA" w14:textId="77777777" w:rsidR="00313E77" w:rsidRPr="00453CDA" w:rsidRDefault="00313E77" w:rsidP="00313E77">
            <w:pPr>
              <w:jc w:val="center"/>
              <w:rPr>
                <w:sz w:val="20"/>
                <w:szCs w:val="20"/>
              </w:rPr>
            </w:pPr>
            <w:r w:rsidRPr="00453CDA">
              <w:rPr>
                <w:sz w:val="20"/>
                <w:szCs w:val="20"/>
              </w:rPr>
              <w:t>0,00</w:t>
            </w:r>
          </w:p>
        </w:tc>
      </w:tr>
      <w:tr w:rsidR="00453CDA" w:rsidRPr="00453CDA" w14:paraId="2C44832F" w14:textId="77777777" w:rsidTr="00322C82">
        <w:trPr>
          <w:trHeight w:val="20"/>
        </w:trPr>
        <w:tc>
          <w:tcPr>
            <w:tcW w:w="667" w:type="pct"/>
            <w:tcBorders>
              <w:top w:val="nil"/>
              <w:left w:val="single" w:sz="4" w:space="0" w:color="auto"/>
              <w:bottom w:val="single" w:sz="4" w:space="0" w:color="auto"/>
              <w:right w:val="single" w:sz="4" w:space="0" w:color="auto"/>
            </w:tcBorders>
            <w:shd w:val="clear" w:color="000000" w:fill="FFFFFF"/>
            <w:vAlign w:val="center"/>
          </w:tcPr>
          <w:p w14:paraId="4BE381BE" w14:textId="4617D316" w:rsidR="00313E77" w:rsidRPr="00453CDA" w:rsidRDefault="00BE1864" w:rsidP="00313E77">
            <w:pPr>
              <w:jc w:val="center"/>
              <w:rPr>
                <w:sz w:val="20"/>
                <w:szCs w:val="20"/>
              </w:rPr>
            </w:pPr>
            <w:r w:rsidRPr="00453CDA">
              <w:rPr>
                <w:sz w:val="20"/>
                <w:szCs w:val="20"/>
              </w:rPr>
              <w:t>001.02.03.017</w:t>
            </w:r>
          </w:p>
        </w:tc>
        <w:tc>
          <w:tcPr>
            <w:tcW w:w="624" w:type="pct"/>
            <w:tcBorders>
              <w:top w:val="nil"/>
              <w:left w:val="nil"/>
              <w:bottom w:val="single" w:sz="4" w:space="0" w:color="auto"/>
              <w:right w:val="single" w:sz="4" w:space="0" w:color="auto"/>
            </w:tcBorders>
            <w:shd w:val="clear" w:color="000000" w:fill="FFFFFF"/>
            <w:vAlign w:val="center"/>
          </w:tcPr>
          <w:p w14:paraId="71F52FEF" w14:textId="4303728E" w:rsidR="00313E77" w:rsidRPr="00453CDA" w:rsidRDefault="00313E77" w:rsidP="00313E77">
            <w:pPr>
              <w:rPr>
                <w:sz w:val="20"/>
                <w:szCs w:val="20"/>
              </w:rPr>
            </w:pPr>
            <w:r w:rsidRPr="00453CDA">
              <w:rPr>
                <w:sz w:val="20"/>
                <w:szCs w:val="20"/>
              </w:rPr>
              <w:t>Модернизация (капитальный ремонт) магистрального трубопровода от УТ-22 до УТ-23 (ул.Красноэховский пер.), участок от ЦТП-11 дл ТК-132/6, транзитный трубопровод ул.Строителей 34, транзитный трубопровод ул. Менделеева, д.6, транзитный трубопровод ул.Красноэховская, д.11, транзитный трубопровод ул.Красноэховская, д.14</w:t>
            </w:r>
          </w:p>
        </w:tc>
        <w:tc>
          <w:tcPr>
            <w:tcW w:w="414" w:type="pct"/>
            <w:tcBorders>
              <w:top w:val="nil"/>
              <w:left w:val="nil"/>
              <w:bottom w:val="single" w:sz="4" w:space="0" w:color="auto"/>
              <w:right w:val="single" w:sz="4" w:space="0" w:color="auto"/>
            </w:tcBorders>
            <w:shd w:val="clear" w:color="000000" w:fill="FFFFFF"/>
            <w:vAlign w:val="center"/>
          </w:tcPr>
          <w:p w14:paraId="663CE2D3" w14:textId="4FCAD23A" w:rsidR="00313E77" w:rsidRPr="00453CDA" w:rsidRDefault="00313E77" w:rsidP="00313E77">
            <w:pPr>
              <w:jc w:val="center"/>
              <w:rPr>
                <w:sz w:val="20"/>
                <w:szCs w:val="20"/>
              </w:rPr>
            </w:pPr>
            <w:r w:rsidRPr="00453CDA">
              <w:rPr>
                <w:sz w:val="20"/>
                <w:szCs w:val="20"/>
              </w:rPr>
              <w:t>21 175,49</w:t>
            </w:r>
          </w:p>
        </w:tc>
        <w:tc>
          <w:tcPr>
            <w:tcW w:w="400" w:type="pct"/>
            <w:tcBorders>
              <w:top w:val="nil"/>
              <w:left w:val="nil"/>
              <w:bottom w:val="single" w:sz="4" w:space="0" w:color="auto"/>
              <w:right w:val="single" w:sz="4" w:space="0" w:color="auto"/>
            </w:tcBorders>
            <w:shd w:val="clear" w:color="000000" w:fill="FFFFFF"/>
            <w:vAlign w:val="center"/>
          </w:tcPr>
          <w:p w14:paraId="48D6B45C" w14:textId="6C20D2B9" w:rsidR="00313E77" w:rsidRPr="00453CDA" w:rsidRDefault="00313E77" w:rsidP="00313E77">
            <w:pPr>
              <w:jc w:val="center"/>
              <w:rPr>
                <w:sz w:val="20"/>
                <w:szCs w:val="20"/>
              </w:rPr>
            </w:pPr>
            <w:r w:rsidRPr="00453CDA">
              <w:rPr>
                <w:sz w:val="20"/>
                <w:szCs w:val="20"/>
              </w:rPr>
              <w:t>21 175,49</w:t>
            </w:r>
          </w:p>
        </w:tc>
        <w:tc>
          <w:tcPr>
            <w:tcW w:w="330" w:type="pct"/>
            <w:tcBorders>
              <w:top w:val="nil"/>
              <w:left w:val="nil"/>
              <w:bottom w:val="single" w:sz="4" w:space="0" w:color="auto"/>
              <w:right w:val="single" w:sz="4" w:space="0" w:color="auto"/>
            </w:tcBorders>
            <w:shd w:val="clear" w:color="000000" w:fill="FFFFFF"/>
            <w:vAlign w:val="center"/>
          </w:tcPr>
          <w:p w14:paraId="6FD202FD"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66C98E62"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5D6823C9"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7F31BC38"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320EA742"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77334CA4"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06101C3A" w14:textId="77777777" w:rsidR="00313E77" w:rsidRPr="00453CDA" w:rsidRDefault="00313E77" w:rsidP="00313E77">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tcPr>
          <w:p w14:paraId="33179F3C" w14:textId="77777777" w:rsidR="00313E77" w:rsidRPr="00453CDA" w:rsidRDefault="00313E77" w:rsidP="00313E77">
            <w:pPr>
              <w:jc w:val="center"/>
              <w:rPr>
                <w:sz w:val="20"/>
                <w:szCs w:val="20"/>
              </w:rPr>
            </w:pPr>
            <w:r w:rsidRPr="00453CDA">
              <w:rPr>
                <w:sz w:val="20"/>
                <w:szCs w:val="20"/>
              </w:rPr>
              <w:t>0,00</w:t>
            </w:r>
          </w:p>
        </w:tc>
      </w:tr>
      <w:tr w:rsidR="00453CDA" w:rsidRPr="00453CDA" w14:paraId="04D9B943" w14:textId="77777777" w:rsidTr="00322C82">
        <w:trPr>
          <w:trHeight w:val="20"/>
        </w:trPr>
        <w:tc>
          <w:tcPr>
            <w:tcW w:w="667" w:type="pct"/>
            <w:tcBorders>
              <w:top w:val="nil"/>
              <w:left w:val="single" w:sz="4" w:space="0" w:color="auto"/>
              <w:bottom w:val="single" w:sz="4" w:space="0" w:color="auto"/>
              <w:right w:val="single" w:sz="4" w:space="0" w:color="auto"/>
            </w:tcBorders>
            <w:shd w:val="clear" w:color="000000" w:fill="FFFFFF"/>
            <w:vAlign w:val="center"/>
          </w:tcPr>
          <w:p w14:paraId="5B69795D" w14:textId="6CED714C" w:rsidR="00313E77" w:rsidRPr="00453CDA" w:rsidRDefault="00BE1864" w:rsidP="00313E77">
            <w:pPr>
              <w:jc w:val="center"/>
              <w:rPr>
                <w:sz w:val="20"/>
                <w:szCs w:val="20"/>
              </w:rPr>
            </w:pPr>
            <w:r w:rsidRPr="00453CDA">
              <w:rPr>
                <w:sz w:val="20"/>
                <w:szCs w:val="20"/>
              </w:rPr>
              <w:t>001.02.03.018</w:t>
            </w:r>
          </w:p>
        </w:tc>
        <w:tc>
          <w:tcPr>
            <w:tcW w:w="624" w:type="pct"/>
            <w:tcBorders>
              <w:top w:val="nil"/>
              <w:left w:val="nil"/>
              <w:bottom w:val="single" w:sz="4" w:space="0" w:color="auto"/>
              <w:right w:val="single" w:sz="4" w:space="0" w:color="auto"/>
            </w:tcBorders>
            <w:shd w:val="clear" w:color="000000" w:fill="FFFFFF"/>
            <w:vAlign w:val="center"/>
          </w:tcPr>
          <w:p w14:paraId="7861D613" w14:textId="77777777" w:rsidR="00313E77" w:rsidRPr="00453CDA" w:rsidRDefault="00313E77" w:rsidP="00313E77">
            <w:pPr>
              <w:rPr>
                <w:sz w:val="20"/>
                <w:szCs w:val="20"/>
              </w:rPr>
            </w:pPr>
            <w:r w:rsidRPr="00453CDA">
              <w:rPr>
                <w:sz w:val="20"/>
                <w:szCs w:val="20"/>
              </w:rPr>
              <w:t>Модернизация (капитальный ремонт) магистрального трубопровода от ТК-11М/6 в сторону ТК-11М/7 (ул.Разведчика Петрова)</w:t>
            </w:r>
          </w:p>
        </w:tc>
        <w:tc>
          <w:tcPr>
            <w:tcW w:w="414" w:type="pct"/>
            <w:tcBorders>
              <w:top w:val="nil"/>
              <w:left w:val="nil"/>
              <w:bottom w:val="single" w:sz="4" w:space="0" w:color="auto"/>
              <w:right w:val="single" w:sz="4" w:space="0" w:color="auto"/>
            </w:tcBorders>
            <w:shd w:val="clear" w:color="000000" w:fill="FFFFFF"/>
            <w:vAlign w:val="center"/>
          </w:tcPr>
          <w:p w14:paraId="5C5E8951" w14:textId="31F1B9A2" w:rsidR="00313E77" w:rsidRPr="00453CDA" w:rsidRDefault="00313E77" w:rsidP="00313E77">
            <w:pPr>
              <w:jc w:val="center"/>
              <w:rPr>
                <w:sz w:val="20"/>
                <w:szCs w:val="20"/>
              </w:rPr>
            </w:pPr>
            <w:r w:rsidRPr="00453CDA">
              <w:rPr>
                <w:sz w:val="20"/>
                <w:szCs w:val="20"/>
              </w:rPr>
              <w:t>3 938,4</w:t>
            </w:r>
            <w:r w:rsidR="00EA4F1D" w:rsidRPr="00453CDA">
              <w:rPr>
                <w:sz w:val="20"/>
                <w:szCs w:val="20"/>
              </w:rPr>
              <w:t>5</w:t>
            </w:r>
          </w:p>
        </w:tc>
        <w:tc>
          <w:tcPr>
            <w:tcW w:w="400" w:type="pct"/>
            <w:tcBorders>
              <w:top w:val="nil"/>
              <w:left w:val="nil"/>
              <w:bottom w:val="single" w:sz="4" w:space="0" w:color="auto"/>
              <w:right w:val="single" w:sz="4" w:space="0" w:color="auto"/>
            </w:tcBorders>
            <w:shd w:val="clear" w:color="000000" w:fill="FFFFFF"/>
            <w:vAlign w:val="center"/>
          </w:tcPr>
          <w:p w14:paraId="31C6D05A" w14:textId="2DAF19E1" w:rsidR="00313E77" w:rsidRPr="00453CDA" w:rsidRDefault="00313E77" w:rsidP="00313E77">
            <w:pPr>
              <w:jc w:val="center"/>
              <w:rPr>
                <w:sz w:val="20"/>
                <w:szCs w:val="20"/>
              </w:rPr>
            </w:pPr>
            <w:r w:rsidRPr="00453CDA">
              <w:rPr>
                <w:sz w:val="20"/>
                <w:szCs w:val="20"/>
              </w:rPr>
              <w:t>3 938,4</w:t>
            </w:r>
            <w:r w:rsidR="00EA4F1D" w:rsidRPr="00453CDA">
              <w:rPr>
                <w:sz w:val="20"/>
                <w:szCs w:val="20"/>
              </w:rPr>
              <w:t>5</w:t>
            </w:r>
          </w:p>
        </w:tc>
        <w:tc>
          <w:tcPr>
            <w:tcW w:w="330" w:type="pct"/>
            <w:tcBorders>
              <w:top w:val="nil"/>
              <w:left w:val="nil"/>
              <w:bottom w:val="single" w:sz="4" w:space="0" w:color="auto"/>
              <w:right w:val="single" w:sz="4" w:space="0" w:color="auto"/>
            </w:tcBorders>
            <w:shd w:val="clear" w:color="000000" w:fill="FFFFFF"/>
            <w:vAlign w:val="center"/>
          </w:tcPr>
          <w:p w14:paraId="3333E410"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68C10BB5"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50EB0D0C"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64606D95"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6258E05E"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06A45DEE"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6AB41686" w14:textId="77777777" w:rsidR="00313E77" w:rsidRPr="00453CDA" w:rsidRDefault="00313E77" w:rsidP="00313E77">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tcPr>
          <w:p w14:paraId="19D1132F" w14:textId="77777777" w:rsidR="00313E77" w:rsidRPr="00453CDA" w:rsidRDefault="00313E77" w:rsidP="00313E77">
            <w:pPr>
              <w:jc w:val="center"/>
              <w:rPr>
                <w:sz w:val="20"/>
                <w:szCs w:val="20"/>
              </w:rPr>
            </w:pPr>
            <w:r w:rsidRPr="00453CDA">
              <w:rPr>
                <w:sz w:val="20"/>
                <w:szCs w:val="20"/>
              </w:rPr>
              <w:t>0,00</w:t>
            </w:r>
          </w:p>
        </w:tc>
      </w:tr>
      <w:tr w:rsidR="00453CDA" w:rsidRPr="00453CDA" w14:paraId="2C46EB81" w14:textId="77777777" w:rsidTr="00322C82">
        <w:trPr>
          <w:trHeight w:val="20"/>
        </w:trPr>
        <w:tc>
          <w:tcPr>
            <w:tcW w:w="667" w:type="pct"/>
            <w:tcBorders>
              <w:top w:val="nil"/>
              <w:left w:val="single" w:sz="4" w:space="0" w:color="auto"/>
              <w:bottom w:val="single" w:sz="4" w:space="0" w:color="auto"/>
              <w:right w:val="single" w:sz="4" w:space="0" w:color="auto"/>
            </w:tcBorders>
            <w:shd w:val="clear" w:color="000000" w:fill="FFFFFF"/>
            <w:vAlign w:val="center"/>
          </w:tcPr>
          <w:p w14:paraId="2FA4E1E2" w14:textId="1748C807" w:rsidR="00313E77" w:rsidRPr="00453CDA" w:rsidRDefault="00BE1864" w:rsidP="00313E77">
            <w:pPr>
              <w:jc w:val="center"/>
              <w:rPr>
                <w:sz w:val="20"/>
                <w:szCs w:val="20"/>
              </w:rPr>
            </w:pPr>
            <w:r w:rsidRPr="00453CDA">
              <w:rPr>
                <w:sz w:val="20"/>
                <w:szCs w:val="20"/>
              </w:rPr>
              <w:t>001.02.03.019</w:t>
            </w:r>
          </w:p>
        </w:tc>
        <w:tc>
          <w:tcPr>
            <w:tcW w:w="624" w:type="pct"/>
            <w:tcBorders>
              <w:top w:val="nil"/>
              <w:left w:val="nil"/>
              <w:bottom w:val="single" w:sz="4" w:space="0" w:color="auto"/>
              <w:right w:val="single" w:sz="4" w:space="0" w:color="auto"/>
            </w:tcBorders>
            <w:shd w:val="clear" w:color="000000" w:fill="FFFFFF"/>
            <w:vAlign w:val="center"/>
          </w:tcPr>
          <w:p w14:paraId="637A6AD3" w14:textId="77777777" w:rsidR="00313E77" w:rsidRPr="00453CDA" w:rsidRDefault="00313E77" w:rsidP="00313E77">
            <w:pPr>
              <w:rPr>
                <w:sz w:val="20"/>
                <w:szCs w:val="20"/>
              </w:rPr>
            </w:pPr>
            <w:r w:rsidRPr="00453CDA">
              <w:rPr>
                <w:sz w:val="20"/>
                <w:szCs w:val="20"/>
              </w:rPr>
              <w:t>Модернизация (капитальный ремонт) магистрального трубопровода  от ТК-11М/5 до ТК-11М/6 (ул.Разведчика Петрова)</w:t>
            </w:r>
          </w:p>
        </w:tc>
        <w:tc>
          <w:tcPr>
            <w:tcW w:w="414" w:type="pct"/>
            <w:tcBorders>
              <w:top w:val="nil"/>
              <w:left w:val="nil"/>
              <w:bottom w:val="single" w:sz="4" w:space="0" w:color="auto"/>
              <w:right w:val="single" w:sz="4" w:space="0" w:color="auto"/>
            </w:tcBorders>
            <w:shd w:val="clear" w:color="000000" w:fill="FFFFFF"/>
            <w:vAlign w:val="center"/>
          </w:tcPr>
          <w:p w14:paraId="6A6104AE" w14:textId="624EC80C" w:rsidR="00313E77" w:rsidRPr="00453CDA" w:rsidRDefault="00313E77" w:rsidP="00313E77">
            <w:pPr>
              <w:jc w:val="center"/>
              <w:rPr>
                <w:sz w:val="20"/>
                <w:szCs w:val="20"/>
              </w:rPr>
            </w:pPr>
            <w:r w:rsidRPr="00453CDA">
              <w:rPr>
                <w:sz w:val="20"/>
                <w:szCs w:val="20"/>
              </w:rPr>
              <w:t>3 042,9</w:t>
            </w:r>
            <w:r w:rsidR="00EA4F1D" w:rsidRPr="00453CDA">
              <w:rPr>
                <w:sz w:val="20"/>
                <w:szCs w:val="20"/>
              </w:rPr>
              <w:t>8</w:t>
            </w:r>
          </w:p>
        </w:tc>
        <w:tc>
          <w:tcPr>
            <w:tcW w:w="400" w:type="pct"/>
            <w:tcBorders>
              <w:top w:val="nil"/>
              <w:left w:val="nil"/>
              <w:bottom w:val="single" w:sz="4" w:space="0" w:color="auto"/>
              <w:right w:val="single" w:sz="4" w:space="0" w:color="auto"/>
            </w:tcBorders>
            <w:shd w:val="clear" w:color="000000" w:fill="FFFFFF"/>
            <w:vAlign w:val="center"/>
          </w:tcPr>
          <w:p w14:paraId="26FD73DC" w14:textId="2E04FEA4" w:rsidR="00313E77" w:rsidRPr="00453CDA" w:rsidRDefault="00313E77" w:rsidP="00313E77">
            <w:pPr>
              <w:jc w:val="center"/>
              <w:rPr>
                <w:sz w:val="20"/>
                <w:szCs w:val="20"/>
              </w:rPr>
            </w:pPr>
            <w:r w:rsidRPr="00453CDA">
              <w:rPr>
                <w:sz w:val="20"/>
                <w:szCs w:val="20"/>
              </w:rPr>
              <w:t>3 042,9</w:t>
            </w:r>
            <w:r w:rsidR="00EA4F1D" w:rsidRPr="00453CDA">
              <w:rPr>
                <w:sz w:val="20"/>
                <w:szCs w:val="20"/>
              </w:rPr>
              <w:t>8</w:t>
            </w:r>
          </w:p>
        </w:tc>
        <w:tc>
          <w:tcPr>
            <w:tcW w:w="330" w:type="pct"/>
            <w:tcBorders>
              <w:top w:val="nil"/>
              <w:left w:val="nil"/>
              <w:bottom w:val="single" w:sz="4" w:space="0" w:color="auto"/>
              <w:right w:val="single" w:sz="4" w:space="0" w:color="auto"/>
            </w:tcBorders>
            <w:shd w:val="clear" w:color="000000" w:fill="FFFFFF"/>
            <w:vAlign w:val="center"/>
          </w:tcPr>
          <w:p w14:paraId="645280EF"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4C292BA3"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627BEBBF"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470FEEEE"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494DF38E"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4E857949"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718AB22B" w14:textId="77777777" w:rsidR="00313E77" w:rsidRPr="00453CDA" w:rsidRDefault="00313E77" w:rsidP="00313E77">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tcPr>
          <w:p w14:paraId="70E214DA" w14:textId="77777777" w:rsidR="00313E77" w:rsidRPr="00453CDA" w:rsidRDefault="00313E77" w:rsidP="00313E77">
            <w:pPr>
              <w:jc w:val="center"/>
              <w:rPr>
                <w:sz w:val="20"/>
                <w:szCs w:val="20"/>
              </w:rPr>
            </w:pPr>
            <w:r w:rsidRPr="00453CDA">
              <w:rPr>
                <w:sz w:val="20"/>
                <w:szCs w:val="20"/>
              </w:rPr>
              <w:t>0,00</w:t>
            </w:r>
          </w:p>
        </w:tc>
      </w:tr>
      <w:tr w:rsidR="00453CDA" w:rsidRPr="00453CDA" w14:paraId="0105BD5C" w14:textId="77777777" w:rsidTr="00322C82">
        <w:trPr>
          <w:trHeight w:val="20"/>
        </w:trPr>
        <w:tc>
          <w:tcPr>
            <w:tcW w:w="667" w:type="pct"/>
            <w:tcBorders>
              <w:top w:val="nil"/>
              <w:left w:val="single" w:sz="4" w:space="0" w:color="auto"/>
              <w:bottom w:val="single" w:sz="4" w:space="0" w:color="auto"/>
              <w:right w:val="single" w:sz="4" w:space="0" w:color="auto"/>
            </w:tcBorders>
            <w:shd w:val="clear" w:color="000000" w:fill="FFFFFF"/>
            <w:vAlign w:val="center"/>
          </w:tcPr>
          <w:p w14:paraId="37C57487" w14:textId="1EF3B881" w:rsidR="00313E77" w:rsidRPr="00453CDA" w:rsidRDefault="00BE1864" w:rsidP="00313E77">
            <w:pPr>
              <w:jc w:val="center"/>
              <w:rPr>
                <w:sz w:val="20"/>
                <w:szCs w:val="20"/>
              </w:rPr>
            </w:pPr>
            <w:r w:rsidRPr="00453CDA">
              <w:rPr>
                <w:sz w:val="20"/>
                <w:szCs w:val="20"/>
              </w:rPr>
              <w:t>001.02.03.020</w:t>
            </w:r>
          </w:p>
        </w:tc>
        <w:tc>
          <w:tcPr>
            <w:tcW w:w="624" w:type="pct"/>
            <w:tcBorders>
              <w:top w:val="nil"/>
              <w:left w:val="nil"/>
              <w:bottom w:val="single" w:sz="4" w:space="0" w:color="auto"/>
              <w:right w:val="single" w:sz="4" w:space="0" w:color="auto"/>
            </w:tcBorders>
            <w:shd w:val="clear" w:color="000000" w:fill="FFFFFF"/>
            <w:vAlign w:val="center"/>
          </w:tcPr>
          <w:p w14:paraId="2D142F84" w14:textId="63CFE980" w:rsidR="00313E77" w:rsidRPr="00453CDA" w:rsidRDefault="00BE1864" w:rsidP="00313E77">
            <w:pPr>
              <w:rPr>
                <w:sz w:val="20"/>
                <w:szCs w:val="20"/>
              </w:rPr>
            </w:pPr>
            <w:r w:rsidRPr="00453CDA">
              <w:rPr>
                <w:sz w:val="20"/>
                <w:szCs w:val="20"/>
              </w:rPr>
              <w:t>Модернизация (капитальный ремонт) магистрального трубопровода  от ТК-11М/4 до ТК-11М/5 , в районе ТК-11М/7, (ул.Разведчика Петрова), от ТК-130/5 до ТК-130/17 (ул.Пушкина), от ТК-154/22 до ТК-154/25 (ул.40 лет ВЛКСМ), ТК 1/8 ЦТП № 1, ул.50 лет Комсомола от д.9а до д.5, мкр. Чкаловский,р-н СХТ</w:t>
            </w:r>
          </w:p>
        </w:tc>
        <w:tc>
          <w:tcPr>
            <w:tcW w:w="414" w:type="pct"/>
            <w:tcBorders>
              <w:top w:val="nil"/>
              <w:left w:val="nil"/>
              <w:bottom w:val="single" w:sz="4" w:space="0" w:color="auto"/>
              <w:right w:val="single" w:sz="4" w:space="0" w:color="auto"/>
            </w:tcBorders>
            <w:shd w:val="clear" w:color="000000" w:fill="FFFFFF"/>
            <w:vAlign w:val="center"/>
          </w:tcPr>
          <w:p w14:paraId="7A6FB7F0" w14:textId="50A5C10E" w:rsidR="00313E77" w:rsidRPr="00453CDA" w:rsidRDefault="00313E77" w:rsidP="00313E77">
            <w:pPr>
              <w:jc w:val="center"/>
              <w:rPr>
                <w:sz w:val="20"/>
                <w:szCs w:val="20"/>
              </w:rPr>
            </w:pPr>
            <w:r w:rsidRPr="00453CDA">
              <w:rPr>
                <w:sz w:val="20"/>
                <w:szCs w:val="20"/>
              </w:rPr>
              <w:t>29 031,9</w:t>
            </w:r>
          </w:p>
        </w:tc>
        <w:tc>
          <w:tcPr>
            <w:tcW w:w="400" w:type="pct"/>
            <w:tcBorders>
              <w:top w:val="nil"/>
              <w:left w:val="nil"/>
              <w:bottom w:val="single" w:sz="4" w:space="0" w:color="auto"/>
              <w:right w:val="single" w:sz="4" w:space="0" w:color="auto"/>
            </w:tcBorders>
            <w:shd w:val="clear" w:color="000000" w:fill="FFFFFF"/>
            <w:vAlign w:val="center"/>
          </w:tcPr>
          <w:p w14:paraId="2AF05BFD" w14:textId="77777777" w:rsidR="00313E77" w:rsidRPr="00453CDA" w:rsidRDefault="00313E77" w:rsidP="00313E77">
            <w:pPr>
              <w:jc w:val="center"/>
              <w:rPr>
                <w:sz w:val="20"/>
                <w:szCs w:val="20"/>
              </w:rPr>
            </w:pPr>
            <w:r w:rsidRPr="00453CDA">
              <w:rPr>
                <w:sz w:val="20"/>
                <w:szCs w:val="20"/>
              </w:rPr>
              <w:t>0,00</w:t>
            </w:r>
          </w:p>
        </w:tc>
        <w:tc>
          <w:tcPr>
            <w:tcW w:w="330" w:type="pct"/>
            <w:tcBorders>
              <w:top w:val="nil"/>
              <w:left w:val="nil"/>
              <w:bottom w:val="single" w:sz="4" w:space="0" w:color="auto"/>
              <w:right w:val="single" w:sz="4" w:space="0" w:color="auto"/>
            </w:tcBorders>
            <w:shd w:val="clear" w:color="000000" w:fill="FFFFFF"/>
            <w:vAlign w:val="center"/>
          </w:tcPr>
          <w:p w14:paraId="6205BEAB" w14:textId="01EC2715" w:rsidR="00313E77" w:rsidRPr="00453CDA" w:rsidRDefault="00313E77" w:rsidP="00313E77">
            <w:pPr>
              <w:jc w:val="center"/>
              <w:rPr>
                <w:sz w:val="20"/>
                <w:szCs w:val="20"/>
              </w:rPr>
            </w:pPr>
            <w:r w:rsidRPr="00453CDA">
              <w:rPr>
                <w:sz w:val="20"/>
                <w:szCs w:val="20"/>
              </w:rPr>
              <w:t>29031,9</w:t>
            </w:r>
          </w:p>
        </w:tc>
        <w:tc>
          <w:tcPr>
            <w:tcW w:w="376" w:type="pct"/>
            <w:tcBorders>
              <w:top w:val="nil"/>
              <w:left w:val="nil"/>
              <w:bottom w:val="single" w:sz="4" w:space="0" w:color="auto"/>
              <w:right w:val="single" w:sz="4" w:space="0" w:color="auto"/>
            </w:tcBorders>
            <w:shd w:val="clear" w:color="000000" w:fill="FFFFFF"/>
            <w:vAlign w:val="center"/>
          </w:tcPr>
          <w:p w14:paraId="11708416"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2487EAEE"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0D4C6303"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467F268F"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16F705D5"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1DA7739A" w14:textId="77777777" w:rsidR="00313E77" w:rsidRPr="00453CDA" w:rsidRDefault="00313E77" w:rsidP="00313E77">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tcPr>
          <w:p w14:paraId="3C0AAFC4" w14:textId="77777777" w:rsidR="00313E77" w:rsidRPr="00453CDA" w:rsidRDefault="00313E77" w:rsidP="00313E77">
            <w:pPr>
              <w:jc w:val="center"/>
              <w:rPr>
                <w:sz w:val="20"/>
                <w:szCs w:val="20"/>
              </w:rPr>
            </w:pPr>
            <w:r w:rsidRPr="00453CDA">
              <w:rPr>
                <w:sz w:val="20"/>
                <w:szCs w:val="20"/>
              </w:rPr>
              <w:t>0,00</w:t>
            </w:r>
          </w:p>
        </w:tc>
      </w:tr>
      <w:tr w:rsidR="00453CDA" w:rsidRPr="00453CDA" w14:paraId="30C24A85" w14:textId="77777777" w:rsidTr="00322C82">
        <w:trPr>
          <w:trHeight w:val="20"/>
        </w:trPr>
        <w:tc>
          <w:tcPr>
            <w:tcW w:w="667" w:type="pct"/>
            <w:tcBorders>
              <w:top w:val="nil"/>
              <w:left w:val="single" w:sz="4" w:space="0" w:color="auto"/>
              <w:bottom w:val="single" w:sz="4" w:space="0" w:color="auto"/>
              <w:right w:val="single" w:sz="4" w:space="0" w:color="auto"/>
            </w:tcBorders>
            <w:shd w:val="clear" w:color="000000" w:fill="FFFFFF"/>
            <w:vAlign w:val="center"/>
          </w:tcPr>
          <w:p w14:paraId="543E2D04" w14:textId="2BE08928" w:rsidR="00313E77" w:rsidRPr="00453CDA" w:rsidRDefault="00BE1864" w:rsidP="00313E77">
            <w:pPr>
              <w:jc w:val="center"/>
              <w:rPr>
                <w:sz w:val="20"/>
                <w:szCs w:val="20"/>
              </w:rPr>
            </w:pPr>
            <w:r w:rsidRPr="00453CDA">
              <w:rPr>
                <w:sz w:val="20"/>
                <w:szCs w:val="20"/>
              </w:rPr>
              <w:t>001.02.03.021</w:t>
            </w:r>
          </w:p>
        </w:tc>
        <w:tc>
          <w:tcPr>
            <w:tcW w:w="624" w:type="pct"/>
            <w:tcBorders>
              <w:top w:val="nil"/>
              <w:left w:val="nil"/>
              <w:bottom w:val="single" w:sz="4" w:space="0" w:color="auto"/>
              <w:right w:val="single" w:sz="4" w:space="0" w:color="auto"/>
            </w:tcBorders>
            <w:shd w:val="clear" w:color="000000" w:fill="FFFFFF"/>
            <w:vAlign w:val="center"/>
          </w:tcPr>
          <w:p w14:paraId="7051CDF0" w14:textId="77777777" w:rsidR="00313E77" w:rsidRPr="00453CDA" w:rsidRDefault="00313E77" w:rsidP="00313E77">
            <w:pPr>
              <w:rPr>
                <w:sz w:val="20"/>
                <w:szCs w:val="20"/>
              </w:rPr>
            </w:pPr>
            <w:r w:rsidRPr="00453CDA">
              <w:rPr>
                <w:sz w:val="20"/>
                <w:szCs w:val="20"/>
              </w:rPr>
              <w:t>Модернизация (капитальный ремонт) участков тепловых сетей сельских поселений  с.Ивановское, с.Берендеево, с.Купанское, с.Новое</w:t>
            </w:r>
          </w:p>
        </w:tc>
        <w:tc>
          <w:tcPr>
            <w:tcW w:w="414" w:type="pct"/>
            <w:tcBorders>
              <w:top w:val="nil"/>
              <w:left w:val="nil"/>
              <w:bottom w:val="single" w:sz="4" w:space="0" w:color="auto"/>
              <w:right w:val="single" w:sz="4" w:space="0" w:color="auto"/>
            </w:tcBorders>
            <w:shd w:val="clear" w:color="000000" w:fill="FFFFFF"/>
            <w:vAlign w:val="center"/>
          </w:tcPr>
          <w:p w14:paraId="0D56738A" w14:textId="40C7D0F4" w:rsidR="00313E77" w:rsidRPr="00453CDA" w:rsidRDefault="00313E77" w:rsidP="00313E77">
            <w:pPr>
              <w:jc w:val="center"/>
              <w:rPr>
                <w:sz w:val="20"/>
                <w:szCs w:val="20"/>
              </w:rPr>
            </w:pPr>
            <w:r w:rsidRPr="00453CDA">
              <w:rPr>
                <w:sz w:val="20"/>
                <w:szCs w:val="20"/>
              </w:rPr>
              <w:t>2 836,42</w:t>
            </w:r>
          </w:p>
        </w:tc>
        <w:tc>
          <w:tcPr>
            <w:tcW w:w="400" w:type="pct"/>
            <w:tcBorders>
              <w:top w:val="nil"/>
              <w:left w:val="nil"/>
              <w:bottom w:val="single" w:sz="4" w:space="0" w:color="auto"/>
              <w:right w:val="single" w:sz="4" w:space="0" w:color="auto"/>
            </w:tcBorders>
            <w:shd w:val="clear" w:color="000000" w:fill="FFFFFF"/>
            <w:vAlign w:val="center"/>
          </w:tcPr>
          <w:p w14:paraId="489B38A5" w14:textId="77777777" w:rsidR="00313E77" w:rsidRPr="00453CDA" w:rsidRDefault="00313E77" w:rsidP="00313E77">
            <w:pPr>
              <w:jc w:val="center"/>
              <w:rPr>
                <w:sz w:val="20"/>
                <w:szCs w:val="20"/>
              </w:rPr>
            </w:pPr>
            <w:r w:rsidRPr="00453CDA">
              <w:rPr>
                <w:sz w:val="20"/>
                <w:szCs w:val="20"/>
              </w:rPr>
              <w:t>0,00</w:t>
            </w:r>
          </w:p>
        </w:tc>
        <w:tc>
          <w:tcPr>
            <w:tcW w:w="330" w:type="pct"/>
            <w:tcBorders>
              <w:top w:val="nil"/>
              <w:left w:val="nil"/>
              <w:bottom w:val="single" w:sz="4" w:space="0" w:color="auto"/>
              <w:right w:val="single" w:sz="4" w:space="0" w:color="auto"/>
            </w:tcBorders>
            <w:shd w:val="clear" w:color="000000" w:fill="FFFFFF"/>
            <w:vAlign w:val="center"/>
          </w:tcPr>
          <w:p w14:paraId="05D8DEAC" w14:textId="4CA7EB92" w:rsidR="00313E77" w:rsidRPr="00453CDA" w:rsidRDefault="00313E77" w:rsidP="00313E77">
            <w:pPr>
              <w:jc w:val="center"/>
              <w:rPr>
                <w:sz w:val="20"/>
                <w:szCs w:val="20"/>
              </w:rPr>
            </w:pPr>
            <w:r w:rsidRPr="00453CDA">
              <w:rPr>
                <w:sz w:val="20"/>
                <w:szCs w:val="20"/>
              </w:rPr>
              <w:t>2 836,42</w:t>
            </w:r>
          </w:p>
        </w:tc>
        <w:tc>
          <w:tcPr>
            <w:tcW w:w="376" w:type="pct"/>
            <w:tcBorders>
              <w:top w:val="nil"/>
              <w:left w:val="nil"/>
              <w:bottom w:val="single" w:sz="4" w:space="0" w:color="auto"/>
              <w:right w:val="single" w:sz="4" w:space="0" w:color="auto"/>
            </w:tcBorders>
            <w:shd w:val="clear" w:color="000000" w:fill="FFFFFF"/>
            <w:vAlign w:val="center"/>
          </w:tcPr>
          <w:p w14:paraId="6BE31FF5"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034DF20B"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604B432C"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425CCB26"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7CEA4B51"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43584C73" w14:textId="77777777" w:rsidR="00313E77" w:rsidRPr="00453CDA" w:rsidRDefault="00313E77" w:rsidP="00313E77">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tcPr>
          <w:p w14:paraId="2D79B284" w14:textId="77777777" w:rsidR="00313E77" w:rsidRPr="00453CDA" w:rsidRDefault="00313E77" w:rsidP="00313E77">
            <w:pPr>
              <w:jc w:val="center"/>
              <w:rPr>
                <w:sz w:val="20"/>
                <w:szCs w:val="20"/>
              </w:rPr>
            </w:pPr>
            <w:r w:rsidRPr="00453CDA">
              <w:rPr>
                <w:sz w:val="20"/>
                <w:szCs w:val="20"/>
              </w:rPr>
              <w:t>0,00</w:t>
            </w:r>
          </w:p>
        </w:tc>
      </w:tr>
      <w:tr w:rsidR="00453CDA" w:rsidRPr="00453CDA" w14:paraId="11EBE708" w14:textId="77777777" w:rsidTr="00322C82">
        <w:trPr>
          <w:trHeight w:val="20"/>
        </w:trPr>
        <w:tc>
          <w:tcPr>
            <w:tcW w:w="667" w:type="pct"/>
            <w:tcBorders>
              <w:top w:val="nil"/>
              <w:left w:val="single" w:sz="4" w:space="0" w:color="auto"/>
              <w:bottom w:val="single" w:sz="4" w:space="0" w:color="auto"/>
              <w:right w:val="single" w:sz="4" w:space="0" w:color="auto"/>
            </w:tcBorders>
            <w:shd w:val="clear" w:color="000000" w:fill="FFFFFF"/>
            <w:vAlign w:val="center"/>
            <w:hideMark/>
          </w:tcPr>
          <w:p w14:paraId="28B19E9E" w14:textId="77777777" w:rsidR="00313E77" w:rsidRPr="00453CDA" w:rsidRDefault="00313E77" w:rsidP="00313E77">
            <w:pPr>
              <w:jc w:val="center"/>
              <w:rPr>
                <w:sz w:val="20"/>
                <w:szCs w:val="20"/>
              </w:rPr>
            </w:pPr>
            <w:r w:rsidRPr="00453CDA">
              <w:rPr>
                <w:sz w:val="20"/>
                <w:szCs w:val="20"/>
              </w:rPr>
              <w:t> </w:t>
            </w:r>
          </w:p>
        </w:tc>
        <w:tc>
          <w:tcPr>
            <w:tcW w:w="624" w:type="pct"/>
            <w:tcBorders>
              <w:top w:val="nil"/>
              <w:left w:val="nil"/>
              <w:bottom w:val="single" w:sz="4" w:space="0" w:color="auto"/>
              <w:right w:val="single" w:sz="4" w:space="0" w:color="auto"/>
            </w:tcBorders>
            <w:shd w:val="clear" w:color="auto" w:fill="auto"/>
            <w:vAlign w:val="center"/>
            <w:hideMark/>
          </w:tcPr>
          <w:p w14:paraId="411EE61F" w14:textId="77777777" w:rsidR="00313E77" w:rsidRPr="00453CDA" w:rsidRDefault="00313E77" w:rsidP="00313E77">
            <w:pPr>
              <w:rPr>
                <w:sz w:val="20"/>
                <w:szCs w:val="20"/>
              </w:rPr>
            </w:pPr>
            <w:r w:rsidRPr="00453CDA">
              <w:rPr>
                <w:sz w:val="20"/>
                <w:szCs w:val="20"/>
              </w:rPr>
              <w:t>За счет собственных средств, в том числе:</w:t>
            </w:r>
          </w:p>
        </w:tc>
        <w:tc>
          <w:tcPr>
            <w:tcW w:w="414" w:type="pct"/>
            <w:tcBorders>
              <w:top w:val="nil"/>
              <w:left w:val="nil"/>
              <w:bottom w:val="single" w:sz="4" w:space="0" w:color="auto"/>
              <w:right w:val="single" w:sz="4" w:space="0" w:color="auto"/>
            </w:tcBorders>
            <w:shd w:val="clear" w:color="000000" w:fill="FFFFFF"/>
            <w:vAlign w:val="center"/>
            <w:hideMark/>
          </w:tcPr>
          <w:p w14:paraId="596EFB1E" w14:textId="61050C17" w:rsidR="00313E77" w:rsidRPr="00453CDA" w:rsidRDefault="00313E77" w:rsidP="00313E77">
            <w:pPr>
              <w:jc w:val="center"/>
              <w:rPr>
                <w:sz w:val="20"/>
                <w:szCs w:val="20"/>
              </w:rPr>
            </w:pPr>
            <w:r w:rsidRPr="00453CDA">
              <w:rPr>
                <w:sz w:val="20"/>
                <w:szCs w:val="20"/>
              </w:rPr>
              <w:t>31 868,35</w:t>
            </w:r>
          </w:p>
        </w:tc>
        <w:tc>
          <w:tcPr>
            <w:tcW w:w="400" w:type="pct"/>
            <w:tcBorders>
              <w:top w:val="nil"/>
              <w:left w:val="nil"/>
              <w:bottom w:val="single" w:sz="4" w:space="0" w:color="auto"/>
              <w:right w:val="single" w:sz="4" w:space="0" w:color="auto"/>
            </w:tcBorders>
            <w:shd w:val="clear" w:color="000000" w:fill="FFFFFF"/>
            <w:vAlign w:val="center"/>
            <w:hideMark/>
          </w:tcPr>
          <w:p w14:paraId="11A48F29" w14:textId="77777777" w:rsidR="00313E77" w:rsidRPr="00453CDA" w:rsidRDefault="00313E77" w:rsidP="00313E77">
            <w:pPr>
              <w:jc w:val="center"/>
              <w:rPr>
                <w:sz w:val="20"/>
                <w:szCs w:val="20"/>
              </w:rPr>
            </w:pPr>
            <w:r w:rsidRPr="00453CDA">
              <w:rPr>
                <w:sz w:val="20"/>
                <w:szCs w:val="20"/>
              </w:rPr>
              <w:t>0,00</w:t>
            </w:r>
          </w:p>
        </w:tc>
        <w:tc>
          <w:tcPr>
            <w:tcW w:w="330" w:type="pct"/>
            <w:tcBorders>
              <w:top w:val="nil"/>
              <w:left w:val="nil"/>
              <w:bottom w:val="single" w:sz="4" w:space="0" w:color="auto"/>
              <w:right w:val="single" w:sz="4" w:space="0" w:color="auto"/>
            </w:tcBorders>
            <w:shd w:val="clear" w:color="000000" w:fill="FFFFFF"/>
            <w:vAlign w:val="center"/>
          </w:tcPr>
          <w:p w14:paraId="7114C287" w14:textId="19ADB635" w:rsidR="00313E77" w:rsidRPr="00453CDA" w:rsidRDefault="00313E77" w:rsidP="00313E77">
            <w:pPr>
              <w:jc w:val="center"/>
              <w:rPr>
                <w:sz w:val="20"/>
                <w:szCs w:val="20"/>
              </w:rPr>
            </w:pPr>
            <w:r w:rsidRPr="00453CDA">
              <w:rPr>
                <w:sz w:val="20"/>
                <w:szCs w:val="20"/>
              </w:rPr>
              <w:t>31 868,35</w:t>
            </w:r>
          </w:p>
        </w:tc>
        <w:tc>
          <w:tcPr>
            <w:tcW w:w="376" w:type="pct"/>
            <w:tcBorders>
              <w:top w:val="nil"/>
              <w:left w:val="nil"/>
              <w:bottom w:val="single" w:sz="4" w:space="0" w:color="auto"/>
              <w:right w:val="single" w:sz="4" w:space="0" w:color="auto"/>
            </w:tcBorders>
            <w:shd w:val="clear" w:color="000000" w:fill="FFFFFF"/>
            <w:vAlign w:val="center"/>
            <w:hideMark/>
          </w:tcPr>
          <w:p w14:paraId="44779C72"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3BB98E5E"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58977487"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455E4AB7"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4D6528FE"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3CE2824C" w14:textId="77777777" w:rsidR="00313E77" w:rsidRPr="00453CDA" w:rsidRDefault="00313E77" w:rsidP="00313E77">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58AD7845" w14:textId="77777777" w:rsidR="00313E77" w:rsidRPr="00453CDA" w:rsidRDefault="00313E77" w:rsidP="00313E77">
            <w:pPr>
              <w:jc w:val="center"/>
              <w:rPr>
                <w:sz w:val="20"/>
                <w:szCs w:val="20"/>
              </w:rPr>
            </w:pPr>
            <w:r w:rsidRPr="00453CDA">
              <w:rPr>
                <w:sz w:val="20"/>
                <w:szCs w:val="20"/>
              </w:rPr>
              <w:t>0,00</w:t>
            </w:r>
          </w:p>
        </w:tc>
      </w:tr>
      <w:tr w:rsidR="00453CDA" w:rsidRPr="00453CDA" w14:paraId="043484BB" w14:textId="77777777" w:rsidTr="00322C82">
        <w:trPr>
          <w:trHeight w:val="20"/>
        </w:trPr>
        <w:tc>
          <w:tcPr>
            <w:tcW w:w="667" w:type="pct"/>
            <w:tcBorders>
              <w:top w:val="nil"/>
              <w:left w:val="single" w:sz="4" w:space="0" w:color="auto"/>
              <w:bottom w:val="single" w:sz="4" w:space="0" w:color="auto"/>
              <w:right w:val="single" w:sz="4" w:space="0" w:color="auto"/>
            </w:tcBorders>
            <w:shd w:val="clear" w:color="000000" w:fill="FFFFFF"/>
            <w:vAlign w:val="center"/>
            <w:hideMark/>
          </w:tcPr>
          <w:p w14:paraId="220AC9F7" w14:textId="77777777" w:rsidR="00313E77" w:rsidRPr="00453CDA" w:rsidRDefault="00313E77" w:rsidP="00313E77">
            <w:pPr>
              <w:jc w:val="center"/>
              <w:rPr>
                <w:sz w:val="20"/>
                <w:szCs w:val="20"/>
              </w:rPr>
            </w:pPr>
            <w:r w:rsidRPr="00453CDA">
              <w:rPr>
                <w:sz w:val="20"/>
                <w:szCs w:val="20"/>
              </w:rPr>
              <w:t> </w:t>
            </w:r>
          </w:p>
        </w:tc>
        <w:tc>
          <w:tcPr>
            <w:tcW w:w="624" w:type="pct"/>
            <w:tcBorders>
              <w:top w:val="nil"/>
              <w:left w:val="nil"/>
              <w:bottom w:val="single" w:sz="4" w:space="0" w:color="auto"/>
              <w:right w:val="single" w:sz="4" w:space="0" w:color="auto"/>
            </w:tcBorders>
            <w:shd w:val="clear" w:color="auto" w:fill="auto"/>
            <w:vAlign w:val="center"/>
            <w:hideMark/>
          </w:tcPr>
          <w:p w14:paraId="12F2DB14" w14:textId="77777777" w:rsidR="00313E77" w:rsidRPr="00453CDA" w:rsidRDefault="00313E77" w:rsidP="00313E77">
            <w:pPr>
              <w:rPr>
                <w:sz w:val="20"/>
                <w:szCs w:val="20"/>
              </w:rPr>
            </w:pPr>
            <w:r w:rsidRPr="00453CDA">
              <w:rPr>
                <w:sz w:val="20"/>
                <w:szCs w:val="20"/>
              </w:rPr>
              <w:t>Амортизационные отчисления, прибыль, привлеченные средства</w:t>
            </w:r>
          </w:p>
        </w:tc>
        <w:tc>
          <w:tcPr>
            <w:tcW w:w="414" w:type="pct"/>
            <w:tcBorders>
              <w:top w:val="nil"/>
              <w:left w:val="nil"/>
              <w:bottom w:val="single" w:sz="4" w:space="0" w:color="auto"/>
              <w:right w:val="single" w:sz="4" w:space="0" w:color="auto"/>
            </w:tcBorders>
            <w:shd w:val="clear" w:color="000000" w:fill="FFFFFF"/>
            <w:vAlign w:val="center"/>
            <w:hideMark/>
          </w:tcPr>
          <w:p w14:paraId="09CB59A6" w14:textId="3917DFB0" w:rsidR="00313E77" w:rsidRPr="00453CDA" w:rsidRDefault="00313E77" w:rsidP="00313E77">
            <w:pPr>
              <w:jc w:val="center"/>
              <w:rPr>
                <w:sz w:val="20"/>
                <w:szCs w:val="20"/>
              </w:rPr>
            </w:pPr>
            <w:r w:rsidRPr="00453CDA">
              <w:rPr>
                <w:sz w:val="20"/>
                <w:szCs w:val="20"/>
              </w:rPr>
              <w:t>981 869,75</w:t>
            </w:r>
          </w:p>
        </w:tc>
        <w:tc>
          <w:tcPr>
            <w:tcW w:w="400" w:type="pct"/>
            <w:tcBorders>
              <w:top w:val="nil"/>
              <w:left w:val="nil"/>
              <w:bottom w:val="single" w:sz="4" w:space="0" w:color="auto"/>
              <w:right w:val="single" w:sz="4" w:space="0" w:color="auto"/>
            </w:tcBorders>
            <w:shd w:val="clear" w:color="000000" w:fill="FFFFFF"/>
            <w:vAlign w:val="center"/>
            <w:hideMark/>
          </w:tcPr>
          <w:p w14:paraId="593ADE70" w14:textId="63ED2A7E" w:rsidR="00313E77" w:rsidRPr="00453CDA" w:rsidRDefault="00313E77" w:rsidP="00313E77">
            <w:pPr>
              <w:jc w:val="center"/>
              <w:rPr>
                <w:sz w:val="20"/>
                <w:szCs w:val="20"/>
              </w:rPr>
            </w:pPr>
            <w:r w:rsidRPr="00453CDA">
              <w:rPr>
                <w:sz w:val="20"/>
                <w:szCs w:val="20"/>
              </w:rPr>
              <w:t>950 001,40</w:t>
            </w:r>
          </w:p>
        </w:tc>
        <w:tc>
          <w:tcPr>
            <w:tcW w:w="330" w:type="pct"/>
            <w:tcBorders>
              <w:top w:val="nil"/>
              <w:left w:val="nil"/>
              <w:bottom w:val="single" w:sz="4" w:space="0" w:color="auto"/>
              <w:right w:val="single" w:sz="4" w:space="0" w:color="auto"/>
            </w:tcBorders>
            <w:shd w:val="clear" w:color="000000" w:fill="FFFFFF"/>
            <w:vAlign w:val="center"/>
            <w:hideMark/>
          </w:tcPr>
          <w:p w14:paraId="4274642D" w14:textId="3833DFA7" w:rsidR="00313E77" w:rsidRPr="00453CDA" w:rsidRDefault="00313E77" w:rsidP="00313E77">
            <w:pPr>
              <w:jc w:val="center"/>
              <w:rPr>
                <w:sz w:val="20"/>
                <w:szCs w:val="20"/>
              </w:rPr>
            </w:pPr>
            <w:r w:rsidRPr="00453CDA">
              <w:rPr>
                <w:sz w:val="20"/>
                <w:szCs w:val="20"/>
              </w:rPr>
              <w:t>31 868,35</w:t>
            </w:r>
          </w:p>
        </w:tc>
        <w:tc>
          <w:tcPr>
            <w:tcW w:w="376" w:type="pct"/>
            <w:tcBorders>
              <w:top w:val="nil"/>
              <w:left w:val="nil"/>
              <w:bottom w:val="single" w:sz="4" w:space="0" w:color="auto"/>
              <w:right w:val="single" w:sz="4" w:space="0" w:color="auto"/>
            </w:tcBorders>
            <w:shd w:val="clear" w:color="000000" w:fill="FFFFFF"/>
            <w:vAlign w:val="center"/>
            <w:hideMark/>
          </w:tcPr>
          <w:p w14:paraId="0633E4FF"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0FE4CB87"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5760B90E"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34A84513"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366EAE76"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4F27C66C" w14:textId="77777777" w:rsidR="00313E77" w:rsidRPr="00453CDA" w:rsidRDefault="00313E77" w:rsidP="00313E77">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43F40A1B" w14:textId="77777777" w:rsidR="00313E77" w:rsidRPr="00453CDA" w:rsidRDefault="00313E77" w:rsidP="00313E77">
            <w:pPr>
              <w:jc w:val="center"/>
              <w:rPr>
                <w:sz w:val="20"/>
                <w:szCs w:val="20"/>
              </w:rPr>
            </w:pPr>
            <w:r w:rsidRPr="00453CDA">
              <w:rPr>
                <w:sz w:val="20"/>
                <w:szCs w:val="20"/>
              </w:rPr>
              <w:t>0,00</w:t>
            </w:r>
          </w:p>
        </w:tc>
      </w:tr>
      <w:tr w:rsidR="00453CDA" w:rsidRPr="00453CDA" w14:paraId="7090F193" w14:textId="77777777" w:rsidTr="00322C82">
        <w:trPr>
          <w:trHeight w:val="20"/>
        </w:trPr>
        <w:tc>
          <w:tcPr>
            <w:tcW w:w="667" w:type="pct"/>
            <w:tcBorders>
              <w:top w:val="nil"/>
              <w:left w:val="single" w:sz="4" w:space="0" w:color="auto"/>
              <w:bottom w:val="single" w:sz="4" w:space="0" w:color="auto"/>
              <w:right w:val="single" w:sz="4" w:space="0" w:color="auto"/>
            </w:tcBorders>
            <w:shd w:val="clear" w:color="000000" w:fill="FFFFFF"/>
            <w:vAlign w:val="center"/>
            <w:hideMark/>
          </w:tcPr>
          <w:p w14:paraId="6DD4A205" w14:textId="77777777" w:rsidR="00313E77" w:rsidRPr="00453CDA" w:rsidRDefault="00313E77" w:rsidP="00313E77">
            <w:pPr>
              <w:jc w:val="center"/>
              <w:rPr>
                <w:sz w:val="20"/>
                <w:szCs w:val="20"/>
              </w:rPr>
            </w:pPr>
            <w:r w:rsidRPr="00453CDA">
              <w:rPr>
                <w:sz w:val="20"/>
                <w:szCs w:val="20"/>
              </w:rPr>
              <w:t> </w:t>
            </w:r>
          </w:p>
        </w:tc>
        <w:tc>
          <w:tcPr>
            <w:tcW w:w="624" w:type="pct"/>
            <w:tcBorders>
              <w:top w:val="nil"/>
              <w:left w:val="nil"/>
              <w:bottom w:val="single" w:sz="4" w:space="0" w:color="auto"/>
              <w:right w:val="single" w:sz="4" w:space="0" w:color="auto"/>
            </w:tcBorders>
            <w:shd w:val="clear" w:color="auto" w:fill="auto"/>
            <w:vAlign w:val="center"/>
            <w:hideMark/>
          </w:tcPr>
          <w:p w14:paraId="11587A7A" w14:textId="77777777" w:rsidR="00313E77" w:rsidRPr="00453CDA" w:rsidRDefault="00313E77" w:rsidP="00313E77">
            <w:pPr>
              <w:rPr>
                <w:sz w:val="20"/>
                <w:szCs w:val="20"/>
              </w:rPr>
            </w:pPr>
            <w:r w:rsidRPr="00453CDA">
              <w:rPr>
                <w:sz w:val="20"/>
                <w:szCs w:val="20"/>
              </w:rPr>
              <w:t>Привлеченные средства</w:t>
            </w:r>
          </w:p>
        </w:tc>
        <w:tc>
          <w:tcPr>
            <w:tcW w:w="414" w:type="pct"/>
            <w:tcBorders>
              <w:top w:val="nil"/>
              <w:left w:val="nil"/>
              <w:bottom w:val="single" w:sz="4" w:space="0" w:color="auto"/>
              <w:right w:val="single" w:sz="4" w:space="0" w:color="auto"/>
            </w:tcBorders>
            <w:shd w:val="clear" w:color="000000" w:fill="FFFFFF"/>
            <w:vAlign w:val="center"/>
            <w:hideMark/>
          </w:tcPr>
          <w:p w14:paraId="0A5F5A17" w14:textId="77777777" w:rsidR="00313E77" w:rsidRPr="00453CDA" w:rsidRDefault="00313E77" w:rsidP="00313E77">
            <w:pPr>
              <w:jc w:val="center"/>
              <w:rPr>
                <w:sz w:val="20"/>
                <w:szCs w:val="20"/>
              </w:rPr>
            </w:pPr>
            <w:r w:rsidRPr="00453CDA">
              <w:rPr>
                <w:sz w:val="20"/>
                <w:szCs w:val="20"/>
              </w:rPr>
              <w:t>0,00</w:t>
            </w:r>
          </w:p>
        </w:tc>
        <w:tc>
          <w:tcPr>
            <w:tcW w:w="400" w:type="pct"/>
            <w:tcBorders>
              <w:top w:val="nil"/>
              <w:left w:val="nil"/>
              <w:bottom w:val="single" w:sz="4" w:space="0" w:color="auto"/>
              <w:right w:val="single" w:sz="4" w:space="0" w:color="auto"/>
            </w:tcBorders>
            <w:shd w:val="clear" w:color="000000" w:fill="FFFFFF"/>
            <w:vAlign w:val="center"/>
            <w:hideMark/>
          </w:tcPr>
          <w:p w14:paraId="070FC793" w14:textId="77777777" w:rsidR="00313E77" w:rsidRPr="00453CDA" w:rsidRDefault="00313E77" w:rsidP="00313E77">
            <w:pPr>
              <w:jc w:val="center"/>
              <w:rPr>
                <w:sz w:val="20"/>
                <w:szCs w:val="20"/>
              </w:rPr>
            </w:pPr>
            <w:r w:rsidRPr="00453CDA">
              <w:rPr>
                <w:sz w:val="20"/>
                <w:szCs w:val="20"/>
              </w:rPr>
              <w:t>0,00</w:t>
            </w:r>
          </w:p>
        </w:tc>
        <w:tc>
          <w:tcPr>
            <w:tcW w:w="330" w:type="pct"/>
            <w:tcBorders>
              <w:top w:val="nil"/>
              <w:left w:val="nil"/>
              <w:bottom w:val="single" w:sz="4" w:space="0" w:color="auto"/>
              <w:right w:val="single" w:sz="4" w:space="0" w:color="auto"/>
            </w:tcBorders>
            <w:shd w:val="clear" w:color="000000" w:fill="FFFFFF"/>
            <w:vAlign w:val="center"/>
            <w:hideMark/>
          </w:tcPr>
          <w:p w14:paraId="0368141E"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4AD881D6"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6EF9DEC2"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02E3A786"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729E7AA5"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44D40A46"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159AF36D" w14:textId="77777777" w:rsidR="00313E77" w:rsidRPr="00453CDA" w:rsidRDefault="00313E77" w:rsidP="00313E77">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747967D3" w14:textId="77777777" w:rsidR="00313E77" w:rsidRPr="00453CDA" w:rsidRDefault="00313E77" w:rsidP="00313E77">
            <w:pPr>
              <w:jc w:val="center"/>
              <w:rPr>
                <w:sz w:val="20"/>
                <w:szCs w:val="20"/>
              </w:rPr>
            </w:pPr>
            <w:r w:rsidRPr="00453CDA">
              <w:rPr>
                <w:sz w:val="20"/>
                <w:szCs w:val="20"/>
              </w:rPr>
              <w:t>0,00</w:t>
            </w:r>
          </w:p>
        </w:tc>
      </w:tr>
      <w:tr w:rsidR="00453CDA" w:rsidRPr="00453CDA" w14:paraId="23086505" w14:textId="77777777" w:rsidTr="00322C82">
        <w:trPr>
          <w:trHeight w:val="20"/>
        </w:trPr>
        <w:tc>
          <w:tcPr>
            <w:tcW w:w="667" w:type="pct"/>
            <w:tcBorders>
              <w:top w:val="nil"/>
              <w:left w:val="single" w:sz="4" w:space="0" w:color="auto"/>
              <w:bottom w:val="single" w:sz="4" w:space="0" w:color="auto"/>
              <w:right w:val="single" w:sz="4" w:space="0" w:color="auto"/>
            </w:tcBorders>
            <w:shd w:val="clear" w:color="000000" w:fill="FFFFFF"/>
            <w:vAlign w:val="center"/>
            <w:hideMark/>
          </w:tcPr>
          <w:p w14:paraId="03909236" w14:textId="77777777" w:rsidR="00313E77" w:rsidRPr="00453CDA" w:rsidRDefault="00313E77" w:rsidP="00313E77">
            <w:pPr>
              <w:jc w:val="center"/>
              <w:rPr>
                <w:sz w:val="20"/>
                <w:szCs w:val="20"/>
              </w:rPr>
            </w:pPr>
            <w:r w:rsidRPr="00453CDA">
              <w:rPr>
                <w:sz w:val="20"/>
                <w:szCs w:val="20"/>
              </w:rPr>
              <w:t> </w:t>
            </w:r>
          </w:p>
        </w:tc>
        <w:tc>
          <w:tcPr>
            <w:tcW w:w="624" w:type="pct"/>
            <w:tcBorders>
              <w:top w:val="nil"/>
              <w:left w:val="nil"/>
              <w:bottom w:val="single" w:sz="4" w:space="0" w:color="auto"/>
              <w:right w:val="single" w:sz="4" w:space="0" w:color="auto"/>
            </w:tcBorders>
            <w:shd w:val="clear" w:color="auto" w:fill="auto"/>
            <w:vAlign w:val="center"/>
            <w:hideMark/>
          </w:tcPr>
          <w:p w14:paraId="5C45D431" w14:textId="77777777" w:rsidR="00313E77" w:rsidRPr="00453CDA" w:rsidRDefault="00313E77" w:rsidP="00313E77">
            <w:pPr>
              <w:rPr>
                <w:sz w:val="20"/>
                <w:szCs w:val="20"/>
              </w:rPr>
            </w:pPr>
            <w:r w:rsidRPr="00453CDA">
              <w:rPr>
                <w:sz w:val="20"/>
                <w:szCs w:val="20"/>
              </w:rPr>
              <w:t>Бюджетные средства</w:t>
            </w:r>
          </w:p>
        </w:tc>
        <w:tc>
          <w:tcPr>
            <w:tcW w:w="414" w:type="pct"/>
            <w:tcBorders>
              <w:top w:val="nil"/>
              <w:left w:val="nil"/>
              <w:bottom w:val="single" w:sz="4" w:space="0" w:color="auto"/>
              <w:right w:val="single" w:sz="4" w:space="0" w:color="auto"/>
            </w:tcBorders>
            <w:shd w:val="clear" w:color="000000" w:fill="FFFFFF"/>
            <w:vAlign w:val="center"/>
            <w:hideMark/>
          </w:tcPr>
          <w:p w14:paraId="7DEA4CF0" w14:textId="77777777" w:rsidR="00313E77" w:rsidRPr="00453CDA" w:rsidRDefault="00313E77" w:rsidP="00313E77">
            <w:pPr>
              <w:jc w:val="center"/>
              <w:rPr>
                <w:sz w:val="20"/>
                <w:szCs w:val="20"/>
              </w:rPr>
            </w:pPr>
            <w:r w:rsidRPr="00453CDA">
              <w:rPr>
                <w:sz w:val="20"/>
                <w:szCs w:val="20"/>
              </w:rPr>
              <w:t>0,00</w:t>
            </w:r>
          </w:p>
        </w:tc>
        <w:tc>
          <w:tcPr>
            <w:tcW w:w="400" w:type="pct"/>
            <w:tcBorders>
              <w:top w:val="nil"/>
              <w:left w:val="nil"/>
              <w:bottom w:val="single" w:sz="4" w:space="0" w:color="auto"/>
              <w:right w:val="single" w:sz="4" w:space="0" w:color="auto"/>
            </w:tcBorders>
            <w:shd w:val="clear" w:color="000000" w:fill="FFFFFF"/>
            <w:vAlign w:val="center"/>
            <w:hideMark/>
          </w:tcPr>
          <w:p w14:paraId="20969E08" w14:textId="77777777" w:rsidR="00313E77" w:rsidRPr="00453CDA" w:rsidRDefault="00313E77" w:rsidP="00313E77">
            <w:pPr>
              <w:jc w:val="center"/>
              <w:rPr>
                <w:sz w:val="20"/>
                <w:szCs w:val="20"/>
              </w:rPr>
            </w:pPr>
            <w:r w:rsidRPr="00453CDA">
              <w:rPr>
                <w:sz w:val="20"/>
                <w:szCs w:val="20"/>
              </w:rPr>
              <w:t>0,00</w:t>
            </w:r>
          </w:p>
        </w:tc>
        <w:tc>
          <w:tcPr>
            <w:tcW w:w="330" w:type="pct"/>
            <w:tcBorders>
              <w:top w:val="nil"/>
              <w:left w:val="nil"/>
              <w:bottom w:val="single" w:sz="4" w:space="0" w:color="auto"/>
              <w:right w:val="single" w:sz="4" w:space="0" w:color="auto"/>
            </w:tcBorders>
            <w:shd w:val="clear" w:color="000000" w:fill="FFFFFF"/>
            <w:vAlign w:val="center"/>
            <w:hideMark/>
          </w:tcPr>
          <w:p w14:paraId="4D3962B6"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2D8CB6BC"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0A4B233E"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7F93A5EF"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5E51CCAA"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032585EE"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518FABB7" w14:textId="77777777" w:rsidR="00313E77" w:rsidRPr="00453CDA" w:rsidRDefault="00313E77" w:rsidP="00313E77">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0FBB646D" w14:textId="77777777" w:rsidR="00313E77" w:rsidRPr="00453CDA" w:rsidRDefault="00313E77" w:rsidP="00313E77">
            <w:pPr>
              <w:jc w:val="center"/>
              <w:rPr>
                <w:sz w:val="20"/>
                <w:szCs w:val="20"/>
              </w:rPr>
            </w:pPr>
            <w:r w:rsidRPr="00453CDA">
              <w:rPr>
                <w:sz w:val="20"/>
                <w:szCs w:val="20"/>
              </w:rPr>
              <w:t>0,00</w:t>
            </w:r>
          </w:p>
        </w:tc>
      </w:tr>
      <w:tr w:rsidR="00453CDA" w:rsidRPr="00453CDA" w14:paraId="7D718033" w14:textId="77777777" w:rsidTr="000A73FE">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41825DE" w14:textId="77777777" w:rsidR="00313E77" w:rsidRPr="00453CDA" w:rsidRDefault="00313E77" w:rsidP="00313E77">
            <w:pPr>
              <w:jc w:val="center"/>
              <w:rPr>
                <w:sz w:val="20"/>
                <w:szCs w:val="20"/>
              </w:rPr>
            </w:pPr>
            <w:r w:rsidRPr="00453CDA">
              <w:rPr>
                <w:sz w:val="20"/>
                <w:szCs w:val="20"/>
              </w:rPr>
              <w:t>Подгруппа проектов "Строительство и реконструкция ЦТП, в том числе с увеличением тепловой мощности, в целях подключения новых потребителей"</w:t>
            </w:r>
          </w:p>
        </w:tc>
      </w:tr>
      <w:tr w:rsidR="00453CDA" w:rsidRPr="00453CDA" w14:paraId="2C44E1A7" w14:textId="77777777" w:rsidTr="00322C82">
        <w:trPr>
          <w:trHeight w:val="20"/>
        </w:trPr>
        <w:tc>
          <w:tcPr>
            <w:tcW w:w="667" w:type="pct"/>
            <w:vMerge w:val="restart"/>
            <w:tcBorders>
              <w:top w:val="nil"/>
              <w:left w:val="single" w:sz="4" w:space="0" w:color="auto"/>
              <w:bottom w:val="single" w:sz="4" w:space="0" w:color="auto"/>
              <w:right w:val="single" w:sz="4" w:space="0" w:color="auto"/>
            </w:tcBorders>
            <w:shd w:val="clear" w:color="auto" w:fill="auto"/>
            <w:vAlign w:val="center"/>
            <w:hideMark/>
          </w:tcPr>
          <w:p w14:paraId="06501A78" w14:textId="77777777" w:rsidR="00313E77" w:rsidRPr="00453CDA" w:rsidRDefault="00313E77" w:rsidP="00313E77">
            <w:pPr>
              <w:jc w:val="center"/>
              <w:rPr>
                <w:sz w:val="20"/>
                <w:szCs w:val="20"/>
              </w:rPr>
            </w:pPr>
            <w:r w:rsidRPr="00453CDA">
              <w:rPr>
                <w:sz w:val="20"/>
                <w:szCs w:val="20"/>
              </w:rPr>
              <w:t>001.02.08.000</w:t>
            </w:r>
          </w:p>
        </w:tc>
        <w:tc>
          <w:tcPr>
            <w:tcW w:w="624" w:type="pct"/>
            <w:tcBorders>
              <w:top w:val="nil"/>
              <w:left w:val="nil"/>
              <w:bottom w:val="single" w:sz="4" w:space="0" w:color="auto"/>
              <w:right w:val="single" w:sz="4" w:space="0" w:color="auto"/>
            </w:tcBorders>
            <w:shd w:val="clear" w:color="auto" w:fill="auto"/>
            <w:vAlign w:val="center"/>
            <w:hideMark/>
          </w:tcPr>
          <w:p w14:paraId="4A141D79" w14:textId="77777777" w:rsidR="00313E77" w:rsidRPr="00453CDA" w:rsidRDefault="00313E77" w:rsidP="00313E77">
            <w:pPr>
              <w:jc w:val="center"/>
              <w:rPr>
                <w:sz w:val="20"/>
                <w:szCs w:val="20"/>
              </w:rPr>
            </w:pPr>
            <w:r w:rsidRPr="00453CDA">
              <w:rPr>
                <w:sz w:val="20"/>
                <w:szCs w:val="20"/>
              </w:rPr>
              <w:t>Всего стоимость группы проектов</w:t>
            </w:r>
          </w:p>
        </w:tc>
        <w:tc>
          <w:tcPr>
            <w:tcW w:w="414" w:type="pct"/>
            <w:tcBorders>
              <w:top w:val="nil"/>
              <w:left w:val="nil"/>
              <w:bottom w:val="single" w:sz="4" w:space="0" w:color="auto"/>
              <w:right w:val="single" w:sz="4" w:space="0" w:color="auto"/>
            </w:tcBorders>
            <w:shd w:val="clear" w:color="000000" w:fill="FFFFFF"/>
            <w:vAlign w:val="center"/>
            <w:hideMark/>
          </w:tcPr>
          <w:p w14:paraId="00BB876C" w14:textId="77777777" w:rsidR="00313E77" w:rsidRPr="00453CDA" w:rsidRDefault="00313E77" w:rsidP="00313E77">
            <w:pPr>
              <w:jc w:val="center"/>
              <w:rPr>
                <w:sz w:val="20"/>
                <w:szCs w:val="20"/>
              </w:rPr>
            </w:pPr>
            <w:r w:rsidRPr="00453CDA">
              <w:rPr>
                <w:sz w:val="20"/>
                <w:szCs w:val="20"/>
              </w:rPr>
              <w:t>192450,00</w:t>
            </w:r>
          </w:p>
        </w:tc>
        <w:tc>
          <w:tcPr>
            <w:tcW w:w="400" w:type="pct"/>
            <w:tcBorders>
              <w:top w:val="nil"/>
              <w:left w:val="nil"/>
              <w:bottom w:val="single" w:sz="4" w:space="0" w:color="auto"/>
              <w:right w:val="single" w:sz="4" w:space="0" w:color="auto"/>
            </w:tcBorders>
            <w:shd w:val="clear" w:color="000000" w:fill="FFFFFF"/>
            <w:vAlign w:val="center"/>
            <w:hideMark/>
          </w:tcPr>
          <w:p w14:paraId="3546F341" w14:textId="77777777" w:rsidR="00313E77" w:rsidRPr="00453CDA" w:rsidRDefault="00313E77" w:rsidP="00313E77">
            <w:pPr>
              <w:jc w:val="center"/>
              <w:rPr>
                <w:sz w:val="20"/>
                <w:szCs w:val="20"/>
              </w:rPr>
            </w:pPr>
            <w:r w:rsidRPr="00453CDA">
              <w:rPr>
                <w:sz w:val="20"/>
                <w:szCs w:val="20"/>
              </w:rPr>
              <w:t>0,00</w:t>
            </w:r>
          </w:p>
        </w:tc>
        <w:tc>
          <w:tcPr>
            <w:tcW w:w="330" w:type="pct"/>
            <w:tcBorders>
              <w:top w:val="nil"/>
              <w:left w:val="nil"/>
              <w:bottom w:val="single" w:sz="4" w:space="0" w:color="auto"/>
              <w:right w:val="single" w:sz="4" w:space="0" w:color="auto"/>
            </w:tcBorders>
            <w:shd w:val="clear" w:color="000000" w:fill="FFFFFF"/>
            <w:vAlign w:val="center"/>
            <w:hideMark/>
          </w:tcPr>
          <w:p w14:paraId="7DEEE737" w14:textId="77777777" w:rsidR="00313E77" w:rsidRPr="00453CDA" w:rsidRDefault="00313E77" w:rsidP="00313E77">
            <w:pPr>
              <w:jc w:val="center"/>
              <w:rPr>
                <w:sz w:val="20"/>
                <w:szCs w:val="20"/>
              </w:rPr>
            </w:pPr>
            <w:r w:rsidRPr="00453CDA">
              <w:rPr>
                <w:sz w:val="20"/>
                <w:szCs w:val="20"/>
              </w:rPr>
              <w:t>21798,00</w:t>
            </w:r>
          </w:p>
        </w:tc>
        <w:tc>
          <w:tcPr>
            <w:tcW w:w="376" w:type="pct"/>
            <w:tcBorders>
              <w:top w:val="nil"/>
              <w:left w:val="nil"/>
              <w:bottom w:val="single" w:sz="4" w:space="0" w:color="auto"/>
              <w:right w:val="single" w:sz="4" w:space="0" w:color="auto"/>
            </w:tcBorders>
            <w:shd w:val="clear" w:color="000000" w:fill="FFFFFF"/>
            <w:vAlign w:val="center"/>
            <w:hideMark/>
          </w:tcPr>
          <w:p w14:paraId="5129362F" w14:textId="77777777" w:rsidR="00313E77" w:rsidRPr="00453CDA" w:rsidRDefault="00313E77" w:rsidP="00313E77">
            <w:pPr>
              <w:jc w:val="center"/>
              <w:rPr>
                <w:sz w:val="20"/>
                <w:szCs w:val="20"/>
              </w:rPr>
            </w:pPr>
            <w:r w:rsidRPr="00453CDA">
              <w:rPr>
                <w:sz w:val="20"/>
                <w:szCs w:val="20"/>
              </w:rPr>
              <w:t>32508,00</w:t>
            </w:r>
          </w:p>
        </w:tc>
        <w:tc>
          <w:tcPr>
            <w:tcW w:w="376" w:type="pct"/>
            <w:tcBorders>
              <w:top w:val="nil"/>
              <w:left w:val="nil"/>
              <w:bottom w:val="single" w:sz="4" w:space="0" w:color="auto"/>
              <w:right w:val="single" w:sz="4" w:space="0" w:color="auto"/>
            </w:tcBorders>
            <w:shd w:val="clear" w:color="000000" w:fill="FFFFFF"/>
            <w:vAlign w:val="center"/>
            <w:hideMark/>
          </w:tcPr>
          <w:p w14:paraId="35107B6C" w14:textId="77777777" w:rsidR="00313E77" w:rsidRPr="00453CDA" w:rsidRDefault="00313E77" w:rsidP="00313E77">
            <w:pPr>
              <w:jc w:val="center"/>
              <w:rPr>
                <w:sz w:val="20"/>
                <w:szCs w:val="20"/>
              </w:rPr>
            </w:pPr>
            <w:r w:rsidRPr="00453CDA">
              <w:rPr>
                <w:sz w:val="20"/>
                <w:szCs w:val="20"/>
              </w:rPr>
              <w:t>36348,00</w:t>
            </w:r>
          </w:p>
        </w:tc>
        <w:tc>
          <w:tcPr>
            <w:tcW w:w="376" w:type="pct"/>
            <w:tcBorders>
              <w:top w:val="nil"/>
              <w:left w:val="nil"/>
              <w:bottom w:val="single" w:sz="4" w:space="0" w:color="auto"/>
              <w:right w:val="single" w:sz="4" w:space="0" w:color="auto"/>
            </w:tcBorders>
            <w:shd w:val="clear" w:color="000000" w:fill="FFFFFF"/>
            <w:vAlign w:val="center"/>
            <w:hideMark/>
          </w:tcPr>
          <w:p w14:paraId="545BA99C" w14:textId="77777777" w:rsidR="00313E77" w:rsidRPr="00453CDA" w:rsidRDefault="00313E77" w:rsidP="00313E77">
            <w:pPr>
              <w:jc w:val="center"/>
              <w:rPr>
                <w:sz w:val="20"/>
                <w:szCs w:val="20"/>
              </w:rPr>
            </w:pPr>
            <w:r w:rsidRPr="00453CDA">
              <w:rPr>
                <w:sz w:val="20"/>
                <w:szCs w:val="20"/>
              </w:rPr>
              <w:t>34595,00</w:t>
            </w:r>
          </w:p>
        </w:tc>
        <w:tc>
          <w:tcPr>
            <w:tcW w:w="376" w:type="pct"/>
            <w:tcBorders>
              <w:top w:val="nil"/>
              <w:left w:val="nil"/>
              <w:bottom w:val="single" w:sz="4" w:space="0" w:color="auto"/>
              <w:right w:val="single" w:sz="4" w:space="0" w:color="auto"/>
            </w:tcBorders>
            <w:shd w:val="clear" w:color="000000" w:fill="FFFFFF"/>
            <w:vAlign w:val="center"/>
            <w:hideMark/>
          </w:tcPr>
          <w:p w14:paraId="5B86BB88" w14:textId="77777777" w:rsidR="00313E77" w:rsidRPr="00453CDA" w:rsidRDefault="00313E77" w:rsidP="00313E77">
            <w:pPr>
              <w:jc w:val="center"/>
              <w:rPr>
                <w:sz w:val="20"/>
                <w:szCs w:val="20"/>
              </w:rPr>
            </w:pPr>
            <w:r w:rsidRPr="00453CDA">
              <w:rPr>
                <w:sz w:val="20"/>
                <w:szCs w:val="20"/>
              </w:rPr>
              <w:t>37836,00</w:t>
            </w:r>
          </w:p>
        </w:tc>
        <w:tc>
          <w:tcPr>
            <w:tcW w:w="376" w:type="pct"/>
            <w:tcBorders>
              <w:top w:val="nil"/>
              <w:left w:val="nil"/>
              <w:bottom w:val="single" w:sz="4" w:space="0" w:color="auto"/>
              <w:right w:val="single" w:sz="4" w:space="0" w:color="auto"/>
            </w:tcBorders>
            <w:shd w:val="clear" w:color="000000" w:fill="FFFFFF"/>
            <w:vAlign w:val="center"/>
            <w:hideMark/>
          </w:tcPr>
          <w:p w14:paraId="5AD545E4" w14:textId="77777777" w:rsidR="00313E77" w:rsidRPr="00453CDA" w:rsidRDefault="00313E77" w:rsidP="00313E77">
            <w:pPr>
              <w:jc w:val="center"/>
              <w:rPr>
                <w:sz w:val="20"/>
                <w:szCs w:val="20"/>
              </w:rPr>
            </w:pPr>
            <w:r w:rsidRPr="00453CDA">
              <w:rPr>
                <w:sz w:val="20"/>
                <w:szCs w:val="20"/>
              </w:rPr>
              <w:t>29365,00</w:t>
            </w:r>
          </w:p>
        </w:tc>
        <w:tc>
          <w:tcPr>
            <w:tcW w:w="376" w:type="pct"/>
            <w:tcBorders>
              <w:top w:val="nil"/>
              <w:left w:val="nil"/>
              <w:bottom w:val="single" w:sz="4" w:space="0" w:color="auto"/>
              <w:right w:val="single" w:sz="4" w:space="0" w:color="auto"/>
            </w:tcBorders>
            <w:shd w:val="clear" w:color="000000" w:fill="FFFFFF"/>
            <w:vAlign w:val="center"/>
            <w:hideMark/>
          </w:tcPr>
          <w:p w14:paraId="42E734D6" w14:textId="77777777" w:rsidR="00313E77" w:rsidRPr="00453CDA" w:rsidRDefault="00313E77" w:rsidP="00313E77">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3AE2DCFE" w14:textId="77777777" w:rsidR="00313E77" w:rsidRPr="00453CDA" w:rsidRDefault="00313E77" w:rsidP="00313E77">
            <w:pPr>
              <w:jc w:val="center"/>
              <w:rPr>
                <w:sz w:val="20"/>
                <w:szCs w:val="20"/>
              </w:rPr>
            </w:pPr>
            <w:r w:rsidRPr="00453CDA">
              <w:rPr>
                <w:sz w:val="20"/>
                <w:szCs w:val="20"/>
              </w:rPr>
              <w:t>0,00</w:t>
            </w:r>
          </w:p>
        </w:tc>
      </w:tr>
      <w:tr w:rsidR="00453CDA" w:rsidRPr="00453CDA" w14:paraId="4CEAF377" w14:textId="77777777" w:rsidTr="00322C82">
        <w:trPr>
          <w:trHeight w:val="20"/>
        </w:trPr>
        <w:tc>
          <w:tcPr>
            <w:tcW w:w="667" w:type="pct"/>
            <w:vMerge/>
            <w:tcBorders>
              <w:top w:val="nil"/>
              <w:left w:val="single" w:sz="4" w:space="0" w:color="auto"/>
              <w:bottom w:val="single" w:sz="4" w:space="0" w:color="auto"/>
              <w:right w:val="single" w:sz="4" w:space="0" w:color="auto"/>
            </w:tcBorders>
            <w:vAlign w:val="center"/>
            <w:hideMark/>
          </w:tcPr>
          <w:p w14:paraId="6991944A" w14:textId="77777777" w:rsidR="00313E77" w:rsidRPr="00453CDA" w:rsidRDefault="00313E77" w:rsidP="00313E77">
            <w:pPr>
              <w:rPr>
                <w:sz w:val="20"/>
                <w:szCs w:val="20"/>
              </w:rPr>
            </w:pPr>
          </w:p>
        </w:tc>
        <w:tc>
          <w:tcPr>
            <w:tcW w:w="624" w:type="pct"/>
            <w:tcBorders>
              <w:top w:val="nil"/>
              <w:left w:val="nil"/>
              <w:bottom w:val="single" w:sz="4" w:space="0" w:color="auto"/>
              <w:right w:val="single" w:sz="4" w:space="0" w:color="auto"/>
            </w:tcBorders>
            <w:shd w:val="clear" w:color="auto" w:fill="auto"/>
            <w:vAlign w:val="center"/>
            <w:hideMark/>
          </w:tcPr>
          <w:p w14:paraId="10F2C5CF" w14:textId="77777777" w:rsidR="00313E77" w:rsidRPr="00453CDA" w:rsidRDefault="00313E77" w:rsidP="00313E77">
            <w:pPr>
              <w:jc w:val="center"/>
              <w:rPr>
                <w:sz w:val="20"/>
                <w:szCs w:val="20"/>
              </w:rPr>
            </w:pPr>
            <w:r w:rsidRPr="00453CDA">
              <w:rPr>
                <w:sz w:val="20"/>
                <w:szCs w:val="20"/>
              </w:rPr>
              <w:t>Всего стоимость группы проектов накопленным итогом</w:t>
            </w:r>
          </w:p>
        </w:tc>
        <w:tc>
          <w:tcPr>
            <w:tcW w:w="414" w:type="pct"/>
            <w:tcBorders>
              <w:top w:val="nil"/>
              <w:left w:val="nil"/>
              <w:bottom w:val="single" w:sz="4" w:space="0" w:color="auto"/>
              <w:right w:val="single" w:sz="4" w:space="0" w:color="auto"/>
            </w:tcBorders>
            <w:shd w:val="clear" w:color="000000" w:fill="FFFFFF"/>
            <w:vAlign w:val="center"/>
            <w:hideMark/>
          </w:tcPr>
          <w:p w14:paraId="4C9B5164" w14:textId="77777777" w:rsidR="00313E77" w:rsidRPr="00453CDA" w:rsidRDefault="00313E77" w:rsidP="00313E77">
            <w:pPr>
              <w:jc w:val="center"/>
              <w:rPr>
                <w:sz w:val="20"/>
                <w:szCs w:val="20"/>
              </w:rPr>
            </w:pPr>
            <w:r w:rsidRPr="00453CDA">
              <w:rPr>
                <w:sz w:val="20"/>
                <w:szCs w:val="20"/>
              </w:rPr>
              <w:t>192450,00 </w:t>
            </w:r>
          </w:p>
        </w:tc>
        <w:tc>
          <w:tcPr>
            <w:tcW w:w="400" w:type="pct"/>
            <w:tcBorders>
              <w:top w:val="nil"/>
              <w:left w:val="nil"/>
              <w:bottom w:val="single" w:sz="4" w:space="0" w:color="auto"/>
              <w:right w:val="single" w:sz="4" w:space="0" w:color="auto"/>
            </w:tcBorders>
            <w:shd w:val="clear" w:color="000000" w:fill="FFFFFF"/>
            <w:vAlign w:val="center"/>
            <w:hideMark/>
          </w:tcPr>
          <w:p w14:paraId="7D8E5632" w14:textId="77777777" w:rsidR="00313E77" w:rsidRPr="00453CDA" w:rsidRDefault="00313E77" w:rsidP="00313E77">
            <w:pPr>
              <w:jc w:val="center"/>
              <w:rPr>
                <w:sz w:val="20"/>
                <w:szCs w:val="20"/>
              </w:rPr>
            </w:pPr>
            <w:r w:rsidRPr="00453CDA">
              <w:rPr>
                <w:sz w:val="20"/>
                <w:szCs w:val="20"/>
              </w:rPr>
              <w:t>0,00</w:t>
            </w:r>
          </w:p>
        </w:tc>
        <w:tc>
          <w:tcPr>
            <w:tcW w:w="330" w:type="pct"/>
            <w:tcBorders>
              <w:top w:val="nil"/>
              <w:left w:val="nil"/>
              <w:bottom w:val="single" w:sz="4" w:space="0" w:color="auto"/>
              <w:right w:val="single" w:sz="4" w:space="0" w:color="auto"/>
            </w:tcBorders>
            <w:shd w:val="clear" w:color="000000" w:fill="FFFFFF"/>
            <w:vAlign w:val="center"/>
            <w:hideMark/>
          </w:tcPr>
          <w:p w14:paraId="588DB971" w14:textId="77777777" w:rsidR="00313E77" w:rsidRPr="00453CDA" w:rsidRDefault="00313E77" w:rsidP="00313E77">
            <w:pPr>
              <w:jc w:val="center"/>
              <w:rPr>
                <w:sz w:val="20"/>
                <w:szCs w:val="20"/>
              </w:rPr>
            </w:pPr>
            <w:r w:rsidRPr="00453CDA">
              <w:rPr>
                <w:sz w:val="20"/>
                <w:szCs w:val="20"/>
              </w:rPr>
              <w:t>21798,00</w:t>
            </w:r>
          </w:p>
        </w:tc>
        <w:tc>
          <w:tcPr>
            <w:tcW w:w="376" w:type="pct"/>
            <w:tcBorders>
              <w:top w:val="nil"/>
              <w:left w:val="nil"/>
              <w:bottom w:val="single" w:sz="4" w:space="0" w:color="auto"/>
              <w:right w:val="single" w:sz="4" w:space="0" w:color="auto"/>
            </w:tcBorders>
            <w:shd w:val="clear" w:color="000000" w:fill="FFFFFF"/>
            <w:vAlign w:val="center"/>
            <w:hideMark/>
          </w:tcPr>
          <w:p w14:paraId="501018DD" w14:textId="77777777" w:rsidR="00313E77" w:rsidRPr="00453CDA" w:rsidRDefault="00313E77" w:rsidP="00313E77">
            <w:pPr>
              <w:jc w:val="center"/>
              <w:rPr>
                <w:sz w:val="20"/>
                <w:szCs w:val="20"/>
              </w:rPr>
            </w:pPr>
            <w:r w:rsidRPr="00453CDA">
              <w:rPr>
                <w:sz w:val="20"/>
                <w:szCs w:val="20"/>
              </w:rPr>
              <w:t>54306,00</w:t>
            </w:r>
          </w:p>
        </w:tc>
        <w:tc>
          <w:tcPr>
            <w:tcW w:w="376" w:type="pct"/>
            <w:tcBorders>
              <w:top w:val="nil"/>
              <w:left w:val="nil"/>
              <w:bottom w:val="single" w:sz="4" w:space="0" w:color="auto"/>
              <w:right w:val="single" w:sz="4" w:space="0" w:color="auto"/>
            </w:tcBorders>
            <w:shd w:val="clear" w:color="000000" w:fill="FFFFFF"/>
            <w:vAlign w:val="center"/>
            <w:hideMark/>
          </w:tcPr>
          <w:p w14:paraId="1496B6F2" w14:textId="77777777" w:rsidR="00313E77" w:rsidRPr="00453CDA" w:rsidRDefault="00313E77" w:rsidP="00313E77">
            <w:pPr>
              <w:jc w:val="center"/>
              <w:rPr>
                <w:sz w:val="20"/>
                <w:szCs w:val="20"/>
              </w:rPr>
            </w:pPr>
            <w:r w:rsidRPr="00453CDA">
              <w:rPr>
                <w:sz w:val="20"/>
                <w:szCs w:val="20"/>
              </w:rPr>
              <w:t>90654,00</w:t>
            </w:r>
          </w:p>
        </w:tc>
        <w:tc>
          <w:tcPr>
            <w:tcW w:w="376" w:type="pct"/>
            <w:tcBorders>
              <w:top w:val="nil"/>
              <w:left w:val="nil"/>
              <w:bottom w:val="single" w:sz="4" w:space="0" w:color="auto"/>
              <w:right w:val="single" w:sz="4" w:space="0" w:color="auto"/>
            </w:tcBorders>
            <w:shd w:val="clear" w:color="000000" w:fill="FFFFFF"/>
            <w:vAlign w:val="center"/>
            <w:hideMark/>
          </w:tcPr>
          <w:p w14:paraId="74F52186" w14:textId="77777777" w:rsidR="00313E77" w:rsidRPr="00453CDA" w:rsidRDefault="00313E77" w:rsidP="00313E77">
            <w:pPr>
              <w:jc w:val="center"/>
              <w:rPr>
                <w:sz w:val="20"/>
                <w:szCs w:val="20"/>
              </w:rPr>
            </w:pPr>
            <w:r w:rsidRPr="00453CDA">
              <w:rPr>
                <w:sz w:val="20"/>
                <w:szCs w:val="20"/>
              </w:rPr>
              <w:t>125249,00</w:t>
            </w:r>
          </w:p>
        </w:tc>
        <w:tc>
          <w:tcPr>
            <w:tcW w:w="376" w:type="pct"/>
            <w:tcBorders>
              <w:top w:val="nil"/>
              <w:left w:val="nil"/>
              <w:bottom w:val="single" w:sz="4" w:space="0" w:color="auto"/>
              <w:right w:val="single" w:sz="4" w:space="0" w:color="auto"/>
            </w:tcBorders>
            <w:shd w:val="clear" w:color="000000" w:fill="FFFFFF"/>
            <w:vAlign w:val="center"/>
            <w:hideMark/>
          </w:tcPr>
          <w:p w14:paraId="7B141A0C" w14:textId="77777777" w:rsidR="00313E77" w:rsidRPr="00453CDA" w:rsidRDefault="00313E77" w:rsidP="00313E77">
            <w:pPr>
              <w:jc w:val="center"/>
              <w:rPr>
                <w:sz w:val="20"/>
                <w:szCs w:val="20"/>
              </w:rPr>
            </w:pPr>
            <w:r w:rsidRPr="00453CDA">
              <w:rPr>
                <w:sz w:val="20"/>
                <w:szCs w:val="20"/>
              </w:rPr>
              <w:t>163085,00</w:t>
            </w:r>
          </w:p>
        </w:tc>
        <w:tc>
          <w:tcPr>
            <w:tcW w:w="376" w:type="pct"/>
            <w:tcBorders>
              <w:top w:val="nil"/>
              <w:left w:val="nil"/>
              <w:bottom w:val="single" w:sz="4" w:space="0" w:color="auto"/>
              <w:right w:val="single" w:sz="4" w:space="0" w:color="auto"/>
            </w:tcBorders>
            <w:shd w:val="clear" w:color="000000" w:fill="FFFFFF"/>
            <w:vAlign w:val="center"/>
            <w:hideMark/>
          </w:tcPr>
          <w:p w14:paraId="4D382EAD" w14:textId="77777777" w:rsidR="00313E77" w:rsidRPr="00453CDA" w:rsidRDefault="00313E77" w:rsidP="00313E77">
            <w:pPr>
              <w:jc w:val="center"/>
              <w:rPr>
                <w:sz w:val="20"/>
                <w:szCs w:val="20"/>
              </w:rPr>
            </w:pPr>
            <w:r w:rsidRPr="00453CDA">
              <w:rPr>
                <w:sz w:val="20"/>
                <w:szCs w:val="20"/>
              </w:rPr>
              <w:t>192450,00</w:t>
            </w:r>
          </w:p>
        </w:tc>
        <w:tc>
          <w:tcPr>
            <w:tcW w:w="376" w:type="pct"/>
            <w:tcBorders>
              <w:top w:val="nil"/>
              <w:left w:val="nil"/>
              <w:bottom w:val="single" w:sz="4" w:space="0" w:color="auto"/>
              <w:right w:val="single" w:sz="4" w:space="0" w:color="auto"/>
            </w:tcBorders>
            <w:shd w:val="clear" w:color="000000" w:fill="FFFFFF"/>
            <w:vAlign w:val="center"/>
            <w:hideMark/>
          </w:tcPr>
          <w:p w14:paraId="7F638779" w14:textId="77777777" w:rsidR="00313E77" w:rsidRPr="00453CDA" w:rsidRDefault="00313E77" w:rsidP="00313E77">
            <w:pPr>
              <w:jc w:val="center"/>
              <w:rPr>
                <w:sz w:val="20"/>
                <w:szCs w:val="20"/>
              </w:rPr>
            </w:pPr>
            <w:r w:rsidRPr="00453CDA">
              <w:rPr>
                <w:sz w:val="20"/>
                <w:szCs w:val="20"/>
              </w:rPr>
              <w:t>192450,00</w:t>
            </w:r>
          </w:p>
        </w:tc>
        <w:tc>
          <w:tcPr>
            <w:tcW w:w="309" w:type="pct"/>
            <w:tcBorders>
              <w:top w:val="nil"/>
              <w:left w:val="nil"/>
              <w:bottom w:val="single" w:sz="4" w:space="0" w:color="auto"/>
              <w:right w:val="single" w:sz="4" w:space="0" w:color="auto"/>
            </w:tcBorders>
            <w:shd w:val="clear" w:color="000000" w:fill="FFFFFF"/>
            <w:vAlign w:val="center"/>
            <w:hideMark/>
          </w:tcPr>
          <w:p w14:paraId="28512AFD" w14:textId="77777777" w:rsidR="00313E77" w:rsidRPr="00453CDA" w:rsidRDefault="00313E77" w:rsidP="00313E77">
            <w:pPr>
              <w:jc w:val="center"/>
              <w:rPr>
                <w:sz w:val="20"/>
                <w:szCs w:val="20"/>
              </w:rPr>
            </w:pPr>
            <w:r w:rsidRPr="00453CDA">
              <w:rPr>
                <w:sz w:val="20"/>
                <w:szCs w:val="20"/>
              </w:rPr>
              <w:t>192450,00</w:t>
            </w:r>
          </w:p>
        </w:tc>
      </w:tr>
      <w:tr w:rsidR="00453CDA" w:rsidRPr="00453CDA" w14:paraId="697BCD24" w14:textId="77777777" w:rsidTr="00322C82">
        <w:trPr>
          <w:trHeight w:val="20"/>
        </w:trPr>
        <w:tc>
          <w:tcPr>
            <w:tcW w:w="667" w:type="pct"/>
            <w:tcBorders>
              <w:top w:val="nil"/>
              <w:left w:val="single" w:sz="4" w:space="0" w:color="auto"/>
              <w:bottom w:val="single" w:sz="4" w:space="0" w:color="auto"/>
              <w:right w:val="single" w:sz="4" w:space="0" w:color="auto"/>
            </w:tcBorders>
            <w:shd w:val="clear" w:color="auto" w:fill="auto"/>
            <w:vAlign w:val="center"/>
            <w:hideMark/>
          </w:tcPr>
          <w:p w14:paraId="6C8B07FA" w14:textId="77777777" w:rsidR="00313E77" w:rsidRPr="00453CDA" w:rsidRDefault="00313E77" w:rsidP="00313E77">
            <w:pPr>
              <w:jc w:val="center"/>
              <w:rPr>
                <w:sz w:val="20"/>
                <w:szCs w:val="20"/>
              </w:rPr>
            </w:pPr>
            <w:r w:rsidRPr="00453CDA">
              <w:rPr>
                <w:sz w:val="20"/>
                <w:szCs w:val="20"/>
              </w:rPr>
              <w:t>001.02.08.001</w:t>
            </w:r>
          </w:p>
        </w:tc>
        <w:tc>
          <w:tcPr>
            <w:tcW w:w="624" w:type="pct"/>
            <w:tcBorders>
              <w:top w:val="nil"/>
              <w:left w:val="nil"/>
              <w:bottom w:val="single" w:sz="4" w:space="0" w:color="auto"/>
              <w:right w:val="single" w:sz="4" w:space="0" w:color="auto"/>
            </w:tcBorders>
            <w:shd w:val="clear" w:color="000000" w:fill="FFFFFF"/>
            <w:vAlign w:val="center"/>
            <w:hideMark/>
          </w:tcPr>
          <w:p w14:paraId="2CBDE34E" w14:textId="77777777" w:rsidR="00313E77" w:rsidRPr="00453CDA" w:rsidRDefault="00313E77" w:rsidP="00313E77">
            <w:pPr>
              <w:rPr>
                <w:sz w:val="20"/>
                <w:szCs w:val="20"/>
              </w:rPr>
            </w:pPr>
            <w:r w:rsidRPr="00453CDA">
              <w:rPr>
                <w:sz w:val="20"/>
                <w:szCs w:val="20"/>
              </w:rPr>
              <w:t>Реконструкция ЦТП-1</w:t>
            </w:r>
          </w:p>
        </w:tc>
        <w:tc>
          <w:tcPr>
            <w:tcW w:w="414" w:type="pct"/>
            <w:tcBorders>
              <w:top w:val="nil"/>
              <w:left w:val="nil"/>
              <w:bottom w:val="single" w:sz="4" w:space="0" w:color="auto"/>
              <w:right w:val="single" w:sz="4" w:space="0" w:color="auto"/>
            </w:tcBorders>
            <w:shd w:val="clear" w:color="000000" w:fill="FFFFFF"/>
            <w:vAlign w:val="center"/>
          </w:tcPr>
          <w:p w14:paraId="0BC5E6F4" w14:textId="77777777" w:rsidR="00313E77" w:rsidRPr="00453CDA" w:rsidRDefault="00313E77" w:rsidP="00313E77">
            <w:pPr>
              <w:jc w:val="center"/>
              <w:rPr>
                <w:sz w:val="20"/>
                <w:szCs w:val="20"/>
              </w:rPr>
            </w:pPr>
            <w:r w:rsidRPr="00453CDA">
              <w:rPr>
                <w:sz w:val="20"/>
                <w:szCs w:val="20"/>
              </w:rPr>
              <w:t>18020,00</w:t>
            </w:r>
          </w:p>
        </w:tc>
        <w:tc>
          <w:tcPr>
            <w:tcW w:w="400" w:type="pct"/>
            <w:tcBorders>
              <w:top w:val="nil"/>
              <w:left w:val="nil"/>
              <w:bottom w:val="single" w:sz="4" w:space="0" w:color="auto"/>
              <w:right w:val="single" w:sz="4" w:space="0" w:color="auto"/>
            </w:tcBorders>
            <w:shd w:val="clear" w:color="000000" w:fill="FFFFFF"/>
            <w:vAlign w:val="center"/>
            <w:hideMark/>
          </w:tcPr>
          <w:p w14:paraId="4239DA49" w14:textId="77777777" w:rsidR="00313E77" w:rsidRPr="00453CDA" w:rsidRDefault="00313E77" w:rsidP="00313E77">
            <w:pPr>
              <w:jc w:val="center"/>
              <w:rPr>
                <w:sz w:val="20"/>
                <w:szCs w:val="20"/>
              </w:rPr>
            </w:pPr>
            <w:r w:rsidRPr="00453CDA">
              <w:rPr>
                <w:sz w:val="20"/>
                <w:szCs w:val="20"/>
              </w:rPr>
              <w:t>0,00</w:t>
            </w:r>
          </w:p>
        </w:tc>
        <w:tc>
          <w:tcPr>
            <w:tcW w:w="330" w:type="pct"/>
            <w:tcBorders>
              <w:top w:val="nil"/>
              <w:left w:val="nil"/>
              <w:bottom w:val="single" w:sz="4" w:space="0" w:color="auto"/>
              <w:right w:val="single" w:sz="4" w:space="0" w:color="auto"/>
            </w:tcBorders>
            <w:shd w:val="clear" w:color="000000" w:fill="FFFFFF"/>
            <w:vAlign w:val="center"/>
          </w:tcPr>
          <w:p w14:paraId="4077EC79"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53B7C283"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4BADEC4A" w14:textId="77777777" w:rsidR="00313E77" w:rsidRPr="00453CDA" w:rsidRDefault="00313E77" w:rsidP="00313E77">
            <w:pPr>
              <w:jc w:val="center"/>
              <w:rPr>
                <w:sz w:val="20"/>
                <w:szCs w:val="20"/>
              </w:rPr>
            </w:pPr>
            <w:r w:rsidRPr="00453CDA">
              <w:rPr>
                <w:sz w:val="20"/>
                <w:szCs w:val="20"/>
              </w:rPr>
              <w:t>18020,00</w:t>
            </w:r>
          </w:p>
        </w:tc>
        <w:tc>
          <w:tcPr>
            <w:tcW w:w="376" w:type="pct"/>
            <w:tcBorders>
              <w:top w:val="nil"/>
              <w:left w:val="nil"/>
              <w:bottom w:val="single" w:sz="4" w:space="0" w:color="auto"/>
              <w:right w:val="single" w:sz="4" w:space="0" w:color="auto"/>
            </w:tcBorders>
            <w:shd w:val="clear" w:color="000000" w:fill="FFFFFF"/>
            <w:vAlign w:val="center"/>
            <w:hideMark/>
          </w:tcPr>
          <w:p w14:paraId="6A4E9E69"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651FFF94"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179CBE04"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73324C7B" w14:textId="77777777" w:rsidR="00313E77" w:rsidRPr="00453CDA" w:rsidRDefault="00313E77" w:rsidP="00313E77">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6BAD1141" w14:textId="77777777" w:rsidR="00313E77" w:rsidRPr="00453CDA" w:rsidRDefault="00313E77" w:rsidP="00313E77">
            <w:pPr>
              <w:jc w:val="center"/>
              <w:rPr>
                <w:sz w:val="20"/>
                <w:szCs w:val="20"/>
              </w:rPr>
            </w:pPr>
            <w:r w:rsidRPr="00453CDA">
              <w:rPr>
                <w:sz w:val="20"/>
                <w:szCs w:val="20"/>
              </w:rPr>
              <w:t>0,00</w:t>
            </w:r>
          </w:p>
        </w:tc>
      </w:tr>
      <w:tr w:rsidR="00453CDA" w:rsidRPr="00453CDA" w14:paraId="109AA25B" w14:textId="77777777" w:rsidTr="00322C82">
        <w:trPr>
          <w:trHeight w:val="20"/>
        </w:trPr>
        <w:tc>
          <w:tcPr>
            <w:tcW w:w="667" w:type="pct"/>
            <w:tcBorders>
              <w:top w:val="nil"/>
              <w:left w:val="single" w:sz="4" w:space="0" w:color="auto"/>
              <w:bottom w:val="single" w:sz="4" w:space="0" w:color="auto"/>
              <w:right w:val="single" w:sz="4" w:space="0" w:color="auto"/>
            </w:tcBorders>
            <w:shd w:val="clear" w:color="auto" w:fill="auto"/>
            <w:vAlign w:val="center"/>
            <w:hideMark/>
          </w:tcPr>
          <w:p w14:paraId="4D79D8E3" w14:textId="77777777" w:rsidR="00313E77" w:rsidRPr="00453CDA" w:rsidRDefault="00313E77" w:rsidP="00313E77">
            <w:pPr>
              <w:jc w:val="center"/>
              <w:rPr>
                <w:sz w:val="20"/>
                <w:szCs w:val="20"/>
              </w:rPr>
            </w:pPr>
            <w:r w:rsidRPr="00453CDA">
              <w:rPr>
                <w:sz w:val="20"/>
                <w:szCs w:val="20"/>
              </w:rPr>
              <w:t>001.02.08.002</w:t>
            </w:r>
          </w:p>
        </w:tc>
        <w:tc>
          <w:tcPr>
            <w:tcW w:w="624" w:type="pct"/>
            <w:tcBorders>
              <w:top w:val="nil"/>
              <w:left w:val="nil"/>
              <w:bottom w:val="single" w:sz="4" w:space="0" w:color="auto"/>
              <w:right w:val="single" w:sz="4" w:space="0" w:color="auto"/>
            </w:tcBorders>
            <w:shd w:val="clear" w:color="000000" w:fill="FFFFFF"/>
            <w:vAlign w:val="center"/>
            <w:hideMark/>
          </w:tcPr>
          <w:p w14:paraId="56824B23" w14:textId="77777777" w:rsidR="00313E77" w:rsidRPr="00453CDA" w:rsidRDefault="00313E77" w:rsidP="00313E77">
            <w:pPr>
              <w:rPr>
                <w:sz w:val="20"/>
                <w:szCs w:val="20"/>
              </w:rPr>
            </w:pPr>
            <w:r w:rsidRPr="00453CDA">
              <w:rPr>
                <w:sz w:val="20"/>
                <w:szCs w:val="20"/>
              </w:rPr>
              <w:t>Реконструкция ЦТП-2</w:t>
            </w:r>
          </w:p>
        </w:tc>
        <w:tc>
          <w:tcPr>
            <w:tcW w:w="414" w:type="pct"/>
            <w:tcBorders>
              <w:top w:val="nil"/>
              <w:left w:val="nil"/>
              <w:bottom w:val="single" w:sz="4" w:space="0" w:color="auto"/>
              <w:right w:val="single" w:sz="4" w:space="0" w:color="auto"/>
            </w:tcBorders>
            <w:shd w:val="clear" w:color="000000" w:fill="FFFFFF"/>
            <w:vAlign w:val="center"/>
          </w:tcPr>
          <w:p w14:paraId="5F897347" w14:textId="77777777" w:rsidR="00313E77" w:rsidRPr="00453CDA" w:rsidRDefault="00313E77" w:rsidP="00313E77">
            <w:pPr>
              <w:jc w:val="center"/>
              <w:rPr>
                <w:sz w:val="20"/>
                <w:szCs w:val="20"/>
              </w:rPr>
            </w:pPr>
            <w:r w:rsidRPr="00453CDA">
              <w:rPr>
                <w:sz w:val="20"/>
                <w:szCs w:val="20"/>
              </w:rPr>
              <w:t>18328,00</w:t>
            </w:r>
          </w:p>
        </w:tc>
        <w:tc>
          <w:tcPr>
            <w:tcW w:w="400" w:type="pct"/>
            <w:tcBorders>
              <w:top w:val="nil"/>
              <w:left w:val="nil"/>
              <w:bottom w:val="single" w:sz="4" w:space="0" w:color="auto"/>
              <w:right w:val="single" w:sz="4" w:space="0" w:color="auto"/>
            </w:tcBorders>
            <w:shd w:val="clear" w:color="000000" w:fill="FFFFFF"/>
            <w:vAlign w:val="center"/>
            <w:hideMark/>
          </w:tcPr>
          <w:p w14:paraId="37184468" w14:textId="77777777" w:rsidR="00313E77" w:rsidRPr="00453CDA" w:rsidRDefault="00313E77" w:rsidP="00313E77">
            <w:pPr>
              <w:jc w:val="center"/>
              <w:rPr>
                <w:sz w:val="20"/>
                <w:szCs w:val="20"/>
              </w:rPr>
            </w:pPr>
            <w:r w:rsidRPr="00453CDA">
              <w:rPr>
                <w:sz w:val="20"/>
                <w:szCs w:val="20"/>
              </w:rPr>
              <w:t>0,00</w:t>
            </w:r>
          </w:p>
        </w:tc>
        <w:tc>
          <w:tcPr>
            <w:tcW w:w="330" w:type="pct"/>
            <w:tcBorders>
              <w:top w:val="nil"/>
              <w:left w:val="nil"/>
              <w:bottom w:val="single" w:sz="4" w:space="0" w:color="auto"/>
              <w:right w:val="single" w:sz="4" w:space="0" w:color="auto"/>
            </w:tcBorders>
            <w:shd w:val="clear" w:color="000000" w:fill="FFFFFF"/>
            <w:vAlign w:val="center"/>
          </w:tcPr>
          <w:p w14:paraId="39052CEA"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1698CC66"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7EE63227" w14:textId="77777777" w:rsidR="00313E77" w:rsidRPr="00453CDA" w:rsidRDefault="00313E77" w:rsidP="00313E77">
            <w:pPr>
              <w:jc w:val="center"/>
              <w:rPr>
                <w:sz w:val="20"/>
                <w:szCs w:val="20"/>
              </w:rPr>
            </w:pPr>
            <w:r w:rsidRPr="00453CDA">
              <w:rPr>
                <w:sz w:val="20"/>
                <w:szCs w:val="20"/>
              </w:rPr>
              <w:t>18328,00</w:t>
            </w:r>
          </w:p>
        </w:tc>
        <w:tc>
          <w:tcPr>
            <w:tcW w:w="376" w:type="pct"/>
            <w:tcBorders>
              <w:top w:val="nil"/>
              <w:left w:val="nil"/>
              <w:bottom w:val="single" w:sz="4" w:space="0" w:color="auto"/>
              <w:right w:val="single" w:sz="4" w:space="0" w:color="auto"/>
            </w:tcBorders>
            <w:shd w:val="clear" w:color="000000" w:fill="FFFFFF"/>
            <w:vAlign w:val="center"/>
            <w:hideMark/>
          </w:tcPr>
          <w:p w14:paraId="601EFED9"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2023AE44"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13E11B9B"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3DECC5ED" w14:textId="77777777" w:rsidR="00313E77" w:rsidRPr="00453CDA" w:rsidRDefault="00313E77" w:rsidP="00313E77">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3F71ECEA" w14:textId="77777777" w:rsidR="00313E77" w:rsidRPr="00453CDA" w:rsidRDefault="00313E77" w:rsidP="00313E77">
            <w:pPr>
              <w:jc w:val="center"/>
              <w:rPr>
                <w:sz w:val="20"/>
                <w:szCs w:val="20"/>
              </w:rPr>
            </w:pPr>
            <w:r w:rsidRPr="00453CDA">
              <w:rPr>
                <w:sz w:val="20"/>
                <w:szCs w:val="20"/>
              </w:rPr>
              <w:t>0,00</w:t>
            </w:r>
          </w:p>
        </w:tc>
      </w:tr>
      <w:tr w:rsidR="00453CDA" w:rsidRPr="00453CDA" w14:paraId="0E44225B" w14:textId="77777777" w:rsidTr="00322C82">
        <w:trPr>
          <w:trHeight w:val="20"/>
        </w:trPr>
        <w:tc>
          <w:tcPr>
            <w:tcW w:w="667" w:type="pct"/>
            <w:tcBorders>
              <w:top w:val="nil"/>
              <w:left w:val="single" w:sz="4" w:space="0" w:color="auto"/>
              <w:bottom w:val="single" w:sz="4" w:space="0" w:color="auto"/>
              <w:right w:val="single" w:sz="4" w:space="0" w:color="auto"/>
            </w:tcBorders>
            <w:shd w:val="clear" w:color="auto" w:fill="auto"/>
            <w:vAlign w:val="center"/>
            <w:hideMark/>
          </w:tcPr>
          <w:p w14:paraId="17532C44" w14:textId="77777777" w:rsidR="00313E77" w:rsidRPr="00453CDA" w:rsidRDefault="00313E77" w:rsidP="00313E77">
            <w:pPr>
              <w:jc w:val="center"/>
              <w:rPr>
                <w:sz w:val="20"/>
                <w:szCs w:val="20"/>
              </w:rPr>
            </w:pPr>
            <w:r w:rsidRPr="00453CDA">
              <w:rPr>
                <w:sz w:val="20"/>
                <w:szCs w:val="20"/>
              </w:rPr>
              <w:t>001.02.08.003</w:t>
            </w:r>
          </w:p>
        </w:tc>
        <w:tc>
          <w:tcPr>
            <w:tcW w:w="624" w:type="pct"/>
            <w:tcBorders>
              <w:top w:val="nil"/>
              <w:left w:val="nil"/>
              <w:bottom w:val="single" w:sz="4" w:space="0" w:color="auto"/>
              <w:right w:val="single" w:sz="4" w:space="0" w:color="auto"/>
            </w:tcBorders>
            <w:shd w:val="clear" w:color="000000" w:fill="FFFFFF"/>
            <w:vAlign w:val="center"/>
            <w:hideMark/>
          </w:tcPr>
          <w:p w14:paraId="6CD5F0CF" w14:textId="77777777" w:rsidR="00313E77" w:rsidRPr="00453CDA" w:rsidRDefault="00313E77" w:rsidP="00313E77">
            <w:pPr>
              <w:rPr>
                <w:sz w:val="20"/>
                <w:szCs w:val="20"/>
              </w:rPr>
            </w:pPr>
            <w:r w:rsidRPr="00453CDA">
              <w:rPr>
                <w:sz w:val="20"/>
                <w:szCs w:val="20"/>
              </w:rPr>
              <w:t>Реконструкция ЦТП-3</w:t>
            </w:r>
          </w:p>
        </w:tc>
        <w:tc>
          <w:tcPr>
            <w:tcW w:w="414" w:type="pct"/>
            <w:tcBorders>
              <w:top w:val="nil"/>
              <w:left w:val="nil"/>
              <w:bottom w:val="single" w:sz="4" w:space="0" w:color="auto"/>
              <w:right w:val="single" w:sz="4" w:space="0" w:color="auto"/>
            </w:tcBorders>
            <w:shd w:val="clear" w:color="000000" w:fill="FFFFFF"/>
            <w:vAlign w:val="center"/>
          </w:tcPr>
          <w:p w14:paraId="668439AC" w14:textId="77777777" w:rsidR="00313E77" w:rsidRPr="00453CDA" w:rsidRDefault="00313E77" w:rsidP="00313E77">
            <w:pPr>
              <w:jc w:val="center"/>
              <w:rPr>
                <w:sz w:val="20"/>
                <w:szCs w:val="20"/>
              </w:rPr>
            </w:pPr>
            <w:r w:rsidRPr="00453CDA">
              <w:rPr>
                <w:sz w:val="20"/>
                <w:szCs w:val="20"/>
              </w:rPr>
              <w:t>19492,00</w:t>
            </w:r>
          </w:p>
        </w:tc>
        <w:tc>
          <w:tcPr>
            <w:tcW w:w="400" w:type="pct"/>
            <w:tcBorders>
              <w:top w:val="nil"/>
              <w:left w:val="nil"/>
              <w:bottom w:val="single" w:sz="4" w:space="0" w:color="auto"/>
              <w:right w:val="single" w:sz="4" w:space="0" w:color="auto"/>
            </w:tcBorders>
            <w:shd w:val="clear" w:color="000000" w:fill="FFFFFF"/>
            <w:vAlign w:val="center"/>
            <w:hideMark/>
          </w:tcPr>
          <w:p w14:paraId="79A55AB7" w14:textId="77777777" w:rsidR="00313E77" w:rsidRPr="00453CDA" w:rsidRDefault="00313E77" w:rsidP="00313E77">
            <w:pPr>
              <w:jc w:val="center"/>
              <w:rPr>
                <w:sz w:val="20"/>
                <w:szCs w:val="20"/>
              </w:rPr>
            </w:pPr>
            <w:r w:rsidRPr="00453CDA">
              <w:rPr>
                <w:sz w:val="20"/>
                <w:szCs w:val="20"/>
              </w:rPr>
              <w:t>0,00</w:t>
            </w:r>
          </w:p>
        </w:tc>
        <w:tc>
          <w:tcPr>
            <w:tcW w:w="330" w:type="pct"/>
            <w:tcBorders>
              <w:top w:val="nil"/>
              <w:left w:val="nil"/>
              <w:bottom w:val="single" w:sz="4" w:space="0" w:color="auto"/>
              <w:right w:val="single" w:sz="4" w:space="0" w:color="auto"/>
            </w:tcBorders>
            <w:shd w:val="clear" w:color="000000" w:fill="FFFFFF"/>
            <w:vAlign w:val="center"/>
          </w:tcPr>
          <w:p w14:paraId="57961983"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345D9A52" w14:textId="77777777" w:rsidR="00313E77" w:rsidRPr="00453CDA" w:rsidRDefault="00313E77" w:rsidP="00313E77">
            <w:pPr>
              <w:jc w:val="center"/>
              <w:rPr>
                <w:sz w:val="20"/>
                <w:szCs w:val="20"/>
              </w:rPr>
            </w:pPr>
            <w:r w:rsidRPr="00453CDA">
              <w:rPr>
                <w:sz w:val="20"/>
                <w:szCs w:val="20"/>
              </w:rPr>
              <w:t>19492,00</w:t>
            </w:r>
          </w:p>
        </w:tc>
        <w:tc>
          <w:tcPr>
            <w:tcW w:w="376" w:type="pct"/>
            <w:tcBorders>
              <w:top w:val="nil"/>
              <w:left w:val="nil"/>
              <w:bottom w:val="single" w:sz="4" w:space="0" w:color="auto"/>
              <w:right w:val="single" w:sz="4" w:space="0" w:color="auto"/>
            </w:tcBorders>
            <w:shd w:val="clear" w:color="000000" w:fill="FFFFFF"/>
            <w:vAlign w:val="center"/>
            <w:hideMark/>
          </w:tcPr>
          <w:p w14:paraId="05F60C91"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4B4CC2CF"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5ADA5883"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05828737"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7B89F27D" w14:textId="77777777" w:rsidR="00313E77" w:rsidRPr="00453CDA" w:rsidRDefault="00313E77" w:rsidP="00313E77">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76289760" w14:textId="77777777" w:rsidR="00313E77" w:rsidRPr="00453CDA" w:rsidRDefault="00313E77" w:rsidP="00313E77">
            <w:pPr>
              <w:jc w:val="center"/>
              <w:rPr>
                <w:sz w:val="20"/>
                <w:szCs w:val="20"/>
              </w:rPr>
            </w:pPr>
            <w:r w:rsidRPr="00453CDA">
              <w:rPr>
                <w:sz w:val="20"/>
                <w:szCs w:val="20"/>
              </w:rPr>
              <w:t>0,00</w:t>
            </w:r>
          </w:p>
        </w:tc>
      </w:tr>
      <w:tr w:rsidR="00453CDA" w:rsidRPr="00453CDA" w14:paraId="653A0D7B" w14:textId="77777777" w:rsidTr="00322C82">
        <w:trPr>
          <w:trHeight w:val="20"/>
        </w:trPr>
        <w:tc>
          <w:tcPr>
            <w:tcW w:w="667" w:type="pct"/>
            <w:tcBorders>
              <w:top w:val="nil"/>
              <w:left w:val="single" w:sz="4" w:space="0" w:color="auto"/>
              <w:bottom w:val="single" w:sz="4" w:space="0" w:color="auto"/>
              <w:right w:val="single" w:sz="4" w:space="0" w:color="auto"/>
            </w:tcBorders>
            <w:shd w:val="clear" w:color="auto" w:fill="auto"/>
            <w:vAlign w:val="center"/>
            <w:hideMark/>
          </w:tcPr>
          <w:p w14:paraId="66E6C6DC" w14:textId="77777777" w:rsidR="00313E77" w:rsidRPr="00453CDA" w:rsidRDefault="00313E77" w:rsidP="00313E77">
            <w:pPr>
              <w:jc w:val="center"/>
              <w:rPr>
                <w:sz w:val="20"/>
                <w:szCs w:val="20"/>
              </w:rPr>
            </w:pPr>
            <w:r w:rsidRPr="00453CDA">
              <w:rPr>
                <w:sz w:val="20"/>
                <w:szCs w:val="20"/>
              </w:rPr>
              <w:t>001.02.08.004</w:t>
            </w:r>
          </w:p>
        </w:tc>
        <w:tc>
          <w:tcPr>
            <w:tcW w:w="624" w:type="pct"/>
            <w:tcBorders>
              <w:top w:val="nil"/>
              <w:left w:val="nil"/>
              <w:bottom w:val="single" w:sz="4" w:space="0" w:color="auto"/>
              <w:right w:val="single" w:sz="4" w:space="0" w:color="auto"/>
            </w:tcBorders>
            <w:shd w:val="clear" w:color="000000" w:fill="FFFFFF"/>
            <w:vAlign w:val="center"/>
            <w:hideMark/>
          </w:tcPr>
          <w:p w14:paraId="3E67E2E7" w14:textId="77777777" w:rsidR="00313E77" w:rsidRPr="00453CDA" w:rsidRDefault="00313E77" w:rsidP="00313E77">
            <w:pPr>
              <w:rPr>
                <w:sz w:val="20"/>
                <w:szCs w:val="20"/>
              </w:rPr>
            </w:pPr>
            <w:r w:rsidRPr="00453CDA">
              <w:rPr>
                <w:sz w:val="20"/>
                <w:szCs w:val="20"/>
              </w:rPr>
              <w:t>Реконструкция ЦТП-4</w:t>
            </w:r>
          </w:p>
        </w:tc>
        <w:tc>
          <w:tcPr>
            <w:tcW w:w="414" w:type="pct"/>
            <w:tcBorders>
              <w:top w:val="nil"/>
              <w:left w:val="nil"/>
              <w:bottom w:val="single" w:sz="4" w:space="0" w:color="auto"/>
              <w:right w:val="single" w:sz="4" w:space="0" w:color="auto"/>
            </w:tcBorders>
            <w:shd w:val="clear" w:color="000000" w:fill="FFFFFF"/>
            <w:vAlign w:val="center"/>
          </w:tcPr>
          <w:p w14:paraId="327890DC" w14:textId="77777777" w:rsidR="00313E77" w:rsidRPr="00453CDA" w:rsidRDefault="00313E77" w:rsidP="00313E77">
            <w:pPr>
              <w:jc w:val="center"/>
              <w:rPr>
                <w:sz w:val="20"/>
                <w:szCs w:val="20"/>
              </w:rPr>
            </w:pPr>
            <w:r w:rsidRPr="00453CDA">
              <w:rPr>
                <w:sz w:val="20"/>
                <w:szCs w:val="20"/>
              </w:rPr>
              <w:t>19791,00</w:t>
            </w:r>
          </w:p>
        </w:tc>
        <w:tc>
          <w:tcPr>
            <w:tcW w:w="400" w:type="pct"/>
            <w:tcBorders>
              <w:top w:val="nil"/>
              <w:left w:val="nil"/>
              <w:bottom w:val="single" w:sz="4" w:space="0" w:color="auto"/>
              <w:right w:val="single" w:sz="4" w:space="0" w:color="auto"/>
            </w:tcBorders>
            <w:shd w:val="clear" w:color="000000" w:fill="FFFFFF"/>
            <w:vAlign w:val="center"/>
            <w:hideMark/>
          </w:tcPr>
          <w:p w14:paraId="565A12B3" w14:textId="77777777" w:rsidR="00313E77" w:rsidRPr="00453CDA" w:rsidRDefault="00313E77" w:rsidP="00313E77">
            <w:pPr>
              <w:jc w:val="center"/>
              <w:rPr>
                <w:sz w:val="20"/>
                <w:szCs w:val="20"/>
              </w:rPr>
            </w:pPr>
            <w:r w:rsidRPr="00453CDA">
              <w:rPr>
                <w:sz w:val="20"/>
                <w:szCs w:val="20"/>
              </w:rPr>
              <w:t>0,00</w:t>
            </w:r>
          </w:p>
        </w:tc>
        <w:tc>
          <w:tcPr>
            <w:tcW w:w="330" w:type="pct"/>
            <w:tcBorders>
              <w:top w:val="nil"/>
              <w:left w:val="nil"/>
              <w:bottom w:val="single" w:sz="4" w:space="0" w:color="auto"/>
              <w:right w:val="single" w:sz="4" w:space="0" w:color="auto"/>
            </w:tcBorders>
            <w:shd w:val="clear" w:color="000000" w:fill="FFFFFF"/>
            <w:vAlign w:val="center"/>
          </w:tcPr>
          <w:p w14:paraId="588C4181"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17B9E1F5"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511E43A7"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11163ABB"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1CD7E257" w14:textId="77777777" w:rsidR="00313E77" w:rsidRPr="00453CDA" w:rsidRDefault="00313E77" w:rsidP="00313E77">
            <w:pPr>
              <w:jc w:val="center"/>
              <w:rPr>
                <w:sz w:val="20"/>
                <w:szCs w:val="20"/>
              </w:rPr>
            </w:pPr>
            <w:r w:rsidRPr="00453CDA">
              <w:rPr>
                <w:sz w:val="20"/>
                <w:szCs w:val="20"/>
              </w:rPr>
              <w:t>19791,00</w:t>
            </w:r>
          </w:p>
        </w:tc>
        <w:tc>
          <w:tcPr>
            <w:tcW w:w="376" w:type="pct"/>
            <w:tcBorders>
              <w:top w:val="nil"/>
              <w:left w:val="nil"/>
              <w:bottom w:val="single" w:sz="4" w:space="0" w:color="auto"/>
              <w:right w:val="single" w:sz="4" w:space="0" w:color="auto"/>
            </w:tcBorders>
            <w:shd w:val="clear" w:color="000000" w:fill="FFFFFF"/>
            <w:vAlign w:val="center"/>
            <w:hideMark/>
          </w:tcPr>
          <w:p w14:paraId="2112E53F"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6CF159DB" w14:textId="77777777" w:rsidR="00313E77" w:rsidRPr="00453CDA" w:rsidRDefault="00313E77" w:rsidP="00313E77">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02111AB4" w14:textId="77777777" w:rsidR="00313E77" w:rsidRPr="00453CDA" w:rsidRDefault="00313E77" w:rsidP="00313E77">
            <w:pPr>
              <w:jc w:val="center"/>
              <w:rPr>
                <w:sz w:val="20"/>
                <w:szCs w:val="20"/>
              </w:rPr>
            </w:pPr>
            <w:r w:rsidRPr="00453CDA">
              <w:rPr>
                <w:sz w:val="20"/>
                <w:szCs w:val="20"/>
              </w:rPr>
              <w:t>0,00</w:t>
            </w:r>
          </w:p>
        </w:tc>
      </w:tr>
      <w:tr w:rsidR="00453CDA" w:rsidRPr="00453CDA" w14:paraId="189661BB" w14:textId="77777777" w:rsidTr="00322C82">
        <w:trPr>
          <w:trHeight w:val="20"/>
        </w:trPr>
        <w:tc>
          <w:tcPr>
            <w:tcW w:w="667" w:type="pct"/>
            <w:tcBorders>
              <w:top w:val="nil"/>
              <w:left w:val="single" w:sz="4" w:space="0" w:color="auto"/>
              <w:bottom w:val="single" w:sz="4" w:space="0" w:color="auto"/>
              <w:right w:val="single" w:sz="4" w:space="0" w:color="auto"/>
            </w:tcBorders>
            <w:shd w:val="clear" w:color="auto" w:fill="auto"/>
            <w:vAlign w:val="center"/>
            <w:hideMark/>
          </w:tcPr>
          <w:p w14:paraId="7F241A53" w14:textId="77777777" w:rsidR="00313E77" w:rsidRPr="00453CDA" w:rsidRDefault="00313E77" w:rsidP="00313E77">
            <w:pPr>
              <w:jc w:val="center"/>
              <w:rPr>
                <w:sz w:val="20"/>
                <w:szCs w:val="20"/>
              </w:rPr>
            </w:pPr>
            <w:r w:rsidRPr="00453CDA">
              <w:rPr>
                <w:sz w:val="20"/>
                <w:szCs w:val="20"/>
              </w:rPr>
              <w:t>001.02.08.005</w:t>
            </w:r>
          </w:p>
        </w:tc>
        <w:tc>
          <w:tcPr>
            <w:tcW w:w="624" w:type="pct"/>
            <w:tcBorders>
              <w:top w:val="nil"/>
              <w:left w:val="nil"/>
              <w:bottom w:val="single" w:sz="4" w:space="0" w:color="auto"/>
              <w:right w:val="single" w:sz="4" w:space="0" w:color="auto"/>
            </w:tcBorders>
            <w:shd w:val="clear" w:color="000000" w:fill="FFFFFF"/>
            <w:vAlign w:val="center"/>
            <w:hideMark/>
          </w:tcPr>
          <w:p w14:paraId="2712CF8D" w14:textId="77777777" w:rsidR="00313E77" w:rsidRPr="00453CDA" w:rsidRDefault="00313E77" w:rsidP="00313E77">
            <w:pPr>
              <w:rPr>
                <w:sz w:val="20"/>
                <w:szCs w:val="20"/>
              </w:rPr>
            </w:pPr>
            <w:r w:rsidRPr="00453CDA">
              <w:rPr>
                <w:sz w:val="20"/>
                <w:szCs w:val="20"/>
              </w:rPr>
              <w:t>Реконструкция ЦТП-5</w:t>
            </w:r>
          </w:p>
        </w:tc>
        <w:tc>
          <w:tcPr>
            <w:tcW w:w="414" w:type="pct"/>
            <w:tcBorders>
              <w:top w:val="nil"/>
              <w:left w:val="nil"/>
              <w:bottom w:val="single" w:sz="4" w:space="0" w:color="auto"/>
              <w:right w:val="single" w:sz="4" w:space="0" w:color="auto"/>
            </w:tcBorders>
            <w:shd w:val="clear" w:color="000000" w:fill="FFFFFF"/>
            <w:vAlign w:val="center"/>
          </w:tcPr>
          <w:p w14:paraId="17B10F32" w14:textId="77777777" w:rsidR="00313E77" w:rsidRPr="00453CDA" w:rsidRDefault="00313E77" w:rsidP="00313E77">
            <w:pPr>
              <w:jc w:val="center"/>
              <w:rPr>
                <w:sz w:val="20"/>
                <w:szCs w:val="20"/>
              </w:rPr>
            </w:pPr>
            <w:r w:rsidRPr="00453CDA">
              <w:rPr>
                <w:sz w:val="20"/>
                <w:szCs w:val="20"/>
              </w:rPr>
              <w:t>10877,00</w:t>
            </w:r>
          </w:p>
        </w:tc>
        <w:tc>
          <w:tcPr>
            <w:tcW w:w="400" w:type="pct"/>
            <w:tcBorders>
              <w:top w:val="nil"/>
              <w:left w:val="nil"/>
              <w:bottom w:val="single" w:sz="4" w:space="0" w:color="auto"/>
              <w:right w:val="single" w:sz="4" w:space="0" w:color="auto"/>
            </w:tcBorders>
            <w:shd w:val="clear" w:color="000000" w:fill="FFFFFF"/>
            <w:vAlign w:val="center"/>
            <w:hideMark/>
          </w:tcPr>
          <w:p w14:paraId="7EA0A2C3" w14:textId="77777777" w:rsidR="00313E77" w:rsidRPr="00453CDA" w:rsidRDefault="00313E77" w:rsidP="00313E77">
            <w:pPr>
              <w:jc w:val="center"/>
              <w:rPr>
                <w:sz w:val="20"/>
                <w:szCs w:val="20"/>
              </w:rPr>
            </w:pPr>
            <w:r w:rsidRPr="00453CDA">
              <w:rPr>
                <w:sz w:val="20"/>
                <w:szCs w:val="20"/>
              </w:rPr>
              <w:t>0,00</w:t>
            </w:r>
          </w:p>
        </w:tc>
        <w:tc>
          <w:tcPr>
            <w:tcW w:w="330" w:type="pct"/>
            <w:tcBorders>
              <w:top w:val="nil"/>
              <w:left w:val="nil"/>
              <w:bottom w:val="single" w:sz="4" w:space="0" w:color="auto"/>
              <w:right w:val="single" w:sz="4" w:space="0" w:color="auto"/>
            </w:tcBorders>
            <w:shd w:val="clear" w:color="000000" w:fill="FFFFFF"/>
            <w:vAlign w:val="center"/>
          </w:tcPr>
          <w:p w14:paraId="73911C7B" w14:textId="77777777" w:rsidR="00313E77" w:rsidRPr="00453CDA" w:rsidRDefault="00313E77" w:rsidP="00313E77">
            <w:pPr>
              <w:jc w:val="center"/>
              <w:rPr>
                <w:sz w:val="20"/>
                <w:szCs w:val="20"/>
              </w:rPr>
            </w:pPr>
            <w:r w:rsidRPr="00453CDA">
              <w:rPr>
                <w:sz w:val="20"/>
                <w:szCs w:val="20"/>
              </w:rPr>
              <w:t>10877,00</w:t>
            </w:r>
          </w:p>
        </w:tc>
        <w:tc>
          <w:tcPr>
            <w:tcW w:w="376" w:type="pct"/>
            <w:tcBorders>
              <w:top w:val="nil"/>
              <w:left w:val="nil"/>
              <w:bottom w:val="single" w:sz="4" w:space="0" w:color="auto"/>
              <w:right w:val="single" w:sz="4" w:space="0" w:color="auto"/>
            </w:tcBorders>
            <w:shd w:val="clear" w:color="000000" w:fill="FFFFFF"/>
            <w:vAlign w:val="center"/>
            <w:hideMark/>
          </w:tcPr>
          <w:p w14:paraId="20FE8E73"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60AB9DAE"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32CCF620"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7C0B0243"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4D62BFF9"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606B8234" w14:textId="77777777" w:rsidR="00313E77" w:rsidRPr="00453CDA" w:rsidRDefault="00313E77" w:rsidP="00313E77">
            <w:pPr>
              <w:jc w:val="center"/>
              <w:rPr>
                <w:sz w:val="20"/>
                <w:szCs w:val="20"/>
              </w:rPr>
            </w:pPr>
            <w:r w:rsidRPr="00453CDA">
              <w:rPr>
                <w:sz w:val="20"/>
                <w:szCs w:val="20"/>
              </w:rPr>
              <w:t>10877,00</w:t>
            </w:r>
          </w:p>
        </w:tc>
        <w:tc>
          <w:tcPr>
            <w:tcW w:w="309" w:type="pct"/>
            <w:tcBorders>
              <w:top w:val="nil"/>
              <w:left w:val="nil"/>
              <w:bottom w:val="single" w:sz="4" w:space="0" w:color="auto"/>
              <w:right w:val="single" w:sz="4" w:space="0" w:color="auto"/>
            </w:tcBorders>
            <w:shd w:val="clear" w:color="000000" w:fill="FFFFFF"/>
            <w:vAlign w:val="center"/>
            <w:hideMark/>
          </w:tcPr>
          <w:p w14:paraId="176F016D" w14:textId="77777777" w:rsidR="00313E77" w:rsidRPr="00453CDA" w:rsidRDefault="00313E77" w:rsidP="00313E77">
            <w:pPr>
              <w:jc w:val="center"/>
              <w:rPr>
                <w:sz w:val="20"/>
                <w:szCs w:val="20"/>
              </w:rPr>
            </w:pPr>
            <w:r w:rsidRPr="00453CDA">
              <w:rPr>
                <w:sz w:val="20"/>
                <w:szCs w:val="20"/>
              </w:rPr>
              <w:t>0,00</w:t>
            </w:r>
          </w:p>
        </w:tc>
      </w:tr>
      <w:tr w:rsidR="00453CDA" w:rsidRPr="00453CDA" w14:paraId="46137658" w14:textId="77777777" w:rsidTr="00322C82">
        <w:trPr>
          <w:trHeight w:val="20"/>
        </w:trPr>
        <w:tc>
          <w:tcPr>
            <w:tcW w:w="667" w:type="pct"/>
            <w:tcBorders>
              <w:top w:val="nil"/>
              <w:left w:val="single" w:sz="4" w:space="0" w:color="auto"/>
              <w:bottom w:val="single" w:sz="4" w:space="0" w:color="auto"/>
              <w:right w:val="single" w:sz="4" w:space="0" w:color="auto"/>
            </w:tcBorders>
            <w:shd w:val="clear" w:color="auto" w:fill="auto"/>
            <w:vAlign w:val="center"/>
            <w:hideMark/>
          </w:tcPr>
          <w:p w14:paraId="5C300013" w14:textId="77777777" w:rsidR="00313E77" w:rsidRPr="00453CDA" w:rsidRDefault="00313E77" w:rsidP="00313E77">
            <w:pPr>
              <w:jc w:val="center"/>
              <w:rPr>
                <w:sz w:val="20"/>
                <w:szCs w:val="20"/>
              </w:rPr>
            </w:pPr>
            <w:r w:rsidRPr="00453CDA">
              <w:rPr>
                <w:sz w:val="20"/>
                <w:szCs w:val="20"/>
              </w:rPr>
              <w:t>001.02.08.006</w:t>
            </w:r>
          </w:p>
        </w:tc>
        <w:tc>
          <w:tcPr>
            <w:tcW w:w="624" w:type="pct"/>
            <w:tcBorders>
              <w:top w:val="nil"/>
              <w:left w:val="nil"/>
              <w:bottom w:val="single" w:sz="4" w:space="0" w:color="auto"/>
              <w:right w:val="single" w:sz="4" w:space="0" w:color="auto"/>
            </w:tcBorders>
            <w:shd w:val="clear" w:color="000000" w:fill="FFFFFF"/>
            <w:vAlign w:val="center"/>
            <w:hideMark/>
          </w:tcPr>
          <w:p w14:paraId="387FBB22" w14:textId="77777777" w:rsidR="00313E77" w:rsidRPr="00453CDA" w:rsidRDefault="00313E77" w:rsidP="00313E77">
            <w:pPr>
              <w:rPr>
                <w:sz w:val="20"/>
                <w:szCs w:val="20"/>
              </w:rPr>
            </w:pPr>
            <w:r w:rsidRPr="00453CDA">
              <w:rPr>
                <w:sz w:val="20"/>
                <w:szCs w:val="20"/>
              </w:rPr>
              <w:t>Реконструкция ЦТП-7</w:t>
            </w:r>
          </w:p>
        </w:tc>
        <w:tc>
          <w:tcPr>
            <w:tcW w:w="414" w:type="pct"/>
            <w:tcBorders>
              <w:top w:val="nil"/>
              <w:left w:val="nil"/>
              <w:bottom w:val="single" w:sz="4" w:space="0" w:color="auto"/>
              <w:right w:val="single" w:sz="4" w:space="0" w:color="auto"/>
            </w:tcBorders>
            <w:shd w:val="clear" w:color="000000" w:fill="FFFFFF"/>
            <w:vAlign w:val="center"/>
          </w:tcPr>
          <w:p w14:paraId="173AE637" w14:textId="77777777" w:rsidR="00313E77" w:rsidRPr="00453CDA" w:rsidRDefault="00313E77" w:rsidP="00313E77">
            <w:pPr>
              <w:jc w:val="center"/>
              <w:rPr>
                <w:sz w:val="20"/>
                <w:szCs w:val="20"/>
              </w:rPr>
            </w:pPr>
            <w:r w:rsidRPr="00453CDA">
              <w:rPr>
                <w:sz w:val="20"/>
                <w:szCs w:val="20"/>
              </w:rPr>
              <w:t>10921,00</w:t>
            </w:r>
          </w:p>
        </w:tc>
        <w:tc>
          <w:tcPr>
            <w:tcW w:w="400" w:type="pct"/>
            <w:tcBorders>
              <w:top w:val="nil"/>
              <w:left w:val="nil"/>
              <w:bottom w:val="single" w:sz="4" w:space="0" w:color="auto"/>
              <w:right w:val="single" w:sz="4" w:space="0" w:color="auto"/>
            </w:tcBorders>
            <w:shd w:val="clear" w:color="000000" w:fill="FFFFFF"/>
            <w:vAlign w:val="center"/>
            <w:hideMark/>
          </w:tcPr>
          <w:p w14:paraId="499E7DCF" w14:textId="77777777" w:rsidR="00313E77" w:rsidRPr="00453CDA" w:rsidRDefault="00313E77" w:rsidP="00313E77">
            <w:pPr>
              <w:jc w:val="center"/>
              <w:rPr>
                <w:sz w:val="20"/>
                <w:szCs w:val="20"/>
              </w:rPr>
            </w:pPr>
            <w:r w:rsidRPr="00453CDA">
              <w:rPr>
                <w:sz w:val="20"/>
                <w:szCs w:val="20"/>
              </w:rPr>
              <w:t>0,00</w:t>
            </w:r>
          </w:p>
        </w:tc>
        <w:tc>
          <w:tcPr>
            <w:tcW w:w="330" w:type="pct"/>
            <w:tcBorders>
              <w:top w:val="nil"/>
              <w:left w:val="nil"/>
              <w:bottom w:val="single" w:sz="4" w:space="0" w:color="auto"/>
              <w:right w:val="single" w:sz="4" w:space="0" w:color="auto"/>
            </w:tcBorders>
            <w:shd w:val="clear" w:color="000000" w:fill="FFFFFF"/>
            <w:vAlign w:val="center"/>
          </w:tcPr>
          <w:p w14:paraId="604D4005" w14:textId="77777777" w:rsidR="00313E77" w:rsidRPr="00453CDA" w:rsidRDefault="00313E77" w:rsidP="00313E77">
            <w:pPr>
              <w:jc w:val="center"/>
              <w:rPr>
                <w:sz w:val="20"/>
                <w:szCs w:val="20"/>
              </w:rPr>
            </w:pPr>
            <w:r w:rsidRPr="00453CDA">
              <w:rPr>
                <w:sz w:val="20"/>
                <w:szCs w:val="20"/>
              </w:rPr>
              <w:t>10921,00</w:t>
            </w:r>
          </w:p>
        </w:tc>
        <w:tc>
          <w:tcPr>
            <w:tcW w:w="376" w:type="pct"/>
            <w:tcBorders>
              <w:top w:val="nil"/>
              <w:left w:val="nil"/>
              <w:bottom w:val="single" w:sz="4" w:space="0" w:color="auto"/>
              <w:right w:val="single" w:sz="4" w:space="0" w:color="auto"/>
            </w:tcBorders>
            <w:shd w:val="clear" w:color="000000" w:fill="FFFFFF"/>
            <w:vAlign w:val="center"/>
            <w:hideMark/>
          </w:tcPr>
          <w:p w14:paraId="0E9DE725"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5AB93C6C"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0F4FEE1A"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086E2062"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03DD0747"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516CE0B2" w14:textId="77777777" w:rsidR="00313E77" w:rsidRPr="00453CDA" w:rsidRDefault="00313E77" w:rsidP="00313E77">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58F4E574" w14:textId="77777777" w:rsidR="00313E77" w:rsidRPr="00453CDA" w:rsidRDefault="00313E77" w:rsidP="00313E77">
            <w:pPr>
              <w:jc w:val="center"/>
              <w:rPr>
                <w:sz w:val="20"/>
                <w:szCs w:val="20"/>
              </w:rPr>
            </w:pPr>
            <w:r w:rsidRPr="00453CDA">
              <w:rPr>
                <w:sz w:val="20"/>
                <w:szCs w:val="20"/>
              </w:rPr>
              <w:t>0,00</w:t>
            </w:r>
          </w:p>
        </w:tc>
      </w:tr>
      <w:tr w:rsidR="00453CDA" w:rsidRPr="00453CDA" w14:paraId="712126EB" w14:textId="77777777" w:rsidTr="00322C82">
        <w:trPr>
          <w:trHeight w:val="20"/>
        </w:trPr>
        <w:tc>
          <w:tcPr>
            <w:tcW w:w="667" w:type="pct"/>
            <w:tcBorders>
              <w:top w:val="nil"/>
              <w:left w:val="single" w:sz="4" w:space="0" w:color="auto"/>
              <w:bottom w:val="single" w:sz="4" w:space="0" w:color="auto"/>
              <w:right w:val="single" w:sz="4" w:space="0" w:color="auto"/>
            </w:tcBorders>
            <w:shd w:val="clear" w:color="auto" w:fill="auto"/>
            <w:vAlign w:val="center"/>
            <w:hideMark/>
          </w:tcPr>
          <w:p w14:paraId="73AFFAB0" w14:textId="77777777" w:rsidR="00313E77" w:rsidRPr="00453CDA" w:rsidRDefault="00313E77" w:rsidP="00313E77">
            <w:pPr>
              <w:jc w:val="center"/>
              <w:rPr>
                <w:sz w:val="20"/>
                <w:szCs w:val="20"/>
              </w:rPr>
            </w:pPr>
            <w:r w:rsidRPr="00453CDA">
              <w:rPr>
                <w:sz w:val="20"/>
                <w:szCs w:val="20"/>
              </w:rPr>
              <w:t>001.02.08.007</w:t>
            </w:r>
          </w:p>
        </w:tc>
        <w:tc>
          <w:tcPr>
            <w:tcW w:w="624" w:type="pct"/>
            <w:tcBorders>
              <w:top w:val="nil"/>
              <w:left w:val="nil"/>
              <w:bottom w:val="single" w:sz="4" w:space="0" w:color="auto"/>
              <w:right w:val="single" w:sz="4" w:space="0" w:color="auto"/>
            </w:tcBorders>
            <w:shd w:val="clear" w:color="000000" w:fill="FFFFFF"/>
            <w:vAlign w:val="center"/>
            <w:hideMark/>
          </w:tcPr>
          <w:p w14:paraId="41312148" w14:textId="77777777" w:rsidR="00313E77" w:rsidRPr="00453CDA" w:rsidRDefault="00313E77" w:rsidP="00313E77">
            <w:pPr>
              <w:rPr>
                <w:sz w:val="20"/>
                <w:szCs w:val="20"/>
              </w:rPr>
            </w:pPr>
            <w:r w:rsidRPr="00453CDA">
              <w:rPr>
                <w:sz w:val="20"/>
                <w:szCs w:val="20"/>
              </w:rPr>
              <w:t>Реконструкция ЦТП-8</w:t>
            </w:r>
          </w:p>
        </w:tc>
        <w:tc>
          <w:tcPr>
            <w:tcW w:w="414" w:type="pct"/>
            <w:tcBorders>
              <w:top w:val="nil"/>
              <w:left w:val="nil"/>
              <w:bottom w:val="single" w:sz="4" w:space="0" w:color="auto"/>
              <w:right w:val="single" w:sz="4" w:space="0" w:color="auto"/>
            </w:tcBorders>
            <w:shd w:val="clear" w:color="000000" w:fill="FFFFFF"/>
            <w:vAlign w:val="center"/>
          </w:tcPr>
          <w:p w14:paraId="14D69E00" w14:textId="77777777" w:rsidR="00313E77" w:rsidRPr="00453CDA" w:rsidRDefault="00313E77" w:rsidP="00313E77">
            <w:pPr>
              <w:jc w:val="center"/>
              <w:rPr>
                <w:sz w:val="20"/>
                <w:szCs w:val="20"/>
              </w:rPr>
            </w:pPr>
            <w:r w:rsidRPr="00453CDA">
              <w:rPr>
                <w:sz w:val="20"/>
                <w:szCs w:val="20"/>
              </w:rPr>
              <w:t>10704,00</w:t>
            </w:r>
          </w:p>
        </w:tc>
        <w:tc>
          <w:tcPr>
            <w:tcW w:w="400" w:type="pct"/>
            <w:tcBorders>
              <w:top w:val="nil"/>
              <w:left w:val="nil"/>
              <w:bottom w:val="single" w:sz="4" w:space="0" w:color="auto"/>
              <w:right w:val="single" w:sz="4" w:space="0" w:color="auto"/>
            </w:tcBorders>
            <w:shd w:val="clear" w:color="000000" w:fill="FFFFFF"/>
            <w:vAlign w:val="center"/>
            <w:hideMark/>
          </w:tcPr>
          <w:p w14:paraId="08782D7C" w14:textId="77777777" w:rsidR="00313E77" w:rsidRPr="00453CDA" w:rsidRDefault="00313E77" w:rsidP="00313E77">
            <w:pPr>
              <w:jc w:val="center"/>
              <w:rPr>
                <w:sz w:val="20"/>
                <w:szCs w:val="20"/>
              </w:rPr>
            </w:pPr>
            <w:r w:rsidRPr="00453CDA">
              <w:rPr>
                <w:sz w:val="20"/>
                <w:szCs w:val="20"/>
              </w:rPr>
              <w:t>0,00</w:t>
            </w:r>
          </w:p>
        </w:tc>
        <w:tc>
          <w:tcPr>
            <w:tcW w:w="330" w:type="pct"/>
            <w:tcBorders>
              <w:top w:val="nil"/>
              <w:left w:val="nil"/>
              <w:bottom w:val="single" w:sz="4" w:space="0" w:color="auto"/>
              <w:right w:val="single" w:sz="4" w:space="0" w:color="auto"/>
            </w:tcBorders>
            <w:shd w:val="clear" w:color="000000" w:fill="FFFFFF"/>
            <w:vAlign w:val="center"/>
          </w:tcPr>
          <w:p w14:paraId="0575AC77"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0E661079"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7C92B11E"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22A1D0D3" w14:textId="77777777" w:rsidR="00313E77" w:rsidRPr="00453CDA" w:rsidRDefault="00313E77" w:rsidP="00313E77">
            <w:pPr>
              <w:jc w:val="center"/>
              <w:rPr>
                <w:sz w:val="20"/>
                <w:szCs w:val="20"/>
              </w:rPr>
            </w:pPr>
            <w:r w:rsidRPr="00453CDA">
              <w:rPr>
                <w:sz w:val="20"/>
                <w:szCs w:val="20"/>
              </w:rPr>
              <w:t>10704,00</w:t>
            </w:r>
          </w:p>
        </w:tc>
        <w:tc>
          <w:tcPr>
            <w:tcW w:w="376" w:type="pct"/>
            <w:tcBorders>
              <w:top w:val="nil"/>
              <w:left w:val="nil"/>
              <w:bottom w:val="single" w:sz="4" w:space="0" w:color="auto"/>
              <w:right w:val="single" w:sz="4" w:space="0" w:color="auto"/>
            </w:tcBorders>
            <w:shd w:val="clear" w:color="000000" w:fill="FFFFFF"/>
            <w:vAlign w:val="center"/>
            <w:hideMark/>
          </w:tcPr>
          <w:p w14:paraId="34D4EB1F"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674CCE24"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088D18AB" w14:textId="77777777" w:rsidR="00313E77" w:rsidRPr="00453CDA" w:rsidRDefault="00313E77" w:rsidP="00313E77">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27F80694" w14:textId="77777777" w:rsidR="00313E77" w:rsidRPr="00453CDA" w:rsidRDefault="00313E77" w:rsidP="00313E77">
            <w:pPr>
              <w:jc w:val="center"/>
              <w:rPr>
                <w:sz w:val="20"/>
                <w:szCs w:val="20"/>
              </w:rPr>
            </w:pPr>
            <w:r w:rsidRPr="00453CDA">
              <w:rPr>
                <w:sz w:val="20"/>
                <w:szCs w:val="20"/>
              </w:rPr>
              <w:t>0,00</w:t>
            </w:r>
          </w:p>
        </w:tc>
      </w:tr>
      <w:tr w:rsidR="00453CDA" w:rsidRPr="00453CDA" w14:paraId="77744730" w14:textId="77777777" w:rsidTr="00322C82">
        <w:trPr>
          <w:trHeight w:val="20"/>
        </w:trPr>
        <w:tc>
          <w:tcPr>
            <w:tcW w:w="667" w:type="pct"/>
            <w:tcBorders>
              <w:top w:val="nil"/>
              <w:left w:val="single" w:sz="4" w:space="0" w:color="auto"/>
              <w:bottom w:val="single" w:sz="4" w:space="0" w:color="auto"/>
              <w:right w:val="single" w:sz="4" w:space="0" w:color="auto"/>
            </w:tcBorders>
            <w:shd w:val="clear" w:color="auto" w:fill="auto"/>
            <w:vAlign w:val="center"/>
            <w:hideMark/>
          </w:tcPr>
          <w:p w14:paraId="1FDEE655" w14:textId="77777777" w:rsidR="00313E77" w:rsidRPr="00453CDA" w:rsidRDefault="00313E77" w:rsidP="00313E77">
            <w:pPr>
              <w:jc w:val="center"/>
              <w:rPr>
                <w:sz w:val="20"/>
                <w:szCs w:val="20"/>
              </w:rPr>
            </w:pPr>
            <w:r w:rsidRPr="00453CDA">
              <w:rPr>
                <w:sz w:val="20"/>
                <w:szCs w:val="20"/>
              </w:rPr>
              <w:t>001.02.08.008</w:t>
            </w:r>
          </w:p>
        </w:tc>
        <w:tc>
          <w:tcPr>
            <w:tcW w:w="624" w:type="pct"/>
            <w:tcBorders>
              <w:top w:val="nil"/>
              <w:left w:val="nil"/>
              <w:bottom w:val="single" w:sz="4" w:space="0" w:color="auto"/>
              <w:right w:val="single" w:sz="4" w:space="0" w:color="auto"/>
            </w:tcBorders>
            <w:shd w:val="clear" w:color="000000" w:fill="FFFFFF"/>
            <w:vAlign w:val="center"/>
            <w:hideMark/>
          </w:tcPr>
          <w:p w14:paraId="45370027" w14:textId="77777777" w:rsidR="00313E77" w:rsidRPr="00453CDA" w:rsidRDefault="00313E77" w:rsidP="00313E77">
            <w:pPr>
              <w:rPr>
                <w:sz w:val="20"/>
                <w:szCs w:val="20"/>
              </w:rPr>
            </w:pPr>
            <w:r w:rsidRPr="00453CDA">
              <w:rPr>
                <w:sz w:val="20"/>
                <w:szCs w:val="20"/>
              </w:rPr>
              <w:t>Реконструкция ЦТП-9</w:t>
            </w:r>
          </w:p>
        </w:tc>
        <w:tc>
          <w:tcPr>
            <w:tcW w:w="414" w:type="pct"/>
            <w:tcBorders>
              <w:top w:val="nil"/>
              <w:left w:val="nil"/>
              <w:bottom w:val="single" w:sz="4" w:space="0" w:color="auto"/>
              <w:right w:val="single" w:sz="4" w:space="0" w:color="auto"/>
            </w:tcBorders>
            <w:shd w:val="clear" w:color="000000" w:fill="FFFFFF"/>
            <w:vAlign w:val="center"/>
          </w:tcPr>
          <w:p w14:paraId="6A0DB7A0" w14:textId="77777777" w:rsidR="00313E77" w:rsidRPr="00453CDA" w:rsidRDefault="00313E77" w:rsidP="00313E77">
            <w:pPr>
              <w:jc w:val="center"/>
              <w:rPr>
                <w:sz w:val="20"/>
                <w:szCs w:val="20"/>
              </w:rPr>
            </w:pPr>
            <w:r w:rsidRPr="00453CDA">
              <w:rPr>
                <w:sz w:val="20"/>
                <w:szCs w:val="20"/>
              </w:rPr>
              <w:t>23894,00</w:t>
            </w:r>
          </w:p>
        </w:tc>
        <w:tc>
          <w:tcPr>
            <w:tcW w:w="400" w:type="pct"/>
            <w:tcBorders>
              <w:top w:val="nil"/>
              <w:left w:val="nil"/>
              <w:bottom w:val="single" w:sz="4" w:space="0" w:color="auto"/>
              <w:right w:val="single" w:sz="4" w:space="0" w:color="auto"/>
            </w:tcBorders>
            <w:shd w:val="clear" w:color="000000" w:fill="FFFFFF"/>
            <w:vAlign w:val="center"/>
            <w:hideMark/>
          </w:tcPr>
          <w:p w14:paraId="2B4A5EB3" w14:textId="77777777" w:rsidR="00313E77" w:rsidRPr="00453CDA" w:rsidRDefault="00313E77" w:rsidP="00313E77">
            <w:pPr>
              <w:jc w:val="center"/>
              <w:rPr>
                <w:sz w:val="20"/>
                <w:szCs w:val="20"/>
              </w:rPr>
            </w:pPr>
            <w:r w:rsidRPr="00453CDA">
              <w:rPr>
                <w:sz w:val="20"/>
                <w:szCs w:val="20"/>
              </w:rPr>
              <w:t>0,00</w:t>
            </w:r>
          </w:p>
        </w:tc>
        <w:tc>
          <w:tcPr>
            <w:tcW w:w="330" w:type="pct"/>
            <w:tcBorders>
              <w:top w:val="nil"/>
              <w:left w:val="nil"/>
              <w:bottom w:val="single" w:sz="4" w:space="0" w:color="auto"/>
              <w:right w:val="single" w:sz="4" w:space="0" w:color="auto"/>
            </w:tcBorders>
            <w:shd w:val="clear" w:color="000000" w:fill="FFFFFF"/>
            <w:vAlign w:val="center"/>
          </w:tcPr>
          <w:p w14:paraId="5F1FD03E"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6284C4D8"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1A808902"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5014D2D7" w14:textId="77777777" w:rsidR="00313E77" w:rsidRPr="00453CDA" w:rsidRDefault="00313E77" w:rsidP="00313E77">
            <w:pPr>
              <w:jc w:val="center"/>
              <w:rPr>
                <w:sz w:val="20"/>
                <w:szCs w:val="20"/>
              </w:rPr>
            </w:pPr>
            <w:r w:rsidRPr="00453CDA">
              <w:rPr>
                <w:sz w:val="20"/>
                <w:szCs w:val="20"/>
              </w:rPr>
              <w:t>23894,00</w:t>
            </w:r>
          </w:p>
        </w:tc>
        <w:tc>
          <w:tcPr>
            <w:tcW w:w="376" w:type="pct"/>
            <w:tcBorders>
              <w:top w:val="nil"/>
              <w:left w:val="nil"/>
              <w:bottom w:val="single" w:sz="4" w:space="0" w:color="auto"/>
              <w:right w:val="single" w:sz="4" w:space="0" w:color="auto"/>
            </w:tcBorders>
            <w:shd w:val="clear" w:color="000000" w:fill="FFFFFF"/>
            <w:vAlign w:val="center"/>
            <w:hideMark/>
          </w:tcPr>
          <w:p w14:paraId="49E95606"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17960ECE"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72C2BA84" w14:textId="77777777" w:rsidR="00313E77" w:rsidRPr="00453CDA" w:rsidRDefault="00313E77" w:rsidP="00313E77">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337A574F" w14:textId="77777777" w:rsidR="00313E77" w:rsidRPr="00453CDA" w:rsidRDefault="00313E77" w:rsidP="00313E77">
            <w:pPr>
              <w:jc w:val="center"/>
              <w:rPr>
                <w:sz w:val="20"/>
                <w:szCs w:val="20"/>
              </w:rPr>
            </w:pPr>
            <w:r w:rsidRPr="00453CDA">
              <w:rPr>
                <w:sz w:val="20"/>
                <w:szCs w:val="20"/>
              </w:rPr>
              <w:t>0,00</w:t>
            </w:r>
          </w:p>
        </w:tc>
      </w:tr>
      <w:tr w:rsidR="00453CDA" w:rsidRPr="00453CDA" w14:paraId="6495EBC8" w14:textId="77777777" w:rsidTr="00322C82">
        <w:trPr>
          <w:trHeight w:val="20"/>
        </w:trPr>
        <w:tc>
          <w:tcPr>
            <w:tcW w:w="667" w:type="pct"/>
            <w:tcBorders>
              <w:top w:val="nil"/>
              <w:left w:val="single" w:sz="4" w:space="0" w:color="auto"/>
              <w:bottom w:val="single" w:sz="4" w:space="0" w:color="auto"/>
              <w:right w:val="single" w:sz="4" w:space="0" w:color="auto"/>
            </w:tcBorders>
            <w:shd w:val="clear" w:color="auto" w:fill="auto"/>
            <w:vAlign w:val="center"/>
            <w:hideMark/>
          </w:tcPr>
          <w:p w14:paraId="42DC064E" w14:textId="77777777" w:rsidR="00313E77" w:rsidRPr="00453CDA" w:rsidRDefault="00313E77" w:rsidP="00313E77">
            <w:pPr>
              <w:jc w:val="center"/>
              <w:rPr>
                <w:sz w:val="20"/>
                <w:szCs w:val="20"/>
              </w:rPr>
            </w:pPr>
            <w:r w:rsidRPr="00453CDA">
              <w:rPr>
                <w:sz w:val="20"/>
                <w:szCs w:val="20"/>
              </w:rPr>
              <w:t>001.02.08.009</w:t>
            </w:r>
          </w:p>
        </w:tc>
        <w:tc>
          <w:tcPr>
            <w:tcW w:w="624" w:type="pct"/>
            <w:tcBorders>
              <w:top w:val="nil"/>
              <w:left w:val="nil"/>
              <w:bottom w:val="single" w:sz="4" w:space="0" w:color="auto"/>
              <w:right w:val="single" w:sz="4" w:space="0" w:color="auto"/>
            </w:tcBorders>
            <w:shd w:val="clear" w:color="000000" w:fill="FFFFFF"/>
            <w:vAlign w:val="center"/>
            <w:hideMark/>
          </w:tcPr>
          <w:p w14:paraId="0DEAC092" w14:textId="77777777" w:rsidR="00313E77" w:rsidRPr="00453CDA" w:rsidRDefault="00313E77" w:rsidP="00313E77">
            <w:pPr>
              <w:rPr>
                <w:sz w:val="20"/>
                <w:szCs w:val="20"/>
              </w:rPr>
            </w:pPr>
            <w:r w:rsidRPr="00453CDA">
              <w:rPr>
                <w:sz w:val="20"/>
                <w:szCs w:val="20"/>
              </w:rPr>
              <w:t>Реконструкция ЦТП-10</w:t>
            </w:r>
          </w:p>
        </w:tc>
        <w:tc>
          <w:tcPr>
            <w:tcW w:w="414" w:type="pct"/>
            <w:tcBorders>
              <w:top w:val="nil"/>
              <w:left w:val="nil"/>
              <w:bottom w:val="single" w:sz="4" w:space="0" w:color="auto"/>
              <w:right w:val="single" w:sz="4" w:space="0" w:color="auto"/>
            </w:tcBorders>
            <w:shd w:val="clear" w:color="000000" w:fill="FFFFFF"/>
            <w:vAlign w:val="center"/>
          </w:tcPr>
          <w:p w14:paraId="01EA598A" w14:textId="77777777" w:rsidR="00313E77" w:rsidRPr="00453CDA" w:rsidRDefault="00313E77" w:rsidP="00313E77">
            <w:pPr>
              <w:jc w:val="center"/>
              <w:rPr>
                <w:sz w:val="20"/>
                <w:szCs w:val="20"/>
              </w:rPr>
            </w:pPr>
            <w:r w:rsidRPr="00453CDA">
              <w:rPr>
                <w:sz w:val="20"/>
                <w:szCs w:val="20"/>
              </w:rPr>
              <w:t>18045,00</w:t>
            </w:r>
          </w:p>
        </w:tc>
        <w:tc>
          <w:tcPr>
            <w:tcW w:w="400" w:type="pct"/>
            <w:tcBorders>
              <w:top w:val="nil"/>
              <w:left w:val="nil"/>
              <w:bottom w:val="single" w:sz="4" w:space="0" w:color="auto"/>
              <w:right w:val="single" w:sz="4" w:space="0" w:color="auto"/>
            </w:tcBorders>
            <w:shd w:val="clear" w:color="000000" w:fill="FFFFFF"/>
            <w:vAlign w:val="center"/>
            <w:hideMark/>
          </w:tcPr>
          <w:p w14:paraId="1679B4F7" w14:textId="77777777" w:rsidR="00313E77" w:rsidRPr="00453CDA" w:rsidRDefault="00313E77" w:rsidP="00313E77">
            <w:pPr>
              <w:jc w:val="center"/>
              <w:rPr>
                <w:sz w:val="20"/>
                <w:szCs w:val="20"/>
              </w:rPr>
            </w:pPr>
            <w:r w:rsidRPr="00453CDA">
              <w:rPr>
                <w:sz w:val="20"/>
                <w:szCs w:val="20"/>
              </w:rPr>
              <w:t>0,00</w:t>
            </w:r>
          </w:p>
        </w:tc>
        <w:tc>
          <w:tcPr>
            <w:tcW w:w="330" w:type="pct"/>
            <w:tcBorders>
              <w:top w:val="nil"/>
              <w:left w:val="nil"/>
              <w:bottom w:val="single" w:sz="4" w:space="0" w:color="auto"/>
              <w:right w:val="single" w:sz="4" w:space="0" w:color="auto"/>
            </w:tcBorders>
            <w:shd w:val="clear" w:color="000000" w:fill="FFFFFF"/>
            <w:vAlign w:val="center"/>
          </w:tcPr>
          <w:p w14:paraId="56201331"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278D16C5"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6AAF407B"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6049A25F"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03E701BD" w14:textId="77777777" w:rsidR="00313E77" w:rsidRPr="00453CDA" w:rsidRDefault="00313E77" w:rsidP="00313E77">
            <w:pPr>
              <w:jc w:val="center"/>
              <w:rPr>
                <w:sz w:val="20"/>
                <w:szCs w:val="20"/>
              </w:rPr>
            </w:pPr>
            <w:r w:rsidRPr="00453CDA">
              <w:rPr>
                <w:sz w:val="20"/>
                <w:szCs w:val="20"/>
              </w:rPr>
              <w:t>18045,00</w:t>
            </w:r>
          </w:p>
        </w:tc>
        <w:tc>
          <w:tcPr>
            <w:tcW w:w="376" w:type="pct"/>
            <w:tcBorders>
              <w:top w:val="nil"/>
              <w:left w:val="nil"/>
              <w:bottom w:val="single" w:sz="4" w:space="0" w:color="auto"/>
              <w:right w:val="single" w:sz="4" w:space="0" w:color="auto"/>
            </w:tcBorders>
            <w:shd w:val="clear" w:color="000000" w:fill="FFFFFF"/>
            <w:vAlign w:val="center"/>
            <w:hideMark/>
          </w:tcPr>
          <w:p w14:paraId="503A605D"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6A8FAC2B" w14:textId="77777777" w:rsidR="00313E77" w:rsidRPr="00453CDA" w:rsidRDefault="00313E77" w:rsidP="00313E77">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24CCEC67" w14:textId="77777777" w:rsidR="00313E77" w:rsidRPr="00453CDA" w:rsidRDefault="00313E77" w:rsidP="00313E77">
            <w:pPr>
              <w:jc w:val="center"/>
              <w:rPr>
                <w:sz w:val="20"/>
                <w:szCs w:val="20"/>
              </w:rPr>
            </w:pPr>
            <w:r w:rsidRPr="00453CDA">
              <w:rPr>
                <w:sz w:val="20"/>
                <w:szCs w:val="20"/>
              </w:rPr>
              <w:t>0,00</w:t>
            </w:r>
          </w:p>
        </w:tc>
      </w:tr>
      <w:tr w:rsidR="00453CDA" w:rsidRPr="00453CDA" w14:paraId="2411E14B" w14:textId="77777777" w:rsidTr="00322C82">
        <w:trPr>
          <w:trHeight w:val="20"/>
        </w:trPr>
        <w:tc>
          <w:tcPr>
            <w:tcW w:w="667" w:type="pct"/>
            <w:tcBorders>
              <w:top w:val="nil"/>
              <w:left w:val="single" w:sz="4" w:space="0" w:color="auto"/>
              <w:bottom w:val="single" w:sz="4" w:space="0" w:color="auto"/>
              <w:right w:val="single" w:sz="4" w:space="0" w:color="auto"/>
            </w:tcBorders>
            <w:shd w:val="clear" w:color="auto" w:fill="auto"/>
            <w:vAlign w:val="center"/>
            <w:hideMark/>
          </w:tcPr>
          <w:p w14:paraId="6683329E" w14:textId="77777777" w:rsidR="00313E77" w:rsidRPr="00453CDA" w:rsidRDefault="00313E77" w:rsidP="00313E77">
            <w:pPr>
              <w:jc w:val="center"/>
              <w:rPr>
                <w:sz w:val="20"/>
                <w:szCs w:val="20"/>
              </w:rPr>
            </w:pPr>
            <w:r w:rsidRPr="00453CDA">
              <w:rPr>
                <w:sz w:val="20"/>
                <w:szCs w:val="20"/>
              </w:rPr>
              <w:t>001.02.08.010</w:t>
            </w:r>
          </w:p>
        </w:tc>
        <w:tc>
          <w:tcPr>
            <w:tcW w:w="624" w:type="pct"/>
            <w:tcBorders>
              <w:top w:val="nil"/>
              <w:left w:val="nil"/>
              <w:bottom w:val="single" w:sz="4" w:space="0" w:color="auto"/>
              <w:right w:val="single" w:sz="4" w:space="0" w:color="auto"/>
            </w:tcBorders>
            <w:shd w:val="clear" w:color="000000" w:fill="FFFFFF"/>
            <w:vAlign w:val="center"/>
            <w:hideMark/>
          </w:tcPr>
          <w:p w14:paraId="5239C4DE" w14:textId="77777777" w:rsidR="00313E77" w:rsidRPr="00453CDA" w:rsidRDefault="00313E77" w:rsidP="00313E77">
            <w:pPr>
              <w:rPr>
                <w:sz w:val="20"/>
                <w:szCs w:val="20"/>
              </w:rPr>
            </w:pPr>
            <w:r w:rsidRPr="00453CDA">
              <w:rPr>
                <w:sz w:val="20"/>
                <w:szCs w:val="20"/>
              </w:rPr>
              <w:t>Реконструкция ЦТП-12</w:t>
            </w:r>
          </w:p>
        </w:tc>
        <w:tc>
          <w:tcPr>
            <w:tcW w:w="414" w:type="pct"/>
            <w:tcBorders>
              <w:top w:val="nil"/>
              <w:left w:val="nil"/>
              <w:bottom w:val="single" w:sz="4" w:space="0" w:color="auto"/>
              <w:right w:val="single" w:sz="4" w:space="0" w:color="auto"/>
            </w:tcBorders>
            <w:shd w:val="clear" w:color="000000" w:fill="FFFFFF"/>
            <w:vAlign w:val="center"/>
          </w:tcPr>
          <w:p w14:paraId="0D4260F4" w14:textId="77777777" w:rsidR="00313E77" w:rsidRPr="00453CDA" w:rsidRDefault="00313E77" w:rsidP="00313E77">
            <w:pPr>
              <w:jc w:val="center"/>
              <w:rPr>
                <w:sz w:val="20"/>
                <w:szCs w:val="20"/>
              </w:rPr>
            </w:pPr>
            <w:r w:rsidRPr="00453CDA">
              <w:rPr>
                <w:sz w:val="20"/>
                <w:szCs w:val="20"/>
              </w:rPr>
              <w:t>13016,00</w:t>
            </w:r>
          </w:p>
        </w:tc>
        <w:tc>
          <w:tcPr>
            <w:tcW w:w="400" w:type="pct"/>
            <w:tcBorders>
              <w:top w:val="nil"/>
              <w:left w:val="nil"/>
              <w:bottom w:val="single" w:sz="4" w:space="0" w:color="auto"/>
              <w:right w:val="single" w:sz="4" w:space="0" w:color="auto"/>
            </w:tcBorders>
            <w:shd w:val="clear" w:color="000000" w:fill="FFFFFF"/>
            <w:vAlign w:val="center"/>
            <w:hideMark/>
          </w:tcPr>
          <w:p w14:paraId="468E1E1F" w14:textId="77777777" w:rsidR="00313E77" w:rsidRPr="00453CDA" w:rsidRDefault="00313E77" w:rsidP="00313E77">
            <w:pPr>
              <w:jc w:val="center"/>
              <w:rPr>
                <w:sz w:val="20"/>
                <w:szCs w:val="20"/>
              </w:rPr>
            </w:pPr>
            <w:r w:rsidRPr="00453CDA">
              <w:rPr>
                <w:sz w:val="20"/>
                <w:szCs w:val="20"/>
              </w:rPr>
              <w:t>0,00</w:t>
            </w:r>
          </w:p>
        </w:tc>
        <w:tc>
          <w:tcPr>
            <w:tcW w:w="330" w:type="pct"/>
            <w:tcBorders>
              <w:top w:val="nil"/>
              <w:left w:val="nil"/>
              <w:bottom w:val="single" w:sz="4" w:space="0" w:color="auto"/>
              <w:right w:val="single" w:sz="4" w:space="0" w:color="auto"/>
            </w:tcBorders>
            <w:shd w:val="clear" w:color="000000" w:fill="FFFFFF"/>
            <w:vAlign w:val="center"/>
          </w:tcPr>
          <w:p w14:paraId="55266EEA"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3E79F72D" w14:textId="77777777" w:rsidR="00313E77" w:rsidRPr="00453CDA" w:rsidRDefault="00313E77" w:rsidP="00313E77">
            <w:pPr>
              <w:jc w:val="center"/>
              <w:rPr>
                <w:sz w:val="20"/>
                <w:szCs w:val="20"/>
              </w:rPr>
            </w:pPr>
            <w:r w:rsidRPr="00453CDA">
              <w:rPr>
                <w:sz w:val="20"/>
                <w:szCs w:val="20"/>
              </w:rPr>
              <w:t>13016,00</w:t>
            </w:r>
          </w:p>
        </w:tc>
        <w:tc>
          <w:tcPr>
            <w:tcW w:w="376" w:type="pct"/>
            <w:tcBorders>
              <w:top w:val="nil"/>
              <w:left w:val="nil"/>
              <w:bottom w:val="single" w:sz="4" w:space="0" w:color="auto"/>
              <w:right w:val="single" w:sz="4" w:space="0" w:color="auto"/>
            </w:tcBorders>
            <w:shd w:val="clear" w:color="000000" w:fill="FFFFFF"/>
            <w:vAlign w:val="center"/>
            <w:hideMark/>
          </w:tcPr>
          <w:p w14:paraId="680C4FF6"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3B648FAC"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1BE88444"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4226E2D2"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68D85C04" w14:textId="77777777" w:rsidR="00313E77" w:rsidRPr="00453CDA" w:rsidRDefault="00313E77" w:rsidP="00313E77">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4F4EFB77" w14:textId="77777777" w:rsidR="00313E77" w:rsidRPr="00453CDA" w:rsidRDefault="00313E77" w:rsidP="00313E77">
            <w:pPr>
              <w:jc w:val="center"/>
              <w:rPr>
                <w:sz w:val="20"/>
                <w:szCs w:val="20"/>
              </w:rPr>
            </w:pPr>
            <w:r w:rsidRPr="00453CDA">
              <w:rPr>
                <w:sz w:val="20"/>
                <w:szCs w:val="20"/>
              </w:rPr>
              <w:t>0,00</w:t>
            </w:r>
          </w:p>
        </w:tc>
      </w:tr>
      <w:tr w:rsidR="00453CDA" w:rsidRPr="00453CDA" w14:paraId="50C2A221" w14:textId="77777777" w:rsidTr="00322C82">
        <w:trPr>
          <w:trHeight w:val="20"/>
        </w:trPr>
        <w:tc>
          <w:tcPr>
            <w:tcW w:w="667" w:type="pct"/>
            <w:tcBorders>
              <w:top w:val="nil"/>
              <w:left w:val="single" w:sz="4" w:space="0" w:color="auto"/>
              <w:bottom w:val="single" w:sz="4" w:space="0" w:color="auto"/>
              <w:right w:val="single" w:sz="4" w:space="0" w:color="auto"/>
            </w:tcBorders>
            <w:shd w:val="clear" w:color="auto" w:fill="auto"/>
            <w:vAlign w:val="center"/>
            <w:hideMark/>
          </w:tcPr>
          <w:p w14:paraId="5CFCC4A6" w14:textId="77777777" w:rsidR="00313E77" w:rsidRPr="00453CDA" w:rsidRDefault="00313E77" w:rsidP="00313E77">
            <w:pPr>
              <w:jc w:val="center"/>
              <w:rPr>
                <w:sz w:val="20"/>
                <w:szCs w:val="20"/>
              </w:rPr>
            </w:pPr>
            <w:r w:rsidRPr="00453CDA">
              <w:rPr>
                <w:sz w:val="20"/>
                <w:szCs w:val="20"/>
              </w:rPr>
              <w:t>001.02.08.011</w:t>
            </w:r>
          </w:p>
        </w:tc>
        <w:tc>
          <w:tcPr>
            <w:tcW w:w="624" w:type="pct"/>
            <w:tcBorders>
              <w:top w:val="nil"/>
              <w:left w:val="nil"/>
              <w:bottom w:val="single" w:sz="4" w:space="0" w:color="auto"/>
              <w:right w:val="single" w:sz="4" w:space="0" w:color="auto"/>
            </w:tcBorders>
            <w:shd w:val="clear" w:color="000000" w:fill="FFFFFF"/>
            <w:vAlign w:val="center"/>
            <w:hideMark/>
          </w:tcPr>
          <w:p w14:paraId="6810FC4E" w14:textId="77777777" w:rsidR="00313E77" w:rsidRPr="00453CDA" w:rsidRDefault="00313E77" w:rsidP="00313E77">
            <w:pPr>
              <w:rPr>
                <w:sz w:val="20"/>
                <w:szCs w:val="20"/>
              </w:rPr>
            </w:pPr>
            <w:r w:rsidRPr="00453CDA">
              <w:rPr>
                <w:sz w:val="20"/>
                <w:szCs w:val="20"/>
              </w:rPr>
              <w:t>Реконструкция ЦТП-13</w:t>
            </w:r>
          </w:p>
        </w:tc>
        <w:tc>
          <w:tcPr>
            <w:tcW w:w="414" w:type="pct"/>
            <w:tcBorders>
              <w:top w:val="nil"/>
              <w:left w:val="nil"/>
              <w:bottom w:val="single" w:sz="4" w:space="0" w:color="auto"/>
              <w:right w:val="single" w:sz="4" w:space="0" w:color="auto"/>
            </w:tcBorders>
            <w:shd w:val="clear" w:color="000000" w:fill="FFFFFF"/>
            <w:vAlign w:val="center"/>
          </w:tcPr>
          <w:p w14:paraId="6EAC1AAB" w14:textId="77777777" w:rsidR="00313E77" w:rsidRPr="00453CDA" w:rsidRDefault="00313E77" w:rsidP="00313E77">
            <w:pPr>
              <w:jc w:val="center"/>
              <w:rPr>
                <w:sz w:val="20"/>
                <w:szCs w:val="20"/>
              </w:rPr>
            </w:pPr>
            <w:r w:rsidRPr="00453CDA">
              <w:rPr>
                <w:sz w:val="20"/>
                <w:szCs w:val="20"/>
              </w:rPr>
              <w:t>22937,00</w:t>
            </w:r>
          </w:p>
        </w:tc>
        <w:tc>
          <w:tcPr>
            <w:tcW w:w="400" w:type="pct"/>
            <w:tcBorders>
              <w:top w:val="nil"/>
              <w:left w:val="nil"/>
              <w:bottom w:val="single" w:sz="4" w:space="0" w:color="auto"/>
              <w:right w:val="single" w:sz="4" w:space="0" w:color="auto"/>
            </w:tcBorders>
            <w:shd w:val="clear" w:color="000000" w:fill="FFFFFF"/>
            <w:vAlign w:val="center"/>
            <w:hideMark/>
          </w:tcPr>
          <w:p w14:paraId="5B880642" w14:textId="77777777" w:rsidR="00313E77" w:rsidRPr="00453CDA" w:rsidRDefault="00313E77" w:rsidP="00313E77">
            <w:pPr>
              <w:jc w:val="center"/>
              <w:rPr>
                <w:sz w:val="20"/>
                <w:szCs w:val="20"/>
              </w:rPr>
            </w:pPr>
            <w:r w:rsidRPr="00453CDA">
              <w:rPr>
                <w:sz w:val="20"/>
                <w:szCs w:val="20"/>
              </w:rPr>
              <w:t>0,00</w:t>
            </w:r>
          </w:p>
        </w:tc>
        <w:tc>
          <w:tcPr>
            <w:tcW w:w="330" w:type="pct"/>
            <w:tcBorders>
              <w:top w:val="nil"/>
              <w:left w:val="nil"/>
              <w:bottom w:val="single" w:sz="4" w:space="0" w:color="auto"/>
              <w:right w:val="single" w:sz="4" w:space="0" w:color="auto"/>
            </w:tcBorders>
            <w:shd w:val="clear" w:color="000000" w:fill="FFFFFF"/>
            <w:vAlign w:val="center"/>
          </w:tcPr>
          <w:p w14:paraId="0C6500CD"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19DC5E64"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361DD25C"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311BD775"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14257AA6"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7CDEEF4B" w14:textId="77777777" w:rsidR="00313E77" w:rsidRPr="00453CDA" w:rsidRDefault="00313E77" w:rsidP="00313E77">
            <w:pPr>
              <w:jc w:val="center"/>
              <w:rPr>
                <w:sz w:val="20"/>
                <w:szCs w:val="20"/>
              </w:rPr>
            </w:pPr>
            <w:r w:rsidRPr="00453CDA">
              <w:rPr>
                <w:sz w:val="20"/>
                <w:szCs w:val="20"/>
              </w:rPr>
              <w:t>22937,00</w:t>
            </w:r>
          </w:p>
        </w:tc>
        <w:tc>
          <w:tcPr>
            <w:tcW w:w="376" w:type="pct"/>
            <w:tcBorders>
              <w:top w:val="nil"/>
              <w:left w:val="nil"/>
              <w:bottom w:val="single" w:sz="4" w:space="0" w:color="auto"/>
              <w:right w:val="single" w:sz="4" w:space="0" w:color="auto"/>
            </w:tcBorders>
            <w:shd w:val="clear" w:color="000000" w:fill="FFFFFF"/>
            <w:vAlign w:val="center"/>
            <w:hideMark/>
          </w:tcPr>
          <w:p w14:paraId="0F8F0AE8" w14:textId="77777777" w:rsidR="00313E77" w:rsidRPr="00453CDA" w:rsidRDefault="00313E77" w:rsidP="00313E77">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7DA22717" w14:textId="77777777" w:rsidR="00313E77" w:rsidRPr="00453CDA" w:rsidRDefault="00313E77" w:rsidP="00313E77">
            <w:pPr>
              <w:jc w:val="center"/>
              <w:rPr>
                <w:sz w:val="20"/>
                <w:szCs w:val="20"/>
              </w:rPr>
            </w:pPr>
            <w:r w:rsidRPr="00453CDA">
              <w:rPr>
                <w:sz w:val="20"/>
                <w:szCs w:val="20"/>
              </w:rPr>
              <w:t>0,00</w:t>
            </w:r>
          </w:p>
        </w:tc>
      </w:tr>
      <w:tr w:rsidR="00453CDA" w:rsidRPr="00453CDA" w14:paraId="0F758681" w14:textId="77777777" w:rsidTr="00322C82">
        <w:trPr>
          <w:trHeight w:val="20"/>
        </w:trPr>
        <w:tc>
          <w:tcPr>
            <w:tcW w:w="667" w:type="pct"/>
            <w:tcBorders>
              <w:top w:val="nil"/>
              <w:left w:val="single" w:sz="4" w:space="0" w:color="auto"/>
              <w:bottom w:val="single" w:sz="4" w:space="0" w:color="auto"/>
              <w:right w:val="single" w:sz="4" w:space="0" w:color="auto"/>
            </w:tcBorders>
            <w:shd w:val="clear" w:color="auto" w:fill="auto"/>
            <w:vAlign w:val="center"/>
            <w:hideMark/>
          </w:tcPr>
          <w:p w14:paraId="55D2A0BB" w14:textId="77777777" w:rsidR="00313E77" w:rsidRPr="00453CDA" w:rsidRDefault="00313E77" w:rsidP="00313E77">
            <w:pPr>
              <w:jc w:val="center"/>
              <w:rPr>
                <w:sz w:val="20"/>
                <w:szCs w:val="20"/>
              </w:rPr>
            </w:pPr>
            <w:r w:rsidRPr="00453CDA">
              <w:rPr>
                <w:sz w:val="20"/>
                <w:szCs w:val="20"/>
              </w:rPr>
              <w:t>001.02.08.012</w:t>
            </w:r>
          </w:p>
        </w:tc>
        <w:tc>
          <w:tcPr>
            <w:tcW w:w="624" w:type="pct"/>
            <w:tcBorders>
              <w:top w:val="nil"/>
              <w:left w:val="nil"/>
              <w:bottom w:val="single" w:sz="4" w:space="0" w:color="auto"/>
              <w:right w:val="single" w:sz="4" w:space="0" w:color="auto"/>
            </w:tcBorders>
            <w:shd w:val="clear" w:color="000000" w:fill="FFFFFF"/>
            <w:vAlign w:val="center"/>
            <w:hideMark/>
          </w:tcPr>
          <w:p w14:paraId="0C6D107C" w14:textId="77777777" w:rsidR="00313E77" w:rsidRPr="00453CDA" w:rsidRDefault="00313E77" w:rsidP="00313E77">
            <w:pPr>
              <w:rPr>
                <w:sz w:val="20"/>
                <w:szCs w:val="20"/>
              </w:rPr>
            </w:pPr>
            <w:r w:rsidRPr="00453CDA">
              <w:rPr>
                <w:sz w:val="20"/>
                <w:szCs w:val="20"/>
              </w:rPr>
              <w:t>Реконструкция ЦТП-14</w:t>
            </w:r>
          </w:p>
        </w:tc>
        <w:tc>
          <w:tcPr>
            <w:tcW w:w="414" w:type="pct"/>
            <w:tcBorders>
              <w:top w:val="nil"/>
              <w:left w:val="nil"/>
              <w:bottom w:val="single" w:sz="4" w:space="0" w:color="auto"/>
              <w:right w:val="single" w:sz="4" w:space="0" w:color="auto"/>
            </w:tcBorders>
            <w:shd w:val="clear" w:color="000000" w:fill="FFFFFF"/>
            <w:vAlign w:val="center"/>
          </w:tcPr>
          <w:p w14:paraId="4F1E23C3" w14:textId="77777777" w:rsidR="00313E77" w:rsidRPr="00453CDA" w:rsidRDefault="00313E77" w:rsidP="00313E77">
            <w:pPr>
              <w:jc w:val="center"/>
              <w:rPr>
                <w:sz w:val="20"/>
                <w:szCs w:val="20"/>
              </w:rPr>
            </w:pPr>
            <w:r w:rsidRPr="00453CDA">
              <w:rPr>
                <w:sz w:val="20"/>
                <w:szCs w:val="20"/>
              </w:rPr>
              <w:t>6428,00</w:t>
            </w:r>
          </w:p>
        </w:tc>
        <w:tc>
          <w:tcPr>
            <w:tcW w:w="400" w:type="pct"/>
            <w:tcBorders>
              <w:top w:val="nil"/>
              <w:left w:val="nil"/>
              <w:bottom w:val="single" w:sz="4" w:space="0" w:color="auto"/>
              <w:right w:val="single" w:sz="4" w:space="0" w:color="auto"/>
            </w:tcBorders>
            <w:shd w:val="clear" w:color="000000" w:fill="FFFFFF"/>
            <w:vAlign w:val="center"/>
            <w:hideMark/>
          </w:tcPr>
          <w:p w14:paraId="524ECAF4" w14:textId="77777777" w:rsidR="00313E77" w:rsidRPr="00453CDA" w:rsidRDefault="00313E77" w:rsidP="00313E77">
            <w:pPr>
              <w:jc w:val="center"/>
              <w:rPr>
                <w:sz w:val="20"/>
                <w:szCs w:val="20"/>
              </w:rPr>
            </w:pPr>
            <w:r w:rsidRPr="00453CDA">
              <w:rPr>
                <w:sz w:val="20"/>
                <w:szCs w:val="20"/>
              </w:rPr>
              <w:t>0,00</w:t>
            </w:r>
          </w:p>
        </w:tc>
        <w:tc>
          <w:tcPr>
            <w:tcW w:w="330" w:type="pct"/>
            <w:tcBorders>
              <w:top w:val="nil"/>
              <w:left w:val="nil"/>
              <w:bottom w:val="single" w:sz="4" w:space="0" w:color="auto"/>
              <w:right w:val="single" w:sz="4" w:space="0" w:color="auto"/>
            </w:tcBorders>
            <w:shd w:val="clear" w:color="000000" w:fill="FFFFFF"/>
            <w:vAlign w:val="center"/>
          </w:tcPr>
          <w:p w14:paraId="33CCC7AF"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521564A2"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19C26F73"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533A4506"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7D76E47F"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5528DCDD" w14:textId="77777777" w:rsidR="00313E77" w:rsidRPr="00453CDA" w:rsidRDefault="00313E77" w:rsidP="00313E77">
            <w:pPr>
              <w:jc w:val="center"/>
              <w:rPr>
                <w:sz w:val="20"/>
                <w:szCs w:val="20"/>
              </w:rPr>
            </w:pPr>
            <w:r w:rsidRPr="00453CDA">
              <w:rPr>
                <w:sz w:val="20"/>
                <w:szCs w:val="20"/>
              </w:rPr>
              <w:t>6428,00</w:t>
            </w:r>
          </w:p>
        </w:tc>
        <w:tc>
          <w:tcPr>
            <w:tcW w:w="376" w:type="pct"/>
            <w:tcBorders>
              <w:top w:val="nil"/>
              <w:left w:val="nil"/>
              <w:bottom w:val="single" w:sz="4" w:space="0" w:color="auto"/>
              <w:right w:val="single" w:sz="4" w:space="0" w:color="auto"/>
            </w:tcBorders>
            <w:shd w:val="clear" w:color="000000" w:fill="FFFFFF"/>
            <w:vAlign w:val="center"/>
            <w:hideMark/>
          </w:tcPr>
          <w:p w14:paraId="1BADE686" w14:textId="77777777" w:rsidR="00313E77" w:rsidRPr="00453CDA" w:rsidRDefault="00313E77" w:rsidP="00313E77">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79716D28" w14:textId="77777777" w:rsidR="00313E77" w:rsidRPr="00453CDA" w:rsidRDefault="00313E77" w:rsidP="00313E77">
            <w:pPr>
              <w:jc w:val="center"/>
              <w:rPr>
                <w:sz w:val="20"/>
                <w:szCs w:val="20"/>
              </w:rPr>
            </w:pPr>
            <w:r w:rsidRPr="00453CDA">
              <w:rPr>
                <w:sz w:val="20"/>
                <w:szCs w:val="20"/>
              </w:rPr>
              <w:t>0,00</w:t>
            </w:r>
          </w:p>
        </w:tc>
      </w:tr>
      <w:tr w:rsidR="00453CDA" w:rsidRPr="00453CDA" w14:paraId="0FD24358" w14:textId="77777777" w:rsidTr="00322C82">
        <w:trPr>
          <w:trHeight w:val="20"/>
        </w:trPr>
        <w:tc>
          <w:tcPr>
            <w:tcW w:w="667" w:type="pct"/>
            <w:tcBorders>
              <w:top w:val="nil"/>
              <w:left w:val="single" w:sz="4" w:space="0" w:color="auto"/>
              <w:bottom w:val="single" w:sz="4" w:space="0" w:color="auto"/>
              <w:right w:val="single" w:sz="4" w:space="0" w:color="auto"/>
            </w:tcBorders>
            <w:shd w:val="clear" w:color="auto" w:fill="auto"/>
            <w:vAlign w:val="center"/>
            <w:hideMark/>
          </w:tcPr>
          <w:p w14:paraId="2AB5B6CA" w14:textId="77777777" w:rsidR="00313E77" w:rsidRPr="00453CDA" w:rsidRDefault="00313E77" w:rsidP="00313E77">
            <w:pPr>
              <w:jc w:val="center"/>
              <w:rPr>
                <w:sz w:val="20"/>
                <w:szCs w:val="20"/>
              </w:rPr>
            </w:pPr>
            <w:r w:rsidRPr="00453CDA">
              <w:rPr>
                <w:sz w:val="20"/>
                <w:szCs w:val="20"/>
              </w:rPr>
              <w:t> </w:t>
            </w:r>
          </w:p>
        </w:tc>
        <w:tc>
          <w:tcPr>
            <w:tcW w:w="624" w:type="pct"/>
            <w:tcBorders>
              <w:top w:val="nil"/>
              <w:left w:val="nil"/>
              <w:bottom w:val="single" w:sz="4" w:space="0" w:color="auto"/>
              <w:right w:val="single" w:sz="4" w:space="0" w:color="auto"/>
            </w:tcBorders>
            <w:shd w:val="clear" w:color="auto" w:fill="auto"/>
            <w:vAlign w:val="center"/>
            <w:hideMark/>
          </w:tcPr>
          <w:p w14:paraId="18323881" w14:textId="77777777" w:rsidR="00313E77" w:rsidRPr="00453CDA" w:rsidRDefault="00313E77" w:rsidP="00313E77">
            <w:pPr>
              <w:rPr>
                <w:sz w:val="20"/>
                <w:szCs w:val="20"/>
              </w:rPr>
            </w:pPr>
            <w:r w:rsidRPr="00453CDA">
              <w:rPr>
                <w:sz w:val="20"/>
                <w:szCs w:val="20"/>
              </w:rPr>
              <w:t>За счет собственных средств, в том числе:</w:t>
            </w:r>
          </w:p>
        </w:tc>
        <w:tc>
          <w:tcPr>
            <w:tcW w:w="414" w:type="pct"/>
            <w:tcBorders>
              <w:top w:val="nil"/>
              <w:left w:val="nil"/>
              <w:bottom w:val="single" w:sz="4" w:space="0" w:color="auto"/>
              <w:right w:val="single" w:sz="4" w:space="0" w:color="auto"/>
            </w:tcBorders>
            <w:shd w:val="clear" w:color="000000" w:fill="FFFFFF"/>
            <w:vAlign w:val="center"/>
            <w:hideMark/>
          </w:tcPr>
          <w:p w14:paraId="59AE6D86" w14:textId="77777777" w:rsidR="00313E77" w:rsidRPr="00453CDA" w:rsidRDefault="00313E77" w:rsidP="00313E77">
            <w:pPr>
              <w:jc w:val="center"/>
              <w:rPr>
                <w:sz w:val="20"/>
                <w:szCs w:val="20"/>
              </w:rPr>
            </w:pPr>
            <w:r w:rsidRPr="00453CDA">
              <w:rPr>
                <w:sz w:val="20"/>
                <w:szCs w:val="20"/>
              </w:rPr>
              <w:t>192450,00</w:t>
            </w:r>
          </w:p>
        </w:tc>
        <w:tc>
          <w:tcPr>
            <w:tcW w:w="400" w:type="pct"/>
            <w:tcBorders>
              <w:top w:val="nil"/>
              <w:left w:val="nil"/>
              <w:bottom w:val="single" w:sz="4" w:space="0" w:color="auto"/>
              <w:right w:val="single" w:sz="4" w:space="0" w:color="auto"/>
            </w:tcBorders>
            <w:shd w:val="clear" w:color="000000" w:fill="FFFFFF"/>
            <w:vAlign w:val="center"/>
            <w:hideMark/>
          </w:tcPr>
          <w:p w14:paraId="13ACA485" w14:textId="77777777" w:rsidR="00313E77" w:rsidRPr="00453CDA" w:rsidRDefault="00313E77" w:rsidP="00313E77">
            <w:pPr>
              <w:jc w:val="center"/>
              <w:rPr>
                <w:sz w:val="20"/>
                <w:szCs w:val="20"/>
              </w:rPr>
            </w:pPr>
            <w:r w:rsidRPr="00453CDA">
              <w:rPr>
                <w:sz w:val="20"/>
                <w:szCs w:val="20"/>
              </w:rPr>
              <w:t>0,00</w:t>
            </w:r>
          </w:p>
        </w:tc>
        <w:tc>
          <w:tcPr>
            <w:tcW w:w="330" w:type="pct"/>
            <w:tcBorders>
              <w:top w:val="nil"/>
              <w:left w:val="nil"/>
              <w:bottom w:val="single" w:sz="4" w:space="0" w:color="auto"/>
              <w:right w:val="single" w:sz="4" w:space="0" w:color="auto"/>
            </w:tcBorders>
            <w:shd w:val="clear" w:color="000000" w:fill="FFFFFF"/>
            <w:vAlign w:val="center"/>
          </w:tcPr>
          <w:p w14:paraId="613038F0" w14:textId="77777777" w:rsidR="00313E77" w:rsidRPr="00453CDA" w:rsidRDefault="00313E77" w:rsidP="00313E77">
            <w:pPr>
              <w:jc w:val="center"/>
              <w:rPr>
                <w:sz w:val="20"/>
                <w:szCs w:val="20"/>
              </w:rPr>
            </w:pPr>
            <w:r w:rsidRPr="00453CDA">
              <w:rPr>
                <w:sz w:val="20"/>
                <w:szCs w:val="20"/>
              </w:rPr>
              <w:t>21798,00</w:t>
            </w:r>
          </w:p>
        </w:tc>
        <w:tc>
          <w:tcPr>
            <w:tcW w:w="376" w:type="pct"/>
            <w:tcBorders>
              <w:top w:val="nil"/>
              <w:left w:val="nil"/>
              <w:bottom w:val="single" w:sz="4" w:space="0" w:color="auto"/>
              <w:right w:val="single" w:sz="4" w:space="0" w:color="auto"/>
            </w:tcBorders>
            <w:shd w:val="clear" w:color="000000" w:fill="FFFFFF"/>
            <w:vAlign w:val="center"/>
            <w:hideMark/>
          </w:tcPr>
          <w:p w14:paraId="120538FD" w14:textId="77777777" w:rsidR="00313E77" w:rsidRPr="00453CDA" w:rsidRDefault="00313E77" w:rsidP="00313E77">
            <w:pPr>
              <w:jc w:val="center"/>
              <w:rPr>
                <w:sz w:val="20"/>
                <w:szCs w:val="20"/>
              </w:rPr>
            </w:pPr>
            <w:r w:rsidRPr="00453CDA">
              <w:rPr>
                <w:sz w:val="20"/>
                <w:szCs w:val="20"/>
              </w:rPr>
              <w:t>32508,00</w:t>
            </w:r>
          </w:p>
        </w:tc>
        <w:tc>
          <w:tcPr>
            <w:tcW w:w="376" w:type="pct"/>
            <w:tcBorders>
              <w:top w:val="nil"/>
              <w:left w:val="nil"/>
              <w:bottom w:val="single" w:sz="4" w:space="0" w:color="auto"/>
              <w:right w:val="single" w:sz="4" w:space="0" w:color="auto"/>
            </w:tcBorders>
            <w:shd w:val="clear" w:color="000000" w:fill="FFFFFF"/>
            <w:vAlign w:val="center"/>
            <w:hideMark/>
          </w:tcPr>
          <w:p w14:paraId="6D6807AA" w14:textId="77777777" w:rsidR="00313E77" w:rsidRPr="00453CDA" w:rsidRDefault="00313E77" w:rsidP="00313E77">
            <w:pPr>
              <w:jc w:val="center"/>
              <w:rPr>
                <w:sz w:val="20"/>
                <w:szCs w:val="20"/>
              </w:rPr>
            </w:pPr>
            <w:r w:rsidRPr="00453CDA">
              <w:rPr>
                <w:sz w:val="20"/>
                <w:szCs w:val="20"/>
              </w:rPr>
              <w:t>36348,00</w:t>
            </w:r>
          </w:p>
        </w:tc>
        <w:tc>
          <w:tcPr>
            <w:tcW w:w="376" w:type="pct"/>
            <w:tcBorders>
              <w:top w:val="nil"/>
              <w:left w:val="nil"/>
              <w:bottom w:val="single" w:sz="4" w:space="0" w:color="auto"/>
              <w:right w:val="single" w:sz="4" w:space="0" w:color="auto"/>
            </w:tcBorders>
            <w:shd w:val="clear" w:color="000000" w:fill="FFFFFF"/>
            <w:vAlign w:val="center"/>
            <w:hideMark/>
          </w:tcPr>
          <w:p w14:paraId="4AFB0915" w14:textId="77777777" w:rsidR="00313E77" w:rsidRPr="00453CDA" w:rsidRDefault="00313E77" w:rsidP="00313E77">
            <w:pPr>
              <w:jc w:val="center"/>
              <w:rPr>
                <w:sz w:val="20"/>
                <w:szCs w:val="20"/>
              </w:rPr>
            </w:pPr>
            <w:r w:rsidRPr="00453CDA">
              <w:rPr>
                <w:sz w:val="20"/>
                <w:szCs w:val="20"/>
              </w:rPr>
              <w:t>34595,00</w:t>
            </w:r>
          </w:p>
        </w:tc>
        <w:tc>
          <w:tcPr>
            <w:tcW w:w="376" w:type="pct"/>
            <w:tcBorders>
              <w:top w:val="nil"/>
              <w:left w:val="nil"/>
              <w:bottom w:val="single" w:sz="4" w:space="0" w:color="auto"/>
              <w:right w:val="single" w:sz="4" w:space="0" w:color="auto"/>
            </w:tcBorders>
            <w:shd w:val="clear" w:color="000000" w:fill="FFFFFF"/>
            <w:vAlign w:val="center"/>
            <w:hideMark/>
          </w:tcPr>
          <w:p w14:paraId="1B983C14" w14:textId="77777777" w:rsidR="00313E77" w:rsidRPr="00453CDA" w:rsidRDefault="00313E77" w:rsidP="00313E77">
            <w:pPr>
              <w:jc w:val="center"/>
              <w:rPr>
                <w:sz w:val="20"/>
                <w:szCs w:val="20"/>
              </w:rPr>
            </w:pPr>
            <w:r w:rsidRPr="00453CDA">
              <w:rPr>
                <w:sz w:val="20"/>
                <w:szCs w:val="20"/>
              </w:rPr>
              <w:t>37836,00</w:t>
            </w:r>
          </w:p>
        </w:tc>
        <w:tc>
          <w:tcPr>
            <w:tcW w:w="376" w:type="pct"/>
            <w:tcBorders>
              <w:top w:val="nil"/>
              <w:left w:val="nil"/>
              <w:bottom w:val="single" w:sz="4" w:space="0" w:color="auto"/>
              <w:right w:val="single" w:sz="4" w:space="0" w:color="auto"/>
            </w:tcBorders>
            <w:shd w:val="clear" w:color="000000" w:fill="FFFFFF"/>
            <w:vAlign w:val="center"/>
            <w:hideMark/>
          </w:tcPr>
          <w:p w14:paraId="3A458FC0" w14:textId="77777777" w:rsidR="00313E77" w:rsidRPr="00453CDA" w:rsidRDefault="00313E77" w:rsidP="00313E77">
            <w:pPr>
              <w:jc w:val="center"/>
              <w:rPr>
                <w:sz w:val="20"/>
                <w:szCs w:val="20"/>
              </w:rPr>
            </w:pPr>
            <w:r w:rsidRPr="00453CDA">
              <w:rPr>
                <w:sz w:val="20"/>
                <w:szCs w:val="20"/>
              </w:rPr>
              <w:t>29365,00</w:t>
            </w:r>
          </w:p>
        </w:tc>
        <w:tc>
          <w:tcPr>
            <w:tcW w:w="376" w:type="pct"/>
            <w:tcBorders>
              <w:top w:val="nil"/>
              <w:left w:val="nil"/>
              <w:bottom w:val="single" w:sz="4" w:space="0" w:color="auto"/>
              <w:right w:val="single" w:sz="4" w:space="0" w:color="auto"/>
            </w:tcBorders>
            <w:shd w:val="clear" w:color="000000" w:fill="FFFFFF"/>
            <w:vAlign w:val="center"/>
            <w:hideMark/>
          </w:tcPr>
          <w:p w14:paraId="19A89357" w14:textId="77777777" w:rsidR="00313E77" w:rsidRPr="00453CDA" w:rsidRDefault="00313E77" w:rsidP="00313E77">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73293B3B" w14:textId="77777777" w:rsidR="00313E77" w:rsidRPr="00453CDA" w:rsidRDefault="00313E77" w:rsidP="00313E77">
            <w:pPr>
              <w:jc w:val="center"/>
              <w:rPr>
                <w:sz w:val="20"/>
                <w:szCs w:val="20"/>
              </w:rPr>
            </w:pPr>
            <w:r w:rsidRPr="00453CDA">
              <w:rPr>
                <w:sz w:val="20"/>
                <w:szCs w:val="20"/>
              </w:rPr>
              <w:t>0,00</w:t>
            </w:r>
          </w:p>
        </w:tc>
      </w:tr>
      <w:tr w:rsidR="00453CDA" w:rsidRPr="00453CDA" w14:paraId="4E3E94CD" w14:textId="77777777" w:rsidTr="00322C82">
        <w:trPr>
          <w:trHeight w:val="20"/>
        </w:trPr>
        <w:tc>
          <w:tcPr>
            <w:tcW w:w="667" w:type="pct"/>
            <w:tcBorders>
              <w:top w:val="nil"/>
              <w:left w:val="single" w:sz="4" w:space="0" w:color="auto"/>
              <w:bottom w:val="single" w:sz="4" w:space="0" w:color="auto"/>
              <w:right w:val="single" w:sz="4" w:space="0" w:color="auto"/>
            </w:tcBorders>
            <w:shd w:val="clear" w:color="auto" w:fill="auto"/>
            <w:vAlign w:val="center"/>
            <w:hideMark/>
          </w:tcPr>
          <w:p w14:paraId="106E32A8" w14:textId="77777777" w:rsidR="00313E77" w:rsidRPr="00453CDA" w:rsidRDefault="00313E77" w:rsidP="00313E77">
            <w:pPr>
              <w:jc w:val="center"/>
              <w:rPr>
                <w:sz w:val="20"/>
                <w:szCs w:val="20"/>
              </w:rPr>
            </w:pPr>
            <w:r w:rsidRPr="00453CDA">
              <w:rPr>
                <w:sz w:val="20"/>
                <w:szCs w:val="20"/>
              </w:rPr>
              <w:t> </w:t>
            </w:r>
          </w:p>
        </w:tc>
        <w:tc>
          <w:tcPr>
            <w:tcW w:w="624" w:type="pct"/>
            <w:tcBorders>
              <w:top w:val="nil"/>
              <w:left w:val="nil"/>
              <w:bottom w:val="single" w:sz="4" w:space="0" w:color="auto"/>
              <w:right w:val="single" w:sz="4" w:space="0" w:color="auto"/>
            </w:tcBorders>
            <w:shd w:val="clear" w:color="auto" w:fill="auto"/>
            <w:vAlign w:val="center"/>
            <w:hideMark/>
          </w:tcPr>
          <w:p w14:paraId="6E9A0689" w14:textId="77777777" w:rsidR="00313E77" w:rsidRPr="00453CDA" w:rsidRDefault="00313E77" w:rsidP="00313E77">
            <w:pPr>
              <w:rPr>
                <w:sz w:val="20"/>
                <w:szCs w:val="20"/>
              </w:rPr>
            </w:pPr>
            <w:r w:rsidRPr="00453CDA">
              <w:rPr>
                <w:sz w:val="20"/>
                <w:szCs w:val="20"/>
              </w:rPr>
              <w:t>Амортизационные отчисления, прибыль, привлеченные средства</w:t>
            </w:r>
          </w:p>
        </w:tc>
        <w:tc>
          <w:tcPr>
            <w:tcW w:w="414" w:type="pct"/>
            <w:tcBorders>
              <w:top w:val="nil"/>
              <w:left w:val="nil"/>
              <w:bottom w:val="single" w:sz="4" w:space="0" w:color="auto"/>
              <w:right w:val="single" w:sz="4" w:space="0" w:color="auto"/>
            </w:tcBorders>
            <w:shd w:val="clear" w:color="000000" w:fill="FFFFFF"/>
            <w:vAlign w:val="center"/>
            <w:hideMark/>
          </w:tcPr>
          <w:p w14:paraId="25F995C1" w14:textId="77777777" w:rsidR="00313E77" w:rsidRPr="00453CDA" w:rsidRDefault="00313E77" w:rsidP="00313E77">
            <w:pPr>
              <w:jc w:val="center"/>
              <w:rPr>
                <w:sz w:val="20"/>
                <w:szCs w:val="20"/>
              </w:rPr>
            </w:pPr>
            <w:r w:rsidRPr="00453CDA">
              <w:rPr>
                <w:sz w:val="20"/>
                <w:szCs w:val="20"/>
              </w:rPr>
              <w:t>192450,00</w:t>
            </w:r>
          </w:p>
        </w:tc>
        <w:tc>
          <w:tcPr>
            <w:tcW w:w="400" w:type="pct"/>
            <w:tcBorders>
              <w:top w:val="nil"/>
              <w:left w:val="nil"/>
              <w:bottom w:val="single" w:sz="4" w:space="0" w:color="auto"/>
              <w:right w:val="single" w:sz="4" w:space="0" w:color="auto"/>
            </w:tcBorders>
            <w:shd w:val="clear" w:color="000000" w:fill="FFFFFF"/>
            <w:vAlign w:val="center"/>
            <w:hideMark/>
          </w:tcPr>
          <w:p w14:paraId="72F2DAD0" w14:textId="77777777" w:rsidR="00313E77" w:rsidRPr="00453CDA" w:rsidRDefault="00313E77" w:rsidP="00313E77">
            <w:pPr>
              <w:jc w:val="center"/>
              <w:rPr>
                <w:sz w:val="20"/>
                <w:szCs w:val="20"/>
              </w:rPr>
            </w:pPr>
            <w:r w:rsidRPr="00453CDA">
              <w:rPr>
                <w:sz w:val="20"/>
                <w:szCs w:val="20"/>
              </w:rPr>
              <w:t>0,00</w:t>
            </w:r>
          </w:p>
        </w:tc>
        <w:tc>
          <w:tcPr>
            <w:tcW w:w="330" w:type="pct"/>
            <w:tcBorders>
              <w:top w:val="nil"/>
              <w:left w:val="nil"/>
              <w:bottom w:val="single" w:sz="4" w:space="0" w:color="auto"/>
              <w:right w:val="single" w:sz="4" w:space="0" w:color="auto"/>
            </w:tcBorders>
            <w:shd w:val="clear" w:color="000000" w:fill="FFFFFF"/>
            <w:vAlign w:val="center"/>
            <w:hideMark/>
          </w:tcPr>
          <w:p w14:paraId="69C14543" w14:textId="77777777" w:rsidR="00313E77" w:rsidRPr="00453CDA" w:rsidRDefault="00313E77" w:rsidP="00313E77">
            <w:pPr>
              <w:jc w:val="center"/>
              <w:rPr>
                <w:sz w:val="20"/>
                <w:szCs w:val="20"/>
              </w:rPr>
            </w:pPr>
            <w:r w:rsidRPr="00453CDA">
              <w:rPr>
                <w:sz w:val="20"/>
                <w:szCs w:val="20"/>
              </w:rPr>
              <w:t>21798,00</w:t>
            </w:r>
          </w:p>
        </w:tc>
        <w:tc>
          <w:tcPr>
            <w:tcW w:w="376" w:type="pct"/>
            <w:tcBorders>
              <w:top w:val="nil"/>
              <w:left w:val="nil"/>
              <w:bottom w:val="single" w:sz="4" w:space="0" w:color="auto"/>
              <w:right w:val="single" w:sz="4" w:space="0" w:color="auto"/>
            </w:tcBorders>
            <w:shd w:val="clear" w:color="000000" w:fill="FFFFFF"/>
            <w:vAlign w:val="center"/>
          </w:tcPr>
          <w:p w14:paraId="368B042A" w14:textId="77777777" w:rsidR="00313E77" w:rsidRPr="00453CDA" w:rsidRDefault="00313E77" w:rsidP="00313E77">
            <w:pPr>
              <w:jc w:val="center"/>
              <w:rPr>
                <w:sz w:val="20"/>
                <w:szCs w:val="20"/>
              </w:rPr>
            </w:pPr>
            <w:r w:rsidRPr="00453CDA">
              <w:rPr>
                <w:sz w:val="20"/>
                <w:szCs w:val="20"/>
              </w:rPr>
              <w:t>32508,00</w:t>
            </w:r>
          </w:p>
        </w:tc>
        <w:tc>
          <w:tcPr>
            <w:tcW w:w="376" w:type="pct"/>
            <w:tcBorders>
              <w:top w:val="nil"/>
              <w:left w:val="nil"/>
              <w:bottom w:val="single" w:sz="4" w:space="0" w:color="auto"/>
              <w:right w:val="single" w:sz="4" w:space="0" w:color="auto"/>
            </w:tcBorders>
            <w:shd w:val="clear" w:color="000000" w:fill="FFFFFF"/>
            <w:vAlign w:val="center"/>
          </w:tcPr>
          <w:p w14:paraId="0E2B9D85" w14:textId="77777777" w:rsidR="00313E77" w:rsidRPr="00453CDA" w:rsidRDefault="00313E77" w:rsidP="00313E77">
            <w:pPr>
              <w:jc w:val="center"/>
              <w:rPr>
                <w:sz w:val="20"/>
                <w:szCs w:val="20"/>
              </w:rPr>
            </w:pPr>
            <w:r w:rsidRPr="00453CDA">
              <w:rPr>
                <w:sz w:val="20"/>
                <w:szCs w:val="20"/>
              </w:rPr>
              <w:t>36348,00</w:t>
            </w:r>
          </w:p>
        </w:tc>
        <w:tc>
          <w:tcPr>
            <w:tcW w:w="376" w:type="pct"/>
            <w:tcBorders>
              <w:top w:val="nil"/>
              <w:left w:val="nil"/>
              <w:bottom w:val="single" w:sz="4" w:space="0" w:color="auto"/>
              <w:right w:val="single" w:sz="4" w:space="0" w:color="auto"/>
            </w:tcBorders>
            <w:shd w:val="clear" w:color="000000" w:fill="FFFFFF"/>
            <w:vAlign w:val="center"/>
          </w:tcPr>
          <w:p w14:paraId="3A46BE20" w14:textId="77777777" w:rsidR="00313E77" w:rsidRPr="00453CDA" w:rsidRDefault="00313E77" w:rsidP="00313E77">
            <w:pPr>
              <w:jc w:val="center"/>
              <w:rPr>
                <w:sz w:val="20"/>
                <w:szCs w:val="20"/>
              </w:rPr>
            </w:pPr>
            <w:r w:rsidRPr="00453CDA">
              <w:rPr>
                <w:sz w:val="20"/>
                <w:szCs w:val="20"/>
              </w:rPr>
              <w:t>34595,00</w:t>
            </w:r>
          </w:p>
        </w:tc>
        <w:tc>
          <w:tcPr>
            <w:tcW w:w="376" w:type="pct"/>
            <w:tcBorders>
              <w:top w:val="nil"/>
              <w:left w:val="nil"/>
              <w:bottom w:val="single" w:sz="4" w:space="0" w:color="auto"/>
              <w:right w:val="single" w:sz="4" w:space="0" w:color="auto"/>
            </w:tcBorders>
            <w:shd w:val="clear" w:color="000000" w:fill="FFFFFF"/>
            <w:vAlign w:val="center"/>
          </w:tcPr>
          <w:p w14:paraId="46F89E0D" w14:textId="77777777" w:rsidR="00313E77" w:rsidRPr="00453CDA" w:rsidRDefault="00313E77" w:rsidP="00313E77">
            <w:pPr>
              <w:jc w:val="center"/>
              <w:rPr>
                <w:sz w:val="20"/>
                <w:szCs w:val="20"/>
              </w:rPr>
            </w:pPr>
            <w:r w:rsidRPr="00453CDA">
              <w:rPr>
                <w:sz w:val="20"/>
                <w:szCs w:val="20"/>
              </w:rPr>
              <w:t>37836,00</w:t>
            </w:r>
          </w:p>
        </w:tc>
        <w:tc>
          <w:tcPr>
            <w:tcW w:w="376" w:type="pct"/>
            <w:tcBorders>
              <w:top w:val="nil"/>
              <w:left w:val="nil"/>
              <w:bottom w:val="single" w:sz="4" w:space="0" w:color="auto"/>
              <w:right w:val="single" w:sz="4" w:space="0" w:color="auto"/>
            </w:tcBorders>
            <w:shd w:val="clear" w:color="000000" w:fill="FFFFFF"/>
            <w:vAlign w:val="center"/>
          </w:tcPr>
          <w:p w14:paraId="4AD43D0D" w14:textId="77777777" w:rsidR="00313E77" w:rsidRPr="00453CDA" w:rsidRDefault="00313E77" w:rsidP="00313E77">
            <w:pPr>
              <w:jc w:val="center"/>
              <w:rPr>
                <w:sz w:val="20"/>
                <w:szCs w:val="20"/>
              </w:rPr>
            </w:pPr>
            <w:r w:rsidRPr="00453CDA">
              <w:rPr>
                <w:sz w:val="20"/>
                <w:szCs w:val="20"/>
              </w:rPr>
              <w:t>29365,00</w:t>
            </w:r>
          </w:p>
        </w:tc>
        <w:tc>
          <w:tcPr>
            <w:tcW w:w="376" w:type="pct"/>
            <w:tcBorders>
              <w:top w:val="nil"/>
              <w:left w:val="nil"/>
              <w:bottom w:val="single" w:sz="4" w:space="0" w:color="auto"/>
              <w:right w:val="single" w:sz="4" w:space="0" w:color="auto"/>
            </w:tcBorders>
            <w:shd w:val="clear" w:color="000000" w:fill="FFFFFF"/>
            <w:vAlign w:val="center"/>
            <w:hideMark/>
          </w:tcPr>
          <w:p w14:paraId="4B36FDE1" w14:textId="77777777" w:rsidR="00313E77" w:rsidRPr="00453CDA" w:rsidRDefault="00313E77" w:rsidP="00313E77">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17B678A2" w14:textId="77777777" w:rsidR="00313E77" w:rsidRPr="00453CDA" w:rsidRDefault="00313E77" w:rsidP="00313E77">
            <w:pPr>
              <w:jc w:val="center"/>
              <w:rPr>
                <w:sz w:val="20"/>
                <w:szCs w:val="20"/>
              </w:rPr>
            </w:pPr>
            <w:r w:rsidRPr="00453CDA">
              <w:rPr>
                <w:sz w:val="20"/>
                <w:szCs w:val="20"/>
              </w:rPr>
              <w:t>0,00</w:t>
            </w:r>
          </w:p>
        </w:tc>
      </w:tr>
      <w:tr w:rsidR="00453CDA" w:rsidRPr="00453CDA" w14:paraId="21CB96A7" w14:textId="77777777" w:rsidTr="00322C82">
        <w:trPr>
          <w:trHeight w:val="20"/>
        </w:trPr>
        <w:tc>
          <w:tcPr>
            <w:tcW w:w="667" w:type="pct"/>
            <w:tcBorders>
              <w:top w:val="nil"/>
              <w:left w:val="single" w:sz="4" w:space="0" w:color="auto"/>
              <w:bottom w:val="single" w:sz="4" w:space="0" w:color="auto"/>
              <w:right w:val="single" w:sz="4" w:space="0" w:color="auto"/>
            </w:tcBorders>
            <w:shd w:val="clear" w:color="auto" w:fill="auto"/>
            <w:vAlign w:val="center"/>
            <w:hideMark/>
          </w:tcPr>
          <w:p w14:paraId="51DF4DEB" w14:textId="77777777" w:rsidR="00313E77" w:rsidRPr="00453CDA" w:rsidRDefault="00313E77" w:rsidP="00313E77">
            <w:pPr>
              <w:jc w:val="center"/>
              <w:rPr>
                <w:sz w:val="20"/>
                <w:szCs w:val="20"/>
              </w:rPr>
            </w:pPr>
            <w:r w:rsidRPr="00453CDA">
              <w:rPr>
                <w:sz w:val="20"/>
                <w:szCs w:val="20"/>
              </w:rPr>
              <w:t> </w:t>
            </w:r>
          </w:p>
        </w:tc>
        <w:tc>
          <w:tcPr>
            <w:tcW w:w="624" w:type="pct"/>
            <w:tcBorders>
              <w:top w:val="nil"/>
              <w:left w:val="nil"/>
              <w:bottom w:val="single" w:sz="4" w:space="0" w:color="auto"/>
              <w:right w:val="single" w:sz="4" w:space="0" w:color="auto"/>
            </w:tcBorders>
            <w:shd w:val="clear" w:color="auto" w:fill="auto"/>
            <w:vAlign w:val="center"/>
            <w:hideMark/>
          </w:tcPr>
          <w:p w14:paraId="7EBD1B37" w14:textId="77777777" w:rsidR="00313E77" w:rsidRPr="00453CDA" w:rsidRDefault="00313E77" w:rsidP="00313E77">
            <w:pPr>
              <w:jc w:val="right"/>
              <w:rPr>
                <w:sz w:val="20"/>
                <w:szCs w:val="20"/>
              </w:rPr>
            </w:pPr>
            <w:r w:rsidRPr="00453CDA">
              <w:rPr>
                <w:sz w:val="20"/>
                <w:szCs w:val="20"/>
              </w:rPr>
              <w:t>Привлеченные средства</w:t>
            </w:r>
          </w:p>
        </w:tc>
        <w:tc>
          <w:tcPr>
            <w:tcW w:w="414" w:type="pct"/>
            <w:tcBorders>
              <w:top w:val="nil"/>
              <w:left w:val="nil"/>
              <w:bottom w:val="single" w:sz="4" w:space="0" w:color="auto"/>
              <w:right w:val="single" w:sz="4" w:space="0" w:color="auto"/>
            </w:tcBorders>
            <w:shd w:val="clear" w:color="000000" w:fill="FFFFFF"/>
            <w:vAlign w:val="center"/>
            <w:hideMark/>
          </w:tcPr>
          <w:p w14:paraId="37CA0DEF" w14:textId="77777777" w:rsidR="00313E77" w:rsidRPr="00453CDA" w:rsidRDefault="00313E77" w:rsidP="00313E77">
            <w:pPr>
              <w:jc w:val="center"/>
              <w:rPr>
                <w:sz w:val="20"/>
                <w:szCs w:val="20"/>
              </w:rPr>
            </w:pPr>
            <w:r w:rsidRPr="00453CDA">
              <w:rPr>
                <w:sz w:val="20"/>
                <w:szCs w:val="20"/>
              </w:rPr>
              <w:t>0,00</w:t>
            </w:r>
          </w:p>
        </w:tc>
        <w:tc>
          <w:tcPr>
            <w:tcW w:w="400" w:type="pct"/>
            <w:tcBorders>
              <w:top w:val="nil"/>
              <w:left w:val="nil"/>
              <w:bottom w:val="single" w:sz="4" w:space="0" w:color="auto"/>
              <w:right w:val="single" w:sz="4" w:space="0" w:color="auto"/>
            </w:tcBorders>
            <w:shd w:val="clear" w:color="000000" w:fill="FFFFFF"/>
            <w:vAlign w:val="center"/>
            <w:hideMark/>
          </w:tcPr>
          <w:p w14:paraId="5D855487" w14:textId="77777777" w:rsidR="00313E77" w:rsidRPr="00453CDA" w:rsidRDefault="00313E77" w:rsidP="00313E77">
            <w:pPr>
              <w:jc w:val="center"/>
              <w:rPr>
                <w:sz w:val="20"/>
                <w:szCs w:val="20"/>
              </w:rPr>
            </w:pPr>
            <w:r w:rsidRPr="00453CDA">
              <w:rPr>
                <w:sz w:val="20"/>
                <w:szCs w:val="20"/>
              </w:rPr>
              <w:t>0,00</w:t>
            </w:r>
          </w:p>
        </w:tc>
        <w:tc>
          <w:tcPr>
            <w:tcW w:w="330" w:type="pct"/>
            <w:tcBorders>
              <w:top w:val="nil"/>
              <w:left w:val="nil"/>
              <w:bottom w:val="single" w:sz="4" w:space="0" w:color="auto"/>
              <w:right w:val="single" w:sz="4" w:space="0" w:color="auto"/>
            </w:tcBorders>
            <w:shd w:val="clear" w:color="000000" w:fill="FFFFFF"/>
            <w:vAlign w:val="center"/>
            <w:hideMark/>
          </w:tcPr>
          <w:p w14:paraId="5F089C8D"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686AC16F"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628BB4F6"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24AA21F4"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2DE5464A"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4FC644A5"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04445DE3" w14:textId="77777777" w:rsidR="00313E77" w:rsidRPr="00453CDA" w:rsidRDefault="00313E77" w:rsidP="00313E77">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4DD28F2D" w14:textId="77777777" w:rsidR="00313E77" w:rsidRPr="00453CDA" w:rsidRDefault="00313E77" w:rsidP="00313E77">
            <w:pPr>
              <w:jc w:val="center"/>
              <w:rPr>
                <w:sz w:val="20"/>
                <w:szCs w:val="20"/>
              </w:rPr>
            </w:pPr>
            <w:r w:rsidRPr="00453CDA">
              <w:rPr>
                <w:sz w:val="20"/>
                <w:szCs w:val="20"/>
              </w:rPr>
              <w:t>0,00</w:t>
            </w:r>
          </w:p>
        </w:tc>
      </w:tr>
      <w:tr w:rsidR="00453CDA" w:rsidRPr="00453CDA" w14:paraId="623D3250" w14:textId="77777777" w:rsidTr="00322C82">
        <w:trPr>
          <w:trHeight w:val="20"/>
        </w:trPr>
        <w:tc>
          <w:tcPr>
            <w:tcW w:w="667" w:type="pct"/>
            <w:tcBorders>
              <w:top w:val="nil"/>
              <w:left w:val="single" w:sz="4" w:space="0" w:color="auto"/>
              <w:bottom w:val="single" w:sz="4" w:space="0" w:color="auto"/>
              <w:right w:val="single" w:sz="4" w:space="0" w:color="auto"/>
            </w:tcBorders>
            <w:shd w:val="clear" w:color="auto" w:fill="auto"/>
            <w:vAlign w:val="center"/>
            <w:hideMark/>
          </w:tcPr>
          <w:p w14:paraId="1A5F4E53" w14:textId="77777777" w:rsidR="00313E77" w:rsidRPr="00453CDA" w:rsidRDefault="00313E77" w:rsidP="00313E77">
            <w:pPr>
              <w:jc w:val="center"/>
              <w:rPr>
                <w:sz w:val="20"/>
                <w:szCs w:val="20"/>
              </w:rPr>
            </w:pPr>
            <w:r w:rsidRPr="00453CDA">
              <w:rPr>
                <w:sz w:val="20"/>
                <w:szCs w:val="20"/>
              </w:rPr>
              <w:t> </w:t>
            </w:r>
          </w:p>
        </w:tc>
        <w:tc>
          <w:tcPr>
            <w:tcW w:w="624" w:type="pct"/>
            <w:tcBorders>
              <w:top w:val="nil"/>
              <w:left w:val="nil"/>
              <w:bottom w:val="single" w:sz="4" w:space="0" w:color="auto"/>
              <w:right w:val="single" w:sz="4" w:space="0" w:color="auto"/>
            </w:tcBorders>
            <w:shd w:val="clear" w:color="auto" w:fill="auto"/>
            <w:vAlign w:val="center"/>
            <w:hideMark/>
          </w:tcPr>
          <w:p w14:paraId="554C8ED5" w14:textId="77777777" w:rsidR="00313E77" w:rsidRPr="00453CDA" w:rsidRDefault="00313E77" w:rsidP="00313E77">
            <w:pPr>
              <w:rPr>
                <w:sz w:val="20"/>
                <w:szCs w:val="20"/>
              </w:rPr>
            </w:pPr>
            <w:r w:rsidRPr="00453CDA">
              <w:rPr>
                <w:sz w:val="20"/>
                <w:szCs w:val="20"/>
              </w:rPr>
              <w:t>Бюджетные средства</w:t>
            </w:r>
          </w:p>
        </w:tc>
        <w:tc>
          <w:tcPr>
            <w:tcW w:w="414" w:type="pct"/>
            <w:tcBorders>
              <w:top w:val="nil"/>
              <w:left w:val="nil"/>
              <w:bottom w:val="single" w:sz="4" w:space="0" w:color="auto"/>
              <w:right w:val="single" w:sz="4" w:space="0" w:color="auto"/>
            </w:tcBorders>
            <w:shd w:val="clear" w:color="000000" w:fill="FFFFFF"/>
            <w:vAlign w:val="center"/>
            <w:hideMark/>
          </w:tcPr>
          <w:p w14:paraId="7510628F" w14:textId="77777777" w:rsidR="00313E77" w:rsidRPr="00453CDA" w:rsidRDefault="00313E77" w:rsidP="00313E77">
            <w:pPr>
              <w:jc w:val="center"/>
              <w:rPr>
                <w:sz w:val="20"/>
                <w:szCs w:val="20"/>
              </w:rPr>
            </w:pPr>
            <w:r w:rsidRPr="00453CDA">
              <w:rPr>
                <w:sz w:val="20"/>
                <w:szCs w:val="20"/>
              </w:rPr>
              <w:t>0,00</w:t>
            </w:r>
          </w:p>
        </w:tc>
        <w:tc>
          <w:tcPr>
            <w:tcW w:w="400" w:type="pct"/>
            <w:tcBorders>
              <w:top w:val="nil"/>
              <w:left w:val="nil"/>
              <w:bottom w:val="single" w:sz="4" w:space="0" w:color="auto"/>
              <w:right w:val="single" w:sz="4" w:space="0" w:color="auto"/>
            </w:tcBorders>
            <w:shd w:val="clear" w:color="000000" w:fill="FFFFFF"/>
            <w:vAlign w:val="center"/>
            <w:hideMark/>
          </w:tcPr>
          <w:p w14:paraId="10A1F858" w14:textId="77777777" w:rsidR="00313E77" w:rsidRPr="00453CDA" w:rsidRDefault="00313E77" w:rsidP="00313E77">
            <w:pPr>
              <w:jc w:val="center"/>
              <w:rPr>
                <w:sz w:val="20"/>
                <w:szCs w:val="20"/>
              </w:rPr>
            </w:pPr>
            <w:r w:rsidRPr="00453CDA">
              <w:rPr>
                <w:sz w:val="20"/>
                <w:szCs w:val="20"/>
              </w:rPr>
              <w:t>0,00</w:t>
            </w:r>
          </w:p>
        </w:tc>
        <w:tc>
          <w:tcPr>
            <w:tcW w:w="330" w:type="pct"/>
            <w:tcBorders>
              <w:top w:val="nil"/>
              <w:left w:val="nil"/>
              <w:bottom w:val="single" w:sz="4" w:space="0" w:color="auto"/>
              <w:right w:val="single" w:sz="4" w:space="0" w:color="auto"/>
            </w:tcBorders>
            <w:shd w:val="clear" w:color="000000" w:fill="FFFFFF"/>
            <w:vAlign w:val="center"/>
            <w:hideMark/>
          </w:tcPr>
          <w:p w14:paraId="30C10D21"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79217790"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13F4C195"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2FB324C1"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0695DFBA"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3EB48D5B"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2F9FAB09" w14:textId="77777777" w:rsidR="00313E77" w:rsidRPr="00453CDA" w:rsidRDefault="00313E77" w:rsidP="00313E77">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1B713CFB" w14:textId="77777777" w:rsidR="00313E77" w:rsidRPr="00453CDA" w:rsidRDefault="00313E77" w:rsidP="00313E77">
            <w:pPr>
              <w:jc w:val="center"/>
              <w:rPr>
                <w:sz w:val="20"/>
                <w:szCs w:val="20"/>
              </w:rPr>
            </w:pPr>
            <w:r w:rsidRPr="00453CDA">
              <w:rPr>
                <w:sz w:val="20"/>
                <w:szCs w:val="20"/>
              </w:rPr>
              <w:t>0,00</w:t>
            </w:r>
          </w:p>
        </w:tc>
      </w:tr>
    </w:tbl>
    <w:p w14:paraId="60C00BB1" w14:textId="77777777" w:rsidR="00CE1D6F" w:rsidRPr="00453CDA" w:rsidRDefault="00CE1D6F" w:rsidP="00CE1D6F">
      <w:pPr>
        <w:pStyle w:val="2"/>
        <w:numPr>
          <w:ilvl w:val="1"/>
          <w:numId w:val="17"/>
        </w:numPr>
        <w:jc w:val="both"/>
        <w:sectPr w:rsidR="00CE1D6F" w:rsidRPr="00453CDA" w:rsidSect="00FD00DD">
          <w:headerReference w:type="default" r:id="rId25"/>
          <w:footerReference w:type="default" r:id="rId26"/>
          <w:pgSz w:w="16838" w:h="11906" w:orient="landscape" w:code="9"/>
          <w:pgMar w:top="1418" w:right="993" w:bottom="851" w:left="1134" w:header="284" w:footer="210" w:gutter="0"/>
          <w:pgBorders>
            <w:top w:val="single" w:sz="12" w:space="5" w:color="F79646" w:themeColor="accent6"/>
            <w:bottom w:val="thinThickSmallGap" w:sz="24" w:space="1" w:color="F79646" w:themeColor="accent6"/>
          </w:pgBorders>
          <w:cols w:space="708"/>
          <w:docGrid w:linePitch="360"/>
        </w:sectPr>
      </w:pPr>
    </w:p>
    <w:p w14:paraId="78DFB399" w14:textId="77777777" w:rsidR="00403218" w:rsidRPr="00453CDA" w:rsidRDefault="00403218" w:rsidP="00403218">
      <w:pPr>
        <w:pStyle w:val="a6"/>
        <w:rPr>
          <w:b/>
        </w:rPr>
      </w:pPr>
      <w:r w:rsidRPr="00453CDA">
        <w:rPr>
          <w:b/>
        </w:rPr>
        <w:t>Второй вариант развития систем теплоснабжения.</w:t>
      </w:r>
    </w:p>
    <w:p w14:paraId="38F9FBFA" w14:textId="11BBA13A" w:rsidR="00403218" w:rsidRPr="00453CDA" w:rsidRDefault="00403218" w:rsidP="00403218">
      <w:pPr>
        <w:pStyle w:val="a6"/>
      </w:pPr>
      <w:r w:rsidRPr="00453CDA">
        <w:t xml:space="preserve">Строительство новой газовой котельной, замещающей </w:t>
      </w:r>
      <w:r w:rsidR="00EB674D" w:rsidRPr="00453CDA">
        <w:t xml:space="preserve">полностью </w:t>
      </w:r>
      <w:r w:rsidRPr="00453CDA">
        <w:t>котельную ООО «</w:t>
      </w:r>
      <w:r w:rsidR="00073F95" w:rsidRPr="00453CDA">
        <w:rPr>
          <w:rFonts w:eastAsia="Times New Roman"/>
          <w:lang w:eastAsia="ru-RU"/>
        </w:rPr>
        <w:t>РЭНСОМ</w:t>
      </w:r>
      <w:r w:rsidRPr="00453CDA">
        <w:t xml:space="preserve">» мощностью </w:t>
      </w:r>
      <w:r w:rsidR="00187776" w:rsidRPr="00453CDA">
        <w:t>9</w:t>
      </w:r>
      <w:r w:rsidRPr="00453CDA">
        <w:t xml:space="preserve">0 </w:t>
      </w:r>
      <w:r w:rsidR="00187776" w:rsidRPr="00453CDA">
        <w:t>МВт</w:t>
      </w:r>
      <w:r w:rsidRPr="00453CDA">
        <w:t>, а также строительство новых котельных</w:t>
      </w:r>
      <w:r w:rsidR="00645149" w:rsidRPr="00453CDA">
        <w:t xml:space="preserve"> и</w:t>
      </w:r>
      <w:r w:rsidRPr="00453CDA">
        <w:t xml:space="preserve"> вместо существующих в настоящее время, модернизацию тепловых сетей и реконструкцию центральных тепловых пунктов. </w:t>
      </w:r>
    </w:p>
    <w:p w14:paraId="69448859" w14:textId="774913AA" w:rsidR="00403218" w:rsidRPr="00453CDA" w:rsidRDefault="00403218" w:rsidP="00403218">
      <w:pPr>
        <w:pStyle w:val="a6"/>
        <w:spacing w:line="240" w:lineRule="auto"/>
      </w:pPr>
      <w:r w:rsidRPr="00453CDA">
        <w:t>В таблиц</w:t>
      </w:r>
      <w:r w:rsidR="002D52D8" w:rsidRPr="00453CDA">
        <w:t>е 11 пред</w:t>
      </w:r>
      <w:r w:rsidRPr="00453CDA">
        <w:t>ставлен перечень мероприятий данного варианта, а также выполнена оценка финансовых затрат на их реализацию.</w:t>
      </w:r>
    </w:p>
    <w:p w14:paraId="73BEF63F" w14:textId="45A899F3" w:rsidR="00F604EC" w:rsidRPr="00453CDA" w:rsidRDefault="00F604EC" w:rsidP="00F604EC">
      <w:pPr>
        <w:pStyle w:val="a6"/>
        <w:spacing w:after="0" w:line="240" w:lineRule="auto"/>
      </w:pPr>
      <w:bookmarkStart w:id="86" w:name="_Toc152597941"/>
      <w:r w:rsidRPr="00453CDA">
        <w:rPr>
          <w:rFonts w:cs="Arial"/>
        </w:rPr>
        <w:t xml:space="preserve">Таблица 11 </w:t>
      </w:r>
      <w:r w:rsidRPr="00453CDA">
        <w:t>– Перечень мероприятий второго варианта развития системы теплоснабжения  ГО г. Переславль-Залесский</w:t>
      </w:r>
    </w:p>
    <w:tbl>
      <w:tblPr>
        <w:tblW w:w="5000" w:type="pct"/>
        <w:tblLook w:val="04A0" w:firstRow="1" w:lastRow="0" w:firstColumn="1" w:lastColumn="0" w:noHBand="0" w:noVBand="1"/>
      </w:tblPr>
      <w:tblGrid>
        <w:gridCol w:w="486"/>
        <w:gridCol w:w="7951"/>
        <w:gridCol w:w="1190"/>
      </w:tblGrid>
      <w:tr w:rsidR="004A669A" w:rsidRPr="00453CDA" w14:paraId="1F8D176A" w14:textId="77777777" w:rsidTr="000A73FE">
        <w:trPr>
          <w:trHeight w:val="20"/>
          <w:tblHeader/>
        </w:trPr>
        <w:tc>
          <w:tcPr>
            <w:tcW w:w="252"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7FF9D47B" w14:textId="77777777" w:rsidR="00F604EC" w:rsidRPr="00453CDA" w:rsidRDefault="00F604EC" w:rsidP="000A73FE">
            <w:pPr>
              <w:jc w:val="center"/>
              <w:rPr>
                <w:sz w:val="20"/>
                <w:szCs w:val="20"/>
              </w:rPr>
            </w:pPr>
            <w:r w:rsidRPr="00453CDA">
              <w:rPr>
                <w:sz w:val="20"/>
                <w:szCs w:val="20"/>
              </w:rPr>
              <w:t>№ п/п</w:t>
            </w:r>
          </w:p>
        </w:tc>
        <w:tc>
          <w:tcPr>
            <w:tcW w:w="4130" w:type="pct"/>
            <w:tcBorders>
              <w:top w:val="single" w:sz="4" w:space="0" w:color="auto"/>
              <w:left w:val="nil"/>
              <w:bottom w:val="single" w:sz="4" w:space="0" w:color="auto"/>
              <w:right w:val="single" w:sz="4" w:space="0" w:color="auto"/>
            </w:tcBorders>
            <w:shd w:val="clear" w:color="000000" w:fill="FFFFFF"/>
            <w:vAlign w:val="center"/>
            <w:hideMark/>
          </w:tcPr>
          <w:p w14:paraId="2E596DCB" w14:textId="77777777" w:rsidR="00F604EC" w:rsidRPr="00453CDA" w:rsidRDefault="00F604EC" w:rsidP="000A73FE">
            <w:pPr>
              <w:jc w:val="center"/>
              <w:rPr>
                <w:sz w:val="20"/>
                <w:szCs w:val="20"/>
              </w:rPr>
            </w:pPr>
            <w:r w:rsidRPr="00453CDA">
              <w:rPr>
                <w:sz w:val="20"/>
                <w:szCs w:val="20"/>
              </w:rPr>
              <w:t>Наименование</w:t>
            </w:r>
          </w:p>
        </w:tc>
        <w:tc>
          <w:tcPr>
            <w:tcW w:w="618" w:type="pct"/>
            <w:tcBorders>
              <w:top w:val="single" w:sz="4" w:space="0" w:color="auto"/>
              <w:left w:val="nil"/>
              <w:bottom w:val="single" w:sz="4" w:space="0" w:color="auto"/>
              <w:right w:val="single" w:sz="4" w:space="0" w:color="auto"/>
            </w:tcBorders>
            <w:shd w:val="clear" w:color="auto" w:fill="auto"/>
            <w:vAlign w:val="center"/>
            <w:hideMark/>
          </w:tcPr>
          <w:p w14:paraId="37D5C902" w14:textId="77777777" w:rsidR="00F604EC" w:rsidRPr="00453CDA" w:rsidRDefault="00F604EC" w:rsidP="000A73FE">
            <w:pPr>
              <w:jc w:val="center"/>
              <w:rPr>
                <w:sz w:val="20"/>
                <w:szCs w:val="20"/>
              </w:rPr>
            </w:pPr>
            <w:r w:rsidRPr="00453CDA">
              <w:rPr>
                <w:sz w:val="20"/>
                <w:szCs w:val="20"/>
              </w:rPr>
              <w:t>Срок реализации</w:t>
            </w:r>
          </w:p>
        </w:tc>
      </w:tr>
      <w:tr w:rsidR="004A669A" w:rsidRPr="00453CDA" w14:paraId="0AB9FFD3" w14:textId="77777777" w:rsidTr="000A73FE">
        <w:trPr>
          <w:trHeight w:val="20"/>
          <w:tblHeader/>
        </w:trPr>
        <w:tc>
          <w:tcPr>
            <w:tcW w:w="252" w:type="pct"/>
            <w:tcBorders>
              <w:top w:val="nil"/>
              <w:left w:val="single" w:sz="4" w:space="0" w:color="auto"/>
              <w:bottom w:val="single" w:sz="4" w:space="0" w:color="auto"/>
              <w:right w:val="single" w:sz="4" w:space="0" w:color="auto"/>
            </w:tcBorders>
            <w:shd w:val="clear" w:color="000000" w:fill="FFFFFF"/>
            <w:vAlign w:val="center"/>
            <w:hideMark/>
          </w:tcPr>
          <w:p w14:paraId="02C7EE24" w14:textId="77777777" w:rsidR="00F604EC" w:rsidRPr="00453CDA" w:rsidRDefault="00F604EC" w:rsidP="000A73FE">
            <w:pPr>
              <w:jc w:val="center"/>
              <w:rPr>
                <w:sz w:val="20"/>
                <w:szCs w:val="20"/>
              </w:rPr>
            </w:pPr>
            <w:r w:rsidRPr="00453CDA">
              <w:rPr>
                <w:sz w:val="20"/>
                <w:szCs w:val="20"/>
              </w:rPr>
              <w:t>1</w:t>
            </w:r>
          </w:p>
        </w:tc>
        <w:tc>
          <w:tcPr>
            <w:tcW w:w="4130" w:type="pct"/>
            <w:tcBorders>
              <w:top w:val="nil"/>
              <w:left w:val="nil"/>
              <w:bottom w:val="single" w:sz="4" w:space="0" w:color="auto"/>
              <w:right w:val="single" w:sz="4" w:space="0" w:color="auto"/>
            </w:tcBorders>
            <w:shd w:val="clear" w:color="000000" w:fill="FFFFFF"/>
            <w:vAlign w:val="center"/>
            <w:hideMark/>
          </w:tcPr>
          <w:p w14:paraId="4B078A22" w14:textId="77777777" w:rsidR="00F604EC" w:rsidRPr="00453CDA" w:rsidRDefault="00F604EC" w:rsidP="000A73FE">
            <w:pPr>
              <w:jc w:val="center"/>
              <w:rPr>
                <w:sz w:val="20"/>
                <w:szCs w:val="20"/>
              </w:rPr>
            </w:pPr>
            <w:r w:rsidRPr="00453CDA">
              <w:rPr>
                <w:sz w:val="20"/>
                <w:szCs w:val="20"/>
              </w:rPr>
              <w:t>2</w:t>
            </w:r>
          </w:p>
        </w:tc>
        <w:tc>
          <w:tcPr>
            <w:tcW w:w="618" w:type="pct"/>
            <w:tcBorders>
              <w:top w:val="nil"/>
              <w:left w:val="nil"/>
              <w:bottom w:val="single" w:sz="4" w:space="0" w:color="auto"/>
              <w:right w:val="single" w:sz="4" w:space="0" w:color="auto"/>
            </w:tcBorders>
            <w:shd w:val="clear" w:color="000000" w:fill="FFFFFF"/>
            <w:vAlign w:val="center"/>
            <w:hideMark/>
          </w:tcPr>
          <w:p w14:paraId="7B4B16E3" w14:textId="77777777" w:rsidR="00F604EC" w:rsidRPr="00453CDA" w:rsidRDefault="00F604EC" w:rsidP="000A73FE">
            <w:pPr>
              <w:jc w:val="center"/>
              <w:rPr>
                <w:sz w:val="20"/>
                <w:szCs w:val="20"/>
              </w:rPr>
            </w:pPr>
            <w:r w:rsidRPr="00453CDA">
              <w:rPr>
                <w:sz w:val="20"/>
                <w:szCs w:val="20"/>
              </w:rPr>
              <w:t>3</w:t>
            </w:r>
          </w:p>
        </w:tc>
      </w:tr>
      <w:tr w:rsidR="004A669A" w:rsidRPr="00453CDA" w14:paraId="738FA17B" w14:textId="77777777" w:rsidTr="000A73FE">
        <w:trPr>
          <w:trHeight w:val="20"/>
        </w:trPr>
        <w:tc>
          <w:tcPr>
            <w:tcW w:w="252" w:type="pct"/>
            <w:tcBorders>
              <w:top w:val="nil"/>
              <w:left w:val="single" w:sz="4" w:space="0" w:color="auto"/>
              <w:bottom w:val="single" w:sz="4" w:space="0" w:color="auto"/>
              <w:right w:val="single" w:sz="4" w:space="0" w:color="auto"/>
            </w:tcBorders>
            <w:shd w:val="clear" w:color="000000" w:fill="FFFFFF"/>
            <w:vAlign w:val="center"/>
            <w:hideMark/>
          </w:tcPr>
          <w:p w14:paraId="1C97F0C9" w14:textId="77777777" w:rsidR="00F604EC" w:rsidRPr="00453CDA" w:rsidRDefault="00F604EC" w:rsidP="000A73FE">
            <w:pPr>
              <w:jc w:val="center"/>
              <w:rPr>
                <w:sz w:val="20"/>
                <w:szCs w:val="20"/>
              </w:rPr>
            </w:pPr>
            <w:r w:rsidRPr="00453CDA">
              <w:rPr>
                <w:sz w:val="20"/>
                <w:szCs w:val="20"/>
              </w:rPr>
              <w:t>1</w:t>
            </w:r>
          </w:p>
        </w:tc>
        <w:tc>
          <w:tcPr>
            <w:tcW w:w="4130" w:type="pct"/>
            <w:tcBorders>
              <w:top w:val="nil"/>
              <w:left w:val="nil"/>
              <w:bottom w:val="single" w:sz="4" w:space="0" w:color="auto"/>
              <w:right w:val="single" w:sz="4" w:space="0" w:color="auto"/>
            </w:tcBorders>
            <w:shd w:val="clear" w:color="000000" w:fill="FFFFFF"/>
            <w:vAlign w:val="center"/>
            <w:hideMark/>
          </w:tcPr>
          <w:p w14:paraId="0BFD0C2A" w14:textId="77777777" w:rsidR="00F604EC" w:rsidRPr="00453CDA" w:rsidRDefault="00F604EC" w:rsidP="000A73FE">
            <w:pPr>
              <w:rPr>
                <w:sz w:val="20"/>
                <w:szCs w:val="20"/>
              </w:rPr>
            </w:pPr>
            <w:r w:rsidRPr="00453CDA">
              <w:rPr>
                <w:sz w:val="20"/>
                <w:szCs w:val="20"/>
              </w:rPr>
              <w:t>Модернизация котельной ООО «РЭНСОМ» в 2024-2026 годах с целью повышения надежности работы системы теплоснабжения, эффективности использования топливно-энергетических ресурсов при производстве и передаче тепловой энергии и теплоносителя</w:t>
            </w:r>
          </w:p>
        </w:tc>
        <w:tc>
          <w:tcPr>
            <w:tcW w:w="618" w:type="pct"/>
            <w:tcBorders>
              <w:top w:val="nil"/>
              <w:left w:val="nil"/>
              <w:bottom w:val="single" w:sz="4" w:space="0" w:color="auto"/>
              <w:right w:val="single" w:sz="4" w:space="0" w:color="auto"/>
            </w:tcBorders>
            <w:shd w:val="clear" w:color="000000" w:fill="FFFFFF"/>
            <w:vAlign w:val="center"/>
            <w:hideMark/>
          </w:tcPr>
          <w:p w14:paraId="05C86321" w14:textId="77777777" w:rsidR="00F604EC" w:rsidRPr="00453CDA" w:rsidRDefault="00F604EC" w:rsidP="000A73FE">
            <w:pPr>
              <w:jc w:val="center"/>
              <w:rPr>
                <w:sz w:val="20"/>
                <w:szCs w:val="20"/>
              </w:rPr>
            </w:pPr>
            <w:r w:rsidRPr="00453CDA">
              <w:rPr>
                <w:sz w:val="20"/>
                <w:szCs w:val="20"/>
              </w:rPr>
              <w:t>2024-2026</w:t>
            </w:r>
          </w:p>
        </w:tc>
      </w:tr>
      <w:tr w:rsidR="004A669A" w:rsidRPr="00453CDA" w14:paraId="5D45B476" w14:textId="77777777" w:rsidTr="000A73FE">
        <w:trPr>
          <w:trHeight w:val="20"/>
        </w:trPr>
        <w:tc>
          <w:tcPr>
            <w:tcW w:w="252" w:type="pct"/>
            <w:tcBorders>
              <w:top w:val="nil"/>
              <w:left w:val="single" w:sz="4" w:space="0" w:color="auto"/>
              <w:bottom w:val="single" w:sz="4" w:space="0" w:color="auto"/>
              <w:right w:val="single" w:sz="4" w:space="0" w:color="auto"/>
            </w:tcBorders>
            <w:shd w:val="clear" w:color="000000" w:fill="FFFFFF"/>
            <w:vAlign w:val="center"/>
            <w:hideMark/>
          </w:tcPr>
          <w:p w14:paraId="6832EA3C" w14:textId="77777777" w:rsidR="00F604EC" w:rsidRPr="00453CDA" w:rsidRDefault="00F604EC" w:rsidP="000A73FE">
            <w:pPr>
              <w:jc w:val="center"/>
              <w:rPr>
                <w:sz w:val="20"/>
                <w:szCs w:val="20"/>
              </w:rPr>
            </w:pPr>
            <w:r w:rsidRPr="00453CDA">
              <w:rPr>
                <w:sz w:val="20"/>
                <w:szCs w:val="20"/>
              </w:rPr>
              <w:t>2</w:t>
            </w:r>
          </w:p>
        </w:tc>
        <w:tc>
          <w:tcPr>
            <w:tcW w:w="4130" w:type="pct"/>
            <w:tcBorders>
              <w:top w:val="nil"/>
              <w:left w:val="nil"/>
              <w:bottom w:val="single" w:sz="4" w:space="0" w:color="auto"/>
              <w:right w:val="single" w:sz="4" w:space="0" w:color="auto"/>
            </w:tcBorders>
            <w:shd w:val="clear" w:color="000000" w:fill="FFFFFF"/>
            <w:vAlign w:val="center"/>
            <w:hideMark/>
          </w:tcPr>
          <w:p w14:paraId="0450F810" w14:textId="77777777" w:rsidR="00F604EC" w:rsidRPr="00453CDA" w:rsidRDefault="00F604EC" w:rsidP="000A73FE">
            <w:pPr>
              <w:rPr>
                <w:sz w:val="20"/>
                <w:szCs w:val="20"/>
              </w:rPr>
            </w:pPr>
            <w:r w:rsidRPr="00453CDA">
              <w:rPr>
                <w:sz w:val="20"/>
                <w:szCs w:val="20"/>
              </w:rPr>
              <w:t>Строительство газовой котельной в г. Переславль-Залесский, ул. Магистральная, мощностью 90,00 МВт; КН ЗУ 76:18:011001:1953</w:t>
            </w:r>
          </w:p>
        </w:tc>
        <w:tc>
          <w:tcPr>
            <w:tcW w:w="618" w:type="pct"/>
            <w:tcBorders>
              <w:top w:val="nil"/>
              <w:left w:val="nil"/>
              <w:bottom w:val="single" w:sz="4" w:space="0" w:color="auto"/>
              <w:right w:val="single" w:sz="4" w:space="0" w:color="auto"/>
            </w:tcBorders>
            <w:shd w:val="clear" w:color="000000" w:fill="FFFFFF"/>
            <w:vAlign w:val="center"/>
            <w:hideMark/>
          </w:tcPr>
          <w:p w14:paraId="31491F62" w14:textId="77777777" w:rsidR="00F604EC" w:rsidRPr="00453CDA" w:rsidRDefault="00F604EC" w:rsidP="000A73FE">
            <w:pPr>
              <w:jc w:val="center"/>
              <w:rPr>
                <w:sz w:val="20"/>
                <w:szCs w:val="20"/>
              </w:rPr>
            </w:pPr>
            <w:r w:rsidRPr="00453CDA">
              <w:rPr>
                <w:sz w:val="20"/>
                <w:szCs w:val="20"/>
              </w:rPr>
              <w:t>2024-2026</w:t>
            </w:r>
          </w:p>
        </w:tc>
      </w:tr>
      <w:tr w:rsidR="004A669A" w:rsidRPr="00453CDA" w14:paraId="712477DF" w14:textId="77777777" w:rsidTr="000A73FE">
        <w:trPr>
          <w:trHeight w:val="20"/>
        </w:trPr>
        <w:tc>
          <w:tcPr>
            <w:tcW w:w="252" w:type="pct"/>
            <w:tcBorders>
              <w:top w:val="nil"/>
              <w:left w:val="single" w:sz="4" w:space="0" w:color="auto"/>
              <w:bottom w:val="single" w:sz="4" w:space="0" w:color="auto"/>
              <w:right w:val="single" w:sz="4" w:space="0" w:color="auto"/>
            </w:tcBorders>
            <w:shd w:val="clear" w:color="000000" w:fill="FFFFFF"/>
            <w:vAlign w:val="center"/>
            <w:hideMark/>
          </w:tcPr>
          <w:p w14:paraId="5629061B" w14:textId="77777777" w:rsidR="00F604EC" w:rsidRPr="00453CDA" w:rsidRDefault="00F604EC" w:rsidP="000A73FE">
            <w:pPr>
              <w:jc w:val="center"/>
              <w:rPr>
                <w:sz w:val="20"/>
                <w:szCs w:val="20"/>
              </w:rPr>
            </w:pPr>
            <w:r w:rsidRPr="00453CDA">
              <w:rPr>
                <w:sz w:val="20"/>
                <w:szCs w:val="20"/>
              </w:rPr>
              <w:t>3</w:t>
            </w:r>
          </w:p>
        </w:tc>
        <w:tc>
          <w:tcPr>
            <w:tcW w:w="4130" w:type="pct"/>
            <w:tcBorders>
              <w:top w:val="nil"/>
              <w:left w:val="nil"/>
              <w:bottom w:val="single" w:sz="4" w:space="0" w:color="auto"/>
              <w:right w:val="single" w:sz="4" w:space="0" w:color="auto"/>
            </w:tcBorders>
            <w:shd w:val="clear" w:color="000000" w:fill="FFFFFF"/>
            <w:vAlign w:val="center"/>
            <w:hideMark/>
          </w:tcPr>
          <w:p w14:paraId="7EDC2195" w14:textId="77777777" w:rsidR="00F604EC" w:rsidRPr="00453CDA" w:rsidRDefault="00F604EC" w:rsidP="000A73FE">
            <w:pPr>
              <w:rPr>
                <w:sz w:val="20"/>
                <w:szCs w:val="20"/>
              </w:rPr>
            </w:pPr>
            <w:r w:rsidRPr="00453CDA">
              <w:rPr>
                <w:sz w:val="20"/>
                <w:szCs w:val="20"/>
              </w:rPr>
              <w:t>Строительство газовой котельной в г. Переславль-Залесский, ул. Свободы, мощностью 10,5 МВт; КН ЗУ 76:18:010814:49</w:t>
            </w:r>
          </w:p>
        </w:tc>
        <w:tc>
          <w:tcPr>
            <w:tcW w:w="618" w:type="pct"/>
            <w:tcBorders>
              <w:top w:val="nil"/>
              <w:left w:val="nil"/>
              <w:bottom w:val="single" w:sz="4" w:space="0" w:color="auto"/>
              <w:right w:val="single" w:sz="4" w:space="0" w:color="auto"/>
            </w:tcBorders>
            <w:shd w:val="clear" w:color="000000" w:fill="FFFFFF"/>
            <w:vAlign w:val="center"/>
            <w:hideMark/>
          </w:tcPr>
          <w:p w14:paraId="5E0140EC" w14:textId="77777777" w:rsidR="00F604EC" w:rsidRPr="00453CDA" w:rsidRDefault="00F604EC" w:rsidP="000A73FE">
            <w:pPr>
              <w:jc w:val="center"/>
              <w:rPr>
                <w:sz w:val="20"/>
                <w:szCs w:val="20"/>
              </w:rPr>
            </w:pPr>
            <w:r w:rsidRPr="00453CDA">
              <w:rPr>
                <w:sz w:val="20"/>
                <w:szCs w:val="20"/>
              </w:rPr>
              <w:t>2024-2025</w:t>
            </w:r>
          </w:p>
        </w:tc>
      </w:tr>
      <w:tr w:rsidR="004A669A" w:rsidRPr="00453CDA" w14:paraId="262643F8" w14:textId="77777777" w:rsidTr="000A73FE">
        <w:trPr>
          <w:trHeight w:val="20"/>
        </w:trPr>
        <w:tc>
          <w:tcPr>
            <w:tcW w:w="252" w:type="pct"/>
            <w:tcBorders>
              <w:top w:val="nil"/>
              <w:left w:val="single" w:sz="4" w:space="0" w:color="auto"/>
              <w:bottom w:val="single" w:sz="4" w:space="0" w:color="auto"/>
              <w:right w:val="single" w:sz="4" w:space="0" w:color="auto"/>
            </w:tcBorders>
            <w:shd w:val="clear" w:color="000000" w:fill="FFFFFF"/>
            <w:vAlign w:val="center"/>
          </w:tcPr>
          <w:p w14:paraId="1F17938F" w14:textId="77777777" w:rsidR="00F604EC" w:rsidRPr="00453CDA" w:rsidRDefault="00F604EC" w:rsidP="000A73FE">
            <w:pPr>
              <w:jc w:val="center"/>
              <w:rPr>
                <w:sz w:val="20"/>
                <w:szCs w:val="20"/>
              </w:rPr>
            </w:pPr>
            <w:r w:rsidRPr="00453CDA">
              <w:rPr>
                <w:sz w:val="20"/>
                <w:szCs w:val="20"/>
              </w:rPr>
              <w:t>4</w:t>
            </w:r>
          </w:p>
        </w:tc>
        <w:tc>
          <w:tcPr>
            <w:tcW w:w="4130" w:type="pct"/>
            <w:tcBorders>
              <w:top w:val="nil"/>
              <w:left w:val="nil"/>
              <w:bottom w:val="single" w:sz="4" w:space="0" w:color="auto"/>
              <w:right w:val="single" w:sz="4" w:space="0" w:color="auto"/>
            </w:tcBorders>
            <w:shd w:val="clear" w:color="000000" w:fill="FFFFFF"/>
            <w:vAlign w:val="center"/>
          </w:tcPr>
          <w:p w14:paraId="66849E01" w14:textId="77777777" w:rsidR="00F604EC" w:rsidRPr="00453CDA" w:rsidRDefault="00F604EC" w:rsidP="000A73FE">
            <w:pPr>
              <w:rPr>
                <w:sz w:val="20"/>
                <w:szCs w:val="20"/>
              </w:rPr>
            </w:pPr>
            <w:r w:rsidRPr="00453CDA">
              <w:rPr>
                <w:sz w:val="20"/>
                <w:szCs w:val="20"/>
              </w:rPr>
              <w:t xml:space="preserve">Строительство газовой котельной в г. Переславль-Залесский, </w:t>
            </w:r>
            <w:r w:rsidRPr="00453CDA">
              <w:rPr>
                <w:sz w:val="18"/>
                <w:szCs w:val="20"/>
              </w:rPr>
              <w:t>ул.Свободы р-н «Ремзавод», мощностью 15 МВт; КН ЗУ 76:18:010801:174</w:t>
            </w:r>
          </w:p>
        </w:tc>
        <w:tc>
          <w:tcPr>
            <w:tcW w:w="618" w:type="pct"/>
            <w:tcBorders>
              <w:top w:val="nil"/>
              <w:left w:val="nil"/>
              <w:bottom w:val="single" w:sz="4" w:space="0" w:color="auto"/>
              <w:right w:val="single" w:sz="4" w:space="0" w:color="auto"/>
            </w:tcBorders>
            <w:shd w:val="clear" w:color="000000" w:fill="FFFFFF"/>
            <w:vAlign w:val="center"/>
          </w:tcPr>
          <w:p w14:paraId="08AE6A07" w14:textId="77777777" w:rsidR="00F604EC" w:rsidRPr="00453CDA" w:rsidRDefault="00F604EC" w:rsidP="000A73FE">
            <w:pPr>
              <w:jc w:val="center"/>
              <w:rPr>
                <w:sz w:val="20"/>
                <w:szCs w:val="20"/>
              </w:rPr>
            </w:pPr>
            <w:r w:rsidRPr="00453CDA">
              <w:rPr>
                <w:sz w:val="20"/>
                <w:szCs w:val="20"/>
              </w:rPr>
              <w:t>2024-2025</w:t>
            </w:r>
          </w:p>
        </w:tc>
      </w:tr>
      <w:tr w:rsidR="004A669A" w:rsidRPr="00453CDA" w14:paraId="11961760" w14:textId="77777777" w:rsidTr="000A73FE">
        <w:trPr>
          <w:trHeight w:val="20"/>
        </w:trPr>
        <w:tc>
          <w:tcPr>
            <w:tcW w:w="252" w:type="pct"/>
            <w:tcBorders>
              <w:top w:val="nil"/>
              <w:left w:val="single" w:sz="4" w:space="0" w:color="auto"/>
              <w:bottom w:val="single" w:sz="4" w:space="0" w:color="auto"/>
              <w:right w:val="single" w:sz="4" w:space="0" w:color="auto"/>
            </w:tcBorders>
            <w:shd w:val="clear" w:color="000000" w:fill="FFFFFF"/>
            <w:vAlign w:val="center"/>
          </w:tcPr>
          <w:p w14:paraId="250A4821" w14:textId="77777777" w:rsidR="00F604EC" w:rsidRPr="00453CDA" w:rsidRDefault="00F604EC" w:rsidP="000A73FE">
            <w:pPr>
              <w:jc w:val="center"/>
              <w:rPr>
                <w:sz w:val="20"/>
                <w:szCs w:val="20"/>
              </w:rPr>
            </w:pPr>
            <w:r w:rsidRPr="00453CDA">
              <w:rPr>
                <w:sz w:val="20"/>
                <w:szCs w:val="20"/>
              </w:rPr>
              <w:t>5</w:t>
            </w:r>
          </w:p>
        </w:tc>
        <w:tc>
          <w:tcPr>
            <w:tcW w:w="4130" w:type="pct"/>
            <w:tcBorders>
              <w:top w:val="nil"/>
              <w:left w:val="nil"/>
              <w:bottom w:val="single" w:sz="4" w:space="0" w:color="auto"/>
              <w:right w:val="single" w:sz="4" w:space="0" w:color="auto"/>
            </w:tcBorders>
            <w:shd w:val="clear" w:color="000000" w:fill="FFFFFF"/>
            <w:vAlign w:val="center"/>
          </w:tcPr>
          <w:p w14:paraId="167DD4F6" w14:textId="77777777" w:rsidR="00F604EC" w:rsidRPr="00453CDA" w:rsidRDefault="00F604EC" w:rsidP="000A73FE">
            <w:pPr>
              <w:rPr>
                <w:sz w:val="20"/>
                <w:szCs w:val="20"/>
              </w:rPr>
            </w:pPr>
            <w:r w:rsidRPr="00453CDA">
              <w:rPr>
                <w:sz w:val="20"/>
                <w:szCs w:val="20"/>
              </w:rPr>
              <w:t>Строительство газовой котельной в г. Переславль-Залесский, МКД ул.Менделеева, мощностью 1,1 МВт; КН ЗУ 76:18:010000:255</w:t>
            </w:r>
          </w:p>
        </w:tc>
        <w:tc>
          <w:tcPr>
            <w:tcW w:w="618" w:type="pct"/>
            <w:tcBorders>
              <w:top w:val="nil"/>
              <w:left w:val="nil"/>
              <w:bottom w:val="single" w:sz="4" w:space="0" w:color="auto"/>
              <w:right w:val="single" w:sz="4" w:space="0" w:color="auto"/>
            </w:tcBorders>
            <w:shd w:val="clear" w:color="000000" w:fill="FFFFFF"/>
            <w:vAlign w:val="center"/>
          </w:tcPr>
          <w:p w14:paraId="745F92F8" w14:textId="77777777" w:rsidR="00F604EC" w:rsidRPr="00453CDA" w:rsidRDefault="00F604EC" w:rsidP="000A73FE">
            <w:pPr>
              <w:jc w:val="center"/>
              <w:rPr>
                <w:sz w:val="20"/>
                <w:szCs w:val="20"/>
              </w:rPr>
            </w:pPr>
            <w:r w:rsidRPr="00453CDA">
              <w:rPr>
                <w:sz w:val="20"/>
                <w:szCs w:val="20"/>
              </w:rPr>
              <w:t>2024-2025</w:t>
            </w:r>
          </w:p>
        </w:tc>
      </w:tr>
      <w:tr w:rsidR="004A669A" w:rsidRPr="00453CDA" w14:paraId="3F472884" w14:textId="77777777" w:rsidTr="000A73FE">
        <w:trPr>
          <w:trHeight w:val="20"/>
        </w:trPr>
        <w:tc>
          <w:tcPr>
            <w:tcW w:w="252" w:type="pct"/>
            <w:tcBorders>
              <w:top w:val="nil"/>
              <w:left w:val="single" w:sz="4" w:space="0" w:color="auto"/>
              <w:bottom w:val="single" w:sz="4" w:space="0" w:color="auto"/>
              <w:right w:val="single" w:sz="4" w:space="0" w:color="auto"/>
            </w:tcBorders>
            <w:shd w:val="clear" w:color="000000" w:fill="FFFFFF"/>
            <w:vAlign w:val="center"/>
          </w:tcPr>
          <w:p w14:paraId="460B8B47" w14:textId="77777777" w:rsidR="00F604EC" w:rsidRPr="00453CDA" w:rsidRDefault="00F604EC" w:rsidP="000A73FE">
            <w:pPr>
              <w:jc w:val="center"/>
              <w:rPr>
                <w:sz w:val="20"/>
                <w:szCs w:val="20"/>
              </w:rPr>
            </w:pPr>
            <w:r w:rsidRPr="00453CDA">
              <w:rPr>
                <w:sz w:val="20"/>
                <w:szCs w:val="20"/>
              </w:rPr>
              <w:t>6</w:t>
            </w:r>
          </w:p>
        </w:tc>
        <w:tc>
          <w:tcPr>
            <w:tcW w:w="4130" w:type="pct"/>
            <w:tcBorders>
              <w:top w:val="nil"/>
              <w:left w:val="nil"/>
              <w:bottom w:val="single" w:sz="4" w:space="0" w:color="auto"/>
              <w:right w:val="single" w:sz="4" w:space="0" w:color="auto"/>
            </w:tcBorders>
            <w:shd w:val="clear" w:color="000000" w:fill="FFFFFF"/>
            <w:vAlign w:val="center"/>
            <w:hideMark/>
          </w:tcPr>
          <w:p w14:paraId="43EAEE9F" w14:textId="012EB1A3" w:rsidR="00F604EC" w:rsidRPr="00453CDA" w:rsidRDefault="00F604EC" w:rsidP="000A73FE">
            <w:pPr>
              <w:rPr>
                <w:sz w:val="20"/>
                <w:szCs w:val="20"/>
              </w:rPr>
            </w:pPr>
            <w:r w:rsidRPr="00453CDA">
              <w:rPr>
                <w:sz w:val="20"/>
                <w:szCs w:val="20"/>
              </w:rPr>
              <w:t xml:space="preserve">Строительство газовой котельной в г. Переславль-Залесский, пер. Чернореченский, мощностью 7,03 МВт; КН ЗУ </w:t>
            </w:r>
            <w:r w:rsidR="002311A9" w:rsidRPr="00453CDA">
              <w:rPr>
                <w:sz w:val="20"/>
                <w:szCs w:val="20"/>
              </w:rPr>
              <w:t>76:18:010207:08</w:t>
            </w:r>
          </w:p>
        </w:tc>
        <w:tc>
          <w:tcPr>
            <w:tcW w:w="618" w:type="pct"/>
            <w:tcBorders>
              <w:top w:val="nil"/>
              <w:left w:val="nil"/>
              <w:bottom w:val="single" w:sz="4" w:space="0" w:color="auto"/>
              <w:right w:val="single" w:sz="4" w:space="0" w:color="auto"/>
            </w:tcBorders>
            <w:shd w:val="clear" w:color="000000" w:fill="FFFFFF"/>
            <w:vAlign w:val="center"/>
            <w:hideMark/>
          </w:tcPr>
          <w:p w14:paraId="26D11CB6" w14:textId="77777777" w:rsidR="00F604EC" w:rsidRPr="00453CDA" w:rsidRDefault="00F604EC" w:rsidP="000A73FE">
            <w:pPr>
              <w:jc w:val="center"/>
              <w:rPr>
                <w:sz w:val="20"/>
                <w:szCs w:val="20"/>
              </w:rPr>
            </w:pPr>
            <w:r w:rsidRPr="00453CDA">
              <w:rPr>
                <w:sz w:val="20"/>
                <w:szCs w:val="20"/>
              </w:rPr>
              <w:t>2024-2025</w:t>
            </w:r>
          </w:p>
        </w:tc>
      </w:tr>
      <w:tr w:rsidR="004A669A" w:rsidRPr="00453CDA" w14:paraId="2B0AF72F" w14:textId="77777777" w:rsidTr="000A73FE">
        <w:trPr>
          <w:trHeight w:val="20"/>
        </w:trPr>
        <w:tc>
          <w:tcPr>
            <w:tcW w:w="252" w:type="pct"/>
            <w:tcBorders>
              <w:top w:val="nil"/>
              <w:left w:val="single" w:sz="4" w:space="0" w:color="auto"/>
              <w:bottom w:val="single" w:sz="4" w:space="0" w:color="auto"/>
              <w:right w:val="single" w:sz="4" w:space="0" w:color="auto"/>
            </w:tcBorders>
            <w:shd w:val="clear" w:color="000000" w:fill="FFFFFF"/>
            <w:vAlign w:val="center"/>
          </w:tcPr>
          <w:p w14:paraId="27EA24D9" w14:textId="77777777" w:rsidR="00F604EC" w:rsidRPr="00453CDA" w:rsidRDefault="00F604EC" w:rsidP="000A73FE">
            <w:pPr>
              <w:jc w:val="center"/>
              <w:rPr>
                <w:sz w:val="20"/>
                <w:szCs w:val="20"/>
              </w:rPr>
            </w:pPr>
            <w:r w:rsidRPr="00453CDA">
              <w:rPr>
                <w:sz w:val="20"/>
                <w:szCs w:val="20"/>
              </w:rPr>
              <w:t>7</w:t>
            </w:r>
          </w:p>
        </w:tc>
        <w:tc>
          <w:tcPr>
            <w:tcW w:w="4130" w:type="pct"/>
            <w:tcBorders>
              <w:top w:val="nil"/>
              <w:left w:val="nil"/>
              <w:bottom w:val="single" w:sz="4" w:space="0" w:color="auto"/>
              <w:right w:val="single" w:sz="4" w:space="0" w:color="auto"/>
            </w:tcBorders>
            <w:shd w:val="clear" w:color="000000" w:fill="FFFFFF"/>
            <w:vAlign w:val="center"/>
            <w:hideMark/>
          </w:tcPr>
          <w:p w14:paraId="5C946AF4" w14:textId="77777777" w:rsidR="00F604EC" w:rsidRPr="00453CDA" w:rsidRDefault="00F604EC" w:rsidP="000A73FE">
            <w:pPr>
              <w:rPr>
                <w:sz w:val="20"/>
                <w:szCs w:val="20"/>
              </w:rPr>
            </w:pPr>
            <w:r w:rsidRPr="00453CDA">
              <w:rPr>
                <w:sz w:val="20"/>
                <w:szCs w:val="20"/>
              </w:rPr>
              <w:t>Строительство газовой котельной в г. Переславль-Залесский, мкр. Чкаловский, мощностью 21 МВт; КН ЗУ 76:18:010401:1279</w:t>
            </w:r>
          </w:p>
        </w:tc>
        <w:tc>
          <w:tcPr>
            <w:tcW w:w="618" w:type="pct"/>
            <w:tcBorders>
              <w:top w:val="nil"/>
              <w:left w:val="nil"/>
              <w:bottom w:val="single" w:sz="4" w:space="0" w:color="auto"/>
              <w:right w:val="single" w:sz="4" w:space="0" w:color="auto"/>
            </w:tcBorders>
            <w:shd w:val="clear" w:color="000000" w:fill="FFFFFF"/>
            <w:vAlign w:val="center"/>
            <w:hideMark/>
          </w:tcPr>
          <w:p w14:paraId="44D7EF7A" w14:textId="77777777" w:rsidR="00F604EC" w:rsidRPr="00453CDA" w:rsidRDefault="00F604EC" w:rsidP="000A73FE">
            <w:pPr>
              <w:jc w:val="center"/>
              <w:rPr>
                <w:sz w:val="20"/>
                <w:szCs w:val="20"/>
              </w:rPr>
            </w:pPr>
            <w:r w:rsidRPr="00453CDA">
              <w:rPr>
                <w:sz w:val="20"/>
                <w:szCs w:val="20"/>
              </w:rPr>
              <w:t>2024-2025</w:t>
            </w:r>
          </w:p>
        </w:tc>
      </w:tr>
      <w:tr w:rsidR="004A669A" w:rsidRPr="00453CDA" w14:paraId="7180AB21" w14:textId="77777777" w:rsidTr="000A73FE">
        <w:trPr>
          <w:trHeight w:val="20"/>
        </w:trPr>
        <w:tc>
          <w:tcPr>
            <w:tcW w:w="252" w:type="pct"/>
            <w:tcBorders>
              <w:top w:val="nil"/>
              <w:left w:val="single" w:sz="4" w:space="0" w:color="auto"/>
              <w:bottom w:val="single" w:sz="4" w:space="0" w:color="auto"/>
              <w:right w:val="single" w:sz="4" w:space="0" w:color="auto"/>
            </w:tcBorders>
            <w:shd w:val="clear" w:color="000000" w:fill="FFFFFF"/>
            <w:vAlign w:val="center"/>
          </w:tcPr>
          <w:p w14:paraId="5EB99413" w14:textId="77777777" w:rsidR="00F604EC" w:rsidRPr="00453CDA" w:rsidRDefault="00F604EC" w:rsidP="000A73FE">
            <w:pPr>
              <w:jc w:val="center"/>
              <w:rPr>
                <w:sz w:val="20"/>
                <w:szCs w:val="20"/>
              </w:rPr>
            </w:pPr>
            <w:r w:rsidRPr="00453CDA">
              <w:rPr>
                <w:sz w:val="20"/>
                <w:szCs w:val="20"/>
              </w:rPr>
              <w:t>8</w:t>
            </w:r>
          </w:p>
        </w:tc>
        <w:tc>
          <w:tcPr>
            <w:tcW w:w="4130" w:type="pct"/>
            <w:tcBorders>
              <w:top w:val="nil"/>
              <w:left w:val="nil"/>
              <w:bottom w:val="single" w:sz="4" w:space="0" w:color="auto"/>
              <w:right w:val="single" w:sz="4" w:space="0" w:color="auto"/>
            </w:tcBorders>
            <w:shd w:val="clear" w:color="000000" w:fill="FFFFFF"/>
            <w:vAlign w:val="center"/>
            <w:hideMark/>
          </w:tcPr>
          <w:p w14:paraId="10727A1E" w14:textId="77777777" w:rsidR="00F604EC" w:rsidRPr="00453CDA" w:rsidRDefault="00F604EC" w:rsidP="000A73FE">
            <w:pPr>
              <w:rPr>
                <w:sz w:val="20"/>
                <w:szCs w:val="20"/>
              </w:rPr>
            </w:pPr>
            <w:r w:rsidRPr="00453CDA">
              <w:rPr>
                <w:sz w:val="20"/>
                <w:szCs w:val="20"/>
              </w:rPr>
              <w:t>Строительство газовой котельной в с. Смоленское, мощностью 3,0 МВт; КН ЗУ 76:11:160102:151</w:t>
            </w:r>
          </w:p>
        </w:tc>
        <w:tc>
          <w:tcPr>
            <w:tcW w:w="618" w:type="pct"/>
            <w:tcBorders>
              <w:top w:val="nil"/>
              <w:left w:val="nil"/>
              <w:bottom w:val="single" w:sz="4" w:space="0" w:color="auto"/>
              <w:right w:val="single" w:sz="4" w:space="0" w:color="auto"/>
            </w:tcBorders>
            <w:shd w:val="clear" w:color="000000" w:fill="FFFFFF"/>
            <w:vAlign w:val="center"/>
            <w:hideMark/>
          </w:tcPr>
          <w:p w14:paraId="12C382E1" w14:textId="77777777" w:rsidR="00F604EC" w:rsidRPr="00453CDA" w:rsidRDefault="00F604EC" w:rsidP="000A73FE">
            <w:pPr>
              <w:jc w:val="center"/>
              <w:rPr>
                <w:sz w:val="20"/>
                <w:szCs w:val="20"/>
              </w:rPr>
            </w:pPr>
            <w:r w:rsidRPr="00453CDA">
              <w:rPr>
                <w:sz w:val="20"/>
                <w:szCs w:val="20"/>
              </w:rPr>
              <w:t>2025</w:t>
            </w:r>
          </w:p>
        </w:tc>
      </w:tr>
      <w:tr w:rsidR="004A669A" w:rsidRPr="00453CDA" w14:paraId="71201182" w14:textId="77777777" w:rsidTr="000A73FE">
        <w:trPr>
          <w:trHeight w:val="20"/>
        </w:trPr>
        <w:tc>
          <w:tcPr>
            <w:tcW w:w="252" w:type="pct"/>
            <w:tcBorders>
              <w:top w:val="nil"/>
              <w:left w:val="single" w:sz="4" w:space="0" w:color="auto"/>
              <w:bottom w:val="single" w:sz="4" w:space="0" w:color="auto"/>
              <w:right w:val="single" w:sz="4" w:space="0" w:color="auto"/>
            </w:tcBorders>
            <w:shd w:val="clear" w:color="000000" w:fill="FFFFFF"/>
            <w:vAlign w:val="center"/>
          </w:tcPr>
          <w:p w14:paraId="7032166F" w14:textId="77777777" w:rsidR="00F604EC" w:rsidRPr="00453CDA" w:rsidRDefault="00F604EC" w:rsidP="000A73FE">
            <w:pPr>
              <w:jc w:val="center"/>
              <w:rPr>
                <w:sz w:val="20"/>
                <w:szCs w:val="20"/>
              </w:rPr>
            </w:pPr>
            <w:r w:rsidRPr="00453CDA">
              <w:rPr>
                <w:sz w:val="20"/>
                <w:szCs w:val="20"/>
              </w:rPr>
              <w:t>9</w:t>
            </w:r>
          </w:p>
        </w:tc>
        <w:tc>
          <w:tcPr>
            <w:tcW w:w="4130" w:type="pct"/>
            <w:tcBorders>
              <w:top w:val="nil"/>
              <w:left w:val="nil"/>
              <w:bottom w:val="single" w:sz="4" w:space="0" w:color="auto"/>
              <w:right w:val="single" w:sz="4" w:space="0" w:color="auto"/>
            </w:tcBorders>
            <w:shd w:val="clear" w:color="000000" w:fill="FFFFFF"/>
            <w:vAlign w:val="center"/>
            <w:hideMark/>
          </w:tcPr>
          <w:p w14:paraId="4C938D7F" w14:textId="77777777" w:rsidR="00F604EC" w:rsidRPr="00453CDA" w:rsidRDefault="00F604EC" w:rsidP="000A73FE">
            <w:pPr>
              <w:rPr>
                <w:sz w:val="20"/>
                <w:szCs w:val="20"/>
              </w:rPr>
            </w:pPr>
            <w:r w:rsidRPr="00453CDA">
              <w:rPr>
                <w:sz w:val="20"/>
                <w:szCs w:val="20"/>
              </w:rPr>
              <w:t>Строительство газовой котельной в с. Елизарово, мощностью 0,6 МВт; КН ЗУ 76:191304:27</w:t>
            </w:r>
          </w:p>
        </w:tc>
        <w:tc>
          <w:tcPr>
            <w:tcW w:w="618" w:type="pct"/>
            <w:tcBorders>
              <w:top w:val="nil"/>
              <w:left w:val="nil"/>
              <w:bottom w:val="single" w:sz="4" w:space="0" w:color="auto"/>
              <w:right w:val="single" w:sz="4" w:space="0" w:color="auto"/>
            </w:tcBorders>
            <w:shd w:val="clear" w:color="000000" w:fill="FFFFFF"/>
            <w:vAlign w:val="center"/>
            <w:hideMark/>
          </w:tcPr>
          <w:p w14:paraId="53A80DA3" w14:textId="77777777" w:rsidR="00F604EC" w:rsidRPr="00453CDA" w:rsidRDefault="00F604EC" w:rsidP="000A73FE">
            <w:pPr>
              <w:jc w:val="center"/>
              <w:rPr>
                <w:sz w:val="20"/>
                <w:szCs w:val="20"/>
              </w:rPr>
            </w:pPr>
            <w:r w:rsidRPr="00453CDA">
              <w:rPr>
                <w:sz w:val="20"/>
                <w:szCs w:val="20"/>
              </w:rPr>
              <w:t>2025</w:t>
            </w:r>
          </w:p>
        </w:tc>
      </w:tr>
      <w:tr w:rsidR="004A669A" w:rsidRPr="00453CDA" w14:paraId="2AE74AF1" w14:textId="77777777" w:rsidTr="000A73FE">
        <w:trPr>
          <w:trHeight w:val="20"/>
        </w:trPr>
        <w:tc>
          <w:tcPr>
            <w:tcW w:w="252" w:type="pct"/>
            <w:tcBorders>
              <w:top w:val="nil"/>
              <w:left w:val="single" w:sz="4" w:space="0" w:color="auto"/>
              <w:bottom w:val="single" w:sz="4" w:space="0" w:color="auto"/>
              <w:right w:val="single" w:sz="4" w:space="0" w:color="auto"/>
            </w:tcBorders>
            <w:shd w:val="clear" w:color="000000" w:fill="FFFFFF"/>
            <w:vAlign w:val="center"/>
          </w:tcPr>
          <w:p w14:paraId="764CAC9F" w14:textId="77777777" w:rsidR="00F604EC" w:rsidRPr="00453CDA" w:rsidRDefault="00F604EC" w:rsidP="000A73FE">
            <w:pPr>
              <w:jc w:val="center"/>
              <w:rPr>
                <w:sz w:val="20"/>
                <w:szCs w:val="20"/>
              </w:rPr>
            </w:pPr>
            <w:r w:rsidRPr="00453CDA">
              <w:rPr>
                <w:sz w:val="20"/>
                <w:szCs w:val="20"/>
              </w:rPr>
              <w:t>10</w:t>
            </w:r>
          </w:p>
        </w:tc>
        <w:tc>
          <w:tcPr>
            <w:tcW w:w="4130" w:type="pct"/>
            <w:tcBorders>
              <w:top w:val="nil"/>
              <w:left w:val="nil"/>
              <w:bottom w:val="single" w:sz="4" w:space="0" w:color="auto"/>
              <w:right w:val="single" w:sz="4" w:space="0" w:color="auto"/>
            </w:tcBorders>
            <w:shd w:val="clear" w:color="000000" w:fill="FFFFFF"/>
            <w:vAlign w:val="center"/>
            <w:hideMark/>
          </w:tcPr>
          <w:p w14:paraId="76874E76" w14:textId="77777777" w:rsidR="00F604EC" w:rsidRPr="00453CDA" w:rsidRDefault="00F604EC" w:rsidP="000A73FE">
            <w:pPr>
              <w:rPr>
                <w:sz w:val="20"/>
                <w:szCs w:val="20"/>
              </w:rPr>
            </w:pPr>
            <w:r w:rsidRPr="00453CDA">
              <w:rPr>
                <w:sz w:val="20"/>
                <w:szCs w:val="20"/>
              </w:rPr>
              <w:t>Строительство газовой котельной в п. Дубки, мощностью 2,5 МВт; КН ЗУ 76:11:010105:130</w:t>
            </w:r>
          </w:p>
        </w:tc>
        <w:tc>
          <w:tcPr>
            <w:tcW w:w="618" w:type="pct"/>
            <w:tcBorders>
              <w:top w:val="nil"/>
              <w:left w:val="nil"/>
              <w:bottom w:val="single" w:sz="4" w:space="0" w:color="auto"/>
              <w:right w:val="single" w:sz="4" w:space="0" w:color="auto"/>
            </w:tcBorders>
            <w:shd w:val="clear" w:color="000000" w:fill="FFFFFF"/>
            <w:vAlign w:val="center"/>
            <w:hideMark/>
          </w:tcPr>
          <w:p w14:paraId="3FDA0B10" w14:textId="77777777" w:rsidR="00F604EC" w:rsidRPr="00453CDA" w:rsidRDefault="00F604EC" w:rsidP="000A73FE">
            <w:pPr>
              <w:jc w:val="center"/>
              <w:rPr>
                <w:sz w:val="20"/>
                <w:szCs w:val="20"/>
              </w:rPr>
            </w:pPr>
            <w:r w:rsidRPr="00453CDA">
              <w:rPr>
                <w:sz w:val="20"/>
                <w:szCs w:val="20"/>
              </w:rPr>
              <w:t>2025</w:t>
            </w:r>
          </w:p>
        </w:tc>
      </w:tr>
      <w:tr w:rsidR="004A669A" w:rsidRPr="00453CDA" w14:paraId="40BD9E8E" w14:textId="77777777" w:rsidTr="000A73FE">
        <w:trPr>
          <w:trHeight w:val="20"/>
        </w:trPr>
        <w:tc>
          <w:tcPr>
            <w:tcW w:w="252" w:type="pct"/>
            <w:tcBorders>
              <w:top w:val="nil"/>
              <w:left w:val="single" w:sz="4" w:space="0" w:color="auto"/>
              <w:bottom w:val="single" w:sz="4" w:space="0" w:color="auto"/>
              <w:right w:val="single" w:sz="4" w:space="0" w:color="auto"/>
            </w:tcBorders>
            <w:shd w:val="clear" w:color="000000" w:fill="FFFFFF"/>
            <w:vAlign w:val="center"/>
          </w:tcPr>
          <w:p w14:paraId="0632C922" w14:textId="77777777" w:rsidR="00F604EC" w:rsidRPr="00453CDA" w:rsidRDefault="00F604EC" w:rsidP="000A73FE">
            <w:pPr>
              <w:jc w:val="center"/>
              <w:rPr>
                <w:sz w:val="20"/>
                <w:szCs w:val="20"/>
              </w:rPr>
            </w:pPr>
            <w:r w:rsidRPr="00453CDA">
              <w:rPr>
                <w:sz w:val="20"/>
                <w:szCs w:val="20"/>
              </w:rPr>
              <w:t>11</w:t>
            </w:r>
          </w:p>
        </w:tc>
        <w:tc>
          <w:tcPr>
            <w:tcW w:w="4130" w:type="pct"/>
            <w:tcBorders>
              <w:top w:val="nil"/>
              <w:left w:val="nil"/>
              <w:bottom w:val="single" w:sz="4" w:space="0" w:color="auto"/>
              <w:right w:val="single" w:sz="4" w:space="0" w:color="auto"/>
            </w:tcBorders>
            <w:shd w:val="clear" w:color="000000" w:fill="FFFFFF"/>
            <w:vAlign w:val="center"/>
            <w:hideMark/>
          </w:tcPr>
          <w:p w14:paraId="655ADF10" w14:textId="74DC52CF" w:rsidR="00F604EC" w:rsidRPr="00453CDA" w:rsidRDefault="00F604EC" w:rsidP="000A73FE">
            <w:pPr>
              <w:rPr>
                <w:sz w:val="20"/>
                <w:szCs w:val="20"/>
              </w:rPr>
            </w:pPr>
            <w:r w:rsidRPr="00453CDA">
              <w:rPr>
                <w:sz w:val="20"/>
                <w:szCs w:val="20"/>
              </w:rPr>
              <w:t xml:space="preserve">Строительство газовой котельной в п. Рязанцево, мощностью </w:t>
            </w:r>
            <w:r w:rsidR="00EF58BB" w:rsidRPr="00453CDA">
              <w:rPr>
                <w:sz w:val="20"/>
                <w:szCs w:val="20"/>
              </w:rPr>
              <w:t xml:space="preserve">3,0 </w:t>
            </w:r>
            <w:r w:rsidRPr="00453CDA">
              <w:rPr>
                <w:sz w:val="20"/>
                <w:szCs w:val="20"/>
              </w:rPr>
              <w:t>МВт; КН ЗУ  76:11:150104:138</w:t>
            </w:r>
          </w:p>
        </w:tc>
        <w:tc>
          <w:tcPr>
            <w:tcW w:w="618" w:type="pct"/>
            <w:tcBorders>
              <w:top w:val="nil"/>
              <w:left w:val="nil"/>
              <w:bottom w:val="single" w:sz="4" w:space="0" w:color="auto"/>
              <w:right w:val="single" w:sz="4" w:space="0" w:color="auto"/>
            </w:tcBorders>
            <w:shd w:val="clear" w:color="000000" w:fill="FFFFFF"/>
            <w:vAlign w:val="center"/>
            <w:hideMark/>
          </w:tcPr>
          <w:p w14:paraId="6A2C4E1D" w14:textId="77777777" w:rsidR="00F604EC" w:rsidRPr="00453CDA" w:rsidRDefault="00F604EC" w:rsidP="000A73FE">
            <w:pPr>
              <w:jc w:val="center"/>
              <w:rPr>
                <w:sz w:val="20"/>
                <w:szCs w:val="20"/>
              </w:rPr>
            </w:pPr>
            <w:r w:rsidRPr="00453CDA">
              <w:rPr>
                <w:sz w:val="20"/>
                <w:szCs w:val="20"/>
              </w:rPr>
              <w:t>2024-2025</w:t>
            </w:r>
          </w:p>
        </w:tc>
      </w:tr>
      <w:tr w:rsidR="004A669A" w:rsidRPr="00453CDA" w14:paraId="22E84A4C" w14:textId="77777777" w:rsidTr="000A73FE">
        <w:trPr>
          <w:trHeight w:val="20"/>
        </w:trPr>
        <w:tc>
          <w:tcPr>
            <w:tcW w:w="252" w:type="pct"/>
            <w:tcBorders>
              <w:top w:val="nil"/>
              <w:left w:val="single" w:sz="4" w:space="0" w:color="auto"/>
              <w:bottom w:val="single" w:sz="4" w:space="0" w:color="auto"/>
              <w:right w:val="single" w:sz="4" w:space="0" w:color="auto"/>
            </w:tcBorders>
            <w:shd w:val="clear" w:color="000000" w:fill="FFFFFF"/>
            <w:vAlign w:val="center"/>
          </w:tcPr>
          <w:p w14:paraId="45787644" w14:textId="77777777" w:rsidR="00F604EC" w:rsidRPr="00453CDA" w:rsidRDefault="00F604EC" w:rsidP="000A73FE">
            <w:pPr>
              <w:jc w:val="center"/>
              <w:rPr>
                <w:sz w:val="20"/>
                <w:szCs w:val="20"/>
              </w:rPr>
            </w:pPr>
            <w:r w:rsidRPr="00453CDA">
              <w:rPr>
                <w:sz w:val="20"/>
                <w:szCs w:val="20"/>
              </w:rPr>
              <w:t>12</w:t>
            </w:r>
          </w:p>
        </w:tc>
        <w:tc>
          <w:tcPr>
            <w:tcW w:w="4130" w:type="pct"/>
            <w:tcBorders>
              <w:top w:val="nil"/>
              <w:left w:val="nil"/>
              <w:bottom w:val="single" w:sz="4" w:space="0" w:color="auto"/>
              <w:right w:val="single" w:sz="4" w:space="0" w:color="auto"/>
            </w:tcBorders>
            <w:shd w:val="clear" w:color="000000" w:fill="FFFFFF"/>
            <w:vAlign w:val="center"/>
            <w:hideMark/>
          </w:tcPr>
          <w:p w14:paraId="395DEFE3" w14:textId="77777777" w:rsidR="00F604EC" w:rsidRPr="00453CDA" w:rsidRDefault="00F604EC" w:rsidP="000A73FE">
            <w:pPr>
              <w:rPr>
                <w:sz w:val="20"/>
                <w:szCs w:val="20"/>
              </w:rPr>
            </w:pPr>
            <w:r w:rsidRPr="00453CDA">
              <w:rPr>
                <w:sz w:val="20"/>
                <w:szCs w:val="20"/>
              </w:rPr>
              <w:t>Строительство газовой котельной в д. Горки (Алексиниский с/о), мощностью 2,0 МВт; КН ЗУ 76:11:100903:268</w:t>
            </w:r>
          </w:p>
        </w:tc>
        <w:tc>
          <w:tcPr>
            <w:tcW w:w="618" w:type="pct"/>
            <w:tcBorders>
              <w:top w:val="nil"/>
              <w:left w:val="nil"/>
              <w:bottom w:val="single" w:sz="4" w:space="0" w:color="auto"/>
              <w:right w:val="single" w:sz="4" w:space="0" w:color="auto"/>
            </w:tcBorders>
            <w:shd w:val="clear" w:color="000000" w:fill="FFFFFF"/>
            <w:vAlign w:val="center"/>
            <w:hideMark/>
          </w:tcPr>
          <w:p w14:paraId="63C8A17E" w14:textId="77777777" w:rsidR="00F604EC" w:rsidRPr="00453CDA" w:rsidRDefault="00F604EC" w:rsidP="000A73FE">
            <w:pPr>
              <w:jc w:val="center"/>
              <w:rPr>
                <w:sz w:val="20"/>
                <w:szCs w:val="20"/>
              </w:rPr>
            </w:pPr>
            <w:r w:rsidRPr="00453CDA">
              <w:rPr>
                <w:sz w:val="20"/>
                <w:szCs w:val="20"/>
              </w:rPr>
              <w:t>2024-2025</w:t>
            </w:r>
          </w:p>
        </w:tc>
      </w:tr>
      <w:tr w:rsidR="004A669A" w:rsidRPr="00453CDA" w14:paraId="45183CF5" w14:textId="77777777" w:rsidTr="000A73FE">
        <w:trPr>
          <w:trHeight w:val="20"/>
        </w:trPr>
        <w:tc>
          <w:tcPr>
            <w:tcW w:w="252" w:type="pct"/>
            <w:tcBorders>
              <w:top w:val="nil"/>
              <w:left w:val="single" w:sz="4" w:space="0" w:color="auto"/>
              <w:bottom w:val="single" w:sz="4" w:space="0" w:color="auto"/>
              <w:right w:val="single" w:sz="4" w:space="0" w:color="auto"/>
            </w:tcBorders>
            <w:shd w:val="clear" w:color="000000" w:fill="FFFFFF"/>
            <w:vAlign w:val="center"/>
          </w:tcPr>
          <w:p w14:paraId="44771230" w14:textId="77777777" w:rsidR="00F604EC" w:rsidRPr="00453CDA" w:rsidRDefault="00F604EC" w:rsidP="000A73FE">
            <w:pPr>
              <w:jc w:val="center"/>
              <w:rPr>
                <w:sz w:val="20"/>
                <w:szCs w:val="20"/>
              </w:rPr>
            </w:pPr>
            <w:r w:rsidRPr="00453CDA">
              <w:rPr>
                <w:sz w:val="20"/>
                <w:szCs w:val="20"/>
              </w:rPr>
              <w:t>13</w:t>
            </w:r>
          </w:p>
        </w:tc>
        <w:tc>
          <w:tcPr>
            <w:tcW w:w="4130" w:type="pct"/>
            <w:tcBorders>
              <w:top w:val="nil"/>
              <w:left w:val="nil"/>
              <w:bottom w:val="single" w:sz="4" w:space="0" w:color="auto"/>
              <w:right w:val="single" w:sz="4" w:space="0" w:color="auto"/>
            </w:tcBorders>
            <w:shd w:val="clear" w:color="000000" w:fill="FFFFFF"/>
            <w:vAlign w:val="center"/>
          </w:tcPr>
          <w:p w14:paraId="27018757" w14:textId="77777777" w:rsidR="00F604EC" w:rsidRPr="00453CDA" w:rsidRDefault="00F604EC" w:rsidP="000A73FE">
            <w:pPr>
              <w:rPr>
                <w:sz w:val="20"/>
                <w:szCs w:val="20"/>
              </w:rPr>
            </w:pPr>
            <w:r w:rsidRPr="00453CDA">
              <w:rPr>
                <w:sz w:val="20"/>
                <w:szCs w:val="20"/>
              </w:rPr>
              <w:t xml:space="preserve">Модернизация (кап.ремонт) котельных сельских послений с. Берендеево (замена котла КВ-3 №1), с. Бектышево (замена котла КСС-0,6 №2 на котел КВа-1,1) , с. Новое (замена котла КСС-0,6 №1 на котел КВа-0,93) ,  с. Новоселье (замена котла КВа-0,63 №1 на котел КВа-0,63) </w:t>
            </w:r>
          </w:p>
        </w:tc>
        <w:tc>
          <w:tcPr>
            <w:tcW w:w="618" w:type="pct"/>
            <w:tcBorders>
              <w:top w:val="nil"/>
              <w:left w:val="nil"/>
              <w:bottom w:val="single" w:sz="4" w:space="0" w:color="auto"/>
              <w:right w:val="single" w:sz="4" w:space="0" w:color="auto"/>
            </w:tcBorders>
            <w:shd w:val="clear" w:color="000000" w:fill="FFFFFF"/>
            <w:vAlign w:val="center"/>
          </w:tcPr>
          <w:p w14:paraId="00B1EE86" w14:textId="77777777" w:rsidR="00F604EC" w:rsidRPr="00453CDA" w:rsidRDefault="00F604EC" w:rsidP="000A73FE">
            <w:pPr>
              <w:jc w:val="center"/>
              <w:rPr>
                <w:sz w:val="20"/>
                <w:szCs w:val="20"/>
              </w:rPr>
            </w:pPr>
            <w:r w:rsidRPr="00453CDA">
              <w:rPr>
                <w:sz w:val="20"/>
                <w:szCs w:val="20"/>
              </w:rPr>
              <w:t>2025</w:t>
            </w:r>
          </w:p>
        </w:tc>
      </w:tr>
      <w:tr w:rsidR="004A669A" w:rsidRPr="00453CDA" w14:paraId="6128F8B8" w14:textId="77777777" w:rsidTr="006B256E">
        <w:trPr>
          <w:trHeight w:val="20"/>
        </w:trPr>
        <w:tc>
          <w:tcPr>
            <w:tcW w:w="252" w:type="pct"/>
            <w:tcBorders>
              <w:top w:val="nil"/>
              <w:left w:val="single" w:sz="4" w:space="0" w:color="auto"/>
              <w:bottom w:val="single" w:sz="4" w:space="0" w:color="auto"/>
              <w:right w:val="single" w:sz="4" w:space="0" w:color="auto"/>
            </w:tcBorders>
            <w:shd w:val="clear" w:color="000000" w:fill="FFFFFF"/>
            <w:vAlign w:val="center"/>
          </w:tcPr>
          <w:p w14:paraId="4DE75846" w14:textId="77777777" w:rsidR="00313E77" w:rsidRPr="00453CDA" w:rsidRDefault="00313E77" w:rsidP="00313E77">
            <w:pPr>
              <w:jc w:val="center"/>
              <w:rPr>
                <w:sz w:val="20"/>
                <w:szCs w:val="20"/>
              </w:rPr>
            </w:pPr>
            <w:r w:rsidRPr="00453CDA">
              <w:rPr>
                <w:sz w:val="20"/>
                <w:szCs w:val="20"/>
              </w:rPr>
              <w:t>14</w:t>
            </w:r>
          </w:p>
        </w:tc>
        <w:tc>
          <w:tcPr>
            <w:tcW w:w="4130" w:type="pct"/>
            <w:tcBorders>
              <w:top w:val="nil"/>
              <w:left w:val="nil"/>
              <w:bottom w:val="single" w:sz="4" w:space="0" w:color="auto"/>
              <w:right w:val="single" w:sz="4" w:space="0" w:color="auto"/>
            </w:tcBorders>
            <w:shd w:val="clear" w:color="000000" w:fill="FFFFFF"/>
            <w:hideMark/>
          </w:tcPr>
          <w:p w14:paraId="3F324F7E" w14:textId="07A477CA" w:rsidR="00313E77" w:rsidRPr="00453CDA" w:rsidRDefault="00313E77" w:rsidP="00313E77">
            <w:pPr>
              <w:rPr>
                <w:sz w:val="20"/>
                <w:szCs w:val="20"/>
              </w:rPr>
            </w:pPr>
            <w:r w:rsidRPr="00453CDA">
              <w:rPr>
                <w:sz w:val="20"/>
                <w:szCs w:val="20"/>
              </w:rPr>
              <w:t>Модернизация (капитальный ремонт) магистральный трубопровод ТМ-1 от павильона приборов учета ТМ-1 до ЦТП-1 ул.Маяковского Ду 325-530 мм (без учета участка ТК-11М-ТК-13М ул. Строителей)</w:t>
            </w:r>
          </w:p>
        </w:tc>
        <w:tc>
          <w:tcPr>
            <w:tcW w:w="618" w:type="pct"/>
            <w:tcBorders>
              <w:top w:val="nil"/>
              <w:left w:val="nil"/>
              <w:bottom w:val="single" w:sz="4" w:space="0" w:color="auto"/>
              <w:right w:val="single" w:sz="4" w:space="0" w:color="auto"/>
            </w:tcBorders>
            <w:shd w:val="clear" w:color="000000" w:fill="FFFFFF"/>
            <w:vAlign w:val="center"/>
            <w:hideMark/>
          </w:tcPr>
          <w:p w14:paraId="08207B5B" w14:textId="77777777" w:rsidR="00313E77" w:rsidRPr="00453CDA" w:rsidRDefault="00313E77" w:rsidP="00313E77">
            <w:pPr>
              <w:jc w:val="center"/>
              <w:rPr>
                <w:sz w:val="20"/>
                <w:szCs w:val="20"/>
              </w:rPr>
            </w:pPr>
            <w:r w:rsidRPr="00453CDA">
              <w:rPr>
                <w:sz w:val="20"/>
                <w:szCs w:val="20"/>
              </w:rPr>
              <w:t>2024</w:t>
            </w:r>
          </w:p>
        </w:tc>
      </w:tr>
      <w:tr w:rsidR="004A669A" w:rsidRPr="00453CDA" w14:paraId="5441D630" w14:textId="77777777" w:rsidTr="006B256E">
        <w:trPr>
          <w:trHeight w:val="20"/>
        </w:trPr>
        <w:tc>
          <w:tcPr>
            <w:tcW w:w="252" w:type="pct"/>
            <w:tcBorders>
              <w:top w:val="nil"/>
              <w:left w:val="single" w:sz="4" w:space="0" w:color="auto"/>
              <w:bottom w:val="single" w:sz="4" w:space="0" w:color="auto"/>
              <w:right w:val="single" w:sz="4" w:space="0" w:color="auto"/>
            </w:tcBorders>
            <w:shd w:val="clear" w:color="000000" w:fill="FFFFFF"/>
            <w:vAlign w:val="center"/>
          </w:tcPr>
          <w:p w14:paraId="7BDAA08E" w14:textId="77777777" w:rsidR="00313E77" w:rsidRPr="00453CDA" w:rsidRDefault="00313E77" w:rsidP="00313E77">
            <w:pPr>
              <w:jc w:val="center"/>
              <w:rPr>
                <w:sz w:val="20"/>
                <w:szCs w:val="20"/>
              </w:rPr>
            </w:pPr>
            <w:r w:rsidRPr="00453CDA">
              <w:rPr>
                <w:sz w:val="20"/>
                <w:szCs w:val="20"/>
              </w:rPr>
              <w:t>15</w:t>
            </w:r>
          </w:p>
        </w:tc>
        <w:tc>
          <w:tcPr>
            <w:tcW w:w="4130" w:type="pct"/>
            <w:tcBorders>
              <w:top w:val="nil"/>
              <w:left w:val="nil"/>
              <w:bottom w:val="single" w:sz="4" w:space="0" w:color="auto"/>
              <w:right w:val="single" w:sz="4" w:space="0" w:color="auto"/>
            </w:tcBorders>
            <w:shd w:val="clear" w:color="000000" w:fill="FFFFFF"/>
            <w:hideMark/>
          </w:tcPr>
          <w:p w14:paraId="0D4E4F24" w14:textId="0D0E1DC3" w:rsidR="00313E77" w:rsidRPr="00453CDA" w:rsidRDefault="00313E77" w:rsidP="00313E77">
            <w:pPr>
              <w:rPr>
                <w:sz w:val="20"/>
                <w:szCs w:val="20"/>
              </w:rPr>
            </w:pPr>
            <w:r w:rsidRPr="00453CDA">
              <w:rPr>
                <w:sz w:val="20"/>
                <w:szCs w:val="20"/>
              </w:rPr>
              <w:t>Модернизация (капитальный ремонт) магистрального трубопровода сети отопления ТМ-3 от YTl до TK­lM, от ТК-2М-1 до ТК-ЗМ, от ТК-ЗМ до ТК-5М, ТК-5М до ТК-6М, от ТК-бМ до ТК-7М, от ТК-7М до ТК-8М, от ТК-8М до ТК-9М, от ТК-9М до ТК-8, от ТК-8 до ТК-9, от ТК-9 до ТК-9см, т ТК-9см до ТК-10, от TK-lM до ТК-2М., ТМ-3 от ТК-16 до ТК-16/1, от ТК-16/1 до TK-16/lM, от TK-16/lM до ТК-16/2, от ТК-16/2 до ТК-16/4, от ТК-16/4 до ТК-14/1, от ТК-14/1 до ЦТП-13</w:t>
            </w:r>
          </w:p>
        </w:tc>
        <w:tc>
          <w:tcPr>
            <w:tcW w:w="618" w:type="pct"/>
            <w:tcBorders>
              <w:top w:val="nil"/>
              <w:left w:val="nil"/>
              <w:bottom w:val="single" w:sz="4" w:space="0" w:color="auto"/>
              <w:right w:val="single" w:sz="4" w:space="0" w:color="auto"/>
            </w:tcBorders>
            <w:shd w:val="clear" w:color="000000" w:fill="FFFFFF"/>
            <w:vAlign w:val="center"/>
            <w:hideMark/>
          </w:tcPr>
          <w:p w14:paraId="103ECCC2" w14:textId="77777777" w:rsidR="00313E77" w:rsidRPr="00453CDA" w:rsidRDefault="00313E77" w:rsidP="00313E77">
            <w:pPr>
              <w:jc w:val="center"/>
              <w:rPr>
                <w:sz w:val="20"/>
                <w:szCs w:val="20"/>
              </w:rPr>
            </w:pPr>
            <w:r w:rsidRPr="00453CDA">
              <w:rPr>
                <w:sz w:val="20"/>
                <w:szCs w:val="20"/>
              </w:rPr>
              <w:t>2024</w:t>
            </w:r>
          </w:p>
        </w:tc>
      </w:tr>
      <w:tr w:rsidR="004A669A" w:rsidRPr="00453CDA" w14:paraId="73E2DDF7" w14:textId="77777777" w:rsidTr="006B256E">
        <w:trPr>
          <w:trHeight w:val="20"/>
        </w:trPr>
        <w:tc>
          <w:tcPr>
            <w:tcW w:w="252" w:type="pct"/>
            <w:tcBorders>
              <w:top w:val="nil"/>
              <w:left w:val="single" w:sz="4" w:space="0" w:color="auto"/>
              <w:bottom w:val="single" w:sz="4" w:space="0" w:color="auto"/>
              <w:right w:val="single" w:sz="4" w:space="0" w:color="auto"/>
            </w:tcBorders>
            <w:shd w:val="clear" w:color="000000" w:fill="FFFFFF"/>
            <w:vAlign w:val="center"/>
          </w:tcPr>
          <w:p w14:paraId="7CC2D39D" w14:textId="77777777" w:rsidR="00313E77" w:rsidRPr="00453CDA" w:rsidRDefault="00313E77" w:rsidP="00313E77">
            <w:pPr>
              <w:jc w:val="center"/>
              <w:rPr>
                <w:sz w:val="20"/>
                <w:szCs w:val="20"/>
              </w:rPr>
            </w:pPr>
            <w:r w:rsidRPr="00453CDA">
              <w:rPr>
                <w:sz w:val="20"/>
                <w:szCs w:val="20"/>
              </w:rPr>
              <w:t>16</w:t>
            </w:r>
          </w:p>
        </w:tc>
        <w:tc>
          <w:tcPr>
            <w:tcW w:w="4130" w:type="pct"/>
            <w:tcBorders>
              <w:top w:val="nil"/>
              <w:left w:val="nil"/>
              <w:bottom w:val="single" w:sz="4" w:space="0" w:color="auto"/>
              <w:right w:val="single" w:sz="4" w:space="0" w:color="auto"/>
            </w:tcBorders>
            <w:shd w:val="clear" w:color="000000" w:fill="FFFFFF"/>
            <w:hideMark/>
          </w:tcPr>
          <w:p w14:paraId="593D289E" w14:textId="7F32E91B" w:rsidR="00313E77" w:rsidRPr="00453CDA" w:rsidRDefault="00313E77" w:rsidP="00313E77">
            <w:pPr>
              <w:rPr>
                <w:sz w:val="20"/>
                <w:szCs w:val="20"/>
              </w:rPr>
            </w:pPr>
            <w:r w:rsidRPr="00453CDA">
              <w:rPr>
                <w:sz w:val="20"/>
                <w:szCs w:val="20"/>
              </w:rPr>
              <w:t>Модернизации (капитальный ремонт) участков тепловых сетей гимназии ул. Менделеева,36, д/к "Березка", д/с "Светлячок" ул. Менделеева 38, ул. Кооперативная 70,72,62, Теплотрасса 5 мкр от ТК 11 до ЦТП 2,3, внеплощадочных тепловых сетей 5 мкр, детского комбината "Березка", д/с "Светлячок" ул. Менделеева 38, гимназии ул.Менделеева ,36, ул. Кооперативная 70,72,62, (тепловые сети 5 мкр.)</w:t>
            </w:r>
          </w:p>
        </w:tc>
        <w:tc>
          <w:tcPr>
            <w:tcW w:w="618" w:type="pct"/>
            <w:tcBorders>
              <w:top w:val="nil"/>
              <w:left w:val="nil"/>
              <w:bottom w:val="single" w:sz="4" w:space="0" w:color="auto"/>
              <w:right w:val="single" w:sz="4" w:space="0" w:color="auto"/>
            </w:tcBorders>
            <w:shd w:val="clear" w:color="000000" w:fill="FFFFFF"/>
            <w:vAlign w:val="center"/>
            <w:hideMark/>
          </w:tcPr>
          <w:p w14:paraId="1A4C1589" w14:textId="77777777" w:rsidR="00313E77" w:rsidRPr="00453CDA" w:rsidRDefault="00313E77" w:rsidP="00313E77">
            <w:pPr>
              <w:jc w:val="center"/>
              <w:rPr>
                <w:sz w:val="20"/>
                <w:szCs w:val="20"/>
              </w:rPr>
            </w:pPr>
            <w:r w:rsidRPr="00453CDA">
              <w:rPr>
                <w:sz w:val="20"/>
                <w:szCs w:val="20"/>
              </w:rPr>
              <w:t>2024</w:t>
            </w:r>
          </w:p>
        </w:tc>
      </w:tr>
      <w:tr w:rsidR="004A669A" w:rsidRPr="00453CDA" w14:paraId="19413A83" w14:textId="77777777" w:rsidTr="006B256E">
        <w:trPr>
          <w:trHeight w:val="20"/>
        </w:trPr>
        <w:tc>
          <w:tcPr>
            <w:tcW w:w="252" w:type="pct"/>
            <w:tcBorders>
              <w:top w:val="nil"/>
              <w:left w:val="single" w:sz="4" w:space="0" w:color="auto"/>
              <w:bottom w:val="single" w:sz="4" w:space="0" w:color="auto"/>
              <w:right w:val="single" w:sz="4" w:space="0" w:color="auto"/>
            </w:tcBorders>
            <w:shd w:val="clear" w:color="000000" w:fill="FFFFFF"/>
            <w:vAlign w:val="center"/>
          </w:tcPr>
          <w:p w14:paraId="616A4B95" w14:textId="77777777" w:rsidR="00313E77" w:rsidRPr="00453CDA" w:rsidRDefault="00313E77" w:rsidP="00313E77">
            <w:pPr>
              <w:jc w:val="center"/>
              <w:rPr>
                <w:sz w:val="20"/>
                <w:szCs w:val="20"/>
              </w:rPr>
            </w:pPr>
            <w:r w:rsidRPr="00453CDA">
              <w:rPr>
                <w:sz w:val="20"/>
                <w:szCs w:val="20"/>
              </w:rPr>
              <w:t>17</w:t>
            </w:r>
          </w:p>
        </w:tc>
        <w:tc>
          <w:tcPr>
            <w:tcW w:w="4130" w:type="pct"/>
            <w:tcBorders>
              <w:top w:val="nil"/>
              <w:left w:val="nil"/>
              <w:bottom w:val="single" w:sz="4" w:space="0" w:color="auto"/>
              <w:right w:val="single" w:sz="4" w:space="0" w:color="auto"/>
            </w:tcBorders>
            <w:shd w:val="clear" w:color="000000" w:fill="FFFFFF"/>
            <w:hideMark/>
          </w:tcPr>
          <w:p w14:paraId="45E280E6" w14:textId="42C2A052" w:rsidR="00313E77" w:rsidRPr="00453CDA" w:rsidRDefault="00313E77" w:rsidP="00313E77">
            <w:pPr>
              <w:rPr>
                <w:sz w:val="20"/>
                <w:szCs w:val="20"/>
              </w:rPr>
            </w:pPr>
            <w:r w:rsidRPr="00453CDA">
              <w:rPr>
                <w:sz w:val="20"/>
                <w:szCs w:val="20"/>
              </w:rPr>
              <w:t>Модернизация (капитальный ремонт) участков квартальных тепловых сетей тепловые сети от н/с Комитетская (от ТК-2Н до ТК-23)</w:t>
            </w:r>
          </w:p>
        </w:tc>
        <w:tc>
          <w:tcPr>
            <w:tcW w:w="618" w:type="pct"/>
            <w:tcBorders>
              <w:top w:val="nil"/>
              <w:left w:val="nil"/>
              <w:bottom w:val="single" w:sz="4" w:space="0" w:color="auto"/>
              <w:right w:val="single" w:sz="4" w:space="0" w:color="auto"/>
            </w:tcBorders>
            <w:shd w:val="clear" w:color="000000" w:fill="FFFFFF"/>
            <w:vAlign w:val="center"/>
            <w:hideMark/>
          </w:tcPr>
          <w:p w14:paraId="1D77D55E" w14:textId="77777777" w:rsidR="00313E77" w:rsidRPr="00453CDA" w:rsidRDefault="00313E77" w:rsidP="00313E77">
            <w:pPr>
              <w:jc w:val="center"/>
              <w:rPr>
                <w:sz w:val="20"/>
                <w:szCs w:val="20"/>
              </w:rPr>
            </w:pPr>
            <w:r w:rsidRPr="00453CDA">
              <w:rPr>
                <w:sz w:val="20"/>
                <w:szCs w:val="20"/>
              </w:rPr>
              <w:t>2024</w:t>
            </w:r>
          </w:p>
        </w:tc>
      </w:tr>
      <w:tr w:rsidR="004A669A" w:rsidRPr="00453CDA" w14:paraId="34AC356E" w14:textId="77777777" w:rsidTr="006B256E">
        <w:trPr>
          <w:trHeight w:val="20"/>
        </w:trPr>
        <w:tc>
          <w:tcPr>
            <w:tcW w:w="252" w:type="pct"/>
            <w:tcBorders>
              <w:top w:val="nil"/>
              <w:left w:val="single" w:sz="4" w:space="0" w:color="auto"/>
              <w:bottom w:val="single" w:sz="4" w:space="0" w:color="auto"/>
              <w:right w:val="single" w:sz="4" w:space="0" w:color="auto"/>
            </w:tcBorders>
            <w:shd w:val="clear" w:color="000000" w:fill="FFFFFF"/>
            <w:vAlign w:val="center"/>
          </w:tcPr>
          <w:p w14:paraId="379907C6" w14:textId="1DB567B8" w:rsidR="00313E77" w:rsidRPr="00453CDA" w:rsidRDefault="00313E77" w:rsidP="00313E77">
            <w:pPr>
              <w:jc w:val="center"/>
              <w:rPr>
                <w:sz w:val="20"/>
                <w:szCs w:val="20"/>
              </w:rPr>
            </w:pPr>
            <w:r w:rsidRPr="00453CDA">
              <w:rPr>
                <w:sz w:val="20"/>
                <w:szCs w:val="20"/>
              </w:rPr>
              <w:t>18</w:t>
            </w:r>
          </w:p>
        </w:tc>
        <w:tc>
          <w:tcPr>
            <w:tcW w:w="4130" w:type="pct"/>
            <w:tcBorders>
              <w:top w:val="nil"/>
              <w:left w:val="nil"/>
              <w:bottom w:val="single" w:sz="4" w:space="0" w:color="auto"/>
              <w:right w:val="single" w:sz="4" w:space="0" w:color="auto"/>
            </w:tcBorders>
            <w:shd w:val="clear" w:color="000000" w:fill="FFFFFF"/>
          </w:tcPr>
          <w:p w14:paraId="04CBF8DF" w14:textId="3F8D4B59" w:rsidR="00313E77" w:rsidRPr="00453CDA" w:rsidRDefault="00313E77" w:rsidP="00313E77">
            <w:pPr>
              <w:rPr>
                <w:sz w:val="20"/>
                <w:szCs w:val="20"/>
              </w:rPr>
            </w:pPr>
            <w:r w:rsidRPr="00453CDA">
              <w:rPr>
                <w:sz w:val="20"/>
                <w:szCs w:val="20"/>
              </w:rPr>
              <w:t>Модернизация (капитальный ремонт) участков квартальных тепловых сетей тепловые сети от н/с Комитетская от ТК-23 до ТК-Н36, ТК-Н38, ТК-Н45, Тепловые сети от н/с Комитетская от ТК-Н2 до ТК-Н5, ТК-Н4 через ТК-Н3; от ТК-Н28 до ТК-Н33</w:t>
            </w:r>
          </w:p>
        </w:tc>
        <w:tc>
          <w:tcPr>
            <w:tcW w:w="618" w:type="pct"/>
            <w:tcBorders>
              <w:top w:val="nil"/>
              <w:left w:val="nil"/>
              <w:bottom w:val="single" w:sz="4" w:space="0" w:color="auto"/>
              <w:right w:val="single" w:sz="4" w:space="0" w:color="auto"/>
            </w:tcBorders>
            <w:shd w:val="clear" w:color="000000" w:fill="FFFFFF"/>
            <w:vAlign w:val="center"/>
          </w:tcPr>
          <w:p w14:paraId="2017307F" w14:textId="0575D77E" w:rsidR="00313E77" w:rsidRPr="00453CDA" w:rsidRDefault="00313E77" w:rsidP="00313E77">
            <w:pPr>
              <w:jc w:val="center"/>
              <w:rPr>
                <w:sz w:val="20"/>
                <w:szCs w:val="20"/>
              </w:rPr>
            </w:pPr>
            <w:r w:rsidRPr="00453CDA">
              <w:rPr>
                <w:sz w:val="20"/>
                <w:szCs w:val="20"/>
              </w:rPr>
              <w:t>2024</w:t>
            </w:r>
          </w:p>
        </w:tc>
      </w:tr>
      <w:tr w:rsidR="004A669A" w:rsidRPr="00453CDA" w14:paraId="211A21E3" w14:textId="77777777" w:rsidTr="006B256E">
        <w:trPr>
          <w:trHeight w:val="20"/>
        </w:trPr>
        <w:tc>
          <w:tcPr>
            <w:tcW w:w="252" w:type="pct"/>
            <w:tcBorders>
              <w:top w:val="nil"/>
              <w:left w:val="single" w:sz="4" w:space="0" w:color="auto"/>
              <w:bottom w:val="single" w:sz="4" w:space="0" w:color="auto"/>
              <w:right w:val="single" w:sz="4" w:space="0" w:color="auto"/>
            </w:tcBorders>
            <w:shd w:val="clear" w:color="000000" w:fill="FFFFFF"/>
            <w:vAlign w:val="center"/>
          </w:tcPr>
          <w:p w14:paraId="07B4607E" w14:textId="5358C1A7" w:rsidR="00313E77" w:rsidRPr="00453CDA" w:rsidRDefault="00313E77" w:rsidP="00313E77">
            <w:pPr>
              <w:jc w:val="center"/>
              <w:rPr>
                <w:sz w:val="20"/>
                <w:szCs w:val="20"/>
              </w:rPr>
            </w:pPr>
            <w:r w:rsidRPr="00453CDA">
              <w:rPr>
                <w:sz w:val="20"/>
                <w:szCs w:val="20"/>
              </w:rPr>
              <w:t>19</w:t>
            </w:r>
          </w:p>
        </w:tc>
        <w:tc>
          <w:tcPr>
            <w:tcW w:w="4130" w:type="pct"/>
            <w:tcBorders>
              <w:top w:val="nil"/>
              <w:left w:val="nil"/>
              <w:bottom w:val="single" w:sz="4" w:space="0" w:color="auto"/>
              <w:right w:val="single" w:sz="4" w:space="0" w:color="auto"/>
            </w:tcBorders>
            <w:shd w:val="clear" w:color="000000" w:fill="FFFFFF"/>
          </w:tcPr>
          <w:p w14:paraId="2DE6873C" w14:textId="2A905BD7" w:rsidR="00313E77" w:rsidRPr="00453CDA" w:rsidRDefault="00313E77" w:rsidP="00313E77">
            <w:pPr>
              <w:rPr>
                <w:sz w:val="20"/>
                <w:szCs w:val="20"/>
              </w:rPr>
            </w:pPr>
            <w:r w:rsidRPr="00453CDA">
              <w:rPr>
                <w:sz w:val="20"/>
                <w:szCs w:val="20"/>
              </w:rPr>
              <w:t>Модернизация (капитальный ремонт) участков квартальных тепловых сетей тепловые сети от н/с Комитетская от КН до ТК-Н59 через ТК-Н54</w:t>
            </w:r>
          </w:p>
        </w:tc>
        <w:tc>
          <w:tcPr>
            <w:tcW w:w="618" w:type="pct"/>
            <w:tcBorders>
              <w:top w:val="nil"/>
              <w:left w:val="nil"/>
              <w:bottom w:val="single" w:sz="4" w:space="0" w:color="auto"/>
              <w:right w:val="single" w:sz="4" w:space="0" w:color="auto"/>
            </w:tcBorders>
            <w:shd w:val="clear" w:color="000000" w:fill="FFFFFF"/>
            <w:vAlign w:val="center"/>
          </w:tcPr>
          <w:p w14:paraId="7FDECAE1" w14:textId="1151D08A" w:rsidR="00313E77" w:rsidRPr="00453CDA" w:rsidRDefault="00313E77" w:rsidP="00313E77">
            <w:pPr>
              <w:jc w:val="center"/>
              <w:rPr>
                <w:sz w:val="20"/>
                <w:szCs w:val="20"/>
              </w:rPr>
            </w:pPr>
            <w:r w:rsidRPr="00453CDA">
              <w:rPr>
                <w:sz w:val="20"/>
                <w:szCs w:val="20"/>
              </w:rPr>
              <w:t>2024</w:t>
            </w:r>
          </w:p>
        </w:tc>
      </w:tr>
      <w:tr w:rsidR="004A669A" w:rsidRPr="00453CDA" w14:paraId="17E3B56C" w14:textId="77777777" w:rsidTr="006B256E">
        <w:trPr>
          <w:trHeight w:val="20"/>
        </w:trPr>
        <w:tc>
          <w:tcPr>
            <w:tcW w:w="252" w:type="pct"/>
            <w:tcBorders>
              <w:top w:val="nil"/>
              <w:left w:val="single" w:sz="4" w:space="0" w:color="auto"/>
              <w:bottom w:val="single" w:sz="4" w:space="0" w:color="auto"/>
              <w:right w:val="single" w:sz="4" w:space="0" w:color="auto"/>
            </w:tcBorders>
            <w:shd w:val="clear" w:color="000000" w:fill="FFFFFF"/>
            <w:vAlign w:val="center"/>
          </w:tcPr>
          <w:p w14:paraId="766E7260" w14:textId="0F0A0C45" w:rsidR="00313E77" w:rsidRPr="00453CDA" w:rsidRDefault="00313E77" w:rsidP="00313E77">
            <w:pPr>
              <w:jc w:val="center"/>
              <w:rPr>
                <w:sz w:val="20"/>
                <w:szCs w:val="20"/>
              </w:rPr>
            </w:pPr>
            <w:r w:rsidRPr="00453CDA">
              <w:rPr>
                <w:sz w:val="20"/>
                <w:szCs w:val="20"/>
              </w:rPr>
              <w:t>20</w:t>
            </w:r>
          </w:p>
        </w:tc>
        <w:tc>
          <w:tcPr>
            <w:tcW w:w="4130" w:type="pct"/>
            <w:tcBorders>
              <w:top w:val="nil"/>
              <w:left w:val="nil"/>
              <w:bottom w:val="single" w:sz="4" w:space="0" w:color="auto"/>
              <w:right w:val="single" w:sz="4" w:space="0" w:color="auto"/>
            </w:tcBorders>
            <w:shd w:val="clear" w:color="000000" w:fill="FFFFFF"/>
            <w:hideMark/>
          </w:tcPr>
          <w:p w14:paraId="0626D553" w14:textId="0E2C9AA2" w:rsidR="00313E77" w:rsidRPr="00453CDA" w:rsidRDefault="00313E77" w:rsidP="00313E77">
            <w:pPr>
              <w:rPr>
                <w:sz w:val="20"/>
                <w:szCs w:val="20"/>
              </w:rPr>
            </w:pPr>
            <w:r w:rsidRPr="00453CDA">
              <w:rPr>
                <w:sz w:val="20"/>
                <w:szCs w:val="20"/>
              </w:rPr>
              <w:t>Модернизация (капитальный ремонт) участков квартальных трубопроводов от ТК (новая у Фрегата) до ТК-14/14, от ТК-15/13 до Найдышева,2а., ул. Конная от ТК-14/22 до ТК-15/5, от Т/К -15/5 до потребителей</w:t>
            </w:r>
          </w:p>
        </w:tc>
        <w:tc>
          <w:tcPr>
            <w:tcW w:w="618" w:type="pct"/>
            <w:tcBorders>
              <w:top w:val="nil"/>
              <w:left w:val="nil"/>
              <w:bottom w:val="single" w:sz="4" w:space="0" w:color="auto"/>
              <w:right w:val="single" w:sz="4" w:space="0" w:color="auto"/>
            </w:tcBorders>
            <w:shd w:val="clear" w:color="000000" w:fill="FFFFFF"/>
            <w:vAlign w:val="center"/>
            <w:hideMark/>
          </w:tcPr>
          <w:p w14:paraId="1AD27BCA" w14:textId="77777777" w:rsidR="00313E77" w:rsidRPr="00453CDA" w:rsidRDefault="00313E77" w:rsidP="00313E77">
            <w:pPr>
              <w:jc w:val="center"/>
              <w:rPr>
                <w:sz w:val="20"/>
                <w:szCs w:val="20"/>
              </w:rPr>
            </w:pPr>
            <w:r w:rsidRPr="00453CDA">
              <w:rPr>
                <w:sz w:val="20"/>
                <w:szCs w:val="20"/>
              </w:rPr>
              <w:t>2024</w:t>
            </w:r>
          </w:p>
        </w:tc>
      </w:tr>
      <w:tr w:rsidR="004A669A" w:rsidRPr="00453CDA" w14:paraId="72F22318" w14:textId="77777777" w:rsidTr="000A73FE">
        <w:trPr>
          <w:trHeight w:val="20"/>
        </w:trPr>
        <w:tc>
          <w:tcPr>
            <w:tcW w:w="252" w:type="pct"/>
            <w:tcBorders>
              <w:top w:val="nil"/>
              <w:left w:val="single" w:sz="4" w:space="0" w:color="auto"/>
              <w:bottom w:val="single" w:sz="4" w:space="0" w:color="auto"/>
              <w:right w:val="single" w:sz="4" w:space="0" w:color="auto"/>
            </w:tcBorders>
            <w:shd w:val="clear" w:color="000000" w:fill="FFFFFF"/>
            <w:vAlign w:val="center"/>
          </w:tcPr>
          <w:p w14:paraId="15B3BD30" w14:textId="0F857C6D" w:rsidR="00313E77" w:rsidRPr="00453CDA" w:rsidRDefault="00313E77" w:rsidP="00313E77">
            <w:pPr>
              <w:jc w:val="center"/>
              <w:rPr>
                <w:sz w:val="20"/>
                <w:szCs w:val="20"/>
              </w:rPr>
            </w:pPr>
            <w:r w:rsidRPr="00453CDA">
              <w:rPr>
                <w:sz w:val="20"/>
                <w:szCs w:val="20"/>
              </w:rPr>
              <w:t>21</w:t>
            </w:r>
          </w:p>
        </w:tc>
        <w:tc>
          <w:tcPr>
            <w:tcW w:w="4130" w:type="pct"/>
            <w:tcBorders>
              <w:top w:val="nil"/>
              <w:left w:val="nil"/>
              <w:bottom w:val="single" w:sz="4" w:space="0" w:color="auto"/>
              <w:right w:val="single" w:sz="4" w:space="0" w:color="auto"/>
            </w:tcBorders>
            <w:shd w:val="clear" w:color="000000" w:fill="FFFFFF"/>
          </w:tcPr>
          <w:p w14:paraId="2B6DA2D2" w14:textId="6A63984A" w:rsidR="00313E77" w:rsidRPr="00453CDA" w:rsidRDefault="00313E77" w:rsidP="00313E77">
            <w:pPr>
              <w:rPr>
                <w:sz w:val="20"/>
                <w:szCs w:val="20"/>
              </w:rPr>
            </w:pPr>
            <w:r w:rsidRPr="00453CDA">
              <w:rPr>
                <w:sz w:val="20"/>
                <w:szCs w:val="20"/>
                <w:shd w:val="clear" w:color="auto" w:fill="FFFFFF"/>
              </w:rPr>
              <w:t xml:space="preserve">Модернизация (капитальный ремонт) </w:t>
            </w:r>
            <w:r w:rsidRPr="00453CDA">
              <w:rPr>
                <w:sz w:val="20"/>
                <w:szCs w:val="20"/>
              </w:rPr>
              <w:t>магистрального трубопровода от ТК-37 до ТМ-3 (ул.Магистральная) (участок 1)</w:t>
            </w:r>
          </w:p>
        </w:tc>
        <w:tc>
          <w:tcPr>
            <w:tcW w:w="618" w:type="pct"/>
            <w:tcBorders>
              <w:top w:val="nil"/>
              <w:left w:val="nil"/>
              <w:bottom w:val="single" w:sz="4" w:space="0" w:color="auto"/>
              <w:right w:val="single" w:sz="4" w:space="0" w:color="auto"/>
            </w:tcBorders>
            <w:shd w:val="clear" w:color="000000" w:fill="FFFFFF"/>
            <w:vAlign w:val="center"/>
          </w:tcPr>
          <w:p w14:paraId="280C1799" w14:textId="77777777" w:rsidR="00313E77" w:rsidRPr="00453CDA" w:rsidRDefault="00313E77" w:rsidP="00313E77">
            <w:pPr>
              <w:jc w:val="center"/>
              <w:rPr>
                <w:sz w:val="20"/>
                <w:szCs w:val="20"/>
              </w:rPr>
            </w:pPr>
            <w:r w:rsidRPr="00453CDA">
              <w:rPr>
                <w:sz w:val="20"/>
                <w:szCs w:val="20"/>
              </w:rPr>
              <w:t>2024</w:t>
            </w:r>
          </w:p>
        </w:tc>
      </w:tr>
      <w:tr w:rsidR="004A669A" w:rsidRPr="00453CDA" w14:paraId="3149D915" w14:textId="77777777" w:rsidTr="000A73FE">
        <w:trPr>
          <w:trHeight w:val="20"/>
        </w:trPr>
        <w:tc>
          <w:tcPr>
            <w:tcW w:w="252" w:type="pct"/>
            <w:tcBorders>
              <w:top w:val="nil"/>
              <w:left w:val="single" w:sz="4" w:space="0" w:color="auto"/>
              <w:bottom w:val="single" w:sz="4" w:space="0" w:color="auto"/>
              <w:right w:val="single" w:sz="4" w:space="0" w:color="auto"/>
            </w:tcBorders>
            <w:shd w:val="clear" w:color="000000" w:fill="FFFFFF"/>
            <w:vAlign w:val="center"/>
          </w:tcPr>
          <w:p w14:paraId="4E3939BE" w14:textId="0F030E68" w:rsidR="00313E77" w:rsidRPr="00453CDA" w:rsidRDefault="00313E77" w:rsidP="00313E77">
            <w:pPr>
              <w:jc w:val="center"/>
              <w:rPr>
                <w:sz w:val="20"/>
                <w:szCs w:val="20"/>
              </w:rPr>
            </w:pPr>
            <w:r w:rsidRPr="00453CDA">
              <w:rPr>
                <w:sz w:val="20"/>
                <w:szCs w:val="20"/>
              </w:rPr>
              <w:t>22</w:t>
            </w:r>
          </w:p>
        </w:tc>
        <w:tc>
          <w:tcPr>
            <w:tcW w:w="4130" w:type="pct"/>
            <w:tcBorders>
              <w:top w:val="nil"/>
              <w:left w:val="nil"/>
              <w:bottom w:val="single" w:sz="4" w:space="0" w:color="auto"/>
              <w:right w:val="single" w:sz="4" w:space="0" w:color="auto"/>
            </w:tcBorders>
            <w:shd w:val="clear" w:color="000000" w:fill="FFFFFF"/>
          </w:tcPr>
          <w:p w14:paraId="046908C4" w14:textId="78804BE4" w:rsidR="00313E77" w:rsidRPr="00453CDA" w:rsidRDefault="00313E77" w:rsidP="00313E77">
            <w:pPr>
              <w:rPr>
                <w:sz w:val="20"/>
                <w:szCs w:val="20"/>
              </w:rPr>
            </w:pPr>
            <w:r w:rsidRPr="00453CDA">
              <w:rPr>
                <w:sz w:val="20"/>
                <w:szCs w:val="20"/>
                <w:shd w:val="clear" w:color="auto" w:fill="FFFFFF"/>
              </w:rPr>
              <w:t xml:space="preserve">Модернизация (капитальный ремонт) </w:t>
            </w:r>
            <w:r w:rsidRPr="00453CDA">
              <w:rPr>
                <w:sz w:val="20"/>
                <w:szCs w:val="20"/>
              </w:rPr>
              <w:t>магистрального трубопровода от ТК-37 до ТМ-3 (ул.Магистральная) (участок 2)</w:t>
            </w:r>
          </w:p>
        </w:tc>
        <w:tc>
          <w:tcPr>
            <w:tcW w:w="618" w:type="pct"/>
            <w:tcBorders>
              <w:top w:val="nil"/>
              <w:left w:val="nil"/>
              <w:bottom w:val="single" w:sz="4" w:space="0" w:color="auto"/>
              <w:right w:val="single" w:sz="4" w:space="0" w:color="auto"/>
            </w:tcBorders>
            <w:shd w:val="clear" w:color="000000" w:fill="FFFFFF"/>
            <w:vAlign w:val="center"/>
          </w:tcPr>
          <w:p w14:paraId="4C81F968" w14:textId="77777777" w:rsidR="00313E77" w:rsidRPr="00453CDA" w:rsidRDefault="00313E77" w:rsidP="00313E77">
            <w:pPr>
              <w:jc w:val="center"/>
              <w:rPr>
                <w:sz w:val="20"/>
                <w:szCs w:val="20"/>
              </w:rPr>
            </w:pPr>
            <w:r w:rsidRPr="00453CDA">
              <w:rPr>
                <w:sz w:val="20"/>
                <w:szCs w:val="20"/>
              </w:rPr>
              <w:t>2024</w:t>
            </w:r>
          </w:p>
        </w:tc>
      </w:tr>
      <w:tr w:rsidR="004A669A" w:rsidRPr="00453CDA" w14:paraId="67453EA0" w14:textId="77777777" w:rsidTr="000A73FE">
        <w:trPr>
          <w:trHeight w:val="20"/>
        </w:trPr>
        <w:tc>
          <w:tcPr>
            <w:tcW w:w="252" w:type="pct"/>
            <w:tcBorders>
              <w:top w:val="nil"/>
              <w:left w:val="single" w:sz="4" w:space="0" w:color="auto"/>
              <w:bottom w:val="single" w:sz="4" w:space="0" w:color="auto"/>
              <w:right w:val="single" w:sz="4" w:space="0" w:color="auto"/>
            </w:tcBorders>
            <w:shd w:val="clear" w:color="000000" w:fill="FFFFFF"/>
            <w:vAlign w:val="center"/>
          </w:tcPr>
          <w:p w14:paraId="7919CD59" w14:textId="034C7717" w:rsidR="00313E77" w:rsidRPr="00453CDA" w:rsidRDefault="00313E77" w:rsidP="00313E77">
            <w:pPr>
              <w:jc w:val="center"/>
              <w:rPr>
                <w:sz w:val="20"/>
                <w:szCs w:val="20"/>
              </w:rPr>
            </w:pPr>
            <w:r w:rsidRPr="00453CDA">
              <w:rPr>
                <w:sz w:val="20"/>
                <w:szCs w:val="20"/>
              </w:rPr>
              <w:t>23</w:t>
            </w:r>
          </w:p>
        </w:tc>
        <w:tc>
          <w:tcPr>
            <w:tcW w:w="4130" w:type="pct"/>
            <w:tcBorders>
              <w:top w:val="nil"/>
              <w:left w:val="nil"/>
              <w:bottom w:val="single" w:sz="4" w:space="0" w:color="auto"/>
              <w:right w:val="single" w:sz="4" w:space="0" w:color="auto"/>
            </w:tcBorders>
            <w:shd w:val="clear" w:color="000000" w:fill="FFFFFF"/>
          </w:tcPr>
          <w:p w14:paraId="6DE7BD8D" w14:textId="45C07A3D" w:rsidR="00313E77" w:rsidRPr="00453CDA" w:rsidRDefault="00313E77" w:rsidP="00313E77">
            <w:pPr>
              <w:rPr>
                <w:sz w:val="20"/>
                <w:szCs w:val="20"/>
              </w:rPr>
            </w:pPr>
            <w:r w:rsidRPr="00453CDA">
              <w:rPr>
                <w:sz w:val="20"/>
                <w:szCs w:val="20"/>
              </w:rPr>
              <w:t>Модернизация (капитальный ремонт) участков квартальных тепловых сетей от УТ-33 до УТ-32 (р-н Больницы)</w:t>
            </w:r>
          </w:p>
        </w:tc>
        <w:tc>
          <w:tcPr>
            <w:tcW w:w="618" w:type="pct"/>
            <w:tcBorders>
              <w:top w:val="nil"/>
              <w:left w:val="nil"/>
              <w:bottom w:val="single" w:sz="4" w:space="0" w:color="auto"/>
              <w:right w:val="single" w:sz="4" w:space="0" w:color="auto"/>
            </w:tcBorders>
            <w:shd w:val="clear" w:color="000000" w:fill="FFFFFF"/>
            <w:vAlign w:val="center"/>
          </w:tcPr>
          <w:p w14:paraId="6E5FAB8D" w14:textId="77777777" w:rsidR="00313E77" w:rsidRPr="00453CDA" w:rsidRDefault="00313E77" w:rsidP="00313E77">
            <w:pPr>
              <w:jc w:val="center"/>
              <w:rPr>
                <w:sz w:val="20"/>
                <w:szCs w:val="20"/>
              </w:rPr>
            </w:pPr>
            <w:r w:rsidRPr="00453CDA">
              <w:rPr>
                <w:sz w:val="20"/>
                <w:szCs w:val="20"/>
              </w:rPr>
              <w:t>2024</w:t>
            </w:r>
          </w:p>
        </w:tc>
      </w:tr>
      <w:tr w:rsidR="004A669A" w:rsidRPr="00453CDA" w14:paraId="2D21E209" w14:textId="77777777" w:rsidTr="000A73FE">
        <w:trPr>
          <w:trHeight w:val="20"/>
        </w:trPr>
        <w:tc>
          <w:tcPr>
            <w:tcW w:w="252" w:type="pct"/>
            <w:tcBorders>
              <w:top w:val="nil"/>
              <w:left w:val="single" w:sz="4" w:space="0" w:color="auto"/>
              <w:bottom w:val="single" w:sz="4" w:space="0" w:color="auto"/>
              <w:right w:val="single" w:sz="4" w:space="0" w:color="auto"/>
            </w:tcBorders>
            <w:shd w:val="clear" w:color="000000" w:fill="FFFFFF"/>
            <w:vAlign w:val="center"/>
          </w:tcPr>
          <w:p w14:paraId="66806A72" w14:textId="27814F86" w:rsidR="00313E77" w:rsidRPr="00453CDA" w:rsidRDefault="00313E77" w:rsidP="00313E77">
            <w:pPr>
              <w:jc w:val="center"/>
              <w:rPr>
                <w:sz w:val="20"/>
                <w:szCs w:val="20"/>
              </w:rPr>
            </w:pPr>
            <w:r w:rsidRPr="00453CDA">
              <w:rPr>
                <w:sz w:val="20"/>
                <w:szCs w:val="20"/>
              </w:rPr>
              <w:t>24</w:t>
            </w:r>
          </w:p>
        </w:tc>
        <w:tc>
          <w:tcPr>
            <w:tcW w:w="4130" w:type="pct"/>
            <w:tcBorders>
              <w:top w:val="nil"/>
              <w:left w:val="nil"/>
              <w:bottom w:val="single" w:sz="4" w:space="0" w:color="auto"/>
              <w:right w:val="single" w:sz="4" w:space="0" w:color="auto"/>
            </w:tcBorders>
            <w:shd w:val="clear" w:color="000000" w:fill="FFFFFF"/>
          </w:tcPr>
          <w:p w14:paraId="67808DF3" w14:textId="1920EAFC" w:rsidR="00313E77" w:rsidRPr="00453CDA" w:rsidRDefault="00313E77" w:rsidP="00313E77">
            <w:pPr>
              <w:rPr>
                <w:sz w:val="20"/>
                <w:szCs w:val="20"/>
              </w:rPr>
            </w:pPr>
            <w:r w:rsidRPr="00453CDA">
              <w:rPr>
                <w:sz w:val="20"/>
                <w:szCs w:val="20"/>
              </w:rPr>
              <w:t>Модернизация (капитальный ремонт) участков квартальных тепловых сетей от УТ-32 до УТ-31 (р-н Больницы)</w:t>
            </w:r>
          </w:p>
        </w:tc>
        <w:tc>
          <w:tcPr>
            <w:tcW w:w="618" w:type="pct"/>
            <w:tcBorders>
              <w:top w:val="nil"/>
              <w:left w:val="nil"/>
              <w:bottom w:val="single" w:sz="4" w:space="0" w:color="auto"/>
              <w:right w:val="single" w:sz="4" w:space="0" w:color="auto"/>
            </w:tcBorders>
            <w:shd w:val="clear" w:color="000000" w:fill="FFFFFF"/>
            <w:vAlign w:val="center"/>
          </w:tcPr>
          <w:p w14:paraId="49D28AC1" w14:textId="77777777" w:rsidR="00313E77" w:rsidRPr="00453CDA" w:rsidRDefault="00313E77" w:rsidP="00313E77">
            <w:pPr>
              <w:jc w:val="center"/>
              <w:rPr>
                <w:sz w:val="20"/>
                <w:szCs w:val="20"/>
              </w:rPr>
            </w:pPr>
            <w:r w:rsidRPr="00453CDA">
              <w:rPr>
                <w:sz w:val="20"/>
                <w:szCs w:val="20"/>
              </w:rPr>
              <w:t>2024</w:t>
            </w:r>
          </w:p>
        </w:tc>
      </w:tr>
      <w:tr w:rsidR="004A669A" w:rsidRPr="00453CDA" w14:paraId="6A3362BF" w14:textId="77777777" w:rsidTr="000A73FE">
        <w:trPr>
          <w:trHeight w:val="20"/>
        </w:trPr>
        <w:tc>
          <w:tcPr>
            <w:tcW w:w="252" w:type="pct"/>
            <w:tcBorders>
              <w:top w:val="nil"/>
              <w:left w:val="single" w:sz="4" w:space="0" w:color="auto"/>
              <w:bottom w:val="single" w:sz="4" w:space="0" w:color="auto"/>
              <w:right w:val="single" w:sz="4" w:space="0" w:color="auto"/>
            </w:tcBorders>
            <w:shd w:val="clear" w:color="000000" w:fill="FFFFFF"/>
            <w:vAlign w:val="center"/>
          </w:tcPr>
          <w:p w14:paraId="07E93788" w14:textId="26D49AEE" w:rsidR="00313E77" w:rsidRPr="00453CDA" w:rsidRDefault="00313E77" w:rsidP="00313E77">
            <w:pPr>
              <w:jc w:val="center"/>
              <w:rPr>
                <w:sz w:val="20"/>
                <w:szCs w:val="20"/>
              </w:rPr>
            </w:pPr>
            <w:r w:rsidRPr="00453CDA">
              <w:rPr>
                <w:sz w:val="20"/>
                <w:szCs w:val="20"/>
              </w:rPr>
              <w:t>25</w:t>
            </w:r>
          </w:p>
        </w:tc>
        <w:tc>
          <w:tcPr>
            <w:tcW w:w="4130" w:type="pct"/>
            <w:tcBorders>
              <w:top w:val="nil"/>
              <w:left w:val="nil"/>
              <w:bottom w:val="single" w:sz="4" w:space="0" w:color="auto"/>
              <w:right w:val="single" w:sz="4" w:space="0" w:color="auto"/>
            </w:tcBorders>
            <w:shd w:val="clear" w:color="000000" w:fill="FFFFFF"/>
          </w:tcPr>
          <w:p w14:paraId="19042218" w14:textId="1BCE3D01" w:rsidR="00313E77" w:rsidRPr="00453CDA" w:rsidRDefault="00313E77" w:rsidP="00313E77">
            <w:pPr>
              <w:rPr>
                <w:sz w:val="20"/>
                <w:szCs w:val="20"/>
              </w:rPr>
            </w:pPr>
            <w:r w:rsidRPr="00453CDA">
              <w:rPr>
                <w:sz w:val="20"/>
                <w:szCs w:val="20"/>
              </w:rPr>
              <w:t>Модернизация (капитальный ремонт) участков квартальных тепловых сетей от УТ-2 до УТ-31 (р-н Больницы)</w:t>
            </w:r>
          </w:p>
        </w:tc>
        <w:tc>
          <w:tcPr>
            <w:tcW w:w="618" w:type="pct"/>
            <w:tcBorders>
              <w:top w:val="nil"/>
              <w:left w:val="nil"/>
              <w:bottom w:val="single" w:sz="4" w:space="0" w:color="auto"/>
              <w:right w:val="single" w:sz="4" w:space="0" w:color="auto"/>
            </w:tcBorders>
            <w:shd w:val="clear" w:color="000000" w:fill="FFFFFF"/>
            <w:vAlign w:val="center"/>
          </w:tcPr>
          <w:p w14:paraId="4E9CA359" w14:textId="77777777" w:rsidR="00313E77" w:rsidRPr="00453CDA" w:rsidRDefault="00313E77" w:rsidP="00313E77">
            <w:pPr>
              <w:jc w:val="center"/>
              <w:rPr>
                <w:sz w:val="20"/>
                <w:szCs w:val="20"/>
              </w:rPr>
            </w:pPr>
            <w:r w:rsidRPr="00453CDA">
              <w:rPr>
                <w:sz w:val="20"/>
                <w:szCs w:val="20"/>
              </w:rPr>
              <w:t>2024</w:t>
            </w:r>
          </w:p>
        </w:tc>
      </w:tr>
      <w:tr w:rsidR="004A669A" w:rsidRPr="00453CDA" w14:paraId="173C9ADA" w14:textId="77777777" w:rsidTr="000A73FE">
        <w:trPr>
          <w:trHeight w:val="20"/>
        </w:trPr>
        <w:tc>
          <w:tcPr>
            <w:tcW w:w="252" w:type="pct"/>
            <w:tcBorders>
              <w:top w:val="nil"/>
              <w:left w:val="single" w:sz="4" w:space="0" w:color="auto"/>
              <w:bottom w:val="single" w:sz="4" w:space="0" w:color="auto"/>
              <w:right w:val="single" w:sz="4" w:space="0" w:color="auto"/>
            </w:tcBorders>
            <w:shd w:val="clear" w:color="000000" w:fill="FFFFFF"/>
            <w:vAlign w:val="center"/>
          </w:tcPr>
          <w:p w14:paraId="50603C49" w14:textId="45485F5F" w:rsidR="00313E77" w:rsidRPr="00453CDA" w:rsidRDefault="00313E77" w:rsidP="00313E77">
            <w:pPr>
              <w:jc w:val="center"/>
              <w:rPr>
                <w:sz w:val="20"/>
                <w:szCs w:val="20"/>
              </w:rPr>
            </w:pPr>
            <w:r w:rsidRPr="00453CDA">
              <w:rPr>
                <w:sz w:val="20"/>
                <w:szCs w:val="20"/>
              </w:rPr>
              <w:t>26</w:t>
            </w:r>
          </w:p>
        </w:tc>
        <w:tc>
          <w:tcPr>
            <w:tcW w:w="4130" w:type="pct"/>
            <w:tcBorders>
              <w:top w:val="nil"/>
              <w:left w:val="nil"/>
              <w:bottom w:val="single" w:sz="4" w:space="0" w:color="auto"/>
              <w:right w:val="single" w:sz="4" w:space="0" w:color="auto"/>
            </w:tcBorders>
            <w:shd w:val="clear" w:color="000000" w:fill="FFFFFF"/>
          </w:tcPr>
          <w:p w14:paraId="16F5A2E0" w14:textId="736933BD" w:rsidR="00313E77" w:rsidRPr="00453CDA" w:rsidRDefault="00313E77" w:rsidP="00313E77">
            <w:pPr>
              <w:rPr>
                <w:sz w:val="20"/>
                <w:szCs w:val="20"/>
              </w:rPr>
            </w:pPr>
            <w:r w:rsidRPr="00453CDA">
              <w:rPr>
                <w:sz w:val="20"/>
                <w:szCs w:val="20"/>
                <w:shd w:val="clear" w:color="auto" w:fill="FFFFFF"/>
              </w:rPr>
              <w:t xml:space="preserve">Модернизация (капитальный ремонт) </w:t>
            </w:r>
            <w:r w:rsidRPr="00453CDA">
              <w:rPr>
                <w:sz w:val="20"/>
                <w:szCs w:val="20"/>
              </w:rPr>
              <w:t>магистрального трубопровода от ТК-10М до ТК-11М (ул. Строителей) (участок 1)</w:t>
            </w:r>
          </w:p>
        </w:tc>
        <w:tc>
          <w:tcPr>
            <w:tcW w:w="618" w:type="pct"/>
            <w:tcBorders>
              <w:top w:val="nil"/>
              <w:left w:val="nil"/>
              <w:bottom w:val="single" w:sz="4" w:space="0" w:color="auto"/>
              <w:right w:val="single" w:sz="4" w:space="0" w:color="auto"/>
            </w:tcBorders>
            <w:shd w:val="clear" w:color="000000" w:fill="FFFFFF"/>
            <w:vAlign w:val="center"/>
          </w:tcPr>
          <w:p w14:paraId="6876237F" w14:textId="77777777" w:rsidR="00313E77" w:rsidRPr="00453CDA" w:rsidRDefault="00313E77" w:rsidP="00313E77">
            <w:pPr>
              <w:jc w:val="center"/>
              <w:rPr>
                <w:sz w:val="20"/>
                <w:szCs w:val="20"/>
              </w:rPr>
            </w:pPr>
            <w:r w:rsidRPr="00453CDA">
              <w:rPr>
                <w:sz w:val="20"/>
                <w:szCs w:val="20"/>
              </w:rPr>
              <w:t>2024</w:t>
            </w:r>
          </w:p>
        </w:tc>
      </w:tr>
      <w:tr w:rsidR="004A669A" w:rsidRPr="00453CDA" w14:paraId="2C4ED107" w14:textId="77777777" w:rsidTr="000A73FE">
        <w:trPr>
          <w:trHeight w:val="20"/>
        </w:trPr>
        <w:tc>
          <w:tcPr>
            <w:tcW w:w="252" w:type="pct"/>
            <w:tcBorders>
              <w:top w:val="nil"/>
              <w:left w:val="single" w:sz="4" w:space="0" w:color="auto"/>
              <w:bottom w:val="single" w:sz="4" w:space="0" w:color="auto"/>
              <w:right w:val="single" w:sz="4" w:space="0" w:color="auto"/>
            </w:tcBorders>
            <w:shd w:val="clear" w:color="000000" w:fill="FFFFFF"/>
            <w:vAlign w:val="center"/>
          </w:tcPr>
          <w:p w14:paraId="0B0D5D43" w14:textId="047FA139" w:rsidR="00313E77" w:rsidRPr="00453CDA" w:rsidRDefault="00313E77" w:rsidP="00313E77">
            <w:pPr>
              <w:jc w:val="center"/>
              <w:rPr>
                <w:sz w:val="20"/>
                <w:szCs w:val="20"/>
              </w:rPr>
            </w:pPr>
            <w:r w:rsidRPr="00453CDA">
              <w:rPr>
                <w:sz w:val="20"/>
                <w:szCs w:val="20"/>
              </w:rPr>
              <w:t>27</w:t>
            </w:r>
          </w:p>
        </w:tc>
        <w:tc>
          <w:tcPr>
            <w:tcW w:w="4130" w:type="pct"/>
            <w:tcBorders>
              <w:top w:val="nil"/>
              <w:left w:val="nil"/>
              <w:bottom w:val="single" w:sz="4" w:space="0" w:color="auto"/>
              <w:right w:val="single" w:sz="4" w:space="0" w:color="auto"/>
            </w:tcBorders>
            <w:shd w:val="clear" w:color="000000" w:fill="FFFFFF"/>
          </w:tcPr>
          <w:p w14:paraId="1ABF926F" w14:textId="6EB41B04" w:rsidR="00313E77" w:rsidRPr="00453CDA" w:rsidRDefault="00313E77" w:rsidP="00313E77">
            <w:pPr>
              <w:rPr>
                <w:sz w:val="20"/>
                <w:szCs w:val="20"/>
              </w:rPr>
            </w:pPr>
            <w:r w:rsidRPr="00453CDA">
              <w:rPr>
                <w:sz w:val="20"/>
                <w:szCs w:val="20"/>
                <w:shd w:val="clear" w:color="auto" w:fill="FFFFFF"/>
              </w:rPr>
              <w:t xml:space="preserve">Модернизация (капитальный ремонт) </w:t>
            </w:r>
            <w:r w:rsidRPr="00453CDA">
              <w:rPr>
                <w:sz w:val="20"/>
                <w:szCs w:val="20"/>
              </w:rPr>
              <w:t>магистрального трубопровода от ТК-10М до ТК-11М (ул. Строителей) (участок 2)</w:t>
            </w:r>
          </w:p>
        </w:tc>
        <w:tc>
          <w:tcPr>
            <w:tcW w:w="618" w:type="pct"/>
            <w:tcBorders>
              <w:top w:val="nil"/>
              <w:left w:val="nil"/>
              <w:bottom w:val="single" w:sz="4" w:space="0" w:color="auto"/>
              <w:right w:val="single" w:sz="4" w:space="0" w:color="auto"/>
            </w:tcBorders>
            <w:shd w:val="clear" w:color="000000" w:fill="FFFFFF"/>
            <w:vAlign w:val="center"/>
          </w:tcPr>
          <w:p w14:paraId="42615D8D" w14:textId="77777777" w:rsidR="00313E77" w:rsidRPr="00453CDA" w:rsidRDefault="00313E77" w:rsidP="00313E77">
            <w:pPr>
              <w:jc w:val="center"/>
              <w:rPr>
                <w:sz w:val="20"/>
                <w:szCs w:val="20"/>
              </w:rPr>
            </w:pPr>
            <w:r w:rsidRPr="00453CDA">
              <w:rPr>
                <w:sz w:val="20"/>
                <w:szCs w:val="20"/>
              </w:rPr>
              <w:t>2024</w:t>
            </w:r>
          </w:p>
        </w:tc>
      </w:tr>
      <w:tr w:rsidR="004A669A" w:rsidRPr="00453CDA" w14:paraId="02365A9A" w14:textId="77777777" w:rsidTr="000A73FE">
        <w:trPr>
          <w:trHeight w:val="20"/>
        </w:trPr>
        <w:tc>
          <w:tcPr>
            <w:tcW w:w="252" w:type="pct"/>
            <w:tcBorders>
              <w:top w:val="nil"/>
              <w:left w:val="single" w:sz="4" w:space="0" w:color="auto"/>
              <w:bottom w:val="single" w:sz="4" w:space="0" w:color="auto"/>
              <w:right w:val="single" w:sz="4" w:space="0" w:color="auto"/>
            </w:tcBorders>
            <w:shd w:val="clear" w:color="000000" w:fill="FFFFFF"/>
            <w:vAlign w:val="center"/>
          </w:tcPr>
          <w:p w14:paraId="66B5B51C" w14:textId="2F58B5CA" w:rsidR="00313E77" w:rsidRPr="00453CDA" w:rsidRDefault="00313E77" w:rsidP="00313E77">
            <w:pPr>
              <w:jc w:val="center"/>
              <w:rPr>
                <w:sz w:val="20"/>
                <w:szCs w:val="20"/>
              </w:rPr>
            </w:pPr>
            <w:r w:rsidRPr="00453CDA">
              <w:rPr>
                <w:sz w:val="20"/>
                <w:szCs w:val="20"/>
              </w:rPr>
              <w:t>28</w:t>
            </w:r>
          </w:p>
        </w:tc>
        <w:tc>
          <w:tcPr>
            <w:tcW w:w="4130" w:type="pct"/>
            <w:tcBorders>
              <w:top w:val="nil"/>
              <w:left w:val="nil"/>
              <w:bottom w:val="single" w:sz="4" w:space="0" w:color="auto"/>
              <w:right w:val="single" w:sz="4" w:space="0" w:color="auto"/>
            </w:tcBorders>
            <w:shd w:val="clear" w:color="000000" w:fill="FFFFFF"/>
          </w:tcPr>
          <w:p w14:paraId="63F1DC85" w14:textId="78E04C55" w:rsidR="00313E77" w:rsidRPr="00453CDA" w:rsidRDefault="00313E77" w:rsidP="00313E77">
            <w:pPr>
              <w:rPr>
                <w:sz w:val="20"/>
                <w:szCs w:val="20"/>
              </w:rPr>
            </w:pPr>
            <w:r w:rsidRPr="00453CDA">
              <w:rPr>
                <w:sz w:val="20"/>
                <w:szCs w:val="20"/>
              </w:rPr>
              <w:t>Модернизация (капитальный ремонт) магистрального трубопровода от УТ-2 до УТ-21 (ул.Красноэховский пер.)</w:t>
            </w:r>
          </w:p>
        </w:tc>
        <w:tc>
          <w:tcPr>
            <w:tcW w:w="618" w:type="pct"/>
            <w:tcBorders>
              <w:top w:val="nil"/>
              <w:left w:val="nil"/>
              <w:bottom w:val="single" w:sz="4" w:space="0" w:color="auto"/>
              <w:right w:val="single" w:sz="4" w:space="0" w:color="auto"/>
            </w:tcBorders>
            <w:shd w:val="clear" w:color="000000" w:fill="FFFFFF"/>
            <w:vAlign w:val="center"/>
          </w:tcPr>
          <w:p w14:paraId="50A5C2FE" w14:textId="77777777" w:rsidR="00313E77" w:rsidRPr="00453CDA" w:rsidRDefault="00313E77" w:rsidP="00313E77">
            <w:pPr>
              <w:jc w:val="center"/>
              <w:rPr>
                <w:sz w:val="20"/>
                <w:szCs w:val="20"/>
              </w:rPr>
            </w:pPr>
            <w:r w:rsidRPr="00453CDA">
              <w:rPr>
                <w:sz w:val="20"/>
                <w:szCs w:val="20"/>
              </w:rPr>
              <w:t>2024</w:t>
            </w:r>
          </w:p>
        </w:tc>
      </w:tr>
      <w:tr w:rsidR="004A669A" w:rsidRPr="00453CDA" w14:paraId="54CE35AE" w14:textId="77777777" w:rsidTr="000A73FE">
        <w:trPr>
          <w:trHeight w:val="20"/>
        </w:trPr>
        <w:tc>
          <w:tcPr>
            <w:tcW w:w="252" w:type="pct"/>
            <w:tcBorders>
              <w:top w:val="nil"/>
              <w:left w:val="single" w:sz="4" w:space="0" w:color="auto"/>
              <w:bottom w:val="single" w:sz="4" w:space="0" w:color="auto"/>
              <w:right w:val="single" w:sz="4" w:space="0" w:color="auto"/>
            </w:tcBorders>
            <w:shd w:val="clear" w:color="000000" w:fill="FFFFFF"/>
            <w:vAlign w:val="center"/>
          </w:tcPr>
          <w:p w14:paraId="7A3E6EA1" w14:textId="7942D50E" w:rsidR="00313E77" w:rsidRPr="00453CDA" w:rsidRDefault="00313E77" w:rsidP="00313E77">
            <w:pPr>
              <w:jc w:val="center"/>
              <w:rPr>
                <w:sz w:val="20"/>
                <w:szCs w:val="20"/>
              </w:rPr>
            </w:pPr>
            <w:r w:rsidRPr="00453CDA">
              <w:rPr>
                <w:sz w:val="20"/>
                <w:szCs w:val="20"/>
              </w:rPr>
              <w:t>29</w:t>
            </w:r>
          </w:p>
        </w:tc>
        <w:tc>
          <w:tcPr>
            <w:tcW w:w="4130" w:type="pct"/>
            <w:tcBorders>
              <w:top w:val="nil"/>
              <w:left w:val="nil"/>
              <w:bottom w:val="single" w:sz="4" w:space="0" w:color="auto"/>
              <w:right w:val="single" w:sz="4" w:space="0" w:color="auto"/>
            </w:tcBorders>
            <w:shd w:val="clear" w:color="000000" w:fill="FFFFFF"/>
          </w:tcPr>
          <w:p w14:paraId="48270888" w14:textId="7B1C5C06" w:rsidR="00313E77" w:rsidRPr="00453CDA" w:rsidRDefault="00313E77" w:rsidP="00313E77">
            <w:pPr>
              <w:rPr>
                <w:sz w:val="20"/>
                <w:szCs w:val="20"/>
              </w:rPr>
            </w:pPr>
            <w:r w:rsidRPr="00453CDA">
              <w:rPr>
                <w:sz w:val="20"/>
                <w:szCs w:val="20"/>
              </w:rPr>
              <w:t>Модернизация (капитальный ремонт) магистрального трубопровода от УТ-21 до УТ-22 (ул.Красноэховский пер.)</w:t>
            </w:r>
          </w:p>
        </w:tc>
        <w:tc>
          <w:tcPr>
            <w:tcW w:w="618" w:type="pct"/>
            <w:tcBorders>
              <w:top w:val="nil"/>
              <w:left w:val="nil"/>
              <w:bottom w:val="single" w:sz="4" w:space="0" w:color="auto"/>
              <w:right w:val="single" w:sz="4" w:space="0" w:color="auto"/>
            </w:tcBorders>
            <w:shd w:val="clear" w:color="000000" w:fill="FFFFFF"/>
            <w:vAlign w:val="center"/>
          </w:tcPr>
          <w:p w14:paraId="1C7F257F" w14:textId="77777777" w:rsidR="00313E77" w:rsidRPr="00453CDA" w:rsidRDefault="00313E77" w:rsidP="00313E77">
            <w:pPr>
              <w:jc w:val="center"/>
              <w:rPr>
                <w:sz w:val="20"/>
                <w:szCs w:val="20"/>
              </w:rPr>
            </w:pPr>
            <w:r w:rsidRPr="00453CDA">
              <w:rPr>
                <w:sz w:val="20"/>
                <w:szCs w:val="20"/>
              </w:rPr>
              <w:t>2024</w:t>
            </w:r>
          </w:p>
        </w:tc>
      </w:tr>
      <w:tr w:rsidR="004A669A" w:rsidRPr="00453CDA" w14:paraId="0CBFB187" w14:textId="77777777" w:rsidTr="000A73FE">
        <w:trPr>
          <w:trHeight w:val="20"/>
        </w:trPr>
        <w:tc>
          <w:tcPr>
            <w:tcW w:w="252" w:type="pct"/>
            <w:tcBorders>
              <w:top w:val="nil"/>
              <w:left w:val="single" w:sz="4" w:space="0" w:color="auto"/>
              <w:bottom w:val="single" w:sz="4" w:space="0" w:color="auto"/>
              <w:right w:val="single" w:sz="4" w:space="0" w:color="auto"/>
            </w:tcBorders>
            <w:shd w:val="clear" w:color="000000" w:fill="FFFFFF"/>
            <w:vAlign w:val="center"/>
          </w:tcPr>
          <w:p w14:paraId="05EE2510" w14:textId="13F46FA7" w:rsidR="00313E77" w:rsidRPr="00453CDA" w:rsidRDefault="00313E77" w:rsidP="00313E77">
            <w:pPr>
              <w:jc w:val="center"/>
              <w:rPr>
                <w:sz w:val="20"/>
                <w:szCs w:val="20"/>
              </w:rPr>
            </w:pPr>
            <w:r w:rsidRPr="00453CDA">
              <w:rPr>
                <w:sz w:val="20"/>
                <w:szCs w:val="20"/>
              </w:rPr>
              <w:t>30</w:t>
            </w:r>
          </w:p>
        </w:tc>
        <w:tc>
          <w:tcPr>
            <w:tcW w:w="4130" w:type="pct"/>
            <w:tcBorders>
              <w:top w:val="nil"/>
              <w:left w:val="nil"/>
              <w:bottom w:val="single" w:sz="4" w:space="0" w:color="auto"/>
              <w:right w:val="single" w:sz="4" w:space="0" w:color="auto"/>
            </w:tcBorders>
            <w:shd w:val="clear" w:color="000000" w:fill="FFFFFF"/>
          </w:tcPr>
          <w:p w14:paraId="1C1089EB" w14:textId="3ACFFEB2" w:rsidR="00313E77" w:rsidRPr="00453CDA" w:rsidRDefault="00313E77" w:rsidP="00313E77">
            <w:pPr>
              <w:rPr>
                <w:sz w:val="20"/>
                <w:szCs w:val="20"/>
              </w:rPr>
            </w:pPr>
            <w:r w:rsidRPr="00453CDA">
              <w:rPr>
                <w:sz w:val="20"/>
                <w:szCs w:val="20"/>
              </w:rPr>
              <w:t>Модернизация (капитальный ремонт) магистрального трубопровода от УТ-22 до УТ-23 (ул.Красноэховский пер.), участок от ЦТП-11 дл ТК-132/6, транзитный трубопровод ул.Строителей 34, транзитный трубопровод ул. Менделеева, д.6, транзитный трубопровод ул.Красноэховская, д.11, транзитный трубопровод ул.Красноэховская, д.14</w:t>
            </w:r>
          </w:p>
        </w:tc>
        <w:tc>
          <w:tcPr>
            <w:tcW w:w="618" w:type="pct"/>
            <w:tcBorders>
              <w:top w:val="nil"/>
              <w:left w:val="nil"/>
              <w:bottom w:val="single" w:sz="4" w:space="0" w:color="auto"/>
              <w:right w:val="single" w:sz="4" w:space="0" w:color="auto"/>
            </w:tcBorders>
            <w:shd w:val="clear" w:color="000000" w:fill="FFFFFF"/>
            <w:vAlign w:val="center"/>
          </w:tcPr>
          <w:p w14:paraId="4187AB34" w14:textId="77777777" w:rsidR="00313E77" w:rsidRPr="00453CDA" w:rsidRDefault="00313E77" w:rsidP="00313E77">
            <w:pPr>
              <w:jc w:val="center"/>
              <w:rPr>
                <w:sz w:val="20"/>
                <w:szCs w:val="20"/>
              </w:rPr>
            </w:pPr>
            <w:r w:rsidRPr="00453CDA">
              <w:rPr>
                <w:sz w:val="20"/>
                <w:szCs w:val="20"/>
              </w:rPr>
              <w:t>2024</w:t>
            </w:r>
          </w:p>
        </w:tc>
      </w:tr>
      <w:tr w:rsidR="004A669A" w:rsidRPr="00453CDA" w14:paraId="42D6E8C6" w14:textId="77777777" w:rsidTr="000A73FE">
        <w:trPr>
          <w:trHeight w:val="20"/>
        </w:trPr>
        <w:tc>
          <w:tcPr>
            <w:tcW w:w="252" w:type="pct"/>
            <w:tcBorders>
              <w:top w:val="nil"/>
              <w:left w:val="single" w:sz="4" w:space="0" w:color="auto"/>
              <w:bottom w:val="single" w:sz="4" w:space="0" w:color="auto"/>
              <w:right w:val="single" w:sz="4" w:space="0" w:color="auto"/>
            </w:tcBorders>
            <w:shd w:val="clear" w:color="000000" w:fill="FFFFFF"/>
            <w:vAlign w:val="center"/>
          </w:tcPr>
          <w:p w14:paraId="310A2E08" w14:textId="236C0CFF" w:rsidR="00313E77" w:rsidRPr="00453CDA" w:rsidRDefault="00313E77" w:rsidP="00313E77">
            <w:pPr>
              <w:jc w:val="center"/>
              <w:rPr>
                <w:sz w:val="20"/>
                <w:szCs w:val="20"/>
              </w:rPr>
            </w:pPr>
            <w:r w:rsidRPr="00453CDA">
              <w:rPr>
                <w:sz w:val="20"/>
                <w:szCs w:val="20"/>
              </w:rPr>
              <w:t>31</w:t>
            </w:r>
          </w:p>
        </w:tc>
        <w:tc>
          <w:tcPr>
            <w:tcW w:w="4130" w:type="pct"/>
            <w:tcBorders>
              <w:top w:val="nil"/>
              <w:left w:val="nil"/>
              <w:bottom w:val="single" w:sz="4" w:space="0" w:color="auto"/>
              <w:right w:val="single" w:sz="4" w:space="0" w:color="auto"/>
            </w:tcBorders>
            <w:shd w:val="clear" w:color="000000" w:fill="FFFFFF"/>
          </w:tcPr>
          <w:p w14:paraId="6E94C644" w14:textId="10828D16" w:rsidR="00313E77" w:rsidRPr="00453CDA" w:rsidRDefault="00313E77" w:rsidP="00313E77">
            <w:pPr>
              <w:rPr>
                <w:sz w:val="20"/>
                <w:szCs w:val="20"/>
              </w:rPr>
            </w:pPr>
            <w:r w:rsidRPr="00453CDA">
              <w:rPr>
                <w:sz w:val="20"/>
                <w:szCs w:val="20"/>
              </w:rPr>
              <w:t>Модернизация (капитальный ремонт) магистрального трубопровода от ТК-11М/6 в сторону ТК-11М/7, (ул.Разведчика Петрова)</w:t>
            </w:r>
          </w:p>
        </w:tc>
        <w:tc>
          <w:tcPr>
            <w:tcW w:w="618" w:type="pct"/>
            <w:tcBorders>
              <w:top w:val="nil"/>
              <w:left w:val="nil"/>
              <w:bottom w:val="single" w:sz="4" w:space="0" w:color="auto"/>
              <w:right w:val="single" w:sz="4" w:space="0" w:color="auto"/>
            </w:tcBorders>
            <w:shd w:val="clear" w:color="000000" w:fill="FFFFFF"/>
            <w:vAlign w:val="center"/>
          </w:tcPr>
          <w:p w14:paraId="5C8704FB" w14:textId="77777777" w:rsidR="00313E77" w:rsidRPr="00453CDA" w:rsidRDefault="00313E77" w:rsidP="00313E77">
            <w:pPr>
              <w:jc w:val="center"/>
              <w:rPr>
                <w:sz w:val="20"/>
                <w:szCs w:val="20"/>
              </w:rPr>
            </w:pPr>
            <w:r w:rsidRPr="00453CDA">
              <w:rPr>
                <w:sz w:val="20"/>
                <w:szCs w:val="20"/>
              </w:rPr>
              <w:t>2024</w:t>
            </w:r>
          </w:p>
        </w:tc>
      </w:tr>
      <w:tr w:rsidR="004A669A" w:rsidRPr="00453CDA" w14:paraId="57405B86" w14:textId="77777777" w:rsidTr="000A73FE">
        <w:trPr>
          <w:trHeight w:val="20"/>
        </w:trPr>
        <w:tc>
          <w:tcPr>
            <w:tcW w:w="252" w:type="pct"/>
            <w:tcBorders>
              <w:top w:val="nil"/>
              <w:left w:val="single" w:sz="4" w:space="0" w:color="auto"/>
              <w:bottom w:val="single" w:sz="4" w:space="0" w:color="auto"/>
              <w:right w:val="single" w:sz="4" w:space="0" w:color="auto"/>
            </w:tcBorders>
            <w:shd w:val="clear" w:color="000000" w:fill="FFFFFF"/>
            <w:vAlign w:val="center"/>
          </w:tcPr>
          <w:p w14:paraId="49ACDABB" w14:textId="033B5660" w:rsidR="00313E77" w:rsidRPr="00453CDA" w:rsidRDefault="00313E77" w:rsidP="00313E77">
            <w:pPr>
              <w:jc w:val="center"/>
              <w:rPr>
                <w:sz w:val="20"/>
                <w:szCs w:val="20"/>
              </w:rPr>
            </w:pPr>
            <w:r w:rsidRPr="00453CDA">
              <w:rPr>
                <w:sz w:val="20"/>
                <w:szCs w:val="20"/>
              </w:rPr>
              <w:t>32</w:t>
            </w:r>
          </w:p>
        </w:tc>
        <w:tc>
          <w:tcPr>
            <w:tcW w:w="4130" w:type="pct"/>
            <w:tcBorders>
              <w:top w:val="nil"/>
              <w:left w:val="nil"/>
              <w:bottom w:val="single" w:sz="4" w:space="0" w:color="auto"/>
              <w:right w:val="single" w:sz="4" w:space="0" w:color="auto"/>
            </w:tcBorders>
            <w:shd w:val="clear" w:color="000000" w:fill="FFFFFF"/>
          </w:tcPr>
          <w:p w14:paraId="075019DE" w14:textId="5D47EF68" w:rsidR="00313E77" w:rsidRPr="00453CDA" w:rsidRDefault="00313E77" w:rsidP="00313E77">
            <w:pPr>
              <w:rPr>
                <w:sz w:val="20"/>
                <w:szCs w:val="20"/>
              </w:rPr>
            </w:pPr>
            <w:r w:rsidRPr="00453CDA">
              <w:rPr>
                <w:sz w:val="20"/>
                <w:szCs w:val="20"/>
              </w:rPr>
              <w:t>Модернизация (капитальный ремонт) магистрального трубопровода от ТК-11М/5 до ТК-11М/6 (ул.Разведчика Петрова)</w:t>
            </w:r>
          </w:p>
        </w:tc>
        <w:tc>
          <w:tcPr>
            <w:tcW w:w="618" w:type="pct"/>
            <w:tcBorders>
              <w:top w:val="nil"/>
              <w:left w:val="nil"/>
              <w:bottom w:val="single" w:sz="4" w:space="0" w:color="auto"/>
              <w:right w:val="single" w:sz="4" w:space="0" w:color="auto"/>
            </w:tcBorders>
            <w:shd w:val="clear" w:color="000000" w:fill="FFFFFF"/>
            <w:vAlign w:val="center"/>
          </w:tcPr>
          <w:p w14:paraId="26FD1CA3" w14:textId="77777777" w:rsidR="00313E77" w:rsidRPr="00453CDA" w:rsidRDefault="00313E77" w:rsidP="00313E77">
            <w:pPr>
              <w:jc w:val="center"/>
              <w:rPr>
                <w:sz w:val="20"/>
                <w:szCs w:val="20"/>
              </w:rPr>
            </w:pPr>
            <w:r w:rsidRPr="00453CDA">
              <w:rPr>
                <w:sz w:val="20"/>
                <w:szCs w:val="20"/>
              </w:rPr>
              <w:t>2024</w:t>
            </w:r>
          </w:p>
        </w:tc>
      </w:tr>
      <w:tr w:rsidR="004A669A" w:rsidRPr="00453CDA" w14:paraId="61B4B543" w14:textId="77777777" w:rsidTr="000A73FE">
        <w:trPr>
          <w:trHeight w:val="20"/>
        </w:trPr>
        <w:tc>
          <w:tcPr>
            <w:tcW w:w="252" w:type="pct"/>
            <w:tcBorders>
              <w:top w:val="nil"/>
              <w:left w:val="single" w:sz="4" w:space="0" w:color="auto"/>
              <w:bottom w:val="single" w:sz="4" w:space="0" w:color="auto"/>
              <w:right w:val="single" w:sz="4" w:space="0" w:color="auto"/>
            </w:tcBorders>
            <w:shd w:val="clear" w:color="000000" w:fill="FFFFFF"/>
            <w:vAlign w:val="center"/>
          </w:tcPr>
          <w:p w14:paraId="5B041A5D" w14:textId="166D5C25" w:rsidR="00313E77" w:rsidRPr="00453CDA" w:rsidRDefault="00313E77" w:rsidP="00313E77">
            <w:pPr>
              <w:jc w:val="center"/>
              <w:rPr>
                <w:sz w:val="20"/>
                <w:szCs w:val="20"/>
              </w:rPr>
            </w:pPr>
            <w:r w:rsidRPr="00453CDA">
              <w:rPr>
                <w:sz w:val="20"/>
                <w:szCs w:val="20"/>
              </w:rPr>
              <w:t>33</w:t>
            </w:r>
          </w:p>
        </w:tc>
        <w:tc>
          <w:tcPr>
            <w:tcW w:w="4130" w:type="pct"/>
            <w:tcBorders>
              <w:top w:val="nil"/>
              <w:left w:val="nil"/>
              <w:bottom w:val="single" w:sz="4" w:space="0" w:color="auto"/>
              <w:right w:val="single" w:sz="4" w:space="0" w:color="auto"/>
            </w:tcBorders>
            <w:shd w:val="clear" w:color="000000" w:fill="FFFFFF"/>
          </w:tcPr>
          <w:p w14:paraId="47745733" w14:textId="30C98EAB" w:rsidR="00313E77" w:rsidRPr="00453CDA" w:rsidRDefault="00313E77" w:rsidP="00313E77">
            <w:pPr>
              <w:rPr>
                <w:sz w:val="20"/>
                <w:szCs w:val="20"/>
              </w:rPr>
            </w:pPr>
            <w:r w:rsidRPr="00453CDA">
              <w:rPr>
                <w:sz w:val="20"/>
                <w:szCs w:val="20"/>
              </w:rPr>
              <w:t>Модернизация (капитальный ремонт) магистрального трубопровода  от ТК-11М/4 до ТК-11М/5 , в районе ТК-11М/7, (ул.Разведчика Петрова), от ТК-130/5 до ТК-130/17 (ул.Пушкина), от ТК-154/22 до ТК-154/25 (ул.40 лет ВЛКСМ), ТК 1/8 ЦТП № 1, ул.50 лет Комсомола от д.9а до д.5, мкр.Чкаловский, р-н СХТ</w:t>
            </w:r>
          </w:p>
        </w:tc>
        <w:tc>
          <w:tcPr>
            <w:tcW w:w="618" w:type="pct"/>
            <w:tcBorders>
              <w:top w:val="nil"/>
              <w:left w:val="nil"/>
              <w:bottom w:val="single" w:sz="4" w:space="0" w:color="auto"/>
              <w:right w:val="single" w:sz="4" w:space="0" w:color="auto"/>
            </w:tcBorders>
            <w:shd w:val="clear" w:color="000000" w:fill="FFFFFF"/>
            <w:vAlign w:val="center"/>
          </w:tcPr>
          <w:p w14:paraId="55420B34" w14:textId="77777777" w:rsidR="00313E77" w:rsidRPr="00453CDA" w:rsidRDefault="00313E77" w:rsidP="00313E77">
            <w:pPr>
              <w:jc w:val="center"/>
              <w:rPr>
                <w:sz w:val="20"/>
                <w:szCs w:val="20"/>
              </w:rPr>
            </w:pPr>
            <w:r w:rsidRPr="00453CDA">
              <w:rPr>
                <w:sz w:val="20"/>
                <w:szCs w:val="20"/>
              </w:rPr>
              <w:t>2025</w:t>
            </w:r>
          </w:p>
        </w:tc>
      </w:tr>
      <w:tr w:rsidR="004A669A" w:rsidRPr="00453CDA" w14:paraId="7E95F394" w14:textId="77777777" w:rsidTr="000A73FE">
        <w:trPr>
          <w:trHeight w:val="20"/>
        </w:trPr>
        <w:tc>
          <w:tcPr>
            <w:tcW w:w="252" w:type="pct"/>
            <w:tcBorders>
              <w:top w:val="nil"/>
              <w:left w:val="single" w:sz="4" w:space="0" w:color="auto"/>
              <w:bottom w:val="single" w:sz="4" w:space="0" w:color="auto"/>
              <w:right w:val="single" w:sz="4" w:space="0" w:color="auto"/>
            </w:tcBorders>
            <w:shd w:val="clear" w:color="000000" w:fill="FFFFFF"/>
            <w:vAlign w:val="center"/>
          </w:tcPr>
          <w:p w14:paraId="6C9AB057" w14:textId="7C74C4EB" w:rsidR="00313E77" w:rsidRPr="00453CDA" w:rsidRDefault="00313E77" w:rsidP="00313E77">
            <w:pPr>
              <w:jc w:val="center"/>
              <w:rPr>
                <w:sz w:val="20"/>
                <w:szCs w:val="20"/>
              </w:rPr>
            </w:pPr>
            <w:r w:rsidRPr="00453CDA">
              <w:rPr>
                <w:sz w:val="20"/>
                <w:szCs w:val="20"/>
              </w:rPr>
              <w:t>34</w:t>
            </w:r>
          </w:p>
        </w:tc>
        <w:tc>
          <w:tcPr>
            <w:tcW w:w="4130" w:type="pct"/>
            <w:tcBorders>
              <w:top w:val="nil"/>
              <w:left w:val="nil"/>
              <w:bottom w:val="single" w:sz="4" w:space="0" w:color="auto"/>
              <w:right w:val="single" w:sz="4" w:space="0" w:color="auto"/>
            </w:tcBorders>
            <w:shd w:val="clear" w:color="000000" w:fill="FFFFFF"/>
          </w:tcPr>
          <w:p w14:paraId="056BF41E" w14:textId="77777777" w:rsidR="00313E77" w:rsidRPr="00453CDA" w:rsidRDefault="00313E77" w:rsidP="00313E77">
            <w:pPr>
              <w:rPr>
                <w:sz w:val="20"/>
                <w:szCs w:val="20"/>
              </w:rPr>
            </w:pPr>
            <w:r w:rsidRPr="00453CDA">
              <w:rPr>
                <w:sz w:val="20"/>
                <w:szCs w:val="20"/>
              </w:rPr>
              <w:t>Модернизация (капитальный ремонт) участков тепловых сетей сельских поселений  с.Ивановское, с.Берендеево, с.Купанское, с.Новое</w:t>
            </w:r>
          </w:p>
        </w:tc>
        <w:tc>
          <w:tcPr>
            <w:tcW w:w="618" w:type="pct"/>
            <w:tcBorders>
              <w:top w:val="nil"/>
              <w:left w:val="nil"/>
              <w:bottom w:val="single" w:sz="4" w:space="0" w:color="auto"/>
              <w:right w:val="single" w:sz="4" w:space="0" w:color="auto"/>
            </w:tcBorders>
            <w:shd w:val="clear" w:color="000000" w:fill="FFFFFF"/>
            <w:vAlign w:val="center"/>
          </w:tcPr>
          <w:p w14:paraId="1980D5C7" w14:textId="77777777" w:rsidR="00313E77" w:rsidRPr="00453CDA" w:rsidRDefault="00313E77" w:rsidP="00313E77">
            <w:pPr>
              <w:jc w:val="center"/>
              <w:rPr>
                <w:sz w:val="20"/>
                <w:szCs w:val="20"/>
              </w:rPr>
            </w:pPr>
            <w:r w:rsidRPr="00453CDA">
              <w:rPr>
                <w:sz w:val="20"/>
                <w:szCs w:val="20"/>
              </w:rPr>
              <w:t>2025</w:t>
            </w:r>
          </w:p>
        </w:tc>
      </w:tr>
      <w:tr w:rsidR="004A669A" w:rsidRPr="00453CDA" w14:paraId="57653E85" w14:textId="77777777" w:rsidTr="000A73FE">
        <w:trPr>
          <w:trHeight w:val="20"/>
        </w:trPr>
        <w:tc>
          <w:tcPr>
            <w:tcW w:w="252" w:type="pct"/>
            <w:tcBorders>
              <w:top w:val="nil"/>
              <w:left w:val="single" w:sz="4" w:space="0" w:color="auto"/>
              <w:bottom w:val="single" w:sz="4" w:space="0" w:color="auto"/>
              <w:right w:val="single" w:sz="4" w:space="0" w:color="auto"/>
            </w:tcBorders>
            <w:shd w:val="clear" w:color="000000" w:fill="FFFFFF"/>
            <w:vAlign w:val="center"/>
          </w:tcPr>
          <w:p w14:paraId="59AE6F1F" w14:textId="26B3552C" w:rsidR="00313E77" w:rsidRPr="00453CDA" w:rsidRDefault="00313E77" w:rsidP="00313E77">
            <w:pPr>
              <w:jc w:val="center"/>
              <w:rPr>
                <w:sz w:val="20"/>
                <w:szCs w:val="20"/>
              </w:rPr>
            </w:pPr>
            <w:r w:rsidRPr="00453CDA">
              <w:rPr>
                <w:sz w:val="20"/>
                <w:szCs w:val="20"/>
              </w:rPr>
              <w:t>35</w:t>
            </w:r>
          </w:p>
        </w:tc>
        <w:tc>
          <w:tcPr>
            <w:tcW w:w="4130" w:type="pct"/>
            <w:tcBorders>
              <w:top w:val="nil"/>
              <w:left w:val="nil"/>
              <w:bottom w:val="single" w:sz="4" w:space="0" w:color="auto"/>
              <w:right w:val="single" w:sz="4" w:space="0" w:color="auto"/>
            </w:tcBorders>
            <w:shd w:val="clear" w:color="000000" w:fill="FFFFFF"/>
            <w:vAlign w:val="center"/>
            <w:hideMark/>
          </w:tcPr>
          <w:p w14:paraId="13E9E9EE" w14:textId="77777777" w:rsidR="00313E77" w:rsidRPr="00453CDA" w:rsidRDefault="00313E77" w:rsidP="00313E77">
            <w:pPr>
              <w:rPr>
                <w:sz w:val="20"/>
                <w:szCs w:val="20"/>
              </w:rPr>
            </w:pPr>
            <w:r w:rsidRPr="00453CDA">
              <w:rPr>
                <w:sz w:val="20"/>
                <w:szCs w:val="20"/>
              </w:rPr>
              <w:t>Реконструкция ЦТП-1</w:t>
            </w:r>
          </w:p>
        </w:tc>
        <w:tc>
          <w:tcPr>
            <w:tcW w:w="618" w:type="pct"/>
            <w:tcBorders>
              <w:top w:val="nil"/>
              <w:left w:val="nil"/>
              <w:bottom w:val="single" w:sz="4" w:space="0" w:color="auto"/>
              <w:right w:val="single" w:sz="4" w:space="0" w:color="auto"/>
            </w:tcBorders>
            <w:shd w:val="clear" w:color="000000" w:fill="FFFFFF"/>
            <w:vAlign w:val="center"/>
            <w:hideMark/>
          </w:tcPr>
          <w:p w14:paraId="0FC017FF" w14:textId="1ACC93B1" w:rsidR="00313E77" w:rsidRPr="00453CDA" w:rsidRDefault="00313E77" w:rsidP="00313E77">
            <w:pPr>
              <w:jc w:val="center"/>
              <w:rPr>
                <w:sz w:val="20"/>
                <w:szCs w:val="20"/>
              </w:rPr>
            </w:pPr>
            <w:r w:rsidRPr="00453CDA">
              <w:rPr>
                <w:sz w:val="20"/>
                <w:szCs w:val="20"/>
              </w:rPr>
              <w:t>2027</w:t>
            </w:r>
          </w:p>
        </w:tc>
      </w:tr>
      <w:tr w:rsidR="004A669A" w:rsidRPr="00453CDA" w14:paraId="5BA65DE7" w14:textId="77777777" w:rsidTr="000A73FE">
        <w:trPr>
          <w:trHeight w:val="20"/>
        </w:trPr>
        <w:tc>
          <w:tcPr>
            <w:tcW w:w="252" w:type="pct"/>
            <w:tcBorders>
              <w:top w:val="nil"/>
              <w:left w:val="single" w:sz="4" w:space="0" w:color="auto"/>
              <w:bottom w:val="single" w:sz="4" w:space="0" w:color="auto"/>
              <w:right w:val="single" w:sz="4" w:space="0" w:color="auto"/>
            </w:tcBorders>
            <w:shd w:val="clear" w:color="000000" w:fill="FFFFFF"/>
            <w:vAlign w:val="center"/>
          </w:tcPr>
          <w:p w14:paraId="621C4696" w14:textId="48D73EBE" w:rsidR="00313E77" w:rsidRPr="00453CDA" w:rsidRDefault="00313E77" w:rsidP="00313E77">
            <w:pPr>
              <w:jc w:val="center"/>
              <w:rPr>
                <w:sz w:val="20"/>
                <w:szCs w:val="20"/>
              </w:rPr>
            </w:pPr>
            <w:r w:rsidRPr="00453CDA">
              <w:rPr>
                <w:sz w:val="20"/>
                <w:szCs w:val="20"/>
              </w:rPr>
              <w:t>36</w:t>
            </w:r>
          </w:p>
        </w:tc>
        <w:tc>
          <w:tcPr>
            <w:tcW w:w="4130" w:type="pct"/>
            <w:tcBorders>
              <w:top w:val="nil"/>
              <w:left w:val="nil"/>
              <w:bottom w:val="single" w:sz="4" w:space="0" w:color="auto"/>
              <w:right w:val="single" w:sz="4" w:space="0" w:color="auto"/>
            </w:tcBorders>
            <w:shd w:val="clear" w:color="000000" w:fill="FFFFFF"/>
            <w:vAlign w:val="center"/>
            <w:hideMark/>
          </w:tcPr>
          <w:p w14:paraId="71CCD343" w14:textId="77777777" w:rsidR="00313E77" w:rsidRPr="00453CDA" w:rsidRDefault="00313E77" w:rsidP="00313E77">
            <w:pPr>
              <w:rPr>
                <w:sz w:val="20"/>
                <w:szCs w:val="20"/>
              </w:rPr>
            </w:pPr>
            <w:r w:rsidRPr="00453CDA">
              <w:rPr>
                <w:sz w:val="20"/>
                <w:szCs w:val="20"/>
              </w:rPr>
              <w:t>Реконструкция ЦТП-2</w:t>
            </w:r>
          </w:p>
        </w:tc>
        <w:tc>
          <w:tcPr>
            <w:tcW w:w="618" w:type="pct"/>
            <w:tcBorders>
              <w:top w:val="nil"/>
              <w:left w:val="nil"/>
              <w:bottom w:val="single" w:sz="4" w:space="0" w:color="auto"/>
              <w:right w:val="single" w:sz="4" w:space="0" w:color="auto"/>
            </w:tcBorders>
            <w:shd w:val="clear" w:color="000000" w:fill="FFFFFF"/>
            <w:vAlign w:val="center"/>
            <w:hideMark/>
          </w:tcPr>
          <w:p w14:paraId="59D1AB52" w14:textId="0BD2DAC9" w:rsidR="00313E77" w:rsidRPr="00453CDA" w:rsidRDefault="00313E77" w:rsidP="00313E77">
            <w:pPr>
              <w:jc w:val="center"/>
              <w:rPr>
                <w:sz w:val="20"/>
                <w:szCs w:val="20"/>
              </w:rPr>
            </w:pPr>
            <w:r w:rsidRPr="00453CDA">
              <w:rPr>
                <w:sz w:val="20"/>
                <w:szCs w:val="20"/>
              </w:rPr>
              <w:t>2027</w:t>
            </w:r>
          </w:p>
        </w:tc>
      </w:tr>
      <w:tr w:rsidR="004A669A" w:rsidRPr="00453CDA" w14:paraId="0131B575" w14:textId="77777777" w:rsidTr="000A73FE">
        <w:trPr>
          <w:trHeight w:val="20"/>
        </w:trPr>
        <w:tc>
          <w:tcPr>
            <w:tcW w:w="252" w:type="pct"/>
            <w:tcBorders>
              <w:top w:val="nil"/>
              <w:left w:val="single" w:sz="4" w:space="0" w:color="auto"/>
              <w:bottom w:val="single" w:sz="4" w:space="0" w:color="auto"/>
              <w:right w:val="single" w:sz="4" w:space="0" w:color="auto"/>
            </w:tcBorders>
            <w:shd w:val="clear" w:color="000000" w:fill="FFFFFF"/>
            <w:vAlign w:val="center"/>
          </w:tcPr>
          <w:p w14:paraId="186D3D17" w14:textId="048EDCFD" w:rsidR="00313E77" w:rsidRPr="00453CDA" w:rsidRDefault="00313E77" w:rsidP="00313E77">
            <w:pPr>
              <w:jc w:val="center"/>
              <w:rPr>
                <w:sz w:val="20"/>
                <w:szCs w:val="20"/>
              </w:rPr>
            </w:pPr>
            <w:r w:rsidRPr="00453CDA">
              <w:rPr>
                <w:sz w:val="20"/>
                <w:szCs w:val="20"/>
              </w:rPr>
              <w:t>37</w:t>
            </w:r>
          </w:p>
        </w:tc>
        <w:tc>
          <w:tcPr>
            <w:tcW w:w="4130" w:type="pct"/>
            <w:tcBorders>
              <w:top w:val="nil"/>
              <w:left w:val="nil"/>
              <w:bottom w:val="single" w:sz="4" w:space="0" w:color="auto"/>
              <w:right w:val="single" w:sz="4" w:space="0" w:color="auto"/>
            </w:tcBorders>
            <w:shd w:val="clear" w:color="000000" w:fill="FFFFFF"/>
            <w:vAlign w:val="center"/>
            <w:hideMark/>
          </w:tcPr>
          <w:p w14:paraId="31CD4A7D" w14:textId="77777777" w:rsidR="00313E77" w:rsidRPr="00453CDA" w:rsidRDefault="00313E77" w:rsidP="00313E77">
            <w:pPr>
              <w:rPr>
                <w:sz w:val="20"/>
                <w:szCs w:val="20"/>
              </w:rPr>
            </w:pPr>
            <w:r w:rsidRPr="00453CDA">
              <w:rPr>
                <w:sz w:val="20"/>
                <w:szCs w:val="20"/>
              </w:rPr>
              <w:t>Реконструкция ЦТП-3</w:t>
            </w:r>
          </w:p>
        </w:tc>
        <w:tc>
          <w:tcPr>
            <w:tcW w:w="618" w:type="pct"/>
            <w:tcBorders>
              <w:top w:val="nil"/>
              <w:left w:val="nil"/>
              <w:bottom w:val="single" w:sz="4" w:space="0" w:color="auto"/>
              <w:right w:val="single" w:sz="4" w:space="0" w:color="auto"/>
            </w:tcBorders>
            <w:shd w:val="clear" w:color="000000" w:fill="FFFFFF"/>
            <w:vAlign w:val="center"/>
            <w:hideMark/>
          </w:tcPr>
          <w:p w14:paraId="2BAF5A8E" w14:textId="706D15E1" w:rsidR="00313E77" w:rsidRPr="00453CDA" w:rsidRDefault="00313E77" w:rsidP="00313E77">
            <w:pPr>
              <w:jc w:val="center"/>
              <w:rPr>
                <w:sz w:val="20"/>
                <w:szCs w:val="20"/>
              </w:rPr>
            </w:pPr>
            <w:r w:rsidRPr="00453CDA">
              <w:rPr>
                <w:sz w:val="20"/>
                <w:szCs w:val="20"/>
              </w:rPr>
              <w:t>2026</w:t>
            </w:r>
          </w:p>
        </w:tc>
      </w:tr>
      <w:tr w:rsidR="004A669A" w:rsidRPr="00453CDA" w14:paraId="289FCE0B" w14:textId="77777777" w:rsidTr="000A73FE">
        <w:trPr>
          <w:trHeight w:val="20"/>
        </w:trPr>
        <w:tc>
          <w:tcPr>
            <w:tcW w:w="252" w:type="pct"/>
            <w:tcBorders>
              <w:top w:val="nil"/>
              <w:left w:val="single" w:sz="4" w:space="0" w:color="auto"/>
              <w:bottom w:val="single" w:sz="4" w:space="0" w:color="auto"/>
              <w:right w:val="single" w:sz="4" w:space="0" w:color="auto"/>
            </w:tcBorders>
            <w:shd w:val="clear" w:color="000000" w:fill="FFFFFF"/>
            <w:vAlign w:val="center"/>
          </w:tcPr>
          <w:p w14:paraId="6B0B01FF" w14:textId="77C080D7" w:rsidR="00313E77" w:rsidRPr="00453CDA" w:rsidRDefault="00313E77" w:rsidP="00313E77">
            <w:pPr>
              <w:jc w:val="center"/>
              <w:rPr>
                <w:sz w:val="20"/>
                <w:szCs w:val="20"/>
              </w:rPr>
            </w:pPr>
            <w:r w:rsidRPr="00453CDA">
              <w:rPr>
                <w:sz w:val="20"/>
                <w:szCs w:val="20"/>
              </w:rPr>
              <w:t>38</w:t>
            </w:r>
          </w:p>
        </w:tc>
        <w:tc>
          <w:tcPr>
            <w:tcW w:w="4130" w:type="pct"/>
            <w:tcBorders>
              <w:top w:val="nil"/>
              <w:left w:val="nil"/>
              <w:bottom w:val="single" w:sz="4" w:space="0" w:color="auto"/>
              <w:right w:val="single" w:sz="4" w:space="0" w:color="auto"/>
            </w:tcBorders>
            <w:shd w:val="clear" w:color="000000" w:fill="FFFFFF"/>
            <w:vAlign w:val="center"/>
            <w:hideMark/>
          </w:tcPr>
          <w:p w14:paraId="20589232" w14:textId="77777777" w:rsidR="00313E77" w:rsidRPr="00453CDA" w:rsidRDefault="00313E77" w:rsidP="00313E77">
            <w:pPr>
              <w:rPr>
                <w:sz w:val="20"/>
                <w:szCs w:val="20"/>
              </w:rPr>
            </w:pPr>
            <w:r w:rsidRPr="00453CDA">
              <w:rPr>
                <w:sz w:val="20"/>
                <w:szCs w:val="20"/>
              </w:rPr>
              <w:t>Реконструкция ЦТП-4</w:t>
            </w:r>
          </w:p>
        </w:tc>
        <w:tc>
          <w:tcPr>
            <w:tcW w:w="618" w:type="pct"/>
            <w:tcBorders>
              <w:top w:val="nil"/>
              <w:left w:val="nil"/>
              <w:bottom w:val="single" w:sz="4" w:space="0" w:color="auto"/>
              <w:right w:val="single" w:sz="4" w:space="0" w:color="auto"/>
            </w:tcBorders>
            <w:shd w:val="clear" w:color="000000" w:fill="FFFFFF"/>
            <w:vAlign w:val="center"/>
            <w:hideMark/>
          </w:tcPr>
          <w:p w14:paraId="00ED3F3E" w14:textId="1E2F538E" w:rsidR="00313E77" w:rsidRPr="00453CDA" w:rsidRDefault="00313E77" w:rsidP="00313E77">
            <w:pPr>
              <w:jc w:val="center"/>
              <w:rPr>
                <w:sz w:val="20"/>
                <w:szCs w:val="20"/>
              </w:rPr>
            </w:pPr>
            <w:r w:rsidRPr="00453CDA">
              <w:rPr>
                <w:sz w:val="20"/>
                <w:szCs w:val="20"/>
              </w:rPr>
              <w:t>2029</w:t>
            </w:r>
          </w:p>
        </w:tc>
      </w:tr>
      <w:tr w:rsidR="004A669A" w:rsidRPr="00453CDA" w14:paraId="50A5A58F" w14:textId="77777777" w:rsidTr="000A73FE">
        <w:trPr>
          <w:trHeight w:val="20"/>
        </w:trPr>
        <w:tc>
          <w:tcPr>
            <w:tcW w:w="252" w:type="pct"/>
            <w:tcBorders>
              <w:top w:val="nil"/>
              <w:left w:val="single" w:sz="4" w:space="0" w:color="auto"/>
              <w:bottom w:val="single" w:sz="4" w:space="0" w:color="auto"/>
              <w:right w:val="single" w:sz="4" w:space="0" w:color="auto"/>
            </w:tcBorders>
            <w:shd w:val="clear" w:color="000000" w:fill="FFFFFF"/>
            <w:vAlign w:val="center"/>
          </w:tcPr>
          <w:p w14:paraId="15B04F65" w14:textId="2F1BBB62" w:rsidR="00313E77" w:rsidRPr="00453CDA" w:rsidRDefault="00313E77" w:rsidP="00313E77">
            <w:pPr>
              <w:jc w:val="center"/>
              <w:rPr>
                <w:sz w:val="20"/>
                <w:szCs w:val="20"/>
              </w:rPr>
            </w:pPr>
            <w:r w:rsidRPr="00453CDA">
              <w:rPr>
                <w:sz w:val="20"/>
                <w:szCs w:val="20"/>
              </w:rPr>
              <w:t>39</w:t>
            </w:r>
          </w:p>
        </w:tc>
        <w:tc>
          <w:tcPr>
            <w:tcW w:w="4130" w:type="pct"/>
            <w:tcBorders>
              <w:top w:val="nil"/>
              <w:left w:val="nil"/>
              <w:bottom w:val="single" w:sz="4" w:space="0" w:color="auto"/>
              <w:right w:val="single" w:sz="4" w:space="0" w:color="auto"/>
            </w:tcBorders>
            <w:shd w:val="clear" w:color="000000" w:fill="FFFFFF"/>
            <w:vAlign w:val="center"/>
            <w:hideMark/>
          </w:tcPr>
          <w:p w14:paraId="27E29B0A" w14:textId="77777777" w:rsidR="00313E77" w:rsidRPr="00453CDA" w:rsidRDefault="00313E77" w:rsidP="00313E77">
            <w:pPr>
              <w:rPr>
                <w:sz w:val="20"/>
                <w:szCs w:val="20"/>
              </w:rPr>
            </w:pPr>
            <w:r w:rsidRPr="00453CDA">
              <w:rPr>
                <w:sz w:val="20"/>
                <w:szCs w:val="20"/>
              </w:rPr>
              <w:t>Реконструкция ЦТП-5</w:t>
            </w:r>
          </w:p>
        </w:tc>
        <w:tc>
          <w:tcPr>
            <w:tcW w:w="618" w:type="pct"/>
            <w:tcBorders>
              <w:top w:val="nil"/>
              <w:left w:val="nil"/>
              <w:bottom w:val="single" w:sz="4" w:space="0" w:color="auto"/>
              <w:right w:val="single" w:sz="4" w:space="0" w:color="auto"/>
            </w:tcBorders>
            <w:shd w:val="clear" w:color="000000" w:fill="FFFFFF"/>
            <w:vAlign w:val="center"/>
            <w:hideMark/>
          </w:tcPr>
          <w:p w14:paraId="3B629973" w14:textId="14D8D1CD" w:rsidR="00313E77" w:rsidRPr="00453CDA" w:rsidRDefault="00313E77" w:rsidP="00313E77">
            <w:pPr>
              <w:jc w:val="center"/>
              <w:rPr>
                <w:sz w:val="20"/>
                <w:szCs w:val="20"/>
              </w:rPr>
            </w:pPr>
            <w:r w:rsidRPr="00453CDA">
              <w:rPr>
                <w:sz w:val="20"/>
                <w:szCs w:val="20"/>
              </w:rPr>
              <w:t>2025</w:t>
            </w:r>
          </w:p>
        </w:tc>
      </w:tr>
      <w:tr w:rsidR="004A669A" w:rsidRPr="00453CDA" w14:paraId="10EE1A0E" w14:textId="77777777" w:rsidTr="000A73FE">
        <w:trPr>
          <w:trHeight w:val="20"/>
        </w:trPr>
        <w:tc>
          <w:tcPr>
            <w:tcW w:w="252" w:type="pct"/>
            <w:tcBorders>
              <w:top w:val="nil"/>
              <w:left w:val="single" w:sz="4" w:space="0" w:color="auto"/>
              <w:bottom w:val="single" w:sz="4" w:space="0" w:color="auto"/>
              <w:right w:val="single" w:sz="4" w:space="0" w:color="auto"/>
            </w:tcBorders>
            <w:shd w:val="clear" w:color="000000" w:fill="FFFFFF"/>
            <w:vAlign w:val="center"/>
          </w:tcPr>
          <w:p w14:paraId="7DCD39C2" w14:textId="55F05B11" w:rsidR="00313E77" w:rsidRPr="00453CDA" w:rsidRDefault="00313E77" w:rsidP="00313E77">
            <w:pPr>
              <w:jc w:val="center"/>
              <w:rPr>
                <w:sz w:val="20"/>
                <w:szCs w:val="20"/>
              </w:rPr>
            </w:pPr>
            <w:r w:rsidRPr="00453CDA">
              <w:rPr>
                <w:sz w:val="20"/>
                <w:szCs w:val="20"/>
              </w:rPr>
              <w:t>40</w:t>
            </w:r>
          </w:p>
        </w:tc>
        <w:tc>
          <w:tcPr>
            <w:tcW w:w="4130" w:type="pct"/>
            <w:tcBorders>
              <w:top w:val="nil"/>
              <w:left w:val="nil"/>
              <w:bottom w:val="single" w:sz="4" w:space="0" w:color="auto"/>
              <w:right w:val="single" w:sz="4" w:space="0" w:color="auto"/>
            </w:tcBorders>
            <w:shd w:val="clear" w:color="000000" w:fill="FFFFFF"/>
            <w:vAlign w:val="center"/>
            <w:hideMark/>
          </w:tcPr>
          <w:p w14:paraId="452DCD60" w14:textId="77777777" w:rsidR="00313E77" w:rsidRPr="00453CDA" w:rsidRDefault="00313E77" w:rsidP="00313E77">
            <w:pPr>
              <w:rPr>
                <w:sz w:val="20"/>
                <w:szCs w:val="20"/>
              </w:rPr>
            </w:pPr>
            <w:r w:rsidRPr="00453CDA">
              <w:rPr>
                <w:sz w:val="20"/>
                <w:szCs w:val="20"/>
              </w:rPr>
              <w:t>Реконструкция ЦТП-7</w:t>
            </w:r>
          </w:p>
        </w:tc>
        <w:tc>
          <w:tcPr>
            <w:tcW w:w="618" w:type="pct"/>
            <w:tcBorders>
              <w:top w:val="nil"/>
              <w:left w:val="nil"/>
              <w:bottom w:val="single" w:sz="4" w:space="0" w:color="auto"/>
              <w:right w:val="single" w:sz="4" w:space="0" w:color="auto"/>
            </w:tcBorders>
            <w:shd w:val="clear" w:color="000000" w:fill="FFFFFF"/>
            <w:vAlign w:val="center"/>
            <w:hideMark/>
          </w:tcPr>
          <w:p w14:paraId="092CA622" w14:textId="4F3C2797" w:rsidR="00313E77" w:rsidRPr="00453CDA" w:rsidRDefault="00313E77" w:rsidP="00313E77">
            <w:pPr>
              <w:jc w:val="center"/>
              <w:rPr>
                <w:sz w:val="20"/>
                <w:szCs w:val="20"/>
              </w:rPr>
            </w:pPr>
            <w:r w:rsidRPr="00453CDA">
              <w:rPr>
                <w:sz w:val="20"/>
                <w:szCs w:val="20"/>
              </w:rPr>
              <w:t>2025</w:t>
            </w:r>
          </w:p>
        </w:tc>
      </w:tr>
      <w:tr w:rsidR="004A669A" w:rsidRPr="00453CDA" w14:paraId="577E36E2" w14:textId="77777777" w:rsidTr="000A73FE">
        <w:trPr>
          <w:trHeight w:val="20"/>
        </w:trPr>
        <w:tc>
          <w:tcPr>
            <w:tcW w:w="252" w:type="pct"/>
            <w:tcBorders>
              <w:top w:val="nil"/>
              <w:left w:val="single" w:sz="4" w:space="0" w:color="auto"/>
              <w:bottom w:val="single" w:sz="4" w:space="0" w:color="auto"/>
              <w:right w:val="single" w:sz="4" w:space="0" w:color="auto"/>
            </w:tcBorders>
            <w:shd w:val="clear" w:color="000000" w:fill="FFFFFF"/>
            <w:vAlign w:val="center"/>
          </w:tcPr>
          <w:p w14:paraId="196A4B4D" w14:textId="00E28B6C" w:rsidR="00313E77" w:rsidRPr="00453CDA" w:rsidRDefault="00313E77" w:rsidP="00313E77">
            <w:pPr>
              <w:jc w:val="center"/>
              <w:rPr>
                <w:sz w:val="20"/>
                <w:szCs w:val="20"/>
              </w:rPr>
            </w:pPr>
            <w:r w:rsidRPr="00453CDA">
              <w:rPr>
                <w:sz w:val="20"/>
                <w:szCs w:val="20"/>
              </w:rPr>
              <w:t>41</w:t>
            </w:r>
          </w:p>
        </w:tc>
        <w:tc>
          <w:tcPr>
            <w:tcW w:w="4130" w:type="pct"/>
            <w:tcBorders>
              <w:top w:val="nil"/>
              <w:left w:val="nil"/>
              <w:bottom w:val="single" w:sz="4" w:space="0" w:color="auto"/>
              <w:right w:val="single" w:sz="4" w:space="0" w:color="auto"/>
            </w:tcBorders>
            <w:shd w:val="clear" w:color="000000" w:fill="FFFFFF"/>
            <w:vAlign w:val="center"/>
            <w:hideMark/>
          </w:tcPr>
          <w:p w14:paraId="1DD79600" w14:textId="77777777" w:rsidR="00313E77" w:rsidRPr="00453CDA" w:rsidRDefault="00313E77" w:rsidP="00313E77">
            <w:pPr>
              <w:rPr>
                <w:sz w:val="20"/>
                <w:szCs w:val="20"/>
              </w:rPr>
            </w:pPr>
            <w:r w:rsidRPr="00453CDA">
              <w:rPr>
                <w:sz w:val="20"/>
                <w:szCs w:val="20"/>
              </w:rPr>
              <w:t>Реконструкция ЦТП-8</w:t>
            </w:r>
          </w:p>
        </w:tc>
        <w:tc>
          <w:tcPr>
            <w:tcW w:w="618" w:type="pct"/>
            <w:tcBorders>
              <w:top w:val="nil"/>
              <w:left w:val="nil"/>
              <w:bottom w:val="single" w:sz="4" w:space="0" w:color="auto"/>
              <w:right w:val="single" w:sz="4" w:space="0" w:color="auto"/>
            </w:tcBorders>
            <w:shd w:val="clear" w:color="000000" w:fill="FFFFFF"/>
            <w:vAlign w:val="center"/>
            <w:hideMark/>
          </w:tcPr>
          <w:p w14:paraId="72A24D59" w14:textId="73FE45E4" w:rsidR="00313E77" w:rsidRPr="00453CDA" w:rsidRDefault="00313E77" w:rsidP="00313E77">
            <w:pPr>
              <w:jc w:val="center"/>
              <w:rPr>
                <w:sz w:val="20"/>
                <w:szCs w:val="20"/>
              </w:rPr>
            </w:pPr>
            <w:r w:rsidRPr="00453CDA">
              <w:rPr>
                <w:sz w:val="20"/>
                <w:szCs w:val="20"/>
              </w:rPr>
              <w:t>2028</w:t>
            </w:r>
          </w:p>
        </w:tc>
      </w:tr>
      <w:tr w:rsidR="004A669A" w:rsidRPr="00453CDA" w14:paraId="6FF7348D" w14:textId="77777777" w:rsidTr="000A73FE">
        <w:trPr>
          <w:trHeight w:val="20"/>
        </w:trPr>
        <w:tc>
          <w:tcPr>
            <w:tcW w:w="252" w:type="pct"/>
            <w:tcBorders>
              <w:top w:val="nil"/>
              <w:left w:val="single" w:sz="4" w:space="0" w:color="auto"/>
              <w:bottom w:val="single" w:sz="4" w:space="0" w:color="auto"/>
              <w:right w:val="single" w:sz="4" w:space="0" w:color="auto"/>
            </w:tcBorders>
            <w:shd w:val="clear" w:color="000000" w:fill="FFFFFF"/>
            <w:vAlign w:val="center"/>
          </w:tcPr>
          <w:p w14:paraId="200C5724" w14:textId="0E0B6576" w:rsidR="00313E77" w:rsidRPr="00453CDA" w:rsidRDefault="00313E77" w:rsidP="00313E77">
            <w:pPr>
              <w:jc w:val="center"/>
              <w:rPr>
                <w:sz w:val="20"/>
                <w:szCs w:val="20"/>
              </w:rPr>
            </w:pPr>
            <w:r w:rsidRPr="00453CDA">
              <w:rPr>
                <w:sz w:val="20"/>
                <w:szCs w:val="20"/>
              </w:rPr>
              <w:t>42</w:t>
            </w:r>
          </w:p>
        </w:tc>
        <w:tc>
          <w:tcPr>
            <w:tcW w:w="4130" w:type="pct"/>
            <w:tcBorders>
              <w:top w:val="nil"/>
              <w:left w:val="nil"/>
              <w:bottom w:val="single" w:sz="4" w:space="0" w:color="auto"/>
              <w:right w:val="single" w:sz="4" w:space="0" w:color="auto"/>
            </w:tcBorders>
            <w:shd w:val="clear" w:color="000000" w:fill="FFFFFF"/>
            <w:vAlign w:val="center"/>
            <w:hideMark/>
          </w:tcPr>
          <w:p w14:paraId="1477CE28" w14:textId="77777777" w:rsidR="00313E77" w:rsidRPr="00453CDA" w:rsidRDefault="00313E77" w:rsidP="00313E77">
            <w:pPr>
              <w:rPr>
                <w:sz w:val="20"/>
                <w:szCs w:val="20"/>
              </w:rPr>
            </w:pPr>
            <w:r w:rsidRPr="00453CDA">
              <w:rPr>
                <w:sz w:val="20"/>
                <w:szCs w:val="20"/>
              </w:rPr>
              <w:t>Реконструкция ЦТП-9</w:t>
            </w:r>
          </w:p>
        </w:tc>
        <w:tc>
          <w:tcPr>
            <w:tcW w:w="618" w:type="pct"/>
            <w:tcBorders>
              <w:top w:val="nil"/>
              <w:left w:val="nil"/>
              <w:bottom w:val="single" w:sz="4" w:space="0" w:color="auto"/>
              <w:right w:val="single" w:sz="4" w:space="0" w:color="auto"/>
            </w:tcBorders>
            <w:shd w:val="clear" w:color="000000" w:fill="FFFFFF"/>
            <w:vAlign w:val="center"/>
            <w:hideMark/>
          </w:tcPr>
          <w:p w14:paraId="532C9259" w14:textId="42FF6707" w:rsidR="00313E77" w:rsidRPr="00453CDA" w:rsidRDefault="00313E77" w:rsidP="00313E77">
            <w:pPr>
              <w:jc w:val="center"/>
              <w:rPr>
                <w:sz w:val="20"/>
                <w:szCs w:val="20"/>
              </w:rPr>
            </w:pPr>
            <w:r w:rsidRPr="00453CDA">
              <w:rPr>
                <w:sz w:val="20"/>
                <w:szCs w:val="20"/>
              </w:rPr>
              <w:t>2028</w:t>
            </w:r>
          </w:p>
        </w:tc>
      </w:tr>
      <w:tr w:rsidR="004A669A" w:rsidRPr="00453CDA" w14:paraId="7A3CB1B4" w14:textId="77777777" w:rsidTr="000A73FE">
        <w:trPr>
          <w:trHeight w:val="20"/>
        </w:trPr>
        <w:tc>
          <w:tcPr>
            <w:tcW w:w="252" w:type="pct"/>
            <w:tcBorders>
              <w:top w:val="nil"/>
              <w:left w:val="single" w:sz="4" w:space="0" w:color="auto"/>
              <w:bottom w:val="single" w:sz="4" w:space="0" w:color="auto"/>
              <w:right w:val="single" w:sz="4" w:space="0" w:color="auto"/>
            </w:tcBorders>
            <w:shd w:val="clear" w:color="000000" w:fill="FFFFFF"/>
            <w:vAlign w:val="center"/>
          </w:tcPr>
          <w:p w14:paraId="79A7E55A" w14:textId="66400E52" w:rsidR="00313E77" w:rsidRPr="00453CDA" w:rsidRDefault="00313E77" w:rsidP="00313E77">
            <w:pPr>
              <w:jc w:val="center"/>
              <w:rPr>
                <w:sz w:val="20"/>
                <w:szCs w:val="20"/>
              </w:rPr>
            </w:pPr>
            <w:r w:rsidRPr="00453CDA">
              <w:rPr>
                <w:sz w:val="20"/>
                <w:szCs w:val="20"/>
              </w:rPr>
              <w:t>43</w:t>
            </w:r>
          </w:p>
        </w:tc>
        <w:tc>
          <w:tcPr>
            <w:tcW w:w="4130" w:type="pct"/>
            <w:tcBorders>
              <w:top w:val="nil"/>
              <w:left w:val="nil"/>
              <w:bottom w:val="single" w:sz="4" w:space="0" w:color="auto"/>
              <w:right w:val="single" w:sz="4" w:space="0" w:color="auto"/>
            </w:tcBorders>
            <w:shd w:val="clear" w:color="000000" w:fill="FFFFFF"/>
            <w:vAlign w:val="center"/>
            <w:hideMark/>
          </w:tcPr>
          <w:p w14:paraId="3916AFB2" w14:textId="77777777" w:rsidR="00313E77" w:rsidRPr="00453CDA" w:rsidRDefault="00313E77" w:rsidP="00313E77">
            <w:pPr>
              <w:rPr>
                <w:sz w:val="20"/>
                <w:szCs w:val="20"/>
              </w:rPr>
            </w:pPr>
            <w:r w:rsidRPr="00453CDA">
              <w:rPr>
                <w:sz w:val="20"/>
                <w:szCs w:val="20"/>
              </w:rPr>
              <w:t>Реконструкция ЦТП-10</w:t>
            </w:r>
          </w:p>
        </w:tc>
        <w:tc>
          <w:tcPr>
            <w:tcW w:w="618" w:type="pct"/>
            <w:tcBorders>
              <w:top w:val="nil"/>
              <w:left w:val="nil"/>
              <w:bottom w:val="single" w:sz="4" w:space="0" w:color="auto"/>
              <w:right w:val="single" w:sz="4" w:space="0" w:color="auto"/>
            </w:tcBorders>
            <w:shd w:val="clear" w:color="000000" w:fill="FFFFFF"/>
            <w:vAlign w:val="center"/>
            <w:hideMark/>
          </w:tcPr>
          <w:p w14:paraId="365F1F33" w14:textId="0393DA9F" w:rsidR="00313E77" w:rsidRPr="00453CDA" w:rsidRDefault="00313E77" w:rsidP="00313E77">
            <w:pPr>
              <w:jc w:val="center"/>
              <w:rPr>
                <w:sz w:val="20"/>
                <w:szCs w:val="20"/>
              </w:rPr>
            </w:pPr>
            <w:r w:rsidRPr="00453CDA">
              <w:rPr>
                <w:sz w:val="20"/>
                <w:szCs w:val="20"/>
              </w:rPr>
              <w:t>2029</w:t>
            </w:r>
          </w:p>
        </w:tc>
      </w:tr>
      <w:tr w:rsidR="004A669A" w:rsidRPr="00453CDA" w14:paraId="0D719437" w14:textId="77777777" w:rsidTr="000A73FE">
        <w:trPr>
          <w:trHeight w:val="20"/>
        </w:trPr>
        <w:tc>
          <w:tcPr>
            <w:tcW w:w="252" w:type="pct"/>
            <w:tcBorders>
              <w:top w:val="nil"/>
              <w:left w:val="single" w:sz="4" w:space="0" w:color="auto"/>
              <w:bottom w:val="single" w:sz="4" w:space="0" w:color="auto"/>
              <w:right w:val="single" w:sz="4" w:space="0" w:color="auto"/>
            </w:tcBorders>
            <w:shd w:val="clear" w:color="000000" w:fill="FFFFFF"/>
            <w:vAlign w:val="center"/>
          </w:tcPr>
          <w:p w14:paraId="057A3FDA" w14:textId="42725CCF" w:rsidR="00313E77" w:rsidRPr="00453CDA" w:rsidRDefault="00313E77" w:rsidP="00313E77">
            <w:pPr>
              <w:jc w:val="center"/>
              <w:rPr>
                <w:sz w:val="20"/>
                <w:szCs w:val="20"/>
              </w:rPr>
            </w:pPr>
            <w:r w:rsidRPr="00453CDA">
              <w:rPr>
                <w:sz w:val="20"/>
                <w:szCs w:val="20"/>
              </w:rPr>
              <w:t>44</w:t>
            </w:r>
          </w:p>
        </w:tc>
        <w:tc>
          <w:tcPr>
            <w:tcW w:w="4130" w:type="pct"/>
            <w:tcBorders>
              <w:top w:val="nil"/>
              <w:left w:val="nil"/>
              <w:bottom w:val="single" w:sz="4" w:space="0" w:color="auto"/>
              <w:right w:val="single" w:sz="4" w:space="0" w:color="auto"/>
            </w:tcBorders>
            <w:shd w:val="clear" w:color="000000" w:fill="FFFFFF"/>
            <w:vAlign w:val="center"/>
            <w:hideMark/>
          </w:tcPr>
          <w:p w14:paraId="3DF0529B" w14:textId="77777777" w:rsidR="00313E77" w:rsidRPr="00453CDA" w:rsidRDefault="00313E77" w:rsidP="00313E77">
            <w:pPr>
              <w:rPr>
                <w:sz w:val="20"/>
                <w:szCs w:val="20"/>
              </w:rPr>
            </w:pPr>
            <w:r w:rsidRPr="00453CDA">
              <w:rPr>
                <w:sz w:val="20"/>
                <w:szCs w:val="20"/>
              </w:rPr>
              <w:t>Реконструкция ЦТП-12</w:t>
            </w:r>
          </w:p>
        </w:tc>
        <w:tc>
          <w:tcPr>
            <w:tcW w:w="618" w:type="pct"/>
            <w:tcBorders>
              <w:top w:val="nil"/>
              <w:left w:val="nil"/>
              <w:bottom w:val="single" w:sz="4" w:space="0" w:color="auto"/>
              <w:right w:val="single" w:sz="4" w:space="0" w:color="auto"/>
            </w:tcBorders>
            <w:shd w:val="clear" w:color="000000" w:fill="FFFFFF"/>
            <w:vAlign w:val="center"/>
            <w:hideMark/>
          </w:tcPr>
          <w:p w14:paraId="479DD7EE" w14:textId="7E790155" w:rsidR="00313E77" w:rsidRPr="00453CDA" w:rsidRDefault="00313E77" w:rsidP="00313E77">
            <w:pPr>
              <w:jc w:val="center"/>
              <w:rPr>
                <w:sz w:val="20"/>
                <w:szCs w:val="20"/>
              </w:rPr>
            </w:pPr>
            <w:r w:rsidRPr="00453CDA">
              <w:rPr>
                <w:sz w:val="20"/>
                <w:szCs w:val="20"/>
              </w:rPr>
              <w:t>2026</w:t>
            </w:r>
          </w:p>
        </w:tc>
      </w:tr>
      <w:tr w:rsidR="004A669A" w:rsidRPr="00453CDA" w14:paraId="4452D4F3" w14:textId="77777777" w:rsidTr="000A73FE">
        <w:trPr>
          <w:trHeight w:val="20"/>
        </w:trPr>
        <w:tc>
          <w:tcPr>
            <w:tcW w:w="252" w:type="pct"/>
            <w:tcBorders>
              <w:top w:val="nil"/>
              <w:left w:val="single" w:sz="4" w:space="0" w:color="auto"/>
              <w:bottom w:val="single" w:sz="4" w:space="0" w:color="auto"/>
              <w:right w:val="single" w:sz="4" w:space="0" w:color="auto"/>
            </w:tcBorders>
            <w:shd w:val="clear" w:color="000000" w:fill="FFFFFF"/>
            <w:vAlign w:val="center"/>
          </w:tcPr>
          <w:p w14:paraId="594FB1C9" w14:textId="38534CE3" w:rsidR="00313E77" w:rsidRPr="00453CDA" w:rsidRDefault="00313E77" w:rsidP="00313E77">
            <w:pPr>
              <w:jc w:val="center"/>
              <w:rPr>
                <w:sz w:val="20"/>
                <w:szCs w:val="20"/>
              </w:rPr>
            </w:pPr>
            <w:r w:rsidRPr="00453CDA">
              <w:rPr>
                <w:sz w:val="20"/>
                <w:szCs w:val="20"/>
              </w:rPr>
              <w:t>45</w:t>
            </w:r>
          </w:p>
        </w:tc>
        <w:tc>
          <w:tcPr>
            <w:tcW w:w="4130" w:type="pct"/>
            <w:tcBorders>
              <w:top w:val="nil"/>
              <w:left w:val="nil"/>
              <w:bottom w:val="single" w:sz="4" w:space="0" w:color="auto"/>
              <w:right w:val="single" w:sz="4" w:space="0" w:color="auto"/>
            </w:tcBorders>
            <w:shd w:val="clear" w:color="000000" w:fill="FFFFFF"/>
            <w:vAlign w:val="center"/>
            <w:hideMark/>
          </w:tcPr>
          <w:p w14:paraId="61644183" w14:textId="77777777" w:rsidR="00313E77" w:rsidRPr="00453CDA" w:rsidRDefault="00313E77" w:rsidP="00313E77">
            <w:pPr>
              <w:rPr>
                <w:sz w:val="20"/>
                <w:szCs w:val="20"/>
              </w:rPr>
            </w:pPr>
            <w:r w:rsidRPr="00453CDA">
              <w:rPr>
                <w:sz w:val="20"/>
                <w:szCs w:val="20"/>
              </w:rPr>
              <w:t>Реконструкция ЦТП-13</w:t>
            </w:r>
          </w:p>
        </w:tc>
        <w:tc>
          <w:tcPr>
            <w:tcW w:w="618" w:type="pct"/>
            <w:tcBorders>
              <w:top w:val="nil"/>
              <w:left w:val="nil"/>
              <w:bottom w:val="single" w:sz="4" w:space="0" w:color="auto"/>
              <w:right w:val="single" w:sz="4" w:space="0" w:color="auto"/>
            </w:tcBorders>
            <w:shd w:val="clear" w:color="000000" w:fill="FFFFFF"/>
            <w:vAlign w:val="center"/>
            <w:hideMark/>
          </w:tcPr>
          <w:p w14:paraId="5E322218" w14:textId="3FC40B2D" w:rsidR="00313E77" w:rsidRPr="00453CDA" w:rsidRDefault="00313E77" w:rsidP="00313E77">
            <w:pPr>
              <w:jc w:val="center"/>
              <w:rPr>
                <w:sz w:val="20"/>
                <w:szCs w:val="20"/>
              </w:rPr>
            </w:pPr>
            <w:r w:rsidRPr="00453CDA">
              <w:rPr>
                <w:sz w:val="20"/>
                <w:szCs w:val="20"/>
              </w:rPr>
              <w:t>2030</w:t>
            </w:r>
          </w:p>
        </w:tc>
      </w:tr>
      <w:tr w:rsidR="004A669A" w:rsidRPr="00453CDA" w14:paraId="5FF911C5" w14:textId="77777777" w:rsidTr="000A73FE">
        <w:trPr>
          <w:trHeight w:val="20"/>
        </w:trPr>
        <w:tc>
          <w:tcPr>
            <w:tcW w:w="252" w:type="pct"/>
            <w:tcBorders>
              <w:top w:val="nil"/>
              <w:left w:val="single" w:sz="4" w:space="0" w:color="auto"/>
              <w:bottom w:val="single" w:sz="4" w:space="0" w:color="auto"/>
              <w:right w:val="single" w:sz="4" w:space="0" w:color="auto"/>
            </w:tcBorders>
            <w:shd w:val="clear" w:color="000000" w:fill="FFFFFF"/>
            <w:vAlign w:val="center"/>
          </w:tcPr>
          <w:p w14:paraId="38C04D23" w14:textId="5B0645FC" w:rsidR="00313E77" w:rsidRPr="00453CDA" w:rsidRDefault="00313E77" w:rsidP="00313E77">
            <w:pPr>
              <w:jc w:val="center"/>
              <w:rPr>
                <w:sz w:val="20"/>
                <w:szCs w:val="20"/>
              </w:rPr>
            </w:pPr>
            <w:r w:rsidRPr="00453CDA">
              <w:rPr>
                <w:sz w:val="20"/>
                <w:szCs w:val="20"/>
              </w:rPr>
              <w:t>46</w:t>
            </w:r>
          </w:p>
        </w:tc>
        <w:tc>
          <w:tcPr>
            <w:tcW w:w="4130" w:type="pct"/>
            <w:tcBorders>
              <w:top w:val="nil"/>
              <w:left w:val="nil"/>
              <w:bottom w:val="single" w:sz="4" w:space="0" w:color="auto"/>
              <w:right w:val="single" w:sz="4" w:space="0" w:color="auto"/>
            </w:tcBorders>
            <w:shd w:val="clear" w:color="000000" w:fill="FFFFFF"/>
            <w:vAlign w:val="center"/>
            <w:hideMark/>
          </w:tcPr>
          <w:p w14:paraId="445C0FE8" w14:textId="77777777" w:rsidR="00313E77" w:rsidRPr="00453CDA" w:rsidRDefault="00313E77" w:rsidP="00313E77">
            <w:pPr>
              <w:rPr>
                <w:sz w:val="20"/>
                <w:szCs w:val="20"/>
              </w:rPr>
            </w:pPr>
            <w:r w:rsidRPr="00453CDA">
              <w:rPr>
                <w:sz w:val="20"/>
                <w:szCs w:val="20"/>
              </w:rPr>
              <w:t>Реконструкция ЦТП-14</w:t>
            </w:r>
          </w:p>
        </w:tc>
        <w:tc>
          <w:tcPr>
            <w:tcW w:w="618" w:type="pct"/>
            <w:tcBorders>
              <w:top w:val="nil"/>
              <w:left w:val="nil"/>
              <w:bottom w:val="single" w:sz="4" w:space="0" w:color="auto"/>
              <w:right w:val="single" w:sz="4" w:space="0" w:color="auto"/>
            </w:tcBorders>
            <w:shd w:val="clear" w:color="000000" w:fill="FFFFFF"/>
            <w:vAlign w:val="center"/>
            <w:hideMark/>
          </w:tcPr>
          <w:p w14:paraId="1ADB091B" w14:textId="2F4945A7" w:rsidR="00313E77" w:rsidRPr="00453CDA" w:rsidRDefault="00313E77" w:rsidP="00313E77">
            <w:pPr>
              <w:jc w:val="center"/>
              <w:rPr>
                <w:sz w:val="20"/>
                <w:szCs w:val="20"/>
              </w:rPr>
            </w:pPr>
            <w:r w:rsidRPr="00453CDA">
              <w:rPr>
                <w:sz w:val="20"/>
                <w:szCs w:val="20"/>
              </w:rPr>
              <w:t>2030</w:t>
            </w:r>
          </w:p>
        </w:tc>
      </w:tr>
    </w:tbl>
    <w:p w14:paraId="712B9EE9" w14:textId="77777777" w:rsidR="00F604EC" w:rsidRPr="00453CDA" w:rsidRDefault="00F604EC" w:rsidP="00F604EC">
      <w:pPr>
        <w:pStyle w:val="a6"/>
        <w:spacing w:line="240" w:lineRule="auto"/>
        <w:rPr>
          <w:sz w:val="23"/>
          <w:szCs w:val="23"/>
        </w:rPr>
        <w:sectPr w:rsidR="00F604EC" w:rsidRPr="00453CDA" w:rsidSect="00156F29">
          <w:headerReference w:type="default" r:id="rId27"/>
          <w:footerReference w:type="default" r:id="rId28"/>
          <w:pgSz w:w="11906" w:h="16838" w:code="9"/>
          <w:pgMar w:top="851" w:right="851" w:bottom="851" w:left="1418" w:header="170" w:footer="66" w:gutter="0"/>
          <w:pgBorders>
            <w:top w:val="single" w:sz="12" w:space="5" w:color="F79646" w:themeColor="accent6"/>
            <w:bottom w:val="thinThickSmallGap" w:sz="24" w:space="1" w:color="F79646" w:themeColor="accent6"/>
          </w:pgBorders>
          <w:cols w:space="708"/>
          <w:docGrid w:linePitch="360"/>
        </w:sectPr>
      </w:pPr>
    </w:p>
    <w:p w14:paraId="464A2507" w14:textId="44B390C6" w:rsidR="00464A52" w:rsidRPr="00453CDA" w:rsidRDefault="00464A52" w:rsidP="00464A52">
      <w:pPr>
        <w:pStyle w:val="a6"/>
        <w:spacing w:after="0" w:line="240" w:lineRule="auto"/>
      </w:pPr>
      <w:r w:rsidRPr="00453CDA">
        <w:rPr>
          <w:rFonts w:cs="Arial"/>
        </w:rPr>
        <w:t xml:space="preserve">Таблица </w:t>
      </w:r>
      <w:r w:rsidR="00D25C01" w:rsidRPr="00453CDA">
        <w:rPr>
          <w:rFonts w:cs="Arial"/>
        </w:rPr>
        <w:t>12</w:t>
      </w:r>
      <w:r w:rsidRPr="00453CDA">
        <w:rPr>
          <w:rFonts w:cs="Arial"/>
        </w:rPr>
        <w:t xml:space="preserve"> </w:t>
      </w:r>
      <w:r w:rsidRPr="00453CDA">
        <w:t xml:space="preserve">– Оценка финансовых затрат ООО «РЭНСОМ» на реализацию </w:t>
      </w:r>
      <w:r w:rsidR="00D25C01" w:rsidRPr="00453CDA">
        <w:t>второго</w:t>
      </w:r>
      <w:r w:rsidRPr="00453CDA">
        <w:t xml:space="preserve"> варианта развития системы теплоснабжения  ГО г. Переславль-Залесский, тыс. рублей без НДС</w:t>
      </w:r>
    </w:p>
    <w:tbl>
      <w:tblPr>
        <w:tblW w:w="5000" w:type="pct"/>
        <w:tblLook w:val="04A0" w:firstRow="1" w:lastRow="0" w:firstColumn="1" w:lastColumn="0" w:noHBand="0" w:noVBand="1"/>
      </w:tblPr>
      <w:tblGrid>
        <w:gridCol w:w="2066"/>
        <w:gridCol w:w="3939"/>
        <w:gridCol w:w="966"/>
        <w:gridCol w:w="966"/>
        <w:gridCol w:w="966"/>
        <w:gridCol w:w="966"/>
        <w:gridCol w:w="966"/>
        <w:gridCol w:w="966"/>
        <w:gridCol w:w="967"/>
        <w:gridCol w:w="967"/>
        <w:gridCol w:w="966"/>
      </w:tblGrid>
      <w:tr w:rsidR="004A669A" w:rsidRPr="00453CDA" w14:paraId="1F0BF66E" w14:textId="77777777" w:rsidTr="000A73FE">
        <w:trPr>
          <w:trHeight w:val="20"/>
          <w:tblHeader/>
        </w:trPr>
        <w:tc>
          <w:tcPr>
            <w:tcW w:w="703"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257B5ECE" w14:textId="77777777" w:rsidR="00464A52" w:rsidRPr="00453CDA" w:rsidRDefault="00464A52" w:rsidP="000A73FE">
            <w:pPr>
              <w:jc w:val="center"/>
              <w:rPr>
                <w:sz w:val="20"/>
                <w:szCs w:val="20"/>
              </w:rPr>
            </w:pPr>
            <w:r w:rsidRPr="00453CDA">
              <w:rPr>
                <w:sz w:val="20"/>
                <w:szCs w:val="20"/>
              </w:rPr>
              <w:t>№ проекта</w:t>
            </w:r>
          </w:p>
        </w:tc>
        <w:tc>
          <w:tcPr>
            <w:tcW w:w="1340" w:type="pct"/>
            <w:tcBorders>
              <w:top w:val="single" w:sz="4" w:space="0" w:color="auto"/>
              <w:left w:val="nil"/>
              <w:bottom w:val="single" w:sz="4" w:space="0" w:color="auto"/>
              <w:right w:val="single" w:sz="4" w:space="0" w:color="auto"/>
            </w:tcBorders>
            <w:shd w:val="clear" w:color="000000" w:fill="FFFFFF"/>
            <w:vAlign w:val="center"/>
            <w:hideMark/>
          </w:tcPr>
          <w:p w14:paraId="08F0C67A" w14:textId="77777777" w:rsidR="00464A52" w:rsidRPr="00453CDA" w:rsidRDefault="00464A52" w:rsidP="000A73FE">
            <w:pPr>
              <w:jc w:val="center"/>
              <w:rPr>
                <w:sz w:val="20"/>
                <w:szCs w:val="20"/>
              </w:rPr>
            </w:pPr>
            <w:r w:rsidRPr="00453CDA">
              <w:rPr>
                <w:sz w:val="20"/>
                <w:szCs w:val="20"/>
              </w:rPr>
              <w:t>Наименование</w:t>
            </w:r>
          </w:p>
        </w:tc>
        <w:tc>
          <w:tcPr>
            <w:tcW w:w="329" w:type="pct"/>
            <w:tcBorders>
              <w:top w:val="single" w:sz="4" w:space="0" w:color="auto"/>
              <w:left w:val="nil"/>
              <w:bottom w:val="single" w:sz="4" w:space="0" w:color="auto"/>
              <w:right w:val="single" w:sz="4" w:space="0" w:color="auto"/>
            </w:tcBorders>
            <w:shd w:val="clear" w:color="000000" w:fill="FFFFFF"/>
            <w:vAlign w:val="center"/>
            <w:hideMark/>
          </w:tcPr>
          <w:p w14:paraId="17FAEE4B" w14:textId="77777777" w:rsidR="00464A52" w:rsidRPr="00453CDA" w:rsidRDefault="00464A52" w:rsidP="000A73FE">
            <w:pPr>
              <w:jc w:val="center"/>
              <w:rPr>
                <w:sz w:val="20"/>
                <w:szCs w:val="20"/>
              </w:rPr>
            </w:pPr>
            <w:r w:rsidRPr="00453CDA">
              <w:rPr>
                <w:sz w:val="20"/>
                <w:szCs w:val="20"/>
              </w:rPr>
              <w:t>Итого</w:t>
            </w:r>
          </w:p>
        </w:tc>
        <w:tc>
          <w:tcPr>
            <w:tcW w:w="329" w:type="pct"/>
            <w:tcBorders>
              <w:top w:val="single" w:sz="4" w:space="0" w:color="auto"/>
              <w:left w:val="nil"/>
              <w:bottom w:val="single" w:sz="4" w:space="0" w:color="auto"/>
              <w:right w:val="single" w:sz="4" w:space="0" w:color="auto"/>
            </w:tcBorders>
            <w:shd w:val="clear" w:color="auto" w:fill="auto"/>
            <w:vAlign w:val="center"/>
            <w:hideMark/>
          </w:tcPr>
          <w:p w14:paraId="10948106" w14:textId="77777777" w:rsidR="00464A52" w:rsidRPr="00453CDA" w:rsidRDefault="00464A52" w:rsidP="000A73FE">
            <w:pPr>
              <w:jc w:val="center"/>
              <w:rPr>
                <w:sz w:val="20"/>
                <w:szCs w:val="20"/>
              </w:rPr>
            </w:pPr>
            <w:r w:rsidRPr="00453CDA">
              <w:rPr>
                <w:sz w:val="20"/>
                <w:szCs w:val="20"/>
              </w:rPr>
              <w:t>2024</w:t>
            </w:r>
          </w:p>
        </w:tc>
        <w:tc>
          <w:tcPr>
            <w:tcW w:w="329" w:type="pct"/>
            <w:tcBorders>
              <w:top w:val="single" w:sz="4" w:space="0" w:color="auto"/>
              <w:left w:val="nil"/>
              <w:bottom w:val="single" w:sz="4" w:space="0" w:color="auto"/>
              <w:right w:val="single" w:sz="4" w:space="0" w:color="auto"/>
            </w:tcBorders>
            <w:shd w:val="clear" w:color="auto" w:fill="auto"/>
            <w:vAlign w:val="center"/>
            <w:hideMark/>
          </w:tcPr>
          <w:p w14:paraId="2C268B7D" w14:textId="77777777" w:rsidR="00464A52" w:rsidRPr="00453CDA" w:rsidRDefault="00464A52" w:rsidP="000A73FE">
            <w:pPr>
              <w:jc w:val="center"/>
              <w:rPr>
                <w:sz w:val="20"/>
                <w:szCs w:val="20"/>
              </w:rPr>
            </w:pPr>
            <w:r w:rsidRPr="00453CDA">
              <w:rPr>
                <w:sz w:val="20"/>
                <w:szCs w:val="20"/>
              </w:rPr>
              <w:t>2025</w:t>
            </w:r>
          </w:p>
        </w:tc>
        <w:tc>
          <w:tcPr>
            <w:tcW w:w="329" w:type="pct"/>
            <w:tcBorders>
              <w:top w:val="single" w:sz="4" w:space="0" w:color="auto"/>
              <w:left w:val="nil"/>
              <w:bottom w:val="single" w:sz="4" w:space="0" w:color="auto"/>
              <w:right w:val="single" w:sz="4" w:space="0" w:color="auto"/>
            </w:tcBorders>
            <w:shd w:val="clear" w:color="auto" w:fill="auto"/>
            <w:vAlign w:val="center"/>
            <w:hideMark/>
          </w:tcPr>
          <w:p w14:paraId="5DC1F8C0" w14:textId="77777777" w:rsidR="00464A52" w:rsidRPr="00453CDA" w:rsidRDefault="00464A52" w:rsidP="000A73FE">
            <w:pPr>
              <w:jc w:val="center"/>
              <w:rPr>
                <w:sz w:val="20"/>
                <w:szCs w:val="20"/>
              </w:rPr>
            </w:pPr>
            <w:r w:rsidRPr="00453CDA">
              <w:rPr>
                <w:sz w:val="20"/>
                <w:szCs w:val="20"/>
              </w:rPr>
              <w:t>2026</w:t>
            </w:r>
          </w:p>
        </w:tc>
        <w:tc>
          <w:tcPr>
            <w:tcW w:w="329" w:type="pct"/>
            <w:tcBorders>
              <w:top w:val="single" w:sz="4" w:space="0" w:color="auto"/>
              <w:left w:val="nil"/>
              <w:bottom w:val="single" w:sz="4" w:space="0" w:color="auto"/>
              <w:right w:val="single" w:sz="4" w:space="0" w:color="auto"/>
            </w:tcBorders>
            <w:shd w:val="clear" w:color="auto" w:fill="auto"/>
            <w:vAlign w:val="center"/>
            <w:hideMark/>
          </w:tcPr>
          <w:p w14:paraId="7570BC62" w14:textId="77777777" w:rsidR="00464A52" w:rsidRPr="00453CDA" w:rsidRDefault="00464A52" w:rsidP="000A73FE">
            <w:pPr>
              <w:jc w:val="center"/>
              <w:rPr>
                <w:sz w:val="20"/>
                <w:szCs w:val="20"/>
              </w:rPr>
            </w:pPr>
            <w:r w:rsidRPr="00453CDA">
              <w:rPr>
                <w:sz w:val="20"/>
                <w:szCs w:val="20"/>
              </w:rPr>
              <w:t>2027</w:t>
            </w:r>
          </w:p>
        </w:tc>
        <w:tc>
          <w:tcPr>
            <w:tcW w:w="329" w:type="pct"/>
            <w:tcBorders>
              <w:top w:val="single" w:sz="4" w:space="0" w:color="auto"/>
              <w:left w:val="nil"/>
              <w:bottom w:val="single" w:sz="4" w:space="0" w:color="auto"/>
              <w:right w:val="single" w:sz="4" w:space="0" w:color="auto"/>
            </w:tcBorders>
            <w:shd w:val="clear" w:color="auto" w:fill="auto"/>
            <w:vAlign w:val="center"/>
            <w:hideMark/>
          </w:tcPr>
          <w:p w14:paraId="00F7E541" w14:textId="77777777" w:rsidR="00464A52" w:rsidRPr="00453CDA" w:rsidRDefault="00464A52" w:rsidP="000A73FE">
            <w:pPr>
              <w:jc w:val="center"/>
              <w:rPr>
                <w:sz w:val="20"/>
                <w:szCs w:val="20"/>
              </w:rPr>
            </w:pPr>
            <w:r w:rsidRPr="00453CDA">
              <w:rPr>
                <w:sz w:val="20"/>
                <w:szCs w:val="20"/>
              </w:rPr>
              <w:t>2028</w:t>
            </w:r>
          </w:p>
        </w:tc>
        <w:tc>
          <w:tcPr>
            <w:tcW w:w="329" w:type="pct"/>
            <w:tcBorders>
              <w:top w:val="single" w:sz="4" w:space="0" w:color="auto"/>
              <w:left w:val="nil"/>
              <w:bottom w:val="single" w:sz="4" w:space="0" w:color="auto"/>
              <w:right w:val="single" w:sz="4" w:space="0" w:color="auto"/>
            </w:tcBorders>
            <w:shd w:val="clear" w:color="auto" w:fill="auto"/>
            <w:vAlign w:val="center"/>
            <w:hideMark/>
          </w:tcPr>
          <w:p w14:paraId="4122A696" w14:textId="77777777" w:rsidR="00464A52" w:rsidRPr="00453CDA" w:rsidRDefault="00464A52" w:rsidP="000A73FE">
            <w:pPr>
              <w:jc w:val="center"/>
              <w:rPr>
                <w:sz w:val="20"/>
                <w:szCs w:val="20"/>
              </w:rPr>
            </w:pPr>
            <w:r w:rsidRPr="00453CDA">
              <w:rPr>
                <w:sz w:val="20"/>
                <w:szCs w:val="20"/>
              </w:rPr>
              <w:t>2029</w:t>
            </w:r>
          </w:p>
        </w:tc>
        <w:tc>
          <w:tcPr>
            <w:tcW w:w="329" w:type="pct"/>
            <w:tcBorders>
              <w:top w:val="single" w:sz="4" w:space="0" w:color="auto"/>
              <w:left w:val="nil"/>
              <w:bottom w:val="single" w:sz="4" w:space="0" w:color="auto"/>
              <w:right w:val="single" w:sz="4" w:space="0" w:color="auto"/>
            </w:tcBorders>
            <w:shd w:val="clear" w:color="auto" w:fill="auto"/>
            <w:vAlign w:val="center"/>
            <w:hideMark/>
          </w:tcPr>
          <w:p w14:paraId="695D9644" w14:textId="77777777" w:rsidR="00464A52" w:rsidRPr="00453CDA" w:rsidRDefault="00464A52" w:rsidP="000A73FE">
            <w:pPr>
              <w:jc w:val="center"/>
              <w:rPr>
                <w:sz w:val="20"/>
                <w:szCs w:val="20"/>
              </w:rPr>
            </w:pPr>
            <w:r w:rsidRPr="00453CDA">
              <w:rPr>
                <w:sz w:val="20"/>
                <w:szCs w:val="20"/>
              </w:rPr>
              <w:t>2030</w:t>
            </w:r>
          </w:p>
        </w:tc>
        <w:tc>
          <w:tcPr>
            <w:tcW w:w="329" w:type="pct"/>
            <w:tcBorders>
              <w:top w:val="single" w:sz="4" w:space="0" w:color="auto"/>
              <w:left w:val="nil"/>
              <w:bottom w:val="single" w:sz="4" w:space="0" w:color="auto"/>
              <w:right w:val="single" w:sz="4" w:space="0" w:color="auto"/>
            </w:tcBorders>
            <w:shd w:val="clear" w:color="auto" w:fill="auto"/>
            <w:vAlign w:val="center"/>
            <w:hideMark/>
          </w:tcPr>
          <w:p w14:paraId="465AA8D6" w14:textId="77777777" w:rsidR="00464A52" w:rsidRPr="00453CDA" w:rsidRDefault="00464A52" w:rsidP="000A73FE">
            <w:pPr>
              <w:jc w:val="center"/>
              <w:rPr>
                <w:sz w:val="20"/>
                <w:szCs w:val="20"/>
              </w:rPr>
            </w:pPr>
            <w:r w:rsidRPr="00453CDA">
              <w:rPr>
                <w:sz w:val="20"/>
                <w:szCs w:val="20"/>
              </w:rPr>
              <w:t>2031-2040</w:t>
            </w:r>
          </w:p>
        </w:tc>
      </w:tr>
      <w:tr w:rsidR="004A669A" w:rsidRPr="00453CDA" w14:paraId="6ADBA445" w14:textId="77777777" w:rsidTr="000A73FE">
        <w:trPr>
          <w:trHeight w:val="20"/>
          <w:tblHeader/>
        </w:trPr>
        <w:tc>
          <w:tcPr>
            <w:tcW w:w="703" w:type="pct"/>
            <w:tcBorders>
              <w:top w:val="nil"/>
              <w:left w:val="single" w:sz="4" w:space="0" w:color="auto"/>
              <w:bottom w:val="single" w:sz="4" w:space="0" w:color="auto"/>
              <w:right w:val="single" w:sz="4" w:space="0" w:color="auto"/>
            </w:tcBorders>
            <w:shd w:val="clear" w:color="000000" w:fill="FFFFFF"/>
            <w:vAlign w:val="center"/>
            <w:hideMark/>
          </w:tcPr>
          <w:p w14:paraId="28F9A7E3" w14:textId="77777777" w:rsidR="00464A52" w:rsidRPr="00453CDA" w:rsidRDefault="00464A52" w:rsidP="000A73FE">
            <w:pPr>
              <w:jc w:val="center"/>
              <w:rPr>
                <w:sz w:val="20"/>
                <w:szCs w:val="20"/>
              </w:rPr>
            </w:pPr>
            <w:r w:rsidRPr="00453CDA">
              <w:rPr>
                <w:sz w:val="20"/>
                <w:szCs w:val="20"/>
              </w:rPr>
              <w:t>1</w:t>
            </w:r>
          </w:p>
        </w:tc>
        <w:tc>
          <w:tcPr>
            <w:tcW w:w="1340" w:type="pct"/>
            <w:tcBorders>
              <w:top w:val="nil"/>
              <w:left w:val="nil"/>
              <w:bottom w:val="single" w:sz="4" w:space="0" w:color="auto"/>
              <w:right w:val="single" w:sz="4" w:space="0" w:color="auto"/>
            </w:tcBorders>
            <w:shd w:val="clear" w:color="000000" w:fill="FFFFFF"/>
            <w:vAlign w:val="center"/>
            <w:hideMark/>
          </w:tcPr>
          <w:p w14:paraId="0CAA85B6" w14:textId="77777777" w:rsidR="00464A52" w:rsidRPr="00453CDA" w:rsidRDefault="00464A52" w:rsidP="000A73FE">
            <w:pPr>
              <w:jc w:val="center"/>
              <w:rPr>
                <w:sz w:val="20"/>
                <w:szCs w:val="20"/>
              </w:rPr>
            </w:pPr>
            <w:r w:rsidRPr="00453CDA">
              <w:rPr>
                <w:sz w:val="20"/>
                <w:szCs w:val="20"/>
              </w:rPr>
              <w:t>2</w:t>
            </w:r>
          </w:p>
        </w:tc>
        <w:tc>
          <w:tcPr>
            <w:tcW w:w="329" w:type="pct"/>
            <w:tcBorders>
              <w:top w:val="nil"/>
              <w:left w:val="nil"/>
              <w:bottom w:val="single" w:sz="4" w:space="0" w:color="auto"/>
              <w:right w:val="single" w:sz="4" w:space="0" w:color="auto"/>
            </w:tcBorders>
            <w:shd w:val="clear" w:color="000000" w:fill="FFFFFF"/>
            <w:vAlign w:val="center"/>
            <w:hideMark/>
          </w:tcPr>
          <w:p w14:paraId="04D84D38" w14:textId="77777777" w:rsidR="00464A52" w:rsidRPr="00453CDA" w:rsidRDefault="00464A52" w:rsidP="000A73FE">
            <w:pPr>
              <w:jc w:val="center"/>
              <w:rPr>
                <w:sz w:val="20"/>
                <w:szCs w:val="20"/>
              </w:rPr>
            </w:pPr>
            <w:r w:rsidRPr="00453CDA">
              <w:rPr>
                <w:sz w:val="20"/>
                <w:szCs w:val="20"/>
              </w:rPr>
              <w:t>3</w:t>
            </w:r>
          </w:p>
        </w:tc>
        <w:tc>
          <w:tcPr>
            <w:tcW w:w="329" w:type="pct"/>
            <w:tcBorders>
              <w:top w:val="nil"/>
              <w:left w:val="nil"/>
              <w:bottom w:val="single" w:sz="4" w:space="0" w:color="auto"/>
              <w:right w:val="single" w:sz="4" w:space="0" w:color="auto"/>
            </w:tcBorders>
            <w:shd w:val="clear" w:color="000000" w:fill="FFFFFF"/>
            <w:vAlign w:val="center"/>
            <w:hideMark/>
          </w:tcPr>
          <w:p w14:paraId="7917165C" w14:textId="77777777" w:rsidR="00464A52" w:rsidRPr="00453CDA" w:rsidRDefault="00464A52" w:rsidP="000A73FE">
            <w:pPr>
              <w:jc w:val="center"/>
              <w:rPr>
                <w:sz w:val="20"/>
                <w:szCs w:val="20"/>
              </w:rPr>
            </w:pPr>
            <w:r w:rsidRPr="00453CDA">
              <w:rPr>
                <w:sz w:val="20"/>
                <w:szCs w:val="20"/>
              </w:rPr>
              <w:t>4</w:t>
            </w:r>
          </w:p>
        </w:tc>
        <w:tc>
          <w:tcPr>
            <w:tcW w:w="329" w:type="pct"/>
            <w:tcBorders>
              <w:top w:val="nil"/>
              <w:left w:val="nil"/>
              <w:bottom w:val="single" w:sz="4" w:space="0" w:color="auto"/>
              <w:right w:val="single" w:sz="4" w:space="0" w:color="auto"/>
            </w:tcBorders>
            <w:shd w:val="clear" w:color="000000" w:fill="FFFFFF"/>
            <w:vAlign w:val="center"/>
            <w:hideMark/>
          </w:tcPr>
          <w:p w14:paraId="05C1D065" w14:textId="77777777" w:rsidR="00464A52" w:rsidRPr="00453CDA" w:rsidRDefault="00464A52" w:rsidP="000A73FE">
            <w:pPr>
              <w:jc w:val="center"/>
              <w:rPr>
                <w:sz w:val="20"/>
                <w:szCs w:val="20"/>
              </w:rPr>
            </w:pPr>
            <w:r w:rsidRPr="00453CDA">
              <w:rPr>
                <w:sz w:val="20"/>
                <w:szCs w:val="20"/>
              </w:rPr>
              <w:t>5</w:t>
            </w:r>
          </w:p>
        </w:tc>
        <w:tc>
          <w:tcPr>
            <w:tcW w:w="329" w:type="pct"/>
            <w:tcBorders>
              <w:top w:val="nil"/>
              <w:left w:val="nil"/>
              <w:bottom w:val="single" w:sz="4" w:space="0" w:color="auto"/>
              <w:right w:val="single" w:sz="4" w:space="0" w:color="auto"/>
            </w:tcBorders>
            <w:shd w:val="clear" w:color="000000" w:fill="FFFFFF"/>
            <w:vAlign w:val="center"/>
            <w:hideMark/>
          </w:tcPr>
          <w:p w14:paraId="776467AA" w14:textId="77777777" w:rsidR="00464A52" w:rsidRPr="00453CDA" w:rsidRDefault="00464A52" w:rsidP="000A73FE">
            <w:pPr>
              <w:jc w:val="center"/>
              <w:rPr>
                <w:sz w:val="20"/>
                <w:szCs w:val="20"/>
              </w:rPr>
            </w:pPr>
            <w:r w:rsidRPr="00453CDA">
              <w:rPr>
                <w:sz w:val="20"/>
                <w:szCs w:val="20"/>
              </w:rPr>
              <w:t>6</w:t>
            </w:r>
          </w:p>
        </w:tc>
        <w:tc>
          <w:tcPr>
            <w:tcW w:w="329" w:type="pct"/>
            <w:tcBorders>
              <w:top w:val="nil"/>
              <w:left w:val="nil"/>
              <w:bottom w:val="single" w:sz="4" w:space="0" w:color="auto"/>
              <w:right w:val="single" w:sz="4" w:space="0" w:color="auto"/>
            </w:tcBorders>
            <w:shd w:val="clear" w:color="000000" w:fill="FFFFFF"/>
            <w:vAlign w:val="center"/>
            <w:hideMark/>
          </w:tcPr>
          <w:p w14:paraId="61E9CEB4" w14:textId="77777777" w:rsidR="00464A52" w:rsidRPr="00453CDA" w:rsidRDefault="00464A52" w:rsidP="000A73FE">
            <w:pPr>
              <w:jc w:val="center"/>
              <w:rPr>
                <w:sz w:val="20"/>
                <w:szCs w:val="20"/>
              </w:rPr>
            </w:pPr>
            <w:r w:rsidRPr="00453CDA">
              <w:rPr>
                <w:sz w:val="20"/>
                <w:szCs w:val="20"/>
              </w:rPr>
              <w:t>7</w:t>
            </w:r>
          </w:p>
        </w:tc>
        <w:tc>
          <w:tcPr>
            <w:tcW w:w="329" w:type="pct"/>
            <w:tcBorders>
              <w:top w:val="nil"/>
              <w:left w:val="nil"/>
              <w:bottom w:val="single" w:sz="4" w:space="0" w:color="auto"/>
              <w:right w:val="single" w:sz="4" w:space="0" w:color="auto"/>
            </w:tcBorders>
            <w:shd w:val="clear" w:color="000000" w:fill="FFFFFF"/>
            <w:vAlign w:val="center"/>
            <w:hideMark/>
          </w:tcPr>
          <w:p w14:paraId="61ABC999" w14:textId="77777777" w:rsidR="00464A52" w:rsidRPr="00453CDA" w:rsidRDefault="00464A52" w:rsidP="000A73FE">
            <w:pPr>
              <w:jc w:val="center"/>
              <w:rPr>
                <w:sz w:val="20"/>
                <w:szCs w:val="20"/>
              </w:rPr>
            </w:pPr>
            <w:r w:rsidRPr="00453CDA">
              <w:rPr>
                <w:sz w:val="20"/>
                <w:szCs w:val="20"/>
              </w:rPr>
              <w:t>8</w:t>
            </w:r>
          </w:p>
        </w:tc>
        <w:tc>
          <w:tcPr>
            <w:tcW w:w="329" w:type="pct"/>
            <w:tcBorders>
              <w:top w:val="nil"/>
              <w:left w:val="nil"/>
              <w:bottom w:val="single" w:sz="4" w:space="0" w:color="auto"/>
              <w:right w:val="single" w:sz="4" w:space="0" w:color="auto"/>
            </w:tcBorders>
            <w:shd w:val="clear" w:color="000000" w:fill="FFFFFF"/>
            <w:vAlign w:val="center"/>
            <w:hideMark/>
          </w:tcPr>
          <w:p w14:paraId="1661D63D" w14:textId="77777777" w:rsidR="00464A52" w:rsidRPr="00453CDA" w:rsidRDefault="00464A52" w:rsidP="000A73FE">
            <w:pPr>
              <w:jc w:val="center"/>
              <w:rPr>
                <w:sz w:val="20"/>
                <w:szCs w:val="20"/>
              </w:rPr>
            </w:pPr>
            <w:r w:rsidRPr="00453CDA">
              <w:rPr>
                <w:sz w:val="20"/>
                <w:szCs w:val="20"/>
              </w:rPr>
              <w:t>9</w:t>
            </w:r>
          </w:p>
        </w:tc>
        <w:tc>
          <w:tcPr>
            <w:tcW w:w="329" w:type="pct"/>
            <w:tcBorders>
              <w:top w:val="nil"/>
              <w:left w:val="nil"/>
              <w:bottom w:val="single" w:sz="4" w:space="0" w:color="auto"/>
              <w:right w:val="single" w:sz="4" w:space="0" w:color="auto"/>
            </w:tcBorders>
            <w:shd w:val="clear" w:color="000000" w:fill="FFFFFF"/>
            <w:vAlign w:val="center"/>
            <w:hideMark/>
          </w:tcPr>
          <w:p w14:paraId="4264ABF7" w14:textId="77777777" w:rsidR="00464A52" w:rsidRPr="00453CDA" w:rsidRDefault="00464A52" w:rsidP="000A73FE">
            <w:pPr>
              <w:jc w:val="center"/>
              <w:rPr>
                <w:sz w:val="20"/>
                <w:szCs w:val="20"/>
              </w:rPr>
            </w:pPr>
            <w:r w:rsidRPr="00453CDA">
              <w:rPr>
                <w:sz w:val="20"/>
                <w:szCs w:val="20"/>
              </w:rPr>
              <w:t>9</w:t>
            </w:r>
          </w:p>
        </w:tc>
        <w:tc>
          <w:tcPr>
            <w:tcW w:w="329" w:type="pct"/>
            <w:tcBorders>
              <w:top w:val="nil"/>
              <w:left w:val="nil"/>
              <w:bottom w:val="single" w:sz="4" w:space="0" w:color="auto"/>
              <w:right w:val="single" w:sz="4" w:space="0" w:color="auto"/>
            </w:tcBorders>
            <w:shd w:val="clear" w:color="000000" w:fill="FFFFFF"/>
            <w:vAlign w:val="center"/>
            <w:hideMark/>
          </w:tcPr>
          <w:p w14:paraId="2B25F959" w14:textId="77777777" w:rsidR="00464A52" w:rsidRPr="00453CDA" w:rsidRDefault="00464A52" w:rsidP="000A73FE">
            <w:pPr>
              <w:jc w:val="center"/>
              <w:rPr>
                <w:sz w:val="20"/>
                <w:szCs w:val="20"/>
              </w:rPr>
            </w:pPr>
            <w:r w:rsidRPr="00453CDA">
              <w:rPr>
                <w:sz w:val="20"/>
                <w:szCs w:val="20"/>
              </w:rPr>
              <w:t>9</w:t>
            </w:r>
          </w:p>
        </w:tc>
      </w:tr>
      <w:tr w:rsidR="004A669A" w:rsidRPr="00453CDA" w14:paraId="1137D2C5" w14:textId="77777777" w:rsidTr="000A73FE">
        <w:trPr>
          <w:trHeight w:val="20"/>
        </w:trPr>
        <w:tc>
          <w:tcPr>
            <w:tcW w:w="703" w:type="pct"/>
            <w:vMerge w:val="restart"/>
            <w:tcBorders>
              <w:top w:val="nil"/>
              <w:left w:val="single" w:sz="4" w:space="0" w:color="auto"/>
              <w:bottom w:val="single" w:sz="4" w:space="0" w:color="auto"/>
              <w:right w:val="single" w:sz="4" w:space="0" w:color="auto"/>
            </w:tcBorders>
            <w:shd w:val="clear" w:color="000000" w:fill="FFFFFF"/>
            <w:vAlign w:val="center"/>
            <w:hideMark/>
          </w:tcPr>
          <w:p w14:paraId="0739DC36" w14:textId="77777777" w:rsidR="00464A52" w:rsidRPr="00453CDA" w:rsidRDefault="00464A52" w:rsidP="000A73FE">
            <w:pPr>
              <w:jc w:val="center"/>
              <w:rPr>
                <w:sz w:val="20"/>
                <w:szCs w:val="20"/>
              </w:rPr>
            </w:pPr>
            <w:r w:rsidRPr="00453CDA">
              <w:rPr>
                <w:sz w:val="20"/>
                <w:szCs w:val="20"/>
              </w:rPr>
              <w:t>001.00.00.000.000.000</w:t>
            </w:r>
          </w:p>
        </w:tc>
        <w:tc>
          <w:tcPr>
            <w:tcW w:w="4297" w:type="pct"/>
            <w:gridSpan w:val="10"/>
            <w:tcBorders>
              <w:top w:val="single" w:sz="4" w:space="0" w:color="auto"/>
              <w:left w:val="nil"/>
              <w:bottom w:val="single" w:sz="4" w:space="0" w:color="auto"/>
              <w:right w:val="single" w:sz="4" w:space="0" w:color="auto"/>
            </w:tcBorders>
            <w:shd w:val="clear" w:color="000000" w:fill="FFFFFF"/>
            <w:vAlign w:val="center"/>
            <w:hideMark/>
          </w:tcPr>
          <w:p w14:paraId="51C1C1E2" w14:textId="6B93E58E" w:rsidR="00464A52" w:rsidRPr="00453CDA" w:rsidRDefault="00464A52" w:rsidP="000A73FE">
            <w:pPr>
              <w:jc w:val="center"/>
              <w:rPr>
                <w:sz w:val="20"/>
                <w:szCs w:val="20"/>
              </w:rPr>
            </w:pPr>
            <w:r w:rsidRPr="00453CDA">
              <w:rPr>
                <w:sz w:val="20"/>
                <w:szCs w:val="20"/>
              </w:rPr>
              <w:t xml:space="preserve">Группа проектов №001 ЕТО №1 </w:t>
            </w:r>
            <w:r w:rsidR="00F65B31" w:rsidRPr="00453CDA">
              <w:rPr>
                <w:sz w:val="20"/>
                <w:szCs w:val="20"/>
              </w:rPr>
              <w:t xml:space="preserve">- ООО «ГКС» </w:t>
            </w:r>
          </w:p>
        </w:tc>
      </w:tr>
      <w:tr w:rsidR="004A669A" w:rsidRPr="00453CDA" w14:paraId="4C47BAB4" w14:textId="77777777" w:rsidTr="000A73FE">
        <w:trPr>
          <w:trHeight w:val="20"/>
        </w:trPr>
        <w:tc>
          <w:tcPr>
            <w:tcW w:w="703" w:type="pct"/>
            <w:vMerge/>
            <w:tcBorders>
              <w:top w:val="nil"/>
              <w:left w:val="single" w:sz="4" w:space="0" w:color="auto"/>
              <w:bottom w:val="single" w:sz="4" w:space="0" w:color="auto"/>
              <w:right w:val="single" w:sz="4" w:space="0" w:color="auto"/>
            </w:tcBorders>
            <w:vAlign w:val="center"/>
            <w:hideMark/>
          </w:tcPr>
          <w:p w14:paraId="259D96FA" w14:textId="77777777" w:rsidR="00464A52" w:rsidRPr="00453CDA" w:rsidRDefault="00464A52" w:rsidP="000A73FE">
            <w:pPr>
              <w:rPr>
                <w:sz w:val="20"/>
                <w:szCs w:val="20"/>
              </w:rPr>
            </w:pPr>
          </w:p>
        </w:tc>
        <w:tc>
          <w:tcPr>
            <w:tcW w:w="1340" w:type="pct"/>
            <w:tcBorders>
              <w:top w:val="nil"/>
              <w:left w:val="nil"/>
              <w:bottom w:val="single" w:sz="4" w:space="0" w:color="auto"/>
              <w:right w:val="single" w:sz="4" w:space="0" w:color="auto"/>
            </w:tcBorders>
            <w:shd w:val="clear" w:color="000000" w:fill="FFFFFF"/>
            <w:vAlign w:val="center"/>
            <w:hideMark/>
          </w:tcPr>
          <w:p w14:paraId="29B5AC45" w14:textId="77777777" w:rsidR="00464A52" w:rsidRPr="00453CDA" w:rsidRDefault="00464A52" w:rsidP="000A73FE">
            <w:pPr>
              <w:jc w:val="center"/>
              <w:rPr>
                <w:sz w:val="20"/>
                <w:szCs w:val="20"/>
              </w:rPr>
            </w:pPr>
            <w:r w:rsidRPr="00453CDA">
              <w:rPr>
                <w:sz w:val="20"/>
                <w:szCs w:val="20"/>
              </w:rPr>
              <w:t>Всего стоимость проектов</w:t>
            </w:r>
          </w:p>
        </w:tc>
        <w:tc>
          <w:tcPr>
            <w:tcW w:w="329" w:type="pct"/>
            <w:tcBorders>
              <w:top w:val="nil"/>
              <w:left w:val="nil"/>
              <w:bottom w:val="single" w:sz="4" w:space="0" w:color="auto"/>
              <w:right w:val="single" w:sz="4" w:space="0" w:color="auto"/>
            </w:tcBorders>
            <w:shd w:val="clear" w:color="000000" w:fill="FFFFFF"/>
            <w:vAlign w:val="center"/>
            <w:hideMark/>
          </w:tcPr>
          <w:p w14:paraId="399E966D" w14:textId="77777777" w:rsidR="00464A52" w:rsidRPr="00453CDA" w:rsidRDefault="00464A52" w:rsidP="000A73FE">
            <w:pPr>
              <w:jc w:val="center"/>
              <w:rPr>
                <w:sz w:val="20"/>
                <w:szCs w:val="20"/>
              </w:rPr>
            </w:pPr>
            <w:r w:rsidRPr="00453CDA">
              <w:rPr>
                <w:sz w:val="20"/>
                <w:szCs w:val="20"/>
              </w:rPr>
              <w:t>45299,00</w:t>
            </w:r>
          </w:p>
        </w:tc>
        <w:tc>
          <w:tcPr>
            <w:tcW w:w="329" w:type="pct"/>
            <w:tcBorders>
              <w:top w:val="nil"/>
              <w:left w:val="nil"/>
              <w:bottom w:val="single" w:sz="4" w:space="0" w:color="auto"/>
              <w:right w:val="single" w:sz="4" w:space="0" w:color="auto"/>
            </w:tcBorders>
            <w:shd w:val="clear" w:color="000000" w:fill="FFFFFF"/>
            <w:vAlign w:val="center"/>
          </w:tcPr>
          <w:p w14:paraId="13FDB8C1" w14:textId="77777777" w:rsidR="00464A52" w:rsidRPr="00453CDA" w:rsidRDefault="00464A52" w:rsidP="000A73FE">
            <w:pPr>
              <w:jc w:val="center"/>
              <w:rPr>
                <w:sz w:val="20"/>
                <w:szCs w:val="20"/>
              </w:rPr>
            </w:pPr>
            <w:r w:rsidRPr="00453CDA">
              <w:rPr>
                <w:sz w:val="20"/>
                <w:szCs w:val="20"/>
              </w:rPr>
              <w:t>0,00</w:t>
            </w:r>
          </w:p>
        </w:tc>
        <w:tc>
          <w:tcPr>
            <w:tcW w:w="329" w:type="pct"/>
            <w:tcBorders>
              <w:top w:val="nil"/>
              <w:left w:val="nil"/>
              <w:bottom w:val="single" w:sz="4" w:space="0" w:color="auto"/>
              <w:right w:val="single" w:sz="4" w:space="0" w:color="auto"/>
            </w:tcBorders>
            <w:shd w:val="clear" w:color="000000" w:fill="FFFFFF"/>
            <w:vAlign w:val="center"/>
          </w:tcPr>
          <w:p w14:paraId="07A57FD6" w14:textId="77777777" w:rsidR="00464A52" w:rsidRPr="00453CDA" w:rsidRDefault="00464A52" w:rsidP="000A73FE">
            <w:pPr>
              <w:jc w:val="center"/>
              <w:rPr>
                <w:sz w:val="20"/>
                <w:szCs w:val="20"/>
              </w:rPr>
            </w:pPr>
            <w:r w:rsidRPr="00453CDA">
              <w:rPr>
                <w:sz w:val="20"/>
                <w:szCs w:val="20"/>
              </w:rPr>
              <w:t>15100,00</w:t>
            </w:r>
          </w:p>
        </w:tc>
        <w:tc>
          <w:tcPr>
            <w:tcW w:w="329" w:type="pct"/>
            <w:tcBorders>
              <w:top w:val="nil"/>
              <w:left w:val="nil"/>
              <w:bottom w:val="single" w:sz="4" w:space="0" w:color="auto"/>
              <w:right w:val="single" w:sz="4" w:space="0" w:color="auto"/>
            </w:tcBorders>
            <w:shd w:val="clear" w:color="000000" w:fill="FFFFFF"/>
            <w:vAlign w:val="center"/>
          </w:tcPr>
          <w:p w14:paraId="7325DF4C" w14:textId="4F3486F2" w:rsidR="00464A52" w:rsidRPr="00453CDA" w:rsidRDefault="00D25C01" w:rsidP="000A73FE">
            <w:pPr>
              <w:jc w:val="center"/>
              <w:rPr>
                <w:sz w:val="20"/>
                <w:szCs w:val="20"/>
              </w:rPr>
            </w:pPr>
            <w:r w:rsidRPr="00453CDA">
              <w:rPr>
                <w:sz w:val="20"/>
                <w:szCs w:val="20"/>
              </w:rPr>
              <w:t>30</w:t>
            </w:r>
            <w:r w:rsidR="00464A52" w:rsidRPr="00453CDA">
              <w:rPr>
                <w:sz w:val="20"/>
                <w:szCs w:val="20"/>
              </w:rPr>
              <w:t>1</w:t>
            </w:r>
            <w:r w:rsidRPr="00453CDA">
              <w:rPr>
                <w:sz w:val="20"/>
                <w:szCs w:val="20"/>
              </w:rPr>
              <w:t>99</w:t>
            </w:r>
            <w:r w:rsidR="00464A52" w:rsidRPr="00453CDA">
              <w:rPr>
                <w:sz w:val="20"/>
                <w:szCs w:val="20"/>
              </w:rPr>
              <w:t>,00</w:t>
            </w:r>
          </w:p>
        </w:tc>
        <w:tc>
          <w:tcPr>
            <w:tcW w:w="329" w:type="pct"/>
            <w:tcBorders>
              <w:top w:val="nil"/>
              <w:left w:val="nil"/>
              <w:bottom w:val="single" w:sz="4" w:space="0" w:color="auto"/>
              <w:right w:val="single" w:sz="4" w:space="0" w:color="auto"/>
            </w:tcBorders>
            <w:shd w:val="clear" w:color="000000" w:fill="FFFFFF"/>
            <w:vAlign w:val="center"/>
            <w:hideMark/>
          </w:tcPr>
          <w:p w14:paraId="0EF46D69" w14:textId="693839F0" w:rsidR="00464A52" w:rsidRPr="00453CDA" w:rsidRDefault="00D25C01" w:rsidP="000A73FE">
            <w:pPr>
              <w:jc w:val="center"/>
              <w:rPr>
                <w:sz w:val="20"/>
                <w:szCs w:val="20"/>
              </w:rPr>
            </w:pPr>
            <w:r w:rsidRPr="00453CDA">
              <w:rPr>
                <w:sz w:val="20"/>
                <w:szCs w:val="20"/>
              </w:rPr>
              <w:t>0</w:t>
            </w:r>
            <w:r w:rsidR="00464A52" w:rsidRPr="00453CDA">
              <w:rPr>
                <w:sz w:val="20"/>
                <w:szCs w:val="20"/>
              </w:rPr>
              <w:t>,00</w:t>
            </w:r>
          </w:p>
        </w:tc>
        <w:tc>
          <w:tcPr>
            <w:tcW w:w="329" w:type="pct"/>
            <w:tcBorders>
              <w:top w:val="nil"/>
              <w:left w:val="nil"/>
              <w:bottom w:val="single" w:sz="4" w:space="0" w:color="auto"/>
              <w:right w:val="single" w:sz="4" w:space="0" w:color="auto"/>
            </w:tcBorders>
            <w:shd w:val="clear" w:color="000000" w:fill="FFFFFF"/>
            <w:vAlign w:val="center"/>
            <w:hideMark/>
          </w:tcPr>
          <w:p w14:paraId="5215FFEE" w14:textId="77777777" w:rsidR="00464A52" w:rsidRPr="00453CDA" w:rsidRDefault="00464A52" w:rsidP="000A73FE">
            <w:pPr>
              <w:jc w:val="center"/>
              <w:rPr>
                <w:sz w:val="20"/>
                <w:szCs w:val="20"/>
              </w:rPr>
            </w:pPr>
            <w:r w:rsidRPr="00453CDA">
              <w:rPr>
                <w:sz w:val="20"/>
                <w:szCs w:val="20"/>
              </w:rPr>
              <w:t>0,00</w:t>
            </w:r>
          </w:p>
        </w:tc>
        <w:tc>
          <w:tcPr>
            <w:tcW w:w="329" w:type="pct"/>
            <w:tcBorders>
              <w:top w:val="nil"/>
              <w:left w:val="nil"/>
              <w:bottom w:val="single" w:sz="4" w:space="0" w:color="auto"/>
              <w:right w:val="single" w:sz="4" w:space="0" w:color="auto"/>
            </w:tcBorders>
            <w:shd w:val="clear" w:color="000000" w:fill="FFFFFF"/>
            <w:vAlign w:val="center"/>
            <w:hideMark/>
          </w:tcPr>
          <w:p w14:paraId="31081C70" w14:textId="77777777" w:rsidR="00464A52" w:rsidRPr="00453CDA" w:rsidRDefault="00464A52" w:rsidP="000A73FE">
            <w:pPr>
              <w:jc w:val="center"/>
              <w:rPr>
                <w:sz w:val="20"/>
                <w:szCs w:val="20"/>
              </w:rPr>
            </w:pPr>
            <w:r w:rsidRPr="00453CDA">
              <w:rPr>
                <w:sz w:val="20"/>
                <w:szCs w:val="20"/>
              </w:rPr>
              <w:t>0,00</w:t>
            </w:r>
          </w:p>
        </w:tc>
        <w:tc>
          <w:tcPr>
            <w:tcW w:w="329" w:type="pct"/>
            <w:tcBorders>
              <w:top w:val="nil"/>
              <w:left w:val="nil"/>
              <w:bottom w:val="single" w:sz="4" w:space="0" w:color="auto"/>
              <w:right w:val="single" w:sz="4" w:space="0" w:color="auto"/>
            </w:tcBorders>
            <w:shd w:val="clear" w:color="000000" w:fill="FFFFFF"/>
            <w:vAlign w:val="center"/>
            <w:hideMark/>
          </w:tcPr>
          <w:p w14:paraId="1F37B966" w14:textId="77777777" w:rsidR="00464A52" w:rsidRPr="00453CDA" w:rsidRDefault="00464A52" w:rsidP="000A73FE">
            <w:pPr>
              <w:jc w:val="center"/>
              <w:rPr>
                <w:sz w:val="20"/>
                <w:szCs w:val="20"/>
              </w:rPr>
            </w:pPr>
            <w:r w:rsidRPr="00453CDA">
              <w:rPr>
                <w:sz w:val="20"/>
                <w:szCs w:val="20"/>
              </w:rPr>
              <w:t>0,00</w:t>
            </w:r>
          </w:p>
        </w:tc>
        <w:tc>
          <w:tcPr>
            <w:tcW w:w="329" w:type="pct"/>
            <w:tcBorders>
              <w:top w:val="nil"/>
              <w:left w:val="nil"/>
              <w:bottom w:val="single" w:sz="4" w:space="0" w:color="auto"/>
              <w:right w:val="single" w:sz="4" w:space="0" w:color="auto"/>
            </w:tcBorders>
            <w:shd w:val="clear" w:color="000000" w:fill="FFFFFF"/>
            <w:vAlign w:val="center"/>
            <w:hideMark/>
          </w:tcPr>
          <w:p w14:paraId="37D0472F" w14:textId="77777777" w:rsidR="00464A52" w:rsidRPr="00453CDA" w:rsidRDefault="00464A52" w:rsidP="000A73FE">
            <w:pPr>
              <w:jc w:val="center"/>
              <w:rPr>
                <w:sz w:val="20"/>
                <w:szCs w:val="20"/>
              </w:rPr>
            </w:pPr>
            <w:r w:rsidRPr="00453CDA">
              <w:rPr>
                <w:sz w:val="20"/>
                <w:szCs w:val="20"/>
              </w:rPr>
              <w:t>0,00</w:t>
            </w:r>
          </w:p>
        </w:tc>
      </w:tr>
      <w:tr w:rsidR="004A669A" w:rsidRPr="00453CDA" w14:paraId="793E04E7" w14:textId="77777777" w:rsidTr="000A73FE">
        <w:trPr>
          <w:trHeight w:val="20"/>
        </w:trPr>
        <w:tc>
          <w:tcPr>
            <w:tcW w:w="703" w:type="pct"/>
            <w:vMerge/>
            <w:tcBorders>
              <w:top w:val="nil"/>
              <w:left w:val="single" w:sz="4" w:space="0" w:color="auto"/>
              <w:bottom w:val="single" w:sz="4" w:space="0" w:color="auto"/>
              <w:right w:val="single" w:sz="4" w:space="0" w:color="auto"/>
            </w:tcBorders>
            <w:vAlign w:val="center"/>
            <w:hideMark/>
          </w:tcPr>
          <w:p w14:paraId="76D2630E" w14:textId="77777777" w:rsidR="00464A52" w:rsidRPr="00453CDA" w:rsidRDefault="00464A52" w:rsidP="000A73FE">
            <w:pPr>
              <w:rPr>
                <w:sz w:val="20"/>
                <w:szCs w:val="20"/>
              </w:rPr>
            </w:pPr>
          </w:p>
        </w:tc>
        <w:tc>
          <w:tcPr>
            <w:tcW w:w="1340" w:type="pct"/>
            <w:tcBorders>
              <w:top w:val="nil"/>
              <w:left w:val="nil"/>
              <w:bottom w:val="single" w:sz="4" w:space="0" w:color="auto"/>
              <w:right w:val="single" w:sz="4" w:space="0" w:color="auto"/>
            </w:tcBorders>
            <w:shd w:val="clear" w:color="000000" w:fill="FFFFFF"/>
            <w:vAlign w:val="center"/>
            <w:hideMark/>
          </w:tcPr>
          <w:p w14:paraId="002EFDDC" w14:textId="77777777" w:rsidR="00464A52" w:rsidRPr="00453CDA" w:rsidRDefault="00464A52" w:rsidP="000A73FE">
            <w:pPr>
              <w:jc w:val="center"/>
              <w:rPr>
                <w:sz w:val="20"/>
                <w:szCs w:val="20"/>
              </w:rPr>
            </w:pPr>
            <w:r w:rsidRPr="00453CDA">
              <w:rPr>
                <w:sz w:val="20"/>
                <w:szCs w:val="20"/>
              </w:rPr>
              <w:t>Всего стоимость проектов нарастающим итогом</w:t>
            </w:r>
          </w:p>
        </w:tc>
        <w:tc>
          <w:tcPr>
            <w:tcW w:w="329" w:type="pct"/>
            <w:tcBorders>
              <w:top w:val="nil"/>
              <w:left w:val="nil"/>
              <w:bottom w:val="single" w:sz="4" w:space="0" w:color="auto"/>
              <w:right w:val="single" w:sz="4" w:space="0" w:color="auto"/>
            </w:tcBorders>
            <w:shd w:val="clear" w:color="000000" w:fill="FFFFFF"/>
            <w:vAlign w:val="center"/>
            <w:hideMark/>
          </w:tcPr>
          <w:p w14:paraId="25CD9872" w14:textId="77777777" w:rsidR="00464A52" w:rsidRPr="00453CDA" w:rsidRDefault="00464A52" w:rsidP="000A73FE">
            <w:pPr>
              <w:jc w:val="center"/>
              <w:rPr>
                <w:sz w:val="20"/>
                <w:szCs w:val="20"/>
              </w:rPr>
            </w:pPr>
            <w:r w:rsidRPr="00453CDA">
              <w:rPr>
                <w:sz w:val="20"/>
                <w:szCs w:val="20"/>
              </w:rPr>
              <w:t> </w:t>
            </w:r>
          </w:p>
        </w:tc>
        <w:tc>
          <w:tcPr>
            <w:tcW w:w="329" w:type="pct"/>
            <w:tcBorders>
              <w:top w:val="nil"/>
              <w:left w:val="nil"/>
              <w:bottom w:val="single" w:sz="4" w:space="0" w:color="auto"/>
              <w:right w:val="single" w:sz="4" w:space="0" w:color="auto"/>
            </w:tcBorders>
            <w:shd w:val="clear" w:color="000000" w:fill="FFFFFF"/>
            <w:vAlign w:val="center"/>
            <w:hideMark/>
          </w:tcPr>
          <w:p w14:paraId="5B5E17BE" w14:textId="77777777" w:rsidR="00464A52" w:rsidRPr="00453CDA" w:rsidRDefault="00464A52" w:rsidP="000A73FE">
            <w:pPr>
              <w:jc w:val="center"/>
              <w:rPr>
                <w:sz w:val="20"/>
                <w:szCs w:val="20"/>
              </w:rPr>
            </w:pPr>
            <w:r w:rsidRPr="00453CDA">
              <w:rPr>
                <w:sz w:val="20"/>
                <w:szCs w:val="20"/>
              </w:rPr>
              <w:t>0,00</w:t>
            </w:r>
          </w:p>
        </w:tc>
        <w:tc>
          <w:tcPr>
            <w:tcW w:w="329" w:type="pct"/>
            <w:tcBorders>
              <w:top w:val="nil"/>
              <w:left w:val="nil"/>
              <w:bottom w:val="single" w:sz="4" w:space="0" w:color="auto"/>
              <w:right w:val="single" w:sz="4" w:space="0" w:color="auto"/>
            </w:tcBorders>
            <w:shd w:val="clear" w:color="000000" w:fill="FFFFFF"/>
            <w:vAlign w:val="center"/>
            <w:hideMark/>
          </w:tcPr>
          <w:p w14:paraId="43C1C371" w14:textId="77777777" w:rsidR="00464A52" w:rsidRPr="00453CDA" w:rsidRDefault="00464A52" w:rsidP="000A73FE">
            <w:pPr>
              <w:jc w:val="center"/>
              <w:rPr>
                <w:sz w:val="20"/>
                <w:szCs w:val="20"/>
              </w:rPr>
            </w:pPr>
            <w:r w:rsidRPr="00453CDA">
              <w:rPr>
                <w:sz w:val="20"/>
                <w:szCs w:val="20"/>
              </w:rPr>
              <w:t>15100,00</w:t>
            </w:r>
          </w:p>
        </w:tc>
        <w:tc>
          <w:tcPr>
            <w:tcW w:w="329" w:type="pct"/>
            <w:tcBorders>
              <w:top w:val="nil"/>
              <w:left w:val="nil"/>
              <w:bottom w:val="single" w:sz="4" w:space="0" w:color="auto"/>
              <w:right w:val="single" w:sz="4" w:space="0" w:color="auto"/>
            </w:tcBorders>
            <w:shd w:val="clear" w:color="000000" w:fill="FFFFFF"/>
            <w:vAlign w:val="center"/>
            <w:hideMark/>
          </w:tcPr>
          <w:p w14:paraId="7B73A3B5" w14:textId="6745A9FD" w:rsidR="00464A52" w:rsidRPr="00453CDA" w:rsidRDefault="00D25C01" w:rsidP="000A73FE">
            <w:pPr>
              <w:jc w:val="center"/>
              <w:rPr>
                <w:sz w:val="20"/>
                <w:szCs w:val="20"/>
              </w:rPr>
            </w:pPr>
            <w:r w:rsidRPr="00453CDA">
              <w:rPr>
                <w:sz w:val="20"/>
                <w:szCs w:val="20"/>
              </w:rPr>
              <w:t>45299,00</w:t>
            </w:r>
          </w:p>
        </w:tc>
        <w:tc>
          <w:tcPr>
            <w:tcW w:w="329" w:type="pct"/>
            <w:tcBorders>
              <w:top w:val="nil"/>
              <w:left w:val="nil"/>
              <w:bottom w:val="single" w:sz="4" w:space="0" w:color="auto"/>
              <w:right w:val="single" w:sz="4" w:space="0" w:color="auto"/>
            </w:tcBorders>
            <w:shd w:val="clear" w:color="000000" w:fill="FFFFFF"/>
            <w:vAlign w:val="center"/>
            <w:hideMark/>
          </w:tcPr>
          <w:p w14:paraId="1E5C58E8" w14:textId="77777777" w:rsidR="00464A52" w:rsidRPr="00453CDA" w:rsidRDefault="00464A52" w:rsidP="000A73FE">
            <w:pPr>
              <w:jc w:val="center"/>
              <w:rPr>
                <w:sz w:val="20"/>
                <w:szCs w:val="20"/>
              </w:rPr>
            </w:pPr>
            <w:r w:rsidRPr="00453CDA">
              <w:rPr>
                <w:sz w:val="20"/>
                <w:szCs w:val="20"/>
              </w:rPr>
              <w:t>45299,00</w:t>
            </w:r>
          </w:p>
        </w:tc>
        <w:tc>
          <w:tcPr>
            <w:tcW w:w="329" w:type="pct"/>
            <w:tcBorders>
              <w:top w:val="nil"/>
              <w:left w:val="nil"/>
              <w:bottom w:val="single" w:sz="4" w:space="0" w:color="auto"/>
              <w:right w:val="single" w:sz="4" w:space="0" w:color="auto"/>
            </w:tcBorders>
            <w:shd w:val="clear" w:color="000000" w:fill="FFFFFF"/>
            <w:vAlign w:val="center"/>
          </w:tcPr>
          <w:p w14:paraId="57CB8363" w14:textId="77777777" w:rsidR="00464A52" w:rsidRPr="00453CDA" w:rsidRDefault="00464A52" w:rsidP="000A73FE">
            <w:pPr>
              <w:jc w:val="center"/>
              <w:rPr>
                <w:sz w:val="20"/>
                <w:szCs w:val="20"/>
              </w:rPr>
            </w:pPr>
            <w:r w:rsidRPr="00453CDA">
              <w:rPr>
                <w:sz w:val="20"/>
                <w:szCs w:val="20"/>
              </w:rPr>
              <w:t>45299,00</w:t>
            </w:r>
          </w:p>
        </w:tc>
        <w:tc>
          <w:tcPr>
            <w:tcW w:w="329" w:type="pct"/>
            <w:tcBorders>
              <w:top w:val="nil"/>
              <w:left w:val="nil"/>
              <w:bottom w:val="single" w:sz="4" w:space="0" w:color="auto"/>
              <w:right w:val="single" w:sz="4" w:space="0" w:color="auto"/>
            </w:tcBorders>
            <w:shd w:val="clear" w:color="000000" w:fill="FFFFFF"/>
            <w:vAlign w:val="center"/>
          </w:tcPr>
          <w:p w14:paraId="357C5544" w14:textId="77777777" w:rsidR="00464A52" w:rsidRPr="00453CDA" w:rsidRDefault="00464A52" w:rsidP="000A73FE">
            <w:pPr>
              <w:jc w:val="center"/>
              <w:rPr>
                <w:sz w:val="20"/>
                <w:szCs w:val="20"/>
              </w:rPr>
            </w:pPr>
            <w:r w:rsidRPr="00453CDA">
              <w:rPr>
                <w:sz w:val="20"/>
                <w:szCs w:val="20"/>
              </w:rPr>
              <w:t>45299,00</w:t>
            </w:r>
          </w:p>
        </w:tc>
        <w:tc>
          <w:tcPr>
            <w:tcW w:w="329" w:type="pct"/>
            <w:tcBorders>
              <w:top w:val="nil"/>
              <w:left w:val="nil"/>
              <w:bottom w:val="single" w:sz="4" w:space="0" w:color="auto"/>
              <w:right w:val="single" w:sz="4" w:space="0" w:color="auto"/>
            </w:tcBorders>
            <w:shd w:val="clear" w:color="000000" w:fill="FFFFFF"/>
            <w:vAlign w:val="center"/>
          </w:tcPr>
          <w:p w14:paraId="7DDFE58B" w14:textId="77777777" w:rsidR="00464A52" w:rsidRPr="00453CDA" w:rsidRDefault="00464A52" w:rsidP="000A73FE">
            <w:pPr>
              <w:jc w:val="center"/>
              <w:rPr>
                <w:sz w:val="20"/>
                <w:szCs w:val="20"/>
              </w:rPr>
            </w:pPr>
            <w:r w:rsidRPr="00453CDA">
              <w:rPr>
                <w:sz w:val="20"/>
                <w:szCs w:val="20"/>
              </w:rPr>
              <w:t>45299,00</w:t>
            </w:r>
          </w:p>
        </w:tc>
        <w:tc>
          <w:tcPr>
            <w:tcW w:w="329" w:type="pct"/>
            <w:tcBorders>
              <w:top w:val="nil"/>
              <w:left w:val="nil"/>
              <w:bottom w:val="single" w:sz="4" w:space="0" w:color="auto"/>
              <w:right w:val="single" w:sz="4" w:space="0" w:color="auto"/>
            </w:tcBorders>
            <w:shd w:val="clear" w:color="000000" w:fill="FFFFFF"/>
            <w:vAlign w:val="center"/>
          </w:tcPr>
          <w:p w14:paraId="11760F84" w14:textId="77777777" w:rsidR="00464A52" w:rsidRPr="00453CDA" w:rsidRDefault="00464A52" w:rsidP="000A73FE">
            <w:pPr>
              <w:jc w:val="center"/>
              <w:rPr>
                <w:sz w:val="20"/>
                <w:szCs w:val="20"/>
              </w:rPr>
            </w:pPr>
            <w:r w:rsidRPr="00453CDA">
              <w:rPr>
                <w:sz w:val="20"/>
                <w:szCs w:val="20"/>
              </w:rPr>
              <w:t>45299,00</w:t>
            </w:r>
          </w:p>
        </w:tc>
      </w:tr>
      <w:tr w:rsidR="004A669A" w:rsidRPr="00453CDA" w14:paraId="05120E98" w14:textId="77777777" w:rsidTr="000A73FE">
        <w:trPr>
          <w:trHeight w:val="20"/>
        </w:trPr>
        <w:tc>
          <w:tcPr>
            <w:tcW w:w="5000" w:type="pct"/>
            <w:gridSpan w:val="11"/>
            <w:tcBorders>
              <w:top w:val="single" w:sz="4" w:space="0" w:color="auto"/>
              <w:left w:val="single" w:sz="4" w:space="0" w:color="auto"/>
              <w:bottom w:val="single" w:sz="4" w:space="0" w:color="auto"/>
              <w:right w:val="single" w:sz="4" w:space="0" w:color="auto"/>
            </w:tcBorders>
            <w:shd w:val="clear" w:color="000000" w:fill="FFFFFF"/>
            <w:vAlign w:val="center"/>
            <w:hideMark/>
          </w:tcPr>
          <w:p w14:paraId="5B4F1CD5" w14:textId="77777777" w:rsidR="00464A52" w:rsidRPr="00453CDA" w:rsidRDefault="00464A52" w:rsidP="000A73FE">
            <w:pPr>
              <w:jc w:val="center"/>
              <w:rPr>
                <w:sz w:val="20"/>
                <w:szCs w:val="20"/>
              </w:rPr>
            </w:pPr>
            <w:r w:rsidRPr="00453CDA">
              <w:rPr>
                <w:sz w:val="20"/>
                <w:szCs w:val="20"/>
              </w:rPr>
              <w:t>Группа проектов "Источники теплоснабжения"</w:t>
            </w:r>
          </w:p>
        </w:tc>
      </w:tr>
      <w:tr w:rsidR="004A669A" w:rsidRPr="00453CDA" w14:paraId="12656929" w14:textId="77777777" w:rsidTr="000A73FE">
        <w:trPr>
          <w:trHeight w:val="20"/>
        </w:trPr>
        <w:tc>
          <w:tcPr>
            <w:tcW w:w="703" w:type="pct"/>
            <w:vMerge w:val="restart"/>
            <w:tcBorders>
              <w:top w:val="nil"/>
              <w:left w:val="single" w:sz="4" w:space="0" w:color="auto"/>
              <w:bottom w:val="single" w:sz="4" w:space="0" w:color="auto"/>
              <w:right w:val="single" w:sz="4" w:space="0" w:color="auto"/>
            </w:tcBorders>
            <w:shd w:val="clear" w:color="000000" w:fill="FFFFFF"/>
            <w:vAlign w:val="center"/>
            <w:hideMark/>
          </w:tcPr>
          <w:p w14:paraId="20C69052" w14:textId="77777777" w:rsidR="00D25C01" w:rsidRPr="00453CDA" w:rsidRDefault="00D25C01" w:rsidP="00D25C01">
            <w:pPr>
              <w:jc w:val="center"/>
              <w:rPr>
                <w:sz w:val="20"/>
                <w:szCs w:val="20"/>
              </w:rPr>
            </w:pPr>
            <w:r w:rsidRPr="00453CDA">
              <w:rPr>
                <w:sz w:val="20"/>
                <w:szCs w:val="20"/>
              </w:rPr>
              <w:t xml:space="preserve"> 001.01.00.000</w:t>
            </w:r>
          </w:p>
        </w:tc>
        <w:tc>
          <w:tcPr>
            <w:tcW w:w="1340" w:type="pct"/>
            <w:tcBorders>
              <w:top w:val="nil"/>
              <w:left w:val="nil"/>
              <w:bottom w:val="single" w:sz="4" w:space="0" w:color="auto"/>
              <w:right w:val="single" w:sz="4" w:space="0" w:color="auto"/>
            </w:tcBorders>
            <w:shd w:val="clear" w:color="000000" w:fill="FFFFFF"/>
            <w:vAlign w:val="center"/>
            <w:hideMark/>
          </w:tcPr>
          <w:p w14:paraId="7C9B6EFB" w14:textId="77777777" w:rsidR="00D25C01" w:rsidRPr="00453CDA" w:rsidRDefault="00D25C01" w:rsidP="00D25C01">
            <w:pPr>
              <w:jc w:val="center"/>
              <w:rPr>
                <w:sz w:val="20"/>
                <w:szCs w:val="20"/>
              </w:rPr>
            </w:pPr>
            <w:r w:rsidRPr="00453CDA">
              <w:rPr>
                <w:sz w:val="20"/>
                <w:szCs w:val="20"/>
              </w:rPr>
              <w:t>Всего стоимость группы проектов</w:t>
            </w:r>
          </w:p>
        </w:tc>
        <w:tc>
          <w:tcPr>
            <w:tcW w:w="329" w:type="pct"/>
            <w:tcBorders>
              <w:top w:val="nil"/>
              <w:left w:val="nil"/>
              <w:bottom w:val="single" w:sz="4" w:space="0" w:color="auto"/>
              <w:right w:val="single" w:sz="4" w:space="0" w:color="auto"/>
            </w:tcBorders>
            <w:shd w:val="clear" w:color="000000" w:fill="FFFFFF"/>
            <w:vAlign w:val="center"/>
          </w:tcPr>
          <w:p w14:paraId="71FD812D" w14:textId="77777777" w:rsidR="00D25C01" w:rsidRPr="00453CDA" w:rsidRDefault="00D25C01" w:rsidP="00D25C01">
            <w:pPr>
              <w:jc w:val="center"/>
              <w:rPr>
                <w:sz w:val="20"/>
                <w:szCs w:val="20"/>
              </w:rPr>
            </w:pPr>
            <w:r w:rsidRPr="00453CDA">
              <w:rPr>
                <w:sz w:val="20"/>
                <w:szCs w:val="20"/>
              </w:rPr>
              <w:t>45299,00</w:t>
            </w:r>
          </w:p>
        </w:tc>
        <w:tc>
          <w:tcPr>
            <w:tcW w:w="329" w:type="pct"/>
            <w:tcBorders>
              <w:top w:val="nil"/>
              <w:left w:val="nil"/>
              <w:bottom w:val="single" w:sz="4" w:space="0" w:color="auto"/>
              <w:right w:val="single" w:sz="4" w:space="0" w:color="auto"/>
            </w:tcBorders>
            <w:shd w:val="clear" w:color="000000" w:fill="FFFFFF"/>
            <w:vAlign w:val="center"/>
          </w:tcPr>
          <w:p w14:paraId="25518E11" w14:textId="77777777" w:rsidR="00D25C01" w:rsidRPr="00453CDA" w:rsidRDefault="00D25C01" w:rsidP="00D25C01">
            <w:pPr>
              <w:jc w:val="center"/>
              <w:rPr>
                <w:sz w:val="20"/>
                <w:szCs w:val="20"/>
              </w:rPr>
            </w:pPr>
            <w:r w:rsidRPr="00453CDA">
              <w:rPr>
                <w:sz w:val="20"/>
                <w:szCs w:val="20"/>
              </w:rPr>
              <w:t>0,00</w:t>
            </w:r>
          </w:p>
        </w:tc>
        <w:tc>
          <w:tcPr>
            <w:tcW w:w="329" w:type="pct"/>
            <w:tcBorders>
              <w:top w:val="nil"/>
              <w:left w:val="nil"/>
              <w:bottom w:val="single" w:sz="4" w:space="0" w:color="auto"/>
              <w:right w:val="single" w:sz="4" w:space="0" w:color="auto"/>
            </w:tcBorders>
            <w:shd w:val="clear" w:color="000000" w:fill="FFFFFF"/>
            <w:vAlign w:val="center"/>
          </w:tcPr>
          <w:p w14:paraId="44C3D940" w14:textId="77777777" w:rsidR="00D25C01" w:rsidRPr="00453CDA" w:rsidRDefault="00D25C01" w:rsidP="00D25C01">
            <w:pPr>
              <w:jc w:val="center"/>
              <w:rPr>
                <w:sz w:val="20"/>
                <w:szCs w:val="20"/>
              </w:rPr>
            </w:pPr>
            <w:r w:rsidRPr="00453CDA">
              <w:rPr>
                <w:sz w:val="20"/>
                <w:szCs w:val="20"/>
              </w:rPr>
              <w:t>15100,00</w:t>
            </w:r>
          </w:p>
        </w:tc>
        <w:tc>
          <w:tcPr>
            <w:tcW w:w="329" w:type="pct"/>
            <w:tcBorders>
              <w:top w:val="nil"/>
              <w:left w:val="nil"/>
              <w:bottom w:val="single" w:sz="4" w:space="0" w:color="auto"/>
              <w:right w:val="single" w:sz="4" w:space="0" w:color="auto"/>
            </w:tcBorders>
            <w:shd w:val="clear" w:color="000000" w:fill="FFFFFF"/>
            <w:vAlign w:val="center"/>
          </w:tcPr>
          <w:p w14:paraId="28723322" w14:textId="0CC3CF3C" w:rsidR="00D25C01" w:rsidRPr="00453CDA" w:rsidRDefault="00D25C01" w:rsidP="00D25C01">
            <w:pPr>
              <w:jc w:val="center"/>
              <w:rPr>
                <w:sz w:val="20"/>
                <w:szCs w:val="20"/>
              </w:rPr>
            </w:pPr>
            <w:r w:rsidRPr="00453CDA">
              <w:rPr>
                <w:sz w:val="20"/>
                <w:szCs w:val="20"/>
              </w:rPr>
              <w:t>30199,00</w:t>
            </w:r>
          </w:p>
        </w:tc>
        <w:tc>
          <w:tcPr>
            <w:tcW w:w="329" w:type="pct"/>
            <w:tcBorders>
              <w:top w:val="nil"/>
              <w:left w:val="nil"/>
              <w:bottom w:val="single" w:sz="4" w:space="0" w:color="auto"/>
              <w:right w:val="single" w:sz="4" w:space="0" w:color="auto"/>
            </w:tcBorders>
            <w:shd w:val="clear" w:color="000000" w:fill="FFFFFF"/>
            <w:vAlign w:val="center"/>
            <w:hideMark/>
          </w:tcPr>
          <w:p w14:paraId="402072BF" w14:textId="3147DDAC" w:rsidR="00D25C01" w:rsidRPr="00453CDA" w:rsidRDefault="00D25C01" w:rsidP="00D25C01">
            <w:pPr>
              <w:jc w:val="center"/>
              <w:rPr>
                <w:sz w:val="20"/>
                <w:szCs w:val="20"/>
              </w:rPr>
            </w:pPr>
            <w:r w:rsidRPr="00453CDA">
              <w:rPr>
                <w:sz w:val="20"/>
                <w:szCs w:val="20"/>
              </w:rPr>
              <w:t>0,00</w:t>
            </w:r>
          </w:p>
        </w:tc>
        <w:tc>
          <w:tcPr>
            <w:tcW w:w="329" w:type="pct"/>
            <w:tcBorders>
              <w:top w:val="nil"/>
              <w:left w:val="nil"/>
              <w:bottom w:val="single" w:sz="4" w:space="0" w:color="auto"/>
              <w:right w:val="single" w:sz="4" w:space="0" w:color="auto"/>
            </w:tcBorders>
            <w:shd w:val="clear" w:color="000000" w:fill="FFFFFF"/>
            <w:vAlign w:val="center"/>
            <w:hideMark/>
          </w:tcPr>
          <w:p w14:paraId="37DEE998" w14:textId="77777777" w:rsidR="00D25C01" w:rsidRPr="00453CDA" w:rsidRDefault="00D25C01" w:rsidP="00D25C01">
            <w:pPr>
              <w:jc w:val="center"/>
              <w:rPr>
                <w:sz w:val="20"/>
                <w:szCs w:val="20"/>
              </w:rPr>
            </w:pPr>
            <w:r w:rsidRPr="00453CDA">
              <w:rPr>
                <w:sz w:val="20"/>
                <w:szCs w:val="20"/>
              </w:rPr>
              <w:t>0,00</w:t>
            </w:r>
          </w:p>
        </w:tc>
        <w:tc>
          <w:tcPr>
            <w:tcW w:w="329" w:type="pct"/>
            <w:tcBorders>
              <w:top w:val="nil"/>
              <w:left w:val="nil"/>
              <w:bottom w:val="single" w:sz="4" w:space="0" w:color="auto"/>
              <w:right w:val="single" w:sz="4" w:space="0" w:color="auto"/>
            </w:tcBorders>
            <w:shd w:val="clear" w:color="000000" w:fill="FFFFFF"/>
            <w:vAlign w:val="center"/>
            <w:hideMark/>
          </w:tcPr>
          <w:p w14:paraId="7DB44EBF" w14:textId="77777777" w:rsidR="00D25C01" w:rsidRPr="00453CDA" w:rsidRDefault="00D25C01" w:rsidP="00D25C01">
            <w:pPr>
              <w:jc w:val="center"/>
              <w:rPr>
                <w:sz w:val="20"/>
                <w:szCs w:val="20"/>
              </w:rPr>
            </w:pPr>
            <w:r w:rsidRPr="00453CDA">
              <w:rPr>
                <w:sz w:val="20"/>
                <w:szCs w:val="20"/>
              </w:rPr>
              <w:t>0,00</w:t>
            </w:r>
          </w:p>
        </w:tc>
        <w:tc>
          <w:tcPr>
            <w:tcW w:w="329" w:type="pct"/>
            <w:tcBorders>
              <w:top w:val="nil"/>
              <w:left w:val="nil"/>
              <w:bottom w:val="single" w:sz="4" w:space="0" w:color="auto"/>
              <w:right w:val="single" w:sz="4" w:space="0" w:color="auto"/>
            </w:tcBorders>
            <w:shd w:val="clear" w:color="000000" w:fill="FFFFFF"/>
            <w:vAlign w:val="center"/>
            <w:hideMark/>
          </w:tcPr>
          <w:p w14:paraId="093DF01F" w14:textId="77777777" w:rsidR="00D25C01" w:rsidRPr="00453CDA" w:rsidRDefault="00D25C01" w:rsidP="00D25C01">
            <w:pPr>
              <w:jc w:val="center"/>
              <w:rPr>
                <w:sz w:val="20"/>
                <w:szCs w:val="20"/>
              </w:rPr>
            </w:pPr>
            <w:r w:rsidRPr="00453CDA">
              <w:rPr>
                <w:sz w:val="20"/>
                <w:szCs w:val="20"/>
              </w:rPr>
              <w:t>0,00</w:t>
            </w:r>
          </w:p>
        </w:tc>
        <w:tc>
          <w:tcPr>
            <w:tcW w:w="329" w:type="pct"/>
            <w:tcBorders>
              <w:top w:val="nil"/>
              <w:left w:val="nil"/>
              <w:bottom w:val="single" w:sz="4" w:space="0" w:color="auto"/>
              <w:right w:val="single" w:sz="4" w:space="0" w:color="auto"/>
            </w:tcBorders>
            <w:shd w:val="clear" w:color="000000" w:fill="FFFFFF"/>
            <w:vAlign w:val="center"/>
            <w:hideMark/>
          </w:tcPr>
          <w:p w14:paraId="28319D1F" w14:textId="77777777" w:rsidR="00D25C01" w:rsidRPr="00453CDA" w:rsidRDefault="00D25C01" w:rsidP="00D25C01">
            <w:pPr>
              <w:jc w:val="center"/>
              <w:rPr>
                <w:sz w:val="20"/>
                <w:szCs w:val="20"/>
              </w:rPr>
            </w:pPr>
            <w:r w:rsidRPr="00453CDA">
              <w:rPr>
                <w:sz w:val="20"/>
                <w:szCs w:val="20"/>
              </w:rPr>
              <w:t>0,00</w:t>
            </w:r>
          </w:p>
        </w:tc>
      </w:tr>
      <w:tr w:rsidR="004A669A" w:rsidRPr="00453CDA" w14:paraId="5CDF93B8" w14:textId="77777777" w:rsidTr="000A73FE">
        <w:trPr>
          <w:trHeight w:val="20"/>
        </w:trPr>
        <w:tc>
          <w:tcPr>
            <w:tcW w:w="703" w:type="pct"/>
            <w:vMerge/>
            <w:tcBorders>
              <w:top w:val="nil"/>
              <w:left w:val="single" w:sz="4" w:space="0" w:color="auto"/>
              <w:bottom w:val="single" w:sz="4" w:space="0" w:color="auto"/>
              <w:right w:val="single" w:sz="4" w:space="0" w:color="auto"/>
            </w:tcBorders>
            <w:vAlign w:val="center"/>
            <w:hideMark/>
          </w:tcPr>
          <w:p w14:paraId="577FF487" w14:textId="77777777" w:rsidR="00D25C01" w:rsidRPr="00453CDA" w:rsidRDefault="00D25C01" w:rsidP="00D25C01">
            <w:pPr>
              <w:rPr>
                <w:sz w:val="20"/>
                <w:szCs w:val="20"/>
              </w:rPr>
            </w:pPr>
          </w:p>
        </w:tc>
        <w:tc>
          <w:tcPr>
            <w:tcW w:w="1340" w:type="pct"/>
            <w:tcBorders>
              <w:top w:val="nil"/>
              <w:left w:val="nil"/>
              <w:bottom w:val="single" w:sz="4" w:space="0" w:color="auto"/>
              <w:right w:val="single" w:sz="4" w:space="0" w:color="auto"/>
            </w:tcBorders>
            <w:shd w:val="clear" w:color="000000" w:fill="FFFFFF"/>
            <w:vAlign w:val="center"/>
            <w:hideMark/>
          </w:tcPr>
          <w:p w14:paraId="62D4C671" w14:textId="77777777" w:rsidR="00D25C01" w:rsidRPr="00453CDA" w:rsidRDefault="00D25C01" w:rsidP="00D25C01">
            <w:pPr>
              <w:jc w:val="center"/>
              <w:rPr>
                <w:sz w:val="20"/>
                <w:szCs w:val="20"/>
              </w:rPr>
            </w:pPr>
            <w:r w:rsidRPr="00453CDA">
              <w:rPr>
                <w:sz w:val="20"/>
                <w:szCs w:val="20"/>
              </w:rPr>
              <w:t>Всего стоимость группы проектов накопленным итогом</w:t>
            </w:r>
          </w:p>
        </w:tc>
        <w:tc>
          <w:tcPr>
            <w:tcW w:w="329" w:type="pct"/>
            <w:tcBorders>
              <w:top w:val="nil"/>
              <w:left w:val="nil"/>
              <w:bottom w:val="single" w:sz="4" w:space="0" w:color="auto"/>
              <w:right w:val="single" w:sz="4" w:space="0" w:color="auto"/>
            </w:tcBorders>
            <w:shd w:val="clear" w:color="000000" w:fill="FFFFFF"/>
            <w:vAlign w:val="center"/>
            <w:hideMark/>
          </w:tcPr>
          <w:p w14:paraId="17CDD05E" w14:textId="77777777" w:rsidR="00D25C01" w:rsidRPr="00453CDA" w:rsidRDefault="00D25C01" w:rsidP="00D25C01">
            <w:pPr>
              <w:jc w:val="center"/>
              <w:rPr>
                <w:sz w:val="20"/>
                <w:szCs w:val="20"/>
              </w:rPr>
            </w:pPr>
            <w:r w:rsidRPr="00453CDA">
              <w:rPr>
                <w:sz w:val="20"/>
                <w:szCs w:val="20"/>
              </w:rPr>
              <w:t> </w:t>
            </w:r>
          </w:p>
        </w:tc>
        <w:tc>
          <w:tcPr>
            <w:tcW w:w="329" w:type="pct"/>
            <w:tcBorders>
              <w:top w:val="nil"/>
              <w:left w:val="nil"/>
              <w:bottom w:val="single" w:sz="4" w:space="0" w:color="auto"/>
              <w:right w:val="single" w:sz="4" w:space="0" w:color="auto"/>
            </w:tcBorders>
            <w:shd w:val="clear" w:color="000000" w:fill="FFFFFF"/>
            <w:vAlign w:val="center"/>
          </w:tcPr>
          <w:p w14:paraId="4DBF6E87" w14:textId="77777777" w:rsidR="00D25C01" w:rsidRPr="00453CDA" w:rsidRDefault="00D25C01" w:rsidP="00D25C01">
            <w:pPr>
              <w:jc w:val="center"/>
              <w:rPr>
                <w:sz w:val="20"/>
                <w:szCs w:val="20"/>
              </w:rPr>
            </w:pPr>
            <w:r w:rsidRPr="00453CDA">
              <w:rPr>
                <w:sz w:val="20"/>
                <w:szCs w:val="20"/>
              </w:rPr>
              <w:t>0,00</w:t>
            </w:r>
          </w:p>
        </w:tc>
        <w:tc>
          <w:tcPr>
            <w:tcW w:w="329" w:type="pct"/>
            <w:tcBorders>
              <w:top w:val="nil"/>
              <w:left w:val="nil"/>
              <w:bottom w:val="single" w:sz="4" w:space="0" w:color="auto"/>
              <w:right w:val="single" w:sz="4" w:space="0" w:color="auto"/>
            </w:tcBorders>
            <w:shd w:val="clear" w:color="000000" w:fill="FFFFFF"/>
            <w:vAlign w:val="center"/>
          </w:tcPr>
          <w:p w14:paraId="44001CB7" w14:textId="77777777" w:rsidR="00D25C01" w:rsidRPr="00453CDA" w:rsidRDefault="00D25C01" w:rsidP="00D25C01">
            <w:pPr>
              <w:jc w:val="center"/>
              <w:rPr>
                <w:sz w:val="20"/>
                <w:szCs w:val="20"/>
              </w:rPr>
            </w:pPr>
            <w:r w:rsidRPr="00453CDA">
              <w:rPr>
                <w:sz w:val="20"/>
                <w:szCs w:val="20"/>
              </w:rPr>
              <w:t>15100,00</w:t>
            </w:r>
          </w:p>
        </w:tc>
        <w:tc>
          <w:tcPr>
            <w:tcW w:w="329" w:type="pct"/>
            <w:tcBorders>
              <w:top w:val="nil"/>
              <w:left w:val="nil"/>
              <w:bottom w:val="single" w:sz="4" w:space="0" w:color="auto"/>
              <w:right w:val="single" w:sz="4" w:space="0" w:color="auto"/>
            </w:tcBorders>
            <w:shd w:val="clear" w:color="000000" w:fill="FFFFFF"/>
            <w:vAlign w:val="center"/>
          </w:tcPr>
          <w:p w14:paraId="535A72FE" w14:textId="5374897C" w:rsidR="00D25C01" w:rsidRPr="00453CDA" w:rsidRDefault="00D25C01" w:rsidP="00D25C01">
            <w:pPr>
              <w:jc w:val="center"/>
              <w:rPr>
                <w:sz w:val="20"/>
                <w:szCs w:val="20"/>
              </w:rPr>
            </w:pPr>
            <w:r w:rsidRPr="00453CDA">
              <w:rPr>
                <w:sz w:val="20"/>
                <w:szCs w:val="20"/>
              </w:rPr>
              <w:t>45299,00</w:t>
            </w:r>
          </w:p>
        </w:tc>
        <w:tc>
          <w:tcPr>
            <w:tcW w:w="329" w:type="pct"/>
            <w:tcBorders>
              <w:top w:val="nil"/>
              <w:left w:val="nil"/>
              <w:bottom w:val="single" w:sz="4" w:space="0" w:color="auto"/>
              <w:right w:val="single" w:sz="4" w:space="0" w:color="auto"/>
            </w:tcBorders>
            <w:shd w:val="clear" w:color="000000" w:fill="FFFFFF"/>
            <w:vAlign w:val="center"/>
          </w:tcPr>
          <w:p w14:paraId="4FFA644C" w14:textId="654AABE1" w:rsidR="00D25C01" w:rsidRPr="00453CDA" w:rsidRDefault="00D25C01" w:rsidP="00D25C01">
            <w:pPr>
              <w:jc w:val="center"/>
              <w:rPr>
                <w:sz w:val="20"/>
                <w:szCs w:val="20"/>
              </w:rPr>
            </w:pPr>
            <w:r w:rsidRPr="00453CDA">
              <w:rPr>
                <w:sz w:val="20"/>
                <w:szCs w:val="20"/>
              </w:rPr>
              <w:t>45299,00</w:t>
            </w:r>
          </w:p>
        </w:tc>
        <w:tc>
          <w:tcPr>
            <w:tcW w:w="329" w:type="pct"/>
            <w:tcBorders>
              <w:top w:val="nil"/>
              <w:left w:val="nil"/>
              <w:bottom w:val="single" w:sz="4" w:space="0" w:color="auto"/>
              <w:right w:val="single" w:sz="4" w:space="0" w:color="auto"/>
            </w:tcBorders>
            <w:shd w:val="clear" w:color="000000" w:fill="FFFFFF"/>
            <w:vAlign w:val="center"/>
          </w:tcPr>
          <w:p w14:paraId="53E69246" w14:textId="77777777" w:rsidR="00D25C01" w:rsidRPr="00453CDA" w:rsidRDefault="00D25C01" w:rsidP="00D25C01">
            <w:pPr>
              <w:jc w:val="center"/>
              <w:rPr>
                <w:sz w:val="20"/>
                <w:szCs w:val="20"/>
              </w:rPr>
            </w:pPr>
            <w:r w:rsidRPr="00453CDA">
              <w:rPr>
                <w:sz w:val="20"/>
                <w:szCs w:val="20"/>
              </w:rPr>
              <w:t>45299,00</w:t>
            </w:r>
          </w:p>
        </w:tc>
        <w:tc>
          <w:tcPr>
            <w:tcW w:w="329" w:type="pct"/>
            <w:tcBorders>
              <w:top w:val="nil"/>
              <w:left w:val="nil"/>
              <w:bottom w:val="single" w:sz="4" w:space="0" w:color="auto"/>
              <w:right w:val="single" w:sz="4" w:space="0" w:color="auto"/>
            </w:tcBorders>
            <w:shd w:val="clear" w:color="000000" w:fill="FFFFFF"/>
            <w:vAlign w:val="center"/>
          </w:tcPr>
          <w:p w14:paraId="4F865907" w14:textId="77777777" w:rsidR="00D25C01" w:rsidRPr="00453CDA" w:rsidRDefault="00D25C01" w:rsidP="00D25C01">
            <w:pPr>
              <w:jc w:val="center"/>
              <w:rPr>
                <w:sz w:val="20"/>
                <w:szCs w:val="20"/>
              </w:rPr>
            </w:pPr>
            <w:r w:rsidRPr="00453CDA">
              <w:rPr>
                <w:sz w:val="20"/>
                <w:szCs w:val="20"/>
              </w:rPr>
              <w:t>45299,00</w:t>
            </w:r>
          </w:p>
        </w:tc>
        <w:tc>
          <w:tcPr>
            <w:tcW w:w="329" w:type="pct"/>
            <w:tcBorders>
              <w:top w:val="nil"/>
              <w:left w:val="nil"/>
              <w:bottom w:val="single" w:sz="4" w:space="0" w:color="auto"/>
              <w:right w:val="single" w:sz="4" w:space="0" w:color="auto"/>
            </w:tcBorders>
            <w:shd w:val="clear" w:color="000000" w:fill="FFFFFF"/>
            <w:vAlign w:val="center"/>
          </w:tcPr>
          <w:p w14:paraId="701233F6" w14:textId="77777777" w:rsidR="00D25C01" w:rsidRPr="00453CDA" w:rsidRDefault="00D25C01" w:rsidP="00D25C01">
            <w:pPr>
              <w:jc w:val="center"/>
              <w:rPr>
                <w:sz w:val="20"/>
                <w:szCs w:val="20"/>
              </w:rPr>
            </w:pPr>
            <w:r w:rsidRPr="00453CDA">
              <w:rPr>
                <w:sz w:val="20"/>
                <w:szCs w:val="20"/>
              </w:rPr>
              <w:t>45299,00</w:t>
            </w:r>
          </w:p>
        </w:tc>
        <w:tc>
          <w:tcPr>
            <w:tcW w:w="329" w:type="pct"/>
            <w:tcBorders>
              <w:top w:val="nil"/>
              <w:left w:val="nil"/>
              <w:bottom w:val="single" w:sz="4" w:space="0" w:color="auto"/>
              <w:right w:val="single" w:sz="4" w:space="0" w:color="auto"/>
            </w:tcBorders>
            <w:shd w:val="clear" w:color="000000" w:fill="FFFFFF"/>
            <w:vAlign w:val="center"/>
          </w:tcPr>
          <w:p w14:paraId="05605D15" w14:textId="77777777" w:rsidR="00D25C01" w:rsidRPr="00453CDA" w:rsidRDefault="00D25C01" w:rsidP="00D25C01">
            <w:pPr>
              <w:jc w:val="center"/>
              <w:rPr>
                <w:sz w:val="20"/>
                <w:szCs w:val="20"/>
              </w:rPr>
            </w:pPr>
            <w:r w:rsidRPr="00453CDA">
              <w:rPr>
                <w:sz w:val="20"/>
                <w:szCs w:val="20"/>
              </w:rPr>
              <w:t>45299,00</w:t>
            </w:r>
          </w:p>
        </w:tc>
      </w:tr>
      <w:tr w:rsidR="004A669A" w:rsidRPr="00453CDA" w14:paraId="206E5811" w14:textId="77777777" w:rsidTr="000A73FE">
        <w:trPr>
          <w:trHeight w:val="20"/>
        </w:trPr>
        <w:tc>
          <w:tcPr>
            <w:tcW w:w="5000" w:type="pct"/>
            <w:gridSpan w:val="11"/>
            <w:tcBorders>
              <w:top w:val="single" w:sz="4" w:space="0" w:color="auto"/>
              <w:left w:val="single" w:sz="4" w:space="0" w:color="auto"/>
              <w:bottom w:val="single" w:sz="4" w:space="0" w:color="auto"/>
              <w:right w:val="single" w:sz="4" w:space="0" w:color="auto"/>
            </w:tcBorders>
            <w:shd w:val="clear" w:color="000000" w:fill="FFFFFF"/>
            <w:vAlign w:val="center"/>
            <w:hideMark/>
          </w:tcPr>
          <w:p w14:paraId="0832D051" w14:textId="77777777" w:rsidR="00464A52" w:rsidRPr="00453CDA" w:rsidRDefault="00464A52" w:rsidP="000A73FE">
            <w:pPr>
              <w:jc w:val="center"/>
              <w:rPr>
                <w:sz w:val="20"/>
                <w:szCs w:val="20"/>
              </w:rPr>
            </w:pPr>
            <w:r w:rsidRPr="00453CDA">
              <w:rPr>
                <w:sz w:val="20"/>
                <w:szCs w:val="20"/>
              </w:rPr>
              <w:t>Подгруппа проектов "Техническое перевооружение источников тепловой энергии, в том числе комбинированной выработки"</w:t>
            </w:r>
          </w:p>
        </w:tc>
      </w:tr>
      <w:tr w:rsidR="004A669A" w:rsidRPr="00453CDA" w14:paraId="729D1E42" w14:textId="77777777" w:rsidTr="000A73FE">
        <w:trPr>
          <w:trHeight w:val="20"/>
        </w:trPr>
        <w:tc>
          <w:tcPr>
            <w:tcW w:w="703" w:type="pct"/>
            <w:vMerge w:val="restart"/>
            <w:tcBorders>
              <w:top w:val="nil"/>
              <w:left w:val="single" w:sz="4" w:space="0" w:color="auto"/>
              <w:bottom w:val="single" w:sz="4" w:space="0" w:color="auto"/>
              <w:right w:val="single" w:sz="4" w:space="0" w:color="auto"/>
            </w:tcBorders>
            <w:shd w:val="clear" w:color="000000" w:fill="FFFFFF"/>
            <w:vAlign w:val="center"/>
            <w:hideMark/>
          </w:tcPr>
          <w:p w14:paraId="44355732" w14:textId="77777777" w:rsidR="00D25C01" w:rsidRPr="00453CDA" w:rsidRDefault="00D25C01" w:rsidP="00D25C01">
            <w:pPr>
              <w:jc w:val="center"/>
              <w:rPr>
                <w:sz w:val="20"/>
                <w:szCs w:val="20"/>
              </w:rPr>
            </w:pPr>
            <w:r w:rsidRPr="00453CDA">
              <w:rPr>
                <w:sz w:val="20"/>
                <w:szCs w:val="20"/>
              </w:rPr>
              <w:t>001.01.03.000</w:t>
            </w:r>
          </w:p>
        </w:tc>
        <w:tc>
          <w:tcPr>
            <w:tcW w:w="1340" w:type="pct"/>
            <w:tcBorders>
              <w:top w:val="nil"/>
              <w:left w:val="nil"/>
              <w:bottom w:val="single" w:sz="4" w:space="0" w:color="auto"/>
              <w:right w:val="single" w:sz="4" w:space="0" w:color="auto"/>
            </w:tcBorders>
            <w:shd w:val="clear" w:color="000000" w:fill="FFFFFF"/>
            <w:vAlign w:val="center"/>
            <w:hideMark/>
          </w:tcPr>
          <w:p w14:paraId="4D5EFCE5" w14:textId="77777777" w:rsidR="00D25C01" w:rsidRPr="00453CDA" w:rsidRDefault="00D25C01" w:rsidP="00D25C01">
            <w:pPr>
              <w:jc w:val="center"/>
              <w:rPr>
                <w:sz w:val="20"/>
                <w:szCs w:val="20"/>
              </w:rPr>
            </w:pPr>
            <w:r w:rsidRPr="00453CDA">
              <w:rPr>
                <w:sz w:val="20"/>
                <w:szCs w:val="20"/>
              </w:rPr>
              <w:t>Всего стоимость группы проектов</w:t>
            </w:r>
          </w:p>
        </w:tc>
        <w:tc>
          <w:tcPr>
            <w:tcW w:w="329" w:type="pct"/>
            <w:tcBorders>
              <w:top w:val="nil"/>
              <w:left w:val="nil"/>
              <w:bottom w:val="single" w:sz="4" w:space="0" w:color="auto"/>
              <w:right w:val="single" w:sz="4" w:space="0" w:color="auto"/>
            </w:tcBorders>
            <w:shd w:val="clear" w:color="000000" w:fill="FFFFFF"/>
            <w:vAlign w:val="center"/>
          </w:tcPr>
          <w:p w14:paraId="5018ADF7" w14:textId="77777777" w:rsidR="00D25C01" w:rsidRPr="00453CDA" w:rsidRDefault="00D25C01" w:rsidP="00D25C01">
            <w:pPr>
              <w:jc w:val="center"/>
              <w:rPr>
                <w:sz w:val="20"/>
                <w:szCs w:val="20"/>
              </w:rPr>
            </w:pPr>
            <w:r w:rsidRPr="00453CDA">
              <w:rPr>
                <w:sz w:val="20"/>
                <w:szCs w:val="20"/>
              </w:rPr>
              <w:t>45299,00</w:t>
            </w:r>
          </w:p>
        </w:tc>
        <w:tc>
          <w:tcPr>
            <w:tcW w:w="329" w:type="pct"/>
            <w:tcBorders>
              <w:top w:val="nil"/>
              <w:left w:val="nil"/>
              <w:bottom w:val="single" w:sz="4" w:space="0" w:color="auto"/>
              <w:right w:val="single" w:sz="4" w:space="0" w:color="auto"/>
            </w:tcBorders>
            <w:shd w:val="clear" w:color="000000" w:fill="FFFFFF"/>
            <w:vAlign w:val="center"/>
          </w:tcPr>
          <w:p w14:paraId="5DD6AF3A" w14:textId="77777777" w:rsidR="00D25C01" w:rsidRPr="00453CDA" w:rsidRDefault="00D25C01" w:rsidP="00D25C01">
            <w:pPr>
              <w:jc w:val="center"/>
              <w:rPr>
                <w:sz w:val="20"/>
                <w:szCs w:val="20"/>
              </w:rPr>
            </w:pPr>
            <w:r w:rsidRPr="00453CDA">
              <w:rPr>
                <w:sz w:val="20"/>
                <w:szCs w:val="20"/>
              </w:rPr>
              <w:t>0,00</w:t>
            </w:r>
          </w:p>
        </w:tc>
        <w:tc>
          <w:tcPr>
            <w:tcW w:w="329" w:type="pct"/>
            <w:tcBorders>
              <w:top w:val="nil"/>
              <w:left w:val="nil"/>
              <w:bottom w:val="single" w:sz="4" w:space="0" w:color="auto"/>
              <w:right w:val="single" w:sz="4" w:space="0" w:color="auto"/>
            </w:tcBorders>
            <w:shd w:val="clear" w:color="000000" w:fill="FFFFFF"/>
            <w:vAlign w:val="center"/>
          </w:tcPr>
          <w:p w14:paraId="100D1D63" w14:textId="77777777" w:rsidR="00D25C01" w:rsidRPr="00453CDA" w:rsidRDefault="00D25C01" w:rsidP="00D25C01">
            <w:pPr>
              <w:jc w:val="center"/>
              <w:rPr>
                <w:sz w:val="20"/>
                <w:szCs w:val="20"/>
              </w:rPr>
            </w:pPr>
            <w:r w:rsidRPr="00453CDA">
              <w:rPr>
                <w:sz w:val="20"/>
                <w:szCs w:val="20"/>
              </w:rPr>
              <w:t>15100,00</w:t>
            </w:r>
          </w:p>
        </w:tc>
        <w:tc>
          <w:tcPr>
            <w:tcW w:w="329" w:type="pct"/>
            <w:tcBorders>
              <w:top w:val="nil"/>
              <w:left w:val="nil"/>
              <w:bottom w:val="single" w:sz="4" w:space="0" w:color="auto"/>
              <w:right w:val="single" w:sz="4" w:space="0" w:color="auto"/>
            </w:tcBorders>
            <w:shd w:val="clear" w:color="000000" w:fill="FFFFFF"/>
            <w:vAlign w:val="center"/>
          </w:tcPr>
          <w:p w14:paraId="622D2638" w14:textId="1DBC3234" w:rsidR="00D25C01" w:rsidRPr="00453CDA" w:rsidRDefault="00D25C01" w:rsidP="00D25C01">
            <w:pPr>
              <w:jc w:val="center"/>
              <w:rPr>
                <w:sz w:val="20"/>
                <w:szCs w:val="20"/>
              </w:rPr>
            </w:pPr>
            <w:r w:rsidRPr="00453CDA">
              <w:rPr>
                <w:sz w:val="20"/>
                <w:szCs w:val="20"/>
              </w:rPr>
              <w:t>30199,00</w:t>
            </w:r>
          </w:p>
        </w:tc>
        <w:tc>
          <w:tcPr>
            <w:tcW w:w="329" w:type="pct"/>
            <w:tcBorders>
              <w:top w:val="nil"/>
              <w:left w:val="nil"/>
              <w:bottom w:val="single" w:sz="4" w:space="0" w:color="auto"/>
              <w:right w:val="single" w:sz="4" w:space="0" w:color="auto"/>
            </w:tcBorders>
            <w:shd w:val="clear" w:color="000000" w:fill="FFFFFF"/>
            <w:vAlign w:val="center"/>
            <w:hideMark/>
          </w:tcPr>
          <w:p w14:paraId="79202894" w14:textId="1782E691" w:rsidR="00D25C01" w:rsidRPr="00453CDA" w:rsidRDefault="00D25C01" w:rsidP="00D25C01">
            <w:pPr>
              <w:jc w:val="center"/>
              <w:rPr>
                <w:sz w:val="20"/>
                <w:szCs w:val="20"/>
              </w:rPr>
            </w:pPr>
            <w:r w:rsidRPr="00453CDA">
              <w:rPr>
                <w:sz w:val="20"/>
                <w:szCs w:val="20"/>
              </w:rPr>
              <w:t>0,00</w:t>
            </w:r>
          </w:p>
        </w:tc>
        <w:tc>
          <w:tcPr>
            <w:tcW w:w="329" w:type="pct"/>
            <w:tcBorders>
              <w:top w:val="nil"/>
              <w:left w:val="nil"/>
              <w:bottom w:val="single" w:sz="4" w:space="0" w:color="auto"/>
              <w:right w:val="single" w:sz="4" w:space="0" w:color="auto"/>
            </w:tcBorders>
            <w:shd w:val="clear" w:color="000000" w:fill="FFFFFF"/>
            <w:vAlign w:val="center"/>
            <w:hideMark/>
          </w:tcPr>
          <w:p w14:paraId="61C1A7BB" w14:textId="77777777" w:rsidR="00D25C01" w:rsidRPr="00453CDA" w:rsidRDefault="00D25C01" w:rsidP="00D25C01">
            <w:pPr>
              <w:jc w:val="center"/>
              <w:rPr>
                <w:sz w:val="20"/>
                <w:szCs w:val="20"/>
              </w:rPr>
            </w:pPr>
            <w:r w:rsidRPr="00453CDA">
              <w:rPr>
                <w:sz w:val="20"/>
                <w:szCs w:val="20"/>
              </w:rPr>
              <w:t>0,00</w:t>
            </w:r>
          </w:p>
        </w:tc>
        <w:tc>
          <w:tcPr>
            <w:tcW w:w="329" w:type="pct"/>
            <w:tcBorders>
              <w:top w:val="nil"/>
              <w:left w:val="nil"/>
              <w:bottom w:val="single" w:sz="4" w:space="0" w:color="auto"/>
              <w:right w:val="single" w:sz="4" w:space="0" w:color="auto"/>
            </w:tcBorders>
            <w:shd w:val="clear" w:color="000000" w:fill="FFFFFF"/>
            <w:vAlign w:val="center"/>
            <w:hideMark/>
          </w:tcPr>
          <w:p w14:paraId="5D4C9569" w14:textId="77777777" w:rsidR="00D25C01" w:rsidRPr="00453CDA" w:rsidRDefault="00D25C01" w:rsidP="00D25C01">
            <w:pPr>
              <w:jc w:val="center"/>
              <w:rPr>
                <w:sz w:val="20"/>
                <w:szCs w:val="20"/>
              </w:rPr>
            </w:pPr>
            <w:r w:rsidRPr="00453CDA">
              <w:rPr>
                <w:sz w:val="20"/>
                <w:szCs w:val="20"/>
              </w:rPr>
              <w:t>0,00</w:t>
            </w:r>
          </w:p>
        </w:tc>
        <w:tc>
          <w:tcPr>
            <w:tcW w:w="329" w:type="pct"/>
            <w:tcBorders>
              <w:top w:val="nil"/>
              <w:left w:val="nil"/>
              <w:bottom w:val="single" w:sz="4" w:space="0" w:color="auto"/>
              <w:right w:val="single" w:sz="4" w:space="0" w:color="auto"/>
            </w:tcBorders>
            <w:shd w:val="clear" w:color="000000" w:fill="FFFFFF"/>
            <w:vAlign w:val="center"/>
            <w:hideMark/>
          </w:tcPr>
          <w:p w14:paraId="5E0CCD3C" w14:textId="77777777" w:rsidR="00D25C01" w:rsidRPr="00453CDA" w:rsidRDefault="00D25C01" w:rsidP="00D25C01">
            <w:pPr>
              <w:jc w:val="center"/>
              <w:rPr>
                <w:sz w:val="20"/>
                <w:szCs w:val="20"/>
              </w:rPr>
            </w:pPr>
            <w:r w:rsidRPr="00453CDA">
              <w:rPr>
                <w:sz w:val="20"/>
                <w:szCs w:val="20"/>
              </w:rPr>
              <w:t>0,00</w:t>
            </w:r>
          </w:p>
        </w:tc>
        <w:tc>
          <w:tcPr>
            <w:tcW w:w="329" w:type="pct"/>
            <w:tcBorders>
              <w:top w:val="nil"/>
              <w:left w:val="nil"/>
              <w:bottom w:val="single" w:sz="4" w:space="0" w:color="auto"/>
              <w:right w:val="single" w:sz="4" w:space="0" w:color="auto"/>
            </w:tcBorders>
            <w:shd w:val="clear" w:color="000000" w:fill="FFFFFF"/>
            <w:vAlign w:val="center"/>
            <w:hideMark/>
          </w:tcPr>
          <w:p w14:paraId="2C2A6CCF" w14:textId="77777777" w:rsidR="00D25C01" w:rsidRPr="00453CDA" w:rsidRDefault="00D25C01" w:rsidP="00D25C01">
            <w:pPr>
              <w:jc w:val="center"/>
              <w:rPr>
                <w:sz w:val="20"/>
                <w:szCs w:val="20"/>
              </w:rPr>
            </w:pPr>
            <w:r w:rsidRPr="00453CDA">
              <w:rPr>
                <w:sz w:val="20"/>
                <w:szCs w:val="20"/>
              </w:rPr>
              <w:t>0,00</w:t>
            </w:r>
          </w:p>
        </w:tc>
      </w:tr>
      <w:tr w:rsidR="004A669A" w:rsidRPr="00453CDA" w14:paraId="6017428E" w14:textId="77777777" w:rsidTr="000A73FE">
        <w:trPr>
          <w:trHeight w:val="20"/>
        </w:trPr>
        <w:tc>
          <w:tcPr>
            <w:tcW w:w="703" w:type="pct"/>
            <w:vMerge/>
            <w:tcBorders>
              <w:top w:val="nil"/>
              <w:left w:val="single" w:sz="4" w:space="0" w:color="auto"/>
              <w:bottom w:val="single" w:sz="4" w:space="0" w:color="auto"/>
              <w:right w:val="single" w:sz="4" w:space="0" w:color="auto"/>
            </w:tcBorders>
            <w:vAlign w:val="center"/>
            <w:hideMark/>
          </w:tcPr>
          <w:p w14:paraId="109EBABF" w14:textId="77777777" w:rsidR="00D25C01" w:rsidRPr="00453CDA" w:rsidRDefault="00D25C01" w:rsidP="00D25C01">
            <w:pPr>
              <w:rPr>
                <w:sz w:val="20"/>
                <w:szCs w:val="20"/>
              </w:rPr>
            </w:pPr>
          </w:p>
        </w:tc>
        <w:tc>
          <w:tcPr>
            <w:tcW w:w="1340" w:type="pct"/>
            <w:tcBorders>
              <w:top w:val="nil"/>
              <w:left w:val="nil"/>
              <w:bottom w:val="single" w:sz="4" w:space="0" w:color="auto"/>
              <w:right w:val="single" w:sz="4" w:space="0" w:color="auto"/>
            </w:tcBorders>
            <w:shd w:val="clear" w:color="000000" w:fill="FFFFFF"/>
            <w:vAlign w:val="center"/>
            <w:hideMark/>
          </w:tcPr>
          <w:p w14:paraId="346EF31A" w14:textId="77777777" w:rsidR="00D25C01" w:rsidRPr="00453CDA" w:rsidRDefault="00D25C01" w:rsidP="00D25C01">
            <w:pPr>
              <w:jc w:val="center"/>
              <w:rPr>
                <w:sz w:val="20"/>
                <w:szCs w:val="20"/>
              </w:rPr>
            </w:pPr>
            <w:r w:rsidRPr="00453CDA">
              <w:rPr>
                <w:sz w:val="20"/>
                <w:szCs w:val="20"/>
              </w:rPr>
              <w:t>Всего стоимость группы проектов накопленным итогом</w:t>
            </w:r>
          </w:p>
        </w:tc>
        <w:tc>
          <w:tcPr>
            <w:tcW w:w="329" w:type="pct"/>
            <w:tcBorders>
              <w:top w:val="nil"/>
              <w:left w:val="nil"/>
              <w:bottom w:val="single" w:sz="4" w:space="0" w:color="auto"/>
              <w:right w:val="single" w:sz="4" w:space="0" w:color="auto"/>
            </w:tcBorders>
            <w:shd w:val="clear" w:color="000000" w:fill="FFFFFF"/>
            <w:vAlign w:val="center"/>
            <w:hideMark/>
          </w:tcPr>
          <w:p w14:paraId="1F70EB63" w14:textId="77777777" w:rsidR="00D25C01" w:rsidRPr="00453CDA" w:rsidRDefault="00D25C01" w:rsidP="00D25C01">
            <w:pPr>
              <w:jc w:val="center"/>
              <w:rPr>
                <w:sz w:val="20"/>
                <w:szCs w:val="20"/>
              </w:rPr>
            </w:pPr>
            <w:r w:rsidRPr="00453CDA">
              <w:rPr>
                <w:sz w:val="20"/>
                <w:szCs w:val="20"/>
              </w:rPr>
              <w:t> </w:t>
            </w:r>
          </w:p>
        </w:tc>
        <w:tc>
          <w:tcPr>
            <w:tcW w:w="329" w:type="pct"/>
            <w:tcBorders>
              <w:top w:val="nil"/>
              <w:left w:val="nil"/>
              <w:bottom w:val="single" w:sz="4" w:space="0" w:color="auto"/>
              <w:right w:val="single" w:sz="4" w:space="0" w:color="auto"/>
            </w:tcBorders>
            <w:shd w:val="clear" w:color="000000" w:fill="FFFFFF"/>
            <w:vAlign w:val="center"/>
            <w:hideMark/>
          </w:tcPr>
          <w:p w14:paraId="4A02FE9E" w14:textId="77777777" w:rsidR="00D25C01" w:rsidRPr="00453CDA" w:rsidRDefault="00D25C01" w:rsidP="00D25C01">
            <w:pPr>
              <w:jc w:val="center"/>
              <w:rPr>
                <w:sz w:val="20"/>
                <w:szCs w:val="20"/>
              </w:rPr>
            </w:pPr>
            <w:r w:rsidRPr="00453CDA">
              <w:rPr>
                <w:sz w:val="20"/>
                <w:szCs w:val="20"/>
              </w:rPr>
              <w:t>0,00</w:t>
            </w:r>
          </w:p>
        </w:tc>
        <w:tc>
          <w:tcPr>
            <w:tcW w:w="329" w:type="pct"/>
            <w:tcBorders>
              <w:top w:val="nil"/>
              <w:left w:val="nil"/>
              <w:bottom w:val="single" w:sz="4" w:space="0" w:color="auto"/>
              <w:right w:val="single" w:sz="4" w:space="0" w:color="auto"/>
            </w:tcBorders>
            <w:shd w:val="clear" w:color="000000" w:fill="FFFFFF"/>
            <w:vAlign w:val="center"/>
            <w:hideMark/>
          </w:tcPr>
          <w:p w14:paraId="6FEEE271" w14:textId="77777777" w:rsidR="00D25C01" w:rsidRPr="00453CDA" w:rsidRDefault="00D25C01" w:rsidP="00D25C01">
            <w:pPr>
              <w:jc w:val="center"/>
              <w:rPr>
                <w:sz w:val="20"/>
                <w:szCs w:val="20"/>
              </w:rPr>
            </w:pPr>
            <w:r w:rsidRPr="00453CDA">
              <w:rPr>
                <w:sz w:val="20"/>
                <w:szCs w:val="20"/>
              </w:rPr>
              <w:t>15100,00</w:t>
            </w:r>
          </w:p>
        </w:tc>
        <w:tc>
          <w:tcPr>
            <w:tcW w:w="329" w:type="pct"/>
            <w:tcBorders>
              <w:top w:val="nil"/>
              <w:left w:val="nil"/>
              <w:bottom w:val="single" w:sz="4" w:space="0" w:color="auto"/>
              <w:right w:val="single" w:sz="4" w:space="0" w:color="auto"/>
            </w:tcBorders>
            <w:shd w:val="clear" w:color="000000" w:fill="FFFFFF"/>
            <w:vAlign w:val="center"/>
            <w:hideMark/>
          </w:tcPr>
          <w:p w14:paraId="3A71EA3C" w14:textId="4AA1E61E" w:rsidR="00D25C01" w:rsidRPr="00453CDA" w:rsidRDefault="00D25C01" w:rsidP="00D25C01">
            <w:pPr>
              <w:jc w:val="center"/>
              <w:rPr>
                <w:sz w:val="20"/>
                <w:szCs w:val="20"/>
              </w:rPr>
            </w:pPr>
            <w:r w:rsidRPr="00453CDA">
              <w:rPr>
                <w:sz w:val="20"/>
                <w:szCs w:val="20"/>
              </w:rPr>
              <w:t>45299,00</w:t>
            </w:r>
          </w:p>
        </w:tc>
        <w:tc>
          <w:tcPr>
            <w:tcW w:w="329" w:type="pct"/>
            <w:tcBorders>
              <w:top w:val="nil"/>
              <w:left w:val="nil"/>
              <w:bottom w:val="single" w:sz="4" w:space="0" w:color="auto"/>
              <w:right w:val="single" w:sz="4" w:space="0" w:color="auto"/>
            </w:tcBorders>
            <w:shd w:val="clear" w:color="000000" w:fill="FFFFFF"/>
            <w:vAlign w:val="center"/>
            <w:hideMark/>
          </w:tcPr>
          <w:p w14:paraId="3F33C9E7" w14:textId="3F743B2F" w:rsidR="00D25C01" w:rsidRPr="00453CDA" w:rsidRDefault="00D25C01" w:rsidP="00D25C01">
            <w:pPr>
              <w:jc w:val="center"/>
              <w:rPr>
                <w:sz w:val="20"/>
                <w:szCs w:val="20"/>
              </w:rPr>
            </w:pPr>
            <w:r w:rsidRPr="00453CDA">
              <w:rPr>
                <w:sz w:val="20"/>
                <w:szCs w:val="20"/>
              </w:rPr>
              <w:t>45299,00</w:t>
            </w:r>
          </w:p>
        </w:tc>
        <w:tc>
          <w:tcPr>
            <w:tcW w:w="329" w:type="pct"/>
            <w:tcBorders>
              <w:top w:val="nil"/>
              <w:left w:val="nil"/>
              <w:bottom w:val="single" w:sz="4" w:space="0" w:color="auto"/>
              <w:right w:val="single" w:sz="4" w:space="0" w:color="auto"/>
            </w:tcBorders>
            <w:shd w:val="clear" w:color="000000" w:fill="FFFFFF"/>
            <w:vAlign w:val="center"/>
            <w:hideMark/>
          </w:tcPr>
          <w:p w14:paraId="40D56F0C" w14:textId="77777777" w:rsidR="00D25C01" w:rsidRPr="00453CDA" w:rsidRDefault="00D25C01" w:rsidP="00D25C01">
            <w:pPr>
              <w:jc w:val="center"/>
              <w:rPr>
                <w:sz w:val="20"/>
                <w:szCs w:val="20"/>
              </w:rPr>
            </w:pPr>
            <w:r w:rsidRPr="00453CDA">
              <w:rPr>
                <w:sz w:val="20"/>
                <w:szCs w:val="20"/>
              </w:rPr>
              <w:t>45299,00</w:t>
            </w:r>
          </w:p>
        </w:tc>
        <w:tc>
          <w:tcPr>
            <w:tcW w:w="329" w:type="pct"/>
            <w:tcBorders>
              <w:top w:val="nil"/>
              <w:left w:val="nil"/>
              <w:bottom w:val="single" w:sz="4" w:space="0" w:color="auto"/>
              <w:right w:val="single" w:sz="4" w:space="0" w:color="auto"/>
            </w:tcBorders>
            <w:shd w:val="clear" w:color="000000" w:fill="FFFFFF"/>
            <w:vAlign w:val="center"/>
            <w:hideMark/>
          </w:tcPr>
          <w:p w14:paraId="5711E7D0" w14:textId="77777777" w:rsidR="00D25C01" w:rsidRPr="00453CDA" w:rsidRDefault="00D25C01" w:rsidP="00D25C01">
            <w:pPr>
              <w:jc w:val="center"/>
              <w:rPr>
                <w:sz w:val="20"/>
                <w:szCs w:val="20"/>
              </w:rPr>
            </w:pPr>
            <w:r w:rsidRPr="00453CDA">
              <w:rPr>
                <w:sz w:val="20"/>
                <w:szCs w:val="20"/>
              </w:rPr>
              <w:t>45299,00</w:t>
            </w:r>
          </w:p>
        </w:tc>
        <w:tc>
          <w:tcPr>
            <w:tcW w:w="329" w:type="pct"/>
            <w:tcBorders>
              <w:top w:val="nil"/>
              <w:left w:val="nil"/>
              <w:bottom w:val="single" w:sz="4" w:space="0" w:color="auto"/>
              <w:right w:val="single" w:sz="4" w:space="0" w:color="auto"/>
            </w:tcBorders>
            <w:shd w:val="clear" w:color="000000" w:fill="FFFFFF"/>
            <w:vAlign w:val="center"/>
            <w:hideMark/>
          </w:tcPr>
          <w:p w14:paraId="64F70933" w14:textId="77777777" w:rsidR="00D25C01" w:rsidRPr="00453CDA" w:rsidRDefault="00D25C01" w:rsidP="00D25C01">
            <w:pPr>
              <w:jc w:val="center"/>
              <w:rPr>
                <w:sz w:val="20"/>
                <w:szCs w:val="20"/>
              </w:rPr>
            </w:pPr>
            <w:r w:rsidRPr="00453CDA">
              <w:rPr>
                <w:sz w:val="20"/>
                <w:szCs w:val="20"/>
              </w:rPr>
              <w:t>45299,00</w:t>
            </w:r>
          </w:p>
        </w:tc>
        <w:tc>
          <w:tcPr>
            <w:tcW w:w="329" w:type="pct"/>
            <w:tcBorders>
              <w:top w:val="nil"/>
              <w:left w:val="nil"/>
              <w:bottom w:val="single" w:sz="4" w:space="0" w:color="auto"/>
              <w:right w:val="single" w:sz="4" w:space="0" w:color="auto"/>
            </w:tcBorders>
            <w:shd w:val="clear" w:color="000000" w:fill="FFFFFF"/>
            <w:vAlign w:val="center"/>
            <w:hideMark/>
          </w:tcPr>
          <w:p w14:paraId="7428E648" w14:textId="77777777" w:rsidR="00D25C01" w:rsidRPr="00453CDA" w:rsidRDefault="00D25C01" w:rsidP="00D25C01">
            <w:pPr>
              <w:jc w:val="center"/>
              <w:rPr>
                <w:sz w:val="20"/>
                <w:szCs w:val="20"/>
              </w:rPr>
            </w:pPr>
            <w:r w:rsidRPr="00453CDA">
              <w:rPr>
                <w:sz w:val="20"/>
                <w:szCs w:val="20"/>
              </w:rPr>
              <w:t>45299,00</w:t>
            </w:r>
          </w:p>
        </w:tc>
      </w:tr>
      <w:tr w:rsidR="004A669A" w:rsidRPr="00453CDA" w14:paraId="1C2F3AA3" w14:textId="77777777" w:rsidTr="000A73FE">
        <w:trPr>
          <w:trHeight w:val="20"/>
        </w:trPr>
        <w:tc>
          <w:tcPr>
            <w:tcW w:w="703" w:type="pct"/>
            <w:vMerge w:val="restart"/>
            <w:tcBorders>
              <w:top w:val="nil"/>
              <w:left w:val="single" w:sz="4" w:space="0" w:color="auto"/>
              <w:bottom w:val="single" w:sz="4" w:space="0" w:color="auto"/>
              <w:right w:val="single" w:sz="4" w:space="0" w:color="auto"/>
            </w:tcBorders>
            <w:shd w:val="clear" w:color="000000" w:fill="FFFFFF"/>
            <w:vAlign w:val="center"/>
            <w:hideMark/>
          </w:tcPr>
          <w:p w14:paraId="776118B9" w14:textId="77777777" w:rsidR="00D25C01" w:rsidRPr="00453CDA" w:rsidRDefault="00D25C01" w:rsidP="00D25C01">
            <w:pPr>
              <w:jc w:val="center"/>
              <w:rPr>
                <w:sz w:val="20"/>
                <w:szCs w:val="20"/>
              </w:rPr>
            </w:pPr>
            <w:r w:rsidRPr="00453CDA">
              <w:rPr>
                <w:sz w:val="20"/>
                <w:szCs w:val="20"/>
              </w:rPr>
              <w:t>001.01.03.001</w:t>
            </w:r>
          </w:p>
        </w:tc>
        <w:tc>
          <w:tcPr>
            <w:tcW w:w="1340" w:type="pct"/>
            <w:tcBorders>
              <w:top w:val="nil"/>
              <w:left w:val="nil"/>
              <w:bottom w:val="single" w:sz="4" w:space="0" w:color="auto"/>
              <w:right w:val="single" w:sz="4" w:space="0" w:color="auto"/>
            </w:tcBorders>
            <w:shd w:val="clear" w:color="000000" w:fill="FFFFFF"/>
            <w:vAlign w:val="center"/>
            <w:hideMark/>
          </w:tcPr>
          <w:p w14:paraId="62FE7AEC" w14:textId="77777777" w:rsidR="00D25C01" w:rsidRPr="00453CDA" w:rsidRDefault="00D25C01" w:rsidP="00D25C01">
            <w:pPr>
              <w:rPr>
                <w:sz w:val="20"/>
                <w:szCs w:val="20"/>
              </w:rPr>
            </w:pPr>
            <w:r w:rsidRPr="00453CDA">
              <w:rPr>
                <w:sz w:val="20"/>
                <w:szCs w:val="20"/>
              </w:rPr>
              <w:t>Модернизация котельной в 2024-2026 годах с целью повышения надежности работы системы теплоснабжения, эффективности использования топливно-энергетических ресурсов при производстве и передаче тепловой энергии и теплоносителя</w:t>
            </w:r>
          </w:p>
        </w:tc>
        <w:tc>
          <w:tcPr>
            <w:tcW w:w="329" w:type="pct"/>
            <w:tcBorders>
              <w:top w:val="nil"/>
              <w:left w:val="nil"/>
              <w:bottom w:val="single" w:sz="4" w:space="0" w:color="auto"/>
              <w:right w:val="single" w:sz="4" w:space="0" w:color="auto"/>
            </w:tcBorders>
            <w:shd w:val="clear" w:color="000000" w:fill="FFFFFF"/>
            <w:vAlign w:val="center"/>
            <w:hideMark/>
          </w:tcPr>
          <w:p w14:paraId="57BEAA8A" w14:textId="77777777" w:rsidR="00D25C01" w:rsidRPr="00453CDA" w:rsidRDefault="00D25C01" w:rsidP="00D25C01">
            <w:pPr>
              <w:jc w:val="center"/>
              <w:rPr>
                <w:sz w:val="20"/>
                <w:szCs w:val="20"/>
              </w:rPr>
            </w:pPr>
            <w:r w:rsidRPr="00453CDA">
              <w:rPr>
                <w:sz w:val="20"/>
                <w:szCs w:val="20"/>
              </w:rPr>
              <w:t>45299,00</w:t>
            </w:r>
          </w:p>
        </w:tc>
        <w:tc>
          <w:tcPr>
            <w:tcW w:w="329" w:type="pct"/>
            <w:tcBorders>
              <w:top w:val="nil"/>
              <w:left w:val="nil"/>
              <w:bottom w:val="single" w:sz="4" w:space="0" w:color="auto"/>
              <w:right w:val="single" w:sz="4" w:space="0" w:color="auto"/>
            </w:tcBorders>
            <w:shd w:val="clear" w:color="000000" w:fill="FFFFFF"/>
            <w:vAlign w:val="center"/>
            <w:hideMark/>
          </w:tcPr>
          <w:p w14:paraId="48A1652C" w14:textId="77777777" w:rsidR="00D25C01" w:rsidRPr="00453CDA" w:rsidRDefault="00D25C01" w:rsidP="00D25C01">
            <w:pPr>
              <w:jc w:val="center"/>
              <w:rPr>
                <w:sz w:val="20"/>
                <w:szCs w:val="20"/>
              </w:rPr>
            </w:pPr>
            <w:r w:rsidRPr="00453CDA">
              <w:rPr>
                <w:sz w:val="20"/>
                <w:szCs w:val="20"/>
              </w:rPr>
              <w:t>0,00</w:t>
            </w:r>
          </w:p>
        </w:tc>
        <w:tc>
          <w:tcPr>
            <w:tcW w:w="329" w:type="pct"/>
            <w:tcBorders>
              <w:top w:val="nil"/>
              <w:left w:val="nil"/>
              <w:bottom w:val="single" w:sz="4" w:space="0" w:color="auto"/>
              <w:right w:val="single" w:sz="4" w:space="0" w:color="auto"/>
            </w:tcBorders>
            <w:shd w:val="clear" w:color="000000" w:fill="FFFFFF"/>
            <w:vAlign w:val="center"/>
            <w:hideMark/>
          </w:tcPr>
          <w:p w14:paraId="72B3182E" w14:textId="77777777" w:rsidR="00D25C01" w:rsidRPr="00453CDA" w:rsidRDefault="00D25C01" w:rsidP="00D25C01">
            <w:pPr>
              <w:jc w:val="center"/>
              <w:rPr>
                <w:sz w:val="20"/>
                <w:szCs w:val="20"/>
              </w:rPr>
            </w:pPr>
            <w:r w:rsidRPr="00453CDA">
              <w:rPr>
                <w:sz w:val="20"/>
                <w:szCs w:val="20"/>
              </w:rPr>
              <w:t>15100,00</w:t>
            </w:r>
          </w:p>
        </w:tc>
        <w:tc>
          <w:tcPr>
            <w:tcW w:w="329" w:type="pct"/>
            <w:tcBorders>
              <w:top w:val="nil"/>
              <w:left w:val="nil"/>
              <w:bottom w:val="single" w:sz="4" w:space="0" w:color="auto"/>
              <w:right w:val="single" w:sz="4" w:space="0" w:color="auto"/>
            </w:tcBorders>
            <w:shd w:val="clear" w:color="000000" w:fill="FFFFFF"/>
            <w:vAlign w:val="center"/>
            <w:hideMark/>
          </w:tcPr>
          <w:p w14:paraId="5BB39CB0" w14:textId="7E5FFF74" w:rsidR="00D25C01" w:rsidRPr="00453CDA" w:rsidRDefault="00D25C01" w:rsidP="00D25C01">
            <w:pPr>
              <w:jc w:val="center"/>
              <w:rPr>
                <w:sz w:val="20"/>
                <w:szCs w:val="20"/>
              </w:rPr>
            </w:pPr>
            <w:r w:rsidRPr="00453CDA">
              <w:rPr>
                <w:sz w:val="20"/>
                <w:szCs w:val="20"/>
              </w:rPr>
              <w:t>30199,00</w:t>
            </w:r>
          </w:p>
        </w:tc>
        <w:tc>
          <w:tcPr>
            <w:tcW w:w="329" w:type="pct"/>
            <w:tcBorders>
              <w:top w:val="nil"/>
              <w:left w:val="nil"/>
              <w:bottom w:val="single" w:sz="4" w:space="0" w:color="auto"/>
              <w:right w:val="single" w:sz="4" w:space="0" w:color="auto"/>
            </w:tcBorders>
            <w:shd w:val="clear" w:color="000000" w:fill="FFFFFF"/>
            <w:vAlign w:val="center"/>
            <w:hideMark/>
          </w:tcPr>
          <w:p w14:paraId="148EEF12" w14:textId="52ECE04C" w:rsidR="00D25C01" w:rsidRPr="00453CDA" w:rsidRDefault="00D25C01" w:rsidP="00D25C01">
            <w:pPr>
              <w:jc w:val="center"/>
              <w:rPr>
                <w:sz w:val="20"/>
                <w:szCs w:val="20"/>
              </w:rPr>
            </w:pPr>
            <w:r w:rsidRPr="00453CDA">
              <w:rPr>
                <w:sz w:val="20"/>
                <w:szCs w:val="20"/>
              </w:rPr>
              <w:t>0,00</w:t>
            </w:r>
          </w:p>
        </w:tc>
        <w:tc>
          <w:tcPr>
            <w:tcW w:w="329" w:type="pct"/>
            <w:tcBorders>
              <w:top w:val="nil"/>
              <w:left w:val="nil"/>
              <w:bottom w:val="single" w:sz="4" w:space="0" w:color="auto"/>
              <w:right w:val="single" w:sz="4" w:space="0" w:color="auto"/>
            </w:tcBorders>
            <w:shd w:val="clear" w:color="000000" w:fill="FFFFFF"/>
            <w:vAlign w:val="center"/>
            <w:hideMark/>
          </w:tcPr>
          <w:p w14:paraId="4A7644EE" w14:textId="77777777" w:rsidR="00D25C01" w:rsidRPr="00453CDA" w:rsidRDefault="00D25C01" w:rsidP="00D25C01">
            <w:pPr>
              <w:jc w:val="center"/>
              <w:rPr>
                <w:sz w:val="20"/>
                <w:szCs w:val="20"/>
              </w:rPr>
            </w:pPr>
            <w:r w:rsidRPr="00453CDA">
              <w:rPr>
                <w:sz w:val="20"/>
                <w:szCs w:val="20"/>
              </w:rPr>
              <w:t>0,00</w:t>
            </w:r>
          </w:p>
        </w:tc>
        <w:tc>
          <w:tcPr>
            <w:tcW w:w="329" w:type="pct"/>
            <w:tcBorders>
              <w:top w:val="nil"/>
              <w:left w:val="nil"/>
              <w:bottom w:val="single" w:sz="4" w:space="0" w:color="auto"/>
              <w:right w:val="single" w:sz="4" w:space="0" w:color="auto"/>
            </w:tcBorders>
            <w:shd w:val="clear" w:color="000000" w:fill="FFFFFF"/>
            <w:vAlign w:val="center"/>
            <w:hideMark/>
          </w:tcPr>
          <w:p w14:paraId="363F2B90" w14:textId="77777777" w:rsidR="00D25C01" w:rsidRPr="00453CDA" w:rsidRDefault="00D25C01" w:rsidP="00D25C01">
            <w:pPr>
              <w:jc w:val="center"/>
              <w:rPr>
                <w:sz w:val="20"/>
                <w:szCs w:val="20"/>
              </w:rPr>
            </w:pPr>
            <w:r w:rsidRPr="00453CDA">
              <w:rPr>
                <w:sz w:val="20"/>
                <w:szCs w:val="20"/>
              </w:rPr>
              <w:t>0,00</w:t>
            </w:r>
          </w:p>
        </w:tc>
        <w:tc>
          <w:tcPr>
            <w:tcW w:w="329" w:type="pct"/>
            <w:tcBorders>
              <w:top w:val="nil"/>
              <w:left w:val="nil"/>
              <w:bottom w:val="single" w:sz="4" w:space="0" w:color="auto"/>
              <w:right w:val="single" w:sz="4" w:space="0" w:color="auto"/>
            </w:tcBorders>
            <w:shd w:val="clear" w:color="000000" w:fill="FFFFFF"/>
            <w:vAlign w:val="center"/>
            <w:hideMark/>
          </w:tcPr>
          <w:p w14:paraId="307709A2" w14:textId="77777777" w:rsidR="00D25C01" w:rsidRPr="00453CDA" w:rsidRDefault="00D25C01" w:rsidP="00D25C01">
            <w:pPr>
              <w:jc w:val="center"/>
              <w:rPr>
                <w:sz w:val="20"/>
                <w:szCs w:val="20"/>
              </w:rPr>
            </w:pPr>
            <w:r w:rsidRPr="00453CDA">
              <w:rPr>
                <w:sz w:val="20"/>
                <w:szCs w:val="20"/>
              </w:rPr>
              <w:t>0,00</w:t>
            </w:r>
          </w:p>
        </w:tc>
        <w:tc>
          <w:tcPr>
            <w:tcW w:w="329" w:type="pct"/>
            <w:tcBorders>
              <w:top w:val="nil"/>
              <w:left w:val="nil"/>
              <w:bottom w:val="single" w:sz="4" w:space="0" w:color="auto"/>
              <w:right w:val="single" w:sz="4" w:space="0" w:color="auto"/>
            </w:tcBorders>
            <w:shd w:val="clear" w:color="000000" w:fill="FFFFFF"/>
            <w:vAlign w:val="center"/>
            <w:hideMark/>
          </w:tcPr>
          <w:p w14:paraId="61B948EB" w14:textId="77777777" w:rsidR="00D25C01" w:rsidRPr="00453CDA" w:rsidRDefault="00D25C01" w:rsidP="00D25C01">
            <w:pPr>
              <w:jc w:val="center"/>
              <w:rPr>
                <w:sz w:val="20"/>
                <w:szCs w:val="20"/>
              </w:rPr>
            </w:pPr>
            <w:r w:rsidRPr="00453CDA">
              <w:rPr>
                <w:sz w:val="20"/>
                <w:szCs w:val="20"/>
              </w:rPr>
              <w:t>0,00</w:t>
            </w:r>
          </w:p>
        </w:tc>
      </w:tr>
      <w:tr w:rsidR="004A669A" w:rsidRPr="00453CDA" w14:paraId="60853ACB" w14:textId="77777777" w:rsidTr="000A73FE">
        <w:trPr>
          <w:trHeight w:val="20"/>
        </w:trPr>
        <w:tc>
          <w:tcPr>
            <w:tcW w:w="703" w:type="pct"/>
            <w:vMerge/>
            <w:tcBorders>
              <w:top w:val="nil"/>
              <w:left w:val="single" w:sz="4" w:space="0" w:color="auto"/>
              <w:bottom w:val="single" w:sz="4" w:space="0" w:color="auto"/>
              <w:right w:val="single" w:sz="4" w:space="0" w:color="auto"/>
            </w:tcBorders>
            <w:vAlign w:val="center"/>
            <w:hideMark/>
          </w:tcPr>
          <w:p w14:paraId="5AE93BD5" w14:textId="77777777" w:rsidR="00D25C01" w:rsidRPr="00453CDA" w:rsidRDefault="00D25C01" w:rsidP="00D25C01">
            <w:pPr>
              <w:rPr>
                <w:sz w:val="20"/>
                <w:szCs w:val="20"/>
              </w:rPr>
            </w:pPr>
          </w:p>
        </w:tc>
        <w:tc>
          <w:tcPr>
            <w:tcW w:w="1340" w:type="pct"/>
            <w:tcBorders>
              <w:top w:val="nil"/>
              <w:left w:val="nil"/>
              <w:bottom w:val="single" w:sz="4" w:space="0" w:color="auto"/>
              <w:right w:val="single" w:sz="4" w:space="0" w:color="auto"/>
            </w:tcBorders>
            <w:shd w:val="clear" w:color="auto" w:fill="auto"/>
            <w:vAlign w:val="center"/>
            <w:hideMark/>
          </w:tcPr>
          <w:p w14:paraId="40A93232" w14:textId="77777777" w:rsidR="00D25C01" w:rsidRPr="00453CDA" w:rsidRDefault="00D25C01" w:rsidP="00D25C01">
            <w:pPr>
              <w:rPr>
                <w:sz w:val="20"/>
                <w:szCs w:val="20"/>
              </w:rPr>
            </w:pPr>
            <w:r w:rsidRPr="00453CDA">
              <w:rPr>
                <w:sz w:val="20"/>
                <w:szCs w:val="20"/>
              </w:rPr>
              <w:t>За счет собственных средств, в том числе:</w:t>
            </w:r>
          </w:p>
        </w:tc>
        <w:tc>
          <w:tcPr>
            <w:tcW w:w="329" w:type="pct"/>
            <w:tcBorders>
              <w:top w:val="nil"/>
              <w:left w:val="nil"/>
              <w:bottom w:val="single" w:sz="4" w:space="0" w:color="auto"/>
              <w:right w:val="single" w:sz="4" w:space="0" w:color="auto"/>
            </w:tcBorders>
            <w:shd w:val="clear" w:color="000000" w:fill="FFFFFF"/>
            <w:vAlign w:val="center"/>
            <w:hideMark/>
          </w:tcPr>
          <w:p w14:paraId="35F77D82" w14:textId="77777777" w:rsidR="00D25C01" w:rsidRPr="00453CDA" w:rsidRDefault="00D25C01" w:rsidP="00D25C01">
            <w:pPr>
              <w:jc w:val="center"/>
              <w:rPr>
                <w:sz w:val="20"/>
                <w:szCs w:val="20"/>
              </w:rPr>
            </w:pPr>
            <w:r w:rsidRPr="00453CDA">
              <w:rPr>
                <w:sz w:val="20"/>
                <w:szCs w:val="20"/>
              </w:rPr>
              <w:t>45299,00</w:t>
            </w:r>
          </w:p>
        </w:tc>
        <w:tc>
          <w:tcPr>
            <w:tcW w:w="329" w:type="pct"/>
            <w:tcBorders>
              <w:top w:val="nil"/>
              <w:left w:val="nil"/>
              <w:bottom w:val="single" w:sz="4" w:space="0" w:color="auto"/>
              <w:right w:val="single" w:sz="4" w:space="0" w:color="auto"/>
            </w:tcBorders>
            <w:shd w:val="clear" w:color="000000" w:fill="FFFFFF"/>
            <w:vAlign w:val="center"/>
            <w:hideMark/>
          </w:tcPr>
          <w:p w14:paraId="7296B9CB" w14:textId="77777777" w:rsidR="00D25C01" w:rsidRPr="00453CDA" w:rsidRDefault="00D25C01" w:rsidP="00D25C01">
            <w:pPr>
              <w:jc w:val="center"/>
              <w:rPr>
                <w:sz w:val="20"/>
                <w:szCs w:val="20"/>
              </w:rPr>
            </w:pPr>
            <w:r w:rsidRPr="00453CDA">
              <w:rPr>
                <w:sz w:val="20"/>
                <w:szCs w:val="20"/>
              </w:rPr>
              <w:t>0,00</w:t>
            </w:r>
          </w:p>
        </w:tc>
        <w:tc>
          <w:tcPr>
            <w:tcW w:w="329" w:type="pct"/>
            <w:tcBorders>
              <w:top w:val="nil"/>
              <w:left w:val="nil"/>
              <w:bottom w:val="single" w:sz="4" w:space="0" w:color="auto"/>
              <w:right w:val="single" w:sz="4" w:space="0" w:color="auto"/>
            </w:tcBorders>
            <w:shd w:val="clear" w:color="000000" w:fill="FFFFFF"/>
            <w:vAlign w:val="center"/>
            <w:hideMark/>
          </w:tcPr>
          <w:p w14:paraId="1B628B39" w14:textId="77777777" w:rsidR="00D25C01" w:rsidRPr="00453CDA" w:rsidRDefault="00D25C01" w:rsidP="00D25C01">
            <w:pPr>
              <w:jc w:val="center"/>
              <w:rPr>
                <w:sz w:val="20"/>
                <w:szCs w:val="20"/>
              </w:rPr>
            </w:pPr>
            <w:r w:rsidRPr="00453CDA">
              <w:rPr>
                <w:sz w:val="20"/>
                <w:szCs w:val="20"/>
              </w:rPr>
              <w:t>15100,00</w:t>
            </w:r>
          </w:p>
        </w:tc>
        <w:tc>
          <w:tcPr>
            <w:tcW w:w="329" w:type="pct"/>
            <w:tcBorders>
              <w:top w:val="nil"/>
              <w:left w:val="nil"/>
              <w:bottom w:val="single" w:sz="4" w:space="0" w:color="auto"/>
              <w:right w:val="single" w:sz="4" w:space="0" w:color="auto"/>
            </w:tcBorders>
            <w:shd w:val="clear" w:color="000000" w:fill="FFFFFF"/>
            <w:vAlign w:val="center"/>
            <w:hideMark/>
          </w:tcPr>
          <w:p w14:paraId="2E83C188" w14:textId="3C39DDF0" w:rsidR="00D25C01" w:rsidRPr="00453CDA" w:rsidRDefault="00D25C01" w:rsidP="00D25C01">
            <w:pPr>
              <w:jc w:val="center"/>
              <w:rPr>
                <w:sz w:val="20"/>
                <w:szCs w:val="20"/>
              </w:rPr>
            </w:pPr>
            <w:r w:rsidRPr="00453CDA">
              <w:rPr>
                <w:sz w:val="20"/>
                <w:szCs w:val="20"/>
              </w:rPr>
              <w:t>30199,00</w:t>
            </w:r>
          </w:p>
        </w:tc>
        <w:tc>
          <w:tcPr>
            <w:tcW w:w="329" w:type="pct"/>
            <w:tcBorders>
              <w:top w:val="nil"/>
              <w:left w:val="nil"/>
              <w:bottom w:val="single" w:sz="4" w:space="0" w:color="auto"/>
              <w:right w:val="single" w:sz="4" w:space="0" w:color="auto"/>
            </w:tcBorders>
            <w:shd w:val="clear" w:color="000000" w:fill="FFFFFF"/>
            <w:vAlign w:val="center"/>
            <w:hideMark/>
          </w:tcPr>
          <w:p w14:paraId="0FA43E40" w14:textId="1F0E343A" w:rsidR="00D25C01" w:rsidRPr="00453CDA" w:rsidRDefault="00D25C01" w:rsidP="00D25C01">
            <w:pPr>
              <w:jc w:val="center"/>
              <w:rPr>
                <w:sz w:val="20"/>
                <w:szCs w:val="20"/>
              </w:rPr>
            </w:pPr>
            <w:r w:rsidRPr="00453CDA">
              <w:rPr>
                <w:sz w:val="20"/>
                <w:szCs w:val="20"/>
              </w:rPr>
              <w:t>0,00</w:t>
            </w:r>
          </w:p>
        </w:tc>
        <w:tc>
          <w:tcPr>
            <w:tcW w:w="329" w:type="pct"/>
            <w:tcBorders>
              <w:top w:val="nil"/>
              <w:left w:val="nil"/>
              <w:bottom w:val="single" w:sz="4" w:space="0" w:color="auto"/>
              <w:right w:val="single" w:sz="4" w:space="0" w:color="auto"/>
            </w:tcBorders>
            <w:shd w:val="clear" w:color="000000" w:fill="FFFFFF"/>
            <w:vAlign w:val="center"/>
            <w:hideMark/>
          </w:tcPr>
          <w:p w14:paraId="2AF4C770" w14:textId="77777777" w:rsidR="00D25C01" w:rsidRPr="00453CDA" w:rsidRDefault="00D25C01" w:rsidP="00D25C01">
            <w:pPr>
              <w:jc w:val="center"/>
              <w:rPr>
                <w:sz w:val="20"/>
                <w:szCs w:val="20"/>
              </w:rPr>
            </w:pPr>
            <w:r w:rsidRPr="00453CDA">
              <w:rPr>
                <w:sz w:val="20"/>
                <w:szCs w:val="20"/>
              </w:rPr>
              <w:t>0,00</w:t>
            </w:r>
          </w:p>
        </w:tc>
        <w:tc>
          <w:tcPr>
            <w:tcW w:w="329" w:type="pct"/>
            <w:tcBorders>
              <w:top w:val="nil"/>
              <w:left w:val="nil"/>
              <w:bottom w:val="single" w:sz="4" w:space="0" w:color="auto"/>
              <w:right w:val="single" w:sz="4" w:space="0" w:color="auto"/>
            </w:tcBorders>
            <w:shd w:val="clear" w:color="000000" w:fill="FFFFFF"/>
            <w:vAlign w:val="center"/>
            <w:hideMark/>
          </w:tcPr>
          <w:p w14:paraId="0B93D148" w14:textId="77777777" w:rsidR="00D25C01" w:rsidRPr="00453CDA" w:rsidRDefault="00D25C01" w:rsidP="00D25C01">
            <w:pPr>
              <w:jc w:val="center"/>
              <w:rPr>
                <w:sz w:val="20"/>
                <w:szCs w:val="20"/>
              </w:rPr>
            </w:pPr>
            <w:r w:rsidRPr="00453CDA">
              <w:rPr>
                <w:sz w:val="20"/>
                <w:szCs w:val="20"/>
              </w:rPr>
              <w:t>0,00</w:t>
            </w:r>
          </w:p>
        </w:tc>
        <w:tc>
          <w:tcPr>
            <w:tcW w:w="329" w:type="pct"/>
            <w:tcBorders>
              <w:top w:val="nil"/>
              <w:left w:val="nil"/>
              <w:bottom w:val="single" w:sz="4" w:space="0" w:color="auto"/>
              <w:right w:val="single" w:sz="4" w:space="0" w:color="auto"/>
            </w:tcBorders>
            <w:shd w:val="clear" w:color="000000" w:fill="FFFFFF"/>
            <w:vAlign w:val="center"/>
            <w:hideMark/>
          </w:tcPr>
          <w:p w14:paraId="40D07679" w14:textId="77777777" w:rsidR="00D25C01" w:rsidRPr="00453CDA" w:rsidRDefault="00D25C01" w:rsidP="00D25C01">
            <w:pPr>
              <w:jc w:val="center"/>
              <w:rPr>
                <w:sz w:val="20"/>
                <w:szCs w:val="20"/>
              </w:rPr>
            </w:pPr>
            <w:r w:rsidRPr="00453CDA">
              <w:rPr>
                <w:sz w:val="20"/>
                <w:szCs w:val="20"/>
              </w:rPr>
              <w:t>0,00</w:t>
            </w:r>
          </w:p>
        </w:tc>
        <w:tc>
          <w:tcPr>
            <w:tcW w:w="329" w:type="pct"/>
            <w:tcBorders>
              <w:top w:val="nil"/>
              <w:left w:val="nil"/>
              <w:bottom w:val="single" w:sz="4" w:space="0" w:color="auto"/>
              <w:right w:val="single" w:sz="4" w:space="0" w:color="auto"/>
            </w:tcBorders>
            <w:shd w:val="clear" w:color="000000" w:fill="FFFFFF"/>
            <w:vAlign w:val="center"/>
            <w:hideMark/>
          </w:tcPr>
          <w:p w14:paraId="185DC618" w14:textId="77777777" w:rsidR="00D25C01" w:rsidRPr="00453CDA" w:rsidRDefault="00D25C01" w:rsidP="00D25C01">
            <w:pPr>
              <w:jc w:val="center"/>
              <w:rPr>
                <w:sz w:val="20"/>
                <w:szCs w:val="20"/>
              </w:rPr>
            </w:pPr>
            <w:r w:rsidRPr="00453CDA">
              <w:rPr>
                <w:sz w:val="20"/>
                <w:szCs w:val="20"/>
              </w:rPr>
              <w:t>0,00</w:t>
            </w:r>
          </w:p>
        </w:tc>
      </w:tr>
      <w:tr w:rsidR="004A669A" w:rsidRPr="00453CDA" w14:paraId="6ACC93FC" w14:textId="77777777" w:rsidTr="000A73FE">
        <w:trPr>
          <w:trHeight w:val="20"/>
        </w:trPr>
        <w:tc>
          <w:tcPr>
            <w:tcW w:w="703" w:type="pct"/>
            <w:vMerge/>
            <w:tcBorders>
              <w:top w:val="nil"/>
              <w:left w:val="single" w:sz="4" w:space="0" w:color="auto"/>
              <w:bottom w:val="single" w:sz="4" w:space="0" w:color="auto"/>
              <w:right w:val="single" w:sz="4" w:space="0" w:color="auto"/>
            </w:tcBorders>
            <w:vAlign w:val="center"/>
            <w:hideMark/>
          </w:tcPr>
          <w:p w14:paraId="722D60CC" w14:textId="77777777" w:rsidR="00D25C01" w:rsidRPr="00453CDA" w:rsidRDefault="00D25C01" w:rsidP="00D25C01">
            <w:pPr>
              <w:rPr>
                <w:sz w:val="20"/>
                <w:szCs w:val="20"/>
              </w:rPr>
            </w:pPr>
          </w:p>
        </w:tc>
        <w:tc>
          <w:tcPr>
            <w:tcW w:w="1340" w:type="pct"/>
            <w:tcBorders>
              <w:top w:val="nil"/>
              <w:left w:val="nil"/>
              <w:bottom w:val="single" w:sz="4" w:space="0" w:color="auto"/>
              <w:right w:val="single" w:sz="4" w:space="0" w:color="auto"/>
            </w:tcBorders>
            <w:shd w:val="clear" w:color="auto" w:fill="auto"/>
            <w:vAlign w:val="center"/>
            <w:hideMark/>
          </w:tcPr>
          <w:p w14:paraId="51E77742" w14:textId="77777777" w:rsidR="00D25C01" w:rsidRPr="00453CDA" w:rsidRDefault="00D25C01" w:rsidP="00D25C01">
            <w:pPr>
              <w:jc w:val="right"/>
              <w:rPr>
                <w:sz w:val="20"/>
                <w:szCs w:val="20"/>
              </w:rPr>
            </w:pPr>
            <w:r w:rsidRPr="00453CDA">
              <w:rPr>
                <w:sz w:val="20"/>
                <w:szCs w:val="20"/>
              </w:rPr>
              <w:t>Амортизационные отчисления, прибыль, привлеченные средства</w:t>
            </w:r>
          </w:p>
        </w:tc>
        <w:tc>
          <w:tcPr>
            <w:tcW w:w="329" w:type="pct"/>
            <w:tcBorders>
              <w:top w:val="nil"/>
              <w:left w:val="nil"/>
              <w:bottom w:val="single" w:sz="4" w:space="0" w:color="auto"/>
              <w:right w:val="single" w:sz="4" w:space="0" w:color="auto"/>
            </w:tcBorders>
            <w:shd w:val="clear" w:color="000000" w:fill="FFFFFF"/>
            <w:vAlign w:val="center"/>
            <w:hideMark/>
          </w:tcPr>
          <w:p w14:paraId="37D6F046" w14:textId="77777777" w:rsidR="00D25C01" w:rsidRPr="00453CDA" w:rsidRDefault="00D25C01" w:rsidP="00D25C01">
            <w:pPr>
              <w:jc w:val="center"/>
              <w:rPr>
                <w:sz w:val="20"/>
                <w:szCs w:val="20"/>
              </w:rPr>
            </w:pPr>
            <w:r w:rsidRPr="00453CDA">
              <w:rPr>
                <w:sz w:val="20"/>
                <w:szCs w:val="20"/>
              </w:rPr>
              <w:t>45299,00</w:t>
            </w:r>
          </w:p>
        </w:tc>
        <w:tc>
          <w:tcPr>
            <w:tcW w:w="329" w:type="pct"/>
            <w:tcBorders>
              <w:top w:val="nil"/>
              <w:left w:val="nil"/>
              <w:bottom w:val="single" w:sz="4" w:space="0" w:color="auto"/>
              <w:right w:val="single" w:sz="4" w:space="0" w:color="auto"/>
            </w:tcBorders>
            <w:shd w:val="clear" w:color="000000" w:fill="FFFFFF"/>
            <w:vAlign w:val="center"/>
            <w:hideMark/>
          </w:tcPr>
          <w:p w14:paraId="4BCC8A57" w14:textId="77777777" w:rsidR="00D25C01" w:rsidRPr="00453CDA" w:rsidRDefault="00D25C01" w:rsidP="00D25C01">
            <w:pPr>
              <w:jc w:val="center"/>
              <w:rPr>
                <w:sz w:val="20"/>
                <w:szCs w:val="20"/>
              </w:rPr>
            </w:pPr>
            <w:r w:rsidRPr="00453CDA">
              <w:rPr>
                <w:sz w:val="20"/>
                <w:szCs w:val="20"/>
              </w:rPr>
              <w:t>0,00</w:t>
            </w:r>
          </w:p>
        </w:tc>
        <w:tc>
          <w:tcPr>
            <w:tcW w:w="329" w:type="pct"/>
            <w:tcBorders>
              <w:top w:val="nil"/>
              <w:left w:val="nil"/>
              <w:bottom w:val="single" w:sz="4" w:space="0" w:color="auto"/>
              <w:right w:val="single" w:sz="4" w:space="0" w:color="auto"/>
            </w:tcBorders>
            <w:shd w:val="clear" w:color="000000" w:fill="FFFFFF"/>
            <w:vAlign w:val="center"/>
            <w:hideMark/>
          </w:tcPr>
          <w:p w14:paraId="00E40E71" w14:textId="77777777" w:rsidR="00D25C01" w:rsidRPr="00453CDA" w:rsidRDefault="00D25C01" w:rsidP="00D25C01">
            <w:pPr>
              <w:jc w:val="center"/>
              <w:rPr>
                <w:sz w:val="20"/>
                <w:szCs w:val="20"/>
              </w:rPr>
            </w:pPr>
            <w:r w:rsidRPr="00453CDA">
              <w:rPr>
                <w:sz w:val="20"/>
                <w:szCs w:val="20"/>
              </w:rPr>
              <w:t>15100,00</w:t>
            </w:r>
          </w:p>
        </w:tc>
        <w:tc>
          <w:tcPr>
            <w:tcW w:w="329" w:type="pct"/>
            <w:tcBorders>
              <w:top w:val="nil"/>
              <w:left w:val="nil"/>
              <w:bottom w:val="single" w:sz="4" w:space="0" w:color="auto"/>
              <w:right w:val="single" w:sz="4" w:space="0" w:color="auto"/>
            </w:tcBorders>
            <w:shd w:val="clear" w:color="000000" w:fill="FFFFFF"/>
            <w:vAlign w:val="center"/>
            <w:hideMark/>
          </w:tcPr>
          <w:p w14:paraId="480AA891" w14:textId="3C34D891" w:rsidR="00D25C01" w:rsidRPr="00453CDA" w:rsidRDefault="00D25C01" w:rsidP="00D25C01">
            <w:pPr>
              <w:jc w:val="center"/>
              <w:rPr>
                <w:sz w:val="20"/>
                <w:szCs w:val="20"/>
              </w:rPr>
            </w:pPr>
            <w:r w:rsidRPr="00453CDA">
              <w:rPr>
                <w:sz w:val="20"/>
                <w:szCs w:val="20"/>
              </w:rPr>
              <w:t>30199,00</w:t>
            </w:r>
          </w:p>
        </w:tc>
        <w:tc>
          <w:tcPr>
            <w:tcW w:w="329" w:type="pct"/>
            <w:tcBorders>
              <w:top w:val="nil"/>
              <w:left w:val="nil"/>
              <w:bottom w:val="single" w:sz="4" w:space="0" w:color="auto"/>
              <w:right w:val="single" w:sz="4" w:space="0" w:color="auto"/>
            </w:tcBorders>
            <w:shd w:val="clear" w:color="000000" w:fill="FFFFFF"/>
            <w:vAlign w:val="center"/>
            <w:hideMark/>
          </w:tcPr>
          <w:p w14:paraId="5BF1A043" w14:textId="09EE7202" w:rsidR="00D25C01" w:rsidRPr="00453CDA" w:rsidRDefault="00D25C01" w:rsidP="00D25C01">
            <w:pPr>
              <w:jc w:val="center"/>
              <w:rPr>
                <w:sz w:val="20"/>
                <w:szCs w:val="20"/>
              </w:rPr>
            </w:pPr>
            <w:r w:rsidRPr="00453CDA">
              <w:rPr>
                <w:sz w:val="20"/>
                <w:szCs w:val="20"/>
              </w:rPr>
              <w:t>0,00</w:t>
            </w:r>
          </w:p>
        </w:tc>
        <w:tc>
          <w:tcPr>
            <w:tcW w:w="329" w:type="pct"/>
            <w:tcBorders>
              <w:top w:val="nil"/>
              <w:left w:val="nil"/>
              <w:bottom w:val="single" w:sz="4" w:space="0" w:color="auto"/>
              <w:right w:val="single" w:sz="4" w:space="0" w:color="auto"/>
            </w:tcBorders>
            <w:shd w:val="clear" w:color="000000" w:fill="FFFFFF"/>
            <w:vAlign w:val="center"/>
            <w:hideMark/>
          </w:tcPr>
          <w:p w14:paraId="5F9E0A9F" w14:textId="77777777" w:rsidR="00D25C01" w:rsidRPr="00453CDA" w:rsidRDefault="00D25C01" w:rsidP="00D25C01">
            <w:pPr>
              <w:jc w:val="center"/>
              <w:rPr>
                <w:sz w:val="20"/>
                <w:szCs w:val="20"/>
              </w:rPr>
            </w:pPr>
            <w:r w:rsidRPr="00453CDA">
              <w:rPr>
                <w:sz w:val="20"/>
                <w:szCs w:val="20"/>
              </w:rPr>
              <w:t>0,00</w:t>
            </w:r>
          </w:p>
        </w:tc>
        <w:tc>
          <w:tcPr>
            <w:tcW w:w="329" w:type="pct"/>
            <w:tcBorders>
              <w:top w:val="nil"/>
              <w:left w:val="nil"/>
              <w:bottom w:val="single" w:sz="4" w:space="0" w:color="auto"/>
              <w:right w:val="single" w:sz="4" w:space="0" w:color="auto"/>
            </w:tcBorders>
            <w:shd w:val="clear" w:color="000000" w:fill="FFFFFF"/>
            <w:vAlign w:val="center"/>
            <w:hideMark/>
          </w:tcPr>
          <w:p w14:paraId="4D0A5F43" w14:textId="77777777" w:rsidR="00D25C01" w:rsidRPr="00453CDA" w:rsidRDefault="00D25C01" w:rsidP="00D25C01">
            <w:pPr>
              <w:jc w:val="center"/>
              <w:rPr>
                <w:sz w:val="20"/>
                <w:szCs w:val="20"/>
              </w:rPr>
            </w:pPr>
            <w:r w:rsidRPr="00453CDA">
              <w:rPr>
                <w:sz w:val="20"/>
                <w:szCs w:val="20"/>
              </w:rPr>
              <w:t>0,00</w:t>
            </w:r>
          </w:p>
        </w:tc>
        <w:tc>
          <w:tcPr>
            <w:tcW w:w="329" w:type="pct"/>
            <w:tcBorders>
              <w:top w:val="nil"/>
              <w:left w:val="nil"/>
              <w:bottom w:val="single" w:sz="4" w:space="0" w:color="auto"/>
              <w:right w:val="single" w:sz="4" w:space="0" w:color="auto"/>
            </w:tcBorders>
            <w:shd w:val="clear" w:color="000000" w:fill="FFFFFF"/>
            <w:vAlign w:val="center"/>
            <w:hideMark/>
          </w:tcPr>
          <w:p w14:paraId="21F55D97" w14:textId="77777777" w:rsidR="00D25C01" w:rsidRPr="00453CDA" w:rsidRDefault="00D25C01" w:rsidP="00D25C01">
            <w:pPr>
              <w:jc w:val="center"/>
              <w:rPr>
                <w:sz w:val="20"/>
                <w:szCs w:val="20"/>
              </w:rPr>
            </w:pPr>
            <w:r w:rsidRPr="00453CDA">
              <w:rPr>
                <w:sz w:val="20"/>
                <w:szCs w:val="20"/>
              </w:rPr>
              <w:t>0,00</w:t>
            </w:r>
          </w:p>
        </w:tc>
        <w:tc>
          <w:tcPr>
            <w:tcW w:w="329" w:type="pct"/>
            <w:tcBorders>
              <w:top w:val="nil"/>
              <w:left w:val="nil"/>
              <w:bottom w:val="single" w:sz="4" w:space="0" w:color="auto"/>
              <w:right w:val="single" w:sz="4" w:space="0" w:color="auto"/>
            </w:tcBorders>
            <w:shd w:val="clear" w:color="000000" w:fill="FFFFFF"/>
            <w:vAlign w:val="center"/>
            <w:hideMark/>
          </w:tcPr>
          <w:p w14:paraId="5D1431EF" w14:textId="77777777" w:rsidR="00D25C01" w:rsidRPr="00453CDA" w:rsidRDefault="00D25C01" w:rsidP="00D25C01">
            <w:pPr>
              <w:jc w:val="center"/>
              <w:rPr>
                <w:sz w:val="20"/>
                <w:szCs w:val="20"/>
              </w:rPr>
            </w:pPr>
            <w:r w:rsidRPr="00453CDA">
              <w:rPr>
                <w:sz w:val="20"/>
                <w:szCs w:val="20"/>
              </w:rPr>
              <w:t>0,00</w:t>
            </w:r>
          </w:p>
        </w:tc>
      </w:tr>
      <w:tr w:rsidR="004A669A" w:rsidRPr="00453CDA" w14:paraId="18027C30" w14:textId="77777777" w:rsidTr="000A73FE">
        <w:trPr>
          <w:trHeight w:val="20"/>
        </w:trPr>
        <w:tc>
          <w:tcPr>
            <w:tcW w:w="703" w:type="pct"/>
            <w:vMerge/>
            <w:tcBorders>
              <w:top w:val="nil"/>
              <w:left w:val="single" w:sz="4" w:space="0" w:color="auto"/>
              <w:bottom w:val="single" w:sz="4" w:space="0" w:color="auto"/>
              <w:right w:val="single" w:sz="4" w:space="0" w:color="auto"/>
            </w:tcBorders>
            <w:vAlign w:val="center"/>
            <w:hideMark/>
          </w:tcPr>
          <w:p w14:paraId="4556158B" w14:textId="77777777" w:rsidR="00464A52" w:rsidRPr="00453CDA" w:rsidRDefault="00464A52" w:rsidP="000A73FE">
            <w:pPr>
              <w:rPr>
                <w:sz w:val="20"/>
                <w:szCs w:val="20"/>
              </w:rPr>
            </w:pPr>
          </w:p>
        </w:tc>
        <w:tc>
          <w:tcPr>
            <w:tcW w:w="1340" w:type="pct"/>
            <w:tcBorders>
              <w:top w:val="nil"/>
              <w:left w:val="nil"/>
              <w:bottom w:val="single" w:sz="4" w:space="0" w:color="auto"/>
              <w:right w:val="single" w:sz="4" w:space="0" w:color="auto"/>
            </w:tcBorders>
            <w:shd w:val="clear" w:color="auto" w:fill="auto"/>
            <w:vAlign w:val="center"/>
            <w:hideMark/>
          </w:tcPr>
          <w:p w14:paraId="12855E06" w14:textId="77777777" w:rsidR="00464A52" w:rsidRPr="00453CDA" w:rsidRDefault="00464A52" w:rsidP="000A73FE">
            <w:pPr>
              <w:jc w:val="right"/>
              <w:rPr>
                <w:sz w:val="20"/>
                <w:szCs w:val="20"/>
              </w:rPr>
            </w:pPr>
            <w:r w:rsidRPr="00453CDA">
              <w:rPr>
                <w:sz w:val="20"/>
                <w:szCs w:val="20"/>
              </w:rPr>
              <w:t>Привлеченные средства</w:t>
            </w:r>
          </w:p>
        </w:tc>
        <w:tc>
          <w:tcPr>
            <w:tcW w:w="329" w:type="pct"/>
            <w:tcBorders>
              <w:top w:val="nil"/>
              <w:left w:val="nil"/>
              <w:bottom w:val="single" w:sz="4" w:space="0" w:color="auto"/>
              <w:right w:val="single" w:sz="4" w:space="0" w:color="auto"/>
            </w:tcBorders>
            <w:shd w:val="clear" w:color="000000" w:fill="FFFFFF"/>
            <w:vAlign w:val="center"/>
            <w:hideMark/>
          </w:tcPr>
          <w:p w14:paraId="2174CE91" w14:textId="77777777" w:rsidR="00464A52" w:rsidRPr="00453CDA" w:rsidRDefault="00464A52" w:rsidP="000A73FE">
            <w:pPr>
              <w:jc w:val="center"/>
              <w:rPr>
                <w:sz w:val="20"/>
                <w:szCs w:val="20"/>
              </w:rPr>
            </w:pPr>
            <w:r w:rsidRPr="00453CDA">
              <w:rPr>
                <w:sz w:val="20"/>
                <w:szCs w:val="20"/>
              </w:rPr>
              <w:t>0,00</w:t>
            </w:r>
          </w:p>
        </w:tc>
        <w:tc>
          <w:tcPr>
            <w:tcW w:w="329" w:type="pct"/>
            <w:tcBorders>
              <w:top w:val="nil"/>
              <w:left w:val="nil"/>
              <w:bottom w:val="single" w:sz="4" w:space="0" w:color="auto"/>
              <w:right w:val="single" w:sz="4" w:space="0" w:color="auto"/>
            </w:tcBorders>
            <w:shd w:val="clear" w:color="000000" w:fill="FFFFFF"/>
            <w:vAlign w:val="center"/>
            <w:hideMark/>
          </w:tcPr>
          <w:p w14:paraId="192567F8" w14:textId="77777777" w:rsidR="00464A52" w:rsidRPr="00453CDA" w:rsidRDefault="00464A52" w:rsidP="000A73FE">
            <w:pPr>
              <w:jc w:val="center"/>
              <w:rPr>
                <w:sz w:val="20"/>
                <w:szCs w:val="20"/>
              </w:rPr>
            </w:pPr>
            <w:r w:rsidRPr="00453CDA">
              <w:rPr>
                <w:sz w:val="20"/>
                <w:szCs w:val="20"/>
              </w:rPr>
              <w:t>0,00</w:t>
            </w:r>
          </w:p>
        </w:tc>
        <w:tc>
          <w:tcPr>
            <w:tcW w:w="329" w:type="pct"/>
            <w:tcBorders>
              <w:top w:val="nil"/>
              <w:left w:val="nil"/>
              <w:bottom w:val="single" w:sz="4" w:space="0" w:color="auto"/>
              <w:right w:val="single" w:sz="4" w:space="0" w:color="auto"/>
            </w:tcBorders>
            <w:shd w:val="clear" w:color="000000" w:fill="FFFFFF"/>
            <w:vAlign w:val="center"/>
            <w:hideMark/>
          </w:tcPr>
          <w:p w14:paraId="4B126006" w14:textId="77777777" w:rsidR="00464A52" w:rsidRPr="00453CDA" w:rsidRDefault="00464A52" w:rsidP="000A73FE">
            <w:pPr>
              <w:jc w:val="center"/>
              <w:rPr>
                <w:sz w:val="20"/>
                <w:szCs w:val="20"/>
              </w:rPr>
            </w:pPr>
            <w:r w:rsidRPr="00453CDA">
              <w:rPr>
                <w:sz w:val="20"/>
                <w:szCs w:val="20"/>
              </w:rPr>
              <w:t>0,00</w:t>
            </w:r>
          </w:p>
        </w:tc>
        <w:tc>
          <w:tcPr>
            <w:tcW w:w="329" w:type="pct"/>
            <w:tcBorders>
              <w:top w:val="nil"/>
              <w:left w:val="nil"/>
              <w:bottom w:val="single" w:sz="4" w:space="0" w:color="auto"/>
              <w:right w:val="single" w:sz="4" w:space="0" w:color="auto"/>
            </w:tcBorders>
            <w:shd w:val="clear" w:color="000000" w:fill="FFFFFF"/>
            <w:vAlign w:val="center"/>
            <w:hideMark/>
          </w:tcPr>
          <w:p w14:paraId="1AFA923C" w14:textId="77777777" w:rsidR="00464A52" w:rsidRPr="00453CDA" w:rsidRDefault="00464A52" w:rsidP="000A73FE">
            <w:pPr>
              <w:jc w:val="center"/>
              <w:rPr>
                <w:sz w:val="20"/>
                <w:szCs w:val="20"/>
              </w:rPr>
            </w:pPr>
            <w:r w:rsidRPr="00453CDA">
              <w:rPr>
                <w:sz w:val="20"/>
                <w:szCs w:val="20"/>
              </w:rPr>
              <w:t>0,00</w:t>
            </w:r>
          </w:p>
        </w:tc>
        <w:tc>
          <w:tcPr>
            <w:tcW w:w="329" w:type="pct"/>
            <w:tcBorders>
              <w:top w:val="nil"/>
              <w:left w:val="nil"/>
              <w:bottom w:val="single" w:sz="4" w:space="0" w:color="auto"/>
              <w:right w:val="single" w:sz="4" w:space="0" w:color="auto"/>
            </w:tcBorders>
            <w:shd w:val="clear" w:color="000000" w:fill="FFFFFF"/>
            <w:vAlign w:val="center"/>
            <w:hideMark/>
          </w:tcPr>
          <w:p w14:paraId="19C8C949" w14:textId="77777777" w:rsidR="00464A52" w:rsidRPr="00453CDA" w:rsidRDefault="00464A52" w:rsidP="000A73FE">
            <w:pPr>
              <w:jc w:val="center"/>
              <w:rPr>
                <w:sz w:val="20"/>
                <w:szCs w:val="20"/>
              </w:rPr>
            </w:pPr>
            <w:r w:rsidRPr="00453CDA">
              <w:rPr>
                <w:sz w:val="20"/>
                <w:szCs w:val="20"/>
              </w:rPr>
              <w:t>0,00</w:t>
            </w:r>
          </w:p>
        </w:tc>
        <w:tc>
          <w:tcPr>
            <w:tcW w:w="329" w:type="pct"/>
            <w:tcBorders>
              <w:top w:val="nil"/>
              <w:left w:val="nil"/>
              <w:bottom w:val="single" w:sz="4" w:space="0" w:color="auto"/>
              <w:right w:val="single" w:sz="4" w:space="0" w:color="auto"/>
            </w:tcBorders>
            <w:shd w:val="clear" w:color="000000" w:fill="FFFFFF"/>
            <w:vAlign w:val="center"/>
            <w:hideMark/>
          </w:tcPr>
          <w:p w14:paraId="46DEC5EB" w14:textId="77777777" w:rsidR="00464A52" w:rsidRPr="00453CDA" w:rsidRDefault="00464A52" w:rsidP="000A73FE">
            <w:pPr>
              <w:jc w:val="center"/>
              <w:rPr>
                <w:sz w:val="20"/>
                <w:szCs w:val="20"/>
              </w:rPr>
            </w:pPr>
            <w:r w:rsidRPr="00453CDA">
              <w:rPr>
                <w:sz w:val="20"/>
                <w:szCs w:val="20"/>
              </w:rPr>
              <w:t>0,00</w:t>
            </w:r>
          </w:p>
        </w:tc>
        <w:tc>
          <w:tcPr>
            <w:tcW w:w="329" w:type="pct"/>
            <w:tcBorders>
              <w:top w:val="nil"/>
              <w:left w:val="nil"/>
              <w:bottom w:val="single" w:sz="4" w:space="0" w:color="auto"/>
              <w:right w:val="single" w:sz="4" w:space="0" w:color="auto"/>
            </w:tcBorders>
            <w:shd w:val="clear" w:color="000000" w:fill="FFFFFF"/>
            <w:vAlign w:val="center"/>
            <w:hideMark/>
          </w:tcPr>
          <w:p w14:paraId="6B5B9E63" w14:textId="77777777" w:rsidR="00464A52" w:rsidRPr="00453CDA" w:rsidRDefault="00464A52" w:rsidP="000A73FE">
            <w:pPr>
              <w:jc w:val="center"/>
              <w:rPr>
                <w:sz w:val="20"/>
                <w:szCs w:val="20"/>
              </w:rPr>
            </w:pPr>
            <w:r w:rsidRPr="00453CDA">
              <w:rPr>
                <w:sz w:val="20"/>
                <w:szCs w:val="20"/>
              </w:rPr>
              <w:t>0,00</w:t>
            </w:r>
          </w:p>
        </w:tc>
        <w:tc>
          <w:tcPr>
            <w:tcW w:w="329" w:type="pct"/>
            <w:tcBorders>
              <w:top w:val="nil"/>
              <w:left w:val="nil"/>
              <w:bottom w:val="single" w:sz="4" w:space="0" w:color="auto"/>
              <w:right w:val="single" w:sz="4" w:space="0" w:color="auto"/>
            </w:tcBorders>
            <w:shd w:val="clear" w:color="000000" w:fill="FFFFFF"/>
            <w:vAlign w:val="center"/>
            <w:hideMark/>
          </w:tcPr>
          <w:p w14:paraId="34D829E3" w14:textId="77777777" w:rsidR="00464A52" w:rsidRPr="00453CDA" w:rsidRDefault="00464A52" w:rsidP="000A73FE">
            <w:pPr>
              <w:jc w:val="center"/>
              <w:rPr>
                <w:sz w:val="20"/>
                <w:szCs w:val="20"/>
              </w:rPr>
            </w:pPr>
            <w:r w:rsidRPr="00453CDA">
              <w:rPr>
                <w:sz w:val="20"/>
                <w:szCs w:val="20"/>
              </w:rPr>
              <w:t>0,00</w:t>
            </w:r>
          </w:p>
        </w:tc>
        <w:tc>
          <w:tcPr>
            <w:tcW w:w="329" w:type="pct"/>
            <w:tcBorders>
              <w:top w:val="nil"/>
              <w:left w:val="nil"/>
              <w:bottom w:val="single" w:sz="4" w:space="0" w:color="auto"/>
              <w:right w:val="single" w:sz="4" w:space="0" w:color="auto"/>
            </w:tcBorders>
            <w:shd w:val="clear" w:color="000000" w:fill="FFFFFF"/>
            <w:vAlign w:val="center"/>
            <w:hideMark/>
          </w:tcPr>
          <w:p w14:paraId="63CBAEEC" w14:textId="77777777" w:rsidR="00464A52" w:rsidRPr="00453CDA" w:rsidRDefault="00464A52" w:rsidP="000A73FE">
            <w:pPr>
              <w:jc w:val="center"/>
              <w:rPr>
                <w:sz w:val="20"/>
                <w:szCs w:val="20"/>
              </w:rPr>
            </w:pPr>
            <w:r w:rsidRPr="00453CDA">
              <w:rPr>
                <w:sz w:val="20"/>
                <w:szCs w:val="20"/>
              </w:rPr>
              <w:t>0,00</w:t>
            </w:r>
          </w:p>
        </w:tc>
      </w:tr>
      <w:tr w:rsidR="004A669A" w:rsidRPr="00453CDA" w14:paraId="392BE8A6" w14:textId="77777777" w:rsidTr="000A73FE">
        <w:trPr>
          <w:trHeight w:val="20"/>
        </w:trPr>
        <w:tc>
          <w:tcPr>
            <w:tcW w:w="703" w:type="pct"/>
            <w:vMerge/>
            <w:tcBorders>
              <w:top w:val="nil"/>
              <w:left w:val="single" w:sz="4" w:space="0" w:color="auto"/>
              <w:bottom w:val="single" w:sz="4" w:space="0" w:color="auto"/>
              <w:right w:val="single" w:sz="4" w:space="0" w:color="auto"/>
            </w:tcBorders>
            <w:vAlign w:val="center"/>
            <w:hideMark/>
          </w:tcPr>
          <w:p w14:paraId="3262F8DB" w14:textId="77777777" w:rsidR="00464A52" w:rsidRPr="00453CDA" w:rsidRDefault="00464A52" w:rsidP="000A73FE">
            <w:pPr>
              <w:rPr>
                <w:sz w:val="20"/>
                <w:szCs w:val="20"/>
              </w:rPr>
            </w:pPr>
          </w:p>
        </w:tc>
        <w:tc>
          <w:tcPr>
            <w:tcW w:w="1340" w:type="pct"/>
            <w:tcBorders>
              <w:top w:val="nil"/>
              <w:left w:val="nil"/>
              <w:bottom w:val="single" w:sz="4" w:space="0" w:color="auto"/>
              <w:right w:val="single" w:sz="4" w:space="0" w:color="auto"/>
            </w:tcBorders>
            <w:shd w:val="clear" w:color="auto" w:fill="auto"/>
            <w:vAlign w:val="center"/>
            <w:hideMark/>
          </w:tcPr>
          <w:p w14:paraId="19F1C4F9" w14:textId="77777777" w:rsidR="00464A52" w:rsidRPr="00453CDA" w:rsidRDefault="00464A52" w:rsidP="000A73FE">
            <w:pPr>
              <w:rPr>
                <w:sz w:val="20"/>
                <w:szCs w:val="20"/>
              </w:rPr>
            </w:pPr>
            <w:r w:rsidRPr="00453CDA">
              <w:rPr>
                <w:sz w:val="20"/>
                <w:szCs w:val="20"/>
              </w:rPr>
              <w:t>Бюджетные средства</w:t>
            </w:r>
          </w:p>
        </w:tc>
        <w:tc>
          <w:tcPr>
            <w:tcW w:w="329" w:type="pct"/>
            <w:tcBorders>
              <w:top w:val="nil"/>
              <w:left w:val="nil"/>
              <w:bottom w:val="single" w:sz="4" w:space="0" w:color="auto"/>
              <w:right w:val="single" w:sz="4" w:space="0" w:color="auto"/>
            </w:tcBorders>
            <w:shd w:val="clear" w:color="000000" w:fill="FFFFFF"/>
            <w:vAlign w:val="center"/>
            <w:hideMark/>
          </w:tcPr>
          <w:p w14:paraId="6B1E4F02" w14:textId="77777777" w:rsidR="00464A52" w:rsidRPr="00453CDA" w:rsidRDefault="00464A52" w:rsidP="000A73FE">
            <w:pPr>
              <w:jc w:val="center"/>
              <w:rPr>
                <w:sz w:val="20"/>
                <w:szCs w:val="20"/>
              </w:rPr>
            </w:pPr>
            <w:r w:rsidRPr="00453CDA">
              <w:rPr>
                <w:sz w:val="20"/>
                <w:szCs w:val="20"/>
              </w:rPr>
              <w:t>0,00</w:t>
            </w:r>
          </w:p>
        </w:tc>
        <w:tc>
          <w:tcPr>
            <w:tcW w:w="329" w:type="pct"/>
            <w:tcBorders>
              <w:top w:val="nil"/>
              <w:left w:val="nil"/>
              <w:bottom w:val="single" w:sz="4" w:space="0" w:color="auto"/>
              <w:right w:val="single" w:sz="4" w:space="0" w:color="auto"/>
            </w:tcBorders>
            <w:shd w:val="clear" w:color="000000" w:fill="FFFFFF"/>
            <w:vAlign w:val="center"/>
            <w:hideMark/>
          </w:tcPr>
          <w:p w14:paraId="04C9F5AB" w14:textId="77777777" w:rsidR="00464A52" w:rsidRPr="00453CDA" w:rsidRDefault="00464A52" w:rsidP="000A73FE">
            <w:pPr>
              <w:jc w:val="center"/>
              <w:rPr>
                <w:sz w:val="20"/>
                <w:szCs w:val="20"/>
              </w:rPr>
            </w:pPr>
            <w:r w:rsidRPr="00453CDA">
              <w:rPr>
                <w:sz w:val="20"/>
                <w:szCs w:val="20"/>
              </w:rPr>
              <w:t>0,00</w:t>
            </w:r>
          </w:p>
        </w:tc>
        <w:tc>
          <w:tcPr>
            <w:tcW w:w="329" w:type="pct"/>
            <w:tcBorders>
              <w:top w:val="nil"/>
              <w:left w:val="nil"/>
              <w:bottom w:val="single" w:sz="4" w:space="0" w:color="auto"/>
              <w:right w:val="single" w:sz="4" w:space="0" w:color="auto"/>
            </w:tcBorders>
            <w:shd w:val="clear" w:color="000000" w:fill="FFFFFF"/>
            <w:vAlign w:val="center"/>
            <w:hideMark/>
          </w:tcPr>
          <w:p w14:paraId="52E25100" w14:textId="77777777" w:rsidR="00464A52" w:rsidRPr="00453CDA" w:rsidRDefault="00464A52" w:rsidP="000A73FE">
            <w:pPr>
              <w:jc w:val="center"/>
              <w:rPr>
                <w:sz w:val="20"/>
                <w:szCs w:val="20"/>
              </w:rPr>
            </w:pPr>
            <w:r w:rsidRPr="00453CDA">
              <w:rPr>
                <w:sz w:val="20"/>
                <w:szCs w:val="20"/>
              </w:rPr>
              <w:t>0,00</w:t>
            </w:r>
          </w:p>
        </w:tc>
        <w:tc>
          <w:tcPr>
            <w:tcW w:w="329" w:type="pct"/>
            <w:tcBorders>
              <w:top w:val="nil"/>
              <w:left w:val="nil"/>
              <w:bottom w:val="single" w:sz="4" w:space="0" w:color="auto"/>
              <w:right w:val="single" w:sz="4" w:space="0" w:color="auto"/>
            </w:tcBorders>
            <w:shd w:val="clear" w:color="000000" w:fill="FFFFFF"/>
            <w:vAlign w:val="center"/>
            <w:hideMark/>
          </w:tcPr>
          <w:p w14:paraId="4F4A4976" w14:textId="77777777" w:rsidR="00464A52" w:rsidRPr="00453CDA" w:rsidRDefault="00464A52" w:rsidP="000A73FE">
            <w:pPr>
              <w:jc w:val="center"/>
              <w:rPr>
                <w:sz w:val="20"/>
                <w:szCs w:val="20"/>
              </w:rPr>
            </w:pPr>
            <w:r w:rsidRPr="00453CDA">
              <w:rPr>
                <w:sz w:val="20"/>
                <w:szCs w:val="20"/>
              </w:rPr>
              <w:t>0,00</w:t>
            </w:r>
          </w:p>
        </w:tc>
        <w:tc>
          <w:tcPr>
            <w:tcW w:w="329" w:type="pct"/>
            <w:tcBorders>
              <w:top w:val="nil"/>
              <w:left w:val="nil"/>
              <w:bottom w:val="single" w:sz="4" w:space="0" w:color="auto"/>
              <w:right w:val="single" w:sz="4" w:space="0" w:color="auto"/>
            </w:tcBorders>
            <w:shd w:val="clear" w:color="000000" w:fill="FFFFFF"/>
            <w:vAlign w:val="center"/>
            <w:hideMark/>
          </w:tcPr>
          <w:p w14:paraId="6FF11340" w14:textId="77777777" w:rsidR="00464A52" w:rsidRPr="00453CDA" w:rsidRDefault="00464A52" w:rsidP="000A73FE">
            <w:pPr>
              <w:jc w:val="center"/>
              <w:rPr>
                <w:sz w:val="20"/>
                <w:szCs w:val="20"/>
              </w:rPr>
            </w:pPr>
            <w:r w:rsidRPr="00453CDA">
              <w:rPr>
                <w:sz w:val="20"/>
                <w:szCs w:val="20"/>
              </w:rPr>
              <w:t>0,00</w:t>
            </w:r>
          </w:p>
        </w:tc>
        <w:tc>
          <w:tcPr>
            <w:tcW w:w="329" w:type="pct"/>
            <w:tcBorders>
              <w:top w:val="nil"/>
              <w:left w:val="nil"/>
              <w:bottom w:val="single" w:sz="4" w:space="0" w:color="auto"/>
              <w:right w:val="single" w:sz="4" w:space="0" w:color="auto"/>
            </w:tcBorders>
            <w:shd w:val="clear" w:color="000000" w:fill="FFFFFF"/>
            <w:vAlign w:val="center"/>
            <w:hideMark/>
          </w:tcPr>
          <w:p w14:paraId="0E7C60DC" w14:textId="77777777" w:rsidR="00464A52" w:rsidRPr="00453CDA" w:rsidRDefault="00464A52" w:rsidP="000A73FE">
            <w:pPr>
              <w:jc w:val="center"/>
              <w:rPr>
                <w:sz w:val="20"/>
                <w:szCs w:val="20"/>
              </w:rPr>
            </w:pPr>
            <w:r w:rsidRPr="00453CDA">
              <w:rPr>
                <w:sz w:val="20"/>
                <w:szCs w:val="20"/>
              </w:rPr>
              <w:t>0,00</w:t>
            </w:r>
          </w:p>
        </w:tc>
        <w:tc>
          <w:tcPr>
            <w:tcW w:w="329" w:type="pct"/>
            <w:tcBorders>
              <w:top w:val="nil"/>
              <w:left w:val="nil"/>
              <w:bottom w:val="single" w:sz="4" w:space="0" w:color="auto"/>
              <w:right w:val="single" w:sz="4" w:space="0" w:color="auto"/>
            </w:tcBorders>
            <w:shd w:val="clear" w:color="000000" w:fill="FFFFFF"/>
            <w:vAlign w:val="center"/>
            <w:hideMark/>
          </w:tcPr>
          <w:p w14:paraId="549C8CE5" w14:textId="77777777" w:rsidR="00464A52" w:rsidRPr="00453CDA" w:rsidRDefault="00464A52" w:rsidP="000A73FE">
            <w:pPr>
              <w:jc w:val="center"/>
              <w:rPr>
                <w:sz w:val="20"/>
                <w:szCs w:val="20"/>
              </w:rPr>
            </w:pPr>
            <w:r w:rsidRPr="00453CDA">
              <w:rPr>
                <w:sz w:val="20"/>
                <w:szCs w:val="20"/>
              </w:rPr>
              <w:t>0,00</w:t>
            </w:r>
          </w:p>
        </w:tc>
        <w:tc>
          <w:tcPr>
            <w:tcW w:w="329" w:type="pct"/>
            <w:tcBorders>
              <w:top w:val="nil"/>
              <w:left w:val="nil"/>
              <w:bottom w:val="single" w:sz="4" w:space="0" w:color="auto"/>
              <w:right w:val="single" w:sz="4" w:space="0" w:color="auto"/>
            </w:tcBorders>
            <w:shd w:val="clear" w:color="000000" w:fill="FFFFFF"/>
            <w:vAlign w:val="center"/>
            <w:hideMark/>
          </w:tcPr>
          <w:p w14:paraId="14D61725" w14:textId="77777777" w:rsidR="00464A52" w:rsidRPr="00453CDA" w:rsidRDefault="00464A52" w:rsidP="000A73FE">
            <w:pPr>
              <w:jc w:val="center"/>
              <w:rPr>
                <w:sz w:val="20"/>
                <w:szCs w:val="20"/>
              </w:rPr>
            </w:pPr>
            <w:r w:rsidRPr="00453CDA">
              <w:rPr>
                <w:sz w:val="20"/>
                <w:szCs w:val="20"/>
              </w:rPr>
              <w:t>0,00</w:t>
            </w:r>
          </w:p>
        </w:tc>
        <w:tc>
          <w:tcPr>
            <w:tcW w:w="329" w:type="pct"/>
            <w:tcBorders>
              <w:top w:val="nil"/>
              <w:left w:val="nil"/>
              <w:bottom w:val="single" w:sz="4" w:space="0" w:color="auto"/>
              <w:right w:val="single" w:sz="4" w:space="0" w:color="auto"/>
            </w:tcBorders>
            <w:shd w:val="clear" w:color="000000" w:fill="FFFFFF"/>
            <w:vAlign w:val="center"/>
            <w:hideMark/>
          </w:tcPr>
          <w:p w14:paraId="744293C5" w14:textId="77777777" w:rsidR="00464A52" w:rsidRPr="00453CDA" w:rsidRDefault="00464A52" w:rsidP="000A73FE">
            <w:pPr>
              <w:jc w:val="center"/>
              <w:rPr>
                <w:sz w:val="20"/>
                <w:szCs w:val="20"/>
              </w:rPr>
            </w:pPr>
            <w:r w:rsidRPr="00453CDA">
              <w:rPr>
                <w:sz w:val="20"/>
                <w:szCs w:val="20"/>
              </w:rPr>
              <w:t>0,00</w:t>
            </w:r>
          </w:p>
        </w:tc>
      </w:tr>
    </w:tbl>
    <w:p w14:paraId="46469A51" w14:textId="1D9AF938" w:rsidR="00375D0D" w:rsidRPr="00453CDA" w:rsidRDefault="00375D0D" w:rsidP="00375D0D">
      <w:pPr>
        <w:pStyle w:val="a6"/>
        <w:rPr>
          <w:rFonts w:cs="Arial"/>
        </w:rPr>
      </w:pPr>
      <w:r w:rsidRPr="00453CDA">
        <w:rPr>
          <w:rFonts w:cs="Arial"/>
        </w:rPr>
        <w:t>Таблица 13 –  Оценка финансовых затрат ООО «Инвест-Аудит» на реализацию первого варианта развития системы теплоснабжения ГО г. Переславль-Залесский, тыс. рублей без НДС</w:t>
      </w:r>
    </w:p>
    <w:tbl>
      <w:tblPr>
        <w:tblW w:w="4974" w:type="pct"/>
        <w:tblLook w:val="04A0" w:firstRow="1" w:lastRow="0" w:firstColumn="1" w:lastColumn="0" w:noHBand="0" w:noVBand="1"/>
      </w:tblPr>
      <w:tblGrid>
        <w:gridCol w:w="2066"/>
        <w:gridCol w:w="3903"/>
        <w:gridCol w:w="966"/>
        <w:gridCol w:w="928"/>
        <w:gridCol w:w="928"/>
        <w:gridCol w:w="928"/>
        <w:gridCol w:w="928"/>
        <w:gridCol w:w="928"/>
        <w:gridCol w:w="928"/>
        <w:gridCol w:w="931"/>
        <w:gridCol w:w="1191"/>
      </w:tblGrid>
      <w:tr w:rsidR="004A669A" w:rsidRPr="00453CDA" w14:paraId="0A4509E2" w14:textId="77777777" w:rsidTr="00022B93">
        <w:trPr>
          <w:trHeight w:val="20"/>
          <w:tblHeader/>
        </w:trPr>
        <w:tc>
          <w:tcPr>
            <w:tcW w:w="696"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1D9AF4E3" w14:textId="77777777" w:rsidR="00375D0D" w:rsidRPr="00453CDA" w:rsidRDefault="00375D0D" w:rsidP="00022B93">
            <w:pPr>
              <w:jc w:val="center"/>
              <w:rPr>
                <w:sz w:val="20"/>
                <w:szCs w:val="20"/>
              </w:rPr>
            </w:pPr>
            <w:r w:rsidRPr="00453CDA">
              <w:rPr>
                <w:sz w:val="20"/>
                <w:szCs w:val="20"/>
              </w:rPr>
              <w:t>№ проекта</w:t>
            </w:r>
          </w:p>
        </w:tc>
        <w:tc>
          <w:tcPr>
            <w:tcW w:w="1336" w:type="pct"/>
            <w:tcBorders>
              <w:top w:val="single" w:sz="4" w:space="0" w:color="auto"/>
              <w:left w:val="nil"/>
              <w:bottom w:val="single" w:sz="4" w:space="0" w:color="auto"/>
              <w:right w:val="single" w:sz="4" w:space="0" w:color="auto"/>
            </w:tcBorders>
            <w:shd w:val="clear" w:color="000000" w:fill="FFFFFF"/>
            <w:vAlign w:val="center"/>
            <w:hideMark/>
          </w:tcPr>
          <w:p w14:paraId="5CB16BAD" w14:textId="77777777" w:rsidR="00375D0D" w:rsidRPr="00453CDA" w:rsidRDefault="00375D0D" w:rsidP="00022B93">
            <w:pPr>
              <w:jc w:val="center"/>
              <w:rPr>
                <w:sz w:val="20"/>
                <w:szCs w:val="20"/>
              </w:rPr>
            </w:pPr>
            <w:r w:rsidRPr="00453CDA">
              <w:rPr>
                <w:sz w:val="20"/>
                <w:szCs w:val="20"/>
              </w:rPr>
              <w:t>Наименование</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14:paraId="1D7CA311" w14:textId="77777777" w:rsidR="00375D0D" w:rsidRPr="00453CDA" w:rsidRDefault="00375D0D" w:rsidP="00022B93">
            <w:pPr>
              <w:jc w:val="center"/>
              <w:rPr>
                <w:sz w:val="20"/>
                <w:szCs w:val="20"/>
              </w:rPr>
            </w:pPr>
            <w:r w:rsidRPr="00453CDA">
              <w:rPr>
                <w:sz w:val="20"/>
                <w:szCs w:val="20"/>
              </w:rPr>
              <w:t>Итого</w:t>
            </w:r>
          </w:p>
        </w:tc>
        <w:tc>
          <w:tcPr>
            <w:tcW w:w="319" w:type="pct"/>
            <w:tcBorders>
              <w:top w:val="single" w:sz="4" w:space="0" w:color="auto"/>
              <w:left w:val="nil"/>
              <w:bottom w:val="single" w:sz="4" w:space="0" w:color="auto"/>
              <w:right w:val="single" w:sz="4" w:space="0" w:color="auto"/>
            </w:tcBorders>
            <w:shd w:val="clear" w:color="auto" w:fill="auto"/>
            <w:vAlign w:val="center"/>
            <w:hideMark/>
          </w:tcPr>
          <w:p w14:paraId="51888723" w14:textId="77777777" w:rsidR="00375D0D" w:rsidRPr="00453CDA" w:rsidRDefault="00375D0D" w:rsidP="00022B93">
            <w:pPr>
              <w:jc w:val="center"/>
              <w:rPr>
                <w:sz w:val="20"/>
                <w:szCs w:val="20"/>
              </w:rPr>
            </w:pPr>
            <w:r w:rsidRPr="00453CDA">
              <w:rPr>
                <w:sz w:val="20"/>
                <w:szCs w:val="20"/>
              </w:rPr>
              <w:t>2024</w:t>
            </w:r>
          </w:p>
        </w:tc>
        <w:tc>
          <w:tcPr>
            <w:tcW w:w="319" w:type="pct"/>
            <w:tcBorders>
              <w:top w:val="single" w:sz="4" w:space="0" w:color="auto"/>
              <w:left w:val="nil"/>
              <w:bottom w:val="single" w:sz="4" w:space="0" w:color="auto"/>
              <w:right w:val="single" w:sz="4" w:space="0" w:color="auto"/>
            </w:tcBorders>
            <w:shd w:val="clear" w:color="auto" w:fill="auto"/>
            <w:vAlign w:val="center"/>
            <w:hideMark/>
          </w:tcPr>
          <w:p w14:paraId="7DB519E2" w14:textId="77777777" w:rsidR="00375D0D" w:rsidRPr="00453CDA" w:rsidRDefault="00375D0D" w:rsidP="00022B93">
            <w:pPr>
              <w:jc w:val="center"/>
              <w:rPr>
                <w:sz w:val="20"/>
                <w:szCs w:val="20"/>
              </w:rPr>
            </w:pPr>
            <w:r w:rsidRPr="00453CDA">
              <w:rPr>
                <w:sz w:val="20"/>
                <w:szCs w:val="20"/>
              </w:rPr>
              <w:t>2025</w:t>
            </w:r>
          </w:p>
        </w:tc>
        <w:tc>
          <w:tcPr>
            <w:tcW w:w="319" w:type="pct"/>
            <w:tcBorders>
              <w:top w:val="single" w:sz="4" w:space="0" w:color="auto"/>
              <w:left w:val="nil"/>
              <w:bottom w:val="single" w:sz="4" w:space="0" w:color="auto"/>
              <w:right w:val="single" w:sz="4" w:space="0" w:color="auto"/>
            </w:tcBorders>
            <w:shd w:val="clear" w:color="auto" w:fill="auto"/>
            <w:vAlign w:val="center"/>
            <w:hideMark/>
          </w:tcPr>
          <w:p w14:paraId="27AF00F1" w14:textId="77777777" w:rsidR="00375D0D" w:rsidRPr="00453CDA" w:rsidRDefault="00375D0D" w:rsidP="00022B93">
            <w:pPr>
              <w:jc w:val="center"/>
              <w:rPr>
                <w:sz w:val="20"/>
                <w:szCs w:val="20"/>
              </w:rPr>
            </w:pPr>
            <w:r w:rsidRPr="00453CDA">
              <w:rPr>
                <w:sz w:val="20"/>
                <w:szCs w:val="20"/>
              </w:rPr>
              <w:t>2026</w:t>
            </w:r>
          </w:p>
        </w:tc>
        <w:tc>
          <w:tcPr>
            <w:tcW w:w="319" w:type="pct"/>
            <w:tcBorders>
              <w:top w:val="single" w:sz="4" w:space="0" w:color="auto"/>
              <w:left w:val="nil"/>
              <w:bottom w:val="single" w:sz="4" w:space="0" w:color="auto"/>
              <w:right w:val="single" w:sz="4" w:space="0" w:color="auto"/>
            </w:tcBorders>
            <w:shd w:val="clear" w:color="auto" w:fill="auto"/>
            <w:vAlign w:val="center"/>
            <w:hideMark/>
          </w:tcPr>
          <w:p w14:paraId="7FC3F18B" w14:textId="77777777" w:rsidR="00375D0D" w:rsidRPr="00453CDA" w:rsidRDefault="00375D0D" w:rsidP="00022B93">
            <w:pPr>
              <w:jc w:val="center"/>
              <w:rPr>
                <w:sz w:val="20"/>
                <w:szCs w:val="20"/>
              </w:rPr>
            </w:pPr>
            <w:r w:rsidRPr="00453CDA">
              <w:rPr>
                <w:sz w:val="20"/>
                <w:szCs w:val="20"/>
              </w:rPr>
              <w:t>2027</w:t>
            </w:r>
          </w:p>
        </w:tc>
        <w:tc>
          <w:tcPr>
            <w:tcW w:w="319" w:type="pct"/>
            <w:tcBorders>
              <w:top w:val="single" w:sz="4" w:space="0" w:color="auto"/>
              <w:left w:val="nil"/>
              <w:bottom w:val="single" w:sz="4" w:space="0" w:color="auto"/>
              <w:right w:val="single" w:sz="4" w:space="0" w:color="auto"/>
            </w:tcBorders>
            <w:shd w:val="clear" w:color="auto" w:fill="auto"/>
            <w:vAlign w:val="center"/>
            <w:hideMark/>
          </w:tcPr>
          <w:p w14:paraId="1B165317" w14:textId="77777777" w:rsidR="00375D0D" w:rsidRPr="00453CDA" w:rsidRDefault="00375D0D" w:rsidP="00022B93">
            <w:pPr>
              <w:jc w:val="center"/>
              <w:rPr>
                <w:sz w:val="20"/>
                <w:szCs w:val="20"/>
              </w:rPr>
            </w:pPr>
            <w:r w:rsidRPr="00453CDA">
              <w:rPr>
                <w:sz w:val="20"/>
                <w:szCs w:val="20"/>
              </w:rPr>
              <w:t>2028</w:t>
            </w:r>
          </w:p>
        </w:tc>
        <w:tc>
          <w:tcPr>
            <w:tcW w:w="319" w:type="pct"/>
            <w:tcBorders>
              <w:top w:val="single" w:sz="4" w:space="0" w:color="auto"/>
              <w:left w:val="nil"/>
              <w:bottom w:val="single" w:sz="4" w:space="0" w:color="auto"/>
              <w:right w:val="single" w:sz="4" w:space="0" w:color="auto"/>
            </w:tcBorders>
            <w:shd w:val="clear" w:color="auto" w:fill="auto"/>
            <w:vAlign w:val="center"/>
            <w:hideMark/>
          </w:tcPr>
          <w:p w14:paraId="427E5AEB" w14:textId="77777777" w:rsidR="00375D0D" w:rsidRPr="00453CDA" w:rsidRDefault="00375D0D" w:rsidP="00022B93">
            <w:pPr>
              <w:jc w:val="center"/>
              <w:rPr>
                <w:sz w:val="20"/>
                <w:szCs w:val="20"/>
              </w:rPr>
            </w:pPr>
            <w:r w:rsidRPr="00453CDA">
              <w:rPr>
                <w:sz w:val="20"/>
                <w:szCs w:val="20"/>
              </w:rPr>
              <w:t>2029</w:t>
            </w:r>
          </w:p>
        </w:tc>
        <w:tc>
          <w:tcPr>
            <w:tcW w:w="320" w:type="pct"/>
            <w:tcBorders>
              <w:top w:val="single" w:sz="4" w:space="0" w:color="auto"/>
              <w:left w:val="nil"/>
              <w:bottom w:val="single" w:sz="4" w:space="0" w:color="auto"/>
              <w:right w:val="single" w:sz="4" w:space="0" w:color="auto"/>
            </w:tcBorders>
            <w:shd w:val="clear" w:color="auto" w:fill="auto"/>
            <w:vAlign w:val="center"/>
            <w:hideMark/>
          </w:tcPr>
          <w:p w14:paraId="0472C0BE" w14:textId="77777777" w:rsidR="00375D0D" w:rsidRPr="00453CDA" w:rsidRDefault="00375D0D" w:rsidP="00022B93">
            <w:pPr>
              <w:jc w:val="center"/>
              <w:rPr>
                <w:sz w:val="20"/>
                <w:szCs w:val="20"/>
              </w:rPr>
            </w:pPr>
            <w:r w:rsidRPr="00453CDA">
              <w:rPr>
                <w:sz w:val="20"/>
                <w:szCs w:val="20"/>
              </w:rPr>
              <w:t>2030</w:t>
            </w:r>
          </w:p>
        </w:tc>
        <w:tc>
          <w:tcPr>
            <w:tcW w:w="410" w:type="pct"/>
            <w:tcBorders>
              <w:top w:val="single" w:sz="4" w:space="0" w:color="auto"/>
              <w:left w:val="nil"/>
              <w:bottom w:val="single" w:sz="4" w:space="0" w:color="auto"/>
              <w:right w:val="single" w:sz="4" w:space="0" w:color="auto"/>
            </w:tcBorders>
            <w:shd w:val="clear" w:color="auto" w:fill="auto"/>
            <w:vAlign w:val="center"/>
            <w:hideMark/>
          </w:tcPr>
          <w:p w14:paraId="4158E48F" w14:textId="77777777" w:rsidR="00375D0D" w:rsidRPr="00453CDA" w:rsidRDefault="00375D0D" w:rsidP="00022B93">
            <w:pPr>
              <w:jc w:val="center"/>
              <w:rPr>
                <w:sz w:val="20"/>
                <w:szCs w:val="20"/>
              </w:rPr>
            </w:pPr>
            <w:r w:rsidRPr="00453CDA">
              <w:rPr>
                <w:sz w:val="20"/>
                <w:szCs w:val="20"/>
              </w:rPr>
              <w:t>2031-2040</w:t>
            </w:r>
          </w:p>
        </w:tc>
      </w:tr>
      <w:tr w:rsidR="004A669A" w:rsidRPr="00453CDA" w14:paraId="38B1C82F" w14:textId="77777777" w:rsidTr="00022B93">
        <w:trPr>
          <w:trHeight w:val="20"/>
          <w:tblHeader/>
        </w:trPr>
        <w:tc>
          <w:tcPr>
            <w:tcW w:w="696" w:type="pct"/>
            <w:tcBorders>
              <w:top w:val="nil"/>
              <w:left w:val="single" w:sz="4" w:space="0" w:color="auto"/>
              <w:bottom w:val="single" w:sz="4" w:space="0" w:color="auto"/>
              <w:right w:val="single" w:sz="4" w:space="0" w:color="auto"/>
            </w:tcBorders>
            <w:shd w:val="clear" w:color="000000" w:fill="FFFFFF"/>
            <w:vAlign w:val="center"/>
            <w:hideMark/>
          </w:tcPr>
          <w:p w14:paraId="1598E4F7" w14:textId="77777777" w:rsidR="00375D0D" w:rsidRPr="00453CDA" w:rsidRDefault="00375D0D" w:rsidP="00022B93">
            <w:pPr>
              <w:jc w:val="center"/>
              <w:rPr>
                <w:sz w:val="20"/>
                <w:szCs w:val="20"/>
              </w:rPr>
            </w:pPr>
            <w:r w:rsidRPr="00453CDA">
              <w:rPr>
                <w:sz w:val="20"/>
                <w:szCs w:val="20"/>
              </w:rPr>
              <w:t>1</w:t>
            </w:r>
          </w:p>
        </w:tc>
        <w:tc>
          <w:tcPr>
            <w:tcW w:w="1336" w:type="pct"/>
            <w:tcBorders>
              <w:top w:val="nil"/>
              <w:left w:val="nil"/>
              <w:bottom w:val="single" w:sz="4" w:space="0" w:color="auto"/>
              <w:right w:val="single" w:sz="4" w:space="0" w:color="auto"/>
            </w:tcBorders>
            <w:shd w:val="clear" w:color="000000" w:fill="FFFFFF"/>
            <w:vAlign w:val="center"/>
            <w:hideMark/>
          </w:tcPr>
          <w:p w14:paraId="2594A49C" w14:textId="77777777" w:rsidR="00375D0D" w:rsidRPr="00453CDA" w:rsidRDefault="00375D0D" w:rsidP="00022B93">
            <w:pPr>
              <w:jc w:val="center"/>
              <w:rPr>
                <w:sz w:val="20"/>
                <w:szCs w:val="20"/>
              </w:rPr>
            </w:pPr>
            <w:r w:rsidRPr="00453CDA">
              <w:rPr>
                <w:sz w:val="20"/>
                <w:szCs w:val="20"/>
              </w:rPr>
              <w:t>2</w:t>
            </w:r>
          </w:p>
        </w:tc>
        <w:tc>
          <w:tcPr>
            <w:tcW w:w="325" w:type="pct"/>
            <w:tcBorders>
              <w:top w:val="nil"/>
              <w:left w:val="nil"/>
              <w:bottom w:val="single" w:sz="4" w:space="0" w:color="auto"/>
              <w:right w:val="single" w:sz="4" w:space="0" w:color="auto"/>
            </w:tcBorders>
            <w:shd w:val="clear" w:color="000000" w:fill="FFFFFF"/>
            <w:vAlign w:val="center"/>
            <w:hideMark/>
          </w:tcPr>
          <w:p w14:paraId="527BB615" w14:textId="77777777" w:rsidR="00375D0D" w:rsidRPr="00453CDA" w:rsidRDefault="00375D0D" w:rsidP="00022B93">
            <w:pPr>
              <w:jc w:val="center"/>
              <w:rPr>
                <w:sz w:val="20"/>
                <w:szCs w:val="20"/>
              </w:rPr>
            </w:pPr>
            <w:r w:rsidRPr="00453CDA">
              <w:rPr>
                <w:sz w:val="20"/>
                <w:szCs w:val="20"/>
              </w:rPr>
              <w:t>3</w:t>
            </w:r>
          </w:p>
        </w:tc>
        <w:tc>
          <w:tcPr>
            <w:tcW w:w="319" w:type="pct"/>
            <w:tcBorders>
              <w:top w:val="nil"/>
              <w:left w:val="nil"/>
              <w:bottom w:val="single" w:sz="4" w:space="0" w:color="auto"/>
              <w:right w:val="single" w:sz="4" w:space="0" w:color="auto"/>
            </w:tcBorders>
            <w:shd w:val="clear" w:color="000000" w:fill="FFFFFF"/>
            <w:vAlign w:val="center"/>
            <w:hideMark/>
          </w:tcPr>
          <w:p w14:paraId="6F05336B" w14:textId="77777777" w:rsidR="00375D0D" w:rsidRPr="00453CDA" w:rsidRDefault="00375D0D" w:rsidP="00022B93">
            <w:pPr>
              <w:jc w:val="center"/>
              <w:rPr>
                <w:sz w:val="20"/>
                <w:szCs w:val="20"/>
              </w:rPr>
            </w:pPr>
            <w:r w:rsidRPr="00453CDA">
              <w:rPr>
                <w:sz w:val="20"/>
                <w:szCs w:val="20"/>
              </w:rPr>
              <w:t>4</w:t>
            </w:r>
          </w:p>
        </w:tc>
        <w:tc>
          <w:tcPr>
            <w:tcW w:w="319" w:type="pct"/>
            <w:tcBorders>
              <w:top w:val="nil"/>
              <w:left w:val="nil"/>
              <w:bottom w:val="single" w:sz="4" w:space="0" w:color="auto"/>
              <w:right w:val="single" w:sz="4" w:space="0" w:color="auto"/>
            </w:tcBorders>
            <w:shd w:val="clear" w:color="000000" w:fill="FFFFFF"/>
            <w:vAlign w:val="center"/>
            <w:hideMark/>
          </w:tcPr>
          <w:p w14:paraId="35929060" w14:textId="77777777" w:rsidR="00375D0D" w:rsidRPr="00453CDA" w:rsidRDefault="00375D0D" w:rsidP="00022B93">
            <w:pPr>
              <w:jc w:val="center"/>
              <w:rPr>
                <w:sz w:val="20"/>
                <w:szCs w:val="20"/>
              </w:rPr>
            </w:pPr>
            <w:r w:rsidRPr="00453CDA">
              <w:rPr>
                <w:sz w:val="20"/>
                <w:szCs w:val="20"/>
              </w:rPr>
              <w:t>5</w:t>
            </w:r>
          </w:p>
        </w:tc>
        <w:tc>
          <w:tcPr>
            <w:tcW w:w="319" w:type="pct"/>
            <w:tcBorders>
              <w:top w:val="nil"/>
              <w:left w:val="nil"/>
              <w:bottom w:val="single" w:sz="4" w:space="0" w:color="auto"/>
              <w:right w:val="single" w:sz="4" w:space="0" w:color="auto"/>
            </w:tcBorders>
            <w:shd w:val="clear" w:color="000000" w:fill="FFFFFF"/>
            <w:vAlign w:val="center"/>
            <w:hideMark/>
          </w:tcPr>
          <w:p w14:paraId="52B97A22" w14:textId="77777777" w:rsidR="00375D0D" w:rsidRPr="00453CDA" w:rsidRDefault="00375D0D" w:rsidP="00022B93">
            <w:pPr>
              <w:jc w:val="center"/>
              <w:rPr>
                <w:sz w:val="20"/>
                <w:szCs w:val="20"/>
              </w:rPr>
            </w:pPr>
            <w:r w:rsidRPr="00453CDA">
              <w:rPr>
                <w:sz w:val="20"/>
                <w:szCs w:val="20"/>
              </w:rPr>
              <w:t>6</w:t>
            </w:r>
          </w:p>
        </w:tc>
        <w:tc>
          <w:tcPr>
            <w:tcW w:w="319" w:type="pct"/>
            <w:tcBorders>
              <w:top w:val="nil"/>
              <w:left w:val="nil"/>
              <w:bottom w:val="single" w:sz="4" w:space="0" w:color="auto"/>
              <w:right w:val="single" w:sz="4" w:space="0" w:color="auto"/>
            </w:tcBorders>
            <w:shd w:val="clear" w:color="000000" w:fill="FFFFFF"/>
            <w:vAlign w:val="center"/>
            <w:hideMark/>
          </w:tcPr>
          <w:p w14:paraId="308F3A3A" w14:textId="77777777" w:rsidR="00375D0D" w:rsidRPr="00453CDA" w:rsidRDefault="00375D0D" w:rsidP="00022B93">
            <w:pPr>
              <w:jc w:val="center"/>
              <w:rPr>
                <w:sz w:val="20"/>
                <w:szCs w:val="20"/>
              </w:rPr>
            </w:pPr>
            <w:r w:rsidRPr="00453CDA">
              <w:rPr>
                <w:sz w:val="20"/>
                <w:szCs w:val="20"/>
              </w:rPr>
              <w:t>7</w:t>
            </w:r>
          </w:p>
        </w:tc>
        <w:tc>
          <w:tcPr>
            <w:tcW w:w="319" w:type="pct"/>
            <w:tcBorders>
              <w:top w:val="nil"/>
              <w:left w:val="nil"/>
              <w:bottom w:val="single" w:sz="4" w:space="0" w:color="auto"/>
              <w:right w:val="single" w:sz="4" w:space="0" w:color="auto"/>
            </w:tcBorders>
            <w:shd w:val="clear" w:color="000000" w:fill="FFFFFF"/>
            <w:vAlign w:val="center"/>
            <w:hideMark/>
          </w:tcPr>
          <w:p w14:paraId="01B98EAD" w14:textId="77777777" w:rsidR="00375D0D" w:rsidRPr="00453CDA" w:rsidRDefault="00375D0D" w:rsidP="00022B93">
            <w:pPr>
              <w:jc w:val="center"/>
              <w:rPr>
                <w:sz w:val="20"/>
                <w:szCs w:val="20"/>
              </w:rPr>
            </w:pPr>
            <w:r w:rsidRPr="00453CDA">
              <w:rPr>
                <w:sz w:val="20"/>
                <w:szCs w:val="20"/>
              </w:rPr>
              <w:t>8</w:t>
            </w:r>
          </w:p>
        </w:tc>
        <w:tc>
          <w:tcPr>
            <w:tcW w:w="319" w:type="pct"/>
            <w:tcBorders>
              <w:top w:val="nil"/>
              <w:left w:val="nil"/>
              <w:bottom w:val="single" w:sz="4" w:space="0" w:color="auto"/>
              <w:right w:val="single" w:sz="4" w:space="0" w:color="auto"/>
            </w:tcBorders>
            <w:shd w:val="clear" w:color="000000" w:fill="FFFFFF"/>
            <w:vAlign w:val="center"/>
            <w:hideMark/>
          </w:tcPr>
          <w:p w14:paraId="46A340E3" w14:textId="77777777" w:rsidR="00375D0D" w:rsidRPr="00453CDA" w:rsidRDefault="00375D0D" w:rsidP="00022B93">
            <w:pPr>
              <w:jc w:val="center"/>
              <w:rPr>
                <w:sz w:val="20"/>
                <w:szCs w:val="20"/>
              </w:rPr>
            </w:pPr>
            <w:r w:rsidRPr="00453CDA">
              <w:rPr>
                <w:sz w:val="20"/>
                <w:szCs w:val="20"/>
              </w:rPr>
              <w:t>9</w:t>
            </w:r>
          </w:p>
        </w:tc>
        <w:tc>
          <w:tcPr>
            <w:tcW w:w="320" w:type="pct"/>
            <w:tcBorders>
              <w:top w:val="nil"/>
              <w:left w:val="nil"/>
              <w:bottom w:val="single" w:sz="4" w:space="0" w:color="auto"/>
              <w:right w:val="single" w:sz="4" w:space="0" w:color="auto"/>
            </w:tcBorders>
            <w:shd w:val="clear" w:color="000000" w:fill="FFFFFF"/>
            <w:vAlign w:val="center"/>
            <w:hideMark/>
          </w:tcPr>
          <w:p w14:paraId="7FFD2D97" w14:textId="77777777" w:rsidR="00375D0D" w:rsidRPr="00453CDA" w:rsidRDefault="00375D0D" w:rsidP="00022B93">
            <w:pPr>
              <w:jc w:val="center"/>
              <w:rPr>
                <w:sz w:val="20"/>
                <w:szCs w:val="20"/>
              </w:rPr>
            </w:pPr>
            <w:r w:rsidRPr="00453CDA">
              <w:rPr>
                <w:sz w:val="20"/>
                <w:szCs w:val="20"/>
              </w:rPr>
              <w:t>9</w:t>
            </w:r>
          </w:p>
        </w:tc>
        <w:tc>
          <w:tcPr>
            <w:tcW w:w="410" w:type="pct"/>
            <w:tcBorders>
              <w:top w:val="nil"/>
              <w:left w:val="nil"/>
              <w:bottom w:val="single" w:sz="4" w:space="0" w:color="auto"/>
              <w:right w:val="single" w:sz="4" w:space="0" w:color="auto"/>
            </w:tcBorders>
            <w:shd w:val="clear" w:color="000000" w:fill="FFFFFF"/>
            <w:vAlign w:val="center"/>
            <w:hideMark/>
          </w:tcPr>
          <w:p w14:paraId="2ECAE4A1" w14:textId="77777777" w:rsidR="00375D0D" w:rsidRPr="00453CDA" w:rsidRDefault="00375D0D" w:rsidP="00022B93">
            <w:pPr>
              <w:jc w:val="center"/>
              <w:rPr>
                <w:sz w:val="20"/>
                <w:szCs w:val="20"/>
              </w:rPr>
            </w:pPr>
            <w:r w:rsidRPr="00453CDA">
              <w:rPr>
                <w:sz w:val="20"/>
                <w:szCs w:val="20"/>
              </w:rPr>
              <w:t>9</w:t>
            </w:r>
          </w:p>
        </w:tc>
      </w:tr>
      <w:tr w:rsidR="004A669A" w:rsidRPr="00453CDA" w14:paraId="4BA2329D" w14:textId="77777777" w:rsidTr="00022B93">
        <w:trPr>
          <w:trHeight w:val="20"/>
        </w:trPr>
        <w:tc>
          <w:tcPr>
            <w:tcW w:w="696" w:type="pct"/>
            <w:vMerge w:val="restart"/>
            <w:tcBorders>
              <w:top w:val="nil"/>
              <w:left w:val="single" w:sz="4" w:space="0" w:color="auto"/>
              <w:bottom w:val="single" w:sz="4" w:space="0" w:color="auto"/>
              <w:right w:val="single" w:sz="4" w:space="0" w:color="auto"/>
            </w:tcBorders>
            <w:shd w:val="clear" w:color="000000" w:fill="FFFFFF"/>
            <w:vAlign w:val="center"/>
            <w:hideMark/>
          </w:tcPr>
          <w:p w14:paraId="175988CC" w14:textId="77777777" w:rsidR="00375D0D" w:rsidRPr="00453CDA" w:rsidRDefault="00375D0D" w:rsidP="00022B93">
            <w:pPr>
              <w:jc w:val="center"/>
              <w:rPr>
                <w:sz w:val="20"/>
                <w:szCs w:val="20"/>
              </w:rPr>
            </w:pPr>
            <w:r w:rsidRPr="00453CDA">
              <w:rPr>
                <w:sz w:val="20"/>
                <w:szCs w:val="20"/>
              </w:rPr>
              <w:t>001.00.00.000.000.000</w:t>
            </w:r>
          </w:p>
        </w:tc>
        <w:tc>
          <w:tcPr>
            <w:tcW w:w="4304" w:type="pct"/>
            <w:gridSpan w:val="10"/>
            <w:tcBorders>
              <w:top w:val="single" w:sz="4" w:space="0" w:color="auto"/>
              <w:left w:val="nil"/>
              <w:bottom w:val="single" w:sz="4" w:space="0" w:color="auto"/>
              <w:right w:val="single" w:sz="4" w:space="0" w:color="auto"/>
            </w:tcBorders>
            <w:shd w:val="clear" w:color="000000" w:fill="FFFFFF"/>
            <w:vAlign w:val="center"/>
            <w:hideMark/>
          </w:tcPr>
          <w:p w14:paraId="60E1A5CA" w14:textId="77777777" w:rsidR="00375D0D" w:rsidRPr="00453CDA" w:rsidRDefault="00375D0D" w:rsidP="00022B93">
            <w:pPr>
              <w:jc w:val="center"/>
              <w:rPr>
                <w:sz w:val="20"/>
                <w:szCs w:val="20"/>
              </w:rPr>
            </w:pPr>
            <w:r w:rsidRPr="00453CDA">
              <w:rPr>
                <w:sz w:val="20"/>
                <w:szCs w:val="20"/>
              </w:rPr>
              <w:t>Группа проектов №001 ЕТО №1 - ООО "Инвест-Аудит"</w:t>
            </w:r>
          </w:p>
        </w:tc>
      </w:tr>
      <w:tr w:rsidR="004A669A" w:rsidRPr="00453CDA" w14:paraId="58E8D1E5" w14:textId="77777777" w:rsidTr="00022B93">
        <w:trPr>
          <w:trHeight w:val="20"/>
        </w:trPr>
        <w:tc>
          <w:tcPr>
            <w:tcW w:w="696" w:type="pct"/>
            <w:vMerge/>
            <w:tcBorders>
              <w:top w:val="nil"/>
              <w:left w:val="single" w:sz="4" w:space="0" w:color="auto"/>
              <w:bottom w:val="single" w:sz="4" w:space="0" w:color="auto"/>
              <w:right w:val="single" w:sz="4" w:space="0" w:color="auto"/>
            </w:tcBorders>
            <w:vAlign w:val="center"/>
            <w:hideMark/>
          </w:tcPr>
          <w:p w14:paraId="287C9105" w14:textId="77777777" w:rsidR="00375D0D" w:rsidRPr="00453CDA" w:rsidRDefault="00375D0D" w:rsidP="00022B93">
            <w:pPr>
              <w:rPr>
                <w:sz w:val="20"/>
                <w:szCs w:val="20"/>
              </w:rPr>
            </w:pPr>
          </w:p>
        </w:tc>
        <w:tc>
          <w:tcPr>
            <w:tcW w:w="1336" w:type="pct"/>
            <w:tcBorders>
              <w:top w:val="nil"/>
              <w:left w:val="nil"/>
              <w:bottom w:val="single" w:sz="4" w:space="0" w:color="auto"/>
              <w:right w:val="single" w:sz="4" w:space="0" w:color="auto"/>
            </w:tcBorders>
            <w:shd w:val="clear" w:color="000000" w:fill="FFFFFF"/>
            <w:vAlign w:val="center"/>
            <w:hideMark/>
          </w:tcPr>
          <w:p w14:paraId="4DD43A71" w14:textId="77777777" w:rsidR="00375D0D" w:rsidRPr="00453CDA" w:rsidRDefault="00375D0D" w:rsidP="00022B93">
            <w:pPr>
              <w:jc w:val="center"/>
              <w:rPr>
                <w:sz w:val="20"/>
                <w:szCs w:val="20"/>
              </w:rPr>
            </w:pPr>
            <w:r w:rsidRPr="00453CDA">
              <w:rPr>
                <w:sz w:val="20"/>
                <w:szCs w:val="20"/>
              </w:rPr>
              <w:t>Всего стоимость проектов</w:t>
            </w:r>
          </w:p>
        </w:tc>
        <w:tc>
          <w:tcPr>
            <w:tcW w:w="325" w:type="pct"/>
            <w:tcBorders>
              <w:top w:val="nil"/>
              <w:left w:val="nil"/>
              <w:bottom w:val="single" w:sz="4" w:space="0" w:color="auto"/>
              <w:right w:val="single" w:sz="4" w:space="0" w:color="auto"/>
            </w:tcBorders>
            <w:shd w:val="clear" w:color="000000" w:fill="FFFFFF"/>
            <w:vAlign w:val="center"/>
            <w:hideMark/>
          </w:tcPr>
          <w:p w14:paraId="61D2E1C8" w14:textId="77777777" w:rsidR="00375D0D" w:rsidRPr="00453CDA" w:rsidRDefault="00375D0D" w:rsidP="00022B93">
            <w:pPr>
              <w:jc w:val="center"/>
              <w:rPr>
                <w:sz w:val="20"/>
                <w:szCs w:val="20"/>
              </w:rPr>
            </w:pPr>
            <w:r w:rsidRPr="00453CDA">
              <w:rPr>
                <w:sz w:val="20"/>
                <w:szCs w:val="20"/>
              </w:rPr>
              <w:t>31343,80</w:t>
            </w:r>
          </w:p>
        </w:tc>
        <w:tc>
          <w:tcPr>
            <w:tcW w:w="319" w:type="pct"/>
            <w:tcBorders>
              <w:top w:val="nil"/>
              <w:left w:val="nil"/>
              <w:bottom w:val="single" w:sz="4" w:space="0" w:color="auto"/>
              <w:right w:val="single" w:sz="4" w:space="0" w:color="auto"/>
            </w:tcBorders>
            <w:shd w:val="clear" w:color="000000" w:fill="FFFFFF"/>
            <w:vAlign w:val="center"/>
          </w:tcPr>
          <w:p w14:paraId="722CA299" w14:textId="77777777" w:rsidR="00375D0D" w:rsidRPr="00453CDA" w:rsidRDefault="00375D0D" w:rsidP="00022B93">
            <w:pPr>
              <w:jc w:val="center"/>
              <w:rPr>
                <w:sz w:val="20"/>
                <w:szCs w:val="20"/>
              </w:rPr>
            </w:pPr>
            <w:r w:rsidRPr="00453CDA">
              <w:rPr>
                <w:sz w:val="20"/>
                <w:szCs w:val="20"/>
              </w:rPr>
              <w:t>0,00</w:t>
            </w:r>
          </w:p>
        </w:tc>
        <w:tc>
          <w:tcPr>
            <w:tcW w:w="319" w:type="pct"/>
            <w:tcBorders>
              <w:top w:val="nil"/>
              <w:left w:val="nil"/>
              <w:bottom w:val="single" w:sz="4" w:space="0" w:color="auto"/>
              <w:right w:val="single" w:sz="4" w:space="0" w:color="auto"/>
            </w:tcBorders>
            <w:shd w:val="clear" w:color="000000" w:fill="FFFFFF"/>
            <w:vAlign w:val="center"/>
          </w:tcPr>
          <w:p w14:paraId="3566CBD5" w14:textId="77777777" w:rsidR="00375D0D" w:rsidRPr="00453CDA" w:rsidRDefault="00375D0D" w:rsidP="00022B93">
            <w:pPr>
              <w:jc w:val="center"/>
              <w:rPr>
                <w:sz w:val="20"/>
                <w:szCs w:val="20"/>
              </w:rPr>
            </w:pPr>
            <w:r w:rsidRPr="00453CDA">
              <w:rPr>
                <w:sz w:val="20"/>
                <w:szCs w:val="20"/>
              </w:rPr>
              <w:t>3134,43</w:t>
            </w:r>
          </w:p>
        </w:tc>
        <w:tc>
          <w:tcPr>
            <w:tcW w:w="319" w:type="pct"/>
            <w:tcBorders>
              <w:top w:val="nil"/>
              <w:left w:val="nil"/>
              <w:bottom w:val="single" w:sz="4" w:space="0" w:color="auto"/>
              <w:right w:val="single" w:sz="4" w:space="0" w:color="auto"/>
            </w:tcBorders>
            <w:shd w:val="clear" w:color="000000" w:fill="FFFFFF"/>
            <w:vAlign w:val="center"/>
          </w:tcPr>
          <w:p w14:paraId="43A674C8" w14:textId="77777777" w:rsidR="00375D0D" w:rsidRPr="00453CDA" w:rsidRDefault="00375D0D" w:rsidP="00022B93">
            <w:pPr>
              <w:jc w:val="center"/>
              <w:rPr>
                <w:sz w:val="20"/>
                <w:szCs w:val="20"/>
              </w:rPr>
            </w:pPr>
            <w:r w:rsidRPr="00453CDA">
              <w:rPr>
                <w:sz w:val="20"/>
                <w:szCs w:val="20"/>
              </w:rPr>
              <w:t>3134,39</w:t>
            </w:r>
          </w:p>
        </w:tc>
        <w:tc>
          <w:tcPr>
            <w:tcW w:w="319" w:type="pct"/>
            <w:tcBorders>
              <w:top w:val="nil"/>
              <w:left w:val="nil"/>
              <w:bottom w:val="single" w:sz="4" w:space="0" w:color="auto"/>
              <w:right w:val="single" w:sz="4" w:space="0" w:color="auto"/>
            </w:tcBorders>
            <w:shd w:val="clear" w:color="000000" w:fill="FFFFFF"/>
            <w:vAlign w:val="center"/>
            <w:hideMark/>
          </w:tcPr>
          <w:p w14:paraId="63DB04A8" w14:textId="77777777" w:rsidR="00375D0D" w:rsidRPr="00453CDA" w:rsidRDefault="00375D0D" w:rsidP="00022B93">
            <w:pPr>
              <w:jc w:val="center"/>
              <w:rPr>
                <w:sz w:val="20"/>
                <w:szCs w:val="20"/>
              </w:rPr>
            </w:pPr>
            <w:r w:rsidRPr="00453CDA">
              <w:rPr>
                <w:sz w:val="20"/>
                <w:szCs w:val="20"/>
              </w:rPr>
              <w:t>3134,37</w:t>
            </w:r>
          </w:p>
        </w:tc>
        <w:tc>
          <w:tcPr>
            <w:tcW w:w="319" w:type="pct"/>
            <w:tcBorders>
              <w:top w:val="nil"/>
              <w:left w:val="nil"/>
              <w:bottom w:val="single" w:sz="4" w:space="0" w:color="auto"/>
              <w:right w:val="single" w:sz="4" w:space="0" w:color="auto"/>
            </w:tcBorders>
            <w:shd w:val="clear" w:color="000000" w:fill="FFFFFF"/>
            <w:vAlign w:val="center"/>
            <w:hideMark/>
          </w:tcPr>
          <w:p w14:paraId="644E7F5D" w14:textId="77777777" w:rsidR="00375D0D" w:rsidRPr="00453CDA" w:rsidRDefault="00375D0D" w:rsidP="00022B93">
            <w:pPr>
              <w:jc w:val="center"/>
              <w:rPr>
                <w:sz w:val="20"/>
                <w:szCs w:val="20"/>
              </w:rPr>
            </w:pPr>
            <w:r w:rsidRPr="00453CDA">
              <w:rPr>
                <w:sz w:val="20"/>
                <w:szCs w:val="20"/>
              </w:rPr>
              <w:t>3134,36</w:t>
            </w:r>
          </w:p>
        </w:tc>
        <w:tc>
          <w:tcPr>
            <w:tcW w:w="319" w:type="pct"/>
            <w:tcBorders>
              <w:top w:val="nil"/>
              <w:left w:val="nil"/>
              <w:bottom w:val="single" w:sz="4" w:space="0" w:color="auto"/>
              <w:right w:val="single" w:sz="4" w:space="0" w:color="auto"/>
            </w:tcBorders>
            <w:shd w:val="clear" w:color="000000" w:fill="FFFFFF"/>
            <w:vAlign w:val="center"/>
            <w:hideMark/>
          </w:tcPr>
          <w:p w14:paraId="327906ED" w14:textId="77777777" w:rsidR="00375D0D" w:rsidRPr="00453CDA" w:rsidRDefault="00375D0D" w:rsidP="00022B93">
            <w:pPr>
              <w:jc w:val="center"/>
              <w:rPr>
                <w:sz w:val="20"/>
                <w:szCs w:val="20"/>
              </w:rPr>
            </w:pPr>
            <w:r w:rsidRPr="00453CDA">
              <w:rPr>
                <w:sz w:val="20"/>
                <w:szCs w:val="20"/>
              </w:rPr>
              <w:t>3134,36</w:t>
            </w:r>
          </w:p>
        </w:tc>
        <w:tc>
          <w:tcPr>
            <w:tcW w:w="320" w:type="pct"/>
            <w:tcBorders>
              <w:top w:val="nil"/>
              <w:left w:val="nil"/>
              <w:bottom w:val="single" w:sz="4" w:space="0" w:color="auto"/>
              <w:right w:val="single" w:sz="4" w:space="0" w:color="auto"/>
            </w:tcBorders>
            <w:shd w:val="clear" w:color="000000" w:fill="FFFFFF"/>
            <w:vAlign w:val="center"/>
            <w:hideMark/>
          </w:tcPr>
          <w:p w14:paraId="680B7A67" w14:textId="77777777" w:rsidR="00375D0D" w:rsidRPr="00453CDA" w:rsidRDefault="00375D0D" w:rsidP="00022B93">
            <w:pPr>
              <w:jc w:val="center"/>
              <w:rPr>
                <w:sz w:val="20"/>
                <w:szCs w:val="20"/>
              </w:rPr>
            </w:pPr>
            <w:r w:rsidRPr="00453CDA">
              <w:rPr>
                <w:sz w:val="20"/>
                <w:szCs w:val="20"/>
              </w:rPr>
              <w:t>3134,36</w:t>
            </w:r>
          </w:p>
        </w:tc>
        <w:tc>
          <w:tcPr>
            <w:tcW w:w="410" w:type="pct"/>
            <w:tcBorders>
              <w:top w:val="nil"/>
              <w:left w:val="nil"/>
              <w:bottom w:val="single" w:sz="4" w:space="0" w:color="auto"/>
              <w:right w:val="single" w:sz="4" w:space="0" w:color="auto"/>
            </w:tcBorders>
            <w:shd w:val="clear" w:color="000000" w:fill="FFFFFF"/>
            <w:vAlign w:val="center"/>
            <w:hideMark/>
          </w:tcPr>
          <w:p w14:paraId="1B63A620" w14:textId="77777777" w:rsidR="00375D0D" w:rsidRPr="00453CDA" w:rsidRDefault="00375D0D" w:rsidP="00022B93">
            <w:pPr>
              <w:jc w:val="center"/>
              <w:rPr>
                <w:sz w:val="20"/>
                <w:szCs w:val="20"/>
              </w:rPr>
            </w:pPr>
            <w:r w:rsidRPr="00453CDA">
              <w:rPr>
                <w:sz w:val="20"/>
                <w:szCs w:val="20"/>
              </w:rPr>
              <w:t>12537,5</w:t>
            </w:r>
          </w:p>
        </w:tc>
      </w:tr>
      <w:tr w:rsidR="004A669A" w:rsidRPr="00453CDA" w14:paraId="61B9B4C1" w14:textId="77777777" w:rsidTr="00022B93">
        <w:trPr>
          <w:trHeight w:val="20"/>
        </w:trPr>
        <w:tc>
          <w:tcPr>
            <w:tcW w:w="696" w:type="pct"/>
            <w:vMerge/>
            <w:tcBorders>
              <w:top w:val="nil"/>
              <w:left w:val="single" w:sz="4" w:space="0" w:color="auto"/>
              <w:bottom w:val="single" w:sz="4" w:space="0" w:color="auto"/>
              <w:right w:val="single" w:sz="4" w:space="0" w:color="auto"/>
            </w:tcBorders>
            <w:vAlign w:val="center"/>
            <w:hideMark/>
          </w:tcPr>
          <w:p w14:paraId="76C927D6" w14:textId="77777777" w:rsidR="00375D0D" w:rsidRPr="00453CDA" w:rsidRDefault="00375D0D" w:rsidP="00022B93">
            <w:pPr>
              <w:rPr>
                <w:sz w:val="20"/>
                <w:szCs w:val="20"/>
              </w:rPr>
            </w:pPr>
          </w:p>
        </w:tc>
        <w:tc>
          <w:tcPr>
            <w:tcW w:w="1336" w:type="pct"/>
            <w:tcBorders>
              <w:top w:val="nil"/>
              <w:left w:val="nil"/>
              <w:bottom w:val="single" w:sz="4" w:space="0" w:color="auto"/>
              <w:right w:val="single" w:sz="4" w:space="0" w:color="auto"/>
            </w:tcBorders>
            <w:shd w:val="clear" w:color="000000" w:fill="FFFFFF"/>
            <w:vAlign w:val="center"/>
            <w:hideMark/>
          </w:tcPr>
          <w:p w14:paraId="1E0A414B" w14:textId="77777777" w:rsidR="00375D0D" w:rsidRPr="00453CDA" w:rsidRDefault="00375D0D" w:rsidP="00022B93">
            <w:pPr>
              <w:jc w:val="center"/>
              <w:rPr>
                <w:sz w:val="20"/>
                <w:szCs w:val="20"/>
              </w:rPr>
            </w:pPr>
            <w:r w:rsidRPr="00453CDA">
              <w:rPr>
                <w:sz w:val="20"/>
                <w:szCs w:val="20"/>
              </w:rPr>
              <w:t>Всего стоимость проектов нарастающим итогом</w:t>
            </w:r>
          </w:p>
          <w:p w14:paraId="0A779A2A" w14:textId="77777777" w:rsidR="00375D0D" w:rsidRPr="00453CDA" w:rsidRDefault="00375D0D" w:rsidP="00022B93">
            <w:pPr>
              <w:jc w:val="center"/>
              <w:rPr>
                <w:sz w:val="20"/>
                <w:szCs w:val="20"/>
              </w:rPr>
            </w:pPr>
          </w:p>
          <w:p w14:paraId="2961EE6A" w14:textId="77777777" w:rsidR="00375D0D" w:rsidRPr="00453CDA" w:rsidRDefault="00375D0D" w:rsidP="00022B93">
            <w:pPr>
              <w:jc w:val="center"/>
              <w:rPr>
                <w:sz w:val="20"/>
                <w:szCs w:val="20"/>
              </w:rPr>
            </w:pPr>
          </w:p>
        </w:tc>
        <w:tc>
          <w:tcPr>
            <w:tcW w:w="325" w:type="pct"/>
            <w:tcBorders>
              <w:top w:val="nil"/>
              <w:left w:val="nil"/>
              <w:bottom w:val="single" w:sz="4" w:space="0" w:color="auto"/>
              <w:right w:val="single" w:sz="4" w:space="0" w:color="auto"/>
            </w:tcBorders>
            <w:shd w:val="clear" w:color="000000" w:fill="FFFFFF"/>
            <w:vAlign w:val="center"/>
            <w:hideMark/>
          </w:tcPr>
          <w:p w14:paraId="2D0411FB" w14:textId="77777777" w:rsidR="00375D0D" w:rsidRPr="00453CDA" w:rsidRDefault="00375D0D" w:rsidP="00022B93">
            <w:pPr>
              <w:jc w:val="center"/>
              <w:rPr>
                <w:sz w:val="20"/>
                <w:szCs w:val="20"/>
              </w:rPr>
            </w:pPr>
            <w:r w:rsidRPr="00453CDA">
              <w:rPr>
                <w:sz w:val="20"/>
                <w:szCs w:val="20"/>
              </w:rPr>
              <w:t> </w:t>
            </w:r>
          </w:p>
        </w:tc>
        <w:tc>
          <w:tcPr>
            <w:tcW w:w="319" w:type="pct"/>
            <w:tcBorders>
              <w:top w:val="nil"/>
              <w:left w:val="nil"/>
              <w:bottom w:val="single" w:sz="4" w:space="0" w:color="auto"/>
              <w:right w:val="single" w:sz="4" w:space="0" w:color="auto"/>
            </w:tcBorders>
            <w:shd w:val="clear" w:color="000000" w:fill="FFFFFF"/>
            <w:vAlign w:val="center"/>
            <w:hideMark/>
          </w:tcPr>
          <w:p w14:paraId="103289E0" w14:textId="77777777" w:rsidR="00375D0D" w:rsidRPr="00453CDA" w:rsidRDefault="00375D0D" w:rsidP="00022B93">
            <w:pPr>
              <w:jc w:val="center"/>
              <w:rPr>
                <w:sz w:val="20"/>
                <w:szCs w:val="20"/>
              </w:rPr>
            </w:pPr>
            <w:r w:rsidRPr="00453CDA">
              <w:rPr>
                <w:sz w:val="20"/>
                <w:szCs w:val="20"/>
              </w:rPr>
              <w:t>0,00</w:t>
            </w:r>
          </w:p>
        </w:tc>
        <w:tc>
          <w:tcPr>
            <w:tcW w:w="319" w:type="pct"/>
            <w:tcBorders>
              <w:top w:val="nil"/>
              <w:left w:val="nil"/>
              <w:bottom w:val="single" w:sz="4" w:space="0" w:color="auto"/>
              <w:right w:val="single" w:sz="4" w:space="0" w:color="auto"/>
            </w:tcBorders>
            <w:shd w:val="clear" w:color="000000" w:fill="FFFFFF"/>
            <w:vAlign w:val="center"/>
            <w:hideMark/>
          </w:tcPr>
          <w:p w14:paraId="7DE018FC" w14:textId="77777777" w:rsidR="00375D0D" w:rsidRPr="00453CDA" w:rsidRDefault="00375D0D" w:rsidP="00022B93">
            <w:pPr>
              <w:jc w:val="center"/>
              <w:rPr>
                <w:sz w:val="20"/>
                <w:szCs w:val="20"/>
              </w:rPr>
            </w:pPr>
            <w:r w:rsidRPr="00453CDA">
              <w:rPr>
                <w:sz w:val="20"/>
                <w:szCs w:val="20"/>
              </w:rPr>
              <w:t>3134,43</w:t>
            </w:r>
          </w:p>
        </w:tc>
        <w:tc>
          <w:tcPr>
            <w:tcW w:w="319" w:type="pct"/>
            <w:tcBorders>
              <w:top w:val="nil"/>
              <w:left w:val="nil"/>
              <w:bottom w:val="single" w:sz="4" w:space="0" w:color="auto"/>
              <w:right w:val="single" w:sz="4" w:space="0" w:color="auto"/>
            </w:tcBorders>
            <w:shd w:val="clear" w:color="000000" w:fill="FFFFFF"/>
            <w:vAlign w:val="center"/>
            <w:hideMark/>
          </w:tcPr>
          <w:p w14:paraId="192B67BF" w14:textId="77777777" w:rsidR="00375D0D" w:rsidRPr="00453CDA" w:rsidRDefault="00375D0D" w:rsidP="00022B93">
            <w:pPr>
              <w:jc w:val="center"/>
              <w:rPr>
                <w:sz w:val="20"/>
                <w:szCs w:val="20"/>
              </w:rPr>
            </w:pPr>
            <w:r w:rsidRPr="00453CDA">
              <w:rPr>
                <w:sz w:val="20"/>
                <w:szCs w:val="20"/>
              </w:rPr>
              <w:t>3134,39</w:t>
            </w:r>
          </w:p>
        </w:tc>
        <w:tc>
          <w:tcPr>
            <w:tcW w:w="319" w:type="pct"/>
            <w:tcBorders>
              <w:top w:val="nil"/>
              <w:left w:val="nil"/>
              <w:bottom w:val="single" w:sz="4" w:space="0" w:color="auto"/>
              <w:right w:val="single" w:sz="4" w:space="0" w:color="auto"/>
            </w:tcBorders>
            <w:shd w:val="clear" w:color="000000" w:fill="FFFFFF"/>
            <w:vAlign w:val="center"/>
            <w:hideMark/>
          </w:tcPr>
          <w:p w14:paraId="3137C8F4" w14:textId="77777777" w:rsidR="00375D0D" w:rsidRPr="00453CDA" w:rsidRDefault="00375D0D" w:rsidP="00022B93">
            <w:pPr>
              <w:jc w:val="center"/>
              <w:rPr>
                <w:sz w:val="20"/>
                <w:szCs w:val="20"/>
              </w:rPr>
            </w:pPr>
            <w:r w:rsidRPr="00453CDA">
              <w:rPr>
                <w:sz w:val="20"/>
                <w:szCs w:val="20"/>
              </w:rPr>
              <w:t>3134,37</w:t>
            </w:r>
          </w:p>
        </w:tc>
        <w:tc>
          <w:tcPr>
            <w:tcW w:w="319" w:type="pct"/>
            <w:tcBorders>
              <w:top w:val="nil"/>
              <w:left w:val="nil"/>
              <w:bottom w:val="single" w:sz="4" w:space="0" w:color="auto"/>
              <w:right w:val="single" w:sz="4" w:space="0" w:color="auto"/>
            </w:tcBorders>
            <w:shd w:val="clear" w:color="000000" w:fill="FFFFFF"/>
            <w:vAlign w:val="center"/>
          </w:tcPr>
          <w:p w14:paraId="442505D1" w14:textId="77777777" w:rsidR="00375D0D" w:rsidRPr="00453CDA" w:rsidRDefault="00375D0D" w:rsidP="00022B93">
            <w:pPr>
              <w:jc w:val="center"/>
              <w:rPr>
                <w:sz w:val="20"/>
                <w:szCs w:val="20"/>
              </w:rPr>
            </w:pPr>
            <w:r w:rsidRPr="00453CDA">
              <w:rPr>
                <w:sz w:val="20"/>
                <w:szCs w:val="20"/>
              </w:rPr>
              <w:t>3134,36</w:t>
            </w:r>
          </w:p>
        </w:tc>
        <w:tc>
          <w:tcPr>
            <w:tcW w:w="319" w:type="pct"/>
            <w:tcBorders>
              <w:top w:val="nil"/>
              <w:left w:val="nil"/>
              <w:bottom w:val="single" w:sz="4" w:space="0" w:color="auto"/>
              <w:right w:val="single" w:sz="4" w:space="0" w:color="auto"/>
            </w:tcBorders>
            <w:shd w:val="clear" w:color="000000" w:fill="FFFFFF"/>
            <w:vAlign w:val="center"/>
          </w:tcPr>
          <w:p w14:paraId="5B5D0036" w14:textId="77777777" w:rsidR="00375D0D" w:rsidRPr="00453CDA" w:rsidRDefault="00375D0D" w:rsidP="00022B93">
            <w:pPr>
              <w:jc w:val="center"/>
              <w:rPr>
                <w:sz w:val="20"/>
                <w:szCs w:val="20"/>
              </w:rPr>
            </w:pPr>
            <w:r w:rsidRPr="00453CDA">
              <w:rPr>
                <w:sz w:val="20"/>
                <w:szCs w:val="20"/>
              </w:rPr>
              <w:t>3134,36</w:t>
            </w:r>
          </w:p>
        </w:tc>
        <w:tc>
          <w:tcPr>
            <w:tcW w:w="320" w:type="pct"/>
            <w:tcBorders>
              <w:top w:val="nil"/>
              <w:left w:val="nil"/>
              <w:bottom w:val="single" w:sz="4" w:space="0" w:color="auto"/>
              <w:right w:val="single" w:sz="4" w:space="0" w:color="auto"/>
            </w:tcBorders>
            <w:shd w:val="clear" w:color="000000" w:fill="FFFFFF"/>
            <w:vAlign w:val="center"/>
          </w:tcPr>
          <w:p w14:paraId="19DDF6EE" w14:textId="77777777" w:rsidR="00375D0D" w:rsidRPr="00453CDA" w:rsidRDefault="00375D0D" w:rsidP="00022B93">
            <w:pPr>
              <w:jc w:val="center"/>
              <w:rPr>
                <w:sz w:val="20"/>
                <w:szCs w:val="20"/>
              </w:rPr>
            </w:pPr>
            <w:r w:rsidRPr="00453CDA">
              <w:rPr>
                <w:sz w:val="20"/>
                <w:szCs w:val="20"/>
              </w:rPr>
              <w:t>3134,36</w:t>
            </w:r>
          </w:p>
        </w:tc>
        <w:tc>
          <w:tcPr>
            <w:tcW w:w="410" w:type="pct"/>
            <w:tcBorders>
              <w:top w:val="nil"/>
              <w:left w:val="nil"/>
              <w:bottom w:val="single" w:sz="4" w:space="0" w:color="auto"/>
              <w:right w:val="single" w:sz="4" w:space="0" w:color="auto"/>
            </w:tcBorders>
            <w:shd w:val="clear" w:color="000000" w:fill="FFFFFF"/>
            <w:vAlign w:val="center"/>
          </w:tcPr>
          <w:p w14:paraId="7356BDBB" w14:textId="77777777" w:rsidR="00375D0D" w:rsidRPr="00453CDA" w:rsidRDefault="00375D0D" w:rsidP="00022B93">
            <w:pPr>
              <w:jc w:val="center"/>
              <w:rPr>
                <w:sz w:val="20"/>
                <w:szCs w:val="20"/>
              </w:rPr>
            </w:pPr>
            <w:r w:rsidRPr="00453CDA">
              <w:rPr>
                <w:sz w:val="20"/>
                <w:szCs w:val="20"/>
              </w:rPr>
              <w:t>12537,5</w:t>
            </w:r>
          </w:p>
        </w:tc>
      </w:tr>
      <w:tr w:rsidR="004A669A" w:rsidRPr="00453CDA" w14:paraId="4FAFABE5" w14:textId="77777777" w:rsidTr="00022B93">
        <w:trPr>
          <w:trHeight w:val="20"/>
        </w:trPr>
        <w:tc>
          <w:tcPr>
            <w:tcW w:w="5000" w:type="pct"/>
            <w:gridSpan w:val="11"/>
            <w:tcBorders>
              <w:top w:val="single" w:sz="4" w:space="0" w:color="auto"/>
              <w:left w:val="single" w:sz="4" w:space="0" w:color="auto"/>
              <w:bottom w:val="single" w:sz="4" w:space="0" w:color="auto"/>
              <w:right w:val="single" w:sz="4" w:space="0" w:color="auto"/>
            </w:tcBorders>
            <w:shd w:val="clear" w:color="000000" w:fill="FFFFFF"/>
            <w:vAlign w:val="center"/>
            <w:hideMark/>
          </w:tcPr>
          <w:p w14:paraId="2C5839D7" w14:textId="77777777" w:rsidR="00375D0D" w:rsidRPr="00453CDA" w:rsidRDefault="00375D0D" w:rsidP="00022B93">
            <w:pPr>
              <w:jc w:val="center"/>
              <w:rPr>
                <w:sz w:val="20"/>
                <w:szCs w:val="20"/>
              </w:rPr>
            </w:pPr>
            <w:r w:rsidRPr="00453CDA">
              <w:rPr>
                <w:sz w:val="20"/>
                <w:szCs w:val="20"/>
              </w:rPr>
              <w:t>Группа проектов "Источники теплоснабжения"</w:t>
            </w:r>
          </w:p>
        </w:tc>
      </w:tr>
      <w:tr w:rsidR="004A669A" w:rsidRPr="00453CDA" w14:paraId="7898794B" w14:textId="77777777" w:rsidTr="00022B93">
        <w:trPr>
          <w:trHeight w:val="20"/>
        </w:trPr>
        <w:tc>
          <w:tcPr>
            <w:tcW w:w="696" w:type="pct"/>
            <w:vMerge w:val="restart"/>
            <w:tcBorders>
              <w:top w:val="nil"/>
              <w:left w:val="single" w:sz="4" w:space="0" w:color="auto"/>
              <w:bottom w:val="single" w:sz="4" w:space="0" w:color="auto"/>
              <w:right w:val="single" w:sz="4" w:space="0" w:color="auto"/>
            </w:tcBorders>
            <w:shd w:val="clear" w:color="000000" w:fill="FFFFFF"/>
            <w:vAlign w:val="center"/>
            <w:hideMark/>
          </w:tcPr>
          <w:p w14:paraId="21625246" w14:textId="77777777" w:rsidR="00375D0D" w:rsidRPr="00453CDA" w:rsidRDefault="00375D0D" w:rsidP="00022B93">
            <w:pPr>
              <w:jc w:val="center"/>
              <w:rPr>
                <w:sz w:val="20"/>
                <w:szCs w:val="20"/>
              </w:rPr>
            </w:pPr>
            <w:r w:rsidRPr="00453CDA">
              <w:rPr>
                <w:sz w:val="20"/>
                <w:szCs w:val="20"/>
              </w:rPr>
              <w:t xml:space="preserve"> 001.01.00.000</w:t>
            </w:r>
          </w:p>
        </w:tc>
        <w:tc>
          <w:tcPr>
            <w:tcW w:w="1336" w:type="pct"/>
            <w:tcBorders>
              <w:top w:val="nil"/>
              <w:left w:val="nil"/>
              <w:bottom w:val="single" w:sz="4" w:space="0" w:color="auto"/>
              <w:right w:val="single" w:sz="4" w:space="0" w:color="auto"/>
            </w:tcBorders>
            <w:shd w:val="clear" w:color="000000" w:fill="FFFFFF"/>
            <w:vAlign w:val="center"/>
            <w:hideMark/>
          </w:tcPr>
          <w:p w14:paraId="53FB185A" w14:textId="77777777" w:rsidR="00375D0D" w:rsidRPr="00453CDA" w:rsidRDefault="00375D0D" w:rsidP="00022B93">
            <w:pPr>
              <w:jc w:val="center"/>
              <w:rPr>
                <w:sz w:val="20"/>
                <w:szCs w:val="20"/>
              </w:rPr>
            </w:pPr>
            <w:r w:rsidRPr="00453CDA">
              <w:rPr>
                <w:sz w:val="20"/>
                <w:szCs w:val="20"/>
              </w:rPr>
              <w:t>Всего стоимость группы проектов</w:t>
            </w:r>
          </w:p>
        </w:tc>
        <w:tc>
          <w:tcPr>
            <w:tcW w:w="325" w:type="pct"/>
            <w:tcBorders>
              <w:top w:val="nil"/>
              <w:left w:val="nil"/>
              <w:bottom w:val="single" w:sz="4" w:space="0" w:color="auto"/>
              <w:right w:val="single" w:sz="4" w:space="0" w:color="auto"/>
            </w:tcBorders>
            <w:shd w:val="clear" w:color="000000" w:fill="FFFFFF"/>
            <w:vAlign w:val="center"/>
          </w:tcPr>
          <w:p w14:paraId="62E21520" w14:textId="77777777" w:rsidR="00375D0D" w:rsidRPr="00453CDA" w:rsidRDefault="00375D0D" w:rsidP="00022B93">
            <w:pPr>
              <w:jc w:val="center"/>
              <w:rPr>
                <w:sz w:val="20"/>
                <w:szCs w:val="20"/>
              </w:rPr>
            </w:pPr>
            <w:r w:rsidRPr="00453CDA">
              <w:rPr>
                <w:sz w:val="20"/>
                <w:szCs w:val="20"/>
              </w:rPr>
              <w:t>31343,80</w:t>
            </w:r>
          </w:p>
        </w:tc>
        <w:tc>
          <w:tcPr>
            <w:tcW w:w="319" w:type="pct"/>
            <w:tcBorders>
              <w:top w:val="nil"/>
              <w:left w:val="nil"/>
              <w:bottom w:val="single" w:sz="4" w:space="0" w:color="auto"/>
              <w:right w:val="single" w:sz="4" w:space="0" w:color="auto"/>
            </w:tcBorders>
            <w:shd w:val="clear" w:color="000000" w:fill="FFFFFF"/>
            <w:vAlign w:val="center"/>
          </w:tcPr>
          <w:p w14:paraId="16516410" w14:textId="77777777" w:rsidR="00375D0D" w:rsidRPr="00453CDA" w:rsidRDefault="00375D0D" w:rsidP="00022B93">
            <w:pPr>
              <w:jc w:val="center"/>
              <w:rPr>
                <w:sz w:val="20"/>
                <w:szCs w:val="20"/>
              </w:rPr>
            </w:pPr>
            <w:r w:rsidRPr="00453CDA">
              <w:rPr>
                <w:sz w:val="20"/>
                <w:szCs w:val="20"/>
              </w:rPr>
              <w:t>0,00</w:t>
            </w:r>
          </w:p>
        </w:tc>
        <w:tc>
          <w:tcPr>
            <w:tcW w:w="319" w:type="pct"/>
            <w:tcBorders>
              <w:top w:val="nil"/>
              <w:left w:val="nil"/>
              <w:bottom w:val="single" w:sz="4" w:space="0" w:color="auto"/>
              <w:right w:val="single" w:sz="4" w:space="0" w:color="auto"/>
            </w:tcBorders>
            <w:shd w:val="clear" w:color="000000" w:fill="FFFFFF"/>
            <w:vAlign w:val="center"/>
          </w:tcPr>
          <w:p w14:paraId="4B7881D1" w14:textId="77777777" w:rsidR="00375D0D" w:rsidRPr="00453CDA" w:rsidRDefault="00375D0D" w:rsidP="00022B93">
            <w:pPr>
              <w:jc w:val="center"/>
              <w:rPr>
                <w:sz w:val="20"/>
                <w:szCs w:val="20"/>
              </w:rPr>
            </w:pPr>
            <w:r w:rsidRPr="00453CDA">
              <w:rPr>
                <w:sz w:val="20"/>
                <w:szCs w:val="20"/>
              </w:rPr>
              <w:t>3134,43</w:t>
            </w:r>
          </w:p>
        </w:tc>
        <w:tc>
          <w:tcPr>
            <w:tcW w:w="319" w:type="pct"/>
            <w:tcBorders>
              <w:top w:val="nil"/>
              <w:left w:val="nil"/>
              <w:bottom w:val="single" w:sz="4" w:space="0" w:color="auto"/>
              <w:right w:val="single" w:sz="4" w:space="0" w:color="auto"/>
            </w:tcBorders>
            <w:shd w:val="clear" w:color="000000" w:fill="FFFFFF"/>
            <w:vAlign w:val="center"/>
          </w:tcPr>
          <w:p w14:paraId="69191E1E" w14:textId="77777777" w:rsidR="00375D0D" w:rsidRPr="00453CDA" w:rsidRDefault="00375D0D" w:rsidP="00022B93">
            <w:pPr>
              <w:jc w:val="center"/>
              <w:rPr>
                <w:sz w:val="20"/>
                <w:szCs w:val="20"/>
              </w:rPr>
            </w:pPr>
            <w:r w:rsidRPr="00453CDA">
              <w:rPr>
                <w:sz w:val="20"/>
                <w:szCs w:val="20"/>
              </w:rPr>
              <w:t>3134,39</w:t>
            </w:r>
          </w:p>
        </w:tc>
        <w:tc>
          <w:tcPr>
            <w:tcW w:w="319" w:type="pct"/>
            <w:tcBorders>
              <w:top w:val="nil"/>
              <w:left w:val="nil"/>
              <w:bottom w:val="single" w:sz="4" w:space="0" w:color="auto"/>
              <w:right w:val="single" w:sz="4" w:space="0" w:color="auto"/>
            </w:tcBorders>
            <w:shd w:val="clear" w:color="000000" w:fill="FFFFFF"/>
            <w:vAlign w:val="center"/>
            <w:hideMark/>
          </w:tcPr>
          <w:p w14:paraId="03A55405" w14:textId="77777777" w:rsidR="00375D0D" w:rsidRPr="00453CDA" w:rsidRDefault="00375D0D" w:rsidP="00022B93">
            <w:pPr>
              <w:jc w:val="center"/>
              <w:rPr>
                <w:sz w:val="20"/>
                <w:szCs w:val="20"/>
              </w:rPr>
            </w:pPr>
            <w:r w:rsidRPr="00453CDA">
              <w:rPr>
                <w:sz w:val="20"/>
                <w:szCs w:val="20"/>
              </w:rPr>
              <w:t>3134,37</w:t>
            </w:r>
          </w:p>
        </w:tc>
        <w:tc>
          <w:tcPr>
            <w:tcW w:w="319" w:type="pct"/>
            <w:tcBorders>
              <w:top w:val="nil"/>
              <w:left w:val="nil"/>
              <w:bottom w:val="single" w:sz="4" w:space="0" w:color="auto"/>
              <w:right w:val="single" w:sz="4" w:space="0" w:color="auto"/>
            </w:tcBorders>
            <w:shd w:val="clear" w:color="000000" w:fill="FFFFFF"/>
            <w:vAlign w:val="center"/>
            <w:hideMark/>
          </w:tcPr>
          <w:p w14:paraId="7895059A" w14:textId="77777777" w:rsidR="00375D0D" w:rsidRPr="00453CDA" w:rsidRDefault="00375D0D" w:rsidP="00022B93">
            <w:pPr>
              <w:jc w:val="center"/>
              <w:rPr>
                <w:sz w:val="20"/>
                <w:szCs w:val="20"/>
              </w:rPr>
            </w:pPr>
            <w:r w:rsidRPr="00453CDA">
              <w:rPr>
                <w:sz w:val="20"/>
                <w:szCs w:val="20"/>
              </w:rPr>
              <w:t>3134,36</w:t>
            </w:r>
          </w:p>
        </w:tc>
        <w:tc>
          <w:tcPr>
            <w:tcW w:w="319" w:type="pct"/>
            <w:tcBorders>
              <w:top w:val="nil"/>
              <w:left w:val="nil"/>
              <w:bottom w:val="single" w:sz="4" w:space="0" w:color="auto"/>
              <w:right w:val="single" w:sz="4" w:space="0" w:color="auto"/>
            </w:tcBorders>
            <w:shd w:val="clear" w:color="000000" w:fill="FFFFFF"/>
            <w:vAlign w:val="center"/>
            <w:hideMark/>
          </w:tcPr>
          <w:p w14:paraId="0804D138" w14:textId="77777777" w:rsidR="00375D0D" w:rsidRPr="00453CDA" w:rsidRDefault="00375D0D" w:rsidP="00022B93">
            <w:pPr>
              <w:jc w:val="center"/>
              <w:rPr>
                <w:sz w:val="20"/>
                <w:szCs w:val="20"/>
              </w:rPr>
            </w:pPr>
            <w:r w:rsidRPr="00453CDA">
              <w:rPr>
                <w:sz w:val="20"/>
                <w:szCs w:val="20"/>
              </w:rPr>
              <w:t>3134,36</w:t>
            </w:r>
          </w:p>
        </w:tc>
        <w:tc>
          <w:tcPr>
            <w:tcW w:w="320" w:type="pct"/>
            <w:tcBorders>
              <w:top w:val="nil"/>
              <w:left w:val="nil"/>
              <w:bottom w:val="single" w:sz="4" w:space="0" w:color="auto"/>
              <w:right w:val="single" w:sz="4" w:space="0" w:color="auto"/>
            </w:tcBorders>
            <w:shd w:val="clear" w:color="000000" w:fill="FFFFFF"/>
            <w:vAlign w:val="center"/>
            <w:hideMark/>
          </w:tcPr>
          <w:p w14:paraId="3BDB16F4" w14:textId="77777777" w:rsidR="00375D0D" w:rsidRPr="00453CDA" w:rsidRDefault="00375D0D" w:rsidP="00022B93">
            <w:pPr>
              <w:jc w:val="center"/>
              <w:rPr>
                <w:sz w:val="20"/>
                <w:szCs w:val="20"/>
              </w:rPr>
            </w:pPr>
            <w:r w:rsidRPr="00453CDA">
              <w:rPr>
                <w:sz w:val="20"/>
                <w:szCs w:val="20"/>
              </w:rPr>
              <w:t>3134,36</w:t>
            </w:r>
          </w:p>
        </w:tc>
        <w:tc>
          <w:tcPr>
            <w:tcW w:w="410" w:type="pct"/>
            <w:tcBorders>
              <w:top w:val="nil"/>
              <w:left w:val="nil"/>
              <w:bottom w:val="single" w:sz="4" w:space="0" w:color="auto"/>
              <w:right w:val="single" w:sz="4" w:space="0" w:color="auto"/>
            </w:tcBorders>
            <w:shd w:val="clear" w:color="000000" w:fill="FFFFFF"/>
            <w:vAlign w:val="center"/>
            <w:hideMark/>
          </w:tcPr>
          <w:p w14:paraId="5F0C5EAA" w14:textId="77777777" w:rsidR="00375D0D" w:rsidRPr="00453CDA" w:rsidRDefault="00375D0D" w:rsidP="00022B93">
            <w:pPr>
              <w:jc w:val="center"/>
              <w:rPr>
                <w:sz w:val="20"/>
                <w:szCs w:val="20"/>
              </w:rPr>
            </w:pPr>
            <w:r w:rsidRPr="00453CDA">
              <w:rPr>
                <w:sz w:val="20"/>
                <w:szCs w:val="20"/>
              </w:rPr>
              <w:t>12537,5</w:t>
            </w:r>
          </w:p>
        </w:tc>
      </w:tr>
      <w:tr w:rsidR="004A669A" w:rsidRPr="00453CDA" w14:paraId="19111206" w14:textId="77777777" w:rsidTr="00022B93">
        <w:trPr>
          <w:trHeight w:val="20"/>
        </w:trPr>
        <w:tc>
          <w:tcPr>
            <w:tcW w:w="696" w:type="pct"/>
            <w:vMerge/>
            <w:tcBorders>
              <w:top w:val="nil"/>
              <w:left w:val="single" w:sz="4" w:space="0" w:color="auto"/>
              <w:bottom w:val="single" w:sz="4" w:space="0" w:color="auto"/>
              <w:right w:val="single" w:sz="4" w:space="0" w:color="auto"/>
            </w:tcBorders>
            <w:vAlign w:val="center"/>
            <w:hideMark/>
          </w:tcPr>
          <w:p w14:paraId="0C7234C6" w14:textId="77777777" w:rsidR="00375D0D" w:rsidRPr="00453CDA" w:rsidRDefault="00375D0D" w:rsidP="00022B93">
            <w:pPr>
              <w:rPr>
                <w:sz w:val="20"/>
                <w:szCs w:val="20"/>
              </w:rPr>
            </w:pPr>
          </w:p>
        </w:tc>
        <w:tc>
          <w:tcPr>
            <w:tcW w:w="1336" w:type="pct"/>
            <w:tcBorders>
              <w:top w:val="nil"/>
              <w:left w:val="nil"/>
              <w:bottom w:val="single" w:sz="4" w:space="0" w:color="auto"/>
              <w:right w:val="single" w:sz="4" w:space="0" w:color="auto"/>
            </w:tcBorders>
            <w:shd w:val="clear" w:color="000000" w:fill="FFFFFF"/>
            <w:vAlign w:val="center"/>
            <w:hideMark/>
          </w:tcPr>
          <w:p w14:paraId="145F5398" w14:textId="77777777" w:rsidR="00375D0D" w:rsidRPr="00453CDA" w:rsidRDefault="00375D0D" w:rsidP="00022B93">
            <w:pPr>
              <w:jc w:val="center"/>
              <w:rPr>
                <w:sz w:val="20"/>
                <w:szCs w:val="20"/>
              </w:rPr>
            </w:pPr>
            <w:r w:rsidRPr="00453CDA">
              <w:rPr>
                <w:sz w:val="20"/>
                <w:szCs w:val="20"/>
              </w:rPr>
              <w:t>Всего стоимость группы проектов накопленным итогом</w:t>
            </w:r>
          </w:p>
        </w:tc>
        <w:tc>
          <w:tcPr>
            <w:tcW w:w="325" w:type="pct"/>
            <w:tcBorders>
              <w:top w:val="nil"/>
              <w:left w:val="nil"/>
              <w:bottom w:val="single" w:sz="4" w:space="0" w:color="auto"/>
              <w:right w:val="single" w:sz="4" w:space="0" w:color="auto"/>
            </w:tcBorders>
            <w:shd w:val="clear" w:color="000000" w:fill="FFFFFF"/>
            <w:vAlign w:val="center"/>
            <w:hideMark/>
          </w:tcPr>
          <w:p w14:paraId="2816A285" w14:textId="77777777" w:rsidR="00375D0D" w:rsidRPr="00453CDA" w:rsidRDefault="00375D0D" w:rsidP="00022B93">
            <w:pPr>
              <w:jc w:val="center"/>
              <w:rPr>
                <w:sz w:val="20"/>
                <w:szCs w:val="20"/>
              </w:rPr>
            </w:pPr>
            <w:r w:rsidRPr="00453CDA">
              <w:rPr>
                <w:sz w:val="20"/>
                <w:szCs w:val="20"/>
              </w:rPr>
              <w:t> </w:t>
            </w:r>
          </w:p>
        </w:tc>
        <w:tc>
          <w:tcPr>
            <w:tcW w:w="319" w:type="pct"/>
            <w:tcBorders>
              <w:top w:val="nil"/>
              <w:left w:val="nil"/>
              <w:bottom w:val="single" w:sz="4" w:space="0" w:color="auto"/>
              <w:right w:val="single" w:sz="4" w:space="0" w:color="auto"/>
            </w:tcBorders>
            <w:shd w:val="clear" w:color="000000" w:fill="FFFFFF"/>
            <w:vAlign w:val="center"/>
          </w:tcPr>
          <w:p w14:paraId="076599EB" w14:textId="77777777" w:rsidR="00375D0D" w:rsidRPr="00453CDA" w:rsidRDefault="00375D0D" w:rsidP="00022B93">
            <w:pPr>
              <w:jc w:val="center"/>
              <w:rPr>
                <w:sz w:val="20"/>
                <w:szCs w:val="20"/>
              </w:rPr>
            </w:pPr>
            <w:r w:rsidRPr="00453CDA">
              <w:rPr>
                <w:sz w:val="20"/>
                <w:szCs w:val="20"/>
              </w:rPr>
              <w:t>0,00</w:t>
            </w:r>
          </w:p>
        </w:tc>
        <w:tc>
          <w:tcPr>
            <w:tcW w:w="319" w:type="pct"/>
            <w:tcBorders>
              <w:top w:val="nil"/>
              <w:left w:val="nil"/>
              <w:bottom w:val="single" w:sz="4" w:space="0" w:color="auto"/>
              <w:right w:val="single" w:sz="4" w:space="0" w:color="auto"/>
            </w:tcBorders>
            <w:shd w:val="clear" w:color="000000" w:fill="FFFFFF"/>
            <w:vAlign w:val="center"/>
          </w:tcPr>
          <w:p w14:paraId="5FCE786D" w14:textId="77777777" w:rsidR="00375D0D" w:rsidRPr="00453CDA" w:rsidRDefault="00375D0D" w:rsidP="00022B93">
            <w:pPr>
              <w:jc w:val="center"/>
              <w:rPr>
                <w:sz w:val="20"/>
                <w:szCs w:val="20"/>
              </w:rPr>
            </w:pPr>
            <w:r w:rsidRPr="00453CDA">
              <w:rPr>
                <w:sz w:val="20"/>
                <w:szCs w:val="20"/>
              </w:rPr>
              <w:t>3134,43</w:t>
            </w:r>
          </w:p>
        </w:tc>
        <w:tc>
          <w:tcPr>
            <w:tcW w:w="319" w:type="pct"/>
            <w:tcBorders>
              <w:top w:val="nil"/>
              <w:left w:val="nil"/>
              <w:bottom w:val="single" w:sz="4" w:space="0" w:color="auto"/>
              <w:right w:val="single" w:sz="4" w:space="0" w:color="auto"/>
            </w:tcBorders>
            <w:shd w:val="clear" w:color="000000" w:fill="FFFFFF"/>
            <w:vAlign w:val="center"/>
          </w:tcPr>
          <w:p w14:paraId="0EEEE64F" w14:textId="77777777" w:rsidR="00375D0D" w:rsidRPr="00453CDA" w:rsidRDefault="00375D0D" w:rsidP="00022B93">
            <w:pPr>
              <w:jc w:val="center"/>
              <w:rPr>
                <w:sz w:val="20"/>
                <w:szCs w:val="20"/>
              </w:rPr>
            </w:pPr>
            <w:r w:rsidRPr="00453CDA">
              <w:rPr>
                <w:sz w:val="20"/>
                <w:szCs w:val="20"/>
              </w:rPr>
              <w:t>3134,39</w:t>
            </w:r>
          </w:p>
        </w:tc>
        <w:tc>
          <w:tcPr>
            <w:tcW w:w="319" w:type="pct"/>
            <w:tcBorders>
              <w:top w:val="nil"/>
              <w:left w:val="nil"/>
              <w:bottom w:val="single" w:sz="4" w:space="0" w:color="auto"/>
              <w:right w:val="single" w:sz="4" w:space="0" w:color="auto"/>
            </w:tcBorders>
            <w:shd w:val="clear" w:color="000000" w:fill="FFFFFF"/>
            <w:vAlign w:val="center"/>
          </w:tcPr>
          <w:p w14:paraId="7E063013" w14:textId="77777777" w:rsidR="00375D0D" w:rsidRPr="00453CDA" w:rsidRDefault="00375D0D" w:rsidP="00022B93">
            <w:pPr>
              <w:jc w:val="center"/>
              <w:rPr>
                <w:sz w:val="20"/>
                <w:szCs w:val="20"/>
              </w:rPr>
            </w:pPr>
            <w:r w:rsidRPr="00453CDA">
              <w:rPr>
                <w:sz w:val="20"/>
                <w:szCs w:val="20"/>
              </w:rPr>
              <w:t>3134,37</w:t>
            </w:r>
          </w:p>
        </w:tc>
        <w:tc>
          <w:tcPr>
            <w:tcW w:w="319" w:type="pct"/>
            <w:tcBorders>
              <w:top w:val="nil"/>
              <w:left w:val="nil"/>
              <w:bottom w:val="single" w:sz="4" w:space="0" w:color="auto"/>
              <w:right w:val="single" w:sz="4" w:space="0" w:color="auto"/>
            </w:tcBorders>
            <w:shd w:val="clear" w:color="000000" w:fill="FFFFFF"/>
            <w:vAlign w:val="center"/>
          </w:tcPr>
          <w:p w14:paraId="4E6F3EC4" w14:textId="77777777" w:rsidR="00375D0D" w:rsidRPr="00453CDA" w:rsidRDefault="00375D0D" w:rsidP="00022B93">
            <w:pPr>
              <w:jc w:val="center"/>
              <w:rPr>
                <w:sz w:val="20"/>
                <w:szCs w:val="20"/>
              </w:rPr>
            </w:pPr>
            <w:r w:rsidRPr="00453CDA">
              <w:rPr>
                <w:sz w:val="20"/>
                <w:szCs w:val="20"/>
              </w:rPr>
              <w:t>3134,36</w:t>
            </w:r>
          </w:p>
        </w:tc>
        <w:tc>
          <w:tcPr>
            <w:tcW w:w="319" w:type="pct"/>
            <w:tcBorders>
              <w:top w:val="nil"/>
              <w:left w:val="nil"/>
              <w:bottom w:val="single" w:sz="4" w:space="0" w:color="auto"/>
              <w:right w:val="single" w:sz="4" w:space="0" w:color="auto"/>
            </w:tcBorders>
            <w:shd w:val="clear" w:color="000000" w:fill="FFFFFF"/>
            <w:vAlign w:val="center"/>
          </w:tcPr>
          <w:p w14:paraId="1CC7B468" w14:textId="77777777" w:rsidR="00375D0D" w:rsidRPr="00453CDA" w:rsidRDefault="00375D0D" w:rsidP="00022B93">
            <w:pPr>
              <w:jc w:val="center"/>
              <w:rPr>
                <w:sz w:val="20"/>
                <w:szCs w:val="20"/>
              </w:rPr>
            </w:pPr>
            <w:r w:rsidRPr="00453CDA">
              <w:rPr>
                <w:sz w:val="20"/>
                <w:szCs w:val="20"/>
              </w:rPr>
              <w:t>3134,36</w:t>
            </w:r>
          </w:p>
        </w:tc>
        <w:tc>
          <w:tcPr>
            <w:tcW w:w="320" w:type="pct"/>
            <w:tcBorders>
              <w:top w:val="nil"/>
              <w:left w:val="nil"/>
              <w:bottom w:val="single" w:sz="4" w:space="0" w:color="auto"/>
              <w:right w:val="single" w:sz="4" w:space="0" w:color="auto"/>
            </w:tcBorders>
            <w:shd w:val="clear" w:color="000000" w:fill="FFFFFF"/>
            <w:vAlign w:val="center"/>
          </w:tcPr>
          <w:p w14:paraId="3460AD09" w14:textId="77777777" w:rsidR="00375D0D" w:rsidRPr="00453CDA" w:rsidRDefault="00375D0D" w:rsidP="00022B93">
            <w:pPr>
              <w:jc w:val="center"/>
              <w:rPr>
                <w:sz w:val="20"/>
                <w:szCs w:val="20"/>
              </w:rPr>
            </w:pPr>
            <w:r w:rsidRPr="00453CDA">
              <w:rPr>
                <w:sz w:val="20"/>
                <w:szCs w:val="20"/>
              </w:rPr>
              <w:t>3134,36</w:t>
            </w:r>
          </w:p>
        </w:tc>
        <w:tc>
          <w:tcPr>
            <w:tcW w:w="410" w:type="pct"/>
            <w:tcBorders>
              <w:top w:val="nil"/>
              <w:left w:val="nil"/>
              <w:bottom w:val="single" w:sz="4" w:space="0" w:color="auto"/>
              <w:right w:val="single" w:sz="4" w:space="0" w:color="auto"/>
            </w:tcBorders>
            <w:shd w:val="clear" w:color="000000" w:fill="FFFFFF"/>
            <w:vAlign w:val="center"/>
          </w:tcPr>
          <w:p w14:paraId="7BDAEF08" w14:textId="77777777" w:rsidR="00375D0D" w:rsidRPr="00453CDA" w:rsidRDefault="00375D0D" w:rsidP="00022B93">
            <w:pPr>
              <w:jc w:val="center"/>
              <w:rPr>
                <w:sz w:val="20"/>
                <w:szCs w:val="20"/>
              </w:rPr>
            </w:pPr>
            <w:r w:rsidRPr="00453CDA">
              <w:rPr>
                <w:sz w:val="20"/>
                <w:szCs w:val="20"/>
              </w:rPr>
              <w:t>12537,5</w:t>
            </w:r>
          </w:p>
        </w:tc>
      </w:tr>
      <w:tr w:rsidR="004A669A" w:rsidRPr="00453CDA" w14:paraId="2E5A8937" w14:textId="77777777" w:rsidTr="00022B93">
        <w:trPr>
          <w:trHeight w:val="20"/>
        </w:trPr>
        <w:tc>
          <w:tcPr>
            <w:tcW w:w="5000" w:type="pct"/>
            <w:gridSpan w:val="11"/>
            <w:tcBorders>
              <w:top w:val="single" w:sz="4" w:space="0" w:color="auto"/>
              <w:left w:val="single" w:sz="4" w:space="0" w:color="auto"/>
              <w:bottom w:val="single" w:sz="4" w:space="0" w:color="auto"/>
              <w:right w:val="single" w:sz="4" w:space="0" w:color="auto"/>
            </w:tcBorders>
            <w:shd w:val="clear" w:color="000000" w:fill="FFFFFF"/>
            <w:vAlign w:val="center"/>
            <w:hideMark/>
          </w:tcPr>
          <w:p w14:paraId="3EED3D6E" w14:textId="77777777" w:rsidR="00375D0D" w:rsidRPr="00453CDA" w:rsidRDefault="00375D0D" w:rsidP="00022B93">
            <w:pPr>
              <w:jc w:val="center"/>
              <w:rPr>
                <w:sz w:val="20"/>
                <w:szCs w:val="20"/>
              </w:rPr>
            </w:pPr>
            <w:r w:rsidRPr="00453CDA">
              <w:rPr>
                <w:sz w:val="20"/>
                <w:szCs w:val="20"/>
              </w:rPr>
              <w:t>Подгруппа проектов "Реконструкция или модернизация существующих объектов системы централизованного теплоснабжения, за исключением тепловых сетей"</w:t>
            </w:r>
          </w:p>
        </w:tc>
      </w:tr>
      <w:tr w:rsidR="004A669A" w:rsidRPr="00453CDA" w14:paraId="5BDBF7C8" w14:textId="77777777" w:rsidTr="00022B93">
        <w:trPr>
          <w:trHeight w:val="20"/>
        </w:trPr>
        <w:tc>
          <w:tcPr>
            <w:tcW w:w="696" w:type="pct"/>
            <w:vMerge w:val="restart"/>
            <w:tcBorders>
              <w:top w:val="nil"/>
              <w:left w:val="single" w:sz="4" w:space="0" w:color="auto"/>
              <w:bottom w:val="single" w:sz="4" w:space="0" w:color="auto"/>
              <w:right w:val="single" w:sz="4" w:space="0" w:color="auto"/>
            </w:tcBorders>
            <w:shd w:val="clear" w:color="000000" w:fill="FFFFFF"/>
            <w:vAlign w:val="center"/>
            <w:hideMark/>
          </w:tcPr>
          <w:p w14:paraId="624EDE2B" w14:textId="77777777" w:rsidR="00375D0D" w:rsidRPr="00453CDA" w:rsidRDefault="00375D0D" w:rsidP="00022B93">
            <w:pPr>
              <w:jc w:val="center"/>
              <w:rPr>
                <w:sz w:val="20"/>
                <w:szCs w:val="20"/>
              </w:rPr>
            </w:pPr>
            <w:r w:rsidRPr="00453CDA">
              <w:rPr>
                <w:sz w:val="20"/>
                <w:szCs w:val="20"/>
              </w:rPr>
              <w:t>001.01.03.000</w:t>
            </w:r>
          </w:p>
        </w:tc>
        <w:tc>
          <w:tcPr>
            <w:tcW w:w="1336" w:type="pct"/>
            <w:tcBorders>
              <w:top w:val="nil"/>
              <w:left w:val="nil"/>
              <w:bottom w:val="single" w:sz="4" w:space="0" w:color="auto"/>
              <w:right w:val="single" w:sz="4" w:space="0" w:color="auto"/>
            </w:tcBorders>
            <w:shd w:val="clear" w:color="000000" w:fill="FFFFFF"/>
            <w:vAlign w:val="center"/>
            <w:hideMark/>
          </w:tcPr>
          <w:p w14:paraId="06ADF3A3" w14:textId="77777777" w:rsidR="00375D0D" w:rsidRPr="00453CDA" w:rsidRDefault="00375D0D" w:rsidP="00022B93">
            <w:pPr>
              <w:jc w:val="center"/>
              <w:rPr>
                <w:sz w:val="20"/>
                <w:szCs w:val="20"/>
              </w:rPr>
            </w:pPr>
            <w:r w:rsidRPr="00453CDA">
              <w:rPr>
                <w:sz w:val="20"/>
                <w:szCs w:val="20"/>
              </w:rPr>
              <w:t>Всего стоимость группы проектов</w:t>
            </w:r>
          </w:p>
        </w:tc>
        <w:tc>
          <w:tcPr>
            <w:tcW w:w="325" w:type="pct"/>
            <w:tcBorders>
              <w:top w:val="nil"/>
              <w:left w:val="nil"/>
              <w:bottom w:val="single" w:sz="4" w:space="0" w:color="auto"/>
              <w:right w:val="single" w:sz="4" w:space="0" w:color="auto"/>
            </w:tcBorders>
            <w:shd w:val="clear" w:color="000000" w:fill="FFFFFF"/>
            <w:vAlign w:val="center"/>
          </w:tcPr>
          <w:p w14:paraId="5A6869CA" w14:textId="77777777" w:rsidR="00375D0D" w:rsidRPr="00453CDA" w:rsidRDefault="00375D0D" w:rsidP="00022B93">
            <w:pPr>
              <w:jc w:val="center"/>
              <w:rPr>
                <w:sz w:val="20"/>
                <w:szCs w:val="20"/>
              </w:rPr>
            </w:pPr>
            <w:r w:rsidRPr="00453CDA">
              <w:rPr>
                <w:sz w:val="20"/>
                <w:szCs w:val="20"/>
              </w:rPr>
              <w:t>8386,62</w:t>
            </w:r>
          </w:p>
        </w:tc>
        <w:tc>
          <w:tcPr>
            <w:tcW w:w="319" w:type="pct"/>
            <w:tcBorders>
              <w:top w:val="nil"/>
              <w:left w:val="nil"/>
              <w:bottom w:val="single" w:sz="4" w:space="0" w:color="auto"/>
              <w:right w:val="single" w:sz="4" w:space="0" w:color="auto"/>
            </w:tcBorders>
            <w:shd w:val="clear" w:color="000000" w:fill="FFFFFF"/>
            <w:vAlign w:val="center"/>
          </w:tcPr>
          <w:p w14:paraId="72AF3F59" w14:textId="77777777" w:rsidR="00375D0D" w:rsidRPr="00453CDA" w:rsidRDefault="00375D0D" w:rsidP="00022B93">
            <w:pPr>
              <w:jc w:val="center"/>
              <w:rPr>
                <w:sz w:val="20"/>
                <w:szCs w:val="20"/>
              </w:rPr>
            </w:pPr>
            <w:r w:rsidRPr="00453CDA">
              <w:rPr>
                <w:sz w:val="20"/>
                <w:szCs w:val="20"/>
              </w:rPr>
              <w:t>0,00</w:t>
            </w:r>
          </w:p>
        </w:tc>
        <w:tc>
          <w:tcPr>
            <w:tcW w:w="319" w:type="pct"/>
            <w:tcBorders>
              <w:top w:val="nil"/>
              <w:left w:val="nil"/>
              <w:bottom w:val="single" w:sz="4" w:space="0" w:color="auto"/>
              <w:right w:val="single" w:sz="4" w:space="0" w:color="auto"/>
            </w:tcBorders>
            <w:shd w:val="clear" w:color="000000" w:fill="FFFFFF"/>
            <w:vAlign w:val="center"/>
          </w:tcPr>
          <w:p w14:paraId="481E38C9" w14:textId="77777777" w:rsidR="00375D0D" w:rsidRPr="00453CDA" w:rsidRDefault="00375D0D" w:rsidP="00022B93">
            <w:pPr>
              <w:jc w:val="center"/>
              <w:rPr>
                <w:sz w:val="20"/>
                <w:szCs w:val="20"/>
              </w:rPr>
            </w:pPr>
            <w:r w:rsidRPr="00453CDA">
              <w:rPr>
                <w:sz w:val="20"/>
                <w:szCs w:val="20"/>
              </w:rPr>
              <w:t>838,68</w:t>
            </w:r>
          </w:p>
        </w:tc>
        <w:tc>
          <w:tcPr>
            <w:tcW w:w="319" w:type="pct"/>
            <w:tcBorders>
              <w:top w:val="nil"/>
              <w:left w:val="nil"/>
              <w:bottom w:val="single" w:sz="4" w:space="0" w:color="auto"/>
              <w:right w:val="single" w:sz="4" w:space="0" w:color="auto"/>
            </w:tcBorders>
            <w:shd w:val="clear" w:color="000000" w:fill="FFFFFF"/>
            <w:vAlign w:val="center"/>
          </w:tcPr>
          <w:p w14:paraId="4A754FCF" w14:textId="77777777" w:rsidR="00375D0D" w:rsidRPr="00453CDA" w:rsidRDefault="00375D0D" w:rsidP="00022B93">
            <w:pPr>
              <w:jc w:val="center"/>
              <w:rPr>
                <w:sz w:val="20"/>
                <w:szCs w:val="20"/>
              </w:rPr>
            </w:pPr>
            <w:r w:rsidRPr="00453CDA">
              <w:rPr>
                <w:sz w:val="20"/>
                <w:szCs w:val="20"/>
              </w:rPr>
              <w:t>838,68</w:t>
            </w:r>
          </w:p>
        </w:tc>
        <w:tc>
          <w:tcPr>
            <w:tcW w:w="319" w:type="pct"/>
            <w:tcBorders>
              <w:top w:val="nil"/>
              <w:left w:val="nil"/>
              <w:bottom w:val="single" w:sz="4" w:space="0" w:color="auto"/>
              <w:right w:val="single" w:sz="4" w:space="0" w:color="auto"/>
            </w:tcBorders>
            <w:shd w:val="clear" w:color="000000" w:fill="FFFFFF"/>
            <w:vAlign w:val="center"/>
            <w:hideMark/>
          </w:tcPr>
          <w:p w14:paraId="11839B68" w14:textId="77777777" w:rsidR="00375D0D" w:rsidRPr="00453CDA" w:rsidRDefault="00375D0D" w:rsidP="00022B93">
            <w:pPr>
              <w:jc w:val="center"/>
              <w:rPr>
                <w:sz w:val="20"/>
                <w:szCs w:val="20"/>
              </w:rPr>
            </w:pPr>
            <w:r w:rsidRPr="00453CDA">
              <w:rPr>
                <w:sz w:val="20"/>
                <w:szCs w:val="20"/>
              </w:rPr>
              <w:t>838,68</w:t>
            </w:r>
          </w:p>
        </w:tc>
        <w:tc>
          <w:tcPr>
            <w:tcW w:w="319" w:type="pct"/>
            <w:tcBorders>
              <w:top w:val="nil"/>
              <w:left w:val="nil"/>
              <w:bottom w:val="single" w:sz="4" w:space="0" w:color="auto"/>
              <w:right w:val="single" w:sz="4" w:space="0" w:color="auto"/>
            </w:tcBorders>
            <w:shd w:val="clear" w:color="000000" w:fill="FFFFFF"/>
            <w:vAlign w:val="center"/>
            <w:hideMark/>
          </w:tcPr>
          <w:p w14:paraId="00EDAB25" w14:textId="77777777" w:rsidR="00375D0D" w:rsidRPr="00453CDA" w:rsidRDefault="00375D0D" w:rsidP="00022B93">
            <w:pPr>
              <w:jc w:val="center"/>
              <w:rPr>
                <w:sz w:val="20"/>
                <w:szCs w:val="20"/>
              </w:rPr>
            </w:pPr>
            <w:r w:rsidRPr="00453CDA">
              <w:rPr>
                <w:sz w:val="20"/>
                <w:szCs w:val="20"/>
              </w:rPr>
              <w:t>838,66</w:t>
            </w:r>
          </w:p>
        </w:tc>
        <w:tc>
          <w:tcPr>
            <w:tcW w:w="319" w:type="pct"/>
            <w:tcBorders>
              <w:top w:val="nil"/>
              <w:left w:val="nil"/>
              <w:bottom w:val="single" w:sz="4" w:space="0" w:color="auto"/>
              <w:right w:val="single" w:sz="4" w:space="0" w:color="auto"/>
            </w:tcBorders>
            <w:shd w:val="clear" w:color="000000" w:fill="FFFFFF"/>
            <w:vAlign w:val="center"/>
            <w:hideMark/>
          </w:tcPr>
          <w:p w14:paraId="38CB4D0F" w14:textId="77777777" w:rsidR="00375D0D" w:rsidRPr="00453CDA" w:rsidRDefault="00375D0D" w:rsidP="00022B93">
            <w:pPr>
              <w:jc w:val="center"/>
              <w:rPr>
                <w:sz w:val="20"/>
                <w:szCs w:val="20"/>
              </w:rPr>
            </w:pPr>
            <w:r w:rsidRPr="00453CDA">
              <w:rPr>
                <w:sz w:val="20"/>
                <w:szCs w:val="20"/>
              </w:rPr>
              <w:t>838,65</w:t>
            </w:r>
          </w:p>
        </w:tc>
        <w:tc>
          <w:tcPr>
            <w:tcW w:w="320" w:type="pct"/>
            <w:tcBorders>
              <w:top w:val="nil"/>
              <w:left w:val="nil"/>
              <w:bottom w:val="single" w:sz="4" w:space="0" w:color="auto"/>
              <w:right w:val="single" w:sz="4" w:space="0" w:color="auto"/>
            </w:tcBorders>
            <w:shd w:val="clear" w:color="000000" w:fill="FFFFFF"/>
            <w:vAlign w:val="center"/>
            <w:hideMark/>
          </w:tcPr>
          <w:p w14:paraId="6A580F24" w14:textId="77777777" w:rsidR="00375D0D" w:rsidRPr="00453CDA" w:rsidRDefault="00375D0D" w:rsidP="00022B93">
            <w:pPr>
              <w:jc w:val="center"/>
              <w:rPr>
                <w:sz w:val="20"/>
                <w:szCs w:val="20"/>
              </w:rPr>
            </w:pPr>
            <w:r w:rsidRPr="00453CDA">
              <w:rPr>
                <w:sz w:val="20"/>
                <w:szCs w:val="20"/>
              </w:rPr>
              <w:t>838,65</w:t>
            </w:r>
          </w:p>
        </w:tc>
        <w:tc>
          <w:tcPr>
            <w:tcW w:w="410" w:type="pct"/>
            <w:tcBorders>
              <w:top w:val="nil"/>
              <w:left w:val="nil"/>
              <w:bottom w:val="single" w:sz="4" w:space="0" w:color="auto"/>
              <w:right w:val="single" w:sz="4" w:space="0" w:color="auto"/>
            </w:tcBorders>
            <w:shd w:val="clear" w:color="000000" w:fill="FFFFFF"/>
            <w:vAlign w:val="center"/>
            <w:hideMark/>
          </w:tcPr>
          <w:p w14:paraId="4F49C373" w14:textId="77777777" w:rsidR="00375D0D" w:rsidRPr="00453CDA" w:rsidRDefault="00375D0D" w:rsidP="00022B93">
            <w:pPr>
              <w:jc w:val="center"/>
              <w:rPr>
                <w:sz w:val="20"/>
                <w:szCs w:val="20"/>
              </w:rPr>
            </w:pPr>
            <w:r w:rsidRPr="00453CDA">
              <w:rPr>
                <w:sz w:val="20"/>
                <w:szCs w:val="20"/>
              </w:rPr>
              <w:t>3354,62</w:t>
            </w:r>
          </w:p>
        </w:tc>
      </w:tr>
      <w:tr w:rsidR="004A669A" w:rsidRPr="00453CDA" w14:paraId="6EDC2567" w14:textId="77777777" w:rsidTr="00022B93">
        <w:trPr>
          <w:trHeight w:val="20"/>
        </w:trPr>
        <w:tc>
          <w:tcPr>
            <w:tcW w:w="696" w:type="pct"/>
            <w:vMerge/>
            <w:tcBorders>
              <w:top w:val="nil"/>
              <w:left w:val="single" w:sz="4" w:space="0" w:color="auto"/>
              <w:bottom w:val="single" w:sz="4" w:space="0" w:color="auto"/>
              <w:right w:val="single" w:sz="4" w:space="0" w:color="auto"/>
            </w:tcBorders>
            <w:vAlign w:val="center"/>
            <w:hideMark/>
          </w:tcPr>
          <w:p w14:paraId="20BD87CE" w14:textId="77777777" w:rsidR="00375D0D" w:rsidRPr="00453CDA" w:rsidRDefault="00375D0D" w:rsidP="00022B93">
            <w:pPr>
              <w:rPr>
                <w:sz w:val="20"/>
                <w:szCs w:val="20"/>
              </w:rPr>
            </w:pPr>
          </w:p>
        </w:tc>
        <w:tc>
          <w:tcPr>
            <w:tcW w:w="1336" w:type="pct"/>
            <w:tcBorders>
              <w:top w:val="nil"/>
              <w:left w:val="nil"/>
              <w:bottom w:val="single" w:sz="4" w:space="0" w:color="auto"/>
              <w:right w:val="single" w:sz="4" w:space="0" w:color="auto"/>
            </w:tcBorders>
            <w:shd w:val="clear" w:color="000000" w:fill="FFFFFF"/>
            <w:vAlign w:val="center"/>
            <w:hideMark/>
          </w:tcPr>
          <w:p w14:paraId="220F9CA4" w14:textId="77777777" w:rsidR="00375D0D" w:rsidRPr="00453CDA" w:rsidRDefault="00375D0D" w:rsidP="00022B93">
            <w:pPr>
              <w:jc w:val="center"/>
              <w:rPr>
                <w:sz w:val="20"/>
                <w:szCs w:val="20"/>
              </w:rPr>
            </w:pPr>
            <w:r w:rsidRPr="00453CDA">
              <w:rPr>
                <w:sz w:val="20"/>
                <w:szCs w:val="20"/>
              </w:rPr>
              <w:t>Всего стоимость группы проектов накопленным итогом</w:t>
            </w:r>
          </w:p>
        </w:tc>
        <w:tc>
          <w:tcPr>
            <w:tcW w:w="325" w:type="pct"/>
            <w:tcBorders>
              <w:top w:val="nil"/>
              <w:left w:val="nil"/>
              <w:bottom w:val="single" w:sz="4" w:space="0" w:color="auto"/>
              <w:right w:val="single" w:sz="4" w:space="0" w:color="auto"/>
            </w:tcBorders>
            <w:shd w:val="clear" w:color="000000" w:fill="FFFFFF"/>
            <w:vAlign w:val="center"/>
            <w:hideMark/>
          </w:tcPr>
          <w:p w14:paraId="4BF8F8E6" w14:textId="77777777" w:rsidR="00375D0D" w:rsidRPr="00453CDA" w:rsidRDefault="00375D0D" w:rsidP="00022B93">
            <w:pPr>
              <w:jc w:val="center"/>
              <w:rPr>
                <w:sz w:val="20"/>
                <w:szCs w:val="20"/>
              </w:rPr>
            </w:pPr>
            <w:r w:rsidRPr="00453CDA">
              <w:rPr>
                <w:sz w:val="20"/>
                <w:szCs w:val="20"/>
              </w:rPr>
              <w:t> </w:t>
            </w:r>
          </w:p>
        </w:tc>
        <w:tc>
          <w:tcPr>
            <w:tcW w:w="319" w:type="pct"/>
            <w:tcBorders>
              <w:top w:val="nil"/>
              <w:left w:val="nil"/>
              <w:bottom w:val="single" w:sz="4" w:space="0" w:color="auto"/>
              <w:right w:val="single" w:sz="4" w:space="0" w:color="auto"/>
            </w:tcBorders>
            <w:shd w:val="clear" w:color="000000" w:fill="FFFFFF"/>
            <w:vAlign w:val="center"/>
            <w:hideMark/>
          </w:tcPr>
          <w:p w14:paraId="297167AC" w14:textId="77777777" w:rsidR="00375D0D" w:rsidRPr="00453CDA" w:rsidRDefault="00375D0D" w:rsidP="00022B93">
            <w:pPr>
              <w:jc w:val="center"/>
              <w:rPr>
                <w:sz w:val="20"/>
                <w:szCs w:val="20"/>
              </w:rPr>
            </w:pPr>
            <w:r w:rsidRPr="00453CDA">
              <w:rPr>
                <w:sz w:val="20"/>
                <w:szCs w:val="20"/>
              </w:rPr>
              <w:t>0,00</w:t>
            </w:r>
          </w:p>
        </w:tc>
        <w:tc>
          <w:tcPr>
            <w:tcW w:w="319" w:type="pct"/>
            <w:tcBorders>
              <w:top w:val="nil"/>
              <w:left w:val="nil"/>
              <w:bottom w:val="single" w:sz="4" w:space="0" w:color="auto"/>
              <w:right w:val="single" w:sz="4" w:space="0" w:color="auto"/>
            </w:tcBorders>
            <w:shd w:val="clear" w:color="000000" w:fill="FFFFFF"/>
            <w:vAlign w:val="center"/>
            <w:hideMark/>
          </w:tcPr>
          <w:p w14:paraId="7EA2FC56" w14:textId="77777777" w:rsidR="00375D0D" w:rsidRPr="00453CDA" w:rsidRDefault="00375D0D" w:rsidP="00022B93">
            <w:pPr>
              <w:jc w:val="center"/>
              <w:rPr>
                <w:sz w:val="20"/>
                <w:szCs w:val="20"/>
              </w:rPr>
            </w:pPr>
            <w:r w:rsidRPr="00453CDA">
              <w:rPr>
                <w:sz w:val="20"/>
                <w:szCs w:val="20"/>
              </w:rPr>
              <w:t>838,68</w:t>
            </w:r>
          </w:p>
        </w:tc>
        <w:tc>
          <w:tcPr>
            <w:tcW w:w="319" w:type="pct"/>
            <w:tcBorders>
              <w:top w:val="nil"/>
              <w:left w:val="nil"/>
              <w:bottom w:val="single" w:sz="4" w:space="0" w:color="auto"/>
              <w:right w:val="single" w:sz="4" w:space="0" w:color="auto"/>
            </w:tcBorders>
            <w:shd w:val="clear" w:color="000000" w:fill="FFFFFF"/>
            <w:vAlign w:val="center"/>
            <w:hideMark/>
          </w:tcPr>
          <w:p w14:paraId="4DB75AB0" w14:textId="77777777" w:rsidR="00375D0D" w:rsidRPr="00453CDA" w:rsidRDefault="00375D0D" w:rsidP="00022B93">
            <w:pPr>
              <w:jc w:val="center"/>
              <w:rPr>
                <w:sz w:val="20"/>
                <w:szCs w:val="20"/>
              </w:rPr>
            </w:pPr>
            <w:r w:rsidRPr="00453CDA">
              <w:rPr>
                <w:sz w:val="20"/>
                <w:szCs w:val="20"/>
              </w:rPr>
              <w:t>838,68</w:t>
            </w:r>
          </w:p>
        </w:tc>
        <w:tc>
          <w:tcPr>
            <w:tcW w:w="319" w:type="pct"/>
            <w:tcBorders>
              <w:top w:val="nil"/>
              <w:left w:val="nil"/>
              <w:bottom w:val="single" w:sz="4" w:space="0" w:color="auto"/>
              <w:right w:val="single" w:sz="4" w:space="0" w:color="auto"/>
            </w:tcBorders>
            <w:shd w:val="clear" w:color="000000" w:fill="FFFFFF"/>
            <w:vAlign w:val="center"/>
            <w:hideMark/>
          </w:tcPr>
          <w:p w14:paraId="0E1EFE10" w14:textId="77777777" w:rsidR="00375D0D" w:rsidRPr="00453CDA" w:rsidRDefault="00375D0D" w:rsidP="00022B93">
            <w:pPr>
              <w:jc w:val="center"/>
              <w:rPr>
                <w:sz w:val="20"/>
                <w:szCs w:val="20"/>
              </w:rPr>
            </w:pPr>
            <w:r w:rsidRPr="00453CDA">
              <w:rPr>
                <w:sz w:val="20"/>
                <w:szCs w:val="20"/>
              </w:rPr>
              <w:t>838,68</w:t>
            </w:r>
          </w:p>
        </w:tc>
        <w:tc>
          <w:tcPr>
            <w:tcW w:w="319" w:type="pct"/>
            <w:tcBorders>
              <w:top w:val="nil"/>
              <w:left w:val="nil"/>
              <w:bottom w:val="single" w:sz="4" w:space="0" w:color="auto"/>
              <w:right w:val="single" w:sz="4" w:space="0" w:color="auto"/>
            </w:tcBorders>
            <w:shd w:val="clear" w:color="000000" w:fill="FFFFFF"/>
            <w:vAlign w:val="center"/>
            <w:hideMark/>
          </w:tcPr>
          <w:p w14:paraId="56056369" w14:textId="77777777" w:rsidR="00375D0D" w:rsidRPr="00453CDA" w:rsidRDefault="00375D0D" w:rsidP="00022B93">
            <w:pPr>
              <w:jc w:val="center"/>
              <w:rPr>
                <w:sz w:val="20"/>
                <w:szCs w:val="20"/>
              </w:rPr>
            </w:pPr>
            <w:r w:rsidRPr="00453CDA">
              <w:rPr>
                <w:sz w:val="20"/>
                <w:szCs w:val="20"/>
              </w:rPr>
              <w:t>838,66</w:t>
            </w:r>
          </w:p>
        </w:tc>
        <w:tc>
          <w:tcPr>
            <w:tcW w:w="319" w:type="pct"/>
            <w:tcBorders>
              <w:top w:val="nil"/>
              <w:left w:val="nil"/>
              <w:bottom w:val="single" w:sz="4" w:space="0" w:color="auto"/>
              <w:right w:val="single" w:sz="4" w:space="0" w:color="auto"/>
            </w:tcBorders>
            <w:shd w:val="clear" w:color="000000" w:fill="FFFFFF"/>
            <w:vAlign w:val="center"/>
            <w:hideMark/>
          </w:tcPr>
          <w:p w14:paraId="27C38472" w14:textId="77777777" w:rsidR="00375D0D" w:rsidRPr="00453CDA" w:rsidRDefault="00375D0D" w:rsidP="00022B93">
            <w:pPr>
              <w:jc w:val="center"/>
              <w:rPr>
                <w:sz w:val="20"/>
                <w:szCs w:val="20"/>
              </w:rPr>
            </w:pPr>
            <w:r w:rsidRPr="00453CDA">
              <w:rPr>
                <w:sz w:val="20"/>
                <w:szCs w:val="20"/>
              </w:rPr>
              <w:t>838,65</w:t>
            </w:r>
          </w:p>
        </w:tc>
        <w:tc>
          <w:tcPr>
            <w:tcW w:w="320" w:type="pct"/>
            <w:tcBorders>
              <w:top w:val="nil"/>
              <w:left w:val="nil"/>
              <w:bottom w:val="single" w:sz="4" w:space="0" w:color="auto"/>
              <w:right w:val="single" w:sz="4" w:space="0" w:color="auto"/>
            </w:tcBorders>
            <w:shd w:val="clear" w:color="000000" w:fill="FFFFFF"/>
            <w:vAlign w:val="center"/>
            <w:hideMark/>
          </w:tcPr>
          <w:p w14:paraId="12BCBFF7" w14:textId="77777777" w:rsidR="00375D0D" w:rsidRPr="00453CDA" w:rsidRDefault="00375D0D" w:rsidP="00022B93">
            <w:pPr>
              <w:jc w:val="center"/>
              <w:rPr>
                <w:sz w:val="20"/>
                <w:szCs w:val="20"/>
              </w:rPr>
            </w:pPr>
            <w:r w:rsidRPr="00453CDA">
              <w:rPr>
                <w:sz w:val="20"/>
                <w:szCs w:val="20"/>
              </w:rPr>
              <w:t>838,65</w:t>
            </w:r>
          </w:p>
        </w:tc>
        <w:tc>
          <w:tcPr>
            <w:tcW w:w="410" w:type="pct"/>
            <w:tcBorders>
              <w:top w:val="nil"/>
              <w:left w:val="nil"/>
              <w:bottom w:val="single" w:sz="4" w:space="0" w:color="auto"/>
              <w:right w:val="single" w:sz="4" w:space="0" w:color="auto"/>
            </w:tcBorders>
            <w:shd w:val="clear" w:color="000000" w:fill="FFFFFF"/>
            <w:vAlign w:val="center"/>
            <w:hideMark/>
          </w:tcPr>
          <w:p w14:paraId="6E1D2332" w14:textId="77777777" w:rsidR="00375D0D" w:rsidRPr="00453CDA" w:rsidRDefault="00375D0D" w:rsidP="00022B93">
            <w:pPr>
              <w:jc w:val="center"/>
              <w:rPr>
                <w:sz w:val="20"/>
                <w:szCs w:val="20"/>
              </w:rPr>
            </w:pPr>
            <w:r w:rsidRPr="00453CDA">
              <w:rPr>
                <w:sz w:val="20"/>
                <w:szCs w:val="20"/>
              </w:rPr>
              <w:t>3354,62</w:t>
            </w:r>
          </w:p>
        </w:tc>
      </w:tr>
      <w:tr w:rsidR="004A669A" w:rsidRPr="00453CDA" w14:paraId="668B551C" w14:textId="77777777" w:rsidTr="00022B93">
        <w:trPr>
          <w:trHeight w:val="20"/>
        </w:trPr>
        <w:tc>
          <w:tcPr>
            <w:tcW w:w="696" w:type="pct"/>
            <w:vMerge w:val="restart"/>
            <w:tcBorders>
              <w:top w:val="nil"/>
              <w:left w:val="single" w:sz="4" w:space="0" w:color="auto"/>
              <w:bottom w:val="single" w:sz="4" w:space="0" w:color="auto"/>
              <w:right w:val="single" w:sz="4" w:space="0" w:color="auto"/>
            </w:tcBorders>
            <w:shd w:val="clear" w:color="000000" w:fill="FFFFFF"/>
            <w:vAlign w:val="center"/>
            <w:hideMark/>
          </w:tcPr>
          <w:p w14:paraId="0E93E485" w14:textId="77777777" w:rsidR="00375D0D" w:rsidRPr="00453CDA" w:rsidRDefault="00375D0D" w:rsidP="00022B93">
            <w:pPr>
              <w:jc w:val="center"/>
              <w:rPr>
                <w:sz w:val="20"/>
                <w:szCs w:val="20"/>
              </w:rPr>
            </w:pPr>
            <w:r w:rsidRPr="00453CDA">
              <w:rPr>
                <w:sz w:val="20"/>
                <w:szCs w:val="20"/>
              </w:rPr>
              <w:t>001.01.03.001</w:t>
            </w:r>
          </w:p>
        </w:tc>
        <w:tc>
          <w:tcPr>
            <w:tcW w:w="1336" w:type="pct"/>
            <w:tcBorders>
              <w:top w:val="nil"/>
              <w:left w:val="nil"/>
              <w:bottom w:val="single" w:sz="4" w:space="0" w:color="auto"/>
              <w:right w:val="single" w:sz="4" w:space="0" w:color="auto"/>
            </w:tcBorders>
            <w:shd w:val="clear" w:color="000000" w:fill="FFFFFF"/>
            <w:vAlign w:val="center"/>
            <w:hideMark/>
          </w:tcPr>
          <w:p w14:paraId="5AB27EC8" w14:textId="77777777" w:rsidR="00375D0D" w:rsidRPr="00453CDA" w:rsidRDefault="00375D0D" w:rsidP="00022B93">
            <w:pPr>
              <w:rPr>
                <w:sz w:val="20"/>
                <w:szCs w:val="20"/>
              </w:rPr>
            </w:pPr>
            <w:r w:rsidRPr="00453CDA">
              <w:rPr>
                <w:sz w:val="20"/>
                <w:szCs w:val="20"/>
              </w:rPr>
              <w:t>Мероприятия по реконструкции и модернизации котельной ООО «Инвест-Аудит» в 2025-2031 годах с целью повышения надежности работы системы теплоснабжения при производстве и передаче тепловой энергии и теплоносителя, выполнения обязательных требований, предъявляемых к источникам теплоснабжения в сфере безопасной эксплуатации</w:t>
            </w:r>
          </w:p>
        </w:tc>
        <w:tc>
          <w:tcPr>
            <w:tcW w:w="325" w:type="pct"/>
            <w:tcBorders>
              <w:top w:val="nil"/>
              <w:left w:val="nil"/>
              <w:bottom w:val="single" w:sz="4" w:space="0" w:color="auto"/>
              <w:right w:val="single" w:sz="4" w:space="0" w:color="auto"/>
            </w:tcBorders>
            <w:shd w:val="clear" w:color="000000" w:fill="FFFFFF"/>
            <w:vAlign w:val="center"/>
            <w:hideMark/>
          </w:tcPr>
          <w:p w14:paraId="0CB6AEE7" w14:textId="77777777" w:rsidR="00375D0D" w:rsidRPr="00453CDA" w:rsidRDefault="00375D0D" w:rsidP="00022B93">
            <w:pPr>
              <w:jc w:val="center"/>
              <w:rPr>
                <w:sz w:val="20"/>
                <w:szCs w:val="20"/>
              </w:rPr>
            </w:pPr>
            <w:r w:rsidRPr="00453CDA">
              <w:rPr>
                <w:sz w:val="20"/>
                <w:szCs w:val="20"/>
              </w:rPr>
              <w:t>8386,62</w:t>
            </w:r>
          </w:p>
        </w:tc>
        <w:tc>
          <w:tcPr>
            <w:tcW w:w="319" w:type="pct"/>
            <w:tcBorders>
              <w:top w:val="nil"/>
              <w:left w:val="nil"/>
              <w:bottom w:val="single" w:sz="4" w:space="0" w:color="auto"/>
              <w:right w:val="single" w:sz="4" w:space="0" w:color="auto"/>
            </w:tcBorders>
            <w:shd w:val="clear" w:color="000000" w:fill="FFFFFF"/>
            <w:vAlign w:val="center"/>
            <w:hideMark/>
          </w:tcPr>
          <w:p w14:paraId="57608B24" w14:textId="77777777" w:rsidR="00375D0D" w:rsidRPr="00453CDA" w:rsidRDefault="00375D0D" w:rsidP="00022B93">
            <w:pPr>
              <w:jc w:val="center"/>
              <w:rPr>
                <w:sz w:val="20"/>
                <w:szCs w:val="20"/>
              </w:rPr>
            </w:pPr>
            <w:r w:rsidRPr="00453CDA">
              <w:rPr>
                <w:sz w:val="20"/>
                <w:szCs w:val="20"/>
              </w:rPr>
              <w:t>0,00</w:t>
            </w:r>
          </w:p>
        </w:tc>
        <w:tc>
          <w:tcPr>
            <w:tcW w:w="319" w:type="pct"/>
            <w:tcBorders>
              <w:top w:val="nil"/>
              <w:left w:val="nil"/>
              <w:bottom w:val="single" w:sz="4" w:space="0" w:color="auto"/>
              <w:right w:val="single" w:sz="4" w:space="0" w:color="auto"/>
            </w:tcBorders>
            <w:shd w:val="clear" w:color="000000" w:fill="FFFFFF"/>
            <w:vAlign w:val="center"/>
            <w:hideMark/>
          </w:tcPr>
          <w:p w14:paraId="2DC6B8E6" w14:textId="77777777" w:rsidR="00375D0D" w:rsidRPr="00453CDA" w:rsidRDefault="00375D0D" w:rsidP="00022B93">
            <w:pPr>
              <w:jc w:val="center"/>
              <w:rPr>
                <w:sz w:val="20"/>
                <w:szCs w:val="20"/>
              </w:rPr>
            </w:pPr>
            <w:r w:rsidRPr="00453CDA">
              <w:rPr>
                <w:sz w:val="20"/>
                <w:szCs w:val="20"/>
              </w:rPr>
              <w:t>838,68</w:t>
            </w:r>
          </w:p>
        </w:tc>
        <w:tc>
          <w:tcPr>
            <w:tcW w:w="319" w:type="pct"/>
            <w:tcBorders>
              <w:top w:val="nil"/>
              <w:left w:val="nil"/>
              <w:bottom w:val="single" w:sz="4" w:space="0" w:color="auto"/>
              <w:right w:val="single" w:sz="4" w:space="0" w:color="auto"/>
            </w:tcBorders>
            <w:shd w:val="clear" w:color="000000" w:fill="FFFFFF"/>
            <w:vAlign w:val="center"/>
            <w:hideMark/>
          </w:tcPr>
          <w:p w14:paraId="3BB01AB5" w14:textId="77777777" w:rsidR="00375D0D" w:rsidRPr="00453CDA" w:rsidRDefault="00375D0D" w:rsidP="00022B93">
            <w:pPr>
              <w:jc w:val="center"/>
              <w:rPr>
                <w:sz w:val="20"/>
                <w:szCs w:val="20"/>
              </w:rPr>
            </w:pPr>
            <w:r w:rsidRPr="00453CDA">
              <w:rPr>
                <w:sz w:val="20"/>
                <w:szCs w:val="20"/>
              </w:rPr>
              <w:t>838,68</w:t>
            </w:r>
          </w:p>
        </w:tc>
        <w:tc>
          <w:tcPr>
            <w:tcW w:w="319" w:type="pct"/>
            <w:tcBorders>
              <w:top w:val="nil"/>
              <w:left w:val="nil"/>
              <w:bottom w:val="single" w:sz="4" w:space="0" w:color="auto"/>
              <w:right w:val="single" w:sz="4" w:space="0" w:color="auto"/>
            </w:tcBorders>
            <w:shd w:val="clear" w:color="000000" w:fill="FFFFFF"/>
            <w:vAlign w:val="center"/>
            <w:hideMark/>
          </w:tcPr>
          <w:p w14:paraId="6DFD72B5" w14:textId="77777777" w:rsidR="00375D0D" w:rsidRPr="00453CDA" w:rsidRDefault="00375D0D" w:rsidP="00022B93">
            <w:pPr>
              <w:jc w:val="center"/>
              <w:rPr>
                <w:sz w:val="20"/>
                <w:szCs w:val="20"/>
              </w:rPr>
            </w:pPr>
            <w:r w:rsidRPr="00453CDA">
              <w:rPr>
                <w:sz w:val="20"/>
                <w:szCs w:val="20"/>
              </w:rPr>
              <w:t>838,68</w:t>
            </w:r>
          </w:p>
        </w:tc>
        <w:tc>
          <w:tcPr>
            <w:tcW w:w="319" w:type="pct"/>
            <w:tcBorders>
              <w:top w:val="nil"/>
              <w:left w:val="nil"/>
              <w:bottom w:val="single" w:sz="4" w:space="0" w:color="auto"/>
              <w:right w:val="single" w:sz="4" w:space="0" w:color="auto"/>
            </w:tcBorders>
            <w:shd w:val="clear" w:color="000000" w:fill="FFFFFF"/>
            <w:vAlign w:val="center"/>
            <w:hideMark/>
          </w:tcPr>
          <w:p w14:paraId="2F268B9B" w14:textId="77777777" w:rsidR="00375D0D" w:rsidRPr="00453CDA" w:rsidRDefault="00375D0D" w:rsidP="00022B93">
            <w:pPr>
              <w:jc w:val="center"/>
              <w:rPr>
                <w:sz w:val="20"/>
                <w:szCs w:val="20"/>
              </w:rPr>
            </w:pPr>
            <w:r w:rsidRPr="00453CDA">
              <w:rPr>
                <w:sz w:val="20"/>
                <w:szCs w:val="20"/>
              </w:rPr>
              <w:t>838,66</w:t>
            </w:r>
          </w:p>
        </w:tc>
        <w:tc>
          <w:tcPr>
            <w:tcW w:w="319" w:type="pct"/>
            <w:tcBorders>
              <w:top w:val="nil"/>
              <w:left w:val="nil"/>
              <w:bottom w:val="single" w:sz="4" w:space="0" w:color="auto"/>
              <w:right w:val="single" w:sz="4" w:space="0" w:color="auto"/>
            </w:tcBorders>
            <w:shd w:val="clear" w:color="000000" w:fill="FFFFFF"/>
            <w:vAlign w:val="center"/>
            <w:hideMark/>
          </w:tcPr>
          <w:p w14:paraId="74C68AE7" w14:textId="77777777" w:rsidR="00375D0D" w:rsidRPr="00453CDA" w:rsidRDefault="00375D0D" w:rsidP="00022B93">
            <w:pPr>
              <w:jc w:val="center"/>
              <w:rPr>
                <w:sz w:val="20"/>
                <w:szCs w:val="20"/>
              </w:rPr>
            </w:pPr>
            <w:r w:rsidRPr="00453CDA">
              <w:rPr>
                <w:sz w:val="20"/>
                <w:szCs w:val="20"/>
              </w:rPr>
              <w:t>838,65</w:t>
            </w:r>
          </w:p>
        </w:tc>
        <w:tc>
          <w:tcPr>
            <w:tcW w:w="320" w:type="pct"/>
            <w:tcBorders>
              <w:top w:val="nil"/>
              <w:left w:val="nil"/>
              <w:bottom w:val="single" w:sz="4" w:space="0" w:color="auto"/>
              <w:right w:val="single" w:sz="4" w:space="0" w:color="auto"/>
            </w:tcBorders>
            <w:shd w:val="clear" w:color="000000" w:fill="FFFFFF"/>
            <w:vAlign w:val="center"/>
            <w:hideMark/>
          </w:tcPr>
          <w:p w14:paraId="7FCBB8B3" w14:textId="77777777" w:rsidR="00375D0D" w:rsidRPr="00453CDA" w:rsidRDefault="00375D0D" w:rsidP="00022B93">
            <w:pPr>
              <w:jc w:val="center"/>
              <w:rPr>
                <w:sz w:val="20"/>
                <w:szCs w:val="20"/>
              </w:rPr>
            </w:pPr>
            <w:r w:rsidRPr="00453CDA">
              <w:rPr>
                <w:sz w:val="20"/>
                <w:szCs w:val="20"/>
              </w:rPr>
              <w:t>838,65</w:t>
            </w:r>
          </w:p>
        </w:tc>
        <w:tc>
          <w:tcPr>
            <w:tcW w:w="410" w:type="pct"/>
            <w:tcBorders>
              <w:top w:val="nil"/>
              <w:left w:val="nil"/>
              <w:bottom w:val="single" w:sz="4" w:space="0" w:color="auto"/>
              <w:right w:val="single" w:sz="4" w:space="0" w:color="auto"/>
            </w:tcBorders>
            <w:shd w:val="clear" w:color="000000" w:fill="FFFFFF"/>
            <w:vAlign w:val="center"/>
            <w:hideMark/>
          </w:tcPr>
          <w:p w14:paraId="4579A3BD" w14:textId="77777777" w:rsidR="00375D0D" w:rsidRPr="00453CDA" w:rsidRDefault="00375D0D" w:rsidP="00022B93">
            <w:pPr>
              <w:jc w:val="center"/>
              <w:rPr>
                <w:sz w:val="20"/>
                <w:szCs w:val="20"/>
              </w:rPr>
            </w:pPr>
            <w:r w:rsidRPr="00453CDA">
              <w:rPr>
                <w:sz w:val="20"/>
                <w:szCs w:val="20"/>
              </w:rPr>
              <w:t>3354,62</w:t>
            </w:r>
          </w:p>
        </w:tc>
      </w:tr>
      <w:tr w:rsidR="004A669A" w:rsidRPr="00453CDA" w14:paraId="121237AD" w14:textId="77777777" w:rsidTr="00022B93">
        <w:trPr>
          <w:trHeight w:val="20"/>
        </w:trPr>
        <w:tc>
          <w:tcPr>
            <w:tcW w:w="696" w:type="pct"/>
            <w:vMerge/>
            <w:tcBorders>
              <w:top w:val="nil"/>
              <w:left w:val="single" w:sz="4" w:space="0" w:color="auto"/>
              <w:bottom w:val="single" w:sz="4" w:space="0" w:color="auto"/>
              <w:right w:val="single" w:sz="4" w:space="0" w:color="auto"/>
            </w:tcBorders>
            <w:vAlign w:val="center"/>
            <w:hideMark/>
          </w:tcPr>
          <w:p w14:paraId="0A4D1002" w14:textId="77777777" w:rsidR="00375D0D" w:rsidRPr="00453CDA" w:rsidRDefault="00375D0D" w:rsidP="00022B93">
            <w:pPr>
              <w:rPr>
                <w:sz w:val="20"/>
                <w:szCs w:val="20"/>
              </w:rPr>
            </w:pPr>
          </w:p>
        </w:tc>
        <w:tc>
          <w:tcPr>
            <w:tcW w:w="1336" w:type="pct"/>
            <w:tcBorders>
              <w:top w:val="nil"/>
              <w:left w:val="nil"/>
              <w:bottom w:val="single" w:sz="4" w:space="0" w:color="auto"/>
              <w:right w:val="single" w:sz="4" w:space="0" w:color="auto"/>
            </w:tcBorders>
            <w:shd w:val="clear" w:color="auto" w:fill="auto"/>
            <w:vAlign w:val="center"/>
            <w:hideMark/>
          </w:tcPr>
          <w:p w14:paraId="496BC15E" w14:textId="77777777" w:rsidR="00375D0D" w:rsidRPr="00453CDA" w:rsidRDefault="00375D0D" w:rsidP="00022B93">
            <w:pPr>
              <w:rPr>
                <w:sz w:val="20"/>
                <w:szCs w:val="20"/>
              </w:rPr>
            </w:pPr>
            <w:r w:rsidRPr="00453CDA">
              <w:rPr>
                <w:sz w:val="20"/>
                <w:szCs w:val="20"/>
              </w:rPr>
              <w:t>За счет собственных средств, в том числе:</w:t>
            </w:r>
          </w:p>
        </w:tc>
        <w:tc>
          <w:tcPr>
            <w:tcW w:w="325" w:type="pct"/>
            <w:tcBorders>
              <w:top w:val="nil"/>
              <w:left w:val="nil"/>
              <w:bottom w:val="single" w:sz="4" w:space="0" w:color="auto"/>
              <w:right w:val="single" w:sz="4" w:space="0" w:color="auto"/>
            </w:tcBorders>
            <w:shd w:val="clear" w:color="000000" w:fill="FFFFFF"/>
            <w:vAlign w:val="center"/>
            <w:hideMark/>
          </w:tcPr>
          <w:p w14:paraId="45E6062B" w14:textId="77777777" w:rsidR="00375D0D" w:rsidRPr="00453CDA" w:rsidRDefault="00375D0D" w:rsidP="00022B93">
            <w:pPr>
              <w:jc w:val="center"/>
              <w:rPr>
                <w:sz w:val="20"/>
                <w:szCs w:val="20"/>
              </w:rPr>
            </w:pPr>
            <w:r w:rsidRPr="00453CDA">
              <w:rPr>
                <w:sz w:val="20"/>
                <w:szCs w:val="20"/>
              </w:rPr>
              <w:t>8386,62</w:t>
            </w:r>
          </w:p>
        </w:tc>
        <w:tc>
          <w:tcPr>
            <w:tcW w:w="319" w:type="pct"/>
            <w:tcBorders>
              <w:top w:val="nil"/>
              <w:left w:val="nil"/>
              <w:bottom w:val="single" w:sz="4" w:space="0" w:color="auto"/>
              <w:right w:val="single" w:sz="4" w:space="0" w:color="auto"/>
            </w:tcBorders>
            <w:shd w:val="clear" w:color="000000" w:fill="FFFFFF"/>
            <w:vAlign w:val="center"/>
            <w:hideMark/>
          </w:tcPr>
          <w:p w14:paraId="2487835A" w14:textId="77777777" w:rsidR="00375D0D" w:rsidRPr="00453CDA" w:rsidRDefault="00375D0D" w:rsidP="00022B93">
            <w:pPr>
              <w:jc w:val="center"/>
              <w:rPr>
                <w:sz w:val="20"/>
                <w:szCs w:val="20"/>
              </w:rPr>
            </w:pPr>
            <w:r w:rsidRPr="00453CDA">
              <w:rPr>
                <w:sz w:val="20"/>
                <w:szCs w:val="20"/>
              </w:rPr>
              <w:t>0,00</w:t>
            </w:r>
          </w:p>
        </w:tc>
        <w:tc>
          <w:tcPr>
            <w:tcW w:w="319" w:type="pct"/>
            <w:tcBorders>
              <w:top w:val="nil"/>
              <w:left w:val="nil"/>
              <w:bottom w:val="single" w:sz="4" w:space="0" w:color="auto"/>
              <w:right w:val="single" w:sz="4" w:space="0" w:color="auto"/>
            </w:tcBorders>
            <w:shd w:val="clear" w:color="000000" w:fill="FFFFFF"/>
            <w:vAlign w:val="center"/>
            <w:hideMark/>
          </w:tcPr>
          <w:p w14:paraId="7DC6E477" w14:textId="77777777" w:rsidR="00375D0D" w:rsidRPr="00453CDA" w:rsidRDefault="00375D0D" w:rsidP="00022B93">
            <w:pPr>
              <w:jc w:val="center"/>
              <w:rPr>
                <w:sz w:val="20"/>
                <w:szCs w:val="20"/>
              </w:rPr>
            </w:pPr>
            <w:r w:rsidRPr="00453CDA">
              <w:rPr>
                <w:sz w:val="20"/>
                <w:szCs w:val="20"/>
              </w:rPr>
              <w:t>838,68</w:t>
            </w:r>
          </w:p>
        </w:tc>
        <w:tc>
          <w:tcPr>
            <w:tcW w:w="319" w:type="pct"/>
            <w:tcBorders>
              <w:top w:val="nil"/>
              <w:left w:val="nil"/>
              <w:bottom w:val="single" w:sz="4" w:space="0" w:color="auto"/>
              <w:right w:val="single" w:sz="4" w:space="0" w:color="auto"/>
            </w:tcBorders>
            <w:shd w:val="clear" w:color="000000" w:fill="FFFFFF"/>
            <w:vAlign w:val="center"/>
            <w:hideMark/>
          </w:tcPr>
          <w:p w14:paraId="5237A217" w14:textId="77777777" w:rsidR="00375D0D" w:rsidRPr="00453CDA" w:rsidRDefault="00375D0D" w:rsidP="00022B93">
            <w:pPr>
              <w:jc w:val="center"/>
              <w:rPr>
                <w:sz w:val="20"/>
                <w:szCs w:val="20"/>
              </w:rPr>
            </w:pPr>
            <w:r w:rsidRPr="00453CDA">
              <w:rPr>
                <w:sz w:val="20"/>
                <w:szCs w:val="20"/>
              </w:rPr>
              <w:t xml:space="preserve">838,68 </w:t>
            </w:r>
          </w:p>
        </w:tc>
        <w:tc>
          <w:tcPr>
            <w:tcW w:w="319" w:type="pct"/>
            <w:tcBorders>
              <w:top w:val="nil"/>
              <w:left w:val="nil"/>
              <w:bottom w:val="single" w:sz="4" w:space="0" w:color="auto"/>
              <w:right w:val="single" w:sz="4" w:space="0" w:color="auto"/>
            </w:tcBorders>
            <w:shd w:val="clear" w:color="000000" w:fill="FFFFFF"/>
            <w:vAlign w:val="center"/>
            <w:hideMark/>
          </w:tcPr>
          <w:p w14:paraId="3B5225BF" w14:textId="77777777" w:rsidR="00375D0D" w:rsidRPr="00453CDA" w:rsidRDefault="00375D0D" w:rsidP="00022B93">
            <w:pPr>
              <w:jc w:val="center"/>
              <w:rPr>
                <w:sz w:val="20"/>
                <w:szCs w:val="20"/>
              </w:rPr>
            </w:pPr>
            <w:r w:rsidRPr="00453CDA">
              <w:rPr>
                <w:sz w:val="20"/>
                <w:szCs w:val="20"/>
              </w:rPr>
              <w:t>838,68</w:t>
            </w:r>
          </w:p>
        </w:tc>
        <w:tc>
          <w:tcPr>
            <w:tcW w:w="319" w:type="pct"/>
            <w:tcBorders>
              <w:top w:val="nil"/>
              <w:left w:val="nil"/>
              <w:bottom w:val="single" w:sz="4" w:space="0" w:color="auto"/>
              <w:right w:val="single" w:sz="4" w:space="0" w:color="auto"/>
            </w:tcBorders>
            <w:shd w:val="clear" w:color="000000" w:fill="FFFFFF"/>
            <w:vAlign w:val="center"/>
            <w:hideMark/>
          </w:tcPr>
          <w:p w14:paraId="597EDE9C" w14:textId="77777777" w:rsidR="00375D0D" w:rsidRPr="00453CDA" w:rsidRDefault="00375D0D" w:rsidP="00022B93">
            <w:pPr>
              <w:jc w:val="center"/>
              <w:rPr>
                <w:sz w:val="20"/>
                <w:szCs w:val="20"/>
              </w:rPr>
            </w:pPr>
            <w:r w:rsidRPr="00453CDA">
              <w:rPr>
                <w:sz w:val="20"/>
                <w:szCs w:val="20"/>
              </w:rPr>
              <w:t>838,66</w:t>
            </w:r>
          </w:p>
        </w:tc>
        <w:tc>
          <w:tcPr>
            <w:tcW w:w="319" w:type="pct"/>
            <w:tcBorders>
              <w:top w:val="nil"/>
              <w:left w:val="nil"/>
              <w:bottom w:val="single" w:sz="4" w:space="0" w:color="auto"/>
              <w:right w:val="single" w:sz="4" w:space="0" w:color="auto"/>
            </w:tcBorders>
            <w:shd w:val="clear" w:color="000000" w:fill="FFFFFF"/>
            <w:vAlign w:val="center"/>
            <w:hideMark/>
          </w:tcPr>
          <w:p w14:paraId="732EF8C9" w14:textId="77777777" w:rsidR="00375D0D" w:rsidRPr="00453CDA" w:rsidRDefault="00375D0D" w:rsidP="00022B93">
            <w:pPr>
              <w:jc w:val="center"/>
              <w:rPr>
                <w:sz w:val="20"/>
                <w:szCs w:val="20"/>
              </w:rPr>
            </w:pPr>
            <w:r w:rsidRPr="00453CDA">
              <w:rPr>
                <w:sz w:val="20"/>
                <w:szCs w:val="20"/>
              </w:rPr>
              <w:t>838,65</w:t>
            </w:r>
          </w:p>
        </w:tc>
        <w:tc>
          <w:tcPr>
            <w:tcW w:w="320" w:type="pct"/>
            <w:tcBorders>
              <w:top w:val="nil"/>
              <w:left w:val="nil"/>
              <w:bottom w:val="single" w:sz="4" w:space="0" w:color="auto"/>
              <w:right w:val="single" w:sz="4" w:space="0" w:color="auto"/>
            </w:tcBorders>
            <w:shd w:val="clear" w:color="000000" w:fill="FFFFFF"/>
            <w:vAlign w:val="center"/>
            <w:hideMark/>
          </w:tcPr>
          <w:p w14:paraId="6C0B295C" w14:textId="77777777" w:rsidR="00375D0D" w:rsidRPr="00453CDA" w:rsidRDefault="00375D0D" w:rsidP="00022B93">
            <w:pPr>
              <w:jc w:val="center"/>
              <w:rPr>
                <w:sz w:val="20"/>
                <w:szCs w:val="20"/>
              </w:rPr>
            </w:pPr>
            <w:r w:rsidRPr="00453CDA">
              <w:rPr>
                <w:sz w:val="20"/>
                <w:szCs w:val="20"/>
              </w:rPr>
              <w:t>838,65</w:t>
            </w:r>
          </w:p>
        </w:tc>
        <w:tc>
          <w:tcPr>
            <w:tcW w:w="410" w:type="pct"/>
            <w:tcBorders>
              <w:top w:val="nil"/>
              <w:left w:val="nil"/>
              <w:bottom w:val="single" w:sz="4" w:space="0" w:color="auto"/>
              <w:right w:val="single" w:sz="4" w:space="0" w:color="auto"/>
            </w:tcBorders>
            <w:shd w:val="clear" w:color="000000" w:fill="FFFFFF"/>
            <w:vAlign w:val="center"/>
            <w:hideMark/>
          </w:tcPr>
          <w:p w14:paraId="033E8F75" w14:textId="77777777" w:rsidR="00375D0D" w:rsidRPr="00453CDA" w:rsidRDefault="00375D0D" w:rsidP="00022B93">
            <w:pPr>
              <w:jc w:val="center"/>
              <w:rPr>
                <w:sz w:val="20"/>
                <w:szCs w:val="20"/>
              </w:rPr>
            </w:pPr>
            <w:r w:rsidRPr="00453CDA">
              <w:rPr>
                <w:sz w:val="20"/>
                <w:szCs w:val="20"/>
              </w:rPr>
              <w:t>3354,62</w:t>
            </w:r>
          </w:p>
        </w:tc>
      </w:tr>
      <w:tr w:rsidR="004A669A" w:rsidRPr="00453CDA" w14:paraId="4A3668AA" w14:textId="77777777" w:rsidTr="00022B93">
        <w:trPr>
          <w:trHeight w:val="20"/>
        </w:trPr>
        <w:tc>
          <w:tcPr>
            <w:tcW w:w="696" w:type="pct"/>
            <w:vMerge/>
            <w:tcBorders>
              <w:top w:val="nil"/>
              <w:left w:val="single" w:sz="4" w:space="0" w:color="auto"/>
              <w:bottom w:val="single" w:sz="4" w:space="0" w:color="auto"/>
              <w:right w:val="single" w:sz="4" w:space="0" w:color="auto"/>
            </w:tcBorders>
            <w:vAlign w:val="center"/>
            <w:hideMark/>
          </w:tcPr>
          <w:p w14:paraId="5FEE95DB" w14:textId="77777777" w:rsidR="00375D0D" w:rsidRPr="00453CDA" w:rsidRDefault="00375D0D" w:rsidP="00022B93">
            <w:pPr>
              <w:rPr>
                <w:sz w:val="20"/>
                <w:szCs w:val="20"/>
              </w:rPr>
            </w:pPr>
          </w:p>
        </w:tc>
        <w:tc>
          <w:tcPr>
            <w:tcW w:w="1336" w:type="pct"/>
            <w:tcBorders>
              <w:top w:val="nil"/>
              <w:left w:val="nil"/>
              <w:bottom w:val="single" w:sz="4" w:space="0" w:color="auto"/>
              <w:right w:val="single" w:sz="4" w:space="0" w:color="auto"/>
            </w:tcBorders>
            <w:shd w:val="clear" w:color="auto" w:fill="auto"/>
            <w:vAlign w:val="center"/>
            <w:hideMark/>
          </w:tcPr>
          <w:p w14:paraId="5EF7D144" w14:textId="77777777" w:rsidR="00375D0D" w:rsidRPr="00453CDA" w:rsidRDefault="00375D0D" w:rsidP="00022B93">
            <w:pPr>
              <w:jc w:val="right"/>
              <w:rPr>
                <w:sz w:val="20"/>
                <w:szCs w:val="20"/>
              </w:rPr>
            </w:pPr>
            <w:r w:rsidRPr="00453CDA">
              <w:rPr>
                <w:sz w:val="20"/>
                <w:szCs w:val="20"/>
              </w:rPr>
              <w:t>Амортизационные отчисления, прибыль, привлеченные средства</w:t>
            </w:r>
          </w:p>
        </w:tc>
        <w:tc>
          <w:tcPr>
            <w:tcW w:w="325" w:type="pct"/>
            <w:tcBorders>
              <w:top w:val="nil"/>
              <w:left w:val="nil"/>
              <w:bottom w:val="single" w:sz="4" w:space="0" w:color="auto"/>
              <w:right w:val="single" w:sz="4" w:space="0" w:color="auto"/>
            </w:tcBorders>
            <w:shd w:val="clear" w:color="000000" w:fill="FFFFFF"/>
            <w:vAlign w:val="center"/>
            <w:hideMark/>
          </w:tcPr>
          <w:p w14:paraId="64240E52" w14:textId="77777777" w:rsidR="00375D0D" w:rsidRPr="00453CDA" w:rsidRDefault="00375D0D" w:rsidP="00022B93">
            <w:pPr>
              <w:jc w:val="center"/>
              <w:rPr>
                <w:sz w:val="20"/>
                <w:szCs w:val="20"/>
              </w:rPr>
            </w:pPr>
            <w:r w:rsidRPr="00453CDA">
              <w:rPr>
                <w:sz w:val="20"/>
                <w:szCs w:val="20"/>
              </w:rPr>
              <w:t>8386,62</w:t>
            </w:r>
          </w:p>
        </w:tc>
        <w:tc>
          <w:tcPr>
            <w:tcW w:w="319" w:type="pct"/>
            <w:tcBorders>
              <w:top w:val="nil"/>
              <w:left w:val="nil"/>
              <w:bottom w:val="single" w:sz="4" w:space="0" w:color="auto"/>
              <w:right w:val="single" w:sz="4" w:space="0" w:color="auto"/>
            </w:tcBorders>
            <w:shd w:val="clear" w:color="000000" w:fill="FFFFFF"/>
            <w:vAlign w:val="center"/>
            <w:hideMark/>
          </w:tcPr>
          <w:p w14:paraId="564639DA" w14:textId="77777777" w:rsidR="00375D0D" w:rsidRPr="00453CDA" w:rsidRDefault="00375D0D" w:rsidP="00022B93">
            <w:pPr>
              <w:jc w:val="center"/>
              <w:rPr>
                <w:sz w:val="20"/>
                <w:szCs w:val="20"/>
              </w:rPr>
            </w:pPr>
            <w:r w:rsidRPr="00453CDA">
              <w:rPr>
                <w:sz w:val="20"/>
                <w:szCs w:val="20"/>
              </w:rPr>
              <w:t>0,00</w:t>
            </w:r>
          </w:p>
        </w:tc>
        <w:tc>
          <w:tcPr>
            <w:tcW w:w="319" w:type="pct"/>
            <w:tcBorders>
              <w:top w:val="nil"/>
              <w:left w:val="nil"/>
              <w:bottom w:val="single" w:sz="4" w:space="0" w:color="auto"/>
              <w:right w:val="single" w:sz="4" w:space="0" w:color="auto"/>
            </w:tcBorders>
            <w:shd w:val="clear" w:color="000000" w:fill="FFFFFF"/>
            <w:vAlign w:val="center"/>
            <w:hideMark/>
          </w:tcPr>
          <w:p w14:paraId="5F2646C5" w14:textId="77777777" w:rsidR="00375D0D" w:rsidRPr="00453CDA" w:rsidRDefault="00375D0D" w:rsidP="00022B93">
            <w:pPr>
              <w:jc w:val="center"/>
              <w:rPr>
                <w:sz w:val="20"/>
                <w:szCs w:val="20"/>
              </w:rPr>
            </w:pPr>
            <w:r w:rsidRPr="00453CDA">
              <w:rPr>
                <w:sz w:val="20"/>
                <w:szCs w:val="20"/>
              </w:rPr>
              <w:t>838,68</w:t>
            </w:r>
          </w:p>
        </w:tc>
        <w:tc>
          <w:tcPr>
            <w:tcW w:w="319" w:type="pct"/>
            <w:tcBorders>
              <w:top w:val="nil"/>
              <w:left w:val="nil"/>
              <w:bottom w:val="single" w:sz="4" w:space="0" w:color="auto"/>
              <w:right w:val="single" w:sz="4" w:space="0" w:color="auto"/>
            </w:tcBorders>
            <w:shd w:val="clear" w:color="000000" w:fill="FFFFFF"/>
            <w:vAlign w:val="center"/>
            <w:hideMark/>
          </w:tcPr>
          <w:p w14:paraId="5A75E6F4" w14:textId="77777777" w:rsidR="00375D0D" w:rsidRPr="00453CDA" w:rsidRDefault="00375D0D" w:rsidP="00022B93">
            <w:pPr>
              <w:jc w:val="center"/>
              <w:rPr>
                <w:sz w:val="20"/>
                <w:szCs w:val="20"/>
              </w:rPr>
            </w:pPr>
            <w:r w:rsidRPr="00453CDA">
              <w:rPr>
                <w:sz w:val="20"/>
                <w:szCs w:val="20"/>
              </w:rPr>
              <w:t xml:space="preserve">838,68 </w:t>
            </w:r>
          </w:p>
        </w:tc>
        <w:tc>
          <w:tcPr>
            <w:tcW w:w="319" w:type="pct"/>
            <w:tcBorders>
              <w:top w:val="nil"/>
              <w:left w:val="nil"/>
              <w:bottom w:val="single" w:sz="4" w:space="0" w:color="auto"/>
              <w:right w:val="single" w:sz="4" w:space="0" w:color="auto"/>
            </w:tcBorders>
            <w:shd w:val="clear" w:color="000000" w:fill="FFFFFF"/>
            <w:vAlign w:val="center"/>
            <w:hideMark/>
          </w:tcPr>
          <w:p w14:paraId="782A145A" w14:textId="77777777" w:rsidR="00375D0D" w:rsidRPr="00453CDA" w:rsidRDefault="00375D0D" w:rsidP="00022B93">
            <w:pPr>
              <w:jc w:val="center"/>
              <w:rPr>
                <w:sz w:val="20"/>
                <w:szCs w:val="20"/>
              </w:rPr>
            </w:pPr>
            <w:r w:rsidRPr="00453CDA">
              <w:rPr>
                <w:sz w:val="20"/>
                <w:szCs w:val="20"/>
              </w:rPr>
              <w:t>838,68</w:t>
            </w:r>
          </w:p>
        </w:tc>
        <w:tc>
          <w:tcPr>
            <w:tcW w:w="319" w:type="pct"/>
            <w:tcBorders>
              <w:top w:val="nil"/>
              <w:left w:val="nil"/>
              <w:bottom w:val="single" w:sz="4" w:space="0" w:color="auto"/>
              <w:right w:val="single" w:sz="4" w:space="0" w:color="auto"/>
            </w:tcBorders>
            <w:shd w:val="clear" w:color="000000" w:fill="FFFFFF"/>
            <w:vAlign w:val="center"/>
            <w:hideMark/>
          </w:tcPr>
          <w:p w14:paraId="015BA840" w14:textId="77777777" w:rsidR="00375D0D" w:rsidRPr="00453CDA" w:rsidRDefault="00375D0D" w:rsidP="00022B93">
            <w:pPr>
              <w:jc w:val="center"/>
              <w:rPr>
                <w:sz w:val="20"/>
                <w:szCs w:val="20"/>
              </w:rPr>
            </w:pPr>
            <w:r w:rsidRPr="00453CDA">
              <w:rPr>
                <w:sz w:val="20"/>
                <w:szCs w:val="20"/>
              </w:rPr>
              <w:t>838,66</w:t>
            </w:r>
          </w:p>
        </w:tc>
        <w:tc>
          <w:tcPr>
            <w:tcW w:w="319" w:type="pct"/>
            <w:tcBorders>
              <w:top w:val="nil"/>
              <w:left w:val="nil"/>
              <w:bottom w:val="single" w:sz="4" w:space="0" w:color="auto"/>
              <w:right w:val="single" w:sz="4" w:space="0" w:color="auto"/>
            </w:tcBorders>
            <w:shd w:val="clear" w:color="000000" w:fill="FFFFFF"/>
            <w:vAlign w:val="center"/>
            <w:hideMark/>
          </w:tcPr>
          <w:p w14:paraId="345253ED" w14:textId="77777777" w:rsidR="00375D0D" w:rsidRPr="00453CDA" w:rsidRDefault="00375D0D" w:rsidP="00022B93">
            <w:pPr>
              <w:jc w:val="center"/>
              <w:rPr>
                <w:sz w:val="20"/>
                <w:szCs w:val="20"/>
              </w:rPr>
            </w:pPr>
            <w:r w:rsidRPr="00453CDA">
              <w:rPr>
                <w:sz w:val="20"/>
                <w:szCs w:val="20"/>
              </w:rPr>
              <w:t>838,65</w:t>
            </w:r>
          </w:p>
        </w:tc>
        <w:tc>
          <w:tcPr>
            <w:tcW w:w="320" w:type="pct"/>
            <w:tcBorders>
              <w:top w:val="nil"/>
              <w:left w:val="nil"/>
              <w:bottom w:val="single" w:sz="4" w:space="0" w:color="auto"/>
              <w:right w:val="single" w:sz="4" w:space="0" w:color="auto"/>
            </w:tcBorders>
            <w:shd w:val="clear" w:color="000000" w:fill="FFFFFF"/>
            <w:vAlign w:val="center"/>
            <w:hideMark/>
          </w:tcPr>
          <w:p w14:paraId="556A792C" w14:textId="77777777" w:rsidR="00375D0D" w:rsidRPr="00453CDA" w:rsidRDefault="00375D0D" w:rsidP="00022B93">
            <w:pPr>
              <w:jc w:val="center"/>
              <w:rPr>
                <w:sz w:val="20"/>
                <w:szCs w:val="20"/>
              </w:rPr>
            </w:pPr>
            <w:r w:rsidRPr="00453CDA">
              <w:rPr>
                <w:sz w:val="20"/>
                <w:szCs w:val="20"/>
              </w:rPr>
              <w:t>838,65</w:t>
            </w:r>
          </w:p>
        </w:tc>
        <w:tc>
          <w:tcPr>
            <w:tcW w:w="410" w:type="pct"/>
            <w:tcBorders>
              <w:top w:val="nil"/>
              <w:left w:val="nil"/>
              <w:bottom w:val="single" w:sz="4" w:space="0" w:color="auto"/>
              <w:right w:val="single" w:sz="4" w:space="0" w:color="auto"/>
            </w:tcBorders>
            <w:shd w:val="clear" w:color="000000" w:fill="FFFFFF"/>
            <w:vAlign w:val="center"/>
            <w:hideMark/>
          </w:tcPr>
          <w:p w14:paraId="70B77CAA" w14:textId="77777777" w:rsidR="00375D0D" w:rsidRPr="00453CDA" w:rsidRDefault="00375D0D" w:rsidP="00022B93">
            <w:pPr>
              <w:jc w:val="center"/>
              <w:rPr>
                <w:sz w:val="20"/>
                <w:szCs w:val="20"/>
              </w:rPr>
            </w:pPr>
            <w:r w:rsidRPr="00453CDA">
              <w:rPr>
                <w:sz w:val="20"/>
                <w:szCs w:val="20"/>
              </w:rPr>
              <w:t>3354,62</w:t>
            </w:r>
          </w:p>
        </w:tc>
      </w:tr>
      <w:tr w:rsidR="004A669A" w:rsidRPr="00453CDA" w14:paraId="6D597D64" w14:textId="77777777" w:rsidTr="00022B93">
        <w:trPr>
          <w:trHeight w:val="20"/>
        </w:trPr>
        <w:tc>
          <w:tcPr>
            <w:tcW w:w="696" w:type="pct"/>
            <w:vMerge/>
            <w:tcBorders>
              <w:top w:val="nil"/>
              <w:left w:val="single" w:sz="4" w:space="0" w:color="auto"/>
              <w:bottom w:val="single" w:sz="4" w:space="0" w:color="auto"/>
              <w:right w:val="single" w:sz="4" w:space="0" w:color="auto"/>
            </w:tcBorders>
            <w:vAlign w:val="center"/>
            <w:hideMark/>
          </w:tcPr>
          <w:p w14:paraId="245A129C" w14:textId="77777777" w:rsidR="00375D0D" w:rsidRPr="00453CDA" w:rsidRDefault="00375D0D" w:rsidP="00022B93">
            <w:pPr>
              <w:rPr>
                <w:sz w:val="20"/>
                <w:szCs w:val="20"/>
              </w:rPr>
            </w:pPr>
          </w:p>
        </w:tc>
        <w:tc>
          <w:tcPr>
            <w:tcW w:w="1336" w:type="pct"/>
            <w:tcBorders>
              <w:top w:val="nil"/>
              <w:left w:val="nil"/>
              <w:bottom w:val="single" w:sz="4" w:space="0" w:color="auto"/>
              <w:right w:val="single" w:sz="4" w:space="0" w:color="auto"/>
            </w:tcBorders>
            <w:shd w:val="clear" w:color="auto" w:fill="auto"/>
            <w:vAlign w:val="center"/>
            <w:hideMark/>
          </w:tcPr>
          <w:p w14:paraId="2E889DC6" w14:textId="77777777" w:rsidR="00375D0D" w:rsidRPr="00453CDA" w:rsidRDefault="00375D0D" w:rsidP="00022B93">
            <w:pPr>
              <w:jc w:val="right"/>
              <w:rPr>
                <w:sz w:val="20"/>
                <w:szCs w:val="20"/>
              </w:rPr>
            </w:pPr>
            <w:r w:rsidRPr="00453CDA">
              <w:rPr>
                <w:sz w:val="20"/>
                <w:szCs w:val="20"/>
              </w:rPr>
              <w:t>Привлеченные средства</w:t>
            </w:r>
          </w:p>
        </w:tc>
        <w:tc>
          <w:tcPr>
            <w:tcW w:w="325" w:type="pct"/>
            <w:tcBorders>
              <w:top w:val="nil"/>
              <w:left w:val="nil"/>
              <w:bottom w:val="single" w:sz="4" w:space="0" w:color="auto"/>
              <w:right w:val="single" w:sz="4" w:space="0" w:color="auto"/>
            </w:tcBorders>
            <w:shd w:val="clear" w:color="000000" w:fill="FFFFFF"/>
            <w:vAlign w:val="center"/>
            <w:hideMark/>
          </w:tcPr>
          <w:p w14:paraId="4A198A1F" w14:textId="77777777" w:rsidR="00375D0D" w:rsidRPr="00453CDA" w:rsidRDefault="00375D0D" w:rsidP="00022B93">
            <w:pPr>
              <w:jc w:val="center"/>
              <w:rPr>
                <w:sz w:val="20"/>
                <w:szCs w:val="20"/>
              </w:rPr>
            </w:pPr>
            <w:r w:rsidRPr="00453CDA">
              <w:rPr>
                <w:sz w:val="20"/>
                <w:szCs w:val="20"/>
              </w:rPr>
              <w:t>0,00</w:t>
            </w:r>
          </w:p>
        </w:tc>
        <w:tc>
          <w:tcPr>
            <w:tcW w:w="319" w:type="pct"/>
            <w:tcBorders>
              <w:top w:val="nil"/>
              <w:left w:val="nil"/>
              <w:bottom w:val="single" w:sz="4" w:space="0" w:color="auto"/>
              <w:right w:val="single" w:sz="4" w:space="0" w:color="auto"/>
            </w:tcBorders>
            <w:shd w:val="clear" w:color="000000" w:fill="FFFFFF"/>
            <w:vAlign w:val="center"/>
            <w:hideMark/>
          </w:tcPr>
          <w:p w14:paraId="50D4B541" w14:textId="77777777" w:rsidR="00375D0D" w:rsidRPr="00453CDA" w:rsidRDefault="00375D0D" w:rsidP="00022B93">
            <w:pPr>
              <w:jc w:val="center"/>
              <w:rPr>
                <w:sz w:val="20"/>
                <w:szCs w:val="20"/>
              </w:rPr>
            </w:pPr>
            <w:r w:rsidRPr="00453CDA">
              <w:rPr>
                <w:sz w:val="20"/>
                <w:szCs w:val="20"/>
              </w:rPr>
              <w:t>0,00</w:t>
            </w:r>
          </w:p>
        </w:tc>
        <w:tc>
          <w:tcPr>
            <w:tcW w:w="319" w:type="pct"/>
            <w:tcBorders>
              <w:top w:val="nil"/>
              <w:left w:val="nil"/>
              <w:bottom w:val="single" w:sz="4" w:space="0" w:color="auto"/>
              <w:right w:val="single" w:sz="4" w:space="0" w:color="auto"/>
            </w:tcBorders>
            <w:shd w:val="clear" w:color="000000" w:fill="FFFFFF"/>
            <w:vAlign w:val="center"/>
            <w:hideMark/>
          </w:tcPr>
          <w:p w14:paraId="0B3A7155" w14:textId="77777777" w:rsidR="00375D0D" w:rsidRPr="00453CDA" w:rsidRDefault="00375D0D" w:rsidP="00022B93">
            <w:pPr>
              <w:jc w:val="center"/>
              <w:rPr>
                <w:sz w:val="20"/>
                <w:szCs w:val="20"/>
              </w:rPr>
            </w:pPr>
            <w:r w:rsidRPr="00453CDA">
              <w:rPr>
                <w:sz w:val="20"/>
                <w:szCs w:val="20"/>
              </w:rPr>
              <w:t>0,00</w:t>
            </w:r>
          </w:p>
        </w:tc>
        <w:tc>
          <w:tcPr>
            <w:tcW w:w="319" w:type="pct"/>
            <w:tcBorders>
              <w:top w:val="nil"/>
              <w:left w:val="nil"/>
              <w:bottom w:val="single" w:sz="4" w:space="0" w:color="auto"/>
              <w:right w:val="single" w:sz="4" w:space="0" w:color="auto"/>
            </w:tcBorders>
            <w:shd w:val="clear" w:color="000000" w:fill="FFFFFF"/>
            <w:vAlign w:val="center"/>
            <w:hideMark/>
          </w:tcPr>
          <w:p w14:paraId="5C1A80E0" w14:textId="77777777" w:rsidR="00375D0D" w:rsidRPr="00453CDA" w:rsidRDefault="00375D0D" w:rsidP="00022B93">
            <w:pPr>
              <w:jc w:val="center"/>
              <w:rPr>
                <w:sz w:val="20"/>
                <w:szCs w:val="20"/>
              </w:rPr>
            </w:pPr>
            <w:r w:rsidRPr="00453CDA">
              <w:rPr>
                <w:sz w:val="20"/>
                <w:szCs w:val="20"/>
              </w:rPr>
              <w:t>0,00</w:t>
            </w:r>
          </w:p>
        </w:tc>
        <w:tc>
          <w:tcPr>
            <w:tcW w:w="319" w:type="pct"/>
            <w:tcBorders>
              <w:top w:val="nil"/>
              <w:left w:val="nil"/>
              <w:bottom w:val="single" w:sz="4" w:space="0" w:color="auto"/>
              <w:right w:val="single" w:sz="4" w:space="0" w:color="auto"/>
            </w:tcBorders>
            <w:shd w:val="clear" w:color="000000" w:fill="FFFFFF"/>
            <w:vAlign w:val="center"/>
            <w:hideMark/>
          </w:tcPr>
          <w:p w14:paraId="7FCEF7A6" w14:textId="77777777" w:rsidR="00375D0D" w:rsidRPr="00453CDA" w:rsidRDefault="00375D0D" w:rsidP="00022B93">
            <w:pPr>
              <w:jc w:val="center"/>
              <w:rPr>
                <w:sz w:val="20"/>
                <w:szCs w:val="20"/>
              </w:rPr>
            </w:pPr>
            <w:r w:rsidRPr="00453CDA">
              <w:rPr>
                <w:sz w:val="20"/>
                <w:szCs w:val="20"/>
              </w:rPr>
              <w:t>0,00</w:t>
            </w:r>
          </w:p>
        </w:tc>
        <w:tc>
          <w:tcPr>
            <w:tcW w:w="319" w:type="pct"/>
            <w:tcBorders>
              <w:top w:val="nil"/>
              <w:left w:val="nil"/>
              <w:bottom w:val="single" w:sz="4" w:space="0" w:color="auto"/>
              <w:right w:val="single" w:sz="4" w:space="0" w:color="auto"/>
            </w:tcBorders>
            <w:shd w:val="clear" w:color="000000" w:fill="FFFFFF"/>
            <w:vAlign w:val="center"/>
            <w:hideMark/>
          </w:tcPr>
          <w:p w14:paraId="41FF992F" w14:textId="77777777" w:rsidR="00375D0D" w:rsidRPr="00453CDA" w:rsidRDefault="00375D0D" w:rsidP="00022B93">
            <w:pPr>
              <w:jc w:val="center"/>
              <w:rPr>
                <w:sz w:val="20"/>
                <w:szCs w:val="20"/>
              </w:rPr>
            </w:pPr>
            <w:r w:rsidRPr="00453CDA">
              <w:rPr>
                <w:sz w:val="20"/>
                <w:szCs w:val="20"/>
              </w:rPr>
              <w:t>0,00</w:t>
            </w:r>
          </w:p>
        </w:tc>
        <w:tc>
          <w:tcPr>
            <w:tcW w:w="319" w:type="pct"/>
            <w:tcBorders>
              <w:top w:val="nil"/>
              <w:left w:val="nil"/>
              <w:bottom w:val="single" w:sz="4" w:space="0" w:color="auto"/>
              <w:right w:val="single" w:sz="4" w:space="0" w:color="auto"/>
            </w:tcBorders>
            <w:shd w:val="clear" w:color="000000" w:fill="FFFFFF"/>
            <w:vAlign w:val="center"/>
            <w:hideMark/>
          </w:tcPr>
          <w:p w14:paraId="05A47FE9" w14:textId="77777777" w:rsidR="00375D0D" w:rsidRPr="00453CDA" w:rsidRDefault="00375D0D" w:rsidP="00022B93">
            <w:pPr>
              <w:jc w:val="center"/>
              <w:rPr>
                <w:sz w:val="20"/>
                <w:szCs w:val="20"/>
              </w:rPr>
            </w:pPr>
            <w:r w:rsidRPr="00453CDA">
              <w:rPr>
                <w:sz w:val="20"/>
                <w:szCs w:val="20"/>
              </w:rPr>
              <w:t>0,00</w:t>
            </w:r>
          </w:p>
        </w:tc>
        <w:tc>
          <w:tcPr>
            <w:tcW w:w="320" w:type="pct"/>
            <w:tcBorders>
              <w:top w:val="nil"/>
              <w:left w:val="nil"/>
              <w:bottom w:val="single" w:sz="4" w:space="0" w:color="auto"/>
              <w:right w:val="single" w:sz="4" w:space="0" w:color="auto"/>
            </w:tcBorders>
            <w:shd w:val="clear" w:color="000000" w:fill="FFFFFF"/>
            <w:vAlign w:val="center"/>
            <w:hideMark/>
          </w:tcPr>
          <w:p w14:paraId="12CBCD56" w14:textId="77777777" w:rsidR="00375D0D" w:rsidRPr="00453CDA" w:rsidRDefault="00375D0D" w:rsidP="00022B93">
            <w:pPr>
              <w:jc w:val="center"/>
              <w:rPr>
                <w:sz w:val="20"/>
                <w:szCs w:val="20"/>
              </w:rPr>
            </w:pPr>
            <w:r w:rsidRPr="00453CDA">
              <w:rPr>
                <w:sz w:val="20"/>
                <w:szCs w:val="20"/>
              </w:rPr>
              <w:t>0,00</w:t>
            </w:r>
          </w:p>
        </w:tc>
        <w:tc>
          <w:tcPr>
            <w:tcW w:w="410" w:type="pct"/>
            <w:tcBorders>
              <w:top w:val="nil"/>
              <w:left w:val="nil"/>
              <w:bottom w:val="single" w:sz="4" w:space="0" w:color="auto"/>
              <w:right w:val="single" w:sz="4" w:space="0" w:color="auto"/>
            </w:tcBorders>
            <w:shd w:val="clear" w:color="000000" w:fill="FFFFFF"/>
            <w:vAlign w:val="center"/>
            <w:hideMark/>
          </w:tcPr>
          <w:p w14:paraId="2F911EDB" w14:textId="77777777" w:rsidR="00375D0D" w:rsidRPr="00453CDA" w:rsidRDefault="00375D0D" w:rsidP="00022B93">
            <w:pPr>
              <w:jc w:val="center"/>
              <w:rPr>
                <w:sz w:val="20"/>
                <w:szCs w:val="20"/>
              </w:rPr>
            </w:pPr>
            <w:r w:rsidRPr="00453CDA">
              <w:rPr>
                <w:sz w:val="20"/>
                <w:szCs w:val="20"/>
              </w:rPr>
              <w:t>0,00</w:t>
            </w:r>
          </w:p>
        </w:tc>
      </w:tr>
      <w:tr w:rsidR="004A669A" w:rsidRPr="00453CDA" w14:paraId="241B21BB" w14:textId="77777777" w:rsidTr="00022B93">
        <w:trPr>
          <w:trHeight w:val="20"/>
        </w:trPr>
        <w:tc>
          <w:tcPr>
            <w:tcW w:w="696" w:type="pct"/>
            <w:vMerge/>
            <w:tcBorders>
              <w:top w:val="nil"/>
              <w:left w:val="single" w:sz="4" w:space="0" w:color="auto"/>
              <w:bottom w:val="single" w:sz="4" w:space="0" w:color="auto"/>
              <w:right w:val="single" w:sz="4" w:space="0" w:color="auto"/>
            </w:tcBorders>
            <w:vAlign w:val="center"/>
            <w:hideMark/>
          </w:tcPr>
          <w:p w14:paraId="1D2C4A42" w14:textId="77777777" w:rsidR="00375D0D" w:rsidRPr="00453CDA" w:rsidRDefault="00375D0D" w:rsidP="00022B93">
            <w:pPr>
              <w:rPr>
                <w:sz w:val="20"/>
                <w:szCs w:val="20"/>
              </w:rPr>
            </w:pPr>
          </w:p>
        </w:tc>
        <w:tc>
          <w:tcPr>
            <w:tcW w:w="1336" w:type="pct"/>
            <w:tcBorders>
              <w:top w:val="nil"/>
              <w:left w:val="nil"/>
              <w:bottom w:val="single" w:sz="4" w:space="0" w:color="auto"/>
              <w:right w:val="single" w:sz="4" w:space="0" w:color="auto"/>
            </w:tcBorders>
            <w:shd w:val="clear" w:color="auto" w:fill="auto"/>
            <w:vAlign w:val="center"/>
            <w:hideMark/>
          </w:tcPr>
          <w:p w14:paraId="4729933A" w14:textId="77777777" w:rsidR="00375D0D" w:rsidRPr="00453CDA" w:rsidRDefault="00375D0D" w:rsidP="00022B93">
            <w:pPr>
              <w:rPr>
                <w:sz w:val="20"/>
                <w:szCs w:val="20"/>
              </w:rPr>
            </w:pPr>
            <w:r w:rsidRPr="00453CDA">
              <w:rPr>
                <w:sz w:val="20"/>
                <w:szCs w:val="20"/>
              </w:rPr>
              <w:t>Бюджетные средства</w:t>
            </w:r>
          </w:p>
        </w:tc>
        <w:tc>
          <w:tcPr>
            <w:tcW w:w="325" w:type="pct"/>
            <w:tcBorders>
              <w:top w:val="nil"/>
              <w:left w:val="nil"/>
              <w:bottom w:val="single" w:sz="4" w:space="0" w:color="auto"/>
              <w:right w:val="single" w:sz="4" w:space="0" w:color="auto"/>
            </w:tcBorders>
            <w:shd w:val="clear" w:color="000000" w:fill="FFFFFF"/>
            <w:vAlign w:val="center"/>
            <w:hideMark/>
          </w:tcPr>
          <w:p w14:paraId="2101FC54" w14:textId="77777777" w:rsidR="00375D0D" w:rsidRPr="00453CDA" w:rsidRDefault="00375D0D" w:rsidP="00022B93">
            <w:pPr>
              <w:jc w:val="center"/>
              <w:rPr>
                <w:sz w:val="20"/>
                <w:szCs w:val="20"/>
              </w:rPr>
            </w:pPr>
            <w:r w:rsidRPr="00453CDA">
              <w:rPr>
                <w:sz w:val="20"/>
                <w:szCs w:val="20"/>
              </w:rPr>
              <w:t>0,00</w:t>
            </w:r>
          </w:p>
        </w:tc>
        <w:tc>
          <w:tcPr>
            <w:tcW w:w="319" w:type="pct"/>
            <w:tcBorders>
              <w:top w:val="nil"/>
              <w:left w:val="nil"/>
              <w:bottom w:val="single" w:sz="4" w:space="0" w:color="auto"/>
              <w:right w:val="single" w:sz="4" w:space="0" w:color="auto"/>
            </w:tcBorders>
            <w:shd w:val="clear" w:color="000000" w:fill="FFFFFF"/>
            <w:vAlign w:val="center"/>
            <w:hideMark/>
          </w:tcPr>
          <w:p w14:paraId="6439D757" w14:textId="77777777" w:rsidR="00375D0D" w:rsidRPr="00453CDA" w:rsidRDefault="00375D0D" w:rsidP="00022B93">
            <w:pPr>
              <w:jc w:val="center"/>
              <w:rPr>
                <w:sz w:val="20"/>
                <w:szCs w:val="20"/>
              </w:rPr>
            </w:pPr>
            <w:r w:rsidRPr="00453CDA">
              <w:rPr>
                <w:sz w:val="20"/>
                <w:szCs w:val="20"/>
              </w:rPr>
              <w:t>0,00</w:t>
            </w:r>
          </w:p>
        </w:tc>
        <w:tc>
          <w:tcPr>
            <w:tcW w:w="319" w:type="pct"/>
            <w:tcBorders>
              <w:top w:val="nil"/>
              <w:left w:val="nil"/>
              <w:bottom w:val="single" w:sz="4" w:space="0" w:color="auto"/>
              <w:right w:val="single" w:sz="4" w:space="0" w:color="auto"/>
            </w:tcBorders>
            <w:shd w:val="clear" w:color="000000" w:fill="FFFFFF"/>
            <w:vAlign w:val="center"/>
            <w:hideMark/>
          </w:tcPr>
          <w:p w14:paraId="1A07009F" w14:textId="77777777" w:rsidR="00375D0D" w:rsidRPr="00453CDA" w:rsidRDefault="00375D0D" w:rsidP="00022B93">
            <w:pPr>
              <w:jc w:val="center"/>
              <w:rPr>
                <w:sz w:val="20"/>
                <w:szCs w:val="20"/>
              </w:rPr>
            </w:pPr>
            <w:r w:rsidRPr="00453CDA">
              <w:rPr>
                <w:sz w:val="20"/>
                <w:szCs w:val="20"/>
              </w:rPr>
              <w:t>0,00</w:t>
            </w:r>
          </w:p>
        </w:tc>
        <w:tc>
          <w:tcPr>
            <w:tcW w:w="319" w:type="pct"/>
            <w:tcBorders>
              <w:top w:val="nil"/>
              <w:left w:val="nil"/>
              <w:bottom w:val="single" w:sz="4" w:space="0" w:color="auto"/>
              <w:right w:val="single" w:sz="4" w:space="0" w:color="auto"/>
            </w:tcBorders>
            <w:shd w:val="clear" w:color="000000" w:fill="FFFFFF"/>
            <w:vAlign w:val="center"/>
            <w:hideMark/>
          </w:tcPr>
          <w:p w14:paraId="19AF8957" w14:textId="77777777" w:rsidR="00375D0D" w:rsidRPr="00453CDA" w:rsidRDefault="00375D0D" w:rsidP="00022B93">
            <w:pPr>
              <w:jc w:val="center"/>
              <w:rPr>
                <w:sz w:val="20"/>
                <w:szCs w:val="20"/>
              </w:rPr>
            </w:pPr>
            <w:r w:rsidRPr="00453CDA">
              <w:rPr>
                <w:sz w:val="20"/>
                <w:szCs w:val="20"/>
              </w:rPr>
              <w:t>0,00</w:t>
            </w:r>
          </w:p>
        </w:tc>
        <w:tc>
          <w:tcPr>
            <w:tcW w:w="319" w:type="pct"/>
            <w:tcBorders>
              <w:top w:val="nil"/>
              <w:left w:val="nil"/>
              <w:bottom w:val="single" w:sz="4" w:space="0" w:color="auto"/>
              <w:right w:val="single" w:sz="4" w:space="0" w:color="auto"/>
            </w:tcBorders>
            <w:shd w:val="clear" w:color="000000" w:fill="FFFFFF"/>
            <w:vAlign w:val="center"/>
            <w:hideMark/>
          </w:tcPr>
          <w:p w14:paraId="7E347D35" w14:textId="77777777" w:rsidR="00375D0D" w:rsidRPr="00453CDA" w:rsidRDefault="00375D0D" w:rsidP="00022B93">
            <w:pPr>
              <w:jc w:val="center"/>
              <w:rPr>
                <w:sz w:val="20"/>
                <w:szCs w:val="20"/>
              </w:rPr>
            </w:pPr>
            <w:r w:rsidRPr="00453CDA">
              <w:rPr>
                <w:sz w:val="20"/>
                <w:szCs w:val="20"/>
              </w:rPr>
              <w:t>0,00</w:t>
            </w:r>
          </w:p>
        </w:tc>
        <w:tc>
          <w:tcPr>
            <w:tcW w:w="319" w:type="pct"/>
            <w:tcBorders>
              <w:top w:val="nil"/>
              <w:left w:val="nil"/>
              <w:bottom w:val="single" w:sz="4" w:space="0" w:color="auto"/>
              <w:right w:val="single" w:sz="4" w:space="0" w:color="auto"/>
            </w:tcBorders>
            <w:shd w:val="clear" w:color="000000" w:fill="FFFFFF"/>
            <w:vAlign w:val="center"/>
            <w:hideMark/>
          </w:tcPr>
          <w:p w14:paraId="3EB459B5" w14:textId="77777777" w:rsidR="00375D0D" w:rsidRPr="00453CDA" w:rsidRDefault="00375D0D" w:rsidP="00022B93">
            <w:pPr>
              <w:jc w:val="center"/>
              <w:rPr>
                <w:sz w:val="20"/>
                <w:szCs w:val="20"/>
              </w:rPr>
            </w:pPr>
            <w:r w:rsidRPr="00453CDA">
              <w:rPr>
                <w:sz w:val="20"/>
                <w:szCs w:val="20"/>
              </w:rPr>
              <w:t>0,00</w:t>
            </w:r>
          </w:p>
        </w:tc>
        <w:tc>
          <w:tcPr>
            <w:tcW w:w="319" w:type="pct"/>
            <w:tcBorders>
              <w:top w:val="nil"/>
              <w:left w:val="nil"/>
              <w:bottom w:val="single" w:sz="4" w:space="0" w:color="auto"/>
              <w:right w:val="single" w:sz="4" w:space="0" w:color="auto"/>
            </w:tcBorders>
            <w:shd w:val="clear" w:color="000000" w:fill="FFFFFF"/>
            <w:vAlign w:val="center"/>
            <w:hideMark/>
          </w:tcPr>
          <w:p w14:paraId="27E24D8C" w14:textId="77777777" w:rsidR="00375D0D" w:rsidRPr="00453CDA" w:rsidRDefault="00375D0D" w:rsidP="00022B93">
            <w:pPr>
              <w:jc w:val="center"/>
              <w:rPr>
                <w:sz w:val="20"/>
                <w:szCs w:val="20"/>
              </w:rPr>
            </w:pPr>
            <w:r w:rsidRPr="00453CDA">
              <w:rPr>
                <w:sz w:val="20"/>
                <w:szCs w:val="20"/>
              </w:rPr>
              <w:t>0,00</w:t>
            </w:r>
          </w:p>
        </w:tc>
        <w:tc>
          <w:tcPr>
            <w:tcW w:w="320" w:type="pct"/>
            <w:tcBorders>
              <w:top w:val="nil"/>
              <w:left w:val="nil"/>
              <w:bottom w:val="single" w:sz="4" w:space="0" w:color="auto"/>
              <w:right w:val="single" w:sz="4" w:space="0" w:color="auto"/>
            </w:tcBorders>
            <w:shd w:val="clear" w:color="000000" w:fill="FFFFFF"/>
            <w:vAlign w:val="center"/>
            <w:hideMark/>
          </w:tcPr>
          <w:p w14:paraId="2FC5B0B4" w14:textId="77777777" w:rsidR="00375D0D" w:rsidRPr="00453CDA" w:rsidRDefault="00375D0D" w:rsidP="00022B93">
            <w:pPr>
              <w:jc w:val="center"/>
              <w:rPr>
                <w:sz w:val="20"/>
                <w:szCs w:val="20"/>
              </w:rPr>
            </w:pPr>
            <w:r w:rsidRPr="00453CDA">
              <w:rPr>
                <w:sz w:val="20"/>
                <w:szCs w:val="20"/>
              </w:rPr>
              <w:t>0,00</w:t>
            </w:r>
          </w:p>
        </w:tc>
        <w:tc>
          <w:tcPr>
            <w:tcW w:w="410" w:type="pct"/>
            <w:tcBorders>
              <w:top w:val="nil"/>
              <w:left w:val="nil"/>
              <w:bottom w:val="single" w:sz="4" w:space="0" w:color="auto"/>
              <w:right w:val="single" w:sz="4" w:space="0" w:color="auto"/>
            </w:tcBorders>
            <w:shd w:val="clear" w:color="000000" w:fill="FFFFFF"/>
            <w:vAlign w:val="center"/>
            <w:hideMark/>
          </w:tcPr>
          <w:p w14:paraId="4E18AFBF" w14:textId="77777777" w:rsidR="00375D0D" w:rsidRPr="00453CDA" w:rsidRDefault="00375D0D" w:rsidP="00022B93">
            <w:pPr>
              <w:jc w:val="center"/>
              <w:rPr>
                <w:sz w:val="20"/>
                <w:szCs w:val="20"/>
              </w:rPr>
            </w:pPr>
            <w:r w:rsidRPr="00453CDA">
              <w:rPr>
                <w:sz w:val="20"/>
                <w:szCs w:val="20"/>
              </w:rPr>
              <w:t>0,00</w:t>
            </w:r>
          </w:p>
        </w:tc>
      </w:tr>
      <w:tr w:rsidR="004A669A" w:rsidRPr="00453CDA" w14:paraId="094EAF09" w14:textId="77777777" w:rsidTr="00022B93">
        <w:trPr>
          <w:trHeight w:val="20"/>
        </w:trPr>
        <w:tc>
          <w:tcPr>
            <w:tcW w:w="5000" w:type="pct"/>
            <w:gridSpan w:val="11"/>
            <w:tcBorders>
              <w:top w:val="single" w:sz="4" w:space="0" w:color="auto"/>
              <w:left w:val="single" w:sz="4" w:space="0" w:color="auto"/>
              <w:bottom w:val="single" w:sz="4" w:space="0" w:color="auto"/>
              <w:right w:val="single" w:sz="4" w:space="0" w:color="auto"/>
            </w:tcBorders>
            <w:shd w:val="clear" w:color="000000" w:fill="FFFFFF"/>
            <w:vAlign w:val="center"/>
            <w:hideMark/>
          </w:tcPr>
          <w:p w14:paraId="3FE9D9A0" w14:textId="77777777" w:rsidR="00375D0D" w:rsidRPr="00453CDA" w:rsidRDefault="00375D0D" w:rsidP="00022B93">
            <w:pPr>
              <w:jc w:val="center"/>
              <w:rPr>
                <w:sz w:val="20"/>
                <w:szCs w:val="20"/>
              </w:rPr>
            </w:pPr>
            <w:r w:rsidRPr="00453CDA">
              <w:rPr>
                <w:sz w:val="20"/>
                <w:szCs w:val="20"/>
              </w:rPr>
              <w:t>Подгруппа проектов "Мероприятия, предусматривающие капитальные вложения в объекты основных средств и нематериальные активы регулируемой организации, обусловленные необходимостью соблюдения регулируемыми организациями обязательных требований, установленных законодательством Российской Федерации и связанных с осуществлением деятельности в сфере теплоснабжения, включая мероприятия по обеспечению безопасности и антитеррористической защищенности объектов топливно-энергетического комплекса, безопасности критической информационной инфраструктуры"</w:t>
            </w:r>
          </w:p>
        </w:tc>
      </w:tr>
      <w:tr w:rsidR="004A669A" w:rsidRPr="00453CDA" w14:paraId="31200CB7" w14:textId="77777777" w:rsidTr="00022B93">
        <w:trPr>
          <w:trHeight w:val="20"/>
        </w:trPr>
        <w:tc>
          <w:tcPr>
            <w:tcW w:w="696" w:type="pct"/>
            <w:vMerge w:val="restart"/>
            <w:tcBorders>
              <w:top w:val="nil"/>
              <w:left w:val="single" w:sz="4" w:space="0" w:color="auto"/>
              <w:bottom w:val="single" w:sz="4" w:space="0" w:color="auto"/>
              <w:right w:val="single" w:sz="4" w:space="0" w:color="auto"/>
            </w:tcBorders>
            <w:shd w:val="clear" w:color="000000" w:fill="FFFFFF"/>
            <w:vAlign w:val="center"/>
            <w:hideMark/>
          </w:tcPr>
          <w:p w14:paraId="2A9DB2EE" w14:textId="77777777" w:rsidR="00375D0D" w:rsidRPr="00453CDA" w:rsidRDefault="00375D0D" w:rsidP="00022B93">
            <w:pPr>
              <w:jc w:val="center"/>
              <w:rPr>
                <w:sz w:val="20"/>
                <w:szCs w:val="20"/>
              </w:rPr>
            </w:pPr>
            <w:r w:rsidRPr="00453CDA">
              <w:rPr>
                <w:sz w:val="20"/>
                <w:szCs w:val="20"/>
              </w:rPr>
              <w:t>001.01.03.000</w:t>
            </w:r>
          </w:p>
        </w:tc>
        <w:tc>
          <w:tcPr>
            <w:tcW w:w="1336" w:type="pct"/>
            <w:tcBorders>
              <w:top w:val="nil"/>
              <w:left w:val="nil"/>
              <w:bottom w:val="single" w:sz="4" w:space="0" w:color="auto"/>
              <w:right w:val="single" w:sz="4" w:space="0" w:color="auto"/>
            </w:tcBorders>
            <w:shd w:val="clear" w:color="000000" w:fill="FFFFFF"/>
            <w:vAlign w:val="center"/>
            <w:hideMark/>
          </w:tcPr>
          <w:p w14:paraId="7EE612F3" w14:textId="77777777" w:rsidR="00375D0D" w:rsidRPr="00453CDA" w:rsidRDefault="00375D0D" w:rsidP="00022B93">
            <w:pPr>
              <w:jc w:val="center"/>
              <w:rPr>
                <w:sz w:val="20"/>
                <w:szCs w:val="20"/>
              </w:rPr>
            </w:pPr>
            <w:r w:rsidRPr="00453CDA">
              <w:rPr>
                <w:sz w:val="20"/>
                <w:szCs w:val="20"/>
              </w:rPr>
              <w:t>Всего стоимость группы проектов</w:t>
            </w:r>
          </w:p>
        </w:tc>
        <w:tc>
          <w:tcPr>
            <w:tcW w:w="325" w:type="pct"/>
            <w:tcBorders>
              <w:top w:val="nil"/>
              <w:left w:val="nil"/>
              <w:bottom w:val="single" w:sz="4" w:space="0" w:color="auto"/>
              <w:right w:val="single" w:sz="4" w:space="0" w:color="auto"/>
            </w:tcBorders>
            <w:shd w:val="clear" w:color="000000" w:fill="FFFFFF"/>
            <w:vAlign w:val="center"/>
          </w:tcPr>
          <w:p w14:paraId="5B71E0D9" w14:textId="77777777" w:rsidR="00375D0D" w:rsidRPr="00453CDA" w:rsidRDefault="00375D0D" w:rsidP="00022B93">
            <w:pPr>
              <w:jc w:val="center"/>
              <w:rPr>
                <w:sz w:val="20"/>
                <w:szCs w:val="20"/>
              </w:rPr>
            </w:pPr>
            <w:r w:rsidRPr="00453CDA">
              <w:rPr>
                <w:sz w:val="20"/>
                <w:szCs w:val="20"/>
              </w:rPr>
              <w:t>22957,18</w:t>
            </w:r>
          </w:p>
        </w:tc>
        <w:tc>
          <w:tcPr>
            <w:tcW w:w="319" w:type="pct"/>
            <w:tcBorders>
              <w:top w:val="nil"/>
              <w:left w:val="nil"/>
              <w:bottom w:val="single" w:sz="4" w:space="0" w:color="auto"/>
              <w:right w:val="single" w:sz="4" w:space="0" w:color="auto"/>
            </w:tcBorders>
            <w:shd w:val="clear" w:color="000000" w:fill="FFFFFF"/>
            <w:vAlign w:val="center"/>
          </w:tcPr>
          <w:p w14:paraId="3ACBC650" w14:textId="77777777" w:rsidR="00375D0D" w:rsidRPr="00453CDA" w:rsidRDefault="00375D0D" w:rsidP="00022B93">
            <w:pPr>
              <w:jc w:val="center"/>
              <w:rPr>
                <w:sz w:val="20"/>
                <w:szCs w:val="20"/>
              </w:rPr>
            </w:pPr>
            <w:r w:rsidRPr="00453CDA">
              <w:rPr>
                <w:sz w:val="20"/>
                <w:szCs w:val="20"/>
              </w:rPr>
              <w:t>0,00</w:t>
            </w:r>
          </w:p>
        </w:tc>
        <w:tc>
          <w:tcPr>
            <w:tcW w:w="319" w:type="pct"/>
            <w:tcBorders>
              <w:top w:val="nil"/>
              <w:left w:val="nil"/>
              <w:bottom w:val="single" w:sz="8" w:space="0" w:color="000000"/>
              <w:right w:val="single" w:sz="8" w:space="0" w:color="000000"/>
            </w:tcBorders>
            <w:shd w:val="clear" w:color="auto" w:fill="auto"/>
            <w:vAlign w:val="center"/>
          </w:tcPr>
          <w:p w14:paraId="3683D0F7" w14:textId="77777777" w:rsidR="00375D0D" w:rsidRPr="00453CDA" w:rsidRDefault="00375D0D" w:rsidP="00022B93">
            <w:pPr>
              <w:jc w:val="center"/>
              <w:rPr>
                <w:bCs/>
                <w:sz w:val="20"/>
                <w:szCs w:val="20"/>
              </w:rPr>
            </w:pPr>
            <w:r w:rsidRPr="00453CDA">
              <w:rPr>
                <w:bCs/>
                <w:sz w:val="20"/>
                <w:szCs w:val="20"/>
              </w:rPr>
              <w:t>2295,75</w:t>
            </w:r>
          </w:p>
        </w:tc>
        <w:tc>
          <w:tcPr>
            <w:tcW w:w="319" w:type="pct"/>
            <w:tcBorders>
              <w:top w:val="nil"/>
              <w:left w:val="nil"/>
              <w:bottom w:val="single" w:sz="8" w:space="0" w:color="000000"/>
              <w:right w:val="single" w:sz="8" w:space="0" w:color="000000"/>
            </w:tcBorders>
            <w:shd w:val="clear" w:color="auto" w:fill="auto"/>
            <w:vAlign w:val="center"/>
          </w:tcPr>
          <w:p w14:paraId="79F46EC4" w14:textId="77777777" w:rsidR="00375D0D" w:rsidRPr="00453CDA" w:rsidRDefault="00375D0D" w:rsidP="00022B93">
            <w:pPr>
              <w:jc w:val="center"/>
              <w:rPr>
                <w:bCs/>
                <w:sz w:val="20"/>
                <w:szCs w:val="20"/>
              </w:rPr>
            </w:pPr>
            <w:r w:rsidRPr="00453CDA">
              <w:rPr>
                <w:bCs/>
                <w:sz w:val="20"/>
                <w:szCs w:val="20"/>
              </w:rPr>
              <w:t>2295,71</w:t>
            </w:r>
          </w:p>
        </w:tc>
        <w:tc>
          <w:tcPr>
            <w:tcW w:w="319" w:type="pct"/>
            <w:tcBorders>
              <w:top w:val="nil"/>
              <w:left w:val="nil"/>
              <w:bottom w:val="single" w:sz="8" w:space="0" w:color="000000"/>
              <w:right w:val="single" w:sz="8" w:space="0" w:color="000000"/>
            </w:tcBorders>
            <w:shd w:val="clear" w:color="auto" w:fill="auto"/>
            <w:vAlign w:val="center"/>
            <w:hideMark/>
          </w:tcPr>
          <w:p w14:paraId="314A49A5" w14:textId="77777777" w:rsidR="00375D0D" w:rsidRPr="00453CDA" w:rsidRDefault="00375D0D" w:rsidP="00022B93">
            <w:pPr>
              <w:jc w:val="center"/>
              <w:rPr>
                <w:bCs/>
                <w:sz w:val="20"/>
                <w:szCs w:val="20"/>
              </w:rPr>
            </w:pPr>
            <w:r w:rsidRPr="00453CDA">
              <w:rPr>
                <w:bCs/>
                <w:sz w:val="20"/>
                <w:szCs w:val="20"/>
              </w:rPr>
              <w:t>2295,71</w:t>
            </w:r>
          </w:p>
        </w:tc>
        <w:tc>
          <w:tcPr>
            <w:tcW w:w="319" w:type="pct"/>
            <w:tcBorders>
              <w:top w:val="nil"/>
              <w:left w:val="nil"/>
              <w:bottom w:val="single" w:sz="8" w:space="0" w:color="000000"/>
              <w:right w:val="single" w:sz="8" w:space="0" w:color="000000"/>
            </w:tcBorders>
            <w:shd w:val="clear" w:color="auto" w:fill="auto"/>
            <w:vAlign w:val="center"/>
            <w:hideMark/>
          </w:tcPr>
          <w:p w14:paraId="09F7FCE9" w14:textId="77777777" w:rsidR="00375D0D" w:rsidRPr="00453CDA" w:rsidRDefault="00375D0D" w:rsidP="00022B93">
            <w:pPr>
              <w:jc w:val="center"/>
              <w:rPr>
                <w:bCs/>
                <w:sz w:val="20"/>
                <w:szCs w:val="20"/>
              </w:rPr>
            </w:pPr>
            <w:r w:rsidRPr="00453CDA">
              <w:rPr>
                <w:bCs/>
                <w:sz w:val="20"/>
                <w:szCs w:val="20"/>
              </w:rPr>
              <w:t>2295,71</w:t>
            </w:r>
          </w:p>
        </w:tc>
        <w:tc>
          <w:tcPr>
            <w:tcW w:w="319" w:type="pct"/>
            <w:tcBorders>
              <w:top w:val="nil"/>
              <w:left w:val="nil"/>
              <w:bottom w:val="single" w:sz="8" w:space="0" w:color="000000"/>
              <w:right w:val="single" w:sz="8" w:space="0" w:color="000000"/>
            </w:tcBorders>
            <w:shd w:val="clear" w:color="auto" w:fill="auto"/>
            <w:vAlign w:val="center"/>
            <w:hideMark/>
          </w:tcPr>
          <w:p w14:paraId="09AE3271" w14:textId="77777777" w:rsidR="00375D0D" w:rsidRPr="00453CDA" w:rsidRDefault="00375D0D" w:rsidP="00022B93">
            <w:pPr>
              <w:jc w:val="center"/>
              <w:rPr>
                <w:bCs/>
                <w:sz w:val="20"/>
                <w:szCs w:val="20"/>
              </w:rPr>
            </w:pPr>
            <w:r w:rsidRPr="00453CDA">
              <w:rPr>
                <w:bCs/>
                <w:sz w:val="20"/>
                <w:szCs w:val="20"/>
              </w:rPr>
              <w:t>2295,71</w:t>
            </w:r>
          </w:p>
        </w:tc>
        <w:tc>
          <w:tcPr>
            <w:tcW w:w="320" w:type="pct"/>
            <w:tcBorders>
              <w:top w:val="nil"/>
              <w:left w:val="nil"/>
              <w:bottom w:val="single" w:sz="8" w:space="0" w:color="000000"/>
              <w:right w:val="single" w:sz="8" w:space="0" w:color="000000"/>
            </w:tcBorders>
            <w:shd w:val="clear" w:color="auto" w:fill="auto"/>
            <w:vAlign w:val="center"/>
            <w:hideMark/>
          </w:tcPr>
          <w:p w14:paraId="7AD1CA93" w14:textId="77777777" w:rsidR="00375D0D" w:rsidRPr="00453CDA" w:rsidRDefault="00375D0D" w:rsidP="00022B93">
            <w:pPr>
              <w:jc w:val="center"/>
              <w:rPr>
                <w:bCs/>
                <w:sz w:val="20"/>
                <w:szCs w:val="20"/>
              </w:rPr>
            </w:pPr>
            <w:r w:rsidRPr="00453CDA">
              <w:rPr>
                <w:bCs/>
                <w:sz w:val="20"/>
                <w:szCs w:val="20"/>
              </w:rPr>
              <w:t>2295,71</w:t>
            </w:r>
          </w:p>
        </w:tc>
        <w:tc>
          <w:tcPr>
            <w:tcW w:w="410" w:type="pct"/>
            <w:tcBorders>
              <w:top w:val="nil"/>
              <w:left w:val="nil"/>
              <w:bottom w:val="single" w:sz="4" w:space="0" w:color="auto"/>
              <w:right w:val="single" w:sz="4" w:space="0" w:color="auto"/>
            </w:tcBorders>
            <w:shd w:val="clear" w:color="000000" w:fill="FFFFFF"/>
            <w:vAlign w:val="center"/>
            <w:hideMark/>
          </w:tcPr>
          <w:p w14:paraId="5D556C13" w14:textId="77777777" w:rsidR="00375D0D" w:rsidRPr="00453CDA" w:rsidRDefault="00375D0D" w:rsidP="00022B93">
            <w:pPr>
              <w:jc w:val="center"/>
              <w:rPr>
                <w:sz w:val="20"/>
                <w:szCs w:val="20"/>
              </w:rPr>
            </w:pPr>
            <w:r w:rsidRPr="00453CDA">
              <w:rPr>
                <w:sz w:val="20"/>
                <w:szCs w:val="20"/>
              </w:rPr>
              <w:t>9182,88</w:t>
            </w:r>
          </w:p>
        </w:tc>
      </w:tr>
      <w:tr w:rsidR="004A669A" w:rsidRPr="00453CDA" w14:paraId="60C63AFF" w14:textId="77777777" w:rsidTr="00022B93">
        <w:trPr>
          <w:trHeight w:val="20"/>
        </w:trPr>
        <w:tc>
          <w:tcPr>
            <w:tcW w:w="696" w:type="pct"/>
            <w:vMerge/>
            <w:tcBorders>
              <w:top w:val="nil"/>
              <w:left w:val="single" w:sz="4" w:space="0" w:color="auto"/>
              <w:bottom w:val="single" w:sz="4" w:space="0" w:color="auto"/>
              <w:right w:val="single" w:sz="4" w:space="0" w:color="auto"/>
            </w:tcBorders>
            <w:vAlign w:val="center"/>
            <w:hideMark/>
          </w:tcPr>
          <w:p w14:paraId="35948CF7" w14:textId="77777777" w:rsidR="00375D0D" w:rsidRPr="00453CDA" w:rsidRDefault="00375D0D" w:rsidP="00022B93">
            <w:pPr>
              <w:rPr>
                <w:sz w:val="20"/>
                <w:szCs w:val="20"/>
              </w:rPr>
            </w:pPr>
          </w:p>
        </w:tc>
        <w:tc>
          <w:tcPr>
            <w:tcW w:w="1336" w:type="pct"/>
            <w:tcBorders>
              <w:top w:val="nil"/>
              <w:left w:val="nil"/>
              <w:bottom w:val="single" w:sz="4" w:space="0" w:color="auto"/>
              <w:right w:val="single" w:sz="4" w:space="0" w:color="auto"/>
            </w:tcBorders>
            <w:shd w:val="clear" w:color="000000" w:fill="FFFFFF"/>
            <w:vAlign w:val="center"/>
            <w:hideMark/>
          </w:tcPr>
          <w:p w14:paraId="1EF0BA52" w14:textId="77777777" w:rsidR="00375D0D" w:rsidRPr="00453CDA" w:rsidRDefault="00375D0D" w:rsidP="00022B93">
            <w:pPr>
              <w:jc w:val="center"/>
              <w:rPr>
                <w:sz w:val="20"/>
                <w:szCs w:val="20"/>
              </w:rPr>
            </w:pPr>
            <w:r w:rsidRPr="00453CDA">
              <w:rPr>
                <w:sz w:val="20"/>
                <w:szCs w:val="20"/>
              </w:rPr>
              <w:t>Всего стоимость группы проектов накопленным итогом</w:t>
            </w:r>
          </w:p>
        </w:tc>
        <w:tc>
          <w:tcPr>
            <w:tcW w:w="325" w:type="pct"/>
            <w:tcBorders>
              <w:top w:val="nil"/>
              <w:left w:val="nil"/>
              <w:bottom w:val="single" w:sz="4" w:space="0" w:color="auto"/>
              <w:right w:val="single" w:sz="4" w:space="0" w:color="auto"/>
            </w:tcBorders>
            <w:shd w:val="clear" w:color="000000" w:fill="FFFFFF"/>
            <w:vAlign w:val="center"/>
            <w:hideMark/>
          </w:tcPr>
          <w:p w14:paraId="1428A66C" w14:textId="77777777" w:rsidR="00375D0D" w:rsidRPr="00453CDA" w:rsidRDefault="00375D0D" w:rsidP="00022B93">
            <w:pPr>
              <w:jc w:val="center"/>
              <w:rPr>
                <w:sz w:val="20"/>
                <w:szCs w:val="20"/>
              </w:rPr>
            </w:pPr>
            <w:r w:rsidRPr="00453CDA">
              <w:rPr>
                <w:sz w:val="20"/>
                <w:szCs w:val="20"/>
              </w:rPr>
              <w:t> </w:t>
            </w:r>
          </w:p>
        </w:tc>
        <w:tc>
          <w:tcPr>
            <w:tcW w:w="319" w:type="pct"/>
            <w:tcBorders>
              <w:top w:val="nil"/>
              <w:left w:val="nil"/>
              <w:bottom w:val="single" w:sz="4" w:space="0" w:color="auto"/>
              <w:right w:val="single" w:sz="4" w:space="0" w:color="auto"/>
            </w:tcBorders>
            <w:shd w:val="clear" w:color="000000" w:fill="FFFFFF"/>
            <w:vAlign w:val="center"/>
            <w:hideMark/>
          </w:tcPr>
          <w:p w14:paraId="76852D69" w14:textId="77777777" w:rsidR="00375D0D" w:rsidRPr="00453CDA" w:rsidRDefault="00375D0D" w:rsidP="00022B93">
            <w:pPr>
              <w:jc w:val="center"/>
              <w:rPr>
                <w:sz w:val="20"/>
                <w:szCs w:val="20"/>
              </w:rPr>
            </w:pPr>
            <w:r w:rsidRPr="00453CDA">
              <w:rPr>
                <w:sz w:val="20"/>
                <w:szCs w:val="20"/>
              </w:rPr>
              <w:t>0,00</w:t>
            </w:r>
          </w:p>
        </w:tc>
        <w:tc>
          <w:tcPr>
            <w:tcW w:w="319" w:type="pct"/>
            <w:tcBorders>
              <w:top w:val="nil"/>
              <w:left w:val="nil"/>
              <w:bottom w:val="single" w:sz="8" w:space="0" w:color="000000"/>
              <w:right w:val="single" w:sz="8" w:space="0" w:color="000000"/>
            </w:tcBorders>
            <w:shd w:val="clear" w:color="auto" w:fill="auto"/>
            <w:vAlign w:val="center"/>
            <w:hideMark/>
          </w:tcPr>
          <w:p w14:paraId="6E2C0D7A" w14:textId="77777777" w:rsidR="00375D0D" w:rsidRPr="00453CDA" w:rsidRDefault="00375D0D" w:rsidP="00022B93">
            <w:pPr>
              <w:jc w:val="center"/>
              <w:rPr>
                <w:bCs/>
                <w:sz w:val="20"/>
                <w:szCs w:val="20"/>
              </w:rPr>
            </w:pPr>
            <w:r w:rsidRPr="00453CDA">
              <w:rPr>
                <w:bCs/>
                <w:sz w:val="20"/>
                <w:szCs w:val="20"/>
              </w:rPr>
              <w:t>2295,75</w:t>
            </w:r>
          </w:p>
        </w:tc>
        <w:tc>
          <w:tcPr>
            <w:tcW w:w="319" w:type="pct"/>
            <w:tcBorders>
              <w:top w:val="nil"/>
              <w:left w:val="nil"/>
              <w:bottom w:val="single" w:sz="8" w:space="0" w:color="000000"/>
              <w:right w:val="single" w:sz="8" w:space="0" w:color="000000"/>
            </w:tcBorders>
            <w:shd w:val="clear" w:color="auto" w:fill="auto"/>
            <w:vAlign w:val="center"/>
            <w:hideMark/>
          </w:tcPr>
          <w:p w14:paraId="2B0DF6BC" w14:textId="77777777" w:rsidR="00375D0D" w:rsidRPr="00453CDA" w:rsidRDefault="00375D0D" w:rsidP="00022B93">
            <w:pPr>
              <w:jc w:val="center"/>
              <w:rPr>
                <w:bCs/>
                <w:sz w:val="20"/>
                <w:szCs w:val="20"/>
              </w:rPr>
            </w:pPr>
            <w:r w:rsidRPr="00453CDA">
              <w:rPr>
                <w:bCs/>
                <w:sz w:val="20"/>
                <w:szCs w:val="20"/>
              </w:rPr>
              <w:t>2295,71</w:t>
            </w:r>
          </w:p>
        </w:tc>
        <w:tc>
          <w:tcPr>
            <w:tcW w:w="319" w:type="pct"/>
            <w:tcBorders>
              <w:top w:val="nil"/>
              <w:left w:val="nil"/>
              <w:bottom w:val="single" w:sz="8" w:space="0" w:color="000000"/>
              <w:right w:val="single" w:sz="8" w:space="0" w:color="000000"/>
            </w:tcBorders>
            <w:shd w:val="clear" w:color="auto" w:fill="auto"/>
            <w:vAlign w:val="center"/>
            <w:hideMark/>
          </w:tcPr>
          <w:p w14:paraId="51BF560C" w14:textId="77777777" w:rsidR="00375D0D" w:rsidRPr="00453CDA" w:rsidRDefault="00375D0D" w:rsidP="00022B93">
            <w:pPr>
              <w:jc w:val="center"/>
              <w:rPr>
                <w:bCs/>
                <w:sz w:val="20"/>
                <w:szCs w:val="20"/>
              </w:rPr>
            </w:pPr>
            <w:r w:rsidRPr="00453CDA">
              <w:rPr>
                <w:bCs/>
                <w:sz w:val="20"/>
                <w:szCs w:val="20"/>
              </w:rPr>
              <w:t>2295,71</w:t>
            </w:r>
          </w:p>
        </w:tc>
        <w:tc>
          <w:tcPr>
            <w:tcW w:w="319" w:type="pct"/>
            <w:tcBorders>
              <w:top w:val="nil"/>
              <w:left w:val="nil"/>
              <w:bottom w:val="single" w:sz="8" w:space="0" w:color="000000"/>
              <w:right w:val="single" w:sz="8" w:space="0" w:color="000000"/>
            </w:tcBorders>
            <w:shd w:val="clear" w:color="auto" w:fill="auto"/>
            <w:vAlign w:val="center"/>
            <w:hideMark/>
          </w:tcPr>
          <w:p w14:paraId="3454FCB3" w14:textId="77777777" w:rsidR="00375D0D" w:rsidRPr="00453CDA" w:rsidRDefault="00375D0D" w:rsidP="00022B93">
            <w:pPr>
              <w:jc w:val="center"/>
              <w:rPr>
                <w:bCs/>
                <w:sz w:val="20"/>
                <w:szCs w:val="20"/>
              </w:rPr>
            </w:pPr>
            <w:r w:rsidRPr="00453CDA">
              <w:rPr>
                <w:bCs/>
                <w:sz w:val="20"/>
                <w:szCs w:val="20"/>
              </w:rPr>
              <w:t>2295,71</w:t>
            </w:r>
          </w:p>
        </w:tc>
        <w:tc>
          <w:tcPr>
            <w:tcW w:w="319" w:type="pct"/>
            <w:tcBorders>
              <w:top w:val="nil"/>
              <w:left w:val="nil"/>
              <w:bottom w:val="single" w:sz="8" w:space="0" w:color="000000"/>
              <w:right w:val="single" w:sz="8" w:space="0" w:color="000000"/>
            </w:tcBorders>
            <w:shd w:val="clear" w:color="auto" w:fill="auto"/>
            <w:vAlign w:val="center"/>
            <w:hideMark/>
          </w:tcPr>
          <w:p w14:paraId="3B6F3FE9" w14:textId="77777777" w:rsidR="00375D0D" w:rsidRPr="00453CDA" w:rsidRDefault="00375D0D" w:rsidP="00022B93">
            <w:pPr>
              <w:jc w:val="center"/>
              <w:rPr>
                <w:bCs/>
                <w:sz w:val="20"/>
                <w:szCs w:val="20"/>
              </w:rPr>
            </w:pPr>
            <w:r w:rsidRPr="00453CDA">
              <w:rPr>
                <w:bCs/>
                <w:sz w:val="20"/>
                <w:szCs w:val="20"/>
              </w:rPr>
              <w:t>2295,71</w:t>
            </w:r>
          </w:p>
        </w:tc>
        <w:tc>
          <w:tcPr>
            <w:tcW w:w="320" w:type="pct"/>
            <w:tcBorders>
              <w:top w:val="nil"/>
              <w:left w:val="nil"/>
              <w:bottom w:val="single" w:sz="8" w:space="0" w:color="000000"/>
              <w:right w:val="single" w:sz="8" w:space="0" w:color="000000"/>
            </w:tcBorders>
            <w:shd w:val="clear" w:color="auto" w:fill="auto"/>
            <w:vAlign w:val="center"/>
            <w:hideMark/>
          </w:tcPr>
          <w:p w14:paraId="35F3A22A" w14:textId="77777777" w:rsidR="00375D0D" w:rsidRPr="00453CDA" w:rsidRDefault="00375D0D" w:rsidP="00022B93">
            <w:pPr>
              <w:jc w:val="center"/>
              <w:rPr>
                <w:bCs/>
                <w:sz w:val="20"/>
                <w:szCs w:val="20"/>
              </w:rPr>
            </w:pPr>
            <w:r w:rsidRPr="00453CDA">
              <w:rPr>
                <w:bCs/>
                <w:sz w:val="20"/>
                <w:szCs w:val="20"/>
              </w:rPr>
              <w:t>2295,71</w:t>
            </w:r>
          </w:p>
        </w:tc>
        <w:tc>
          <w:tcPr>
            <w:tcW w:w="410" w:type="pct"/>
            <w:tcBorders>
              <w:top w:val="nil"/>
              <w:left w:val="nil"/>
              <w:bottom w:val="single" w:sz="4" w:space="0" w:color="auto"/>
              <w:right w:val="single" w:sz="4" w:space="0" w:color="auto"/>
            </w:tcBorders>
            <w:shd w:val="clear" w:color="000000" w:fill="FFFFFF"/>
            <w:vAlign w:val="center"/>
            <w:hideMark/>
          </w:tcPr>
          <w:p w14:paraId="5EA0FAE6" w14:textId="77777777" w:rsidR="00375D0D" w:rsidRPr="00453CDA" w:rsidRDefault="00375D0D" w:rsidP="00022B93">
            <w:pPr>
              <w:jc w:val="center"/>
              <w:rPr>
                <w:sz w:val="20"/>
                <w:szCs w:val="20"/>
              </w:rPr>
            </w:pPr>
            <w:r w:rsidRPr="00453CDA">
              <w:rPr>
                <w:sz w:val="20"/>
                <w:szCs w:val="20"/>
              </w:rPr>
              <w:t>9182,88</w:t>
            </w:r>
          </w:p>
        </w:tc>
      </w:tr>
      <w:tr w:rsidR="004A669A" w:rsidRPr="00453CDA" w14:paraId="4E030921" w14:textId="77777777" w:rsidTr="00022B93">
        <w:trPr>
          <w:trHeight w:val="20"/>
        </w:trPr>
        <w:tc>
          <w:tcPr>
            <w:tcW w:w="696" w:type="pct"/>
            <w:vMerge w:val="restart"/>
            <w:tcBorders>
              <w:top w:val="nil"/>
              <w:left w:val="single" w:sz="4" w:space="0" w:color="auto"/>
              <w:bottom w:val="single" w:sz="4" w:space="0" w:color="auto"/>
              <w:right w:val="single" w:sz="4" w:space="0" w:color="auto"/>
            </w:tcBorders>
            <w:shd w:val="clear" w:color="000000" w:fill="FFFFFF"/>
            <w:vAlign w:val="center"/>
            <w:hideMark/>
          </w:tcPr>
          <w:p w14:paraId="2FD222A0" w14:textId="77777777" w:rsidR="00375D0D" w:rsidRPr="00453CDA" w:rsidRDefault="00375D0D" w:rsidP="00022B93">
            <w:pPr>
              <w:jc w:val="center"/>
              <w:rPr>
                <w:sz w:val="20"/>
                <w:szCs w:val="20"/>
              </w:rPr>
            </w:pPr>
            <w:r w:rsidRPr="00453CDA">
              <w:rPr>
                <w:sz w:val="20"/>
                <w:szCs w:val="20"/>
              </w:rPr>
              <w:t>001.01.03.001</w:t>
            </w:r>
          </w:p>
        </w:tc>
        <w:tc>
          <w:tcPr>
            <w:tcW w:w="1336" w:type="pct"/>
            <w:tcBorders>
              <w:top w:val="nil"/>
              <w:left w:val="nil"/>
              <w:bottom w:val="single" w:sz="4" w:space="0" w:color="auto"/>
              <w:right w:val="single" w:sz="4" w:space="0" w:color="auto"/>
            </w:tcBorders>
            <w:shd w:val="clear" w:color="000000" w:fill="FFFFFF"/>
            <w:vAlign w:val="center"/>
            <w:hideMark/>
          </w:tcPr>
          <w:p w14:paraId="2B8733BC" w14:textId="77777777" w:rsidR="00375D0D" w:rsidRPr="00453CDA" w:rsidRDefault="00375D0D" w:rsidP="00022B93">
            <w:pPr>
              <w:rPr>
                <w:sz w:val="20"/>
                <w:szCs w:val="20"/>
              </w:rPr>
            </w:pPr>
            <w:r w:rsidRPr="00453CDA">
              <w:rPr>
                <w:sz w:val="20"/>
                <w:szCs w:val="20"/>
              </w:rPr>
              <w:t>Мероприятия по реконструкции и модернизации котельной ООО «Инвест-Аудит» в 2025-2031 годах с целью повышения надежности работы системы теплоснабжения при производстве и передаче тепловой энергии и теплоносителя, выполнения обязательных требований, предъявляемых к источникам теплоснабжения в сфере безопасной эксплуатации</w:t>
            </w:r>
          </w:p>
        </w:tc>
        <w:tc>
          <w:tcPr>
            <w:tcW w:w="325" w:type="pct"/>
            <w:tcBorders>
              <w:top w:val="nil"/>
              <w:left w:val="nil"/>
              <w:bottom w:val="single" w:sz="4" w:space="0" w:color="auto"/>
              <w:right w:val="single" w:sz="4" w:space="0" w:color="auto"/>
            </w:tcBorders>
            <w:shd w:val="clear" w:color="000000" w:fill="FFFFFF"/>
            <w:vAlign w:val="center"/>
            <w:hideMark/>
          </w:tcPr>
          <w:p w14:paraId="7CD88471" w14:textId="77777777" w:rsidR="00375D0D" w:rsidRPr="00453CDA" w:rsidRDefault="00375D0D" w:rsidP="00022B93">
            <w:pPr>
              <w:jc w:val="center"/>
              <w:rPr>
                <w:sz w:val="20"/>
                <w:szCs w:val="20"/>
              </w:rPr>
            </w:pPr>
            <w:r w:rsidRPr="00453CDA">
              <w:rPr>
                <w:sz w:val="20"/>
                <w:szCs w:val="20"/>
              </w:rPr>
              <w:t>22957,18</w:t>
            </w:r>
          </w:p>
        </w:tc>
        <w:tc>
          <w:tcPr>
            <w:tcW w:w="319" w:type="pct"/>
            <w:tcBorders>
              <w:top w:val="nil"/>
              <w:left w:val="nil"/>
              <w:bottom w:val="single" w:sz="4" w:space="0" w:color="auto"/>
              <w:right w:val="single" w:sz="4" w:space="0" w:color="auto"/>
            </w:tcBorders>
            <w:shd w:val="clear" w:color="000000" w:fill="FFFFFF"/>
            <w:vAlign w:val="center"/>
            <w:hideMark/>
          </w:tcPr>
          <w:p w14:paraId="195DD864" w14:textId="77777777" w:rsidR="00375D0D" w:rsidRPr="00453CDA" w:rsidRDefault="00375D0D" w:rsidP="00022B93">
            <w:pPr>
              <w:jc w:val="center"/>
              <w:rPr>
                <w:sz w:val="20"/>
                <w:szCs w:val="20"/>
              </w:rPr>
            </w:pPr>
            <w:r w:rsidRPr="00453CDA">
              <w:rPr>
                <w:sz w:val="20"/>
                <w:szCs w:val="20"/>
              </w:rPr>
              <w:t>0,00</w:t>
            </w:r>
          </w:p>
        </w:tc>
        <w:tc>
          <w:tcPr>
            <w:tcW w:w="319" w:type="pct"/>
            <w:tcBorders>
              <w:top w:val="nil"/>
              <w:left w:val="nil"/>
              <w:bottom w:val="single" w:sz="8" w:space="0" w:color="000000"/>
              <w:right w:val="single" w:sz="8" w:space="0" w:color="000000"/>
            </w:tcBorders>
            <w:shd w:val="clear" w:color="auto" w:fill="auto"/>
            <w:vAlign w:val="center"/>
            <w:hideMark/>
          </w:tcPr>
          <w:p w14:paraId="40433930" w14:textId="77777777" w:rsidR="00375D0D" w:rsidRPr="00453CDA" w:rsidRDefault="00375D0D" w:rsidP="00022B93">
            <w:pPr>
              <w:jc w:val="center"/>
              <w:rPr>
                <w:bCs/>
                <w:sz w:val="20"/>
                <w:szCs w:val="20"/>
              </w:rPr>
            </w:pPr>
            <w:r w:rsidRPr="00453CDA">
              <w:rPr>
                <w:bCs/>
                <w:sz w:val="20"/>
                <w:szCs w:val="20"/>
              </w:rPr>
              <w:t>2295,75</w:t>
            </w:r>
          </w:p>
        </w:tc>
        <w:tc>
          <w:tcPr>
            <w:tcW w:w="319" w:type="pct"/>
            <w:tcBorders>
              <w:top w:val="nil"/>
              <w:left w:val="nil"/>
              <w:bottom w:val="single" w:sz="8" w:space="0" w:color="000000"/>
              <w:right w:val="single" w:sz="8" w:space="0" w:color="000000"/>
            </w:tcBorders>
            <w:shd w:val="clear" w:color="auto" w:fill="auto"/>
            <w:vAlign w:val="center"/>
            <w:hideMark/>
          </w:tcPr>
          <w:p w14:paraId="6DF5BD80" w14:textId="77777777" w:rsidR="00375D0D" w:rsidRPr="00453CDA" w:rsidRDefault="00375D0D" w:rsidP="00022B93">
            <w:pPr>
              <w:jc w:val="center"/>
              <w:rPr>
                <w:bCs/>
                <w:sz w:val="20"/>
                <w:szCs w:val="20"/>
              </w:rPr>
            </w:pPr>
            <w:r w:rsidRPr="00453CDA">
              <w:rPr>
                <w:bCs/>
                <w:sz w:val="20"/>
                <w:szCs w:val="20"/>
              </w:rPr>
              <w:t>2295,71</w:t>
            </w:r>
          </w:p>
        </w:tc>
        <w:tc>
          <w:tcPr>
            <w:tcW w:w="319" w:type="pct"/>
            <w:tcBorders>
              <w:top w:val="nil"/>
              <w:left w:val="nil"/>
              <w:bottom w:val="single" w:sz="8" w:space="0" w:color="000000"/>
              <w:right w:val="single" w:sz="8" w:space="0" w:color="000000"/>
            </w:tcBorders>
            <w:shd w:val="clear" w:color="auto" w:fill="auto"/>
            <w:vAlign w:val="center"/>
            <w:hideMark/>
          </w:tcPr>
          <w:p w14:paraId="0773DA41" w14:textId="77777777" w:rsidR="00375D0D" w:rsidRPr="00453CDA" w:rsidRDefault="00375D0D" w:rsidP="00022B93">
            <w:pPr>
              <w:jc w:val="center"/>
              <w:rPr>
                <w:bCs/>
                <w:sz w:val="20"/>
                <w:szCs w:val="20"/>
              </w:rPr>
            </w:pPr>
            <w:r w:rsidRPr="00453CDA">
              <w:rPr>
                <w:bCs/>
                <w:sz w:val="20"/>
                <w:szCs w:val="20"/>
              </w:rPr>
              <w:t>2295,71</w:t>
            </w:r>
          </w:p>
        </w:tc>
        <w:tc>
          <w:tcPr>
            <w:tcW w:w="319" w:type="pct"/>
            <w:tcBorders>
              <w:top w:val="nil"/>
              <w:left w:val="nil"/>
              <w:bottom w:val="single" w:sz="8" w:space="0" w:color="000000"/>
              <w:right w:val="single" w:sz="8" w:space="0" w:color="000000"/>
            </w:tcBorders>
            <w:shd w:val="clear" w:color="auto" w:fill="auto"/>
            <w:vAlign w:val="center"/>
            <w:hideMark/>
          </w:tcPr>
          <w:p w14:paraId="0288A1BF" w14:textId="77777777" w:rsidR="00375D0D" w:rsidRPr="00453CDA" w:rsidRDefault="00375D0D" w:rsidP="00022B93">
            <w:pPr>
              <w:jc w:val="center"/>
              <w:rPr>
                <w:bCs/>
                <w:sz w:val="20"/>
                <w:szCs w:val="20"/>
              </w:rPr>
            </w:pPr>
            <w:r w:rsidRPr="00453CDA">
              <w:rPr>
                <w:bCs/>
                <w:sz w:val="20"/>
                <w:szCs w:val="20"/>
              </w:rPr>
              <w:t>2295,71</w:t>
            </w:r>
          </w:p>
        </w:tc>
        <w:tc>
          <w:tcPr>
            <w:tcW w:w="319" w:type="pct"/>
            <w:tcBorders>
              <w:top w:val="nil"/>
              <w:left w:val="nil"/>
              <w:bottom w:val="single" w:sz="8" w:space="0" w:color="000000"/>
              <w:right w:val="single" w:sz="8" w:space="0" w:color="000000"/>
            </w:tcBorders>
            <w:shd w:val="clear" w:color="auto" w:fill="auto"/>
            <w:vAlign w:val="center"/>
            <w:hideMark/>
          </w:tcPr>
          <w:p w14:paraId="4EB1BD5B" w14:textId="77777777" w:rsidR="00375D0D" w:rsidRPr="00453CDA" w:rsidRDefault="00375D0D" w:rsidP="00022B93">
            <w:pPr>
              <w:jc w:val="center"/>
              <w:rPr>
                <w:bCs/>
                <w:sz w:val="20"/>
                <w:szCs w:val="20"/>
              </w:rPr>
            </w:pPr>
            <w:r w:rsidRPr="00453CDA">
              <w:rPr>
                <w:bCs/>
                <w:sz w:val="20"/>
                <w:szCs w:val="20"/>
              </w:rPr>
              <w:t>2295,71</w:t>
            </w:r>
          </w:p>
        </w:tc>
        <w:tc>
          <w:tcPr>
            <w:tcW w:w="320" w:type="pct"/>
            <w:tcBorders>
              <w:top w:val="nil"/>
              <w:left w:val="nil"/>
              <w:bottom w:val="single" w:sz="8" w:space="0" w:color="000000"/>
              <w:right w:val="single" w:sz="8" w:space="0" w:color="000000"/>
            </w:tcBorders>
            <w:shd w:val="clear" w:color="auto" w:fill="auto"/>
            <w:vAlign w:val="center"/>
            <w:hideMark/>
          </w:tcPr>
          <w:p w14:paraId="13BA22E8" w14:textId="77777777" w:rsidR="00375D0D" w:rsidRPr="00453CDA" w:rsidRDefault="00375D0D" w:rsidP="00022B93">
            <w:pPr>
              <w:jc w:val="center"/>
              <w:rPr>
                <w:bCs/>
                <w:sz w:val="20"/>
                <w:szCs w:val="20"/>
              </w:rPr>
            </w:pPr>
            <w:r w:rsidRPr="00453CDA">
              <w:rPr>
                <w:bCs/>
                <w:sz w:val="20"/>
                <w:szCs w:val="20"/>
              </w:rPr>
              <w:t>2295,71</w:t>
            </w:r>
          </w:p>
        </w:tc>
        <w:tc>
          <w:tcPr>
            <w:tcW w:w="410" w:type="pct"/>
            <w:tcBorders>
              <w:top w:val="nil"/>
              <w:left w:val="nil"/>
              <w:bottom w:val="single" w:sz="4" w:space="0" w:color="auto"/>
              <w:right w:val="single" w:sz="4" w:space="0" w:color="auto"/>
            </w:tcBorders>
            <w:shd w:val="clear" w:color="000000" w:fill="FFFFFF"/>
            <w:vAlign w:val="center"/>
            <w:hideMark/>
          </w:tcPr>
          <w:p w14:paraId="66D9D667" w14:textId="77777777" w:rsidR="00375D0D" w:rsidRPr="00453CDA" w:rsidRDefault="00375D0D" w:rsidP="00022B93">
            <w:pPr>
              <w:jc w:val="center"/>
              <w:rPr>
                <w:sz w:val="20"/>
                <w:szCs w:val="20"/>
              </w:rPr>
            </w:pPr>
            <w:r w:rsidRPr="00453CDA">
              <w:rPr>
                <w:sz w:val="20"/>
                <w:szCs w:val="20"/>
              </w:rPr>
              <w:t>9182,88</w:t>
            </w:r>
          </w:p>
        </w:tc>
      </w:tr>
      <w:tr w:rsidR="004A669A" w:rsidRPr="00453CDA" w14:paraId="3C8F852F" w14:textId="77777777" w:rsidTr="00022B93">
        <w:trPr>
          <w:trHeight w:val="20"/>
        </w:trPr>
        <w:tc>
          <w:tcPr>
            <w:tcW w:w="696" w:type="pct"/>
            <w:vMerge/>
            <w:tcBorders>
              <w:top w:val="nil"/>
              <w:left w:val="single" w:sz="4" w:space="0" w:color="auto"/>
              <w:bottom w:val="single" w:sz="4" w:space="0" w:color="auto"/>
              <w:right w:val="single" w:sz="4" w:space="0" w:color="auto"/>
            </w:tcBorders>
            <w:vAlign w:val="center"/>
            <w:hideMark/>
          </w:tcPr>
          <w:p w14:paraId="65821D6A" w14:textId="77777777" w:rsidR="00375D0D" w:rsidRPr="00453CDA" w:rsidRDefault="00375D0D" w:rsidP="00022B93">
            <w:pPr>
              <w:rPr>
                <w:sz w:val="20"/>
                <w:szCs w:val="20"/>
              </w:rPr>
            </w:pPr>
          </w:p>
        </w:tc>
        <w:tc>
          <w:tcPr>
            <w:tcW w:w="1336" w:type="pct"/>
            <w:tcBorders>
              <w:top w:val="nil"/>
              <w:left w:val="nil"/>
              <w:bottom w:val="single" w:sz="4" w:space="0" w:color="auto"/>
              <w:right w:val="single" w:sz="4" w:space="0" w:color="auto"/>
            </w:tcBorders>
            <w:shd w:val="clear" w:color="auto" w:fill="auto"/>
            <w:vAlign w:val="center"/>
            <w:hideMark/>
          </w:tcPr>
          <w:p w14:paraId="4BAF50F6" w14:textId="77777777" w:rsidR="00375D0D" w:rsidRPr="00453CDA" w:rsidRDefault="00375D0D" w:rsidP="00022B93">
            <w:pPr>
              <w:rPr>
                <w:sz w:val="20"/>
                <w:szCs w:val="20"/>
              </w:rPr>
            </w:pPr>
            <w:r w:rsidRPr="00453CDA">
              <w:rPr>
                <w:sz w:val="20"/>
                <w:szCs w:val="20"/>
              </w:rPr>
              <w:t>За счет собственных средств, в том числе:</w:t>
            </w:r>
          </w:p>
        </w:tc>
        <w:tc>
          <w:tcPr>
            <w:tcW w:w="325" w:type="pct"/>
            <w:tcBorders>
              <w:top w:val="nil"/>
              <w:left w:val="nil"/>
              <w:bottom w:val="single" w:sz="4" w:space="0" w:color="auto"/>
              <w:right w:val="single" w:sz="4" w:space="0" w:color="auto"/>
            </w:tcBorders>
            <w:shd w:val="clear" w:color="000000" w:fill="FFFFFF"/>
            <w:vAlign w:val="center"/>
            <w:hideMark/>
          </w:tcPr>
          <w:p w14:paraId="1FC1C4F6" w14:textId="77777777" w:rsidR="00375D0D" w:rsidRPr="00453CDA" w:rsidRDefault="00375D0D" w:rsidP="00022B93">
            <w:pPr>
              <w:jc w:val="center"/>
              <w:rPr>
                <w:sz w:val="20"/>
                <w:szCs w:val="20"/>
              </w:rPr>
            </w:pPr>
            <w:r w:rsidRPr="00453CDA">
              <w:rPr>
                <w:sz w:val="20"/>
                <w:szCs w:val="20"/>
              </w:rPr>
              <w:t>22957,18</w:t>
            </w:r>
          </w:p>
        </w:tc>
        <w:tc>
          <w:tcPr>
            <w:tcW w:w="319" w:type="pct"/>
            <w:tcBorders>
              <w:top w:val="nil"/>
              <w:left w:val="nil"/>
              <w:bottom w:val="single" w:sz="4" w:space="0" w:color="auto"/>
              <w:right w:val="single" w:sz="4" w:space="0" w:color="auto"/>
            </w:tcBorders>
            <w:shd w:val="clear" w:color="000000" w:fill="FFFFFF"/>
            <w:vAlign w:val="center"/>
            <w:hideMark/>
          </w:tcPr>
          <w:p w14:paraId="67ADD1CE" w14:textId="77777777" w:rsidR="00375D0D" w:rsidRPr="00453CDA" w:rsidRDefault="00375D0D" w:rsidP="00022B93">
            <w:pPr>
              <w:jc w:val="center"/>
              <w:rPr>
                <w:sz w:val="20"/>
                <w:szCs w:val="20"/>
              </w:rPr>
            </w:pPr>
            <w:r w:rsidRPr="00453CDA">
              <w:rPr>
                <w:sz w:val="20"/>
                <w:szCs w:val="20"/>
              </w:rPr>
              <w:t>0,00</w:t>
            </w:r>
          </w:p>
        </w:tc>
        <w:tc>
          <w:tcPr>
            <w:tcW w:w="319" w:type="pct"/>
            <w:tcBorders>
              <w:top w:val="nil"/>
              <w:left w:val="nil"/>
              <w:bottom w:val="single" w:sz="8" w:space="0" w:color="000000"/>
              <w:right w:val="single" w:sz="8" w:space="0" w:color="000000"/>
            </w:tcBorders>
            <w:shd w:val="clear" w:color="auto" w:fill="auto"/>
            <w:vAlign w:val="center"/>
            <w:hideMark/>
          </w:tcPr>
          <w:p w14:paraId="1256ADC5" w14:textId="77777777" w:rsidR="00375D0D" w:rsidRPr="00453CDA" w:rsidRDefault="00375D0D" w:rsidP="00022B93">
            <w:pPr>
              <w:jc w:val="center"/>
              <w:rPr>
                <w:bCs/>
                <w:sz w:val="20"/>
                <w:szCs w:val="20"/>
              </w:rPr>
            </w:pPr>
            <w:r w:rsidRPr="00453CDA">
              <w:rPr>
                <w:bCs/>
                <w:sz w:val="20"/>
                <w:szCs w:val="20"/>
              </w:rPr>
              <w:t>2295,75</w:t>
            </w:r>
          </w:p>
        </w:tc>
        <w:tc>
          <w:tcPr>
            <w:tcW w:w="319" w:type="pct"/>
            <w:tcBorders>
              <w:top w:val="nil"/>
              <w:left w:val="nil"/>
              <w:bottom w:val="single" w:sz="8" w:space="0" w:color="000000"/>
              <w:right w:val="single" w:sz="8" w:space="0" w:color="000000"/>
            </w:tcBorders>
            <w:shd w:val="clear" w:color="auto" w:fill="auto"/>
            <w:vAlign w:val="center"/>
            <w:hideMark/>
          </w:tcPr>
          <w:p w14:paraId="2255218E" w14:textId="77777777" w:rsidR="00375D0D" w:rsidRPr="00453CDA" w:rsidRDefault="00375D0D" w:rsidP="00022B93">
            <w:pPr>
              <w:jc w:val="center"/>
              <w:rPr>
                <w:bCs/>
                <w:sz w:val="20"/>
                <w:szCs w:val="20"/>
              </w:rPr>
            </w:pPr>
            <w:r w:rsidRPr="00453CDA">
              <w:rPr>
                <w:bCs/>
                <w:sz w:val="20"/>
                <w:szCs w:val="20"/>
              </w:rPr>
              <w:t>2295,71</w:t>
            </w:r>
          </w:p>
        </w:tc>
        <w:tc>
          <w:tcPr>
            <w:tcW w:w="319" w:type="pct"/>
            <w:tcBorders>
              <w:top w:val="nil"/>
              <w:left w:val="nil"/>
              <w:bottom w:val="single" w:sz="8" w:space="0" w:color="000000"/>
              <w:right w:val="single" w:sz="8" w:space="0" w:color="000000"/>
            </w:tcBorders>
            <w:shd w:val="clear" w:color="auto" w:fill="auto"/>
            <w:vAlign w:val="center"/>
            <w:hideMark/>
          </w:tcPr>
          <w:p w14:paraId="36F506E6" w14:textId="77777777" w:rsidR="00375D0D" w:rsidRPr="00453CDA" w:rsidRDefault="00375D0D" w:rsidP="00022B93">
            <w:pPr>
              <w:jc w:val="center"/>
              <w:rPr>
                <w:bCs/>
                <w:sz w:val="20"/>
                <w:szCs w:val="20"/>
              </w:rPr>
            </w:pPr>
            <w:r w:rsidRPr="00453CDA">
              <w:rPr>
                <w:bCs/>
                <w:sz w:val="20"/>
                <w:szCs w:val="20"/>
              </w:rPr>
              <w:t>2295,71</w:t>
            </w:r>
          </w:p>
        </w:tc>
        <w:tc>
          <w:tcPr>
            <w:tcW w:w="319" w:type="pct"/>
            <w:tcBorders>
              <w:top w:val="nil"/>
              <w:left w:val="nil"/>
              <w:bottom w:val="single" w:sz="8" w:space="0" w:color="000000"/>
              <w:right w:val="single" w:sz="8" w:space="0" w:color="000000"/>
            </w:tcBorders>
            <w:shd w:val="clear" w:color="auto" w:fill="auto"/>
            <w:vAlign w:val="center"/>
            <w:hideMark/>
          </w:tcPr>
          <w:p w14:paraId="711675E0" w14:textId="77777777" w:rsidR="00375D0D" w:rsidRPr="00453CDA" w:rsidRDefault="00375D0D" w:rsidP="00022B93">
            <w:pPr>
              <w:jc w:val="center"/>
              <w:rPr>
                <w:bCs/>
                <w:sz w:val="20"/>
                <w:szCs w:val="20"/>
              </w:rPr>
            </w:pPr>
            <w:r w:rsidRPr="00453CDA">
              <w:rPr>
                <w:bCs/>
                <w:sz w:val="20"/>
                <w:szCs w:val="20"/>
              </w:rPr>
              <w:t>2295,71</w:t>
            </w:r>
          </w:p>
        </w:tc>
        <w:tc>
          <w:tcPr>
            <w:tcW w:w="319" w:type="pct"/>
            <w:tcBorders>
              <w:top w:val="nil"/>
              <w:left w:val="nil"/>
              <w:bottom w:val="single" w:sz="8" w:space="0" w:color="000000"/>
              <w:right w:val="single" w:sz="8" w:space="0" w:color="000000"/>
            </w:tcBorders>
            <w:shd w:val="clear" w:color="auto" w:fill="auto"/>
            <w:vAlign w:val="center"/>
            <w:hideMark/>
          </w:tcPr>
          <w:p w14:paraId="05B507CB" w14:textId="77777777" w:rsidR="00375D0D" w:rsidRPr="00453CDA" w:rsidRDefault="00375D0D" w:rsidP="00022B93">
            <w:pPr>
              <w:jc w:val="center"/>
              <w:rPr>
                <w:bCs/>
                <w:sz w:val="20"/>
                <w:szCs w:val="20"/>
              </w:rPr>
            </w:pPr>
            <w:r w:rsidRPr="00453CDA">
              <w:rPr>
                <w:bCs/>
                <w:sz w:val="20"/>
                <w:szCs w:val="20"/>
              </w:rPr>
              <w:t>2295,71</w:t>
            </w:r>
          </w:p>
        </w:tc>
        <w:tc>
          <w:tcPr>
            <w:tcW w:w="320" w:type="pct"/>
            <w:tcBorders>
              <w:top w:val="nil"/>
              <w:left w:val="nil"/>
              <w:bottom w:val="single" w:sz="8" w:space="0" w:color="000000"/>
              <w:right w:val="single" w:sz="8" w:space="0" w:color="000000"/>
            </w:tcBorders>
            <w:shd w:val="clear" w:color="auto" w:fill="auto"/>
            <w:vAlign w:val="center"/>
            <w:hideMark/>
          </w:tcPr>
          <w:p w14:paraId="0CF89C24" w14:textId="77777777" w:rsidR="00375D0D" w:rsidRPr="00453CDA" w:rsidRDefault="00375D0D" w:rsidP="00022B93">
            <w:pPr>
              <w:jc w:val="center"/>
              <w:rPr>
                <w:bCs/>
                <w:sz w:val="20"/>
                <w:szCs w:val="20"/>
              </w:rPr>
            </w:pPr>
            <w:r w:rsidRPr="00453CDA">
              <w:rPr>
                <w:bCs/>
                <w:sz w:val="20"/>
                <w:szCs w:val="20"/>
              </w:rPr>
              <w:t>2295,71</w:t>
            </w:r>
          </w:p>
        </w:tc>
        <w:tc>
          <w:tcPr>
            <w:tcW w:w="410" w:type="pct"/>
            <w:tcBorders>
              <w:top w:val="nil"/>
              <w:left w:val="nil"/>
              <w:bottom w:val="single" w:sz="4" w:space="0" w:color="auto"/>
              <w:right w:val="single" w:sz="4" w:space="0" w:color="auto"/>
            </w:tcBorders>
            <w:shd w:val="clear" w:color="000000" w:fill="FFFFFF"/>
            <w:vAlign w:val="center"/>
            <w:hideMark/>
          </w:tcPr>
          <w:p w14:paraId="388AB6B1" w14:textId="77777777" w:rsidR="00375D0D" w:rsidRPr="00453CDA" w:rsidRDefault="00375D0D" w:rsidP="00022B93">
            <w:pPr>
              <w:jc w:val="center"/>
              <w:rPr>
                <w:sz w:val="20"/>
                <w:szCs w:val="20"/>
              </w:rPr>
            </w:pPr>
            <w:r w:rsidRPr="00453CDA">
              <w:rPr>
                <w:sz w:val="20"/>
                <w:szCs w:val="20"/>
              </w:rPr>
              <w:t>9182,88</w:t>
            </w:r>
          </w:p>
        </w:tc>
      </w:tr>
      <w:tr w:rsidR="004A669A" w:rsidRPr="00453CDA" w14:paraId="4B3ECBED" w14:textId="77777777" w:rsidTr="00022B93">
        <w:trPr>
          <w:trHeight w:val="20"/>
        </w:trPr>
        <w:tc>
          <w:tcPr>
            <w:tcW w:w="696" w:type="pct"/>
            <w:vMerge/>
            <w:tcBorders>
              <w:top w:val="nil"/>
              <w:left w:val="single" w:sz="4" w:space="0" w:color="auto"/>
              <w:bottom w:val="single" w:sz="4" w:space="0" w:color="auto"/>
              <w:right w:val="single" w:sz="4" w:space="0" w:color="auto"/>
            </w:tcBorders>
            <w:vAlign w:val="center"/>
            <w:hideMark/>
          </w:tcPr>
          <w:p w14:paraId="68F53097" w14:textId="77777777" w:rsidR="00375D0D" w:rsidRPr="00453CDA" w:rsidRDefault="00375D0D" w:rsidP="00022B93">
            <w:pPr>
              <w:rPr>
                <w:sz w:val="20"/>
                <w:szCs w:val="20"/>
              </w:rPr>
            </w:pPr>
          </w:p>
        </w:tc>
        <w:tc>
          <w:tcPr>
            <w:tcW w:w="1336" w:type="pct"/>
            <w:tcBorders>
              <w:top w:val="nil"/>
              <w:left w:val="nil"/>
              <w:bottom w:val="single" w:sz="4" w:space="0" w:color="auto"/>
              <w:right w:val="single" w:sz="4" w:space="0" w:color="auto"/>
            </w:tcBorders>
            <w:shd w:val="clear" w:color="auto" w:fill="auto"/>
            <w:vAlign w:val="center"/>
            <w:hideMark/>
          </w:tcPr>
          <w:p w14:paraId="21560CDD" w14:textId="77777777" w:rsidR="00375D0D" w:rsidRPr="00453CDA" w:rsidRDefault="00375D0D" w:rsidP="00022B93">
            <w:pPr>
              <w:jc w:val="right"/>
              <w:rPr>
                <w:sz w:val="20"/>
                <w:szCs w:val="20"/>
              </w:rPr>
            </w:pPr>
            <w:r w:rsidRPr="00453CDA">
              <w:rPr>
                <w:sz w:val="20"/>
                <w:szCs w:val="20"/>
              </w:rPr>
              <w:t>Амортизационные отчисления, прибыль, привлеченные средства</w:t>
            </w:r>
          </w:p>
        </w:tc>
        <w:tc>
          <w:tcPr>
            <w:tcW w:w="325" w:type="pct"/>
            <w:tcBorders>
              <w:top w:val="nil"/>
              <w:left w:val="nil"/>
              <w:bottom w:val="single" w:sz="4" w:space="0" w:color="auto"/>
              <w:right w:val="single" w:sz="4" w:space="0" w:color="auto"/>
            </w:tcBorders>
            <w:shd w:val="clear" w:color="000000" w:fill="FFFFFF"/>
            <w:vAlign w:val="center"/>
            <w:hideMark/>
          </w:tcPr>
          <w:p w14:paraId="7D38455C" w14:textId="77777777" w:rsidR="00375D0D" w:rsidRPr="00453CDA" w:rsidRDefault="00375D0D" w:rsidP="00022B93">
            <w:pPr>
              <w:jc w:val="center"/>
              <w:rPr>
                <w:sz w:val="20"/>
                <w:szCs w:val="20"/>
              </w:rPr>
            </w:pPr>
            <w:r w:rsidRPr="00453CDA">
              <w:rPr>
                <w:sz w:val="20"/>
                <w:szCs w:val="20"/>
              </w:rPr>
              <w:t>22957,18</w:t>
            </w:r>
          </w:p>
        </w:tc>
        <w:tc>
          <w:tcPr>
            <w:tcW w:w="319" w:type="pct"/>
            <w:tcBorders>
              <w:top w:val="nil"/>
              <w:left w:val="nil"/>
              <w:bottom w:val="single" w:sz="4" w:space="0" w:color="auto"/>
              <w:right w:val="single" w:sz="4" w:space="0" w:color="auto"/>
            </w:tcBorders>
            <w:shd w:val="clear" w:color="000000" w:fill="FFFFFF"/>
            <w:vAlign w:val="center"/>
            <w:hideMark/>
          </w:tcPr>
          <w:p w14:paraId="72C9DAC5" w14:textId="77777777" w:rsidR="00375D0D" w:rsidRPr="00453CDA" w:rsidRDefault="00375D0D" w:rsidP="00022B93">
            <w:pPr>
              <w:jc w:val="center"/>
              <w:rPr>
                <w:sz w:val="20"/>
                <w:szCs w:val="20"/>
              </w:rPr>
            </w:pPr>
            <w:r w:rsidRPr="00453CDA">
              <w:rPr>
                <w:sz w:val="20"/>
                <w:szCs w:val="20"/>
              </w:rPr>
              <w:t>0,00</w:t>
            </w:r>
          </w:p>
        </w:tc>
        <w:tc>
          <w:tcPr>
            <w:tcW w:w="319" w:type="pct"/>
            <w:tcBorders>
              <w:top w:val="nil"/>
              <w:left w:val="nil"/>
              <w:bottom w:val="single" w:sz="8" w:space="0" w:color="000000"/>
              <w:right w:val="single" w:sz="8" w:space="0" w:color="000000"/>
            </w:tcBorders>
            <w:shd w:val="clear" w:color="auto" w:fill="auto"/>
            <w:vAlign w:val="center"/>
            <w:hideMark/>
          </w:tcPr>
          <w:p w14:paraId="44DABD9D" w14:textId="77777777" w:rsidR="00375D0D" w:rsidRPr="00453CDA" w:rsidRDefault="00375D0D" w:rsidP="00022B93">
            <w:pPr>
              <w:jc w:val="center"/>
              <w:rPr>
                <w:bCs/>
                <w:sz w:val="20"/>
                <w:szCs w:val="20"/>
              </w:rPr>
            </w:pPr>
            <w:r w:rsidRPr="00453CDA">
              <w:rPr>
                <w:bCs/>
                <w:sz w:val="20"/>
                <w:szCs w:val="20"/>
              </w:rPr>
              <w:t>2295,75</w:t>
            </w:r>
          </w:p>
        </w:tc>
        <w:tc>
          <w:tcPr>
            <w:tcW w:w="319" w:type="pct"/>
            <w:tcBorders>
              <w:top w:val="nil"/>
              <w:left w:val="nil"/>
              <w:bottom w:val="single" w:sz="8" w:space="0" w:color="000000"/>
              <w:right w:val="single" w:sz="8" w:space="0" w:color="000000"/>
            </w:tcBorders>
            <w:shd w:val="clear" w:color="auto" w:fill="auto"/>
            <w:vAlign w:val="center"/>
            <w:hideMark/>
          </w:tcPr>
          <w:p w14:paraId="16A9083B" w14:textId="77777777" w:rsidR="00375D0D" w:rsidRPr="00453CDA" w:rsidRDefault="00375D0D" w:rsidP="00022B93">
            <w:pPr>
              <w:jc w:val="center"/>
              <w:rPr>
                <w:bCs/>
                <w:sz w:val="20"/>
                <w:szCs w:val="20"/>
              </w:rPr>
            </w:pPr>
            <w:r w:rsidRPr="00453CDA">
              <w:rPr>
                <w:bCs/>
                <w:sz w:val="20"/>
                <w:szCs w:val="20"/>
              </w:rPr>
              <w:t>2295,71</w:t>
            </w:r>
          </w:p>
        </w:tc>
        <w:tc>
          <w:tcPr>
            <w:tcW w:w="319" w:type="pct"/>
            <w:tcBorders>
              <w:top w:val="nil"/>
              <w:left w:val="nil"/>
              <w:bottom w:val="single" w:sz="8" w:space="0" w:color="000000"/>
              <w:right w:val="single" w:sz="8" w:space="0" w:color="000000"/>
            </w:tcBorders>
            <w:shd w:val="clear" w:color="auto" w:fill="auto"/>
            <w:vAlign w:val="center"/>
            <w:hideMark/>
          </w:tcPr>
          <w:p w14:paraId="6DAD6AE4" w14:textId="77777777" w:rsidR="00375D0D" w:rsidRPr="00453CDA" w:rsidRDefault="00375D0D" w:rsidP="00022B93">
            <w:pPr>
              <w:jc w:val="center"/>
              <w:rPr>
                <w:bCs/>
                <w:sz w:val="20"/>
                <w:szCs w:val="20"/>
              </w:rPr>
            </w:pPr>
            <w:r w:rsidRPr="00453CDA">
              <w:rPr>
                <w:bCs/>
                <w:sz w:val="20"/>
                <w:szCs w:val="20"/>
              </w:rPr>
              <w:t>2295,71</w:t>
            </w:r>
          </w:p>
        </w:tc>
        <w:tc>
          <w:tcPr>
            <w:tcW w:w="319" w:type="pct"/>
            <w:tcBorders>
              <w:top w:val="nil"/>
              <w:left w:val="nil"/>
              <w:bottom w:val="single" w:sz="8" w:space="0" w:color="000000"/>
              <w:right w:val="single" w:sz="8" w:space="0" w:color="000000"/>
            </w:tcBorders>
            <w:shd w:val="clear" w:color="auto" w:fill="auto"/>
            <w:vAlign w:val="center"/>
            <w:hideMark/>
          </w:tcPr>
          <w:p w14:paraId="30EA9428" w14:textId="77777777" w:rsidR="00375D0D" w:rsidRPr="00453CDA" w:rsidRDefault="00375D0D" w:rsidP="00022B93">
            <w:pPr>
              <w:jc w:val="center"/>
              <w:rPr>
                <w:bCs/>
                <w:sz w:val="20"/>
                <w:szCs w:val="20"/>
              </w:rPr>
            </w:pPr>
            <w:r w:rsidRPr="00453CDA">
              <w:rPr>
                <w:bCs/>
                <w:sz w:val="20"/>
                <w:szCs w:val="20"/>
              </w:rPr>
              <w:t>2295,71</w:t>
            </w:r>
          </w:p>
        </w:tc>
        <w:tc>
          <w:tcPr>
            <w:tcW w:w="319" w:type="pct"/>
            <w:tcBorders>
              <w:top w:val="nil"/>
              <w:left w:val="nil"/>
              <w:bottom w:val="single" w:sz="8" w:space="0" w:color="000000"/>
              <w:right w:val="single" w:sz="8" w:space="0" w:color="000000"/>
            </w:tcBorders>
            <w:shd w:val="clear" w:color="auto" w:fill="auto"/>
            <w:vAlign w:val="center"/>
            <w:hideMark/>
          </w:tcPr>
          <w:p w14:paraId="32428897" w14:textId="77777777" w:rsidR="00375D0D" w:rsidRPr="00453CDA" w:rsidRDefault="00375D0D" w:rsidP="00022B93">
            <w:pPr>
              <w:jc w:val="center"/>
              <w:rPr>
                <w:bCs/>
                <w:sz w:val="20"/>
                <w:szCs w:val="20"/>
              </w:rPr>
            </w:pPr>
            <w:r w:rsidRPr="00453CDA">
              <w:rPr>
                <w:bCs/>
                <w:sz w:val="20"/>
                <w:szCs w:val="20"/>
              </w:rPr>
              <w:t>2295,71</w:t>
            </w:r>
          </w:p>
        </w:tc>
        <w:tc>
          <w:tcPr>
            <w:tcW w:w="320" w:type="pct"/>
            <w:tcBorders>
              <w:top w:val="nil"/>
              <w:left w:val="nil"/>
              <w:bottom w:val="single" w:sz="8" w:space="0" w:color="000000"/>
              <w:right w:val="single" w:sz="8" w:space="0" w:color="000000"/>
            </w:tcBorders>
            <w:shd w:val="clear" w:color="auto" w:fill="auto"/>
            <w:vAlign w:val="center"/>
            <w:hideMark/>
          </w:tcPr>
          <w:p w14:paraId="3D7EDC53" w14:textId="77777777" w:rsidR="00375D0D" w:rsidRPr="00453CDA" w:rsidRDefault="00375D0D" w:rsidP="00022B93">
            <w:pPr>
              <w:jc w:val="center"/>
              <w:rPr>
                <w:bCs/>
                <w:sz w:val="20"/>
                <w:szCs w:val="20"/>
              </w:rPr>
            </w:pPr>
            <w:r w:rsidRPr="00453CDA">
              <w:rPr>
                <w:bCs/>
                <w:sz w:val="20"/>
                <w:szCs w:val="20"/>
              </w:rPr>
              <w:t>2295,71</w:t>
            </w:r>
          </w:p>
        </w:tc>
        <w:tc>
          <w:tcPr>
            <w:tcW w:w="410" w:type="pct"/>
            <w:tcBorders>
              <w:top w:val="nil"/>
              <w:left w:val="nil"/>
              <w:bottom w:val="single" w:sz="4" w:space="0" w:color="auto"/>
              <w:right w:val="single" w:sz="4" w:space="0" w:color="auto"/>
            </w:tcBorders>
            <w:shd w:val="clear" w:color="000000" w:fill="FFFFFF"/>
            <w:vAlign w:val="center"/>
            <w:hideMark/>
          </w:tcPr>
          <w:p w14:paraId="46D74354" w14:textId="77777777" w:rsidR="00375D0D" w:rsidRPr="00453CDA" w:rsidRDefault="00375D0D" w:rsidP="00022B93">
            <w:pPr>
              <w:jc w:val="center"/>
              <w:rPr>
                <w:sz w:val="20"/>
                <w:szCs w:val="20"/>
              </w:rPr>
            </w:pPr>
            <w:r w:rsidRPr="00453CDA">
              <w:rPr>
                <w:sz w:val="20"/>
                <w:szCs w:val="20"/>
              </w:rPr>
              <w:t>9182,88</w:t>
            </w:r>
          </w:p>
        </w:tc>
      </w:tr>
      <w:tr w:rsidR="004A669A" w:rsidRPr="00453CDA" w14:paraId="45357584" w14:textId="77777777" w:rsidTr="00022B93">
        <w:trPr>
          <w:trHeight w:val="20"/>
        </w:trPr>
        <w:tc>
          <w:tcPr>
            <w:tcW w:w="696" w:type="pct"/>
            <w:vMerge/>
            <w:tcBorders>
              <w:top w:val="nil"/>
              <w:left w:val="single" w:sz="4" w:space="0" w:color="auto"/>
              <w:bottom w:val="single" w:sz="4" w:space="0" w:color="auto"/>
              <w:right w:val="single" w:sz="4" w:space="0" w:color="auto"/>
            </w:tcBorders>
            <w:vAlign w:val="center"/>
            <w:hideMark/>
          </w:tcPr>
          <w:p w14:paraId="432217D7" w14:textId="77777777" w:rsidR="00375D0D" w:rsidRPr="00453CDA" w:rsidRDefault="00375D0D" w:rsidP="00022B93">
            <w:pPr>
              <w:rPr>
                <w:sz w:val="20"/>
                <w:szCs w:val="20"/>
              </w:rPr>
            </w:pPr>
          </w:p>
        </w:tc>
        <w:tc>
          <w:tcPr>
            <w:tcW w:w="1336" w:type="pct"/>
            <w:tcBorders>
              <w:top w:val="nil"/>
              <w:left w:val="nil"/>
              <w:bottom w:val="single" w:sz="4" w:space="0" w:color="auto"/>
              <w:right w:val="single" w:sz="4" w:space="0" w:color="auto"/>
            </w:tcBorders>
            <w:shd w:val="clear" w:color="auto" w:fill="auto"/>
            <w:vAlign w:val="center"/>
            <w:hideMark/>
          </w:tcPr>
          <w:p w14:paraId="0DF97DA8" w14:textId="77777777" w:rsidR="00375D0D" w:rsidRPr="00453CDA" w:rsidRDefault="00375D0D" w:rsidP="00022B93">
            <w:pPr>
              <w:jc w:val="right"/>
              <w:rPr>
                <w:sz w:val="20"/>
                <w:szCs w:val="20"/>
              </w:rPr>
            </w:pPr>
            <w:r w:rsidRPr="00453CDA">
              <w:rPr>
                <w:sz w:val="20"/>
                <w:szCs w:val="20"/>
              </w:rPr>
              <w:t>Привлеченные средства</w:t>
            </w:r>
          </w:p>
        </w:tc>
        <w:tc>
          <w:tcPr>
            <w:tcW w:w="325" w:type="pct"/>
            <w:tcBorders>
              <w:top w:val="nil"/>
              <w:left w:val="nil"/>
              <w:bottom w:val="single" w:sz="4" w:space="0" w:color="auto"/>
              <w:right w:val="single" w:sz="4" w:space="0" w:color="auto"/>
            </w:tcBorders>
            <w:shd w:val="clear" w:color="000000" w:fill="FFFFFF"/>
            <w:vAlign w:val="center"/>
            <w:hideMark/>
          </w:tcPr>
          <w:p w14:paraId="375654BF" w14:textId="77777777" w:rsidR="00375D0D" w:rsidRPr="00453CDA" w:rsidRDefault="00375D0D" w:rsidP="00022B93">
            <w:pPr>
              <w:jc w:val="center"/>
              <w:rPr>
                <w:sz w:val="20"/>
                <w:szCs w:val="20"/>
              </w:rPr>
            </w:pPr>
            <w:r w:rsidRPr="00453CDA">
              <w:rPr>
                <w:sz w:val="20"/>
                <w:szCs w:val="20"/>
              </w:rPr>
              <w:t>0,00</w:t>
            </w:r>
          </w:p>
        </w:tc>
        <w:tc>
          <w:tcPr>
            <w:tcW w:w="319" w:type="pct"/>
            <w:tcBorders>
              <w:top w:val="nil"/>
              <w:left w:val="nil"/>
              <w:bottom w:val="single" w:sz="4" w:space="0" w:color="auto"/>
              <w:right w:val="single" w:sz="4" w:space="0" w:color="auto"/>
            </w:tcBorders>
            <w:shd w:val="clear" w:color="000000" w:fill="FFFFFF"/>
            <w:vAlign w:val="center"/>
            <w:hideMark/>
          </w:tcPr>
          <w:p w14:paraId="05FDFE81" w14:textId="77777777" w:rsidR="00375D0D" w:rsidRPr="00453CDA" w:rsidRDefault="00375D0D" w:rsidP="00022B93">
            <w:pPr>
              <w:jc w:val="center"/>
              <w:rPr>
                <w:sz w:val="20"/>
                <w:szCs w:val="20"/>
              </w:rPr>
            </w:pPr>
            <w:r w:rsidRPr="00453CDA">
              <w:rPr>
                <w:sz w:val="20"/>
                <w:szCs w:val="20"/>
              </w:rPr>
              <w:t>0,00</w:t>
            </w:r>
          </w:p>
        </w:tc>
        <w:tc>
          <w:tcPr>
            <w:tcW w:w="319" w:type="pct"/>
            <w:tcBorders>
              <w:top w:val="nil"/>
              <w:left w:val="nil"/>
              <w:bottom w:val="single" w:sz="4" w:space="0" w:color="auto"/>
              <w:right w:val="single" w:sz="4" w:space="0" w:color="auto"/>
            </w:tcBorders>
            <w:shd w:val="clear" w:color="000000" w:fill="FFFFFF"/>
            <w:vAlign w:val="center"/>
            <w:hideMark/>
          </w:tcPr>
          <w:p w14:paraId="7C19498A" w14:textId="77777777" w:rsidR="00375D0D" w:rsidRPr="00453CDA" w:rsidRDefault="00375D0D" w:rsidP="00022B93">
            <w:pPr>
              <w:jc w:val="center"/>
              <w:rPr>
                <w:sz w:val="20"/>
                <w:szCs w:val="20"/>
              </w:rPr>
            </w:pPr>
            <w:r w:rsidRPr="00453CDA">
              <w:rPr>
                <w:sz w:val="20"/>
                <w:szCs w:val="20"/>
              </w:rPr>
              <w:t>0,00</w:t>
            </w:r>
          </w:p>
        </w:tc>
        <w:tc>
          <w:tcPr>
            <w:tcW w:w="319" w:type="pct"/>
            <w:tcBorders>
              <w:top w:val="nil"/>
              <w:left w:val="nil"/>
              <w:bottom w:val="single" w:sz="4" w:space="0" w:color="auto"/>
              <w:right w:val="single" w:sz="4" w:space="0" w:color="auto"/>
            </w:tcBorders>
            <w:shd w:val="clear" w:color="000000" w:fill="FFFFFF"/>
            <w:vAlign w:val="center"/>
            <w:hideMark/>
          </w:tcPr>
          <w:p w14:paraId="7127398D" w14:textId="77777777" w:rsidR="00375D0D" w:rsidRPr="00453CDA" w:rsidRDefault="00375D0D" w:rsidP="00022B93">
            <w:pPr>
              <w:jc w:val="center"/>
              <w:rPr>
                <w:sz w:val="20"/>
                <w:szCs w:val="20"/>
              </w:rPr>
            </w:pPr>
            <w:r w:rsidRPr="00453CDA">
              <w:rPr>
                <w:sz w:val="20"/>
                <w:szCs w:val="20"/>
              </w:rPr>
              <w:t>0,00</w:t>
            </w:r>
          </w:p>
        </w:tc>
        <w:tc>
          <w:tcPr>
            <w:tcW w:w="319" w:type="pct"/>
            <w:tcBorders>
              <w:top w:val="nil"/>
              <w:left w:val="nil"/>
              <w:bottom w:val="single" w:sz="4" w:space="0" w:color="auto"/>
              <w:right w:val="single" w:sz="4" w:space="0" w:color="auto"/>
            </w:tcBorders>
            <w:shd w:val="clear" w:color="000000" w:fill="FFFFFF"/>
            <w:vAlign w:val="center"/>
            <w:hideMark/>
          </w:tcPr>
          <w:p w14:paraId="08D7D155" w14:textId="77777777" w:rsidR="00375D0D" w:rsidRPr="00453CDA" w:rsidRDefault="00375D0D" w:rsidP="00022B93">
            <w:pPr>
              <w:jc w:val="center"/>
              <w:rPr>
                <w:sz w:val="20"/>
                <w:szCs w:val="20"/>
              </w:rPr>
            </w:pPr>
            <w:r w:rsidRPr="00453CDA">
              <w:rPr>
                <w:sz w:val="20"/>
                <w:szCs w:val="20"/>
              </w:rPr>
              <w:t>0,00</w:t>
            </w:r>
          </w:p>
        </w:tc>
        <w:tc>
          <w:tcPr>
            <w:tcW w:w="319" w:type="pct"/>
            <w:tcBorders>
              <w:top w:val="nil"/>
              <w:left w:val="nil"/>
              <w:bottom w:val="single" w:sz="4" w:space="0" w:color="auto"/>
              <w:right w:val="single" w:sz="4" w:space="0" w:color="auto"/>
            </w:tcBorders>
            <w:shd w:val="clear" w:color="000000" w:fill="FFFFFF"/>
            <w:vAlign w:val="center"/>
            <w:hideMark/>
          </w:tcPr>
          <w:p w14:paraId="5A866E23" w14:textId="77777777" w:rsidR="00375D0D" w:rsidRPr="00453CDA" w:rsidRDefault="00375D0D" w:rsidP="00022B93">
            <w:pPr>
              <w:jc w:val="center"/>
              <w:rPr>
                <w:sz w:val="20"/>
                <w:szCs w:val="20"/>
              </w:rPr>
            </w:pPr>
            <w:r w:rsidRPr="00453CDA">
              <w:rPr>
                <w:sz w:val="20"/>
                <w:szCs w:val="20"/>
              </w:rPr>
              <w:t>0,00</w:t>
            </w:r>
          </w:p>
        </w:tc>
        <w:tc>
          <w:tcPr>
            <w:tcW w:w="319" w:type="pct"/>
            <w:tcBorders>
              <w:top w:val="nil"/>
              <w:left w:val="nil"/>
              <w:bottom w:val="single" w:sz="4" w:space="0" w:color="auto"/>
              <w:right w:val="single" w:sz="4" w:space="0" w:color="auto"/>
            </w:tcBorders>
            <w:shd w:val="clear" w:color="000000" w:fill="FFFFFF"/>
            <w:vAlign w:val="center"/>
            <w:hideMark/>
          </w:tcPr>
          <w:p w14:paraId="723C20C2" w14:textId="77777777" w:rsidR="00375D0D" w:rsidRPr="00453CDA" w:rsidRDefault="00375D0D" w:rsidP="00022B93">
            <w:pPr>
              <w:jc w:val="center"/>
              <w:rPr>
                <w:sz w:val="20"/>
                <w:szCs w:val="20"/>
              </w:rPr>
            </w:pPr>
            <w:r w:rsidRPr="00453CDA">
              <w:rPr>
                <w:sz w:val="20"/>
                <w:szCs w:val="20"/>
              </w:rPr>
              <w:t>0,00</w:t>
            </w:r>
          </w:p>
        </w:tc>
        <w:tc>
          <w:tcPr>
            <w:tcW w:w="320" w:type="pct"/>
            <w:tcBorders>
              <w:top w:val="nil"/>
              <w:left w:val="nil"/>
              <w:bottom w:val="single" w:sz="4" w:space="0" w:color="auto"/>
              <w:right w:val="single" w:sz="4" w:space="0" w:color="auto"/>
            </w:tcBorders>
            <w:shd w:val="clear" w:color="000000" w:fill="FFFFFF"/>
            <w:vAlign w:val="center"/>
            <w:hideMark/>
          </w:tcPr>
          <w:p w14:paraId="07C1AFD6" w14:textId="77777777" w:rsidR="00375D0D" w:rsidRPr="00453CDA" w:rsidRDefault="00375D0D" w:rsidP="00022B93">
            <w:pPr>
              <w:jc w:val="center"/>
              <w:rPr>
                <w:sz w:val="20"/>
                <w:szCs w:val="20"/>
              </w:rPr>
            </w:pPr>
            <w:r w:rsidRPr="00453CDA">
              <w:rPr>
                <w:sz w:val="20"/>
                <w:szCs w:val="20"/>
              </w:rPr>
              <w:t>0,00</w:t>
            </w:r>
          </w:p>
        </w:tc>
        <w:tc>
          <w:tcPr>
            <w:tcW w:w="410" w:type="pct"/>
            <w:tcBorders>
              <w:top w:val="nil"/>
              <w:left w:val="nil"/>
              <w:bottom w:val="single" w:sz="4" w:space="0" w:color="auto"/>
              <w:right w:val="single" w:sz="4" w:space="0" w:color="auto"/>
            </w:tcBorders>
            <w:shd w:val="clear" w:color="000000" w:fill="FFFFFF"/>
            <w:vAlign w:val="center"/>
            <w:hideMark/>
          </w:tcPr>
          <w:p w14:paraId="2C8353E0" w14:textId="77777777" w:rsidR="00375D0D" w:rsidRPr="00453CDA" w:rsidRDefault="00375D0D" w:rsidP="00022B93">
            <w:pPr>
              <w:jc w:val="center"/>
              <w:rPr>
                <w:sz w:val="20"/>
                <w:szCs w:val="20"/>
              </w:rPr>
            </w:pPr>
            <w:r w:rsidRPr="00453CDA">
              <w:rPr>
                <w:sz w:val="20"/>
                <w:szCs w:val="20"/>
              </w:rPr>
              <w:t>0,00</w:t>
            </w:r>
          </w:p>
        </w:tc>
      </w:tr>
      <w:tr w:rsidR="004A669A" w:rsidRPr="00453CDA" w14:paraId="39CFCF3A" w14:textId="77777777" w:rsidTr="00022B93">
        <w:trPr>
          <w:trHeight w:val="20"/>
        </w:trPr>
        <w:tc>
          <w:tcPr>
            <w:tcW w:w="696" w:type="pct"/>
            <w:vMerge/>
            <w:tcBorders>
              <w:top w:val="nil"/>
              <w:left w:val="single" w:sz="4" w:space="0" w:color="auto"/>
              <w:bottom w:val="single" w:sz="4" w:space="0" w:color="auto"/>
              <w:right w:val="single" w:sz="4" w:space="0" w:color="auto"/>
            </w:tcBorders>
            <w:vAlign w:val="center"/>
            <w:hideMark/>
          </w:tcPr>
          <w:p w14:paraId="2EEA2B2F" w14:textId="77777777" w:rsidR="00375D0D" w:rsidRPr="00453CDA" w:rsidRDefault="00375D0D" w:rsidP="00022B93">
            <w:pPr>
              <w:rPr>
                <w:sz w:val="20"/>
                <w:szCs w:val="20"/>
              </w:rPr>
            </w:pPr>
          </w:p>
        </w:tc>
        <w:tc>
          <w:tcPr>
            <w:tcW w:w="1336" w:type="pct"/>
            <w:tcBorders>
              <w:top w:val="nil"/>
              <w:left w:val="nil"/>
              <w:bottom w:val="single" w:sz="4" w:space="0" w:color="auto"/>
              <w:right w:val="single" w:sz="4" w:space="0" w:color="auto"/>
            </w:tcBorders>
            <w:shd w:val="clear" w:color="auto" w:fill="auto"/>
            <w:vAlign w:val="center"/>
            <w:hideMark/>
          </w:tcPr>
          <w:p w14:paraId="688788EE" w14:textId="77777777" w:rsidR="00375D0D" w:rsidRPr="00453CDA" w:rsidRDefault="00375D0D" w:rsidP="00022B93">
            <w:pPr>
              <w:rPr>
                <w:sz w:val="20"/>
                <w:szCs w:val="20"/>
              </w:rPr>
            </w:pPr>
            <w:r w:rsidRPr="00453CDA">
              <w:rPr>
                <w:sz w:val="20"/>
                <w:szCs w:val="20"/>
              </w:rPr>
              <w:t>Бюджетные средства</w:t>
            </w:r>
          </w:p>
        </w:tc>
        <w:tc>
          <w:tcPr>
            <w:tcW w:w="325" w:type="pct"/>
            <w:tcBorders>
              <w:top w:val="nil"/>
              <w:left w:val="nil"/>
              <w:bottom w:val="single" w:sz="4" w:space="0" w:color="auto"/>
              <w:right w:val="single" w:sz="4" w:space="0" w:color="auto"/>
            </w:tcBorders>
            <w:shd w:val="clear" w:color="000000" w:fill="FFFFFF"/>
            <w:vAlign w:val="center"/>
            <w:hideMark/>
          </w:tcPr>
          <w:p w14:paraId="329D1104" w14:textId="77777777" w:rsidR="00375D0D" w:rsidRPr="00453CDA" w:rsidRDefault="00375D0D" w:rsidP="00022B93">
            <w:pPr>
              <w:jc w:val="center"/>
              <w:rPr>
                <w:sz w:val="20"/>
                <w:szCs w:val="20"/>
              </w:rPr>
            </w:pPr>
            <w:r w:rsidRPr="00453CDA">
              <w:rPr>
                <w:sz w:val="20"/>
                <w:szCs w:val="20"/>
              </w:rPr>
              <w:t>0,00</w:t>
            </w:r>
          </w:p>
        </w:tc>
        <w:tc>
          <w:tcPr>
            <w:tcW w:w="319" w:type="pct"/>
            <w:tcBorders>
              <w:top w:val="nil"/>
              <w:left w:val="nil"/>
              <w:bottom w:val="single" w:sz="4" w:space="0" w:color="auto"/>
              <w:right w:val="single" w:sz="4" w:space="0" w:color="auto"/>
            </w:tcBorders>
            <w:shd w:val="clear" w:color="000000" w:fill="FFFFFF"/>
            <w:vAlign w:val="center"/>
            <w:hideMark/>
          </w:tcPr>
          <w:p w14:paraId="4EA29846" w14:textId="77777777" w:rsidR="00375D0D" w:rsidRPr="00453CDA" w:rsidRDefault="00375D0D" w:rsidP="00022B93">
            <w:pPr>
              <w:jc w:val="center"/>
              <w:rPr>
                <w:sz w:val="20"/>
                <w:szCs w:val="20"/>
              </w:rPr>
            </w:pPr>
            <w:r w:rsidRPr="00453CDA">
              <w:rPr>
                <w:sz w:val="20"/>
                <w:szCs w:val="20"/>
              </w:rPr>
              <w:t>0,00</w:t>
            </w:r>
          </w:p>
        </w:tc>
        <w:tc>
          <w:tcPr>
            <w:tcW w:w="319" w:type="pct"/>
            <w:tcBorders>
              <w:top w:val="nil"/>
              <w:left w:val="nil"/>
              <w:bottom w:val="single" w:sz="4" w:space="0" w:color="auto"/>
              <w:right w:val="single" w:sz="4" w:space="0" w:color="auto"/>
            </w:tcBorders>
            <w:shd w:val="clear" w:color="000000" w:fill="FFFFFF"/>
            <w:vAlign w:val="center"/>
            <w:hideMark/>
          </w:tcPr>
          <w:p w14:paraId="4EB89CC1" w14:textId="77777777" w:rsidR="00375D0D" w:rsidRPr="00453CDA" w:rsidRDefault="00375D0D" w:rsidP="00022B93">
            <w:pPr>
              <w:jc w:val="center"/>
              <w:rPr>
                <w:sz w:val="20"/>
                <w:szCs w:val="20"/>
              </w:rPr>
            </w:pPr>
            <w:r w:rsidRPr="00453CDA">
              <w:rPr>
                <w:sz w:val="20"/>
                <w:szCs w:val="20"/>
              </w:rPr>
              <w:t>0,00</w:t>
            </w:r>
          </w:p>
        </w:tc>
        <w:tc>
          <w:tcPr>
            <w:tcW w:w="319" w:type="pct"/>
            <w:tcBorders>
              <w:top w:val="nil"/>
              <w:left w:val="nil"/>
              <w:bottom w:val="single" w:sz="4" w:space="0" w:color="auto"/>
              <w:right w:val="single" w:sz="4" w:space="0" w:color="auto"/>
            </w:tcBorders>
            <w:shd w:val="clear" w:color="000000" w:fill="FFFFFF"/>
            <w:vAlign w:val="center"/>
            <w:hideMark/>
          </w:tcPr>
          <w:p w14:paraId="1B628476" w14:textId="77777777" w:rsidR="00375D0D" w:rsidRPr="00453CDA" w:rsidRDefault="00375D0D" w:rsidP="00022B93">
            <w:pPr>
              <w:jc w:val="center"/>
              <w:rPr>
                <w:sz w:val="20"/>
                <w:szCs w:val="20"/>
              </w:rPr>
            </w:pPr>
            <w:r w:rsidRPr="00453CDA">
              <w:rPr>
                <w:sz w:val="20"/>
                <w:szCs w:val="20"/>
              </w:rPr>
              <w:t>0,00</w:t>
            </w:r>
          </w:p>
        </w:tc>
        <w:tc>
          <w:tcPr>
            <w:tcW w:w="319" w:type="pct"/>
            <w:tcBorders>
              <w:top w:val="nil"/>
              <w:left w:val="nil"/>
              <w:bottom w:val="single" w:sz="4" w:space="0" w:color="auto"/>
              <w:right w:val="single" w:sz="4" w:space="0" w:color="auto"/>
            </w:tcBorders>
            <w:shd w:val="clear" w:color="000000" w:fill="FFFFFF"/>
            <w:vAlign w:val="center"/>
            <w:hideMark/>
          </w:tcPr>
          <w:p w14:paraId="2D806F5F" w14:textId="77777777" w:rsidR="00375D0D" w:rsidRPr="00453CDA" w:rsidRDefault="00375D0D" w:rsidP="00022B93">
            <w:pPr>
              <w:jc w:val="center"/>
              <w:rPr>
                <w:sz w:val="20"/>
                <w:szCs w:val="20"/>
              </w:rPr>
            </w:pPr>
            <w:r w:rsidRPr="00453CDA">
              <w:rPr>
                <w:sz w:val="20"/>
                <w:szCs w:val="20"/>
              </w:rPr>
              <w:t>0,00</w:t>
            </w:r>
          </w:p>
        </w:tc>
        <w:tc>
          <w:tcPr>
            <w:tcW w:w="319" w:type="pct"/>
            <w:tcBorders>
              <w:top w:val="nil"/>
              <w:left w:val="nil"/>
              <w:bottom w:val="single" w:sz="4" w:space="0" w:color="auto"/>
              <w:right w:val="single" w:sz="4" w:space="0" w:color="auto"/>
            </w:tcBorders>
            <w:shd w:val="clear" w:color="000000" w:fill="FFFFFF"/>
            <w:vAlign w:val="center"/>
            <w:hideMark/>
          </w:tcPr>
          <w:p w14:paraId="333D5472" w14:textId="77777777" w:rsidR="00375D0D" w:rsidRPr="00453CDA" w:rsidRDefault="00375D0D" w:rsidP="00022B93">
            <w:pPr>
              <w:jc w:val="center"/>
              <w:rPr>
                <w:sz w:val="20"/>
                <w:szCs w:val="20"/>
              </w:rPr>
            </w:pPr>
            <w:r w:rsidRPr="00453CDA">
              <w:rPr>
                <w:sz w:val="20"/>
                <w:szCs w:val="20"/>
              </w:rPr>
              <w:t>0,00</w:t>
            </w:r>
          </w:p>
        </w:tc>
        <w:tc>
          <w:tcPr>
            <w:tcW w:w="319" w:type="pct"/>
            <w:tcBorders>
              <w:top w:val="nil"/>
              <w:left w:val="nil"/>
              <w:bottom w:val="single" w:sz="4" w:space="0" w:color="auto"/>
              <w:right w:val="single" w:sz="4" w:space="0" w:color="auto"/>
            </w:tcBorders>
            <w:shd w:val="clear" w:color="000000" w:fill="FFFFFF"/>
            <w:vAlign w:val="center"/>
            <w:hideMark/>
          </w:tcPr>
          <w:p w14:paraId="52DD7773" w14:textId="77777777" w:rsidR="00375D0D" w:rsidRPr="00453CDA" w:rsidRDefault="00375D0D" w:rsidP="00022B93">
            <w:pPr>
              <w:jc w:val="center"/>
              <w:rPr>
                <w:sz w:val="20"/>
                <w:szCs w:val="20"/>
              </w:rPr>
            </w:pPr>
            <w:r w:rsidRPr="00453CDA">
              <w:rPr>
                <w:sz w:val="20"/>
                <w:szCs w:val="20"/>
              </w:rPr>
              <w:t>0,00</w:t>
            </w:r>
          </w:p>
        </w:tc>
        <w:tc>
          <w:tcPr>
            <w:tcW w:w="320" w:type="pct"/>
            <w:tcBorders>
              <w:top w:val="nil"/>
              <w:left w:val="nil"/>
              <w:bottom w:val="single" w:sz="4" w:space="0" w:color="auto"/>
              <w:right w:val="single" w:sz="4" w:space="0" w:color="auto"/>
            </w:tcBorders>
            <w:shd w:val="clear" w:color="000000" w:fill="FFFFFF"/>
            <w:vAlign w:val="center"/>
            <w:hideMark/>
          </w:tcPr>
          <w:p w14:paraId="153C4F0C" w14:textId="77777777" w:rsidR="00375D0D" w:rsidRPr="00453CDA" w:rsidRDefault="00375D0D" w:rsidP="00022B93">
            <w:pPr>
              <w:jc w:val="center"/>
              <w:rPr>
                <w:sz w:val="20"/>
                <w:szCs w:val="20"/>
              </w:rPr>
            </w:pPr>
            <w:r w:rsidRPr="00453CDA">
              <w:rPr>
                <w:sz w:val="20"/>
                <w:szCs w:val="20"/>
              </w:rPr>
              <w:t>0,00</w:t>
            </w:r>
          </w:p>
        </w:tc>
        <w:tc>
          <w:tcPr>
            <w:tcW w:w="410" w:type="pct"/>
            <w:tcBorders>
              <w:top w:val="nil"/>
              <w:left w:val="nil"/>
              <w:bottom w:val="single" w:sz="4" w:space="0" w:color="auto"/>
              <w:right w:val="single" w:sz="4" w:space="0" w:color="auto"/>
            </w:tcBorders>
            <w:shd w:val="clear" w:color="000000" w:fill="FFFFFF"/>
            <w:vAlign w:val="center"/>
            <w:hideMark/>
          </w:tcPr>
          <w:p w14:paraId="45B131C9" w14:textId="77777777" w:rsidR="00375D0D" w:rsidRPr="00453CDA" w:rsidRDefault="00375D0D" w:rsidP="00022B93">
            <w:pPr>
              <w:jc w:val="center"/>
              <w:rPr>
                <w:sz w:val="20"/>
                <w:szCs w:val="20"/>
              </w:rPr>
            </w:pPr>
            <w:r w:rsidRPr="00453CDA">
              <w:rPr>
                <w:sz w:val="20"/>
                <w:szCs w:val="20"/>
              </w:rPr>
              <w:t>0,00</w:t>
            </w:r>
          </w:p>
        </w:tc>
      </w:tr>
    </w:tbl>
    <w:p w14:paraId="744DAA6D" w14:textId="77777777" w:rsidR="00375D0D" w:rsidRPr="00453CDA" w:rsidRDefault="00375D0D" w:rsidP="00375D0D">
      <w:pPr>
        <w:pStyle w:val="a6"/>
        <w:spacing w:after="0" w:line="240" w:lineRule="auto"/>
        <w:ind w:firstLine="0"/>
        <w:rPr>
          <w:rFonts w:cs="Arial"/>
        </w:rPr>
      </w:pPr>
    </w:p>
    <w:p w14:paraId="6488FA59" w14:textId="2205B77F" w:rsidR="00464A52" w:rsidRPr="00453CDA" w:rsidRDefault="00464A52" w:rsidP="00464A52">
      <w:pPr>
        <w:pStyle w:val="a6"/>
        <w:spacing w:after="0" w:line="240" w:lineRule="auto"/>
      </w:pPr>
      <w:r w:rsidRPr="00453CDA">
        <w:rPr>
          <w:rFonts w:cs="Arial"/>
        </w:rPr>
        <w:t xml:space="preserve">Таблица </w:t>
      </w:r>
      <w:r w:rsidR="002D52D8" w:rsidRPr="00453CDA">
        <w:rPr>
          <w:rFonts w:cs="Arial"/>
        </w:rPr>
        <w:t>1</w:t>
      </w:r>
      <w:r w:rsidR="00375D0D" w:rsidRPr="00453CDA">
        <w:rPr>
          <w:rFonts w:cs="Arial"/>
        </w:rPr>
        <w:t>4</w:t>
      </w:r>
      <w:r w:rsidRPr="00453CDA">
        <w:rPr>
          <w:rFonts w:cs="Arial"/>
        </w:rPr>
        <w:t xml:space="preserve"> </w:t>
      </w:r>
      <w:r w:rsidRPr="00453CDA">
        <w:t xml:space="preserve">– Оценка финансовых затрат ООО «ГКС» на реализацию </w:t>
      </w:r>
      <w:r w:rsidR="00D25C01" w:rsidRPr="00453CDA">
        <w:t>второго</w:t>
      </w:r>
      <w:r w:rsidRPr="00453CDA">
        <w:t xml:space="preserve"> варианта развития системы теплоснабжения  ГО г. Переславль-Залесский, тыс. рублей без НДС</w:t>
      </w:r>
    </w:p>
    <w:tbl>
      <w:tblPr>
        <w:tblW w:w="5264" w:type="pct"/>
        <w:tblLayout w:type="fixed"/>
        <w:tblLook w:val="04A0" w:firstRow="1" w:lastRow="0" w:firstColumn="1" w:lastColumn="0" w:noHBand="0" w:noVBand="1"/>
      </w:tblPr>
      <w:tblGrid>
        <w:gridCol w:w="2064"/>
        <w:gridCol w:w="1932"/>
        <w:gridCol w:w="1281"/>
        <w:gridCol w:w="1096"/>
        <w:gridCol w:w="1164"/>
        <w:gridCol w:w="1164"/>
        <w:gridCol w:w="1164"/>
        <w:gridCol w:w="1164"/>
        <w:gridCol w:w="1164"/>
        <w:gridCol w:w="1164"/>
        <w:gridCol w:w="1164"/>
        <w:gridCol w:w="956"/>
      </w:tblGrid>
      <w:tr w:rsidR="004A669A" w:rsidRPr="00453CDA" w14:paraId="061E2D57" w14:textId="77777777" w:rsidTr="00EA4F1D">
        <w:trPr>
          <w:trHeight w:val="20"/>
          <w:tblHeader/>
        </w:trPr>
        <w:tc>
          <w:tcPr>
            <w:tcW w:w="667"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75F9248F" w14:textId="77777777" w:rsidR="00464A52" w:rsidRPr="00453CDA" w:rsidRDefault="00464A52" w:rsidP="000A73FE">
            <w:pPr>
              <w:jc w:val="center"/>
              <w:rPr>
                <w:sz w:val="20"/>
                <w:szCs w:val="20"/>
              </w:rPr>
            </w:pPr>
            <w:r w:rsidRPr="00453CDA">
              <w:rPr>
                <w:sz w:val="20"/>
                <w:szCs w:val="20"/>
              </w:rPr>
              <w:t>№ проекта</w:t>
            </w:r>
          </w:p>
        </w:tc>
        <w:tc>
          <w:tcPr>
            <w:tcW w:w="624" w:type="pct"/>
            <w:tcBorders>
              <w:top w:val="single" w:sz="4" w:space="0" w:color="auto"/>
              <w:left w:val="nil"/>
              <w:bottom w:val="single" w:sz="4" w:space="0" w:color="auto"/>
              <w:right w:val="single" w:sz="4" w:space="0" w:color="auto"/>
            </w:tcBorders>
            <w:shd w:val="clear" w:color="000000" w:fill="FFFFFF"/>
            <w:vAlign w:val="center"/>
            <w:hideMark/>
          </w:tcPr>
          <w:p w14:paraId="71FC884B" w14:textId="77777777" w:rsidR="00464A52" w:rsidRPr="00453CDA" w:rsidRDefault="00464A52" w:rsidP="000A73FE">
            <w:pPr>
              <w:jc w:val="center"/>
              <w:rPr>
                <w:sz w:val="20"/>
                <w:szCs w:val="20"/>
              </w:rPr>
            </w:pPr>
            <w:r w:rsidRPr="00453CDA">
              <w:rPr>
                <w:sz w:val="20"/>
                <w:szCs w:val="20"/>
              </w:rPr>
              <w:t>Наименование</w:t>
            </w:r>
          </w:p>
        </w:tc>
        <w:tc>
          <w:tcPr>
            <w:tcW w:w="414" w:type="pct"/>
            <w:tcBorders>
              <w:top w:val="single" w:sz="4" w:space="0" w:color="auto"/>
              <w:left w:val="nil"/>
              <w:bottom w:val="single" w:sz="4" w:space="0" w:color="auto"/>
              <w:right w:val="single" w:sz="4" w:space="0" w:color="auto"/>
            </w:tcBorders>
            <w:shd w:val="clear" w:color="000000" w:fill="FFFFFF"/>
            <w:vAlign w:val="center"/>
            <w:hideMark/>
          </w:tcPr>
          <w:p w14:paraId="00059950" w14:textId="77777777" w:rsidR="00464A52" w:rsidRPr="00453CDA" w:rsidRDefault="00464A52" w:rsidP="000A73FE">
            <w:pPr>
              <w:jc w:val="center"/>
              <w:rPr>
                <w:sz w:val="20"/>
                <w:szCs w:val="20"/>
              </w:rPr>
            </w:pPr>
            <w:r w:rsidRPr="00453CDA">
              <w:rPr>
                <w:sz w:val="20"/>
                <w:szCs w:val="20"/>
              </w:rPr>
              <w:t>Затраты на реализацию, тыс. рублей без НДС</w:t>
            </w:r>
          </w:p>
        </w:tc>
        <w:tc>
          <w:tcPr>
            <w:tcW w:w="354" w:type="pct"/>
            <w:tcBorders>
              <w:top w:val="single" w:sz="4" w:space="0" w:color="auto"/>
              <w:left w:val="nil"/>
              <w:bottom w:val="single" w:sz="4" w:space="0" w:color="auto"/>
              <w:right w:val="single" w:sz="4" w:space="0" w:color="auto"/>
            </w:tcBorders>
            <w:shd w:val="clear" w:color="auto" w:fill="auto"/>
            <w:vAlign w:val="center"/>
            <w:hideMark/>
          </w:tcPr>
          <w:p w14:paraId="71D75379" w14:textId="77777777" w:rsidR="00464A52" w:rsidRPr="00453CDA" w:rsidRDefault="00464A52" w:rsidP="000A73FE">
            <w:pPr>
              <w:jc w:val="center"/>
              <w:rPr>
                <w:sz w:val="20"/>
                <w:szCs w:val="20"/>
              </w:rPr>
            </w:pPr>
            <w:r w:rsidRPr="00453CDA">
              <w:rPr>
                <w:sz w:val="20"/>
                <w:szCs w:val="20"/>
              </w:rPr>
              <w:t>2024</w:t>
            </w:r>
          </w:p>
        </w:tc>
        <w:tc>
          <w:tcPr>
            <w:tcW w:w="376" w:type="pct"/>
            <w:tcBorders>
              <w:top w:val="single" w:sz="4" w:space="0" w:color="auto"/>
              <w:left w:val="nil"/>
              <w:bottom w:val="single" w:sz="4" w:space="0" w:color="auto"/>
              <w:right w:val="single" w:sz="4" w:space="0" w:color="auto"/>
            </w:tcBorders>
            <w:shd w:val="clear" w:color="auto" w:fill="auto"/>
            <w:vAlign w:val="center"/>
            <w:hideMark/>
          </w:tcPr>
          <w:p w14:paraId="6CAA38C0" w14:textId="77777777" w:rsidR="00464A52" w:rsidRPr="00453CDA" w:rsidRDefault="00464A52" w:rsidP="000A73FE">
            <w:pPr>
              <w:jc w:val="center"/>
              <w:rPr>
                <w:sz w:val="20"/>
                <w:szCs w:val="20"/>
              </w:rPr>
            </w:pPr>
            <w:r w:rsidRPr="00453CDA">
              <w:rPr>
                <w:sz w:val="20"/>
                <w:szCs w:val="20"/>
              </w:rPr>
              <w:t>2025</w:t>
            </w:r>
          </w:p>
        </w:tc>
        <w:tc>
          <w:tcPr>
            <w:tcW w:w="376" w:type="pct"/>
            <w:tcBorders>
              <w:top w:val="single" w:sz="4" w:space="0" w:color="auto"/>
              <w:left w:val="nil"/>
              <w:bottom w:val="single" w:sz="4" w:space="0" w:color="auto"/>
              <w:right w:val="single" w:sz="4" w:space="0" w:color="auto"/>
            </w:tcBorders>
            <w:shd w:val="clear" w:color="auto" w:fill="auto"/>
            <w:vAlign w:val="center"/>
            <w:hideMark/>
          </w:tcPr>
          <w:p w14:paraId="595005D3" w14:textId="77777777" w:rsidR="00464A52" w:rsidRPr="00453CDA" w:rsidRDefault="00464A52" w:rsidP="000A73FE">
            <w:pPr>
              <w:jc w:val="center"/>
              <w:rPr>
                <w:sz w:val="20"/>
                <w:szCs w:val="20"/>
              </w:rPr>
            </w:pPr>
            <w:r w:rsidRPr="00453CDA">
              <w:rPr>
                <w:sz w:val="20"/>
                <w:szCs w:val="20"/>
              </w:rPr>
              <w:t>2026</w:t>
            </w:r>
          </w:p>
        </w:tc>
        <w:tc>
          <w:tcPr>
            <w:tcW w:w="376" w:type="pct"/>
            <w:tcBorders>
              <w:top w:val="single" w:sz="4" w:space="0" w:color="auto"/>
              <w:left w:val="nil"/>
              <w:bottom w:val="single" w:sz="4" w:space="0" w:color="auto"/>
              <w:right w:val="single" w:sz="4" w:space="0" w:color="auto"/>
            </w:tcBorders>
            <w:shd w:val="clear" w:color="auto" w:fill="auto"/>
            <w:vAlign w:val="center"/>
            <w:hideMark/>
          </w:tcPr>
          <w:p w14:paraId="6DFC5507" w14:textId="77777777" w:rsidR="00464A52" w:rsidRPr="00453CDA" w:rsidRDefault="00464A52" w:rsidP="000A73FE">
            <w:pPr>
              <w:jc w:val="center"/>
              <w:rPr>
                <w:sz w:val="20"/>
                <w:szCs w:val="20"/>
              </w:rPr>
            </w:pPr>
            <w:r w:rsidRPr="00453CDA">
              <w:rPr>
                <w:sz w:val="20"/>
                <w:szCs w:val="20"/>
              </w:rPr>
              <w:t>2027</w:t>
            </w:r>
          </w:p>
        </w:tc>
        <w:tc>
          <w:tcPr>
            <w:tcW w:w="376" w:type="pct"/>
            <w:tcBorders>
              <w:top w:val="single" w:sz="4" w:space="0" w:color="auto"/>
              <w:left w:val="nil"/>
              <w:bottom w:val="single" w:sz="4" w:space="0" w:color="auto"/>
              <w:right w:val="single" w:sz="4" w:space="0" w:color="auto"/>
            </w:tcBorders>
            <w:shd w:val="clear" w:color="auto" w:fill="auto"/>
            <w:vAlign w:val="center"/>
            <w:hideMark/>
          </w:tcPr>
          <w:p w14:paraId="0456E488" w14:textId="77777777" w:rsidR="00464A52" w:rsidRPr="00453CDA" w:rsidRDefault="00464A52" w:rsidP="000A73FE">
            <w:pPr>
              <w:jc w:val="center"/>
              <w:rPr>
                <w:sz w:val="20"/>
                <w:szCs w:val="20"/>
              </w:rPr>
            </w:pPr>
            <w:r w:rsidRPr="00453CDA">
              <w:rPr>
                <w:sz w:val="20"/>
                <w:szCs w:val="20"/>
              </w:rPr>
              <w:t>2028</w:t>
            </w:r>
          </w:p>
        </w:tc>
        <w:tc>
          <w:tcPr>
            <w:tcW w:w="376" w:type="pct"/>
            <w:tcBorders>
              <w:top w:val="single" w:sz="4" w:space="0" w:color="auto"/>
              <w:left w:val="nil"/>
              <w:bottom w:val="single" w:sz="4" w:space="0" w:color="auto"/>
              <w:right w:val="single" w:sz="4" w:space="0" w:color="auto"/>
            </w:tcBorders>
            <w:shd w:val="clear" w:color="auto" w:fill="auto"/>
            <w:vAlign w:val="center"/>
            <w:hideMark/>
          </w:tcPr>
          <w:p w14:paraId="1489F9F8" w14:textId="77777777" w:rsidR="00464A52" w:rsidRPr="00453CDA" w:rsidRDefault="00464A52" w:rsidP="000A73FE">
            <w:pPr>
              <w:jc w:val="center"/>
              <w:rPr>
                <w:sz w:val="20"/>
                <w:szCs w:val="20"/>
              </w:rPr>
            </w:pPr>
            <w:r w:rsidRPr="00453CDA">
              <w:rPr>
                <w:sz w:val="20"/>
                <w:szCs w:val="20"/>
              </w:rPr>
              <w:t>2029</w:t>
            </w:r>
          </w:p>
        </w:tc>
        <w:tc>
          <w:tcPr>
            <w:tcW w:w="376" w:type="pct"/>
            <w:tcBorders>
              <w:top w:val="single" w:sz="4" w:space="0" w:color="auto"/>
              <w:left w:val="nil"/>
              <w:bottom w:val="single" w:sz="4" w:space="0" w:color="auto"/>
              <w:right w:val="single" w:sz="4" w:space="0" w:color="auto"/>
            </w:tcBorders>
            <w:shd w:val="clear" w:color="auto" w:fill="auto"/>
            <w:vAlign w:val="center"/>
            <w:hideMark/>
          </w:tcPr>
          <w:p w14:paraId="0C475A4A" w14:textId="77777777" w:rsidR="00464A52" w:rsidRPr="00453CDA" w:rsidRDefault="00464A52" w:rsidP="000A73FE">
            <w:pPr>
              <w:jc w:val="center"/>
              <w:rPr>
                <w:sz w:val="20"/>
                <w:szCs w:val="20"/>
              </w:rPr>
            </w:pPr>
            <w:r w:rsidRPr="00453CDA">
              <w:rPr>
                <w:sz w:val="20"/>
                <w:szCs w:val="20"/>
              </w:rPr>
              <w:t>2030</w:t>
            </w:r>
          </w:p>
        </w:tc>
        <w:tc>
          <w:tcPr>
            <w:tcW w:w="376" w:type="pct"/>
            <w:tcBorders>
              <w:top w:val="single" w:sz="4" w:space="0" w:color="auto"/>
              <w:left w:val="nil"/>
              <w:bottom w:val="single" w:sz="4" w:space="0" w:color="auto"/>
              <w:right w:val="single" w:sz="4" w:space="0" w:color="auto"/>
            </w:tcBorders>
            <w:shd w:val="clear" w:color="auto" w:fill="auto"/>
            <w:vAlign w:val="center"/>
            <w:hideMark/>
          </w:tcPr>
          <w:p w14:paraId="285F8F64" w14:textId="77777777" w:rsidR="00464A52" w:rsidRPr="00453CDA" w:rsidRDefault="00464A52" w:rsidP="000A73FE">
            <w:pPr>
              <w:jc w:val="center"/>
              <w:rPr>
                <w:sz w:val="20"/>
                <w:szCs w:val="20"/>
              </w:rPr>
            </w:pPr>
            <w:r w:rsidRPr="00453CDA">
              <w:rPr>
                <w:sz w:val="20"/>
                <w:szCs w:val="20"/>
              </w:rPr>
              <w:t>2031</w:t>
            </w:r>
          </w:p>
        </w:tc>
        <w:tc>
          <w:tcPr>
            <w:tcW w:w="309" w:type="pct"/>
            <w:tcBorders>
              <w:top w:val="single" w:sz="4" w:space="0" w:color="auto"/>
              <w:left w:val="nil"/>
              <w:bottom w:val="single" w:sz="4" w:space="0" w:color="auto"/>
              <w:right w:val="single" w:sz="4" w:space="0" w:color="auto"/>
            </w:tcBorders>
            <w:shd w:val="clear" w:color="auto" w:fill="auto"/>
            <w:vAlign w:val="center"/>
            <w:hideMark/>
          </w:tcPr>
          <w:p w14:paraId="750CC63E" w14:textId="77777777" w:rsidR="00464A52" w:rsidRPr="00453CDA" w:rsidRDefault="00464A52" w:rsidP="000A73FE">
            <w:pPr>
              <w:jc w:val="center"/>
              <w:rPr>
                <w:sz w:val="20"/>
                <w:szCs w:val="20"/>
              </w:rPr>
            </w:pPr>
            <w:r w:rsidRPr="00453CDA">
              <w:rPr>
                <w:sz w:val="20"/>
                <w:szCs w:val="20"/>
              </w:rPr>
              <w:t>2032-2040</w:t>
            </w:r>
          </w:p>
        </w:tc>
      </w:tr>
      <w:tr w:rsidR="004A669A" w:rsidRPr="00453CDA" w14:paraId="2143BCB7" w14:textId="77777777" w:rsidTr="00EA4F1D">
        <w:trPr>
          <w:trHeight w:val="20"/>
          <w:tblHeader/>
        </w:trPr>
        <w:tc>
          <w:tcPr>
            <w:tcW w:w="667" w:type="pct"/>
            <w:tcBorders>
              <w:top w:val="nil"/>
              <w:left w:val="single" w:sz="4" w:space="0" w:color="auto"/>
              <w:bottom w:val="single" w:sz="4" w:space="0" w:color="auto"/>
              <w:right w:val="single" w:sz="4" w:space="0" w:color="auto"/>
            </w:tcBorders>
            <w:shd w:val="clear" w:color="000000" w:fill="FFFFFF"/>
            <w:vAlign w:val="center"/>
            <w:hideMark/>
          </w:tcPr>
          <w:p w14:paraId="4EBE1CF9" w14:textId="77777777" w:rsidR="00464A52" w:rsidRPr="00453CDA" w:rsidRDefault="00464A52" w:rsidP="000A73FE">
            <w:pPr>
              <w:jc w:val="center"/>
              <w:rPr>
                <w:sz w:val="20"/>
                <w:szCs w:val="20"/>
              </w:rPr>
            </w:pPr>
            <w:r w:rsidRPr="00453CDA">
              <w:rPr>
                <w:sz w:val="20"/>
                <w:szCs w:val="20"/>
              </w:rPr>
              <w:t>1</w:t>
            </w:r>
          </w:p>
        </w:tc>
        <w:tc>
          <w:tcPr>
            <w:tcW w:w="624" w:type="pct"/>
            <w:tcBorders>
              <w:top w:val="nil"/>
              <w:left w:val="nil"/>
              <w:bottom w:val="single" w:sz="4" w:space="0" w:color="auto"/>
              <w:right w:val="single" w:sz="4" w:space="0" w:color="auto"/>
            </w:tcBorders>
            <w:shd w:val="clear" w:color="000000" w:fill="FFFFFF"/>
            <w:vAlign w:val="center"/>
            <w:hideMark/>
          </w:tcPr>
          <w:p w14:paraId="6E6A6966" w14:textId="77777777" w:rsidR="00464A52" w:rsidRPr="00453CDA" w:rsidRDefault="00464A52" w:rsidP="000A73FE">
            <w:pPr>
              <w:jc w:val="center"/>
              <w:rPr>
                <w:sz w:val="20"/>
                <w:szCs w:val="20"/>
              </w:rPr>
            </w:pPr>
            <w:r w:rsidRPr="00453CDA">
              <w:rPr>
                <w:sz w:val="20"/>
                <w:szCs w:val="20"/>
              </w:rPr>
              <w:t>2</w:t>
            </w:r>
          </w:p>
        </w:tc>
        <w:tc>
          <w:tcPr>
            <w:tcW w:w="414" w:type="pct"/>
            <w:tcBorders>
              <w:top w:val="nil"/>
              <w:left w:val="nil"/>
              <w:bottom w:val="single" w:sz="4" w:space="0" w:color="auto"/>
              <w:right w:val="single" w:sz="4" w:space="0" w:color="auto"/>
            </w:tcBorders>
            <w:shd w:val="clear" w:color="000000" w:fill="FFFFFF"/>
            <w:vAlign w:val="center"/>
            <w:hideMark/>
          </w:tcPr>
          <w:p w14:paraId="035A724F" w14:textId="77777777" w:rsidR="00464A52" w:rsidRPr="00453CDA" w:rsidRDefault="00464A52" w:rsidP="000A73FE">
            <w:pPr>
              <w:jc w:val="center"/>
              <w:rPr>
                <w:sz w:val="20"/>
                <w:szCs w:val="20"/>
              </w:rPr>
            </w:pPr>
            <w:r w:rsidRPr="00453CDA">
              <w:rPr>
                <w:sz w:val="20"/>
                <w:szCs w:val="20"/>
              </w:rPr>
              <w:t>3</w:t>
            </w:r>
          </w:p>
        </w:tc>
        <w:tc>
          <w:tcPr>
            <w:tcW w:w="354" w:type="pct"/>
            <w:tcBorders>
              <w:top w:val="nil"/>
              <w:left w:val="nil"/>
              <w:bottom w:val="single" w:sz="4" w:space="0" w:color="auto"/>
              <w:right w:val="single" w:sz="4" w:space="0" w:color="auto"/>
            </w:tcBorders>
            <w:shd w:val="clear" w:color="000000" w:fill="FFFFFF"/>
            <w:vAlign w:val="center"/>
            <w:hideMark/>
          </w:tcPr>
          <w:p w14:paraId="3FDFE4BD" w14:textId="77777777" w:rsidR="00464A52" w:rsidRPr="00453CDA" w:rsidRDefault="00464A52" w:rsidP="000A73FE">
            <w:pPr>
              <w:jc w:val="center"/>
              <w:rPr>
                <w:sz w:val="20"/>
                <w:szCs w:val="20"/>
              </w:rPr>
            </w:pPr>
            <w:r w:rsidRPr="00453CDA">
              <w:rPr>
                <w:sz w:val="20"/>
                <w:szCs w:val="20"/>
              </w:rPr>
              <w:t>4</w:t>
            </w:r>
          </w:p>
        </w:tc>
        <w:tc>
          <w:tcPr>
            <w:tcW w:w="376" w:type="pct"/>
            <w:tcBorders>
              <w:top w:val="nil"/>
              <w:left w:val="nil"/>
              <w:bottom w:val="single" w:sz="4" w:space="0" w:color="auto"/>
              <w:right w:val="single" w:sz="4" w:space="0" w:color="auto"/>
            </w:tcBorders>
            <w:shd w:val="clear" w:color="000000" w:fill="FFFFFF"/>
            <w:vAlign w:val="center"/>
            <w:hideMark/>
          </w:tcPr>
          <w:p w14:paraId="0B570EAA" w14:textId="77777777" w:rsidR="00464A52" w:rsidRPr="00453CDA" w:rsidRDefault="00464A52" w:rsidP="000A73FE">
            <w:pPr>
              <w:jc w:val="center"/>
              <w:rPr>
                <w:sz w:val="20"/>
                <w:szCs w:val="20"/>
              </w:rPr>
            </w:pPr>
            <w:r w:rsidRPr="00453CDA">
              <w:rPr>
                <w:sz w:val="20"/>
                <w:szCs w:val="20"/>
              </w:rPr>
              <w:t>5</w:t>
            </w:r>
          </w:p>
        </w:tc>
        <w:tc>
          <w:tcPr>
            <w:tcW w:w="376" w:type="pct"/>
            <w:tcBorders>
              <w:top w:val="nil"/>
              <w:left w:val="nil"/>
              <w:bottom w:val="single" w:sz="4" w:space="0" w:color="auto"/>
              <w:right w:val="single" w:sz="4" w:space="0" w:color="auto"/>
            </w:tcBorders>
            <w:shd w:val="clear" w:color="000000" w:fill="FFFFFF"/>
            <w:vAlign w:val="center"/>
            <w:hideMark/>
          </w:tcPr>
          <w:p w14:paraId="25DA47BB" w14:textId="77777777" w:rsidR="00464A52" w:rsidRPr="00453CDA" w:rsidRDefault="00464A52" w:rsidP="000A73FE">
            <w:pPr>
              <w:jc w:val="center"/>
              <w:rPr>
                <w:sz w:val="20"/>
                <w:szCs w:val="20"/>
              </w:rPr>
            </w:pPr>
            <w:r w:rsidRPr="00453CDA">
              <w:rPr>
                <w:sz w:val="20"/>
                <w:szCs w:val="20"/>
              </w:rPr>
              <w:t>6</w:t>
            </w:r>
          </w:p>
        </w:tc>
        <w:tc>
          <w:tcPr>
            <w:tcW w:w="376" w:type="pct"/>
            <w:tcBorders>
              <w:top w:val="nil"/>
              <w:left w:val="nil"/>
              <w:bottom w:val="single" w:sz="4" w:space="0" w:color="auto"/>
              <w:right w:val="single" w:sz="4" w:space="0" w:color="auto"/>
            </w:tcBorders>
            <w:shd w:val="clear" w:color="000000" w:fill="FFFFFF"/>
            <w:vAlign w:val="center"/>
            <w:hideMark/>
          </w:tcPr>
          <w:p w14:paraId="41FE9EB6" w14:textId="77777777" w:rsidR="00464A52" w:rsidRPr="00453CDA" w:rsidRDefault="00464A52" w:rsidP="000A73FE">
            <w:pPr>
              <w:jc w:val="center"/>
              <w:rPr>
                <w:sz w:val="20"/>
                <w:szCs w:val="20"/>
              </w:rPr>
            </w:pPr>
            <w:r w:rsidRPr="00453CDA">
              <w:rPr>
                <w:sz w:val="20"/>
                <w:szCs w:val="20"/>
              </w:rPr>
              <w:t>7</w:t>
            </w:r>
          </w:p>
        </w:tc>
        <w:tc>
          <w:tcPr>
            <w:tcW w:w="376" w:type="pct"/>
            <w:tcBorders>
              <w:top w:val="nil"/>
              <w:left w:val="nil"/>
              <w:bottom w:val="single" w:sz="4" w:space="0" w:color="auto"/>
              <w:right w:val="single" w:sz="4" w:space="0" w:color="auto"/>
            </w:tcBorders>
            <w:shd w:val="clear" w:color="000000" w:fill="FFFFFF"/>
            <w:vAlign w:val="center"/>
            <w:hideMark/>
          </w:tcPr>
          <w:p w14:paraId="601B746C" w14:textId="77777777" w:rsidR="00464A52" w:rsidRPr="00453CDA" w:rsidRDefault="00464A52" w:rsidP="000A73FE">
            <w:pPr>
              <w:jc w:val="center"/>
              <w:rPr>
                <w:sz w:val="20"/>
                <w:szCs w:val="20"/>
              </w:rPr>
            </w:pPr>
            <w:r w:rsidRPr="00453CDA">
              <w:rPr>
                <w:sz w:val="20"/>
                <w:szCs w:val="20"/>
              </w:rPr>
              <w:t>8</w:t>
            </w:r>
          </w:p>
        </w:tc>
        <w:tc>
          <w:tcPr>
            <w:tcW w:w="376" w:type="pct"/>
            <w:tcBorders>
              <w:top w:val="nil"/>
              <w:left w:val="nil"/>
              <w:bottom w:val="single" w:sz="4" w:space="0" w:color="auto"/>
              <w:right w:val="single" w:sz="4" w:space="0" w:color="auto"/>
            </w:tcBorders>
            <w:shd w:val="clear" w:color="000000" w:fill="FFFFFF"/>
            <w:vAlign w:val="center"/>
            <w:hideMark/>
          </w:tcPr>
          <w:p w14:paraId="184E37F1" w14:textId="77777777" w:rsidR="00464A52" w:rsidRPr="00453CDA" w:rsidRDefault="00464A52" w:rsidP="000A73FE">
            <w:pPr>
              <w:jc w:val="center"/>
              <w:rPr>
                <w:sz w:val="20"/>
                <w:szCs w:val="20"/>
              </w:rPr>
            </w:pPr>
            <w:r w:rsidRPr="00453CDA">
              <w:rPr>
                <w:sz w:val="20"/>
                <w:szCs w:val="20"/>
              </w:rPr>
              <w:t>9</w:t>
            </w:r>
          </w:p>
        </w:tc>
        <w:tc>
          <w:tcPr>
            <w:tcW w:w="376" w:type="pct"/>
            <w:tcBorders>
              <w:top w:val="nil"/>
              <w:left w:val="nil"/>
              <w:bottom w:val="single" w:sz="4" w:space="0" w:color="auto"/>
              <w:right w:val="single" w:sz="4" w:space="0" w:color="auto"/>
            </w:tcBorders>
            <w:shd w:val="clear" w:color="000000" w:fill="FFFFFF"/>
            <w:vAlign w:val="center"/>
            <w:hideMark/>
          </w:tcPr>
          <w:p w14:paraId="0BC4D0D3" w14:textId="77777777" w:rsidR="00464A52" w:rsidRPr="00453CDA" w:rsidRDefault="00464A52" w:rsidP="000A73FE">
            <w:pPr>
              <w:jc w:val="center"/>
              <w:rPr>
                <w:sz w:val="20"/>
                <w:szCs w:val="20"/>
              </w:rPr>
            </w:pPr>
            <w:r w:rsidRPr="00453CDA">
              <w:rPr>
                <w:sz w:val="20"/>
                <w:szCs w:val="20"/>
              </w:rPr>
              <w:t>10</w:t>
            </w:r>
          </w:p>
        </w:tc>
        <w:tc>
          <w:tcPr>
            <w:tcW w:w="376" w:type="pct"/>
            <w:tcBorders>
              <w:top w:val="nil"/>
              <w:left w:val="nil"/>
              <w:bottom w:val="single" w:sz="4" w:space="0" w:color="auto"/>
              <w:right w:val="single" w:sz="4" w:space="0" w:color="auto"/>
            </w:tcBorders>
            <w:shd w:val="clear" w:color="000000" w:fill="FFFFFF"/>
            <w:vAlign w:val="center"/>
            <w:hideMark/>
          </w:tcPr>
          <w:p w14:paraId="188BF1F1" w14:textId="77777777" w:rsidR="00464A52" w:rsidRPr="00453CDA" w:rsidRDefault="00464A52" w:rsidP="000A73FE">
            <w:pPr>
              <w:jc w:val="center"/>
              <w:rPr>
                <w:sz w:val="20"/>
                <w:szCs w:val="20"/>
              </w:rPr>
            </w:pPr>
            <w:r w:rsidRPr="00453CDA">
              <w:rPr>
                <w:sz w:val="20"/>
                <w:szCs w:val="20"/>
              </w:rPr>
              <w:t>11</w:t>
            </w:r>
          </w:p>
        </w:tc>
        <w:tc>
          <w:tcPr>
            <w:tcW w:w="309" w:type="pct"/>
            <w:tcBorders>
              <w:top w:val="nil"/>
              <w:left w:val="nil"/>
              <w:bottom w:val="single" w:sz="4" w:space="0" w:color="auto"/>
              <w:right w:val="single" w:sz="4" w:space="0" w:color="auto"/>
            </w:tcBorders>
            <w:shd w:val="clear" w:color="000000" w:fill="FFFFFF"/>
            <w:vAlign w:val="center"/>
            <w:hideMark/>
          </w:tcPr>
          <w:p w14:paraId="4BCD625F" w14:textId="77777777" w:rsidR="00464A52" w:rsidRPr="00453CDA" w:rsidRDefault="00464A52" w:rsidP="000A73FE">
            <w:pPr>
              <w:jc w:val="center"/>
              <w:rPr>
                <w:sz w:val="20"/>
                <w:szCs w:val="20"/>
              </w:rPr>
            </w:pPr>
            <w:r w:rsidRPr="00453CDA">
              <w:rPr>
                <w:sz w:val="20"/>
                <w:szCs w:val="20"/>
              </w:rPr>
              <w:t>12</w:t>
            </w:r>
          </w:p>
        </w:tc>
      </w:tr>
      <w:tr w:rsidR="004A669A" w:rsidRPr="00453CDA" w14:paraId="10A3AED1" w14:textId="77777777" w:rsidTr="000A73FE">
        <w:trPr>
          <w:trHeight w:val="20"/>
        </w:trPr>
        <w:tc>
          <w:tcPr>
            <w:tcW w:w="667" w:type="pct"/>
            <w:vMerge w:val="restart"/>
            <w:tcBorders>
              <w:top w:val="nil"/>
              <w:left w:val="single" w:sz="4" w:space="0" w:color="auto"/>
              <w:bottom w:val="single" w:sz="4" w:space="0" w:color="auto"/>
              <w:right w:val="single" w:sz="4" w:space="0" w:color="auto"/>
            </w:tcBorders>
            <w:shd w:val="clear" w:color="000000" w:fill="FFFFFF"/>
            <w:vAlign w:val="center"/>
            <w:hideMark/>
          </w:tcPr>
          <w:p w14:paraId="3EAB8907" w14:textId="77777777" w:rsidR="00464A52" w:rsidRPr="00453CDA" w:rsidRDefault="00464A52" w:rsidP="000A73FE">
            <w:pPr>
              <w:jc w:val="center"/>
              <w:rPr>
                <w:sz w:val="20"/>
                <w:szCs w:val="20"/>
              </w:rPr>
            </w:pPr>
            <w:r w:rsidRPr="00453CDA">
              <w:rPr>
                <w:sz w:val="20"/>
                <w:szCs w:val="20"/>
              </w:rPr>
              <w:t>001.00.00.000.000.000</w:t>
            </w:r>
          </w:p>
        </w:tc>
        <w:tc>
          <w:tcPr>
            <w:tcW w:w="4333" w:type="pct"/>
            <w:gridSpan w:val="11"/>
            <w:tcBorders>
              <w:top w:val="single" w:sz="4" w:space="0" w:color="auto"/>
              <w:left w:val="nil"/>
              <w:bottom w:val="single" w:sz="4" w:space="0" w:color="auto"/>
              <w:right w:val="single" w:sz="4" w:space="0" w:color="auto"/>
            </w:tcBorders>
            <w:shd w:val="clear" w:color="000000" w:fill="FFFFFF"/>
            <w:vAlign w:val="center"/>
            <w:hideMark/>
          </w:tcPr>
          <w:p w14:paraId="55B4B57F" w14:textId="77777777" w:rsidR="00464A52" w:rsidRPr="00453CDA" w:rsidRDefault="00464A52" w:rsidP="000A73FE">
            <w:pPr>
              <w:jc w:val="center"/>
              <w:rPr>
                <w:sz w:val="20"/>
                <w:szCs w:val="20"/>
              </w:rPr>
            </w:pPr>
            <w:r w:rsidRPr="00453CDA">
              <w:rPr>
                <w:sz w:val="20"/>
                <w:szCs w:val="20"/>
              </w:rPr>
              <w:t>Группа проектов №001 ЕТО №1 - ООО "ГКС"</w:t>
            </w:r>
          </w:p>
        </w:tc>
      </w:tr>
      <w:tr w:rsidR="004A669A" w:rsidRPr="00453CDA" w14:paraId="2E73CCF2" w14:textId="77777777" w:rsidTr="00EA4F1D">
        <w:trPr>
          <w:trHeight w:val="20"/>
        </w:trPr>
        <w:tc>
          <w:tcPr>
            <w:tcW w:w="667" w:type="pct"/>
            <w:vMerge/>
            <w:tcBorders>
              <w:top w:val="nil"/>
              <w:left w:val="single" w:sz="4" w:space="0" w:color="auto"/>
              <w:bottom w:val="single" w:sz="4" w:space="0" w:color="auto"/>
              <w:right w:val="single" w:sz="4" w:space="0" w:color="auto"/>
            </w:tcBorders>
            <w:vAlign w:val="center"/>
            <w:hideMark/>
          </w:tcPr>
          <w:p w14:paraId="72764E0E" w14:textId="77777777" w:rsidR="007B22DB" w:rsidRPr="00453CDA" w:rsidRDefault="007B22DB" w:rsidP="007B22DB">
            <w:pPr>
              <w:rPr>
                <w:sz w:val="20"/>
                <w:szCs w:val="20"/>
              </w:rPr>
            </w:pPr>
          </w:p>
        </w:tc>
        <w:tc>
          <w:tcPr>
            <w:tcW w:w="624" w:type="pct"/>
            <w:tcBorders>
              <w:top w:val="nil"/>
              <w:left w:val="nil"/>
              <w:bottom w:val="single" w:sz="4" w:space="0" w:color="auto"/>
              <w:right w:val="single" w:sz="4" w:space="0" w:color="auto"/>
            </w:tcBorders>
            <w:shd w:val="clear" w:color="000000" w:fill="FFFFFF"/>
            <w:vAlign w:val="center"/>
            <w:hideMark/>
          </w:tcPr>
          <w:p w14:paraId="3F9D6FE3" w14:textId="77777777" w:rsidR="007B22DB" w:rsidRPr="00453CDA" w:rsidRDefault="007B22DB" w:rsidP="007B22DB">
            <w:pPr>
              <w:jc w:val="center"/>
              <w:rPr>
                <w:sz w:val="20"/>
                <w:szCs w:val="20"/>
              </w:rPr>
            </w:pPr>
            <w:r w:rsidRPr="00453CDA">
              <w:rPr>
                <w:sz w:val="20"/>
                <w:szCs w:val="20"/>
              </w:rPr>
              <w:t>Всего стоимость проектов</w:t>
            </w:r>
          </w:p>
        </w:tc>
        <w:tc>
          <w:tcPr>
            <w:tcW w:w="414" w:type="pct"/>
            <w:tcBorders>
              <w:top w:val="nil"/>
              <w:left w:val="nil"/>
              <w:bottom w:val="single" w:sz="4" w:space="0" w:color="auto"/>
              <w:right w:val="single" w:sz="4" w:space="0" w:color="auto"/>
            </w:tcBorders>
            <w:shd w:val="clear" w:color="000000" w:fill="FFFFFF"/>
            <w:vAlign w:val="center"/>
            <w:hideMark/>
          </w:tcPr>
          <w:p w14:paraId="15DA3A99" w14:textId="285EE2BF" w:rsidR="007B22DB" w:rsidRPr="00453CDA" w:rsidRDefault="00416BBD" w:rsidP="007B22DB">
            <w:pPr>
              <w:jc w:val="center"/>
              <w:rPr>
                <w:sz w:val="20"/>
                <w:szCs w:val="20"/>
              </w:rPr>
            </w:pPr>
            <w:r w:rsidRPr="00453CDA">
              <w:rPr>
                <w:sz w:val="20"/>
                <w:szCs w:val="20"/>
              </w:rPr>
              <w:t>2588447,84</w:t>
            </w:r>
          </w:p>
        </w:tc>
        <w:tc>
          <w:tcPr>
            <w:tcW w:w="354" w:type="pct"/>
            <w:tcBorders>
              <w:top w:val="nil"/>
              <w:left w:val="nil"/>
              <w:bottom w:val="single" w:sz="4" w:space="0" w:color="auto"/>
              <w:right w:val="single" w:sz="4" w:space="0" w:color="auto"/>
            </w:tcBorders>
            <w:shd w:val="clear" w:color="000000" w:fill="FFFFFF"/>
            <w:vAlign w:val="center"/>
            <w:hideMark/>
          </w:tcPr>
          <w:p w14:paraId="7006BEF8" w14:textId="7E6F6668" w:rsidR="007B22DB" w:rsidRPr="00453CDA" w:rsidRDefault="007B22DB" w:rsidP="007B22DB">
            <w:pPr>
              <w:jc w:val="center"/>
              <w:rPr>
                <w:sz w:val="20"/>
                <w:szCs w:val="20"/>
              </w:rPr>
            </w:pPr>
            <w:r w:rsidRPr="00453CDA">
              <w:rPr>
                <w:sz w:val="20"/>
                <w:szCs w:val="20"/>
              </w:rPr>
              <w:t>950001,40</w:t>
            </w:r>
          </w:p>
        </w:tc>
        <w:tc>
          <w:tcPr>
            <w:tcW w:w="376" w:type="pct"/>
            <w:tcBorders>
              <w:top w:val="nil"/>
              <w:left w:val="nil"/>
              <w:bottom w:val="single" w:sz="4" w:space="0" w:color="auto"/>
              <w:right w:val="single" w:sz="4" w:space="0" w:color="auto"/>
            </w:tcBorders>
            <w:shd w:val="clear" w:color="000000" w:fill="FFFFFF"/>
            <w:vAlign w:val="center"/>
            <w:hideMark/>
          </w:tcPr>
          <w:p w14:paraId="4DD9238F" w14:textId="261E9858" w:rsidR="007B22DB" w:rsidRPr="00453CDA" w:rsidRDefault="007B22DB" w:rsidP="007B22DB">
            <w:pPr>
              <w:jc w:val="center"/>
              <w:rPr>
                <w:sz w:val="20"/>
                <w:szCs w:val="20"/>
              </w:rPr>
            </w:pPr>
            <w:r w:rsidRPr="00453CDA">
              <w:rPr>
                <w:sz w:val="20"/>
                <w:szCs w:val="20"/>
              </w:rPr>
              <w:t>1017794,44</w:t>
            </w:r>
          </w:p>
        </w:tc>
        <w:tc>
          <w:tcPr>
            <w:tcW w:w="376" w:type="pct"/>
            <w:tcBorders>
              <w:top w:val="nil"/>
              <w:left w:val="nil"/>
              <w:bottom w:val="single" w:sz="4" w:space="0" w:color="auto"/>
              <w:right w:val="single" w:sz="4" w:space="0" w:color="auto"/>
            </w:tcBorders>
            <w:shd w:val="clear" w:color="000000" w:fill="FFFFFF"/>
            <w:vAlign w:val="center"/>
            <w:hideMark/>
          </w:tcPr>
          <w:p w14:paraId="1E35FB58" w14:textId="0E1E01EC" w:rsidR="007B22DB" w:rsidRPr="00453CDA" w:rsidRDefault="007B22DB" w:rsidP="007B22DB">
            <w:pPr>
              <w:jc w:val="center"/>
              <w:rPr>
                <w:sz w:val="20"/>
                <w:szCs w:val="20"/>
              </w:rPr>
            </w:pPr>
            <w:r w:rsidRPr="00453CDA">
              <w:rPr>
                <w:sz w:val="20"/>
                <w:szCs w:val="20"/>
              </w:rPr>
              <w:t>482508,00</w:t>
            </w:r>
          </w:p>
        </w:tc>
        <w:tc>
          <w:tcPr>
            <w:tcW w:w="376" w:type="pct"/>
            <w:tcBorders>
              <w:top w:val="nil"/>
              <w:left w:val="nil"/>
              <w:bottom w:val="single" w:sz="4" w:space="0" w:color="auto"/>
              <w:right w:val="single" w:sz="4" w:space="0" w:color="auto"/>
            </w:tcBorders>
            <w:shd w:val="clear" w:color="000000" w:fill="FFFFFF"/>
            <w:vAlign w:val="center"/>
            <w:hideMark/>
          </w:tcPr>
          <w:p w14:paraId="17F82302" w14:textId="4DB35C58" w:rsidR="007B22DB" w:rsidRPr="00453CDA" w:rsidRDefault="007B22DB" w:rsidP="007B22DB">
            <w:pPr>
              <w:jc w:val="center"/>
              <w:rPr>
                <w:sz w:val="20"/>
                <w:szCs w:val="20"/>
              </w:rPr>
            </w:pPr>
            <w:r w:rsidRPr="00453CDA">
              <w:rPr>
                <w:sz w:val="20"/>
                <w:szCs w:val="20"/>
              </w:rPr>
              <w:t>36348,00</w:t>
            </w:r>
          </w:p>
        </w:tc>
        <w:tc>
          <w:tcPr>
            <w:tcW w:w="376" w:type="pct"/>
            <w:tcBorders>
              <w:top w:val="nil"/>
              <w:left w:val="nil"/>
              <w:bottom w:val="single" w:sz="4" w:space="0" w:color="auto"/>
              <w:right w:val="single" w:sz="4" w:space="0" w:color="auto"/>
            </w:tcBorders>
            <w:shd w:val="clear" w:color="000000" w:fill="FFFFFF"/>
            <w:vAlign w:val="center"/>
            <w:hideMark/>
          </w:tcPr>
          <w:p w14:paraId="2563B482" w14:textId="65510E5B" w:rsidR="007B22DB" w:rsidRPr="00453CDA" w:rsidRDefault="007B22DB" w:rsidP="007B22DB">
            <w:pPr>
              <w:jc w:val="center"/>
              <w:rPr>
                <w:sz w:val="20"/>
                <w:szCs w:val="20"/>
              </w:rPr>
            </w:pPr>
            <w:r w:rsidRPr="00453CDA">
              <w:rPr>
                <w:sz w:val="20"/>
                <w:szCs w:val="20"/>
              </w:rPr>
              <w:t>34595,00</w:t>
            </w:r>
          </w:p>
        </w:tc>
        <w:tc>
          <w:tcPr>
            <w:tcW w:w="376" w:type="pct"/>
            <w:tcBorders>
              <w:top w:val="nil"/>
              <w:left w:val="nil"/>
              <w:bottom w:val="single" w:sz="4" w:space="0" w:color="auto"/>
              <w:right w:val="single" w:sz="4" w:space="0" w:color="auto"/>
            </w:tcBorders>
            <w:shd w:val="clear" w:color="000000" w:fill="FFFFFF"/>
            <w:vAlign w:val="center"/>
            <w:hideMark/>
          </w:tcPr>
          <w:p w14:paraId="7D109C37" w14:textId="3B1BB19A" w:rsidR="007B22DB" w:rsidRPr="00453CDA" w:rsidRDefault="007B22DB" w:rsidP="007B22DB">
            <w:pPr>
              <w:jc w:val="center"/>
              <w:rPr>
                <w:sz w:val="20"/>
                <w:szCs w:val="20"/>
              </w:rPr>
            </w:pPr>
            <w:r w:rsidRPr="00453CDA">
              <w:rPr>
                <w:sz w:val="20"/>
                <w:szCs w:val="20"/>
              </w:rPr>
              <w:t>37836,00</w:t>
            </w:r>
          </w:p>
        </w:tc>
        <w:tc>
          <w:tcPr>
            <w:tcW w:w="376" w:type="pct"/>
            <w:tcBorders>
              <w:top w:val="nil"/>
              <w:left w:val="nil"/>
              <w:bottom w:val="single" w:sz="4" w:space="0" w:color="auto"/>
              <w:right w:val="single" w:sz="4" w:space="0" w:color="auto"/>
            </w:tcBorders>
            <w:shd w:val="clear" w:color="000000" w:fill="FFFFFF"/>
            <w:vAlign w:val="center"/>
            <w:hideMark/>
          </w:tcPr>
          <w:p w14:paraId="0145E4A4" w14:textId="362CFE8E" w:rsidR="007B22DB" w:rsidRPr="00453CDA" w:rsidRDefault="007B22DB" w:rsidP="007B22DB">
            <w:pPr>
              <w:jc w:val="center"/>
              <w:rPr>
                <w:sz w:val="20"/>
                <w:szCs w:val="20"/>
              </w:rPr>
            </w:pPr>
            <w:r w:rsidRPr="00453CDA">
              <w:rPr>
                <w:sz w:val="20"/>
                <w:szCs w:val="20"/>
              </w:rPr>
              <w:t>29365,00</w:t>
            </w:r>
          </w:p>
        </w:tc>
        <w:tc>
          <w:tcPr>
            <w:tcW w:w="376" w:type="pct"/>
            <w:tcBorders>
              <w:top w:val="nil"/>
              <w:left w:val="nil"/>
              <w:bottom w:val="single" w:sz="4" w:space="0" w:color="auto"/>
              <w:right w:val="single" w:sz="4" w:space="0" w:color="auto"/>
            </w:tcBorders>
            <w:shd w:val="clear" w:color="000000" w:fill="FFFFFF"/>
            <w:vAlign w:val="center"/>
            <w:hideMark/>
          </w:tcPr>
          <w:p w14:paraId="71612863" w14:textId="47AD7004" w:rsidR="007B22DB" w:rsidRPr="00453CDA" w:rsidRDefault="007B22DB" w:rsidP="007B22DB">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375762BD" w14:textId="4F295A18" w:rsidR="007B22DB" w:rsidRPr="00453CDA" w:rsidRDefault="007B22DB" w:rsidP="007B22DB">
            <w:pPr>
              <w:jc w:val="center"/>
              <w:rPr>
                <w:sz w:val="20"/>
                <w:szCs w:val="20"/>
              </w:rPr>
            </w:pPr>
            <w:r w:rsidRPr="00453CDA">
              <w:rPr>
                <w:sz w:val="20"/>
                <w:szCs w:val="20"/>
              </w:rPr>
              <w:t>0,00</w:t>
            </w:r>
          </w:p>
        </w:tc>
      </w:tr>
      <w:tr w:rsidR="004A669A" w:rsidRPr="00453CDA" w14:paraId="6851D16C" w14:textId="77777777" w:rsidTr="00EA4F1D">
        <w:trPr>
          <w:trHeight w:val="20"/>
        </w:trPr>
        <w:tc>
          <w:tcPr>
            <w:tcW w:w="667" w:type="pct"/>
            <w:vMerge/>
            <w:tcBorders>
              <w:top w:val="nil"/>
              <w:left w:val="single" w:sz="4" w:space="0" w:color="auto"/>
              <w:bottom w:val="single" w:sz="4" w:space="0" w:color="auto"/>
              <w:right w:val="single" w:sz="4" w:space="0" w:color="auto"/>
            </w:tcBorders>
            <w:vAlign w:val="center"/>
            <w:hideMark/>
          </w:tcPr>
          <w:p w14:paraId="2B8A230D" w14:textId="77777777" w:rsidR="00464A52" w:rsidRPr="00453CDA" w:rsidRDefault="00464A52" w:rsidP="000A73FE">
            <w:pPr>
              <w:rPr>
                <w:sz w:val="20"/>
                <w:szCs w:val="20"/>
              </w:rPr>
            </w:pPr>
          </w:p>
        </w:tc>
        <w:tc>
          <w:tcPr>
            <w:tcW w:w="624" w:type="pct"/>
            <w:tcBorders>
              <w:top w:val="nil"/>
              <w:left w:val="nil"/>
              <w:bottom w:val="single" w:sz="4" w:space="0" w:color="auto"/>
              <w:right w:val="single" w:sz="4" w:space="0" w:color="auto"/>
            </w:tcBorders>
            <w:shd w:val="clear" w:color="000000" w:fill="FFFFFF"/>
            <w:vAlign w:val="center"/>
            <w:hideMark/>
          </w:tcPr>
          <w:p w14:paraId="6D6F79F8" w14:textId="77777777" w:rsidR="00464A52" w:rsidRPr="00453CDA" w:rsidRDefault="00464A52" w:rsidP="000A73FE">
            <w:pPr>
              <w:jc w:val="center"/>
              <w:rPr>
                <w:sz w:val="20"/>
                <w:szCs w:val="20"/>
              </w:rPr>
            </w:pPr>
            <w:r w:rsidRPr="00453CDA">
              <w:rPr>
                <w:sz w:val="20"/>
                <w:szCs w:val="20"/>
              </w:rPr>
              <w:t>Всего стоимость проектов нарастающим итогом</w:t>
            </w:r>
          </w:p>
        </w:tc>
        <w:tc>
          <w:tcPr>
            <w:tcW w:w="414" w:type="pct"/>
            <w:tcBorders>
              <w:top w:val="nil"/>
              <w:left w:val="nil"/>
              <w:bottom w:val="single" w:sz="4" w:space="0" w:color="auto"/>
              <w:right w:val="single" w:sz="4" w:space="0" w:color="auto"/>
            </w:tcBorders>
            <w:shd w:val="clear" w:color="000000" w:fill="FFFFFF"/>
            <w:vAlign w:val="center"/>
            <w:hideMark/>
          </w:tcPr>
          <w:p w14:paraId="68A70D89" w14:textId="77777777" w:rsidR="00464A52" w:rsidRPr="00453CDA" w:rsidRDefault="00464A52" w:rsidP="000A73FE">
            <w:pPr>
              <w:jc w:val="center"/>
              <w:rPr>
                <w:sz w:val="20"/>
                <w:szCs w:val="20"/>
              </w:rPr>
            </w:pPr>
            <w:r w:rsidRPr="00453CDA">
              <w:rPr>
                <w:sz w:val="20"/>
                <w:szCs w:val="20"/>
              </w:rPr>
              <w:t> </w:t>
            </w:r>
          </w:p>
        </w:tc>
        <w:tc>
          <w:tcPr>
            <w:tcW w:w="354" w:type="pct"/>
            <w:tcBorders>
              <w:top w:val="nil"/>
              <w:left w:val="nil"/>
              <w:bottom w:val="single" w:sz="4" w:space="0" w:color="auto"/>
              <w:right w:val="single" w:sz="4" w:space="0" w:color="auto"/>
            </w:tcBorders>
            <w:shd w:val="clear" w:color="000000" w:fill="FFFFFF"/>
            <w:vAlign w:val="center"/>
            <w:hideMark/>
          </w:tcPr>
          <w:p w14:paraId="6BBF3714" w14:textId="4E38E629" w:rsidR="00464A52" w:rsidRPr="00453CDA" w:rsidRDefault="00806579" w:rsidP="000A73FE">
            <w:pPr>
              <w:jc w:val="center"/>
              <w:rPr>
                <w:sz w:val="20"/>
                <w:szCs w:val="20"/>
              </w:rPr>
            </w:pPr>
            <w:r w:rsidRPr="00453CDA">
              <w:rPr>
                <w:sz w:val="20"/>
                <w:szCs w:val="20"/>
              </w:rPr>
              <w:t>950001,40</w:t>
            </w:r>
          </w:p>
        </w:tc>
        <w:tc>
          <w:tcPr>
            <w:tcW w:w="376" w:type="pct"/>
            <w:tcBorders>
              <w:top w:val="nil"/>
              <w:left w:val="nil"/>
              <w:bottom w:val="single" w:sz="4" w:space="0" w:color="auto"/>
              <w:right w:val="single" w:sz="4" w:space="0" w:color="auto"/>
            </w:tcBorders>
            <w:shd w:val="clear" w:color="000000" w:fill="FFFFFF"/>
            <w:vAlign w:val="center"/>
          </w:tcPr>
          <w:p w14:paraId="21B0F334" w14:textId="1A1B3953" w:rsidR="00464A52" w:rsidRPr="00453CDA" w:rsidRDefault="00416BBD" w:rsidP="000A73FE">
            <w:pPr>
              <w:jc w:val="center"/>
              <w:rPr>
                <w:sz w:val="20"/>
                <w:szCs w:val="20"/>
              </w:rPr>
            </w:pPr>
            <w:r w:rsidRPr="00453CDA">
              <w:rPr>
                <w:sz w:val="20"/>
                <w:szCs w:val="20"/>
              </w:rPr>
              <w:t>1967795,84</w:t>
            </w:r>
          </w:p>
        </w:tc>
        <w:tc>
          <w:tcPr>
            <w:tcW w:w="376" w:type="pct"/>
            <w:tcBorders>
              <w:top w:val="nil"/>
              <w:left w:val="nil"/>
              <w:bottom w:val="single" w:sz="4" w:space="0" w:color="auto"/>
              <w:right w:val="single" w:sz="4" w:space="0" w:color="auto"/>
            </w:tcBorders>
            <w:shd w:val="clear" w:color="000000" w:fill="FFFFFF"/>
            <w:vAlign w:val="center"/>
          </w:tcPr>
          <w:p w14:paraId="1C6ECBF6" w14:textId="0C7CD86C" w:rsidR="00464A52" w:rsidRPr="00453CDA" w:rsidRDefault="00416BBD" w:rsidP="000A73FE">
            <w:pPr>
              <w:jc w:val="center"/>
              <w:rPr>
                <w:sz w:val="20"/>
                <w:szCs w:val="20"/>
              </w:rPr>
            </w:pPr>
            <w:r w:rsidRPr="00453CDA">
              <w:rPr>
                <w:sz w:val="20"/>
                <w:szCs w:val="20"/>
              </w:rPr>
              <w:t>2450303,84</w:t>
            </w:r>
          </w:p>
        </w:tc>
        <w:tc>
          <w:tcPr>
            <w:tcW w:w="376" w:type="pct"/>
            <w:tcBorders>
              <w:top w:val="nil"/>
              <w:left w:val="nil"/>
              <w:bottom w:val="single" w:sz="4" w:space="0" w:color="auto"/>
              <w:right w:val="single" w:sz="4" w:space="0" w:color="auto"/>
            </w:tcBorders>
            <w:shd w:val="clear" w:color="000000" w:fill="FFFFFF"/>
            <w:vAlign w:val="center"/>
          </w:tcPr>
          <w:p w14:paraId="61936D70" w14:textId="6D0C2461" w:rsidR="00464A52" w:rsidRPr="00453CDA" w:rsidRDefault="00416BBD" w:rsidP="000A73FE">
            <w:pPr>
              <w:jc w:val="center"/>
              <w:rPr>
                <w:sz w:val="20"/>
                <w:szCs w:val="20"/>
              </w:rPr>
            </w:pPr>
            <w:r w:rsidRPr="00453CDA">
              <w:rPr>
                <w:sz w:val="20"/>
                <w:szCs w:val="20"/>
              </w:rPr>
              <w:t>2486651,84</w:t>
            </w:r>
          </w:p>
        </w:tc>
        <w:tc>
          <w:tcPr>
            <w:tcW w:w="376" w:type="pct"/>
            <w:tcBorders>
              <w:top w:val="nil"/>
              <w:left w:val="nil"/>
              <w:bottom w:val="single" w:sz="4" w:space="0" w:color="auto"/>
              <w:right w:val="single" w:sz="4" w:space="0" w:color="auto"/>
            </w:tcBorders>
            <w:shd w:val="clear" w:color="000000" w:fill="FFFFFF"/>
            <w:vAlign w:val="center"/>
          </w:tcPr>
          <w:p w14:paraId="6FDA500E" w14:textId="0647D2CF" w:rsidR="00464A52" w:rsidRPr="00453CDA" w:rsidRDefault="00416BBD" w:rsidP="000A73FE">
            <w:pPr>
              <w:jc w:val="center"/>
              <w:rPr>
                <w:sz w:val="20"/>
                <w:szCs w:val="20"/>
              </w:rPr>
            </w:pPr>
            <w:r w:rsidRPr="00453CDA">
              <w:rPr>
                <w:sz w:val="20"/>
                <w:szCs w:val="20"/>
              </w:rPr>
              <w:t>25212146,84</w:t>
            </w:r>
          </w:p>
        </w:tc>
        <w:tc>
          <w:tcPr>
            <w:tcW w:w="376" w:type="pct"/>
            <w:tcBorders>
              <w:top w:val="nil"/>
              <w:left w:val="nil"/>
              <w:bottom w:val="single" w:sz="4" w:space="0" w:color="auto"/>
              <w:right w:val="single" w:sz="4" w:space="0" w:color="auto"/>
            </w:tcBorders>
            <w:shd w:val="clear" w:color="000000" w:fill="FFFFFF"/>
            <w:vAlign w:val="center"/>
          </w:tcPr>
          <w:p w14:paraId="253E1848" w14:textId="5C999D47" w:rsidR="00464A52" w:rsidRPr="00453CDA" w:rsidRDefault="00416BBD" w:rsidP="000A73FE">
            <w:pPr>
              <w:jc w:val="center"/>
              <w:rPr>
                <w:sz w:val="20"/>
                <w:szCs w:val="20"/>
              </w:rPr>
            </w:pPr>
            <w:r w:rsidRPr="00453CDA">
              <w:rPr>
                <w:sz w:val="20"/>
                <w:szCs w:val="20"/>
              </w:rPr>
              <w:t>2559082,84</w:t>
            </w:r>
          </w:p>
        </w:tc>
        <w:tc>
          <w:tcPr>
            <w:tcW w:w="376" w:type="pct"/>
            <w:tcBorders>
              <w:top w:val="nil"/>
              <w:left w:val="nil"/>
              <w:bottom w:val="single" w:sz="4" w:space="0" w:color="auto"/>
              <w:right w:val="single" w:sz="4" w:space="0" w:color="auto"/>
            </w:tcBorders>
            <w:shd w:val="clear" w:color="000000" w:fill="FFFFFF"/>
            <w:vAlign w:val="center"/>
          </w:tcPr>
          <w:p w14:paraId="5A364AE9" w14:textId="76627C98" w:rsidR="00464A52" w:rsidRPr="00453CDA" w:rsidRDefault="00416BBD" w:rsidP="000A73FE">
            <w:pPr>
              <w:jc w:val="center"/>
              <w:rPr>
                <w:sz w:val="20"/>
                <w:szCs w:val="20"/>
              </w:rPr>
            </w:pPr>
            <w:r w:rsidRPr="00453CDA">
              <w:rPr>
                <w:sz w:val="20"/>
                <w:szCs w:val="20"/>
              </w:rPr>
              <w:t>2588447,84</w:t>
            </w:r>
          </w:p>
        </w:tc>
        <w:tc>
          <w:tcPr>
            <w:tcW w:w="376" w:type="pct"/>
            <w:tcBorders>
              <w:top w:val="nil"/>
              <w:left w:val="nil"/>
              <w:bottom w:val="single" w:sz="4" w:space="0" w:color="auto"/>
              <w:right w:val="single" w:sz="4" w:space="0" w:color="auto"/>
            </w:tcBorders>
            <w:shd w:val="clear" w:color="000000" w:fill="FFFFFF"/>
            <w:vAlign w:val="center"/>
          </w:tcPr>
          <w:p w14:paraId="6FE4B4CB" w14:textId="72DEEF7B" w:rsidR="00464A52" w:rsidRPr="00453CDA" w:rsidRDefault="00416BBD" w:rsidP="000A73FE">
            <w:pPr>
              <w:jc w:val="center"/>
              <w:rPr>
                <w:sz w:val="20"/>
                <w:szCs w:val="20"/>
              </w:rPr>
            </w:pPr>
            <w:r w:rsidRPr="00453CDA">
              <w:rPr>
                <w:sz w:val="20"/>
                <w:szCs w:val="20"/>
              </w:rPr>
              <w:t>2588447,84</w:t>
            </w:r>
          </w:p>
        </w:tc>
        <w:tc>
          <w:tcPr>
            <w:tcW w:w="309" w:type="pct"/>
            <w:tcBorders>
              <w:top w:val="nil"/>
              <w:left w:val="nil"/>
              <w:bottom w:val="single" w:sz="4" w:space="0" w:color="auto"/>
              <w:right w:val="single" w:sz="4" w:space="0" w:color="auto"/>
            </w:tcBorders>
            <w:shd w:val="clear" w:color="000000" w:fill="FFFFFF"/>
            <w:vAlign w:val="center"/>
          </w:tcPr>
          <w:p w14:paraId="33F8BC05" w14:textId="6D962AE1" w:rsidR="00464A52" w:rsidRPr="00453CDA" w:rsidRDefault="00416BBD" w:rsidP="000A73FE">
            <w:pPr>
              <w:jc w:val="center"/>
              <w:rPr>
                <w:sz w:val="20"/>
                <w:szCs w:val="20"/>
              </w:rPr>
            </w:pPr>
            <w:r w:rsidRPr="00453CDA">
              <w:rPr>
                <w:sz w:val="20"/>
                <w:szCs w:val="20"/>
              </w:rPr>
              <w:t>2588447,84</w:t>
            </w:r>
          </w:p>
        </w:tc>
      </w:tr>
      <w:tr w:rsidR="004A669A" w:rsidRPr="00453CDA" w14:paraId="06C3374E" w14:textId="77777777" w:rsidTr="000A73FE">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000000" w:fill="FFFFFF"/>
            <w:vAlign w:val="center"/>
            <w:hideMark/>
          </w:tcPr>
          <w:p w14:paraId="25DC129F" w14:textId="77777777" w:rsidR="00464A52" w:rsidRPr="00453CDA" w:rsidRDefault="00464A52" w:rsidP="000A73FE">
            <w:pPr>
              <w:jc w:val="center"/>
              <w:rPr>
                <w:sz w:val="20"/>
                <w:szCs w:val="20"/>
              </w:rPr>
            </w:pPr>
            <w:r w:rsidRPr="00453CDA">
              <w:rPr>
                <w:sz w:val="20"/>
                <w:szCs w:val="20"/>
              </w:rPr>
              <w:t>Группа проектов "Источники теплоснабжения"</w:t>
            </w:r>
          </w:p>
        </w:tc>
      </w:tr>
      <w:tr w:rsidR="004A669A" w:rsidRPr="00453CDA" w14:paraId="1A6A9490" w14:textId="77777777" w:rsidTr="00EA4F1D">
        <w:trPr>
          <w:trHeight w:val="20"/>
        </w:trPr>
        <w:tc>
          <w:tcPr>
            <w:tcW w:w="667" w:type="pct"/>
            <w:vMerge w:val="restart"/>
            <w:tcBorders>
              <w:top w:val="nil"/>
              <w:left w:val="single" w:sz="4" w:space="0" w:color="auto"/>
              <w:bottom w:val="single" w:sz="4" w:space="0" w:color="auto"/>
              <w:right w:val="single" w:sz="4" w:space="0" w:color="auto"/>
            </w:tcBorders>
            <w:shd w:val="clear" w:color="000000" w:fill="FFFFFF"/>
            <w:vAlign w:val="center"/>
            <w:hideMark/>
          </w:tcPr>
          <w:p w14:paraId="0A2D6123" w14:textId="77777777" w:rsidR="00464A52" w:rsidRPr="00453CDA" w:rsidRDefault="00464A52" w:rsidP="000A73FE">
            <w:pPr>
              <w:jc w:val="center"/>
              <w:rPr>
                <w:sz w:val="20"/>
                <w:szCs w:val="20"/>
              </w:rPr>
            </w:pPr>
            <w:r w:rsidRPr="00453CDA">
              <w:rPr>
                <w:sz w:val="20"/>
                <w:szCs w:val="20"/>
              </w:rPr>
              <w:t xml:space="preserve"> 001.01.00.000</w:t>
            </w:r>
          </w:p>
        </w:tc>
        <w:tc>
          <w:tcPr>
            <w:tcW w:w="624" w:type="pct"/>
            <w:tcBorders>
              <w:top w:val="nil"/>
              <w:left w:val="nil"/>
              <w:bottom w:val="single" w:sz="4" w:space="0" w:color="auto"/>
              <w:right w:val="single" w:sz="4" w:space="0" w:color="auto"/>
            </w:tcBorders>
            <w:shd w:val="clear" w:color="000000" w:fill="FFFFFF"/>
            <w:vAlign w:val="center"/>
            <w:hideMark/>
          </w:tcPr>
          <w:p w14:paraId="09F43F3B" w14:textId="77777777" w:rsidR="00464A52" w:rsidRPr="00453CDA" w:rsidRDefault="00464A52" w:rsidP="000A73FE">
            <w:pPr>
              <w:jc w:val="center"/>
              <w:rPr>
                <w:sz w:val="20"/>
                <w:szCs w:val="20"/>
              </w:rPr>
            </w:pPr>
            <w:r w:rsidRPr="00453CDA">
              <w:rPr>
                <w:sz w:val="20"/>
                <w:szCs w:val="20"/>
              </w:rPr>
              <w:t>Всего стоимость группы проектов</w:t>
            </w:r>
          </w:p>
        </w:tc>
        <w:tc>
          <w:tcPr>
            <w:tcW w:w="414" w:type="pct"/>
            <w:tcBorders>
              <w:top w:val="nil"/>
              <w:left w:val="nil"/>
              <w:bottom w:val="single" w:sz="4" w:space="0" w:color="auto"/>
              <w:right w:val="single" w:sz="4" w:space="0" w:color="auto"/>
            </w:tcBorders>
            <w:shd w:val="clear" w:color="000000" w:fill="FFFFFF"/>
            <w:vAlign w:val="center"/>
            <w:hideMark/>
          </w:tcPr>
          <w:p w14:paraId="7A2A60CB" w14:textId="75977C41" w:rsidR="00464A52" w:rsidRPr="00453CDA" w:rsidRDefault="001B5D83" w:rsidP="000A73FE">
            <w:pPr>
              <w:jc w:val="center"/>
              <w:rPr>
                <w:sz w:val="20"/>
                <w:szCs w:val="20"/>
              </w:rPr>
            </w:pPr>
            <w:r w:rsidRPr="00453CDA">
              <w:rPr>
                <w:sz w:val="20"/>
                <w:szCs w:val="20"/>
              </w:rPr>
              <w:t>1414128,09</w:t>
            </w:r>
          </w:p>
        </w:tc>
        <w:tc>
          <w:tcPr>
            <w:tcW w:w="354" w:type="pct"/>
            <w:tcBorders>
              <w:top w:val="nil"/>
              <w:left w:val="nil"/>
              <w:bottom w:val="single" w:sz="4" w:space="0" w:color="auto"/>
              <w:right w:val="single" w:sz="4" w:space="0" w:color="auto"/>
            </w:tcBorders>
            <w:shd w:val="clear" w:color="000000" w:fill="FFFFFF"/>
            <w:vAlign w:val="center"/>
            <w:hideMark/>
          </w:tcPr>
          <w:p w14:paraId="46D04BF3"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3FFE7B06" w14:textId="65F40464" w:rsidR="00464A52" w:rsidRPr="00453CDA" w:rsidRDefault="001B5D83" w:rsidP="000A73FE">
            <w:pPr>
              <w:jc w:val="center"/>
              <w:rPr>
                <w:sz w:val="20"/>
                <w:szCs w:val="20"/>
              </w:rPr>
            </w:pPr>
            <w:r w:rsidRPr="00453CDA">
              <w:rPr>
                <w:sz w:val="20"/>
                <w:szCs w:val="20"/>
              </w:rPr>
              <w:t>964128,09</w:t>
            </w:r>
          </w:p>
        </w:tc>
        <w:tc>
          <w:tcPr>
            <w:tcW w:w="376" w:type="pct"/>
            <w:tcBorders>
              <w:top w:val="nil"/>
              <w:left w:val="nil"/>
              <w:bottom w:val="single" w:sz="4" w:space="0" w:color="auto"/>
              <w:right w:val="single" w:sz="4" w:space="0" w:color="auto"/>
            </w:tcBorders>
            <w:shd w:val="clear" w:color="000000" w:fill="FFFFFF"/>
            <w:vAlign w:val="center"/>
            <w:hideMark/>
          </w:tcPr>
          <w:p w14:paraId="20C2758A" w14:textId="111E6D02" w:rsidR="00464A52" w:rsidRPr="00453CDA" w:rsidRDefault="001B5D83" w:rsidP="000A73FE">
            <w:pPr>
              <w:jc w:val="center"/>
              <w:rPr>
                <w:sz w:val="20"/>
                <w:szCs w:val="20"/>
              </w:rPr>
            </w:pPr>
            <w:r w:rsidRPr="00453CDA">
              <w:rPr>
                <w:sz w:val="20"/>
                <w:szCs w:val="20"/>
              </w:rPr>
              <w:t>450000</w:t>
            </w:r>
            <w:r w:rsidR="00464A52" w:rsidRPr="00453CDA">
              <w:rPr>
                <w:sz w:val="20"/>
                <w:szCs w:val="20"/>
              </w:rPr>
              <w:t>,</w:t>
            </w:r>
            <w:r w:rsidRPr="00453CDA">
              <w:rPr>
                <w:sz w:val="20"/>
                <w:szCs w:val="20"/>
              </w:rPr>
              <w:t>00</w:t>
            </w:r>
          </w:p>
        </w:tc>
        <w:tc>
          <w:tcPr>
            <w:tcW w:w="376" w:type="pct"/>
            <w:tcBorders>
              <w:top w:val="nil"/>
              <w:left w:val="nil"/>
              <w:bottom w:val="single" w:sz="4" w:space="0" w:color="auto"/>
              <w:right w:val="single" w:sz="4" w:space="0" w:color="auto"/>
            </w:tcBorders>
            <w:shd w:val="clear" w:color="000000" w:fill="FFFFFF"/>
            <w:vAlign w:val="center"/>
            <w:hideMark/>
          </w:tcPr>
          <w:p w14:paraId="5F23F93C"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021D654B"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3CC39057"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358525E3"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500B3C7F" w14:textId="77777777" w:rsidR="00464A52" w:rsidRPr="00453CDA" w:rsidRDefault="00464A52"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5A1CB578" w14:textId="77777777" w:rsidR="00464A52" w:rsidRPr="00453CDA" w:rsidRDefault="00464A52" w:rsidP="000A73FE">
            <w:pPr>
              <w:jc w:val="center"/>
              <w:rPr>
                <w:sz w:val="20"/>
                <w:szCs w:val="20"/>
              </w:rPr>
            </w:pPr>
            <w:r w:rsidRPr="00453CDA">
              <w:rPr>
                <w:sz w:val="20"/>
                <w:szCs w:val="20"/>
              </w:rPr>
              <w:t>0,00</w:t>
            </w:r>
          </w:p>
        </w:tc>
      </w:tr>
      <w:tr w:rsidR="004A669A" w:rsidRPr="00453CDA" w14:paraId="7FC323A9" w14:textId="77777777" w:rsidTr="00EA4F1D">
        <w:trPr>
          <w:trHeight w:val="20"/>
        </w:trPr>
        <w:tc>
          <w:tcPr>
            <w:tcW w:w="667" w:type="pct"/>
            <w:vMerge/>
            <w:tcBorders>
              <w:top w:val="nil"/>
              <w:left w:val="single" w:sz="4" w:space="0" w:color="auto"/>
              <w:bottom w:val="single" w:sz="4" w:space="0" w:color="auto"/>
              <w:right w:val="single" w:sz="4" w:space="0" w:color="auto"/>
            </w:tcBorders>
            <w:vAlign w:val="center"/>
            <w:hideMark/>
          </w:tcPr>
          <w:p w14:paraId="05D2153C" w14:textId="77777777" w:rsidR="00464A52" w:rsidRPr="00453CDA" w:rsidRDefault="00464A52" w:rsidP="000A73FE">
            <w:pPr>
              <w:rPr>
                <w:sz w:val="20"/>
                <w:szCs w:val="20"/>
              </w:rPr>
            </w:pPr>
          </w:p>
        </w:tc>
        <w:tc>
          <w:tcPr>
            <w:tcW w:w="624" w:type="pct"/>
            <w:tcBorders>
              <w:top w:val="nil"/>
              <w:left w:val="nil"/>
              <w:bottom w:val="single" w:sz="4" w:space="0" w:color="auto"/>
              <w:right w:val="single" w:sz="4" w:space="0" w:color="auto"/>
            </w:tcBorders>
            <w:shd w:val="clear" w:color="000000" w:fill="FFFFFF"/>
            <w:vAlign w:val="center"/>
            <w:hideMark/>
          </w:tcPr>
          <w:p w14:paraId="678545C2" w14:textId="77777777" w:rsidR="00464A52" w:rsidRPr="00453CDA" w:rsidRDefault="00464A52" w:rsidP="000A73FE">
            <w:pPr>
              <w:jc w:val="center"/>
              <w:rPr>
                <w:sz w:val="20"/>
                <w:szCs w:val="20"/>
              </w:rPr>
            </w:pPr>
            <w:r w:rsidRPr="00453CDA">
              <w:rPr>
                <w:sz w:val="20"/>
                <w:szCs w:val="20"/>
              </w:rPr>
              <w:t>Всего стоимость группы проектов накопленным итогом</w:t>
            </w:r>
          </w:p>
        </w:tc>
        <w:tc>
          <w:tcPr>
            <w:tcW w:w="414" w:type="pct"/>
            <w:tcBorders>
              <w:top w:val="nil"/>
              <w:left w:val="nil"/>
              <w:bottom w:val="single" w:sz="4" w:space="0" w:color="auto"/>
              <w:right w:val="single" w:sz="4" w:space="0" w:color="auto"/>
            </w:tcBorders>
            <w:shd w:val="clear" w:color="000000" w:fill="FFFFFF"/>
            <w:vAlign w:val="center"/>
            <w:hideMark/>
          </w:tcPr>
          <w:p w14:paraId="7ED20EB2" w14:textId="77777777" w:rsidR="00464A52" w:rsidRPr="00453CDA" w:rsidRDefault="00464A52" w:rsidP="000A73FE">
            <w:pPr>
              <w:jc w:val="center"/>
              <w:rPr>
                <w:sz w:val="20"/>
                <w:szCs w:val="20"/>
              </w:rPr>
            </w:pPr>
            <w:r w:rsidRPr="00453CDA">
              <w:rPr>
                <w:sz w:val="20"/>
                <w:szCs w:val="20"/>
              </w:rPr>
              <w:t> </w:t>
            </w:r>
          </w:p>
        </w:tc>
        <w:tc>
          <w:tcPr>
            <w:tcW w:w="354" w:type="pct"/>
            <w:tcBorders>
              <w:top w:val="nil"/>
              <w:left w:val="nil"/>
              <w:bottom w:val="single" w:sz="4" w:space="0" w:color="auto"/>
              <w:right w:val="single" w:sz="4" w:space="0" w:color="auto"/>
            </w:tcBorders>
            <w:shd w:val="clear" w:color="000000" w:fill="FFFFFF"/>
            <w:vAlign w:val="center"/>
            <w:hideMark/>
          </w:tcPr>
          <w:p w14:paraId="5B8AC018"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74F83541" w14:textId="350168D6" w:rsidR="00464A52" w:rsidRPr="00453CDA" w:rsidRDefault="001B5D83" w:rsidP="000A73FE">
            <w:pPr>
              <w:jc w:val="center"/>
              <w:rPr>
                <w:sz w:val="20"/>
                <w:szCs w:val="20"/>
              </w:rPr>
            </w:pPr>
            <w:r w:rsidRPr="00453CDA">
              <w:rPr>
                <w:sz w:val="20"/>
                <w:szCs w:val="20"/>
              </w:rPr>
              <w:t>964128,09</w:t>
            </w:r>
          </w:p>
        </w:tc>
        <w:tc>
          <w:tcPr>
            <w:tcW w:w="376" w:type="pct"/>
            <w:tcBorders>
              <w:top w:val="nil"/>
              <w:left w:val="nil"/>
              <w:bottom w:val="single" w:sz="4" w:space="0" w:color="auto"/>
              <w:right w:val="single" w:sz="4" w:space="0" w:color="auto"/>
            </w:tcBorders>
            <w:shd w:val="clear" w:color="000000" w:fill="FFFFFF"/>
            <w:vAlign w:val="center"/>
            <w:hideMark/>
          </w:tcPr>
          <w:p w14:paraId="711FE4F6" w14:textId="23E0DF49" w:rsidR="00464A52" w:rsidRPr="00453CDA" w:rsidRDefault="001B5D83" w:rsidP="000A73FE">
            <w:pPr>
              <w:jc w:val="center"/>
              <w:rPr>
                <w:sz w:val="20"/>
                <w:szCs w:val="20"/>
              </w:rPr>
            </w:pPr>
            <w:r w:rsidRPr="00453CDA">
              <w:rPr>
                <w:sz w:val="20"/>
                <w:szCs w:val="20"/>
              </w:rPr>
              <w:t>1414128</w:t>
            </w:r>
            <w:r w:rsidR="00464A52" w:rsidRPr="00453CDA">
              <w:rPr>
                <w:sz w:val="20"/>
                <w:szCs w:val="20"/>
              </w:rPr>
              <w:t>,0</w:t>
            </w:r>
            <w:r w:rsidRPr="00453CDA">
              <w:rPr>
                <w:sz w:val="20"/>
                <w:szCs w:val="20"/>
              </w:rPr>
              <w:t>9</w:t>
            </w:r>
          </w:p>
        </w:tc>
        <w:tc>
          <w:tcPr>
            <w:tcW w:w="376" w:type="pct"/>
            <w:tcBorders>
              <w:top w:val="nil"/>
              <w:left w:val="nil"/>
              <w:bottom w:val="single" w:sz="4" w:space="0" w:color="auto"/>
              <w:right w:val="single" w:sz="4" w:space="0" w:color="auto"/>
            </w:tcBorders>
            <w:shd w:val="clear" w:color="000000" w:fill="FFFFFF"/>
            <w:vAlign w:val="center"/>
            <w:hideMark/>
          </w:tcPr>
          <w:p w14:paraId="6F9FB65D" w14:textId="0155248A" w:rsidR="00464A52" w:rsidRPr="00453CDA" w:rsidRDefault="001B5D83" w:rsidP="000A73FE">
            <w:pPr>
              <w:jc w:val="center"/>
              <w:rPr>
                <w:sz w:val="20"/>
                <w:szCs w:val="20"/>
              </w:rPr>
            </w:pPr>
            <w:r w:rsidRPr="00453CDA">
              <w:rPr>
                <w:sz w:val="20"/>
                <w:szCs w:val="20"/>
              </w:rPr>
              <w:t>1414128,09</w:t>
            </w:r>
          </w:p>
        </w:tc>
        <w:tc>
          <w:tcPr>
            <w:tcW w:w="376" w:type="pct"/>
            <w:tcBorders>
              <w:top w:val="nil"/>
              <w:left w:val="nil"/>
              <w:bottom w:val="single" w:sz="4" w:space="0" w:color="auto"/>
              <w:right w:val="single" w:sz="4" w:space="0" w:color="auto"/>
            </w:tcBorders>
            <w:shd w:val="clear" w:color="000000" w:fill="FFFFFF"/>
            <w:vAlign w:val="center"/>
            <w:hideMark/>
          </w:tcPr>
          <w:p w14:paraId="5D23F782" w14:textId="2C8DE510" w:rsidR="00464A52" w:rsidRPr="00453CDA" w:rsidRDefault="001B5D83" w:rsidP="000A73FE">
            <w:pPr>
              <w:jc w:val="center"/>
              <w:rPr>
                <w:sz w:val="20"/>
                <w:szCs w:val="20"/>
              </w:rPr>
            </w:pPr>
            <w:r w:rsidRPr="00453CDA">
              <w:rPr>
                <w:sz w:val="20"/>
                <w:szCs w:val="20"/>
              </w:rPr>
              <w:t>1414128,09</w:t>
            </w:r>
          </w:p>
        </w:tc>
        <w:tc>
          <w:tcPr>
            <w:tcW w:w="376" w:type="pct"/>
            <w:tcBorders>
              <w:top w:val="nil"/>
              <w:left w:val="nil"/>
              <w:bottom w:val="single" w:sz="4" w:space="0" w:color="auto"/>
              <w:right w:val="single" w:sz="4" w:space="0" w:color="auto"/>
            </w:tcBorders>
            <w:shd w:val="clear" w:color="000000" w:fill="FFFFFF"/>
            <w:vAlign w:val="center"/>
          </w:tcPr>
          <w:p w14:paraId="47DB1B74" w14:textId="718E26EC" w:rsidR="00464A52" w:rsidRPr="00453CDA" w:rsidRDefault="001B5D83" w:rsidP="000A73FE">
            <w:pPr>
              <w:jc w:val="center"/>
              <w:rPr>
                <w:sz w:val="20"/>
                <w:szCs w:val="20"/>
              </w:rPr>
            </w:pPr>
            <w:r w:rsidRPr="00453CDA">
              <w:rPr>
                <w:sz w:val="20"/>
                <w:szCs w:val="20"/>
              </w:rPr>
              <w:t>1414128,09</w:t>
            </w:r>
          </w:p>
        </w:tc>
        <w:tc>
          <w:tcPr>
            <w:tcW w:w="376" w:type="pct"/>
            <w:tcBorders>
              <w:top w:val="nil"/>
              <w:left w:val="nil"/>
              <w:bottom w:val="single" w:sz="4" w:space="0" w:color="auto"/>
              <w:right w:val="single" w:sz="4" w:space="0" w:color="auto"/>
            </w:tcBorders>
            <w:shd w:val="clear" w:color="000000" w:fill="FFFFFF"/>
            <w:vAlign w:val="center"/>
          </w:tcPr>
          <w:p w14:paraId="3BB91A31" w14:textId="75782929" w:rsidR="00464A52" w:rsidRPr="00453CDA" w:rsidRDefault="001B5D83" w:rsidP="000A73FE">
            <w:pPr>
              <w:jc w:val="center"/>
              <w:rPr>
                <w:sz w:val="20"/>
                <w:szCs w:val="20"/>
              </w:rPr>
            </w:pPr>
            <w:r w:rsidRPr="00453CDA">
              <w:rPr>
                <w:sz w:val="20"/>
                <w:szCs w:val="20"/>
              </w:rPr>
              <w:t>1414128,09</w:t>
            </w:r>
          </w:p>
        </w:tc>
        <w:tc>
          <w:tcPr>
            <w:tcW w:w="376" w:type="pct"/>
            <w:tcBorders>
              <w:top w:val="nil"/>
              <w:left w:val="nil"/>
              <w:bottom w:val="single" w:sz="4" w:space="0" w:color="auto"/>
              <w:right w:val="single" w:sz="4" w:space="0" w:color="auto"/>
            </w:tcBorders>
            <w:shd w:val="clear" w:color="000000" w:fill="FFFFFF"/>
            <w:vAlign w:val="center"/>
          </w:tcPr>
          <w:p w14:paraId="472E969A" w14:textId="1DD00CCC" w:rsidR="00464A52" w:rsidRPr="00453CDA" w:rsidRDefault="001B5D83" w:rsidP="000A73FE">
            <w:pPr>
              <w:jc w:val="center"/>
              <w:rPr>
                <w:sz w:val="20"/>
                <w:szCs w:val="20"/>
              </w:rPr>
            </w:pPr>
            <w:r w:rsidRPr="00453CDA">
              <w:rPr>
                <w:sz w:val="20"/>
                <w:szCs w:val="20"/>
              </w:rPr>
              <w:t>1414128,09</w:t>
            </w:r>
          </w:p>
        </w:tc>
        <w:tc>
          <w:tcPr>
            <w:tcW w:w="309" w:type="pct"/>
            <w:tcBorders>
              <w:top w:val="nil"/>
              <w:left w:val="nil"/>
              <w:bottom w:val="single" w:sz="4" w:space="0" w:color="auto"/>
              <w:right w:val="single" w:sz="4" w:space="0" w:color="auto"/>
            </w:tcBorders>
            <w:shd w:val="clear" w:color="000000" w:fill="FFFFFF"/>
            <w:vAlign w:val="center"/>
          </w:tcPr>
          <w:p w14:paraId="615472C0" w14:textId="5187AE2C" w:rsidR="00464A52" w:rsidRPr="00453CDA" w:rsidRDefault="001B5D83" w:rsidP="000A73FE">
            <w:pPr>
              <w:jc w:val="center"/>
              <w:rPr>
                <w:sz w:val="20"/>
                <w:szCs w:val="20"/>
              </w:rPr>
            </w:pPr>
            <w:r w:rsidRPr="00453CDA">
              <w:rPr>
                <w:sz w:val="20"/>
                <w:szCs w:val="20"/>
              </w:rPr>
              <w:t>1414128,09</w:t>
            </w:r>
          </w:p>
        </w:tc>
      </w:tr>
      <w:tr w:rsidR="004A669A" w:rsidRPr="00453CDA" w14:paraId="266C8189" w14:textId="77777777" w:rsidTr="000A73FE">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000000" w:fill="FFFFFF"/>
            <w:vAlign w:val="center"/>
            <w:hideMark/>
          </w:tcPr>
          <w:p w14:paraId="7C3C0A85" w14:textId="77777777" w:rsidR="00464A52" w:rsidRPr="00453CDA" w:rsidRDefault="00464A52" w:rsidP="000A73FE">
            <w:pPr>
              <w:jc w:val="center"/>
              <w:rPr>
                <w:sz w:val="20"/>
                <w:szCs w:val="20"/>
              </w:rPr>
            </w:pPr>
            <w:r w:rsidRPr="00453CDA">
              <w:rPr>
                <w:sz w:val="20"/>
                <w:szCs w:val="20"/>
              </w:rPr>
              <w:t>Группа проектов "Тепловые сети и сооружения на них"</w:t>
            </w:r>
          </w:p>
        </w:tc>
      </w:tr>
      <w:tr w:rsidR="004A669A" w:rsidRPr="00453CDA" w14:paraId="19761D2C" w14:textId="77777777" w:rsidTr="00EA4F1D">
        <w:trPr>
          <w:trHeight w:val="20"/>
        </w:trPr>
        <w:tc>
          <w:tcPr>
            <w:tcW w:w="667" w:type="pct"/>
            <w:vMerge w:val="restart"/>
            <w:tcBorders>
              <w:top w:val="nil"/>
              <w:left w:val="single" w:sz="4" w:space="0" w:color="auto"/>
              <w:bottom w:val="single" w:sz="4" w:space="0" w:color="auto"/>
              <w:right w:val="single" w:sz="4" w:space="0" w:color="auto"/>
            </w:tcBorders>
            <w:shd w:val="clear" w:color="000000" w:fill="FFFFFF"/>
            <w:vAlign w:val="center"/>
            <w:hideMark/>
          </w:tcPr>
          <w:p w14:paraId="2BB229EE" w14:textId="77777777" w:rsidR="00806579" w:rsidRPr="00453CDA" w:rsidRDefault="00806579" w:rsidP="00806579">
            <w:pPr>
              <w:jc w:val="center"/>
              <w:rPr>
                <w:sz w:val="20"/>
                <w:szCs w:val="20"/>
              </w:rPr>
            </w:pPr>
            <w:r w:rsidRPr="00453CDA">
              <w:rPr>
                <w:sz w:val="20"/>
                <w:szCs w:val="20"/>
              </w:rPr>
              <w:t xml:space="preserve"> 001.02.00.000</w:t>
            </w:r>
          </w:p>
        </w:tc>
        <w:tc>
          <w:tcPr>
            <w:tcW w:w="624" w:type="pct"/>
            <w:tcBorders>
              <w:top w:val="nil"/>
              <w:left w:val="nil"/>
              <w:bottom w:val="single" w:sz="4" w:space="0" w:color="auto"/>
              <w:right w:val="single" w:sz="4" w:space="0" w:color="auto"/>
            </w:tcBorders>
            <w:shd w:val="clear" w:color="000000" w:fill="FFFFFF"/>
            <w:vAlign w:val="center"/>
            <w:hideMark/>
          </w:tcPr>
          <w:p w14:paraId="6CFF5C09" w14:textId="77777777" w:rsidR="00806579" w:rsidRPr="00453CDA" w:rsidRDefault="00806579" w:rsidP="00806579">
            <w:pPr>
              <w:jc w:val="center"/>
              <w:rPr>
                <w:sz w:val="20"/>
                <w:szCs w:val="20"/>
              </w:rPr>
            </w:pPr>
            <w:r w:rsidRPr="00453CDA">
              <w:rPr>
                <w:sz w:val="20"/>
                <w:szCs w:val="20"/>
              </w:rPr>
              <w:t>Всего стоимость группы проектов</w:t>
            </w:r>
          </w:p>
        </w:tc>
        <w:tc>
          <w:tcPr>
            <w:tcW w:w="414" w:type="pct"/>
            <w:tcBorders>
              <w:top w:val="nil"/>
              <w:left w:val="nil"/>
              <w:bottom w:val="single" w:sz="4" w:space="0" w:color="auto"/>
              <w:right w:val="single" w:sz="4" w:space="0" w:color="auto"/>
            </w:tcBorders>
            <w:shd w:val="clear" w:color="000000" w:fill="FFFFFF"/>
            <w:vAlign w:val="center"/>
            <w:hideMark/>
          </w:tcPr>
          <w:p w14:paraId="1B7AB78A" w14:textId="6C653595" w:rsidR="00806579" w:rsidRPr="00453CDA" w:rsidRDefault="00806579" w:rsidP="00806579">
            <w:pPr>
              <w:jc w:val="center"/>
              <w:rPr>
                <w:sz w:val="20"/>
                <w:szCs w:val="20"/>
              </w:rPr>
            </w:pPr>
            <w:r w:rsidRPr="00453CDA">
              <w:rPr>
                <w:sz w:val="20"/>
                <w:szCs w:val="20"/>
              </w:rPr>
              <w:t>1174319,75</w:t>
            </w:r>
          </w:p>
        </w:tc>
        <w:tc>
          <w:tcPr>
            <w:tcW w:w="354" w:type="pct"/>
            <w:tcBorders>
              <w:top w:val="nil"/>
              <w:left w:val="nil"/>
              <w:bottom w:val="single" w:sz="4" w:space="0" w:color="auto"/>
              <w:right w:val="single" w:sz="4" w:space="0" w:color="auto"/>
            </w:tcBorders>
            <w:shd w:val="clear" w:color="000000" w:fill="FFFFFF"/>
            <w:vAlign w:val="center"/>
            <w:hideMark/>
          </w:tcPr>
          <w:p w14:paraId="4DDFDCC2" w14:textId="6408E13B" w:rsidR="00806579" w:rsidRPr="00453CDA" w:rsidRDefault="00806579" w:rsidP="00806579">
            <w:pPr>
              <w:jc w:val="center"/>
              <w:rPr>
                <w:sz w:val="20"/>
                <w:szCs w:val="20"/>
              </w:rPr>
            </w:pPr>
            <w:r w:rsidRPr="00453CDA">
              <w:rPr>
                <w:sz w:val="20"/>
                <w:szCs w:val="20"/>
              </w:rPr>
              <w:t>950001,40</w:t>
            </w:r>
          </w:p>
        </w:tc>
        <w:tc>
          <w:tcPr>
            <w:tcW w:w="376" w:type="pct"/>
            <w:tcBorders>
              <w:top w:val="nil"/>
              <w:left w:val="nil"/>
              <w:bottom w:val="single" w:sz="4" w:space="0" w:color="auto"/>
              <w:right w:val="single" w:sz="4" w:space="0" w:color="auto"/>
            </w:tcBorders>
            <w:shd w:val="clear" w:color="000000" w:fill="FFFFFF"/>
            <w:vAlign w:val="center"/>
            <w:hideMark/>
          </w:tcPr>
          <w:p w14:paraId="2024DE16" w14:textId="3D4BB6AF" w:rsidR="00806579" w:rsidRPr="00453CDA" w:rsidRDefault="00806579" w:rsidP="00806579">
            <w:pPr>
              <w:jc w:val="center"/>
              <w:rPr>
                <w:sz w:val="20"/>
                <w:szCs w:val="20"/>
              </w:rPr>
            </w:pPr>
            <w:r w:rsidRPr="00453CDA">
              <w:rPr>
                <w:sz w:val="20"/>
                <w:szCs w:val="20"/>
              </w:rPr>
              <w:t>53666</w:t>
            </w:r>
            <w:r w:rsidR="009B0259" w:rsidRPr="00453CDA">
              <w:rPr>
                <w:sz w:val="20"/>
                <w:szCs w:val="20"/>
              </w:rPr>
              <w:t>,</w:t>
            </w:r>
            <w:r w:rsidRPr="00453CDA">
              <w:rPr>
                <w:sz w:val="20"/>
                <w:szCs w:val="20"/>
              </w:rPr>
              <w:t>35</w:t>
            </w:r>
          </w:p>
        </w:tc>
        <w:tc>
          <w:tcPr>
            <w:tcW w:w="376" w:type="pct"/>
            <w:tcBorders>
              <w:top w:val="nil"/>
              <w:left w:val="nil"/>
              <w:bottom w:val="single" w:sz="4" w:space="0" w:color="auto"/>
              <w:right w:val="single" w:sz="4" w:space="0" w:color="auto"/>
            </w:tcBorders>
            <w:shd w:val="clear" w:color="000000" w:fill="FFFFFF"/>
            <w:vAlign w:val="center"/>
            <w:hideMark/>
          </w:tcPr>
          <w:p w14:paraId="4168C324" w14:textId="4AB23699" w:rsidR="00806579" w:rsidRPr="00453CDA" w:rsidRDefault="00806579" w:rsidP="00806579">
            <w:pPr>
              <w:jc w:val="center"/>
              <w:rPr>
                <w:sz w:val="20"/>
                <w:szCs w:val="20"/>
              </w:rPr>
            </w:pPr>
            <w:r w:rsidRPr="00453CDA">
              <w:rPr>
                <w:sz w:val="20"/>
                <w:szCs w:val="20"/>
              </w:rPr>
              <w:t>32508,00</w:t>
            </w:r>
          </w:p>
        </w:tc>
        <w:tc>
          <w:tcPr>
            <w:tcW w:w="376" w:type="pct"/>
            <w:tcBorders>
              <w:top w:val="nil"/>
              <w:left w:val="nil"/>
              <w:bottom w:val="single" w:sz="4" w:space="0" w:color="auto"/>
              <w:right w:val="single" w:sz="4" w:space="0" w:color="auto"/>
            </w:tcBorders>
            <w:shd w:val="clear" w:color="000000" w:fill="FFFFFF"/>
            <w:vAlign w:val="center"/>
            <w:hideMark/>
          </w:tcPr>
          <w:p w14:paraId="6B130B0D" w14:textId="469C26FC" w:rsidR="00806579" w:rsidRPr="00453CDA" w:rsidRDefault="00806579" w:rsidP="00806579">
            <w:pPr>
              <w:jc w:val="center"/>
              <w:rPr>
                <w:sz w:val="20"/>
                <w:szCs w:val="20"/>
              </w:rPr>
            </w:pPr>
            <w:r w:rsidRPr="00453CDA">
              <w:rPr>
                <w:sz w:val="20"/>
                <w:szCs w:val="20"/>
              </w:rPr>
              <w:t>36348,00</w:t>
            </w:r>
          </w:p>
        </w:tc>
        <w:tc>
          <w:tcPr>
            <w:tcW w:w="376" w:type="pct"/>
            <w:tcBorders>
              <w:top w:val="nil"/>
              <w:left w:val="nil"/>
              <w:bottom w:val="single" w:sz="4" w:space="0" w:color="auto"/>
              <w:right w:val="single" w:sz="4" w:space="0" w:color="auto"/>
            </w:tcBorders>
            <w:shd w:val="clear" w:color="000000" w:fill="FFFFFF"/>
            <w:vAlign w:val="center"/>
            <w:hideMark/>
          </w:tcPr>
          <w:p w14:paraId="549BDCCB" w14:textId="155185A9" w:rsidR="00806579" w:rsidRPr="00453CDA" w:rsidRDefault="00806579" w:rsidP="00806579">
            <w:pPr>
              <w:jc w:val="center"/>
              <w:rPr>
                <w:sz w:val="20"/>
                <w:szCs w:val="20"/>
              </w:rPr>
            </w:pPr>
            <w:r w:rsidRPr="00453CDA">
              <w:rPr>
                <w:sz w:val="20"/>
                <w:szCs w:val="20"/>
              </w:rPr>
              <w:t>34595,00</w:t>
            </w:r>
          </w:p>
        </w:tc>
        <w:tc>
          <w:tcPr>
            <w:tcW w:w="376" w:type="pct"/>
            <w:tcBorders>
              <w:top w:val="nil"/>
              <w:left w:val="nil"/>
              <w:bottom w:val="single" w:sz="4" w:space="0" w:color="auto"/>
              <w:right w:val="single" w:sz="4" w:space="0" w:color="auto"/>
            </w:tcBorders>
            <w:shd w:val="clear" w:color="000000" w:fill="FFFFFF"/>
            <w:vAlign w:val="center"/>
            <w:hideMark/>
          </w:tcPr>
          <w:p w14:paraId="7A724750" w14:textId="4784701C" w:rsidR="00806579" w:rsidRPr="00453CDA" w:rsidRDefault="00806579" w:rsidP="00806579">
            <w:pPr>
              <w:jc w:val="center"/>
              <w:rPr>
                <w:sz w:val="20"/>
                <w:szCs w:val="20"/>
              </w:rPr>
            </w:pPr>
            <w:r w:rsidRPr="00453CDA">
              <w:rPr>
                <w:sz w:val="20"/>
                <w:szCs w:val="20"/>
              </w:rPr>
              <w:t>37836,00</w:t>
            </w:r>
          </w:p>
        </w:tc>
        <w:tc>
          <w:tcPr>
            <w:tcW w:w="376" w:type="pct"/>
            <w:tcBorders>
              <w:top w:val="nil"/>
              <w:left w:val="nil"/>
              <w:bottom w:val="single" w:sz="4" w:space="0" w:color="auto"/>
              <w:right w:val="single" w:sz="4" w:space="0" w:color="auto"/>
            </w:tcBorders>
            <w:shd w:val="clear" w:color="000000" w:fill="FFFFFF"/>
            <w:vAlign w:val="center"/>
            <w:hideMark/>
          </w:tcPr>
          <w:p w14:paraId="0D26B3AA" w14:textId="765F0900" w:rsidR="00806579" w:rsidRPr="00453CDA" w:rsidRDefault="00806579" w:rsidP="00806579">
            <w:pPr>
              <w:jc w:val="center"/>
              <w:rPr>
                <w:sz w:val="20"/>
                <w:szCs w:val="20"/>
              </w:rPr>
            </w:pPr>
            <w:r w:rsidRPr="00453CDA">
              <w:rPr>
                <w:sz w:val="20"/>
                <w:szCs w:val="20"/>
              </w:rPr>
              <w:t>29365,00</w:t>
            </w:r>
          </w:p>
        </w:tc>
        <w:tc>
          <w:tcPr>
            <w:tcW w:w="376" w:type="pct"/>
            <w:tcBorders>
              <w:top w:val="nil"/>
              <w:left w:val="nil"/>
              <w:bottom w:val="single" w:sz="4" w:space="0" w:color="auto"/>
              <w:right w:val="single" w:sz="4" w:space="0" w:color="auto"/>
            </w:tcBorders>
            <w:shd w:val="clear" w:color="000000" w:fill="FFFFFF"/>
            <w:vAlign w:val="center"/>
            <w:hideMark/>
          </w:tcPr>
          <w:p w14:paraId="20C72DF1" w14:textId="2B700BE7" w:rsidR="00806579" w:rsidRPr="00453CDA" w:rsidRDefault="00806579" w:rsidP="00806579">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143A3E56" w14:textId="0B2D5010" w:rsidR="00806579" w:rsidRPr="00453CDA" w:rsidRDefault="00806579" w:rsidP="00806579">
            <w:pPr>
              <w:jc w:val="center"/>
              <w:rPr>
                <w:sz w:val="20"/>
                <w:szCs w:val="20"/>
              </w:rPr>
            </w:pPr>
            <w:r w:rsidRPr="00453CDA">
              <w:rPr>
                <w:sz w:val="20"/>
                <w:szCs w:val="20"/>
              </w:rPr>
              <w:t>0,00</w:t>
            </w:r>
          </w:p>
        </w:tc>
      </w:tr>
      <w:tr w:rsidR="004A669A" w:rsidRPr="00453CDA" w14:paraId="53833EB1" w14:textId="77777777" w:rsidTr="00EA4F1D">
        <w:trPr>
          <w:trHeight w:val="20"/>
        </w:trPr>
        <w:tc>
          <w:tcPr>
            <w:tcW w:w="667" w:type="pct"/>
            <w:vMerge/>
            <w:tcBorders>
              <w:top w:val="nil"/>
              <w:left w:val="single" w:sz="4" w:space="0" w:color="auto"/>
              <w:bottom w:val="single" w:sz="4" w:space="0" w:color="auto"/>
              <w:right w:val="single" w:sz="4" w:space="0" w:color="auto"/>
            </w:tcBorders>
            <w:vAlign w:val="center"/>
            <w:hideMark/>
          </w:tcPr>
          <w:p w14:paraId="6349CFBD" w14:textId="77777777" w:rsidR="000675F5" w:rsidRPr="00453CDA" w:rsidRDefault="000675F5" w:rsidP="000675F5">
            <w:pPr>
              <w:rPr>
                <w:sz w:val="20"/>
                <w:szCs w:val="20"/>
              </w:rPr>
            </w:pPr>
          </w:p>
        </w:tc>
        <w:tc>
          <w:tcPr>
            <w:tcW w:w="624" w:type="pct"/>
            <w:tcBorders>
              <w:top w:val="nil"/>
              <w:left w:val="nil"/>
              <w:bottom w:val="single" w:sz="4" w:space="0" w:color="auto"/>
              <w:right w:val="single" w:sz="4" w:space="0" w:color="auto"/>
            </w:tcBorders>
            <w:shd w:val="clear" w:color="000000" w:fill="FFFFFF"/>
            <w:vAlign w:val="center"/>
            <w:hideMark/>
          </w:tcPr>
          <w:p w14:paraId="21B36CB0" w14:textId="77777777" w:rsidR="000675F5" w:rsidRPr="00453CDA" w:rsidRDefault="000675F5" w:rsidP="000675F5">
            <w:pPr>
              <w:jc w:val="center"/>
              <w:rPr>
                <w:sz w:val="20"/>
                <w:szCs w:val="20"/>
              </w:rPr>
            </w:pPr>
            <w:r w:rsidRPr="00453CDA">
              <w:rPr>
                <w:sz w:val="20"/>
                <w:szCs w:val="20"/>
              </w:rPr>
              <w:t>Всего стоимость группы проектов накопленным итогом</w:t>
            </w:r>
          </w:p>
        </w:tc>
        <w:tc>
          <w:tcPr>
            <w:tcW w:w="414" w:type="pct"/>
            <w:tcBorders>
              <w:top w:val="nil"/>
              <w:left w:val="nil"/>
              <w:bottom w:val="single" w:sz="4" w:space="0" w:color="auto"/>
              <w:right w:val="single" w:sz="4" w:space="0" w:color="auto"/>
            </w:tcBorders>
            <w:shd w:val="clear" w:color="000000" w:fill="FFFFFF"/>
            <w:vAlign w:val="center"/>
            <w:hideMark/>
          </w:tcPr>
          <w:p w14:paraId="7B5D6C68" w14:textId="243CC384" w:rsidR="000675F5" w:rsidRPr="00453CDA" w:rsidRDefault="000675F5" w:rsidP="000675F5">
            <w:pPr>
              <w:jc w:val="center"/>
              <w:rPr>
                <w:sz w:val="20"/>
                <w:szCs w:val="20"/>
              </w:rPr>
            </w:pPr>
          </w:p>
        </w:tc>
        <w:tc>
          <w:tcPr>
            <w:tcW w:w="354" w:type="pct"/>
            <w:tcBorders>
              <w:top w:val="nil"/>
              <w:left w:val="nil"/>
              <w:bottom w:val="single" w:sz="4" w:space="0" w:color="auto"/>
              <w:right w:val="single" w:sz="4" w:space="0" w:color="auto"/>
            </w:tcBorders>
            <w:shd w:val="clear" w:color="000000" w:fill="FFFFFF"/>
            <w:vAlign w:val="center"/>
            <w:hideMark/>
          </w:tcPr>
          <w:p w14:paraId="4A14D521" w14:textId="18CEC9FC" w:rsidR="000675F5" w:rsidRPr="00453CDA" w:rsidRDefault="000675F5" w:rsidP="000675F5">
            <w:pPr>
              <w:jc w:val="center"/>
              <w:rPr>
                <w:sz w:val="20"/>
                <w:szCs w:val="20"/>
              </w:rPr>
            </w:pPr>
            <w:r w:rsidRPr="00453CDA">
              <w:rPr>
                <w:sz w:val="20"/>
                <w:szCs w:val="20"/>
              </w:rPr>
              <w:t>950001,40</w:t>
            </w:r>
          </w:p>
        </w:tc>
        <w:tc>
          <w:tcPr>
            <w:tcW w:w="376" w:type="pct"/>
            <w:tcBorders>
              <w:top w:val="nil"/>
              <w:left w:val="nil"/>
              <w:bottom w:val="single" w:sz="4" w:space="0" w:color="auto"/>
              <w:right w:val="single" w:sz="4" w:space="0" w:color="auto"/>
            </w:tcBorders>
            <w:shd w:val="clear" w:color="000000" w:fill="FFFFFF"/>
            <w:vAlign w:val="center"/>
          </w:tcPr>
          <w:p w14:paraId="1C413CDD" w14:textId="3C06224B" w:rsidR="000675F5" w:rsidRPr="00453CDA" w:rsidRDefault="007B22DB" w:rsidP="000675F5">
            <w:pPr>
              <w:jc w:val="center"/>
              <w:rPr>
                <w:sz w:val="20"/>
                <w:szCs w:val="20"/>
              </w:rPr>
            </w:pPr>
            <w:r w:rsidRPr="00453CDA">
              <w:rPr>
                <w:sz w:val="20"/>
                <w:szCs w:val="20"/>
              </w:rPr>
              <w:t>1003667,75</w:t>
            </w:r>
          </w:p>
        </w:tc>
        <w:tc>
          <w:tcPr>
            <w:tcW w:w="376" w:type="pct"/>
            <w:tcBorders>
              <w:top w:val="nil"/>
              <w:left w:val="nil"/>
              <w:bottom w:val="single" w:sz="4" w:space="0" w:color="auto"/>
              <w:right w:val="single" w:sz="4" w:space="0" w:color="auto"/>
            </w:tcBorders>
            <w:shd w:val="clear" w:color="000000" w:fill="FFFFFF"/>
            <w:vAlign w:val="center"/>
          </w:tcPr>
          <w:p w14:paraId="0DC8B704" w14:textId="6513D951" w:rsidR="000675F5" w:rsidRPr="00453CDA" w:rsidRDefault="007B22DB" w:rsidP="000675F5">
            <w:pPr>
              <w:jc w:val="center"/>
              <w:rPr>
                <w:sz w:val="20"/>
                <w:szCs w:val="20"/>
              </w:rPr>
            </w:pPr>
            <w:r w:rsidRPr="00453CDA">
              <w:rPr>
                <w:sz w:val="20"/>
                <w:szCs w:val="20"/>
              </w:rPr>
              <w:t>1036175,75</w:t>
            </w:r>
          </w:p>
        </w:tc>
        <w:tc>
          <w:tcPr>
            <w:tcW w:w="376" w:type="pct"/>
            <w:tcBorders>
              <w:top w:val="nil"/>
              <w:left w:val="nil"/>
              <w:bottom w:val="single" w:sz="4" w:space="0" w:color="auto"/>
              <w:right w:val="single" w:sz="4" w:space="0" w:color="auto"/>
            </w:tcBorders>
            <w:shd w:val="clear" w:color="000000" w:fill="FFFFFF"/>
            <w:vAlign w:val="center"/>
          </w:tcPr>
          <w:p w14:paraId="6821C7ED" w14:textId="0110243E" w:rsidR="000675F5" w:rsidRPr="00453CDA" w:rsidRDefault="007B22DB" w:rsidP="000675F5">
            <w:pPr>
              <w:jc w:val="center"/>
              <w:rPr>
                <w:sz w:val="20"/>
                <w:szCs w:val="20"/>
              </w:rPr>
            </w:pPr>
            <w:r w:rsidRPr="00453CDA">
              <w:rPr>
                <w:sz w:val="20"/>
                <w:szCs w:val="20"/>
              </w:rPr>
              <w:t>1072523,75</w:t>
            </w:r>
          </w:p>
        </w:tc>
        <w:tc>
          <w:tcPr>
            <w:tcW w:w="376" w:type="pct"/>
            <w:tcBorders>
              <w:top w:val="nil"/>
              <w:left w:val="nil"/>
              <w:bottom w:val="single" w:sz="4" w:space="0" w:color="auto"/>
              <w:right w:val="single" w:sz="4" w:space="0" w:color="auto"/>
            </w:tcBorders>
            <w:shd w:val="clear" w:color="000000" w:fill="FFFFFF"/>
            <w:vAlign w:val="center"/>
          </w:tcPr>
          <w:p w14:paraId="72FFC721" w14:textId="5E9722F3" w:rsidR="000675F5" w:rsidRPr="00453CDA" w:rsidRDefault="007B22DB" w:rsidP="000675F5">
            <w:pPr>
              <w:jc w:val="center"/>
              <w:rPr>
                <w:sz w:val="20"/>
                <w:szCs w:val="20"/>
              </w:rPr>
            </w:pPr>
            <w:r w:rsidRPr="00453CDA">
              <w:rPr>
                <w:sz w:val="20"/>
                <w:szCs w:val="20"/>
              </w:rPr>
              <w:t>1107118,75</w:t>
            </w:r>
          </w:p>
        </w:tc>
        <w:tc>
          <w:tcPr>
            <w:tcW w:w="376" w:type="pct"/>
            <w:tcBorders>
              <w:top w:val="nil"/>
              <w:left w:val="nil"/>
              <w:bottom w:val="single" w:sz="4" w:space="0" w:color="auto"/>
              <w:right w:val="single" w:sz="4" w:space="0" w:color="auto"/>
            </w:tcBorders>
            <w:shd w:val="clear" w:color="000000" w:fill="FFFFFF"/>
            <w:vAlign w:val="center"/>
          </w:tcPr>
          <w:p w14:paraId="59873CBD" w14:textId="1D448E76" w:rsidR="000675F5" w:rsidRPr="00453CDA" w:rsidRDefault="007B22DB" w:rsidP="000675F5">
            <w:pPr>
              <w:jc w:val="center"/>
              <w:rPr>
                <w:sz w:val="20"/>
                <w:szCs w:val="20"/>
              </w:rPr>
            </w:pPr>
            <w:r w:rsidRPr="00453CDA">
              <w:rPr>
                <w:sz w:val="20"/>
                <w:szCs w:val="20"/>
              </w:rPr>
              <w:t>1144954,75</w:t>
            </w:r>
          </w:p>
        </w:tc>
        <w:tc>
          <w:tcPr>
            <w:tcW w:w="376" w:type="pct"/>
            <w:tcBorders>
              <w:top w:val="nil"/>
              <w:left w:val="nil"/>
              <w:bottom w:val="single" w:sz="4" w:space="0" w:color="auto"/>
              <w:right w:val="single" w:sz="4" w:space="0" w:color="auto"/>
            </w:tcBorders>
            <w:shd w:val="clear" w:color="000000" w:fill="FFFFFF"/>
            <w:vAlign w:val="center"/>
          </w:tcPr>
          <w:p w14:paraId="34321353" w14:textId="5B969C0D" w:rsidR="000675F5" w:rsidRPr="00453CDA" w:rsidRDefault="007B22DB" w:rsidP="000675F5">
            <w:pPr>
              <w:jc w:val="center"/>
              <w:rPr>
                <w:sz w:val="20"/>
                <w:szCs w:val="20"/>
              </w:rPr>
            </w:pPr>
            <w:r w:rsidRPr="00453CDA">
              <w:rPr>
                <w:sz w:val="20"/>
                <w:szCs w:val="20"/>
              </w:rPr>
              <w:t>1174319,75</w:t>
            </w:r>
          </w:p>
        </w:tc>
        <w:tc>
          <w:tcPr>
            <w:tcW w:w="376" w:type="pct"/>
            <w:tcBorders>
              <w:top w:val="nil"/>
              <w:left w:val="nil"/>
              <w:bottom w:val="single" w:sz="4" w:space="0" w:color="auto"/>
              <w:right w:val="single" w:sz="4" w:space="0" w:color="auto"/>
            </w:tcBorders>
            <w:shd w:val="clear" w:color="000000" w:fill="FFFFFF"/>
            <w:vAlign w:val="center"/>
          </w:tcPr>
          <w:p w14:paraId="001C29E1" w14:textId="48C5FB5F" w:rsidR="000675F5" w:rsidRPr="00453CDA" w:rsidRDefault="007B22DB" w:rsidP="000675F5">
            <w:pPr>
              <w:jc w:val="center"/>
              <w:rPr>
                <w:sz w:val="20"/>
                <w:szCs w:val="20"/>
              </w:rPr>
            </w:pPr>
            <w:r w:rsidRPr="00453CDA">
              <w:rPr>
                <w:sz w:val="20"/>
                <w:szCs w:val="20"/>
              </w:rPr>
              <w:t>1174319,75</w:t>
            </w:r>
          </w:p>
        </w:tc>
        <w:tc>
          <w:tcPr>
            <w:tcW w:w="309" w:type="pct"/>
            <w:tcBorders>
              <w:top w:val="nil"/>
              <w:left w:val="nil"/>
              <w:bottom w:val="single" w:sz="4" w:space="0" w:color="auto"/>
              <w:right w:val="single" w:sz="4" w:space="0" w:color="auto"/>
            </w:tcBorders>
            <w:shd w:val="clear" w:color="000000" w:fill="FFFFFF"/>
            <w:vAlign w:val="center"/>
          </w:tcPr>
          <w:p w14:paraId="537F3E3B" w14:textId="6E4951A3" w:rsidR="000675F5" w:rsidRPr="00453CDA" w:rsidRDefault="007B22DB" w:rsidP="000675F5">
            <w:pPr>
              <w:jc w:val="center"/>
              <w:rPr>
                <w:sz w:val="20"/>
                <w:szCs w:val="20"/>
              </w:rPr>
            </w:pPr>
            <w:r w:rsidRPr="00453CDA">
              <w:rPr>
                <w:sz w:val="20"/>
                <w:szCs w:val="20"/>
              </w:rPr>
              <w:t>1174319,75</w:t>
            </w:r>
          </w:p>
        </w:tc>
      </w:tr>
      <w:tr w:rsidR="004A669A" w:rsidRPr="00453CDA" w14:paraId="0A467B2F" w14:textId="77777777" w:rsidTr="000A73FE">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000000" w:fill="FFFFFF"/>
            <w:vAlign w:val="center"/>
            <w:hideMark/>
          </w:tcPr>
          <w:p w14:paraId="6D08EBAF" w14:textId="77777777" w:rsidR="00464A52" w:rsidRPr="00453CDA" w:rsidRDefault="00464A52" w:rsidP="000A73FE">
            <w:pPr>
              <w:jc w:val="center"/>
              <w:rPr>
                <w:sz w:val="20"/>
                <w:szCs w:val="20"/>
              </w:rPr>
            </w:pPr>
            <w:r w:rsidRPr="00453CDA">
              <w:rPr>
                <w:sz w:val="20"/>
                <w:szCs w:val="20"/>
              </w:rPr>
              <w:t>Подгруппа проектов "Строительство источников тепловой энергии, в том числе источников комбинированной выработки"</w:t>
            </w:r>
          </w:p>
        </w:tc>
      </w:tr>
      <w:tr w:rsidR="004A669A" w:rsidRPr="00453CDA" w14:paraId="4E757BEF" w14:textId="77777777" w:rsidTr="00EA4F1D">
        <w:trPr>
          <w:trHeight w:val="20"/>
        </w:trPr>
        <w:tc>
          <w:tcPr>
            <w:tcW w:w="667" w:type="pct"/>
            <w:vMerge w:val="restart"/>
            <w:tcBorders>
              <w:top w:val="nil"/>
              <w:left w:val="single" w:sz="4" w:space="0" w:color="auto"/>
              <w:bottom w:val="single" w:sz="4" w:space="0" w:color="auto"/>
              <w:right w:val="single" w:sz="4" w:space="0" w:color="auto"/>
            </w:tcBorders>
            <w:shd w:val="clear" w:color="000000" w:fill="FFFFFF"/>
            <w:vAlign w:val="center"/>
            <w:hideMark/>
          </w:tcPr>
          <w:p w14:paraId="4CF06F0C" w14:textId="77777777" w:rsidR="001B5D83" w:rsidRPr="00453CDA" w:rsidRDefault="001B5D83" w:rsidP="001B5D83">
            <w:pPr>
              <w:jc w:val="center"/>
              <w:rPr>
                <w:sz w:val="20"/>
                <w:szCs w:val="20"/>
              </w:rPr>
            </w:pPr>
            <w:r w:rsidRPr="00453CDA">
              <w:rPr>
                <w:sz w:val="20"/>
                <w:szCs w:val="20"/>
              </w:rPr>
              <w:t>001.01.01.000</w:t>
            </w:r>
          </w:p>
        </w:tc>
        <w:tc>
          <w:tcPr>
            <w:tcW w:w="624" w:type="pct"/>
            <w:tcBorders>
              <w:top w:val="nil"/>
              <w:left w:val="nil"/>
              <w:bottom w:val="single" w:sz="4" w:space="0" w:color="auto"/>
              <w:right w:val="single" w:sz="4" w:space="0" w:color="auto"/>
            </w:tcBorders>
            <w:shd w:val="clear" w:color="000000" w:fill="FFFFFF"/>
            <w:vAlign w:val="center"/>
            <w:hideMark/>
          </w:tcPr>
          <w:p w14:paraId="3EE1094F" w14:textId="77777777" w:rsidR="001B5D83" w:rsidRPr="00453CDA" w:rsidRDefault="001B5D83" w:rsidP="001B5D83">
            <w:pPr>
              <w:jc w:val="center"/>
              <w:rPr>
                <w:sz w:val="20"/>
                <w:szCs w:val="20"/>
              </w:rPr>
            </w:pPr>
            <w:r w:rsidRPr="00453CDA">
              <w:rPr>
                <w:sz w:val="20"/>
                <w:szCs w:val="20"/>
              </w:rPr>
              <w:t>Всего стоимость группы проектов</w:t>
            </w:r>
          </w:p>
        </w:tc>
        <w:tc>
          <w:tcPr>
            <w:tcW w:w="414" w:type="pct"/>
            <w:tcBorders>
              <w:top w:val="nil"/>
              <w:left w:val="nil"/>
              <w:bottom w:val="single" w:sz="4" w:space="0" w:color="auto"/>
              <w:right w:val="single" w:sz="4" w:space="0" w:color="auto"/>
            </w:tcBorders>
            <w:shd w:val="clear" w:color="000000" w:fill="FFFFFF"/>
            <w:vAlign w:val="center"/>
            <w:hideMark/>
          </w:tcPr>
          <w:p w14:paraId="5A2EEF65" w14:textId="56BDA747" w:rsidR="001B5D83" w:rsidRPr="00453CDA" w:rsidRDefault="001B5D83" w:rsidP="001B5D83">
            <w:pPr>
              <w:jc w:val="center"/>
              <w:rPr>
                <w:sz w:val="20"/>
                <w:szCs w:val="20"/>
              </w:rPr>
            </w:pPr>
            <w:r w:rsidRPr="00453CDA">
              <w:rPr>
                <w:sz w:val="20"/>
                <w:szCs w:val="20"/>
              </w:rPr>
              <w:t>1414128,09</w:t>
            </w:r>
          </w:p>
        </w:tc>
        <w:tc>
          <w:tcPr>
            <w:tcW w:w="354" w:type="pct"/>
            <w:tcBorders>
              <w:top w:val="nil"/>
              <w:left w:val="nil"/>
              <w:bottom w:val="single" w:sz="4" w:space="0" w:color="auto"/>
              <w:right w:val="single" w:sz="4" w:space="0" w:color="auto"/>
            </w:tcBorders>
            <w:shd w:val="clear" w:color="000000" w:fill="FFFFFF"/>
            <w:vAlign w:val="center"/>
            <w:hideMark/>
          </w:tcPr>
          <w:p w14:paraId="55A2CB69" w14:textId="77777777" w:rsidR="001B5D83" w:rsidRPr="00453CDA" w:rsidRDefault="001B5D83" w:rsidP="001B5D83">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61624D30" w14:textId="6E3A4AB1" w:rsidR="001B5D83" w:rsidRPr="00453CDA" w:rsidRDefault="001B5D83" w:rsidP="001B5D83">
            <w:pPr>
              <w:jc w:val="center"/>
              <w:rPr>
                <w:sz w:val="20"/>
                <w:szCs w:val="20"/>
              </w:rPr>
            </w:pPr>
            <w:r w:rsidRPr="00453CDA">
              <w:rPr>
                <w:sz w:val="20"/>
                <w:szCs w:val="20"/>
              </w:rPr>
              <w:t>964128,09</w:t>
            </w:r>
          </w:p>
        </w:tc>
        <w:tc>
          <w:tcPr>
            <w:tcW w:w="376" w:type="pct"/>
            <w:tcBorders>
              <w:top w:val="nil"/>
              <w:left w:val="nil"/>
              <w:bottom w:val="single" w:sz="4" w:space="0" w:color="auto"/>
              <w:right w:val="single" w:sz="4" w:space="0" w:color="auto"/>
            </w:tcBorders>
            <w:shd w:val="clear" w:color="000000" w:fill="FFFFFF"/>
            <w:vAlign w:val="center"/>
            <w:hideMark/>
          </w:tcPr>
          <w:p w14:paraId="133826AC" w14:textId="61AEA935" w:rsidR="001B5D83" w:rsidRPr="00453CDA" w:rsidRDefault="001B5D83" w:rsidP="001B5D83">
            <w:pPr>
              <w:jc w:val="center"/>
              <w:rPr>
                <w:sz w:val="20"/>
                <w:szCs w:val="20"/>
              </w:rPr>
            </w:pPr>
            <w:r w:rsidRPr="00453CDA">
              <w:rPr>
                <w:sz w:val="20"/>
                <w:szCs w:val="20"/>
              </w:rPr>
              <w:t>450000,00</w:t>
            </w:r>
          </w:p>
        </w:tc>
        <w:tc>
          <w:tcPr>
            <w:tcW w:w="376" w:type="pct"/>
            <w:tcBorders>
              <w:top w:val="nil"/>
              <w:left w:val="nil"/>
              <w:bottom w:val="single" w:sz="4" w:space="0" w:color="auto"/>
              <w:right w:val="single" w:sz="4" w:space="0" w:color="auto"/>
            </w:tcBorders>
            <w:shd w:val="clear" w:color="000000" w:fill="FFFFFF"/>
            <w:vAlign w:val="center"/>
            <w:hideMark/>
          </w:tcPr>
          <w:p w14:paraId="6C304E1A" w14:textId="45096A7C" w:rsidR="001B5D83" w:rsidRPr="00453CDA" w:rsidRDefault="001B5D83" w:rsidP="001B5D83">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14312F70" w14:textId="5C497502" w:rsidR="001B5D83" w:rsidRPr="00453CDA" w:rsidRDefault="001B5D83" w:rsidP="001B5D83">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3DF5960F" w14:textId="609240B7" w:rsidR="001B5D83" w:rsidRPr="00453CDA" w:rsidRDefault="001B5D83" w:rsidP="001B5D83">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118A8409" w14:textId="00499CEC" w:rsidR="001B5D83" w:rsidRPr="00453CDA" w:rsidRDefault="001B5D83" w:rsidP="001B5D83">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09F804CC" w14:textId="118D4EE0" w:rsidR="001B5D83" w:rsidRPr="00453CDA" w:rsidRDefault="001B5D83" w:rsidP="001B5D83">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0ADCAA14" w14:textId="2634C804" w:rsidR="001B5D83" w:rsidRPr="00453CDA" w:rsidRDefault="001B5D83" w:rsidP="001B5D83">
            <w:pPr>
              <w:jc w:val="center"/>
              <w:rPr>
                <w:sz w:val="20"/>
                <w:szCs w:val="20"/>
              </w:rPr>
            </w:pPr>
            <w:r w:rsidRPr="00453CDA">
              <w:rPr>
                <w:sz w:val="20"/>
                <w:szCs w:val="20"/>
              </w:rPr>
              <w:t>0,00</w:t>
            </w:r>
          </w:p>
        </w:tc>
      </w:tr>
      <w:tr w:rsidR="004A669A" w:rsidRPr="00453CDA" w14:paraId="3BF59E72" w14:textId="77777777" w:rsidTr="00EA4F1D">
        <w:trPr>
          <w:trHeight w:val="20"/>
        </w:trPr>
        <w:tc>
          <w:tcPr>
            <w:tcW w:w="667" w:type="pct"/>
            <w:vMerge/>
            <w:tcBorders>
              <w:top w:val="nil"/>
              <w:left w:val="single" w:sz="4" w:space="0" w:color="auto"/>
              <w:bottom w:val="single" w:sz="4" w:space="0" w:color="auto"/>
              <w:right w:val="single" w:sz="4" w:space="0" w:color="auto"/>
            </w:tcBorders>
            <w:vAlign w:val="center"/>
            <w:hideMark/>
          </w:tcPr>
          <w:p w14:paraId="0C206249" w14:textId="77777777" w:rsidR="001B5D83" w:rsidRPr="00453CDA" w:rsidRDefault="001B5D83" w:rsidP="001B5D83">
            <w:pPr>
              <w:rPr>
                <w:sz w:val="20"/>
                <w:szCs w:val="20"/>
              </w:rPr>
            </w:pPr>
          </w:p>
        </w:tc>
        <w:tc>
          <w:tcPr>
            <w:tcW w:w="624" w:type="pct"/>
            <w:tcBorders>
              <w:top w:val="nil"/>
              <w:left w:val="nil"/>
              <w:bottom w:val="single" w:sz="4" w:space="0" w:color="auto"/>
              <w:right w:val="single" w:sz="4" w:space="0" w:color="auto"/>
            </w:tcBorders>
            <w:shd w:val="clear" w:color="000000" w:fill="FFFFFF"/>
            <w:vAlign w:val="center"/>
            <w:hideMark/>
          </w:tcPr>
          <w:p w14:paraId="5167318E" w14:textId="77777777" w:rsidR="001B5D83" w:rsidRPr="00453CDA" w:rsidRDefault="001B5D83" w:rsidP="001B5D83">
            <w:pPr>
              <w:jc w:val="center"/>
              <w:rPr>
                <w:sz w:val="20"/>
                <w:szCs w:val="20"/>
              </w:rPr>
            </w:pPr>
            <w:r w:rsidRPr="00453CDA">
              <w:rPr>
                <w:sz w:val="20"/>
                <w:szCs w:val="20"/>
              </w:rPr>
              <w:t>Всего стоимость группы проектов накопленным итогом</w:t>
            </w:r>
          </w:p>
        </w:tc>
        <w:tc>
          <w:tcPr>
            <w:tcW w:w="414" w:type="pct"/>
            <w:tcBorders>
              <w:top w:val="nil"/>
              <w:left w:val="nil"/>
              <w:bottom w:val="single" w:sz="4" w:space="0" w:color="auto"/>
              <w:right w:val="single" w:sz="4" w:space="0" w:color="auto"/>
            </w:tcBorders>
            <w:shd w:val="clear" w:color="000000" w:fill="FFFFFF"/>
            <w:vAlign w:val="center"/>
            <w:hideMark/>
          </w:tcPr>
          <w:p w14:paraId="7EE506C6" w14:textId="77777777" w:rsidR="001B5D83" w:rsidRPr="00453CDA" w:rsidRDefault="001B5D83" w:rsidP="001B5D83">
            <w:pPr>
              <w:jc w:val="center"/>
              <w:rPr>
                <w:sz w:val="20"/>
                <w:szCs w:val="20"/>
              </w:rPr>
            </w:pPr>
            <w:r w:rsidRPr="00453CDA">
              <w:rPr>
                <w:sz w:val="20"/>
                <w:szCs w:val="20"/>
              </w:rPr>
              <w:t> </w:t>
            </w:r>
          </w:p>
        </w:tc>
        <w:tc>
          <w:tcPr>
            <w:tcW w:w="354" w:type="pct"/>
            <w:tcBorders>
              <w:top w:val="nil"/>
              <w:left w:val="nil"/>
              <w:bottom w:val="single" w:sz="4" w:space="0" w:color="auto"/>
              <w:right w:val="single" w:sz="4" w:space="0" w:color="auto"/>
            </w:tcBorders>
            <w:shd w:val="clear" w:color="000000" w:fill="FFFFFF"/>
            <w:vAlign w:val="center"/>
            <w:hideMark/>
          </w:tcPr>
          <w:p w14:paraId="3341D33D" w14:textId="77777777" w:rsidR="001B5D83" w:rsidRPr="00453CDA" w:rsidRDefault="001B5D83" w:rsidP="001B5D83">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7F51A7FE" w14:textId="0D71F206" w:rsidR="001B5D83" w:rsidRPr="00453CDA" w:rsidRDefault="001B5D83" w:rsidP="001B5D83">
            <w:pPr>
              <w:jc w:val="center"/>
              <w:rPr>
                <w:sz w:val="20"/>
                <w:szCs w:val="20"/>
              </w:rPr>
            </w:pPr>
            <w:r w:rsidRPr="00453CDA">
              <w:rPr>
                <w:sz w:val="20"/>
                <w:szCs w:val="20"/>
              </w:rPr>
              <w:t>964128,09</w:t>
            </w:r>
          </w:p>
        </w:tc>
        <w:tc>
          <w:tcPr>
            <w:tcW w:w="376" w:type="pct"/>
            <w:tcBorders>
              <w:top w:val="nil"/>
              <w:left w:val="nil"/>
              <w:bottom w:val="single" w:sz="4" w:space="0" w:color="auto"/>
              <w:right w:val="single" w:sz="4" w:space="0" w:color="auto"/>
            </w:tcBorders>
            <w:shd w:val="clear" w:color="000000" w:fill="FFFFFF"/>
            <w:vAlign w:val="center"/>
            <w:hideMark/>
          </w:tcPr>
          <w:p w14:paraId="7AA6BD7F" w14:textId="191B0C7A" w:rsidR="001B5D83" w:rsidRPr="00453CDA" w:rsidRDefault="001B5D83" w:rsidP="001B5D83">
            <w:pPr>
              <w:jc w:val="center"/>
              <w:rPr>
                <w:sz w:val="20"/>
                <w:szCs w:val="20"/>
              </w:rPr>
            </w:pPr>
            <w:r w:rsidRPr="00453CDA">
              <w:rPr>
                <w:sz w:val="20"/>
                <w:szCs w:val="20"/>
              </w:rPr>
              <w:t>1414128,09</w:t>
            </w:r>
          </w:p>
        </w:tc>
        <w:tc>
          <w:tcPr>
            <w:tcW w:w="376" w:type="pct"/>
            <w:tcBorders>
              <w:top w:val="nil"/>
              <w:left w:val="nil"/>
              <w:bottom w:val="single" w:sz="4" w:space="0" w:color="auto"/>
              <w:right w:val="single" w:sz="4" w:space="0" w:color="auto"/>
            </w:tcBorders>
            <w:shd w:val="clear" w:color="000000" w:fill="FFFFFF"/>
            <w:vAlign w:val="center"/>
            <w:hideMark/>
          </w:tcPr>
          <w:p w14:paraId="69C0A5A6" w14:textId="34929312" w:rsidR="001B5D83" w:rsidRPr="00453CDA" w:rsidRDefault="001B5D83" w:rsidP="001B5D83">
            <w:pPr>
              <w:jc w:val="center"/>
              <w:rPr>
                <w:sz w:val="20"/>
                <w:szCs w:val="20"/>
              </w:rPr>
            </w:pPr>
            <w:r w:rsidRPr="00453CDA">
              <w:rPr>
                <w:sz w:val="20"/>
                <w:szCs w:val="20"/>
              </w:rPr>
              <w:t>1414128,09</w:t>
            </w:r>
          </w:p>
        </w:tc>
        <w:tc>
          <w:tcPr>
            <w:tcW w:w="376" w:type="pct"/>
            <w:tcBorders>
              <w:top w:val="nil"/>
              <w:left w:val="nil"/>
              <w:bottom w:val="single" w:sz="4" w:space="0" w:color="auto"/>
              <w:right w:val="single" w:sz="4" w:space="0" w:color="auto"/>
            </w:tcBorders>
            <w:shd w:val="clear" w:color="000000" w:fill="FFFFFF"/>
            <w:vAlign w:val="center"/>
            <w:hideMark/>
          </w:tcPr>
          <w:p w14:paraId="1E9FBC88" w14:textId="674E371E" w:rsidR="001B5D83" w:rsidRPr="00453CDA" w:rsidRDefault="001B5D83" w:rsidP="001B5D83">
            <w:pPr>
              <w:jc w:val="center"/>
              <w:rPr>
                <w:sz w:val="20"/>
                <w:szCs w:val="20"/>
              </w:rPr>
            </w:pPr>
            <w:r w:rsidRPr="00453CDA">
              <w:rPr>
                <w:sz w:val="20"/>
                <w:szCs w:val="20"/>
              </w:rPr>
              <w:t>1414128,09</w:t>
            </w:r>
          </w:p>
        </w:tc>
        <w:tc>
          <w:tcPr>
            <w:tcW w:w="376" w:type="pct"/>
            <w:tcBorders>
              <w:top w:val="nil"/>
              <w:left w:val="nil"/>
              <w:bottom w:val="single" w:sz="4" w:space="0" w:color="auto"/>
              <w:right w:val="single" w:sz="4" w:space="0" w:color="auto"/>
            </w:tcBorders>
            <w:shd w:val="clear" w:color="000000" w:fill="FFFFFF"/>
            <w:vAlign w:val="center"/>
            <w:hideMark/>
          </w:tcPr>
          <w:p w14:paraId="71105E1B" w14:textId="6B0B22FB" w:rsidR="001B5D83" w:rsidRPr="00453CDA" w:rsidRDefault="001B5D83" w:rsidP="001B5D83">
            <w:pPr>
              <w:jc w:val="center"/>
              <w:rPr>
                <w:sz w:val="20"/>
                <w:szCs w:val="20"/>
              </w:rPr>
            </w:pPr>
            <w:r w:rsidRPr="00453CDA">
              <w:rPr>
                <w:sz w:val="20"/>
                <w:szCs w:val="20"/>
              </w:rPr>
              <w:t>1414128,09</w:t>
            </w:r>
          </w:p>
        </w:tc>
        <w:tc>
          <w:tcPr>
            <w:tcW w:w="376" w:type="pct"/>
            <w:tcBorders>
              <w:top w:val="nil"/>
              <w:left w:val="nil"/>
              <w:bottom w:val="single" w:sz="4" w:space="0" w:color="auto"/>
              <w:right w:val="single" w:sz="4" w:space="0" w:color="auto"/>
            </w:tcBorders>
            <w:shd w:val="clear" w:color="000000" w:fill="FFFFFF"/>
            <w:vAlign w:val="center"/>
            <w:hideMark/>
          </w:tcPr>
          <w:p w14:paraId="1BF73490" w14:textId="1E9C45A2" w:rsidR="001B5D83" w:rsidRPr="00453CDA" w:rsidRDefault="001B5D83" w:rsidP="001B5D83">
            <w:pPr>
              <w:jc w:val="center"/>
              <w:rPr>
                <w:sz w:val="20"/>
                <w:szCs w:val="20"/>
              </w:rPr>
            </w:pPr>
            <w:r w:rsidRPr="00453CDA">
              <w:rPr>
                <w:sz w:val="20"/>
                <w:szCs w:val="20"/>
              </w:rPr>
              <w:t>1414128,09</w:t>
            </w:r>
          </w:p>
        </w:tc>
        <w:tc>
          <w:tcPr>
            <w:tcW w:w="376" w:type="pct"/>
            <w:tcBorders>
              <w:top w:val="nil"/>
              <w:left w:val="nil"/>
              <w:bottom w:val="single" w:sz="4" w:space="0" w:color="auto"/>
              <w:right w:val="single" w:sz="4" w:space="0" w:color="auto"/>
            </w:tcBorders>
            <w:shd w:val="clear" w:color="000000" w:fill="FFFFFF"/>
            <w:vAlign w:val="center"/>
            <w:hideMark/>
          </w:tcPr>
          <w:p w14:paraId="75A82A70" w14:textId="58473BAD" w:rsidR="001B5D83" w:rsidRPr="00453CDA" w:rsidRDefault="001B5D83" w:rsidP="001B5D83">
            <w:pPr>
              <w:jc w:val="center"/>
              <w:rPr>
                <w:sz w:val="20"/>
                <w:szCs w:val="20"/>
              </w:rPr>
            </w:pPr>
            <w:r w:rsidRPr="00453CDA">
              <w:rPr>
                <w:sz w:val="20"/>
                <w:szCs w:val="20"/>
              </w:rPr>
              <w:t>1414128,09</w:t>
            </w:r>
          </w:p>
        </w:tc>
        <w:tc>
          <w:tcPr>
            <w:tcW w:w="309" w:type="pct"/>
            <w:tcBorders>
              <w:top w:val="nil"/>
              <w:left w:val="nil"/>
              <w:bottom w:val="single" w:sz="4" w:space="0" w:color="auto"/>
              <w:right w:val="single" w:sz="4" w:space="0" w:color="auto"/>
            </w:tcBorders>
            <w:shd w:val="clear" w:color="000000" w:fill="FFFFFF"/>
            <w:vAlign w:val="center"/>
            <w:hideMark/>
          </w:tcPr>
          <w:p w14:paraId="4F70F862" w14:textId="2795D629" w:rsidR="001B5D83" w:rsidRPr="00453CDA" w:rsidRDefault="001B5D83" w:rsidP="001B5D83">
            <w:pPr>
              <w:jc w:val="center"/>
              <w:rPr>
                <w:sz w:val="20"/>
                <w:szCs w:val="20"/>
              </w:rPr>
            </w:pPr>
            <w:r w:rsidRPr="00453CDA">
              <w:rPr>
                <w:sz w:val="20"/>
                <w:szCs w:val="20"/>
              </w:rPr>
              <w:t>1414128,09</w:t>
            </w:r>
          </w:p>
        </w:tc>
      </w:tr>
      <w:tr w:rsidR="004A669A" w:rsidRPr="00453CDA" w14:paraId="44A725D4" w14:textId="77777777" w:rsidTr="00EA4F1D">
        <w:trPr>
          <w:trHeight w:val="20"/>
        </w:trPr>
        <w:tc>
          <w:tcPr>
            <w:tcW w:w="667" w:type="pct"/>
            <w:vMerge w:val="restart"/>
            <w:tcBorders>
              <w:top w:val="nil"/>
              <w:left w:val="single" w:sz="4" w:space="0" w:color="auto"/>
              <w:bottom w:val="single" w:sz="4" w:space="0" w:color="auto"/>
              <w:right w:val="single" w:sz="4" w:space="0" w:color="auto"/>
            </w:tcBorders>
            <w:shd w:val="clear" w:color="000000" w:fill="FFFFFF"/>
            <w:vAlign w:val="center"/>
            <w:hideMark/>
          </w:tcPr>
          <w:p w14:paraId="58CC42E5" w14:textId="77777777" w:rsidR="00464A52" w:rsidRPr="00453CDA" w:rsidRDefault="00464A52" w:rsidP="000A73FE">
            <w:pPr>
              <w:jc w:val="center"/>
              <w:rPr>
                <w:sz w:val="20"/>
                <w:szCs w:val="20"/>
              </w:rPr>
            </w:pPr>
            <w:r w:rsidRPr="00453CDA">
              <w:rPr>
                <w:sz w:val="20"/>
                <w:szCs w:val="20"/>
              </w:rPr>
              <w:t>001.01.01.001</w:t>
            </w:r>
          </w:p>
        </w:tc>
        <w:tc>
          <w:tcPr>
            <w:tcW w:w="624" w:type="pct"/>
            <w:tcBorders>
              <w:top w:val="nil"/>
              <w:left w:val="nil"/>
              <w:bottom w:val="single" w:sz="4" w:space="0" w:color="auto"/>
              <w:right w:val="single" w:sz="4" w:space="0" w:color="auto"/>
            </w:tcBorders>
            <w:shd w:val="clear" w:color="000000" w:fill="FFFFFF"/>
            <w:vAlign w:val="center"/>
            <w:hideMark/>
          </w:tcPr>
          <w:p w14:paraId="2F2F2FF9" w14:textId="65ACFD42" w:rsidR="00464A52" w:rsidRPr="00453CDA" w:rsidRDefault="00464A52" w:rsidP="000A73FE">
            <w:pPr>
              <w:rPr>
                <w:sz w:val="20"/>
                <w:szCs w:val="20"/>
              </w:rPr>
            </w:pPr>
            <w:r w:rsidRPr="00453CDA">
              <w:rPr>
                <w:sz w:val="20"/>
                <w:szCs w:val="20"/>
              </w:rPr>
              <w:t xml:space="preserve">Строительство газовой котельной в г. Переславль-Залесский, ул. Магистральная, мощностью </w:t>
            </w:r>
            <w:r w:rsidR="00D25C01" w:rsidRPr="00453CDA">
              <w:rPr>
                <w:sz w:val="20"/>
                <w:szCs w:val="20"/>
              </w:rPr>
              <w:t>90</w:t>
            </w:r>
            <w:r w:rsidRPr="00453CDA">
              <w:rPr>
                <w:sz w:val="20"/>
                <w:szCs w:val="20"/>
              </w:rPr>
              <w:t>,</w:t>
            </w:r>
            <w:r w:rsidR="00D25C01" w:rsidRPr="00453CDA">
              <w:rPr>
                <w:sz w:val="20"/>
                <w:szCs w:val="20"/>
              </w:rPr>
              <w:t>00</w:t>
            </w:r>
            <w:r w:rsidRPr="00453CDA">
              <w:rPr>
                <w:sz w:val="20"/>
                <w:szCs w:val="20"/>
              </w:rPr>
              <w:t xml:space="preserve"> МВт; КН ЗУ 76:18:011001:1953</w:t>
            </w:r>
          </w:p>
        </w:tc>
        <w:tc>
          <w:tcPr>
            <w:tcW w:w="414" w:type="pct"/>
            <w:tcBorders>
              <w:top w:val="nil"/>
              <w:left w:val="nil"/>
              <w:bottom w:val="single" w:sz="4" w:space="0" w:color="auto"/>
              <w:right w:val="single" w:sz="4" w:space="0" w:color="auto"/>
            </w:tcBorders>
            <w:shd w:val="clear" w:color="000000" w:fill="FFFFFF"/>
            <w:vAlign w:val="center"/>
            <w:hideMark/>
          </w:tcPr>
          <w:p w14:paraId="405022B2" w14:textId="6112E0BD" w:rsidR="00464A52" w:rsidRPr="00453CDA" w:rsidRDefault="00D25C01" w:rsidP="000A73FE">
            <w:pPr>
              <w:jc w:val="center"/>
              <w:rPr>
                <w:sz w:val="20"/>
                <w:szCs w:val="20"/>
              </w:rPr>
            </w:pPr>
            <w:r w:rsidRPr="00453CDA">
              <w:rPr>
                <w:sz w:val="20"/>
                <w:szCs w:val="20"/>
              </w:rPr>
              <w:t>90</w:t>
            </w:r>
            <w:r w:rsidR="00464A52" w:rsidRPr="00453CDA">
              <w:rPr>
                <w:sz w:val="20"/>
                <w:szCs w:val="20"/>
              </w:rPr>
              <w:t>0000,00</w:t>
            </w:r>
          </w:p>
        </w:tc>
        <w:tc>
          <w:tcPr>
            <w:tcW w:w="354" w:type="pct"/>
            <w:tcBorders>
              <w:top w:val="nil"/>
              <w:left w:val="nil"/>
              <w:bottom w:val="single" w:sz="4" w:space="0" w:color="auto"/>
              <w:right w:val="single" w:sz="4" w:space="0" w:color="auto"/>
            </w:tcBorders>
            <w:shd w:val="clear" w:color="000000" w:fill="FFFFFF"/>
            <w:vAlign w:val="center"/>
            <w:hideMark/>
          </w:tcPr>
          <w:p w14:paraId="5D4FEC31"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5E24F25C" w14:textId="4CA0E3F6" w:rsidR="00464A52" w:rsidRPr="00453CDA" w:rsidRDefault="00401D64" w:rsidP="000A73FE">
            <w:pPr>
              <w:jc w:val="center"/>
              <w:rPr>
                <w:sz w:val="20"/>
                <w:szCs w:val="20"/>
              </w:rPr>
            </w:pPr>
            <w:r w:rsidRPr="00453CDA">
              <w:rPr>
                <w:sz w:val="20"/>
                <w:szCs w:val="20"/>
              </w:rPr>
              <w:t>450</w:t>
            </w:r>
            <w:r w:rsidR="00464A52" w:rsidRPr="00453CDA">
              <w:rPr>
                <w:sz w:val="20"/>
                <w:szCs w:val="20"/>
              </w:rPr>
              <w:t>000,00</w:t>
            </w:r>
          </w:p>
        </w:tc>
        <w:tc>
          <w:tcPr>
            <w:tcW w:w="376" w:type="pct"/>
            <w:tcBorders>
              <w:top w:val="nil"/>
              <w:left w:val="nil"/>
              <w:bottom w:val="single" w:sz="4" w:space="0" w:color="auto"/>
              <w:right w:val="single" w:sz="4" w:space="0" w:color="auto"/>
            </w:tcBorders>
            <w:shd w:val="clear" w:color="000000" w:fill="FFFFFF"/>
            <w:vAlign w:val="center"/>
            <w:hideMark/>
          </w:tcPr>
          <w:p w14:paraId="4A72961A" w14:textId="63592D5C" w:rsidR="00464A52" w:rsidRPr="00453CDA" w:rsidRDefault="00401D64" w:rsidP="000A73FE">
            <w:pPr>
              <w:jc w:val="center"/>
              <w:rPr>
                <w:sz w:val="20"/>
                <w:szCs w:val="20"/>
              </w:rPr>
            </w:pPr>
            <w:r w:rsidRPr="00453CDA">
              <w:rPr>
                <w:sz w:val="20"/>
                <w:szCs w:val="20"/>
              </w:rPr>
              <w:t>450000,00</w:t>
            </w:r>
          </w:p>
        </w:tc>
        <w:tc>
          <w:tcPr>
            <w:tcW w:w="376" w:type="pct"/>
            <w:tcBorders>
              <w:top w:val="nil"/>
              <w:left w:val="nil"/>
              <w:bottom w:val="single" w:sz="4" w:space="0" w:color="auto"/>
              <w:right w:val="single" w:sz="4" w:space="0" w:color="auto"/>
            </w:tcBorders>
            <w:shd w:val="clear" w:color="000000" w:fill="FFFFFF"/>
            <w:vAlign w:val="center"/>
            <w:hideMark/>
          </w:tcPr>
          <w:p w14:paraId="28F545C1"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6481BC93"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602C4DD5"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1EB2DCF1"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4ED2C6FE" w14:textId="77777777" w:rsidR="00464A52" w:rsidRPr="00453CDA" w:rsidRDefault="00464A52"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0728D605" w14:textId="77777777" w:rsidR="00464A52" w:rsidRPr="00453CDA" w:rsidRDefault="00464A52" w:rsidP="000A73FE">
            <w:pPr>
              <w:jc w:val="center"/>
              <w:rPr>
                <w:sz w:val="20"/>
                <w:szCs w:val="20"/>
              </w:rPr>
            </w:pPr>
            <w:r w:rsidRPr="00453CDA">
              <w:rPr>
                <w:sz w:val="20"/>
                <w:szCs w:val="20"/>
              </w:rPr>
              <w:t>0,00</w:t>
            </w:r>
          </w:p>
        </w:tc>
      </w:tr>
      <w:tr w:rsidR="004A669A" w:rsidRPr="00453CDA" w14:paraId="50885275" w14:textId="77777777" w:rsidTr="00EA4F1D">
        <w:trPr>
          <w:trHeight w:val="20"/>
        </w:trPr>
        <w:tc>
          <w:tcPr>
            <w:tcW w:w="667" w:type="pct"/>
            <w:vMerge/>
            <w:tcBorders>
              <w:top w:val="nil"/>
              <w:left w:val="single" w:sz="4" w:space="0" w:color="auto"/>
              <w:bottom w:val="single" w:sz="4" w:space="0" w:color="auto"/>
              <w:right w:val="single" w:sz="4" w:space="0" w:color="auto"/>
            </w:tcBorders>
            <w:vAlign w:val="center"/>
            <w:hideMark/>
          </w:tcPr>
          <w:p w14:paraId="5B630FB4" w14:textId="77777777" w:rsidR="00464A52" w:rsidRPr="00453CDA" w:rsidRDefault="00464A52" w:rsidP="000A73FE">
            <w:pPr>
              <w:rPr>
                <w:sz w:val="20"/>
                <w:szCs w:val="20"/>
              </w:rPr>
            </w:pPr>
          </w:p>
        </w:tc>
        <w:tc>
          <w:tcPr>
            <w:tcW w:w="624" w:type="pct"/>
            <w:tcBorders>
              <w:top w:val="nil"/>
              <w:left w:val="nil"/>
              <w:bottom w:val="single" w:sz="4" w:space="0" w:color="auto"/>
              <w:right w:val="single" w:sz="4" w:space="0" w:color="auto"/>
            </w:tcBorders>
            <w:shd w:val="clear" w:color="auto" w:fill="auto"/>
            <w:vAlign w:val="center"/>
            <w:hideMark/>
          </w:tcPr>
          <w:p w14:paraId="025E567E" w14:textId="77777777" w:rsidR="00464A52" w:rsidRPr="00453CDA" w:rsidRDefault="00464A52" w:rsidP="000A73FE">
            <w:pPr>
              <w:rPr>
                <w:sz w:val="20"/>
                <w:szCs w:val="20"/>
              </w:rPr>
            </w:pPr>
            <w:r w:rsidRPr="00453CDA">
              <w:rPr>
                <w:sz w:val="20"/>
                <w:szCs w:val="20"/>
              </w:rPr>
              <w:t>За счет собственных средств, в том числе:</w:t>
            </w:r>
          </w:p>
        </w:tc>
        <w:tc>
          <w:tcPr>
            <w:tcW w:w="414" w:type="pct"/>
            <w:tcBorders>
              <w:top w:val="nil"/>
              <w:left w:val="nil"/>
              <w:bottom w:val="single" w:sz="4" w:space="0" w:color="auto"/>
              <w:right w:val="single" w:sz="4" w:space="0" w:color="auto"/>
            </w:tcBorders>
            <w:shd w:val="clear" w:color="000000" w:fill="FFFFFF"/>
            <w:vAlign w:val="center"/>
            <w:hideMark/>
          </w:tcPr>
          <w:p w14:paraId="7828DB0A" w14:textId="77777777" w:rsidR="00464A52" w:rsidRPr="00453CDA" w:rsidRDefault="00464A52" w:rsidP="000A73FE">
            <w:pPr>
              <w:jc w:val="center"/>
              <w:rPr>
                <w:sz w:val="20"/>
                <w:szCs w:val="20"/>
              </w:rPr>
            </w:pPr>
            <w:r w:rsidRPr="00453CDA">
              <w:rPr>
                <w:sz w:val="20"/>
                <w:szCs w:val="20"/>
              </w:rPr>
              <w:t>0,00</w:t>
            </w:r>
          </w:p>
        </w:tc>
        <w:tc>
          <w:tcPr>
            <w:tcW w:w="354" w:type="pct"/>
            <w:tcBorders>
              <w:top w:val="nil"/>
              <w:left w:val="nil"/>
              <w:bottom w:val="single" w:sz="4" w:space="0" w:color="auto"/>
              <w:right w:val="single" w:sz="4" w:space="0" w:color="auto"/>
            </w:tcBorders>
            <w:shd w:val="clear" w:color="000000" w:fill="FFFFFF"/>
            <w:vAlign w:val="center"/>
            <w:hideMark/>
          </w:tcPr>
          <w:p w14:paraId="52680279"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7B33C5D4"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0C39491C"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0CB66AA7"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4D2633FA"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4DA4D736"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47E100D8"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1DEA2A39" w14:textId="77777777" w:rsidR="00464A52" w:rsidRPr="00453CDA" w:rsidRDefault="00464A52"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3B6298AF" w14:textId="77777777" w:rsidR="00464A52" w:rsidRPr="00453CDA" w:rsidRDefault="00464A52" w:rsidP="000A73FE">
            <w:pPr>
              <w:jc w:val="center"/>
              <w:rPr>
                <w:sz w:val="20"/>
                <w:szCs w:val="20"/>
              </w:rPr>
            </w:pPr>
            <w:r w:rsidRPr="00453CDA">
              <w:rPr>
                <w:sz w:val="20"/>
                <w:szCs w:val="20"/>
              </w:rPr>
              <w:t>0,00</w:t>
            </w:r>
          </w:p>
        </w:tc>
      </w:tr>
      <w:tr w:rsidR="004A669A" w:rsidRPr="00453CDA" w14:paraId="0B8F7A34" w14:textId="77777777" w:rsidTr="00EA4F1D">
        <w:trPr>
          <w:trHeight w:val="20"/>
        </w:trPr>
        <w:tc>
          <w:tcPr>
            <w:tcW w:w="667" w:type="pct"/>
            <w:vMerge/>
            <w:tcBorders>
              <w:top w:val="nil"/>
              <w:left w:val="single" w:sz="4" w:space="0" w:color="auto"/>
              <w:bottom w:val="single" w:sz="4" w:space="0" w:color="auto"/>
              <w:right w:val="single" w:sz="4" w:space="0" w:color="auto"/>
            </w:tcBorders>
            <w:vAlign w:val="center"/>
            <w:hideMark/>
          </w:tcPr>
          <w:p w14:paraId="18D02707" w14:textId="77777777" w:rsidR="00464A52" w:rsidRPr="00453CDA" w:rsidRDefault="00464A52" w:rsidP="000A73FE">
            <w:pPr>
              <w:rPr>
                <w:sz w:val="20"/>
                <w:szCs w:val="20"/>
              </w:rPr>
            </w:pPr>
          </w:p>
        </w:tc>
        <w:tc>
          <w:tcPr>
            <w:tcW w:w="624" w:type="pct"/>
            <w:tcBorders>
              <w:top w:val="nil"/>
              <w:left w:val="nil"/>
              <w:bottom w:val="single" w:sz="4" w:space="0" w:color="auto"/>
              <w:right w:val="single" w:sz="4" w:space="0" w:color="auto"/>
            </w:tcBorders>
            <w:shd w:val="clear" w:color="auto" w:fill="auto"/>
            <w:vAlign w:val="center"/>
            <w:hideMark/>
          </w:tcPr>
          <w:p w14:paraId="0475E6D4" w14:textId="77777777" w:rsidR="00464A52" w:rsidRPr="00453CDA" w:rsidRDefault="00464A52" w:rsidP="000A73FE">
            <w:pPr>
              <w:rPr>
                <w:sz w:val="20"/>
                <w:szCs w:val="20"/>
              </w:rPr>
            </w:pPr>
            <w:r w:rsidRPr="00453CDA">
              <w:rPr>
                <w:sz w:val="20"/>
                <w:szCs w:val="20"/>
              </w:rPr>
              <w:t>Амортизационные отчисления, прибыль, привлеченные средства</w:t>
            </w:r>
          </w:p>
        </w:tc>
        <w:tc>
          <w:tcPr>
            <w:tcW w:w="414" w:type="pct"/>
            <w:tcBorders>
              <w:top w:val="nil"/>
              <w:left w:val="nil"/>
              <w:bottom w:val="single" w:sz="4" w:space="0" w:color="auto"/>
              <w:right w:val="single" w:sz="4" w:space="0" w:color="auto"/>
            </w:tcBorders>
            <w:shd w:val="clear" w:color="000000" w:fill="FFFFFF"/>
            <w:vAlign w:val="center"/>
            <w:hideMark/>
          </w:tcPr>
          <w:p w14:paraId="3A24F7BB" w14:textId="77777777" w:rsidR="00464A52" w:rsidRPr="00453CDA" w:rsidRDefault="00464A52" w:rsidP="000A73FE">
            <w:pPr>
              <w:jc w:val="center"/>
              <w:rPr>
                <w:sz w:val="20"/>
                <w:szCs w:val="20"/>
              </w:rPr>
            </w:pPr>
            <w:r w:rsidRPr="00453CDA">
              <w:rPr>
                <w:sz w:val="20"/>
                <w:szCs w:val="20"/>
              </w:rPr>
              <w:t>0,00</w:t>
            </w:r>
          </w:p>
        </w:tc>
        <w:tc>
          <w:tcPr>
            <w:tcW w:w="354" w:type="pct"/>
            <w:tcBorders>
              <w:top w:val="nil"/>
              <w:left w:val="nil"/>
              <w:bottom w:val="single" w:sz="4" w:space="0" w:color="auto"/>
              <w:right w:val="single" w:sz="4" w:space="0" w:color="auto"/>
            </w:tcBorders>
            <w:shd w:val="clear" w:color="000000" w:fill="FFFFFF"/>
            <w:vAlign w:val="center"/>
            <w:hideMark/>
          </w:tcPr>
          <w:p w14:paraId="37409AEC"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44842F58"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1E19141E"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432591DF"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135A0316"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7F352C1E"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35EA85E4"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011F5393" w14:textId="77777777" w:rsidR="00464A52" w:rsidRPr="00453CDA" w:rsidRDefault="00464A52"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29D5D66A" w14:textId="77777777" w:rsidR="00464A52" w:rsidRPr="00453CDA" w:rsidRDefault="00464A52" w:rsidP="000A73FE">
            <w:pPr>
              <w:jc w:val="center"/>
              <w:rPr>
                <w:sz w:val="20"/>
                <w:szCs w:val="20"/>
              </w:rPr>
            </w:pPr>
            <w:r w:rsidRPr="00453CDA">
              <w:rPr>
                <w:sz w:val="20"/>
                <w:szCs w:val="20"/>
              </w:rPr>
              <w:t>0,00</w:t>
            </w:r>
          </w:p>
        </w:tc>
      </w:tr>
      <w:tr w:rsidR="004A669A" w:rsidRPr="00453CDA" w14:paraId="7E8ED1FC" w14:textId="77777777" w:rsidTr="00EA4F1D">
        <w:trPr>
          <w:trHeight w:val="20"/>
        </w:trPr>
        <w:tc>
          <w:tcPr>
            <w:tcW w:w="667" w:type="pct"/>
            <w:vMerge/>
            <w:tcBorders>
              <w:top w:val="nil"/>
              <w:left w:val="single" w:sz="4" w:space="0" w:color="auto"/>
              <w:bottom w:val="single" w:sz="4" w:space="0" w:color="auto"/>
              <w:right w:val="single" w:sz="4" w:space="0" w:color="auto"/>
            </w:tcBorders>
            <w:vAlign w:val="center"/>
            <w:hideMark/>
          </w:tcPr>
          <w:p w14:paraId="1A4FC5C4" w14:textId="77777777" w:rsidR="00464A52" w:rsidRPr="00453CDA" w:rsidRDefault="00464A52" w:rsidP="000A73FE">
            <w:pPr>
              <w:rPr>
                <w:sz w:val="20"/>
                <w:szCs w:val="20"/>
              </w:rPr>
            </w:pPr>
          </w:p>
        </w:tc>
        <w:tc>
          <w:tcPr>
            <w:tcW w:w="624" w:type="pct"/>
            <w:tcBorders>
              <w:top w:val="nil"/>
              <w:left w:val="nil"/>
              <w:bottom w:val="single" w:sz="4" w:space="0" w:color="auto"/>
              <w:right w:val="single" w:sz="4" w:space="0" w:color="auto"/>
            </w:tcBorders>
            <w:shd w:val="clear" w:color="auto" w:fill="auto"/>
            <w:vAlign w:val="center"/>
            <w:hideMark/>
          </w:tcPr>
          <w:p w14:paraId="0162BA20" w14:textId="77777777" w:rsidR="00464A52" w:rsidRPr="00453CDA" w:rsidRDefault="00464A52" w:rsidP="000A73FE">
            <w:pPr>
              <w:rPr>
                <w:sz w:val="20"/>
                <w:szCs w:val="20"/>
              </w:rPr>
            </w:pPr>
            <w:r w:rsidRPr="00453CDA">
              <w:rPr>
                <w:sz w:val="20"/>
                <w:szCs w:val="20"/>
              </w:rPr>
              <w:t>Привлеченные средства</w:t>
            </w:r>
          </w:p>
        </w:tc>
        <w:tc>
          <w:tcPr>
            <w:tcW w:w="414" w:type="pct"/>
            <w:tcBorders>
              <w:top w:val="nil"/>
              <w:left w:val="nil"/>
              <w:bottom w:val="single" w:sz="4" w:space="0" w:color="auto"/>
              <w:right w:val="single" w:sz="4" w:space="0" w:color="auto"/>
            </w:tcBorders>
            <w:shd w:val="clear" w:color="000000" w:fill="FFFFFF"/>
            <w:vAlign w:val="center"/>
            <w:hideMark/>
          </w:tcPr>
          <w:p w14:paraId="438B0526" w14:textId="77777777" w:rsidR="00464A52" w:rsidRPr="00453CDA" w:rsidRDefault="00464A52" w:rsidP="000A73FE">
            <w:pPr>
              <w:jc w:val="center"/>
              <w:rPr>
                <w:sz w:val="20"/>
                <w:szCs w:val="20"/>
              </w:rPr>
            </w:pPr>
            <w:r w:rsidRPr="00453CDA">
              <w:rPr>
                <w:sz w:val="20"/>
                <w:szCs w:val="20"/>
              </w:rPr>
              <w:t>0,00</w:t>
            </w:r>
          </w:p>
        </w:tc>
        <w:tc>
          <w:tcPr>
            <w:tcW w:w="354" w:type="pct"/>
            <w:tcBorders>
              <w:top w:val="nil"/>
              <w:left w:val="nil"/>
              <w:bottom w:val="single" w:sz="4" w:space="0" w:color="auto"/>
              <w:right w:val="single" w:sz="4" w:space="0" w:color="auto"/>
            </w:tcBorders>
            <w:shd w:val="clear" w:color="000000" w:fill="FFFFFF"/>
            <w:vAlign w:val="center"/>
            <w:hideMark/>
          </w:tcPr>
          <w:p w14:paraId="475168BF"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192C3E3B"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515C24EA"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570109C9"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5DE1499F"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26D23E4B"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6AAC7B71"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760880BA" w14:textId="77777777" w:rsidR="00464A52" w:rsidRPr="00453CDA" w:rsidRDefault="00464A52"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3F3F683D" w14:textId="77777777" w:rsidR="00464A52" w:rsidRPr="00453CDA" w:rsidRDefault="00464A52" w:rsidP="000A73FE">
            <w:pPr>
              <w:jc w:val="center"/>
              <w:rPr>
                <w:sz w:val="20"/>
                <w:szCs w:val="20"/>
              </w:rPr>
            </w:pPr>
            <w:r w:rsidRPr="00453CDA">
              <w:rPr>
                <w:sz w:val="20"/>
                <w:szCs w:val="20"/>
              </w:rPr>
              <w:t>0,00</w:t>
            </w:r>
          </w:p>
        </w:tc>
      </w:tr>
      <w:tr w:rsidR="004A669A" w:rsidRPr="00453CDA" w14:paraId="6A945BEC" w14:textId="77777777" w:rsidTr="00EA4F1D">
        <w:trPr>
          <w:trHeight w:val="20"/>
        </w:trPr>
        <w:tc>
          <w:tcPr>
            <w:tcW w:w="667" w:type="pct"/>
            <w:vMerge/>
            <w:tcBorders>
              <w:top w:val="nil"/>
              <w:left w:val="single" w:sz="4" w:space="0" w:color="auto"/>
              <w:bottom w:val="single" w:sz="4" w:space="0" w:color="auto"/>
              <w:right w:val="single" w:sz="4" w:space="0" w:color="auto"/>
            </w:tcBorders>
            <w:vAlign w:val="center"/>
            <w:hideMark/>
          </w:tcPr>
          <w:p w14:paraId="481AAAFB" w14:textId="77777777" w:rsidR="00464A52" w:rsidRPr="00453CDA" w:rsidRDefault="00464A52" w:rsidP="000A73FE">
            <w:pPr>
              <w:rPr>
                <w:sz w:val="20"/>
                <w:szCs w:val="20"/>
              </w:rPr>
            </w:pPr>
          </w:p>
        </w:tc>
        <w:tc>
          <w:tcPr>
            <w:tcW w:w="624" w:type="pct"/>
            <w:tcBorders>
              <w:top w:val="nil"/>
              <w:left w:val="nil"/>
              <w:bottom w:val="single" w:sz="4" w:space="0" w:color="auto"/>
              <w:right w:val="single" w:sz="4" w:space="0" w:color="auto"/>
            </w:tcBorders>
            <w:shd w:val="clear" w:color="auto" w:fill="auto"/>
            <w:vAlign w:val="center"/>
            <w:hideMark/>
          </w:tcPr>
          <w:p w14:paraId="421E3188" w14:textId="77777777" w:rsidR="00464A52" w:rsidRPr="00453CDA" w:rsidRDefault="00464A52" w:rsidP="000A73FE">
            <w:pPr>
              <w:rPr>
                <w:sz w:val="20"/>
                <w:szCs w:val="20"/>
              </w:rPr>
            </w:pPr>
            <w:r w:rsidRPr="00453CDA">
              <w:rPr>
                <w:sz w:val="20"/>
                <w:szCs w:val="20"/>
              </w:rPr>
              <w:t>Бюджетные средства</w:t>
            </w:r>
          </w:p>
        </w:tc>
        <w:tc>
          <w:tcPr>
            <w:tcW w:w="414" w:type="pct"/>
            <w:tcBorders>
              <w:top w:val="nil"/>
              <w:left w:val="nil"/>
              <w:bottom w:val="single" w:sz="4" w:space="0" w:color="auto"/>
              <w:right w:val="single" w:sz="4" w:space="0" w:color="auto"/>
            </w:tcBorders>
            <w:shd w:val="clear" w:color="000000" w:fill="FFFFFF"/>
            <w:vAlign w:val="center"/>
            <w:hideMark/>
          </w:tcPr>
          <w:p w14:paraId="1B5EF9C9" w14:textId="6C7B9190" w:rsidR="00464A52" w:rsidRPr="00453CDA" w:rsidRDefault="00401D64" w:rsidP="000A73FE">
            <w:pPr>
              <w:jc w:val="center"/>
              <w:rPr>
                <w:sz w:val="20"/>
                <w:szCs w:val="20"/>
              </w:rPr>
            </w:pPr>
            <w:r w:rsidRPr="00453CDA">
              <w:rPr>
                <w:sz w:val="20"/>
                <w:szCs w:val="20"/>
              </w:rPr>
              <w:t>90</w:t>
            </w:r>
            <w:r w:rsidR="00464A52" w:rsidRPr="00453CDA">
              <w:rPr>
                <w:sz w:val="20"/>
                <w:szCs w:val="20"/>
              </w:rPr>
              <w:t>0000,00</w:t>
            </w:r>
          </w:p>
        </w:tc>
        <w:tc>
          <w:tcPr>
            <w:tcW w:w="354" w:type="pct"/>
            <w:tcBorders>
              <w:top w:val="nil"/>
              <w:left w:val="nil"/>
              <w:bottom w:val="single" w:sz="4" w:space="0" w:color="auto"/>
              <w:right w:val="single" w:sz="4" w:space="0" w:color="auto"/>
            </w:tcBorders>
            <w:shd w:val="clear" w:color="000000" w:fill="FFFFFF"/>
            <w:vAlign w:val="center"/>
            <w:hideMark/>
          </w:tcPr>
          <w:p w14:paraId="25A16385"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3B73B471" w14:textId="522AC866" w:rsidR="00464A52" w:rsidRPr="00453CDA" w:rsidRDefault="00401D64" w:rsidP="000A73FE">
            <w:pPr>
              <w:jc w:val="center"/>
              <w:rPr>
                <w:sz w:val="20"/>
                <w:szCs w:val="20"/>
              </w:rPr>
            </w:pPr>
            <w:r w:rsidRPr="00453CDA">
              <w:rPr>
                <w:sz w:val="20"/>
                <w:szCs w:val="20"/>
              </w:rPr>
              <w:t>450000,00</w:t>
            </w:r>
          </w:p>
        </w:tc>
        <w:tc>
          <w:tcPr>
            <w:tcW w:w="376" w:type="pct"/>
            <w:tcBorders>
              <w:top w:val="nil"/>
              <w:left w:val="nil"/>
              <w:bottom w:val="single" w:sz="4" w:space="0" w:color="auto"/>
              <w:right w:val="single" w:sz="4" w:space="0" w:color="auto"/>
            </w:tcBorders>
            <w:shd w:val="clear" w:color="000000" w:fill="FFFFFF"/>
            <w:vAlign w:val="center"/>
            <w:hideMark/>
          </w:tcPr>
          <w:p w14:paraId="60DE25B2" w14:textId="747E702B" w:rsidR="00464A52" w:rsidRPr="00453CDA" w:rsidRDefault="00401D64" w:rsidP="000A73FE">
            <w:pPr>
              <w:jc w:val="center"/>
              <w:rPr>
                <w:sz w:val="20"/>
                <w:szCs w:val="20"/>
              </w:rPr>
            </w:pPr>
            <w:r w:rsidRPr="00453CDA">
              <w:rPr>
                <w:sz w:val="20"/>
                <w:szCs w:val="20"/>
              </w:rPr>
              <w:t>450000,00</w:t>
            </w:r>
          </w:p>
        </w:tc>
        <w:tc>
          <w:tcPr>
            <w:tcW w:w="376" w:type="pct"/>
            <w:tcBorders>
              <w:top w:val="nil"/>
              <w:left w:val="nil"/>
              <w:bottom w:val="single" w:sz="4" w:space="0" w:color="auto"/>
              <w:right w:val="single" w:sz="4" w:space="0" w:color="auto"/>
            </w:tcBorders>
            <w:shd w:val="clear" w:color="000000" w:fill="FFFFFF"/>
            <w:vAlign w:val="center"/>
            <w:hideMark/>
          </w:tcPr>
          <w:p w14:paraId="455904EA"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031E6A64"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40E42897"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0BF5ED6C"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74A1F411" w14:textId="77777777" w:rsidR="00464A52" w:rsidRPr="00453CDA" w:rsidRDefault="00464A52"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041D13FC" w14:textId="77777777" w:rsidR="00464A52" w:rsidRPr="00453CDA" w:rsidRDefault="00464A52" w:rsidP="000A73FE">
            <w:pPr>
              <w:jc w:val="center"/>
              <w:rPr>
                <w:sz w:val="20"/>
                <w:szCs w:val="20"/>
              </w:rPr>
            </w:pPr>
            <w:r w:rsidRPr="00453CDA">
              <w:rPr>
                <w:sz w:val="20"/>
                <w:szCs w:val="20"/>
              </w:rPr>
              <w:t>0,00</w:t>
            </w:r>
          </w:p>
        </w:tc>
      </w:tr>
      <w:tr w:rsidR="004A669A" w:rsidRPr="00453CDA" w14:paraId="0D76A0BC" w14:textId="77777777" w:rsidTr="00EA4F1D">
        <w:trPr>
          <w:trHeight w:val="20"/>
        </w:trPr>
        <w:tc>
          <w:tcPr>
            <w:tcW w:w="667" w:type="pct"/>
            <w:vMerge w:val="restart"/>
            <w:tcBorders>
              <w:top w:val="nil"/>
              <w:left w:val="single" w:sz="4" w:space="0" w:color="auto"/>
              <w:bottom w:val="single" w:sz="4" w:space="0" w:color="auto"/>
              <w:right w:val="single" w:sz="4" w:space="0" w:color="auto"/>
            </w:tcBorders>
            <w:shd w:val="clear" w:color="000000" w:fill="FFFFFF"/>
            <w:vAlign w:val="center"/>
            <w:hideMark/>
          </w:tcPr>
          <w:p w14:paraId="58976179" w14:textId="77777777" w:rsidR="00464A52" w:rsidRPr="00453CDA" w:rsidRDefault="00464A52" w:rsidP="000A73FE">
            <w:pPr>
              <w:jc w:val="center"/>
              <w:rPr>
                <w:sz w:val="20"/>
                <w:szCs w:val="20"/>
              </w:rPr>
            </w:pPr>
            <w:r w:rsidRPr="00453CDA">
              <w:rPr>
                <w:sz w:val="20"/>
                <w:szCs w:val="20"/>
              </w:rPr>
              <w:t>001.01.01.002</w:t>
            </w:r>
          </w:p>
        </w:tc>
        <w:tc>
          <w:tcPr>
            <w:tcW w:w="624" w:type="pct"/>
            <w:tcBorders>
              <w:top w:val="nil"/>
              <w:left w:val="nil"/>
              <w:bottom w:val="single" w:sz="4" w:space="0" w:color="auto"/>
              <w:right w:val="single" w:sz="4" w:space="0" w:color="auto"/>
            </w:tcBorders>
            <w:shd w:val="clear" w:color="000000" w:fill="FFFFFF"/>
            <w:vAlign w:val="center"/>
            <w:hideMark/>
          </w:tcPr>
          <w:p w14:paraId="428338A5" w14:textId="77777777" w:rsidR="00464A52" w:rsidRPr="00453CDA" w:rsidRDefault="00464A52" w:rsidP="000A73FE">
            <w:pPr>
              <w:rPr>
                <w:sz w:val="20"/>
                <w:szCs w:val="20"/>
              </w:rPr>
            </w:pPr>
            <w:r w:rsidRPr="00453CDA">
              <w:rPr>
                <w:sz w:val="20"/>
                <w:szCs w:val="20"/>
              </w:rPr>
              <w:t>Строительство газовой котельной в г. Переславль-Залесский, ул. Свободы, мощностью 10,5 МВт; КН ЗУ 76:18:010814:49</w:t>
            </w:r>
          </w:p>
        </w:tc>
        <w:tc>
          <w:tcPr>
            <w:tcW w:w="414" w:type="pct"/>
            <w:tcBorders>
              <w:top w:val="nil"/>
              <w:left w:val="nil"/>
              <w:bottom w:val="single" w:sz="4" w:space="0" w:color="auto"/>
              <w:right w:val="single" w:sz="4" w:space="0" w:color="auto"/>
            </w:tcBorders>
            <w:shd w:val="clear" w:color="000000" w:fill="FFFFFF"/>
            <w:vAlign w:val="center"/>
            <w:hideMark/>
          </w:tcPr>
          <w:p w14:paraId="3F20FC0A" w14:textId="77777777" w:rsidR="00464A52" w:rsidRPr="00453CDA" w:rsidRDefault="00464A52" w:rsidP="000A73FE">
            <w:pPr>
              <w:jc w:val="center"/>
              <w:rPr>
                <w:sz w:val="20"/>
                <w:szCs w:val="20"/>
              </w:rPr>
            </w:pPr>
            <w:r w:rsidRPr="00453CDA">
              <w:rPr>
                <w:sz w:val="20"/>
                <w:szCs w:val="20"/>
              </w:rPr>
              <w:t>59862,98</w:t>
            </w:r>
          </w:p>
        </w:tc>
        <w:tc>
          <w:tcPr>
            <w:tcW w:w="354" w:type="pct"/>
            <w:tcBorders>
              <w:top w:val="nil"/>
              <w:left w:val="nil"/>
              <w:bottom w:val="single" w:sz="4" w:space="0" w:color="auto"/>
              <w:right w:val="single" w:sz="4" w:space="0" w:color="auto"/>
            </w:tcBorders>
            <w:shd w:val="clear" w:color="000000" w:fill="FFFFFF"/>
            <w:vAlign w:val="center"/>
            <w:hideMark/>
          </w:tcPr>
          <w:p w14:paraId="6F71ED43"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00A8172F" w14:textId="77777777" w:rsidR="00464A52" w:rsidRPr="00453CDA" w:rsidRDefault="00464A52" w:rsidP="000A73FE">
            <w:pPr>
              <w:jc w:val="center"/>
              <w:rPr>
                <w:sz w:val="20"/>
                <w:szCs w:val="20"/>
              </w:rPr>
            </w:pPr>
            <w:r w:rsidRPr="00453CDA">
              <w:rPr>
                <w:sz w:val="20"/>
                <w:szCs w:val="20"/>
              </w:rPr>
              <w:t>59862,98</w:t>
            </w:r>
          </w:p>
        </w:tc>
        <w:tc>
          <w:tcPr>
            <w:tcW w:w="376" w:type="pct"/>
            <w:tcBorders>
              <w:top w:val="nil"/>
              <w:left w:val="nil"/>
              <w:bottom w:val="single" w:sz="4" w:space="0" w:color="auto"/>
              <w:right w:val="single" w:sz="4" w:space="0" w:color="auto"/>
            </w:tcBorders>
            <w:shd w:val="clear" w:color="000000" w:fill="FFFFFF"/>
            <w:vAlign w:val="center"/>
            <w:hideMark/>
          </w:tcPr>
          <w:p w14:paraId="4B8E12A8"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246E93CC"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4128B31B"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516BDCE9"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3206C923"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495F0C2C" w14:textId="77777777" w:rsidR="00464A52" w:rsidRPr="00453CDA" w:rsidRDefault="00464A52"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5E62C043" w14:textId="77777777" w:rsidR="00464A52" w:rsidRPr="00453CDA" w:rsidRDefault="00464A52" w:rsidP="000A73FE">
            <w:pPr>
              <w:jc w:val="center"/>
              <w:rPr>
                <w:sz w:val="20"/>
                <w:szCs w:val="20"/>
              </w:rPr>
            </w:pPr>
            <w:r w:rsidRPr="00453CDA">
              <w:rPr>
                <w:sz w:val="20"/>
                <w:szCs w:val="20"/>
              </w:rPr>
              <w:t>0,00</w:t>
            </w:r>
          </w:p>
        </w:tc>
      </w:tr>
      <w:tr w:rsidR="004A669A" w:rsidRPr="00453CDA" w14:paraId="7B516485" w14:textId="77777777" w:rsidTr="00EA4F1D">
        <w:trPr>
          <w:trHeight w:val="20"/>
        </w:trPr>
        <w:tc>
          <w:tcPr>
            <w:tcW w:w="667" w:type="pct"/>
            <w:vMerge/>
            <w:tcBorders>
              <w:top w:val="nil"/>
              <w:left w:val="single" w:sz="4" w:space="0" w:color="auto"/>
              <w:bottom w:val="single" w:sz="4" w:space="0" w:color="auto"/>
              <w:right w:val="single" w:sz="4" w:space="0" w:color="auto"/>
            </w:tcBorders>
            <w:vAlign w:val="center"/>
            <w:hideMark/>
          </w:tcPr>
          <w:p w14:paraId="1B011056" w14:textId="77777777" w:rsidR="00464A52" w:rsidRPr="00453CDA" w:rsidRDefault="00464A52" w:rsidP="000A73FE">
            <w:pPr>
              <w:rPr>
                <w:sz w:val="20"/>
                <w:szCs w:val="20"/>
              </w:rPr>
            </w:pPr>
          </w:p>
        </w:tc>
        <w:tc>
          <w:tcPr>
            <w:tcW w:w="624" w:type="pct"/>
            <w:tcBorders>
              <w:top w:val="nil"/>
              <w:left w:val="nil"/>
              <w:bottom w:val="single" w:sz="4" w:space="0" w:color="auto"/>
              <w:right w:val="single" w:sz="4" w:space="0" w:color="auto"/>
            </w:tcBorders>
            <w:shd w:val="clear" w:color="auto" w:fill="auto"/>
            <w:vAlign w:val="center"/>
            <w:hideMark/>
          </w:tcPr>
          <w:p w14:paraId="12DC6406" w14:textId="77777777" w:rsidR="00464A52" w:rsidRPr="00453CDA" w:rsidRDefault="00464A52" w:rsidP="000A73FE">
            <w:pPr>
              <w:rPr>
                <w:sz w:val="20"/>
                <w:szCs w:val="20"/>
              </w:rPr>
            </w:pPr>
            <w:r w:rsidRPr="00453CDA">
              <w:rPr>
                <w:sz w:val="20"/>
                <w:szCs w:val="20"/>
              </w:rPr>
              <w:t>За счет собственных средств, в том числе:</w:t>
            </w:r>
          </w:p>
        </w:tc>
        <w:tc>
          <w:tcPr>
            <w:tcW w:w="414" w:type="pct"/>
            <w:tcBorders>
              <w:top w:val="nil"/>
              <w:left w:val="nil"/>
              <w:bottom w:val="single" w:sz="4" w:space="0" w:color="auto"/>
              <w:right w:val="single" w:sz="4" w:space="0" w:color="auto"/>
            </w:tcBorders>
            <w:shd w:val="clear" w:color="000000" w:fill="FFFFFF"/>
            <w:vAlign w:val="center"/>
            <w:hideMark/>
          </w:tcPr>
          <w:p w14:paraId="2BF5F72C" w14:textId="77777777" w:rsidR="00464A52" w:rsidRPr="00453CDA" w:rsidRDefault="00464A52" w:rsidP="000A73FE">
            <w:pPr>
              <w:jc w:val="center"/>
              <w:rPr>
                <w:sz w:val="20"/>
                <w:szCs w:val="20"/>
              </w:rPr>
            </w:pPr>
            <w:r w:rsidRPr="00453CDA">
              <w:rPr>
                <w:sz w:val="20"/>
                <w:szCs w:val="20"/>
              </w:rPr>
              <w:t>0,00</w:t>
            </w:r>
          </w:p>
        </w:tc>
        <w:tc>
          <w:tcPr>
            <w:tcW w:w="354" w:type="pct"/>
            <w:tcBorders>
              <w:top w:val="nil"/>
              <w:left w:val="nil"/>
              <w:bottom w:val="single" w:sz="4" w:space="0" w:color="auto"/>
              <w:right w:val="single" w:sz="4" w:space="0" w:color="auto"/>
            </w:tcBorders>
            <w:shd w:val="clear" w:color="000000" w:fill="FFFFFF"/>
            <w:vAlign w:val="center"/>
            <w:hideMark/>
          </w:tcPr>
          <w:p w14:paraId="16182748"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37A7B5E5"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37F9E9A2"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0984C4B8"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457B8AA7"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2F831145"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523A4D6C"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21B8FB68" w14:textId="77777777" w:rsidR="00464A52" w:rsidRPr="00453CDA" w:rsidRDefault="00464A52"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50919015" w14:textId="77777777" w:rsidR="00464A52" w:rsidRPr="00453CDA" w:rsidRDefault="00464A52" w:rsidP="000A73FE">
            <w:pPr>
              <w:jc w:val="center"/>
              <w:rPr>
                <w:sz w:val="20"/>
                <w:szCs w:val="20"/>
              </w:rPr>
            </w:pPr>
            <w:r w:rsidRPr="00453CDA">
              <w:rPr>
                <w:sz w:val="20"/>
                <w:szCs w:val="20"/>
              </w:rPr>
              <w:t>0,00</w:t>
            </w:r>
          </w:p>
        </w:tc>
      </w:tr>
      <w:tr w:rsidR="004A669A" w:rsidRPr="00453CDA" w14:paraId="1872E2D2" w14:textId="77777777" w:rsidTr="00EA4F1D">
        <w:trPr>
          <w:trHeight w:val="20"/>
        </w:trPr>
        <w:tc>
          <w:tcPr>
            <w:tcW w:w="667" w:type="pct"/>
            <w:vMerge/>
            <w:tcBorders>
              <w:top w:val="nil"/>
              <w:left w:val="single" w:sz="4" w:space="0" w:color="auto"/>
              <w:bottom w:val="single" w:sz="4" w:space="0" w:color="auto"/>
              <w:right w:val="single" w:sz="4" w:space="0" w:color="auto"/>
            </w:tcBorders>
            <w:vAlign w:val="center"/>
            <w:hideMark/>
          </w:tcPr>
          <w:p w14:paraId="7C8A3BEC" w14:textId="77777777" w:rsidR="00464A52" w:rsidRPr="00453CDA" w:rsidRDefault="00464A52" w:rsidP="000A73FE">
            <w:pPr>
              <w:rPr>
                <w:sz w:val="20"/>
                <w:szCs w:val="20"/>
              </w:rPr>
            </w:pPr>
          </w:p>
        </w:tc>
        <w:tc>
          <w:tcPr>
            <w:tcW w:w="624" w:type="pct"/>
            <w:tcBorders>
              <w:top w:val="nil"/>
              <w:left w:val="nil"/>
              <w:bottom w:val="single" w:sz="4" w:space="0" w:color="auto"/>
              <w:right w:val="single" w:sz="4" w:space="0" w:color="auto"/>
            </w:tcBorders>
            <w:shd w:val="clear" w:color="auto" w:fill="auto"/>
            <w:vAlign w:val="center"/>
            <w:hideMark/>
          </w:tcPr>
          <w:p w14:paraId="5E29C571" w14:textId="77777777" w:rsidR="00464A52" w:rsidRPr="00453CDA" w:rsidRDefault="00464A52" w:rsidP="000A73FE">
            <w:pPr>
              <w:rPr>
                <w:sz w:val="20"/>
                <w:szCs w:val="20"/>
              </w:rPr>
            </w:pPr>
            <w:r w:rsidRPr="00453CDA">
              <w:rPr>
                <w:sz w:val="20"/>
                <w:szCs w:val="20"/>
              </w:rPr>
              <w:t>Амортизационные отчисления, прибыль, привлеченные средства</w:t>
            </w:r>
          </w:p>
        </w:tc>
        <w:tc>
          <w:tcPr>
            <w:tcW w:w="414" w:type="pct"/>
            <w:tcBorders>
              <w:top w:val="nil"/>
              <w:left w:val="nil"/>
              <w:bottom w:val="single" w:sz="4" w:space="0" w:color="auto"/>
              <w:right w:val="single" w:sz="4" w:space="0" w:color="auto"/>
            </w:tcBorders>
            <w:shd w:val="clear" w:color="000000" w:fill="FFFFFF"/>
            <w:vAlign w:val="center"/>
            <w:hideMark/>
          </w:tcPr>
          <w:p w14:paraId="038871DF" w14:textId="77777777" w:rsidR="00464A52" w:rsidRPr="00453CDA" w:rsidRDefault="00464A52" w:rsidP="000A73FE">
            <w:pPr>
              <w:jc w:val="center"/>
              <w:rPr>
                <w:sz w:val="20"/>
                <w:szCs w:val="20"/>
              </w:rPr>
            </w:pPr>
            <w:r w:rsidRPr="00453CDA">
              <w:rPr>
                <w:sz w:val="20"/>
                <w:szCs w:val="20"/>
              </w:rPr>
              <w:t>0,00</w:t>
            </w:r>
          </w:p>
        </w:tc>
        <w:tc>
          <w:tcPr>
            <w:tcW w:w="354" w:type="pct"/>
            <w:tcBorders>
              <w:top w:val="nil"/>
              <w:left w:val="nil"/>
              <w:bottom w:val="single" w:sz="4" w:space="0" w:color="auto"/>
              <w:right w:val="single" w:sz="4" w:space="0" w:color="auto"/>
            </w:tcBorders>
            <w:shd w:val="clear" w:color="000000" w:fill="FFFFFF"/>
            <w:vAlign w:val="center"/>
            <w:hideMark/>
          </w:tcPr>
          <w:p w14:paraId="2485281E"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2360D1E7"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54615DF0"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365DA3EB"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41663F25"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0A9140F1"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01751082"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0306EC20" w14:textId="77777777" w:rsidR="00464A52" w:rsidRPr="00453CDA" w:rsidRDefault="00464A52"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3B9D3123" w14:textId="77777777" w:rsidR="00464A52" w:rsidRPr="00453CDA" w:rsidRDefault="00464A52" w:rsidP="000A73FE">
            <w:pPr>
              <w:jc w:val="center"/>
              <w:rPr>
                <w:sz w:val="20"/>
                <w:szCs w:val="20"/>
              </w:rPr>
            </w:pPr>
            <w:r w:rsidRPr="00453CDA">
              <w:rPr>
                <w:sz w:val="20"/>
                <w:szCs w:val="20"/>
              </w:rPr>
              <w:t>0,00</w:t>
            </w:r>
          </w:p>
        </w:tc>
      </w:tr>
      <w:tr w:rsidR="004A669A" w:rsidRPr="00453CDA" w14:paraId="42BD6108" w14:textId="77777777" w:rsidTr="00EA4F1D">
        <w:trPr>
          <w:trHeight w:val="20"/>
        </w:trPr>
        <w:tc>
          <w:tcPr>
            <w:tcW w:w="667" w:type="pct"/>
            <w:vMerge/>
            <w:tcBorders>
              <w:top w:val="nil"/>
              <w:left w:val="single" w:sz="4" w:space="0" w:color="auto"/>
              <w:bottom w:val="single" w:sz="4" w:space="0" w:color="auto"/>
              <w:right w:val="single" w:sz="4" w:space="0" w:color="auto"/>
            </w:tcBorders>
            <w:vAlign w:val="center"/>
            <w:hideMark/>
          </w:tcPr>
          <w:p w14:paraId="0A744804" w14:textId="77777777" w:rsidR="00464A52" w:rsidRPr="00453CDA" w:rsidRDefault="00464A52" w:rsidP="000A73FE">
            <w:pPr>
              <w:rPr>
                <w:sz w:val="20"/>
                <w:szCs w:val="20"/>
              </w:rPr>
            </w:pPr>
          </w:p>
        </w:tc>
        <w:tc>
          <w:tcPr>
            <w:tcW w:w="624" w:type="pct"/>
            <w:tcBorders>
              <w:top w:val="nil"/>
              <w:left w:val="nil"/>
              <w:bottom w:val="single" w:sz="4" w:space="0" w:color="auto"/>
              <w:right w:val="single" w:sz="4" w:space="0" w:color="auto"/>
            </w:tcBorders>
            <w:shd w:val="clear" w:color="auto" w:fill="auto"/>
            <w:vAlign w:val="center"/>
            <w:hideMark/>
          </w:tcPr>
          <w:p w14:paraId="29FB7DFF" w14:textId="77777777" w:rsidR="00464A52" w:rsidRPr="00453CDA" w:rsidRDefault="00464A52" w:rsidP="000A73FE">
            <w:pPr>
              <w:jc w:val="right"/>
              <w:rPr>
                <w:sz w:val="20"/>
                <w:szCs w:val="20"/>
              </w:rPr>
            </w:pPr>
            <w:r w:rsidRPr="00453CDA">
              <w:rPr>
                <w:sz w:val="20"/>
                <w:szCs w:val="20"/>
              </w:rPr>
              <w:t>Привлеченные средства</w:t>
            </w:r>
          </w:p>
        </w:tc>
        <w:tc>
          <w:tcPr>
            <w:tcW w:w="414" w:type="pct"/>
            <w:tcBorders>
              <w:top w:val="nil"/>
              <w:left w:val="nil"/>
              <w:bottom w:val="single" w:sz="4" w:space="0" w:color="auto"/>
              <w:right w:val="single" w:sz="4" w:space="0" w:color="auto"/>
            </w:tcBorders>
            <w:shd w:val="clear" w:color="000000" w:fill="FFFFFF"/>
            <w:vAlign w:val="center"/>
            <w:hideMark/>
          </w:tcPr>
          <w:p w14:paraId="301D707C" w14:textId="77777777" w:rsidR="00464A52" w:rsidRPr="00453CDA" w:rsidRDefault="00464A52" w:rsidP="000A73FE">
            <w:pPr>
              <w:jc w:val="center"/>
              <w:rPr>
                <w:sz w:val="20"/>
                <w:szCs w:val="20"/>
              </w:rPr>
            </w:pPr>
            <w:r w:rsidRPr="00453CDA">
              <w:rPr>
                <w:sz w:val="20"/>
                <w:szCs w:val="20"/>
              </w:rPr>
              <w:t>0,00</w:t>
            </w:r>
          </w:p>
        </w:tc>
        <w:tc>
          <w:tcPr>
            <w:tcW w:w="354" w:type="pct"/>
            <w:tcBorders>
              <w:top w:val="nil"/>
              <w:left w:val="nil"/>
              <w:bottom w:val="single" w:sz="4" w:space="0" w:color="auto"/>
              <w:right w:val="single" w:sz="4" w:space="0" w:color="auto"/>
            </w:tcBorders>
            <w:shd w:val="clear" w:color="000000" w:fill="FFFFFF"/>
            <w:vAlign w:val="center"/>
            <w:hideMark/>
          </w:tcPr>
          <w:p w14:paraId="74711E82"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32AC5CC9"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197052BB"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05227CE5"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171E1012"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775B42D3"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031F9304"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6D57A564" w14:textId="77777777" w:rsidR="00464A52" w:rsidRPr="00453CDA" w:rsidRDefault="00464A52"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5670DC39" w14:textId="77777777" w:rsidR="00464A52" w:rsidRPr="00453CDA" w:rsidRDefault="00464A52" w:rsidP="000A73FE">
            <w:pPr>
              <w:jc w:val="center"/>
              <w:rPr>
                <w:sz w:val="20"/>
                <w:szCs w:val="20"/>
              </w:rPr>
            </w:pPr>
            <w:r w:rsidRPr="00453CDA">
              <w:rPr>
                <w:sz w:val="20"/>
                <w:szCs w:val="20"/>
              </w:rPr>
              <w:t>0,00</w:t>
            </w:r>
          </w:p>
        </w:tc>
      </w:tr>
      <w:tr w:rsidR="004A669A" w:rsidRPr="00453CDA" w14:paraId="285BF24C" w14:textId="77777777" w:rsidTr="00EA4F1D">
        <w:trPr>
          <w:trHeight w:val="20"/>
        </w:trPr>
        <w:tc>
          <w:tcPr>
            <w:tcW w:w="667" w:type="pct"/>
            <w:vMerge/>
            <w:tcBorders>
              <w:top w:val="nil"/>
              <w:left w:val="single" w:sz="4" w:space="0" w:color="auto"/>
              <w:bottom w:val="single" w:sz="4" w:space="0" w:color="auto"/>
              <w:right w:val="single" w:sz="4" w:space="0" w:color="auto"/>
            </w:tcBorders>
            <w:vAlign w:val="center"/>
            <w:hideMark/>
          </w:tcPr>
          <w:p w14:paraId="76404014" w14:textId="77777777" w:rsidR="00464A52" w:rsidRPr="00453CDA" w:rsidRDefault="00464A52" w:rsidP="000A73FE">
            <w:pPr>
              <w:rPr>
                <w:sz w:val="20"/>
                <w:szCs w:val="20"/>
              </w:rPr>
            </w:pPr>
          </w:p>
        </w:tc>
        <w:tc>
          <w:tcPr>
            <w:tcW w:w="624" w:type="pct"/>
            <w:tcBorders>
              <w:top w:val="nil"/>
              <w:left w:val="nil"/>
              <w:bottom w:val="single" w:sz="4" w:space="0" w:color="auto"/>
              <w:right w:val="single" w:sz="4" w:space="0" w:color="auto"/>
            </w:tcBorders>
            <w:shd w:val="clear" w:color="auto" w:fill="auto"/>
            <w:vAlign w:val="center"/>
            <w:hideMark/>
          </w:tcPr>
          <w:p w14:paraId="19E726BF" w14:textId="77777777" w:rsidR="00464A52" w:rsidRPr="00453CDA" w:rsidRDefault="00464A52" w:rsidP="000A73FE">
            <w:pPr>
              <w:rPr>
                <w:sz w:val="20"/>
                <w:szCs w:val="20"/>
              </w:rPr>
            </w:pPr>
            <w:r w:rsidRPr="00453CDA">
              <w:rPr>
                <w:sz w:val="20"/>
                <w:szCs w:val="20"/>
              </w:rPr>
              <w:t>Бюджетные средства</w:t>
            </w:r>
          </w:p>
        </w:tc>
        <w:tc>
          <w:tcPr>
            <w:tcW w:w="414" w:type="pct"/>
            <w:tcBorders>
              <w:top w:val="nil"/>
              <w:left w:val="nil"/>
              <w:bottom w:val="single" w:sz="4" w:space="0" w:color="auto"/>
              <w:right w:val="single" w:sz="4" w:space="0" w:color="auto"/>
            </w:tcBorders>
            <w:shd w:val="clear" w:color="000000" w:fill="FFFFFF"/>
            <w:vAlign w:val="center"/>
            <w:hideMark/>
          </w:tcPr>
          <w:p w14:paraId="53C61B04" w14:textId="77777777" w:rsidR="00464A52" w:rsidRPr="00453CDA" w:rsidRDefault="00464A52" w:rsidP="000A73FE">
            <w:pPr>
              <w:jc w:val="center"/>
              <w:rPr>
                <w:sz w:val="20"/>
                <w:szCs w:val="20"/>
              </w:rPr>
            </w:pPr>
            <w:r w:rsidRPr="00453CDA">
              <w:rPr>
                <w:sz w:val="20"/>
                <w:szCs w:val="20"/>
              </w:rPr>
              <w:t>59862,98</w:t>
            </w:r>
          </w:p>
        </w:tc>
        <w:tc>
          <w:tcPr>
            <w:tcW w:w="354" w:type="pct"/>
            <w:tcBorders>
              <w:top w:val="nil"/>
              <w:left w:val="nil"/>
              <w:bottom w:val="single" w:sz="4" w:space="0" w:color="auto"/>
              <w:right w:val="single" w:sz="4" w:space="0" w:color="auto"/>
            </w:tcBorders>
            <w:shd w:val="clear" w:color="000000" w:fill="FFFFFF"/>
            <w:vAlign w:val="center"/>
            <w:hideMark/>
          </w:tcPr>
          <w:p w14:paraId="72075A0B"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1F163FED" w14:textId="77777777" w:rsidR="00464A52" w:rsidRPr="00453CDA" w:rsidRDefault="00464A52" w:rsidP="000A73FE">
            <w:pPr>
              <w:jc w:val="center"/>
              <w:rPr>
                <w:sz w:val="20"/>
                <w:szCs w:val="20"/>
              </w:rPr>
            </w:pPr>
            <w:r w:rsidRPr="00453CDA">
              <w:rPr>
                <w:sz w:val="20"/>
                <w:szCs w:val="20"/>
              </w:rPr>
              <w:t>59862,98</w:t>
            </w:r>
          </w:p>
        </w:tc>
        <w:tc>
          <w:tcPr>
            <w:tcW w:w="376" w:type="pct"/>
            <w:tcBorders>
              <w:top w:val="nil"/>
              <w:left w:val="nil"/>
              <w:bottom w:val="single" w:sz="4" w:space="0" w:color="auto"/>
              <w:right w:val="single" w:sz="4" w:space="0" w:color="auto"/>
            </w:tcBorders>
            <w:shd w:val="clear" w:color="000000" w:fill="FFFFFF"/>
            <w:vAlign w:val="center"/>
            <w:hideMark/>
          </w:tcPr>
          <w:p w14:paraId="339F182D"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796F4F36"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3E3EB4CB"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06AA9210"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58B219C5"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43938FFB" w14:textId="77777777" w:rsidR="00464A52" w:rsidRPr="00453CDA" w:rsidRDefault="00464A52"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0F075BDD" w14:textId="77777777" w:rsidR="00464A52" w:rsidRPr="00453CDA" w:rsidRDefault="00464A52" w:rsidP="000A73FE">
            <w:pPr>
              <w:jc w:val="center"/>
              <w:rPr>
                <w:sz w:val="20"/>
                <w:szCs w:val="20"/>
              </w:rPr>
            </w:pPr>
            <w:r w:rsidRPr="00453CDA">
              <w:rPr>
                <w:sz w:val="20"/>
                <w:szCs w:val="20"/>
              </w:rPr>
              <w:t>0,00</w:t>
            </w:r>
          </w:p>
        </w:tc>
      </w:tr>
      <w:tr w:rsidR="004A669A" w:rsidRPr="00453CDA" w14:paraId="46E81E60" w14:textId="77777777" w:rsidTr="00EA4F1D">
        <w:trPr>
          <w:trHeight w:val="20"/>
        </w:trPr>
        <w:tc>
          <w:tcPr>
            <w:tcW w:w="667" w:type="pct"/>
            <w:vMerge w:val="restart"/>
            <w:tcBorders>
              <w:top w:val="nil"/>
              <w:left w:val="single" w:sz="4" w:space="0" w:color="auto"/>
              <w:bottom w:val="single" w:sz="4" w:space="0" w:color="auto"/>
              <w:right w:val="single" w:sz="4" w:space="0" w:color="auto"/>
            </w:tcBorders>
            <w:shd w:val="clear" w:color="000000" w:fill="FFFFFF"/>
            <w:vAlign w:val="center"/>
            <w:hideMark/>
          </w:tcPr>
          <w:p w14:paraId="6A6B0C3F" w14:textId="77777777" w:rsidR="00464A52" w:rsidRPr="00453CDA" w:rsidRDefault="00464A52" w:rsidP="000A73FE">
            <w:pPr>
              <w:jc w:val="center"/>
              <w:rPr>
                <w:sz w:val="20"/>
                <w:szCs w:val="20"/>
              </w:rPr>
            </w:pPr>
            <w:r w:rsidRPr="00453CDA">
              <w:rPr>
                <w:sz w:val="20"/>
                <w:szCs w:val="20"/>
              </w:rPr>
              <w:t>001.01.01.003</w:t>
            </w:r>
          </w:p>
        </w:tc>
        <w:tc>
          <w:tcPr>
            <w:tcW w:w="624" w:type="pct"/>
            <w:tcBorders>
              <w:top w:val="nil"/>
              <w:left w:val="nil"/>
              <w:bottom w:val="single" w:sz="4" w:space="0" w:color="auto"/>
              <w:right w:val="single" w:sz="4" w:space="0" w:color="auto"/>
            </w:tcBorders>
            <w:shd w:val="clear" w:color="000000" w:fill="FFFFFF"/>
            <w:vAlign w:val="center"/>
            <w:hideMark/>
          </w:tcPr>
          <w:p w14:paraId="27C1C765" w14:textId="711E60EF" w:rsidR="00464A52" w:rsidRPr="00453CDA" w:rsidRDefault="00464A52" w:rsidP="000A73FE">
            <w:pPr>
              <w:rPr>
                <w:sz w:val="20"/>
                <w:szCs w:val="20"/>
              </w:rPr>
            </w:pPr>
            <w:r w:rsidRPr="00453CDA">
              <w:rPr>
                <w:sz w:val="20"/>
                <w:szCs w:val="20"/>
              </w:rPr>
              <w:t xml:space="preserve">Строительство газовой котельной в г. Переславль-Залесский, пер. Чернореченский, мощностью 7,03 МВт; КН ЗУ </w:t>
            </w:r>
            <w:r w:rsidR="002311A9" w:rsidRPr="00453CDA">
              <w:rPr>
                <w:sz w:val="20"/>
                <w:szCs w:val="20"/>
              </w:rPr>
              <w:t>76:18:010207:08</w:t>
            </w:r>
          </w:p>
        </w:tc>
        <w:tc>
          <w:tcPr>
            <w:tcW w:w="414" w:type="pct"/>
            <w:tcBorders>
              <w:top w:val="nil"/>
              <w:left w:val="nil"/>
              <w:bottom w:val="single" w:sz="4" w:space="0" w:color="auto"/>
              <w:right w:val="single" w:sz="4" w:space="0" w:color="auto"/>
            </w:tcBorders>
            <w:shd w:val="clear" w:color="000000" w:fill="FFFFFF"/>
            <w:vAlign w:val="center"/>
            <w:hideMark/>
          </w:tcPr>
          <w:p w14:paraId="500B46DB" w14:textId="77777777" w:rsidR="00464A52" w:rsidRPr="00453CDA" w:rsidRDefault="00464A52" w:rsidP="000A73FE">
            <w:pPr>
              <w:jc w:val="center"/>
              <w:rPr>
                <w:sz w:val="20"/>
                <w:szCs w:val="20"/>
              </w:rPr>
            </w:pPr>
            <w:r w:rsidRPr="00453CDA">
              <w:rPr>
                <w:sz w:val="20"/>
                <w:szCs w:val="20"/>
              </w:rPr>
              <w:t>98531,02</w:t>
            </w:r>
          </w:p>
        </w:tc>
        <w:tc>
          <w:tcPr>
            <w:tcW w:w="354" w:type="pct"/>
            <w:tcBorders>
              <w:top w:val="nil"/>
              <w:left w:val="nil"/>
              <w:bottom w:val="single" w:sz="4" w:space="0" w:color="auto"/>
              <w:right w:val="single" w:sz="4" w:space="0" w:color="auto"/>
            </w:tcBorders>
            <w:shd w:val="clear" w:color="000000" w:fill="FFFFFF"/>
            <w:vAlign w:val="center"/>
            <w:hideMark/>
          </w:tcPr>
          <w:p w14:paraId="5BAA1F3E"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287D65A4" w14:textId="77777777" w:rsidR="00464A52" w:rsidRPr="00453CDA" w:rsidRDefault="00464A52" w:rsidP="000A73FE">
            <w:pPr>
              <w:jc w:val="center"/>
              <w:rPr>
                <w:sz w:val="20"/>
                <w:szCs w:val="20"/>
              </w:rPr>
            </w:pPr>
            <w:r w:rsidRPr="00453CDA">
              <w:rPr>
                <w:sz w:val="20"/>
                <w:szCs w:val="20"/>
              </w:rPr>
              <w:t>98531,02</w:t>
            </w:r>
          </w:p>
        </w:tc>
        <w:tc>
          <w:tcPr>
            <w:tcW w:w="376" w:type="pct"/>
            <w:tcBorders>
              <w:top w:val="nil"/>
              <w:left w:val="nil"/>
              <w:bottom w:val="single" w:sz="4" w:space="0" w:color="auto"/>
              <w:right w:val="single" w:sz="4" w:space="0" w:color="auto"/>
            </w:tcBorders>
            <w:shd w:val="clear" w:color="000000" w:fill="FFFFFF"/>
            <w:vAlign w:val="center"/>
            <w:hideMark/>
          </w:tcPr>
          <w:p w14:paraId="6DB10F6E"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3CA9DA69"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5B2CB3E7"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5CFE82E0"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2AEFC309"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4B1A0D2E" w14:textId="77777777" w:rsidR="00464A52" w:rsidRPr="00453CDA" w:rsidRDefault="00464A52"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4178808B" w14:textId="77777777" w:rsidR="00464A52" w:rsidRPr="00453CDA" w:rsidRDefault="00464A52" w:rsidP="000A73FE">
            <w:pPr>
              <w:jc w:val="center"/>
              <w:rPr>
                <w:sz w:val="20"/>
                <w:szCs w:val="20"/>
              </w:rPr>
            </w:pPr>
            <w:r w:rsidRPr="00453CDA">
              <w:rPr>
                <w:sz w:val="20"/>
                <w:szCs w:val="20"/>
              </w:rPr>
              <w:t>0,00</w:t>
            </w:r>
          </w:p>
        </w:tc>
      </w:tr>
      <w:tr w:rsidR="004A669A" w:rsidRPr="00453CDA" w14:paraId="2B359894" w14:textId="77777777" w:rsidTr="00EA4F1D">
        <w:trPr>
          <w:trHeight w:val="20"/>
        </w:trPr>
        <w:tc>
          <w:tcPr>
            <w:tcW w:w="667" w:type="pct"/>
            <w:vMerge/>
            <w:tcBorders>
              <w:top w:val="nil"/>
              <w:left w:val="single" w:sz="4" w:space="0" w:color="auto"/>
              <w:bottom w:val="single" w:sz="4" w:space="0" w:color="auto"/>
              <w:right w:val="single" w:sz="4" w:space="0" w:color="auto"/>
            </w:tcBorders>
            <w:vAlign w:val="center"/>
            <w:hideMark/>
          </w:tcPr>
          <w:p w14:paraId="51E22676" w14:textId="77777777" w:rsidR="00464A52" w:rsidRPr="00453CDA" w:rsidRDefault="00464A52" w:rsidP="000A73FE">
            <w:pPr>
              <w:rPr>
                <w:sz w:val="20"/>
                <w:szCs w:val="20"/>
              </w:rPr>
            </w:pPr>
          </w:p>
        </w:tc>
        <w:tc>
          <w:tcPr>
            <w:tcW w:w="624" w:type="pct"/>
            <w:tcBorders>
              <w:top w:val="nil"/>
              <w:left w:val="nil"/>
              <w:bottom w:val="single" w:sz="4" w:space="0" w:color="auto"/>
              <w:right w:val="single" w:sz="4" w:space="0" w:color="auto"/>
            </w:tcBorders>
            <w:shd w:val="clear" w:color="auto" w:fill="auto"/>
            <w:vAlign w:val="center"/>
            <w:hideMark/>
          </w:tcPr>
          <w:p w14:paraId="6BEA51AF" w14:textId="77777777" w:rsidR="00464A52" w:rsidRPr="00453CDA" w:rsidRDefault="00464A52" w:rsidP="000A73FE">
            <w:pPr>
              <w:rPr>
                <w:sz w:val="20"/>
                <w:szCs w:val="20"/>
              </w:rPr>
            </w:pPr>
            <w:r w:rsidRPr="00453CDA">
              <w:rPr>
                <w:sz w:val="20"/>
                <w:szCs w:val="20"/>
              </w:rPr>
              <w:t>За счет собственных средств, в том числе:</w:t>
            </w:r>
          </w:p>
        </w:tc>
        <w:tc>
          <w:tcPr>
            <w:tcW w:w="414" w:type="pct"/>
            <w:tcBorders>
              <w:top w:val="nil"/>
              <w:left w:val="nil"/>
              <w:bottom w:val="single" w:sz="4" w:space="0" w:color="auto"/>
              <w:right w:val="single" w:sz="4" w:space="0" w:color="auto"/>
            </w:tcBorders>
            <w:shd w:val="clear" w:color="000000" w:fill="FFFFFF"/>
            <w:vAlign w:val="center"/>
            <w:hideMark/>
          </w:tcPr>
          <w:p w14:paraId="174C9818" w14:textId="77777777" w:rsidR="00464A52" w:rsidRPr="00453CDA" w:rsidRDefault="00464A52" w:rsidP="000A73FE">
            <w:pPr>
              <w:jc w:val="center"/>
              <w:rPr>
                <w:sz w:val="20"/>
                <w:szCs w:val="20"/>
              </w:rPr>
            </w:pPr>
            <w:r w:rsidRPr="00453CDA">
              <w:rPr>
                <w:sz w:val="20"/>
                <w:szCs w:val="20"/>
              </w:rPr>
              <w:t>0,00</w:t>
            </w:r>
          </w:p>
        </w:tc>
        <w:tc>
          <w:tcPr>
            <w:tcW w:w="354" w:type="pct"/>
            <w:tcBorders>
              <w:top w:val="nil"/>
              <w:left w:val="nil"/>
              <w:bottom w:val="single" w:sz="4" w:space="0" w:color="auto"/>
              <w:right w:val="single" w:sz="4" w:space="0" w:color="auto"/>
            </w:tcBorders>
            <w:shd w:val="clear" w:color="000000" w:fill="FFFFFF"/>
            <w:vAlign w:val="center"/>
            <w:hideMark/>
          </w:tcPr>
          <w:p w14:paraId="70738B63"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1BB7376C"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5ED5F7C9"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518FB3C8"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10F0F0BA"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064FC6B9"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3D874EB2"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0AE2D1F1" w14:textId="77777777" w:rsidR="00464A52" w:rsidRPr="00453CDA" w:rsidRDefault="00464A52"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3A9CC4C5" w14:textId="77777777" w:rsidR="00464A52" w:rsidRPr="00453CDA" w:rsidRDefault="00464A52" w:rsidP="000A73FE">
            <w:pPr>
              <w:jc w:val="center"/>
              <w:rPr>
                <w:sz w:val="20"/>
                <w:szCs w:val="20"/>
              </w:rPr>
            </w:pPr>
            <w:r w:rsidRPr="00453CDA">
              <w:rPr>
                <w:sz w:val="20"/>
                <w:szCs w:val="20"/>
              </w:rPr>
              <w:t>0,00</w:t>
            </w:r>
          </w:p>
        </w:tc>
      </w:tr>
      <w:tr w:rsidR="004A669A" w:rsidRPr="00453CDA" w14:paraId="4F6D479C" w14:textId="77777777" w:rsidTr="00EA4F1D">
        <w:trPr>
          <w:trHeight w:val="20"/>
        </w:trPr>
        <w:tc>
          <w:tcPr>
            <w:tcW w:w="667" w:type="pct"/>
            <w:vMerge/>
            <w:tcBorders>
              <w:top w:val="nil"/>
              <w:left w:val="single" w:sz="4" w:space="0" w:color="auto"/>
              <w:bottom w:val="single" w:sz="4" w:space="0" w:color="auto"/>
              <w:right w:val="single" w:sz="4" w:space="0" w:color="auto"/>
            </w:tcBorders>
            <w:vAlign w:val="center"/>
            <w:hideMark/>
          </w:tcPr>
          <w:p w14:paraId="422B2588" w14:textId="77777777" w:rsidR="00464A52" w:rsidRPr="00453CDA" w:rsidRDefault="00464A52" w:rsidP="000A73FE">
            <w:pPr>
              <w:rPr>
                <w:sz w:val="20"/>
                <w:szCs w:val="20"/>
              </w:rPr>
            </w:pPr>
          </w:p>
        </w:tc>
        <w:tc>
          <w:tcPr>
            <w:tcW w:w="624" w:type="pct"/>
            <w:tcBorders>
              <w:top w:val="nil"/>
              <w:left w:val="nil"/>
              <w:bottom w:val="single" w:sz="4" w:space="0" w:color="auto"/>
              <w:right w:val="single" w:sz="4" w:space="0" w:color="auto"/>
            </w:tcBorders>
            <w:shd w:val="clear" w:color="auto" w:fill="auto"/>
            <w:vAlign w:val="center"/>
            <w:hideMark/>
          </w:tcPr>
          <w:p w14:paraId="0C4B9BFD" w14:textId="77777777" w:rsidR="00464A52" w:rsidRPr="00453CDA" w:rsidRDefault="00464A52" w:rsidP="000A73FE">
            <w:pPr>
              <w:rPr>
                <w:sz w:val="20"/>
                <w:szCs w:val="20"/>
              </w:rPr>
            </w:pPr>
            <w:r w:rsidRPr="00453CDA">
              <w:rPr>
                <w:sz w:val="20"/>
                <w:szCs w:val="20"/>
              </w:rPr>
              <w:t>Амортизационные отчисления, прибыль, привлеченные средства</w:t>
            </w:r>
          </w:p>
        </w:tc>
        <w:tc>
          <w:tcPr>
            <w:tcW w:w="414" w:type="pct"/>
            <w:tcBorders>
              <w:top w:val="nil"/>
              <w:left w:val="nil"/>
              <w:bottom w:val="single" w:sz="4" w:space="0" w:color="auto"/>
              <w:right w:val="single" w:sz="4" w:space="0" w:color="auto"/>
            </w:tcBorders>
            <w:shd w:val="clear" w:color="000000" w:fill="FFFFFF"/>
            <w:vAlign w:val="center"/>
            <w:hideMark/>
          </w:tcPr>
          <w:p w14:paraId="4BABFA9F" w14:textId="77777777" w:rsidR="00464A52" w:rsidRPr="00453CDA" w:rsidRDefault="00464A52" w:rsidP="000A73FE">
            <w:pPr>
              <w:jc w:val="center"/>
              <w:rPr>
                <w:sz w:val="20"/>
                <w:szCs w:val="20"/>
              </w:rPr>
            </w:pPr>
            <w:r w:rsidRPr="00453CDA">
              <w:rPr>
                <w:sz w:val="20"/>
                <w:szCs w:val="20"/>
              </w:rPr>
              <w:t>0,00</w:t>
            </w:r>
          </w:p>
        </w:tc>
        <w:tc>
          <w:tcPr>
            <w:tcW w:w="354" w:type="pct"/>
            <w:tcBorders>
              <w:top w:val="nil"/>
              <w:left w:val="nil"/>
              <w:bottom w:val="single" w:sz="4" w:space="0" w:color="auto"/>
              <w:right w:val="single" w:sz="4" w:space="0" w:color="auto"/>
            </w:tcBorders>
            <w:shd w:val="clear" w:color="000000" w:fill="FFFFFF"/>
            <w:vAlign w:val="center"/>
            <w:hideMark/>
          </w:tcPr>
          <w:p w14:paraId="1FBA8B11"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5275D4D4"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0D72B810"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050BF8A3"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374E28E2"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4C832B43"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5F1F75EA"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54FB8446" w14:textId="77777777" w:rsidR="00464A52" w:rsidRPr="00453CDA" w:rsidRDefault="00464A52"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500E4B58" w14:textId="77777777" w:rsidR="00464A52" w:rsidRPr="00453CDA" w:rsidRDefault="00464A52" w:rsidP="000A73FE">
            <w:pPr>
              <w:jc w:val="center"/>
              <w:rPr>
                <w:sz w:val="20"/>
                <w:szCs w:val="20"/>
              </w:rPr>
            </w:pPr>
            <w:r w:rsidRPr="00453CDA">
              <w:rPr>
                <w:sz w:val="20"/>
                <w:szCs w:val="20"/>
              </w:rPr>
              <w:t>0,00</w:t>
            </w:r>
          </w:p>
        </w:tc>
      </w:tr>
      <w:tr w:rsidR="004A669A" w:rsidRPr="00453CDA" w14:paraId="69BDAC4C" w14:textId="77777777" w:rsidTr="00EA4F1D">
        <w:trPr>
          <w:trHeight w:val="20"/>
        </w:trPr>
        <w:tc>
          <w:tcPr>
            <w:tcW w:w="667" w:type="pct"/>
            <w:vMerge/>
            <w:tcBorders>
              <w:top w:val="nil"/>
              <w:left w:val="single" w:sz="4" w:space="0" w:color="auto"/>
              <w:bottom w:val="single" w:sz="4" w:space="0" w:color="auto"/>
              <w:right w:val="single" w:sz="4" w:space="0" w:color="auto"/>
            </w:tcBorders>
            <w:vAlign w:val="center"/>
            <w:hideMark/>
          </w:tcPr>
          <w:p w14:paraId="2E6100F1" w14:textId="77777777" w:rsidR="00464A52" w:rsidRPr="00453CDA" w:rsidRDefault="00464A52" w:rsidP="000A73FE">
            <w:pPr>
              <w:rPr>
                <w:sz w:val="20"/>
                <w:szCs w:val="20"/>
              </w:rPr>
            </w:pPr>
          </w:p>
        </w:tc>
        <w:tc>
          <w:tcPr>
            <w:tcW w:w="624" w:type="pct"/>
            <w:tcBorders>
              <w:top w:val="nil"/>
              <w:left w:val="nil"/>
              <w:bottom w:val="single" w:sz="4" w:space="0" w:color="auto"/>
              <w:right w:val="single" w:sz="4" w:space="0" w:color="auto"/>
            </w:tcBorders>
            <w:shd w:val="clear" w:color="auto" w:fill="auto"/>
            <w:vAlign w:val="center"/>
            <w:hideMark/>
          </w:tcPr>
          <w:p w14:paraId="5A6DEC26" w14:textId="77777777" w:rsidR="00464A52" w:rsidRPr="00453CDA" w:rsidRDefault="00464A52" w:rsidP="000A73FE">
            <w:pPr>
              <w:jc w:val="right"/>
              <w:rPr>
                <w:sz w:val="20"/>
                <w:szCs w:val="20"/>
              </w:rPr>
            </w:pPr>
            <w:r w:rsidRPr="00453CDA">
              <w:rPr>
                <w:sz w:val="20"/>
                <w:szCs w:val="20"/>
              </w:rPr>
              <w:t>Привлеченные средства</w:t>
            </w:r>
          </w:p>
        </w:tc>
        <w:tc>
          <w:tcPr>
            <w:tcW w:w="414" w:type="pct"/>
            <w:tcBorders>
              <w:top w:val="nil"/>
              <w:left w:val="nil"/>
              <w:bottom w:val="single" w:sz="4" w:space="0" w:color="auto"/>
              <w:right w:val="single" w:sz="4" w:space="0" w:color="auto"/>
            </w:tcBorders>
            <w:shd w:val="clear" w:color="000000" w:fill="FFFFFF"/>
            <w:vAlign w:val="center"/>
            <w:hideMark/>
          </w:tcPr>
          <w:p w14:paraId="46095C66" w14:textId="77777777" w:rsidR="00464A52" w:rsidRPr="00453CDA" w:rsidRDefault="00464A52" w:rsidP="000A73FE">
            <w:pPr>
              <w:jc w:val="center"/>
              <w:rPr>
                <w:sz w:val="20"/>
                <w:szCs w:val="20"/>
              </w:rPr>
            </w:pPr>
            <w:r w:rsidRPr="00453CDA">
              <w:rPr>
                <w:sz w:val="20"/>
                <w:szCs w:val="20"/>
              </w:rPr>
              <w:t>0,00</w:t>
            </w:r>
          </w:p>
        </w:tc>
        <w:tc>
          <w:tcPr>
            <w:tcW w:w="354" w:type="pct"/>
            <w:tcBorders>
              <w:top w:val="nil"/>
              <w:left w:val="nil"/>
              <w:bottom w:val="single" w:sz="4" w:space="0" w:color="auto"/>
              <w:right w:val="single" w:sz="4" w:space="0" w:color="auto"/>
            </w:tcBorders>
            <w:shd w:val="clear" w:color="000000" w:fill="FFFFFF"/>
            <w:vAlign w:val="center"/>
            <w:hideMark/>
          </w:tcPr>
          <w:p w14:paraId="702A92CA"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2C4E3224"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4EE65223"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74E9F85B"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4EE9ADA0"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75B6A29F"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7A89A33F"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0D48A0E6" w14:textId="77777777" w:rsidR="00464A52" w:rsidRPr="00453CDA" w:rsidRDefault="00464A52"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36515885" w14:textId="77777777" w:rsidR="00464A52" w:rsidRPr="00453CDA" w:rsidRDefault="00464A52" w:rsidP="000A73FE">
            <w:pPr>
              <w:jc w:val="center"/>
              <w:rPr>
                <w:sz w:val="20"/>
                <w:szCs w:val="20"/>
              </w:rPr>
            </w:pPr>
            <w:r w:rsidRPr="00453CDA">
              <w:rPr>
                <w:sz w:val="20"/>
                <w:szCs w:val="20"/>
              </w:rPr>
              <w:t>0,00</w:t>
            </w:r>
          </w:p>
        </w:tc>
      </w:tr>
      <w:tr w:rsidR="004A669A" w:rsidRPr="00453CDA" w14:paraId="0F732E5A" w14:textId="77777777" w:rsidTr="00EA4F1D">
        <w:trPr>
          <w:trHeight w:val="20"/>
        </w:trPr>
        <w:tc>
          <w:tcPr>
            <w:tcW w:w="667" w:type="pct"/>
            <w:vMerge/>
            <w:tcBorders>
              <w:top w:val="nil"/>
              <w:left w:val="single" w:sz="4" w:space="0" w:color="auto"/>
              <w:bottom w:val="single" w:sz="4" w:space="0" w:color="auto"/>
              <w:right w:val="single" w:sz="4" w:space="0" w:color="auto"/>
            </w:tcBorders>
            <w:vAlign w:val="center"/>
            <w:hideMark/>
          </w:tcPr>
          <w:p w14:paraId="2C87D27A" w14:textId="77777777" w:rsidR="00464A52" w:rsidRPr="00453CDA" w:rsidRDefault="00464A52" w:rsidP="000A73FE">
            <w:pPr>
              <w:rPr>
                <w:sz w:val="20"/>
                <w:szCs w:val="20"/>
              </w:rPr>
            </w:pPr>
          </w:p>
        </w:tc>
        <w:tc>
          <w:tcPr>
            <w:tcW w:w="624" w:type="pct"/>
            <w:tcBorders>
              <w:top w:val="nil"/>
              <w:left w:val="nil"/>
              <w:bottom w:val="single" w:sz="4" w:space="0" w:color="auto"/>
              <w:right w:val="single" w:sz="4" w:space="0" w:color="auto"/>
            </w:tcBorders>
            <w:shd w:val="clear" w:color="auto" w:fill="auto"/>
            <w:vAlign w:val="center"/>
            <w:hideMark/>
          </w:tcPr>
          <w:p w14:paraId="71A25740" w14:textId="77777777" w:rsidR="00464A52" w:rsidRPr="00453CDA" w:rsidRDefault="00464A52" w:rsidP="000A73FE">
            <w:pPr>
              <w:rPr>
                <w:sz w:val="20"/>
                <w:szCs w:val="20"/>
              </w:rPr>
            </w:pPr>
            <w:r w:rsidRPr="00453CDA">
              <w:rPr>
                <w:sz w:val="20"/>
                <w:szCs w:val="20"/>
              </w:rPr>
              <w:t>Бюджетные средства</w:t>
            </w:r>
          </w:p>
        </w:tc>
        <w:tc>
          <w:tcPr>
            <w:tcW w:w="414" w:type="pct"/>
            <w:tcBorders>
              <w:top w:val="nil"/>
              <w:left w:val="nil"/>
              <w:bottom w:val="single" w:sz="4" w:space="0" w:color="auto"/>
              <w:right w:val="single" w:sz="4" w:space="0" w:color="auto"/>
            </w:tcBorders>
            <w:shd w:val="clear" w:color="000000" w:fill="FFFFFF"/>
            <w:vAlign w:val="center"/>
            <w:hideMark/>
          </w:tcPr>
          <w:p w14:paraId="7BFA36A5" w14:textId="77777777" w:rsidR="00464A52" w:rsidRPr="00453CDA" w:rsidRDefault="00464A52" w:rsidP="000A73FE">
            <w:pPr>
              <w:jc w:val="center"/>
              <w:rPr>
                <w:sz w:val="20"/>
                <w:szCs w:val="20"/>
              </w:rPr>
            </w:pPr>
            <w:r w:rsidRPr="00453CDA">
              <w:rPr>
                <w:sz w:val="20"/>
                <w:szCs w:val="20"/>
              </w:rPr>
              <w:t>98531,02</w:t>
            </w:r>
          </w:p>
        </w:tc>
        <w:tc>
          <w:tcPr>
            <w:tcW w:w="354" w:type="pct"/>
            <w:tcBorders>
              <w:top w:val="nil"/>
              <w:left w:val="nil"/>
              <w:bottom w:val="single" w:sz="4" w:space="0" w:color="auto"/>
              <w:right w:val="single" w:sz="4" w:space="0" w:color="auto"/>
            </w:tcBorders>
            <w:shd w:val="clear" w:color="000000" w:fill="FFFFFF"/>
            <w:vAlign w:val="center"/>
            <w:hideMark/>
          </w:tcPr>
          <w:p w14:paraId="490F56A5"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6C7BD7C6" w14:textId="77777777" w:rsidR="00464A52" w:rsidRPr="00453CDA" w:rsidRDefault="00464A52" w:rsidP="000A73FE">
            <w:pPr>
              <w:jc w:val="center"/>
              <w:rPr>
                <w:sz w:val="20"/>
                <w:szCs w:val="20"/>
              </w:rPr>
            </w:pPr>
            <w:r w:rsidRPr="00453CDA">
              <w:rPr>
                <w:sz w:val="20"/>
                <w:szCs w:val="20"/>
              </w:rPr>
              <w:t>98531,02</w:t>
            </w:r>
          </w:p>
        </w:tc>
        <w:tc>
          <w:tcPr>
            <w:tcW w:w="376" w:type="pct"/>
            <w:tcBorders>
              <w:top w:val="nil"/>
              <w:left w:val="nil"/>
              <w:bottom w:val="single" w:sz="4" w:space="0" w:color="auto"/>
              <w:right w:val="single" w:sz="4" w:space="0" w:color="auto"/>
            </w:tcBorders>
            <w:shd w:val="clear" w:color="000000" w:fill="FFFFFF"/>
            <w:vAlign w:val="center"/>
            <w:hideMark/>
          </w:tcPr>
          <w:p w14:paraId="6611ACFB"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4F26024F"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00336479"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4EA22C48"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3E899415"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3F02CE42" w14:textId="77777777" w:rsidR="00464A52" w:rsidRPr="00453CDA" w:rsidRDefault="00464A52"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69AF91A4" w14:textId="77777777" w:rsidR="00464A52" w:rsidRPr="00453CDA" w:rsidRDefault="00464A52" w:rsidP="000A73FE">
            <w:pPr>
              <w:jc w:val="center"/>
              <w:rPr>
                <w:sz w:val="20"/>
                <w:szCs w:val="20"/>
              </w:rPr>
            </w:pPr>
            <w:r w:rsidRPr="00453CDA">
              <w:rPr>
                <w:sz w:val="20"/>
                <w:szCs w:val="20"/>
              </w:rPr>
              <w:t>0,00</w:t>
            </w:r>
          </w:p>
        </w:tc>
      </w:tr>
      <w:tr w:rsidR="004A669A" w:rsidRPr="00453CDA" w14:paraId="68CE24F2" w14:textId="77777777" w:rsidTr="00EA4F1D">
        <w:trPr>
          <w:trHeight w:val="20"/>
        </w:trPr>
        <w:tc>
          <w:tcPr>
            <w:tcW w:w="667" w:type="pct"/>
            <w:tcBorders>
              <w:top w:val="nil"/>
              <w:left w:val="single" w:sz="4" w:space="0" w:color="auto"/>
              <w:bottom w:val="single" w:sz="4" w:space="0" w:color="auto"/>
              <w:right w:val="single" w:sz="4" w:space="0" w:color="auto"/>
            </w:tcBorders>
            <w:vAlign w:val="center"/>
          </w:tcPr>
          <w:p w14:paraId="50C5EA24" w14:textId="2C64519A" w:rsidR="00464A52" w:rsidRPr="00453CDA" w:rsidRDefault="00464A52" w:rsidP="009A1F56">
            <w:pPr>
              <w:jc w:val="center"/>
              <w:rPr>
                <w:sz w:val="20"/>
                <w:szCs w:val="20"/>
              </w:rPr>
            </w:pPr>
            <w:r w:rsidRPr="00453CDA">
              <w:rPr>
                <w:sz w:val="20"/>
                <w:szCs w:val="20"/>
              </w:rPr>
              <w:t>001.01.01.00</w:t>
            </w:r>
            <w:r w:rsidR="00401D64" w:rsidRPr="00453CDA">
              <w:rPr>
                <w:sz w:val="20"/>
                <w:szCs w:val="20"/>
              </w:rPr>
              <w:t>4</w:t>
            </w:r>
          </w:p>
        </w:tc>
        <w:tc>
          <w:tcPr>
            <w:tcW w:w="624" w:type="pct"/>
            <w:tcBorders>
              <w:top w:val="nil"/>
              <w:left w:val="nil"/>
              <w:bottom w:val="single" w:sz="4" w:space="0" w:color="auto"/>
              <w:right w:val="single" w:sz="4" w:space="0" w:color="auto"/>
            </w:tcBorders>
            <w:shd w:val="clear" w:color="auto" w:fill="auto"/>
            <w:vAlign w:val="center"/>
          </w:tcPr>
          <w:p w14:paraId="53B450CD" w14:textId="77777777" w:rsidR="00464A52" w:rsidRPr="00453CDA" w:rsidRDefault="00464A52" w:rsidP="000A73FE">
            <w:pPr>
              <w:rPr>
                <w:sz w:val="20"/>
                <w:szCs w:val="20"/>
              </w:rPr>
            </w:pPr>
            <w:r w:rsidRPr="00453CDA">
              <w:rPr>
                <w:sz w:val="20"/>
                <w:szCs w:val="20"/>
              </w:rPr>
              <w:t xml:space="preserve">Строительство газовой котельной в г. Переславль-Залесский, </w:t>
            </w:r>
            <w:r w:rsidRPr="00453CDA">
              <w:rPr>
                <w:sz w:val="18"/>
                <w:szCs w:val="20"/>
              </w:rPr>
              <w:t>ул.Свободы р-н «Ремзавод», мощностью 15 МВт; КН ЗУ 76:18:010801:174</w:t>
            </w:r>
          </w:p>
        </w:tc>
        <w:tc>
          <w:tcPr>
            <w:tcW w:w="414" w:type="pct"/>
            <w:tcBorders>
              <w:top w:val="nil"/>
              <w:left w:val="nil"/>
              <w:bottom w:val="single" w:sz="4" w:space="0" w:color="auto"/>
              <w:right w:val="single" w:sz="4" w:space="0" w:color="auto"/>
            </w:tcBorders>
            <w:shd w:val="clear" w:color="000000" w:fill="FFFFFF"/>
            <w:vAlign w:val="center"/>
          </w:tcPr>
          <w:p w14:paraId="478CADA0" w14:textId="77777777" w:rsidR="00464A52" w:rsidRPr="00453CDA" w:rsidRDefault="00464A52" w:rsidP="000A73FE">
            <w:pPr>
              <w:jc w:val="center"/>
              <w:rPr>
                <w:sz w:val="20"/>
                <w:szCs w:val="20"/>
              </w:rPr>
            </w:pPr>
            <w:r w:rsidRPr="00453CDA">
              <w:rPr>
                <w:sz w:val="20"/>
                <w:szCs w:val="20"/>
              </w:rPr>
              <w:t>145000,00</w:t>
            </w:r>
          </w:p>
        </w:tc>
        <w:tc>
          <w:tcPr>
            <w:tcW w:w="354" w:type="pct"/>
            <w:tcBorders>
              <w:top w:val="nil"/>
              <w:left w:val="nil"/>
              <w:bottom w:val="single" w:sz="4" w:space="0" w:color="auto"/>
              <w:right w:val="single" w:sz="4" w:space="0" w:color="auto"/>
            </w:tcBorders>
            <w:shd w:val="clear" w:color="000000" w:fill="FFFFFF"/>
            <w:vAlign w:val="center"/>
          </w:tcPr>
          <w:p w14:paraId="7AEDB534"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0C4D832E" w14:textId="77777777" w:rsidR="00464A52" w:rsidRPr="00453CDA" w:rsidRDefault="00464A52" w:rsidP="000A73FE">
            <w:pPr>
              <w:jc w:val="center"/>
              <w:rPr>
                <w:sz w:val="20"/>
                <w:szCs w:val="20"/>
              </w:rPr>
            </w:pPr>
            <w:r w:rsidRPr="00453CDA">
              <w:rPr>
                <w:sz w:val="20"/>
                <w:szCs w:val="20"/>
              </w:rPr>
              <w:t>145000,00</w:t>
            </w:r>
          </w:p>
        </w:tc>
        <w:tc>
          <w:tcPr>
            <w:tcW w:w="376" w:type="pct"/>
            <w:tcBorders>
              <w:top w:val="nil"/>
              <w:left w:val="nil"/>
              <w:bottom w:val="single" w:sz="4" w:space="0" w:color="auto"/>
              <w:right w:val="single" w:sz="4" w:space="0" w:color="auto"/>
            </w:tcBorders>
            <w:shd w:val="clear" w:color="000000" w:fill="FFFFFF"/>
            <w:vAlign w:val="center"/>
          </w:tcPr>
          <w:p w14:paraId="14AE35C9"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7A520ABA"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38726FF1"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193D3975"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5CD20D3A"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01524E1B" w14:textId="77777777" w:rsidR="00464A52" w:rsidRPr="00453CDA" w:rsidRDefault="00464A52"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tcPr>
          <w:p w14:paraId="4D8B01BA" w14:textId="77777777" w:rsidR="00464A52" w:rsidRPr="00453CDA" w:rsidRDefault="00464A52" w:rsidP="000A73FE">
            <w:pPr>
              <w:jc w:val="center"/>
              <w:rPr>
                <w:sz w:val="20"/>
                <w:szCs w:val="20"/>
              </w:rPr>
            </w:pPr>
            <w:r w:rsidRPr="00453CDA">
              <w:rPr>
                <w:sz w:val="20"/>
                <w:szCs w:val="20"/>
              </w:rPr>
              <w:t>0,00</w:t>
            </w:r>
          </w:p>
        </w:tc>
      </w:tr>
      <w:tr w:rsidR="004A669A" w:rsidRPr="00453CDA" w14:paraId="3FDA638C" w14:textId="77777777" w:rsidTr="00EA4F1D">
        <w:trPr>
          <w:trHeight w:val="20"/>
        </w:trPr>
        <w:tc>
          <w:tcPr>
            <w:tcW w:w="667" w:type="pct"/>
            <w:tcBorders>
              <w:top w:val="nil"/>
              <w:left w:val="single" w:sz="4" w:space="0" w:color="auto"/>
              <w:bottom w:val="single" w:sz="4" w:space="0" w:color="auto"/>
              <w:right w:val="single" w:sz="4" w:space="0" w:color="auto"/>
            </w:tcBorders>
            <w:vAlign w:val="center"/>
          </w:tcPr>
          <w:p w14:paraId="476C3E31" w14:textId="77777777" w:rsidR="00464A52" w:rsidRPr="00453CDA" w:rsidRDefault="00464A52" w:rsidP="000A73FE">
            <w:pPr>
              <w:rPr>
                <w:sz w:val="20"/>
                <w:szCs w:val="20"/>
              </w:rPr>
            </w:pPr>
          </w:p>
        </w:tc>
        <w:tc>
          <w:tcPr>
            <w:tcW w:w="624" w:type="pct"/>
            <w:tcBorders>
              <w:top w:val="nil"/>
              <w:left w:val="nil"/>
              <w:bottom w:val="single" w:sz="4" w:space="0" w:color="auto"/>
              <w:right w:val="single" w:sz="4" w:space="0" w:color="auto"/>
            </w:tcBorders>
            <w:shd w:val="clear" w:color="auto" w:fill="auto"/>
            <w:vAlign w:val="center"/>
          </w:tcPr>
          <w:p w14:paraId="1E9AB552" w14:textId="77777777" w:rsidR="00464A52" w:rsidRPr="00453CDA" w:rsidRDefault="00464A52" w:rsidP="000A73FE">
            <w:pPr>
              <w:rPr>
                <w:sz w:val="20"/>
                <w:szCs w:val="20"/>
              </w:rPr>
            </w:pPr>
            <w:r w:rsidRPr="00453CDA">
              <w:rPr>
                <w:sz w:val="20"/>
                <w:szCs w:val="20"/>
              </w:rPr>
              <w:t>За счет собственных средств, в том числе:</w:t>
            </w:r>
          </w:p>
        </w:tc>
        <w:tc>
          <w:tcPr>
            <w:tcW w:w="414" w:type="pct"/>
            <w:tcBorders>
              <w:top w:val="nil"/>
              <w:left w:val="nil"/>
              <w:bottom w:val="single" w:sz="4" w:space="0" w:color="auto"/>
              <w:right w:val="single" w:sz="4" w:space="0" w:color="auto"/>
            </w:tcBorders>
            <w:shd w:val="clear" w:color="000000" w:fill="FFFFFF"/>
            <w:vAlign w:val="center"/>
          </w:tcPr>
          <w:p w14:paraId="302AC443" w14:textId="77777777" w:rsidR="00464A52" w:rsidRPr="00453CDA" w:rsidRDefault="00464A52" w:rsidP="000A73FE">
            <w:pPr>
              <w:jc w:val="center"/>
              <w:rPr>
                <w:sz w:val="20"/>
                <w:szCs w:val="20"/>
              </w:rPr>
            </w:pPr>
            <w:r w:rsidRPr="00453CDA">
              <w:rPr>
                <w:sz w:val="20"/>
                <w:szCs w:val="20"/>
              </w:rPr>
              <w:t>0,00</w:t>
            </w:r>
          </w:p>
        </w:tc>
        <w:tc>
          <w:tcPr>
            <w:tcW w:w="354" w:type="pct"/>
            <w:tcBorders>
              <w:top w:val="nil"/>
              <w:left w:val="nil"/>
              <w:bottom w:val="single" w:sz="4" w:space="0" w:color="auto"/>
              <w:right w:val="single" w:sz="4" w:space="0" w:color="auto"/>
            </w:tcBorders>
            <w:shd w:val="clear" w:color="000000" w:fill="FFFFFF"/>
            <w:vAlign w:val="center"/>
          </w:tcPr>
          <w:p w14:paraId="73B7FE07"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74993B84"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358D233A"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028D2DAF"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7D1E3C3B"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0BF9A358"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02FC0D69"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1A9B2F97" w14:textId="77777777" w:rsidR="00464A52" w:rsidRPr="00453CDA" w:rsidRDefault="00464A52"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tcPr>
          <w:p w14:paraId="4E7D8168" w14:textId="77777777" w:rsidR="00464A52" w:rsidRPr="00453CDA" w:rsidRDefault="00464A52" w:rsidP="000A73FE">
            <w:pPr>
              <w:jc w:val="center"/>
              <w:rPr>
                <w:sz w:val="20"/>
                <w:szCs w:val="20"/>
              </w:rPr>
            </w:pPr>
            <w:r w:rsidRPr="00453CDA">
              <w:rPr>
                <w:sz w:val="20"/>
                <w:szCs w:val="20"/>
              </w:rPr>
              <w:t>0,00</w:t>
            </w:r>
          </w:p>
        </w:tc>
      </w:tr>
      <w:tr w:rsidR="004A669A" w:rsidRPr="00453CDA" w14:paraId="647F1CF0" w14:textId="77777777" w:rsidTr="00EA4F1D">
        <w:trPr>
          <w:trHeight w:val="20"/>
        </w:trPr>
        <w:tc>
          <w:tcPr>
            <w:tcW w:w="667" w:type="pct"/>
            <w:tcBorders>
              <w:top w:val="nil"/>
              <w:left w:val="single" w:sz="4" w:space="0" w:color="auto"/>
              <w:bottom w:val="single" w:sz="4" w:space="0" w:color="auto"/>
              <w:right w:val="single" w:sz="4" w:space="0" w:color="auto"/>
            </w:tcBorders>
            <w:vAlign w:val="center"/>
          </w:tcPr>
          <w:p w14:paraId="3829D9DC" w14:textId="77777777" w:rsidR="00464A52" w:rsidRPr="00453CDA" w:rsidRDefault="00464A52" w:rsidP="000A73FE">
            <w:pPr>
              <w:rPr>
                <w:sz w:val="20"/>
                <w:szCs w:val="20"/>
              </w:rPr>
            </w:pPr>
          </w:p>
        </w:tc>
        <w:tc>
          <w:tcPr>
            <w:tcW w:w="624" w:type="pct"/>
            <w:tcBorders>
              <w:top w:val="nil"/>
              <w:left w:val="nil"/>
              <w:bottom w:val="single" w:sz="4" w:space="0" w:color="auto"/>
              <w:right w:val="single" w:sz="4" w:space="0" w:color="auto"/>
            </w:tcBorders>
            <w:shd w:val="clear" w:color="auto" w:fill="auto"/>
            <w:vAlign w:val="center"/>
          </w:tcPr>
          <w:p w14:paraId="3897AB42" w14:textId="77777777" w:rsidR="00464A52" w:rsidRPr="00453CDA" w:rsidRDefault="00464A52" w:rsidP="000A73FE">
            <w:pPr>
              <w:rPr>
                <w:sz w:val="20"/>
                <w:szCs w:val="20"/>
              </w:rPr>
            </w:pPr>
            <w:r w:rsidRPr="00453CDA">
              <w:rPr>
                <w:sz w:val="20"/>
                <w:szCs w:val="20"/>
              </w:rPr>
              <w:t>Амортизационные отчисления, прибыль, привлеченные средства</w:t>
            </w:r>
          </w:p>
        </w:tc>
        <w:tc>
          <w:tcPr>
            <w:tcW w:w="414" w:type="pct"/>
            <w:tcBorders>
              <w:top w:val="nil"/>
              <w:left w:val="nil"/>
              <w:bottom w:val="single" w:sz="4" w:space="0" w:color="auto"/>
              <w:right w:val="single" w:sz="4" w:space="0" w:color="auto"/>
            </w:tcBorders>
            <w:shd w:val="clear" w:color="000000" w:fill="FFFFFF"/>
            <w:vAlign w:val="center"/>
          </w:tcPr>
          <w:p w14:paraId="2D91D0C1" w14:textId="77777777" w:rsidR="00464A52" w:rsidRPr="00453CDA" w:rsidRDefault="00464A52" w:rsidP="000A73FE">
            <w:pPr>
              <w:jc w:val="center"/>
              <w:rPr>
                <w:sz w:val="20"/>
                <w:szCs w:val="20"/>
              </w:rPr>
            </w:pPr>
            <w:r w:rsidRPr="00453CDA">
              <w:rPr>
                <w:sz w:val="20"/>
                <w:szCs w:val="20"/>
              </w:rPr>
              <w:t>0,00</w:t>
            </w:r>
          </w:p>
        </w:tc>
        <w:tc>
          <w:tcPr>
            <w:tcW w:w="354" w:type="pct"/>
            <w:tcBorders>
              <w:top w:val="nil"/>
              <w:left w:val="nil"/>
              <w:bottom w:val="single" w:sz="4" w:space="0" w:color="auto"/>
              <w:right w:val="single" w:sz="4" w:space="0" w:color="auto"/>
            </w:tcBorders>
            <w:shd w:val="clear" w:color="000000" w:fill="FFFFFF"/>
            <w:vAlign w:val="center"/>
          </w:tcPr>
          <w:p w14:paraId="4E02446B"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4807A193"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67CE6309"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73BA39EA"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4A4CCA8E"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7F038FDC"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46B2E8CD"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5899E04E" w14:textId="77777777" w:rsidR="00464A52" w:rsidRPr="00453CDA" w:rsidRDefault="00464A52"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tcPr>
          <w:p w14:paraId="223EF664" w14:textId="77777777" w:rsidR="00464A52" w:rsidRPr="00453CDA" w:rsidRDefault="00464A52" w:rsidP="000A73FE">
            <w:pPr>
              <w:jc w:val="center"/>
              <w:rPr>
                <w:sz w:val="20"/>
                <w:szCs w:val="20"/>
              </w:rPr>
            </w:pPr>
            <w:r w:rsidRPr="00453CDA">
              <w:rPr>
                <w:sz w:val="20"/>
                <w:szCs w:val="20"/>
              </w:rPr>
              <w:t>0,00</w:t>
            </w:r>
          </w:p>
        </w:tc>
      </w:tr>
      <w:tr w:rsidR="004A669A" w:rsidRPr="00453CDA" w14:paraId="4ABE6BB9" w14:textId="77777777" w:rsidTr="00EA4F1D">
        <w:trPr>
          <w:trHeight w:val="20"/>
        </w:trPr>
        <w:tc>
          <w:tcPr>
            <w:tcW w:w="667" w:type="pct"/>
            <w:tcBorders>
              <w:top w:val="nil"/>
              <w:left w:val="single" w:sz="4" w:space="0" w:color="auto"/>
              <w:bottom w:val="single" w:sz="4" w:space="0" w:color="auto"/>
              <w:right w:val="single" w:sz="4" w:space="0" w:color="auto"/>
            </w:tcBorders>
            <w:vAlign w:val="center"/>
          </w:tcPr>
          <w:p w14:paraId="7B860F61" w14:textId="77777777" w:rsidR="00464A52" w:rsidRPr="00453CDA" w:rsidRDefault="00464A52" w:rsidP="000A73FE">
            <w:pPr>
              <w:rPr>
                <w:sz w:val="20"/>
                <w:szCs w:val="20"/>
              </w:rPr>
            </w:pPr>
          </w:p>
        </w:tc>
        <w:tc>
          <w:tcPr>
            <w:tcW w:w="624" w:type="pct"/>
            <w:tcBorders>
              <w:top w:val="nil"/>
              <w:left w:val="nil"/>
              <w:bottom w:val="single" w:sz="4" w:space="0" w:color="auto"/>
              <w:right w:val="single" w:sz="4" w:space="0" w:color="auto"/>
            </w:tcBorders>
            <w:shd w:val="clear" w:color="auto" w:fill="auto"/>
            <w:vAlign w:val="center"/>
          </w:tcPr>
          <w:p w14:paraId="61090787" w14:textId="77777777" w:rsidR="00464A52" w:rsidRPr="00453CDA" w:rsidRDefault="00464A52" w:rsidP="000A73FE">
            <w:pPr>
              <w:rPr>
                <w:sz w:val="20"/>
                <w:szCs w:val="20"/>
              </w:rPr>
            </w:pPr>
            <w:r w:rsidRPr="00453CDA">
              <w:rPr>
                <w:sz w:val="20"/>
                <w:szCs w:val="20"/>
              </w:rPr>
              <w:t>Привлеченные средства</w:t>
            </w:r>
          </w:p>
        </w:tc>
        <w:tc>
          <w:tcPr>
            <w:tcW w:w="414" w:type="pct"/>
            <w:tcBorders>
              <w:top w:val="nil"/>
              <w:left w:val="nil"/>
              <w:bottom w:val="single" w:sz="4" w:space="0" w:color="auto"/>
              <w:right w:val="single" w:sz="4" w:space="0" w:color="auto"/>
            </w:tcBorders>
            <w:shd w:val="clear" w:color="000000" w:fill="FFFFFF"/>
            <w:vAlign w:val="center"/>
          </w:tcPr>
          <w:p w14:paraId="3272B9A9" w14:textId="77777777" w:rsidR="00464A52" w:rsidRPr="00453CDA" w:rsidRDefault="00464A52" w:rsidP="000A73FE">
            <w:pPr>
              <w:jc w:val="center"/>
              <w:rPr>
                <w:sz w:val="20"/>
                <w:szCs w:val="20"/>
              </w:rPr>
            </w:pPr>
            <w:r w:rsidRPr="00453CDA">
              <w:rPr>
                <w:sz w:val="20"/>
                <w:szCs w:val="20"/>
              </w:rPr>
              <w:t>0,00</w:t>
            </w:r>
          </w:p>
        </w:tc>
        <w:tc>
          <w:tcPr>
            <w:tcW w:w="354" w:type="pct"/>
            <w:tcBorders>
              <w:top w:val="nil"/>
              <w:left w:val="nil"/>
              <w:bottom w:val="single" w:sz="4" w:space="0" w:color="auto"/>
              <w:right w:val="single" w:sz="4" w:space="0" w:color="auto"/>
            </w:tcBorders>
            <w:shd w:val="clear" w:color="000000" w:fill="FFFFFF"/>
            <w:vAlign w:val="center"/>
          </w:tcPr>
          <w:p w14:paraId="76494648"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741A39B4"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2D24B0D8"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73A10B15"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043322D0"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38CB348B"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66AB8E10"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5E75E649" w14:textId="77777777" w:rsidR="00464A52" w:rsidRPr="00453CDA" w:rsidRDefault="00464A52"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tcPr>
          <w:p w14:paraId="6C105CA1" w14:textId="77777777" w:rsidR="00464A52" w:rsidRPr="00453CDA" w:rsidRDefault="00464A52" w:rsidP="000A73FE">
            <w:pPr>
              <w:jc w:val="center"/>
              <w:rPr>
                <w:sz w:val="20"/>
                <w:szCs w:val="20"/>
              </w:rPr>
            </w:pPr>
            <w:r w:rsidRPr="00453CDA">
              <w:rPr>
                <w:sz w:val="20"/>
                <w:szCs w:val="20"/>
              </w:rPr>
              <w:t>0,00</w:t>
            </w:r>
          </w:p>
        </w:tc>
      </w:tr>
      <w:tr w:rsidR="004A669A" w:rsidRPr="00453CDA" w14:paraId="31C2CBBB" w14:textId="77777777" w:rsidTr="00EA4F1D">
        <w:trPr>
          <w:trHeight w:val="20"/>
        </w:trPr>
        <w:tc>
          <w:tcPr>
            <w:tcW w:w="667" w:type="pct"/>
            <w:tcBorders>
              <w:top w:val="nil"/>
              <w:left w:val="single" w:sz="4" w:space="0" w:color="auto"/>
              <w:bottom w:val="single" w:sz="4" w:space="0" w:color="auto"/>
              <w:right w:val="single" w:sz="4" w:space="0" w:color="auto"/>
            </w:tcBorders>
            <w:vAlign w:val="center"/>
          </w:tcPr>
          <w:p w14:paraId="06376CF4" w14:textId="77777777" w:rsidR="00464A52" w:rsidRPr="00453CDA" w:rsidRDefault="00464A52" w:rsidP="000A73FE">
            <w:pPr>
              <w:rPr>
                <w:sz w:val="20"/>
                <w:szCs w:val="20"/>
              </w:rPr>
            </w:pPr>
          </w:p>
        </w:tc>
        <w:tc>
          <w:tcPr>
            <w:tcW w:w="624" w:type="pct"/>
            <w:tcBorders>
              <w:top w:val="nil"/>
              <w:left w:val="nil"/>
              <w:bottom w:val="single" w:sz="4" w:space="0" w:color="auto"/>
              <w:right w:val="single" w:sz="4" w:space="0" w:color="auto"/>
            </w:tcBorders>
            <w:shd w:val="clear" w:color="auto" w:fill="auto"/>
            <w:vAlign w:val="center"/>
          </w:tcPr>
          <w:p w14:paraId="175B90D4" w14:textId="77777777" w:rsidR="00464A52" w:rsidRPr="00453CDA" w:rsidRDefault="00464A52" w:rsidP="000A73FE">
            <w:pPr>
              <w:rPr>
                <w:sz w:val="20"/>
                <w:szCs w:val="20"/>
              </w:rPr>
            </w:pPr>
            <w:r w:rsidRPr="00453CDA">
              <w:rPr>
                <w:sz w:val="20"/>
                <w:szCs w:val="20"/>
              </w:rPr>
              <w:t>Бюджетные средства</w:t>
            </w:r>
          </w:p>
        </w:tc>
        <w:tc>
          <w:tcPr>
            <w:tcW w:w="414" w:type="pct"/>
            <w:tcBorders>
              <w:top w:val="nil"/>
              <w:left w:val="nil"/>
              <w:bottom w:val="single" w:sz="4" w:space="0" w:color="auto"/>
              <w:right w:val="single" w:sz="4" w:space="0" w:color="auto"/>
            </w:tcBorders>
            <w:shd w:val="clear" w:color="000000" w:fill="FFFFFF"/>
            <w:vAlign w:val="center"/>
          </w:tcPr>
          <w:p w14:paraId="2ECFD3BB" w14:textId="77777777" w:rsidR="00464A52" w:rsidRPr="00453CDA" w:rsidRDefault="00464A52" w:rsidP="000A73FE">
            <w:pPr>
              <w:jc w:val="center"/>
              <w:rPr>
                <w:sz w:val="20"/>
                <w:szCs w:val="20"/>
              </w:rPr>
            </w:pPr>
            <w:r w:rsidRPr="00453CDA">
              <w:rPr>
                <w:sz w:val="20"/>
                <w:szCs w:val="20"/>
              </w:rPr>
              <w:t>145000,00</w:t>
            </w:r>
          </w:p>
        </w:tc>
        <w:tc>
          <w:tcPr>
            <w:tcW w:w="354" w:type="pct"/>
            <w:tcBorders>
              <w:top w:val="nil"/>
              <w:left w:val="nil"/>
              <w:bottom w:val="single" w:sz="4" w:space="0" w:color="auto"/>
              <w:right w:val="single" w:sz="4" w:space="0" w:color="auto"/>
            </w:tcBorders>
            <w:shd w:val="clear" w:color="000000" w:fill="FFFFFF"/>
            <w:vAlign w:val="center"/>
          </w:tcPr>
          <w:p w14:paraId="75FA880B"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27420968" w14:textId="77777777" w:rsidR="00464A52" w:rsidRPr="00453CDA" w:rsidRDefault="00464A52" w:rsidP="000A73FE">
            <w:pPr>
              <w:jc w:val="center"/>
              <w:rPr>
                <w:sz w:val="20"/>
                <w:szCs w:val="20"/>
              </w:rPr>
            </w:pPr>
            <w:r w:rsidRPr="00453CDA">
              <w:rPr>
                <w:sz w:val="20"/>
                <w:szCs w:val="20"/>
              </w:rPr>
              <w:t>145000,00</w:t>
            </w:r>
          </w:p>
        </w:tc>
        <w:tc>
          <w:tcPr>
            <w:tcW w:w="376" w:type="pct"/>
            <w:tcBorders>
              <w:top w:val="nil"/>
              <w:left w:val="nil"/>
              <w:bottom w:val="single" w:sz="4" w:space="0" w:color="auto"/>
              <w:right w:val="single" w:sz="4" w:space="0" w:color="auto"/>
            </w:tcBorders>
            <w:shd w:val="clear" w:color="000000" w:fill="FFFFFF"/>
            <w:vAlign w:val="center"/>
          </w:tcPr>
          <w:p w14:paraId="2B6F948D"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72A2C0C8"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68CAB782"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43EEE3FF"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3EAD8B73"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22CB7E24" w14:textId="77777777" w:rsidR="00464A52" w:rsidRPr="00453CDA" w:rsidRDefault="00464A52"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tcPr>
          <w:p w14:paraId="73B2E9DD" w14:textId="77777777" w:rsidR="00464A52" w:rsidRPr="00453CDA" w:rsidRDefault="00464A52" w:rsidP="000A73FE">
            <w:pPr>
              <w:jc w:val="center"/>
              <w:rPr>
                <w:sz w:val="20"/>
                <w:szCs w:val="20"/>
              </w:rPr>
            </w:pPr>
            <w:r w:rsidRPr="00453CDA">
              <w:rPr>
                <w:sz w:val="20"/>
                <w:szCs w:val="20"/>
              </w:rPr>
              <w:t>0,00</w:t>
            </w:r>
          </w:p>
        </w:tc>
      </w:tr>
      <w:tr w:rsidR="004A669A" w:rsidRPr="00453CDA" w14:paraId="588916FF" w14:textId="77777777" w:rsidTr="00EA4F1D">
        <w:trPr>
          <w:trHeight w:val="20"/>
        </w:trPr>
        <w:tc>
          <w:tcPr>
            <w:tcW w:w="667" w:type="pct"/>
            <w:tcBorders>
              <w:top w:val="nil"/>
              <w:left w:val="single" w:sz="4" w:space="0" w:color="auto"/>
              <w:bottom w:val="single" w:sz="4" w:space="0" w:color="auto"/>
              <w:right w:val="single" w:sz="4" w:space="0" w:color="auto"/>
            </w:tcBorders>
            <w:vAlign w:val="center"/>
          </w:tcPr>
          <w:p w14:paraId="190E95EF" w14:textId="232AE2E5" w:rsidR="00464A52" w:rsidRPr="00453CDA" w:rsidRDefault="00464A52" w:rsidP="009A1F56">
            <w:pPr>
              <w:jc w:val="center"/>
              <w:rPr>
                <w:sz w:val="20"/>
                <w:szCs w:val="20"/>
              </w:rPr>
            </w:pPr>
            <w:r w:rsidRPr="00453CDA">
              <w:rPr>
                <w:sz w:val="20"/>
                <w:szCs w:val="20"/>
              </w:rPr>
              <w:t>001.01.01.00</w:t>
            </w:r>
            <w:r w:rsidR="00401D64" w:rsidRPr="00453CDA">
              <w:rPr>
                <w:sz w:val="20"/>
                <w:szCs w:val="20"/>
              </w:rPr>
              <w:t>5</w:t>
            </w:r>
          </w:p>
        </w:tc>
        <w:tc>
          <w:tcPr>
            <w:tcW w:w="624" w:type="pct"/>
            <w:tcBorders>
              <w:top w:val="nil"/>
              <w:left w:val="nil"/>
              <w:bottom w:val="single" w:sz="4" w:space="0" w:color="auto"/>
              <w:right w:val="single" w:sz="4" w:space="0" w:color="auto"/>
            </w:tcBorders>
            <w:shd w:val="clear" w:color="auto" w:fill="auto"/>
            <w:vAlign w:val="center"/>
          </w:tcPr>
          <w:p w14:paraId="5F9AB2DC" w14:textId="77777777" w:rsidR="00464A52" w:rsidRPr="00453CDA" w:rsidRDefault="00464A52" w:rsidP="000A73FE">
            <w:pPr>
              <w:rPr>
                <w:sz w:val="20"/>
                <w:szCs w:val="20"/>
              </w:rPr>
            </w:pPr>
            <w:r w:rsidRPr="00453CDA">
              <w:rPr>
                <w:sz w:val="20"/>
                <w:szCs w:val="20"/>
              </w:rPr>
              <w:t>Строительство газовой котельной в г. Переславль-Залесский, МКД ул.Менделеева, мощностью 1,1 МВт; КН ЗУ 76:18:010000:255</w:t>
            </w:r>
          </w:p>
        </w:tc>
        <w:tc>
          <w:tcPr>
            <w:tcW w:w="414" w:type="pct"/>
            <w:tcBorders>
              <w:top w:val="nil"/>
              <w:left w:val="nil"/>
              <w:bottom w:val="single" w:sz="4" w:space="0" w:color="auto"/>
              <w:right w:val="single" w:sz="4" w:space="0" w:color="auto"/>
            </w:tcBorders>
            <w:shd w:val="clear" w:color="000000" w:fill="FFFFFF"/>
            <w:vAlign w:val="center"/>
          </w:tcPr>
          <w:p w14:paraId="4CCC953C" w14:textId="77777777" w:rsidR="00464A52" w:rsidRPr="00453CDA" w:rsidRDefault="00464A52" w:rsidP="000A73FE">
            <w:pPr>
              <w:jc w:val="center"/>
              <w:rPr>
                <w:sz w:val="20"/>
                <w:szCs w:val="20"/>
              </w:rPr>
            </w:pPr>
            <w:r w:rsidRPr="00453CDA">
              <w:rPr>
                <w:sz w:val="20"/>
                <w:szCs w:val="20"/>
              </w:rPr>
              <w:t>26600,00</w:t>
            </w:r>
          </w:p>
        </w:tc>
        <w:tc>
          <w:tcPr>
            <w:tcW w:w="354" w:type="pct"/>
            <w:tcBorders>
              <w:top w:val="nil"/>
              <w:left w:val="nil"/>
              <w:bottom w:val="single" w:sz="4" w:space="0" w:color="auto"/>
              <w:right w:val="single" w:sz="4" w:space="0" w:color="auto"/>
            </w:tcBorders>
            <w:shd w:val="clear" w:color="000000" w:fill="FFFFFF"/>
            <w:vAlign w:val="center"/>
          </w:tcPr>
          <w:p w14:paraId="5F860D8A"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34C252CE" w14:textId="77777777" w:rsidR="00464A52" w:rsidRPr="00453CDA" w:rsidRDefault="00464A52" w:rsidP="000A73FE">
            <w:pPr>
              <w:jc w:val="center"/>
              <w:rPr>
                <w:sz w:val="20"/>
                <w:szCs w:val="20"/>
              </w:rPr>
            </w:pPr>
            <w:r w:rsidRPr="00453CDA">
              <w:rPr>
                <w:sz w:val="20"/>
                <w:szCs w:val="20"/>
              </w:rPr>
              <w:t>26600,00</w:t>
            </w:r>
          </w:p>
        </w:tc>
        <w:tc>
          <w:tcPr>
            <w:tcW w:w="376" w:type="pct"/>
            <w:tcBorders>
              <w:top w:val="nil"/>
              <w:left w:val="nil"/>
              <w:bottom w:val="single" w:sz="4" w:space="0" w:color="auto"/>
              <w:right w:val="single" w:sz="4" w:space="0" w:color="auto"/>
            </w:tcBorders>
            <w:shd w:val="clear" w:color="000000" w:fill="FFFFFF"/>
            <w:vAlign w:val="center"/>
          </w:tcPr>
          <w:p w14:paraId="1DEF835A"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088ED75C"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6AE898B8"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7837C2CD"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0E392B56"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42403545" w14:textId="77777777" w:rsidR="00464A52" w:rsidRPr="00453CDA" w:rsidRDefault="00464A52"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tcPr>
          <w:p w14:paraId="3448664B" w14:textId="77777777" w:rsidR="00464A52" w:rsidRPr="00453CDA" w:rsidRDefault="00464A52" w:rsidP="000A73FE">
            <w:pPr>
              <w:jc w:val="center"/>
              <w:rPr>
                <w:sz w:val="20"/>
                <w:szCs w:val="20"/>
              </w:rPr>
            </w:pPr>
            <w:r w:rsidRPr="00453CDA">
              <w:rPr>
                <w:sz w:val="20"/>
                <w:szCs w:val="20"/>
              </w:rPr>
              <w:t>0,00</w:t>
            </w:r>
          </w:p>
        </w:tc>
      </w:tr>
      <w:tr w:rsidR="004A669A" w:rsidRPr="00453CDA" w14:paraId="27CFF273" w14:textId="77777777" w:rsidTr="00EA4F1D">
        <w:trPr>
          <w:trHeight w:val="20"/>
        </w:trPr>
        <w:tc>
          <w:tcPr>
            <w:tcW w:w="667" w:type="pct"/>
            <w:tcBorders>
              <w:top w:val="nil"/>
              <w:left w:val="single" w:sz="4" w:space="0" w:color="auto"/>
              <w:bottom w:val="single" w:sz="4" w:space="0" w:color="auto"/>
              <w:right w:val="single" w:sz="4" w:space="0" w:color="auto"/>
            </w:tcBorders>
            <w:vAlign w:val="center"/>
          </w:tcPr>
          <w:p w14:paraId="1E4426FB" w14:textId="77777777" w:rsidR="00464A52" w:rsidRPr="00453CDA" w:rsidRDefault="00464A52" w:rsidP="000A73FE">
            <w:pPr>
              <w:rPr>
                <w:sz w:val="20"/>
                <w:szCs w:val="20"/>
              </w:rPr>
            </w:pPr>
          </w:p>
        </w:tc>
        <w:tc>
          <w:tcPr>
            <w:tcW w:w="624" w:type="pct"/>
            <w:tcBorders>
              <w:top w:val="nil"/>
              <w:left w:val="nil"/>
              <w:bottom w:val="single" w:sz="4" w:space="0" w:color="auto"/>
              <w:right w:val="single" w:sz="4" w:space="0" w:color="auto"/>
            </w:tcBorders>
            <w:shd w:val="clear" w:color="auto" w:fill="auto"/>
            <w:vAlign w:val="center"/>
          </w:tcPr>
          <w:p w14:paraId="379825B4" w14:textId="77777777" w:rsidR="00464A52" w:rsidRPr="00453CDA" w:rsidRDefault="00464A52" w:rsidP="000A73FE">
            <w:pPr>
              <w:rPr>
                <w:sz w:val="20"/>
                <w:szCs w:val="20"/>
              </w:rPr>
            </w:pPr>
            <w:r w:rsidRPr="00453CDA">
              <w:rPr>
                <w:sz w:val="20"/>
                <w:szCs w:val="20"/>
              </w:rPr>
              <w:t>За счет собственных средств, в том числе:</w:t>
            </w:r>
          </w:p>
        </w:tc>
        <w:tc>
          <w:tcPr>
            <w:tcW w:w="414" w:type="pct"/>
            <w:tcBorders>
              <w:top w:val="nil"/>
              <w:left w:val="nil"/>
              <w:bottom w:val="single" w:sz="4" w:space="0" w:color="auto"/>
              <w:right w:val="single" w:sz="4" w:space="0" w:color="auto"/>
            </w:tcBorders>
            <w:shd w:val="clear" w:color="000000" w:fill="FFFFFF"/>
            <w:vAlign w:val="center"/>
          </w:tcPr>
          <w:p w14:paraId="62EB3EE8" w14:textId="77777777" w:rsidR="00464A52" w:rsidRPr="00453CDA" w:rsidRDefault="00464A52" w:rsidP="000A73FE">
            <w:pPr>
              <w:jc w:val="center"/>
              <w:rPr>
                <w:sz w:val="20"/>
                <w:szCs w:val="20"/>
              </w:rPr>
            </w:pPr>
            <w:r w:rsidRPr="00453CDA">
              <w:rPr>
                <w:sz w:val="20"/>
                <w:szCs w:val="20"/>
              </w:rPr>
              <w:t>0,00</w:t>
            </w:r>
          </w:p>
        </w:tc>
        <w:tc>
          <w:tcPr>
            <w:tcW w:w="354" w:type="pct"/>
            <w:tcBorders>
              <w:top w:val="nil"/>
              <w:left w:val="nil"/>
              <w:bottom w:val="single" w:sz="4" w:space="0" w:color="auto"/>
              <w:right w:val="single" w:sz="4" w:space="0" w:color="auto"/>
            </w:tcBorders>
            <w:shd w:val="clear" w:color="000000" w:fill="FFFFFF"/>
            <w:vAlign w:val="center"/>
          </w:tcPr>
          <w:p w14:paraId="75D94649"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2B6A4FF6"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288A6A82"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6124C468"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5A8FB90C"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56BAF772"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5DB3B471"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521E3FB2" w14:textId="77777777" w:rsidR="00464A52" w:rsidRPr="00453CDA" w:rsidRDefault="00464A52"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tcPr>
          <w:p w14:paraId="6D7E7809" w14:textId="77777777" w:rsidR="00464A52" w:rsidRPr="00453CDA" w:rsidRDefault="00464A52" w:rsidP="000A73FE">
            <w:pPr>
              <w:jc w:val="center"/>
              <w:rPr>
                <w:sz w:val="20"/>
                <w:szCs w:val="20"/>
              </w:rPr>
            </w:pPr>
            <w:r w:rsidRPr="00453CDA">
              <w:rPr>
                <w:sz w:val="20"/>
                <w:szCs w:val="20"/>
              </w:rPr>
              <w:t>0,00</w:t>
            </w:r>
          </w:p>
        </w:tc>
      </w:tr>
      <w:tr w:rsidR="004A669A" w:rsidRPr="00453CDA" w14:paraId="71B0DDFC" w14:textId="77777777" w:rsidTr="00EA4F1D">
        <w:trPr>
          <w:trHeight w:val="20"/>
        </w:trPr>
        <w:tc>
          <w:tcPr>
            <w:tcW w:w="667" w:type="pct"/>
            <w:tcBorders>
              <w:top w:val="nil"/>
              <w:left w:val="single" w:sz="4" w:space="0" w:color="auto"/>
              <w:bottom w:val="single" w:sz="4" w:space="0" w:color="auto"/>
              <w:right w:val="single" w:sz="4" w:space="0" w:color="auto"/>
            </w:tcBorders>
            <w:vAlign w:val="center"/>
          </w:tcPr>
          <w:p w14:paraId="6F94DEF2" w14:textId="77777777" w:rsidR="00464A52" w:rsidRPr="00453CDA" w:rsidRDefault="00464A52" w:rsidP="000A73FE">
            <w:pPr>
              <w:rPr>
                <w:sz w:val="20"/>
                <w:szCs w:val="20"/>
              </w:rPr>
            </w:pPr>
          </w:p>
        </w:tc>
        <w:tc>
          <w:tcPr>
            <w:tcW w:w="624" w:type="pct"/>
            <w:tcBorders>
              <w:top w:val="nil"/>
              <w:left w:val="nil"/>
              <w:bottom w:val="single" w:sz="4" w:space="0" w:color="auto"/>
              <w:right w:val="single" w:sz="4" w:space="0" w:color="auto"/>
            </w:tcBorders>
            <w:shd w:val="clear" w:color="auto" w:fill="auto"/>
            <w:vAlign w:val="center"/>
          </w:tcPr>
          <w:p w14:paraId="3D39DA75" w14:textId="77777777" w:rsidR="00464A52" w:rsidRPr="00453CDA" w:rsidRDefault="00464A52" w:rsidP="000A73FE">
            <w:pPr>
              <w:rPr>
                <w:sz w:val="20"/>
                <w:szCs w:val="20"/>
              </w:rPr>
            </w:pPr>
            <w:r w:rsidRPr="00453CDA">
              <w:rPr>
                <w:sz w:val="20"/>
                <w:szCs w:val="20"/>
              </w:rPr>
              <w:t>Амортизационные отчисления, прибыль, привлеченные средства</w:t>
            </w:r>
          </w:p>
        </w:tc>
        <w:tc>
          <w:tcPr>
            <w:tcW w:w="414" w:type="pct"/>
            <w:tcBorders>
              <w:top w:val="nil"/>
              <w:left w:val="nil"/>
              <w:bottom w:val="single" w:sz="4" w:space="0" w:color="auto"/>
              <w:right w:val="single" w:sz="4" w:space="0" w:color="auto"/>
            </w:tcBorders>
            <w:shd w:val="clear" w:color="000000" w:fill="FFFFFF"/>
            <w:vAlign w:val="center"/>
          </w:tcPr>
          <w:p w14:paraId="6F7E8DBF" w14:textId="77777777" w:rsidR="00464A52" w:rsidRPr="00453CDA" w:rsidRDefault="00464A52" w:rsidP="000A73FE">
            <w:pPr>
              <w:jc w:val="center"/>
              <w:rPr>
                <w:sz w:val="20"/>
                <w:szCs w:val="20"/>
              </w:rPr>
            </w:pPr>
            <w:r w:rsidRPr="00453CDA">
              <w:rPr>
                <w:sz w:val="20"/>
                <w:szCs w:val="20"/>
              </w:rPr>
              <w:t>0,00</w:t>
            </w:r>
          </w:p>
        </w:tc>
        <w:tc>
          <w:tcPr>
            <w:tcW w:w="354" w:type="pct"/>
            <w:tcBorders>
              <w:top w:val="nil"/>
              <w:left w:val="nil"/>
              <w:bottom w:val="single" w:sz="4" w:space="0" w:color="auto"/>
              <w:right w:val="single" w:sz="4" w:space="0" w:color="auto"/>
            </w:tcBorders>
            <w:shd w:val="clear" w:color="000000" w:fill="FFFFFF"/>
            <w:vAlign w:val="center"/>
          </w:tcPr>
          <w:p w14:paraId="6510D105"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512F97BD"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29DD0F38"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209D9DDB"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59BD8B1C"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578EA5FC"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16829535"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2AA2D1DF" w14:textId="77777777" w:rsidR="00464A52" w:rsidRPr="00453CDA" w:rsidRDefault="00464A52"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tcPr>
          <w:p w14:paraId="435A13A8" w14:textId="77777777" w:rsidR="00464A52" w:rsidRPr="00453CDA" w:rsidRDefault="00464A52" w:rsidP="000A73FE">
            <w:pPr>
              <w:jc w:val="center"/>
              <w:rPr>
                <w:sz w:val="20"/>
                <w:szCs w:val="20"/>
              </w:rPr>
            </w:pPr>
            <w:r w:rsidRPr="00453CDA">
              <w:rPr>
                <w:sz w:val="20"/>
                <w:szCs w:val="20"/>
              </w:rPr>
              <w:t>0,00</w:t>
            </w:r>
          </w:p>
        </w:tc>
      </w:tr>
      <w:tr w:rsidR="004A669A" w:rsidRPr="00453CDA" w14:paraId="3DB199E4" w14:textId="77777777" w:rsidTr="00EA4F1D">
        <w:trPr>
          <w:trHeight w:val="20"/>
        </w:trPr>
        <w:tc>
          <w:tcPr>
            <w:tcW w:w="667" w:type="pct"/>
            <w:tcBorders>
              <w:top w:val="nil"/>
              <w:left w:val="single" w:sz="4" w:space="0" w:color="auto"/>
              <w:bottom w:val="single" w:sz="4" w:space="0" w:color="auto"/>
              <w:right w:val="single" w:sz="4" w:space="0" w:color="auto"/>
            </w:tcBorders>
            <w:vAlign w:val="center"/>
          </w:tcPr>
          <w:p w14:paraId="2940F11A" w14:textId="77777777" w:rsidR="00464A52" w:rsidRPr="00453CDA" w:rsidRDefault="00464A52" w:rsidP="000A73FE">
            <w:pPr>
              <w:rPr>
                <w:sz w:val="20"/>
                <w:szCs w:val="20"/>
              </w:rPr>
            </w:pPr>
          </w:p>
        </w:tc>
        <w:tc>
          <w:tcPr>
            <w:tcW w:w="624" w:type="pct"/>
            <w:tcBorders>
              <w:top w:val="nil"/>
              <w:left w:val="nil"/>
              <w:bottom w:val="single" w:sz="4" w:space="0" w:color="auto"/>
              <w:right w:val="single" w:sz="4" w:space="0" w:color="auto"/>
            </w:tcBorders>
            <w:shd w:val="clear" w:color="auto" w:fill="auto"/>
            <w:vAlign w:val="center"/>
          </w:tcPr>
          <w:p w14:paraId="3B6E434B" w14:textId="77777777" w:rsidR="00464A52" w:rsidRPr="00453CDA" w:rsidRDefault="00464A52" w:rsidP="000A73FE">
            <w:pPr>
              <w:rPr>
                <w:sz w:val="20"/>
                <w:szCs w:val="20"/>
              </w:rPr>
            </w:pPr>
            <w:r w:rsidRPr="00453CDA">
              <w:rPr>
                <w:sz w:val="20"/>
                <w:szCs w:val="20"/>
              </w:rPr>
              <w:t>Привлеченные средства</w:t>
            </w:r>
          </w:p>
        </w:tc>
        <w:tc>
          <w:tcPr>
            <w:tcW w:w="414" w:type="pct"/>
            <w:tcBorders>
              <w:top w:val="nil"/>
              <w:left w:val="nil"/>
              <w:bottom w:val="single" w:sz="4" w:space="0" w:color="auto"/>
              <w:right w:val="single" w:sz="4" w:space="0" w:color="auto"/>
            </w:tcBorders>
            <w:shd w:val="clear" w:color="000000" w:fill="FFFFFF"/>
            <w:vAlign w:val="center"/>
          </w:tcPr>
          <w:p w14:paraId="10186DB7" w14:textId="77777777" w:rsidR="00464A52" w:rsidRPr="00453CDA" w:rsidRDefault="00464A52" w:rsidP="000A73FE">
            <w:pPr>
              <w:jc w:val="center"/>
              <w:rPr>
                <w:sz w:val="20"/>
                <w:szCs w:val="20"/>
              </w:rPr>
            </w:pPr>
            <w:r w:rsidRPr="00453CDA">
              <w:rPr>
                <w:sz w:val="20"/>
                <w:szCs w:val="20"/>
              </w:rPr>
              <w:t>0,00</w:t>
            </w:r>
          </w:p>
        </w:tc>
        <w:tc>
          <w:tcPr>
            <w:tcW w:w="354" w:type="pct"/>
            <w:tcBorders>
              <w:top w:val="nil"/>
              <w:left w:val="nil"/>
              <w:bottom w:val="single" w:sz="4" w:space="0" w:color="auto"/>
              <w:right w:val="single" w:sz="4" w:space="0" w:color="auto"/>
            </w:tcBorders>
            <w:shd w:val="clear" w:color="000000" w:fill="FFFFFF"/>
            <w:vAlign w:val="center"/>
          </w:tcPr>
          <w:p w14:paraId="1435B450"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6B5328B1"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704D0103"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552CD3E3"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33C998C9"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57F73162"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412E58B0"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2A0D3AD8" w14:textId="77777777" w:rsidR="00464A52" w:rsidRPr="00453CDA" w:rsidRDefault="00464A52"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tcPr>
          <w:p w14:paraId="58974151" w14:textId="77777777" w:rsidR="00464A52" w:rsidRPr="00453CDA" w:rsidRDefault="00464A52" w:rsidP="000A73FE">
            <w:pPr>
              <w:jc w:val="center"/>
              <w:rPr>
                <w:sz w:val="20"/>
                <w:szCs w:val="20"/>
              </w:rPr>
            </w:pPr>
            <w:r w:rsidRPr="00453CDA">
              <w:rPr>
                <w:sz w:val="20"/>
                <w:szCs w:val="20"/>
              </w:rPr>
              <w:t>0,00</w:t>
            </w:r>
          </w:p>
        </w:tc>
      </w:tr>
      <w:tr w:rsidR="004A669A" w:rsidRPr="00453CDA" w14:paraId="55C45B4A" w14:textId="77777777" w:rsidTr="00EA4F1D">
        <w:trPr>
          <w:trHeight w:val="20"/>
        </w:trPr>
        <w:tc>
          <w:tcPr>
            <w:tcW w:w="667" w:type="pct"/>
            <w:tcBorders>
              <w:top w:val="nil"/>
              <w:left w:val="single" w:sz="4" w:space="0" w:color="auto"/>
              <w:bottom w:val="single" w:sz="4" w:space="0" w:color="auto"/>
              <w:right w:val="single" w:sz="4" w:space="0" w:color="auto"/>
            </w:tcBorders>
            <w:vAlign w:val="center"/>
          </w:tcPr>
          <w:p w14:paraId="61699505" w14:textId="77777777" w:rsidR="00464A52" w:rsidRPr="00453CDA" w:rsidRDefault="00464A52" w:rsidP="000A73FE">
            <w:pPr>
              <w:rPr>
                <w:sz w:val="20"/>
                <w:szCs w:val="20"/>
              </w:rPr>
            </w:pPr>
          </w:p>
        </w:tc>
        <w:tc>
          <w:tcPr>
            <w:tcW w:w="624" w:type="pct"/>
            <w:tcBorders>
              <w:top w:val="nil"/>
              <w:left w:val="nil"/>
              <w:bottom w:val="single" w:sz="4" w:space="0" w:color="auto"/>
              <w:right w:val="single" w:sz="4" w:space="0" w:color="auto"/>
            </w:tcBorders>
            <w:shd w:val="clear" w:color="auto" w:fill="auto"/>
            <w:vAlign w:val="center"/>
          </w:tcPr>
          <w:p w14:paraId="2A86CED0" w14:textId="77777777" w:rsidR="00464A52" w:rsidRPr="00453CDA" w:rsidRDefault="00464A52" w:rsidP="000A73FE">
            <w:pPr>
              <w:rPr>
                <w:sz w:val="20"/>
                <w:szCs w:val="20"/>
              </w:rPr>
            </w:pPr>
            <w:r w:rsidRPr="00453CDA">
              <w:rPr>
                <w:sz w:val="20"/>
                <w:szCs w:val="20"/>
              </w:rPr>
              <w:t>Бюджетные средства</w:t>
            </w:r>
          </w:p>
        </w:tc>
        <w:tc>
          <w:tcPr>
            <w:tcW w:w="414" w:type="pct"/>
            <w:tcBorders>
              <w:top w:val="nil"/>
              <w:left w:val="nil"/>
              <w:bottom w:val="single" w:sz="4" w:space="0" w:color="auto"/>
              <w:right w:val="single" w:sz="4" w:space="0" w:color="auto"/>
            </w:tcBorders>
            <w:shd w:val="clear" w:color="000000" w:fill="FFFFFF"/>
            <w:vAlign w:val="center"/>
          </w:tcPr>
          <w:p w14:paraId="10B8CDEB" w14:textId="77777777" w:rsidR="00464A52" w:rsidRPr="00453CDA" w:rsidRDefault="00464A52" w:rsidP="000A73FE">
            <w:pPr>
              <w:jc w:val="center"/>
              <w:rPr>
                <w:sz w:val="20"/>
                <w:szCs w:val="20"/>
              </w:rPr>
            </w:pPr>
            <w:r w:rsidRPr="00453CDA">
              <w:rPr>
                <w:sz w:val="20"/>
                <w:szCs w:val="20"/>
              </w:rPr>
              <w:t>26600,00</w:t>
            </w:r>
          </w:p>
        </w:tc>
        <w:tc>
          <w:tcPr>
            <w:tcW w:w="354" w:type="pct"/>
            <w:tcBorders>
              <w:top w:val="nil"/>
              <w:left w:val="nil"/>
              <w:bottom w:val="single" w:sz="4" w:space="0" w:color="auto"/>
              <w:right w:val="single" w:sz="4" w:space="0" w:color="auto"/>
            </w:tcBorders>
            <w:shd w:val="clear" w:color="000000" w:fill="FFFFFF"/>
            <w:vAlign w:val="center"/>
          </w:tcPr>
          <w:p w14:paraId="1CC0675F"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1C4A676E" w14:textId="77777777" w:rsidR="00464A52" w:rsidRPr="00453CDA" w:rsidRDefault="00464A52" w:rsidP="000A73FE">
            <w:pPr>
              <w:jc w:val="center"/>
              <w:rPr>
                <w:sz w:val="20"/>
                <w:szCs w:val="20"/>
              </w:rPr>
            </w:pPr>
            <w:r w:rsidRPr="00453CDA">
              <w:rPr>
                <w:sz w:val="20"/>
                <w:szCs w:val="20"/>
              </w:rPr>
              <w:t>26600,00</w:t>
            </w:r>
          </w:p>
        </w:tc>
        <w:tc>
          <w:tcPr>
            <w:tcW w:w="376" w:type="pct"/>
            <w:tcBorders>
              <w:top w:val="nil"/>
              <w:left w:val="nil"/>
              <w:bottom w:val="single" w:sz="4" w:space="0" w:color="auto"/>
              <w:right w:val="single" w:sz="4" w:space="0" w:color="auto"/>
            </w:tcBorders>
            <w:shd w:val="clear" w:color="000000" w:fill="FFFFFF"/>
            <w:vAlign w:val="center"/>
          </w:tcPr>
          <w:p w14:paraId="6D6E981D"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46CE705E"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78B9AC46"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0612E960"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1E8FC9BD"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0D3B248A" w14:textId="77777777" w:rsidR="00464A52" w:rsidRPr="00453CDA" w:rsidRDefault="00464A52"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tcPr>
          <w:p w14:paraId="30F5838C" w14:textId="77777777" w:rsidR="00464A52" w:rsidRPr="00453CDA" w:rsidRDefault="00464A52" w:rsidP="000A73FE">
            <w:pPr>
              <w:jc w:val="center"/>
              <w:rPr>
                <w:sz w:val="20"/>
                <w:szCs w:val="20"/>
              </w:rPr>
            </w:pPr>
            <w:r w:rsidRPr="00453CDA">
              <w:rPr>
                <w:sz w:val="20"/>
                <w:szCs w:val="20"/>
              </w:rPr>
              <w:t>0,00</w:t>
            </w:r>
          </w:p>
        </w:tc>
      </w:tr>
      <w:tr w:rsidR="004A669A" w:rsidRPr="00453CDA" w14:paraId="17948E0F" w14:textId="77777777" w:rsidTr="00EA4F1D">
        <w:trPr>
          <w:trHeight w:val="20"/>
        </w:trPr>
        <w:tc>
          <w:tcPr>
            <w:tcW w:w="667" w:type="pct"/>
            <w:vMerge w:val="restart"/>
            <w:tcBorders>
              <w:top w:val="nil"/>
              <w:left w:val="single" w:sz="4" w:space="0" w:color="auto"/>
              <w:bottom w:val="single" w:sz="4" w:space="0" w:color="auto"/>
              <w:right w:val="single" w:sz="4" w:space="0" w:color="auto"/>
            </w:tcBorders>
            <w:shd w:val="clear" w:color="000000" w:fill="FFFFFF"/>
            <w:vAlign w:val="center"/>
            <w:hideMark/>
          </w:tcPr>
          <w:p w14:paraId="68EF0005" w14:textId="5D940709" w:rsidR="00464A52" w:rsidRPr="00453CDA" w:rsidRDefault="00464A52" w:rsidP="000A73FE">
            <w:pPr>
              <w:jc w:val="center"/>
              <w:rPr>
                <w:sz w:val="20"/>
                <w:szCs w:val="20"/>
              </w:rPr>
            </w:pPr>
            <w:r w:rsidRPr="00453CDA">
              <w:rPr>
                <w:sz w:val="20"/>
                <w:szCs w:val="20"/>
              </w:rPr>
              <w:t>001.01.01.00</w:t>
            </w:r>
            <w:r w:rsidR="00401D64" w:rsidRPr="00453CDA">
              <w:rPr>
                <w:sz w:val="20"/>
                <w:szCs w:val="20"/>
              </w:rPr>
              <w:t>6</w:t>
            </w:r>
          </w:p>
        </w:tc>
        <w:tc>
          <w:tcPr>
            <w:tcW w:w="624" w:type="pct"/>
            <w:tcBorders>
              <w:top w:val="nil"/>
              <w:left w:val="nil"/>
              <w:bottom w:val="single" w:sz="4" w:space="0" w:color="auto"/>
              <w:right w:val="single" w:sz="4" w:space="0" w:color="auto"/>
            </w:tcBorders>
            <w:shd w:val="clear" w:color="000000" w:fill="FFFFFF"/>
            <w:vAlign w:val="center"/>
            <w:hideMark/>
          </w:tcPr>
          <w:p w14:paraId="33E0AD5D" w14:textId="77777777" w:rsidR="00464A52" w:rsidRPr="00453CDA" w:rsidRDefault="00464A52" w:rsidP="000A73FE">
            <w:pPr>
              <w:rPr>
                <w:sz w:val="20"/>
                <w:szCs w:val="20"/>
              </w:rPr>
            </w:pPr>
            <w:r w:rsidRPr="00453CDA">
              <w:rPr>
                <w:sz w:val="20"/>
                <w:szCs w:val="20"/>
              </w:rPr>
              <w:t>Строительство газовой котельной в г. Переславль-Залесский, мкр. Чкаловский, мощностью 21 МВт; КН ЗУ 76:18:010401:1279</w:t>
            </w:r>
          </w:p>
        </w:tc>
        <w:tc>
          <w:tcPr>
            <w:tcW w:w="414" w:type="pct"/>
            <w:tcBorders>
              <w:top w:val="nil"/>
              <w:left w:val="nil"/>
              <w:bottom w:val="single" w:sz="4" w:space="0" w:color="auto"/>
              <w:right w:val="single" w:sz="4" w:space="0" w:color="auto"/>
            </w:tcBorders>
            <w:shd w:val="clear" w:color="000000" w:fill="FFFFFF"/>
            <w:vAlign w:val="center"/>
            <w:hideMark/>
          </w:tcPr>
          <w:p w14:paraId="4D6791B1" w14:textId="77777777" w:rsidR="00464A52" w:rsidRPr="00453CDA" w:rsidRDefault="00464A52" w:rsidP="000A73FE">
            <w:pPr>
              <w:jc w:val="center"/>
              <w:rPr>
                <w:sz w:val="20"/>
                <w:szCs w:val="20"/>
              </w:rPr>
            </w:pPr>
            <w:r w:rsidRPr="00453CDA">
              <w:rPr>
                <w:sz w:val="20"/>
                <w:szCs w:val="20"/>
              </w:rPr>
              <w:t>89963,11</w:t>
            </w:r>
          </w:p>
        </w:tc>
        <w:tc>
          <w:tcPr>
            <w:tcW w:w="354" w:type="pct"/>
            <w:tcBorders>
              <w:top w:val="nil"/>
              <w:left w:val="nil"/>
              <w:bottom w:val="single" w:sz="4" w:space="0" w:color="auto"/>
              <w:right w:val="single" w:sz="4" w:space="0" w:color="auto"/>
            </w:tcBorders>
            <w:shd w:val="clear" w:color="000000" w:fill="FFFFFF"/>
            <w:vAlign w:val="center"/>
            <w:hideMark/>
          </w:tcPr>
          <w:p w14:paraId="194D0307"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3A79E136" w14:textId="77777777" w:rsidR="00464A52" w:rsidRPr="00453CDA" w:rsidRDefault="00464A52" w:rsidP="000A73FE">
            <w:pPr>
              <w:jc w:val="center"/>
              <w:rPr>
                <w:sz w:val="20"/>
                <w:szCs w:val="20"/>
              </w:rPr>
            </w:pPr>
            <w:r w:rsidRPr="00453CDA">
              <w:rPr>
                <w:sz w:val="20"/>
                <w:szCs w:val="20"/>
              </w:rPr>
              <w:t>89963,11</w:t>
            </w:r>
          </w:p>
        </w:tc>
        <w:tc>
          <w:tcPr>
            <w:tcW w:w="376" w:type="pct"/>
            <w:tcBorders>
              <w:top w:val="nil"/>
              <w:left w:val="nil"/>
              <w:bottom w:val="single" w:sz="4" w:space="0" w:color="auto"/>
              <w:right w:val="single" w:sz="4" w:space="0" w:color="auto"/>
            </w:tcBorders>
            <w:shd w:val="clear" w:color="000000" w:fill="FFFFFF"/>
            <w:vAlign w:val="center"/>
            <w:hideMark/>
          </w:tcPr>
          <w:p w14:paraId="70C19AE6"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4E6051EE"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6033F259"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43E526D6"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490FA5CD"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78587CF1" w14:textId="77777777" w:rsidR="00464A52" w:rsidRPr="00453CDA" w:rsidRDefault="00464A52"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75BE10B9" w14:textId="77777777" w:rsidR="00464A52" w:rsidRPr="00453CDA" w:rsidRDefault="00464A52" w:rsidP="000A73FE">
            <w:pPr>
              <w:jc w:val="center"/>
              <w:rPr>
                <w:sz w:val="20"/>
                <w:szCs w:val="20"/>
              </w:rPr>
            </w:pPr>
            <w:r w:rsidRPr="00453CDA">
              <w:rPr>
                <w:sz w:val="20"/>
                <w:szCs w:val="20"/>
              </w:rPr>
              <w:t>0,00</w:t>
            </w:r>
          </w:p>
        </w:tc>
      </w:tr>
      <w:tr w:rsidR="004A669A" w:rsidRPr="00453CDA" w14:paraId="008D13AB" w14:textId="77777777" w:rsidTr="00EA4F1D">
        <w:trPr>
          <w:trHeight w:val="20"/>
        </w:trPr>
        <w:tc>
          <w:tcPr>
            <w:tcW w:w="667" w:type="pct"/>
            <w:vMerge/>
            <w:tcBorders>
              <w:top w:val="nil"/>
              <w:left w:val="single" w:sz="4" w:space="0" w:color="auto"/>
              <w:bottom w:val="single" w:sz="4" w:space="0" w:color="auto"/>
              <w:right w:val="single" w:sz="4" w:space="0" w:color="auto"/>
            </w:tcBorders>
            <w:vAlign w:val="center"/>
            <w:hideMark/>
          </w:tcPr>
          <w:p w14:paraId="391A8AE0" w14:textId="77777777" w:rsidR="00464A52" w:rsidRPr="00453CDA" w:rsidRDefault="00464A52" w:rsidP="000A73FE">
            <w:pPr>
              <w:rPr>
                <w:sz w:val="20"/>
                <w:szCs w:val="20"/>
              </w:rPr>
            </w:pPr>
          </w:p>
        </w:tc>
        <w:tc>
          <w:tcPr>
            <w:tcW w:w="624" w:type="pct"/>
            <w:tcBorders>
              <w:top w:val="nil"/>
              <w:left w:val="nil"/>
              <w:bottom w:val="single" w:sz="4" w:space="0" w:color="auto"/>
              <w:right w:val="single" w:sz="4" w:space="0" w:color="auto"/>
            </w:tcBorders>
            <w:shd w:val="clear" w:color="auto" w:fill="auto"/>
            <w:vAlign w:val="center"/>
            <w:hideMark/>
          </w:tcPr>
          <w:p w14:paraId="4A4E7A68" w14:textId="77777777" w:rsidR="00464A52" w:rsidRPr="00453CDA" w:rsidRDefault="00464A52" w:rsidP="000A73FE">
            <w:pPr>
              <w:rPr>
                <w:sz w:val="20"/>
                <w:szCs w:val="20"/>
              </w:rPr>
            </w:pPr>
            <w:r w:rsidRPr="00453CDA">
              <w:rPr>
                <w:sz w:val="20"/>
                <w:szCs w:val="20"/>
              </w:rPr>
              <w:t>За счет собственных средств, в том числе:</w:t>
            </w:r>
          </w:p>
        </w:tc>
        <w:tc>
          <w:tcPr>
            <w:tcW w:w="414" w:type="pct"/>
            <w:tcBorders>
              <w:top w:val="nil"/>
              <w:left w:val="nil"/>
              <w:bottom w:val="single" w:sz="4" w:space="0" w:color="auto"/>
              <w:right w:val="single" w:sz="4" w:space="0" w:color="auto"/>
            </w:tcBorders>
            <w:shd w:val="clear" w:color="000000" w:fill="FFFFFF"/>
            <w:vAlign w:val="center"/>
            <w:hideMark/>
          </w:tcPr>
          <w:p w14:paraId="3FBAC91D" w14:textId="77777777" w:rsidR="00464A52" w:rsidRPr="00453CDA" w:rsidRDefault="00464A52" w:rsidP="000A73FE">
            <w:pPr>
              <w:jc w:val="center"/>
              <w:rPr>
                <w:sz w:val="20"/>
                <w:szCs w:val="20"/>
              </w:rPr>
            </w:pPr>
            <w:r w:rsidRPr="00453CDA">
              <w:rPr>
                <w:sz w:val="20"/>
                <w:szCs w:val="20"/>
              </w:rPr>
              <w:t>0,00</w:t>
            </w:r>
          </w:p>
        </w:tc>
        <w:tc>
          <w:tcPr>
            <w:tcW w:w="354" w:type="pct"/>
            <w:tcBorders>
              <w:top w:val="nil"/>
              <w:left w:val="nil"/>
              <w:bottom w:val="single" w:sz="4" w:space="0" w:color="auto"/>
              <w:right w:val="single" w:sz="4" w:space="0" w:color="auto"/>
            </w:tcBorders>
            <w:shd w:val="clear" w:color="000000" w:fill="FFFFFF"/>
            <w:vAlign w:val="center"/>
            <w:hideMark/>
          </w:tcPr>
          <w:p w14:paraId="7BC2357F"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648B52C7"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4FF3900E"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4DEA5B47"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32BC85BD"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0563806D"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55428421"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73D3B81B" w14:textId="77777777" w:rsidR="00464A52" w:rsidRPr="00453CDA" w:rsidRDefault="00464A52"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1C4AE703" w14:textId="77777777" w:rsidR="00464A52" w:rsidRPr="00453CDA" w:rsidRDefault="00464A52" w:rsidP="000A73FE">
            <w:pPr>
              <w:jc w:val="center"/>
              <w:rPr>
                <w:sz w:val="20"/>
                <w:szCs w:val="20"/>
              </w:rPr>
            </w:pPr>
            <w:r w:rsidRPr="00453CDA">
              <w:rPr>
                <w:sz w:val="20"/>
                <w:szCs w:val="20"/>
              </w:rPr>
              <w:t>0,00</w:t>
            </w:r>
          </w:p>
        </w:tc>
      </w:tr>
      <w:tr w:rsidR="004A669A" w:rsidRPr="00453CDA" w14:paraId="40540746" w14:textId="77777777" w:rsidTr="00EA4F1D">
        <w:trPr>
          <w:trHeight w:val="20"/>
        </w:trPr>
        <w:tc>
          <w:tcPr>
            <w:tcW w:w="667" w:type="pct"/>
            <w:vMerge/>
            <w:tcBorders>
              <w:top w:val="nil"/>
              <w:left w:val="single" w:sz="4" w:space="0" w:color="auto"/>
              <w:bottom w:val="single" w:sz="4" w:space="0" w:color="auto"/>
              <w:right w:val="single" w:sz="4" w:space="0" w:color="auto"/>
            </w:tcBorders>
            <w:vAlign w:val="center"/>
            <w:hideMark/>
          </w:tcPr>
          <w:p w14:paraId="3F3835BA" w14:textId="77777777" w:rsidR="00464A52" w:rsidRPr="00453CDA" w:rsidRDefault="00464A52" w:rsidP="000A73FE">
            <w:pPr>
              <w:rPr>
                <w:sz w:val="20"/>
                <w:szCs w:val="20"/>
              </w:rPr>
            </w:pPr>
          </w:p>
        </w:tc>
        <w:tc>
          <w:tcPr>
            <w:tcW w:w="624" w:type="pct"/>
            <w:tcBorders>
              <w:top w:val="nil"/>
              <w:left w:val="nil"/>
              <w:bottom w:val="single" w:sz="4" w:space="0" w:color="auto"/>
              <w:right w:val="single" w:sz="4" w:space="0" w:color="auto"/>
            </w:tcBorders>
            <w:shd w:val="clear" w:color="auto" w:fill="auto"/>
            <w:vAlign w:val="center"/>
            <w:hideMark/>
          </w:tcPr>
          <w:p w14:paraId="6A71F9A9" w14:textId="77777777" w:rsidR="00464A52" w:rsidRPr="00453CDA" w:rsidRDefault="00464A52" w:rsidP="000A73FE">
            <w:pPr>
              <w:rPr>
                <w:sz w:val="20"/>
                <w:szCs w:val="20"/>
              </w:rPr>
            </w:pPr>
            <w:r w:rsidRPr="00453CDA">
              <w:rPr>
                <w:sz w:val="20"/>
                <w:szCs w:val="20"/>
              </w:rPr>
              <w:t>Амортизационные отчисления, прибыль, привлеченные средства</w:t>
            </w:r>
          </w:p>
        </w:tc>
        <w:tc>
          <w:tcPr>
            <w:tcW w:w="414" w:type="pct"/>
            <w:tcBorders>
              <w:top w:val="nil"/>
              <w:left w:val="nil"/>
              <w:bottom w:val="single" w:sz="4" w:space="0" w:color="auto"/>
              <w:right w:val="single" w:sz="4" w:space="0" w:color="auto"/>
            </w:tcBorders>
            <w:shd w:val="clear" w:color="000000" w:fill="FFFFFF"/>
            <w:vAlign w:val="center"/>
            <w:hideMark/>
          </w:tcPr>
          <w:p w14:paraId="3183AC93" w14:textId="77777777" w:rsidR="00464A52" w:rsidRPr="00453CDA" w:rsidRDefault="00464A52" w:rsidP="000A73FE">
            <w:pPr>
              <w:jc w:val="center"/>
              <w:rPr>
                <w:sz w:val="20"/>
                <w:szCs w:val="20"/>
              </w:rPr>
            </w:pPr>
            <w:r w:rsidRPr="00453CDA">
              <w:rPr>
                <w:sz w:val="20"/>
                <w:szCs w:val="20"/>
              </w:rPr>
              <w:t>0,00</w:t>
            </w:r>
          </w:p>
        </w:tc>
        <w:tc>
          <w:tcPr>
            <w:tcW w:w="354" w:type="pct"/>
            <w:tcBorders>
              <w:top w:val="nil"/>
              <w:left w:val="nil"/>
              <w:bottom w:val="single" w:sz="4" w:space="0" w:color="auto"/>
              <w:right w:val="single" w:sz="4" w:space="0" w:color="auto"/>
            </w:tcBorders>
            <w:shd w:val="clear" w:color="000000" w:fill="FFFFFF"/>
            <w:vAlign w:val="center"/>
            <w:hideMark/>
          </w:tcPr>
          <w:p w14:paraId="238057A0"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0DAE4EE6"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731582C0"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1B45FE9B"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674547B7"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67DD154A"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2786A19C"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72F29C76" w14:textId="77777777" w:rsidR="00464A52" w:rsidRPr="00453CDA" w:rsidRDefault="00464A52"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60693CF2" w14:textId="77777777" w:rsidR="00464A52" w:rsidRPr="00453CDA" w:rsidRDefault="00464A52" w:rsidP="000A73FE">
            <w:pPr>
              <w:jc w:val="center"/>
              <w:rPr>
                <w:sz w:val="20"/>
                <w:szCs w:val="20"/>
              </w:rPr>
            </w:pPr>
            <w:r w:rsidRPr="00453CDA">
              <w:rPr>
                <w:sz w:val="20"/>
                <w:szCs w:val="20"/>
              </w:rPr>
              <w:t>0,00</w:t>
            </w:r>
          </w:p>
        </w:tc>
      </w:tr>
      <w:tr w:rsidR="004A669A" w:rsidRPr="00453CDA" w14:paraId="532DD142" w14:textId="77777777" w:rsidTr="00EA4F1D">
        <w:trPr>
          <w:trHeight w:val="20"/>
        </w:trPr>
        <w:tc>
          <w:tcPr>
            <w:tcW w:w="667" w:type="pct"/>
            <w:vMerge/>
            <w:tcBorders>
              <w:top w:val="nil"/>
              <w:left w:val="single" w:sz="4" w:space="0" w:color="auto"/>
              <w:bottom w:val="single" w:sz="4" w:space="0" w:color="auto"/>
              <w:right w:val="single" w:sz="4" w:space="0" w:color="auto"/>
            </w:tcBorders>
            <w:vAlign w:val="center"/>
            <w:hideMark/>
          </w:tcPr>
          <w:p w14:paraId="72A7EFD4" w14:textId="77777777" w:rsidR="00464A52" w:rsidRPr="00453CDA" w:rsidRDefault="00464A52" w:rsidP="000A73FE">
            <w:pPr>
              <w:rPr>
                <w:sz w:val="20"/>
                <w:szCs w:val="20"/>
              </w:rPr>
            </w:pPr>
          </w:p>
        </w:tc>
        <w:tc>
          <w:tcPr>
            <w:tcW w:w="624" w:type="pct"/>
            <w:tcBorders>
              <w:top w:val="nil"/>
              <w:left w:val="nil"/>
              <w:bottom w:val="single" w:sz="4" w:space="0" w:color="auto"/>
              <w:right w:val="single" w:sz="4" w:space="0" w:color="auto"/>
            </w:tcBorders>
            <w:shd w:val="clear" w:color="auto" w:fill="auto"/>
            <w:vAlign w:val="center"/>
            <w:hideMark/>
          </w:tcPr>
          <w:p w14:paraId="2FA88B55" w14:textId="77777777" w:rsidR="00464A52" w:rsidRPr="00453CDA" w:rsidRDefault="00464A52" w:rsidP="000A73FE">
            <w:pPr>
              <w:jc w:val="right"/>
              <w:rPr>
                <w:sz w:val="20"/>
                <w:szCs w:val="20"/>
              </w:rPr>
            </w:pPr>
            <w:r w:rsidRPr="00453CDA">
              <w:rPr>
                <w:sz w:val="20"/>
                <w:szCs w:val="20"/>
              </w:rPr>
              <w:t>Привлеченные средства</w:t>
            </w:r>
          </w:p>
        </w:tc>
        <w:tc>
          <w:tcPr>
            <w:tcW w:w="414" w:type="pct"/>
            <w:tcBorders>
              <w:top w:val="nil"/>
              <w:left w:val="nil"/>
              <w:bottom w:val="single" w:sz="4" w:space="0" w:color="auto"/>
              <w:right w:val="single" w:sz="4" w:space="0" w:color="auto"/>
            </w:tcBorders>
            <w:shd w:val="clear" w:color="000000" w:fill="FFFFFF"/>
            <w:vAlign w:val="center"/>
            <w:hideMark/>
          </w:tcPr>
          <w:p w14:paraId="6FF60455" w14:textId="77777777" w:rsidR="00464A52" w:rsidRPr="00453CDA" w:rsidRDefault="00464A52" w:rsidP="000A73FE">
            <w:pPr>
              <w:jc w:val="center"/>
              <w:rPr>
                <w:sz w:val="20"/>
                <w:szCs w:val="20"/>
              </w:rPr>
            </w:pPr>
            <w:r w:rsidRPr="00453CDA">
              <w:rPr>
                <w:sz w:val="20"/>
                <w:szCs w:val="20"/>
              </w:rPr>
              <w:t>0,00</w:t>
            </w:r>
          </w:p>
        </w:tc>
        <w:tc>
          <w:tcPr>
            <w:tcW w:w="354" w:type="pct"/>
            <w:tcBorders>
              <w:top w:val="nil"/>
              <w:left w:val="nil"/>
              <w:bottom w:val="single" w:sz="4" w:space="0" w:color="auto"/>
              <w:right w:val="single" w:sz="4" w:space="0" w:color="auto"/>
            </w:tcBorders>
            <w:shd w:val="clear" w:color="000000" w:fill="FFFFFF"/>
            <w:vAlign w:val="center"/>
            <w:hideMark/>
          </w:tcPr>
          <w:p w14:paraId="4C112385"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488C7BDC"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507878E5"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38C2B817"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211D2E76"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778C321D"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586B8D27"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3112EC82" w14:textId="77777777" w:rsidR="00464A52" w:rsidRPr="00453CDA" w:rsidRDefault="00464A52"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3E07FAD0" w14:textId="77777777" w:rsidR="00464A52" w:rsidRPr="00453CDA" w:rsidRDefault="00464A52" w:rsidP="000A73FE">
            <w:pPr>
              <w:jc w:val="center"/>
              <w:rPr>
                <w:sz w:val="20"/>
                <w:szCs w:val="20"/>
              </w:rPr>
            </w:pPr>
            <w:r w:rsidRPr="00453CDA">
              <w:rPr>
                <w:sz w:val="20"/>
                <w:szCs w:val="20"/>
              </w:rPr>
              <w:t>0,00</w:t>
            </w:r>
          </w:p>
        </w:tc>
      </w:tr>
      <w:tr w:rsidR="004A669A" w:rsidRPr="00453CDA" w14:paraId="39E72B92" w14:textId="77777777" w:rsidTr="00EA4F1D">
        <w:trPr>
          <w:trHeight w:val="20"/>
        </w:trPr>
        <w:tc>
          <w:tcPr>
            <w:tcW w:w="667" w:type="pct"/>
            <w:vMerge/>
            <w:tcBorders>
              <w:top w:val="nil"/>
              <w:left w:val="single" w:sz="4" w:space="0" w:color="auto"/>
              <w:bottom w:val="single" w:sz="4" w:space="0" w:color="auto"/>
              <w:right w:val="single" w:sz="4" w:space="0" w:color="auto"/>
            </w:tcBorders>
            <w:vAlign w:val="center"/>
            <w:hideMark/>
          </w:tcPr>
          <w:p w14:paraId="1FC1A6B2" w14:textId="77777777" w:rsidR="00464A52" w:rsidRPr="00453CDA" w:rsidRDefault="00464A52" w:rsidP="000A73FE">
            <w:pPr>
              <w:rPr>
                <w:sz w:val="20"/>
                <w:szCs w:val="20"/>
              </w:rPr>
            </w:pPr>
          </w:p>
        </w:tc>
        <w:tc>
          <w:tcPr>
            <w:tcW w:w="624" w:type="pct"/>
            <w:tcBorders>
              <w:top w:val="nil"/>
              <w:left w:val="nil"/>
              <w:bottom w:val="single" w:sz="4" w:space="0" w:color="auto"/>
              <w:right w:val="single" w:sz="4" w:space="0" w:color="auto"/>
            </w:tcBorders>
            <w:shd w:val="clear" w:color="auto" w:fill="auto"/>
            <w:vAlign w:val="center"/>
            <w:hideMark/>
          </w:tcPr>
          <w:p w14:paraId="6324CCB5" w14:textId="77777777" w:rsidR="00464A52" w:rsidRPr="00453CDA" w:rsidRDefault="00464A52" w:rsidP="000A73FE">
            <w:pPr>
              <w:rPr>
                <w:sz w:val="20"/>
                <w:szCs w:val="20"/>
              </w:rPr>
            </w:pPr>
            <w:r w:rsidRPr="00453CDA">
              <w:rPr>
                <w:sz w:val="20"/>
                <w:szCs w:val="20"/>
              </w:rPr>
              <w:t>Бюджетные средства</w:t>
            </w:r>
          </w:p>
        </w:tc>
        <w:tc>
          <w:tcPr>
            <w:tcW w:w="414" w:type="pct"/>
            <w:tcBorders>
              <w:top w:val="nil"/>
              <w:left w:val="nil"/>
              <w:bottom w:val="single" w:sz="4" w:space="0" w:color="auto"/>
              <w:right w:val="single" w:sz="4" w:space="0" w:color="auto"/>
            </w:tcBorders>
            <w:shd w:val="clear" w:color="000000" w:fill="FFFFFF"/>
            <w:vAlign w:val="center"/>
            <w:hideMark/>
          </w:tcPr>
          <w:p w14:paraId="15CE37FD" w14:textId="77777777" w:rsidR="00464A52" w:rsidRPr="00453CDA" w:rsidRDefault="00464A52" w:rsidP="000A73FE">
            <w:pPr>
              <w:jc w:val="center"/>
              <w:rPr>
                <w:sz w:val="20"/>
                <w:szCs w:val="20"/>
              </w:rPr>
            </w:pPr>
            <w:r w:rsidRPr="00453CDA">
              <w:rPr>
                <w:sz w:val="20"/>
                <w:szCs w:val="20"/>
              </w:rPr>
              <w:t>89963,11</w:t>
            </w:r>
          </w:p>
        </w:tc>
        <w:tc>
          <w:tcPr>
            <w:tcW w:w="354" w:type="pct"/>
            <w:tcBorders>
              <w:top w:val="nil"/>
              <w:left w:val="nil"/>
              <w:bottom w:val="single" w:sz="4" w:space="0" w:color="auto"/>
              <w:right w:val="single" w:sz="4" w:space="0" w:color="auto"/>
            </w:tcBorders>
            <w:shd w:val="clear" w:color="000000" w:fill="FFFFFF"/>
            <w:vAlign w:val="center"/>
            <w:hideMark/>
          </w:tcPr>
          <w:p w14:paraId="23469E88"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673C9508" w14:textId="77777777" w:rsidR="00464A52" w:rsidRPr="00453CDA" w:rsidRDefault="00464A52" w:rsidP="000A73FE">
            <w:pPr>
              <w:jc w:val="center"/>
              <w:rPr>
                <w:sz w:val="20"/>
                <w:szCs w:val="20"/>
              </w:rPr>
            </w:pPr>
            <w:r w:rsidRPr="00453CDA">
              <w:rPr>
                <w:sz w:val="20"/>
                <w:szCs w:val="20"/>
              </w:rPr>
              <w:t>89963,11</w:t>
            </w:r>
          </w:p>
        </w:tc>
        <w:tc>
          <w:tcPr>
            <w:tcW w:w="376" w:type="pct"/>
            <w:tcBorders>
              <w:top w:val="nil"/>
              <w:left w:val="nil"/>
              <w:bottom w:val="single" w:sz="4" w:space="0" w:color="auto"/>
              <w:right w:val="single" w:sz="4" w:space="0" w:color="auto"/>
            </w:tcBorders>
            <w:shd w:val="clear" w:color="000000" w:fill="FFFFFF"/>
            <w:vAlign w:val="center"/>
            <w:hideMark/>
          </w:tcPr>
          <w:p w14:paraId="1A2E34A4"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79A63E28"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79AB88C7"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44AB2B0F"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759FC686"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0D8FE7FC" w14:textId="77777777" w:rsidR="00464A52" w:rsidRPr="00453CDA" w:rsidRDefault="00464A52"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64C37833" w14:textId="77777777" w:rsidR="00464A52" w:rsidRPr="00453CDA" w:rsidRDefault="00464A52" w:rsidP="000A73FE">
            <w:pPr>
              <w:jc w:val="center"/>
              <w:rPr>
                <w:sz w:val="20"/>
                <w:szCs w:val="20"/>
              </w:rPr>
            </w:pPr>
            <w:r w:rsidRPr="00453CDA">
              <w:rPr>
                <w:sz w:val="20"/>
                <w:szCs w:val="20"/>
              </w:rPr>
              <w:t>0,00</w:t>
            </w:r>
          </w:p>
        </w:tc>
      </w:tr>
      <w:tr w:rsidR="004A669A" w:rsidRPr="00453CDA" w14:paraId="3C7F5A88" w14:textId="77777777" w:rsidTr="00EA4F1D">
        <w:trPr>
          <w:trHeight w:val="20"/>
        </w:trPr>
        <w:tc>
          <w:tcPr>
            <w:tcW w:w="667" w:type="pct"/>
            <w:vMerge w:val="restart"/>
            <w:tcBorders>
              <w:top w:val="nil"/>
              <w:left w:val="single" w:sz="4" w:space="0" w:color="auto"/>
              <w:bottom w:val="single" w:sz="4" w:space="0" w:color="auto"/>
              <w:right w:val="single" w:sz="4" w:space="0" w:color="auto"/>
            </w:tcBorders>
            <w:shd w:val="clear" w:color="000000" w:fill="FFFFFF"/>
            <w:vAlign w:val="center"/>
            <w:hideMark/>
          </w:tcPr>
          <w:p w14:paraId="747F6138" w14:textId="09018963" w:rsidR="00464A52" w:rsidRPr="00453CDA" w:rsidRDefault="00464A52" w:rsidP="000A73FE">
            <w:pPr>
              <w:jc w:val="center"/>
              <w:rPr>
                <w:sz w:val="20"/>
                <w:szCs w:val="20"/>
              </w:rPr>
            </w:pPr>
            <w:r w:rsidRPr="00453CDA">
              <w:rPr>
                <w:sz w:val="20"/>
                <w:szCs w:val="20"/>
              </w:rPr>
              <w:t>001.01.01.00</w:t>
            </w:r>
            <w:r w:rsidR="00401D64" w:rsidRPr="00453CDA">
              <w:rPr>
                <w:sz w:val="20"/>
                <w:szCs w:val="20"/>
              </w:rPr>
              <w:t>7</w:t>
            </w:r>
          </w:p>
        </w:tc>
        <w:tc>
          <w:tcPr>
            <w:tcW w:w="624" w:type="pct"/>
            <w:tcBorders>
              <w:top w:val="nil"/>
              <w:left w:val="nil"/>
              <w:bottom w:val="single" w:sz="4" w:space="0" w:color="auto"/>
              <w:right w:val="single" w:sz="4" w:space="0" w:color="auto"/>
            </w:tcBorders>
            <w:shd w:val="clear" w:color="000000" w:fill="FFFFFF"/>
            <w:vAlign w:val="center"/>
            <w:hideMark/>
          </w:tcPr>
          <w:p w14:paraId="55C191BC" w14:textId="77777777" w:rsidR="00464A52" w:rsidRPr="00453CDA" w:rsidRDefault="00464A52" w:rsidP="000A73FE">
            <w:pPr>
              <w:rPr>
                <w:sz w:val="20"/>
                <w:szCs w:val="20"/>
              </w:rPr>
            </w:pPr>
            <w:r w:rsidRPr="00453CDA">
              <w:rPr>
                <w:sz w:val="20"/>
                <w:szCs w:val="20"/>
              </w:rPr>
              <w:t>Строительство газовой котельной в с. Смоленское, мощностью 3,0 МВт; КН ЗУ 76:11:160102:151</w:t>
            </w:r>
          </w:p>
        </w:tc>
        <w:tc>
          <w:tcPr>
            <w:tcW w:w="414" w:type="pct"/>
            <w:tcBorders>
              <w:top w:val="nil"/>
              <w:left w:val="nil"/>
              <w:bottom w:val="single" w:sz="4" w:space="0" w:color="auto"/>
              <w:right w:val="single" w:sz="4" w:space="0" w:color="auto"/>
            </w:tcBorders>
            <w:shd w:val="clear" w:color="000000" w:fill="FFFFFF"/>
            <w:vAlign w:val="center"/>
            <w:hideMark/>
          </w:tcPr>
          <w:p w14:paraId="7E00C4D1" w14:textId="77777777" w:rsidR="00464A52" w:rsidRPr="00453CDA" w:rsidRDefault="00464A52" w:rsidP="000A73FE">
            <w:pPr>
              <w:jc w:val="center"/>
              <w:rPr>
                <w:sz w:val="20"/>
                <w:szCs w:val="20"/>
              </w:rPr>
            </w:pPr>
            <w:r w:rsidRPr="00453CDA">
              <w:rPr>
                <w:sz w:val="20"/>
                <w:szCs w:val="20"/>
              </w:rPr>
              <w:t>23085,49</w:t>
            </w:r>
          </w:p>
        </w:tc>
        <w:tc>
          <w:tcPr>
            <w:tcW w:w="354" w:type="pct"/>
            <w:tcBorders>
              <w:top w:val="nil"/>
              <w:left w:val="nil"/>
              <w:bottom w:val="single" w:sz="4" w:space="0" w:color="auto"/>
              <w:right w:val="single" w:sz="4" w:space="0" w:color="auto"/>
            </w:tcBorders>
            <w:shd w:val="clear" w:color="000000" w:fill="FFFFFF"/>
            <w:vAlign w:val="center"/>
            <w:hideMark/>
          </w:tcPr>
          <w:p w14:paraId="7E8B78DD"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47A8A8B3" w14:textId="77777777" w:rsidR="00464A52" w:rsidRPr="00453CDA" w:rsidRDefault="00464A52" w:rsidP="000A73FE">
            <w:pPr>
              <w:jc w:val="center"/>
              <w:rPr>
                <w:sz w:val="20"/>
                <w:szCs w:val="20"/>
              </w:rPr>
            </w:pPr>
            <w:r w:rsidRPr="00453CDA">
              <w:rPr>
                <w:sz w:val="20"/>
                <w:szCs w:val="20"/>
              </w:rPr>
              <w:t>23085,49</w:t>
            </w:r>
          </w:p>
        </w:tc>
        <w:tc>
          <w:tcPr>
            <w:tcW w:w="376" w:type="pct"/>
            <w:tcBorders>
              <w:top w:val="nil"/>
              <w:left w:val="nil"/>
              <w:bottom w:val="single" w:sz="4" w:space="0" w:color="auto"/>
              <w:right w:val="single" w:sz="4" w:space="0" w:color="auto"/>
            </w:tcBorders>
            <w:shd w:val="clear" w:color="000000" w:fill="FFFFFF"/>
            <w:vAlign w:val="center"/>
            <w:hideMark/>
          </w:tcPr>
          <w:p w14:paraId="2C5CC2F4"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7DAFE201"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5F7E389F"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084F1A23"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5DAA532E"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6A45FAD4" w14:textId="77777777" w:rsidR="00464A52" w:rsidRPr="00453CDA" w:rsidRDefault="00464A52"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19B47F2B" w14:textId="77777777" w:rsidR="00464A52" w:rsidRPr="00453CDA" w:rsidRDefault="00464A52" w:rsidP="000A73FE">
            <w:pPr>
              <w:jc w:val="center"/>
              <w:rPr>
                <w:sz w:val="20"/>
                <w:szCs w:val="20"/>
              </w:rPr>
            </w:pPr>
            <w:r w:rsidRPr="00453CDA">
              <w:rPr>
                <w:sz w:val="20"/>
                <w:szCs w:val="20"/>
              </w:rPr>
              <w:t>0,00</w:t>
            </w:r>
          </w:p>
        </w:tc>
      </w:tr>
      <w:tr w:rsidR="004A669A" w:rsidRPr="00453CDA" w14:paraId="54C116C4" w14:textId="77777777" w:rsidTr="00EA4F1D">
        <w:trPr>
          <w:trHeight w:val="20"/>
        </w:trPr>
        <w:tc>
          <w:tcPr>
            <w:tcW w:w="667" w:type="pct"/>
            <w:vMerge/>
            <w:tcBorders>
              <w:top w:val="nil"/>
              <w:left w:val="single" w:sz="4" w:space="0" w:color="auto"/>
              <w:bottom w:val="single" w:sz="4" w:space="0" w:color="auto"/>
              <w:right w:val="single" w:sz="4" w:space="0" w:color="auto"/>
            </w:tcBorders>
            <w:vAlign w:val="center"/>
            <w:hideMark/>
          </w:tcPr>
          <w:p w14:paraId="7CC0D8F0" w14:textId="77777777" w:rsidR="00464A52" w:rsidRPr="00453CDA" w:rsidRDefault="00464A52" w:rsidP="000A73FE">
            <w:pPr>
              <w:rPr>
                <w:sz w:val="20"/>
                <w:szCs w:val="20"/>
              </w:rPr>
            </w:pPr>
          </w:p>
        </w:tc>
        <w:tc>
          <w:tcPr>
            <w:tcW w:w="624" w:type="pct"/>
            <w:tcBorders>
              <w:top w:val="nil"/>
              <w:left w:val="nil"/>
              <w:bottom w:val="single" w:sz="4" w:space="0" w:color="auto"/>
              <w:right w:val="single" w:sz="4" w:space="0" w:color="auto"/>
            </w:tcBorders>
            <w:shd w:val="clear" w:color="auto" w:fill="auto"/>
            <w:vAlign w:val="center"/>
            <w:hideMark/>
          </w:tcPr>
          <w:p w14:paraId="0D4F5E9C" w14:textId="77777777" w:rsidR="00464A52" w:rsidRPr="00453CDA" w:rsidRDefault="00464A52" w:rsidP="000A73FE">
            <w:pPr>
              <w:rPr>
                <w:sz w:val="20"/>
                <w:szCs w:val="20"/>
              </w:rPr>
            </w:pPr>
            <w:r w:rsidRPr="00453CDA">
              <w:rPr>
                <w:sz w:val="20"/>
                <w:szCs w:val="20"/>
              </w:rPr>
              <w:t>За счет собственных средств, в том числе:</w:t>
            </w:r>
          </w:p>
        </w:tc>
        <w:tc>
          <w:tcPr>
            <w:tcW w:w="414" w:type="pct"/>
            <w:tcBorders>
              <w:top w:val="nil"/>
              <w:left w:val="nil"/>
              <w:bottom w:val="single" w:sz="4" w:space="0" w:color="auto"/>
              <w:right w:val="single" w:sz="4" w:space="0" w:color="auto"/>
            </w:tcBorders>
            <w:shd w:val="clear" w:color="000000" w:fill="FFFFFF"/>
            <w:vAlign w:val="center"/>
            <w:hideMark/>
          </w:tcPr>
          <w:p w14:paraId="38ED3E0B" w14:textId="77777777" w:rsidR="00464A52" w:rsidRPr="00453CDA" w:rsidRDefault="00464A52" w:rsidP="000A73FE">
            <w:pPr>
              <w:jc w:val="center"/>
              <w:rPr>
                <w:sz w:val="20"/>
                <w:szCs w:val="20"/>
              </w:rPr>
            </w:pPr>
            <w:r w:rsidRPr="00453CDA">
              <w:rPr>
                <w:sz w:val="20"/>
                <w:szCs w:val="20"/>
              </w:rPr>
              <w:t>0,00</w:t>
            </w:r>
          </w:p>
        </w:tc>
        <w:tc>
          <w:tcPr>
            <w:tcW w:w="354" w:type="pct"/>
            <w:tcBorders>
              <w:top w:val="nil"/>
              <w:left w:val="nil"/>
              <w:bottom w:val="single" w:sz="4" w:space="0" w:color="auto"/>
              <w:right w:val="single" w:sz="4" w:space="0" w:color="auto"/>
            </w:tcBorders>
            <w:shd w:val="clear" w:color="000000" w:fill="FFFFFF"/>
            <w:vAlign w:val="center"/>
            <w:hideMark/>
          </w:tcPr>
          <w:p w14:paraId="00720EC1"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32ACC506"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290F58E4"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4CD1DC69"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2A018578"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176A1C2C"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5CC773B6"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6AAF0201" w14:textId="77777777" w:rsidR="00464A52" w:rsidRPr="00453CDA" w:rsidRDefault="00464A52"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56ECC7FD" w14:textId="77777777" w:rsidR="00464A52" w:rsidRPr="00453CDA" w:rsidRDefault="00464A52" w:rsidP="000A73FE">
            <w:pPr>
              <w:jc w:val="center"/>
              <w:rPr>
                <w:sz w:val="20"/>
                <w:szCs w:val="20"/>
              </w:rPr>
            </w:pPr>
            <w:r w:rsidRPr="00453CDA">
              <w:rPr>
                <w:sz w:val="20"/>
                <w:szCs w:val="20"/>
              </w:rPr>
              <w:t>0,00</w:t>
            </w:r>
          </w:p>
        </w:tc>
      </w:tr>
      <w:tr w:rsidR="004A669A" w:rsidRPr="00453CDA" w14:paraId="286F7963" w14:textId="77777777" w:rsidTr="00EA4F1D">
        <w:trPr>
          <w:trHeight w:val="20"/>
        </w:trPr>
        <w:tc>
          <w:tcPr>
            <w:tcW w:w="667" w:type="pct"/>
            <w:vMerge/>
            <w:tcBorders>
              <w:top w:val="nil"/>
              <w:left w:val="single" w:sz="4" w:space="0" w:color="auto"/>
              <w:bottom w:val="single" w:sz="4" w:space="0" w:color="auto"/>
              <w:right w:val="single" w:sz="4" w:space="0" w:color="auto"/>
            </w:tcBorders>
            <w:vAlign w:val="center"/>
            <w:hideMark/>
          </w:tcPr>
          <w:p w14:paraId="0E933F96" w14:textId="77777777" w:rsidR="00464A52" w:rsidRPr="00453CDA" w:rsidRDefault="00464A52" w:rsidP="000A73FE">
            <w:pPr>
              <w:rPr>
                <w:sz w:val="20"/>
                <w:szCs w:val="20"/>
              </w:rPr>
            </w:pPr>
          </w:p>
        </w:tc>
        <w:tc>
          <w:tcPr>
            <w:tcW w:w="624" w:type="pct"/>
            <w:tcBorders>
              <w:top w:val="nil"/>
              <w:left w:val="nil"/>
              <w:bottom w:val="single" w:sz="4" w:space="0" w:color="auto"/>
              <w:right w:val="single" w:sz="4" w:space="0" w:color="auto"/>
            </w:tcBorders>
            <w:shd w:val="clear" w:color="auto" w:fill="auto"/>
            <w:vAlign w:val="center"/>
            <w:hideMark/>
          </w:tcPr>
          <w:p w14:paraId="41FB23ED" w14:textId="77777777" w:rsidR="00464A52" w:rsidRPr="00453CDA" w:rsidRDefault="00464A52" w:rsidP="000A73FE">
            <w:pPr>
              <w:rPr>
                <w:sz w:val="20"/>
                <w:szCs w:val="20"/>
              </w:rPr>
            </w:pPr>
            <w:r w:rsidRPr="00453CDA">
              <w:rPr>
                <w:sz w:val="20"/>
                <w:szCs w:val="20"/>
              </w:rPr>
              <w:t>Амортизационные отчисления, прибыль, привлеченные средства</w:t>
            </w:r>
          </w:p>
        </w:tc>
        <w:tc>
          <w:tcPr>
            <w:tcW w:w="414" w:type="pct"/>
            <w:tcBorders>
              <w:top w:val="nil"/>
              <w:left w:val="nil"/>
              <w:bottom w:val="single" w:sz="4" w:space="0" w:color="auto"/>
              <w:right w:val="single" w:sz="4" w:space="0" w:color="auto"/>
            </w:tcBorders>
            <w:shd w:val="clear" w:color="000000" w:fill="FFFFFF"/>
            <w:vAlign w:val="center"/>
            <w:hideMark/>
          </w:tcPr>
          <w:p w14:paraId="5A9E0B0B" w14:textId="77777777" w:rsidR="00464A52" w:rsidRPr="00453CDA" w:rsidRDefault="00464A52" w:rsidP="000A73FE">
            <w:pPr>
              <w:jc w:val="center"/>
              <w:rPr>
                <w:sz w:val="20"/>
                <w:szCs w:val="20"/>
              </w:rPr>
            </w:pPr>
            <w:r w:rsidRPr="00453CDA">
              <w:rPr>
                <w:sz w:val="20"/>
                <w:szCs w:val="20"/>
              </w:rPr>
              <w:t>0,00</w:t>
            </w:r>
          </w:p>
        </w:tc>
        <w:tc>
          <w:tcPr>
            <w:tcW w:w="354" w:type="pct"/>
            <w:tcBorders>
              <w:top w:val="nil"/>
              <w:left w:val="nil"/>
              <w:bottom w:val="single" w:sz="4" w:space="0" w:color="auto"/>
              <w:right w:val="single" w:sz="4" w:space="0" w:color="auto"/>
            </w:tcBorders>
            <w:shd w:val="clear" w:color="000000" w:fill="FFFFFF"/>
            <w:vAlign w:val="center"/>
            <w:hideMark/>
          </w:tcPr>
          <w:p w14:paraId="7C1A9DED"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242993BF"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6A15C998"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60E3C9CC"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1DC1816F"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238F4F80"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4BE9A29D"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5D1034F4" w14:textId="77777777" w:rsidR="00464A52" w:rsidRPr="00453CDA" w:rsidRDefault="00464A52"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51CC5F43" w14:textId="77777777" w:rsidR="00464A52" w:rsidRPr="00453CDA" w:rsidRDefault="00464A52" w:rsidP="000A73FE">
            <w:pPr>
              <w:jc w:val="center"/>
              <w:rPr>
                <w:sz w:val="20"/>
                <w:szCs w:val="20"/>
              </w:rPr>
            </w:pPr>
            <w:r w:rsidRPr="00453CDA">
              <w:rPr>
                <w:sz w:val="20"/>
                <w:szCs w:val="20"/>
              </w:rPr>
              <w:t>0,00</w:t>
            </w:r>
          </w:p>
        </w:tc>
      </w:tr>
      <w:tr w:rsidR="004A669A" w:rsidRPr="00453CDA" w14:paraId="2435F9A7" w14:textId="77777777" w:rsidTr="00EA4F1D">
        <w:trPr>
          <w:trHeight w:val="20"/>
        </w:trPr>
        <w:tc>
          <w:tcPr>
            <w:tcW w:w="667" w:type="pct"/>
            <w:vMerge/>
            <w:tcBorders>
              <w:top w:val="nil"/>
              <w:left w:val="single" w:sz="4" w:space="0" w:color="auto"/>
              <w:bottom w:val="single" w:sz="4" w:space="0" w:color="auto"/>
              <w:right w:val="single" w:sz="4" w:space="0" w:color="auto"/>
            </w:tcBorders>
            <w:vAlign w:val="center"/>
            <w:hideMark/>
          </w:tcPr>
          <w:p w14:paraId="5790A1F5" w14:textId="77777777" w:rsidR="00464A52" w:rsidRPr="00453CDA" w:rsidRDefault="00464A52" w:rsidP="000A73FE">
            <w:pPr>
              <w:rPr>
                <w:sz w:val="20"/>
                <w:szCs w:val="20"/>
              </w:rPr>
            </w:pPr>
          </w:p>
        </w:tc>
        <w:tc>
          <w:tcPr>
            <w:tcW w:w="624" w:type="pct"/>
            <w:tcBorders>
              <w:top w:val="nil"/>
              <w:left w:val="nil"/>
              <w:bottom w:val="single" w:sz="4" w:space="0" w:color="auto"/>
              <w:right w:val="single" w:sz="4" w:space="0" w:color="auto"/>
            </w:tcBorders>
            <w:shd w:val="clear" w:color="auto" w:fill="auto"/>
            <w:vAlign w:val="center"/>
            <w:hideMark/>
          </w:tcPr>
          <w:p w14:paraId="62A2096C" w14:textId="77777777" w:rsidR="00464A52" w:rsidRPr="00453CDA" w:rsidRDefault="00464A52" w:rsidP="000A73FE">
            <w:pPr>
              <w:jc w:val="right"/>
              <w:rPr>
                <w:sz w:val="20"/>
                <w:szCs w:val="20"/>
              </w:rPr>
            </w:pPr>
            <w:r w:rsidRPr="00453CDA">
              <w:rPr>
                <w:sz w:val="20"/>
                <w:szCs w:val="20"/>
              </w:rPr>
              <w:t>Привлеченные средства</w:t>
            </w:r>
          </w:p>
        </w:tc>
        <w:tc>
          <w:tcPr>
            <w:tcW w:w="414" w:type="pct"/>
            <w:tcBorders>
              <w:top w:val="nil"/>
              <w:left w:val="nil"/>
              <w:bottom w:val="single" w:sz="4" w:space="0" w:color="auto"/>
              <w:right w:val="single" w:sz="4" w:space="0" w:color="auto"/>
            </w:tcBorders>
            <w:shd w:val="clear" w:color="000000" w:fill="FFFFFF"/>
            <w:vAlign w:val="center"/>
            <w:hideMark/>
          </w:tcPr>
          <w:p w14:paraId="7D5050C4" w14:textId="77777777" w:rsidR="00464A52" w:rsidRPr="00453CDA" w:rsidRDefault="00464A52" w:rsidP="000A73FE">
            <w:pPr>
              <w:jc w:val="center"/>
              <w:rPr>
                <w:sz w:val="20"/>
                <w:szCs w:val="20"/>
              </w:rPr>
            </w:pPr>
            <w:r w:rsidRPr="00453CDA">
              <w:rPr>
                <w:sz w:val="20"/>
                <w:szCs w:val="20"/>
              </w:rPr>
              <w:t>0,00</w:t>
            </w:r>
          </w:p>
        </w:tc>
        <w:tc>
          <w:tcPr>
            <w:tcW w:w="354" w:type="pct"/>
            <w:tcBorders>
              <w:top w:val="nil"/>
              <w:left w:val="nil"/>
              <w:bottom w:val="single" w:sz="4" w:space="0" w:color="auto"/>
              <w:right w:val="single" w:sz="4" w:space="0" w:color="auto"/>
            </w:tcBorders>
            <w:shd w:val="clear" w:color="000000" w:fill="FFFFFF"/>
            <w:vAlign w:val="center"/>
            <w:hideMark/>
          </w:tcPr>
          <w:p w14:paraId="0D377BEC"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2499C502"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3A27A103"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1D58CE47"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72EE39A1"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3825CC66"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1D1F4916"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54439746" w14:textId="77777777" w:rsidR="00464A52" w:rsidRPr="00453CDA" w:rsidRDefault="00464A52"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400F40CE" w14:textId="77777777" w:rsidR="00464A52" w:rsidRPr="00453CDA" w:rsidRDefault="00464A52" w:rsidP="000A73FE">
            <w:pPr>
              <w:jc w:val="center"/>
              <w:rPr>
                <w:sz w:val="20"/>
                <w:szCs w:val="20"/>
              </w:rPr>
            </w:pPr>
            <w:r w:rsidRPr="00453CDA">
              <w:rPr>
                <w:sz w:val="20"/>
                <w:szCs w:val="20"/>
              </w:rPr>
              <w:t>0,00</w:t>
            </w:r>
          </w:p>
        </w:tc>
      </w:tr>
      <w:tr w:rsidR="004A669A" w:rsidRPr="00453CDA" w14:paraId="02E765CE" w14:textId="77777777" w:rsidTr="00EA4F1D">
        <w:trPr>
          <w:trHeight w:val="20"/>
        </w:trPr>
        <w:tc>
          <w:tcPr>
            <w:tcW w:w="667" w:type="pct"/>
            <w:vMerge/>
            <w:tcBorders>
              <w:top w:val="nil"/>
              <w:left w:val="single" w:sz="4" w:space="0" w:color="auto"/>
              <w:bottom w:val="single" w:sz="4" w:space="0" w:color="auto"/>
              <w:right w:val="single" w:sz="4" w:space="0" w:color="auto"/>
            </w:tcBorders>
            <w:vAlign w:val="center"/>
            <w:hideMark/>
          </w:tcPr>
          <w:p w14:paraId="45B734D7" w14:textId="77777777" w:rsidR="00464A52" w:rsidRPr="00453CDA" w:rsidRDefault="00464A52" w:rsidP="000A73FE">
            <w:pPr>
              <w:rPr>
                <w:sz w:val="20"/>
                <w:szCs w:val="20"/>
              </w:rPr>
            </w:pPr>
          </w:p>
        </w:tc>
        <w:tc>
          <w:tcPr>
            <w:tcW w:w="624" w:type="pct"/>
            <w:tcBorders>
              <w:top w:val="nil"/>
              <w:left w:val="nil"/>
              <w:bottom w:val="single" w:sz="4" w:space="0" w:color="auto"/>
              <w:right w:val="single" w:sz="4" w:space="0" w:color="auto"/>
            </w:tcBorders>
            <w:shd w:val="clear" w:color="auto" w:fill="auto"/>
            <w:vAlign w:val="center"/>
            <w:hideMark/>
          </w:tcPr>
          <w:p w14:paraId="2072E649" w14:textId="77777777" w:rsidR="00464A52" w:rsidRPr="00453CDA" w:rsidRDefault="00464A52" w:rsidP="000A73FE">
            <w:pPr>
              <w:rPr>
                <w:sz w:val="20"/>
                <w:szCs w:val="20"/>
              </w:rPr>
            </w:pPr>
            <w:r w:rsidRPr="00453CDA">
              <w:rPr>
                <w:sz w:val="20"/>
                <w:szCs w:val="20"/>
              </w:rPr>
              <w:t>Бюджетные средства</w:t>
            </w:r>
          </w:p>
        </w:tc>
        <w:tc>
          <w:tcPr>
            <w:tcW w:w="414" w:type="pct"/>
            <w:tcBorders>
              <w:top w:val="nil"/>
              <w:left w:val="nil"/>
              <w:bottom w:val="single" w:sz="4" w:space="0" w:color="auto"/>
              <w:right w:val="single" w:sz="4" w:space="0" w:color="auto"/>
            </w:tcBorders>
            <w:shd w:val="clear" w:color="000000" w:fill="FFFFFF"/>
            <w:vAlign w:val="center"/>
            <w:hideMark/>
          </w:tcPr>
          <w:p w14:paraId="72F9519D" w14:textId="77777777" w:rsidR="00464A52" w:rsidRPr="00453CDA" w:rsidRDefault="00464A52" w:rsidP="000A73FE">
            <w:pPr>
              <w:jc w:val="center"/>
              <w:rPr>
                <w:sz w:val="20"/>
                <w:szCs w:val="20"/>
              </w:rPr>
            </w:pPr>
            <w:r w:rsidRPr="00453CDA">
              <w:rPr>
                <w:sz w:val="20"/>
                <w:szCs w:val="20"/>
              </w:rPr>
              <w:t>23085,49</w:t>
            </w:r>
          </w:p>
        </w:tc>
        <w:tc>
          <w:tcPr>
            <w:tcW w:w="354" w:type="pct"/>
            <w:tcBorders>
              <w:top w:val="nil"/>
              <w:left w:val="nil"/>
              <w:bottom w:val="single" w:sz="4" w:space="0" w:color="auto"/>
              <w:right w:val="single" w:sz="4" w:space="0" w:color="auto"/>
            </w:tcBorders>
            <w:shd w:val="clear" w:color="000000" w:fill="FFFFFF"/>
            <w:vAlign w:val="center"/>
            <w:hideMark/>
          </w:tcPr>
          <w:p w14:paraId="61BCDEBB"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25B99EF3" w14:textId="77777777" w:rsidR="00464A52" w:rsidRPr="00453CDA" w:rsidRDefault="00464A52" w:rsidP="000A73FE">
            <w:pPr>
              <w:jc w:val="center"/>
              <w:rPr>
                <w:sz w:val="20"/>
                <w:szCs w:val="20"/>
              </w:rPr>
            </w:pPr>
            <w:r w:rsidRPr="00453CDA">
              <w:rPr>
                <w:sz w:val="20"/>
                <w:szCs w:val="20"/>
              </w:rPr>
              <w:t>23085,49</w:t>
            </w:r>
          </w:p>
        </w:tc>
        <w:tc>
          <w:tcPr>
            <w:tcW w:w="376" w:type="pct"/>
            <w:tcBorders>
              <w:top w:val="nil"/>
              <w:left w:val="nil"/>
              <w:bottom w:val="single" w:sz="4" w:space="0" w:color="auto"/>
              <w:right w:val="single" w:sz="4" w:space="0" w:color="auto"/>
            </w:tcBorders>
            <w:shd w:val="clear" w:color="000000" w:fill="FFFFFF"/>
            <w:vAlign w:val="center"/>
            <w:hideMark/>
          </w:tcPr>
          <w:p w14:paraId="5D13A326"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5566BE99"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61AACC98"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7077DB53"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412605E0"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6ABC2CA0" w14:textId="77777777" w:rsidR="00464A52" w:rsidRPr="00453CDA" w:rsidRDefault="00464A52"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5008F68D" w14:textId="77777777" w:rsidR="00464A52" w:rsidRPr="00453CDA" w:rsidRDefault="00464A52" w:rsidP="000A73FE">
            <w:pPr>
              <w:jc w:val="center"/>
              <w:rPr>
                <w:sz w:val="20"/>
                <w:szCs w:val="20"/>
              </w:rPr>
            </w:pPr>
            <w:r w:rsidRPr="00453CDA">
              <w:rPr>
                <w:sz w:val="20"/>
                <w:szCs w:val="20"/>
              </w:rPr>
              <w:t>0,00</w:t>
            </w:r>
          </w:p>
        </w:tc>
      </w:tr>
      <w:tr w:rsidR="004A669A" w:rsidRPr="00453CDA" w14:paraId="77A8412D" w14:textId="77777777" w:rsidTr="00EA4F1D">
        <w:trPr>
          <w:trHeight w:val="20"/>
        </w:trPr>
        <w:tc>
          <w:tcPr>
            <w:tcW w:w="667" w:type="pct"/>
            <w:vMerge w:val="restart"/>
            <w:tcBorders>
              <w:top w:val="nil"/>
              <w:left w:val="single" w:sz="4" w:space="0" w:color="auto"/>
              <w:bottom w:val="single" w:sz="4" w:space="0" w:color="auto"/>
              <w:right w:val="single" w:sz="4" w:space="0" w:color="auto"/>
            </w:tcBorders>
            <w:shd w:val="clear" w:color="000000" w:fill="FFFFFF"/>
            <w:vAlign w:val="center"/>
            <w:hideMark/>
          </w:tcPr>
          <w:p w14:paraId="02393681" w14:textId="75F3750A" w:rsidR="00464A52" w:rsidRPr="00453CDA" w:rsidRDefault="00464A52" w:rsidP="000A73FE">
            <w:pPr>
              <w:jc w:val="center"/>
              <w:rPr>
                <w:sz w:val="20"/>
                <w:szCs w:val="20"/>
              </w:rPr>
            </w:pPr>
            <w:r w:rsidRPr="00453CDA">
              <w:rPr>
                <w:sz w:val="20"/>
                <w:szCs w:val="20"/>
              </w:rPr>
              <w:t>001.01.01.00</w:t>
            </w:r>
            <w:r w:rsidR="00401D64" w:rsidRPr="00453CDA">
              <w:rPr>
                <w:sz w:val="20"/>
                <w:szCs w:val="20"/>
              </w:rPr>
              <w:t>8</w:t>
            </w:r>
          </w:p>
        </w:tc>
        <w:tc>
          <w:tcPr>
            <w:tcW w:w="624" w:type="pct"/>
            <w:tcBorders>
              <w:top w:val="nil"/>
              <w:left w:val="nil"/>
              <w:bottom w:val="single" w:sz="4" w:space="0" w:color="auto"/>
              <w:right w:val="single" w:sz="4" w:space="0" w:color="auto"/>
            </w:tcBorders>
            <w:shd w:val="clear" w:color="000000" w:fill="FFFFFF"/>
            <w:vAlign w:val="center"/>
            <w:hideMark/>
          </w:tcPr>
          <w:p w14:paraId="67EC9BD9" w14:textId="77777777" w:rsidR="00464A52" w:rsidRPr="00453CDA" w:rsidRDefault="00464A52" w:rsidP="000A73FE">
            <w:pPr>
              <w:rPr>
                <w:sz w:val="20"/>
                <w:szCs w:val="20"/>
              </w:rPr>
            </w:pPr>
            <w:r w:rsidRPr="00453CDA">
              <w:rPr>
                <w:sz w:val="20"/>
                <w:szCs w:val="20"/>
              </w:rPr>
              <w:t>Строительство газовой котельной в с. Елизарово, мощностью 0,6 МВт; КН ЗУ 76:191304:27</w:t>
            </w:r>
          </w:p>
        </w:tc>
        <w:tc>
          <w:tcPr>
            <w:tcW w:w="414" w:type="pct"/>
            <w:tcBorders>
              <w:top w:val="nil"/>
              <w:left w:val="nil"/>
              <w:bottom w:val="single" w:sz="4" w:space="0" w:color="auto"/>
              <w:right w:val="single" w:sz="4" w:space="0" w:color="auto"/>
            </w:tcBorders>
            <w:shd w:val="clear" w:color="000000" w:fill="FFFFFF"/>
            <w:vAlign w:val="center"/>
            <w:hideMark/>
          </w:tcPr>
          <w:p w14:paraId="7B23D261" w14:textId="77777777" w:rsidR="00464A52" w:rsidRPr="00453CDA" w:rsidRDefault="00464A52" w:rsidP="000A73FE">
            <w:pPr>
              <w:jc w:val="center"/>
              <w:rPr>
                <w:sz w:val="20"/>
                <w:szCs w:val="20"/>
              </w:rPr>
            </w:pPr>
            <w:r w:rsidRPr="00453CDA">
              <w:rPr>
                <w:sz w:val="20"/>
                <w:szCs w:val="20"/>
              </w:rPr>
              <w:t>9000,00</w:t>
            </w:r>
          </w:p>
        </w:tc>
        <w:tc>
          <w:tcPr>
            <w:tcW w:w="354" w:type="pct"/>
            <w:tcBorders>
              <w:top w:val="nil"/>
              <w:left w:val="nil"/>
              <w:bottom w:val="single" w:sz="4" w:space="0" w:color="auto"/>
              <w:right w:val="single" w:sz="4" w:space="0" w:color="auto"/>
            </w:tcBorders>
            <w:shd w:val="clear" w:color="000000" w:fill="FFFFFF"/>
            <w:vAlign w:val="center"/>
            <w:hideMark/>
          </w:tcPr>
          <w:p w14:paraId="284AC3C8"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5745A2E7" w14:textId="77777777" w:rsidR="00464A52" w:rsidRPr="00453CDA" w:rsidRDefault="00464A52" w:rsidP="000A73FE">
            <w:pPr>
              <w:jc w:val="center"/>
              <w:rPr>
                <w:sz w:val="20"/>
                <w:szCs w:val="20"/>
              </w:rPr>
            </w:pPr>
            <w:r w:rsidRPr="00453CDA">
              <w:rPr>
                <w:sz w:val="20"/>
                <w:szCs w:val="20"/>
              </w:rPr>
              <w:t>9000,00</w:t>
            </w:r>
          </w:p>
        </w:tc>
        <w:tc>
          <w:tcPr>
            <w:tcW w:w="376" w:type="pct"/>
            <w:tcBorders>
              <w:top w:val="nil"/>
              <w:left w:val="nil"/>
              <w:bottom w:val="single" w:sz="4" w:space="0" w:color="auto"/>
              <w:right w:val="single" w:sz="4" w:space="0" w:color="auto"/>
            </w:tcBorders>
            <w:shd w:val="clear" w:color="000000" w:fill="FFFFFF"/>
            <w:vAlign w:val="center"/>
            <w:hideMark/>
          </w:tcPr>
          <w:p w14:paraId="25874A31"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5235FE36"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7C66313C"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777BBFE8"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617E23E3"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3F339800" w14:textId="77777777" w:rsidR="00464A52" w:rsidRPr="00453CDA" w:rsidRDefault="00464A52"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395B1E5A" w14:textId="77777777" w:rsidR="00464A52" w:rsidRPr="00453CDA" w:rsidRDefault="00464A52" w:rsidP="000A73FE">
            <w:pPr>
              <w:jc w:val="center"/>
              <w:rPr>
                <w:sz w:val="20"/>
                <w:szCs w:val="20"/>
              </w:rPr>
            </w:pPr>
            <w:r w:rsidRPr="00453CDA">
              <w:rPr>
                <w:sz w:val="20"/>
                <w:szCs w:val="20"/>
              </w:rPr>
              <w:t>0,00</w:t>
            </w:r>
          </w:p>
        </w:tc>
      </w:tr>
      <w:tr w:rsidR="004A669A" w:rsidRPr="00453CDA" w14:paraId="3E9F2395" w14:textId="77777777" w:rsidTr="00EA4F1D">
        <w:trPr>
          <w:trHeight w:val="20"/>
        </w:trPr>
        <w:tc>
          <w:tcPr>
            <w:tcW w:w="667" w:type="pct"/>
            <w:vMerge/>
            <w:tcBorders>
              <w:top w:val="nil"/>
              <w:left w:val="single" w:sz="4" w:space="0" w:color="auto"/>
              <w:bottom w:val="single" w:sz="4" w:space="0" w:color="auto"/>
              <w:right w:val="single" w:sz="4" w:space="0" w:color="auto"/>
            </w:tcBorders>
            <w:vAlign w:val="center"/>
            <w:hideMark/>
          </w:tcPr>
          <w:p w14:paraId="0CD95D6D" w14:textId="77777777" w:rsidR="00464A52" w:rsidRPr="00453CDA" w:rsidRDefault="00464A52" w:rsidP="000A73FE">
            <w:pPr>
              <w:rPr>
                <w:sz w:val="20"/>
                <w:szCs w:val="20"/>
              </w:rPr>
            </w:pPr>
          </w:p>
        </w:tc>
        <w:tc>
          <w:tcPr>
            <w:tcW w:w="624" w:type="pct"/>
            <w:tcBorders>
              <w:top w:val="nil"/>
              <w:left w:val="nil"/>
              <w:bottom w:val="single" w:sz="4" w:space="0" w:color="auto"/>
              <w:right w:val="single" w:sz="4" w:space="0" w:color="auto"/>
            </w:tcBorders>
            <w:shd w:val="clear" w:color="auto" w:fill="auto"/>
            <w:vAlign w:val="center"/>
            <w:hideMark/>
          </w:tcPr>
          <w:p w14:paraId="09E1DEAA" w14:textId="77777777" w:rsidR="00464A52" w:rsidRPr="00453CDA" w:rsidRDefault="00464A52" w:rsidP="000A73FE">
            <w:pPr>
              <w:rPr>
                <w:sz w:val="20"/>
                <w:szCs w:val="20"/>
              </w:rPr>
            </w:pPr>
            <w:r w:rsidRPr="00453CDA">
              <w:rPr>
                <w:sz w:val="20"/>
                <w:szCs w:val="20"/>
              </w:rPr>
              <w:t>За счет собственных средств, в том числе:</w:t>
            </w:r>
          </w:p>
        </w:tc>
        <w:tc>
          <w:tcPr>
            <w:tcW w:w="414" w:type="pct"/>
            <w:tcBorders>
              <w:top w:val="nil"/>
              <w:left w:val="nil"/>
              <w:bottom w:val="single" w:sz="4" w:space="0" w:color="auto"/>
              <w:right w:val="single" w:sz="4" w:space="0" w:color="auto"/>
            </w:tcBorders>
            <w:shd w:val="clear" w:color="000000" w:fill="FFFFFF"/>
            <w:vAlign w:val="center"/>
            <w:hideMark/>
          </w:tcPr>
          <w:p w14:paraId="3927DED9" w14:textId="77777777" w:rsidR="00464A52" w:rsidRPr="00453CDA" w:rsidRDefault="00464A52" w:rsidP="000A73FE">
            <w:pPr>
              <w:jc w:val="center"/>
              <w:rPr>
                <w:sz w:val="20"/>
                <w:szCs w:val="20"/>
              </w:rPr>
            </w:pPr>
            <w:r w:rsidRPr="00453CDA">
              <w:rPr>
                <w:sz w:val="20"/>
                <w:szCs w:val="20"/>
              </w:rPr>
              <w:t>0,00</w:t>
            </w:r>
          </w:p>
        </w:tc>
        <w:tc>
          <w:tcPr>
            <w:tcW w:w="354" w:type="pct"/>
            <w:tcBorders>
              <w:top w:val="nil"/>
              <w:left w:val="nil"/>
              <w:bottom w:val="single" w:sz="4" w:space="0" w:color="auto"/>
              <w:right w:val="single" w:sz="4" w:space="0" w:color="auto"/>
            </w:tcBorders>
            <w:shd w:val="clear" w:color="000000" w:fill="FFFFFF"/>
            <w:vAlign w:val="center"/>
            <w:hideMark/>
          </w:tcPr>
          <w:p w14:paraId="499D026C"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2772D00A"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7AA3CB33"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78B74CE0"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2B0D1634"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301980DD"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5D716C0F"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634B6A1E" w14:textId="77777777" w:rsidR="00464A52" w:rsidRPr="00453CDA" w:rsidRDefault="00464A52"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5F32E59A" w14:textId="77777777" w:rsidR="00464A52" w:rsidRPr="00453CDA" w:rsidRDefault="00464A52" w:rsidP="000A73FE">
            <w:pPr>
              <w:jc w:val="center"/>
              <w:rPr>
                <w:sz w:val="20"/>
                <w:szCs w:val="20"/>
              </w:rPr>
            </w:pPr>
            <w:r w:rsidRPr="00453CDA">
              <w:rPr>
                <w:sz w:val="20"/>
                <w:szCs w:val="20"/>
              </w:rPr>
              <w:t>0,00</w:t>
            </w:r>
          </w:p>
        </w:tc>
      </w:tr>
      <w:tr w:rsidR="004A669A" w:rsidRPr="00453CDA" w14:paraId="73593FCD" w14:textId="77777777" w:rsidTr="00EA4F1D">
        <w:trPr>
          <w:trHeight w:val="20"/>
        </w:trPr>
        <w:tc>
          <w:tcPr>
            <w:tcW w:w="667" w:type="pct"/>
            <w:vMerge/>
            <w:tcBorders>
              <w:top w:val="nil"/>
              <w:left w:val="single" w:sz="4" w:space="0" w:color="auto"/>
              <w:bottom w:val="single" w:sz="4" w:space="0" w:color="auto"/>
              <w:right w:val="single" w:sz="4" w:space="0" w:color="auto"/>
            </w:tcBorders>
            <w:vAlign w:val="center"/>
            <w:hideMark/>
          </w:tcPr>
          <w:p w14:paraId="7A24CE69" w14:textId="77777777" w:rsidR="00464A52" w:rsidRPr="00453CDA" w:rsidRDefault="00464A52" w:rsidP="000A73FE">
            <w:pPr>
              <w:rPr>
                <w:sz w:val="20"/>
                <w:szCs w:val="20"/>
              </w:rPr>
            </w:pPr>
          </w:p>
        </w:tc>
        <w:tc>
          <w:tcPr>
            <w:tcW w:w="624" w:type="pct"/>
            <w:tcBorders>
              <w:top w:val="nil"/>
              <w:left w:val="nil"/>
              <w:bottom w:val="single" w:sz="4" w:space="0" w:color="auto"/>
              <w:right w:val="single" w:sz="4" w:space="0" w:color="auto"/>
            </w:tcBorders>
            <w:shd w:val="clear" w:color="auto" w:fill="auto"/>
            <w:vAlign w:val="center"/>
            <w:hideMark/>
          </w:tcPr>
          <w:p w14:paraId="710F96B1" w14:textId="77777777" w:rsidR="00464A52" w:rsidRPr="00453CDA" w:rsidRDefault="00464A52" w:rsidP="000A73FE">
            <w:pPr>
              <w:rPr>
                <w:sz w:val="20"/>
                <w:szCs w:val="20"/>
              </w:rPr>
            </w:pPr>
            <w:r w:rsidRPr="00453CDA">
              <w:rPr>
                <w:sz w:val="20"/>
                <w:szCs w:val="20"/>
              </w:rPr>
              <w:t>Амортизационные отчисления, прибыль, привлеченные средства</w:t>
            </w:r>
          </w:p>
        </w:tc>
        <w:tc>
          <w:tcPr>
            <w:tcW w:w="414" w:type="pct"/>
            <w:tcBorders>
              <w:top w:val="nil"/>
              <w:left w:val="nil"/>
              <w:bottom w:val="single" w:sz="4" w:space="0" w:color="auto"/>
              <w:right w:val="single" w:sz="4" w:space="0" w:color="auto"/>
            </w:tcBorders>
            <w:shd w:val="clear" w:color="000000" w:fill="FFFFFF"/>
            <w:vAlign w:val="center"/>
            <w:hideMark/>
          </w:tcPr>
          <w:p w14:paraId="7E14EA93" w14:textId="77777777" w:rsidR="00464A52" w:rsidRPr="00453CDA" w:rsidRDefault="00464A52" w:rsidP="000A73FE">
            <w:pPr>
              <w:jc w:val="center"/>
              <w:rPr>
                <w:sz w:val="20"/>
                <w:szCs w:val="20"/>
              </w:rPr>
            </w:pPr>
            <w:r w:rsidRPr="00453CDA">
              <w:rPr>
                <w:sz w:val="20"/>
                <w:szCs w:val="20"/>
              </w:rPr>
              <w:t>0,00</w:t>
            </w:r>
          </w:p>
        </w:tc>
        <w:tc>
          <w:tcPr>
            <w:tcW w:w="354" w:type="pct"/>
            <w:tcBorders>
              <w:top w:val="nil"/>
              <w:left w:val="nil"/>
              <w:bottom w:val="single" w:sz="4" w:space="0" w:color="auto"/>
              <w:right w:val="single" w:sz="4" w:space="0" w:color="auto"/>
            </w:tcBorders>
            <w:shd w:val="clear" w:color="000000" w:fill="FFFFFF"/>
            <w:vAlign w:val="center"/>
            <w:hideMark/>
          </w:tcPr>
          <w:p w14:paraId="0378075C"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2EBF14F0"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7392FDB9"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691C876F"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06849674"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278C8D8D"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561F108B"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00CA98CA" w14:textId="77777777" w:rsidR="00464A52" w:rsidRPr="00453CDA" w:rsidRDefault="00464A52"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77542D42" w14:textId="77777777" w:rsidR="00464A52" w:rsidRPr="00453CDA" w:rsidRDefault="00464A52" w:rsidP="000A73FE">
            <w:pPr>
              <w:jc w:val="center"/>
              <w:rPr>
                <w:sz w:val="20"/>
                <w:szCs w:val="20"/>
              </w:rPr>
            </w:pPr>
            <w:r w:rsidRPr="00453CDA">
              <w:rPr>
                <w:sz w:val="20"/>
                <w:szCs w:val="20"/>
              </w:rPr>
              <w:t>0,00</w:t>
            </w:r>
          </w:p>
        </w:tc>
      </w:tr>
      <w:tr w:rsidR="004A669A" w:rsidRPr="00453CDA" w14:paraId="7D771A00" w14:textId="77777777" w:rsidTr="00EA4F1D">
        <w:trPr>
          <w:trHeight w:val="20"/>
        </w:trPr>
        <w:tc>
          <w:tcPr>
            <w:tcW w:w="667" w:type="pct"/>
            <w:vMerge/>
            <w:tcBorders>
              <w:top w:val="nil"/>
              <w:left w:val="single" w:sz="4" w:space="0" w:color="auto"/>
              <w:bottom w:val="single" w:sz="4" w:space="0" w:color="auto"/>
              <w:right w:val="single" w:sz="4" w:space="0" w:color="auto"/>
            </w:tcBorders>
            <w:vAlign w:val="center"/>
            <w:hideMark/>
          </w:tcPr>
          <w:p w14:paraId="41F18665" w14:textId="77777777" w:rsidR="00464A52" w:rsidRPr="00453CDA" w:rsidRDefault="00464A52" w:rsidP="000A73FE">
            <w:pPr>
              <w:rPr>
                <w:sz w:val="20"/>
                <w:szCs w:val="20"/>
              </w:rPr>
            </w:pPr>
          </w:p>
        </w:tc>
        <w:tc>
          <w:tcPr>
            <w:tcW w:w="624" w:type="pct"/>
            <w:tcBorders>
              <w:top w:val="nil"/>
              <w:left w:val="nil"/>
              <w:bottom w:val="single" w:sz="4" w:space="0" w:color="auto"/>
              <w:right w:val="single" w:sz="4" w:space="0" w:color="auto"/>
            </w:tcBorders>
            <w:shd w:val="clear" w:color="auto" w:fill="auto"/>
            <w:vAlign w:val="center"/>
            <w:hideMark/>
          </w:tcPr>
          <w:p w14:paraId="69BDB252" w14:textId="77777777" w:rsidR="00464A52" w:rsidRPr="00453CDA" w:rsidRDefault="00464A52" w:rsidP="000A73FE">
            <w:pPr>
              <w:jc w:val="right"/>
              <w:rPr>
                <w:sz w:val="20"/>
                <w:szCs w:val="20"/>
              </w:rPr>
            </w:pPr>
            <w:r w:rsidRPr="00453CDA">
              <w:rPr>
                <w:sz w:val="20"/>
                <w:szCs w:val="20"/>
              </w:rPr>
              <w:t>Привлеченные средства</w:t>
            </w:r>
          </w:p>
        </w:tc>
        <w:tc>
          <w:tcPr>
            <w:tcW w:w="414" w:type="pct"/>
            <w:tcBorders>
              <w:top w:val="nil"/>
              <w:left w:val="nil"/>
              <w:bottom w:val="single" w:sz="4" w:space="0" w:color="auto"/>
              <w:right w:val="single" w:sz="4" w:space="0" w:color="auto"/>
            </w:tcBorders>
            <w:shd w:val="clear" w:color="000000" w:fill="FFFFFF"/>
            <w:vAlign w:val="center"/>
            <w:hideMark/>
          </w:tcPr>
          <w:p w14:paraId="2D6EE7A1" w14:textId="77777777" w:rsidR="00464A52" w:rsidRPr="00453CDA" w:rsidRDefault="00464A52" w:rsidP="000A73FE">
            <w:pPr>
              <w:jc w:val="center"/>
              <w:rPr>
                <w:sz w:val="20"/>
                <w:szCs w:val="20"/>
              </w:rPr>
            </w:pPr>
            <w:r w:rsidRPr="00453CDA">
              <w:rPr>
                <w:sz w:val="20"/>
                <w:szCs w:val="20"/>
              </w:rPr>
              <w:t>0,00</w:t>
            </w:r>
          </w:p>
        </w:tc>
        <w:tc>
          <w:tcPr>
            <w:tcW w:w="354" w:type="pct"/>
            <w:tcBorders>
              <w:top w:val="nil"/>
              <w:left w:val="nil"/>
              <w:bottom w:val="single" w:sz="4" w:space="0" w:color="auto"/>
              <w:right w:val="single" w:sz="4" w:space="0" w:color="auto"/>
            </w:tcBorders>
            <w:shd w:val="clear" w:color="000000" w:fill="FFFFFF"/>
            <w:vAlign w:val="center"/>
            <w:hideMark/>
          </w:tcPr>
          <w:p w14:paraId="12B8DE4A"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59346558"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4A20BE1B"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6529E32E"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12FD3F98"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187D6291"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1D3B1EEF"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001E6A87" w14:textId="77777777" w:rsidR="00464A52" w:rsidRPr="00453CDA" w:rsidRDefault="00464A52"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29E97D42" w14:textId="77777777" w:rsidR="00464A52" w:rsidRPr="00453CDA" w:rsidRDefault="00464A52" w:rsidP="000A73FE">
            <w:pPr>
              <w:jc w:val="center"/>
              <w:rPr>
                <w:sz w:val="20"/>
                <w:szCs w:val="20"/>
              </w:rPr>
            </w:pPr>
            <w:r w:rsidRPr="00453CDA">
              <w:rPr>
                <w:sz w:val="20"/>
                <w:szCs w:val="20"/>
              </w:rPr>
              <w:t>0,00</w:t>
            </w:r>
          </w:p>
        </w:tc>
      </w:tr>
      <w:tr w:rsidR="004A669A" w:rsidRPr="00453CDA" w14:paraId="105CE589" w14:textId="77777777" w:rsidTr="00EA4F1D">
        <w:trPr>
          <w:trHeight w:val="20"/>
        </w:trPr>
        <w:tc>
          <w:tcPr>
            <w:tcW w:w="667" w:type="pct"/>
            <w:vMerge/>
            <w:tcBorders>
              <w:top w:val="nil"/>
              <w:left w:val="single" w:sz="4" w:space="0" w:color="auto"/>
              <w:bottom w:val="single" w:sz="4" w:space="0" w:color="auto"/>
              <w:right w:val="single" w:sz="4" w:space="0" w:color="auto"/>
            </w:tcBorders>
            <w:vAlign w:val="center"/>
            <w:hideMark/>
          </w:tcPr>
          <w:p w14:paraId="5D2D7619" w14:textId="77777777" w:rsidR="00464A52" w:rsidRPr="00453CDA" w:rsidRDefault="00464A52" w:rsidP="000A73FE">
            <w:pPr>
              <w:rPr>
                <w:sz w:val="20"/>
                <w:szCs w:val="20"/>
              </w:rPr>
            </w:pPr>
          </w:p>
        </w:tc>
        <w:tc>
          <w:tcPr>
            <w:tcW w:w="624" w:type="pct"/>
            <w:tcBorders>
              <w:top w:val="nil"/>
              <w:left w:val="nil"/>
              <w:bottom w:val="single" w:sz="4" w:space="0" w:color="auto"/>
              <w:right w:val="single" w:sz="4" w:space="0" w:color="auto"/>
            </w:tcBorders>
            <w:shd w:val="clear" w:color="auto" w:fill="auto"/>
            <w:vAlign w:val="center"/>
            <w:hideMark/>
          </w:tcPr>
          <w:p w14:paraId="34187FEA" w14:textId="77777777" w:rsidR="00464A52" w:rsidRPr="00453CDA" w:rsidRDefault="00464A52" w:rsidP="000A73FE">
            <w:pPr>
              <w:rPr>
                <w:sz w:val="20"/>
                <w:szCs w:val="20"/>
              </w:rPr>
            </w:pPr>
            <w:r w:rsidRPr="00453CDA">
              <w:rPr>
                <w:sz w:val="20"/>
                <w:szCs w:val="20"/>
              </w:rPr>
              <w:t>Бюджетные средства</w:t>
            </w:r>
          </w:p>
        </w:tc>
        <w:tc>
          <w:tcPr>
            <w:tcW w:w="414" w:type="pct"/>
            <w:tcBorders>
              <w:top w:val="nil"/>
              <w:left w:val="nil"/>
              <w:bottom w:val="single" w:sz="4" w:space="0" w:color="auto"/>
              <w:right w:val="single" w:sz="4" w:space="0" w:color="auto"/>
            </w:tcBorders>
            <w:shd w:val="clear" w:color="000000" w:fill="FFFFFF"/>
            <w:vAlign w:val="center"/>
            <w:hideMark/>
          </w:tcPr>
          <w:p w14:paraId="2AEFFDE4" w14:textId="77777777" w:rsidR="00464A52" w:rsidRPr="00453CDA" w:rsidRDefault="00464A52" w:rsidP="000A73FE">
            <w:pPr>
              <w:jc w:val="center"/>
              <w:rPr>
                <w:sz w:val="20"/>
                <w:szCs w:val="20"/>
              </w:rPr>
            </w:pPr>
            <w:r w:rsidRPr="00453CDA">
              <w:rPr>
                <w:sz w:val="20"/>
                <w:szCs w:val="20"/>
              </w:rPr>
              <w:t>9000,00</w:t>
            </w:r>
          </w:p>
        </w:tc>
        <w:tc>
          <w:tcPr>
            <w:tcW w:w="354" w:type="pct"/>
            <w:tcBorders>
              <w:top w:val="nil"/>
              <w:left w:val="nil"/>
              <w:bottom w:val="single" w:sz="4" w:space="0" w:color="auto"/>
              <w:right w:val="single" w:sz="4" w:space="0" w:color="auto"/>
            </w:tcBorders>
            <w:shd w:val="clear" w:color="000000" w:fill="FFFFFF"/>
            <w:vAlign w:val="center"/>
            <w:hideMark/>
          </w:tcPr>
          <w:p w14:paraId="53EBCB0D"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17D9868B" w14:textId="77777777" w:rsidR="00464A52" w:rsidRPr="00453CDA" w:rsidRDefault="00464A52" w:rsidP="000A73FE">
            <w:pPr>
              <w:jc w:val="center"/>
              <w:rPr>
                <w:sz w:val="20"/>
                <w:szCs w:val="20"/>
              </w:rPr>
            </w:pPr>
            <w:r w:rsidRPr="00453CDA">
              <w:rPr>
                <w:sz w:val="20"/>
                <w:szCs w:val="20"/>
              </w:rPr>
              <w:t>9000,00</w:t>
            </w:r>
          </w:p>
        </w:tc>
        <w:tc>
          <w:tcPr>
            <w:tcW w:w="376" w:type="pct"/>
            <w:tcBorders>
              <w:top w:val="nil"/>
              <w:left w:val="nil"/>
              <w:bottom w:val="single" w:sz="4" w:space="0" w:color="auto"/>
              <w:right w:val="single" w:sz="4" w:space="0" w:color="auto"/>
            </w:tcBorders>
            <w:shd w:val="clear" w:color="000000" w:fill="FFFFFF"/>
            <w:vAlign w:val="center"/>
            <w:hideMark/>
          </w:tcPr>
          <w:p w14:paraId="0F0B4DA7"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3FAEBA43"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2D2C77D4"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1DFDD18A"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2D5C6696"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4CD85EF5" w14:textId="77777777" w:rsidR="00464A52" w:rsidRPr="00453CDA" w:rsidRDefault="00464A52"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23BFCE5F" w14:textId="77777777" w:rsidR="00464A52" w:rsidRPr="00453CDA" w:rsidRDefault="00464A52" w:rsidP="000A73FE">
            <w:pPr>
              <w:jc w:val="center"/>
              <w:rPr>
                <w:sz w:val="20"/>
                <w:szCs w:val="20"/>
              </w:rPr>
            </w:pPr>
            <w:r w:rsidRPr="00453CDA">
              <w:rPr>
                <w:sz w:val="20"/>
                <w:szCs w:val="20"/>
              </w:rPr>
              <w:t>0,00</w:t>
            </w:r>
          </w:p>
        </w:tc>
      </w:tr>
      <w:tr w:rsidR="004A669A" w:rsidRPr="00453CDA" w14:paraId="2C42877D" w14:textId="77777777" w:rsidTr="00EA4F1D">
        <w:trPr>
          <w:trHeight w:val="20"/>
        </w:trPr>
        <w:tc>
          <w:tcPr>
            <w:tcW w:w="667" w:type="pct"/>
            <w:vMerge w:val="restart"/>
            <w:tcBorders>
              <w:top w:val="nil"/>
              <w:left w:val="single" w:sz="4" w:space="0" w:color="auto"/>
              <w:bottom w:val="single" w:sz="4" w:space="0" w:color="auto"/>
              <w:right w:val="single" w:sz="4" w:space="0" w:color="auto"/>
            </w:tcBorders>
            <w:shd w:val="clear" w:color="000000" w:fill="FFFFFF"/>
            <w:vAlign w:val="center"/>
            <w:hideMark/>
          </w:tcPr>
          <w:p w14:paraId="56DE7622" w14:textId="387A1E98" w:rsidR="00464A52" w:rsidRPr="00453CDA" w:rsidRDefault="00464A52" w:rsidP="000A73FE">
            <w:pPr>
              <w:jc w:val="center"/>
              <w:rPr>
                <w:sz w:val="20"/>
                <w:szCs w:val="20"/>
              </w:rPr>
            </w:pPr>
            <w:r w:rsidRPr="00453CDA">
              <w:rPr>
                <w:sz w:val="20"/>
                <w:szCs w:val="20"/>
              </w:rPr>
              <w:t>001.01.01.00</w:t>
            </w:r>
            <w:r w:rsidR="00401D64" w:rsidRPr="00453CDA">
              <w:rPr>
                <w:sz w:val="20"/>
                <w:szCs w:val="20"/>
              </w:rPr>
              <w:t>9</w:t>
            </w:r>
          </w:p>
        </w:tc>
        <w:tc>
          <w:tcPr>
            <w:tcW w:w="624" w:type="pct"/>
            <w:tcBorders>
              <w:top w:val="nil"/>
              <w:left w:val="nil"/>
              <w:bottom w:val="single" w:sz="4" w:space="0" w:color="auto"/>
              <w:right w:val="single" w:sz="4" w:space="0" w:color="auto"/>
            </w:tcBorders>
            <w:shd w:val="clear" w:color="000000" w:fill="FFFFFF"/>
            <w:vAlign w:val="center"/>
            <w:hideMark/>
          </w:tcPr>
          <w:p w14:paraId="2F66ED7D" w14:textId="77777777" w:rsidR="00464A52" w:rsidRPr="00453CDA" w:rsidRDefault="00464A52" w:rsidP="000A73FE">
            <w:pPr>
              <w:rPr>
                <w:sz w:val="20"/>
                <w:szCs w:val="20"/>
              </w:rPr>
            </w:pPr>
            <w:r w:rsidRPr="00453CDA">
              <w:rPr>
                <w:sz w:val="20"/>
                <w:szCs w:val="20"/>
              </w:rPr>
              <w:t>Строительство газовой котельной в п. Дубки, мощностью 2,5 МВт; КН ЗУ 76:11:010105:130</w:t>
            </w:r>
          </w:p>
        </w:tc>
        <w:tc>
          <w:tcPr>
            <w:tcW w:w="414" w:type="pct"/>
            <w:tcBorders>
              <w:top w:val="nil"/>
              <w:left w:val="nil"/>
              <w:bottom w:val="single" w:sz="4" w:space="0" w:color="auto"/>
              <w:right w:val="single" w:sz="4" w:space="0" w:color="auto"/>
            </w:tcBorders>
            <w:shd w:val="clear" w:color="000000" w:fill="FFFFFF"/>
            <w:vAlign w:val="center"/>
            <w:hideMark/>
          </w:tcPr>
          <w:p w14:paraId="1AB1A6E9" w14:textId="77777777" w:rsidR="00464A52" w:rsidRPr="00453CDA" w:rsidRDefault="00464A52" w:rsidP="000A73FE">
            <w:pPr>
              <w:jc w:val="center"/>
              <w:rPr>
                <w:sz w:val="20"/>
                <w:szCs w:val="20"/>
              </w:rPr>
            </w:pPr>
            <w:r w:rsidRPr="00453CDA">
              <w:rPr>
                <w:sz w:val="20"/>
                <w:szCs w:val="20"/>
              </w:rPr>
              <w:t>21000,00</w:t>
            </w:r>
          </w:p>
        </w:tc>
        <w:tc>
          <w:tcPr>
            <w:tcW w:w="354" w:type="pct"/>
            <w:tcBorders>
              <w:top w:val="nil"/>
              <w:left w:val="nil"/>
              <w:bottom w:val="single" w:sz="4" w:space="0" w:color="auto"/>
              <w:right w:val="single" w:sz="4" w:space="0" w:color="auto"/>
            </w:tcBorders>
            <w:shd w:val="clear" w:color="000000" w:fill="FFFFFF"/>
            <w:vAlign w:val="center"/>
            <w:hideMark/>
          </w:tcPr>
          <w:p w14:paraId="2C5CEB99"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03C713D8" w14:textId="77777777" w:rsidR="00464A52" w:rsidRPr="00453CDA" w:rsidRDefault="00464A52" w:rsidP="000A73FE">
            <w:pPr>
              <w:jc w:val="center"/>
              <w:rPr>
                <w:sz w:val="20"/>
                <w:szCs w:val="20"/>
              </w:rPr>
            </w:pPr>
            <w:r w:rsidRPr="00453CDA">
              <w:rPr>
                <w:sz w:val="20"/>
                <w:szCs w:val="20"/>
              </w:rPr>
              <w:t>21000,00</w:t>
            </w:r>
          </w:p>
        </w:tc>
        <w:tc>
          <w:tcPr>
            <w:tcW w:w="376" w:type="pct"/>
            <w:tcBorders>
              <w:top w:val="nil"/>
              <w:left w:val="nil"/>
              <w:bottom w:val="single" w:sz="4" w:space="0" w:color="auto"/>
              <w:right w:val="single" w:sz="4" w:space="0" w:color="auto"/>
            </w:tcBorders>
            <w:shd w:val="clear" w:color="000000" w:fill="FFFFFF"/>
            <w:vAlign w:val="center"/>
            <w:hideMark/>
          </w:tcPr>
          <w:p w14:paraId="0750EEFC"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46ECDEC9"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082BA96D"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0E0F7D5D"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03490632"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237F627D" w14:textId="77777777" w:rsidR="00464A52" w:rsidRPr="00453CDA" w:rsidRDefault="00464A52"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68F22356" w14:textId="77777777" w:rsidR="00464A52" w:rsidRPr="00453CDA" w:rsidRDefault="00464A52" w:rsidP="000A73FE">
            <w:pPr>
              <w:jc w:val="center"/>
              <w:rPr>
                <w:sz w:val="20"/>
                <w:szCs w:val="20"/>
              </w:rPr>
            </w:pPr>
            <w:r w:rsidRPr="00453CDA">
              <w:rPr>
                <w:sz w:val="20"/>
                <w:szCs w:val="20"/>
              </w:rPr>
              <w:t>0,00</w:t>
            </w:r>
          </w:p>
        </w:tc>
      </w:tr>
      <w:tr w:rsidR="004A669A" w:rsidRPr="00453CDA" w14:paraId="3AFB5453" w14:textId="77777777" w:rsidTr="00EA4F1D">
        <w:trPr>
          <w:trHeight w:val="20"/>
        </w:trPr>
        <w:tc>
          <w:tcPr>
            <w:tcW w:w="667" w:type="pct"/>
            <w:vMerge/>
            <w:tcBorders>
              <w:top w:val="nil"/>
              <w:left w:val="single" w:sz="4" w:space="0" w:color="auto"/>
              <w:bottom w:val="single" w:sz="4" w:space="0" w:color="auto"/>
              <w:right w:val="single" w:sz="4" w:space="0" w:color="auto"/>
            </w:tcBorders>
            <w:vAlign w:val="center"/>
            <w:hideMark/>
          </w:tcPr>
          <w:p w14:paraId="0F5499CF" w14:textId="77777777" w:rsidR="00464A52" w:rsidRPr="00453CDA" w:rsidRDefault="00464A52" w:rsidP="000A73FE">
            <w:pPr>
              <w:rPr>
                <w:sz w:val="20"/>
                <w:szCs w:val="20"/>
              </w:rPr>
            </w:pPr>
          </w:p>
        </w:tc>
        <w:tc>
          <w:tcPr>
            <w:tcW w:w="624" w:type="pct"/>
            <w:tcBorders>
              <w:top w:val="nil"/>
              <w:left w:val="nil"/>
              <w:bottom w:val="single" w:sz="4" w:space="0" w:color="auto"/>
              <w:right w:val="single" w:sz="4" w:space="0" w:color="auto"/>
            </w:tcBorders>
            <w:shd w:val="clear" w:color="auto" w:fill="auto"/>
            <w:vAlign w:val="center"/>
            <w:hideMark/>
          </w:tcPr>
          <w:p w14:paraId="3B9D540B" w14:textId="77777777" w:rsidR="00464A52" w:rsidRPr="00453CDA" w:rsidRDefault="00464A52" w:rsidP="000A73FE">
            <w:pPr>
              <w:rPr>
                <w:sz w:val="20"/>
                <w:szCs w:val="20"/>
              </w:rPr>
            </w:pPr>
            <w:r w:rsidRPr="00453CDA">
              <w:rPr>
                <w:sz w:val="20"/>
                <w:szCs w:val="20"/>
              </w:rPr>
              <w:t>За счет собственных средств, в том числе:</w:t>
            </w:r>
          </w:p>
        </w:tc>
        <w:tc>
          <w:tcPr>
            <w:tcW w:w="414" w:type="pct"/>
            <w:tcBorders>
              <w:top w:val="nil"/>
              <w:left w:val="nil"/>
              <w:bottom w:val="single" w:sz="4" w:space="0" w:color="auto"/>
              <w:right w:val="single" w:sz="4" w:space="0" w:color="auto"/>
            </w:tcBorders>
            <w:shd w:val="clear" w:color="000000" w:fill="FFFFFF"/>
            <w:vAlign w:val="center"/>
            <w:hideMark/>
          </w:tcPr>
          <w:p w14:paraId="1DAE0C87" w14:textId="77777777" w:rsidR="00464A52" w:rsidRPr="00453CDA" w:rsidRDefault="00464A52" w:rsidP="000A73FE">
            <w:pPr>
              <w:jc w:val="center"/>
              <w:rPr>
                <w:sz w:val="20"/>
                <w:szCs w:val="20"/>
              </w:rPr>
            </w:pPr>
            <w:r w:rsidRPr="00453CDA">
              <w:rPr>
                <w:sz w:val="20"/>
                <w:szCs w:val="20"/>
              </w:rPr>
              <w:t>0,00</w:t>
            </w:r>
          </w:p>
        </w:tc>
        <w:tc>
          <w:tcPr>
            <w:tcW w:w="354" w:type="pct"/>
            <w:tcBorders>
              <w:top w:val="nil"/>
              <w:left w:val="nil"/>
              <w:bottom w:val="single" w:sz="4" w:space="0" w:color="auto"/>
              <w:right w:val="single" w:sz="4" w:space="0" w:color="auto"/>
            </w:tcBorders>
            <w:shd w:val="clear" w:color="000000" w:fill="FFFFFF"/>
            <w:vAlign w:val="center"/>
            <w:hideMark/>
          </w:tcPr>
          <w:p w14:paraId="39236B6A"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1EDC8937"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0D88D64E"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55922136"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6210FB44"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40845A10"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307FE30B"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3535DE8F" w14:textId="77777777" w:rsidR="00464A52" w:rsidRPr="00453CDA" w:rsidRDefault="00464A52"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6EA7EB50" w14:textId="77777777" w:rsidR="00464A52" w:rsidRPr="00453CDA" w:rsidRDefault="00464A52" w:rsidP="000A73FE">
            <w:pPr>
              <w:jc w:val="center"/>
              <w:rPr>
                <w:sz w:val="20"/>
                <w:szCs w:val="20"/>
              </w:rPr>
            </w:pPr>
            <w:r w:rsidRPr="00453CDA">
              <w:rPr>
                <w:sz w:val="20"/>
                <w:szCs w:val="20"/>
              </w:rPr>
              <w:t>0,00</w:t>
            </w:r>
          </w:p>
        </w:tc>
      </w:tr>
      <w:tr w:rsidR="004A669A" w:rsidRPr="00453CDA" w14:paraId="13C1D960" w14:textId="77777777" w:rsidTr="00EA4F1D">
        <w:trPr>
          <w:trHeight w:val="20"/>
        </w:trPr>
        <w:tc>
          <w:tcPr>
            <w:tcW w:w="667" w:type="pct"/>
            <w:vMerge/>
            <w:tcBorders>
              <w:top w:val="nil"/>
              <w:left w:val="single" w:sz="4" w:space="0" w:color="auto"/>
              <w:bottom w:val="single" w:sz="4" w:space="0" w:color="auto"/>
              <w:right w:val="single" w:sz="4" w:space="0" w:color="auto"/>
            </w:tcBorders>
            <w:vAlign w:val="center"/>
            <w:hideMark/>
          </w:tcPr>
          <w:p w14:paraId="56DEBC28" w14:textId="77777777" w:rsidR="00464A52" w:rsidRPr="00453CDA" w:rsidRDefault="00464A52" w:rsidP="000A73FE">
            <w:pPr>
              <w:rPr>
                <w:sz w:val="20"/>
                <w:szCs w:val="20"/>
              </w:rPr>
            </w:pPr>
          </w:p>
        </w:tc>
        <w:tc>
          <w:tcPr>
            <w:tcW w:w="624" w:type="pct"/>
            <w:tcBorders>
              <w:top w:val="nil"/>
              <w:left w:val="nil"/>
              <w:bottom w:val="single" w:sz="4" w:space="0" w:color="auto"/>
              <w:right w:val="single" w:sz="4" w:space="0" w:color="auto"/>
            </w:tcBorders>
            <w:shd w:val="clear" w:color="auto" w:fill="auto"/>
            <w:vAlign w:val="center"/>
            <w:hideMark/>
          </w:tcPr>
          <w:p w14:paraId="39E539BA" w14:textId="77777777" w:rsidR="00464A52" w:rsidRPr="00453CDA" w:rsidRDefault="00464A52" w:rsidP="000A73FE">
            <w:pPr>
              <w:rPr>
                <w:sz w:val="20"/>
                <w:szCs w:val="20"/>
              </w:rPr>
            </w:pPr>
            <w:r w:rsidRPr="00453CDA">
              <w:rPr>
                <w:sz w:val="20"/>
                <w:szCs w:val="20"/>
              </w:rPr>
              <w:t>Амортизационные отчисления, прибыль, привлеченные средства</w:t>
            </w:r>
          </w:p>
        </w:tc>
        <w:tc>
          <w:tcPr>
            <w:tcW w:w="414" w:type="pct"/>
            <w:tcBorders>
              <w:top w:val="nil"/>
              <w:left w:val="nil"/>
              <w:bottom w:val="single" w:sz="4" w:space="0" w:color="auto"/>
              <w:right w:val="single" w:sz="4" w:space="0" w:color="auto"/>
            </w:tcBorders>
            <w:shd w:val="clear" w:color="000000" w:fill="FFFFFF"/>
            <w:vAlign w:val="center"/>
            <w:hideMark/>
          </w:tcPr>
          <w:p w14:paraId="29E45D54" w14:textId="77777777" w:rsidR="00464A52" w:rsidRPr="00453CDA" w:rsidRDefault="00464A52" w:rsidP="000A73FE">
            <w:pPr>
              <w:jc w:val="center"/>
              <w:rPr>
                <w:sz w:val="20"/>
                <w:szCs w:val="20"/>
              </w:rPr>
            </w:pPr>
            <w:r w:rsidRPr="00453CDA">
              <w:rPr>
                <w:sz w:val="20"/>
                <w:szCs w:val="20"/>
              </w:rPr>
              <w:t>0,00</w:t>
            </w:r>
          </w:p>
        </w:tc>
        <w:tc>
          <w:tcPr>
            <w:tcW w:w="354" w:type="pct"/>
            <w:tcBorders>
              <w:top w:val="nil"/>
              <w:left w:val="nil"/>
              <w:bottom w:val="single" w:sz="4" w:space="0" w:color="auto"/>
              <w:right w:val="single" w:sz="4" w:space="0" w:color="auto"/>
            </w:tcBorders>
            <w:shd w:val="clear" w:color="000000" w:fill="FFFFFF"/>
            <w:vAlign w:val="center"/>
            <w:hideMark/>
          </w:tcPr>
          <w:p w14:paraId="38DD214E"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1653733F"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1A78FD6C"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2E9EE14A"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2035B18C"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46E8FD48"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7349A08C"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6AA1228D" w14:textId="77777777" w:rsidR="00464A52" w:rsidRPr="00453CDA" w:rsidRDefault="00464A52"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42B779A0" w14:textId="77777777" w:rsidR="00464A52" w:rsidRPr="00453CDA" w:rsidRDefault="00464A52" w:rsidP="000A73FE">
            <w:pPr>
              <w:jc w:val="center"/>
              <w:rPr>
                <w:sz w:val="20"/>
                <w:szCs w:val="20"/>
              </w:rPr>
            </w:pPr>
            <w:r w:rsidRPr="00453CDA">
              <w:rPr>
                <w:sz w:val="20"/>
                <w:szCs w:val="20"/>
              </w:rPr>
              <w:t>0,00</w:t>
            </w:r>
          </w:p>
        </w:tc>
      </w:tr>
      <w:tr w:rsidR="004A669A" w:rsidRPr="00453CDA" w14:paraId="77D83889" w14:textId="77777777" w:rsidTr="00EA4F1D">
        <w:trPr>
          <w:trHeight w:val="20"/>
        </w:trPr>
        <w:tc>
          <w:tcPr>
            <w:tcW w:w="667" w:type="pct"/>
            <w:vMerge/>
            <w:tcBorders>
              <w:top w:val="nil"/>
              <w:left w:val="single" w:sz="4" w:space="0" w:color="auto"/>
              <w:bottom w:val="single" w:sz="4" w:space="0" w:color="auto"/>
              <w:right w:val="single" w:sz="4" w:space="0" w:color="auto"/>
            </w:tcBorders>
            <w:vAlign w:val="center"/>
            <w:hideMark/>
          </w:tcPr>
          <w:p w14:paraId="0EBD0115" w14:textId="77777777" w:rsidR="00464A52" w:rsidRPr="00453CDA" w:rsidRDefault="00464A52" w:rsidP="000A73FE">
            <w:pPr>
              <w:rPr>
                <w:sz w:val="20"/>
                <w:szCs w:val="20"/>
              </w:rPr>
            </w:pPr>
          </w:p>
        </w:tc>
        <w:tc>
          <w:tcPr>
            <w:tcW w:w="624" w:type="pct"/>
            <w:tcBorders>
              <w:top w:val="nil"/>
              <w:left w:val="nil"/>
              <w:bottom w:val="single" w:sz="4" w:space="0" w:color="auto"/>
              <w:right w:val="single" w:sz="4" w:space="0" w:color="auto"/>
            </w:tcBorders>
            <w:shd w:val="clear" w:color="auto" w:fill="auto"/>
            <w:vAlign w:val="center"/>
            <w:hideMark/>
          </w:tcPr>
          <w:p w14:paraId="03DF47DE" w14:textId="77777777" w:rsidR="00464A52" w:rsidRPr="00453CDA" w:rsidRDefault="00464A52" w:rsidP="000A73FE">
            <w:pPr>
              <w:jc w:val="right"/>
              <w:rPr>
                <w:sz w:val="20"/>
                <w:szCs w:val="20"/>
              </w:rPr>
            </w:pPr>
            <w:r w:rsidRPr="00453CDA">
              <w:rPr>
                <w:sz w:val="20"/>
                <w:szCs w:val="20"/>
              </w:rPr>
              <w:t>Привлеченные средства</w:t>
            </w:r>
          </w:p>
        </w:tc>
        <w:tc>
          <w:tcPr>
            <w:tcW w:w="414" w:type="pct"/>
            <w:tcBorders>
              <w:top w:val="nil"/>
              <w:left w:val="nil"/>
              <w:bottom w:val="single" w:sz="4" w:space="0" w:color="auto"/>
              <w:right w:val="single" w:sz="4" w:space="0" w:color="auto"/>
            </w:tcBorders>
            <w:shd w:val="clear" w:color="000000" w:fill="FFFFFF"/>
            <w:vAlign w:val="center"/>
            <w:hideMark/>
          </w:tcPr>
          <w:p w14:paraId="27D4BCD5" w14:textId="77777777" w:rsidR="00464A52" w:rsidRPr="00453CDA" w:rsidRDefault="00464A52" w:rsidP="000A73FE">
            <w:pPr>
              <w:jc w:val="center"/>
              <w:rPr>
                <w:sz w:val="20"/>
                <w:szCs w:val="20"/>
              </w:rPr>
            </w:pPr>
            <w:r w:rsidRPr="00453CDA">
              <w:rPr>
                <w:sz w:val="20"/>
                <w:szCs w:val="20"/>
              </w:rPr>
              <w:t>0,00</w:t>
            </w:r>
          </w:p>
        </w:tc>
        <w:tc>
          <w:tcPr>
            <w:tcW w:w="354" w:type="pct"/>
            <w:tcBorders>
              <w:top w:val="nil"/>
              <w:left w:val="nil"/>
              <w:bottom w:val="single" w:sz="4" w:space="0" w:color="auto"/>
              <w:right w:val="single" w:sz="4" w:space="0" w:color="auto"/>
            </w:tcBorders>
            <w:shd w:val="clear" w:color="000000" w:fill="FFFFFF"/>
            <w:vAlign w:val="center"/>
            <w:hideMark/>
          </w:tcPr>
          <w:p w14:paraId="275CFF29"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35B5A22F"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141BBA32"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06C2D0D5"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7AD2257C"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6AF50965"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55765190"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3723F47A" w14:textId="77777777" w:rsidR="00464A52" w:rsidRPr="00453CDA" w:rsidRDefault="00464A52"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7966CD20" w14:textId="77777777" w:rsidR="00464A52" w:rsidRPr="00453CDA" w:rsidRDefault="00464A52" w:rsidP="000A73FE">
            <w:pPr>
              <w:jc w:val="center"/>
              <w:rPr>
                <w:sz w:val="20"/>
                <w:szCs w:val="20"/>
              </w:rPr>
            </w:pPr>
            <w:r w:rsidRPr="00453CDA">
              <w:rPr>
                <w:sz w:val="20"/>
                <w:szCs w:val="20"/>
              </w:rPr>
              <w:t>0,00</w:t>
            </w:r>
          </w:p>
        </w:tc>
      </w:tr>
      <w:tr w:rsidR="004A669A" w:rsidRPr="00453CDA" w14:paraId="071E6565" w14:textId="77777777" w:rsidTr="00EA4F1D">
        <w:trPr>
          <w:trHeight w:val="20"/>
        </w:trPr>
        <w:tc>
          <w:tcPr>
            <w:tcW w:w="667" w:type="pct"/>
            <w:vMerge/>
            <w:tcBorders>
              <w:top w:val="nil"/>
              <w:left w:val="single" w:sz="4" w:space="0" w:color="auto"/>
              <w:bottom w:val="single" w:sz="4" w:space="0" w:color="auto"/>
              <w:right w:val="single" w:sz="4" w:space="0" w:color="auto"/>
            </w:tcBorders>
            <w:vAlign w:val="center"/>
            <w:hideMark/>
          </w:tcPr>
          <w:p w14:paraId="3CFDDFF9" w14:textId="77777777" w:rsidR="00464A52" w:rsidRPr="00453CDA" w:rsidRDefault="00464A52" w:rsidP="000A73FE">
            <w:pPr>
              <w:rPr>
                <w:sz w:val="20"/>
                <w:szCs w:val="20"/>
              </w:rPr>
            </w:pPr>
          </w:p>
        </w:tc>
        <w:tc>
          <w:tcPr>
            <w:tcW w:w="624" w:type="pct"/>
            <w:tcBorders>
              <w:top w:val="nil"/>
              <w:left w:val="nil"/>
              <w:bottom w:val="single" w:sz="4" w:space="0" w:color="auto"/>
              <w:right w:val="single" w:sz="4" w:space="0" w:color="auto"/>
            </w:tcBorders>
            <w:shd w:val="clear" w:color="auto" w:fill="auto"/>
            <w:vAlign w:val="center"/>
            <w:hideMark/>
          </w:tcPr>
          <w:p w14:paraId="72862533" w14:textId="77777777" w:rsidR="00464A52" w:rsidRPr="00453CDA" w:rsidRDefault="00464A52" w:rsidP="000A73FE">
            <w:pPr>
              <w:rPr>
                <w:sz w:val="20"/>
                <w:szCs w:val="20"/>
              </w:rPr>
            </w:pPr>
            <w:r w:rsidRPr="00453CDA">
              <w:rPr>
                <w:sz w:val="20"/>
                <w:szCs w:val="20"/>
              </w:rPr>
              <w:t>Бюджетные средства</w:t>
            </w:r>
          </w:p>
        </w:tc>
        <w:tc>
          <w:tcPr>
            <w:tcW w:w="414" w:type="pct"/>
            <w:tcBorders>
              <w:top w:val="nil"/>
              <w:left w:val="nil"/>
              <w:bottom w:val="single" w:sz="4" w:space="0" w:color="auto"/>
              <w:right w:val="single" w:sz="4" w:space="0" w:color="auto"/>
            </w:tcBorders>
            <w:shd w:val="clear" w:color="000000" w:fill="FFFFFF"/>
            <w:vAlign w:val="center"/>
            <w:hideMark/>
          </w:tcPr>
          <w:p w14:paraId="1F4E1C40" w14:textId="77777777" w:rsidR="00464A52" w:rsidRPr="00453CDA" w:rsidRDefault="00464A52" w:rsidP="000A73FE">
            <w:pPr>
              <w:jc w:val="center"/>
              <w:rPr>
                <w:sz w:val="20"/>
                <w:szCs w:val="20"/>
              </w:rPr>
            </w:pPr>
            <w:r w:rsidRPr="00453CDA">
              <w:rPr>
                <w:sz w:val="20"/>
                <w:szCs w:val="20"/>
              </w:rPr>
              <w:t>21000,00</w:t>
            </w:r>
          </w:p>
        </w:tc>
        <w:tc>
          <w:tcPr>
            <w:tcW w:w="354" w:type="pct"/>
            <w:tcBorders>
              <w:top w:val="nil"/>
              <w:left w:val="nil"/>
              <w:bottom w:val="single" w:sz="4" w:space="0" w:color="auto"/>
              <w:right w:val="single" w:sz="4" w:space="0" w:color="auto"/>
            </w:tcBorders>
            <w:shd w:val="clear" w:color="000000" w:fill="FFFFFF"/>
            <w:vAlign w:val="center"/>
            <w:hideMark/>
          </w:tcPr>
          <w:p w14:paraId="129E8D82"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67A767ED" w14:textId="77777777" w:rsidR="00464A52" w:rsidRPr="00453CDA" w:rsidRDefault="00464A52" w:rsidP="000A73FE">
            <w:pPr>
              <w:jc w:val="center"/>
              <w:rPr>
                <w:sz w:val="20"/>
                <w:szCs w:val="20"/>
              </w:rPr>
            </w:pPr>
            <w:r w:rsidRPr="00453CDA">
              <w:rPr>
                <w:sz w:val="20"/>
                <w:szCs w:val="20"/>
              </w:rPr>
              <w:t>21000,00</w:t>
            </w:r>
          </w:p>
        </w:tc>
        <w:tc>
          <w:tcPr>
            <w:tcW w:w="376" w:type="pct"/>
            <w:tcBorders>
              <w:top w:val="nil"/>
              <w:left w:val="nil"/>
              <w:bottom w:val="single" w:sz="4" w:space="0" w:color="auto"/>
              <w:right w:val="single" w:sz="4" w:space="0" w:color="auto"/>
            </w:tcBorders>
            <w:shd w:val="clear" w:color="000000" w:fill="FFFFFF"/>
            <w:vAlign w:val="center"/>
            <w:hideMark/>
          </w:tcPr>
          <w:p w14:paraId="1C4AD5AD"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7DF41ADF"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18B7D2BA"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5F1BEAD5"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4D0CCF3C"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7F77132D" w14:textId="77777777" w:rsidR="00464A52" w:rsidRPr="00453CDA" w:rsidRDefault="00464A52"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16279225" w14:textId="77777777" w:rsidR="00464A52" w:rsidRPr="00453CDA" w:rsidRDefault="00464A52" w:rsidP="000A73FE">
            <w:pPr>
              <w:jc w:val="center"/>
              <w:rPr>
                <w:sz w:val="20"/>
                <w:szCs w:val="20"/>
              </w:rPr>
            </w:pPr>
            <w:r w:rsidRPr="00453CDA">
              <w:rPr>
                <w:sz w:val="20"/>
                <w:szCs w:val="20"/>
              </w:rPr>
              <w:t>0,00</w:t>
            </w:r>
          </w:p>
        </w:tc>
      </w:tr>
      <w:tr w:rsidR="004A669A" w:rsidRPr="00453CDA" w14:paraId="0873879B" w14:textId="77777777" w:rsidTr="00EA4F1D">
        <w:trPr>
          <w:trHeight w:val="20"/>
        </w:trPr>
        <w:tc>
          <w:tcPr>
            <w:tcW w:w="667" w:type="pct"/>
            <w:vMerge w:val="restart"/>
            <w:tcBorders>
              <w:top w:val="nil"/>
              <w:left w:val="single" w:sz="4" w:space="0" w:color="auto"/>
              <w:bottom w:val="single" w:sz="4" w:space="0" w:color="auto"/>
              <w:right w:val="single" w:sz="4" w:space="0" w:color="auto"/>
            </w:tcBorders>
            <w:shd w:val="clear" w:color="000000" w:fill="FFFFFF"/>
            <w:vAlign w:val="center"/>
            <w:hideMark/>
          </w:tcPr>
          <w:p w14:paraId="34247FE6" w14:textId="21F1E3B2" w:rsidR="00464A52" w:rsidRPr="00453CDA" w:rsidRDefault="00464A52" w:rsidP="000A73FE">
            <w:pPr>
              <w:jc w:val="center"/>
              <w:rPr>
                <w:sz w:val="20"/>
                <w:szCs w:val="20"/>
              </w:rPr>
            </w:pPr>
            <w:r w:rsidRPr="00453CDA">
              <w:rPr>
                <w:sz w:val="20"/>
                <w:szCs w:val="20"/>
              </w:rPr>
              <w:t>001.01.01.0</w:t>
            </w:r>
            <w:r w:rsidR="00401D64" w:rsidRPr="00453CDA">
              <w:rPr>
                <w:sz w:val="20"/>
                <w:szCs w:val="20"/>
              </w:rPr>
              <w:t>10</w:t>
            </w:r>
          </w:p>
        </w:tc>
        <w:tc>
          <w:tcPr>
            <w:tcW w:w="624" w:type="pct"/>
            <w:tcBorders>
              <w:top w:val="nil"/>
              <w:left w:val="nil"/>
              <w:bottom w:val="single" w:sz="4" w:space="0" w:color="auto"/>
              <w:right w:val="single" w:sz="4" w:space="0" w:color="auto"/>
            </w:tcBorders>
            <w:shd w:val="clear" w:color="000000" w:fill="FFFFFF"/>
            <w:vAlign w:val="center"/>
            <w:hideMark/>
          </w:tcPr>
          <w:p w14:paraId="774B7AD6" w14:textId="77777777" w:rsidR="00464A52" w:rsidRPr="00453CDA" w:rsidRDefault="00464A52" w:rsidP="000A73FE">
            <w:pPr>
              <w:rPr>
                <w:sz w:val="20"/>
                <w:szCs w:val="20"/>
              </w:rPr>
            </w:pPr>
            <w:r w:rsidRPr="00453CDA">
              <w:rPr>
                <w:sz w:val="20"/>
                <w:szCs w:val="20"/>
              </w:rPr>
              <w:t>Строительство газовой котельной в п. Рязанцево, мощностью 3,0 МВт; КН ЗУ  76:11:150104:138</w:t>
            </w:r>
          </w:p>
        </w:tc>
        <w:tc>
          <w:tcPr>
            <w:tcW w:w="414" w:type="pct"/>
            <w:tcBorders>
              <w:top w:val="nil"/>
              <w:left w:val="nil"/>
              <w:bottom w:val="single" w:sz="4" w:space="0" w:color="auto"/>
              <w:right w:val="single" w:sz="4" w:space="0" w:color="auto"/>
            </w:tcBorders>
            <w:shd w:val="clear" w:color="000000" w:fill="FFFFFF"/>
            <w:vAlign w:val="center"/>
            <w:hideMark/>
          </w:tcPr>
          <w:p w14:paraId="25B44D3E" w14:textId="77777777" w:rsidR="00464A52" w:rsidRPr="00453CDA" w:rsidRDefault="00464A52" w:rsidP="000A73FE">
            <w:pPr>
              <w:jc w:val="center"/>
              <w:rPr>
                <w:sz w:val="20"/>
                <w:szCs w:val="20"/>
              </w:rPr>
            </w:pPr>
            <w:r w:rsidRPr="00453CDA">
              <w:rPr>
                <w:sz w:val="20"/>
                <w:szCs w:val="20"/>
              </w:rPr>
              <w:t>23085,49</w:t>
            </w:r>
          </w:p>
        </w:tc>
        <w:tc>
          <w:tcPr>
            <w:tcW w:w="354" w:type="pct"/>
            <w:tcBorders>
              <w:top w:val="nil"/>
              <w:left w:val="nil"/>
              <w:bottom w:val="single" w:sz="4" w:space="0" w:color="auto"/>
              <w:right w:val="single" w:sz="4" w:space="0" w:color="auto"/>
            </w:tcBorders>
            <w:shd w:val="clear" w:color="000000" w:fill="FFFFFF"/>
            <w:vAlign w:val="center"/>
            <w:hideMark/>
          </w:tcPr>
          <w:p w14:paraId="110413C6"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64775B02" w14:textId="77777777" w:rsidR="00464A52" w:rsidRPr="00453CDA" w:rsidRDefault="00464A52" w:rsidP="000A73FE">
            <w:pPr>
              <w:jc w:val="center"/>
              <w:rPr>
                <w:sz w:val="20"/>
                <w:szCs w:val="20"/>
              </w:rPr>
            </w:pPr>
            <w:r w:rsidRPr="00453CDA">
              <w:rPr>
                <w:sz w:val="20"/>
                <w:szCs w:val="20"/>
              </w:rPr>
              <w:t>23085,49</w:t>
            </w:r>
          </w:p>
        </w:tc>
        <w:tc>
          <w:tcPr>
            <w:tcW w:w="376" w:type="pct"/>
            <w:tcBorders>
              <w:top w:val="nil"/>
              <w:left w:val="nil"/>
              <w:bottom w:val="single" w:sz="4" w:space="0" w:color="auto"/>
              <w:right w:val="single" w:sz="4" w:space="0" w:color="auto"/>
            </w:tcBorders>
            <w:shd w:val="clear" w:color="000000" w:fill="FFFFFF"/>
            <w:vAlign w:val="center"/>
            <w:hideMark/>
          </w:tcPr>
          <w:p w14:paraId="51EB51E3"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4BB15C76"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6E350364"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02CFFC15"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000662B6"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100592A0" w14:textId="77777777" w:rsidR="00464A52" w:rsidRPr="00453CDA" w:rsidRDefault="00464A52"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40D6B892" w14:textId="77777777" w:rsidR="00464A52" w:rsidRPr="00453CDA" w:rsidRDefault="00464A52" w:rsidP="000A73FE">
            <w:pPr>
              <w:jc w:val="center"/>
              <w:rPr>
                <w:sz w:val="20"/>
                <w:szCs w:val="20"/>
              </w:rPr>
            </w:pPr>
            <w:r w:rsidRPr="00453CDA">
              <w:rPr>
                <w:sz w:val="20"/>
                <w:szCs w:val="20"/>
              </w:rPr>
              <w:t>0,00</w:t>
            </w:r>
          </w:p>
        </w:tc>
      </w:tr>
      <w:tr w:rsidR="004A669A" w:rsidRPr="00453CDA" w14:paraId="392ADE18" w14:textId="77777777" w:rsidTr="00EA4F1D">
        <w:trPr>
          <w:trHeight w:val="20"/>
        </w:trPr>
        <w:tc>
          <w:tcPr>
            <w:tcW w:w="667" w:type="pct"/>
            <w:vMerge/>
            <w:tcBorders>
              <w:top w:val="nil"/>
              <w:left w:val="single" w:sz="4" w:space="0" w:color="auto"/>
              <w:bottom w:val="single" w:sz="4" w:space="0" w:color="auto"/>
              <w:right w:val="single" w:sz="4" w:space="0" w:color="auto"/>
            </w:tcBorders>
            <w:vAlign w:val="center"/>
            <w:hideMark/>
          </w:tcPr>
          <w:p w14:paraId="5325F6E9" w14:textId="77777777" w:rsidR="00464A52" w:rsidRPr="00453CDA" w:rsidRDefault="00464A52" w:rsidP="000A73FE">
            <w:pPr>
              <w:rPr>
                <w:sz w:val="20"/>
                <w:szCs w:val="20"/>
              </w:rPr>
            </w:pPr>
          </w:p>
        </w:tc>
        <w:tc>
          <w:tcPr>
            <w:tcW w:w="624" w:type="pct"/>
            <w:tcBorders>
              <w:top w:val="nil"/>
              <w:left w:val="nil"/>
              <w:bottom w:val="single" w:sz="4" w:space="0" w:color="auto"/>
              <w:right w:val="single" w:sz="4" w:space="0" w:color="auto"/>
            </w:tcBorders>
            <w:shd w:val="clear" w:color="auto" w:fill="auto"/>
            <w:vAlign w:val="center"/>
            <w:hideMark/>
          </w:tcPr>
          <w:p w14:paraId="727E2BEC" w14:textId="77777777" w:rsidR="00464A52" w:rsidRPr="00453CDA" w:rsidRDefault="00464A52" w:rsidP="000A73FE">
            <w:pPr>
              <w:rPr>
                <w:sz w:val="20"/>
                <w:szCs w:val="20"/>
              </w:rPr>
            </w:pPr>
            <w:r w:rsidRPr="00453CDA">
              <w:rPr>
                <w:sz w:val="20"/>
                <w:szCs w:val="20"/>
              </w:rPr>
              <w:t>За счет собственных средств, в том числе:</w:t>
            </w:r>
          </w:p>
        </w:tc>
        <w:tc>
          <w:tcPr>
            <w:tcW w:w="414" w:type="pct"/>
            <w:tcBorders>
              <w:top w:val="nil"/>
              <w:left w:val="nil"/>
              <w:bottom w:val="single" w:sz="4" w:space="0" w:color="auto"/>
              <w:right w:val="single" w:sz="4" w:space="0" w:color="auto"/>
            </w:tcBorders>
            <w:shd w:val="clear" w:color="000000" w:fill="FFFFFF"/>
            <w:vAlign w:val="center"/>
            <w:hideMark/>
          </w:tcPr>
          <w:p w14:paraId="6D67F06C" w14:textId="77777777" w:rsidR="00464A52" w:rsidRPr="00453CDA" w:rsidRDefault="00464A52" w:rsidP="000A73FE">
            <w:pPr>
              <w:jc w:val="center"/>
              <w:rPr>
                <w:sz w:val="20"/>
                <w:szCs w:val="20"/>
              </w:rPr>
            </w:pPr>
            <w:r w:rsidRPr="00453CDA">
              <w:rPr>
                <w:sz w:val="20"/>
                <w:szCs w:val="20"/>
              </w:rPr>
              <w:t>0,00</w:t>
            </w:r>
          </w:p>
        </w:tc>
        <w:tc>
          <w:tcPr>
            <w:tcW w:w="354" w:type="pct"/>
            <w:tcBorders>
              <w:top w:val="nil"/>
              <w:left w:val="nil"/>
              <w:bottom w:val="single" w:sz="4" w:space="0" w:color="auto"/>
              <w:right w:val="single" w:sz="4" w:space="0" w:color="auto"/>
            </w:tcBorders>
            <w:shd w:val="clear" w:color="000000" w:fill="FFFFFF"/>
            <w:vAlign w:val="center"/>
            <w:hideMark/>
          </w:tcPr>
          <w:p w14:paraId="477F4A75"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795841A4"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49DB3A4C"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7A584A0D"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281DC9C3"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19D20D31"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2A50D1FD"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7994B1CC" w14:textId="77777777" w:rsidR="00464A52" w:rsidRPr="00453CDA" w:rsidRDefault="00464A52"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5875C59C" w14:textId="77777777" w:rsidR="00464A52" w:rsidRPr="00453CDA" w:rsidRDefault="00464A52" w:rsidP="000A73FE">
            <w:pPr>
              <w:jc w:val="center"/>
              <w:rPr>
                <w:sz w:val="20"/>
                <w:szCs w:val="20"/>
              </w:rPr>
            </w:pPr>
            <w:r w:rsidRPr="00453CDA">
              <w:rPr>
                <w:sz w:val="20"/>
                <w:szCs w:val="20"/>
              </w:rPr>
              <w:t>0,00</w:t>
            </w:r>
          </w:p>
        </w:tc>
      </w:tr>
      <w:tr w:rsidR="004A669A" w:rsidRPr="00453CDA" w14:paraId="2388AC58" w14:textId="77777777" w:rsidTr="00EA4F1D">
        <w:trPr>
          <w:trHeight w:val="20"/>
        </w:trPr>
        <w:tc>
          <w:tcPr>
            <w:tcW w:w="667" w:type="pct"/>
            <w:vMerge/>
            <w:tcBorders>
              <w:top w:val="nil"/>
              <w:left w:val="single" w:sz="4" w:space="0" w:color="auto"/>
              <w:bottom w:val="single" w:sz="4" w:space="0" w:color="auto"/>
              <w:right w:val="single" w:sz="4" w:space="0" w:color="auto"/>
            </w:tcBorders>
            <w:vAlign w:val="center"/>
            <w:hideMark/>
          </w:tcPr>
          <w:p w14:paraId="3C971230" w14:textId="77777777" w:rsidR="00464A52" w:rsidRPr="00453CDA" w:rsidRDefault="00464A52" w:rsidP="000A73FE">
            <w:pPr>
              <w:rPr>
                <w:sz w:val="20"/>
                <w:szCs w:val="20"/>
              </w:rPr>
            </w:pPr>
          </w:p>
        </w:tc>
        <w:tc>
          <w:tcPr>
            <w:tcW w:w="624" w:type="pct"/>
            <w:tcBorders>
              <w:top w:val="nil"/>
              <w:left w:val="nil"/>
              <w:bottom w:val="single" w:sz="4" w:space="0" w:color="auto"/>
              <w:right w:val="single" w:sz="4" w:space="0" w:color="auto"/>
            </w:tcBorders>
            <w:shd w:val="clear" w:color="auto" w:fill="auto"/>
            <w:vAlign w:val="center"/>
            <w:hideMark/>
          </w:tcPr>
          <w:p w14:paraId="0AA1A29E" w14:textId="77777777" w:rsidR="00464A52" w:rsidRPr="00453CDA" w:rsidRDefault="00464A52" w:rsidP="000A73FE">
            <w:pPr>
              <w:rPr>
                <w:sz w:val="20"/>
                <w:szCs w:val="20"/>
              </w:rPr>
            </w:pPr>
            <w:r w:rsidRPr="00453CDA">
              <w:rPr>
                <w:sz w:val="20"/>
                <w:szCs w:val="20"/>
              </w:rPr>
              <w:t>Амортизационные отчисления, прибыль, привлеченные средства</w:t>
            </w:r>
          </w:p>
        </w:tc>
        <w:tc>
          <w:tcPr>
            <w:tcW w:w="414" w:type="pct"/>
            <w:tcBorders>
              <w:top w:val="nil"/>
              <w:left w:val="nil"/>
              <w:bottom w:val="single" w:sz="4" w:space="0" w:color="auto"/>
              <w:right w:val="single" w:sz="4" w:space="0" w:color="auto"/>
            </w:tcBorders>
            <w:shd w:val="clear" w:color="000000" w:fill="FFFFFF"/>
            <w:vAlign w:val="center"/>
            <w:hideMark/>
          </w:tcPr>
          <w:p w14:paraId="75E83F71" w14:textId="77777777" w:rsidR="00464A52" w:rsidRPr="00453CDA" w:rsidRDefault="00464A52" w:rsidP="000A73FE">
            <w:pPr>
              <w:jc w:val="center"/>
              <w:rPr>
                <w:sz w:val="20"/>
                <w:szCs w:val="20"/>
              </w:rPr>
            </w:pPr>
            <w:r w:rsidRPr="00453CDA">
              <w:rPr>
                <w:sz w:val="20"/>
                <w:szCs w:val="20"/>
              </w:rPr>
              <w:t>0,00</w:t>
            </w:r>
          </w:p>
        </w:tc>
        <w:tc>
          <w:tcPr>
            <w:tcW w:w="354" w:type="pct"/>
            <w:tcBorders>
              <w:top w:val="nil"/>
              <w:left w:val="nil"/>
              <w:bottom w:val="single" w:sz="4" w:space="0" w:color="auto"/>
              <w:right w:val="single" w:sz="4" w:space="0" w:color="auto"/>
            </w:tcBorders>
            <w:shd w:val="clear" w:color="000000" w:fill="FFFFFF"/>
            <w:vAlign w:val="center"/>
            <w:hideMark/>
          </w:tcPr>
          <w:p w14:paraId="69D6CD28"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70896227"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61875E36"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21363B20"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3886F79E"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2CD63CB2"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31E33967"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751DFBDB" w14:textId="77777777" w:rsidR="00464A52" w:rsidRPr="00453CDA" w:rsidRDefault="00464A52"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1A53FFCA" w14:textId="77777777" w:rsidR="00464A52" w:rsidRPr="00453CDA" w:rsidRDefault="00464A52" w:rsidP="000A73FE">
            <w:pPr>
              <w:jc w:val="center"/>
              <w:rPr>
                <w:sz w:val="20"/>
                <w:szCs w:val="20"/>
              </w:rPr>
            </w:pPr>
            <w:r w:rsidRPr="00453CDA">
              <w:rPr>
                <w:sz w:val="20"/>
                <w:szCs w:val="20"/>
              </w:rPr>
              <w:t>0,00</w:t>
            </w:r>
          </w:p>
        </w:tc>
      </w:tr>
      <w:tr w:rsidR="004A669A" w:rsidRPr="00453CDA" w14:paraId="7A3CB80E" w14:textId="77777777" w:rsidTr="00EA4F1D">
        <w:trPr>
          <w:trHeight w:val="20"/>
        </w:trPr>
        <w:tc>
          <w:tcPr>
            <w:tcW w:w="667" w:type="pct"/>
            <w:vMerge/>
            <w:tcBorders>
              <w:top w:val="nil"/>
              <w:left w:val="single" w:sz="4" w:space="0" w:color="auto"/>
              <w:bottom w:val="single" w:sz="4" w:space="0" w:color="auto"/>
              <w:right w:val="single" w:sz="4" w:space="0" w:color="auto"/>
            </w:tcBorders>
            <w:vAlign w:val="center"/>
            <w:hideMark/>
          </w:tcPr>
          <w:p w14:paraId="4D487C24" w14:textId="77777777" w:rsidR="00464A52" w:rsidRPr="00453CDA" w:rsidRDefault="00464A52" w:rsidP="000A73FE">
            <w:pPr>
              <w:rPr>
                <w:sz w:val="20"/>
                <w:szCs w:val="20"/>
              </w:rPr>
            </w:pPr>
          </w:p>
        </w:tc>
        <w:tc>
          <w:tcPr>
            <w:tcW w:w="624" w:type="pct"/>
            <w:tcBorders>
              <w:top w:val="nil"/>
              <w:left w:val="nil"/>
              <w:bottom w:val="single" w:sz="4" w:space="0" w:color="auto"/>
              <w:right w:val="single" w:sz="4" w:space="0" w:color="auto"/>
            </w:tcBorders>
            <w:shd w:val="clear" w:color="auto" w:fill="auto"/>
            <w:vAlign w:val="center"/>
            <w:hideMark/>
          </w:tcPr>
          <w:p w14:paraId="70CF588D" w14:textId="77777777" w:rsidR="00464A52" w:rsidRPr="00453CDA" w:rsidRDefault="00464A52" w:rsidP="000A73FE">
            <w:pPr>
              <w:jc w:val="right"/>
              <w:rPr>
                <w:sz w:val="20"/>
                <w:szCs w:val="20"/>
              </w:rPr>
            </w:pPr>
            <w:r w:rsidRPr="00453CDA">
              <w:rPr>
                <w:sz w:val="20"/>
                <w:szCs w:val="20"/>
              </w:rPr>
              <w:t>Привлеченные средства</w:t>
            </w:r>
          </w:p>
        </w:tc>
        <w:tc>
          <w:tcPr>
            <w:tcW w:w="414" w:type="pct"/>
            <w:tcBorders>
              <w:top w:val="nil"/>
              <w:left w:val="nil"/>
              <w:bottom w:val="single" w:sz="4" w:space="0" w:color="auto"/>
              <w:right w:val="single" w:sz="4" w:space="0" w:color="auto"/>
            </w:tcBorders>
            <w:shd w:val="clear" w:color="000000" w:fill="FFFFFF"/>
            <w:vAlign w:val="center"/>
            <w:hideMark/>
          </w:tcPr>
          <w:p w14:paraId="5D851381" w14:textId="77777777" w:rsidR="00464A52" w:rsidRPr="00453CDA" w:rsidRDefault="00464A52" w:rsidP="000A73FE">
            <w:pPr>
              <w:jc w:val="center"/>
              <w:rPr>
                <w:sz w:val="20"/>
                <w:szCs w:val="20"/>
              </w:rPr>
            </w:pPr>
            <w:r w:rsidRPr="00453CDA">
              <w:rPr>
                <w:sz w:val="20"/>
                <w:szCs w:val="20"/>
              </w:rPr>
              <w:t>0,00</w:t>
            </w:r>
          </w:p>
        </w:tc>
        <w:tc>
          <w:tcPr>
            <w:tcW w:w="354" w:type="pct"/>
            <w:tcBorders>
              <w:top w:val="nil"/>
              <w:left w:val="nil"/>
              <w:bottom w:val="single" w:sz="4" w:space="0" w:color="auto"/>
              <w:right w:val="single" w:sz="4" w:space="0" w:color="auto"/>
            </w:tcBorders>
            <w:shd w:val="clear" w:color="000000" w:fill="FFFFFF"/>
            <w:vAlign w:val="center"/>
            <w:hideMark/>
          </w:tcPr>
          <w:p w14:paraId="554A267C"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18B34F19"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31EE22B6"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17B6758A"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4DC7E54E"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08B4C7B1"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1A5D896D"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116DCFF3" w14:textId="77777777" w:rsidR="00464A52" w:rsidRPr="00453CDA" w:rsidRDefault="00464A52"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3CCF5D57" w14:textId="77777777" w:rsidR="00464A52" w:rsidRPr="00453CDA" w:rsidRDefault="00464A52" w:rsidP="000A73FE">
            <w:pPr>
              <w:jc w:val="center"/>
              <w:rPr>
                <w:sz w:val="20"/>
                <w:szCs w:val="20"/>
              </w:rPr>
            </w:pPr>
            <w:r w:rsidRPr="00453CDA">
              <w:rPr>
                <w:sz w:val="20"/>
                <w:szCs w:val="20"/>
              </w:rPr>
              <w:t>0,00</w:t>
            </w:r>
          </w:p>
        </w:tc>
      </w:tr>
      <w:tr w:rsidR="004A669A" w:rsidRPr="00453CDA" w14:paraId="4AB21173" w14:textId="77777777" w:rsidTr="00EA4F1D">
        <w:trPr>
          <w:trHeight w:val="20"/>
        </w:trPr>
        <w:tc>
          <w:tcPr>
            <w:tcW w:w="667" w:type="pct"/>
            <w:vMerge/>
            <w:tcBorders>
              <w:top w:val="nil"/>
              <w:left w:val="single" w:sz="4" w:space="0" w:color="auto"/>
              <w:bottom w:val="single" w:sz="4" w:space="0" w:color="auto"/>
              <w:right w:val="single" w:sz="4" w:space="0" w:color="auto"/>
            </w:tcBorders>
            <w:vAlign w:val="center"/>
            <w:hideMark/>
          </w:tcPr>
          <w:p w14:paraId="066DEF0B" w14:textId="77777777" w:rsidR="00464A52" w:rsidRPr="00453CDA" w:rsidRDefault="00464A52" w:rsidP="000A73FE">
            <w:pPr>
              <w:rPr>
                <w:sz w:val="20"/>
                <w:szCs w:val="20"/>
              </w:rPr>
            </w:pPr>
          </w:p>
        </w:tc>
        <w:tc>
          <w:tcPr>
            <w:tcW w:w="624" w:type="pct"/>
            <w:tcBorders>
              <w:top w:val="nil"/>
              <w:left w:val="nil"/>
              <w:bottom w:val="single" w:sz="4" w:space="0" w:color="auto"/>
              <w:right w:val="single" w:sz="4" w:space="0" w:color="auto"/>
            </w:tcBorders>
            <w:shd w:val="clear" w:color="auto" w:fill="auto"/>
            <w:vAlign w:val="center"/>
            <w:hideMark/>
          </w:tcPr>
          <w:p w14:paraId="42783982" w14:textId="77777777" w:rsidR="00464A52" w:rsidRPr="00453CDA" w:rsidRDefault="00464A52" w:rsidP="000A73FE">
            <w:pPr>
              <w:rPr>
                <w:sz w:val="20"/>
                <w:szCs w:val="20"/>
              </w:rPr>
            </w:pPr>
            <w:r w:rsidRPr="00453CDA">
              <w:rPr>
                <w:sz w:val="20"/>
                <w:szCs w:val="20"/>
              </w:rPr>
              <w:t>Бюджетные средства</w:t>
            </w:r>
          </w:p>
        </w:tc>
        <w:tc>
          <w:tcPr>
            <w:tcW w:w="414" w:type="pct"/>
            <w:tcBorders>
              <w:top w:val="nil"/>
              <w:left w:val="nil"/>
              <w:bottom w:val="single" w:sz="4" w:space="0" w:color="auto"/>
              <w:right w:val="single" w:sz="4" w:space="0" w:color="auto"/>
            </w:tcBorders>
            <w:shd w:val="clear" w:color="000000" w:fill="FFFFFF"/>
            <w:vAlign w:val="center"/>
            <w:hideMark/>
          </w:tcPr>
          <w:p w14:paraId="19431921" w14:textId="77777777" w:rsidR="00464A52" w:rsidRPr="00453CDA" w:rsidRDefault="00464A52" w:rsidP="000A73FE">
            <w:pPr>
              <w:jc w:val="center"/>
              <w:rPr>
                <w:sz w:val="20"/>
                <w:szCs w:val="20"/>
              </w:rPr>
            </w:pPr>
            <w:r w:rsidRPr="00453CDA">
              <w:rPr>
                <w:sz w:val="20"/>
                <w:szCs w:val="20"/>
              </w:rPr>
              <w:t>23085,49</w:t>
            </w:r>
          </w:p>
        </w:tc>
        <w:tc>
          <w:tcPr>
            <w:tcW w:w="354" w:type="pct"/>
            <w:tcBorders>
              <w:top w:val="nil"/>
              <w:left w:val="nil"/>
              <w:bottom w:val="single" w:sz="4" w:space="0" w:color="auto"/>
              <w:right w:val="single" w:sz="4" w:space="0" w:color="auto"/>
            </w:tcBorders>
            <w:shd w:val="clear" w:color="000000" w:fill="FFFFFF"/>
            <w:vAlign w:val="center"/>
            <w:hideMark/>
          </w:tcPr>
          <w:p w14:paraId="3E27C5DB"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16DE253F" w14:textId="77777777" w:rsidR="00464A52" w:rsidRPr="00453CDA" w:rsidRDefault="00464A52" w:rsidP="000A73FE">
            <w:pPr>
              <w:jc w:val="center"/>
              <w:rPr>
                <w:sz w:val="20"/>
                <w:szCs w:val="20"/>
              </w:rPr>
            </w:pPr>
            <w:r w:rsidRPr="00453CDA">
              <w:rPr>
                <w:sz w:val="20"/>
                <w:szCs w:val="20"/>
              </w:rPr>
              <w:t>23085,49</w:t>
            </w:r>
          </w:p>
        </w:tc>
        <w:tc>
          <w:tcPr>
            <w:tcW w:w="376" w:type="pct"/>
            <w:tcBorders>
              <w:top w:val="nil"/>
              <w:left w:val="nil"/>
              <w:bottom w:val="single" w:sz="4" w:space="0" w:color="auto"/>
              <w:right w:val="single" w:sz="4" w:space="0" w:color="auto"/>
            </w:tcBorders>
            <w:shd w:val="clear" w:color="000000" w:fill="FFFFFF"/>
            <w:vAlign w:val="center"/>
            <w:hideMark/>
          </w:tcPr>
          <w:p w14:paraId="6347AEB0"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500576BF"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7CA94AEF"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05ACB2F5"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4D5A057E"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11919E39" w14:textId="77777777" w:rsidR="00464A52" w:rsidRPr="00453CDA" w:rsidRDefault="00464A52"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1A6FB651" w14:textId="77777777" w:rsidR="00464A52" w:rsidRPr="00453CDA" w:rsidRDefault="00464A52" w:rsidP="000A73FE">
            <w:pPr>
              <w:jc w:val="center"/>
              <w:rPr>
                <w:sz w:val="20"/>
                <w:szCs w:val="20"/>
              </w:rPr>
            </w:pPr>
            <w:r w:rsidRPr="00453CDA">
              <w:rPr>
                <w:sz w:val="20"/>
                <w:szCs w:val="20"/>
              </w:rPr>
              <w:t>0,00</w:t>
            </w:r>
          </w:p>
        </w:tc>
      </w:tr>
      <w:tr w:rsidR="004A669A" w:rsidRPr="00453CDA" w14:paraId="4F6D4537" w14:textId="77777777" w:rsidTr="00EA4F1D">
        <w:trPr>
          <w:trHeight w:val="20"/>
        </w:trPr>
        <w:tc>
          <w:tcPr>
            <w:tcW w:w="667" w:type="pct"/>
            <w:vMerge w:val="restart"/>
            <w:tcBorders>
              <w:top w:val="nil"/>
              <w:left w:val="single" w:sz="4" w:space="0" w:color="auto"/>
              <w:bottom w:val="single" w:sz="4" w:space="0" w:color="auto"/>
              <w:right w:val="single" w:sz="4" w:space="0" w:color="auto"/>
            </w:tcBorders>
            <w:shd w:val="clear" w:color="000000" w:fill="FFFFFF"/>
            <w:vAlign w:val="center"/>
            <w:hideMark/>
          </w:tcPr>
          <w:p w14:paraId="2C544251" w14:textId="30C59C58" w:rsidR="00464A52" w:rsidRPr="00453CDA" w:rsidRDefault="00464A52" w:rsidP="000A73FE">
            <w:pPr>
              <w:jc w:val="center"/>
              <w:rPr>
                <w:sz w:val="20"/>
                <w:szCs w:val="20"/>
              </w:rPr>
            </w:pPr>
            <w:r w:rsidRPr="00453CDA">
              <w:rPr>
                <w:sz w:val="20"/>
                <w:szCs w:val="20"/>
              </w:rPr>
              <w:t>001.01.01.0</w:t>
            </w:r>
            <w:r w:rsidR="00401D64" w:rsidRPr="00453CDA">
              <w:rPr>
                <w:sz w:val="20"/>
                <w:szCs w:val="20"/>
              </w:rPr>
              <w:t>11</w:t>
            </w:r>
          </w:p>
        </w:tc>
        <w:tc>
          <w:tcPr>
            <w:tcW w:w="624" w:type="pct"/>
            <w:tcBorders>
              <w:top w:val="nil"/>
              <w:left w:val="nil"/>
              <w:bottom w:val="single" w:sz="4" w:space="0" w:color="auto"/>
              <w:right w:val="single" w:sz="4" w:space="0" w:color="auto"/>
            </w:tcBorders>
            <w:shd w:val="clear" w:color="000000" w:fill="FFFFFF"/>
            <w:vAlign w:val="center"/>
            <w:hideMark/>
          </w:tcPr>
          <w:p w14:paraId="3780F997" w14:textId="77777777" w:rsidR="00464A52" w:rsidRPr="00453CDA" w:rsidRDefault="00464A52" w:rsidP="000A73FE">
            <w:pPr>
              <w:rPr>
                <w:sz w:val="20"/>
                <w:szCs w:val="20"/>
              </w:rPr>
            </w:pPr>
            <w:r w:rsidRPr="00453CDA">
              <w:rPr>
                <w:sz w:val="20"/>
                <w:szCs w:val="20"/>
              </w:rPr>
              <w:t>Строительство газовой котельной в д. Горки (Алексиниский с/о), мощностью 2,0 МВт; КН ЗУ 76:11:100903:268</w:t>
            </w:r>
          </w:p>
        </w:tc>
        <w:tc>
          <w:tcPr>
            <w:tcW w:w="414" w:type="pct"/>
            <w:tcBorders>
              <w:top w:val="nil"/>
              <w:left w:val="nil"/>
              <w:bottom w:val="single" w:sz="4" w:space="0" w:color="auto"/>
              <w:right w:val="single" w:sz="4" w:space="0" w:color="auto"/>
            </w:tcBorders>
            <w:shd w:val="clear" w:color="000000" w:fill="FFFFFF"/>
            <w:vAlign w:val="center"/>
            <w:hideMark/>
          </w:tcPr>
          <w:p w14:paraId="69F3D95D" w14:textId="77777777" w:rsidR="00464A52" w:rsidRPr="00453CDA" w:rsidRDefault="00464A52" w:rsidP="000A73FE">
            <w:pPr>
              <w:jc w:val="center"/>
              <w:rPr>
                <w:sz w:val="20"/>
                <w:szCs w:val="20"/>
              </w:rPr>
            </w:pPr>
            <w:r w:rsidRPr="00453CDA">
              <w:rPr>
                <w:sz w:val="20"/>
                <w:szCs w:val="20"/>
              </w:rPr>
              <w:t>18000,00</w:t>
            </w:r>
          </w:p>
        </w:tc>
        <w:tc>
          <w:tcPr>
            <w:tcW w:w="354" w:type="pct"/>
            <w:tcBorders>
              <w:top w:val="nil"/>
              <w:left w:val="nil"/>
              <w:bottom w:val="single" w:sz="4" w:space="0" w:color="auto"/>
              <w:right w:val="single" w:sz="4" w:space="0" w:color="auto"/>
            </w:tcBorders>
            <w:shd w:val="clear" w:color="000000" w:fill="FFFFFF"/>
            <w:vAlign w:val="center"/>
            <w:hideMark/>
          </w:tcPr>
          <w:p w14:paraId="4AE6B7E0"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1028E638" w14:textId="77777777" w:rsidR="00464A52" w:rsidRPr="00453CDA" w:rsidRDefault="00464A52" w:rsidP="000A73FE">
            <w:pPr>
              <w:jc w:val="center"/>
              <w:rPr>
                <w:sz w:val="20"/>
                <w:szCs w:val="20"/>
              </w:rPr>
            </w:pPr>
            <w:r w:rsidRPr="00453CDA">
              <w:rPr>
                <w:sz w:val="20"/>
                <w:szCs w:val="20"/>
              </w:rPr>
              <w:t>18000,00</w:t>
            </w:r>
          </w:p>
        </w:tc>
        <w:tc>
          <w:tcPr>
            <w:tcW w:w="376" w:type="pct"/>
            <w:tcBorders>
              <w:top w:val="nil"/>
              <w:left w:val="nil"/>
              <w:bottom w:val="single" w:sz="4" w:space="0" w:color="auto"/>
              <w:right w:val="single" w:sz="4" w:space="0" w:color="auto"/>
            </w:tcBorders>
            <w:shd w:val="clear" w:color="000000" w:fill="FFFFFF"/>
            <w:vAlign w:val="center"/>
            <w:hideMark/>
          </w:tcPr>
          <w:p w14:paraId="0C149DA8"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0DF0E910"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6E29B2AC"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50B86299"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4CAB79FF"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6974137C" w14:textId="77777777" w:rsidR="00464A52" w:rsidRPr="00453CDA" w:rsidRDefault="00464A52"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251C72CF" w14:textId="77777777" w:rsidR="00464A52" w:rsidRPr="00453CDA" w:rsidRDefault="00464A52" w:rsidP="000A73FE">
            <w:pPr>
              <w:jc w:val="center"/>
              <w:rPr>
                <w:sz w:val="20"/>
                <w:szCs w:val="20"/>
              </w:rPr>
            </w:pPr>
            <w:r w:rsidRPr="00453CDA">
              <w:rPr>
                <w:sz w:val="20"/>
                <w:szCs w:val="20"/>
              </w:rPr>
              <w:t>0,00</w:t>
            </w:r>
          </w:p>
        </w:tc>
      </w:tr>
      <w:tr w:rsidR="004A669A" w:rsidRPr="00453CDA" w14:paraId="1CA1ECC7" w14:textId="77777777" w:rsidTr="00EA4F1D">
        <w:trPr>
          <w:trHeight w:val="20"/>
        </w:trPr>
        <w:tc>
          <w:tcPr>
            <w:tcW w:w="667" w:type="pct"/>
            <w:vMerge/>
            <w:tcBorders>
              <w:top w:val="nil"/>
              <w:left w:val="single" w:sz="4" w:space="0" w:color="auto"/>
              <w:bottom w:val="single" w:sz="4" w:space="0" w:color="auto"/>
              <w:right w:val="single" w:sz="4" w:space="0" w:color="auto"/>
            </w:tcBorders>
            <w:vAlign w:val="center"/>
            <w:hideMark/>
          </w:tcPr>
          <w:p w14:paraId="2E053CE7" w14:textId="77777777" w:rsidR="00464A52" w:rsidRPr="00453CDA" w:rsidRDefault="00464A52" w:rsidP="000A73FE">
            <w:pPr>
              <w:rPr>
                <w:sz w:val="20"/>
                <w:szCs w:val="20"/>
              </w:rPr>
            </w:pPr>
          </w:p>
        </w:tc>
        <w:tc>
          <w:tcPr>
            <w:tcW w:w="624" w:type="pct"/>
            <w:tcBorders>
              <w:top w:val="nil"/>
              <w:left w:val="nil"/>
              <w:bottom w:val="single" w:sz="4" w:space="0" w:color="auto"/>
              <w:right w:val="single" w:sz="4" w:space="0" w:color="auto"/>
            </w:tcBorders>
            <w:shd w:val="clear" w:color="auto" w:fill="auto"/>
            <w:vAlign w:val="center"/>
            <w:hideMark/>
          </w:tcPr>
          <w:p w14:paraId="19FE2F4E" w14:textId="77777777" w:rsidR="00464A52" w:rsidRPr="00453CDA" w:rsidRDefault="00464A52" w:rsidP="000A73FE">
            <w:pPr>
              <w:rPr>
                <w:sz w:val="20"/>
                <w:szCs w:val="20"/>
              </w:rPr>
            </w:pPr>
            <w:r w:rsidRPr="00453CDA">
              <w:rPr>
                <w:sz w:val="20"/>
                <w:szCs w:val="20"/>
              </w:rPr>
              <w:t>За счет собственных средств, в том числе:</w:t>
            </w:r>
          </w:p>
        </w:tc>
        <w:tc>
          <w:tcPr>
            <w:tcW w:w="414" w:type="pct"/>
            <w:tcBorders>
              <w:top w:val="nil"/>
              <w:left w:val="nil"/>
              <w:bottom w:val="single" w:sz="4" w:space="0" w:color="auto"/>
              <w:right w:val="single" w:sz="4" w:space="0" w:color="auto"/>
            </w:tcBorders>
            <w:shd w:val="clear" w:color="000000" w:fill="FFFFFF"/>
            <w:vAlign w:val="center"/>
            <w:hideMark/>
          </w:tcPr>
          <w:p w14:paraId="47697E74" w14:textId="77777777" w:rsidR="00464A52" w:rsidRPr="00453CDA" w:rsidRDefault="00464A52" w:rsidP="000A73FE">
            <w:pPr>
              <w:jc w:val="center"/>
              <w:rPr>
                <w:sz w:val="20"/>
                <w:szCs w:val="20"/>
              </w:rPr>
            </w:pPr>
            <w:r w:rsidRPr="00453CDA">
              <w:rPr>
                <w:sz w:val="20"/>
                <w:szCs w:val="20"/>
              </w:rPr>
              <w:t>0,00</w:t>
            </w:r>
          </w:p>
        </w:tc>
        <w:tc>
          <w:tcPr>
            <w:tcW w:w="354" w:type="pct"/>
            <w:tcBorders>
              <w:top w:val="nil"/>
              <w:left w:val="nil"/>
              <w:bottom w:val="single" w:sz="4" w:space="0" w:color="auto"/>
              <w:right w:val="single" w:sz="4" w:space="0" w:color="auto"/>
            </w:tcBorders>
            <w:shd w:val="clear" w:color="000000" w:fill="FFFFFF"/>
            <w:vAlign w:val="center"/>
            <w:hideMark/>
          </w:tcPr>
          <w:p w14:paraId="35250E0B"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69989708"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1DE70259"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4251CE26"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575E5C06"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59FD3250"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618002A0"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06F18C9E" w14:textId="77777777" w:rsidR="00464A52" w:rsidRPr="00453CDA" w:rsidRDefault="00464A52"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7BAC50BA" w14:textId="77777777" w:rsidR="00464A52" w:rsidRPr="00453CDA" w:rsidRDefault="00464A52" w:rsidP="000A73FE">
            <w:pPr>
              <w:jc w:val="center"/>
              <w:rPr>
                <w:sz w:val="20"/>
                <w:szCs w:val="20"/>
              </w:rPr>
            </w:pPr>
            <w:r w:rsidRPr="00453CDA">
              <w:rPr>
                <w:sz w:val="20"/>
                <w:szCs w:val="20"/>
              </w:rPr>
              <w:t>0,00</w:t>
            </w:r>
          </w:p>
        </w:tc>
      </w:tr>
      <w:tr w:rsidR="004A669A" w:rsidRPr="00453CDA" w14:paraId="5322F8F1" w14:textId="77777777" w:rsidTr="00EA4F1D">
        <w:trPr>
          <w:trHeight w:val="20"/>
        </w:trPr>
        <w:tc>
          <w:tcPr>
            <w:tcW w:w="667" w:type="pct"/>
            <w:vMerge/>
            <w:tcBorders>
              <w:top w:val="nil"/>
              <w:left w:val="single" w:sz="4" w:space="0" w:color="auto"/>
              <w:bottom w:val="single" w:sz="4" w:space="0" w:color="auto"/>
              <w:right w:val="single" w:sz="4" w:space="0" w:color="auto"/>
            </w:tcBorders>
            <w:vAlign w:val="center"/>
            <w:hideMark/>
          </w:tcPr>
          <w:p w14:paraId="0B0555DA" w14:textId="77777777" w:rsidR="00464A52" w:rsidRPr="00453CDA" w:rsidRDefault="00464A52" w:rsidP="000A73FE">
            <w:pPr>
              <w:rPr>
                <w:sz w:val="20"/>
                <w:szCs w:val="20"/>
              </w:rPr>
            </w:pPr>
          </w:p>
        </w:tc>
        <w:tc>
          <w:tcPr>
            <w:tcW w:w="624" w:type="pct"/>
            <w:tcBorders>
              <w:top w:val="nil"/>
              <w:left w:val="nil"/>
              <w:bottom w:val="single" w:sz="4" w:space="0" w:color="auto"/>
              <w:right w:val="single" w:sz="4" w:space="0" w:color="auto"/>
            </w:tcBorders>
            <w:shd w:val="clear" w:color="auto" w:fill="auto"/>
            <w:vAlign w:val="center"/>
            <w:hideMark/>
          </w:tcPr>
          <w:p w14:paraId="66BB5194" w14:textId="77777777" w:rsidR="00464A52" w:rsidRPr="00453CDA" w:rsidRDefault="00464A52" w:rsidP="000A73FE">
            <w:pPr>
              <w:rPr>
                <w:sz w:val="20"/>
                <w:szCs w:val="20"/>
              </w:rPr>
            </w:pPr>
            <w:r w:rsidRPr="00453CDA">
              <w:rPr>
                <w:sz w:val="20"/>
                <w:szCs w:val="20"/>
              </w:rPr>
              <w:t>Амортизационные отчисления, прибыль, привлеченные средства</w:t>
            </w:r>
          </w:p>
        </w:tc>
        <w:tc>
          <w:tcPr>
            <w:tcW w:w="414" w:type="pct"/>
            <w:tcBorders>
              <w:top w:val="nil"/>
              <w:left w:val="nil"/>
              <w:bottom w:val="single" w:sz="4" w:space="0" w:color="auto"/>
              <w:right w:val="single" w:sz="4" w:space="0" w:color="auto"/>
            </w:tcBorders>
            <w:shd w:val="clear" w:color="000000" w:fill="FFFFFF"/>
            <w:vAlign w:val="center"/>
            <w:hideMark/>
          </w:tcPr>
          <w:p w14:paraId="3B357C3F" w14:textId="77777777" w:rsidR="00464A52" w:rsidRPr="00453CDA" w:rsidRDefault="00464A52" w:rsidP="000A73FE">
            <w:pPr>
              <w:jc w:val="center"/>
              <w:rPr>
                <w:sz w:val="20"/>
                <w:szCs w:val="20"/>
              </w:rPr>
            </w:pPr>
            <w:r w:rsidRPr="00453CDA">
              <w:rPr>
                <w:sz w:val="20"/>
                <w:szCs w:val="20"/>
              </w:rPr>
              <w:t>0,00</w:t>
            </w:r>
          </w:p>
        </w:tc>
        <w:tc>
          <w:tcPr>
            <w:tcW w:w="354" w:type="pct"/>
            <w:tcBorders>
              <w:top w:val="nil"/>
              <w:left w:val="nil"/>
              <w:bottom w:val="single" w:sz="4" w:space="0" w:color="auto"/>
              <w:right w:val="single" w:sz="4" w:space="0" w:color="auto"/>
            </w:tcBorders>
            <w:shd w:val="clear" w:color="000000" w:fill="FFFFFF"/>
            <w:vAlign w:val="center"/>
            <w:hideMark/>
          </w:tcPr>
          <w:p w14:paraId="0DEC62CB"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4096BA6C"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717A8F4F"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05D8ADE2"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64936508"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0597CB03"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2B53E32B"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4C3EC17C" w14:textId="77777777" w:rsidR="00464A52" w:rsidRPr="00453CDA" w:rsidRDefault="00464A52"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1E919C39" w14:textId="77777777" w:rsidR="00464A52" w:rsidRPr="00453CDA" w:rsidRDefault="00464A52" w:rsidP="000A73FE">
            <w:pPr>
              <w:jc w:val="center"/>
              <w:rPr>
                <w:sz w:val="20"/>
                <w:szCs w:val="20"/>
              </w:rPr>
            </w:pPr>
            <w:r w:rsidRPr="00453CDA">
              <w:rPr>
                <w:sz w:val="20"/>
                <w:szCs w:val="20"/>
              </w:rPr>
              <w:t>0,00</w:t>
            </w:r>
          </w:p>
        </w:tc>
      </w:tr>
      <w:tr w:rsidR="004A669A" w:rsidRPr="00453CDA" w14:paraId="0C3F972E" w14:textId="77777777" w:rsidTr="00EA4F1D">
        <w:trPr>
          <w:trHeight w:val="20"/>
        </w:trPr>
        <w:tc>
          <w:tcPr>
            <w:tcW w:w="667" w:type="pct"/>
            <w:vMerge/>
            <w:tcBorders>
              <w:top w:val="nil"/>
              <w:left w:val="single" w:sz="4" w:space="0" w:color="auto"/>
              <w:bottom w:val="single" w:sz="4" w:space="0" w:color="auto"/>
              <w:right w:val="single" w:sz="4" w:space="0" w:color="auto"/>
            </w:tcBorders>
            <w:vAlign w:val="center"/>
            <w:hideMark/>
          </w:tcPr>
          <w:p w14:paraId="7FB52544" w14:textId="77777777" w:rsidR="00464A52" w:rsidRPr="00453CDA" w:rsidRDefault="00464A52" w:rsidP="000A73FE">
            <w:pPr>
              <w:rPr>
                <w:sz w:val="20"/>
                <w:szCs w:val="20"/>
              </w:rPr>
            </w:pPr>
          </w:p>
        </w:tc>
        <w:tc>
          <w:tcPr>
            <w:tcW w:w="624" w:type="pct"/>
            <w:tcBorders>
              <w:top w:val="nil"/>
              <w:left w:val="nil"/>
              <w:bottom w:val="single" w:sz="4" w:space="0" w:color="auto"/>
              <w:right w:val="single" w:sz="4" w:space="0" w:color="auto"/>
            </w:tcBorders>
            <w:shd w:val="clear" w:color="auto" w:fill="auto"/>
            <w:vAlign w:val="center"/>
            <w:hideMark/>
          </w:tcPr>
          <w:p w14:paraId="63639B3C" w14:textId="77777777" w:rsidR="00464A52" w:rsidRPr="00453CDA" w:rsidRDefault="00464A52" w:rsidP="000A73FE">
            <w:pPr>
              <w:jc w:val="right"/>
              <w:rPr>
                <w:sz w:val="20"/>
                <w:szCs w:val="20"/>
              </w:rPr>
            </w:pPr>
            <w:r w:rsidRPr="00453CDA">
              <w:rPr>
                <w:sz w:val="20"/>
                <w:szCs w:val="20"/>
              </w:rPr>
              <w:t>Привлеченные средства</w:t>
            </w:r>
          </w:p>
        </w:tc>
        <w:tc>
          <w:tcPr>
            <w:tcW w:w="414" w:type="pct"/>
            <w:tcBorders>
              <w:top w:val="nil"/>
              <w:left w:val="nil"/>
              <w:bottom w:val="single" w:sz="4" w:space="0" w:color="auto"/>
              <w:right w:val="single" w:sz="4" w:space="0" w:color="auto"/>
            </w:tcBorders>
            <w:shd w:val="clear" w:color="000000" w:fill="FFFFFF"/>
            <w:vAlign w:val="center"/>
            <w:hideMark/>
          </w:tcPr>
          <w:p w14:paraId="7F473E9C" w14:textId="77777777" w:rsidR="00464A52" w:rsidRPr="00453CDA" w:rsidRDefault="00464A52" w:rsidP="000A73FE">
            <w:pPr>
              <w:jc w:val="center"/>
              <w:rPr>
                <w:sz w:val="20"/>
                <w:szCs w:val="20"/>
              </w:rPr>
            </w:pPr>
            <w:r w:rsidRPr="00453CDA">
              <w:rPr>
                <w:sz w:val="20"/>
                <w:szCs w:val="20"/>
              </w:rPr>
              <w:t>0,00</w:t>
            </w:r>
          </w:p>
        </w:tc>
        <w:tc>
          <w:tcPr>
            <w:tcW w:w="354" w:type="pct"/>
            <w:tcBorders>
              <w:top w:val="nil"/>
              <w:left w:val="nil"/>
              <w:bottom w:val="single" w:sz="4" w:space="0" w:color="auto"/>
              <w:right w:val="single" w:sz="4" w:space="0" w:color="auto"/>
            </w:tcBorders>
            <w:shd w:val="clear" w:color="000000" w:fill="FFFFFF"/>
            <w:vAlign w:val="center"/>
            <w:hideMark/>
          </w:tcPr>
          <w:p w14:paraId="6B39E380"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26D99705"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0483557D"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3D735881"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0D171A45"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4A576E88"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17382A5B"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60BD9B74" w14:textId="77777777" w:rsidR="00464A52" w:rsidRPr="00453CDA" w:rsidRDefault="00464A52"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6501AC65" w14:textId="77777777" w:rsidR="00464A52" w:rsidRPr="00453CDA" w:rsidRDefault="00464A52" w:rsidP="000A73FE">
            <w:pPr>
              <w:jc w:val="center"/>
              <w:rPr>
                <w:sz w:val="20"/>
                <w:szCs w:val="20"/>
              </w:rPr>
            </w:pPr>
            <w:r w:rsidRPr="00453CDA">
              <w:rPr>
                <w:sz w:val="20"/>
                <w:szCs w:val="20"/>
              </w:rPr>
              <w:t>0,00</w:t>
            </w:r>
          </w:p>
        </w:tc>
      </w:tr>
      <w:tr w:rsidR="004A669A" w:rsidRPr="00453CDA" w14:paraId="74D8456A" w14:textId="77777777" w:rsidTr="00EA4F1D">
        <w:trPr>
          <w:trHeight w:val="20"/>
        </w:trPr>
        <w:tc>
          <w:tcPr>
            <w:tcW w:w="667" w:type="pct"/>
            <w:vMerge/>
            <w:tcBorders>
              <w:top w:val="nil"/>
              <w:left w:val="single" w:sz="4" w:space="0" w:color="auto"/>
              <w:bottom w:val="single" w:sz="4" w:space="0" w:color="auto"/>
              <w:right w:val="single" w:sz="4" w:space="0" w:color="auto"/>
            </w:tcBorders>
            <w:vAlign w:val="center"/>
            <w:hideMark/>
          </w:tcPr>
          <w:p w14:paraId="7E97762E" w14:textId="77777777" w:rsidR="00464A52" w:rsidRPr="00453CDA" w:rsidRDefault="00464A52" w:rsidP="000A73FE">
            <w:pPr>
              <w:rPr>
                <w:sz w:val="20"/>
                <w:szCs w:val="20"/>
              </w:rPr>
            </w:pPr>
          </w:p>
        </w:tc>
        <w:tc>
          <w:tcPr>
            <w:tcW w:w="624" w:type="pct"/>
            <w:tcBorders>
              <w:top w:val="nil"/>
              <w:left w:val="nil"/>
              <w:bottom w:val="single" w:sz="4" w:space="0" w:color="auto"/>
              <w:right w:val="single" w:sz="4" w:space="0" w:color="auto"/>
            </w:tcBorders>
            <w:shd w:val="clear" w:color="auto" w:fill="auto"/>
            <w:vAlign w:val="center"/>
            <w:hideMark/>
          </w:tcPr>
          <w:p w14:paraId="139DC4F0" w14:textId="77777777" w:rsidR="00464A52" w:rsidRPr="00453CDA" w:rsidRDefault="00464A52" w:rsidP="000A73FE">
            <w:pPr>
              <w:rPr>
                <w:sz w:val="20"/>
                <w:szCs w:val="20"/>
              </w:rPr>
            </w:pPr>
            <w:r w:rsidRPr="00453CDA">
              <w:rPr>
                <w:sz w:val="20"/>
                <w:szCs w:val="20"/>
              </w:rPr>
              <w:t>Бюджетные средства</w:t>
            </w:r>
          </w:p>
        </w:tc>
        <w:tc>
          <w:tcPr>
            <w:tcW w:w="414" w:type="pct"/>
            <w:tcBorders>
              <w:top w:val="nil"/>
              <w:left w:val="nil"/>
              <w:bottom w:val="single" w:sz="4" w:space="0" w:color="auto"/>
              <w:right w:val="single" w:sz="4" w:space="0" w:color="auto"/>
            </w:tcBorders>
            <w:shd w:val="clear" w:color="000000" w:fill="FFFFFF"/>
            <w:vAlign w:val="center"/>
            <w:hideMark/>
          </w:tcPr>
          <w:p w14:paraId="2698F957" w14:textId="77777777" w:rsidR="00464A52" w:rsidRPr="00453CDA" w:rsidRDefault="00464A52" w:rsidP="000A73FE">
            <w:pPr>
              <w:jc w:val="center"/>
              <w:rPr>
                <w:sz w:val="20"/>
                <w:szCs w:val="20"/>
              </w:rPr>
            </w:pPr>
            <w:r w:rsidRPr="00453CDA">
              <w:rPr>
                <w:sz w:val="20"/>
                <w:szCs w:val="20"/>
              </w:rPr>
              <w:t>18000,00</w:t>
            </w:r>
          </w:p>
        </w:tc>
        <w:tc>
          <w:tcPr>
            <w:tcW w:w="354" w:type="pct"/>
            <w:tcBorders>
              <w:top w:val="nil"/>
              <w:left w:val="nil"/>
              <w:bottom w:val="single" w:sz="4" w:space="0" w:color="auto"/>
              <w:right w:val="single" w:sz="4" w:space="0" w:color="auto"/>
            </w:tcBorders>
            <w:shd w:val="clear" w:color="000000" w:fill="FFFFFF"/>
            <w:vAlign w:val="center"/>
            <w:hideMark/>
          </w:tcPr>
          <w:p w14:paraId="55A24363"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4D00236D" w14:textId="77777777" w:rsidR="00464A52" w:rsidRPr="00453CDA" w:rsidRDefault="00464A52" w:rsidP="000A73FE">
            <w:pPr>
              <w:jc w:val="center"/>
              <w:rPr>
                <w:sz w:val="20"/>
                <w:szCs w:val="20"/>
              </w:rPr>
            </w:pPr>
            <w:r w:rsidRPr="00453CDA">
              <w:rPr>
                <w:sz w:val="20"/>
                <w:szCs w:val="20"/>
              </w:rPr>
              <w:t>18000,00</w:t>
            </w:r>
          </w:p>
        </w:tc>
        <w:tc>
          <w:tcPr>
            <w:tcW w:w="376" w:type="pct"/>
            <w:tcBorders>
              <w:top w:val="nil"/>
              <w:left w:val="nil"/>
              <w:bottom w:val="single" w:sz="4" w:space="0" w:color="auto"/>
              <w:right w:val="single" w:sz="4" w:space="0" w:color="auto"/>
            </w:tcBorders>
            <w:shd w:val="clear" w:color="000000" w:fill="FFFFFF"/>
            <w:vAlign w:val="center"/>
            <w:hideMark/>
          </w:tcPr>
          <w:p w14:paraId="195BED1C"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76A3FCD9"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0C27FB15"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74D81DFB"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22031FB8"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6CE4A14B" w14:textId="77777777" w:rsidR="00464A52" w:rsidRPr="00453CDA" w:rsidRDefault="00464A52"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1A0CB714" w14:textId="77777777" w:rsidR="00464A52" w:rsidRPr="00453CDA" w:rsidRDefault="00464A52" w:rsidP="000A73FE">
            <w:pPr>
              <w:jc w:val="center"/>
              <w:rPr>
                <w:sz w:val="20"/>
                <w:szCs w:val="20"/>
              </w:rPr>
            </w:pPr>
            <w:r w:rsidRPr="00453CDA">
              <w:rPr>
                <w:sz w:val="20"/>
                <w:szCs w:val="20"/>
              </w:rPr>
              <w:t>0,00</w:t>
            </w:r>
          </w:p>
        </w:tc>
      </w:tr>
      <w:tr w:rsidR="004A669A" w:rsidRPr="00453CDA" w14:paraId="230272A8" w14:textId="77777777" w:rsidTr="000A73FE">
        <w:trPr>
          <w:trHeight w:val="20"/>
        </w:trPr>
        <w:tc>
          <w:tcPr>
            <w:tcW w:w="5000" w:type="pct"/>
            <w:gridSpan w:val="12"/>
            <w:tcBorders>
              <w:top w:val="nil"/>
              <w:left w:val="single" w:sz="4" w:space="0" w:color="auto"/>
              <w:bottom w:val="single" w:sz="4" w:space="0" w:color="auto"/>
              <w:right w:val="single" w:sz="4" w:space="0" w:color="auto"/>
            </w:tcBorders>
            <w:vAlign w:val="center"/>
          </w:tcPr>
          <w:p w14:paraId="27EBFAD5" w14:textId="77777777" w:rsidR="00464A52" w:rsidRPr="00453CDA" w:rsidRDefault="00464A52" w:rsidP="000A73FE">
            <w:pPr>
              <w:jc w:val="center"/>
              <w:rPr>
                <w:sz w:val="20"/>
                <w:szCs w:val="20"/>
              </w:rPr>
            </w:pPr>
            <w:r w:rsidRPr="00453CDA">
              <w:rPr>
                <w:sz w:val="20"/>
                <w:szCs w:val="20"/>
              </w:rPr>
              <w:t>Подгруппа проектов "Техническое перевооружение источников тепловой энергии, в том числе комбинированной выработки"</w:t>
            </w:r>
          </w:p>
        </w:tc>
      </w:tr>
      <w:tr w:rsidR="004A669A" w:rsidRPr="00453CDA" w14:paraId="4A5FA72D" w14:textId="77777777" w:rsidTr="00EA4F1D">
        <w:trPr>
          <w:trHeight w:val="20"/>
        </w:trPr>
        <w:tc>
          <w:tcPr>
            <w:tcW w:w="667" w:type="pct"/>
            <w:vMerge w:val="restart"/>
            <w:tcBorders>
              <w:top w:val="nil"/>
              <w:left w:val="single" w:sz="4" w:space="0" w:color="auto"/>
              <w:right w:val="single" w:sz="4" w:space="0" w:color="auto"/>
            </w:tcBorders>
            <w:vAlign w:val="center"/>
          </w:tcPr>
          <w:p w14:paraId="2FF55021" w14:textId="0F9F1D2C" w:rsidR="00464A52" w:rsidRPr="00453CDA" w:rsidRDefault="00464A52" w:rsidP="009A1F56">
            <w:pPr>
              <w:jc w:val="center"/>
              <w:rPr>
                <w:sz w:val="20"/>
                <w:szCs w:val="20"/>
              </w:rPr>
            </w:pPr>
            <w:r w:rsidRPr="00453CDA">
              <w:rPr>
                <w:sz w:val="20"/>
                <w:szCs w:val="20"/>
              </w:rPr>
              <w:t>001.01.01.0</w:t>
            </w:r>
            <w:r w:rsidR="00401D64" w:rsidRPr="00453CDA">
              <w:rPr>
                <w:sz w:val="20"/>
                <w:szCs w:val="20"/>
              </w:rPr>
              <w:t>12</w:t>
            </w:r>
          </w:p>
        </w:tc>
        <w:tc>
          <w:tcPr>
            <w:tcW w:w="624" w:type="pct"/>
            <w:tcBorders>
              <w:top w:val="nil"/>
              <w:left w:val="nil"/>
              <w:bottom w:val="single" w:sz="4" w:space="0" w:color="auto"/>
              <w:right w:val="single" w:sz="4" w:space="0" w:color="auto"/>
            </w:tcBorders>
            <w:shd w:val="clear" w:color="auto" w:fill="auto"/>
            <w:vAlign w:val="center"/>
          </w:tcPr>
          <w:p w14:paraId="710FC532" w14:textId="77777777" w:rsidR="00464A52" w:rsidRPr="00453CDA" w:rsidRDefault="00464A52" w:rsidP="000A73FE">
            <w:pPr>
              <w:rPr>
                <w:sz w:val="20"/>
                <w:szCs w:val="20"/>
              </w:rPr>
            </w:pPr>
            <w:r w:rsidRPr="00453CDA">
              <w:rPr>
                <w:sz w:val="20"/>
                <w:szCs w:val="20"/>
              </w:rPr>
              <w:t>Модернизация (кап.ремонт) котельных сельских послений с. Берендеево (замена котла КВ-3 №1), с. Бектышево (замена котла КСС-0,6 №2 на котел КВа-1,1) , с. Новое (замена котла КСС-0,6 №1 на котел КВа-0,93) ,  с. Новоселье (замена котла КВа-0,63 №1 на котел КВа-0,63)</w:t>
            </w:r>
          </w:p>
        </w:tc>
        <w:tc>
          <w:tcPr>
            <w:tcW w:w="414" w:type="pct"/>
            <w:tcBorders>
              <w:top w:val="nil"/>
              <w:left w:val="nil"/>
              <w:bottom w:val="single" w:sz="4" w:space="0" w:color="auto"/>
              <w:right w:val="single" w:sz="4" w:space="0" w:color="auto"/>
            </w:tcBorders>
            <w:shd w:val="clear" w:color="000000" w:fill="FFFFFF"/>
            <w:vAlign w:val="center"/>
          </w:tcPr>
          <w:p w14:paraId="050D0CBF" w14:textId="77777777" w:rsidR="00464A52" w:rsidRPr="00453CDA" w:rsidRDefault="00464A52" w:rsidP="000A73FE">
            <w:pPr>
              <w:jc w:val="center"/>
              <w:rPr>
                <w:sz w:val="20"/>
                <w:szCs w:val="20"/>
              </w:rPr>
            </w:pPr>
            <w:r w:rsidRPr="00453CDA">
              <w:rPr>
                <w:sz w:val="20"/>
                <w:szCs w:val="20"/>
              </w:rPr>
              <w:t>11081,00</w:t>
            </w:r>
          </w:p>
        </w:tc>
        <w:tc>
          <w:tcPr>
            <w:tcW w:w="354" w:type="pct"/>
            <w:tcBorders>
              <w:top w:val="nil"/>
              <w:left w:val="nil"/>
              <w:bottom w:val="single" w:sz="4" w:space="0" w:color="auto"/>
              <w:right w:val="single" w:sz="4" w:space="0" w:color="auto"/>
            </w:tcBorders>
            <w:shd w:val="clear" w:color="000000" w:fill="FFFFFF"/>
            <w:vAlign w:val="center"/>
          </w:tcPr>
          <w:p w14:paraId="60AEBF58"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2AEF8982" w14:textId="77777777" w:rsidR="00464A52" w:rsidRPr="00453CDA" w:rsidRDefault="00464A52" w:rsidP="000A73FE">
            <w:pPr>
              <w:jc w:val="center"/>
              <w:rPr>
                <w:sz w:val="20"/>
                <w:szCs w:val="20"/>
              </w:rPr>
            </w:pPr>
            <w:r w:rsidRPr="00453CDA">
              <w:rPr>
                <w:sz w:val="20"/>
                <w:szCs w:val="20"/>
              </w:rPr>
              <w:t>11081,00</w:t>
            </w:r>
          </w:p>
        </w:tc>
        <w:tc>
          <w:tcPr>
            <w:tcW w:w="376" w:type="pct"/>
            <w:tcBorders>
              <w:top w:val="nil"/>
              <w:left w:val="nil"/>
              <w:bottom w:val="single" w:sz="4" w:space="0" w:color="auto"/>
              <w:right w:val="single" w:sz="4" w:space="0" w:color="auto"/>
            </w:tcBorders>
            <w:shd w:val="clear" w:color="000000" w:fill="FFFFFF"/>
            <w:vAlign w:val="center"/>
          </w:tcPr>
          <w:p w14:paraId="427B0157"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03EF3A87"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0BA5114E"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5695A305"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459BCDCF"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0533539F" w14:textId="77777777" w:rsidR="00464A52" w:rsidRPr="00453CDA" w:rsidRDefault="00464A52"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tcPr>
          <w:p w14:paraId="1D1BB0F0" w14:textId="77777777" w:rsidR="00464A52" w:rsidRPr="00453CDA" w:rsidRDefault="00464A52" w:rsidP="000A73FE">
            <w:pPr>
              <w:jc w:val="center"/>
              <w:rPr>
                <w:sz w:val="20"/>
                <w:szCs w:val="20"/>
              </w:rPr>
            </w:pPr>
            <w:r w:rsidRPr="00453CDA">
              <w:rPr>
                <w:sz w:val="20"/>
                <w:szCs w:val="20"/>
              </w:rPr>
              <w:t>0,00</w:t>
            </w:r>
          </w:p>
        </w:tc>
      </w:tr>
      <w:tr w:rsidR="004A669A" w:rsidRPr="00453CDA" w14:paraId="01211103" w14:textId="77777777" w:rsidTr="00EA4F1D">
        <w:trPr>
          <w:trHeight w:val="20"/>
        </w:trPr>
        <w:tc>
          <w:tcPr>
            <w:tcW w:w="667" w:type="pct"/>
            <w:vMerge/>
            <w:tcBorders>
              <w:left w:val="single" w:sz="4" w:space="0" w:color="auto"/>
              <w:right w:val="single" w:sz="4" w:space="0" w:color="auto"/>
            </w:tcBorders>
            <w:vAlign w:val="center"/>
          </w:tcPr>
          <w:p w14:paraId="529D47D5" w14:textId="77777777" w:rsidR="00464A52" w:rsidRPr="00453CDA" w:rsidRDefault="00464A52" w:rsidP="000A73FE">
            <w:pPr>
              <w:rPr>
                <w:sz w:val="20"/>
                <w:szCs w:val="20"/>
              </w:rPr>
            </w:pPr>
          </w:p>
        </w:tc>
        <w:tc>
          <w:tcPr>
            <w:tcW w:w="624" w:type="pct"/>
            <w:tcBorders>
              <w:top w:val="nil"/>
              <w:left w:val="nil"/>
              <w:bottom w:val="single" w:sz="4" w:space="0" w:color="auto"/>
              <w:right w:val="single" w:sz="4" w:space="0" w:color="auto"/>
            </w:tcBorders>
            <w:shd w:val="clear" w:color="auto" w:fill="auto"/>
            <w:vAlign w:val="center"/>
          </w:tcPr>
          <w:p w14:paraId="76D99217" w14:textId="77777777" w:rsidR="00464A52" w:rsidRPr="00453CDA" w:rsidRDefault="00464A52" w:rsidP="000A73FE">
            <w:pPr>
              <w:rPr>
                <w:sz w:val="20"/>
                <w:szCs w:val="20"/>
              </w:rPr>
            </w:pPr>
            <w:r w:rsidRPr="00453CDA">
              <w:rPr>
                <w:sz w:val="20"/>
                <w:szCs w:val="20"/>
              </w:rPr>
              <w:t>За счет собственных средств, в том числе:</w:t>
            </w:r>
          </w:p>
        </w:tc>
        <w:tc>
          <w:tcPr>
            <w:tcW w:w="414" w:type="pct"/>
            <w:tcBorders>
              <w:top w:val="nil"/>
              <w:left w:val="nil"/>
              <w:bottom w:val="single" w:sz="4" w:space="0" w:color="auto"/>
              <w:right w:val="single" w:sz="4" w:space="0" w:color="auto"/>
            </w:tcBorders>
            <w:shd w:val="clear" w:color="000000" w:fill="FFFFFF"/>
            <w:vAlign w:val="center"/>
          </w:tcPr>
          <w:p w14:paraId="13C662C9" w14:textId="77777777" w:rsidR="00464A52" w:rsidRPr="00453CDA" w:rsidRDefault="00464A52" w:rsidP="000A73FE">
            <w:pPr>
              <w:jc w:val="center"/>
              <w:rPr>
                <w:sz w:val="20"/>
                <w:szCs w:val="20"/>
              </w:rPr>
            </w:pPr>
            <w:r w:rsidRPr="00453CDA">
              <w:rPr>
                <w:sz w:val="20"/>
                <w:szCs w:val="20"/>
              </w:rPr>
              <w:t>11081,00</w:t>
            </w:r>
          </w:p>
        </w:tc>
        <w:tc>
          <w:tcPr>
            <w:tcW w:w="354" w:type="pct"/>
            <w:tcBorders>
              <w:top w:val="nil"/>
              <w:left w:val="nil"/>
              <w:bottom w:val="single" w:sz="4" w:space="0" w:color="auto"/>
              <w:right w:val="single" w:sz="4" w:space="0" w:color="auto"/>
            </w:tcBorders>
            <w:shd w:val="clear" w:color="000000" w:fill="FFFFFF"/>
            <w:vAlign w:val="center"/>
          </w:tcPr>
          <w:p w14:paraId="3CC8782F"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71B781A2" w14:textId="77777777" w:rsidR="00464A52" w:rsidRPr="00453CDA" w:rsidRDefault="00464A52" w:rsidP="000A73FE">
            <w:pPr>
              <w:jc w:val="center"/>
              <w:rPr>
                <w:sz w:val="20"/>
                <w:szCs w:val="20"/>
              </w:rPr>
            </w:pPr>
            <w:r w:rsidRPr="00453CDA">
              <w:rPr>
                <w:sz w:val="20"/>
                <w:szCs w:val="20"/>
              </w:rPr>
              <w:t>11081,00</w:t>
            </w:r>
          </w:p>
        </w:tc>
        <w:tc>
          <w:tcPr>
            <w:tcW w:w="376" w:type="pct"/>
            <w:tcBorders>
              <w:top w:val="nil"/>
              <w:left w:val="nil"/>
              <w:bottom w:val="single" w:sz="4" w:space="0" w:color="auto"/>
              <w:right w:val="single" w:sz="4" w:space="0" w:color="auto"/>
            </w:tcBorders>
            <w:shd w:val="clear" w:color="000000" w:fill="FFFFFF"/>
            <w:vAlign w:val="center"/>
          </w:tcPr>
          <w:p w14:paraId="27F50689"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7E0871C9"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250218D1"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5C7ED9DF"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097938F3"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0A8A7C33" w14:textId="77777777" w:rsidR="00464A52" w:rsidRPr="00453CDA" w:rsidRDefault="00464A52"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tcPr>
          <w:p w14:paraId="7DCB73A9" w14:textId="77777777" w:rsidR="00464A52" w:rsidRPr="00453CDA" w:rsidRDefault="00464A52" w:rsidP="000A73FE">
            <w:pPr>
              <w:jc w:val="center"/>
              <w:rPr>
                <w:sz w:val="20"/>
                <w:szCs w:val="20"/>
              </w:rPr>
            </w:pPr>
            <w:r w:rsidRPr="00453CDA">
              <w:rPr>
                <w:sz w:val="20"/>
                <w:szCs w:val="20"/>
              </w:rPr>
              <w:t>0,00</w:t>
            </w:r>
          </w:p>
        </w:tc>
      </w:tr>
      <w:tr w:rsidR="004A669A" w:rsidRPr="00453CDA" w14:paraId="7E422E8D" w14:textId="77777777" w:rsidTr="00EA4F1D">
        <w:trPr>
          <w:trHeight w:val="20"/>
        </w:trPr>
        <w:tc>
          <w:tcPr>
            <w:tcW w:w="667" w:type="pct"/>
            <w:vMerge/>
            <w:tcBorders>
              <w:left w:val="single" w:sz="4" w:space="0" w:color="auto"/>
              <w:right w:val="single" w:sz="4" w:space="0" w:color="auto"/>
            </w:tcBorders>
            <w:vAlign w:val="center"/>
          </w:tcPr>
          <w:p w14:paraId="6C9641E1" w14:textId="77777777" w:rsidR="00464A52" w:rsidRPr="00453CDA" w:rsidRDefault="00464A52" w:rsidP="000A73FE">
            <w:pPr>
              <w:rPr>
                <w:sz w:val="20"/>
                <w:szCs w:val="20"/>
              </w:rPr>
            </w:pPr>
          </w:p>
        </w:tc>
        <w:tc>
          <w:tcPr>
            <w:tcW w:w="624" w:type="pct"/>
            <w:tcBorders>
              <w:top w:val="nil"/>
              <w:left w:val="nil"/>
              <w:bottom w:val="single" w:sz="4" w:space="0" w:color="auto"/>
              <w:right w:val="single" w:sz="4" w:space="0" w:color="auto"/>
            </w:tcBorders>
            <w:shd w:val="clear" w:color="auto" w:fill="auto"/>
            <w:vAlign w:val="center"/>
          </w:tcPr>
          <w:p w14:paraId="5B6A51DE" w14:textId="77777777" w:rsidR="00464A52" w:rsidRPr="00453CDA" w:rsidRDefault="00464A52" w:rsidP="000A73FE">
            <w:pPr>
              <w:rPr>
                <w:sz w:val="20"/>
                <w:szCs w:val="20"/>
              </w:rPr>
            </w:pPr>
            <w:r w:rsidRPr="00453CDA">
              <w:rPr>
                <w:sz w:val="20"/>
                <w:szCs w:val="20"/>
              </w:rPr>
              <w:t>Амортизационные отчисления, прибыль, привлеченные средства</w:t>
            </w:r>
          </w:p>
        </w:tc>
        <w:tc>
          <w:tcPr>
            <w:tcW w:w="414" w:type="pct"/>
            <w:tcBorders>
              <w:top w:val="nil"/>
              <w:left w:val="nil"/>
              <w:bottom w:val="single" w:sz="4" w:space="0" w:color="auto"/>
              <w:right w:val="single" w:sz="4" w:space="0" w:color="auto"/>
            </w:tcBorders>
            <w:shd w:val="clear" w:color="000000" w:fill="FFFFFF"/>
            <w:vAlign w:val="center"/>
          </w:tcPr>
          <w:p w14:paraId="18D3A411" w14:textId="77777777" w:rsidR="00464A52" w:rsidRPr="00453CDA" w:rsidRDefault="00464A52" w:rsidP="000A73FE">
            <w:pPr>
              <w:jc w:val="center"/>
              <w:rPr>
                <w:sz w:val="20"/>
                <w:szCs w:val="20"/>
              </w:rPr>
            </w:pPr>
            <w:r w:rsidRPr="00453CDA">
              <w:rPr>
                <w:sz w:val="20"/>
                <w:szCs w:val="20"/>
              </w:rPr>
              <w:t>11081,00</w:t>
            </w:r>
          </w:p>
        </w:tc>
        <w:tc>
          <w:tcPr>
            <w:tcW w:w="354" w:type="pct"/>
            <w:tcBorders>
              <w:top w:val="nil"/>
              <w:left w:val="nil"/>
              <w:bottom w:val="single" w:sz="4" w:space="0" w:color="auto"/>
              <w:right w:val="single" w:sz="4" w:space="0" w:color="auto"/>
            </w:tcBorders>
            <w:shd w:val="clear" w:color="000000" w:fill="FFFFFF"/>
            <w:vAlign w:val="center"/>
          </w:tcPr>
          <w:p w14:paraId="0A49E1AB"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4F630728" w14:textId="77777777" w:rsidR="00464A52" w:rsidRPr="00453CDA" w:rsidRDefault="00464A52" w:rsidP="000A73FE">
            <w:pPr>
              <w:jc w:val="center"/>
              <w:rPr>
                <w:sz w:val="20"/>
                <w:szCs w:val="20"/>
              </w:rPr>
            </w:pPr>
            <w:r w:rsidRPr="00453CDA">
              <w:rPr>
                <w:sz w:val="20"/>
                <w:szCs w:val="20"/>
              </w:rPr>
              <w:t>11081,00</w:t>
            </w:r>
          </w:p>
        </w:tc>
        <w:tc>
          <w:tcPr>
            <w:tcW w:w="376" w:type="pct"/>
            <w:tcBorders>
              <w:top w:val="nil"/>
              <w:left w:val="nil"/>
              <w:bottom w:val="single" w:sz="4" w:space="0" w:color="auto"/>
              <w:right w:val="single" w:sz="4" w:space="0" w:color="auto"/>
            </w:tcBorders>
            <w:shd w:val="clear" w:color="000000" w:fill="FFFFFF"/>
            <w:vAlign w:val="center"/>
          </w:tcPr>
          <w:p w14:paraId="25165F8D"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665C6BC7"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029F9D0B"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40586A1D"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1AEBC071"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61427ABA" w14:textId="77777777" w:rsidR="00464A52" w:rsidRPr="00453CDA" w:rsidRDefault="00464A52"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tcPr>
          <w:p w14:paraId="4E6B1CF1" w14:textId="77777777" w:rsidR="00464A52" w:rsidRPr="00453CDA" w:rsidRDefault="00464A52" w:rsidP="000A73FE">
            <w:pPr>
              <w:jc w:val="center"/>
              <w:rPr>
                <w:sz w:val="20"/>
                <w:szCs w:val="20"/>
              </w:rPr>
            </w:pPr>
            <w:r w:rsidRPr="00453CDA">
              <w:rPr>
                <w:sz w:val="20"/>
                <w:szCs w:val="20"/>
              </w:rPr>
              <w:t>0,00</w:t>
            </w:r>
          </w:p>
        </w:tc>
      </w:tr>
      <w:tr w:rsidR="004A669A" w:rsidRPr="00453CDA" w14:paraId="11DB367E" w14:textId="77777777" w:rsidTr="00EA4F1D">
        <w:trPr>
          <w:trHeight w:val="20"/>
        </w:trPr>
        <w:tc>
          <w:tcPr>
            <w:tcW w:w="667" w:type="pct"/>
            <w:vMerge/>
            <w:tcBorders>
              <w:left w:val="single" w:sz="4" w:space="0" w:color="auto"/>
              <w:right w:val="single" w:sz="4" w:space="0" w:color="auto"/>
            </w:tcBorders>
            <w:vAlign w:val="center"/>
          </w:tcPr>
          <w:p w14:paraId="4C00D1BB" w14:textId="77777777" w:rsidR="00464A52" w:rsidRPr="00453CDA" w:rsidRDefault="00464A52" w:rsidP="000A73FE">
            <w:pPr>
              <w:rPr>
                <w:sz w:val="20"/>
                <w:szCs w:val="20"/>
              </w:rPr>
            </w:pPr>
          </w:p>
        </w:tc>
        <w:tc>
          <w:tcPr>
            <w:tcW w:w="624" w:type="pct"/>
            <w:tcBorders>
              <w:top w:val="nil"/>
              <w:left w:val="nil"/>
              <w:bottom w:val="single" w:sz="4" w:space="0" w:color="auto"/>
              <w:right w:val="single" w:sz="4" w:space="0" w:color="auto"/>
            </w:tcBorders>
            <w:shd w:val="clear" w:color="auto" w:fill="auto"/>
            <w:vAlign w:val="center"/>
          </w:tcPr>
          <w:p w14:paraId="567ACC2C" w14:textId="77777777" w:rsidR="00464A52" w:rsidRPr="00453CDA" w:rsidRDefault="00464A52" w:rsidP="000A73FE">
            <w:pPr>
              <w:rPr>
                <w:sz w:val="20"/>
                <w:szCs w:val="20"/>
              </w:rPr>
            </w:pPr>
            <w:r w:rsidRPr="00453CDA">
              <w:rPr>
                <w:sz w:val="20"/>
                <w:szCs w:val="20"/>
              </w:rPr>
              <w:t>Привлеченные средства</w:t>
            </w:r>
          </w:p>
        </w:tc>
        <w:tc>
          <w:tcPr>
            <w:tcW w:w="414" w:type="pct"/>
            <w:tcBorders>
              <w:top w:val="nil"/>
              <w:left w:val="nil"/>
              <w:bottom w:val="single" w:sz="4" w:space="0" w:color="auto"/>
              <w:right w:val="single" w:sz="4" w:space="0" w:color="auto"/>
            </w:tcBorders>
            <w:shd w:val="clear" w:color="000000" w:fill="FFFFFF"/>
            <w:vAlign w:val="center"/>
          </w:tcPr>
          <w:p w14:paraId="3FF79AA3" w14:textId="77777777" w:rsidR="00464A52" w:rsidRPr="00453CDA" w:rsidRDefault="00464A52" w:rsidP="000A73FE">
            <w:pPr>
              <w:jc w:val="center"/>
              <w:rPr>
                <w:sz w:val="20"/>
                <w:szCs w:val="20"/>
              </w:rPr>
            </w:pPr>
            <w:r w:rsidRPr="00453CDA">
              <w:rPr>
                <w:sz w:val="20"/>
                <w:szCs w:val="20"/>
              </w:rPr>
              <w:t>0,00</w:t>
            </w:r>
          </w:p>
        </w:tc>
        <w:tc>
          <w:tcPr>
            <w:tcW w:w="354" w:type="pct"/>
            <w:tcBorders>
              <w:top w:val="nil"/>
              <w:left w:val="nil"/>
              <w:bottom w:val="single" w:sz="4" w:space="0" w:color="auto"/>
              <w:right w:val="single" w:sz="4" w:space="0" w:color="auto"/>
            </w:tcBorders>
            <w:shd w:val="clear" w:color="000000" w:fill="FFFFFF"/>
            <w:vAlign w:val="center"/>
          </w:tcPr>
          <w:p w14:paraId="18F43336"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6B5D69D8"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79B26B64"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4CCED922"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366CC64B"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05FFF607"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478E28A9"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33BAA520" w14:textId="77777777" w:rsidR="00464A52" w:rsidRPr="00453CDA" w:rsidRDefault="00464A52"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tcPr>
          <w:p w14:paraId="1A5D8C47" w14:textId="77777777" w:rsidR="00464A52" w:rsidRPr="00453CDA" w:rsidRDefault="00464A52" w:rsidP="000A73FE">
            <w:pPr>
              <w:jc w:val="center"/>
              <w:rPr>
                <w:sz w:val="20"/>
                <w:szCs w:val="20"/>
              </w:rPr>
            </w:pPr>
            <w:r w:rsidRPr="00453CDA">
              <w:rPr>
                <w:sz w:val="20"/>
                <w:szCs w:val="20"/>
              </w:rPr>
              <w:t>0,00</w:t>
            </w:r>
          </w:p>
        </w:tc>
      </w:tr>
      <w:tr w:rsidR="004A669A" w:rsidRPr="00453CDA" w14:paraId="0D2120DA" w14:textId="77777777" w:rsidTr="00EA4F1D">
        <w:trPr>
          <w:trHeight w:val="20"/>
        </w:trPr>
        <w:tc>
          <w:tcPr>
            <w:tcW w:w="667" w:type="pct"/>
            <w:vMerge/>
            <w:tcBorders>
              <w:left w:val="single" w:sz="4" w:space="0" w:color="auto"/>
              <w:bottom w:val="single" w:sz="4" w:space="0" w:color="auto"/>
              <w:right w:val="single" w:sz="4" w:space="0" w:color="auto"/>
            </w:tcBorders>
            <w:vAlign w:val="center"/>
          </w:tcPr>
          <w:p w14:paraId="21C64A2E" w14:textId="77777777" w:rsidR="00464A52" w:rsidRPr="00453CDA" w:rsidRDefault="00464A52" w:rsidP="000A73FE">
            <w:pPr>
              <w:rPr>
                <w:sz w:val="20"/>
                <w:szCs w:val="20"/>
              </w:rPr>
            </w:pPr>
          </w:p>
        </w:tc>
        <w:tc>
          <w:tcPr>
            <w:tcW w:w="624" w:type="pct"/>
            <w:tcBorders>
              <w:top w:val="nil"/>
              <w:left w:val="nil"/>
              <w:bottom w:val="single" w:sz="4" w:space="0" w:color="auto"/>
              <w:right w:val="single" w:sz="4" w:space="0" w:color="auto"/>
            </w:tcBorders>
            <w:shd w:val="clear" w:color="auto" w:fill="auto"/>
            <w:vAlign w:val="center"/>
          </w:tcPr>
          <w:p w14:paraId="4F188859" w14:textId="77777777" w:rsidR="00464A52" w:rsidRPr="00453CDA" w:rsidRDefault="00464A52" w:rsidP="000A73FE">
            <w:pPr>
              <w:rPr>
                <w:sz w:val="20"/>
                <w:szCs w:val="20"/>
              </w:rPr>
            </w:pPr>
            <w:r w:rsidRPr="00453CDA">
              <w:rPr>
                <w:sz w:val="20"/>
                <w:szCs w:val="20"/>
              </w:rPr>
              <w:t>Бюджетные средства</w:t>
            </w:r>
          </w:p>
        </w:tc>
        <w:tc>
          <w:tcPr>
            <w:tcW w:w="414" w:type="pct"/>
            <w:tcBorders>
              <w:top w:val="nil"/>
              <w:left w:val="nil"/>
              <w:bottom w:val="single" w:sz="4" w:space="0" w:color="auto"/>
              <w:right w:val="single" w:sz="4" w:space="0" w:color="auto"/>
            </w:tcBorders>
            <w:shd w:val="clear" w:color="000000" w:fill="FFFFFF"/>
            <w:vAlign w:val="center"/>
          </w:tcPr>
          <w:p w14:paraId="7B339CAA" w14:textId="77777777" w:rsidR="00464A52" w:rsidRPr="00453CDA" w:rsidRDefault="00464A52" w:rsidP="000A73FE">
            <w:pPr>
              <w:jc w:val="center"/>
              <w:rPr>
                <w:sz w:val="20"/>
                <w:szCs w:val="20"/>
              </w:rPr>
            </w:pPr>
            <w:r w:rsidRPr="00453CDA">
              <w:rPr>
                <w:sz w:val="20"/>
                <w:szCs w:val="20"/>
              </w:rPr>
              <w:t>0,00</w:t>
            </w:r>
          </w:p>
        </w:tc>
        <w:tc>
          <w:tcPr>
            <w:tcW w:w="354" w:type="pct"/>
            <w:tcBorders>
              <w:top w:val="nil"/>
              <w:left w:val="nil"/>
              <w:bottom w:val="single" w:sz="4" w:space="0" w:color="auto"/>
              <w:right w:val="single" w:sz="4" w:space="0" w:color="auto"/>
            </w:tcBorders>
            <w:shd w:val="clear" w:color="000000" w:fill="FFFFFF"/>
            <w:vAlign w:val="center"/>
          </w:tcPr>
          <w:p w14:paraId="060E19E7"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66045502"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4F3E205E"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1D6C8C8B"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68587487"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247B5C8D"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2B9A4A37"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591DF446" w14:textId="77777777" w:rsidR="00464A52" w:rsidRPr="00453CDA" w:rsidRDefault="00464A52"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tcPr>
          <w:p w14:paraId="6D310887" w14:textId="77777777" w:rsidR="00464A52" w:rsidRPr="00453CDA" w:rsidRDefault="00464A52" w:rsidP="000A73FE">
            <w:pPr>
              <w:jc w:val="center"/>
              <w:rPr>
                <w:sz w:val="20"/>
                <w:szCs w:val="20"/>
              </w:rPr>
            </w:pPr>
            <w:r w:rsidRPr="00453CDA">
              <w:rPr>
                <w:sz w:val="20"/>
                <w:szCs w:val="20"/>
              </w:rPr>
              <w:t>0,00</w:t>
            </w:r>
          </w:p>
        </w:tc>
      </w:tr>
      <w:tr w:rsidR="004A669A" w:rsidRPr="00453CDA" w14:paraId="40E23CA8" w14:textId="77777777" w:rsidTr="00EA4F1D">
        <w:trPr>
          <w:trHeight w:val="20"/>
        </w:trPr>
        <w:tc>
          <w:tcPr>
            <w:tcW w:w="667" w:type="pct"/>
            <w:tcBorders>
              <w:top w:val="nil"/>
              <w:left w:val="single" w:sz="4" w:space="0" w:color="auto"/>
              <w:bottom w:val="single" w:sz="4" w:space="0" w:color="auto"/>
              <w:right w:val="single" w:sz="4" w:space="0" w:color="auto"/>
            </w:tcBorders>
            <w:vAlign w:val="center"/>
          </w:tcPr>
          <w:p w14:paraId="4AF5FDC6" w14:textId="77777777" w:rsidR="00464A52" w:rsidRPr="00453CDA" w:rsidRDefault="00464A52" w:rsidP="000A73FE">
            <w:pPr>
              <w:rPr>
                <w:sz w:val="20"/>
                <w:szCs w:val="20"/>
              </w:rPr>
            </w:pPr>
          </w:p>
        </w:tc>
        <w:tc>
          <w:tcPr>
            <w:tcW w:w="624" w:type="pct"/>
            <w:tcBorders>
              <w:top w:val="nil"/>
              <w:left w:val="nil"/>
              <w:bottom w:val="single" w:sz="4" w:space="0" w:color="auto"/>
              <w:right w:val="single" w:sz="4" w:space="0" w:color="auto"/>
            </w:tcBorders>
            <w:shd w:val="clear" w:color="auto" w:fill="auto"/>
            <w:vAlign w:val="center"/>
          </w:tcPr>
          <w:p w14:paraId="5A155FB5" w14:textId="77777777" w:rsidR="00464A52" w:rsidRPr="00453CDA" w:rsidRDefault="00464A52" w:rsidP="000A73FE">
            <w:pPr>
              <w:rPr>
                <w:sz w:val="20"/>
                <w:szCs w:val="20"/>
              </w:rPr>
            </w:pPr>
          </w:p>
        </w:tc>
        <w:tc>
          <w:tcPr>
            <w:tcW w:w="414" w:type="pct"/>
            <w:tcBorders>
              <w:top w:val="nil"/>
              <w:left w:val="nil"/>
              <w:bottom w:val="single" w:sz="4" w:space="0" w:color="auto"/>
              <w:right w:val="single" w:sz="4" w:space="0" w:color="auto"/>
            </w:tcBorders>
            <w:shd w:val="clear" w:color="000000" w:fill="FFFFFF"/>
            <w:vAlign w:val="center"/>
          </w:tcPr>
          <w:p w14:paraId="0105873D" w14:textId="77777777" w:rsidR="00464A52" w:rsidRPr="00453CDA" w:rsidRDefault="00464A52" w:rsidP="000A73FE">
            <w:pPr>
              <w:jc w:val="center"/>
              <w:rPr>
                <w:sz w:val="20"/>
                <w:szCs w:val="20"/>
              </w:rPr>
            </w:pPr>
          </w:p>
        </w:tc>
        <w:tc>
          <w:tcPr>
            <w:tcW w:w="354" w:type="pct"/>
            <w:tcBorders>
              <w:top w:val="nil"/>
              <w:left w:val="nil"/>
              <w:bottom w:val="single" w:sz="4" w:space="0" w:color="auto"/>
              <w:right w:val="single" w:sz="4" w:space="0" w:color="auto"/>
            </w:tcBorders>
            <w:shd w:val="clear" w:color="000000" w:fill="FFFFFF"/>
            <w:vAlign w:val="center"/>
          </w:tcPr>
          <w:p w14:paraId="4C21D287" w14:textId="77777777" w:rsidR="00464A52" w:rsidRPr="00453CDA" w:rsidRDefault="00464A52" w:rsidP="000A73FE">
            <w:pPr>
              <w:jc w:val="center"/>
              <w:rPr>
                <w:sz w:val="20"/>
                <w:szCs w:val="20"/>
              </w:rPr>
            </w:pPr>
          </w:p>
        </w:tc>
        <w:tc>
          <w:tcPr>
            <w:tcW w:w="376" w:type="pct"/>
            <w:tcBorders>
              <w:top w:val="nil"/>
              <w:left w:val="nil"/>
              <w:bottom w:val="single" w:sz="4" w:space="0" w:color="auto"/>
              <w:right w:val="single" w:sz="4" w:space="0" w:color="auto"/>
            </w:tcBorders>
            <w:shd w:val="clear" w:color="000000" w:fill="FFFFFF"/>
            <w:vAlign w:val="center"/>
          </w:tcPr>
          <w:p w14:paraId="489654B1" w14:textId="77777777" w:rsidR="00464A52" w:rsidRPr="00453CDA" w:rsidRDefault="00464A52" w:rsidP="000A73FE">
            <w:pPr>
              <w:jc w:val="center"/>
              <w:rPr>
                <w:sz w:val="20"/>
                <w:szCs w:val="20"/>
              </w:rPr>
            </w:pPr>
          </w:p>
        </w:tc>
        <w:tc>
          <w:tcPr>
            <w:tcW w:w="376" w:type="pct"/>
            <w:tcBorders>
              <w:top w:val="nil"/>
              <w:left w:val="nil"/>
              <w:bottom w:val="single" w:sz="4" w:space="0" w:color="auto"/>
              <w:right w:val="single" w:sz="4" w:space="0" w:color="auto"/>
            </w:tcBorders>
            <w:shd w:val="clear" w:color="000000" w:fill="FFFFFF"/>
            <w:vAlign w:val="center"/>
          </w:tcPr>
          <w:p w14:paraId="4A3BF2D3" w14:textId="77777777" w:rsidR="00464A52" w:rsidRPr="00453CDA" w:rsidRDefault="00464A52" w:rsidP="000A73FE">
            <w:pPr>
              <w:jc w:val="center"/>
              <w:rPr>
                <w:sz w:val="20"/>
                <w:szCs w:val="20"/>
              </w:rPr>
            </w:pPr>
          </w:p>
        </w:tc>
        <w:tc>
          <w:tcPr>
            <w:tcW w:w="376" w:type="pct"/>
            <w:tcBorders>
              <w:top w:val="nil"/>
              <w:left w:val="nil"/>
              <w:bottom w:val="single" w:sz="4" w:space="0" w:color="auto"/>
              <w:right w:val="single" w:sz="4" w:space="0" w:color="auto"/>
            </w:tcBorders>
            <w:shd w:val="clear" w:color="000000" w:fill="FFFFFF"/>
            <w:vAlign w:val="center"/>
          </w:tcPr>
          <w:p w14:paraId="78DF7166" w14:textId="77777777" w:rsidR="00464A52" w:rsidRPr="00453CDA" w:rsidRDefault="00464A52" w:rsidP="000A73FE">
            <w:pPr>
              <w:jc w:val="center"/>
              <w:rPr>
                <w:sz w:val="20"/>
                <w:szCs w:val="20"/>
              </w:rPr>
            </w:pPr>
          </w:p>
        </w:tc>
        <w:tc>
          <w:tcPr>
            <w:tcW w:w="376" w:type="pct"/>
            <w:tcBorders>
              <w:top w:val="nil"/>
              <w:left w:val="nil"/>
              <w:bottom w:val="single" w:sz="4" w:space="0" w:color="auto"/>
              <w:right w:val="single" w:sz="4" w:space="0" w:color="auto"/>
            </w:tcBorders>
            <w:shd w:val="clear" w:color="000000" w:fill="FFFFFF"/>
            <w:vAlign w:val="center"/>
          </w:tcPr>
          <w:p w14:paraId="2F0E53B6" w14:textId="77777777" w:rsidR="00464A52" w:rsidRPr="00453CDA" w:rsidRDefault="00464A52" w:rsidP="000A73FE">
            <w:pPr>
              <w:jc w:val="center"/>
              <w:rPr>
                <w:sz w:val="20"/>
                <w:szCs w:val="20"/>
              </w:rPr>
            </w:pPr>
          </w:p>
        </w:tc>
        <w:tc>
          <w:tcPr>
            <w:tcW w:w="376" w:type="pct"/>
            <w:tcBorders>
              <w:top w:val="nil"/>
              <w:left w:val="nil"/>
              <w:bottom w:val="single" w:sz="4" w:space="0" w:color="auto"/>
              <w:right w:val="single" w:sz="4" w:space="0" w:color="auto"/>
            </w:tcBorders>
            <w:shd w:val="clear" w:color="000000" w:fill="FFFFFF"/>
            <w:vAlign w:val="center"/>
          </w:tcPr>
          <w:p w14:paraId="53AE381F" w14:textId="77777777" w:rsidR="00464A52" w:rsidRPr="00453CDA" w:rsidRDefault="00464A52" w:rsidP="000A73FE">
            <w:pPr>
              <w:jc w:val="center"/>
              <w:rPr>
                <w:sz w:val="20"/>
                <w:szCs w:val="20"/>
              </w:rPr>
            </w:pPr>
          </w:p>
        </w:tc>
        <w:tc>
          <w:tcPr>
            <w:tcW w:w="376" w:type="pct"/>
            <w:tcBorders>
              <w:top w:val="nil"/>
              <w:left w:val="nil"/>
              <w:bottom w:val="single" w:sz="4" w:space="0" w:color="auto"/>
              <w:right w:val="single" w:sz="4" w:space="0" w:color="auto"/>
            </w:tcBorders>
            <w:shd w:val="clear" w:color="000000" w:fill="FFFFFF"/>
            <w:vAlign w:val="center"/>
          </w:tcPr>
          <w:p w14:paraId="5DABD048" w14:textId="77777777" w:rsidR="00464A52" w:rsidRPr="00453CDA" w:rsidRDefault="00464A52" w:rsidP="000A73FE">
            <w:pPr>
              <w:jc w:val="center"/>
              <w:rPr>
                <w:sz w:val="20"/>
                <w:szCs w:val="20"/>
              </w:rPr>
            </w:pPr>
          </w:p>
        </w:tc>
        <w:tc>
          <w:tcPr>
            <w:tcW w:w="376" w:type="pct"/>
            <w:tcBorders>
              <w:top w:val="nil"/>
              <w:left w:val="nil"/>
              <w:bottom w:val="single" w:sz="4" w:space="0" w:color="auto"/>
              <w:right w:val="single" w:sz="4" w:space="0" w:color="auto"/>
            </w:tcBorders>
            <w:shd w:val="clear" w:color="000000" w:fill="FFFFFF"/>
            <w:vAlign w:val="center"/>
          </w:tcPr>
          <w:p w14:paraId="23623DE3" w14:textId="77777777" w:rsidR="00464A52" w:rsidRPr="00453CDA" w:rsidRDefault="00464A52" w:rsidP="000A73FE">
            <w:pPr>
              <w:jc w:val="center"/>
              <w:rPr>
                <w:sz w:val="20"/>
                <w:szCs w:val="20"/>
              </w:rPr>
            </w:pPr>
          </w:p>
        </w:tc>
        <w:tc>
          <w:tcPr>
            <w:tcW w:w="309" w:type="pct"/>
            <w:tcBorders>
              <w:top w:val="nil"/>
              <w:left w:val="nil"/>
              <w:bottom w:val="single" w:sz="4" w:space="0" w:color="auto"/>
              <w:right w:val="single" w:sz="4" w:space="0" w:color="auto"/>
            </w:tcBorders>
            <w:shd w:val="clear" w:color="000000" w:fill="FFFFFF"/>
            <w:vAlign w:val="center"/>
          </w:tcPr>
          <w:p w14:paraId="0AECFE3E" w14:textId="77777777" w:rsidR="00464A52" w:rsidRPr="00453CDA" w:rsidRDefault="00464A52" w:rsidP="000A73FE">
            <w:pPr>
              <w:jc w:val="center"/>
              <w:rPr>
                <w:sz w:val="20"/>
                <w:szCs w:val="20"/>
              </w:rPr>
            </w:pPr>
          </w:p>
        </w:tc>
      </w:tr>
      <w:tr w:rsidR="004A669A" w:rsidRPr="00453CDA" w14:paraId="58BB6796" w14:textId="77777777" w:rsidTr="000A73FE">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000000" w:fill="FFFFFF"/>
            <w:vAlign w:val="center"/>
            <w:hideMark/>
          </w:tcPr>
          <w:p w14:paraId="423DD259" w14:textId="77777777" w:rsidR="00464A52" w:rsidRPr="00453CDA" w:rsidRDefault="00464A52" w:rsidP="000A73FE">
            <w:pPr>
              <w:jc w:val="center"/>
              <w:rPr>
                <w:sz w:val="20"/>
                <w:szCs w:val="20"/>
              </w:rPr>
            </w:pPr>
            <w:r w:rsidRPr="00453CDA">
              <w:rPr>
                <w:sz w:val="20"/>
                <w:szCs w:val="20"/>
              </w:rPr>
              <w:t>Подгруппа проектов "Реконструкции (техническое перевооружение) тепловых сетей для обеспечения надежности теплоснабжения потребителей, в том числе в связи с исчерпанием эксплуатационного ресурса"</w:t>
            </w:r>
          </w:p>
        </w:tc>
      </w:tr>
      <w:tr w:rsidR="004A669A" w:rsidRPr="00453CDA" w14:paraId="1A244DB1" w14:textId="77777777" w:rsidTr="00EA4F1D">
        <w:trPr>
          <w:trHeight w:val="20"/>
        </w:trPr>
        <w:tc>
          <w:tcPr>
            <w:tcW w:w="667" w:type="pct"/>
            <w:vMerge w:val="restart"/>
            <w:tcBorders>
              <w:top w:val="nil"/>
              <w:left w:val="single" w:sz="4" w:space="0" w:color="auto"/>
              <w:bottom w:val="single" w:sz="4" w:space="0" w:color="auto"/>
              <w:right w:val="single" w:sz="4" w:space="0" w:color="auto"/>
            </w:tcBorders>
            <w:shd w:val="clear" w:color="000000" w:fill="FFFFFF"/>
            <w:vAlign w:val="center"/>
            <w:hideMark/>
          </w:tcPr>
          <w:p w14:paraId="2881DBBB" w14:textId="77777777" w:rsidR="00464A52" w:rsidRPr="00453CDA" w:rsidRDefault="00464A52" w:rsidP="000A73FE">
            <w:pPr>
              <w:jc w:val="center"/>
              <w:rPr>
                <w:sz w:val="20"/>
                <w:szCs w:val="20"/>
              </w:rPr>
            </w:pPr>
            <w:r w:rsidRPr="00453CDA">
              <w:rPr>
                <w:sz w:val="20"/>
                <w:szCs w:val="20"/>
              </w:rPr>
              <w:t>001.02.03.000</w:t>
            </w:r>
          </w:p>
        </w:tc>
        <w:tc>
          <w:tcPr>
            <w:tcW w:w="624" w:type="pct"/>
            <w:tcBorders>
              <w:top w:val="nil"/>
              <w:left w:val="nil"/>
              <w:bottom w:val="single" w:sz="4" w:space="0" w:color="auto"/>
              <w:right w:val="single" w:sz="4" w:space="0" w:color="auto"/>
            </w:tcBorders>
            <w:shd w:val="clear" w:color="000000" w:fill="FFFFFF"/>
            <w:vAlign w:val="center"/>
            <w:hideMark/>
          </w:tcPr>
          <w:p w14:paraId="18D7608A" w14:textId="77777777" w:rsidR="00464A52" w:rsidRPr="00453CDA" w:rsidRDefault="00464A52" w:rsidP="000A73FE">
            <w:pPr>
              <w:jc w:val="center"/>
              <w:rPr>
                <w:sz w:val="20"/>
                <w:szCs w:val="20"/>
              </w:rPr>
            </w:pPr>
            <w:r w:rsidRPr="00453CDA">
              <w:rPr>
                <w:sz w:val="20"/>
                <w:szCs w:val="20"/>
              </w:rPr>
              <w:t>Всего стоимость группы проектов</w:t>
            </w:r>
          </w:p>
        </w:tc>
        <w:tc>
          <w:tcPr>
            <w:tcW w:w="414" w:type="pct"/>
            <w:tcBorders>
              <w:top w:val="nil"/>
              <w:left w:val="nil"/>
              <w:bottom w:val="single" w:sz="4" w:space="0" w:color="auto"/>
              <w:right w:val="single" w:sz="4" w:space="0" w:color="auto"/>
            </w:tcBorders>
            <w:shd w:val="clear" w:color="000000" w:fill="FFFFFF"/>
            <w:vAlign w:val="center"/>
            <w:hideMark/>
          </w:tcPr>
          <w:p w14:paraId="199F4C2D" w14:textId="774D90C8" w:rsidR="00464A52" w:rsidRPr="00453CDA" w:rsidRDefault="00A33EF3" w:rsidP="000A73FE">
            <w:pPr>
              <w:jc w:val="center"/>
              <w:rPr>
                <w:sz w:val="20"/>
                <w:szCs w:val="20"/>
              </w:rPr>
            </w:pPr>
            <w:r w:rsidRPr="00453CDA">
              <w:rPr>
                <w:sz w:val="20"/>
                <w:szCs w:val="20"/>
              </w:rPr>
              <w:t>981869,75</w:t>
            </w:r>
          </w:p>
        </w:tc>
        <w:tc>
          <w:tcPr>
            <w:tcW w:w="354" w:type="pct"/>
            <w:tcBorders>
              <w:top w:val="nil"/>
              <w:left w:val="nil"/>
              <w:bottom w:val="single" w:sz="4" w:space="0" w:color="auto"/>
              <w:right w:val="single" w:sz="4" w:space="0" w:color="auto"/>
            </w:tcBorders>
            <w:shd w:val="clear" w:color="000000" w:fill="FFFFFF"/>
            <w:vAlign w:val="center"/>
            <w:hideMark/>
          </w:tcPr>
          <w:p w14:paraId="0F3A1D1D" w14:textId="3D6AC361" w:rsidR="00464A52" w:rsidRPr="00453CDA" w:rsidRDefault="00CC15EB" w:rsidP="000A73FE">
            <w:pPr>
              <w:jc w:val="center"/>
              <w:rPr>
                <w:sz w:val="20"/>
                <w:szCs w:val="20"/>
              </w:rPr>
            </w:pPr>
            <w:r w:rsidRPr="00453CDA">
              <w:rPr>
                <w:sz w:val="20"/>
                <w:szCs w:val="20"/>
              </w:rPr>
              <w:t>950001,40</w:t>
            </w:r>
          </w:p>
        </w:tc>
        <w:tc>
          <w:tcPr>
            <w:tcW w:w="376" w:type="pct"/>
            <w:tcBorders>
              <w:top w:val="nil"/>
              <w:left w:val="nil"/>
              <w:bottom w:val="single" w:sz="4" w:space="0" w:color="auto"/>
              <w:right w:val="single" w:sz="4" w:space="0" w:color="auto"/>
            </w:tcBorders>
            <w:shd w:val="clear" w:color="000000" w:fill="FFFFFF"/>
            <w:vAlign w:val="center"/>
            <w:hideMark/>
          </w:tcPr>
          <w:p w14:paraId="437B8EF1" w14:textId="77777777" w:rsidR="00464A52" w:rsidRPr="00453CDA" w:rsidRDefault="00464A52" w:rsidP="000A73FE">
            <w:pPr>
              <w:jc w:val="center"/>
              <w:rPr>
                <w:sz w:val="20"/>
                <w:szCs w:val="20"/>
              </w:rPr>
            </w:pPr>
            <w:r w:rsidRPr="00453CDA">
              <w:rPr>
                <w:sz w:val="20"/>
                <w:szCs w:val="20"/>
              </w:rPr>
              <w:t>31868,35</w:t>
            </w:r>
          </w:p>
        </w:tc>
        <w:tc>
          <w:tcPr>
            <w:tcW w:w="376" w:type="pct"/>
            <w:tcBorders>
              <w:top w:val="nil"/>
              <w:left w:val="nil"/>
              <w:bottom w:val="single" w:sz="4" w:space="0" w:color="auto"/>
              <w:right w:val="single" w:sz="4" w:space="0" w:color="auto"/>
            </w:tcBorders>
            <w:shd w:val="clear" w:color="000000" w:fill="FFFFFF"/>
            <w:vAlign w:val="center"/>
            <w:hideMark/>
          </w:tcPr>
          <w:p w14:paraId="7627903C"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66D54215"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1E551C3D"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42290642"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3AE1F15C"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08F53908" w14:textId="77777777" w:rsidR="00464A52" w:rsidRPr="00453CDA" w:rsidRDefault="00464A52"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42999CE1" w14:textId="77777777" w:rsidR="00464A52" w:rsidRPr="00453CDA" w:rsidRDefault="00464A52" w:rsidP="000A73FE">
            <w:pPr>
              <w:jc w:val="center"/>
              <w:rPr>
                <w:sz w:val="20"/>
                <w:szCs w:val="20"/>
              </w:rPr>
            </w:pPr>
            <w:r w:rsidRPr="00453CDA">
              <w:rPr>
                <w:sz w:val="20"/>
                <w:szCs w:val="20"/>
              </w:rPr>
              <w:t>0,00</w:t>
            </w:r>
          </w:p>
        </w:tc>
      </w:tr>
      <w:tr w:rsidR="004A669A" w:rsidRPr="00453CDA" w14:paraId="15A28069" w14:textId="77777777" w:rsidTr="00EA4F1D">
        <w:trPr>
          <w:trHeight w:val="20"/>
        </w:trPr>
        <w:tc>
          <w:tcPr>
            <w:tcW w:w="667" w:type="pct"/>
            <w:vMerge/>
            <w:tcBorders>
              <w:top w:val="nil"/>
              <w:left w:val="single" w:sz="4" w:space="0" w:color="auto"/>
              <w:bottom w:val="single" w:sz="4" w:space="0" w:color="auto"/>
              <w:right w:val="single" w:sz="4" w:space="0" w:color="auto"/>
            </w:tcBorders>
            <w:vAlign w:val="center"/>
            <w:hideMark/>
          </w:tcPr>
          <w:p w14:paraId="7DC52CA1" w14:textId="77777777" w:rsidR="00464A52" w:rsidRPr="00453CDA" w:rsidRDefault="00464A52" w:rsidP="000A73FE">
            <w:pPr>
              <w:rPr>
                <w:sz w:val="20"/>
                <w:szCs w:val="20"/>
              </w:rPr>
            </w:pPr>
          </w:p>
        </w:tc>
        <w:tc>
          <w:tcPr>
            <w:tcW w:w="624" w:type="pct"/>
            <w:tcBorders>
              <w:top w:val="nil"/>
              <w:left w:val="nil"/>
              <w:bottom w:val="single" w:sz="4" w:space="0" w:color="auto"/>
              <w:right w:val="single" w:sz="4" w:space="0" w:color="auto"/>
            </w:tcBorders>
            <w:shd w:val="clear" w:color="000000" w:fill="FFFFFF"/>
            <w:vAlign w:val="center"/>
            <w:hideMark/>
          </w:tcPr>
          <w:p w14:paraId="104E1893" w14:textId="77777777" w:rsidR="00464A52" w:rsidRPr="00453CDA" w:rsidRDefault="00464A52" w:rsidP="000A73FE">
            <w:pPr>
              <w:jc w:val="center"/>
              <w:rPr>
                <w:sz w:val="20"/>
                <w:szCs w:val="20"/>
              </w:rPr>
            </w:pPr>
            <w:r w:rsidRPr="00453CDA">
              <w:rPr>
                <w:sz w:val="20"/>
                <w:szCs w:val="20"/>
              </w:rPr>
              <w:t>Всего стоимость группы проектов накопленным итогом</w:t>
            </w:r>
          </w:p>
        </w:tc>
        <w:tc>
          <w:tcPr>
            <w:tcW w:w="414" w:type="pct"/>
            <w:tcBorders>
              <w:top w:val="nil"/>
              <w:left w:val="nil"/>
              <w:bottom w:val="single" w:sz="4" w:space="0" w:color="auto"/>
              <w:right w:val="single" w:sz="4" w:space="0" w:color="auto"/>
            </w:tcBorders>
            <w:shd w:val="clear" w:color="000000" w:fill="FFFFFF"/>
            <w:vAlign w:val="center"/>
            <w:hideMark/>
          </w:tcPr>
          <w:p w14:paraId="1F116B16" w14:textId="6DD67DC6" w:rsidR="00464A52" w:rsidRPr="00453CDA" w:rsidRDefault="00464A52" w:rsidP="000A73FE">
            <w:pPr>
              <w:jc w:val="center"/>
              <w:rPr>
                <w:sz w:val="20"/>
                <w:szCs w:val="20"/>
              </w:rPr>
            </w:pPr>
          </w:p>
        </w:tc>
        <w:tc>
          <w:tcPr>
            <w:tcW w:w="354" w:type="pct"/>
            <w:tcBorders>
              <w:top w:val="nil"/>
              <w:left w:val="nil"/>
              <w:bottom w:val="single" w:sz="4" w:space="0" w:color="auto"/>
              <w:right w:val="single" w:sz="4" w:space="0" w:color="auto"/>
            </w:tcBorders>
            <w:shd w:val="clear" w:color="000000" w:fill="FFFFFF"/>
            <w:vAlign w:val="center"/>
            <w:hideMark/>
          </w:tcPr>
          <w:p w14:paraId="7A4600DB" w14:textId="43D63AFA" w:rsidR="00464A52" w:rsidRPr="00453CDA" w:rsidRDefault="00464A52" w:rsidP="000A73FE">
            <w:pPr>
              <w:jc w:val="center"/>
              <w:rPr>
                <w:sz w:val="20"/>
                <w:szCs w:val="20"/>
              </w:rPr>
            </w:pPr>
            <w:r w:rsidRPr="00453CDA">
              <w:rPr>
                <w:sz w:val="20"/>
                <w:szCs w:val="20"/>
              </w:rPr>
              <w:t>95</w:t>
            </w:r>
            <w:r w:rsidR="00CC15EB" w:rsidRPr="00453CDA">
              <w:rPr>
                <w:sz w:val="20"/>
                <w:szCs w:val="20"/>
              </w:rPr>
              <w:t>0001</w:t>
            </w:r>
            <w:r w:rsidRPr="00453CDA">
              <w:rPr>
                <w:sz w:val="20"/>
                <w:szCs w:val="20"/>
              </w:rPr>
              <w:t>,</w:t>
            </w:r>
            <w:r w:rsidR="00CC15EB" w:rsidRPr="00453CDA">
              <w:rPr>
                <w:sz w:val="20"/>
                <w:szCs w:val="20"/>
              </w:rPr>
              <w:t>40</w:t>
            </w:r>
          </w:p>
        </w:tc>
        <w:tc>
          <w:tcPr>
            <w:tcW w:w="376" w:type="pct"/>
            <w:tcBorders>
              <w:top w:val="nil"/>
              <w:left w:val="nil"/>
              <w:bottom w:val="single" w:sz="4" w:space="0" w:color="auto"/>
              <w:right w:val="single" w:sz="4" w:space="0" w:color="auto"/>
            </w:tcBorders>
            <w:shd w:val="clear" w:color="000000" w:fill="FFFFFF"/>
            <w:vAlign w:val="center"/>
          </w:tcPr>
          <w:p w14:paraId="6A9BD7E7" w14:textId="626731C5" w:rsidR="00464A52" w:rsidRPr="00453CDA" w:rsidRDefault="00464A52" w:rsidP="000A73FE">
            <w:pPr>
              <w:jc w:val="center"/>
              <w:rPr>
                <w:sz w:val="20"/>
                <w:szCs w:val="20"/>
              </w:rPr>
            </w:pPr>
            <w:r w:rsidRPr="00453CDA">
              <w:rPr>
                <w:sz w:val="20"/>
                <w:szCs w:val="20"/>
              </w:rPr>
              <w:t>98</w:t>
            </w:r>
            <w:r w:rsidR="00A33EF3" w:rsidRPr="00453CDA">
              <w:rPr>
                <w:sz w:val="20"/>
                <w:szCs w:val="20"/>
              </w:rPr>
              <w:t>1869</w:t>
            </w:r>
            <w:r w:rsidRPr="00453CDA">
              <w:rPr>
                <w:sz w:val="20"/>
                <w:szCs w:val="20"/>
              </w:rPr>
              <w:t>,</w:t>
            </w:r>
            <w:r w:rsidR="00A33EF3" w:rsidRPr="00453CDA">
              <w:rPr>
                <w:sz w:val="20"/>
                <w:szCs w:val="20"/>
              </w:rPr>
              <w:t>7</w:t>
            </w:r>
            <w:r w:rsidRPr="00453CDA">
              <w:rPr>
                <w:sz w:val="20"/>
                <w:szCs w:val="20"/>
              </w:rPr>
              <w:t>5</w:t>
            </w:r>
          </w:p>
        </w:tc>
        <w:tc>
          <w:tcPr>
            <w:tcW w:w="376" w:type="pct"/>
            <w:tcBorders>
              <w:top w:val="nil"/>
              <w:left w:val="nil"/>
              <w:bottom w:val="single" w:sz="4" w:space="0" w:color="auto"/>
              <w:right w:val="single" w:sz="4" w:space="0" w:color="auto"/>
            </w:tcBorders>
            <w:shd w:val="clear" w:color="000000" w:fill="FFFFFF"/>
            <w:vAlign w:val="center"/>
          </w:tcPr>
          <w:p w14:paraId="77B6ACFB" w14:textId="10D622F1" w:rsidR="00464A52" w:rsidRPr="00453CDA" w:rsidRDefault="00A33EF3" w:rsidP="000A73FE">
            <w:pPr>
              <w:jc w:val="center"/>
              <w:rPr>
                <w:sz w:val="20"/>
                <w:szCs w:val="20"/>
              </w:rPr>
            </w:pPr>
            <w:r w:rsidRPr="00453CDA">
              <w:rPr>
                <w:sz w:val="20"/>
                <w:szCs w:val="20"/>
              </w:rPr>
              <w:t>981869,75</w:t>
            </w:r>
          </w:p>
        </w:tc>
        <w:tc>
          <w:tcPr>
            <w:tcW w:w="376" w:type="pct"/>
            <w:tcBorders>
              <w:top w:val="nil"/>
              <w:left w:val="nil"/>
              <w:bottom w:val="single" w:sz="4" w:space="0" w:color="auto"/>
              <w:right w:val="single" w:sz="4" w:space="0" w:color="auto"/>
            </w:tcBorders>
            <w:shd w:val="clear" w:color="000000" w:fill="FFFFFF"/>
            <w:vAlign w:val="center"/>
          </w:tcPr>
          <w:p w14:paraId="361700E3" w14:textId="0207367F" w:rsidR="00464A52" w:rsidRPr="00453CDA" w:rsidRDefault="00A33EF3" w:rsidP="000A73FE">
            <w:pPr>
              <w:jc w:val="center"/>
              <w:rPr>
                <w:sz w:val="20"/>
                <w:szCs w:val="20"/>
              </w:rPr>
            </w:pPr>
            <w:r w:rsidRPr="00453CDA">
              <w:rPr>
                <w:sz w:val="20"/>
                <w:szCs w:val="20"/>
              </w:rPr>
              <w:t>981869,75</w:t>
            </w:r>
          </w:p>
        </w:tc>
        <w:tc>
          <w:tcPr>
            <w:tcW w:w="376" w:type="pct"/>
            <w:tcBorders>
              <w:top w:val="nil"/>
              <w:left w:val="nil"/>
              <w:bottom w:val="single" w:sz="4" w:space="0" w:color="auto"/>
              <w:right w:val="single" w:sz="4" w:space="0" w:color="auto"/>
            </w:tcBorders>
            <w:shd w:val="clear" w:color="000000" w:fill="FFFFFF"/>
            <w:vAlign w:val="center"/>
          </w:tcPr>
          <w:p w14:paraId="2B89C6EE" w14:textId="69C2496D" w:rsidR="00464A52" w:rsidRPr="00453CDA" w:rsidRDefault="00A33EF3" w:rsidP="000A73FE">
            <w:pPr>
              <w:jc w:val="center"/>
              <w:rPr>
                <w:sz w:val="20"/>
                <w:szCs w:val="20"/>
              </w:rPr>
            </w:pPr>
            <w:r w:rsidRPr="00453CDA">
              <w:rPr>
                <w:sz w:val="20"/>
                <w:szCs w:val="20"/>
              </w:rPr>
              <w:t>981869,75</w:t>
            </w:r>
          </w:p>
        </w:tc>
        <w:tc>
          <w:tcPr>
            <w:tcW w:w="376" w:type="pct"/>
            <w:tcBorders>
              <w:top w:val="nil"/>
              <w:left w:val="nil"/>
              <w:bottom w:val="single" w:sz="4" w:space="0" w:color="auto"/>
              <w:right w:val="single" w:sz="4" w:space="0" w:color="auto"/>
            </w:tcBorders>
            <w:shd w:val="clear" w:color="000000" w:fill="FFFFFF"/>
            <w:vAlign w:val="center"/>
          </w:tcPr>
          <w:p w14:paraId="5FA1505B" w14:textId="5D87C9A4" w:rsidR="00464A52" w:rsidRPr="00453CDA" w:rsidRDefault="00A33EF3" w:rsidP="000A73FE">
            <w:pPr>
              <w:jc w:val="center"/>
              <w:rPr>
                <w:sz w:val="20"/>
                <w:szCs w:val="20"/>
              </w:rPr>
            </w:pPr>
            <w:r w:rsidRPr="00453CDA">
              <w:rPr>
                <w:sz w:val="20"/>
                <w:szCs w:val="20"/>
              </w:rPr>
              <w:t>981869,75</w:t>
            </w:r>
          </w:p>
        </w:tc>
        <w:tc>
          <w:tcPr>
            <w:tcW w:w="376" w:type="pct"/>
            <w:tcBorders>
              <w:top w:val="nil"/>
              <w:left w:val="nil"/>
              <w:bottom w:val="single" w:sz="4" w:space="0" w:color="auto"/>
              <w:right w:val="single" w:sz="4" w:space="0" w:color="auto"/>
            </w:tcBorders>
            <w:shd w:val="clear" w:color="000000" w:fill="FFFFFF"/>
            <w:vAlign w:val="center"/>
          </w:tcPr>
          <w:p w14:paraId="4A94A03B" w14:textId="3D4F90C3" w:rsidR="00464A52" w:rsidRPr="00453CDA" w:rsidRDefault="00A33EF3" w:rsidP="000A73FE">
            <w:pPr>
              <w:jc w:val="center"/>
              <w:rPr>
                <w:sz w:val="20"/>
                <w:szCs w:val="20"/>
              </w:rPr>
            </w:pPr>
            <w:r w:rsidRPr="00453CDA">
              <w:rPr>
                <w:sz w:val="20"/>
                <w:szCs w:val="20"/>
              </w:rPr>
              <w:t>981869,75</w:t>
            </w:r>
          </w:p>
        </w:tc>
        <w:tc>
          <w:tcPr>
            <w:tcW w:w="376" w:type="pct"/>
            <w:tcBorders>
              <w:top w:val="nil"/>
              <w:left w:val="nil"/>
              <w:bottom w:val="single" w:sz="4" w:space="0" w:color="auto"/>
              <w:right w:val="single" w:sz="4" w:space="0" w:color="auto"/>
            </w:tcBorders>
            <w:shd w:val="clear" w:color="000000" w:fill="FFFFFF"/>
            <w:vAlign w:val="center"/>
          </w:tcPr>
          <w:p w14:paraId="42D3C3DC" w14:textId="3071702B" w:rsidR="00464A52" w:rsidRPr="00453CDA" w:rsidRDefault="00A33EF3" w:rsidP="000A73FE">
            <w:pPr>
              <w:jc w:val="center"/>
              <w:rPr>
                <w:sz w:val="20"/>
                <w:szCs w:val="20"/>
              </w:rPr>
            </w:pPr>
            <w:r w:rsidRPr="00453CDA">
              <w:rPr>
                <w:sz w:val="20"/>
                <w:szCs w:val="20"/>
              </w:rPr>
              <w:t>981869,75</w:t>
            </w:r>
          </w:p>
        </w:tc>
        <w:tc>
          <w:tcPr>
            <w:tcW w:w="309" w:type="pct"/>
            <w:tcBorders>
              <w:top w:val="nil"/>
              <w:left w:val="nil"/>
              <w:bottom w:val="single" w:sz="4" w:space="0" w:color="auto"/>
              <w:right w:val="single" w:sz="4" w:space="0" w:color="auto"/>
            </w:tcBorders>
            <w:shd w:val="clear" w:color="000000" w:fill="FFFFFF"/>
            <w:vAlign w:val="center"/>
          </w:tcPr>
          <w:p w14:paraId="510DB340" w14:textId="0AE8E79C" w:rsidR="00464A52" w:rsidRPr="00453CDA" w:rsidRDefault="00A33EF3" w:rsidP="000A73FE">
            <w:pPr>
              <w:jc w:val="center"/>
              <w:rPr>
                <w:sz w:val="20"/>
                <w:szCs w:val="20"/>
              </w:rPr>
            </w:pPr>
            <w:r w:rsidRPr="00453CDA">
              <w:rPr>
                <w:sz w:val="20"/>
                <w:szCs w:val="20"/>
              </w:rPr>
              <w:t>981869,75</w:t>
            </w:r>
          </w:p>
        </w:tc>
      </w:tr>
      <w:tr w:rsidR="004A669A" w:rsidRPr="00453CDA" w14:paraId="027D50F8" w14:textId="77777777" w:rsidTr="00EA4F1D">
        <w:trPr>
          <w:trHeight w:val="20"/>
        </w:trPr>
        <w:tc>
          <w:tcPr>
            <w:tcW w:w="667" w:type="pct"/>
            <w:tcBorders>
              <w:top w:val="nil"/>
              <w:left w:val="single" w:sz="4" w:space="0" w:color="auto"/>
              <w:bottom w:val="single" w:sz="4" w:space="0" w:color="auto"/>
              <w:right w:val="single" w:sz="4" w:space="0" w:color="auto"/>
            </w:tcBorders>
            <w:shd w:val="clear" w:color="000000" w:fill="FFFFFF"/>
            <w:vAlign w:val="center"/>
            <w:hideMark/>
          </w:tcPr>
          <w:p w14:paraId="1624EDAD" w14:textId="77777777" w:rsidR="00464A52" w:rsidRPr="00453CDA" w:rsidRDefault="00464A52" w:rsidP="000A73FE">
            <w:pPr>
              <w:jc w:val="center"/>
              <w:rPr>
                <w:sz w:val="20"/>
                <w:szCs w:val="20"/>
              </w:rPr>
            </w:pPr>
            <w:r w:rsidRPr="00453CDA">
              <w:rPr>
                <w:sz w:val="20"/>
                <w:szCs w:val="20"/>
              </w:rPr>
              <w:t>001.02.03.001</w:t>
            </w:r>
          </w:p>
        </w:tc>
        <w:tc>
          <w:tcPr>
            <w:tcW w:w="624" w:type="pct"/>
            <w:tcBorders>
              <w:top w:val="nil"/>
              <w:left w:val="nil"/>
              <w:bottom w:val="single" w:sz="4" w:space="0" w:color="auto"/>
              <w:right w:val="single" w:sz="4" w:space="0" w:color="auto"/>
            </w:tcBorders>
            <w:shd w:val="clear" w:color="000000" w:fill="FFFFFF"/>
            <w:vAlign w:val="center"/>
            <w:hideMark/>
          </w:tcPr>
          <w:p w14:paraId="21BEBBCC" w14:textId="3BA803FA" w:rsidR="00464A52" w:rsidRPr="00453CDA" w:rsidRDefault="00313E77" w:rsidP="000A73FE">
            <w:pPr>
              <w:rPr>
                <w:sz w:val="20"/>
                <w:szCs w:val="20"/>
              </w:rPr>
            </w:pPr>
            <w:r w:rsidRPr="00453CDA">
              <w:rPr>
                <w:sz w:val="20"/>
                <w:szCs w:val="20"/>
              </w:rPr>
              <w:t>Модернизация (капитальный ремонт) магистральный трубопровод ТМ-1 от павильона приборов учета ТМ-1 до ЦТП-1 ул.Маяковского Ду 325-530 мм (без учета участка ТК-11М-ТК-13М ул. Строителей)</w:t>
            </w:r>
          </w:p>
        </w:tc>
        <w:tc>
          <w:tcPr>
            <w:tcW w:w="414" w:type="pct"/>
            <w:tcBorders>
              <w:top w:val="nil"/>
              <w:left w:val="nil"/>
              <w:bottom w:val="single" w:sz="4" w:space="0" w:color="auto"/>
              <w:right w:val="single" w:sz="4" w:space="0" w:color="auto"/>
            </w:tcBorders>
            <w:shd w:val="clear" w:color="000000" w:fill="FFFFFF"/>
            <w:vAlign w:val="center"/>
            <w:hideMark/>
          </w:tcPr>
          <w:p w14:paraId="2D37528F" w14:textId="4D0F6667" w:rsidR="00464A52" w:rsidRPr="00453CDA" w:rsidRDefault="00313E77" w:rsidP="000A73FE">
            <w:pPr>
              <w:jc w:val="center"/>
              <w:rPr>
                <w:sz w:val="20"/>
                <w:szCs w:val="20"/>
              </w:rPr>
            </w:pPr>
            <w:r w:rsidRPr="00453CDA">
              <w:rPr>
                <w:sz w:val="20"/>
                <w:szCs w:val="20"/>
              </w:rPr>
              <w:t>47 654,02</w:t>
            </w:r>
          </w:p>
        </w:tc>
        <w:tc>
          <w:tcPr>
            <w:tcW w:w="354" w:type="pct"/>
            <w:tcBorders>
              <w:top w:val="nil"/>
              <w:left w:val="nil"/>
              <w:bottom w:val="single" w:sz="4" w:space="0" w:color="auto"/>
              <w:right w:val="single" w:sz="4" w:space="0" w:color="auto"/>
            </w:tcBorders>
            <w:shd w:val="clear" w:color="000000" w:fill="FFFFFF"/>
            <w:vAlign w:val="center"/>
            <w:hideMark/>
          </w:tcPr>
          <w:p w14:paraId="3E66FC6F" w14:textId="378E66C4" w:rsidR="00464A52" w:rsidRPr="00453CDA" w:rsidRDefault="00313E77" w:rsidP="000A73FE">
            <w:pPr>
              <w:jc w:val="center"/>
              <w:rPr>
                <w:sz w:val="20"/>
                <w:szCs w:val="20"/>
              </w:rPr>
            </w:pPr>
            <w:r w:rsidRPr="00453CDA">
              <w:rPr>
                <w:sz w:val="20"/>
                <w:szCs w:val="20"/>
              </w:rPr>
              <w:t>47 654,02</w:t>
            </w:r>
          </w:p>
        </w:tc>
        <w:tc>
          <w:tcPr>
            <w:tcW w:w="376" w:type="pct"/>
            <w:tcBorders>
              <w:top w:val="nil"/>
              <w:left w:val="nil"/>
              <w:bottom w:val="single" w:sz="4" w:space="0" w:color="auto"/>
              <w:right w:val="single" w:sz="4" w:space="0" w:color="auto"/>
            </w:tcBorders>
            <w:shd w:val="clear" w:color="000000" w:fill="FFFFFF"/>
            <w:vAlign w:val="center"/>
          </w:tcPr>
          <w:p w14:paraId="0FEF08EA"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6035C3A2"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099F1AC3"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37D25673"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1B4B48AE"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322FF8F4" w14:textId="77777777" w:rsidR="00464A52" w:rsidRPr="00453CDA" w:rsidRDefault="00464A52"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756E75E4" w14:textId="77777777" w:rsidR="00464A52" w:rsidRPr="00453CDA" w:rsidRDefault="00464A52"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29AD9015" w14:textId="77777777" w:rsidR="00464A52" w:rsidRPr="00453CDA" w:rsidRDefault="00464A52" w:rsidP="000A73FE">
            <w:pPr>
              <w:jc w:val="center"/>
              <w:rPr>
                <w:sz w:val="20"/>
                <w:szCs w:val="20"/>
              </w:rPr>
            </w:pPr>
            <w:r w:rsidRPr="00453CDA">
              <w:rPr>
                <w:sz w:val="20"/>
                <w:szCs w:val="20"/>
              </w:rPr>
              <w:t>0,00</w:t>
            </w:r>
          </w:p>
        </w:tc>
      </w:tr>
      <w:tr w:rsidR="004A669A" w:rsidRPr="00453CDA" w14:paraId="76869D9E" w14:textId="77777777" w:rsidTr="00EA4F1D">
        <w:trPr>
          <w:trHeight w:val="20"/>
        </w:trPr>
        <w:tc>
          <w:tcPr>
            <w:tcW w:w="667" w:type="pct"/>
            <w:tcBorders>
              <w:top w:val="nil"/>
              <w:left w:val="single" w:sz="4" w:space="0" w:color="auto"/>
              <w:bottom w:val="single" w:sz="4" w:space="0" w:color="auto"/>
              <w:right w:val="single" w:sz="4" w:space="0" w:color="auto"/>
            </w:tcBorders>
            <w:shd w:val="clear" w:color="000000" w:fill="FFFFFF"/>
            <w:vAlign w:val="center"/>
            <w:hideMark/>
          </w:tcPr>
          <w:p w14:paraId="1C97FDAE" w14:textId="77777777" w:rsidR="00313E77" w:rsidRPr="00453CDA" w:rsidRDefault="00313E77" w:rsidP="00313E77">
            <w:pPr>
              <w:jc w:val="center"/>
              <w:rPr>
                <w:sz w:val="20"/>
                <w:szCs w:val="20"/>
              </w:rPr>
            </w:pPr>
            <w:r w:rsidRPr="00453CDA">
              <w:rPr>
                <w:sz w:val="20"/>
                <w:szCs w:val="20"/>
              </w:rPr>
              <w:t>001.02.03.002</w:t>
            </w:r>
          </w:p>
        </w:tc>
        <w:tc>
          <w:tcPr>
            <w:tcW w:w="624" w:type="pct"/>
            <w:tcBorders>
              <w:top w:val="nil"/>
              <w:left w:val="nil"/>
              <w:bottom w:val="single" w:sz="4" w:space="0" w:color="auto"/>
              <w:right w:val="single" w:sz="4" w:space="0" w:color="auto"/>
            </w:tcBorders>
            <w:shd w:val="clear" w:color="000000" w:fill="FFFFFF"/>
            <w:vAlign w:val="center"/>
            <w:hideMark/>
          </w:tcPr>
          <w:p w14:paraId="0DEBCFE9" w14:textId="7CFFFE55" w:rsidR="00313E77" w:rsidRPr="00453CDA" w:rsidRDefault="00313E77" w:rsidP="00313E77">
            <w:pPr>
              <w:rPr>
                <w:sz w:val="20"/>
                <w:szCs w:val="20"/>
              </w:rPr>
            </w:pPr>
            <w:r w:rsidRPr="00453CDA">
              <w:rPr>
                <w:sz w:val="20"/>
                <w:szCs w:val="20"/>
              </w:rPr>
              <w:t>Модернизация (капитальный ремонт) магистрального трубопровода сети отопления ТМ-3 от YTl до TK­lM, от ТК-2М-1 до ТК-ЗМ, от ТК-ЗМ до ТК-5М, ТК-5М до ТК-6М, от ТК-бМ до ТК-7М, от ТК-7М до ТК-8М, от ТК-8М до ТК-9М, от ТК-9М до ТК-8, от ТК-8 до ТК-9, от ТК-9 до ТК-9см, т ТК-9см до ТК-10, от TK-lM до ТК-2М., ТМ-3 от ТК-16 до ТК-16/1, от ТК-16/1 до TK-16/lM, от TK-16/lM до ТК-16/2, от ТК-16/2 до ТК-16/4, от ТК-16/4 до ТК-14/1, от ТК-14/1 до ЦТП-13</w:t>
            </w:r>
          </w:p>
        </w:tc>
        <w:tc>
          <w:tcPr>
            <w:tcW w:w="414" w:type="pct"/>
            <w:tcBorders>
              <w:top w:val="nil"/>
              <w:left w:val="nil"/>
              <w:bottom w:val="single" w:sz="4" w:space="0" w:color="auto"/>
              <w:right w:val="single" w:sz="4" w:space="0" w:color="auto"/>
            </w:tcBorders>
            <w:shd w:val="clear" w:color="000000" w:fill="FFFFFF"/>
            <w:vAlign w:val="center"/>
            <w:hideMark/>
          </w:tcPr>
          <w:p w14:paraId="2A93E401" w14:textId="312844F3" w:rsidR="00313E77" w:rsidRPr="00453CDA" w:rsidRDefault="00313E77" w:rsidP="00313E77">
            <w:pPr>
              <w:jc w:val="center"/>
              <w:rPr>
                <w:sz w:val="20"/>
                <w:szCs w:val="20"/>
              </w:rPr>
            </w:pPr>
            <w:r w:rsidRPr="00453CDA">
              <w:rPr>
                <w:sz w:val="20"/>
                <w:szCs w:val="20"/>
              </w:rPr>
              <w:t>221 747,07</w:t>
            </w:r>
          </w:p>
        </w:tc>
        <w:tc>
          <w:tcPr>
            <w:tcW w:w="354" w:type="pct"/>
            <w:tcBorders>
              <w:top w:val="nil"/>
              <w:left w:val="nil"/>
              <w:bottom w:val="single" w:sz="4" w:space="0" w:color="auto"/>
              <w:right w:val="single" w:sz="4" w:space="0" w:color="auto"/>
            </w:tcBorders>
            <w:shd w:val="clear" w:color="000000" w:fill="FFFFFF"/>
            <w:vAlign w:val="center"/>
            <w:hideMark/>
          </w:tcPr>
          <w:p w14:paraId="069EC359" w14:textId="09FC169B" w:rsidR="00313E77" w:rsidRPr="00453CDA" w:rsidRDefault="00313E77" w:rsidP="00313E77">
            <w:pPr>
              <w:jc w:val="center"/>
              <w:rPr>
                <w:sz w:val="20"/>
                <w:szCs w:val="20"/>
              </w:rPr>
            </w:pPr>
            <w:r w:rsidRPr="00453CDA">
              <w:rPr>
                <w:sz w:val="20"/>
                <w:szCs w:val="20"/>
              </w:rPr>
              <w:t>221 747,07</w:t>
            </w:r>
          </w:p>
        </w:tc>
        <w:tc>
          <w:tcPr>
            <w:tcW w:w="376" w:type="pct"/>
            <w:tcBorders>
              <w:top w:val="nil"/>
              <w:left w:val="nil"/>
              <w:bottom w:val="single" w:sz="4" w:space="0" w:color="auto"/>
              <w:right w:val="single" w:sz="4" w:space="0" w:color="auto"/>
            </w:tcBorders>
            <w:shd w:val="clear" w:color="000000" w:fill="FFFFFF"/>
            <w:vAlign w:val="center"/>
            <w:hideMark/>
          </w:tcPr>
          <w:p w14:paraId="13B8DDAA"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361C7C4E"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7DD982FD"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1C832F21"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6FB3CB58"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5F8CDE50"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3A3979E8" w14:textId="77777777" w:rsidR="00313E77" w:rsidRPr="00453CDA" w:rsidRDefault="00313E77" w:rsidP="00313E77">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4A0680C3" w14:textId="77777777" w:rsidR="00313E77" w:rsidRPr="00453CDA" w:rsidRDefault="00313E77" w:rsidP="00313E77">
            <w:pPr>
              <w:jc w:val="center"/>
              <w:rPr>
                <w:sz w:val="20"/>
                <w:szCs w:val="20"/>
              </w:rPr>
            </w:pPr>
            <w:r w:rsidRPr="00453CDA">
              <w:rPr>
                <w:sz w:val="20"/>
                <w:szCs w:val="20"/>
              </w:rPr>
              <w:t>0,00</w:t>
            </w:r>
          </w:p>
        </w:tc>
      </w:tr>
      <w:tr w:rsidR="004A669A" w:rsidRPr="00453CDA" w14:paraId="71D4FA02" w14:textId="77777777" w:rsidTr="00EA4F1D">
        <w:trPr>
          <w:trHeight w:val="20"/>
        </w:trPr>
        <w:tc>
          <w:tcPr>
            <w:tcW w:w="667" w:type="pct"/>
            <w:tcBorders>
              <w:top w:val="nil"/>
              <w:left w:val="single" w:sz="4" w:space="0" w:color="auto"/>
              <w:bottom w:val="single" w:sz="4" w:space="0" w:color="auto"/>
              <w:right w:val="single" w:sz="4" w:space="0" w:color="auto"/>
            </w:tcBorders>
            <w:shd w:val="clear" w:color="000000" w:fill="FFFFFF"/>
            <w:vAlign w:val="center"/>
            <w:hideMark/>
          </w:tcPr>
          <w:p w14:paraId="25599C01" w14:textId="77777777" w:rsidR="00313E77" w:rsidRPr="00453CDA" w:rsidRDefault="00313E77" w:rsidP="00313E77">
            <w:pPr>
              <w:jc w:val="center"/>
              <w:rPr>
                <w:sz w:val="20"/>
                <w:szCs w:val="20"/>
              </w:rPr>
            </w:pPr>
            <w:r w:rsidRPr="00453CDA">
              <w:rPr>
                <w:sz w:val="20"/>
                <w:szCs w:val="20"/>
              </w:rPr>
              <w:t>001.02.03.003</w:t>
            </w:r>
          </w:p>
        </w:tc>
        <w:tc>
          <w:tcPr>
            <w:tcW w:w="624" w:type="pct"/>
            <w:tcBorders>
              <w:top w:val="nil"/>
              <w:left w:val="nil"/>
              <w:bottom w:val="single" w:sz="4" w:space="0" w:color="auto"/>
              <w:right w:val="single" w:sz="4" w:space="0" w:color="auto"/>
            </w:tcBorders>
            <w:shd w:val="clear" w:color="000000" w:fill="FFFFFF"/>
            <w:vAlign w:val="center"/>
            <w:hideMark/>
          </w:tcPr>
          <w:p w14:paraId="79C29186" w14:textId="38FEFA43" w:rsidR="00313E77" w:rsidRPr="00453CDA" w:rsidRDefault="00313E77" w:rsidP="00313E77">
            <w:pPr>
              <w:rPr>
                <w:sz w:val="20"/>
                <w:szCs w:val="20"/>
              </w:rPr>
            </w:pPr>
            <w:r w:rsidRPr="00453CDA">
              <w:rPr>
                <w:sz w:val="20"/>
                <w:szCs w:val="20"/>
              </w:rPr>
              <w:t>Модернизации (капитальный ремонт) участков тепловых сетей гимназии ул. Менделеева,36, д/к "Березка", д/с "Светлячок" ул. Менделеева 38, ул. Кооперативная 70,72,62, Теплотрасса 5 мкр от ТК 11 до ЦТП 2,3, внеплощадочных тепловых сетей 5 мкр, детского комбината "Березка", д/с "Светлячок" ул. Менделеева 38, гимназии ул.Менделеева ,36, ул. Кооперативная 70,72,62, (тепловые сети 5 мкр.)</w:t>
            </w:r>
          </w:p>
        </w:tc>
        <w:tc>
          <w:tcPr>
            <w:tcW w:w="414" w:type="pct"/>
            <w:tcBorders>
              <w:top w:val="nil"/>
              <w:left w:val="nil"/>
              <w:bottom w:val="single" w:sz="4" w:space="0" w:color="auto"/>
              <w:right w:val="single" w:sz="4" w:space="0" w:color="auto"/>
            </w:tcBorders>
            <w:shd w:val="clear" w:color="000000" w:fill="FFFFFF"/>
            <w:vAlign w:val="center"/>
            <w:hideMark/>
          </w:tcPr>
          <w:p w14:paraId="3855C69A" w14:textId="43B9CE7F" w:rsidR="00313E77" w:rsidRPr="00453CDA" w:rsidRDefault="00313E77" w:rsidP="00313E77">
            <w:pPr>
              <w:jc w:val="center"/>
              <w:rPr>
                <w:sz w:val="20"/>
                <w:szCs w:val="20"/>
              </w:rPr>
            </w:pPr>
            <w:r w:rsidRPr="00453CDA">
              <w:rPr>
                <w:sz w:val="20"/>
                <w:szCs w:val="20"/>
              </w:rPr>
              <w:t>213 670,97</w:t>
            </w:r>
          </w:p>
        </w:tc>
        <w:tc>
          <w:tcPr>
            <w:tcW w:w="354" w:type="pct"/>
            <w:tcBorders>
              <w:top w:val="nil"/>
              <w:left w:val="nil"/>
              <w:bottom w:val="single" w:sz="4" w:space="0" w:color="auto"/>
              <w:right w:val="single" w:sz="4" w:space="0" w:color="auto"/>
            </w:tcBorders>
            <w:shd w:val="clear" w:color="000000" w:fill="FFFFFF"/>
            <w:vAlign w:val="center"/>
            <w:hideMark/>
          </w:tcPr>
          <w:p w14:paraId="4DB0E4C6" w14:textId="06DF3FF8" w:rsidR="00313E77" w:rsidRPr="00453CDA" w:rsidRDefault="00313E77" w:rsidP="00313E77">
            <w:pPr>
              <w:jc w:val="center"/>
              <w:rPr>
                <w:sz w:val="20"/>
                <w:szCs w:val="20"/>
              </w:rPr>
            </w:pPr>
            <w:r w:rsidRPr="00453CDA">
              <w:rPr>
                <w:sz w:val="20"/>
                <w:szCs w:val="20"/>
              </w:rPr>
              <w:t>213 670,97</w:t>
            </w:r>
          </w:p>
        </w:tc>
        <w:tc>
          <w:tcPr>
            <w:tcW w:w="376" w:type="pct"/>
            <w:tcBorders>
              <w:top w:val="nil"/>
              <w:left w:val="nil"/>
              <w:bottom w:val="single" w:sz="4" w:space="0" w:color="auto"/>
              <w:right w:val="single" w:sz="4" w:space="0" w:color="auto"/>
            </w:tcBorders>
            <w:shd w:val="clear" w:color="000000" w:fill="FFFFFF"/>
            <w:vAlign w:val="center"/>
            <w:hideMark/>
          </w:tcPr>
          <w:p w14:paraId="1645702D"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00ED2593"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24C726DC"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072A9114"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070C725D"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038C1D90"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3156C8E2" w14:textId="77777777" w:rsidR="00313E77" w:rsidRPr="00453CDA" w:rsidRDefault="00313E77" w:rsidP="00313E77">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696564B2" w14:textId="77777777" w:rsidR="00313E77" w:rsidRPr="00453CDA" w:rsidRDefault="00313E77" w:rsidP="00313E77">
            <w:pPr>
              <w:jc w:val="center"/>
              <w:rPr>
                <w:sz w:val="20"/>
                <w:szCs w:val="20"/>
              </w:rPr>
            </w:pPr>
            <w:r w:rsidRPr="00453CDA">
              <w:rPr>
                <w:sz w:val="20"/>
                <w:szCs w:val="20"/>
              </w:rPr>
              <w:t>0,00</w:t>
            </w:r>
          </w:p>
        </w:tc>
      </w:tr>
      <w:tr w:rsidR="004A669A" w:rsidRPr="00453CDA" w14:paraId="507D0C21" w14:textId="77777777" w:rsidTr="00EA4F1D">
        <w:trPr>
          <w:trHeight w:val="20"/>
        </w:trPr>
        <w:tc>
          <w:tcPr>
            <w:tcW w:w="667" w:type="pct"/>
            <w:tcBorders>
              <w:top w:val="nil"/>
              <w:left w:val="single" w:sz="4" w:space="0" w:color="auto"/>
              <w:bottom w:val="single" w:sz="4" w:space="0" w:color="auto"/>
              <w:right w:val="single" w:sz="4" w:space="0" w:color="auto"/>
            </w:tcBorders>
            <w:shd w:val="clear" w:color="000000" w:fill="FFFFFF"/>
            <w:vAlign w:val="center"/>
          </w:tcPr>
          <w:p w14:paraId="41A95825" w14:textId="37A8A1BF" w:rsidR="00313E77" w:rsidRPr="00453CDA" w:rsidRDefault="00EA4F1D" w:rsidP="00313E77">
            <w:pPr>
              <w:jc w:val="center"/>
              <w:rPr>
                <w:sz w:val="20"/>
                <w:szCs w:val="20"/>
              </w:rPr>
            </w:pPr>
            <w:r w:rsidRPr="00453CDA">
              <w:rPr>
                <w:sz w:val="20"/>
                <w:szCs w:val="20"/>
              </w:rPr>
              <w:t>001.02.03.004</w:t>
            </w:r>
          </w:p>
        </w:tc>
        <w:tc>
          <w:tcPr>
            <w:tcW w:w="624" w:type="pct"/>
            <w:tcBorders>
              <w:top w:val="nil"/>
              <w:left w:val="nil"/>
              <w:bottom w:val="single" w:sz="4" w:space="0" w:color="auto"/>
              <w:right w:val="single" w:sz="4" w:space="0" w:color="auto"/>
            </w:tcBorders>
            <w:shd w:val="clear" w:color="000000" w:fill="FFFFFF"/>
            <w:vAlign w:val="center"/>
          </w:tcPr>
          <w:p w14:paraId="18A76167" w14:textId="214AC28D" w:rsidR="00313E77" w:rsidRPr="00453CDA" w:rsidRDefault="00313E77" w:rsidP="00313E77">
            <w:pPr>
              <w:rPr>
                <w:sz w:val="20"/>
                <w:szCs w:val="20"/>
              </w:rPr>
            </w:pPr>
            <w:r w:rsidRPr="00453CDA">
              <w:rPr>
                <w:sz w:val="20"/>
                <w:szCs w:val="20"/>
              </w:rPr>
              <w:t>Модернизация (капитальный ремонт) участков квартальных тепловых сетей тепловые сети от н/с Комитетская (от ТК-2Н до ТК-23)</w:t>
            </w:r>
          </w:p>
        </w:tc>
        <w:tc>
          <w:tcPr>
            <w:tcW w:w="414" w:type="pct"/>
            <w:tcBorders>
              <w:top w:val="nil"/>
              <w:left w:val="nil"/>
              <w:bottom w:val="single" w:sz="4" w:space="0" w:color="auto"/>
              <w:right w:val="single" w:sz="4" w:space="0" w:color="auto"/>
            </w:tcBorders>
            <w:shd w:val="clear" w:color="000000" w:fill="FFFFFF"/>
            <w:vAlign w:val="center"/>
          </w:tcPr>
          <w:p w14:paraId="68507DB7" w14:textId="6A5A41FF" w:rsidR="00313E77" w:rsidRPr="00453CDA" w:rsidRDefault="00313E77" w:rsidP="00313E77">
            <w:pPr>
              <w:jc w:val="center"/>
              <w:rPr>
                <w:sz w:val="20"/>
                <w:szCs w:val="20"/>
              </w:rPr>
            </w:pPr>
            <w:r w:rsidRPr="00453CDA">
              <w:rPr>
                <w:sz w:val="20"/>
                <w:szCs w:val="20"/>
              </w:rPr>
              <w:t>57 944,2</w:t>
            </w:r>
          </w:p>
        </w:tc>
        <w:tc>
          <w:tcPr>
            <w:tcW w:w="354" w:type="pct"/>
            <w:tcBorders>
              <w:top w:val="nil"/>
              <w:left w:val="nil"/>
              <w:bottom w:val="single" w:sz="4" w:space="0" w:color="auto"/>
              <w:right w:val="single" w:sz="4" w:space="0" w:color="auto"/>
            </w:tcBorders>
            <w:shd w:val="clear" w:color="000000" w:fill="FFFFFF"/>
            <w:vAlign w:val="center"/>
          </w:tcPr>
          <w:p w14:paraId="72F3B264" w14:textId="37D96D59" w:rsidR="00313E77" w:rsidRPr="00453CDA" w:rsidRDefault="00313E77" w:rsidP="00313E77">
            <w:pPr>
              <w:jc w:val="center"/>
              <w:rPr>
                <w:sz w:val="20"/>
                <w:szCs w:val="20"/>
              </w:rPr>
            </w:pPr>
            <w:r w:rsidRPr="00453CDA">
              <w:rPr>
                <w:sz w:val="20"/>
                <w:szCs w:val="20"/>
              </w:rPr>
              <w:t>57 944,2</w:t>
            </w:r>
          </w:p>
        </w:tc>
        <w:tc>
          <w:tcPr>
            <w:tcW w:w="376" w:type="pct"/>
            <w:tcBorders>
              <w:top w:val="nil"/>
              <w:left w:val="nil"/>
              <w:bottom w:val="single" w:sz="4" w:space="0" w:color="auto"/>
              <w:right w:val="single" w:sz="4" w:space="0" w:color="auto"/>
            </w:tcBorders>
            <w:shd w:val="clear" w:color="000000" w:fill="FFFFFF"/>
            <w:vAlign w:val="center"/>
          </w:tcPr>
          <w:p w14:paraId="0A0F892A" w14:textId="59F5EB03"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110DB3DA" w14:textId="4A45B944"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55B97063" w14:textId="6FE1441C"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461956AA" w14:textId="2FFEE148"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551E8349" w14:textId="60154B6A"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0E9F64F5" w14:textId="2BFB0D8E"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13F0D1E4" w14:textId="5943D794" w:rsidR="00313E77" w:rsidRPr="00453CDA" w:rsidRDefault="00313E77" w:rsidP="00313E77">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tcPr>
          <w:p w14:paraId="18B0C4DD" w14:textId="1AB21E30" w:rsidR="00313E77" w:rsidRPr="00453CDA" w:rsidRDefault="00313E77" w:rsidP="00313E77">
            <w:pPr>
              <w:jc w:val="center"/>
              <w:rPr>
                <w:sz w:val="20"/>
                <w:szCs w:val="20"/>
              </w:rPr>
            </w:pPr>
            <w:r w:rsidRPr="00453CDA">
              <w:rPr>
                <w:sz w:val="20"/>
                <w:szCs w:val="20"/>
              </w:rPr>
              <w:t>0,00</w:t>
            </w:r>
          </w:p>
        </w:tc>
      </w:tr>
      <w:tr w:rsidR="004A669A" w:rsidRPr="00453CDA" w14:paraId="3C87C00E" w14:textId="77777777" w:rsidTr="00EA4F1D">
        <w:trPr>
          <w:trHeight w:val="20"/>
        </w:trPr>
        <w:tc>
          <w:tcPr>
            <w:tcW w:w="667" w:type="pct"/>
            <w:tcBorders>
              <w:top w:val="nil"/>
              <w:left w:val="single" w:sz="4" w:space="0" w:color="auto"/>
              <w:bottom w:val="single" w:sz="4" w:space="0" w:color="auto"/>
              <w:right w:val="single" w:sz="4" w:space="0" w:color="auto"/>
            </w:tcBorders>
            <w:shd w:val="clear" w:color="000000" w:fill="FFFFFF"/>
            <w:vAlign w:val="center"/>
          </w:tcPr>
          <w:p w14:paraId="67014944" w14:textId="6CC084E8" w:rsidR="00313E77" w:rsidRPr="00453CDA" w:rsidRDefault="00EA4F1D" w:rsidP="00313E77">
            <w:pPr>
              <w:jc w:val="center"/>
              <w:rPr>
                <w:sz w:val="20"/>
                <w:szCs w:val="20"/>
              </w:rPr>
            </w:pPr>
            <w:r w:rsidRPr="00453CDA">
              <w:rPr>
                <w:sz w:val="20"/>
                <w:szCs w:val="20"/>
              </w:rPr>
              <w:t>001.02.03.005</w:t>
            </w:r>
          </w:p>
        </w:tc>
        <w:tc>
          <w:tcPr>
            <w:tcW w:w="624" w:type="pct"/>
            <w:tcBorders>
              <w:top w:val="nil"/>
              <w:left w:val="nil"/>
              <w:bottom w:val="single" w:sz="4" w:space="0" w:color="auto"/>
              <w:right w:val="single" w:sz="4" w:space="0" w:color="auto"/>
            </w:tcBorders>
            <w:shd w:val="clear" w:color="000000" w:fill="FFFFFF"/>
            <w:vAlign w:val="center"/>
          </w:tcPr>
          <w:p w14:paraId="3764A7F8" w14:textId="571B497B" w:rsidR="00313E77" w:rsidRPr="00453CDA" w:rsidRDefault="00313E77" w:rsidP="00313E77">
            <w:pPr>
              <w:rPr>
                <w:sz w:val="20"/>
                <w:szCs w:val="20"/>
              </w:rPr>
            </w:pPr>
            <w:r w:rsidRPr="00453CDA">
              <w:rPr>
                <w:sz w:val="20"/>
                <w:szCs w:val="20"/>
              </w:rPr>
              <w:t>Модернизация (капитальный ремонт) участков квартальных тепловых сетей тепловые сети от н/с Комитетская от ТК-23 до ТК-Н36, ТК-Н38, ТК-Н45, Тепловые сети от н/с Комитетская от ТК-Н2 до ТК-Н5, ТК-Н4 через ТК-Н3; от ТК-Н28 до ТК-Н33</w:t>
            </w:r>
          </w:p>
        </w:tc>
        <w:tc>
          <w:tcPr>
            <w:tcW w:w="414" w:type="pct"/>
            <w:tcBorders>
              <w:top w:val="nil"/>
              <w:left w:val="nil"/>
              <w:bottom w:val="single" w:sz="4" w:space="0" w:color="auto"/>
              <w:right w:val="single" w:sz="4" w:space="0" w:color="auto"/>
            </w:tcBorders>
            <w:shd w:val="clear" w:color="000000" w:fill="FFFFFF"/>
            <w:vAlign w:val="center"/>
          </w:tcPr>
          <w:p w14:paraId="2B8CAF02" w14:textId="05DA81CB" w:rsidR="00313E77" w:rsidRPr="00453CDA" w:rsidRDefault="00313E77" w:rsidP="00313E77">
            <w:pPr>
              <w:jc w:val="center"/>
              <w:rPr>
                <w:sz w:val="20"/>
                <w:szCs w:val="20"/>
              </w:rPr>
            </w:pPr>
            <w:r w:rsidRPr="00453CDA">
              <w:rPr>
                <w:sz w:val="20"/>
                <w:szCs w:val="20"/>
              </w:rPr>
              <w:t>58 440,36</w:t>
            </w:r>
          </w:p>
        </w:tc>
        <w:tc>
          <w:tcPr>
            <w:tcW w:w="354" w:type="pct"/>
            <w:tcBorders>
              <w:top w:val="nil"/>
              <w:left w:val="nil"/>
              <w:bottom w:val="single" w:sz="4" w:space="0" w:color="auto"/>
              <w:right w:val="single" w:sz="4" w:space="0" w:color="auto"/>
            </w:tcBorders>
            <w:shd w:val="clear" w:color="000000" w:fill="FFFFFF"/>
            <w:vAlign w:val="center"/>
          </w:tcPr>
          <w:p w14:paraId="4F22B85E" w14:textId="6210F2EB" w:rsidR="00313E77" w:rsidRPr="00453CDA" w:rsidRDefault="00313E77" w:rsidP="00313E77">
            <w:pPr>
              <w:jc w:val="center"/>
              <w:rPr>
                <w:sz w:val="20"/>
                <w:szCs w:val="20"/>
              </w:rPr>
            </w:pPr>
            <w:r w:rsidRPr="00453CDA">
              <w:rPr>
                <w:sz w:val="20"/>
                <w:szCs w:val="20"/>
              </w:rPr>
              <w:t>58 440,36</w:t>
            </w:r>
          </w:p>
        </w:tc>
        <w:tc>
          <w:tcPr>
            <w:tcW w:w="376" w:type="pct"/>
            <w:tcBorders>
              <w:top w:val="nil"/>
              <w:left w:val="nil"/>
              <w:bottom w:val="single" w:sz="4" w:space="0" w:color="auto"/>
              <w:right w:val="single" w:sz="4" w:space="0" w:color="auto"/>
            </w:tcBorders>
            <w:shd w:val="clear" w:color="000000" w:fill="FFFFFF"/>
            <w:vAlign w:val="center"/>
          </w:tcPr>
          <w:p w14:paraId="0207C36C" w14:textId="16786706"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7EE0AE78" w14:textId="24151045"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0C922032" w14:textId="571DFEA8"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5CE9C640" w14:textId="34BF59D5"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0F6765E9" w14:textId="2BE62250"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0CBD5B43" w14:textId="36BF1A0D"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5762D4FB" w14:textId="5C572708" w:rsidR="00313E77" w:rsidRPr="00453CDA" w:rsidRDefault="00313E77" w:rsidP="00313E77">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tcPr>
          <w:p w14:paraId="05919181" w14:textId="16815498" w:rsidR="00313E77" w:rsidRPr="00453CDA" w:rsidRDefault="00313E77" w:rsidP="00313E77">
            <w:pPr>
              <w:jc w:val="center"/>
              <w:rPr>
                <w:sz w:val="20"/>
                <w:szCs w:val="20"/>
              </w:rPr>
            </w:pPr>
            <w:r w:rsidRPr="00453CDA">
              <w:rPr>
                <w:sz w:val="20"/>
                <w:szCs w:val="20"/>
              </w:rPr>
              <w:t>0,00</w:t>
            </w:r>
          </w:p>
        </w:tc>
      </w:tr>
      <w:tr w:rsidR="004A669A" w:rsidRPr="00453CDA" w14:paraId="6625E9F8" w14:textId="77777777" w:rsidTr="00EA4F1D">
        <w:trPr>
          <w:trHeight w:val="20"/>
        </w:trPr>
        <w:tc>
          <w:tcPr>
            <w:tcW w:w="667" w:type="pct"/>
            <w:tcBorders>
              <w:top w:val="nil"/>
              <w:left w:val="single" w:sz="4" w:space="0" w:color="auto"/>
              <w:bottom w:val="single" w:sz="4" w:space="0" w:color="auto"/>
              <w:right w:val="single" w:sz="4" w:space="0" w:color="auto"/>
            </w:tcBorders>
            <w:shd w:val="clear" w:color="000000" w:fill="FFFFFF"/>
            <w:vAlign w:val="center"/>
            <w:hideMark/>
          </w:tcPr>
          <w:p w14:paraId="1288121F" w14:textId="65A929D6" w:rsidR="00313E77" w:rsidRPr="00453CDA" w:rsidRDefault="00EA4F1D" w:rsidP="00313E77">
            <w:pPr>
              <w:jc w:val="center"/>
              <w:rPr>
                <w:sz w:val="20"/>
                <w:szCs w:val="20"/>
              </w:rPr>
            </w:pPr>
            <w:r w:rsidRPr="00453CDA">
              <w:rPr>
                <w:sz w:val="20"/>
                <w:szCs w:val="20"/>
              </w:rPr>
              <w:t>001.02.03.006</w:t>
            </w:r>
          </w:p>
        </w:tc>
        <w:tc>
          <w:tcPr>
            <w:tcW w:w="624" w:type="pct"/>
            <w:tcBorders>
              <w:top w:val="nil"/>
              <w:left w:val="nil"/>
              <w:bottom w:val="single" w:sz="4" w:space="0" w:color="auto"/>
              <w:right w:val="single" w:sz="4" w:space="0" w:color="auto"/>
            </w:tcBorders>
            <w:shd w:val="clear" w:color="000000" w:fill="FFFFFF"/>
            <w:vAlign w:val="center"/>
            <w:hideMark/>
          </w:tcPr>
          <w:p w14:paraId="092BD840" w14:textId="1BF50E8B" w:rsidR="00313E77" w:rsidRPr="00453CDA" w:rsidRDefault="00313E77" w:rsidP="00313E77">
            <w:pPr>
              <w:rPr>
                <w:sz w:val="20"/>
                <w:szCs w:val="20"/>
              </w:rPr>
            </w:pPr>
            <w:r w:rsidRPr="00453CDA">
              <w:rPr>
                <w:sz w:val="20"/>
                <w:szCs w:val="20"/>
              </w:rPr>
              <w:t>Модернизация (капитальный ремонт) участков квартальных тепловых сетей тепловые сети от н/с Комитетская от КН до ТК-Н59 через ТК-Н54</w:t>
            </w:r>
          </w:p>
        </w:tc>
        <w:tc>
          <w:tcPr>
            <w:tcW w:w="414" w:type="pct"/>
            <w:tcBorders>
              <w:top w:val="nil"/>
              <w:left w:val="nil"/>
              <w:bottom w:val="single" w:sz="4" w:space="0" w:color="auto"/>
              <w:right w:val="single" w:sz="4" w:space="0" w:color="auto"/>
            </w:tcBorders>
            <w:shd w:val="clear" w:color="000000" w:fill="FFFFFF"/>
            <w:vAlign w:val="center"/>
            <w:hideMark/>
          </w:tcPr>
          <w:p w14:paraId="7213D06F" w14:textId="56E4F4B6" w:rsidR="00313E77" w:rsidRPr="00453CDA" w:rsidRDefault="00313E77" w:rsidP="00313E77">
            <w:pPr>
              <w:jc w:val="center"/>
              <w:rPr>
                <w:sz w:val="20"/>
                <w:szCs w:val="20"/>
              </w:rPr>
            </w:pPr>
            <w:r w:rsidRPr="00453CDA">
              <w:rPr>
                <w:sz w:val="20"/>
                <w:szCs w:val="20"/>
              </w:rPr>
              <w:t>32 675,92</w:t>
            </w:r>
          </w:p>
        </w:tc>
        <w:tc>
          <w:tcPr>
            <w:tcW w:w="354" w:type="pct"/>
            <w:tcBorders>
              <w:top w:val="nil"/>
              <w:left w:val="nil"/>
              <w:bottom w:val="single" w:sz="4" w:space="0" w:color="auto"/>
              <w:right w:val="single" w:sz="4" w:space="0" w:color="auto"/>
            </w:tcBorders>
            <w:shd w:val="clear" w:color="000000" w:fill="FFFFFF"/>
            <w:vAlign w:val="center"/>
          </w:tcPr>
          <w:p w14:paraId="7D303392" w14:textId="6E29E61C" w:rsidR="00313E77" w:rsidRPr="00453CDA" w:rsidRDefault="00313E77" w:rsidP="00313E77">
            <w:pPr>
              <w:jc w:val="center"/>
              <w:rPr>
                <w:sz w:val="20"/>
                <w:szCs w:val="20"/>
              </w:rPr>
            </w:pPr>
            <w:r w:rsidRPr="00453CDA">
              <w:rPr>
                <w:sz w:val="20"/>
                <w:szCs w:val="20"/>
              </w:rPr>
              <w:t>32 675,92</w:t>
            </w:r>
          </w:p>
        </w:tc>
        <w:tc>
          <w:tcPr>
            <w:tcW w:w="376" w:type="pct"/>
            <w:tcBorders>
              <w:top w:val="nil"/>
              <w:left w:val="nil"/>
              <w:bottom w:val="single" w:sz="4" w:space="0" w:color="auto"/>
              <w:right w:val="single" w:sz="4" w:space="0" w:color="auto"/>
            </w:tcBorders>
            <w:shd w:val="clear" w:color="000000" w:fill="FFFFFF"/>
            <w:vAlign w:val="center"/>
          </w:tcPr>
          <w:p w14:paraId="3D3774FB"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138F8E4A"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05525CD7"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43C0612C"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465CB03F"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6CE243DD"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3F527377" w14:textId="77777777" w:rsidR="00313E77" w:rsidRPr="00453CDA" w:rsidRDefault="00313E77" w:rsidP="00313E77">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59247193" w14:textId="77777777" w:rsidR="00313E77" w:rsidRPr="00453CDA" w:rsidRDefault="00313E77" w:rsidP="00313E77">
            <w:pPr>
              <w:jc w:val="center"/>
              <w:rPr>
                <w:sz w:val="20"/>
                <w:szCs w:val="20"/>
              </w:rPr>
            </w:pPr>
            <w:r w:rsidRPr="00453CDA">
              <w:rPr>
                <w:sz w:val="20"/>
                <w:szCs w:val="20"/>
              </w:rPr>
              <w:t>0,00</w:t>
            </w:r>
          </w:p>
        </w:tc>
      </w:tr>
      <w:tr w:rsidR="004A669A" w:rsidRPr="00453CDA" w14:paraId="12597BDF" w14:textId="77777777" w:rsidTr="00EA4F1D">
        <w:trPr>
          <w:trHeight w:val="20"/>
        </w:trPr>
        <w:tc>
          <w:tcPr>
            <w:tcW w:w="667" w:type="pct"/>
            <w:tcBorders>
              <w:top w:val="nil"/>
              <w:left w:val="single" w:sz="4" w:space="0" w:color="auto"/>
              <w:bottom w:val="single" w:sz="4" w:space="0" w:color="auto"/>
              <w:right w:val="single" w:sz="4" w:space="0" w:color="auto"/>
            </w:tcBorders>
            <w:shd w:val="clear" w:color="000000" w:fill="FFFFFF"/>
            <w:vAlign w:val="center"/>
            <w:hideMark/>
          </w:tcPr>
          <w:p w14:paraId="578DB991" w14:textId="636DAF6A" w:rsidR="00313E77" w:rsidRPr="00453CDA" w:rsidRDefault="00EA4F1D" w:rsidP="00313E77">
            <w:pPr>
              <w:jc w:val="center"/>
              <w:rPr>
                <w:sz w:val="20"/>
                <w:szCs w:val="20"/>
              </w:rPr>
            </w:pPr>
            <w:r w:rsidRPr="00453CDA">
              <w:rPr>
                <w:sz w:val="20"/>
                <w:szCs w:val="20"/>
              </w:rPr>
              <w:t>001.02.03.007</w:t>
            </w:r>
          </w:p>
        </w:tc>
        <w:tc>
          <w:tcPr>
            <w:tcW w:w="624" w:type="pct"/>
            <w:tcBorders>
              <w:top w:val="nil"/>
              <w:left w:val="nil"/>
              <w:bottom w:val="single" w:sz="4" w:space="0" w:color="auto"/>
              <w:right w:val="single" w:sz="4" w:space="0" w:color="auto"/>
            </w:tcBorders>
            <w:shd w:val="clear" w:color="000000" w:fill="FFFFFF"/>
            <w:vAlign w:val="center"/>
            <w:hideMark/>
          </w:tcPr>
          <w:p w14:paraId="7314CDC8" w14:textId="11202307" w:rsidR="00313E77" w:rsidRPr="00453CDA" w:rsidRDefault="00313E77" w:rsidP="00313E77">
            <w:pPr>
              <w:rPr>
                <w:sz w:val="20"/>
                <w:szCs w:val="20"/>
              </w:rPr>
            </w:pPr>
            <w:r w:rsidRPr="00453CDA">
              <w:rPr>
                <w:sz w:val="20"/>
                <w:szCs w:val="20"/>
              </w:rPr>
              <w:t>Модернизация (капитальный ремонт) участков квартальных трубопроводов от ТК (новая у Фрегата) до ТК-14/14, от ТК-15/13 до Найдышева,2а., ул. Конная от ТК-14/22 до ТК-15/5, от Т/К -15/5 до потребителей</w:t>
            </w:r>
          </w:p>
        </w:tc>
        <w:tc>
          <w:tcPr>
            <w:tcW w:w="414" w:type="pct"/>
            <w:tcBorders>
              <w:top w:val="nil"/>
              <w:left w:val="nil"/>
              <w:bottom w:val="single" w:sz="4" w:space="0" w:color="auto"/>
              <w:right w:val="single" w:sz="4" w:space="0" w:color="auto"/>
            </w:tcBorders>
            <w:shd w:val="clear" w:color="000000" w:fill="FFFFFF"/>
            <w:vAlign w:val="center"/>
          </w:tcPr>
          <w:p w14:paraId="00277742" w14:textId="0BCB93C1" w:rsidR="00313E77" w:rsidRPr="00453CDA" w:rsidRDefault="00313E77" w:rsidP="00313E77">
            <w:pPr>
              <w:jc w:val="center"/>
              <w:rPr>
                <w:sz w:val="20"/>
                <w:szCs w:val="20"/>
              </w:rPr>
            </w:pPr>
            <w:r w:rsidRPr="00453CDA">
              <w:rPr>
                <w:sz w:val="20"/>
                <w:szCs w:val="20"/>
              </w:rPr>
              <w:t>169 820,31</w:t>
            </w:r>
          </w:p>
        </w:tc>
        <w:tc>
          <w:tcPr>
            <w:tcW w:w="354" w:type="pct"/>
            <w:tcBorders>
              <w:top w:val="nil"/>
              <w:left w:val="nil"/>
              <w:bottom w:val="single" w:sz="4" w:space="0" w:color="auto"/>
              <w:right w:val="single" w:sz="4" w:space="0" w:color="auto"/>
            </w:tcBorders>
            <w:shd w:val="clear" w:color="000000" w:fill="FFFFFF"/>
            <w:vAlign w:val="center"/>
          </w:tcPr>
          <w:p w14:paraId="0516CD5C" w14:textId="4C2814CE" w:rsidR="00313E77" w:rsidRPr="00453CDA" w:rsidRDefault="00313E77" w:rsidP="00313E77">
            <w:pPr>
              <w:jc w:val="center"/>
              <w:rPr>
                <w:sz w:val="20"/>
                <w:szCs w:val="20"/>
              </w:rPr>
            </w:pPr>
            <w:r w:rsidRPr="00453CDA">
              <w:rPr>
                <w:sz w:val="20"/>
                <w:szCs w:val="20"/>
              </w:rPr>
              <w:t>169 820,31</w:t>
            </w:r>
          </w:p>
        </w:tc>
        <w:tc>
          <w:tcPr>
            <w:tcW w:w="376" w:type="pct"/>
            <w:tcBorders>
              <w:top w:val="nil"/>
              <w:left w:val="nil"/>
              <w:bottom w:val="single" w:sz="4" w:space="0" w:color="auto"/>
              <w:right w:val="single" w:sz="4" w:space="0" w:color="auto"/>
            </w:tcBorders>
            <w:shd w:val="clear" w:color="000000" w:fill="FFFFFF"/>
            <w:vAlign w:val="center"/>
          </w:tcPr>
          <w:p w14:paraId="56D1069B"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2BF75BC3"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4B88074E"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3C8D0F68"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0A94DAFB"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0BA18CA1" w14:textId="77777777" w:rsidR="00313E77" w:rsidRPr="00453CDA" w:rsidRDefault="00313E77" w:rsidP="00313E77">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4F9CADDE" w14:textId="77777777" w:rsidR="00313E77" w:rsidRPr="00453CDA" w:rsidRDefault="00313E77" w:rsidP="00313E77">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48C6EC06" w14:textId="77777777" w:rsidR="00313E77" w:rsidRPr="00453CDA" w:rsidRDefault="00313E77" w:rsidP="00313E77">
            <w:pPr>
              <w:jc w:val="center"/>
              <w:rPr>
                <w:sz w:val="20"/>
                <w:szCs w:val="20"/>
              </w:rPr>
            </w:pPr>
            <w:r w:rsidRPr="00453CDA">
              <w:rPr>
                <w:sz w:val="20"/>
                <w:szCs w:val="20"/>
              </w:rPr>
              <w:t>0,00</w:t>
            </w:r>
          </w:p>
        </w:tc>
      </w:tr>
      <w:tr w:rsidR="004A669A" w:rsidRPr="00453CDA" w14:paraId="5D7AB9C8" w14:textId="77777777" w:rsidTr="00EA4F1D">
        <w:trPr>
          <w:trHeight w:val="20"/>
        </w:trPr>
        <w:tc>
          <w:tcPr>
            <w:tcW w:w="667" w:type="pct"/>
            <w:tcBorders>
              <w:top w:val="nil"/>
              <w:left w:val="single" w:sz="4" w:space="0" w:color="auto"/>
              <w:bottom w:val="single" w:sz="4" w:space="0" w:color="auto"/>
              <w:right w:val="single" w:sz="4" w:space="0" w:color="auto"/>
            </w:tcBorders>
            <w:shd w:val="clear" w:color="000000" w:fill="FFFFFF"/>
            <w:vAlign w:val="center"/>
          </w:tcPr>
          <w:p w14:paraId="0DF1DDC0" w14:textId="57E5D6EC" w:rsidR="00F17194" w:rsidRPr="00453CDA" w:rsidRDefault="00F17194" w:rsidP="00F17194">
            <w:pPr>
              <w:jc w:val="center"/>
              <w:rPr>
                <w:sz w:val="20"/>
                <w:szCs w:val="20"/>
              </w:rPr>
            </w:pPr>
            <w:r w:rsidRPr="00453CDA">
              <w:rPr>
                <w:sz w:val="20"/>
                <w:szCs w:val="20"/>
              </w:rPr>
              <w:t>001.02.03.00</w:t>
            </w:r>
            <w:r w:rsidR="00EA4F1D" w:rsidRPr="00453CDA">
              <w:rPr>
                <w:sz w:val="20"/>
                <w:szCs w:val="20"/>
              </w:rPr>
              <w:t>8</w:t>
            </w:r>
          </w:p>
        </w:tc>
        <w:tc>
          <w:tcPr>
            <w:tcW w:w="624" w:type="pct"/>
            <w:tcBorders>
              <w:top w:val="nil"/>
              <w:left w:val="nil"/>
              <w:bottom w:val="single" w:sz="4" w:space="0" w:color="auto"/>
              <w:right w:val="single" w:sz="4" w:space="0" w:color="auto"/>
            </w:tcBorders>
            <w:shd w:val="clear" w:color="000000" w:fill="FFFFFF"/>
            <w:vAlign w:val="center"/>
          </w:tcPr>
          <w:p w14:paraId="12D4CA05" w14:textId="15EDD413" w:rsidR="00F17194" w:rsidRPr="00453CDA" w:rsidRDefault="00F17194" w:rsidP="00F17194">
            <w:pPr>
              <w:rPr>
                <w:sz w:val="20"/>
                <w:szCs w:val="20"/>
              </w:rPr>
            </w:pPr>
            <w:r w:rsidRPr="00453CDA">
              <w:rPr>
                <w:sz w:val="20"/>
                <w:szCs w:val="20"/>
                <w:shd w:val="clear" w:color="auto" w:fill="FFFFFF"/>
              </w:rPr>
              <w:t xml:space="preserve">Модернизация (капитальный ремонт) </w:t>
            </w:r>
            <w:r w:rsidRPr="00453CDA">
              <w:rPr>
                <w:sz w:val="20"/>
                <w:szCs w:val="20"/>
              </w:rPr>
              <w:t>магистрального трубопровода от ТК-37 до ТМ-3 (ул.Магистральная) (участок 1)</w:t>
            </w:r>
          </w:p>
        </w:tc>
        <w:tc>
          <w:tcPr>
            <w:tcW w:w="414" w:type="pct"/>
            <w:tcBorders>
              <w:top w:val="nil"/>
              <w:left w:val="nil"/>
              <w:bottom w:val="single" w:sz="4" w:space="0" w:color="auto"/>
              <w:right w:val="single" w:sz="4" w:space="0" w:color="auto"/>
            </w:tcBorders>
            <w:shd w:val="clear" w:color="000000" w:fill="FFFFFF"/>
            <w:vAlign w:val="center"/>
          </w:tcPr>
          <w:p w14:paraId="0856EF4C" w14:textId="14BA6D16" w:rsidR="00F17194" w:rsidRPr="00453CDA" w:rsidRDefault="00F17194" w:rsidP="00F17194">
            <w:pPr>
              <w:jc w:val="center"/>
              <w:rPr>
                <w:sz w:val="20"/>
                <w:szCs w:val="20"/>
              </w:rPr>
            </w:pPr>
            <w:r w:rsidRPr="00453CDA">
              <w:rPr>
                <w:sz w:val="20"/>
                <w:szCs w:val="20"/>
              </w:rPr>
              <w:t>18 548,21</w:t>
            </w:r>
          </w:p>
        </w:tc>
        <w:tc>
          <w:tcPr>
            <w:tcW w:w="354" w:type="pct"/>
            <w:tcBorders>
              <w:top w:val="nil"/>
              <w:left w:val="nil"/>
              <w:bottom w:val="single" w:sz="4" w:space="0" w:color="auto"/>
              <w:right w:val="single" w:sz="4" w:space="0" w:color="auto"/>
            </w:tcBorders>
            <w:shd w:val="clear" w:color="000000" w:fill="FFFFFF"/>
            <w:vAlign w:val="center"/>
          </w:tcPr>
          <w:p w14:paraId="0A26E30C" w14:textId="1DCC074C" w:rsidR="00F17194" w:rsidRPr="00453CDA" w:rsidRDefault="00F17194" w:rsidP="00F17194">
            <w:pPr>
              <w:jc w:val="center"/>
              <w:rPr>
                <w:sz w:val="20"/>
                <w:szCs w:val="20"/>
              </w:rPr>
            </w:pPr>
            <w:r w:rsidRPr="00453CDA">
              <w:rPr>
                <w:sz w:val="20"/>
                <w:szCs w:val="20"/>
              </w:rPr>
              <w:t>18 548,21</w:t>
            </w:r>
          </w:p>
        </w:tc>
        <w:tc>
          <w:tcPr>
            <w:tcW w:w="376" w:type="pct"/>
            <w:tcBorders>
              <w:top w:val="nil"/>
              <w:left w:val="nil"/>
              <w:bottom w:val="single" w:sz="4" w:space="0" w:color="auto"/>
              <w:right w:val="single" w:sz="4" w:space="0" w:color="auto"/>
            </w:tcBorders>
            <w:shd w:val="clear" w:color="000000" w:fill="FFFFFF"/>
            <w:vAlign w:val="center"/>
          </w:tcPr>
          <w:p w14:paraId="10E0EBD3"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1FC3B46D"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31ED8AF9"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00F92FFA"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72B2422A"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3BA135E0"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329CB80E" w14:textId="77777777" w:rsidR="00F17194" w:rsidRPr="00453CDA" w:rsidRDefault="00F17194" w:rsidP="00F17194">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tcPr>
          <w:p w14:paraId="414DB738" w14:textId="77777777" w:rsidR="00F17194" w:rsidRPr="00453CDA" w:rsidRDefault="00F17194" w:rsidP="00F17194">
            <w:pPr>
              <w:jc w:val="center"/>
              <w:rPr>
                <w:sz w:val="20"/>
                <w:szCs w:val="20"/>
              </w:rPr>
            </w:pPr>
            <w:r w:rsidRPr="00453CDA">
              <w:rPr>
                <w:sz w:val="20"/>
                <w:szCs w:val="20"/>
              </w:rPr>
              <w:t>0,00</w:t>
            </w:r>
          </w:p>
        </w:tc>
      </w:tr>
      <w:tr w:rsidR="004A669A" w:rsidRPr="00453CDA" w14:paraId="7A7ABD7F" w14:textId="77777777" w:rsidTr="00EA4F1D">
        <w:trPr>
          <w:trHeight w:val="20"/>
        </w:trPr>
        <w:tc>
          <w:tcPr>
            <w:tcW w:w="667" w:type="pct"/>
            <w:tcBorders>
              <w:top w:val="nil"/>
              <w:left w:val="single" w:sz="4" w:space="0" w:color="auto"/>
              <w:bottom w:val="single" w:sz="4" w:space="0" w:color="auto"/>
              <w:right w:val="single" w:sz="4" w:space="0" w:color="auto"/>
            </w:tcBorders>
            <w:shd w:val="clear" w:color="000000" w:fill="FFFFFF"/>
            <w:vAlign w:val="center"/>
          </w:tcPr>
          <w:p w14:paraId="483610B6" w14:textId="005DCFEB" w:rsidR="00F17194" w:rsidRPr="00453CDA" w:rsidRDefault="00F17194" w:rsidP="00F17194">
            <w:pPr>
              <w:jc w:val="center"/>
              <w:rPr>
                <w:sz w:val="20"/>
                <w:szCs w:val="20"/>
              </w:rPr>
            </w:pPr>
            <w:r w:rsidRPr="00453CDA">
              <w:rPr>
                <w:sz w:val="20"/>
                <w:szCs w:val="20"/>
              </w:rPr>
              <w:t>001.02.03.00</w:t>
            </w:r>
            <w:r w:rsidR="00EA4F1D" w:rsidRPr="00453CDA">
              <w:rPr>
                <w:sz w:val="20"/>
                <w:szCs w:val="20"/>
              </w:rPr>
              <w:t>9</w:t>
            </w:r>
          </w:p>
        </w:tc>
        <w:tc>
          <w:tcPr>
            <w:tcW w:w="624" w:type="pct"/>
            <w:tcBorders>
              <w:top w:val="nil"/>
              <w:left w:val="nil"/>
              <w:bottom w:val="single" w:sz="4" w:space="0" w:color="auto"/>
              <w:right w:val="single" w:sz="4" w:space="0" w:color="auto"/>
            </w:tcBorders>
            <w:shd w:val="clear" w:color="000000" w:fill="FFFFFF"/>
            <w:vAlign w:val="center"/>
          </w:tcPr>
          <w:p w14:paraId="5D2BF4E6" w14:textId="392A3B01" w:rsidR="00F17194" w:rsidRPr="00453CDA" w:rsidRDefault="00F17194" w:rsidP="00F17194">
            <w:pPr>
              <w:rPr>
                <w:sz w:val="20"/>
                <w:szCs w:val="20"/>
              </w:rPr>
            </w:pPr>
            <w:r w:rsidRPr="00453CDA">
              <w:rPr>
                <w:sz w:val="20"/>
                <w:szCs w:val="20"/>
                <w:shd w:val="clear" w:color="auto" w:fill="FFFFFF"/>
              </w:rPr>
              <w:t xml:space="preserve">Модернизация (капитальный ремонт) </w:t>
            </w:r>
            <w:r w:rsidRPr="00453CDA">
              <w:rPr>
                <w:sz w:val="20"/>
                <w:szCs w:val="20"/>
              </w:rPr>
              <w:t>магистрального трубопровода от ТК-37 до ТМ-3 (ул.Магистральная) (участок 2)</w:t>
            </w:r>
          </w:p>
        </w:tc>
        <w:tc>
          <w:tcPr>
            <w:tcW w:w="414" w:type="pct"/>
            <w:tcBorders>
              <w:top w:val="nil"/>
              <w:left w:val="nil"/>
              <w:bottom w:val="single" w:sz="4" w:space="0" w:color="auto"/>
              <w:right w:val="single" w:sz="4" w:space="0" w:color="auto"/>
            </w:tcBorders>
            <w:shd w:val="clear" w:color="000000" w:fill="FFFFFF"/>
            <w:vAlign w:val="center"/>
          </w:tcPr>
          <w:p w14:paraId="7A5F1323" w14:textId="0A98912B" w:rsidR="00F17194" w:rsidRPr="00453CDA" w:rsidRDefault="00F17194" w:rsidP="00F17194">
            <w:pPr>
              <w:jc w:val="center"/>
              <w:rPr>
                <w:sz w:val="20"/>
                <w:szCs w:val="20"/>
              </w:rPr>
            </w:pPr>
            <w:r w:rsidRPr="00453CDA">
              <w:rPr>
                <w:sz w:val="20"/>
                <w:szCs w:val="20"/>
              </w:rPr>
              <w:t>16 601,00</w:t>
            </w:r>
          </w:p>
        </w:tc>
        <w:tc>
          <w:tcPr>
            <w:tcW w:w="354" w:type="pct"/>
            <w:tcBorders>
              <w:top w:val="nil"/>
              <w:left w:val="nil"/>
              <w:bottom w:val="single" w:sz="4" w:space="0" w:color="auto"/>
              <w:right w:val="single" w:sz="4" w:space="0" w:color="auto"/>
            </w:tcBorders>
            <w:shd w:val="clear" w:color="000000" w:fill="FFFFFF"/>
            <w:vAlign w:val="center"/>
          </w:tcPr>
          <w:p w14:paraId="2C6E2206" w14:textId="47D8BDAB" w:rsidR="00F17194" w:rsidRPr="00453CDA" w:rsidRDefault="00F17194" w:rsidP="00F17194">
            <w:pPr>
              <w:jc w:val="center"/>
              <w:rPr>
                <w:sz w:val="20"/>
                <w:szCs w:val="20"/>
              </w:rPr>
            </w:pPr>
            <w:r w:rsidRPr="00453CDA">
              <w:rPr>
                <w:sz w:val="20"/>
                <w:szCs w:val="20"/>
              </w:rPr>
              <w:t>16 601,00</w:t>
            </w:r>
          </w:p>
        </w:tc>
        <w:tc>
          <w:tcPr>
            <w:tcW w:w="376" w:type="pct"/>
            <w:tcBorders>
              <w:top w:val="nil"/>
              <w:left w:val="nil"/>
              <w:bottom w:val="single" w:sz="4" w:space="0" w:color="auto"/>
              <w:right w:val="single" w:sz="4" w:space="0" w:color="auto"/>
            </w:tcBorders>
            <w:shd w:val="clear" w:color="000000" w:fill="FFFFFF"/>
            <w:vAlign w:val="center"/>
          </w:tcPr>
          <w:p w14:paraId="181C00D8"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05592EF2"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496AB089"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1D036192"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25C2E3CD"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40A9E712"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51126ED6" w14:textId="77777777" w:rsidR="00F17194" w:rsidRPr="00453CDA" w:rsidRDefault="00F17194" w:rsidP="00F17194">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tcPr>
          <w:p w14:paraId="4B32E4A7" w14:textId="77777777" w:rsidR="00F17194" w:rsidRPr="00453CDA" w:rsidRDefault="00F17194" w:rsidP="00F17194">
            <w:pPr>
              <w:jc w:val="center"/>
              <w:rPr>
                <w:sz w:val="20"/>
                <w:szCs w:val="20"/>
              </w:rPr>
            </w:pPr>
            <w:r w:rsidRPr="00453CDA">
              <w:rPr>
                <w:sz w:val="20"/>
                <w:szCs w:val="20"/>
              </w:rPr>
              <w:t>0,00</w:t>
            </w:r>
          </w:p>
        </w:tc>
      </w:tr>
      <w:tr w:rsidR="004A669A" w:rsidRPr="00453CDA" w14:paraId="73C39C14" w14:textId="77777777" w:rsidTr="00EA4F1D">
        <w:trPr>
          <w:trHeight w:val="20"/>
        </w:trPr>
        <w:tc>
          <w:tcPr>
            <w:tcW w:w="667" w:type="pct"/>
            <w:tcBorders>
              <w:top w:val="nil"/>
              <w:left w:val="single" w:sz="4" w:space="0" w:color="auto"/>
              <w:bottom w:val="single" w:sz="4" w:space="0" w:color="auto"/>
              <w:right w:val="single" w:sz="4" w:space="0" w:color="auto"/>
            </w:tcBorders>
            <w:shd w:val="clear" w:color="000000" w:fill="FFFFFF"/>
            <w:vAlign w:val="center"/>
          </w:tcPr>
          <w:p w14:paraId="51C4A161" w14:textId="0CADC9B5" w:rsidR="00F17194" w:rsidRPr="00453CDA" w:rsidRDefault="00F17194" w:rsidP="00F17194">
            <w:pPr>
              <w:jc w:val="center"/>
              <w:rPr>
                <w:sz w:val="20"/>
                <w:szCs w:val="20"/>
              </w:rPr>
            </w:pPr>
            <w:r w:rsidRPr="00453CDA">
              <w:rPr>
                <w:sz w:val="20"/>
                <w:szCs w:val="20"/>
              </w:rPr>
              <w:t>001.02.03.0</w:t>
            </w:r>
            <w:r w:rsidR="00EA4F1D" w:rsidRPr="00453CDA">
              <w:rPr>
                <w:sz w:val="20"/>
                <w:szCs w:val="20"/>
              </w:rPr>
              <w:t>10</w:t>
            </w:r>
          </w:p>
        </w:tc>
        <w:tc>
          <w:tcPr>
            <w:tcW w:w="624" w:type="pct"/>
            <w:tcBorders>
              <w:top w:val="nil"/>
              <w:left w:val="nil"/>
              <w:bottom w:val="single" w:sz="4" w:space="0" w:color="auto"/>
              <w:right w:val="single" w:sz="4" w:space="0" w:color="auto"/>
            </w:tcBorders>
            <w:shd w:val="clear" w:color="000000" w:fill="FFFFFF"/>
            <w:vAlign w:val="center"/>
          </w:tcPr>
          <w:p w14:paraId="7F6FE3F8" w14:textId="703A5E6F" w:rsidR="00F17194" w:rsidRPr="00453CDA" w:rsidRDefault="00F17194" w:rsidP="00F17194">
            <w:pPr>
              <w:rPr>
                <w:sz w:val="20"/>
                <w:szCs w:val="20"/>
              </w:rPr>
            </w:pPr>
            <w:r w:rsidRPr="00453CDA">
              <w:rPr>
                <w:sz w:val="20"/>
                <w:szCs w:val="20"/>
              </w:rPr>
              <w:t>Модернизация (капитальный ремонт) участков квартальных тепловых сетей от УТ-33 до УТ-32 (р-н Больницы)</w:t>
            </w:r>
          </w:p>
        </w:tc>
        <w:tc>
          <w:tcPr>
            <w:tcW w:w="414" w:type="pct"/>
            <w:tcBorders>
              <w:top w:val="nil"/>
              <w:left w:val="nil"/>
              <w:bottom w:val="single" w:sz="4" w:space="0" w:color="auto"/>
              <w:right w:val="single" w:sz="4" w:space="0" w:color="auto"/>
            </w:tcBorders>
            <w:shd w:val="clear" w:color="000000" w:fill="FFFFFF"/>
            <w:vAlign w:val="center"/>
          </w:tcPr>
          <w:p w14:paraId="0289AA37" w14:textId="6B9C2349" w:rsidR="00F17194" w:rsidRPr="00453CDA" w:rsidRDefault="00F17194" w:rsidP="00F17194">
            <w:pPr>
              <w:jc w:val="center"/>
              <w:rPr>
                <w:sz w:val="20"/>
                <w:szCs w:val="20"/>
              </w:rPr>
            </w:pPr>
            <w:r w:rsidRPr="00453CDA">
              <w:rPr>
                <w:sz w:val="20"/>
                <w:szCs w:val="20"/>
              </w:rPr>
              <w:t>8 958,26</w:t>
            </w:r>
          </w:p>
        </w:tc>
        <w:tc>
          <w:tcPr>
            <w:tcW w:w="354" w:type="pct"/>
            <w:tcBorders>
              <w:top w:val="nil"/>
              <w:left w:val="nil"/>
              <w:bottom w:val="single" w:sz="4" w:space="0" w:color="auto"/>
              <w:right w:val="single" w:sz="4" w:space="0" w:color="auto"/>
            </w:tcBorders>
            <w:shd w:val="clear" w:color="000000" w:fill="FFFFFF"/>
            <w:vAlign w:val="center"/>
          </w:tcPr>
          <w:p w14:paraId="7653C30A" w14:textId="201E8ECA" w:rsidR="00F17194" w:rsidRPr="00453CDA" w:rsidRDefault="00F17194" w:rsidP="00F17194">
            <w:pPr>
              <w:jc w:val="center"/>
              <w:rPr>
                <w:sz w:val="20"/>
                <w:szCs w:val="20"/>
              </w:rPr>
            </w:pPr>
            <w:r w:rsidRPr="00453CDA">
              <w:rPr>
                <w:sz w:val="20"/>
                <w:szCs w:val="20"/>
              </w:rPr>
              <w:t>8 958,26</w:t>
            </w:r>
          </w:p>
        </w:tc>
        <w:tc>
          <w:tcPr>
            <w:tcW w:w="376" w:type="pct"/>
            <w:tcBorders>
              <w:top w:val="nil"/>
              <w:left w:val="nil"/>
              <w:bottom w:val="single" w:sz="4" w:space="0" w:color="auto"/>
              <w:right w:val="single" w:sz="4" w:space="0" w:color="auto"/>
            </w:tcBorders>
            <w:shd w:val="clear" w:color="000000" w:fill="FFFFFF"/>
            <w:vAlign w:val="center"/>
          </w:tcPr>
          <w:p w14:paraId="066E4648"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4F8AF513"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20E8A73B"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1864474C"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5A0FDF50"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2DF6DC73"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72740031" w14:textId="77777777" w:rsidR="00F17194" w:rsidRPr="00453CDA" w:rsidRDefault="00F17194" w:rsidP="00F17194">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tcPr>
          <w:p w14:paraId="67383E87" w14:textId="77777777" w:rsidR="00F17194" w:rsidRPr="00453CDA" w:rsidRDefault="00F17194" w:rsidP="00F17194">
            <w:pPr>
              <w:jc w:val="center"/>
              <w:rPr>
                <w:sz w:val="20"/>
                <w:szCs w:val="20"/>
              </w:rPr>
            </w:pPr>
            <w:r w:rsidRPr="00453CDA">
              <w:rPr>
                <w:sz w:val="20"/>
                <w:szCs w:val="20"/>
              </w:rPr>
              <w:t>0,00</w:t>
            </w:r>
          </w:p>
        </w:tc>
      </w:tr>
      <w:tr w:rsidR="004A669A" w:rsidRPr="00453CDA" w14:paraId="3431F86E" w14:textId="77777777" w:rsidTr="00EA4F1D">
        <w:trPr>
          <w:trHeight w:val="20"/>
        </w:trPr>
        <w:tc>
          <w:tcPr>
            <w:tcW w:w="667" w:type="pct"/>
            <w:tcBorders>
              <w:top w:val="nil"/>
              <w:left w:val="single" w:sz="4" w:space="0" w:color="auto"/>
              <w:bottom w:val="single" w:sz="4" w:space="0" w:color="auto"/>
              <w:right w:val="single" w:sz="4" w:space="0" w:color="auto"/>
            </w:tcBorders>
            <w:shd w:val="clear" w:color="000000" w:fill="FFFFFF"/>
            <w:vAlign w:val="center"/>
          </w:tcPr>
          <w:p w14:paraId="32479FB5" w14:textId="42937A17" w:rsidR="00F17194" w:rsidRPr="00453CDA" w:rsidRDefault="00F17194" w:rsidP="00F17194">
            <w:pPr>
              <w:jc w:val="center"/>
              <w:rPr>
                <w:sz w:val="20"/>
                <w:szCs w:val="20"/>
              </w:rPr>
            </w:pPr>
            <w:r w:rsidRPr="00453CDA">
              <w:rPr>
                <w:sz w:val="20"/>
                <w:szCs w:val="20"/>
              </w:rPr>
              <w:t>001.02.03.0</w:t>
            </w:r>
            <w:r w:rsidR="00EA4F1D" w:rsidRPr="00453CDA">
              <w:rPr>
                <w:sz w:val="20"/>
                <w:szCs w:val="20"/>
              </w:rPr>
              <w:t>11</w:t>
            </w:r>
          </w:p>
        </w:tc>
        <w:tc>
          <w:tcPr>
            <w:tcW w:w="624" w:type="pct"/>
            <w:tcBorders>
              <w:top w:val="nil"/>
              <w:left w:val="nil"/>
              <w:bottom w:val="single" w:sz="4" w:space="0" w:color="auto"/>
              <w:right w:val="single" w:sz="4" w:space="0" w:color="auto"/>
            </w:tcBorders>
            <w:shd w:val="clear" w:color="000000" w:fill="FFFFFF"/>
            <w:vAlign w:val="center"/>
          </w:tcPr>
          <w:p w14:paraId="00C6A0B9" w14:textId="2E620073" w:rsidR="00F17194" w:rsidRPr="00453CDA" w:rsidRDefault="00F17194" w:rsidP="00F17194">
            <w:pPr>
              <w:rPr>
                <w:sz w:val="20"/>
                <w:szCs w:val="20"/>
              </w:rPr>
            </w:pPr>
            <w:r w:rsidRPr="00453CDA">
              <w:rPr>
                <w:sz w:val="20"/>
                <w:szCs w:val="20"/>
              </w:rPr>
              <w:t>Модернизация (капитальный ремонт) участков квартальных тепловых сетей от УТ-32 до УТ-31 (р-н Больницы)</w:t>
            </w:r>
          </w:p>
        </w:tc>
        <w:tc>
          <w:tcPr>
            <w:tcW w:w="414" w:type="pct"/>
            <w:tcBorders>
              <w:top w:val="nil"/>
              <w:left w:val="nil"/>
              <w:bottom w:val="single" w:sz="4" w:space="0" w:color="auto"/>
              <w:right w:val="single" w:sz="4" w:space="0" w:color="auto"/>
            </w:tcBorders>
            <w:shd w:val="clear" w:color="000000" w:fill="FFFFFF"/>
            <w:vAlign w:val="center"/>
          </w:tcPr>
          <w:p w14:paraId="5F109500" w14:textId="615C30C7" w:rsidR="00F17194" w:rsidRPr="00453CDA" w:rsidRDefault="00F17194" w:rsidP="00F17194">
            <w:pPr>
              <w:jc w:val="center"/>
              <w:rPr>
                <w:sz w:val="20"/>
                <w:szCs w:val="20"/>
              </w:rPr>
            </w:pPr>
            <w:r w:rsidRPr="00453CDA">
              <w:rPr>
                <w:sz w:val="20"/>
                <w:szCs w:val="20"/>
              </w:rPr>
              <w:t>5 934,95</w:t>
            </w:r>
          </w:p>
        </w:tc>
        <w:tc>
          <w:tcPr>
            <w:tcW w:w="354" w:type="pct"/>
            <w:tcBorders>
              <w:top w:val="nil"/>
              <w:left w:val="nil"/>
              <w:bottom w:val="single" w:sz="4" w:space="0" w:color="auto"/>
              <w:right w:val="single" w:sz="4" w:space="0" w:color="auto"/>
            </w:tcBorders>
            <w:shd w:val="clear" w:color="000000" w:fill="FFFFFF"/>
            <w:vAlign w:val="center"/>
          </w:tcPr>
          <w:p w14:paraId="1A30F8E5" w14:textId="1478B392" w:rsidR="00F17194" w:rsidRPr="00453CDA" w:rsidRDefault="00F17194" w:rsidP="00F17194">
            <w:pPr>
              <w:jc w:val="center"/>
              <w:rPr>
                <w:sz w:val="20"/>
                <w:szCs w:val="20"/>
              </w:rPr>
            </w:pPr>
            <w:r w:rsidRPr="00453CDA">
              <w:rPr>
                <w:sz w:val="20"/>
                <w:szCs w:val="20"/>
              </w:rPr>
              <w:t>5 934,95</w:t>
            </w:r>
          </w:p>
        </w:tc>
        <w:tc>
          <w:tcPr>
            <w:tcW w:w="376" w:type="pct"/>
            <w:tcBorders>
              <w:top w:val="nil"/>
              <w:left w:val="nil"/>
              <w:bottom w:val="single" w:sz="4" w:space="0" w:color="auto"/>
              <w:right w:val="single" w:sz="4" w:space="0" w:color="auto"/>
            </w:tcBorders>
            <w:shd w:val="clear" w:color="000000" w:fill="FFFFFF"/>
            <w:vAlign w:val="center"/>
          </w:tcPr>
          <w:p w14:paraId="63C92A9A"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377445BD"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02A43DCE"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71E3A8A7"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45C9FDF0"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711FC6E9"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6B1ED9F8" w14:textId="77777777" w:rsidR="00F17194" w:rsidRPr="00453CDA" w:rsidRDefault="00F17194" w:rsidP="00F17194">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tcPr>
          <w:p w14:paraId="199CECB7" w14:textId="77777777" w:rsidR="00F17194" w:rsidRPr="00453CDA" w:rsidRDefault="00F17194" w:rsidP="00F17194">
            <w:pPr>
              <w:jc w:val="center"/>
              <w:rPr>
                <w:sz w:val="20"/>
                <w:szCs w:val="20"/>
              </w:rPr>
            </w:pPr>
            <w:r w:rsidRPr="00453CDA">
              <w:rPr>
                <w:sz w:val="20"/>
                <w:szCs w:val="20"/>
              </w:rPr>
              <w:t>0,00</w:t>
            </w:r>
          </w:p>
        </w:tc>
      </w:tr>
      <w:tr w:rsidR="004A669A" w:rsidRPr="00453CDA" w14:paraId="64A3FD8B" w14:textId="77777777" w:rsidTr="00EA4F1D">
        <w:trPr>
          <w:trHeight w:val="20"/>
        </w:trPr>
        <w:tc>
          <w:tcPr>
            <w:tcW w:w="667" w:type="pct"/>
            <w:tcBorders>
              <w:top w:val="nil"/>
              <w:left w:val="single" w:sz="4" w:space="0" w:color="auto"/>
              <w:bottom w:val="single" w:sz="4" w:space="0" w:color="auto"/>
              <w:right w:val="single" w:sz="4" w:space="0" w:color="auto"/>
            </w:tcBorders>
            <w:shd w:val="clear" w:color="000000" w:fill="FFFFFF"/>
            <w:vAlign w:val="center"/>
          </w:tcPr>
          <w:p w14:paraId="7C146687" w14:textId="6A413EE3" w:rsidR="00F17194" w:rsidRPr="00453CDA" w:rsidRDefault="00F17194" w:rsidP="00F17194">
            <w:pPr>
              <w:jc w:val="center"/>
              <w:rPr>
                <w:sz w:val="20"/>
                <w:szCs w:val="20"/>
              </w:rPr>
            </w:pPr>
            <w:r w:rsidRPr="00453CDA">
              <w:rPr>
                <w:sz w:val="20"/>
                <w:szCs w:val="20"/>
              </w:rPr>
              <w:t>001.02.03.0</w:t>
            </w:r>
            <w:r w:rsidR="00EA4F1D" w:rsidRPr="00453CDA">
              <w:rPr>
                <w:sz w:val="20"/>
                <w:szCs w:val="20"/>
              </w:rPr>
              <w:t>12</w:t>
            </w:r>
          </w:p>
        </w:tc>
        <w:tc>
          <w:tcPr>
            <w:tcW w:w="624" w:type="pct"/>
            <w:tcBorders>
              <w:top w:val="nil"/>
              <w:left w:val="nil"/>
              <w:bottom w:val="single" w:sz="4" w:space="0" w:color="auto"/>
              <w:right w:val="single" w:sz="4" w:space="0" w:color="auto"/>
            </w:tcBorders>
            <w:shd w:val="clear" w:color="000000" w:fill="FFFFFF"/>
            <w:vAlign w:val="center"/>
          </w:tcPr>
          <w:p w14:paraId="35AE4FB1" w14:textId="2E8FDDB0" w:rsidR="00F17194" w:rsidRPr="00453CDA" w:rsidRDefault="00F17194" w:rsidP="00F17194">
            <w:pPr>
              <w:rPr>
                <w:sz w:val="20"/>
                <w:szCs w:val="20"/>
              </w:rPr>
            </w:pPr>
            <w:r w:rsidRPr="00453CDA">
              <w:rPr>
                <w:sz w:val="20"/>
                <w:szCs w:val="20"/>
              </w:rPr>
              <w:t>Модернизация (капитальный ремонт) участков квартальных тепловых сетей от УТ-2 до УТ-31 (р-н Больницы)</w:t>
            </w:r>
          </w:p>
        </w:tc>
        <w:tc>
          <w:tcPr>
            <w:tcW w:w="414" w:type="pct"/>
            <w:tcBorders>
              <w:top w:val="nil"/>
              <w:left w:val="nil"/>
              <w:bottom w:val="single" w:sz="4" w:space="0" w:color="auto"/>
              <w:right w:val="single" w:sz="4" w:space="0" w:color="auto"/>
            </w:tcBorders>
            <w:shd w:val="clear" w:color="000000" w:fill="FFFFFF"/>
            <w:vAlign w:val="center"/>
          </w:tcPr>
          <w:p w14:paraId="7B33FC82" w14:textId="24F0FC37" w:rsidR="00F17194" w:rsidRPr="00453CDA" w:rsidRDefault="00F17194" w:rsidP="00F17194">
            <w:pPr>
              <w:jc w:val="center"/>
              <w:rPr>
                <w:sz w:val="20"/>
                <w:szCs w:val="20"/>
              </w:rPr>
            </w:pPr>
            <w:r w:rsidRPr="00453CDA">
              <w:rPr>
                <w:sz w:val="20"/>
                <w:szCs w:val="20"/>
              </w:rPr>
              <w:t>18 775,75</w:t>
            </w:r>
          </w:p>
        </w:tc>
        <w:tc>
          <w:tcPr>
            <w:tcW w:w="354" w:type="pct"/>
            <w:tcBorders>
              <w:top w:val="nil"/>
              <w:left w:val="nil"/>
              <w:bottom w:val="single" w:sz="4" w:space="0" w:color="auto"/>
              <w:right w:val="single" w:sz="4" w:space="0" w:color="auto"/>
            </w:tcBorders>
            <w:shd w:val="clear" w:color="000000" w:fill="FFFFFF"/>
            <w:vAlign w:val="center"/>
          </w:tcPr>
          <w:p w14:paraId="146B04CF" w14:textId="549108C1" w:rsidR="00F17194" w:rsidRPr="00453CDA" w:rsidRDefault="00F17194" w:rsidP="00F17194">
            <w:pPr>
              <w:jc w:val="center"/>
              <w:rPr>
                <w:sz w:val="20"/>
                <w:szCs w:val="20"/>
              </w:rPr>
            </w:pPr>
            <w:r w:rsidRPr="00453CDA">
              <w:rPr>
                <w:sz w:val="20"/>
                <w:szCs w:val="20"/>
              </w:rPr>
              <w:t>18 775,75</w:t>
            </w:r>
          </w:p>
        </w:tc>
        <w:tc>
          <w:tcPr>
            <w:tcW w:w="376" w:type="pct"/>
            <w:tcBorders>
              <w:top w:val="nil"/>
              <w:left w:val="nil"/>
              <w:bottom w:val="single" w:sz="4" w:space="0" w:color="auto"/>
              <w:right w:val="single" w:sz="4" w:space="0" w:color="auto"/>
            </w:tcBorders>
            <w:shd w:val="clear" w:color="000000" w:fill="FFFFFF"/>
            <w:vAlign w:val="center"/>
          </w:tcPr>
          <w:p w14:paraId="68A43D28"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7FCB1E10"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2E4D59A7"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68752FA9"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72B257FC"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3EE64679"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232A6767" w14:textId="77777777" w:rsidR="00F17194" w:rsidRPr="00453CDA" w:rsidRDefault="00F17194" w:rsidP="00F17194">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tcPr>
          <w:p w14:paraId="2CCD8CEC" w14:textId="77777777" w:rsidR="00F17194" w:rsidRPr="00453CDA" w:rsidRDefault="00F17194" w:rsidP="00F17194">
            <w:pPr>
              <w:jc w:val="center"/>
              <w:rPr>
                <w:sz w:val="20"/>
                <w:szCs w:val="20"/>
              </w:rPr>
            </w:pPr>
            <w:r w:rsidRPr="00453CDA">
              <w:rPr>
                <w:sz w:val="20"/>
                <w:szCs w:val="20"/>
              </w:rPr>
              <w:t>0,00</w:t>
            </w:r>
          </w:p>
        </w:tc>
      </w:tr>
      <w:tr w:rsidR="004A669A" w:rsidRPr="00453CDA" w14:paraId="61684B9D" w14:textId="77777777" w:rsidTr="00EA4F1D">
        <w:trPr>
          <w:trHeight w:val="20"/>
        </w:trPr>
        <w:tc>
          <w:tcPr>
            <w:tcW w:w="667" w:type="pct"/>
            <w:tcBorders>
              <w:top w:val="nil"/>
              <w:left w:val="single" w:sz="4" w:space="0" w:color="auto"/>
              <w:bottom w:val="single" w:sz="4" w:space="0" w:color="auto"/>
              <w:right w:val="single" w:sz="4" w:space="0" w:color="auto"/>
            </w:tcBorders>
            <w:shd w:val="clear" w:color="000000" w:fill="FFFFFF"/>
            <w:vAlign w:val="center"/>
          </w:tcPr>
          <w:p w14:paraId="0242A61A" w14:textId="4E9C21C2" w:rsidR="00F17194" w:rsidRPr="00453CDA" w:rsidRDefault="00F17194" w:rsidP="00F17194">
            <w:pPr>
              <w:jc w:val="center"/>
              <w:rPr>
                <w:sz w:val="20"/>
                <w:szCs w:val="20"/>
              </w:rPr>
            </w:pPr>
            <w:r w:rsidRPr="00453CDA">
              <w:rPr>
                <w:sz w:val="20"/>
                <w:szCs w:val="20"/>
              </w:rPr>
              <w:t>001.02.03.01</w:t>
            </w:r>
            <w:r w:rsidR="00EA4F1D" w:rsidRPr="00453CDA">
              <w:rPr>
                <w:sz w:val="20"/>
                <w:szCs w:val="20"/>
              </w:rPr>
              <w:t>3</w:t>
            </w:r>
          </w:p>
        </w:tc>
        <w:tc>
          <w:tcPr>
            <w:tcW w:w="624" w:type="pct"/>
            <w:tcBorders>
              <w:top w:val="nil"/>
              <w:left w:val="nil"/>
              <w:bottom w:val="single" w:sz="4" w:space="0" w:color="auto"/>
              <w:right w:val="single" w:sz="4" w:space="0" w:color="auto"/>
            </w:tcBorders>
            <w:shd w:val="clear" w:color="000000" w:fill="FFFFFF"/>
            <w:vAlign w:val="center"/>
          </w:tcPr>
          <w:p w14:paraId="51EAD670" w14:textId="709F64C0" w:rsidR="00F17194" w:rsidRPr="00453CDA" w:rsidRDefault="00F17194" w:rsidP="00F17194">
            <w:pPr>
              <w:rPr>
                <w:sz w:val="20"/>
                <w:szCs w:val="20"/>
              </w:rPr>
            </w:pPr>
            <w:r w:rsidRPr="00453CDA">
              <w:rPr>
                <w:sz w:val="20"/>
                <w:szCs w:val="20"/>
                <w:shd w:val="clear" w:color="auto" w:fill="FFFFFF"/>
              </w:rPr>
              <w:t xml:space="preserve">Модернизация (капитальный ремонт) </w:t>
            </w:r>
            <w:r w:rsidRPr="00453CDA">
              <w:rPr>
                <w:sz w:val="20"/>
                <w:szCs w:val="20"/>
              </w:rPr>
              <w:t>магистрального трубопровода от ТК-10М до ТК-11М (ул. Строителей) (участок 1)</w:t>
            </w:r>
          </w:p>
        </w:tc>
        <w:tc>
          <w:tcPr>
            <w:tcW w:w="414" w:type="pct"/>
            <w:tcBorders>
              <w:top w:val="nil"/>
              <w:left w:val="nil"/>
              <w:bottom w:val="single" w:sz="4" w:space="0" w:color="auto"/>
              <w:right w:val="single" w:sz="4" w:space="0" w:color="auto"/>
            </w:tcBorders>
            <w:shd w:val="clear" w:color="000000" w:fill="FFFFFF"/>
            <w:vAlign w:val="center"/>
          </w:tcPr>
          <w:p w14:paraId="393159DC" w14:textId="025662E8" w:rsidR="00F17194" w:rsidRPr="00453CDA" w:rsidRDefault="00F17194" w:rsidP="00F17194">
            <w:pPr>
              <w:jc w:val="center"/>
              <w:rPr>
                <w:sz w:val="20"/>
                <w:szCs w:val="20"/>
              </w:rPr>
            </w:pPr>
            <w:r w:rsidRPr="00453CDA">
              <w:rPr>
                <w:sz w:val="20"/>
                <w:szCs w:val="20"/>
              </w:rPr>
              <w:t>28 368,4</w:t>
            </w:r>
          </w:p>
        </w:tc>
        <w:tc>
          <w:tcPr>
            <w:tcW w:w="354" w:type="pct"/>
            <w:tcBorders>
              <w:top w:val="nil"/>
              <w:left w:val="nil"/>
              <w:bottom w:val="single" w:sz="4" w:space="0" w:color="auto"/>
              <w:right w:val="single" w:sz="4" w:space="0" w:color="auto"/>
            </w:tcBorders>
            <w:shd w:val="clear" w:color="000000" w:fill="FFFFFF"/>
            <w:vAlign w:val="center"/>
          </w:tcPr>
          <w:p w14:paraId="35512F3B" w14:textId="1DF2F4D9" w:rsidR="00F17194" w:rsidRPr="00453CDA" w:rsidRDefault="00F17194" w:rsidP="00F17194">
            <w:pPr>
              <w:jc w:val="center"/>
              <w:rPr>
                <w:sz w:val="20"/>
                <w:szCs w:val="20"/>
              </w:rPr>
            </w:pPr>
            <w:r w:rsidRPr="00453CDA">
              <w:rPr>
                <w:sz w:val="20"/>
                <w:szCs w:val="20"/>
              </w:rPr>
              <w:t>28 368,4</w:t>
            </w:r>
          </w:p>
        </w:tc>
        <w:tc>
          <w:tcPr>
            <w:tcW w:w="376" w:type="pct"/>
            <w:tcBorders>
              <w:top w:val="nil"/>
              <w:left w:val="nil"/>
              <w:bottom w:val="single" w:sz="4" w:space="0" w:color="auto"/>
              <w:right w:val="single" w:sz="4" w:space="0" w:color="auto"/>
            </w:tcBorders>
            <w:shd w:val="clear" w:color="000000" w:fill="FFFFFF"/>
            <w:vAlign w:val="center"/>
          </w:tcPr>
          <w:p w14:paraId="068DA9E7"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03BBB0A1"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5273BC52"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3D0C7998"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22A193F6"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2BB612BE"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02F9DCB7" w14:textId="77777777" w:rsidR="00F17194" w:rsidRPr="00453CDA" w:rsidRDefault="00F17194" w:rsidP="00F17194">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tcPr>
          <w:p w14:paraId="46951C37" w14:textId="77777777" w:rsidR="00F17194" w:rsidRPr="00453CDA" w:rsidRDefault="00F17194" w:rsidP="00F17194">
            <w:pPr>
              <w:jc w:val="center"/>
              <w:rPr>
                <w:sz w:val="20"/>
                <w:szCs w:val="20"/>
              </w:rPr>
            </w:pPr>
            <w:r w:rsidRPr="00453CDA">
              <w:rPr>
                <w:sz w:val="20"/>
                <w:szCs w:val="20"/>
              </w:rPr>
              <w:t>0,00</w:t>
            </w:r>
          </w:p>
        </w:tc>
      </w:tr>
      <w:tr w:rsidR="004A669A" w:rsidRPr="00453CDA" w14:paraId="1D20957B" w14:textId="77777777" w:rsidTr="00EA4F1D">
        <w:trPr>
          <w:trHeight w:val="20"/>
        </w:trPr>
        <w:tc>
          <w:tcPr>
            <w:tcW w:w="667" w:type="pct"/>
            <w:tcBorders>
              <w:top w:val="nil"/>
              <w:left w:val="single" w:sz="4" w:space="0" w:color="auto"/>
              <w:bottom w:val="single" w:sz="4" w:space="0" w:color="auto"/>
              <w:right w:val="single" w:sz="4" w:space="0" w:color="auto"/>
            </w:tcBorders>
            <w:shd w:val="clear" w:color="000000" w:fill="FFFFFF"/>
            <w:vAlign w:val="center"/>
          </w:tcPr>
          <w:p w14:paraId="7929AA83" w14:textId="51B2B30A" w:rsidR="00F17194" w:rsidRPr="00453CDA" w:rsidRDefault="00F17194" w:rsidP="00F17194">
            <w:pPr>
              <w:jc w:val="center"/>
              <w:rPr>
                <w:sz w:val="20"/>
                <w:szCs w:val="20"/>
              </w:rPr>
            </w:pPr>
            <w:r w:rsidRPr="00453CDA">
              <w:rPr>
                <w:sz w:val="20"/>
                <w:szCs w:val="20"/>
              </w:rPr>
              <w:t>001.02.03.01</w:t>
            </w:r>
            <w:r w:rsidR="00EA4F1D" w:rsidRPr="00453CDA">
              <w:rPr>
                <w:sz w:val="20"/>
                <w:szCs w:val="20"/>
              </w:rPr>
              <w:t>4</w:t>
            </w:r>
          </w:p>
        </w:tc>
        <w:tc>
          <w:tcPr>
            <w:tcW w:w="624" w:type="pct"/>
            <w:tcBorders>
              <w:top w:val="nil"/>
              <w:left w:val="nil"/>
              <w:bottom w:val="single" w:sz="4" w:space="0" w:color="auto"/>
              <w:right w:val="single" w:sz="4" w:space="0" w:color="auto"/>
            </w:tcBorders>
            <w:shd w:val="clear" w:color="000000" w:fill="FFFFFF"/>
            <w:vAlign w:val="center"/>
          </w:tcPr>
          <w:p w14:paraId="4E7F53AF" w14:textId="62CC1501" w:rsidR="00F17194" w:rsidRPr="00453CDA" w:rsidRDefault="00F17194" w:rsidP="00F17194">
            <w:pPr>
              <w:rPr>
                <w:sz w:val="20"/>
                <w:szCs w:val="20"/>
              </w:rPr>
            </w:pPr>
            <w:r w:rsidRPr="00453CDA">
              <w:rPr>
                <w:sz w:val="20"/>
                <w:szCs w:val="20"/>
                <w:shd w:val="clear" w:color="auto" w:fill="FFFFFF"/>
              </w:rPr>
              <w:t xml:space="preserve">Модернизация (капитальный ремонт) </w:t>
            </w:r>
            <w:r w:rsidRPr="00453CDA">
              <w:rPr>
                <w:sz w:val="20"/>
                <w:szCs w:val="20"/>
              </w:rPr>
              <w:t>магистрального трубопровода от ТК-10М до ТК-11М (ул. Строителей) (участок 2)</w:t>
            </w:r>
          </w:p>
        </w:tc>
        <w:tc>
          <w:tcPr>
            <w:tcW w:w="414" w:type="pct"/>
            <w:tcBorders>
              <w:top w:val="nil"/>
              <w:left w:val="nil"/>
              <w:bottom w:val="single" w:sz="4" w:space="0" w:color="auto"/>
              <w:right w:val="single" w:sz="4" w:space="0" w:color="auto"/>
            </w:tcBorders>
            <w:shd w:val="clear" w:color="000000" w:fill="FFFFFF"/>
            <w:vAlign w:val="center"/>
          </w:tcPr>
          <w:p w14:paraId="05BA303A" w14:textId="3EF1CBAA" w:rsidR="00F17194" w:rsidRPr="00453CDA" w:rsidRDefault="00F17194" w:rsidP="00F17194">
            <w:pPr>
              <w:jc w:val="center"/>
              <w:rPr>
                <w:sz w:val="20"/>
                <w:szCs w:val="20"/>
              </w:rPr>
            </w:pPr>
            <w:r w:rsidRPr="00453CDA">
              <w:rPr>
                <w:sz w:val="20"/>
                <w:szCs w:val="20"/>
              </w:rPr>
              <w:t>14 165,75</w:t>
            </w:r>
          </w:p>
        </w:tc>
        <w:tc>
          <w:tcPr>
            <w:tcW w:w="354" w:type="pct"/>
            <w:tcBorders>
              <w:top w:val="nil"/>
              <w:left w:val="nil"/>
              <w:bottom w:val="single" w:sz="4" w:space="0" w:color="auto"/>
              <w:right w:val="single" w:sz="4" w:space="0" w:color="auto"/>
            </w:tcBorders>
            <w:shd w:val="clear" w:color="000000" w:fill="FFFFFF"/>
            <w:vAlign w:val="center"/>
          </w:tcPr>
          <w:p w14:paraId="52D8D7C4" w14:textId="2247EB82" w:rsidR="00F17194" w:rsidRPr="00453CDA" w:rsidRDefault="00F17194" w:rsidP="00F17194">
            <w:pPr>
              <w:jc w:val="center"/>
              <w:rPr>
                <w:sz w:val="20"/>
                <w:szCs w:val="20"/>
              </w:rPr>
            </w:pPr>
            <w:r w:rsidRPr="00453CDA">
              <w:rPr>
                <w:sz w:val="20"/>
                <w:szCs w:val="20"/>
              </w:rPr>
              <w:t>14 165,75</w:t>
            </w:r>
          </w:p>
        </w:tc>
        <w:tc>
          <w:tcPr>
            <w:tcW w:w="376" w:type="pct"/>
            <w:tcBorders>
              <w:top w:val="nil"/>
              <w:left w:val="nil"/>
              <w:bottom w:val="single" w:sz="4" w:space="0" w:color="auto"/>
              <w:right w:val="single" w:sz="4" w:space="0" w:color="auto"/>
            </w:tcBorders>
            <w:shd w:val="clear" w:color="000000" w:fill="FFFFFF"/>
            <w:vAlign w:val="center"/>
          </w:tcPr>
          <w:p w14:paraId="63DA6AF8"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4D469418"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27AC3B0E"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156255DD"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7884C796"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18E9D090"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5CF2DC95" w14:textId="77777777" w:rsidR="00F17194" w:rsidRPr="00453CDA" w:rsidRDefault="00F17194" w:rsidP="00F17194">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tcPr>
          <w:p w14:paraId="6C0529C7" w14:textId="77777777" w:rsidR="00F17194" w:rsidRPr="00453CDA" w:rsidRDefault="00F17194" w:rsidP="00F17194">
            <w:pPr>
              <w:jc w:val="center"/>
              <w:rPr>
                <w:sz w:val="20"/>
                <w:szCs w:val="20"/>
              </w:rPr>
            </w:pPr>
            <w:r w:rsidRPr="00453CDA">
              <w:rPr>
                <w:sz w:val="20"/>
                <w:szCs w:val="20"/>
              </w:rPr>
              <w:t>0,00</w:t>
            </w:r>
          </w:p>
        </w:tc>
      </w:tr>
      <w:tr w:rsidR="004A669A" w:rsidRPr="00453CDA" w14:paraId="73E89D33" w14:textId="77777777" w:rsidTr="00EA4F1D">
        <w:trPr>
          <w:trHeight w:val="20"/>
        </w:trPr>
        <w:tc>
          <w:tcPr>
            <w:tcW w:w="667" w:type="pct"/>
            <w:tcBorders>
              <w:top w:val="nil"/>
              <w:left w:val="single" w:sz="4" w:space="0" w:color="auto"/>
              <w:bottom w:val="single" w:sz="4" w:space="0" w:color="auto"/>
              <w:right w:val="single" w:sz="4" w:space="0" w:color="auto"/>
            </w:tcBorders>
            <w:shd w:val="clear" w:color="000000" w:fill="FFFFFF"/>
            <w:vAlign w:val="center"/>
          </w:tcPr>
          <w:p w14:paraId="06134F9A" w14:textId="3425AF6B" w:rsidR="00F17194" w:rsidRPr="00453CDA" w:rsidRDefault="00F17194" w:rsidP="00F17194">
            <w:pPr>
              <w:jc w:val="center"/>
              <w:rPr>
                <w:sz w:val="20"/>
                <w:szCs w:val="20"/>
              </w:rPr>
            </w:pPr>
            <w:r w:rsidRPr="00453CDA">
              <w:rPr>
                <w:sz w:val="20"/>
                <w:szCs w:val="20"/>
              </w:rPr>
              <w:t>001.02.03.01</w:t>
            </w:r>
            <w:r w:rsidR="00EA4F1D" w:rsidRPr="00453CDA">
              <w:rPr>
                <w:sz w:val="20"/>
                <w:szCs w:val="20"/>
              </w:rPr>
              <w:t>5</w:t>
            </w:r>
          </w:p>
        </w:tc>
        <w:tc>
          <w:tcPr>
            <w:tcW w:w="624" w:type="pct"/>
            <w:tcBorders>
              <w:top w:val="nil"/>
              <w:left w:val="nil"/>
              <w:bottom w:val="single" w:sz="4" w:space="0" w:color="auto"/>
              <w:right w:val="single" w:sz="4" w:space="0" w:color="auto"/>
            </w:tcBorders>
            <w:shd w:val="clear" w:color="000000" w:fill="FFFFFF"/>
            <w:vAlign w:val="center"/>
          </w:tcPr>
          <w:p w14:paraId="2DE1781A" w14:textId="47542500" w:rsidR="00F17194" w:rsidRPr="00453CDA" w:rsidRDefault="00F17194" w:rsidP="00F17194">
            <w:pPr>
              <w:rPr>
                <w:sz w:val="20"/>
                <w:szCs w:val="20"/>
              </w:rPr>
            </w:pPr>
            <w:r w:rsidRPr="00453CDA">
              <w:rPr>
                <w:sz w:val="20"/>
                <w:szCs w:val="20"/>
              </w:rPr>
              <w:t>Модернизация (капитальный ремонт) магистрального трубопровода от УТ-2 до УТ-21 (ул.Красноэховский пер.)</w:t>
            </w:r>
          </w:p>
        </w:tc>
        <w:tc>
          <w:tcPr>
            <w:tcW w:w="414" w:type="pct"/>
            <w:tcBorders>
              <w:top w:val="nil"/>
              <w:left w:val="nil"/>
              <w:bottom w:val="single" w:sz="4" w:space="0" w:color="auto"/>
              <w:right w:val="single" w:sz="4" w:space="0" w:color="auto"/>
            </w:tcBorders>
            <w:shd w:val="clear" w:color="000000" w:fill="FFFFFF"/>
            <w:vAlign w:val="center"/>
          </w:tcPr>
          <w:p w14:paraId="3DC936EA" w14:textId="09DA631F" w:rsidR="00F17194" w:rsidRPr="00453CDA" w:rsidRDefault="00F17194" w:rsidP="00F17194">
            <w:pPr>
              <w:jc w:val="center"/>
              <w:rPr>
                <w:sz w:val="20"/>
                <w:szCs w:val="20"/>
              </w:rPr>
            </w:pPr>
            <w:r w:rsidRPr="00453CDA">
              <w:rPr>
                <w:sz w:val="20"/>
                <w:szCs w:val="20"/>
              </w:rPr>
              <w:t>3 188,89</w:t>
            </w:r>
          </w:p>
        </w:tc>
        <w:tc>
          <w:tcPr>
            <w:tcW w:w="354" w:type="pct"/>
            <w:tcBorders>
              <w:top w:val="nil"/>
              <w:left w:val="nil"/>
              <w:bottom w:val="single" w:sz="4" w:space="0" w:color="auto"/>
              <w:right w:val="single" w:sz="4" w:space="0" w:color="auto"/>
            </w:tcBorders>
            <w:shd w:val="clear" w:color="000000" w:fill="FFFFFF"/>
            <w:vAlign w:val="center"/>
          </w:tcPr>
          <w:p w14:paraId="6B4C950F" w14:textId="14E24138" w:rsidR="00F17194" w:rsidRPr="00453CDA" w:rsidRDefault="00F17194" w:rsidP="00F17194">
            <w:pPr>
              <w:jc w:val="center"/>
              <w:rPr>
                <w:sz w:val="20"/>
                <w:szCs w:val="20"/>
              </w:rPr>
            </w:pPr>
            <w:r w:rsidRPr="00453CDA">
              <w:rPr>
                <w:sz w:val="20"/>
                <w:szCs w:val="20"/>
              </w:rPr>
              <w:t>3 188,89</w:t>
            </w:r>
          </w:p>
        </w:tc>
        <w:tc>
          <w:tcPr>
            <w:tcW w:w="376" w:type="pct"/>
            <w:tcBorders>
              <w:top w:val="nil"/>
              <w:left w:val="nil"/>
              <w:bottom w:val="single" w:sz="4" w:space="0" w:color="auto"/>
              <w:right w:val="single" w:sz="4" w:space="0" w:color="auto"/>
            </w:tcBorders>
            <w:shd w:val="clear" w:color="000000" w:fill="FFFFFF"/>
            <w:vAlign w:val="center"/>
          </w:tcPr>
          <w:p w14:paraId="73FF496C"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23B0A082"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4A0A60D6"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0B31C1C5"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0EE355BF"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425D362F"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0CF492F4" w14:textId="77777777" w:rsidR="00F17194" w:rsidRPr="00453CDA" w:rsidRDefault="00F17194" w:rsidP="00F17194">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tcPr>
          <w:p w14:paraId="1DB64102" w14:textId="77777777" w:rsidR="00F17194" w:rsidRPr="00453CDA" w:rsidRDefault="00F17194" w:rsidP="00F17194">
            <w:pPr>
              <w:jc w:val="center"/>
              <w:rPr>
                <w:sz w:val="20"/>
                <w:szCs w:val="20"/>
              </w:rPr>
            </w:pPr>
            <w:r w:rsidRPr="00453CDA">
              <w:rPr>
                <w:sz w:val="20"/>
                <w:szCs w:val="20"/>
              </w:rPr>
              <w:t>0,00</w:t>
            </w:r>
          </w:p>
        </w:tc>
      </w:tr>
      <w:tr w:rsidR="004A669A" w:rsidRPr="00453CDA" w14:paraId="32620CFE" w14:textId="77777777" w:rsidTr="00EA4F1D">
        <w:trPr>
          <w:trHeight w:val="20"/>
        </w:trPr>
        <w:tc>
          <w:tcPr>
            <w:tcW w:w="667" w:type="pct"/>
            <w:tcBorders>
              <w:top w:val="nil"/>
              <w:left w:val="single" w:sz="4" w:space="0" w:color="auto"/>
              <w:bottom w:val="single" w:sz="4" w:space="0" w:color="auto"/>
              <w:right w:val="single" w:sz="4" w:space="0" w:color="auto"/>
            </w:tcBorders>
            <w:shd w:val="clear" w:color="000000" w:fill="FFFFFF"/>
            <w:vAlign w:val="center"/>
          </w:tcPr>
          <w:p w14:paraId="3DE3A590" w14:textId="5CB2A11A" w:rsidR="00F17194" w:rsidRPr="00453CDA" w:rsidRDefault="00F17194" w:rsidP="00F17194">
            <w:pPr>
              <w:jc w:val="center"/>
              <w:rPr>
                <w:sz w:val="20"/>
                <w:szCs w:val="20"/>
              </w:rPr>
            </w:pPr>
            <w:r w:rsidRPr="00453CDA">
              <w:rPr>
                <w:sz w:val="20"/>
                <w:szCs w:val="20"/>
              </w:rPr>
              <w:t>001.02.03.01</w:t>
            </w:r>
            <w:r w:rsidR="007A6E2A" w:rsidRPr="00453CDA">
              <w:rPr>
                <w:sz w:val="20"/>
                <w:szCs w:val="20"/>
              </w:rPr>
              <w:t>6</w:t>
            </w:r>
          </w:p>
        </w:tc>
        <w:tc>
          <w:tcPr>
            <w:tcW w:w="624" w:type="pct"/>
            <w:tcBorders>
              <w:top w:val="nil"/>
              <w:left w:val="nil"/>
              <w:bottom w:val="single" w:sz="4" w:space="0" w:color="auto"/>
              <w:right w:val="single" w:sz="4" w:space="0" w:color="auto"/>
            </w:tcBorders>
            <w:shd w:val="clear" w:color="000000" w:fill="FFFFFF"/>
            <w:vAlign w:val="center"/>
          </w:tcPr>
          <w:p w14:paraId="61535EDA" w14:textId="11E8D1DC" w:rsidR="00F17194" w:rsidRPr="00453CDA" w:rsidRDefault="00F17194" w:rsidP="00F17194">
            <w:pPr>
              <w:rPr>
                <w:sz w:val="20"/>
                <w:szCs w:val="20"/>
              </w:rPr>
            </w:pPr>
            <w:r w:rsidRPr="00453CDA">
              <w:rPr>
                <w:sz w:val="20"/>
                <w:szCs w:val="20"/>
              </w:rPr>
              <w:t>Модернизация (капитальный ремонт) магистрального трубопровода от УТ-21 до УТ-22 (ул.Красноэховский пер.)</w:t>
            </w:r>
          </w:p>
        </w:tc>
        <w:tc>
          <w:tcPr>
            <w:tcW w:w="414" w:type="pct"/>
            <w:tcBorders>
              <w:top w:val="nil"/>
              <w:left w:val="nil"/>
              <w:bottom w:val="single" w:sz="4" w:space="0" w:color="auto"/>
              <w:right w:val="single" w:sz="4" w:space="0" w:color="auto"/>
            </w:tcBorders>
            <w:shd w:val="clear" w:color="000000" w:fill="FFFFFF"/>
            <w:vAlign w:val="center"/>
          </w:tcPr>
          <w:p w14:paraId="566AAD5B" w14:textId="5ACC7809" w:rsidR="00F17194" w:rsidRPr="00453CDA" w:rsidRDefault="00F17194" w:rsidP="00F17194">
            <w:pPr>
              <w:jc w:val="center"/>
              <w:rPr>
                <w:sz w:val="20"/>
                <w:szCs w:val="20"/>
              </w:rPr>
            </w:pPr>
            <w:r w:rsidRPr="00453CDA">
              <w:rPr>
                <w:sz w:val="20"/>
                <w:szCs w:val="20"/>
              </w:rPr>
              <w:t>5 351,68</w:t>
            </w:r>
          </w:p>
        </w:tc>
        <w:tc>
          <w:tcPr>
            <w:tcW w:w="354" w:type="pct"/>
            <w:tcBorders>
              <w:top w:val="nil"/>
              <w:left w:val="nil"/>
              <w:bottom w:val="single" w:sz="4" w:space="0" w:color="auto"/>
              <w:right w:val="single" w:sz="4" w:space="0" w:color="auto"/>
            </w:tcBorders>
            <w:shd w:val="clear" w:color="000000" w:fill="FFFFFF"/>
            <w:vAlign w:val="center"/>
          </w:tcPr>
          <w:p w14:paraId="558965EE" w14:textId="05798495" w:rsidR="00F17194" w:rsidRPr="00453CDA" w:rsidRDefault="00F17194" w:rsidP="00F17194">
            <w:pPr>
              <w:jc w:val="center"/>
              <w:rPr>
                <w:sz w:val="20"/>
                <w:szCs w:val="20"/>
              </w:rPr>
            </w:pPr>
            <w:r w:rsidRPr="00453CDA">
              <w:rPr>
                <w:sz w:val="20"/>
                <w:szCs w:val="20"/>
              </w:rPr>
              <w:t>5 351,68</w:t>
            </w:r>
          </w:p>
        </w:tc>
        <w:tc>
          <w:tcPr>
            <w:tcW w:w="376" w:type="pct"/>
            <w:tcBorders>
              <w:top w:val="nil"/>
              <w:left w:val="nil"/>
              <w:bottom w:val="single" w:sz="4" w:space="0" w:color="auto"/>
              <w:right w:val="single" w:sz="4" w:space="0" w:color="auto"/>
            </w:tcBorders>
            <w:shd w:val="clear" w:color="000000" w:fill="FFFFFF"/>
            <w:vAlign w:val="center"/>
          </w:tcPr>
          <w:p w14:paraId="13184E8E"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268A5110"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2354A47D"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01370271"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366550EA"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67DDECC2"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47D0CC48" w14:textId="77777777" w:rsidR="00F17194" w:rsidRPr="00453CDA" w:rsidRDefault="00F17194" w:rsidP="00F17194">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tcPr>
          <w:p w14:paraId="3039BF06" w14:textId="77777777" w:rsidR="00F17194" w:rsidRPr="00453CDA" w:rsidRDefault="00F17194" w:rsidP="00F17194">
            <w:pPr>
              <w:jc w:val="center"/>
              <w:rPr>
                <w:sz w:val="20"/>
                <w:szCs w:val="20"/>
              </w:rPr>
            </w:pPr>
            <w:r w:rsidRPr="00453CDA">
              <w:rPr>
                <w:sz w:val="20"/>
                <w:szCs w:val="20"/>
              </w:rPr>
              <w:t>0,00</w:t>
            </w:r>
          </w:p>
        </w:tc>
      </w:tr>
      <w:tr w:rsidR="004A669A" w:rsidRPr="00453CDA" w14:paraId="65AE9FEE" w14:textId="77777777" w:rsidTr="00EA4F1D">
        <w:trPr>
          <w:trHeight w:val="20"/>
        </w:trPr>
        <w:tc>
          <w:tcPr>
            <w:tcW w:w="667" w:type="pct"/>
            <w:tcBorders>
              <w:top w:val="nil"/>
              <w:left w:val="single" w:sz="4" w:space="0" w:color="auto"/>
              <w:bottom w:val="single" w:sz="4" w:space="0" w:color="auto"/>
              <w:right w:val="single" w:sz="4" w:space="0" w:color="auto"/>
            </w:tcBorders>
            <w:shd w:val="clear" w:color="000000" w:fill="FFFFFF"/>
            <w:vAlign w:val="center"/>
          </w:tcPr>
          <w:p w14:paraId="76992E82" w14:textId="3992756B" w:rsidR="00F17194" w:rsidRPr="00453CDA" w:rsidRDefault="00F17194" w:rsidP="00F17194">
            <w:pPr>
              <w:jc w:val="center"/>
              <w:rPr>
                <w:sz w:val="20"/>
                <w:szCs w:val="20"/>
              </w:rPr>
            </w:pPr>
            <w:r w:rsidRPr="00453CDA">
              <w:rPr>
                <w:sz w:val="20"/>
                <w:szCs w:val="20"/>
              </w:rPr>
              <w:t>001.02.03.01</w:t>
            </w:r>
            <w:r w:rsidR="007A6E2A" w:rsidRPr="00453CDA">
              <w:rPr>
                <w:sz w:val="20"/>
                <w:szCs w:val="20"/>
              </w:rPr>
              <w:t>7</w:t>
            </w:r>
          </w:p>
        </w:tc>
        <w:tc>
          <w:tcPr>
            <w:tcW w:w="624" w:type="pct"/>
            <w:tcBorders>
              <w:top w:val="nil"/>
              <w:left w:val="nil"/>
              <w:bottom w:val="single" w:sz="4" w:space="0" w:color="auto"/>
              <w:right w:val="single" w:sz="4" w:space="0" w:color="auto"/>
            </w:tcBorders>
            <w:shd w:val="clear" w:color="000000" w:fill="FFFFFF"/>
            <w:vAlign w:val="center"/>
          </w:tcPr>
          <w:p w14:paraId="6D9A20F1" w14:textId="23650746" w:rsidR="00F17194" w:rsidRPr="00453CDA" w:rsidRDefault="00F17194" w:rsidP="00F17194">
            <w:pPr>
              <w:rPr>
                <w:sz w:val="20"/>
                <w:szCs w:val="20"/>
              </w:rPr>
            </w:pPr>
            <w:r w:rsidRPr="00453CDA">
              <w:rPr>
                <w:sz w:val="20"/>
                <w:szCs w:val="20"/>
              </w:rPr>
              <w:t>Модернизация (капитальный ремонт) магистрального трубопровода от УТ-22 до УТ-23 (ул.Красноэховский пер.), участок от ЦТП-11 дл ТК-132/6, транзитный трубопровод ул.Строителей 34, транзитный трубопровод ул. Менделеева, д.6, транзитный трубопровод ул.Красноэховская, д.11, транзитный трубопровод ул.Красноэховская, д.14</w:t>
            </w:r>
          </w:p>
        </w:tc>
        <w:tc>
          <w:tcPr>
            <w:tcW w:w="414" w:type="pct"/>
            <w:tcBorders>
              <w:top w:val="nil"/>
              <w:left w:val="nil"/>
              <w:bottom w:val="single" w:sz="4" w:space="0" w:color="auto"/>
              <w:right w:val="single" w:sz="4" w:space="0" w:color="auto"/>
            </w:tcBorders>
            <w:shd w:val="clear" w:color="000000" w:fill="FFFFFF"/>
            <w:vAlign w:val="center"/>
          </w:tcPr>
          <w:p w14:paraId="4CEEB729" w14:textId="51E2435C" w:rsidR="00F17194" w:rsidRPr="00453CDA" w:rsidRDefault="00F17194" w:rsidP="00F17194">
            <w:pPr>
              <w:jc w:val="center"/>
              <w:rPr>
                <w:sz w:val="20"/>
                <w:szCs w:val="20"/>
              </w:rPr>
            </w:pPr>
            <w:r w:rsidRPr="00453CDA">
              <w:rPr>
                <w:sz w:val="20"/>
                <w:szCs w:val="20"/>
              </w:rPr>
              <w:t>21 175,49</w:t>
            </w:r>
          </w:p>
        </w:tc>
        <w:tc>
          <w:tcPr>
            <w:tcW w:w="354" w:type="pct"/>
            <w:tcBorders>
              <w:top w:val="nil"/>
              <w:left w:val="nil"/>
              <w:bottom w:val="single" w:sz="4" w:space="0" w:color="auto"/>
              <w:right w:val="single" w:sz="4" w:space="0" w:color="auto"/>
            </w:tcBorders>
            <w:shd w:val="clear" w:color="000000" w:fill="FFFFFF"/>
            <w:vAlign w:val="center"/>
          </w:tcPr>
          <w:p w14:paraId="7CF5723D" w14:textId="268B1497" w:rsidR="00F17194" w:rsidRPr="00453CDA" w:rsidRDefault="00F17194" w:rsidP="00F17194">
            <w:pPr>
              <w:jc w:val="center"/>
              <w:rPr>
                <w:sz w:val="20"/>
                <w:szCs w:val="20"/>
              </w:rPr>
            </w:pPr>
            <w:r w:rsidRPr="00453CDA">
              <w:rPr>
                <w:sz w:val="20"/>
                <w:szCs w:val="20"/>
              </w:rPr>
              <w:t>21 175,49</w:t>
            </w:r>
          </w:p>
        </w:tc>
        <w:tc>
          <w:tcPr>
            <w:tcW w:w="376" w:type="pct"/>
            <w:tcBorders>
              <w:top w:val="nil"/>
              <w:left w:val="nil"/>
              <w:bottom w:val="single" w:sz="4" w:space="0" w:color="auto"/>
              <w:right w:val="single" w:sz="4" w:space="0" w:color="auto"/>
            </w:tcBorders>
            <w:shd w:val="clear" w:color="000000" w:fill="FFFFFF"/>
            <w:vAlign w:val="center"/>
          </w:tcPr>
          <w:p w14:paraId="6F2C7FE6"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19339092"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6A3DE7CF"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63F2E7EF"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78B89FB3"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5DD39B19"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19F1FEB4" w14:textId="77777777" w:rsidR="00F17194" w:rsidRPr="00453CDA" w:rsidRDefault="00F17194" w:rsidP="00F17194">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tcPr>
          <w:p w14:paraId="73C4F317" w14:textId="77777777" w:rsidR="00F17194" w:rsidRPr="00453CDA" w:rsidRDefault="00F17194" w:rsidP="00F17194">
            <w:pPr>
              <w:jc w:val="center"/>
              <w:rPr>
                <w:sz w:val="20"/>
                <w:szCs w:val="20"/>
              </w:rPr>
            </w:pPr>
            <w:r w:rsidRPr="00453CDA">
              <w:rPr>
                <w:sz w:val="20"/>
                <w:szCs w:val="20"/>
              </w:rPr>
              <w:t>0,00</w:t>
            </w:r>
          </w:p>
        </w:tc>
      </w:tr>
      <w:tr w:rsidR="004A669A" w:rsidRPr="00453CDA" w14:paraId="301261A6" w14:textId="77777777" w:rsidTr="00EA4F1D">
        <w:trPr>
          <w:trHeight w:val="20"/>
        </w:trPr>
        <w:tc>
          <w:tcPr>
            <w:tcW w:w="667" w:type="pct"/>
            <w:tcBorders>
              <w:top w:val="nil"/>
              <w:left w:val="single" w:sz="4" w:space="0" w:color="auto"/>
              <w:bottom w:val="single" w:sz="4" w:space="0" w:color="auto"/>
              <w:right w:val="single" w:sz="4" w:space="0" w:color="auto"/>
            </w:tcBorders>
            <w:shd w:val="clear" w:color="000000" w:fill="FFFFFF"/>
            <w:vAlign w:val="center"/>
          </w:tcPr>
          <w:p w14:paraId="773A60EC" w14:textId="5C96FA0A" w:rsidR="00F17194" w:rsidRPr="00453CDA" w:rsidRDefault="00F17194" w:rsidP="00F17194">
            <w:pPr>
              <w:jc w:val="center"/>
              <w:rPr>
                <w:sz w:val="20"/>
                <w:szCs w:val="20"/>
              </w:rPr>
            </w:pPr>
            <w:r w:rsidRPr="00453CDA">
              <w:rPr>
                <w:sz w:val="20"/>
                <w:szCs w:val="20"/>
              </w:rPr>
              <w:t>001.02.03.01</w:t>
            </w:r>
            <w:r w:rsidR="007A6E2A" w:rsidRPr="00453CDA">
              <w:rPr>
                <w:sz w:val="20"/>
                <w:szCs w:val="20"/>
              </w:rPr>
              <w:t>8</w:t>
            </w:r>
          </w:p>
        </w:tc>
        <w:tc>
          <w:tcPr>
            <w:tcW w:w="624" w:type="pct"/>
            <w:tcBorders>
              <w:top w:val="nil"/>
              <w:left w:val="nil"/>
              <w:bottom w:val="single" w:sz="4" w:space="0" w:color="auto"/>
              <w:right w:val="single" w:sz="4" w:space="0" w:color="auto"/>
            </w:tcBorders>
            <w:shd w:val="clear" w:color="000000" w:fill="FFFFFF"/>
            <w:vAlign w:val="center"/>
          </w:tcPr>
          <w:p w14:paraId="15A53A6B" w14:textId="014FD5E2" w:rsidR="00F17194" w:rsidRPr="00453CDA" w:rsidRDefault="00F17194" w:rsidP="00F17194">
            <w:pPr>
              <w:rPr>
                <w:sz w:val="20"/>
                <w:szCs w:val="20"/>
              </w:rPr>
            </w:pPr>
            <w:r w:rsidRPr="00453CDA">
              <w:rPr>
                <w:sz w:val="20"/>
                <w:szCs w:val="20"/>
              </w:rPr>
              <w:t>Модернизация (капитальный ремонт) магистрального трубопровода от ТК-11М/6 в сторону ТК-11М/7 (ул.Разведчика Петрова)</w:t>
            </w:r>
          </w:p>
        </w:tc>
        <w:tc>
          <w:tcPr>
            <w:tcW w:w="414" w:type="pct"/>
            <w:tcBorders>
              <w:top w:val="nil"/>
              <w:left w:val="nil"/>
              <w:bottom w:val="single" w:sz="4" w:space="0" w:color="auto"/>
              <w:right w:val="single" w:sz="4" w:space="0" w:color="auto"/>
            </w:tcBorders>
            <w:shd w:val="clear" w:color="000000" w:fill="FFFFFF"/>
            <w:vAlign w:val="center"/>
          </w:tcPr>
          <w:p w14:paraId="7EBED7EF" w14:textId="24949818" w:rsidR="00F17194" w:rsidRPr="00453CDA" w:rsidRDefault="00F17194" w:rsidP="00F17194">
            <w:pPr>
              <w:jc w:val="center"/>
              <w:rPr>
                <w:sz w:val="20"/>
                <w:szCs w:val="20"/>
              </w:rPr>
            </w:pPr>
            <w:r w:rsidRPr="00453CDA">
              <w:rPr>
                <w:sz w:val="20"/>
                <w:szCs w:val="20"/>
              </w:rPr>
              <w:t>3 938,4</w:t>
            </w:r>
            <w:r w:rsidR="007A6E2A" w:rsidRPr="00453CDA">
              <w:rPr>
                <w:sz w:val="20"/>
                <w:szCs w:val="20"/>
              </w:rPr>
              <w:t>5</w:t>
            </w:r>
          </w:p>
        </w:tc>
        <w:tc>
          <w:tcPr>
            <w:tcW w:w="354" w:type="pct"/>
            <w:tcBorders>
              <w:top w:val="nil"/>
              <w:left w:val="nil"/>
              <w:bottom w:val="single" w:sz="4" w:space="0" w:color="auto"/>
              <w:right w:val="single" w:sz="4" w:space="0" w:color="auto"/>
            </w:tcBorders>
            <w:shd w:val="clear" w:color="000000" w:fill="FFFFFF"/>
            <w:vAlign w:val="center"/>
          </w:tcPr>
          <w:p w14:paraId="7A6EED72" w14:textId="331F41D3" w:rsidR="00F17194" w:rsidRPr="00453CDA" w:rsidRDefault="00F17194" w:rsidP="00F17194">
            <w:pPr>
              <w:jc w:val="center"/>
              <w:rPr>
                <w:sz w:val="20"/>
                <w:szCs w:val="20"/>
              </w:rPr>
            </w:pPr>
            <w:r w:rsidRPr="00453CDA">
              <w:rPr>
                <w:sz w:val="20"/>
                <w:szCs w:val="20"/>
              </w:rPr>
              <w:t>3 938,4</w:t>
            </w:r>
            <w:r w:rsidR="007A6E2A" w:rsidRPr="00453CDA">
              <w:rPr>
                <w:sz w:val="20"/>
                <w:szCs w:val="20"/>
              </w:rPr>
              <w:t>5</w:t>
            </w:r>
          </w:p>
        </w:tc>
        <w:tc>
          <w:tcPr>
            <w:tcW w:w="376" w:type="pct"/>
            <w:tcBorders>
              <w:top w:val="nil"/>
              <w:left w:val="nil"/>
              <w:bottom w:val="single" w:sz="4" w:space="0" w:color="auto"/>
              <w:right w:val="single" w:sz="4" w:space="0" w:color="auto"/>
            </w:tcBorders>
            <w:shd w:val="clear" w:color="000000" w:fill="FFFFFF"/>
            <w:vAlign w:val="center"/>
          </w:tcPr>
          <w:p w14:paraId="0C9837E9"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46A5A51C"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5BBBF73D"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5508D7B8"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4F4891A6"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2E08650C"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13194BBD" w14:textId="77777777" w:rsidR="00F17194" w:rsidRPr="00453CDA" w:rsidRDefault="00F17194" w:rsidP="00F17194">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tcPr>
          <w:p w14:paraId="4C7B44FC" w14:textId="77777777" w:rsidR="00F17194" w:rsidRPr="00453CDA" w:rsidRDefault="00F17194" w:rsidP="00F17194">
            <w:pPr>
              <w:jc w:val="center"/>
              <w:rPr>
                <w:sz w:val="20"/>
                <w:szCs w:val="20"/>
              </w:rPr>
            </w:pPr>
            <w:r w:rsidRPr="00453CDA">
              <w:rPr>
                <w:sz w:val="20"/>
                <w:szCs w:val="20"/>
              </w:rPr>
              <w:t>0,00</w:t>
            </w:r>
          </w:p>
        </w:tc>
      </w:tr>
      <w:tr w:rsidR="004A669A" w:rsidRPr="00453CDA" w14:paraId="32203962" w14:textId="77777777" w:rsidTr="00EA4F1D">
        <w:trPr>
          <w:trHeight w:val="20"/>
        </w:trPr>
        <w:tc>
          <w:tcPr>
            <w:tcW w:w="667" w:type="pct"/>
            <w:tcBorders>
              <w:top w:val="nil"/>
              <w:left w:val="single" w:sz="4" w:space="0" w:color="auto"/>
              <w:bottom w:val="single" w:sz="4" w:space="0" w:color="auto"/>
              <w:right w:val="single" w:sz="4" w:space="0" w:color="auto"/>
            </w:tcBorders>
            <w:shd w:val="clear" w:color="000000" w:fill="FFFFFF"/>
            <w:vAlign w:val="center"/>
          </w:tcPr>
          <w:p w14:paraId="4C38D893" w14:textId="41931C84" w:rsidR="00F17194" w:rsidRPr="00453CDA" w:rsidRDefault="00F17194" w:rsidP="00F17194">
            <w:pPr>
              <w:jc w:val="center"/>
              <w:rPr>
                <w:sz w:val="20"/>
                <w:szCs w:val="20"/>
              </w:rPr>
            </w:pPr>
            <w:r w:rsidRPr="00453CDA">
              <w:rPr>
                <w:sz w:val="20"/>
                <w:szCs w:val="20"/>
              </w:rPr>
              <w:t>001.02.03.01</w:t>
            </w:r>
            <w:r w:rsidR="007A6E2A" w:rsidRPr="00453CDA">
              <w:rPr>
                <w:sz w:val="20"/>
                <w:szCs w:val="20"/>
              </w:rPr>
              <w:t>9</w:t>
            </w:r>
          </w:p>
        </w:tc>
        <w:tc>
          <w:tcPr>
            <w:tcW w:w="624" w:type="pct"/>
            <w:tcBorders>
              <w:top w:val="nil"/>
              <w:left w:val="nil"/>
              <w:bottom w:val="single" w:sz="4" w:space="0" w:color="auto"/>
              <w:right w:val="single" w:sz="4" w:space="0" w:color="auto"/>
            </w:tcBorders>
            <w:shd w:val="clear" w:color="000000" w:fill="FFFFFF"/>
            <w:vAlign w:val="center"/>
          </w:tcPr>
          <w:p w14:paraId="3BD94CE1" w14:textId="46E1F0AE" w:rsidR="00F17194" w:rsidRPr="00453CDA" w:rsidRDefault="00F17194" w:rsidP="00F17194">
            <w:pPr>
              <w:rPr>
                <w:sz w:val="20"/>
                <w:szCs w:val="20"/>
              </w:rPr>
            </w:pPr>
            <w:r w:rsidRPr="00453CDA">
              <w:rPr>
                <w:sz w:val="20"/>
                <w:szCs w:val="20"/>
              </w:rPr>
              <w:t>Модернизация (капитальный ремонт) магистрального трубопровода от ТК-11М/5 до ТК-11М/6 (ул.Разведчика Петрова)</w:t>
            </w:r>
          </w:p>
        </w:tc>
        <w:tc>
          <w:tcPr>
            <w:tcW w:w="414" w:type="pct"/>
            <w:tcBorders>
              <w:top w:val="nil"/>
              <w:left w:val="nil"/>
              <w:bottom w:val="single" w:sz="4" w:space="0" w:color="auto"/>
              <w:right w:val="single" w:sz="4" w:space="0" w:color="auto"/>
            </w:tcBorders>
            <w:shd w:val="clear" w:color="000000" w:fill="FFFFFF"/>
            <w:vAlign w:val="center"/>
          </w:tcPr>
          <w:p w14:paraId="1A672689" w14:textId="481D25C6" w:rsidR="00F17194" w:rsidRPr="00453CDA" w:rsidRDefault="00F17194" w:rsidP="00F17194">
            <w:pPr>
              <w:jc w:val="center"/>
              <w:rPr>
                <w:sz w:val="20"/>
                <w:szCs w:val="20"/>
              </w:rPr>
            </w:pPr>
            <w:r w:rsidRPr="00453CDA">
              <w:rPr>
                <w:sz w:val="20"/>
                <w:szCs w:val="20"/>
              </w:rPr>
              <w:t>3 042,9</w:t>
            </w:r>
            <w:r w:rsidR="007A6E2A" w:rsidRPr="00453CDA">
              <w:rPr>
                <w:sz w:val="20"/>
                <w:szCs w:val="20"/>
              </w:rPr>
              <w:t>8</w:t>
            </w:r>
          </w:p>
        </w:tc>
        <w:tc>
          <w:tcPr>
            <w:tcW w:w="354" w:type="pct"/>
            <w:tcBorders>
              <w:top w:val="nil"/>
              <w:left w:val="nil"/>
              <w:bottom w:val="single" w:sz="4" w:space="0" w:color="auto"/>
              <w:right w:val="single" w:sz="4" w:space="0" w:color="auto"/>
            </w:tcBorders>
            <w:shd w:val="clear" w:color="000000" w:fill="FFFFFF"/>
            <w:vAlign w:val="center"/>
          </w:tcPr>
          <w:p w14:paraId="023E2499" w14:textId="09C11BE5" w:rsidR="00F17194" w:rsidRPr="00453CDA" w:rsidRDefault="00F17194" w:rsidP="00F17194">
            <w:pPr>
              <w:jc w:val="center"/>
              <w:rPr>
                <w:sz w:val="20"/>
                <w:szCs w:val="20"/>
              </w:rPr>
            </w:pPr>
            <w:r w:rsidRPr="00453CDA">
              <w:rPr>
                <w:sz w:val="20"/>
                <w:szCs w:val="20"/>
              </w:rPr>
              <w:t>3 042,9</w:t>
            </w:r>
            <w:r w:rsidR="007A6E2A" w:rsidRPr="00453CDA">
              <w:rPr>
                <w:sz w:val="20"/>
                <w:szCs w:val="20"/>
              </w:rPr>
              <w:t>8</w:t>
            </w:r>
          </w:p>
        </w:tc>
        <w:tc>
          <w:tcPr>
            <w:tcW w:w="376" w:type="pct"/>
            <w:tcBorders>
              <w:top w:val="nil"/>
              <w:left w:val="nil"/>
              <w:bottom w:val="single" w:sz="4" w:space="0" w:color="auto"/>
              <w:right w:val="single" w:sz="4" w:space="0" w:color="auto"/>
            </w:tcBorders>
            <w:shd w:val="clear" w:color="000000" w:fill="FFFFFF"/>
            <w:vAlign w:val="center"/>
          </w:tcPr>
          <w:p w14:paraId="250EB85B"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40C34C6F"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1F5812D8"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10D7BE1D"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3FA5299D"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3E3A4606"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5C9D33C9" w14:textId="77777777" w:rsidR="00F17194" w:rsidRPr="00453CDA" w:rsidRDefault="00F17194" w:rsidP="00F17194">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tcPr>
          <w:p w14:paraId="15D89D88" w14:textId="77777777" w:rsidR="00F17194" w:rsidRPr="00453CDA" w:rsidRDefault="00F17194" w:rsidP="00F17194">
            <w:pPr>
              <w:jc w:val="center"/>
              <w:rPr>
                <w:sz w:val="20"/>
                <w:szCs w:val="20"/>
              </w:rPr>
            </w:pPr>
            <w:r w:rsidRPr="00453CDA">
              <w:rPr>
                <w:sz w:val="20"/>
                <w:szCs w:val="20"/>
              </w:rPr>
              <w:t>0,00</w:t>
            </w:r>
          </w:p>
        </w:tc>
      </w:tr>
      <w:tr w:rsidR="004A669A" w:rsidRPr="00453CDA" w14:paraId="461D1AFD" w14:textId="77777777" w:rsidTr="00EA4F1D">
        <w:trPr>
          <w:trHeight w:val="20"/>
        </w:trPr>
        <w:tc>
          <w:tcPr>
            <w:tcW w:w="667" w:type="pct"/>
            <w:tcBorders>
              <w:top w:val="nil"/>
              <w:left w:val="single" w:sz="4" w:space="0" w:color="auto"/>
              <w:bottom w:val="single" w:sz="4" w:space="0" w:color="auto"/>
              <w:right w:val="single" w:sz="4" w:space="0" w:color="auto"/>
            </w:tcBorders>
            <w:shd w:val="clear" w:color="000000" w:fill="FFFFFF"/>
            <w:vAlign w:val="center"/>
          </w:tcPr>
          <w:p w14:paraId="19462950" w14:textId="70C4C106" w:rsidR="00F17194" w:rsidRPr="00453CDA" w:rsidRDefault="00F17194" w:rsidP="00F17194">
            <w:pPr>
              <w:jc w:val="center"/>
              <w:rPr>
                <w:sz w:val="20"/>
                <w:szCs w:val="20"/>
              </w:rPr>
            </w:pPr>
            <w:r w:rsidRPr="00453CDA">
              <w:rPr>
                <w:sz w:val="20"/>
                <w:szCs w:val="20"/>
              </w:rPr>
              <w:t>001.02.03.0</w:t>
            </w:r>
            <w:r w:rsidR="007A6E2A" w:rsidRPr="00453CDA">
              <w:rPr>
                <w:sz w:val="20"/>
                <w:szCs w:val="20"/>
              </w:rPr>
              <w:t>20</w:t>
            </w:r>
          </w:p>
        </w:tc>
        <w:tc>
          <w:tcPr>
            <w:tcW w:w="624" w:type="pct"/>
            <w:tcBorders>
              <w:top w:val="nil"/>
              <w:left w:val="nil"/>
              <w:bottom w:val="single" w:sz="4" w:space="0" w:color="auto"/>
              <w:right w:val="single" w:sz="4" w:space="0" w:color="auto"/>
            </w:tcBorders>
            <w:shd w:val="clear" w:color="000000" w:fill="FFFFFF"/>
            <w:vAlign w:val="center"/>
          </w:tcPr>
          <w:p w14:paraId="33ABAB32" w14:textId="31A82D5B" w:rsidR="00F17194" w:rsidRPr="00453CDA" w:rsidRDefault="00F17194" w:rsidP="00F17194">
            <w:pPr>
              <w:rPr>
                <w:sz w:val="20"/>
                <w:szCs w:val="20"/>
              </w:rPr>
            </w:pPr>
            <w:r w:rsidRPr="00453CDA">
              <w:rPr>
                <w:sz w:val="20"/>
                <w:szCs w:val="20"/>
              </w:rPr>
              <w:t>Модернизация (капитальный ремонт) магистрального трубопровода  от ТК-11М/4 до ТК-11М/5 , в районе ТК-11М/7, (ул.Разведчика Петрова), от ТК-130/5 до ТК-130/17 (ул.Пушкина), от ТК-154/22 до ТК-154/25 (ул.40 лет ВЛКСМ), ТК 1/8 ЦТП № 1, ул.50 лет Комсомола от д.9а до д.5, мкр.Чкаловский, р-н СХТ</w:t>
            </w:r>
          </w:p>
        </w:tc>
        <w:tc>
          <w:tcPr>
            <w:tcW w:w="414" w:type="pct"/>
            <w:tcBorders>
              <w:top w:val="nil"/>
              <w:left w:val="nil"/>
              <w:bottom w:val="single" w:sz="4" w:space="0" w:color="auto"/>
              <w:right w:val="single" w:sz="4" w:space="0" w:color="auto"/>
            </w:tcBorders>
            <w:shd w:val="clear" w:color="000000" w:fill="FFFFFF"/>
            <w:vAlign w:val="center"/>
          </w:tcPr>
          <w:p w14:paraId="5BD35B6E" w14:textId="77777777" w:rsidR="00F17194" w:rsidRPr="00453CDA" w:rsidRDefault="00F17194" w:rsidP="00F17194">
            <w:pPr>
              <w:jc w:val="center"/>
              <w:rPr>
                <w:sz w:val="20"/>
                <w:szCs w:val="20"/>
              </w:rPr>
            </w:pPr>
            <w:r w:rsidRPr="00453CDA">
              <w:rPr>
                <w:sz w:val="20"/>
                <w:szCs w:val="20"/>
              </w:rPr>
              <w:t>29031,93</w:t>
            </w:r>
          </w:p>
        </w:tc>
        <w:tc>
          <w:tcPr>
            <w:tcW w:w="354" w:type="pct"/>
            <w:tcBorders>
              <w:top w:val="nil"/>
              <w:left w:val="nil"/>
              <w:bottom w:val="single" w:sz="4" w:space="0" w:color="auto"/>
              <w:right w:val="single" w:sz="4" w:space="0" w:color="auto"/>
            </w:tcBorders>
            <w:shd w:val="clear" w:color="000000" w:fill="FFFFFF"/>
            <w:vAlign w:val="center"/>
          </w:tcPr>
          <w:p w14:paraId="566762A0"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573F81E5" w14:textId="77777777" w:rsidR="00F17194" w:rsidRPr="00453CDA" w:rsidRDefault="00F17194" w:rsidP="00F17194">
            <w:pPr>
              <w:jc w:val="center"/>
              <w:rPr>
                <w:sz w:val="20"/>
                <w:szCs w:val="20"/>
              </w:rPr>
            </w:pPr>
            <w:r w:rsidRPr="00453CDA">
              <w:rPr>
                <w:sz w:val="20"/>
                <w:szCs w:val="20"/>
              </w:rPr>
              <w:t>29031,93</w:t>
            </w:r>
          </w:p>
        </w:tc>
        <w:tc>
          <w:tcPr>
            <w:tcW w:w="376" w:type="pct"/>
            <w:tcBorders>
              <w:top w:val="nil"/>
              <w:left w:val="nil"/>
              <w:bottom w:val="single" w:sz="4" w:space="0" w:color="auto"/>
              <w:right w:val="single" w:sz="4" w:space="0" w:color="auto"/>
            </w:tcBorders>
            <w:shd w:val="clear" w:color="000000" w:fill="FFFFFF"/>
            <w:vAlign w:val="center"/>
          </w:tcPr>
          <w:p w14:paraId="3A670C01"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1E4445BA"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3C33AF5C"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25DB3E81"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66F9ABC9"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13401E75" w14:textId="77777777" w:rsidR="00F17194" w:rsidRPr="00453CDA" w:rsidRDefault="00F17194" w:rsidP="00F17194">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tcPr>
          <w:p w14:paraId="1DDD1937" w14:textId="77777777" w:rsidR="00F17194" w:rsidRPr="00453CDA" w:rsidRDefault="00F17194" w:rsidP="00F17194">
            <w:pPr>
              <w:jc w:val="center"/>
              <w:rPr>
                <w:sz w:val="20"/>
                <w:szCs w:val="20"/>
              </w:rPr>
            </w:pPr>
            <w:r w:rsidRPr="00453CDA">
              <w:rPr>
                <w:sz w:val="20"/>
                <w:szCs w:val="20"/>
              </w:rPr>
              <w:t>0,00</w:t>
            </w:r>
          </w:p>
        </w:tc>
      </w:tr>
      <w:tr w:rsidR="004A669A" w:rsidRPr="00453CDA" w14:paraId="436174E8" w14:textId="77777777" w:rsidTr="00EA4F1D">
        <w:trPr>
          <w:trHeight w:val="20"/>
        </w:trPr>
        <w:tc>
          <w:tcPr>
            <w:tcW w:w="667" w:type="pct"/>
            <w:tcBorders>
              <w:top w:val="nil"/>
              <w:left w:val="single" w:sz="4" w:space="0" w:color="auto"/>
              <w:bottom w:val="single" w:sz="4" w:space="0" w:color="auto"/>
              <w:right w:val="single" w:sz="4" w:space="0" w:color="auto"/>
            </w:tcBorders>
            <w:shd w:val="clear" w:color="000000" w:fill="FFFFFF"/>
            <w:vAlign w:val="center"/>
          </w:tcPr>
          <w:p w14:paraId="65A124BD" w14:textId="7A3EFC0D" w:rsidR="00F17194" w:rsidRPr="00453CDA" w:rsidRDefault="00F17194" w:rsidP="00F17194">
            <w:pPr>
              <w:jc w:val="center"/>
              <w:rPr>
                <w:sz w:val="20"/>
                <w:szCs w:val="20"/>
              </w:rPr>
            </w:pPr>
            <w:r w:rsidRPr="00453CDA">
              <w:rPr>
                <w:sz w:val="20"/>
                <w:szCs w:val="20"/>
              </w:rPr>
              <w:t>001.02.03.0</w:t>
            </w:r>
            <w:r w:rsidR="007A6E2A" w:rsidRPr="00453CDA">
              <w:rPr>
                <w:sz w:val="20"/>
                <w:szCs w:val="20"/>
              </w:rPr>
              <w:t>21</w:t>
            </w:r>
          </w:p>
        </w:tc>
        <w:tc>
          <w:tcPr>
            <w:tcW w:w="624" w:type="pct"/>
            <w:tcBorders>
              <w:top w:val="nil"/>
              <w:left w:val="nil"/>
              <w:bottom w:val="single" w:sz="4" w:space="0" w:color="auto"/>
              <w:right w:val="single" w:sz="4" w:space="0" w:color="auto"/>
            </w:tcBorders>
            <w:shd w:val="clear" w:color="000000" w:fill="FFFFFF"/>
            <w:vAlign w:val="center"/>
          </w:tcPr>
          <w:p w14:paraId="720B55C7" w14:textId="77777777" w:rsidR="00F17194" w:rsidRPr="00453CDA" w:rsidRDefault="00F17194" w:rsidP="00F17194">
            <w:pPr>
              <w:rPr>
                <w:sz w:val="20"/>
                <w:szCs w:val="20"/>
              </w:rPr>
            </w:pPr>
            <w:r w:rsidRPr="00453CDA">
              <w:rPr>
                <w:sz w:val="20"/>
                <w:szCs w:val="20"/>
              </w:rPr>
              <w:t>Модернизация (капитальный ремонт) участков тепловых сетей сельских поселений  с.Ивановское, с.Берендеево, с.Купанское, с.Новое</w:t>
            </w:r>
          </w:p>
        </w:tc>
        <w:tc>
          <w:tcPr>
            <w:tcW w:w="414" w:type="pct"/>
            <w:tcBorders>
              <w:top w:val="nil"/>
              <w:left w:val="nil"/>
              <w:bottom w:val="single" w:sz="4" w:space="0" w:color="auto"/>
              <w:right w:val="single" w:sz="4" w:space="0" w:color="auto"/>
            </w:tcBorders>
            <w:shd w:val="clear" w:color="000000" w:fill="FFFFFF"/>
            <w:vAlign w:val="center"/>
          </w:tcPr>
          <w:p w14:paraId="37E69B72" w14:textId="77777777" w:rsidR="00F17194" w:rsidRPr="00453CDA" w:rsidRDefault="00F17194" w:rsidP="00F17194">
            <w:pPr>
              <w:jc w:val="center"/>
              <w:rPr>
                <w:sz w:val="20"/>
                <w:szCs w:val="20"/>
              </w:rPr>
            </w:pPr>
            <w:r w:rsidRPr="00453CDA">
              <w:rPr>
                <w:sz w:val="20"/>
                <w:szCs w:val="20"/>
              </w:rPr>
              <w:t>2836,42</w:t>
            </w:r>
          </w:p>
        </w:tc>
        <w:tc>
          <w:tcPr>
            <w:tcW w:w="354" w:type="pct"/>
            <w:tcBorders>
              <w:top w:val="nil"/>
              <w:left w:val="nil"/>
              <w:bottom w:val="single" w:sz="4" w:space="0" w:color="auto"/>
              <w:right w:val="single" w:sz="4" w:space="0" w:color="auto"/>
            </w:tcBorders>
            <w:shd w:val="clear" w:color="000000" w:fill="FFFFFF"/>
            <w:vAlign w:val="center"/>
          </w:tcPr>
          <w:p w14:paraId="24E62A79"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2CF8376E" w14:textId="77777777" w:rsidR="00F17194" w:rsidRPr="00453CDA" w:rsidRDefault="00F17194" w:rsidP="00F17194">
            <w:pPr>
              <w:jc w:val="center"/>
              <w:rPr>
                <w:sz w:val="20"/>
                <w:szCs w:val="20"/>
              </w:rPr>
            </w:pPr>
            <w:r w:rsidRPr="00453CDA">
              <w:rPr>
                <w:sz w:val="20"/>
                <w:szCs w:val="20"/>
              </w:rPr>
              <w:t>2836,42</w:t>
            </w:r>
          </w:p>
        </w:tc>
        <w:tc>
          <w:tcPr>
            <w:tcW w:w="376" w:type="pct"/>
            <w:tcBorders>
              <w:top w:val="nil"/>
              <w:left w:val="nil"/>
              <w:bottom w:val="single" w:sz="4" w:space="0" w:color="auto"/>
              <w:right w:val="single" w:sz="4" w:space="0" w:color="auto"/>
            </w:tcBorders>
            <w:shd w:val="clear" w:color="000000" w:fill="FFFFFF"/>
            <w:vAlign w:val="center"/>
          </w:tcPr>
          <w:p w14:paraId="497337C6"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642F8556"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0E1B2F5A"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43F453E1"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0F42C3D2"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0F5F040B" w14:textId="77777777" w:rsidR="00F17194" w:rsidRPr="00453CDA" w:rsidRDefault="00F17194" w:rsidP="00F17194">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tcPr>
          <w:p w14:paraId="4B2AC8AD" w14:textId="77777777" w:rsidR="00F17194" w:rsidRPr="00453CDA" w:rsidRDefault="00F17194" w:rsidP="00F17194">
            <w:pPr>
              <w:jc w:val="center"/>
              <w:rPr>
                <w:sz w:val="20"/>
                <w:szCs w:val="20"/>
              </w:rPr>
            </w:pPr>
            <w:r w:rsidRPr="00453CDA">
              <w:rPr>
                <w:sz w:val="20"/>
                <w:szCs w:val="20"/>
              </w:rPr>
              <w:t>0,00</w:t>
            </w:r>
          </w:p>
        </w:tc>
      </w:tr>
      <w:tr w:rsidR="004A669A" w:rsidRPr="00453CDA" w14:paraId="63AD06CB" w14:textId="77777777" w:rsidTr="00EA4F1D">
        <w:trPr>
          <w:trHeight w:val="20"/>
        </w:trPr>
        <w:tc>
          <w:tcPr>
            <w:tcW w:w="667" w:type="pct"/>
            <w:tcBorders>
              <w:top w:val="nil"/>
              <w:left w:val="single" w:sz="4" w:space="0" w:color="auto"/>
              <w:bottom w:val="single" w:sz="4" w:space="0" w:color="auto"/>
              <w:right w:val="single" w:sz="4" w:space="0" w:color="auto"/>
            </w:tcBorders>
            <w:shd w:val="clear" w:color="000000" w:fill="FFFFFF"/>
            <w:vAlign w:val="center"/>
            <w:hideMark/>
          </w:tcPr>
          <w:p w14:paraId="0CCEBCE1" w14:textId="77777777" w:rsidR="00F17194" w:rsidRPr="00453CDA" w:rsidRDefault="00F17194" w:rsidP="00F17194">
            <w:pPr>
              <w:jc w:val="center"/>
              <w:rPr>
                <w:sz w:val="20"/>
                <w:szCs w:val="20"/>
              </w:rPr>
            </w:pPr>
            <w:r w:rsidRPr="00453CDA">
              <w:rPr>
                <w:sz w:val="20"/>
                <w:szCs w:val="20"/>
              </w:rPr>
              <w:t> </w:t>
            </w:r>
          </w:p>
        </w:tc>
        <w:tc>
          <w:tcPr>
            <w:tcW w:w="624" w:type="pct"/>
            <w:tcBorders>
              <w:top w:val="nil"/>
              <w:left w:val="nil"/>
              <w:bottom w:val="single" w:sz="4" w:space="0" w:color="auto"/>
              <w:right w:val="single" w:sz="4" w:space="0" w:color="auto"/>
            </w:tcBorders>
            <w:shd w:val="clear" w:color="auto" w:fill="auto"/>
            <w:vAlign w:val="center"/>
            <w:hideMark/>
          </w:tcPr>
          <w:p w14:paraId="7230B9FC" w14:textId="77777777" w:rsidR="00F17194" w:rsidRPr="00453CDA" w:rsidRDefault="00F17194" w:rsidP="00F17194">
            <w:pPr>
              <w:rPr>
                <w:sz w:val="20"/>
                <w:szCs w:val="20"/>
              </w:rPr>
            </w:pPr>
            <w:r w:rsidRPr="00453CDA">
              <w:rPr>
                <w:sz w:val="20"/>
                <w:szCs w:val="20"/>
              </w:rPr>
              <w:t>За счет собственных средств, в том числе:</w:t>
            </w:r>
          </w:p>
        </w:tc>
        <w:tc>
          <w:tcPr>
            <w:tcW w:w="414" w:type="pct"/>
            <w:tcBorders>
              <w:top w:val="nil"/>
              <w:left w:val="nil"/>
              <w:bottom w:val="single" w:sz="4" w:space="0" w:color="auto"/>
              <w:right w:val="single" w:sz="4" w:space="0" w:color="auto"/>
            </w:tcBorders>
            <w:shd w:val="clear" w:color="000000" w:fill="FFFFFF"/>
            <w:vAlign w:val="center"/>
            <w:hideMark/>
          </w:tcPr>
          <w:p w14:paraId="525BE5DE" w14:textId="77777777" w:rsidR="00F17194" w:rsidRPr="00453CDA" w:rsidRDefault="00F17194" w:rsidP="00F17194">
            <w:pPr>
              <w:jc w:val="center"/>
              <w:rPr>
                <w:sz w:val="20"/>
                <w:szCs w:val="20"/>
              </w:rPr>
            </w:pPr>
            <w:r w:rsidRPr="00453CDA">
              <w:rPr>
                <w:sz w:val="20"/>
                <w:szCs w:val="20"/>
              </w:rPr>
              <w:t>31868,35</w:t>
            </w:r>
          </w:p>
        </w:tc>
        <w:tc>
          <w:tcPr>
            <w:tcW w:w="354" w:type="pct"/>
            <w:tcBorders>
              <w:top w:val="nil"/>
              <w:left w:val="nil"/>
              <w:bottom w:val="single" w:sz="4" w:space="0" w:color="auto"/>
              <w:right w:val="single" w:sz="4" w:space="0" w:color="auto"/>
            </w:tcBorders>
            <w:shd w:val="clear" w:color="000000" w:fill="FFFFFF"/>
            <w:vAlign w:val="center"/>
            <w:hideMark/>
          </w:tcPr>
          <w:p w14:paraId="2A8E5017"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30A33F0C" w14:textId="77777777" w:rsidR="00F17194" w:rsidRPr="00453CDA" w:rsidRDefault="00F17194" w:rsidP="00F17194">
            <w:pPr>
              <w:jc w:val="center"/>
              <w:rPr>
                <w:sz w:val="20"/>
                <w:szCs w:val="20"/>
              </w:rPr>
            </w:pPr>
            <w:r w:rsidRPr="00453CDA">
              <w:rPr>
                <w:sz w:val="20"/>
                <w:szCs w:val="20"/>
              </w:rPr>
              <w:t>31868,35</w:t>
            </w:r>
          </w:p>
        </w:tc>
        <w:tc>
          <w:tcPr>
            <w:tcW w:w="376" w:type="pct"/>
            <w:tcBorders>
              <w:top w:val="nil"/>
              <w:left w:val="nil"/>
              <w:bottom w:val="single" w:sz="4" w:space="0" w:color="auto"/>
              <w:right w:val="single" w:sz="4" w:space="0" w:color="auto"/>
            </w:tcBorders>
            <w:shd w:val="clear" w:color="000000" w:fill="FFFFFF"/>
            <w:vAlign w:val="center"/>
            <w:hideMark/>
          </w:tcPr>
          <w:p w14:paraId="01B68E26"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5377F2AA"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3BA539B4"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4CA385FB"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3857D4FC"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1C92A97B" w14:textId="77777777" w:rsidR="00F17194" w:rsidRPr="00453CDA" w:rsidRDefault="00F17194" w:rsidP="00F17194">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417C96AB" w14:textId="77777777" w:rsidR="00F17194" w:rsidRPr="00453CDA" w:rsidRDefault="00F17194" w:rsidP="00F17194">
            <w:pPr>
              <w:jc w:val="center"/>
              <w:rPr>
                <w:sz w:val="20"/>
                <w:szCs w:val="20"/>
              </w:rPr>
            </w:pPr>
            <w:r w:rsidRPr="00453CDA">
              <w:rPr>
                <w:sz w:val="20"/>
                <w:szCs w:val="20"/>
              </w:rPr>
              <w:t>0,00</w:t>
            </w:r>
          </w:p>
        </w:tc>
      </w:tr>
      <w:tr w:rsidR="004A669A" w:rsidRPr="00453CDA" w14:paraId="3AC22633" w14:textId="77777777" w:rsidTr="00EA4F1D">
        <w:trPr>
          <w:trHeight w:val="20"/>
        </w:trPr>
        <w:tc>
          <w:tcPr>
            <w:tcW w:w="667" w:type="pct"/>
            <w:tcBorders>
              <w:top w:val="nil"/>
              <w:left w:val="single" w:sz="4" w:space="0" w:color="auto"/>
              <w:bottom w:val="single" w:sz="4" w:space="0" w:color="auto"/>
              <w:right w:val="single" w:sz="4" w:space="0" w:color="auto"/>
            </w:tcBorders>
            <w:shd w:val="clear" w:color="000000" w:fill="FFFFFF"/>
            <w:vAlign w:val="center"/>
            <w:hideMark/>
          </w:tcPr>
          <w:p w14:paraId="7FEA906E" w14:textId="77777777" w:rsidR="00F17194" w:rsidRPr="00453CDA" w:rsidRDefault="00F17194" w:rsidP="00F17194">
            <w:pPr>
              <w:jc w:val="center"/>
              <w:rPr>
                <w:sz w:val="20"/>
                <w:szCs w:val="20"/>
              </w:rPr>
            </w:pPr>
            <w:r w:rsidRPr="00453CDA">
              <w:rPr>
                <w:sz w:val="20"/>
                <w:szCs w:val="20"/>
              </w:rPr>
              <w:t> </w:t>
            </w:r>
          </w:p>
        </w:tc>
        <w:tc>
          <w:tcPr>
            <w:tcW w:w="624" w:type="pct"/>
            <w:tcBorders>
              <w:top w:val="nil"/>
              <w:left w:val="nil"/>
              <w:bottom w:val="single" w:sz="4" w:space="0" w:color="auto"/>
              <w:right w:val="single" w:sz="4" w:space="0" w:color="auto"/>
            </w:tcBorders>
            <w:shd w:val="clear" w:color="auto" w:fill="auto"/>
            <w:vAlign w:val="center"/>
            <w:hideMark/>
          </w:tcPr>
          <w:p w14:paraId="64B3C15F" w14:textId="77777777" w:rsidR="00F17194" w:rsidRPr="00453CDA" w:rsidRDefault="00F17194" w:rsidP="00F17194">
            <w:pPr>
              <w:rPr>
                <w:sz w:val="20"/>
                <w:szCs w:val="20"/>
              </w:rPr>
            </w:pPr>
            <w:r w:rsidRPr="00453CDA">
              <w:rPr>
                <w:sz w:val="20"/>
                <w:szCs w:val="20"/>
              </w:rPr>
              <w:t>Амортизационные отчисления, прибыль, привлеченные средства</w:t>
            </w:r>
          </w:p>
        </w:tc>
        <w:tc>
          <w:tcPr>
            <w:tcW w:w="414" w:type="pct"/>
            <w:tcBorders>
              <w:top w:val="nil"/>
              <w:left w:val="nil"/>
              <w:bottom w:val="single" w:sz="4" w:space="0" w:color="auto"/>
              <w:right w:val="single" w:sz="4" w:space="0" w:color="auto"/>
            </w:tcBorders>
            <w:shd w:val="clear" w:color="000000" w:fill="FFFFFF"/>
            <w:vAlign w:val="center"/>
            <w:hideMark/>
          </w:tcPr>
          <w:p w14:paraId="5F0E4BA0" w14:textId="2C8E7D7F" w:rsidR="00F17194" w:rsidRPr="00453CDA" w:rsidRDefault="00F17194" w:rsidP="00F17194">
            <w:pPr>
              <w:jc w:val="center"/>
              <w:rPr>
                <w:sz w:val="20"/>
                <w:szCs w:val="20"/>
              </w:rPr>
            </w:pPr>
            <w:r w:rsidRPr="00453CDA">
              <w:rPr>
                <w:sz w:val="20"/>
                <w:szCs w:val="20"/>
              </w:rPr>
              <w:t>981869,75</w:t>
            </w:r>
          </w:p>
        </w:tc>
        <w:tc>
          <w:tcPr>
            <w:tcW w:w="354" w:type="pct"/>
            <w:tcBorders>
              <w:top w:val="nil"/>
              <w:left w:val="nil"/>
              <w:bottom w:val="single" w:sz="4" w:space="0" w:color="auto"/>
              <w:right w:val="single" w:sz="4" w:space="0" w:color="auto"/>
            </w:tcBorders>
            <w:shd w:val="clear" w:color="000000" w:fill="FFFFFF"/>
            <w:vAlign w:val="center"/>
            <w:hideMark/>
          </w:tcPr>
          <w:p w14:paraId="42782B77" w14:textId="0393890D" w:rsidR="00F17194" w:rsidRPr="00453CDA" w:rsidRDefault="00F17194" w:rsidP="00F17194">
            <w:pPr>
              <w:jc w:val="center"/>
              <w:rPr>
                <w:sz w:val="20"/>
                <w:szCs w:val="20"/>
              </w:rPr>
            </w:pPr>
            <w:r w:rsidRPr="00453CDA">
              <w:rPr>
                <w:sz w:val="20"/>
                <w:szCs w:val="20"/>
              </w:rPr>
              <w:t>950001,40</w:t>
            </w:r>
          </w:p>
        </w:tc>
        <w:tc>
          <w:tcPr>
            <w:tcW w:w="376" w:type="pct"/>
            <w:tcBorders>
              <w:top w:val="nil"/>
              <w:left w:val="nil"/>
              <w:bottom w:val="single" w:sz="4" w:space="0" w:color="auto"/>
              <w:right w:val="single" w:sz="4" w:space="0" w:color="auto"/>
            </w:tcBorders>
            <w:shd w:val="clear" w:color="000000" w:fill="FFFFFF"/>
            <w:vAlign w:val="center"/>
            <w:hideMark/>
          </w:tcPr>
          <w:p w14:paraId="1728551E" w14:textId="77777777" w:rsidR="00F17194" w:rsidRPr="00453CDA" w:rsidRDefault="00F17194" w:rsidP="00F17194">
            <w:pPr>
              <w:jc w:val="center"/>
              <w:rPr>
                <w:sz w:val="20"/>
                <w:szCs w:val="20"/>
              </w:rPr>
            </w:pPr>
            <w:r w:rsidRPr="00453CDA">
              <w:rPr>
                <w:sz w:val="20"/>
                <w:szCs w:val="20"/>
              </w:rPr>
              <w:t>31868,35</w:t>
            </w:r>
          </w:p>
        </w:tc>
        <w:tc>
          <w:tcPr>
            <w:tcW w:w="376" w:type="pct"/>
            <w:tcBorders>
              <w:top w:val="nil"/>
              <w:left w:val="nil"/>
              <w:bottom w:val="single" w:sz="4" w:space="0" w:color="auto"/>
              <w:right w:val="single" w:sz="4" w:space="0" w:color="auto"/>
            </w:tcBorders>
            <w:shd w:val="clear" w:color="000000" w:fill="FFFFFF"/>
            <w:vAlign w:val="center"/>
            <w:hideMark/>
          </w:tcPr>
          <w:p w14:paraId="01560E0F"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5D6604BA"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2DD04504"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29F4698B"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2081D117"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2F3F1FCC" w14:textId="77777777" w:rsidR="00F17194" w:rsidRPr="00453CDA" w:rsidRDefault="00F17194" w:rsidP="00F17194">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23B390AE" w14:textId="77777777" w:rsidR="00F17194" w:rsidRPr="00453CDA" w:rsidRDefault="00F17194" w:rsidP="00F17194">
            <w:pPr>
              <w:jc w:val="center"/>
              <w:rPr>
                <w:sz w:val="20"/>
                <w:szCs w:val="20"/>
              </w:rPr>
            </w:pPr>
            <w:r w:rsidRPr="00453CDA">
              <w:rPr>
                <w:sz w:val="20"/>
                <w:szCs w:val="20"/>
              </w:rPr>
              <w:t>0,00</w:t>
            </w:r>
          </w:p>
        </w:tc>
      </w:tr>
      <w:tr w:rsidR="004A669A" w:rsidRPr="00453CDA" w14:paraId="62CC1E08" w14:textId="77777777" w:rsidTr="00EA4F1D">
        <w:trPr>
          <w:trHeight w:val="20"/>
        </w:trPr>
        <w:tc>
          <w:tcPr>
            <w:tcW w:w="667" w:type="pct"/>
            <w:tcBorders>
              <w:top w:val="nil"/>
              <w:left w:val="single" w:sz="4" w:space="0" w:color="auto"/>
              <w:bottom w:val="single" w:sz="4" w:space="0" w:color="auto"/>
              <w:right w:val="single" w:sz="4" w:space="0" w:color="auto"/>
            </w:tcBorders>
            <w:shd w:val="clear" w:color="000000" w:fill="FFFFFF"/>
            <w:vAlign w:val="center"/>
            <w:hideMark/>
          </w:tcPr>
          <w:p w14:paraId="454034D7" w14:textId="77777777" w:rsidR="00F17194" w:rsidRPr="00453CDA" w:rsidRDefault="00F17194" w:rsidP="00F17194">
            <w:pPr>
              <w:jc w:val="center"/>
              <w:rPr>
                <w:sz w:val="20"/>
                <w:szCs w:val="20"/>
              </w:rPr>
            </w:pPr>
            <w:r w:rsidRPr="00453CDA">
              <w:rPr>
                <w:sz w:val="20"/>
                <w:szCs w:val="20"/>
              </w:rPr>
              <w:t> </w:t>
            </w:r>
          </w:p>
        </w:tc>
        <w:tc>
          <w:tcPr>
            <w:tcW w:w="624" w:type="pct"/>
            <w:tcBorders>
              <w:top w:val="nil"/>
              <w:left w:val="nil"/>
              <w:bottom w:val="single" w:sz="4" w:space="0" w:color="auto"/>
              <w:right w:val="single" w:sz="4" w:space="0" w:color="auto"/>
            </w:tcBorders>
            <w:shd w:val="clear" w:color="auto" w:fill="auto"/>
            <w:vAlign w:val="center"/>
            <w:hideMark/>
          </w:tcPr>
          <w:p w14:paraId="4B37EC6E" w14:textId="77777777" w:rsidR="00F17194" w:rsidRPr="00453CDA" w:rsidRDefault="00F17194" w:rsidP="00F17194">
            <w:pPr>
              <w:rPr>
                <w:sz w:val="20"/>
                <w:szCs w:val="20"/>
              </w:rPr>
            </w:pPr>
            <w:r w:rsidRPr="00453CDA">
              <w:rPr>
                <w:sz w:val="20"/>
                <w:szCs w:val="20"/>
              </w:rPr>
              <w:t>Привлеченные средства</w:t>
            </w:r>
          </w:p>
        </w:tc>
        <w:tc>
          <w:tcPr>
            <w:tcW w:w="414" w:type="pct"/>
            <w:tcBorders>
              <w:top w:val="nil"/>
              <w:left w:val="nil"/>
              <w:bottom w:val="single" w:sz="4" w:space="0" w:color="auto"/>
              <w:right w:val="single" w:sz="4" w:space="0" w:color="auto"/>
            </w:tcBorders>
            <w:shd w:val="clear" w:color="000000" w:fill="FFFFFF"/>
            <w:vAlign w:val="center"/>
            <w:hideMark/>
          </w:tcPr>
          <w:p w14:paraId="3B760703" w14:textId="77777777" w:rsidR="00F17194" w:rsidRPr="00453CDA" w:rsidRDefault="00F17194" w:rsidP="00F17194">
            <w:pPr>
              <w:jc w:val="center"/>
              <w:rPr>
                <w:sz w:val="20"/>
                <w:szCs w:val="20"/>
              </w:rPr>
            </w:pPr>
            <w:r w:rsidRPr="00453CDA">
              <w:rPr>
                <w:sz w:val="20"/>
                <w:szCs w:val="20"/>
              </w:rPr>
              <w:t>0,00</w:t>
            </w:r>
          </w:p>
        </w:tc>
        <w:tc>
          <w:tcPr>
            <w:tcW w:w="354" w:type="pct"/>
            <w:tcBorders>
              <w:top w:val="nil"/>
              <w:left w:val="nil"/>
              <w:bottom w:val="single" w:sz="4" w:space="0" w:color="auto"/>
              <w:right w:val="single" w:sz="4" w:space="0" w:color="auto"/>
            </w:tcBorders>
            <w:shd w:val="clear" w:color="000000" w:fill="FFFFFF"/>
            <w:vAlign w:val="center"/>
            <w:hideMark/>
          </w:tcPr>
          <w:p w14:paraId="39F7C9C5"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72044F93"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2A6D9F68"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4A892CED"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0B8D5944"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48A63F06"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2CCCA14C"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4154AB77" w14:textId="77777777" w:rsidR="00F17194" w:rsidRPr="00453CDA" w:rsidRDefault="00F17194" w:rsidP="00F17194">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6842B950" w14:textId="77777777" w:rsidR="00F17194" w:rsidRPr="00453CDA" w:rsidRDefault="00F17194" w:rsidP="00F17194">
            <w:pPr>
              <w:jc w:val="center"/>
              <w:rPr>
                <w:sz w:val="20"/>
                <w:szCs w:val="20"/>
              </w:rPr>
            </w:pPr>
            <w:r w:rsidRPr="00453CDA">
              <w:rPr>
                <w:sz w:val="20"/>
                <w:szCs w:val="20"/>
              </w:rPr>
              <w:t>0,00</w:t>
            </w:r>
          </w:p>
        </w:tc>
      </w:tr>
      <w:tr w:rsidR="004A669A" w:rsidRPr="00453CDA" w14:paraId="078BAB10" w14:textId="77777777" w:rsidTr="00EA4F1D">
        <w:trPr>
          <w:trHeight w:val="20"/>
        </w:trPr>
        <w:tc>
          <w:tcPr>
            <w:tcW w:w="667" w:type="pct"/>
            <w:tcBorders>
              <w:top w:val="nil"/>
              <w:left w:val="single" w:sz="4" w:space="0" w:color="auto"/>
              <w:bottom w:val="single" w:sz="4" w:space="0" w:color="auto"/>
              <w:right w:val="single" w:sz="4" w:space="0" w:color="auto"/>
            </w:tcBorders>
            <w:shd w:val="clear" w:color="000000" w:fill="FFFFFF"/>
            <w:vAlign w:val="center"/>
            <w:hideMark/>
          </w:tcPr>
          <w:p w14:paraId="4BA90F4B" w14:textId="77777777" w:rsidR="00F17194" w:rsidRPr="00453CDA" w:rsidRDefault="00F17194" w:rsidP="00F17194">
            <w:pPr>
              <w:jc w:val="center"/>
              <w:rPr>
                <w:sz w:val="20"/>
                <w:szCs w:val="20"/>
              </w:rPr>
            </w:pPr>
            <w:r w:rsidRPr="00453CDA">
              <w:rPr>
                <w:sz w:val="20"/>
                <w:szCs w:val="20"/>
              </w:rPr>
              <w:t> </w:t>
            </w:r>
          </w:p>
        </w:tc>
        <w:tc>
          <w:tcPr>
            <w:tcW w:w="624" w:type="pct"/>
            <w:tcBorders>
              <w:top w:val="nil"/>
              <w:left w:val="nil"/>
              <w:bottom w:val="single" w:sz="4" w:space="0" w:color="auto"/>
              <w:right w:val="single" w:sz="4" w:space="0" w:color="auto"/>
            </w:tcBorders>
            <w:shd w:val="clear" w:color="auto" w:fill="auto"/>
            <w:vAlign w:val="center"/>
            <w:hideMark/>
          </w:tcPr>
          <w:p w14:paraId="2FBC89C9" w14:textId="77777777" w:rsidR="00F17194" w:rsidRPr="00453CDA" w:rsidRDefault="00F17194" w:rsidP="00F17194">
            <w:pPr>
              <w:rPr>
                <w:sz w:val="20"/>
                <w:szCs w:val="20"/>
              </w:rPr>
            </w:pPr>
            <w:r w:rsidRPr="00453CDA">
              <w:rPr>
                <w:sz w:val="20"/>
                <w:szCs w:val="20"/>
              </w:rPr>
              <w:t>Бюджетные средства</w:t>
            </w:r>
          </w:p>
        </w:tc>
        <w:tc>
          <w:tcPr>
            <w:tcW w:w="414" w:type="pct"/>
            <w:tcBorders>
              <w:top w:val="nil"/>
              <w:left w:val="nil"/>
              <w:bottom w:val="single" w:sz="4" w:space="0" w:color="auto"/>
              <w:right w:val="single" w:sz="4" w:space="0" w:color="auto"/>
            </w:tcBorders>
            <w:shd w:val="clear" w:color="000000" w:fill="FFFFFF"/>
            <w:vAlign w:val="center"/>
            <w:hideMark/>
          </w:tcPr>
          <w:p w14:paraId="6EFEC02E" w14:textId="77777777" w:rsidR="00F17194" w:rsidRPr="00453CDA" w:rsidRDefault="00F17194" w:rsidP="00F17194">
            <w:pPr>
              <w:jc w:val="center"/>
              <w:rPr>
                <w:sz w:val="20"/>
                <w:szCs w:val="20"/>
              </w:rPr>
            </w:pPr>
            <w:r w:rsidRPr="00453CDA">
              <w:rPr>
                <w:sz w:val="20"/>
                <w:szCs w:val="20"/>
              </w:rPr>
              <w:t>0,00</w:t>
            </w:r>
          </w:p>
        </w:tc>
        <w:tc>
          <w:tcPr>
            <w:tcW w:w="354" w:type="pct"/>
            <w:tcBorders>
              <w:top w:val="nil"/>
              <w:left w:val="nil"/>
              <w:bottom w:val="single" w:sz="4" w:space="0" w:color="auto"/>
              <w:right w:val="single" w:sz="4" w:space="0" w:color="auto"/>
            </w:tcBorders>
            <w:shd w:val="clear" w:color="000000" w:fill="FFFFFF"/>
            <w:vAlign w:val="center"/>
            <w:hideMark/>
          </w:tcPr>
          <w:p w14:paraId="3E1F8E96"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5BADDD4B"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380F670E"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41F151A3"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61D5B3FA"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5E666EE3"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1AB8D7FA"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40425FAC" w14:textId="77777777" w:rsidR="00F17194" w:rsidRPr="00453CDA" w:rsidRDefault="00F17194" w:rsidP="00F17194">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4D5D18C2" w14:textId="77777777" w:rsidR="00F17194" w:rsidRPr="00453CDA" w:rsidRDefault="00F17194" w:rsidP="00F17194">
            <w:pPr>
              <w:jc w:val="center"/>
              <w:rPr>
                <w:sz w:val="20"/>
                <w:szCs w:val="20"/>
              </w:rPr>
            </w:pPr>
            <w:r w:rsidRPr="00453CDA">
              <w:rPr>
                <w:sz w:val="20"/>
                <w:szCs w:val="20"/>
              </w:rPr>
              <w:t>0,00</w:t>
            </w:r>
          </w:p>
        </w:tc>
      </w:tr>
      <w:tr w:rsidR="004A669A" w:rsidRPr="00453CDA" w14:paraId="4CF897A1" w14:textId="77777777" w:rsidTr="000A73FE">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42E3D76" w14:textId="77777777" w:rsidR="00F17194" w:rsidRPr="00453CDA" w:rsidRDefault="00F17194" w:rsidP="00F17194">
            <w:pPr>
              <w:jc w:val="center"/>
              <w:rPr>
                <w:sz w:val="20"/>
                <w:szCs w:val="20"/>
              </w:rPr>
            </w:pPr>
            <w:r w:rsidRPr="00453CDA">
              <w:rPr>
                <w:sz w:val="20"/>
                <w:szCs w:val="20"/>
              </w:rPr>
              <w:t>Подгруппа проектов "Строительство и реконструкция ЦТП, в том числе с увеличением тепловой мощности, в целях подключения новых потребителей"</w:t>
            </w:r>
          </w:p>
        </w:tc>
      </w:tr>
      <w:tr w:rsidR="004A669A" w:rsidRPr="00453CDA" w14:paraId="2D75D58D" w14:textId="77777777" w:rsidTr="00EA4F1D">
        <w:trPr>
          <w:trHeight w:val="20"/>
        </w:trPr>
        <w:tc>
          <w:tcPr>
            <w:tcW w:w="667" w:type="pct"/>
            <w:vMerge w:val="restart"/>
            <w:tcBorders>
              <w:top w:val="nil"/>
              <w:left w:val="single" w:sz="4" w:space="0" w:color="auto"/>
              <w:bottom w:val="single" w:sz="4" w:space="0" w:color="auto"/>
              <w:right w:val="single" w:sz="4" w:space="0" w:color="auto"/>
            </w:tcBorders>
            <w:shd w:val="clear" w:color="auto" w:fill="auto"/>
            <w:vAlign w:val="center"/>
            <w:hideMark/>
          </w:tcPr>
          <w:p w14:paraId="77DDEB6E" w14:textId="77777777" w:rsidR="00F17194" w:rsidRPr="00453CDA" w:rsidRDefault="00F17194" w:rsidP="00F17194">
            <w:pPr>
              <w:jc w:val="center"/>
              <w:rPr>
                <w:sz w:val="20"/>
                <w:szCs w:val="20"/>
              </w:rPr>
            </w:pPr>
            <w:r w:rsidRPr="00453CDA">
              <w:rPr>
                <w:sz w:val="20"/>
                <w:szCs w:val="20"/>
              </w:rPr>
              <w:t>001.02.08.000</w:t>
            </w:r>
          </w:p>
        </w:tc>
        <w:tc>
          <w:tcPr>
            <w:tcW w:w="624" w:type="pct"/>
            <w:tcBorders>
              <w:top w:val="nil"/>
              <w:left w:val="nil"/>
              <w:bottom w:val="single" w:sz="4" w:space="0" w:color="auto"/>
              <w:right w:val="single" w:sz="4" w:space="0" w:color="auto"/>
            </w:tcBorders>
            <w:shd w:val="clear" w:color="auto" w:fill="auto"/>
            <w:vAlign w:val="center"/>
            <w:hideMark/>
          </w:tcPr>
          <w:p w14:paraId="179DC30A" w14:textId="77777777" w:rsidR="00F17194" w:rsidRPr="00453CDA" w:rsidRDefault="00F17194" w:rsidP="00F17194">
            <w:pPr>
              <w:jc w:val="center"/>
              <w:rPr>
                <w:sz w:val="20"/>
                <w:szCs w:val="20"/>
              </w:rPr>
            </w:pPr>
            <w:r w:rsidRPr="00453CDA">
              <w:rPr>
                <w:sz w:val="20"/>
                <w:szCs w:val="20"/>
              </w:rPr>
              <w:t>Всего стоимость группы проектов</w:t>
            </w:r>
          </w:p>
        </w:tc>
        <w:tc>
          <w:tcPr>
            <w:tcW w:w="414" w:type="pct"/>
            <w:tcBorders>
              <w:top w:val="nil"/>
              <w:left w:val="nil"/>
              <w:bottom w:val="single" w:sz="4" w:space="0" w:color="auto"/>
              <w:right w:val="single" w:sz="4" w:space="0" w:color="auto"/>
            </w:tcBorders>
            <w:shd w:val="clear" w:color="000000" w:fill="FFFFFF"/>
            <w:vAlign w:val="center"/>
            <w:hideMark/>
          </w:tcPr>
          <w:p w14:paraId="1A5015A6" w14:textId="77777777" w:rsidR="00F17194" w:rsidRPr="00453CDA" w:rsidRDefault="00F17194" w:rsidP="00F17194">
            <w:pPr>
              <w:jc w:val="center"/>
              <w:rPr>
                <w:sz w:val="20"/>
                <w:szCs w:val="20"/>
              </w:rPr>
            </w:pPr>
            <w:r w:rsidRPr="00453CDA">
              <w:rPr>
                <w:sz w:val="20"/>
                <w:szCs w:val="20"/>
              </w:rPr>
              <w:t>192450,00</w:t>
            </w:r>
          </w:p>
        </w:tc>
        <w:tc>
          <w:tcPr>
            <w:tcW w:w="354" w:type="pct"/>
            <w:tcBorders>
              <w:top w:val="nil"/>
              <w:left w:val="nil"/>
              <w:bottom w:val="single" w:sz="4" w:space="0" w:color="auto"/>
              <w:right w:val="single" w:sz="4" w:space="0" w:color="auto"/>
            </w:tcBorders>
            <w:shd w:val="clear" w:color="000000" w:fill="FFFFFF"/>
            <w:vAlign w:val="center"/>
            <w:hideMark/>
          </w:tcPr>
          <w:p w14:paraId="0D5B51EE"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0362DC06" w14:textId="77777777" w:rsidR="00F17194" w:rsidRPr="00453CDA" w:rsidRDefault="00F17194" w:rsidP="00F17194">
            <w:pPr>
              <w:jc w:val="center"/>
              <w:rPr>
                <w:sz w:val="20"/>
                <w:szCs w:val="20"/>
              </w:rPr>
            </w:pPr>
            <w:r w:rsidRPr="00453CDA">
              <w:rPr>
                <w:sz w:val="20"/>
                <w:szCs w:val="20"/>
              </w:rPr>
              <w:t>21798,00</w:t>
            </w:r>
          </w:p>
        </w:tc>
        <w:tc>
          <w:tcPr>
            <w:tcW w:w="376" w:type="pct"/>
            <w:tcBorders>
              <w:top w:val="nil"/>
              <w:left w:val="nil"/>
              <w:bottom w:val="single" w:sz="4" w:space="0" w:color="auto"/>
              <w:right w:val="single" w:sz="4" w:space="0" w:color="auto"/>
            </w:tcBorders>
            <w:shd w:val="clear" w:color="000000" w:fill="FFFFFF"/>
            <w:vAlign w:val="center"/>
            <w:hideMark/>
          </w:tcPr>
          <w:p w14:paraId="029F8D61" w14:textId="77777777" w:rsidR="00F17194" w:rsidRPr="00453CDA" w:rsidRDefault="00F17194" w:rsidP="00F17194">
            <w:pPr>
              <w:jc w:val="center"/>
              <w:rPr>
                <w:sz w:val="20"/>
                <w:szCs w:val="20"/>
              </w:rPr>
            </w:pPr>
            <w:r w:rsidRPr="00453CDA">
              <w:rPr>
                <w:sz w:val="20"/>
                <w:szCs w:val="20"/>
              </w:rPr>
              <w:t>32508,00</w:t>
            </w:r>
          </w:p>
        </w:tc>
        <w:tc>
          <w:tcPr>
            <w:tcW w:w="376" w:type="pct"/>
            <w:tcBorders>
              <w:top w:val="nil"/>
              <w:left w:val="nil"/>
              <w:bottom w:val="single" w:sz="4" w:space="0" w:color="auto"/>
              <w:right w:val="single" w:sz="4" w:space="0" w:color="auto"/>
            </w:tcBorders>
            <w:shd w:val="clear" w:color="000000" w:fill="FFFFFF"/>
            <w:vAlign w:val="center"/>
            <w:hideMark/>
          </w:tcPr>
          <w:p w14:paraId="3DFF6262" w14:textId="77777777" w:rsidR="00F17194" w:rsidRPr="00453CDA" w:rsidRDefault="00F17194" w:rsidP="00F17194">
            <w:pPr>
              <w:jc w:val="center"/>
              <w:rPr>
                <w:sz w:val="20"/>
                <w:szCs w:val="20"/>
              </w:rPr>
            </w:pPr>
            <w:r w:rsidRPr="00453CDA">
              <w:rPr>
                <w:sz w:val="20"/>
                <w:szCs w:val="20"/>
              </w:rPr>
              <w:t>36348,00</w:t>
            </w:r>
          </w:p>
        </w:tc>
        <w:tc>
          <w:tcPr>
            <w:tcW w:w="376" w:type="pct"/>
            <w:tcBorders>
              <w:top w:val="nil"/>
              <w:left w:val="nil"/>
              <w:bottom w:val="single" w:sz="4" w:space="0" w:color="auto"/>
              <w:right w:val="single" w:sz="4" w:space="0" w:color="auto"/>
            </w:tcBorders>
            <w:shd w:val="clear" w:color="000000" w:fill="FFFFFF"/>
            <w:vAlign w:val="center"/>
            <w:hideMark/>
          </w:tcPr>
          <w:p w14:paraId="096E2086" w14:textId="77777777" w:rsidR="00F17194" w:rsidRPr="00453CDA" w:rsidRDefault="00F17194" w:rsidP="00F17194">
            <w:pPr>
              <w:jc w:val="center"/>
              <w:rPr>
                <w:sz w:val="20"/>
                <w:szCs w:val="20"/>
              </w:rPr>
            </w:pPr>
            <w:r w:rsidRPr="00453CDA">
              <w:rPr>
                <w:sz w:val="20"/>
                <w:szCs w:val="20"/>
              </w:rPr>
              <w:t>34595,00</w:t>
            </w:r>
          </w:p>
        </w:tc>
        <w:tc>
          <w:tcPr>
            <w:tcW w:w="376" w:type="pct"/>
            <w:tcBorders>
              <w:top w:val="nil"/>
              <w:left w:val="nil"/>
              <w:bottom w:val="single" w:sz="4" w:space="0" w:color="auto"/>
              <w:right w:val="single" w:sz="4" w:space="0" w:color="auto"/>
            </w:tcBorders>
            <w:shd w:val="clear" w:color="000000" w:fill="FFFFFF"/>
            <w:vAlign w:val="center"/>
            <w:hideMark/>
          </w:tcPr>
          <w:p w14:paraId="60E273C5" w14:textId="77777777" w:rsidR="00F17194" w:rsidRPr="00453CDA" w:rsidRDefault="00F17194" w:rsidP="00F17194">
            <w:pPr>
              <w:jc w:val="center"/>
              <w:rPr>
                <w:sz w:val="20"/>
                <w:szCs w:val="20"/>
              </w:rPr>
            </w:pPr>
            <w:r w:rsidRPr="00453CDA">
              <w:rPr>
                <w:sz w:val="20"/>
                <w:szCs w:val="20"/>
              </w:rPr>
              <w:t>37836,00</w:t>
            </w:r>
          </w:p>
        </w:tc>
        <w:tc>
          <w:tcPr>
            <w:tcW w:w="376" w:type="pct"/>
            <w:tcBorders>
              <w:top w:val="nil"/>
              <w:left w:val="nil"/>
              <w:bottom w:val="single" w:sz="4" w:space="0" w:color="auto"/>
              <w:right w:val="single" w:sz="4" w:space="0" w:color="auto"/>
            </w:tcBorders>
            <w:shd w:val="clear" w:color="000000" w:fill="FFFFFF"/>
            <w:vAlign w:val="center"/>
            <w:hideMark/>
          </w:tcPr>
          <w:p w14:paraId="6A802428" w14:textId="77777777" w:rsidR="00F17194" w:rsidRPr="00453CDA" w:rsidRDefault="00F17194" w:rsidP="00F17194">
            <w:pPr>
              <w:jc w:val="center"/>
              <w:rPr>
                <w:sz w:val="20"/>
                <w:szCs w:val="20"/>
              </w:rPr>
            </w:pPr>
            <w:r w:rsidRPr="00453CDA">
              <w:rPr>
                <w:sz w:val="20"/>
                <w:szCs w:val="20"/>
              </w:rPr>
              <w:t>29365,00</w:t>
            </w:r>
          </w:p>
        </w:tc>
        <w:tc>
          <w:tcPr>
            <w:tcW w:w="376" w:type="pct"/>
            <w:tcBorders>
              <w:top w:val="nil"/>
              <w:left w:val="nil"/>
              <w:bottom w:val="single" w:sz="4" w:space="0" w:color="auto"/>
              <w:right w:val="single" w:sz="4" w:space="0" w:color="auto"/>
            </w:tcBorders>
            <w:shd w:val="clear" w:color="000000" w:fill="FFFFFF"/>
            <w:vAlign w:val="center"/>
            <w:hideMark/>
          </w:tcPr>
          <w:p w14:paraId="50F7F955" w14:textId="77777777" w:rsidR="00F17194" w:rsidRPr="00453CDA" w:rsidRDefault="00F17194" w:rsidP="00F17194">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542513CF" w14:textId="77777777" w:rsidR="00F17194" w:rsidRPr="00453CDA" w:rsidRDefault="00F17194" w:rsidP="00F17194">
            <w:pPr>
              <w:jc w:val="center"/>
              <w:rPr>
                <w:sz w:val="20"/>
                <w:szCs w:val="20"/>
              </w:rPr>
            </w:pPr>
            <w:r w:rsidRPr="00453CDA">
              <w:rPr>
                <w:sz w:val="20"/>
                <w:szCs w:val="20"/>
              </w:rPr>
              <w:t>0,00</w:t>
            </w:r>
          </w:p>
        </w:tc>
      </w:tr>
      <w:tr w:rsidR="004A669A" w:rsidRPr="00453CDA" w14:paraId="6DD3AF9A" w14:textId="77777777" w:rsidTr="00EA4F1D">
        <w:trPr>
          <w:trHeight w:val="20"/>
        </w:trPr>
        <w:tc>
          <w:tcPr>
            <w:tcW w:w="667" w:type="pct"/>
            <w:vMerge/>
            <w:tcBorders>
              <w:top w:val="nil"/>
              <w:left w:val="single" w:sz="4" w:space="0" w:color="auto"/>
              <w:bottom w:val="single" w:sz="4" w:space="0" w:color="auto"/>
              <w:right w:val="single" w:sz="4" w:space="0" w:color="auto"/>
            </w:tcBorders>
            <w:vAlign w:val="center"/>
            <w:hideMark/>
          </w:tcPr>
          <w:p w14:paraId="1C8E4489" w14:textId="77777777" w:rsidR="00F17194" w:rsidRPr="00453CDA" w:rsidRDefault="00F17194" w:rsidP="00F17194">
            <w:pPr>
              <w:rPr>
                <w:sz w:val="20"/>
                <w:szCs w:val="20"/>
              </w:rPr>
            </w:pPr>
          </w:p>
        </w:tc>
        <w:tc>
          <w:tcPr>
            <w:tcW w:w="624" w:type="pct"/>
            <w:tcBorders>
              <w:top w:val="nil"/>
              <w:left w:val="nil"/>
              <w:bottom w:val="single" w:sz="4" w:space="0" w:color="auto"/>
              <w:right w:val="single" w:sz="4" w:space="0" w:color="auto"/>
            </w:tcBorders>
            <w:shd w:val="clear" w:color="auto" w:fill="auto"/>
            <w:vAlign w:val="center"/>
            <w:hideMark/>
          </w:tcPr>
          <w:p w14:paraId="18E80C18" w14:textId="77777777" w:rsidR="00F17194" w:rsidRPr="00453CDA" w:rsidRDefault="00F17194" w:rsidP="00F17194">
            <w:pPr>
              <w:jc w:val="center"/>
              <w:rPr>
                <w:sz w:val="20"/>
                <w:szCs w:val="20"/>
              </w:rPr>
            </w:pPr>
            <w:r w:rsidRPr="00453CDA">
              <w:rPr>
                <w:sz w:val="20"/>
                <w:szCs w:val="20"/>
              </w:rPr>
              <w:t>Всего стоимость группы проектов накопленным итогом</w:t>
            </w:r>
          </w:p>
        </w:tc>
        <w:tc>
          <w:tcPr>
            <w:tcW w:w="414" w:type="pct"/>
            <w:tcBorders>
              <w:top w:val="nil"/>
              <w:left w:val="nil"/>
              <w:bottom w:val="single" w:sz="4" w:space="0" w:color="auto"/>
              <w:right w:val="single" w:sz="4" w:space="0" w:color="auto"/>
            </w:tcBorders>
            <w:shd w:val="clear" w:color="000000" w:fill="FFFFFF"/>
            <w:vAlign w:val="center"/>
            <w:hideMark/>
          </w:tcPr>
          <w:p w14:paraId="1924C3C5" w14:textId="77777777" w:rsidR="00F17194" w:rsidRPr="00453CDA" w:rsidRDefault="00F17194" w:rsidP="00F17194">
            <w:pPr>
              <w:jc w:val="center"/>
              <w:rPr>
                <w:sz w:val="20"/>
                <w:szCs w:val="20"/>
              </w:rPr>
            </w:pPr>
            <w:r w:rsidRPr="00453CDA">
              <w:rPr>
                <w:sz w:val="20"/>
                <w:szCs w:val="20"/>
              </w:rPr>
              <w:t>192450,00 </w:t>
            </w:r>
          </w:p>
        </w:tc>
        <w:tc>
          <w:tcPr>
            <w:tcW w:w="354" w:type="pct"/>
            <w:tcBorders>
              <w:top w:val="nil"/>
              <w:left w:val="nil"/>
              <w:bottom w:val="single" w:sz="4" w:space="0" w:color="auto"/>
              <w:right w:val="single" w:sz="4" w:space="0" w:color="auto"/>
            </w:tcBorders>
            <w:shd w:val="clear" w:color="000000" w:fill="FFFFFF"/>
            <w:vAlign w:val="center"/>
            <w:hideMark/>
          </w:tcPr>
          <w:p w14:paraId="3277283F"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204FBDE6" w14:textId="77777777" w:rsidR="00F17194" w:rsidRPr="00453CDA" w:rsidRDefault="00F17194" w:rsidP="00F17194">
            <w:pPr>
              <w:jc w:val="center"/>
              <w:rPr>
                <w:sz w:val="20"/>
                <w:szCs w:val="20"/>
              </w:rPr>
            </w:pPr>
            <w:r w:rsidRPr="00453CDA">
              <w:rPr>
                <w:sz w:val="20"/>
                <w:szCs w:val="20"/>
              </w:rPr>
              <w:t>21798,00</w:t>
            </w:r>
          </w:p>
        </w:tc>
        <w:tc>
          <w:tcPr>
            <w:tcW w:w="376" w:type="pct"/>
            <w:tcBorders>
              <w:top w:val="nil"/>
              <w:left w:val="nil"/>
              <w:bottom w:val="single" w:sz="4" w:space="0" w:color="auto"/>
              <w:right w:val="single" w:sz="4" w:space="0" w:color="auto"/>
            </w:tcBorders>
            <w:shd w:val="clear" w:color="000000" w:fill="FFFFFF"/>
            <w:vAlign w:val="center"/>
            <w:hideMark/>
          </w:tcPr>
          <w:p w14:paraId="2E34DF32" w14:textId="77777777" w:rsidR="00F17194" w:rsidRPr="00453CDA" w:rsidRDefault="00F17194" w:rsidP="00F17194">
            <w:pPr>
              <w:jc w:val="center"/>
              <w:rPr>
                <w:sz w:val="20"/>
                <w:szCs w:val="20"/>
              </w:rPr>
            </w:pPr>
            <w:r w:rsidRPr="00453CDA">
              <w:rPr>
                <w:sz w:val="20"/>
                <w:szCs w:val="20"/>
              </w:rPr>
              <w:t>54306,00</w:t>
            </w:r>
          </w:p>
        </w:tc>
        <w:tc>
          <w:tcPr>
            <w:tcW w:w="376" w:type="pct"/>
            <w:tcBorders>
              <w:top w:val="nil"/>
              <w:left w:val="nil"/>
              <w:bottom w:val="single" w:sz="4" w:space="0" w:color="auto"/>
              <w:right w:val="single" w:sz="4" w:space="0" w:color="auto"/>
            </w:tcBorders>
            <w:shd w:val="clear" w:color="000000" w:fill="FFFFFF"/>
            <w:vAlign w:val="center"/>
            <w:hideMark/>
          </w:tcPr>
          <w:p w14:paraId="3D63554F" w14:textId="77777777" w:rsidR="00F17194" w:rsidRPr="00453CDA" w:rsidRDefault="00F17194" w:rsidP="00F17194">
            <w:pPr>
              <w:jc w:val="center"/>
              <w:rPr>
                <w:sz w:val="20"/>
                <w:szCs w:val="20"/>
              </w:rPr>
            </w:pPr>
            <w:r w:rsidRPr="00453CDA">
              <w:rPr>
                <w:sz w:val="20"/>
                <w:szCs w:val="20"/>
              </w:rPr>
              <w:t>90654,00</w:t>
            </w:r>
          </w:p>
        </w:tc>
        <w:tc>
          <w:tcPr>
            <w:tcW w:w="376" w:type="pct"/>
            <w:tcBorders>
              <w:top w:val="nil"/>
              <w:left w:val="nil"/>
              <w:bottom w:val="single" w:sz="4" w:space="0" w:color="auto"/>
              <w:right w:val="single" w:sz="4" w:space="0" w:color="auto"/>
            </w:tcBorders>
            <w:shd w:val="clear" w:color="000000" w:fill="FFFFFF"/>
            <w:vAlign w:val="center"/>
            <w:hideMark/>
          </w:tcPr>
          <w:p w14:paraId="26CC90DE" w14:textId="77777777" w:rsidR="00F17194" w:rsidRPr="00453CDA" w:rsidRDefault="00F17194" w:rsidP="00F17194">
            <w:pPr>
              <w:jc w:val="center"/>
              <w:rPr>
                <w:sz w:val="20"/>
                <w:szCs w:val="20"/>
              </w:rPr>
            </w:pPr>
            <w:r w:rsidRPr="00453CDA">
              <w:rPr>
                <w:sz w:val="20"/>
                <w:szCs w:val="20"/>
              </w:rPr>
              <w:t>125249,00</w:t>
            </w:r>
          </w:p>
        </w:tc>
        <w:tc>
          <w:tcPr>
            <w:tcW w:w="376" w:type="pct"/>
            <w:tcBorders>
              <w:top w:val="nil"/>
              <w:left w:val="nil"/>
              <w:bottom w:val="single" w:sz="4" w:space="0" w:color="auto"/>
              <w:right w:val="single" w:sz="4" w:space="0" w:color="auto"/>
            </w:tcBorders>
            <w:shd w:val="clear" w:color="000000" w:fill="FFFFFF"/>
            <w:vAlign w:val="center"/>
            <w:hideMark/>
          </w:tcPr>
          <w:p w14:paraId="10DE4DF9" w14:textId="77777777" w:rsidR="00F17194" w:rsidRPr="00453CDA" w:rsidRDefault="00F17194" w:rsidP="00F17194">
            <w:pPr>
              <w:jc w:val="center"/>
              <w:rPr>
                <w:sz w:val="20"/>
                <w:szCs w:val="20"/>
              </w:rPr>
            </w:pPr>
            <w:r w:rsidRPr="00453CDA">
              <w:rPr>
                <w:sz w:val="20"/>
                <w:szCs w:val="20"/>
              </w:rPr>
              <w:t>163085,00</w:t>
            </w:r>
          </w:p>
        </w:tc>
        <w:tc>
          <w:tcPr>
            <w:tcW w:w="376" w:type="pct"/>
            <w:tcBorders>
              <w:top w:val="nil"/>
              <w:left w:val="nil"/>
              <w:bottom w:val="single" w:sz="4" w:space="0" w:color="auto"/>
              <w:right w:val="single" w:sz="4" w:space="0" w:color="auto"/>
            </w:tcBorders>
            <w:shd w:val="clear" w:color="000000" w:fill="FFFFFF"/>
            <w:vAlign w:val="center"/>
            <w:hideMark/>
          </w:tcPr>
          <w:p w14:paraId="3B61FB36" w14:textId="77777777" w:rsidR="00F17194" w:rsidRPr="00453CDA" w:rsidRDefault="00F17194" w:rsidP="00F17194">
            <w:pPr>
              <w:jc w:val="center"/>
              <w:rPr>
                <w:sz w:val="20"/>
                <w:szCs w:val="20"/>
              </w:rPr>
            </w:pPr>
            <w:r w:rsidRPr="00453CDA">
              <w:rPr>
                <w:sz w:val="20"/>
                <w:szCs w:val="20"/>
              </w:rPr>
              <w:t>192450,00</w:t>
            </w:r>
          </w:p>
        </w:tc>
        <w:tc>
          <w:tcPr>
            <w:tcW w:w="376" w:type="pct"/>
            <w:tcBorders>
              <w:top w:val="nil"/>
              <w:left w:val="nil"/>
              <w:bottom w:val="single" w:sz="4" w:space="0" w:color="auto"/>
              <w:right w:val="single" w:sz="4" w:space="0" w:color="auto"/>
            </w:tcBorders>
            <w:shd w:val="clear" w:color="000000" w:fill="FFFFFF"/>
            <w:vAlign w:val="center"/>
            <w:hideMark/>
          </w:tcPr>
          <w:p w14:paraId="38EF1179" w14:textId="77777777" w:rsidR="00F17194" w:rsidRPr="00453CDA" w:rsidRDefault="00F17194" w:rsidP="00F17194">
            <w:pPr>
              <w:jc w:val="center"/>
              <w:rPr>
                <w:sz w:val="20"/>
                <w:szCs w:val="20"/>
              </w:rPr>
            </w:pPr>
            <w:r w:rsidRPr="00453CDA">
              <w:rPr>
                <w:sz w:val="20"/>
                <w:szCs w:val="20"/>
              </w:rPr>
              <w:t>192450,00</w:t>
            </w:r>
          </w:p>
        </w:tc>
        <w:tc>
          <w:tcPr>
            <w:tcW w:w="309" w:type="pct"/>
            <w:tcBorders>
              <w:top w:val="nil"/>
              <w:left w:val="nil"/>
              <w:bottom w:val="single" w:sz="4" w:space="0" w:color="auto"/>
              <w:right w:val="single" w:sz="4" w:space="0" w:color="auto"/>
            </w:tcBorders>
            <w:shd w:val="clear" w:color="000000" w:fill="FFFFFF"/>
            <w:vAlign w:val="center"/>
            <w:hideMark/>
          </w:tcPr>
          <w:p w14:paraId="467E140A" w14:textId="77777777" w:rsidR="00F17194" w:rsidRPr="00453CDA" w:rsidRDefault="00F17194" w:rsidP="00F17194">
            <w:pPr>
              <w:jc w:val="center"/>
              <w:rPr>
                <w:sz w:val="20"/>
                <w:szCs w:val="20"/>
              </w:rPr>
            </w:pPr>
            <w:r w:rsidRPr="00453CDA">
              <w:rPr>
                <w:sz w:val="20"/>
                <w:szCs w:val="20"/>
              </w:rPr>
              <w:t>192450,00</w:t>
            </w:r>
          </w:p>
        </w:tc>
      </w:tr>
      <w:tr w:rsidR="004A669A" w:rsidRPr="00453CDA" w14:paraId="3611D19B" w14:textId="77777777" w:rsidTr="00EA4F1D">
        <w:trPr>
          <w:trHeight w:val="20"/>
        </w:trPr>
        <w:tc>
          <w:tcPr>
            <w:tcW w:w="667" w:type="pct"/>
            <w:tcBorders>
              <w:top w:val="nil"/>
              <w:left w:val="single" w:sz="4" w:space="0" w:color="auto"/>
              <w:bottom w:val="single" w:sz="4" w:space="0" w:color="auto"/>
              <w:right w:val="single" w:sz="4" w:space="0" w:color="auto"/>
            </w:tcBorders>
            <w:shd w:val="clear" w:color="auto" w:fill="auto"/>
            <w:vAlign w:val="center"/>
            <w:hideMark/>
          </w:tcPr>
          <w:p w14:paraId="6D049D54" w14:textId="77777777" w:rsidR="00F17194" w:rsidRPr="00453CDA" w:rsidRDefault="00F17194" w:rsidP="00F17194">
            <w:pPr>
              <w:jc w:val="center"/>
              <w:rPr>
                <w:sz w:val="20"/>
                <w:szCs w:val="20"/>
              </w:rPr>
            </w:pPr>
            <w:r w:rsidRPr="00453CDA">
              <w:rPr>
                <w:sz w:val="20"/>
                <w:szCs w:val="20"/>
              </w:rPr>
              <w:t>001.02.08.001</w:t>
            </w:r>
          </w:p>
        </w:tc>
        <w:tc>
          <w:tcPr>
            <w:tcW w:w="624" w:type="pct"/>
            <w:tcBorders>
              <w:top w:val="nil"/>
              <w:left w:val="nil"/>
              <w:bottom w:val="single" w:sz="4" w:space="0" w:color="auto"/>
              <w:right w:val="single" w:sz="4" w:space="0" w:color="auto"/>
            </w:tcBorders>
            <w:shd w:val="clear" w:color="000000" w:fill="FFFFFF"/>
            <w:vAlign w:val="center"/>
            <w:hideMark/>
          </w:tcPr>
          <w:p w14:paraId="65149F6B" w14:textId="77777777" w:rsidR="00F17194" w:rsidRPr="00453CDA" w:rsidRDefault="00F17194" w:rsidP="00F17194">
            <w:pPr>
              <w:rPr>
                <w:sz w:val="20"/>
                <w:szCs w:val="20"/>
              </w:rPr>
            </w:pPr>
            <w:r w:rsidRPr="00453CDA">
              <w:rPr>
                <w:sz w:val="20"/>
                <w:szCs w:val="20"/>
              </w:rPr>
              <w:t>Реконструкция ЦТП-1</w:t>
            </w:r>
          </w:p>
        </w:tc>
        <w:tc>
          <w:tcPr>
            <w:tcW w:w="414" w:type="pct"/>
            <w:tcBorders>
              <w:top w:val="nil"/>
              <w:left w:val="nil"/>
              <w:bottom w:val="single" w:sz="4" w:space="0" w:color="auto"/>
              <w:right w:val="single" w:sz="4" w:space="0" w:color="auto"/>
            </w:tcBorders>
            <w:shd w:val="clear" w:color="000000" w:fill="FFFFFF"/>
            <w:vAlign w:val="center"/>
          </w:tcPr>
          <w:p w14:paraId="6334A81B" w14:textId="77777777" w:rsidR="00F17194" w:rsidRPr="00453CDA" w:rsidRDefault="00F17194" w:rsidP="00F17194">
            <w:pPr>
              <w:jc w:val="center"/>
              <w:rPr>
                <w:sz w:val="20"/>
                <w:szCs w:val="20"/>
              </w:rPr>
            </w:pPr>
            <w:r w:rsidRPr="00453CDA">
              <w:rPr>
                <w:sz w:val="20"/>
                <w:szCs w:val="20"/>
              </w:rPr>
              <w:t>18020,00</w:t>
            </w:r>
          </w:p>
        </w:tc>
        <w:tc>
          <w:tcPr>
            <w:tcW w:w="354" w:type="pct"/>
            <w:tcBorders>
              <w:top w:val="nil"/>
              <w:left w:val="nil"/>
              <w:bottom w:val="single" w:sz="4" w:space="0" w:color="auto"/>
              <w:right w:val="single" w:sz="4" w:space="0" w:color="auto"/>
            </w:tcBorders>
            <w:shd w:val="clear" w:color="000000" w:fill="FFFFFF"/>
            <w:vAlign w:val="center"/>
            <w:hideMark/>
          </w:tcPr>
          <w:p w14:paraId="762204A6"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12194347"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6E36AEB7"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42D99DF6" w14:textId="77777777" w:rsidR="00F17194" w:rsidRPr="00453CDA" w:rsidRDefault="00F17194" w:rsidP="00F17194">
            <w:pPr>
              <w:jc w:val="center"/>
              <w:rPr>
                <w:sz w:val="20"/>
                <w:szCs w:val="20"/>
              </w:rPr>
            </w:pPr>
            <w:r w:rsidRPr="00453CDA">
              <w:rPr>
                <w:sz w:val="20"/>
                <w:szCs w:val="20"/>
              </w:rPr>
              <w:t>18020,00</w:t>
            </w:r>
          </w:p>
        </w:tc>
        <w:tc>
          <w:tcPr>
            <w:tcW w:w="376" w:type="pct"/>
            <w:tcBorders>
              <w:top w:val="nil"/>
              <w:left w:val="nil"/>
              <w:bottom w:val="single" w:sz="4" w:space="0" w:color="auto"/>
              <w:right w:val="single" w:sz="4" w:space="0" w:color="auto"/>
            </w:tcBorders>
            <w:shd w:val="clear" w:color="000000" w:fill="FFFFFF"/>
            <w:vAlign w:val="center"/>
            <w:hideMark/>
          </w:tcPr>
          <w:p w14:paraId="318DCD65"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280D6C2B"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25FB643F"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38418853" w14:textId="77777777" w:rsidR="00F17194" w:rsidRPr="00453CDA" w:rsidRDefault="00F17194" w:rsidP="00F17194">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45179DE9" w14:textId="77777777" w:rsidR="00F17194" w:rsidRPr="00453CDA" w:rsidRDefault="00F17194" w:rsidP="00F17194">
            <w:pPr>
              <w:jc w:val="center"/>
              <w:rPr>
                <w:sz w:val="20"/>
                <w:szCs w:val="20"/>
              </w:rPr>
            </w:pPr>
            <w:r w:rsidRPr="00453CDA">
              <w:rPr>
                <w:sz w:val="20"/>
                <w:szCs w:val="20"/>
              </w:rPr>
              <w:t>0,00</w:t>
            </w:r>
          </w:p>
        </w:tc>
      </w:tr>
      <w:tr w:rsidR="004A669A" w:rsidRPr="00453CDA" w14:paraId="17A33DE1" w14:textId="77777777" w:rsidTr="00EA4F1D">
        <w:trPr>
          <w:trHeight w:val="20"/>
        </w:trPr>
        <w:tc>
          <w:tcPr>
            <w:tcW w:w="667" w:type="pct"/>
            <w:tcBorders>
              <w:top w:val="nil"/>
              <w:left w:val="single" w:sz="4" w:space="0" w:color="auto"/>
              <w:bottom w:val="single" w:sz="4" w:space="0" w:color="auto"/>
              <w:right w:val="single" w:sz="4" w:space="0" w:color="auto"/>
            </w:tcBorders>
            <w:shd w:val="clear" w:color="auto" w:fill="auto"/>
            <w:vAlign w:val="center"/>
            <w:hideMark/>
          </w:tcPr>
          <w:p w14:paraId="64A2F89B" w14:textId="77777777" w:rsidR="00F17194" w:rsidRPr="00453CDA" w:rsidRDefault="00F17194" w:rsidP="00F17194">
            <w:pPr>
              <w:jc w:val="center"/>
              <w:rPr>
                <w:sz w:val="20"/>
                <w:szCs w:val="20"/>
              </w:rPr>
            </w:pPr>
            <w:r w:rsidRPr="00453CDA">
              <w:rPr>
                <w:sz w:val="20"/>
                <w:szCs w:val="20"/>
              </w:rPr>
              <w:t>001.02.08.002</w:t>
            </w:r>
          </w:p>
        </w:tc>
        <w:tc>
          <w:tcPr>
            <w:tcW w:w="624" w:type="pct"/>
            <w:tcBorders>
              <w:top w:val="nil"/>
              <w:left w:val="nil"/>
              <w:bottom w:val="single" w:sz="4" w:space="0" w:color="auto"/>
              <w:right w:val="single" w:sz="4" w:space="0" w:color="auto"/>
            </w:tcBorders>
            <w:shd w:val="clear" w:color="000000" w:fill="FFFFFF"/>
            <w:vAlign w:val="center"/>
            <w:hideMark/>
          </w:tcPr>
          <w:p w14:paraId="5B282F38" w14:textId="77777777" w:rsidR="00F17194" w:rsidRPr="00453CDA" w:rsidRDefault="00F17194" w:rsidP="00F17194">
            <w:pPr>
              <w:rPr>
                <w:sz w:val="20"/>
                <w:szCs w:val="20"/>
              </w:rPr>
            </w:pPr>
            <w:r w:rsidRPr="00453CDA">
              <w:rPr>
                <w:sz w:val="20"/>
                <w:szCs w:val="20"/>
              </w:rPr>
              <w:t>Реконструкция ЦТП-2</w:t>
            </w:r>
          </w:p>
        </w:tc>
        <w:tc>
          <w:tcPr>
            <w:tcW w:w="414" w:type="pct"/>
            <w:tcBorders>
              <w:top w:val="nil"/>
              <w:left w:val="nil"/>
              <w:bottom w:val="single" w:sz="4" w:space="0" w:color="auto"/>
              <w:right w:val="single" w:sz="4" w:space="0" w:color="auto"/>
            </w:tcBorders>
            <w:shd w:val="clear" w:color="000000" w:fill="FFFFFF"/>
            <w:vAlign w:val="center"/>
          </w:tcPr>
          <w:p w14:paraId="2FA85A2D" w14:textId="77777777" w:rsidR="00F17194" w:rsidRPr="00453CDA" w:rsidRDefault="00F17194" w:rsidP="00F17194">
            <w:pPr>
              <w:jc w:val="center"/>
              <w:rPr>
                <w:sz w:val="20"/>
                <w:szCs w:val="20"/>
              </w:rPr>
            </w:pPr>
            <w:r w:rsidRPr="00453CDA">
              <w:rPr>
                <w:sz w:val="20"/>
                <w:szCs w:val="20"/>
              </w:rPr>
              <w:t>18328,00</w:t>
            </w:r>
          </w:p>
        </w:tc>
        <w:tc>
          <w:tcPr>
            <w:tcW w:w="354" w:type="pct"/>
            <w:tcBorders>
              <w:top w:val="nil"/>
              <w:left w:val="nil"/>
              <w:bottom w:val="single" w:sz="4" w:space="0" w:color="auto"/>
              <w:right w:val="single" w:sz="4" w:space="0" w:color="auto"/>
            </w:tcBorders>
            <w:shd w:val="clear" w:color="000000" w:fill="FFFFFF"/>
            <w:vAlign w:val="center"/>
            <w:hideMark/>
          </w:tcPr>
          <w:p w14:paraId="68983A3A"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32FEA0A8"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6D6621D9"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022D735A" w14:textId="77777777" w:rsidR="00F17194" w:rsidRPr="00453CDA" w:rsidRDefault="00F17194" w:rsidP="00F17194">
            <w:pPr>
              <w:jc w:val="center"/>
              <w:rPr>
                <w:sz w:val="20"/>
                <w:szCs w:val="20"/>
              </w:rPr>
            </w:pPr>
            <w:r w:rsidRPr="00453CDA">
              <w:rPr>
                <w:sz w:val="20"/>
                <w:szCs w:val="20"/>
              </w:rPr>
              <w:t>18328,00</w:t>
            </w:r>
          </w:p>
        </w:tc>
        <w:tc>
          <w:tcPr>
            <w:tcW w:w="376" w:type="pct"/>
            <w:tcBorders>
              <w:top w:val="nil"/>
              <w:left w:val="nil"/>
              <w:bottom w:val="single" w:sz="4" w:space="0" w:color="auto"/>
              <w:right w:val="single" w:sz="4" w:space="0" w:color="auto"/>
            </w:tcBorders>
            <w:shd w:val="clear" w:color="000000" w:fill="FFFFFF"/>
            <w:vAlign w:val="center"/>
            <w:hideMark/>
          </w:tcPr>
          <w:p w14:paraId="24AEFE5E"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6861183E"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6FEBE6ED"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4806FB39" w14:textId="77777777" w:rsidR="00F17194" w:rsidRPr="00453CDA" w:rsidRDefault="00F17194" w:rsidP="00F17194">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4EE08D8D" w14:textId="77777777" w:rsidR="00F17194" w:rsidRPr="00453CDA" w:rsidRDefault="00F17194" w:rsidP="00F17194">
            <w:pPr>
              <w:jc w:val="center"/>
              <w:rPr>
                <w:sz w:val="20"/>
                <w:szCs w:val="20"/>
              </w:rPr>
            </w:pPr>
            <w:r w:rsidRPr="00453CDA">
              <w:rPr>
                <w:sz w:val="20"/>
                <w:szCs w:val="20"/>
              </w:rPr>
              <w:t>0,00</w:t>
            </w:r>
          </w:p>
        </w:tc>
      </w:tr>
      <w:tr w:rsidR="004A669A" w:rsidRPr="00453CDA" w14:paraId="712C759C" w14:textId="77777777" w:rsidTr="00EA4F1D">
        <w:trPr>
          <w:trHeight w:val="20"/>
        </w:trPr>
        <w:tc>
          <w:tcPr>
            <w:tcW w:w="667" w:type="pct"/>
            <w:tcBorders>
              <w:top w:val="nil"/>
              <w:left w:val="single" w:sz="4" w:space="0" w:color="auto"/>
              <w:bottom w:val="single" w:sz="4" w:space="0" w:color="auto"/>
              <w:right w:val="single" w:sz="4" w:space="0" w:color="auto"/>
            </w:tcBorders>
            <w:shd w:val="clear" w:color="auto" w:fill="auto"/>
            <w:vAlign w:val="center"/>
            <w:hideMark/>
          </w:tcPr>
          <w:p w14:paraId="6C89AA8A" w14:textId="77777777" w:rsidR="00F17194" w:rsidRPr="00453CDA" w:rsidRDefault="00F17194" w:rsidP="00F17194">
            <w:pPr>
              <w:jc w:val="center"/>
              <w:rPr>
                <w:sz w:val="20"/>
                <w:szCs w:val="20"/>
              </w:rPr>
            </w:pPr>
            <w:r w:rsidRPr="00453CDA">
              <w:rPr>
                <w:sz w:val="20"/>
                <w:szCs w:val="20"/>
              </w:rPr>
              <w:t>001.02.08.003</w:t>
            </w:r>
          </w:p>
        </w:tc>
        <w:tc>
          <w:tcPr>
            <w:tcW w:w="624" w:type="pct"/>
            <w:tcBorders>
              <w:top w:val="nil"/>
              <w:left w:val="nil"/>
              <w:bottom w:val="single" w:sz="4" w:space="0" w:color="auto"/>
              <w:right w:val="single" w:sz="4" w:space="0" w:color="auto"/>
            </w:tcBorders>
            <w:shd w:val="clear" w:color="000000" w:fill="FFFFFF"/>
            <w:vAlign w:val="center"/>
            <w:hideMark/>
          </w:tcPr>
          <w:p w14:paraId="78606D1C" w14:textId="77777777" w:rsidR="00F17194" w:rsidRPr="00453CDA" w:rsidRDefault="00F17194" w:rsidP="00F17194">
            <w:pPr>
              <w:rPr>
                <w:sz w:val="20"/>
                <w:szCs w:val="20"/>
              </w:rPr>
            </w:pPr>
            <w:r w:rsidRPr="00453CDA">
              <w:rPr>
                <w:sz w:val="20"/>
                <w:szCs w:val="20"/>
              </w:rPr>
              <w:t>Реконструкция ЦТП-3</w:t>
            </w:r>
          </w:p>
        </w:tc>
        <w:tc>
          <w:tcPr>
            <w:tcW w:w="414" w:type="pct"/>
            <w:tcBorders>
              <w:top w:val="nil"/>
              <w:left w:val="nil"/>
              <w:bottom w:val="single" w:sz="4" w:space="0" w:color="auto"/>
              <w:right w:val="single" w:sz="4" w:space="0" w:color="auto"/>
            </w:tcBorders>
            <w:shd w:val="clear" w:color="000000" w:fill="FFFFFF"/>
            <w:vAlign w:val="center"/>
          </w:tcPr>
          <w:p w14:paraId="2646CA7A" w14:textId="77777777" w:rsidR="00F17194" w:rsidRPr="00453CDA" w:rsidRDefault="00F17194" w:rsidP="00F17194">
            <w:pPr>
              <w:jc w:val="center"/>
              <w:rPr>
                <w:sz w:val="20"/>
                <w:szCs w:val="20"/>
              </w:rPr>
            </w:pPr>
            <w:r w:rsidRPr="00453CDA">
              <w:rPr>
                <w:sz w:val="20"/>
                <w:szCs w:val="20"/>
              </w:rPr>
              <w:t>19492,00</w:t>
            </w:r>
          </w:p>
        </w:tc>
        <w:tc>
          <w:tcPr>
            <w:tcW w:w="354" w:type="pct"/>
            <w:tcBorders>
              <w:top w:val="nil"/>
              <w:left w:val="nil"/>
              <w:bottom w:val="single" w:sz="4" w:space="0" w:color="auto"/>
              <w:right w:val="single" w:sz="4" w:space="0" w:color="auto"/>
            </w:tcBorders>
            <w:shd w:val="clear" w:color="000000" w:fill="FFFFFF"/>
            <w:vAlign w:val="center"/>
            <w:hideMark/>
          </w:tcPr>
          <w:p w14:paraId="04D2752D"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18E6046F"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4B44DBEF" w14:textId="77777777" w:rsidR="00F17194" w:rsidRPr="00453CDA" w:rsidRDefault="00F17194" w:rsidP="00F17194">
            <w:pPr>
              <w:jc w:val="center"/>
              <w:rPr>
                <w:sz w:val="20"/>
                <w:szCs w:val="20"/>
              </w:rPr>
            </w:pPr>
            <w:r w:rsidRPr="00453CDA">
              <w:rPr>
                <w:sz w:val="20"/>
                <w:szCs w:val="20"/>
              </w:rPr>
              <w:t>19492,00</w:t>
            </w:r>
          </w:p>
        </w:tc>
        <w:tc>
          <w:tcPr>
            <w:tcW w:w="376" w:type="pct"/>
            <w:tcBorders>
              <w:top w:val="nil"/>
              <w:left w:val="nil"/>
              <w:bottom w:val="single" w:sz="4" w:space="0" w:color="auto"/>
              <w:right w:val="single" w:sz="4" w:space="0" w:color="auto"/>
            </w:tcBorders>
            <w:shd w:val="clear" w:color="000000" w:fill="FFFFFF"/>
            <w:vAlign w:val="center"/>
            <w:hideMark/>
          </w:tcPr>
          <w:p w14:paraId="2BB62FD9"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07567160"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1A4825AD"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5CDA215B"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373E9326" w14:textId="77777777" w:rsidR="00F17194" w:rsidRPr="00453CDA" w:rsidRDefault="00F17194" w:rsidP="00F17194">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769FF2A4" w14:textId="77777777" w:rsidR="00F17194" w:rsidRPr="00453CDA" w:rsidRDefault="00F17194" w:rsidP="00F17194">
            <w:pPr>
              <w:jc w:val="center"/>
              <w:rPr>
                <w:sz w:val="20"/>
                <w:szCs w:val="20"/>
              </w:rPr>
            </w:pPr>
            <w:r w:rsidRPr="00453CDA">
              <w:rPr>
                <w:sz w:val="20"/>
                <w:szCs w:val="20"/>
              </w:rPr>
              <w:t>0,00</w:t>
            </w:r>
          </w:p>
        </w:tc>
      </w:tr>
      <w:tr w:rsidR="004A669A" w:rsidRPr="00453CDA" w14:paraId="0CE4968B" w14:textId="77777777" w:rsidTr="00EA4F1D">
        <w:trPr>
          <w:trHeight w:val="20"/>
        </w:trPr>
        <w:tc>
          <w:tcPr>
            <w:tcW w:w="667" w:type="pct"/>
            <w:tcBorders>
              <w:top w:val="nil"/>
              <w:left w:val="single" w:sz="4" w:space="0" w:color="auto"/>
              <w:bottom w:val="single" w:sz="4" w:space="0" w:color="auto"/>
              <w:right w:val="single" w:sz="4" w:space="0" w:color="auto"/>
            </w:tcBorders>
            <w:shd w:val="clear" w:color="auto" w:fill="auto"/>
            <w:vAlign w:val="center"/>
            <w:hideMark/>
          </w:tcPr>
          <w:p w14:paraId="51A8E193" w14:textId="77777777" w:rsidR="00F17194" w:rsidRPr="00453CDA" w:rsidRDefault="00F17194" w:rsidP="00F17194">
            <w:pPr>
              <w:jc w:val="center"/>
              <w:rPr>
                <w:sz w:val="20"/>
                <w:szCs w:val="20"/>
              </w:rPr>
            </w:pPr>
            <w:r w:rsidRPr="00453CDA">
              <w:rPr>
                <w:sz w:val="20"/>
                <w:szCs w:val="20"/>
              </w:rPr>
              <w:t>001.02.08.004</w:t>
            </w:r>
          </w:p>
        </w:tc>
        <w:tc>
          <w:tcPr>
            <w:tcW w:w="624" w:type="pct"/>
            <w:tcBorders>
              <w:top w:val="nil"/>
              <w:left w:val="nil"/>
              <w:bottom w:val="single" w:sz="4" w:space="0" w:color="auto"/>
              <w:right w:val="single" w:sz="4" w:space="0" w:color="auto"/>
            </w:tcBorders>
            <w:shd w:val="clear" w:color="000000" w:fill="FFFFFF"/>
            <w:vAlign w:val="center"/>
            <w:hideMark/>
          </w:tcPr>
          <w:p w14:paraId="56E2A0A3" w14:textId="77777777" w:rsidR="00F17194" w:rsidRPr="00453CDA" w:rsidRDefault="00F17194" w:rsidP="00F17194">
            <w:pPr>
              <w:rPr>
                <w:sz w:val="20"/>
                <w:szCs w:val="20"/>
              </w:rPr>
            </w:pPr>
            <w:r w:rsidRPr="00453CDA">
              <w:rPr>
                <w:sz w:val="20"/>
                <w:szCs w:val="20"/>
              </w:rPr>
              <w:t>Реконструкция ЦТП-4</w:t>
            </w:r>
          </w:p>
        </w:tc>
        <w:tc>
          <w:tcPr>
            <w:tcW w:w="414" w:type="pct"/>
            <w:tcBorders>
              <w:top w:val="nil"/>
              <w:left w:val="nil"/>
              <w:bottom w:val="single" w:sz="4" w:space="0" w:color="auto"/>
              <w:right w:val="single" w:sz="4" w:space="0" w:color="auto"/>
            </w:tcBorders>
            <w:shd w:val="clear" w:color="000000" w:fill="FFFFFF"/>
            <w:vAlign w:val="center"/>
          </w:tcPr>
          <w:p w14:paraId="4F397E0E" w14:textId="77777777" w:rsidR="00F17194" w:rsidRPr="00453CDA" w:rsidRDefault="00F17194" w:rsidP="00F17194">
            <w:pPr>
              <w:jc w:val="center"/>
              <w:rPr>
                <w:sz w:val="20"/>
                <w:szCs w:val="20"/>
              </w:rPr>
            </w:pPr>
            <w:r w:rsidRPr="00453CDA">
              <w:rPr>
                <w:sz w:val="20"/>
                <w:szCs w:val="20"/>
              </w:rPr>
              <w:t>19791,00</w:t>
            </w:r>
          </w:p>
        </w:tc>
        <w:tc>
          <w:tcPr>
            <w:tcW w:w="354" w:type="pct"/>
            <w:tcBorders>
              <w:top w:val="nil"/>
              <w:left w:val="nil"/>
              <w:bottom w:val="single" w:sz="4" w:space="0" w:color="auto"/>
              <w:right w:val="single" w:sz="4" w:space="0" w:color="auto"/>
            </w:tcBorders>
            <w:shd w:val="clear" w:color="000000" w:fill="FFFFFF"/>
            <w:vAlign w:val="center"/>
            <w:hideMark/>
          </w:tcPr>
          <w:p w14:paraId="6BA5CE0D"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52DEC94C"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47DD5D1F"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124A596A"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4954E13E"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5851E808" w14:textId="77777777" w:rsidR="00F17194" w:rsidRPr="00453CDA" w:rsidRDefault="00F17194" w:rsidP="00F17194">
            <w:pPr>
              <w:jc w:val="center"/>
              <w:rPr>
                <w:sz w:val="20"/>
                <w:szCs w:val="20"/>
              </w:rPr>
            </w:pPr>
            <w:r w:rsidRPr="00453CDA">
              <w:rPr>
                <w:sz w:val="20"/>
                <w:szCs w:val="20"/>
              </w:rPr>
              <w:t>19791,00</w:t>
            </w:r>
          </w:p>
        </w:tc>
        <w:tc>
          <w:tcPr>
            <w:tcW w:w="376" w:type="pct"/>
            <w:tcBorders>
              <w:top w:val="nil"/>
              <w:left w:val="nil"/>
              <w:bottom w:val="single" w:sz="4" w:space="0" w:color="auto"/>
              <w:right w:val="single" w:sz="4" w:space="0" w:color="auto"/>
            </w:tcBorders>
            <w:shd w:val="clear" w:color="000000" w:fill="FFFFFF"/>
            <w:vAlign w:val="center"/>
            <w:hideMark/>
          </w:tcPr>
          <w:p w14:paraId="593F52F2"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6D5DF829" w14:textId="77777777" w:rsidR="00F17194" w:rsidRPr="00453CDA" w:rsidRDefault="00F17194" w:rsidP="00F17194">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49062C76" w14:textId="77777777" w:rsidR="00F17194" w:rsidRPr="00453CDA" w:rsidRDefault="00F17194" w:rsidP="00F17194">
            <w:pPr>
              <w:jc w:val="center"/>
              <w:rPr>
                <w:sz w:val="20"/>
                <w:szCs w:val="20"/>
              </w:rPr>
            </w:pPr>
            <w:r w:rsidRPr="00453CDA">
              <w:rPr>
                <w:sz w:val="20"/>
                <w:szCs w:val="20"/>
              </w:rPr>
              <w:t>0,00</w:t>
            </w:r>
          </w:p>
        </w:tc>
      </w:tr>
      <w:tr w:rsidR="004A669A" w:rsidRPr="00453CDA" w14:paraId="41E5C9CA" w14:textId="77777777" w:rsidTr="00EA4F1D">
        <w:trPr>
          <w:trHeight w:val="20"/>
        </w:trPr>
        <w:tc>
          <w:tcPr>
            <w:tcW w:w="667" w:type="pct"/>
            <w:tcBorders>
              <w:top w:val="nil"/>
              <w:left w:val="single" w:sz="4" w:space="0" w:color="auto"/>
              <w:bottom w:val="single" w:sz="4" w:space="0" w:color="auto"/>
              <w:right w:val="single" w:sz="4" w:space="0" w:color="auto"/>
            </w:tcBorders>
            <w:shd w:val="clear" w:color="auto" w:fill="auto"/>
            <w:vAlign w:val="center"/>
            <w:hideMark/>
          </w:tcPr>
          <w:p w14:paraId="387006A6" w14:textId="77777777" w:rsidR="00F17194" w:rsidRPr="00453CDA" w:rsidRDefault="00F17194" w:rsidP="00F17194">
            <w:pPr>
              <w:jc w:val="center"/>
              <w:rPr>
                <w:sz w:val="20"/>
                <w:szCs w:val="20"/>
              </w:rPr>
            </w:pPr>
            <w:r w:rsidRPr="00453CDA">
              <w:rPr>
                <w:sz w:val="20"/>
                <w:szCs w:val="20"/>
              </w:rPr>
              <w:t>001.02.08.005</w:t>
            </w:r>
          </w:p>
        </w:tc>
        <w:tc>
          <w:tcPr>
            <w:tcW w:w="624" w:type="pct"/>
            <w:tcBorders>
              <w:top w:val="nil"/>
              <w:left w:val="nil"/>
              <w:bottom w:val="single" w:sz="4" w:space="0" w:color="auto"/>
              <w:right w:val="single" w:sz="4" w:space="0" w:color="auto"/>
            </w:tcBorders>
            <w:shd w:val="clear" w:color="000000" w:fill="FFFFFF"/>
            <w:vAlign w:val="center"/>
            <w:hideMark/>
          </w:tcPr>
          <w:p w14:paraId="3CBBD1F7" w14:textId="77777777" w:rsidR="00F17194" w:rsidRPr="00453CDA" w:rsidRDefault="00F17194" w:rsidP="00F17194">
            <w:pPr>
              <w:rPr>
                <w:sz w:val="20"/>
                <w:szCs w:val="20"/>
              </w:rPr>
            </w:pPr>
            <w:r w:rsidRPr="00453CDA">
              <w:rPr>
                <w:sz w:val="20"/>
                <w:szCs w:val="20"/>
              </w:rPr>
              <w:t>Реконструкция ЦТП-5</w:t>
            </w:r>
          </w:p>
        </w:tc>
        <w:tc>
          <w:tcPr>
            <w:tcW w:w="414" w:type="pct"/>
            <w:tcBorders>
              <w:top w:val="nil"/>
              <w:left w:val="nil"/>
              <w:bottom w:val="single" w:sz="4" w:space="0" w:color="auto"/>
              <w:right w:val="single" w:sz="4" w:space="0" w:color="auto"/>
            </w:tcBorders>
            <w:shd w:val="clear" w:color="000000" w:fill="FFFFFF"/>
            <w:vAlign w:val="center"/>
          </w:tcPr>
          <w:p w14:paraId="0C72CB66" w14:textId="77777777" w:rsidR="00F17194" w:rsidRPr="00453CDA" w:rsidRDefault="00F17194" w:rsidP="00F17194">
            <w:pPr>
              <w:jc w:val="center"/>
              <w:rPr>
                <w:sz w:val="20"/>
                <w:szCs w:val="20"/>
              </w:rPr>
            </w:pPr>
            <w:r w:rsidRPr="00453CDA">
              <w:rPr>
                <w:sz w:val="20"/>
                <w:szCs w:val="20"/>
              </w:rPr>
              <w:t>10877,00</w:t>
            </w:r>
          </w:p>
        </w:tc>
        <w:tc>
          <w:tcPr>
            <w:tcW w:w="354" w:type="pct"/>
            <w:tcBorders>
              <w:top w:val="nil"/>
              <w:left w:val="nil"/>
              <w:bottom w:val="single" w:sz="4" w:space="0" w:color="auto"/>
              <w:right w:val="single" w:sz="4" w:space="0" w:color="auto"/>
            </w:tcBorders>
            <w:shd w:val="clear" w:color="000000" w:fill="FFFFFF"/>
            <w:vAlign w:val="center"/>
            <w:hideMark/>
          </w:tcPr>
          <w:p w14:paraId="2AF1B34A"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1577F04F" w14:textId="77777777" w:rsidR="00F17194" w:rsidRPr="00453CDA" w:rsidRDefault="00F17194" w:rsidP="00F17194">
            <w:pPr>
              <w:jc w:val="center"/>
              <w:rPr>
                <w:sz w:val="20"/>
                <w:szCs w:val="20"/>
              </w:rPr>
            </w:pPr>
            <w:r w:rsidRPr="00453CDA">
              <w:rPr>
                <w:sz w:val="20"/>
                <w:szCs w:val="20"/>
              </w:rPr>
              <w:t>10877,00</w:t>
            </w:r>
          </w:p>
        </w:tc>
        <w:tc>
          <w:tcPr>
            <w:tcW w:w="376" w:type="pct"/>
            <w:tcBorders>
              <w:top w:val="nil"/>
              <w:left w:val="nil"/>
              <w:bottom w:val="single" w:sz="4" w:space="0" w:color="auto"/>
              <w:right w:val="single" w:sz="4" w:space="0" w:color="auto"/>
            </w:tcBorders>
            <w:shd w:val="clear" w:color="000000" w:fill="FFFFFF"/>
            <w:vAlign w:val="center"/>
            <w:hideMark/>
          </w:tcPr>
          <w:p w14:paraId="354AB2AF"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0DB5AEF5"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0E059625"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075DB235"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308A478A"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43E73A05" w14:textId="77777777" w:rsidR="00F17194" w:rsidRPr="00453CDA" w:rsidRDefault="00F17194" w:rsidP="00F17194">
            <w:pPr>
              <w:jc w:val="center"/>
              <w:rPr>
                <w:sz w:val="20"/>
                <w:szCs w:val="20"/>
              </w:rPr>
            </w:pPr>
            <w:r w:rsidRPr="00453CDA">
              <w:rPr>
                <w:sz w:val="20"/>
                <w:szCs w:val="20"/>
              </w:rPr>
              <w:t>10877,00</w:t>
            </w:r>
          </w:p>
        </w:tc>
        <w:tc>
          <w:tcPr>
            <w:tcW w:w="309" w:type="pct"/>
            <w:tcBorders>
              <w:top w:val="nil"/>
              <w:left w:val="nil"/>
              <w:bottom w:val="single" w:sz="4" w:space="0" w:color="auto"/>
              <w:right w:val="single" w:sz="4" w:space="0" w:color="auto"/>
            </w:tcBorders>
            <w:shd w:val="clear" w:color="000000" w:fill="FFFFFF"/>
            <w:vAlign w:val="center"/>
            <w:hideMark/>
          </w:tcPr>
          <w:p w14:paraId="18A9B732" w14:textId="77777777" w:rsidR="00F17194" w:rsidRPr="00453CDA" w:rsidRDefault="00F17194" w:rsidP="00F17194">
            <w:pPr>
              <w:jc w:val="center"/>
              <w:rPr>
                <w:sz w:val="20"/>
                <w:szCs w:val="20"/>
              </w:rPr>
            </w:pPr>
            <w:r w:rsidRPr="00453CDA">
              <w:rPr>
                <w:sz w:val="20"/>
                <w:szCs w:val="20"/>
              </w:rPr>
              <w:t>0,00</w:t>
            </w:r>
          </w:p>
        </w:tc>
      </w:tr>
      <w:tr w:rsidR="004A669A" w:rsidRPr="00453CDA" w14:paraId="614F667B" w14:textId="77777777" w:rsidTr="00EA4F1D">
        <w:trPr>
          <w:trHeight w:val="20"/>
        </w:trPr>
        <w:tc>
          <w:tcPr>
            <w:tcW w:w="667" w:type="pct"/>
            <w:tcBorders>
              <w:top w:val="nil"/>
              <w:left w:val="single" w:sz="4" w:space="0" w:color="auto"/>
              <w:bottom w:val="single" w:sz="4" w:space="0" w:color="auto"/>
              <w:right w:val="single" w:sz="4" w:space="0" w:color="auto"/>
            </w:tcBorders>
            <w:shd w:val="clear" w:color="auto" w:fill="auto"/>
            <w:vAlign w:val="center"/>
            <w:hideMark/>
          </w:tcPr>
          <w:p w14:paraId="277B0EF2" w14:textId="77777777" w:rsidR="00F17194" w:rsidRPr="00453CDA" w:rsidRDefault="00F17194" w:rsidP="00F17194">
            <w:pPr>
              <w:jc w:val="center"/>
              <w:rPr>
                <w:sz w:val="20"/>
                <w:szCs w:val="20"/>
              </w:rPr>
            </w:pPr>
            <w:r w:rsidRPr="00453CDA">
              <w:rPr>
                <w:sz w:val="20"/>
                <w:szCs w:val="20"/>
              </w:rPr>
              <w:t>001.02.08.006</w:t>
            </w:r>
          </w:p>
        </w:tc>
        <w:tc>
          <w:tcPr>
            <w:tcW w:w="624" w:type="pct"/>
            <w:tcBorders>
              <w:top w:val="nil"/>
              <w:left w:val="nil"/>
              <w:bottom w:val="single" w:sz="4" w:space="0" w:color="auto"/>
              <w:right w:val="single" w:sz="4" w:space="0" w:color="auto"/>
            </w:tcBorders>
            <w:shd w:val="clear" w:color="000000" w:fill="FFFFFF"/>
            <w:vAlign w:val="center"/>
            <w:hideMark/>
          </w:tcPr>
          <w:p w14:paraId="36F9151C" w14:textId="77777777" w:rsidR="00F17194" w:rsidRPr="00453CDA" w:rsidRDefault="00F17194" w:rsidP="00F17194">
            <w:pPr>
              <w:rPr>
                <w:sz w:val="20"/>
                <w:szCs w:val="20"/>
              </w:rPr>
            </w:pPr>
            <w:r w:rsidRPr="00453CDA">
              <w:rPr>
                <w:sz w:val="20"/>
                <w:szCs w:val="20"/>
              </w:rPr>
              <w:t>Реконструкция ЦТП-7</w:t>
            </w:r>
          </w:p>
        </w:tc>
        <w:tc>
          <w:tcPr>
            <w:tcW w:w="414" w:type="pct"/>
            <w:tcBorders>
              <w:top w:val="nil"/>
              <w:left w:val="nil"/>
              <w:bottom w:val="single" w:sz="4" w:space="0" w:color="auto"/>
              <w:right w:val="single" w:sz="4" w:space="0" w:color="auto"/>
            </w:tcBorders>
            <w:shd w:val="clear" w:color="000000" w:fill="FFFFFF"/>
            <w:vAlign w:val="center"/>
          </w:tcPr>
          <w:p w14:paraId="0CAB99AF" w14:textId="77777777" w:rsidR="00F17194" w:rsidRPr="00453CDA" w:rsidRDefault="00F17194" w:rsidP="00F17194">
            <w:pPr>
              <w:jc w:val="center"/>
              <w:rPr>
                <w:sz w:val="20"/>
                <w:szCs w:val="20"/>
              </w:rPr>
            </w:pPr>
            <w:r w:rsidRPr="00453CDA">
              <w:rPr>
                <w:sz w:val="20"/>
                <w:szCs w:val="20"/>
              </w:rPr>
              <w:t>10921,00</w:t>
            </w:r>
          </w:p>
        </w:tc>
        <w:tc>
          <w:tcPr>
            <w:tcW w:w="354" w:type="pct"/>
            <w:tcBorders>
              <w:top w:val="nil"/>
              <w:left w:val="nil"/>
              <w:bottom w:val="single" w:sz="4" w:space="0" w:color="auto"/>
              <w:right w:val="single" w:sz="4" w:space="0" w:color="auto"/>
            </w:tcBorders>
            <w:shd w:val="clear" w:color="000000" w:fill="FFFFFF"/>
            <w:vAlign w:val="center"/>
            <w:hideMark/>
          </w:tcPr>
          <w:p w14:paraId="2E337F21"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08A0E371" w14:textId="77777777" w:rsidR="00F17194" w:rsidRPr="00453CDA" w:rsidRDefault="00F17194" w:rsidP="00F17194">
            <w:pPr>
              <w:jc w:val="center"/>
              <w:rPr>
                <w:sz w:val="20"/>
                <w:szCs w:val="20"/>
              </w:rPr>
            </w:pPr>
            <w:r w:rsidRPr="00453CDA">
              <w:rPr>
                <w:sz w:val="20"/>
                <w:szCs w:val="20"/>
              </w:rPr>
              <w:t>10921,00</w:t>
            </w:r>
          </w:p>
        </w:tc>
        <w:tc>
          <w:tcPr>
            <w:tcW w:w="376" w:type="pct"/>
            <w:tcBorders>
              <w:top w:val="nil"/>
              <w:left w:val="nil"/>
              <w:bottom w:val="single" w:sz="4" w:space="0" w:color="auto"/>
              <w:right w:val="single" w:sz="4" w:space="0" w:color="auto"/>
            </w:tcBorders>
            <w:shd w:val="clear" w:color="000000" w:fill="FFFFFF"/>
            <w:vAlign w:val="center"/>
            <w:hideMark/>
          </w:tcPr>
          <w:p w14:paraId="1F422059"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46DFB5F2"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0F53E6EC"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20CEB5B1"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351D057E"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35688379" w14:textId="77777777" w:rsidR="00F17194" w:rsidRPr="00453CDA" w:rsidRDefault="00F17194" w:rsidP="00F17194">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0588847D" w14:textId="77777777" w:rsidR="00F17194" w:rsidRPr="00453CDA" w:rsidRDefault="00F17194" w:rsidP="00F17194">
            <w:pPr>
              <w:jc w:val="center"/>
              <w:rPr>
                <w:sz w:val="20"/>
                <w:szCs w:val="20"/>
              </w:rPr>
            </w:pPr>
            <w:r w:rsidRPr="00453CDA">
              <w:rPr>
                <w:sz w:val="20"/>
                <w:szCs w:val="20"/>
              </w:rPr>
              <w:t>0,00</w:t>
            </w:r>
          </w:p>
        </w:tc>
      </w:tr>
      <w:tr w:rsidR="004A669A" w:rsidRPr="00453CDA" w14:paraId="3026B95D" w14:textId="77777777" w:rsidTr="00EA4F1D">
        <w:trPr>
          <w:trHeight w:val="20"/>
        </w:trPr>
        <w:tc>
          <w:tcPr>
            <w:tcW w:w="667" w:type="pct"/>
            <w:tcBorders>
              <w:top w:val="nil"/>
              <w:left w:val="single" w:sz="4" w:space="0" w:color="auto"/>
              <w:bottom w:val="single" w:sz="4" w:space="0" w:color="auto"/>
              <w:right w:val="single" w:sz="4" w:space="0" w:color="auto"/>
            </w:tcBorders>
            <w:shd w:val="clear" w:color="auto" w:fill="auto"/>
            <w:vAlign w:val="center"/>
            <w:hideMark/>
          </w:tcPr>
          <w:p w14:paraId="3E1B69EE" w14:textId="77777777" w:rsidR="00F17194" w:rsidRPr="00453CDA" w:rsidRDefault="00F17194" w:rsidP="00F17194">
            <w:pPr>
              <w:jc w:val="center"/>
              <w:rPr>
                <w:sz w:val="20"/>
                <w:szCs w:val="20"/>
              </w:rPr>
            </w:pPr>
            <w:r w:rsidRPr="00453CDA">
              <w:rPr>
                <w:sz w:val="20"/>
                <w:szCs w:val="20"/>
              </w:rPr>
              <w:t>001.02.08.007</w:t>
            </w:r>
          </w:p>
        </w:tc>
        <w:tc>
          <w:tcPr>
            <w:tcW w:w="624" w:type="pct"/>
            <w:tcBorders>
              <w:top w:val="nil"/>
              <w:left w:val="nil"/>
              <w:bottom w:val="single" w:sz="4" w:space="0" w:color="auto"/>
              <w:right w:val="single" w:sz="4" w:space="0" w:color="auto"/>
            </w:tcBorders>
            <w:shd w:val="clear" w:color="000000" w:fill="FFFFFF"/>
            <w:vAlign w:val="center"/>
            <w:hideMark/>
          </w:tcPr>
          <w:p w14:paraId="3CBBA2DB" w14:textId="77777777" w:rsidR="00F17194" w:rsidRPr="00453CDA" w:rsidRDefault="00F17194" w:rsidP="00F17194">
            <w:pPr>
              <w:rPr>
                <w:sz w:val="20"/>
                <w:szCs w:val="20"/>
              </w:rPr>
            </w:pPr>
            <w:r w:rsidRPr="00453CDA">
              <w:rPr>
                <w:sz w:val="20"/>
                <w:szCs w:val="20"/>
              </w:rPr>
              <w:t>Реконструкция ЦТП-8</w:t>
            </w:r>
          </w:p>
        </w:tc>
        <w:tc>
          <w:tcPr>
            <w:tcW w:w="414" w:type="pct"/>
            <w:tcBorders>
              <w:top w:val="nil"/>
              <w:left w:val="nil"/>
              <w:bottom w:val="single" w:sz="4" w:space="0" w:color="auto"/>
              <w:right w:val="single" w:sz="4" w:space="0" w:color="auto"/>
            </w:tcBorders>
            <w:shd w:val="clear" w:color="000000" w:fill="FFFFFF"/>
            <w:vAlign w:val="center"/>
          </w:tcPr>
          <w:p w14:paraId="05638BC5" w14:textId="77777777" w:rsidR="00F17194" w:rsidRPr="00453CDA" w:rsidRDefault="00F17194" w:rsidP="00F17194">
            <w:pPr>
              <w:jc w:val="center"/>
              <w:rPr>
                <w:sz w:val="20"/>
                <w:szCs w:val="20"/>
              </w:rPr>
            </w:pPr>
            <w:r w:rsidRPr="00453CDA">
              <w:rPr>
                <w:sz w:val="20"/>
                <w:szCs w:val="20"/>
              </w:rPr>
              <w:t>10704,00</w:t>
            </w:r>
          </w:p>
        </w:tc>
        <w:tc>
          <w:tcPr>
            <w:tcW w:w="354" w:type="pct"/>
            <w:tcBorders>
              <w:top w:val="nil"/>
              <w:left w:val="nil"/>
              <w:bottom w:val="single" w:sz="4" w:space="0" w:color="auto"/>
              <w:right w:val="single" w:sz="4" w:space="0" w:color="auto"/>
            </w:tcBorders>
            <w:shd w:val="clear" w:color="000000" w:fill="FFFFFF"/>
            <w:vAlign w:val="center"/>
            <w:hideMark/>
          </w:tcPr>
          <w:p w14:paraId="56F5C0BC"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2CEFC0AB"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04BF27D5"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3467C356"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0BBD937C" w14:textId="77777777" w:rsidR="00F17194" w:rsidRPr="00453CDA" w:rsidRDefault="00F17194" w:rsidP="00F17194">
            <w:pPr>
              <w:jc w:val="center"/>
              <w:rPr>
                <w:sz w:val="20"/>
                <w:szCs w:val="20"/>
              </w:rPr>
            </w:pPr>
            <w:r w:rsidRPr="00453CDA">
              <w:rPr>
                <w:sz w:val="20"/>
                <w:szCs w:val="20"/>
              </w:rPr>
              <w:t>10704,00</w:t>
            </w:r>
          </w:p>
        </w:tc>
        <w:tc>
          <w:tcPr>
            <w:tcW w:w="376" w:type="pct"/>
            <w:tcBorders>
              <w:top w:val="nil"/>
              <w:left w:val="nil"/>
              <w:bottom w:val="single" w:sz="4" w:space="0" w:color="auto"/>
              <w:right w:val="single" w:sz="4" w:space="0" w:color="auto"/>
            </w:tcBorders>
            <w:shd w:val="clear" w:color="000000" w:fill="FFFFFF"/>
            <w:vAlign w:val="center"/>
            <w:hideMark/>
          </w:tcPr>
          <w:p w14:paraId="02CFBC57"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7679033C"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1B7E0665" w14:textId="77777777" w:rsidR="00F17194" w:rsidRPr="00453CDA" w:rsidRDefault="00F17194" w:rsidP="00F17194">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4CC802F8" w14:textId="77777777" w:rsidR="00F17194" w:rsidRPr="00453CDA" w:rsidRDefault="00F17194" w:rsidP="00F17194">
            <w:pPr>
              <w:jc w:val="center"/>
              <w:rPr>
                <w:sz w:val="20"/>
                <w:szCs w:val="20"/>
              </w:rPr>
            </w:pPr>
            <w:r w:rsidRPr="00453CDA">
              <w:rPr>
                <w:sz w:val="20"/>
                <w:szCs w:val="20"/>
              </w:rPr>
              <w:t>0,00</w:t>
            </w:r>
          </w:p>
        </w:tc>
      </w:tr>
      <w:tr w:rsidR="004A669A" w:rsidRPr="00453CDA" w14:paraId="2F85A344" w14:textId="77777777" w:rsidTr="00EA4F1D">
        <w:trPr>
          <w:trHeight w:val="20"/>
        </w:trPr>
        <w:tc>
          <w:tcPr>
            <w:tcW w:w="667" w:type="pct"/>
            <w:tcBorders>
              <w:top w:val="nil"/>
              <w:left w:val="single" w:sz="4" w:space="0" w:color="auto"/>
              <w:bottom w:val="single" w:sz="4" w:space="0" w:color="auto"/>
              <w:right w:val="single" w:sz="4" w:space="0" w:color="auto"/>
            </w:tcBorders>
            <w:shd w:val="clear" w:color="auto" w:fill="auto"/>
            <w:vAlign w:val="center"/>
            <w:hideMark/>
          </w:tcPr>
          <w:p w14:paraId="58A1F362" w14:textId="77777777" w:rsidR="00F17194" w:rsidRPr="00453CDA" w:rsidRDefault="00F17194" w:rsidP="00F17194">
            <w:pPr>
              <w:jc w:val="center"/>
              <w:rPr>
                <w:sz w:val="20"/>
                <w:szCs w:val="20"/>
              </w:rPr>
            </w:pPr>
            <w:r w:rsidRPr="00453CDA">
              <w:rPr>
                <w:sz w:val="20"/>
                <w:szCs w:val="20"/>
              </w:rPr>
              <w:t>001.02.08.008</w:t>
            </w:r>
          </w:p>
        </w:tc>
        <w:tc>
          <w:tcPr>
            <w:tcW w:w="624" w:type="pct"/>
            <w:tcBorders>
              <w:top w:val="nil"/>
              <w:left w:val="nil"/>
              <w:bottom w:val="single" w:sz="4" w:space="0" w:color="auto"/>
              <w:right w:val="single" w:sz="4" w:space="0" w:color="auto"/>
            </w:tcBorders>
            <w:shd w:val="clear" w:color="000000" w:fill="FFFFFF"/>
            <w:vAlign w:val="center"/>
            <w:hideMark/>
          </w:tcPr>
          <w:p w14:paraId="5802E532" w14:textId="77777777" w:rsidR="00F17194" w:rsidRPr="00453CDA" w:rsidRDefault="00F17194" w:rsidP="00F17194">
            <w:pPr>
              <w:rPr>
                <w:sz w:val="20"/>
                <w:szCs w:val="20"/>
              </w:rPr>
            </w:pPr>
            <w:r w:rsidRPr="00453CDA">
              <w:rPr>
                <w:sz w:val="20"/>
                <w:szCs w:val="20"/>
              </w:rPr>
              <w:t>Реконструкция ЦТП-9</w:t>
            </w:r>
          </w:p>
        </w:tc>
        <w:tc>
          <w:tcPr>
            <w:tcW w:w="414" w:type="pct"/>
            <w:tcBorders>
              <w:top w:val="nil"/>
              <w:left w:val="nil"/>
              <w:bottom w:val="single" w:sz="4" w:space="0" w:color="auto"/>
              <w:right w:val="single" w:sz="4" w:space="0" w:color="auto"/>
            </w:tcBorders>
            <w:shd w:val="clear" w:color="000000" w:fill="FFFFFF"/>
            <w:vAlign w:val="center"/>
          </w:tcPr>
          <w:p w14:paraId="021F8CE7" w14:textId="77777777" w:rsidR="00F17194" w:rsidRPr="00453CDA" w:rsidRDefault="00F17194" w:rsidP="00F17194">
            <w:pPr>
              <w:jc w:val="center"/>
              <w:rPr>
                <w:sz w:val="20"/>
                <w:szCs w:val="20"/>
              </w:rPr>
            </w:pPr>
            <w:r w:rsidRPr="00453CDA">
              <w:rPr>
                <w:sz w:val="20"/>
                <w:szCs w:val="20"/>
              </w:rPr>
              <w:t>23894,00</w:t>
            </w:r>
          </w:p>
        </w:tc>
        <w:tc>
          <w:tcPr>
            <w:tcW w:w="354" w:type="pct"/>
            <w:tcBorders>
              <w:top w:val="nil"/>
              <w:left w:val="nil"/>
              <w:bottom w:val="single" w:sz="4" w:space="0" w:color="auto"/>
              <w:right w:val="single" w:sz="4" w:space="0" w:color="auto"/>
            </w:tcBorders>
            <w:shd w:val="clear" w:color="000000" w:fill="FFFFFF"/>
            <w:vAlign w:val="center"/>
            <w:hideMark/>
          </w:tcPr>
          <w:p w14:paraId="0F6D3650"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6BC95DF9"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2727122B"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20F0C713"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5011FA5E" w14:textId="77777777" w:rsidR="00F17194" w:rsidRPr="00453CDA" w:rsidRDefault="00F17194" w:rsidP="00F17194">
            <w:pPr>
              <w:jc w:val="center"/>
              <w:rPr>
                <w:sz w:val="20"/>
                <w:szCs w:val="20"/>
              </w:rPr>
            </w:pPr>
            <w:r w:rsidRPr="00453CDA">
              <w:rPr>
                <w:sz w:val="20"/>
                <w:szCs w:val="20"/>
              </w:rPr>
              <w:t>23894,00</w:t>
            </w:r>
          </w:p>
        </w:tc>
        <w:tc>
          <w:tcPr>
            <w:tcW w:w="376" w:type="pct"/>
            <w:tcBorders>
              <w:top w:val="nil"/>
              <w:left w:val="nil"/>
              <w:bottom w:val="single" w:sz="4" w:space="0" w:color="auto"/>
              <w:right w:val="single" w:sz="4" w:space="0" w:color="auto"/>
            </w:tcBorders>
            <w:shd w:val="clear" w:color="000000" w:fill="FFFFFF"/>
            <w:vAlign w:val="center"/>
            <w:hideMark/>
          </w:tcPr>
          <w:p w14:paraId="5CBED983"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20AB6FFA"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6BF3872F" w14:textId="77777777" w:rsidR="00F17194" w:rsidRPr="00453CDA" w:rsidRDefault="00F17194" w:rsidP="00F17194">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78960D35" w14:textId="77777777" w:rsidR="00F17194" w:rsidRPr="00453CDA" w:rsidRDefault="00F17194" w:rsidP="00F17194">
            <w:pPr>
              <w:jc w:val="center"/>
              <w:rPr>
                <w:sz w:val="20"/>
                <w:szCs w:val="20"/>
              </w:rPr>
            </w:pPr>
            <w:r w:rsidRPr="00453CDA">
              <w:rPr>
                <w:sz w:val="20"/>
                <w:szCs w:val="20"/>
              </w:rPr>
              <w:t>0,00</w:t>
            </w:r>
          </w:p>
        </w:tc>
      </w:tr>
      <w:tr w:rsidR="004A669A" w:rsidRPr="00453CDA" w14:paraId="33803477" w14:textId="77777777" w:rsidTr="00EA4F1D">
        <w:trPr>
          <w:trHeight w:val="20"/>
        </w:trPr>
        <w:tc>
          <w:tcPr>
            <w:tcW w:w="667" w:type="pct"/>
            <w:tcBorders>
              <w:top w:val="nil"/>
              <w:left w:val="single" w:sz="4" w:space="0" w:color="auto"/>
              <w:bottom w:val="single" w:sz="4" w:space="0" w:color="auto"/>
              <w:right w:val="single" w:sz="4" w:space="0" w:color="auto"/>
            </w:tcBorders>
            <w:shd w:val="clear" w:color="auto" w:fill="auto"/>
            <w:vAlign w:val="center"/>
            <w:hideMark/>
          </w:tcPr>
          <w:p w14:paraId="34D528AB" w14:textId="77777777" w:rsidR="00F17194" w:rsidRPr="00453CDA" w:rsidRDefault="00F17194" w:rsidP="00F17194">
            <w:pPr>
              <w:jc w:val="center"/>
              <w:rPr>
                <w:sz w:val="20"/>
                <w:szCs w:val="20"/>
              </w:rPr>
            </w:pPr>
            <w:r w:rsidRPr="00453CDA">
              <w:rPr>
                <w:sz w:val="20"/>
                <w:szCs w:val="20"/>
              </w:rPr>
              <w:t>001.02.08.009</w:t>
            </w:r>
          </w:p>
        </w:tc>
        <w:tc>
          <w:tcPr>
            <w:tcW w:w="624" w:type="pct"/>
            <w:tcBorders>
              <w:top w:val="nil"/>
              <w:left w:val="nil"/>
              <w:bottom w:val="single" w:sz="4" w:space="0" w:color="auto"/>
              <w:right w:val="single" w:sz="4" w:space="0" w:color="auto"/>
            </w:tcBorders>
            <w:shd w:val="clear" w:color="000000" w:fill="FFFFFF"/>
            <w:vAlign w:val="center"/>
            <w:hideMark/>
          </w:tcPr>
          <w:p w14:paraId="7085EE1A" w14:textId="77777777" w:rsidR="00F17194" w:rsidRPr="00453CDA" w:rsidRDefault="00F17194" w:rsidP="00F17194">
            <w:pPr>
              <w:rPr>
                <w:sz w:val="20"/>
                <w:szCs w:val="20"/>
              </w:rPr>
            </w:pPr>
            <w:r w:rsidRPr="00453CDA">
              <w:rPr>
                <w:sz w:val="20"/>
                <w:szCs w:val="20"/>
              </w:rPr>
              <w:t>Реконструкция ЦТП-10</w:t>
            </w:r>
          </w:p>
        </w:tc>
        <w:tc>
          <w:tcPr>
            <w:tcW w:w="414" w:type="pct"/>
            <w:tcBorders>
              <w:top w:val="nil"/>
              <w:left w:val="nil"/>
              <w:bottom w:val="single" w:sz="4" w:space="0" w:color="auto"/>
              <w:right w:val="single" w:sz="4" w:space="0" w:color="auto"/>
            </w:tcBorders>
            <w:shd w:val="clear" w:color="000000" w:fill="FFFFFF"/>
            <w:vAlign w:val="center"/>
          </w:tcPr>
          <w:p w14:paraId="5D0C4E4F" w14:textId="77777777" w:rsidR="00F17194" w:rsidRPr="00453CDA" w:rsidRDefault="00F17194" w:rsidP="00F17194">
            <w:pPr>
              <w:jc w:val="center"/>
              <w:rPr>
                <w:sz w:val="20"/>
                <w:szCs w:val="20"/>
              </w:rPr>
            </w:pPr>
            <w:r w:rsidRPr="00453CDA">
              <w:rPr>
                <w:sz w:val="20"/>
                <w:szCs w:val="20"/>
              </w:rPr>
              <w:t>18045,00</w:t>
            </w:r>
          </w:p>
        </w:tc>
        <w:tc>
          <w:tcPr>
            <w:tcW w:w="354" w:type="pct"/>
            <w:tcBorders>
              <w:top w:val="nil"/>
              <w:left w:val="nil"/>
              <w:bottom w:val="single" w:sz="4" w:space="0" w:color="auto"/>
              <w:right w:val="single" w:sz="4" w:space="0" w:color="auto"/>
            </w:tcBorders>
            <w:shd w:val="clear" w:color="000000" w:fill="FFFFFF"/>
            <w:vAlign w:val="center"/>
            <w:hideMark/>
          </w:tcPr>
          <w:p w14:paraId="3C251812"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76194F8A"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440D5BA4"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4F817BD1"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3577E794"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53FBECC2" w14:textId="77777777" w:rsidR="00F17194" w:rsidRPr="00453CDA" w:rsidRDefault="00F17194" w:rsidP="00F17194">
            <w:pPr>
              <w:jc w:val="center"/>
              <w:rPr>
                <w:sz w:val="20"/>
                <w:szCs w:val="20"/>
              </w:rPr>
            </w:pPr>
            <w:r w:rsidRPr="00453CDA">
              <w:rPr>
                <w:sz w:val="20"/>
                <w:szCs w:val="20"/>
              </w:rPr>
              <w:t>18045,00</w:t>
            </w:r>
          </w:p>
        </w:tc>
        <w:tc>
          <w:tcPr>
            <w:tcW w:w="376" w:type="pct"/>
            <w:tcBorders>
              <w:top w:val="nil"/>
              <w:left w:val="nil"/>
              <w:bottom w:val="single" w:sz="4" w:space="0" w:color="auto"/>
              <w:right w:val="single" w:sz="4" w:space="0" w:color="auto"/>
            </w:tcBorders>
            <w:shd w:val="clear" w:color="000000" w:fill="FFFFFF"/>
            <w:vAlign w:val="center"/>
            <w:hideMark/>
          </w:tcPr>
          <w:p w14:paraId="02B6C012"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37F3341A" w14:textId="77777777" w:rsidR="00F17194" w:rsidRPr="00453CDA" w:rsidRDefault="00F17194" w:rsidP="00F17194">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0822A0D1" w14:textId="77777777" w:rsidR="00F17194" w:rsidRPr="00453CDA" w:rsidRDefault="00F17194" w:rsidP="00F17194">
            <w:pPr>
              <w:jc w:val="center"/>
              <w:rPr>
                <w:sz w:val="20"/>
                <w:szCs w:val="20"/>
              </w:rPr>
            </w:pPr>
            <w:r w:rsidRPr="00453CDA">
              <w:rPr>
                <w:sz w:val="20"/>
                <w:szCs w:val="20"/>
              </w:rPr>
              <w:t>0,00</w:t>
            </w:r>
          </w:p>
        </w:tc>
      </w:tr>
      <w:tr w:rsidR="004A669A" w:rsidRPr="00453CDA" w14:paraId="76461590" w14:textId="77777777" w:rsidTr="00EA4F1D">
        <w:trPr>
          <w:trHeight w:val="20"/>
        </w:trPr>
        <w:tc>
          <w:tcPr>
            <w:tcW w:w="667" w:type="pct"/>
            <w:tcBorders>
              <w:top w:val="nil"/>
              <w:left w:val="single" w:sz="4" w:space="0" w:color="auto"/>
              <w:bottom w:val="single" w:sz="4" w:space="0" w:color="auto"/>
              <w:right w:val="single" w:sz="4" w:space="0" w:color="auto"/>
            </w:tcBorders>
            <w:shd w:val="clear" w:color="auto" w:fill="auto"/>
            <w:vAlign w:val="center"/>
            <w:hideMark/>
          </w:tcPr>
          <w:p w14:paraId="58697818" w14:textId="77777777" w:rsidR="00F17194" w:rsidRPr="00453CDA" w:rsidRDefault="00F17194" w:rsidP="00F17194">
            <w:pPr>
              <w:jc w:val="center"/>
              <w:rPr>
                <w:sz w:val="20"/>
                <w:szCs w:val="20"/>
              </w:rPr>
            </w:pPr>
            <w:r w:rsidRPr="00453CDA">
              <w:rPr>
                <w:sz w:val="20"/>
                <w:szCs w:val="20"/>
              </w:rPr>
              <w:t>001.02.08.010</w:t>
            </w:r>
          </w:p>
        </w:tc>
        <w:tc>
          <w:tcPr>
            <w:tcW w:w="624" w:type="pct"/>
            <w:tcBorders>
              <w:top w:val="nil"/>
              <w:left w:val="nil"/>
              <w:bottom w:val="single" w:sz="4" w:space="0" w:color="auto"/>
              <w:right w:val="single" w:sz="4" w:space="0" w:color="auto"/>
            </w:tcBorders>
            <w:shd w:val="clear" w:color="000000" w:fill="FFFFFF"/>
            <w:vAlign w:val="center"/>
            <w:hideMark/>
          </w:tcPr>
          <w:p w14:paraId="613119C4" w14:textId="77777777" w:rsidR="00F17194" w:rsidRPr="00453CDA" w:rsidRDefault="00F17194" w:rsidP="00F17194">
            <w:pPr>
              <w:rPr>
                <w:sz w:val="20"/>
                <w:szCs w:val="20"/>
              </w:rPr>
            </w:pPr>
            <w:r w:rsidRPr="00453CDA">
              <w:rPr>
                <w:sz w:val="20"/>
                <w:szCs w:val="20"/>
              </w:rPr>
              <w:t>Реконструкция ЦТП-12</w:t>
            </w:r>
          </w:p>
        </w:tc>
        <w:tc>
          <w:tcPr>
            <w:tcW w:w="414" w:type="pct"/>
            <w:tcBorders>
              <w:top w:val="nil"/>
              <w:left w:val="nil"/>
              <w:bottom w:val="single" w:sz="4" w:space="0" w:color="auto"/>
              <w:right w:val="single" w:sz="4" w:space="0" w:color="auto"/>
            </w:tcBorders>
            <w:shd w:val="clear" w:color="000000" w:fill="FFFFFF"/>
            <w:vAlign w:val="center"/>
          </w:tcPr>
          <w:p w14:paraId="33B6675E" w14:textId="77777777" w:rsidR="00F17194" w:rsidRPr="00453CDA" w:rsidRDefault="00F17194" w:rsidP="00F17194">
            <w:pPr>
              <w:jc w:val="center"/>
              <w:rPr>
                <w:sz w:val="20"/>
                <w:szCs w:val="20"/>
              </w:rPr>
            </w:pPr>
            <w:r w:rsidRPr="00453CDA">
              <w:rPr>
                <w:sz w:val="20"/>
                <w:szCs w:val="20"/>
              </w:rPr>
              <w:t>13016,00</w:t>
            </w:r>
          </w:p>
        </w:tc>
        <w:tc>
          <w:tcPr>
            <w:tcW w:w="354" w:type="pct"/>
            <w:tcBorders>
              <w:top w:val="nil"/>
              <w:left w:val="nil"/>
              <w:bottom w:val="single" w:sz="4" w:space="0" w:color="auto"/>
              <w:right w:val="single" w:sz="4" w:space="0" w:color="auto"/>
            </w:tcBorders>
            <w:shd w:val="clear" w:color="000000" w:fill="FFFFFF"/>
            <w:vAlign w:val="center"/>
            <w:hideMark/>
          </w:tcPr>
          <w:p w14:paraId="77A861F4"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11C2C18F"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77883E6C" w14:textId="77777777" w:rsidR="00F17194" w:rsidRPr="00453CDA" w:rsidRDefault="00F17194" w:rsidP="00F17194">
            <w:pPr>
              <w:jc w:val="center"/>
              <w:rPr>
                <w:sz w:val="20"/>
                <w:szCs w:val="20"/>
              </w:rPr>
            </w:pPr>
            <w:r w:rsidRPr="00453CDA">
              <w:rPr>
                <w:sz w:val="20"/>
                <w:szCs w:val="20"/>
              </w:rPr>
              <w:t>13016,00</w:t>
            </w:r>
          </w:p>
        </w:tc>
        <w:tc>
          <w:tcPr>
            <w:tcW w:w="376" w:type="pct"/>
            <w:tcBorders>
              <w:top w:val="nil"/>
              <w:left w:val="nil"/>
              <w:bottom w:val="single" w:sz="4" w:space="0" w:color="auto"/>
              <w:right w:val="single" w:sz="4" w:space="0" w:color="auto"/>
            </w:tcBorders>
            <w:shd w:val="clear" w:color="000000" w:fill="FFFFFF"/>
            <w:vAlign w:val="center"/>
            <w:hideMark/>
          </w:tcPr>
          <w:p w14:paraId="40CFAD45"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7A37099A"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2C785B79"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2059F49F"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360A2C10" w14:textId="77777777" w:rsidR="00F17194" w:rsidRPr="00453CDA" w:rsidRDefault="00F17194" w:rsidP="00F17194">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3F493369" w14:textId="77777777" w:rsidR="00F17194" w:rsidRPr="00453CDA" w:rsidRDefault="00F17194" w:rsidP="00F17194">
            <w:pPr>
              <w:jc w:val="center"/>
              <w:rPr>
                <w:sz w:val="20"/>
                <w:szCs w:val="20"/>
              </w:rPr>
            </w:pPr>
            <w:r w:rsidRPr="00453CDA">
              <w:rPr>
                <w:sz w:val="20"/>
                <w:szCs w:val="20"/>
              </w:rPr>
              <w:t>0,00</w:t>
            </w:r>
          </w:p>
        </w:tc>
      </w:tr>
      <w:tr w:rsidR="004A669A" w:rsidRPr="00453CDA" w14:paraId="7395E1FA" w14:textId="77777777" w:rsidTr="00EA4F1D">
        <w:trPr>
          <w:trHeight w:val="20"/>
        </w:trPr>
        <w:tc>
          <w:tcPr>
            <w:tcW w:w="667" w:type="pct"/>
            <w:tcBorders>
              <w:top w:val="nil"/>
              <w:left w:val="single" w:sz="4" w:space="0" w:color="auto"/>
              <w:bottom w:val="single" w:sz="4" w:space="0" w:color="auto"/>
              <w:right w:val="single" w:sz="4" w:space="0" w:color="auto"/>
            </w:tcBorders>
            <w:shd w:val="clear" w:color="auto" w:fill="auto"/>
            <w:vAlign w:val="center"/>
            <w:hideMark/>
          </w:tcPr>
          <w:p w14:paraId="79B62E05" w14:textId="77777777" w:rsidR="00F17194" w:rsidRPr="00453CDA" w:rsidRDefault="00F17194" w:rsidP="00F17194">
            <w:pPr>
              <w:jc w:val="center"/>
              <w:rPr>
                <w:sz w:val="20"/>
                <w:szCs w:val="20"/>
              </w:rPr>
            </w:pPr>
            <w:r w:rsidRPr="00453CDA">
              <w:rPr>
                <w:sz w:val="20"/>
                <w:szCs w:val="20"/>
              </w:rPr>
              <w:t>001.02.08.011</w:t>
            </w:r>
          </w:p>
        </w:tc>
        <w:tc>
          <w:tcPr>
            <w:tcW w:w="624" w:type="pct"/>
            <w:tcBorders>
              <w:top w:val="nil"/>
              <w:left w:val="nil"/>
              <w:bottom w:val="single" w:sz="4" w:space="0" w:color="auto"/>
              <w:right w:val="single" w:sz="4" w:space="0" w:color="auto"/>
            </w:tcBorders>
            <w:shd w:val="clear" w:color="000000" w:fill="FFFFFF"/>
            <w:vAlign w:val="center"/>
            <w:hideMark/>
          </w:tcPr>
          <w:p w14:paraId="5D1067A2" w14:textId="77777777" w:rsidR="00F17194" w:rsidRPr="00453CDA" w:rsidRDefault="00F17194" w:rsidP="00F17194">
            <w:pPr>
              <w:rPr>
                <w:sz w:val="20"/>
                <w:szCs w:val="20"/>
              </w:rPr>
            </w:pPr>
            <w:r w:rsidRPr="00453CDA">
              <w:rPr>
                <w:sz w:val="20"/>
                <w:szCs w:val="20"/>
              </w:rPr>
              <w:t>Реконструкция ЦТП-13</w:t>
            </w:r>
          </w:p>
        </w:tc>
        <w:tc>
          <w:tcPr>
            <w:tcW w:w="414" w:type="pct"/>
            <w:tcBorders>
              <w:top w:val="nil"/>
              <w:left w:val="nil"/>
              <w:bottom w:val="single" w:sz="4" w:space="0" w:color="auto"/>
              <w:right w:val="single" w:sz="4" w:space="0" w:color="auto"/>
            </w:tcBorders>
            <w:shd w:val="clear" w:color="000000" w:fill="FFFFFF"/>
            <w:vAlign w:val="center"/>
          </w:tcPr>
          <w:p w14:paraId="59648864" w14:textId="77777777" w:rsidR="00F17194" w:rsidRPr="00453CDA" w:rsidRDefault="00F17194" w:rsidP="00F17194">
            <w:pPr>
              <w:jc w:val="center"/>
              <w:rPr>
                <w:sz w:val="20"/>
                <w:szCs w:val="20"/>
              </w:rPr>
            </w:pPr>
            <w:r w:rsidRPr="00453CDA">
              <w:rPr>
                <w:sz w:val="20"/>
                <w:szCs w:val="20"/>
              </w:rPr>
              <w:t>22937,00</w:t>
            </w:r>
          </w:p>
        </w:tc>
        <w:tc>
          <w:tcPr>
            <w:tcW w:w="354" w:type="pct"/>
            <w:tcBorders>
              <w:top w:val="nil"/>
              <w:left w:val="nil"/>
              <w:bottom w:val="single" w:sz="4" w:space="0" w:color="auto"/>
              <w:right w:val="single" w:sz="4" w:space="0" w:color="auto"/>
            </w:tcBorders>
            <w:shd w:val="clear" w:color="000000" w:fill="FFFFFF"/>
            <w:vAlign w:val="center"/>
            <w:hideMark/>
          </w:tcPr>
          <w:p w14:paraId="00D15CAB"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7ADCB4A7"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000B7524"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52999881"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697C7011"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65E43688"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7F0CF0FE" w14:textId="77777777" w:rsidR="00F17194" w:rsidRPr="00453CDA" w:rsidRDefault="00F17194" w:rsidP="00F17194">
            <w:pPr>
              <w:jc w:val="center"/>
              <w:rPr>
                <w:sz w:val="20"/>
                <w:szCs w:val="20"/>
              </w:rPr>
            </w:pPr>
            <w:r w:rsidRPr="00453CDA">
              <w:rPr>
                <w:sz w:val="20"/>
                <w:szCs w:val="20"/>
              </w:rPr>
              <w:t>22937,00</w:t>
            </w:r>
          </w:p>
        </w:tc>
        <w:tc>
          <w:tcPr>
            <w:tcW w:w="376" w:type="pct"/>
            <w:tcBorders>
              <w:top w:val="nil"/>
              <w:left w:val="nil"/>
              <w:bottom w:val="single" w:sz="4" w:space="0" w:color="auto"/>
              <w:right w:val="single" w:sz="4" w:space="0" w:color="auto"/>
            </w:tcBorders>
            <w:shd w:val="clear" w:color="000000" w:fill="FFFFFF"/>
            <w:vAlign w:val="center"/>
            <w:hideMark/>
          </w:tcPr>
          <w:p w14:paraId="2E864E90" w14:textId="77777777" w:rsidR="00F17194" w:rsidRPr="00453CDA" w:rsidRDefault="00F17194" w:rsidP="00F17194">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7180C1C0" w14:textId="77777777" w:rsidR="00F17194" w:rsidRPr="00453CDA" w:rsidRDefault="00F17194" w:rsidP="00F17194">
            <w:pPr>
              <w:jc w:val="center"/>
              <w:rPr>
                <w:sz w:val="20"/>
                <w:szCs w:val="20"/>
              </w:rPr>
            </w:pPr>
            <w:r w:rsidRPr="00453CDA">
              <w:rPr>
                <w:sz w:val="20"/>
                <w:szCs w:val="20"/>
              </w:rPr>
              <w:t>0,00</w:t>
            </w:r>
          </w:p>
        </w:tc>
      </w:tr>
      <w:tr w:rsidR="004A669A" w:rsidRPr="00453CDA" w14:paraId="404B69F6" w14:textId="77777777" w:rsidTr="00EA4F1D">
        <w:trPr>
          <w:trHeight w:val="20"/>
        </w:trPr>
        <w:tc>
          <w:tcPr>
            <w:tcW w:w="667" w:type="pct"/>
            <w:tcBorders>
              <w:top w:val="nil"/>
              <w:left w:val="single" w:sz="4" w:space="0" w:color="auto"/>
              <w:bottom w:val="single" w:sz="4" w:space="0" w:color="auto"/>
              <w:right w:val="single" w:sz="4" w:space="0" w:color="auto"/>
            </w:tcBorders>
            <w:shd w:val="clear" w:color="auto" w:fill="auto"/>
            <w:vAlign w:val="center"/>
            <w:hideMark/>
          </w:tcPr>
          <w:p w14:paraId="580B1E24" w14:textId="77777777" w:rsidR="00F17194" w:rsidRPr="00453CDA" w:rsidRDefault="00F17194" w:rsidP="00F17194">
            <w:pPr>
              <w:jc w:val="center"/>
              <w:rPr>
                <w:sz w:val="20"/>
                <w:szCs w:val="20"/>
              </w:rPr>
            </w:pPr>
            <w:r w:rsidRPr="00453CDA">
              <w:rPr>
                <w:sz w:val="20"/>
                <w:szCs w:val="20"/>
              </w:rPr>
              <w:t>001.02.08.012</w:t>
            </w:r>
          </w:p>
        </w:tc>
        <w:tc>
          <w:tcPr>
            <w:tcW w:w="624" w:type="pct"/>
            <w:tcBorders>
              <w:top w:val="nil"/>
              <w:left w:val="nil"/>
              <w:bottom w:val="single" w:sz="4" w:space="0" w:color="auto"/>
              <w:right w:val="single" w:sz="4" w:space="0" w:color="auto"/>
            </w:tcBorders>
            <w:shd w:val="clear" w:color="000000" w:fill="FFFFFF"/>
            <w:vAlign w:val="center"/>
            <w:hideMark/>
          </w:tcPr>
          <w:p w14:paraId="3D9041B1" w14:textId="77777777" w:rsidR="00F17194" w:rsidRPr="00453CDA" w:rsidRDefault="00F17194" w:rsidP="00F17194">
            <w:pPr>
              <w:rPr>
                <w:sz w:val="20"/>
                <w:szCs w:val="20"/>
              </w:rPr>
            </w:pPr>
            <w:r w:rsidRPr="00453CDA">
              <w:rPr>
                <w:sz w:val="20"/>
                <w:szCs w:val="20"/>
              </w:rPr>
              <w:t>Реконструкция ЦТП-14</w:t>
            </w:r>
          </w:p>
        </w:tc>
        <w:tc>
          <w:tcPr>
            <w:tcW w:w="414" w:type="pct"/>
            <w:tcBorders>
              <w:top w:val="nil"/>
              <w:left w:val="nil"/>
              <w:bottom w:val="single" w:sz="4" w:space="0" w:color="auto"/>
              <w:right w:val="single" w:sz="4" w:space="0" w:color="auto"/>
            </w:tcBorders>
            <w:shd w:val="clear" w:color="000000" w:fill="FFFFFF"/>
            <w:vAlign w:val="center"/>
          </w:tcPr>
          <w:p w14:paraId="6234EB61" w14:textId="77777777" w:rsidR="00F17194" w:rsidRPr="00453CDA" w:rsidRDefault="00F17194" w:rsidP="00F17194">
            <w:pPr>
              <w:jc w:val="center"/>
              <w:rPr>
                <w:sz w:val="20"/>
                <w:szCs w:val="20"/>
              </w:rPr>
            </w:pPr>
            <w:r w:rsidRPr="00453CDA">
              <w:rPr>
                <w:sz w:val="20"/>
                <w:szCs w:val="20"/>
              </w:rPr>
              <w:t>6428,00</w:t>
            </w:r>
          </w:p>
        </w:tc>
        <w:tc>
          <w:tcPr>
            <w:tcW w:w="354" w:type="pct"/>
            <w:tcBorders>
              <w:top w:val="nil"/>
              <w:left w:val="nil"/>
              <w:bottom w:val="single" w:sz="4" w:space="0" w:color="auto"/>
              <w:right w:val="single" w:sz="4" w:space="0" w:color="auto"/>
            </w:tcBorders>
            <w:shd w:val="clear" w:color="000000" w:fill="FFFFFF"/>
            <w:vAlign w:val="center"/>
            <w:hideMark/>
          </w:tcPr>
          <w:p w14:paraId="2336DE67"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0AFEDA0E"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6E000D3F"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130912A4"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5E1CCEA8"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1230DBE6"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7770CA5D" w14:textId="77777777" w:rsidR="00F17194" w:rsidRPr="00453CDA" w:rsidRDefault="00F17194" w:rsidP="00F17194">
            <w:pPr>
              <w:jc w:val="center"/>
              <w:rPr>
                <w:sz w:val="20"/>
                <w:szCs w:val="20"/>
              </w:rPr>
            </w:pPr>
            <w:r w:rsidRPr="00453CDA">
              <w:rPr>
                <w:sz w:val="20"/>
                <w:szCs w:val="20"/>
              </w:rPr>
              <w:t>6428,00</w:t>
            </w:r>
          </w:p>
        </w:tc>
        <w:tc>
          <w:tcPr>
            <w:tcW w:w="376" w:type="pct"/>
            <w:tcBorders>
              <w:top w:val="nil"/>
              <w:left w:val="nil"/>
              <w:bottom w:val="single" w:sz="4" w:space="0" w:color="auto"/>
              <w:right w:val="single" w:sz="4" w:space="0" w:color="auto"/>
            </w:tcBorders>
            <w:shd w:val="clear" w:color="000000" w:fill="FFFFFF"/>
            <w:vAlign w:val="center"/>
            <w:hideMark/>
          </w:tcPr>
          <w:p w14:paraId="3D103A63" w14:textId="77777777" w:rsidR="00F17194" w:rsidRPr="00453CDA" w:rsidRDefault="00F17194" w:rsidP="00F17194">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329CB152" w14:textId="77777777" w:rsidR="00F17194" w:rsidRPr="00453CDA" w:rsidRDefault="00F17194" w:rsidP="00F17194">
            <w:pPr>
              <w:jc w:val="center"/>
              <w:rPr>
                <w:sz w:val="20"/>
                <w:szCs w:val="20"/>
              </w:rPr>
            </w:pPr>
            <w:r w:rsidRPr="00453CDA">
              <w:rPr>
                <w:sz w:val="20"/>
                <w:szCs w:val="20"/>
              </w:rPr>
              <w:t>0,00</w:t>
            </w:r>
          </w:p>
        </w:tc>
      </w:tr>
      <w:tr w:rsidR="004A669A" w:rsidRPr="00453CDA" w14:paraId="6F39550E" w14:textId="77777777" w:rsidTr="00EA4F1D">
        <w:trPr>
          <w:trHeight w:val="20"/>
        </w:trPr>
        <w:tc>
          <w:tcPr>
            <w:tcW w:w="667" w:type="pct"/>
            <w:tcBorders>
              <w:top w:val="nil"/>
              <w:left w:val="single" w:sz="4" w:space="0" w:color="auto"/>
              <w:bottom w:val="single" w:sz="4" w:space="0" w:color="auto"/>
              <w:right w:val="single" w:sz="4" w:space="0" w:color="auto"/>
            </w:tcBorders>
            <w:shd w:val="clear" w:color="auto" w:fill="auto"/>
            <w:vAlign w:val="center"/>
            <w:hideMark/>
          </w:tcPr>
          <w:p w14:paraId="282CCDAC" w14:textId="77777777" w:rsidR="00F17194" w:rsidRPr="00453CDA" w:rsidRDefault="00F17194" w:rsidP="00F17194">
            <w:pPr>
              <w:jc w:val="center"/>
              <w:rPr>
                <w:sz w:val="20"/>
                <w:szCs w:val="20"/>
              </w:rPr>
            </w:pPr>
            <w:r w:rsidRPr="00453CDA">
              <w:rPr>
                <w:sz w:val="20"/>
                <w:szCs w:val="20"/>
              </w:rPr>
              <w:t> </w:t>
            </w:r>
          </w:p>
        </w:tc>
        <w:tc>
          <w:tcPr>
            <w:tcW w:w="624" w:type="pct"/>
            <w:tcBorders>
              <w:top w:val="nil"/>
              <w:left w:val="nil"/>
              <w:bottom w:val="single" w:sz="4" w:space="0" w:color="auto"/>
              <w:right w:val="single" w:sz="4" w:space="0" w:color="auto"/>
            </w:tcBorders>
            <w:shd w:val="clear" w:color="auto" w:fill="auto"/>
            <w:vAlign w:val="center"/>
            <w:hideMark/>
          </w:tcPr>
          <w:p w14:paraId="59DB0804" w14:textId="77777777" w:rsidR="00F17194" w:rsidRPr="00453CDA" w:rsidRDefault="00F17194" w:rsidP="00F17194">
            <w:pPr>
              <w:rPr>
                <w:sz w:val="20"/>
                <w:szCs w:val="20"/>
              </w:rPr>
            </w:pPr>
            <w:r w:rsidRPr="00453CDA">
              <w:rPr>
                <w:sz w:val="20"/>
                <w:szCs w:val="20"/>
              </w:rPr>
              <w:t>За счет собственных средств, в том числе:</w:t>
            </w:r>
          </w:p>
        </w:tc>
        <w:tc>
          <w:tcPr>
            <w:tcW w:w="414" w:type="pct"/>
            <w:tcBorders>
              <w:top w:val="nil"/>
              <w:left w:val="nil"/>
              <w:bottom w:val="single" w:sz="4" w:space="0" w:color="auto"/>
              <w:right w:val="single" w:sz="4" w:space="0" w:color="auto"/>
            </w:tcBorders>
            <w:shd w:val="clear" w:color="000000" w:fill="FFFFFF"/>
            <w:vAlign w:val="center"/>
            <w:hideMark/>
          </w:tcPr>
          <w:p w14:paraId="42CF54B3" w14:textId="77777777" w:rsidR="00F17194" w:rsidRPr="00453CDA" w:rsidRDefault="00F17194" w:rsidP="00F17194">
            <w:pPr>
              <w:jc w:val="center"/>
              <w:rPr>
                <w:sz w:val="20"/>
                <w:szCs w:val="20"/>
              </w:rPr>
            </w:pPr>
            <w:r w:rsidRPr="00453CDA">
              <w:rPr>
                <w:sz w:val="20"/>
                <w:szCs w:val="20"/>
              </w:rPr>
              <w:t>192450,00</w:t>
            </w:r>
          </w:p>
        </w:tc>
        <w:tc>
          <w:tcPr>
            <w:tcW w:w="354" w:type="pct"/>
            <w:tcBorders>
              <w:top w:val="nil"/>
              <w:left w:val="nil"/>
              <w:bottom w:val="single" w:sz="4" w:space="0" w:color="auto"/>
              <w:right w:val="single" w:sz="4" w:space="0" w:color="auto"/>
            </w:tcBorders>
            <w:shd w:val="clear" w:color="000000" w:fill="FFFFFF"/>
            <w:vAlign w:val="center"/>
            <w:hideMark/>
          </w:tcPr>
          <w:p w14:paraId="26F1294D"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0CCA3363" w14:textId="77777777" w:rsidR="00F17194" w:rsidRPr="00453CDA" w:rsidRDefault="00F17194" w:rsidP="00F17194">
            <w:pPr>
              <w:jc w:val="center"/>
              <w:rPr>
                <w:sz w:val="20"/>
                <w:szCs w:val="20"/>
              </w:rPr>
            </w:pPr>
            <w:r w:rsidRPr="00453CDA">
              <w:rPr>
                <w:sz w:val="20"/>
                <w:szCs w:val="20"/>
              </w:rPr>
              <w:t>21798,00</w:t>
            </w:r>
          </w:p>
        </w:tc>
        <w:tc>
          <w:tcPr>
            <w:tcW w:w="376" w:type="pct"/>
            <w:tcBorders>
              <w:top w:val="nil"/>
              <w:left w:val="nil"/>
              <w:bottom w:val="single" w:sz="4" w:space="0" w:color="auto"/>
              <w:right w:val="single" w:sz="4" w:space="0" w:color="auto"/>
            </w:tcBorders>
            <w:shd w:val="clear" w:color="000000" w:fill="FFFFFF"/>
            <w:vAlign w:val="center"/>
            <w:hideMark/>
          </w:tcPr>
          <w:p w14:paraId="44220A39" w14:textId="77777777" w:rsidR="00F17194" w:rsidRPr="00453CDA" w:rsidRDefault="00F17194" w:rsidP="00F17194">
            <w:pPr>
              <w:jc w:val="center"/>
              <w:rPr>
                <w:sz w:val="20"/>
                <w:szCs w:val="20"/>
              </w:rPr>
            </w:pPr>
            <w:r w:rsidRPr="00453CDA">
              <w:rPr>
                <w:sz w:val="20"/>
                <w:szCs w:val="20"/>
              </w:rPr>
              <w:t>32508,00</w:t>
            </w:r>
          </w:p>
        </w:tc>
        <w:tc>
          <w:tcPr>
            <w:tcW w:w="376" w:type="pct"/>
            <w:tcBorders>
              <w:top w:val="nil"/>
              <w:left w:val="nil"/>
              <w:bottom w:val="single" w:sz="4" w:space="0" w:color="auto"/>
              <w:right w:val="single" w:sz="4" w:space="0" w:color="auto"/>
            </w:tcBorders>
            <w:shd w:val="clear" w:color="000000" w:fill="FFFFFF"/>
            <w:vAlign w:val="center"/>
            <w:hideMark/>
          </w:tcPr>
          <w:p w14:paraId="68EEFB74" w14:textId="77777777" w:rsidR="00F17194" w:rsidRPr="00453CDA" w:rsidRDefault="00F17194" w:rsidP="00F17194">
            <w:pPr>
              <w:jc w:val="center"/>
              <w:rPr>
                <w:sz w:val="20"/>
                <w:szCs w:val="20"/>
              </w:rPr>
            </w:pPr>
            <w:r w:rsidRPr="00453CDA">
              <w:rPr>
                <w:sz w:val="20"/>
                <w:szCs w:val="20"/>
              </w:rPr>
              <w:t>36348,00</w:t>
            </w:r>
          </w:p>
        </w:tc>
        <w:tc>
          <w:tcPr>
            <w:tcW w:w="376" w:type="pct"/>
            <w:tcBorders>
              <w:top w:val="nil"/>
              <w:left w:val="nil"/>
              <w:bottom w:val="single" w:sz="4" w:space="0" w:color="auto"/>
              <w:right w:val="single" w:sz="4" w:space="0" w:color="auto"/>
            </w:tcBorders>
            <w:shd w:val="clear" w:color="000000" w:fill="FFFFFF"/>
            <w:vAlign w:val="center"/>
            <w:hideMark/>
          </w:tcPr>
          <w:p w14:paraId="33318DAC" w14:textId="77777777" w:rsidR="00F17194" w:rsidRPr="00453CDA" w:rsidRDefault="00F17194" w:rsidP="00F17194">
            <w:pPr>
              <w:jc w:val="center"/>
              <w:rPr>
                <w:sz w:val="20"/>
                <w:szCs w:val="20"/>
              </w:rPr>
            </w:pPr>
            <w:r w:rsidRPr="00453CDA">
              <w:rPr>
                <w:sz w:val="20"/>
                <w:szCs w:val="20"/>
              </w:rPr>
              <w:t>34595,00</w:t>
            </w:r>
          </w:p>
        </w:tc>
        <w:tc>
          <w:tcPr>
            <w:tcW w:w="376" w:type="pct"/>
            <w:tcBorders>
              <w:top w:val="nil"/>
              <w:left w:val="nil"/>
              <w:bottom w:val="single" w:sz="4" w:space="0" w:color="auto"/>
              <w:right w:val="single" w:sz="4" w:space="0" w:color="auto"/>
            </w:tcBorders>
            <w:shd w:val="clear" w:color="000000" w:fill="FFFFFF"/>
            <w:vAlign w:val="center"/>
            <w:hideMark/>
          </w:tcPr>
          <w:p w14:paraId="0F14D4FB" w14:textId="77777777" w:rsidR="00F17194" w:rsidRPr="00453CDA" w:rsidRDefault="00F17194" w:rsidP="00F17194">
            <w:pPr>
              <w:jc w:val="center"/>
              <w:rPr>
                <w:sz w:val="20"/>
                <w:szCs w:val="20"/>
              </w:rPr>
            </w:pPr>
            <w:r w:rsidRPr="00453CDA">
              <w:rPr>
                <w:sz w:val="20"/>
                <w:szCs w:val="20"/>
              </w:rPr>
              <w:t>37836,00</w:t>
            </w:r>
          </w:p>
        </w:tc>
        <w:tc>
          <w:tcPr>
            <w:tcW w:w="376" w:type="pct"/>
            <w:tcBorders>
              <w:top w:val="nil"/>
              <w:left w:val="nil"/>
              <w:bottom w:val="single" w:sz="4" w:space="0" w:color="auto"/>
              <w:right w:val="single" w:sz="4" w:space="0" w:color="auto"/>
            </w:tcBorders>
            <w:shd w:val="clear" w:color="000000" w:fill="FFFFFF"/>
            <w:vAlign w:val="center"/>
            <w:hideMark/>
          </w:tcPr>
          <w:p w14:paraId="2D3B5E54" w14:textId="77777777" w:rsidR="00F17194" w:rsidRPr="00453CDA" w:rsidRDefault="00F17194" w:rsidP="00F17194">
            <w:pPr>
              <w:jc w:val="center"/>
              <w:rPr>
                <w:sz w:val="20"/>
                <w:szCs w:val="20"/>
              </w:rPr>
            </w:pPr>
            <w:r w:rsidRPr="00453CDA">
              <w:rPr>
                <w:sz w:val="20"/>
                <w:szCs w:val="20"/>
              </w:rPr>
              <w:t>29365,00</w:t>
            </w:r>
          </w:p>
        </w:tc>
        <w:tc>
          <w:tcPr>
            <w:tcW w:w="376" w:type="pct"/>
            <w:tcBorders>
              <w:top w:val="nil"/>
              <w:left w:val="nil"/>
              <w:bottom w:val="single" w:sz="4" w:space="0" w:color="auto"/>
              <w:right w:val="single" w:sz="4" w:space="0" w:color="auto"/>
            </w:tcBorders>
            <w:shd w:val="clear" w:color="000000" w:fill="FFFFFF"/>
            <w:vAlign w:val="center"/>
            <w:hideMark/>
          </w:tcPr>
          <w:p w14:paraId="599E7862" w14:textId="77777777" w:rsidR="00F17194" w:rsidRPr="00453CDA" w:rsidRDefault="00F17194" w:rsidP="00F17194">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2F7D2676" w14:textId="77777777" w:rsidR="00F17194" w:rsidRPr="00453CDA" w:rsidRDefault="00F17194" w:rsidP="00F17194">
            <w:pPr>
              <w:jc w:val="center"/>
              <w:rPr>
                <w:sz w:val="20"/>
                <w:szCs w:val="20"/>
              </w:rPr>
            </w:pPr>
            <w:r w:rsidRPr="00453CDA">
              <w:rPr>
                <w:sz w:val="20"/>
                <w:szCs w:val="20"/>
              </w:rPr>
              <w:t>0,00</w:t>
            </w:r>
          </w:p>
        </w:tc>
      </w:tr>
      <w:tr w:rsidR="004A669A" w:rsidRPr="00453CDA" w14:paraId="3D2F3087" w14:textId="77777777" w:rsidTr="00EA4F1D">
        <w:trPr>
          <w:trHeight w:val="20"/>
        </w:trPr>
        <w:tc>
          <w:tcPr>
            <w:tcW w:w="667" w:type="pct"/>
            <w:tcBorders>
              <w:top w:val="nil"/>
              <w:left w:val="single" w:sz="4" w:space="0" w:color="auto"/>
              <w:bottom w:val="single" w:sz="4" w:space="0" w:color="auto"/>
              <w:right w:val="single" w:sz="4" w:space="0" w:color="auto"/>
            </w:tcBorders>
            <w:shd w:val="clear" w:color="auto" w:fill="auto"/>
            <w:vAlign w:val="center"/>
            <w:hideMark/>
          </w:tcPr>
          <w:p w14:paraId="0580F246" w14:textId="77777777" w:rsidR="00F17194" w:rsidRPr="00453CDA" w:rsidRDefault="00F17194" w:rsidP="00F17194">
            <w:pPr>
              <w:jc w:val="center"/>
              <w:rPr>
                <w:sz w:val="20"/>
                <w:szCs w:val="20"/>
              </w:rPr>
            </w:pPr>
            <w:r w:rsidRPr="00453CDA">
              <w:rPr>
                <w:sz w:val="20"/>
                <w:szCs w:val="20"/>
              </w:rPr>
              <w:t> </w:t>
            </w:r>
          </w:p>
        </w:tc>
        <w:tc>
          <w:tcPr>
            <w:tcW w:w="624" w:type="pct"/>
            <w:tcBorders>
              <w:top w:val="nil"/>
              <w:left w:val="nil"/>
              <w:bottom w:val="single" w:sz="4" w:space="0" w:color="auto"/>
              <w:right w:val="single" w:sz="4" w:space="0" w:color="auto"/>
            </w:tcBorders>
            <w:shd w:val="clear" w:color="auto" w:fill="auto"/>
            <w:vAlign w:val="center"/>
            <w:hideMark/>
          </w:tcPr>
          <w:p w14:paraId="3EDB2865" w14:textId="77777777" w:rsidR="00F17194" w:rsidRPr="00453CDA" w:rsidRDefault="00F17194" w:rsidP="00F17194">
            <w:pPr>
              <w:rPr>
                <w:sz w:val="20"/>
                <w:szCs w:val="20"/>
              </w:rPr>
            </w:pPr>
            <w:r w:rsidRPr="00453CDA">
              <w:rPr>
                <w:sz w:val="20"/>
                <w:szCs w:val="20"/>
              </w:rPr>
              <w:t>Амортизационные отчисления, прибыль, привлеченные средства</w:t>
            </w:r>
          </w:p>
        </w:tc>
        <w:tc>
          <w:tcPr>
            <w:tcW w:w="414" w:type="pct"/>
            <w:tcBorders>
              <w:top w:val="nil"/>
              <w:left w:val="nil"/>
              <w:bottom w:val="single" w:sz="4" w:space="0" w:color="auto"/>
              <w:right w:val="single" w:sz="4" w:space="0" w:color="auto"/>
            </w:tcBorders>
            <w:shd w:val="clear" w:color="000000" w:fill="FFFFFF"/>
            <w:vAlign w:val="center"/>
            <w:hideMark/>
          </w:tcPr>
          <w:p w14:paraId="78A970AC" w14:textId="77777777" w:rsidR="00F17194" w:rsidRPr="00453CDA" w:rsidRDefault="00F17194" w:rsidP="00F17194">
            <w:pPr>
              <w:jc w:val="center"/>
              <w:rPr>
                <w:sz w:val="20"/>
                <w:szCs w:val="20"/>
              </w:rPr>
            </w:pPr>
            <w:r w:rsidRPr="00453CDA">
              <w:rPr>
                <w:sz w:val="20"/>
                <w:szCs w:val="20"/>
              </w:rPr>
              <w:t>192450,00</w:t>
            </w:r>
          </w:p>
        </w:tc>
        <w:tc>
          <w:tcPr>
            <w:tcW w:w="354" w:type="pct"/>
            <w:tcBorders>
              <w:top w:val="nil"/>
              <w:left w:val="nil"/>
              <w:bottom w:val="single" w:sz="4" w:space="0" w:color="auto"/>
              <w:right w:val="single" w:sz="4" w:space="0" w:color="auto"/>
            </w:tcBorders>
            <w:shd w:val="clear" w:color="000000" w:fill="FFFFFF"/>
            <w:vAlign w:val="center"/>
            <w:hideMark/>
          </w:tcPr>
          <w:p w14:paraId="1754695A"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1C5A66B5" w14:textId="77777777" w:rsidR="00F17194" w:rsidRPr="00453CDA" w:rsidRDefault="00F17194" w:rsidP="00F17194">
            <w:pPr>
              <w:jc w:val="center"/>
              <w:rPr>
                <w:sz w:val="20"/>
                <w:szCs w:val="20"/>
              </w:rPr>
            </w:pPr>
            <w:r w:rsidRPr="00453CDA">
              <w:rPr>
                <w:sz w:val="20"/>
                <w:szCs w:val="20"/>
              </w:rPr>
              <w:t>21798,00</w:t>
            </w:r>
          </w:p>
        </w:tc>
        <w:tc>
          <w:tcPr>
            <w:tcW w:w="376" w:type="pct"/>
            <w:tcBorders>
              <w:top w:val="nil"/>
              <w:left w:val="nil"/>
              <w:bottom w:val="single" w:sz="4" w:space="0" w:color="auto"/>
              <w:right w:val="single" w:sz="4" w:space="0" w:color="auto"/>
            </w:tcBorders>
            <w:shd w:val="clear" w:color="000000" w:fill="FFFFFF"/>
            <w:vAlign w:val="center"/>
          </w:tcPr>
          <w:p w14:paraId="5322EC65" w14:textId="77777777" w:rsidR="00F17194" w:rsidRPr="00453CDA" w:rsidRDefault="00F17194" w:rsidP="00F17194">
            <w:pPr>
              <w:jc w:val="center"/>
              <w:rPr>
                <w:sz w:val="20"/>
                <w:szCs w:val="20"/>
              </w:rPr>
            </w:pPr>
            <w:r w:rsidRPr="00453CDA">
              <w:rPr>
                <w:sz w:val="20"/>
                <w:szCs w:val="20"/>
              </w:rPr>
              <w:t>32508,00</w:t>
            </w:r>
          </w:p>
        </w:tc>
        <w:tc>
          <w:tcPr>
            <w:tcW w:w="376" w:type="pct"/>
            <w:tcBorders>
              <w:top w:val="nil"/>
              <w:left w:val="nil"/>
              <w:bottom w:val="single" w:sz="4" w:space="0" w:color="auto"/>
              <w:right w:val="single" w:sz="4" w:space="0" w:color="auto"/>
            </w:tcBorders>
            <w:shd w:val="clear" w:color="000000" w:fill="FFFFFF"/>
            <w:vAlign w:val="center"/>
          </w:tcPr>
          <w:p w14:paraId="7DD3B2D5" w14:textId="77777777" w:rsidR="00F17194" w:rsidRPr="00453CDA" w:rsidRDefault="00F17194" w:rsidP="00F17194">
            <w:pPr>
              <w:jc w:val="center"/>
              <w:rPr>
                <w:sz w:val="20"/>
                <w:szCs w:val="20"/>
              </w:rPr>
            </w:pPr>
            <w:r w:rsidRPr="00453CDA">
              <w:rPr>
                <w:sz w:val="20"/>
                <w:szCs w:val="20"/>
              </w:rPr>
              <w:t>36348,00</w:t>
            </w:r>
          </w:p>
        </w:tc>
        <w:tc>
          <w:tcPr>
            <w:tcW w:w="376" w:type="pct"/>
            <w:tcBorders>
              <w:top w:val="nil"/>
              <w:left w:val="nil"/>
              <w:bottom w:val="single" w:sz="4" w:space="0" w:color="auto"/>
              <w:right w:val="single" w:sz="4" w:space="0" w:color="auto"/>
            </w:tcBorders>
            <w:shd w:val="clear" w:color="000000" w:fill="FFFFFF"/>
            <w:vAlign w:val="center"/>
          </w:tcPr>
          <w:p w14:paraId="3D8094E8" w14:textId="77777777" w:rsidR="00F17194" w:rsidRPr="00453CDA" w:rsidRDefault="00F17194" w:rsidP="00F17194">
            <w:pPr>
              <w:jc w:val="center"/>
              <w:rPr>
                <w:sz w:val="20"/>
                <w:szCs w:val="20"/>
              </w:rPr>
            </w:pPr>
            <w:r w:rsidRPr="00453CDA">
              <w:rPr>
                <w:sz w:val="20"/>
                <w:szCs w:val="20"/>
              </w:rPr>
              <w:t>34595,00</w:t>
            </w:r>
          </w:p>
        </w:tc>
        <w:tc>
          <w:tcPr>
            <w:tcW w:w="376" w:type="pct"/>
            <w:tcBorders>
              <w:top w:val="nil"/>
              <w:left w:val="nil"/>
              <w:bottom w:val="single" w:sz="4" w:space="0" w:color="auto"/>
              <w:right w:val="single" w:sz="4" w:space="0" w:color="auto"/>
            </w:tcBorders>
            <w:shd w:val="clear" w:color="000000" w:fill="FFFFFF"/>
            <w:vAlign w:val="center"/>
          </w:tcPr>
          <w:p w14:paraId="08DD681E" w14:textId="77777777" w:rsidR="00F17194" w:rsidRPr="00453CDA" w:rsidRDefault="00F17194" w:rsidP="00F17194">
            <w:pPr>
              <w:jc w:val="center"/>
              <w:rPr>
                <w:sz w:val="20"/>
                <w:szCs w:val="20"/>
              </w:rPr>
            </w:pPr>
            <w:r w:rsidRPr="00453CDA">
              <w:rPr>
                <w:sz w:val="20"/>
                <w:szCs w:val="20"/>
              </w:rPr>
              <w:t>37836,00</w:t>
            </w:r>
          </w:p>
        </w:tc>
        <w:tc>
          <w:tcPr>
            <w:tcW w:w="376" w:type="pct"/>
            <w:tcBorders>
              <w:top w:val="nil"/>
              <w:left w:val="nil"/>
              <w:bottom w:val="single" w:sz="4" w:space="0" w:color="auto"/>
              <w:right w:val="single" w:sz="4" w:space="0" w:color="auto"/>
            </w:tcBorders>
            <w:shd w:val="clear" w:color="000000" w:fill="FFFFFF"/>
            <w:vAlign w:val="center"/>
          </w:tcPr>
          <w:p w14:paraId="30F00697" w14:textId="77777777" w:rsidR="00F17194" w:rsidRPr="00453CDA" w:rsidRDefault="00F17194" w:rsidP="00F17194">
            <w:pPr>
              <w:jc w:val="center"/>
              <w:rPr>
                <w:sz w:val="20"/>
                <w:szCs w:val="20"/>
              </w:rPr>
            </w:pPr>
            <w:r w:rsidRPr="00453CDA">
              <w:rPr>
                <w:sz w:val="20"/>
                <w:szCs w:val="20"/>
              </w:rPr>
              <w:t>29365,00</w:t>
            </w:r>
          </w:p>
        </w:tc>
        <w:tc>
          <w:tcPr>
            <w:tcW w:w="376" w:type="pct"/>
            <w:tcBorders>
              <w:top w:val="nil"/>
              <w:left w:val="nil"/>
              <w:bottom w:val="single" w:sz="4" w:space="0" w:color="auto"/>
              <w:right w:val="single" w:sz="4" w:space="0" w:color="auto"/>
            </w:tcBorders>
            <w:shd w:val="clear" w:color="000000" w:fill="FFFFFF"/>
            <w:vAlign w:val="center"/>
            <w:hideMark/>
          </w:tcPr>
          <w:p w14:paraId="03399179" w14:textId="77777777" w:rsidR="00F17194" w:rsidRPr="00453CDA" w:rsidRDefault="00F17194" w:rsidP="00F17194">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528E6E6D" w14:textId="77777777" w:rsidR="00F17194" w:rsidRPr="00453CDA" w:rsidRDefault="00F17194" w:rsidP="00F17194">
            <w:pPr>
              <w:jc w:val="center"/>
              <w:rPr>
                <w:sz w:val="20"/>
                <w:szCs w:val="20"/>
              </w:rPr>
            </w:pPr>
            <w:r w:rsidRPr="00453CDA">
              <w:rPr>
                <w:sz w:val="20"/>
                <w:szCs w:val="20"/>
              </w:rPr>
              <w:t>0,00</w:t>
            </w:r>
          </w:p>
        </w:tc>
      </w:tr>
      <w:tr w:rsidR="004A669A" w:rsidRPr="00453CDA" w14:paraId="0B808BCB" w14:textId="77777777" w:rsidTr="00EA4F1D">
        <w:trPr>
          <w:trHeight w:val="20"/>
        </w:trPr>
        <w:tc>
          <w:tcPr>
            <w:tcW w:w="667" w:type="pct"/>
            <w:tcBorders>
              <w:top w:val="nil"/>
              <w:left w:val="single" w:sz="4" w:space="0" w:color="auto"/>
              <w:bottom w:val="single" w:sz="4" w:space="0" w:color="auto"/>
              <w:right w:val="single" w:sz="4" w:space="0" w:color="auto"/>
            </w:tcBorders>
            <w:shd w:val="clear" w:color="auto" w:fill="auto"/>
            <w:vAlign w:val="center"/>
            <w:hideMark/>
          </w:tcPr>
          <w:p w14:paraId="56658F39" w14:textId="77777777" w:rsidR="00F17194" w:rsidRPr="00453CDA" w:rsidRDefault="00F17194" w:rsidP="00F17194">
            <w:pPr>
              <w:jc w:val="center"/>
              <w:rPr>
                <w:sz w:val="20"/>
                <w:szCs w:val="20"/>
              </w:rPr>
            </w:pPr>
            <w:r w:rsidRPr="00453CDA">
              <w:rPr>
                <w:sz w:val="20"/>
                <w:szCs w:val="20"/>
              </w:rPr>
              <w:t> </w:t>
            </w:r>
          </w:p>
        </w:tc>
        <w:tc>
          <w:tcPr>
            <w:tcW w:w="624" w:type="pct"/>
            <w:tcBorders>
              <w:top w:val="nil"/>
              <w:left w:val="nil"/>
              <w:bottom w:val="single" w:sz="4" w:space="0" w:color="auto"/>
              <w:right w:val="single" w:sz="4" w:space="0" w:color="auto"/>
            </w:tcBorders>
            <w:shd w:val="clear" w:color="auto" w:fill="auto"/>
            <w:vAlign w:val="center"/>
            <w:hideMark/>
          </w:tcPr>
          <w:p w14:paraId="113451EE" w14:textId="77777777" w:rsidR="00F17194" w:rsidRPr="00453CDA" w:rsidRDefault="00F17194" w:rsidP="00F17194">
            <w:pPr>
              <w:jc w:val="right"/>
              <w:rPr>
                <w:sz w:val="20"/>
                <w:szCs w:val="20"/>
              </w:rPr>
            </w:pPr>
            <w:r w:rsidRPr="00453CDA">
              <w:rPr>
                <w:sz w:val="20"/>
                <w:szCs w:val="20"/>
              </w:rPr>
              <w:t>Привлеченные средства</w:t>
            </w:r>
          </w:p>
        </w:tc>
        <w:tc>
          <w:tcPr>
            <w:tcW w:w="414" w:type="pct"/>
            <w:tcBorders>
              <w:top w:val="nil"/>
              <w:left w:val="nil"/>
              <w:bottom w:val="single" w:sz="4" w:space="0" w:color="auto"/>
              <w:right w:val="single" w:sz="4" w:space="0" w:color="auto"/>
            </w:tcBorders>
            <w:shd w:val="clear" w:color="000000" w:fill="FFFFFF"/>
            <w:vAlign w:val="center"/>
            <w:hideMark/>
          </w:tcPr>
          <w:p w14:paraId="1F37D13C" w14:textId="77777777" w:rsidR="00F17194" w:rsidRPr="00453CDA" w:rsidRDefault="00F17194" w:rsidP="00F17194">
            <w:pPr>
              <w:jc w:val="center"/>
              <w:rPr>
                <w:sz w:val="20"/>
                <w:szCs w:val="20"/>
              </w:rPr>
            </w:pPr>
            <w:r w:rsidRPr="00453CDA">
              <w:rPr>
                <w:sz w:val="20"/>
                <w:szCs w:val="20"/>
              </w:rPr>
              <w:t>0,00</w:t>
            </w:r>
          </w:p>
        </w:tc>
        <w:tc>
          <w:tcPr>
            <w:tcW w:w="354" w:type="pct"/>
            <w:tcBorders>
              <w:top w:val="nil"/>
              <w:left w:val="nil"/>
              <w:bottom w:val="single" w:sz="4" w:space="0" w:color="auto"/>
              <w:right w:val="single" w:sz="4" w:space="0" w:color="auto"/>
            </w:tcBorders>
            <w:shd w:val="clear" w:color="000000" w:fill="FFFFFF"/>
            <w:vAlign w:val="center"/>
            <w:hideMark/>
          </w:tcPr>
          <w:p w14:paraId="3B629FFF"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51A0D220"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21AA0352"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124E37A2"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5DB90955"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1EA7E6A9"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2A48A0A3"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3F474C61" w14:textId="77777777" w:rsidR="00F17194" w:rsidRPr="00453CDA" w:rsidRDefault="00F17194" w:rsidP="00F17194">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2D4A03CD" w14:textId="77777777" w:rsidR="00F17194" w:rsidRPr="00453CDA" w:rsidRDefault="00F17194" w:rsidP="00F17194">
            <w:pPr>
              <w:jc w:val="center"/>
              <w:rPr>
                <w:sz w:val="20"/>
                <w:szCs w:val="20"/>
              </w:rPr>
            </w:pPr>
            <w:r w:rsidRPr="00453CDA">
              <w:rPr>
                <w:sz w:val="20"/>
                <w:szCs w:val="20"/>
              </w:rPr>
              <w:t>0,00</w:t>
            </w:r>
          </w:p>
        </w:tc>
      </w:tr>
      <w:tr w:rsidR="004A669A" w:rsidRPr="00453CDA" w14:paraId="052045E2" w14:textId="77777777" w:rsidTr="00EA4F1D">
        <w:trPr>
          <w:trHeight w:val="20"/>
        </w:trPr>
        <w:tc>
          <w:tcPr>
            <w:tcW w:w="667" w:type="pct"/>
            <w:tcBorders>
              <w:top w:val="nil"/>
              <w:left w:val="single" w:sz="4" w:space="0" w:color="auto"/>
              <w:bottom w:val="single" w:sz="4" w:space="0" w:color="auto"/>
              <w:right w:val="single" w:sz="4" w:space="0" w:color="auto"/>
            </w:tcBorders>
            <w:shd w:val="clear" w:color="auto" w:fill="auto"/>
            <w:vAlign w:val="center"/>
            <w:hideMark/>
          </w:tcPr>
          <w:p w14:paraId="5D7FA6B0" w14:textId="77777777" w:rsidR="00F17194" w:rsidRPr="00453CDA" w:rsidRDefault="00F17194" w:rsidP="00F17194">
            <w:pPr>
              <w:jc w:val="center"/>
              <w:rPr>
                <w:sz w:val="20"/>
                <w:szCs w:val="20"/>
              </w:rPr>
            </w:pPr>
            <w:r w:rsidRPr="00453CDA">
              <w:rPr>
                <w:sz w:val="20"/>
                <w:szCs w:val="20"/>
              </w:rPr>
              <w:t> </w:t>
            </w:r>
          </w:p>
        </w:tc>
        <w:tc>
          <w:tcPr>
            <w:tcW w:w="624" w:type="pct"/>
            <w:tcBorders>
              <w:top w:val="nil"/>
              <w:left w:val="nil"/>
              <w:bottom w:val="single" w:sz="4" w:space="0" w:color="auto"/>
              <w:right w:val="single" w:sz="4" w:space="0" w:color="auto"/>
            </w:tcBorders>
            <w:shd w:val="clear" w:color="auto" w:fill="auto"/>
            <w:vAlign w:val="center"/>
            <w:hideMark/>
          </w:tcPr>
          <w:p w14:paraId="052A93C5" w14:textId="77777777" w:rsidR="00F17194" w:rsidRPr="00453CDA" w:rsidRDefault="00F17194" w:rsidP="00F17194">
            <w:pPr>
              <w:rPr>
                <w:sz w:val="20"/>
                <w:szCs w:val="20"/>
              </w:rPr>
            </w:pPr>
            <w:r w:rsidRPr="00453CDA">
              <w:rPr>
                <w:sz w:val="20"/>
                <w:szCs w:val="20"/>
              </w:rPr>
              <w:t>Бюджетные средства</w:t>
            </w:r>
          </w:p>
        </w:tc>
        <w:tc>
          <w:tcPr>
            <w:tcW w:w="414" w:type="pct"/>
            <w:tcBorders>
              <w:top w:val="nil"/>
              <w:left w:val="nil"/>
              <w:bottom w:val="single" w:sz="4" w:space="0" w:color="auto"/>
              <w:right w:val="single" w:sz="4" w:space="0" w:color="auto"/>
            </w:tcBorders>
            <w:shd w:val="clear" w:color="000000" w:fill="FFFFFF"/>
            <w:vAlign w:val="center"/>
            <w:hideMark/>
          </w:tcPr>
          <w:p w14:paraId="4D739A46" w14:textId="77777777" w:rsidR="00F17194" w:rsidRPr="00453CDA" w:rsidRDefault="00F17194" w:rsidP="00F17194">
            <w:pPr>
              <w:jc w:val="center"/>
              <w:rPr>
                <w:sz w:val="20"/>
                <w:szCs w:val="20"/>
              </w:rPr>
            </w:pPr>
            <w:r w:rsidRPr="00453CDA">
              <w:rPr>
                <w:sz w:val="20"/>
                <w:szCs w:val="20"/>
              </w:rPr>
              <w:t>0,00</w:t>
            </w:r>
          </w:p>
        </w:tc>
        <w:tc>
          <w:tcPr>
            <w:tcW w:w="354" w:type="pct"/>
            <w:tcBorders>
              <w:top w:val="nil"/>
              <w:left w:val="nil"/>
              <w:bottom w:val="single" w:sz="4" w:space="0" w:color="auto"/>
              <w:right w:val="single" w:sz="4" w:space="0" w:color="auto"/>
            </w:tcBorders>
            <w:shd w:val="clear" w:color="000000" w:fill="FFFFFF"/>
            <w:vAlign w:val="center"/>
            <w:hideMark/>
          </w:tcPr>
          <w:p w14:paraId="66F241A0"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76CC7AED"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1D94D434"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719D9D56"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46A9F343"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00E63779"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1AEAC02D" w14:textId="77777777" w:rsidR="00F17194" w:rsidRPr="00453CDA" w:rsidRDefault="00F17194" w:rsidP="00F17194">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3ADB4010" w14:textId="77777777" w:rsidR="00F17194" w:rsidRPr="00453CDA" w:rsidRDefault="00F17194" w:rsidP="00F17194">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08357042" w14:textId="77777777" w:rsidR="00F17194" w:rsidRPr="00453CDA" w:rsidRDefault="00F17194" w:rsidP="00F17194">
            <w:pPr>
              <w:jc w:val="center"/>
              <w:rPr>
                <w:sz w:val="20"/>
                <w:szCs w:val="20"/>
              </w:rPr>
            </w:pPr>
            <w:r w:rsidRPr="00453CDA">
              <w:rPr>
                <w:sz w:val="20"/>
                <w:szCs w:val="20"/>
              </w:rPr>
              <w:t>0,00</w:t>
            </w:r>
          </w:p>
        </w:tc>
      </w:tr>
    </w:tbl>
    <w:p w14:paraId="4225A187" w14:textId="77777777" w:rsidR="00464A52" w:rsidRPr="00453CDA" w:rsidRDefault="00464A52" w:rsidP="00464A52">
      <w:pPr>
        <w:pStyle w:val="2"/>
        <w:numPr>
          <w:ilvl w:val="1"/>
          <w:numId w:val="17"/>
        </w:numPr>
        <w:jc w:val="both"/>
        <w:sectPr w:rsidR="00464A52" w:rsidRPr="00453CDA" w:rsidSect="00FD00DD">
          <w:headerReference w:type="default" r:id="rId29"/>
          <w:footerReference w:type="default" r:id="rId30"/>
          <w:pgSz w:w="16838" w:h="11906" w:orient="landscape" w:code="9"/>
          <w:pgMar w:top="1418" w:right="993" w:bottom="851" w:left="1134" w:header="284" w:footer="210" w:gutter="0"/>
          <w:pgBorders>
            <w:top w:val="single" w:sz="12" w:space="5" w:color="F79646" w:themeColor="accent6"/>
            <w:bottom w:val="thinThickSmallGap" w:sz="24" w:space="1" w:color="F79646" w:themeColor="accent6"/>
          </w:pgBorders>
          <w:cols w:space="708"/>
          <w:docGrid w:linePitch="360"/>
        </w:sectPr>
      </w:pPr>
    </w:p>
    <w:p w14:paraId="57B69A50" w14:textId="57A814E3" w:rsidR="0068032C" w:rsidRPr="00453CDA" w:rsidRDefault="00403218" w:rsidP="00403218">
      <w:pPr>
        <w:pStyle w:val="2"/>
        <w:numPr>
          <w:ilvl w:val="0"/>
          <w:numId w:val="0"/>
        </w:numPr>
        <w:ind w:left="357" w:hanging="357"/>
        <w:jc w:val="both"/>
        <w:rPr>
          <w:sz w:val="23"/>
          <w:szCs w:val="23"/>
        </w:rPr>
      </w:pPr>
      <w:r w:rsidRPr="00453CDA">
        <w:rPr>
          <w:sz w:val="23"/>
          <w:szCs w:val="23"/>
        </w:rPr>
        <w:t xml:space="preserve">4.2. </w:t>
      </w:r>
      <w:r w:rsidR="00C66649" w:rsidRPr="00453CDA">
        <w:rPr>
          <w:sz w:val="23"/>
          <w:szCs w:val="23"/>
        </w:rPr>
        <w:t>Обоснование выбора приоритетного сценария развития теплоснабжения городского округа город Переславл</w:t>
      </w:r>
      <w:r w:rsidR="003C1CB2" w:rsidRPr="00453CDA">
        <w:rPr>
          <w:sz w:val="23"/>
          <w:szCs w:val="23"/>
        </w:rPr>
        <w:t>ь</w:t>
      </w:r>
      <w:r w:rsidR="00C66649" w:rsidRPr="00453CDA">
        <w:rPr>
          <w:sz w:val="23"/>
          <w:szCs w:val="23"/>
        </w:rPr>
        <w:t>-Залесск</w:t>
      </w:r>
      <w:r w:rsidR="003C1CB2" w:rsidRPr="00453CDA">
        <w:rPr>
          <w:sz w:val="23"/>
          <w:szCs w:val="23"/>
        </w:rPr>
        <w:t>ий</w:t>
      </w:r>
      <w:r w:rsidR="00C66649" w:rsidRPr="00453CDA">
        <w:rPr>
          <w:sz w:val="23"/>
          <w:szCs w:val="23"/>
        </w:rPr>
        <w:t xml:space="preserve"> Ярославской области</w:t>
      </w:r>
      <w:bookmarkEnd w:id="86"/>
      <w:r w:rsidR="00C66649" w:rsidRPr="00453CDA">
        <w:rPr>
          <w:sz w:val="23"/>
          <w:szCs w:val="23"/>
        </w:rPr>
        <w:t xml:space="preserve"> </w:t>
      </w:r>
    </w:p>
    <w:p w14:paraId="0B0B6CA2" w14:textId="77777777" w:rsidR="006665B5" w:rsidRPr="00453CDA" w:rsidRDefault="006665B5" w:rsidP="006665B5">
      <w:pPr>
        <w:pStyle w:val="a6"/>
        <w:spacing w:after="0" w:line="240" w:lineRule="auto"/>
      </w:pPr>
      <w:r w:rsidRPr="00453CDA">
        <w:t>Для определения потребности в финансовых ресурсах по строительству тепловых сетей, использованы НЦС 81-02-13-2023 Сборник №13. «Наружные тепловые сети». Показатели НЦС представляют собой сумму денежных средств, необходимую для прокладки наружных тепловых сетей, рассчитанную на установленную единицу измерения (1 км наружных тепловых сетей) с целью оценки эффективности использования средств, направляемых на капитальные вложения, подготовки технико-экономических показателей в задании на проектирование, планирования инвестиций (капитальных вложений), иных целей, установленных законодательством Российской Федерации, по прокладке наружных тепловых сетей, строительство которых финансируется с привлечением средств бюджетов бюджетной системы Российской Федерации, средств юридических лиц, созданных Российской Федерацией, субъектами Российской Федерации, муниципальными образованиями, юридических лиц, доля в уставных (складочных) капиталах которых Российской Федерации, субъектов Российской Федерации, муниципальных образований составляет более 50 процентов.</w:t>
      </w:r>
    </w:p>
    <w:p w14:paraId="50534457" w14:textId="77777777" w:rsidR="006665B5" w:rsidRPr="00453CDA" w:rsidRDefault="006665B5" w:rsidP="006665B5">
      <w:pPr>
        <w:pStyle w:val="a6"/>
        <w:spacing w:after="0" w:line="240" w:lineRule="auto"/>
      </w:pPr>
      <w:r w:rsidRPr="00453CDA">
        <w:t>Для определения затрат на реализацию мероприятий по строительству источников, были использованы государственные укрупненные нормативы цены строительства зданий и сооружений городской инфраструктуры НЦС 81-02-19-2023 Сборник №19 «Здания и сооружения городской инфраструктуры». Укрупненные нормативы представляют собой объем денежных средств, необходимый и достаточный для строительства котельных теплопроизводительностью 1 МВт.</w:t>
      </w:r>
    </w:p>
    <w:p w14:paraId="25718E01" w14:textId="77777777" w:rsidR="006665B5" w:rsidRPr="00453CDA" w:rsidRDefault="006665B5" w:rsidP="006665B5">
      <w:pPr>
        <w:pStyle w:val="a6"/>
        <w:spacing w:after="0" w:line="240" w:lineRule="auto"/>
      </w:pPr>
      <w:r w:rsidRPr="00453CDA">
        <w:t>Ниже представлены расчеты согласно рассматриваемым вариантам развития.</w:t>
      </w:r>
    </w:p>
    <w:p w14:paraId="10619262" w14:textId="77777777" w:rsidR="006665B5" w:rsidRPr="00453CDA" w:rsidRDefault="006665B5" w:rsidP="006665B5">
      <w:pPr>
        <w:pStyle w:val="a6"/>
        <w:spacing w:after="0" w:line="240" w:lineRule="auto"/>
      </w:pPr>
      <w:r w:rsidRPr="00453CDA">
        <w:t>Вариант № 1</w:t>
      </w:r>
    </w:p>
    <w:p w14:paraId="0A398129" w14:textId="6029C664" w:rsidR="006665B5" w:rsidRPr="00453CDA" w:rsidRDefault="006665B5" w:rsidP="006665B5">
      <w:pPr>
        <w:pStyle w:val="a6"/>
        <w:spacing w:after="0" w:line="240" w:lineRule="auto"/>
      </w:pPr>
      <w:r w:rsidRPr="00453CDA">
        <w:t>Объем инвестиций в сооружения, согласно НЦС 81-02-19-2023 (Сборник №19. Здания и сооружения городской инфраструктуры) и НЦС 81-02-13-2023 Сборник №13. «Наружные тепловые сети», в ценах 202</w:t>
      </w:r>
      <w:r w:rsidR="00522BD1" w:rsidRPr="00453CDA">
        <w:t>4</w:t>
      </w:r>
      <w:r w:rsidRPr="00453CDA">
        <w:t xml:space="preserve"> года, составит:</w:t>
      </w:r>
    </w:p>
    <w:p w14:paraId="5B1CC747" w14:textId="5433A774" w:rsidR="006665B5" w:rsidRPr="00453CDA" w:rsidRDefault="00522BD1" w:rsidP="006665B5">
      <w:pPr>
        <w:pStyle w:val="aff6"/>
        <w:widowControl w:val="0"/>
        <w:numPr>
          <w:ilvl w:val="0"/>
          <w:numId w:val="32"/>
        </w:numPr>
        <w:tabs>
          <w:tab w:val="left" w:pos="6379"/>
        </w:tabs>
        <w:adjustRightInd w:val="0"/>
        <w:spacing w:after="240" w:line="360" w:lineRule="auto"/>
        <w:jc w:val="both"/>
        <w:textAlignment w:val="baseline"/>
      </w:pPr>
      <w:r w:rsidRPr="00453CDA">
        <w:t>1</w:t>
      </w:r>
      <w:r w:rsidR="006665B5" w:rsidRPr="00453CDA">
        <w:t xml:space="preserve"> </w:t>
      </w:r>
      <w:r w:rsidRPr="00453CDA">
        <w:t>734</w:t>
      </w:r>
      <w:r w:rsidR="006665B5" w:rsidRPr="00453CDA">
        <w:t xml:space="preserve"> </w:t>
      </w:r>
      <w:r w:rsidRPr="00453CDA">
        <w:t>44</w:t>
      </w:r>
      <w:r w:rsidR="006665B5" w:rsidRPr="00453CDA">
        <w:t>6,</w:t>
      </w:r>
      <w:r w:rsidRPr="00453CDA">
        <w:t>84</w:t>
      </w:r>
      <w:r w:rsidR="006665B5" w:rsidRPr="00453CDA">
        <w:t xml:space="preserve"> тыс.руб.</w:t>
      </w:r>
    </w:p>
    <w:p w14:paraId="7A15D045" w14:textId="77777777" w:rsidR="006665B5" w:rsidRPr="00453CDA" w:rsidRDefault="006665B5" w:rsidP="006665B5">
      <w:pPr>
        <w:pStyle w:val="a6"/>
        <w:spacing w:after="0" w:line="240" w:lineRule="auto"/>
      </w:pPr>
      <w:r w:rsidRPr="00453CDA">
        <w:t>Вариант № 2</w:t>
      </w:r>
    </w:p>
    <w:p w14:paraId="31E3F355" w14:textId="291C49B7" w:rsidR="006665B5" w:rsidRPr="00453CDA" w:rsidRDefault="006665B5" w:rsidP="006665B5">
      <w:pPr>
        <w:pStyle w:val="a6"/>
        <w:spacing w:after="0" w:line="240" w:lineRule="auto"/>
      </w:pPr>
      <w:r w:rsidRPr="00453CDA">
        <w:t>Объем инвестиций в сооружения, согласно НЦС 81-02-19-2023 (Сборник №19. Здания и сооружения городской инфраструктуры) и НЦС 81-02-13-2023 Сборник №13. «Наружные тепловые сети», в ценах 202</w:t>
      </w:r>
      <w:r w:rsidR="00522BD1" w:rsidRPr="00453CDA">
        <w:t>4</w:t>
      </w:r>
      <w:r w:rsidRPr="00453CDA">
        <w:t xml:space="preserve"> года, составит:</w:t>
      </w:r>
    </w:p>
    <w:p w14:paraId="10FADEEC" w14:textId="551D2BE6" w:rsidR="006665B5" w:rsidRPr="00453CDA" w:rsidRDefault="006665B5" w:rsidP="006665B5">
      <w:pPr>
        <w:pStyle w:val="aff6"/>
        <w:widowControl w:val="0"/>
        <w:numPr>
          <w:ilvl w:val="0"/>
          <w:numId w:val="32"/>
        </w:numPr>
        <w:tabs>
          <w:tab w:val="left" w:pos="6379"/>
        </w:tabs>
        <w:adjustRightInd w:val="0"/>
        <w:spacing w:after="240" w:line="360" w:lineRule="auto"/>
        <w:jc w:val="both"/>
        <w:textAlignment w:val="baseline"/>
      </w:pPr>
      <w:r w:rsidRPr="00453CDA">
        <w:t>2 </w:t>
      </w:r>
      <w:r w:rsidR="00522BD1" w:rsidRPr="00453CDA">
        <w:t>634</w:t>
      </w:r>
      <w:r w:rsidRPr="00453CDA">
        <w:t> </w:t>
      </w:r>
      <w:r w:rsidR="00522BD1" w:rsidRPr="00453CDA">
        <w:t>446</w:t>
      </w:r>
      <w:r w:rsidRPr="00453CDA">
        <w:t>,8</w:t>
      </w:r>
      <w:r w:rsidR="00522BD1" w:rsidRPr="00453CDA">
        <w:t>4</w:t>
      </w:r>
      <w:r w:rsidRPr="00453CDA">
        <w:t xml:space="preserve"> тыс.руб.</w:t>
      </w:r>
    </w:p>
    <w:p w14:paraId="1C8C1831" w14:textId="11D0ACA1" w:rsidR="006665B5" w:rsidRPr="00453CDA" w:rsidRDefault="006665B5" w:rsidP="006665B5">
      <w:pPr>
        <w:pStyle w:val="a6"/>
        <w:spacing w:after="0" w:line="240" w:lineRule="auto"/>
      </w:pPr>
      <w:r w:rsidRPr="00453CDA">
        <w:t>Техни</w:t>
      </w:r>
      <w:r w:rsidR="003D4A69" w:rsidRPr="00453CDA">
        <w:t>ко</w:t>
      </w:r>
      <w:r w:rsidR="005E1F8C" w:rsidRPr="00453CDA">
        <w:t>-экономическая</w:t>
      </w:r>
      <w:r w:rsidR="005C1F95" w:rsidRPr="00453CDA">
        <w:t xml:space="preserve"> </w:t>
      </w:r>
      <w:r w:rsidRPr="00453CDA">
        <w:t xml:space="preserve"> составляющая.</w:t>
      </w:r>
    </w:p>
    <w:p w14:paraId="2E55E2D3" w14:textId="0366145B" w:rsidR="006665B5" w:rsidRPr="00453CDA" w:rsidRDefault="005C1F95" w:rsidP="005C1F95">
      <w:pPr>
        <w:pStyle w:val="a6"/>
        <w:spacing w:after="0" w:line="240" w:lineRule="auto"/>
      </w:pPr>
      <w:r w:rsidRPr="00453CDA">
        <w:t>К</w:t>
      </w:r>
      <w:r w:rsidR="006665B5" w:rsidRPr="00453CDA">
        <w:t xml:space="preserve">отельной ООО «РЭНСОМ» </w:t>
      </w:r>
      <w:r w:rsidRPr="00453CDA">
        <w:t>эксплуатаируется с    года. В котельной для выработки тепловой энергии испольхуются колтлы КВГМ-100 (2шт), КВГМ-30 (2</w:t>
      </w:r>
      <w:r w:rsidR="003D4A69" w:rsidRPr="00453CDA">
        <w:t xml:space="preserve">шт), ПТВМ-20 (2 шт.) . В связи с большим износом котлов, обрудования, трубопроводов и других элементов имеет место постоянной угрозы отказа и создания аварийной ситуации. </w:t>
      </w:r>
      <w:r w:rsidR="005E1F8C" w:rsidRPr="00453CDA">
        <w:t xml:space="preserve">Для поддержания оборудования котельной в работоспособном состоянии требуется ежегодный дорогостоящий ремонт. Использование паровых котлов </w:t>
      </w:r>
      <w:r w:rsidR="00443198" w:rsidRPr="00453CDA">
        <w:t>ДКВР</w:t>
      </w:r>
      <w:r w:rsidR="005E1F8C" w:rsidRPr="00453CDA">
        <w:t xml:space="preserve">-20 </w:t>
      </w:r>
      <w:r w:rsidR="00673A3B" w:rsidRPr="00453CDA">
        <w:t>в технологическом процесс</w:t>
      </w:r>
      <w:r w:rsidR="005E1F8C" w:rsidRPr="00453CDA">
        <w:t xml:space="preserve"> является затратным и повышает себестоимость вырабатываемой тепловой энергии.  Так же при эксплуатации </w:t>
      </w:r>
      <w:r w:rsidR="00673A3B" w:rsidRPr="00453CDA">
        <w:t xml:space="preserve">этой </w:t>
      </w:r>
      <w:r w:rsidR="005E1F8C" w:rsidRPr="00453CDA">
        <w:t xml:space="preserve">котельной обязательно наличие обслуживающего и ремонтного  персонала в ней, что приводит к большим затартам на его содержание. </w:t>
      </w:r>
    </w:p>
    <w:p w14:paraId="2FEB7B6A" w14:textId="1356CE41" w:rsidR="006665B5" w:rsidRPr="00453CDA" w:rsidRDefault="006665B5" w:rsidP="006665B5">
      <w:pPr>
        <w:pStyle w:val="a6"/>
        <w:spacing w:after="0" w:line="240" w:lineRule="auto"/>
      </w:pPr>
      <w:r w:rsidRPr="00453CDA">
        <w:t xml:space="preserve">В связи с </w:t>
      </w:r>
      <w:r w:rsidR="003D4A69" w:rsidRPr="00453CDA">
        <w:t>этим</w:t>
      </w:r>
      <w:r w:rsidRPr="00453CDA">
        <w:t xml:space="preserve"> для обеспечения надежности работы системы теплоснабжения целесообразнее выполнить строительство одного или нескольких новых замещающих источников тепловой энергии, а учитывая что котельная обеспечивает тепловой энергией большую часть города, то строительство нескольких замещающих источников тепловой энергии позволит обеспечить более устойчивый гидравлический режим работы тепловых сетей.</w:t>
      </w:r>
    </w:p>
    <w:p w14:paraId="4034F844" w14:textId="6B66B821" w:rsidR="003D4A69" w:rsidRPr="00453CDA" w:rsidRDefault="003D4A69" w:rsidP="006665B5">
      <w:pPr>
        <w:pStyle w:val="a6"/>
        <w:spacing w:after="0" w:line="240" w:lineRule="auto"/>
      </w:pPr>
    </w:p>
    <w:p w14:paraId="5EB2BDE7" w14:textId="68F70DFD" w:rsidR="002A1DD0" w:rsidRPr="00453CDA" w:rsidRDefault="002A1DD0" w:rsidP="006665B5">
      <w:pPr>
        <w:pStyle w:val="a6"/>
        <w:spacing w:after="0" w:line="240" w:lineRule="auto"/>
      </w:pPr>
      <w:r w:rsidRPr="00453CDA">
        <w:t>Рассматриваются два варианта развития :</w:t>
      </w:r>
    </w:p>
    <w:p w14:paraId="13872FC3" w14:textId="5F04F583" w:rsidR="00871F74" w:rsidRPr="00453CDA" w:rsidRDefault="002A1DD0" w:rsidP="006665B5">
      <w:pPr>
        <w:pStyle w:val="a6"/>
        <w:spacing w:after="0" w:line="240" w:lineRule="auto"/>
      </w:pPr>
      <w:r w:rsidRPr="00453CDA">
        <w:t>Вариант 1 – эксплуатация котельной ООО «РЭНСОМ» , стороительство за бюджетные средства источников тепловой энергии ( замещающих часть нагру</w:t>
      </w:r>
      <w:r w:rsidR="00871F74" w:rsidRPr="00453CDA">
        <w:t>з</w:t>
      </w:r>
      <w:r w:rsidRPr="00453CDA">
        <w:t xml:space="preserve">ки от ООО «РЭНСОМ» - 32,53 МВт, </w:t>
      </w:r>
      <w:r w:rsidR="00871F74" w:rsidRPr="00453CDA">
        <w:t>вместо котельной мкр.Чкаловский – 21 МВт, вместо сельских котельных , работающих на жидком топливе – 11,</w:t>
      </w:r>
      <w:r w:rsidR="001D1616" w:rsidRPr="00453CDA">
        <w:t>1</w:t>
      </w:r>
      <w:r w:rsidR="00871F74" w:rsidRPr="00453CDA">
        <w:t xml:space="preserve"> МВт).</w:t>
      </w:r>
    </w:p>
    <w:p w14:paraId="66973392" w14:textId="71817F2E" w:rsidR="00871F74" w:rsidRPr="00453CDA" w:rsidRDefault="002A1DD0" w:rsidP="00871F74">
      <w:pPr>
        <w:pStyle w:val="a6"/>
        <w:spacing w:after="0" w:line="240" w:lineRule="auto"/>
      </w:pPr>
      <w:r w:rsidRPr="00453CDA">
        <w:t xml:space="preserve"> </w:t>
      </w:r>
      <w:r w:rsidR="00871F74" w:rsidRPr="00453CDA">
        <w:t xml:space="preserve">Вариант 2 – вывод из эксплуатация котельной ООО «РЭНСОМ» , стороительство за бюджетные средства источников тепловой энергии ( замещающих всю нагрузки от ООО «РЭНСОМ» - </w:t>
      </w:r>
      <w:r w:rsidR="001012A0" w:rsidRPr="00453CDA">
        <w:t>12</w:t>
      </w:r>
      <w:r w:rsidR="00871F74" w:rsidRPr="00453CDA">
        <w:t>2,53 МВт, вместо котельной мкр.Чкаловский – 21 МВт, вместо сельских котельных , работающих на жидком топливе – 11,</w:t>
      </w:r>
      <w:r w:rsidR="001D1616" w:rsidRPr="00453CDA">
        <w:t>1</w:t>
      </w:r>
      <w:r w:rsidR="00871F74" w:rsidRPr="00453CDA">
        <w:t xml:space="preserve"> МВт).</w:t>
      </w:r>
    </w:p>
    <w:p w14:paraId="68E0801E" w14:textId="51A24AA5" w:rsidR="002A1DD0" w:rsidRPr="00453CDA" w:rsidRDefault="002A1DD0" w:rsidP="006665B5">
      <w:pPr>
        <w:pStyle w:val="a6"/>
        <w:spacing w:after="0" w:line="240" w:lineRule="auto"/>
      </w:pPr>
    </w:p>
    <w:p w14:paraId="763C317A" w14:textId="6B1A51DC" w:rsidR="006665B5" w:rsidRPr="00453CDA" w:rsidRDefault="006665B5" w:rsidP="006665B5">
      <w:pPr>
        <w:pStyle w:val="a6"/>
        <w:spacing w:after="0" w:line="240" w:lineRule="auto"/>
      </w:pPr>
      <w:r w:rsidRPr="00453CDA">
        <w:t xml:space="preserve">Наименьшие ценовые последствия и капитальные затраты, отнесенные на теплоснабжение, соответствуют реализации </w:t>
      </w:r>
      <w:r w:rsidR="001012A0" w:rsidRPr="00453CDA">
        <w:t>первого</w:t>
      </w:r>
      <w:r w:rsidRPr="00453CDA">
        <w:t xml:space="preserve"> варианта развития. Однако во втором варианте при инвестировании на строительство нового источника теплоснабжения по замещению котельной ООО «РЭНСОМ» потребуются инвестиции на сумму </w:t>
      </w:r>
      <w:r w:rsidR="00DC6011" w:rsidRPr="00453CDA">
        <w:t>около</w:t>
      </w:r>
      <w:r w:rsidRPr="00453CDA">
        <w:t xml:space="preserve"> </w:t>
      </w:r>
      <w:r w:rsidR="00DC6011" w:rsidRPr="00453CDA">
        <w:t>900</w:t>
      </w:r>
      <w:r w:rsidRPr="00453CDA">
        <w:t xml:space="preserve"> млн.руб., при соизмеримых прочих затратах, данные инвестиции не могут быть окуплены при использовании тарифных источников финансирования, либо приведут к</w:t>
      </w:r>
      <w:r w:rsidR="00DC6011" w:rsidRPr="00453CDA">
        <w:t xml:space="preserve"> значительному</w:t>
      </w:r>
      <w:r w:rsidRPr="00453CDA">
        <w:t xml:space="preserve"> росту себестоимости тепловой энергии. </w:t>
      </w:r>
    </w:p>
    <w:p w14:paraId="1D6371A4" w14:textId="77777777" w:rsidR="006665B5" w:rsidRPr="00453CDA" w:rsidRDefault="006665B5" w:rsidP="00403218">
      <w:pPr>
        <w:ind w:left="-17" w:firstLine="567"/>
        <w:jc w:val="both"/>
      </w:pPr>
    </w:p>
    <w:p w14:paraId="2648E6C0" w14:textId="333339B2" w:rsidR="00403218" w:rsidRPr="00453CDA" w:rsidRDefault="00403218" w:rsidP="00403218">
      <w:pPr>
        <w:ind w:left="-17" w:firstLine="567"/>
        <w:jc w:val="both"/>
      </w:pPr>
      <w:r w:rsidRPr="00453CDA">
        <w:t xml:space="preserve">Таким образом, с учетом указанного выше в качестве основного варианта развития рассматривается первый вариант. </w:t>
      </w:r>
      <w:r w:rsidR="00673A3B" w:rsidRPr="00453CDA">
        <w:t>При наличии бюджетного финасирования стротельства котельной мощностью 90 МВт приоритетным становится второй вариант развития системы теплоснабжения города</w:t>
      </w:r>
      <w:r w:rsidR="006225A0" w:rsidRPr="00453CDA">
        <w:t xml:space="preserve"> из-за более низкой себестоимости тепловой энергии от основного источника теплоснабжения города Переславля-Залесского</w:t>
      </w:r>
      <w:r w:rsidR="00673A3B" w:rsidRPr="00453CDA">
        <w:t>.</w:t>
      </w:r>
    </w:p>
    <w:p w14:paraId="0CB15AD9" w14:textId="0AF6DDF3" w:rsidR="00AD676B" w:rsidRPr="00453CDA" w:rsidRDefault="00AD676B" w:rsidP="00AD676B">
      <w:pPr>
        <w:pStyle w:val="a6"/>
      </w:pPr>
    </w:p>
    <w:p w14:paraId="3BAD5FB6" w14:textId="053D97F2" w:rsidR="00AD676B" w:rsidRPr="00453CDA" w:rsidRDefault="00AD676B" w:rsidP="00AD676B">
      <w:pPr>
        <w:pStyle w:val="a6"/>
      </w:pPr>
    </w:p>
    <w:p w14:paraId="26FAD5B0" w14:textId="7FE4924E" w:rsidR="00AD676B" w:rsidRPr="00453CDA" w:rsidRDefault="00AD676B" w:rsidP="00AD676B">
      <w:pPr>
        <w:pStyle w:val="a6"/>
      </w:pPr>
    </w:p>
    <w:p w14:paraId="7ECDC493" w14:textId="36FB408D" w:rsidR="00AD676B" w:rsidRPr="00453CDA" w:rsidRDefault="00AD676B" w:rsidP="00AD676B">
      <w:pPr>
        <w:pStyle w:val="a6"/>
      </w:pPr>
    </w:p>
    <w:p w14:paraId="5FE83285" w14:textId="69E6F53A" w:rsidR="00AD676B" w:rsidRPr="00453CDA" w:rsidRDefault="00AD676B" w:rsidP="00AD676B">
      <w:pPr>
        <w:pStyle w:val="a6"/>
      </w:pPr>
    </w:p>
    <w:p w14:paraId="5C5A94E6" w14:textId="1A0F2BCD" w:rsidR="00AD676B" w:rsidRPr="00453CDA" w:rsidRDefault="00AD676B" w:rsidP="00AD676B">
      <w:pPr>
        <w:pStyle w:val="a6"/>
      </w:pPr>
    </w:p>
    <w:p w14:paraId="53100EB2" w14:textId="2A10977C" w:rsidR="00AD676B" w:rsidRPr="00453CDA" w:rsidRDefault="00AD676B" w:rsidP="00AD676B">
      <w:pPr>
        <w:pStyle w:val="a6"/>
      </w:pPr>
    </w:p>
    <w:p w14:paraId="59903B33" w14:textId="0D3BF47D" w:rsidR="00AD676B" w:rsidRPr="00453CDA" w:rsidRDefault="00AD676B" w:rsidP="00AD676B">
      <w:pPr>
        <w:pStyle w:val="a6"/>
      </w:pPr>
    </w:p>
    <w:p w14:paraId="501F1489" w14:textId="53639D4A" w:rsidR="00AD676B" w:rsidRPr="00453CDA" w:rsidRDefault="00AD676B" w:rsidP="00AD676B">
      <w:pPr>
        <w:pStyle w:val="a6"/>
      </w:pPr>
    </w:p>
    <w:p w14:paraId="2F9611B3" w14:textId="77777777" w:rsidR="00AD676B" w:rsidRPr="00453CDA" w:rsidRDefault="00AD676B" w:rsidP="00AD676B">
      <w:pPr>
        <w:pStyle w:val="a6"/>
      </w:pPr>
    </w:p>
    <w:p w14:paraId="075BA6DF" w14:textId="25A3D14A" w:rsidR="00F94F44" w:rsidRPr="00453CDA" w:rsidRDefault="00F94F44" w:rsidP="00F94F44"/>
    <w:p w14:paraId="18A0D87B" w14:textId="6D9D9CEE" w:rsidR="00777364" w:rsidRPr="00453CDA" w:rsidRDefault="00777364" w:rsidP="00F94F44"/>
    <w:p w14:paraId="529A43C8" w14:textId="1C2B33B8" w:rsidR="00777364" w:rsidRPr="00453CDA" w:rsidRDefault="00777364" w:rsidP="00F94F44"/>
    <w:p w14:paraId="406BDBB5" w14:textId="5C827522" w:rsidR="00777364" w:rsidRPr="00453CDA" w:rsidRDefault="00777364" w:rsidP="00F94F44"/>
    <w:p w14:paraId="13D4737F" w14:textId="63F54C78" w:rsidR="00777364" w:rsidRPr="00453CDA" w:rsidRDefault="00777364" w:rsidP="00F94F44"/>
    <w:p w14:paraId="54837315" w14:textId="77777777" w:rsidR="00777364" w:rsidRPr="00453CDA" w:rsidRDefault="00777364" w:rsidP="00F94F44"/>
    <w:p w14:paraId="4E690679" w14:textId="77777777" w:rsidR="00403218" w:rsidRPr="00453CDA" w:rsidRDefault="00403218" w:rsidP="00777364">
      <w:pPr>
        <w:pStyle w:val="1"/>
        <w:numPr>
          <w:ilvl w:val="0"/>
          <w:numId w:val="0"/>
        </w:numPr>
        <w:spacing w:after="0"/>
        <w:jc w:val="both"/>
        <w:sectPr w:rsidR="00403218" w:rsidRPr="00453CDA" w:rsidSect="0062005B">
          <w:pgSz w:w="11906" w:h="16838" w:code="9"/>
          <w:pgMar w:top="993" w:right="851" w:bottom="1134" w:left="1418" w:header="284" w:footer="210" w:gutter="0"/>
          <w:pgBorders>
            <w:top w:val="single" w:sz="12" w:space="5" w:color="F79646" w:themeColor="accent6"/>
            <w:bottom w:val="thinThickSmallGap" w:sz="24" w:space="1" w:color="F79646" w:themeColor="accent6"/>
          </w:pgBorders>
          <w:cols w:space="708"/>
          <w:docGrid w:linePitch="360"/>
        </w:sectPr>
      </w:pPr>
    </w:p>
    <w:p w14:paraId="6AB6814C" w14:textId="5072FF77" w:rsidR="00F94F44" w:rsidRPr="00453CDA" w:rsidRDefault="00403218" w:rsidP="00777364">
      <w:pPr>
        <w:pStyle w:val="1"/>
        <w:numPr>
          <w:ilvl w:val="0"/>
          <w:numId w:val="0"/>
        </w:numPr>
        <w:spacing w:after="0"/>
        <w:jc w:val="both"/>
        <w:rPr>
          <w:rStyle w:val="ad"/>
        </w:rPr>
      </w:pPr>
      <w:bookmarkStart w:id="87" w:name="_Toc152597942"/>
      <w:r w:rsidRPr="00453CDA">
        <w:t>5</w:t>
      </w:r>
      <w:r w:rsidR="00F94F44" w:rsidRPr="00453CDA">
        <w:t xml:space="preserve">. </w:t>
      </w:r>
      <w:r w:rsidR="00C66649" w:rsidRPr="00453CDA">
        <w:t>ПРЕДЛОЖЕНИЯ ПО СТРОИТЕЛЬСТВУ, РЕКОНСТРУКЦИИ,</w:t>
      </w:r>
      <w:r w:rsidR="0031309F" w:rsidRPr="00453CDA">
        <w:t xml:space="preserve"> </w:t>
      </w:r>
      <w:r w:rsidR="00C66649" w:rsidRPr="00453CDA">
        <w:t>ТЕХНИЧЕСКОМУ ПЕРЕВООРУЖЕНИЮ И (ИЛИ) МОДЕРНИЗАЦИИ ИСТОЧНИКОВ ТЕПЛОВОЙ ЭНЕРГИИ</w:t>
      </w:r>
      <w:bookmarkEnd w:id="87"/>
      <w:r w:rsidR="00C66649" w:rsidRPr="00453CDA">
        <w:rPr>
          <w:rStyle w:val="ad"/>
        </w:rPr>
        <w:t xml:space="preserve"> </w:t>
      </w:r>
      <w:bookmarkStart w:id="88" w:name="_Toc57201688"/>
      <w:bookmarkStart w:id="89" w:name="_Toc57310263"/>
      <w:bookmarkStart w:id="90" w:name="_Toc57310752"/>
      <w:bookmarkStart w:id="91" w:name="_Toc57310988"/>
      <w:bookmarkStart w:id="92" w:name="_Toc57311275"/>
      <w:bookmarkStart w:id="93" w:name="_Toc57311401"/>
      <w:bookmarkStart w:id="94" w:name="_Toc59008309"/>
      <w:bookmarkEnd w:id="88"/>
      <w:bookmarkEnd w:id="89"/>
      <w:bookmarkEnd w:id="90"/>
      <w:bookmarkEnd w:id="91"/>
      <w:bookmarkEnd w:id="92"/>
      <w:bookmarkEnd w:id="93"/>
      <w:bookmarkEnd w:id="94"/>
    </w:p>
    <w:p w14:paraId="6EE971CA" w14:textId="77777777" w:rsidR="00777364" w:rsidRPr="00453CDA" w:rsidRDefault="00777364" w:rsidP="00777364">
      <w:pPr>
        <w:rPr>
          <w:rFonts w:eastAsiaTheme="minorHAnsi"/>
        </w:rPr>
      </w:pPr>
    </w:p>
    <w:p w14:paraId="3164C628" w14:textId="4C418A7B" w:rsidR="00C66649" w:rsidRPr="00453CDA" w:rsidRDefault="00C66325" w:rsidP="00CC5A47">
      <w:pPr>
        <w:pStyle w:val="a6"/>
        <w:spacing w:after="0" w:line="240" w:lineRule="auto"/>
      </w:pPr>
      <w:r w:rsidRPr="00453CDA">
        <w:t xml:space="preserve">Предложения по строительству, реконструкции и техническому перевооружению источников тепловой энергии приведены в документе «Обосновывающие материалы к </w:t>
      </w:r>
      <w:r w:rsidR="00897083" w:rsidRPr="00453CDA">
        <w:t xml:space="preserve">актуализированной </w:t>
      </w:r>
      <w:r w:rsidRPr="00453CDA">
        <w:t xml:space="preserve">схеме теплоснабжения городского округа </w:t>
      </w:r>
      <w:r w:rsidR="003C1CB2" w:rsidRPr="00453CDA">
        <w:rPr>
          <w:rFonts w:asciiTheme="minorHAnsi" w:hAnsiTheme="minorHAnsi" w:cstheme="minorHAnsi"/>
        </w:rPr>
        <w:t xml:space="preserve">город Переславль-Залесский </w:t>
      </w:r>
      <w:r w:rsidRPr="00453CDA">
        <w:t>Ярославской области на период до 20</w:t>
      </w:r>
      <w:r w:rsidR="00403218" w:rsidRPr="00453CDA">
        <w:t>40</w:t>
      </w:r>
      <w:r w:rsidRPr="00453CDA">
        <w:t xml:space="preserve"> года (</w:t>
      </w:r>
      <w:r w:rsidR="00F75710" w:rsidRPr="00453CDA">
        <w:rPr>
          <w:rFonts w:asciiTheme="minorHAnsi" w:hAnsiTheme="minorHAnsi" w:cstheme="minorHAnsi"/>
        </w:rPr>
        <w:t xml:space="preserve">Разработка </w:t>
      </w:r>
      <w:r w:rsidR="00381832" w:rsidRPr="00453CDA">
        <w:rPr>
          <w:rFonts w:eastAsia="Times New Roman"/>
          <w:lang w:eastAsia="ru-RU"/>
        </w:rPr>
        <w:t xml:space="preserve">схемы теплоснабжения </w:t>
      </w:r>
      <w:r w:rsidR="00381832" w:rsidRPr="00453CDA">
        <w:rPr>
          <w:rFonts w:eastAsia="Times New Roman"/>
        </w:rPr>
        <w:t>на 202</w:t>
      </w:r>
      <w:r w:rsidR="00897083" w:rsidRPr="00453CDA">
        <w:rPr>
          <w:rFonts w:eastAsia="Times New Roman"/>
        </w:rPr>
        <w:t>5</w:t>
      </w:r>
      <w:r w:rsidR="00381832" w:rsidRPr="00453CDA">
        <w:rPr>
          <w:rFonts w:eastAsia="Times New Roman"/>
        </w:rPr>
        <w:t xml:space="preserve"> год</w:t>
      </w:r>
      <w:r w:rsidRPr="00453CDA">
        <w:t>). Глава 7 «Предложения по строительству, реконструкции и техническому перевооружению источников тепловой энергии»</w:t>
      </w:r>
      <w:r w:rsidR="0031309F" w:rsidRPr="00453CDA">
        <w:t xml:space="preserve"> </w:t>
      </w:r>
      <w:r w:rsidRPr="00453CDA">
        <w:t>(шифр</w:t>
      </w:r>
      <w:r w:rsidR="00C82A2B" w:rsidRPr="00453CDA">
        <w:t xml:space="preserve"> </w:t>
      </w:r>
      <w:r w:rsidR="00403218" w:rsidRPr="00453CDA">
        <w:t>88</w:t>
      </w:r>
      <w:r w:rsidR="00C82A2B" w:rsidRPr="00453CDA">
        <w:t>-</w:t>
      </w:r>
      <w:r w:rsidR="00403218" w:rsidRPr="00453CDA">
        <w:t>2</w:t>
      </w:r>
      <w:r w:rsidR="00897083" w:rsidRPr="00453CDA">
        <w:t>4</w:t>
      </w:r>
      <w:r w:rsidR="00403218" w:rsidRPr="00453CDA">
        <w:t>.ОМ-</w:t>
      </w:r>
      <w:r w:rsidR="00C82A2B" w:rsidRPr="00453CDA">
        <w:t>СТ.07.00</w:t>
      </w:r>
      <w:r w:rsidRPr="00453CDA">
        <w:t>).</w:t>
      </w:r>
    </w:p>
    <w:p w14:paraId="12D6817E" w14:textId="4A328774" w:rsidR="00CC5A47" w:rsidRPr="00453CDA" w:rsidRDefault="00CC5A47" w:rsidP="00CC5A47">
      <w:pPr>
        <w:pStyle w:val="a6"/>
        <w:spacing w:after="0" w:line="240" w:lineRule="auto"/>
      </w:pPr>
    </w:p>
    <w:p w14:paraId="5A3AC3B4" w14:textId="1D7FD7FE" w:rsidR="00CC5A47" w:rsidRPr="00453CDA" w:rsidRDefault="00403218" w:rsidP="00403218">
      <w:pPr>
        <w:pStyle w:val="2"/>
        <w:numPr>
          <w:ilvl w:val="0"/>
          <w:numId w:val="0"/>
        </w:numPr>
        <w:ind w:left="357" w:hanging="357"/>
        <w:jc w:val="both"/>
        <w:rPr>
          <w:sz w:val="23"/>
          <w:szCs w:val="23"/>
        </w:rPr>
      </w:pPr>
      <w:bookmarkStart w:id="95" w:name="_Toc152597943"/>
      <w:r w:rsidRPr="00453CDA">
        <w:rPr>
          <w:sz w:val="23"/>
          <w:szCs w:val="23"/>
        </w:rPr>
        <w:t xml:space="preserve">5.1. </w:t>
      </w:r>
      <w:r w:rsidR="00CC5A47" w:rsidRPr="00453CDA">
        <w:rPr>
          <w:sz w:val="23"/>
          <w:szCs w:val="23"/>
        </w:rPr>
        <w:t>Предложения по строительству источников тепловой энергии, обеспечивающих перспективную тепловую нагрузку на осваиваемых территориях городского округа, для которых отсутствует возможность и (или) целесообразность передачи тепловой энергии от существующих или реконструируемых источников тепловой энергии, обоснованная расчетами ценовых (тарифных) последствий для потребителей и радиуса эффективного теплоснабжения</w:t>
      </w:r>
      <w:bookmarkEnd w:id="95"/>
    </w:p>
    <w:p w14:paraId="6F26C941" w14:textId="77777777" w:rsidR="00403218" w:rsidRPr="00453CDA" w:rsidRDefault="00403218" w:rsidP="00403218">
      <w:pPr>
        <w:pStyle w:val="a6"/>
        <w:spacing w:after="0" w:line="240" w:lineRule="auto"/>
      </w:pPr>
      <w:r w:rsidRPr="00453CDA">
        <w:t>Информация предлагаемых для строительства источников тепловой энергии представлена в таблице ниже.</w:t>
      </w:r>
    </w:p>
    <w:p w14:paraId="3E03BBD9" w14:textId="75E68B94" w:rsidR="00403218" w:rsidRPr="00453CDA" w:rsidRDefault="00403218" w:rsidP="00403218">
      <w:pPr>
        <w:pStyle w:val="a6"/>
        <w:spacing w:after="0" w:line="240" w:lineRule="auto"/>
      </w:pPr>
      <w:bookmarkStart w:id="96" w:name="_Ref109641032"/>
      <w:bookmarkStart w:id="97" w:name="_Toc157072780"/>
      <w:r w:rsidRPr="00453CDA">
        <w:t xml:space="preserve">Таблица </w:t>
      </w:r>
      <w:bookmarkEnd w:id="96"/>
      <w:r w:rsidR="00381349" w:rsidRPr="00453CDA">
        <w:t>14</w:t>
      </w:r>
      <w:r w:rsidRPr="00453CDA">
        <w:t xml:space="preserve"> –  Предлагаемые для строительства источники тепловой энергии на территории ГО г. Переславль-Залесский</w:t>
      </w:r>
      <w:bookmarkEnd w:id="97"/>
    </w:p>
    <w:tbl>
      <w:tblPr>
        <w:tblW w:w="5000" w:type="pct"/>
        <w:tblLook w:val="04A0" w:firstRow="1" w:lastRow="0" w:firstColumn="1" w:lastColumn="0" w:noHBand="0" w:noVBand="1"/>
      </w:tblPr>
      <w:tblGrid>
        <w:gridCol w:w="486"/>
        <w:gridCol w:w="7951"/>
        <w:gridCol w:w="1190"/>
      </w:tblGrid>
      <w:tr w:rsidR="004A669A" w:rsidRPr="00453CDA" w14:paraId="0646D140" w14:textId="77777777" w:rsidTr="00403218">
        <w:trPr>
          <w:trHeight w:val="20"/>
          <w:tblHeader/>
        </w:trPr>
        <w:tc>
          <w:tcPr>
            <w:tcW w:w="252"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226820C1" w14:textId="77777777" w:rsidR="00403218" w:rsidRPr="00453CDA" w:rsidRDefault="00403218" w:rsidP="00403218">
            <w:pPr>
              <w:jc w:val="center"/>
              <w:rPr>
                <w:sz w:val="20"/>
                <w:szCs w:val="20"/>
              </w:rPr>
            </w:pPr>
            <w:r w:rsidRPr="00453CDA">
              <w:rPr>
                <w:sz w:val="20"/>
                <w:szCs w:val="20"/>
              </w:rPr>
              <w:t>№ п/п</w:t>
            </w:r>
          </w:p>
        </w:tc>
        <w:tc>
          <w:tcPr>
            <w:tcW w:w="4130" w:type="pct"/>
            <w:tcBorders>
              <w:top w:val="single" w:sz="4" w:space="0" w:color="auto"/>
              <w:left w:val="nil"/>
              <w:bottom w:val="single" w:sz="4" w:space="0" w:color="auto"/>
              <w:right w:val="single" w:sz="4" w:space="0" w:color="auto"/>
            </w:tcBorders>
            <w:shd w:val="clear" w:color="000000" w:fill="FFFFFF"/>
            <w:vAlign w:val="center"/>
            <w:hideMark/>
          </w:tcPr>
          <w:p w14:paraId="0FBD61FC" w14:textId="77777777" w:rsidR="00403218" w:rsidRPr="00453CDA" w:rsidRDefault="00403218" w:rsidP="00403218">
            <w:pPr>
              <w:jc w:val="center"/>
              <w:rPr>
                <w:sz w:val="20"/>
                <w:szCs w:val="20"/>
              </w:rPr>
            </w:pPr>
            <w:r w:rsidRPr="00453CDA">
              <w:rPr>
                <w:sz w:val="20"/>
                <w:szCs w:val="20"/>
              </w:rPr>
              <w:t>Наименование</w:t>
            </w:r>
          </w:p>
        </w:tc>
        <w:tc>
          <w:tcPr>
            <w:tcW w:w="618" w:type="pct"/>
            <w:tcBorders>
              <w:top w:val="single" w:sz="4" w:space="0" w:color="auto"/>
              <w:left w:val="nil"/>
              <w:bottom w:val="single" w:sz="4" w:space="0" w:color="auto"/>
              <w:right w:val="single" w:sz="4" w:space="0" w:color="auto"/>
            </w:tcBorders>
            <w:shd w:val="clear" w:color="auto" w:fill="auto"/>
            <w:vAlign w:val="center"/>
            <w:hideMark/>
          </w:tcPr>
          <w:p w14:paraId="6F64BA2A" w14:textId="77777777" w:rsidR="00403218" w:rsidRPr="00453CDA" w:rsidRDefault="00403218" w:rsidP="00403218">
            <w:pPr>
              <w:jc w:val="center"/>
              <w:rPr>
                <w:sz w:val="20"/>
                <w:szCs w:val="20"/>
              </w:rPr>
            </w:pPr>
            <w:r w:rsidRPr="00453CDA">
              <w:rPr>
                <w:sz w:val="20"/>
                <w:szCs w:val="20"/>
              </w:rPr>
              <w:t>Срок реализации</w:t>
            </w:r>
          </w:p>
        </w:tc>
      </w:tr>
      <w:tr w:rsidR="004A669A" w:rsidRPr="00453CDA" w14:paraId="04A074E4" w14:textId="77777777" w:rsidTr="00403218">
        <w:trPr>
          <w:trHeight w:val="20"/>
          <w:tblHeader/>
        </w:trPr>
        <w:tc>
          <w:tcPr>
            <w:tcW w:w="252" w:type="pct"/>
            <w:tcBorders>
              <w:top w:val="nil"/>
              <w:left w:val="single" w:sz="4" w:space="0" w:color="auto"/>
              <w:bottom w:val="single" w:sz="4" w:space="0" w:color="auto"/>
              <w:right w:val="single" w:sz="4" w:space="0" w:color="auto"/>
            </w:tcBorders>
            <w:shd w:val="clear" w:color="000000" w:fill="FFFFFF"/>
            <w:vAlign w:val="center"/>
            <w:hideMark/>
          </w:tcPr>
          <w:p w14:paraId="65D63E9E" w14:textId="77777777" w:rsidR="00403218" w:rsidRPr="00453CDA" w:rsidRDefault="00403218" w:rsidP="00403218">
            <w:pPr>
              <w:jc w:val="center"/>
              <w:rPr>
                <w:sz w:val="20"/>
                <w:szCs w:val="20"/>
              </w:rPr>
            </w:pPr>
            <w:r w:rsidRPr="00453CDA">
              <w:rPr>
                <w:sz w:val="20"/>
                <w:szCs w:val="20"/>
              </w:rPr>
              <w:t>1</w:t>
            </w:r>
          </w:p>
        </w:tc>
        <w:tc>
          <w:tcPr>
            <w:tcW w:w="4130" w:type="pct"/>
            <w:tcBorders>
              <w:top w:val="nil"/>
              <w:left w:val="nil"/>
              <w:bottom w:val="single" w:sz="4" w:space="0" w:color="auto"/>
              <w:right w:val="single" w:sz="4" w:space="0" w:color="auto"/>
            </w:tcBorders>
            <w:shd w:val="clear" w:color="000000" w:fill="FFFFFF"/>
            <w:vAlign w:val="center"/>
            <w:hideMark/>
          </w:tcPr>
          <w:p w14:paraId="672D2058" w14:textId="77777777" w:rsidR="00403218" w:rsidRPr="00453CDA" w:rsidRDefault="00403218" w:rsidP="00403218">
            <w:pPr>
              <w:jc w:val="center"/>
              <w:rPr>
                <w:sz w:val="20"/>
                <w:szCs w:val="20"/>
              </w:rPr>
            </w:pPr>
            <w:r w:rsidRPr="00453CDA">
              <w:rPr>
                <w:sz w:val="20"/>
                <w:szCs w:val="20"/>
              </w:rPr>
              <w:t>2</w:t>
            </w:r>
          </w:p>
        </w:tc>
        <w:tc>
          <w:tcPr>
            <w:tcW w:w="618" w:type="pct"/>
            <w:tcBorders>
              <w:top w:val="nil"/>
              <w:left w:val="nil"/>
              <w:bottom w:val="single" w:sz="4" w:space="0" w:color="auto"/>
              <w:right w:val="single" w:sz="4" w:space="0" w:color="auto"/>
            </w:tcBorders>
            <w:shd w:val="clear" w:color="000000" w:fill="FFFFFF"/>
            <w:vAlign w:val="center"/>
            <w:hideMark/>
          </w:tcPr>
          <w:p w14:paraId="493EADDB" w14:textId="77777777" w:rsidR="00403218" w:rsidRPr="00453CDA" w:rsidRDefault="00403218" w:rsidP="00403218">
            <w:pPr>
              <w:jc w:val="center"/>
              <w:rPr>
                <w:sz w:val="20"/>
                <w:szCs w:val="20"/>
              </w:rPr>
            </w:pPr>
            <w:r w:rsidRPr="00453CDA">
              <w:rPr>
                <w:sz w:val="20"/>
                <w:szCs w:val="20"/>
              </w:rPr>
              <w:t>3</w:t>
            </w:r>
          </w:p>
        </w:tc>
      </w:tr>
      <w:tr w:rsidR="004A669A" w:rsidRPr="00453CDA" w14:paraId="70574A96" w14:textId="77777777" w:rsidTr="00403218">
        <w:trPr>
          <w:trHeight w:val="20"/>
        </w:trPr>
        <w:tc>
          <w:tcPr>
            <w:tcW w:w="252" w:type="pct"/>
            <w:tcBorders>
              <w:top w:val="nil"/>
              <w:left w:val="single" w:sz="4" w:space="0" w:color="auto"/>
              <w:bottom w:val="single" w:sz="4" w:space="0" w:color="auto"/>
              <w:right w:val="single" w:sz="4" w:space="0" w:color="auto"/>
            </w:tcBorders>
            <w:shd w:val="clear" w:color="000000" w:fill="FFFFFF"/>
            <w:vAlign w:val="center"/>
            <w:hideMark/>
          </w:tcPr>
          <w:p w14:paraId="1AB10980" w14:textId="77777777" w:rsidR="00403218" w:rsidRPr="00453CDA" w:rsidRDefault="00403218" w:rsidP="00403218">
            <w:pPr>
              <w:jc w:val="center"/>
              <w:rPr>
                <w:sz w:val="20"/>
                <w:szCs w:val="20"/>
              </w:rPr>
            </w:pPr>
            <w:r w:rsidRPr="00453CDA">
              <w:rPr>
                <w:sz w:val="20"/>
                <w:szCs w:val="20"/>
              </w:rPr>
              <w:t>1</w:t>
            </w:r>
          </w:p>
        </w:tc>
        <w:tc>
          <w:tcPr>
            <w:tcW w:w="4130" w:type="pct"/>
            <w:tcBorders>
              <w:top w:val="nil"/>
              <w:left w:val="nil"/>
              <w:bottom w:val="single" w:sz="4" w:space="0" w:color="auto"/>
              <w:right w:val="single" w:sz="4" w:space="0" w:color="auto"/>
            </w:tcBorders>
            <w:shd w:val="clear" w:color="000000" w:fill="FFFFFF"/>
            <w:vAlign w:val="center"/>
            <w:hideMark/>
          </w:tcPr>
          <w:p w14:paraId="14C62F98" w14:textId="69212849" w:rsidR="00403218" w:rsidRPr="00453CDA" w:rsidRDefault="00403218" w:rsidP="00403218">
            <w:pPr>
              <w:rPr>
                <w:sz w:val="20"/>
                <w:szCs w:val="20"/>
              </w:rPr>
            </w:pPr>
            <w:r w:rsidRPr="00453CDA">
              <w:rPr>
                <w:sz w:val="20"/>
                <w:szCs w:val="20"/>
              </w:rPr>
              <w:t xml:space="preserve">Строительство газовой котельной в г. Переславль-Залесский, ул. Магистральная, мощностью </w:t>
            </w:r>
            <w:r w:rsidR="00F458FE" w:rsidRPr="00453CDA">
              <w:rPr>
                <w:sz w:val="20"/>
                <w:szCs w:val="20"/>
              </w:rPr>
              <w:t>90</w:t>
            </w:r>
            <w:r w:rsidRPr="00453CDA">
              <w:rPr>
                <w:sz w:val="20"/>
                <w:szCs w:val="20"/>
              </w:rPr>
              <w:t>,</w:t>
            </w:r>
            <w:r w:rsidR="00F458FE" w:rsidRPr="00453CDA">
              <w:rPr>
                <w:sz w:val="20"/>
                <w:szCs w:val="20"/>
              </w:rPr>
              <w:t>00</w:t>
            </w:r>
            <w:r w:rsidRPr="00453CDA">
              <w:rPr>
                <w:sz w:val="20"/>
                <w:szCs w:val="20"/>
              </w:rPr>
              <w:t xml:space="preserve"> МВт; КН ЗУ 76:18:011001:1953</w:t>
            </w:r>
          </w:p>
        </w:tc>
        <w:tc>
          <w:tcPr>
            <w:tcW w:w="618" w:type="pct"/>
            <w:tcBorders>
              <w:top w:val="nil"/>
              <w:left w:val="nil"/>
              <w:bottom w:val="single" w:sz="4" w:space="0" w:color="auto"/>
              <w:right w:val="single" w:sz="4" w:space="0" w:color="auto"/>
            </w:tcBorders>
            <w:shd w:val="clear" w:color="000000" w:fill="FFFFFF"/>
            <w:vAlign w:val="center"/>
            <w:hideMark/>
          </w:tcPr>
          <w:p w14:paraId="121CA79F" w14:textId="0CB2AD76" w:rsidR="00403218" w:rsidRPr="00453CDA" w:rsidRDefault="00403218" w:rsidP="00403218">
            <w:pPr>
              <w:jc w:val="center"/>
              <w:rPr>
                <w:sz w:val="20"/>
                <w:szCs w:val="20"/>
              </w:rPr>
            </w:pPr>
            <w:r w:rsidRPr="00453CDA">
              <w:rPr>
                <w:sz w:val="20"/>
                <w:szCs w:val="20"/>
              </w:rPr>
              <w:t>202</w:t>
            </w:r>
            <w:r w:rsidR="00AD4B56" w:rsidRPr="00453CDA">
              <w:rPr>
                <w:sz w:val="20"/>
                <w:szCs w:val="20"/>
              </w:rPr>
              <w:t>5-2026</w:t>
            </w:r>
          </w:p>
        </w:tc>
      </w:tr>
      <w:tr w:rsidR="004A669A" w:rsidRPr="00453CDA" w14:paraId="6352B250" w14:textId="77777777" w:rsidTr="00403218">
        <w:trPr>
          <w:trHeight w:val="20"/>
        </w:trPr>
        <w:tc>
          <w:tcPr>
            <w:tcW w:w="252" w:type="pct"/>
            <w:tcBorders>
              <w:top w:val="nil"/>
              <w:left w:val="single" w:sz="4" w:space="0" w:color="auto"/>
              <w:bottom w:val="single" w:sz="4" w:space="0" w:color="auto"/>
              <w:right w:val="single" w:sz="4" w:space="0" w:color="auto"/>
            </w:tcBorders>
            <w:shd w:val="clear" w:color="000000" w:fill="FFFFFF"/>
            <w:vAlign w:val="center"/>
            <w:hideMark/>
          </w:tcPr>
          <w:p w14:paraId="5FD555CD" w14:textId="77777777" w:rsidR="00403218" w:rsidRPr="00453CDA" w:rsidRDefault="00403218" w:rsidP="00403218">
            <w:pPr>
              <w:jc w:val="center"/>
              <w:rPr>
                <w:sz w:val="20"/>
                <w:szCs w:val="20"/>
              </w:rPr>
            </w:pPr>
            <w:r w:rsidRPr="00453CDA">
              <w:rPr>
                <w:sz w:val="20"/>
                <w:szCs w:val="20"/>
              </w:rPr>
              <w:t>2</w:t>
            </w:r>
          </w:p>
        </w:tc>
        <w:tc>
          <w:tcPr>
            <w:tcW w:w="4130" w:type="pct"/>
            <w:tcBorders>
              <w:top w:val="nil"/>
              <w:left w:val="nil"/>
              <w:bottom w:val="single" w:sz="4" w:space="0" w:color="auto"/>
              <w:right w:val="single" w:sz="4" w:space="0" w:color="auto"/>
            </w:tcBorders>
            <w:shd w:val="clear" w:color="000000" w:fill="FFFFFF"/>
            <w:vAlign w:val="center"/>
            <w:hideMark/>
          </w:tcPr>
          <w:p w14:paraId="16497650" w14:textId="56055EBA" w:rsidR="00403218" w:rsidRPr="00453CDA" w:rsidRDefault="00403218" w:rsidP="00403218">
            <w:pPr>
              <w:rPr>
                <w:sz w:val="20"/>
                <w:szCs w:val="20"/>
              </w:rPr>
            </w:pPr>
            <w:r w:rsidRPr="00453CDA">
              <w:rPr>
                <w:sz w:val="20"/>
                <w:szCs w:val="20"/>
              </w:rPr>
              <w:t>Строительство газовой котельной в г. Переславль-Залесский, ул. Свободы, мощностью 1</w:t>
            </w:r>
            <w:r w:rsidR="00F458FE" w:rsidRPr="00453CDA">
              <w:rPr>
                <w:sz w:val="20"/>
                <w:szCs w:val="20"/>
              </w:rPr>
              <w:t>0</w:t>
            </w:r>
            <w:r w:rsidRPr="00453CDA">
              <w:rPr>
                <w:sz w:val="20"/>
                <w:szCs w:val="20"/>
              </w:rPr>
              <w:t>,</w:t>
            </w:r>
            <w:r w:rsidR="00F458FE" w:rsidRPr="00453CDA">
              <w:rPr>
                <w:sz w:val="20"/>
                <w:szCs w:val="20"/>
              </w:rPr>
              <w:t>5</w:t>
            </w:r>
            <w:r w:rsidRPr="00453CDA">
              <w:rPr>
                <w:sz w:val="20"/>
                <w:szCs w:val="20"/>
              </w:rPr>
              <w:t xml:space="preserve"> МВт; КН ЗУ 76:18:010814:49</w:t>
            </w:r>
          </w:p>
        </w:tc>
        <w:tc>
          <w:tcPr>
            <w:tcW w:w="618" w:type="pct"/>
            <w:tcBorders>
              <w:top w:val="nil"/>
              <w:left w:val="nil"/>
              <w:bottom w:val="single" w:sz="4" w:space="0" w:color="auto"/>
              <w:right w:val="single" w:sz="4" w:space="0" w:color="auto"/>
            </w:tcBorders>
            <w:shd w:val="clear" w:color="000000" w:fill="FFFFFF"/>
            <w:vAlign w:val="center"/>
            <w:hideMark/>
          </w:tcPr>
          <w:p w14:paraId="1B4C9090" w14:textId="6BCC7AFC" w:rsidR="00403218" w:rsidRPr="00453CDA" w:rsidRDefault="00403218" w:rsidP="00403218">
            <w:pPr>
              <w:jc w:val="center"/>
              <w:rPr>
                <w:sz w:val="20"/>
                <w:szCs w:val="20"/>
              </w:rPr>
            </w:pPr>
            <w:r w:rsidRPr="00453CDA">
              <w:rPr>
                <w:sz w:val="20"/>
                <w:szCs w:val="20"/>
              </w:rPr>
              <w:t>202</w:t>
            </w:r>
            <w:r w:rsidR="00AD4B56" w:rsidRPr="00453CDA">
              <w:rPr>
                <w:sz w:val="20"/>
                <w:szCs w:val="20"/>
              </w:rPr>
              <w:t>5</w:t>
            </w:r>
          </w:p>
        </w:tc>
      </w:tr>
      <w:tr w:rsidR="004A669A" w:rsidRPr="00453CDA" w14:paraId="6A81312E" w14:textId="77777777" w:rsidTr="00403218">
        <w:trPr>
          <w:trHeight w:val="20"/>
        </w:trPr>
        <w:tc>
          <w:tcPr>
            <w:tcW w:w="252" w:type="pct"/>
            <w:tcBorders>
              <w:top w:val="nil"/>
              <w:left w:val="single" w:sz="4" w:space="0" w:color="auto"/>
              <w:bottom w:val="single" w:sz="4" w:space="0" w:color="auto"/>
              <w:right w:val="single" w:sz="4" w:space="0" w:color="auto"/>
            </w:tcBorders>
            <w:shd w:val="clear" w:color="000000" w:fill="FFFFFF"/>
            <w:vAlign w:val="center"/>
            <w:hideMark/>
          </w:tcPr>
          <w:p w14:paraId="768F8445" w14:textId="77777777" w:rsidR="00403218" w:rsidRPr="00453CDA" w:rsidRDefault="00403218" w:rsidP="00403218">
            <w:pPr>
              <w:jc w:val="center"/>
              <w:rPr>
                <w:sz w:val="20"/>
                <w:szCs w:val="20"/>
              </w:rPr>
            </w:pPr>
            <w:r w:rsidRPr="00453CDA">
              <w:rPr>
                <w:sz w:val="20"/>
                <w:szCs w:val="20"/>
              </w:rPr>
              <w:t>3</w:t>
            </w:r>
          </w:p>
        </w:tc>
        <w:tc>
          <w:tcPr>
            <w:tcW w:w="4130" w:type="pct"/>
            <w:tcBorders>
              <w:top w:val="nil"/>
              <w:left w:val="nil"/>
              <w:bottom w:val="single" w:sz="4" w:space="0" w:color="auto"/>
              <w:right w:val="single" w:sz="4" w:space="0" w:color="auto"/>
            </w:tcBorders>
            <w:shd w:val="clear" w:color="000000" w:fill="FFFFFF"/>
            <w:vAlign w:val="center"/>
            <w:hideMark/>
          </w:tcPr>
          <w:p w14:paraId="7AD249C4" w14:textId="568EAC41" w:rsidR="00403218" w:rsidRPr="00453CDA" w:rsidRDefault="00403218" w:rsidP="00403218">
            <w:pPr>
              <w:rPr>
                <w:sz w:val="20"/>
                <w:szCs w:val="20"/>
              </w:rPr>
            </w:pPr>
            <w:r w:rsidRPr="00453CDA">
              <w:rPr>
                <w:sz w:val="20"/>
                <w:szCs w:val="20"/>
              </w:rPr>
              <w:t xml:space="preserve">Строительство газовой котельной в г. Переславль-Залесский, пер. </w:t>
            </w:r>
            <w:r w:rsidR="00413D57" w:rsidRPr="00453CDA">
              <w:rPr>
                <w:sz w:val="20"/>
                <w:szCs w:val="20"/>
              </w:rPr>
              <w:t>Чернореченский</w:t>
            </w:r>
            <w:r w:rsidRPr="00453CDA">
              <w:rPr>
                <w:sz w:val="20"/>
                <w:szCs w:val="20"/>
              </w:rPr>
              <w:t xml:space="preserve">, мощностью </w:t>
            </w:r>
            <w:r w:rsidR="00F458FE" w:rsidRPr="00453CDA">
              <w:rPr>
                <w:sz w:val="20"/>
                <w:szCs w:val="20"/>
              </w:rPr>
              <w:t>7,03</w:t>
            </w:r>
            <w:r w:rsidRPr="00453CDA">
              <w:rPr>
                <w:sz w:val="20"/>
                <w:szCs w:val="20"/>
              </w:rPr>
              <w:t xml:space="preserve"> МВт; КН ЗУ </w:t>
            </w:r>
            <w:r w:rsidR="002311A9" w:rsidRPr="00453CDA">
              <w:rPr>
                <w:sz w:val="20"/>
                <w:szCs w:val="20"/>
              </w:rPr>
              <w:t>76:18:010207:08</w:t>
            </w:r>
          </w:p>
        </w:tc>
        <w:tc>
          <w:tcPr>
            <w:tcW w:w="618" w:type="pct"/>
            <w:tcBorders>
              <w:top w:val="nil"/>
              <w:left w:val="nil"/>
              <w:bottom w:val="single" w:sz="4" w:space="0" w:color="auto"/>
              <w:right w:val="single" w:sz="4" w:space="0" w:color="auto"/>
            </w:tcBorders>
            <w:shd w:val="clear" w:color="000000" w:fill="FFFFFF"/>
            <w:vAlign w:val="center"/>
            <w:hideMark/>
          </w:tcPr>
          <w:p w14:paraId="7064EA66" w14:textId="51F3691E" w:rsidR="00403218" w:rsidRPr="00453CDA" w:rsidRDefault="00403218" w:rsidP="00403218">
            <w:pPr>
              <w:jc w:val="center"/>
              <w:rPr>
                <w:sz w:val="20"/>
                <w:szCs w:val="20"/>
              </w:rPr>
            </w:pPr>
            <w:r w:rsidRPr="00453CDA">
              <w:rPr>
                <w:sz w:val="20"/>
                <w:szCs w:val="20"/>
              </w:rPr>
              <w:t>202</w:t>
            </w:r>
            <w:r w:rsidR="00AD4B56" w:rsidRPr="00453CDA">
              <w:rPr>
                <w:sz w:val="20"/>
                <w:szCs w:val="20"/>
              </w:rPr>
              <w:t>5</w:t>
            </w:r>
            <w:r w:rsidR="00F458FE" w:rsidRPr="00453CDA">
              <w:rPr>
                <w:sz w:val="20"/>
                <w:szCs w:val="20"/>
              </w:rPr>
              <w:t>-2026</w:t>
            </w:r>
          </w:p>
        </w:tc>
      </w:tr>
      <w:tr w:rsidR="004A669A" w:rsidRPr="00453CDA" w14:paraId="53179930" w14:textId="77777777" w:rsidTr="00403218">
        <w:trPr>
          <w:trHeight w:val="20"/>
        </w:trPr>
        <w:tc>
          <w:tcPr>
            <w:tcW w:w="252" w:type="pct"/>
            <w:tcBorders>
              <w:top w:val="nil"/>
              <w:left w:val="single" w:sz="4" w:space="0" w:color="auto"/>
              <w:bottom w:val="single" w:sz="4" w:space="0" w:color="auto"/>
              <w:right w:val="single" w:sz="4" w:space="0" w:color="auto"/>
            </w:tcBorders>
            <w:shd w:val="clear" w:color="000000" w:fill="FFFFFF"/>
            <w:vAlign w:val="center"/>
            <w:hideMark/>
          </w:tcPr>
          <w:p w14:paraId="7948A1BA" w14:textId="77777777" w:rsidR="00403218" w:rsidRPr="00453CDA" w:rsidRDefault="00403218" w:rsidP="00403218">
            <w:pPr>
              <w:jc w:val="center"/>
              <w:rPr>
                <w:sz w:val="20"/>
                <w:szCs w:val="20"/>
              </w:rPr>
            </w:pPr>
            <w:r w:rsidRPr="00453CDA">
              <w:rPr>
                <w:sz w:val="20"/>
                <w:szCs w:val="20"/>
              </w:rPr>
              <w:t>4</w:t>
            </w:r>
          </w:p>
        </w:tc>
        <w:tc>
          <w:tcPr>
            <w:tcW w:w="4130" w:type="pct"/>
            <w:tcBorders>
              <w:top w:val="nil"/>
              <w:left w:val="nil"/>
              <w:bottom w:val="single" w:sz="4" w:space="0" w:color="auto"/>
              <w:right w:val="single" w:sz="4" w:space="0" w:color="auto"/>
            </w:tcBorders>
            <w:shd w:val="clear" w:color="000000" w:fill="FFFFFF"/>
            <w:vAlign w:val="center"/>
            <w:hideMark/>
          </w:tcPr>
          <w:p w14:paraId="72714B9C" w14:textId="77777777" w:rsidR="00403218" w:rsidRPr="00453CDA" w:rsidRDefault="00403218" w:rsidP="00403218">
            <w:pPr>
              <w:rPr>
                <w:sz w:val="20"/>
                <w:szCs w:val="20"/>
              </w:rPr>
            </w:pPr>
            <w:r w:rsidRPr="00453CDA">
              <w:rPr>
                <w:sz w:val="20"/>
                <w:szCs w:val="20"/>
              </w:rPr>
              <w:t>Строительство газовой котельной в г. Переславль-Залесский, мкр. Чкаловский, мощностью 21 МВт; КН ЗУ 76:18:010401:1279</w:t>
            </w:r>
          </w:p>
        </w:tc>
        <w:tc>
          <w:tcPr>
            <w:tcW w:w="618" w:type="pct"/>
            <w:tcBorders>
              <w:top w:val="nil"/>
              <w:left w:val="nil"/>
              <w:bottom w:val="single" w:sz="4" w:space="0" w:color="auto"/>
              <w:right w:val="single" w:sz="4" w:space="0" w:color="auto"/>
            </w:tcBorders>
            <w:shd w:val="clear" w:color="000000" w:fill="FFFFFF"/>
            <w:vAlign w:val="center"/>
            <w:hideMark/>
          </w:tcPr>
          <w:p w14:paraId="7F6EA75D" w14:textId="220E8705" w:rsidR="00403218" w:rsidRPr="00453CDA" w:rsidRDefault="00403218" w:rsidP="00403218">
            <w:pPr>
              <w:jc w:val="center"/>
              <w:rPr>
                <w:sz w:val="20"/>
                <w:szCs w:val="20"/>
              </w:rPr>
            </w:pPr>
            <w:r w:rsidRPr="00453CDA">
              <w:rPr>
                <w:sz w:val="20"/>
                <w:szCs w:val="20"/>
              </w:rPr>
              <w:t>202</w:t>
            </w:r>
            <w:r w:rsidR="00AD4B56" w:rsidRPr="00453CDA">
              <w:rPr>
                <w:sz w:val="20"/>
                <w:szCs w:val="20"/>
              </w:rPr>
              <w:t>5</w:t>
            </w:r>
          </w:p>
        </w:tc>
      </w:tr>
      <w:tr w:rsidR="004A669A" w:rsidRPr="00453CDA" w14:paraId="225AED2E" w14:textId="77777777" w:rsidTr="00403218">
        <w:trPr>
          <w:trHeight w:val="20"/>
        </w:trPr>
        <w:tc>
          <w:tcPr>
            <w:tcW w:w="252" w:type="pct"/>
            <w:tcBorders>
              <w:top w:val="nil"/>
              <w:left w:val="single" w:sz="4" w:space="0" w:color="auto"/>
              <w:bottom w:val="single" w:sz="4" w:space="0" w:color="auto"/>
              <w:right w:val="single" w:sz="4" w:space="0" w:color="auto"/>
            </w:tcBorders>
            <w:shd w:val="clear" w:color="000000" w:fill="FFFFFF"/>
            <w:vAlign w:val="center"/>
          </w:tcPr>
          <w:p w14:paraId="21AE8880" w14:textId="22C3142D" w:rsidR="00413D57" w:rsidRPr="00453CDA" w:rsidRDefault="00AD4B56" w:rsidP="00413D57">
            <w:pPr>
              <w:jc w:val="center"/>
              <w:rPr>
                <w:sz w:val="20"/>
                <w:szCs w:val="20"/>
              </w:rPr>
            </w:pPr>
            <w:r w:rsidRPr="00453CDA">
              <w:rPr>
                <w:sz w:val="20"/>
                <w:szCs w:val="20"/>
              </w:rPr>
              <w:t>5</w:t>
            </w:r>
          </w:p>
        </w:tc>
        <w:tc>
          <w:tcPr>
            <w:tcW w:w="4130" w:type="pct"/>
            <w:tcBorders>
              <w:top w:val="nil"/>
              <w:left w:val="nil"/>
              <w:bottom w:val="single" w:sz="4" w:space="0" w:color="auto"/>
              <w:right w:val="single" w:sz="4" w:space="0" w:color="auto"/>
            </w:tcBorders>
            <w:shd w:val="clear" w:color="000000" w:fill="FFFFFF"/>
            <w:vAlign w:val="center"/>
          </w:tcPr>
          <w:p w14:paraId="3FB74AA7" w14:textId="6D42295A" w:rsidR="00413D57" w:rsidRPr="00453CDA" w:rsidRDefault="00413D57" w:rsidP="00413D57">
            <w:pPr>
              <w:rPr>
                <w:sz w:val="20"/>
                <w:szCs w:val="20"/>
              </w:rPr>
            </w:pPr>
            <w:r w:rsidRPr="00453CDA">
              <w:rPr>
                <w:sz w:val="20"/>
                <w:szCs w:val="20"/>
              </w:rPr>
              <w:t xml:space="preserve">Строительство газовой котельной в г. Переславль-Залесский, </w:t>
            </w:r>
            <w:r w:rsidR="00673A3B" w:rsidRPr="00453CDA">
              <w:rPr>
                <w:sz w:val="20"/>
                <w:szCs w:val="20"/>
              </w:rPr>
              <w:t xml:space="preserve">ул.Свободы, </w:t>
            </w:r>
            <w:r w:rsidRPr="00453CDA">
              <w:rPr>
                <w:sz w:val="20"/>
                <w:szCs w:val="20"/>
              </w:rPr>
              <w:t xml:space="preserve">р-н «Ремзавод», мощностью </w:t>
            </w:r>
            <w:r w:rsidR="00673A3B" w:rsidRPr="00453CDA">
              <w:rPr>
                <w:sz w:val="20"/>
                <w:szCs w:val="20"/>
              </w:rPr>
              <w:t>15</w:t>
            </w:r>
            <w:r w:rsidRPr="00453CDA">
              <w:rPr>
                <w:sz w:val="20"/>
                <w:szCs w:val="20"/>
              </w:rPr>
              <w:t xml:space="preserve"> МВт; КН ЗУ </w:t>
            </w:r>
            <w:r w:rsidR="002311A9" w:rsidRPr="00453CDA">
              <w:rPr>
                <w:sz w:val="20"/>
                <w:szCs w:val="20"/>
              </w:rPr>
              <w:t>76:18:010207:08</w:t>
            </w:r>
          </w:p>
        </w:tc>
        <w:tc>
          <w:tcPr>
            <w:tcW w:w="618" w:type="pct"/>
            <w:tcBorders>
              <w:top w:val="nil"/>
              <w:left w:val="nil"/>
              <w:bottom w:val="single" w:sz="4" w:space="0" w:color="auto"/>
              <w:right w:val="single" w:sz="4" w:space="0" w:color="auto"/>
            </w:tcBorders>
            <w:shd w:val="clear" w:color="000000" w:fill="FFFFFF"/>
            <w:vAlign w:val="center"/>
          </w:tcPr>
          <w:p w14:paraId="75B7AC53" w14:textId="46C44DD8" w:rsidR="00413D57" w:rsidRPr="00453CDA" w:rsidRDefault="00413D57" w:rsidP="00413D57">
            <w:pPr>
              <w:jc w:val="center"/>
              <w:rPr>
                <w:sz w:val="20"/>
                <w:szCs w:val="20"/>
              </w:rPr>
            </w:pPr>
            <w:r w:rsidRPr="00453CDA">
              <w:rPr>
                <w:sz w:val="20"/>
                <w:szCs w:val="20"/>
              </w:rPr>
              <w:t>202</w:t>
            </w:r>
            <w:r w:rsidR="00AD4B56" w:rsidRPr="00453CDA">
              <w:rPr>
                <w:sz w:val="20"/>
                <w:szCs w:val="20"/>
              </w:rPr>
              <w:t>5</w:t>
            </w:r>
          </w:p>
        </w:tc>
      </w:tr>
      <w:tr w:rsidR="004A669A" w:rsidRPr="00453CDA" w14:paraId="0366BCEE" w14:textId="77777777" w:rsidTr="00403218">
        <w:trPr>
          <w:trHeight w:val="20"/>
        </w:trPr>
        <w:tc>
          <w:tcPr>
            <w:tcW w:w="252" w:type="pct"/>
            <w:tcBorders>
              <w:top w:val="nil"/>
              <w:left w:val="single" w:sz="4" w:space="0" w:color="auto"/>
              <w:bottom w:val="single" w:sz="4" w:space="0" w:color="auto"/>
              <w:right w:val="single" w:sz="4" w:space="0" w:color="auto"/>
            </w:tcBorders>
            <w:shd w:val="clear" w:color="000000" w:fill="FFFFFF"/>
            <w:vAlign w:val="center"/>
          </w:tcPr>
          <w:p w14:paraId="0130A0D7" w14:textId="11DA06DA" w:rsidR="00413D57" w:rsidRPr="00453CDA" w:rsidRDefault="00AD4B56" w:rsidP="00413D57">
            <w:pPr>
              <w:jc w:val="center"/>
              <w:rPr>
                <w:sz w:val="20"/>
                <w:szCs w:val="20"/>
              </w:rPr>
            </w:pPr>
            <w:r w:rsidRPr="00453CDA">
              <w:rPr>
                <w:sz w:val="20"/>
                <w:szCs w:val="20"/>
              </w:rPr>
              <w:t>6</w:t>
            </w:r>
          </w:p>
        </w:tc>
        <w:tc>
          <w:tcPr>
            <w:tcW w:w="4130" w:type="pct"/>
            <w:tcBorders>
              <w:top w:val="nil"/>
              <w:left w:val="nil"/>
              <w:bottom w:val="single" w:sz="4" w:space="0" w:color="auto"/>
              <w:right w:val="single" w:sz="4" w:space="0" w:color="auto"/>
            </w:tcBorders>
            <w:shd w:val="clear" w:color="000000" w:fill="FFFFFF"/>
            <w:vAlign w:val="center"/>
          </w:tcPr>
          <w:p w14:paraId="419716D2" w14:textId="5404E8A5" w:rsidR="00413D57" w:rsidRPr="00453CDA" w:rsidRDefault="00413D57" w:rsidP="00413D57">
            <w:pPr>
              <w:rPr>
                <w:sz w:val="20"/>
                <w:szCs w:val="20"/>
              </w:rPr>
            </w:pPr>
            <w:r w:rsidRPr="00453CDA">
              <w:rPr>
                <w:sz w:val="20"/>
                <w:szCs w:val="20"/>
              </w:rPr>
              <w:t xml:space="preserve">Строительство газовой котельной в г. Переславль-Залесский, </w:t>
            </w:r>
            <w:r w:rsidR="00AD4B56" w:rsidRPr="00453CDA">
              <w:rPr>
                <w:sz w:val="20"/>
                <w:szCs w:val="20"/>
              </w:rPr>
              <w:t xml:space="preserve">МКД </w:t>
            </w:r>
            <w:r w:rsidRPr="00453CDA">
              <w:rPr>
                <w:sz w:val="20"/>
                <w:szCs w:val="20"/>
              </w:rPr>
              <w:t>ул.</w:t>
            </w:r>
            <w:r w:rsidR="00AD4B56" w:rsidRPr="00453CDA">
              <w:rPr>
                <w:sz w:val="20"/>
                <w:szCs w:val="20"/>
              </w:rPr>
              <w:t xml:space="preserve"> Менеделеева</w:t>
            </w:r>
            <w:r w:rsidRPr="00453CDA">
              <w:rPr>
                <w:sz w:val="20"/>
                <w:szCs w:val="20"/>
              </w:rPr>
              <w:t xml:space="preserve">, мощностью </w:t>
            </w:r>
            <w:r w:rsidR="0056065C" w:rsidRPr="00453CDA">
              <w:rPr>
                <w:sz w:val="20"/>
                <w:szCs w:val="20"/>
              </w:rPr>
              <w:t>1</w:t>
            </w:r>
            <w:r w:rsidR="00673A3B" w:rsidRPr="00453CDA">
              <w:rPr>
                <w:sz w:val="20"/>
                <w:szCs w:val="20"/>
              </w:rPr>
              <w:t>,</w:t>
            </w:r>
            <w:r w:rsidR="0056065C" w:rsidRPr="00453CDA">
              <w:rPr>
                <w:sz w:val="20"/>
                <w:szCs w:val="20"/>
              </w:rPr>
              <w:t>1</w:t>
            </w:r>
            <w:r w:rsidRPr="00453CDA">
              <w:rPr>
                <w:sz w:val="20"/>
                <w:szCs w:val="20"/>
              </w:rPr>
              <w:t xml:space="preserve"> МВт; КН ЗУ 76:18:0</w:t>
            </w:r>
            <w:r w:rsidR="00AD4B56" w:rsidRPr="00453CDA">
              <w:rPr>
                <w:sz w:val="20"/>
                <w:szCs w:val="20"/>
              </w:rPr>
              <w:t>00000</w:t>
            </w:r>
            <w:r w:rsidRPr="00453CDA">
              <w:rPr>
                <w:sz w:val="20"/>
                <w:szCs w:val="20"/>
              </w:rPr>
              <w:t>:2</w:t>
            </w:r>
            <w:r w:rsidR="00AD4B56" w:rsidRPr="00453CDA">
              <w:rPr>
                <w:sz w:val="20"/>
                <w:szCs w:val="20"/>
              </w:rPr>
              <w:t>2</w:t>
            </w:r>
            <w:r w:rsidRPr="00453CDA">
              <w:rPr>
                <w:sz w:val="20"/>
                <w:szCs w:val="20"/>
              </w:rPr>
              <w:t>5</w:t>
            </w:r>
          </w:p>
        </w:tc>
        <w:tc>
          <w:tcPr>
            <w:tcW w:w="618" w:type="pct"/>
            <w:tcBorders>
              <w:top w:val="nil"/>
              <w:left w:val="nil"/>
              <w:bottom w:val="single" w:sz="4" w:space="0" w:color="auto"/>
              <w:right w:val="single" w:sz="4" w:space="0" w:color="auto"/>
            </w:tcBorders>
            <w:shd w:val="clear" w:color="000000" w:fill="FFFFFF"/>
            <w:vAlign w:val="center"/>
          </w:tcPr>
          <w:p w14:paraId="5C535167" w14:textId="1FD7D213" w:rsidR="00413D57" w:rsidRPr="00453CDA" w:rsidRDefault="00413D57" w:rsidP="00413D57">
            <w:pPr>
              <w:jc w:val="center"/>
              <w:rPr>
                <w:sz w:val="20"/>
                <w:szCs w:val="20"/>
              </w:rPr>
            </w:pPr>
            <w:r w:rsidRPr="00453CDA">
              <w:rPr>
                <w:sz w:val="20"/>
                <w:szCs w:val="20"/>
              </w:rPr>
              <w:t>202</w:t>
            </w:r>
            <w:r w:rsidR="00AD4B56" w:rsidRPr="00453CDA">
              <w:rPr>
                <w:sz w:val="20"/>
                <w:szCs w:val="20"/>
              </w:rPr>
              <w:t>5</w:t>
            </w:r>
          </w:p>
        </w:tc>
      </w:tr>
      <w:tr w:rsidR="004A669A" w:rsidRPr="00453CDA" w14:paraId="704DC198" w14:textId="77777777" w:rsidTr="00403218">
        <w:trPr>
          <w:trHeight w:val="20"/>
        </w:trPr>
        <w:tc>
          <w:tcPr>
            <w:tcW w:w="252" w:type="pct"/>
            <w:tcBorders>
              <w:top w:val="nil"/>
              <w:left w:val="single" w:sz="4" w:space="0" w:color="auto"/>
              <w:bottom w:val="single" w:sz="4" w:space="0" w:color="auto"/>
              <w:right w:val="single" w:sz="4" w:space="0" w:color="auto"/>
            </w:tcBorders>
            <w:shd w:val="clear" w:color="000000" w:fill="FFFFFF"/>
            <w:vAlign w:val="center"/>
            <w:hideMark/>
          </w:tcPr>
          <w:p w14:paraId="4B5CB0C3" w14:textId="2CD90126" w:rsidR="00413D57" w:rsidRPr="00453CDA" w:rsidRDefault="00AD4B56" w:rsidP="00413D57">
            <w:pPr>
              <w:jc w:val="center"/>
              <w:rPr>
                <w:sz w:val="20"/>
                <w:szCs w:val="20"/>
              </w:rPr>
            </w:pPr>
            <w:r w:rsidRPr="00453CDA">
              <w:rPr>
                <w:sz w:val="20"/>
                <w:szCs w:val="20"/>
              </w:rPr>
              <w:t>7</w:t>
            </w:r>
          </w:p>
        </w:tc>
        <w:tc>
          <w:tcPr>
            <w:tcW w:w="4130" w:type="pct"/>
            <w:tcBorders>
              <w:top w:val="nil"/>
              <w:left w:val="nil"/>
              <w:bottom w:val="single" w:sz="4" w:space="0" w:color="auto"/>
              <w:right w:val="single" w:sz="4" w:space="0" w:color="auto"/>
            </w:tcBorders>
            <w:shd w:val="clear" w:color="000000" w:fill="FFFFFF"/>
            <w:vAlign w:val="center"/>
            <w:hideMark/>
          </w:tcPr>
          <w:p w14:paraId="3DF5F903" w14:textId="506D6816" w:rsidR="00413D57" w:rsidRPr="00453CDA" w:rsidRDefault="00413D57" w:rsidP="00413D57">
            <w:pPr>
              <w:rPr>
                <w:sz w:val="20"/>
                <w:szCs w:val="20"/>
              </w:rPr>
            </w:pPr>
            <w:r w:rsidRPr="00453CDA">
              <w:rPr>
                <w:sz w:val="20"/>
                <w:szCs w:val="20"/>
              </w:rPr>
              <w:t xml:space="preserve">Строительство газовой котельной в с. Смоленское, мощностью </w:t>
            </w:r>
            <w:r w:rsidR="00673A3B" w:rsidRPr="00453CDA">
              <w:rPr>
                <w:sz w:val="20"/>
                <w:szCs w:val="20"/>
              </w:rPr>
              <w:t>3</w:t>
            </w:r>
            <w:r w:rsidRPr="00453CDA">
              <w:rPr>
                <w:sz w:val="20"/>
                <w:szCs w:val="20"/>
              </w:rPr>
              <w:t>,</w:t>
            </w:r>
            <w:r w:rsidR="00673A3B" w:rsidRPr="00453CDA">
              <w:rPr>
                <w:sz w:val="20"/>
                <w:szCs w:val="20"/>
              </w:rPr>
              <w:t>0</w:t>
            </w:r>
            <w:r w:rsidRPr="00453CDA">
              <w:rPr>
                <w:sz w:val="20"/>
                <w:szCs w:val="20"/>
              </w:rPr>
              <w:t xml:space="preserve"> МВт; КН ЗУ 76:11:160102:151</w:t>
            </w:r>
          </w:p>
        </w:tc>
        <w:tc>
          <w:tcPr>
            <w:tcW w:w="618" w:type="pct"/>
            <w:tcBorders>
              <w:top w:val="nil"/>
              <w:left w:val="nil"/>
              <w:bottom w:val="single" w:sz="4" w:space="0" w:color="auto"/>
              <w:right w:val="single" w:sz="4" w:space="0" w:color="auto"/>
            </w:tcBorders>
            <w:shd w:val="clear" w:color="000000" w:fill="FFFFFF"/>
            <w:vAlign w:val="center"/>
            <w:hideMark/>
          </w:tcPr>
          <w:p w14:paraId="205ECF91" w14:textId="77777777" w:rsidR="00413D57" w:rsidRPr="00453CDA" w:rsidRDefault="00413D57" w:rsidP="00413D57">
            <w:pPr>
              <w:jc w:val="center"/>
              <w:rPr>
                <w:sz w:val="20"/>
                <w:szCs w:val="20"/>
              </w:rPr>
            </w:pPr>
            <w:r w:rsidRPr="00453CDA">
              <w:rPr>
                <w:sz w:val="20"/>
                <w:szCs w:val="20"/>
              </w:rPr>
              <w:t>2025</w:t>
            </w:r>
          </w:p>
        </w:tc>
      </w:tr>
      <w:tr w:rsidR="004A669A" w:rsidRPr="00453CDA" w14:paraId="10412114" w14:textId="77777777" w:rsidTr="00403218">
        <w:trPr>
          <w:trHeight w:val="20"/>
        </w:trPr>
        <w:tc>
          <w:tcPr>
            <w:tcW w:w="252" w:type="pct"/>
            <w:tcBorders>
              <w:top w:val="nil"/>
              <w:left w:val="single" w:sz="4" w:space="0" w:color="auto"/>
              <w:bottom w:val="single" w:sz="4" w:space="0" w:color="auto"/>
              <w:right w:val="single" w:sz="4" w:space="0" w:color="auto"/>
            </w:tcBorders>
            <w:shd w:val="clear" w:color="000000" w:fill="FFFFFF"/>
            <w:vAlign w:val="center"/>
            <w:hideMark/>
          </w:tcPr>
          <w:p w14:paraId="7208CED7" w14:textId="580848A3" w:rsidR="00413D57" w:rsidRPr="00453CDA" w:rsidRDefault="00AD4B56" w:rsidP="00413D57">
            <w:pPr>
              <w:jc w:val="center"/>
              <w:rPr>
                <w:sz w:val="20"/>
                <w:szCs w:val="20"/>
              </w:rPr>
            </w:pPr>
            <w:r w:rsidRPr="00453CDA">
              <w:rPr>
                <w:sz w:val="20"/>
                <w:szCs w:val="20"/>
              </w:rPr>
              <w:t>8</w:t>
            </w:r>
          </w:p>
        </w:tc>
        <w:tc>
          <w:tcPr>
            <w:tcW w:w="4130" w:type="pct"/>
            <w:tcBorders>
              <w:top w:val="nil"/>
              <w:left w:val="nil"/>
              <w:bottom w:val="single" w:sz="4" w:space="0" w:color="auto"/>
              <w:right w:val="single" w:sz="4" w:space="0" w:color="auto"/>
            </w:tcBorders>
            <w:shd w:val="clear" w:color="000000" w:fill="FFFFFF"/>
            <w:vAlign w:val="center"/>
            <w:hideMark/>
          </w:tcPr>
          <w:p w14:paraId="56F3FA3A" w14:textId="7E05237C" w:rsidR="00413D57" w:rsidRPr="00453CDA" w:rsidRDefault="00413D57" w:rsidP="00413D57">
            <w:pPr>
              <w:rPr>
                <w:sz w:val="20"/>
                <w:szCs w:val="20"/>
              </w:rPr>
            </w:pPr>
            <w:r w:rsidRPr="00453CDA">
              <w:rPr>
                <w:sz w:val="20"/>
                <w:szCs w:val="20"/>
              </w:rPr>
              <w:t xml:space="preserve">Строительство газовой котельной в с. Елизарово, мощностью </w:t>
            </w:r>
            <w:r w:rsidR="00673A3B" w:rsidRPr="00453CDA">
              <w:rPr>
                <w:sz w:val="20"/>
                <w:szCs w:val="20"/>
              </w:rPr>
              <w:t>0</w:t>
            </w:r>
            <w:r w:rsidRPr="00453CDA">
              <w:rPr>
                <w:sz w:val="20"/>
                <w:szCs w:val="20"/>
              </w:rPr>
              <w:t>,</w:t>
            </w:r>
            <w:r w:rsidR="00673A3B" w:rsidRPr="00453CDA">
              <w:rPr>
                <w:sz w:val="20"/>
                <w:szCs w:val="20"/>
              </w:rPr>
              <w:t>6</w:t>
            </w:r>
            <w:r w:rsidRPr="00453CDA">
              <w:rPr>
                <w:sz w:val="20"/>
                <w:szCs w:val="20"/>
              </w:rPr>
              <w:t xml:space="preserve"> МВт; КН ЗУ 76:191304:27</w:t>
            </w:r>
          </w:p>
        </w:tc>
        <w:tc>
          <w:tcPr>
            <w:tcW w:w="618" w:type="pct"/>
            <w:tcBorders>
              <w:top w:val="nil"/>
              <w:left w:val="nil"/>
              <w:bottom w:val="single" w:sz="4" w:space="0" w:color="auto"/>
              <w:right w:val="single" w:sz="4" w:space="0" w:color="auto"/>
            </w:tcBorders>
            <w:shd w:val="clear" w:color="000000" w:fill="FFFFFF"/>
            <w:vAlign w:val="center"/>
            <w:hideMark/>
          </w:tcPr>
          <w:p w14:paraId="68D3611A" w14:textId="77777777" w:rsidR="00413D57" w:rsidRPr="00453CDA" w:rsidRDefault="00413D57" w:rsidP="00413D57">
            <w:pPr>
              <w:jc w:val="center"/>
              <w:rPr>
                <w:sz w:val="20"/>
                <w:szCs w:val="20"/>
              </w:rPr>
            </w:pPr>
            <w:r w:rsidRPr="00453CDA">
              <w:rPr>
                <w:sz w:val="20"/>
                <w:szCs w:val="20"/>
              </w:rPr>
              <w:t>2025</w:t>
            </w:r>
          </w:p>
        </w:tc>
      </w:tr>
      <w:tr w:rsidR="004A669A" w:rsidRPr="00453CDA" w14:paraId="4700B779" w14:textId="77777777" w:rsidTr="00403218">
        <w:trPr>
          <w:trHeight w:val="20"/>
        </w:trPr>
        <w:tc>
          <w:tcPr>
            <w:tcW w:w="252" w:type="pct"/>
            <w:tcBorders>
              <w:top w:val="nil"/>
              <w:left w:val="single" w:sz="4" w:space="0" w:color="auto"/>
              <w:bottom w:val="single" w:sz="4" w:space="0" w:color="auto"/>
              <w:right w:val="single" w:sz="4" w:space="0" w:color="auto"/>
            </w:tcBorders>
            <w:shd w:val="clear" w:color="000000" w:fill="FFFFFF"/>
            <w:vAlign w:val="center"/>
            <w:hideMark/>
          </w:tcPr>
          <w:p w14:paraId="2D9EAEB2" w14:textId="73FA3BB0" w:rsidR="00413D57" w:rsidRPr="00453CDA" w:rsidRDefault="00AD4B56" w:rsidP="00413D57">
            <w:pPr>
              <w:jc w:val="center"/>
              <w:rPr>
                <w:sz w:val="20"/>
                <w:szCs w:val="20"/>
              </w:rPr>
            </w:pPr>
            <w:r w:rsidRPr="00453CDA">
              <w:rPr>
                <w:sz w:val="20"/>
                <w:szCs w:val="20"/>
              </w:rPr>
              <w:t>9</w:t>
            </w:r>
          </w:p>
        </w:tc>
        <w:tc>
          <w:tcPr>
            <w:tcW w:w="4130" w:type="pct"/>
            <w:tcBorders>
              <w:top w:val="nil"/>
              <w:left w:val="nil"/>
              <w:bottom w:val="single" w:sz="4" w:space="0" w:color="auto"/>
              <w:right w:val="single" w:sz="4" w:space="0" w:color="auto"/>
            </w:tcBorders>
            <w:shd w:val="clear" w:color="000000" w:fill="FFFFFF"/>
            <w:vAlign w:val="center"/>
            <w:hideMark/>
          </w:tcPr>
          <w:p w14:paraId="3BA09F82" w14:textId="7745E552" w:rsidR="00413D57" w:rsidRPr="00453CDA" w:rsidRDefault="00413D57" w:rsidP="00413D57">
            <w:pPr>
              <w:rPr>
                <w:sz w:val="20"/>
                <w:szCs w:val="20"/>
              </w:rPr>
            </w:pPr>
            <w:r w:rsidRPr="00453CDA">
              <w:rPr>
                <w:sz w:val="20"/>
                <w:szCs w:val="20"/>
              </w:rPr>
              <w:t xml:space="preserve">Строительство газовой котельной в п. Дубки, мощностью </w:t>
            </w:r>
            <w:r w:rsidR="00673A3B" w:rsidRPr="00453CDA">
              <w:rPr>
                <w:sz w:val="20"/>
                <w:szCs w:val="20"/>
              </w:rPr>
              <w:t>2</w:t>
            </w:r>
            <w:r w:rsidRPr="00453CDA">
              <w:rPr>
                <w:sz w:val="20"/>
                <w:szCs w:val="20"/>
              </w:rPr>
              <w:t>,</w:t>
            </w:r>
            <w:r w:rsidR="00673A3B" w:rsidRPr="00453CDA">
              <w:rPr>
                <w:sz w:val="20"/>
                <w:szCs w:val="20"/>
              </w:rPr>
              <w:t>5</w:t>
            </w:r>
            <w:r w:rsidRPr="00453CDA">
              <w:rPr>
                <w:sz w:val="20"/>
                <w:szCs w:val="20"/>
              </w:rPr>
              <w:t xml:space="preserve"> МВт; КН ЗУ 76:11:010105:130</w:t>
            </w:r>
          </w:p>
        </w:tc>
        <w:tc>
          <w:tcPr>
            <w:tcW w:w="618" w:type="pct"/>
            <w:tcBorders>
              <w:top w:val="nil"/>
              <w:left w:val="nil"/>
              <w:bottom w:val="single" w:sz="4" w:space="0" w:color="auto"/>
              <w:right w:val="single" w:sz="4" w:space="0" w:color="auto"/>
            </w:tcBorders>
            <w:shd w:val="clear" w:color="000000" w:fill="FFFFFF"/>
            <w:vAlign w:val="center"/>
            <w:hideMark/>
          </w:tcPr>
          <w:p w14:paraId="1C140496" w14:textId="77777777" w:rsidR="00413D57" w:rsidRPr="00453CDA" w:rsidRDefault="00413D57" w:rsidP="00413D57">
            <w:pPr>
              <w:jc w:val="center"/>
              <w:rPr>
                <w:sz w:val="20"/>
                <w:szCs w:val="20"/>
              </w:rPr>
            </w:pPr>
            <w:r w:rsidRPr="00453CDA">
              <w:rPr>
                <w:sz w:val="20"/>
                <w:szCs w:val="20"/>
              </w:rPr>
              <w:t>2025</w:t>
            </w:r>
          </w:p>
        </w:tc>
      </w:tr>
      <w:tr w:rsidR="004A669A" w:rsidRPr="00453CDA" w14:paraId="4254D088" w14:textId="77777777" w:rsidTr="00403218">
        <w:trPr>
          <w:trHeight w:val="20"/>
        </w:trPr>
        <w:tc>
          <w:tcPr>
            <w:tcW w:w="252" w:type="pct"/>
            <w:tcBorders>
              <w:top w:val="nil"/>
              <w:left w:val="single" w:sz="4" w:space="0" w:color="auto"/>
              <w:bottom w:val="single" w:sz="4" w:space="0" w:color="auto"/>
              <w:right w:val="single" w:sz="4" w:space="0" w:color="auto"/>
            </w:tcBorders>
            <w:shd w:val="clear" w:color="000000" w:fill="FFFFFF"/>
            <w:vAlign w:val="center"/>
            <w:hideMark/>
          </w:tcPr>
          <w:p w14:paraId="018B73A7" w14:textId="70B4F0E6" w:rsidR="00413D57" w:rsidRPr="00453CDA" w:rsidRDefault="00AD4B56" w:rsidP="00413D57">
            <w:pPr>
              <w:jc w:val="center"/>
              <w:rPr>
                <w:sz w:val="20"/>
                <w:szCs w:val="20"/>
              </w:rPr>
            </w:pPr>
            <w:r w:rsidRPr="00453CDA">
              <w:rPr>
                <w:sz w:val="20"/>
                <w:szCs w:val="20"/>
              </w:rPr>
              <w:t>10</w:t>
            </w:r>
          </w:p>
        </w:tc>
        <w:tc>
          <w:tcPr>
            <w:tcW w:w="4130" w:type="pct"/>
            <w:tcBorders>
              <w:top w:val="nil"/>
              <w:left w:val="nil"/>
              <w:bottom w:val="single" w:sz="4" w:space="0" w:color="auto"/>
              <w:right w:val="single" w:sz="4" w:space="0" w:color="auto"/>
            </w:tcBorders>
            <w:shd w:val="clear" w:color="000000" w:fill="FFFFFF"/>
            <w:vAlign w:val="center"/>
            <w:hideMark/>
          </w:tcPr>
          <w:p w14:paraId="5DE08736" w14:textId="5537425E" w:rsidR="00413D57" w:rsidRPr="00453CDA" w:rsidRDefault="00413D57" w:rsidP="00413D57">
            <w:pPr>
              <w:rPr>
                <w:sz w:val="20"/>
                <w:szCs w:val="20"/>
              </w:rPr>
            </w:pPr>
            <w:r w:rsidRPr="00453CDA">
              <w:rPr>
                <w:sz w:val="20"/>
                <w:szCs w:val="20"/>
              </w:rPr>
              <w:t xml:space="preserve">Строительство газовой котельной в п. Рязанцево, мощностью </w:t>
            </w:r>
            <w:r w:rsidR="001D1616" w:rsidRPr="00453CDA">
              <w:rPr>
                <w:sz w:val="20"/>
                <w:szCs w:val="20"/>
              </w:rPr>
              <w:t>3</w:t>
            </w:r>
            <w:r w:rsidRPr="00453CDA">
              <w:rPr>
                <w:sz w:val="20"/>
                <w:szCs w:val="20"/>
              </w:rPr>
              <w:t>,</w:t>
            </w:r>
            <w:r w:rsidR="001D1616" w:rsidRPr="00453CDA">
              <w:rPr>
                <w:sz w:val="20"/>
                <w:szCs w:val="20"/>
              </w:rPr>
              <w:t>0</w:t>
            </w:r>
            <w:r w:rsidRPr="00453CDA">
              <w:rPr>
                <w:sz w:val="20"/>
                <w:szCs w:val="20"/>
              </w:rPr>
              <w:t xml:space="preserve"> МВт; КН ЗУ  76:11:150104:138</w:t>
            </w:r>
          </w:p>
        </w:tc>
        <w:tc>
          <w:tcPr>
            <w:tcW w:w="618" w:type="pct"/>
            <w:tcBorders>
              <w:top w:val="nil"/>
              <w:left w:val="nil"/>
              <w:bottom w:val="single" w:sz="4" w:space="0" w:color="auto"/>
              <w:right w:val="single" w:sz="4" w:space="0" w:color="auto"/>
            </w:tcBorders>
            <w:shd w:val="clear" w:color="000000" w:fill="FFFFFF"/>
            <w:vAlign w:val="center"/>
            <w:hideMark/>
          </w:tcPr>
          <w:p w14:paraId="09B00FA5" w14:textId="7B77B68C" w:rsidR="00413D57" w:rsidRPr="00453CDA" w:rsidRDefault="00413D57" w:rsidP="00413D57">
            <w:pPr>
              <w:jc w:val="center"/>
              <w:rPr>
                <w:sz w:val="20"/>
                <w:szCs w:val="20"/>
              </w:rPr>
            </w:pPr>
            <w:r w:rsidRPr="00453CDA">
              <w:rPr>
                <w:sz w:val="20"/>
                <w:szCs w:val="20"/>
              </w:rPr>
              <w:t>202</w:t>
            </w:r>
            <w:r w:rsidR="00AD4B56" w:rsidRPr="00453CDA">
              <w:rPr>
                <w:sz w:val="20"/>
                <w:szCs w:val="20"/>
              </w:rPr>
              <w:t>5</w:t>
            </w:r>
          </w:p>
        </w:tc>
      </w:tr>
      <w:tr w:rsidR="004A669A" w:rsidRPr="00453CDA" w14:paraId="3B9838D4" w14:textId="77777777" w:rsidTr="00403218">
        <w:trPr>
          <w:trHeight w:val="20"/>
        </w:trPr>
        <w:tc>
          <w:tcPr>
            <w:tcW w:w="252" w:type="pct"/>
            <w:tcBorders>
              <w:top w:val="nil"/>
              <w:left w:val="single" w:sz="4" w:space="0" w:color="auto"/>
              <w:bottom w:val="single" w:sz="4" w:space="0" w:color="auto"/>
              <w:right w:val="single" w:sz="4" w:space="0" w:color="auto"/>
            </w:tcBorders>
            <w:shd w:val="clear" w:color="000000" w:fill="FFFFFF"/>
            <w:vAlign w:val="center"/>
            <w:hideMark/>
          </w:tcPr>
          <w:p w14:paraId="4AD0D5F6" w14:textId="73802190" w:rsidR="00413D57" w:rsidRPr="00453CDA" w:rsidRDefault="00AD4B56" w:rsidP="00413D57">
            <w:pPr>
              <w:jc w:val="center"/>
              <w:rPr>
                <w:sz w:val="20"/>
                <w:szCs w:val="20"/>
              </w:rPr>
            </w:pPr>
            <w:r w:rsidRPr="00453CDA">
              <w:rPr>
                <w:sz w:val="20"/>
                <w:szCs w:val="20"/>
              </w:rPr>
              <w:t>11</w:t>
            </w:r>
          </w:p>
        </w:tc>
        <w:tc>
          <w:tcPr>
            <w:tcW w:w="4130" w:type="pct"/>
            <w:tcBorders>
              <w:top w:val="nil"/>
              <w:left w:val="nil"/>
              <w:bottom w:val="single" w:sz="4" w:space="0" w:color="auto"/>
              <w:right w:val="single" w:sz="4" w:space="0" w:color="auto"/>
            </w:tcBorders>
            <w:shd w:val="clear" w:color="000000" w:fill="FFFFFF"/>
            <w:vAlign w:val="center"/>
            <w:hideMark/>
          </w:tcPr>
          <w:p w14:paraId="48AD0F11" w14:textId="3F2F0D52" w:rsidR="00413D57" w:rsidRPr="00453CDA" w:rsidRDefault="00413D57" w:rsidP="00413D57">
            <w:pPr>
              <w:rPr>
                <w:sz w:val="20"/>
                <w:szCs w:val="20"/>
              </w:rPr>
            </w:pPr>
            <w:r w:rsidRPr="00453CDA">
              <w:rPr>
                <w:sz w:val="20"/>
                <w:szCs w:val="20"/>
              </w:rPr>
              <w:t xml:space="preserve">Строительство газовой котельной в д. Горки (Алексиниский с/о), мощностью </w:t>
            </w:r>
            <w:r w:rsidR="00673A3B" w:rsidRPr="00453CDA">
              <w:rPr>
                <w:sz w:val="20"/>
                <w:szCs w:val="20"/>
              </w:rPr>
              <w:t>2</w:t>
            </w:r>
            <w:r w:rsidRPr="00453CDA">
              <w:rPr>
                <w:sz w:val="20"/>
                <w:szCs w:val="20"/>
              </w:rPr>
              <w:t>,0 МВт; КН ЗУ 76:11:100903:268</w:t>
            </w:r>
          </w:p>
        </w:tc>
        <w:tc>
          <w:tcPr>
            <w:tcW w:w="618" w:type="pct"/>
            <w:tcBorders>
              <w:top w:val="nil"/>
              <w:left w:val="nil"/>
              <w:bottom w:val="single" w:sz="4" w:space="0" w:color="auto"/>
              <w:right w:val="single" w:sz="4" w:space="0" w:color="auto"/>
            </w:tcBorders>
            <w:shd w:val="clear" w:color="000000" w:fill="FFFFFF"/>
            <w:vAlign w:val="center"/>
            <w:hideMark/>
          </w:tcPr>
          <w:p w14:paraId="3227CAB4" w14:textId="414FC032" w:rsidR="00413D57" w:rsidRPr="00453CDA" w:rsidRDefault="00413D57" w:rsidP="00413D57">
            <w:pPr>
              <w:jc w:val="center"/>
              <w:rPr>
                <w:sz w:val="20"/>
                <w:szCs w:val="20"/>
              </w:rPr>
            </w:pPr>
            <w:r w:rsidRPr="00453CDA">
              <w:rPr>
                <w:sz w:val="20"/>
                <w:szCs w:val="20"/>
              </w:rPr>
              <w:t>202</w:t>
            </w:r>
            <w:r w:rsidR="00AD4B56" w:rsidRPr="00453CDA">
              <w:rPr>
                <w:sz w:val="20"/>
                <w:szCs w:val="20"/>
              </w:rPr>
              <w:t>5</w:t>
            </w:r>
          </w:p>
        </w:tc>
      </w:tr>
    </w:tbl>
    <w:p w14:paraId="37F63B9B" w14:textId="77777777" w:rsidR="00403218" w:rsidRPr="00453CDA" w:rsidRDefault="00403218" w:rsidP="00403218">
      <w:pPr>
        <w:pStyle w:val="a6"/>
        <w:spacing w:after="0" w:line="240" w:lineRule="auto"/>
      </w:pPr>
    </w:p>
    <w:p w14:paraId="393E690B" w14:textId="42E5FD62" w:rsidR="00CC5A47" w:rsidRPr="00453CDA" w:rsidRDefault="00B32366" w:rsidP="00B32366">
      <w:pPr>
        <w:pStyle w:val="2"/>
        <w:numPr>
          <w:ilvl w:val="0"/>
          <w:numId w:val="0"/>
        </w:numPr>
        <w:ind w:left="357" w:hanging="357"/>
        <w:jc w:val="both"/>
        <w:rPr>
          <w:sz w:val="23"/>
          <w:szCs w:val="23"/>
        </w:rPr>
      </w:pPr>
      <w:bookmarkStart w:id="98" w:name="_Toc152597944"/>
      <w:r w:rsidRPr="00453CDA">
        <w:rPr>
          <w:sz w:val="23"/>
          <w:szCs w:val="23"/>
        </w:rPr>
        <w:t xml:space="preserve">5.2. </w:t>
      </w:r>
      <w:r w:rsidR="00CC5A47" w:rsidRPr="00453CDA">
        <w:rPr>
          <w:sz w:val="23"/>
          <w:szCs w:val="23"/>
        </w:rPr>
        <w:t>Предложения по реконструкции источников тепловой энергии, обеспечивающих перспективную тепловую нагрузку в существующих и расширяемых зонах действия источников тепловой энергии</w:t>
      </w:r>
      <w:bookmarkEnd w:id="98"/>
    </w:p>
    <w:p w14:paraId="22541AAB" w14:textId="26F5B0AE" w:rsidR="00900CBF" w:rsidRPr="00453CDA" w:rsidRDefault="00900CBF" w:rsidP="00900CBF">
      <w:pPr>
        <w:pStyle w:val="a6"/>
        <w:spacing w:before="240" w:line="240" w:lineRule="auto"/>
      </w:pPr>
      <w:r w:rsidRPr="00453CDA">
        <w:t xml:space="preserve">Предложение по реконструкции </w:t>
      </w:r>
      <w:r w:rsidR="002E5ACE" w:rsidRPr="00453CDA">
        <w:t>источников тепловой энергии, обеспечивающих перспективную тепловую нагрузку в существующих и расширяемых зонах действия источников тепловой энергии</w:t>
      </w:r>
      <w:r w:rsidR="002E5ACE" w:rsidRPr="00453CDA">
        <w:rPr>
          <w:spacing w:val="-6"/>
        </w:rPr>
        <w:t xml:space="preserve"> не предполагается</w:t>
      </w:r>
      <w:r w:rsidRPr="00453CDA">
        <w:t>.</w:t>
      </w:r>
    </w:p>
    <w:p w14:paraId="59AB3395" w14:textId="2B5895B0" w:rsidR="00CC5A47" w:rsidRPr="00453CDA" w:rsidRDefault="00B32366" w:rsidP="00B32366">
      <w:pPr>
        <w:pStyle w:val="2"/>
        <w:numPr>
          <w:ilvl w:val="0"/>
          <w:numId w:val="0"/>
        </w:numPr>
        <w:ind w:left="357" w:hanging="357"/>
        <w:jc w:val="both"/>
        <w:rPr>
          <w:sz w:val="23"/>
          <w:szCs w:val="23"/>
        </w:rPr>
      </w:pPr>
      <w:bookmarkStart w:id="99" w:name="_Toc152597945"/>
      <w:r w:rsidRPr="00453CDA">
        <w:rPr>
          <w:sz w:val="23"/>
          <w:szCs w:val="23"/>
        </w:rPr>
        <w:t xml:space="preserve">5.3. </w:t>
      </w:r>
      <w:r w:rsidR="00CC5A47" w:rsidRPr="00453CDA">
        <w:rPr>
          <w:sz w:val="23"/>
          <w:szCs w:val="23"/>
        </w:rPr>
        <w:t>Предложения по техническому перевооружению и (или) модернизации источников тепловой энергии с целью повышения эффективности работы систем теплоснабжения</w:t>
      </w:r>
      <w:bookmarkEnd w:id="99"/>
    </w:p>
    <w:p w14:paraId="5FC322D3" w14:textId="5F1551BB" w:rsidR="00403218" w:rsidRPr="00453CDA" w:rsidRDefault="00403218" w:rsidP="0053387D">
      <w:pPr>
        <w:pStyle w:val="a6"/>
        <w:spacing w:before="240" w:line="240" w:lineRule="auto"/>
      </w:pPr>
      <w:r w:rsidRPr="00453CDA">
        <w:t xml:space="preserve">С целью повышения эффективности </w:t>
      </w:r>
      <w:r w:rsidR="00212D9D" w:rsidRPr="00453CDA">
        <w:t xml:space="preserve">и повышения надежности </w:t>
      </w:r>
      <w:r w:rsidRPr="00453CDA">
        <w:t>работы систем теплоснабжения</w:t>
      </w:r>
      <w:r w:rsidR="00212D9D" w:rsidRPr="00453CDA">
        <w:t>,</w:t>
      </w:r>
      <w:r w:rsidRPr="00453CDA">
        <w:t xml:space="preserve"> </w:t>
      </w:r>
      <w:r w:rsidR="00212D9D" w:rsidRPr="00453CDA">
        <w:t xml:space="preserve">эффективности использования топливно-энергетических ресурсов при производстве и передаче тепловой энергии и теплоносителя </w:t>
      </w:r>
      <w:r w:rsidRPr="00453CDA">
        <w:t xml:space="preserve">предлагается </w:t>
      </w:r>
      <w:r w:rsidR="00B32366" w:rsidRPr="00453CDA">
        <w:t xml:space="preserve">выполнить модернизацию котельной ООО «РЭНСОМ» в 2024-2026 годах </w:t>
      </w:r>
      <w:r w:rsidR="00212D9D" w:rsidRPr="00453CDA">
        <w:t xml:space="preserve"> на сумму 45299 тыс.руб.</w:t>
      </w:r>
    </w:p>
    <w:p w14:paraId="46606B59" w14:textId="77777777" w:rsidR="004C2064" w:rsidRPr="00453CDA" w:rsidRDefault="004C2064" w:rsidP="00CC5A47">
      <w:pPr>
        <w:pStyle w:val="a6"/>
        <w:spacing w:after="0" w:line="240" w:lineRule="auto"/>
      </w:pPr>
    </w:p>
    <w:p w14:paraId="43CDAA48" w14:textId="6BFEA0CA" w:rsidR="00CC5A47" w:rsidRPr="00453CDA" w:rsidRDefault="00B32366" w:rsidP="00B32366">
      <w:pPr>
        <w:pStyle w:val="2"/>
        <w:numPr>
          <w:ilvl w:val="0"/>
          <w:numId w:val="0"/>
        </w:numPr>
        <w:ind w:left="357" w:hanging="357"/>
        <w:jc w:val="both"/>
        <w:rPr>
          <w:sz w:val="23"/>
          <w:szCs w:val="23"/>
        </w:rPr>
      </w:pPr>
      <w:bookmarkStart w:id="100" w:name="_Toc152597946"/>
      <w:r w:rsidRPr="00453CDA">
        <w:rPr>
          <w:sz w:val="23"/>
          <w:szCs w:val="23"/>
        </w:rPr>
        <w:t xml:space="preserve">5.4. </w:t>
      </w:r>
      <w:r w:rsidR="00CC5A47" w:rsidRPr="00453CDA">
        <w:rPr>
          <w:sz w:val="23"/>
          <w:szCs w:val="23"/>
        </w:rPr>
        <w:t>Графики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w:t>
      </w:r>
      <w:bookmarkEnd w:id="100"/>
    </w:p>
    <w:p w14:paraId="1E8EE3F5" w14:textId="6ACBF39C" w:rsidR="004C2064" w:rsidRPr="00453CDA" w:rsidRDefault="004C2064" w:rsidP="004C2064"/>
    <w:p w14:paraId="71AB3919" w14:textId="1B51D95E" w:rsidR="000271D4" w:rsidRPr="00453CDA" w:rsidRDefault="000271D4" w:rsidP="000271D4">
      <w:pPr>
        <w:pStyle w:val="a6"/>
        <w:spacing w:after="0" w:line="240" w:lineRule="auto"/>
        <w:rPr>
          <w:spacing w:val="-6"/>
        </w:rPr>
      </w:pPr>
      <w:r w:rsidRPr="00453CDA">
        <w:t xml:space="preserve">Источники тепловой энергии с комбинированной выработкой тепловой и электрической энергии для обеспечения текущих тепловых нагрузок </w:t>
      </w:r>
      <w:r w:rsidRPr="00453CDA">
        <w:rPr>
          <w:spacing w:val="-4"/>
        </w:rPr>
        <w:t xml:space="preserve">на </w:t>
      </w:r>
      <w:r w:rsidRPr="00453CDA">
        <w:rPr>
          <w:spacing w:val="-6"/>
        </w:rPr>
        <w:t xml:space="preserve">территории </w:t>
      </w:r>
      <w:r w:rsidRPr="00453CDA">
        <w:t xml:space="preserve">городского округа </w:t>
      </w:r>
      <w:r w:rsidR="003C1CB2" w:rsidRPr="00453CDA">
        <w:t xml:space="preserve">город </w:t>
      </w:r>
      <w:r w:rsidRPr="00453CDA">
        <w:rPr>
          <w:spacing w:val="-6"/>
        </w:rPr>
        <w:t>Переславль-Залесский отсутствуют.</w:t>
      </w:r>
    </w:p>
    <w:p w14:paraId="2D4D9E0F" w14:textId="77777777" w:rsidR="004C2064" w:rsidRPr="00453CDA" w:rsidRDefault="004C2064" w:rsidP="004C2064"/>
    <w:p w14:paraId="264B10EF" w14:textId="05C27A3E" w:rsidR="00C66649" w:rsidRPr="00453CDA" w:rsidRDefault="00C66649" w:rsidP="00B32366">
      <w:pPr>
        <w:pStyle w:val="2"/>
        <w:numPr>
          <w:ilvl w:val="0"/>
          <w:numId w:val="0"/>
        </w:numPr>
        <w:ind w:left="357" w:hanging="357"/>
        <w:jc w:val="both"/>
        <w:rPr>
          <w:sz w:val="23"/>
          <w:szCs w:val="23"/>
        </w:rPr>
      </w:pPr>
      <w:r w:rsidRPr="00453CDA">
        <w:rPr>
          <w:sz w:val="23"/>
          <w:szCs w:val="23"/>
        </w:rPr>
        <w:t xml:space="preserve"> </w:t>
      </w:r>
      <w:bookmarkStart w:id="101" w:name="_Toc152597947"/>
      <w:r w:rsidR="00B32366" w:rsidRPr="00453CDA">
        <w:rPr>
          <w:sz w:val="23"/>
          <w:szCs w:val="23"/>
        </w:rPr>
        <w:t xml:space="preserve">5.5. </w:t>
      </w:r>
      <w:r w:rsidRPr="00453CDA">
        <w:rPr>
          <w:sz w:val="23"/>
          <w:szCs w:val="23"/>
        </w:rPr>
        <w:t>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в случае, если продление срока службы технически невозможно или экономически нецелесообразно</w:t>
      </w:r>
      <w:bookmarkEnd w:id="101"/>
    </w:p>
    <w:p w14:paraId="1B4D05F3" w14:textId="77777777" w:rsidR="00777364" w:rsidRPr="00453CDA" w:rsidRDefault="00777364" w:rsidP="00777364"/>
    <w:p w14:paraId="3150C7DD" w14:textId="32AD21A1" w:rsidR="00C82A2B" w:rsidRPr="00453CDA" w:rsidRDefault="00C82A2B" w:rsidP="00777364">
      <w:pPr>
        <w:pStyle w:val="a6"/>
        <w:spacing w:after="0" w:line="240" w:lineRule="auto"/>
      </w:pPr>
      <w:r w:rsidRPr="00453CDA">
        <w:rPr>
          <w:spacing w:val="-6"/>
        </w:rPr>
        <w:t xml:space="preserve">В соответствии с документом «Обосновывающие материалы к </w:t>
      </w:r>
      <w:r w:rsidR="006C1D5C" w:rsidRPr="00453CDA">
        <w:rPr>
          <w:spacing w:val="-6"/>
        </w:rPr>
        <w:t xml:space="preserve">актуализированной </w:t>
      </w:r>
      <w:r w:rsidRPr="00453CDA">
        <w:rPr>
          <w:spacing w:val="-6"/>
        </w:rPr>
        <w:t xml:space="preserve">схеме теплоснабжения городского округа </w:t>
      </w:r>
      <w:r w:rsidR="003C1CB2" w:rsidRPr="00453CDA">
        <w:rPr>
          <w:rFonts w:asciiTheme="minorHAnsi" w:hAnsiTheme="minorHAnsi" w:cstheme="minorHAnsi"/>
        </w:rPr>
        <w:t xml:space="preserve">город Переславль-Залесский </w:t>
      </w:r>
      <w:r w:rsidRPr="00453CDA">
        <w:rPr>
          <w:spacing w:val="-6"/>
        </w:rPr>
        <w:t>Ярославской области на период до 20</w:t>
      </w:r>
      <w:r w:rsidR="00B32366" w:rsidRPr="00453CDA">
        <w:rPr>
          <w:spacing w:val="-6"/>
        </w:rPr>
        <w:t>40</w:t>
      </w:r>
      <w:r w:rsidRPr="00453CDA">
        <w:rPr>
          <w:spacing w:val="-6"/>
        </w:rPr>
        <w:t xml:space="preserve"> года» Глава 5. «Мастер-план развития систем теплоснабжения»,</w:t>
      </w:r>
      <w:r w:rsidRPr="00453CDA">
        <w:t xml:space="preserve"> подобные </w:t>
      </w:r>
      <w:r w:rsidR="00B32366" w:rsidRPr="00453CDA">
        <w:rPr>
          <w:spacing w:val="-6"/>
        </w:rPr>
        <w:t xml:space="preserve">меры </w:t>
      </w:r>
      <w:r w:rsidR="00B32366" w:rsidRPr="00453CDA">
        <w:rPr>
          <w:spacing w:val="-4"/>
        </w:rPr>
        <w:t>отсутствуют</w:t>
      </w:r>
      <w:r w:rsidRPr="00453CDA">
        <w:rPr>
          <w:spacing w:val="-6"/>
        </w:rPr>
        <w:t>.</w:t>
      </w:r>
    </w:p>
    <w:p w14:paraId="2C67CECB" w14:textId="257502DC" w:rsidR="00C66649" w:rsidRPr="00453CDA" w:rsidRDefault="00C66649" w:rsidP="00C66649"/>
    <w:p w14:paraId="14FB85D8" w14:textId="46516977" w:rsidR="00C66649" w:rsidRPr="00453CDA" w:rsidRDefault="00C66649" w:rsidP="00B32366">
      <w:pPr>
        <w:pStyle w:val="2"/>
        <w:numPr>
          <w:ilvl w:val="0"/>
          <w:numId w:val="0"/>
        </w:numPr>
        <w:ind w:left="357" w:hanging="357"/>
        <w:jc w:val="both"/>
        <w:rPr>
          <w:sz w:val="23"/>
          <w:szCs w:val="23"/>
        </w:rPr>
      </w:pPr>
      <w:r w:rsidRPr="00453CDA">
        <w:rPr>
          <w:sz w:val="23"/>
          <w:szCs w:val="23"/>
        </w:rPr>
        <w:t xml:space="preserve"> </w:t>
      </w:r>
      <w:bookmarkStart w:id="102" w:name="_Toc152597948"/>
      <w:r w:rsidR="00B32366" w:rsidRPr="00453CDA">
        <w:rPr>
          <w:sz w:val="23"/>
          <w:szCs w:val="23"/>
        </w:rPr>
        <w:t xml:space="preserve">5.6. </w:t>
      </w:r>
      <w:r w:rsidRPr="00453CDA">
        <w:rPr>
          <w:sz w:val="23"/>
          <w:szCs w:val="23"/>
        </w:rPr>
        <w:t xml:space="preserve">Меры по </w:t>
      </w:r>
      <w:r w:rsidR="005B3A77" w:rsidRPr="00453CDA">
        <w:rPr>
          <w:sz w:val="23"/>
          <w:szCs w:val="23"/>
        </w:rPr>
        <w:t>переоборудованию котельных в источники тепловой энергии, функционирующие в режиме комбинированной выработки электрической и тепловой энергии</w:t>
      </w:r>
      <w:bookmarkEnd w:id="102"/>
    </w:p>
    <w:p w14:paraId="56475A67" w14:textId="1A9C3A40" w:rsidR="0063761F" w:rsidRPr="00453CDA" w:rsidRDefault="0063761F" w:rsidP="00777364">
      <w:pPr>
        <w:pStyle w:val="a6"/>
        <w:spacing w:after="0" w:line="240" w:lineRule="auto"/>
        <w:rPr>
          <w:spacing w:val="-6"/>
        </w:rPr>
      </w:pPr>
      <w:r w:rsidRPr="00453CDA">
        <w:rPr>
          <w:spacing w:val="-6"/>
        </w:rPr>
        <w:t xml:space="preserve">В соответствии с документом «Обосновывающие материалы к </w:t>
      </w:r>
      <w:r w:rsidR="00645554" w:rsidRPr="00453CDA">
        <w:rPr>
          <w:spacing w:val="-6"/>
        </w:rPr>
        <w:t xml:space="preserve">актуализированной </w:t>
      </w:r>
      <w:r w:rsidRPr="00453CDA">
        <w:rPr>
          <w:spacing w:val="-6"/>
        </w:rPr>
        <w:t xml:space="preserve">схеме теплоснабжения городского округа </w:t>
      </w:r>
      <w:r w:rsidR="003C1CB2" w:rsidRPr="00453CDA">
        <w:rPr>
          <w:rFonts w:asciiTheme="minorHAnsi" w:hAnsiTheme="minorHAnsi" w:cstheme="minorHAnsi"/>
        </w:rPr>
        <w:t xml:space="preserve">город Переславль-Залесский </w:t>
      </w:r>
      <w:r w:rsidRPr="00453CDA">
        <w:rPr>
          <w:spacing w:val="-6"/>
        </w:rPr>
        <w:t>Ярославской области на период до 20</w:t>
      </w:r>
      <w:r w:rsidR="00B32366" w:rsidRPr="00453CDA">
        <w:rPr>
          <w:spacing w:val="-6"/>
        </w:rPr>
        <w:t>40</w:t>
      </w:r>
      <w:r w:rsidRPr="00453CDA">
        <w:rPr>
          <w:spacing w:val="-6"/>
        </w:rPr>
        <w:t xml:space="preserve"> года» Глава 5. «Мастер-план развития систем теплоснабжения»,</w:t>
      </w:r>
      <w:r w:rsidRPr="00453CDA">
        <w:t xml:space="preserve"> подобные </w:t>
      </w:r>
      <w:r w:rsidR="00B32366" w:rsidRPr="00453CDA">
        <w:rPr>
          <w:spacing w:val="-6"/>
        </w:rPr>
        <w:t xml:space="preserve">меры </w:t>
      </w:r>
      <w:r w:rsidR="00B32366" w:rsidRPr="00453CDA">
        <w:rPr>
          <w:spacing w:val="-4"/>
        </w:rPr>
        <w:t>отсутствуют</w:t>
      </w:r>
      <w:r w:rsidRPr="00453CDA">
        <w:rPr>
          <w:spacing w:val="-6"/>
        </w:rPr>
        <w:t>.</w:t>
      </w:r>
    </w:p>
    <w:p w14:paraId="687103C8" w14:textId="7CAA74BF" w:rsidR="005B3A77" w:rsidRPr="00453CDA" w:rsidRDefault="005B3A77" w:rsidP="00777364">
      <w:pPr>
        <w:pStyle w:val="a6"/>
        <w:spacing w:after="0" w:line="240" w:lineRule="auto"/>
        <w:rPr>
          <w:spacing w:val="-6"/>
        </w:rPr>
      </w:pPr>
    </w:p>
    <w:p w14:paraId="6B8C12A7" w14:textId="529DA6EF" w:rsidR="005B3A77" w:rsidRPr="00453CDA" w:rsidRDefault="00B32366" w:rsidP="00B32366">
      <w:pPr>
        <w:pStyle w:val="2"/>
        <w:numPr>
          <w:ilvl w:val="0"/>
          <w:numId w:val="0"/>
        </w:numPr>
        <w:ind w:left="357" w:hanging="357"/>
        <w:jc w:val="both"/>
        <w:rPr>
          <w:sz w:val="23"/>
          <w:szCs w:val="23"/>
        </w:rPr>
      </w:pPr>
      <w:bookmarkStart w:id="103" w:name="_Toc152597949"/>
      <w:r w:rsidRPr="00453CDA">
        <w:rPr>
          <w:sz w:val="23"/>
          <w:szCs w:val="23"/>
        </w:rPr>
        <w:t xml:space="preserve">5.7. </w:t>
      </w:r>
      <w:r w:rsidR="005B3A77" w:rsidRPr="00453CDA">
        <w:rPr>
          <w:sz w:val="23"/>
          <w:szCs w:val="23"/>
        </w:rPr>
        <w:t>Меры по переводу котельных, размещенных в существующих и расширяемых зонах действия источников тепловой энергии, функционирующих в режиме комбинированной выработки электрической и тепловой энергии, в пиковый режим работы, либо по выводу их из эксплуатации</w:t>
      </w:r>
      <w:bookmarkEnd w:id="103"/>
    </w:p>
    <w:p w14:paraId="470FB8F6" w14:textId="2BED42DC" w:rsidR="005378B9" w:rsidRPr="00453CDA" w:rsidRDefault="005378B9" w:rsidP="005378B9">
      <w:pPr>
        <w:pStyle w:val="a6"/>
        <w:spacing w:after="0" w:line="240" w:lineRule="auto"/>
        <w:rPr>
          <w:spacing w:val="-6"/>
        </w:rPr>
      </w:pPr>
      <w:r w:rsidRPr="00453CDA">
        <w:rPr>
          <w:spacing w:val="-6"/>
        </w:rPr>
        <w:t xml:space="preserve">Источники тепловой энергии с комбинированной выработкой тепловой и электрической энергии для обеспечения текущих тепловых нагрузок на территории городского округа </w:t>
      </w:r>
      <w:r w:rsidR="003C1CB2" w:rsidRPr="00453CDA">
        <w:rPr>
          <w:spacing w:val="-6"/>
        </w:rPr>
        <w:t xml:space="preserve">город </w:t>
      </w:r>
      <w:r w:rsidRPr="00453CDA">
        <w:rPr>
          <w:spacing w:val="-6"/>
        </w:rPr>
        <w:t>Переславль-Залесский отсутствуют.</w:t>
      </w:r>
    </w:p>
    <w:p w14:paraId="5905E831" w14:textId="77777777" w:rsidR="0063761F" w:rsidRPr="00453CDA" w:rsidRDefault="0063761F" w:rsidP="0063761F"/>
    <w:p w14:paraId="68CBEB40" w14:textId="6EBCFF63" w:rsidR="005B3A77" w:rsidRPr="00453CDA" w:rsidRDefault="00B32366" w:rsidP="00B32366">
      <w:pPr>
        <w:pStyle w:val="2"/>
        <w:numPr>
          <w:ilvl w:val="0"/>
          <w:numId w:val="0"/>
        </w:numPr>
        <w:ind w:left="357" w:hanging="357"/>
        <w:jc w:val="both"/>
        <w:rPr>
          <w:sz w:val="23"/>
          <w:szCs w:val="23"/>
        </w:rPr>
      </w:pPr>
      <w:bookmarkStart w:id="104" w:name="_Toc152597950"/>
      <w:r w:rsidRPr="00453CDA">
        <w:rPr>
          <w:sz w:val="23"/>
          <w:szCs w:val="23"/>
        </w:rPr>
        <w:t xml:space="preserve">5.8. </w:t>
      </w:r>
      <w:r w:rsidR="005B3A77" w:rsidRPr="00453CDA">
        <w:rPr>
          <w:sz w:val="23"/>
          <w:szCs w:val="23"/>
        </w:rPr>
        <w:t>Температурный график отпуска тепловой энергии для каждого источника тепловой энергии или группы источников тепловой энергии в системе теплоснабжения, работающей на общую тепловую сеть, и оценку затрат при необходимости его изменения</w:t>
      </w:r>
      <w:bookmarkEnd w:id="104"/>
    </w:p>
    <w:p w14:paraId="3559FD1F" w14:textId="31C47675" w:rsidR="00D343B2" w:rsidRPr="00453CDA" w:rsidRDefault="00D343B2" w:rsidP="00D343B2">
      <w:pPr>
        <w:pStyle w:val="a6"/>
        <w:spacing w:after="0" w:line="240" w:lineRule="auto"/>
        <w:rPr>
          <w:spacing w:val="-6"/>
        </w:rPr>
      </w:pPr>
      <w:r w:rsidRPr="00453CDA">
        <w:rPr>
          <w:spacing w:val="-6"/>
        </w:rPr>
        <w:t>Изменение температурных графиков на источниках тепловой энергии не предполагается.</w:t>
      </w:r>
      <w:r w:rsidR="00212D9D" w:rsidRPr="00453CDA">
        <w:rPr>
          <w:spacing w:val="-6"/>
        </w:rPr>
        <w:t xml:space="preserve"> В случае возникновения необходимости изменения температурных графиков  при проектировании котельных это прорабатывается отдельно исходя из технико-экономических показателей. </w:t>
      </w:r>
    </w:p>
    <w:p w14:paraId="3C4B71D0" w14:textId="77777777" w:rsidR="00D343B2" w:rsidRPr="00453CDA" w:rsidRDefault="00D343B2" w:rsidP="00C66649"/>
    <w:p w14:paraId="0500550A" w14:textId="188FEAC4" w:rsidR="005B3A77" w:rsidRPr="00453CDA" w:rsidRDefault="00B32366" w:rsidP="00B32366">
      <w:pPr>
        <w:pStyle w:val="2"/>
        <w:numPr>
          <w:ilvl w:val="0"/>
          <w:numId w:val="0"/>
        </w:numPr>
        <w:ind w:left="357" w:hanging="357"/>
        <w:jc w:val="both"/>
        <w:rPr>
          <w:sz w:val="23"/>
          <w:szCs w:val="23"/>
        </w:rPr>
      </w:pPr>
      <w:bookmarkStart w:id="105" w:name="_Toc152597951"/>
      <w:r w:rsidRPr="00453CDA">
        <w:rPr>
          <w:sz w:val="23"/>
          <w:szCs w:val="23"/>
        </w:rPr>
        <w:t xml:space="preserve">5.9. </w:t>
      </w:r>
      <w:r w:rsidR="005B3A77" w:rsidRPr="00453CDA">
        <w:rPr>
          <w:sz w:val="23"/>
          <w:szCs w:val="23"/>
        </w:rPr>
        <w:t>Предложения по перспективной установленной тепловой мощности каждого источника тепловой энергии с предложениями по сроку ввода в эксплуатацию новых мощностей</w:t>
      </w:r>
      <w:bookmarkEnd w:id="105"/>
    </w:p>
    <w:p w14:paraId="608FF919" w14:textId="4D7BBC65" w:rsidR="00AA7075" w:rsidRPr="00453CDA" w:rsidRDefault="00AA7075" w:rsidP="00AA7075">
      <w:pPr>
        <w:pStyle w:val="a6"/>
        <w:spacing w:after="0" w:line="240" w:lineRule="auto"/>
        <w:rPr>
          <w:spacing w:val="-6"/>
        </w:rPr>
      </w:pPr>
      <w:r w:rsidRPr="00453CDA">
        <w:rPr>
          <w:spacing w:val="-6"/>
        </w:rPr>
        <w:t xml:space="preserve">Предложения по перспективной установленной тепловой мощности каждого источника тепловой энергии по сроку ввода новых мощностей представлены в </w:t>
      </w:r>
      <w:r w:rsidR="00B32366" w:rsidRPr="00453CDA">
        <w:rPr>
          <w:spacing w:val="-6"/>
        </w:rPr>
        <w:t>п.2.4.</w:t>
      </w:r>
      <w:r w:rsidRPr="00453CDA">
        <w:rPr>
          <w:spacing w:val="-6"/>
        </w:rPr>
        <w:t xml:space="preserve"> Раздела 3 Утверждаемой части.</w:t>
      </w:r>
    </w:p>
    <w:p w14:paraId="361F0F05" w14:textId="77777777" w:rsidR="00AA7075" w:rsidRPr="00453CDA" w:rsidRDefault="00AA7075" w:rsidP="00604B46"/>
    <w:p w14:paraId="6CCC793D" w14:textId="5A0D1EF7" w:rsidR="00604B46" w:rsidRPr="00453CDA" w:rsidRDefault="00B32366" w:rsidP="00B32366">
      <w:pPr>
        <w:pStyle w:val="2"/>
        <w:numPr>
          <w:ilvl w:val="0"/>
          <w:numId w:val="0"/>
        </w:numPr>
        <w:ind w:left="357" w:hanging="357"/>
        <w:jc w:val="both"/>
        <w:rPr>
          <w:sz w:val="23"/>
          <w:szCs w:val="23"/>
        </w:rPr>
      </w:pPr>
      <w:bookmarkStart w:id="106" w:name="_Toc152597952"/>
      <w:r w:rsidRPr="00453CDA">
        <w:rPr>
          <w:sz w:val="23"/>
          <w:szCs w:val="23"/>
        </w:rPr>
        <w:t xml:space="preserve">5.10. </w:t>
      </w:r>
      <w:r w:rsidR="00604B46" w:rsidRPr="00453CDA">
        <w:rPr>
          <w:sz w:val="23"/>
          <w:szCs w:val="23"/>
        </w:rPr>
        <w:t>Предложения по вводу новых и реконструкции существующих источников тепловой энергии с использованием возобновляемых источников энергии, а также местных видов топлива</w:t>
      </w:r>
      <w:bookmarkEnd w:id="106"/>
    </w:p>
    <w:p w14:paraId="16975FF7" w14:textId="486CE2B3" w:rsidR="00AA7075" w:rsidRPr="00453CDA" w:rsidRDefault="00AA7075" w:rsidP="00AA7075">
      <w:pPr>
        <w:pStyle w:val="a6"/>
      </w:pPr>
      <w:r w:rsidRPr="00453CDA">
        <w:t>На территории городского округа город Переславль-Залесский нет источников тепловой энергии, работающих с использованием возобновляемых источников энергии, на период до 20</w:t>
      </w:r>
      <w:r w:rsidR="00B32366" w:rsidRPr="00453CDA">
        <w:t>40</w:t>
      </w:r>
      <w:r w:rsidRPr="00453CDA">
        <w:t xml:space="preserve"> года их строительство не предусмотрено. Нетрадиционные или возобновляемые источники энергии на территории городского округа отсутствуют.</w:t>
      </w:r>
    </w:p>
    <w:p w14:paraId="3E82A3A0" w14:textId="5ACF443B" w:rsidR="00C66649" w:rsidRPr="00453CDA" w:rsidRDefault="00C66649" w:rsidP="00C66649"/>
    <w:p w14:paraId="5C796293" w14:textId="45A19EAB" w:rsidR="000C4FC1" w:rsidRPr="00453CDA" w:rsidRDefault="000C4FC1" w:rsidP="00C66649"/>
    <w:p w14:paraId="6450DD8F" w14:textId="30F1C4EB" w:rsidR="000C4FC1" w:rsidRPr="00453CDA" w:rsidRDefault="000C4FC1" w:rsidP="00C66649"/>
    <w:p w14:paraId="7BB4EC90" w14:textId="47D9D8EA" w:rsidR="000C4FC1" w:rsidRPr="00453CDA" w:rsidRDefault="000C4FC1" w:rsidP="00C66649"/>
    <w:p w14:paraId="0B6371B0" w14:textId="50F56769" w:rsidR="000C4FC1" w:rsidRPr="00453CDA" w:rsidRDefault="000C4FC1" w:rsidP="00C66649"/>
    <w:p w14:paraId="718D0481" w14:textId="77777777" w:rsidR="0063761F" w:rsidRPr="00453CDA" w:rsidRDefault="0063761F" w:rsidP="00C66649"/>
    <w:p w14:paraId="2943EF76" w14:textId="68DA749A" w:rsidR="00E877CF" w:rsidRPr="00453CDA" w:rsidRDefault="00E877CF">
      <w:pPr>
        <w:spacing w:after="200" w:line="276" w:lineRule="auto"/>
      </w:pPr>
      <w:r w:rsidRPr="00453CDA">
        <w:br w:type="page"/>
      </w:r>
    </w:p>
    <w:p w14:paraId="0D28B030" w14:textId="3A7AE5DE" w:rsidR="000C4FC1" w:rsidRPr="00453CDA" w:rsidRDefault="00B32366" w:rsidP="00A265CC">
      <w:pPr>
        <w:pStyle w:val="1"/>
        <w:numPr>
          <w:ilvl w:val="0"/>
          <w:numId w:val="0"/>
        </w:numPr>
        <w:jc w:val="both"/>
      </w:pPr>
      <w:bookmarkStart w:id="107" w:name="_Toc152597953"/>
      <w:r w:rsidRPr="00453CDA">
        <w:t>6</w:t>
      </w:r>
      <w:r w:rsidR="000C4FC1" w:rsidRPr="00453CDA">
        <w:t xml:space="preserve">. </w:t>
      </w:r>
      <w:r w:rsidR="007351EB" w:rsidRPr="00453CDA">
        <w:t>Предложения по строительству,</w:t>
      </w:r>
      <w:r w:rsidR="003709DB" w:rsidRPr="00453CDA">
        <w:t xml:space="preserve"> </w:t>
      </w:r>
      <w:r w:rsidR="007351EB" w:rsidRPr="00453CDA">
        <w:t>реконструкции и(или) модернизации тепловых сетей</w:t>
      </w:r>
      <w:bookmarkStart w:id="108" w:name="_Toc57201700"/>
      <w:bookmarkStart w:id="109" w:name="_Toc57310275"/>
      <w:bookmarkStart w:id="110" w:name="_Toc57310763"/>
      <w:bookmarkStart w:id="111" w:name="_Toc57310999"/>
      <w:bookmarkStart w:id="112" w:name="_Toc57311286"/>
      <w:bookmarkStart w:id="113" w:name="_Toc57311406"/>
      <w:bookmarkStart w:id="114" w:name="_Toc59008314"/>
      <w:bookmarkEnd w:id="107"/>
      <w:bookmarkEnd w:id="108"/>
      <w:bookmarkEnd w:id="109"/>
      <w:bookmarkEnd w:id="110"/>
      <w:bookmarkEnd w:id="111"/>
      <w:bookmarkEnd w:id="112"/>
      <w:bookmarkEnd w:id="113"/>
      <w:bookmarkEnd w:id="114"/>
    </w:p>
    <w:p w14:paraId="5BDCD0C6" w14:textId="127E677D" w:rsidR="00C17607" w:rsidRPr="00453CDA" w:rsidRDefault="00C17607" w:rsidP="00A265CC">
      <w:pPr>
        <w:pStyle w:val="a6"/>
        <w:spacing w:after="0" w:line="240" w:lineRule="auto"/>
        <w:rPr>
          <w:spacing w:val="-6"/>
        </w:rPr>
      </w:pPr>
      <w:r w:rsidRPr="00453CDA">
        <w:t xml:space="preserve">Предложения по строительству и реконструкции тепловых сетей и сооружений на них сформированы на основе анализа проблем существующего положения системы теплоснабжения городского округа </w:t>
      </w:r>
      <w:r w:rsidR="003C1CB2" w:rsidRPr="00453CDA">
        <w:rPr>
          <w:rFonts w:asciiTheme="minorHAnsi" w:hAnsiTheme="minorHAnsi" w:cstheme="minorHAnsi"/>
        </w:rPr>
        <w:t xml:space="preserve">город Переславль-Залесский </w:t>
      </w:r>
      <w:r w:rsidRPr="00453CDA">
        <w:t xml:space="preserve">Ярославской области, прогноза спроса на тепловую энергию на период реализации схемы теплоснабжения, результатов моделирования перспективного развития системы теплоснабжения города в электронной модели системы теплоснабжения. Перечень мероприятий по строительству и реконструкции тепловых сетей и сооружений на них представлен в документе </w:t>
      </w:r>
      <w:r w:rsidRPr="00453CDA">
        <w:rPr>
          <w:spacing w:val="-6"/>
        </w:rPr>
        <w:t xml:space="preserve">«Обосновывающие материалы к </w:t>
      </w:r>
      <w:r w:rsidR="00381349" w:rsidRPr="00453CDA">
        <w:rPr>
          <w:spacing w:val="-6"/>
        </w:rPr>
        <w:t xml:space="preserve">актуализированной </w:t>
      </w:r>
      <w:r w:rsidRPr="00453CDA">
        <w:rPr>
          <w:spacing w:val="-6"/>
        </w:rPr>
        <w:t xml:space="preserve">схеме теплоснабжения городского округа </w:t>
      </w:r>
      <w:r w:rsidR="003C1CB2" w:rsidRPr="00453CDA">
        <w:rPr>
          <w:rFonts w:asciiTheme="minorHAnsi" w:hAnsiTheme="minorHAnsi" w:cstheme="minorHAnsi"/>
        </w:rPr>
        <w:t xml:space="preserve">город Переславль-Залесский </w:t>
      </w:r>
      <w:r w:rsidRPr="00453CDA">
        <w:rPr>
          <w:spacing w:val="-6"/>
        </w:rPr>
        <w:t>Ярославской области по состоянию на 202</w:t>
      </w:r>
      <w:r w:rsidR="00381349" w:rsidRPr="00453CDA">
        <w:rPr>
          <w:spacing w:val="-6"/>
        </w:rPr>
        <w:t>5</w:t>
      </w:r>
      <w:r w:rsidRPr="00453CDA">
        <w:rPr>
          <w:spacing w:val="-6"/>
        </w:rPr>
        <w:t xml:space="preserve"> год и на период до 20</w:t>
      </w:r>
      <w:r w:rsidR="00B32366" w:rsidRPr="00453CDA">
        <w:rPr>
          <w:spacing w:val="-6"/>
        </w:rPr>
        <w:t>40</w:t>
      </w:r>
      <w:r w:rsidRPr="00453CDA">
        <w:rPr>
          <w:spacing w:val="-6"/>
        </w:rPr>
        <w:t xml:space="preserve"> года» Глава 12. «</w:t>
      </w:r>
      <w:r w:rsidRPr="00453CDA">
        <w:rPr>
          <w:rStyle w:val="fontstyle01"/>
          <w:rFonts w:ascii="Times New Roman" w:hAnsi="Times New Roman" w:cs="Times New Roman"/>
          <w:b w:val="0"/>
          <w:bCs w:val="0"/>
          <w:color w:val="auto"/>
          <w:sz w:val="24"/>
          <w:szCs w:val="24"/>
        </w:rPr>
        <w:t xml:space="preserve">Обоснований инвестиций в </w:t>
      </w:r>
      <w:r w:rsidR="00B32366" w:rsidRPr="00453CDA">
        <w:rPr>
          <w:rStyle w:val="fontstyle01"/>
          <w:rFonts w:ascii="Times New Roman" w:hAnsi="Times New Roman" w:cs="Times New Roman"/>
          <w:b w:val="0"/>
          <w:bCs w:val="0"/>
          <w:color w:val="auto"/>
          <w:sz w:val="24"/>
          <w:szCs w:val="24"/>
        </w:rPr>
        <w:t>строительство, реконструкцию</w:t>
      </w:r>
      <w:r w:rsidRPr="00453CDA">
        <w:rPr>
          <w:rStyle w:val="fontstyle01"/>
          <w:rFonts w:ascii="Times New Roman" w:hAnsi="Times New Roman" w:cs="Times New Roman"/>
          <w:b w:val="0"/>
          <w:bCs w:val="0"/>
          <w:color w:val="auto"/>
          <w:sz w:val="24"/>
          <w:szCs w:val="24"/>
        </w:rPr>
        <w:t xml:space="preserve"> и техническое перевооружение</w:t>
      </w:r>
      <w:r w:rsidRPr="00453CDA">
        <w:rPr>
          <w:spacing w:val="-6"/>
        </w:rPr>
        <w:t>».</w:t>
      </w:r>
    </w:p>
    <w:p w14:paraId="6F2263B5" w14:textId="15581AA1" w:rsidR="003709DB" w:rsidRPr="00453CDA" w:rsidRDefault="003709DB" w:rsidP="00A265CC">
      <w:pPr>
        <w:pStyle w:val="a6"/>
        <w:spacing w:after="0" w:line="240" w:lineRule="auto"/>
        <w:rPr>
          <w:spacing w:val="-6"/>
        </w:rPr>
      </w:pPr>
    </w:p>
    <w:p w14:paraId="6C017279" w14:textId="10293242" w:rsidR="003709DB" w:rsidRPr="00453CDA" w:rsidRDefault="00B32366" w:rsidP="00B32366">
      <w:pPr>
        <w:pStyle w:val="2"/>
        <w:numPr>
          <w:ilvl w:val="0"/>
          <w:numId w:val="0"/>
        </w:numPr>
        <w:ind w:left="357" w:hanging="357"/>
        <w:jc w:val="both"/>
        <w:rPr>
          <w:sz w:val="23"/>
          <w:szCs w:val="23"/>
        </w:rPr>
      </w:pPr>
      <w:bookmarkStart w:id="115" w:name="_Toc152597954"/>
      <w:r w:rsidRPr="00453CDA">
        <w:rPr>
          <w:sz w:val="23"/>
          <w:szCs w:val="23"/>
        </w:rPr>
        <w:t xml:space="preserve">6.1. </w:t>
      </w:r>
      <w:r w:rsidR="003709DB" w:rsidRPr="00453CDA">
        <w:rPr>
          <w:sz w:val="23"/>
          <w:szCs w:val="23"/>
        </w:rPr>
        <w:t>Предложения по строительству, реконструкции и (или) модернизации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(использование существующих резервов)</w:t>
      </w:r>
      <w:bookmarkEnd w:id="115"/>
    </w:p>
    <w:p w14:paraId="0E916E6B" w14:textId="1FFFE771" w:rsidR="003709DB" w:rsidRPr="00453CDA" w:rsidRDefault="003709DB" w:rsidP="003709DB">
      <w:pPr>
        <w:pStyle w:val="a6"/>
        <w:spacing w:after="0" w:line="240" w:lineRule="auto"/>
      </w:pPr>
      <w:r w:rsidRPr="00453CDA">
        <w:t xml:space="preserve">Согласно документу  </w:t>
      </w:r>
      <w:r w:rsidRPr="00453CDA">
        <w:rPr>
          <w:spacing w:val="-6"/>
        </w:rPr>
        <w:t xml:space="preserve">«Обосновывающие материалы к </w:t>
      </w:r>
      <w:r w:rsidR="00381349" w:rsidRPr="00453CDA">
        <w:rPr>
          <w:spacing w:val="-6"/>
        </w:rPr>
        <w:t xml:space="preserve">актуализированной </w:t>
      </w:r>
      <w:r w:rsidRPr="00453CDA">
        <w:rPr>
          <w:spacing w:val="-6"/>
        </w:rPr>
        <w:t xml:space="preserve">схеме теплоснабжения городского округа </w:t>
      </w:r>
      <w:r w:rsidR="003C1CB2" w:rsidRPr="00453CDA">
        <w:rPr>
          <w:rFonts w:asciiTheme="minorHAnsi" w:hAnsiTheme="minorHAnsi" w:cstheme="minorHAnsi"/>
        </w:rPr>
        <w:t xml:space="preserve">город Переславль-Залесский </w:t>
      </w:r>
      <w:r w:rsidRPr="00453CDA">
        <w:rPr>
          <w:spacing w:val="-6"/>
        </w:rPr>
        <w:t>Ярославской области по состоянию на 202</w:t>
      </w:r>
      <w:r w:rsidR="00381349" w:rsidRPr="00453CDA">
        <w:rPr>
          <w:spacing w:val="-6"/>
        </w:rPr>
        <w:t>5</w:t>
      </w:r>
      <w:r w:rsidRPr="00453CDA">
        <w:rPr>
          <w:spacing w:val="-6"/>
        </w:rPr>
        <w:t xml:space="preserve"> год и на период до 20</w:t>
      </w:r>
      <w:r w:rsidR="00B32366" w:rsidRPr="00453CDA">
        <w:rPr>
          <w:spacing w:val="-6"/>
        </w:rPr>
        <w:t>40</w:t>
      </w:r>
      <w:r w:rsidRPr="00453CDA">
        <w:rPr>
          <w:spacing w:val="-6"/>
        </w:rPr>
        <w:t xml:space="preserve"> года» Глава 2. «</w:t>
      </w:r>
      <w:r w:rsidRPr="00453CDA">
        <w:rPr>
          <w:rFonts w:eastAsia="Calibri"/>
          <w:bCs/>
        </w:rPr>
        <w:t>Существующее и перспективное потребление тепловой энергии на цели теплоснабжения</w:t>
      </w:r>
      <w:r w:rsidRPr="00453CDA">
        <w:rPr>
          <w:spacing w:val="-6"/>
        </w:rPr>
        <w:t>» п</w:t>
      </w:r>
      <w:r w:rsidRPr="00453CDA">
        <w:t xml:space="preserve">редложения по строительству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городского округа  </w:t>
      </w:r>
      <w:r w:rsidR="003C1CB2" w:rsidRPr="00453CDA">
        <w:rPr>
          <w:rFonts w:asciiTheme="minorHAnsi" w:hAnsiTheme="minorHAnsi" w:cstheme="minorHAnsi"/>
        </w:rPr>
        <w:t xml:space="preserve">город Переславль-Залесский </w:t>
      </w:r>
      <w:r w:rsidRPr="00453CDA">
        <w:t>Ярославской области не требуются.</w:t>
      </w:r>
    </w:p>
    <w:p w14:paraId="074F4DFA" w14:textId="77777777" w:rsidR="00A265CC" w:rsidRPr="00453CDA" w:rsidRDefault="00A265CC" w:rsidP="00A265CC">
      <w:pPr>
        <w:pStyle w:val="a6"/>
        <w:spacing w:after="0" w:line="240" w:lineRule="auto"/>
        <w:rPr>
          <w:spacing w:val="-6"/>
        </w:rPr>
      </w:pPr>
    </w:p>
    <w:p w14:paraId="716787B9" w14:textId="355DE989" w:rsidR="007351EB" w:rsidRPr="00453CDA" w:rsidRDefault="00B32366" w:rsidP="00B32366">
      <w:pPr>
        <w:pStyle w:val="2"/>
        <w:numPr>
          <w:ilvl w:val="0"/>
          <w:numId w:val="0"/>
        </w:numPr>
        <w:ind w:left="357" w:hanging="357"/>
        <w:jc w:val="both"/>
        <w:rPr>
          <w:sz w:val="23"/>
          <w:szCs w:val="23"/>
        </w:rPr>
      </w:pPr>
      <w:bookmarkStart w:id="116" w:name="_Toc152597955"/>
      <w:r w:rsidRPr="00453CDA">
        <w:rPr>
          <w:sz w:val="23"/>
          <w:szCs w:val="23"/>
        </w:rPr>
        <w:t xml:space="preserve">6.2. </w:t>
      </w:r>
      <w:r w:rsidR="007351EB" w:rsidRPr="00453CDA">
        <w:rPr>
          <w:sz w:val="23"/>
          <w:szCs w:val="23"/>
        </w:rPr>
        <w:t xml:space="preserve">Предложения </w:t>
      </w:r>
      <w:r w:rsidR="003709DB" w:rsidRPr="00453CDA">
        <w:rPr>
          <w:sz w:val="23"/>
          <w:szCs w:val="23"/>
        </w:rPr>
        <w:t>по строительству, реконструкции и (или) модернизации тепловых сетей для обеспечения перспективных приростов тепловой нагрузки в осваиваемых районах городского округа город Переславл</w:t>
      </w:r>
      <w:r w:rsidR="0059016F" w:rsidRPr="00453CDA">
        <w:rPr>
          <w:sz w:val="23"/>
          <w:szCs w:val="23"/>
        </w:rPr>
        <w:t>ь</w:t>
      </w:r>
      <w:r w:rsidR="003709DB" w:rsidRPr="00453CDA">
        <w:rPr>
          <w:sz w:val="23"/>
          <w:szCs w:val="23"/>
        </w:rPr>
        <w:t>-Залесск</w:t>
      </w:r>
      <w:r w:rsidR="0059016F" w:rsidRPr="00453CDA">
        <w:rPr>
          <w:sz w:val="23"/>
          <w:szCs w:val="23"/>
        </w:rPr>
        <w:t>ий</w:t>
      </w:r>
      <w:r w:rsidR="003709DB" w:rsidRPr="00453CDA">
        <w:rPr>
          <w:sz w:val="23"/>
          <w:szCs w:val="23"/>
        </w:rPr>
        <w:t xml:space="preserve"> Ярославской области под жилищную, комплексную или производственную застройку</w:t>
      </w:r>
      <w:bookmarkEnd w:id="116"/>
    </w:p>
    <w:p w14:paraId="5DE8A46E" w14:textId="45D7B2A2" w:rsidR="00F458FE" w:rsidRPr="00453CDA" w:rsidRDefault="00F458FE" w:rsidP="00A265CC">
      <w:pPr>
        <w:pStyle w:val="a6"/>
        <w:spacing w:after="0" w:line="240" w:lineRule="auto"/>
      </w:pPr>
      <w:r w:rsidRPr="00453CDA">
        <w:t xml:space="preserve">С целью моделирования перспективного состояния системы теплоснабжения городского округа </w:t>
      </w:r>
      <w:r w:rsidRPr="00453CDA">
        <w:rPr>
          <w:rFonts w:asciiTheme="minorHAnsi" w:hAnsiTheme="minorHAnsi" w:cstheme="minorHAnsi"/>
        </w:rPr>
        <w:t xml:space="preserve">город Переславль-Залесский </w:t>
      </w:r>
      <w:r w:rsidRPr="00453CDA">
        <w:t xml:space="preserve">Ярославской области на период до 2040 года, определения фактических параметров работы тепловых сетей, </w:t>
      </w:r>
      <w:r w:rsidR="000B587F" w:rsidRPr="00453CDA">
        <w:t>снижению затр</w:t>
      </w:r>
      <w:r w:rsidR="00381349" w:rsidRPr="00453CDA">
        <w:t>а</w:t>
      </w:r>
      <w:r w:rsidR="000B587F" w:rsidRPr="00453CDA">
        <w:t>т на транспортировку тепловой энергии на период 2025-2026 годы</w:t>
      </w:r>
      <w:r w:rsidR="00952EBE" w:rsidRPr="00453CDA">
        <w:t xml:space="preserve"> ЕТО запланированы</w:t>
      </w:r>
      <w:r w:rsidR="000B587F" w:rsidRPr="00453CDA">
        <w:t xml:space="preserve"> работы по режи</w:t>
      </w:r>
      <w:r w:rsidR="00175431" w:rsidRPr="00453CDA">
        <w:t>м</w:t>
      </w:r>
      <w:r w:rsidR="000B587F" w:rsidRPr="00453CDA">
        <w:t>ной наладке тепловых сетей.</w:t>
      </w:r>
    </w:p>
    <w:p w14:paraId="66F05C4A" w14:textId="77777777" w:rsidR="00A265CC" w:rsidRPr="00453CDA" w:rsidRDefault="00A265CC" w:rsidP="00A265CC">
      <w:pPr>
        <w:pStyle w:val="a6"/>
        <w:spacing w:after="0" w:line="240" w:lineRule="auto"/>
      </w:pPr>
    </w:p>
    <w:p w14:paraId="7396E27C" w14:textId="26A2F408" w:rsidR="007351EB" w:rsidRPr="00453CDA" w:rsidRDefault="00B32366" w:rsidP="00B32366">
      <w:pPr>
        <w:pStyle w:val="2"/>
        <w:numPr>
          <w:ilvl w:val="0"/>
          <w:numId w:val="0"/>
        </w:numPr>
        <w:ind w:left="357" w:hanging="357"/>
        <w:jc w:val="both"/>
        <w:rPr>
          <w:sz w:val="23"/>
          <w:szCs w:val="23"/>
        </w:rPr>
      </w:pPr>
      <w:bookmarkStart w:id="117" w:name="_Toc152597956"/>
      <w:r w:rsidRPr="00453CDA">
        <w:rPr>
          <w:sz w:val="23"/>
          <w:szCs w:val="23"/>
        </w:rPr>
        <w:t xml:space="preserve">6.3. </w:t>
      </w:r>
      <w:r w:rsidR="007351EB" w:rsidRPr="00453CDA">
        <w:rPr>
          <w:sz w:val="23"/>
          <w:szCs w:val="23"/>
        </w:rPr>
        <w:t xml:space="preserve">Предложения </w:t>
      </w:r>
      <w:r w:rsidR="004547E2" w:rsidRPr="00453CDA">
        <w:rPr>
          <w:sz w:val="23"/>
          <w:szCs w:val="23"/>
        </w:rPr>
        <w:t>по строительству, реконструкции и (или) модернизации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bookmarkEnd w:id="117"/>
    </w:p>
    <w:p w14:paraId="55171535" w14:textId="77777777" w:rsidR="00C17607" w:rsidRPr="00453CDA" w:rsidRDefault="00C17607" w:rsidP="00A265CC">
      <w:pPr>
        <w:pStyle w:val="a6"/>
        <w:spacing w:after="0" w:line="240" w:lineRule="auto"/>
      </w:pPr>
      <w:r w:rsidRPr="00453CDA">
        <w:t xml:space="preserve">В настоящее время существует возможность переключения только между крупными источниками выработки тепловой энергии в соответствующих камерах – узлах разделения теплотрасс. </w:t>
      </w:r>
    </w:p>
    <w:p w14:paraId="719575AE" w14:textId="2A2F29FF" w:rsidR="00C17607" w:rsidRPr="00453CDA" w:rsidRDefault="00C17607" w:rsidP="00A265CC">
      <w:pPr>
        <w:pStyle w:val="a6"/>
        <w:spacing w:after="0" w:line="240" w:lineRule="auto"/>
      </w:pPr>
      <w:r w:rsidRPr="00453CDA">
        <w:t>Для повышения надежности и резервирования магистральных участков тепловых сетей</w:t>
      </w:r>
      <w:r w:rsidR="00952EBE" w:rsidRPr="00453CDA">
        <w:t xml:space="preserve"> </w:t>
      </w:r>
      <w:r w:rsidRPr="00453CDA">
        <w:t xml:space="preserve"> </w:t>
      </w:r>
      <w:r w:rsidR="00952EBE" w:rsidRPr="00453CDA">
        <w:t xml:space="preserve">при выполнении режимной наладки тепловых сетей запланирована </w:t>
      </w:r>
      <w:r w:rsidR="00175431" w:rsidRPr="00453CDA">
        <w:t>разработ</w:t>
      </w:r>
      <w:r w:rsidR="00952EBE" w:rsidRPr="00453CDA">
        <w:t>ка</w:t>
      </w:r>
      <w:r w:rsidR="00175431" w:rsidRPr="00453CDA">
        <w:t xml:space="preserve"> </w:t>
      </w:r>
      <w:r w:rsidR="00952EBE" w:rsidRPr="00453CDA">
        <w:t>вариантов переключений.</w:t>
      </w:r>
    </w:p>
    <w:p w14:paraId="65D25792" w14:textId="77777777" w:rsidR="004547E2" w:rsidRPr="00453CDA" w:rsidRDefault="004547E2" w:rsidP="00A265CC">
      <w:pPr>
        <w:pStyle w:val="a6"/>
        <w:spacing w:after="0" w:line="240" w:lineRule="auto"/>
      </w:pPr>
    </w:p>
    <w:p w14:paraId="2ACB3CF1" w14:textId="5CEDB269" w:rsidR="007351EB" w:rsidRPr="00453CDA" w:rsidRDefault="00B32366" w:rsidP="00B32366">
      <w:pPr>
        <w:pStyle w:val="2"/>
        <w:numPr>
          <w:ilvl w:val="0"/>
          <w:numId w:val="0"/>
        </w:numPr>
        <w:ind w:left="357" w:hanging="357"/>
        <w:jc w:val="both"/>
        <w:rPr>
          <w:sz w:val="23"/>
          <w:szCs w:val="23"/>
        </w:rPr>
      </w:pPr>
      <w:bookmarkStart w:id="118" w:name="_Toc152597957"/>
      <w:r w:rsidRPr="00453CDA">
        <w:rPr>
          <w:sz w:val="23"/>
          <w:szCs w:val="23"/>
        </w:rPr>
        <w:t xml:space="preserve">6.4. </w:t>
      </w:r>
      <w:r w:rsidR="007351EB" w:rsidRPr="00453CDA">
        <w:rPr>
          <w:sz w:val="23"/>
          <w:szCs w:val="23"/>
        </w:rPr>
        <w:t xml:space="preserve">Предложения </w:t>
      </w:r>
      <w:r w:rsidR="004547E2" w:rsidRPr="00453CDA">
        <w:rPr>
          <w:sz w:val="23"/>
          <w:szCs w:val="23"/>
        </w:rPr>
        <w:t>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 по основаниям, указанным в подпункте "6.6" Раздела 6 настоящего документа</w:t>
      </w:r>
      <w:bookmarkEnd w:id="118"/>
    </w:p>
    <w:p w14:paraId="0BF7FB50" w14:textId="77777777" w:rsidR="00B32366" w:rsidRPr="00453CDA" w:rsidRDefault="00C17607" w:rsidP="00A265CC">
      <w:pPr>
        <w:pStyle w:val="a6"/>
        <w:spacing w:after="0" w:line="240" w:lineRule="auto"/>
      </w:pPr>
      <w:r w:rsidRPr="00453CDA">
        <w:t xml:space="preserve">Перевод существующих водогрейных котельных в пиковый режим не планируется. </w:t>
      </w:r>
    </w:p>
    <w:p w14:paraId="3B9FA25B" w14:textId="74851591" w:rsidR="007351EB" w:rsidRPr="00453CDA" w:rsidRDefault="00B32366" w:rsidP="00B32366">
      <w:pPr>
        <w:pStyle w:val="2"/>
        <w:numPr>
          <w:ilvl w:val="0"/>
          <w:numId w:val="0"/>
        </w:numPr>
        <w:ind w:left="357" w:hanging="357"/>
        <w:jc w:val="both"/>
        <w:rPr>
          <w:sz w:val="23"/>
          <w:szCs w:val="23"/>
        </w:rPr>
      </w:pPr>
      <w:bookmarkStart w:id="119" w:name="_Toc152597958"/>
      <w:r w:rsidRPr="00453CDA">
        <w:rPr>
          <w:sz w:val="23"/>
          <w:szCs w:val="23"/>
        </w:rPr>
        <w:t xml:space="preserve">6.5. </w:t>
      </w:r>
      <w:r w:rsidR="007351EB" w:rsidRPr="00453CDA">
        <w:rPr>
          <w:sz w:val="23"/>
          <w:szCs w:val="23"/>
        </w:rPr>
        <w:t xml:space="preserve">Предложения </w:t>
      </w:r>
      <w:r w:rsidR="004547E2" w:rsidRPr="00453CDA">
        <w:rPr>
          <w:sz w:val="23"/>
          <w:szCs w:val="23"/>
        </w:rPr>
        <w:t>по строительству, реконструкции и (или) модернизации тепловых сетей для обеспечения нормативной надежности теплоснабжения потребителей</w:t>
      </w:r>
      <w:bookmarkEnd w:id="119"/>
    </w:p>
    <w:p w14:paraId="40AE28D3" w14:textId="31310917" w:rsidR="002B22CD" w:rsidRPr="00453CDA" w:rsidRDefault="002B22CD" w:rsidP="002B22CD">
      <w:pPr>
        <w:pStyle w:val="a6"/>
        <w:spacing w:after="0" w:line="240" w:lineRule="auto"/>
      </w:pPr>
      <w:r w:rsidRPr="00453CDA">
        <w:t>Предложения по строительству, реконструкции и (или) модернизации тепловых сетей с исчерпанием эксплуатационного ресурса, приведены в таблице ниже.</w:t>
      </w:r>
    </w:p>
    <w:p w14:paraId="7460EF8E" w14:textId="1957D9CB" w:rsidR="002B22CD" w:rsidRPr="00453CDA" w:rsidRDefault="002B22CD" w:rsidP="002B22CD">
      <w:pPr>
        <w:pStyle w:val="a6"/>
        <w:spacing w:after="0" w:line="240" w:lineRule="auto"/>
        <w:ind w:firstLine="0"/>
      </w:pPr>
      <w:bookmarkStart w:id="120" w:name="_Toc152552870"/>
      <w:bookmarkStart w:id="121" w:name="_Toc157072781"/>
      <w:r w:rsidRPr="00453CDA">
        <w:t xml:space="preserve">Таблица </w:t>
      </w:r>
      <w:r w:rsidR="00381349" w:rsidRPr="00453CDA">
        <w:rPr>
          <w:noProof/>
        </w:rPr>
        <w:t>15</w:t>
      </w:r>
      <w:r w:rsidR="008E52CC" w:rsidRPr="00453CDA">
        <w:rPr>
          <w:noProof/>
        </w:rPr>
        <w:t xml:space="preserve"> </w:t>
      </w:r>
      <w:r w:rsidRPr="00453CDA">
        <w:t xml:space="preserve"> –  </w:t>
      </w:r>
      <w:r w:rsidRPr="00453CDA">
        <w:rPr>
          <w:rFonts w:asciiTheme="minorHAnsi" w:hAnsiTheme="minorHAnsi" w:cstheme="minorHAnsi"/>
        </w:rPr>
        <w:t xml:space="preserve"> </w:t>
      </w:r>
      <w:r w:rsidRPr="00453CDA">
        <w:t>Предложения по строительству, реконструкции и (или) модернизации тепловых сетей с исчерпанием эксплуатационного ресурса</w:t>
      </w:r>
      <w:bookmarkEnd w:id="120"/>
      <w:bookmarkEnd w:id="121"/>
      <w:r w:rsidRPr="00453CDA">
        <w:t xml:space="preserve"> </w:t>
      </w:r>
    </w:p>
    <w:tbl>
      <w:tblPr>
        <w:tblW w:w="5000" w:type="pct"/>
        <w:tblLook w:val="04A0" w:firstRow="1" w:lastRow="0" w:firstColumn="1" w:lastColumn="0" w:noHBand="0" w:noVBand="1"/>
      </w:tblPr>
      <w:tblGrid>
        <w:gridCol w:w="486"/>
        <w:gridCol w:w="7951"/>
        <w:gridCol w:w="1190"/>
      </w:tblGrid>
      <w:tr w:rsidR="004A669A" w:rsidRPr="00453CDA" w14:paraId="4A148934" w14:textId="77777777" w:rsidTr="000A73FE">
        <w:trPr>
          <w:trHeight w:val="20"/>
          <w:tblHeader/>
        </w:trPr>
        <w:tc>
          <w:tcPr>
            <w:tcW w:w="252"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6DA76E1D" w14:textId="77777777" w:rsidR="00952EBE" w:rsidRPr="00453CDA" w:rsidRDefault="00952EBE" w:rsidP="000A73FE">
            <w:pPr>
              <w:jc w:val="center"/>
              <w:rPr>
                <w:sz w:val="20"/>
                <w:szCs w:val="20"/>
              </w:rPr>
            </w:pPr>
            <w:r w:rsidRPr="00453CDA">
              <w:rPr>
                <w:sz w:val="20"/>
                <w:szCs w:val="20"/>
              </w:rPr>
              <w:t>№ п/п</w:t>
            </w:r>
          </w:p>
        </w:tc>
        <w:tc>
          <w:tcPr>
            <w:tcW w:w="4130" w:type="pct"/>
            <w:tcBorders>
              <w:top w:val="single" w:sz="4" w:space="0" w:color="auto"/>
              <w:left w:val="nil"/>
              <w:bottom w:val="single" w:sz="4" w:space="0" w:color="auto"/>
              <w:right w:val="single" w:sz="4" w:space="0" w:color="auto"/>
            </w:tcBorders>
            <w:shd w:val="clear" w:color="000000" w:fill="FFFFFF"/>
            <w:vAlign w:val="center"/>
            <w:hideMark/>
          </w:tcPr>
          <w:p w14:paraId="4B383E05" w14:textId="77777777" w:rsidR="00952EBE" w:rsidRPr="00453CDA" w:rsidRDefault="00952EBE" w:rsidP="000A73FE">
            <w:pPr>
              <w:jc w:val="center"/>
              <w:rPr>
                <w:sz w:val="20"/>
                <w:szCs w:val="20"/>
              </w:rPr>
            </w:pPr>
            <w:r w:rsidRPr="00453CDA">
              <w:rPr>
                <w:sz w:val="20"/>
                <w:szCs w:val="20"/>
              </w:rPr>
              <w:t>Наименование</w:t>
            </w:r>
          </w:p>
        </w:tc>
        <w:tc>
          <w:tcPr>
            <w:tcW w:w="618" w:type="pct"/>
            <w:tcBorders>
              <w:top w:val="single" w:sz="4" w:space="0" w:color="auto"/>
              <w:left w:val="nil"/>
              <w:bottom w:val="single" w:sz="4" w:space="0" w:color="auto"/>
              <w:right w:val="single" w:sz="4" w:space="0" w:color="auto"/>
            </w:tcBorders>
            <w:shd w:val="clear" w:color="auto" w:fill="auto"/>
            <w:vAlign w:val="center"/>
            <w:hideMark/>
          </w:tcPr>
          <w:p w14:paraId="47B01B4F" w14:textId="77777777" w:rsidR="00952EBE" w:rsidRPr="00453CDA" w:rsidRDefault="00952EBE" w:rsidP="000A73FE">
            <w:pPr>
              <w:jc w:val="center"/>
              <w:rPr>
                <w:sz w:val="20"/>
                <w:szCs w:val="20"/>
              </w:rPr>
            </w:pPr>
            <w:r w:rsidRPr="00453CDA">
              <w:rPr>
                <w:sz w:val="20"/>
                <w:szCs w:val="20"/>
              </w:rPr>
              <w:t>Срок реализации</w:t>
            </w:r>
          </w:p>
        </w:tc>
      </w:tr>
      <w:tr w:rsidR="004A669A" w:rsidRPr="00453CDA" w14:paraId="57AD7AF6" w14:textId="77777777" w:rsidTr="000A73FE">
        <w:trPr>
          <w:trHeight w:val="20"/>
          <w:tblHeader/>
        </w:trPr>
        <w:tc>
          <w:tcPr>
            <w:tcW w:w="252" w:type="pct"/>
            <w:tcBorders>
              <w:top w:val="nil"/>
              <w:left w:val="single" w:sz="4" w:space="0" w:color="auto"/>
              <w:bottom w:val="single" w:sz="4" w:space="0" w:color="auto"/>
              <w:right w:val="single" w:sz="4" w:space="0" w:color="auto"/>
            </w:tcBorders>
            <w:shd w:val="clear" w:color="000000" w:fill="FFFFFF"/>
            <w:vAlign w:val="center"/>
            <w:hideMark/>
          </w:tcPr>
          <w:p w14:paraId="10E07220" w14:textId="77777777" w:rsidR="00952EBE" w:rsidRPr="00453CDA" w:rsidRDefault="00952EBE" w:rsidP="000A73FE">
            <w:pPr>
              <w:jc w:val="center"/>
              <w:rPr>
                <w:sz w:val="20"/>
                <w:szCs w:val="20"/>
              </w:rPr>
            </w:pPr>
            <w:r w:rsidRPr="00453CDA">
              <w:rPr>
                <w:sz w:val="20"/>
                <w:szCs w:val="20"/>
              </w:rPr>
              <w:t>1</w:t>
            </w:r>
          </w:p>
        </w:tc>
        <w:tc>
          <w:tcPr>
            <w:tcW w:w="4130" w:type="pct"/>
            <w:tcBorders>
              <w:top w:val="nil"/>
              <w:left w:val="nil"/>
              <w:bottom w:val="single" w:sz="4" w:space="0" w:color="auto"/>
              <w:right w:val="single" w:sz="4" w:space="0" w:color="auto"/>
            </w:tcBorders>
            <w:shd w:val="clear" w:color="000000" w:fill="FFFFFF"/>
            <w:vAlign w:val="center"/>
            <w:hideMark/>
          </w:tcPr>
          <w:p w14:paraId="0D86EE20" w14:textId="77777777" w:rsidR="00952EBE" w:rsidRPr="00453CDA" w:rsidRDefault="00952EBE" w:rsidP="000A73FE">
            <w:pPr>
              <w:jc w:val="center"/>
              <w:rPr>
                <w:sz w:val="20"/>
                <w:szCs w:val="20"/>
              </w:rPr>
            </w:pPr>
            <w:r w:rsidRPr="00453CDA">
              <w:rPr>
                <w:sz w:val="20"/>
                <w:szCs w:val="20"/>
              </w:rPr>
              <w:t>2</w:t>
            </w:r>
          </w:p>
        </w:tc>
        <w:tc>
          <w:tcPr>
            <w:tcW w:w="618" w:type="pct"/>
            <w:tcBorders>
              <w:top w:val="nil"/>
              <w:left w:val="nil"/>
              <w:bottom w:val="single" w:sz="4" w:space="0" w:color="auto"/>
              <w:right w:val="single" w:sz="4" w:space="0" w:color="auto"/>
            </w:tcBorders>
            <w:shd w:val="clear" w:color="000000" w:fill="FFFFFF"/>
            <w:vAlign w:val="center"/>
            <w:hideMark/>
          </w:tcPr>
          <w:p w14:paraId="0C69F375" w14:textId="77777777" w:rsidR="00952EBE" w:rsidRPr="00453CDA" w:rsidRDefault="00952EBE" w:rsidP="000A73FE">
            <w:pPr>
              <w:jc w:val="center"/>
              <w:rPr>
                <w:sz w:val="20"/>
                <w:szCs w:val="20"/>
              </w:rPr>
            </w:pPr>
            <w:r w:rsidRPr="00453CDA">
              <w:rPr>
                <w:sz w:val="20"/>
                <w:szCs w:val="20"/>
              </w:rPr>
              <w:t>3</w:t>
            </w:r>
          </w:p>
        </w:tc>
      </w:tr>
      <w:tr w:rsidR="004A669A" w:rsidRPr="00453CDA" w14:paraId="24553623" w14:textId="77777777" w:rsidTr="00952EBE">
        <w:trPr>
          <w:trHeight w:val="20"/>
        </w:trPr>
        <w:tc>
          <w:tcPr>
            <w:tcW w:w="252" w:type="pct"/>
            <w:tcBorders>
              <w:top w:val="nil"/>
              <w:left w:val="single" w:sz="4" w:space="0" w:color="auto"/>
              <w:bottom w:val="single" w:sz="4" w:space="0" w:color="auto"/>
              <w:right w:val="single" w:sz="4" w:space="0" w:color="auto"/>
            </w:tcBorders>
            <w:shd w:val="clear" w:color="000000" w:fill="FFFFFF"/>
            <w:vAlign w:val="center"/>
            <w:hideMark/>
          </w:tcPr>
          <w:p w14:paraId="355316B2" w14:textId="77777777" w:rsidR="00F17194" w:rsidRPr="00453CDA" w:rsidRDefault="00F17194" w:rsidP="00F17194">
            <w:pPr>
              <w:jc w:val="center"/>
              <w:rPr>
                <w:sz w:val="20"/>
                <w:szCs w:val="20"/>
              </w:rPr>
            </w:pPr>
            <w:r w:rsidRPr="00453CDA">
              <w:rPr>
                <w:sz w:val="20"/>
                <w:szCs w:val="20"/>
              </w:rPr>
              <w:t>1</w:t>
            </w:r>
          </w:p>
        </w:tc>
        <w:tc>
          <w:tcPr>
            <w:tcW w:w="4130" w:type="pct"/>
            <w:tcBorders>
              <w:top w:val="nil"/>
              <w:left w:val="nil"/>
              <w:bottom w:val="single" w:sz="4" w:space="0" w:color="auto"/>
              <w:right w:val="single" w:sz="4" w:space="0" w:color="auto"/>
            </w:tcBorders>
            <w:shd w:val="clear" w:color="000000" w:fill="FFFFFF"/>
            <w:vAlign w:val="center"/>
          </w:tcPr>
          <w:p w14:paraId="4F9A70A5" w14:textId="083763D0" w:rsidR="00F17194" w:rsidRPr="00453CDA" w:rsidRDefault="00F17194" w:rsidP="00F17194">
            <w:pPr>
              <w:rPr>
                <w:sz w:val="20"/>
                <w:szCs w:val="20"/>
              </w:rPr>
            </w:pPr>
            <w:r w:rsidRPr="00453CDA">
              <w:rPr>
                <w:sz w:val="20"/>
                <w:szCs w:val="20"/>
              </w:rPr>
              <w:t>Модернизация (капитальный ремонт) магистральный трубопровод ТМ-1 от павильона приборов учета ТМ-1 до ЦТП-1 ул.Маяковского Ду 325-530 мм (без учета участка ТК-11М-ТК-13М ул. Строителей)</w:t>
            </w:r>
          </w:p>
        </w:tc>
        <w:tc>
          <w:tcPr>
            <w:tcW w:w="618" w:type="pct"/>
            <w:tcBorders>
              <w:top w:val="nil"/>
              <w:left w:val="nil"/>
              <w:bottom w:val="single" w:sz="4" w:space="0" w:color="auto"/>
              <w:right w:val="single" w:sz="4" w:space="0" w:color="auto"/>
            </w:tcBorders>
            <w:shd w:val="clear" w:color="000000" w:fill="FFFFFF"/>
            <w:vAlign w:val="center"/>
          </w:tcPr>
          <w:p w14:paraId="72E05CCE" w14:textId="0640A2BD" w:rsidR="00F17194" w:rsidRPr="00453CDA" w:rsidRDefault="00F17194" w:rsidP="00F17194">
            <w:pPr>
              <w:jc w:val="center"/>
              <w:rPr>
                <w:sz w:val="20"/>
                <w:szCs w:val="20"/>
              </w:rPr>
            </w:pPr>
            <w:r w:rsidRPr="00453CDA">
              <w:rPr>
                <w:sz w:val="20"/>
                <w:szCs w:val="20"/>
              </w:rPr>
              <w:t>2024</w:t>
            </w:r>
          </w:p>
        </w:tc>
      </w:tr>
      <w:tr w:rsidR="004A669A" w:rsidRPr="00453CDA" w14:paraId="38229FA7" w14:textId="77777777" w:rsidTr="00952EBE">
        <w:trPr>
          <w:trHeight w:val="20"/>
        </w:trPr>
        <w:tc>
          <w:tcPr>
            <w:tcW w:w="252" w:type="pct"/>
            <w:tcBorders>
              <w:top w:val="nil"/>
              <w:left w:val="single" w:sz="4" w:space="0" w:color="auto"/>
              <w:bottom w:val="single" w:sz="4" w:space="0" w:color="auto"/>
              <w:right w:val="single" w:sz="4" w:space="0" w:color="auto"/>
            </w:tcBorders>
            <w:shd w:val="clear" w:color="000000" w:fill="FFFFFF"/>
            <w:vAlign w:val="center"/>
            <w:hideMark/>
          </w:tcPr>
          <w:p w14:paraId="740A9462" w14:textId="77777777" w:rsidR="00F17194" w:rsidRPr="00453CDA" w:rsidRDefault="00F17194" w:rsidP="00F17194">
            <w:pPr>
              <w:jc w:val="center"/>
              <w:rPr>
                <w:sz w:val="20"/>
                <w:szCs w:val="20"/>
              </w:rPr>
            </w:pPr>
            <w:r w:rsidRPr="00453CDA">
              <w:rPr>
                <w:sz w:val="20"/>
                <w:szCs w:val="20"/>
              </w:rPr>
              <w:t>2</w:t>
            </w:r>
          </w:p>
        </w:tc>
        <w:tc>
          <w:tcPr>
            <w:tcW w:w="4130" w:type="pct"/>
            <w:tcBorders>
              <w:top w:val="nil"/>
              <w:left w:val="nil"/>
              <w:bottom w:val="single" w:sz="4" w:space="0" w:color="auto"/>
              <w:right w:val="single" w:sz="4" w:space="0" w:color="auto"/>
            </w:tcBorders>
            <w:shd w:val="clear" w:color="000000" w:fill="FFFFFF"/>
            <w:vAlign w:val="center"/>
          </w:tcPr>
          <w:p w14:paraId="54EB723B" w14:textId="334FBC6D" w:rsidR="00F17194" w:rsidRPr="00453CDA" w:rsidRDefault="00F17194" w:rsidP="00F17194">
            <w:pPr>
              <w:rPr>
                <w:sz w:val="20"/>
                <w:szCs w:val="20"/>
              </w:rPr>
            </w:pPr>
            <w:r w:rsidRPr="00453CDA">
              <w:rPr>
                <w:sz w:val="20"/>
                <w:szCs w:val="20"/>
              </w:rPr>
              <w:t>Модернизация (капитальный ремонт) магистрального трубопровода сети отопления ТМ-3 от YTl до TK­lM, от ТК-2М-1 до ТК-ЗМ, от ТК-ЗМ до ТК-5М, ТК-5М до ТК-6М, от ТК-бМ до ТК-7М, от ТК-7М до ТК-8М, от ТК-8М до ТК-9М, от ТК-9М до ТК-8, от ТК-8 до ТК-9, от ТК-9 до ТК-9см, т ТК-9см до ТК-10, от TK-lM до ТК-2М., ТМ-3 от ТК-16 до ТК-16/1, от ТК-16/1 до TK-16/lM, от TK-16/lM до ТК-16/2, от ТК-16/2 до ТК-16/4, от ТК-16/4 до ТК-14/1, от ТК-14/1 до ЦТП-13</w:t>
            </w:r>
          </w:p>
        </w:tc>
        <w:tc>
          <w:tcPr>
            <w:tcW w:w="618" w:type="pct"/>
            <w:tcBorders>
              <w:top w:val="nil"/>
              <w:left w:val="nil"/>
              <w:bottom w:val="single" w:sz="4" w:space="0" w:color="auto"/>
              <w:right w:val="single" w:sz="4" w:space="0" w:color="auto"/>
            </w:tcBorders>
            <w:shd w:val="clear" w:color="000000" w:fill="FFFFFF"/>
            <w:vAlign w:val="center"/>
          </w:tcPr>
          <w:p w14:paraId="678A1A5F" w14:textId="0C7324B2" w:rsidR="00F17194" w:rsidRPr="00453CDA" w:rsidRDefault="00F17194" w:rsidP="00F17194">
            <w:pPr>
              <w:jc w:val="center"/>
              <w:rPr>
                <w:sz w:val="20"/>
                <w:szCs w:val="20"/>
              </w:rPr>
            </w:pPr>
            <w:r w:rsidRPr="00453CDA">
              <w:rPr>
                <w:sz w:val="20"/>
                <w:szCs w:val="20"/>
              </w:rPr>
              <w:t>2024</w:t>
            </w:r>
          </w:p>
        </w:tc>
      </w:tr>
      <w:tr w:rsidR="004A669A" w:rsidRPr="00453CDA" w14:paraId="0F0779EF" w14:textId="77777777" w:rsidTr="00952EBE">
        <w:trPr>
          <w:trHeight w:val="20"/>
        </w:trPr>
        <w:tc>
          <w:tcPr>
            <w:tcW w:w="252" w:type="pct"/>
            <w:tcBorders>
              <w:top w:val="nil"/>
              <w:left w:val="single" w:sz="4" w:space="0" w:color="auto"/>
              <w:bottom w:val="single" w:sz="4" w:space="0" w:color="auto"/>
              <w:right w:val="single" w:sz="4" w:space="0" w:color="auto"/>
            </w:tcBorders>
            <w:shd w:val="clear" w:color="000000" w:fill="FFFFFF"/>
            <w:vAlign w:val="center"/>
            <w:hideMark/>
          </w:tcPr>
          <w:p w14:paraId="2353AE26" w14:textId="77777777" w:rsidR="00F17194" w:rsidRPr="00453CDA" w:rsidRDefault="00F17194" w:rsidP="00F17194">
            <w:pPr>
              <w:jc w:val="center"/>
              <w:rPr>
                <w:sz w:val="20"/>
                <w:szCs w:val="20"/>
              </w:rPr>
            </w:pPr>
            <w:r w:rsidRPr="00453CDA">
              <w:rPr>
                <w:sz w:val="20"/>
                <w:szCs w:val="20"/>
              </w:rPr>
              <w:t>3</w:t>
            </w:r>
          </w:p>
        </w:tc>
        <w:tc>
          <w:tcPr>
            <w:tcW w:w="4130" w:type="pct"/>
            <w:tcBorders>
              <w:top w:val="nil"/>
              <w:left w:val="nil"/>
              <w:bottom w:val="single" w:sz="4" w:space="0" w:color="auto"/>
              <w:right w:val="single" w:sz="4" w:space="0" w:color="auto"/>
            </w:tcBorders>
            <w:shd w:val="clear" w:color="000000" w:fill="FFFFFF"/>
            <w:vAlign w:val="center"/>
          </w:tcPr>
          <w:p w14:paraId="5C4CB188" w14:textId="3118F767" w:rsidR="00F17194" w:rsidRPr="00453CDA" w:rsidRDefault="00F17194" w:rsidP="00F17194">
            <w:pPr>
              <w:rPr>
                <w:sz w:val="20"/>
                <w:szCs w:val="20"/>
              </w:rPr>
            </w:pPr>
            <w:r w:rsidRPr="00453CDA">
              <w:rPr>
                <w:sz w:val="20"/>
                <w:szCs w:val="20"/>
              </w:rPr>
              <w:t>Модернизации (капитальный ремонт) участков тепловых сетей гимназии ул. Менделеева,36, д/к "Березка", д/с "Светлячок" ул. Менделеева 38, ул. Кооперативная 70,72,62, Теплотрасса 5 мкр от ТК 11 до ЦТП 2,3, внеплощадочных тепловых сетей 5 мкр, детского комбината "Березка", д/с "Светлячок" ул. Менделеева 38, гимназии ул.Менделеева ,36, ул. Кооперативная 70,72,62, (тепловые сети 5 мкр.)</w:t>
            </w:r>
          </w:p>
        </w:tc>
        <w:tc>
          <w:tcPr>
            <w:tcW w:w="618" w:type="pct"/>
            <w:tcBorders>
              <w:top w:val="nil"/>
              <w:left w:val="nil"/>
              <w:bottom w:val="single" w:sz="4" w:space="0" w:color="auto"/>
              <w:right w:val="single" w:sz="4" w:space="0" w:color="auto"/>
            </w:tcBorders>
            <w:shd w:val="clear" w:color="000000" w:fill="FFFFFF"/>
            <w:vAlign w:val="center"/>
          </w:tcPr>
          <w:p w14:paraId="0543A46C" w14:textId="73C6A451" w:rsidR="00F17194" w:rsidRPr="00453CDA" w:rsidRDefault="00F17194" w:rsidP="00F17194">
            <w:pPr>
              <w:jc w:val="center"/>
              <w:rPr>
                <w:sz w:val="20"/>
                <w:szCs w:val="20"/>
              </w:rPr>
            </w:pPr>
            <w:r w:rsidRPr="00453CDA">
              <w:rPr>
                <w:sz w:val="20"/>
                <w:szCs w:val="20"/>
              </w:rPr>
              <w:t>2024</w:t>
            </w:r>
          </w:p>
        </w:tc>
      </w:tr>
      <w:tr w:rsidR="004A669A" w:rsidRPr="00453CDA" w14:paraId="44F3A027" w14:textId="77777777" w:rsidTr="000A73FE">
        <w:trPr>
          <w:trHeight w:val="20"/>
        </w:trPr>
        <w:tc>
          <w:tcPr>
            <w:tcW w:w="252" w:type="pct"/>
            <w:tcBorders>
              <w:top w:val="nil"/>
              <w:left w:val="single" w:sz="4" w:space="0" w:color="auto"/>
              <w:bottom w:val="single" w:sz="4" w:space="0" w:color="auto"/>
              <w:right w:val="single" w:sz="4" w:space="0" w:color="auto"/>
            </w:tcBorders>
            <w:shd w:val="clear" w:color="000000" w:fill="FFFFFF"/>
            <w:vAlign w:val="center"/>
          </w:tcPr>
          <w:p w14:paraId="2CDD903B" w14:textId="77777777" w:rsidR="00F17194" w:rsidRPr="00453CDA" w:rsidRDefault="00F17194" w:rsidP="00F17194">
            <w:pPr>
              <w:jc w:val="center"/>
              <w:rPr>
                <w:sz w:val="20"/>
                <w:szCs w:val="20"/>
              </w:rPr>
            </w:pPr>
            <w:r w:rsidRPr="00453CDA">
              <w:rPr>
                <w:sz w:val="20"/>
                <w:szCs w:val="20"/>
              </w:rPr>
              <w:t>4</w:t>
            </w:r>
          </w:p>
        </w:tc>
        <w:tc>
          <w:tcPr>
            <w:tcW w:w="4130" w:type="pct"/>
            <w:tcBorders>
              <w:top w:val="nil"/>
              <w:left w:val="nil"/>
              <w:bottom w:val="single" w:sz="4" w:space="0" w:color="auto"/>
              <w:right w:val="single" w:sz="4" w:space="0" w:color="auto"/>
            </w:tcBorders>
            <w:shd w:val="clear" w:color="000000" w:fill="FFFFFF"/>
            <w:vAlign w:val="center"/>
          </w:tcPr>
          <w:p w14:paraId="4AF2E912" w14:textId="66BB9C9A" w:rsidR="00F17194" w:rsidRPr="00453CDA" w:rsidRDefault="00F17194" w:rsidP="00F17194">
            <w:pPr>
              <w:rPr>
                <w:sz w:val="20"/>
                <w:szCs w:val="20"/>
              </w:rPr>
            </w:pPr>
            <w:r w:rsidRPr="00453CDA">
              <w:rPr>
                <w:sz w:val="20"/>
                <w:szCs w:val="20"/>
              </w:rPr>
              <w:t>Модернизация (капитальный ремонт) участков квартальных тепловых сетей тепловые сети от н/с Комитетская (от ТК-2Н до ТК-23)</w:t>
            </w:r>
          </w:p>
        </w:tc>
        <w:tc>
          <w:tcPr>
            <w:tcW w:w="618" w:type="pct"/>
            <w:tcBorders>
              <w:top w:val="nil"/>
              <w:left w:val="nil"/>
              <w:bottom w:val="single" w:sz="4" w:space="0" w:color="auto"/>
              <w:right w:val="single" w:sz="4" w:space="0" w:color="auto"/>
            </w:tcBorders>
            <w:shd w:val="clear" w:color="000000" w:fill="FFFFFF"/>
            <w:vAlign w:val="center"/>
          </w:tcPr>
          <w:p w14:paraId="63E435DF" w14:textId="18277160" w:rsidR="00F17194" w:rsidRPr="00453CDA" w:rsidRDefault="00F17194" w:rsidP="00F17194">
            <w:pPr>
              <w:jc w:val="center"/>
              <w:rPr>
                <w:sz w:val="20"/>
                <w:szCs w:val="20"/>
              </w:rPr>
            </w:pPr>
            <w:r w:rsidRPr="00453CDA">
              <w:rPr>
                <w:sz w:val="20"/>
                <w:szCs w:val="20"/>
              </w:rPr>
              <w:t>2024</w:t>
            </w:r>
          </w:p>
        </w:tc>
      </w:tr>
      <w:tr w:rsidR="004A669A" w:rsidRPr="00453CDA" w14:paraId="5CB0F59A" w14:textId="77777777" w:rsidTr="000A73FE">
        <w:trPr>
          <w:trHeight w:val="20"/>
        </w:trPr>
        <w:tc>
          <w:tcPr>
            <w:tcW w:w="252" w:type="pct"/>
            <w:tcBorders>
              <w:top w:val="nil"/>
              <w:left w:val="single" w:sz="4" w:space="0" w:color="auto"/>
              <w:bottom w:val="single" w:sz="4" w:space="0" w:color="auto"/>
              <w:right w:val="single" w:sz="4" w:space="0" w:color="auto"/>
            </w:tcBorders>
            <w:shd w:val="clear" w:color="000000" w:fill="FFFFFF"/>
            <w:vAlign w:val="center"/>
          </w:tcPr>
          <w:p w14:paraId="2C9D7E34" w14:textId="02A38BA2" w:rsidR="00F17194" w:rsidRPr="00453CDA" w:rsidRDefault="00F17194" w:rsidP="00F17194">
            <w:pPr>
              <w:jc w:val="center"/>
              <w:rPr>
                <w:sz w:val="20"/>
                <w:szCs w:val="20"/>
              </w:rPr>
            </w:pPr>
            <w:r w:rsidRPr="00453CDA">
              <w:rPr>
                <w:sz w:val="20"/>
                <w:szCs w:val="20"/>
              </w:rPr>
              <w:t>5</w:t>
            </w:r>
          </w:p>
        </w:tc>
        <w:tc>
          <w:tcPr>
            <w:tcW w:w="4130" w:type="pct"/>
            <w:tcBorders>
              <w:top w:val="nil"/>
              <w:left w:val="nil"/>
              <w:bottom w:val="single" w:sz="4" w:space="0" w:color="auto"/>
              <w:right w:val="single" w:sz="4" w:space="0" w:color="auto"/>
            </w:tcBorders>
            <w:shd w:val="clear" w:color="000000" w:fill="FFFFFF"/>
            <w:vAlign w:val="center"/>
          </w:tcPr>
          <w:p w14:paraId="30FF4A96" w14:textId="4673A5C6" w:rsidR="00F17194" w:rsidRPr="00453CDA" w:rsidRDefault="00F17194" w:rsidP="00F17194">
            <w:pPr>
              <w:rPr>
                <w:sz w:val="20"/>
                <w:szCs w:val="20"/>
              </w:rPr>
            </w:pPr>
            <w:r w:rsidRPr="00453CDA">
              <w:rPr>
                <w:sz w:val="20"/>
                <w:szCs w:val="20"/>
              </w:rPr>
              <w:t>Модернизация (капитальный ремонт) участков квартальных тепловых сетей тепловые сети от н/с Комитетская от ТК-23 до ТК-Н36, ТК-Н38, ТК-Н45, Тепловые сети от н/с Комитетская от ТК-Н2 до ТК-Н5, ТК-Н4 через ТК-Н3; от ТК-Н28 до ТК-Н33</w:t>
            </w:r>
          </w:p>
        </w:tc>
        <w:tc>
          <w:tcPr>
            <w:tcW w:w="618" w:type="pct"/>
            <w:tcBorders>
              <w:top w:val="nil"/>
              <w:left w:val="nil"/>
              <w:bottom w:val="single" w:sz="4" w:space="0" w:color="auto"/>
              <w:right w:val="single" w:sz="4" w:space="0" w:color="auto"/>
            </w:tcBorders>
            <w:shd w:val="clear" w:color="000000" w:fill="FFFFFF"/>
            <w:vAlign w:val="center"/>
          </w:tcPr>
          <w:p w14:paraId="4CDD3116" w14:textId="695766AC" w:rsidR="00F17194" w:rsidRPr="00453CDA" w:rsidRDefault="00F17194" w:rsidP="00F17194">
            <w:pPr>
              <w:jc w:val="center"/>
              <w:rPr>
                <w:sz w:val="20"/>
                <w:szCs w:val="20"/>
              </w:rPr>
            </w:pPr>
            <w:r w:rsidRPr="00453CDA">
              <w:rPr>
                <w:sz w:val="20"/>
                <w:szCs w:val="20"/>
              </w:rPr>
              <w:t>2024</w:t>
            </w:r>
          </w:p>
        </w:tc>
      </w:tr>
      <w:tr w:rsidR="004A669A" w:rsidRPr="00453CDA" w14:paraId="27115400" w14:textId="77777777" w:rsidTr="000A73FE">
        <w:trPr>
          <w:trHeight w:val="20"/>
        </w:trPr>
        <w:tc>
          <w:tcPr>
            <w:tcW w:w="252" w:type="pct"/>
            <w:tcBorders>
              <w:top w:val="nil"/>
              <w:left w:val="single" w:sz="4" w:space="0" w:color="auto"/>
              <w:bottom w:val="single" w:sz="4" w:space="0" w:color="auto"/>
              <w:right w:val="single" w:sz="4" w:space="0" w:color="auto"/>
            </w:tcBorders>
            <w:shd w:val="clear" w:color="000000" w:fill="FFFFFF"/>
            <w:vAlign w:val="center"/>
          </w:tcPr>
          <w:p w14:paraId="00C91CB2" w14:textId="573089CF" w:rsidR="00F17194" w:rsidRPr="00453CDA" w:rsidRDefault="00F17194" w:rsidP="00F17194">
            <w:pPr>
              <w:jc w:val="center"/>
              <w:rPr>
                <w:sz w:val="20"/>
                <w:szCs w:val="20"/>
              </w:rPr>
            </w:pPr>
            <w:r w:rsidRPr="00453CDA">
              <w:rPr>
                <w:sz w:val="20"/>
                <w:szCs w:val="20"/>
              </w:rPr>
              <w:t>6</w:t>
            </w:r>
          </w:p>
        </w:tc>
        <w:tc>
          <w:tcPr>
            <w:tcW w:w="4130" w:type="pct"/>
            <w:tcBorders>
              <w:top w:val="nil"/>
              <w:left w:val="nil"/>
              <w:bottom w:val="single" w:sz="4" w:space="0" w:color="auto"/>
              <w:right w:val="single" w:sz="4" w:space="0" w:color="auto"/>
            </w:tcBorders>
            <w:shd w:val="clear" w:color="000000" w:fill="FFFFFF"/>
            <w:vAlign w:val="center"/>
          </w:tcPr>
          <w:p w14:paraId="3E5E9369" w14:textId="5DAB70FF" w:rsidR="00F17194" w:rsidRPr="00453CDA" w:rsidRDefault="00F17194" w:rsidP="00F17194">
            <w:pPr>
              <w:rPr>
                <w:sz w:val="20"/>
                <w:szCs w:val="20"/>
              </w:rPr>
            </w:pPr>
            <w:r w:rsidRPr="00453CDA">
              <w:rPr>
                <w:sz w:val="20"/>
                <w:szCs w:val="20"/>
              </w:rPr>
              <w:t>Модернизация (капитальный ремонт) участков квартальных тепловых сетей тепловые сети от н/с Комитетская от КН до ТК-Н59 через ТК-Н54</w:t>
            </w:r>
          </w:p>
        </w:tc>
        <w:tc>
          <w:tcPr>
            <w:tcW w:w="618" w:type="pct"/>
            <w:tcBorders>
              <w:top w:val="nil"/>
              <w:left w:val="nil"/>
              <w:bottom w:val="single" w:sz="4" w:space="0" w:color="auto"/>
              <w:right w:val="single" w:sz="4" w:space="0" w:color="auto"/>
            </w:tcBorders>
            <w:shd w:val="clear" w:color="000000" w:fill="FFFFFF"/>
            <w:vAlign w:val="center"/>
          </w:tcPr>
          <w:p w14:paraId="4D49E635" w14:textId="58496083" w:rsidR="00F17194" w:rsidRPr="00453CDA" w:rsidRDefault="00F17194" w:rsidP="00F17194">
            <w:pPr>
              <w:jc w:val="center"/>
              <w:rPr>
                <w:sz w:val="20"/>
                <w:szCs w:val="20"/>
              </w:rPr>
            </w:pPr>
            <w:r w:rsidRPr="00453CDA">
              <w:rPr>
                <w:sz w:val="20"/>
                <w:szCs w:val="20"/>
              </w:rPr>
              <w:t>2024</w:t>
            </w:r>
          </w:p>
        </w:tc>
      </w:tr>
      <w:tr w:rsidR="004A669A" w:rsidRPr="00453CDA" w14:paraId="14C69632" w14:textId="77777777" w:rsidTr="000A73FE">
        <w:trPr>
          <w:trHeight w:val="20"/>
        </w:trPr>
        <w:tc>
          <w:tcPr>
            <w:tcW w:w="252" w:type="pct"/>
            <w:tcBorders>
              <w:top w:val="nil"/>
              <w:left w:val="single" w:sz="4" w:space="0" w:color="auto"/>
              <w:bottom w:val="single" w:sz="4" w:space="0" w:color="auto"/>
              <w:right w:val="single" w:sz="4" w:space="0" w:color="auto"/>
            </w:tcBorders>
            <w:shd w:val="clear" w:color="000000" w:fill="FFFFFF"/>
            <w:vAlign w:val="center"/>
          </w:tcPr>
          <w:p w14:paraId="5153C079" w14:textId="7C23C0BC" w:rsidR="00F17194" w:rsidRPr="00453CDA" w:rsidRDefault="00F17194" w:rsidP="00F17194">
            <w:pPr>
              <w:jc w:val="center"/>
              <w:rPr>
                <w:sz w:val="20"/>
                <w:szCs w:val="20"/>
              </w:rPr>
            </w:pPr>
            <w:r w:rsidRPr="00453CDA">
              <w:rPr>
                <w:sz w:val="20"/>
                <w:szCs w:val="20"/>
              </w:rPr>
              <w:t>7</w:t>
            </w:r>
          </w:p>
        </w:tc>
        <w:tc>
          <w:tcPr>
            <w:tcW w:w="4130" w:type="pct"/>
            <w:tcBorders>
              <w:top w:val="nil"/>
              <w:left w:val="nil"/>
              <w:bottom w:val="single" w:sz="4" w:space="0" w:color="auto"/>
              <w:right w:val="single" w:sz="4" w:space="0" w:color="auto"/>
            </w:tcBorders>
            <w:shd w:val="clear" w:color="000000" w:fill="FFFFFF"/>
            <w:vAlign w:val="center"/>
          </w:tcPr>
          <w:p w14:paraId="150BC6AA" w14:textId="42F164F8" w:rsidR="00F17194" w:rsidRPr="00453CDA" w:rsidRDefault="00F17194" w:rsidP="00F17194">
            <w:pPr>
              <w:rPr>
                <w:sz w:val="20"/>
                <w:szCs w:val="20"/>
              </w:rPr>
            </w:pPr>
            <w:r w:rsidRPr="00453CDA">
              <w:rPr>
                <w:sz w:val="20"/>
                <w:szCs w:val="20"/>
              </w:rPr>
              <w:t>Модернизация (капитальный ремонт) участков квартальных трубопроводов от ТК (новая у Фрегата) до ТК-14/14, от ТК-15/13 до Найдышева,2а., ул. Конная от ТК-14/22 до ТК-15/5, от Т/К -15/5 до потребителей</w:t>
            </w:r>
          </w:p>
        </w:tc>
        <w:tc>
          <w:tcPr>
            <w:tcW w:w="618" w:type="pct"/>
            <w:tcBorders>
              <w:top w:val="nil"/>
              <w:left w:val="nil"/>
              <w:bottom w:val="single" w:sz="4" w:space="0" w:color="auto"/>
              <w:right w:val="single" w:sz="4" w:space="0" w:color="auto"/>
            </w:tcBorders>
            <w:shd w:val="clear" w:color="000000" w:fill="FFFFFF"/>
            <w:vAlign w:val="center"/>
          </w:tcPr>
          <w:p w14:paraId="7FD12007" w14:textId="6117FD25" w:rsidR="00F17194" w:rsidRPr="00453CDA" w:rsidRDefault="00F17194" w:rsidP="00F17194">
            <w:pPr>
              <w:jc w:val="center"/>
              <w:rPr>
                <w:sz w:val="20"/>
                <w:szCs w:val="20"/>
              </w:rPr>
            </w:pPr>
            <w:r w:rsidRPr="00453CDA">
              <w:rPr>
                <w:sz w:val="20"/>
                <w:szCs w:val="20"/>
              </w:rPr>
              <w:t>2024</w:t>
            </w:r>
          </w:p>
        </w:tc>
      </w:tr>
      <w:tr w:rsidR="004A669A" w:rsidRPr="00453CDA" w14:paraId="20E395F9" w14:textId="77777777" w:rsidTr="000D392E">
        <w:trPr>
          <w:trHeight w:val="20"/>
        </w:trPr>
        <w:tc>
          <w:tcPr>
            <w:tcW w:w="252" w:type="pct"/>
            <w:tcBorders>
              <w:top w:val="nil"/>
              <w:left w:val="single" w:sz="4" w:space="0" w:color="auto"/>
              <w:bottom w:val="single" w:sz="4" w:space="0" w:color="auto"/>
              <w:right w:val="single" w:sz="4" w:space="0" w:color="auto"/>
            </w:tcBorders>
            <w:shd w:val="clear" w:color="000000" w:fill="FFFFFF"/>
            <w:vAlign w:val="center"/>
          </w:tcPr>
          <w:p w14:paraId="217CB423" w14:textId="02A5EAC8" w:rsidR="00F17194" w:rsidRPr="00453CDA" w:rsidRDefault="00F17194" w:rsidP="00F17194">
            <w:pPr>
              <w:jc w:val="center"/>
              <w:rPr>
                <w:sz w:val="20"/>
                <w:szCs w:val="20"/>
              </w:rPr>
            </w:pPr>
            <w:r w:rsidRPr="00453CDA">
              <w:rPr>
                <w:sz w:val="20"/>
                <w:szCs w:val="20"/>
              </w:rPr>
              <w:t>8</w:t>
            </w:r>
          </w:p>
        </w:tc>
        <w:tc>
          <w:tcPr>
            <w:tcW w:w="4130" w:type="pct"/>
            <w:tcBorders>
              <w:top w:val="nil"/>
              <w:left w:val="nil"/>
              <w:bottom w:val="single" w:sz="4" w:space="0" w:color="auto"/>
              <w:right w:val="single" w:sz="4" w:space="0" w:color="auto"/>
            </w:tcBorders>
            <w:shd w:val="clear" w:color="000000" w:fill="FFFFFF"/>
            <w:vAlign w:val="center"/>
          </w:tcPr>
          <w:p w14:paraId="4817707E" w14:textId="4AD8C11E" w:rsidR="00F17194" w:rsidRPr="00453CDA" w:rsidRDefault="00F17194" w:rsidP="00F17194">
            <w:pPr>
              <w:rPr>
                <w:sz w:val="20"/>
                <w:szCs w:val="20"/>
              </w:rPr>
            </w:pPr>
            <w:r w:rsidRPr="00453CDA">
              <w:rPr>
                <w:sz w:val="20"/>
                <w:szCs w:val="20"/>
                <w:shd w:val="clear" w:color="auto" w:fill="FFFFFF"/>
              </w:rPr>
              <w:t xml:space="preserve">Модернизация (капитальный ремонт) </w:t>
            </w:r>
            <w:r w:rsidRPr="00453CDA">
              <w:rPr>
                <w:sz w:val="20"/>
                <w:szCs w:val="20"/>
              </w:rPr>
              <w:t>магистрального трубопровода от ТК-37 до ТМ-3 (ул.Магистральная) (участок 1)</w:t>
            </w:r>
          </w:p>
        </w:tc>
        <w:tc>
          <w:tcPr>
            <w:tcW w:w="618" w:type="pct"/>
            <w:tcBorders>
              <w:top w:val="nil"/>
              <w:left w:val="nil"/>
              <w:bottom w:val="single" w:sz="4" w:space="0" w:color="auto"/>
              <w:right w:val="single" w:sz="4" w:space="0" w:color="auto"/>
            </w:tcBorders>
            <w:shd w:val="clear" w:color="000000" w:fill="FFFFFF"/>
            <w:vAlign w:val="center"/>
          </w:tcPr>
          <w:p w14:paraId="46435A14" w14:textId="63B8AB6B" w:rsidR="00F17194" w:rsidRPr="00453CDA" w:rsidRDefault="00F17194" w:rsidP="00F17194">
            <w:pPr>
              <w:jc w:val="center"/>
              <w:rPr>
                <w:sz w:val="20"/>
                <w:szCs w:val="20"/>
              </w:rPr>
            </w:pPr>
            <w:r w:rsidRPr="00453CDA">
              <w:rPr>
                <w:sz w:val="20"/>
                <w:szCs w:val="20"/>
              </w:rPr>
              <w:t>2024</w:t>
            </w:r>
          </w:p>
        </w:tc>
      </w:tr>
      <w:tr w:rsidR="004A669A" w:rsidRPr="00453CDA" w14:paraId="410AB952" w14:textId="77777777" w:rsidTr="000D392E">
        <w:trPr>
          <w:trHeight w:val="20"/>
        </w:trPr>
        <w:tc>
          <w:tcPr>
            <w:tcW w:w="252" w:type="pct"/>
            <w:tcBorders>
              <w:top w:val="nil"/>
              <w:left w:val="single" w:sz="4" w:space="0" w:color="auto"/>
              <w:bottom w:val="single" w:sz="4" w:space="0" w:color="auto"/>
              <w:right w:val="single" w:sz="4" w:space="0" w:color="auto"/>
            </w:tcBorders>
            <w:shd w:val="clear" w:color="000000" w:fill="FFFFFF"/>
            <w:vAlign w:val="center"/>
          </w:tcPr>
          <w:p w14:paraId="55FD29BA" w14:textId="322C9F26" w:rsidR="00F17194" w:rsidRPr="00453CDA" w:rsidRDefault="00F17194" w:rsidP="00F17194">
            <w:pPr>
              <w:jc w:val="center"/>
              <w:rPr>
                <w:sz w:val="20"/>
                <w:szCs w:val="20"/>
              </w:rPr>
            </w:pPr>
            <w:r w:rsidRPr="00453CDA">
              <w:rPr>
                <w:sz w:val="20"/>
                <w:szCs w:val="20"/>
              </w:rPr>
              <w:t>9</w:t>
            </w:r>
          </w:p>
        </w:tc>
        <w:tc>
          <w:tcPr>
            <w:tcW w:w="4130" w:type="pct"/>
            <w:tcBorders>
              <w:top w:val="nil"/>
              <w:left w:val="nil"/>
              <w:bottom w:val="single" w:sz="4" w:space="0" w:color="auto"/>
              <w:right w:val="single" w:sz="4" w:space="0" w:color="auto"/>
            </w:tcBorders>
            <w:shd w:val="clear" w:color="000000" w:fill="FFFFFF"/>
            <w:vAlign w:val="center"/>
          </w:tcPr>
          <w:p w14:paraId="6C36AE38" w14:textId="4D2CE597" w:rsidR="00F17194" w:rsidRPr="00453CDA" w:rsidRDefault="00F17194" w:rsidP="00F17194">
            <w:pPr>
              <w:rPr>
                <w:sz w:val="20"/>
                <w:szCs w:val="20"/>
              </w:rPr>
            </w:pPr>
            <w:r w:rsidRPr="00453CDA">
              <w:rPr>
                <w:sz w:val="20"/>
                <w:szCs w:val="20"/>
                <w:shd w:val="clear" w:color="auto" w:fill="FFFFFF"/>
              </w:rPr>
              <w:t xml:space="preserve">Модернизация (капитальный ремонт) </w:t>
            </w:r>
            <w:r w:rsidRPr="00453CDA">
              <w:rPr>
                <w:sz w:val="20"/>
                <w:szCs w:val="20"/>
              </w:rPr>
              <w:t>магистрального трубопровода от ТК-37 до ТМ-3 (ул.Магистральная) (участок 2)</w:t>
            </w:r>
          </w:p>
        </w:tc>
        <w:tc>
          <w:tcPr>
            <w:tcW w:w="618" w:type="pct"/>
            <w:tcBorders>
              <w:top w:val="nil"/>
              <w:left w:val="nil"/>
              <w:bottom w:val="single" w:sz="4" w:space="0" w:color="auto"/>
              <w:right w:val="single" w:sz="4" w:space="0" w:color="auto"/>
            </w:tcBorders>
            <w:shd w:val="clear" w:color="000000" w:fill="FFFFFF"/>
            <w:vAlign w:val="center"/>
          </w:tcPr>
          <w:p w14:paraId="08C67888" w14:textId="75EDEF19" w:rsidR="00F17194" w:rsidRPr="00453CDA" w:rsidRDefault="00F17194" w:rsidP="00F17194">
            <w:pPr>
              <w:jc w:val="center"/>
              <w:rPr>
                <w:sz w:val="20"/>
                <w:szCs w:val="20"/>
              </w:rPr>
            </w:pPr>
            <w:r w:rsidRPr="00453CDA">
              <w:rPr>
                <w:sz w:val="20"/>
                <w:szCs w:val="20"/>
              </w:rPr>
              <w:t>2024</w:t>
            </w:r>
          </w:p>
        </w:tc>
      </w:tr>
      <w:tr w:rsidR="004A669A" w:rsidRPr="00453CDA" w14:paraId="0F260876" w14:textId="77777777" w:rsidTr="000D392E">
        <w:trPr>
          <w:trHeight w:val="20"/>
        </w:trPr>
        <w:tc>
          <w:tcPr>
            <w:tcW w:w="252" w:type="pct"/>
            <w:tcBorders>
              <w:top w:val="nil"/>
              <w:left w:val="single" w:sz="4" w:space="0" w:color="auto"/>
              <w:bottom w:val="single" w:sz="4" w:space="0" w:color="auto"/>
              <w:right w:val="single" w:sz="4" w:space="0" w:color="auto"/>
            </w:tcBorders>
            <w:shd w:val="clear" w:color="000000" w:fill="FFFFFF"/>
            <w:vAlign w:val="center"/>
          </w:tcPr>
          <w:p w14:paraId="5374564E" w14:textId="74E239E3" w:rsidR="00F17194" w:rsidRPr="00453CDA" w:rsidRDefault="00F17194" w:rsidP="00F17194">
            <w:pPr>
              <w:jc w:val="center"/>
              <w:rPr>
                <w:sz w:val="20"/>
                <w:szCs w:val="20"/>
              </w:rPr>
            </w:pPr>
            <w:r w:rsidRPr="00453CDA">
              <w:rPr>
                <w:sz w:val="20"/>
                <w:szCs w:val="20"/>
              </w:rPr>
              <w:t>10</w:t>
            </w:r>
          </w:p>
        </w:tc>
        <w:tc>
          <w:tcPr>
            <w:tcW w:w="4130" w:type="pct"/>
            <w:tcBorders>
              <w:top w:val="nil"/>
              <w:left w:val="nil"/>
              <w:bottom w:val="single" w:sz="4" w:space="0" w:color="auto"/>
              <w:right w:val="single" w:sz="4" w:space="0" w:color="auto"/>
            </w:tcBorders>
            <w:shd w:val="clear" w:color="000000" w:fill="FFFFFF"/>
            <w:vAlign w:val="center"/>
          </w:tcPr>
          <w:p w14:paraId="311FCE2C" w14:textId="54A28FE3" w:rsidR="00F17194" w:rsidRPr="00453CDA" w:rsidRDefault="00F17194" w:rsidP="00F17194">
            <w:pPr>
              <w:rPr>
                <w:sz w:val="20"/>
                <w:szCs w:val="20"/>
              </w:rPr>
            </w:pPr>
            <w:r w:rsidRPr="00453CDA">
              <w:rPr>
                <w:sz w:val="20"/>
                <w:szCs w:val="20"/>
              </w:rPr>
              <w:t>Модернизация (капитальный ремонт) участков квартальных тепловых сетей от УТ-33 до УТ-32 (р-н Больницы)</w:t>
            </w:r>
          </w:p>
        </w:tc>
        <w:tc>
          <w:tcPr>
            <w:tcW w:w="618" w:type="pct"/>
            <w:tcBorders>
              <w:top w:val="nil"/>
              <w:left w:val="nil"/>
              <w:bottom w:val="single" w:sz="4" w:space="0" w:color="auto"/>
              <w:right w:val="single" w:sz="4" w:space="0" w:color="auto"/>
            </w:tcBorders>
            <w:shd w:val="clear" w:color="000000" w:fill="FFFFFF"/>
            <w:vAlign w:val="center"/>
          </w:tcPr>
          <w:p w14:paraId="2C352DAD" w14:textId="7A8C3D26" w:rsidR="00F17194" w:rsidRPr="00453CDA" w:rsidRDefault="00F17194" w:rsidP="00F17194">
            <w:pPr>
              <w:jc w:val="center"/>
              <w:rPr>
                <w:sz w:val="20"/>
                <w:szCs w:val="20"/>
              </w:rPr>
            </w:pPr>
            <w:r w:rsidRPr="00453CDA">
              <w:rPr>
                <w:sz w:val="20"/>
                <w:szCs w:val="20"/>
              </w:rPr>
              <w:t>2024</w:t>
            </w:r>
          </w:p>
        </w:tc>
      </w:tr>
      <w:tr w:rsidR="004A669A" w:rsidRPr="00453CDA" w14:paraId="1C6F3126" w14:textId="77777777" w:rsidTr="000D392E">
        <w:trPr>
          <w:trHeight w:val="20"/>
        </w:trPr>
        <w:tc>
          <w:tcPr>
            <w:tcW w:w="252" w:type="pct"/>
            <w:tcBorders>
              <w:top w:val="nil"/>
              <w:left w:val="single" w:sz="4" w:space="0" w:color="auto"/>
              <w:bottom w:val="single" w:sz="4" w:space="0" w:color="auto"/>
              <w:right w:val="single" w:sz="4" w:space="0" w:color="auto"/>
            </w:tcBorders>
            <w:shd w:val="clear" w:color="000000" w:fill="FFFFFF"/>
            <w:vAlign w:val="center"/>
          </w:tcPr>
          <w:p w14:paraId="411F5CB3" w14:textId="25D3BC71" w:rsidR="00F17194" w:rsidRPr="00453CDA" w:rsidRDefault="00F17194" w:rsidP="00F17194">
            <w:pPr>
              <w:jc w:val="center"/>
              <w:rPr>
                <w:sz w:val="20"/>
                <w:szCs w:val="20"/>
              </w:rPr>
            </w:pPr>
            <w:r w:rsidRPr="00453CDA">
              <w:rPr>
                <w:sz w:val="20"/>
                <w:szCs w:val="20"/>
              </w:rPr>
              <w:t>11</w:t>
            </w:r>
          </w:p>
        </w:tc>
        <w:tc>
          <w:tcPr>
            <w:tcW w:w="4130" w:type="pct"/>
            <w:tcBorders>
              <w:top w:val="nil"/>
              <w:left w:val="nil"/>
              <w:bottom w:val="single" w:sz="4" w:space="0" w:color="auto"/>
              <w:right w:val="single" w:sz="4" w:space="0" w:color="auto"/>
            </w:tcBorders>
            <w:shd w:val="clear" w:color="000000" w:fill="FFFFFF"/>
            <w:vAlign w:val="center"/>
          </w:tcPr>
          <w:p w14:paraId="6B3423F4" w14:textId="173A3B2B" w:rsidR="00F17194" w:rsidRPr="00453CDA" w:rsidRDefault="00F17194" w:rsidP="00F17194">
            <w:pPr>
              <w:rPr>
                <w:sz w:val="20"/>
                <w:szCs w:val="20"/>
              </w:rPr>
            </w:pPr>
            <w:r w:rsidRPr="00453CDA">
              <w:rPr>
                <w:sz w:val="20"/>
                <w:szCs w:val="20"/>
              </w:rPr>
              <w:t>Модернизация (капитальный ремонт) участков квартальных тепловых сетей от УТ-32 до УТ-31 (р-н Больницы)</w:t>
            </w:r>
          </w:p>
        </w:tc>
        <w:tc>
          <w:tcPr>
            <w:tcW w:w="618" w:type="pct"/>
            <w:tcBorders>
              <w:top w:val="nil"/>
              <w:left w:val="nil"/>
              <w:bottom w:val="single" w:sz="4" w:space="0" w:color="auto"/>
              <w:right w:val="single" w:sz="4" w:space="0" w:color="auto"/>
            </w:tcBorders>
            <w:shd w:val="clear" w:color="000000" w:fill="FFFFFF"/>
            <w:vAlign w:val="center"/>
          </w:tcPr>
          <w:p w14:paraId="4A543B2E" w14:textId="7A1E1C45" w:rsidR="00F17194" w:rsidRPr="00453CDA" w:rsidRDefault="00F17194" w:rsidP="00F17194">
            <w:pPr>
              <w:jc w:val="center"/>
              <w:rPr>
                <w:sz w:val="20"/>
                <w:szCs w:val="20"/>
              </w:rPr>
            </w:pPr>
            <w:r w:rsidRPr="00453CDA">
              <w:rPr>
                <w:sz w:val="20"/>
                <w:szCs w:val="20"/>
              </w:rPr>
              <w:t>2024</w:t>
            </w:r>
          </w:p>
        </w:tc>
      </w:tr>
      <w:tr w:rsidR="004A669A" w:rsidRPr="00453CDA" w14:paraId="00B77B66" w14:textId="77777777" w:rsidTr="000D392E">
        <w:trPr>
          <w:trHeight w:val="20"/>
        </w:trPr>
        <w:tc>
          <w:tcPr>
            <w:tcW w:w="252" w:type="pct"/>
            <w:tcBorders>
              <w:top w:val="nil"/>
              <w:left w:val="single" w:sz="4" w:space="0" w:color="auto"/>
              <w:bottom w:val="single" w:sz="4" w:space="0" w:color="auto"/>
              <w:right w:val="single" w:sz="4" w:space="0" w:color="auto"/>
            </w:tcBorders>
            <w:shd w:val="clear" w:color="000000" w:fill="FFFFFF"/>
            <w:vAlign w:val="center"/>
          </w:tcPr>
          <w:p w14:paraId="70BD45AF" w14:textId="46F10202" w:rsidR="00F17194" w:rsidRPr="00453CDA" w:rsidRDefault="00F17194" w:rsidP="00F17194">
            <w:pPr>
              <w:jc w:val="center"/>
              <w:rPr>
                <w:sz w:val="20"/>
                <w:szCs w:val="20"/>
              </w:rPr>
            </w:pPr>
            <w:r w:rsidRPr="00453CDA">
              <w:rPr>
                <w:sz w:val="20"/>
                <w:szCs w:val="20"/>
              </w:rPr>
              <w:t>12</w:t>
            </w:r>
          </w:p>
        </w:tc>
        <w:tc>
          <w:tcPr>
            <w:tcW w:w="4130" w:type="pct"/>
            <w:tcBorders>
              <w:top w:val="nil"/>
              <w:left w:val="nil"/>
              <w:bottom w:val="single" w:sz="4" w:space="0" w:color="auto"/>
              <w:right w:val="single" w:sz="4" w:space="0" w:color="auto"/>
            </w:tcBorders>
            <w:shd w:val="clear" w:color="000000" w:fill="FFFFFF"/>
            <w:vAlign w:val="center"/>
          </w:tcPr>
          <w:p w14:paraId="28274456" w14:textId="0848CF11" w:rsidR="00F17194" w:rsidRPr="00453CDA" w:rsidRDefault="00F17194" w:rsidP="00F17194">
            <w:pPr>
              <w:rPr>
                <w:sz w:val="20"/>
                <w:szCs w:val="20"/>
              </w:rPr>
            </w:pPr>
            <w:r w:rsidRPr="00453CDA">
              <w:rPr>
                <w:sz w:val="20"/>
                <w:szCs w:val="20"/>
              </w:rPr>
              <w:t>Модернизация (капитальный ремонт) участков квартальных тепловых сетей от УТ-2 до УТ-31 (р-н Больницы)</w:t>
            </w:r>
          </w:p>
        </w:tc>
        <w:tc>
          <w:tcPr>
            <w:tcW w:w="618" w:type="pct"/>
            <w:tcBorders>
              <w:top w:val="nil"/>
              <w:left w:val="nil"/>
              <w:bottom w:val="single" w:sz="4" w:space="0" w:color="auto"/>
              <w:right w:val="single" w:sz="4" w:space="0" w:color="auto"/>
            </w:tcBorders>
            <w:shd w:val="clear" w:color="000000" w:fill="FFFFFF"/>
            <w:vAlign w:val="center"/>
          </w:tcPr>
          <w:p w14:paraId="0575512A" w14:textId="6605EB44" w:rsidR="00F17194" w:rsidRPr="00453CDA" w:rsidRDefault="00F17194" w:rsidP="00F17194">
            <w:pPr>
              <w:jc w:val="center"/>
              <w:rPr>
                <w:sz w:val="20"/>
                <w:szCs w:val="20"/>
              </w:rPr>
            </w:pPr>
            <w:r w:rsidRPr="00453CDA">
              <w:rPr>
                <w:sz w:val="20"/>
                <w:szCs w:val="20"/>
              </w:rPr>
              <w:t>2024</w:t>
            </w:r>
          </w:p>
        </w:tc>
      </w:tr>
      <w:tr w:rsidR="004A669A" w:rsidRPr="00453CDA" w14:paraId="62F4F77D" w14:textId="77777777" w:rsidTr="000D392E">
        <w:trPr>
          <w:trHeight w:val="20"/>
        </w:trPr>
        <w:tc>
          <w:tcPr>
            <w:tcW w:w="252" w:type="pct"/>
            <w:tcBorders>
              <w:top w:val="nil"/>
              <w:left w:val="single" w:sz="4" w:space="0" w:color="auto"/>
              <w:bottom w:val="single" w:sz="4" w:space="0" w:color="auto"/>
              <w:right w:val="single" w:sz="4" w:space="0" w:color="auto"/>
            </w:tcBorders>
            <w:shd w:val="clear" w:color="000000" w:fill="FFFFFF"/>
            <w:vAlign w:val="center"/>
          </w:tcPr>
          <w:p w14:paraId="1A05A1F1" w14:textId="26E6E118" w:rsidR="00F17194" w:rsidRPr="00453CDA" w:rsidRDefault="00F17194" w:rsidP="00F17194">
            <w:pPr>
              <w:jc w:val="center"/>
              <w:rPr>
                <w:sz w:val="20"/>
                <w:szCs w:val="20"/>
              </w:rPr>
            </w:pPr>
            <w:r w:rsidRPr="00453CDA">
              <w:rPr>
                <w:sz w:val="20"/>
                <w:szCs w:val="20"/>
              </w:rPr>
              <w:t>13</w:t>
            </w:r>
          </w:p>
        </w:tc>
        <w:tc>
          <w:tcPr>
            <w:tcW w:w="4130" w:type="pct"/>
            <w:tcBorders>
              <w:top w:val="nil"/>
              <w:left w:val="nil"/>
              <w:bottom w:val="single" w:sz="4" w:space="0" w:color="auto"/>
              <w:right w:val="single" w:sz="4" w:space="0" w:color="auto"/>
            </w:tcBorders>
            <w:shd w:val="clear" w:color="000000" w:fill="FFFFFF"/>
            <w:vAlign w:val="center"/>
          </w:tcPr>
          <w:p w14:paraId="652262A2" w14:textId="67887102" w:rsidR="00F17194" w:rsidRPr="00453CDA" w:rsidRDefault="00F17194" w:rsidP="00F17194">
            <w:pPr>
              <w:rPr>
                <w:sz w:val="20"/>
                <w:szCs w:val="20"/>
              </w:rPr>
            </w:pPr>
            <w:r w:rsidRPr="00453CDA">
              <w:rPr>
                <w:sz w:val="20"/>
                <w:szCs w:val="20"/>
                <w:shd w:val="clear" w:color="auto" w:fill="FFFFFF"/>
              </w:rPr>
              <w:t xml:space="preserve">Модернизация (капитальный ремонт) </w:t>
            </w:r>
            <w:r w:rsidRPr="00453CDA">
              <w:rPr>
                <w:sz w:val="20"/>
                <w:szCs w:val="20"/>
              </w:rPr>
              <w:t>магистрального трубопровода от ТК-10М до ТК-11М (ул. Строителей) (участок 1)</w:t>
            </w:r>
          </w:p>
        </w:tc>
        <w:tc>
          <w:tcPr>
            <w:tcW w:w="618" w:type="pct"/>
            <w:tcBorders>
              <w:top w:val="nil"/>
              <w:left w:val="nil"/>
              <w:bottom w:val="single" w:sz="4" w:space="0" w:color="auto"/>
              <w:right w:val="single" w:sz="4" w:space="0" w:color="auto"/>
            </w:tcBorders>
            <w:shd w:val="clear" w:color="000000" w:fill="FFFFFF"/>
            <w:vAlign w:val="center"/>
          </w:tcPr>
          <w:p w14:paraId="732EBC26" w14:textId="2DA7B995" w:rsidR="00F17194" w:rsidRPr="00453CDA" w:rsidRDefault="00F17194" w:rsidP="00F17194">
            <w:pPr>
              <w:jc w:val="center"/>
              <w:rPr>
                <w:sz w:val="20"/>
                <w:szCs w:val="20"/>
              </w:rPr>
            </w:pPr>
            <w:r w:rsidRPr="00453CDA">
              <w:rPr>
                <w:sz w:val="20"/>
                <w:szCs w:val="20"/>
              </w:rPr>
              <w:t>2024</w:t>
            </w:r>
          </w:p>
        </w:tc>
      </w:tr>
      <w:tr w:rsidR="004A669A" w:rsidRPr="00453CDA" w14:paraId="2D270B0C" w14:textId="77777777" w:rsidTr="000D392E">
        <w:trPr>
          <w:trHeight w:val="20"/>
        </w:trPr>
        <w:tc>
          <w:tcPr>
            <w:tcW w:w="252" w:type="pct"/>
            <w:tcBorders>
              <w:top w:val="nil"/>
              <w:left w:val="single" w:sz="4" w:space="0" w:color="auto"/>
              <w:bottom w:val="single" w:sz="4" w:space="0" w:color="auto"/>
              <w:right w:val="single" w:sz="4" w:space="0" w:color="auto"/>
            </w:tcBorders>
            <w:shd w:val="clear" w:color="000000" w:fill="FFFFFF"/>
            <w:vAlign w:val="center"/>
          </w:tcPr>
          <w:p w14:paraId="6AC74FA6" w14:textId="02560B72" w:rsidR="00F17194" w:rsidRPr="00453CDA" w:rsidRDefault="00F17194" w:rsidP="00F17194">
            <w:pPr>
              <w:jc w:val="center"/>
              <w:rPr>
                <w:sz w:val="20"/>
                <w:szCs w:val="20"/>
              </w:rPr>
            </w:pPr>
            <w:r w:rsidRPr="00453CDA">
              <w:rPr>
                <w:sz w:val="20"/>
                <w:szCs w:val="20"/>
              </w:rPr>
              <w:t>14</w:t>
            </w:r>
          </w:p>
        </w:tc>
        <w:tc>
          <w:tcPr>
            <w:tcW w:w="4130" w:type="pct"/>
            <w:tcBorders>
              <w:top w:val="nil"/>
              <w:left w:val="nil"/>
              <w:bottom w:val="single" w:sz="4" w:space="0" w:color="auto"/>
              <w:right w:val="single" w:sz="4" w:space="0" w:color="auto"/>
            </w:tcBorders>
            <w:shd w:val="clear" w:color="000000" w:fill="FFFFFF"/>
            <w:vAlign w:val="center"/>
          </w:tcPr>
          <w:p w14:paraId="7B4779F4" w14:textId="3A84EC09" w:rsidR="00F17194" w:rsidRPr="00453CDA" w:rsidRDefault="00F17194" w:rsidP="00F17194">
            <w:pPr>
              <w:rPr>
                <w:sz w:val="20"/>
                <w:szCs w:val="20"/>
              </w:rPr>
            </w:pPr>
            <w:r w:rsidRPr="00453CDA">
              <w:rPr>
                <w:sz w:val="20"/>
                <w:szCs w:val="20"/>
                <w:shd w:val="clear" w:color="auto" w:fill="FFFFFF"/>
              </w:rPr>
              <w:t xml:space="preserve">Модернизация (капитальный ремонт) </w:t>
            </w:r>
            <w:r w:rsidRPr="00453CDA">
              <w:rPr>
                <w:sz w:val="20"/>
                <w:szCs w:val="20"/>
              </w:rPr>
              <w:t>магистрального трубопровода от ТК-10М до ТК-11М (ул. Строителей) (участок 2)</w:t>
            </w:r>
          </w:p>
        </w:tc>
        <w:tc>
          <w:tcPr>
            <w:tcW w:w="618" w:type="pct"/>
            <w:tcBorders>
              <w:top w:val="nil"/>
              <w:left w:val="nil"/>
              <w:bottom w:val="single" w:sz="4" w:space="0" w:color="auto"/>
              <w:right w:val="single" w:sz="4" w:space="0" w:color="auto"/>
            </w:tcBorders>
            <w:shd w:val="clear" w:color="000000" w:fill="FFFFFF"/>
            <w:vAlign w:val="center"/>
          </w:tcPr>
          <w:p w14:paraId="001E8027" w14:textId="5F5A7EE4" w:rsidR="00F17194" w:rsidRPr="00453CDA" w:rsidRDefault="00F17194" w:rsidP="00F17194">
            <w:pPr>
              <w:jc w:val="center"/>
              <w:rPr>
                <w:sz w:val="20"/>
                <w:szCs w:val="20"/>
              </w:rPr>
            </w:pPr>
            <w:r w:rsidRPr="00453CDA">
              <w:rPr>
                <w:sz w:val="20"/>
                <w:szCs w:val="20"/>
              </w:rPr>
              <w:t>2024</w:t>
            </w:r>
          </w:p>
        </w:tc>
      </w:tr>
      <w:tr w:rsidR="004A669A" w:rsidRPr="00453CDA" w14:paraId="71CCE375" w14:textId="77777777" w:rsidTr="000D392E">
        <w:trPr>
          <w:trHeight w:val="20"/>
        </w:trPr>
        <w:tc>
          <w:tcPr>
            <w:tcW w:w="252" w:type="pct"/>
            <w:tcBorders>
              <w:top w:val="nil"/>
              <w:left w:val="single" w:sz="4" w:space="0" w:color="auto"/>
              <w:bottom w:val="single" w:sz="4" w:space="0" w:color="auto"/>
              <w:right w:val="single" w:sz="4" w:space="0" w:color="auto"/>
            </w:tcBorders>
            <w:shd w:val="clear" w:color="000000" w:fill="FFFFFF"/>
            <w:vAlign w:val="center"/>
          </w:tcPr>
          <w:p w14:paraId="4DDF8BA6" w14:textId="3A01D0F5" w:rsidR="00F17194" w:rsidRPr="00453CDA" w:rsidRDefault="00F17194" w:rsidP="00F17194">
            <w:pPr>
              <w:jc w:val="center"/>
              <w:rPr>
                <w:sz w:val="20"/>
                <w:szCs w:val="20"/>
              </w:rPr>
            </w:pPr>
            <w:r w:rsidRPr="00453CDA">
              <w:rPr>
                <w:sz w:val="20"/>
                <w:szCs w:val="20"/>
              </w:rPr>
              <w:t>15</w:t>
            </w:r>
          </w:p>
        </w:tc>
        <w:tc>
          <w:tcPr>
            <w:tcW w:w="4130" w:type="pct"/>
            <w:tcBorders>
              <w:top w:val="nil"/>
              <w:left w:val="nil"/>
              <w:bottom w:val="single" w:sz="4" w:space="0" w:color="auto"/>
              <w:right w:val="single" w:sz="4" w:space="0" w:color="auto"/>
            </w:tcBorders>
            <w:shd w:val="clear" w:color="000000" w:fill="FFFFFF"/>
            <w:vAlign w:val="center"/>
          </w:tcPr>
          <w:p w14:paraId="13FD41B0" w14:textId="2F9382D1" w:rsidR="00F17194" w:rsidRPr="00453CDA" w:rsidRDefault="00F17194" w:rsidP="00F17194">
            <w:pPr>
              <w:rPr>
                <w:sz w:val="20"/>
                <w:szCs w:val="20"/>
              </w:rPr>
            </w:pPr>
            <w:r w:rsidRPr="00453CDA">
              <w:rPr>
                <w:sz w:val="20"/>
                <w:szCs w:val="20"/>
              </w:rPr>
              <w:t>Модернизация (капитальный ремонт) магистрального трубопровода от УТ-2 до УТ-21 (ул.Красноэховский пер.)</w:t>
            </w:r>
          </w:p>
        </w:tc>
        <w:tc>
          <w:tcPr>
            <w:tcW w:w="618" w:type="pct"/>
            <w:tcBorders>
              <w:top w:val="nil"/>
              <w:left w:val="nil"/>
              <w:bottom w:val="single" w:sz="4" w:space="0" w:color="auto"/>
              <w:right w:val="single" w:sz="4" w:space="0" w:color="auto"/>
            </w:tcBorders>
            <w:shd w:val="clear" w:color="000000" w:fill="FFFFFF"/>
            <w:vAlign w:val="center"/>
          </w:tcPr>
          <w:p w14:paraId="75CDC35E" w14:textId="25C049F7" w:rsidR="00F17194" w:rsidRPr="00453CDA" w:rsidRDefault="00F17194" w:rsidP="00F17194">
            <w:pPr>
              <w:jc w:val="center"/>
              <w:rPr>
                <w:sz w:val="20"/>
                <w:szCs w:val="20"/>
              </w:rPr>
            </w:pPr>
            <w:r w:rsidRPr="00453CDA">
              <w:rPr>
                <w:sz w:val="20"/>
                <w:szCs w:val="20"/>
              </w:rPr>
              <w:t>2024</w:t>
            </w:r>
          </w:p>
        </w:tc>
      </w:tr>
      <w:tr w:rsidR="004A669A" w:rsidRPr="00453CDA" w14:paraId="4B04F8B6" w14:textId="77777777" w:rsidTr="000D392E">
        <w:trPr>
          <w:trHeight w:val="20"/>
        </w:trPr>
        <w:tc>
          <w:tcPr>
            <w:tcW w:w="252" w:type="pct"/>
            <w:tcBorders>
              <w:top w:val="nil"/>
              <w:left w:val="single" w:sz="4" w:space="0" w:color="auto"/>
              <w:bottom w:val="single" w:sz="4" w:space="0" w:color="auto"/>
              <w:right w:val="single" w:sz="4" w:space="0" w:color="auto"/>
            </w:tcBorders>
            <w:shd w:val="clear" w:color="000000" w:fill="FFFFFF"/>
            <w:vAlign w:val="center"/>
          </w:tcPr>
          <w:p w14:paraId="5C3EF883" w14:textId="72BA17DA" w:rsidR="00F17194" w:rsidRPr="00453CDA" w:rsidRDefault="00F17194" w:rsidP="00F17194">
            <w:pPr>
              <w:jc w:val="center"/>
              <w:rPr>
                <w:sz w:val="20"/>
                <w:szCs w:val="20"/>
              </w:rPr>
            </w:pPr>
            <w:r w:rsidRPr="00453CDA">
              <w:rPr>
                <w:sz w:val="20"/>
                <w:szCs w:val="20"/>
              </w:rPr>
              <w:t>16</w:t>
            </w:r>
          </w:p>
        </w:tc>
        <w:tc>
          <w:tcPr>
            <w:tcW w:w="4130" w:type="pct"/>
            <w:tcBorders>
              <w:top w:val="nil"/>
              <w:left w:val="nil"/>
              <w:bottom w:val="single" w:sz="4" w:space="0" w:color="auto"/>
              <w:right w:val="single" w:sz="4" w:space="0" w:color="auto"/>
            </w:tcBorders>
            <w:shd w:val="clear" w:color="000000" w:fill="FFFFFF"/>
            <w:vAlign w:val="center"/>
          </w:tcPr>
          <w:p w14:paraId="76D0A0EA" w14:textId="45944235" w:rsidR="00F17194" w:rsidRPr="00453CDA" w:rsidRDefault="00F17194" w:rsidP="00F17194">
            <w:pPr>
              <w:rPr>
                <w:sz w:val="20"/>
                <w:szCs w:val="20"/>
              </w:rPr>
            </w:pPr>
            <w:r w:rsidRPr="00453CDA">
              <w:rPr>
                <w:sz w:val="20"/>
                <w:szCs w:val="20"/>
              </w:rPr>
              <w:t>Модернизация (капитальный ремонт) магистрального трубопровода от УТ-21 до УТ-22 (ул.Красноэховский пер.)</w:t>
            </w:r>
          </w:p>
        </w:tc>
        <w:tc>
          <w:tcPr>
            <w:tcW w:w="618" w:type="pct"/>
            <w:tcBorders>
              <w:top w:val="nil"/>
              <w:left w:val="nil"/>
              <w:bottom w:val="single" w:sz="4" w:space="0" w:color="auto"/>
              <w:right w:val="single" w:sz="4" w:space="0" w:color="auto"/>
            </w:tcBorders>
            <w:shd w:val="clear" w:color="000000" w:fill="FFFFFF"/>
            <w:vAlign w:val="center"/>
          </w:tcPr>
          <w:p w14:paraId="3CBA1D5B" w14:textId="72E99859" w:rsidR="00F17194" w:rsidRPr="00453CDA" w:rsidRDefault="00F17194" w:rsidP="00F17194">
            <w:pPr>
              <w:jc w:val="center"/>
              <w:rPr>
                <w:sz w:val="20"/>
                <w:szCs w:val="20"/>
              </w:rPr>
            </w:pPr>
            <w:r w:rsidRPr="00453CDA">
              <w:rPr>
                <w:sz w:val="20"/>
                <w:szCs w:val="20"/>
              </w:rPr>
              <w:t>2024</w:t>
            </w:r>
          </w:p>
        </w:tc>
      </w:tr>
      <w:tr w:rsidR="004A669A" w:rsidRPr="00453CDA" w14:paraId="15F99888" w14:textId="77777777" w:rsidTr="000D392E">
        <w:trPr>
          <w:trHeight w:val="20"/>
        </w:trPr>
        <w:tc>
          <w:tcPr>
            <w:tcW w:w="252" w:type="pct"/>
            <w:tcBorders>
              <w:top w:val="nil"/>
              <w:left w:val="single" w:sz="4" w:space="0" w:color="auto"/>
              <w:bottom w:val="single" w:sz="4" w:space="0" w:color="auto"/>
              <w:right w:val="single" w:sz="4" w:space="0" w:color="auto"/>
            </w:tcBorders>
            <w:shd w:val="clear" w:color="000000" w:fill="FFFFFF"/>
            <w:vAlign w:val="center"/>
          </w:tcPr>
          <w:p w14:paraId="18C630FE" w14:textId="6831F6A9" w:rsidR="00F17194" w:rsidRPr="00453CDA" w:rsidRDefault="00F17194" w:rsidP="00F17194">
            <w:pPr>
              <w:jc w:val="center"/>
              <w:rPr>
                <w:sz w:val="20"/>
                <w:szCs w:val="20"/>
              </w:rPr>
            </w:pPr>
            <w:r w:rsidRPr="00453CDA">
              <w:rPr>
                <w:sz w:val="20"/>
                <w:szCs w:val="20"/>
              </w:rPr>
              <w:t>17</w:t>
            </w:r>
          </w:p>
        </w:tc>
        <w:tc>
          <w:tcPr>
            <w:tcW w:w="4130" w:type="pct"/>
            <w:tcBorders>
              <w:top w:val="nil"/>
              <w:left w:val="nil"/>
              <w:bottom w:val="single" w:sz="4" w:space="0" w:color="auto"/>
              <w:right w:val="single" w:sz="4" w:space="0" w:color="auto"/>
            </w:tcBorders>
            <w:shd w:val="clear" w:color="000000" w:fill="FFFFFF"/>
            <w:vAlign w:val="center"/>
          </w:tcPr>
          <w:p w14:paraId="06522FB5" w14:textId="5AFC05BC" w:rsidR="00F17194" w:rsidRPr="00453CDA" w:rsidRDefault="00F17194" w:rsidP="00F17194">
            <w:pPr>
              <w:rPr>
                <w:sz w:val="20"/>
                <w:szCs w:val="20"/>
              </w:rPr>
            </w:pPr>
            <w:r w:rsidRPr="00453CDA">
              <w:rPr>
                <w:sz w:val="20"/>
                <w:szCs w:val="20"/>
              </w:rPr>
              <w:t>Модернизация (капитальный ремонт) магистрального трубопровода от УТ-22 до УТ-23 (ул.Красноэховский пер.), участок от ЦТП-11 дл ТК-132/6, транзитный трубопровод ул.Строителей 34, транзитный трубопровод ул. Менделеева, д.6, транзитный трубопровод ул.Красноэховская, д.11, транзитный трубопровод ул.Красноэховская, д.14</w:t>
            </w:r>
          </w:p>
        </w:tc>
        <w:tc>
          <w:tcPr>
            <w:tcW w:w="618" w:type="pct"/>
            <w:tcBorders>
              <w:top w:val="nil"/>
              <w:left w:val="nil"/>
              <w:bottom w:val="single" w:sz="4" w:space="0" w:color="auto"/>
              <w:right w:val="single" w:sz="4" w:space="0" w:color="auto"/>
            </w:tcBorders>
            <w:shd w:val="clear" w:color="000000" w:fill="FFFFFF"/>
            <w:vAlign w:val="center"/>
          </w:tcPr>
          <w:p w14:paraId="19FCE568" w14:textId="711D0646" w:rsidR="00F17194" w:rsidRPr="00453CDA" w:rsidRDefault="00F17194" w:rsidP="00F17194">
            <w:pPr>
              <w:jc w:val="center"/>
              <w:rPr>
                <w:sz w:val="20"/>
                <w:szCs w:val="20"/>
              </w:rPr>
            </w:pPr>
            <w:r w:rsidRPr="00453CDA">
              <w:rPr>
                <w:sz w:val="20"/>
                <w:szCs w:val="20"/>
              </w:rPr>
              <w:t>2024</w:t>
            </w:r>
          </w:p>
        </w:tc>
      </w:tr>
      <w:tr w:rsidR="004A669A" w:rsidRPr="00453CDA" w14:paraId="00458DA9" w14:textId="77777777" w:rsidTr="000D392E">
        <w:trPr>
          <w:trHeight w:val="20"/>
        </w:trPr>
        <w:tc>
          <w:tcPr>
            <w:tcW w:w="252" w:type="pct"/>
            <w:tcBorders>
              <w:top w:val="nil"/>
              <w:left w:val="single" w:sz="4" w:space="0" w:color="auto"/>
              <w:bottom w:val="single" w:sz="4" w:space="0" w:color="auto"/>
              <w:right w:val="single" w:sz="4" w:space="0" w:color="auto"/>
            </w:tcBorders>
            <w:shd w:val="clear" w:color="000000" w:fill="FFFFFF"/>
            <w:vAlign w:val="center"/>
          </w:tcPr>
          <w:p w14:paraId="235D5367" w14:textId="5FD0A3F5" w:rsidR="00F17194" w:rsidRPr="00453CDA" w:rsidRDefault="00F17194" w:rsidP="00F17194">
            <w:pPr>
              <w:jc w:val="center"/>
              <w:rPr>
                <w:sz w:val="20"/>
                <w:szCs w:val="20"/>
              </w:rPr>
            </w:pPr>
            <w:r w:rsidRPr="00453CDA">
              <w:rPr>
                <w:sz w:val="20"/>
                <w:szCs w:val="20"/>
              </w:rPr>
              <w:t>18</w:t>
            </w:r>
          </w:p>
        </w:tc>
        <w:tc>
          <w:tcPr>
            <w:tcW w:w="4130" w:type="pct"/>
            <w:tcBorders>
              <w:top w:val="nil"/>
              <w:left w:val="nil"/>
              <w:bottom w:val="single" w:sz="4" w:space="0" w:color="auto"/>
              <w:right w:val="single" w:sz="4" w:space="0" w:color="auto"/>
            </w:tcBorders>
            <w:shd w:val="clear" w:color="000000" w:fill="FFFFFF"/>
            <w:vAlign w:val="center"/>
          </w:tcPr>
          <w:p w14:paraId="4E556086" w14:textId="4DC6C4D9" w:rsidR="00F17194" w:rsidRPr="00453CDA" w:rsidRDefault="00F17194" w:rsidP="00F17194">
            <w:pPr>
              <w:rPr>
                <w:sz w:val="20"/>
                <w:szCs w:val="20"/>
              </w:rPr>
            </w:pPr>
            <w:r w:rsidRPr="00453CDA">
              <w:rPr>
                <w:sz w:val="20"/>
                <w:szCs w:val="20"/>
              </w:rPr>
              <w:t>Модернизация (капитальный ремонт) магистрального трубопровода от ТК-11М/6 в сторону ТК-11М/7 (ул.Разведчика Петрова)</w:t>
            </w:r>
          </w:p>
        </w:tc>
        <w:tc>
          <w:tcPr>
            <w:tcW w:w="618" w:type="pct"/>
            <w:tcBorders>
              <w:top w:val="nil"/>
              <w:left w:val="nil"/>
              <w:bottom w:val="single" w:sz="4" w:space="0" w:color="auto"/>
              <w:right w:val="single" w:sz="4" w:space="0" w:color="auto"/>
            </w:tcBorders>
            <w:shd w:val="clear" w:color="000000" w:fill="FFFFFF"/>
            <w:vAlign w:val="center"/>
          </w:tcPr>
          <w:p w14:paraId="3C64C0CF" w14:textId="26E352A2" w:rsidR="00F17194" w:rsidRPr="00453CDA" w:rsidRDefault="00F17194" w:rsidP="00F17194">
            <w:pPr>
              <w:jc w:val="center"/>
              <w:rPr>
                <w:sz w:val="20"/>
                <w:szCs w:val="20"/>
              </w:rPr>
            </w:pPr>
            <w:r w:rsidRPr="00453CDA">
              <w:rPr>
                <w:sz w:val="20"/>
                <w:szCs w:val="20"/>
              </w:rPr>
              <w:t>2024</w:t>
            </w:r>
          </w:p>
        </w:tc>
      </w:tr>
      <w:tr w:rsidR="004A669A" w:rsidRPr="00453CDA" w14:paraId="32CC896A" w14:textId="77777777" w:rsidTr="000D392E">
        <w:trPr>
          <w:trHeight w:val="20"/>
        </w:trPr>
        <w:tc>
          <w:tcPr>
            <w:tcW w:w="252" w:type="pct"/>
            <w:tcBorders>
              <w:top w:val="nil"/>
              <w:left w:val="single" w:sz="4" w:space="0" w:color="auto"/>
              <w:bottom w:val="single" w:sz="4" w:space="0" w:color="auto"/>
              <w:right w:val="single" w:sz="4" w:space="0" w:color="auto"/>
            </w:tcBorders>
            <w:shd w:val="clear" w:color="000000" w:fill="FFFFFF"/>
            <w:vAlign w:val="center"/>
          </w:tcPr>
          <w:p w14:paraId="07583250" w14:textId="622EE3CA" w:rsidR="00F17194" w:rsidRPr="00453CDA" w:rsidRDefault="00F17194" w:rsidP="00F17194">
            <w:pPr>
              <w:jc w:val="center"/>
              <w:rPr>
                <w:sz w:val="20"/>
                <w:szCs w:val="20"/>
              </w:rPr>
            </w:pPr>
            <w:r w:rsidRPr="00453CDA">
              <w:rPr>
                <w:sz w:val="20"/>
                <w:szCs w:val="20"/>
              </w:rPr>
              <w:t>19</w:t>
            </w:r>
          </w:p>
        </w:tc>
        <w:tc>
          <w:tcPr>
            <w:tcW w:w="4130" w:type="pct"/>
            <w:tcBorders>
              <w:top w:val="nil"/>
              <w:left w:val="nil"/>
              <w:bottom w:val="single" w:sz="4" w:space="0" w:color="auto"/>
              <w:right w:val="single" w:sz="4" w:space="0" w:color="auto"/>
            </w:tcBorders>
            <w:shd w:val="clear" w:color="000000" w:fill="FFFFFF"/>
            <w:vAlign w:val="center"/>
          </w:tcPr>
          <w:p w14:paraId="5D8ED717" w14:textId="423723B5" w:rsidR="00F17194" w:rsidRPr="00453CDA" w:rsidRDefault="00F17194" w:rsidP="00F17194">
            <w:pPr>
              <w:rPr>
                <w:sz w:val="20"/>
                <w:szCs w:val="20"/>
              </w:rPr>
            </w:pPr>
            <w:r w:rsidRPr="00453CDA">
              <w:rPr>
                <w:sz w:val="20"/>
                <w:szCs w:val="20"/>
              </w:rPr>
              <w:t>Модернизация (капитальный ремонт) магистрального трубопровода от ТК-11М/5 до ТК-11М/6 (ул.Разведчика Петрова)</w:t>
            </w:r>
          </w:p>
        </w:tc>
        <w:tc>
          <w:tcPr>
            <w:tcW w:w="618" w:type="pct"/>
            <w:tcBorders>
              <w:top w:val="nil"/>
              <w:left w:val="nil"/>
              <w:bottom w:val="single" w:sz="4" w:space="0" w:color="auto"/>
              <w:right w:val="single" w:sz="4" w:space="0" w:color="auto"/>
            </w:tcBorders>
            <w:shd w:val="clear" w:color="000000" w:fill="FFFFFF"/>
            <w:vAlign w:val="center"/>
          </w:tcPr>
          <w:p w14:paraId="4BDE8621" w14:textId="7F983CF4" w:rsidR="00F17194" w:rsidRPr="00453CDA" w:rsidRDefault="00F17194" w:rsidP="00F17194">
            <w:pPr>
              <w:jc w:val="center"/>
              <w:rPr>
                <w:sz w:val="20"/>
                <w:szCs w:val="20"/>
              </w:rPr>
            </w:pPr>
            <w:r w:rsidRPr="00453CDA">
              <w:rPr>
                <w:sz w:val="20"/>
                <w:szCs w:val="20"/>
              </w:rPr>
              <w:t>2024</w:t>
            </w:r>
          </w:p>
        </w:tc>
      </w:tr>
      <w:tr w:rsidR="004A669A" w:rsidRPr="00453CDA" w14:paraId="4579ED66" w14:textId="77777777" w:rsidTr="000A73FE">
        <w:trPr>
          <w:trHeight w:val="20"/>
        </w:trPr>
        <w:tc>
          <w:tcPr>
            <w:tcW w:w="252" w:type="pct"/>
            <w:tcBorders>
              <w:top w:val="nil"/>
              <w:left w:val="single" w:sz="4" w:space="0" w:color="auto"/>
              <w:bottom w:val="single" w:sz="4" w:space="0" w:color="auto"/>
              <w:right w:val="single" w:sz="4" w:space="0" w:color="auto"/>
            </w:tcBorders>
            <w:shd w:val="clear" w:color="000000" w:fill="FFFFFF"/>
            <w:vAlign w:val="center"/>
          </w:tcPr>
          <w:p w14:paraId="6BC070C9" w14:textId="6A472AC0" w:rsidR="00F17194" w:rsidRPr="00453CDA" w:rsidRDefault="00F17194" w:rsidP="00F17194">
            <w:pPr>
              <w:jc w:val="center"/>
              <w:rPr>
                <w:sz w:val="20"/>
                <w:szCs w:val="20"/>
              </w:rPr>
            </w:pPr>
            <w:r w:rsidRPr="00453CDA">
              <w:rPr>
                <w:sz w:val="20"/>
                <w:szCs w:val="20"/>
              </w:rPr>
              <w:t>20</w:t>
            </w:r>
          </w:p>
        </w:tc>
        <w:tc>
          <w:tcPr>
            <w:tcW w:w="4130" w:type="pct"/>
            <w:tcBorders>
              <w:top w:val="nil"/>
              <w:left w:val="nil"/>
              <w:bottom w:val="single" w:sz="4" w:space="0" w:color="auto"/>
              <w:right w:val="single" w:sz="4" w:space="0" w:color="auto"/>
            </w:tcBorders>
            <w:shd w:val="clear" w:color="000000" w:fill="FFFFFF"/>
          </w:tcPr>
          <w:p w14:paraId="50B3C196" w14:textId="4F01EF97" w:rsidR="00F17194" w:rsidRPr="00453CDA" w:rsidRDefault="00F17194" w:rsidP="00F17194">
            <w:pPr>
              <w:rPr>
                <w:sz w:val="20"/>
                <w:szCs w:val="20"/>
              </w:rPr>
            </w:pPr>
            <w:r w:rsidRPr="00453CDA">
              <w:rPr>
                <w:sz w:val="20"/>
                <w:szCs w:val="20"/>
              </w:rPr>
              <w:t>Модернизация (капитальный ремонт) магистрального трубопровода  от ТК-11М/4 до ТК-11М/5 , в районе ТК-11М/7, (ул.Разведчика Петрова), от ТК-130/5 до ТК-130/17 (ул.Пушкина), от ТК-154/22 до ТК-154/25 (ул.40 лет ВЛКСМ), ТК 1/8 ЦТП № 1, ул.50 лет Комсомола от д.9а до д.5, мкр.Чкаловский, р-н СХТ</w:t>
            </w:r>
          </w:p>
        </w:tc>
        <w:tc>
          <w:tcPr>
            <w:tcW w:w="618" w:type="pct"/>
            <w:tcBorders>
              <w:top w:val="nil"/>
              <w:left w:val="nil"/>
              <w:bottom w:val="single" w:sz="4" w:space="0" w:color="auto"/>
              <w:right w:val="single" w:sz="4" w:space="0" w:color="auto"/>
            </w:tcBorders>
            <w:shd w:val="clear" w:color="000000" w:fill="FFFFFF"/>
            <w:vAlign w:val="center"/>
          </w:tcPr>
          <w:p w14:paraId="1B1666FE" w14:textId="2B42802B" w:rsidR="00F17194" w:rsidRPr="00453CDA" w:rsidRDefault="00F17194" w:rsidP="00F17194">
            <w:pPr>
              <w:jc w:val="center"/>
              <w:rPr>
                <w:sz w:val="20"/>
                <w:szCs w:val="20"/>
              </w:rPr>
            </w:pPr>
            <w:r w:rsidRPr="00453CDA">
              <w:rPr>
                <w:sz w:val="20"/>
                <w:szCs w:val="20"/>
              </w:rPr>
              <w:t>2025</w:t>
            </w:r>
          </w:p>
        </w:tc>
      </w:tr>
      <w:tr w:rsidR="004A669A" w:rsidRPr="00453CDA" w14:paraId="0208FB5A" w14:textId="77777777" w:rsidTr="000A73FE">
        <w:trPr>
          <w:trHeight w:val="20"/>
        </w:trPr>
        <w:tc>
          <w:tcPr>
            <w:tcW w:w="252" w:type="pct"/>
            <w:tcBorders>
              <w:top w:val="nil"/>
              <w:left w:val="single" w:sz="4" w:space="0" w:color="auto"/>
              <w:bottom w:val="single" w:sz="4" w:space="0" w:color="auto"/>
              <w:right w:val="single" w:sz="4" w:space="0" w:color="auto"/>
            </w:tcBorders>
            <w:shd w:val="clear" w:color="000000" w:fill="FFFFFF"/>
            <w:vAlign w:val="center"/>
          </w:tcPr>
          <w:p w14:paraId="719534B3" w14:textId="7B814FB6" w:rsidR="00F17194" w:rsidRPr="00453CDA" w:rsidRDefault="00F17194" w:rsidP="00F17194">
            <w:pPr>
              <w:jc w:val="center"/>
              <w:rPr>
                <w:sz w:val="20"/>
                <w:szCs w:val="20"/>
              </w:rPr>
            </w:pPr>
            <w:r w:rsidRPr="00453CDA">
              <w:rPr>
                <w:sz w:val="20"/>
                <w:szCs w:val="20"/>
              </w:rPr>
              <w:t>21</w:t>
            </w:r>
          </w:p>
        </w:tc>
        <w:tc>
          <w:tcPr>
            <w:tcW w:w="4130" w:type="pct"/>
            <w:tcBorders>
              <w:top w:val="nil"/>
              <w:left w:val="nil"/>
              <w:bottom w:val="single" w:sz="4" w:space="0" w:color="auto"/>
              <w:right w:val="single" w:sz="4" w:space="0" w:color="auto"/>
            </w:tcBorders>
            <w:shd w:val="clear" w:color="000000" w:fill="FFFFFF"/>
          </w:tcPr>
          <w:p w14:paraId="04139E48" w14:textId="313BCCBC" w:rsidR="00F17194" w:rsidRPr="00453CDA" w:rsidRDefault="00F17194" w:rsidP="00F17194">
            <w:pPr>
              <w:rPr>
                <w:sz w:val="20"/>
                <w:szCs w:val="20"/>
              </w:rPr>
            </w:pPr>
            <w:r w:rsidRPr="00453CDA">
              <w:rPr>
                <w:sz w:val="20"/>
                <w:szCs w:val="20"/>
              </w:rPr>
              <w:t>Модернизация (капитальный ремонт) участков тепловых сетей сельских поселений  с.Ивановское, с.Берендеево, с.Купанское, с.Новое</w:t>
            </w:r>
          </w:p>
        </w:tc>
        <w:tc>
          <w:tcPr>
            <w:tcW w:w="618" w:type="pct"/>
            <w:tcBorders>
              <w:top w:val="nil"/>
              <w:left w:val="nil"/>
              <w:bottom w:val="single" w:sz="4" w:space="0" w:color="auto"/>
              <w:right w:val="single" w:sz="4" w:space="0" w:color="auto"/>
            </w:tcBorders>
            <w:shd w:val="clear" w:color="000000" w:fill="FFFFFF"/>
            <w:vAlign w:val="center"/>
          </w:tcPr>
          <w:p w14:paraId="7FABEF51" w14:textId="5E2A1D57" w:rsidR="00F17194" w:rsidRPr="00453CDA" w:rsidRDefault="00F17194" w:rsidP="00F17194">
            <w:pPr>
              <w:jc w:val="center"/>
              <w:rPr>
                <w:sz w:val="20"/>
                <w:szCs w:val="20"/>
              </w:rPr>
            </w:pPr>
            <w:r w:rsidRPr="00453CDA">
              <w:rPr>
                <w:sz w:val="20"/>
                <w:szCs w:val="20"/>
              </w:rPr>
              <w:t>2025</w:t>
            </w:r>
          </w:p>
        </w:tc>
      </w:tr>
    </w:tbl>
    <w:p w14:paraId="0CEC3AC0" w14:textId="77777777" w:rsidR="00952EBE" w:rsidRPr="00453CDA" w:rsidRDefault="00952EBE" w:rsidP="002B22CD">
      <w:pPr>
        <w:pStyle w:val="a6"/>
        <w:spacing w:after="0" w:line="240" w:lineRule="auto"/>
        <w:ind w:firstLine="0"/>
      </w:pPr>
    </w:p>
    <w:p w14:paraId="59B48CEA" w14:textId="77777777" w:rsidR="00F85DE7" w:rsidRPr="00453CDA" w:rsidRDefault="00F85DE7" w:rsidP="00F85DE7">
      <w:pPr>
        <w:pStyle w:val="a6"/>
        <w:spacing w:after="0" w:line="240" w:lineRule="auto"/>
      </w:pPr>
      <w:r w:rsidRPr="00453CDA">
        <w:t>Предложения по реконструкции центральных тепловых пунктов представлены в таблице ниже.</w:t>
      </w:r>
    </w:p>
    <w:p w14:paraId="7E8EDA66" w14:textId="2EE297B0" w:rsidR="00F85DE7" w:rsidRPr="00453CDA" w:rsidRDefault="00F85DE7" w:rsidP="00F85DE7">
      <w:bookmarkStart w:id="122" w:name="_Toc152552871"/>
      <w:bookmarkStart w:id="123" w:name="_Toc157072782"/>
      <w:r w:rsidRPr="00453CDA">
        <w:t xml:space="preserve">Таблица </w:t>
      </w:r>
      <w:fldSimple w:instr=" SEQ Таблица \* ARABIC ">
        <w:r w:rsidR="00DB6AC6" w:rsidRPr="00453CDA">
          <w:rPr>
            <w:noProof/>
          </w:rPr>
          <w:t>11</w:t>
        </w:r>
      </w:fldSimple>
      <w:r w:rsidRPr="00453CDA">
        <w:t xml:space="preserve"> –  </w:t>
      </w:r>
      <w:r w:rsidRPr="00453CDA">
        <w:rPr>
          <w:rFonts w:asciiTheme="minorHAnsi" w:hAnsiTheme="minorHAnsi" w:cstheme="minorHAnsi"/>
        </w:rPr>
        <w:t xml:space="preserve"> </w:t>
      </w:r>
      <w:r w:rsidRPr="00453CDA">
        <w:t>Предложения по реконструкции центральных тепловых пунктов</w:t>
      </w:r>
      <w:bookmarkEnd w:id="122"/>
      <w:bookmarkEnd w:id="123"/>
    </w:p>
    <w:tbl>
      <w:tblPr>
        <w:tblW w:w="5000" w:type="pct"/>
        <w:tblLook w:val="04A0" w:firstRow="1" w:lastRow="0" w:firstColumn="1" w:lastColumn="0" w:noHBand="0" w:noVBand="1"/>
      </w:tblPr>
      <w:tblGrid>
        <w:gridCol w:w="486"/>
        <w:gridCol w:w="7951"/>
        <w:gridCol w:w="1190"/>
      </w:tblGrid>
      <w:tr w:rsidR="004A669A" w:rsidRPr="00453CDA" w14:paraId="34C7F20F" w14:textId="77777777" w:rsidTr="00F85DE7">
        <w:trPr>
          <w:trHeight w:val="20"/>
          <w:tblHeader/>
        </w:trPr>
        <w:tc>
          <w:tcPr>
            <w:tcW w:w="252"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495D82C0" w14:textId="77777777" w:rsidR="00F85DE7" w:rsidRPr="00453CDA" w:rsidRDefault="00F85DE7" w:rsidP="00F85DE7">
            <w:pPr>
              <w:jc w:val="center"/>
              <w:rPr>
                <w:sz w:val="20"/>
                <w:szCs w:val="20"/>
              </w:rPr>
            </w:pPr>
            <w:r w:rsidRPr="00453CDA">
              <w:rPr>
                <w:sz w:val="20"/>
                <w:szCs w:val="20"/>
              </w:rPr>
              <w:t>№ п/п</w:t>
            </w:r>
          </w:p>
        </w:tc>
        <w:tc>
          <w:tcPr>
            <w:tcW w:w="4130" w:type="pct"/>
            <w:tcBorders>
              <w:top w:val="single" w:sz="4" w:space="0" w:color="auto"/>
              <w:left w:val="nil"/>
              <w:bottom w:val="single" w:sz="4" w:space="0" w:color="auto"/>
              <w:right w:val="single" w:sz="4" w:space="0" w:color="auto"/>
            </w:tcBorders>
            <w:shd w:val="clear" w:color="000000" w:fill="FFFFFF"/>
            <w:vAlign w:val="center"/>
            <w:hideMark/>
          </w:tcPr>
          <w:p w14:paraId="236DD7CB" w14:textId="77777777" w:rsidR="00F85DE7" w:rsidRPr="00453CDA" w:rsidRDefault="00F85DE7" w:rsidP="00F85DE7">
            <w:pPr>
              <w:jc w:val="center"/>
              <w:rPr>
                <w:sz w:val="20"/>
                <w:szCs w:val="20"/>
              </w:rPr>
            </w:pPr>
            <w:r w:rsidRPr="00453CDA">
              <w:rPr>
                <w:sz w:val="20"/>
                <w:szCs w:val="20"/>
              </w:rPr>
              <w:t>Наименование</w:t>
            </w:r>
          </w:p>
        </w:tc>
        <w:tc>
          <w:tcPr>
            <w:tcW w:w="618" w:type="pct"/>
            <w:tcBorders>
              <w:top w:val="single" w:sz="4" w:space="0" w:color="auto"/>
              <w:left w:val="nil"/>
              <w:bottom w:val="single" w:sz="4" w:space="0" w:color="auto"/>
              <w:right w:val="single" w:sz="4" w:space="0" w:color="auto"/>
            </w:tcBorders>
            <w:shd w:val="clear" w:color="auto" w:fill="auto"/>
            <w:vAlign w:val="center"/>
            <w:hideMark/>
          </w:tcPr>
          <w:p w14:paraId="47FC4AA2" w14:textId="77777777" w:rsidR="00F85DE7" w:rsidRPr="00453CDA" w:rsidRDefault="00F85DE7" w:rsidP="00F85DE7">
            <w:pPr>
              <w:jc w:val="center"/>
              <w:rPr>
                <w:sz w:val="20"/>
                <w:szCs w:val="20"/>
              </w:rPr>
            </w:pPr>
            <w:r w:rsidRPr="00453CDA">
              <w:rPr>
                <w:sz w:val="20"/>
                <w:szCs w:val="20"/>
              </w:rPr>
              <w:t>Срок реализации</w:t>
            </w:r>
          </w:p>
        </w:tc>
      </w:tr>
      <w:tr w:rsidR="004A669A" w:rsidRPr="00453CDA" w14:paraId="37DBD428" w14:textId="77777777" w:rsidTr="00F85DE7">
        <w:trPr>
          <w:trHeight w:val="20"/>
          <w:tblHeader/>
        </w:trPr>
        <w:tc>
          <w:tcPr>
            <w:tcW w:w="252" w:type="pct"/>
            <w:tcBorders>
              <w:top w:val="nil"/>
              <w:left w:val="single" w:sz="4" w:space="0" w:color="auto"/>
              <w:bottom w:val="single" w:sz="4" w:space="0" w:color="auto"/>
              <w:right w:val="single" w:sz="4" w:space="0" w:color="auto"/>
            </w:tcBorders>
            <w:shd w:val="clear" w:color="000000" w:fill="FFFFFF"/>
            <w:vAlign w:val="center"/>
            <w:hideMark/>
          </w:tcPr>
          <w:p w14:paraId="759DEEAE" w14:textId="77777777" w:rsidR="00F85DE7" w:rsidRPr="00453CDA" w:rsidRDefault="00F85DE7" w:rsidP="00F85DE7">
            <w:pPr>
              <w:jc w:val="center"/>
              <w:rPr>
                <w:sz w:val="20"/>
                <w:szCs w:val="20"/>
              </w:rPr>
            </w:pPr>
            <w:r w:rsidRPr="00453CDA">
              <w:rPr>
                <w:sz w:val="20"/>
                <w:szCs w:val="20"/>
              </w:rPr>
              <w:t>1</w:t>
            </w:r>
          </w:p>
        </w:tc>
        <w:tc>
          <w:tcPr>
            <w:tcW w:w="4130" w:type="pct"/>
            <w:tcBorders>
              <w:top w:val="nil"/>
              <w:left w:val="nil"/>
              <w:bottom w:val="single" w:sz="4" w:space="0" w:color="auto"/>
              <w:right w:val="single" w:sz="4" w:space="0" w:color="auto"/>
            </w:tcBorders>
            <w:shd w:val="clear" w:color="000000" w:fill="FFFFFF"/>
            <w:vAlign w:val="center"/>
            <w:hideMark/>
          </w:tcPr>
          <w:p w14:paraId="46DA831F" w14:textId="77777777" w:rsidR="00F85DE7" w:rsidRPr="00453CDA" w:rsidRDefault="00F85DE7" w:rsidP="00F85DE7">
            <w:pPr>
              <w:jc w:val="center"/>
              <w:rPr>
                <w:sz w:val="20"/>
                <w:szCs w:val="20"/>
              </w:rPr>
            </w:pPr>
            <w:r w:rsidRPr="00453CDA">
              <w:rPr>
                <w:sz w:val="20"/>
                <w:szCs w:val="20"/>
              </w:rPr>
              <w:t>2</w:t>
            </w:r>
          </w:p>
        </w:tc>
        <w:tc>
          <w:tcPr>
            <w:tcW w:w="618" w:type="pct"/>
            <w:tcBorders>
              <w:top w:val="nil"/>
              <w:left w:val="nil"/>
              <w:bottom w:val="single" w:sz="4" w:space="0" w:color="auto"/>
              <w:right w:val="single" w:sz="4" w:space="0" w:color="auto"/>
            </w:tcBorders>
            <w:shd w:val="clear" w:color="000000" w:fill="FFFFFF"/>
            <w:vAlign w:val="center"/>
            <w:hideMark/>
          </w:tcPr>
          <w:p w14:paraId="47E5041E" w14:textId="77777777" w:rsidR="00F85DE7" w:rsidRPr="00453CDA" w:rsidRDefault="00F85DE7" w:rsidP="00F85DE7">
            <w:pPr>
              <w:jc w:val="center"/>
              <w:rPr>
                <w:sz w:val="20"/>
                <w:szCs w:val="20"/>
              </w:rPr>
            </w:pPr>
            <w:r w:rsidRPr="00453CDA">
              <w:rPr>
                <w:sz w:val="20"/>
                <w:szCs w:val="20"/>
              </w:rPr>
              <w:t>3</w:t>
            </w:r>
          </w:p>
        </w:tc>
      </w:tr>
      <w:tr w:rsidR="004A669A" w:rsidRPr="00453CDA" w14:paraId="6879C987" w14:textId="77777777" w:rsidTr="000A73FE">
        <w:trPr>
          <w:trHeight w:val="20"/>
        </w:trPr>
        <w:tc>
          <w:tcPr>
            <w:tcW w:w="252" w:type="pct"/>
            <w:tcBorders>
              <w:top w:val="nil"/>
              <w:left w:val="single" w:sz="4" w:space="0" w:color="auto"/>
              <w:bottom w:val="single" w:sz="4" w:space="0" w:color="auto"/>
              <w:right w:val="single" w:sz="4" w:space="0" w:color="auto"/>
            </w:tcBorders>
            <w:shd w:val="clear" w:color="000000" w:fill="FFFFFF"/>
            <w:vAlign w:val="center"/>
          </w:tcPr>
          <w:p w14:paraId="0766D388" w14:textId="5235C94E" w:rsidR="007B262E" w:rsidRPr="00453CDA" w:rsidRDefault="007B262E" w:rsidP="007B262E">
            <w:pPr>
              <w:jc w:val="center"/>
              <w:rPr>
                <w:sz w:val="20"/>
                <w:szCs w:val="20"/>
              </w:rPr>
            </w:pPr>
            <w:r w:rsidRPr="00453CDA">
              <w:rPr>
                <w:sz w:val="20"/>
                <w:szCs w:val="20"/>
              </w:rPr>
              <w:t>1</w:t>
            </w:r>
          </w:p>
        </w:tc>
        <w:tc>
          <w:tcPr>
            <w:tcW w:w="4130" w:type="pct"/>
            <w:tcBorders>
              <w:top w:val="nil"/>
              <w:left w:val="nil"/>
              <w:bottom w:val="single" w:sz="4" w:space="0" w:color="auto"/>
              <w:right w:val="single" w:sz="4" w:space="0" w:color="auto"/>
            </w:tcBorders>
            <w:shd w:val="clear" w:color="000000" w:fill="FFFFFF"/>
            <w:vAlign w:val="center"/>
            <w:hideMark/>
          </w:tcPr>
          <w:p w14:paraId="0ECDC973" w14:textId="77777777" w:rsidR="007B262E" w:rsidRPr="00453CDA" w:rsidRDefault="007B262E" w:rsidP="007B262E">
            <w:pPr>
              <w:rPr>
                <w:sz w:val="20"/>
                <w:szCs w:val="20"/>
              </w:rPr>
            </w:pPr>
            <w:r w:rsidRPr="00453CDA">
              <w:rPr>
                <w:sz w:val="20"/>
                <w:szCs w:val="20"/>
              </w:rPr>
              <w:t>Реконструкция ЦТП-1</w:t>
            </w:r>
          </w:p>
        </w:tc>
        <w:tc>
          <w:tcPr>
            <w:tcW w:w="618" w:type="pct"/>
            <w:tcBorders>
              <w:top w:val="nil"/>
              <w:left w:val="nil"/>
              <w:bottom w:val="single" w:sz="4" w:space="0" w:color="auto"/>
              <w:right w:val="single" w:sz="4" w:space="0" w:color="auto"/>
            </w:tcBorders>
            <w:shd w:val="clear" w:color="000000" w:fill="FFFFFF"/>
            <w:vAlign w:val="center"/>
            <w:hideMark/>
          </w:tcPr>
          <w:p w14:paraId="07B5E75F" w14:textId="65A22D01" w:rsidR="007B262E" w:rsidRPr="00453CDA" w:rsidRDefault="007B262E" w:rsidP="007B262E">
            <w:pPr>
              <w:jc w:val="center"/>
              <w:rPr>
                <w:sz w:val="20"/>
                <w:szCs w:val="20"/>
              </w:rPr>
            </w:pPr>
            <w:r w:rsidRPr="00453CDA">
              <w:rPr>
                <w:sz w:val="20"/>
                <w:szCs w:val="20"/>
              </w:rPr>
              <w:t>2027</w:t>
            </w:r>
          </w:p>
        </w:tc>
      </w:tr>
      <w:tr w:rsidR="004A669A" w:rsidRPr="00453CDA" w14:paraId="00A7DD47" w14:textId="77777777" w:rsidTr="000A73FE">
        <w:trPr>
          <w:trHeight w:val="20"/>
        </w:trPr>
        <w:tc>
          <w:tcPr>
            <w:tcW w:w="252" w:type="pct"/>
            <w:tcBorders>
              <w:top w:val="nil"/>
              <w:left w:val="single" w:sz="4" w:space="0" w:color="auto"/>
              <w:bottom w:val="single" w:sz="4" w:space="0" w:color="auto"/>
              <w:right w:val="single" w:sz="4" w:space="0" w:color="auto"/>
            </w:tcBorders>
            <w:shd w:val="clear" w:color="000000" w:fill="FFFFFF"/>
            <w:vAlign w:val="center"/>
          </w:tcPr>
          <w:p w14:paraId="23352BB8" w14:textId="7478A8F3" w:rsidR="007B262E" w:rsidRPr="00453CDA" w:rsidRDefault="007B262E" w:rsidP="007B262E">
            <w:pPr>
              <w:jc w:val="center"/>
              <w:rPr>
                <w:sz w:val="20"/>
                <w:szCs w:val="20"/>
              </w:rPr>
            </w:pPr>
            <w:r w:rsidRPr="00453CDA">
              <w:rPr>
                <w:sz w:val="20"/>
                <w:szCs w:val="20"/>
              </w:rPr>
              <w:t>2</w:t>
            </w:r>
          </w:p>
        </w:tc>
        <w:tc>
          <w:tcPr>
            <w:tcW w:w="4130" w:type="pct"/>
            <w:tcBorders>
              <w:top w:val="nil"/>
              <w:left w:val="nil"/>
              <w:bottom w:val="single" w:sz="4" w:space="0" w:color="auto"/>
              <w:right w:val="single" w:sz="4" w:space="0" w:color="auto"/>
            </w:tcBorders>
            <w:shd w:val="clear" w:color="000000" w:fill="FFFFFF"/>
            <w:vAlign w:val="center"/>
            <w:hideMark/>
          </w:tcPr>
          <w:p w14:paraId="49DAE5FE" w14:textId="77777777" w:rsidR="007B262E" w:rsidRPr="00453CDA" w:rsidRDefault="007B262E" w:rsidP="007B262E">
            <w:pPr>
              <w:rPr>
                <w:sz w:val="20"/>
                <w:szCs w:val="20"/>
              </w:rPr>
            </w:pPr>
            <w:r w:rsidRPr="00453CDA">
              <w:rPr>
                <w:sz w:val="20"/>
                <w:szCs w:val="20"/>
              </w:rPr>
              <w:t>Реконструкция ЦТП-2</w:t>
            </w:r>
          </w:p>
        </w:tc>
        <w:tc>
          <w:tcPr>
            <w:tcW w:w="618" w:type="pct"/>
            <w:tcBorders>
              <w:top w:val="nil"/>
              <w:left w:val="nil"/>
              <w:bottom w:val="single" w:sz="4" w:space="0" w:color="auto"/>
              <w:right w:val="single" w:sz="4" w:space="0" w:color="auto"/>
            </w:tcBorders>
            <w:shd w:val="clear" w:color="000000" w:fill="FFFFFF"/>
            <w:vAlign w:val="center"/>
            <w:hideMark/>
          </w:tcPr>
          <w:p w14:paraId="6DB62B4B" w14:textId="79307C7B" w:rsidR="007B262E" w:rsidRPr="00453CDA" w:rsidRDefault="007B262E" w:rsidP="007B262E">
            <w:pPr>
              <w:jc w:val="center"/>
              <w:rPr>
                <w:sz w:val="20"/>
                <w:szCs w:val="20"/>
              </w:rPr>
            </w:pPr>
            <w:r w:rsidRPr="00453CDA">
              <w:rPr>
                <w:sz w:val="20"/>
                <w:szCs w:val="20"/>
              </w:rPr>
              <w:t>2027</w:t>
            </w:r>
          </w:p>
        </w:tc>
      </w:tr>
      <w:tr w:rsidR="004A669A" w:rsidRPr="00453CDA" w14:paraId="142B3B44" w14:textId="77777777" w:rsidTr="000A73FE">
        <w:trPr>
          <w:trHeight w:val="20"/>
        </w:trPr>
        <w:tc>
          <w:tcPr>
            <w:tcW w:w="252" w:type="pct"/>
            <w:tcBorders>
              <w:top w:val="nil"/>
              <w:left w:val="single" w:sz="4" w:space="0" w:color="auto"/>
              <w:bottom w:val="single" w:sz="4" w:space="0" w:color="auto"/>
              <w:right w:val="single" w:sz="4" w:space="0" w:color="auto"/>
            </w:tcBorders>
            <w:shd w:val="clear" w:color="000000" w:fill="FFFFFF"/>
            <w:vAlign w:val="center"/>
          </w:tcPr>
          <w:p w14:paraId="42E0982D" w14:textId="53F65688" w:rsidR="007B262E" w:rsidRPr="00453CDA" w:rsidRDefault="007B262E" w:rsidP="007B262E">
            <w:pPr>
              <w:jc w:val="center"/>
              <w:rPr>
                <w:sz w:val="20"/>
                <w:szCs w:val="20"/>
              </w:rPr>
            </w:pPr>
            <w:r w:rsidRPr="00453CDA">
              <w:rPr>
                <w:sz w:val="20"/>
                <w:szCs w:val="20"/>
              </w:rPr>
              <w:t>3</w:t>
            </w:r>
          </w:p>
        </w:tc>
        <w:tc>
          <w:tcPr>
            <w:tcW w:w="4130" w:type="pct"/>
            <w:tcBorders>
              <w:top w:val="nil"/>
              <w:left w:val="nil"/>
              <w:bottom w:val="single" w:sz="4" w:space="0" w:color="auto"/>
              <w:right w:val="single" w:sz="4" w:space="0" w:color="auto"/>
            </w:tcBorders>
            <w:shd w:val="clear" w:color="000000" w:fill="FFFFFF"/>
            <w:vAlign w:val="center"/>
            <w:hideMark/>
          </w:tcPr>
          <w:p w14:paraId="3D3AD6B5" w14:textId="77777777" w:rsidR="007B262E" w:rsidRPr="00453CDA" w:rsidRDefault="007B262E" w:rsidP="007B262E">
            <w:pPr>
              <w:rPr>
                <w:sz w:val="20"/>
                <w:szCs w:val="20"/>
              </w:rPr>
            </w:pPr>
            <w:r w:rsidRPr="00453CDA">
              <w:rPr>
                <w:sz w:val="20"/>
                <w:szCs w:val="20"/>
              </w:rPr>
              <w:t>Реконструкция ЦТП-3</w:t>
            </w:r>
          </w:p>
        </w:tc>
        <w:tc>
          <w:tcPr>
            <w:tcW w:w="618" w:type="pct"/>
            <w:tcBorders>
              <w:top w:val="nil"/>
              <w:left w:val="nil"/>
              <w:bottom w:val="single" w:sz="4" w:space="0" w:color="auto"/>
              <w:right w:val="single" w:sz="4" w:space="0" w:color="auto"/>
            </w:tcBorders>
            <w:shd w:val="clear" w:color="000000" w:fill="FFFFFF"/>
            <w:vAlign w:val="center"/>
            <w:hideMark/>
          </w:tcPr>
          <w:p w14:paraId="154BB353" w14:textId="138BAAAB" w:rsidR="007B262E" w:rsidRPr="00453CDA" w:rsidRDefault="007B262E" w:rsidP="007B262E">
            <w:pPr>
              <w:jc w:val="center"/>
              <w:rPr>
                <w:sz w:val="20"/>
                <w:szCs w:val="20"/>
              </w:rPr>
            </w:pPr>
            <w:r w:rsidRPr="00453CDA">
              <w:rPr>
                <w:sz w:val="20"/>
                <w:szCs w:val="20"/>
              </w:rPr>
              <w:t>2026</w:t>
            </w:r>
          </w:p>
        </w:tc>
      </w:tr>
      <w:tr w:rsidR="004A669A" w:rsidRPr="00453CDA" w14:paraId="71D3A70E" w14:textId="77777777" w:rsidTr="000A73FE">
        <w:trPr>
          <w:trHeight w:val="20"/>
        </w:trPr>
        <w:tc>
          <w:tcPr>
            <w:tcW w:w="252" w:type="pct"/>
            <w:tcBorders>
              <w:top w:val="nil"/>
              <w:left w:val="single" w:sz="4" w:space="0" w:color="auto"/>
              <w:bottom w:val="single" w:sz="4" w:space="0" w:color="auto"/>
              <w:right w:val="single" w:sz="4" w:space="0" w:color="auto"/>
            </w:tcBorders>
            <w:shd w:val="clear" w:color="000000" w:fill="FFFFFF"/>
            <w:vAlign w:val="center"/>
          </w:tcPr>
          <w:p w14:paraId="598D5773" w14:textId="2C627ABF" w:rsidR="007B262E" w:rsidRPr="00453CDA" w:rsidRDefault="007B262E" w:rsidP="007B262E">
            <w:pPr>
              <w:jc w:val="center"/>
              <w:rPr>
                <w:sz w:val="20"/>
                <w:szCs w:val="20"/>
              </w:rPr>
            </w:pPr>
            <w:r w:rsidRPr="00453CDA">
              <w:rPr>
                <w:sz w:val="20"/>
                <w:szCs w:val="20"/>
              </w:rPr>
              <w:t>4</w:t>
            </w:r>
          </w:p>
        </w:tc>
        <w:tc>
          <w:tcPr>
            <w:tcW w:w="4130" w:type="pct"/>
            <w:tcBorders>
              <w:top w:val="nil"/>
              <w:left w:val="nil"/>
              <w:bottom w:val="single" w:sz="4" w:space="0" w:color="auto"/>
              <w:right w:val="single" w:sz="4" w:space="0" w:color="auto"/>
            </w:tcBorders>
            <w:shd w:val="clear" w:color="000000" w:fill="FFFFFF"/>
            <w:vAlign w:val="center"/>
            <w:hideMark/>
          </w:tcPr>
          <w:p w14:paraId="1E60B603" w14:textId="77777777" w:rsidR="007B262E" w:rsidRPr="00453CDA" w:rsidRDefault="007B262E" w:rsidP="007B262E">
            <w:pPr>
              <w:rPr>
                <w:sz w:val="20"/>
                <w:szCs w:val="20"/>
              </w:rPr>
            </w:pPr>
            <w:r w:rsidRPr="00453CDA">
              <w:rPr>
                <w:sz w:val="20"/>
                <w:szCs w:val="20"/>
              </w:rPr>
              <w:t>Реконструкция ЦТП-4</w:t>
            </w:r>
          </w:p>
        </w:tc>
        <w:tc>
          <w:tcPr>
            <w:tcW w:w="618" w:type="pct"/>
            <w:tcBorders>
              <w:top w:val="nil"/>
              <w:left w:val="nil"/>
              <w:bottom w:val="single" w:sz="4" w:space="0" w:color="auto"/>
              <w:right w:val="single" w:sz="4" w:space="0" w:color="auto"/>
            </w:tcBorders>
            <w:shd w:val="clear" w:color="000000" w:fill="FFFFFF"/>
            <w:vAlign w:val="center"/>
            <w:hideMark/>
          </w:tcPr>
          <w:p w14:paraId="7F3365C1" w14:textId="776653E4" w:rsidR="007B262E" w:rsidRPr="00453CDA" w:rsidRDefault="007B262E" w:rsidP="007B262E">
            <w:pPr>
              <w:jc w:val="center"/>
              <w:rPr>
                <w:sz w:val="20"/>
                <w:szCs w:val="20"/>
              </w:rPr>
            </w:pPr>
            <w:r w:rsidRPr="00453CDA">
              <w:rPr>
                <w:sz w:val="20"/>
                <w:szCs w:val="20"/>
              </w:rPr>
              <w:t>2029</w:t>
            </w:r>
          </w:p>
        </w:tc>
      </w:tr>
      <w:tr w:rsidR="004A669A" w:rsidRPr="00453CDA" w14:paraId="6C436CE3" w14:textId="77777777" w:rsidTr="000A73FE">
        <w:trPr>
          <w:trHeight w:val="20"/>
        </w:trPr>
        <w:tc>
          <w:tcPr>
            <w:tcW w:w="252" w:type="pct"/>
            <w:tcBorders>
              <w:top w:val="nil"/>
              <w:left w:val="single" w:sz="4" w:space="0" w:color="auto"/>
              <w:bottom w:val="single" w:sz="4" w:space="0" w:color="auto"/>
              <w:right w:val="single" w:sz="4" w:space="0" w:color="auto"/>
            </w:tcBorders>
            <w:shd w:val="clear" w:color="000000" w:fill="FFFFFF"/>
            <w:vAlign w:val="center"/>
          </w:tcPr>
          <w:p w14:paraId="5FBCAD5C" w14:textId="590BB4F9" w:rsidR="007B262E" w:rsidRPr="00453CDA" w:rsidRDefault="007B262E" w:rsidP="007B262E">
            <w:pPr>
              <w:jc w:val="center"/>
              <w:rPr>
                <w:sz w:val="20"/>
                <w:szCs w:val="20"/>
              </w:rPr>
            </w:pPr>
            <w:r w:rsidRPr="00453CDA">
              <w:rPr>
                <w:sz w:val="20"/>
                <w:szCs w:val="20"/>
              </w:rPr>
              <w:t>5</w:t>
            </w:r>
          </w:p>
        </w:tc>
        <w:tc>
          <w:tcPr>
            <w:tcW w:w="4130" w:type="pct"/>
            <w:tcBorders>
              <w:top w:val="nil"/>
              <w:left w:val="nil"/>
              <w:bottom w:val="single" w:sz="4" w:space="0" w:color="auto"/>
              <w:right w:val="single" w:sz="4" w:space="0" w:color="auto"/>
            </w:tcBorders>
            <w:shd w:val="clear" w:color="000000" w:fill="FFFFFF"/>
            <w:vAlign w:val="center"/>
            <w:hideMark/>
          </w:tcPr>
          <w:p w14:paraId="64538434" w14:textId="77777777" w:rsidR="007B262E" w:rsidRPr="00453CDA" w:rsidRDefault="007B262E" w:rsidP="007B262E">
            <w:pPr>
              <w:rPr>
                <w:sz w:val="20"/>
                <w:szCs w:val="20"/>
              </w:rPr>
            </w:pPr>
            <w:r w:rsidRPr="00453CDA">
              <w:rPr>
                <w:sz w:val="20"/>
                <w:szCs w:val="20"/>
              </w:rPr>
              <w:t>Реконструкция ЦТП-5</w:t>
            </w:r>
          </w:p>
        </w:tc>
        <w:tc>
          <w:tcPr>
            <w:tcW w:w="618" w:type="pct"/>
            <w:tcBorders>
              <w:top w:val="nil"/>
              <w:left w:val="nil"/>
              <w:bottom w:val="single" w:sz="4" w:space="0" w:color="auto"/>
              <w:right w:val="single" w:sz="4" w:space="0" w:color="auto"/>
            </w:tcBorders>
            <w:shd w:val="clear" w:color="000000" w:fill="FFFFFF"/>
            <w:vAlign w:val="center"/>
            <w:hideMark/>
          </w:tcPr>
          <w:p w14:paraId="73039A4D" w14:textId="34058515" w:rsidR="007B262E" w:rsidRPr="00453CDA" w:rsidRDefault="007B262E" w:rsidP="007B262E">
            <w:pPr>
              <w:jc w:val="center"/>
              <w:rPr>
                <w:sz w:val="20"/>
                <w:szCs w:val="20"/>
              </w:rPr>
            </w:pPr>
            <w:r w:rsidRPr="00453CDA">
              <w:rPr>
                <w:sz w:val="20"/>
                <w:szCs w:val="20"/>
              </w:rPr>
              <w:t>2025</w:t>
            </w:r>
          </w:p>
        </w:tc>
      </w:tr>
      <w:tr w:rsidR="004A669A" w:rsidRPr="00453CDA" w14:paraId="27ECC520" w14:textId="77777777" w:rsidTr="000A73FE">
        <w:trPr>
          <w:trHeight w:val="20"/>
        </w:trPr>
        <w:tc>
          <w:tcPr>
            <w:tcW w:w="252" w:type="pct"/>
            <w:tcBorders>
              <w:top w:val="nil"/>
              <w:left w:val="single" w:sz="4" w:space="0" w:color="auto"/>
              <w:bottom w:val="single" w:sz="4" w:space="0" w:color="auto"/>
              <w:right w:val="single" w:sz="4" w:space="0" w:color="auto"/>
            </w:tcBorders>
            <w:shd w:val="clear" w:color="000000" w:fill="FFFFFF"/>
            <w:vAlign w:val="center"/>
          </w:tcPr>
          <w:p w14:paraId="71B53679" w14:textId="312A8827" w:rsidR="007B262E" w:rsidRPr="00453CDA" w:rsidRDefault="007B262E" w:rsidP="007B262E">
            <w:pPr>
              <w:jc w:val="center"/>
              <w:rPr>
                <w:sz w:val="20"/>
                <w:szCs w:val="20"/>
              </w:rPr>
            </w:pPr>
            <w:r w:rsidRPr="00453CDA">
              <w:rPr>
                <w:sz w:val="20"/>
                <w:szCs w:val="20"/>
              </w:rPr>
              <w:t>6</w:t>
            </w:r>
          </w:p>
        </w:tc>
        <w:tc>
          <w:tcPr>
            <w:tcW w:w="4130" w:type="pct"/>
            <w:tcBorders>
              <w:top w:val="nil"/>
              <w:left w:val="nil"/>
              <w:bottom w:val="single" w:sz="4" w:space="0" w:color="auto"/>
              <w:right w:val="single" w:sz="4" w:space="0" w:color="auto"/>
            </w:tcBorders>
            <w:shd w:val="clear" w:color="000000" w:fill="FFFFFF"/>
            <w:vAlign w:val="center"/>
            <w:hideMark/>
          </w:tcPr>
          <w:p w14:paraId="4FF7C375" w14:textId="77777777" w:rsidR="007B262E" w:rsidRPr="00453CDA" w:rsidRDefault="007B262E" w:rsidP="007B262E">
            <w:pPr>
              <w:rPr>
                <w:sz w:val="20"/>
                <w:szCs w:val="20"/>
              </w:rPr>
            </w:pPr>
            <w:r w:rsidRPr="00453CDA">
              <w:rPr>
                <w:sz w:val="20"/>
                <w:szCs w:val="20"/>
              </w:rPr>
              <w:t>Реконструкция ЦТП-7</w:t>
            </w:r>
          </w:p>
        </w:tc>
        <w:tc>
          <w:tcPr>
            <w:tcW w:w="618" w:type="pct"/>
            <w:tcBorders>
              <w:top w:val="nil"/>
              <w:left w:val="nil"/>
              <w:bottom w:val="single" w:sz="4" w:space="0" w:color="auto"/>
              <w:right w:val="single" w:sz="4" w:space="0" w:color="auto"/>
            </w:tcBorders>
            <w:shd w:val="clear" w:color="000000" w:fill="FFFFFF"/>
            <w:vAlign w:val="center"/>
            <w:hideMark/>
          </w:tcPr>
          <w:p w14:paraId="6F1230F3" w14:textId="7793AEA6" w:rsidR="007B262E" w:rsidRPr="00453CDA" w:rsidRDefault="007B262E" w:rsidP="007B262E">
            <w:pPr>
              <w:jc w:val="center"/>
              <w:rPr>
                <w:sz w:val="20"/>
                <w:szCs w:val="20"/>
              </w:rPr>
            </w:pPr>
            <w:r w:rsidRPr="00453CDA">
              <w:rPr>
                <w:sz w:val="20"/>
                <w:szCs w:val="20"/>
              </w:rPr>
              <w:t>2025</w:t>
            </w:r>
          </w:p>
        </w:tc>
      </w:tr>
      <w:tr w:rsidR="004A669A" w:rsidRPr="00453CDA" w14:paraId="3F03065C" w14:textId="77777777" w:rsidTr="000A73FE">
        <w:trPr>
          <w:trHeight w:val="20"/>
        </w:trPr>
        <w:tc>
          <w:tcPr>
            <w:tcW w:w="252" w:type="pct"/>
            <w:tcBorders>
              <w:top w:val="nil"/>
              <w:left w:val="single" w:sz="4" w:space="0" w:color="auto"/>
              <w:bottom w:val="single" w:sz="4" w:space="0" w:color="auto"/>
              <w:right w:val="single" w:sz="4" w:space="0" w:color="auto"/>
            </w:tcBorders>
            <w:shd w:val="clear" w:color="000000" w:fill="FFFFFF"/>
            <w:vAlign w:val="center"/>
          </w:tcPr>
          <w:p w14:paraId="4153375D" w14:textId="47B615E3" w:rsidR="007B262E" w:rsidRPr="00453CDA" w:rsidRDefault="007B262E" w:rsidP="007B262E">
            <w:pPr>
              <w:jc w:val="center"/>
              <w:rPr>
                <w:sz w:val="20"/>
                <w:szCs w:val="20"/>
              </w:rPr>
            </w:pPr>
            <w:r w:rsidRPr="00453CDA">
              <w:rPr>
                <w:sz w:val="20"/>
                <w:szCs w:val="20"/>
              </w:rPr>
              <w:t>7</w:t>
            </w:r>
          </w:p>
        </w:tc>
        <w:tc>
          <w:tcPr>
            <w:tcW w:w="4130" w:type="pct"/>
            <w:tcBorders>
              <w:top w:val="nil"/>
              <w:left w:val="nil"/>
              <w:bottom w:val="single" w:sz="4" w:space="0" w:color="auto"/>
              <w:right w:val="single" w:sz="4" w:space="0" w:color="auto"/>
            </w:tcBorders>
            <w:shd w:val="clear" w:color="000000" w:fill="FFFFFF"/>
            <w:vAlign w:val="center"/>
            <w:hideMark/>
          </w:tcPr>
          <w:p w14:paraId="307FC35A" w14:textId="77777777" w:rsidR="007B262E" w:rsidRPr="00453CDA" w:rsidRDefault="007B262E" w:rsidP="007B262E">
            <w:pPr>
              <w:rPr>
                <w:sz w:val="20"/>
                <w:szCs w:val="20"/>
              </w:rPr>
            </w:pPr>
            <w:r w:rsidRPr="00453CDA">
              <w:rPr>
                <w:sz w:val="20"/>
                <w:szCs w:val="20"/>
              </w:rPr>
              <w:t>Реконструкция ЦТП-8</w:t>
            </w:r>
          </w:p>
        </w:tc>
        <w:tc>
          <w:tcPr>
            <w:tcW w:w="618" w:type="pct"/>
            <w:tcBorders>
              <w:top w:val="nil"/>
              <w:left w:val="nil"/>
              <w:bottom w:val="single" w:sz="4" w:space="0" w:color="auto"/>
              <w:right w:val="single" w:sz="4" w:space="0" w:color="auto"/>
            </w:tcBorders>
            <w:shd w:val="clear" w:color="000000" w:fill="FFFFFF"/>
            <w:vAlign w:val="center"/>
            <w:hideMark/>
          </w:tcPr>
          <w:p w14:paraId="307621FF" w14:textId="52AEF501" w:rsidR="007B262E" w:rsidRPr="00453CDA" w:rsidRDefault="007B262E" w:rsidP="007B262E">
            <w:pPr>
              <w:jc w:val="center"/>
              <w:rPr>
                <w:sz w:val="20"/>
                <w:szCs w:val="20"/>
              </w:rPr>
            </w:pPr>
            <w:r w:rsidRPr="00453CDA">
              <w:rPr>
                <w:sz w:val="20"/>
                <w:szCs w:val="20"/>
              </w:rPr>
              <w:t>2028</w:t>
            </w:r>
          </w:p>
        </w:tc>
      </w:tr>
      <w:tr w:rsidR="004A669A" w:rsidRPr="00453CDA" w14:paraId="32D438FD" w14:textId="77777777" w:rsidTr="000A73FE">
        <w:trPr>
          <w:trHeight w:val="20"/>
        </w:trPr>
        <w:tc>
          <w:tcPr>
            <w:tcW w:w="252" w:type="pct"/>
            <w:tcBorders>
              <w:top w:val="nil"/>
              <w:left w:val="single" w:sz="4" w:space="0" w:color="auto"/>
              <w:bottom w:val="single" w:sz="4" w:space="0" w:color="auto"/>
              <w:right w:val="single" w:sz="4" w:space="0" w:color="auto"/>
            </w:tcBorders>
            <w:shd w:val="clear" w:color="000000" w:fill="FFFFFF"/>
            <w:vAlign w:val="center"/>
          </w:tcPr>
          <w:p w14:paraId="7217BF46" w14:textId="2F727783" w:rsidR="007B262E" w:rsidRPr="00453CDA" w:rsidRDefault="007B262E" w:rsidP="007B262E">
            <w:pPr>
              <w:jc w:val="center"/>
              <w:rPr>
                <w:sz w:val="20"/>
                <w:szCs w:val="20"/>
              </w:rPr>
            </w:pPr>
            <w:r w:rsidRPr="00453CDA">
              <w:rPr>
                <w:sz w:val="20"/>
                <w:szCs w:val="20"/>
              </w:rPr>
              <w:t>8</w:t>
            </w:r>
          </w:p>
        </w:tc>
        <w:tc>
          <w:tcPr>
            <w:tcW w:w="4130" w:type="pct"/>
            <w:tcBorders>
              <w:top w:val="nil"/>
              <w:left w:val="nil"/>
              <w:bottom w:val="single" w:sz="4" w:space="0" w:color="auto"/>
              <w:right w:val="single" w:sz="4" w:space="0" w:color="auto"/>
            </w:tcBorders>
            <w:shd w:val="clear" w:color="000000" w:fill="FFFFFF"/>
            <w:vAlign w:val="center"/>
            <w:hideMark/>
          </w:tcPr>
          <w:p w14:paraId="1411E80E" w14:textId="77777777" w:rsidR="007B262E" w:rsidRPr="00453CDA" w:rsidRDefault="007B262E" w:rsidP="007B262E">
            <w:pPr>
              <w:rPr>
                <w:sz w:val="20"/>
                <w:szCs w:val="20"/>
              </w:rPr>
            </w:pPr>
            <w:r w:rsidRPr="00453CDA">
              <w:rPr>
                <w:sz w:val="20"/>
                <w:szCs w:val="20"/>
              </w:rPr>
              <w:t>Реконструкция ЦТП-9</w:t>
            </w:r>
          </w:p>
        </w:tc>
        <w:tc>
          <w:tcPr>
            <w:tcW w:w="618" w:type="pct"/>
            <w:tcBorders>
              <w:top w:val="nil"/>
              <w:left w:val="nil"/>
              <w:bottom w:val="single" w:sz="4" w:space="0" w:color="auto"/>
              <w:right w:val="single" w:sz="4" w:space="0" w:color="auto"/>
            </w:tcBorders>
            <w:shd w:val="clear" w:color="000000" w:fill="FFFFFF"/>
            <w:vAlign w:val="center"/>
            <w:hideMark/>
          </w:tcPr>
          <w:p w14:paraId="0E000BE0" w14:textId="41A4D02E" w:rsidR="007B262E" w:rsidRPr="00453CDA" w:rsidRDefault="007B262E" w:rsidP="007B262E">
            <w:pPr>
              <w:jc w:val="center"/>
              <w:rPr>
                <w:sz w:val="20"/>
                <w:szCs w:val="20"/>
              </w:rPr>
            </w:pPr>
            <w:r w:rsidRPr="00453CDA">
              <w:rPr>
                <w:sz w:val="20"/>
                <w:szCs w:val="20"/>
              </w:rPr>
              <w:t>2028</w:t>
            </w:r>
          </w:p>
        </w:tc>
      </w:tr>
      <w:tr w:rsidR="004A669A" w:rsidRPr="00453CDA" w14:paraId="1E126D2C" w14:textId="77777777" w:rsidTr="000A73FE">
        <w:trPr>
          <w:trHeight w:val="20"/>
        </w:trPr>
        <w:tc>
          <w:tcPr>
            <w:tcW w:w="252" w:type="pct"/>
            <w:tcBorders>
              <w:top w:val="nil"/>
              <w:left w:val="single" w:sz="4" w:space="0" w:color="auto"/>
              <w:bottom w:val="single" w:sz="4" w:space="0" w:color="auto"/>
              <w:right w:val="single" w:sz="4" w:space="0" w:color="auto"/>
            </w:tcBorders>
            <w:shd w:val="clear" w:color="000000" w:fill="FFFFFF"/>
            <w:vAlign w:val="center"/>
          </w:tcPr>
          <w:p w14:paraId="129B069F" w14:textId="555FB275" w:rsidR="007B262E" w:rsidRPr="00453CDA" w:rsidRDefault="007B262E" w:rsidP="007B262E">
            <w:pPr>
              <w:jc w:val="center"/>
              <w:rPr>
                <w:sz w:val="20"/>
                <w:szCs w:val="20"/>
              </w:rPr>
            </w:pPr>
            <w:r w:rsidRPr="00453CDA">
              <w:rPr>
                <w:sz w:val="20"/>
                <w:szCs w:val="20"/>
              </w:rPr>
              <w:t>9</w:t>
            </w:r>
          </w:p>
        </w:tc>
        <w:tc>
          <w:tcPr>
            <w:tcW w:w="4130" w:type="pct"/>
            <w:tcBorders>
              <w:top w:val="nil"/>
              <w:left w:val="nil"/>
              <w:bottom w:val="single" w:sz="4" w:space="0" w:color="auto"/>
              <w:right w:val="single" w:sz="4" w:space="0" w:color="auto"/>
            </w:tcBorders>
            <w:shd w:val="clear" w:color="000000" w:fill="FFFFFF"/>
            <w:vAlign w:val="center"/>
            <w:hideMark/>
          </w:tcPr>
          <w:p w14:paraId="6059CAE4" w14:textId="77777777" w:rsidR="007B262E" w:rsidRPr="00453CDA" w:rsidRDefault="007B262E" w:rsidP="007B262E">
            <w:pPr>
              <w:rPr>
                <w:sz w:val="20"/>
                <w:szCs w:val="20"/>
              </w:rPr>
            </w:pPr>
            <w:r w:rsidRPr="00453CDA">
              <w:rPr>
                <w:sz w:val="20"/>
                <w:szCs w:val="20"/>
              </w:rPr>
              <w:t>Реконструкция ЦТП-10</w:t>
            </w:r>
          </w:p>
        </w:tc>
        <w:tc>
          <w:tcPr>
            <w:tcW w:w="618" w:type="pct"/>
            <w:tcBorders>
              <w:top w:val="nil"/>
              <w:left w:val="nil"/>
              <w:bottom w:val="single" w:sz="4" w:space="0" w:color="auto"/>
              <w:right w:val="single" w:sz="4" w:space="0" w:color="auto"/>
            </w:tcBorders>
            <w:shd w:val="clear" w:color="000000" w:fill="FFFFFF"/>
            <w:vAlign w:val="center"/>
            <w:hideMark/>
          </w:tcPr>
          <w:p w14:paraId="6FC97174" w14:textId="45402280" w:rsidR="007B262E" w:rsidRPr="00453CDA" w:rsidRDefault="007B262E" w:rsidP="007B262E">
            <w:pPr>
              <w:jc w:val="center"/>
              <w:rPr>
                <w:sz w:val="20"/>
                <w:szCs w:val="20"/>
              </w:rPr>
            </w:pPr>
            <w:r w:rsidRPr="00453CDA">
              <w:rPr>
                <w:sz w:val="20"/>
                <w:szCs w:val="20"/>
              </w:rPr>
              <w:t>2029</w:t>
            </w:r>
          </w:p>
        </w:tc>
      </w:tr>
      <w:tr w:rsidR="004A669A" w:rsidRPr="00453CDA" w14:paraId="358DD83F" w14:textId="77777777" w:rsidTr="000A73FE">
        <w:trPr>
          <w:trHeight w:val="20"/>
        </w:trPr>
        <w:tc>
          <w:tcPr>
            <w:tcW w:w="252" w:type="pct"/>
            <w:tcBorders>
              <w:top w:val="nil"/>
              <w:left w:val="single" w:sz="4" w:space="0" w:color="auto"/>
              <w:bottom w:val="single" w:sz="4" w:space="0" w:color="auto"/>
              <w:right w:val="single" w:sz="4" w:space="0" w:color="auto"/>
            </w:tcBorders>
            <w:shd w:val="clear" w:color="000000" w:fill="FFFFFF"/>
            <w:vAlign w:val="center"/>
          </w:tcPr>
          <w:p w14:paraId="43F2F88A" w14:textId="75281308" w:rsidR="007B262E" w:rsidRPr="00453CDA" w:rsidRDefault="007B262E" w:rsidP="007B262E">
            <w:pPr>
              <w:jc w:val="center"/>
              <w:rPr>
                <w:sz w:val="20"/>
                <w:szCs w:val="20"/>
              </w:rPr>
            </w:pPr>
            <w:r w:rsidRPr="00453CDA">
              <w:rPr>
                <w:sz w:val="20"/>
                <w:szCs w:val="20"/>
              </w:rPr>
              <w:t>10</w:t>
            </w:r>
          </w:p>
        </w:tc>
        <w:tc>
          <w:tcPr>
            <w:tcW w:w="4130" w:type="pct"/>
            <w:tcBorders>
              <w:top w:val="nil"/>
              <w:left w:val="nil"/>
              <w:bottom w:val="single" w:sz="4" w:space="0" w:color="auto"/>
              <w:right w:val="single" w:sz="4" w:space="0" w:color="auto"/>
            </w:tcBorders>
            <w:shd w:val="clear" w:color="000000" w:fill="FFFFFF"/>
            <w:vAlign w:val="center"/>
            <w:hideMark/>
          </w:tcPr>
          <w:p w14:paraId="5B35B1E1" w14:textId="77777777" w:rsidR="007B262E" w:rsidRPr="00453CDA" w:rsidRDefault="007B262E" w:rsidP="007B262E">
            <w:pPr>
              <w:rPr>
                <w:sz w:val="20"/>
                <w:szCs w:val="20"/>
              </w:rPr>
            </w:pPr>
            <w:r w:rsidRPr="00453CDA">
              <w:rPr>
                <w:sz w:val="20"/>
                <w:szCs w:val="20"/>
              </w:rPr>
              <w:t>Реконструкция ЦТП-12</w:t>
            </w:r>
          </w:p>
        </w:tc>
        <w:tc>
          <w:tcPr>
            <w:tcW w:w="618" w:type="pct"/>
            <w:tcBorders>
              <w:top w:val="nil"/>
              <w:left w:val="nil"/>
              <w:bottom w:val="single" w:sz="4" w:space="0" w:color="auto"/>
              <w:right w:val="single" w:sz="4" w:space="0" w:color="auto"/>
            </w:tcBorders>
            <w:shd w:val="clear" w:color="000000" w:fill="FFFFFF"/>
            <w:vAlign w:val="center"/>
            <w:hideMark/>
          </w:tcPr>
          <w:p w14:paraId="35F5E639" w14:textId="4EDCE435" w:rsidR="007B262E" w:rsidRPr="00453CDA" w:rsidRDefault="007B262E" w:rsidP="007B262E">
            <w:pPr>
              <w:jc w:val="center"/>
              <w:rPr>
                <w:sz w:val="20"/>
                <w:szCs w:val="20"/>
              </w:rPr>
            </w:pPr>
            <w:r w:rsidRPr="00453CDA">
              <w:rPr>
                <w:sz w:val="20"/>
                <w:szCs w:val="20"/>
              </w:rPr>
              <w:t>2026</w:t>
            </w:r>
          </w:p>
        </w:tc>
      </w:tr>
      <w:tr w:rsidR="004A669A" w:rsidRPr="00453CDA" w14:paraId="16C65C7B" w14:textId="77777777" w:rsidTr="000A73FE">
        <w:trPr>
          <w:trHeight w:val="20"/>
        </w:trPr>
        <w:tc>
          <w:tcPr>
            <w:tcW w:w="252" w:type="pct"/>
            <w:tcBorders>
              <w:top w:val="nil"/>
              <w:left w:val="single" w:sz="4" w:space="0" w:color="auto"/>
              <w:bottom w:val="single" w:sz="4" w:space="0" w:color="auto"/>
              <w:right w:val="single" w:sz="4" w:space="0" w:color="auto"/>
            </w:tcBorders>
            <w:shd w:val="clear" w:color="000000" w:fill="FFFFFF"/>
            <w:vAlign w:val="center"/>
          </w:tcPr>
          <w:p w14:paraId="1DADC3ED" w14:textId="4B51EA05" w:rsidR="007B262E" w:rsidRPr="00453CDA" w:rsidRDefault="007B262E" w:rsidP="007B262E">
            <w:pPr>
              <w:jc w:val="center"/>
              <w:rPr>
                <w:sz w:val="20"/>
                <w:szCs w:val="20"/>
              </w:rPr>
            </w:pPr>
            <w:r w:rsidRPr="00453CDA">
              <w:rPr>
                <w:sz w:val="20"/>
                <w:szCs w:val="20"/>
              </w:rPr>
              <w:t>11</w:t>
            </w:r>
          </w:p>
        </w:tc>
        <w:tc>
          <w:tcPr>
            <w:tcW w:w="4130" w:type="pct"/>
            <w:tcBorders>
              <w:top w:val="nil"/>
              <w:left w:val="nil"/>
              <w:bottom w:val="single" w:sz="4" w:space="0" w:color="auto"/>
              <w:right w:val="single" w:sz="4" w:space="0" w:color="auto"/>
            </w:tcBorders>
            <w:shd w:val="clear" w:color="000000" w:fill="FFFFFF"/>
            <w:vAlign w:val="center"/>
            <w:hideMark/>
          </w:tcPr>
          <w:p w14:paraId="2E42292D" w14:textId="77777777" w:rsidR="007B262E" w:rsidRPr="00453CDA" w:rsidRDefault="007B262E" w:rsidP="007B262E">
            <w:pPr>
              <w:rPr>
                <w:sz w:val="20"/>
                <w:szCs w:val="20"/>
              </w:rPr>
            </w:pPr>
            <w:r w:rsidRPr="00453CDA">
              <w:rPr>
                <w:sz w:val="20"/>
                <w:szCs w:val="20"/>
              </w:rPr>
              <w:t>Реконструкция ЦТП-13</w:t>
            </w:r>
          </w:p>
        </w:tc>
        <w:tc>
          <w:tcPr>
            <w:tcW w:w="618" w:type="pct"/>
            <w:tcBorders>
              <w:top w:val="nil"/>
              <w:left w:val="nil"/>
              <w:bottom w:val="single" w:sz="4" w:space="0" w:color="auto"/>
              <w:right w:val="single" w:sz="4" w:space="0" w:color="auto"/>
            </w:tcBorders>
            <w:shd w:val="clear" w:color="000000" w:fill="FFFFFF"/>
            <w:vAlign w:val="center"/>
            <w:hideMark/>
          </w:tcPr>
          <w:p w14:paraId="3B32612A" w14:textId="22697A11" w:rsidR="007B262E" w:rsidRPr="00453CDA" w:rsidRDefault="007B262E" w:rsidP="007B262E">
            <w:pPr>
              <w:jc w:val="center"/>
              <w:rPr>
                <w:sz w:val="20"/>
                <w:szCs w:val="20"/>
              </w:rPr>
            </w:pPr>
            <w:r w:rsidRPr="00453CDA">
              <w:rPr>
                <w:sz w:val="20"/>
                <w:szCs w:val="20"/>
              </w:rPr>
              <w:t>2030</w:t>
            </w:r>
          </w:p>
        </w:tc>
      </w:tr>
      <w:tr w:rsidR="004A669A" w:rsidRPr="00453CDA" w14:paraId="40435B6F" w14:textId="77777777" w:rsidTr="000A73FE">
        <w:trPr>
          <w:trHeight w:val="20"/>
        </w:trPr>
        <w:tc>
          <w:tcPr>
            <w:tcW w:w="252" w:type="pct"/>
            <w:tcBorders>
              <w:top w:val="nil"/>
              <w:left w:val="single" w:sz="4" w:space="0" w:color="auto"/>
              <w:bottom w:val="single" w:sz="4" w:space="0" w:color="auto"/>
              <w:right w:val="single" w:sz="4" w:space="0" w:color="auto"/>
            </w:tcBorders>
            <w:shd w:val="clear" w:color="000000" w:fill="FFFFFF"/>
            <w:vAlign w:val="center"/>
          </w:tcPr>
          <w:p w14:paraId="52D69474" w14:textId="2885DAB2" w:rsidR="007B262E" w:rsidRPr="00453CDA" w:rsidRDefault="007B262E" w:rsidP="007B262E">
            <w:pPr>
              <w:jc w:val="center"/>
              <w:rPr>
                <w:sz w:val="20"/>
                <w:szCs w:val="20"/>
              </w:rPr>
            </w:pPr>
            <w:r w:rsidRPr="00453CDA">
              <w:rPr>
                <w:sz w:val="20"/>
                <w:szCs w:val="20"/>
              </w:rPr>
              <w:t>12</w:t>
            </w:r>
          </w:p>
        </w:tc>
        <w:tc>
          <w:tcPr>
            <w:tcW w:w="4130" w:type="pct"/>
            <w:tcBorders>
              <w:top w:val="nil"/>
              <w:left w:val="nil"/>
              <w:bottom w:val="single" w:sz="4" w:space="0" w:color="auto"/>
              <w:right w:val="single" w:sz="4" w:space="0" w:color="auto"/>
            </w:tcBorders>
            <w:shd w:val="clear" w:color="000000" w:fill="FFFFFF"/>
            <w:vAlign w:val="center"/>
            <w:hideMark/>
          </w:tcPr>
          <w:p w14:paraId="0D0A01B5" w14:textId="77777777" w:rsidR="007B262E" w:rsidRPr="00453CDA" w:rsidRDefault="007B262E" w:rsidP="007B262E">
            <w:pPr>
              <w:rPr>
                <w:sz w:val="20"/>
                <w:szCs w:val="20"/>
              </w:rPr>
            </w:pPr>
            <w:r w:rsidRPr="00453CDA">
              <w:rPr>
                <w:sz w:val="20"/>
                <w:szCs w:val="20"/>
              </w:rPr>
              <w:t>Реконструкция ЦТП-14</w:t>
            </w:r>
          </w:p>
        </w:tc>
        <w:tc>
          <w:tcPr>
            <w:tcW w:w="618" w:type="pct"/>
            <w:tcBorders>
              <w:top w:val="nil"/>
              <w:left w:val="nil"/>
              <w:bottom w:val="single" w:sz="4" w:space="0" w:color="auto"/>
              <w:right w:val="single" w:sz="4" w:space="0" w:color="auto"/>
            </w:tcBorders>
            <w:shd w:val="clear" w:color="000000" w:fill="FFFFFF"/>
            <w:vAlign w:val="center"/>
            <w:hideMark/>
          </w:tcPr>
          <w:p w14:paraId="53F02EE1" w14:textId="1FE36333" w:rsidR="007B262E" w:rsidRPr="00453CDA" w:rsidRDefault="007B262E" w:rsidP="007B262E">
            <w:pPr>
              <w:jc w:val="center"/>
              <w:rPr>
                <w:sz w:val="20"/>
                <w:szCs w:val="20"/>
              </w:rPr>
            </w:pPr>
            <w:r w:rsidRPr="00453CDA">
              <w:rPr>
                <w:sz w:val="20"/>
                <w:szCs w:val="20"/>
              </w:rPr>
              <w:t>2030</w:t>
            </w:r>
          </w:p>
        </w:tc>
      </w:tr>
    </w:tbl>
    <w:p w14:paraId="0DF4DAF1" w14:textId="77777777" w:rsidR="00A265CC" w:rsidRPr="00453CDA" w:rsidRDefault="00A265CC" w:rsidP="00A265CC">
      <w:pPr>
        <w:pStyle w:val="a6"/>
        <w:spacing w:after="0" w:line="240" w:lineRule="auto"/>
      </w:pPr>
    </w:p>
    <w:p w14:paraId="4FF92BEE" w14:textId="77777777" w:rsidR="00C17607" w:rsidRPr="00453CDA" w:rsidRDefault="00C17607" w:rsidP="00C17607"/>
    <w:p w14:paraId="48B5C8A7" w14:textId="177F6E42" w:rsidR="007351EB" w:rsidRPr="00453CDA" w:rsidRDefault="007351EB" w:rsidP="007351EB"/>
    <w:p w14:paraId="7333D57A" w14:textId="2691AE52" w:rsidR="00AD676B" w:rsidRPr="00453CDA" w:rsidRDefault="00AD676B" w:rsidP="007351EB"/>
    <w:p w14:paraId="3DD94326" w14:textId="52F1EDF5" w:rsidR="00AD676B" w:rsidRPr="00453CDA" w:rsidRDefault="00AD676B" w:rsidP="007351EB"/>
    <w:p w14:paraId="4FCFE238" w14:textId="75266990" w:rsidR="00AD676B" w:rsidRPr="00453CDA" w:rsidRDefault="00A265CC" w:rsidP="00A265CC">
      <w:pPr>
        <w:spacing w:after="200" w:line="276" w:lineRule="auto"/>
      </w:pPr>
      <w:r w:rsidRPr="00453CDA">
        <w:br w:type="page"/>
      </w:r>
    </w:p>
    <w:p w14:paraId="0B4D1EB0" w14:textId="1EA3E97E" w:rsidR="000C4FC1" w:rsidRPr="00453CDA" w:rsidRDefault="00F85DE7" w:rsidP="00A265CC">
      <w:pPr>
        <w:pStyle w:val="1"/>
        <w:numPr>
          <w:ilvl w:val="0"/>
          <w:numId w:val="0"/>
        </w:numPr>
        <w:jc w:val="both"/>
      </w:pPr>
      <w:bookmarkStart w:id="124" w:name="_Toc152597959"/>
      <w:r w:rsidRPr="00453CDA">
        <w:t>7</w:t>
      </w:r>
      <w:r w:rsidR="000C4FC1" w:rsidRPr="00453CDA">
        <w:t xml:space="preserve">. </w:t>
      </w:r>
      <w:r w:rsidR="007351EB" w:rsidRPr="00453CDA">
        <w:t>Предложения по переводу открытых систем теплоснабжения (горячего водоснабжения) в закрытые системы горячего водоснабжения</w:t>
      </w:r>
      <w:bookmarkStart w:id="125" w:name="_Toc57201711"/>
      <w:bookmarkStart w:id="126" w:name="_Toc57310285"/>
      <w:bookmarkStart w:id="127" w:name="_Toc57310773"/>
      <w:bookmarkStart w:id="128" w:name="_Toc57311009"/>
      <w:bookmarkStart w:id="129" w:name="_Toc57311296"/>
      <w:bookmarkStart w:id="130" w:name="_Toc57311416"/>
      <w:bookmarkStart w:id="131" w:name="_Toc59008324"/>
      <w:bookmarkEnd w:id="124"/>
      <w:bookmarkEnd w:id="125"/>
      <w:bookmarkEnd w:id="126"/>
      <w:bookmarkEnd w:id="127"/>
      <w:bookmarkEnd w:id="128"/>
      <w:bookmarkEnd w:id="129"/>
      <w:bookmarkEnd w:id="130"/>
      <w:bookmarkEnd w:id="131"/>
    </w:p>
    <w:p w14:paraId="26553511" w14:textId="59754119" w:rsidR="007351EB" w:rsidRPr="00453CDA" w:rsidRDefault="00F85DE7" w:rsidP="00F85DE7">
      <w:pPr>
        <w:pStyle w:val="2"/>
        <w:numPr>
          <w:ilvl w:val="0"/>
          <w:numId w:val="0"/>
        </w:numPr>
        <w:ind w:left="357" w:hanging="357"/>
        <w:jc w:val="both"/>
        <w:rPr>
          <w:sz w:val="23"/>
          <w:szCs w:val="23"/>
        </w:rPr>
      </w:pPr>
      <w:bookmarkStart w:id="132" w:name="_Toc152597960"/>
      <w:r w:rsidRPr="00453CDA">
        <w:rPr>
          <w:sz w:val="23"/>
          <w:szCs w:val="23"/>
        </w:rPr>
        <w:t xml:space="preserve">7.1. </w:t>
      </w:r>
      <w:r w:rsidR="007351EB" w:rsidRPr="00453CDA">
        <w:rPr>
          <w:sz w:val="23"/>
          <w:szCs w:val="23"/>
        </w:rPr>
        <w:t>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необходимо строительство индивидуальных и (или) центральных тепловых пунктов при наличии у потребителей внутридомовых систем горячего водоснабжения</w:t>
      </w:r>
      <w:bookmarkEnd w:id="132"/>
    </w:p>
    <w:p w14:paraId="7240742C" w14:textId="199AACB2" w:rsidR="000C4FC1" w:rsidRPr="00453CDA" w:rsidRDefault="000C4FC1" w:rsidP="00A265CC">
      <w:pPr>
        <w:pStyle w:val="a6"/>
        <w:spacing w:after="0" w:line="240" w:lineRule="auto"/>
      </w:pPr>
      <w:r w:rsidRPr="00453CDA">
        <w:t>В ГО г.</w:t>
      </w:r>
      <w:r w:rsidR="0088667D" w:rsidRPr="00453CDA">
        <w:t xml:space="preserve"> </w:t>
      </w:r>
      <w:r w:rsidRPr="00453CDA">
        <w:t>Переславл</w:t>
      </w:r>
      <w:r w:rsidR="0088667D" w:rsidRPr="00453CDA">
        <w:t>ь</w:t>
      </w:r>
      <w:r w:rsidRPr="00453CDA">
        <w:t>-Залесск</w:t>
      </w:r>
      <w:r w:rsidR="0088667D" w:rsidRPr="00453CDA">
        <w:t>ий</w:t>
      </w:r>
      <w:r w:rsidRPr="00453CDA">
        <w:t xml:space="preserve"> Ярославской области, горячее водоснабжение осуществляется по закрытой схеме. Необходимость в мероприятиях по переводу открытых систем теплоснабжения на закрытые отсутствует</w:t>
      </w:r>
      <w:r w:rsidR="00AD676B" w:rsidRPr="00453CDA">
        <w:t>.</w:t>
      </w:r>
    </w:p>
    <w:p w14:paraId="2CAB95AC" w14:textId="77777777" w:rsidR="00F95C67" w:rsidRPr="00453CDA" w:rsidRDefault="00F95C67" w:rsidP="00A265CC">
      <w:pPr>
        <w:pStyle w:val="a6"/>
        <w:spacing w:after="0" w:line="240" w:lineRule="auto"/>
      </w:pPr>
    </w:p>
    <w:p w14:paraId="1A53301A" w14:textId="77777777" w:rsidR="00F95C67" w:rsidRPr="00453CDA" w:rsidRDefault="00F95C67" w:rsidP="00A265CC">
      <w:pPr>
        <w:pStyle w:val="a6"/>
        <w:spacing w:after="0" w:line="240" w:lineRule="auto"/>
      </w:pPr>
    </w:p>
    <w:p w14:paraId="3FE1354D" w14:textId="4A0B40F7" w:rsidR="00F95C67" w:rsidRPr="00453CDA" w:rsidRDefault="00F85DE7" w:rsidP="00F85DE7">
      <w:pPr>
        <w:pStyle w:val="2"/>
        <w:numPr>
          <w:ilvl w:val="0"/>
          <w:numId w:val="0"/>
        </w:numPr>
        <w:ind w:left="357" w:hanging="357"/>
        <w:jc w:val="both"/>
        <w:rPr>
          <w:sz w:val="23"/>
          <w:szCs w:val="23"/>
        </w:rPr>
      </w:pPr>
      <w:bookmarkStart w:id="133" w:name="_Toc152597961"/>
      <w:r w:rsidRPr="00453CDA">
        <w:rPr>
          <w:sz w:val="23"/>
          <w:szCs w:val="23"/>
        </w:rPr>
        <w:t xml:space="preserve">7.1. </w:t>
      </w:r>
      <w:r w:rsidR="00F95C67" w:rsidRPr="00453CDA">
        <w:rPr>
          <w:sz w:val="23"/>
          <w:szCs w:val="23"/>
        </w:rPr>
        <w:t>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отсутствует необходимость строительства индивидуальных и (или) центральных тепловых пунктов по причине отсутствия у потребителей внутридомовых систем горячего водоснабжения</w:t>
      </w:r>
      <w:bookmarkEnd w:id="133"/>
    </w:p>
    <w:p w14:paraId="1A4ABEE8" w14:textId="77777777" w:rsidR="001E158D" w:rsidRPr="00453CDA" w:rsidRDefault="001E158D" w:rsidP="001E158D">
      <w:pPr>
        <w:pStyle w:val="a6"/>
        <w:spacing w:after="0" w:line="240" w:lineRule="auto"/>
      </w:pPr>
      <w:r w:rsidRPr="00453CDA">
        <w:t>В ГО г. Переславль-Залесский Ярославской области, горячее водоснабжение осуществляется по закрытой схеме. Необходимость в мероприятиях по переводу открытых систем теплоснабжения на закрытые отсутствует.</w:t>
      </w:r>
    </w:p>
    <w:p w14:paraId="118A5ED1" w14:textId="77777777" w:rsidR="00944F47" w:rsidRPr="00453CDA" w:rsidRDefault="00944F47" w:rsidP="001E158D">
      <w:pPr>
        <w:pStyle w:val="a6"/>
        <w:spacing w:after="0" w:line="240" w:lineRule="auto"/>
      </w:pPr>
    </w:p>
    <w:p w14:paraId="6FEE965D" w14:textId="5B468021" w:rsidR="007351EB" w:rsidRPr="00453CDA" w:rsidRDefault="00F85DE7" w:rsidP="00A265CC">
      <w:pPr>
        <w:pStyle w:val="1"/>
        <w:numPr>
          <w:ilvl w:val="0"/>
          <w:numId w:val="0"/>
        </w:numPr>
        <w:spacing w:before="0"/>
      </w:pPr>
      <w:bookmarkStart w:id="134" w:name="_Toc152597962"/>
      <w:r w:rsidRPr="00453CDA">
        <w:t>8</w:t>
      </w:r>
      <w:r w:rsidR="000C4FC1" w:rsidRPr="00453CDA">
        <w:t xml:space="preserve">. </w:t>
      </w:r>
      <w:r w:rsidR="007351EB" w:rsidRPr="00453CDA">
        <w:t>Перспективные топливные балансы</w:t>
      </w:r>
      <w:bookmarkEnd w:id="134"/>
    </w:p>
    <w:p w14:paraId="2B614ACE" w14:textId="160C1FAF" w:rsidR="000C4FC1" w:rsidRPr="00453CDA" w:rsidRDefault="007351EB" w:rsidP="00A265CC">
      <w:pPr>
        <w:pStyle w:val="a6"/>
        <w:spacing w:after="0" w:line="240" w:lineRule="auto"/>
      </w:pPr>
      <w:r w:rsidRPr="00453CDA">
        <w:t xml:space="preserve">Перспективные топливные балансы источников тепловой энергии на территории </w:t>
      </w:r>
      <w:r w:rsidR="00DB6CAE" w:rsidRPr="00453CDA">
        <w:t xml:space="preserve">городского округа </w:t>
      </w:r>
      <w:r w:rsidR="003E34D7" w:rsidRPr="00453CDA">
        <w:rPr>
          <w:rFonts w:asciiTheme="minorHAnsi" w:hAnsiTheme="minorHAnsi" w:cstheme="minorHAnsi"/>
        </w:rPr>
        <w:t xml:space="preserve">город Переславль-Залесский </w:t>
      </w:r>
      <w:r w:rsidR="00DB6CAE" w:rsidRPr="00453CDA">
        <w:t xml:space="preserve">Ярославской области </w:t>
      </w:r>
      <w:r w:rsidRPr="00453CDA">
        <w:t xml:space="preserve">округа подробно описаны в документе «Обосновывающие материалы к </w:t>
      </w:r>
      <w:r w:rsidR="00C72DDF" w:rsidRPr="00453CDA">
        <w:t xml:space="preserve">актуализированной </w:t>
      </w:r>
      <w:r w:rsidRPr="00453CDA">
        <w:t xml:space="preserve">схеме теплоснабжения городского округа </w:t>
      </w:r>
      <w:r w:rsidR="003E34D7" w:rsidRPr="00453CDA">
        <w:rPr>
          <w:rFonts w:asciiTheme="minorHAnsi" w:hAnsiTheme="minorHAnsi" w:cstheme="minorHAnsi"/>
        </w:rPr>
        <w:t xml:space="preserve">город Переславль-Залесский </w:t>
      </w:r>
      <w:r w:rsidRPr="00453CDA">
        <w:t>Ярославской области на период до 20</w:t>
      </w:r>
      <w:r w:rsidR="00D165B3" w:rsidRPr="00453CDA">
        <w:t>40</w:t>
      </w:r>
      <w:r w:rsidRPr="00453CDA">
        <w:t xml:space="preserve"> года (</w:t>
      </w:r>
      <w:r w:rsidR="00F75710" w:rsidRPr="00453CDA">
        <w:rPr>
          <w:rFonts w:asciiTheme="minorHAnsi" w:hAnsiTheme="minorHAnsi" w:cstheme="minorHAnsi"/>
        </w:rPr>
        <w:t xml:space="preserve">Разработка </w:t>
      </w:r>
      <w:r w:rsidRPr="00453CDA">
        <w:t>на 20</w:t>
      </w:r>
      <w:r w:rsidR="00D165B3" w:rsidRPr="00453CDA">
        <w:t>2</w:t>
      </w:r>
      <w:r w:rsidR="00C72DDF" w:rsidRPr="00453CDA">
        <w:t>5</w:t>
      </w:r>
      <w:r w:rsidRPr="00453CDA">
        <w:t xml:space="preserve"> год). Глава 10. Перспективные топливные балансы» (шифр</w:t>
      </w:r>
      <w:r w:rsidR="00AD676B" w:rsidRPr="00453CDA">
        <w:t xml:space="preserve"> </w:t>
      </w:r>
      <w:r w:rsidR="00D165B3" w:rsidRPr="00453CDA">
        <w:t>88</w:t>
      </w:r>
      <w:r w:rsidR="00AD676B" w:rsidRPr="00453CDA">
        <w:t>-</w:t>
      </w:r>
      <w:r w:rsidR="00D165B3" w:rsidRPr="00453CDA">
        <w:t>2</w:t>
      </w:r>
      <w:r w:rsidR="00C72DDF" w:rsidRPr="00453CDA">
        <w:t>4</w:t>
      </w:r>
      <w:r w:rsidR="00D165B3" w:rsidRPr="00453CDA">
        <w:t>.ОМ-</w:t>
      </w:r>
      <w:r w:rsidR="00AD676B" w:rsidRPr="00453CDA">
        <w:t>СТ.010.00</w:t>
      </w:r>
      <w:r w:rsidRPr="00453CDA">
        <w:t>).</w:t>
      </w:r>
      <w:bookmarkStart w:id="135" w:name="_Toc57201714"/>
      <w:bookmarkStart w:id="136" w:name="_Toc57310288"/>
      <w:bookmarkStart w:id="137" w:name="_Toc57310776"/>
      <w:bookmarkStart w:id="138" w:name="_Toc57311012"/>
      <w:bookmarkStart w:id="139" w:name="_Toc57311299"/>
      <w:bookmarkStart w:id="140" w:name="_Toc57311419"/>
      <w:bookmarkStart w:id="141" w:name="_Toc59008327"/>
      <w:bookmarkEnd w:id="135"/>
      <w:bookmarkEnd w:id="136"/>
      <w:bookmarkEnd w:id="137"/>
      <w:bookmarkEnd w:id="138"/>
      <w:bookmarkEnd w:id="139"/>
      <w:bookmarkEnd w:id="140"/>
      <w:bookmarkEnd w:id="141"/>
    </w:p>
    <w:p w14:paraId="2941D319" w14:textId="77777777" w:rsidR="00A265CC" w:rsidRPr="00453CDA" w:rsidRDefault="00A265CC" w:rsidP="00A265CC">
      <w:pPr>
        <w:pStyle w:val="a6"/>
        <w:spacing w:after="0" w:line="240" w:lineRule="auto"/>
        <w:rPr>
          <w:sz w:val="23"/>
          <w:szCs w:val="23"/>
        </w:rPr>
      </w:pPr>
    </w:p>
    <w:p w14:paraId="7CC7C28D" w14:textId="46BB6F13" w:rsidR="00E427AA" w:rsidRPr="00453CDA" w:rsidRDefault="00F85DE7" w:rsidP="00F85DE7">
      <w:pPr>
        <w:pStyle w:val="2"/>
        <w:numPr>
          <w:ilvl w:val="0"/>
          <w:numId w:val="0"/>
        </w:numPr>
        <w:ind w:left="357" w:hanging="357"/>
        <w:jc w:val="both"/>
        <w:rPr>
          <w:sz w:val="23"/>
          <w:szCs w:val="23"/>
        </w:rPr>
      </w:pPr>
      <w:bookmarkStart w:id="142" w:name="_Toc152597963"/>
      <w:r w:rsidRPr="00453CDA">
        <w:rPr>
          <w:sz w:val="23"/>
          <w:szCs w:val="23"/>
        </w:rPr>
        <w:t xml:space="preserve">8.1. </w:t>
      </w:r>
      <w:r w:rsidR="00F95C67" w:rsidRPr="00453CDA">
        <w:rPr>
          <w:sz w:val="23"/>
          <w:szCs w:val="23"/>
        </w:rPr>
        <w:t>Перспективные</w:t>
      </w:r>
      <w:r w:rsidR="00E427AA" w:rsidRPr="00453CDA">
        <w:rPr>
          <w:sz w:val="23"/>
          <w:szCs w:val="23"/>
        </w:rPr>
        <w:t xml:space="preserve"> </w:t>
      </w:r>
      <w:r w:rsidR="00F95C67" w:rsidRPr="00453CDA">
        <w:rPr>
          <w:sz w:val="23"/>
          <w:szCs w:val="23"/>
        </w:rPr>
        <w:t>топливные балансы для каждого источника тепловой энергии по видам основного, резервного и аварийного топлива на каждом этапе</w:t>
      </w:r>
      <w:bookmarkEnd w:id="142"/>
    </w:p>
    <w:p w14:paraId="2B986670" w14:textId="503F8B20" w:rsidR="00F31639" w:rsidRPr="00453CDA" w:rsidRDefault="00DB6CAE" w:rsidP="00A265CC">
      <w:pPr>
        <w:pStyle w:val="a6"/>
        <w:spacing w:after="0" w:line="240" w:lineRule="auto"/>
        <w:sectPr w:rsidR="00F31639" w:rsidRPr="00453CDA" w:rsidSect="009B537B">
          <w:headerReference w:type="default" r:id="rId31"/>
          <w:footerReference w:type="default" r:id="rId32"/>
          <w:pgSz w:w="11906" w:h="16838" w:code="9"/>
          <w:pgMar w:top="851" w:right="851" w:bottom="1134" w:left="1418" w:header="170" w:footer="210" w:gutter="0"/>
          <w:pgBorders>
            <w:top w:val="single" w:sz="12" w:space="5" w:color="F79646" w:themeColor="accent6"/>
            <w:bottom w:val="thinThickSmallGap" w:sz="24" w:space="1" w:color="F79646" w:themeColor="accent6"/>
          </w:pgBorders>
          <w:cols w:space="708"/>
          <w:docGrid w:linePitch="360"/>
        </w:sectPr>
      </w:pPr>
      <w:r w:rsidRPr="00453CDA">
        <w:t xml:space="preserve">Обобщенные показатели перспективных топливно - энергетических балансов существующих зон действия котельных  городского округа </w:t>
      </w:r>
      <w:r w:rsidR="003C1CB2" w:rsidRPr="00453CDA">
        <w:rPr>
          <w:rFonts w:asciiTheme="minorHAnsi" w:hAnsiTheme="minorHAnsi" w:cstheme="minorHAnsi"/>
        </w:rPr>
        <w:t xml:space="preserve">город Переславль-Залесский </w:t>
      </w:r>
      <w:r w:rsidRPr="00453CDA">
        <w:t>Ярославской области приведены в таблицах 9.</w:t>
      </w:r>
      <w:r w:rsidR="006524ED" w:rsidRPr="00453CDA">
        <w:t>1.</w:t>
      </w:r>
      <w:r w:rsidRPr="00453CDA">
        <w:t>1 – 9.</w:t>
      </w:r>
      <w:r w:rsidR="006524ED" w:rsidRPr="00453CDA">
        <w:t>1.</w:t>
      </w:r>
      <w:r w:rsidRPr="00453CDA">
        <w:t>8.</w:t>
      </w:r>
    </w:p>
    <w:p w14:paraId="63F1CF20" w14:textId="4E3B378F" w:rsidR="00F31639" w:rsidRPr="00453CDA" w:rsidRDefault="000D6E27" w:rsidP="00625039">
      <w:pPr>
        <w:autoSpaceDE w:val="0"/>
        <w:autoSpaceDN w:val="0"/>
        <w:adjustRightInd w:val="0"/>
        <w:jc w:val="both"/>
        <w:rPr>
          <w:rFonts w:asciiTheme="minorHAnsi" w:eastAsiaTheme="minorHAnsi" w:hAnsiTheme="minorHAnsi" w:cstheme="minorHAnsi"/>
        </w:rPr>
      </w:pPr>
      <w:bookmarkStart w:id="143" w:name="_Toc54257387"/>
      <w:bookmarkStart w:id="144" w:name="_Toc157072783"/>
      <w:r w:rsidRPr="00453CDA">
        <w:rPr>
          <w:rFonts w:cs="Arial"/>
        </w:rPr>
        <w:t>Таблица</w:t>
      </w:r>
      <w:r w:rsidR="00C72DDF" w:rsidRPr="00453CDA">
        <w:rPr>
          <w:rFonts w:cs="Arial"/>
        </w:rPr>
        <w:t>17</w:t>
      </w:r>
      <w:r w:rsidR="00F31639" w:rsidRPr="00453CDA">
        <w:rPr>
          <w:rFonts w:asciiTheme="minorHAnsi" w:hAnsiTheme="minorHAnsi" w:cstheme="minorHAnsi"/>
        </w:rPr>
        <w:t xml:space="preserve">– </w:t>
      </w:r>
      <w:bookmarkEnd w:id="143"/>
      <w:r w:rsidR="00F85DE7" w:rsidRPr="00453CDA">
        <w:rPr>
          <w:rFonts w:asciiTheme="minorHAnsi" w:eastAsiaTheme="minorHAnsi" w:hAnsiTheme="minorHAnsi" w:cstheme="minorHAnsi"/>
        </w:rPr>
        <w:t xml:space="preserve">Прогнозные значения </w:t>
      </w:r>
      <w:r w:rsidR="00F85DE7" w:rsidRPr="00453CDA">
        <w:rPr>
          <w:spacing w:val="-5"/>
        </w:rPr>
        <w:t>выработки тепловой энер</w:t>
      </w:r>
      <w:r w:rsidR="00F85DE7" w:rsidRPr="00453CDA">
        <w:rPr>
          <w:spacing w:val="-4"/>
        </w:rPr>
        <w:t>гии, удельного</w:t>
      </w:r>
      <w:r w:rsidR="00F85DE7" w:rsidRPr="00453CDA">
        <w:rPr>
          <w:shd w:val="clear" w:color="auto" w:fill="FFFFFF"/>
        </w:rPr>
        <w:t xml:space="preserve"> расхода условного топлива на выработку тепловой энергии и годового потребления условного и натурального топлива, полезный отпуск, а также </w:t>
      </w:r>
      <w:r w:rsidR="00F85DE7" w:rsidRPr="00453CDA">
        <w:rPr>
          <w:rFonts w:asciiTheme="minorHAnsi" w:hAnsiTheme="minorHAnsi" w:cstheme="minorHAnsi"/>
        </w:rPr>
        <w:t xml:space="preserve">значения </w:t>
      </w:r>
      <w:r w:rsidR="00F85DE7" w:rsidRPr="00453CDA">
        <w:rPr>
          <w:rFonts w:asciiTheme="minorHAnsi" w:hAnsiTheme="minorHAnsi" w:cstheme="minorHAnsi"/>
          <w:spacing w:val="-6"/>
        </w:rPr>
        <w:t xml:space="preserve">максимальных </w:t>
      </w:r>
      <w:r w:rsidR="00F85DE7" w:rsidRPr="00453CDA">
        <w:rPr>
          <w:rFonts w:asciiTheme="minorHAnsi" w:hAnsiTheme="minorHAnsi" w:cstheme="minorHAnsi"/>
          <w:spacing w:val="-4"/>
        </w:rPr>
        <w:t xml:space="preserve">часовых </w:t>
      </w:r>
      <w:r w:rsidR="00F85DE7" w:rsidRPr="00453CDA">
        <w:rPr>
          <w:rFonts w:asciiTheme="minorHAnsi" w:hAnsiTheme="minorHAnsi" w:cstheme="minorHAnsi"/>
        </w:rPr>
        <w:t xml:space="preserve">расходов топлива </w:t>
      </w:r>
      <w:r w:rsidR="00F85DE7" w:rsidRPr="00453CDA">
        <w:rPr>
          <w:rFonts w:asciiTheme="minorHAnsi" w:hAnsiTheme="minorHAnsi" w:cstheme="minorHAnsi"/>
          <w:spacing w:val="-3"/>
        </w:rPr>
        <w:t xml:space="preserve">на </w:t>
      </w:r>
      <w:r w:rsidR="00F85DE7" w:rsidRPr="00453CDA">
        <w:rPr>
          <w:rFonts w:asciiTheme="minorHAnsi" w:hAnsiTheme="minorHAnsi" w:cstheme="minorHAnsi"/>
        </w:rPr>
        <w:t xml:space="preserve">выработку тепловой энергии в </w:t>
      </w:r>
      <w:r w:rsidR="00F85DE7" w:rsidRPr="00453CDA">
        <w:rPr>
          <w:rFonts w:asciiTheme="minorHAnsi" w:hAnsiTheme="minorHAnsi" w:cstheme="minorHAnsi"/>
          <w:spacing w:val="-6"/>
        </w:rPr>
        <w:t>су</w:t>
      </w:r>
      <w:r w:rsidR="00F85DE7" w:rsidRPr="00453CDA">
        <w:rPr>
          <w:rFonts w:asciiTheme="minorHAnsi" w:hAnsiTheme="minorHAnsi" w:cstheme="minorHAnsi"/>
        </w:rPr>
        <w:t xml:space="preserve">ществующей зоне действия котельных </w:t>
      </w:r>
      <w:r w:rsidR="00F85DE7" w:rsidRPr="00453CDA">
        <w:rPr>
          <w:rFonts w:asciiTheme="minorHAnsi" w:hAnsiTheme="minorHAnsi" w:cstheme="minorHAnsi"/>
          <w:spacing w:val="-4"/>
        </w:rPr>
        <w:t>городского округа</w:t>
      </w:r>
      <w:r w:rsidR="00F85DE7" w:rsidRPr="00453CDA">
        <w:rPr>
          <w:shd w:val="clear" w:color="auto" w:fill="FFFFFF"/>
        </w:rPr>
        <w:t xml:space="preserve"> </w:t>
      </w:r>
      <w:r w:rsidR="00F85DE7" w:rsidRPr="00453CDA">
        <w:t xml:space="preserve">в </w:t>
      </w:r>
      <w:r w:rsidR="00F85DE7" w:rsidRPr="00453CDA">
        <w:rPr>
          <w:spacing w:val="-6"/>
        </w:rPr>
        <w:t>су</w:t>
      </w:r>
      <w:r w:rsidR="00F85DE7" w:rsidRPr="00453CDA">
        <w:rPr>
          <w:spacing w:val="-5"/>
        </w:rPr>
        <w:t xml:space="preserve">ществующей зоне действия котельных </w:t>
      </w:r>
      <w:r w:rsidR="00F85DE7" w:rsidRPr="00453CDA">
        <w:rPr>
          <w:spacing w:val="-4"/>
        </w:rPr>
        <w:t xml:space="preserve">городского округа </w:t>
      </w:r>
      <w:r w:rsidR="00F85DE7" w:rsidRPr="00453CDA">
        <w:rPr>
          <w:rFonts w:asciiTheme="minorHAnsi" w:eastAsiaTheme="minorHAnsi" w:hAnsiTheme="minorHAnsi" w:cstheme="minorHAnsi"/>
        </w:rPr>
        <w:t xml:space="preserve">город Переславль-Залесский Ярославской области </w:t>
      </w:r>
      <w:r w:rsidR="00F85DE7" w:rsidRPr="00453CDA">
        <w:rPr>
          <w:rFonts w:asciiTheme="minorHAnsi" w:hAnsiTheme="minorHAnsi" w:cstheme="minorHAnsi"/>
        </w:rPr>
        <w:t>в 2023-2040 годах</w:t>
      </w:r>
      <w:bookmarkEnd w:id="144"/>
    </w:p>
    <w:tbl>
      <w:tblPr>
        <w:tblW w:w="5000" w:type="pct"/>
        <w:tblLook w:val="04A0" w:firstRow="1" w:lastRow="0" w:firstColumn="1" w:lastColumn="0" w:noHBand="0" w:noVBand="1"/>
      </w:tblPr>
      <w:tblGrid>
        <w:gridCol w:w="460"/>
        <w:gridCol w:w="1870"/>
        <w:gridCol w:w="636"/>
        <w:gridCol w:w="1119"/>
        <w:gridCol w:w="1084"/>
        <w:gridCol w:w="1247"/>
        <w:gridCol w:w="1000"/>
        <w:gridCol w:w="891"/>
        <w:gridCol w:w="997"/>
        <w:gridCol w:w="1030"/>
        <w:gridCol w:w="1276"/>
        <w:gridCol w:w="1164"/>
        <w:gridCol w:w="635"/>
        <w:gridCol w:w="1434"/>
      </w:tblGrid>
      <w:tr w:rsidR="004A669A" w:rsidRPr="00453CDA" w14:paraId="43514ED5" w14:textId="77777777" w:rsidTr="009E2F30">
        <w:trPr>
          <w:trHeight w:val="20"/>
          <w:tblHeader/>
        </w:trPr>
        <w:tc>
          <w:tcPr>
            <w:tcW w:w="15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21C790" w14:textId="77777777" w:rsidR="006665B5" w:rsidRPr="00453CDA" w:rsidRDefault="006665B5" w:rsidP="005134F5">
            <w:pPr>
              <w:jc w:val="center"/>
              <w:rPr>
                <w:sz w:val="18"/>
                <w:szCs w:val="20"/>
              </w:rPr>
            </w:pPr>
            <w:bookmarkStart w:id="145" w:name="_Toc54257392"/>
            <w:r w:rsidRPr="00453CDA">
              <w:rPr>
                <w:sz w:val="18"/>
                <w:szCs w:val="20"/>
              </w:rPr>
              <w:t>№ п/п</w:t>
            </w:r>
          </w:p>
        </w:tc>
        <w:tc>
          <w:tcPr>
            <w:tcW w:w="630" w:type="pct"/>
            <w:tcBorders>
              <w:top w:val="single" w:sz="4" w:space="0" w:color="auto"/>
              <w:left w:val="nil"/>
              <w:bottom w:val="single" w:sz="4" w:space="0" w:color="auto"/>
              <w:right w:val="single" w:sz="4" w:space="0" w:color="auto"/>
            </w:tcBorders>
            <w:shd w:val="clear" w:color="auto" w:fill="auto"/>
            <w:vAlign w:val="center"/>
            <w:hideMark/>
          </w:tcPr>
          <w:p w14:paraId="09F1BFF9" w14:textId="77777777" w:rsidR="006665B5" w:rsidRPr="00453CDA" w:rsidRDefault="006665B5" w:rsidP="005134F5">
            <w:pPr>
              <w:jc w:val="center"/>
              <w:rPr>
                <w:sz w:val="18"/>
                <w:szCs w:val="20"/>
              </w:rPr>
            </w:pPr>
            <w:r w:rsidRPr="00453CDA">
              <w:rPr>
                <w:sz w:val="18"/>
                <w:szCs w:val="20"/>
              </w:rPr>
              <w:t>Адрес источника</w:t>
            </w:r>
          </w:p>
        </w:tc>
        <w:tc>
          <w:tcPr>
            <w:tcW w:w="214" w:type="pct"/>
            <w:tcBorders>
              <w:top w:val="single" w:sz="4" w:space="0" w:color="auto"/>
              <w:left w:val="nil"/>
              <w:bottom w:val="single" w:sz="4" w:space="0" w:color="auto"/>
              <w:right w:val="single" w:sz="4" w:space="0" w:color="auto"/>
            </w:tcBorders>
            <w:shd w:val="clear" w:color="auto" w:fill="auto"/>
            <w:vAlign w:val="center"/>
            <w:hideMark/>
          </w:tcPr>
          <w:p w14:paraId="1A5E7339" w14:textId="77777777" w:rsidR="006665B5" w:rsidRPr="00453CDA" w:rsidRDefault="006665B5" w:rsidP="005134F5">
            <w:pPr>
              <w:jc w:val="center"/>
              <w:rPr>
                <w:sz w:val="18"/>
                <w:szCs w:val="20"/>
              </w:rPr>
            </w:pPr>
            <w:r w:rsidRPr="00453CDA">
              <w:rPr>
                <w:sz w:val="18"/>
                <w:szCs w:val="20"/>
              </w:rPr>
              <w:t>Год</w:t>
            </w:r>
          </w:p>
        </w:tc>
        <w:tc>
          <w:tcPr>
            <w:tcW w:w="377" w:type="pct"/>
            <w:tcBorders>
              <w:top w:val="single" w:sz="4" w:space="0" w:color="auto"/>
              <w:left w:val="nil"/>
              <w:bottom w:val="single" w:sz="4" w:space="0" w:color="auto"/>
              <w:right w:val="single" w:sz="4" w:space="0" w:color="auto"/>
            </w:tcBorders>
            <w:shd w:val="clear" w:color="auto" w:fill="auto"/>
            <w:vAlign w:val="center"/>
            <w:hideMark/>
          </w:tcPr>
          <w:p w14:paraId="34771B4A" w14:textId="77777777" w:rsidR="006665B5" w:rsidRPr="00453CDA" w:rsidRDefault="006665B5" w:rsidP="005134F5">
            <w:pPr>
              <w:jc w:val="center"/>
              <w:rPr>
                <w:sz w:val="18"/>
                <w:szCs w:val="20"/>
              </w:rPr>
            </w:pPr>
            <w:r w:rsidRPr="00453CDA">
              <w:rPr>
                <w:sz w:val="18"/>
                <w:szCs w:val="20"/>
              </w:rPr>
              <w:t>Основное топливо</w:t>
            </w:r>
          </w:p>
        </w:tc>
        <w:tc>
          <w:tcPr>
            <w:tcW w:w="365" w:type="pct"/>
            <w:tcBorders>
              <w:top w:val="single" w:sz="4" w:space="0" w:color="auto"/>
              <w:left w:val="nil"/>
              <w:bottom w:val="single" w:sz="4" w:space="0" w:color="auto"/>
              <w:right w:val="single" w:sz="4" w:space="0" w:color="auto"/>
            </w:tcBorders>
            <w:shd w:val="clear" w:color="auto" w:fill="auto"/>
            <w:vAlign w:val="center"/>
            <w:hideMark/>
          </w:tcPr>
          <w:p w14:paraId="585EA798" w14:textId="77777777" w:rsidR="006665B5" w:rsidRPr="00453CDA" w:rsidRDefault="006665B5" w:rsidP="005134F5">
            <w:pPr>
              <w:jc w:val="center"/>
              <w:rPr>
                <w:sz w:val="18"/>
                <w:szCs w:val="20"/>
              </w:rPr>
            </w:pPr>
            <w:r w:rsidRPr="00453CDA">
              <w:rPr>
                <w:sz w:val="18"/>
                <w:szCs w:val="20"/>
              </w:rPr>
              <w:t>Выработка тепл-й энергии за год, Гкал/год</w:t>
            </w:r>
          </w:p>
        </w:tc>
        <w:tc>
          <w:tcPr>
            <w:tcW w:w="420" w:type="pct"/>
            <w:tcBorders>
              <w:top w:val="single" w:sz="4" w:space="0" w:color="auto"/>
              <w:left w:val="nil"/>
              <w:bottom w:val="single" w:sz="4" w:space="0" w:color="auto"/>
              <w:right w:val="single" w:sz="4" w:space="0" w:color="auto"/>
            </w:tcBorders>
            <w:shd w:val="clear" w:color="auto" w:fill="auto"/>
            <w:vAlign w:val="center"/>
            <w:hideMark/>
          </w:tcPr>
          <w:p w14:paraId="42505786" w14:textId="77777777" w:rsidR="006665B5" w:rsidRPr="00453CDA" w:rsidRDefault="006665B5" w:rsidP="005134F5">
            <w:pPr>
              <w:jc w:val="center"/>
              <w:rPr>
                <w:sz w:val="18"/>
                <w:szCs w:val="20"/>
              </w:rPr>
            </w:pPr>
            <w:r w:rsidRPr="00453CDA">
              <w:rPr>
                <w:sz w:val="18"/>
                <w:szCs w:val="20"/>
              </w:rPr>
              <w:t>Затраты тепловой энергии на собственные нужды, Гкал/год</w:t>
            </w:r>
          </w:p>
        </w:tc>
        <w:tc>
          <w:tcPr>
            <w:tcW w:w="337" w:type="pct"/>
            <w:tcBorders>
              <w:top w:val="single" w:sz="4" w:space="0" w:color="auto"/>
              <w:left w:val="nil"/>
              <w:bottom w:val="single" w:sz="4" w:space="0" w:color="auto"/>
              <w:right w:val="single" w:sz="4" w:space="0" w:color="auto"/>
            </w:tcBorders>
            <w:shd w:val="clear" w:color="auto" w:fill="auto"/>
            <w:vAlign w:val="center"/>
            <w:hideMark/>
          </w:tcPr>
          <w:p w14:paraId="1F3A7956" w14:textId="77777777" w:rsidR="006665B5" w:rsidRPr="00453CDA" w:rsidRDefault="006665B5" w:rsidP="005134F5">
            <w:pPr>
              <w:jc w:val="center"/>
              <w:rPr>
                <w:sz w:val="18"/>
                <w:szCs w:val="20"/>
              </w:rPr>
            </w:pPr>
            <w:r w:rsidRPr="00453CDA">
              <w:rPr>
                <w:sz w:val="18"/>
                <w:szCs w:val="20"/>
              </w:rPr>
              <w:t>Отпуск тепловой энергии, Гкал/год</w:t>
            </w:r>
          </w:p>
        </w:tc>
        <w:tc>
          <w:tcPr>
            <w:tcW w:w="300" w:type="pct"/>
            <w:tcBorders>
              <w:top w:val="single" w:sz="4" w:space="0" w:color="auto"/>
              <w:left w:val="nil"/>
              <w:bottom w:val="single" w:sz="4" w:space="0" w:color="auto"/>
              <w:right w:val="single" w:sz="4" w:space="0" w:color="auto"/>
            </w:tcBorders>
            <w:shd w:val="clear" w:color="auto" w:fill="auto"/>
            <w:vAlign w:val="center"/>
            <w:hideMark/>
          </w:tcPr>
          <w:p w14:paraId="214DA0ED" w14:textId="77777777" w:rsidR="006665B5" w:rsidRPr="00453CDA" w:rsidRDefault="006665B5" w:rsidP="005134F5">
            <w:pPr>
              <w:jc w:val="center"/>
              <w:rPr>
                <w:sz w:val="18"/>
                <w:szCs w:val="20"/>
              </w:rPr>
            </w:pPr>
            <w:r w:rsidRPr="00453CDA">
              <w:rPr>
                <w:sz w:val="18"/>
                <w:szCs w:val="20"/>
              </w:rPr>
              <w:t>Потери, Гкал/год</w:t>
            </w:r>
          </w:p>
        </w:tc>
        <w:tc>
          <w:tcPr>
            <w:tcW w:w="336" w:type="pct"/>
            <w:tcBorders>
              <w:top w:val="single" w:sz="4" w:space="0" w:color="auto"/>
              <w:left w:val="nil"/>
              <w:bottom w:val="single" w:sz="4" w:space="0" w:color="auto"/>
              <w:right w:val="single" w:sz="4" w:space="0" w:color="auto"/>
            </w:tcBorders>
            <w:shd w:val="clear" w:color="auto" w:fill="auto"/>
            <w:vAlign w:val="center"/>
            <w:hideMark/>
          </w:tcPr>
          <w:p w14:paraId="3A235EEB" w14:textId="77777777" w:rsidR="006665B5" w:rsidRPr="00453CDA" w:rsidRDefault="006665B5" w:rsidP="005134F5">
            <w:pPr>
              <w:jc w:val="center"/>
              <w:rPr>
                <w:sz w:val="18"/>
                <w:szCs w:val="20"/>
              </w:rPr>
            </w:pPr>
            <w:r w:rsidRPr="00453CDA">
              <w:rPr>
                <w:sz w:val="18"/>
                <w:szCs w:val="20"/>
              </w:rPr>
              <w:t>Полезный отпуск, Гкал/год</w:t>
            </w:r>
          </w:p>
        </w:tc>
        <w:tc>
          <w:tcPr>
            <w:tcW w:w="347" w:type="pct"/>
            <w:tcBorders>
              <w:top w:val="single" w:sz="4" w:space="0" w:color="auto"/>
              <w:left w:val="nil"/>
              <w:bottom w:val="single" w:sz="4" w:space="0" w:color="auto"/>
              <w:right w:val="single" w:sz="4" w:space="0" w:color="auto"/>
            </w:tcBorders>
            <w:shd w:val="clear" w:color="auto" w:fill="auto"/>
            <w:vAlign w:val="center"/>
            <w:hideMark/>
          </w:tcPr>
          <w:p w14:paraId="79FD2766" w14:textId="77777777" w:rsidR="006665B5" w:rsidRPr="00453CDA" w:rsidRDefault="006665B5" w:rsidP="005134F5">
            <w:pPr>
              <w:jc w:val="center"/>
              <w:rPr>
                <w:sz w:val="18"/>
                <w:szCs w:val="20"/>
              </w:rPr>
            </w:pPr>
            <w:r w:rsidRPr="00453CDA">
              <w:rPr>
                <w:sz w:val="18"/>
                <w:szCs w:val="20"/>
              </w:rPr>
              <w:t>Годовой расход условного топлива, т.у.т.</w:t>
            </w:r>
          </w:p>
        </w:tc>
        <w:tc>
          <w:tcPr>
            <w:tcW w:w="430" w:type="pct"/>
            <w:tcBorders>
              <w:top w:val="single" w:sz="4" w:space="0" w:color="auto"/>
              <w:left w:val="nil"/>
              <w:bottom w:val="single" w:sz="4" w:space="0" w:color="auto"/>
              <w:right w:val="single" w:sz="4" w:space="0" w:color="auto"/>
            </w:tcBorders>
            <w:shd w:val="clear" w:color="auto" w:fill="auto"/>
            <w:vAlign w:val="center"/>
            <w:hideMark/>
          </w:tcPr>
          <w:p w14:paraId="7FDD5F93" w14:textId="77777777" w:rsidR="006665B5" w:rsidRPr="00453CDA" w:rsidRDefault="006665B5" w:rsidP="005134F5">
            <w:pPr>
              <w:jc w:val="center"/>
              <w:rPr>
                <w:sz w:val="18"/>
                <w:szCs w:val="20"/>
              </w:rPr>
            </w:pPr>
            <w:r w:rsidRPr="00453CDA">
              <w:rPr>
                <w:sz w:val="18"/>
                <w:szCs w:val="20"/>
              </w:rPr>
              <w:t>Годовой расход натурального топлива (т.н.т)</w:t>
            </w:r>
          </w:p>
        </w:tc>
        <w:tc>
          <w:tcPr>
            <w:tcW w:w="392" w:type="pct"/>
            <w:tcBorders>
              <w:top w:val="single" w:sz="4" w:space="0" w:color="auto"/>
              <w:left w:val="nil"/>
              <w:bottom w:val="single" w:sz="4" w:space="0" w:color="auto"/>
              <w:right w:val="single" w:sz="4" w:space="0" w:color="auto"/>
            </w:tcBorders>
            <w:shd w:val="clear" w:color="auto" w:fill="auto"/>
            <w:vAlign w:val="center"/>
            <w:hideMark/>
          </w:tcPr>
          <w:p w14:paraId="6AA87D6A" w14:textId="77777777" w:rsidR="006665B5" w:rsidRPr="00453CDA" w:rsidRDefault="006665B5" w:rsidP="005134F5">
            <w:pPr>
              <w:jc w:val="center"/>
              <w:rPr>
                <w:sz w:val="18"/>
                <w:szCs w:val="20"/>
              </w:rPr>
            </w:pPr>
            <w:r w:rsidRPr="00453CDA">
              <w:rPr>
                <w:sz w:val="18"/>
                <w:szCs w:val="20"/>
              </w:rPr>
              <w:t>Удельный расход условного топлива на выработку тепло кг.у.т./Гкал</w:t>
            </w:r>
          </w:p>
        </w:tc>
        <w:tc>
          <w:tcPr>
            <w:tcW w:w="214" w:type="pct"/>
            <w:tcBorders>
              <w:top w:val="single" w:sz="4" w:space="0" w:color="auto"/>
              <w:left w:val="nil"/>
              <w:bottom w:val="single" w:sz="4" w:space="0" w:color="auto"/>
              <w:right w:val="single" w:sz="4" w:space="0" w:color="auto"/>
            </w:tcBorders>
            <w:shd w:val="clear" w:color="auto" w:fill="auto"/>
            <w:vAlign w:val="center"/>
            <w:hideMark/>
          </w:tcPr>
          <w:p w14:paraId="5CE044D1" w14:textId="77777777" w:rsidR="006665B5" w:rsidRPr="00453CDA" w:rsidRDefault="006665B5" w:rsidP="005134F5">
            <w:pPr>
              <w:jc w:val="center"/>
              <w:rPr>
                <w:sz w:val="18"/>
                <w:szCs w:val="20"/>
              </w:rPr>
            </w:pPr>
            <w:r w:rsidRPr="00453CDA">
              <w:rPr>
                <w:sz w:val="18"/>
                <w:szCs w:val="20"/>
              </w:rPr>
              <w:t>КПД, %</w:t>
            </w:r>
          </w:p>
        </w:tc>
        <w:tc>
          <w:tcPr>
            <w:tcW w:w="483" w:type="pct"/>
            <w:tcBorders>
              <w:top w:val="single" w:sz="4" w:space="0" w:color="auto"/>
              <w:left w:val="nil"/>
              <w:bottom w:val="single" w:sz="4" w:space="0" w:color="auto"/>
              <w:right w:val="single" w:sz="4" w:space="0" w:color="auto"/>
            </w:tcBorders>
            <w:shd w:val="clear" w:color="auto" w:fill="auto"/>
            <w:vAlign w:val="center"/>
            <w:hideMark/>
          </w:tcPr>
          <w:p w14:paraId="22BCE2B0" w14:textId="77777777" w:rsidR="006665B5" w:rsidRPr="00453CDA" w:rsidRDefault="006665B5" w:rsidP="005134F5">
            <w:pPr>
              <w:jc w:val="center"/>
              <w:rPr>
                <w:sz w:val="18"/>
                <w:szCs w:val="20"/>
              </w:rPr>
            </w:pPr>
            <w:r w:rsidRPr="00453CDA">
              <w:rPr>
                <w:sz w:val="18"/>
                <w:szCs w:val="20"/>
              </w:rPr>
              <w:t>Максимальный часовой расход топлива, т.н.т/ч, тыс.м3/ч</w:t>
            </w:r>
          </w:p>
        </w:tc>
      </w:tr>
      <w:tr w:rsidR="004A669A" w:rsidRPr="00453CDA" w14:paraId="31DAF256" w14:textId="77777777" w:rsidTr="005134F5">
        <w:trPr>
          <w:trHeight w:val="20"/>
        </w:trPr>
        <w:tc>
          <w:tcPr>
            <w:tcW w:w="5000" w:type="pct"/>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14A1381" w14:textId="77777777" w:rsidR="006665B5" w:rsidRPr="00453CDA" w:rsidRDefault="006665B5" w:rsidP="005134F5">
            <w:pPr>
              <w:jc w:val="center"/>
              <w:rPr>
                <w:b/>
                <w:bCs/>
                <w:sz w:val="18"/>
                <w:szCs w:val="20"/>
              </w:rPr>
            </w:pPr>
            <w:r w:rsidRPr="00453CDA">
              <w:rPr>
                <w:b/>
                <w:bCs/>
                <w:sz w:val="18"/>
                <w:szCs w:val="20"/>
              </w:rPr>
              <w:t>ООО «ГКС»</w:t>
            </w:r>
          </w:p>
        </w:tc>
      </w:tr>
      <w:tr w:rsidR="004A669A" w:rsidRPr="00453CDA" w14:paraId="1D573ED0" w14:textId="77777777" w:rsidTr="005134F5">
        <w:trPr>
          <w:trHeight w:val="20"/>
        </w:trPr>
        <w:tc>
          <w:tcPr>
            <w:tcW w:w="5000" w:type="pct"/>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378FA91B" w14:textId="77777777" w:rsidR="006665B5" w:rsidRPr="00453CDA" w:rsidRDefault="006665B5" w:rsidP="005134F5">
            <w:pPr>
              <w:jc w:val="center"/>
              <w:rPr>
                <w:b/>
                <w:bCs/>
                <w:sz w:val="18"/>
                <w:szCs w:val="20"/>
              </w:rPr>
            </w:pPr>
            <w:r w:rsidRPr="00453CDA">
              <w:rPr>
                <w:b/>
                <w:bCs/>
                <w:sz w:val="18"/>
                <w:szCs w:val="20"/>
              </w:rPr>
              <w:t>город Переславль-Залесский</w:t>
            </w:r>
          </w:p>
        </w:tc>
      </w:tr>
      <w:tr w:rsidR="004A669A" w:rsidRPr="00453CDA" w14:paraId="64FA9174" w14:textId="77777777" w:rsidTr="009E2F30">
        <w:trPr>
          <w:trHeight w:val="20"/>
        </w:trPr>
        <w:tc>
          <w:tcPr>
            <w:tcW w:w="155" w:type="pct"/>
            <w:vMerge w:val="restart"/>
            <w:tcBorders>
              <w:top w:val="nil"/>
              <w:left w:val="single" w:sz="4" w:space="0" w:color="auto"/>
              <w:bottom w:val="single" w:sz="4" w:space="0" w:color="000000"/>
              <w:right w:val="single" w:sz="4" w:space="0" w:color="auto"/>
            </w:tcBorders>
            <w:shd w:val="clear" w:color="auto" w:fill="auto"/>
            <w:vAlign w:val="center"/>
            <w:hideMark/>
          </w:tcPr>
          <w:p w14:paraId="37116869" w14:textId="77777777" w:rsidR="006665B5" w:rsidRPr="00453CDA" w:rsidRDefault="006665B5" w:rsidP="005134F5">
            <w:pPr>
              <w:jc w:val="center"/>
              <w:rPr>
                <w:sz w:val="18"/>
                <w:szCs w:val="20"/>
              </w:rPr>
            </w:pPr>
            <w:r w:rsidRPr="00453CDA">
              <w:rPr>
                <w:sz w:val="18"/>
                <w:szCs w:val="20"/>
              </w:rPr>
              <w:t>1</w:t>
            </w:r>
          </w:p>
        </w:tc>
        <w:tc>
          <w:tcPr>
            <w:tcW w:w="630" w:type="pct"/>
            <w:vMerge w:val="restart"/>
            <w:tcBorders>
              <w:top w:val="nil"/>
              <w:left w:val="single" w:sz="4" w:space="0" w:color="auto"/>
              <w:bottom w:val="single" w:sz="4" w:space="0" w:color="000000"/>
              <w:right w:val="single" w:sz="4" w:space="0" w:color="auto"/>
            </w:tcBorders>
            <w:shd w:val="clear" w:color="auto" w:fill="auto"/>
            <w:vAlign w:val="center"/>
            <w:hideMark/>
          </w:tcPr>
          <w:p w14:paraId="31DF5C7C" w14:textId="77777777" w:rsidR="006665B5" w:rsidRPr="00453CDA" w:rsidRDefault="006665B5" w:rsidP="005134F5">
            <w:pPr>
              <w:jc w:val="center"/>
              <w:rPr>
                <w:sz w:val="18"/>
                <w:szCs w:val="20"/>
              </w:rPr>
            </w:pPr>
            <w:r w:rsidRPr="00453CDA">
              <w:rPr>
                <w:sz w:val="18"/>
                <w:szCs w:val="20"/>
              </w:rPr>
              <w:t>г. Переславль-Залесский, ул. 1я Ямская, 4</w:t>
            </w:r>
          </w:p>
        </w:tc>
        <w:tc>
          <w:tcPr>
            <w:tcW w:w="214" w:type="pct"/>
            <w:tcBorders>
              <w:top w:val="nil"/>
              <w:left w:val="nil"/>
              <w:bottom w:val="single" w:sz="4" w:space="0" w:color="auto"/>
              <w:right w:val="single" w:sz="4" w:space="0" w:color="auto"/>
            </w:tcBorders>
            <w:shd w:val="clear" w:color="auto" w:fill="auto"/>
            <w:vAlign w:val="center"/>
            <w:hideMark/>
          </w:tcPr>
          <w:p w14:paraId="60EBE0CE" w14:textId="77777777" w:rsidR="006665B5" w:rsidRPr="00453CDA" w:rsidRDefault="006665B5" w:rsidP="005134F5">
            <w:pPr>
              <w:jc w:val="center"/>
              <w:rPr>
                <w:sz w:val="18"/>
                <w:szCs w:val="20"/>
              </w:rPr>
            </w:pPr>
            <w:r w:rsidRPr="00453CDA">
              <w:rPr>
                <w:sz w:val="18"/>
                <w:szCs w:val="20"/>
              </w:rPr>
              <w:t>2023</w:t>
            </w:r>
          </w:p>
        </w:tc>
        <w:tc>
          <w:tcPr>
            <w:tcW w:w="377" w:type="pct"/>
            <w:tcBorders>
              <w:top w:val="nil"/>
              <w:left w:val="nil"/>
              <w:bottom w:val="single" w:sz="4" w:space="0" w:color="auto"/>
              <w:right w:val="single" w:sz="4" w:space="0" w:color="auto"/>
            </w:tcBorders>
            <w:shd w:val="clear" w:color="auto" w:fill="auto"/>
            <w:vAlign w:val="center"/>
            <w:hideMark/>
          </w:tcPr>
          <w:p w14:paraId="541C1DEB" w14:textId="77777777" w:rsidR="006665B5" w:rsidRPr="00453CDA" w:rsidRDefault="006665B5" w:rsidP="005134F5">
            <w:pPr>
              <w:jc w:val="center"/>
              <w:rPr>
                <w:sz w:val="18"/>
                <w:szCs w:val="20"/>
              </w:rPr>
            </w:pPr>
            <w:r w:rsidRPr="00453CDA">
              <w:rPr>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55B4AD77" w14:textId="77777777" w:rsidR="006665B5" w:rsidRPr="00453CDA" w:rsidRDefault="006665B5" w:rsidP="005134F5">
            <w:pPr>
              <w:jc w:val="center"/>
              <w:rPr>
                <w:sz w:val="18"/>
                <w:szCs w:val="20"/>
              </w:rPr>
            </w:pPr>
            <w:r w:rsidRPr="00453CDA">
              <w:rPr>
                <w:sz w:val="18"/>
                <w:szCs w:val="20"/>
              </w:rPr>
              <w:t>6033,33</w:t>
            </w:r>
          </w:p>
        </w:tc>
        <w:tc>
          <w:tcPr>
            <w:tcW w:w="420" w:type="pct"/>
            <w:tcBorders>
              <w:top w:val="nil"/>
              <w:left w:val="nil"/>
              <w:bottom w:val="single" w:sz="4" w:space="0" w:color="auto"/>
              <w:right w:val="single" w:sz="4" w:space="0" w:color="auto"/>
            </w:tcBorders>
            <w:shd w:val="clear" w:color="auto" w:fill="auto"/>
            <w:vAlign w:val="center"/>
            <w:hideMark/>
          </w:tcPr>
          <w:p w14:paraId="0F6F9A0E" w14:textId="77777777" w:rsidR="006665B5" w:rsidRPr="00453CDA" w:rsidRDefault="006665B5" w:rsidP="005134F5">
            <w:pPr>
              <w:jc w:val="center"/>
              <w:rPr>
                <w:sz w:val="18"/>
                <w:szCs w:val="20"/>
              </w:rPr>
            </w:pPr>
            <w:r w:rsidRPr="00453CDA">
              <w:rPr>
                <w:sz w:val="18"/>
                <w:szCs w:val="20"/>
              </w:rPr>
              <w:t>205,33</w:t>
            </w:r>
          </w:p>
        </w:tc>
        <w:tc>
          <w:tcPr>
            <w:tcW w:w="337" w:type="pct"/>
            <w:tcBorders>
              <w:top w:val="nil"/>
              <w:left w:val="nil"/>
              <w:bottom w:val="single" w:sz="4" w:space="0" w:color="auto"/>
              <w:right w:val="single" w:sz="4" w:space="0" w:color="auto"/>
            </w:tcBorders>
            <w:shd w:val="clear" w:color="auto" w:fill="auto"/>
            <w:vAlign w:val="center"/>
            <w:hideMark/>
          </w:tcPr>
          <w:p w14:paraId="4775CD2C" w14:textId="77777777" w:rsidR="006665B5" w:rsidRPr="00453CDA" w:rsidRDefault="006665B5" w:rsidP="005134F5">
            <w:pPr>
              <w:jc w:val="center"/>
              <w:rPr>
                <w:sz w:val="18"/>
                <w:szCs w:val="20"/>
              </w:rPr>
            </w:pPr>
            <w:r w:rsidRPr="00453CDA">
              <w:rPr>
                <w:sz w:val="18"/>
                <w:szCs w:val="20"/>
              </w:rPr>
              <w:t>5828,00</w:t>
            </w:r>
          </w:p>
        </w:tc>
        <w:tc>
          <w:tcPr>
            <w:tcW w:w="300" w:type="pct"/>
            <w:tcBorders>
              <w:top w:val="nil"/>
              <w:left w:val="nil"/>
              <w:bottom w:val="single" w:sz="4" w:space="0" w:color="auto"/>
              <w:right w:val="single" w:sz="4" w:space="0" w:color="auto"/>
            </w:tcBorders>
            <w:shd w:val="clear" w:color="auto" w:fill="auto"/>
            <w:vAlign w:val="center"/>
            <w:hideMark/>
          </w:tcPr>
          <w:p w14:paraId="0D4CF2C5" w14:textId="77777777" w:rsidR="006665B5" w:rsidRPr="00453CDA" w:rsidRDefault="006665B5" w:rsidP="005134F5">
            <w:pPr>
              <w:jc w:val="center"/>
              <w:rPr>
                <w:sz w:val="18"/>
                <w:szCs w:val="20"/>
              </w:rPr>
            </w:pPr>
            <w:r w:rsidRPr="00453CDA">
              <w:rPr>
                <w:sz w:val="18"/>
                <w:szCs w:val="20"/>
              </w:rPr>
              <w:t>1937,10</w:t>
            </w:r>
          </w:p>
        </w:tc>
        <w:tc>
          <w:tcPr>
            <w:tcW w:w="336" w:type="pct"/>
            <w:tcBorders>
              <w:top w:val="nil"/>
              <w:left w:val="nil"/>
              <w:bottom w:val="single" w:sz="4" w:space="0" w:color="auto"/>
              <w:right w:val="single" w:sz="4" w:space="0" w:color="auto"/>
            </w:tcBorders>
            <w:shd w:val="clear" w:color="auto" w:fill="auto"/>
            <w:vAlign w:val="center"/>
            <w:hideMark/>
          </w:tcPr>
          <w:p w14:paraId="5C0A249D" w14:textId="77777777" w:rsidR="006665B5" w:rsidRPr="00453CDA" w:rsidRDefault="006665B5" w:rsidP="005134F5">
            <w:pPr>
              <w:jc w:val="center"/>
              <w:rPr>
                <w:sz w:val="18"/>
                <w:szCs w:val="20"/>
              </w:rPr>
            </w:pPr>
            <w:r w:rsidRPr="00453CDA">
              <w:rPr>
                <w:sz w:val="18"/>
                <w:szCs w:val="20"/>
              </w:rPr>
              <w:t>3890,90</w:t>
            </w:r>
          </w:p>
        </w:tc>
        <w:tc>
          <w:tcPr>
            <w:tcW w:w="347" w:type="pct"/>
            <w:tcBorders>
              <w:top w:val="nil"/>
              <w:left w:val="nil"/>
              <w:bottom w:val="single" w:sz="4" w:space="0" w:color="auto"/>
              <w:right w:val="single" w:sz="4" w:space="0" w:color="auto"/>
            </w:tcBorders>
            <w:shd w:val="clear" w:color="auto" w:fill="auto"/>
            <w:vAlign w:val="center"/>
            <w:hideMark/>
          </w:tcPr>
          <w:p w14:paraId="0C2B8BF5" w14:textId="77777777" w:rsidR="006665B5" w:rsidRPr="00453CDA" w:rsidRDefault="006665B5" w:rsidP="005134F5">
            <w:pPr>
              <w:jc w:val="center"/>
              <w:rPr>
                <w:sz w:val="18"/>
                <w:szCs w:val="20"/>
              </w:rPr>
            </w:pPr>
            <w:r w:rsidRPr="00453CDA">
              <w:rPr>
                <w:sz w:val="18"/>
                <w:szCs w:val="20"/>
              </w:rPr>
              <w:t>1126,49</w:t>
            </w:r>
          </w:p>
        </w:tc>
        <w:tc>
          <w:tcPr>
            <w:tcW w:w="430" w:type="pct"/>
            <w:tcBorders>
              <w:top w:val="nil"/>
              <w:left w:val="nil"/>
              <w:bottom w:val="single" w:sz="4" w:space="0" w:color="auto"/>
              <w:right w:val="single" w:sz="4" w:space="0" w:color="auto"/>
            </w:tcBorders>
            <w:shd w:val="clear" w:color="auto" w:fill="auto"/>
            <w:vAlign w:val="center"/>
            <w:hideMark/>
          </w:tcPr>
          <w:p w14:paraId="7DA4DF36" w14:textId="77777777" w:rsidR="006665B5" w:rsidRPr="00453CDA" w:rsidRDefault="006665B5" w:rsidP="005134F5">
            <w:pPr>
              <w:jc w:val="center"/>
              <w:rPr>
                <w:sz w:val="18"/>
                <w:szCs w:val="20"/>
              </w:rPr>
            </w:pPr>
            <w:r w:rsidRPr="00453CDA">
              <w:rPr>
                <w:sz w:val="18"/>
                <w:szCs w:val="20"/>
              </w:rPr>
              <w:t>997,78</w:t>
            </w:r>
          </w:p>
        </w:tc>
        <w:tc>
          <w:tcPr>
            <w:tcW w:w="392" w:type="pct"/>
            <w:tcBorders>
              <w:top w:val="nil"/>
              <w:left w:val="nil"/>
              <w:bottom w:val="single" w:sz="4" w:space="0" w:color="auto"/>
              <w:right w:val="single" w:sz="4" w:space="0" w:color="auto"/>
            </w:tcBorders>
            <w:shd w:val="clear" w:color="auto" w:fill="auto"/>
            <w:vAlign w:val="center"/>
            <w:hideMark/>
          </w:tcPr>
          <w:p w14:paraId="39141713" w14:textId="77777777" w:rsidR="006665B5" w:rsidRPr="00453CDA" w:rsidRDefault="006665B5" w:rsidP="005134F5">
            <w:pPr>
              <w:jc w:val="center"/>
              <w:rPr>
                <w:sz w:val="18"/>
                <w:szCs w:val="20"/>
              </w:rPr>
            </w:pPr>
            <w:r w:rsidRPr="00453CDA">
              <w:rPr>
                <w:sz w:val="18"/>
                <w:szCs w:val="20"/>
              </w:rPr>
              <w:t>161,76</w:t>
            </w:r>
          </w:p>
        </w:tc>
        <w:tc>
          <w:tcPr>
            <w:tcW w:w="214" w:type="pct"/>
            <w:tcBorders>
              <w:top w:val="nil"/>
              <w:left w:val="nil"/>
              <w:bottom w:val="single" w:sz="4" w:space="0" w:color="auto"/>
              <w:right w:val="single" w:sz="4" w:space="0" w:color="auto"/>
            </w:tcBorders>
            <w:shd w:val="clear" w:color="auto" w:fill="auto"/>
            <w:vAlign w:val="center"/>
            <w:hideMark/>
          </w:tcPr>
          <w:p w14:paraId="52C60280" w14:textId="77777777" w:rsidR="006665B5" w:rsidRPr="00453CDA" w:rsidRDefault="006665B5" w:rsidP="005134F5">
            <w:pPr>
              <w:jc w:val="center"/>
              <w:rPr>
                <w:sz w:val="18"/>
                <w:szCs w:val="20"/>
              </w:rPr>
            </w:pPr>
            <w:r w:rsidRPr="00453CDA">
              <w:rPr>
                <w:sz w:val="18"/>
                <w:szCs w:val="20"/>
              </w:rPr>
              <w:t>78,00</w:t>
            </w:r>
          </w:p>
        </w:tc>
        <w:tc>
          <w:tcPr>
            <w:tcW w:w="483" w:type="pct"/>
            <w:tcBorders>
              <w:top w:val="nil"/>
              <w:left w:val="nil"/>
              <w:bottom w:val="single" w:sz="4" w:space="0" w:color="auto"/>
              <w:right w:val="single" w:sz="4" w:space="0" w:color="auto"/>
            </w:tcBorders>
            <w:shd w:val="clear" w:color="auto" w:fill="auto"/>
            <w:vAlign w:val="center"/>
            <w:hideMark/>
          </w:tcPr>
          <w:p w14:paraId="115AD719" w14:textId="77777777" w:rsidR="006665B5" w:rsidRPr="00453CDA" w:rsidRDefault="006665B5" w:rsidP="005134F5">
            <w:pPr>
              <w:jc w:val="center"/>
              <w:rPr>
                <w:sz w:val="18"/>
                <w:szCs w:val="20"/>
              </w:rPr>
            </w:pPr>
            <w:r w:rsidRPr="00453CDA">
              <w:rPr>
                <w:sz w:val="18"/>
                <w:szCs w:val="20"/>
              </w:rPr>
              <w:t>0,57</w:t>
            </w:r>
          </w:p>
        </w:tc>
      </w:tr>
      <w:tr w:rsidR="004A669A" w:rsidRPr="00453CDA" w14:paraId="341EE8CE"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7BAAF1E5" w14:textId="77777777" w:rsidR="006665B5" w:rsidRPr="00453CDA" w:rsidRDefault="006665B5" w:rsidP="005134F5">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680EC777" w14:textId="77777777" w:rsidR="006665B5" w:rsidRPr="00453CDA" w:rsidRDefault="006665B5" w:rsidP="005134F5">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1A070204" w14:textId="77777777" w:rsidR="006665B5" w:rsidRPr="00453CDA" w:rsidRDefault="006665B5" w:rsidP="005134F5">
            <w:pPr>
              <w:jc w:val="center"/>
              <w:rPr>
                <w:sz w:val="18"/>
                <w:szCs w:val="20"/>
              </w:rPr>
            </w:pPr>
            <w:r w:rsidRPr="00453CDA">
              <w:rPr>
                <w:sz w:val="18"/>
                <w:szCs w:val="20"/>
              </w:rPr>
              <w:t>2024</w:t>
            </w:r>
          </w:p>
        </w:tc>
        <w:tc>
          <w:tcPr>
            <w:tcW w:w="377" w:type="pct"/>
            <w:tcBorders>
              <w:top w:val="nil"/>
              <w:left w:val="nil"/>
              <w:bottom w:val="single" w:sz="4" w:space="0" w:color="auto"/>
              <w:right w:val="single" w:sz="4" w:space="0" w:color="auto"/>
            </w:tcBorders>
            <w:shd w:val="clear" w:color="auto" w:fill="auto"/>
            <w:vAlign w:val="center"/>
            <w:hideMark/>
          </w:tcPr>
          <w:p w14:paraId="19E50881" w14:textId="77777777" w:rsidR="006665B5" w:rsidRPr="00453CDA" w:rsidRDefault="006665B5" w:rsidP="005134F5">
            <w:pPr>
              <w:jc w:val="center"/>
              <w:rPr>
                <w:sz w:val="18"/>
                <w:szCs w:val="20"/>
              </w:rPr>
            </w:pPr>
            <w:r w:rsidRPr="00453CDA">
              <w:rPr>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0284076C" w14:textId="77777777" w:rsidR="006665B5" w:rsidRPr="00453CDA" w:rsidRDefault="006665B5" w:rsidP="005134F5">
            <w:pPr>
              <w:jc w:val="center"/>
              <w:rPr>
                <w:sz w:val="18"/>
                <w:szCs w:val="20"/>
              </w:rPr>
            </w:pPr>
            <w:r w:rsidRPr="00453CDA">
              <w:rPr>
                <w:sz w:val="18"/>
                <w:szCs w:val="20"/>
              </w:rPr>
              <w:t>6033,33</w:t>
            </w:r>
          </w:p>
        </w:tc>
        <w:tc>
          <w:tcPr>
            <w:tcW w:w="420" w:type="pct"/>
            <w:tcBorders>
              <w:top w:val="nil"/>
              <w:left w:val="nil"/>
              <w:bottom w:val="single" w:sz="4" w:space="0" w:color="auto"/>
              <w:right w:val="single" w:sz="4" w:space="0" w:color="auto"/>
            </w:tcBorders>
            <w:shd w:val="clear" w:color="auto" w:fill="auto"/>
            <w:vAlign w:val="center"/>
            <w:hideMark/>
          </w:tcPr>
          <w:p w14:paraId="1E1D6373" w14:textId="77777777" w:rsidR="006665B5" w:rsidRPr="00453CDA" w:rsidRDefault="006665B5" w:rsidP="005134F5">
            <w:pPr>
              <w:jc w:val="center"/>
              <w:rPr>
                <w:sz w:val="18"/>
                <w:szCs w:val="20"/>
              </w:rPr>
            </w:pPr>
            <w:r w:rsidRPr="00453CDA">
              <w:rPr>
                <w:sz w:val="18"/>
                <w:szCs w:val="20"/>
              </w:rPr>
              <w:t>205,33</w:t>
            </w:r>
          </w:p>
        </w:tc>
        <w:tc>
          <w:tcPr>
            <w:tcW w:w="337" w:type="pct"/>
            <w:tcBorders>
              <w:top w:val="nil"/>
              <w:left w:val="nil"/>
              <w:bottom w:val="single" w:sz="4" w:space="0" w:color="auto"/>
              <w:right w:val="single" w:sz="4" w:space="0" w:color="auto"/>
            </w:tcBorders>
            <w:shd w:val="clear" w:color="auto" w:fill="auto"/>
            <w:vAlign w:val="center"/>
            <w:hideMark/>
          </w:tcPr>
          <w:p w14:paraId="687CE282" w14:textId="77777777" w:rsidR="006665B5" w:rsidRPr="00453CDA" w:rsidRDefault="006665B5" w:rsidP="005134F5">
            <w:pPr>
              <w:jc w:val="center"/>
              <w:rPr>
                <w:sz w:val="18"/>
                <w:szCs w:val="20"/>
              </w:rPr>
            </w:pPr>
            <w:r w:rsidRPr="00453CDA">
              <w:rPr>
                <w:sz w:val="18"/>
                <w:szCs w:val="20"/>
              </w:rPr>
              <w:t>5828,00</w:t>
            </w:r>
          </w:p>
        </w:tc>
        <w:tc>
          <w:tcPr>
            <w:tcW w:w="300" w:type="pct"/>
            <w:tcBorders>
              <w:top w:val="nil"/>
              <w:left w:val="nil"/>
              <w:bottom w:val="single" w:sz="4" w:space="0" w:color="auto"/>
              <w:right w:val="single" w:sz="4" w:space="0" w:color="auto"/>
            </w:tcBorders>
            <w:shd w:val="clear" w:color="auto" w:fill="auto"/>
            <w:vAlign w:val="center"/>
            <w:hideMark/>
          </w:tcPr>
          <w:p w14:paraId="1A0A7AC2" w14:textId="77777777" w:rsidR="006665B5" w:rsidRPr="00453CDA" w:rsidRDefault="006665B5" w:rsidP="005134F5">
            <w:pPr>
              <w:jc w:val="center"/>
              <w:rPr>
                <w:sz w:val="18"/>
                <w:szCs w:val="20"/>
              </w:rPr>
            </w:pPr>
            <w:r w:rsidRPr="00453CDA">
              <w:rPr>
                <w:sz w:val="18"/>
                <w:szCs w:val="20"/>
              </w:rPr>
              <w:t>1937,10</w:t>
            </w:r>
          </w:p>
        </w:tc>
        <w:tc>
          <w:tcPr>
            <w:tcW w:w="336" w:type="pct"/>
            <w:tcBorders>
              <w:top w:val="nil"/>
              <w:left w:val="nil"/>
              <w:bottom w:val="single" w:sz="4" w:space="0" w:color="auto"/>
              <w:right w:val="single" w:sz="4" w:space="0" w:color="auto"/>
            </w:tcBorders>
            <w:shd w:val="clear" w:color="auto" w:fill="auto"/>
            <w:vAlign w:val="center"/>
            <w:hideMark/>
          </w:tcPr>
          <w:p w14:paraId="1F141CAD" w14:textId="77777777" w:rsidR="006665B5" w:rsidRPr="00453CDA" w:rsidRDefault="006665B5" w:rsidP="005134F5">
            <w:pPr>
              <w:jc w:val="center"/>
              <w:rPr>
                <w:sz w:val="18"/>
                <w:szCs w:val="20"/>
              </w:rPr>
            </w:pPr>
            <w:r w:rsidRPr="00453CDA">
              <w:rPr>
                <w:sz w:val="18"/>
                <w:szCs w:val="20"/>
              </w:rPr>
              <w:t>3890,90</w:t>
            </w:r>
          </w:p>
        </w:tc>
        <w:tc>
          <w:tcPr>
            <w:tcW w:w="347" w:type="pct"/>
            <w:tcBorders>
              <w:top w:val="nil"/>
              <w:left w:val="nil"/>
              <w:bottom w:val="single" w:sz="4" w:space="0" w:color="auto"/>
              <w:right w:val="single" w:sz="4" w:space="0" w:color="auto"/>
            </w:tcBorders>
            <w:shd w:val="clear" w:color="auto" w:fill="auto"/>
            <w:vAlign w:val="center"/>
            <w:hideMark/>
          </w:tcPr>
          <w:p w14:paraId="619CD52A" w14:textId="77777777" w:rsidR="006665B5" w:rsidRPr="00453CDA" w:rsidRDefault="006665B5" w:rsidP="005134F5">
            <w:pPr>
              <w:jc w:val="center"/>
              <w:rPr>
                <w:sz w:val="18"/>
                <w:szCs w:val="20"/>
              </w:rPr>
            </w:pPr>
            <w:r w:rsidRPr="00453CDA">
              <w:rPr>
                <w:sz w:val="18"/>
                <w:szCs w:val="20"/>
              </w:rPr>
              <w:t>1126,49</w:t>
            </w:r>
          </w:p>
        </w:tc>
        <w:tc>
          <w:tcPr>
            <w:tcW w:w="430" w:type="pct"/>
            <w:tcBorders>
              <w:top w:val="nil"/>
              <w:left w:val="nil"/>
              <w:bottom w:val="single" w:sz="4" w:space="0" w:color="auto"/>
              <w:right w:val="single" w:sz="4" w:space="0" w:color="auto"/>
            </w:tcBorders>
            <w:shd w:val="clear" w:color="auto" w:fill="auto"/>
            <w:vAlign w:val="center"/>
            <w:hideMark/>
          </w:tcPr>
          <w:p w14:paraId="58AA8E90" w14:textId="77777777" w:rsidR="006665B5" w:rsidRPr="00453CDA" w:rsidRDefault="006665B5" w:rsidP="005134F5">
            <w:pPr>
              <w:jc w:val="center"/>
              <w:rPr>
                <w:sz w:val="18"/>
                <w:szCs w:val="20"/>
              </w:rPr>
            </w:pPr>
            <w:r w:rsidRPr="00453CDA">
              <w:rPr>
                <w:sz w:val="18"/>
                <w:szCs w:val="20"/>
              </w:rPr>
              <w:t>997,78</w:t>
            </w:r>
          </w:p>
        </w:tc>
        <w:tc>
          <w:tcPr>
            <w:tcW w:w="392" w:type="pct"/>
            <w:tcBorders>
              <w:top w:val="nil"/>
              <w:left w:val="nil"/>
              <w:bottom w:val="single" w:sz="4" w:space="0" w:color="auto"/>
              <w:right w:val="single" w:sz="4" w:space="0" w:color="auto"/>
            </w:tcBorders>
            <w:shd w:val="clear" w:color="auto" w:fill="auto"/>
            <w:vAlign w:val="center"/>
            <w:hideMark/>
          </w:tcPr>
          <w:p w14:paraId="222C1024" w14:textId="77777777" w:rsidR="006665B5" w:rsidRPr="00453CDA" w:rsidRDefault="006665B5" w:rsidP="005134F5">
            <w:pPr>
              <w:jc w:val="center"/>
              <w:rPr>
                <w:sz w:val="18"/>
                <w:szCs w:val="20"/>
              </w:rPr>
            </w:pPr>
            <w:r w:rsidRPr="00453CDA">
              <w:rPr>
                <w:sz w:val="18"/>
                <w:szCs w:val="20"/>
              </w:rPr>
              <w:t>161,76</w:t>
            </w:r>
          </w:p>
        </w:tc>
        <w:tc>
          <w:tcPr>
            <w:tcW w:w="214" w:type="pct"/>
            <w:tcBorders>
              <w:top w:val="nil"/>
              <w:left w:val="nil"/>
              <w:bottom w:val="single" w:sz="4" w:space="0" w:color="auto"/>
              <w:right w:val="single" w:sz="4" w:space="0" w:color="auto"/>
            </w:tcBorders>
            <w:shd w:val="clear" w:color="auto" w:fill="auto"/>
            <w:vAlign w:val="center"/>
            <w:hideMark/>
          </w:tcPr>
          <w:p w14:paraId="0F740927" w14:textId="77777777" w:rsidR="006665B5" w:rsidRPr="00453CDA" w:rsidRDefault="006665B5" w:rsidP="005134F5">
            <w:pPr>
              <w:jc w:val="center"/>
              <w:rPr>
                <w:sz w:val="18"/>
                <w:szCs w:val="20"/>
              </w:rPr>
            </w:pPr>
            <w:r w:rsidRPr="00453CDA">
              <w:rPr>
                <w:sz w:val="18"/>
                <w:szCs w:val="20"/>
              </w:rPr>
              <w:t>78,00</w:t>
            </w:r>
          </w:p>
        </w:tc>
        <w:tc>
          <w:tcPr>
            <w:tcW w:w="483" w:type="pct"/>
            <w:tcBorders>
              <w:top w:val="nil"/>
              <w:left w:val="nil"/>
              <w:bottom w:val="single" w:sz="4" w:space="0" w:color="auto"/>
              <w:right w:val="single" w:sz="4" w:space="0" w:color="auto"/>
            </w:tcBorders>
            <w:shd w:val="clear" w:color="auto" w:fill="auto"/>
            <w:vAlign w:val="center"/>
            <w:hideMark/>
          </w:tcPr>
          <w:p w14:paraId="718FC900" w14:textId="77777777" w:rsidR="006665B5" w:rsidRPr="00453CDA" w:rsidRDefault="006665B5" w:rsidP="005134F5">
            <w:pPr>
              <w:jc w:val="center"/>
              <w:rPr>
                <w:sz w:val="18"/>
                <w:szCs w:val="20"/>
              </w:rPr>
            </w:pPr>
            <w:r w:rsidRPr="00453CDA">
              <w:rPr>
                <w:sz w:val="18"/>
                <w:szCs w:val="20"/>
              </w:rPr>
              <w:t>0,57</w:t>
            </w:r>
          </w:p>
        </w:tc>
      </w:tr>
      <w:tr w:rsidR="004A669A" w:rsidRPr="00453CDA" w14:paraId="57AFC7BF"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20D5FE94" w14:textId="77777777" w:rsidR="006665B5" w:rsidRPr="00453CDA" w:rsidRDefault="006665B5" w:rsidP="005134F5">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4C944224" w14:textId="77777777" w:rsidR="006665B5" w:rsidRPr="00453CDA" w:rsidRDefault="006665B5" w:rsidP="005134F5">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6EBA38C4" w14:textId="77777777" w:rsidR="006665B5" w:rsidRPr="00453CDA" w:rsidRDefault="006665B5" w:rsidP="005134F5">
            <w:pPr>
              <w:jc w:val="center"/>
              <w:rPr>
                <w:sz w:val="18"/>
                <w:szCs w:val="20"/>
              </w:rPr>
            </w:pPr>
            <w:r w:rsidRPr="00453CDA">
              <w:rPr>
                <w:sz w:val="18"/>
                <w:szCs w:val="20"/>
              </w:rPr>
              <w:t>2025</w:t>
            </w:r>
          </w:p>
        </w:tc>
        <w:tc>
          <w:tcPr>
            <w:tcW w:w="377" w:type="pct"/>
            <w:tcBorders>
              <w:top w:val="nil"/>
              <w:left w:val="nil"/>
              <w:bottom w:val="single" w:sz="4" w:space="0" w:color="auto"/>
              <w:right w:val="single" w:sz="4" w:space="0" w:color="auto"/>
            </w:tcBorders>
            <w:shd w:val="clear" w:color="auto" w:fill="auto"/>
            <w:vAlign w:val="center"/>
            <w:hideMark/>
          </w:tcPr>
          <w:p w14:paraId="7920A14C" w14:textId="77777777" w:rsidR="006665B5" w:rsidRPr="00453CDA" w:rsidRDefault="006665B5" w:rsidP="005134F5">
            <w:pPr>
              <w:jc w:val="center"/>
              <w:rPr>
                <w:sz w:val="18"/>
                <w:szCs w:val="20"/>
              </w:rPr>
            </w:pPr>
            <w:r w:rsidRPr="00453CDA">
              <w:rPr>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73D8E89A" w14:textId="77777777" w:rsidR="006665B5" w:rsidRPr="00453CDA" w:rsidRDefault="006665B5" w:rsidP="005134F5">
            <w:pPr>
              <w:jc w:val="center"/>
              <w:rPr>
                <w:sz w:val="18"/>
                <w:szCs w:val="20"/>
              </w:rPr>
            </w:pPr>
            <w:r w:rsidRPr="00453CDA">
              <w:rPr>
                <w:sz w:val="18"/>
                <w:szCs w:val="20"/>
              </w:rPr>
              <w:t>6033,33</w:t>
            </w:r>
          </w:p>
        </w:tc>
        <w:tc>
          <w:tcPr>
            <w:tcW w:w="420" w:type="pct"/>
            <w:tcBorders>
              <w:top w:val="nil"/>
              <w:left w:val="nil"/>
              <w:bottom w:val="single" w:sz="4" w:space="0" w:color="auto"/>
              <w:right w:val="single" w:sz="4" w:space="0" w:color="auto"/>
            </w:tcBorders>
            <w:shd w:val="clear" w:color="auto" w:fill="auto"/>
            <w:vAlign w:val="center"/>
            <w:hideMark/>
          </w:tcPr>
          <w:p w14:paraId="63604FDC" w14:textId="77777777" w:rsidR="006665B5" w:rsidRPr="00453CDA" w:rsidRDefault="006665B5" w:rsidP="005134F5">
            <w:pPr>
              <w:jc w:val="center"/>
              <w:rPr>
                <w:sz w:val="18"/>
                <w:szCs w:val="20"/>
              </w:rPr>
            </w:pPr>
            <w:r w:rsidRPr="00453CDA">
              <w:rPr>
                <w:sz w:val="18"/>
                <w:szCs w:val="20"/>
              </w:rPr>
              <w:t>205,33</w:t>
            </w:r>
          </w:p>
        </w:tc>
        <w:tc>
          <w:tcPr>
            <w:tcW w:w="337" w:type="pct"/>
            <w:tcBorders>
              <w:top w:val="nil"/>
              <w:left w:val="nil"/>
              <w:bottom w:val="single" w:sz="4" w:space="0" w:color="auto"/>
              <w:right w:val="single" w:sz="4" w:space="0" w:color="auto"/>
            </w:tcBorders>
            <w:shd w:val="clear" w:color="auto" w:fill="auto"/>
            <w:vAlign w:val="center"/>
            <w:hideMark/>
          </w:tcPr>
          <w:p w14:paraId="00E484C4" w14:textId="77777777" w:rsidR="006665B5" w:rsidRPr="00453CDA" w:rsidRDefault="006665B5" w:rsidP="005134F5">
            <w:pPr>
              <w:jc w:val="center"/>
              <w:rPr>
                <w:sz w:val="18"/>
                <w:szCs w:val="20"/>
              </w:rPr>
            </w:pPr>
            <w:r w:rsidRPr="00453CDA">
              <w:rPr>
                <w:sz w:val="18"/>
                <w:szCs w:val="20"/>
              </w:rPr>
              <w:t>5828,00</w:t>
            </w:r>
          </w:p>
        </w:tc>
        <w:tc>
          <w:tcPr>
            <w:tcW w:w="300" w:type="pct"/>
            <w:tcBorders>
              <w:top w:val="nil"/>
              <w:left w:val="nil"/>
              <w:bottom w:val="single" w:sz="4" w:space="0" w:color="auto"/>
              <w:right w:val="single" w:sz="4" w:space="0" w:color="auto"/>
            </w:tcBorders>
            <w:shd w:val="clear" w:color="auto" w:fill="auto"/>
            <w:vAlign w:val="center"/>
            <w:hideMark/>
          </w:tcPr>
          <w:p w14:paraId="59C5FE83" w14:textId="77777777" w:rsidR="006665B5" w:rsidRPr="00453CDA" w:rsidRDefault="006665B5" w:rsidP="005134F5">
            <w:pPr>
              <w:jc w:val="center"/>
              <w:rPr>
                <w:sz w:val="18"/>
                <w:szCs w:val="20"/>
              </w:rPr>
            </w:pPr>
            <w:r w:rsidRPr="00453CDA">
              <w:rPr>
                <w:sz w:val="18"/>
                <w:szCs w:val="20"/>
              </w:rPr>
              <w:t>1937,10</w:t>
            </w:r>
          </w:p>
        </w:tc>
        <w:tc>
          <w:tcPr>
            <w:tcW w:w="336" w:type="pct"/>
            <w:tcBorders>
              <w:top w:val="nil"/>
              <w:left w:val="nil"/>
              <w:bottom w:val="single" w:sz="4" w:space="0" w:color="auto"/>
              <w:right w:val="single" w:sz="4" w:space="0" w:color="auto"/>
            </w:tcBorders>
            <w:shd w:val="clear" w:color="auto" w:fill="auto"/>
            <w:vAlign w:val="center"/>
            <w:hideMark/>
          </w:tcPr>
          <w:p w14:paraId="1BC1C0FC" w14:textId="77777777" w:rsidR="006665B5" w:rsidRPr="00453CDA" w:rsidRDefault="006665B5" w:rsidP="005134F5">
            <w:pPr>
              <w:jc w:val="center"/>
              <w:rPr>
                <w:sz w:val="18"/>
                <w:szCs w:val="20"/>
              </w:rPr>
            </w:pPr>
            <w:r w:rsidRPr="00453CDA">
              <w:rPr>
                <w:sz w:val="18"/>
                <w:szCs w:val="20"/>
              </w:rPr>
              <w:t>3890,90</w:t>
            </w:r>
          </w:p>
        </w:tc>
        <w:tc>
          <w:tcPr>
            <w:tcW w:w="347" w:type="pct"/>
            <w:tcBorders>
              <w:top w:val="nil"/>
              <w:left w:val="nil"/>
              <w:bottom w:val="single" w:sz="4" w:space="0" w:color="auto"/>
              <w:right w:val="single" w:sz="4" w:space="0" w:color="auto"/>
            </w:tcBorders>
            <w:shd w:val="clear" w:color="auto" w:fill="auto"/>
            <w:vAlign w:val="center"/>
            <w:hideMark/>
          </w:tcPr>
          <w:p w14:paraId="731536DF" w14:textId="77777777" w:rsidR="006665B5" w:rsidRPr="00453CDA" w:rsidRDefault="006665B5" w:rsidP="005134F5">
            <w:pPr>
              <w:jc w:val="center"/>
              <w:rPr>
                <w:sz w:val="18"/>
                <w:szCs w:val="20"/>
              </w:rPr>
            </w:pPr>
            <w:r w:rsidRPr="00453CDA">
              <w:rPr>
                <w:sz w:val="18"/>
                <w:szCs w:val="20"/>
              </w:rPr>
              <w:t>1126,49</w:t>
            </w:r>
          </w:p>
        </w:tc>
        <w:tc>
          <w:tcPr>
            <w:tcW w:w="430" w:type="pct"/>
            <w:tcBorders>
              <w:top w:val="nil"/>
              <w:left w:val="nil"/>
              <w:bottom w:val="single" w:sz="4" w:space="0" w:color="auto"/>
              <w:right w:val="single" w:sz="4" w:space="0" w:color="auto"/>
            </w:tcBorders>
            <w:shd w:val="clear" w:color="auto" w:fill="auto"/>
            <w:vAlign w:val="center"/>
            <w:hideMark/>
          </w:tcPr>
          <w:p w14:paraId="0FE6F31D" w14:textId="77777777" w:rsidR="006665B5" w:rsidRPr="00453CDA" w:rsidRDefault="006665B5" w:rsidP="005134F5">
            <w:pPr>
              <w:jc w:val="center"/>
              <w:rPr>
                <w:sz w:val="18"/>
                <w:szCs w:val="20"/>
              </w:rPr>
            </w:pPr>
            <w:r w:rsidRPr="00453CDA">
              <w:rPr>
                <w:sz w:val="18"/>
                <w:szCs w:val="20"/>
              </w:rPr>
              <w:t>997,78</w:t>
            </w:r>
          </w:p>
        </w:tc>
        <w:tc>
          <w:tcPr>
            <w:tcW w:w="392" w:type="pct"/>
            <w:tcBorders>
              <w:top w:val="nil"/>
              <w:left w:val="nil"/>
              <w:bottom w:val="single" w:sz="4" w:space="0" w:color="auto"/>
              <w:right w:val="single" w:sz="4" w:space="0" w:color="auto"/>
            </w:tcBorders>
            <w:shd w:val="clear" w:color="auto" w:fill="auto"/>
            <w:vAlign w:val="center"/>
            <w:hideMark/>
          </w:tcPr>
          <w:p w14:paraId="2A095ACE" w14:textId="77777777" w:rsidR="006665B5" w:rsidRPr="00453CDA" w:rsidRDefault="006665B5" w:rsidP="005134F5">
            <w:pPr>
              <w:jc w:val="center"/>
              <w:rPr>
                <w:sz w:val="18"/>
                <w:szCs w:val="20"/>
              </w:rPr>
            </w:pPr>
            <w:r w:rsidRPr="00453CDA">
              <w:rPr>
                <w:sz w:val="18"/>
                <w:szCs w:val="20"/>
              </w:rPr>
              <w:t>161,76</w:t>
            </w:r>
          </w:p>
        </w:tc>
        <w:tc>
          <w:tcPr>
            <w:tcW w:w="214" w:type="pct"/>
            <w:tcBorders>
              <w:top w:val="nil"/>
              <w:left w:val="nil"/>
              <w:bottom w:val="single" w:sz="4" w:space="0" w:color="auto"/>
              <w:right w:val="single" w:sz="4" w:space="0" w:color="auto"/>
            </w:tcBorders>
            <w:shd w:val="clear" w:color="auto" w:fill="auto"/>
            <w:vAlign w:val="center"/>
            <w:hideMark/>
          </w:tcPr>
          <w:p w14:paraId="43ED5E50" w14:textId="77777777" w:rsidR="006665B5" w:rsidRPr="00453CDA" w:rsidRDefault="006665B5" w:rsidP="005134F5">
            <w:pPr>
              <w:jc w:val="center"/>
              <w:rPr>
                <w:sz w:val="18"/>
                <w:szCs w:val="20"/>
              </w:rPr>
            </w:pPr>
            <w:r w:rsidRPr="00453CDA">
              <w:rPr>
                <w:sz w:val="18"/>
                <w:szCs w:val="20"/>
              </w:rPr>
              <w:t>78,00</w:t>
            </w:r>
          </w:p>
        </w:tc>
        <w:tc>
          <w:tcPr>
            <w:tcW w:w="483" w:type="pct"/>
            <w:tcBorders>
              <w:top w:val="nil"/>
              <w:left w:val="nil"/>
              <w:bottom w:val="single" w:sz="4" w:space="0" w:color="auto"/>
              <w:right w:val="single" w:sz="4" w:space="0" w:color="auto"/>
            </w:tcBorders>
            <w:shd w:val="clear" w:color="auto" w:fill="auto"/>
            <w:vAlign w:val="center"/>
            <w:hideMark/>
          </w:tcPr>
          <w:p w14:paraId="0447F5DD" w14:textId="77777777" w:rsidR="006665B5" w:rsidRPr="00453CDA" w:rsidRDefault="006665B5" w:rsidP="005134F5">
            <w:pPr>
              <w:jc w:val="center"/>
              <w:rPr>
                <w:sz w:val="18"/>
                <w:szCs w:val="20"/>
              </w:rPr>
            </w:pPr>
            <w:r w:rsidRPr="00453CDA">
              <w:rPr>
                <w:sz w:val="18"/>
                <w:szCs w:val="20"/>
              </w:rPr>
              <w:t>0,57</w:t>
            </w:r>
          </w:p>
        </w:tc>
      </w:tr>
      <w:tr w:rsidR="004A669A" w:rsidRPr="00453CDA" w14:paraId="1CE26507"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0D8EC787" w14:textId="77777777" w:rsidR="006665B5" w:rsidRPr="00453CDA" w:rsidRDefault="006665B5" w:rsidP="005134F5">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3989310D" w14:textId="77777777" w:rsidR="006665B5" w:rsidRPr="00453CDA" w:rsidRDefault="006665B5" w:rsidP="005134F5">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5F2BA39A" w14:textId="77777777" w:rsidR="006665B5" w:rsidRPr="00453CDA" w:rsidRDefault="006665B5" w:rsidP="005134F5">
            <w:pPr>
              <w:jc w:val="center"/>
              <w:rPr>
                <w:sz w:val="18"/>
                <w:szCs w:val="20"/>
              </w:rPr>
            </w:pPr>
            <w:r w:rsidRPr="00453CDA">
              <w:rPr>
                <w:sz w:val="18"/>
                <w:szCs w:val="20"/>
              </w:rPr>
              <w:t>2026</w:t>
            </w:r>
          </w:p>
        </w:tc>
        <w:tc>
          <w:tcPr>
            <w:tcW w:w="377" w:type="pct"/>
            <w:tcBorders>
              <w:top w:val="nil"/>
              <w:left w:val="nil"/>
              <w:bottom w:val="single" w:sz="4" w:space="0" w:color="auto"/>
              <w:right w:val="single" w:sz="4" w:space="0" w:color="auto"/>
            </w:tcBorders>
            <w:shd w:val="clear" w:color="auto" w:fill="auto"/>
            <w:vAlign w:val="center"/>
            <w:hideMark/>
          </w:tcPr>
          <w:p w14:paraId="283029A8" w14:textId="77777777" w:rsidR="006665B5" w:rsidRPr="00453CDA" w:rsidRDefault="006665B5" w:rsidP="005134F5">
            <w:pPr>
              <w:jc w:val="center"/>
              <w:rPr>
                <w:sz w:val="18"/>
                <w:szCs w:val="20"/>
              </w:rPr>
            </w:pPr>
            <w:r w:rsidRPr="00453CDA">
              <w:rPr>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5ABADC49" w14:textId="77777777" w:rsidR="006665B5" w:rsidRPr="00453CDA" w:rsidRDefault="006665B5" w:rsidP="005134F5">
            <w:pPr>
              <w:jc w:val="center"/>
              <w:rPr>
                <w:sz w:val="18"/>
                <w:szCs w:val="20"/>
              </w:rPr>
            </w:pPr>
            <w:r w:rsidRPr="00453CDA">
              <w:rPr>
                <w:sz w:val="18"/>
                <w:szCs w:val="20"/>
              </w:rPr>
              <w:t>6033,33</w:t>
            </w:r>
          </w:p>
        </w:tc>
        <w:tc>
          <w:tcPr>
            <w:tcW w:w="420" w:type="pct"/>
            <w:tcBorders>
              <w:top w:val="nil"/>
              <w:left w:val="nil"/>
              <w:bottom w:val="single" w:sz="4" w:space="0" w:color="auto"/>
              <w:right w:val="single" w:sz="4" w:space="0" w:color="auto"/>
            </w:tcBorders>
            <w:shd w:val="clear" w:color="auto" w:fill="auto"/>
            <w:vAlign w:val="center"/>
            <w:hideMark/>
          </w:tcPr>
          <w:p w14:paraId="4DA1B695" w14:textId="77777777" w:rsidR="006665B5" w:rsidRPr="00453CDA" w:rsidRDefault="006665B5" w:rsidP="005134F5">
            <w:pPr>
              <w:jc w:val="center"/>
              <w:rPr>
                <w:sz w:val="18"/>
                <w:szCs w:val="20"/>
              </w:rPr>
            </w:pPr>
            <w:r w:rsidRPr="00453CDA">
              <w:rPr>
                <w:sz w:val="18"/>
                <w:szCs w:val="20"/>
              </w:rPr>
              <w:t>205,33</w:t>
            </w:r>
          </w:p>
        </w:tc>
        <w:tc>
          <w:tcPr>
            <w:tcW w:w="337" w:type="pct"/>
            <w:tcBorders>
              <w:top w:val="nil"/>
              <w:left w:val="nil"/>
              <w:bottom w:val="single" w:sz="4" w:space="0" w:color="auto"/>
              <w:right w:val="single" w:sz="4" w:space="0" w:color="auto"/>
            </w:tcBorders>
            <w:shd w:val="clear" w:color="auto" w:fill="auto"/>
            <w:vAlign w:val="center"/>
            <w:hideMark/>
          </w:tcPr>
          <w:p w14:paraId="4FE658B5" w14:textId="77777777" w:rsidR="006665B5" w:rsidRPr="00453CDA" w:rsidRDefault="006665B5" w:rsidP="005134F5">
            <w:pPr>
              <w:jc w:val="center"/>
              <w:rPr>
                <w:sz w:val="18"/>
                <w:szCs w:val="20"/>
              </w:rPr>
            </w:pPr>
            <w:r w:rsidRPr="00453CDA">
              <w:rPr>
                <w:sz w:val="18"/>
                <w:szCs w:val="20"/>
              </w:rPr>
              <w:t>5828,00</w:t>
            </w:r>
          </w:p>
        </w:tc>
        <w:tc>
          <w:tcPr>
            <w:tcW w:w="300" w:type="pct"/>
            <w:tcBorders>
              <w:top w:val="nil"/>
              <w:left w:val="nil"/>
              <w:bottom w:val="single" w:sz="4" w:space="0" w:color="auto"/>
              <w:right w:val="single" w:sz="4" w:space="0" w:color="auto"/>
            </w:tcBorders>
            <w:shd w:val="clear" w:color="auto" w:fill="auto"/>
            <w:vAlign w:val="center"/>
            <w:hideMark/>
          </w:tcPr>
          <w:p w14:paraId="52E5E4C8" w14:textId="77777777" w:rsidR="006665B5" w:rsidRPr="00453CDA" w:rsidRDefault="006665B5" w:rsidP="005134F5">
            <w:pPr>
              <w:jc w:val="center"/>
              <w:rPr>
                <w:sz w:val="18"/>
                <w:szCs w:val="20"/>
              </w:rPr>
            </w:pPr>
            <w:r w:rsidRPr="00453CDA">
              <w:rPr>
                <w:sz w:val="18"/>
                <w:szCs w:val="20"/>
              </w:rPr>
              <w:t>1937,10</w:t>
            </w:r>
          </w:p>
        </w:tc>
        <w:tc>
          <w:tcPr>
            <w:tcW w:w="336" w:type="pct"/>
            <w:tcBorders>
              <w:top w:val="nil"/>
              <w:left w:val="nil"/>
              <w:bottom w:val="single" w:sz="4" w:space="0" w:color="auto"/>
              <w:right w:val="single" w:sz="4" w:space="0" w:color="auto"/>
            </w:tcBorders>
            <w:shd w:val="clear" w:color="auto" w:fill="auto"/>
            <w:vAlign w:val="center"/>
            <w:hideMark/>
          </w:tcPr>
          <w:p w14:paraId="58869C01" w14:textId="77777777" w:rsidR="006665B5" w:rsidRPr="00453CDA" w:rsidRDefault="006665B5" w:rsidP="005134F5">
            <w:pPr>
              <w:jc w:val="center"/>
              <w:rPr>
                <w:sz w:val="18"/>
                <w:szCs w:val="20"/>
              </w:rPr>
            </w:pPr>
            <w:r w:rsidRPr="00453CDA">
              <w:rPr>
                <w:sz w:val="18"/>
                <w:szCs w:val="20"/>
              </w:rPr>
              <w:t>3890,90</w:t>
            </w:r>
          </w:p>
        </w:tc>
        <w:tc>
          <w:tcPr>
            <w:tcW w:w="347" w:type="pct"/>
            <w:tcBorders>
              <w:top w:val="nil"/>
              <w:left w:val="nil"/>
              <w:bottom w:val="single" w:sz="4" w:space="0" w:color="auto"/>
              <w:right w:val="single" w:sz="4" w:space="0" w:color="auto"/>
            </w:tcBorders>
            <w:shd w:val="clear" w:color="auto" w:fill="auto"/>
            <w:vAlign w:val="center"/>
            <w:hideMark/>
          </w:tcPr>
          <w:p w14:paraId="3F1BB9EA" w14:textId="77777777" w:rsidR="006665B5" w:rsidRPr="00453CDA" w:rsidRDefault="006665B5" w:rsidP="005134F5">
            <w:pPr>
              <w:jc w:val="center"/>
              <w:rPr>
                <w:sz w:val="18"/>
                <w:szCs w:val="20"/>
              </w:rPr>
            </w:pPr>
            <w:r w:rsidRPr="00453CDA">
              <w:rPr>
                <w:sz w:val="18"/>
                <w:szCs w:val="20"/>
              </w:rPr>
              <w:t>1126,49</w:t>
            </w:r>
          </w:p>
        </w:tc>
        <w:tc>
          <w:tcPr>
            <w:tcW w:w="430" w:type="pct"/>
            <w:tcBorders>
              <w:top w:val="nil"/>
              <w:left w:val="nil"/>
              <w:bottom w:val="single" w:sz="4" w:space="0" w:color="auto"/>
              <w:right w:val="single" w:sz="4" w:space="0" w:color="auto"/>
            </w:tcBorders>
            <w:shd w:val="clear" w:color="auto" w:fill="auto"/>
            <w:vAlign w:val="center"/>
            <w:hideMark/>
          </w:tcPr>
          <w:p w14:paraId="25B820E6" w14:textId="77777777" w:rsidR="006665B5" w:rsidRPr="00453CDA" w:rsidRDefault="006665B5" w:rsidP="005134F5">
            <w:pPr>
              <w:jc w:val="center"/>
              <w:rPr>
                <w:sz w:val="18"/>
                <w:szCs w:val="20"/>
              </w:rPr>
            </w:pPr>
            <w:r w:rsidRPr="00453CDA">
              <w:rPr>
                <w:sz w:val="18"/>
                <w:szCs w:val="20"/>
              </w:rPr>
              <w:t>997,78</w:t>
            </w:r>
          </w:p>
        </w:tc>
        <w:tc>
          <w:tcPr>
            <w:tcW w:w="392" w:type="pct"/>
            <w:tcBorders>
              <w:top w:val="nil"/>
              <w:left w:val="nil"/>
              <w:bottom w:val="single" w:sz="4" w:space="0" w:color="auto"/>
              <w:right w:val="single" w:sz="4" w:space="0" w:color="auto"/>
            </w:tcBorders>
            <w:shd w:val="clear" w:color="auto" w:fill="auto"/>
            <w:vAlign w:val="center"/>
            <w:hideMark/>
          </w:tcPr>
          <w:p w14:paraId="23D2D7B2" w14:textId="77777777" w:rsidR="006665B5" w:rsidRPr="00453CDA" w:rsidRDefault="006665B5" w:rsidP="005134F5">
            <w:pPr>
              <w:jc w:val="center"/>
              <w:rPr>
                <w:sz w:val="18"/>
                <w:szCs w:val="20"/>
              </w:rPr>
            </w:pPr>
            <w:r w:rsidRPr="00453CDA">
              <w:rPr>
                <w:sz w:val="18"/>
                <w:szCs w:val="20"/>
              </w:rPr>
              <w:t>161,76</w:t>
            </w:r>
          </w:p>
        </w:tc>
        <w:tc>
          <w:tcPr>
            <w:tcW w:w="214" w:type="pct"/>
            <w:tcBorders>
              <w:top w:val="nil"/>
              <w:left w:val="nil"/>
              <w:bottom w:val="single" w:sz="4" w:space="0" w:color="auto"/>
              <w:right w:val="single" w:sz="4" w:space="0" w:color="auto"/>
            </w:tcBorders>
            <w:shd w:val="clear" w:color="auto" w:fill="auto"/>
            <w:vAlign w:val="center"/>
            <w:hideMark/>
          </w:tcPr>
          <w:p w14:paraId="6AA98DB8" w14:textId="77777777" w:rsidR="006665B5" w:rsidRPr="00453CDA" w:rsidRDefault="006665B5" w:rsidP="005134F5">
            <w:pPr>
              <w:jc w:val="center"/>
              <w:rPr>
                <w:sz w:val="18"/>
                <w:szCs w:val="20"/>
              </w:rPr>
            </w:pPr>
            <w:r w:rsidRPr="00453CDA">
              <w:rPr>
                <w:sz w:val="18"/>
                <w:szCs w:val="20"/>
              </w:rPr>
              <w:t>78,00</w:t>
            </w:r>
          </w:p>
        </w:tc>
        <w:tc>
          <w:tcPr>
            <w:tcW w:w="483" w:type="pct"/>
            <w:tcBorders>
              <w:top w:val="nil"/>
              <w:left w:val="nil"/>
              <w:bottom w:val="single" w:sz="4" w:space="0" w:color="auto"/>
              <w:right w:val="single" w:sz="4" w:space="0" w:color="auto"/>
            </w:tcBorders>
            <w:shd w:val="clear" w:color="auto" w:fill="auto"/>
            <w:vAlign w:val="center"/>
            <w:hideMark/>
          </w:tcPr>
          <w:p w14:paraId="05AEC5AE" w14:textId="77777777" w:rsidR="006665B5" w:rsidRPr="00453CDA" w:rsidRDefault="006665B5" w:rsidP="005134F5">
            <w:pPr>
              <w:jc w:val="center"/>
              <w:rPr>
                <w:sz w:val="18"/>
                <w:szCs w:val="20"/>
              </w:rPr>
            </w:pPr>
            <w:r w:rsidRPr="00453CDA">
              <w:rPr>
                <w:sz w:val="18"/>
                <w:szCs w:val="20"/>
              </w:rPr>
              <w:t>0,57</w:t>
            </w:r>
          </w:p>
        </w:tc>
      </w:tr>
      <w:tr w:rsidR="004A669A" w:rsidRPr="00453CDA" w14:paraId="39E6A661"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344A7597" w14:textId="77777777" w:rsidR="006665B5" w:rsidRPr="00453CDA" w:rsidRDefault="006665B5" w:rsidP="005134F5">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278DF69A" w14:textId="77777777" w:rsidR="006665B5" w:rsidRPr="00453CDA" w:rsidRDefault="006665B5" w:rsidP="005134F5">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0C3A3622" w14:textId="77777777" w:rsidR="006665B5" w:rsidRPr="00453CDA" w:rsidRDefault="006665B5" w:rsidP="005134F5">
            <w:pPr>
              <w:jc w:val="center"/>
              <w:rPr>
                <w:sz w:val="18"/>
                <w:szCs w:val="20"/>
              </w:rPr>
            </w:pPr>
            <w:r w:rsidRPr="00453CDA">
              <w:rPr>
                <w:sz w:val="18"/>
                <w:szCs w:val="20"/>
              </w:rPr>
              <w:t>2027</w:t>
            </w:r>
          </w:p>
        </w:tc>
        <w:tc>
          <w:tcPr>
            <w:tcW w:w="377" w:type="pct"/>
            <w:tcBorders>
              <w:top w:val="nil"/>
              <w:left w:val="nil"/>
              <w:bottom w:val="single" w:sz="4" w:space="0" w:color="auto"/>
              <w:right w:val="single" w:sz="4" w:space="0" w:color="auto"/>
            </w:tcBorders>
            <w:shd w:val="clear" w:color="auto" w:fill="auto"/>
            <w:vAlign w:val="center"/>
            <w:hideMark/>
          </w:tcPr>
          <w:p w14:paraId="303B7511" w14:textId="77777777" w:rsidR="006665B5" w:rsidRPr="00453CDA" w:rsidRDefault="006665B5" w:rsidP="005134F5">
            <w:pPr>
              <w:jc w:val="center"/>
              <w:rPr>
                <w:sz w:val="18"/>
                <w:szCs w:val="20"/>
              </w:rPr>
            </w:pPr>
            <w:r w:rsidRPr="00453CDA">
              <w:rPr>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7406E849" w14:textId="77777777" w:rsidR="006665B5" w:rsidRPr="00453CDA" w:rsidRDefault="006665B5" w:rsidP="005134F5">
            <w:pPr>
              <w:jc w:val="center"/>
              <w:rPr>
                <w:sz w:val="18"/>
                <w:szCs w:val="20"/>
              </w:rPr>
            </w:pPr>
            <w:r w:rsidRPr="00453CDA">
              <w:rPr>
                <w:sz w:val="18"/>
                <w:szCs w:val="20"/>
              </w:rPr>
              <w:t>6033,33</w:t>
            </w:r>
          </w:p>
        </w:tc>
        <w:tc>
          <w:tcPr>
            <w:tcW w:w="420" w:type="pct"/>
            <w:tcBorders>
              <w:top w:val="nil"/>
              <w:left w:val="nil"/>
              <w:bottom w:val="single" w:sz="4" w:space="0" w:color="auto"/>
              <w:right w:val="single" w:sz="4" w:space="0" w:color="auto"/>
            </w:tcBorders>
            <w:shd w:val="clear" w:color="auto" w:fill="auto"/>
            <w:vAlign w:val="center"/>
            <w:hideMark/>
          </w:tcPr>
          <w:p w14:paraId="480A33ED" w14:textId="77777777" w:rsidR="006665B5" w:rsidRPr="00453CDA" w:rsidRDefault="006665B5" w:rsidP="005134F5">
            <w:pPr>
              <w:jc w:val="center"/>
              <w:rPr>
                <w:sz w:val="18"/>
                <w:szCs w:val="20"/>
              </w:rPr>
            </w:pPr>
            <w:r w:rsidRPr="00453CDA">
              <w:rPr>
                <w:sz w:val="18"/>
                <w:szCs w:val="20"/>
              </w:rPr>
              <w:t>205,33</w:t>
            </w:r>
          </w:p>
        </w:tc>
        <w:tc>
          <w:tcPr>
            <w:tcW w:w="337" w:type="pct"/>
            <w:tcBorders>
              <w:top w:val="nil"/>
              <w:left w:val="nil"/>
              <w:bottom w:val="single" w:sz="4" w:space="0" w:color="auto"/>
              <w:right w:val="single" w:sz="4" w:space="0" w:color="auto"/>
            </w:tcBorders>
            <w:shd w:val="clear" w:color="auto" w:fill="auto"/>
            <w:vAlign w:val="center"/>
            <w:hideMark/>
          </w:tcPr>
          <w:p w14:paraId="4A76EB3B" w14:textId="77777777" w:rsidR="006665B5" w:rsidRPr="00453CDA" w:rsidRDefault="006665B5" w:rsidP="005134F5">
            <w:pPr>
              <w:jc w:val="center"/>
              <w:rPr>
                <w:sz w:val="18"/>
                <w:szCs w:val="20"/>
              </w:rPr>
            </w:pPr>
            <w:r w:rsidRPr="00453CDA">
              <w:rPr>
                <w:sz w:val="18"/>
                <w:szCs w:val="20"/>
              </w:rPr>
              <w:t>5828,00</w:t>
            </w:r>
          </w:p>
        </w:tc>
        <w:tc>
          <w:tcPr>
            <w:tcW w:w="300" w:type="pct"/>
            <w:tcBorders>
              <w:top w:val="nil"/>
              <w:left w:val="nil"/>
              <w:bottom w:val="single" w:sz="4" w:space="0" w:color="auto"/>
              <w:right w:val="single" w:sz="4" w:space="0" w:color="auto"/>
            </w:tcBorders>
            <w:shd w:val="clear" w:color="auto" w:fill="auto"/>
            <w:vAlign w:val="center"/>
            <w:hideMark/>
          </w:tcPr>
          <w:p w14:paraId="4F2B11FF" w14:textId="77777777" w:rsidR="006665B5" w:rsidRPr="00453CDA" w:rsidRDefault="006665B5" w:rsidP="005134F5">
            <w:pPr>
              <w:jc w:val="center"/>
              <w:rPr>
                <w:sz w:val="18"/>
                <w:szCs w:val="20"/>
              </w:rPr>
            </w:pPr>
            <w:r w:rsidRPr="00453CDA">
              <w:rPr>
                <w:sz w:val="18"/>
                <w:szCs w:val="20"/>
              </w:rPr>
              <w:t>1937,10</w:t>
            </w:r>
          </w:p>
        </w:tc>
        <w:tc>
          <w:tcPr>
            <w:tcW w:w="336" w:type="pct"/>
            <w:tcBorders>
              <w:top w:val="nil"/>
              <w:left w:val="nil"/>
              <w:bottom w:val="single" w:sz="4" w:space="0" w:color="auto"/>
              <w:right w:val="single" w:sz="4" w:space="0" w:color="auto"/>
            </w:tcBorders>
            <w:shd w:val="clear" w:color="auto" w:fill="auto"/>
            <w:vAlign w:val="center"/>
            <w:hideMark/>
          </w:tcPr>
          <w:p w14:paraId="425E3C21" w14:textId="77777777" w:rsidR="006665B5" w:rsidRPr="00453CDA" w:rsidRDefault="006665B5" w:rsidP="005134F5">
            <w:pPr>
              <w:jc w:val="center"/>
              <w:rPr>
                <w:sz w:val="18"/>
                <w:szCs w:val="20"/>
              </w:rPr>
            </w:pPr>
            <w:r w:rsidRPr="00453CDA">
              <w:rPr>
                <w:sz w:val="18"/>
                <w:szCs w:val="20"/>
              </w:rPr>
              <w:t>3890,90</w:t>
            </w:r>
          </w:p>
        </w:tc>
        <w:tc>
          <w:tcPr>
            <w:tcW w:w="347" w:type="pct"/>
            <w:tcBorders>
              <w:top w:val="nil"/>
              <w:left w:val="nil"/>
              <w:bottom w:val="single" w:sz="4" w:space="0" w:color="auto"/>
              <w:right w:val="single" w:sz="4" w:space="0" w:color="auto"/>
            </w:tcBorders>
            <w:shd w:val="clear" w:color="auto" w:fill="auto"/>
            <w:vAlign w:val="center"/>
            <w:hideMark/>
          </w:tcPr>
          <w:p w14:paraId="34358552" w14:textId="77777777" w:rsidR="006665B5" w:rsidRPr="00453CDA" w:rsidRDefault="006665B5" w:rsidP="005134F5">
            <w:pPr>
              <w:jc w:val="center"/>
              <w:rPr>
                <w:sz w:val="18"/>
                <w:szCs w:val="20"/>
              </w:rPr>
            </w:pPr>
            <w:r w:rsidRPr="00453CDA">
              <w:rPr>
                <w:sz w:val="18"/>
                <w:szCs w:val="20"/>
              </w:rPr>
              <w:t>1126,49</w:t>
            </w:r>
          </w:p>
        </w:tc>
        <w:tc>
          <w:tcPr>
            <w:tcW w:w="430" w:type="pct"/>
            <w:tcBorders>
              <w:top w:val="nil"/>
              <w:left w:val="nil"/>
              <w:bottom w:val="single" w:sz="4" w:space="0" w:color="auto"/>
              <w:right w:val="single" w:sz="4" w:space="0" w:color="auto"/>
            </w:tcBorders>
            <w:shd w:val="clear" w:color="auto" w:fill="auto"/>
            <w:vAlign w:val="center"/>
            <w:hideMark/>
          </w:tcPr>
          <w:p w14:paraId="044871A3" w14:textId="77777777" w:rsidR="006665B5" w:rsidRPr="00453CDA" w:rsidRDefault="006665B5" w:rsidP="005134F5">
            <w:pPr>
              <w:jc w:val="center"/>
              <w:rPr>
                <w:sz w:val="18"/>
                <w:szCs w:val="20"/>
              </w:rPr>
            </w:pPr>
            <w:r w:rsidRPr="00453CDA">
              <w:rPr>
                <w:sz w:val="18"/>
                <w:szCs w:val="20"/>
              </w:rPr>
              <w:t>997,78</w:t>
            </w:r>
          </w:p>
        </w:tc>
        <w:tc>
          <w:tcPr>
            <w:tcW w:w="392" w:type="pct"/>
            <w:tcBorders>
              <w:top w:val="nil"/>
              <w:left w:val="nil"/>
              <w:bottom w:val="single" w:sz="4" w:space="0" w:color="auto"/>
              <w:right w:val="single" w:sz="4" w:space="0" w:color="auto"/>
            </w:tcBorders>
            <w:shd w:val="clear" w:color="auto" w:fill="auto"/>
            <w:vAlign w:val="center"/>
            <w:hideMark/>
          </w:tcPr>
          <w:p w14:paraId="6A3C1B55" w14:textId="77777777" w:rsidR="006665B5" w:rsidRPr="00453CDA" w:rsidRDefault="006665B5" w:rsidP="005134F5">
            <w:pPr>
              <w:jc w:val="center"/>
              <w:rPr>
                <w:sz w:val="18"/>
                <w:szCs w:val="20"/>
              </w:rPr>
            </w:pPr>
            <w:r w:rsidRPr="00453CDA">
              <w:rPr>
                <w:sz w:val="18"/>
                <w:szCs w:val="20"/>
              </w:rPr>
              <w:t>161,76</w:t>
            </w:r>
          </w:p>
        </w:tc>
        <w:tc>
          <w:tcPr>
            <w:tcW w:w="214" w:type="pct"/>
            <w:tcBorders>
              <w:top w:val="nil"/>
              <w:left w:val="nil"/>
              <w:bottom w:val="single" w:sz="4" w:space="0" w:color="auto"/>
              <w:right w:val="single" w:sz="4" w:space="0" w:color="auto"/>
            </w:tcBorders>
            <w:shd w:val="clear" w:color="auto" w:fill="auto"/>
            <w:vAlign w:val="center"/>
            <w:hideMark/>
          </w:tcPr>
          <w:p w14:paraId="1EF170A9" w14:textId="77777777" w:rsidR="006665B5" w:rsidRPr="00453CDA" w:rsidRDefault="006665B5" w:rsidP="005134F5">
            <w:pPr>
              <w:jc w:val="center"/>
              <w:rPr>
                <w:sz w:val="18"/>
                <w:szCs w:val="20"/>
              </w:rPr>
            </w:pPr>
            <w:r w:rsidRPr="00453CDA">
              <w:rPr>
                <w:sz w:val="18"/>
                <w:szCs w:val="20"/>
              </w:rPr>
              <w:t>78,00</w:t>
            </w:r>
          </w:p>
        </w:tc>
        <w:tc>
          <w:tcPr>
            <w:tcW w:w="483" w:type="pct"/>
            <w:tcBorders>
              <w:top w:val="nil"/>
              <w:left w:val="nil"/>
              <w:bottom w:val="single" w:sz="4" w:space="0" w:color="auto"/>
              <w:right w:val="single" w:sz="4" w:space="0" w:color="auto"/>
            </w:tcBorders>
            <w:shd w:val="clear" w:color="auto" w:fill="auto"/>
            <w:vAlign w:val="center"/>
            <w:hideMark/>
          </w:tcPr>
          <w:p w14:paraId="2F7BC2A3" w14:textId="77777777" w:rsidR="006665B5" w:rsidRPr="00453CDA" w:rsidRDefault="006665B5" w:rsidP="005134F5">
            <w:pPr>
              <w:jc w:val="center"/>
              <w:rPr>
                <w:sz w:val="18"/>
                <w:szCs w:val="20"/>
              </w:rPr>
            </w:pPr>
            <w:r w:rsidRPr="00453CDA">
              <w:rPr>
                <w:sz w:val="18"/>
                <w:szCs w:val="20"/>
              </w:rPr>
              <w:t>0,57</w:t>
            </w:r>
          </w:p>
        </w:tc>
      </w:tr>
      <w:tr w:rsidR="004A669A" w:rsidRPr="00453CDA" w14:paraId="0F9D2E93"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6089B5CC" w14:textId="77777777" w:rsidR="006665B5" w:rsidRPr="00453CDA" w:rsidRDefault="006665B5" w:rsidP="005134F5">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1E1035CB" w14:textId="77777777" w:rsidR="006665B5" w:rsidRPr="00453CDA" w:rsidRDefault="006665B5" w:rsidP="005134F5">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6EEC68B0" w14:textId="77777777" w:rsidR="006665B5" w:rsidRPr="00453CDA" w:rsidRDefault="006665B5" w:rsidP="005134F5">
            <w:pPr>
              <w:jc w:val="center"/>
              <w:rPr>
                <w:sz w:val="18"/>
                <w:szCs w:val="20"/>
              </w:rPr>
            </w:pPr>
            <w:r w:rsidRPr="00453CDA">
              <w:rPr>
                <w:sz w:val="18"/>
                <w:szCs w:val="20"/>
              </w:rPr>
              <w:t>2028</w:t>
            </w:r>
          </w:p>
        </w:tc>
        <w:tc>
          <w:tcPr>
            <w:tcW w:w="377" w:type="pct"/>
            <w:tcBorders>
              <w:top w:val="nil"/>
              <w:left w:val="nil"/>
              <w:bottom w:val="single" w:sz="4" w:space="0" w:color="auto"/>
              <w:right w:val="single" w:sz="4" w:space="0" w:color="auto"/>
            </w:tcBorders>
            <w:shd w:val="clear" w:color="auto" w:fill="auto"/>
            <w:vAlign w:val="center"/>
            <w:hideMark/>
          </w:tcPr>
          <w:p w14:paraId="7E790DC3" w14:textId="77777777" w:rsidR="006665B5" w:rsidRPr="00453CDA" w:rsidRDefault="006665B5" w:rsidP="005134F5">
            <w:pPr>
              <w:jc w:val="center"/>
              <w:rPr>
                <w:sz w:val="18"/>
                <w:szCs w:val="20"/>
              </w:rPr>
            </w:pPr>
            <w:r w:rsidRPr="00453CDA">
              <w:rPr>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0511EC5A" w14:textId="77777777" w:rsidR="006665B5" w:rsidRPr="00453CDA" w:rsidRDefault="006665B5" w:rsidP="005134F5">
            <w:pPr>
              <w:jc w:val="center"/>
              <w:rPr>
                <w:sz w:val="18"/>
                <w:szCs w:val="20"/>
              </w:rPr>
            </w:pPr>
            <w:r w:rsidRPr="00453CDA">
              <w:rPr>
                <w:sz w:val="18"/>
                <w:szCs w:val="20"/>
              </w:rPr>
              <w:t>6033,33</w:t>
            </w:r>
          </w:p>
        </w:tc>
        <w:tc>
          <w:tcPr>
            <w:tcW w:w="420" w:type="pct"/>
            <w:tcBorders>
              <w:top w:val="nil"/>
              <w:left w:val="nil"/>
              <w:bottom w:val="single" w:sz="4" w:space="0" w:color="auto"/>
              <w:right w:val="single" w:sz="4" w:space="0" w:color="auto"/>
            </w:tcBorders>
            <w:shd w:val="clear" w:color="auto" w:fill="auto"/>
            <w:vAlign w:val="center"/>
            <w:hideMark/>
          </w:tcPr>
          <w:p w14:paraId="1BA4EB93" w14:textId="77777777" w:rsidR="006665B5" w:rsidRPr="00453CDA" w:rsidRDefault="006665B5" w:rsidP="005134F5">
            <w:pPr>
              <w:jc w:val="center"/>
              <w:rPr>
                <w:sz w:val="18"/>
                <w:szCs w:val="20"/>
              </w:rPr>
            </w:pPr>
            <w:r w:rsidRPr="00453CDA">
              <w:rPr>
                <w:sz w:val="18"/>
                <w:szCs w:val="20"/>
              </w:rPr>
              <w:t>205,33</w:t>
            </w:r>
          </w:p>
        </w:tc>
        <w:tc>
          <w:tcPr>
            <w:tcW w:w="337" w:type="pct"/>
            <w:tcBorders>
              <w:top w:val="nil"/>
              <w:left w:val="nil"/>
              <w:bottom w:val="single" w:sz="4" w:space="0" w:color="auto"/>
              <w:right w:val="single" w:sz="4" w:space="0" w:color="auto"/>
            </w:tcBorders>
            <w:shd w:val="clear" w:color="auto" w:fill="auto"/>
            <w:vAlign w:val="center"/>
            <w:hideMark/>
          </w:tcPr>
          <w:p w14:paraId="20EE26B1" w14:textId="77777777" w:rsidR="006665B5" w:rsidRPr="00453CDA" w:rsidRDefault="006665B5" w:rsidP="005134F5">
            <w:pPr>
              <w:jc w:val="center"/>
              <w:rPr>
                <w:sz w:val="18"/>
                <w:szCs w:val="20"/>
              </w:rPr>
            </w:pPr>
            <w:r w:rsidRPr="00453CDA">
              <w:rPr>
                <w:sz w:val="18"/>
                <w:szCs w:val="20"/>
              </w:rPr>
              <w:t>5828,00</w:t>
            </w:r>
          </w:p>
        </w:tc>
        <w:tc>
          <w:tcPr>
            <w:tcW w:w="300" w:type="pct"/>
            <w:tcBorders>
              <w:top w:val="nil"/>
              <w:left w:val="nil"/>
              <w:bottom w:val="single" w:sz="4" w:space="0" w:color="auto"/>
              <w:right w:val="single" w:sz="4" w:space="0" w:color="auto"/>
            </w:tcBorders>
            <w:shd w:val="clear" w:color="auto" w:fill="auto"/>
            <w:vAlign w:val="center"/>
            <w:hideMark/>
          </w:tcPr>
          <w:p w14:paraId="6B4F284B" w14:textId="77777777" w:rsidR="006665B5" w:rsidRPr="00453CDA" w:rsidRDefault="006665B5" w:rsidP="005134F5">
            <w:pPr>
              <w:jc w:val="center"/>
              <w:rPr>
                <w:sz w:val="18"/>
                <w:szCs w:val="20"/>
              </w:rPr>
            </w:pPr>
            <w:r w:rsidRPr="00453CDA">
              <w:rPr>
                <w:sz w:val="18"/>
                <w:szCs w:val="20"/>
              </w:rPr>
              <w:t>1937,10</w:t>
            </w:r>
          </w:p>
        </w:tc>
        <w:tc>
          <w:tcPr>
            <w:tcW w:w="336" w:type="pct"/>
            <w:tcBorders>
              <w:top w:val="nil"/>
              <w:left w:val="nil"/>
              <w:bottom w:val="single" w:sz="4" w:space="0" w:color="auto"/>
              <w:right w:val="single" w:sz="4" w:space="0" w:color="auto"/>
            </w:tcBorders>
            <w:shd w:val="clear" w:color="auto" w:fill="auto"/>
            <w:vAlign w:val="center"/>
            <w:hideMark/>
          </w:tcPr>
          <w:p w14:paraId="56C9B6D6" w14:textId="77777777" w:rsidR="006665B5" w:rsidRPr="00453CDA" w:rsidRDefault="006665B5" w:rsidP="005134F5">
            <w:pPr>
              <w:jc w:val="center"/>
              <w:rPr>
                <w:sz w:val="18"/>
                <w:szCs w:val="20"/>
              </w:rPr>
            </w:pPr>
            <w:r w:rsidRPr="00453CDA">
              <w:rPr>
                <w:sz w:val="18"/>
                <w:szCs w:val="20"/>
              </w:rPr>
              <w:t>3890,90</w:t>
            </w:r>
          </w:p>
        </w:tc>
        <w:tc>
          <w:tcPr>
            <w:tcW w:w="347" w:type="pct"/>
            <w:tcBorders>
              <w:top w:val="nil"/>
              <w:left w:val="nil"/>
              <w:bottom w:val="single" w:sz="4" w:space="0" w:color="auto"/>
              <w:right w:val="single" w:sz="4" w:space="0" w:color="auto"/>
            </w:tcBorders>
            <w:shd w:val="clear" w:color="auto" w:fill="auto"/>
            <w:vAlign w:val="center"/>
            <w:hideMark/>
          </w:tcPr>
          <w:p w14:paraId="137817AC" w14:textId="77777777" w:rsidR="006665B5" w:rsidRPr="00453CDA" w:rsidRDefault="006665B5" w:rsidP="005134F5">
            <w:pPr>
              <w:jc w:val="center"/>
              <w:rPr>
                <w:sz w:val="18"/>
                <w:szCs w:val="20"/>
              </w:rPr>
            </w:pPr>
            <w:r w:rsidRPr="00453CDA">
              <w:rPr>
                <w:sz w:val="18"/>
                <w:szCs w:val="20"/>
              </w:rPr>
              <w:t>1126,49</w:t>
            </w:r>
          </w:p>
        </w:tc>
        <w:tc>
          <w:tcPr>
            <w:tcW w:w="430" w:type="pct"/>
            <w:tcBorders>
              <w:top w:val="nil"/>
              <w:left w:val="nil"/>
              <w:bottom w:val="single" w:sz="4" w:space="0" w:color="auto"/>
              <w:right w:val="single" w:sz="4" w:space="0" w:color="auto"/>
            </w:tcBorders>
            <w:shd w:val="clear" w:color="auto" w:fill="auto"/>
            <w:vAlign w:val="center"/>
            <w:hideMark/>
          </w:tcPr>
          <w:p w14:paraId="0130D27E" w14:textId="77777777" w:rsidR="006665B5" w:rsidRPr="00453CDA" w:rsidRDefault="006665B5" w:rsidP="005134F5">
            <w:pPr>
              <w:jc w:val="center"/>
              <w:rPr>
                <w:sz w:val="18"/>
                <w:szCs w:val="20"/>
              </w:rPr>
            </w:pPr>
            <w:r w:rsidRPr="00453CDA">
              <w:rPr>
                <w:sz w:val="18"/>
                <w:szCs w:val="20"/>
              </w:rPr>
              <w:t>997,78</w:t>
            </w:r>
          </w:p>
        </w:tc>
        <w:tc>
          <w:tcPr>
            <w:tcW w:w="392" w:type="pct"/>
            <w:tcBorders>
              <w:top w:val="nil"/>
              <w:left w:val="nil"/>
              <w:bottom w:val="single" w:sz="4" w:space="0" w:color="auto"/>
              <w:right w:val="single" w:sz="4" w:space="0" w:color="auto"/>
            </w:tcBorders>
            <w:shd w:val="clear" w:color="auto" w:fill="auto"/>
            <w:vAlign w:val="center"/>
            <w:hideMark/>
          </w:tcPr>
          <w:p w14:paraId="4907D74E" w14:textId="77777777" w:rsidR="006665B5" w:rsidRPr="00453CDA" w:rsidRDefault="006665B5" w:rsidP="005134F5">
            <w:pPr>
              <w:jc w:val="center"/>
              <w:rPr>
                <w:sz w:val="18"/>
                <w:szCs w:val="20"/>
              </w:rPr>
            </w:pPr>
            <w:r w:rsidRPr="00453CDA">
              <w:rPr>
                <w:sz w:val="18"/>
                <w:szCs w:val="20"/>
              </w:rPr>
              <w:t>161,76</w:t>
            </w:r>
          </w:p>
        </w:tc>
        <w:tc>
          <w:tcPr>
            <w:tcW w:w="214" w:type="pct"/>
            <w:tcBorders>
              <w:top w:val="nil"/>
              <w:left w:val="nil"/>
              <w:bottom w:val="single" w:sz="4" w:space="0" w:color="auto"/>
              <w:right w:val="single" w:sz="4" w:space="0" w:color="auto"/>
            </w:tcBorders>
            <w:shd w:val="clear" w:color="auto" w:fill="auto"/>
            <w:vAlign w:val="center"/>
            <w:hideMark/>
          </w:tcPr>
          <w:p w14:paraId="4CDBB9A2" w14:textId="77777777" w:rsidR="006665B5" w:rsidRPr="00453CDA" w:rsidRDefault="006665B5" w:rsidP="005134F5">
            <w:pPr>
              <w:jc w:val="center"/>
              <w:rPr>
                <w:sz w:val="18"/>
                <w:szCs w:val="20"/>
              </w:rPr>
            </w:pPr>
            <w:r w:rsidRPr="00453CDA">
              <w:rPr>
                <w:sz w:val="18"/>
                <w:szCs w:val="20"/>
              </w:rPr>
              <w:t>78,00</w:t>
            </w:r>
          </w:p>
        </w:tc>
        <w:tc>
          <w:tcPr>
            <w:tcW w:w="483" w:type="pct"/>
            <w:tcBorders>
              <w:top w:val="nil"/>
              <w:left w:val="nil"/>
              <w:bottom w:val="single" w:sz="4" w:space="0" w:color="auto"/>
              <w:right w:val="single" w:sz="4" w:space="0" w:color="auto"/>
            </w:tcBorders>
            <w:shd w:val="clear" w:color="auto" w:fill="auto"/>
            <w:vAlign w:val="center"/>
            <w:hideMark/>
          </w:tcPr>
          <w:p w14:paraId="246D492E" w14:textId="77777777" w:rsidR="006665B5" w:rsidRPr="00453CDA" w:rsidRDefault="006665B5" w:rsidP="005134F5">
            <w:pPr>
              <w:jc w:val="center"/>
              <w:rPr>
                <w:sz w:val="18"/>
                <w:szCs w:val="20"/>
              </w:rPr>
            </w:pPr>
            <w:r w:rsidRPr="00453CDA">
              <w:rPr>
                <w:sz w:val="18"/>
                <w:szCs w:val="20"/>
              </w:rPr>
              <w:t>0,57</w:t>
            </w:r>
          </w:p>
        </w:tc>
      </w:tr>
      <w:tr w:rsidR="004A669A" w:rsidRPr="00453CDA" w14:paraId="1209EB17"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1C106E1C" w14:textId="77777777" w:rsidR="006665B5" w:rsidRPr="00453CDA" w:rsidRDefault="006665B5" w:rsidP="005134F5">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3D5CDE32" w14:textId="77777777" w:rsidR="006665B5" w:rsidRPr="00453CDA" w:rsidRDefault="006665B5" w:rsidP="005134F5">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2EC4FC95" w14:textId="77777777" w:rsidR="006665B5" w:rsidRPr="00453CDA" w:rsidRDefault="006665B5" w:rsidP="005134F5">
            <w:pPr>
              <w:jc w:val="center"/>
              <w:rPr>
                <w:sz w:val="18"/>
                <w:szCs w:val="20"/>
              </w:rPr>
            </w:pPr>
            <w:r w:rsidRPr="00453CDA">
              <w:rPr>
                <w:sz w:val="18"/>
                <w:szCs w:val="20"/>
              </w:rPr>
              <w:t>2029</w:t>
            </w:r>
          </w:p>
        </w:tc>
        <w:tc>
          <w:tcPr>
            <w:tcW w:w="377" w:type="pct"/>
            <w:tcBorders>
              <w:top w:val="nil"/>
              <w:left w:val="nil"/>
              <w:bottom w:val="single" w:sz="4" w:space="0" w:color="auto"/>
              <w:right w:val="single" w:sz="4" w:space="0" w:color="auto"/>
            </w:tcBorders>
            <w:shd w:val="clear" w:color="auto" w:fill="auto"/>
            <w:vAlign w:val="center"/>
            <w:hideMark/>
          </w:tcPr>
          <w:p w14:paraId="561AA07E" w14:textId="77777777" w:rsidR="006665B5" w:rsidRPr="00453CDA" w:rsidRDefault="006665B5" w:rsidP="005134F5">
            <w:pPr>
              <w:jc w:val="center"/>
              <w:rPr>
                <w:sz w:val="18"/>
                <w:szCs w:val="20"/>
              </w:rPr>
            </w:pPr>
            <w:r w:rsidRPr="00453CDA">
              <w:rPr>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568BDCBC" w14:textId="77777777" w:rsidR="006665B5" w:rsidRPr="00453CDA" w:rsidRDefault="006665B5" w:rsidP="005134F5">
            <w:pPr>
              <w:jc w:val="center"/>
              <w:rPr>
                <w:sz w:val="18"/>
                <w:szCs w:val="20"/>
              </w:rPr>
            </w:pPr>
            <w:r w:rsidRPr="00453CDA">
              <w:rPr>
                <w:sz w:val="18"/>
                <w:szCs w:val="20"/>
              </w:rPr>
              <w:t>6033,33</w:t>
            </w:r>
          </w:p>
        </w:tc>
        <w:tc>
          <w:tcPr>
            <w:tcW w:w="420" w:type="pct"/>
            <w:tcBorders>
              <w:top w:val="nil"/>
              <w:left w:val="nil"/>
              <w:bottom w:val="single" w:sz="4" w:space="0" w:color="auto"/>
              <w:right w:val="single" w:sz="4" w:space="0" w:color="auto"/>
            </w:tcBorders>
            <w:shd w:val="clear" w:color="auto" w:fill="auto"/>
            <w:vAlign w:val="center"/>
            <w:hideMark/>
          </w:tcPr>
          <w:p w14:paraId="4EA005C4" w14:textId="77777777" w:rsidR="006665B5" w:rsidRPr="00453CDA" w:rsidRDefault="006665B5" w:rsidP="005134F5">
            <w:pPr>
              <w:jc w:val="center"/>
              <w:rPr>
                <w:sz w:val="18"/>
                <w:szCs w:val="20"/>
              </w:rPr>
            </w:pPr>
            <w:r w:rsidRPr="00453CDA">
              <w:rPr>
                <w:sz w:val="18"/>
                <w:szCs w:val="20"/>
              </w:rPr>
              <w:t>205,33</w:t>
            </w:r>
          </w:p>
        </w:tc>
        <w:tc>
          <w:tcPr>
            <w:tcW w:w="337" w:type="pct"/>
            <w:tcBorders>
              <w:top w:val="nil"/>
              <w:left w:val="nil"/>
              <w:bottom w:val="single" w:sz="4" w:space="0" w:color="auto"/>
              <w:right w:val="single" w:sz="4" w:space="0" w:color="auto"/>
            </w:tcBorders>
            <w:shd w:val="clear" w:color="auto" w:fill="auto"/>
            <w:vAlign w:val="center"/>
            <w:hideMark/>
          </w:tcPr>
          <w:p w14:paraId="6C0A1880" w14:textId="77777777" w:rsidR="006665B5" w:rsidRPr="00453CDA" w:rsidRDefault="006665B5" w:rsidP="005134F5">
            <w:pPr>
              <w:jc w:val="center"/>
              <w:rPr>
                <w:sz w:val="18"/>
                <w:szCs w:val="20"/>
              </w:rPr>
            </w:pPr>
            <w:r w:rsidRPr="00453CDA">
              <w:rPr>
                <w:sz w:val="18"/>
                <w:szCs w:val="20"/>
              </w:rPr>
              <w:t>5828,00</w:t>
            </w:r>
          </w:p>
        </w:tc>
        <w:tc>
          <w:tcPr>
            <w:tcW w:w="300" w:type="pct"/>
            <w:tcBorders>
              <w:top w:val="nil"/>
              <w:left w:val="nil"/>
              <w:bottom w:val="single" w:sz="4" w:space="0" w:color="auto"/>
              <w:right w:val="single" w:sz="4" w:space="0" w:color="auto"/>
            </w:tcBorders>
            <w:shd w:val="clear" w:color="auto" w:fill="auto"/>
            <w:vAlign w:val="center"/>
            <w:hideMark/>
          </w:tcPr>
          <w:p w14:paraId="5A5AE0B5" w14:textId="77777777" w:rsidR="006665B5" w:rsidRPr="00453CDA" w:rsidRDefault="006665B5" w:rsidP="005134F5">
            <w:pPr>
              <w:jc w:val="center"/>
              <w:rPr>
                <w:sz w:val="18"/>
                <w:szCs w:val="20"/>
              </w:rPr>
            </w:pPr>
            <w:r w:rsidRPr="00453CDA">
              <w:rPr>
                <w:sz w:val="18"/>
                <w:szCs w:val="20"/>
              </w:rPr>
              <w:t>1937,10</w:t>
            </w:r>
          </w:p>
        </w:tc>
        <w:tc>
          <w:tcPr>
            <w:tcW w:w="336" w:type="pct"/>
            <w:tcBorders>
              <w:top w:val="nil"/>
              <w:left w:val="nil"/>
              <w:bottom w:val="single" w:sz="4" w:space="0" w:color="auto"/>
              <w:right w:val="single" w:sz="4" w:space="0" w:color="auto"/>
            </w:tcBorders>
            <w:shd w:val="clear" w:color="auto" w:fill="auto"/>
            <w:vAlign w:val="center"/>
            <w:hideMark/>
          </w:tcPr>
          <w:p w14:paraId="6B6B637B" w14:textId="77777777" w:rsidR="006665B5" w:rsidRPr="00453CDA" w:rsidRDefault="006665B5" w:rsidP="005134F5">
            <w:pPr>
              <w:jc w:val="center"/>
              <w:rPr>
                <w:sz w:val="18"/>
                <w:szCs w:val="20"/>
              </w:rPr>
            </w:pPr>
            <w:r w:rsidRPr="00453CDA">
              <w:rPr>
                <w:sz w:val="18"/>
                <w:szCs w:val="20"/>
              </w:rPr>
              <w:t>3890,90</w:t>
            </w:r>
          </w:p>
        </w:tc>
        <w:tc>
          <w:tcPr>
            <w:tcW w:w="347" w:type="pct"/>
            <w:tcBorders>
              <w:top w:val="nil"/>
              <w:left w:val="nil"/>
              <w:bottom w:val="single" w:sz="4" w:space="0" w:color="auto"/>
              <w:right w:val="single" w:sz="4" w:space="0" w:color="auto"/>
            </w:tcBorders>
            <w:shd w:val="clear" w:color="auto" w:fill="auto"/>
            <w:vAlign w:val="center"/>
            <w:hideMark/>
          </w:tcPr>
          <w:p w14:paraId="11D45CD3" w14:textId="77777777" w:rsidR="006665B5" w:rsidRPr="00453CDA" w:rsidRDefault="006665B5" w:rsidP="005134F5">
            <w:pPr>
              <w:jc w:val="center"/>
              <w:rPr>
                <w:sz w:val="18"/>
                <w:szCs w:val="20"/>
              </w:rPr>
            </w:pPr>
            <w:r w:rsidRPr="00453CDA">
              <w:rPr>
                <w:sz w:val="18"/>
                <w:szCs w:val="20"/>
              </w:rPr>
              <w:t>1126,49</w:t>
            </w:r>
          </w:p>
        </w:tc>
        <w:tc>
          <w:tcPr>
            <w:tcW w:w="430" w:type="pct"/>
            <w:tcBorders>
              <w:top w:val="nil"/>
              <w:left w:val="nil"/>
              <w:bottom w:val="single" w:sz="4" w:space="0" w:color="auto"/>
              <w:right w:val="single" w:sz="4" w:space="0" w:color="auto"/>
            </w:tcBorders>
            <w:shd w:val="clear" w:color="auto" w:fill="auto"/>
            <w:vAlign w:val="center"/>
            <w:hideMark/>
          </w:tcPr>
          <w:p w14:paraId="1AF9B6F0" w14:textId="77777777" w:rsidR="006665B5" w:rsidRPr="00453CDA" w:rsidRDefault="006665B5" w:rsidP="005134F5">
            <w:pPr>
              <w:jc w:val="center"/>
              <w:rPr>
                <w:sz w:val="18"/>
                <w:szCs w:val="20"/>
              </w:rPr>
            </w:pPr>
            <w:r w:rsidRPr="00453CDA">
              <w:rPr>
                <w:sz w:val="18"/>
                <w:szCs w:val="20"/>
              </w:rPr>
              <w:t>997,78</w:t>
            </w:r>
          </w:p>
        </w:tc>
        <w:tc>
          <w:tcPr>
            <w:tcW w:w="392" w:type="pct"/>
            <w:tcBorders>
              <w:top w:val="nil"/>
              <w:left w:val="nil"/>
              <w:bottom w:val="single" w:sz="4" w:space="0" w:color="auto"/>
              <w:right w:val="single" w:sz="4" w:space="0" w:color="auto"/>
            </w:tcBorders>
            <w:shd w:val="clear" w:color="auto" w:fill="auto"/>
            <w:vAlign w:val="center"/>
            <w:hideMark/>
          </w:tcPr>
          <w:p w14:paraId="78EBD612" w14:textId="77777777" w:rsidR="006665B5" w:rsidRPr="00453CDA" w:rsidRDefault="006665B5" w:rsidP="005134F5">
            <w:pPr>
              <w:jc w:val="center"/>
              <w:rPr>
                <w:sz w:val="18"/>
                <w:szCs w:val="20"/>
              </w:rPr>
            </w:pPr>
            <w:r w:rsidRPr="00453CDA">
              <w:rPr>
                <w:sz w:val="18"/>
                <w:szCs w:val="20"/>
              </w:rPr>
              <w:t>161,76</w:t>
            </w:r>
          </w:p>
        </w:tc>
        <w:tc>
          <w:tcPr>
            <w:tcW w:w="214" w:type="pct"/>
            <w:tcBorders>
              <w:top w:val="nil"/>
              <w:left w:val="nil"/>
              <w:bottom w:val="single" w:sz="4" w:space="0" w:color="auto"/>
              <w:right w:val="single" w:sz="4" w:space="0" w:color="auto"/>
            </w:tcBorders>
            <w:shd w:val="clear" w:color="auto" w:fill="auto"/>
            <w:vAlign w:val="center"/>
            <w:hideMark/>
          </w:tcPr>
          <w:p w14:paraId="0A807C49" w14:textId="77777777" w:rsidR="006665B5" w:rsidRPr="00453CDA" w:rsidRDefault="006665B5" w:rsidP="005134F5">
            <w:pPr>
              <w:jc w:val="center"/>
              <w:rPr>
                <w:sz w:val="18"/>
                <w:szCs w:val="20"/>
              </w:rPr>
            </w:pPr>
            <w:r w:rsidRPr="00453CDA">
              <w:rPr>
                <w:sz w:val="18"/>
                <w:szCs w:val="20"/>
              </w:rPr>
              <w:t>78,00</w:t>
            </w:r>
          </w:p>
        </w:tc>
        <w:tc>
          <w:tcPr>
            <w:tcW w:w="483" w:type="pct"/>
            <w:tcBorders>
              <w:top w:val="nil"/>
              <w:left w:val="nil"/>
              <w:bottom w:val="single" w:sz="4" w:space="0" w:color="auto"/>
              <w:right w:val="single" w:sz="4" w:space="0" w:color="auto"/>
            </w:tcBorders>
            <w:shd w:val="clear" w:color="auto" w:fill="auto"/>
            <w:vAlign w:val="center"/>
            <w:hideMark/>
          </w:tcPr>
          <w:p w14:paraId="7E2CA6DA" w14:textId="77777777" w:rsidR="006665B5" w:rsidRPr="00453CDA" w:rsidRDefault="006665B5" w:rsidP="005134F5">
            <w:pPr>
              <w:jc w:val="center"/>
              <w:rPr>
                <w:sz w:val="18"/>
                <w:szCs w:val="20"/>
              </w:rPr>
            </w:pPr>
            <w:r w:rsidRPr="00453CDA">
              <w:rPr>
                <w:sz w:val="18"/>
                <w:szCs w:val="20"/>
              </w:rPr>
              <w:t>0,57</w:t>
            </w:r>
          </w:p>
        </w:tc>
      </w:tr>
      <w:tr w:rsidR="004A669A" w:rsidRPr="00453CDA" w14:paraId="57754D09"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218C886E" w14:textId="77777777" w:rsidR="006665B5" w:rsidRPr="00453CDA" w:rsidRDefault="006665B5" w:rsidP="005134F5">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275AAAD8" w14:textId="77777777" w:rsidR="006665B5" w:rsidRPr="00453CDA" w:rsidRDefault="006665B5" w:rsidP="005134F5">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5C58F3DD" w14:textId="77777777" w:rsidR="006665B5" w:rsidRPr="00453CDA" w:rsidRDefault="006665B5" w:rsidP="005134F5">
            <w:pPr>
              <w:jc w:val="center"/>
              <w:rPr>
                <w:sz w:val="18"/>
                <w:szCs w:val="20"/>
              </w:rPr>
            </w:pPr>
            <w:r w:rsidRPr="00453CDA">
              <w:rPr>
                <w:sz w:val="18"/>
                <w:szCs w:val="20"/>
              </w:rPr>
              <w:t>2030</w:t>
            </w:r>
          </w:p>
        </w:tc>
        <w:tc>
          <w:tcPr>
            <w:tcW w:w="377" w:type="pct"/>
            <w:tcBorders>
              <w:top w:val="nil"/>
              <w:left w:val="nil"/>
              <w:bottom w:val="single" w:sz="4" w:space="0" w:color="auto"/>
              <w:right w:val="single" w:sz="4" w:space="0" w:color="auto"/>
            </w:tcBorders>
            <w:shd w:val="clear" w:color="auto" w:fill="auto"/>
            <w:vAlign w:val="center"/>
            <w:hideMark/>
          </w:tcPr>
          <w:p w14:paraId="5B90457E" w14:textId="77777777" w:rsidR="006665B5" w:rsidRPr="00453CDA" w:rsidRDefault="006665B5" w:rsidP="005134F5">
            <w:pPr>
              <w:jc w:val="center"/>
              <w:rPr>
                <w:sz w:val="18"/>
                <w:szCs w:val="20"/>
              </w:rPr>
            </w:pPr>
            <w:r w:rsidRPr="00453CDA">
              <w:rPr>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48C6D54E" w14:textId="77777777" w:rsidR="006665B5" w:rsidRPr="00453CDA" w:rsidRDefault="006665B5" w:rsidP="005134F5">
            <w:pPr>
              <w:jc w:val="center"/>
              <w:rPr>
                <w:sz w:val="18"/>
                <w:szCs w:val="20"/>
              </w:rPr>
            </w:pPr>
            <w:r w:rsidRPr="00453CDA">
              <w:rPr>
                <w:sz w:val="18"/>
                <w:szCs w:val="20"/>
              </w:rPr>
              <w:t>6033,33</w:t>
            </w:r>
          </w:p>
        </w:tc>
        <w:tc>
          <w:tcPr>
            <w:tcW w:w="420" w:type="pct"/>
            <w:tcBorders>
              <w:top w:val="nil"/>
              <w:left w:val="nil"/>
              <w:bottom w:val="single" w:sz="4" w:space="0" w:color="auto"/>
              <w:right w:val="single" w:sz="4" w:space="0" w:color="auto"/>
            </w:tcBorders>
            <w:shd w:val="clear" w:color="auto" w:fill="auto"/>
            <w:vAlign w:val="center"/>
            <w:hideMark/>
          </w:tcPr>
          <w:p w14:paraId="0EF1E5B5" w14:textId="77777777" w:rsidR="006665B5" w:rsidRPr="00453CDA" w:rsidRDefault="006665B5" w:rsidP="005134F5">
            <w:pPr>
              <w:jc w:val="center"/>
              <w:rPr>
                <w:sz w:val="18"/>
                <w:szCs w:val="20"/>
              </w:rPr>
            </w:pPr>
            <w:r w:rsidRPr="00453CDA">
              <w:rPr>
                <w:sz w:val="18"/>
                <w:szCs w:val="20"/>
              </w:rPr>
              <w:t>205,33</w:t>
            </w:r>
          </w:p>
        </w:tc>
        <w:tc>
          <w:tcPr>
            <w:tcW w:w="337" w:type="pct"/>
            <w:tcBorders>
              <w:top w:val="nil"/>
              <w:left w:val="nil"/>
              <w:bottom w:val="single" w:sz="4" w:space="0" w:color="auto"/>
              <w:right w:val="single" w:sz="4" w:space="0" w:color="auto"/>
            </w:tcBorders>
            <w:shd w:val="clear" w:color="auto" w:fill="auto"/>
            <w:vAlign w:val="center"/>
            <w:hideMark/>
          </w:tcPr>
          <w:p w14:paraId="71061875" w14:textId="77777777" w:rsidR="006665B5" w:rsidRPr="00453CDA" w:rsidRDefault="006665B5" w:rsidP="005134F5">
            <w:pPr>
              <w:jc w:val="center"/>
              <w:rPr>
                <w:sz w:val="18"/>
                <w:szCs w:val="20"/>
              </w:rPr>
            </w:pPr>
            <w:r w:rsidRPr="00453CDA">
              <w:rPr>
                <w:sz w:val="18"/>
                <w:szCs w:val="20"/>
              </w:rPr>
              <w:t>5828,00</w:t>
            </w:r>
          </w:p>
        </w:tc>
        <w:tc>
          <w:tcPr>
            <w:tcW w:w="300" w:type="pct"/>
            <w:tcBorders>
              <w:top w:val="nil"/>
              <w:left w:val="nil"/>
              <w:bottom w:val="single" w:sz="4" w:space="0" w:color="auto"/>
              <w:right w:val="single" w:sz="4" w:space="0" w:color="auto"/>
            </w:tcBorders>
            <w:shd w:val="clear" w:color="auto" w:fill="auto"/>
            <w:vAlign w:val="center"/>
            <w:hideMark/>
          </w:tcPr>
          <w:p w14:paraId="11E53A31" w14:textId="77777777" w:rsidR="006665B5" w:rsidRPr="00453CDA" w:rsidRDefault="006665B5" w:rsidP="005134F5">
            <w:pPr>
              <w:jc w:val="center"/>
              <w:rPr>
                <w:sz w:val="18"/>
                <w:szCs w:val="20"/>
              </w:rPr>
            </w:pPr>
            <w:r w:rsidRPr="00453CDA">
              <w:rPr>
                <w:sz w:val="18"/>
                <w:szCs w:val="20"/>
              </w:rPr>
              <w:t>1937,10</w:t>
            </w:r>
          </w:p>
        </w:tc>
        <w:tc>
          <w:tcPr>
            <w:tcW w:w="336" w:type="pct"/>
            <w:tcBorders>
              <w:top w:val="nil"/>
              <w:left w:val="nil"/>
              <w:bottom w:val="single" w:sz="4" w:space="0" w:color="auto"/>
              <w:right w:val="single" w:sz="4" w:space="0" w:color="auto"/>
            </w:tcBorders>
            <w:shd w:val="clear" w:color="auto" w:fill="auto"/>
            <w:vAlign w:val="center"/>
            <w:hideMark/>
          </w:tcPr>
          <w:p w14:paraId="21F61CAE" w14:textId="77777777" w:rsidR="006665B5" w:rsidRPr="00453CDA" w:rsidRDefault="006665B5" w:rsidP="005134F5">
            <w:pPr>
              <w:jc w:val="center"/>
              <w:rPr>
                <w:sz w:val="18"/>
                <w:szCs w:val="20"/>
              </w:rPr>
            </w:pPr>
            <w:r w:rsidRPr="00453CDA">
              <w:rPr>
                <w:sz w:val="18"/>
                <w:szCs w:val="20"/>
              </w:rPr>
              <w:t>3890,90</w:t>
            </w:r>
          </w:p>
        </w:tc>
        <w:tc>
          <w:tcPr>
            <w:tcW w:w="347" w:type="pct"/>
            <w:tcBorders>
              <w:top w:val="nil"/>
              <w:left w:val="nil"/>
              <w:bottom w:val="single" w:sz="4" w:space="0" w:color="auto"/>
              <w:right w:val="single" w:sz="4" w:space="0" w:color="auto"/>
            </w:tcBorders>
            <w:shd w:val="clear" w:color="auto" w:fill="auto"/>
            <w:vAlign w:val="center"/>
            <w:hideMark/>
          </w:tcPr>
          <w:p w14:paraId="79B6FF7F" w14:textId="77777777" w:rsidR="006665B5" w:rsidRPr="00453CDA" w:rsidRDefault="006665B5" w:rsidP="005134F5">
            <w:pPr>
              <w:jc w:val="center"/>
              <w:rPr>
                <w:sz w:val="18"/>
                <w:szCs w:val="20"/>
              </w:rPr>
            </w:pPr>
            <w:r w:rsidRPr="00453CDA">
              <w:rPr>
                <w:sz w:val="18"/>
                <w:szCs w:val="20"/>
              </w:rPr>
              <w:t>1126,49</w:t>
            </w:r>
          </w:p>
        </w:tc>
        <w:tc>
          <w:tcPr>
            <w:tcW w:w="430" w:type="pct"/>
            <w:tcBorders>
              <w:top w:val="nil"/>
              <w:left w:val="nil"/>
              <w:bottom w:val="single" w:sz="4" w:space="0" w:color="auto"/>
              <w:right w:val="single" w:sz="4" w:space="0" w:color="auto"/>
            </w:tcBorders>
            <w:shd w:val="clear" w:color="auto" w:fill="auto"/>
            <w:vAlign w:val="center"/>
            <w:hideMark/>
          </w:tcPr>
          <w:p w14:paraId="7C74A57E" w14:textId="77777777" w:rsidR="006665B5" w:rsidRPr="00453CDA" w:rsidRDefault="006665B5" w:rsidP="005134F5">
            <w:pPr>
              <w:jc w:val="center"/>
              <w:rPr>
                <w:sz w:val="18"/>
                <w:szCs w:val="20"/>
              </w:rPr>
            </w:pPr>
            <w:r w:rsidRPr="00453CDA">
              <w:rPr>
                <w:sz w:val="18"/>
                <w:szCs w:val="20"/>
              </w:rPr>
              <w:t>997,78</w:t>
            </w:r>
          </w:p>
        </w:tc>
        <w:tc>
          <w:tcPr>
            <w:tcW w:w="392" w:type="pct"/>
            <w:tcBorders>
              <w:top w:val="nil"/>
              <w:left w:val="nil"/>
              <w:bottom w:val="single" w:sz="4" w:space="0" w:color="auto"/>
              <w:right w:val="single" w:sz="4" w:space="0" w:color="auto"/>
            </w:tcBorders>
            <w:shd w:val="clear" w:color="auto" w:fill="auto"/>
            <w:vAlign w:val="center"/>
            <w:hideMark/>
          </w:tcPr>
          <w:p w14:paraId="21FDC471" w14:textId="77777777" w:rsidR="006665B5" w:rsidRPr="00453CDA" w:rsidRDefault="006665B5" w:rsidP="005134F5">
            <w:pPr>
              <w:jc w:val="center"/>
              <w:rPr>
                <w:sz w:val="18"/>
                <w:szCs w:val="20"/>
              </w:rPr>
            </w:pPr>
            <w:r w:rsidRPr="00453CDA">
              <w:rPr>
                <w:sz w:val="18"/>
                <w:szCs w:val="20"/>
              </w:rPr>
              <w:t>161,76</w:t>
            </w:r>
          </w:p>
        </w:tc>
        <w:tc>
          <w:tcPr>
            <w:tcW w:w="214" w:type="pct"/>
            <w:tcBorders>
              <w:top w:val="nil"/>
              <w:left w:val="nil"/>
              <w:bottom w:val="single" w:sz="4" w:space="0" w:color="auto"/>
              <w:right w:val="single" w:sz="4" w:space="0" w:color="auto"/>
            </w:tcBorders>
            <w:shd w:val="clear" w:color="auto" w:fill="auto"/>
            <w:vAlign w:val="center"/>
            <w:hideMark/>
          </w:tcPr>
          <w:p w14:paraId="1F65EBA9" w14:textId="77777777" w:rsidR="006665B5" w:rsidRPr="00453CDA" w:rsidRDefault="006665B5" w:rsidP="005134F5">
            <w:pPr>
              <w:jc w:val="center"/>
              <w:rPr>
                <w:sz w:val="18"/>
                <w:szCs w:val="20"/>
              </w:rPr>
            </w:pPr>
            <w:r w:rsidRPr="00453CDA">
              <w:rPr>
                <w:sz w:val="18"/>
                <w:szCs w:val="20"/>
              </w:rPr>
              <w:t>78,00</w:t>
            </w:r>
          </w:p>
        </w:tc>
        <w:tc>
          <w:tcPr>
            <w:tcW w:w="483" w:type="pct"/>
            <w:tcBorders>
              <w:top w:val="nil"/>
              <w:left w:val="nil"/>
              <w:bottom w:val="single" w:sz="4" w:space="0" w:color="auto"/>
              <w:right w:val="single" w:sz="4" w:space="0" w:color="auto"/>
            </w:tcBorders>
            <w:shd w:val="clear" w:color="auto" w:fill="auto"/>
            <w:vAlign w:val="center"/>
            <w:hideMark/>
          </w:tcPr>
          <w:p w14:paraId="240E663F" w14:textId="77777777" w:rsidR="006665B5" w:rsidRPr="00453CDA" w:rsidRDefault="006665B5" w:rsidP="005134F5">
            <w:pPr>
              <w:jc w:val="center"/>
              <w:rPr>
                <w:sz w:val="18"/>
                <w:szCs w:val="20"/>
              </w:rPr>
            </w:pPr>
            <w:r w:rsidRPr="00453CDA">
              <w:rPr>
                <w:sz w:val="18"/>
                <w:szCs w:val="20"/>
              </w:rPr>
              <w:t>0,57</w:t>
            </w:r>
          </w:p>
        </w:tc>
      </w:tr>
      <w:tr w:rsidR="004A669A" w:rsidRPr="00453CDA" w14:paraId="2BC68C7E"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4A193D6B" w14:textId="77777777" w:rsidR="006665B5" w:rsidRPr="00453CDA" w:rsidRDefault="006665B5" w:rsidP="005134F5">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455601F8" w14:textId="77777777" w:rsidR="006665B5" w:rsidRPr="00453CDA" w:rsidRDefault="006665B5" w:rsidP="005134F5">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0F96679B" w14:textId="77777777" w:rsidR="006665B5" w:rsidRPr="00453CDA" w:rsidRDefault="006665B5" w:rsidP="005134F5">
            <w:pPr>
              <w:jc w:val="center"/>
              <w:rPr>
                <w:sz w:val="18"/>
                <w:szCs w:val="20"/>
              </w:rPr>
            </w:pPr>
            <w:r w:rsidRPr="00453CDA">
              <w:rPr>
                <w:sz w:val="18"/>
                <w:szCs w:val="20"/>
              </w:rPr>
              <w:t>2031-2040</w:t>
            </w:r>
          </w:p>
        </w:tc>
        <w:tc>
          <w:tcPr>
            <w:tcW w:w="377" w:type="pct"/>
            <w:tcBorders>
              <w:top w:val="nil"/>
              <w:left w:val="nil"/>
              <w:bottom w:val="single" w:sz="4" w:space="0" w:color="auto"/>
              <w:right w:val="single" w:sz="4" w:space="0" w:color="auto"/>
            </w:tcBorders>
            <w:shd w:val="clear" w:color="auto" w:fill="auto"/>
            <w:vAlign w:val="center"/>
            <w:hideMark/>
          </w:tcPr>
          <w:p w14:paraId="181156FD" w14:textId="77777777" w:rsidR="006665B5" w:rsidRPr="00453CDA" w:rsidRDefault="006665B5" w:rsidP="005134F5">
            <w:pPr>
              <w:jc w:val="center"/>
              <w:rPr>
                <w:sz w:val="18"/>
                <w:szCs w:val="20"/>
              </w:rPr>
            </w:pPr>
            <w:r w:rsidRPr="00453CDA">
              <w:rPr>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6C42EBCB" w14:textId="77777777" w:rsidR="006665B5" w:rsidRPr="00453CDA" w:rsidRDefault="006665B5" w:rsidP="005134F5">
            <w:pPr>
              <w:jc w:val="center"/>
              <w:rPr>
                <w:sz w:val="18"/>
                <w:szCs w:val="20"/>
              </w:rPr>
            </w:pPr>
            <w:r w:rsidRPr="00453CDA">
              <w:rPr>
                <w:sz w:val="18"/>
                <w:szCs w:val="20"/>
              </w:rPr>
              <w:t>6033,33</w:t>
            </w:r>
          </w:p>
        </w:tc>
        <w:tc>
          <w:tcPr>
            <w:tcW w:w="420" w:type="pct"/>
            <w:tcBorders>
              <w:top w:val="nil"/>
              <w:left w:val="nil"/>
              <w:bottom w:val="single" w:sz="4" w:space="0" w:color="auto"/>
              <w:right w:val="single" w:sz="4" w:space="0" w:color="auto"/>
            </w:tcBorders>
            <w:shd w:val="clear" w:color="auto" w:fill="auto"/>
            <w:vAlign w:val="center"/>
            <w:hideMark/>
          </w:tcPr>
          <w:p w14:paraId="5E5CBA50" w14:textId="77777777" w:rsidR="006665B5" w:rsidRPr="00453CDA" w:rsidRDefault="006665B5" w:rsidP="005134F5">
            <w:pPr>
              <w:jc w:val="center"/>
              <w:rPr>
                <w:sz w:val="18"/>
                <w:szCs w:val="20"/>
              </w:rPr>
            </w:pPr>
            <w:r w:rsidRPr="00453CDA">
              <w:rPr>
                <w:sz w:val="18"/>
                <w:szCs w:val="20"/>
              </w:rPr>
              <w:t>205,33</w:t>
            </w:r>
          </w:p>
        </w:tc>
        <w:tc>
          <w:tcPr>
            <w:tcW w:w="337" w:type="pct"/>
            <w:tcBorders>
              <w:top w:val="nil"/>
              <w:left w:val="nil"/>
              <w:bottom w:val="single" w:sz="4" w:space="0" w:color="auto"/>
              <w:right w:val="single" w:sz="4" w:space="0" w:color="auto"/>
            </w:tcBorders>
            <w:shd w:val="clear" w:color="auto" w:fill="auto"/>
            <w:vAlign w:val="center"/>
            <w:hideMark/>
          </w:tcPr>
          <w:p w14:paraId="26647ABD" w14:textId="77777777" w:rsidR="006665B5" w:rsidRPr="00453CDA" w:rsidRDefault="006665B5" w:rsidP="005134F5">
            <w:pPr>
              <w:jc w:val="center"/>
              <w:rPr>
                <w:sz w:val="18"/>
                <w:szCs w:val="20"/>
              </w:rPr>
            </w:pPr>
            <w:r w:rsidRPr="00453CDA">
              <w:rPr>
                <w:sz w:val="18"/>
                <w:szCs w:val="20"/>
              </w:rPr>
              <w:t>5828,00</w:t>
            </w:r>
          </w:p>
        </w:tc>
        <w:tc>
          <w:tcPr>
            <w:tcW w:w="300" w:type="pct"/>
            <w:tcBorders>
              <w:top w:val="nil"/>
              <w:left w:val="nil"/>
              <w:bottom w:val="single" w:sz="4" w:space="0" w:color="auto"/>
              <w:right w:val="single" w:sz="4" w:space="0" w:color="auto"/>
            </w:tcBorders>
            <w:shd w:val="clear" w:color="auto" w:fill="auto"/>
            <w:vAlign w:val="center"/>
            <w:hideMark/>
          </w:tcPr>
          <w:p w14:paraId="77C558CF" w14:textId="77777777" w:rsidR="006665B5" w:rsidRPr="00453CDA" w:rsidRDefault="006665B5" w:rsidP="005134F5">
            <w:pPr>
              <w:jc w:val="center"/>
              <w:rPr>
                <w:sz w:val="18"/>
                <w:szCs w:val="20"/>
              </w:rPr>
            </w:pPr>
            <w:r w:rsidRPr="00453CDA">
              <w:rPr>
                <w:sz w:val="18"/>
                <w:szCs w:val="20"/>
              </w:rPr>
              <w:t>1937,10</w:t>
            </w:r>
          </w:p>
        </w:tc>
        <w:tc>
          <w:tcPr>
            <w:tcW w:w="336" w:type="pct"/>
            <w:tcBorders>
              <w:top w:val="nil"/>
              <w:left w:val="nil"/>
              <w:bottom w:val="single" w:sz="4" w:space="0" w:color="auto"/>
              <w:right w:val="single" w:sz="4" w:space="0" w:color="auto"/>
            </w:tcBorders>
            <w:shd w:val="clear" w:color="auto" w:fill="auto"/>
            <w:vAlign w:val="center"/>
            <w:hideMark/>
          </w:tcPr>
          <w:p w14:paraId="68ECE738" w14:textId="77777777" w:rsidR="006665B5" w:rsidRPr="00453CDA" w:rsidRDefault="006665B5" w:rsidP="005134F5">
            <w:pPr>
              <w:jc w:val="center"/>
              <w:rPr>
                <w:sz w:val="18"/>
                <w:szCs w:val="20"/>
              </w:rPr>
            </w:pPr>
            <w:r w:rsidRPr="00453CDA">
              <w:rPr>
                <w:sz w:val="18"/>
                <w:szCs w:val="20"/>
              </w:rPr>
              <w:t>3890,90</w:t>
            </w:r>
          </w:p>
        </w:tc>
        <w:tc>
          <w:tcPr>
            <w:tcW w:w="347" w:type="pct"/>
            <w:tcBorders>
              <w:top w:val="nil"/>
              <w:left w:val="nil"/>
              <w:bottom w:val="single" w:sz="4" w:space="0" w:color="auto"/>
              <w:right w:val="single" w:sz="4" w:space="0" w:color="auto"/>
            </w:tcBorders>
            <w:shd w:val="clear" w:color="auto" w:fill="auto"/>
            <w:vAlign w:val="center"/>
            <w:hideMark/>
          </w:tcPr>
          <w:p w14:paraId="636F5071" w14:textId="77777777" w:rsidR="006665B5" w:rsidRPr="00453CDA" w:rsidRDefault="006665B5" w:rsidP="005134F5">
            <w:pPr>
              <w:jc w:val="center"/>
              <w:rPr>
                <w:sz w:val="18"/>
                <w:szCs w:val="20"/>
              </w:rPr>
            </w:pPr>
            <w:r w:rsidRPr="00453CDA">
              <w:rPr>
                <w:sz w:val="18"/>
                <w:szCs w:val="20"/>
              </w:rPr>
              <w:t>1126,49</w:t>
            </w:r>
          </w:p>
        </w:tc>
        <w:tc>
          <w:tcPr>
            <w:tcW w:w="430" w:type="pct"/>
            <w:tcBorders>
              <w:top w:val="nil"/>
              <w:left w:val="nil"/>
              <w:bottom w:val="single" w:sz="4" w:space="0" w:color="auto"/>
              <w:right w:val="single" w:sz="4" w:space="0" w:color="auto"/>
            </w:tcBorders>
            <w:shd w:val="clear" w:color="auto" w:fill="auto"/>
            <w:vAlign w:val="center"/>
            <w:hideMark/>
          </w:tcPr>
          <w:p w14:paraId="406DFDFB" w14:textId="77777777" w:rsidR="006665B5" w:rsidRPr="00453CDA" w:rsidRDefault="006665B5" w:rsidP="005134F5">
            <w:pPr>
              <w:jc w:val="center"/>
              <w:rPr>
                <w:sz w:val="18"/>
                <w:szCs w:val="20"/>
              </w:rPr>
            </w:pPr>
            <w:r w:rsidRPr="00453CDA">
              <w:rPr>
                <w:sz w:val="18"/>
                <w:szCs w:val="20"/>
              </w:rPr>
              <w:t>997,78</w:t>
            </w:r>
          </w:p>
        </w:tc>
        <w:tc>
          <w:tcPr>
            <w:tcW w:w="392" w:type="pct"/>
            <w:tcBorders>
              <w:top w:val="nil"/>
              <w:left w:val="nil"/>
              <w:bottom w:val="single" w:sz="4" w:space="0" w:color="auto"/>
              <w:right w:val="single" w:sz="4" w:space="0" w:color="auto"/>
            </w:tcBorders>
            <w:shd w:val="clear" w:color="auto" w:fill="auto"/>
            <w:vAlign w:val="center"/>
            <w:hideMark/>
          </w:tcPr>
          <w:p w14:paraId="56B5547C" w14:textId="77777777" w:rsidR="006665B5" w:rsidRPr="00453CDA" w:rsidRDefault="006665B5" w:rsidP="005134F5">
            <w:pPr>
              <w:jc w:val="center"/>
              <w:rPr>
                <w:sz w:val="18"/>
                <w:szCs w:val="20"/>
              </w:rPr>
            </w:pPr>
            <w:r w:rsidRPr="00453CDA">
              <w:rPr>
                <w:sz w:val="18"/>
                <w:szCs w:val="20"/>
              </w:rPr>
              <w:t>161,76</w:t>
            </w:r>
          </w:p>
        </w:tc>
        <w:tc>
          <w:tcPr>
            <w:tcW w:w="214" w:type="pct"/>
            <w:tcBorders>
              <w:top w:val="nil"/>
              <w:left w:val="nil"/>
              <w:bottom w:val="single" w:sz="4" w:space="0" w:color="auto"/>
              <w:right w:val="single" w:sz="4" w:space="0" w:color="auto"/>
            </w:tcBorders>
            <w:shd w:val="clear" w:color="auto" w:fill="auto"/>
            <w:vAlign w:val="center"/>
            <w:hideMark/>
          </w:tcPr>
          <w:p w14:paraId="0576EBC6" w14:textId="77777777" w:rsidR="006665B5" w:rsidRPr="00453CDA" w:rsidRDefault="006665B5" w:rsidP="005134F5">
            <w:pPr>
              <w:jc w:val="center"/>
              <w:rPr>
                <w:sz w:val="18"/>
                <w:szCs w:val="20"/>
              </w:rPr>
            </w:pPr>
            <w:r w:rsidRPr="00453CDA">
              <w:rPr>
                <w:sz w:val="18"/>
                <w:szCs w:val="20"/>
              </w:rPr>
              <w:t>78,00</w:t>
            </w:r>
          </w:p>
        </w:tc>
        <w:tc>
          <w:tcPr>
            <w:tcW w:w="483" w:type="pct"/>
            <w:tcBorders>
              <w:top w:val="nil"/>
              <w:left w:val="nil"/>
              <w:bottom w:val="single" w:sz="4" w:space="0" w:color="auto"/>
              <w:right w:val="single" w:sz="4" w:space="0" w:color="auto"/>
            </w:tcBorders>
            <w:shd w:val="clear" w:color="auto" w:fill="auto"/>
            <w:vAlign w:val="center"/>
            <w:hideMark/>
          </w:tcPr>
          <w:p w14:paraId="3E3FAC6C" w14:textId="77777777" w:rsidR="006665B5" w:rsidRPr="00453CDA" w:rsidRDefault="006665B5" w:rsidP="005134F5">
            <w:pPr>
              <w:jc w:val="center"/>
              <w:rPr>
                <w:sz w:val="18"/>
                <w:szCs w:val="20"/>
              </w:rPr>
            </w:pPr>
            <w:r w:rsidRPr="00453CDA">
              <w:rPr>
                <w:sz w:val="18"/>
                <w:szCs w:val="20"/>
              </w:rPr>
              <w:t>0,57</w:t>
            </w:r>
          </w:p>
        </w:tc>
      </w:tr>
      <w:tr w:rsidR="004A669A" w:rsidRPr="00453CDA" w14:paraId="60B26F15" w14:textId="77777777" w:rsidTr="009E2F30">
        <w:trPr>
          <w:trHeight w:val="20"/>
        </w:trPr>
        <w:tc>
          <w:tcPr>
            <w:tcW w:w="155" w:type="pct"/>
            <w:vMerge w:val="restart"/>
            <w:tcBorders>
              <w:top w:val="nil"/>
              <w:left w:val="single" w:sz="4" w:space="0" w:color="auto"/>
              <w:bottom w:val="single" w:sz="4" w:space="0" w:color="000000"/>
              <w:right w:val="single" w:sz="4" w:space="0" w:color="auto"/>
            </w:tcBorders>
            <w:shd w:val="clear" w:color="auto" w:fill="auto"/>
            <w:vAlign w:val="center"/>
            <w:hideMark/>
          </w:tcPr>
          <w:p w14:paraId="7B088EC5" w14:textId="77777777" w:rsidR="006665B5" w:rsidRPr="00453CDA" w:rsidRDefault="006665B5" w:rsidP="005134F5">
            <w:pPr>
              <w:jc w:val="center"/>
              <w:rPr>
                <w:sz w:val="18"/>
                <w:szCs w:val="20"/>
              </w:rPr>
            </w:pPr>
            <w:r w:rsidRPr="00453CDA">
              <w:rPr>
                <w:sz w:val="18"/>
                <w:szCs w:val="20"/>
              </w:rPr>
              <w:t>2</w:t>
            </w:r>
          </w:p>
        </w:tc>
        <w:tc>
          <w:tcPr>
            <w:tcW w:w="630" w:type="pct"/>
            <w:vMerge w:val="restart"/>
            <w:tcBorders>
              <w:top w:val="nil"/>
              <w:left w:val="single" w:sz="4" w:space="0" w:color="auto"/>
              <w:bottom w:val="single" w:sz="4" w:space="0" w:color="000000"/>
              <w:right w:val="single" w:sz="4" w:space="0" w:color="auto"/>
            </w:tcBorders>
            <w:shd w:val="clear" w:color="auto" w:fill="auto"/>
            <w:vAlign w:val="center"/>
            <w:hideMark/>
          </w:tcPr>
          <w:p w14:paraId="125A02F8" w14:textId="77777777" w:rsidR="006665B5" w:rsidRPr="00453CDA" w:rsidRDefault="006665B5" w:rsidP="005134F5">
            <w:pPr>
              <w:jc w:val="center"/>
              <w:rPr>
                <w:sz w:val="18"/>
                <w:szCs w:val="20"/>
              </w:rPr>
            </w:pPr>
            <w:r w:rsidRPr="00453CDA">
              <w:rPr>
                <w:sz w:val="18"/>
                <w:szCs w:val="20"/>
              </w:rPr>
              <w:t>г. Переславль-Залесский, ул. Московская, 15</w:t>
            </w:r>
          </w:p>
        </w:tc>
        <w:tc>
          <w:tcPr>
            <w:tcW w:w="214" w:type="pct"/>
            <w:tcBorders>
              <w:top w:val="nil"/>
              <w:left w:val="nil"/>
              <w:bottom w:val="single" w:sz="4" w:space="0" w:color="auto"/>
              <w:right w:val="single" w:sz="4" w:space="0" w:color="auto"/>
            </w:tcBorders>
            <w:shd w:val="clear" w:color="auto" w:fill="auto"/>
            <w:vAlign w:val="center"/>
            <w:hideMark/>
          </w:tcPr>
          <w:p w14:paraId="2230B10C" w14:textId="77777777" w:rsidR="006665B5" w:rsidRPr="00453CDA" w:rsidRDefault="006665B5" w:rsidP="005134F5">
            <w:pPr>
              <w:jc w:val="center"/>
              <w:rPr>
                <w:sz w:val="18"/>
                <w:szCs w:val="20"/>
              </w:rPr>
            </w:pPr>
            <w:r w:rsidRPr="00453CDA">
              <w:rPr>
                <w:sz w:val="18"/>
                <w:szCs w:val="20"/>
              </w:rPr>
              <w:t>2023</w:t>
            </w:r>
          </w:p>
        </w:tc>
        <w:tc>
          <w:tcPr>
            <w:tcW w:w="377" w:type="pct"/>
            <w:tcBorders>
              <w:top w:val="nil"/>
              <w:left w:val="nil"/>
              <w:bottom w:val="single" w:sz="4" w:space="0" w:color="auto"/>
              <w:right w:val="single" w:sz="4" w:space="0" w:color="auto"/>
            </w:tcBorders>
            <w:shd w:val="clear" w:color="auto" w:fill="auto"/>
            <w:vAlign w:val="center"/>
            <w:hideMark/>
          </w:tcPr>
          <w:p w14:paraId="4104E1BE" w14:textId="77777777" w:rsidR="006665B5" w:rsidRPr="00453CDA" w:rsidRDefault="006665B5" w:rsidP="005134F5">
            <w:pPr>
              <w:jc w:val="center"/>
              <w:rPr>
                <w:sz w:val="18"/>
                <w:szCs w:val="20"/>
              </w:rPr>
            </w:pPr>
            <w:r w:rsidRPr="00453CDA">
              <w:rPr>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7354FB54" w14:textId="77777777" w:rsidR="006665B5" w:rsidRPr="00453CDA" w:rsidRDefault="006665B5" w:rsidP="005134F5">
            <w:pPr>
              <w:jc w:val="center"/>
              <w:rPr>
                <w:sz w:val="18"/>
                <w:szCs w:val="20"/>
              </w:rPr>
            </w:pPr>
            <w:r w:rsidRPr="00453CDA">
              <w:rPr>
                <w:sz w:val="18"/>
                <w:szCs w:val="20"/>
              </w:rPr>
              <w:t>204,18</w:t>
            </w:r>
          </w:p>
        </w:tc>
        <w:tc>
          <w:tcPr>
            <w:tcW w:w="420" w:type="pct"/>
            <w:tcBorders>
              <w:top w:val="nil"/>
              <w:left w:val="nil"/>
              <w:bottom w:val="single" w:sz="4" w:space="0" w:color="auto"/>
              <w:right w:val="single" w:sz="4" w:space="0" w:color="auto"/>
            </w:tcBorders>
            <w:shd w:val="clear" w:color="auto" w:fill="auto"/>
            <w:vAlign w:val="center"/>
            <w:hideMark/>
          </w:tcPr>
          <w:p w14:paraId="1E3AC665" w14:textId="77777777" w:rsidR="006665B5" w:rsidRPr="00453CDA" w:rsidRDefault="006665B5" w:rsidP="005134F5">
            <w:pPr>
              <w:jc w:val="center"/>
              <w:rPr>
                <w:sz w:val="18"/>
                <w:szCs w:val="20"/>
              </w:rPr>
            </w:pPr>
            <w:r w:rsidRPr="00453CDA">
              <w:rPr>
                <w:sz w:val="18"/>
                <w:szCs w:val="20"/>
              </w:rPr>
              <w:t>7,21</w:t>
            </w:r>
          </w:p>
        </w:tc>
        <w:tc>
          <w:tcPr>
            <w:tcW w:w="337" w:type="pct"/>
            <w:tcBorders>
              <w:top w:val="nil"/>
              <w:left w:val="nil"/>
              <w:bottom w:val="single" w:sz="4" w:space="0" w:color="auto"/>
              <w:right w:val="single" w:sz="4" w:space="0" w:color="auto"/>
            </w:tcBorders>
            <w:shd w:val="clear" w:color="auto" w:fill="auto"/>
            <w:vAlign w:val="center"/>
            <w:hideMark/>
          </w:tcPr>
          <w:p w14:paraId="4FD9D45A" w14:textId="77777777" w:rsidR="006665B5" w:rsidRPr="00453CDA" w:rsidRDefault="006665B5" w:rsidP="005134F5">
            <w:pPr>
              <w:jc w:val="center"/>
              <w:rPr>
                <w:sz w:val="18"/>
                <w:szCs w:val="20"/>
              </w:rPr>
            </w:pPr>
            <w:r w:rsidRPr="00453CDA">
              <w:rPr>
                <w:sz w:val="18"/>
                <w:szCs w:val="20"/>
              </w:rPr>
              <w:t>196,97</w:t>
            </w:r>
          </w:p>
        </w:tc>
        <w:tc>
          <w:tcPr>
            <w:tcW w:w="300" w:type="pct"/>
            <w:tcBorders>
              <w:top w:val="nil"/>
              <w:left w:val="nil"/>
              <w:bottom w:val="single" w:sz="4" w:space="0" w:color="auto"/>
              <w:right w:val="single" w:sz="4" w:space="0" w:color="auto"/>
            </w:tcBorders>
            <w:shd w:val="clear" w:color="auto" w:fill="auto"/>
            <w:vAlign w:val="center"/>
            <w:hideMark/>
          </w:tcPr>
          <w:p w14:paraId="72B45B5B" w14:textId="77777777" w:rsidR="006665B5" w:rsidRPr="00453CDA" w:rsidRDefault="006665B5" w:rsidP="005134F5">
            <w:pPr>
              <w:jc w:val="center"/>
              <w:rPr>
                <w:sz w:val="18"/>
                <w:szCs w:val="20"/>
              </w:rPr>
            </w:pPr>
            <w:r w:rsidRPr="00453CDA">
              <w:rPr>
                <w:sz w:val="18"/>
                <w:szCs w:val="20"/>
              </w:rPr>
              <w:t>138,22</w:t>
            </w:r>
          </w:p>
        </w:tc>
        <w:tc>
          <w:tcPr>
            <w:tcW w:w="336" w:type="pct"/>
            <w:tcBorders>
              <w:top w:val="nil"/>
              <w:left w:val="nil"/>
              <w:bottom w:val="single" w:sz="4" w:space="0" w:color="auto"/>
              <w:right w:val="single" w:sz="4" w:space="0" w:color="auto"/>
            </w:tcBorders>
            <w:shd w:val="clear" w:color="auto" w:fill="auto"/>
            <w:vAlign w:val="center"/>
            <w:hideMark/>
          </w:tcPr>
          <w:p w14:paraId="0C21AA06" w14:textId="77777777" w:rsidR="006665B5" w:rsidRPr="00453CDA" w:rsidRDefault="006665B5" w:rsidP="005134F5">
            <w:pPr>
              <w:jc w:val="center"/>
              <w:rPr>
                <w:sz w:val="18"/>
                <w:szCs w:val="20"/>
              </w:rPr>
            </w:pPr>
            <w:r w:rsidRPr="00453CDA">
              <w:rPr>
                <w:sz w:val="18"/>
                <w:szCs w:val="20"/>
              </w:rPr>
              <w:t>58,75</w:t>
            </w:r>
          </w:p>
        </w:tc>
        <w:tc>
          <w:tcPr>
            <w:tcW w:w="347" w:type="pct"/>
            <w:tcBorders>
              <w:top w:val="nil"/>
              <w:left w:val="nil"/>
              <w:bottom w:val="single" w:sz="4" w:space="0" w:color="auto"/>
              <w:right w:val="single" w:sz="4" w:space="0" w:color="auto"/>
            </w:tcBorders>
            <w:shd w:val="clear" w:color="auto" w:fill="auto"/>
            <w:vAlign w:val="center"/>
            <w:hideMark/>
          </w:tcPr>
          <w:p w14:paraId="02845451" w14:textId="77777777" w:rsidR="006665B5" w:rsidRPr="00453CDA" w:rsidRDefault="006665B5" w:rsidP="005134F5">
            <w:pPr>
              <w:jc w:val="center"/>
              <w:rPr>
                <w:sz w:val="18"/>
                <w:szCs w:val="20"/>
              </w:rPr>
            </w:pPr>
            <w:r w:rsidRPr="00453CDA">
              <w:rPr>
                <w:sz w:val="18"/>
                <w:szCs w:val="20"/>
              </w:rPr>
              <w:t>32,26</w:t>
            </w:r>
          </w:p>
        </w:tc>
        <w:tc>
          <w:tcPr>
            <w:tcW w:w="430" w:type="pct"/>
            <w:tcBorders>
              <w:top w:val="nil"/>
              <w:left w:val="nil"/>
              <w:bottom w:val="single" w:sz="4" w:space="0" w:color="auto"/>
              <w:right w:val="single" w:sz="4" w:space="0" w:color="auto"/>
            </w:tcBorders>
            <w:shd w:val="clear" w:color="auto" w:fill="auto"/>
            <w:vAlign w:val="center"/>
            <w:hideMark/>
          </w:tcPr>
          <w:p w14:paraId="29A35A61" w14:textId="77777777" w:rsidR="006665B5" w:rsidRPr="00453CDA" w:rsidRDefault="006665B5" w:rsidP="005134F5">
            <w:pPr>
              <w:jc w:val="center"/>
              <w:rPr>
                <w:sz w:val="18"/>
                <w:szCs w:val="20"/>
              </w:rPr>
            </w:pPr>
            <w:r w:rsidRPr="00453CDA">
              <w:rPr>
                <w:sz w:val="18"/>
                <w:szCs w:val="20"/>
              </w:rPr>
              <w:t>28,58</w:t>
            </w:r>
          </w:p>
        </w:tc>
        <w:tc>
          <w:tcPr>
            <w:tcW w:w="392" w:type="pct"/>
            <w:tcBorders>
              <w:top w:val="nil"/>
              <w:left w:val="nil"/>
              <w:bottom w:val="single" w:sz="4" w:space="0" w:color="auto"/>
              <w:right w:val="single" w:sz="4" w:space="0" w:color="auto"/>
            </w:tcBorders>
            <w:shd w:val="clear" w:color="auto" w:fill="auto"/>
            <w:vAlign w:val="center"/>
            <w:hideMark/>
          </w:tcPr>
          <w:p w14:paraId="7ACF027F" w14:textId="77777777" w:rsidR="006665B5" w:rsidRPr="00453CDA" w:rsidRDefault="006665B5" w:rsidP="005134F5">
            <w:pPr>
              <w:jc w:val="center"/>
              <w:rPr>
                <w:sz w:val="18"/>
                <w:szCs w:val="20"/>
              </w:rPr>
            </w:pPr>
            <w:r w:rsidRPr="00453CDA">
              <w:rPr>
                <w:sz w:val="18"/>
                <w:szCs w:val="20"/>
              </w:rPr>
              <w:t>161,54</w:t>
            </w:r>
          </w:p>
        </w:tc>
        <w:tc>
          <w:tcPr>
            <w:tcW w:w="214" w:type="pct"/>
            <w:tcBorders>
              <w:top w:val="nil"/>
              <w:left w:val="nil"/>
              <w:bottom w:val="single" w:sz="4" w:space="0" w:color="auto"/>
              <w:right w:val="single" w:sz="4" w:space="0" w:color="auto"/>
            </w:tcBorders>
            <w:shd w:val="clear" w:color="auto" w:fill="auto"/>
            <w:vAlign w:val="center"/>
            <w:hideMark/>
          </w:tcPr>
          <w:p w14:paraId="729FA903" w14:textId="77777777" w:rsidR="006665B5" w:rsidRPr="00453CDA" w:rsidRDefault="006665B5" w:rsidP="005134F5">
            <w:pPr>
              <w:jc w:val="center"/>
              <w:rPr>
                <w:sz w:val="18"/>
                <w:szCs w:val="20"/>
              </w:rPr>
            </w:pPr>
            <w:r w:rsidRPr="00453CDA">
              <w:rPr>
                <w:sz w:val="18"/>
                <w:szCs w:val="20"/>
              </w:rPr>
              <w:t>91,00</w:t>
            </w:r>
          </w:p>
        </w:tc>
        <w:tc>
          <w:tcPr>
            <w:tcW w:w="483" w:type="pct"/>
            <w:tcBorders>
              <w:top w:val="nil"/>
              <w:left w:val="nil"/>
              <w:bottom w:val="single" w:sz="4" w:space="0" w:color="auto"/>
              <w:right w:val="single" w:sz="4" w:space="0" w:color="auto"/>
            </w:tcBorders>
            <w:shd w:val="clear" w:color="auto" w:fill="auto"/>
            <w:vAlign w:val="center"/>
            <w:hideMark/>
          </w:tcPr>
          <w:p w14:paraId="7223C110" w14:textId="77777777" w:rsidR="006665B5" w:rsidRPr="00453CDA" w:rsidRDefault="006665B5" w:rsidP="005134F5">
            <w:pPr>
              <w:jc w:val="center"/>
              <w:rPr>
                <w:sz w:val="18"/>
                <w:szCs w:val="20"/>
              </w:rPr>
            </w:pPr>
            <w:r w:rsidRPr="00453CDA">
              <w:rPr>
                <w:sz w:val="18"/>
                <w:szCs w:val="20"/>
              </w:rPr>
              <w:t>0,07</w:t>
            </w:r>
          </w:p>
        </w:tc>
      </w:tr>
      <w:tr w:rsidR="004A669A" w:rsidRPr="00453CDA" w14:paraId="0EB64902"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385C649A" w14:textId="77777777" w:rsidR="006665B5" w:rsidRPr="00453CDA" w:rsidRDefault="006665B5" w:rsidP="005134F5">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4B8C37F8" w14:textId="77777777" w:rsidR="006665B5" w:rsidRPr="00453CDA" w:rsidRDefault="006665B5" w:rsidP="005134F5">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5D4BFEA2" w14:textId="77777777" w:rsidR="006665B5" w:rsidRPr="00453CDA" w:rsidRDefault="006665B5" w:rsidP="005134F5">
            <w:pPr>
              <w:jc w:val="center"/>
              <w:rPr>
                <w:sz w:val="18"/>
                <w:szCs w:val="20"/>
              </w:rPr>
            </w:pPr>
            <w:r w:rsidRPr="00453CDA">
              <w:rPr>
                <w:sz w:val="18"/>
                <w:szCs w:val="20"/>
              </w:rPr>
              <w:t>2024</w:t>
            </w:r>
          </w:p>
        </w:tc>
        <w:tc>
          <w:tcPr>
            <w:tcW w:w="377" w:type="pct"/>
            <w:tcBorders>
              <w:top w:val="nil"/>
              <w:left w:val="nil"/>
              <w:bottom w:val="single" w:sz="4" w:space="0" w:color="auto"/>
              <w:right w:val="single" w:sz="4" w:space="0" w:color="auto"/>
            </w:tcBorders>
            <w:shd w:val="clear" w:color="auto" w:fill="auto"/>
            <w:vAlign w:val="center"/>
            <w:hideMark/>
          </w:tcPr>
          <w:p w14:paraId="47746903" w14:textId="77777777" w:rsidR="006665B5" w:rsidRPr="00453CDA" w:rsidRDefault="006665B5" w:rsidP="005134F5">
            <w:pPr>
              <w:jc w:val="center"/>
              <w:rPr>
                <w:sz w:val="18"/>
                <w:szCs w:val="20"/>
              </w:rPr>
            </w:pPr>
            <w:r w:rsidRPr="00453CDA">
              <w:rPr>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57ED81F6" w14:textId="77777777" w:rsidR="006665B5" w:rsidRPr="00453CDA" w:rsidRDefault="006665B5" w:rsidP="005134F5">
            <w:pPr>
              <w:jc w:val="center"/>
              <w:rPr>
                <w:sz w:val="18"/>
                <w:szCs w:val="20"/>
              </w:rPr>
            </w:pPr>
            <w:r w:rsidRPr="00453CDA">
              <w:rPr>
                <w:sz w:val="18"/>
                <w:szCs w:val="20"/>
              </w:rPr>
              <w:t>204,18</w:t>
            </w:r>
          </w:p>
        </w:tc>
        <w:tc>
          <w:tcPr>
            <w:tcW w:w="420" w:type="pct"/>
            <w:tcBorders>
              <w:top w:val="nil"/>
              <w:left w:val="nil"/>
              <w:bottom w:val="single" w:sz="4" w:space="0" w:color="auto"/>
              <w:right w:val="single" w:sz="4" w:space="0" w:color="auto"/>
            </w:tcBorders>
            <w:shd w:val="clear" w:color="auto" w:fill="auto"/>
            <w:vAlign w:val="center"/>
            <w:hideMark/>
          </w:tcPr>
          <w:p w14:paraId="4D9FAD75" w14:textId="77777777" w:rsidR="006665B5" w:rsidRPr="00453CDA" w:rsidRDefault="006665B5" w:rsidP="005134F5">
            <w:pPr>
              <w:jc w:val="center"/>
              <w:rPr>
                <w:sz w:val="18"/>
                <w:szCs w:val="20"/>
              </w:rPr>
            </w:pPr>
            <w:r w:rsidRPr="00453CDA">
              <w:rPr>
                <w:sz w:val="18"/>
                <w:szCs w:val="20"/>
              </w:rPr>
              <w:t>7,21</w:t>
            </w:r>
          </w:p>
        </w:tc>
        <w:tc>
          <w:tcPr>
            <w:tcW w:w="337" w:type="pct"/>
            <w:tcBorders>
              <w:top w:val="nil"/>
              <w:left w:val="nil"/>
              <w:bottom w:val="single" w:sz="4" w:space="0" w:color="auto"/>
              <w:right w:val="single" w:sz="4" w:space="0" w:color="auto"/>
            </w:tcBorders>
            <w:shd w:val="clear" w:color="auto" w:fill="auto"/>
            <w:vAlign w:val="center"/>
            <w:hideMark/>
          </w:tcPr>
          <w:p w14:paraId="01CE3B59" w14:textId="77777777" w:rsidR="006665B5" w:rsidRPr="00453CDA" w:rsidRDefault="006665B5" w:rsidP="005134F5">
            <w:pPr>
              <w:jc w:val="center"/>
              <w:rPr>
                <w:sz w:val="18"/>
                <w:szCs w:val="20"/>
              </w:rPr>
            </w:pPr>
            <w:r w:rsidRPr="00453CDA">
              <w:rPr>
                <w:sz w:val="18"/>
                <w:szCs w:val="20"/>
              </w:rPr>
              <w:t>196,97</w:t>
            </w:r>
          </w:p>
        </w:tc>
        <w:tc>
          <w:tcPr>
            <w:tcW w:w="300" w:type="pct"/>
            <w:tcBorders>
              <w:top w:val="nil"/>
              <w:left w:val="nil"/>
              <w:bottom w:val="single" w:sz="4" w:space="0" w:color="auto"/>
              <w:right w:val="single" w:sz="4" w:space="0" w:color="auto"/>
            </w:tcBorders>
            <w:shd w:val="clear" w:color="auto" w:fill="auto"/>
            <w:vAlign w:val="center"/>
            <w:hideMark/>
          </w:tcPr>
          <w:p w14:paraId="5FC770A4" w14:textId="77777777" w:rsidR="006665B5" w:rsidRPr="00453CDA" w:rsidRDefault="006665B5" w:rsidP="005134F5">
            <w:pPr>
              <w:jc w:val="center"/>
              <w:rPr>
                <w:sz w:val="18"/>
                <w:szCs w:val="20"/>
              </w:rPr>
            </w:pPr>
            <w:r w:rsidRPr="00453CDA">
              <w:rPr>
                <w:sz w:val="18"/>
                <w:szCs w:val="20"/>
              </w:rPr>
              <w:t>138,22</w:t>
            </w:r>
          </w:p>
        </w:tc>
        <w:tc>
          <w:tcPr>
            <w:tcW w:w="336" w:type="pct"/>
            <w:tcBorders>
              <w:top w:val="nil"/>
              <w:left w:val="nil"/>
              <w:bottom w:val="single" w:sz="4" w:space="0" w:color="auto"/>
              <w:right w:val="single" w:sz="4" w:space="0" w:color="auto"/>
            </w:tcBorders>
            <w:shd w:val="clear" w:color="auto" w:fill="auto"/>
            <w:vAlign w:val="center"/>
            <w:hideMark/>
          </w:tcPr>
          <w:p w14:paraId="01391CF9" w14:textId="77777777" w:rsidR="006665B5" w:rsidRPr="00453CDA" w:rsidRDefault="006665B5" w:rsidP="005134F5">
            <w:pPr>
              <w:jc w:val="center"/>
              <w:rPr>
                <w:sz w:val="18"/>
                <w:szCs w:val="20"/>
              </w:rPr>
            </w:pPr>
            <w:r w:rsidRPr="00453CDA">
              <w:rPr>
                <w:sz w:val="18"/>
                <w:szCs w:val="20"/>
              </w:rPr>
              <w:t>58,75</w:t>
            </w:r>
          </w:p>
        </w:tc>
        <w:tc>
          <w:tcPr>
            <w:tcW w:w="347" w:type="pct"/>
            <w:tcBorders>
              <w:top w:val="nil"/>
              <w:left w:val="nil"/>
              <w:bottom w:val="single" w:sz="4" w:space="0" w:color="auto"/>
              <w:right w:val="single" w:sz="4" w:space="0" w:color="auto"/>
            </w:tcBorders>
            <w:shd w:val="clear" w:color="auto" w:fill="auto"/>
            <w:vAlign w:val="center"/>
            <w:hideMark/>
          </w:tcPr>
          <w:p w14:paraId="07193B53" w14:textId="77777777" w:rsidR="006665B5" w:rsidRPr="00453CDA" w:rsidRDefault="006665B5" w:rsidP="005134F5">
            <w:pPr>
              <w:jc w:val="center"/>
              <w:rPr>
                <w:sz w:val="18"/>
                <w:szCs w:val="20"/>
              </w:rPr>
            </w:pPr>
            <w:r w:rsidRPr="00453CDA">
              <w:rPr>
                <w:sz w:val="18"/>
                <w:szCs w:val="20"/>
              </w:rPr>
              <w:t>32,26</w:t>
            </w:r>
          </w:p>
        </w:tc>
        <w:tc>
          <w:tcPr>
            <w:tcW w:w="430" w:type="pct"/>
            <w:tcBorders>
              <w:top w:val="nil"/>
              <w:left w:val="nil"/>
              <w:bottom w:val="single" w:sz="4" w:space="0" w:color="auto"/>
              <w:right w:val="single" w:sz="4" w:space="0" w:color="auto"/>
            </w:tcBorders>
            <w:shd w:val="clear" w:color="auto" w:fill="auto"/>
            <w:vAlign w:val="center"/>
            <w:hideMark/>
          </w:tcPr>
          <w:p w14:paraId="6E05A1D6" w14:textId="77777777" w:rsidR="006665B5" w:rsidRPr="00453CDA" w:rsidRDefault="006665B5" w:rsidP="005134F5">
            <w:pPr>
              <w:jc w:val="center"/>
              <w:rPr>
                <w:sz w:val="18"/>
                <w:szCs w:val="20"/>
              </w:rPr>
            </w:pPr>
            <w:r w:rsidRPr="00453CDA">
              <w:rPr>
                <w:sz w:val="18"/>
                <w:szCs w:val="20"/>
              </w:rPr>
              <w:t>28,58</w:t>
            </w:r>
          </w:p>
        </w:tc>
        <w:tc>
          <w:tcPr>
            <w:tcW w:w="392" w:type="pct"/>
            <w:tcBorders>
              <w:top w:val="nil"/>
              <w:left w:val="nil"/>
              <w:bottom w:val="single" w:sz="4" w:space="0" w:color="auto"/>
              <w:right w:val="single" w:sz="4" w:space="0" w:color="auto"/>
            </w:tcBorders>
            <w:shd w:val="clear" w:color="auto" w:fill="auto"/>
            <w:vAlign w:val="center"/>
            <w:hideMark/>
          </w:tcPr>
          <w:p w14:paraId="691E8D68" w14:textId="77777777" w:rsidR="006665B5" w:rsidRPr="00453CDA" w:rsidRDefault="006665B5" w:rsidP="005134F5">
            <w:pPr>
              <w:jc w:val="center"/>
              <w:rPr>
                <w:sz w:val="18"/>
                <w:szCs w:val="20"/>
              </w:rPr>
            </w:pPr>
            <w:r w:rsidRPr="00453CDA">
              <w:rPr>
                <w:sz w:val="18"/>
                <w:szCs w:val="20"/>
              </w:rPr>
              <w:t>161,54</w:t>
            </w:r>
          </w:p>
        </w:tc>
        <w:tc>
          <w:tcPr>
            <w:tcW w:w="214" w:type="pct"/>
            <w:tcBorders>
              <w:top w:val="nil"/>
              <w:left w:val="nil"/>
              <w:bottom w:val="single" w:sz="4" w:space="0" w:color="auto"/>
              <w:right w:val="single" w:sz="4" w:space="0" w:color="auto"/>
            </w:tcBorders>
            <w:shd w:val="clear" w:color="auto" w:fill="auto"/>
            <w:vAlign w:val="center"/>
            <w:hideMark/>
          </w:tcPr>
          <w:p w14:paraId="5423BE59" w14:textId="77777777" w:rsidR="006665B5" w:rsidRPr="00453CDA" w:rsidRDefault="006665B5" w:rsidP="005134F5">
            <w:pPr>
              <w:jc w:val="center"/>
              <w:rPr>
                <w:sz w:val="18"/>
                <w:szCs w:val="20"/>
              </w:rPr>
            </w:pPr>
            <w:r w:rsidRPr="00453CDA">
              <w:rPr>
                <w:sz w:val="18"/>
                <w:szCs w:val="20"/>
              </w:rPr>
              <w:t>91,00</w:t>
            </w:r>
          </w:p>
        </w:tc>
        <w:tc>
          <w:tcPr>
            <w:tcW w:w="483" w:type="pct"/>
            <w:tcBorders>
              <w:top w:val="nil"/>
              <w:left w:val="nil"/>
              <w:bottom w:val="single" w:sz="4" w:space="0" w:color="auto"/>
              <w:right w:val="single" w:sz="4" w:space="0" w:color="auto"/>
            </w:tcBorders>
            <w:shd w:val="clear" w:color="auto" w:fill="auto"/>
            <w:vAlign w:val="center"/>
            <w:hideMark/>
          </w:tcPr>
          <w:p w14:paraId="7A4A47ED" w14:textId="77777777" w:rsidR="006665B5" w:rsidRPr="00453CDA" w:rsidRDefault="006665B5" w:rsidP="005134F5">
            <w:pPr>
              <w:jc w:val="center"/>
              <w:rPr>
                <w:sz w:val="18"/>
                <w:szCs w:val="20"/>
              </w:rPr>
            </w:pPr>
            <w:r w:rsidRPr="00453CDA">
              <w:rPr>
                <w:sz w:val="18"/>
                <w:szCs w:val="20"/>
              </w:rPr>
              <w:t>0,07</w:t>
            </w:r>
          </w:p>
        </w:tc>
      </w:tr>
      <w:tr w:rsidR="004A669A" w:rsidRPr="00453CDA" w14:paraId="023E77D8"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021B9996" w14:textId="77777777" w:rsidR="006665B5" w:rsidRPr="00453CDA" w:rsidRDefault="006665B5" w:rsidP="005134F5">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77DFCA62" w14:textId="77777777" w:rsidR="006665B5" w:rsidRPr="00453CDA" w:rsidRDefault="006665B5" w:rsidP="005134F5">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5F6408F7" w14:textId="77777777" w:rsidR="006665B5" w:rsidRPr="00453CDA" w:rsidRDefault="006665B5" w:rsidP="005134F5">
            <w:pPr>
              <w:jc w:val="center"/>
              <w:rPr>
                <w:sz w:val="18"/>
                <w:szCs w:val="20"/>
              </w:rPr>
            </w:pPr>
            <w:r w:rsidRPr="00453CDA">
              <w:rPr>
                <w:sz w:val="18"/>
                <w:szCs w:val="20"/>
              </w:rPr>
              <w:t>2025</w:t>
            </w:r>
          </w:p>
        </w:tc>
        <w:tc>
          <w:tcPr>
            <w:tcW w:w="377" w:type="pct"/>
            <w:tcBorders>
              <w:top w:val="nil"/>
              <w:left w:val="nil"/>
              <w:bottom w:val="single" w:sz="4" w:space="0" w:color="auto"/>
              <w:right w:val="single" w:sz="4" w:space="0" w:color="auto"/>
            </w:tcBorders>
            <w:shd w:val="clear" w:color="auto" w:fill="auto"/>
            <w:vAlign w:val="center"/>
            <w:hideMark/>
          </w:tcPr>
          <w:p w14:paraId="1BB8C3C6" w14:textId="77777777" w:rsidR="006665B5" w:rsidRPr="00453CDA" w:rsidRDefault="006665B5" w:rsidP="005134F5">
            <w:pPr>
              <w:jc w:val="center"/>
              <w:rPr>
                <w:sz w:val="18"/>
                <w:szCs w:val="20"/>
              </w:rPr>
            </w:pPr>
            <w:r w:rsidRPr="00453CDA">
              <w:rPr>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1A3B46D1" w14:textId="77777777" w:rsidR="006665B5" w:rsidRPr="00453CDA" w:rsidRDefault="006665B5" w:rsidP="005134F5">
            <w:pPr>
              <w:jc w:val="center"/>
              <w:rPr>
                <w:sz w:val="18"/>
                <w:szCs w:val="20"/>
              </w:rPr>
            </w:pPr>
            <w:r w:rsidRPr="00453CDA">
              <w:rPr>
                <w:sz w:val="18"/>
                <w:szCs w:val="20"/>
              </w:rPr>
              <w:t>204,18</w:t>
            </w:r>
          </w:p>
        </w:tc>
        <w:tc>
          <w:tcPr>
            <w:tcW w:w="420" w:type="pct"/>
            <w:tcBorders>
              <w:top w:val="nil"/>
              <w:left w:val="nil"/>
              <w:bottom w:val="single" w:sz="4" w:space="0" w:color="auto"/>
              <w:right w:val="single" w:sz="4" w:space="0" w:color="auto"/>
            </w:tcBorders>
            <w:shd w:val="clear" w:color="auto" w:fill="auto"/>
            <w:vAlign w:val="center"/>
            <w:hideMark/>
          </w:tcPr>
          <w:p w14:paraId="6F188921" w14:textId="77777777" w:rsidR="006665B5" w:rsidRPr="00453CDA" w:rsidRDefault="006665B5" w:rsidP="005134F5">
            <w:pPr>
              <w:jc w:val="center"/>
              <w:rPr>
                <w:sz w:val="18"/>
                <w:szCs w:val="20"/>
              </w:rPr>
            </w:pPr>
            <w:r w:rsidRPr="00453CDA">
              <w:rPr>
                <w:sz w:val="18"/>
                <w:szCs w:val="20"/>
              </w:rPr>
              <w:t>7,21</w:t>
            </w:r>
          </w:p>
        </w:tc>
        <w:tc>
          <w:tcPr>
            <w:tcW w:w="337" w:type="pct"/>
            <w:tcBorders>
              <w:top w:val="nil"/>
              <w:left w:val="nil"/>
              <w:bottom w:val="single" w:sz="4" w:space="0" w:color="auto"/>
              <w:right w:val="single" w:sz="4" w:space="0" w:color="auto"/>
            </w:tcBorders>
            <w:shd w:val="clear" w:color="auto" w:fill="auto"/>
            <w:vAlign w:val="center"/>
            <w:hideMark/>
          </w:tcPr>
          <w:p w14:paraId="1B51A296" w14:textId="77777777" w:rsidR="006665B5" w:rsidRPr="00453CDA" w:rsidRDefault="006665B5" w:rsidP="005134F5">
            <w:pPr>
              <w:jc w:val="center"/>
              <w:rPr>
                <w:sz w:val="18"/>
                <w:szCs w:val="20"/>
              </w:rPr>
            </w:pPr>
            <w:r w:rsidRPr="00453CDA">
              <w:rPr>
                <w:sz w:val="18"/>
                <w:szCs w:val="20"/>
              </w:rPr>
              <w:t>196,97</w:t>
            </w:r>
          </w:p>
        </w:tc>
        <w:tc>
          <w:tcPr>
            <w:tcW w:w="300" w:type="pct"/>
            <w:tcBorders>
              <w:top w:val="nil"/>
              <w:left w:val="nil"/>
              <w:bottom w:val="single" w:sz="4" w:space="0" w:color="auto"/>
              <w:right w:val="single" w:sz="4" w:space="0" w:color="auto"/>
            </w:tcBorders>
            <w:shd w:val="clear" w:color="auto" w:fill="auto"/>
            <w:vAlign w:val="center"/>
            <w:hideMark/>
          </w:tcPr>
          <w:p w14:paraId="25D7280A" w14:textId="77777777" w:rsidR="006665B5" w:rsidRPr="00453CDA" w:rsidRDefault="006665B5" w:rsidP="005134F5">
            <w:pPr>
              <w:jc w:val="center"/>
              <w:rPr>
                <w:sz w:val="18"/>
                <w:szCs w:val="20"/>
              </w:rPr>
            </w:pPr>
            <w:r w:rsidRPr="00453CDA">
              <w:rPr>
                <w:sz w:val="18"/>
                <w:szCs w:val="20"/>
              </w:rPr>
              <w:t>138,22</w:t>
            </w:r>
          </w:p>
        </w:tc>
        <w:tc>
          <w:tcPr>
            <w:tcW w:w="336" w:type="pct"/>
            <w:tcBorders>
              <w:top w:val="nil"/>
              <w:left w:val="nil"/>
              <w:bottom w:val="single" w:sz="4" w:space="0" w:color="auto"/>
              <w:right w:val="single" w:sz="4" w:space="0" w:color="auto"/>
            </w:tcBorders>
            <w:shd w:val="clear" w:color="auto" w:fill="auto"/>
            <w:vAlign w:val="center"/>
            <w:hideMark/>
          </w:tcPr>
          <w:p w14:paraId="4A27CF6A" w14:textId="77777777" w:rsidR="006665B5" w:rsidRPr="00453CDA" w:rsidRDefault="006665B5" w:rsidP="005134F5">
            <w:pPr>
              <w:jc w:val="center"/>
              <w:rPr>
                <w:sz w:val="18"/>
                <w:szCs w:val="20"/>
              </w:rPr>
            </w:pPr>
            <w:r w:rsidRPr="00453CDA">
              <w:rPr>
                <w:sz w:val="18"/>
                <w:szCs w:val="20"/>
              </w:rPr>
              <w:t>58,75</w:t>
            </w:r>
          </w:p>
        </w:tc>
        <w:tc>
          <w:tcPr>
            <w:tcW w:w="347" w:type="pct"/>
            <w:tcBorders>
              <w:top w:val="nil"/>
              <w:left w:val="nil"/>
              <w:bottom w:val="single" w:sz="4" w:space="0" w:color="auto"/>
              <w:right w:val="single" w:sz="4" w:space="0" w:color="auto"/>
            </w:tcBorders>
            <w:shd w:val="clear" w:color="auto" w:fill="auto"/>
            <w:vAlign w:val="center"/>
            <w:hideMark/>
          </w:tcPr>
          <w:p w14:paraId="744CEFCB" w14:textId="77777777" w:rsidR="006665B5" w:rsidRPr="00453CDA" w:rsidRDefault="006665B5" w:rsidP="005134F5">
            <w:pPr>
              <w:jc w:val="center"/>
              <w:rPr>
                <w:sz w:val="18"/>
                <w:szCs w:val="20"/>
              </w:rPr>
            </w:pPr>
            <w:r w:rsidRPr="00453CDA">
              <w:rPr>
                <w:sz w:val="18"/>
                <w:szCs w:val="20"/>
              </w:rPr>
              <w:t>32,26</w:t>
            </w:r>
          </w:p>
        </w:tc>
        <w:tc>
          <w:tcPr>
            <w:tcW w:w="430" w:type="pct"/>
            <w:tcBorders>
              <w:top w:val="nil"/>
              <w:left w:val="nil"/>
              <w:bottom w:val="single" w:sz="4" w:space="0" w:color="auto"/>
              <w:right w:val="single" w:sz="4" w:space="0" w:color="auto"/>
            </w:tcBorders>
            <w:shd w:val="clear" w:color="auto" w:fill="auto"/>
            <w:vAlign w:val="center"/>
            <w:hideMark/>
          </w:tcPr>
          <w:p w14:paraId="46983A3A" w14:textId="77777777" w:rsidR="006665B5" w:rsidRPr="00453CDA" w:rsidRDefault="006665B5" w:rsidP="005134F5">
            <w:pPr>
              <w:jc w:val="center"/>
              <w:rPr>
                <w:sz w:val="18"/>
                <w:szCs w:val="20"/>
              </w:rPr>
            </w:pPr>
            <w:r w:rsidRPr="00453CDA">
              <w:rPr>
                <w:sz w:val="18"/>
                <w:szCs w:val="20"/>
              </w:rPr>
              <w:t>28,58</w:t>
            </w:r>
          </w:p>
        </w:tc>
        <w:tc>
          <w:tcPr>
            <w:tcW w:w="392" w:type="pct"/>
            <w:tcBorders>
              <w:top w:val="nil"/>
              <w:left w:val="nil"/>
              <w:bottom w:val="single" w:sz="4" w:space="0" w:color="auto"/>
              <w:right w:val="single" w:sz="4" w:space="0" w:color="auto"/>
            </w:tcBorders>
            <w:shd w:val="clear" w:color="auto" w:fill="auto"/>
            <w:vAlign w:val="center"/>
            <w:hideMark/>
          </w:tcPr>
          <w:p w14:paraId="58FEAA18" w14:textId="77777777" w:rsidR="006665B5" w:rsidRPr="00453CDA" w:rsidRDefault="006665B5" w:rsidP="005134F5">
            <w:pPr>
              <w:jc w:val="center"/>
              <w:rPr>
                <w:sz w:val="18"/>
                <w:szCs w:val="20"/>
              </w:rPr>
            </w:pPr>
            <w:r w:rsidRPr="00453CDA">
              <w:rPr>
                <w:sz w:val="18"/>
                <w:szCs w:val="20"/>
              </w:rPr>
              <w:t>161,54</w:t>
            </w:r>
          </w:p>
        </w:tc>
        <w:tc>
          <w:tcPr>
            <w:tcW w:w="214" w:type="pct"/>
            <w:tcBorders>
              <w:top w:val="nil"/>
              <w:left w:val="nil"/>
              <w:bottom w:val="single" w:sz="4" w:space="0" w:color="auto"/>
              <w:right w:val="single" w:sz="4" w:space="0" w:color="auto"/>
            </w:tcBorders>
            <w:shd w:val="clear" w:color="auto" w:fill="auto"/>
            <w:vAlign w:val="center"/>
            <w:hideMark/>
          </w:tcPr>
          <w:p w14:paraId="3CD0518E" w14:textId="77777777" w:rsidR="006665B5" w:rsidRPr="00453CDA" w:rsidRDefault="006665B5" w:rsidP="005134F5">
            <w:pPr>
              <w:jc w:val="center"/>
              <w:rPr>
                <w:sz w:val="18"/>
                <w:szCs w:val="20"/>
              </w:rPr>
            </w:pPr>
            <w:r w:rsidRPr="00453CDA">
              <w:rPr>
                <w:sz w:val="18"/>
                <w:szCs w:val="20"/>
              </w:rPr>
              <w:t>91,00</w:t>
            </w:r>
          </w:p>
        </w:tc>
        <w:tc>
          <w:tcPr>
            <w:tcW w:w="483" w:type="pct"/>
            <w:tcBorders>
              <w:top w:val="nil"/>
              <w:left w:val="nil"/>
              <w:bottom w:val="single" w:sz="4" w:space="0" w:color="auto"/>
              <w:right w:val="single" w:sz="4" w:space="0" w:color="auto"/>
            </w:tcBorders>
            <w:shd w:val="clear" w:color="auto" w:fill="auto"/>
            <w:vAlign w:val="center"/>
            <w:hideMark/>
          </w:tcPr>
          <w:p w14:paraId="1ED59193" w14:textId="77777777" w:rsidR="006665B5" w:rsidRPr="00453CDA" w:rsidRDefault="006665B5" w:rsidP="005134F5">
            <w:pPr>
              <w:jc w:val="center"/>
              <w:rPr>
                <w:sz w:val="18"/>
                <w:szCs w:val="20"/>
              </w:rPr>
            </w:pPr>
            <w:r w:rsidRPr="00453CDA">
              <w:rPr>
                <w:sz w:val="18"/>
                <w:szCs w:val="20"/>
              </w:rPr>
              <w:t>0,07</w:t>
            </w:r>
          </w:p>
        </w:tc>
      </w:tr>
      <w:tr w:rsidR="004A669A" w:rsidRPr="00453CDA" w14:paraId="4585FFD3"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318838DD" w14:textId="77777777" w:rsidR="006665B5" w:rsidRPr="00453CDA" w:rsidRDefault="006665B5" w:rsidP="005134F5">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51FA543F" w14:textId="77777777" w:rsidR="006665B5" w:rsidRPr="00453CDA" w:rsidRDefault="006665B5" w:rsidP="005134F5">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0B7EDD31" w14:textId="77777777" w:rsidR="006665B5" w:rsidRPr="00453CDA" w:rsidRDefault="006665B5" w:rsidP="005134F5">
            <w:pPr>
              <w:jc w:val="center"/>
              <w:rPr>
                <w:sz w:val="18"/>
                <w:szCs w:val="20"/>
              </w:rPr>
            </w:pPr>
            <w:r w:rsidRPr="00453CDA">
              <w:rPr>
                <w:sz w:val="18"/>
                <w:szCs w:val="20"/>
              </w:rPr>
              <w:t>2026</w:t>
            </w:r>
          </w:p>
        </w:tc>
        <w:tc>
          <w:tcPr>
            <w:tcW w:w="377" w:type="pct"/>
            <w:tcBorders>
              <w:top w:val="nil"/>
              <w:left w:val="nil"/>
              <w:bottom w:val="single" w:sz="4" w:space="0" w:color="auto"/>
              <w:right w:val="single" w:sz="4" w:space="0" w:color="auto"/>
            </w:tcBorders>
            <w:shd w:val="clear" w:color="auto" w:fill="auto"/>
            <w:vAlign w:val="center"/>
            <w:hideMark/>
          </w:tcPr>
          <w:p w14:paraId="1CF84E49" w14:textId="77777777" w:rsidR="006665B5" w:rsidRPr="00453CDA" w:rsidRDefault="006665B5" w:rsidP="005134F5">
            <w:pPr>
              <w:jc w:val="center"/>
              <w:rPr>
                <w:sz w:val="18"/>
                <w:szCs w:val="20"/>
              </w:rPr>
            </w:pPr>
            <w:r w:rsidRPr="00453CDA">
              <w:rPr>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7CE003CF" w14:textId="77777777" w:rsidR="006665B5" w:rsidRPr="00453CDA" w:rsidRDefault="006665B5" w:rsidP="005134F5">
            <w:pPr>
              <w:jc w:val="center"/>
              <w:rPr>
                <w:sz w:val="18"/>
                <w:szCs w:val="20"/>
              </w:rPr>
            </w:pPr>
            <w:r w:rsidRPr="00453CDA">
              <w:rPr>
                <w:sz w:val="18"/>
                <w:szCs w:val="20"/>
              </w:rPr>
              <w:t>204,18</w:t>
            </w:r>
          </w:p>
        </w:tc>
        <w:tc>
          <w:tcPr>
            <w:tcW w:w="420" w:type="pct"/>
            <w:tcBorders>
              <w:top w:val="nil"/>
              <w:left w:val="nil"/>
              <w:bottom w:val="single" w:sz="4" w:space="0" w:color="auto"/>
              <w:right w:val="single" w:sz="4" w:space="0" w:color="auto"/>
            </w:tcBorders>
            <w:shd w:val="clear" w:color="auto" w:fill="auto"/>
            <w:vAlign w:val="center"/>
            <w:hideMark/>
          </w:tcPr>
          <w:p w14:paraId="38FF0C5E" w14:textId="77777777" w:rsidR="006665B5" w:rsidRPr="00453CDA" w:rsidRDefault="006665B5" w:rsidP="005134F5">
            <w:pPr>
              <w:jc w:val="center"/>
              <w:rPr>
                <w:sz w:val="18"/>
                <w:szCs w:val="20"/>
              </w:rPr>
            </w:pPr>
            <w:r w:rsidRPr="00453CDA">
              <w:rPr>
                <w:sz w:val="18"/>
                <w:szCs w:val="20"/>
              </w:rPr>
              <w:t>7,21</w:t>
            </w:r>
          </w:p>
        </w:tc>
        <w:tc>
          <w:tcPr>
            <w:tcW w:w="337" w:type="pct"/>
            <w:tcBorders>
              <w:top w:val="nil"/>
              <w:left w:val="nil"/>
              <w:bottom w:val="single" w:sz="4" w:space="0" w:color="auto"/>
              <w:right w:val="single" w:sz="4" w:space="0" w:color="auto"/>
            </w:tcBorders>
            <w:shd w:val="clear" w:color="auto" w:fill="auto"/>
            <w:vAlign w:val="center"/>
            <w:hideMark/>
          </w:tcPr>
          <w:p w14:paraId="2B8A48D8" w14:textId="77777777" w:rsidR="006665B5" w:rsidRPr="00453CDA" w:rsidRDefault="006665B5" w:rsidP="005134F5">
            <w:pPr>
              <w:jc w:val="center"/>
              <w:rPr>
                <w:sz w:val="18"/>
                <w:szCs w:val="20"/>
              </w:rPr>
            </w:pPr>
            <w:r w:rsidRPr="00453CDA">
              <w:rPr>
                <w:sz w:val="18"/>
                <w:szCs w:val="20"/>
              </w:rPr>
              <w:t>196,97</w:t>
            </w:r>
          </w:p>
        </w:tc>
        <w:tc>
          <w:tcPr>
            <w:tcW w:w="300" w:type="pct"/>
            <w:tcBorders>
              <w:top w:val="nil"/>
              <w:left w:val="nil"/>
              <w:bottom w:val="single" w:sz="4" w:space="0" w:color="auto"/>
              <w:right w:val="single" w:sz="4" w:space="0" w:color="auto"/>
            </w:tcBorders>
            <w:shd w:val="clear" w:color="auto" w:fill="auto"/>
            <w:vAlign w:val="center"/>
            <w:hideMark/>
          </w:tcPr>
          <w:p w14:paraId="73194003" w14:textId="77777777" w:rsidR="006665B5" w:rsidRPr="00453CDA" w:rsidRDefault="006665B5" w:rsidP="005134F5">
            <w:pPr>
              <w:jc w:val="center"/>
              <w:rPr>
                <w:sz w:val="18"/>
                <w:szCs w:val="20"/>
              </w:rPr>
            </w:pPr>
            <w:r w:rsidRPr="00453CDA">
              <w:rPr>
                <w:sz w:val="18"/>
                <w:szCs w:val="20"/>
              </w:rPr>
              <w:t>138,22</w:t>
            </w:r>
          </w:p>
        </w:tc>
        <w:tc>
          <w:tcPr>
            <w:tcW w:w="336" w:type="pct"/>
            <w:tcBorders>
              <w:top w:val="nil"/>
              <w:left w:val="nil"/>
              <w:bottom w:val="single" w:sz="4" w:space="0" w:color="auto"/>
              <w:right w:val="single" w:sz="4" w:space="0" w:color="auto"/>
            </w:tcBorders>
            <w:shd w:val="clear" w:color="auto" w:fill="auto"/>
            <w:vAlign w:val="center"/>
            <w:hideMark/>
          </w:tcPr>
          <w:p w14:paraId="2AB9A01D" w14:textId="77777777" w:rsidR="006665B5" w:rsidRPr="00453CDA" w:rsidRDefault="006665B5" w:rsidP="005134F5">
            <w:pPr>
              <w:jc w:val="center"/>
              <w:rPr>
                <w:sz w:val="18"/>
                <w:szCs w:val="20"/>
              </w:rPr>
            </w:pPr>
            <w:r w:rsidRPr="00453CDA">
              <w:rPr>
                <w:sz w:val="18"/>
                <w:szCs w:val="20"/>
              </w:rPr>
              <w:t>58,75</w:t>
            </w:r>
          </w:p>
        </w:tc>
        <w:tc>
          <w:tcPr>
            <w:tcW w:w="347" w:type="pct"/>
            <w:tcBorders>
              <w:top w:val="nil"/>
              <w:left w:val="nil"/>
              <w:bottom w:val="single" w:sz="4" w:space="0" w:color="auto"/>
              <w:right w:val="single" w:sz="4" w:space="0" w:color="auto"/>
            </w:tcBorders>
            <w:shd w:val="clear" w:color="auto" w:fill="auto"/>
            <w:vAlign w:val="center"/>
            <w:hideMark/>
          </w:tcPr>
          <w:p w14:paraId="2E40371A" w14:textId="77777777" w:rsidR="006665B5" w:rsidRPr="00453CDA" w:rsidRDefault="006665B5" w:rsidP="005134F5">
            <w:pPr>
              <w:jc w:val="center"/>
              <w:rPr>
                <w:sz w:val="18"/>
                <w:szCs w:val="20"/>
              </w:rPr>
            </w:pPr>
            <w:r w:rsidRPr="00453CDA">
              <w:rPr>
                <w:sz w:val="18"/>
                <w:szCs w:val="20"/>
              </w:rPr>
              <w:t>32,26</w:t>
            </w:r>
          </w:p>
        </w:tc>
        <w:tc>
          <w:tcPr>
            <w:tcW w:w="430" w:type="pct"/>
            <w:tcBorders>
              <w:top w:val="nil"/>
              <w:left w:val="nil"/>
              <w:bottom w:val="single" w:sz="4" w:space="0" w:color="auto"/>
              <w:right w:val="single" w:sz="4" w:space="0" w:color="auto"/>
            </w:tcBorders>
            <w:shd w:val="clear" w:color="auto" w:fill="auto"/>
            <w:vAlign w:val="center"/>
            <w:hideMark/>
          </w:tcPr>
          <w:p w14:paraId="708EAD9E" w14:textId="77777777" w:rsidR="006665B5" w:rsidRPr="00453CDA" w:rsidRDefault="006665B5" w:rsidP="005134F5">
            <w:pPr>
              <w:jc w:val="center"/>
              <w:rPr>
                <w:sz w:val="18"/>
                <w:szCs w:val="20"/>
              </w:rPr>
            </w:pPr>
            <w:r w:rsidRPr="00453CDA">
              <w:rPr>
                <w:sz w:val="18"/>
                <w:szCs w:val="20"/>
              </w:rPr>
              <w:t>28,58</w:t>
            </w:r>
          </w:p>
        </w:tc>
        <w:tc>
          <w:tcPr>
            <w:tcW w:w="392" w:type="pct"/>
            <w:tcBorders>
              <w:top w:val="nil"/>
              <w:left w:val="nil"/>
              <w:bottom w:val="single" w:sz="4" w:space="0" w:color="auto"/>
              <w:right w:val="single" w:sz="4" w:space="0" w:color="auto"/>
            </w:tcBorders>
            <w:shd w:val="clear" w:color="auto" w:fill="auto"/>
            <w:vAlign w:val="center"/>
            <w:hideMark/>
          </w:tcPr>
          <w:p w14:paraId="2CA78A0D" w14:textId="77777777" w:rsidR="006665B5" w:rsidRPr="00453CDA" w:rsidRDefault="006665B5" w:rsidP="005134F5">
            <w:pPr>
              <w:jc w:val="center"/>
              <w:rPr>
                <w:sz w:val="18"/>
                <w:szCs w:val="20"/>
              </w:rPr>
            </w:pPr>
            <w:r w:rsidRPr="00453CDA">
              <w:rPr>
                <w:sz w:val="18"/>
                <w:szCs w:val="20"/>
              </w:rPr>
              <w:t>161,54</w:t>
            </w:r>
          </w:p>
        </w:tc>
        <w:tc>
          <w:tcPr>
            <w:tcW w:w="214" w:type="pct"/>
            <w:tcBorders>
              <w:top w:val="nil"/>
              <w:left w:val="nil"/>
              <w:bottom w:val="single" w:sz="4" w:space="0" w:color="auto"/>
              <w:right w:val="single" w:sz="4" w:space="0" w:color="auto"/>
            </w:tcBorders>
            <w:shd w:val="clear" w:color="auto" w:fill="auto"/>
            <w:vAlign w:val="center"/>
            <w:hideMark/>
          </w:tcPr>
          <w:p w14:paraId="3267CDBF" w14:textId="77777777" w:rsidR="006665B5" w:rsidRPr="00453CDA" w:rsidRDefault="006665B5" w:rsidP="005134F5">
            <w:pPr>
              <w:jc w:val="center"/>
              <w:rPr>
                <w:sz w:val="18"/>
                <w:szCs w:val="20"/>
              </w:rPr>
            </w:pPr>
            <w:r w:rsidRPr="00453CDA">
              <w:rPr>
                <w:sz w:val="18"/>
                <w:szCs w:val="20"/>
              </w:rPr>
              <w:t>91,00</w:t>
            </w:r>
          </w:p>
        </w:tc>
        <w:tc>
          <w:tcPr>
            <w:tcW w:w="483" w:type="pct"/>
            <w:tcBorders>
              <w:top w:val="nil"/>
              <w:left w:val="nil"/>
              <w:bottom w:val="single" w:sz="4" w:space="0" w:color="auto"/>
              <w:right w:val="single" w:sz="4" w:space="0" w:color="auto"/>
            </w:tcBorders>
            <w:shd w:val="clear" w:color="auto" w:fill="auto"/>
            <w:vAlign w:val="center"/>
            <w:hideMark/>
          </w:tcPr>
          <w:p w14:paraId="534CD4A1" w14:textId="77777777" w:rsidR="006665B5" w:rsidRPr="00453CDA" w:rsidRDefault="006665B5" w:rsidP="005134F5">
            <w:pPr>
              <w:jc w:val="center"/>
              <w:rPr>
                <w:sz w:val="18"/>
                <w:szCs w:val="20"/>
              </w:rPr>
            </w:pPr>
            <w:r w:rsidRPr="00453CDA">
              <w:rPr>
                <w:sz w:val="18"/>
                <w:szCs w:val="20"/>
              </w:rPr>
              <w:t>0,07</w:t>
            </w:r>
          </w:p>
        </w:tc>
      </w:tr>
      <w:tr w:rsidR="004A669A" w:rsidRPr="00453CDA" w14:paraId="65DB11C6"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40B42B9A" w14:textId="77777777" w:rsidR="006665B5" w:rsidRPr="00453CDA" w:rsidRDefault="006665B5" w:rsidP="005134F5">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5AF986A4" w14:textId="77777777" w:rsidR="006665B5" w:rsidRPr="00453CDA" w:rsidRDefault="006665B5" w:rsidP="005134F5">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31AF174C" w14:textId="77777777" w:rsidR="006665B5" w:rsidRPr="00453CDA" w:rsidRDefault="006665B5" w:rsidP="005134F5">
            <w:pPr>
              <w:jc w:val="center"/>
              <w:rPr>
                <w:sz w:val="18"/>
                <w:szCs w:val="20"/>
              </w:rPr>
            </w:pPr>
            <w:r w:rsidRPr="00453CDA">
              <w:rPr>
                <w:sz w:val="18"/>
                <w:szCs w:val="20"/>
              </w:rPr>
              <w:t>2027</w:t>
            </w:r>
          </w:p>
        </w:tc>
        <w:tc>
          <w:tcPr>
            <w:tcW w:w="377" w:type="pct"/>
            <w:tcBorders>
              <w:top w:val="nil"/>
              <w:left w:val="nil"/>
              <w:bottom w:val="single" w:sz="4" w:space="0" w:color="auto"/>
              <w:right w:val="single" w:sz="4" w:space="0" w:color="auto"/>
            </w:tcBorders>
            <w:shd w:val="clear" w:color="auto" w:fill="auto"/>
            <w:vAlign w:val="center"/>
            <w:hideMark/>
          </w:tcPr>
          <w:p w14:paraId="251D90A8" w14:textId="77777777" w:rsidR="006665B5" w:rsidRPr="00453CDA" w:rsidRDefault="006665B5" w:rsidP="005134F5">
            <w:pPr>
              <w:jc w:val="center"/>
              <w:rPr>
                <w:sz w:val="18"/>
                <w:szCs w:val="20"/>
              </w:rPr>
            </w:pPr>
            <w:r w:rsidRPr="00453CDA">
              <w:rPr>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7A4352E5" w14:textId="77777777" w:rsidR="006665B5" w:rsidRPr="00453CDA" w:rsidRDefault="006665B5" w:rsidP="005134F5">
            <w:pPr>
              <w:jc w:val="center"/>
              <w:rPr>
                <w:sz w:val="18"/>
                <w:szCs w:val="20"/>
              </w:rPr>
            </w:pPr>
            <w:r w:rsidRPr="00453CDA">
              <w:rPr>
                <w:sz w:val="18"/>
                <w:szCs w:val="20"/>
              </w:rPr>
              <w:t>204,18</w:t>
            </w:r>
          </w:p>
        </w:tc>
        <w:tc>
          <w:tcPr>
            <w:tcW w:w="420" w:type="pct"/>
            <w:tcBorders>
              <w:top w:val="nil"/>
              <w:left w:val="nil"/>
              <w:bottom w:val="single" w:sz="4" w:space="0" w:color="auto"/>
              <w:right w:val="single" w:sz="4" w:space="0" w:color="auto"/>
            </w:tcBorders>
            <w:shd w:val="clear" w:color="auto" w:fill="auto"/>
            <w:vAlign w:val="center"/>
            <w:hideMark/>
          </w:tcPr>
          <w:p w14:paraId="03D0218B" w14:textId="77777777" w:rsidR="006665B5" w:rsidRPr="00453CDA" w:rsidRDefault="006665B5" w:rsidP="005134F5">
            <w:pPr>
              <w:jc w:val="center"/>
              <w:rPr>
                <w:sz w:val="18"/>
                <w:szCs w:val="20"/>
              </w:rPr>
            </w:pPr>
            <w:r w:rsidRPr="00453CDA">
              <w:rPr>
                <w:sz w:val="18"/>
                <w:szCs w:val="20"/>
              </w:rPr>
              <w:t>7,21</w:t>
            </w:r>
          </w:p>
        </w:tc>
        <w:tc>
          <w:tcPr>
            <w:tcW w:w="337" w:type="pct"/>
            <w:tcBorders>
              <w:top w:val="nil"/>
              <w:left w:val="nil"/>
              <w:bottom w:val="single" w:sz="4" w:space="0" w:color="auto"/>
              <w:right w:val="single" w:sz="4" w:space="0" w:color="auto"/>
            </w:tcBorders>
            <w:shd w:val="clear" w:color="auto" w:fill="auto"/>
            <w:vAlign w:val="center"/>
            <w:hideMark/>
          </w:tcPr>
          <w:p w14:paraId="62A378D5" w14:textId="77777777" w:rsidR="006665B5" w:rsidRPr="00453CDA" w:rsidRDefault="006665B5" w:rsidP="005134F5">
            <w:pPr>
              <w:jc w:val="center"/>
              <w:rPr>
                <w:sz w:val="18"/>
                <w:szCs w:val="20"/>
              </w:rPr>
            </w:pPr>
            <w:r w:rsidRPr="00453CDA">
              <w:rPr>
                <w:sz w:val="18"/>
                <w:szCs w:val="20"/>
              </w:rPr>
              <w:t>196,97</w:t>
            </w:r>
          </w:p>
        </w:tc>
        <w:tc>
          <w:tcPr>
            <w:tcW w:w="300" w:type="pct"/>
            <w:tcBorders>
              <w:top w:val="nil"/>
              <w:left w:val="nil"/>
              <w:bottom w:val="single" w:sz="4" w:space="0" w:color="auto"/>
              <w:right w:val="single" w:sz="4" w:space="0" w:color="auto"/>
            </w:tcBorders>
            <w:shd w:val="clear" w:color="auto" w:fill="auto"/>
            <w:vAlign w:val="center"/>
            <w:hideMark/>
          </w:tcPr>
          <w:p w14:paraId="345F6B15" w14:textId="77777777" w:rsidR="006665B5" w:rsidRPr="00453CDA" w:rsidRDefault="006665B5" w:rsidP="005134F5">
            <w:pPr>
              <w:jc w:val="center"/>
              <w:rPr>
                <w:sz w:val="18"/>
                <w:szCs w:val="20"/>
              </w:rPr>
            </w:pPr>
            <w:r w:rsidRPr="00453CDA">
              <w:rPr>
                <w:sz w:val="18"/>
                <w:szCs w:val="20"/>
              </w:rPr>
              <w:t>138,22</w:t>
            </w:r>
          </w:p>
        </w:tc>
        <w:tc>
          <w:tcPr>
            <w:tcW w:w="336" w:type="pct"/>
            <w:tcBorders>
              <w:top w:val="nil"/>
              <w:left w:val="nil"/>
              <w:bottom w:val="single" w:sz="4" w:space="0" w:color="auto"/>
              <w:right w:val="single" w:sz="4" w:space="0" w:color="auto"/>
            </w:tcBorders>
            <w:shd w:val="clear" w:color="auto" w:fill="auto"/>
            <w:vAlign w:val="center"/>
            <w:hideMark/>
          </w:tcPr>
          <w:p w14:paraId="4B9BC717" w14:textId="77777777" w:rsidR="006665B5" w:rsidRPr="00453CDA" w:rsidRDefault="006665B5" w:rsidP="005134F5">
            <w:pPr>
              <w:jc w:val="center"/>
              <w:rPr>
                <w:sz w:val="18"/>
                <w:szCs w:val="20"/>
              </w:rPr>
            </w:pPr>
            <w:r w:rsidRPr="00453CDA">
              <w:rPr>
                <w:sz w:val="18"/>
                <w:szCs w:val="20"/>
              </w:rPr>
              <w:t>58,75</w:t>
            </w:r>
          </w:p>
        </w:tc>
        <w:tc>
          <w:tcPr>
            <w:tcW w:w="347" w:type="pct"/>
            <w:tcBorders>
              <w:top w:val="nil"/>
              <w:left w:val="nil"/>
              <w:bottom w:val="single" w:sz="4" w:space="0" w:color="auto"/>
              <w:right w:val="single" w:sz="4" w:space="0" w:color="auto"/>
            </w:tcBorders>
            <w:shd w:val="clear" w:color="auto" w:fill="auto"/>
            <w:vAlign w:val="center"/>
            <w:hideMark/>
          </w:tcPr>
          <w:p w14:paraId="32319B9E" w14:textId="77777777" w:rsidR="006665B5" w:rsidRPr="00453CDA" w:rsidRDefault="006665B5" w:rsidP="005134F5">
            <w:pPr>
              <w:jc w:val="center"/>
              <w:rPr>
                <w:sz w:val="18"/>
                <w:szCs w:val="20"/>
              </w:rPr>
            </w:pPr>
            <w:r w:rsidRPr="00453CDA">
              <w:rPr>
                <w:sz w:val="18"/>
                <w:szCs w:val="20"/>
              </w:rPr>
              <w:t>32,26</w:t>
            </w:r>
          </w:p>
        </w:tc>
        <w:tc>
          <w:tcPr>
            <w:tcW w:w="430" w:type="pct"/>
            <w:tcBorders>
              <w:top w:val="nil"/>
              <w:left w:val="nil"/>
              <w:bottom w:val="single" w:sz="4" w:space="0" w:color="auto"/>
              <w:right w:val="single" w:sz="4" w:space="0" w:color="auto"/>
            </w:tcBorders>
            <w:shd w:val="clear" w:color="auto" w:fill="auto"/>
            <w:vAlign w:val="center"/>
            <w:hideMark/>
          </w:tcPr>
          <w:p w14:paraId="342BC335" w14:textId="77777777" w:rsidR="006665B5" w:rsidRPr="00453CDA" w:rsidRDefault="006665B5" w:rsidP="005134F5">
            <w:pPr>
              <w:jc w:val="center"/>
              <w:rPr>
                <w:sz w:val="18"/>
                <w:szCs w:val="20"/>
              </w:rPr>
            </w:pPr>
            <w:r w:rsidRPr="00453CDA">
              <w:rPr>
                <w:sz w:val="18"/>
                <w:szCs w:val="20"/>
              </w:rPr>
              <w:t>28,58</w:t>
            </w:r>
          </w:p>
        </w:tc>
        <w:tc>
          <w:tcPr>
            <w:tcW w:w="392" w:type="pct"/>
            <w:tcBorders>
              <w:top w:val="nil"/>
              <w:left w:val="nil"/>
              <w:bottom w:val="single" w:sz="4" w:space="0" w:color="auto"/>
              <w:right w:val="single" w:sz="4" w:space="0" w:color="auto"/>
            </w:tcBorders>
            <w:shd w:val="clear" w:color="auto" w:fill="auto"/>
            <w:vAlign w:val="center"/>
            <w:hideMark/>
          </w:tcPr>
          <w:p w14:paraId="0DEC94AF" w14:textId="77777777" w:rsidR="006665B5" w:rsidRPr="00453CDA" w:rsidRDefault="006665B5" w:rsidP="005134F5">
            <w:pPr>
              <w:jc w:val="center"/>
              <w:rPr>
                <w:sz w:val="18"/>
                <w:szCs w:val="20"/>
              </w:rPr>
            </w:pPr>
            <w:r w:rsidRPr="00453CDA">
              <w:rPr>
                <w:sz w:val="18"/>
                <w:szCs w:val="20"/>
              </w:rPr>
              <w:t>161,54</w:t>
            </w:r>
          </w:p>
        </w:tc>
        <w:tc>
          <w:tcPr>
            <w:tcW w:w="214" w:type="pct"/>
            <w:tcBorders>
              <w:top w:val="nil"/>
              <w:left w:val="nil"/>
              <w:bottom w:val="single" w:sz="4" w:space="0" w:color="auto"/>
              <w:right w:val="single" w:sz="4" w:space="0" w:color="auto"/>
            </w:tcBorders>
            <w:shd w:val="clear" w:color="auto" w:fill="auto"/>
            <w:vAlign w:val="center"/>
            <w:hideMark/>
          </w:tcPr>
          <w:p w14:paraId="4810BB8A" w14:textId="77777777" w:rsidR="006665B5" w:rsidRPr="00453CDA" w:rsidRDefault="006665B5" w:rsidP="005134F5">
            <w:pPr>
              <w:jc w:val="center"/>
              <w:rPr>
                <w:sz w:val="18"/>
                <w:szCs w:val="20"/>
              </w:rPr>
            </w:pPr>
            <w:r w:rsidRPr="00453CDA">
              <w:rPr>
                <w:sz w:val="18"/>
                <w:szCs w:val="20"/>
              </w:rPr>
              <w:t>91,00</w:t>
            </w:r>
          </w:p>
        </w:tc>
        <w:tc>
          <w:tcPr>
            <w:tcW w:w="483" w:type="pct"/>
            <w:tcBorders>
              <w:top w:val="nil"/>
              <w:left w:val="nil"/>
              <w:bottom w:val="single" w:sz="4" w:space="0" w:color="auto"/>
              <w:right w:val="single" w:sz="4" w:space="0" w:color="auto"/>
            </w:tcBorders>
            <w:shd w:val="clear" w:color="auto" w:fill="auto"/>
            <w:vAlign w:val="center"/>
            <w:hideMark/>
          </w:tcPr>
          <w:p w14:paraId="44F77F4A" w14:textId="77777777" w:rsidR="006665B5" w:rsidRPr="00453CDA" w:rsidRDefault="006665B5" w:rsidP="005134F5">
            <w:pPr>
              <w:jc w:val="center"/>
              <w:rPr>
                <w:sz w:val="18"/>
                <w:szCs w:val="20"/>
              </w:rPr>
            </w:pPr>
            <w:r w:rsidRPr="00453CDA">
              <w:rPr>
                <w:sz w:val="18"/>
                <w:szCs w:val="20"/>
              </w:rPr>
              <w:t>0,07</w:t>
            </w:r>
          </w:p>
        </w:tc>
      </w:tr>
      <w:tr w:rsidR="004A669A" w:rsidRPr="00453CDA" w14:paraId="14D3E8EA"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2045B53E" w14:textId="77777777" w:rsidR="006665B5" w:rsidRPr="00453CDA" w:rsidRDefault="006665B5" w:rsidP="005134F5">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2D46DCF9" w14:textId="77777777" w:rsidR="006665B5" w:rsidRPr="00453CDA" w:rsidRDefault="006665B5" w:rsidP="005134F5">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129800F2" w14:textId="77777777" w:rsidR="006665B5" w:rsidRPr="00453CDA" w:rsidRDefault="006665B5" w:rsidP="005134F5">
            <w:pPr>
              <w:jc w:val="center"/>
              <w:rPr>
                <w:sz w:val="18"/>
                <w:szCs w:val="20"/>
              </w:rPr>
            </w:pPr>
            <w:r w:rsidRPr="00453CDA">
              <w:rPr>
                <w:sz w:val="18"/>
                <w:szCs w:val="20"/>
              </w:rPr>
              <w:t>2028</w:t>
            </w:r>
          </w:p>
        </w:tc>
        <w:tc>
          <w:tcPr>
            <w:tcW w:w="377" w:type="pct"/>
            <w:tcBorders>
              <w:top w:val="nil"/>
              <w:left w:val="nil"/>
              <w:bottom w:val="single" w:sz="4" w:space="0" w:color="auto"/>
              <w:right w:val="single" w:sz="4" w:space="0" w:color="auto"/>
            </w:tcBorders>
            <w:shd w:val="clear" w:color="auto" w:fill="auto"/>
            <w:vAlign w:val="center"/>
            <w:hideMark/>
          </w:tcPr>
          <w:p w14:paraId="6C68F823" w14:textId="77777777" w:rsidR="006665B5" w:rsidRPr="00453CDA" w:rsidRDefault="006665B5" w:rsidP="005134F5">
            <w:pPr>
              <w:jc w:val="center"/>
              <w:rPr>
                <w:sz w:val="18"/>
                <w:szCs w:val="20"/>
              </w:rPr>
            </w:pPr>
            <w:r w:rsidRPr="00453CDA">
              <w:rPr>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120447B6" w14:textId="77777777" w:rsidR="006665B5" w:rsidRPr="00453CDA" w:rsidRDefault="006665B5" w:rsidP="005134F5">
            <w:pPr>
              <w:jc w:val="center"/>
              <w:rPr>
                <w:sz w:val="18"/>
                <w:szCs w:val="20"/>
              </w:rPr>
            </w:pPr>
            <w:r w:rsidRPr="00453CDA">
              <w:rPr>
                <w:sz w:val="18"/>
                <w:szCs w:val="20"/>
              </w:rPr>
              <w:t>204,18</w:t>
            </w:r>
          </w:p>
        </w:tc>
        <w:tc>
          <w:tcPr>
            <w:tcW w:w="420" w:type="pct"/>
            <w:tcBorders>
              <w:top w:val="nil"/>
              <w:left w:val="nil"/>
              <w:bottom w:val="single" w:sz="4" w:space="0" w:color="auto"/>
              <w:right w:val="single" w:sz="4" w:space="0" w:color="auto"/>
            </w:tcBorders>
            <w:shd w:val="clear" w:color="auto" w:fill="auto"/>
            <w:vAlign w:val="center"/>
            <w:hideMark/>
          </w:tcPr>
          <w:p w14:paraId="493FC14C" w14:textId="77777777" w:rsidR="006665B5" w:rsidRPr="00453CDA" w:rsidRDefault="006665B5" w:rsidP="005134F5">
            <w:pPr>
              <w:jc w:val="center"/>
              <w:rPr>
                <w:sz w:val="18"/>
                <w:szCs w:val="20"/>
              </w:rPr>
            </w:pPr>
            <w:r w:rsidRPr="00453CDA">
              <w:rPr>
                <w:sz w:val="18"/>
                <w:szCs w:val="20"/>
              </w:rPr>
              <w:t>7,21</w:t>
            </w:r>
          </w:p>
        </w:tc>
        <w:tc>
          <w:tcPr>
            <w:tcW w:w="337" w:type="pct"/>
            <w:tcBorders>
              <w:top w:val="nil"/>
              <w:left w:val="nil"/>
              <w:bottom w:val="single" w:sz="4" w:space="0" w:color="auto"/>
              <w:right w:val="single" w:sz="4" w:space="0" w:color="auto"/>
            </w:tcBorders>
            <w:shd w:val="clear" w:color="auto" w:fill="auto"/>
            <w:vAlign w:val="center"/>
            <w:hideMark/>
          </w:tcPr>
          <w:p w14:paraId="2DE75295" w14:textId="77777777" w:rsidR="006665B5" w:rsidRPr="00453CDA" w:rsidRDefault="006665B5" w:rsidP="005134F5">
            <w:pPr>
              <w:jc w:val="center"/>
              <w:rPr>
                <w:sz w:val="18"/>
                <w:szCs w:val="20"/>
              </w:rPr>
            </w:pPr>
            <w:r w:rsidRPr="00453CDA">
              <w:rPr>
                <w:sz w:val="18"/>
                <w:szCs w:val="20"/>
              </w:rPr>
              <w:t>196,97</w:t>
            </w:r>
          </w:p>
          <w:p w14:paraId="1E57ED08" w14:textId="77777777" w:rsidR="006665B5" w:rsidRPr="00453CDA" w:rsidRDefault="006665B5" w:rsidP="005134F5">
            <w:pPr>
              <w:rPr>
                <w:sz w:val="18"/>
                <w:szCs w:val="20"/>
              </w:rPr>
            </w:pPr>
          </w:p>
        </w:tc>
        <w:tc>
          <w:tcPr>
            <w:tcW w:w="300" w:type="pct"/>
            <w:tcBorders>
              <w:top w:val="nil"/>
              <w:left w:val="nil"/>
              <w:bottom w:val="single" w:sz="4" w:space="0" w:color="auto"/>
              <w:right w:val="single" w:sz="4" w:space="0" w:color="auto"/>
            </w:tcBorders>
            <w:shd w:val="clear" w:color="auto" w:fill="auto"/>
            <w:vAlign w:val="center"/>
            <w:hideMark/>
          </w:tcPr>
          <w:p w14:paraId="2E2D09A6" w14:textId="77777777" w:rsidR="006665B5" w:rsidRPr="00453CDA" w:rsidRDefault="006665B5" w:rsidP="005134F5">
            <w:pPr>
              <w:jc w:val="center"/>
              <w:rPr>
                <w:sz w:val="18"/>
                <w:szCs w:val="20"/>
              </w:rPr>
            </w:pPr>
            <w:r w:rsidRPr="00453CDA">
              <w:rPr>
                <w:sz w:val="18"/>
                <w:szCs w:val="20"/>
              </w:rPr>
              <w:t>138,22</w:t>
            </w:r>
          </w:p>
        </w:tc>
        <w:tc>
          <w:tcPr>
            <w:tcW w:w="336" w:type="pct"/>
            <w:tcBorders>
              <w:top w:val="nil"/>
              <w:left w:val="nil"/>
              <w:bottom w:val="single" w:sz="4" w:space="0" w:color="auto"/>
              <w:right w:val="single" w:sz="4" w:space="0" w:color="auto"/>
            </w:tcBorders>
            <w:shd w:val="clear" w:color="auto" w:fill="auto"/>
            <w:vAlign w:val="center"/>
            <w:hideMark/>
          </w:tcPr>
          <w:p w14:paraId="10D7F28F" w14:textId="77777777" w:rsidR="006665B5" w:rsidRPr="00453CDA" w:rsidRDefault="006665B5" w:rsidP="005134F5">
            <w:pPr>
              <w:jc w:val="center"/>
              <w:rPr>
                <w:sz w:val="18"/>
                <w:szCs w:val="20"/>
              </w:rPr>
            </w:pPr>
            <w:r w:rsidRPr="00453CDA">
              <w:rPr>
                <w:sz w:val="18"/>
                <w:szCs w:val="20"/>
              </w:rPr>
              <w:t>58,75</w:t>
            </w:r>
          </w:p>
        </w:tc>
        <w:tc>
          <w:tcPr>
            <w:tcW w:w="347" w:type="pct"/>
            <w:tcBorders>
              <w:top w:val="nil"/>
              <w:left w:val="nil"/>
              <w:bottom w:val="single" w:sz="4" w:space="0" w:color="auto"/>
              <w:right w:val="single" w:sz="4" w:space="0" w:color="auto"/>
            </w:tcBorders>
            <w:shd w:val="clear" w:color="auto" w:fill="auto"/>
            <w:vAlign w:val="center"/>
            <w:hideMark/>
          </w:tcPr>
          <w:p w14:paraId="478115D7" w14:textId="77777777" w:rsidR="006665B5" w:rsidRPr="00453CDA" w:rsidRDefault="006665B5" w:rsidP="005134F5">
            <w:pPr>
              <w:jc w:val="center"/>
              <w:rPr>
                <w:sz w:val="18"/>
                <w:szCs w:val="20"/>
              </w:rPr>
            </w:pPr>
            <w:r w:rsidRPr="00453CDA">
              <w:rPr>
                <w:sz w:val="18"/>
                <w:szCs w:val="20"/>
              </w:rPr>
              <w:t>32,26</w:t>
            </w:r>
          </w:p>
        </w:tc>
        <w:tc>
          <w:tcPr>
            <w:tcW w:w="430" w:type="pct"/>
            <w:tcBorders>
              <w:top w:val="nil"/>
              <w:left w:val="nil"/>
              <w:bottom w:val="single" w:sz="4" w:space="0" w:color="auto"/>
              <w:right w:val="single" w:sz="4" w:space="0" w:color="auto"/>
            </w:tcBorders>
            <w:shd w:val="clear" w:color="auto" w:fill="auto"/>
            <w:vAlign w:val="center"/>
            <w:hideMark/>
          </w:tcPr>
          <w:p w14:paraId="3E2FB44B" w14:textId="77777777" w:rsidR="006665B5" w:rsidRPr="00453CDA" w:rsidRDefault="006665B5" w:rsidP="005134F5">
            <w:pPr>
              <w:jc w:val="center"/>
              <w:rPr>
                <w:sz w:val="18"/>
                <w:szCs w:val="20"/>
              </w:rPr>
            </w:pPr>
            <w:r w:rsidRPr="00453CDA">
              <w:rPr>
                <w:sz w:val="18"/>
                <w:szCs w:val="20"/>
              </w:rPr>
              <w:t>28,58</w:t>
            </w:r>
          </w:p>
        </w:tc>
        <w:tc>
          <w:tcPr>
            <w:tcW w:w="392" w:type="pct"/>
            <w:tcBorders>
              <w:top w:val="nil"/>
              <w:left w:val="nil"/>
              <w:bottom w:val="single" w:sz="4" w:space="0" w:color="auto"/>
              <w:right w:val="single" w:sz="4" w:space="0" w:color="auto"/>
            </w:tcBorders>
            <w:shd w:val="clear" w:color="auto" w:fill="auto"/>
            <w:vAlign w:val="center"/>
            <w:hideMark/>
          </w:tcPr>
          <w:p w14:paraId="47247D42" w14:textId="77777777" w:rsidR="006665B5" w:rsidRPr="00453CDA" w:rsidRDefault="006665B5" w:rsidP="005134F5">
            <w:pPr>
              <w:jc w:val="center"/>
              <w:rPr>
                <w:sz w:val="18"/>
                <w:szCs w:val="20"/>
              </w:rPr>
            </w:pPr>
            <w:r w:rsidRPr="00453CDA">
              <w:rPr>
                <w:sz w:val="18"/>
                <w:szCs w:val="20"/>
              </w:rPr>
              <w:t>161,54</w:t>
            </w:r>
          </w:p>
        </w:tc>
        <w:tc>
          <w:tcPr>
            <w:tcW w:w="214" w:type="pct"/>
            <w:tcBorders>
              <w:top w:val="nil"/>
              <w:left w:val="nil"/>
              <w:bottom w:val="single" w:sz="4" w:space="0" w:color="auto"/>
              <w:right w:val="single" w:sz="4" w:space="0" w:color="auto"/>
            </w:tcBorders>
            <w:shd w:val="clear" w:color="auto" w:fill="auto"/>
            <w:vAlign w:val="center"/>
            <w:hideMark/>
          </w:tcPr>
          <w:p w14:paraId="5DE628E9" w14:textId="77777777" w:rsidR="006665B5" w:rsidRPr="00453CDA" w:rsidRDefault="006665B5" w:rsidP="005134F5">
            <w:pPr>
              <w:jc w:val="center"/>
              <w:rPr>
                <w:sz w:val="18"/>
                <w:szCs w:val="20"/>
              </w:rPr>
            </w:pPr>
            <w:r w:rsidRPr="00453CDA">
              <w:rPr>
                <w:sz w:val="18"/>
                <w:szCs w:val="20"/>
              </w:rPr>
              <w:t>91,00</w:t>
            </w:r>
          </w:p>
        </w:tc>
        <w:tc>
          <w:tcPr>
            <w:tcW w:w="483" w:type="pct"/>
            <w:tcBorders>
              <w:top w:val="nil"/>
              <w:left w:val="nil"/>
              <w:bottom w:val="single" w:sz="4" w:space="0" w:color="auto"/>
              <w:right w:val="single" w:sz="4" w:space="0" w:color="auto"/>
            </w:tcBorders>
            <w:shd w:val="clear" w:color="auto" w:fill="auto"/>
            <w:vAlign w:val="center"/>
            <w:hideMark/>
          </w:tcPr>
          <w:p w14:paraId="61BC6DFA" w14:textId="77777777" w:rsidR="006665B5" w:rsidRPr="00453CDA" w:rsidRDefault="006665B5" w:rsidP="005134F5">
            <w:pPr>
              <w:jc w:val="center"/>
              <w:rPr>
                <w:sz w:val="18"/>
                <w:szCs w:val="20"/>
              </w:rPr>
            </w:pPr>
            <w:r w:rsidRPr="00453CDA">
              <w:rPr>
                <w:sz w:val="18"/>
                <w:szCs w:val="20"/>
              </w:rPr>
              <w:t>0,07</w:t>
            </w:r>
          </w:p>
        </w:tc>
      </w:tr>
      <w:tr w:rsidR="004A669A" w:rsidRPr="00453CDA" w14:paraId="6AA703E7"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209B0B5D" w14:textId="77777777" w:rsidR="006665B5" w:rsidRPr="00453CDA" w:rsidRDefault="006665B5" w:rsidP="005134F5">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770FA4A8" w14:textId="77777777" w:rsidR="006665B5" w:rsidRPr="00453CDA" w:rsidRDefault="006665B5" w:rsidP="005134F5">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2E2CB1E0" w14:textId="77777777" w:rsidR="006665B5" w:rsidRPr="00453CDA" w:rsidRDefault="006665B5" w:rsidP="005134F5">
            <w:pPr>
              <w:jc w:val="center"/>
              <w:rPr>
                <w:sz w:val="18"/>
                <w:szCs w:val="20"/>
              </w:rPr>
            </w:pPr>
            <w:r w:rsidRPr="00453CDA">
              <w:rPr>
                <w:sz w:val="18"/>
                <w:szCs w:val="20"/>
              </w:rPr>
              <w:t>2029</w:t>
            </w:r>
          </w:p>
        </w:tc>
        <w:tc>
          <w:tcPr>
            <w:tcW w:w="377" w:type="pct"/>
            <w:tcBorders>
              <w:top w:val="nil"/>
              <w:left w:val="nil"/>
              <w:bottom w:val="single" w:sz="4" w:space="0" w:color="auto"/>
              <w:right w:val="single" w:sz="4" w:space="0" w:color="auto"/>
            </w:tcBorders>
            <w:shd w:val="clear" w:color="auto" w:fill="auto"/>
            <w:vAlign w:val="center"/>
            <w:hideMark/>
          </w:tcPr>
          <w:p w14:paraId="03B0A722" w14:textId="77777777" w:rsidR="006665B5" w:rsidRPr="00453CDA" w:rsidRDefault="006665B5" w:rsidP="005134F5">
            <w:pPr>
              <w:jc w:val="center"/>
              <w:rPr>
                <w:sz w:val="18"/>
                <w:szCs w:val="20"/>
              </w:rPr>
            </w:pPr>
            <w:r w:rsidRPr="00453CDA">
              <w:rPr>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2B088524" w14:textId="77777777" w:rsidR="006665B5" w:rsidRPr="00453CDA" w:rsidRDefault="006665B5" w:rsidP="005134F5">
            <w:pPr>
              <w:jc w:val="center"/>
              <w:rPr>
                <w:sz w:val="18"/>
                <w:szCs w:val="20"/>
              </w:rPr>
            </w:pPr>
            <w:r w:rsidRPr="00453CDA">
              <w:rPr>
                <w:sz w:val="18"/>
                <w:szCs w:val="20"/>
              </w:rPr>
              <w:t>204,18</w:t>
            </w:r>
          </w:p>
        </w:tc>
        <w:tc>
          <w:tcPr>
            <w:tcW w:w="420" w:type="pct"/>
            <w:tcBorders>
              <w:top w:val="nil"/>
              <w:left w:val="nil"/>
              <w:bottom w:val="single" w:sz="4" w:space="0" w:color="auto"/>
              <w:right w:val="single" w:sz="4" w:space="0" w:color="auto"/>
            </w:tcBorders>
            <w:shd w:val="clear" w:color="auto" w:fill="auto"/>
            <w:vAlign w:val="center"/>
            <w:hideMark/>
          </w:tcPr>
          <w:p w14:paraId="00E87BFE" w14:textId="77777777" w:rsidR="006665B5" w:rsidRPr="00453CDA" w:rsidRDefault="006665B5" w:rsidP="005134F5">
            <w:pPr>
              <w:jc w:val="center"/>
              <w:rPr>
                <w:sz w:val="18"/>
                <w:szCs w:val="20"/>
              </w:rPr>
            </w:pPr>
            <w:r w:rsidRPr="00453CDA">
              <w:rPr>
                <w:sz w:val="18"/>
                <w:szCs w:val="20"/>
              </w:rPr>
              <w:t>7,21</w:t>
            </w:r>
          </w:p>
        </w:tc>
        <w:tc>
          <w:tcPr>
            <w:tcW w:w="337" w:type="pct"/>
            <w:tcBorders>
              <w:top w:val="nil"/>
              <w:left w:val="nil"/>
              <w:bottom w:val="single" w:sz="4" w:space="0" w:color="auto"/>
              <w:right w:val="single" w:sz="4" w:space="0" w:color="auto"/>
            </w:tcBorders>
            <w:shd w:val="clear" w:color="auto" w:fill="auto"/>
            <w:vAlign w:val="center"/>
            <w:hideMark/>
          </w:tcPr>
          <w:p w14:paraId="71E95E71" w14:textId="77777777" w:rsidR="006665B5" w:rsidRPr="00453CDA" w:rsidRDefault="006665B5" w:rsidP="005134F5">
            <w:pPr>
              <w:jc w:val="center"/>
              <w:rPr>
                <w:sz w:val="18"/>
                <w:szCs w:val="20"/>
              </w:rPr>
            </w:pPr>
            <w:r w:rsidRPr="00453CDA">
              <w:rPr>
                <w:sz w:val="18"/>
                <w:szCs w:val="20"/>
              </w:rPr>
              <w:t>196,97</w:t>
            </w:r>
          </w:p>
        </w:tc>
        <w:tc>
          <w:tcPr>
            <w:tcW w:w="300" w:type="pct"/>
            <w:tcBorders>
              <w:top w:val="nil"/>
              <w:left w:val="nil"/>
              <w:bottom w:val="single" w:sz="4" w:space="0" w:color="auto"/>
              <w:right w:val="single" w:sz="4" w:space="0" w:color="auto"/>
            </w:tcBorders>
            <w:shd w:val="clear" w:color="auto" w:fill="auto"/>
            <w:vAlign w:val="center"/>
            <w:hideMark/>
          </w:tcPr>
          <w:p w14:paraId="20D90479" w14:textId="77777777" w:rsidR="006665B5" w:rsidRPr="00453CDA" w:rsidRDefault="006665B5" w:rsidP="005134F5">
            <w:pPr>
              <w:jc w:val="center"/>
              <w:rPr>
                <w:sz w:val="18"/>
                <w:szCs w:val="20"/>
              </w:rPr>
            </w:pPr>
            <w:r w:rsidRPr="00453CDA">
              <w:rPr>
                <w:sz w:val="18"/>
                <w:szCs w:val="20"/>
              </w:rPr>
              <w:t>138,22</w:t>
            </w:r>
          </w:p>
        </w:tc>
        <w:tc>
          <w:tcPr>
            <w:tcW w:w="336" w:type="pct"/>
            <w:tcBorders>
              <w:top w:val="nil"/>
              <w:left w:val="nil"/>
              <w:bottom w:val="single" w:sz="4" w:space="0" w:color="auto"/>
              <w:right w:val="single" w:sz="4" w:space="0" w:color="auto"/>
            </w:tcBorders>
            <w:shd w:val="clear" w:color="auto" w:fill="auto"/>
            <w:vAlign w:val="center"/>
            <w:hideMark/>
          </w:tcPr>
          <w:p w14:paraId="408D58DE" w14:textId="77777777" w:rsidR="006665B5" w:rsidRPr="00453CDA" w:rsidRDefault="006665B5" w:rsidP="005134F5">
            <w:pPr>
              <w:jc w:val="center"/>
              <w:rPr>
                <w:sz w:val="18"/>
                <w:szCs w:val="20"/>
              </w:rPr>
            </w:pPr>
            <w:r w:rsidRPr="00453CDA">
              <w:rPr>
                <w:sz w:val="18"/>
                <w:szCs w:val="20"/>
              </w:rPr>
              <w:t>58,75</w:t>
            </w:r>
          </w:p>
        </w:tc>
        <w:tc>
          <w:tcPr>
            <w:tcW w:w="347" w:type="pct"/>
            <w:tcBorders>
              <w:top w:val="nil"/>
              <w:left w:val="nil"/>
              <w:bottom w:val="single" w:sz="4" w:space="0" w:color="auto"/>
              <w:right w:val="single" w:sz="4" w:space="0" w:color="auto"/>
            </w:tcBorders>
            <w:shd w:val="clear" w:color="auto" w:fill="auto"/>
            <w:vAlign w:val="center"/>
            <w:hideMark/>
          </w:tcPr>
          <w:p w14:paraId="09971E5C" w14:textId="77777777" w:rsidR="006665B5" w:rsidRPr="00453CDA" w:rsidRDefault="006665B5" w:rsidP="005134F5">
            <w:pPr>
              <w:jc w:val="center"/>
              <w:rPr>
                <w:sz w:val="18"/>
                <w:szCs w:val="20"/>
              </w:rPr>
            </w:pPr>
            <w:r w:rsidRPr="00453CDA">
              <w:rPr>
                <w:sz w:val="18"/>
                <w:szCs w:val="20"/>
              </w:rPr>
              <w:t>32,26</w:t>
            </w:r>
          </w:p>
        </w:tc>
        <w:tc>
          <w:tcPr>
            <w:tcW w:w="430" w:type="pct"/>
            <w:tcBorders>
              <w:top w:val="nil"/>
              <w:left w:val="nil"/>
              <w:bottom w:val="single" w:sz="4" w:space="0" w:color="auto"/>
              <w:right w:val="single" w:sz="4" w:space="0" w:color="auto"/>
            </w:tcBorders>
            <w:shd w:val="clear" w:color="auto" w:fill="auto"/>
            <w:vAlign w:val="center"/>
            <w:hideMark/>
          </w:tcPr>
          <w:p w14:paraId="05745D82" w14:textId="77777777" w:rsidR="006665B5" w:rsidRPr="00453CDA" w:rsidRDefault="006665B5" w:rsidP="005134F5">
            <w:pPr>
              <w:jc w:val="center"/>
              <w:rPr>
                <w:sz w:val="18"/>
                <w:szCs w:val="20"/>
              </w:rPr>
            </w:pPr>
            <w:r w:rsidRPr="00453CDA">
              <w:rPr>
                <w:sz w:val="18"/>
                <w:szCs w:val="20"/>
              </w:rPr>
              <w:t>28,58</w:t>
            </w:r>
          </w:p>
        </w:tc>
        <w:tc>
          <w:tcPr>
            <w:tcW w:w="392" w:type="pct"/>
            <w:tcBorders>
              <w:top w:val="nil"/>
              <w:left w:val="nil"/>
              <w:bottom w:val="single" w:sz="4" w:space="0" w:color="auto"/>
              <w:right w:val="single" w:sz="4" w:space="0" w:color="auto"/>
            </w:tcBorders>
            <w:shd w:val="clear" w:color="auto" w:fill="auto"/>
            <w:vAlign w:val="center"/>
            <w:hideMark/>
          </w:tcPr>
          <w:p w14:paraId="5C33EC89" w14:textId="77777777" w:rsidR="006665B5" w:rsidRPr="00453CDA" w:rsidRDefault="006665B5" w:rsidP="005134F5">
            <w:pPr>
              <w:jc w:val="center"/>
              <w:rPr>
                <w:sz w:val="18"/>
                <w:szCs w:val="20"/>
              </w:rPr>
            </w:pPr>
            <w:r w:rsidRPr="00453CDA">
              <w:rPr>
                <w:sz w:val="18"/>
                <w:szCs w:val="20"/>
              </w:rPr>
              <w:t>161,54</w:t>
            </w:r>
          </w:p>
        </w:tc>
        <w:tc>
          <w:tcPr>
            <w:tcW w:w="214" w:type="pct"/>
            <w:tcBorders>
              <w:top w:val="nil"/>
              <w:left w:val="nil"/>
              <w:bottom w:val="single" w:sz="4" w:space="0" w:color="auto"/>
              <w:right w:val="single" w:sz="4" w:space="0" w:color="auto"/>
            </w:tcBorders>
            <w:shd w:val="clear" w:color="auto" w:fill="auto"/>
            <w:vAlign w:val="center"/>
            <w:hideMark/>
          </w:tcPr>
          <w:p w14:paraId="4F063955" w14:textId="77777777" w:rsidR="006665B5" w:rsidRPr="00453CDA" w:rsidRDefault="006665B5" w:rsidP="005134F5">
            <w:pPr>
              <w:jc w:val="center"/>
              <w:rPr>
                <w:sz w:val="18"/>
                <w:szCs w:val="20"/>
              </w:rPr>
            </w:pPr>
            <w:r w:rsidRPr="00453CDA">
              <w:rPr>
                <w:sz w:val="18"/>
                <w:szCs w:val="20"/>
              </w:rPr>
              <w:t>91,00</w:t>
            </w:r>
          </w:p>
        </w:tc>
        <w:tc>
          <w:tcPr>
            <w:tcW w:w="483" w:type="pct"/>
            <w:tcBorders>
              <w:top w:val="nil"/>
              <w:left w:val="nil"/>
              <w:bottom w:val="single" w:sz="4" w:space="0" w:color="auto"/>
              <w:right w:val="single" w:sz="4" w:space="0" w:color="auto"/>
            </w:tcBorders>
            <w:shd w:val="clear" w:color="auto" w:fill="auto"/>
            <w:vAlign w:val="center"/>
            <w:hideMark/>
          </w:tcPr>
          <w:p w14:paraId="3CD24B7E" w14:textId="77777777" w:rsidR="006665B5" w:rsidRPr="00453CDA" w:rsidRDefault="006665B5" w:rsidP="005134F5">
            <w:pPr>
              <w:jc w:val="center"/>
              <w:rPr>
                <w:sz w:val="18"/>
                <w:szCs w:val="20"/>
              </w:rPr>
            </w:pPr>
            <w:r w:rsidRPr="00453CDA">
              <w:rPr>
                <w:sz w:val="18"/>
                <w:szCs w:val="20"/>
              </w:rPr>
              <w:t>0,07</w:t>
            </w:r>
          </w:p>
        </w:tc>
      </w:tr>
      <w:tr w:rsidR="004A669A" w:rsidRPr="00453CDA" w14:paraId="34AAE69D"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244D9AAC" w14:textId="77777777" w:rsidR="006665B5" w:rsidRPr="00453CDA" w:rsidRDefault="006665B5" w:rsidP="005134F5">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50338596" w14:textId="77777777" w:rsidR="006665B5" w:rsidRPr="00453CDA" w:rsidRDefault="006665B5" w:rsidP="005134F5">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6398A1CF" w14:textId="77777777" w:rsidR="006665B5" w:rsidRPr="00453CDA" w:rsidRDefault="006665B5" w:rsidP="005134F5">
            <w:pPr>
              <w:jc w:val="center"/>
              <w:rPr>
                <w:sz w:val="18"/>
                <w:szCs w:val="20"/>
              </w:rPr>
            </w:pPr>
            <w:r w:rsidRPr="00453CDA">
              <w:rPr>
                <w:sz w:val="18"/>
                <w:szCs w:val="20"/>
              </w:rPr>
              <w:t>2030</w:t>
            </w:r>
          </w:p>
        </w:tc>
        <w:tc>
          <w:tcPr>
            <w:tcW w:w="377" w:type="pct"/>
            <w:tcBorders>
              <w:top w:val="nil"/>
              <w:left w:val="nil"/>
              <w:bottom w:val="single" w:sz="4" w:space="0" w:color="auto"/>
              <w:right w:val="single" w:sz="4" w:space="0" w:color="auto"/>
            </w:tcBorders>
            <w:shd w:val="clear" w:color="auto" w:fill="auto"/>
            <w:vAlign w:val="center"/>
            <w:hideMark/>
          </w:tcPr>
          <w:p w14:paraId="718465A0" w14:textId="77777777" w:rsidR="006665B5" w:rsidRPr="00453CDA" w:rsidRDefault="006665B5" w:rsidP="005134F5">
            <w:pPr>
              <w:jc w:val="center"/>
              <w:rPr>
                <w:sz w:val="18"/>
                <w:szCs w:val="20"/>
              </w:rPr>
            </w:pPr>
            <w:r w:rsidRPr="00453CDA">
              <w:rPr>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7F3BACBF" w14:textId="77777777" w:rsidR="006665B5" w:rsidRPr="00453CDA" w:rsidRDefault="006665B5" w:rsidP="005134F5">
            <w:pPr>
              <w:jc w:val="center"/>
              <w:rPr>
                <w:sz w:val="18"/>
                <w:szCs w:val="20"/>
              </w:rPr>
            </w:pPr>
            <w:r w:rsidRPr="00453CDA">
              <w:rPr>
                <w:sz w:val="18"/>
                <w:szCs w:val="20"/>
              </w:rPr>
              <w:t>204,18</w:t>
            </w:r>
          </w:p>
        </w:tc>
        <w:tc>
          <w:tcPr>
            <w:tcW w:w="420" w:type="pct"/>
            <w:tcBorders>
              <w:top w:val="nil"/>
              <w:left w:val="nil"/>
              <w:bottom w:val="single" w:sz="4" w:space="0" w:color="auto"/>
              <w:right w:val="single" w:sz="4" w:space="0" w:color="auto"/>
            </w:tcBorders>
            <w:shd w:val="clear" w:color="auto" w:fill="auto"/>
            <w:vAlign w:val="center"/>
            <w:hideMark/>
          </w:tcPr>
          <w:p w14:paraId="2F5F24E2" w14:textId="77777777" w:rsidR="006665B5" w:rsidRPr="00453CDA" w:rsidRDefault="006665B5" w:rsidP="005134F5">
            <w:pPr>
              <w:jc w:val="center"/>
              <w:rPr>
                <w:sz w:val="18"/>
                <w:szCs w:val="20"/>
              </w:rPr>
            </w:pPr>
            <w:r w:rsidRPr="00453CDA">
              <w:rPr>
                <w:sz w:val="18"/>
                <w:szCs w:val="20"/>
              </w:rPr>
              <w:t>7,21</w:t>
            </w:r>
          </w:p>
        </w:tc>
        <w:tc>
          <w:tcPr>
            <w:tcW w:w="337" w:type="pct"/>
            <w:tcBorders>
              <w:top w:val="nil"/>
              <w:left w:val="nil"/>
              <w:bottom w:val="single" w:sz="4" w:space="0" w:color="auto"/>
              <w:right w:val="single" w:sz="4" w:space="0" w:color="auto"/>
            </w:tcBorders>
            <w:shd w:val="clear" w:color="auto" w:fill="auto"/>
            <w:vAlign w:val="center"/>
            <w:hideMark/>
          </w:tcPr>
          <w:p w14:paraId="7016B190" w14:textId="77777777" w:rsidR="006665B5" w:rsidRPr="00453CDA" w:rsidRDefault="006665B5" w:rsidP="005134F5">
            <w:pPr>
              <w:jc w:val="center"/>
              <w:rPr>
                <w:sz w:val="18"/>
                <w:szCs w:val="20"/>
              </w:rPr>
            </w:pPr>
            <w:r w:rsidRPr="00453CDA">
              <w:rPr>
                <w:sz w:val="18"/>
                <w:szCs w:val="20"/>
              </w:rPr>
              <w:t>196,97</w:t>
            </w:r>
          </w:p>
        </w:tc>
        <w:tc>
          <w:tcPr>
            <w:tcW w:w="300" w:type="pct"/>
            <w:tcBorders>
              <w:top w:val="nil"/>
              <w:left w:val="nil"/>
              <w:bottom w:val="single" w:sz="4" w:space="0" w:color="auto"/>
              <w:right w:val="single" w:sz="4" w:space="0" w:color="auto"/>
            </w:tcBorders>
            <w:shd w:val="clear" w:color="auto" w:fill="auto"/>
            <w:vAlign w:val="center"/>
            <w:hideMark/>
          </w:tcPr>
          <w:p w14:paraId="31A6DBBF" w14:textId="77777777" w:rsidR="006665B5" w:rsidRPr="00453CDA" w:rsidRDefault="006665B5" w:rsidP="005134F5">
            <w:pPr>
              <w:jc w:val="center"/>
              <w:rPr>
                <w:sz w:val="18"/>
                <w:szCs w:val="20"/>
              </w:rPr>
            </w:pPr>
            <w:r w:rsidRPr="00453CDA">
              <w:rPr>
                <w:sz w:val="18"/>
                <w:szCs w:val="20"/>
              </w:rPr>
              <w:t>138,22</w:t>
            </w:r>
          </w:p>
        </w:tc>
        <w:tc>
          <w:tcPr>
            <w:tcW w:w="336" w:type="pct"/>
            <w:tcBorders>
              <w:top w:val="nil"/>
              <w:left w:val="nil"/>
              <w:bottom w:val="single" w:sz="4" w:space="0" w:color="auto"/>
              <w:right w:val="single" w:sz="4" w:space="0" w:color="auto"/>
            </w:tcBorders>
            <w:shd w:val="clear" w:color="auto" w:fill="auto"/>
            <w:vAlign w:val="center"/>
            <w:hideMark/>
          </w:tcPr>
          <w:p w14:paraId="694900BB" w14:textId="77777777" w:rsidR="006665B5" w:rsidRPr="00453CDA" w:rsidRDefault="006665B5" w:rsidP="005134F5">
            <w:pPr>
              <w:jc w:val="center"/>
              <w:rPr>
                <w:sz w:val="18"/>
                <w:szCs w:val="20"/>
              </w:rPr>
            </w:pPr>
            <w:r w:rsidRPr="00453CDA">
              <w:rPr>
                <w:sz w:val="18"/>
                <w:szCs w:val="20"/>
              </w:rPr>
              <w:t>58,75</w:t>
            </w:r>
          </w:p>
        </w:tc>
        <w:tc>
          <w:tcPr>
            <w:tcW w:w="347" w:type="pct"/>
            <w:tcBorders>
              <w:top w:val="nil"/>
              <w:left w:val="nil"/>
              <w:bottom w:val="single" w:sz="4" w:space="0" w:color="auto"/>
              <w:right w:val="single" w:sz="4" w:space="0" w:color="auto"/>
            </w:tcBorders>
            <w:shd w:val="clear" w:color="auto" w:fill="auto"/>
            <w:vAlign w:val="center"/>
            <w:hideMark/>
          </w:tcPr>
          <w:p w14:paraId="30ADF7AD" w14:textId="77777777" w:rsidR="006665B5" w:rsidRPr="00453CDA" w:rsidRDefault="006665B5" w:rsidP="005134F5">
            <w:pPr>
              <w:jc w:val="center"/>
              <w:rPr>
                <w:sz w:val="18"/>
                <w:szCs w:val="20"/>
              </w:rPr>
            </w:pPr>
            <w:r w:rsidRPr="00453CDA">
              <w:rPr>
                <w:sz w:val="18"/>
                <w:szCs w:val="20"/>
              </w:rPr>
              <w:t>32,26</w:t>
            </w:r>
          </w:p>
        </w:tc>
        <w:tc>
          <w:tcPr>
            <w:tcW w:w="430" w:type="pct"/>
            <w:tcBorders>
              <w:top w:val="nil"/>
              <w:left w:val="nil"/>
              <w:bottom w:val="single" w:sz="4" w:space="0" w:color="auto"/>
              <w:right w:val="single" w:sz="4" w:space="0" w:color="auto"/>
            </w:tcBorders>
            <w:shd w:val="clear" w:color="auto" w:fill="auto"/>
            <w:vAlign w:val="center"/>
            <w:hideMark/>
          </w:tcPr>
          <w:p w14:paraId="1D037759" w14:textId="77777777" w:rsidR="006665B5" w:rsidRPr="00453CDA" w:rsidRDefault="006665B5" w:rsidP="005134F5">
            <w:pPr>
              <w:jc w:val="center"/>
              <w:rPr>
                <w:sz w:val="18"/>
                <w:szCs w:val="20"/>
              </w:rPr>
            </w:pPr>
            <w:r w:rsidRPr="00453CDA">
              <w:rPr>
                <w:sz w:val="18"/>
                <w:szCs w:val="20"/>
              </w:rPr>
              <w:t>28,58</w:t>
            </w:r>
          </w:p>
        </w:tc>
        <w:tc>
          <w:tcPr>
            <w:tcW w:w="392" w:type="pct"/>
            <w:tcBorders>
              <w:top w:val="nil"/>
              <w:left w:val="nil"/>
              <w:bottom w:val="single" w:sz="4" w:space="0" w:color="auto"/>
              <w:right w:val="single" w:sz="4" w:space="0" w:color="auto"/>
            </w:tcBorders>
            <w:shd w:val="clear" w:color="auto" w:fill="auto"/>
            <w:vAlign w:val="center"/>
            <w:hideMark/>
          </w:tcPr>
          <w:p w14:paraId="29066075" w14:textId="77777777" w:rsidR="006665B5" w:rsidRPr="00453CDA" w:rsidRDefault="006665B5" w:rsidP="005134F5">
            <w:pPr>
              <w:jc w:val="center"/>
              <w:rPr>
                <w:sz w:val="18"/>
                <w:szCs w:val="20"/>
              </w:rPr>
            </w:pPr>
            <w:r w:rsidRPr="00453CDA">
              <w:rPr>
                <w:sz w:val="18"/>
                <w:szCs w:val="20"/>
              </w:rPr>
              <w:t>161,54</w:t>
            </w:r>
          </w:p>
        </w:tc>
        <w:tc>
          <w:tcPr>
            <w:tcW w:w="214" w:type="pct"/>
            <w:tcBorders>
              <w:top w:val="nil"/>
              <w:left w:val="nil"/>
              <w:bottom w:val="single" w:sz="4" w:space="0" w:color="auto"/>
              <w:right w:val="single" w:sz="4" w:space="0" w:color="auto"/>
            </w:tcBorders>
            <w:shd w:val="clear" w:color="auto" w:fill="auto"/>
            <w:vAlign w:val="center"/>
            <w:hideMark/>
          </w:tcPr>
          <w:p w14:paraId="74AF3B26" w14:textId="77777777" w:rsidR="006665B5" w:rsidRPr="00453CDA" w:rsidRDefault="006665B5" w:rsidP="005134F5">
            <w:pPr>
              <w:jc w:val="center"/>
              <w:rPr>
                <w:sz w:val="18"/>
                <w:szCs w:val="20"/>
              </w:rPr>
            </w:pPr>
            <w:r w:rsidRPr="00453CDA">
              <w:rPr>
                <w:sz w:val="18"/>
                <w:szCs w:val="20"/>
              </w:rPr>
              <w:t>91,00</w:t>
            </w:r>
          </w:p>
        </w:tc>
        <w:tc>
          <w:tcPr>
            <w:tcW w:w="483" w:type="pct"/>
            <w:tcBorders>
              <w:top w:val="nil"/>
              <w:left w:val="nil"/>
              <w:bottom w:val="single" w:sz="4" w:space="0" w:color="auto"/>
              <w:right w:val="single" w:sz="4" w:space="0" w:color="auto"/>
            </w:tcBorders>
            <w:shd w:val="clear" w:color="auto" w:fill="auto"/>
            <w:vAlign w:val="center"/>
            <w:hideMark/>
          </w:tcPr>
          <w:p w14:paraId="017D080F" w14:textId="77777777" w:rsidR="006665B5" w:rsidRPr="00453CDA" w:rsidRDefault="006665B5" w:rsidP="005134F5">
            <w:pPr>
              <w:jc w:val="center"/>
              <w:rPr>
                <w:sz w:val="18"/>
                <w:szCs w:val="20"/>
              </w:rPr>
            </w:pPr>
            <w:r w:rsidRPr="00453CDA">
              <w:rPr>
                <w:sz w:val="18"/>
                <w:szCs w:val="20"/>
              </w:rPr>
              <w:t>0,07</w:t>
            </w:r>
          </w:p>
        </w:tc>
      </w:tr>
      <w:tr w:rsidR="004A669A" w:rsidRPr="00453CDA" w14:paraId="3C304CC5"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1B5DF399" w14:textId="77777777" w:rsidR="006665B5" w:rsidRPr="00453CDA" w:rsidRDefault="006665B5" w:rsidP="005134F5">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7E56FC66" w14:textId="77777777" w:rsidR="006665B5" w:rsidRPr="00453CDA" w:rsidRDefault="006665B5" w:rsidP="005134F5">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6A1DC602" w14:textId="77777777" w:rsidR="006665B5" w:rsidRPr="00453CDA" w:rsidRDefault="006665B5" w:rsidP="005134F5">
            <w:pPr>
              <w:jc w:val="center"/>
              <w:rPr>
                <w:sz w:val="18"/>
                <w:szCs w:val="20"/>
              </w:rPr>
            </w:pPr>
            <w:r w:rsidRPr="00453CDA">
              <w:rPr>
                <w:sz w:val="18"/>
                <w:szCs w:val="20"/>
              </w:rPr>
              <w:t>2031-2040</w:t>
            </w:r>
          </w:p>
        </w:tc>
        <w:tc>
          <w:tcPr>
            <w:tcW w:w="377" w:type="pct"/>
            <w:tcBorders>
              <w:top w:val="nil"/>
              <w:left w:val="nil"/>
              <w:bottom w:val="single" w:sz="4" w:space="0" w:color="auto"/>
              <w:right w:val="single" w:sz="4" w:space="0" w:color="auto"/>
            </w:tcBorders>
            <w:shd w:val="clear" w:color="auto" w:fill="auto"/>
            <w:vAlign w:val="center"/>
            <w:hideMark/>
          </w:tcPr>
          <w:p w14:paraId="13422102" w14:textId="77777777" w:rsidR="006665B5" w:rsidRPr="00453CDA" w:rsidRDefault="006665B5" w:rsidP="005134F5">
            <w:pPr>
              <w:jc w:val="center"/>
              <w:rPr>
                <w:sz w:val="18"/>
                <w:szCs w:val="20"/>
              </w:rPr>
            </w:pPr>
            <w:r w:rsidRPr="00453CDA">
              <w:rPr>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6AF8FAE1" w14:textId="77777777" w:rsidR="006665B5" w:rsidRPr="00453CDA" w:rsidRDefault="006665B5" w:rsidP="005134F5">
            <w:pPr>
              <w:jc w:val="center"/>
              <w:rPr>
                <w:sz w:val="18"/>
                <w:szCs w:val="20"/>
              </w:rPr>
            </w:pPr>
            <w:r w:rsidRPr="00453CDA">
              <w:rPr>
                <w:sz w:val="18"/>
                <w:szCs w:val="20"/>
              </w:rPr>
              <w:t>204,18</w:t>
            </w:r>
          </w:p>
        </w:tc>
        <w:tc>
          <w:tcPr>
            <w:tcW w:w="420" w:type="pct"/>
            <w:tcBorders>
              <w:top w:val="nil"/>
              <w:left w:val="nil"/>
              <w:bottom w:val="single" w:sz="4" w:space="0" w:color="auto"/>
              <w:right w:val="single" w:sz="4" w:space="0" w:color="auto"/>
            </w:tcBorders>
            <w:shd w:val="clear" w:color="auto" w:fill="auto"/>
            <w:vAlign w:val="center"/>
            <w:hideMark/>
          </w:tcPr>
          <w:p w14:paraId="6CBD6992" w14:textId="77777777" w:rsidR="006665B5" w:rsidRPr="00453CDA" w:rsidRDefault="006665B5" w:rsidP="005134F5">
            <w:pPr>
              <w:jc w:val="center"/>
              <w:rPr>
                <w:sz w:val="18"/>
                <w:szCs w:val="20"/>
              </w:rPr>
            </w:pPr>
            <w:r w:rsidRPr="00453CDA">
              <w:rPr>
                <w:sz w:val="18"/>
                <w:szCs w:val="20"/>
              </w:rPr>
              <w:t>7,21</w:t>
            </w:r>
          </w:p>
        </w:tc>
        <w:tc>
          <w:tcPr>
            <w:tcW w:w="337" w:type="pct"/>
            <w:tcBorders>
              <w:top w:val="nil"/>
              <w:left w:val="nil"/>
              <w:bottom w:val="single" w:sz="4" w:space="0" w:color="auto"/>
              <w:right w:val="single" w:sz="4" w:space="0" w:color="auto"/>
            </w:tcBorders>
            <w:shd w:val="clear" w:color="auto" w:fill="auto"/>
            <w:vAlign w:val="center"/>
            <w:hideMark/>
          </w:tcPr>
          <w:p w14:paraId="3987EC2B" w14:textId="77777777" w:rsidR="006665B5" w:rsidRPr="00453CDA" w:rsidRDefault="006665B5" w:rsidP="005134F5">
            <w:pPr>
              <w:jc w:val="center"/>
              <w:rPr>
                <w:sz w:val="18"/>
                <w:szCs w:val="20"/>
              </w:rPr>
            </w:pPr>
            <w:r w:rsidRPr="00453CDA">
              <w:rPr>
                <w:sz w:val="18"/>
                <w:szCs w:val="20"/>
              </w:rPr>
              <w:t>196,97</w:t>
            </w:r>
          </w:p>
        </w:tc>
        <w:tc>
          <w:tcPr>
            <w:tcW w:w="300" w:type="pct"/>
            <w:tcBorders>
              <w:top w:val="nil"/>
              <w:left w:val="nil"/>
              <w:bottom w:val="single" w:sz="4" w:space="0" w:color="auto"/>
              <w:right w:val="single" w:sz="4" w:space="0" w:color="auto"/>
            </w:tcBorders>
            <w:shd w:val="clear" w:color="auto" w:fill="auto"/>
            <w:vAlign w:val="center"/>
            <w:hideMark/>
          </w:tcPr>
          <w:p w14:paraId="2E7BF747" w14:textId="77777777" w:rsidR="006665B5" w:rsidRPr="00453CDA" w:rsidRDefault="006665B5" w:rsidP="005134F5">
            <w:pPr>
              <w:jc w:val="center"/>
              <w:rPr>
                <w:sz w:val="18"/>
                <w:szCs w:val="20"/>
              </w:rPr>
            </w:pPr>
            <w:r w:rsidRPr="00453CDA">
              <w:rPr>
                <w:sz w:val="18"/>
                <w:szCs w:val="20"/>
              </w:rPr>
              <w:t>138,22</w:t>
            </w:r>
          </w:p>
        </w:tc>
        <w:tc>
          <w:tcPr>
            <w:tcW w:w="336" w:type="pct"/>
            <w:tcBorders>
              <w:top w:val="nil"/>
              <w:left w:val="nil"/>
              <w:bottom w:val="single" w:sz="4" w:space="0" w:color="auto"/>
              <w:right w:val="single" w:sz="4" w:space="0" w:color="auto"/>
            </w:tcBorders>
            <w:shd w:val="clear" w:color="auto" w:fill="auto"/>
            <w:vAlign w:val="center"/>
            <w:hideMark/>
          </w:tcPr>
          <w:p w14:paraId="64CA2779" w14:textId="77777777" w:rsidR="006665B5" w:rsidRPr="00453CDA" w:rsidRDefault="006665B5" w:rsidP="005134F5">
            <w:pPr>
              <w:jc w:val="center"/>
              <w:rPr>
                <w:sz w:val="18"/>
                <w:szCs w:val="20"/>
              </w:rPr>
            </w:pPr>
            <w:r w:rsidRPr="00453CDA">
              <w:rPr>
                <w:sz w:val="18"/>
                <w:szCs w:val="20"/>
              </w:rPr>
              <w:t>58,75</w:t>
            </w:r>
          </w:p>
        </w:tc>
        <w:tc>
          <w:tcPr>
            <w:tcW w:w="347" w:type="pct"/>
            <w:tcBorders>
              <w:top w:val="nil"/>
              <w:left w:val="nil"/>
              <w:bottom w:val="single" w:sz="4" w:space="0" w:color="auto"/>
              <w:right w:val="single" w:sz="4" w:space="0" w:color="auto"/>
            </w:tcBorders>
            <w:shd w:val="clear" w:color="auto" w:fill="auto"/>
            <w:vAlign w:val="center"/>
            <w:hideMark/>
          </w:tcPr>
          <w:p w14:paraId="3A592E24" w14:textId="77777777" w:rsidR="006665B5" w:rsidRPr="00453CDA" w:rsidRDefault="006665B5" w:rsidP="005134F5">
            <w:pPr>
              <w:jc w:val="center"/>
              <w:rPr>
                <w:sz w:val="18"/>
                <w:szCs w:val="20"/>
              </w:rPr>
            </w:pPr>
            <w:r w:rsidRPr="00453CDA">
              <w:rPr>
                <w:sz w:val="18"/>
                <w:szCs w:val="20"/>
              </w:rPr>
              <w:t>32,26</w:t>
            </w:r>
          </w:p>
        </w:tc>
        <w:tc>
          <w:tcPr>
            <w:tcW w:w="430" w:type="pct"/>
            <w:tcBorders>
              <w:top w:val="nil"/>
              <w:left w:val="nil"/>
              <w:bottom w:val="single" w:sz="4" w:space="0" w:color="auto"/>
              <w:right w:val="single" w:sz="4" w:space="0" w:color="auto"/>
            </w:tcBorders>
            <w:shd w:val="clear" w:color="auto" w:fill="auto"/>
            <w:vAlign w:val="center"/>
            <w:hideMark/>
          </w:tcPr>
          <w:p w14:paraId="0A4BE51C" w14:textId="77777777" w:rsidR="006665B5" w:rsidRPr="00453CDA" w:rsidRDefault="006665B5" w:rsidP="005134F5">
            <w:pPr>
              <w:jc w:val="center"/>
              <w:rPr>
                <w:sz w:val="18"/>
                <w:szCs w:val="20"/>
              </w:rPr>
            </w:pPr>
            <w:r w:rsidRPr="00453CDA">
              <w:rPr>
                <w:sz w:val="18"/>
                <w:szCs w:val="20"/>
              </w:rPr>
              <w:t>28,58</w:t>
            </w:r>
          </w:p>
        </w:tc>
        <w:tc>
          <w:tcPr>
            <w:tcW w:w="392" w:type="pct"/>
            <w:tcBorders>
              <w:top w:val="nil"/>
              <w:left w:val="nil"/>
              <w:bottom w:val="single" w:sz="4" w:space="0" w:color="auto"/>
              <w:right w:val="single" w:sz="4" w:space="0" w:color="auto"/>
            </w:tcBorders>
            <w:shd w:val="clear" w:color="auto" w:fill="auto"/>
            <w:vAlign w:val="center"/>
            <w:hideMark/>
          </w:tcPr>
          <w:p w14:paraId="1CA12855" w14:textId="77777777" w:rsidR="006665B5" w:rsidRPr="00453CDA" w:rsidRDefault="006665B5" w:rsidP="005134F5">
            <w:pPr>
              <w:jc w:val="center"/>
              <w:rPr>
                <w:sz w:val="18"/>
                <w:szCs w:val="20"/>
              </w:rPr>
            </w:pPr>
            <w:r w:rsidRPr="00453CDA">
              <w:rPr>
                <w:sz w:val="18"/>
                <w:szCs w:val="20"/>
              </w:rPr>
              <w:t>161,54</w:t>
            </w:r>
          </w:p>
        </w:tc>
        <w:tc>
          <w:tcPr>
            <w:tcW w:w="214" w:type="pct"/>
            <w:tcBorders>
              <w:top w:val="nil"/>
              <w:left w:val="nil"/>
              <w:bottom w:val="single" w:sz="4" w:space="0" w:color="auto"/>
              <w:right w:val="single" w:sz="4" w:space="0" w:color="auto"/>
            </w:tcBorders>
            <w:shd w:val="clear" w:color="auto" w:fill="auto"/>
            <w:vAlign w:val="center"/>
            <w:hideMark/>
          </w:tcPr>
          <w:p w14:paraId="6D951174" w14:textId="77777777" w:rsidR="006665B5" w:rsidRPr="00453CDA" w:rsidRDefault="006665B5" w:rsidP="005134F5">
            <w:pPr>
              <w:jc w:val="center"/>
              <w:rPr>
                <w:sz w:val="18"/>
                <w:szCs w:val="20"/>
              </w:rPr>
            </w:pPr>
            <w:r w:rsidRPr="00453CDA">
              <w:rPr>
                <w:sz w:val="18"/>
                <w:szCs w:val="20"/>
              </w:rPr>
              <w:t>91,00</w:t>
            </w:r>
          </w:p>
        </w:tc>
        <w:tc>
          <w:tcPr>
            <w:tcW w:w="483" w:type="pct"/>
            <w:tcBorders>
              <w:top w:val="nil"/>
              <w:left w:val="nil"/>
              <w:bottom w:val="single" w:sz="4" w:space="0" w:color="auto"/>
              <w:right w:val="single" w:sz="4" w:space="0" w:color="auto"/>
            </w:tcBorders>
            <w:shd w:val="clear" w:color="auto" w:fill="auto"/>
            <w:vAlign w:val="center"/>
            <w:hideMark/>
          </w:tcPr>
          <w:p w14:paraId="0ACB8169" w14:textId="77777777" w:rsidR="006665B5" w:rsidRPr="00453CDA" w:rsidRDefault="006665B5" w:rsidP="005134F5">
            <w:pPr>
              <w:jc w:val="center"/>
              <w:rPr>
                <w:sz w:val="18"/>
                <w:szCs w:val="20"/>
              </w:rPr>
            </w:pPr>
            <w:r w:rsidRPr="00453CDA">
              <w:rPr>
                <w:sz w:val="18"/>
                <w:szCs w:val="20"/>
              </w:rPr>
              <w:t>0,07</w:t>
            </w:r>
          </w:p>
        </w:tc>
      </w:tr>
      <w:tr w:rsidR="004A669A" w:rsidRPr="00453CDA" w14:paraId="61230AC1" w14:textId="77777777" w:rsidTr="009E2F30">
        <w:trPr>
          <w:trHeight w:val="20"/>
        </w:trPr>
        <w:tc>
          <w:tcPr>
            <w:tcW w:w="155" w:type="pct"/>
            <w:vMerge w:val="restart"/>
            <w:tcBorders>
              <w:top w:val="nil"/>
              <w:left w:val="single" w:sz="4" w:space="0" w:color="auto"/>
              <w:bottom w:val="single" w:sz="4" w:space="0" w:color="000000"/>
              <w:right w:val="single" w:sz="4" w:space="0" w:color="auto"/>
            </w:tcBorders>
            <w:shd w:val="clear" w:color="auto" w:fill="auto"/>
            <w:vAlign w:val="center"/>
            <w:hideMark/>
          </w:tcPr>
          <w:p w14:paraId="23FE012D" w14:textId="77777777" w:rsidR="006665B5" w:rsidRPr="00453CDA" w:rsidRDefault="006665B5" w:rsidP="005134F5">
            <w:pPr>
              <w:jc w:val="center"/>
              <w:rPr>
                <w:sz w:val="18"/>
                <w:szCs w:val="20"/>
              </w:rPr>
            </w:pPr>
            <w:r w:rsidRPr="00453CDA">
              <w:rPr>
                <w:sz w:val="18"/>
                <w:szCs w:val="20"/>
              </w:rPr>
              <w:t>3</w:t>
            </w:r>
          </w:p>
        </w:tc>
        <w:tc>
          <w:tcPr>
            <w:tcW w:w="630" w:type="pct"/>
            <w:vMerge w:val="restart"/>
            <w:tcBorders>
              <w:top w:val="nil"/>
              <w:left w:val="single" w:sz="4" w:space="0" w:color="auto"/>
              <w:bottom w:val="single" w:sz="4" w:space="0" w:color="000000"/>
              <w:right w:val="single" w:sz="4" w:space="0" w:color="auto"/>
            </w:tcBorders>
            <w:shd w:val="clear" w:color="auto" w:fill="auto"/>
            <w:vAlign w:val="center"/>
            <w:hideMark/>
          </w:tcPr>
          <w:p w14:paraId="627FEC7E" w14:textId="77777777" w:rsidR="006665B5" w:rsidRPr="00453CDA" w:rsidRDefault="006665B5" w:rsidP="005134F5">
            <w:pPr>
              <w:jc w:val="center"/>
              <w:rPr>
                <w:sz w:val="18"/>
                <w:szCs w:val="20"/>
              </w:rPr>
            </w:pPr>
            <w:r w:rsidRPr="00453CDA">
              <w:rPr>
                <w:sz w:val="18"/>
                <w:szCs w:val="20"/>
              </w:rPr>
              <w:t>г. Переславль-Залесский, ул. Московская, 26</w:t>
            </w:r>
          </w:p>
        </w:tc>
        <w:tc>
          <w:tcPr>
            <w:tcW w:w="214" w:type="pct"/>
            <w:tcBorders>
              <w:top w:val="nil"/>
              <w:left w:val="nil"/>
              <w:bottom w:val="single" w:sz="4" w:space="0" w:color="auto"/>
              <w:right w:val="single" w:sz="4" w:space="0" w:color="auto"/>
            </w:tcBorders>
            <w:shd w:val="clear" w:color="auto" w:fill="auto"/>
            <w:vAlign w:val="center"/>
            <w:hideMark/>
          </w:tcPr>
          <w:p w14:paraId="60A0931C" w14:textId="77777777" w:rsidR="006665B5" w:rsidRPr="00453CDA" w:rsidRDefault="006665B5" w:rsidP="005134F5">
            <w:pPr>
              <w:jc w:val="center"/>
              <w:rPr>
                <w:sz w:val="18"/>
                <w:szCs w:val="20"/>
              </w:rPr>
            </w:pPr>
            <w:r w:rsidRPr="00453CDA">
              <w:rPr>
                <w:sz w:val="18"/>
                <w:szCs w:val="20"/>
              </w:rPr>
              <w:t>2023</w:t>
            </w:r>
          </w:p>
        </w:tc>
        <w:tc>
          <w:tcPr>
            <w:tcW w:w="377" w:type="pct"/>
            <w:tcBorders>
              <w:top w:val="nil"/>
              <w:left w:val="nil"/>
              <w:bottom w:val="single" w:sz="4" w:space="0" w:color="auto"/>
              <w:right w:val="single" w:sz="4" w:space="0" w:color="auto"/>
            </w:tcBorders>
            <w:shd w:val="clear" w:color="auto" w:fill="auto"/>
            <w:vAlign w:val="center"/>
            <w:hideMark/>
          </w:tcPr>
          <w:p w14:paraId="0B38843F" w14:textId="77777777" w:rsidR="006665B5" w:rsidRPr="00453CDA" w:rsidRDefault="006665B5" w:rsidP="005134F5">
            <w:pPr>
              <w:jc w:val="center"/>
              <w:rPr>
                <w:sz w:val="18"/>
                <w:szCs w:val="20"/>
              </w:rPr>
            </w:pPr>
            <w:r w:rsidRPr="00453CDA">
              <w:rPr>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12362E05" w14:textId="77777777" w:rsidR="006665B5" w:rsidRPr="00453CDA" w:rsidRDefault="006665B5" w:rsidP="005134F5">
            <w:pPr>
              <w:jc w:val="center"/>
              <w:rPr>
                <w:sz w:val="18"/>
                <w:szCs w:val="20"/>
              </w:rPr>
            </w:pPr>
            <w:r w:rsidRPr="00453CDA">
              <w:rPr>
                <w:sz w:val="18"/>
                <w:szCs w:val="20"/>
              </w:rPr>
              <w:t>126,84</w:t>
            </w:r>
          </w:p>
        </w:tc>
        <w:tc>
          <w:tcPr>
            <w:tcW w:w="420" w:type="pct"/>
            <w:tcBorders>
              <w:top w:val="nil"/>
              <w:left w:val="nil"/>
              <w:bottom w:val="single" w:sz="4" w:space="0" w:color="auto"/>
              <w:right w:val="single" w:sz="4" w:space="0" w:color="auto"/>
            </w:tcBorders>
            <w:shd w:val="clear" w:color="auto" w:fill="auto"/>
            <w:vAlign w:val="center"/>
            <w:hideMark/>
          </w:tcPr>
          <w:p w14:paraId="43903415" w14:textId="77777777" w:rsidR="006665B5" w:rsidRPr="00453CDA" w:rsidRDefault="006665B5" w:rsidP="005134F5">
            <w:pPr>
              <w:jc w:val="center"/>
              <w:rPr>
                <w:sz w:val="18"/>
                <w:szCs w:val="20"/>
              </w:rPr>
            </w:pPr>
            <w:r w:rsidRPr="00453CDA">
              <w:rPr>
                <w:sz w:val="18"/>
                <w:szCs w:val="20"/>
              </w:rPr>
              <w:t>0,00</w:t>
            </w:r>
          </w:p>
        </w:tc>
        <w:tc>
          <w:tcPr>
            <w:tcW w:w="337" w:type="pct"/>
            <w:tcBorders>
              <w:top w:val="nil"/>
              <w:left w:val="nil"/>
              <w:bottom w:val="single" w:sz="4" w:space="0" w:color="auto"/>
              <w:right w:val="single" w:sz="4" w:space="0" w:color="auto"/>
            </w:tcBorders>
            <w:shd w:val="clear" w:color="auto" w:fill="auto"/>
            <w:vAlign w:val="center"/>
            <w:hideMark/>
          </w:tcPr>
          <w:p w14:paraId="0E2AE14C" w14:textId="77777777" w:rsidR="006665B5" w:rsidRPr="00453CDA" w:rsidRDefault="006665B5" w:rsidP="005134F5">
            <w:pPr>
              <w:jc w:val="center"/>
              <w:rPr>
                <w:sz w:val="18"/>
                <w:szCs w:val="20"/>
              </w:rPr>
            </w:pPr>
            <w:r w:rsidRPr="00453CDA">
              <w:rPr>
                <w:sz w:val="18"/>
                <w:szCs w:val="20"/>
              </w:rPr>
              <w:t>126,84</w:t>
            </w:r>
          </w:p>
        </w:tc>
        <w:tc>
          <w:tcPr>
            <w:tcW w:w="300" w:type="pct"/>
            <w:tcBorders>
              <w:top w:val="nil"/>
              <w:left w:val="nil"/>
              <w:bottom w:val="single" w:sz="4" w:space="0" w:color="auto"/>
              <w:right w:val="single" w:sz="4" w:space="0" w:color="auto"/>
            </w:tcBorders>
            <w:shd w:val="clear" w:color="auto" w:fill="auto"/>
            <w:vAlign w:val="center"/>
            <w:hideMark/>
          </w:tcPr>
          <w:p w14:paraId="1E11E805" w14:textId="77777777" w:rsidR="006665B5" w:rsidRPr="00453CDA" w:rsidRDefault="006665B5" w:rsidP="005134F5">
            <w:pPr>
              <w:jc w:val="center"/>
              <w:rPr>
                <w:sz w:val="18"/>
                <w:szCs w:val="20"/>
              </w:rPr>
            </w:pPr>
            <w:r w:rsidRPr="00453CDA">
              <w:rPr>
                <w:sz w:val="18"/>
                <w:szCs w:val="20"/>
              </w:rPr>
              <w:t>8,13</w:t>
            </w:r>
          </w:p>
        </w:tc>
        <w:tc>
          <w:tcPr>
            <w:tcW w:w="336" w:type="pct"/>
            <w:tcBorders>
              <w:top w:val="nil"/>
              <w:left w:val="nil"/>
              <w:bottom w:val="single" w:sz="4" w:space="0" w:color="auto"/>
              <w:right w:val="single" w:sz="4" w:space="0" w:color="auto"/>
            </w:tcBorders>
            <w:shd w:val="clear" w:color="auto" w:fill="auto"/>
            <w:vAlign w:val="center"/>
            <w:hideMark/>
          </w:tcPr>
          <w:p w14:paraId="2FFEBF44" w14:textId="77777777" w:rsidR="006665B5" w:rsidRPr="00453CDA" w:rsidRDefault="006665B5" w:rsidP="005134F5">
            <w:pPr>
              <w:jc w:val="center"/>
              <w:rPr>
                <w:sz w:val="18"/>
                <w:szCs w:val="20"/>
              </w:rPr>
            </w:pPr>
            <w:r w:rsidRPr="00453CDA">
              <w:rPr>
                <w:sz w:val="18"/>
                <w:szCs w:val="20"/>
              </w:rPr>
              <w:t>118,71</w:t>
            </w:r>
          </w:p>
        </w:tc>
        <w:tc>
          <w:tcPr>
            <w:tcW w:w="347" w:type="pct"/>
            <w:tcBorders>
              <w:top w:val="nil"/>
              <w:left w:val="nil"/>
              <w:bottom w:val="single" w:sz="4" w:space="0" w:color="auto"/>
              <w:right w:val="single" w:sz="4" w:space="0" w:color="auto"/>
            </w:tcBorders>
            <w:shd w:val="clear" w:color="auto" w:fill="auto"/>
            <w:vAlign w:val="center"/>
            <w:hideMark/>
          </w:tcPr>
          <w:p w14:paraId="5AFC5710" w14:textId="77777777" w:rsidR="006665B5" w:rsidRPr="00453CDA" w:rsidRDefault="006665B5" w:rsidP="005134F5">
            <w:pPr>
              <w:jc w:val="center"/>
              <w:rPr>
                <w:sz w:val="18"/>
                <w:szCs w:val="20"/>
              </w:rPr>
            </w:pPr>
            <w:r w:rsidRPr="00453CDA">
              <w:rPr>
                <w:sz w:val="18"/>
                <w:szCs w:val="20"/>
              </w:rPr>
              <w:t>19,66</w:t>
            </w:r>
          </w:p>
        </w:tc>
        <w:tc>
          <w:tcPr>
            <w:tcW w:w="430" w:type="pct"/>
            <w:tcBorders>
              <w:top w:val="nil"/>
              <w:left w:val="nil"/>
              <w:bottom w:val="single" w:sz="4" w:space="0" w:color="auto"/>
              <w:right w:val="single" w:sz="4" w:space="0" w:color="auto"/>
            </w:tcBorders>
            <w:shd w:val="clear" w:color="auto" w:fill="auto"/>
            <w:vAlign w:val="center"/>
            <w:hideMark/>
          </w:tcPr>
          <w:p w14:paraId="1DA4E5F8" w14:textId="77777777" w:rsidR="006665B5" w:rsidRPr="00453CDA" w:rsidRDefault="006665B5" w:rsidP="005134F5">
            <w:pPr>
              <w:jc w:val="center"/>
              <w:rPr>
                <w:sz w:val="18"/>
                <w:szCs w:val="20"/>
              </w:rPr>
            </w:pPr>
            <w:r w:rsidRPr="00453CDA">
              <w:rPr>
                <w:sz w:val="18"/>
                <w:szCs w:val="20"/>
              </w:rPr>
              <w:t>17,41</w:t>
            </w:r>
          </w:p>
        </w:tc>
        <w:tc>
          <w:tcPr>
            <w:tcW w:w="392" w:type="pct"/>
            <w:tcBorders>
              <w:top w:val="nil"/>
              <w:left w:val="nil"/>
              <w:bottom w:val="single" w:sz="4" w:space="0" w:color="auto"/>
              <w:right w:val="single" w:sz="4" w:space="0" w:color="auto"/>
            </w:tcBorders>
            <w:shd w:val="clear" w:color="auto" w:fill="auto"/>
            <w:vAlign w:val="center"/>
            <w:hideMark/>
          </w:tcPr>
          <w:p w14:paraId="5A1716CF" w14:textId="77777777" w:rsidR="006665B5" w:rsidRPr="00453CDA" w:rsidRDefault="006665B5" w:rsidP="005134F5">
            <w:pPr>
              <w:jc w:val="center"/>
              <w:rPr>
                <w:sz w:val="18"/>
                <w:szCs w:val="20"/>
              </w:rPr>
            </w:pPr>
            <w:r w:rsidRPr="00453CDA">
              <w:rPr>
                <w:sz w:val="18"/>
                <w:szCs w:val="20"/>
              </w:rPr>
              <w:t>158,51</w:t>
            </w:r>
          </w:p>
        </w:tc>
        <w:tc>
          <w:tcPr>
            <w:tcW w:w="214" w:type="pct"/>
            <w:tcBorders>
              <w:top w:val="nil"/>
              <w:left w:val="nil"/>
              <w:bottom w:val="single" w:sz="4" w:space="0" w:color="auto"/>
              <w:right w:val="single" w:sz="4" w:space="0" w:color="auto"/>
            </w:tcBorders>
            <w:shd w:val="clear" w:color="auto" w:fill="auto"/>
            <w:vAlign w:val="center"/>
            <w:hideMark/>
          </w:tcPr>
          <w:p w14:paraId="42D2FA7C" w14:textId="77777777" w:rsidR="006665B5" w:rsidRPr="00453CDA" w:rsidRDefault="006665B5" w:rsidP="005134F5">
            <w:pPr>
              <w:jc w:val="center"/>
              <w:rPr>
                <w:sz w:val="18"/>
                <w:szCs w:val="20"/>
              </w:rPr>
            </w:pPr>
            <w:r w:rsidRPr="00453CDA">
              <w:rPr>
                <w:sz w:val="18"/>
                <w:szCs w:val="20"/>
              </w:rPr>
              <w:t>92,00</w:t>
            </w:r>
          </w:p>
        </w:tc>
        <w:tc>
          <w:tcPr>
            <w:tcW w:w="483" w:type="pct"/>
            <w:tcBorders>
              <w:top w:val="nil"/>
              <w:left w:val="nil"/>
              <w:bottom w:val="single" w:sz="4" w:space="0" w:color="auto"/>
              <w:right w:val="single" w:sz="4" w:space="0" w:color="auto"/>
            </w:tcBorders>
            <w:shd w:val="clear" w:color="auto" w:fill="auto"/>
            <w:vAlign w:val="center"/>
            <w:hideMark/>
          </w:tcPr>
          <w:p w14:paraId="32E0477B" w14:textId="77777777" w:rsidR="006665B5" w:rsidRPr="00453CDA" w:rsidRDefault="006665B5" w:rsidP="005134F5">
            <w:pPr>
              <w:jc w:val="center"/>
              <w:rPr>
                <w:sz w:val="18"/>
                <w:szCs w:val="20"/>
              </w:rPr>
            </w:pPr>
            <w:r w:rsidRPr="00453CDA">
              <w:rPr>
                <w:sz w:val="18"/>
                <w:szCs w:val="20"/>
              </w:rPr>
              <w:t>0,01</w:t>
            </w:r>
          </w:p>
        </w:tc>
      </w:tr>
      <w:tr w:rsidR="004A669A" w:rsidRPr="00453CDA" w14:paraId="3E9B3D61"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18607C7C" w14:textId="77777777" w:rsidR="006665B5" w:rsidRPr="00453CDA" w:rsidRDefault="006665B5" w:rsidP="005134F5">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489469E1" w14:textId="77777777" w:rsidR="006665B5" w:rsidRPr="00453CDA" w:rsidRDefault="006665B5" w:rsidP="005134F5">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00AEA57F" w14:textId="77777777" w:rsidR="006665B5" w:rsidRPr="00453CDA" w:rsidRDefault="006665B5" w:rsidP="005134F5">
            <w:pPr>
              <w:jc w:val="center"/>
              <w:rPr>
                <w:sz w:val="18"/>
                <w:szCs w:val="20"/>
              </w:rPr>
            </w:pPr>
            <w:r w:rsidRPr="00453CDA">
              <w:rPr>
                <w:sz w:val="18"/>
                <w:szCs w:val="20"/>
              </w:rPr>
              <w:t>2024</w:t>
            </w:r>
          </w:p>
        </w:tc>
        <w:tc>
          <w:tcPr>
            <w:tcW w:w="377" w:type="pct"/>
            <w:tcBorders>
              <w:top w:val="nil"/>
              <w:left w:val="nil"/>
              <w:bottom w:val="single" w:sz="4" w:space="0" w:color="auto"/>
              <w:right w:val="single" w:sz="4" w:space="0" w:color="auto"/>
            </w:tcBorders>
            <w:shd w:val="clear" w:color="auto" w:fill="auto"/>
            <w:vAlign w:val="center"/>
            <w:hideMark/>
          </w:tcPr>
          <w:p w14:paraId="470FBAEC" w14:textId="77777777" w:rsidR="006665B5" w:rsidRPr="00453CDA" w:rsidRDefault="006665B5" w:rsidP="005134F5">
            <w:pPr>
              <w:jc w:val="center"/>
              <w:rPr>
                <w:sz w:val="18"/>
                <w:szCs w:val="20"/>
              </w:rPr>
            </w:pPr>
            <w:r w:rsidRPr="00453CDA">
              <w:rPr>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4182DC02" w14:textId="77777777" w:rsidR="006665B5" w:rsidRPr="00453CDA" w:rsidRDefault="006665B5" w:rsidP="005134F5">
            <w:pPr>
              <w:jc w:val="center"/>
              <w:rPr>
                <w:sz w:val="18"/>
                <w:szCs w:val="20"/>
              </w:rPr>
            </w:pPr>
            <w:r w:rsidRPr="00453CDA">
              <w:rPr>
                <w:sz w:val="18"/>
                <w:szCs w:val="20"/>
              </w:rPr>
              <w:t>126,84</w:t>
            </w:r>
          </w:p>
        </w:tc>
        <w:tc>
          <w:tcPr>
            <w:tcW w:w="420" w:type="pct"/>
            <w:tcBorders>
              <w:top w:val="nil"/>
              <w:left w:val="nil"/>
              <w:bottom w:val="single" w:sz="4" w:space="0" w:color="auto"/>
              <w:right w:val="single" w:sz="4" w:space="0" w:color="auto"/>
            </w:tcBorders>
            <w:shd w:val="clear" w:color="auto" w:fill="auto"/>
            <w:vAlign w:val="center"/>
            <w:hideMark/>
          </w:tcPr>
          <w:p w14:paraId="543F09B9" w14:textId="77777777" w:rsidR="006665B5" w:rsidRPr="00453CDA" w:rsidRDefault="006665B5" w:rsidP="005134F5">
            <w:pPr>
              <w:jc w:val="center"/>
              <w:rPr>
                <w:sz w:val="18"/>
                <w:szCs w:val="20"/>
              </w:rPr>
            </w:pPr>
            <w:r w:rsidRPr="00453CDA">
              <w:rPr>
                <w:sz w:val="18"/>
                <w:szCs w:val="20"/>
              </w:rPr>
              <w:t>0,00</w:t>
            </w:r>
          </w:p>
        </w:tc>
        <w:tc>
          <w:tcPr>
            <w:tcW w:w="337" w:type="pct"/>
            <w:tcBorders>
              <w:top w:val="nil"/>
              <w:left w:val="nil"/>
              <w:bottom w:val="single" w:sz="4" w:space="0" w:color="auto"/>
              <w:right w:val="single" w:sz="4" w:space="0" w:color="auto"/>
            </w:tcBorders>
            <w:shd w:val="clear" w:color="auto" w:fill="auto"/>
            <w:vAlign w:val="center"/>
            <w:hideMark/>
          </w:tcPr>
          <w:p w14:paraId="1164E59C" w14:textId="77777777" w:rsidR="006665B5" w:rsidRPr="00453CDA" w:rsidRDefault="006665B5" w:rsidP="005134F5">
            <w:pPr>
              <w:jc w:val="center"/>
              <w:rPr>
                <w:sz w:val="18"/>
                <w:szCs w:val="20"/>
              </w:rPr>
            </w:pPr>
            <w:r w:rsidRPr="00453CDA">
              <w:rPr>
                <w:sz w:val="18"/>
                <w:szCs w:val="20"/>
              </w:rPr>
              <w:t>126,84</w:t>
            </w:r>
          </w:p>
        </w:tc>
        <w:tc>
          <w:tcPr>
            <w:tcW w:w="300" w:type="pct"/>
            <w:tcBorders>
              <w:top w:val="nil"/>
              <w:left w:val="nil"/>
              <w:bottom w:val="single" w:sz="4" w:space="0" w:color="auto"/>
              <w:right w:val="single" w:sz="4" w:space="0" w:color="auto"/>
            </w:tcBorders>
            <w:shd w:val="clear" w:color="auto" w:fill="auto"/>
            <w:vAlign w:val="center"/>
            <w:hideMark/>
          </w:tcPr>
          <w:p w14:paraId="66C95E9F" w14:textId="77777777" w:rsidR="006665B5" w:rsidRPr="00453CDA" w:rsidRDefault="006665B5" w:rsidP="005134F5">
            <w:pPr>
              <w:jc w:val="center"/>
              <w:rPr>
                <w:sz w:val="18"/>
                <w:szCs w:val="20"/>
              </w:rPr>
            </w:pPr>
            <w:r w:rsidRPr="00453CDA">
              <w:rPr>
                <w:sz w:val="18"/>
                <w:szCs w:val="20"/>
              </w:rPr>
              <w:t>8,13</w:t>
            </w:r>
          </w:p>
        </w:tc>
        <w:tc>
          <w:tcPr>
            <w:tcW w:w="336" w:type="pct"/>
            <w:tcBorders>
              <w:top w:val="nil"/>
              <w:left w:val="nil"/>
              <w:bottom w:val="single" w:sz="4" w:space="0" w:color="auto"/>
              <w:right w:val="single" w:sz="4" w:space="0" w:color="auto"/>
            </w:tcBorders>
            <w:shd w:val="clear" w:color="auto" w:fill="auto"/>
            <w:vAlign w:val="center"/>
            <w:hideMark/>
          </w:tcPr>
          <w:p w14:paraId="563FE881" w14:textId="77777777" w:rsidR="006665B5" w:rsidRPr="00453CDA" w:rsidRDefault="006665B5" w:rsidP="005134F5">
            <w:pPr>
              <w:jc w:val="center"/>
              <w:rPr>
                <w:sz w:val="18"/>
                <w:szCs w:val="20"/>
              </w:rPr>
            </w:pPr>
            <w:r w:rsidRPr="00453CDA">
              <w:rPr>
                <w:sz w:val="18"/>
                <w:szCs w:val="20"/>
              </w:rPr>
              <w:t>118,71</w:t>
            </w:r>
          </w:p>
        </w:tc>
        <w:tc>
          <w:tcPr>
            <w:tcW w:w="347" w:type="pct"/>
            <w:tcBorders>
              <w:top w:val="nil"/>
              <w:left w:val="nil"/>
              <w:bottom w:val="single" w:sz="4" w:space="0" w:color="auto"/>
              <w:right w:val="single" w:sz="4" w:space="0" w:color="auto"/>
            </w:tcBorders>
            <w:shd w:val="clear" w:color="auto" w:fill="auto"/>
            <w:vAlign w:val="center"/>
            <w:hideMark/>
          </w:tcPr>
          <w:p w14:paraId="6CC78888" w14:textId="77777777" w:rsidR="006665B5" w:rsidRPr="00453CDA" w:rsidRDefault="006665B5" w:rsidP="005134F5">
            <w:pPr>
              <w:jc w:val="center"/>
              <w:rPr>
                <w:sz w:val="18"/>
                <w:szCs w:val="20"/>
              </w:rPr>
            </w:pPr>
            <w:r w:rsidRPr="00453CDA">
              <w:rPr>
                <w:sz w:val="18"/>
                <w:szCs w:val="20"/>
              </w:rPr>
              <w:t>19,66</w:t>
            </w:r>
          </w:p>
        </w:tc>
        <w:tc>
          <w:tcPr>
            <w:tcW w:w="430" w:type="pct"/>
            <w:tcBorders>
              <w:top w:val="nil"/>
              <w:left w:val="nil"/>
              <w:bottom w:val="single" w:sz="4" w:space="0" w:color="auto"/>
              <w:right w:val="single" w:sz="4" w:space="0" w:color="auto"/>
            </w:tcBorders>
            <w:shd w:val="clear" w:color="auto" w:fill="auto"/>
            <w:vAlign w:val="center"/>
            <w:hideMark/>
          </w:tcPr>
          <w:p w14:paraId="3DCDCA49" w14:textId="77777777" w:rsidR="006665B5" w:rsidRPr="00453CDA" w:rsidRDefault="006665B5" w:rsidP="005134F5">
            <w:pPr>
              <w:jc w:val="center"/>
              <w:rPr>
                <w:sz w:val="18"/>
                <w:szCs w:val="20"/>
              </w:rPr>
            </w:pPr>
            <w:r w:rsidRPr="00453CDA">
              <w:rPr>
                <w:sz w:val="18"/>
                <w:szCs w:val="20"/>
              </w:rPr>
              <w:t>17,41</w:t>
            </w:r>
          </w:p>
        </w:tc>
        <w:tc>
          <w:tcPr>
            <w:tcW w:w="392" w:type="pct"/>
            <w:tcBorders>
              <w:top w:val="nil"/>
              <w:left w:val="nil"/>
              <w:bottom w:val="single" w:sz="4" w:space="0" w:color="auto"/>
              <w:right w:val="single" w:sz="4" w:space="0" w:color="auto"/>
            </w:tcBorders>
            <w:shd w:val="clear" w:color="auto" w:fill="auto"/>
            <w:vAlign w:val="center"/>
            <w:hideMark/>
          </w:tcPr>
          <w:p w14:paraId="1AD6162F" w14:textId="77777777" w:rsidR="006665B5" w:rsidRPr="00453CDA" w:rsidRDefault="006665B5" w:rsidP="005134F5">
            <w:pPr>
              <w:jc w:val="center"/>
              <w:rPr>
                <w:sz w:val="18"/>
                <w:szCs w:val="20"/>
              </w:rPr>
            </w:pPr>
            <w:r w:rsidRPr="00453CDA">
              <w:rPr>
                <w:sz w:val="18"/>
                <w:szCs w:val="20"/>
              </w:rPr>
              <w:t>158,51</w:t>
            </w:r>
          </w:p>
        </w:tc>
        <w:tc>
          <w:tcPr>
            <w:tcW w:w="214" w:type="pct"/>
            <w:tcBorders>
              <w:top w:val="nil"/>
              <w:left w:val="nil"/>
              <w:bottom w:val="single" w:sz="4" w:space="0" w:color="auto"/>
              <w:right w:val="single" w:sz="4" w:space="0" w:color="auto"/>
            </w:tcBorders>
            <w:shd w:val="clear" w:color="auto" w:fill="auto"/>
            <w:vAlign w:val="center"/>
            <w:hideMark/>
          </w:tcPr>
          <w:p w14:paraId="221DBD60" w14:textId="77777777" w:rsidR="006665B5" w:rsidRPr="00453CDA" w:rsidRDefault="006665B5" w:rsidP="005134F5">
            <w:pPr>
              <w:jc w:val="center"/>
              <w:rPr>
                <w:sz w:val="18"/>
                <w:szCs w:val="20"/>
              </w:rPr>
            </w:pPr>
            <w:r w:rsidRPr="00453CDA">
              <w:rPr>
                <w:sz w:val="18"/>
                <w:szCs w:val="20"/>
              </w:rPr>
              <w:t>92,00</w:t>
            </w:r>
          </w:p>
        </w:tc>
        <w:tc>
          <w:tcPr>
            <w:tcW w:w="483" w:type="pct"/>
            <w:tcBorders>
              <w:top w:val="nil"/>
              <w:left w:val="nil"/>
              <w:bottom w:val="single" w:sz="4" w:space="0" w:color="auto"/>
              <w:right w:val="single" w:sz="4" w:space="0" w:color="auto"/>
            </w:tcBorders>
            <w:shd w:val="clear" w:color="auto" w:fill="auto"/>
            <w:vAlign w:val="center"/>
            <w:hideMark/>
          </w:tcPr>
          <w:p w14:paraId="69F6DD78" w14:textId="77777777" w:rsidR="006665B5" w:rsidRPr="00453CDA" w:rsidRDefault="006665B5" w:rsidP="005134F5">
            <w:pPr>
              <w:jc w:val="center"/>
              <w:rPr>
                <w:sz w:val="18"/>
                <w:szCs w:val="20"/>
              </w:rPr>
            </w:pPr>
            <w:r w:rsidRPr="00453CDA">
              <w:rPr>
                <w:sz w:val="18"/>
                <w:szCs w:val="20"/>
              </w:rPr>
              <w:t>0,01</w:t>
            </w:r>
          </w:p>
        </w:tc>
      </w:tr>
      <w:tr w:rsidR="004A669A" w:rsidRPr="00453CDA" w14:paraId="562D7492"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648E8495" w14:textId="77777777" w:rsidR="006665B5" w:rsidRPr="00453CDA" w:rsidRDefault="006665B5" w:rsidP="005134F5">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4A8139DF" w14:textId="77777777" w:rsidR="006665B5" w:rsidRPr="00453CDA" w:rsidRDefault="006665B5" w:rsidP="005134F5">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5A95EF82" w14:textId="77777777" w:rsidR="006665B5" w:rsidRPr="00453CDA" w:rsidRDefault="006665B5" w:rsidP="005134F5">
            <w:pPr>
              <w:jc w:val="center"/>
              <w:rPr>
                <w:sz w:val="18"/>
                <w:szCs w:val="20"/>
              </w:rPr>
            </w:pPr>
            <w:r w:rsidRPr="00453CDA">
              <w:rPr>
                <w:sz w:val="18"/>
                <w:szCs w:val="20"/>
              </w:rPr>
              <w:t>2025</w:t>
            </w:r>
          </w:p>
        </w:tc>
        <w:tc>
          <w:tcPr>
            <w:tcW w:w="377" w:type="pct"/>
            <w:tcBorders>
              <w:top w:val="nil"/>
              <w:left w:val="nil"/>
              <w:bottom w:val="single" w:sz="4" w:space="0" w:color="auto"/>
              <w:right w:val="single" w:sz="4" w:space="0" w:color="auto"/>
            </w:tcBorders>
            <w:shd w:val="clear" w:color="auto" w:fill="auto"/>
            <w:vAlign w:val="center"/>
            <w:hideMark/>
          </w:tcPr>
          <w:p w14:paraId="451243B7" w14:textId="77777777" w:rsidR="006665B5" w:rsidRPr="00453CDA" w:rsidRDefault="006665B5" w:rsidP="005134F5">
            <w:pPr>
              <w:jc w:val="center"/>
              <w:rPr>
                <w:sz w:val="18"/>
                <w:szCs w:val="20"/>
              </w:rPr>
            </w:pPr>
            <w:r w:rsidRPr="00453CDA">
              <w:rPr>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68BC9620" w14:textId="77777777" w:rsidR="006665B5" w:rsidRPr="00453CDA" w:rsidRDefault="006665B5" w:rsidP="005134F5">
            <w:pPr>
              <w:jc w:val="center"/>
              <w:rPr>
                <w:sz w:val="18"/>
                <w:szCs w:val="20"/>
              </w:rPr>
            </w:pPr>
            <w:r w:rsidRPr="00453CDA">
              <w:rPr>
                <w:sz w:val="18"/>
                <w:szCs w:val="20"/>
              </w:rPr>
              <w:t>126,84</w:t>
            </w:r>
          </w:p>
        </w:tc>
        <w:tc>
          <w:tcPr>
            <w:tcW w:w="420" w:type="pct"/>
            <w:tcBorders>
              <w:top w:val="nil"/>
              <w:left w:val="nil"/>
              <w:bottom w:val="single" w:sz="4" w:space="0" w:color="auto"/>
              <w:right w:val="single" w:sz="4" w:space="0" w:color="auto"/>
            </w:tcBorders>
            <w:shd w:val="clear" w:color="auto" w:fill="auto"/>
            <w:vAlign w:val="center"/>
            <w:hideMark/>
          </w:tcPr>
          <w:p w14:paraId="25D830E1" w14:textId="77777777" w:rsidR="006665B5" w:rsidRPr="00453CDA" w:rsidRDefault="006665B5" w:rsidP="005134F5">
            <w:pPr>
              <w:jc w:val="center"/>
              <w:rPr>
                <w:sz w:val="18"/>
                <w:szCs w:val="20"/>
              </w:rPr>
            </w:pPr>
            <w:r w:rsidRPr="00453CDA">
              <w:rPr>
                <w:sz w:val="18"/>
                <w:szCs w:val="20"/>
              </w:rPr>
              <w:t>0,00</w:t>
            </w:r>
          </w:p>
        </w:tc>
        <w:tc>
          <w:tcPr>
            <w:tcW w:w="337" w:type="pct"/>
            <w:tcBorders>
              <w:top w:val="nil"/>
              <w:left w:val="nil"/>
              <w:bottom w:val="single" w:sz="4" w:space="0" w:color="auto"/>
              <w:right w:val="single" w:sz="4" w:space="0" w:color="auto"/>
            </w:tcBorders>
            <w:shd w:val="clear" w:color="auto" w:fill="auto"/>
            <w:vAlign w:val="center"/>
            <w:hideMark/>
          </w:tcPr>
          <w:p w14:paraId="71D7E6C0" w14:textId="77777777" w:rsidR="006665B5" w:rsidRPr="00453CDA" w:rsidRDefault="006665B5" w:rsidP="005134F5">
            <w:pPr>
              <w:jc w:val="center"/>
              <w:rPr>
                <w:sz w:val="18"/>
                <w:szCs w:val="20"/>
              </w:rPr>
            </w:pPr>
            <w:r w:rsidRPr="00453CDA">
              <w:rPr>
                <w:sz w:val="18"/>
                <w:szCs w:val="20"/>
              </w:rPr>
              <w:t>126,84</w:t>
            </w:r>
          </w:p>
        </w:tc>
        <w:tc>
          <w:tcPr>
            <w:tcW w:w="300" w:type="pct"/>
            <w:tcBorders>
              <w:top w:val="nil"/>
              <w:left w:val="nil"/>
              <w:bottom w:val="single" w:sz="4" w:space="0" w:color="auto"/>
              <w:right w:val="single" w:sz="4" w:space="0" w:color="auto"/>
            </w:tcBorders>
            <w:shd w:val="clear" w:color="auto" w:fill="auto"/>
            <w:vAlign w:val="center"/>
            <w:hideMark/>
          </w:tcPr>
          <w:p w14:paraId="02BC4ABD" w14:textId="77777777" w:rsidR="006665B5" w:rsidRPr="00453CDA" w:rsidRDefault="006665B5" w:rsidP="005134F5">
            <w:pPr>
              <w:jc w:val="center"/>
              <w:rPr>
                <w:sz w:val="18"/>
                <w:szCs w:val="20"/>
              </w:rPr>
            </w:pPr>
            <w:r w:rsidRPr="00453CDA">
              <w:rPr>
                <w:sz w:val="18"/>
                <w:szCs w:val="20"/>
              </w:rPr>
              <w:t>8,13</w:t>
            </w:r>
          </w:p>
        </w:tc>
        <w:tc>
          <w:tcPr>
            <w:tcW w:w="336" w:type="pct"/>
            <w:tcBorders>
              <w:top w:val="nil"/>
              <w:left w:val="nil"/>
              <w:bottom w:val="single" w:sz="4" w:space="0" w:color="auto"/>
              <w:right w:val="single" w:sz="4" w:space="0" w:color="auto"/>
            </w:tcBorders>
            <w:shd w:val="clear" w:color="auto" w:fill="auto"/>
            <w:vAlign w:val="center"/>
            <w:hideMark/>
          </w:tcPr>
          <w:p w14:paraId="0C8BF939" w14:textId="77777777" w:rsidR="006665B5" w:rsidRPr="00453CDA" w:rsidRDefault="006665B5" w:rsidP="005134F5">
            <w:pPr>
              <w:jc w:val="center"/>
              <w:rPr>
                <w:sz w:val="18"/>
                <w:szCs w:val="20"/>
              </w:rPr>
            </w:pPr>
            <w:r w:rsidRPr="00453CDA">
              <w:rPr>
                <w:sz w:val="18"/>
                <w:szCs w:val="20"/>
              </w:rPr>
              <w:t>118,71</w:t>
            </w:r>
          </w:p>
        </w:tc>
        <w:tc>
          <w:tcPr>
            <w:tcW w:w="347" w:type="pct"/>
            <w:tcBorders>
              <w:top w:val="nil"/>
              <w:left w:val="nil"/>
              <w:bottom w:val="single" w:sz="4" w:space="0" w:color="auto"/>
              <w:right w:val="single" w:sz="4" w:space="0" w:color="auto"/>
            </w:tcBorders>
            <w:shd w:val="clear" w:color="auto" w:fill="auto"/>
            <w:vAlign w:val="center"/>
            <w:hideMark/>
          </w:tcPr>
          <w:p w14:paraId="70E4BAE6" w14:textId="77777777" w:rsidR="006665B5" w:rsidRPr="00453CDA" w:rsidRDefault="006665B5" w:rsidP="005134F5">
            <w:pPr>
              <w:jc w:val="center"/>
              <w:rPr>
                <w:sz w:val="18"/>
                <w:szCs w:val="20"/>
              </w:rPr>
            </w:pPr>
            <w:r w:rsidRPr="00453CDA">
              <w:rPr>
                <w:sz w:val="18"/>
                <w:szCs w:val="20"/>
              </w:rPr>
              <w:t>19,66</w:t>
            </w:r>
          </w:p>
        </w:tc>
        <w:tc>
          <w:tcPr>
            <w:tcW w:w="430" w:type="pct"/>
            <w:tcBorders>
              <w:top w:val="nil"/>
              <w:left w:val="nil"/>
              <w:bottom w:val="single" w:sz="4" w:space="0" w:color="auto"/>
              <w:right w:val="single" w:sz="4" w:space="0" w:color="auto"/>
            </w:tcBorders>
            <w:shd w:val="clear" w:color="auto" w:fill="auto"/>
            <w:vAlign w:val="center"/>
            <w:hideMark/>
          </w:tcPr>
          <w:p w14:paraId="11E30D6C" w14:textId="77777777" w:rsidR="006665B5" w:rsidRPr="00453CDA" w:rsidRDefault="006665B5" w:rsidP="005134F5">
            <w:pPr>
              <w:jc w:val="center"/>
              <w:rPr>
                <w:sz w:val="18"/>
                <w:szCs w:val="20"/>
              </w:rPr>
            </w:pPr>
            <w:r w:rsidRPr="00453CDA">
              <w:rPr>
                <w:sz w:val="18"/>
                <w:szCs w:val="20"/>
              </w:rPr>
              <w:t>17,41</w:t>
            </w:r>
          </w:p>
        </w:tc>
        <w:tc>
          <w:tcPr>
            <w:tcW w:w="392" w:type="pct"/>
            <w:tcBorders>
              <w:top w:val="nil"/>
              <w:left w:val="nil"/>
              <w:bottom w:val="single" w:sz="4" w:space="0" w:color="auto"/>
              <w:right w:val="single" w:sz="4" w:space="0" w:color="auto"/>
            </w:tcBorders>
            <w:shd w:val="clear" w:color="auto" w:fill="auto"/>
            <w:vAlign w:val="center"/>
            <w:hideMark/>
          </w:tcPr>
          <w:p w14:paraId="4E86A6F3" w14:textId="77777777" w:rsidR="006665B5" w:rsidRPr="00453CDA" w:rsidRDefault="006665B5" w:rsidP="005134F5">
            <w:pPr>
              <w:jc w:val="center"/>
              <w:rPr>
                <w:sz w:val="18"/>
                <w:szCs w:val="20"/>
              </w:rPr>
            </w:pPr>
            <w:r w:rsidRPr="00453CDA">
              <w:rPr>
                <w:sz w:val="18"/>
                <w:szCs w:val="20"/>
              </w:rPr>
              <w:t>158,51</w:t>
            </w:r>
          </w:p>
        </w:tc>
        <w:tc>
          <w:tcPr>
            <w:tcW w:w="214" w:type="pct"/>
            <w:tcBorders>
              <w:top w:val="nil"/>
              <w:left w:val="nil"/>
              <w:bottom w:val="single" w:sz="4" w:space="0" w:color="auto"/>
              <w:right w:val="single" w:sz="4" w:space="0" w:color="auto"/>
            </w:tcBorders>
            <w:shd w:val="clear" w:color="auto" w:fill="auto"/>
            <w:vAlign w:val="center"/>
            <w:hideMark/>
          </w:tcPr>
          <w:p w14:paraId="1EBF9364" w14:textId="77777777" w:rsidR="006665B5" w:rsidRPr="00453CDA" w:rsidRDefault="006665B5" w:rsidP="005134F5">
            <w:pPr>
              <w:jc w:val="center"/>
              <w:rPr>
                <w:sz w:val="18"/>
                <w:szCs w:val="20"/>
              </w:rPr>
            </w:pPr>
            <w:r w:rsidRPr="00453CDA">
              <w:rPr>
                <w:sz w:val="18"/>
                <w:szCs w:val="20"/>
              </w:rPr>
              <w:t>92,00</w:t>
            </w:r>
          </w:p>
        </w:tc>
        <w:tc>
          <w:tcPr>
            <w:tcW w:w="483" w:type="pct"/>
            <w:tcBorders>
              <w:top w:val="nil"/>
              <w:left w:val="nil"/>
              <w:bottom w:val="single" w:sz="4" w:space="0" w:color="auto"/>
              <w:right w:val="single" w:sz="4" w:space="0" w:color="auto"/>
            </w:tcBorders>
            <w:shd w:val="clear" w:color="auto" w:fill="auto"/>
            <w:vAlign w:val="center"/>
            <w:hideMark/>
          </w:tcPr>
          <w:p w14:paraId="3686385F" w14:textId="77777777" w:rsidR="006665B5" w:rsidRPr="00453CDA" w:rsidRDefault="006665B5" w:rsidP="005134F5">
            <w:pPr>
              <w:jc w:val="center"/>
              <w:rPr>
                <w:sz w:val="18"/>
                <w:szCs w:val="20"/>
              </w:rPr>
            </w:pPr>
            <w:r w:rsidRPr="00453CDA">
              <w:rPr>
                <w:sz w:val="18"/>
                <w:szCs w:val="20"/>
              </w:rPr>
              <w:t>0,01</w:t>
            </w:r>
          </w:p>
        </w:tc>
      </w:tr>
      <w:tr w:rsidR="004A669A" w:rsidRPr="00453CDA" w14:paraId="614863C1"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28DDD9A3" w14:textId="77777777" w:rsidR="006665B5" w:rsidRPr="00453CDA" w:rsidRDefault="006665B5" w:rsidP="005134F5">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61F2F876" w14:textId="77777777" w:rsidR="006665B5" w:rsidRPr="00453CDA" w:rsidRDefault="006665B5" w:rsidP="005134F5">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4132B430" w14:textId="77777777" w:rsidR="006665B5" w:rsidRPr="00453CDA" w:rsidRDefault="006665B5" w:rsidP="005134F5">
            <w:pPr>
              <w:jc w:val="center"/>
              <w:rPr>
                <w:sz w:val="18"/>
                <w:szCs w:val="20"/>
              </w:rPr>
            </w:pPr>
            <w:r w:rsidRPr="00453CDA">
              <w:rPr>
                <w:sz w:val="18"/>
                <w:szCs w:val="20"/>
              </w:rPr>
              <w:t>2026</w:t>
            </w:r>
          </w:p>
        </w:tc>
        <w:tc>
          <w:tcPr>
            <w:tcW w:w="377" w:type="pct"/>
            <w:tcBorders>
              <w:top w:val="nil"/>
              <w:left w:val="nil"/>
              <w:bottom w:val="single" w:sz="4" w:space="0" w:color="auto"/>
              <w:right w:val="single" w:sz="4" w:space="0" w:color="auto"/>
            </w:tcBorders>
            <w:shd w:val="clear" w:color="auto" w:fill="auto"/>
            <w:vAlign w:val="center"/>
            <w:hideMark/>
          </w:tcPr>
          <w:p w14:paraId="51376FCD" w14:textId="77777777" w:rsidR="006665B5" w:rsidRPr="00453CDA" w:rsidRDefault="006665B5" w:rsidP="005134F5">
            <w:pPr>
              <w:jc w:val="center"/>
              <w:rPr>
                <w:sz w:val="18"/>
                <w:szCs w:val="20"/>
              </w:rPr>
            </w:pPr>
            <w:r w:rsidRPr="00453CDA">
              <w:rPr>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56C8E78F" w14:textId="77777777" w:rsidR="006665B5" w:rsidRPr="00453CDA" w:rsidRDefault="006665B5" w:rsidP="005134F5">
            <w:pPr>
              <w:jc w:val="center"/>
              <w:rPr>
                <w:sz w:val="18"/>
                <w:szCs w:val="20"/>
              </w:rPr>
            </w:pPr>
            <w:r w:rsidRPr="00453CDA">
              <w:rPr>
                <w:sz w:val="18"/>
                <w:szCs w:val="20"/>
              </w:rPr>
              <w:t>126,84</w:t>
            </w:r>
          </w:p>
        </w:tc>
        <w:tc>
          <w:tcPr>
            <w:tcW w:w="420" w:type="pct"/>
            <w:tcBorders>
              <w:top w:val="nil"/>
              <w:left w:val="nil"/>
              <w:bottom w:val="single" w:sz="4" w:space="0" w:color="auto"/>
              <w:right w:val="single" w:sz="4" w:space="0" w:color="auto"/>
            </w:tcBorders>
            <w:shd w:val="clear" w:color="auto" w:fill="auto"/>
            <w:vAlign w:val="center"/>
            <w:hideMark/>
          </w:tcPr>
          <w:p w14:paraId="74683BDA" w14:textId="77777777" w:rsidR="006665B5" w:rsidRPr="00453CDA" w:rsidRDefault="006665B5" w:rsidP="005134F5">
            <w:pPr>
              <w:jc w:val="center"/>
              <w:rPr>
                <w:sz w:val="18"/>
                <w:szCs w:val="20"/>
              </w:rPr>
            </w:pPr>
            <w:r w:rsidRPr="00453CDA">
              <w:rPr>
                <w:sz w:val="18"/>
                <w:szCs w:val="20"/>
              </w:rPr>
              <w:t>0,00</w:t>
            </w:r>
          </w:p>
        </w:tc>
        <w:tc>
          <w:tcPr>
            <w:tcW w:w="337" w:type="pct"/>
            <w:tcBorders>
              <w:top w:val="nil"/>
              <w:left w:val="nil"/>
              <w:bottom w:val="single" w:sz="4" w:space="0" w:color="auto"/>
              <w:right w:val="single" w:sz="4" w:space="0" w:color="auto"/>
            </w:tcBorders>
            <w:shd w:val="clear" w:color="auto" w:fill="auto"/>
            <w:vAlign w:val="center"/>
            <w:hideMark/>
          </w:tcPr>
          <w:p w14:paraId="5DCD1168" w14:textId="77777777" w:rsidR="006665B5" w:rsidRPr="00453CDA" w:rsidRDefault="006665B5" w:rsidP="005134F5">
            <w:pPr>
              <w:jc w:val="center"/>
              <w:rPr>
                <w:sz w:val="18"/>
                <w:szCs w:val="20"/>
              </w:rPr>
            </w:pPr>
            <w:r w:rsidRPr="00453CDA">
              <w:rPr>
                <w:sz w:val="18"/>
                <w:szCs w:val="20"/>
              </w:rPr>
              <w:t>126,84</w:t>
            </w:r>
          </w:p>
        </w:tc>
        <w:tc>
          <w:tcPr>
            <w:tcW w:w="300" w:type="pct"/>
            <w:tcBorders>
              <w:top w:val="nil"/>
              <w:left w:val="nil"/>
              <w:bottom w:val="single" w:sz="4" w:space="0" w:color="auto"/>
              <w:right w:val="single" w:sz="4" w:space="0" w:color="auto"/>
            </w:tcBorders>
            <w:shd w:val="clear" w:color="auto" w:fill="auto"/>
            <w:vAlign w:val="center"/>
            <w:hideMark/>
          </w:tcPr>
          <w:p w14:paraId="1F219C53" w14:textId="77777777" w:rsidR="006665B5" w:rsidRPr="00453CDA" w:rsidRDefault="006665B5" w:rsidP="005134F5">
            <w:pPr>
              <w:jc w:val="center"/>
              <w:rPr>
                <w:sz w:val="18"/>
                <w:szCs w:val="20"/>
              </w:rPr>
            </w:pPr>
            <w:r w:rsidRPr="00453CDA">
              <w:rPr>
                <w:sz w:val="18"/>
                <w:szCs w:val="20"/>
              </w:rPr>
              <w:t>8,13</w:t>
            </w:r>
          </w:p>
        </w:tc>
        <w:tc>
          <w:tcPr>
            <w:tcW w:w="336" w:type="pct"/>
            <w:tcBorders>
              <w:top w:val="nil"/>
              <w:left w:val="nil"/>
              <w:bottom w:val="single" w:sz="4" w:space="0" w:color="auto"/>
              <w:right w:val="single" w:sz="4" w:space="0" w:color="auto"/>
            </w:tcBorders>
            <w:shd w:val="clear" w:color="auto" w:fill="auto"/>
            <w:vAlign w:val="center"/>
            <w:hideMark/>
          </w:tcPr>
          <w:p w14:paraId="6776D1F3" w14:textId="77777777" w:rsidR="006665B5" w:rsidRPr="00453CDA" w:rsidRDefault="006665B5" w:rsidP="005134F5">
            <w:pPr>
              <w:jc w:val="center"/>
              <w:rPr>
                <w:sz w:val="18"/>
                <w:szCs w:val="20"/>
              </w:rPr>
            </w:pPr>
            <w:r w:rsidRPr="00453CDA">
              <w:rPr>
                <w:sz w:val="18"/>
                <w:szCs w:val="20"/>
              </w:rPr>
              <w:t>118,71</w:t>
            </w:r>
          </w:p>
        </w:tc>
        <w:tc>
          <w:tcPr>
            <w:tcW w:w="347" w:type="pct"/>
            <w:tcBorders>
              <w:top w:val="nil"/>
              <w:left w:val="nil"/>
              <w:bottom w:val="single" w:sz="4" w:space="0" w:color="auto"/>
              <w:right w:val="single" w:sz="4" w:space="0" w:color="auto"/>
            </w:tcBorders>
            <w:shd w:val="clear" w:color="auto" w:fill="auto"/>
            <w:vAlign w:val="center"/>
            <w:hideMark/>
          </w:tcPr>
          <w:p w14:paraId="54614126" w14:textId="77777777" w:rsidR="006665B5" w:rsidRPr="00453CDA" w:rsidRDefault="006665B5" w:rsidP="005134F5">
            <w:pPr>
              <w:jc w:val="center"/>
              <w:rPr>
                <w:sz w:val="18"/>
                <w:szCs w:val="20"/>
              </w:rPr>
            </w:pPr>
            <w:r w:rsidRPr="00453CDA">
              <w:rPr>
                <w:sz w:val="18"/>
                <w:szCs w:val="20"/>
              </w:rPr>
              <w:t>19,66</w:t>
            </w:r>
          </w:p>
        </w:tc>
        <w:tc>
          <w:tcPr>
            <w:tcW w:w="430" w:type="pct"/>
            <w:tcBorders>
              <w:top w:val="nil"/>
              <w:left w:val="nil"/>
              <w:bottom w:val="single" w:sz="4" w:space="0" w:color="auto"/>
              <w:right w:val="single" w:sz="4" w:space="0" w:color="auto"/>
            </w:tcBorders>
            <w:shd w:val="clear" w:color="auto" w:fill="auto"/>
            <w:vAlign w:val="center"/>
            <w:hideMark/>
          </w:tcPr>
          <w:p w14:paraId="320D41E5" w14:textId="77777777" w:rsidR="006665B5" w:rsidRPr="00453CDA" w:rsidRDefault="006665B5" w:rsidP="005134F5">
            <w:pPr>
              <w:jc w:val="center"/>
              <w:rPr>
                <w:sz w:val="18"/>
                <w:szCs w:val="20"/>
              </w:rPr>
            </w:pPr>
            <w:r w:rsidRPr="00453CDA">
              <w:rPr>
                <w:sz w:val="18"/>
                <w:szCs w:val="20"/>
              </w:rPr>
              <w:t>17,41</w:t>
            </w:r>
          </w:p>
        </w:tc>
        <w:tc>
          <w:tcPr>
            <w:tcW w:w="392" w:type="pct"/>
            <w:tcBorders>
              <w:top w:val="nil"/>
              <w:left w:val="nil"/>
              <w:bottom w:val="single" w:sz="4" w:space="0" w:color="auto"/>
              <w:right w:val="single" w:sz="4" w:space="0" w:color="auto"/>
            </w:tcBorders>
            <w:shd w:val="clear" w:color="auto" w:fill="auto"/>
            <w:vAlign w:val="center"/>
            <w:hideMark/>
          </w:tcPr>
          <w:p w14:paraId="41A5C808" w14:textId="77777777" w:rsidR="006665B5" w:rsidRPr="00453CDA" w:rsidRDefault="006665B5" w:rsidP="005134F5">
            <w:pPr>
              <w:jc w:val="center"/>
              <w:rPr>
                <w:sz w:val="18"/>
                <w:szCs w:val="20"/>
              </w:rPr>
            </w:pPr>
            <w:r w:rsidRPr="00453CDA">
              <w:rPr>
                <w:sz w:val="18"/>
                <w:szCs w:val="20"/>
              </w:rPr>
              <w:t>158,51</w:t>
            </w:r>
          </w:p>
        </w:tc>
        <w:tc>
          <w:tcPr>
            <w:tcW w:w="214" w:type="pct"/>
            <w:tcBorders>
              <w:top w:val="nil"/>
              <w:left w:val="nil"/>
              <w:bottom w:val="single" w:sz="4" w:space="0" w:color="auto"/>
              <w:right w:val="single" w:sz="4" w:space="0" w:color="auto"/>
            </w:tcBorders>
            <w:shd w:val="clear" w:color="auto" w:fill="auto"/>
            <w:vAlign w:val="center"/>
            <w:hideMark/>
          </w:tcPr>
          <w:p w14:paraId="0FF7AC95" w14:textId="77777777" w:rsidR="006665B5" w:rsidRPr="00453CDA" w:rsidRDefault="006665B5" w:rsidP="005134F5">
            <w:pPr>
              <w:jc w:val="center"/>
              <w:rPr>
                <w:sz w:val="18"/>
                <w:szCs w:val="20"/>
              </w:rPr>
            </w:pPr>
            <w:r w:rsidRPr="00453CDA">
              <w:rPr>
                <w:sz w:val="18"/>
                <w:szCs w:val="20"/>
              </w:rPr>
              <w:t>92,00</w:t>
            </w:r>
          </w:p>
        </w:tc>
        <w:tc>
          <w:tcPr>
            <w:tcW w:w="483" w:type="pct"/>
            <w:tcBorders>
              <w:top w:val="nil"/>
              <w:left w:val="nil"/>
              <w:bottom w:val="single" w:sz="4" w:space="0" w:color="auto"/>
              <w:right w:val="single" w:sz="4" w:space="0" w:color="auto"/>
            </w:tcBorders>
            <w:shd w:val="clear" w:color="auto" w:fill="auto"/>
            <w:vAlign w:val="center"/>
            <w:hideMark/>
          </w:tcPr>
          <w:p w14:paraId="2BA48328" w14:textId="77777777" w:rsidR="006665B5" w:rsidRPr="00453CDA" w:rsidRDefault="006665B5" w:rsidP="005134F5">
            <w:pPr>
              <w:jc w:val="center"/>
              <w:rPr>
                <w:sz w:val="18"/>
                <w:szCs w:val="20"/>
              </w:rPr>
            </w:pPr>
            <w:r w:rsidRPr="00453CDA">
              <w:rPr>
                <w:sz w:val="18"/>
                <w:szCs w:val="20"/>
              </w:rPr>
              <w:t>0,01</w:t>
            </w:r>
          </w:p>
        </w:tc>
      </w:tr>
      <w:tr w:rsidR="004A669A" w:rsidRPr="00453CDA" w14:paraId="190AFB83"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3127D53B" w14:textId="77777777" w:rsidR="006665B5" w:rsidRPr="00453CDA" w:rsidRDefault="006665B5" w:rsidP="005134F5">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602C0469" w14:textId="77777777" w:rsidR="006665B5" w:rsidRPr="00453CDA" w:rsidRDefault="006665B5" w:rsidP="005134F5">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13B21108" w14:textId="77777777" w:rsidR="006665B5" w:rsidRPr="00453CDA" w:rsidRDefault="006665B5" w:rsidP="005134F5">
            <w:pPr>
              <w:jc w:val="center"/>
              <w:rPr>
                <w:sz w:val="18"/>
                <w:szCs w:val="20"/>
              </w:rPr>
            </w:pPr>
            <w:r w:rsidRPr="00453CDA">
              <w:rPr>
                <w:sz w:val="18"/>
                <w:szCs w:val="20"/>
              </w:rPr>
              <w:t>2027</w:t>
            </w:r>
          </w:p>
        </w:tc>
        <w:tc>
          <w:tcPr>
            <w:tcW w:w="377" w:type="pct"/>
            <w:tcBorders>
              <w:top w:val="nil"/>
              <w:left w:val="nil"/>
              <w:bottom w:val="single" w:sz="4" w:space="0" w:color="auto"/>
              <w:right w:val="single" w:sz="4" w:space="0" w:color="auto"/>
            </w:tcBorders>
            <w:shd w:val="clear" w:color="auto" w:fill="auto"/>
            <w:vAlign w:val="center"/>
            <w:hideMark/>
          </w:tcPr>
          <w:p w14:paraId="31440E10" w14:textId="77777777" w:rsidR="006665B5" w:rsidRPr="00453CDA" w:rsidRDefault="006665B5" w:rsidP="005134F5">
            <w:pPr>
              <w:jc w:val="center"/>
              <w:rPr>
                <w:sz w:val="18"/>
                <w:szCs w:val="20"/>
              </w:rPr>
            </w:pPr>
            <w:r w:rsidRPr="00453CDA">
              <w:rPr>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1ADC5175" w14:textId="77777777" w:rsidR="006665B5" w:rsidRPr="00453CDA" w:rsidRDefault="006665B5" w:rsidP="005134F5">
            <w:pPr>
              <w:jc w:val="center"/>
              <w:rPr>
                <w:sz w:val="18"/>
                <w:szCs w:val="20"/>
              </w:rPr>
            </w:pPr>
            <w:r w:rsidRPr="00453CDA">
              <w:rPr>
                <w:sz w:val="18"/>
                <w:szCs w:val="20"/>
              </w:rPr>
              <w:t>126,84</w:t>
            </w:r>
          </w:p>
        </w:tc>
        <w:tc>
          <w:tcPr>
            <w:tcW w:w="420" w:type="pct"/>
            <w:tcBorders>
              <w:top w:val="nil"/>
              <w:left w:val="nil"/>
              <w:bottom w:val="single" w:sz="4" w:space="0" w:color="auto"/>
              <w:right w:val="single" w:sz="4" w:space="0" w:color="auto"/>
            </w:tcBorders>
            <w:shd w:val="clear" w:color="auto" w:fill="auto"/>
            <w:vAlign w:val="center"/>
            <w:hideMark/>
          </w:tcPr>
          <w:p w14:paraId="112DC096" w14:textId="77777777" w:rsidR="006665B5" w:rsidRPr="00453CDA" w:rsidRDefault="006665B5" w:rsidP="005134F5">
            <w:pPr>
              <w:jc w:val="center"/>
              <w:rPr>
                <w:sz w:val="18"/>
                <w:szCs w:val="20"/>
              </w:rPr>
            </w:pPr>
            <w:r w:rsidRPr="00453CDA">
              <w:rPr>
                <w:sz w:val="18"/>
                <w:szCs w:val="20"/>
              </w:rPr>
              <w:t>0,00</w:t>
            </w:r>
          </w:p>
        </w:tc>
        <w:tc>
          <w:tcPr>
            <w:tcW w:w="337" w:type="pct"/>
            <w:tcBorders>
              <w:top w:val="nil"/>
              <w:left w:val="nil"/>
              <w:bottom w:val="single" w:sz="4" w:space="0" w:color="auto"/>
              <w:right w:val="single" w:sz="4" w:space="0" w:color="auto"/>
            </w:tcBorders>
            <w:shd w:val="clear" w:color="auto" w:fill="auto"/>
            <w:vAlign w:val="center"/>
            <w:hideMark/>
          </w:tcPr>
          <w:p w14:paraId="2341EE1F" w14:textId="77777777" w:rsidR="006665B5" w:rsidRPr="00453CDA" w:rsidRDefault="006665B5" w:rsidP="005134F5">
            <w:pPr>
              <w:jc w:val="center"/>
              <w:rPr>
                <w:sz w:val="18"/>
                <w:szCs w:val="20"/>
              </w:rPr>
            </w:pPr>
            <w:r w:rsidRPr="00453CDA">
              <w:rPr>
                <w:sz w:val="18"/>
                <w:szCs w:val="20"/>
              </w:rPr>
              <w:t>126,84</w:t>
            </w:r>
          </w:p>
        </w:tc>
        <w:tc>
          <w:tcPr>
            <w:tcW w:w="300" w:type="pct"/>
            <w:tcBorders>
              <w:top w:val="nil"/>
              <w:left w:val="nil"/>
              <w:bottom w:val="single" w:sz="4" w:space="0" w:color="auto"/>
              <w:right w:val="single" w:sz="4" w:space="0" w:color="auto"/>
            </w:tcBorders>
            <w:shd w:val="clear" w:color="auto" w:fill="auto"/>
            <w:vAlign w:val="center"/>
            <w:hideMark/>
          </w:tcPr>
          <w:p w14:paraId="3358D482" w14:textId="77777777" w:rsidR="006665B5" w:rsidRPr="00453CDA" w:rsidRDefault="006665B5" w:rsidP="005134F5">
            <w:pPr>
              <w:jc w:val="center"/>
              <w:rPr>
                <w:sz w:val="18"/>
                <w:szCs w:val="20"/>
              </w:rPr>
            </w:pPr>
            <w:r w:rsidRPr="00453CDA">
              <w:rPr>
                <w:sz w:val="18"/>
                <w:szCs w:val="20"/>
              </w:rPr>
              <w:t>8,13</w:t>
            </w:r>
          </w:p>
        </w:tc>
        <w:tc>
          <w:tcPr>
            <w:tcW w:w="336" w:type="pct"/>
            <w:tcBorders>
              <w:top w:val="nil"/>
              <w:left w:val="nil"/>
              <w:bottom w:val="single" w:sz="4" w:space="0" w:color="auto"/>
              <w:right w:val="single" w:sz="4" w:space="0" w:color="auto"/>
            </w:tcBorders>
            <w:shd w:val="clear" w:color="auto" w:fill="auto"/>
            <w:vAlign w:val="center"/>
            <w:hideMark/>
          </w:tcPr>
          <w:p w14:paraId="71DD505F" w14:textId="77777777" w:rsidR="006665B5" w:rsidRPr="00453CDA" w:rsidRDefault="006665B5" w:rsidP="005134F5">
            <w:pPr>
              <w:jc w:val="center"/>
              <w:rPr>
                <w:sz w:val="18"/>
                <w:szCs w:val="20"/>
              </w:rPr>
            </w:pPr>
            <w:r w:rsidRPr="00453CDA">
              <w:rPr>
                <w:sz w:val="18"/>
                <w:szCs w:val="20"/>
              </w:rPr>
              <w:t>118,71</w:t>
            </w:r>
          </w:p>
        </w:tc>
        <w:tc>
          <w:tcPr>
            <w:tcW w:w="347" w:type="pct"/>
            <w:tcBorders>
              <w:top w:val="nil"/>
              <w:left w:val="nil"/>
              <w:bottom w:val="single" w:sz="4" w:space="0" w:color="auto"/>
              <w:right w:val="single" w:sz="4" w:space="0" w:color="auto"/>
            </w:tcBorders>
            <w:shd w:val="clear" w:color="auto" w:fill="auto"/>
            <w:vAlign w:val="center"/>
            <w:hideMark/>
          </w:tcPr>
          <w:p w14:paraId="526141D9" w14:textId="77777777" w:rsidR="006665B5" w:rsidRPr="00453CDA" w:rsidRDefault="006665B5" w:rsidP="005134F5">
            <w:pPr>
              <w:jc w:val="center"/>
              <w:rPr>
                <w:sz w:val="18"/>
                <w:szCs w:val="20"/>
              </w:rPr>
            </w:pPr>
            <w:r w:rsidRPr="00453CDA">
              <w:rPr>
                <w:sz w:val="18"/>
                <w:szCs w:val="20"/>
              </w:rPr>
              <w:t>19,66</w:t>
            </w:r>
          </w:p>
        </w:tc>
        <w:tc>
          <w:tcPr>
            <w:tcW w:w="430" w:type="pct"/>
            <w:tcBorders>
              <w:top w:val="nil"/>
              <w:left w:val="nil"/>
              <w:bottom w:val="single" w:sz="4" w:space="0" w:color="auto"/>
              <w:right w:val="single" w:sz="4" w:space="0" w:color="auto"/>
            </w:tcBorders>
            <w:shd w:val="clear" w:color="auto" w:fill="auto"/>
            <w:vAlign w:val="center"/>
            <w:hideMark/>
          </w:tcPr>
          <w:p w14:paraId="78280D0D" w14:textId="77777777" w:rsidR="006665B5" w:rsidRPr="00453CDA" w:rsidRDefault="006665B5" w:rsidP="005134F5">
            <w:pPr>
              <w:jc w:val="center"/>
              <w:rPr>
                <w:sz w:val="18"/>
                <w:szCs w:val="20"/>
              </w:rPr>
            </w:pPr>
            <w:r w:rsidRPr="00453CDA">
              <w:rPr>
                <w:sz w:val="18"/>
                <w:szCs w:val="20"/>
              </w:rPr>
              <w:t>17,41</w:t>
            </w:r>
          </w:p>
        </w:tc>
        <w:tc>
          <w:tcPr>
            <w:tcW w:w="392" w:type="pct"/>
            <w:tcBorders>
              <w:top w:val="nil"/>
              <w:left w:val="nil"/>
              <w:bottom w:val="single" w:sz="4" w:space="0" w:color="auto"/>
              <w:right w:val="single" w:sz="4" w:space="0" w:color="auto"/>
            </w:tcBorders>
            <w:shd w:val="clear" w:color="auto" w:fill="auto"/>
            <w:vAlign w:val="center"/>
            <w:hideMark/>
          </w:tcPr>
          <w:p w14:paraId="3389A927" w14:textId="77777777" w:rsidR="006665B5" w:rsidRPr="00453CDA" w:rsidRDefault="006665B5" w:rsidP="005134F5">
            <w:pPr>
              <w:jc w:val="center"/>
              <w:rPr>
                <w:sz w:val="18"/>
                <w:szCs w:val="20"/>
              </w:rPr>
            </w:pPr>
            <w:r w:rsidRPr="00453CDA">
              <w:rPr>
                <w:sz w:val="18"/>
                <w:szCs w:val="20"/>
              </w:rPr>
              <w:t>158,51</w:t>
            </w:r>
          </w:p>
        </w:tc>
        <w:tc>
          <w:tcPr>
            <w:tcW w:w="214" w:type="pct"/>
            <w:tcBorders>
              <w:top w:val="nil"/>
              <w:left w:val="nil"/>
              <w:bottom w:val="single" w:sz="4" w:space="0" w:color="auto"/>
              <w:right w:val="single" w:sz="4" w:space="0" w:color="auto"/>
            </w:tcBorders>
            <w:shd w:val="clear" w:color="auto" w:fill="auto"/>
            <w:vAlign w:val="center"/>
            <w:hideMark/>
          </w:tcPr>
          <w:p w14:paraId="432B19B4" w14:textId="77777777" w:rsidR="006665B5" w:rsidRPr="00453CDA" w:rsidRDefault="006665B5" w:rsidP="005134F5">
            <w:pPr>
              <w:jc w:val="center"/>
              <w:rPr>
                <w:sz w:val="18"/>
                <w:szCs w:val="20"/>
              </w:rPr>
            </w:pPr>
            <w:r w:rsidRPr="00453CDA">
              <w:rPr>
                <w:sz w:val="18"/>
                <w:szCs w:val="20"/>
              </w:rPr>
              <w:t>92,00</w:t>
            </w:r>
          </w:p>
        </w:tc>
        <w:tc>
          <w:tcPr>
            <w:tcW w:w="483" w:type="pct"/>
            <w:tcBorders>
              <w:top w:val="nil"/>
              <w:left w:val="nil"/>
              <w:bottom w:val="single" w:sz="4" w:space="0" w:color="auto"/>
              <w:right w:val="single" w:sz="4" w:space="0" w:color="auto"/>
            </w:tcBorders>
            <w:shd w:val="clear" w:color="auto" w:fill="auto"/>
            <w:vAlign w:val="center"/>
            <w:hideMark/>
          </w:tcPr>
          <w:p w14:paraId="6785F4BE" w14:textId="77777777" w:rsidR="006665B5" w:rsidRPr="00453CDA" w:rsidRDefault="006665B5" w:rsidP="005134F5">
            <w:pPr>
              <w:jc w:val="center"/>
              <w:rPr>
                <w:sz w:val="18"/>
                <w:szCs w:val="20"/>
              </w:rPr>
            </w:pPr>
            <w:r w:rsidRPr="00453CDA">
              <w:rPr>
                <w:sz w:val="18"/>
                <w:szCs w:val="20"/>
              </w:rPr>
              <w:t>0,01</w:t>
            </w:r>
          </w:p>
        </w:tc>
      </w:tr>
      <w:tr w:rsidR="004A669A" w:rsidRPr="00453CDA" w14:paraId="046089FA"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555F85F0" w14:textId="77777777" w:rsidR="006665B5" w:rsidRPr="00453CDA" w:rsidRDefault="006665B5" w:rsidP="005134F5">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4CA22E9D" w14:textId="77777777" w:rsidR="006665B5" w:rsidRPr="00453CDA" w:rsidRDefault="006665B5" w:rsidP="005134F5">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04E3227E" w14:textId="77777777" w:rsidR="006665B5" w:rsidRPr="00453CDA" w:rsidRDefault="006665B5" w:rsidP="005134F5">
            <w:pPr>
              <w:jc w:val="center"/>
              <w:rPr>
                <w:sz w:val="18"/>
                <w:szCs w:val="20"/>
              </w:rPr>
            </w:pPr>
            <w:r w:rsidRPr="00453CDA">
              <w:rPr>
                <w:sz w:val="18"/>
                <w:szCs w:val="20"/>
              </w:rPr>
              <w:t>2028</w:t>
            </w:r>
          </w:p>
        </w:tc>
        <w:tc>
          <w:tcPr>
            <w:tcW w:w="377" w:type="pct"/>
            <w:tcBorders>
              <w:top w:val="nil"/>
              <w:left w:val="nil"/>
              <w:bottom w:val="single" w:sz="4" w:space="0" w:color="auto"/>
              <w:right w:val="single" w:sz="4" w:space="0" w:color="auto"/>
            </w:tcBorders>
            <w:shd w:val="clear" w:color="auto" w:fill="auto"/>
            <w:vAlign w:val="center"/>
            <w:hideMark/>
          </w:tcPr>
          <w:p w14:paraId="18AEED01" w14:textId="77777777" w:rsidR="006665B5" w:rsidRPr="00453CDA" w:rsidRDefault="006665B5" w:rsidP="005134F5">
            <w:pPr>
              <w:jc w:val="center"/>
              <w:rPr>
                <w:sz w:val="18"/>
                <w:szCs w:val="20"/>
              </w:rPr>
            </w:pPr>
            <w:r w:rsidRPr="00453CDA">
              <w:rPr>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09C6FFCE" w14:textId="77777777" w:rsidR="006665B5" w:rsidRPr="00453CDA" w:rsidRDefault="006665B5" w:rsidP="005134F5">
            <w:pPr>
              <w:jc w:val="center"/>
              <w:rPr>
                <w:sz w:val="18"/>
                <w:szCs w:val="20"/>
              </w:rPr>
            </w:pPr>
            <w:r w:rsidRPr="00453CDA">
              <w:rPr>
                <w:sz w:val="18"/>
                <w:szCs w:val="20"/>
              </w:rPr>
              <w:t>126,84</w:t>
            </w:r>
          </w:p>
        </w:tc>
        <w:tc>
          <w:tcPr>
            <w:tcW w:w="420" w:type="pct"/>
            <w:tcBorders>
              <w:top w:val="nil"/>
              <w:left w:val="nil"/>
              <w:bottom w:val="single" w:sz="4" w:space="0" w:color="auto"/>
              <w:right w:val="single" w:sz="4" w:space="0" w:color="auto"/>
            </w:tcBorders>
            <w:shd w:val="clear" w:color="auto" w:fill="auto"/>
            <w:vAlign w:val="center"/>
            <w:hideMark/>
          </w:tcPr>
          <w:p w14:paraId="32503D68" w14:textId="77777777" w:rsidR="006665B5" w:rsidRPr="00453CDA" w:rsidRDefault="006665B5" w:rsidP="005134F5">
            <w:pPr>
              <w:jc w:val="center"/>
              <w:rPr>
                <w:sz w:val="18"/>
                <w:szCs w:val="20"/>
              </w:rPr>
            </w:pPr>
            <w:r w:rsidRPr="00453CDA">
              <w:rPr>
                <w:sz w:val="18"/>
                <w:szCs w:val="20"/>
              </w:rPr>
              <w:t>0,00</w:t>
            </w:r>
          </w:p>
        </w:tc>
        <w:tc>
          <w:tcPr>
            <w:tcW w:w="337" w:type="pct"/>
            <w:tcBorders>
              <w:top w:val="nil"/>
              <w:left w:val="nil"/>
              <w:bottom w:val="single" w:sz="4" w:space="0" w:color="auto"/>
              <w:right w:val="single" w:sz="4" w:space="0" w:color="auto"/>
            </w:tcBorders>
            <w:shd w:val="clear" w:color="auto" w:fill="auto"/>
            <w:vAlign w:val="center"/>
            <w:hideMark/>
          </w:tcPr>
          <w:p w14:paraId="4B5081C4" w14:textId="77777777" w:rsidR="006665B5" w:rsidRPr="00453CDA" w:rsidRDefault="006665B5" w:rsidP="005134F5">
            <w:pPr>
              <w:jc w:val="center"/>
              <w:rPr>
                <w:sz w:val="18"/>
                <w:szCs w:val="20"/>
              </w:rPr>
            </w:pPr>
            <w:r w:rsidRPr="00453CDA">
              <w:rPr>
                <w:sz w:val="18"/>
                <w:szCs w:val="20"/>
              </w:rPr>
              <w:t>126,84</w:t>
            </w:r>
          </w:p>
        </w:tc>
        <w:tc>
          <w:tcPr>
            <w:tcW w:w="300" w:type="pct"/>
            <w:tcBorders>
              <w:top w:val="nil"/>
              <w:left w:val="nil"/>
              <w:bottom w:val="single" w:sz="4" w:space="0" w:color="auto"/>
              <w:right w:val="single" w:sz="4" w:space="0" w:color="auto"/>
            </w:tcBorders>
            <w:shd w:val="clear" w:color="auto" w:fill="auto"/>
            <w:vAlign w:val="center"/>
            <w:hideMark/>
          </w:tcPr>
          <w:p w14:paraId="6A8F24E0" w14:textId="77777777" w:rsidR="006665B5" w:rsidRPr="00453CDA" w:rsidRDefault="006665B5" w:rsidP="005134F5">
            <w:pPr>
              <w:jc w:val="center"/>
              <w:rPr>
                <w:sz w:val="18"/>
                <w:szCs w:val="20"/>
              </w:rPr>
            </w:pPr>
            <w:r w:rsidRPr="00453CDA">
              <w:rPr>
                <w:sz w:val="18"/>
                <w:szCs w:val="20"/>
              </w:rPr>
              <w:t>8,13</w:t>
            </w:r>
          </w:p>
        </w:tc>
        <w:tc>
          <w:tcPr>
            <w:tcW w:w="336" w:type="pct"/>
            <w:tcBorders>
              <w:top w:val="nil"/>
              <w:left w:val="nil"/>
              <w:bottom w:val="single" w:sz="4" w:space="0" w:color="auto"/>
              <w:right w:val="single" w:sz="4" w:space="0" w:color="auto"/>
            </w:tcBorders>
            <w:shd w:val="clear" w:color="auto" w:fill="auto"/>
            <w:vAlign w:val="center"/>
            <w:hideMark/>
          </w:tcPr>
          <w:p w14:paraId="10869C11" w14:textId="77777777" w:rsidR="006665B5" w:rsidRPr="00453CDA" w:rsidRDefault="006665B5" w:rsidP="005134F5">
            <w:pPr>
              <w:jc w:val="center"/>
              <w:rPr>
                <w:sz w:val="18"/>
                <w:szCs w:val="20"/>
              </w:rPr>
            </w:pPr>
            <w:r w:rsidRPr="00453CDA">
              <w:rPr>
                <w:sz w:val="18"/>
                <w:szCs w:val="20"/>
              </w:rPr>
              <w:t>118,71</w:t>
            </w:r>
          </w:p>
        </w:tc>
        <w:tc>
          <w:tcPr>
            <w:tcW w:w="347" w:type="pct"/>
            <w:tcBorders>
              <w:top w:val="nil"/>
              <w:left w:val="nil"/>
              <w:bottom w:val="single" w:sz="4" w:space="0" w:color="auto"/>
              <w:right w:val="single" w:sz="4" w:space="0" w:color="auto"/>
            </w:tcBorders>
            <w:shd w:val="clear" w:color="auto" w:fill="auto"/>
            <w:vAlign w:val="center"/>
            <w:hideMark/>
          </w:tcPr>
          <w:p w14:paraId="171DE0DD" w14:textId="77777777" w:rsidR="006665B5" w:rsidRPr="00453CDA" w:rsidRDefault="006665B5" w:rsidP="005134F5">
            <w:pPr>
              <w:jc w:val="center"/>
              <w:rPr>
                <w:sz w:val="18"/>
                <w:szCs w:val="20"/>
              </w:rPr>
            </w:pPr>
            <w:r w:rsidRPr="00453CDA">
              <w:rPr>
                <w:sz w:val="18"/>
                <w:szCs w:val="20"/>
              </w:rPr>
              <w:t>19,66</w:t>
            </w:r>
          </w:p>
        </w:tc>
        <w:tc>
          <w:tcPr>
            <w:tcW w:w="430" w:type="pct"/>
            <w:tcBorders>
              <w:top w:val="nil"/>
              <w:left w:val="nil"/>
              <w:bottom w:val="single" w:sz="4" w:space="0" w:color="auto"/>
              <w:right w:val="single" w:sz="4" w:space="0" w:color="auto"/>
            </w:tcBorders>
            <w:shd w:val="clear" w:color="auto" w:fill="auto"/>
            <w:vAlign w:val="center"/>
            <w:hideMark/>
          </w:tcPr>
          <w:p w14:paraId="704849F6" w14:textId="77777777" w:rsidR="006665B5" w:rsidRPr="00453CDA" w:rsidRDefault="006665B5" w:rsidP="005134F5">
            <w:pPr>
              <w:jc w:val="center"/>
              <w:rPr>
                <w:sz w:val="18"/>
                <w:szCs w:val="20"/>
              </w:rPr>
            </w:pPr>
            <w:r w:rsidRPr="00453CDA">
              <w:rPr>
                <w:sz w:val="18"/>
                <w:szCs w:val="20"/>
              </w:rPr>
              <w:t>17,41</w:t>
            </w:r>
          </w:p>
        </w:tc>
        <w:tc>
          <w:tcPr>
            <w:tcW w:w="392" w:type="pct"/>
            <w:tcBorders>
              <w:top w:val="nil"/>
              <w:left w:val="nil"/>
              <w:bottom w:val="single" w:sz="4" w:space="0" w:color="auto"/>
              <w:right w:val="single" w:sz="4" w:space="0" w:color="auto"/>
            </w:tcBorders>
            <w:shd w:val="clear" w:color="auto" w:fill="auto"/>
            <w:vAlign w:val="center"/>
            <w:hideMark/>
          </w:tcPr>
          <w:p w14:paraId="204A4DBE" w14:textId="77777777" w:rsidR="006665B5" w:rsidRPr="00453CDA" w:rsidRDefault="006665B5" w:rsidP="005134F5">
            <w:pPr>
              <w:jc w:val="center"/>
              <w:rPr>
                <w:sz w:val="18"/>
                <w:szCs w:val="20"/>
              </w:rPr>
            </w:pPr>
            <w:r w:rsidRPr="00453CDA">
              <w:rPr>
                <w:sz w:val="18"/>
                <w:szCs w:val="20"/>
              </w:rPr>
              <w:t>158,51</w:t>
            </w:r>
          </w:p>
        </w:tc>
        <w:tc>
          <w:tcPr>
            <w:tcW w:w="214" w:type="pct"/>
            <w:tcBorders>
              <w:top w:val="nil"/>
              <w:left w:val="nil"/>
              <w:bottom w:val="single" w:sz="4" w:space="0" w:color="auto"/>
              <w:right w:val="single" w:sz="4" w:space="0" w:color="auto"/>
            </w:tcBorders>
            <w:shd w:val="clear" w:color="auto" w:fill="auto"/>
            <w:vAlign w:val="center"/>
            <w:hideMark/>
          </w:tcPr>
          <w:p w14:paraId="5D9530BD" w14:textId="77777777" w:rsidR="006665B5" w:rsidRPr="00453CDA" w:rsidRDefault="006665B5" w:rsidP="005134F5">
            <w:pPr>
              <w:jc w:val="center"/>
              <w:rPr>
                <w:sz w:val="18"/>
                <w:szCs w:val="20"/>
              </w:rPr>
            </w:pPr>
            <w:r w:rsidRPr="00453CDA">
              <w:rPr>
                <w:sz w:val="18"/>
                <w:szCs w:val="20"/>
              </w:rPr>
              <w:t>92,00</w:t>
            </w:r>
          </w:p>
        </w:tc>
        <w:tc>
          <w:tcPr>
            <w:tcW w:w="483" w:type="pct"/>
            <w:tcBorders>
              <w:top w:val="nil"/>
              <w:left w:val="nil"/>
              <w:bottom w:val="single" w:sz="4" w:space="0" w:color="auto"/>
              <w:right w:val="single" w:sz="4" w:space="0" w:color="auto"/>
            </w:tcBorders>
            <w:shd w:val="clear" w:color="auto" w:fill="auto"/>
            <w:vAlign w:val="center"/>
            <w:hideMark/>
          </w:tcPr>
          <w:p w14:paraId="3F7B9DC6" w14:textId="77777777" w:rsidR="006665B5" w:rsidRPr="00453CDA" w:rsidRDefault="006665B5" w:rsidP="005134F5">
            <w:pPr>
              <w:jc w:val="center"/>
              <w:rPr>
                <w:sz w:val="18"/>
                <w:szCs w:val="20"/>
              </w:rPr>
            </w:pPr>
            <w:r w:rsidRPr="00453CDA">
              <w:rPr>
                <w:sz w:val="18"/>
                <w:szCs w:val="20"/>
              </w:rPr>
              <w:t>0,01</w:t>
            </w:r>
          </w:p>
        </w:tc>
      </w:tr>
      <w:tr w:rsidR="004A669A" w:rsidRPr="00453CDA" w14:paraId="16AF75D1"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0699F585" w14:textId="77777777" w:rsidR="006665B5" w:rsidRPr="00453CDA" w:rsidRDefault="006665B5" w:rsidP="005134F5">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5B6C9D8C" w14:textId="77777777" w:rsidR="006665B5" w:rsidRPr="00453CDA" w:rsidRDefault="006665B5" w:rsidP="005134F5">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70E4E078" w14:textId="77777777" w:rsidR="006665B5" w:rsidRPr="00453CDA" w:rsidRDefault="006665B5" w:rsidP="005134F5">
            <w:pPr>
              <w:jc w:val="center"/>
              <w:rPr>
                <w:sz w:val="18"/>
                <w:szCs w:val="20"/>
              </w:rPr>
            </w:pPr>
            <w:r w:rsidRPr="00453CDA">
              <w:rPr>
                <w:sz w:val="18"/>
                <w:szCs w:val="20"/>
              </w:rPr>
              <w:t>2029</w:t>
            </w:r>
          </w:p>
        </w:tc>
        <w:tc>
          <w:tcPr>
            <w:tcW w:w="377" w:type="pct"/>
            <w:tcBorders>
              <w:top w:val="nil"/>
              <w:left w:val="nil"/>
              <w:bottom w:val="single" w:sz="4" w:space="0" w:color="auto"/>
              <w:right w:val="single" w:sz="4" w:space="0" w:color="auto"/>
            </w:tcBorders>
            <w:shd w:val="clear" w:color="auto" w:fill="auto"/>
            <w:vAlign w:val="center"/>
            <w:hideMark/>
          </w:tcPr>
          <w:p w14:paraId="178448EB" w14:textId="77777777" w:rsidR="006665B5" w:rsidRPr="00453CDA" w:rsidRDefault="006665B5" w:rsidP="005134F5">
            <w:pPr>
              <w:jc w:val="center"/>
              <w:rPr>
                <w:sz w:val="18"/>
                <w:szCs w:val="20"/>
              </w:rPr>
            </w:pPr>
            <w:r w:rsidRPr="00453CDA">
              <w:rPr>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48EE1372" w14:textId="77777777" w:rsidR="006665B5" w:rsidRPr="00453CDA" w:rsidRDefault="006665B5" w:rsidP="005134F5">
            <w:pPr>
              <w:jc w:val="center"/>
              <w:rPr>
                <w:sz w:val="18"/>
                <w:szCs w:val="20"/>
              </w:rPr>
            </w:pPr>
            <w:r w:rsidRPr="00453CDA">
              <w:rPr>
                <w:sz w:val="18"/>
                <w:szCs w:val="20"/>
              </w:rPr>
              <w:t>126,84</w:t>
            </w:r>
          </w:p>
        </w:tc>
        <w:tc>
          <w:tcPr>
            <w:tcW w:w="420" w:type="pct"/>
            <w:tcBorders>
              <w:top w:val="nil"/>
              <w:left w:val="nil"/>
              <w:bottom w:val="single" w:sz="4" w:space="0" w:color="auto"/>
              <w:right w:val="single" w:sz="4" w:space="0" w:color="auto"/>
            </w:tcBorders>
            <w:shd w:val="clear" w:color="auto" w:fill="auto"/>
            <w:vAlign w:val="center"/>
            <w:hideMark/>
          </w:tcPr>
          <w:p w14:paraId="706CDF77" w14:textId="77777777" w:rsidR="006665B5" w:rsidRPr="00453CDA" w:rsidRDefault="006665B5" w:rsidP="005134F5">
            <w:pPr>
              <w:jc w:val="center"/>
              <w:rPr>
                <w:sz w:val="18"/>
                <w:szCs w:val="20"/>
              </w:rPr>
            </w:pPr>
            <w:r w:rsidRPr="00453CDA">
              <w:rPr>
                <w:sz w:val="18"/>
                <w:szCs w:val="20"/>
              </w:rPr>
              <w:t>0,00</w:t>
            </w:r>
          </w:p>
        </w:tc>
        <w:tc>
          <w:tcPr>
            <w:tcW w:w="337" w:type="pct"/>
            <w:tcBorders>
              <w:top w:val="nil"/>
              <w:left w:val="nil"/>
              <w:bottom w:val="single" w:sz="4" w:space="0" w:color="auto"/>
              <w:right w:val="single" w:sz="4" w:space="0" w:color="auto"/>
            </w:tcBorders>
            <w:shd w:val="clear" w:color="auto" w:fill="auto"/>
            <w:vAlign w:val="center"/>
            <w:hideMark/>
          </w:tcPr>
          <w:p w14:paraId="1BC5DD61" w14:textId="77777777" w:rsidR="006665B5" w:rsidRPr="00453CDA" w:rsidRDefault="006665B5" w:rsidP="005134F5">
            <w:pPr>
              <w:jc w:val="center"/>
              <w:rPr>
                <w:sz w:val="18"/>
                <w:szCs w:val="20"/>
              </w:rPr>
            </w:pPr>
            <w:r w:rsidRPr="00453CDA">
              <w:rPr>
                <w:sz w:val="18"/>
                <w:szCs w:val="20"/>
              </w:rPr>
              <w:t>126,84</w:t>
            </w:r>
          </w:p>
        </w:tc>
        <w:tc>
          <w:tcPr>
            <w:tcW w:w="300" w:type="pct"/>
            <w:tcBorders>
              <w:top w:val="nil"/>
              <w:left w:val="nil"/>
              <w:bottom w:val="single" w:sz="4" w:space="0" w:color="auto"/>
              <w:right w:val="single" w:sz="4" w:space="0" w:color="auto"/>
            </w:tcBorders>
            <w:shd w:val="clear" w:color="auto" w:fill="auto"/>
            <w:vAlign w:val="center"/>
            <w:hideMark/>
          </w:tcPr>
          <w:p w14:paraId="10CAA38A" w14:textId="77777777" w:rsidR="006665B5" w:rsidRPr="00453CDA" w:rsidRDefault="006665B5" w:rsidP="005134F5">
            <w:pPr>
              <w:jc w:val="center"/>
              <w:rPr>
                <w:sz w:val="18"/>
                <w:szCs w:val="20"/>
              </w:rPr>
            </w:pPr>
            <w:r w:rsidRPr="00453CDA">
              <w:rPr>
                <w:sz w:val="18"/>
                <w:szCs w:val="20"/>
              </w:rPr>
              <w:t>8,13</w:t>
            </w:r>
          </w:p>
        </w:tc>
        <w:tc>
          <w:tcPr>
            <w:tcW w:w="336" w:type="pct"/>
            <w:tcBorders>
              <w:top w:val="nil"/>
              <w:left w:val="nil"/>
              <w:bottom w:val="single" w:sz="4" w:space="0" w:color="auto"/>
              <w:right w:val="single" w:sz="4" w:space="0" w:color="auto"/>
            </w:tcBorders>
            <w:shd w:val="clear" w:color="auto" w:fill="auto"/>
            <w:vAlign w:val="center"/>
            <w:hideMark/>
          </w:tcPr>
          <w:p w14:paraId="48F09BAE" w14:textId="77777777" w:rsidR="006665B5" w:rsidRPr="00453CDA" w:rsidRDefault="006665B5" w:rsidP="005134F5">
            <w:pPr>
              <w:jc w:val="center"/>
              <w:rPr>
                <w:sz w:val="18"/>
                <w:szCs w:val="20"/>
              </w:rPr>
            </w:pPr>
            <w:r w:rsidRPr="00453CDA">
              <w:rPr>
                <w:sz w:val="18"/>
                <w:szCs w:val="20"/>
              </w:rPr>
              <w:t>118,71</w:t>
            </w:r>
          </w:p>
        </w:tc>
        <w:tc>
          <w:tcPr>
            <w:tcW w:w="347" w:type="pct"/>
            <w:tcBorders>
              <w:top w:val="nil"/>
              <w:left w:val="nil"/>
              <w:bottom w:val="single" w:sz="4" w:space="0" w:color="auto"/>
              <w:right w:val="single" w:sz="4" w:space="0" w:color="auto"/>
            </w:tcBorders>
            <w:shd w:val="clear" w:color="auto" w:fill="auto"/>
            <w:vAlign w:val="center"/>
            <w:hideMark/>
          </w:tcPr>
          <w:p w14:paraId="5191450A" w14:textId="77777777" w:rsidR="006665B5" w:rsidRPr="00453CDA" w:rsidRDefault="006665B5" w:rsidP="005134F5">
            <w:pPr>
              <w:jc w:val="center"/>
              <w:rPr>
                <w:sz w:val="18"/>
                <w:szCs w:val="20"/>
              </w:rPr>
            </w:pPr>
            <w:r w:rsidRPr="00453CDA">
              <w:rPr>
                <w:sz w:val="18"/>
                <w:szCs w:val="20"/>
              </w:rPr>
              <w:t>19,66</w:t>
            </w:r>
          </w:p>
        </w:tc>
        <w:tc>
          <w:tcPr>
            <w:tcW w:w="430" w:type="pct"/>
            <w:tcBorders>
              <w:top w:val="nil"/>
              <w:left w:val="nil"/>
              <w:bottom w:val="single" w:sz="4" w:space="0" w:color="auto"/>
              <w:right w:val="single" w:sz="4" w:space="0" w:color="auto"/>
            </w:tcBorders>
            <w:shd w:val="clear" w:color="auto" w:fill="auto"/>
            <w:vAlign w:val="center"/>
            <w:hideMark/>
          </w:tcPr>
          <w:p w14:paraId="4D1280E0" w14:textId="77777777" w:rsidR="006665B5" w:rsidRPr="00453CDA" w:rsidRDefault="006665B5" w:rsidP="005134F5">
            <w:pPr>
              <w:jc w:val="center"/>
              <w:rPr>
                <w:sz w:val="18"/>
                <w:szCs w:val="20"/>
              </w:rPr>
            </w:pPr>
            <w:r w:rsidRPr="00453CDA">
              <w:rPr>
                <w:sz w:val="18"/>
                <w:szCs w:val="20"/>
              </w:rPr>
              <w:t>17,41</w:t>
            </w:r>
          </w:p>
        </w:tc>
        <w:tc>
          <w:tcPr>
            <w:tcW w:w="392" w:type="pct"/>
            <w:tcBorders>
              <w:top w:val="nil"/>
              <w:left w:val="nil"/>
              <w:bottom w:val="single" w:sz="4" w:space="0" w:color="auto"/>
              <w:right w:val="single" w:sz="4" w:space="0" w:color="auto"/>
            </w:tcBorders>
            <w:shd w:val="clear" w:color="auto" w:fill="auto"/>
            <w:vAlign w:val="center"/>
            <w:hideMark/>
          </w:tcPr>
          <w:p w14:paraId="59E6EEF6" w14:textId="77777777" w:rsidR="006665B5" w:rsidRPr="00453CDA" w:rsidRDefault="006665B5" w:rsidP="005134F5">
            <w:pPr>
              <w:jc w:val="center"/>
              <w:rPr>
                <w:sz w:val="18"/>
                <w:szCs w:val="20"/>
              </w:rPr>
            </w:pPr>
            <w:r w:rsidRPr="00453CDA">
              <w:rPr>
                <w:sz w:val="18"/>
                <w:szCs w:val="20"/>
              </w:rPr>
              <w:t>158,51</w:t>
            </w:r>
          </w:p>
        </w:tc>
        <w:tc>
          <w:tcPr>
            <w:tcW w:w="214" w:type="pct"/>
            <w:tcBorders>
              <w:top w:val="nil"/>
              <w:left w:val="nil"/>
              <w:bottom w:val="single" w:sz="4" w:space="0" w:color="auto"/>
              <w:right w:val="single" w:sz="4" w:space="0" w:color="auto"/>
            </w:tcBorders>
            <w:shd w:val="clear" w:color="auto" w:fill="auto"/>
            <w:vAlign w:val="center"/>
            <w:hideMark/>
          </w:tcPr>
          <w:p w14:paraId="0B6A2831" w14:textId="77777777" w:rsidR="006665B5" w:rsidRPr="00453CDA" w:rsidRDefault="006665B5" w:rsidP="005134F5">
            <w:pPr>
              <w:jc w:val="center"/>
              <w:rPr>
                <w:sz w:val="18"/>
                <w:szCs w:val="20"/>
              </w:rPr>
            </w:pPr>
            <w:r w:rsidRPr="00453CDA">
              <w:rPr>
                <w:sz w:val="18"/>
                <w:szCs w:val="20"/>
              </w:rPr>
              <w:t>92,00</w:t>
            </w:r>
          </w:p>
        </w:tc>
        <w:tc>
          <w:tcPr>
            <w:tcW w:w="483" w:type="pct"/>
            <w:tcBorders>
              <w:top w:val="nil"/>
              <w:left w:val="nil"/>
              <w:bottom w:val="single" w:sz="4" w:space="0" w:color="auto"/>
              <w:right w:val="single" w:sz="4" w:space="0" w:color="auto"/>
            </w:tcBorders>
            <w:shd w:val="clear" w:color="auto" w:fill="auto"/>
            <w:vAlign w:val="center"/>
            <w:hideMark/>
          </w:tcPr>
          <w:p w14:paraId="02948498" w14:textId="77777777" w:rsidR="006665B5" w:rsidRPr="00453CDA" w:rsidRDefault="006665B5" w:rsidP="005134F5">
            <w:pPr>
              <w:jc w:val="center"/>
              <w:rPr>
                <w:sz w:val="18"/>
                <w:szCs w:val="20"/>
              </w:rPr>
            </w:pPr>
            <w:r w:rsidRPr="00453CDA">
              <w:rPr>
                <w:sz w:val="18"/>
                <w:szCs w:val="20"/>
              </w:rPr>
              <w:t>0,01</w:t>
            </w:r>
          </w:p>
        </w:tc>
      </w:tr>
      <w:tr w:rsidR="004A669A" w:rsidRPr="00453CDA" w14:paraId="6177DB96"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6447880D" w14:textId="77777777" w:rsidR="006665B5" w:rsidRPr="00453CDA" w:rsidRDefault="006665B5" w:rsidP="005134F5">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273B4340" w14:textId="77777777" w:rsidR="006665B5" w:rsidRPr="00453CDA" w:rsidRDefault="006665B5" w:rsidP="005134F5">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278FB0A3" w14:textId="77777777" w:rsidR="006665B5" w:rsidRPr="00453CDA" w:rsidRDefault="006665B5" w:rsidP="005134F5">
            <w:pPr>
              <w:jc w:val="center"/>
              <w:rPr>
                <w:sz w:val="18"/>
                <w:szCs w:val="20"/>
              </w:rPr>
            </w:pPr>
            <w:r w:rsidRPr="00453CDA">
              <w:rPr>
                <w:sz w:val="18"/>
                <w:szCs w:val="20"/>
              </w:rPr>
              <w:t>2030</w:t>
            </w:r>
          </w:p>
        </w:tc>
        <w:tc>
          <w:tcPr>
            <w:tcW w:w="377" w:type="pct"/>
            <w:tcBorders>
              <w:top w:val="nil"/>
              <w:left w:val="nil"/>
              <w:bottom w:val="single" w:sz="4" w:space="0" w:color="auto"/>
              <w:right w:val="single" w:sz="4" w:space="0" w:color="auto"/>
            </w:tcBorders>
            <w:shd w:val="clear" w:color="auto" w:fill="auto"/>
            <w:vAlign w:val="center"/>
            <w:hideMark/>
          </w:tcPr>
          <w:p w14:paraId="4E783481" w14:textId="77777777" w:rsidR="006665B5" w:rsidRPr="00453CDA" w:rsidRDefault="006665B5" w:rsidP="005134F5">
            <w:pPr>
              <w:jc w:val="center"/>
              <w:rPr>
                <w:sz w:val="18"/>
                <w:szCs w:val="20"/>
              </w:rPr>
            </w:pPr>
            <w:r w:rsidRPr="00453CDA">
              <w:rPr>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74832A27" w14:textId="77777777" w:rsidR="006665B5" w:rsidRPr="00453CDA" w:rsidRDefault="006665B5" w:rsidP="005134F5">
            <w:pPr>
              <w:jc w:val="center"/>
              <w:rPr>
                <w:sz w:val="18"/>
                <w:szCs w:val="20"/>
              </w:rPr>
            </w:pPr>
            <w:r w:rsidRPr="00453CDA">
              <w:rPr>
                <w:sz w:val="18"/>
                <w:szCs w:val="20"/>
              </w:rPr>
              <w:t>126,84</w:t>
            </w:r>
          </w:p>
        </w:tc>
        <w:tc>
          <w:tcPr>
            <w:tcW w:w="420" w:type="pct"/>
            <w:tcBorders>
              <w:top w:val="nil"/>
              <w:left w:val="nil"/>
              <w:bottom w:val="single" w:sz="4" w:space="0" w:color="auto"/>
              <w:right w:val="single" w:sz="4" w:space="0" w:color="auto"/>
            </w:tcBorders>
            <w:shd w:val="clear" w:color="auto" w:fill="auto"/>
            <w:vAlign w:val="center"/>
            <w:hideMark/>
          </w:tcPr>
          <w:p w14:paraId="66F50C95" w14:textId="77777777" w:rsidR="006665B5" w:rsidRPr="00453CDA" w:rsidRDefault="006665B5" w:rsidP="005134F5">
            <w:pPr>
              <w:jc w:val="center"/>
              <w:rPr>
                <w:sz w:val="18"/>
                <w:szCs w:val="20"/>
              </w:rPr>
            </w:pPr>
            <w:r w:rsidRPr="00453CDA">
              <w:rPr>
                <w:sz w:val="18"/>
                <w:szCs w:val="20"/>
              </w:rPr>
              <w:t>0,00</w:t>
            </w:r>
          </w:p>
        </w:tc>
        <w:tc>
          <w:tcPr>
            <w:tcW w:w="337" w:type="pct"/>
            <w:tcBorders>
              <w:top w:val="nil"/>
              <w:left w:val="nil"/>
              <w:bottom w:val="single" w:sz="4" w:space="0" w:color="auto"/>
              <w:right w:val="single" w:sz="4" w:space="0" w:color="auto"/>
            </w:tcBorders>
            <w:shd w:val="clear" w:color="auto" w:fill="auto"/>
            <w:vAlign w:val="center"/>
            <w:hideMark/>
          </w:tcPr>
          <w:p w14:paraId="61F0980D" w14:textId="77777777" w:rsidR="006665B5" w:rsidRPr="00453CDA" w:rsidRDefault="006665B5" w:rsidP="005134F5">
            <w:pPr>
              <w:jc w:val="center"/>
              <w:rPr>
                <w:sz w:val="18"/>
                <w:szCs w:val="20"/>
              </w:rPr>
            </w:pPr>
            <w:r w:rsidRPr="00453CDA">
              <w:rPr>
                <w:sz w:val="18"/>
                <w:szCs w:val="20"/>
              </w:rPr>
              <w:t>126,84</w:t>
            </w:r>
          </w:p>
        </w:tc>
        <w:tc>
          <w:tcPr>
            <w:tcW w:w="300" w:type="pct"/>
            <w:tcBorders>
              <w:top w:val="nil"/>
              <w:left w:val="nil"/>
              <w:bottom w:val="single" w:sz="4" w:space="0" w:color="auto"/>
              <w:right w:val="single" w:sz="4" w:space="0" w:color="auto"/>
            </w:tcBorders>
            <w:shd w:val="clear" w:color="auto" w:fill="auto"/>
            <w:vAlign w:val="center"/>
            <w:hideMark/>
          </w:tcPr>
          <w:p w14:paraId="66062873" w14:textId="77777777" w:rsidR="006665B5" w:rsidRPr="00453CDA" w:rsidRDefault="006665B5" w:rsidP="005134F5">
            <w:pPr>
              <w:jc w:val="center"/>
              <w:rPr>
                <w:sz w:val="18"/>
                <w:szCs w:val="20"/>
              </w:rPr>
            </w:pPr>
            <w:r w:rsidRPr="00453CDA">
              <w:rPr>
                <w:sz w:val="18"/>
                <w:szCs w:val="20"/>
              </w:rPr>
              <w:t>8,13</w:t>
            </w:r>
          </w:p>
        </w:tc>
        <w:tc>
          <w:tcPr>
            <w:tcW w:w="336" w:type="pct"/>
            <w:tcBorders>
              <w:top w:val="nil"/>
              <w:left w:val="nil"/>
              <w:bottom w:val="single" w:sz="4" w:space="0" w:color="auto"/>
              <w:right w:val="single" w:sz="4" w:space="0" w:color="auto"/>
            </w:tcBorders>
            <w:shd w:val="clear" w:color="auto" w:fill="auto"/>
            <w:vAlign w:val="center"/>
            <w:hideMark/>
          </w:tcPr>
          <w:p w14:paraId="154ABC0A" w14:textId="77777777" w:rsidR="006665B5" w:rsidRPr="00453CDA" w:rsidRDefault="006665B5" w:rsidP="005134F5">
            <w:pPr>
              <w:jc w:val="center"/>
              <w:rPr>
                <w:sz w:val="18"/>
                <w:szCs w:val="20"/>
              </w:rPr>
            </w:pPr>
            <w:r w:rsidRPr="00453CDA">
              <w:rPr>
                <w:sz w:val="18"/>
                <w:szCs w:val="20"/>
              </w:rPr>
              <w:t>118,71</w:t>
            </w:r>
          </w:p>
        </w:tc>
        <w:tc>
          <w:tcPr>
            <w:tcW w:w="347" w:type="pct"/>
            <w:tcBorders>
              <w:top w:val="nil"/>
              <w:left w:val="nil"/>
              <w:bottom w:val="single" w:sz="4" w:space="0" w:color="auto"/>
              <w:right w:val="single" w:sz="4" w:space="0" w:color="auto"/>
            </w:tcBorders>
            <w:shd w:val="clear" w:color="auto" w:fill="auto"/>
            <w:vAlign w:val="center"/>
            <w:hideMark/>
          </w:tcPr>
          <w:p w14:paraId="6F1C9390" w14:textId="77777777" w:rsidR="006665B5" w:rsidRPr="00453CDA" w:rsidRDefault="006665B5" w:rsidP="005134F5">
            <w:pPr>
              <w:jc w:val="center"/>
              <w:rPr>
                <w:sz w:val="18"/>
                <w:szCs w:val="20"/>
              </w:rPr>
            </w:pPr>
            <w:r w:rsidRPr="00453CDA">
              <w:rPr>
                <w:sz w:val="18"/>
                <w:szCs w:val="20"/>
              </w:rPr>
              <w:t>19,66</w:t>
            </w:r>
          </w:p>
        </w:tc>
        <w:tc>
          <w:tcPr>
            <w:tcW w:w="430" w:type="pct"/>
            <w:tcBorders>
              <w:top w:val="nil"/>
              <w:left w:val="nil"/>
              <w:bottom w:val="single" w:sz="4" w:space="0" w:color="auto"/>
              <w:right w:val="single" w:sz="4" w:space="0" w:color="auto"/>
            </w:tcBorders>
            <w:shd w:val="clear" w:color="auto" w:fill="auto"/>
            <w:vAlign w:val="center"/>
            <w:hideMark/>
          </w:tcPr>
          <w:p w14:paraId="3655E38A" w14:textId="77777777" w:rsidR="006665B5" w:rsidRPr="00453CDA" w:rsidRDefault="006665B5" w:rsidP="005134F5">
            <w:pPr>
              <w:jc w:val="center"/>
              <w:rPr>
                <w:sz w:val="18"/>
                <w:szCs w:val="20"/>
              </w:rPr>
            </w:pPr>
            <w:r w:rsidRPr="00453CDA">
              <w:rPr>
                <w:sz w:val="18"/>
                <w:szCs w:val="20"/>
              </w:rPr>
              <w:t>17,41</w:t>
            </w:r>
          </w:p>
        </w:tc>
        <w:tc>
          <w:tcPr>
            <w:tcW w:w="392" w:type="pct"/>
            <w:tcBorders>
              <w:top w:val="nil"/>
              <w:left w:val="nil"/>
              <w:bottom w:val="single" w:sz="4" w:space="0" w:color="auto"/>
              <w:right w:val="single" w:sz="4" w:space="0" w:color="auto"/>
            </w:tcBorders>
            <w:shd w:val="clear" w:color="auto" w:fill="auto"/>
            <w:vAlign w:val="center"/>
            <w:hideMark/>
          </w:tcPr>
          <w:p w14:paraId="1806F216" w14:textId="77777777" w:rsidR="006665B5" w:rsidRPr="00453CDA" w:rsidRDefault="006665B5" w:rsidP="005134F5">
            <w:pPr>
              <w:jc w:val="center"/>
              <w:rPr>
                <w:sz w:val="18"/>
                <w:szCs w:val="20"/>
              </w:rPr>
            </w:pPr>
            <w:r w:rsidRPr="00453CDA">
              <w:rPr>
                <w:sz w:val="18"/>
                <w:szCs w:val="20"/>
              </w:rPr>
              <w:t>158,51</w:t>
            </w:r>
          </w:p>
        </w:tc>
        <w:tc>
          <w:tcPr>
            <w:tcW w:w="214" w:type="pct"/>
            <w:tcBorders>
              <w:top w:val="nil"/>
              <w:left w:val="nil"/>
              <w:bottom w:val="single" w:sz="4" w:space="0" w:color="auto"/>
              <w:right w:val="single" w:sz="4" w:space="0" w:color="auto"/>
            </w:tcBorders>
            <w:shd w:val="clear" w:color="auto" w:fill="auto"/>
            <w:vAlign w:val="center"/>
            <w:hideMark/>
          </w:tcPr>
          <w:p w14:paraId="5D81FE5F" w14:textId="77777777" w:rsidR="006665B5" w:rsidRPr="00453CDA" w:rsidRDefault="006665B5" w:rsidP="005134F5">
            <w:pPr>
              <w:jc w:val="center"/>
              <w:rPr>
                <w:sz w:val="18"/>
                <w:szCs w:val="20"/>
              </w:rPr>
            </w:pPr>
            <w:r w:rsidRPr="00453CDA">
              <w:rPr>
                <w:sz w:val="18"/>
                <w:szCs w:val="20"/>
              </w:rPr>
              <w:t>92,00</w:t>
            </w:r>
          </w:p>
        </w:tc>
        <w:tc>
          <w:tcPr>
            <w:tcW w:w="483" w:type="pct"/>
            <w:tcBorders>
              <w:top w:val="nil"/>
              <w:left w:val="nil"/>
              <w:bottom w:val="single" w:sz="4" w:space="0" w:color="auto"/>
              <w:right w:val="single" w:sz="4" w:space="0" w:color="auto"/>
            </w:tcBorders>
            <w:shd w:val="clear" w:color="auto" w:fill="auto"/>
            <w:vAlign w:val="center"/>
            <w:hideMark/>
          </w:tcPr>
          <w:p w14:paraId="5F086E2F" w14:textId="77777777" w:rsidR="006665B5" w:rsidRPr="00453CDA" w:rsidRDefault="006665B5" w:rsidP="005134F5">
            <w:pPr>
              <w:jc w:val="center"/>
              <w:rPr>
                <w:sz w:val="18"/>
                <w:szCs w:val="20"/>
              </w:rPr>
            </w:pPr>
            <w:r w:rsidRPr="00453CDA">
              <w:rPr>
                <w:sz w:val="18"/>
                <w:szCs w:val="20"/>
              </w:rPr>
              <w:t>0,01</w:t>
            </w:r>
          </w:p>
        </w:tc>
      </w:tr>
      <w:tr w:rsidR="004A669A" w:rsidRPr="00453CDA" w14:paraId="39FFE393"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4E2FF384" w14:textId="77777777" w:rsidR="006665B5" w:rsidRPr="00453CDA" w:rsidRDefault="006665B5" w:rsidP="005134F5">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209DE99E" w14:textId="77777777" w:rsidR="006665B5" w:rsidRPr="00453CDA" w:rsidRDefault="006665B5" w:rsidP="005134F5">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651823FE" w14:textId="77777777" w:rsidR="006665B5" w:rsidRPr="00453CDA" w:rsidRDefault="006665B5" w:rsidP="005134F5">
            <w:pPr>
              <w:jc w:val="center"/>
              <w:rPr>
                <w:sz w:val="18"/>
                <w:szCs w:val="20"/>
              </w:rPr>
            </w:pPr>
            <w:r w:rsidRPr="00453CDA">
              <w:rPr>
                <w:sz w:val="18"/>
                <w:szCs w:val="20"/>
              </w:rPr>
              <w:t>2031-2040</w:t>
            </w:r>
          </w:p>
        </w:tc>
        <w:tc>
          <w:tcPr>
            <w:tcW w:w="377" w:type="pct"/>
            <w:tcBorders>
              <w:top w:val="nil"/>
              <w:left w:val="nil"/>
              <w:bottom w:val="single" w:sz="4" w:space="0" w:color="auto"/>
              <w:right w:val="single" w:sz="4" w:space="0" w:color="auto"/>
            </w:tcBorders>
            <w:shd w:val="clear" w:color="auto" w:fill="auto"/>
            <w:vAlign w:val="center"/>
            <w:hideMark/>
          </w:tcPr>
          <w:p w14:paraId="6A29C00E" w14:textId="77777777" w:rsidR="006665B5" w:rsidRPr="00453CDA" w:rsidRDefault="006665B5" w:rsidP="005134F5">
            <w:pPr>
              <w:jc w:val="center"/>
              <w:rPr>
                <w:sz w:val="18"/>
                <w:szCs w:val="20"/>
              </w:rPr>
            </w:pPr>
            <w:r w:rsidRPr="00453CDA">
              <w:rPr>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5EB9D1CB" w14:textId="77777777" w:rsidR="006665B5" w:rsidRPr="00453CDA" w:rsidRDefault="006665B5" w:rsidP="005134F5">
            <w:pPr>
              <w:jc w:val="center"/>
              <w:rPr>
                <w:sz w:val="18"/>
                <w:szCs w:val="20"/>
              </w:rPr>
            </w:pPr>
            <w:r w:rsidRPr="00453CDA">
              <w:rPr>
                <w:sz w:val="18"/>
                <w:szCs w:val="20"/>
              </w:rPr>
              <w:t>126,84</w:t>
            </w:r>
          </w:p>
        </w:tc>
        <w:tc>
          <w:tcPr>
            <w:tcW w:w="420" w:type="pct"/>
            <w:tcBorders>
              <w:top w:val="nil"/>
              <w:left w:val="nil"/>
              <w:bottom w:val="single" w:sz="4" w:space="0" w:color="auto"/>
              <w:right w:val="single" w:sz="4" w:space="0" w:color="auto"/>
            </w:tcBorders>
            <w:shd w:val="clear" w:color="auto" w:fill="auto"/>
            <w:vAlign w:val="center"/>
            <w:hideMark/>
          </w:tcPr>
          <w:p w14:paraId="19B24A7D" w14:textId="77777777" w:rsidR="006665B5" w:rsidRPr="00453CDA" w:rsidRDefault="006665B5" w:rsidP="005134F5">
            <w:pPr>
              <w:jc w:val="center"/>
              <w:rPr>
                <w:sz w:val="18"/>
                <w:szCs w:val="20"/>
              </w:rPr>
            </w:pPr>
            <w:r w:rsidRPr="00453CDA">
              <w:rPr>
                <w:sz w:val="18"/>
                <w:szCs w:val="20"/>
              </w:rPr>
              <w:t>0,00</w:t>
            </w:r>
          </w:p>
        </w:tc>
        <w:tc>
          <w:tcPr>
            <w:tcW w:w="337" w:type="pct"/>
            <w:tcBorders>
              <w:top w:val="nil"/>
              <w:left w:val="nil"/>
              <w:bottom w:val="single" w:sz="4" w:space="0" w:color="auto"/>
              <w:right w:val="single" w:sz="4" w:space="0" w:color="auto"/>
            </w:tcBorders>
            <w:shd w:val="clear" w:color="auto" w:fill="auto"/>
            <w:vAlign w:val="center"/>
            <w:hideMark/>
          </w:tcPr>
          <w:p w14:paraId="67E06CE8" w14:textId="77777777" w:rsidR="006665B5" w:rsidRPr="00453CDA" w:rsidRDefault="006665B5" w:rsidP="005134F5">
            <w:pPr>
              <w:jc w:val="center"/>
              <w:rPr>
                <w:sz w:val="18"/>
                <w:szCs w:val="20"/>
              </w:rPr>
            </w:pPr>
            <w:r w:rsidRPr="00453CDA">
              <w:rPr>
                <w:sz w:val="18"/>
                <w:szCs w:val="20"/>
              </w:rPr>
              <w:t>126,84</w:t>
            </w:r>
          </w:p>
        </w:tc>
        <w:tc>
          <w:tcPr>
            <w:tcW w:w="300" w:type="pct"/>
            <w:tcBorders>
              <w:top w:val="nil"/>
              <w:left w:val="nil"/>
              <w:bottom w:val="single" w:sz="4" w:space="0" w:color="auto"/>
              <w:right w:val="single" w:sz="4" w:space="0" w:color="auto"/>
            </w:tcBorders>
            <w:shd w:val="clear" w:color="auto" w:fill="auto"/>
            <w:vAlign w:val="center"/>
            <w:hideMark/>
          </w:tcPr>
          <w:p w14:paraId="27BEF5C5" w14:textId="77777777" w:rsidR="006665B5" w:rsidRPr="00453CDA" w:rsidRDefault="006665B5" w:rsidP="005134F5">
            <w:pPr>
              <w:jc w:val="center"/>
              <w:rPr>
                <w:sz w:val="18"/>
                <w:szCs w:val="20"/>
              </w:rPr>
            </w:pPr>
            <w:r w:rsidRPr="00453CDA">
              <w:rPr>
                <w:sz w:val="18"/>
                <w:szCs w:val="20"/>
              </w:rPr>
              <w:t>8,13</w:t>
            </w:r>
          </w:p>
        </w:tc>
        <w:tc>
          <w:tcPr>
            <w:tcW w:w="336" w:type="pct"/>
            <w:tcBorders>
              <w:top w:val="nil"/>
              <w:left w:val="nil"/>
              <w:bottom w:val="single" w:sz="4" w:space="0" w:color="auto"/>
              <w:right w:val="single" w:sz="4" w:space="0" w:color="auto"/>
            </w:tcBorders>
            <w:shd w:val="clear" w:color="auto" w:fill="auto"/>
            <w:vAlign w:val="center"/>
            <w:hideMark/>
          </w:tcPr>
          <w:p w14:paraId="63E75936" w14:textId="77777777" w:rsidR="006665B5" w:rsidRPr="00453CDA" w:rsidRDefault="006665B5" w:rsidP="005134F5">
            <w:pPr>
              <w:jc w:val="center"/>
              <w:rPr>
                <w:sz w:val="18"/>
                <w:szCs w:val="20"/>
              </w:rPr>
            </w:pPr>
            <w:r w:rsidRPr="00453CDA">
              <w:rPr>
                <w:sz w:val="18"/>
                <w:szCs w:val="20"/>
              </w:rPr>
              <w:t>118,71</w:t>
            </w:r>
          </w:p>
        </w:tc>
        <w:tc>
          <w:tcPr>
            <w:tcW w:w="347" w:type="pct"/>
            <w:tcBorders>
              <w:top w:val="nil"/>
              <w:left w:val="nil"/>
              <w:bottom w:val="single" w:sz="4" w:space="0" w:color="auto"/>
              <w:right w:val="single" w:sz="4" w:space="0" w:color="auto"/>
            </w:tcBorders>
            <w:shd w:val="clear" w:color="auto" w:fill="auto"/>
            <w:vAlign w:val="center"/>
            <w:hideMark/>
          </w:tcPr>
          <w:p w14:paraId="3D5653DE" w14:textId="77777777" w:rsidR="006665B5" w:rsidRPr="00453CDA" w:rsidRDefault="006665B5" w:rsidP="005134F5">
            <w:pPr>
              <w:jc w:val="center"/>
              <w:rPr>
                <w:sz w:val="18"/>
                <w:szCs w:val="20"/>
              </w:rPr>
            </w:pPr>
            <w:r w:rsidRPr="00453CDA">
              <w:rPr>
                <w:sz w:val="18"/>
                <w:szCs w:val="20"/>
              </w:rPr>
              <w:t>19,66</w:t>
            </w:r>
          </w:p>
        </w:tc>
        <w:tc>
          <w:tcPr>
            <w:tcW w:w="430" w:type="pct"/>
            <w:tcBorders>
              <w:top w:val="nil"/>
              <w:left w:val="nil"/>
              <w:bottom w:val="single" w:sz="4" w:space="0" w:color="auto"/>
              <w:right w:val="single" w:sz="4" w:space="0" w:color="auto"/>
            </w:tcBorders>
            <w:shd w:val="clear" w:color="auto" w:fill="auto"/>
            <w:vAlign w:val="center"/>
            <w:hideMark/>
          </w:tcPr>
          <w:p w14:paraId="33DC5107" w14:textId="77777777" w:rsidR="006665B5" w:rsidRPr="00453CDA" w:rsidRDefault="006665B5" w:rsidP="005134F5">
            <w:pPr>
              <w:jc w:val="center"/>
              <w:rPr>
                <w:sz w:val="18"/>
                <w:szCs w:val="20"/>
              </w:rPr>
            </w:pPr>
            <w:r w:rsidRPr="00453CDA">
              <w:rPr>
                <w:sz w:val="18"/>
                <w:szCs w:val="20"/>
              </w:rPr>
              <w:t>17,41</w:t>
            </w:r>
          </w:p>
        </w:tc>
        <w:tc>
          <w:tcPr>
            <w:tcW w:w="392" w:type="pct"/>
            <w:tcBorders>
              <w:top w:val="nil"/>
              <w:left w:val="nil"/>
              <w:bottom w:val="single" w:sz="4" w:space="0" w:color="auto"/>
              <w:right w:val="single" w:sz="4" w:space="0" w:color="auto"/>
            </w:tcBorders>
            <w:shd w:val="clear" w:color="auto" w:fill="auto"/>
            <w:vAlign w:val="center"/>
            <w:hideMark/>
          </w:tcPr>
          <w:p w14:paraId="261D4A2B" w14:textId="77777777" w:rsidR="006665B5" w:rsidRPr="00453CDA" w:rsidRDefault="006665B5" w:rsidP="005134F5">
            <w:pPr>
              <w:jc w:val="center"/>
              <w:rPr>
                <w:sz w:val="18"/>
                <w:szCs w:val="20"/>
              </w:rPr>
            </w:pPr>
            <w:r w:rsidRPr="00453CDA">
              <w:rPr>
                <w:sz w:val="18"/>
                <w:szCs w:val="20"/>
              </w:rPr>
              <w:t>158,51</w:t>
            </w:r>
          </w:p>
        </w:tc>
        <w:tc>
          <w:tcPr>
            <w:tcW w:w="214" w:type="pct"/>
            <w:tcBorders>
              <w:top w:val="nil"/>
              <w:left w:val="nil"/>
              <w:bottom w:val="single" w:sz="4" w:space="0" w:color="auto"/>
              <w:right w:val="single" w:sz="4" w:space="0" w:color="auto"/>
            </w:tcBorders>
            <w:shd w:val="clear" w:color="auto" w:fill="auto"/>
            <w:vAlign w:val="center"/>
            <w:hideMark/>
          </w:tcPr>
          <w:p w14:paraId="4CB3182E" w14:textId="77777777" w:rsidR="006665B5" w:rsidRPr="00453CDA" w:rsidRDefault="006665B5" w:rsidP="005134F5">
            <w:pPr>
              <w:jc w:val="center"/>
              <w:rPr>
                <w:sz w:val="18"/>
                <w:szCs w:val="20"/>
              </w:rPr>
            </w:pPr>
            <w:r w:rsidRPr="00453CDA">
              <w:rPr>
                <w:sz w:val="18"/>
                <w:szCs w:val="20"/>
              </w:rPr>
              <w:t>92,00</w:t>
            </w:r>
          </w:p>
        </w:tc>
        <w:tc>
          <w:tcPr>
            <w:tcW w:w="483" w:type="pct"/>
            <w:tcBorders>
              <w:top w:val="nil"/>
              <w:left w:val="nil"/>
              <w:bottom w:val="single" w:sz="4" w:space="0" w:color="auto"/>
              <w:right w:val="single" w:sz="4" w:space="0" w:color="auto"/>
            </w:tcBorders>
            <w:shd w:val="clear" w:color="auto" w:fill="auto"/>
            <w:vAlign w:val="center"/>
            <w:hideMark/>
          </w:tcPr>
          <w:p w14:paraId="0DB37E45" w14:textId="77777777" w:rsidR="006665B5" w:rsidRPr="00453CDA" w:rsidRDefault="006665B5" w:rsidP="005134F5">
            <w:pPr>
              <w:jc w:val="center"/>
              <w:rPr>
                <w:sz w:val="18"/>
                <w:szCs w:val="20"/>
              </w:rPr>
            </w:pPr>
            <w:r w:rsidRPr="00453CDA">
              <w:rPr>
                <w:sz w:val="18"/>
                <w:szCs w:val="20"/>
              </w:rPr>
              <w:t>0,01</w:t>
            </w:r>
          </w:p>
        </w:tc>
      </w:tr>
      <w:tr w:rsidR="004A669A" w:rsidRPr="00453CDA" w14:paraId="17654CB8" w14:textId="77777777" w:rsidTr="009E2F30">
        <w:trPr>
          <w:trHeight w:val="20"/>
        </w:trPr>
        <w:tc>
          <w:tcPr>
            <w:tcW w:w="155" w:type="pct"/>
            <w:vMerge w:val="restart"/>
            <w:tcBorders>
              <w:top w:val="nil"/>
              <w:left w:val="single" w:sz="4" w:space="0" w:color="auto"/>
              <w:bottom w:val="single" w:sz="4" w:space="0" w:color="000000"/>
              <w:right w:val="single" w:sz="4" w:space="0" w:color="auto"/>
            </w:tcBorders>
            <w:shd w:val="clear" w:color="auto" w:fill="auto"/>
            <w:vAlign w:val="center"/>
            <w:hideMark/>
          </w:tcPr>
          <w:p w14:paraId="28CA5552" w14:textId="77777777" w:rsidR="006665B5" w:rsidRPr="00453CDA" w:rsidRDefault="006665B5" w:rsidP="005134F5">
            <w:pPr>
              <w:jc w:val="center"/>
              <w:rPr>
                <w:sz w:val="18"/>
                <w:szCs w:val="20"/>
              </w:rPr>
            </w:pPr>
            <w:r w:rsidRPr="00453CDA">
              <w:rPr>
                <w:sz w:val="18"/>
                <w:szCs w:val="20"/>
              </w:rPr>
              <w:t>4</w:t>
            </w:r>
          </w:p>
        </w:tc>
        <w:tc>
          <w:tcPr>
            <w:tcW w:w="630" w:type="pct"/>
            <w:vMerge w:val="restart"/>
            <w:tcBorders>
              <w:top w:val="nil"/>
              <w:left w:val="single" w:sz="4" w:space="0" w:color="auto"/>
              <w:bottom w:val="single" w:sz="4" w:space="0" w:color="000000"/>
              <w:right w:val="single" w:sz="4" w:space="0" w:color="auto"/>
            </w:tcBorders>
            <w:shd w:val="clear" w:color="auto" w:fill="auto"/>
            <w:vAlign w:val="center"/>
            <w:hideMark/>
          </w:tcPr>
          <w:p w14:paraId="7537F93C" w14:textId="77777777" w:rsidR="006665B5" w:rsidRPr="00453CDA" w:rsidRDefault="006665B5" w:rsidP="005134F5">
            <w:pPr>
              <w:jc w:val="center"/>
              <w:rPr>
                <w:sz w:val="18"/>
                <w:szCs w:val="20"/>
              </w:rPr>
            </w:pPr>
            <w:r w:rsidRPr="00453CDA">
              <w:rPr>
                <w:sz w:val="18"/>
                <w:szCs w:val="20"/>
              </w:rPr>
              <w:t>г. Переславль-Залесский, ул. Зеленая</w:t>
            </w:r>
          </w:p>
        </w:tc>
        <w:tc>
          <w:tcPr>
            <w:tcW w:w="214" w:type="pct"/>
            <w:tcBorders>
              <w:top w:val="nil"/>
              <w:left w:val="nil"/>
              <w:bottom w:val="single" w:sz="4" w:space="0" w:color="auto"/>
              <w:right w:val="single" w:sz="4" w:space="0" w:color="auto"/>
            </w:tcBorders>
            <w:shd w:val="clear" w:color="auto" w:fill="auto"/>
            <w:vAlign w:val="center"/>
            <w:hideMark/>
          </w:tcPr>
          <w:p w14:paraId="7F6179D0" w14:textId="77777777" w:rsidR="006665B5" w:rsidRPr="00453CDA" w:rsidRDefault="006665B5" w:rsidP="005134F5">
            <w:pPr>
              <w:jc w:val="center"/>
              <w:rPr>
                <w:sz w:val="18"/>
                <w:szCs w:val="20"/>
              </w:rPr>
            </w:pPr>
            <w:r w:rsidRPr="00453CDA">
              <w:rPr>
                <w:sz w:val="18"/>
                <w:szCs w:val="20"/>
              </w:rPr>
              <w:t>2023</w:t>
            </w:r>
          </w:p>
        </w:tc>
        <w:tc>
          <w:tcPr>
            <w:tcW w:w="377" w:type="pct"/>
            <w:tcBorders>
              <w:top w:val="nil"/>
              <w:left w:val="nil"/>
              <w:bottom w:val="single" w:sz="4" w:space="0" w:color="auto"/>
              <w:right w:val="single" w:sz="4" w:space="0" w:color="auto"/>
            </w:tcBorders>
            <w:shd w:val="clear" w:color="auto" w:fill="auto"/>
            <w:vAlign w:val="center"/>
            <w:hideMark/>
          </w:tcPr>
          <w:p w14:paraId="598B2D0D" w14:textId="77777777" w:rsidR="006665B5" w:rsidRPr="00453CDA" w:rsidRDefault="006665B5" w:rsidP="005134F5">
            <w:pPr>
              <w:jc w:val="center"/>
              <w:rPr>
                <w:sz w:val="18"/>
                <w:szCs w:val="20"/>
              </w:rPr>
            </w:pPr>
            <w:r w:rsidRPr="00453CDA">
              <w:rPr>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4B4C3BBD" w14:textId="77777777" w:rsidR="006665B5" w:rsidRPr="00453CDA" w:rsidRDefault="006665B5" w:rsidP="005134F5">
            <w:pPr>
              <w:jc w:val="center"/>
              <w:rPr>
                <w:sz w:val="18"/>
                <w:szCs w:val="20"/>
              </w:rPr>
            </w:pPr>
            <w:r w:rsidRPr="00453CDA">
              <w:rPr>
                <w:sz w:val="18"/>
                <w:szCs w:val="20"/>
              </w:rPr>
              <w:t>774,18</w:t>
            </w:r>
          </w:p>
        </w:tc>
        <w:tc>
          <w:tcPr>
            <w:tcW w:w="420" w:type="pct"/>
            <w:tcBorders>
              <w:top w:val="nil"/>
              <w:left w:val="nil"/>
              <w:bottom w:val="single" w:sz="4" w:space="0" w:color="auto"/>
              <w:right w:val="single" w:sz="4" w:space="0" w:color="auto"/>
            </w:tcBorders>
            <w:shd w:val="clear" w:color="auto" w:fill="auto"/>
            <w:vAlign w:val="center"/>
            <w:hideMark/>
          </w:tcPr>
          <w:p w14:paraId="469CB0B4" w14:textId="77777777" w:rsidR="006665B5" w:rsidRPr="00453CDA" w:rsidRDefault="006665B5" w:rsidP="005134F5">
            <w:pPr>
              <w:jc w:val="center"/>
              <w:rPr>
                <w:sz w:val="18"/>
                <w:szCs w:val="20"/>
              </w:rPr>
            </w:pPr>
            <w:r w:rsidRPr="00453CDA">
              <w:rPr>
                <w:sz w:val="18"/>
                <w:szCs w:val="20"/>
              </w:rPr>
              <w:t>3,28</w:t>
            </w:r>
          </w:p>
        </w:tc>
        <w:tc>
          <w:tcPr>
            <w:tcW w:w="337" w:type="pct"/>
            <w:tcBorders>
              <w:top w:val="nil"/>
              <w:left w:val="nil"/>
              <w:bottom w:val="single" w:sz="4" w:space="0" w:color="auto"/>
              <w:right w:val="single" w:sz="4" w:space="0" w:color="auto"/>
            </w:tcBorders>
            <w:shd w:val="clear" w:color="auto" w:fill="auto"/>
            <w:vAlign w:val="center"/>
            <w:hideMark/>
          </w:tcPr>
          <w:p w14:paraId="0433CA94" w14:textId="77777777" w:rsidR="006665B5" w:rsidRPr="00453CDA" w:rsidRDefault="006665B5" w:rsidP="005134F5">
            <w:pPr>
              <w:jc w:val="center"/>
              <w:rPr>
                <w:sz w:val="18"/>
                <w:szCs w:val="20"/>
              </w:rPr>
            </w:pPr>
            <w:r w:rsidRPr="00453CDA">
              <w:rPr>
                <w:sz w:val="18"/>
                <w:szCs w:val="20"/>
              </w:rPr>
              <w:t>770,90</w:t>
            </w:r>
          </w:p>
        </w:tc>
        <w:tc>
          <w:tcPr>
            <w:tcW w:w="300" w:type="pct"/>
            <w:tcBorders>
              <w:top w:val="nil"/>
              <w:left w:val="nil"/>
              <w:bottom w:val="single" w:sz="4" w:space="0" w:color="auto"/>
              <w:right w:val="single" w:sz="4" w:space="0" w:color="auto"/>
            </w:tcBorders>
            <w:shd w:val="clear" w:color="auto" w:fill="auto"/>
            <w:vAlign w:val="center"/>
            <w:hideMark/>
          </w:tcPr>
          <w:p w14:paraId="51EF336E" w14:textId="77777777" w:rsidR="006665B5" w:rsidRPr="00453CDA" w:rsidRDefault="006665B5" w:rsidP="005134F5">
            <w:pPr>
              <w:jc w:val="center"/>
              <w:rPr>
                <w:sz w:val="18"/>
                <w:szCs w:val="20"/>
              </w:rPr>
            </w:pPr>
            <w:r w:rsidRPr="00453CDA">
              <w:rPr>
                <w:sz w:val="18"/>
                <w:szCs w:val="20"/>
              </w:rPr>
              <w:t>32,24</w:t>
            </w:r>
          </w:p>
        </w:tc>
        <w:tc>
          <w:tcPr>
            <w:tcW w:w="336" w:type="pct"/>
            <w:tcBorders>
              <w:top w:val="nil"/>
              <w:left w:val="nil"/>
              <w:bottom w:val="single" w:sz="4" w:space="0" w:color="auto"/>
              <w:right w:val="single" w:sz="4" w:space="0" w:color="auto"/>
            </w:tcBorders>
            <w:shd w:val="clear" w:color="auto" w:fill="auto"/>
            <w:vAlign w:val="center"/>
            <w:hideMark/>
          </w:tcPr>
          <w:p w14:paraId="6094EE7B" w14:textId="77777777" w:rsidR="006665B5" w:rsidRPr="00453CDA" w:rsidRDefault="006665B5" w:rsidP="005134F5">
            <w:pPr>
              <w:jc w:val="center"/>
              <w:rPr>
                <w:sz w:val="18"/>
                <w:szCs w:val="20"/>
              </w:rPr>
            </w:pPr>
            <w:r w:rsidRPr="00453CDA">
              <w:rPr>
                <w:sz w:val="18"/>
                <w:szCs w:val="20"/>
              </w:rPr>
              <w:t>738,66</w:t>
            </w:r>
          </w:p>
        </w:tc>
        <w:tc>
          <w:tcPr>
            <w:tcW w:w="347" w:type="pct"/>
            <w:tcBorders>
              <w:top w:val="nil"/>
              <w:left w:val="nil"/>
              <w:bottom w:val="single" w:sz="4" w:space="0" w:color="auto"/>
              <w:right w:val="single" w:sz="4" w:space="0" w:color="auto"/>
            </w:tcBorders>
            <w:shd w:val="clear" w:color="auto" w:fill="auto"/>
            <w:vAlign w:val="center"/>
            <w:hideMark/>
          </w:tcPr>
          <w:p w14:paraId="4C8DD7A0" w14:textId="77777777" w:rsidR="006665B5" w:rsidRPr="00453CDA" w:rsidRDefault="006665B5" w:rsidP="005134F5">
            <w:pPr>
              <w:jc w:val="center"/>
              <w:rPr>
                <w:sz w:val="18"/>
                <w:szCs w:val="20"/>
              </w:rPr>
            </w:pPr>
            <w:r w:rsidRPr="00453CDA">
              <w:rPr>
                <w:sz w:val="18"/>
                <w:szCs w:val="20"/>
              </w:rPr>
              <w:t>120,49</w:t>
            </w:r>
          </w:p>
        </w:tc>
        <w:tc>
          <w:tcPr>
            <w:tcW w:w="430" w:type="pct"/>
            <w:tcBorders>
              <w:top w:val="nil"/>
              <w:left w:val="nil"/>
              <w:bottom w:val="single" w:sz="4" w:space="0" w:color="auto"/>
              <w:right w:val="single" w:sz="4" w:space="0" w:color="auto"/>
            </w:tcBorders>
            <w:shd w:val="clear" w:color="auto" w:fill="auto"/>
            <w:vAlign w:val="center"/>
            <w:hideMark/>
          </w:tcPr>
          <w:p w14:paraId="7895E106" w14:textId="77777777" w:rsidR="006665B5" w:rsidRPr="00453CDA" w:rsidRDefault="006665B5" w:rsidP="005134F5">
            <w:pPr>
              <w:jc w:val="center"/>
              <w:rPr>
                <w:sz w:val="18"/>
                <w:szCs w:val="20"/>
              </w:rPr>
            </w:pPr>
            <w:r w:rsidRPr="00453CDA">
              <w:rPr>
                <w:sz w:val="18"/>
                <w:szCs w:val="20"/>
              </w:rPr>
              <w:t>106,73</w:t>
            </w:r>
          </w:p>
        </w:tc>
        <w:tc>
          <w:tcPr>
            <w:tcW w:w="392" w:type="pct"/>
            <w:tcBorders>
              <w:top w:val="nil"/>
              <w:left w:val="nil"/>
              <w:bottom w:val="single" w:sz="4" w:space="0" w:color="auto"/>
              <w:right w:val="single" w:sz="4" w:space="0" w:color="auto"/>
            </w:tcBorders>
            <w:shd w:val="clear" w:color="auto" w:fill="auto"/>
            <w:vAlign w:val="center"/>
            <w:hideMark/>
          </w:tcPr>
          <w:p w14:paraId="28E6A375" w14:textId="77777777" w:rsidR="006665B5" w:rsidRPr="00453CDA" w:rsidRDefault="006665B5" w:rsidP="005134F5">
            <w:pPr>
              <w:jc w:val="center"/>
              <w:rPr>
                <w:sz w:val="18"/>
                <w:szCs w:val="20"/>
              </w:rPr>
            </w:pPr>
            <w:r w:rsidRPr="00453CDA">
              <w:rPr>
                <w:sz w:val="18"/>
                <w:szCs w:val="20"/>
              </w:rPr>
              <w:t>154,15</w:t>
            </w:r>
          </w:p>
        </w:tc>
        <w:tc>
          <w:tcPr>
            <w:tcW w:w="214" w:type="pct"/>
            <w:tcBorders>
              <w:top w:val="nil"/>
              <w:left w:val="nil"/>
              <w:bottom w:val="single" w:sz="4" w:space="0" w:color="auto"/>
              <w:right w:val="single" w:sz="4" w:space="0" w:color="auto"/>
            </w:tcBorders>
            <w:shd w:val="clear" w:color="auto" w:fill="auto"/>
            <w:vAlign w:val="center"/>
            <w:hideMark/>
          </w:tcPr>
          <w:p w14:paraId="33199825" w14:textId="77777777" w:rsidR="006665B5" w:rsidRPr="00453CDA" w:rsidRDefault="006665B5" w:rsidP="005134F5">
            <w:pPr>
              <w:jc w:val="center"/>
              <w:rPr>
                <w:sz w:val="18"/>
                <w:szCs w:val="20"/>
              </w:rPr>
            </w:pPr>
            <w:r w:rsidRPr="00453CDA">
              <w:rPr>
                <w:sz w:val="18"/>
                <w:szCs w:val="20"/>
              </w:rPr>
              <w:t>87,0</w:t>
            </w:r>
          </w:p>
        </w:tc>
        <w:tc>
          <w:tcPr>
            <w:tcW w:w="483" w:type="pct"/>
            <w:tcBorders>
              <w:top w:val="nil"/>
              <w:left w:val="nil"/>
              <w:bottom w:val="single" w:sz="4" w:space="0" w:color="auto"/>
              <w:right w:val="single" w:sz="4" w:space="0" w:color="auto"/>
            </w:tcBorders>
            <w:shd w:val="clear" w:color="auto" w:fill="auto"/>
            <w:vAlign w:val="center"/>
            <w:hideMark/>
          </w:tcPr>
          <w:p w14:paraId="77EE98B5" w14:textId="77777777" w:rsidR="006665B5" w:rsidRPr="00453CDA" w:rsidRDefault="006665B5" w:rsidP="005134F5">
            <w:pPr>
              <w:jc w:val="center"/>
              <w:rPr>
                <w:sz w:val="18"/>
                <w:szCs w:val="20"/>
              </w:rPr>
            </w:pPr>
            <w:r w:rsidRPr="00453CDA">
              <w:rPr>
                <w:sz w:val="18"/>
                <w:szCs w:val="20"/>
              </w:rPr>
              <w:t>0,08</w:t>
            </w:r>
          </w:p>
        </w:tc>
      </w:tr>
      <w:tr w:rsidR="004A669A" w:rsidRPr="00453CDA" w14:paraId="42418E66"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243CF727" w14:textId="77777777" w:rsidR="006665B5" w:rsidRPr="00453CDA" w:rsidRDefault="006665B5" w:rsidP="005134F5">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51E25182" w14:textId="77777777" w:rsidR="006665B5" w:rsidRPr="00453CDA" w:rsidRDefault="006665B5" w:rsidP="005134F5">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725DC6DC" w14:textId="77777777" w:rsidR="006665B5" w:rsidRPr="00453CDA" w:rsidRDefault="006665B5" w:rsidP="005134F5">
            <w:pPr>
              <w:jc w:val="center"/>
              <w:rPr>
                <w:sz w:val="18"/>
                <w:szCs w:val="20"/>
              </w:rPr>
            </w:pPr>
            <w:r w:rsidRPr="00453CDA">
              <w:rPr>
                <w:sz w:val="18"/>
                <w:szCs w:val="20"/>
              </w:rPr>
              <w:t>2024</w:t>
            </w:r>
          </w:p>
        </w:tc>
        <w:tc>
          <w:tcPr>
            <w:tcW w:w="377" w:type="pct"/>
            <w:tcBorders>
              <w:top w:val="nil"/>
              <w:left w:val="nil"/>
              <w:bottom w:val="single" w:sz="4" w:space="0" w:color="auto"/>
              <w:right w:val="single" w:sz="4" w:space="0" w:color="auto"/>
            </w:tcBorders>
            <w:shd w:val="clear" w:color="auto" w:fill="auto"/>
            <w:vAlign w:val="center"/>
            <w:hideMark/>
          </w:tcPr>
          <w:p w14:paraId="12A2CF93" w14:textId="77777777" w:rsidR="006665B5" w:rsidRPr="00453CDA" w:rsidRDefault="006665B5" w:rsidP="005134F5">
            <w:pPr>
              <w:jc w:val="center"/>
              <w:rPr>
                <w:sz w:val="18"/>
                <w:szCs w:val="20"/>
              </w:rPr>
            </w:pPr>
            <w:r w:rsidRPr="00453CDA">
              <w:rPr>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0B01F261" w14:textId="77777777" w:rsidR="006665B5" w:rsidRPr="00453CDA" w:rsidRDefault="006665B5" w:rsidP="005134F5">
            <w:pPr>
              <w:jc w:val="center"/>
              <w:rPr>
                <w:sz w:val="18"/>
                <w:szCs w:val="20"/>
              </w:rPr>
            </w:pPr>
            <w:r w:rsidRPr="00453CDA">
              <w:rPr>
                <w:sz w:val="18"/>
                <w:szCs w:val="20"/>
              </w:rPr>
              <w:t>774,18</w:t>
            </w:r>
          </w:p>
        </w:tc>
        <w:tc>
          <w:tcPr>
            <w:tcW w:w="420" w:type="pct"/>
            <w:tcBorders>
              <w:top w:val="nil"/>
              <w:left w:val="nil"/>
              <w:bottom w:val="single" w:sz="4" w:space="0" w:color="auto"/>
              <w:right w:val="single" w:sz="4" w:space="0" w:color="auto"/>
            </w:tcBorders>
            <w:shd w:val="clear" w:color="auto" w:fill="auto"/>
            <w:vAlign w:val="center"/>
            <w:hideMark/>
          </w:tcPr>
          <w:p w14:paraId="64BC1AA6" w14:textId="77777777" w:rsidR="006665B5" w:rsidRPr="00453CDA" w:rsidRDefault="006665B5" w:rsidP="005134F5">
            <w:pPr>
              <w:jc w:val="center"/>
              <w:rPr>
                <w:sz w:val="18"/>
                <w:szCs w:val="20"/>
              </w:rPr>
            </w:pPr>
            <w:r w:rsidRPr="00453CDA">
              <w:rPr>
                <w:sz w:val="18"/>
                <w:szCs w:val="20"/>
              </w:rPr>
              <w:t>3,28</w:t>
            </w:r>
          </w:p>
        </w:tc>
        <w:tc>
          <w:tcPr>
            <w:tcW w:w="337" w:type="pct"/>
            <w:tcBorders>
              <w:top w:val="nil"/>
              <w:left w:val="nil"/>
              <w:bottom w:val="single" w:sz="4" w:space="0" w:color="auto"/>
              <w:right w:val="single" w:sz="4" w:space="0" w:color="auto"/>
            </w:tcBorders>
            <w:shd w:val="clear" w:color="auto" w:fill="auto"/>
            <w:vAlign w:val="center"/>
            <w:hideMark/>
          </w:tcPr>
          <w:p w14:paraId="1F5740FA" w14:textId="77777777" w:rsidR="006665B5" w:rsidRPr="00453CDA" w:rsidRDefault="006665B5" w:rsidP="005134F5">
            <w:pPr>
              <w:jc w:val="center"/>
              <w:rPr>
                <w:sz w:val="18"/>
                <w:szCs w:val="20"/>
              </w:rPr>
            </w:pPr>
            <w:r w:rsidRPr="00453CDA">
              <w:rPr>
                <w:sz w:val="18"/>
                <w:szCs w:val="20"/>
              </w:rPr>
              <w:t>770,90</w:t>
            </w:r>
          </w:p>
        </w:tc>
        <w:tc>
          <w:tcPr>
            <w:tcW w:w="300" w:type="pct"/>
            <w:tcBorders>
              <w:top w:val="nil"/>
              <w:left w:val="nil"/>
              <w:bottom w:val="single" w:sz="4" w:space="0" w:color="auto"/>
              <w:right w:val="single" w:sz="4" w:space="0" w:color="auto"/>
            </w:tcBorders>
            <w:shd w:val="clear" w:color="auto" w:fill="auto"/>
            <w:vAlign w:val="center"/>
            <w:hideMark/>
          </w:tcPr>
          <w:p w14:paraId="71647528" w14:textId="77777777" w:rsidR="006665B5" w:rsidRPr="00453CDA" w:rsidRDefault="006665B5" w:rsidP="005134F5">
            <w:pPr>
              <w:jc w:val="center"/>
              <w:rPr>
                <w:sz w:val="18"/>
                <w:szCs w:val="20"/>
              </w:rPr>
            </w:pPr>
            <w:r w:rsidRPr="00453CDA">
              <w:rPr>
                <w:sz w:val="18"/>
                <w:szCs w:val="20"/>
              </w:rPr>
              <w:t>32,24</w:t>
            </w:r>
          </w:p>
        </w:tc>
        <w:tc>
          <w:tcPr>
            <w:tcW w:w="336" w:type="pct"/>
            <w:tcBorders>
              <w:top w:val="nil"/>
              <w:left w:val="nil"/>
              <w:bottom w:val="single" w:sz="4" w:space="0" w:color="auto"/>
              <w:right w:val="single" w:sz="4" w:space="0" w:color="auto"/>
            </w:tcBorders>
            <w:shd w:val="clear" w:color="auto" w:fill="auto"/>
            <w:vAlign w:val="center"/>
            <w:hideMark/>
          </w:tcPr>
          <w:p w14:paraId="35EF8488" w14:textId="77777777" w:rsidR="006665B5" w:rsidRPr="00453CDA" w:rsidRDefault="006665B5" w:rsidP="005134F5">
            <w:pPr>
              <w:jc w:val="center"/>
              <w:rPr>
                <w:sz w:val="18"/>
                <w:szCs w:val="20"/>
              </w:rPr>
            </w:pPr>
            <w:r w:rsidRPr="00453CDA">
              <w:rPr>
                <w:sz w:val="18"/>
                <w:szCs w:val="20"/>
              </w:rPr>
              <w:t>738,66</w:t>
            </w:r>
          </w:p>
        </w:tc>
        <w:tc>
          <w:tcPr>
            <w:tcW w:w="347" w:type="pct"/>
            <w:tcBorders>
              <w:top w:val="nil"/>
              <w:left w:val="nil"/>
              <w:bottom w:val="single" w:sz="4" w:space="0" w:color="auto"/>
              <w:right w:val="single" w:sz="4" w:space="0" w:color="auto"/>
            </w:tcBorders>
            <w:shd w:val="clear" w:color="auto" w:fill="auto"/>
            <w:vAlign w:val="center"/>
            <w:hideMark/>
          </w:tcPr>
          <w:p w14:paraId="40BC18C4" w14:textId="77777777" w:rsidR="006665B5" w:rsidRPr="00453CDA" w:rsidRDefault="006665B5" w:rsidP="005134F5">
            <w:pPr>
              <w:jc w:val="center"/>
              <w:rPr>
                <w:sz w:val="18"/>
                <w:szCs w:val="20"/>
              </w:rPr>
            </w:pPr>
            <w:r w:rsidRPr="00453CDA">
              <w:rPr>
                <w:sz w:val="18"/>
                <w:szCs w:val="20"/>
              </w:rPr>
              <w:t>120,49</w:t>
            </w:r>
          </w:p>
        </w:tc>
        <w:tc>
          <w:tcPr>
            <w:tcW w:w="430" w:type="pct"/>
            <w:tcBorders>
              <w:top w:val="nil"/>
              <w:left w:val="nil"/>
              <w:bottom w:val="single" w:sz="4" w:space="0" w:color="auto"/>
              <w:right w:val="single" w:sz="4" w:space="0" w:color="auto"/>
            </w:tcBorders>
            <w:shd w:val="clear" w:color="auto" w:fill="auto"/>
            <w:vAlign w:val="center"/>
            <w:hideMark/>
          </w:tcPr>
          <w:p w14:paraId="0B0EFC5C" w14:textId="77777777" w:rsidR="006665B5" w:rsidRPr="00453CDA" w:rsidRDefault="006665B5" w:rsidP="005134F5">
            <w:pPr>
              <w:jc w:val="center"/>
              <w:rPr>
                <w:sz w:val="18"/>
                <w:szCs w:val="20"/>
              </w:rPr>
            </w:pPr>
            <w:r w:rsidRPr="00453CDA">
              <w:rPr>
                <w:sz w:val="18"/>
                <w:szCs w:val="20"/>
              </w:rPr>
              <w:t>106,73</w:t>
            </w:r>
          </w:p>
        </w:tc>
        <w:tc>
          <w:tcPr>
            <w:tcW w:w="392" w:type="pct"/>
            <w:tcBorders>
              <w:top w:val="nil"/>
              <w:left w:val="nil"/>
              <w:bottom w:val="single" w:sz="4" w:space="0" w:color="auto"/>
              <w:right w:val="single" w:sz="4" w:space="0" w:color="auto"/>
            </w:tcBorders>
            <w:shd w:val="clear" w:color="auto" w:fill="auto"/>
            <w:vAlign w:val="center"/>
            <w:hideMark/>
          </w:tcPr>
          <w:p w14:paraId="58F41123" w14:textId="77777777" w:rsidR="006665B5" w:rsidRPr="00453CDA" w:rsidRDefault="006665B5" w:rsidP="005134F5">
            <w:pPr>
              <w:jc w:val="center"/>
              <w:rPr>
                <w:sz w:val="18"/>
                <w:szCs w:val="20"/>
              </w:rPr>
            </w:pPr>
            <w:r w:rsidRPr="00453CDA">
              <w:rPr>
                <w:sz w:val="18"/>
                <w:szCs w:val="20"/>
              </w:rPr>
              <w:t>154,15</w:t>
            </w:r>
          </w:p>
        </w:tc>
        <w:tc>
          <w:tcPr>
            <w:tcW w:w="214" w:type="pct"/>
            <w:tcBorders>
              <w:top w:val="nil"/>
              <w:left w:val="nil"/>
              <w:bottom w:val="single" w:sz="4" w:space="0" w:color="auto"/>
              <w:right w:val="single" w:sz="4" w:space="0" w:color="auto"/>
            </w:tcBorders>
            <w:shd w:val="clear" w:color="auto" w:fill="auto"/>
            <w:vAlign w:val="center"/>
            <w:hideMark/>
          </w:tcPr>
          <w:p w14:paraId="26426301" w14:textId="77777777" w:rsidR="006665B5" w:rsidRPr="00453CDA" w:rsidRDefault="006665B5" w:rsidP="005134F5">
            <w:pPr>
              <w:jc w:val="center"/>
              <w:rPr>
                <w:sz w:val="18"/>
                <w:szCs w:val="20"/>
              </w:rPr>
            </w:pPr>
            <w:r w:rsidRPr="00453CDA">
              <w:rPr>
                <w:sz w:val="18"/>
                <w:szCs w:val="20"/>
              </w:rPr>
              <w:t>87,00</w:t>
            </w:r>
          </w:p>
        </w:tc>
        <w:tc>
          <w:tcPr>
            <w:tcW w:w="483" w:type="pct"/>
            <w:tcBorders>
              <w:top w:val="nil"/>
              <w:left w:val="nil"/>
              <w:bottom w:val="single" w:sz="4" w:space="0" w:color="auto"/>
              <w:right w:val="single" w:sz="4" w:space="0" w:color="auto"/>
            </w:tcBorders>
            <w:shd w:val="clear" w:color="auto" w:fill="auto"/>
            <w:vAlign w:val="center"/>
            <w:hideMark/>
          </w:tcPr>
          <w:p w14:paraId="5BDCD76E" w14:textId="77777777" w:rsidR="006665B5" w:rsidRPr="00453CDA" w:rsidRDefault="006665B5" w:rsidP="005134F5">
            <w:pPr>
              <w:jc w:val="center"/>
              <w:rPr>
                <w:sz w:val="18"/>
                <w:szCs w:val="20"/>
              </w:rPr>
            </w:pPr>
            <w:r w:rsidRPr="00453CDA">
              <w:rPr>
                <w:sz w:val="18"/>
                <w:szCs w:val="20"/>
              </w:rPr>
              <w:t>0,08</w:t>
            </w:r>
          </w:p>
        </w:tc>
      </w:tr>
      <w:tr w:rsidR="004A669A" w:rsidRPr="00453CDA" w14:paraId="376360C0"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6800A70F" w14:textId="77777777" w:rsidR="006665B5" w:rsidRPr="00453CDA" w:rsidRDefault="006665B5" w:rsidP="005134F5">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7C15D9A4" w14:textId="77777777" w:rsidR="006665B5" w:rsidRPr="00453CDA" w:rsidRDefault="006665B5" w:rsidP="005134F5">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6D4B57B2" w14:textId="77777777" w:rsidR="006665B5" w:rsidRPr="00453CDA" w:rsidRDefault="006665B5" w:rsidP="005134F5">
            <w:pPr>
              <w:jc w:val="center"/>
              <w:rPr>
                <w:sz w:val="18"/>
                <w:szCs w:val="20"/>
              </w:rPr>
            </w:pPr>
            <w:r w:rsidRPr="00453CDA">
              <w:rPr>
                <w:sz w:val="18"/>
                <w:szCs w:val="20"/>
              </w:rPr>
              <w:t>2025</w:t>
            </w:r>
          </w:p>
        </w:tc>
        <w:tc>
          <w:tcPr>
            <w:tcW w:w="377" w:type="pct"/>
            <w:tcBorders>
              <w:top w:val="nil"/>
              <w:left w:val="nil"/>
              <w:bottom w:val="single" w:sz="4" w:space="0" w:color="auto"/>
              <w:right w:val="single" w:sz="4" w:space="0" w:color="auto"/>
            </w:tcBorders>
            <w:shd w:val="clear" w:color="auto" w:fill="auto"/>
            <w:vAlign w:val="center"/>
            <w:hideMark/>
          </w:tcPr>
          <w:p w14:paraId="7E702FE3" w14:textId="77777777" w:rsidR="006665B5" w:rsidRPr="00453CDA" w:rsidRDefault="006665B5" w:rsidP="005134F5">
            <w:pPr>
              <w:jc w:val="center"/>
              <w:rPr>
                <w:sz w:val="18"/>
                <w:szCs w:val="20"/>
              </w:rPr>
            </w:pPr>
            <w:r w:rsidRPr="00453CDA">
              <w:rPr>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30EA0AC8" w14:textId="77777777" w:rsidR="006665B5" w:rsidRPr="00453CDA" w:rsidRDefault="006665B5" w:rsidP="005134F5">
            <w:pPr>
              <w:jc w:val="center"/>
              <w:rPr>
                <w:sz w:val="18"/>
                <w:szCs w:val="20"/>
              </w:rPr>
            </w:pPr>
            <w:r w:rsidRPr="00453CDA">
              <w:rPr>
                <w:sz w:val="18"/>
                <w:szCs w:val="20"/>
              </w:rPr>
              <w:t>774,18</w:t>
            </w:r>
          </w:p>
        </w:tc>
        <w:tc>
          <w:tcPr>
            <w:tcW w:w="420" w:type="pct"/>
            <w:tcBorders>
              <w:top w:val="nil"/>
              <w:left w:val="nil"/>
              <w:bottom w:val="single" w:sz="4" w:space="0" w:color="auto"/>
              <w:right w:val="single" w:sz="4" w:space="0" w:color="auto"/>
            </w:tcBorders>
            <w:shd w:val="clear" w:color="auto" w:fill="auto"/>
            <w:vAlign w:val="center"/>
            <w:hideMark/>
          </w:tcPr>
          <w:p w14:paraId="1DAC631D" w14:textId="77777777" w:rsidR="006665B5" w:rsidRPr="00453CDA" w:rsidRDefault="006665B5" w:rsidP="005134F5">
            <w:pPr>
              <w:jc w:val="center"/>
              <w:rPr>
                <w:sz w:val="18"/>
                <w:szCs w:val="20"/>
              </w:rPr>
            </w:pPr>
            <w:r w:rsidRPr="00453CDA">
              <w:rPr>
                <w:sz w:val="18"/>
                <w:szCs w:val="20"/>
              </w:rPr>
              <w:t>3,28</w:t>
            </w:r>
          </w:p>
        </w:tc>
        <w:tc>
          <w:tcPr>
            <w:tcW w:w="337" w:type="pct"/>
            <w:tcBorders>
              <w:top w:val="nil"/>
              <w:left w:val="nil"/>
              <w:bottom w:val="single" w:sz="4" w:space="0" w:color="auto"/>
              <w:right w:val="single" w:sz="4" w:space="0" w:color="auto"/>
            </w:tcBorders>
            <w:shd w:val="clear" w:color="auto" w:fill="auto"/>
            <w:vAlign w:val="center"/>
            <w:hideMark/>
          </w:tcPr>
          <w:p w14:paraId="79631BCF" w14:textId="77777777" w:rsidR="006665B5" w:rsidRPr="00453CDA" w:rsidRDefault="006665B5" w:rsidP="005134F5">
            <w:pPr>
              <w:jc w:val="center"/>
              <w:rPr>
                <w:sz w:val="18"/>
                <w:szCs w:val="20"/>
              </w:rPr>
            </w:pPr>
            <w:r w:rsidRPr="00453CDA">
              <w:rPr>
                <w:sz w:val="18"/>
                <w:szCs w:val="20"/>
              </w:rPr>
              <w:t>770,90</w:t>
            </w:r>
          </w:p>
        </w:tc>
        <w:tc>
          <w:tcPr>
            <w:tcW w:w="300" w:type="pct"/>
            <w:tcBorders>
              <w:top w:val="nil"/>
              <w:left w:val="nil"/>
              <w:bottom w:val="single" w:sz="4" w:space="0" w:color="auto"/>
              <w:right w:val="single" w:sz="4" w:space="0" w:color="auto"/>
            </w:tcBorders>
            <w:shd w:val="clear" w:color="auto" w:fill="auto"/>
            <w:vAlign w:val="center"/>
            <w:hideMark/>
          </w:tcPr>
          <w:p w14:paraId="6A2ED0F4" w14:textId="77777777" w:rsidR="006665B5" w:rsidRPr="00453CDA" w:rsidRDefault="006665B5" w:rsidP="005134F5">
            <w:pPr>
              <w:jc w:val="center"/>
              <w:rPr>
                <w:sz w:val="18"/>
                <w:szCs w:val="20"/>
              </w:rPr>
            </w:pPr>
            <w:r w:rsidRPr="00453CDA">
              <w:rPr>
                <w:sz w:val="18"/>
                <w:szCs w:val="20"/>
              </w:rPr>
              <w:t>32,24</w:t>
            </w:r>
          </w:p>
        </w:tc>
        <w:tc>
          <w:tcPr>
            <w:tcW w:w="336" w:type="pct"/>
            <w:tcBorders>
              <w:top w:val="nil"/>
              <w:left w:val="nil"/>
              <w:bottom w:val="single" w:sz="4" w:space="0" w:color="auto"/>
              <w:right w:val="single" w:sz="4" w:space="0" w:color="auto"/>
            </w:tcBorders>
            <w:shd w:val="clear" w:color="auto" w:fill="auto"/>
            <w:vAlign w:val="center"/>
            <w:hideMark/>
          </w:tcPr>
          <w:p w14:paraId="21130B1E" w14:textId="77777777" w:rsidR="006665B5" w:rsidRPr="00453CDA" w:rsidRDefault="006665B5" w:rsidP="005134F5">
            <w:pPr>
              <w:jc w:val="center"/>
              <w:rPr>
                <w:sz w:val="18"/>
                <w:szCs w:val="20"/>
              </w:rPr>
            </w:pPr>
            <w:r w:rsidRPr="00453CDA">
              <w:rPr>
                <w:sz w:val="18"/>
                <w:szCs w:val="20"/>
              </w:rPr>
              <w:t>738,66</w:t>
            </w:r>
          </w:p>
        </w:tc>
        <w:tc>
          <w:tcPr>
            <w:tcW w:w="347" w:type="pct"/>
            <w:tcBorders>
              <w:top w:val="nil"/>
              <w:left w:val="nil"/>
              <w:bottom w:val="single" w:sz="4" w:space="0" w:color="auto"/>
              <w:right w:val="single" w:sz="4" w:space="0" w:color="auto"/>
            </w:tcBorders>
            <w:shd w:val="clear" w:color="auto" w:fill="auto"/>
            <w:vAlign w:val="center"/>
            <w:hideMark/>
          </w:tcPr>
          <w:p w14:paraId="729E35A4" w14:textId="77777777" w:rsidR="006665B5" w:rsidRPr="00453CDA" w:rsidRDefault="006665B5" w:rsidP="005134F5">
            <w:pPr>
              <w:jc w:val="center"/>
              <w:rPr>
                <w:sz w:val="18"/>
                <w:szCs w:val="20"/>
              </w:rPr>
            </w:pPr>
            <w:r w:rsidRPr="00453CDA">
              <w:rPr>
                <w:sz w:val="18"/>
                <w:szCs w:val="20"/>
              </w:rPr>
              <w:t>120,49</w:t>
            </w:r>
          </w:p>
        </w:tc>
        <w:tc>
          <w:tcPr>
            <w:tcW w:w="430" w:type="pct"/>
            <w:tcBorders>
              <w:top w:val="nil"/>
              <w:left w:val="nil"/>
              <w:bottom w:val="single" w:sz="4" w:space="0" w:color="auto"/>
              <w:right w:val="single" w:sz="4" w:space="0" w:color="auto"/>
            </w:tcBorders>
            <w:shd w:val="clear" w:color="auto" w:fill="auto"/>
            <w:vAlign w:val="center"/>
            <w:hideMark/>
          </w:tcPr>
          <w:p w14:paraId="3A7CDA2D" w14:textId="77777777" w:rsidR="006665B5" w:rsidRPr="00453CDA" w:rsidRDefault="006665B5" w:rsidP="005134F5">
            <w:pPr>
              <w:jc w:val="center"/>
              <w:rPr>
                <w:sz w:val="18"/>
                <w:szCs w:val="20"/>
              </w:rPr>
            </w:pPr>
            <w:r w:rsidRPr="00453CDA">
              <w:rPr>
                <w:sz w:val="18"/>
                <w:szCs w:val="20"/>
              </w:rPr>
              <w:t>106,73</w:t>
            </w:r>
          </w:p>
        </w:tc>
        <w:tc>
          <w:tcPr>
            <w:tcW w:w="392" w:type="pct"/>
            <w:tcBorders>
              <w:top w:val="nil"/>
              <w:left w:val="nil"/>
              <w:bottom w:val="single" w:sz="4" w:space="0" w:color="auto"/>
              <w:right w:val="single" w:sz="4" w:space="0" w:color="auto"/>
            </w:tcBorders>
            <w:shd w:val="clear" w:color="auto" w:fill="auto"/>
            <w:vAlign w:val="center"/>
            <w:hideMark/>
          </w:tcPr>
          <w:p w14:paraId="62CAC517" w14:textId="77777777" w:rsidR="006665B5" w:rsidRPr="00453CDA" w:rsidRDefault="006665B5" w:rsidP="005134F5">
            <w:pPr>
              <w:jc w:val="center"/>
              <w:rPr>
                <w:sz w:val="18"/>
                <w:szCs w:val="20"/>
              </w:rPr>
            </w:pPr>
            <w:r w:rsidRPr="00453CDA">
              <w:rPr>
                <w:sz w:val="18"/>
                <w:szCs w:val="20"/>
              </w:rPr>
              <w:t>154,15</w:t>
            </w:r>
          </w:p>
        </w:tc>
        <w:tc>
          <w:tcPr>
            <w:tcW w:w="214" w:type="pct"/>
            <w:tcBorders>
              <w:top w:val="nil"/>
              <w:left w:val="nil"/>
              <w:bottom w:val="single" w:sz="4" w:space="0" w:color="auto"/>
              <w:right w:val="single" w:sz="4" w:space="0" w:color="auto"/>
            </w:tcBorders>
            <w:shd w:val="clear" w:color="auto" w:fill="auto"/>
            <w:vAlign w:val="center"/>
            <w:hideMark/>
          </w:tcPr>
          <w:p w14:paraId="17F7EDE8" w14:textId="77777777" w:rsidR="006665B5" w:rsidRPr="00453CDA" w:rsidRDefault="006665B5" w:rsidP="005134F5">
            <w:pPr>
              <w:jc w:val="center"/>
              <w:rPr>
                <w:sz w:val="18"/>
                <w:szCs w:val="20"/>
              </w:rPr>
            </w:pPr>
            <w:r w:rsidRPr="00453CDA">
              <w:rPr>
                <w:sz w:val="18"/>
                <w:szCs w:val="20"/>
              </w:rPr>
              <w:t>87,00</w:t>
            </w:r>
          </w:p>
        </w:tc>
        <w:tc>
          <w:tcPr>
            <w:tcW w:w="483" w:type="pct"/>
            <w:tcBorders>
              <w:top w:val="nil"/>
              <w:left w:val="nil"/>
              <w:bottom w:val="single" w:sz="4" w:space="0" w:color="auto"/>
              <w:right w:val="single" w:sz="4" w:space="0" w:color="auto"/>
            </w:tcBorders>
            <w:shd w:val="clear" w:color="auto" w:fill="auto"/>
            <w:vAlign w:val="center"/>
            <w:hideMark/>
          </w:tcPr>
          <w:p w14:paraId="1D6E9C00" w14:textId="77777777" w:rsidR="006665B5" w:rsidRPr="00453CDA" w:rsidRDefault="006665B5" w:rsidP="005134F5">
            <w:pPr>
              <w:jc w:val="center"/>
              <w:rPr>
                <w:sz w:val="18"/>
                <w:szCs w:val="20"/>
              </w:rPr>
            </w:pPr>
            <w:r w:rsidRPr="00453CDA">
              <w:rPr>
                <w:sz w:val="18"/>
                <w:szCs w:val="20"/>
              </w:rPr>
              <w:t>0,08</w:t>
            </w:r>
          </w:p>
        </w:tc>
      </w:tr>
      <w:tr w:rsidR="004A669A" w:rsidRPr="00453CDA" w14:paraId="44149FC8"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7A837ACA" w14:textId="77777777" w:rsidR="006665B5" w:rsidRPr="00453CDA" w:rsidRDefault="006665B5" w:rsidP="005134F5">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210A9DCE" w14:textId="77777777" w:rsidR="006665B5" w:rsidRPr="00453CDA" w:rsidRDefault="006665B5" w:rsidP="005134F5">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2F54BC95" w14:textId="77777777" w:rsidR="006665B5" w:rsidRPr="00453CDA" w:rsidRDefault="006665B5" w:rsidP="005134F5">
            <w:pPr>
              <w:jc w:val="center"/>
              <w:rPr>
                <w:sz w:val="18"/>
                <w:szCs w:val="20"/>
              </w:rPr>
            </w:pPr>
            <w:r w:rsidRPr="00453CDA">
              <w:rPr>
                <w:sz w:val="18"/>
                <w:szCs w:val="20"/>
              </w:rPr>
              <w:t>2026</w:t>
            </w:r>
          </w:p>
        </w:tc>
        <w:tc>
          <w:tcPr>
            <w:tcW w:w="377" w:type="pct"/>
            <w:tcBorders>
              <w:top w:val="nil"/>
              <w:left w:val="nil"/>
              <w:bottom w:val="single" w:sz="4" w:space="0" w:color="auto"/>
              <w:right w:val="single" w:sz="4" w:space="0" w:color="auto"/>
            </w:tcBorders>
            <w:shd w:val="clear" w:color="auto" w:fill="auto"/>
            <w:vAlign w:val="center"/>
            <w:hideMark/>
          </w:tcPr>
          <w:p w14:paraId="60D36450" w14:textId="77777777" w:rsidR="006665B5" w:rsidRPr="00453CDA" w:rsidRDefault="006665B5" w:rsidP="005134F5">
            <w:pPr>
              <w:jc w:val="center"/>
              <w:rPr>
                <w:sz w:val="18"/>
                <w:szCs w:val="20"/>
              </w:rPr>
            </w:pPr>
            <w:r w:rsidRPr="00453CDA">
              <w:rPr>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28BC3624" w14:textId="77777777" w:rsidR="006665B5" w:rsidRPr="00453CDA" w:rsidRDefault="006665B5" w:rsidP="005134F5">
            <w:pPr>
              <w:jc w:val="center"/>
              <w:rPr>
                <w:sz w:val="18"/>
                <w:szCs w:val="20"/>
              </w:rPr>
            </w:pPr>
            <w:r w:rsidRPr="00453CDA">
              <w:rPr>
                <w:sz w:val="18"/>
                <w:szCs w:val="20"/>
              </w:rPr>
              <w:t>774,18</w:t>
            </w:r>
          </w:p>
        </w:tc>
        <w:tc>
          <w:tcPr>
            <w:tcW w:w="420" w:type="pct"/>
            <w:tcBorders>
              <w:top w:val="nil"/>
              <w:left w:val="nil"/>
              <w:bottom w:val="single" w:sz="4" w:space="0" w:color="auto"/>
              <w:right w:val="single" w:sz="4" w:space="0" w:color="auto"/>
            </w:tcBorders>
            <w:shd w:val="clear" w:color="auto" w:fill="auto"/>
            <w:vAlign w:val="center"/>
            <w:hideMark/>
          </w:tcPr>
          <w:p w14:paraId="5775DE31" w14:textId="77777777" w:rsidR="006665B5" w:rsidRPr="00453CDA" w:rsidRDefault="006665B5" w:rsidP="005134F5">
            <w:pPr>
              <w:jc w:val="center"/>
              <w:rPr>
                <w:sz w:val="18"/>
                <w:szCs w:val="20"/>
              </w:rPr>
            </w:pPr>
            <w:r w:rsidRPr="00453CDA">
              <w:rPr>
                <w:sz w:val="18"/>
                <w:szCs w:val="20"/>
              </w:rPr>
              <w:t>3,28</w:t>
            </w:r>
          </w:p>
        </w:tc>
        <w:tc>
          <w:tcPr>
            <w:tcW w:w="337" w:type="pct"/>
            <w:tcBorders>
              <w:top w:val="nil"/>
              <w:left w:val="nil"/>
              <w:bottom w:val="single" w:sz="4" w:space="0" w:color="auto"/>
              <w:right w:val="single" w:sz="4" w:space="0" w:color="auto"/>
            </w:tcBorders>
            <w:shd w:val="clear" w:color="auto" w:fill="auto"/>
            <w:vAlign w:val="center"/>
            <w:hideMark/>
          </w:tcPr>
          <w:p w14:paraId="5FD9D2D8" w14:textId="77777777" w:rsidR="006665B5" w:rsidRPr="00453CDA" w:rsidRDefault="006665B5" w:rsidP="005134F5">
            <w:pPr>
              <w:jc w:val="center"/>
              <w:rPr>
                <w:sz w:val="18"/>
                <w:szCs w:val="20"/>
              </w:rPr>
            </w:pPr>
            <w:r w:rsidRPr="00453CDA">
              <w:rPr>
                <w:sz w:val="18"/>
                <w:szCs w:val="20"/>
              </w:rPr>
              <w:t>770,90</w:t>
            </w:r>
          </w:p>
        </w:tc>
        <w:tc>
          <w:tcPr>
            <w:tcW w:w="300" w:type="pct"/>
            <w:tcBorders>
              <w:top w:val="nil"/>
              <w:left w:val="nil"/>
              <w:bottom w:val="single" w:sz="4" w:space="0" w:color="auto"/>
              <w:right w:val="single" w:sz="4" w:space="0" w:color="auto"/>
            </w:tcBorders>
            <w:shd w:val="clear" w:color="auto" w:fill="auto"/>
            <w:vAlign w:val="center"/>
            <w:hideMark/>
          </w:tcPr>
          <w:p w14:paraId="427A8887" w14:textId="77777777" w:rsidR="006665B5" w:rsidRPr="00453CDA" w:rsidRDefault="006665B5" w:rsidP="005134F5">
            <w:pPr>
              <w:jc w:val="center"/>
              <w:rPr>
                <w:sz w:val="18"/>
                <w:szCs w:val="20"/>
              </w:rPr>
            </w:pPr>
            <w:r w:rsidRPr="00453CDA">
              <w:rPr>
                <w:sz w:val="18"/>
                <w:szCs w:val="20"/>
              </w:rPr>
              <w:t>32,24</w:t>
            </w:r>
          </w:p>
        </w:tc>
        <w:tc>
          <w:tcPr>
            <w:tcW w:w="336" w:type="pct"/>
            <w:tcBorders>
              <w:top w:val="nil"/>
              <w:left w:val="nil"/>
              <w:bottom w:val="single" w:sz="4" w:space="0" w:color="auto"/>
              <w:right w:val="single" w:sz="4" w:space="0" w:color="auto"/>
            </w:tcBorders>
            <w:shd w:val="clear" w:color="auto" w:fill="auto"/>
            <w:vAlign w:val="center"/>
            <w:hideMark/>
          </w:tcPr>
          <w:p w14:paraId="71D477A2" w14:textId="77777777" w:rsidR="006665B5" w:rsidRPr="00453CDA" w:rsidRDefault="006665B5" w:rsidP="005134F5">
            <w:pPr>
              <w:jc w:val="center"/>
              <w:rPr>
                <w:sz w:val="18"/>
                <w:szCs w:val="20"/>
              </w:rPr>
            </w:pPr>
            <w:r w:rsidRPr="00453CDA">
              <w:rPr>
                <w:sz w:val="18"/>
                <w:szCs w:val="20"/>
              </w:rPr>
              <w:t>738,66</w:t>
            </w:r>
          </w:p>
        </w:tc>
        <w:tc>
          <w:tcPr>
            <w:tcW w:w="347" w:type="pct"/>
            <w:tcBorders>
              <w:top w:val="nil"/>
              <w:left w:val="nil"/>
              <w:bottom w:val="single" w:sz="4" w:space="0" w:color="auto"/>
              <w:right w:val="single" w:sz="4" w:space="0" w:color="auto"/>
            </w:tcBorders>
            <w:shd w:val="clear" w:color="auto" w:fill="auto"/>
            <w:vAlign w:val="center"/>
            <w:hideMark/>
          </w:tcPr>
          <w:p w14:paraId="7EFE84D3" w14:textId="77777777" w:rsidR="006665B5" w:rsidRPr="00453CDA" w:rsidRDefault="006665B5" w:rsidP="005134F5">
            <w:pPr>
              <w:jc w:val="center"/>
              <w:rPr>
                <w:sz w:val="18"/>
                <w:szCs w:val="20"/>
              </w:rPr>
            </w:pPr>
            <w:r w:rsidRPr="00453CDA">
              <w:rPr>
                <w:sz w:val="18"/>
                <w:szCs w:val="20"/>
              </w:rPr>
              <w:t>120,49</w:t>
            </w:r>
          </w:p>
        </w:tc>
        <w:tc>
          <w:tcPr>
            <w:tcW w:w="430" w:type="pct"/>
            <w:tcBorders>
              <w:top w:val="nil"/>
              <w:left w:val="nil"/>
              <w:bottom w:val="single" w:sz="4" w:space="0" w:color="auto"/>
              <w:right w:val="single" w:sz="4" w:space="0" w:color="auto"/>
            </w:tcBorders>
            <w:shd w:val="clear" w:color="auto" w:fill="auto"/>
            <w:vAlign w:val="center"/>
            <w:hideMark/>
          </w:tcPr>
          <w:p w14:paraId="053A7FFA" w14:textId="77777777" w:rsidR="006665B5" w:rsidRPr="00453CDA" w:rsidRDefault="006665B5" w:rsidP="005134F5">
            <w:pPr>
              <w:jc w:val="center"/>
              <w:rPr>
                <w:sz w:val="18"/>
                <w:szCs w:val="20"/>
              </w:rPr>
            </w:pPr>
            <w:r w:rsidRPr="00453CDA">
              <w:rPr>
                <w:sz w:val="18"/>
                <w:szCs w:val="20"/>
              </w:rPr>
              <w:t>106,73</w:t>
            </w:r>
          </w:p>
        </w:tc>
        <w:tc>
          <w:tcPr>
            <w:tcW w:w="392" w:type="pct"/>
            <w:tcBorders>
              <w:top w:val="nil"/>
              <w:left w:val="nil"/>
              <w:bottom w:val="single" w:sz="4" w:space="0" w:color="auto"/>
              <w:right w:val="single" w:sz="4" w:space="0" w:color="auto"/>
            </w:tcBorders>
            <w:shd w:val="clear" w:color="auto" w:fill="auto"/>
            <w:vAlign w:val="center"/>
            <w:hideMark/>
          </w:tcPr>
          <w:p w14:paraId="304C4DE6" w14:textId="77777777" w:rsidR="006665B5" w:rsidRPr="00453CDA" w:rsidRDefault="006665B5" w:rsidP="005134F5">
            <w:pPr>
              <w:jc w:val="center"/>
              <w:rPr>
                <w:sz w:val="18"/>
                <w:szCs w:val="20"/>
              </w:rPr>
            </w:pPr>
            <w:r w:rsidRPr="00453CDA">
              <w:rPr>
                <w:sz w:val="18"/>
                <w:szCs w:val="20"/>
              </w:rPr>
              <w:t>154,15</w:t>
            </w:r>
          </w:p>
        </w:tc>
        <w:tc>
          <w:tcPr>
            <w:tcW w:w="214" w:type="pct"/>
            <w:tcBorders>
              <w:top w:val="nil"/>
              <w:left w:val="nil"/>
              <w:bottom w:val="single" w:sz="4" w:space="0" w:color="auto"/>
              <w:right w:val="single" w:sz="4" w:space="0" w:color="auto"/>
            </w:tcBorders>
            <w:shd w:val="clear" w:color="auto" w:fill="auto"/>
            <w:vAlign w:val="center"/>
            <w:hideMark/>
          </w:tcPr>
          <w:p w14:paraId="7A552D3E" w14:textId="77777777" w:rsidR="006665B5" w:rsidRPr="00453CDA" w:rsidRDefault="006665B5" w:rsidP="005134F5">
            <w:pPr>
              <w:jc w:val="center"/>
              <w:rPr>
                <w:sz w:val="18"/>
                <w:szCs w:val="20"/>
              </w:rPr>
            </w:pPr>
            <w:r w:rsidRPr="00453CDA">
              <w:rPr>
                <w:sz w:val="18"/>
                <w:szCs w:val="20"/>
              </w:rPr>
              <w:t>87,00</w:t>
            </w:r>
          </w:p>
        </w:tc>
        <w:tc>
          <w:tcPr>
            <w:tcW w:w="483" w:type="pct"/>
            <w:tcBorders>
              <w:top w:val="nil"/>
              <w:left w:val="nil"/>
              <w:bottom w:val="single" w:sz="4" w:space="0" w:color="auto"/>
              <w:right w:val="single" w:sz="4" w:space="0" w:color="auto"/>
            </w:tcBorders>
            <w:shd w:val="clear" w:color="auto" w:fill="auto"/>
            <w:vAlign w:val="center"/>
            <w:hideMark/>
          </w:tcPr>
          <w:p w14:paraId="30B5A8AC" w14:textId="77777777" w:rsidR="006665B5" w:rsidRPr="00453CDA" w:rsidRDefault="006665B5" w:rsidP="005134F5">
            <w:pPr>
              <w:jc w:val="center"/>
              <w:rPr>
                <w:sz w:val="18"/>
                <w:szCs w:val="20"/>
              </w:rPr>
            </w:pPr>
            <w:r w:rsidRPr="00453CDA">
              <w:rPr>
                <w:sz w:val="18"/>
                <w:szCs w:val="20"/>
              </w:rPr>
              <w:t>0,08</w:t>
            </w:r>
          </w:p>
        </w:tc>
      </w:tr>
      <w:tr w:rsidR="004A669A" w:rsidRPr="00453CDA" w14:paraId="4386476A"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66429891" w14:textId="77777777" w:rsidR="006665B5" w:rsidRPr="00453CDA" w:rsidRDefault="006665B5" w:rsidP="005134F5">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23E3D582" w14:textId="77777777" w:rsidR="006665B5" w:rsidRPr="00453CDA" w:rsidRDefault="006665B5" w:rsidP="005134F5">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7682A61A" w14:textId="77777777" w:rsidR="006665B5" w:rsidRPr="00453CDA" w:rsidRDefault="006665B5" w:rsidP="005134F5">
            <w:pPr>
              <w:jc w:val="center"/>
              <w:rPr>
                <w:sz w:val="18"/>
                <w:szCs w:val="20"/>
              </w:rPr>
            </w:pPr>
            <w:r w:rsidRPr="00453CDA">
              <w:rPr>
                <w:sz w:val="18"/>
                <w:szCs w:val="20"/>
              </w:rPr>
              <w:t>2027</w:t>
            </w:r>
          </w:p>
        </w:tc>
        <w:tc>
          <w:tcPr>
            <w:tcW w:w="377" w:type="pct"/>
            <w:tcBorders>
              <w:top w:val="nil"/>
              <w:left w:val="nil"/>
              <w:bottom w:val="single" w:sz="4" w:space="0" w:color="auto"/>
              <w:right w:val="single" w:sz="4" w:space="0" w:color="auto"/>
            </w:tcBorders>
            <w:shd w:val="clear" w:color="auto" w:fill="auto"/>
            <w:vAlign w:val="center"/>
            <w:hideMark/>
          </w:tcPr>
          <w:p w14:paraId="0D2B3766" w14:textId="77777777" w:rsidR="006665B5" w:rsidRPr="00453CDA" w:rsidRDefault="006665B5" w:rsidP="005134F5">
            <w:pPr>
              <w:jc w:val="center"/>
              <w:rPr>
                <w:sz w:val="18"/>
                <w:szCs w:val="20"/>
              </w:rPr>
            </w:pPr>
            <w:r w:rsidRPr="00453CDA">
              <w:rPr>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4DF8F296" w14:textId="77777777" w:rsidR="006665B5" w:rsidRPr="00453CDA" w:rsidRDefault="006665B5" w:rsidP="005134F5">
            <w:pPr>
              <w:jc w:val="center"/>
              <w:rPr>
                <w:sz w:val="18"/>
                <w:szCs w:val="20"/>
              </w:rPr>
            </w:pPr>
            <w:r w:rsidRPr="00453CDA">
              <w:rPr>
                <w:sz w:val="18"/>
                <w:szCs w:val="20"/>
              </w:rPr>
              <w:t>774,18</w:t>
            </w:r>
          </w:p>
        </w:tc>
        <w:tc>
          <w:tcPr>
            <w:tcW w:w="420" w:type="pct"/>
            <w:tcBorders>
              <w:top w:val="nil"/>
              <w:left w:val="nil"/>
              <w:bottom w:val="single" w:sz="4" w:space="0" w:color="auto"/>
              <w:right w:val="single" w:sz="4" w:space="0" w:color="auto"/>
            </w:tcBorders>
            <w:shd w:val="clear" w:color="auto" w:fill="auto"/>
            <w:vAlign w:val="center"/>
            <w:hideMark/>
          </w:tcPr>
          <w:p w14:paraId="627F369D" w14:textId="77777777" w:rsidR="006665B5" w:rsidRPr="00453CDA" w:rsidRDefault="006665B5" w:rsidP="005134F5">
            <w:pPr>
              <w:jc w:val="center"/>
              <w:rPr>
                <w:sz w:val="18"/>
                <w:szCs w:val="20"/>
              </w:rPr>
            </w:pPr>
            <w:r w:rsidRPr="00453CDA">
              <w:rPr>
                <w:sz w:val="18"/>
                <w:szCs w:val="20"/>
              </w:rPr>
              <w:t>3,28</w:t>
            </w:r>
          </w:p>
        </w:tc>
        <w:tc>
          <w:tcPr>
            <w:tcW w:w="337" w:type="pct"/>
            <w:tcBorders>
              <w:top w:val="nil"/>
              <w:left w:val="nil"/>
              <w:bottom w:val="single" w:sz="4" w:space="0" w:color="auto"/>
              <w:right w:val="single" w:sz="4" w:space="0" w:color="auto"/>
            </w:tcBorders>
            <w:shd w:val="clear" w:color="auto" w:fill="auto"/>
            <w:vAlign w:val="center"/>
            <w:hideMark/>
          </w:tcPr>
          <w:p w14:paraId="455F01DF" w14:textId="77777777" w:rsidR="006665B5" w:rsidRPr="00453CDA" w:rsidRDefault="006665B5" w:rsidP="005134F5">
            <w:pPr>
              <w:jc w:val="center"/>
              <w:rPr>
                <w:sz w:val="18"/>
                <w:szCs w:val="20"/>
              </w:rPr>
            </w:pPr>
            <w:r w:rsidRPr="00453CDA">
              <w:rPr>
                <w:sz w:val="18"/>
                <w:szCs w:val="20"/>
              </w:rPr>
              <w:t>770,90</w:t>
            </w:r>
          </w:p>
        </w:tc>
        <w:tc>
          <w:tcPr>
            <w:tcW w:w="300" w:type="pct"/>
            <w:tcBorders>
              <w:top w:val="nil"/>
              <w:left w:val="nil"/>
              <w:bottom w:val="single" w:sz="4" w:space="0" w:color="auto"/>
              <w:right w:val="single" w:sz="4" w:space="0" w:color="auto"/>
            </w:tcBorders>
            <w:shd w:val="clear" w:color="auto" w:fill="auto"/>
            <w:vAlign w:val="center"/>
            <w:hideMark/>
          </w:tcPr>
          <w:p w14:paraId="68D7A3DF" w14:textId="77777777" w:rsidR="006665B5" w:rsidRPr="00453CDA" w:rsidRDefault="006665B5" w:rsidP="005134F5">
            <w:pPr>
              <w:jc w:val="center"/>
              <w:rPr>
                <w:sz w:val="18"/>
                <w:szCs w:val="20"/>
              </w:rPr>
            </w:pPr>
            <w:r w:rsidRPr="00453CDA">
              <w:rPr>
                <w:sz w:val="18"/>
                <w:szCs w:val="20"/>
              </w:rPr>
              <w:t>32,24</w:t>
            </w:r>
          </w:p>
        </w:tc>
        <w:tc>
          <w:tcPr>
            <w:tcW w:w="336" w:type="pct"/>
            <w:tcBorders>
              <w:top w:val="nil"/>
              <w:left w:val="nil"/>
              <w:bottom w:val="single" w:sz="4" w:space="0" w:color="auto"/>
              <w:right w:val="single" w:sz="4" w:space="0" w:color="auto"/>
            </w:tcBorders>
            <w:shd w:val="clear" w:color="auto" w:fill="auto"/>
            <w:vAlign w:val="center"/>
            <w:hideMark/>
          </w:tcPr>
          <w:p w14:paraId="33B69660" w14:textId="77777777" w:rsidR="006665B5" w:rsidRPr="00453CDA" w:rsidRDefault="006665B5" w:rsidP="005134F5">
            <w:pPr>
              <w:jc w:val="center"/>
              <w:rPr>
                <w:sz w:val="18"/>
                <w:szCs w:val="20"/>
              </w:rPr>
            </w:pPr>
            <w:r w:rsidRPr="00453CDA">
              <w:rPr>
                <w:sz w:val="18"/>
                <w:szCs w:val="20"/>
              </w:rPr>
              <w:t>738,66</w:t>
            </w:r>
          </w:p>
        </w:tc>
        <w:tc>
          <w:tcPr>
            <w:tcW w:w="347" w:type="pct"/>
            <w:tcBorders>
              <w:top w:val="nil"/>
              <w:left w:val="nil"/>
              <w:bottom w:val="single" w:sz="4" w:space="0" w:color="auto"/>
              <w:right w:val="single" w:sz="4" w:space="0" w:color="auto"/>
            </w:tcBorders>
            <w:shd w:val="clear" w:color="auto" w:fill="auto"/>
            <w:vAlign w:val="center"/>
            <w:hideMark/>
          </w:tcPr>
          <w:p w14:paraId="7EB3BE15" w14:textId="77777777" w:rsidR="006665B5" w:rsidRPr="00453CDA" w:rsidRDefault="006665B5" w:rsidP="005134F5">
            <w:pPr>
              <w:jc w:val="center"/>
              <w:rPr>
                <w:sz w:val="18"/>
                <w:szCs w:val="20"/>
              </w:rPr>
            </w:pPr>
            <w:r w:rsidRPr="00453CDA">
              <w:rPr>
                <w:sz w:val="18"/>
                <w:szCs w:val="20"/>
              </w:rPr>
              <w:t>120,49</w:t>
            </w:r>
          </w:p>
        </w:tc>
        <w:tc>
          <w:tcPr>
            <w:tcW w:w="430" w:type="pct"/>
            <w:tcBorders>
              <w:top w:val="nil"/>
              <w:left w:val="nil"/>
              <w:bottom w:val="single" w:sz="4" w:space="0" w:color="auto"/>
              <w:right w:val="single" w:sz="4" w:space="0" w:color="auto"/>
            </w:tcBorders>
            <w:shd w:val="clear" w:color="auto" w:fill="auto"/>
            <w:vAlign w:val="center"/>
            <w:hideMark/>
          </w:tcPr>
          <w:p w14:paraId="50902A55" w14:textId="77777777" w:rsidR="006665B5" w:rsidRPr="00453CDA" w:rsidRDefault="006665B5" w:rsidP="005134F5">
            <w:pPr>
              <w:jc w:val="center"/>
              <w:rPr>
                <w:sz w:val="18"/>
                <w:szCs w:val="20"/>
              </w:rPr>
            </w:pPr>
            <w:r w:rsidRPr="00453CDA">
              <w:rPr>
                <w:sz w:val="18"/>
                <w:szCs w:val="20"/>
              </w:rPr>
              <w:t>106,73</w:t>
            </w:r>
          </w:p>
        </w:tc>
        <w:tc>
          <w:tcPr>
            <w:tcW w:w="392" w:type="pct"/>
            <w:tcBorders>
              <w:top w:val="nil"/>
              <w:left w:val="nil"/>
              <w:bottom w:val="single" w:sz="4" w:space="0" w:color="auto"/>
              <w:right w:val="single" w:sz="4" w:space="0" w:color="auto"/>
            </w:tcBorders>
            <w:shd w:val="clear" w:color="auto" w:fill="auto"/>
            <w:vAlign w:val="center"/>
            <w:hideMark/>
          </w:tcPr>
          <w:p w14:paraId="45B4DEB6" w14:textId="77777777" w:rsidR="006665B5" w:rsidRPr="00453CDA" w:rsidRDefault="006665B5" w:rsidP="005134F5">
            <w:pPr>
              <w:jc w:val="center"/>
              <w:rPr>
                <w:sz w:val="18"/>
                <w:szCs w:val="20"/>
              </w:rPr>
            </w:pPr>
            <w:r w:rsidRPr="00453CDA">
              <w:rPr>
                <w:sz w:val="18"/>
                <w:szCs w:val="20"/>
              </w:rPr>
              <w:t>154,15</w:t>
            </w:r>
          </w:p>
        </w:tc>
        <w:tc>
          <w:tcPr>
            <w:tcW w:w="214" w:type="pct"/>
            <w:tcBorders>
              <w:top w:val="nil"/>
              <w:left w:val="nil"/>
              <w:bottom w:val="single" w:sz="4" w:space="0" w:color="auto"/>
              <w:right w:val="single" w:sz="4" w:space="0" w:color="auto"/>
            </w:tcBorders>
            <w:shd w:val="clear" w:color="auto" w:fill="auto"/>
            <w:vAlign w:val="center"/>
            <w:hideMark/>
          </w:tcPr>
          <w:p w14:paraId="46D0D22B" w14:textId="77777777" w:rsidR="006665B5" w:rsidRPr="00453CDA" w:rsidRDefault="006665B5" w:rsidP="005134F5">
            <w:pPr>
              <w:jc w:val="center"/>
              <w:rPr>
                <w:sz w:val="18"/>
                <w:szCs w:val="20"/>
              </w:rPr>
            </w:pPr>
            <w:r w:rsidRPr="00453CDA">
              <w:rPr>
                <w:sz w:val="18"/>
                <w:szCs w:val="20"/>
              </w:rPr>
              <w:t>87,00</w:t>
            </w:r>
          </w:p>
        </w:tc>
        <w:tc>
          <w:tcPr>
            <w:tcW w:w="483" w:type="pct"/>
            <w:tcBorders>
              <w:top w:val="nil"/>
              <w:left w:val="nil"/>
              <w:bottom w:val="single" w:sz="4" w:space="0" w:color="auto"/>
              <w:right w:val="single" w:sz="4" w:space="0" w:color="auto"/>
            </w:tcBorders>
            <w:shd w:val="clear" w:color="auto" w:fill="auto"/>
            <w:vAlign w:val="center"/>
            <w:hideMark/>
          </w:tcPr>
          <w:p w14:paraId="541BA498" w14:textId="77777777" w:rsidR="006665B5" w:rsidRPr="00453CDA" w:rsidRDefault="006665B5" w:rsidP="005134F5">
            <w:pPr>
              <w:jc w:val="center"/>
              <w:rPr>
                <w:sz w:val="18"/>
                <w:szCs w:val="20"/>
              </w:rPr>
            </w:pPr>
            <w:r w:rsidRPr="00453CDA">
              <w:rPr>
                <w:sz w:val="18"/>
                <w:szCs w:val="20"/>
              </w:rPr>
              <w:t>0,08</w:t>
            </w:r>
          </w:p>
        </w:tc>
      </w:tr>
      <w:tr w:rsidR="004A669A" w:rsidRPr="00453CDA" w14:paraId="64B5C707"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116E9270" w14:textId="77777777" w:rsidR="006665B5" w:rsidRPr="00453CDA" w:rsidRDefault="006665B5" w:rsidP="005134F5">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59F49FDD" w14:textId="77777777" w:rsidR="006665B5" w:rsidRPr="00453CDA" w:rsidRDefault="006665B5" w:rsidP="005134F5">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18A5BE93" w14:textId="77777777" w:rsidR="006665B5" w:rsidRPr="00453CDA" w:rsidRDefault="006665B5" w:rsidP="005134F5">
            <w:pPr>
              <w:jc w:val="center"/>
              <w:rPr>
                <w:sz w:val="18"/>
                <w:szCs w:val="20"/>
              </w:rPr>
            </w:pPr>
            <w:r w:rsidRPr="00453CDA">
              <w:rPr>
                <w:sz w:val="18"/>
                <w:szCs w:val="20"/>
              </w:rPr>
              <w:t>2028</w:t>
            </w:r>
          </w:p>
        </w:tc>
        <w:tc>
          <w:tcPr>
            <w:tcW w:w="377" w:type="pct"/>
            <w:tcBorders>
              <w:top w:val="nil"/>
              <w:left w:val="nil"/>
              <w:bottom w:val="single" w:sz="4" w:space="0" w:color="auto"/>
              <w:right w:val="single" w:sz="4" w:space="0" w:color="auto"/>
            </w:tcBorders>
            <w:shd w:val="clear" w:color="auto" w:fill="auto"/>
            <w:vAlign w:val="center"/>
            <w:hideMark/>
          </w:tcPr>
          <w:p w14:paraId="298CC659" w14:textId="77777777" w:rsidR="006665B5" w:rsidRPr="00453CDA" w:rsidRDefault="006665B5" w:rsidP="005134F5">
            <w:pPr>
              <w:jc w:val="center"/>
              <w:rPr>
                <w:sz w:val="18"/>
                <w:szCs w:val="20"/>
              </w:rPr>
            </w:pPr>
            <w:r w:rsidRPr="00453CDA">
              <w:rPr>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18A21FF9" w14:textId="77777777" w:rsidR="006665B5" w:rsidRPr="00453CDA" w:rsidRDefault="006665B5" w:rsidP="005134F5">
            <w:pPr>
              <w:jc w:val="center"/>
              <w:rPr>
                <w:sz w:val="18"/>
                <w:szCs w:val="20"/>
              </w:rPr>
            </w:pPr>
            <w:r w:rsidRPr="00453CDA">
              <w:rPr>
                <w:sz w:val="18"/>
                <w:szCs w:val="20"/>
              </w:rPr>
              <w:t>774,18</w:t>
            </w:r>
          </w:p>
        </w:tc>
        <w:tc>
          <w:tcPr>
            <w:tcW w:w="420" w:type="pct"/>
            <w:tcBorders>
              <w:top w:val="nil"/>
              <w:left w:val="nil"/>
              <w:bottom w:val="single" w:sz="4" w:space="0" w:color="auto"/>
              <w:right w:val="single" w:sz="4" w:space="0" w:color="auto"/>
            </w:tcBorders>
            <w:shd w:val="clear" w:color="auto" w:fill="auto"/>
            <w:vAlign w:val="center"/>
            <w:hideMark/>
          </w:tcPr>
          <w:p w14:paraId="1EB14C8E" w14:textId="77777777" w:rsidR="006665B5" w:rsidRPr="00453CDA" w:rsidRDefault="006665B5" w:rsidP="005134F5">
            <w:pPr>
              <w:jc w:val="center"/>
              <w:rPr>
                <w:sz w:val="18"/>
                <w:szCs w:val="20"/>
              </w:rPr>
            </w:pPr>
            <w:r w:rsidRPr="00453CDA">
              <w:rPr>
                <w:sz w:val="18"/>
                <w:szCs w:val="20"/>
              </w:rPr>
              <w:t>3,28</w:t>
            </w:r>
          </w:p>
        </w:tc>
        <w:tc>
          <w:tcPr>
            <w:tcW w:w="337" w:type="pct"/>
            <w:tcBorders>
              <w:top w:val="nil"/>
              <w:left w:val="nil"/>
              <w:bottom w:val="single" w:sz="4" w:space="0" w:color="auto"/>
              <w:right w:val="single" w:sz="4" w:space="0" w:color="auto"/>
            </w:tcBorders>
            <w:shd w:val="clear" w:color="auto" w:fill="auto"/>
            <w:vAlign w:val="center"/>
            <w:hideMark/>
          </w:tcPr>
          <w:p w14:paraId="12D2A6CD" w14:textId="77777777" w:rsidR="006665B5" w:rsidRPr="00453CDA" w:rsidRDefault="006665B5" w:rsidP="005134F5">
            <w:pPr>
              <w:jc w:val="center"/>
              <w:rPr>
                <w:sz w:val="18"/>
                <w:szCs w:val="20"/>
              </w:rPr>
            </w:pPr>
            <w:r w:rsidRPr="00453CDA">
              <w:rPr>
                <w:sz w:val="18"/>
                <w:szCs w:val="20"/>
              </w:rPr>
              <w:t>770,90</w:t>
            </w:r>
          </w:p>
        </w:tc>
        <w:tc>
          <w:tcPr>
            <w:tcW w:w="300" w:type="pct"/>
            <w:tcBorders>
              <w:top w:val="nil"/>
              <w:left w:val="nil"/>
              <w:bottom w:val="single" w:sz="4" w:space="0" w:color="auto"/>
              <w:right w:val="single" w:sz="4" w:space="0" w:color="auto"/>
            </w:tcBorders>
            <w:shd w:val="clear" w:color="auto" w:fill="auto"/>
            <w:vAlign w:val="center"/>
            <w:hideMark/>
          </w:tcPr>
          <w:p w14:paraId="3655B754" w14:textId="77777777" w:rsidR="006665B5" w:rsidRPr="00453CDA" w:rsidRDefault="006665B5" w:rsidP="005134F5">
            <w:pPr>
              <w:jc w:val="center"/>
              <w:rPr>
                <w:sz w:val="18"/>
                <w:szCs w:val="20"/>
              </w:rPr>
            </w:pPr>
            <w:r w:rsidRPr="00453CDA">
              <w:rPr>
                <w:sz w:val="18"/>
                <w:szCs w:val="20"/>
              </w:rPr>
              <w:t>32,24</w:t>
            </w:r>
          </w:p>
        </w:tc>
        <w:tc>
          <w:tcPr>
            <w:tcW w:w="336" w:type="pct"/>
            <w:tcBorders>
              <w:top w:val="nil"/>
              <w:left w:val="nil"/>
              <w:bottom w:val="single" w:sz="4" w:space="0" w:color="auto"/>
              <w:right w:val="single" w:sz="4" w:space="0" w:color="auto"/>
            </w:tcBorders>
            <w:shd w:val="clear" w:color="auto" w:fill="auto"/>
            <w:vAlign w:val="center"/>
            <w:hideMark/>
          </w:tcPr>
          <w:p w14:paraId="1166D57B" w14:textId="77777777" w:rsidR="006665B5" w:rsidRPr="00453CDA" w:rsidRDefault="006665B5" w:rsidP="005134F5">
            <w:pPr>
              <w:jc w:val="center"/>
              <w:rPr>
                <w:sz w:val="18"/>
                <w:szCs w:val="20"/>
              </w:rPr>
            </w:pPr>
            <w:r w:rsidRPr="00453CDA">
              <w:rPr>
                <w:sz w:val="18"/>
                <w:szCs w:val="20"/>
              </w:rPr>
              <w:t>738,66</w:t>
            </w:r>
          </w:p>
        </w:tc>
        <w:tc>
          <w:tcPr>
            <w:tcW w:w="347" w:type="pct"/>
            <w:tcBorders>
              <w:top w:val="nil"/>
              <w:left w:val="nil"/>
              <w:bottom w:val="single" w:sz="4" w:space="0" w:color="auto"/>
              <w:right w:val="single" w:sz="4" w:space="0" w:color="auto"/>
            </w:tcBorders>
            <w:shd w:val="clear" w:color="auto" w:fill="auto"/>
            <w:vAlign w:val="center"/>
            <w:hideMark/>
          </w:tcPr>
          <w:p w14:paraId="3118797F" w14:textId="77777777" w:rsidR="006665B5" w:rsidRPr="00453CDA" w:rsidRDefault="006665B5" w:rsidP="005134F5">
            <w:pPr>
              <w:jc w:val="center"/>
              <w:rPr>
                <w:sz w:val="18"/>
                <w:szCs w:val="20"/>
              </w:rPr>
            </w:pPr>
            <w:r w:rsidRPr="00453CDA">
              <w:rPr>
                <w:sz w:val="18"/>
                <w:szCs w:val="20"/>
              </w:rPr>
              <w:t>120,49</w:t>
            </w:r>
          </w:p>
        </w:tc>
        <w:tc>
          <w:tcPr>
            <w:tcW w:w="430" w:type="pct"/>
            <w:tcBorders>
              <w:top w:val="nil"/>
              <w:left w:val="nil"/>
              <w:bottom w:val="single" w:sz="4" w:space="0" w:color="auto"/>
              <w:right w:val="single" w:sz="4" w:space="0" w:color="auto"/>
            </w:tcBorders>
            <w:shd w:val="clear" w:color="auto" w:fill="auto"/>
            <w:vAlign w:val="center"/>
            <w:hideMark/>
          </w:tcPr>
          <w:p w14:paraId="12F9BE41" w14:textId="77777777" w:rsidR="006665B5" w:rsidRPr="00453CDA" w:rsidRDefault="006665B5" w:rsidP="005134F5">
            <w:pPr>
              <w:jc w:val="center"/>
              <w:rPr>
                <w:sz w:val="18"/>
                <w:szCs w:val="20"/>
              </w:rPr>
            </w:pPr>
            <w:r w:rsidRPr="00453CDA">
              <w:rPr>
                <w:sz w:val="18"/>
                <w:szCs w:val="20"/>
              </w:rPr>
              <w:t>106,73</w:t>
            </w:r>
          </w:p>
        </w:tc>
        <w:tc>
          <w:tcPr>
            <w:tcW w:w="392" w:type="pct"/>
            <w:tcBorders>
              <w:top w:val="nil"/>
              <w:left w:val="nil"/>
              <w:bottom w:val="single" w:sz="4" w:space="0" w:color="auto"/>
              <w:right w:val="single" w:sz="4" w:space="0" w:color="auto"/>
            </w:tcBorders>
            <w:shd w:val="clear" w:color="auto" w:fill="auto"/>
            <w:vAlign w:val="center"/>
            <w:hideMark/>
          </w:tcPr>
          <w:p w14:paraId="1204712C" w14:textId="77777777" w:rsidR="006665B5" w:rsidRPr="00453CDA" w:rsidRDefault="006665B5" w:rsidP="005134F5">
            <w:pPr>
              <w:jc w:val="center"/>
              <w:rPr>
                <w:sz w:val="18"/>
                <w:szCs w:val="20"/>
              </w:rPr>
            </w:pPr>
            <w:r w:rsidRPr="00453CDA">
              <w:rPr>
                <w:sz w:val="18"/>
                <w:szCs w:val="20"/>
              </w:rPr>
              <w:t>154,15</w:t>
            </w:r>
          </w:p>
        </w:tc>
        <w:tc>
          <w:tcPr>
            <w:tcW w:w="214" w:type="pct"/>
            <w:tcBorders>
              <w:top w:val="nil"/>
              <w:left w:val="nil"/>
              <w:bottom w:val="single" w:sz="4" w:space="0" w:color="auto"/>
              <w:right w:val="single" w:sz="4" w:space="0" w:color="auto"/>
            </w:tcBorders>
            <w:shd w:val="clear" w:color="auto" w:fill="auto"/>
            <w:vAlign w:val="center"/>
            <w:hideMark/>
          </w:tcPr>
          <w:p w14:paraId="4F76693E" w14:textId="77777777" w:rsidR="006665B5" w:rsidRPr="00453CDA" w:rsidRDefault="006665B5" w:rsidP="005134F5">
            <w:pPr>
              <w:jc w:val="center"/>
              <w:rPr>
                <w:sz w:val="18"/>
                <w:szCs w:val="20"/>
              </w:rPr>
            </w:pPr>
            <w:r w:rsidRPr="00453CDA">
              <w:rPr>
                <w:sz w:val="18"/>
                <w:szCs w:val="20"/>
              </w:rPr>
              <w:t>87,00</w:t>
            </w:r>
          </w:p>
        </w:tc>
        <w:tc>
          <w:tcPr>
            <w:tcW w:w="483" w:type="pct"/>
            <w:tcBorders>
              <w:top w:val="nil"/>
              <w:left w:val="nil"/>
              <w:bottom w:val="single" w:sz="4" w:space="0" w:color="auto"/>
              <w:right w:val="single" w:sz="4" w:space="0" w:color="auto"/>
            </w:tcBorders>
            <w:shd w:val="clear" w:color="auto" w:fill="auto"/>
            <w:vAlign w:val="center"/>
            <w:hideMark/>
          </w:tcPr>
          <w:p w14:paraId="0CB05B93" w14:textId="77777777" w:rsidR="006665B5" w:rsidRPr="00453CDA" w:rsidRDefault="006665B5" w:rsidP="005134F5">
            <w:pPr>
              <w:jc w:val="center"/>
              <w:rPr>
                <w:sz w:val="18"/>
                <w:szCs w:val="20"/>
              </w:rPr>
            </w:pPr>
            <w:r w:rsidRPr="00453CDA">
              <w:rPr>
                <w:sz w:val="18"/>
                <w:szCs w:val="20"/>
              </w:rPr>
              <w:t>0,08</w:t>
            </w:r>
          </w:p>
        </w:tc>
      </w:tr>
      <w:tr w:rsidR="004A669A" w:rsidRPr="00453CDA" w14:paraId="704EB7C2"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2CA15353" w14:textId="77777777" w:rsidR="006665B5" w:rsidRPr="00453CDA" w:rsidRDefault="006665B5" w:rsidP="005134F5">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440673B0" w14:textId="77777777" w:rsidR="006665B5" w:rsidRPr="00453CDA" w:rsidRDefault="006665B5" w:rsidP="005134F5">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46910D4A" w14:textId="77777777" w:rsidR="006665B5" w:rsidRPr="00453CDA" w:rsidRDefault="006665B5" w:rsidP="005134F5">
            <w:pPr>
              <w:jc w:val="center"/>
              <w:rPr>
                <w:sz w:val="18"/>
                <w:szCs w:val="20"/>
              </w:rPr>
            </w:pPr>
            <w:r w:rsidRPr="00453CDA">
              <w:rPr>
                <w:sz w:val="18"/>
                <w:szCs w:val="20"/>
              </w:rPr>
              <w:t>2029</w:t>
            </w:r>
          </w:p>
        </w:tc>
        <w:tc>
          <w:tcPr>
            <w:tcW w:w="377" w:type="pct"/>
            <w:tcBorders>
              <w:top w:val="nil"/>
              <w:left w:val="nil"/>
              <w:bottom w:val="single" w:sz="4" w:space="0" w:color="auto"/>
              <w:right w:val="single" w:sz="4" w:space="0" w:color="auto"/>
            </w:tcBorders>
            <w:shd w:val="clear" w:color="auto" w:fill="auto"/>
            <w:vAlign w:val="center"/>
            <w:hideMark/>
          </w:tcPr>
          <w:p w14:paraId="45B7AE5E" w14:textId="77777777" w:rsidR="006665B5" w:rsidRPr="00453CDA" w:rsidRDefault="006665B5" w:rsidP="005134F5">
            <w:pPr>
              <w:jc w:val="center"/>
              <w:rPr>
                <w:sz w:val="18"/>
                <w:szCs w:val="20"/>
              </w:rPr>
            </w:pPr>
            <w:r w:rsidRPr="00453CDA">
              <w:rPr>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32A927DD" w14:textId="77777777" w:rsidR="006665B5" w:rsidRPr="00453CDA" w:rsidRDefault="006665B5" w:rsidP="005134F5">
            <w:pPr>
              <w:jc w:val="center"/>
              <w:rPr>
                <w:sz w:val="18"/>
                <w:szCs w:val="20"/>
              </w:rPr>
            </w:pPr>
            <w:r w:rsidRPr="00453CDA">
              <w:rPr>
                <w:sz w:val="18"/>
                <w:szCs w:val="20"/>
              </w:rPr>
              <w:t>774,18</w:t>
            </w:r>
          </w:p>
        </w:tc>
        <w:tc>
          <w:tcPr>
            <w:tcW w:w="420" w:type="pct"/>
            <w:tcBorders>
              <w:top w:val="nil"/>
              <w:left w:val="nil"/>
              <w:bottom w:val="single" w:sz="4" w:space="0" w:color="auto"/>
              <w:right w:val="single" w:sz="4" w:space="0" w:color="auto"/>
            </w:tcBorders>
            <w:shd w:val="clear" w:color="auto" w:fill="auto"/>
            <w:vAlign w:val="center"/>
            <w:hideMark/>
          </w:tcPr>
          <w:p w14:paraId="1E6B095A" w14:textId="77777777" w:rsidR="006665B5" w:rsidRPr="00453CDA" w:rsidRDefault="006665B5" w:rsidP="005134F5">
            <w:pPr>
              <w:jc w:val="center"/>
              <w:rPr>
                <w:sz w:val="18"/>
                <w:szCs w:val="20"/>
              </w:rPr>
            </w:pPr>
            <w:r w:rsidRPr="00453CDA">
              <w:rPr>
                <w:sz w:val="18"/>
                <w:szCs w:val="20"/>
              </w:rPr>
              <w:t>3,28</w:t>
            </w:r>
          </w:p>
        </w:tc>
        <w:tc>
          <w:tcPr>
            <w:tcW w:w="337" w:type="pct"/>
            <w:tcBorders>
              <w:top w:val="nil"/>
              <w:left w:val="nil"/>
              <w:bottom w:val="single" w:sz="4" w:space="0" w:color="auto"/>
              <w:right w:val="single" w:sz="4" w:space="0" w:color="auto"/>
            </w:tcBorders>
            <w:shd w:val="clear" w:color="auto" w:fill="auto"/>
            <w:vAlign w:val="center"/>
            <w:hideMark/>
          </w:tcPr>
          <w:p w14:paraId="0B5280CA" w14:textId="77777777" w:rsidR="006665B5" w:rsidRPr="00453CDA" w:rsidRDefault="006665B5" w:rsidP="005134F5">
            <w:pPr>
              <w:jc w:val="center"/>
              <w:rPr>
                <w:sz w:val="18"/>
                <w:szCs w:val="20"/>
              </w:rPr>
            </w:pPr>
            <w:r w:rsidRPr="00453CDA">
              <w:rPr>
                <w:sz w:val="18"/>
                <w:szCs w:val="20"/>
              </w:rPr>
              <w:t>770,90</w:t>
            </w:r>
          </w:p>
        </w:tc>
        <w:tc>
          <w:tcPr>
            <w:tcW w:w="300" w:type="pct"/>
            <w:tcBorders>
              <w:top w:val="nil"/>
              <w:left w:val="nil"/>
              <w:bottom w:val="single" w:sz="4" w:space="0" w:color="auto"/>
              <w:right w:val="single" w:sz="4" w:space="0" w:color="auto"/>
            </w:tcBorders>
            <w:shd w:val="clear" w:color="auto" w:fill="auto"/>
            <w:vAlign w:val="center"/>
            <w:hideMark/>
          </w:tcPr>
          <w:p w14:paraId="7723769C" w14:textId="77777777" w:rsidR="006665B5" w:rsidRPr="00453CDA" w:rsidRDefault="006665B5" w:rsidP="005134F5">
            <w:pPr>
              <w:jc w:val="center"/>
              <w:rPr>
                <w:sz w:val="18"/>
                <w:szCs w:val="20"/>
              </w:rPr>
            </w:pPr>
            <w:r w:rsidRPr="00453CDA">
              <w:rPr>
                <w:sz w:val="18"/>
                <w:szCs w:val="20"/>
              </w:rPr>
              <w:t>32,24</w:t>
            </w:r>
          </w:p>
        </w:tc>
        <w:tc>
          <w:tcPr>
            <w:tcW w:w="336" w:type="pct"/>
            <w:tcBorders>
              <w:top w:val="nil"/>
              <w:left w:val="nil"/>
              <w:bottom w:val="single" w:sz="4" w:space="0" w:color="auto"/>
              <w:right w:val="single" w:sz="4" w:space="0" w:color="auto"/>
            </w:tcBorders>
            <w:shd w:val="clear" w:color="auto" w:fill="auto"/>
            <w:vAlign w:val="center"/>
            <w:hideMark/>
          </w:tcPr>
          <w:p w14:paraId="268A257A" w14:textId="77777777" w:rsidR="006665B5" w:rsidRPr="00453CDA" w:rsidRDefault="006665B5" w:rsidP="005134F5">
            <w:pPr>
              <w:jc w:val="center"/>
              <w:rPr>
                <w:sz w:val="18"/>
                <w:szCs w:val="20"/>
              </w:rPr>
            </w:pPr>
            <w:r w:rsidRPr="00453CDA">
              <w:rPr>
                <w:sz w:val="18"/>
                <w:szCs w:val="20"/>
              </w:rPr>
              <w:t>738,66</w:t>
            </w:r>
          </w:p>
        </w:tc>
        <w:tc>
          <w:tcPr>
            <w:tcW w:w="347" w:type="pct"/>
            <w:tcBorders>
              <w:top w:val="nil"/>
              <w:left w:val="nil"/>
              <w:bottom w:val="single" w:sz="4" w:space="0" w:color="auto"/>
              <w:right w:val="single" w:sz="4" w:space="0" w:color="auto"/>
            </w:tcBorders>
            <w:shd w:val="clear" w:color="auto" w:fill="auto"/>
            <w:vAlign w:val="center"/>
            <w:hideMark/>
          </w:tcPr>
          <w:p w14:paraId="1CCC74E4" w14:textId="77777777" w:rsidR="006665B5" w:rsidRPr="00453CDA" w:rsidRDefault="006665B5" w:rsidP="005134F5">
            <w:pPr>
              <w:jc w:val="center"/>
              <w:rPr>
                <w:sz w:val="18"/>
                <w:szCs w:val="20"/>
              </w:rPr>
            </w:pPr>
            <w:r w:rsidRPr="00453CDA">
              <w:rPr>
                <w:sz w:val="18"/>
                <w:szCs w:val="20"/>
              </w:rPr>
              <w:t>120,49</w:t>
            </w:r>
          </w:p>
        </w:tc>
        <w:tc>
          <w:tcPr>
            <w:tcW w:w="430" w:type="pct"/>
            <w:tcBorders>
              <w:top w:val="nil"/>
              <w:left w:val="nil"/>
              <w:bottom w:val="single" w:sz="4" w:space="0" w:color="auto"/>
              <w:right w:val="single" w:sz="4" w:space="0" w:color="auto"/>
            </w:tcBorders>
            <w:shd w:val="clear" w:color="auto" w:fill="auto"/>
            <w:vAlign w:val="center"/>
            <w:hideMark/>
          </w:tcPr>
          <w:p w14:paraId="6AAD11D0" w14:textId="77777777" w:rsidR="006665B5" w:rsidRPr="00453CDA" w:rsidRDefault="006665B5" w:rsidP="005134F5">
            <w:pPr>
              <w:jc w:val="center"/>
              <w:rPr>
                <w:sz w:val="18"/>
                <w:szCs w:val="20"/>
              </w:rPr>
            </w:pPr>
            <w:r w:rsidRPr="00453CDA">
              <w:rPr>
                <w:sz w:val="18"/>
                <w:szCs w:val="20"/>
              </w:rPr>
              <w:t>106,73</w:t>
            </w:r>
          </w:p>
        </w:tc>
        <w:tc>
          <w:tcPr>
            <w:tcW w:w="392" w:type="pct"/>
            <w:tcBorders>
              <w:top w:val="nil"/>
              <w:left w:val="nil"/>
              <w:bottom w:val="single" w:sz="4" w:space="0" w:color="auto"/>
              <w:right w:val="single" w:sz="4" w:space="0" w:color="auto"/>
            </w:tcBorders>
            <w:shd w:val="clear" w:color="auto" w:fill="auto"/>
            <w:vAlign w:val="center"/>
            <w:hideMark/>
          </w:tcPr>
          <w:p w14:paraId="0C91413E" w14:textId="77777777" w:rsidR="006665B5" w:rsidRPr="00453CDA" w:rsidRDefault="006665B5" w:rsidP="005134F5">
            <w:pPr>
              <w:jc w:val="center"/>
              <w:rPr>
                <w:sz w:val="18"/>
                <w:szCs w:val="20"/>
              </w:rPr>
            </w:pPr>
            <w:r w:rsidRPr="00453CDA">
              <w:rPr>
                <w:sz w:val="18"/>
                <w:szCs w:val="20"/>
              </w:rPr>
              <w:t>154,15</w:t>
            </w:r>
          </w:p>
        </w:tc>
        <w:tc>
          <w:tcPr>
            <w:tcW w:w="214" w:type="pct"/>
            <w:tcBorders>
              <w:top w:val="nil"/>
              <w:left w:val="nil"/>
              <w:bottom w:val="single" w:sz="4" w:space="0" w:color="auto"/>
              <w:right w:val="single" w:sz="4" w:space="0" w:color="auto"/>
            </w:tcBorders>
            <w:shd w:val="clear" w:color="auto" w:fill="auto"/>
            <w:vAlign w:val="center"/>
            <w:hideMark/>
          </w:tcPr>
          <w:p w14:paraId="3B80917C" w14:textId="77777777" w:rsidR="006665B5" w:rsidRPr="00453CDA" w:rsidRDefault="006665B5" w:rsidP="005134F5">
            <w:pPr>
              <w:jc w:val="center"/>
              <w:rPr>
                <w:sz w:val="18"/>
                <w:szCs w:val="20"/>
              </w:rPr>
            </w:pPr>
            <w:r w:rsidRPr="00453CDA">
              <w:rPr>
                <w:sz w:val="18"/>
                <w:szCs w:val="20"/>
              </w:rPr>
              <w:t>87,00</w:t>
            </w:r>
          </w:p>
        </w:tc>
        <w:tc>
          <w:tcPr>
            <w:tcW w:w="483" w:type="pct"/>
            <w:tcBorders>
              <w:top w:val="nil"/>
              <w:left w:val="nil"/>
              <w:bottom w:val="single" w:sz="4" w:space="0" w:color="auto"/>
              <w:right w:val="single" w:sz="4" w:space="0" w:color="auto"/>
            </w:tcBorders>
            <w:shd w:val="clear" w:color="auto" w:fill="auto"/>
            <w:vAlign w:val="center"/>
            <w:hideMark/>
          </w:tcPr>
          <w:p w14:paraId="4E5A1118" w14:textId="77777777" w:rsidR="006665B5" w:rsidRPr="00453CDA" w:rsidRDefault="006665B5" w:rsidP="005134F5">
            <w:pPr>
              <w:jc w:val="center"/>
              <w:rPr>
                <w:sz w:val="18"/>
                <w:szCs w:val="20"/>
              </w:rPr>
            </w:pPr>
            <w:r w:rsidRPr="00453CDA">
              <w:rPr>
                <w:sz w:val="18"/>
                <w:szCs w:val="20"/>
              </w:rPr>
              <w:t>0,08</w:t>
            </w:r>
          </w:p>
        </w:tc>
      </w:tr>
      <w:tr w:rsidR="004A669A" w:rsidRPr="00453CDA" w14:paraId="1B7B5C0F"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16EC78DA" w14:textId="77777777" w:rsidR="006665B5" w:rsidRPr="00453CDA" w:rsidRDefault="006665B5" w:rsidP="005134F5">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08E501EA" w14:textId="77777777" w:rsidR="006665B5" w:rsidRPr="00453CDA" w:rsidRDefault="006665B5" w:rsidP="005134F5">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548722C2" w14:textId="77777777" w:rsidR="006665B5" w:rsidRPr="00453CDA" w:rsidRDefault="006665B5" w:rsidP="005134F5">
            <w:pPr>
              <w:jc w:val="center"/>
              <w:rPr>
                <w:sz w:val="18"/>
                <w:szCs w:val="20"/>
              </w:rPr>
            </w:pPr>
            <w:r w:rsidRPr="00453CDA">
              <w:rPr>
                <w:sz w:val="18"/>
                <w:szCs w:val="20"/>
              </w:rPr>
              <w:t>2030</w:t>
            </w:r>
          </w:p>
        </w:tc>
        <w:tc>
          <w:tcPr>
            <w:tcW w:w="377" w:type="pct"/>
            <w:tcBorders>
              <w:top w:val="nil"/>
              <w:left w:val="nil"/>
              <w:bottom w:val="single" w:sz="4" w:space="0" w:color="auto"/>
              <w:right w:val="single" w:sz="4" w:space="0" w:color="auto"/>
            </w:tcBorders>
            <w:shd w:val="clear" w:color="auto" w:fill="auto"/>
            <w:vAlign w:val="center"/>
            <w:hideMark/>
          </w:tcPr>
          <w:p w14:paraId="5F4D4185" w14:textId="77777777" w:rsidR="006665B5" w:rsidRPr="00453CDA" w:rsidRDefault="006665B5" w:rsidP="005134F5">
            <w:pPr>
              <w:jc w:val="center"/>
              <w:rPr>
                <w:sz w:val="18"/>
                <w:szCs w:val="20"/>
              </w:rPr>
            </w:pPr>
            <w:r w:rsidRPr="00453CDA">
              <w:rPr>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31D76B60" w14:textId="77777777" w:rsidR="006665B5" w:rsidRPr="00453CDA" w:rsidRDefault="006665B5" w:rsidP="005134F5">
            <w:pPr>
              <w:jc w:val="center"/>
              <w:rPr>
                <w:sz w:val="18"/>
                <w:szCs w:val="20"/>
              </w:rPr>
            </w:pPr>
            <w:r w:rsidRPr="00453CDA">
              <w:rPr>
                <w:sz w:val="18"/>
                <w:szCs w:val="20"/>
              </w:rPr>
              <w:t>774,18</w:t>
            </w:r>
          </w:p>
        </w:tc>
        <w:tc>
          <w:tcPr>
            <w:tcW w:w="420" w:type="pct"/>
            <w:tcBorders>
              <w:top w:val="nil"/>
              <w:left w:val="nil"/>
              <w:bottom w:val="single" w:sz="4" w:space="0" w:color="auto"/>
              <w:right w:val="single" w:sz="4" w:space="0" w:color="auto"/>
            </w:tcBorders>
            <w:shd w:val="clear" w:color="auto" w:fill="auto"/>
            <w:vAlign w:val="center"/>
            <w:hideMark/>
          </w:tcPr>
          <w:p w14:paraId="303F1678" w14:textId="77777777" w:rsidR="006665B5" w:rsidRPr="00453CDA" w:rsidRDefault="006665B5" w:rsidP="005134F5">
            <w:pPr>
              <w:jc w:val="center"/>
              <w:rPr>
                <w:sz w:val="18"/>
                <w:szCs w:val="20"/>
              </w:rPr>
            </w:pPr>
            <w:r w:rsidRPr="00453CDA">
              <w:rPr>
                <w:sz w:val="18"/>
                <w:szCs w:val="20"/>
              </w:rPr>
              <w:t>3,28</w:t>
            </w:r>
          </w:p>
        </w:tc>
        <w:tc>
          <w:tcPr>
            <w:tcW w:w="337" w:type="pct"/>
            <w:tcBorders>
              <w:top w:val="nil"/>
              <w:left w:val="nil"/>
              <w:bottom w:val="single" w:sz="4" w:space="0" w:color="auto"/>
              <w:right w:val="single" w:sz="4" w:space="0" w:color="auto"/>
            </w:tcBorders>
            <w:shd w:val="clear" w:color="auto" w:fill="auto"/>
            <w:vAlign w:val="center"/>
            <w:hideMark/>
          </w:tcPr>
          <w:p w14:paraId="7F4DD634" w14:textId="77777777" w:rsidR="006665B5" w:rsidRPr="00453CDA" w:rsidRDefault="006665B5" w:rsidP="005134F5">
            <w:pPr>
              <w:jc w:val="center"/>
              <w:rPr>
                <w:sz w:val="18"/>
                <w:szCs w:val="20"/>
              </w:rPr>
            </w:pPr>
            <w:r w:rsidRPr="00453CDA">
              <w:rPr>
                <w:sz w:val="18"/>
                <w:szCs w:val="20"/>
              </w:rPr>
              <w:t>770,90</w:t>
            </w:r>
          </w:p>
        </w:tc>
        <w:tc>
          <w:tcPr>
            <w:tcW w:w="300" w:type="pct"/>
            <w:tcBorders>
              <w:top w:val="nil"/>
              <w:left w:val="nil"/>
              <w:bottom w:val="single" w:sz="4" w:space="0" w:color="auto"/>
              <w:right w:val="single" w:sz="4" w:space="0" w:color="auto"/>
            </w:tcBorders>
            <w:shd w:val="clear" w:color="auto" w:fill="auto"/>
            <w:vAlign w:val="center"/>
            <w:hideMark/>
          </w:tcPr>
          <w:p w14:paraId="681F7635" w14:textId="77777777" w:rsidR="006665B5" w:rsidRPr="00453CDA" w:rsidRDefault="006665B5" w:rsidP="005134F5">
            <w:pPr>
              <w:jc w:val="center"/>
              <w:rPr>
                <w:sz w:val="18"/>
                <w:szCs w:val="20"/>
              </w:rPr>
            </w:pPr>
            <w:r w:rsidRPr="00453CDA">
              <w:rPr>
                <w:sz w:val="18"/>
                <w:szCs w:val="20"/>
              </w:rPr>
              <w:t>32,24</w:t>
            </w:r>
          </w:p>
        </w:tc>
        <w:tc>
          <w:tcPr>
            <w:tcW w:w="336" w:type="pct"/>
            <w:tcBorders>
              <w:top w:val="nil"/>
              <w:left w:val="nil"/>
              <w:bottom w:val="single" w:sz="4" w:space="0" w:color="auto"/>
              <w:right w:val="single" w:sz="4" w:space="0" w:color="auto"/>
            </w:tcBorders>
            <w:shd w:val="clear" w:color="auto" w:fill="auto"/>
            <w:vAlign w:val="center"/>
            <w:hideMark/>
          </w:tcPr>
          <w:p w14:paraId="1A06D00F" w14:textId="77777777" w:rsidR="006665B5" w:rsidRPr="00453CDA" w:rsidRDefault="006665B5" w:rsidP="005134F5">
            <w:pPr>
              <w:jc w:val="center"/>
              <w:rPr>
                <w:sz w:val="18"/>
                <w:szCs w:val="20"/>
              </w:rPr>
            </w:pPr>
            <w:r w:rsidRPr="00453CDA">
              <w:rPr>
                <w:sz w:val="18"/>
                <w:szCs w:val="20"/>
              </w:rPr>
              <w:t>738,66</w:t>
            </w:r>
          </w:p>
        </w:tc>
        <w:tc>
          <w:tcPr>
            <w:tcW w:w="347" w:type="pct"/>
            <w:tcBorders>
              <w:top w:val="nil"/>
              <w:left w:val="nil"/>
              <w:bottom w:val="single" w:sz="4" w:space="0" w:color="auto"/>
              <w:right w:val="single" w:sz="4" w:space="0" w:color="auto"/>
            </w:tcBorders>
            <w:shd w:val="clear" w:color="auto" w:fill="auto"/>
            <w:vAlign w:val="center"/>
            <w:hideMark/>
          </w:tcPr>
          <w:p w14:paraId="12688C25" w14:textId="77777777" w:rsidR="006665B5" w:rsidRPr="00453CDA" w:rsidRDefault="006665B5" w:rsidP="005134F5">
            <w:pPr>
              <w:jc w:val="center"/>
              <w:rPr>
                <w:sz w:val="18"/>
                <w:szCs w:val="20"/>
              </w:rPr>
            </w:pPr>
            <w:r w:rsidRPr="00453CDA">
              <w:rPr>
                <w:sz w:val="18"/>
                <w:szCs w:val="20"/>
              </w:rPr>
              <w:t>120,49</w:t>
            </w:r>
          </w:p>
        </w:tc>
        <w:tc>
          <w:tcPr>
            <w:tcW w:w="430" w:type="pct"/>
            <w:tcBorders>
              <w:top w:val="nil"/>
              <w:left w:val="nil"/>
              <w:bottom w:val="single" w:sz="4" w:space="0" w:color="auto"/>
              <w:right w:val="single" w:sz="4" w:space="0" w:color="auto"/>
            </w:tcBorders>
            <w:shd w:val="clear" w:color="auto" w:fill="auto"/>
            <w:vAlign w:val="center"/>
            <w:hideMark/>
          </w:tcPr>
          <w:p w14:paraId="4FD51FDD" w14:textId="77777777" w:rsidR="006665B5" w:rsidRPr="00453CDA" w:rsidRDefault="006665B5" w:rsidP="005134F5">
            <w:pPr>
              <w:jc w:val="center"/>
              <w:rPr>
                <w:sz w:val="18"/>
                <w:szCs w:val="20"/>
              </w:rPr>
            </w:pPr>
            <w:r w:rsidRPr="00453CDA">
              <w:rPr>
                <w:sz w:val="18"/>
                <w:szCs w:val="20"/>
              </w:rPr>
              <w:t>106,73</w:t>
            </w:r>
          </w:p>
        </w:tc>
        <w:tc>
          <w:tcPr>
            <w:tcW w:w="392" w:type="pct"/>
            <w:tcBorders>
              <w:top w:val="nil"/>
              <w:left w:val="nil"/>
              <w:bottom w:val="single" w:sz="4" w:space="0" w:color="auto"/>
              <w:right w:val="single" w:sz="4" w:space="0" w:color="auto"/>
            </w:tcBorders>
            <w:shd w:val="clear" w:color="auto" w:fill="auto"/>
            <w:vAlign w:val="center"/>
            <w:hideMark/>
          </w:tcPr>
          <w:p w14:paraId="3E343282" w14:textId="77777777" w:rsidR="006665B5" w:rsidRPr="00453CDA" w:rsidRDefault="006665B5" w:rsidP="005134F5">
            <w:pPr>
              <w:jc w:val="center"/>
              <w:rPr>
                <w:sz w:val="18"/>
                <w:szCs w:val="20"/>
              </w:rPr>
            </w:pPr>
            <w:r w:rsidRPr="00453CDA">
              <w:rPr>
                <w:sz w:val="18"/>
                <w:szCs w:val="20"/>
              </w:rPr>
              <w:t>154,15</w:t>
            </w:r>
          </w:p>
        </w:tc>
        <w:tc>
          <w:tcPr>
            <w:tcW w:w="214" w:type="pct"/>
            <w:tcBorders>
              <w:top w:val="nil"/>
              <w:left w:val="nil"/>
              <w:bottom w:val="single" w:sz="4" w:space="0" w:color="auto"/>
              <w:right w:val="single" w:sz="4" w:space="0" w:color="auto"/>
            </w:tcBorders>
            <w:shd w:val="clear" w:color="auto" w:fill="auto"/>
            <w:vAlign w:val="center"/>
            <w:hideMark/>
          </w:tcPr>
          <w:p w14:paraId="73827B2B" w14:textId="77777777" w:rsidR="006665B5" w:rsidRPr="00453CDA" w:rsidRDefault="006665B5" w:rsidP="005134F5">
            <w:pPr>
              <w:jc w:val="center"/>
              <w:rPr>
                <w:sz w:val="18"/>
                <w:szCs w:val="20"/>
              </w:rPr>
            </w:pPr>
            <w:r w:rsidRPr="00453CDA">
              <w:rPr>
                <w:sz w:val="18"/>
                <w:szCs w:val="20"/>
              </w:rPr>
              <w:t>87,00</w:t>
            </w:r>
          </w:p>
        </w:tc>
        <w:tc>
          <w:tcPr>
            <w:tcW w:w="483" w:type="pct"/>
            <w:tcBorders>
              <w:top w:val="nil"/>
              <w:left w:val="nil"/>
              <w:bottom w:val="single" w:sz="4" w:space="0" w:color="auto"/>
              <w:right w:val="single" w:sz="4" w:space="0" w:color="auto"/>
            </w:tcBorders>
            <w:shd w:val="clear" w:color="auto" w:fill="auto"/>
            <w:vAlign w:val="center"/>
            <w:hideMark/>
          </w:tcPr>
          <w:p w14:paraId="6FBC0792" w14:textId="77777777" w:rsidR="006665B5" w:rsidRPr="00453CDA" w:rsidRDefault="006665B5" w:rsidP="005134F5">
            <w:pPr>
              <w:jc w:val="center"/>
              <w:rPr>
                <w:sz w:val="18"/>
                <w:szCs w:val="20"/>
              </w:rPr>
            </w:pPr>
            <w:r w:rsidRPr="00453CDA">
              <w:rPr>
                <w:sz w:val="18"/>
                <w:szCs w:val="20"/>
              </w:rPr>
              <w:t>0,08</w:t>
            </w:r>
          </w:p>
        </w:tc>
      </w:tr>
      <w:tr w:rsidR="004A669A" w:rsidRPr="00453CDA" w14:paraId="2271D757"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66877434" w14:textId="77777777" w:rsidR="006665B5" w:rsidRPr="00453CDA" w:rsidRDefault="006665B5" w:rsidP="005134F5">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7581D70A" w14:textId="77777777" w:rsidR="006665B5" w:rsidRPr="00453CDA" w:rsidRDefault="006665B5" w:rsidP="005134F5">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112386E8" w14:textId="77777777" w:rsidR="006665B5" w:rsidRPr="00453CDA" w:rsidRDefault="006665B5" w:rsidP="005134F5">
            <w:pPr>
              <w:jc w:val="center"/>
              <w:rPr>
                <w:sz w:val="18"/>
                <w:szCs w:val="20"/>
              </w:rPr>
            </w:pPr>
            <w:r w:rsidRPr="00453CDA">
              <w:rPr>
                <w:sz w:val="18"/>
                <w:szCs w:val="20"/>
              </w:rPr>
              <w:t>2031-2040</w:t>
            </w:r>
          </w:p>
        </w:tc>
        <w:tc>
          <w:tcPr>
            <w:tcW w:w="377" w:type="pct"/>
            <w:tcBorders>
              <w:top w:val="nil"/>
              <w:left w:val="nil"/>
              <w:bottom w:val="single" w:sz="4" w:space="0" w:color="auto"/>
              <w:right w:val="single" w:sz="4" w:space="0" w:color="auto"/>
            </w:tcBorders>
            <w:shd w:val="clear" w:color="auto" w:fill="auto"/>
            <w:vAlign w:val="center"/>
            <w:hideMark/>
          </w:tcPr>
          <w:p w14:paraId="1AFB37E4" w14:textId="77777777" w:rsidR="006665B5" w:rsidRPr="00453CDA" w:rsidRDefault="006665B5" w:rsidP="005134F5">
            <w:pPr>
              <w:jc w:val="center"/>
              <w:rPr>
                <w:sz w:val="18"/>
                <w:szCs w:val="20"/>
              </w:rPr>
            </w:pPr>
            <w:r w:rsidRPr="00453CDA">
              <w:rPr>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329BF5DA" w14:textId="77777777" w:rsidR="006665B5" w:rsidRPr="00453CDA" w:rsidRDefault="006665B5" w:rsidP="005134F5">
            <w:pPr>
              <w:jc w:val="center"/>
              <w:rPr>
                <w:sz w:val="18"/>
                <w:szCs w:val="20"/>
              </w:rPr>
            </w:pPr>
            <w:r w:rsidRPr="00453CDA">
              <w:rPr>
                <w:sz w:val="18"/>
                <w:szCs w:val="20"/>
              </w:rPr>
              <w:t>774,18</w:t>
            </w:r>
          </w:p>
        </w:tc>
        <w:tc>
          <w:tcPr>
            <w:tcW w:w="420" w:type="pct"/>
            <w:tcBorders>
              <w:top w:val="nil"/>
              <w:left w:val="nil"/>
              <w:bottom w:val="single" w:sz="4" w:space="0" w:color="auto"/>
              <w:right w:val="single" w:sz="4" w:space="0" w:color="auto"/>
            </w:tcBorders>
            <w:shd w:val="clear" w:color="auto" w:fill="auto"/>
            <w:vAlign w:val="center"/>
            <w:hideMark/>
          </w:tcPr>
          <w:p w14:paraId="243385BD" w14:textId="77777777" w:rsidR="006665B5" w:rsidRPr="00453CDA" w:rsidRDefault="006665B5" w:rsidP="005134F5">
            <w:pPr>
              <w:jc w:val="center"/>
              <w:rPr>
                <w:sz w:val="18"/>
                <w:szCs w:val="20"/>
              </w:rPr>
            </w:pPr>
            <w:r w:rsidRPr="00453CDA">
              <w:rPr>
                <w:sz w:val="18"/>
                <w:szCs w:val="20"/>
              </w:rPr>
              <w:t>3,28</w:t>
            </w:r>
          </w:p>
        </w:tc>
        <w:tc>
          <w:tcPr>
            <w:tcW w:w="337" w:type="pct"/>
            <w:tcBorders>
              <w:top w:val="nil"/>
              <w:left w:val="nil"/>
              <w:bottom w:val="single" w:sz="4" w:space="0" w:color="auto"/>
              <w:right w:val="single" w:sz="4" w:space="0" w:color="auto"/>
            </w:tcBorders>
            <w:shd w:val="clear" w:color="auto" w:fill="auto"/>
            <w:vAlign w:val="center"/>
            <w:hideMark/>
          </w:tcPr>
          <w:p w14:paraId="679E5975" w14:textId="77777777" w:rsidR="006665B5" w:rsidRPr="00453CDA" w:rsidRDefault="006665B5" w:rsidP="005134F5">
            <w:pPr>
              <w:jc w:val="center"/>
              <w:rPr>
                <w:sz w:val="18"/>
                <w:szCs w:val="20"/>
              </w:rPr>
            </w:pPr>
            <w:r w:rsidRPr="00453CDA">
              <w:rPr>
                <w:sz w:val="18"/>
                <w:szCs w:val="20"/>
              </w:rPr>
              <w:t>770,90</w:t>
            </w:r>
          </w:p>
        </w:tc>
        <w:tc>
          <w:tcPr>
            <w:tcW w:w="300" w:type="pct"/>
            <w:tcBorders>
              <w:top w:val="nil"/>
              <w:left w:val="nil"/>
              <w:bottom w:val="single" w:sz="4" w:space="0" w:color="auto"/>
              <w:right w:val="single" w:sz="4" w:space="0" w:color="auto"/>
            </w:tcBorders>
            <w:shd w:val="clear" w:color="auto" w:fill="auto"/>
            <w:vAlign w:val="center"/>
            <w:hideMark/>
          </w:tcPr>
          <w:p w14:paraId="40DAC761" w14:textId="77777777" w:rsidR="006665B5" w:rsidRPr="00453CDA" w:rsidRDefault="006665B5" w:rsidP="005134F5">
            <w:pPr>
              <w:jc w:val="center"/>
              <w:rPr>
                <w:sz w:val="18"/>
                <w:szCs w:val="20"/>
              </w:rPr>
            </w:pPr>
            <w:r w:rsidRPr="00453CDA">
              <w:rPr>
                <w:sz w:val="18"/>
                <w:szCs w:val="20"/>
              </w:rPr>
              <w:t>32,24</w:t>
            </w:r>
          </w:p>
        </w:tc>
        <w:tc>
          <w:tcPr>
            <w:tcW w:w="336" w:type="pct"/>
            <w:tcBorders>
              <w:top w:val="nil"/>
              <w:left w:val="nil"/>
              <w:bottom w:val="single" w:sz="4" w:space="0" w:color="auto"/>
              <w:right w:val="single" w:sz="4" w:space="0" w:color="auto"/>
            </w:tcBorders>
            <w:shd w:val="clear" w:color="auto" w:fill="auto"/>
            <w:vAlign w:val="center"/>
            <w:hideMark/>
          </w:tcPr>
          <w:p w14:paraId="241FA0F8" w14:textId="77777777" w:rsidR="006665B5" w:rsidRPr="00453CDA" w:rsidRDefault="006665B5" w:rsidP="005134F5">
            <w:pPr>
              <w:jc w:val="center"/>
              <w:rPr>
                <w:sz w:val="18"/>
                <w:szCs w:val="20"/>
              </w:rPr>
            </w:pPr>
            <w:r w:rsidRPr="00453CDA">
              <w:rPr>
                <w:sz w:val="18"/>
                <w:szCs w:val="20"/>
              </w:rPr>
              <w:t>738,66</w:t>
            </w:r>
          </w:p>
        </w:tc>
        <w:tc>
          <w:tcPr>
            <w:tcW w:w="347" w:type="pct"/>
            <w:tcBorders>
              <w:top w:val="nil"/>
              <w:left w:val="nil"/>
              <w:bottom w:val="single" w:sz="4" w:space="0" w:color="auto"/>
              <w:right w:val="single" w:sz="4" w:space="0" w:color="auto"/>
            </w:tcBorders>
            <w:shd w:val="clear" w:color="auto" w:fill="auto"/>
            <w:vAlign w:val="center"/>
            <w:hideMark/>
          </w:tcPr>
          <w:p w14:paraId="6C6EFD91" w14:textId="77777777" w:rsidR="006665B5" w:rsidRPr="00453CDA" w:rsidRDefault="006665B5" w:rsidP="005134F5">
            <w:pPr>
              <w:jc w:val="center"/>
              <w:rPr>
                <w:sz w:val="18"/>
                <w:szCs w:val="20"/>
              </w:rPr>
            </w:pPr>
            <w:r w:rsidRPr="00453CDA">
              <w:rPr>
                <w:sz w:val="18"/>
                <w:szCs w:val="20"/>
              </w:rPr>
              <w:t>120,49</w:t>
            </w:r>
          </w:p>
        </w:tc>
        <w:tc>
          <w:tcPr>
            <w:tcW w:w="430" w:type="pct"/>
            <w:tcBorders>
              <w:top w:val="nil"/>
              <w:left w:val="nil"/>
              <w:bottom w:val="single" w:sz="4" w:space="0" w:color="auto"/>
              <w:right w:val="single" w:sz="4" w:space="0" w:color="auto"/>
            </w:tcBorders>
            <w:shd w:val="clear" w:color="auto" w:fill="auto"/>
            <w:vAlign w:val="center"/>
            <w:hideMark/>
          </w:tcPr>
          <w:p w14:paraId="79029BB5" w14:textId="77777777" w:rsidR="006665B5" w:rsidRPr="00453CDA" w:rsidRDefault="006665B5" w:rsidP="005134F5">
            <w:pPr>
              <w:jc w:val="center"/>
              <w:rPr>
                <w:sz w:val="18"/>
                <w:szCs w:val="20"/>
              </w:rPr>
            </w:pPr>
            <w:r w:rsidRPr="00453CDA">
              <w:rPr>
                <w:sz w:val="18"/>
                <w:szCs w:val="20"/>
              </w:rPr>
              <w:t>106,73</w:t>
            </w:r>
          </w:p>
        </w:tc>
        <w:tc>
          <w:tcPr>
            <w:tcW w:w="392" w:type="pct"/>
            <w:tcBorders>
              <w:top w:val="nil"/>
              <w:left w:val="nil"/>
              <w:bottom w:val="single" w:sz="4" w:space="0" w:color="auto"/>
              <w:right w:val="single" w:sz="4" w:space="0" w:color="auto"/>
            </w:tcBorders>
            <w:shd w:val="clear" w:color="auto" w:fill="auto"/>
            <w:vAlign w:val="center"/>
            <w:hideMark/>
          </w:tcPr>
          <w:p w14:paraId="741C6EA7" w14:textId="77777777" w:rsidR="006665B5" w:rsidRPr="00453CDA" w:rsidRDefault="006665B5" w:rsidP="005134F5">
            <w:pPr>
              <w:jc w:val="center"/>
              <w:rPr>
                <w:sz w:val="18"/>
                <w:szCs w:val="20"/>
              </w:rPr>
            </w:pPr>
            <w:r w:rsidRPr="00453CDA">
              <w:rPr>
                <w:sz w:val="18"/>
                <w:szCs w:val="20"/>
              </w:rPr>
              <w:t>154,15</w:t>
            </w:r>
          </w:p>
        </w:tc>
        <w:tc>
          <w:tcPr>
            <w:tcW w:w="214" w:type="pct"/>
            <w:tcBorders>
              <w:top w:val="nil"/>
              <w:left w:val="nil"/>
              <w:bottom w:val="single" w:sz="4" w:space="0" w:color="auto"/>
              <w:right w:val="single" w:sz="4" w:space="0" w:color="auto"/>
            </w:tcBorders>
            <w:shd w:val="clear" w:color="auto" w:fill="auto"/>
            <w:vAlign w:val="center"/>
            <w:hideMark/>
          </w:tcPr>
          <w:p w14:paraId="01CDFF46" w14:textId="77777777" w:rsidR="006665B5" w:rsidRPr="00453CDA" w:rsidRDefault="006665B5" w:rsidP="005134F5">
            <w:pPr>
              <w:jc w:val="center"/>
              <w:rPr>
                <w:sz w:val="18"/>
                <w:szCs w:val="20"/>
              </w:rPr>
            </w:pPr>
            <w:r w:rsidRPr="00453CDA">
              <w:rPr>
                <w:sz w:val="18"/>
                <w:szCs w:val="20"/>
              </w:rPr>
              <w:t>87,00</w:t>
            </w:r>
          </w:p>
        </w:tc>
        <w:tc>
          <w:tcPr>
            <w:tcW w:w="483" w:type="pct"/>
            <w:tcBorders>
              <w:top w:val="nil"/>
              <w:left w:val="nil"/>
              <w:bottom w:val="single" w:sz="4" w:space="0" w:color="auto"/>
              <w:right w:val="single" w:sz="4" w:space="0" w:color="auto"/>
            </w:tcBorders>
            <w:shd w:val="clear" w:color="auto" w:fill="auto"/>
            <w:vAlign w:val="center"/>
            <w:hideMark/>
          </w:tcPr>
          <w:p w14:paraId="56C6C49E" w14:textId="77777777" w:rsidR="006665B5" w:rsidRPr="00453CDA" w:rsidRDefault="006665B5" w:rsidP="005134F5">
            <w:pPr>
              <w:jc w:val="center"/>
              <w:rPr>
                <w:sz w:val="18"/>
                <w:szCs w:val="20"/>
              </w:rPr>
            </w:pPr>
            <w:r w:rsidRPr="00453CDA">
              <w:rPr>
                <w:sz w:val="18"/>
                <w:szCs w:val="20"/>
              </w:rPr>
              <w:t>0,08</w:t>
            </w:r>
          </w:p>
        </w:tc>
      </w:tr>
      <w:tr w:rsidR="004A669A" w:rsidRPr="00453CDA" w14:paraId="7F099DE8" w14:textId="77777777" w:rsidTr="009E2F30">
        <w:trPr>
          <w:trHeight w:val="20"/>
        </w:trPr>
        <w:tc>
          <w:tcPr>
            <w:tcW w:w="155" w:type="pct"/>
            <w:vMerge w:val="restart"/>
            <w:tcBorders>
              <w:top w:val="nil"/>
              <w:left w:val="single" w:sz="4" w:space="0" w:color="auto"/>
              <w:bottom w:val="single" w:sz="4" w:space="0" w:color="000000"/>
              <w:right w:val="single" w:sz="4" w:space="0" w:color="auto"/>
            </w:tcBorders>
            <w:shd w:val="clear" w:color="auto" w:fill="auto"/>
            <w:vAlign w:val="center"/>
            <w:hideMark/>
          </w:tcPr>
          <w:p w14:paraId="045EEB57" w14:textId="77777777" w:rsidR="006665B5" w:rsidRPr="00453CDA" w:rsidRDefault="006665B5" w:rsidP="005134F5">
            <w:pPr>
              <w:jc w:val="center"/>
              <w:rPr>
                <w:sz w:val="18"/>
                <w:szCs w:val="20"/>
              </w:rPr>
            </w:pPr>
            <w:r w:rsidRPr="00453CDA">
              <w:rPr>
                <w:sz w:val="18"/>
                <w:szCs w:val="20"/>
              </w:rPr>
              <w:t>5</w:t>
            </w:r>
          </w:p>
        </w:tc>
        <w:tc>
          <w:tcPr>
            <w:tcW w:w="630" w:type="pct"/>
            <w:vMerge w:val="restart"/>
            <w:tcBorders>
              <w:top w:val="nil"/>
              <w:left w:val="single" w:sz="4" w:space="0" w:color="auto"/>
              <w:bottom w:val="single" w:sz="4" w:space="0" w:color="000000"/>
              <w:right w:val="single" w:sz="4" w:space="0" w:color="auto"/>
            </w:tcBorders>
            <w:shd w:val="clear" w:color="auto" w:fill="auto"/>
            <w:vAlign w:val="center"/>
            <w:hideMark/>
          </w:tcPr>
          <w:p w14:paraId="48772E10" w14:textId="77777777" w:rsidR="006665B5" w:rsidRPr="00453CDA" w:rsidRDefault="006665B5" w:rsidP="005134F5">
            <w:pPr>
              <w:jc w:val="center"/>
              <w:rPr>
                <w:sz w:val="18"/>
                <w:szCs w:val="20"/>
              </w:rPr>
            </w:pPr>
            <w:r w:rsidRPr="00453CDA">
              <w:rPr>
                <w:sz w:val="18"/>
                <w:szCs w:val="20"/>
              </w:rPr>
              <w:t>г. Переславль-Залесский, пос. Молодежный, 10А</w:t>
            </w:r>
          </w:p>
        </w:tc>
        <w:tc>
          <w:tcPr>
            <w:tcW w:w="214" w:type="pct"/>
            <w:tcBorders>
              <w:top w:val="nil"/>
              <w:left w:val="nil"/>
              <w:bottom w:val="single" w:sz="4" w:space="0" w:color="auto"/>
              <w:right w:val="single" w:sz="4" w:space="0" w:color="auto"/>
            </w:tcBorders>
            <w:shd w:val="clear" w:color="auto" w:fill="auto"/>
            <w:vAlign w:val="center"/>
            <w:hideMark/>
          </w:tcPr>
          <w:p w14:paraId="1F2F0444" w14:textId="77777777" w:rsidR="006665B5" w:rsidRPr="00453CDA" w:rsidRDefault="006665B5" w:rsidP="005134F5">
            <w:pPr>
              <w:jc w:val="center"/>
              <w:rPr>
                <w:sz w:val="18"/>
                <w:szCs w:val="20"/>
              </w:rPr>
            </w:pPr>
            <w:r w:rsidRPr="00453CDA">
              <w:rPr>
                <w:sz w:val="18"/>
                <w:szCs w:val="20"/>
              </w:rPr>
              <w:t>2023</w:t>
            </w:r>
          </w:p>
        </w:tc>
        <w:tc>
          <w:tcPr>
            <w:tcW w:w="377" w:type="pct"/>
            <w:tcBorders>
              <w:top w:val="nil"/>
              <w:left w:val="nil"/>
              <w:bottom w:val="single" w:sz="4" w:space="0" w:color="auto"/>
              <w:right w:val="single" w:sz="4" w:space="0" w:color="auto"/>
            </w:tcBorders>
            <w:shd w:val="clear" w:color="auto" w:fill="auto"/>
            <w:vAlign w:val="center"/>
            <w:hideMark/>
          </w:tcPr>
          <w:p w14:paraId="69C3601E" w14:textId="77777777" w:rsidR="006665B5" w:rsidRPr="00453CDA" w:rsidRDefault="006665B5" w:rsidP="005134F5">
            <w:pPr>
              <w:jc w:val="center"/>
              <w:rPr>
                <w:sz w:val="18"/>
                <w:szCs w:val="20"/>
              </w:rPr>
            </w:pPr>
            <w:r w:rsidRPr="00453CDA">
              <w:rPr>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074B60AE" w14:textId="77777777" w:rsidR="006665B5" w:rsidRPr="00453CDA" w:rsidRDefault="006665B5" w:rsidP="005134F5">
            <w:pPr>
              <w:jc w:val="center"/>
              <w:rPr>
                <w:sz w:val="18"/>
                <w:szCs w:val="20"/>
              </w:rPr>
            </w:pPr>
            <w:r w:rsidRPr="00453CDA">
              <w:rPr>
                <w:sz w:val="18"/>
                <w:szCs w:val="20"/>
              </w:rPr>
              <w:t>4081,07</w:t>
            </w:r>
          </w:p>
        </w:tc>
        <w:tc>
          <w:tcPr>
            <w:tcW w:w="420" w:type="pct"/>
            <w:tcBorders>
              <w:top w:val="nil"/>
              <w:left w:val="nil"/>
              <w:bottom w:val="single" w:sz="4" w:space="0" w:color="auto"/>
              <w:right w:val="single" w:sz="4" w:space="0" w:color="auto"/>
            </w:tcBorders>
            <w:shd w:val="clear" w:color="auto" w:fill="auto"/>
            <w:vAlign w:val="center"/>
            <w:hideMark/>
          </w:tcPr>
          <w:p w14:paraId="71C89766" w14:textId="77777777" w:rsidR="006665B5" w:rsidRPr="00453CDA" w:rsidRDefault="006665B5" w:rsidP="005134F5">
            <w:pPr>
              <w:jc w:val="center"/>
              <w:rPr>
                <w:sz w:val="18"/>
                <w:szCs w:val="20"/>
              </w:rPr>
            </w:pPr>
            <w:r w:rsidRPr="00453CDA">
              <w:rPr>
                <w:sz w:val="18"/>
                <w:szCs w:val="20"/>
              </w:rPr>
              <w:t>1,90</w:t>
            </w:r>
          </w:p>
        </w:tc>
        <w:tc>
          <w:tcPr>
            <w:tcW w:w="337" w:type="pct"/>
            <w:tcBorders>
              <w:top w:val="nil"/>
              <w:left w:val="nil"/>
              <w:bottom w:val="single" w:sz="4" w:space="0" w:color="auto"/>
              <w:right w:val="single" w:sz="4" w:space="0" w:color="auto"/>
            </w:tcBorders>
            <w:shd w:val="clear" w:color="auto" w:fill="auto"/>
            <w:vAlign w:val="center"/>
            <w:hideMark/>
          </w:tcPr>
          <w:p w14:paraId="376519FE" w14:textId="77777777" w:rsidR="006665B5" w:rsidRPr="00453CDA" w:rsidRDefault="006665B5" w:rsidP="005134F5">
            <w:pPr>
              <w:jc w:val="center"/>
              <w:rPr>
                <w:sz w:val="18"/>
                <w:szCs w:val="20"/>
              </w:rPr>
            </w:pPr>
            <w:r w:rsidRPr="00453CDA">
              <w:rPr>
                <w:sz w:val="18"/>
                <w:szCs w:val="20"/>
              </w:rPr>
              <w:t>4079,17</w:t>
            </w:r>
          </w:p>
        </w:tc>
        <w:tc>
          <w:tcPr>
            <w:tcW w:w="300" w:type="pct"/>
            <w:tcBorders>
              <w:top w:val="nil"/>
              <w:left w:val="nil"/>
              <w:bottom w:val="single" w:sz="4" w:space="0" w:color="auto"/>
              <w:right w:val="single" w:sz="4" w:space="0" w:color="auto"/>
            </w:tcBorders>
            <w:shd w:val="clear" w:color="auto" w:fill="auto"/>
            <w:vAlign w:val="center"/>
            <w:hideMark/>
          </w:tcPr>
          <w:p w14:paraId="3CA2FB84" w14:textId="77777777" w:rsidR="006665B5" w:rsidRPr="00453CDA" w:rsidRDefault="006665B5" w:rsidP="005134F5">
            <w:pPr>
              <w:jc w:val="center"/>
              <w:rPr>
                <w:sz w:val="18"/>
                <w:szCs w:val="20"/>
              </w:rPr>
            </w:pPr>
            <w:r w:rsidRPr="00453CDA">
              <w:rPr>
                <w:sz w:val="18"/>
                <w:szCs w:val="20"/>
              </w:rPr>
              <w:t>1752,67</w:t>
            </w:r>
          </w:p>
        </w:tc>
        <w:tc>
          <w:tcPr>
            <w:tcW w:w="336" w:type="pct"/>
            <w:tcBorders>
              <w:top w:val="nil"/>
              <w:left w:val="nil"/>
              <w:bottom w:val="single" w:sz="4" w:space="0" w:color="auto"/>
              <w:right w:val="single" w:sz="4" w:space="0" w:color="auto"/>
            </w:tcBorders>
            <w:shd w:val="clear" w:color="auto" w:fill="auto"/>
            <w:vAlign w:val="center"/>
            <w:hideMark/>
          </w:tcPr>
          <w:p w14:paraId="5397D36A" w14:textId="77777777" w:rsidR="006665B5" w:rsidRPr="00453CDA" w:rsidRDefault="006665B5" w:rsidP="005134F5">
            <w:pPr>
              <w:jc w:val="center"/>
              <w:rPr>
                <w:sz w:val="18"/>
                <w:szCs w:val="20"/>
              </w:rPr>
            </w:pPr>
            <w:r w:rsidRPr="00453CDA">
              <w:rPr>
                <w:sz w:val="18"/>
                <w:szCs w:val="20"/>
              </w:rPr>
              <w:t>2326,50</w:t>
            </w:r>
          </w:p>
        </w:tc>
        <w:tc>
          <w:tcPr>
            <w:tcW w:w="347" w:type="pct"/>
            <w:tcBorders>
              <w:top w:val="nil"/>
              <w:left w:val="nil"/>
              <w:bottom w:val="single" w:sz="4" w:space="0" w:color="auto"/>
              <w:right w:val="single" w:sz="4" w:space="0" w:color="auto"/>
            </w:tcBorders>
            <w:shd w:val="clear" w:color="auto" w:fill="auto"/>
            <w:vAlign w:val="center"/>
            <w:hideMark/>
          </w:tcPr>
          <w:p w14:paraId="029668E5" w14:textId="77777777" w:rsidR="006665B5" w:rsidRPr="00453CDA" w:rsidRDefault="006665B5" w:rsidP="005134F5">
            <w:pPr>
              <w:jc w:val="center"/>
              <w:rPr>
                <w:sz w:val="18"/>
                <w:szCs w:val="20"/>
              </w:rPr>
            </w:pPr>
            <w:r w:rsidRPr="00453CDA">
              <w:rPr>
                <w:sz w:val="18"/>
                <w:szCs w:val="20"/>
              </w:rPr>
              <w:t>685,05</w:t>
            </w:r>
          </w:p>
        </w:tc>
        <w:tc>
          <w:tcPr>
            <w:tcW w:w="430" w:type="pct"/>
            <w:tcBorders>
              <w:top w:val="nil"/>
              <w:left w:val="nil"/>
              <w:bottom w:val="single" w:sz="4" w:space="0" w:color="auto"/>
              <w:right w:val="single" w:sz="4" w:space="0" w:color="auto"/>
            </w:tcBorders>
            <w:shd w:val="clear" w:color="auto" w:fill="auto"/>
            <w:vAlign w:val="center"/>
            <w:hideMark/>
          </w:tcPr>
          <w:p w14:paraId="5F42D56F" w14:textId="77777777" w:rsidR="006665B5" w:rsidRPr="00453CDA" w:rsidRDefault="006665B5" w:rsidP="005134F5">
            <w:pPr>
              <w:jc w:val="center"/>
              <w:rPr>
                <w:sz w:val="18"/>
                <w:szCs w:val="20"/>
              </w:rPr>
            </w:pPr>
            <w:r w:rsidRPr="00453CDA">
              <w:rPr>
                <w:sz w:val="18"/>
                <w:szCs w:val="20"/>
              </w:rPr>
              <w:t>606,78</w:t>
            </w:r>
          </w:p>
        </w:tc>
        <w:tc>
          <w:tcPr>
            <w:tcW w:w="392" w:type="pct"/>
            <w:tcBorders>
              <w:top w:val="nil"/>
              <w:left w:val="nil"/>
              <w:bottom w:val="single" w:sz="4" w:space="0" w:color="auto"/>
              <w:right w:val="single" w:sz="4" w:space="0" w:color="auto"/>
            </w:tcBorders>
            <w:shd w:val="clear" w:color="auto" w:fill="auto"/>
            <w:vAlign w:val="center"/>
            <w:hideMark/>
          </w:tcPr>
          <w:p w14:paraId="2202DEAB" w14:textId="77777777" w:rsidR="006665B5" w:rsidRPr="00453CDA" w:rsidRDefault="006665B5" w:rsidP="005134F5">
            <w:pPr>
              <w:jc w:val="center"/>
              <w:rPr>
                <w:sz w:val="18"/>
                <w:szCs w:val="20"/>
              </w:rPr>
            </w:pPr>
            <w:r w:rsidRPr="00453CDA">
              <w:rPr>
                <w:sz w:val="18"/>
                <w:szCs w:val="20"/>
              </w:rPr>
              <w:t>156,40</w:t>
            </w:r>
          </w:p>
        </w:tc>
        <w:tc>
          <w:tcPr>
            <w:tcW w:w="214" w:type="pct"/>
            <w:tcBorders>
              <w:top w:val="nil"/>
              <w:left w:val="nil"/>
              <w:bottom w:val="single" w:sz="4" w:space="0" w:color="auto"/>
              <w:right w:val="single" w:sz="4" w:space="0" w:color="auto"/>
            </w:tcBorders>
            <w:shd w:val="clear" w:color="auto" w:fill="auto"/>
            <w:vAlign w:val="center"/>
            <w:hideMark/>
          </w:tcPr>
          <w:p w14:paraId="6324FA58" w14:textId="77777777" w:rsidR="006665B5" w:rsidRPr="00453CDA" w:rsidRDefault="006665B5" w:rsidP="005134F5">
            <w:pPr>
              <w:jc w:val="center"/>
              <w:rPr>
                <w:sz w:val="18"/>
                <w:szCs w:val="20"/>
              </w:rPr>
            </w:pPr>
            <w:r w:rsidRPr="00453CDA">
              <w:rPr>
                <w:sz w:val="18"/>
                <w:szCs w:val="20"/>
              </w:rPr>
              <w:t>93,00</w:t>
            </w:r>
          </w:p>
        </w:tc>
        <w:tc>
          <w:tcPr>
            <w:tcW w:w="483" w:type="pct"/>
            <w:tcBorders>
              <w:top w:val="nil"/>
              <w:left w:val="nil"/>
              <w:bottom w:val="single" w:sz="4" w:space="0" w:color="auto"/>
              <w:right w:val="single" w:sz="4" w:space="0" w:color="auto"/>
            </w:tcBorders>
            <w:shd w:val="clear" w:color="auto" w:fill="auto"/>
            <w:vAlign w:val="center"/>
            <w:hideMark/>
          </w:tcPr>
          <w:p w14:paraId="1CA4F2F7" w14:textId="77777777" w:rsidR="006665B5" w:rsidRPr="00453CDA" w:rsidRDefault="006665B5" w:rsidP="005134F5">
            <w:pPr>
              <w:jc w:val="center"/>
              <w:rPr>
                <w:sz w:val="18"/>
                <w:szCs w:val="20"/>
              </w:rPr>
            </w:pPr>
            <w:r w:rsidRPr="00453CDA">
              <w:rPr>
                <w:sz w:val="18"/>
                <w:szCs w:val="20"/>
              </w:rPr>
              <w:t>0,28</w:t>
            </w:r>
          </w:p>
        </w:tc>
      </w:tr>
      <w:tr w:rsidR="004A669A" w:rsidRPr="00453CDA" w14:paraId="4891A865"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2EFBC59E" w14:textId="77777777" w:rsidR="006665B5" w:rsidRPr="00453CDA" w:rsidRDefault="006665B5" w:rsidP="005134F5">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0BD90D74" w14:textId="77777777" w:rsidR="006665B5" w:rsidRPr="00453CDA" w:rsidRDefault="006665B5" w:rsidP="005134F5">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20E5C075" w14:textId="77777777" w:rsidR="006665B5" w:rsidRPr="00453CDA" w:rsidRDefault="006665B5" w:rsidP="005134F5">
            <w:pPr>
              <w:jc w:val="center"/>
              <w:rPr>
                <w:sz w:val="18"/>
                <w:szCs w:val="20"/>
              </w:rPr>
            </w:pPr>
            <w:r w:rsidRPr="00453CDA">
              <w:rPr>
                <w:sz w:val="18"/>
                <w:szCs w:val="20"/>
              </w:rPr>
              <w:t>2024</w:t>
            </w:r>
          </w:p>
        </w:tc>
        <w:tc>
          <w:tcPr>
            <w:tcW w:w="377" w:type="pct"/>
            <w:tcBorders>
              <w:top w:val="nil"/>
              <w:left w:val="nil"/>
              <w:bottom w:val="single" w:sz="4" w:space="0" w:color="auto"/>
              <w:right w:val="single" w:sz="4" w:space="0" w:color="auto"/>
            </w:tcBorders>
            <w:shd w:val="clear" w:color="auto" w:fill="auto"/>
            <w:vAlign w:val="center"/>
            <w:hideMark/>
          </w:tcPr>
          <w:p w14:paraId="29150D84" w14:textId="77777777" w:rsidR="006665B5" w:rsidRPr="00453CDA" w:rsidRDefault="006665B5" w:rsidP="005134F5">
            <w:pPr>
              <w:jc w:val="center"/>
              <w:rPr>
                <w:sz w:val="18"/>
                <w:szCs w:val="20"/>
              </w:rPr>
            </w:pPr>
            <w:r w:rsidRPr="00453CDA">
              <w:rPr>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27B43F98" w14:textId="77777777" w:rsidR="006665B5" w:rsidRPr="00453CDA" w:rsidRDefault="006665B5" w:rsidP="005134F5">
            <w:pPr>
              <w:jc w:val="center"/>
              <w:rPr>
                <w:sz w:val="18"/>
                <w:szCs w:val="20"/>
              </w:rPr>
            </w:pPr>
            <w:r w:rsidRPr="00453CDA">
              <w:rPr>
                <w:sz w:val="18"/>
                <w:szCs w:val="20"/>
              </w:rPr>
              <w:t>4081,07</w:t>
            </w:r>
          </w:p>
        </w:tc>
        <w:tc>
          <w:tcPr>
            <w:tcW w:w="420" w:type="pct"/>
            <w:tcBorders>
              <w:top w:val="nil"/>
              <w:left w:val="nil"/>
              <w:bottom w:val="single" w:sz="4" w:space="0" w:color="auto"/>
              <w:right w:val="single" w:sz="4" w:space="0" w:color="auto"/>
            </w:tcBorders>
            <w:shd w:val="clear" w:color="auto" w:fill="auto"/>
            <w:vAlign w:val="center"/>
            <w:hideMark/>
          </w:tcPr>
          <w:p w14:paraId="48F87E5D" w14:textId="77777777" w:rsidR="006665B5" w:rsidRPr="00453CDA" w:rsidRDefault="006665B5" w:rsidP="005134F5">
            <w:pPr>
              <w:jc w:val="center"/>
              <w:rPr>
                <w:sz w:val="18"/>
                <w:szCs w:val="20"/>
              </w:rPr>
            </w:pPr>
            <w:r w:rsidRPr="00453CDA">
              <w:rPr>
                <w:sz w:val="18"/>
                <w:szCs w:val="20"/>
              </w:rPr>
              <w:t>1,90</w:t>
            </w:r>
          </w:p>
        </w:tc>
        <w:tc>
          <w:tcPr>
            <w:tcW w:w="337" w:type="pct"/>
            <w:tcBorders>
              <w:top w:val="nil"/>
              <w:left w:val="nil"/>
              <w:bottom w:val="single" w:sz="4" w:space="0" w:color="auto"/>
              <w:right w:val="single" w:sz="4" w:space="0" w:color="auto"/>
            </w:tcBorders>
            <w:shd w:val="clear" w:color="auto" w:fill="auto"/>
            <w:vAlign w:val="center"/>
            <w:hideMark/>
          </w:tcPr>
          <w:p w14:paraId="00148EF4" w14:textId="77777777" w:rsidR="006665B5" w:rsidRPr="00453CDA" w:rsidRDefault="006665B5" w:rsidP="005134F5">
            <w:pPr>
              <w:jc w:val="center"/>
              <w:rPr>
                <w:sz w:val="18"/>
                <w:szCs w:val="20"/>
              </w:rPr>
            </w:pPr>
            <w:r w:rsidRPr="00453CDA">
              <w:rPr>
                <w:sz w:val="18"/>
                <w:szCs w:val="20"/>
              </w:rPr>
              <w:t>4079,17</w:t>
            </w:r>
          </w:p>
        </w:tc>
        <w:tc>
          <w:tcPr>
            <w:tcW w:w="300" w:type="pct"/>
            <w:tcBorders>
              <w:top w:val="nil"/>
              <w:left w:val="nil"/>
              <w:bottom w:val="single" w:sz="4" w:space="0" w:color="auto"/>
              <w:right w:val="single" w:sz="4" w:space="0" w:color="auto"/>
            </w:tcBorders>
            <w:shd w:val="clear" w:color="auto" w:fill="auto"/>
            <w:vAlign w:val="center"/>
            <w:hideMark/>
          </w:tcPr>
          <w:p w14:paraId="2FBCDFF6" w14:textId="77777777" w:rsidR="006665B5" w:rsidRPr="00453CDA" w:rsidRDefault="006665B5" w:rsidP="005134F5">
            <w:pPr>
              <w:jc w:val="center"/>
              <w:rPr>
                <w:sz w:val="18"/>
                <w:szCs w:val="20"/>
              </w:rPr>
            </w:pPr>
            <w:r w:rsidRPr="00453CDA">
              <w:rPr>
                <w:sz w:val="18"/>
                <w:szCs w:val="20"/>
              </w:rPr>
              <w:t>1752,67</w:t>
            </w:r>
          </w:p>
        </w:tc>
        <w:tc>
          <w:tcPr>
            <w:tcW w:w="336" w:type="pct"/>
            <w:tcBorders>
              <w:top w:val="nil"/>
              <w:left w:val="nil"/>
              <w:bottom w:val="single" w:sz="4" w:space="0" w:color="auto"/>
              <w:right w:val="single" w:sz="4" w:space="0" w:color="auto"/>
            </w:tcBorders>
            <w:shd w:val="clear" w:color="auto" w:fill="auto"/>
            <w:vAlign w:val="center"/>
            <w:hideMark/>
          </w:tcPr>
          <w:p w14:paraId="7BE8B87B" w14:textId="77777777" w:rsidR="006665B5" w:rsidRPr="00453CDA" w:rsidRDefault="006665B5" w:rsidP="005134F5">
            <w:pPr>
              <w:jc w:val="center"/>
              <w:rPr>
                <w:sz w:val="18"/>
                <w:szCs w:val="20"/>
              </w:rPr>
            </w:pPr>
            <w:r w:rsidRPr="00453CDA">
              <w:rPr>
                <w:sz w:val="18"/>
                <w:szCs w:val="20"/>
              </w:rPr>
              <w:t>2326,50</w:t>
            </w:r>
          </w:p>
        </w:tc>
        <w:tc>
          <w:tcPr>
            <w:tcW w:w="347" w:type="pct"/>
            <w:tcBorders>
              <w:top w:val="nil"/>
              <w:left w:val="nil"/>
              <w:bottom w:val="single" w:sz="4" w:space="0" w:color="auto"/>
              <w:right w:val="single" w:sz="4" w:space="0" w:color="auto"/>
            </w:tcBorders>
            <w:shd w:val="clear" w:color="auto" w:fill="auto"/>
            <w:vAlign w:val="center"/>
            <w:hideMark/>
          </w:tcPr>
          <w:p w14:paraId="29FA458A" w14:textId="77777777" w:rsidR="006665B5" w:rsidRPr="00453CDA" w:rsidRDefault="006665B5" w:rsidP="005134F5">
            <w:pPr>
              <w:jc w:val="center"/>
              <w:rPr>
                <w:sz w:val="18"/>
                <w:szCs w:val="20"/>
              </w:rPr>
            </w:pPr>
            <w:r w:rsidRPr="00453CDA">
              <w:rPr>
                <w:sz w:val="18"/>
                <w:szCs w:val="20"/>
              </w:rPr>
              <w:t>685,05</w:t>
            </w:r>
          </w:p>
        </w:tc>
        <w:tc>
          <w:tcPr>
            <w:tcW w:w="430" w:type="pct"/>
            <w:tcBorders>
              <w:top w:val="nil"/>
              <w:left w:val="nil"/>
              <w:bottom w:val="single" w:sz="4" w:space="0" w:color="auto"/>
              <w:right w:val="single" w:sz="4" w:space="0" w:color="auto"/>
            </w:tcBorders>
            <w:shd w:val="clear" w:color="auto" w:fill="auto"/>
            <w:vAlign w:val="center"/>
            <w:hideMark/>
          </w:tcPr>
          <w:p w14:paraId="014A868B" w14:textId="77777777" w:rsidR="006665B5" w:rsidRPr="00453CDA" w:rsidRDefault="006665B5" w:rsidP="005134F5">
            <w:pPr>
              <w:jc w:val="center"/>
              <w:rPr>
                <w:sz w:val="18"/>
                <w:szCs w:val="20"/>
              </w:rPr>
            </w:pPr>
            <w:r w:rsidRPr="00453CDA">
              <w:rPr>
                <w:sz w:val="18"/>
                <w:szCs w:val="20"/>
              </w:rPr>
              <w:t>606,78</w:t>
            </w:r>
          </w:p>
        </w:tc>
        <w:tc>
          <w:tcPr>
            <w:tcW w:w="392" w:type="pct"/>
            <w:tcBorders>
              <w:top w:val="nil"/>
              <w:left w:val="nil"/>
              <w:bottom w:val="single" w:sz="4" w:space="0" w:color="auto"/>
              <w:right w:val="single" w:sz="4" w:space="0" w:color="auto"/>
            </w:tcBorders>
            <w:shd w:val="clear" w:color="auto" w:fill="auto"/>
            <w:vAlign w:val="center"/>
            <w:hideMark/>
          </w:tcPr>
          <w:p w14:paraId="231839F2" w14:textId="77777777" w:rsidR="006665B5" w:rsidRPr="00453CDA" w:rsidRDefault="006665B5" w:rsidP="005134F5">
            <w:pPr>
              <w:jc w:val="center"/>
              <w:rPr>
                <w:sz w:val="18"/>
                <w:szCs w:val="20"/>
              </w:rPr>
            </w:pPr>
            <w:r w:rsidRPr="00453CDA">
              <w:rPr>
                <w:sz w:val="18"/>
                <w:szCs w:val="20"/>
              </w:rPr>
              <w:t>156,40</w:t>
            </w:r>
          </w:p>
        </w:tc>
        <w:tc>
          <w:tcPr>
            <w:tcW w:w="214" w:type="pct"/>
            <w:tcBorders>
              <w:top w:val="nil"/>
              <w:left w:val="nil"/>
              <w:bottom w:val="single" w:sz="4" w:space="0" w:color="auto"/>
              <w:right w:val="single" w:sz="4" w:space="0" w:color="auto"/>
            </w:tcBorders>
            <w:shd w:val="clear" w:color="auto" w:fill="auto"/>
            <w:vAlign w:val="center"/>
            <w:hideMark/>
          </w:tcPr>
          <w:p w14:paraId="7373BC46" w14:textId="77777777" w:rsidR="006665B5" w:rsidRPr="00453CDA" w:rsidRDefault="006665B5" w:rsidP="005134F5">
            <w:pPr>
              <w:jc w:val="center"/>
              <w:rPr>
                <w:sz w:val="18"/>
                <w:szCs w:val="20"/>
              </w:rPr>
            </w:pPr>
            <w:r w:rsidRPr="00453CDA">
              <w:rPr>
                <w:sz w:val="18"/>
                <w:szCs w:val="20"/>
              </w:rPr>
              <w:t>93,00</w:t>
            </w:r>
          </w:p>
        </w:tc>
        <w:tc>
          <w:tcPr>
            <w:tcW w:w="483" w:type="pct"/>
            <w:tcBorders>
              <w:top w:val="nil"/>
              <w:left w:val="nil"/>
              <w:bottom w:val="single" w:sz="4" w:space="0" w:color="auto"/>
              <w:right w:val="single" w:sz="4" w:space="0" w:color="auto"/>
            </w:tcBorders>
            <w:shd w:val="clear" w:color="auto" w:fill="auto"/>
            <w:vAlign w:val="center"/>
            <w:hideMark/>
          </w:tcPr>
          <w:p w14:paraId="3A0ABA16" w14:textId="77777777" w:rsidR="006665B5" w:rsidRPr="00453CDA" w:rsidRDefault="006665B5" w:rsidP="005134F5">
            <w:pPr>
              <w:jc w:val="center"/>
              <w:rPr>
                <w:sz w:val="18"/>
                <w:szCs w:val="20"/>
              </w:rPr>
            </w:pPr>
            <w:r w:rsidRPr="00453CDA">
              <w:rPr>
                <w:sz w:val="18"/>
                <w:szCs w:val="20"/>
              </w:rPr>
              <w:t>0,28</w:t>
            </w:r>
          </w:p>
        </w:tc>
      </w:tr>
      <w:tr w:rsidR="004A669A" w:rsidRPr="00453CDA" w14:paraId="38FE5818"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16F612B2" w14:textId="77777777" w:rsidR="006665B5" w:rsidRPr="00453CDA" w:rsidRDefault="006665B5" w:rsidP="005134F5">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7937EEA2" w14:textId="77777777" w:rsidR="006665B5" w:rsidRPr="00453CDA" w:rsidRDefault="006665B5" w:rsidP="005134F5">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71CAB0FD" w14:textId="77777777" w:rsidR="006665B5" w:rsidRPr="00453CDA" w:rsidRDefault="006665B5" w:rsidP="005134F5">
            <w:pPr>
              <w:jc w:val="center"/>
              <w:rPr>
                <w:sz w:val="18"/>
                <w:szCs w:val="20"/>
              </w:rPr>
            </w:pPr>
            <w:r w:rsidRPr="00453CDA">
              <w:rPr>
                <w:sz w:val="18"/>
                <w:szCs w:val="20"/>
              </w:rPr>
              <w:t>2025</w:t>
            </w:r>
          </w:p>
        </w:tc>
        <w:tc>
          <w:tcPr>
            <w:tcW w:w="377" w:type="pct"/>
            <w:tcBorders>
              <w:top w:val="nil"/>
              <w:left w:val="nil"/>
              <w:bottom w:val="single" w:sz="4" w:space="0" w:color="auto"/>
              <w:right w:val="single" w:sz="4" w:space="0" w:color="auto"/>
            </w:tcBorders>
            <w:shd w:val="clear" w:color="auto" w:fill="auto"/>
            <w:vAlign w:val="center"/>
            <w:hideMark/>
          </w:tcPr>
          <w:p w14:paraId="07F4C8BC" w14:textId="77777777" w:rsidR="006665B5" w:rsidRPr="00453CDA" w:rsidRDefault="006665B5" w:rsidP="005134F5">
            <w:pPr>
              <w:jc w:val="center"/>
              <w:rPr>
                <w:sz w:val="18"/>
                <w:szCs w:val="20"/>
              </w:rPr>
            </w:pPr>
            <w:r w:rsidRPr="00453CDA">
              <w:rPr>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54C57A49" w14:textId="77777777" w:rsidR="006665B5" w:rsidRPr="00453CDA" w:rsidRDefault="006665B5" w:rsidP="005134F5">
            <w:pPr>
              <w:jc w:val="center"/>
              <w:rPr>
                <w:sz w:val="18"/>
                <w:szCs w:val="20"/>
              </w:rPr>
            </w:pPr>
            <w:r w:rsidRPr="00453CDA">
              <w:rPr>
                <w:sz w:val="18"/>
                <w:szCs w:val="20"/>
              </w:rPr>
              <w:t>4081,07</w:t>
            </w:r>
          </w:p>
        </w:tc>
        <w:tc>
          <w:tcPr>
            <w:tcW w:w="420" w:type="pct"/>
            <w:tcBorders>
              <w:top w:val="nil"/>
              <w:left w:val="nil"/>
              <w:bottom w:val="single" w:sz="4" w:space="0" w:color="auto"/>
              <w:right w:val="single" w:sz="4" w:space="0" w:color="auto"/>
            </w:tcBorders>
            <w:shd w:val="clear" w:color="auto" w:fill="auto"/>
            <w:vAlign w:val="center"/>
            <w:hideMark/>
          </w:tcPr>
          <w:p w14:paraId="36F11FE2" w14:textId="77777777" w:rsidR="006665B5" w:rsidRPr="00453CDA" w:rsidRDefault="006665B5" w:rsidP="005134F5">
            <w:pPr>
              <w:jc w:val="center"/>
              <w:rPr>
                <w:sz w:val="18"/>
                <w:szCs w:val="20"/>
              </w:rPr>
            </w:pPr>
            <w:r w:rsidRPr="00453CDA">
              <w:rPr>
                <w:sz w:val="18"/>
                <w:szCs w:val="20"/>
              </w:rPr>
              <w:t>1,90</w:t>
            </w:r>
          </w:p>
        </w:tc>
        <w:tc>
          <w:tcPr>
            <w:tcW w:w="337" w:type="pct"/>
            <w:tcBorders>
              <w:top w:val="nil"/>
              <w:left w:val="nil"/>
              <w:bottom w:val="single" w:sz="4" w:space="0" w:color="auto"/>
              <w:right w:val="single" w:sz="4" w:space="0" w:color="auto"/>
            </w:tcBorders>
            <w:shd w:val="clear" w:color="auto" w:fill="auto"/>
            <w:vAlign w:val="center"/>
            <w:hideMark/>
          </w:tcPr>
          <w:p w14:paraId="5B60E104" w14:textId="77777777" w:rsidR="006665B5" w:rsidRPr="00453CDA" w:rsidRDefault="006665B5" w:rsidP="005134F5">
            <w:pPr>
              <w:jc w:val="center"/>
              <w:rPr>
                <w:sz w:val="18"/>
                <w:szCs w:val="20"/>
              </w:rPr>
            </w:pPr>
            <w:r w:rsidRPr="00453CDA">
              <w:rPr>
                <w:sz w:val="18"/>
                <w:szCs w:val="20"/>
              </w:rPr>
              <w:t>4079,17</w:t>
            </w:r>
          </w:p>
        </w:tc>
        <w:tc>
          <w:tcPr>
            <w:tcW w:w="300" w:type="pct"/>
            <w:tcBorders>
              <w:top w:val="nil"/>
              <w:left w:val="nil"/>
              <w:bottom w:val="single" w:sz="4" w:space="0" w:color="auto"/>
              <w:right w:val="single" w:sz="4" w:space="0" w:color="auto"/>
            </w:tcBorders>
            <w:shd w:val="clear" w:color="auto" w:fill="auto"/>
            <w:vAlign w:val="center"/>
            <w:hideMark/>
          </w:tcPr>
          <w:p w14:paraId="2EA52DF9" w14:textId="77777777" w:rsidR="006665B5" w:rsidRPr="00453CDA" w:rsidRDefault="006665B5" w:rsidP="005134F5">
            <w:pPr>
              <w:jc w:val="center"/>
              <w:rPr>
                <w:sz w:val="18"/>
                <w:szCs w:val="20"/>
              </w:rPr>
            </w:pPr>
            <w:r w:rsidRPr="00453CDA">
              <w:rPr>
                <w:sz w:val="18"/>
                <w:szCs w:val="20"/>
              </w:rPr>
              <w:t>1752,67</w:t>
            </w:r>
          </w:p>
        </w:tc>
        <w:tc>
          <w:tcPr>
            <w:tcW w:w="336" w:type="pct"/>
            <w:tcBorders>
              <w:top w:val="nil"/>
              <w:left w:val="nil"/>
              <w:bottom w:val="single" w:sz="4" w:space="0" w:color="auto"/>
              <w:right w:val="single" w:sz="4" w:space="0" w:color="auto"/>
            </w:tcBorders>
            <w:shd w:val="clear" w:color="auto" w:fill="auto"/>
            <w:vAlign w:val="center"/>
            <w:hideMark/>
          </w:tcPr>
          <w:p w14:paraId="11E162EE" w14:textId="77777777" w:rsidR="006665B5" w:rsidRPr="00453CDA" w:rsidRDefault="006665B5" w:rsidP="005134F5">
            <w:pPr>
              <w:jc w:val="center"/>
              <w:rPr>
                <w:sz w:val="18"/>
                <w:szCs w:val="20"/>
              </w:rPr>
            </w:pPr>
            <w:r w:rsidRPr="00453CDA">
              <w:rPr>
                <w:sz w:val="18"/>
                <w:szCs w:val="20"/>
              </w:rPr>
              <w:t>2326,50</w:t>
            </w:r>
          </w:p>
        </w:tc>
        <w:tc>
          <w:tcPr>
            <w:tcW w:w="347" w:type="pct"/>
            <w:tcBorders>
              <w:top w:val="nil"/>
              <w:left w:val="nil"/>
              <w:bottom w:val="single" w:sz="4" w:space="0" w:color="auto"/>
              <w:right w:val="single" w:sz="4" w:space="0" w:color="auto"/>
            </w:tcBorders>
            <w:shd w:val="clear" w:color="auto" w:fill="auto"/>
            <w:vAlign w:val="center"/>
            <w:hideMark/>
          </w:tcPr>
          <w:p w14:paraId="0E9D0427" w14:textId="77777777" w:rsidR="006665B5" w:rsidRPr="00453CDA" w:rsidRDefault="006665B5" w:rsidP="005134F5">
            <w:pPr>
              <w:jc w:val="center"/>
              <w:rPr>
                <w:sz w:val="18"/>
                <w:szCs w:val="20"/>
              </w:rPr>
            </w:pPr>
            <w:r w:rsidRPr="00453CDA">
              <w:rPr>
                <w:sz w:val="18"/>
                <w:szCs w:val="20"/>
              </w:rPr>
              <w:t>685,05</w:t>
            </w:r>
          </w:p>
        </w:tc>
        <w:tc>
          <w:tcPr>
            <w:tcW w:w="430" w:type="pct"/>
            <w:tcBorders>
              <w:top w:val="nil"/>
              <w:left w:val="nil"/>
              <w:bottom w:val="single" w:sz="4" w:space="0" w:color="auto"/>
              <w:right w:val="single" w:sz="4" w:space="0" w:color="auto"/>
            </w:tcBorders>
            <w:shd w:val="clear" w:color="auto" w:fill="auto"/>
            <w:vAlign w:val="center"/>
            <w:hideMark/>
          </w:tcPr>
          <w:p w14:paraId="38B50EC8" w14:textId="77777777" w:rsidR="006665B5" w:rsidRPr="00453CDA" w:rsidRDefault="006665B5" w:rsidP="005134F5">
            <w:pPr>
              <w:jc w:val="center"/>
              <w:rPr>
                <w:sz w:val="18"/>
                <w:szCs w:val="20"/>
              </w:rPr>
            </w:pPr>
            <w:r w:rsidRPr="00453CDA">
              <w:rPr>
                <w:sz w:val="18"/>
                <w:szCs w:val="20"/>
              </w:rPr>
              <w:t>606,78</w:t>
            </w:r>
          </w:p>
        </w:tc>
        <w:tc>
          <w:tcPr>
            <w:tcW w:w="392" w:type="pct"/>
            <w:tcBorders>
              <w:top w:val="nil"/>
              <w:left w:val="nil"/>
              <w:bottom w:val="single" w:sz="4" w:space="0" w:color="auto"/>
              <w:right w:val="single" w:sz="4" w:space="0" w:color="auto"/>
            </w:tcBorders>
            <w:shd w:val="clear" w:color="auto" w:fill="auto"/>
            <w:vAlign w:val="center"/>
            <w:hideMark/>
          </w:tcPr>
          <w:p w14:paraId="1504D47E" w14:textId="77777777" w:rsidR="006665B5" w:rsidRPr="00453CDA" w:rsidRDefault="006665B5" w:rsidP="005134F5">
            <w:pPr>
              <w:jc w:val="center"/>
              <w:rPr>
                <w:sz w:val="18"/>
                <w:szCs w:val="20"/>
              </w:rPr>
            </w:pPr>
            <w:r w:rsidRPr="00453CDA">
              <w:rPr>
                <w:sz w:val="18"/>
                <w:szCs w:val="20"/>
              </w:rPr>
              <w:t>156,40</w:t>
            </w:r>
          </w:p>
        </w:tc>
        <w:tc>
          <w:tcPr>
            <w:tcW w:w="214" w:type="pct"/>
            <w:tcBorders>
              <w:top w:val="nil"/>
              <w:left w:val="nil"/>
              <w:bottom w:val="single" w:sz="4" w:space="0" w:color="auto"/>
              <w:right w:val="single" w:sz="4" w:space="0" w:color="auto"/>
            </w:tcBorders>
            <w:shd w:val="clear" w:color="auto" w:fill="auto"/>
            <w:vAlign w:val="center"/>
            <w:hideMark/>
          </w:tcPr>
          <w:p w14:paraId="7558A456" w14:textId="77777777" w:rsidR="006665B5" w:rsidRPr="00453CDA" w:rsidRDefault="006665B5" w:rsidP="005134F5">
            <w:pPr>
              <w:jc w:val="center"/>
              <w:rPr>
                <w:sz w:val="18"/>
                <w:szCs w:val="20"/>
              </w:rPr>
            </w:pPr>
            <w:r w:rsidRPr="00453CDA">
              <w:rPr>
                <w:sz w:val="18"/>
                <w:szCs w:val="20"/>
              </w:rPr>
              <w:t>93,00</w:t>
            </w:r>
          </w:p>
        </w:tc>
        <w:tc>
          <w:tcPr>
            <w:tcW w:w="483" w:type="pct"/>
            <w:tcBorders>
              <w:top w:val="nil"/>
              <w:left w:val="nil"/>
              <w:bottom w:val="single" w:sz="4" w:space="0" w:color="auto"/>
              <w:right w:val="single" w:sz="4" w:space="0" w:color="auto"/>
            </w:tcBorders>
            <w:shd w:val="clear" w:color="auto" w:fill="auto"/>
            <w:vAlign w:val="center"/>
            <w:hideMark/>
          </w:tcPr>
          <w:p w14:paraId="64A56AC8" w14:textId="77777777" w:rsidR="006665B5" w:rsidRPr="00453CDA" w:rsidRDefault="006665B5" w:rsidP="005134F5">
            <w:pPr>
              <w:jc w:val="center"/>
              <w:rPr>
                <w:sz w:val="18"/>
                <w:szCs w:val="20"/>
              </w:rPr>
            </w:pPr>
            <w:r w:rsidRPr="00453CDA">
              <w:rPr>
                <w:sz w:val="18"/>
                <w:szCs w:val="20"/>
              </w:rPr>
              <w:t>0,28</w:t>
            </w:r>
          </w:p>
        </w:tc>
      </w:tr>
      <w:tr w:rsidR="004A669A" w:rsidRPr="00453CDA" w14:paraId="7963D03C"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1086579B" w14:textId="77777777" w:rsidR="006665B5" w:rsidRPr="00453CDA" w:rsidRDefault="006665B5" w:rsidP="005134F5">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0CDB8258" w14:textId="77777777" w:rsidR="006665B5" w:rsidRPr="00453CDA" w:rsidRDefault="006665B5" w:rsidP="005134F5">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5C2423D0" w14:textId="77777777" w:rsidR="006665B5" w:rsidRPr="00453CDA" w:rsidRDefault="006665B5" w:rsidP="005134F5">
            <w:pPr>
              <w:jc w:val="center"/>
              <w:rPr>
                <w:sz w:val="18"/>
                <w:szCs w:val="20"/>
              </w:rPr>
            </w:pPr>
            <w:r w:rsidRPr="00453CDA">
              <w:rPr>
                <w:sz w:val="18"/>
                <w:szCs w:val="20"/>
              </w:rPr>
              <w:t>2026</w:t>
            </w:r>
          </w:p>
        </w:tc>
        <w:tc>
          <w:tcPr>
            <w:tcW w:w="377" w:type="pct"/>
            <w:tcBorders>
              <w:top w:val="nil"/>
              <w:left w:val="nil"/>
              <w:bottom w:val="single" w:sz="4" w:space="0" w:color="auto"/>
              <w:right w:val="single" w:sz="4" w:space="0" w:color="auto"/>
            </w:tcBorders>
            <w:shd w:val="clear" w:color="auto" w:fill="auto"/>
            <w:vAlign w:val="center"/>
            <w:hideMark/>
          </w:tcPr>
          <w:p w14:paraId="717EC517" w14:textId="77777777" w:rsidR="006665B5" w:rsidRPr="00453CDA" w:rsidRDefault="006665B5" w:rsidP="005134F5">
            <w:pPr>
              <w:jc w:val="center"/>
              <w:rPr>
                <w:sz w:val="18"/>
                <w:szCs w:val="20"/>
              </w:rPr>
            </w:pPr>
            <w:r w:rsidRPr="00453CDA">
              <w:rPr>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275BFE17" w14:textId="77777777" w:rsidR="006665B5" w:rsidRPr="00453CDA" w:rsidRDefault="006665B5" w:rsidP="005134F5">
            <w:pPr>
              <w:jc w:val="center"/>
              <w:rPr>
                <w:sz w:val="18"/>
                <w:szCs w:val="20"/>
              </w:rPr>
            </w:pPr>
            <w:r w:rsidRPr="00453CDA">
              <w:rPr>
                <w:sz w:val="18"/>
                <w:szCs w:val="20"/>
              </w:rPr>
              <w:t>4081,07</w:t>
            </w:r>
          </w:p>
        </w:tc>
        <w:tc>
          <w:tcPr>
            <w:tcW w:w="420" w:type="pct"/>
            <w:tcBorders>
              <w:top w:val="nil"/>
              <w:left w:val="nil"/>
              <w:bottom w:val="single" w:sz="4" w:space="0" w:color="auto"/>
              <w:right w:val="single" w:sz="4" w:space="0" w:color="auto"/>
            </w:tcBorders>
            <w:shd w:val="clear" w:color="auto" w:fill="auto"/>
            <w:vAlign w:val="center"/>
            <w:hideMark/>
          </w:tcPr>
          <w:p w14:paraId="0F2F8037" w14:textId="77777777" w:rsidR="006665B5" w:rsidRPr="00453CDA" w:rsidRDefault="006665B5" w:rsidP="005134F5">
            <w:pPr>
              <w:jc w:val="center"/>
              <w:rPr>
                <w:sz w:val="18"/>
                <w:szCs w:val="20"/>
              </w:rPr>
            </w:pPr>
            <w:r w:rsidRPr="00453CDA">
              <w:rPr>
                <w:sz w:val="18"/>
                <w:szCs w:val="20"/>
              </w:rPr>
              <w:t>1,90</w:t>
            </w:r>
          </w:p>
        </w:tc>
        <w:tc>
          <w:tcPr>
            <w:tcW w:w="337" w:type="pct"/>
            <w:tcBorders>
              <w:top w:val="nil"/>
              <w:left w:val="nil"/>
              <w:bottom w:val="single" w:sz="4" w:space="0" w:color="auto"/>
              <w:right w:val="single" w:sz="4" w:space="0" w:color="auto"/>
            </w:tcBorders>
            <w:shd w:val="clear" w:color="auto" w:fill="auto"/>
            <w:vAlign w:val="center"/>
            <w:hideMark/>
          </w:tcPr>
          <w:p w14:paraId="2C5678E0" w14:textId="77777777" w:rsidR="006665B5" w:rsidRPr="00453CDA" w:rsidRDefault="006665B5" w:rsidP="005134F5">
            <w:pPr>
              <w:jc w:val="center"/>
              <w:rPr>
                <w:sz w:val="18"/>
                <w:szCs w:val="20"/>
              </w:rPr>
            </w:pPr>
            <w:r w:rsidRPr="00453CDA">
              <w:rPr>
                <w:sz w:val="18"/>
                <w:szCs w:val="20"/>
              </w:rPr>
              <w:t>4079,17</w:t>
            </w:r>
          </w:p>
        </w:tc>
        <w:tc>
          <w:tcPr>
            <w:tcW w:w="300" w:type="pct"/>
            <w:tcBorders>
              <w:top w:val="nil"/>
              <w:left w:val="nil"/>
              <w:bottom w:val="single" w:sz="4" w:space="0" w:color="auto"/>
              <w:right w:val="single" w:sz="4" w:space="0" w:color="auto"/>
            </w:tcBorders>
            <w:shd w:val="clear" w:color="auto" w:fill="auto"/>
            <w:vAlign w:val="center"/>
            <w:hideMark/>
          </w:tcPr>
          <w:p w14:paraId="0C67FA60" w14:textId="77777777" w:rsidR="006665B5" w:rsidRPr="00453CDA" w:rsidRDefault="006665B5" w:rsidP="005134F5">
            <w:pPr>
              <w:jc w:val="center"/>
              <w:rPr>
                <w:sz w:val="18"/>
                <w:szCs w:val="20"/>
              </w:rPr>
            </w:pPr>
            <w:r w:rsidRPr="00453CDA">
              <w:rPr>
                <w:sz w:val="18"/>
                <w:szCs w:val="20"/>
              </w:rPr>
              <w:t>1752,67</w:t>
            </w:r>
          </w:p>
        </w:tc>
        <w:tc>
          <w:tcPr>
            <w:tcW w:w="336" w:type="pct"/>
            <w:tcBorders>
              <w:top w:val="nil"/>
              <w:left w:val="nil"/>
              <w:bottom w:val="single" w:sz="4" w:space="0" w:color="auto"/>
              <w:right w:val="single" w:sz="4" w:space="0" w:color="auto"/>
            </w:tcBorders>
            <w:shd w:val="clear" w:color="auto" w:fill="auto"/>
            <w:vAlign w:val="center"/>
            <w:hideMark/>
          </w:tcPr>
          <w:p w14:paraId="0BFCF5EB" w14:textId="77777777" w:rsidR="006665B5" w:rsidRPr="00453CDA" w:rsidRDefault="006665B5" w:rsidP="005134F5">
            <w:pPr>
              <w:jc w:val="center"/>
              <w:rPr>
                <w:sz w:val="18"/>
                <w:szCs w:val="20"/>
              </w:rPr>
            </w:pPr>
            <w:r w:rsidRPr="00453CDA">
              <w:rPr>
                <w:sz w:val="18"/>
                <w:szCs w:val="20"/>
              </w:rPr>
              <w:t>2326,50</w:t>
            </w:r>
          </w:p>
        </w:tc>
        <w:tc>
          <w:tcPr>
            <w:tcW w:w="347" w:type="pct"/>
            <w:tcBorders>
              <w:top w:val="nil"/>
              <w:left w:val="nil"/>
              <w:bottom w:val="single" w:sz="4" w:space="0" w:color="auto"/>
              <w:right w:val="single" w:sz="4" w:space="0" w:color="auto"/>
            </w:tcBorders>
            <w:shd w:val="clear" w:color="auto" w:fill="auto"/>
            <w:vAlign w:val="center"/>
            <w:hideMark/>
          </w:tcPr>
          <w:p w14:paraId="0272DEF7" w14:textId="77777777" w:rsidR="006665B5" w:rsidRPr="00453CDA" w:rsidRDefault="006665B5" w:rsidP="005134F5">
            <w:pPr>
              <w:jc w:val="center"/>
              <w:rPr>
                <w:sz w:val="18"/>
                <w:szCs w:val="20"/>
              </w:rPr>
            </w:pPr>
            <w:r w:rsidRPr="00453CDA">
              <w:rPr>
                <w:sz w:val="18"/>
                <w:szCs w:val="20"/>
              </w:rPr>
              <w:t>685,05</w:t>
            </w:r>
          </w:p>
        </w:tc>
        <w:tc>
          <w:tcPr>
            <w:tcW w:w="430" w:type="pct"/>
            <w:tcBorders>
              <w:top w:val="nil"/>
              <w:left w:val="nil"/>
              <w:bottom w:val="single" w:sz="4" w:space="0" w:color="auto"/>
              <w:right w:val="single" w:sz="4" w:space="0" w:color="auto"/>
            </w:tcBorders>
            <w:shd w:val="clear" w:color="auto" w:fill="auto"/>
            <w:vAlign w:val="center"/>
            <w:hideMark/>
          </w:tcPr>
          <w:p w14:paraId="0BE04BC0" w14:textId="77777777" w:rsidR="006665B5" w:rsidRPr="00453CDA" w:rsidRDefault="006665B5" w:rsidP="005134F5">
            <w:pPr>
              <w:jc w:val="center"/>
              <w:rPr>
                <w:sz w:val="18"/>
                <w:szCs w:val="20"/>
              </w:rPr>
            </w:pPr>
            <w:r w:rsidRPr="00453CDA">
              <w:rPr>
                <w:sz w:val="18"/>
                <w:szCs w:val="20"/>
              </w:rPr>
              <w:t>606,78</w:t>
            </w:r>
          </w:p>
        </w:tc>
        <w:tc>
          <w:tcPr>
            <w:tcW w:w="392" w:type="pct"/>
            <w:tcBorders>
              <w:top w:val="nil"/>
              <w:left w:val="nil"/>
              <w:bottom w:val="single" w:sz="4" w:space="0" w:color="auto"/>
              <w:right w:val="single" w:sz="4" w:space="0" w:color="auto"/>
            </w:tcBorders>
            <w:shd w:val="clear" w:color="auto" w:fill="auto"/>
            <w:vAlign w:val="center"/>
            <w:hideMark/>
          </w:tcPr>
          <w:p w14:paraId="36C6CA10" w14:textId="77777777" w:rsidR="006665B5" w:rsidRPr="00453CDA" w:rsidRDefault="006665B5" w:rsidP="005134F5">
            <w:pPr>
              <w:jc w:val="center"/>
              <w:rPr>
                <w:sz w:val="18"/>
                <w:szCs w:val="20"/>
              </w:rPr>
            </w:pPr>
            <w:r w:rsidRPr="00453CDA">
              <w:rPr>
                <w:sz w:val="18"/>
                <w:szCs w:val="20"/>
              </w:rPr>
              <w:t>156,40</w:t>
            </w:r>
          </w:p>
        </w:tc>
        <w:tc>
          <w:tcPr>
            <w:tcW w:w="214" w:type="pct"/>
            <w:tcBorders>
              <w:top w:val="nil"/>
              <w:left w:val="nil"/>
              <w:bottom w:val="single" w:sz="4" w:space="0" w:color="auto"/>
              <w:right w:val="single" w:sz="4" w:space="0" w:color="auto"/>
            </w:tcBorders>
            <w:shd w:val="clear" w:color="auto" w:fill="auto"/>
            <w:vAlign w:val="center"/>
            <w:hideMark/>
          </w:tcPr>
          <w:p w14:paraId="034292F6" w14:textId="77777777" w:rsidR="006665B5" w:rsidRPr="00453CDA" w:rsidRDefault="006665B5" w:rsidP="005134F5">
            <w:pPr>
              <w:jc w:val="center"/>
              <w:rPr>
                <w:sz w:val="18"/>
                <w:szCs w:val="20"/>
              </w:rPr>
            </w:pPr>
            <w:r w:rsidRPr="00453CDA">
              <w:rPr>
                <w:sz w:val="18"/>
                <w:szCs w:val="20"/>
              </w:rPr>
              <w:t>93,00</w:t>
            </w:r>
          </w:p>
        </w:tc>
        <w:tc>
          <w:tcPr>
            <w:tcW w:w="483" w:type="pct"/>
            <w:tcBorders>
              <w:top w:val="nil"/>
              <w:left w:val="nil"/>
              <w:bottom w:val="single" w:sz="4" w:space="0" w:color="auto"/>
              <w:right w:val="single" w:sz="4" w:space="0" w:color="auto"/>
            </w:tcBorders>
            <w:shd w:val="clear" w:color="auto" w:fill="auto"/>
            <w:vAlign w:val="center"/>
            <w:hideMark/>
          </w:tcPr>
          <w:p w14:paraId="2C0C92AD" w14:textId="77777777" w:rsidR="006665B5" w:rsidRPr="00453CDA" w:rsidRDefault="006665B5" w:rsidP="005134F5">
            <w:pPr>
              <w:jc w:val="center"/>
              <w:rPr>
                <w:sz w:val="18"/>
                <w:szCs w:val="20"/>
              </w:rPr>
            </w:pPr>
            <w:r w:rsidRPr="00453CDA">
              <w:rPr>
                <w:sz w:val="18"/>
                <w:szCs w:val="20"/>
              </w:rPr>
              <w:t>0,28</w:t>
            </w:r>
          </w:p>
        </w:tc>
      </w:tr>
      <w:tr w:rsidR="004A669A" w:rsidRPr="00453CDA" w14:paraId="26F9DE9C"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05389964" w14:textId="77777777" w:rsidR="006665B5" w:rsidRPr="00453CDA" w:rsidRDefault="006665B5" w:rsidP="005134F5">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67615416" w14:textId="77777777" w:rsidR="006665B5" w:rsidRPr="00453CDA" w:rsidRDefault="006665B5" w:rsidP="005134F5">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1BE3CA21" w14:textId="77777777" w:rsidR="006665B5" w:rsidRPr="00453CDA" w:rsidRDefault="006665B5" w:rsidP="005134F5">
            <w:pPr>
              <w:jc w:val="center"/>
              <w:rPr>
                <w:sz w:val="18"/>
                <w:szCs w:val="20"/>
              </w:rPr>
            </w:pPr>
            <w:r w:rsidRPr="00453CDA">
              <w:rPr>
                <w:sz w:val="18"/>
                <w:szCs w:val="20"/>
              </w:rPr>
              <w:t>2027</w:t>
            </w:r>
          </w:p>
        </w:tc>
        <w:tc>
          <w:tcPr>
            <w:tcW w:w="377" w:type="pct"/>
            <w:tcBorders>
              <w:top w:val="nil"/>
              <w:left w:val="nil"/>
              <w:bottom w:val="single" w:sz="4" w:space="0" w:color="auto"/>
              <w:right w:val="single" w:sz="4" w:space="0" w:color="auto"/>
            </w:tcBorders>
            <w:shd w:val="clear" w:color="auto" w:fill="auto"/>
            <w:vAlign w:val="center"/>
            <w:hideMark/>
          </w:tcPr>
          <w:p w14:paraId="0CCE0A51" w14:textId="77777777" w:rsidR="006665B5" w:rsidRPr="00453CDA" w:rsidRDefault="006665B5" w:rsidP="005134F5">
            <w:pPr>
              <w:jc w:val="center"/>
              <w:rPr>
                <w:sz w:val="18"/>
                <w:szCs w:val="20"/>
              </w:rPr>
            </w:pPr>
            <w:r w:rsidRPr="00453CDA">
              <w:rPr>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576E6CFD" w14:textId="77777777" w:rsidR="006665B5" w:rsidRPr="00453CDA" w:rsidRDefault="006665B5" w:rsidP="005134F5">
            <w:pPr>
              <w:jc w:val="center"/>
              <w:rPr>
                <w:sz w:val="18"/>
                <w:szCs w:val="20"/>
              </w:rPr>
            </w:pPr>
            <w:r w:rsidRPr="00453CDA">
              <w:rPr>
                <w:sz w:val="18"/>
                <w:szCs w:val="20"/>
              </w:rPr>
              <w:t>4081,07</w:t>
            </w:r>
          </w:p>
        </w:tc>
        <w:tc>
          <w:tcPr>
            <w:tcW w:w="420" w:type="pct"/>
            <w:tcBorders>
              <w:top w:val="nil"/>
              <w:left w:val="nil"/>
              <w:bottom w:val="single" w:sz="4" w:space="0" w:color="auto"/>
              <w:right w:val="single" w:sz="4" w:space="0" w:color="auto"/>
            </w:tcBorders>
            <w:shd w:val="clear" w:color="auto" w:fill="auto"/>
            <w:vAlign w:val="center"/>
            <w:hideMark/>
          </w:tcPr>
          <w:p w14:paraId="4257FC27" w14:textId="77777777" w:rsidR="006665B5" w:rsidRPr="00453CDA" w:rsidRDefault="006665B5" w:rsidP="005134F5">
            <w:pPr>
              <w:jc w:val="center"/>
              <w:rPr>
                <w:sz w:val="18"/>
                <w:szCs w:val="20"/>
              </w:rPr>
            </w:pPr>
            <w:r w:rsidRPr="00453CDA">
              <w:rPr>
                <w:sz w:val="18"/>
                <w:szCs w:val="20"/>
              </w:rPr>
              <w:t>1,90</w:t>
            </w:r>
          </w:p>
        </w:tc>
        <w:tc>
          <w:tcPr>
            <w:tcW w:w="337" w:type="pct"/>
            <w:tcBorders>
              <w:top w:val="nil"/>
              <w:left w:val="nil"/>
              <w:bottom w:val="single" w:sz="4" w:space="0" w:color="auto"/>
              <w:right w:val="single" w:sz="4" w:space="0" w:color="auto"/>
            </w:tcBorders>
            <w:shd w:val="clear" w:color="auto" w:fill="auto"/>
            <w:vAlign w:val="center"/>
            <w:hideMark/>
          </w:tcPr>
          <w:p w14:paraId="447140A1" w14:textId="77777777" w:rsidR="006665B5" w:rsidRPr="00453CDA" w:rsidRDefault="006665B5" w:rsidP="005134F5">
            <w:pPr>
              <w:jc w:val="center"/>
              <w:rPr>
                <w:sz w:val="18"/>
                <w:szCs w:val="20"/>
              </w:rPr>
            </w:pPr>
            <w:r w:rsidRPr="00453CDA">
              <w:rPr>
                <w:sz w:val="18"/>
                <w:szCs w:val="20"/>
              </w:rPr>
              <w:t>4079,17</w:t>
            </w:r>
          </w:p>
        </w:tc>
        <w:tc>
          <w:tcPr>
            <w:tcW w:w="300" w:type="pct"/>
            <w:tcBorders>
              <w:top w:val="nil"/>
              <w:left w:val="nil"/>
              <w:bottom w:val="single" w:sz="4" w:space="0" w:color="auto"/>
              <w:right w:val="single" w:sz="4" w:space="0" w:color="auto"/>
            </w:tcBorders>
            <w:shd w:val="clear" w:color="auto" w:fill="auto"/>
            <w:vAlign w:val="center"/>
            <w:hideMark/>
          </w:tcPr>
          <w:p w14:paraId="47C93FDF" w14:textId="77777777" w:rsidR="006665B5" w:rsidRPr="00453CDA" w:rsidRDefault="006665B5" w:rsidP="005134F5">
            <w:pPr>
              <w:jc w:val="center"/>
              <w:rPr>
                <w:sz w:val="18"/>
                <w:szCs w:val="20"/>
              </w:rPr>
            </w:pPr>
            <w:r w:rsidRPr="00453CDA">
              <w:rPr>
                <w:sz w:val="18"/>
                <w:szCs w:val="20"/>
              </w:rPr>
              <w:t>1752,67</w:t>
            </w:r>
          </w:p>
        </w:tc>
        <w:tc>
          <w:tcPr>
            <w:tcW w:w="336" w:type="pct"/>
            <w:tcBorders>
              <w:top w:val="nil"/>
              <w:left w:val="nil"/>
              <w:bottom w:val="single" w:sz="4" w:space="0" w:color="auto"/>
              <w:right w:val="single" w:sz="4" w:space="0" w:color="auto"/>
            </w:tcBorders>
            <w:shd w:val="clear" w:color="auto" w:fill="auto"/>
            <w:vAlign w:val="center"/>
            <w:hideMark/>
          </w:tcPr>
          <w:p w14:paraId="0EA4309F" w14:textId="77777777" w:rsidR="006665B5" w:rsidRPr="00453CDA" w:rsidRDefault="006665B5" w:rsidP="005134F5">
            <w:pPr>
              <w:jc w:val="center"/>
              <w:rPr>
                <w:sz w:val="18"/>
                <w:szCs w:val="20"/>
              </w:rPr>
            </w:pPr>
            <w:r w:rsidRPr="00453CDA">
              <w:rPr>
                <w:sz w:val="18"/>
                <w:szCs w:val="20"/>
              </w:rPr>
              <w:t>2326,50</w:t>
            </w:r>
          </w:p>
        </w:tc>
        <w:tc>
          <w:tcPr>
            <w:tcW w:w="347" w:type="pct"/>
            <w:tcBorders>
              <w:top w:val="nil"/>
              <w:left w:val="nil"/>
              <w:bottom w:val="single" w:sz="4" w:space="0" w:color="auto"/>
              <w:right w:val="single" w:sz="4" w:space="0" w:color="auto"/>
            </w:tcBorders>
            <w:shd w:val="clear" w:color="auto" w:fill="auto"/>
            <w:vAlign w:val="center"/>
            <w:hideMark/>
          </w:tcPr>
          <w:p w14:paraId="4BE9F8BC" w14:textId="77777777" w:rsidR="006665B5" w:rsidRPr="00453CDA" w:rsidRDefault="006665B5" w:rsidP="005134F5">
            <w:pPr>
              <w:jc w:val="center"/>
              <w:rPr>
                <w:sz w:val="18"/>
                <w:szCs w:val="20"/>
              </w:rPr>
            </w:pPr>
            <w:r w:rsidRPr="00453CDA">
              <w:rPr>
                <w:sz w:val="18"/>
                <w:szCs w:val="20"/>
              </w:rPr>
              <w:t>685,05</w:t>
            </w:r>
          </w:p>
        </w:tc>
        <w:tc>
          <w:tcPr>
            <w:tcW w:w="430" w:type="pct"/>
            <w:tcBorders>
              <w:top w:val="nil"/>
              <w:left w:val="nil"/>
              <w:bottom w:val="single" w:sz="4" w:space="0" w:color="auto"/>
              <w:right w:val="single" w:sz="4" w:space="0" w:color="auto"/>
            </w:tcBorders>
            <w:shd w:val="clear" w:color="auto" w:fill="auto"/>
            <w:vAlign w:val="center"/>
            <w:hideMark/>
          </w:tcPr>
          <w:p w14:paraId="69F82E3E" w14:textId="77777777" w:rsidR="006665B5" w:rsidRPr="00453CDA" w:rsidRDefault="006665B5" w:rsidP="005134F5">
            <w:pPr>
              <w:jc w:val="center"/>
              <w:rPr>
                <w:sz w:val="18"/>
                <w:szCs w:val="20"/>
              </w:rPr>
            </w:pPr>
            <w:r w:rsidRPr="00453CDA">
              <w:rPr>
                <w:sz w:val="18"/>
                <w:szCs w:val="20"/>
              </w:rPr>
              <w:t>606,78</w:t>
            </w:r>
          </w:p>
        </w:tc>
        <w:tc>
          <w:tcPr>
            <w:tcW w:w="392" w:type="pct"/>
            <w:tcBorders>
              <w:top w:val="nil"/>
              <w:left w:val="nil"/>
              <w:bottom w:val="single" w:sz="4" w:space="0" w:color="auto"/>
              <w:right w:val="single" w:sz="4" w:space="0" w:color="auto"/>
            </w:tcBorders>
            <w:shd w:val="clear" w:color="auto" w:fill="auto"/>
            <w:vAlign w:val="center"/>
            <w:hideMark/>
          </w:tcPr>
          <w:p w14:paraId="7112FA94" w14:textId="77777777" w:rsidR="006665B5" w:rsidRPr="00453CDA" w:rsidRDefault="006665B5" w:rsidP="005134F5">
            <w:pPr>
              <w:jc w:val="center"/>
              <w:rPr>
                <w:sz w:val="18"/>
                <w:szCs w:val="20"/>
              </w:rPr>
            </w:pPr>
            <w:r w:rsidRPr="00453CDA">
              <w:rPr>
                <w:sz w:val="18"/>
                <w:szCs w:val="20"/>
              </w:rPr>
              <w:t>156,40</w:t>
            </w:r>
          </w:p>
        </w:tc>
        <w:tc>
          <w:tcPr>
            <w:tcW w:w="214" w:type="pct"/>
            <w:tcBorders>
              <w:top w:val="nil"/>
              <w:left w:val="nil"/>
              <w:bottom w:val="single" w:sz="4" w:space="0" w:color="auto"/>
              <w:right w:val="single" w:sz="4" w:space="0" w:color="auto"/>
            </w:tcBorders>
            <w:shd w:val="clear" w:color="auto" w:fill="auto"/>
            <w:vAlign w:val="center"/>
            <w:hideMark/>
          </w:tcPr>
          <w:p w14:paraId="0023FBDA" w14:textId="77777777" w:rsidR="006665B5" w:rsidRPr="00453CDA" w:rsidRDefault="006665B5" w:rsidP="005134F5">
            <w:pPr>
              <w:jc w:val="center"/>
              <w:rPr>
                <w:sz w:val="18"/>
                <w:szCs w:val="20"/>
              </w:rPr>
            </w:pPr>
            <w:r w:rsidRPr="00453CDA">
              <w:rPr>
                <w:sz w:val="18"/>
                <w:szCs w:val="20"/>
              </w:rPr>
              <w:t>93,00</w:t>
            </w:r>
          </w:p>
        </w:tc>
        <w:tc>
          <w:tcPr>
            <w:tcW w:w="483" w:type="pct"/>
            <w:tcBorders>
              <w:top w:val="nil"/>
              <w:left w:val="nil"/>
              <w:bottom w:val="single" w:sz="4" w:space="0" w:color="auto"/>
              <w:right w:val="single" w:sz="4" w:space="0" w:color="auto"/>
            </w:tcBorders>
            <w:shd w:val="clear" w:color="auto" w:fill="auto"/>
            <w:vAlign w:val="center"/>
            <w:hideMark/>
          </w:tcPr>
          <w:p w14:paraId="7F8185E0" w14:textId="77777777" w:rsidR="006665B5" w:rsidRPr="00453CDA" w:rsidRDefault="006665B5" w:rsidP="005134F5">
            <w:pPr>
              <w:jc w:val="center"/>
              <w:rPr>
                <w:sz w:val="18"/>
                <w:szCs w:val="20"/>
              </w:rPr>
            </w:pPr>
            <w:r w:rsidRPr="00453CDA">
              <w:rPr>
                <w:sz w:val="18"/>
                <w:szCs w:val="20"/>
              </w:rPr>
              <w:t>0,28</w:t>
            </w:r>
          </w:p>
        </w:tc>
      </w:tr>
      <w:tr w:rsidR="004A669A" w:rsidRPr="00453CDA" w14:paraId="2A8B19DA"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5ADDCEAD" w14:textId="77777777" w:rsidR="006665B5" w:rsidRPr="00453CDA" w:rsidRDefault="006665B5" w:rsidP="005134F5">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0A4EB20B" w14:textId="77777777" w:rsidR="006665B5" w:rsidRPr="00453CDA" w:rsidRDefault="006665B5" w:rsidP="005134F5">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081118C1" w14:textId="77777777" w:rsidR="006665B5" w:rsidRPr="00453CDA" w:rsidRDefault="006665B5" w:rsidP="005134F5">
            <w:pPr>
              <w:jc w:val="center"/>
              <w:rPr>
                <w:sz w:val="18"/>
                <w:szCs w:val="20"/>
              </w:rPr>
            </w:pPr>
            <w:r w:rsidRPr="00453CDA">
              <w:rPr>
                <w:sz w:val="18"/>
                <w:szCs w:val="20"/>
              </w:rPr>
              <w:t>2028</w:t>
            </w:r>
          </w:p>
        </w:tc>
        <w:tc>
          <w:tcPr>
            <w:tcW w:w="377" w:type="pct"/>
            <w:tcBorders>
              <w:top w:val="nil"/>
              <w:left w:val="nil"/>
              <w:bottom w:val="single" w:sz="4" w:space="0" w:color="auto"/>
              <w:right w:val="single" w:sz="4" w:space="0" w:color="auto"/>
            </w:tcBorders>
            <w:shd w:val="clear" w:color="auto" w:fill="auto"/>
            <w:vAlign w:val="center"/>
            <w:hideMark/>
          </w:tcPr>
          <w:p w14:paraId="12EF65E7" w14:textId="77777777" w:rsidR="006665B5" w:rsidRPr="00453CDA" w:rsidRDefault="006665B5" w:rsidP="005134F5">
            <w:pPr>
              <w:jc w:val="center"/>
              <w:rPr>
                <w:sz w:val="18"/>
                <w:szCs w:val="20"/>
              </w:rPr>
            </w:pPr>
            <w:r w:rsidRPr="00453CDA">
              <w:rPr>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052514D4" w14:textId="77777777" w:rsidR="006665B5" w:rsidRPr="00453CDA" w:rsidRDefault="006665B5" w:rsidP="005134F5">
            <w:pPr>
              <w:jc w:val="center"/>
              <w:rPr>
                <w:sz w:val="18"/>
                <w:szCs w:val="20"/>
              </w:rPr>
            </w:pPr>
            <w:r w:rsidRPr="00453CDA">
              <w:rPr>
                <w:sz w:val="18"/>
                <w:szCs w:val="20"/>
              </w:rPr>
              <w:t>4081,07</w:t>
            </w:r>
          </w:p>
        </w:tc>
        <w:tc>
          <w:tcPr>
            <w:tcW w:w="420" w:type="pct"/>
            <w:tcBorders>
              <w:top w:val="nil"/>
              <w:left w:val="nil"/>
              <w:bottom w:val="single" w:sz="4" w:space="0" w:color="auto"/>
              <w:right w:val="single" w:sz="4" w:space="0" w:color="auto"/>
            </w:tcBorders>
            <w:shd w:val="clear" w:color="auto" w:fill="auto"/>
            <w:vAlign w:val="center"/>
            <w:hideMark/>
          </w:tcPr>
          <w:p w14:paraId="7A9CCE8C" w14:textId="77777777" w:rsidR="006665B5" w:rsidRPr="00453CDA" w:rsidRDefault="006665B5" w:rsidP="005134F5">
            <w:pPr>
              <w:jc w:val="center"/>
              <w:rPr>
                <w:sz w:val="18"/>
                <w:szCs w:val="20"/>
              </w:rPr>
            </w:pPr>
            <w:r w:rsidRPr="00453CDA">
              <w:rPr>
                <w:sz w:val="18"/>
                <w:szCs w:val="20"/>
              </w:rPr>
              <w:t>1,90</w:t>
            </w:r>
          </w:p>
        </w:tc>
        <w:tc>
          <w:tcPr>
            <w:tcW w:w="337" w:type="pct"/>
            <w:tcBorders>
              <w:top w:val="nil"/>
              <w:left w:val="nil"/>
              <w:bottom w:val="single" w:sz="4" w:space="0" w:color="auto"/>
              <w:right w:val="single" w:sz="4" w:space="0" w:color="auto"/>
            </w:tcBorders>
            <w:shd w:val="clear" w:color="auto" w:fill="auto"/>
            <w:vAlign w:val="center"/>
            <w:hideMark/>
          </w:tcPr>
          <w:p w14:paraId="6CACC046" w14:textId="77777777" w:rsidR="006665B5" w:rsidRPr="00453CDA" w:rsidRDefault="006665B5" w:rsidP="005134F5">
            <w:pPr>
              <w:jc w:val="center"/>
              <w:rPr>
                <w:sz w:val="18"/>
                <w:szCs w:val="20"/>
              </w:rPr>
            </w:pPr>
            <w:r w:rsidRPr="00453CDA">
              <w:rPr>
                <w:sz w:val="18"/>
                <w:szCs w:val="20"/>
              </w:rPr>
              <w:t>4079,17</w:t>
            </w:r>
          </w:p>
        </w:tc>
        <w:tc>
          <w:tcPr>
            <w:tcW w:w="300" w:type="pct"/>
            <w:tcBorders>
              <w:top w:val="nil"/>
              <w:left w:val="nil"/>
              <w:bottom w:val="single" w:sz="4" w:space="0" w:color="auto"/>
              <w:right w:val="single" w:sz="4" w:space="0" w:color="auto"/>
            </w:tcBorders>
            <w:shd w:val="clear" w:color="auto" w:fill="auto"/>
            <w:vAlign w:val="center"/>
            <w:hideMark/>
          </w:tcPr>
          <w:p w14:paraId="3A594187" w14:textId="77777777" w:rsidR="006665B5" w:rsidRPr="00453CDA" w:rsidRDefault="006665B5" w:rsidP="005134F5">
            <w:pPr>
              <w:jc w:val="center"/>
              <w:rPr>
                <w:sz w:val="18"/>
                <w:szCs w:val="20"/>
              </w:rPr>
            </w:pPr>
            <w:r w:rsidRPr="00453CDA">
              <w:rPr>
                <w:sz w:val="18"/>
                <w:szCs w:val="20"/>
              </w:rPr>
              <w:t>1752,67</w:t>
            </w:r>
          </w:p>
        </w:tc>
        <w:tc>
          <w:tcPr>
            <w:tcW w:w="336" w:type="pct"/>
            <w:tcBorders>
              <w:top w:val="nil"/>
              <w:left w:val="nil"/>
              <w:bottom w:val="single" w:sz="4" w:space="0" w:color="auto"/>
              <w:right w:val="single" w:sz="4" w:space="0" w:color="auto"/>
            </w:tcBorders>
            <w:shd w:val="clear" w:color="auto" w:fill="auto"/>
            <w:vAlign w:val="center"/>
            <w:hideMark/>
          </w:tcPr>
          <w:p w14:paraId="0D33BAE0" w14:textId="77777777" w:rsidR="006665B5" w:rsidRPr="00453CDA" w:rsidRDefault="006665B5" w:rsidP="005134F5">
            <w:pPr>
              <w:jc w:val="center"/>
              <w:rPr>
                <w:sz w:val="18"/>
                <w:szCs w:val="20"/>
              </w:rPr>
            </w:pPr>
            <w:r w:rsidRPr="00453CDA">
              <w:rPr>
                <w:sz w:val="18"/>
                <w:szCs w:val="20"/>
              </w:rPr>
              <w:t>2326,50</w:t>
            </w:r>
          </w:p>
        </w:tc>
        <w:tc>
          <w:tcPr>
            <w:tcW w:w="347" w:type="pct"/>
            <w:tcBorders>
              <w:top w:val="nil"/>
              <w:left w:val="nil"/>
              <w:bottom w:val="single" w:sz="4" w:space="0" w:color="auto"/>
              <w:right w:val="single" w:sz="4" w:space="0" w:color="auto"/>
            </w:tcBorders>
            <w:shd w:val="clear" w:color="auto" w:fill="auto"/>
            <w:vAlign w:val="center"/>
            <w:hideMark/>
          </w:tcPr>
          <w:p w14:paraId="1494ED42" w14:textId="77777777" w:rsidR="006665B5" w:rsidRPr="00453CDA" w:rsidRDefault="006665B5" w:rsidP="005134F5">
            <w:pPr>
              <w:jc w:val="center"/>
              <w:rPr>
                <w:sz w:val="18"/>
                <w:szCs w:val="20"/>
              </w:rPr>
            </w:pPr>
            <w:r w:rsidRPr="00453CDA">
              <w:rPr>
                <w:sz w:val="18"/>
                <w:szCs w:val="20"/>
              </w:rPr>
              <w:t>685,05</w:t>
            </w:r>
          </w:p>
        </w:tc>
        <w:tc>
          <w:tcPr>
            <w:tcW w:w="430" w:type="pct"/>
            <w:tcBorders>
              <w:top w:val="nil"/>
              <w:left w:val="nil"/>
              <w:bottom w:val="single" w:sz="4" w:space="0" w:color="auto"/>
              <w:right w:val="single" w:sz="4" w:space="0" w:color="auto"/>
            </w:tcBorders>
            <w:shd w:val="clear" w:color="auto" w:fill="auto"/>
            <w:vAlign w:val="center"/>
            <w:hideMark/>
          </w:tcPr>
          <w:p w14:paraId="305EB433" w14:textId="77777777" w:rsidR="006665B5" w:rsidRPr="00453CDA" w:rsidRDefault="006665B5" w:rsidP="005134F5">
            <w:pPr>
              <w:jc w:val="center"/>
              <w:rPr>
                <w:sz w:val="18"/>
                <w:szCs w:val="20"/>
              </w:rPr>
            </w:pPr>
            <w:r w:rsidRPr="00453CDA">
              <w:rPr>
                <w:sz w:val="18"/>
                <w:szCs w:val="20"/>
              </w:rPr>
              <w:t>606,78</w:t>
            </w:r>
          </w:p>
        </w:tc>
        <w:tc>
          <w:tcPr>
            <w:tcW w:w="392" w:type="pct"/>
            <w:tcBorders>
              <w:top w:val="nil"/>
              <w:left w:val="nil"/>
              <w:bottom w:val="single" w:sz="4" w:space="0" w:color="auto"/>
              <w:right w:val="single" w:sz="4" w:space="0" w:color="auto"/>
            </w:tcBorders>
            <w:shd w:val="clear" w:color="auto" w:fill="auto"/>
            <w:vAlign w:val="center"/>
            <w:hideMark/>
          </w:tcPr>
          <w:p w14:paraId="3C33DD59" w14:textId="77777777" w:rsidR="006665B5" w:rsidRPr="00453CDA" w:rsidRDefault="006665B5" w:rsidP="005134F5">
            <w:pPr>
              <w:jc w:val="center"/>
              <w:rPr>
                <w:sz w:val="18"/>
                <w:szCs w:val="20"/>
              </w:rPr>
            </w:pPr>
            <w:r w:rsidRPr="00453CDA">
              <w:rPr>
                <w:sz w:val="18"/>
                <w:szCs w:val="20"/>
              </w:rPr>
              <w:t>156,40</w:t>
            </w:r>
          </w:p>
        </w:tc>
        <w:tc>
          <w:tcPr>
            <w:tcW w:w="214" w:type="pct"/>
            <w:tcBorders>
              <w:top w:val="nil"/>
              <w:left w:val="nil"/>
              <w:bottom w:val="single" w:sz="4" w:space="0" w:color="auto"/>
              <w:right w:val="single" w:sz="4" w:space="0" w:color="auto"/>
            </w:tcBorders>
            <w:shd w:val="clear" w:color="auto" w:fill="auto"/>
            <w:vAlign w:val="center"/>
            <w:hideMark/>
          </w:tcPr>
          <w:p w14:paraId="2CBF6A7D" w14:textId="77777777" w:rsidR="006665B5" w:rsidRPr="00453CDA" w:rsidRDefault="006665B5" w:rsidP="005134F5">
            <w:pPr>
              <w:jc w:val="center"/>
              <w:rPr>
                <w:sz w:val="18"/>
                <w:szCs w:val="20"/>
              </w:rPr>
            </w:pPr>
            <w:r w:rsidRPr="00453CDA">
              <w:rPr>
                <w:sz w:val="18"/>
                <w:szCs w:val="20"/>
              </w:rPr>
              <w:t>93,00</w:t>
            </w:r>
          </w:p>
        </w:tc>
        <w:tc>
          <w:tcPr>
            <w:tcW w:w="483" w:type="pct"/>
            <w:tcBorders>
              <w:top w:val="nil"/>
              <w:left w:val="nil"/>
              <w:bottom w:val="single" w:sz="4" w:space="0" w:color="auto"/>
              <w:right w:val="single" w:sz="4" w:space="0" w:color="auto"/>
            </w:tcBorders>
            <w:shd w:val="clear" w:color="auto" w:fill="auto"/>
            <w:vAlign w:val="center"/>
            <w:hideMark/>
          </w:tcPr>
          <w:p w14:paraId="4664F801" w14:textId="77777777" w:rsidR="006665B5" w:rsidRPr="00453CDA" w:rsidRDefault="006665B5" w:rsidP="005134F5">
            <w:pPr>
              <w:jc w:val="center"/>
              <w:rPr>
                <w:sz w:val="18"/>
                <w:szCs w:val="20"/>
              </w:rPr>
            </w:pPr>
            <w:r w:rsidRPr="00453CDA">
              <w:rPr>
                <w:sz w:val="18"/>
                <w:szCs w:val="20"/>
              </w:rPr>
              <w:t>0,28</w:t>
            </w:r>
          </w:p>
        </w:tc>
      </w:tr>
      <w:tr w:rsidR="004A669A" w:rsidRPr="00453CDA" w14:paraId="60F54F8B"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356B91B8" w14:textId="77777777" w:rsidR="006665B5" w:rsidRPr="00453CDA" w:rsidRDefault="006665B5" w:rsidP="005134F5">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7AC20B4B" w14:textId="77777777" w:rsidR="006665B5" w:rsidRPr="00453CDA" w:rsidRDefault="006665B5" w:rsidP="005134F5">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01383915" w14:textId="77777777" w:rsidR="006665B5" w:rsidRPr="00453CDA" w:rsidRDefault="006665B5" w:rsidP="005134F5">
            <w:pPr>
              <w:jc w:val="center"/>
              <w:rPr>
                <w:sz w:val="18"/>
                <w:szCs w:val="20"/>
              </w:rPr>
            </w:pPr>
            <w:r w:rsidRPr="00453CDA">
              <w:rPr>
                <w:sz w:val="18"/>
                <w:szCs w:val="20"/>
              </w:rPr>
              <w:t>2029</w:t>
            </w:r>
          </w:p>
        </w:tc>
        <w:tc>
          <w:tcPr>
            <w:tcW w:w="377" w:type="pct"/>
            <w:tcBorders>
              <w:top w:val="nil"/>
              <w:left w:val="nil"/>
              <w:bottom w:val="single" w:sz="4" w:space="0" w:color="auto"/>
              <w:right w:val="single" w:sz="4" w:space="0" w:color="auto"/>
            </w:tcBorders>
            <w:shd w:val="clear" w:color="auto" w:fill="auto"/>
            <w:vAlign w:val="center"/>
            <w:hideMark/>
          </w:tcPr>
          <w:p w14:paraId="64F27F6B" w14:textId="77777777" w:rsidR="006665B5" w:rsidRPr="00453CDA" w:rsidRDefault="006665B5" w:rsidP="005134F5">
            <w:pPr>
              <w:jc w:val="center"/>
              <w:rPr>
                <w:sz w:val="18"/>
                <w:szCs w:val="20"/>
              </w:rPr>
            </w:pPr>
            <w:r w:rsidRPr="00453CDA">
              <w:rPr>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460F0CD4" w14:textId="77777777" w:rsidR="006665B5" w:rsidRPr="00453CDA" w:rsidRDefault="006665B5" w:rsidP="005134F5">
            <w:pPr>
              <w:jc w:val="center"/>
              <w:rPr>
                <w:sz w:val="18"/>
                <w:szCs w:val="20"/>
              </w:rPr>
            </w:pPr>
            <w:r w:rsidRPr="00453CDA">
              <w:rPr>
                <w:sz w:val="18"/>
                <w:szCs w:val="20"/>
              </w:rPr>
              <w:t>4081,07</w:t>
            </w:r>
          </w:p>
        </w:tc>
        <w:tc>
          <w:tcPr>
            <w:tcW w:w="420" w:type="pct"/>
            <w:tcBorders>
              <w:top w:val="nil"/>
              <w:left w:val="nil"/>
              <w:bottom w:val="single" w:sz="4" w:space="0" w:color="auto"/>
              <w:right w:val="single" w:sz="4" w:space="0" w:color="auto"/>
            </w:tcBorders>
            <w:shd w:val="clear" w:color="auto" w:fill="auto"/>
            <w:vAlign w:val="center"/>
            <w:hideMark/>
          </w:tcPr>
          <w:p w14:paraId="4A6C07F7" w14:textId="77777777" w:rsidR="006665B5" w:rsidRPr="00453CDA" w:rsidRDefault="006665B5" w:rsidP="005134F5">
            <w:pPr>
              <w:jc w:val="center"/>
              <w:rPr>
                <w:sz w:val="18"/>
                <w:szCs w:val="20"/>
              </w:rPr>
            </w:pPr>
            <w:r w:rsidRPr="00453CDA">
              <w:rPr>
                <w:sz w:val="18"/>
                <w:szCs w:val="20"/>
              </w:rPr>
              <w:t>1,90</w:t>
            </w:r>
          </w:p>
        </w:tc>
        <w:tc>
          <w:tcPr>
            <w:tcW w:w="337" w:type="pct"/>
            <w:tcBorders>
              <w:top w:val="nil"/>
              <w:left w:val="nil"/>
              <w:bottom w:val="single" w:sz="4" w:space="0" w:color="auto"/>
              <w:right w:val="single" w:sz="4" w:space="0" w:color="auto"/>
            </w:tcBorders>
            <w:shd w:val="clear" w:color="auto" w:fill="auto"/>
            <w:vAlign w:val="center"/>
            <w:hideMark/>
          </w:tcPr>
          <w:p w14:paraId="2D7A7E9A" w14:textId="77777777" w:rsidR="006665B5" w:rsidRPr="00453CDA" w:rsidRDefault="006665B5" w:rsidP="005134F5">
            <w:pPr>
              <w:jc w:val="center"/>
              <w:rPr>
                <w:sz w:val="18"/>
                <w:szCs w:val="20"/>
              </w:rPr>
            </w:pPr>
            <w:r w:rsidRPr="00453CDA">
              <w:rPr>
                <w:sz w:val="18"/>
                <w:szCs w:val="20"/>
              </w:rPr>
              <w:t>4079,17</w:t>
            </w:r>
          </w:p>
        </w:tc>
        <w:tc>
          <w:tcPr>
            <w:tcW w:w="300" w:type="pct"/>
            <w:tcBorders>
              <w:top w:val="nil"/>
              <w:left w:val="nil"/>
              <w:bottom w:val="single" w:sz="4" w:space="0" w:color="auto"/>
              <w:right w:val="single" w:sz="4" w:space="0" w:color="auto"/>
            </w:tcBorders>
            <w:shd w:val="clear" w:color="auto" w:fill="auto"/>
            <w:vAlign w:val="center"/>
            <w:hideMark/>
          </w:tcPr>
          <w:p w14:paraId="4F5794B0" w14:textId="77777777" w:rsidR="006665B5" w:rsidRPr="00453CDA" w:rsidRDefault="006665B5" w:rsidP="005134F5">
            <w:pPr>
              <w:jc w:val="center"/>
              <w:rPr>
                <w:sz w:val="18"/>
                <w:szCs w:val="20"/>
              </w:rPr>
            </w:pPr>
            <w:r w:rsidRPr="00453CDA">
              <w:rPr>
                <w:sz w:val="18"/>
                <w:szCs w:val="20"/>
              </w:rPr>
              <w:t>1752,67</w:t>
            </w:r>
          </w:p>
        </w:tc>
        <w:tc>
          <w:tcPr>
            <w:tcW w:w="336" w:type="pct"/>
            <w:tcBorders>
              <w:top w:val="nil"/>
              <w:left w:val="nil"/>
              <w:bottom w:val="single" w:sz="4" w:space="0" w:color="auto"/>
              <w:right w:val="single" w:sz="4" w:space="0" w:color="auto"/>
            </w:tcBorders>
            <w:shd w:val="clear" w:color="auto" w:fill="auto"/>
            <w:vAlign w:val="center"/>
            <w:hideMark/>
          </w:tcPr>
          <w:p w14:paraId="6DF00D5C" w14:textId="77777777" w:rsidR="006665B5" w:rsidRPr="00453CDA" w:rsidRDefault="006665B5" w:rsidP="005134F5">
            <w:pPr>
              <w:jc w:val="center"/>
              <w:rPr>
                <w:sz w:val="18"/>
                <w:szCs w:val="20"/>
              </w:rPr>
            </w:pPr>
            <w:r w:rsidRPr="00453CDA">
              <w:rPr>
                <w:sz w:val="18"/>
                <w:szCs w:val="20"/>
              </w:rPr>
              <w:t>2326,50</w:t>
            </w:r>
          </w:p>
        </w:tc>
        <w:tc>
          <w:tcPr>
            <w:tcW w:w="347" w:type="pct"/>
            <w:tcBorders>
              <w:top w:val="nil"/>
              <w:left w:val="nil"/>
              <w:bottom w:val="single" w:sz="4" w:space="0" w:color="auto"/>
              <w:right w:val="single" w:sz="4" w:space="0" w:color="auto"/>
            </w:tcBorders>
            <w:shd w:val="clear" w:color="auto" w:fill="auto"/>
            <w:vAlign w:val="center"/>
            <w:hideMark/>
          </w:tcPr>
          <w:p w14:paraId="2D3D7211" w14:textId="77777777" w:rsidR="006665B5" w:rsidRPr="00453CDA" w:rsidRDefault="006665B5" w:rsidP="005134F5">
            <w:pPr>
              <w:jc w:val="center"/>
              <w:rPr>
                <w:sz w:val="18"/>
                <w:szCs w:val="20"/>
              </w:rPr>
            </w:pPr>
            <w:r w:rsidRPr="00453CDA">
              <w:rPr>
                <w:sz w:val="18"/>
                <w:szCs w:val="20"/>
              </w:rPr>
              <w:t>685,05</w:t>
            </w:r>
          </w:p>
        </w:tc>
        <w:tc>
          <w:tcPr>
            <w:tcW w:w="430" w:type="pct"/>
            <w:tcBorders>
              <w:top w:val="nil"/>
              <w:left w:val="nil"/>
              <w:bottom w:val="single" w:sz="4" w:space="0" w:color="auto"/>
              <w:right w:val="single" w:sz="4" w:space="0" w:color="auto"/>
            </w:tcBorders>
            <w:shd w:val="clear" w:color="auto" w:fill="auto"/>
            <w:vAlign w:val="center"/>
            <w:hideMark/>
          </w:tcPr>
          <w:p w14:paraId="294DC288" w14:textId="77777777" w:rsidR="006665B5" w:rsidRPr="00453CDA" w:rsidRDefault="006665B5" w:rsidP="005134F5">
            <w:pPr>
              <w:jc w:val="center"/>
              <w:rPr>
                <w:sz w:val="18"/>
                <w:szCs w:val="20"/>
              </w:rPr>
            </w:pPr>
            <w:r w:rsidRPr="00453CDA">
              <w:rPr>
                <w:sz w:val="18"/>
                <w:szCs w:val="20"/>
              </w:rPr>
              <w:t>606,78</w:t>
            </w:r>
          </w:p>
        </w:tc>
        <w:tc>
          <w:tcPr>
            <w:tcW w:w="392" w:type="pct"/>
            <w:tcBorders>
              <w:top w:val="nil"/>
              <w:left w:val="nil"/>
              <w:bottom w:val="single" w:sz="4" w:space="0" w:color="auto"/>
              <w:right w:val="single" w:sz="4" w:space="0" w:color="auto"/>
            </w:tcBorders>
            <w:shd w:val="clear" w:color="auto" w:fill="auto"/>
            <w:vAlign w:val="center"/>
            <w:hideMark/>
          </w:tcPr>
          <w:p w14:paraId="272C9268" w14:textId="77777777" w:rsidR="006665B5" w:rsidRPr="00453CDA" w:rsidRDefault="006665B5" w:rsidP="005134F5">
            <w:pPr>
              <w:jc w:val="center"/>
              <w:rPr>
                <w:sz w:val="18"/>
                <w:szCs w:val="20"/>
              </w:rPr>
            </w:pPr>
            <w:r w:rsidRPr="00453CDA">
              <w:rPr>
                <w:sz w:val="18"/>
                <w:szCs w:val="20"/>
              </w:rPr>
              <w:t>156,40</w:t>
            </w:r>
          </w:p>
        </w:tc>
        <w:tc>
          <w:tcPr>
            <w:tcW w:w="214" w:type="pct"/>
            <w:tcBorders>
              <w:top w:val="nil"/>
              <w:left w:val="nil"/>
              <w:bottom w:val="single" w:sz="4" w:space="0" w:color="auto"/>
              <w:right w:val="single" w:sz="4" w:space="0" w:color="auto"/>
            </w:tcBorders>
            <w:shd w:val="clear" w:color="auto" w:fill="auto"/>
            <w:vAlign w:val="center"/>
            <w:hideMark/>
          </w:tcPr>
          <w:p w14:paraId="73F95FB1" w14:textId="77777777" w:rsidR="006665B5" w:rsidRPr="00453CDA" w:rsidRDefault="006665B5" w:rsidP="005134F5">
            <w:pPr>
              <w:jc w:val="center"/>
              <w:rPr>
                <w:sz w:val="18"/>
                <w:szCs w:val="20"/>
              </w:rPr>
            </w:pPr>
            <w:r w:rsidRPr="00453CDA">
              <w:rPr>
                <w:sz w:val="18"/>
                <w:szCs w:val="20"/>
              </w:rPr>
              <w:t>93,00</w:t>
            </w:r>
          </w:p>
        </w:tc>
        <w:tc>
          <w:tcPr>
            <w:tcW w:w="483" w:type="pct"/>
            <w:tcBorders>
              <w:top w:val="nil"/>
              <w:left w:val="nil"/>
              <w:bottom w:val="single" w:sz="4" w:space="0" w:color="auto"/>
              <w:right w:val="single" w:sz="4" w:space="0" w:color="auto"/>
            </w:tcBorders>
            <w:shd w:val="clear" w:color="auto" w:fill="auto"/>
            <w:vAlign w:val="center"/>
            <w:hideMark/>
          </w:tcPr>
          <w:p w14:paraId="40D9072E" w14:textId="77777777" w:rsidR="006665B5" w:rsidRPr="00453CDA" w:rsidRDefault="006665B5" w:rsidP="005134F5">
            <w:pPr>
              <w:jc w:val="center"/>
              <w:rPr>
                <w:sz w:val="18"/>
                <w:szCs w:val="20"/>
              </w:rPr>
            </w:pPr>
            <w:r w:rsidRPr="00453CDA">
              <w:rPr>
                <w:sz w:val="18"/>
                <w:szCs w:val="20"/>
              </w:rPr>
              <w:t>0,28</w:t>
            </w:r>
          </w:p>
        </w:tc>
      </w:tr>
      <w:tr w:rsidR="004A669A" w:rsidRPr="00453CDA" w14:paraId="0B9A1116"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3DF96D8D" w14:textId="77777777" w:rsidR="006665B5" w:rsidRPr="00453CDA" w:rsidRDefault="006665B5" w:rsidP="005134F5">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24EC7CD6" w14:textId="77777777" w:rsidR="006665B5" w:rsidRPr="00453CDA" w:rsidRDefault="006665B5" w:rsidP="005134F5">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1F7DE394" w14:textId="77777777" w:rsidR="006665B5" w:rsidRPr="00453CDA" w:rsidRDefault="006665B5" w:rsidP="005134F5">
            <w:pPr>
              <w:jc w:val="center"/>
              <w:rPr>
                <w:sz w:val="18"/>
                <w:szCs w:val="20"/>
              </w:rPr>
            </w:pPr>
            <w:r w:rsidRPr="00453CDA">
              <w:rPr>
                <w:sz w:val="18"/>
                <w:szCs w:val="20"/>
              </w:rPr>
              <w:t>2030</w:t>
            </w:r>
          </w:p>
        </w:tc>
        <w:tc>
          <w:tcPr>
            <w:tcW w:w="377" w:type="pct"/>
            <w:tcBorders>
              <w:top w:val="nil"/>
              <w:left w:val="nil"/>
              <w:bottom w:val="single" w:sz="4" w:space="0" w:color="auto"/>
              <w:right w:val="single" w:sz="4" w:space="0" w:color="auto"/>
            </w:tcBorders>
            <w:shd w:val="clear" w:color="auto" w:fill="auto"/>
            <w:vAlign w:val="center"/>
            <w:hideMark/>
          </w:tcPr>
          <w:p w14:paraId="3B906355" w14:textId="77777777" w:rsidR="006665B5" w:rsidRPr="00453CDA" w:rsidRDefault="006665B5" w:rsidP="005134F5">
            <w:pPr>
              <w:jc w:val="center"/>
              <w:rPr>
                <w:sz w:val="18"/>
                <w:szCs w:val="20"/>
              </w:rPr>
            </w:pPr>
            <w:r w:rsidRPr="00453CDA">
              <w:rPr>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2D3F810E" w14:textId="77777777" w:rsidR="006665B5" w:rsidRPr="00453CDA" w:rsidRDefault="006665B5" w:rsidP="005134F5">
            <w:pPr>
              <w:jc w:val="center"/>
              <w:rPr>
                <w:sz w:val="18"/>
                <w:szCs w:val="20"/>
              </w:rPr>
            </w:pPr>
            <w:r w:rsidRPr="00453CDA">
              <w:rPr>
                <w:sz w:val="18"/>
                <w:szCs w:val="20"/>
              </w:rPr>
              <w:t>4081,07</w:t>
            </w:r>
          </w:p>
        </w:tc>
        <w:tc>
          <w:tcPr>
            <w:tcW w:w="420" w:type="pct"/>
            <w:tcBorders>
              <w:top w:val="nil"/>
              <w:left w:val="nil"/>
              <w:bottom w:val="single" w:sz="4" w:space="0" w:color="auto"/>
              <w:right w:val="single" w:sz="4" w:space="0" w:color="auto"/>
            </w:tcBorders>
            <w:shd w:val="clear" w:color="auto" w:fill="auto"/>
            <w:vAlign w:val="center"/>
            <w:hideMark/>
          </w:tcPr>
          <w:p w14:paraId="7846D35E" w14:textId="77777777" w:rsidR="006665B5" w:rsidRPr="00453CDA" w:rsidRDefault="006665B5" w:rsidP="005134F5">
            <w:pPr>
              <w:jc w:val="center"/>
              <w:rPr>
                <w:sz w:val="18"/>
                <w:szCs w:val="20"/>
              </w:rPr>
            </w:pPr>
            <w:r w:rsidRPr="00453CDA">
              <w:rPr>
                <w:sz w:val="18"/>
                <w:szCs w:val="20"/>
              </w:rPr>
              <w:t>1,90</w:t>
            </w:r>
          </w:p>
        </w:tc>
        <w:tc>
          <w:tcPr>
            <w:tcW w:w="337" w:type="pct"/>
            <w:tcBorders>
              <w:top w:val="nil"/>
              <w:left w:val="nil"/>
              <w:bottom w:val="single" w:sz="4" w:space="0" w:color="auto"/>
              <w:right w:val="single" w:sz="4" w:space="0" w:color="auto"/>
            </w:tcBorders>
            <w:shd w:val="clear" w:color="auto" w:fill="auto"/>
            <w:vAlign w:val="center"/>
            <w:hideMark/>
          </w:tcPr>
          <w:p w14:paraId="5027C2D2" w14:textId="77777777" w:rsidR="006665B5" w:rsidRPr="00453CDA" w:rsidRDefault="006665B5" w:rsidP="005134F5">
            <w:pPr>
              <w:jc w:val="center"/>
              <w:rPr>
                <w:sz w:val="18"/>
                <w:szCs w:val="20"/>
              </w:rPr>
            </w:pPr>
            <w:r w:rsidRPr="00453CDA">
              <w:rPr>
                <w:sz w:val="18"/>
                <w:szCs w:val="20"/>
              </w:rPr>
              <w:t>4079,17</w:t>
            </w:r>
          </w:p>
        </w:tc>
        <w:tc>
          <w:tcPr>
            <w:tcW w:w="300" w:type="pct"/>
            <w:tcBorders>
              <w:top w:val="nil"/>
              <w:left w:val="nil"/>
              <w:bottom w:val="single" w:sz="4" w:space="0" w:color="auto"/>
              <w:right w:val="single" w:sz="4" w:space="0" w:color="auto"/>
            </w:tcBorders>
            <w:shd w:val="clear" w:color="auto" w:fill="auto"/>
            <w:vAlign w:val="center"/>
            <w:hideMark/>
          </w:tcPr>
          <w:p w14:paraId="2069CDEE" w14:textId="77777777" w:rsidR="006665B5" w:rsidRPr="00453CDA" w:rsidRDefault="006665B5" w:rsidP="005134F5">
            <w:pPr>
              <w:jc w:val="center"/>
              <w:rPr>
                <w:sz w:val="18"/>
                <w:szCs w:val="20"/>
              </w:rPr>
            </w:pPr>
            <w:r w:rsidRPr="00453CDA">
              <w:rPr>
                <w:sz w:val="18"/>
                <w:szCs w:val="20"/>
              </w:rPr>
              <w:t>1752,67</w:t>
            </w:r>
          </w:p>
        </w:tc>
        <w:tc>
          <w:tcPr>
            <w:tcW w:w="336" w:type="pct"/>
            <w:tcBorders>
              <w:top w:val="nil"/>
              <w:left w:val="nil"/>
              <w:bottom w:val="single" w:sz="4" w:space="0" w:color="auto"/>
              <w:right w:val="single" w:sz="4" w:space="0" w:color="auto"/>
            </w:tcBorders>
            <w:shd w:val="clear" w:color="auto" w:fill="auto"/>
            <w:vAlign w:val="center"/>
            <w:hideMark/>
          </w:tcPr>
          <w:p w14:paraId="160DDC8F" w14:textId="77777777" w:rsidR="006665B5" w:rsidRPr="00453CDA" w:rsidRDefault="006665B5" w:rsidP="005134F5">
            <w:pPr>
              <w:jc w:val="center"/>
              <w:rPr>
                <w:sz w:val="18"/>
                <w:szCs w:val="20"/>
              </w:rPr>
            </w:pPr>
            <w:r w:rsidRPr="00453CDA">
              <w:rPr>
                <w:sz w:val="18"/>
                <w:szCs w:val="20"/>
              </w:rPr>
              <w:t>2326,50</w:t>
            </w:r>
          </w:p>
        </w:tc>
        <w:tc>
          <w:tcPr>
            <w:tcW w:w="347" w:type="pct"/>
            <w:tcBorders>
              <w:top w:val="nil"/>
              <w:left w:val="nil"/>
              <w:bottom w:val="single" w:sz="4" w:space="0" w:color="auto"/>
              <w:right w:val="single" w:sz="4" w:space="0" w:color="auto"/>
            </w:tcBorders>
            <w:shd w:val="clear" w:color="auto" w:fill="auto"/>
            <w:vAlign w:val="center"/>
            <w:hideMark/>
          </w:tcPr>
          <w:p w14:paraId="2CD31D29" w14:textId="77777777" w:rsidR="006665B5" w:rsidRPr="00453CDA" w:rsidRDefault="006665B5" w:rsidP="005134F5">
            <w:pPr>
              <w:jc w:val="center"/>
              <w:rPr>
                <w:sz w:val="18"/>
                <w:szCs w:val="20"/>
              </w:rPr>
            </w:pPr>
            <w:r w:rsidRPr="00453CDA">
              <w:rPr>
                <w:sz w:val="18"/>
                <w:szCs w:val="20"/>
              </w:rPr>
              <w:t>685,05</w:t>
            </w:r>
          </w:p>
        </w:tc>
        <w:tc>
          <w:tcPr>
            <w:tcW w:w="430" w:type="pct"/>
            <w:tcBorders>
              <w:top w:val="nil"/>
              <w:left w:val="nil"/>
              <w:bottom w:val="single" w:sz="4" w:space="0" w:color="auto"/>
              <w:right w:val="single" w:sz="4" w:space="0" w:color="auto"/>
            </w:tcBorders>
            <w:shd w:val="clear" w:color="auto" w:fill="auto"/>
            <w:vAlign w:val="center"/>
            <w:hideMark/>
          </w:tcPr>
          <w:p w14:paraId="3A12851D" w14:textId="77777777" w:rsidR="006665B5" w:rsidRPr="00453CDA" w:rsidRDefault="006665B5" w:rsidP="005134F5">
            <w:pPr>
              <w:jc w:val="center"/>
              <w:rPr>
                <w:sz w:val="18"/>
                <w:szCs w:val="20"/>
              </w:rPr>
            </w:pPr>
            <w:r w:rsidRPr="00453CDA">
              <w:rPr>
                <w:sz w:val="18"/>
                <w:szCs w:val="20"/>
              </w:rPr>
              <w:t>606,78</w:t>
            </w:r>
          </w:p>
        </w:tc>
        <w:tc>
          <w:tcPr>
            <w:tcW w:w="392" w:type="pct"/>
            <w:tcBorders>
              <w:top w:val="nil"/>
              <w:left w:val="nil"/>
              <w:bottom w:val="single" w:sz="4" w:space="0" w:color="auto"/>
              <w:right w:val="single" w:sz="4" w:space="0" w:color="auto"/>
            </w:tcBorders>
            <w:shd w:val="clear" w:color="auto" w:fill="auto"/>
            <w:vAlign w:val="center"/>
            <w:hideMark/>
          </w:tcPr>
          <w:p w14:paraId="73896D7E" w14:textId="77777777" w:rsidR="006665B5" w:rsidRPr="00453CDA" w:rsidRDefault="006665B5" w:rsidP="005134F5">
            <w:pPr>
              <w:jc w:val="center"/>
              <w:rPr>
                <w:sz w:val="18"/>
                <w:szCs w:val="20"/>
              </w:rPr>
            </w:pPr>
            <w:r w:rsidRPr="00453CDA">
              <w:rPr>
                <w:sz w:val="18"/>
                <w:szCs w:val="20"/>
              </w:rPr>
              <w:t>156,40</w:t>
            </w:r>
          </w:p>
        </w:tc>
        <w:tc>
          <w:tcPr>
            <w:tcW w:w="214" w:type="pct"/>
            <w:tcBorders>
              <w:top w:val="nil"/>
              <w:left w:val="nil"/>
              <w:bottom w:val="single" w:sz="4" w:space="0" w:color="auto"/>
              <w:right w:val="single" w:sz="4" w:space="0" w:color="auto"/>
            </w:tcBorders>
            <w:shd w:val="clear" w:color="auto" w:fill="auto"/>
            <w:vAlign w:val="center"/>
            <w:hideMark/>
          </w:tcPr>
          <w:p w14:paraId="7A3A714F" w14:textId="77777777" w:rsidR="006665B5" w:rsidRPr="00453CDA" w:rsidRDefault="006665B5" w:rsidP="005134F5">
            <w:pPr>
              <w:jc w:val="center"/>
              <w:rPr>
                <w:sz w:val="18"/>
                <w:szCs w:val="20"/>
              </w:rPr>
            </w:pPr>
            <w:r w:rsidRPr="00453CDA">
              <w:rPr>
                <w:sz w:val="18"/>
                <w:szCs w:val="20"/>
              </w:rPr>
              <w:t>93,00</w:t>
            </w:r>
          </w:p>
        </w:tc>
        <w:tc>
          <w:tcPr>
            <w:tcW w:w="483" w:type="pct"/>
            <w:tcBorders>
              <w:top w:val="nil"/>
              <w:left w:val="nil"/>
              <w:bottom w:val="single" w:sz="4" w:space="0" w:color="auto"/>
              <w:right w:val="single" w:sz="4" w:space="0" w:color="auto"/>
            </w:tcBorders>
            <w:shd w:val="clear" w:color="auto" w:fill="auto"/>
            <w:vAlign w:val="center"/>
            <w:hideMark/>
          </w:tcPr>
          <w:p w14:paraId="2F19CB54" w14:textId="77777777" w:rsidR="006665B5" w:rsidRPr="00453CDA" w:rsidRDefault="006665B5" w:rsidP="005134F5">
            <w:pPr>
              <w:jc w:val="center"/>
              <w:rPr>
                <w:sz w:val="18"/>
                <w:szCs w:val="20"/>
              </w:rPr>
            </w:pPr>
            <w:r w:rsidRPr="00453CDA">
              <w:rPr>
                <w:sz w:val="18"/>
                <w:szCs w:val="20"/>
              </w:rPr>
              <w:t>0,28</w:t>
            </w:r>
          </w:p>
        </w:tc>
      </w:tr>
      <w:tr w:rsidR="004A669A" w:rsidRPr="00453CDA" w14:paraId="1350D054"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308E3BFB" w14:textId="77777777" w:rsidR="006665B5" w:rsidRPr="00453CDA" w:rsidRDefault="006665B5" w:rsidP="005134F5">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5B9FCE7E" w14:textId="77777777" w:rsidR="006665B5" w:rsidRPr="00453CDA" w:rsidRDefault="006665B5" w:rsidP="005134F5">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1CC1AE76" w14:textId="77777777" w:rsidR="006665B5" w:rsidRPr="00453CDA" w:rsidRDefault="006665B5" w:rsidP="005134F5">
            <w:pPr>
              <w:jc w:val="center"/>
              <w:rPr>
                <w:sz w:val="18"/>
                <w:szCs w:val="20"/>
              </w:rPr>
            </w:pPr>
            <w:r w:rsidRPr="00453CDA">
              <w:rPr>
                <w:sz w:val="18"/>
                <w:szCs w:val="20"/>
              </w:rPr>
              <w:t>2031-2040</w:t>
            </w:r>
          </w:p>
        </w:tc>
        <w:tc>
          <w:tcPr>
            <w:tcW w:w="377" w:type="pct"/>
            <w:tcBorders>
              <w:top w:val="nil"/>
              <w:left w:val="nil"/>
              <w:bottom w:val="single" w:sz="4" w:space="0" w:color="auto"/>
              <w:right w:val="single" w:sz="4" w:space="0" w:color="auto"/>
            </w:tcBorders>
            <w:shd w:val="clear" w:color="auto" w:fill="auto"/>
            <w:vAlign w:val="center"/>
            <w:hideMark/>
          </w:tcPr>
          <w:p w14:paraId="4D4EB3EB" w14:textId="77777777" w:rsidR="006665B5" w:rsidRPr="00453CDA" w:rsidRDefault="006665B5" w:rsidP="005134F5">
            <w:pPr>
              <w:jc w:val="center"/>
              <w:rPr>
                <w:sz w:val="18"/>
                <w:szCs w:val="20"/>
              </w:rPr>
            </w:pPr>
            <w:r w:rsidRPr="00453CDA">
              <w:rPr>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5F590A0C" w14:textId="77777777" w:rsidR="006665B5" w:rsidRPr="00453CDA" w:rsidRDefault="006665B5" w:rsidP="005134F5">
            <w:pPr>
              <w:jc w:val="center"/>
              <w:rPr>
                <w:sz w:val="18"/>
                <w:szCs w:val="20"/>
              </w:rPr>
            </w:pPr>
            <w:r w:rsidRPr="00453CDA">
              <w:rPr>
                <w:sz w:val="18"/>
                <w:szCs w:val="20"/>
              </w:rPr>
              <w:t>4081,07</w:t>
            </w:r>
          </w:p>
        </w:tc>
        <w:tc>
          <w:tcPr>
            <w:tcW w:w="420" w:type="pct"/>
            <w:tcBorders>
              <w:top w:val="nil"/>
              <w:left w:val="nil"/>
              <w:bottom w:val="single" w:sz="4" w:space="0" w:color="auto"/>
              <w:right w:val="single" w:sz="4" w:space="0" w:color="auto"/>
            </w:tcBorders>
            <w:shd w:val="clear" w:color="auto" w:fill="auto"/>
            <w:vAlign w:val="center"/>
            <w:hideMark/>
          </w:tcPr>
          <w:p w14:paraId="75E359BB" w14:textId="77777777" w:rsidR="006665B5" w:rsidRPr="00453CDA" w:rsidRDefault="006665B5" w:rsidP="005134F5">
            <w:pPr>
              <w:jc w:val="center"/>
              <w:rPr>
                <w:sz w:val="18"/>
                <w:szCs w:val="20"/>
              </w:rPr>
            </w:pPr>
            <w:r w:rsidRPr="00453CDA">
              <w:rPr>
                <w:sz w:val="18"/>
                <w:szCs w:val="20"/>
              </w:rPr>
              <w:t>1,90</w:t>
            </w:r>
          </w:p>
        </w:tc>
        <w:tc>
          <w:tcPr>
            <w:tcW w:w="337" w:type="pct"/>
            <w:tcBorders>
              <w:top w:val="nil"/>
              <w:left w:val="nil"/>
              <w:bottom w:val="single" w:sz="4" w:space="0" w:color="auto"/>
              <w:right w:val="single" w:sz="4" w:space="0" w:color="auto"/>
            </w:tcBorders>
            <w:shd w:val="clear" w:color="auto" w:fill="auto"/>
            <w:vAlign w:val="center"/>
            <w:hideMark/>
          </w:tcPr>
          <w:p w14:paraId="2DF63FF0" w14:textId="77777777" w:rsidR="006665B5" w:rsidRPr="00453CDA" w:rsidRDefault="006665B5" w:rsidP="005134F5">
            <w:pPr>
              <w:jc w:val="center"/>
              <w:rPr>
                <w:sz w:val="18"/>
                <w:szCs w:val="20"/>
              </w:rPr>
            </w:pPr>
            <w:r w:rsidRPr="00453CDA">
              <w:rPr>
                <w:sz w:val="18"/>
                <w:szCs w:val="20"/>
              </w:rPr>
              <w:t>4079,17</w:t>
            </w:r>
          </w:p>
        </w:tc>
        <w:tc>
          <w:tcPr>
            <w:tcW w:w="300" w:type="pct"/>
            <w:tcBorders>
              <w:top w:val="nil"/>
              <w:left w:val="nil"/>
              <w:bottom w:val="single" w:sz="4" w:space="0" w:color="auto"/>
              <w:right w:val="single" w:sz="4" w:space="0" w:color="auto"/>
            </w:tcBorders>
            <w:shd w:val="clear" w:color="auto" w:fill="auto"/>
            <w:vAlign w:val="center"/>
            <w:hideMark/>
          </w:tcPr>
          <w:p w14:paraId="5AFFAE55" w14:textId="77777777" w:rsidR="006665B5" w:rsidRPr="00453CDA" w:rsidRDefault="006665B5" w:rsidP="005134F5">
            <w:pPr>
              <w:jc w:val="center"/>
              <w:rPr>
                <w:sz w:val="18"/>
                <w:szCs w:val="20"/>
              </w:rPr>
            </w:pPr>
            <w:r w:rsidRPr="00453CDA">
              <w:rPr>
                <w:sz w:val="18"/>
                <w:szCs w:val="20"/>
              </w:rPr>
              <w:t>1752,67</w:t>
            </w:r>
          </w:p>
        </w:tc>
        <w:tc>
          <w:tcPr>
            <w:tcW w:w="336" w:type="pct"/>
            <w:tcBorders>
              <w:top w:val="nil"/>
              <w:left w:val="nil"/>
              <w:bottom w:val="single" w:sz="4" w:space="0" w:color="auto"/>
              <w:right w:val="single" w:sz="4" w:space="0" w:color="auto"/>
            </w:tcBorders>
            <w:shd w:val="clear" w:color="auto" w:fill="auto"/>
            <w:vAlign w:val="center"/>
            <w:hideMark/>
          </w:tcPr>
          <w:p w14:paraId="1DCFCC0C" w14:textId="77777777" w:rsidR="006665B5" w:rsidRPr="00453CDA" w:rsidRDefault="006665B5" w:rsidP="005134F5">
            <w:pPr>
              <w:jc w:val="center"/>
              <w:rPr>
                <w:sz w:val="18"/>
                <w:szCs w:val="20"/>
              </w:rPr>
            </w:pPr>
            <w:r w:rsidRPr="00453CDA">
              <w:rPr>
                <w:sz w:val="18"/>
                <w:szCs w:val="20"/>
              </w:rPr>
              <w:t>2326,50</w:t>
            </w:r>
          </w:p>
        </w:tc>
        <w:tc>
          <w:tcPr>
            <w:tcW w:w="347" w:type="pct"/>
            <w:tcBorders>
              <w:top w:val="nil"/>
              <w:left w:val="nil"/>
              <w:bottom w:val="single" w:sz="4" w:space="0" w:color="auto"/>
              <w:right w:val="single" w:sz="4" w:space="0" w:color="auto"/>
            </w:tcBorders>
            <w:shd w:val="clear" w:color="auto" w:fill="auto"/>
            <w:vAlign w:val="center"/>
            <w:hideMark/>
          </w:tcPr>
          <w:p w14:paraId="47D3A1AE" w14:textId="77777777" w:rsidR="006665B5" w:rsidRPr="00453CDA" w:rsidRDefault="006665B5" w:rsidP="005134F5">
            <w:pPr>
              <w:jc w:val="center"/>
              <w:rPr>
                <w:sz w:val="18"/>
                <w:szCs w:val="20"/>
              </w:rPr>
            </w:pPr>
            <w:r w:rsidRPr="00453CDA">
              <w:rPr>
                <w:sz w:val="18"/>
                <w:szCs w:val="20"/>
              </w:rPr>
              <w:t>685,05</w:t>
            </w:r>
          </w:p>
        </w:tc>
        <w:tc>
          <w:tcPr>
            <w:tcW w:w="430" w:type="pct"/>
            <w:tcBorders>
              <w:top w:val="nil"/>
              <w:left w:val="nil"/>
              <w:bottom w:val="single" w:sz="4" w:space="0" w:color="auto"/>
              <w:right w:val="single" w:sz="4" w:space="0" w:color="auto"/>
            </w:tcBorders>
            <w:shd w:val="clear" w:color="auto" w:fill="auto"/>
            <w:vAlign w:val="center"/>
            <w:hideMark/>
          </w:tcPr>
          <w:p w14:paraId="1CEE6854" w14:textId="77777777" w:rsidR="006665B5" w:rsidRPr="00453CDA" w:rsidRDefault="006665B5" w:rsidP="005134F5">
            <w:pPr>
              <w:jc w:val="center"/>
              <w:rPr>
                <w:sz w:val="18"/>
                <w:szCs w:val="20"/>
              </w:rPr>
            </w:pPr>
            <w:r w:rsidRPr="00453CDA">
              <w:rPr>
                <w:sz w:val="18"/>
                <w:szCs w:val="20"/>
              </w:rPr>
              <w:t>606,78</w:t>
            </w:r>
          </w:p>
        </w:tc>
        <w:tc>
          <w:tcPr>
            <w:tcW w:w="392" w:type="pct"/>
            <w:tcBorders>
              <w:top w:val="nil"/>
              <w:left w:val="nil"/>
              <w:bottom w:val="single" w:sz="4" w:space="0" w:color="auto"/>
              <w:right w:val="single" w:sz="4" w:space="0" w:color="auto"/>
            </w:tcBorders>
            <w:shd w:val="clear" w:color="auto" w:fill="auto"/>
            <w:vAlign w:val="center"/>
            <w:hideMark/>
          </w:tcPr>
          <w:p w14:paraId="01252960" w14:textId="77777777" w:rsidR="006665B5" w:rsidRPr="00453CDA" w:rsidRDefault="006665B5" w:rsidP="005134F5">
            <w:pPr>
              <w:jc w:val="center"/>
              <w:rPr>
                <w:sz w:val="18"/>
                <w:szCs w:val="20"/>
              </w:rPr>
            </w:pPr>
            <w:r w:rsidRPr="00453CDA">
              <w:rPr>
                <w:sz w:val="18"/>
                <w:szCs w:val="20"/>
              </w:rPr>
              <w:t>156,40</w:t>
            </w:r>
          </w:p>
        </w:tc>
        <w:tc>
          <w:tcPr>
            <w:tcW w:w="214" w:type="pct"/>
            <w:tcBorders>
              <w:top w:val="nil"/>
              <w:left w:val="nil"/>
              <w:bottom w:val="single" w:sz="4" w:space="0" w:color="auto"/>
              <w:right w:val="single" w:sz="4" w:space="0" w:color="auto"/>
            </w:tcBorders>
            <w:shd w:val="clear" w:color="auto" w:fill="auto"/>
            <w:vAlign w:val="center"/>
            <w:hideMark/>
          </w:tcPr>
          <w:p w14:paraId="09B0E699" w14:textId="77777777" w:rsidR="006665B5" w:rsidRPr="00453CDA" w:rsidRDefault="006665B5" w:rsidP="005134F5">
            <w:pPr>
              <w:jc w:val="center"/>
              <w:rPr>
                <w:sz w:val="18"/>
                <w:szCs w:val="20"/>
              </w:rPr>
            </w:pPr>
            <w:r w:rsidRPr="00453CDA">
              <w:rPr>
                <w:sz w:val="18"/>
                <w:szCs w:val="20"/>
              </w:rPr>
              <w:t>93,00</w:t>
            </w:r>
          </w:p>
        </w:tc>
        <w:tc>
          <w:tcPr>
            <w:tcW w:w="483" w:type="pct"/>
            <w:tcBorders>
              <w:top w:val="nil"/>
              <w:left w:val="nil"/>
              <w:bottom w:val="single" w:sz="4" w:space="0" w:color="auto"/>
              <w:right w:val="single" w:sz="4" w:space="0" w:color="auto"/>
            </w:tcBorders>
            <w:shd w:val="clear" w:color="auto" w:fill="auto"/>
            <w:vAlign w:val="center"/>
            <w:hideMark/>
          </w:tcPr>
          <w:p w14:paraId="628B4131" w14:textId="77777777" w:rsidR="006665B5" w:rsidRPr="00453CDA" w:rsidRDefault="006665B5" w:rsidP="005134F5">
            <w:pPr>
              <w:jc w:val="center"/>
              <w:rPr>
                <w:sz w:val="18"/>
                <w:szCs w:val="20"/>
              </w:rPr>
            </w:pPr>
            <w:r w:rsidRPr="00453CDA">
              <w:rPr>
                <w:sz w:val="18"/>
                <w:szCs w:val="20"/>
              </w:rPr>
              <w:t>0,28</w:t>
            </w:r>
          </w:p>
        </w:tc>
      </w:tr>
      <w:tr w:rsidR="004A669A" w:rsidRPr="00453CDA" w14:paraId="0810288C" w14:textId="77777777" w:rsidTr="009A0E1F">
        <w:trPr>
          <w:trHeight w:val="20"/>
        </w:trPr>
        <w:tc>
          <w:tcPr>
            <w:tcW w:w="155" w:type="pct"/>
            <w:vMerge w:val="restart"/>
            <w:tcBorders>
              <w:top w:val="nil"/>
              <w:left w:val="single" w:sz="4" w:space="0" w:color="auto"/>
              <w:bottom w:val="single" w:sz="4" w:space="0" w:color="000000"/>
              <w:right w:val="single" w:sz="4" w:space="0" w:color="auto"/>
            </w:tcBorders>
            <w:shd w:val="clear" w:color="auto" w:fill="auto"/>
            <w:vAlign w:val="center"/>
            <w:hideMark/>
          </w:tcPr>
          <w:p w14:paraId="1E54E84E" w14:textId="77777777" w:rsidR="009E2F30" w:rsidRPr="00453CDA" w:rsidRDefault="009E2F30" w:rsidP="005134F5">
            <w:pPr>
              <w:jc w:val="center"/>
              <w:rPr>
                <w:sz w:val="18"/>
                <w:szCs w:val="20"/>
              </w:rPr>
            </w:pPr>
            <w:r w:rsidRPr="00453CDA">
              <w:rPr>
                <w:sz w:val="18"/>
                <w:szCs w:val="20"/>
              </w:rPr>
              <w:t>6</w:t>
            </w:r>
          </w:p>
        </w:tc>
        <w:tc>
          <w:tcPr>
            <w:tcW w:w="630" w:type="pct"/>
            <w:vMerge w:val="restart"/>
            <w:tcBorders>
              <w:top w:val="nil"/>
              <w:left w:val="single" w:sz="4" w:space="0" w:color="auto"/>
              <w:bottom w:val="single" w:sz="4" w:space="0" w:color="000000"/>
              <w:right w:val="single" w:sz="4" w:space="0" w:color="auto"/>
            </w:tcBorders>
            <w:shd w:val="clear" w:color="auto" w:fill="auto"/>
            <w:vAlign w:val="center"/>
            <w:hideMark/>
          </w:tcPr>
          <w:p w14:paraId="3A60BE3F" w14:textId="5D78ABE4" w:rsidR="009E2F30" w:rsidRPr="00453CDA" w:rsidRDefault="009E2F30" w:rsidP="005134F5">
            <w:pPr>
              <w:jc w:val="center"/>
              <w:rPr>
                <w:sz w:val="18"/>
                <w:szCs w:val="20"/>
              </w:rPr>
            </w:pPr>
            <w:r w:rsidRPr="00453CDA">
              <w:rPr>
                <w:sz w:val="18"/>
                <w:szCs w:val="20"/>
              </w:rPr>
              <w:t xml:space="preserve">Новая газовая котельная в г. </w:t>
            </w:r>
            <w:r w:rsidR="00B82361" w:rsidRPr="00453CDA">
              <w:rPr>
                <w:sz w:val="18"/>
                <w:szCs w:val="20"/>
                <w:lang w:eastAsia="en-US"/>
              </w:rPr>
              <w:t>Переславль-Залесский, ул. Магистральная, мощностью 90 МВт; КН ЗУ 76:18:011001:1953</w:t>
            </w:r>
          </w:p>
        </w:tc>
        <w:tc>
          <w:tcPr>
            <w:tcW w:w="214" w:type="pct"/>
            <w:tcBorders>
              <w:top w:val="nil"/>
              <w:left w:val="nil"/>
              <w:bottom w:val="single" w:sz="4" w:space="0" w:color="auto"/>
              <w:right w:val="single" w:sz="4" w:space="0" w:color="auto"/>
            </w:tcBorders>
            <w:shd w:val="clear" w:color="auto" w:fill="auto"/>
            <w:vAlign w:val="center"/>
            <w:hideMark/>
          </w:tcPr>
          <w:p w14:paraId="2C6F3C6C" w14:textId="4A5CC4A1" w:rsidR="009E2F30" w:rsidRPr="00453CDA" w:rsidRDefault="009E2F30" w:rsidP="005134F5">
            <w:pPr>
              <w:jc w:val="center"/>
              <w:rPr>
                <w:sz w:val="18"/>
                <w:szCs w:val="20"/>
              </w:rPr>
            </w:pPr>
            <w:r w:rsidRPr="00453CDA">
              <w:rPr>
                <w:sz w:val="18"/>
                <w:szCs w:val="20"/>
              </w:rPr>
              <w:t>2024</w:t>
            </w:r>
          </w:p>
        </w:tc>
        <w:tc>
          <w:tcPr>
            <w:tcW w:w="4001" w:type="pct"/>
            <w:gridSpan w:val="11"/>
            <w:vMerge w:val="restart"/>
            <w:tcBorders>
              <w:top w:val="single" w:sz="4" w:space="0" w:color="auto"/>
              <w:left w:val="nil"/>
              <w:right w:val="nil"/>
            </w:tcBorders>
            <w:shd w:val="clear" w:color="auto" w:fill="auto"/>
            <w:vAlign w:val="center"/>
            <w:hideMark/>
          </w:tcPr>
          <w:p w14:paraId="426DC44A" w14:textId="5E0F1D5E" w:rsidR="009E2F30" w:rsidRPr="00453CDA" w:rsidRDefault="009E2F30" w:rsidP="005134F5">
            <w:pPr>
              <w:jc w:val="center"/>
              <w:rPr>
                <w:sz w:val="18"/>
                <w:szCs w:val="20"/>
              </w:rPr>
            </w:pPr>
            <w:r w:rsidRPr="00453CDA">
              <w:rPr>
                <w:sz w:val="18"/>
                <w:szCs w:val="20"/>
              </w:rPr>
              <w:t>Ввод котельной в эксплуатацию (при условии выполнения раздела 4)</w:t>
            </w:r>
          </w:p>
        </w:tc>
      </w:tr>
      <w:tr w:rsidR="004A669A" w:rsidRPr="00453CDA" w14:paraId="0A632482" w14:textId="77777777" w:rsidTr="009A0E1F">
        <w:trPr>
          <w:trHeight w:val="20"/>
        </w:trPr>
        <w:tc>
          <w:tcPr>
            <w:tcW w:w="155" w:type="pct"/>
            <w:vMerge/>
            <w:tcBorders>
              <w:top w:val="nil"/>
              <w:left w:val="single" w:sz="4" w:space="0" w:color="auto"/>
              <w:bottom w:val="single" w:sz="4" w:space="0" w:color="000000"/>
              <w:right w:val="single" w:sz="4" w:space="0" w:color="auto"/>
            </w:tcBorders>
            <w:vAlign w:val="center"/>
            <w:hideMark/>
          </w:tcPr>
          <w:p w14:paraId="6EF03848" w14:textId="77777777" w:rsidR="009E2F30" w:rsidRPr="00453CDA" w:rsidRDefault="009E2F30" w:rsidP="005134F5">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10AC0F8E" w14:textId="77777777" w:rsidR="009E2F30" w:rsidRPr="00453CDA" w:rsidRDefault="009E2F30" w:rsidP="005134F5">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33DD758E" w14:textId="0FF1C0E8" w:rsidR="009E2F30" w:rsidRPr="00453CDA" w:rsidRDefault="009E2F30" w:rsidP="005134F5">
            <w:pPr>
              <w:jc w:val="center"/>
              <w:rPr>
                <w:sz w:val="18"/>
                <w:szCs w:val="20"/>
              </w:rPr>
            </w:pPr>
            <w:r w:rsidRPr="00453CDA">
              <w:rPr>
                <w:sz w:val="18"/>
                <w:szCs w:val="20"/>
              </w:rPr>
              <w:t>2025</w:t>
            </w:r>
          </w:p>
        </w:tc>
        <w:tc>
          <w:tcPr>
            <w:tcW w:w="4001" w:type="pct"/>
            <w:gridSpan w:val="11"/>
            <w:vMerge/>
            <w:tcBorders>
              <w:left w:val="nil"/>
              <w:right w:val="single" w:sz="4" w:space="0" w:color="auto"/>
            </w:tcBorders>
            <w:vAlign w:val="center"/>
            <w:hideMark/>
          </w:tcPr>
          <w:p w14:paraId="51F3A08D" w14:textId="77777777" w:rsidR="009E2F30" w:rsidRPr="00453CDA" w:rsidRDefault="009E2F30" w:rsidP="005134F5">
            <w:pPr>
              <w:rPr>
                <w:sz w:val="18"/>
                <w:szCs w:val="20"/>
              </w:rPr>
            </w:pPr>
          </w:p>
        </w:tc>
      </w:tr>
      <w:tr w:rsidR="004A669A" w:rsidRPr="00453CDA" w14:paraId="5D314626"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187C3631" w14:textId="77777777" w:rsidR="009E2F30" w:rsidRPr="00453CDA" w:rsidRDefault="009E2F30" w:rsidP="005134F5">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7037BAA8" w14:textId="77777777" w:rsidR="009E2F30" w:rsidRPr="00453CDA" w:rsidRDefault="009E2F30" w:rsidP="005134F5">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2500BC77" w14:textId="48092EFC" w:rsidR="009E2F30" w:rsidRPr="00453CDA" w:rsidRDefault="009E2F30" w:rsidP="005134F5">
            <w:pPr>
              <w:jc w:val="center"/>
              <w:rPr>
                <w:sz w:val="18"/>
                <w:szCs w:val="20"/>
              </w:rPr>
            </w:pPr>
            <w:r w:rsidRPr="00453CDA">
              <w:rPr>
                <w:sz w:val="18"/>
                <w:szCs w:val="20"/>
              </w:rPr>
              <w:t>2026</w:t>
            </w:r>
          </w:p>
        </w:tc>
        <w:tc>
          <w:tcPr>
            <w:tcW w:w="4001" w:type="pct"/>
            <w:gridSpan w:val="11"/>
            <w:vMerge/>
            <w:tcBorders>
              <w:left w:val="nil"/>
              <w:bottom w:val="single" w:sz="4" w:space="0" w:color="auto"/>
              <w:right w:val="single" w:sz="4" w:space="0" w:color="auto"/>
            </w:tcBorders>
            <w:shd w:val="clear" w:color="auto" w:fill="auto"/>
            <w:vAlign w:val="center"/>
          </w:tcPr>
          <w:p w14:paraId="06BB5ED2" w14:textId="7A2494A3" w:rsidR="009E2F30" w:rsidRPr="00453CDA" w:rsidRDefault="009E2F30" w:rsidP="005134F5">
            <w:pPr>
              <w:jc w:val="center"/>
              <w:rPr>
                <w:sz w:val="18"/>
                <w:szCs w:val="20"/>
              </w:rPr>
            </w:pPr>
          </w:p>
        </w:tc>
      </w:tr>
      <w:tr w:rsidR="004A669A" w:rsidRPr="00453CDA" w14:paraId="619E0710"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465D11EC" w14:textId="77777777" w:rsidR="009E2F30" w:rsidRPr="00453CDA" w:rsidRDefault="009E2F30" w:rsidP="009E2F3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7B8556B5" w14:textId="77777777" w:rsidR="009E2F30" w:rsidRPr="00453CDA" w:rsidRDefault="009E2F30" w:rsidP="009E2F3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455C6500" w14:textId="25710BBD" w:rsidR="009E2F30" w:rsidRPr="00453CDA" w:rsidRDefault="009E2F30" w:rsidP="009E2F30">
            <w:pPr>
              <w:jc w:val="center"/>
              <w:rPr>
                <w:sz w:val="18"/>
                <w:szCs w:val="20"/>
              </w:rPr>
            </w:pPr>
            <w:r w:rsidRPr="00453CDA">
              <w:rPr>
                <w:sz w:val="18"/>
                <w:szCs w:val="20"/>
              </w:rPr>
              <w:t>2027</w:t>
            </w:r>
          </w:p>
        </w:tc>
        <w:tc>
          <w:tcPr>
            <w:tcW w:w="377" w:type="pct"/>
            <w:tcBorders>
              <w:top w:val="nil"/>
              <w:left w:val="nil"/>
              <w:bottom w:val="single" w:sz="4" w:space="0" w:color="auto"/>
              <w:right w:val="single" w:sz="4" w:space="0" w:color="auto"/>
            </w:tcBorders>
            <w:shd w:val="clear" w:color="auto" w:fill="auto"/>
            <w:vAlign w:val="center"/>
            <w:hideMark/>
          </w:tcPr>
          <w:p w14:paraId="049B8599" w14:textId="77777777" w:rsidR="009E2F30" w:rsidRPr="00453CDA" w:rsidRDefault="009E2F30" w:rsidP="009E2F30">
            <w:pPr>
              <w:jc w:val="center"/>
              <w:rPr>
                <w:sz w:val="18"/>
                <w:szCs w:val="20"/>
              </w:rPr>
            </w:pPr>
            <w:r w:rsidRPr="00453CDA">
              <w:rPr>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5D60F4D4" w14:textId="44C41825" w:rsidR="009E2F30" w:rsidRPr="00453CDA" w:rsidRDefault="009E2F30" w:rsidP="009E2F30">
            <w:pPr>
              <w:jc w:val="center"/>
              <w:rPr>
                <w:sz w:val="18"/>
                <w:szCs w:val="20"/>
              </w:rPr>
            </w:pPr>
            <w:r w:rsidRPr="00453CDA">
              <w:rPr>
                <w:sz w:val="18"/>
                <w:szCs w:val="20"/>
              </w:rPr>
              <w:t>193306,29</w:t>
            </w:r>
          </w:p>
        </w:tc>
        <w:tc>
          <w:tcPr>
            <w:tcW w:w="420" w:type="pct"/>
            <w:tcBorders>
              <w:top w:val="nil"/>
              <w:left w:val="nil"/>
              <w:bottom w:val="single" w:sz="4" w:space="0" w:color="auto"/>
              <w:right w:val="single" w:sz="4" w:space="0" w:color="auto"/>
            </w:tcBorders>
            <w:shd w:val="clear" w:color="auto" w:fill="auto"/>
            <w:vAlign w:val="center"/>
            <w:hideMark/>
          </w:tcPr>
          <w:p w14:paraId="6B9D5655" w14:textId="548D8631" w:rsidR="009E2F30" w:rsidRPr="00453CDA" w:rsidRDefault="009E2F30" w:rsidP="009E2F30">
            <w:pPr>
              <w:jc w:val="center"/>
              <w:rPr>
                <w:sz w:val="18"/>
                <w:szCs w:val="20"/>
              </w:rPr>
            </w:pPr>
            <w:r w:rsidRPr="00453CDA">
              <w:rPr>
                <w:sz w:val="18"/>
                <w:szCs w:val="20"/>
              </w:rPr>
              <w:t>1898,82</w:t>
            </w:r>
          </w:p>
        </w:tc>
        <w:tc>
          <w:tcPr>
            <w:tcW w:w="337" w:type="pct"/>
            <w:tcBorders>
              <w:top w:val="nil"/>
              <w:left w:val="nil"/>
              <w:bottom w:val="single" w:sz="4" w:space="0" w:color="auto"/>
              <w:right w:val="single" w:sz="4" w:space="0" w:color="auto"/>
            </w:tcBorders>
            <w:shd w:val="clear" w:color="auto" w:fill="auto"/>
            <w:vAlign w:val="center"/>
            <w:hideMark/>
          </w:tcPr>
          <w:p w14:paraId="0E05FB9C" w14:textId="4DD839B1" w:rsidR="009E2F30" w:rsidRPr="00453CDA" w:rsidRDefault="009E2F30" w:rsidP="009E2F30">
            <w:pPr>
              <w:jc w:val="center"/>
              <w:rPr>
                <w:sz w:val="18"/>
                <w:szCs w:val="20"/>
              </w:rPr>
            </w:pPr>
            <w:r w:rsidRPr="00453CDA">
              <w:rPr>
                <w:sz w:val="18"/>
                <w:szCs w:val="20"/>
              </w:rPr>
              <w:t>191407,46</w:t>
            </w:r>
          </w:p>
        </w:tc>
        <w:tc>
          <w:tcPr>
            <w:tcW w:w="300" w:type="pct"/>
            <w:tcBorders>
              <w:top w:val="nil"/>
              <w:left w:val="nil"/>
              <w:bottom w:val="single" w:sz="4" w:space="0" w:color="auto"/>
              <w:right w:val="single" w:sz="4" w:space="0" w:color="auto"/>
            </w:tcBorders>
            <w:shd w:val="clear" w:color="auto" w:fill="auto"/>
            <w:vAlign w:val="center"/>
            <w:hideMark/>
          </w:tcPr>
          <w:p w14:paraId="1692458C" w14:textId="1A4B82CD" w:rsidR="009E2F30" w:rsidRPr="00453CDA" w:rsidRDefault="009E2F30" w:rsidP="009E2F30">
            <w:pPr>
              <w:jc w:val="center"/>
              <w:rPr>
                <w:sz w:val="18"/>
                <w:szCs w:val="20"/>
              </w:rPr>
            </w:pPr>
            <w:r w:rsidRPr="00453CDA">
              <w:rPr>
                <w:sz w:val="18"/>
                <w:szCs w:val="20"/>
              </w:rPr>
              <w:t>6547,23</w:t>
            </w:r>
          </w:p>
        </w:tc>
        <w:tc>
          <w:tcPr>
            <w:tcW w:w="336" w:type="pct"/>
            <w:tcBorders>
              <w:top w:val="nil"/>
              <w:left w:val="nil"/>
              <w:bottom w:val="single" w:sz="4" w:space="0" w:color="auto"/>
              <w:right w:val="single" w:sz="4" w:space="0" w:color="auto"/>
            </w:tcBorders>
            <w:shd w:val="clear" w:color="auto" w:fill="auto"/>
            <w:vAlign w:val="center"/>
            <w:hideMark/>
          </w:tcPr>
          <w:p w14:paraId="0482D658" w14:textId="517A8627" w:rsidR="009E2F30" w:rsidRPr="00453CDA" w:rsidRDefault="009E2F30" w:rsidP="009E2F30">
            <w:pPr>
              <w:jc w:val="center"/>
              <w:rPr>
                <w:sz w:val="18"/>
                <w:szCs w:val="20"/>
              </w:rPr>
            </w:pPr>
            <w:r w:rsidRPr="00453CDA">
              <w:rPr>
                <w:sz w:val="18"/>
                <w:szCs w:val="20"/>
              </w:rPr>
              <w:t>184860,23</w:t>
            </w:r>
          </w:p>
        </w:tc>
        <w:tc>
          <w:tcPr>
            <w:tcW w:w="347" w:type="pct"/>
            <w:tcBorders>
              <w:top w:val="nil"/>
              <w:left w:val="nil"/>
              <w:bottom w:val="single" w:sz="4" w:space="0" w:color="auto"/>
              <w:right w:val="single" w:sz="4" w:space="0" w:color="auto"/>
            </w:tcBorders>
            <w:shd w:val="clear" w:color="auto" w:fill="auto"/>
            <w:vAlign w:val="center"/>
            <w:hideMark/>
          </w:tcPr>
          <w:p w14:paraId="2A659036" w14:textId="1E064E2E" w:rsidR="009E2F30" w:rsidRPr="00453CDA" w:rsidRDefault="009E2F30" w:rsidP="009E2F30">
            <w:pPr>
              <w:jc w:val="center"/>
              <w:rPr>
                <w:sz w:val="18"/>
                <w:szCs w:val="20"/>
              </w:rPr>
            </w:pPr>
            <w:r w:rsidRPr="00453CDA">
              <w:rPr>
                <w:sz w:val="18"/>
                <w:szCs w:val="20"/>
              </w:rPr>
              <w:t>30194,44</w:t>
            </w:r>
          </w:p>
        </w:tc>
        <w:tc>
          <w:tcPr>
            <w:tcW w:w="430" w:type="pct"/>
            <w:tcBorders>
              <w:top w:val="nil"/>
              <w:left w:val="nil"/>
              <w:bottom w:val="single" w:sz="4" w:space="0" w:color="auto"/>
              <w:right w:val="single" w:sz="4" w:space="0" w:color="auto"/>
            </w:tcBorders>
            <w:shd w:val="clear" w:color="auto" w:fill="auto"/>
            <w:vAlign w:val="center"/>
            <w:hideMark/>
          </w:tcPr>
          <w:p w14:paraId="155A41D5" w14:textId="46D572E7" w:rsidR="009E2F30" w:rsidRPr="00453CDA" w:rsidRDefault="009E2F30" w:rsidP="009E2F30">
            <w:pPr>
              <w:jc w:val="center"/>
              <w:rPr>
                <w:sz w:val="18"/>
                <w:szCs w:val="20"/>
              </w:rPr>
            </w:pPr>
            <w:r w:rsidRPr="00453CDA">
              <w:rPr>
                <w:sz w:val="18"/>
                <w:szCs w:val="20"/>
              </w:rPr>
              <w:t>26744,41</w:t>
            </w:r>
          </w:p>
        </w:tc>
        <w:tc>
          <w:tcPr>
            <w:tcW w:w="392" w:type="pct"/>
            <w:tcBorders>
              <w:top w:val="nil"/>
              <w:left w:val="nil"/>
              <w:bottom w:val="single" w:sz="4" w:space="0" w:color="auto"/>
              <w:right w:val="single" w:sz="4" w:space="0" w:color="auto"/>
            </w:tcBorders>
            <w:shd w:val="clear" w:color="auto" w:fill="auto"/>
            <w:vAlign w:val="center"/>
            <w:hideMark/>
          </w:tcPr>
          <w:p w14:paraId="429C5687" w14:textId="46E12C03" w:rsidR="009E2F30" w:rsidRPr="00453CDA" w:rsidRDefault="009E2F30" w:rsidP="009E2F30">
            <w:pPr>
              <w:jc w:val="center"/>
              <w:rPr>
                <w:sz w:val="18"/>
                <w:szCs w:val="20"/>
              </w:rPr>
            </w:pPr>
            <w:r w:rsidRPr="00453CDA">
              <w:rPr>
                <w:sz w:val="18"/>
                <w:szCs w:val="20"/>
              </w:rPr>
              <w:t>156,20</w:t>
            </w:r>
          </w:p>
        </w:tc>
        <w:tc>
          <w:tcPr>
            <w:tcW w:w="214" w:type="pct"/>
            <w:tcBorders>
              <w:top w:val="nil"/>
              <w:left w:val="nil"/>
              <w:bottom w:val="single" w:sz="4" w:space="0" w:color="auto"/>
              <w:right w:val="single" w:sz="4" w:space="0" w:color="auto"/>
            </w:tcBorders>
            <w:shd w:val="clear" w:color="auto" w:fill="auto"/>
            <w:vAlign w:val="center"/>
            <w:hideMark/>
          </w:tcPr>
          <w:p w14:paraId="02B06432" w14:textId="20A5E35C" w:rsidR="009E2F30" w:rsidRPr="00453CDA" w:rsidRDefault="009E2F30" w:rsidP="009E2F30">
            <w:pPr>
              <w:jc w:val="center"/>
              <w:rPr>
                <w:sz w:val="18"/>
                <w:szCs w:val="20"/>
              </w:rPr>
            </w:pPr>
            <w:r w:rsidRPr="00453CDA">
              <w:rPr>
                <w:sz w:val="18"/>
                <w:szCs w:val="20"/>
              </w:rPr>
              <w:t>92,00</w:t>
            </w:r>
          </w:p>
        </w:tc>
        <w:tc>
          <w:tcPr>
            <w:tcW w:w="483" w:type="pct"/>
            <w:tcBorders>
              <w:top w:val="nil"/>
              <w:left w:val="nil"/>
              <w:bottom w:val="single" w:sz="4" w:space="0" w:color="auto"/>
              <w:right w:val="single" w:sz="4" w:space="0" w:color="auto"/>
            </w:tcBorders>
            <w:shd w:val="clear" w:color="auto" w:fill="auto"/>
            <w:vAlign w:val="center"/>
            <w:hideMark/>
          </w:tcPr>
          <w:p w14:paraId="44007BE6" w14:textId="5C067977" w:rsidR="009E2F30" w:rsidRPr="00453CDA" w:rsidRDefault="009E2F30" w:rsidP="009E2F30">
            <w:pPr>
              <w:jc w:val="center"/>
              <w:rPr>
                <w:sz w:val="18"/>
                <w:szCs w:val="20"/>
              </w:rPr>
            </w:pPr>
            <w:r w:rsidRPr="00453CDA">
              <w:rPr>
                <w:sz w:val="18"/>
                <w:szCs w:val="20"/>
              </w:rPr>
              <w:t>10,44</w:t>
            </w:r>
          </w:p>
        </w:tc>
      </w:tr>
      <w:tr w:rsidR="004A669A" w:rsidRPr="00453CDA" w14:paraId="2D84B500"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0681DFDC" w14:textId="77777777" w:rsidR="009E2F30" w:rsidRPr="00453CDA" w:rsidRDefault="009E2F30" w:rsidP="009E2F3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3F75B5BE" w14:textId="77777777" w:rsidR="009E2F30" w:rsidRPr="00453CDA" w:rsidRDefault="009E2F30" w:rsidP="009E2F3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21CA040E" w14:textId="20A6B6EA" w:rsidR="009E2F30" w:rsidRPr="00453CDA" w:rsidRDefault="009E2F30" w:rsidP="009E2F30">
            <w:pPr>
              <w:jc w:val="center"/>
              <w:rPr>
                <w:sz w:val="18"/>
                <w:szCs w:val="20"/>
              </w:rPr>
            </w:pPr>
            <w:r w:rsidRPr="00453CDA">
              <w:rPr>
                <w:sz w:val="18"/>
                <w:szCs w:val="20"/>
              </w:rPr>
              <w:t>2028</w:t>
            </w:r>
          </w:p>
        </w:tc>
        <w:tc>
          <w:tcPr>
            <w:tcW w:w="377" w:type="pct"/>
            <w:tcBorders>
              <w:top w:val="nil"/>
              <w:left w:val="nil"/>
              <w:bottom w:val="single" w:sz="4" w:space="0" w:color="auto"/>
              <w:right w:val="single" w:sz="4" w:space="0" w:color="auto"/>
            </w:tcBorders>
            <w:shd w:val="clear" w:color="auto" w:fill="auto"/>
            <w:vAlign w:val="center"/>
            <w:hideMark/>
          </w:tcPr>
          <w:p w14:paraId="5E0A523E" w14:textId="77777777" w:rsidR="009E2F30" w:rsidRPr="00453CDA" w:rsidRDefault="009E2F30" w:rsidP="009E2F30">
            <w:pPr>
              <w:jc w:val="center"/>
              <w:rPr>
                <w:sz w:val="18"/>
                <w:szCs w:val="20"/>
              </w:rPr>
            </w:pPr>
            <w:r w:rsidRPr="00453CDA">
              <w:rPr>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4D020777" w14:textId="0E4FCB7C" w:rsidR="009E2F30" w:rsidRPr="00453CDA" w:rsidRDefault="009E2F30" w:rsidP="009E2F30">
            <w:pPr>
              <w:jc w:val="center"/>
              <w:rPr>
                <w:sz w:val="18"/>
                <w:szCs w:val="20"/>
              </w:rPr>
            </w:pPr>
            <w:r w:rsidRPr="00453CDA">
              <w:rPr>
                <w:sz w:val="18"/>
                <w:szCs w:val="20"/>
              </w:rPr>
              <w:t>193306,29</w:t>
            </w:r>
          </w:p>
        </w:tc>
        <w:tc>
          <w:tcPr>
            <w:tcW w:w="420" w:type="pct"/>
            <w:tcBorders>
              <w:top w:val="nil"/>
              <w:left w:val="nil"/>
              <w:bottom w:val="single" w:sz="4" w:space="0" w:color="auto"/>
              <w:right w:val="single" w:sz="4" w:space="0" w:color="auto"/>
            </w:tcBorders>
            <w:shd w:val="clear" w:color="auto" w:fill="auto"/>
            <w:vAlign w:val="center"/>
            <w:hideMark/>
          </w:tcPr>
          <w:p w14:paraId="61E52C22" w14:textId="34D5EFCD" w:rsidR="009E2F30" w:rsidRPr="00453CDA" w:rsidRDefault="009E2F30" w:rsidP="009E2F30">
            <w:pPr>
              <w:jc w:val="center"/>
              <w:rPr>
                <w:sz w:val="18"/>
                <w:szCs w:val="20"/>
              </w:rPr>
            </w:pPr>
            <w:r w:rsidRPr="00453CDA">
              <w:rPr>
                <w:sz w:val="18"/>
                <w:szCs w:val="20"/>
              </w:rPr>
              <w:t>1898,82</w:t>
            </w:r>
          </w:p>
        </w:tc>
        <w:tc>
          <w:tcPr>
            <w:tcW w:w="337" w:type="pct"/>
            <w:tcBorders>
              <w:top w:val="nil"/>
              <w:left w:val="nil"/>
              <w:bottom w:val="single" w:sz="4" w:space="0" w:color="auto"/>
              <w:right w:val="single" w:sz="4" w:space="0" w:color="auto"/>
            </w:tcBorders>
            <w:shd w:val="clear" w:color="auto" w:fill="auto"/>
            <w:vAlign w:val="center"/>
            <w:hideMark/>
          </w:tcPr>
          <w:p w14:paraId="2FDAEE44" w14:textId="2E49D3A7" w:rsidR="009E2F30" w:rsidRPr="00453CDA" w:rsidRDefault="009E2F30" w:rsidP="009E2F30">
            <w:pPr>
              <w:jc w:val="center"/>
              <w:rPr>
                <w:sz w:val="18"/>
                <w:szCs w:val="20"/>
              </w:rPr>
            </w:pPr>
            <w:r w:rsidRPr="00453CDA">
              <w:rPr>
                <w:sz w:val="18"/>
                <w:szCs w:val="20"/>
              </w:rPr>
              <w:t>191407,46</w:t>
            </w:r>
          </w:p>
        </w:tc>
        <w:tc>
          <w:tcPr>
            <w:tcW w:w="300" w:type="pct"/>
            <w:tcBorders>
              <w:top w:val="nil"/>
              <w:left w:val="nil"/>
              <w:bottom w:val="single" w:sz="4" w:space="0" w:color="auto"/>
              <w:right w:val="single" w:sz="4" w:space="0" w:color="auto"/>
            </w:tcBorders>
            <w:shd w:val="clear" w:color="auto" w:fill="auto"/>
            <w:vAlign w:val="center"/>
            <w:hideMark/>
          </w:tcPr>
          <w:p w14:paraId="7CF37F57" w14:textId="5A2E76EF" w:rsidR="009E2F30" w:rsidRPr="00453CDA" w:rsidRDefault="009E2F30" w:rsidP="009E2F30">
            <w:pPr>
              <w:jc w:val="center"/>
              <w:rPr>
                <w:sz w:val="18"/>
                <w:szCs w:val="20"/>
              </w:rPr>
            </w:pPr>
            <w:r w:rsidRPr="00453CDA">
              <w:rPr>
                <w:sz w:val="18"/>
                <w:szCs w:val="20"/>
              </w:rPr>
              <w:t>6547,23</w:t>
            </w:r>
          </w:p>
        </w:tc>
        <w:tc>
          <w:tcPr>
            <w:tcW w:w="336" w:type="pct"/>
            <w:tcBorders>
              <w:top w:val="nil"/>
              <w:left w:val="nil"/>
              <w:bottom w:val="single" w:sz="4" w:space="0" w:color="auto"/>
              <w:right w:val="single" w:sz="4" w:space="0" w:color="auto"/>
            </w:tcBorders>
            <w:shd w:val="clear" w:color="auto" w:fill="auto"/>
            <w:vAlign w:val="center"/>
            <w:hideMark/>
          </w:tcPr>
          <w:p w14:paraId="2469283D" w14:textId="5F154079" w:rsidR="009E2F30" w:rsidRPr="00453CDA" w:rsidRDefault="009E2F30" w:rsidP="009E2F30">
            <w:pPr>
              <w:jc w:val="center"/>
              <w:rPr>
                <w:sz w:val="18"/>
                <w:szCs w:val="20"/>
              </w:rPr>
            </w:pPr>
            <w:r w:rsidRPr="00453CDA">
              <w:rPr>
                <w:sz w:val="18"/>
                <w:szCs w:val="20"/>
              </w:rPr>
              <w:t>184860,23</w:t>
            </w:r>
          </w:p>
        </w:tc>
        <w:tc>
          <w:tcPr>
            <w:tcW w:w="347" w:type="pct"/>
            <w:tcBorders>
              <w:top w:val="nil"/>
              <w:left w:val="nil"/>
              <w:bottom w:val="single" w:sz="4" w:space="0" w:color="auto"/>
              <w:right w:val="single" w:sz="4" w:space="0" w:color="auto"/>
            </w:tcBorders>
            <w:shd w:val="clear" w:color="auto" w:fill="auto"/>
            <w:vAlign w:val="center"/>
            <w:hideMark/>
          </w:tcPr>
          <w:p w14:paraId="71397AE8" w14:textId="2A6F26D0" w:rsidR="009E2F30" w:rsidRPr="00453CDA" w:rsidRDefault="009E2F30" w:rsidP="009E2F30">
            <w:pPr>
              <w:jc w:val="center"/>
              <w:rPr>
                <w:sz w:val="18"/>
                <w:szCs w:val="20"/>
              </w:rPr>
            </w:pPr>
            <w:r w:rsidRPr="00453CDA">
              <w:rPr>
                <w:sz w:val="18"/>
                <w:szCs w:val="20"/>
              </w:rPr>
              <w:t>30194,44</w:t>
            </w:r>
          </w:p>
        </w:tc>
        <w:tc>
          <w:tcPr>
            <w:tcW w:w="430" w:type="pct"/>
            <w:tcBorders>
              <w:top w:val="nil"/>
              <w:left w:val="nil"/>
              <w:bottom w:val="single" w:sz="4" w:space="0" w:color="auto"/>
              <w:right w:val="single" w:sz="4" w:space="0" w:color="auto"/>
            </w:tcBorders>
            <w:shd w:val="clear" w:color="auto" w:fill="auto"/>
            <w:vAlign w:val="center"/>
            <w:hideMark/>
          </w:tcPr>
          <w:p w14:paraId="452D12D0" w14:textId="3A174B87" w:rsidR="009E2F30" w:rsidRPr="00453CDA" w:rsidRDefault="009E2F30" w:rsidP="009E2F30">
            <w:pPr>
              <w:jc w:val="center"/>
              <w:rPr>
                <w:sz w:val="18"/>
                <w:szCs w:val="20"/>
              </w:rPr>
            </w:pPr>
            <w:r w:rsidRPr="00453CDA">
              <w:rPr>
                <w:sz w:val="18"/>
                <w:szCs w:val="20"/>
              </w:rPr>
              <w:t>26744,41</w:t>
            </w:r>
          </w:p>
        </w:tc>
        <w:tc>
          <w:tcPr>
            <w:tcW w:w="392" w:type="pct"/>
            <w:tcBorders>
              <w:top w:val="nil"/>
              <w:left w:val="nil"/>
              <w:bottom w:val="single" w:sz="4" w:space="0" w:color="auto"/>
              <w:right w:val="single" w:sz="4" w:space="0" w:color="auto"/>
            </w:tcBorders>
            <w:shd w:val="clear" w:color="auto" w:fill="auto"/>
            <w:vAlign w:val="center"/>
            <w:hideMark/>
          </w:tcPr>
          <w:p w14:paraId="6D378B34" w14:textId="1F80FD0E" w:rsidR="009E2F30" w:rsidRPr="00453CDA" w:rsidRDefault="009E2F30" w:rsidP="009E2F30">
            <w:pPr>
              <w:jc w:val="center"/>
              <w:rPr>
                <w:sz w:val="18"/>
                <w:szCs w:val="20"/>
              </w:rPr>
            </w:pPr>
            <w:r w:rsidRPr="00453CDA">
              <w:rPr>
                <w:sz w:val="18"/>
                <w:szCs w:val="20"/>
              </w:rPr>
              <w:t>156,20</w:t>
            </w:r>
          </w:p>
        </w:tc>
        <w:tc>
          <w:tcPr>
            <w:tcW w:w="214" w:type="pct"/>
            <w:tcBorders>
              <w:top w:val="nil"/>
              <w:left w:val="nil"/>
              <w:bottom w:val="single" w:sz="4" w:space="0" w:color="auto"/>
              <w:right w:val="single" w:sz="4" w:space="0" w:color="auto"/>
            </w:tcBorders>
            <w:shd w:val="clear" w:color="auto" w:fill="auto"/>
            <w:vAlign w:val="center"/>
            <w:hideMark/>
          </w:tcPr>
          <w:p w14:paraId="06E43B56" w14:textId="605DB2FE" w:rsidR="009E2F30" w:rsidRPr="00453CDA" w:rsidRDefault="009E2F30" w:rsidP="009E2F30">
            <w:pPr>
              <w:jc w:val="center"/>
              <w:rPr>
                <w:sz w:val="18"/>
                <w:szCs w:val="20"/>
              </w:rPr>
            </w:pPr>
            <w:r w:rsidRPr="00453CDA">
              <w:rPr>
                <w:sz w:val="18"/>
                <w:szCs w:val="20"/>
              </w:rPr>
              <w:t>92,00</w:t>
            </w:r>
          </w:p>
        </w:tc>
        <w:tc>
          <w:tcPr>
            <w:tcW w:w="483" w:type="pct"/>
            <w:tcBorders>
              <w:top w:val="nil"/>
              <w:left w:val="nil"/>
              <w:bottom w:val="single" w:sz="4" w:space="0" w:color="auto"/>
              <w:right w:val="single" w:sz="4" w:space="0" w:color="auto"/>
            </w:tcBorders>
            <w:shd w:val="clear" w:color="auto" w:fill="auto"/>
            <w:vAlign w:val="center"/>
            <w:hideMark/>
          </w:tcPr>
          <w:p w14:paraId="7CC50604" w14:textId="33E738ED" w:rsidR="009E2F30" w:rsidRPr="00453CDA" w:rsidRDefault="009E2F30" w:rsidP="009E2F30">
            <w:pPr>
              <w:jc w:val="center"/>
              <w:rPr>
                <w:sz w:val="18"/>
                <w:szCs w:val="20"/>
              </w:rPr>
            </w:pPr>
            <w:r w:rsidRPr="00453CDA">
              <w:rPr>
                <w:sz w:val="18"/>
                <w:szCs w:val="20"/>
              </w:rPr>
              <w:t>10,44</w:t>
            </w:r>
          </w:p>
        </w:tc>
      </w:tr>
      <w:tr w:rsidR="004A669A" w:rsidRPr="00453CDA" w14:paraId="71C489C9"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57208A0E" w14:textId="77777777" w:rsidR="009E2F30" w:rsidRPr="00453CDA" w:rsidRDefault="009E2F30" w:rsidP="009E2F3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165D18C0" w14:textId="77777777" w:rsidR="009E2F30" w:rsidRPr="00453CDA" w:rsidRDefault="009E2F30" w:rsidP="009E2F3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0C8B332D" w14:textId="157DED95" w:rsidR="009E2F30" w:rsidRPr="00453CDA" w:rsidRDefault="009E2F30" w:rsidP="009E2F30">
            <w:pPr>
              <w:jc w:val="center"/>
              <w:rPr>
                <w:sz w:val="18"/>
                <w:szCs w:val="20"/>
              </w:rPr>
            </w:pPr>
            <w:r w:rsidRPr="00453CDA">
              <w:rPr>
                <w:sz w:val="18"/>
                <w:szCs w:val="20"/>
              </w:rPr>
              <w:t>2029</w:t>
            </w:r>
          </w:p>
        </w:tc>
        <w:tc>
          <w:tcPr>
            <w:tcW w:w="377" w:type="pct"/>
            <w:tcBorders>
              <w:top w:val="nil"/>
              <w:left w:val="nil"/>
              <w:bottom w:val="single" w:sz="4" w:space="0" w:color="auto"/>
              <w:right w:val="single" w:sz="4" w:space="0" w:color="auto"/>
            </w:tcBorders>
            <w:shd w:val="clear" w:color="auto" w:fill="auto"/>
            <w:vAlign w:val="center"/>
            <w:hideMark/>
          </w:tcPr>
          <w:p w14:paraId="53370C61" w14:textId="77777777" w:rsidR="009E2F30" w:rsidRPr="00453CDA" w:rsidRDefault="009E2F30" w:rsidP="009E2F30">
            <w:pPr>
              <w:jc w:val="center"/>
              <w:rPr>
                <w:sz w:val="18"/>
                <w:szCs w:val="20"/>
              </w:rPr>
            </w:pPr>
            <w:r w:rsidRPr="00453CDA">
              <w:rPr>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01E2C693" w14:textId="5733932D" w:rsidR="009E2F30" w:rsidRPr="00453CDA" w:rsidRDefault="009E2F30" w:rsidP="009E2F30">
            <w:pPr>
              <w:jc w:val="center"/>
              <w:rPr>
                <w:sz w:val="18"/>
                <w:szCs w:val="20"/>
              </w:rPr>
            </w:pPr>
            <w:r w:rsidRPr="00453CDA">
              <w:rPr>
                <w:sz w:val="18"/>
                <w:szCs w:val="20"/>
              </w:rPr>
              <w:t>193306,29</w:t>
            </w:r>
          </w:p>
        </w:tc>
        <w:tc>
          <w:tcPr>
            <w:tcW w:w="420" w:type="pct"/>
            <w:tcBorders>
              <w:top w:val="nil"/>
              <w:left w:val="nil"/>
              <w:bottom w:val="single" w:sz="4" w:space="0" w:color="auto"/>
              <w:right w:val="single" w:sz="4" w:space="0" w:color="auto"/>
            </w:tcBorders>
            <w:shd w:val="clear" w:color="auto" w:fill="auto"/>
            <w:vAlign w:val="center"/>
            <w:hideMark/>
          </w:tcPr>
          <w:p w14:paraId="73E8A701" w14:textId="15625C99" w:rsidR="009E2F30" w:rsidRPr="00453CDA" w:rsidRDefault="009E2F30" w:rsidP="009E2F30">
            <w:pPr>
              <w:jc w:val="center"/>
              <w:rPr>
                <w:sz w:val="18"/>
                <w:szCs w:val="20"/>
              </w:rPr>
            </w:pPr>
            <w:r w:rsidRPr="00453CDA">
              <w:rPr>
                <w:sz w:val="18"/>
                <w:szCs w:val="20"/>
              </w:rPr>
              <w:t>1898,82</w:t>
            </w:r>
          </w:p>
        </w:tc>
        <w:tc>
          <w:tcPr>
            <w:tcW w:w="337" w:type="pct"/>
            <w:tcBorders>
              <w:top w:val="nil"/>
              <w:left w:val="nil"/>
              <w:bottom w:val="single" w:sz="4" w:space="0" w:color="auto"/>
              <w:right w:val="single" w:sz="4" w:space="0" w:color="auto"/>
            </w:tcBorders>
            <w:shd w:val="clear" w:color="auto" w:fill="auto"/>
            <w:vAlign w:val="center"/>
            <w:hideMark/>
          </w:tcPr>
          <w:p w14:paraId="3F5BB4A5" w14:textId="4FF8287F" w:rsidR="009E2F30" w:rsidRPr="00453CDA" w:rsidRDefault="009E2F30" w:rsidP="009E2F30">
            <w:pPr>
              <w:jc w:val="center"/>
              <w:rPr>
                <w:sz w:val="18"/>
                <w:szCs w:val="20"/>
              </w:rPr>
            </w:pPr>
            <w:r w:rsidRPr="00453CDA">
              <w:rPr>
                <w:sz w:val="18"/>
                <w:szCs w:val="20"/>
              </w:rPr>
              <w:t>191407,46</w:t>
            </w:r>
          </w:p>
        </w:tc>
        <w:tc>
          <w:tcPr>
            <w:tcW w:w="300" w:type="pct"/>
            <w:tcBorders>
              <w:top w:val="nil"/>
              <w:left w:val="nil"/>
              <w:bottom w:val="single" w:sz="4" w:space="0" w:color="auto"/>
              <w:right w:val="single" w:sz="4" w:space="0" w:color="auto"/>
            </w:tcBorders>
            <w:shd w:val="clear" w:color="auto" w:fill="auto"/>
            <w:vAlign w:val="center"/>
            <w:hideMark/>
          </w:tcPr>
          <w:p w14:paraId="3C2E0245" w14:textId="08E8695C" w:rsidR="009E2F30" w:rsidRPr="00453CDA" w:rsidRDefault="009E2F30" w:rsidP="009E2F30">
            <w:pPr>
              <w:jc w:val="center"/>
              <w:rPr>
                <w:sz w:val="18"/>
                <w:szCs w:val="20"/>
              </w:rPr>
            </w:pPr>
            <w:r w:rsidRPr="00453CDA">
              <w:rPr>
                <w:sz w:val="18"/>
                <w:szCs w:val="20"/>
              </w:rPr>
              <w:t>6547,23</w:t>
            </w:r>
          </w:p>
        </w:tc>
        <w:tc>
          <w:tcPr>
            <w:tcW w:w="336" w:type="pct"/>
            <w:tcBorders>
              <w:top w:val="nil"/>
              <w:left w:val="nil"/>
              <w:bottom w:val="single" w:sz="4" w:space="0" w:color="auto"/>
              <w:right w:val="single" w:sz="4" w:space="0" w:color="auto"/>
            </w:tcBorders>
            <w:shd w:val="clear" w:color="auto" w:fill="auto"/>
            <w:vAlign w:val="center"/>
            <w:hideMark/>
          </w:tcPr>
          <w:p w14:paraId="4C19F339" w14:textId="4AA663B6" w:rsidR="009E2F30" w:rsidRPr="00453CDA" w:rsidRDefault="009E2F30" w:rsidP="009E2F30">
            <w:pPr>
              <w:jc w:val="center"/>
              <w:rPr>
                <w:sz w:val="18"/>
                <w:szCs w:val="20"/>
              </w:rPr>
            </w:pPr>
            <w:r w:rsidRPr="00453CDA">
              <w:rPr>
                <w:sz w:val="18"/>
                <w:szCs w:val="20"/>
              </w:rPr>
              <w:t>184860,23</w:t>
            </w:r>
          </w:p>
        </w:tc>
        <w:tc>
          <w:tcPr>
            <w:tcW w:w="347" w:type="pct"/>
            <w:tcBorders>
              <w:top w:val="nil"/>
              <w:left w:val="nil"/>
              <w:bottom w:val="single" w:sz="4" w:space="0" w:color="auto"/>
              <w:right w:val="single" w:sz="4" w:space="0" w:color="auto"/>
            </w:tcBorders>
            <w:shd w:val="clear" w:color="auto" w:fill="auto"/>
            <w:vAlign w:val="center"/>
            <w:hideMark/>
          </w:tcPr>
          <w:p w14:paraId="1A94A99A" w14:textId="40DCA6DD" w:rsidR="009E2F30" w:rsidRPr="00453CDA" w:rsidRDefault="009E2F30" w:rsidP="009E2F30">
            <w:pPr>
              <w:jc w:val="center"/>
              <w:rPr>
                <w:sz w:val="18"/>
                <w:szCs w:val="20"/>
              </w:rPr>
            </w:pPr>
            <w:r w:rsidRPr="00453CDA">
              <w:rPr>
                <w:sz w:val="18"/>
                <w:szCs w:val="20"/>
              </w:rPr>
              <w:t>30194,44</w:t>
            </w:r>
          </w:p>
        </w:tc>
        <w:tc>
          <w:tcPr>
            <w:tcW w:w="430" w:type="pct"/>
            <w:tcBorders>
              <w:top w:val="nil"/>
              <w:left w:val="nil"/>
              <w:bottom w:val="single" w:sz="4" w:space="0" w:color="auto"/>
              <w:right w:val="single" w:sz="4" w:space="0" w:color="auto"/>
            </w:tcBorders>
            <w:shd w:val="clear" w:color="auto" w:fill="auto"/>
            <w:vAlign w:val="center"/>
            <w:hideMark/>
          </w:tcPr>
          <w:p w14:paraId="543B2EE5" w14:textId="78DD2843" w:rsidR="009E2F30" w:rsidRPr="00453CDA" w:rsidRDefault="009E2F30" w:rsidP="009E2F30">
            <w:pPr>
              <w:jc w:val="center"/>
              <w:rPr>
                <w:sz w:val="18"/>
                <w:szCs w:val="20"/>
              </w:rPr>
            </w:pPr>
            <w:r w:rsidRPr="00453CDA">
              <w:rPr>
                <w:sz w:val="18"/>
                <w:szCs w:val="20"/>
              </w:rPr>
              <w:t>26744,41</w:t>
            </w:r>
          </w:p>
        </w:tc>
        <w:tc>
          <w:tcPr>
            <w:tcW w:w="392" w:type="pct"/>
            <w:tcBorders>
              <w:top w:val="nil"/>
              <w:left w:val="nil"/>
              <w:bottom w:val="single" w:sz="4" w:space="0" w:color="auto"/>
              <w:right w:val="single" w:sz="4" w:space="0" w:color="auto"/>
            </w:tcBorders>
            <w:shd w:val="clear" w:color="auto" w:fill="auto"/>
            <w:vAlign w:val="center"/>
            <w:hideMark/>
          </w:tcPr>
          <w:p w14:paraId="7D82D8A3" w14:textId="62792C9F" w:rsidR="009E2F30" w:rsidRPr="00453CDA" w:rsidRDefault="009E2F30" w:rsidP="009E2F30">
            <w:pPr>
              <w:jc w:val="center"/>
              <w:rPr>
                <w:sz w:val="18"/>
                <w:szCs w:val="20"/>
              </w:rPr>
            </w:pPr>
            <w:r w:rsidRPr="00453CDA">
              <w:rPr>
                <w:sz w:val="18"/>
                <w:szCs w:val="20"/>
              </w:rPr>
              <w:t>156,20</w:t>
            </w:r>
          </w:p>
        </w:tc>
        <w:tc>
          <w:tcPr>
            <w:tcW w:w="214" w:type="pct"/>
            <w:tcBorders>
              <w:top w:val="nil"/>
              <w:left w:val="nil"/>
              <w:bottom w:val="single" w:sz="4" w:space="0" w:color="auto"/>
              <w:right w:val="single" w:sz="4" w:space="0" w:color="auto"/>
            </w:tcBorders>
            <w:shd w:val="clear" w:color="auto" w:fill="auto"/>
            <w:vAlign w:val="center"/>
            <w:hideMark/>
          </w:tcPr>
          <w:p w14:paraId="1FBDD011" w14:textId="04B2DFE3" w:rsidR="009E2F30" w:rsidRPr="00453CDA" w:rsidRDefault="009E2F30" w:rsidP="009E2F30">
            <w:pPr>
              <w:jc w:val="center"/>
              <w:rPr>
                <w:sz w:val="18"/>
                <w:szCs w:val="20"/>
              </w:rPr>
            </w:pPr>
            <w:r w:rsidRPr="00453CDA">
              <w:rPr>
                <w:sz w:val="18"/>
                <w:szCs w:val="20"/>
              </w:rPr>
              <w:t>92,00</w:t>
            </w:r>
          </w:p>
        </w:tc>
        <w:tc>
          <w:tcPr>
            <w:tcW w:w="483" w:type="pct"/>
            <w:tcBorders>
              <w:top w:val="nil"/>
              <w:left w:val="nil"/>
              <w:bottom w:val="single" w:sz="4" w:space="0" w:color="auto"/>
              <w:right w:val="single" w:sz="4" w:space="0" w:color="auto"/>
            </w:tcBorders>
            <w:shd w:val="clear" w:color="auto" w:fill="auto"/>
            <w:vAlign w:val="center"/>
            <w:hideMark/>
          </w:tcPr>
          <w:p w14:paraId="4FE3D08D" w14:textId="0AD1DC71" w:rsidR="009E2F30" w:rsidRPr="00453CDA" w:rsidRDefault="009E2F30" w:rsidP="009E2F30">
            <w:pPr>
              <w:jc w:val="center"/>
              <w:rPr>
                <w:sz w:val="18"/>
                <w:szCs w:val="20"/>
              </w:rPr>
            </w:pPr>
            <w:r w:rsidRPr="00453CDA">
              <w:rPr>
                <w:sz w:val="18"/>
                <w:szCs w:val="20"/>
              </w:rPr>
              <w:t>10,44</w:t>
            </w:r>
          </w:p>
        </w:tc>
      </w:tr>
      <w:tr w:rsidR="004A669A" w:rsidRPr="00453CDA" w14:paraId="64718910"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1BE6D8AF" w14:textId="77777777" w:rsidR="009E2F30" w:rsidRPr="00453CDA" w:rsidRDefault="009E2F30" w:rsidP="009E2F3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02138460" w14:textId="77777777" w:rsidR="009E2F30" w:rsidRPr="00453CDA" w:rsidRDefault="009E2F30" w:rsidP="009E2F3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41C9FF56" w14:textId="326E5FF5" w:rsidR="009E2F30" w:rsidRPr="00453CDA" w:rsidRDefault="009E2F30" w:rsidP="009E2F30">
            <w:pPr>
              <w:jc w:val="center"/>
              <w:rPr>
                <w:sz w:val="18"/>
                <w:szCs w:val="20"/>
              </w:rPr>
            </w:pPr>
            <w:r w:rsidRPr="00453CDA">
              <w:rPr>
                <w:sz w:val="18"/>
                <w:szCs w:val="20"/>
              </w:rPr>
              <w:t>2030</w:t>
            </w:r>
          </w:p>
        </w:tc>
        <w:tc>
          <w:tcPr>
            <w:tcW w:w="377" w:type="pct"/>
            <w:tcBorders>
              <w:top w:val="nil"/>
              <w:left w:val="nil"/>
              <w:bottom w:val="single" w:sz="4" w:space="0" w:color="auto"/>
              <w:right w:val="single" w:sz="4" w:space="0" w:color="auto"/>
            </w:tcBorders>
            <w:shd w:val="clear" w:color="auto" w:fill="auto"/>
            <w:vAlign w:val="center"/>
            <w:hideMark/>
          </w:tcPr>
          <w:p w14:paraId="7D556361" w14:textId="77777777" w:rsidR="009E2F30" w:rsidRPr="00453CDA" w:rsidRDefault="009E2F30" w:rsidP="009E2F30">
            <w:pPr>
              <w:jc w:val="center"/>
              <w:rPr>
                <w:sz w:val="18"/>
                <w:szCs w:val="20"/>
              </w:rPr>
            </w:pPr>
            <w:r w:rsidRPr="00453CDA">
              <w:rPr>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4FD2689D" w14:textId="51F2E054" w:rsidR="009E2F30" w:rsidRPr="00453CDA" w:rsidRDefault="009E2F30" w:rsidP="009E2F30">
            <w:pPr>
              <w:jc w:val="center"/>
              <w:rPr>
                <w:sz w:val="18"/>
                <w:szCs w:val="20"/>
              </w:rPr>
            </w:pPr>
            <w:r w:rsidRPr="00453CDA">
              <w:rPr>
                <w:sz w:val="18"/>
                <w:szCs w:val="20"/>
              </w:rPr>
              <w:t>193306,29</w:t>
            </w:r>
          </w:p>
        </w:tc>
        <w:tc>
          <w:tcPr>
            <w:tcW w:w="420" w:type="pct"/>
            <w:tcBorders>
              <w:top w:val="nil"/>
              <w:left w:val="nil"/>
              <w:bottom w:val="single" w:sz="4" w:space="0" w:color="auto"/>
              <w:right w:val="single" w:sz="4" w:space="0" w:color="auto"/>
            </w:tcBorders>
            <w:shd w:val="clear" w:color="auto" w:fill="auto"/>
            <w:vAlign w:val="center"/>
            <w:hideMark/>
          </w:tcPr>
          <w:p w14:paraId="560429EC" w14:textId="040F41F2" w:rsidR="009E2F30" w:rsidRPr="00453CDA" w:rsidRDefault="009E2F30" w:rsidP="009E2F30">
            <w:pPr>
              <w:jc w:val="center"/>
              <w:rPr>
                <w:sz w:val="18"/>
                <w:szCs w:val="20"/>
              </w:rPr>
            </w:pPr>
            <w:r w:rsidRPr="00453CDA">
              <w:rPr>
                <w:sz w:val="18"/>
                <w:szCs w:val="20"/>
              </w:rPr>
              <w:t>1898,82</w:t>
            </w:r>
          </w:p>
        </w:tc>
        <w:tc>
          <w:tcPr>
            <w:tcW w:w="337" w:type="pct"/>
            <w:tcBorders>
              <w:top w:val="nil"/>
              <w:left w:val="nil"/>
              <w:bottom w:val="single" w:sz="4" w:space="0" w:color="auto"/>
              <w:right w:val="single" w:sz="4" w:space="0" w:color="auto"/>
            </w:tcBorders>
            <w:shd w:val="clear" w:color="auto" w:fill="auto"/>
            <w:vAlign w:val="center"/>
            <w:hideMark/>
          </w:tcPr>
          <w:p w14:paraId="78C9293C" w14:textId="33108BCB" w:rsidR="009E2F30" w:rsidRPr="00453CDA" w:rsidRDefault="009E2F30" w:rsidP="009E2F30">
            <w:pPr>
              <w:jc w:val="center"/>
              <w:rPr>
                <w:sz w:val="18"/>
                <w:szCs w:val="20"/>
              </w:rPr>
            </w:pPr>
            <w:r w:rsidRPr="00453CDA">
              <w:rPr>
                <w:sz w:val="18"/>
                <w:szCs w:val="20"/>
              </w:rPr>
              <w:t>191407,46</w:t>
            </w:r>
          </w:p>
        </w:tc>
        <w:tc>
          <w:tcPr>
            <w:tcW w:w="300" w:type="pct"/>
            <w:tcBorders>
              <w:top w:val="nil"/>
              <w:left w:val="nil"/>
              <w:bottom w:val="single" w:sz="4" w:space="0" w:color="auto"/>
              <w:right w:val="single" w:sz="4" w:space="0" w:color="auto"/>
            </w:tcBorders>
            <w:shd w:val="clear" w:color="auto" w:fill="auto"/>
            <w:vAlign w:val="center"/>
            <w:hideMark/>
          </w:tcPr>
          <w:p w14:paraId="583FCF38" w14:textId="68BE4B49" w:rsidR="009E2F30" w:rsidRPr="00453CDA" w:rsidRDefault="009E2F30" w:rsidP="009E2F30">
            <w:pPr>
              <w:jc w:val="center"/>
              <w:rPr>
                <w:sz w:val="18"/>
                <w:szCs w:val="20"/>
              </w:rPr>
            </w:pPr>
            <w:r w:rsidRPr="00453CDA">
              <w:rPr>
                <w:sz w:val="18"/>
                <w:szCs w:val="20"/>
              </w:rPr>
              <w:t>6547,23</w:t>
            </w:r>
          </w:p>
        </w:tc>
        <w:tc>
          <w:tcPr>
            <w:tcW w:w="336" w:type="pct"/>
            <w:tcBorders>
              <w:top w:val="nil"/>
              <w:left w:val="nil"/>
              <w:bottom w:val="single" w:sz="4" w:space="0" w:color="auto"/>
              <w:right w:val="single" w:sz="4" w:space="0" w:color="auto"/>
            </w:tcBorders>
            <w:shd w:val="clear" w:color="auto" w:fill="auto"/>
            <w:vAlign w:val="center"/>
            <w:hideMark/>
          </w:tcPr>
          <w:p w14:paraId="22FD6AE4" w14:textId="2BD05118" w:rsidR="009E2F30" w:rsidRPr="00453CDA" w:rsidRDefault="009E2F30" w:rsidP="009E2F30">
            <w:pPr>
              <w:jc w:val="center"/>
              <w:rPr>
                <w:sz w:val="18"/>
                <w:szCs w:val="20"/>
              </w:rPr>
            </w:pPr>
            <w:r w:rsidRPr="00453CDA">
              <w:rPr>
                <w:sz w:val="18"/>
                <w:szCs w:val="20"/>
              </w:rPr>
              <w:t>184860,23</w:t>
            </w:r>
          </w:p>
        </w:tc>
        <w:tc>
          <w:tcPr>
            <w:tcW w:w="347" w:type="pct"/>
            <w:tcBorders>
              <w:top w:val="nil"/>
              <w:left w:val="nil"/>
              <w:bottom w:val="single" w:sz="4" w:space="0" w:color="auto"/>
              <w:right w:val="single" w:sz="4" w:space="0" w:color="auto"/>
            </w:tcBorders>
            <w:shd w:val="clear" w:color="auto" w:fill="auto"/>
            <w:vAlign w:val="center"/>
            <w:hideMark/>
          </w:tcPr>
          <w:p w14:paraId="6EFA749B" w14:textId="7FACA1EA" w:rsidR="009E2F30" w:rsidRPr="00453CDA" w:rsidRDefault="009E2F30" w:rsidP="009E2F30">
            <w:pPr>
              <w:jc w:val="center"/>
              <w:rPr>
                <w:sz w:val="18"/>
                <w:szCs w:val="20"/>
              </w:rPr>
            </w:pPr>
            <w:r w:rsidRPr="00453CDA">
              <w:rPr>
                <w:sz w:val="18"/>
                <w:szCs w:val="20"/>
              </w:rPr>
              <w:t>30194,44</w:t>
            </w:r>
          </w:p>
        </w:tc>
        <w:tc>
          <w:tcPr>
            <w:tcW w:w="430" w:type="pct"/>
            <w:tcBorders>
              <w:top w:val="nil"/>
              <w:left w:val="nil"/>
              <w:bottom w:val="single" w:sz="4" w:space="0" w:color="auto"/>
              <w:right w:val="single" w:sz="4" w:space="0" w:color="auto"/>
            </w:tcBorders>
            <w:shd w:val="clear" w:color="auto" w:fill="auto"/>
            <w:vAlign w:val="center"/>
            <w:hideMark/>
          </w:tcPr>
          <w:p w14:paraId="19585EF7" w14:textId="6E618065" w:rsidR="009E2F30" w:rsidRPr="00453CDA" w:rsidRDefault="009E2F30" w:rsidP="009E2F30">
            <w:pPr>
              <w:jc w:val="center"/>
              <w:rPr>
                <w:sz w:val="18"/>
                <w:szCs w:val="20"/>
              </w:rPr>
            </w:pPr>
            <w:r w:rsidRPr="00453CDA">
              <w:rPr>
                <w:sz w:val="18"/>
                <w:szCs w:val="20"/>
              </w:rPr>
              <w:t>26744,41</w:t>
            </w:r>
          </w:p>
        </w:tc>
        <w:tc>
          <w:tcPr>
            <w:tcW w:w="392" w:type="pct"/>
            <w:tcBorders>
              <w:top w:val="nil"/>
              <w:left w:val="nil"/>
              <w:bottom w:val="single" w:sz="4" w:space="0" w:color="auto"/>
              <w:right w:val="single" w:sz="4" w:space="0" w:color="auto"/>
            </w:tcBorders>
            <w:shd w:val="clear" w:color="auto" w:fill="auto"/>
            <w:vAlign w:val="center"/>
            <w:hideMark/>
          </w:tcPr>
          <w:p w14:paraId="6E3FD88F" w14:textId="47AC1B13" w:rsidR="009E2F30" w:rsidRPr="00453CDA" w:rsidRDefault="009E2F30" w:rsidP="009E2F30">
            <w:pPr>
              <w:jc w:val="center"/>
              <w:rPr>
                <w:sz w:val="18"/>
                <w:szCs w:val="20"/>
              </w:rPr>
            </w:pPr>
            <w:r w:rsidRPr="00453CDA">
              <w:rPr>
                <w:sz w:val="18"/>
                <w:szCs w:val="20"/>
              </w:rPr>
              <w:t>156,20</w:t>
            </w:r>
          </w:p>
        </w:tc>
        <w:tc>
          <w:tcPr>
            <w:tcW w:w="214" w:type="pct"/>
            <w:tcBorders>
              <w:top w:val="nil"/>
              <w:left w:val="nil"/>
              <w:bottom w:val="single" w:sz="4" w:space="0" w:color="auto"/>
              <w:right w:val="single" w:sz="4" w:space="0" w:color="auto"/>
            </w:tcBorders>
            <w:shd w:val="clear" w:color="auto" w:fill="auto"/>
            <w:vAlign w:val="center"/>
            <w:hideMark/>
          </w:tcPr>
          <w:p w14:paraId="2263D3F2" w14:textId="3DDAD8E5" w:rsidR="009E2F30" w:rsidRPr="00453CDA" w:rsidRDefault="009E2F30" w:rsidP="009E2F30">
            <w:pPr>
              <w:jc w:val="center"/>
              <w:rPr>
                <w:sz w:val="18"/>
                <w:szCs w:val="20"/>
              </w:rPr>
            </w:pPr>
            <w:r w:rsidRPr="00453CDA">
              <w:rPr>
                <w:sz w:val="18"/>
                <w:szCs w:val="20"/>
              </w:rPr>
              <w:t>92,00</w:t>
            </w:r>
          </w:p>
        </w:tc>
        <w:tc>
          <w:tcPr>
            <w:tcW w:w="483" w:type="pct"/>
            <w:tcBorders>
              <w:top w:val="nil"/>
              <w:left w:val="nil"/>
              <w:bottom w:val="single" w:sz="4" w:space="0" w:color="auto"/>
              <w:right w:val="single" w:sz="4" w:space="0" w:color="auto"/>
            </w:tcBorders>
            <w:shd w:val="clear" w:color="auto" w:fill="auto"/>
            <w:vAlign w:val="center"/>
            <w:hideMark/>
          </w:tcPr>
          <w:p w14:paraId="6AC6B744" w14:textId="47738958" w:rsidR="009E2F30" w:rsidRPr="00453CDA" w:rsidRDefault="009E2F30" w:rsidP="009E2F30">
            <w:pPr>
              <w:jc w:val="center"/>
              <w:rPr>
                <w:sz w:val="18"/>
                <w:szCs w:val="20"/>
              </w:rPr>
            </w:pPr>
            <w:r w:rsidRPr="00453CDA">
              <w:rPr>
                <w:sz w:val="18"/>
                <w:szCs w:val="20"/>
              </w:rPr>
              <w:t>10,44</w:t>
            </w:r>
          </w:p>
        </w:tc>
      </w:tr>
      <w:tr w:rsidR="004A669A" w:rsidRPr="00453CDA" w14:paraId="60BC1406"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72A4113D" w14:textId="77777777" w:rsidR="009E2F30" w:rsidRPr="00453CDA" w:rsidRDefault="009E2F30" w:rsidP="009E2F3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1B36369E" w14:textId="77777777" w:rsidR="009E2F30" w:rsidRPr="00453CDA" w:rsidRDefault="009E2F30" w:rsidP="009E2F3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09D9FCC8" w14:textId="49F5FE32" w:rsidR="009E2F30" w:rsidRPr="00453CDA" w:rsidRDefault="009E2F30" w:rsidP="009E2F30">
            <w:pPr>
              <w:jc w:val="center"/>
              <w:rPr>
                <w:sz w:val="18"/>
                <w:szCs w:val="20"/>
              </w:rPr>
            </w:pPr>
            <w:r w:rsidRPr="00453CDA">
              <w:rPr>
                <w:sz w:val="18"/>
                <w:szCs w:val="20"/>
              </w:rPr>
              <w:t>2031</w:t>
            </w:r>
          </w:p>
        </w:tc>
        <w:tc>
          <w:tcPr>
            <w:tcW w:w="377" w:type="pct"/>
            <w:tcBorders>
              <w:top w:val="nil"/>
              <w:left w:val="nil"/>
              <w:bottom w:val="single" w:sz="4" w:space="0" w:color="auto"/>
              <w:right w:val="single" w:sz="4" w:space="0" w:color="auto"/>
            </w:tcBorders>
            <w:shd w:val="clear" w:color="auto" w:fill="auto"/>
            <w:vAlign w:val="center"/>
            <w:hideMark/>
          </w:tcPr>
          <w:p w14:paraId="0AC32CAC" w14:textId="77777777" w:rsidR="009E2F30" w:rsidRPr="00453CDA" w:rsidRDefault="009E2F30" w:rsidP="009E2F30">
            <w:pPr>
              <w:jc w:val="center"/>
              <w:rPr>
                <w:sz w:val="18"/>
                <w:szCs w:val="20"/>
              </w:rPr>
            </w:pPr>
            <w:r w:rsidRPr="00453CDA">
              <w:rPr>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7C9575CF" w14:textId="6B9A4338" w:rsidR="009E2F30" w:rsidRPr="00453CDA" w:rsidRDefault="009E2F30" w:rsidP="009E2F30">
            <w:pPr>
              <w:jc w:val="center"/>
              <w:rPr>
                <w:sz w:val="18"/>
                <w:szCs w:val="20"/>
              </w:rPr>
            </w:pPr>
            <w:r w:rsidRPr="00453CDA">
              <w:rPr>
                <w:sz w:val="18"/>
                <w:szCs w:val="20"/>
              </w:rPr>
              <w:t>193306,29</w:t>
            </w:r>
          </w:p>
        </w:tc>
        <w:tc>
          <w:tcPr>
            <w:tcW w:w="420" w:type="pct"/>
            <w:tcBorders>
              <w:top w:val="nil"/>
              <w:left w:val="nil"/>
              <w:bottom w:val="single" w:sz="4" w:space="0" w:color="auto"/>
              <w:right w:val="single" w:sz="4" w:space="0" w:color="auto"/>
            </w:tcBorders>
            <w:shd w:val="clear" w:color="auto" w:fill="auto"/>
            <w:vAlign w:val="center"/>
            <w:hideMark/>
          </w:tcPr>
          <w:p w14:paraId="0CD5704D" w14:textId="76E54E9D" w:rsidR="009E2F30" w:rsidRPr="00453CDA" w:rsidRDefault="009E2F30" w:rsidP="009E2F30">
            <w:pPr>
              <w:jc w:val="center"/>
              <w:rPr>
                <w:sz w:val="18"/>
                <w:szCs w:val="20"/>
              </w:rPr>
            </w:pPr>
            <w:r w:rsidRPr="00453CDA">
              <w:rPr>
                <w:sz w:val="18"/>
                <w:szCs w:val="20"/>
              </w:rPr>
              <w:t>1898,82</w:t>
            </w:r>
          </w:p>
        </w:tc>
        <w:tc>
          <w:tcPr>
            <w:tcW w:w="337" w:type="pct"/>
            <w:tcBorders>
              <w:top w:val="nil"/>
              <w:left w:val="nil"/>
              <w:bottom w:val="single" w:sz="4" w:space="0" w:color="auto"/>
              <w:right w:val="single" w:sz="4" w:space="0" w:color="auto"/>
            </w:tcBorders>
            <w:shd w:val="clear" w:color="auto" w:fill="auto"/>
            <w:vAlign w:val="center"/>
            <w:hideMark/>
          </w:tcPr>
          <w:p w14:paraId="7341F53D" w14:textId="36AF8564" w:rsidR="009E2F30" w:rsidRPr="00453CDA" w:rsidRDefault="009E2F30" w:rsidP="009E2F30">
            <w:pPr>
              <w:jc w:val="center"/>
              <w:rPr>
                <w:sz w:val="18"/>
                <w:szCs w:val="20"/>
              </w:rPr>
            </w:pPr>
            <w:r w:rsidRPr="00453CDA">
              <w:rPr>
                <w:sz w:val="18"/>
                <w:szCs w:val="20"/>
              </w:rPr>
              <w:t>191407,46</w:t>
            </w:r>
          </w:p>
        </w:tc>
        <w:tc>
          <w:tcPr>
            <w:tcW w:w="300" w:type="pct"/>
            <w:tcBorders>
              <w:top w:val="nil"/>
              <w:left w:val="nil"/>
              <w:bottom w:val="single" w:sz="4" w:space="0" w:color="auto"/>
              <w:right w:val="single" w:sz="4" w:space="0" w:color="auto"/>
            </w:tcBorders>
            <w:shd w:val="clear" w:color="auto" w:fill="auto"/>
            <w:vAlign w:val="center"/>
            <w:hideMark/>
          </w:tcPr>
          <w:p w14:paraId="446A1900" w14:textId="576CFD5A" w:rsidR="009E2F30" w:rsidRPr="00453CDA" w:rsidRDefault="009E2F30" w:rsidP="009E2F30">
            <w:pPr>
              <w:jc w:val="center"/>
              <w:rPr>
                <w:sz w:val="18"/>
                <w:szCs w:val="20"/>
              </w:rPr>
            </w:pPr>
            <w:r w:rsidRPr="00453CDA">
              <w:rPr>
                <w:sz w:val="18"/>
                <w:szCs w:val="20"/>
              </w:rPr>
              <w:t>6547,23</w:t>
            </w:r>
          </w:p>
        </w:tc>
        <w:tc>
          <w:tcPr>
            <w:tcW w:w="336" w:type="pct"/>
            <w:tcBorders>
              <w:top w:val="nil"/>
              <w:left w:val="nil"/>
              <w:bottom w:val="single" w:sz="4" w:space="0" w:color="auto"/>
              <w:right w:val="single" w:sz="4" w:space="0" w:color="auto"/>
            </w:tcBorders>
            <w:shd w:val="clear" w:color="auto" w:fill="auto"/>
            <w:vAlign w:val="center"/>
            <w:hideMark/>
          </w:tcPr>
          <w:p w14:paraId="354DE7F2" w14:textId="3A56A201" w:rsidR="009E2F30" w:rsidRPr="00453CDA" w:rsidRDefault="009E2F30" w:rsidP="009E2F30">
            <w:pPr>
              <w:jc w:val="center"/>
              <w:rPr>
                <w:sz w:val="18"/>
                <w:szCs w:val="20"/>
              </w:rPr>
            </w:pPr>
            <w:r w:rsidRPr="00453CDA">
              <w:rPr>
                <w:sz w:val="18"/>
                <w:szCs w:val="20"/>
              </w:rPr>
              <w:t>184860,23</w:t>
            </w:r>
          </w:p>
        </w:tc>
        <w:tc>
          <w:tcPr>
            <w:tcW w:w="347" w:type="pct"/>
            <w:tcBorders>
              <w:top w:val="nil"/>
              <w:left w:val="nil"/>
              <w:bottom w:val="single" w:sz="4" w:space="0" w:color="auto"/>
              <w:right w:val="single" w:sz="4" w:space="0" w:color="auto"/>
            </w:tcBorders>
            <w:shd w:val="clear" w:color="auto" w:fill="auto"/>
            <w:vAlign w:val="center"/>
            <w:hideMark/>
          </w:tcPr>
          <w:p w14:paraId="08C80BAE" w14:textId="7C2B088E" w:rsidR="009E2F30" w:rsidRPr="00453CDA" w:rsidRDefault="009E2F30" w:rsidP="009E2F30">
            <w:pPr>
              <w:jc w:val="center"/>
              <w:rPr>
                <w:sz w:val="18"/>
                <w:szCs w:val="20"/>
              </w:rPr>
            </w:pPr>
            <w:r w:rsidRPr="00453CDA">
              <w:rPr>
                <w:sz w:val="18"/>
                <w:szCs w:val="20"/>
              </w:rPr>
              <w:t>30194,44</w:t>
            </w:r>
          </w:p>
        </w:tc>
        <w:tc>
          <w:tcPr>
            <w:tcW w:w="430" w:type="pct"/>
            <w:tcBorders>
              <w:top w:val="nil"/>
              <w:left w:val="nil"/>
              <w:bottom w:val="single" w:sz="4" w:space="0" w:color="auto"/>
              <w:right w:val="single" w:sz="4" w:space="0" w:color="auto"/>
            </w:tcBorders>
            <w:shd w:val="clear" w:color="auto" w:fill="auto"/>
            <w:vAlign w:val="center"/>
            <w:hideMark/>
          </w:tcPr>
          <w:p w14:paraId="7D74C0BD" w14:textId="457025DC" w:rsidR="009E2F30" w:rsidRPr="00453CDA" w:rsidRDefault="009E2F30" w:rsidP="009E2F30">
            <w:pPr>
              <w:jc w:val="center"/>
              <w:rPr>
                <w:sz w:val="18"/>
                <w:szCs w:val="20"/>
              </w:rPr>
            </w:pPr>
            <w:r w:rsidRPr="00453CDA">
              <w:rPr>
                <w:sz w:val="18"/>
                <w:szCs w:val="20"/>
              </w:rPr>
              <w:t>26744,41</w:t>
            </w:r>
          </w:p>
        </w:tc>
        <w:tc>
          <w:tcPr>
            <w:tcW w:w="392" w:type="pct"/>
            <w:tcBorders>
              <w:top w:val="nil"/>
              <w:left w:val="nil"/>
              <w:bottom w:val="single" w:sz="4" w:space="0" w:color="auto"/>
              <w:right w:val="single" w:sz="4" w:space="0" w:color="auto"/>
            </w:tcBorders>
            <w:shd w:val="clear" w:color="auto" w:fill="auto"/>
            <w:vAlign w:val="center"/>
            <w:hideMark/>
          </w:tcPr>
          <w:p w14:paraId="03130B26" w14:textId="33AE9EF4" w:rsidR="009E2F30" w:rsidRPr="00453CDA" w:rsidRDefault="009E2F30" w:rsidP="009E2F30">
            <w:pPr>
              <w:jc w:val="center"/>
              <w:rPr>
                <w:sz w:val="18"/>
                <w:szCs w:val="20"/>
              </w:rPr>
            </w:pPr>
            <w:r w:rsidRPr="00453CDA">
              <w:rPr>
                <w:sz w:val="18"/>
                <w:szCs w:val="20"/>
              </w:rPr>
              <w:t>156,20</w:t>
            </w:r>
          </w:p>
        </w:tc>
        <w:tc>
          <w:tcPr>
            <w:tcW w:w="214" w:type="pct"/>
            <w:tcBorders>
              <w:top w:val="nil"/>
              <w:left w:val="nil"/>
              <w:bottom w:val="single" w:sz="4" w:space="0" w:color="auto"/>
              <w:right w:val="single" w:sz="4" w:space="0" w:color="auto"/>
            </w:tcBorders>
            <w:shd w:val="clear" w:color="auto" w:fill="auto"/>
            <w:vAlign w:val="center"/>
            <w:hideMark/>
          </w:tcPr>
          <w:p w14:paraId="0C9F6748" w14:textId="2EF13A00" w:rsidR="009E2F30" w:rsidRPr="00453CDA" w:rsidRDefault="009E2F30" w:rsidP="009E2F30">
            <w:pPr>
              <w:jc w:val="center"/>
              <w:rPr>
                <w:sz w:val="18"/>
                <w:szCs w:val="20"/>
              </w:rPr>
            </w:pPr>
            <w:r w:rsidRPr="00453CDA">
              <w:rPr>
                <w:sz w:val="18"/>
                <w:szCs w:val="20"/>
              </w:rPr>
              <w:t>92,00</w:t>
            </w:r>
          </w:p>
        </w:tc>
        <w:tc>
          <w:tcPr>
            <w:tcW w:w="483" w:type="pct"/>
            <w:tcBorders>
              <w:top w:val="nil"/>
              <w:left w:val="nil"/>
              <w:bottom w:val="single" w:sz="4" w:space="0" w:color="auto"/>
              <w:right w:val="single" w:sz="4" w:space="0" w:color="auto"/>
            </w:tcBorders>
            <w:shd w:val="clear" w:color="auto" w:fill="auto"/>
            <w:vAlign w:val="center"/>
            <w:hideMark/>
          </w:tcPr>
          <w:p w14:paraId="5A49EAA8" w14:textId="0DD984B7" w:rsidR="009E2F30" w:rsidRPr="00453CDA" w:rsidRDefault="009E2F30" w:rsidP="009E2F30">
            <w:pPr>
              <w:jc w:val="center"/>
              <w:rPr>
                <w:sz w:val="18"/>
                <w:szCs w:val="20"/>
              </w:rPr>
            </w:pPr>
            <w:r w:rsidRPr="00453CDA">
              <w:rPr>
                <w:sz w:val="18"/>
                <w:szCs w:val="20"/>
              </w:rPr>
              <w:t>10,44</w:t>
            </w:r>
          </w:p>
        </w:tc>
      </w:tr>
      <w:tr w:rsidR="004A669A" w:rsidRPr="00453CDA" w14:paraId="4CBBE603"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2A591567" w14:textId="77777777" w:rsidR="009E2F30" w:rsidRPr="00453CDA" w:rsidRDefault="009E2F30" w:rsidP="009E2F3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3696E77C" w14:textId="77777777" w:rsidR="009E2F30" w:rsidRPr="00453CDA" w:rsidRDefault="009E2F30" w:rsidP="009E2F3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563B5C6F" w14:textId="29A3C196" w:rsidR="009E2F30" w:rsidRPr="00453CDA" w:rsidRDefault="009E2F30" w:rsidP="009E2F30">
            <w:pPr>
              <w:jc w:val="center"/>
              <w:rPr>
                <w:sz w:val="18"/>
                <w:szCs w:val="20"/>
              </w:rPr>
            </w:pPr>
            <w:r w:rsidRPr="00453CDA">
              <w:rPr>
                <w:sz w:val="18"/>
                <w:szCs w:val="20"/>
              </w:rPr>
              <w:t>2032-2040</w:t>
            </w:r>
          </w:p>
        </w:tc>
        <w:tc>
          <w:tcPr>
            <w:tcW w:w="377" w:type="pct"/>
            <w:tcBorders>
              <w:top w:val="nil"/>
              <w:left w:val="nil"/>
              <w:bottom w:val="single" w:sz="4" w:space="0" w:color="auto"/>
              <w:right w:val="single" w:sz="4" w:space="0" w:color="auto"/>
            </w:tcBorders>
            <w:shd w:val="clear" w:color="auto" w:fill="auto"/>
            <w:vAlign w:val="center"/>
            <w:hideMark/>
          </w:tcPr>
          <w:p w14:paraId="3E55E6BD" w14:textId="77777777" w:rsidR="009E2F30" w:rsidRPr="00453CDA" w:rsidRDefault="009E2F30" w:rsidP="009E2F30">
            <w:pPr>
              <w:jc w:val="center"/>
              <w:rPr>
                <w:sz w:val="18"/>
                <w:szCs w:val="20"/>
              </w:rPr>
            </w:pPr>
            <w:r w:rsidRPr="00453CDA">
              <w:rPr>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0081C764" w14:textId="5E8DDD9C" w:rsidR="009E2F30" w:rsidRPr="00453CDA" w:rsidRDefault="009E2F30" w:rsidP="009E2F30">
            <w:pPr>
              <w:jc w:val="center"/>
              <w:rPr>
                <w:sz w:val="18"/>
                <w:szCs w:val="20"/>
              </w:rPr>
            </w:pPr>
            <w:r w:rsidRPr="00453CDA">
              <w:rPr>
                <w:sz w:val="18"/>
                <w:szCs w:val="20"/>
              </w:rPr>
              <w:t>193306,29</w:t>
            </w:r>
          </w:p>
        </w:tc>
        <w:tc>
          <w:tcPr>
            <w:tcW w:w="420" w:type="pct"/>
            <w:tcBorders>
              <w:top w:val="nil"/>
              <w:left w:val="nil"/>
              <w:bottom w:val="single" w:sz="4" w:space="0" w:color="auto"/>
              <w:right w:val="single" w:sz="4" w:space="0" w:color="auto"/>
            </w:tcBorders>
            <w:shd w:val="clear" w:color="auto" w:fill="auto"/>
            <w:vAlign w:val="center"/>
            <w:hideMark/>
          </w:tcPr>
          <w:p w14:paraId="0DCAFBEE" w14:textId="38481E08" w:rsidR="009E2F30" w:rsidRPr="00453CDA" w:rsidRDefault="009E2F30" w:rsidP="009E2F30">
            <w:pPr>
              <w:jc w:val="center"/>
              <w:rPr>
                <w:sz w:val="18"/>
                <w:szCs w:val="20"/>
              </w:rPr>
            </w:pPr>
            <w:r w:rsidRPr="00453CDA">
              <w:rPr>
                <w:sz w:val="18"/>
                <w:szCs w:val="20"/>
              </w:rPr>
              <w:t>1898,82</w:t>
            </w:r>
          </w:p>
        </w:tc>
        <w:tc>
          <w:tcPr>
            <w:tcW w:w="337" w:type="pct"/>
            <w:tcBorders>
              <w:top w:val="nil"/>
              <w:left w:val="nil"/>
              <w:bottom w:val="single" w:sz="4" w:space="0" w:color="auto"/>
              <w:right w:val="single" w:sz="4" w:space="0" w:color="auto"/>
            </w:tcBorders>
            <w:shd w:val="clear" w:color="auto" w:fill="auto"/>
            <w:vAlign w:val="center"/>
            <w:hideMark/>
          </w:tcPr>
          <w:p w14:paraId="3F2FA092" w14:textId="57414A81" w:rsidR="009E2F30" w:rsidRPr="00453CDA" w:rsidRDefault="009E2F30" w:rsidP="009E2F30">
            <w:pPr>
              <w:jc w:val="center"/>
              <w:rPr>
                <w:sz w:val="18"/>
                <w:szCs w:val="20"/>
              </w:rPr>
            </w:pPr>
            <w:r w:rsidRPr="00453CDA">
              <w:rPr>
                <w:sz w:val="18"/>
                <w:szCs w:val="20"/>
              </w:rPr>
              <w:t>191407,46</w:t>
            </w:r>
          </w:p>
        </w:tc>
        <w:tc>
          <w:tcPr>
            <w:tcW w:w="300" w:type="pct"/>
            <w:tcBorders>
              <w:top w:val="nil"/>
              <w:left w:val="nil"/>
              <w:bottom w:val="single" w:sz="4" w:space="0" w:color="auto"/>
              <w:right w:val="single" w:sz="4" w:space="0" w:color="auto"/>
            </w:tcBorders>
            <w:shd w:val="clear" w:color="auto" w:fill="auto"/>
            <w:vAlign w:val="center"/>
            <w:hideMark/>
          </w:tcPr>
          <w:p w14:paraId="212FCE7B" w14:textId="29F04B49" w:rsidR="009E2F30" w:rsidRPr="00453CDA" w:rsidRDefault="009E2F30" w:rsidP="009E2F30">
            <w:pPr>
              <w:jc w:val="center"/>
              <w:rPr>
                <w:sz w:val="18"/>
                <w:szCs w:val="20"/>
              </w:rPr>
            </w:pPr>
            <w:r w:rsidRPr="00453CDA">
              <w:rPr>
                <w:sz w:val="18"/>
                <w:szCs w:val="20"/>
              </w:rPr>
              <w:t>6547,23</w:t>
            </w:r>
          </w:p>
        </w:tc>
        <w:tc>
          <w:tcPr>
            <w:tcW w:w="336" w:type="pct"/>
            <w:tcBorders>
              <w:top w:val="nil"/>
              <w:left w:val="nil"/>
              <w:bottom w:val="single" w:sz="4" w:space="0" w:color="auto"/>
              <w:right w:val="single" w:sz="4" w:space="0" w:color="auto"/>
            </w:tcBorders>
            <w:shd w:val="clear" w:color="auto" w:fill="auto"/>
            <w:vAlign w:val="center"/>
            <w:hideMark/>
          </w:tcPr>
          <w:p w14:paraId="421100C7" w14:textId="441867DA" w:rsidR="009E2F30" w:rsidRPr="00453CDA" w:rsidRDefault="009E2F30" w:rsidP="009E2F30">
            <w:pPr>
              <w:jc w:val="center"/>
              <w:rPr>
                <w:sz w:val="18"/>
                <w:szCs w:val="20"/>
              </w:rPr>
            </w:pPr>
            <w:r w:rsidRPr="00453CDA">
              <w:rPr>
                <w:sz w:val="18"/>
                <w:szCs w:val="20"/>
              </w:rPr>
              <w:t>184860,23</w:t>
            </w:r>
          </w:p>
        </w:tc>
        <w:tc>
          <w:tcPr>
            <w:tcW w:w="347" w:type="pct"/>
            <w:tcBorders>
              <w:top w:val="nil"/>
              <w:left w:val="nil"/>
              <w:bottom w:val="single" w:sz="4" w:space="0" w:color="auto"/>
              <w:right w:val="single" w:sz="4" w:space="0" w:color="auto"/>
            </w:tcBorders>
            <w:shd w:val="clear" w:color="auto" w:fill="auto"/>
            <w:vAlign w:val="center"/>
            <w:hideMark/>
          </w:tcPr>
          <w:p w14:paraId="21579FB2" w14:textId="1307953D" w:rsidR="009E2F30" w:rsidRPr="00453CDA" w:rsidRDefault="009E2F30" w:rsidP="009E2F30">
            <w:pPr>
              <w:jc w:val="center"/>
              <w:rPr>
                <w:sz w:val="18"/>
                <w:szCs w:val="20"/>
              </w:rPr>
            </w:pPr>
            <w:r w:rsidRPr="00453CDA">
              <w:rPr>
                <w:sz w:val="18"/>
                <w:szCs w:val="20"/>
              </w:rPr>
              <w:t>30194,44</w:t>
            </w:r>
          </w:p>
        </w:tc>
        <w:tc>
          <w:tcPr>
            <w:tcW w:w="430" w:type="pct"/>
            <w:tcBorders>
              <w:top w:val="nil"/>
              <w:left w:val="nil"/>
              <w:bottom w:val="single" w:sz="4" w:space="0" w:color="auto"/>
              <w:right w:val="single" w:sz="4" w:space="0" w:color="auto"/>
            </w:tcBorders>
            <w:shd w:val="clear" w:color="auto" w:fill="auto"/>
            <w:vAlign w:val="center"/>
            <w:hideMark/>
          </w:tcPr>
          <w:p w14:paraId="39963B7E" w14:textId="64695D18" w:rsidR="009E2F30" w:rsidRPr="00453CDA" w:rsidRDefault="009E2F30" w:rsidP="009E2F30">
            <w:pPr>
              <w:jc w:val="center"/>
              <w:rPr>
                <w:sz w:val="18"/>
                <w:szCs w:val="20"/>
              </w:rPr>
            </w:pPr>
            <w:r w:rsidRPr="00453CDA">
              <w:rPr>
                <w:sz w:val="18"/>
                <w:szCs w:val="20"/>
              </w:rPr>
              <w:t>26744,41</w:t>
            </w:r>
          </w:p>
        </w:tc>
        <w:tc>
          <w:tcPr>
            <w:tcW w:w="392" w:type="pct"/>
            <w:tcBorders>
              <w:top w:val="nil"/>
              <w:left w:val="nil"/>
              <w:bottom w:val="single" w:sz="4" w:space="0" w:color="auto"/>
              <w:right w:val="single" w:sz="4" w:space="0" w:color="auto"/>
            </w:tcBorders>
            <w:shd w:val="clear" w:color="auto" w:fill="auto"/>
            <w:vAlign w:val="center"/>
            <w:hideMark/>
          </w:tcPr>
          <w:p w14:paraId="537523B8" w14:textId="653F650D" w:rsidR="009E2F30" w:rsidRPr="00453CDA" w:rsidRDefault="009E2F30" w:rsidP="009E2F30">
            <w:pPr>
              <w:jc w:val="center"/>
              <w:rPr>
                <w:sz w:val="18"/>
                <w:szCs w:val="20"/>
              </w:rPr>
            </w:pPr>
            <w:r w:rsidRPr="00453CDA">
              <w:rPr>
                <w:sz w:val="18"/>
                <w:szCs w:val="20"/>
              </w:rPr>
              <w:t>156,20</w:t>
            </w:r>
          </w:p>
        </w:tc>
        <w:tc>
          <w:tcPr>
            <w:tcW w:w="214" w:type="pct"/>
            <w:tcBorders>
              <w:top w:val="nil"/>
              <w:left w:val="nil"/>
              <w:bottom w:val="single" w:sz="4" w:space="0" w:color="auto"/>
              <w:right w:val="single" w:sz="4" w:space="0" w:color="auto"/>
            </w:tcBorders>
            <w:shd w:val="clear" w:color="auto" w:fill="auto"/>
            <w:vAlign w:val="center"/>
            <w:hideMark/>
          </w:tcPr>
          <w:p w14:paraId="4FE8269B" w14:textId="495B4C66" w:rsidR="009E2F30" w:rsidRPr="00453CDA" w:rsidRDefault="009E2F30" w:rsidP="009E2F30">
            <w:pPr>
              <w:jc w:val="center"/>
              <w:rPr>
                <w:sz w:val="18"/>
                <w:szCs w:val="20"/>
              </w:rPr>
            </w:pPr>
            <w:r w:rsidRPr="00453CDA">
              <w:rPr>
                <w:sz w:val="18"/>
                <w:szCs w:val="20"/>
              </w:rPr>
              <w:t>92,00</w:t>
            </w:r>
          </w:p>
        </w:tc>
        <w:tc>
          <w:tcPr>
            <w:tcW w:w="483" w:type="pct"/>
            <w:tcBorders>
              <w:top w:val="nil"/>
              <w:left w:val="nil"/>
              <w:bottom w:val="single" w:sz="4" w:space="0" w:color="auto"/>
              <w:right w:val="single" w:sz="4" w:space="0" w:color="auto"/>
            </w:tcBorders>
            <w:shd w:val="clear" w:color="auto" w:fill="auto"/>
            <w:vAlign w:val="center"/>
            <w:hideMark/>
          </w:tcPr>
          <w:p w14:paraId="181DDD35" w14:textId="54527378" w:rsidR="009E2F30" w:rsidRPr="00453CDA" w:rsidRDefault="009E2F30" w:rsidP="009E2F30">
            <w:pPr>
              <w:jc w:val="center"/>
              <w:rPr>
                <w:sz w:val="18"/>
                <w:szCs w:val="20"/>
              </w:rPr>
            </w:pPr>
            <w:r w:rsidRPr="00453CDA">
              <w:rPr>
                <w:sz w:val="18"/>
                <w:szCs w:val="20"/>
              </w:rPr>
              <w:t>10,44</w:t>
            </w:r>
          </w:p>
        </w:tc>
      </w:tr>
      <w:tr w:rsidR="004A669A" w:rsidRPr="00453CDA" w14:paraId="58E453A2" w14:textId="77777777" w:rsidTr="009E2F30">
        <w:trPr>
          <w:trHeight w:val="20"/>
        </w:trPr>
        <w:tc>
          <w:tcPr>
            <w:tcW w:w="155" w:type="pct"/>
            <w:vMerge w:val="restart"/>
            <w:tcBorders>
              <w:top w:val="nil"/>
              <w:left w:val="single" w:sz="4" w:space="0" w:color="auto"/>
              <w:bottom w:val="single" w:sz="4" w:space="0" w:color="000000"/>
              <w:right w:val="single" w:sz="4" w:space="0" w:color="auto"/>
            </w:tcBorders>
            <w:shd w:val="clear" w:color="auto" w:fill="auto"/>
            <w:vAlign w:val="center"/>
            <w:hideMark/>
          </w:tcPr>
          <w:p w14:paraId="5F73DDED" w14:textId="77777777" w:rsidR="009E2F30" w:rsidRPr="00453CDA" w:rsidRDefault="009E2F30" w:rsidP="009E2F30">
            <w:pPr>
              <w:jc w:val="center"/>
              <w:rPr>
                <w:sz w:val="18"/>
                <w:szCs w:val="20"/>
              </w:rPr>
            </w:pPr>
            <w:r w:rsidRPr="00453CDA">
              <w:rPr>
                <w:sz w:val="18"/>
                <w:szCs w:val="20"/>
              </w:rPr>
              <w:t>7</w:t>
            </w:r>
          </w:p>
        </w:tc>
        <w:tc>
          <w:tcPr>
            <w:tcW w:w="630" w:type="pct"/>
            <w:vMerge w:val="restart"/>
            <w:tcBorders>
              <w:top w:val="nil"/>
              <w:left w:val="single" w:sz="4" w:space="0" w:color="auto"/>
              <w:bottom w:val="single" w:sz="4" w:space="0" w:color="000000"/>
              <w:right w:val="single" w:sz="4" w:space="0" w:color="auto"/>
            </w:tcBorders>
            <w:shd w:val="clear" w:color="auto" w:fill="auto"/>
            <w:vAlign w:val="center"/>
            <w:hideMark/>
          </w:tcPr>
          <w:p w14:paraId="7B15A8F5" w14:textId="502ADFBE" w:rsidR="009E2F30" w:rsidRPr="00453CDA" w:rsidRDefault="00B82361" w:rsidP="009E2F30">
            <w:pPr>
              <w:jc w:val="center"/>
              <w:rPr>
                <w:sz w:val="18"/>
                <w:szCs w:val="20"/>
              </w:rPr>
            </w:pPr>
            <w:r w:rsidRPr="00453CDA">
              <w:rPr>
                <w:sz w:val="18"/>
                <w:szCs w:val="20"/>
                <w:lang w:eastAsia="en-US"/>
              </w:rPr>
              <w:t>Новая газовая котельная в г.</w:t>
            </w:r>
            <w:r w:rsidRPr="00453CDA">
              <w:rPr>
                <w:sz w:val="20"/>
                <w:szCs w:val="20"/>
              </w:rPr>
              <w:t xml:space="preserve"> Переславль-Залесский, ул. Свободы, мощностью 10,5 МВт; КН ЗУ 76:18:010814:49</w:t>
            </w:r>
          </w:p>
        </w:tc>
        <w:tc>
          <w:tcPr>
            <w:tcW w:w="214" w:type="pct"/>
            <w:tcBorders>
              <w:top w:val="nil"/>
              <w:left w:val="nil"/>
              <w:bottom w:val="single" w:sz="4" w:space="0" w:color="auto"/>
              <w:right w:val="single" w:sz="4" w:space="0" w:color="auto"/>
            </w:tcBorders>
            <w:shd w:val="clear" w:color="auto" w:fill="auto"/>
            <w:vAlign w:val="center"/>
            <w:hideMark/>
          </w:tcPr>
          <w:p w14:paraId="08FFB35F" w14:textId="0AB9000B" w:rsidR="009E2F30" w:rsidRPr="00453CDA" w:rsidRDefault="009E2F30" w:rsidP="009E2F30">
            <w:pPr>
              <w:jc w:val="center"/>
              <w:rPr>
                <w:sz w:val="18"/>
                <w:szCs w:val="20"/>
              </w:rPr>
            </w:pPr>
            <w:r w:rsidRPr="00453CDA">
              <w:rPr>
                <w:sz w:val="18"/>
                <w:szCs w:val="20"/>
              </w:rPr>
              <w:t>2024</w:t>
            </w:r>
          </w:p>
        </w:tc>
        <w:tc>
          <w:tcPr>
            <w:tcW w:w="4001" w:type="pct"/>
            <w:gridSpan w:val="11"/>
            <w:vMerge w:val="restart"/>
            <w:tcBorders>
              <w:top w:val="single" w:sz="4" w:space="0" w:color="auto"/>
              <w:left w:val="nil"/>
              <w:bottom w:val="nil"/>
              <w:right w:val="nil"/>
            </w:tcBorders>
            <w:shd w:val="clear" w:color="auto" w:fill="auto"/>
            <w:vAlign w:val="center"/>
            <w:hideMark/>
          </w:tcPr>
          <w:p w14:paraId="5490FA6F" w14:textId="77777777" w:rsidR="009E2F30" w:rsidRPr="00453CDA" w:rsidRDefault="009E2F30" w:rsidP="009E2F30">
            <w:pPr>
              <w:jc w:val="center"/>
              <w:rPr>
                <w:sz w:val="18"/>
                <w:szCs w:val="20"/>
              </w:rPr>
            </w:pPr>
            <w:r w:rsidRPr="00453CDA">
              <w:rPr>
                <w:sz w:val="18"/>
                <w:szCs w:val="20"/>
              </w:rPr>
              <w:t>Ввод котельной в эксплуатацию</w:t>
            </w:r>
          </w:p>
        </w:tc>
      </w:tr>
      <w:tr w:rsidR="004A669A" w:rsidRPr="00453CDA" w14:paraId="41D43E0F"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4A69497D" w14:textId="77777777" w:rsidR="009E2F30" w:rsidRPr="00453CDA" w:rsidRDefault="009E2F30" w:rsidP="009E2F3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44351FDE" w14:textId="77777777" w:rsidR="009E2F30" w:rsidRPr="00453CDA" w:rsidRDefault="009E2F30" w:rsidP="009E2F3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45147139" w14:textId="0E9BC1DA" w:rsidR="009E2F30" w:rsidRPr="00453CDA" w:rsidRDefault="009E2F30" w:rsidP="009E2F30">
            <w:pPr>
              <w:jc w:val="center"/>
              <w:rPr>
                <w:sz w:val="18"/>
                <w:szCs w:val="20"/>
              </w:rPr>
            </w:pPr>
            <w:r w:rsidRPr="00453CDA">
              <w:rPr>
                <w:sz w:val="18"/>
                <w:szCs w:val="20"/>
              </w:rPr>
              <w:t>2025</w:t>
            </w:r>
          </w:p>
        </w:tc>
        <w:tc>
          <w:tcPr>
            <w:tcW w:w="4001" w:type="pct"/>
            <w:gridSpan w:val="11"/>
            <w:vMerge/>
            <w:tcBorders>
              <w:top w:val="nil"/>
              <w:left w:val="nil"/>
              <w:bottom w:val="single" w:sz="4" w:space="0" w:color="auto"/>
              <w:right w:val="single" w:sz="4" w:space="0" w:color="auto"/>
            </w:tcBorders>
            <w:vAlign w:val="center"/>
            <w:hideMark/>
          </w:tcPr>
          <w:p w14:paraId="3C486EED" w14:textId="77777777" w:rsidR="009E2F30" w:rsidRPr="00453CDA" w:rsidRDefault="009E2F30" w:rsidP="009E2F30">
            <w:pPr>
              <w:rPr>
                <w:sz w:val="18"/>
                <w:szCs w:val="20"/>
              </w:rPr>
            </w:pPr>
          </w:p>
        </w:tc>
      </w:tr>
      <w:tr w:rsidR="004A669A" w:rsidRPr="00453CDA" w14:paraId="4C19AD81"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065D95A0" w14:textId="77777777" w:rsidR="009E2F30" w:rsidRPr="00453CDA" w:rsidRDefault="009E2F30" w:rsidP="009E2F3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4F41DC3D" w14:textId="77777777" w:rsidR="009E2F30" w:rsidRPr="00453CDA" w:rsidRDefault="009E2F30" w:rsidP="009E2F3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2CAAE415" w14:textId="2B014B4C" w:rsidR="009E2F30" w:rsidRPr="00453CDA" w:rsidRDefault="009E2F30" w:rsidP="009E2F30">
            <w:pPr>
              <w:jc w:val="center"/>
              <w:rPr>
                <w:sz w:val="18"/>
                <w:szCs w:val="20"/>
              </w:rPr>
            </w:pPr>
            <w:r w:rsidRPr="00453CDA">
              <w:rPr>
                <w:sz w:val="18"/>
                <w:szCs w:val="20"/>
              </w:rPr>
              <w:t>2026</w:t>
            </w:r>
          </w:p>
        </w:tc>
        <w:tc>
          <w:tcPr>
            <w:tcW w:w="377" w:type="pct"/>
            <w:tcBorders>
              <w:top w:val="nil"/>
              <w:left w:val="nil"/>
              <w:bottom w:val="single" w:sz="4" w:space="0" w:color="auto"/>
              <w:right w:val="single" w:sz="4" w:space="0" w:color="auto"/>
            </w:tcBorders>
            <w:shd w:val="clear" w:color="auto" w:fill="auto"/>
            <w:vAlign w:val="center"/>
            <w:hideMark/>
          </w:tcPr>
          <w:p w14:paraId="32FCBDE4" w14:textId="77777777" w:rsidR="009E2F30" w:rsidRPr="00453CDA" w:rsidRDefault="009E2F30" w:rsidP="009E2F30">
            <w:pPr>
              <w:jc w:val="center"/>
              <w:rPr>
                <w:sz w:val="18"/>
                <w:szCs w:val="20"/>
              </w:rPr>
            </w:pPr>
            <w:r w:rsidRPr="00453CDA">
              <w:rPr>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250D9983" w14:textId="739D80F7" w:rsidR="009E2F30" w:rsidRPr="00453CDA" w:rsidRDefault="000F67CB" w:rsidP="009E2F30">
            <w:pPr>
              <w:jc w:val="center"/>
              <w:rPr>
                <w:sz w:val="18"/>
                <w:szCs w:val="20"/>
              </w:rPr>
            </w:pPr>
            <w:r w:rsidRPr="00453CDA">
              <w:rPr>
                <w:sz w:val="18"/>
                <w:szCs w:val="20"/>
              </w:rPr>
              <w:t>21944</w:t>
            </w:r>
            <w:r w:rsidR="009E2F30" w:rsidRPr="00453CDA">
              <w:rPr>
                <w:sz w:val="18"/>
                <w:szCs w:val="20"/>
              </w:rPr>
              <w:t>,4</w:t>
            </w:r>
            <w:r w:rsidRPr="00453CDA">
              <w:rPr>
                <w:sz w:val="18"/>
                <w:szCs w:val="20"/>
              </w:rPr>
              <w:t>7</w:t>
            </w:r>
          </w:p>
        </w:tc>
        <w:tc>
          <w:tcPr>
            <w:tcW w:w="420" w:type="pct"/>
            <w:tcBorders>
              <w:top w:val="nil"/>
              <w:left w:val="nil"/>
              <w:bottom w:val="single" w:sz="4" w:space="0" w:color="auto"/>
              <w:right w:val="single" w:sz="4" w:space="0" w:color="auto"/>
            </w:tcBorders>
            <w:shd w:val="clear" w:color="auto" w:fill="auto"/>
            <w:vAlign w:val="center"/>
            <w:hideMark/>
          </w:tcPr>
          <w:p w14:paraId="15C70D96" w14:textId="49DA3DE5" w:rsidR="009E2F30" w:rsidRPr="00453CDA" w:rsidRDefault="000F67CB" w:rsidP="009E2F30">
            <w:pPr>
              <w:jc w:val="center"/>
              <w:rPr>
                <w:sz w:val="18"/>
                <w:szCs w:val="20"/>
              </w:rPr>
            </w:pPr>
            <w:r w:rsidRPr="00453CDA">
              <w:rPr>
                <w:sz w:val="18"/>
                <w:szCs w:val="20"/>
              </w:rPr>
              <w:t>388</w:t>
            </w:r>
            <w:r w:rsidR="009E2F30" w:rsidRPr="00453CDA">
              <w:rPr>
                <w:sz w:val="18"/>
                <w:szCs w:val="20"/>
              </w:rPr>
              <w:t>,</w:t>
            </w:r>
            <w:r w:rsidRPr="00453CDA">
              <w:rPr>
                <w:sz w:val="18"/>
                <w:szCs w:val="20"/>
              </w:rPr>
              <w:t>71</w:t>
            </w:r>
          </w:p>
        </w:tc>
        <w:tc>
          <w:tcPr>
            <w:tcW w:w="337" w:type="pct"/>
            <w:tcBorders>
              <w:top w:val="nil"/>
              <w:left w:val="nil"/>
              <w:bottom w:val="single" w:sz="4" w:space="0" w:color="auto"/>
              <w:right w:val="single" w:sz="4" w:space="0" w:color="auto"/>
            </w:tcBorders>
            <w:shd w:val="clear" w:color="auto" w:fill="auto"/>
            <w:vAlign w:val="center"/>
            <w:hideMark/>
          </w:tcPr>
          <w:p w14:paraId="1060E28D" w14:textId="397B3CE8" w:rsidR="009E2F30" w:rsidRPr="00453CDA" w:rsidRDefault="009E2F30" w:rsidP="009E2F30">
            <w:pPr>
              <w:jc w:val="center"/>
              <w:rPr>
                <w:sz w:val="18"/>
                <w:szCs w:val="20"/>
              </w:rPr>
            </w:pPr>
            <w:r w:rsidRPr="00453CDA">
              <w:rPr>
                <w:sz w:val="18"/>
                <w:szCs w:val="20"/>
              </w:rPr>
              <w:t>2</w:t>
            </w:r>
            <w:r w:rsidR="000F67CB" w:rsidRPr="00453CDA">
              <w:rPr>
                <w:sz w:val="18"/>
                <w:szCs w:val="20"/>
              </w:rPr>
              <w:t>1555</w:t>
            </w:r>
            <w:r w:rsidRPr="00453CDA">
              <w:rPr>
                <w:sz w:val="18"/>
                <w:szCs w:val="20"/>
              </w:rPr>
              <w:t>,</w:t>
            </w:r>
            <w:r w:rsidR="000F67CB" w:rsidRPr="00453CDA">
              <w:rPr>
                <w:sz w:val="18"/>
                <w:szCs w:val="20"/>
              </w:rPr>
              <w:t>75</w:t>
            </w:r>
          </w:p>
        </w:tc>
        <w:tc>
          <w:tcPr>
            <w:tcW w:w="300" w:type="pct"/>
            <w:tcBorders>
              <w:top w:val="nil"/>
              <w:left w:val="nil"/>
              <w:bottom w:val="single" w:sz="4" w:space="0" w:color="auto"/>
              <w:right w:val="single" w:sz="4" w:space="0" w:color="auto"/>
            </w:tcBorders>
            <w:shd w:val="clear" w:color="auto" w:fill="auto"/>
            <w:vAlign w:val="center"/>
            <w:hideMark/>
          </w:tcPr>
          <w:p w14:paraId="6FDFF165" w14:textId="10837257" w:rsidR="009E2F30" w:rsidRPr="00453CDA" w:rsidRDefault="000F67CB" w:rsidP="009E2F30">
            <w:pPr>
              <w:jc w:val="center"/>
              <w:rPr>
                <w:sz w:val="18"/>
                <w:szCs w:val="20"/>
              </w:rPr>
            </w:pPr>
            <w:r w:rsidRPr="00453CDA">
              <w:rPr>
                <w:sz w:val="18"/>
                <w:szCs w:val="20"/>
              </w:rPr>
              <w:t>570</w:t>
            </w:r>
            <w:r w:rsidR="009E2F30" w:rsidRPr="00453CDA">
              <w:rPr>
                <w:sz w:val="18"/>
                <w:szCs w:val="20"/>
              </w:rPr>
              <w:t>,</w:t>
            </w:r>
            <w:r w:rsidRPr="00453CDA">
              <w:rPr>
                <w:sz w:val="18"/>
                <w:szCs w:val="20"/>
              </w:rPr>
              <w:t>09</w:t>
            </w:r>
          </w:p>
        </w:tc>
        <w:tc>
          <w:tcPr>
            <w:tcW w:w="336" w:type="pct"/>
            <w:tcBorders>
              <w:top w:val="nil"/>
              <w:left w:val="nil"/>
              <w:bottom w:val="single" w:sz="4" w:space="0" w:color="auto"/>
              <w:right w:val="single" w:sz="4" w:space="0" w:color="auto"/>
            </w:tcBorders>
            <w:shd w:val="clear" w:color="auto" w:fill="auto"/>
            <w:vAlign w:val="center"/>
            <w:hideMark/>
          </w:tcPr>
          <w:p w14:paraId="7D3C960A" w14:textId="3BE366E4" w:rsidR="009E2F30" w:rsidRPr="00453CDA" w:rsidRDefault="009E2F30" w:rsidP="009E2F30">
            <w:pPr>
              <w:jc w:val="center"/>
              <w:rPr>
                <w:sz w:val="18"/>
                <w:szCs w:val="20"/>
              </w:rPr>
            </w:pPr>
            <w:r w:rsidRPr="00453CDA">
              <w:rPr>
                <w:sz w:val="18"/>
                <w:szCs w:val="20"/>
              </w:rPr>
              <w:t>2</w:t>
            </w:r>
            <w:r w:rsidR="000F67CB" w:rsidRPr="00453CDA">
              <w:rPr>
                <w:sz w:val="18"/>
                <w:szCs w:val="20"/>
              </w:rPr>
              <w:t>0985</w:t>
            </w:r>
            <w:r w:rsidRPr="00453CDA">
              <w:rPr>
                <w:sz w:val="18"/>
                <w:szCs w:val="20"/>
              </w:rPr>
              <w:t>,</w:t>
            </w:r>
            <w:r w:rsidR="000F67CB" w:rsidRPr="00453CDA">
              <w:rPr>
                <w:sz w:val="18"/>
                <w:szCs w:val="20"/>
              </w:rPr>
              <w:t>65</w:t>
            </w:r>
          </w:p>
        </w:tc>
        <w:tc>
          <w:tcPr>
            <w:tcW w:w="347" w:type="pct"/>
            <w:tcBorders>
              <w:top w:val="nil"/>
              <w:left w:val="nil"/>
              <w:bottom w:val="single" w:sz="4" w:space="0" w:color="auto"/>
              <w:right w:val="single" w:sz="4" w:space="0" w:color="auto"/>
            </w:tcBorders>
            <w:shd w:val="clear" w:color="auto" w:fill="auto"/>
            <w:vAlign w:val="center"/>
            <w:hideMark/>
          </w:tcPr>
          <w:p w14:paraId="185502A2" w14:textId="3B5A1EC5" w:rsidR="009E2F30" w:rsidRPr="00453CDA" w:rsidRDefault="009E2F30" w:rsidP="009E2F30">
            <w:pPr>
              <w:jc w:val="center"/>
              <w:rPr>
                <w:sz w:val="18"/>
                <w:szCs w:val="20"/>
              </w:rPr>
            </w:pPr>
            <w:r w:rsidRPr="00453CDA">
              <w:rPr>
                <w:sz w:val="18"/>
                <w:szCs w:val="20"/>
              </w:rPr>
              <w:t>3</w:t>
            </w:r>
            <w:r w:rsidR="000F67CB" w:rsidRPr="00453CDA">
              <w:rPr>
                <w:sz w:val="18"/>
                <w:szCs w:val="20"/>
              </w:rPr>
              <w:t>427</w:t>
            </w:r>
            <w:r w:rsidRPr="00453CDA">
              <w:rPr>
                <w:sz w:val="18"/>
                <w:szCs w:val="20"/>
              </w:rPr>
              <w:t>,</w:t>
            </w:r>
            <w:r w:rsidR="000F67CB" w:rsidRPr="00453CDA">
              <w:rPr>
                <w:sz w:val="18"/>
                <w:szCs w:val="20"/>
              </w:rPr>
              <w:t>72</w:t>
            </w:r>
          </w:p>
        </w:tc>
        <w:tc>
          <w:tcPr>
            <w:tcW w:w="430" w:type="pct"/>
            <w:tcBorders>
              <w:top w:val="nil"/>
              <w:left w:val="nil"/>
              <w:bottom w:val="single" w:sz="4" w:space="0" w:color="auto"/>
              <w:right w:val="single" w:sz="4" w:space="0" w:color="auto"/>
            </w:tcBorders>
            <w:shd w:val="clear" w:color="auto" w:fill="auto"/>
            <w:vAlign w:val="center"/>
            <w:hideMark/>
          </w:tcPr>
          <w:p w14:paraId="1052C437" w14:textId="5FBAF69D" w:rsidR="009E2F30" w:rsidRPr="00453CDA" w:rsidRDefault="009E2F30" w:rsidP="009E2F30">
            <w:pPr>
              <w:jc w:val="center"/>
              <w:rPr>
                <w:sz w:val="18"/>
                <w:szCs w:val="20"/>
              </w:rPr>
            </w:pPr>
            <w:r w:rsidRPr="00453CDA">
              <w:rPr>
                <w:sz w:val="18"/>
                <w:szCs w:val="20"/>
              </w:rPr>
              <w:t>3</w:t>
            </w:r>
            <w:r w:rsidR="0024729B" w:rsidRPr="00453CDA">
              <w:rPr>
                <w:sz w:val="18"/>
                <w:szCs w:val="20"/>
              </w:rPr>
              <w:t>036</w:t>
            </w:r>
            <w:r w:rsidRPr="00453CDA">
              <w:rPr>
                <w:sz w:val="18"/>
                <w:szCs w:val="20"/>
              </w:rPr>
              <w:t>,</w:t>
            </w:r>
            <w:r w:rsidR="0024729B" w:rsidRPr="00453CDA">
              <w:rPr>
                <w:sz w:val="18"/>
                <w:szCs w:val="20"/>
              </w:rPr>
              <w:t>07</w:t>
            </w:r>
          </w:p>
        </w:tc>
        <w:tc>
          <w:tcPr>
            <w:tcW w:w="392" w:type="pct"/>
            <w:tcBorders>
              <w:top w:val="nil"/>
              <w:left w:val="nil"/>
              <w:bottom w:val="single" w:sz="4" w:space="0" w:color="auto"/>
              <w:right w:val="single" w:sz="4" w:space="0" w:color="auto"/>
            </w:tcBorders>
            <w:shd w:val="clear" w:color="auto" w:fill="auto"/>
            <w:vAlign w:val="center"/>
            <w:hideMark/>
          </w:tcPr>
          <w:p w14:paraId="523E30C5" w14:textId="77777777" w:rsidR="009E2F30" w:rsidRPr="00453CDA" w:rsidRDefault="009E2F30" w:rsidP="009E2F30">
            <w:pPr>
              <w:jc w:val="center"/>
              <w:rPr>
                <w:sz w:val="18"/>
                <w:szCs w:val="20"/>
              </w:rPr>
            </w:pPr>
            <w:r w:rsidRPr="00453CDA">
              <w:rPr>
                <w:sz w:val="18"/>
                <w:szCs w:val="20"/>
              </w:rPr>
              <w:t>156,20</w:t>
            </w:r>
          </w:p>
        </w:tc>
        <w:tc>
          <w:tcPr>
            <w:tcW w:w="214" w:type="pct"/>
            <w:tcBorders>
              <w:top w:val="nil"/>
              <w:left w:val="nil"/>
              <w:bottom w:val="single" w:sz="4" w:space="0" w:color="auto"/>
              <w:right w:val="single" w:sz="4" w:space="0" w:color="auto"/>
            </w:tcBorders>
            <w:shd w:val="clear" w:color="auto" w:fill="auto"/>
            <w:vAlign w:val="center"/>
            <w:hideMark/>
          </w:tcPr>
          <w:p w14:paraId="36E1D7A6" w14:textId="77777777" w:rsidR="009E2F30" w:rsidRPr="00453CDA" w:rsidRDefault="009E2F30" w:rsidP="009E2F30">
            <w:pPr>
              <w:jc w:val="center"/>
              <w:rPr>
                <w:sz w:val="18"/>
                <w:szCs w:val="20"/>
              </w:rPr>
            </w:pPr>
            <w:r w:rsidRPr="00453CDA">
              <w:rPr>
                <w:sz w:val="18"/>
                <w:szCs w:val="20"/>
              </w:rPr>
              <w:t>92,00</w:t>
            </w:r>
          </w:p>
        </w:tc>
        <w:tc>
          <w:tcPr>
            <w:tcW w:w="483" w:type="pct"/>
            <w:tcBorders>
              <w:top w:val="nil"/>
              <w:left w:val="nil"/>
              <w:bottom w:val="single" w:sz="4" w:space="0" w:color="auto"/>
              <w:right w:val="single" w:sz="4" w:space="0" w:color="auto"/>
            </w:tcBorders>
            <w:shd w:val="clear" w:color="auto" w:fill="auto"/>
            <w:vAlign w:val="center"/>
            <w:hideMark/>
          </w:tcPr>
          <w:p w14:paraId="111ACC3B" w14:textId="77777777" w:rsidR="009E2F30" w:rsidRPr="00453CDA" w:rsidRDefault="009E2F30" w:rsidP="009E2F30">
            <w:pPr>
              <w:jc w:val="center"/>
              <w:rPr>
                <w:sz w:val="18"/>
                <w:szCs w:val="20"/>
              </w:rPr>
            </w:pPr>
            <w:r w:rsidRPr="00453CDA">
              <w:rPr>
                <w:sz w:val="18"/>
                <w:szCs w:val="20"/>
              </w:rPr>
              <w:t>1,33</w:t>
            </w:r>
          </w:p>
        </w:tc>
      </w:tr>
      <w:tr w:rsidR="004A669A" w:rsidRPr="00453CDA" w14:paraId="058965C7"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1021FEF0" w14:textId="77777777" w:rsidR="0024729B" w:rsidRPr="00453CDA" w:rsidRDefault="0024729B" w:rsidP="0024729B">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033E0533" w14:textId="77777777" w:rsidR="0024729B" w:rsidRPr="00453CDA" w:rsidRDefault="0024729B" w:rsidP="0024729B">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7D5A17FE" w14:textId="360FFF79" w:rsidR="0024729B" w:rsidRPr="00453CDA" w:rsidRDefault="0024729B" w:rsidP="0024729B">
            <w:pPr>
              <w:jc w:val="center"/>
              <w:rPr>
                <w:sz w:val="18"/>
                <w:szCs w:val="20"/>
              </w:rPr>
            </w:pPr>
            <w:r w:rsidRPr="00453CDA">
              <w:rPr>
                <w:sz w:val="18"/>
                <w:szCs w:val="20"/>
              </w:rPr>
              <w:t>2027</w:t>
            </w:r>
          </w:p>
        </w:tc>
        <w:tc>
          <w:tcPr>
            <w:tcW w:w="377" w:type="pct"/>
            <w:tcBorders>
              <w:top w:val="nil"/>
              <w:left w:val="nil"/>
              <w:bottom w:val="single" w:sz="4" w:space="0" w:color="auto"/>
              <w:right w:val="single" w:sz="4" w:space="0" w:color="auto"/>
            </w:tcBorders>
            <w:shd w:val="clear" w:color="auto" w:fill="auto"/>
            <w:vAlign w:val="center"/>
            <w:hideMark/>
          </w:tcPr>
          <w:p w14:paraId="04575A66" w14:textId="77777777" w:rsidR="0024729B" w:rsidRPr="00453CDA" w:rsidRDefault="0024729B" w:rsidP="0024729B">
            <w:pPr>
              <w:jc w:val="center"/>
              <w:rPr>
                <w:sz w:val="18"/>
                <w:szCs w:val="20"/>
              </w:rPr>
            </w:pPr>
            <w:r w:rsidRPr="00453CDA">
              <w:rPr>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2633AD7C" w14:textId="282CD950" w:rsidR="0024729B" w:rsidRPr="00453CDA" w:rsidRDefault="0024729B" w:rsidP="0024729B">
            <w:pPr>
              <w:jc w:val="center"/>
              <w:rPr>
                <w:sz w:val="18"/>
                <w:szCs w:val="20"/>
              </w:rPr>
            </w:pPr>
            <w:r w:rsidRPr="00453CDA">
              <w:rPr>
                <w:sz w:val="18"/>
                <w:szCs w:val="20"/>
              </w:rPr>
              <w:t>21944,47</w:t>
            </w:r>
          </w:p>
        </w:tc>
        <w:tc>
          <w:tcPr>
            <w:tcW w:w="420" w:type="pct"/>
            <w:tcBorders>
              <w:top w:val="nil"/>
              <w:left w:val="nil"/>
              <w:bottom w:val="single" w:sz="4" w:space="0" w:color="auto"/>
              <w:right w:val="single" w:sz="4" w:space="0" w:color="auto"/>
            </w:tcBorders>
            <w:shd w:val="clear" w:color="auto" w:fill="auto"/>
            <w:vAlign w:val="center"/>
            <w:hideMark/>
          </w:tcPr>
          <w:p w14:paraId="27932AE4" w14:textId="2F67C57B" w:rsidR="0024729B" w:rsidRPr="00453CDA" w:rsidRDefault="0024729B" w:rsidP="0024729B">
            <w:pPr>
              <w:jc w:val="center"/>
              <w:rPr>
                <w:sz w:val="18"/>
                <w:szCs w:val="20"/>
              </w:rPr>
            </w:pPr>
            <w:r w:rsidRPr="00453CDA">
              <w:rPr>
                <w:sz w:val="18"/>
                <w:szCs w:val="20"/>
              </w:rPr>
              <w:t>388,71</w:t>
            </w:r>
          </w:p>
        </w:tc>
        <w:tc>
          <w:tcPr>
            <w:tcW w:w="337" w:type="pct"/>
            <w:tcBorders>
              <w:top w:val="nil"/>
              <w:left w:val="nil"/>
              <w:bottom w:val="single" w:sz="4" w:space="0" w:color="auto"/>
              <w:right w:val="single" w:sz="4" w:space="0" w:color="auto"/>
            </w:tcBorders>
            <w:shd w:val="clear" w:color="auto" w:fill="auto"/>
            <w:vAlign w:val="center"/>
            <w:hideMark/>
          </w:tcPr>
          <w:p w14:paraId="53E1332F" w14:textId="6A1B9B38" w:rsidR="0024729B" w:rsidRPr="00453CDA" w:rsidRDefault="0024729B" w:rsidP="0024729B">
            <w:pPr>
              <w:jc w:val="center"/>
              <w:rPr>
                <w:sz w:val="18"/>
                <w:szCs w:val="20"/>
              </w:rPr>
            </w:pPr>
            <w:r w:rsidRPr="00453CDA">
              <w:rPr>
                <w:sz w:val="18"/>
                <w:szCs w:val="20"/>
              </w:rPr>
              <w:t>21555,75</w:t>
            </w:r>
          </w:p>
        </w:tc>
        <w:tc>
          <w:tcPr>
            <w:tcW w:w="300" w:type="pct"/>
            <w:tcBorders>
              <w:top w:val="nil"/>
              <w:left w:val="nil"/>
              <w:bottom w:val="single" w:sz="4" w:space="0" w:color="auto"/>
              <w:right w:val="single" w:sz="4" w:space="0" w:color="auto"/>
            </w:tcBorders>
            <w:shd w:val="clear" w:color="auto" w:fill="auto"/>
            <w:vAlign w:val="center"/>
            <w:hideMark/>
          </w:tcPr>
          <w:p w14:paraId="0175816C" w14:textId="742B7B6B" w:rsidR="0024729B" w:rsidRPr="00453CDA" w:rsidRDefault="0024729B" w:rsidP="0024729B">
            <w:pPr>
              <w:jc w:val="center"/>
              <w:rPr>
                <w:sz w:val="18"/>
                <w:szCs w:val="20"/>
              </w:rPr>
            </w:pPr>
            <w:r w:rsidRPr="00453CDA">
              <w:rPr>
                <w:sz w:val="18"/>
                <w:szCs w:val="20"/>
              </w:rPr>
              <w:t>570,09</w:t>
            </w:r>
          </w:p>
        </w:tc>
        <w:tc>
          <w:tcPr>
            <w:tcW w:w="336" w:type="pct"/>
            <w:tcBorders>
              <w:top w:val="nil"/>
              <w:left w:val="nil"/>
              <w:bottom w:val="single" w:sz="4" w:space="0" w:color="auto"/>
              <w:right w:val="single" w:sz="4" w:space="0" w:color="auto"/>
            </w:tcBorders>
            <w:shd w:val="clear" w:color="auto" w:fill="auto"/>
            <w:vAlign w:val="center"/>
            <w:hideMark/>
          </w:tcPr>
          <w:p w14:paraId="13F2BC91" w14:textId="564100F7" w:rsidR="0024729B" w:rsidRPr="00453CDA" w:rsidRDefault="0024729B" w:rsidP="0024729B">
            <w:pPr>
              <w:jc w:val="center"/>
              <w:rPr>
                <w:sz w:val="18"/>
                <w:szCs w:val="20"/>
              </w:rPr>
            </w:pPr>
            <w:r w:rsidRPr="00453CDA">
              <w:rPr>
                <w:sz w:val="18"/>
                <w:szCs w:val="20"/>
              </w:rPr>
              <w:t>20985,65</w:t>
            </w:r>
          </w:p>
        </w:tc>
        <w:tc>
          <w:tcPr>
            <w:tcW w:w="347" w:type="pct"/>
            <w:tcBorders>
              <w:top w:val="nil"/>
              <w:left w:val="nil"/>
              <w:bottom w:val="single" w:sz="4" w:space="0" w:color="auto"/>
              <w:right w:val="single" w:sz="4" w:space="0" w:color="auto"/>
            </w:tcBorders>
            <w:shd w:val="clear" w:color="auto" w:fill="auto"/>
            <w:vAlign w:val="center"/>
            <w:hideMark/>
          </w:tcPr>
          <w:p w14:paraId="6238C038" w14:textId="1A6D0C53" w:rsidR="0024729B" w:rsidRPr="00453CDA" w:rsidRDefault="0024729B" w:rsidP="0024729B">
            <w:pPr>
              <w:jc w:val="center"/>
              <w:rPr>
                <w:sz w:val="18"/>
                <w:szCs w:val="20"/>
              </w:rPr>
            </w:pPr>
            <w:r w:rsidRPr="00453CDA">
              <w:rPr>
                <w:sz w:val="18"/>
                <w:szCs w:val="20"/>
              </w:rPr>
              <w:t>3427,72</w:t>
            </w:r>
          </w:p>
        </w:tc>
        <w:tc>
          <w:tcPr>
            <w:tcW w:w="430" w:type="pct"/>
            <w:tcBorders>
              <w:top w:val="nil"/>
              <w:left w:val="nil"/>
              <w:bottom w:val="single" w:sz="4" w:space="0" w:color="auto"/>
              <w:right w:val="single" w:sz="4" w:space="0" w:color="auto"/>
            </w:tcBorders>
            <w:shd w:val="clear" w:color="auto" w:fill="auto"/>
            <w:vAlign w:val="center"/>
            <w:hideMark/>
          </w:tcPr>
          <w:p w14:paraId="36331CDE" w14:textId="6520E794" w:rsidR="0024729B" w:rsidRPr="00453CDA" w:rsidRDefault="0024729B" w:rsidP="0024729B">
            <w:pPr>
              <w:jc w:val="center"/>
              <w:rPr>
                <w:sz w:val="18"/>
                <w:szCs w:val="20"/>
              </w:rPr>
            </w:pPr>
            <w:r w:rsidRPr="00453CDA">
              <w:rPr>
                <w:sz w:val="18"/>
                <w:szCs w:val="20"/>
              </w:rPr>
              <w:t>3036,07</w:t>
            </w:r>
          </w:p>
        </w:tc>
        <w:tc>
          <w:tcPr>
            <w:tcW w:w="392" w:type="pct"/>
            <w:tcBorders>
              <w:top w:val="nil"/>
              <w:left w:val="nil"/>
              <w:bottom w:val="single" w:sz="4" w:space="0" w:color="auto"/>
              <w:right w:val="single" w:sz="4" w:space="0" w:color="auto"/>
            </w:tcBorders>
            <w:shd w:val="clear" w:color="auto" w:fill="auto"/>
            <w:vAlign w:val="center"/>
            <w:hideMark/>
          </w:tcPr>
          <w:p w14:paraId="61E73DD3" w14:textId="385B6709" w:rsidR="0024729B" w:rsidRPr="00453CDA" w:rsidRDefault="0024729B" w:rsidP="0024729B">
            <w:pPr>
              <w:jc w:val="center"/>
              <w:rPr>
                <w:sz w:val="18"/>
                <w:szCs w:val="20"/>
              </w:rPr>
            </w:pPr>
            <w:r w:rsidRPr="00453CDA">
              <w:rPr>
                <w:sz w:val="18"/>
                <w:szCs w:val="20"/>
              </w:rPr>
              <w:t>156,20</w:t>
            </w:r>
          </w:p>
        </w:tc>
        <w:tc>
          <w:tcPr>
            <w:tcW w:w="214" w:type="pct"/>
            <w:tcBorders>
              <w:top w:val="nil"/>
              <w:left w:val="nil"/>
              <w:bottom w:val="single" w:sz="4" w:space="0" w:color="auto"/>
              <w:right w:val="single" w:sz="4" w:space="0" w:color="auto"/>
            </w:tcBorders>
            <w:shd w:val="clear" w:color="auto" w:fill="auto"/>
            <w:vAlign w:val="center"/>
            <w:hideMark/>
          </w:tcPr>
          <w:p w14:paraId="7F3BA4EF" w14:textId="1E91CA3C" w:rsidR="0024729B" w:rsidRPr="00453CDA" w:rsidRDefault="0024729B" w:rsidP="0024729B">
            <w:pPr>
              <w:jc w:val="center"/>
              <w:rPr>
                <w:sz w:val="18"/>
                <w:szCs w:val="20"/>
              </w:rPr>
            </w:pPr>
            <w:r w:rsidRPr="00453CDA">
              <w:rPr>
                <w:sz w:val="18"/>
                <w:szCs w:val="20"/>
              </w:rPr>
              <w:t>92,00</w:t>
            </w:r>
          </w:p>
        </w:tc>
        <w:tc>
          <w:tcPr>
            <w:tcW w:w="483" w:type="pct"/>
            <w:tcBorders>
              <w:top w:val="nil"/>
              <w:left w:val="nil"/>
              <w:bottom w:val="single" w:sz="4" w:space="0" w:color="auto"/>
              <w:right w:val="single" w:sz="4" w:space="0" w:color="auto"/>
            </w:tcBorders>
            <w:shd w:val="clear" w:color="auto" w:fill="auto"/>
            <w:vAlign w:val="center"/>
            <w:hideMark/>
          </w:tcPr>
          <w:p w14:paraId="2E336A7F" w14:textId="04A1418B" w:rsidR="0024729B" w:rsidRPr="00453CDA" w:rsidRDefault="0024729B" w:rsidP="0024729B">
            <w:pPr>
              <w:jc w:val="center"/>
              <w:rPr>
                <w:sz w:val="18"/>
                <w:szCs w:val="20"/>
              </w:rPr>
            </w:pPr>
            <w:r w:rsidRPr="00453CDA">
              <w:rPr>
                <w:sz w:val="18"/>
                <w:szCs w:val="20"/>
              </w:rPr>
              <w:t>1,33</w:t>
            </w:r>
          </w:p>
        </w:tc>
      </w:tr>
      <w:tr w:rsidR="004A669A" w:rsidRPr="00453CDA" w14:paraId="051F0297"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03123C64" w14:textId="77777777" w:rsidR="0024729B" w:rsidRPr="00453CDA" w:rsidRDefault="0024729B" w:rsidP="0024729B">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6DA38B89" w14:textId="77777777" w:rsidR="0024729B" w:rsidRPr="00453CDA" w:rsidRDefault="0024729B" w:rsidP="0024729B">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362D045A" w14:textId="0F08663C" w:rsidR="0024729B" w:rsidRPr="00453CDA" w:rsidRDefault="0024729B" w:rsidP="0024729B">
            <w:pPr>
              <w:jc w:val="center"/>
              <w:rPr>
                <w:sz w:val="18"/>
                <w:szCs w:val="20"/>
              </w:rPr>
            </w:pPr>
            <w:r w:rsidRPr="00453CDA">
              <w:rPr>
                <w:sz w:val="18"/>
                <w:szCs w:val="20"/>
              </w:rPr>
              <w:t>2028</w:t>
            </w:r>
          </w:p>
        </w:tc>
        <w:tc>
          <w:tcPr>
            <w:tcW w:w="377" w:type="pct"/>
            <w:tcBorders>
              <w:top w:val="nil"/>
              <w:left w:val="nil"/>
              <w:bottom w:val="single" w:sz="4" w:space="0" w:color="auto"/>
              <w:right w:val="single" w:sz="4" w:space="0" w:color="auto"/>
            </w:tcBorders>
            <w:shd w:val="clear" w:color="auto" w:fill="auto"/>
            <w:vAlign w:val="center"/>
            <w:hideMark/>
          </w:tcPr>
          <w:p w14:paraId="780CCBBB" w14:textId="77777777" w:rsidR="0024729B" w:rsidRPr="00453CDA" w:rsidRDefault="0024729B" w:rsidP="0024729B">
            <w:pPr>
              <w:jc w:val="center"/>
              <w:rPr>
                <w:sz w:val="18"/>
                <w:szCs w:val="20"/>
              </w:rPr>
            </w:pPr>
            <w:r w:rsidRPr="00453CDA">
              <w:rPr>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1DF0B960" w14:textId="3248C2EC" w:rsidR="0024729B" w:rsidRPr="00453CDA" w:rsidRDefault="0024729B" w:rsidP="0024729B">
            <w:pPr>
              <w:jc w:val="center"/>
              <w:rPr>
                <w:sz w:val="18"/>
                <w:szCs w:val="20"/>
              </w:rPr>
            </w:pPr>
            <w:r w:rsidRPr="00453CDA">
              <w:rPr>
                <w:sz w:val="18"/>
                <w:szCs w:val="20"/>
              </w:rPr>
              <w:t>21944,47</w:t>
            </w:r>
          </w:p>
        </w:tc>
        <w:tc>
          <w:tcPr>
            <w:tcW w:w="420" w:type="pct"/>
            <w:tcBorders>
              <w:top w:val="nil"/>
              <w:left w:val="nil"/>
              <w:bottom w:val="single" w:sz="4" w:space="0" w:color="auto"/>
              <w:right w:val="single" w:sz="4" w:space="0" w:color="auto"/>
            </w:tcBorders>
            <w:shd w:val="clear" w:color="auto" w:fill="auto"/>
            <w:vAlign w:val="center"/>
            <w:hideMark/>
          </w:tcPr>
          <w:p w14:paraId="370455D7" w14:textId="13874D73" w:rsidR="0024729B" w:rsidRPr="00453CDA" w:rsidRDefault="0024729B" w:rsidP="0024729B">
            <w:pPr>
              <w:jc w:val="center"/>
              <w:rPr>
                <w:sz w:val="18"/>
                <w:szCs w:val="20"/>
              </w:rPr>
            </w:pPr>
            <w:r w:rsidRPr="00453CDA">
              <w:rPr>
                <w:sz w:val="18"/>
                <w:szCs w:val="20"/>
              </w:rPr>
              <w:t>388,71</w:t>
            </w:r>
          </w:p>
        </w:tc>
        <w:tc>
          <w:tcPr>
            <w:tcW w:w="337" w:type="pct"/>
            <w:tcBorders>
              <w:top w:val="nil"/>
              <w:left w:val="nil"/>
              <w:bottom w:val="single" w:sz="4" w:space="0" w:color="auto"/>
              <w:right w:val="single" w:sz="4" w:space="0" w:color="auto"/>
            </w:tcBorders>
            <w:shd w:val="clear" w:color="auto" w:fill="auto"/>
            <w:vAlign w:val="center"/>
            <w:hideMark/>
          </w:tcPr>
          <w:p w14:paraId="3C5DFB43" w14:textId="1328AFEB" w:rsidR="0024729B" w:rsidRPr="00453CDA" w:rsidRDefault="0024729B" w:rsidP="0024729B">
            <w:pPr>
              <w:jc w:val="center"/>
              <w:rPr>
                <w:sz w:val="18"/>
                <w:szCs w:val="20"/>
              </w:rPr>
            </w:pPr>
            <w:r w:rsidRPr="00453CDA">
              <w:rPr>
                <w:sz w:val="18"/>
                <w:szCs w:val="20"/>
              </w:rPr>
              <w:t>21555,75</w:t>
            </w:r>
          </w:p>
        </w:tc>
        <w:tc>
          <w:tcPr>
            <w:tcW w:w="300" w:type="pct"/>
            <w:tcBorders>
              <w:top w:val="nil"/>
              <w:left w:val="nil"/>
              <w:bottom w:val="single" w:sz="4" w:space="0" w:color="auto"/>
              <w:right w:val="single" w:sz="4" w:space="0" w:color="auto"/>
            </w:tcBorders>
            <w:shd w:val="clear" w:color="auto" w:fill="auto"/>
            <w:vAlign w:val="center"/>
            <w:hideMark/>
          </w:tcPr>
          <w:p w14:paraId="7C7D113A" w14:textId="3CAF686E" w:rsidR="0024729B" w:rsidRPr="00453CDA" w:rsidRDefault="0024729B" w:rsidP="0024729B">
            <w:pPr>
              <w:jc w:val="center"/>
              <w:rPr>
                <w:sz w:val="18"/>
                <w:szCs w:val="20"/>
              </w:rPr>
            </w:pPr>
            <w:r w:rsidRPr="00453CDA">
              <w:rPr>
                <w:sz w:val="18"/>
                <w:szCs w:val="20"/>
              </w:rPr>
              <w:t>570,09</w:t>
            </w:r>
          </w:p>
        </w:tc>
        <w:tc>
          <w:tcPr>
            <w:tcW w:w="336" w:type="pct"/>
            <w:tcBorders>
              <w:top w:val="nil"/>
              <w:left w:val="nil"/>
              <w:bottom w:val="single" w:sz="4" w:space="0" w:color="auto"/>
              <w:right w:val="single" w:sz="4" w:space="0" w:color="auto"/>
            </w:tcBorders>
            <w:shd w:val="clear" w:color="auto" w:fill="auto"/>
            <w:vAlign w:val="center"/>
            <w:hideMark/>
          </w:tcPr>
          <w:p w14:paraId="650AE0BE" w14:textId="097F9ADA" w:rsidR="0024729B" w:rsidRPr="00453CDA" w:rsidRDefault="0024729B" w:rsidP="0024729B">
            <w:pPr>
              <w:jc w:val="center"/>
              <w:rPr>
                <w:sz w:val="18"/>
                <w:szCs w:val="20"/>
              </w:rPr>
            </w:pPr>
            <w:r w:rsidRPr="00453CDA">
              <w:rPr>
                <w:sz w:val="18"/>
                <w:szCs w:val="20"/>
              </w:rPr>
              <w:t>20985,65</w:t>
            </w:r>
          </w:p>
        </w:tc>
        <w:tc>
          <w:tcPr>
            <w:tcW w:w="347" w:type="pct"/>
            <w:tcBorders>
              <w:top w:val="nil"/>
              <w:left w:val="nil"/>
              <w:bottom w:val="single" w:sz="4" w:space="0" w:color="auto"/>
              <w:right w:val="single" w:sz="4" w:space="0" w:color="auto"/>
            </w:tcBorders>
            <w:shd w:val="clear" w:color="auto" w:fill="auto"/>
            <w:vAlign w:val="center"/>
            <w:hideMark/>
          </w:tcPr>
          <w:p w14:paraId="6D5CD0D5" w14:textId="4646CA5B" w:rsidR="0024729B" w:rsidRPr="00453CDA" w:rsidRDefault="0024729B" w:rsidP="0024729B">
            <w:pPr>
              <w:jc w:val="center"/>
              <w:rPr>
                <w:sz w:val="18"/>
                <w:szCs w:val="20"/>
              </w:rPr>
            </w:pPr>
            <w:r w:rsidRPr="00453CDA">
              <w:rPr>
                <w:sz w:val="18"/>
                <w:szCs w:val="20"/>
              </w:rPr>
              <w:t>3427,72</w:t>
            </w:r>
          </w:p>
        </w:tc>
        <w:tc>
          <w:tcPr>
            <w:tcW w:w="430" w:type="pct"/>
            <w:tcBorders>
              <w:top w:val="nil"/>
              <w:left w:val="nil"/>
              <w:bottom w:val="single" w:sz="4" w:space="0" w:color="auto"/>
              <w:right w:val="single" w:sz="4" w:space="0" w:color="auto"/>
            </w:tcBorders>
            <w:shd w:val="clear" w:color="auto" w:fill="auto"/>
            <w:vAlign w:val="center"/>
            <w:hideMark/>
          </w:tcPr>
          <w:p w14:paraId="1CC4663B" w14:textId="07DEBB63" w:rsidR="0024729B" w:rsidRPr="00453CDA" w:rsidRDefault="0024729B" w:rsidP="0024729B">
            <w:pPr>
              <w:jc w:val="center"/>
              <w:rPr>
                <w:sz w:val="18"/>
                <w:szCs w:val="20"/>
              </w:rPr>
            </w:pPr>
            <w:r w:rsidRPr="00453CDA">
              <w:rPr>
                <w:sz w:val="18"/>
                <w:szCs w:val="20"/>
              </w:rPr>
              <w:t>3036,07</w:t>
            </w:r>
          </w:p>
        </w:tc>
        <w:tc>
          <w:tcPr>
            <w:tcW w:w="392" w:type="pct"/>
            <w:tcBorders>
              <w:top w:val="nil"/>
              <w:left w:val="nil"/>
              <w:bottom w:val="single" w:sz="4" w:space="0" w:color="auto"/>
              <w:right w:val="single" w:sz="4" w:space="0" w:color="auto"/>
            </w:tcBorders>
            <w:shd w:val="clear" w:color="auto" w:fill="auto"/>
            <w:vAlign w:val="center"/>
            <w:hideMark/>
          </w:tcPr>
          <w:p w14:paraId="359299CF" w14:textId="2DE2D309" w:rsidR="0024729B" w:rsidRPr="00453CDA" w:rsidRDefault="0024729B" w:rsidP="0024729B">
            <w:pPr>
              <w:jc w:val="center"/>
              <w:rPr>
                <w:sz w:val="18"/>
                <w:szCs w:val="20"/>
              </w:rPr>
            </w:pPr>
            <w:r w:rsidRPr="00453CDA">
              <w:rPr>
                <w:sz w:val="18"/>
                <w:szCs w:val="20"/>
              </w:rPr>
              <w:t>156,20</w:t>
            </w:r>
          </w:p>
        </w:tc>
        <w:tc>
          <w:tcPr>
            <w:tcW w:w="214" w:type="pct"/>
            <w:tcBorders>
              <w:top w:val="nil"/>
              <w:left w:val="nil"/>
              <w:bottom w:val="single" w:sz="4" w:space="0" w:color="auto"/>
              <w:right w:val="single" w:sz="4" w:space="0" w:color="auto"/>
            </w:tcBorders>
            <w:shd w:val="clear" w:color="auto" w:fill="auto"/>
            <w:vAlign w:val="center"/>
            <w:hideMark/>
          </w:tcPr>
          <w:p w14:paraId="542372C3" w14:textId="706BA6BA" w:rsidR="0024729B" w:rsidRPr="00453CDA" w:rsidRDefault="0024729B" w:rsidP="0024729B">
            <w:pPr>
              <w:jc w:val="center"/>
              <w:rPr>
                <w:sz w:val="18"/>
                <w:szCs w:val="20"/>
              </w:rPr>
            </w:pPr>
            <w:r w:rsidRPr="00453CDA">
              <w:rPr>
                <w:sz w:val="18"/>
                <w:szCs w:val="20"/>
              </w:rPr>
              <w:t>92,00</w:t>
            </w:r>
          </w:p>
        </w:tc>
        <w:tc>
          <w:tcPr>
            <w:tcW w:w="483" w:type="pct"/>
            <w:tcBorders>
              <w:top w:val="nil"/>
              <w:left w:val="nil"/>
              <w:bottom w:val="single" w:sz="4" w:space="0" w:color="auto"/>
              <w:right w:val="single" w:sz="4" w:space="0" w:color="auto"/>
            </w:tcBorders>
            <w:shd w:val="clear" w:color="auto" w:fill="auto"/>
            <w:vAlign w:val="center"/>
            <w:hideMark/>
          </w:tcPr>
          <w:p w14:paraId="6EF69780" w14:textId="1FDAF194" w:rsidR="0024729B" w:rsidRPr="00453CDA" w:rsidRDefault="0024729B" w:rsidP="0024729B">
            <w:pPr>
              <w:jc w:val="center"/>
              <w:rPr>
                <w:sz w:val="18"/>
                <w:szCs w:val="20"/>
              </w:rPr>
            </w:pPr>
            <w:r w:rsidRPr="00453CDA">
              <w:rPr>
                <w:sz w:val="18"/>
                <w:szCs w:val="20"/>
              </w:rPr>
              <w:t>1,33</w:t>
            </w:r>
          </w:p>
        </w:tc>
      </w:tr>
      <w:tr w:rsidR="004A669A" w:rsidRPr="00453CDA" w14:paraId="2B14F1FC"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11B2FC5A" w14:textId="77777777" w:rsidR="0024729B" w:rsidRPr="00453CDA" w:rsidRDefault="0024729B" w:rsidP="0024729B">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1A87C397" w14:textId="77777777" w:rsidR="0024729B" w:rsidRPr="00453CDA" w:rsidRDefault="0024729B" w:rsidP="0024729B">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656748DA" w14:textId="48B6C8FA" w:rsidR="0024729B" w:rsidRPr="00453CDA" w:rsidRDefault="0024729B" w:rsidP="0024729B">
            <w:pPr>
              <w:jc w:val="center"/>
              <w:rPr>
                <w:sz w:val="18"/>
                <w:szCs w:val="20"/>
              </w:rPr>
            </w:pPr>
            <w:r w:rsidRPr="00453CDA">
              <w:rPr>
                <w:sz w:val="18"/>
                <w:szCs w:val="20"/>
              </w:rPr>
              <w:t>2029</w:t>
            </w:r>
          </w:p>
        </w:tc>
        <w:tc>
          <w:tcPr>
            <w:tcW w:w="377" w:type="pct"/>
            <w:tcBorders>
              <w:top w:val="nil"/>
              <w:left w:val="nil"/>
              <w:bottom w:val="single" w:sz="4" w:space="0" w:color="auto"/>
              <w:right w:val="single" w:sz="4" w:space="0" w:color="auto"/>
            </w:tcBorders>
            <w:shd w:val="clear" w:color="auto" w:fill="auto"/>
            <w:vAlign w:val="center"/>
            <w:hideMark/>
          </w:tcPr>
          <w:p w14:paraId="4662BA99" w14:textId="77777777" w:rsidR="0024729B" w:rsidRPr="00453CDA" w:rsidRDefault="0024729B" w:rsidP="0024729B">
            <w:pPr>
              <w:jc w:val="center"/>
              <w:rPr>
                <w:sz w:val="18"/>
                <w:szCs w:val="20"/>
              </w:rPr>
            </w:pPr>
            <w:r w:rsidRPr="00453CDA">
              <w:rPr>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549D4C88" w14:textId="4EDA8BB4" w:rsidR="0024729B" w:rsidRPr="00453CDA" w:rsidRDefault="0024729B" w:rsidP="0024729B">
            <w:pPr>
              <w:jc w:val="center"/>
              <w:rPr>
                <w:sz w:val="18"/>
                <w:szCs w:val="20"/>
              </w:rPr>
            </w:pPr>
            <w:r w:rsidRPr="00453CDA">
              <w:rPr>
                <w:sz w:val="18"/>
                <w:szCs w:val="20"/>
              </w:rPr>
              <w:t>21944,47</w:t>
            </w:r>
          </w:p>
        </w:tc>
        <w:tc>
          <w:tcPr>
            <w:tcW w:w="420" w:type="pct"/>
            <w:tcBorders>
              <w:top w:val="nil"/>
              <w:left w:val="nil"/>
              <w:bottom w:val="single" w:sz="4" w:space="0" w:color="auto"/>
              <w:right w:val="single" w:sz="4" w:space="0" w:color="auto"/>
            </w:tcBorders>
            <w:shd w:val="clear" w:color="auto" w:fill="auto"/>
            <w:vAlign w:val="center"/>
            <w:hideMark/>
          </w:tcPr>
          <w:p w14:paraId="318DEC27" w14:textId="5982AE31" w:rsidR="0024729B" w:rsidRPr="00453CDA" w:rsidRDefault="0024729B" w:rsidP="0024729B">
            <w:pPr>
              <w:jc w:val="center"/>
              <w:rPr>
                <w:sz w:val="18"/>
                <w:szCs w:val="20"/>
              </w:rPr>
            </w:pPr>
            <w:r w:rsidRPr="00453CDA">
              <w:rPr>
                <w:sz w:val="18"/>
                <w:szCs w:val="20"/>
              </w:rPr>
              <w:t>388,71</w:t>
            </w:r>
          </w:p>
        </w:tc>
        <w:tc>
          <w:tcPr>
            <w:tcW w:w="337" w:type="pct"/>
            <w:tcBorders>
              <w:top w:val="nil"/>
              <w:left w:val="nil"/>
              <w:bottom w:val="single" w:sz="4" w:space="0" w:color="auto"/>
              <w:right w:val="single" w:sz="4" w:space="0" w:color="auto"/>
            </w:tcBorders>
            <w:shd w:val="clear" w:color="auto" w:fill="auto"/>
            <w:vAlign w:val="center"/>
            <w:hideMark/>
          </w:tcPr>
          <w:p w14:paraId="2CA9597A" w14:textId="0447D676" w:rsidR="0024729B" w:rsidRPr="00453CDA" w:rsidRDefault="0024729B" w:rsidP="0024729B">
            <w:pPr>
              <w:jc w:val="center"/>
              <w:rPr>
                <w:sz w:val="18"/>
                <w:szCs w:val="20"/>
              </w:rPr>
            </w:pPr>
            <w:r w:rsidRPr="00453CDA">
              <w:rPr>
                <w:sz w:val="18"/>
                <w:szCs w:val="20"/>
              </w:rPr>
              <w:t>21555,75</w:t>
            </w:r>
          </w:p>
        </w:tc>
        <w:tc>
          <w:tcPr>
            <w:tcW w:w="300" w:type="pct"/>
            <w:tcBorders>
              <w:top w:val="nil"/>
              <w:left w:val="nil"/>
              <w:bottom w:val="single" w:sz="4" w:space="0" w:color="auto"/>
              <w:right w:val="single" w:sz="4" w:space="0" w:color="auto"/>
            </w:tcBorders>
            <w:shd w:val="clear" w:color="auto" w:fill="auto"/>
            <w:vAlign w:val="center"/>
            <w:hideMark/>
          </w:tcPr>
          <w:p w14:paraId="77DA77D5" w14:textId="07E95813" w:rsidR="0024729B" w:rsidRPr="00453CDA" w:rsidRDefault="0024729B" w:rsidP="0024729B">
            <w:pPr>
              <w:jc w:val="center"/>
              <w:rPr>
                <w:sz w:val="18"/>
                <w:szCs w:val="20"/>
              </w:rPr>
            </w:pPr>
            <w:r w:rsidRPr="00453CDA">
              <w:rPr>
                <w:sz w:val="18"/>
                <w:szCs w:val="20"/>
              </w:rPr>
              <w:t>570,09</w:t>
            </w:r>
          </w:p>
        </w:tc>
        <w:tc>
          <w:tcPr>
            <w:tcW w:w="336" w:type="pct"/>
            <w:tcBorders>
              <w:top w:val="nil"/>
              <w:left w:val="nil"/>
              <w:bottom w:val="single" w:sz="4" w:space="0" w:color="auto"/>
              <w:right w:val="single" w:sz="4" w:space="0" w:color="auto"/>
            </w:tcBorders>
            <w:shd w:val="clear" w:color="auto" w:fill="auto"/>
            <w:vAlign w:val="center"/>
            <w:hideMark/>
          </w:tcPr>
          <w:p w14:paraId="13341068" w14:textId="62F0CC52" w:rsidR="0024729B" w:rsidRPr="00453CDA" w:rsidRDefault="0024729B" w:rsidP="0024729B">
            <w:pPr>
              <w:jc w:val="center"/>
              <w:rPr>
                <w:sz w:val="18"/>
                <w:szCs w:val="20"/>
              </w:rPr>
            </w:pPr>
            <w:r w:rsidRPr="00453CDA">
              <w:rPr>
                <w:sz w:val="18"/>
                <w:szCs w:val="20"/>
              </w:rPr>
              <w:t>20985,65</w:t>
            </w:r>
          </w:p>
        </w:tc>
        <w:tc>
          <w:tcPr>
            <w:tcW w:w="347" w:type="pct"/>
            <w:tcBorders>
              <w:top w:val="nil"/>
              <w:left w:val="nil"/>
              <w:bottom w:val="single" w:sz="4" w:space="0" w:color="auto"/>
              <w:right w:val="single" w:sz="4" w:space="0" w:color="auto"/>
            </w:tcBorders>
            <w:shd w:val="clear" w:color="auto" w:fill="auto"/>
            <w:vAlign w:val="center"/>
            <w:hideMark/>
          </w:tcPr>
          <w:p w14:paraId="4F661A28" w14:textId="5CF8DD8C" w:rsidR="0024729B" w:rsidRPr="00453CDA" w:rsidRDefault="0024729B" w:rsidP="0024729B">
            <w:pPr>
              <w:jc w:val="center"/>
              <w:rPr>
                <w:sz w:val="18"/>
                <w:szCs w:val="20"/>
              </w:rPr>
            </w:pPr>
            <w:r w:rsidRPr="00453CDA">
              <w:rPr>
                <w:sz w:val="18"/>
                <w:szCs w:val="20"/>
              </w:rPr>
              <w:t>3427,72</w:t>
            </w:r>
          </w:p>
        </w:tc>
        <w:tc>
          <w:tcPr>
            <w:tcW w:w="430" w:type="pct"/>
            <w:tcBorders>
              <w:top w:val="nil"/>
              <w:left w:val="nil"/>
              <w:bottom w:val="single" w:sz="4" w:space="0" w:color="auto"/>
              <w:right w:val="single" w:sz="4" w:space="0" w:color="auto"/>
            </w:tcBorders>
            <w:shd w:val="clear" w:color="auto" w:fill="auto"/>
            <w:vAlign w:val="center"/>
            <w:hideMark/>
          </w:tcPr>
          <w:p w14:paraId="1B064919" w14:textId="1E0CF8F0" w:rsidR="0024729B" w:rsidRPr="00453CDA" w:rsidRDefault="0024729B" w:rsidP="0024729B">
            <w:pPr>
              <w:jc w:val="center"/>
              <w:rPr>
                <w:sz w:val="18"/>
                <w:szCs w:val="20"/>
              </w:rPr>
            </w:pPr>
            <w:r w:rsidRPr="00453CDA">
              <w:rPr>
                <w:sz w:val="18"/>
                <w:szCs w:val="20"/>
              </w:rPr>
              <w:t>3036,07</w:t>
            </w:r>
          </w:p>
        </w:tc>
        <w:tc>
          <w:tcPr>
            <w:tcW w:w="392" w:type="pct"/>
            <w:tcBorders>
              <w:top w:val="nil"/>
              <w:left w:val="nil"/>
              <w:bottom w:val="single" w:sz="4" w:space="0" w:color="auto"/>
              <w:right w:val="single" w:sz="4" w:space="0" w:color="auto"/>
            </w:tcBorders>
            <w:shd w:val="clear" w:color="auto" w:fill="auto"/>
            <w:vAlign w:val="center"/>
            <w:hideMark/>
          </w:tcPr>
          <w:p w14:paraId="5B2F1261" w14:textId="69427AD3" w:rsidR="0024729B" w:rsidRPr="00453CDA" w:rsidRDefault="0024729B" w:rsidP="0024729B">
            <w:pPr>
              <w:jc w:val="center"/>
              <w:rPr>
                <w:sz w:val="18"/>
                <w:szCs w:val="20"/>
              </w:rPr>
            </w:pPr>
            <w:r w:rsidRPr="00453CDA">
              <w:rPr>
                <w:sz w:val="18"/>
                <w:szCs w:val="20"/>
              </w:rPr>
              <w:t>156,20</w:t>
            </w:r>
          </w:p>
        </w:tc>
        <w:tc>
          <w:tcPr>
            <w:tcW w:w="214" w:type="pct"/>
            <w:tcBorders>
              <w:top w:val="nil"/>
              <w:left w:val="nil"/>
              <w:bottom w:val="single" w:sz="4" w:space="0" w:color="auto"/>
              <w:right w:val="single" w:sz="4" w:space="0" w:color="auto"/>
            </w:tcBorders>
            <w:shd w:val="clear" w:color="auto" w:fill="auto"/>
            <w:vAlign w:val="center"/>
            <w:hideMark/>
          </w:tcPr>
          <w:p w14:paraId="37E10C53" w14:textId="5463898C" w:rsidR="0024729B" w:rsidRPr="00453CDA" w:rsidRDefault="0024729B" w:rsidP="0024729B">
            <w:pPr>
              <w:jc w:val="center"/>
              <w:rPr>
                <w:sz w:val="18"/>
                <w:szCs w:val="20"/>
              </w:rPr>
            </w:pPr>
            <w:r w:rsidRPr="00453CDA">
              <w:rPr>
                <w:sz w:val="18"/>
                <w:szCs w:val="20"/>
              </w:rPr>
              <w:t>92,00</w:t>
            </w:r>
          </w:p>
        </w:tc>
        <w:tc>
          <w:tcPr>
            <w:tcW w:w="483" w:type="pct"/>
            <w:tcBorders>
              <w:top w:val="nil"/>
              <w:left w:val="nil"/>
              <w:bottom w:val="single" w:sz="4" w:space="0" w:color="auto"/>
              <w:right w:val="single" w:sz="4" w:space="0" w:color="auto"/>
            </w:tcBorders>
            <w:shd w:val="clear" w:color="auto" w:fill="auto"/>
            <w:vAlign w:val="center"/>
            <w:hideMark/>
          </w:tcPr>
          <w:p w14:paraId="4FA29402" w14:textId="71D072B6" w:rsidR="0024729B" w:rsidRPr="00453CDA" w:rsidRDefault="0024729B" w:rsidP="0024729B">
            <w:pPr>
              <w:jc w:val="center"/>
              <w:rPr>
                <w:sz w:val="18"/>
                <w:szCs w:val="20"/>
              </w:rPr>
            </w:pPr>
            <w:r w:rsidRPr="00453CDA">
              <w:rPr>
                <w:sz w:val="18"/>
                <w:szCs w:val="20"/>
              </w:rPr>
              <w:t>1,33</w:t>
            </w:r>
          </w:p>
        </w:tc>
      </w:tr>
      <w:tr w:rsidR="004A669A" w:rsidRPr="00453CDA" w14:paraId="442C3322"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5D94218B" w14:textId="77777777" w:rsidR="0024729B" w:rsidRPr="00453CDA" w:rsidRDefault="0024729B" w:rsidP="0024729B">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16D7B8E6" w14:textId="77777777" w:rsidR="0024729B" w:rsidRPr="00453CDA" w:rsidRDefault="0024729B" w:rsidP="0024729B">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6CDD1C81" w14:textId="347B4873" w:rsidR="0024729B" w:rsidRPr="00453CDA" w:rsidRDefault="0024729B" w:rsidP="0024729B">
            <w:pPr>
              <w:jc w:val="center"/>
              <w:rPr>
                <w:sz w:val="18"/>
                <w:szCs w:val="20"/>
              </w:rPr>
            </w:pPr>
            <w:r w:rsidRPr="00453CDA">
              <w:rPr>
                <w:sz w:val="18"/>
                <w:szCs w:val="20"/>
              </w:rPr>
              <w:t>2030</w:t>
            </w:r>
          </w:p>
        </w:tc>
        <w:tc>
          <w:tcPr>
            <w:tcW w:w="377" w:type="pct"/>
            <w:tcBorders>
              <w:top w:val="nil"/>
              <w:left w:val="nil"/>
              <w:bottom w:val="single" w:sz="4" w:space="0" w:color="auto"/>
              <w:right w:val="single" w:sz="4" w:space="0" w:color="auto"/>
            </w:tcBorders>
            <w:shd w:val="clear" w:color="auto" w:fill="auto"/>
            <w:vAlign w:val="center"/>
            <w:hideMark/>
          </w:tcPr>
          <w:p w14:paraId="799B6F9B" w14:textId="77777777" w:rsidR="0024729B" w:rsidRPr="00453CDA" w:rsidRDefault="0024729B" w:rsidP="0024729B">
            <w:pPr>
              <w:jc w:val="center"/>
              <w:rPr>
                <w:sz w:val="18"/>
                <w:szCs w:val="20"/>
              </w:rPr>
            </w:pPr>
            <w:r w:rsidRPr="00453CDA">
              <w:rPr>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5B157921" w14:textId="13FA574F" w:rsidR="0024729B" w:rsidRPr="00453CDA" w:rsidRDefault="0024729B" w:rsidP="0024729B">
            <w:pPr>
              <w:jc w:val="center"/>
              <w:rPr>
                <w:sz w:val="18"/>
                <w:szCs w:val="20"/>
              </w:rPr>
            </w:pPr>
            <w:r w:rsidRPr="00453CDA">
              <w:rPr>
                <w:sz w:val="18"/>
                <w:szCs w:val="20"/>
              </w:rPr>
              <w:t>21944,47</w:t>
            </w:r>
          </w:p>
        </w:tc>
        <w:tc>
          <w:tcPr>
            <w:tcW w:w="420" w:type="pct"/>
            <w:tcBorders>
              <w:top w:val="nil"/>
              <w:left w:val="nil"/>
              <w:bottom w:val="single" w:sz="4" w:space="0" w:color="auto"/>
              <w:right w:val="single" w:sz="4" w:space="0" w:color="auto"/>
            </w:tcBorders>
            <w:shd w:val="clear" w:color="auto" w:fill="auto"/>
            <w:vAlign w:val="center"/>
            <w:hideMark/>
          </w:tcPr>
          <w:p w14:paraId="61D4CF83" w14:textId="042E8AE9" w:rsidR="0024729B" w:rsidRPr="00453CDA" w:rsidRDefault="0024729B" w:rsidP="0024729B">
            <w:pPr>
              <w:jc w:val="center"/>
              <w:rPr>
                <w:sz w:val="18"/>
                <w:szCs w:val="20"/>
              </w:rPr>
            </w:pPr>
            <w:r w:rsidRPr="00453CDA">
              <w:rPr>
                <w:sz w:val="18"/>
                <w:szCs w:val="20"/>
              </w:rPr>
              <w:t>388,71</w:t>
            </w:r>
          </w:p>
        </w:tc>
        <w:tc>
          <w:tcPr>
            <w:tcW w:w="337" w:type="pct"/>
            <w:tcBorders>
              <w:top w:val="nil"/>
              <w:left w:val="nil"/>
              <w:bottom w:val="single" w:sz="4" w:space="0" w:color="auto"/>
              <w:right w:val="single" w:sz="4" w:space="0" w:color="auto"/>
            </w:tcBorders>
            <w:shd w:val="clear" w:color="auto" w:fill="auto"/>
            <w:vAlign w:val="center"/>
            <w:hideMark/>
          </w:tcPr>
          <w:p w14:paraId="3C29BD57" w14:textId="250DB027" w:rsidR="0024729B" w:rsidRPr="00453CDA" w:rsidRDefault="0024729B" w:rsidP="0024729B">
            <w:pPr>
              <w:jc w:val="center"/>
              <w:rPr>
                <w:sz w:val="18"/>
                <w:szCs w:val="20"/>
              </w:rPr>
            </w:pPr>
            <w:r w:rsidRPr="00453CDA">
              <w:rPr>
                <w:sz w:val="18"/>
                <w:szCs w:val="20"/>
              </w:rPr>
              <w:t>21555,75</w:t>
            </w:r>
          </w:p>
        </w:tc>
        <w:tc>
          <w:tcPr>
            <w:tcW w:w="300" w:type="pct"/>
            <w:tcBorders>
              <w:top w:val="nil"/>
              <w:left w:val="nil"/>
              <w:bottom w:val="single" w:sz="4" w:space="0" w:color="auto"/>
              <w:right w:val="single" w:sz="4" w:space="0" w:color="auto"/>
            </w:tcBorders>
            <w:shd w:val="clear" w:color="auto" w:fill="auto"/>
            <w:vAlign w:val="center"/>
            <w:hideMark/>
          </w:tcPr>
          <w:p w14:paraId="285189E6" w14:textId="39941CAB" w:rsidR="0024729B" w:rsidRPr="00453CDA" w:rsidRDefault="0024729B" w:rsidP="0024729B">
            <w:pPr>
              <w:jc w:val="center"/>
              <w:rPr>
                <w:sz w:val="18"/>
                <w:szCs w:val="20"/>
              </w:rPr>
            </w:pPr>
            <w:r w:rsidRPr="00453CDA">
              <w:rPr>
                <w:sz w:val="18"/>
                <w:szCs w:val="20"/>
              </w:rPr>
              <w:t>570,09</w:t>
            </w:r>
          </w:p>
        </w:tc>
        <w:tc>
          <w:tcPr>
            <w:tcW w:w="336" w:type="pct"/>
            <w:tcBorders>
              <w:top w:val="nil"/>
              <w:left w:val="nil"/>
              <w:bottom w:val="single" w:sz="4" w:space="0" w:color="auto"/>
              <w:right w:val="single" w:sz="4" w:space="0" w:color="auto"/>
            </w:tcBorders>
            <w:shd w:val="clear" w:color="auto" w:fill="auto"/>
            <w:vAlign w:val="center"/>
            <w:hideMark/>
          </w:tcPr>
          <w:p w14:paraId="5B24077B" w14:textId="1D689EF3" w:rsidR="0024729B" w:rsidRPr="00453CDA" w:rsidRDefault="0024729B" w:rsidP="0024729B">
            <w:pPr>
              <w:jc w:val="center"/>
              <w:rPr>
                <w:sz w:val="18"/>
                <w:szCs w:val="20"/>
              </w:rPr>
            </w:pPr>
            <w:r w:rsidRPr="00453CDA">
              <w:rPr>
                <w:sz w:val="18"/>
                <w:szCs w:val="20"/>
              </w:rPr>
              <w:t>20985,65</w:t>
            </w:r>
          </w:p>
        </w:tc>
        <w:tc>
          <w:tcPr>
            <w:tcW w:w="347" w:type="pct"/>
            <w:tcBorders>
              <w:top w:val="nil"/>
              <w:left w:val="nil"/>
              <w:bottom w:val="single" w:sz="4" w:space="0" w:color="auto"/>
              <w:right w:val="single" w:sz="4" w:space="0" w:color="auto"/>
            </w:tcBorders>
            <w:shd w:val="clear" w:color="auto" w:fill="auto"/>
            <w:vAlign w:val="center"/>
            <w:hideMark/>
          </w:tcPr>
          <w:p w14:paraId="103FEC1A" w14:textId="7FE7DFF1" w:rsidR="0024729B" w:rsidRPr="00453CDA" w:rsidRDefault="0024729B" w:rsidP="0024729B">
            <w:pPr>
              <w:jc w:val="center"/>
              <w:rPr>
                <w:sz w:val="18"/>
                <w:szCs w:val="20"/>
              </w:rPr>
            </w:pPr>
            <w:r w:rsidRPr="00453CDA">
              <w:rPr>
                <w:sz w:val="18"/>
                <w:szCs w:val="20"/>
              </w:rPr>
              <w:t>3427,72</w:t>
            </w:r>
          </w:p>
        </w:tc>
        <w:tc>
          <w:tcPr>
            <w:tcW w:w="430" w:type="pct"/>
            <w:tcBorders>
              <w:top w:val="nil"/>
              <w:left w:val="nil"/>
              <w:bottom w:val="single" w:sz="4" w:space="0" w:color="auto"/>
              <w:right w:val="single" w:sz="4" w:space="0" w:color="auto"/>
            </w:tcBorders>
            <w:shd w:val="clear" w:color="auto" w:fill="auto"/>
            <w:vAlign w:val="center"/>
            <w:hideMark/>
          </w:tcPr>
          <w:p w14:paraId="7F5162EE" w14:textId="45EEC79E" w:rsidR="0024729B" w:rsidRPr="00453CDA" w:rsidRDefault="0024729B" w:rsidP="0024729B">
            <w:pPr>
              <w:jc w:val="center"/>
              <w:rPr>
                <w:sz w:val="18"/>
                <w:szCs w:val="20"/>
              </w:rPr>
            </w:pPr>
            <w:r w:rsidRPr="00453CDA">
              <w:rPr>
                <w:sz w:val="18"/>
                <w:szCs w:val="20"/>
              </w:rPr>
              <w:t>3036,07</w:t>
            </w:r>
          </w:p>
        </w:tc>
        <w:tc>
          <w:tcPr>
            <w:tcW w:w="392" w:type="pct"/>
            <w:tcBorders>
              <w:top w:val="nil"/>
              <w:left w:val="nil"/>
              <w:bottom w:val="single" w:sz="4" w:space="0" w:color="auto"/>
              <w:right w:val="single" w:sz="4" w:space="0" w:color="auto"/>
            </w:tcBorders>
            <w:shd w:val="clear" w:color="auto" w:fill="auto"/>
            <w:vAlign w:val="center"/>
            <w:hideMark/>
          </w:tcPr>
          <w:p w14:paraId="704D3B38" w14:textId="0C09D403" w:rsidR="0024729B" w:rsidRPr="00453CDA" w:rsidRDefault="0024729B" w:rsidP="0024729B">
            <w:pPr>
              <w:jc w:val="center"/>
              <w:rPr>
                <w:sz w:val="18"/>
                <w:szCs w:val="20"/>
              </w:rPr>
            </w:pPr>
            <w:r w:rsidRPr="00453CDA">
              <w:rPr>
                <w:sz w:val="18"/>
                <w:szCs w:val="20"/>
              </w:rPr>
              <w:t>156,20</w:t>
            </w:r>
          </w:p>
        </w:tc>
        <w:tc>
          <w:tcPr>
            <w:tcW w:w="214" w:type="pct"/>
            <w:tcBorders>
              <w:top w:val="nil"/>
              <w:left w:val="nil"/>
              <w:bottom w:val="single" w:sz="4" w:space="0" w:color="auto"/>
              <w:right w:val="single" w:sz="4" w:space="0" w:color="auto"/>
            </w:tcBorders>
            <w:shd w:val="clear" w:color="auto" w:fill="auto"/>
            <w:vAlign w:val="center"/>
            <w:hideMark/>
          </w:tcPr>
          <w:p w14:paraId="5DE5CFCC" w14:textId="4258DEE7" w:rsidR="0024729B" w:rsidRPr="00453CDA" w:rsidRDefault="0024729B" w:rsidP="0024729B">
            <w:pPr>
              <w:jc w:val="center"/>
              <w:rPr>
                <w:sz w:val="18"/>
                <w:szCs w:val="20"/>
              </w:rPr>
            </w:pPr>
            <w:r w:rsidRPr="00453CDA">
              <w:rPr>
                <w:sz w:val="18"/>
                <w:szCs w:val="20"/>
              </w:rPr>
              <w:t>92,00</w:t>
            </w:r>
          </w:p>
        </w:tc>
        <w:tc>
          <w:tcPr>
            <w:tcW w:w="483" w:type="pct"/>
            <w:tcBorders>
              <w:top w:val="nil"/>
              <w:left w:val="nil"/>
              <w:bottom w:val="single" w:sz="4" w:space="0" w:color="auto"/>
              <w:right w:val="single" w:sz="4" w:space="0" w:color="auto"/>
            </w:tcBorders>
            <w:shd w:val="clear" w:color="auto" w:fill="auto"/>
            <w:vAlign w:val="center"/>
            <w:hideMark/>
          </w:tcPr>
          <w:p w14:paraId="5461BA12" w14:textId="5B42FE38" w:rsidR="0024729B" w:rsidRPr="00453CDA" w:rsidRDefault="0024729B" w:rsidP="0024729B">
            <w:pPr>
              <w:jc w:val="center"/>
              <w:rPr>
                <w:sz w:val="18"/>
                <w:szCs w:val="20"/>
              </w:rPr>
            </w:pPr>
            <w:r w:rsidRPr="00453CDA">
              <w:rPr>
                <w:sz w:val="18"/>
                <w:szCs w:val="20"/>
              </w:rPr>
              <w:t>1,33</w:t>
            </w:r>
          </w:p>
        </w:tc>
      </w:tr>
      <w:tr w:rsidR="004A669A" w:rsidRPr="00453CDA" w14:paraId="40ACB97A"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6EB27D16" w14:textId="77777777" w:rsidR="0024729B" w:rsidRPr="00453CDA" w:rsidRDefault="0024729B" w:rsidP="0024729B">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507597BF" w14:textId="77777777" w:rsidR="0024729B" w:rsidRPr="00453CDA" w:rsidRDefault="0024729B" w:rsidP="0024729B">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4A4B63CF" w14:textId="59ED8D0E" w:rsidR="0024729B" w:rsidRPr="00453CDA" w:rsidRDefault="0024729B" w:rsidP="0024729B">
            <w:pPr>
              <w:jc w:val="center"/>
              <w:rPr>
                <w:sz w:val="18"/>
                <w:szCs w:val="20"/>
              </w:rPr>
            </w:pPr>
            <w:r w:rsidRPr="00453CDA">
              <w:rPr>
                <w:sz w:val="18"/>
                <w:szCs w:val="20"/>
              </w:rPr>
              <w:t>2031</w:t>
            </w:r>
          </w:p>
        </w:tc>
        <w:tc>
          <w:tcPr>
            <w:tcW w:w="377" w:type="pct"/>
            <w:tcBorders>
              <w:top w:val="nil"/>
              <w:left w:val="nil"/>
              <w:bottom w:val="single" w:sz="4" w:space="0" w:color="auto"/>
              <w:right w:val="single" w:sz="4" w:space="0" w:color="auto"/>
            </w:tcBorders>
            <w:shd w:val="clear" w:color="auto" w:fill="auto"/>
            <w:vAlign w:val="center"/>
            <w:hideMark/>
          </w:tcPr>
          <w:p w14:paraId="4940EBD8" w14:textId="77777777" w:rsidR="0024729B" w:rsidRPr="00453CDA" w:rsidRDefault="0024729B" w:rsidP="0024729B">
            <w:pPr>
              <w:jc w:val="center"/>
              <w:rPr>
                <w:sz w:val="18"/>
                <w:szCs w:val="20"/>
              </w:rPr>
            </w:pPr>
            <w:r w:rsidRPr="00453CDA">
              <w:rPr>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5AA489AB" w14:textId="5CE85278" w:rsidR="0024729B" w:rsidRPr="00453CDA" w:rsidRDefault="0024729B" w:rsidP="0024729B">
            <w:pPr>
              <w:jc w:val="center"/>
              <w:rPr>
                <w:sz w:val="18"/>
                <w:szCs w:val="20"/>
              </w:rPr>
            </w:pPr>
            <w:r w:rsidRPr="00453CDA">
              <w:rPr>
                <w:sz w:val="18"/>
                <w:szCs w:val="20"/>
              </w:rPr>
              <w:t>21944,47</w:t>
            </w:r>
          </w:p>
        </w:tc>
        <w:tc>
          <w:tcPr>
            <w:tcW w:w="420" w:type="pct"/>
            <w:tcBorders>
              <w:top w:val="nil"/>
              <w:left w:val="nil"/>
              <w:bottom w:val="single" w:sz="4" w:space="0" w:color="auto"/>
              <w:right w:val="single" w:sz="4" w:space="0" w:color="auto"/>
            </w:tcBorders>
            <w:shd w:val="clear" w:color="auto" w:fill="auto"/>
            <w:vAlign w:val="center"/>
            <w:hideMark/>
          </w:tcPr>
          <w:p w14:paraId="75425AE8" w14:textId="30149DA6" w:rsidR="0024729B" w:rsidRPr="00453CDA" w:rsidRDefault="0024729B" w:rsidP="0024729B">
            <w:pPr>
              <w:jc w:val="center"/>
              <w:rPr>
                <w:sz w:val="18"/>
                <w:szCs w:val="20"/>
              </w:rPr>
            </w:pPr>
            <w:r w:rsidRPr="00453CDA">
              <w:rPr>
                <w:sz w:val="18"/>
                <w:szCs w:val="20"/>
              </w:rPr>
              <w:t>388,71</w:t>
            </w:r>
          </w:p>
        </w:tc>
        <w:tc>
          <w:tcPr>
            <w:tcW w:w="337" w:type="pct"/>
            <w:tcBorders>
              <w:top w:val="nil"/>
              <w:left w:val="nil"/>
              <w:bottom w:val="single" w:sz="4" w:space="0" w:color="auto"/>
              <w:right w:val="single" w:sz="4" w:space="0" w:color="auto"/>
            </w:tcBorders>
            <w:shd w:val="clear" w:color="auto" w:fill="auto"/>
            <w:vAlign w:val="center"/>
            <w:hideMark/>
          </w:tcPr>
          <w:p w14:paraId="0DA664CE" w14:textId="2C197883" w:rsidR="0024729B" w:rsidRPr="00453CDA" w:rsidRDefault="0024729B" w:rsidP="0024729B">
            <w:pPr>
              <w:jc w:val="center"/>
              <w:rPr>
                <w:sz w:val="18"/>
                <w:szCs w:val="20"/>
              </w:rPr>
            </w:pPr>
            <w:r w:rsidRPr="00453CDA">
              <w:rPr>
                <w:sz w:val="18"/>
                <w:szCs w:val="20"/>
              </w:rPr>
              <w:t>21555,75</w:t>
            </w:r>
          </w:p>
        </w:tc>
        <w:tc>
          <w:tcPr>
            <w:tcW w:w="300" w:type="pct"/>
            <w:tcBorders>
              <w:top w:val="nil"/>
              <w:left w:val="nil"/>
              <w:bottom w:val="single" w:sz="4" w:space="0" w:color="auto"/>
              <w:right w:val="single" w:sz="4" w:space="0" w:color="auto"/>
            </w:tcBorders>
            <w:shd w:val="clear" w:color="auto" w:fill="auto"/>
            <w:vAlign w:val="center"/>
            <w:hideMark/>
          </w:tcPr>
          <w:p w14:paraId="4375E351" w14:textId="3BB24C6E" w:rsidR="0024729B" w:rsidRPr="00453CDA" w:rsidRDefault="0024729B" w:rsidP="0024729B">
            <w:pPr>
              <w:jc w:val="center"/>
              <w:rPr>
                <w:sz w:val="18"/>
                <w:szCs w:val="20"/>
              </w:rPr>
            </w:pPr>
            <w:r w:rsidRPr="00453CDA">
              <w:rPr>
                <w:sz w:val="18"/>
                <w:szCs w:val="20"/>
              </w:rPr>
              <w:t>570,09</w:t>
            </w:r>
          </w:p>
        </w:tc>
        <w:tc>
          <w:tcPr>
            <w:tcW w:w="336" w:type="pct"/>
            <w:tcBorders>
              <w:top w:val="nil"/>
              <w:left w:val="nil"/>
              <w:bottom w:val="single" w:sz="4" w:space="0" w:color="auto"/>
              <w:right w:val="single" w:sz="4" w:space="0" w:color="auto"/>
            </w:tcBorders>
            <w:shd w:val="clear" w:color="auto" w:fill="auto"/>
            <w:vAlign w:val="center"/>
            <w:hideMark/>
          </w:tcPr>
          <w:p w14:paraId="1C9E61E9" w14:textId="0320E772" w:rsidR="0024729B" w:rsidRPr="00453CDA" w:rsidRDefault="0024729B" w:rsidP="0024729B">
            <w:pPr>
              <w:jc w:val="center"/>
              <w:rPr>
                <w:sz w:val="18"/>
                <w:szCs w:val="20"/>
              </w:rPr>
            </w:pPr>
            <w:r w:rsidRPr="00453CDA">
              <w:rPr>
                <w:sz w:val="18"/>
                <w:szCs w:val="20"/>
              </w:rPr>
              <w:t>20985,65</w:t>
            </w:r>
          </w:p>
        </w:tc>
        <w:tc>
          <w:tcPr>
            <w:tcW w:w="347" w:type="pct"/>
            <w:tcBorders>
              <w:top w:val="nil"/>
              <w:left w:val="nil"/>
              <w:bottom w:val="single" w:sz="4" w:space="0" w:color="auto"/>
              <w:right w:val="single" w:sz="4" w:space="0" w:color="auto"/>
            </w:tcBorders>
            <w:shd w:val="clear" w:color="auto" w:fill="auto"/>
            <w:vAlign w:val="center"/>
            <w:hideMark/>
          </w:tcPr>
          <w:p w14:paraId="031EE610" w14:textId="7653A30E" w:rsidR="0024729B" w:rsidRPr="00453CDA" w:rsidRDefault="0024729B" w:rsidP="0024729B">
            <w:pPr>
              <w:jc w:val="center"/>
              <w:rPr>
                <w:sz w:val="18"/>
                <w:szCs w:val="20"/>
              </w:rPr>
            </w:pPr>
            <w:r w:rsidRPr="00453CDA">
              <w:rPr>
                <w:sz w:val="18"/>
                <w:szCs w:val="20"/>
              </w:rPr>
              <w:t>3427,72</w:t>
            </w:r>
          </w:p>
        </w:tc>
        <w:tc>
          <w:tcPr>
            <w:tcW w:w="430" w:type="pct"/>
            <w:tcBorders>
              <w:top w:val="nil"/>
              <w:left w:val="nil"/>
              <w:bottom w:val="single" w:sz="4" w:space="0" w:color="auto"/>
              <w:right w:val="single" w:sz="4" w:space="0" w:color="auto"/>
            </w:tcBorders>
            <w:shd w:val="clear" w:color="auto" w:fill="auto"/>
            <w:vAlign w:val="center"/>
            <w:hideMark/>
          </w:tcPr>
          <w:p w14:paraId="536CB30D" w14:textId="7023E5DF" w:rsidR="0024729B" w:rsidRPr="00453CDA" w:rsidRDefault="0024729B" w:rsidP="0024729B">
            <w:pPr>
              <w:jc w:val="center"/>
              <w:rPr>
                <w:sz w:val="18"/>
                <w:szCs w:val="20"/>
              </w:rPr>
            </w:pPr>
            <w:r w:rsidRPr="00453CDA">
              <w:rPr>
                <w:sz w:val="18"/>
                <w:szCs w:val="20"/>
              </w:rPr>
              <w:t>3036,07</w:t>
            </w:r>
          </w:p>
        </w:tc>
        <w:tc>
          <w:tcPr>
            <w:tcW w:w="392" w:type="pct"/>
            <w:tcBorders>
              <w:top w:val="nil"/>
              <w:left w:val="nil"/>
              <w:bottom w:val="single" w:sz="4" w:space="0" w:color="auto"/>
              <w:right w:val="single" w:sz="4" w:space="0" w:color="auto"/>
            </w:tcBorders>
            <w:shd w:val="clear" w:color="auto" w:fill="auto"/>
            <w:vAlign w:val="center"/>
            <w:hideMark/>
          </w:tcPr>
          <w:p w14:paraId="0C1DDF42" w14:textId="466163B3" w:rsidR="0024729B" w:rsidRPr="00453CDA" w:rsidRDefault="0024729B" w:rsidP="0024729B">
            <w:pPr>
              <w:jc w:val="center"/>
              <w:rPr>
                <w:sz w:val="18"/>
                <w:szCs w:val="20"/>
              </w:rPr>
            </w:pPr>
            <w:r w:rsidRPr="00453CDA">
              <w:rPr>
                <w:sz w:val="18"/>
                <w:szCs w:val="20"/>
              </w:rPr>
              <w:t>156,20</w:t>
            </w:r>
          </w:p>
        </w:tc>
        <w:tc>
          <w:tcPr>
            <w:tcW w:w="214" w:type="pct"/>
            <w:tcBorders>
              <w:top w:val="nil"/>
              <w:left w:val="nil"/>
              <w:bottom w:val="single" w:sz="4" w:space="0" w:color="auto"/>
              <w:right w:val="single" w:sz="4" w:space="0" w:color="auto"/>
            </w:tcBorders>
            <w:shd w:val="clear" w:color="auto" w:fill="auto"/>
            <w:vAlign w:val="center"/>
            <w:hideMark/>
          </w:tcPr>
          <w:p w14:paraId="710A8FCF" w14:textId="6206694F" w:rsidR="0024729B" w:rsidRPr="00453CDA" w:rsidRDefault="0024729B" w:rsidP="0024729B">
            <w:pPr>
              <w:jc w:val="center"/>
              <w:rPr>
                <w:sz w:val="18"/>
                <w:szCs w:val="20"/>
              </w:rPr>
            </w:pPr>
            <w:r w:rsidRPr="00453CDA">
              <w:rPr>
                <w:sz w:val="18"/>
                <w:szCs w:val="20"/>
              </w:rPr>
              <w:t>92,00</w:t>
            </w:r>
          </w:p>
        </w:tc>
        <w:tc>
          <w:tcPr>
            <w:tcW w:w="483" w:type="pct"/>
            <w:tcBorders>
              <w:top w:val="nil"/>
              <w:left w:val="nil"/>
              <w:bottom w:val="single" w:sz="4" w:space="0" w:color="auto"/>
              <w:right w:val="single" w:sz="4" w:space="0" w:color="auto"/>
            </w:tcBorders>
            <w:shd w:val="clear" w:color="auto" w:fill="auto"/>
            <w:vAlign w:val="center"/>
            <w:hideMark/>
          </w:tcPr>
          <w:p w14:paraId="3D3BF82D" w14:textId="2A8F9539" w:rsidR="0024729B" w:rsidRPr="00453CDA" w:rsidRDefault="0024729B" w:rsidP="0024729B">
            <w:pPr>
              <w:jc w:val="center"/>
              <w:rPr>
                <w:sz w:val="18"/>
                <w:szCs w:val="20"/>
              </w:rPr>
            </w:pPr>
            <w:r w:rsidRPr="00453CDA">
              <w:rPr>
                <w:sz w:val="18"/>
                <w:szCs w:val="20"/>
              </w:rPr>
              <w:t>1,33</w:t>
            </w:r>
          </w:p>
        </w:tc>
      </w:tr>
      <w:tr w:rsidR="004A669A" w:rsidRPr="00453CDA" w14:paraId="32D3649A"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3D546313" w14:textId="77777777" w:rsidR="0024729B" w:rsidRPr="00453CDA" w:rsidRDefault="0024729B" w:rsidP="0024729B">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69699D00" w14:textId="77777777" w:rsidR="0024729B" w:rsidRPr="00453CDA" w:rsidRDefault="0024729B" w:rsidP="0024729B">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13B905AF" w14:textId="5B3D45B2" w:rsidR="0024729B" w:rsidRPr="00453CDA" w:rsidRDefault="0024729B" w:rsidP="0024729B">
            <w:pPr>
              <w:jc w:val="center"/>
              <w:rPr>
                <w:sz w:val="18"/>
                <w:szCs w:val="20"/>
              </w:rPr>
            </w:pPr>
            <w:r w:rsidRPr="00453CDA">
              <w:rPr>
                <w:sz w:val="18"/>
                <w:szCs w:val="20"/>
              </w:rPr>
              <w:t>2032-2040</w:t>
            </w:r>
          </w:p>
        </w:tc>
        <w:tc>
          <w:tcPr>
            <w:tcW w:w="377" w:type="pct"/>
            <w:tcBorders>
              <w:top w:val="nil"/>
              <w:left w:val="nil"/>
              <w:bottom w:val="single" w:sz="4" w:space="0" w:color="auto"/>
              <w:right w:val="single" w:sz="4" w:space="0" w:color="auto"/>
            </w:tcBorders>
            <w:shd w:val="clear" w:color="auto" w:fill="auto"/>
            <w:vAlign w:val="center"/>
            <w:hideMark/>
          </w:tcPr>
          <w:p w14:paraId="3C1BC7A4" w14:textId="77777777" w:rsidR="0024729B" w:rsidRPr="00453CDA" w:rsidRDefault="0024729B" w:rsidP="0024729B">
            <w:pPr>
              <w:jc w:val="center"/>
              <w:rPr>
                <w:sz w:val="18"/>
                <w:szCs w:val="20"/>
              </w:rPr>
            </w:pPr>
            <w:r w:rsidRPr="00453CDA">
              <w:rPr>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10C6B9D8" w14:textId="6FB3F646" w:rsidR="0024729B" w:rsidRPr="00453CDA" w:rsidRDefault="0024729B" w:rsidP="0024729B">
            <w:pPr>
              <w:jc w:val="center"/>
              <w:rPr>
                <w:sz w:val="18"/>
                <w:szCs w:val="20"/>
              </w:rPr>
            </w:pPr>
            <w:r w:rsidRPr="00453CDA">
              <w:rPr>
                <w:sz w:val="18"/>
                <w:szCs w:val="20"/>
              </w:rPr>
              <w:t>21944,47</w:t>
            </w:r>
          </w:p>
        </w:tc>
        <w:tc>
          <w:tcPr>
            <w:tcW w:w="420" w:type="pct"/>
            <w:tcBorders>
              <w:top w:val="nil"/>
              <w:left w:val="nil"/>
              <w:bottom w:val="single" w:sz="4" w:space="0" w:color="auto"/>
              <w:right w:val="single" w:sz="4" w:space="0" w:color="auto"/>
            </w:tcBorders>
            <w:shd w:val="clear" w:color="auto" w:fill="auto"/>
            <w:vAlign w:val="center"/>
            <w:hideMark/>
          </w:tcPr>
          <w:p w14:paraId="32D45016" w14:textId="0825FE9F" w:rsidR="0024729B" w:rsidRPr="00453CDA" w:rsidRDefault="0024729B" w:rsidP="0024729B">
            <w:pPr>
              <w:jc w:val="center"/>
              <w:rPr>
                <w:sz w:val="18"/>
                <w:szCs w:val="20"/>
              </w:rPr>
            </w:pPr>
            <w:r w:rsidRPr="00453CDA">
              <w:rPr>
                <w:sz w:val="18"/>
                <w:szCs w:val="20"/>
              </w:rPr>
              <w:t>388,71</w:t>
            </w:r>
          </w:p>
        </w:tc>
        <w:tc>
          <w:tcPr>
            <w:tcW w:w="337" w:type="pct"/>
            <w:tcBorders>
              <w:top w:val="nil"/>
              <w:left w:val="nil"/>
              <w:bottom w:val="single" w:sz="4" w:space="0" w:color="auto"/>
              <w:right w:val="single" w:sz="4" w:space="0" w:color="auto"/>
            </w:tcBorders>
            <w:shd w:val="clear" w:color="auto" w:fill="auto"/>
            <w:vAlign w:val="center"/>
            <w:hideMark/>
          </w:tcPr>
          <w:p w14:paraId="161133D0" w14:textId="596BBB90" w:rsidR="0024729B" w:rsidRPr="00453CDA" w:rsidRDefault="0024729B" w:rsidP="0024729B">
            <w:pPr>
              <w:jc w:val="center"/>
              <w:rPr>
                <w:sz w:val="18"/>
                <w:szCs w:val="20"/>
              </w:rPr>
            </w:pPr>
            <w:r w:rsidRPr="00453CDA">
              <w:rPr>
                <w:sz w:val="18"/>
                <w:szCs w:val="20"/>
              </w:rPr>
              <w:t>21555,75</w:t>
            </w:r>
          </w:p>
        </w:tc>
        <w:tc>
          <w:tcPr>
            <w:tcW w:w="300" w:type="pct"/>
            <w:tcBorders>
              <w:top w:val="nil"/>
              <w:left w:val="nil"/>
              <w:bottom w:val="single" w:sz="4" w:space="0" w:color="auto"/>
              <w:right w:val="single" w:sz="4" w:space="0" w:color="auto"/>
            </w:tcBorders>
            <w:shd w:val="clear" w:color="auto" w:fill="auto"/>
            <w:vAlign w:val="center"/>
            <w:hideMark/>
          </w:tcPr>
          <w:p w14:paraId="2CFD618B" w14:textId="56739401" w:rsidR="0024729B" w:rsidRPr="00453CDA" w:rsidRDefault="0024729B" w:rsidP="0024729B">
            <w:pPr>
              <w:jc w:val="center"/>
              <w:rPr>
                <w:sz w:val="18"/>
                <w:szCs w:val="20"/>
              </w:rPr>
            </w:pPr>
            <w:r w:rsidRPr="00453CDA">
              <w:rPr>
                <w:sz w:val="18"/>
                <w:szCs w:val="20"/>
              </w:rPr>
              <w:t>570,09</w:t>
            </w:r>
          </w:p>
        </w:tc>
        <w:tc>
          <w:tcPr>
            <w:tcW w:w="336" w:type="pct"/>
            <w:tcBorders>
              <w:top w:val="nil"/>
              <w:left w:val="nil"/>
              <w:bottom w:val="single" w:sz="4" w:space="0" w:color="auto"/>
              <w:right w:val="single" w:sz="4" w:space="0" w:color="auto"/>
            </w:tcBorders>
            <w:shd w:val="clear" w:color="auto" w:fill="auto"/>
            <w:vAlign w:val="center"/>
            <w:hideMark/>
          </w:tcPr>
          <w:p w14:paraId="0F93E711" w14:textId="7D8EB389" w:rsidR="0024729B" w:rsidRPr="00453CDA" w:rsidRDefault="0024729B" w:rsidP="0024729B">
            <w:pPr>
              <w:jc w:val="center"/>
              <w:rPr>
                <w:sz w:val="18"/>
                <w:szCs w:val="20"/>
              </w:rPr>
            </w:pPr>
            <w:r w:rsidRPr="00453CDA">
              <w:rPr>
                <w:sz w:val="18"/>
                <w:szCs w:val="20"/>
              </w:rPr>
              <w:t>20985,65</w:t>
            </w:r>
          </w:p>
        </w:tc>
        <w:tc>
          <w:tcPr>
            <w:tcW w:w="347" w:type="pct"/>
            <w:tcBorders>
              <w:top w:val="nil"/>
              <w:left w:val="nil"/>
              <w:bottom w:val="single" w:sz="4" w:space="0" w:color="auto"/>
              <w:right w:val="single" w:sz="4" w:space="0" w:color="auto"/>
            </w:tcBorders>
            <w:shd w:val="clear" w:color="auto" w:fill="auto"/>
            <w:vAlign w:val="center"/>
            <w:hideMark/>
          </w:tcPr>
          <w:p w14:paraId="38143B49" w14:textId="697F7C1A" w:rsidR="0024729B" w:rsidRPr="00453CDA" w:rsidRDefault="0024729B" w:rsidP="0024729B">
            <w:pPr>
              <w:jc w:val="center"/>
              <w:rPr>
                <w:sz w:val="18"/>
                <w:szCs w:val="20"/>
              </w:rPr>
            </w:pPr>
            <w:r w:rsidRPr="00453CDA">
              <w:rPr>
                <w:sz w:val="18"/>
                <w:szCs w:val="20"/>
              </w:rPr>
              <w:t>3427,72</w:t>
            </w:r>
          </w:p>
        </w:tc>
        <w:tc>
          <w:tcPr>
            <w:tcW w:w="430" w:type="pct"/>
            <w:tcBorders>
              <w:top w:val="nil"/>
              <w:left w:val="nil"/>
              <w:bottom w:val="single" w:sz="4" w:space="0" w:color="auto"/>
              <w:right w:val="single" w:sz="4" w:space="0" w:color="auto"/>
            </w:tcBorders>
            <w:shd w:val="clear" w:color="auto" w:fill="auto"/>
            <w:vAlign w:val="center"/>
            <w:hideMark/>
          </w:tcPr>
          <w:p w14:paraId="7B333DA0" w14:textId="64C99A14" w:rsidR="0024729B" w:rsidRPr="00453CDA" w:rsidRDefault="0024729B" w:rsidP="0024729B">
            <w:pPr>
              <w:jc w:val="center"/>
              <w:rPr>
                <w:sz w:val="18"/>
                <w:szCs w:val="20"/>
              </w:rPr>
            </w:pPr>
            <w:r w:rsidRPr="00453CDA">
              <w:rPr>
                <w:sz w:val="18"/>
                <w:szCs w:val="20"/>
              </w:rPr>
              <w:t>3036,07</w:t>
            </w:r>
          </w:p>
        </w:tc>
        <w:tc>
          <w:tcPr>
            <w:tcW w:w="392" w:type="pct"/>
            <w:tcBorders>
              <w:top w:val="nil"/>
              <w:left w:val="nil"/>
              <w:bottom w:val="single" w:sz="4" w:space="0" w:color="auto"/>
              <w:right w:val="single" w:sz="4" w:space="0" w:color="auto"/>
            </w:tcBorders>
            <w:shd w:val="clear" w:color="auto" w:fill="auto"/>
            <w:vAlign w:val="center"/>
            <w:hideMark/>
          </w:tcPr>
          <w:p w14:paraId="77D028B8" w14:textId="297A772E" w:rsidR="0024729B" w:rsidRPr="00453CDA" w:rsidRDefault="0024729B" w:rsidP="0024729B">
            <w:pPr>
              <w:jc w:val="center"/>
              <w:rPr>
                <w:sz w:val="18"/>
                <w:szCs w:val="20"/>
              </w:rPr>
            </w:pPr>
            <w:r w:rsidRPr="00453CDA">
              <w:rPr>
                <w:sz w:val="18"/>
                <w:szCs w:val="20"/>
              </w:rPr>
              <w:t>156,20</w:t>
            </w:r>
          </w:p>
        </w:tc>
        <w:tc>
          <w:tcPr>
            <w:tcW w:w="214" w:type="pct"/>
            <w:tcBorders>
              <w:top w:val="nil"/>
              <w:left w:val="nil"/>
              <w:bottom w:val="single" w:sz="4" w:space="0" w:color="auto"/>
              <w:right w:val="single" w:sz="4" w:space="0" w:color="auto"/>
            </w:tcBorders>
            <w:shd w:val="clear" w:color="auto" w:fill="auto"/>
            <w:vAlign w:val="center"/>
            <w:hideMark/>
          </w:tcPr>
          <w:p w14:paraId="07B715F4" w14:textId="21202371" w:rsidR="0024729B" w:rsidRPr="00453CDA" w:rsidRDefault="0024729B" w:rsidP="0024729B">
            <w:pPr>
              <w:jc w:val="center"/>
              <w:rPr>
                <w:sz w:val="18"/>
                <w:szCs w:val="20"/>
              </w:rPr>
            </w:pPr>
            <w:r w:rsidRPr="00453CDA">
              <w:rPr>
                <w:sz w:val="18"/>
                <w:szCs w:val="20"/>
              </w:rPr>
              <w:t>92,00</w:t>
            </w:r>
          </w:p>
        </w:tc>
        <w:tc>
          <w:tcPr>
            <w:tcW w:w="483" w:type="pct"/>
            <w:tcBorders>
              <w:top w:val="nil"/>
              <w:left w:val="nil"/>
              <w:bottom w:val="single" w:sz="4" w:space="0" w:color="auto"/>
              <w:right w:val="single" w:sz="4" w:space="0" w:color="auto"/>
            </w:tcBorders>
            <w:shd w:val="clear" w:color="auto" w:fill="auto"/>
            <w:vAlign w:val="center"/>
            <w:hideMark/>
          </w:tcPr>
          <w:p w14:paraId="15D1F5E7" w14:textId="3902882A" w:rsidR="0024729B" w:rsidRPr="00453CDA" w:rsidRDefault="0024729B" w:rsidP="0024729B">
            <w:pPr>
              <w:jc w:val="center"/>
              <w:rPr>
                <w:sz w:val="18"/>
                <w:szCs w:val="20"/>
              </w:rPr>
            </w:pPr>
            <w:r w:rsidRPr="00453CDA">
              <w:rPr>
                <w:sz w:val="18"/>
                <w:szCs w:val="20"/>
              </w:rPr>
              <w:t>1,33</w:t>
            </w:r>
          </w:p>
        </w:tc>
      </w:tr>
      <w:tr w:rsidR="004A669A" w:rsidRPr="00453CDA" w14:paraId="7A38EAC5" w14:textId="77777777" w:rsidTr="009E2F30">
        <w:trPr>
          <w:trHeight w:val="20"/>
        </w:trPr>
        <w:tc>
          <w:tcPr>
            <w:tcW w:w="155" w:type="pct"/>
            <w:vMerge w:val="restart"/>
            <w:tcBorders>
              <w:top w:val="nil"/>
              <w:left w:val="single" w:sz="4" w:space="0" w:color="auto"/>
              <w:bottom w:val="single" w:sz="4" w:space="0" w:color="000000"/>
              <w:right w:val="single" w:sz="4" w:space="0" w:color="auto"/>
            </w:tcBorders>
            <w:shd w:val="clear" w:color="auto" w:fill="auto"/>
            <w:vAlign w:val="center"/>
            <w:hideMark/>
          </w:tcPr>
          <w:p w14:paraId="72C73EEF" w14:textId="77777777" w:rsidR="009E2F30" w:rsidRPr="00453CDA" w:rsidRDefault="009E2F30" w:rsidP="009E2F30">
            <w:pPr>
              <w:jc w:val="center"/>
              <w:rPr>
                <w:sz w:val="18"/>
                <w:szCs w:val="20"/>
              </w:rPr>
            </w:pPr>
            <w:r w:rsidRPr="00453CDA">
              <w:rPr>
                <w:sz w:val="18"/>
                <w:szCs w:val="20"/>
              </w:rPr>
              <w:t>8</w:t>
            </w:r>
          </w:p>
        </w:tc>
        <w:tc>
          <w:tcPr>
            <w:tcW w:w="630" w:type="pct"/>
            <w:vMerge w:val="restart"/>
            <w:tcBorders>
              <w:top w:val="nil"/>
              <w:left w:val="single" w:sz="4" w:space="0" w:color="auto"/>
              <w:bottom w:val="single" w:sz="4" w:space="0" w:color="000000"/>
              <w:right w:val="single" w:sz="4" w:space="0" w:color="auto"/>
            </w:tcBorders>
            <w:shd w:val="clear" w:color="auto" w:fill="auto"/>
            <w:vAlign w:val="center"/>
            <w:hideMark/>
          </w:tcPr>
          <w:p w14:paraId="60C6529B" w14:textId="1779883E" w:rsidR="009E2F30" w:rsidRPr="00453CDA" w:rsidRDefault="00B82361" w:rsidP="009E2F30">
            <w:pPr>
              <w:jc w:val="center"/>
              <w:rPr>
                <w:sz w:val="18"/>
                <w:szCs w:val="20"/>
              </w:rPr>
            </w:pPr>
            <w:r w:rsidRPr="00453CDA">
              <w:rPr>
                <w:sz w:val="18"/>
                <w:szCs w:val="20"/>
                <w:lang w:eastAsia="en-US"/>
              </w:rPr>
              <w:t xml:space="preserve">Новая газовая котельная в  </w:t>
            </w:r>
            <w:r w:rsidRPr="00453CDA">
              <w:rPr>
                <w:sz w:val="20"/>
                <w:szCs w:val="20"/>
              </w:rPr>
              <w:t xml:space="preserve">г. Переславль-Залесский, пер. Чернореченский, мощностью 7,03 МВт; КН ЗУ </w:t>
            </w:r>
            <w:r w:rsidR="002311A9" w:rsidRPr="00453CDA">
              <w:rPr>
                <w:sz w:val="20"/>
                <w:szCs w:val="20"/>
              </w:rPr>
              <w:t>76:18:010207:08</w:t>
            </w:r>
          </w:p>
        </w:tc>
        <w:tc>
          <w:tcPr>
            <w:tcW w:w="214" w:type="pct"/>
            <w:tcBorders>
              <w:top w:val="nil"/>
              <w:left w:val="nil"/>
              <w:bottom w:val="single" w:sz="4" w:space="0" w:color="auto"/>
              <w:right w:val="single" w:sz="4" w:space="0" w:color="auto"/>
            </w:tcBorders>
            <w:shd w:val="clear" w:color="auto" w:fill="auto"/>
            <w:vAlign w:val="center"/>
            <w:hideMark/>
          </w:tcPr>
          <w:p w14:paraId="335BE0D9" w14:textId="2B7FC8B5" w:rsidR="009E2F30" w:rsidRPr="00453CDA" w:rsidRDefault="009E2F30" w:rsidP="009E2F30">
            <w:pPr>
              <w:jc w:val="center"/>
              <w:rPr>
                <w:sz w:val="18"/>
                <w:szCs w:val="20"/>
              </w:rPr>
            </w:pPr>
            <w:r w:rsidRPr="00453CDA">
              <w:rPr>
                <w:sz w:val="18"/>
                <w:szCs w:val="20"/>
              </w:rPr>
              <w:t>2024</w:t>
            </w:r>
          </w:p>
        </w:tc>
        <w:tc>
          <w:tcPr>
            <w:tcW w:w="4001" w:type="pct"/>
            <w:gridSpan w:val="11"/>
            <w:vMerge w:val="restart"/>
            <w:tcBorders>
              <w:top w:val="single" w:sz="4" w:space="0" w:color="auto"/>
              <w:left w:val="nil"/>
              <w:bottom w:val="nil"/>
              <w:right w:val="nil"/>
            </w:tcBorders>
            <w:shd w:val="clear" w:color="auto" w:fill="auto"/>
            <w:vAlign w:val="center"/>
            <w:hideMark/>
          </w:tcPr>
          <w:p w14:paraId="66CDA4D2" w14:textId="77777777" w:rsidR="009E2F30" w:rsidRPr="00453CDA" w:rsidRDefault="009E2F30" w:rsidP="009E2F30">
            <w:pPr>
              <w:jc w:val="center"/>
              <w:rPr>
                <w:sz w:val="18"/>
                <w:szCs w:val="20"/>
              </w:rPr>
            </w:pPr>
            <w:r w:rsidRPr="00453CDA">
              <w:rPr>
                <w:sz w:val="18"/>
                <w:szCs w:val="20"/>
              </w:rPr>
              <w:t>Ввод котельной в эксплуатацию</w:t>
            </w:r>
          </w:p>
        </w:tc>
      </w:tr>
      <w:tr w:rsidR="004A669A" w:rsidRPr="00453CDA" w14:paraId="0F81DBA6"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749389A4" w14:textId="77777777" w:rsidR="009E2F30" w:rsidRPr="00453CDA" w:rsidRDefault="009E2F30" w:rsidP="009E2F3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5B143F01" w14:textId="77777777" w:rsidR="009E2F30" w:rsidRPr="00453CDA" w:rsidRDefault="009E2F30" w:rsidP="009E2F3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32C1EEE4" w14:textId="1DFFB15E" w:rsidR="009E2F30" w:rsidRPr="00453CDA" w:rsidRDefault="009E2F30" w:rsidP="009E2F30">
            <w:pPr>
              <w:jc w:val="center"/>
              <w:rPr>
                <w:sz w:val="18"/>
                <w:szCs w:val="20"/>
              </w:rPr>
            </w:pPr>
            <w:r w:rsidRPr="00453CDA">
              <w:rPr>
                <w:sz w:val="18"/>
                <w:szCs w:val="20"/>
              </w:rPr>
              <w:t>2025</w:t>
            </w:r>
          </w:p>
        </w:tc>
        <w:tc>
          <w:tcPr>
            <w:tcW w:w="4001" w:type="pct"/>
            <w:gridSpan w:val="11"/>
            <w:vMerge/>
            <w:tcBorders>
              <w:top w:val="nil"/>
              <w:left w:val="nil"/>
              <w:bottom w:val="single" w:sz="4" w:space="0" w:color="auto"/>
              <w:right w:val="single" w:sz="4" w:space="0" w:color="auto"/>
            </w:tcBorders>
            <w:vAlign w:val="center"/>
            <w:hideMark/>
          </w:tcPr>
          <w:p w14:paraId="54F67F63" w14:textId="77777777" w:rsidR="009E2F30" w:rsidRPr="00453CDA" w:rsidRDefault="009E2F30" w:rsidP="009E2F30">
            <w:pPr>
              <w:rPr>
                <w:sz w:val="18"/>
                <w:szCs w:val="20"/>
              </w:rPr>
            </w:pPr>
          </w:p>
        </w:tc>
      </w:tr>
      <w:tr w:rsidR="004A669A" w:rsidRPr="00453CDA" w14:paraId="1289173D"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03D42B40" w14:textId="77777777" w:rsidR="009E2F30" w:rsidRPr="00453CDA" w:rsidRDefault="009E2F30" w:rsidP="009E2F3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7D8BF5B6" w14:textId="77777777" w:rsidR="009E2F30" w:rsidRPr="00453CDA" w:rsidRDefault="009E2F30" w:rsidP="009E2F3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7D5E418C" w14:textId="51751AAA" w:rsidR="009E2F30" w:rsidRPr="00453CDA" w:rsidRDefault="009E2F30" w:rsidP="009E2F30">
            <w:pPr>
              <w:jc w:val="center"/>
              <w:rPr>
                <w:sz w:val="18"/>
                <w:szCs w:val="20"/>
              </w:rPr>
            </w:pPr>
            <w:r w:rsidRPr="00453CDA">
              <w:rPr>
                <w:sz w:val="18"/>
                <w:szCs w:val="20"/>
              </w:rPr>
              <w:t>2026</w:t>
            </w:r>
          </w:p>
        </w:tc>
        <w:tc>
          <w:tcPr>
            <w:tcW w:w="377" w:type="pct"/>
            <w:tcBorders>
              <w:top w:val="nil"/>
              <w:left w:val="nil"/>
              <w:bottom w:val="single" w:sz="4" w:space="0" w:color="auto"/>
              <w:right w:val="single" w:sz="4" w:space="0" w:color="auto"/>
            </w:tcBorders>
            <w:shd w:val="clear" w:color="auto" w:fill="auto"/>
            <w:vAlign w:val="center"/>
            <w:hideMark/>
          </w:tcPr>
          <w:p w14:paraId="24059092" w14:textId="77777777" w:rsidR="009E2F30" w:rsidRPr="00453CDA" w:rsidRDefault="009E2F30" w:rsidP="009E2F30">
            <w:pPr>
              <w:jc w:val="center"/>
              <w:rPr>
                <w:sz w:val="18"/>
                <w:szCs w:val="20"/>
              </w:rPr>
            </w:pPr>
            <w:r w:rsidRPr="00453CDA">
              <w:rPr>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0487FC7F" w14:textId="682B17F0" w:rsidR="009E2F30" w:rsidRPr="00453CDA" w:rsidRDefault="00EA3AFB" w:rsidP="009E2F30">
            <w:pPr>
              <w:jc w:val="center"/>
              <w:rPr>
                <w:sz w:val="18"/>
                <w:szCs w:val="20"/>
              </w:rPr>
            </w:pPr>
            <w:r w:rsidRPr="00453CDA">
              <w:rPr>
                <w:sz w:val="18"/>
                <w:szCs w:val="20"/>
              </w:rPr>
              <w:t>14692</w:t>
            </w:r>
            <w:r w:rsidR="009E2F30" w:rsidRPr="00453CDA">
              <w:rPr>
                <w:sz w:val="18"/>
                <w:szCs w:val="20"/>
              </w:rPr>
              <w:t>,</w:t>
            </w:r>
            <w:r w:rsidRPr="00453CDA">
              <w:rPr>
                <w:sz w:val="18"/>
                <w:szCs w:val="20"/>
              </w:rPr>
              <w:t>34</w:t>
            </w:r>
          </w:p>
        </w:tc>
        <w:tc>
          <w:tcPr>
            <w:tcW w:w="420" w:type="pct"/>
            <w:tcBorders>
              <w:top w:val="nil"/>
              <w:left w:val="nil"/>
              <w:bottom w:val="single" w:sz="4" w:space="0" w:color="auto"/>
              <w:right w:val="single" w:sz="4" w:space="0" w:color="auto"/>
            </w:tcBorders>
            <w:shd w:val="clear" w:color="auto" w:fill="auto"/>
            <w:vAlign w:val="center"/>
            <w:hideMark/>
          </w:tcPr>
          <w:p w14:paraId="6FEE443D" w14:textId="205565FB" w:rsidR="009E2F30" w:rsidRPr="00453CDA" w:rsidRDefault="00EA3AFB" w:rsidP="009E2F30">
            <w:pPr>
              <w:jc w:val="center"/>
              <w:rPr>
                <w:sz w:val="18"/>
                <w:szCs w:val="20"/>
              </w:rPr>
            </w:pPr>
            <w:r w:rsidRPr="00453CDA">
              <w:rPr>
                <w:sz w:val="18"/>
                <w:szCs w:val="20"/>
              </w:rPr>
              <w:t>585</w:t>
            </w:r>
            <w:r w:rsidR="009E2F30" w:rsidRPr="00453CDA">
              <w:rPr>
                <w:sz w:val="18"/>
                <w:szCs w:val="20"/>
              </w:rPr>
              <w:t>,</w:t>
            </w:r>
            <w:r w:rsidRPr="00453CDA">
              <w:rPr>
                <w:sz w:val="18"/>
                <w:szCs w:val="20"/>
              </w:rPr>
              <w:t>87</w:t>
            </w:r>
          </w:p>
        </w:tc>
        <w:tc>
          <w:tcPr>
            <w:tcW w:w="337" w:type="pct"/>
            <w:tcBorders>
              <w:top w:val="nil"/>
              <w:left w:val="nil"/>
              <w:bottom w:val="single" w:sz="4" w:space="0" w:color="auto"/>
              <w:right w:val="single" w:sz="4" w:space="0" w:color="auto"/>
            </w:tcBorders>
            <w:shd w:val="clear" w:color="auto" w:fill="auto"/>
            <w:vAlign w:val="center"/>
            <w:hideMark/>
          </w:tcPr>
          <w:p w14:paraId="22BCC987" w14:textId="54284691" w:rsidR="009E2F30" w:rsidRPr="00453CDA" w:rsidRDefault="00EA3AFB" w:rsidP="009E2F30">
            <w:pPr>
              <w:jc w:val="center"/>
              <w:rPr>
                <w:sz w:val="18"/>
                <w:szCs w:val="20"/>
              </w:rPr>
            </w:pPr>
            <w:r w:rsidRPr="00453CDA">
              <w:rPr>
                <w:sz w:val="18"/>
                <w:szCs w:val="20"/>
              </w:rPr>
              <w:t>14432</w:t>
            </w:r>
            <w:r w:rsidR="009E2F30" w:rsidRPr="00453CDA">
              <w:rPr>
                <w:sz w:val="18"/>
                <w:szCs w:val="20"/>
              </w:rPr>
              <w:t>,</w:t>
            </w:r>
            <w:r w:rsidRPr="00453CDA">
              <w:rPr>
                <w:sz w:val="18"/>
                <w:szCs w:val="20"/>
              </w:rPr>
              <w:t>08</w:t>
            </w:r>
          </w:p>
        </w:tc>
        <w:tc>
          <w:tcPr>
            <w:tcW w:w="300" w:type="pct"/>
            <w:tcBorders>
              <w:top w:val="nil"/>
              <w:left w:val="nil"/>
              <w:bottom w:val="single" w:sz="4" w:space="0" w:color="auto"/>
              <w:right w:val="single" w:sz="4" w:space="0" w:color="auto"/>
            </w:tcBorders>
            <w:shd w:val="clear" w:color="auto" w:fill="auto"/>
            <w:vAlign w:val="center"/>
            <w:hideMark/>
          </w:tcPr>
          <w:p w14:paraId="3F8C1324" w14:textId="284843F9" w:rsidR="009E2F30" w:rsidRPr="00453CDA" w:rsidRDefault="00EA3AFB" w:rsidP="009E2F30">
            <w:pPr>
              <w:jc w:val="center"/>
              <w:rPr>
                <w:sz w:val="18"/>
                <w:szCs w:val="20"/>
              </w:rPr>
            </w:pPr>
            <w:r w:rsidRPr="00453CDA">
              <w:rPr>
                <w:sz w:val="18"/>
                <w:szCs w:val="20"/>
              </w:rPr>
              <w:t>381</w:t>
            </w:r>
            <w:r w:rsidR="009E2F30" w:rsidRPr="00453CDA">
              <w:rPr>
                <w:sz w:val="18"/>
                <w:szCs w:val="20"/>
              </w:rPr>
              <w:t>,</w:t>
            </w:r>
            <w:r w:rsidRPr="00453CDA">
              <w:rPr>
                <w:sz w:val="18"/>
                <w:szCs w:val="20"/>
              </w:rPr>
              <w:t>68</w:t>
            </w:r>
          </w:p>
        </w:tc>
        <w:tc>
          <w:tcPr>
            <w:tcW w:w="336" w:type="pct"/>
            <w:tcBorders>
              <w:top w:val="nil"/>
              <w:left w:val="nil"/>
              <w:bottom w:val="single" w:sz="4" w:space="0" w:color="auto"/>
              <w:right w:val="single" w:sz="4" w:space="0" w:color="auto"/>
            </w:tcBorders>
            <w:shd w:val="clear" w:color="auto" w:fill="auto"/>
            <w:vAlign w:val="center"/>
            <w:hideMark/>
          </w:tcPr>
          <w:p w14:paraId="7BC71069" w14:textId="093D5D0A" w:rsidR="009E2F30" w:rsidRPr="00453CDA" w:rsidRDefault="00EA3AFB" w:rsidP="009E2F30">
            <w:pPr>
              <w:jc w:val="center"/>
              <w:rPr>
                <w:sz w:val="18"/>
                <w:szCs w:val="20"/>
              </w:rPr>
            </w:pPr>
            <w:r w:rsidRPr="00453CDA">
              <w:rPr>
                <w:sz w:val="18"/>
                <w:szCs w:val="20"/>
              </w:rPr>
              <w:t>14050</w:t>
            </w:r>
            <w:r w:rsidR="009E2F30" w:rsidRPr="00453CDA">
              <w:rPr>
                <w:sz w:val="18"/>
                <w:szCs w:val="20"/>
              </w:rPr>
              <w:t>,</w:t>
            </w:r>
            <w:r w:rsidRPr="00453CDA">
              <w:rPr>
                <w:sz w:val="18"/>
                <w:szCs w:val="20"/>
              </w:rPr>
              <w:t>39</w:t>
            </w:r>
          </w:p>
        </w:tc>
        <w:tc>
          <w:tcPr>
            <w:tcW w:w="347" w:type="pct"/>
            <w:tcBorders>
              <w:top w:val="nil"/>
              <w:left w:val="nil"/>
              <w:bottom w:val="single" w:sz="4" w:space="0" w:color="auto"/>
              <w:right w:val="single" w:sz="4" w:space="0" w:color="auto"/>
            </w:tcBorders>
            <w:shd w:val="clear" w:color="auto" w:fill="auto"/>
            <w:vAlign w:val="center"/>
            <w:hideMark/>
          </w:tcPr>
          <w:p w14:paraId="1ECD7F29" w14:textId="587F369F" w:rsidR="009E2F30" w:rsidRPr="00453CDA" w:rsidRDefault="00EA3AFB" w:rsidP="009E2F30">
            <w:pPr>
              <w:jc w:val="center"/>
              <w:rPr>
                <w:sz w:val="18"/>
                <w:szCs w:val="20"/>
              </w:rPr>
            </w:pPr>
            <w:r w:rsidRPr="00453CDA">
              <w:rPr>
                <w:sz w:val="18"/>
                <w:szCs w:val="20"/>
              </w:rPr>
              <w:t>2294</w:t>
            </w:r>
            <w:r w:rsidR="009E2F30" w:rsidRPr="00453CDA">
              <w:rPr>
                <w:sz w:val="18"/>
                <w:szCs w:val="20"/>
              </w:rPr>
              <w:t>,</w:t>
            </w:r>
            <w:r w:rsidRPr="00453CDA">
              <w:rPr>
                <w:sz w:val="18"/>
                <w:szCs w:val="20"/>
              </w:rPr>
              <w:t>94</w:t>
            </w:r>
          </w:p>
        </w:tc>
        <w:tc>
          <w:tcPr>
            <w:tcW w:w="430" w:type="pct"/>
            <w:tcBorders>
              <w:top w:val="nil"/>
              <w:left w:val="nil"/>
              <w:bottom w:val="single" w:sz="4" w:space="0" w:color="auto"/>
              <w:right w:val="single" w:sz="4" w:space="0" w:color="auto"/>
            </w:tcBorders>
            <w:shd w:val="clear" w:color="auto" w:fill="auto"/>
            <w:vAlign w:val="center"/>
            <w:hideMark/>
          </w:tcPr>
          <w:p w14:paraId="4C941AD7" w14:textId="45255EB8" w:rsidR="009E2F30" w:rsidRPr="00453CDA" w:rsidRDefault="009F05D2" w:rsidP="009E2F30">
            <w:pPr>
              <w:jc w:val="center"/>
              <w:rPr>
                <w:sz w:val="18"/>
                <w:szCs w:val="20"/>
              </w:rPr>
            </w:pPr>
            <w:r w:rsidRPr="00453CDA">
              <w:rPr>
                <w:sz w:val="18"/>
                <w:szCs w:val="20"/>
              </w:rPr>
              <w:t>2032</w:t>
            </w:r>
            <w:r w:rsidR="009E2F30" w:rsidRPr="00453CDA">
              <w:rPr>
                <w:sz w:val="18"/>
                <w:szCs w:val="20"/>
              </w:rPr>
              <w:t>,</w:t>
            </w:r>
            <w:r w:rsidRPr="00453CDA">
              <w:rPr>
                <w:sz w:val="18"/>
                <w:szCs w:val="20"/>
              </w:rPr>
              <w:t>72</w:t>
            </w:r>
          </w:p>
        </w:tc>
        <w:tc>
          <w:tcPr>
            <w:tcW w:w="392" w:type="pct"/>
            <w:tcBorders>
              <w:top w:val="nil"/>
              <w:left w:val="nil"/>
              <w:bottom w:val="single" w:sz="4" w:space="0" w:color="auto"/>
              <w:right w:val="single" w:sz="4" w:space="0" w:color="auto"/>
            </w:tcBorders>
            <w:shd w:val="clear" w:color="auto" w:fill="auto"/>
            <w:vAlign w:val="center"/>
            <w:hideMark/>
          </w:tcPr>
          <w:p w14:paraId="68D686DD" w14:textId="77777777" w:rsidR="009E2F30" w:rsidRPr="00453CDA" w:rsidRDefault="009E2F30" w:rsidP="009E2F30">
            <w:pPr>
              <w:jc w:val="center"/>
              <w:rPr>
                <w:sz w:val="18"/>
                <w:szCs w:val="20"/>
              </w:rPr>
            </w:pPr>
            <w:r w:rsidRPr="00453CDA">
              <w:rPr>
                <w:sz w:val="18"/>
                <w:szCs w:val="20"/>
              </w:rPr>
              <w:t>156,20</w:t>
            </w:r>
          </w:p>
        </w:tc>
        <w:tc>
          <w:tcPr>
            <w:tcW w:w="214" w:type="pct"/>
            <w:tcBorders>
              <w:top w:val="nil"/>
              <w:left w:val="nil"/>
              <w:bottom w:val="single" w:sz="4" w:space="0" w:color="auto"/>
              <w:right w:val="single" w:sz="4" w:space="0" w:color="auto"/>
            </w:tcBorders>
            <w:shd w:val="clear" w:color="auto" w:fill="auto"/>
            <w:vAlign w:val="center"/>
            <w:hideMark/>
          </w:tcPr>
          <w:p w14:paraId="0900C78C" w14:textId="77777777" w:rsidR="009E2F30" w:rsidRPr="00453CDA" w:rsidRDefault="009E2F30" w:rsidP="009E2F30">
            <w:pPr>
              <w:jc w:val="center"/>
              <w:rPr>
                <w:sz w:val="18"/>
                <w:szCs w:val="20"/>
              </w:rPr>
            </w:pPr>
            <w:r w:rsidRPr="00453CDA">
              <w:rPr>
                <w:sz w:val="18"/>
                <w:szCs w:val="20"/>
              </w:rPr>
              <w:t>92,00</w:t>
            </w:r>
          </w:p>
        </w:tc>
        <w:tc>
          <w:tcPr>
            <w:tcW w:w="483" w:type="pct"/>
            <w:tcBorders>
              <w:top w:val="nil"/>
              <w:left w:val="nil"/>
              <w:bottom w:val="single" w:sz="4" w:space="0" w:color="auto"/>
              <w:right w:val="single" w:sz="4" w:space="0" w:color="auto"/>
            </w:tcBorders>
            <w:shd w:val="clear" w:color="auto" w:fill="auto"/>
            <w:vAlign w:val="center"/>
            <w:hideMark/>
          </w:tcPr>
          <w:p w14:paraId="7DF3F19D" w14:textId="76278880" w:rsidR="009E2F30" w:rsidRPr="00453CDA" w:rsidRDefault="009F05D2" w:rsidP="009E2F30">
            <w:pPr>
              <w:jc w:val="center"/>
              <w:rPr>
                <w:sz w:val="18"/>
                <w:szCs w:val="20"/>
              </w:rPr>
            </w:pPr>
            <w:r w:rsidRPr="00453CDA">
              <w:rPr>
                <w:sz w:val="18"/>
                <w:szCs w:val="20"/>
              </w:rPr>
              <w:t>0</w:t>
            </w:r>
            <w:r w:rsidR="009E2F30" w:rsidRPr="00453CDA">
              <w:rPr>
                <w:sz w:val="18"/>
                <w:szCs w:val="20"/>
              </w:rPr>
              <w:t>,</w:t>
            </w:r>
            <w:r w:rsidRPr="00453CDA">
              <w:rPr>
                <w:sz w:val="18"/>
                <w:szCs w:val="20"/>
              </w:rPr>
              <w:t>89</w:t>
            </w:r>
          </w:p>
        </w:tc>
      </w:tr>
      <w:tr w:rsidR="004A669A" w:rsidRPr="00453CDA" w14:paraId="7D3F3E8F"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304D34BC" w14:textId="77777777" w:rsidR="009F05D2" w:rsidRPr="00453CDA" w:rsidRDefault="009F05D2" w:rsidP="009F05D2">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1CECE545" w14:textId="77777777" w:rsidR="009F05D2" w:rsidRPr="00453CDA" w:rsidRDefault="009F05D2" w:rsidP="009F05D2">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47243ACB" w14:textId="79F23451" w:rsidR="009F05D2" w:rsidRPr="00453CDA" w:rsidRDefault="009F05D2" w:rsidP="009F05D2">
            <w:pPr>
              <w:jc w:val="center"/>
              <w:rPr>
                <w:sz w:val="18"/>
                <w:szCs w:val="20"/>
              </w:rPr>
            </w:pPr>
            <w:r w:rsidRPr="00453CDA">
              <w:rPr>
                <w:sz w:val="18"/>
                <w:szCs w:val="20"/>
              </w:rPr>
              <w:t>2027</w:t>
            </w:r>
          </w:p>
        </w:tc>
        <w:tc>
          <w:tcPr>
            <w:tcW w:w="377" w:type="pct"/>
            <w:tcBorders>
              <w:top w:val="nil"/>
              <w:left w:val="nil"/>
              <w:bottom w:val="single" w:sz="4" w:space="0" w:color="auto"/>
              <w:right w:val="single" w:sz="4" w:space="0" w:color="auto"/>
            </w:tcBorders>
            <w:shd w:val="clear" w:color="auto" w:fill="auto"/>
            <w:vAlign w:val="center"/>
            <w:hideMark/>
          </w:tcPr>
          <w:p w14:paraId="53F05676" w14:textId="77777777" w:rsidR="009F05D2" w:rsidRPr="00453CDA" w:rsidRDefault="009F05D2" w:rsidP="009F05D2">
            <w:pPr>
              <w:jc w:val="center"/>
              <w:rPr>
                <w:sz w:val="18"/>
                <w:szCs w:val="20"/>
              </w:rPr>
            </w:pPr>
            <w:r w:rsidRPr="00453CDA">
              <w:rPr>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4631C91B" w14:textId="672365C7" w:rsidR="009F05D2" w:rsidRPr="00453CDA" w:rsidRDefault="009F05D2" w:rsidP="009F05D2">
            <w:pPr>
              <w:jc w:val="center"/>
              <w:rPr>
                <w:sz w:val="18"/>
                <w:szCs w:val="20"/>
              </w:rPr>
            </w:pPr>
            <w:r w:rsidRPr="00453CDA">
              <w:rPr>
                <w:sz w:val="18"/>
                <w:szCs w:val="20"/>
              </w:rPr>
              <w:t>14692,34</w:t>
            </w:r>
          </w:p>
        </w:tc>
        <w:tc>
          <w:tcPr>
            <w:tcW w:w="420" w:type="pct"/>
            <w:tcBorders>
              <w:top w:val="nil"/>
              <w:left w:val="nil"/>
              <w:bottom w:val="single" w:sz="4" w:space="0" w:color="auto"/>
              <w:right w:val="single" w:sz="4" w:space="0" w:color="auto"/>
            </w:tcBorders>
            <w:shd w:val="clear" w:color="auto" w:fill="auto"/>
            <w:vAlign w:val="center"/>
            <w:hideMark/>
          </w:tcPr>
          <w:p w14:paraId="7EFCDB49" w14:textId="4A72251D" w:rsidR="009F05D2" w:rsidRPr="00453CDA" w:rsidRDefault="009F05D2" w:rsidP="009F05D2">
            <w:pPr>
              <w:jc w:val="center"/>
              <w:rPr>
                <w:sz w:val="18"/>
                <w:szCs w:val="20"/>
              </w:rPr>
            </w:pPr>
            <w:r w:rsidRPr="00453CDA">
              <w:rPr>
                <w:sz w:val="18"/>
                <w:szCs w:val="20"/>
              </w:rPr>
              <w:t>585,87</w:t>
            </w:r>
          </w:p>
        </w:tc>
        <w:tc>
          <w:tcPr>
            <w:tcW w:w="337" w:type="pct"/>
            <w:tcBorders>
              <w:top w:val="nil"/>
              <w:left w:val="nil"/>
              <w:bottom w:val="single" w:sz="4" w:space="0" w:color="auto"/>
              <w:right w:val="single" w:sz="4" w:space="0" w:color="auto"/>
            </w:tcBorders>
            <w:shd w:val="clear" w:color="auto" w:fill="auto"/>
            <w:vAlign w:val="center"/>
            <w:hideMark/>
          </w:tcPr>
          <w:p w14:paraId="45756E7D" w14:textId="50DED53F" w:rsidR="009F05D2" w:rsidRPr="00453CDA" w:rsidRDefault="009F05D2" w:rsidP="009F05D2">
            <w:pPr>
              <w:jc w:val="center"/>
              <w:rPr>
                <w:sz w:val="18"/>
                <w:szCs w:val="20"/>
              </w:rPr>
            </w:pPr>
            <w:r w:rsidRPr="00453CDA">
              <w:rPr>
                <w:sz w:val="18"/>
                <w:szCs w:val="20"/>
              </w:rPr>
              <w:t>14432,08</w:t>
            </w:r>
          </w:p>
        </w:tc>
        <w:tc>
          <w:tcPr>
            <w:tcW w:w="300" w:type="pct"/>
            <w:tcBorders>
              <w:top w:val="nil"/>
              <w:left w:val="nil"/>
              <w:bottom w:val="single" w:sz="4" w:space="0" w:color="auto"/>
              <w:right w:val="single" w:sz="4" w:space="0" w:color="auto"/>
            </w:tcBorders>
            <w:shd w:val="clear" w:color="auto" w:fill="auto"/>
            <w:vAlign w:val="center"/>
            <w:hideMark/>
          </w:tcPr>
          <w:p w14:paraId="451C8BB3" w14:textId="2EB5ED45" w:rsidR="009F05D2" w:rsidRPr="00453CDA" w:rsidRDefault="009F05D2" w:rsidP="009F05D2">
            <w:pPr>
              <w:jc w:val="center"/>
              <w:rPr>
                <w:sz w:val="18"/>
                <w:szCs w:val="20"/>
              </w:rPr>
            </w:pPr>
            <w:r w:rsidRPr="00453CDA">
              <w:rPr>
                <w:sz w:val="18"/>
                <w:szCs w:val="20"/>
              </w:rPr>
              <w:t>381,68</w:t>
            </w:r>
          </w:p>
        </w:tc>
        <w:tc>
          <w:tcPr>
            <w:tcW w:w="336" w:type="pct"/>
            <w:tcBorders>
              <w:top w:val="nil"/>
              <w:left w:val="nil"/>
              <w:bottom w:val="single" w:sz="4" w:space="0" w:color="auto"/>
              <w:right w:val="single" w:sz="4" w:space="0" w:color="auto"/>
            </w:tcBorders>
            <w:shd w:val="clear" w:color="auto" w:fill="auto"/>
            <w:vAlign w:val="center"/>
            <w:hideMark/>
          </w:tcPr>
          <w:p w14:paraId="73282725" w14:textId="30C61AE6" w:rsidR="009F05D2" w:rsidRPr="00453CDA" w:rsidRDefault="009F05D2" w:rsidP="009F05D2">
            <w:pPr>
              <w:jc w:val="center"/>
              <w:rPr>
                <w:sz w:val="18"/>
                <w:szCs w:val="20"/>
              </w:rPr>
            </w:pPr>
            <w:r w:rsidRPr="00453CDA">
              <w:rPr>
                <w:sz w:val="18"/>
                <w:szCs w:val="20"/>
              </w:rPr>
              <w:t>14050,39</w:t>
            </w:r>
          </w:p>
        </w:tc>
        <w:tc>
          <w:tcPr>
            <w:tcW w:w="347" w:type="pct"/>
            <w:tcBorders>
              <w:top w:val="nil"/>
              <w:left w:val="nil"/>
              <w:bottom w:val="single" w:sz="4" w:space="0" w:color="auto"/>
              <w:right w:val="single" w:sz="4" w:space="0" w:color="auto"/>
            </w:tcBorders>
            <w:shd w:val="clear" w:color="auto" w:fill="auto"/>
            <w:vAlign w:val="center"/>
            <w:hideMark/>
          </w:tcPr>
          <w:p w14:paraId="66729D77" w14:textId="714E8B0C" w:rsidR="009F05D2" w:rsidRPr="00453CDA" w:rsidRDefault="009F05D2" w:rsidP="009F05D2">
            <w:pPr>
              <w:jc w:val="center"/>
              <w:rPr>
                <w:sz w:val="18"/>
                <w:szCs w:val="20"/>
              </w:rPr>
            </w:pPr>
            <w:r w:rsidRPr="00453CDA">
              <w:rPr>
                <w:sz w:val="18"/>
                <w:szCs w:val="20"/>
              </w:rPr>
              <w:t>2294,94</w:t>
            </w:r>
          </w:p>
        </w:tc>
        <w:tc>
          <w:tcPr>
            <w:tcW w:w="430" w:type="pct"/>
            <w:tcBorders>
              <w:top w:val="nil"/>
              <w:left w:val="nil"/>
              <w:bottom w:val="single" w:sz="4" w:space="0" w:color="auto"/>
              <w:right w:val="single" w:sz="4" w:space="0" w:color="auto"/>
            </w:tcBorders>
            <w:shd w:val="clear" w:color="auto" w:fill="auto"/>
            <w:vAlign w:val="center"/>
            <w:hideMark/>
          </w:tcPr>
          <w:p w14:paraId="560FD524" w14:textId="461832E5" w:rsidR="009F05D2" w:rsidRPr="00453CDA" w:rsidRDefault="009F05D2" w:rsidP="009F05D2">
            <w:pPr>
              <w:jc w:val="center"/>
              <w:rPr>
                <w:sz w:val="18"/>
                <w:szCs w:val="20"/>
              </w:rPr>
            </w:pPr>
            <w:r w:rsidRPr="00453CDA">
              <w:rPr>
                <w:sz w:val="18"/>
                <w:szCs w:val="20"/>
              </w:rPr>
              <w:t>2032,72</w:t>
            </w:r>
          </w:p>
        </w:tc>
        <w:tc>
          <w:tcPr>
            <w:tcW w:w="392" w:type="pct"/>
            <w:tcBorders>
              <w:top w:val="nil"/>
              <w:left w:val="nil"/>
              <w:bottom w:val="single" w:sz="4" w:space="0" w:color="auto"/>
              <w:right w:val="single" w:sz="4" w:space="0" w:color="auto"/>
            </w:tcBorders>
            <w:shd w:val="clear" w:color="auto" w:fill="auto"/>
            <w:vAlign w:val="center"/>
            <w:hideMark/>
          </w:tcPr>
          <w:p w14:paraId="3870AA09" w14:textId="3033DD4D" w:rsidR="009F05D2" w:rsidRPr="00453CDA" w:rsidRDefault="009F05D2" w:rsidP="009F05D2">
            <w:pPr>
              <w:jc w:val="center"/>
              <w:rPr>
                <w:sz w:val="18"/>
                <w:szCs w:val="20"/>
              </w:rPr>
            </w:pPr>
            <w:r w:rsidRPr="00453CDA">
              <w:rPr>
                <w:sz w:val="18"/>
                <w:szCs w:val="20"/>
              </w:rPr>
              <w:t>156,20</w:t>
            </w:r>
          </w:p>
        </w:tc>
        <w:tc>
          <w:tcPr>
            <w:tcW w:w="214" w:type="pct"/>
            <w:tcBorders>
              <w:top w:val="nil"/>
              <w:left w:val="nil"/>
              <w:bottom w:val="single" w:sz="4" w:space="0" w:color="auto"/>
              <w:right w:val="single" w:sz="4" w:space="0" w:color="auto"/>
            </w:tcBorders>
            <w:shd w:val="clear" w:color="auto" w:fill="auto"/>
            <w:vAlign w:val="center"/>
            <w:hideMark/>
          </w:tcPr>
          <w:p w14:paraId="5537DA95" w14:textId="184231BC" w:rsidR="009F05D2" w:rsidRPr="00453CDA" w:rsidRDefault="009F05D2" w:rsidP="009F05D2">
            <w:pPr>
              <w:jc w:val="center"/>
              <w:rPr>
                <w:sz w:val="18"/>
                <w:szCs w:val="20"/>
              </w:rPr>
            </w:pPr>
            <w:r w:rsidRPr="00453CDA">
              <w:rPr>
                <w:sz w:val="18"/>
                <w:szCs w:val="20"/>
              </w:rPr>
              <w:t>92,00</w:t>
            </w:r>
          </w:p>
        </w:tc>
        <w:tc>
          <w:tcPr>
            <w:tcW w:w="483" w:type="pct"/>
            <w:tcBorders>
              <w:top w:val="nil"/>
              <w:left w:val="nil"/>
              <w:bottom w:val="single" w:sz="4" w:space="0" w:color="auto"/>
              <w:right w:val="single" w:sz="4" w:space="0" w:color="auto"/>
            </w:tcBorders>
            <w:shd w:val="clear" w:color="auto" w:fill="auto"/>
            <w:vAlign w:val="center"/>
            <w:hideMark/>
          </w:tcPr>
          <w:p w14:paraId="5AC972A0" w14:textId="079E476D" w:rsidR="009F05D2" w:rsidRPr="00453CDA" w:rsidRDefault="009F05D2" w:rsidP="009F05D2">
            <w:pPr>
              <w:jc w:val="center"/>
              <w:rPr>
                <w:sz w:val="18"/>
                <w:szCs w:val="20"/>
              </w:rPr>
            </w:pPr>
            <w:r w:rsidRPr="00453CDA">
              <w:rPr>
                <w:sz w:val="18"/>
                <w:szCs w:val="20"/>
              </w:rPr>
              <w:t>0,89</w:t>
            </w:r>
          </w:p>
        </w:tc>
      </w:tr>
      <w:tr w:rsidR="004A669A" w:rsidRPr="00453CDA" w14:paraId="3E34A119" w14:textId="77777777" w:rsidTr="009F05D2">
        <w:trPr>
          <w:trHeight w:val="20"/>
        </w:trPr>
        <w:tc>
          <w:tcPr>
            <w:tcW w:w="155" w:type="pct"/>
            <w:vMerge/>
            <w:tcBorders>
              <w:top w:val="nil"/>
              <w:left w:val="single" w:sz="4" w:space="0" w:color="auto"/>
              <w:bottom w:val="single" w:sz="4" w:space="0" w:color="000000"/>
              <w:right w:val="single" w:sz="4" w:space="0" w:color="auto"/>
            </w:tcBorders>
            <w:vAlign w:val="center"/>
            <w:hideMark/>
          </w:tcPr>
          <w:p w14:paraId="7E4FFD5D" w14:textId="77777777" w:rsidR="009F05D2" w:rsidRPr="00453CDA" w:rsidRDefault="009F05D2" w:rsidP="009F05D2">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5DB7DE15" w14:textId="77777777" w:rsidR="009F05D2" w:rsidRPr="00453CDA" w:rsidRDefault="009F05D2" w:rsidP="009F05D2">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71CFAADC" w14:textId="08CB4B77" w:rsidR="009F05D2" w:rsidRPr="00453CDA" w:rsidRDefault="009F05D2" w:rsidP="009F05D2">
            <w:pPr>
              <w:jc w:val="center"/>
              <w:rPr>
                <w:sz w:val="18"/>
                <w:szCs w:val="20"/>
              </w:rPr>
            </w:pPr>
            <w:r w:rsidRPr="00453CDA">
              <w:rPr>
                <w:sz w:val="18"/>
                <w:szCs w:val="20"/>
              </w:rPr>
              <w:t>2028</w:t>
            </w:r>
          </w:p>
        </w:tc>
        <w:tc>
          <w:tcPr>
            <w:tcW w:w="377" w:type="pct"/>
            <w:tcBorders>
              <w:top w:val="nil"/>
              <w:left w:val="nil"/>
              <w:bottom w:val="single" w:sz="4" w:space="0" w:color="auto"/>
              <w:right w:val="single" w:sz="4" w:space="0" w:color="auto"/>
            </w:tcBorders>
            <w:shd w:val="clear" w:color="auto" w:fill="auto"/>
            <w:vAlign w:val="center"/>
            <w:hideMark/>
          </w:tcPr>
          <w:p w14:paraId="46DAB4F4" w14:textId="77777777" w:rsidR="009F05D2" w:rsidRPr="00453CDA" w:rsidRDefault="009F05D2" w:rsidP="009F05D2">
            <w:pPr>
              <w:jc w:val="center"/>
              <w:rPr>
                <w:sz w:val="18"/>
                <w:szCs w:val="20"/>
              </w:rPr>
            </w:pPr>
            <w:r w:rsidRPr="00453CDA">
              <w:rPr>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tcPr>
          <w:p w14:paraId="4F5CD85F" w14:textId="321389D0" w:rsidR="009F05D2" w:rsidRPr="00453CDA" w:rsidRDefault="009F05D2" w:rsidP="009F05D2">
            <w:pPr>
              <w:jc w:val="center"/>
              <w:rPr>
                <w:sz w:val="18"/>
                <w:szCs w:val="20"/>
              </w:rPr>
            </w:pPr>
            <w:r w:rsidRPr="00453CDA">
              <w:rPr>
                <w:sz w:val="18"/>
                <w:szCs w:val="20"/>
              </w:rPr>
              <w:t>14692,34</w:t>
            </w:r>
          </w:p>
        </w:tc>
        <w:tc>
          <w:tcPr>
            <w:tcW w:w="420" w:type="pct"/>
            <w:tcBorders>
              <w:top w:val="nil"/>
              <w:left w:val="nil"/>
              <w:bottom w:val="single" w:sz="4" w:space="0" w:color="auto"/>
              <w:right w:val="single" w:sz="4" w:space="0" w:color="auto"/>
            </w:tcBorders>
            <w:shd w:val="clear" w:color="auto" w:fill="auto"/>
            <w:vAlign w:val="center"/>
          </w:tcPr>
          <w:p w14:paraId="37E58549" w14:textId="76BE29D0" w:rsidR="009F05D2" w:rsidRPr="00453CDA" w:rsidRDefault="009F05D2" w:rsidP="009F05D2">
            <w:pPr>
              <w:jc w:val="center"/>
              <w:rPr>
                <w:sz w:val="18"/>
                <w:szCs w:val="20"/>
              </w:rPr>
            </w:pPr>
            <w:r w:rsidRPr="00453CDA">
              <w:rPr>
                <w:sz w:val="18"/>
                <w:szCs w:val="20"/>
              </w:rPr>
              <w:t>585,87</w:t>
            </w:r>
          </w:p>
        </w:tc>
        <w:tc>
          <w:tcPr>
            <w:tcW w:w="337" w:type="pct"/>
            <w:tcBorders>
              <w:top w:val="nil"/>
              <w:left w:val="nil"/>
              <w:bottom w:val="single" w:sz="4" w:space="0" w:color="auto"/>
              <w:right w:val="single" w:sz="4" w:space="0" w:color="auto"/>
            </w:tcBorders>
            <w:shd w:val="clear" w:color="auto" w:fill="auto"/>
            <w:vAlign w:val="center"/>
          </w:tcPr>
          <w:p w14:paraId="7B371403" w14:textId="3CB85D25" w:rsidR="009F05D2" w:rsidRPr="00453CDA" w:rsidRDefault="009F05D2" w:rsidP="009F05D2">
            <w:pPr>
              <w:jc w:val="center"/>
              <w:rPr>
                <w:sz w:val="18"/>
                <w:szCs w:val="20"/>
              </w:rPr>
            </w:pPr>
            <w:r w:rsidRPr="00453CDA">
              <w:rPr>
                <w:sz w:val="18"/>
                <w:szCs w:val="20"/>
              </w:rPr>
              <w:t>14432,08</w:t>
            </w:r>
          </w:p>
        </w:tc>
        <w:tc>
          <w:tcPr>
            <w:tcW w:w="300" w:type="pct"/>
            <w:tcBorders>
              <w:top w:val="nil"/>
              <w:left w:val="nil"/>
              <w:bottom w:val="single" w:sz="4" w:space="0" w:color="auto"/>
              <w:right w:val="single" w:sz="4" w:space="0" w:color="auto"/>
            </w:tcBorders>
            <w:shd w:val="clear" w:color="auto" w:fill="auto"/>
            <w:vAlign w:val="center"/>
          </w:tcPr>
          <w:p w14:paraId="0B07B6C5" w14:textId="55D2ACFC" w:rsidR="009F05D2" w:rsidRPr="00453CDA" w:rsidRDefault="009F05D2" w:rsidP="009F05D2">
            <w:pPr>
              <w:jc w:val="center"/>
              <w:rPr>
                <w:sz w:val="18"/>
                <w:szCs w:val="20"/>
              </w:rPr>
            </w:pPr>
            <w:r w:rsidRPr="00453CDA">
              <w:rPr>
                <w:sz w:val="18"/>
                <w:szCs w:val="20"/>
              </w:rPr>
              <w:t>381,68</w:t>
            </w:r>
          </w:p>
        </w:tc>
        <w:tc>
          <w:tcPr>
            <w:tcW w:w="336" w:type="pct"/>
            <w:tcBorders>
              <w:top w:val="nil"/>
              <w:left w:val="nil"/>
              <w:bottom w:val="single" w:sz="4" w:space="0" w:color="auto"/>
              <w:right w:val="single" w:sz="4" w:space="0" w:color="auto"/>
            </w:tcBorders>
            <w:shd w:val="clear" w:color="auto" w:fill="auto"/>
            <w:vAlign w:val="center"/>
          </w:tcPr>
          <w:p w14:paraId="41FB6AD3" w14:textId="4256986D" w:rsidR="009F05D2" w:rsidRPr="00453CDA" w:rsidRDefault="009F05D2" w:rsidP="009F05D2">
            <w:pPr>
              <w:jc w:val="center"/>
              <w:rPr>
                <w:sz w:val="18"/>
                <w:szCs w:val="20"/>
              </w:rPr>
            </w:pPr>
            <w:r w:rsidRPr="00453CDA">
              <w:rPr>
                <w:sz w:val="18"/>
                <w:szCs w:val="20"/>
              </w:rPr>
              <w:t>14050,39</w:t>
            </w:r>
          </w:p>
        </w:tc>
        <w:tc>
          <w:tcPr>
            <w:tcW w:w="347" w:type="pct"/>
            <w:tcBorders>
              <w:top w:val="nil"/>
              <w:left w:val="nil"/>
              <w:bottom w:val="single" w:sz="4" w:space="0" w:color="auto"/>
              <w:right w:val="single" w:sz="4" w:space="0" w:color="auto"/>
            </w:tcBorders>
            <w:shd w:val="clear" w:color="auto" w:fill="auto"/>
            <w:vAlign w:val="center"/>
          </w:tcPr>
          <w:p w14:paraId="653DF086" w14:textId="3562CB4F" w:rsidR="009F05D2" w:rsidRPr="00453CDA" w:rsidRDefault="009F05D2" w:rsidP="009F05D2">
            <w:pPr>
              <w:jc w:val="center"/>
              <w:rPr>
                <w:sz w:val="18"/>
                <w:szCs w:val="20"/>
              </w:rPr>
            </w:pPr>
            <w:r w:rsidRPr="00453CDA">
              <w:rPr>
                <w:sz w:val="18"/>
                <w:szCs w:val="20"/>
              </w:rPr>
              <w:t>2294,94</w:t>
            </w:r>
          </w:p>
        </w:tc>
        <w:tc>
          <w:tcPr>
            <w:tcW w:w="430" w:type="pct"/>
            <w:tcBorders>
              <w:top w:val="nil"/>
              <w:left w:val="nil"/>
              <w:bottom w:val="single" w:sz="4" w:space="0" w:color="auto"/>
              <w:right w:val="single" w:sz="4" w:space="0" w:color="auto"/>
            </w:tcBorders>
            <w:shd w:val="clear" w:color="auto" w:fill="auto"/>
            <w:vAlign w:val="center"/>
          </w:tcPr>
          <w:p w14:paraId="144136A6" w14:textId="6C425775" w:rsidR="009F05D2" w:rsidRPr="00453CDA" w:rsidRDefault="009F05D2" w:rsidP="009F05D2">
            <w:pPr>
              <w:jc w:val="center"/>
              <w:rPr>
                <w:sz w:val="18"/>
                <w:szCs w:val="20"/>
              </w:rPr>
            </w:pPr>
            <w:r w:rsidRPr="00453CDA">
              <w:rPr>
                <w:sz w:val="18"/>
                <w:szCs w:val="20"/>
              </w:rPr>
              <w:t>2032,72</w:t>
            </w:r>
          </w:p>
        </w:tc>
        <w:tc>
          <w:tcPr>
            <w:tcW w:w="392" w:type="pct"/>
            <w:tcBorders>
              <w:top w:val="nil"/>
              <w:left w:val="nil"/>
              <w:bottom w:val="single" w:sz="4" w:space="0" w:color="auto"/>
              <w:right w:val="single" w:sz="4" w:space="0" w:color="auto"/>
            </w:tcBorders>
            <w:shd w:val="clear" w:color="auto" w:fill="auto"/>
            <w:vAlign w:val="center"/>
          </w:tcPr>
          <w:p w14:paraId="24DA3C59" w14:textId="5FEBF212" w:rsidR="009F05D2" w:rsidRPr="00453CDA" w:rsidRDefault="009F05D2" w:rsidP="009F05D2">
            <w:pPr>
              <w:jc w:val="center"/>
              <w:rPr>
                <w:sz w:val="18"/>
                <w:szCs w:val="20"/>
              </w:rPr>
            </w:pPr>
            <w:r w:rsidRPr="00453CDA">
              <w:rPr>
                <w:sz w:val="18"/>
                <w:szCs w:val="20"/>
              </w:rPr>
              <w:t>156,20</w:t>
            </w:r>
          </w:p>
        </w:tc>
        <w:tc>
          <w:tcPr>
            <w:tcW w:w="214" w:type="pct"/>
            <w:tcBorders>
              <w:top w:val="nil"/>
              <w:left w:val="nil"/>
              <w:bottom w:val="single" w:sz="4" w:space="0" w:color="auto"/>
              <w:right w:val="single" w:sz="4" w:space="0" w:color="auto"/>
            </w:tcBorders>
            <w:shd w:val="clear" w:color="auto" w:fill="auto"/>
            <w:vAlign w:val="center"/>
          </w:tcPr>
          <w:p w14:paraId="6349E517" w14:textId="4F239105" w:rsidR="009F05D2" w:rsidRPr="00453CDA" w:rsidRDefault="009F05D2" w:rsidP="009F05D2">
            <w:pPr>
              <w:jc w:val="center"/>
              <w:rPr>
                <w:sz w:val="18"/>
                <w:szCs w:val="20"/>
              </w:rPr>
            </w:pPr>
            <w:r w:rsidRPr="00453CDA">
              <w:rPr>
                <w:sz w:val="18"/>
                <w:szCs w:val="20"/>
              </w:rPr>
              <w:t>92,00</w:t>
            </w:r>
          </w:p>
        </w:tc>
        <w:tc>
          <w:tcPr>
            <w:tcW w:w="483" w:type="pct"/>
            <w:tcBorders>
              <w:top w:val="nil"/>
              <w:left w:val="nil"/>
              <w:bottom w:val="single" w:sz="4" w:space="0" w:color="auto"/>
              <w:right w:val="single" w:sz="4" w:space="0" w:color="auto"/>
            </w:tcBorders>
            <w:shd w:val="clear" w:color="auto" w:fill="auto"/>
            <w:vAlign w:val="center"/>
          </w:tcPr>
          <w:p w14:paraId="24E69D7E" w14:textId="0A4A4FBD" w:rsidR="009F05D2" w:rsidRPr="00453CDA" w:rsidRDefault="009F05D2" w:rsidP="009F05D2">
            <w:pPr>
              <w:jc w:val="center"/>
              <w:rPr>
                <w:sz w:val="18"/>
                <w:szCs w:val="20"/>
              </w:rPr>
            </w:pPr>
            <w:r w:rsidRPr="00453CDA">
              <w:rPr>
                <w:sz w:val="18"/>
                <w:szCs w:val="20"/>
              </w:rPr>
              <w:t>0,89</w:t>
            </w:r>
          </w:p>
        </w:tc>
      </w:tr>
      <w:tr w:rsidR="004A669A" w:rsidRPr="00453CDA" w14:paraId="02242E32" w14:textId="77777777" w:rsidTr="009F05D2">
        <w:trPr>
          <w:trHeight w:val="20"/>
        </w:trPr>
        <w:tc>
          <w:tcPr>
            <w:tcW w:w="155" w:type="pct"/>
            <w:vMerge/>
            <w:tcBorders>
              <w:top w:val="nil"/>
              <w:left w:val="single" w:sz="4" w:space="0" w:color="auto"/>
              <w:bottom w:val="single" w:sz="4" w:space="0" w:color="000000"/>
              <w:right w:val="single" w:sz="4" w:space="0" w:color="auto"/>
            </w:tcBorders>
            <w:vAlign w:val="center"/>
            <w:hideMark/>
          </w:tcPr>
          <w:p w14:paraId="04150A03" w14:textId="77777777" w:rsidR="009F05D2" w:rsidRPr="00453CDA" w:rsidRDefault="009F05D2" w:rsidP="009F05D2">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362DC4F8" w14:textId="77777777" w:rsidR="009F05D2" w:rsidRPr="00453CDA" w:rsidRDefault="009F05D2" w:rsidP="009F05D2">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14EA3A8F" w14:textId="70581D54" w:rsidR="009F05D2" w:rsidRPr="00453CDA" w:rsidRDefault="009F05D2" w:rsidP="009F05D2">
            <w:pPr>
              <w:jc w:val="center"/>
              <w:rPr>
                <w:sz w:val="18"/>
                <w:szCs w:val="20"/>
              </w:rPr>
            </w:pPr>
            <w:r w:rsidRPr="00453CDA">
              <w:rPr>
                <w:sz w:val="18"/>
                <w:szCs w:val="20"/>
              </w:rPr>
              <w:t>2029</w:t>
            </w:r>
          </w:p>
        </w:tc>
        <w:tc>
          <w:tcPr>
            <w:tcW w:w="377" w:type="pct"/>
            <w:tcBorders>
              <w:top w:val="nil"/>
              <w:left w:val="nil"/>
              <w:bottom w:val="single" w:sz="4" w:space="0" w:color="auto"/>
              <w:right w:val="single" w:sz="4" w:space="0" w:color="auto"/>
            </w:tcBorders>
            <w:shd w:val="clear" w:color="auto" w:fill="auto"/>
            <w:vAlign w:val="center"/>
            <w:hideMark/>
          </w:tcPr>
          <w:p w14:paraId="78D538F7" w14:textId="77777777" w:rsidR="009F05D2" w:rsidRPr="00453CDA" w:rsidRDefault="009F05D2" w:rsidP="009F05D2">
            <w:pPr>
              <w:jc w:val="center"/>
              <w:rPr>
                <w:sz w:val="18"/>
                <w:szCs w:val="20"/>
              </w:rPr>
            </w:pPr>
            <w:r w:rsidRPr="00453CDA">
              <w:rPr>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tcPr>
          <w:p w14:paraId="26F764B4" w14:textId="4D2C89DA" w:rsidR="009F05D2" w:rsidRPr="00453CDA" w:rsidRDefault="009F05D2" w:rsidP="009F05D2">
            <w:pPr>
              <w:jc w:val="center"/>
              <w:rPr>
                <w:sz w:val="18"/>
                <w:szCs w:val="20"/>
              </w:rPr>
            </w:pPr>
            <w:r w:rsidRPr="00453CDA">
              <w:rPr>
                <w:sz w:val="18"/>
                <w:szCs w:val="20"/>
              </w:rPr>
              <w:t>14692,34</w:t>
            </w:r>
          </w:p>
        </w:tc>
        <w:tc>
          <w:tcPr>
            <w:tcW w:w="420" w:type="pct"/>
            <w:tcBorders>
              <w:top w:val="nil"/>
              <w:left w:val="nil"/>
              <w:bottom w:val="single" w:sz="4" w:space="0" w:color="auto"/>
              <w:right w:val="single" w:sz="4" w:space="0" w:color="auto"/>
            </w:tcBorders>
            <w:shd w:val="clear" w:color="auto" w:fill="auto"/>
            <w:vAlign w:val="center"/>
          </w:tcPr>
          <w:p w14:paraId="7BDF025D" w14:textId="6E635691" w:rsidR="009F05D2" w:rsidRPr="00453CDA" w:rsidRDefault="009F05D2" w:rsidP="009F05D2">
            <w:pPr>
              <w:jc w:val="center"/>
              <w:rPr>
                <w:sz w:val="18"/>
                <w:szCs w:val="20"/>
              </w:rPr>
            </w:pPr>
            <w:r w:rsidRPr="00453CDA">
              <w:rPr>
                <w:sz w:val="18"/>
                <w:szCs w:val="20"/>
              </w:rPr>
              <w:t>585,87</w:t>
            </w:r>
          </w:p>
        </w:tc>
        <w:tc>
          <w:tcPr>
            <w:tcW w:w="337" w:type="pct"/>
            <w:tcBorders>
              <w:top w:val="nil"/>
              <w:left w:val="nil"/>
              <w:bottom w:val="single" w:sz="4" w:space="0" w:color="auto"/>
              <w:right w:val="single" w:sz="4" w:space="0" w:color="auto"/>
            </w:tcBorders>
            <w:shd w:val="clear" w:color="auto" w:fill="auto"/>
            <w:vAlign w:val="center"/>
          </w:tcPr>
          <w:p w14:paraId="356A93BC" w14:textId="4777E901" w:rsidR="009F05D2" w:rsidRPr="00453CDA" w:rsidRDefault="009F05D2" w:rsidP="009F05D2">
            <w:pPr>
              <w:jc w:val="center"/>
              <w:rPr>
                <w:sz w:val="18"/>
                <w:szCs w:val="20"/>
              </w:rPr>
            </w:pPr>
            <w:r w:rsidRPr="00453CDA">
              <w:rPr>
                <w:sz w:val="18"/>
                <w:szCs w:val="20"/>
              </w:rPr>
              <w:t>14432,08</w:t>
            </w:r>
          </w:p>
        </w:tc>
        <w:tc>
          <w:tcPr>
            <w:tcW w:w="300" w:type="pct"/>
            <w:tcBorders>
              <w:top w:val="nil"/>
              <w:left w:val="nil"/>
              <w:bottom w:val="single" w:sz="4" w:space="0" w:color="auto"/>
              <w:right w:val="single" w:sz="4" w:space="0" w:color="auto"/>
            </w:tcBorders>
            <w:shd w:val="clear" w:color="auto" w:fill="auto"/>
            <w:vAlign w:val="center"/>
          </w:tcPr>
          <w:p w14:paraId="54B26724" w14:textId="58A505CD" w:rsidR="009F05D2" w:rsidRPr="00453CDA" w:rsidRDefault="009F05D2" w:rsidP="009F05D2">
            <w:pPr>
              <w:jc w:val="center"/>
              <w:rPr>
                <w:sz w:val="18"/>
                <w:szCs w:val="20"/>
              </w:rPr>
            </w:pPr>
            <w:r w:rsidRPr="00453CDA">
              <w:rPr>
                <w:sz w:val="18"/>
                <w:szCs w:val="20"/>
              </w:rPr>
              <w:t>381,68</w:t>
            </w:r>
          </w:p>
        </w:tc>
        <w:tc>
          <w:tcPr>
            <w:tcW w:w="336" w:type="pct"/>
            <w:tcBorders>
              <w:top w:val="nil"/>
              <w:left w:val="nil"/>
              <w:bottom w:val="single" w:sz="4" w:space="0" w:color="auto"/>
              <w:right w:val="single" w:sz="4" w:space="0" w:color="auto"/>
            </w:tcBorders>
            <w:shd w:val="clear" w:color="auto" w:fill="auto"/>
            <w:vAlign w:val="center"/>
          </w:tcPr>
          <w:p w14:paraId="5B2BB3BB" w14:textId="1DF9E1C9" w:rsidR="009F05D2" w:rsidRPr="00453CDA" w:rsidRDefault="009F05D2" w:rsidP="009F05D2">
            <w:pPr>
              <w:jc w:val="center"/>
              <w:rPr>
                <w:sz w:val="18"/>
                <w:szCs w:val="20"/>
              </w:rPr>
            </w:pPr>
            <w:r w:rsidRPr="00453CDA">
              <w:rPr>
                <w:sz w:val="18"/>
                <w:szCs w:val="20"/>
              </w:rPr>
              <w:t>14050,39</w:t>
            </w:r>
          </w:p>
        </w:tc>
        <w:tc>
          <w:tcPr>
            <w:tcW w:w="347" w:type="pct"/>
            <w:tcBorders>
              <w:top w:val="nil"/>
              <w:left w:val="nil"/>
              <w:bottom w:val="single" w:sz="4" w:space="0" w:color="auto"/>
              <w:right w:val="single" w:sz="4" w:space="0" w:color="auto"/>
            </w:tcBorders>
            <w:shd w:val="clear" w:color="auto" w:fill="auto"/>
            <w:vAlign w:val="center"/>
          </w:tcPr>
          <w:p w14:paraId="369AFD1A" w14:textId="38E0C488" w:rsidR="009F05D2" w:rsidRPr="00453CDA" w:rsidRDefault="009F05D2" w:rsidP="009F05D2">
            <w:pPr>
              <w:jc w:val="center"/>
              <w:rPr>
                <w:sz w:val="18"/>
                <w:szCs w:val="20"/>
              </w:rPr>
            </w:pPr>
            <w:r w:rsidRPr="00453CDA">
              <w:rPr>
                <w:sz w:val="18"/>
                <w:szCs w:val="20"/>
              </w:rPr>
              <w:t>2294,94</w:t>
            </w:r>
          </w:p>
        </w:tc>
        <w:tc>
          <w:tcPr>
            <w:tcW w:w="430" w:type="pct"/>
            <w:tcBorders>
              <w:top w:val="nil"/>
              <w:left w:val="nil"/>
              <w:bottom w:val="single" w:sz="4" w:space="0" w:color="auto"/>
              <w:right w:val="single" w:sz="4" w:space="0" w:color="auto"/>
            </w:tcBorders>
            <w:shd w:val="clear" w:color="auto" w:fill="auto"/>
            <w:vAlign w:val="center"/>
          </w:tcPr>
          <w:p w14:paraId="72ECA50F" w14:textId="3ABF4E0F" w:rsidR="009F05D2" w:rsidRPr="00453CDA" w:rsidRDefault="009F05D2" w:rsidP="009F05D2">
            <w:pPr>
              <w:jc w:val="center"/>
              <w:rPr>
                <w:sz w:val="18"/>
                <w:szCs w:val="20"/>
              </w:rPr>
            </w:pPr>
            <w:r w:rsidRPr="00453CDA">
              <w:rPr>
                <w:sz w:val="18"/>
                <w:szCs w:val="20"/>
              </w:rPr>
              <w:t>2032,72</w:t>
            </w:r>
          </w:p>
        </w:tc>
        <w:tc>
          <w:tcPr>
            <w:tcW w:w="392" w:type="pct"/>
            <w:tcBorders>
              <w:top w:val="nil"/>
              <w:left w:val="nil"/>
              <w:bottom w:val="single" w:sz="4" w:space="0" w:color="auto"/>
              <w:right w:val="single" w:sz="4" w:space="0" w:color="auto"/>
            </w:tcBorders>
            <w:shd w:val="clear" w:color="auto" w:fill="auto"/>
            <w:vAlign w:val="center"/>
          </w:tcPr>
          <w:p w14:paraId="7B852FC0" w14:textId="3AAFCB97" w:rsidR="009F05D2" w:rsidRPr="00453CDA" w:rsidRDefault="009F05D2" w:rsidP="009F05D2">
            <w:pPr>
              <w:jc w:val="center"/>
              <w:rPr>
                <w:sz w:val="18"/>
                <w:szCs w:val="20"/>
              </w:rPr>
            </w:pPr>
            <w:r w:rsidRPr="00453CDA">
              <w:rPr>
                <w:sz w:val="18"/>
                <w:szCs w:val="20"/>
              </w:rPr>
              <w:t>156,20</w:t>
            </w:r>
          </w:p>
        </w:tc>
        <w:tc>
          <w:tcPr>
            <w:tcW w:w="214" w:type="pct"/>
            <w:tcBorders>
              <w:top w:val="nil"/>
              <w:left w:val="nil"/>
              <w:bottom w:val="single" w:sz="4" w:space="0" w:color="auto"/>
              <w:right w:val="single" w:sz="4" w:space="0" w:color="auto"/>
            </w:tcBorders>
            <w:shd w:val="clear" w:color="auto" w:fill="auto"/>
            <w:vAlign w:val="center"/>
          </w:tcPr>
          <w:p w14:paraId="3F85C9F8" w14:textId="0ED25EE8" w:rsidR="009F05D2" w:rsidRPr="00453CDA" w:rsidRDefault="009F05D2" w:rsidP="009F05D2">
            <w:pPr>
              <w:jc w:val="center"/>
              <w:rPr>
                <w:sz w:val="18"/>
                <w:szCs w:val="20"/>
              </w:rPr>
            </w:pPr>
            <w:r w:rsidRPr="00453CDA">
              <w:rPr>
                <w:sz w:val="18"/>
                <w:szCs w:val="20"/>
              </w:rPr>
              <w:t>92,00</w:t>
            </w:r>
          </w:p>
        </w:tc>
        <w:tc>
          <w:tcPr>
            <w:tcW w:w="483" w:type="pct"/>
            <w:tcBorders>
              <w:top w:val="nil"/>
              <w:left w:val="nil"/>
              <w:bottom w:val="single" w:sz="4" w:space="0" w:color="auto"/>
              <w:right w:val="single" w:sz="4" w:space="0" w:color="auto"/>
            </w:tcBorders>
            <w:shd w:val="clear" w:color="auto" w:fill="auto"/>
            <w:vAlign w:val="center"/>
          </w:tcPr>
          <w:p w14:paraId="0AA1F442" w14:textId="1BBAEC1E" w:rsidR="009F05D2" w:rsidRPr="00453CDA" w:rsidRDefault="009F05D2" w:rsidP="009F05D2">
            <w:pPr>
              <w:jc w:val="center"/>
              <w:rPr>
                <w:sz w:val="18"/>
                <w:szCs w:val="20"/>
              </w:rPr>
            </w:pPr>
            <w:r w:rsidRPr="00453CDA">
              <w:rPr>
                <w:sz w:val="18"/>
                <w:szCs w:val="20"/>
              </w:rPr>
              <w:t>0,89</w:t>
            </w:r>
          </w:p>
        </w:tc>
      </w:tr>
      <w:tr w:rsidR="004A669A" w:rsidRPr="00453CDA" w14:paraId="4E4926B3" w14:textId="77777777" w:rsidTr="009F05D2">
        <w:trPr>
          <w:trHeight w:val="20"/>
        </w:trPr>
        <w:tc>
          <w:tcPr>
            <w:tcW w:w="155" w:type="pct"/>
            <w:vMerge/>
            <w:tcBorders>
              <w:top w:val="nil"/>
              <w:left w:val="single" w:sz="4" w:space="0" w:color="auto"/>
              <w:bottom w:val="single" w:sz="4" w:space="0" w:color="000000"/>
              <w:right w:val="single" w:sz="4" w:space="0" w:color="auto"/>
            </w:tcBorders>
            <w:vAlign w:val="center"/>
            <w:hideMark/>
          </w:tcPr>
          <w:p w14:paraId="410CD9B4" w14:textId="77777777" w:rsidR="009F05D2" w:rsidRPr="00453CDA" w:rsidRDefault="009F05D2" w:rsidP="009F05D2">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2508A84F" w14:textId="77777777" w:rsidR="009F05D2" w:rsidRPr="00453CDA" w:rsidRDefault="009F05D2" w:rsidP="009F05D2">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582DA7FA" w14:textId="23D438AA" w:rsidR="009F05D2" w:rsidRPr="00453CDA" w:rsidRDefault="009F05D2" w:rsidP="009F05D2">
            <w:pPr>
              <w:jc w:val="center"/>
              <w:rPr>
                <w:sz w:val="18"/>
                <w:szCs w:val="20"/>
              </w:rPr>
            </w:pPr>
            <w:r w:rsidRPr="00453CDA">
              <w:rPr>
                <w:sz w:val="18"/>
                <w:szCs w:val="20"/>
              </w:rPr>
              <w:t>2030</w:t>
            </w:r>
          </w:p>
        </w:tc>
        <w:tc>
          <w:tcPr>
            <w:tcW w:w="377" w:type="pct"/>
            <w:tcBorders>
              <w:top w:val="nil"/>
              <w:left w:val="nil"/>
              <w:bottom w:val="single" w:sz="4" w:space="0" w:color="auto"/>
              <w:right w:val="single" w:sz="4" w:space="0" w:color="auto"/>
            </w:tcBorders>
            <w:shd w:val="clear" w:color="auto" w:fill="auto"/>
            <w:vAlign w:val="center"/>
            <w:hideMark/>
          </w:tcPr>
          <w:p w14:paraId="6A921462" w14:textId="77777777" w:rsidR="009F05D2" w:rsidRPr="00453CDA" w:rsidRDefault="009F05D2" w:rsidP="009F05D2">
            <w:pPr>
              <w:jc w:val="center"/>
              <w:rPr>
                <w:sz w:val="18"/>
                <w:szCs w:val="20"/>
              </w:rPr>
            </w:pPr>
            <w:r w:rsidRPr="00453CDA">
              <w:rPr>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tcPr>
          <w:p w14:paraId="0124E965" w14:textId="05E463B5" w:rsidR="009F05D2" w:rsidRPr="00453CDA" w:rsidRDefault="009F05D2" w:rsidP="009F05D2">
            <w:pPr>
              <w:jc w:val="center"/>
              <w:rPr>
                <w:sz w:val="18"/>
                <w:szCs w:val="20"/>
              </w:rPr>
            </w:pPr>
            <w:r w:rsidRPr="00453CDA">
              <w:rPr>
                <w:sz w:val="18"/>
                <w:szCs w:val="20"/>
              </w:rPr>
              <w:t>14692,34</w:t>
            </w:r>
          </w:p>
        </w:tc>
        <w:tc>
          <w:tcPr>
            <w:tcW w:w="420" w:type="pct"/>
            <w:tcBorders>
              <w:top w:val="nil"/>
              <w:left w:val="nil"/>
              <w:bottom w:val="single" w:sz="4" w:space="0" w:color="auto"/>
              <w:right w:val="single" w:sz="4" w:space="0" w:color="auto"/>
            </w:tcBorders>
            <w:shd w:val="clear" w:color="auto" w:fill="auto"/>
            <w:vAlign w:val="center"/>
          </w:tcPr>
          <w:p w14:paraId="001A697D" w14:textId="7E9DF034" w:rsidR="009F05D2" w:rsidRPr="00453CDA" w:rsidRDefault="009F05D2" w:rsidP="009F05D2">
            <w:pPr>
              <w:jc w:val="center"/>
              <w:rPr>
                <w:sz w:val="18"/>
                <w:szCs w:val="20"/>
              </w:rPr>
            </w:pPr>
            <w:r w:rsidRPr="00453CDA">
              <w:rPr>
                <w:sz w:val="18"/>
                <w:szCs w:val="20"/>
              </w:rPr>
              <w:t>585,87</w:t>
            </w:r>
          </w:p>
        </w:tc>
        <w:tc>
          <w:tcPr>
            <w:tcW w:w="337" w:type="pct"/>
            <w:tcBorders>
              <w:top w:val="nil"/>
              <w:left w:val="nil"/>
              <w:bottom w:val="single" w:sz="4" w:space="0" w:color="auto"/>
              <w:right w:val="single" w:sz="4" w:space="0" w:color="auto"/>
            </w:tcBorders>
            <w:shd w:val="clear" w:color="auto" w:fill="auto"/>
            <w:vAlign w:val="center"/>
          </w:tcPr>
          <w:p w14:paraId="104D90D1" w14:textId="19E67101" w:rsidR="009F05D2" w:rsidRPr="00453CDA" w:rsidRDefault="009F05D2" w:rsidP="009F05D2">
            <w:pPr>
              <w:jc w:val="center"/>
              <w:rPr>
                <w:sz w:val="18"/>
                <w:szCs w:val="20"/>
              </w:rPr>
            </w:pPr>
            <w:r w:rsidRPr="00453CDA">
              <w:rPr>
                <w:sz w:val="18"/>
                <w:szCs w:val="20"/>
              </w:rPr>
              <w:t>14432,08</w:t>
            </w:r>
          </w:p>
        </w:tc>
        <w:tc>
          <w:tcPr>
            <w:tcW w:w="300" w:type="pct"/>
            <w:tcBorders>
              <w:top w:val="nil"/>
              <w:left w:val="nil"/>
              <w:bottom w:val="single" w:sz="4" w:space="0" w:color="auto"/>
              <w:right w:val="single" w:sz="4" w:space="0" w:color="auto"/>
            </w:tcBorders>
            <w:shd w:val="clear" w:color="auto" w:fill="auto"/>
            <w:vAlign w:val="center"/>
          </w:tcPr>
          <w:p w14:paraId="0AB96DF1" w14:textId="218E480F" w:rsidR="009F05D2" w:rsidRPr="00453CDA" w:rsidRDefault="009F05D2" w:rsidP="009F05D2">
            <w:pPr>
              <w:jc w:val="center"/>
              <w:rPr>
                <w:sz w:val="18"/>
                <w:szCs w:val="20"/>
              </w:rPr>
            </w:pPr>
            <w:r w:rsidRPr="00453CDA">
              <w:rPr>
                <w:sz w:val="18"/>
                <w:szCs w:val="20"/>
              </w:rPr>
              <w:t>381,68</w:t>
            </w:r>
          </w:p>
        </w:tc>
        <w:tc>
          <w:tcPr>
            <w:tcW w:w="336" w:type="pct"/>
            <w:tcBorders>
              <w:top w:val="nil"/>
              <w:left w:val="nil"/>
              <w:bottom w:val="single" w:sz="4" w:space="0" w:color="auto"/>
              <w:right w:val="single" w:sz="4" w:space="0" w:color="auto"/>
            </w:tcBorders>
            <w:shd w:val="clear" w:color="auto" w:fill="auto"/>
            <w:vAlign w:val="center"/>
          </w:tcPr>
          <w:p w14:paraId="06BB739F" w14:textId="456B509F" w:rsidR="009F05D2" w:rsidRPr="00453CDA" w:rsidRDefault="009F05D2" w:rsidP="009F05D2">
            <w:pPr>
              <w:jc w:val="center"/>
              <w:rPr>
                <w:sz w:val="18"/>
                <w:szCs w:val="20"/>
              </w:rPr>
            </w:pPr>
            <w:r w:rsidRPr="00453CDA">
              <w:rPr>
                <w:sz w:val="18"/>
                <w:szCs w:val="20"/>
              </w:rPr>
              <w:t>14050,39</w:t>
            </w:r>
          </w:p>
        </w:tc>
        <w:tc>
          <w:tcPr>
            <w:tcW w:w="347" w:type="pct"/>
            <w:tcBorders>
              <w:top w:val="nil"/>
              <w:left w:val="nil"/>
              <w:bottom w:val="single" w:sz="4" w:space="0" w:color="auto"/>
              <w:right w:val="single" w:sz="4" w:space="0" w:color="auto"/>
            </w:tcBorders>
            <w:shd w:val="clear" w:color="auto" w:fill="auto"/>
            <w:vAlign w:val="center"/>
          </w:tcPr>
          <w:p w14:paraId="604F4FA9" w14:textId="5314FE86" w:rsidR="009F05D2" w:rsidRPr="00453CDA" w:rsidRDefault="009F05D2" w:rsidP="009F05D2">
            <w:pPr>
              <w:jc w:val="center"/>
              <w:rPr>
                <w:sz w:val="18"/>
                <w:szCs w:val="20"/>
              </w:rPr>
            </w:pPr>
            <w:r w:rsidRPr="00453CDA">
              <w:rPr>
                <w:sz w:val="18"/>
                <w:szCs w:val="20"/>
              </w:rPr>
              <w:t>2294,94</w:t>
            </w:r>
          </w:p>
        </w:tc>
        <w:tc>
          <w:tcPr>
            <w:tcW w:w="430" w:type="pct"/>
            <w:tcBorders>
              <w:top w:val="nil"/>
              <w:left w:val="nil"/>
              <w:bottom w:val="single" w:sz="4" w:space="0" w:color="auto"/>
              <w:right w:val="single" w:sz="4" w:space="0" w:color="auto"/>
            </w:tcBorders>
            <w:shd w:val="clear" w:color="auto" w:fill="auto"/>
            <w:vAlign w:val="center"/>
          </w:tcPr>
          <w:p w14:paraId="5DAFE960" w14:textId="1794B6AC" w:rsidR="009F05D2" w:rsidRPr="00453CDA" w:rsidRDefault="009F05D2" w:rsidP="009F05D2">
            <w:pPr>
              <w:jc w:val="center"/>
              <w:rPr>
                <w:sz w:val="18"/>
                <w:szCs w:val="20"/>
              </w:rPr>
            </w:pPr>
            <w:r w:rsidRPr="00453CDA">
              <w:rPr>
                <w:sz w:val="18"/>
                <w:szCs w:val="20"/>
              </w:rPr>
              <w:t>2032,72</w:t>
            </w:r>
          </w:p>
        </w:tc>
        <w:tc>
          <w:tcPr>
            <w:tcW w:w="392" w:type="pct"/>
            <w:tcBorders>
              <w:top w:val="nil"/>
              <w:left w:val="nil"/>
              <w:bottom w:val="single" w:sz="4" w:space="0" w:color="auto"/>
              <w:right w:val="single" w:sz="4" w:space="0" w:color="auto"/>
            </w:tcBorders>
            <w:shd w:val="clear" w:color="auto" w:fill="auto"/>
            <w:vAlign w:val="center"/>
          </w:tcPr>
          <w:p w14:paraId="4098DFB1" w14:textId="45D26F15" w:rsidR="009F05D2" w:rsidRPr="00453CDA" w:rsidRDefault="009F05D2" w:rsidP="009F05D2">
            <w:pPr>
              <w:jc w:val="center"/>
              <w:rPr>
                <w:sz w:val="18"/>
                <w:szCs w:val="20"/>
              </w:rPr>
            </w:pPr>
            <w:r w:rsidRPr="00453CDA">
              <w:rPr>
                <w:sz w:val="18"/>
                <w:szCs w:val="20"/>
              </w:rPr>
              <w:t>156,20</w:t>
            </w:r>
          </w:p>
        </w:tc>
        <w:tc>
          <w:tcPr>
            <w:tcW w:w="214" w:type="pct"/>
            <w:tcBorders>
              <w:top w:val="nil"/>
              <w:left w:val="nil"/>
              <w:bottom w:val="single" w:sz="4" w:space="0" w:color="auto"/>
              <w:right w:val="single" w:sz="4" w:space="0" w:color="auto"/>
            </w:tcBorders>
            <w:shd w:val="clear" w:color="auto" w:fill="auto"/>
            <w:vAlign w:val="center"/>
          </w:tcPr>
          <w:p w14:paraId="43CA5EA5" w14:textId="4FFA2B7F" w:rsidR="009F05D2" w:rsidRPr="00453CDA" w:rsidRDefault="009F05D2" w:rsidP="009F05D2">
            <w:pPr>
              <w:jc w:val="center"/>
              <w:rPr>
                <w:sz w:val="18"/>
                <w:szCs w:val="20"/>
              </w:rPr>
            </w:pPr>
            <w:r w:rsidRPr="00453CDA">
              <w:rPr>
                <w:sz w:val="18"/>
                <w:szCs w:val="20"/>
              </w:rPr>
              <w:t>92,00</w:t>
            </w:r>
          </w:p>
        </w:tc>
        <w:tc>
          <w:tcPr>
            <w:tcW w:w="483" w:type="pct"/>
            <w:tcBorders>
              <w:top w:val="nil"/>
              <w:left w:val="nil"/>
              <w:bottom w:val="single" w:sz="4" w:space="0" w:color="auto"/>
              <w:right w:val="single" w:sz="4" w:space="0" w:color="auto"/>
            </w:tcBorders>
            <w:shd w:val="clear" w:color="auto" w:fill="auto"/>
            <w:vAlign w:val="center"/>
          </w:tcPr>
          <w:p w14:paraId="459DB582" w14:textId="44911A65" w:rsidR="009F05D2" w:rsidRPr="00453CDA" w:rsidRDefault="009F05D2" w:rsidP="009F05D2">
            <w:pPr>
              <w:jc w:val="center"/>
              <w:rPr>
                <w:sz w:val="18"/>
                <w:szCs w:val="20"/>
              </w:rPr>
            </w:pPr>
            <w:r w:rsidRPr="00453CDA">
              <w:rPr>
                <w:sz w:val="18"/>
                <w:szCs w:val="20"/>
              </w:rPr>
              <w:t>0,89</w:t>
            </w:r>
          </w:p>
        </w:tc>
      </w:tr>
      <w:tr w:rsidR="004A669A" w:rsidRPr="00453CDA" w14:paraId="543E2656" w14:textId="77777777" w:rsidTr="009F05D2">
        <w:trPr>
          <w:trHeight w:val="20"/>
        </w:trPr>
        <w:tc>
          <w:tcPr>
            <w:tcW w:w="155" w:type="pct"/>
            <w:vMerge/>
            <w:tcBorders>
              <w:top w:val="nil"/>
              <w:left w:val="single" w:sz="4" w:space="0" w:color="auto"/>
              <w:bottom w:val="single" w:sz="4" w:space="0" w:color="000000"/>
              <w:right w:val="single" w:sz="4" w:space="0" w:color="auto"/>
            </w:tcBorders>
            <w:vAlign w:val="center"/>
            <w:hideMark/>
          </w:tcPr>
          <w:p w14:paraId="675E7F23" w14:textId="77777777" w:rsidR="009F05D2" w:rsidRPr="00453CDA" w:rsidRDefault="009F05D2" w:rsidP="009F05D2">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2F4040F3" w14:textId="77777777" w:rsidR="009F05D2" w:rsidRPr="00453CDA" w:rsidRDefault="009F05D2" w:rsidP="009F05D2">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4F087EF2" w14:textId="3B9F8931" w:rsidR="009F05D2" w:rsidRPr="00453CDA" w:rsidRDefault="009F05D2" w:rsidP="009F05D2">
            <w:pPr>
              <w:jc w:val="center"/>
              <w:rPr>
                <w:sz w:val="18"/>
                <w:szCs w:val="20"/>
              </w:rPr>
            </w:pPr>
            <w:r w:rsidRPr="00453CDA">
              <w:rPr>
                <w:sz w:val="18"/>
                <w:szCs w:val="20"/>
              </w:rPr>
              <w:t>2031</w:t>
            </w:r>
          </w:p>
        </w:tc>
        <w:tc>
          <w:tcPr>
            <w:tcW w:w="377" w:type="pct"/>
            <w:tcBorders>
              <w:top w:val="nil"/>
              <w:left w:val="nil"/>
              <w:bottom w:val="single" w:sz="4" w:space="0" w:color="auto"/>
              <w:right w:val="single" w:sz="4" w:space="0" w:color="auto"/>
            </w:tcBorders>
            <w:shd w:val="clear" w:color="auto" w:fill="auto"/>
            <w:vAlign w:val="center"/>
            <w:hideMark/>
          </w:tcPr>
          <w:p w14:paraId="13FAED7F" w14:textId="77777777" w:rsidR="009F05D2" w:rsidRPr="00453CDA" w:rsidRDefault="009F05D2" w:rsidP="009F05D2">
            <w:pPr>
              <w:jc w:val="center"/>
              <w:rPr>
                <w:sz w:val="18"/>
                <w:szCs w:val="20"/>
              </w:rPr>
            </w:pPr>
            <w:r w:rsidRPr="00453CDA">
              <w:rPr>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tcPr>
          <w:p w14:paraId="1C75E3FA" w14:textId="030D9180" w:rsidR="009F05D2" w:rsidRPr="00453CDA" w:rsidRDefault="009F05D2" w:rsidP="009F05D2">
            <w:pPr>
              <w:jc w:val="center"/>
              <w:rPr>
                <w:sz w:val="18"/>
                <w:szCs w:val="20"/>
              </w:rPr>
            </w:pPr>
            <w:r w:rsidRPr="00453CDA">
              <w:rPr>
                <w:sz w:val="18"/>
                <w:szCs w:val="20"/>
              </w:rPr>
              <w:t>14692,34</w:t>
            </w:r>
          </w:p>
        </w:tc>
        <w:tc>
          <w:tcPr>
            <w:tcW w:w="420" w:type="pct"/>
            <w:tcBorders>
              <w:top w:val="nil"/>
              <w:left w:val="nil"/>
              <w:bottom w:val="single" w:sz="4" w:space="0" w:color="auto"/>
              <w:right w:val="single" w:sz="4" w:space="0" w:color="auto"/>
            </w:tcBorders>
            <w:shd w:val="clear" w:color="auto" w:fill="auto"/>
            <w:vAlign w:val="center"/>
          </w:tcPr>
          <w:p w14:paraId="71B7A231" w14:textId="3A938888" w:rsidR="009F05D2" w:rsidRPr="00453CDA" w:rsidRDefault="009F05D2" w:rsidP="009F05D2">
            <w:pPr>
              <w:jc w:val="center"/>
              <w:rPr>
                <w:sz w:val="18"/>
                <w:szCs w:val="20"/>
              </w:rPr>
            </w:pPr>
            <w:r w:rsidRPr="00453CDA">
              <w:rPr>
                <w:sz w:val="18"/>
                <w:szCs w:val="20"/>
              </w:rPr>
              <w:t>585,87</w:t>
            </w:r>
          </w:p>
        </w:tc>
        <w:tc>
          <w:tcPr>
            <w:tcW w:w="337" w:type="pct"/>
            <w:tcBorders>
              <w:top w:val="nil"/>
              <w:left w:val="nil"/>
              <w:bottom w:val="single" w:sz="4" w:space="0" w:color="auto"/>
              <w:right w:val="single" w:sz="4" w:space="0" w:color="auto"/>
            </w:tcBorders>
            <w:shd w:val="clear" w:color="auto" w:fill="auto"/>
            <w:vAlign w:val="center"/>
          </w:tcPr>
          <w:p w14:paraId="2CD630BB" w14:textId="48E9A99E" w:rsidR="009F05D2" w:rsidRPr="00453CDA" w:rsidRDefault="009F05D2" w:rsidP="009F05D2">
            <w:pPr>
              <w:jc w:val="center"/>
              <w:rPr>
                <w:sz w:val="18"/>
                <w:szCs w:val="20"/>
              </w:rPr>
            </w:pPr>
            <w:r w:rsidRPr="00453CDA">
              <w:rPr>
                <w:sz w:val="18"/>
                <w:szCs w:val="20"/>
              </w:rPr>
              <w:t>14432,08</w:t>
            </w:r>
          </w:p>
        </w:tc>
        <w:tc>
          <w:tcPr>
            <w:tcW w:w="300" w:type="pct"/>
            <w:tcBorders>
              <w:top w:val="nil"/>
              <w:left w:val="nil"/>
              <w:bottom w:val="single" w:sz="4" w:space="0" w:color="auto"/>
              <w:right w:val="single" w:sz="4" w:space="0" w:color="auto"/>
            </w:tcBorders>
            <w:shd w:val="clear" w:color="auto" w:fill="auto"/>
            <w:vAlign w:val="center"/>
          </w:tcPr>
          <w:p w14:paraId="30184463" w14:textId="471CE592" w:rsidR="009F05D2" w:rsidRPr="00453CDA" w:rsidRDefault="009F05D2" w:rsidP="009F05D2">
            <w:pPr>
              <w:jc w:val="center"/>
              <w:rPr>
                <w:sz w:val="18"/>
                <w:szCs w:val="20"/>
              </w:rPr>
            </w:pPr>
            <w:r w:rsidRPr="00453CDA">
              <w:rPr>
                <w:sz w:val="18"/>
                <w:szCs w:val="20"/>
              </w:rPr>
              <w:t>381,68</w:t>
            </w:r>
          </w:p>
        </w:tc>
        <w:tc>
          <w:tcPr>
            <w:tcW w:w="336" w:type="pct"/>
            <w:tcBorders>
              <w:top w:val="nil"/>
              <w:left w:val="nil"/>
              <w:bottom w:val="single" w:sz="4" w:space="0" w:color="auto"/>
              <w:right w:val="single" w:sz="4" w:space="0" w:color="auto"/>
            </w:tcBorders>
            <w:shd w:val="clear" w:color="auto" w:fill="auto"/>
            <w:vAlign w:val="center"/>
          </w:tcPr>
          <w:p w14:paraId="2E044443" w14:textId="3A9FDD58" w:rsidR="009F05D2" w:rsidRPr="00453CDA" w:rsidRDefault="009F05D2" w:rsidP="009F05D2">
            <w:pPr>
              <w:jc w:val="center"/>
              <w:rPr>
                <w:sz w:val="18"/>
                <w:szCs w:val="20"/>
              </w:rPr>
            </w:pPr>
            <w:r w:rsidRPr="00453CDA">
              <w:rPr>
                <w:sz w:val="18"/>
                <w:szCs w:val="20"/>
              </w:rPr>
              <w:t>14050,39</w:t>
            </w:r>
          </w:p>
        </w:tc>
        <w:tc>
          <w:tcPr>
            <w:tcW w:w="347" w:type="pct"/>
            <w:tcBorders>
              <w:top w:val="nil"/>
              <w:left w:val="nil"/>
              <w:bottom w:val="single" w:sz="4" w:space="0" w:color="auto"/>
              <w:right w:val="single" w:sz="4" w:space="0" w:color="auto"/>
            </w:tcBorders>
            <w:shd w:val="clear" w:color="auto" w:fill="auto"/>
            <w:vAlign w:val="center"/>
          </w:tcPr>
          <w:p w14:paraId="74BB7DF3" w14:textId="21FB4180" w:rsidR="009F05D2" w:rsidRPr="00453CDA" w:rsidRDefault="009F05D2" w:rsidP="009F05D2">
            <w:pPr>
              <w:jc w:val="center"/>
              <w:rPr>
                <w:sz w:val="18"/>
                <w:szCs w:val="20"/>
              </w:rPr>
            </w:pPr>
            <w:r w:rsidRPr="00453CDA">
              <w:rPr>
                <w:sz w:val="18"/>
                <w:szCs w:val="20"/>
              </w:rPr>
              <w:t>2294,94</w:t>
            </w:r>
          </w:p>
        </w:tc>
        <w:tc>
          <w:tcPr>
            <w:tcW w:w="430" w:type="pct"/>
            <w:tcBorders>
              <w:top w:val="nil"/>
              <w:left w:val="nil"/>
              <w:bottom w:val="single" w:sz="4" w:space="0" w:color="auto"/>
              <w:right w:val="single" w:sz="4" w:space="0" w:color="auto"/>
            </w:tcBorders>
            <w:shd w:val="clear" w:color="auto" w:fill="auto"/>
            <w:vAlign w:val="center"/>
          </w:tcPr>
          <w:p w14:paraId="57DBDBA5" w14:textId="3F0C9EBF" w:rsidR="009F05D2" w:rsidRPr="00453CDA" w:rsidRDefault="009F05D2" w:rsidP="009F05D2">
            <w:pPr>
              <w:jc w:val="center"/>
              <w:rPr>
                <w:sz w:val="18"/>
                <w:szCs w:val="20"/>
              </w:rPr>
            </w:pPr>
            <w:r w:rsidRPr="00453CDA">
              <w:rPr>
                <w:sz w:val="18"/>
                <w:szCs w:val="20"/>
              </w:rPr>
              <w:t>2032,72</w:t>
            </w:r>
          </w:p>
        </w:tc>
        <w:tc>
          <w:tcPr>
            <w:tcW w:w="392" w:type="pct"/>
            <w:tcBorders>
              <w:top w:val="nil"/>
              <w:left w:val="nil"/>
              <w:bottom w:val="single" w:sz="4" w:space="0" w:color="auto"/>
              <w:right w:val="single" w:sz="4" w:space="0" w:color="auto"/>
            </w:tcBorders>
            <w:shd w:val="clear" w:color="auto" w:fill="auto"/>
            <w:vAlign w:val="center"/>
          </w:tcPr>
          <w:p w14:paraId="28863943" w14:textId="6232D7A8" w:rsidR="009F05D2" w:rsidRPr="00453CDA" w:rsidRDefault="009F05D2" w:rsidP="009F05D2">
            <w:pPr>
              <w:jc w:val="center"/>
              <w:rPr>
                <w:sz w:val="18"/>
                <w:szCs w:val="20"/>
              </w:rPr>
            </w:pPr>
            <w:r w:rsidRPr="00453CDA">
              <w:rPr>
                <w:sz w:val="18"/>
                <w:szCs w:val="20"/>
              </w:rPr>
              <w:t>156,20</w:t>
            </w:r>
          </w:p>
        </w:tc>
        <w:tc>
          <w:tcPr>
            <w:tcW w:w="214" w:type="pct"/>
            <w:tcBorders>
              <w:top w:val="nil"/>
              <w:left w:val="nil"/>
              <w:bottom w:val="single" w:sz="4" w:space="0" w:color="auto"/>
              <w:right w:val="single" w:sz="4" w:space="0" w:color="auto"/>
            </w:tcBorders>
            <w:shd w:val="clear" w:color="auto" w:fill="auto"/>
            <w:vAlign w:val="center"/>
          </w:tcPr>
          <w:p w14:paraId="404F7D88" w14:textId="538832CE" w:rsidR="009F05D2" w:rsidRPr="00453CDA" w:rsidRDefault="009F05D2" w:rsidP="009F05D2">
            <w:pPr>
              <w:jc w:val="center"/>
              <w:rPr>
                <w:sz w:val="18"/>
                <w:szCs w:val="20"/>
              </w:rPr>
            </w:pPr>
            <w:r w:rsidRPr="00453CDA">
              <w:rPr>
                <w:sz w:val="18"/>
                <w:szCs w:val="20"/>
              </w:rPr>
              <w:t>92,00</w:t>
            </w:r>
          </w:p>
        </w:tc>
        <w:tc>
          <w:tcPr>
            <w:tcW w:w="483" w:type="pct"/>
            <w:tcBorders>
              <w:top w:val="nil"/>
              <w:left w:val="nil"/>
              <w:bottom w:val="single" w:sz="4" w:space="0" w:color="auto"/>
              <w:right w:val="single" w:sz="4" w:space="0" w:color="auto"/>
            </w:tcBorders>
            <w:shd w:val="clear" w:color="auto" w:fill="auto"/>
            <w:vAlign w:val="center"/>
          </w:tcPr>
          <w:p w14:paraId="448F9B1B" w14:textId="2B11DC75" w:rsidR="009F05D2" w:rsidRPr="00453CDA" w:rsidRDefault="009F05D2" w:rsidP="009F05D2">
            <w:pPr>
              <w:jc w:val="center"/>
              <w:rPr>
                <w:sz w:val="18"/>
                <w:szCs w:val="20"/>
              </w:rPr>
            </w:pPr>
            <w:r w:rsidRPr="00453CDA">
              <w:rPr>
                <w:sz w:val="18"/>
                <w:szCs w:val="20"/>
              </w:rPr>
              <w:t>0,89</w:t>
            </w:r>
          </w:p>
        </w:tc>
      </w:tr>
      <w:tr w:rsidR="004A669A" w:rsidRPr="00453CDA" w14:paraId="7A9C159B" w14:textId="77777777" w:rsidTr="009F05D2">
        <w:trPr>
          <w:trHeight w:val="20"/>
        </w:trPr>
        <w:tc>
          <w:tcPr>
            <w:tcW w:w="155" w:type="pct"/>
            <w:vMerge/>
            <w:tcBorders>
              <w:top w:val="nil"/>
              <w:left w:val="single" w:sz="4" w:space="0" w:color="auto"/>
              <w:bottom w:val="single" w:sz="4" w:space="0" w:color="000000"/>
              <w:right w:val="single" w:sz="4" w:space="0" w:color="auto"/>
            </w:tcBorders>
            <w:vAlign w:val="center"/>
            <w:hideMark/>
          </w:tcPr>
          <w:p w14:paraId="6F518EAD" w14:textId="77777777" w:rsidR="009F05D2" w:rsidRPr="00453CDA" w:rsidRDefault="009F05D2" w:rsidP="009F05D2">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26DB7018" w14:textId="77777777" w:rsidR="009F05D2" w:rsidRPr="00453CDA" w:rsidRDefault="009F05D2" w:rsidP="009F05D2">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4B681C43" w14:textId="3E291A45" w:rsidR="009F05D2" w:rsidRPr="00453CDA" w:rsidRDefault="009F05D2" w:rsidP="009F05D2">
            <w:pPr>
              <w:jc w:val="center"/>
              <w:rPr>
                <w:sz w:val="18"/>
                <w:szCs w:val="20"/>
              </w:rPr>
            </w:pPr>
            <w:r w:rsidRPr="00453CDA">
              <w:rPr>
                <w:sz w:val="18"/>
                <w:szCs w:val="20"/>
              </w:rPr>
              <w:t>2032-2040</w:t>
            </w:r>
          </w:p>
        </w:tc>
        <w:tc>
          <w:tcPr>
            <w:tcW w:w="377" w:type="pct"/>
            <w:tcBorders>
              <w:top w:val="nil"/>
              <w:left w:val="nil"/>
              <w:bottom w:val="single" w:sz="4" w:space="0" w:color="auto"/>
              <w:right w:val="single" w:sz="4" w:space="0" w:color="auto"/>
            </w:tcBorders>
            <w:shd w:val="clear" w:color="auto" w:fill="auto"/>
            <w:vAlign w:val="center"/>
            <w:hideMark/>
          </w:tcPr>
          <w:p w14:paraId="7411247B" w14:textId="77777777" w:rsidR="009F05D2" w:rsidRPr="00453CDA" w:rsidRDefault="009F05D2" w:rsidP="009F05D2">
            <w:pPr>
              <w:jc w:val="center"/>
              <w:rPr>
                <w:sz w:val="18"/>
                <w:szCs w:val="20"/>
              </w:rPr>
            </w:pPr>
            <w:r w:rsidRPr="00453CDA">
              <w:rPr>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tcPr>
          <w:p w14:paraId="50B18356" w14:textId="64D029EE" w:rsidR="009F05D2" w:rsidRPr="00453CDA" w:rsidRDefault="009F05D2" w:rsidP="009F05D2">
            <w:pPr>
              <w:jc w:val="center"/>
              <w:rPr>
                <w:sz w:val="18"/>
                <w:szCs w:val="20"/>
              </w:rPr>
            </w:pPr>
            <w:r w:rsidRPr="00453CDA">
              <w:rPr>
                <w:sz w:val="18"/>
                <w:szCs w:val="20"/>
              </w:rPr>
              <w:t>14692,34</w:t>
            </w:r>
          </w:p>
        </w:tc>
        <w:tc>
          <w:tcPr>
            <w:tcW w:w="420" w:type="pct"/>
            <w:tcBorders>
              <w:top w:val="nil"/>
              <w:left w:val="nil"/>
              <w:bottom w:val="single" w:sz="4" w:space="0" w:color="auto"/>
              <w:right w:val="single" w:sz="4" w:space="0" w:color="auto"/>
            </w:tcBorders>
            <w:shd w:val="clear" w:color="auto" w:fill="auto"/>
            <w:vAlign w:val="center"/>
          </w:tcPr>
          <w:p w14:paraId="45084F70" w14:textId="20E56E53" w:rsidR="009F05D2" w:rsidRPr="00453CDA" w:rsidRDefault="009F05D2" w:rsidP="009F05D2">
            <w:pPr>
              <w:jc w:val="center"/>
              <w:rPr>
                <w:sz w:val="18"/>
                <w:szCs w:val="20"/>
              </w:rPr>
            </w:pPr>
            <w:r w:rsidRPr="00453CDA">
              <w:rPr>
                <w:sz w:val="18"/>
                <w:szCs w:val="20"/>
              </w:rPr>
              <w:t>585,87</w:t>
            </w:r>
          </w:p>
        </w:tc>
        <w:tc>
          <w:tcPr>
            <w:tcW w:w="337" w:type="pct"/>
            <w:tcBorders>
              <w:top w:val="nil"/>
              <w:left w:val="nil"/>
              <w:bottom w:val="single" w:sz="4" w:space="0" w:color="auto"/>
              <w:right w:val="single" w:sz="4" w:space="0" w:color="auto"/>
            </w:tcBorders>
            <w:shd w:val="clear" w:color="auto" w:fill="auto"/>
            <w:vAlign w:val="center"/>
          </w:tcPr>
          <w:p w14:paraId="6ADC4351" w14:textId="1CC617FB" w:rsidR="009F05D2" w:rsidRPr="00453CDA" w:rsidRDefault="009F05D2" w:rsidP="009F05D2">
            <w:pPr>
              <w:jc w:val="center"/>
              <w:rPr>
                <w:sz w:val="18"/>
                <w:szCs w:val="20"/>
              </w:rPr>
            </w:pPr>
            <w:r w:rsidRPr="00453CDA">
              <w:rPr>
                <w:sz w:val="18"/>
                <w:szCs w:val="20"/>
              </w:rPr>
              <w:t>14432,08</w:t>
            </w:r>
          </w:p>
        </w:tc>
        <w:tc>
          <w:tcPr>
            <w:tcW w:w="300" w:type="pct"/>
            <w:tcBorders>
              <w:top w:val="nil"/>
              <w:left w:val="nil"/>
              <w:bottom w:val="single" w:sz="4" w:space="0" w:color="auto"/>
              <w:right w:val="single" w:sz="4" w:space="0" w:color="auto"/>
            </w:tcBorders>
            <w:shd w:val="clear" w:color="auto" w:fill="auto"/>
            <w:vAlign w:val="center"/>
          </w:tcPr>
          <w:p w14:paraId="1F0F6D25" w14:textId="7692CA01" w:rsidR="009F05D2" w:rsidRPr="00453CDA" w:rsidRDefault="009F05D2" w:rsidP="009F05D2">
            <w:pPr>
              <w:jc w:val="center"/>
              <w:rPr>
                <w:sz w:val="18"/>
                <w:szCs w:val="20"/>
              </w:rPr>
            </w:pPr>
            <w:r w:rsidRPr="00453CDA">
              <w:rPr>
                <w:sz w:val="18"/>
                <w:szCs w:val="20"/>
              </w:rPr>
              <w:t>381,68</w:t>
            </w:r>
          </w:p>
        </w:tc>
        <w:tc>
          <w:tcPr>
            <w:tcW w:w="336" w:type="pct"/>
            <w:tcBorders>
              <w:top w:val="nil"/>
              <w:left w:val="nil"/>
              <w:bottom w:val="single" w:sz="4" w:space="0" w:color="auto"/>
              <w:right w:val="single" w:sz="4" w:space="0" w:color="auto"/>
            </w:tcBorders>
            <w:shd w:val="clear" w:color="auto" w:fill="auto"/>
            <w:vAlign w:val="center"/>
          </w:tcPr>
          <w:p w14:paraId="2DDADB84" w14:textId="785C6FB0" w:rsidR="009F05D2" w:rsidRPr="00453CDA" w:rsidRDefault="009F05D2" w:rsidP="009F05D2">
            <w:pPr>
              <w:jc w:val="center"/>
              <w:rPr>
                <w:sz w:val="18"/>
                <w:szCs w:val="20"/>
              </w:rPr>
            </w:pPr>
            <w:r w:rsidRPr="00453CDA">
              <w:rPr>
                <w:sz w:val="18"/>
                <w:szCs w:val="20"/>
              </w:rPr>
              <w:t>14050,39</w:t>
            </w:r>
          </w:p>
        </w:tc>
        <w:tc>
          <w:tcPr>
            <w:tcW w:w="347" w:type="pct"/>
            <w:tcBorders>
              <w:top w:val="nil"/>
              <w:left w:val="nil"/>
              <w:bottom w:val="single" w:sz="4" w:space="0" w:color="auto"/>
              <w:right w:val="single" w:sz="4" w:space="0" w:color="auto"/>
            </w:tcBorders>
            <w:shd w:val="clear" w:color="auto" w:fill="auto"/>
            <w:vAlign w:val="center"/>
          </w:tcPr>
          <w:p w14:paraId="40241DD6" w14:textId="0D359F5D" w:rsidR="009F05D2" w:rsidRPr="00453CDA" w:rsidRDefault="009F05D2" w:rsidP="009F05D2">
            <w:pPr>
              <w:jc w:val="center"/>
              <w:rPr>
                <w:sz w:val="18"/>
                <w:szCs w:val="20"/>
              </w:rPr>
            </w:pPr>
            <w:r w:rsidRPr="00453CDA">
              <w:rPr>
                <w:sz w:val="18"/>
                <w:szCs w:val="20"/>
              </w:rPr>
              <w:t>2294,94</w:t>
            </w:r>
          </w:p>
        </w:tc>
        <w:tc>
          <w:tcPr>
            <w:tcW w:w="430" w:type="pct"/>
            <w:tcBorders>
              <w:top w:val="nil"/>
              <w:left w:val="nil"/>
              <w:bottom w:val="single" w:sz="4" w:space="0" w:color="auto"/>
              <w:right w:val="single" w:sz="4" w:space="0" w:color="auto"/>
            </w:tcBorders>
            <w:shd w:val="clear" w:color="auto" w:fill="auto"/>
            <w:vAlign w:val="center"/>
          </w:tcPr>
          <w:p w14:paraId="44996E23" w14:textId="5D2F5FF7" w:rsidR="009F05D2" w:rsidRPr="00453CDA" w:rsidRDefault="009F05D2" w:rsidP="009F05D2">
            <w:pPr>
              <w:jc w:val="center"/>
              <w:rPr>
                <w:sz w:val="18"/>
                <w:szCs w:val="20"/>
              </w:rPr>
            </w:pPr>
            <w:r w:rsidRPr="00453CDA">
              <w:rPr>
                <w:sz w:val="18"/>
                <w:szCs w:val="20"/>
              </w:rPr>
              <w:t>2032,72</w:t>
            </w:r>
          </w:p>
        </w:tc>
        <w:tc>
          <w:tcPr>
            <w:tcW w:w="392" w:type="pct"/>
            <w:tcBorders>
              <w:top w:val="nil"/>
              <w:left w:val="nil"/>
              <w:bottom w:val="single" w:sz="4" w:space="0" w:color="auto"/>
              <w:right w:val="single" w:sz="4" w:space="0" w:color="auto"/>
            </w:tcBorders>
            <w:shd w:val="clear" w:color="auto" w:fill="auto"/>
            <w:vAlign w:val="center"/>
          </w:tcPr>
          <w:p w14:paraId="4D2314EC" w14:textId="7D8174DF" w:rsidR="009F05D2" w:rsidRPr="00453CDA" w:rsidRDefault="009F05D2" w:rsidP="009F05D2">
            <w:pPr>
              <w:jc w:val="center"/>
              <w:rPr>
                <w:sz w:val="18"/>
                <w:szCs w:val="20"/>
              </w:rPr>
            </w:pPr>
            <w:r w:rsidRPr="00453CDA">
              <w:rPr>
                <w:sz w:val="18"/>
                <w:szCs w:val="20"/>
              </w:rPr>
              <w:t>156,20</w:t>
            </w:r>
          </w:p>
        </w:tc>
        <w:tc>
          <w:tcPr>
            <w:tcW w:w="214" w:type="pct"/>
            <w:tcBorders>
              <w:top w:val="nil"/>
              <w:left w:val="nil"/>
              <w:bottom w:val="single" w:sz="4" w:space="0" w:color="auto"/>
              <w:right w:val="single" w:sz="4" w:space="0" w:color="auto"/>
            </w:tcBorders>
            <w:shd w:val="clear" w:color="auto" w:fill="auto"/>
            <w:vAlign w:val="center"/>
          </w:tcPr>
          <w:p w14:paraId="55E68444" w14:textId="6A6D8FA9" w:rsidR="009F05D2" w:rsidRPr="00453CDA" w:rsidRDefault="009F05D2" w:rsidP="009F05D2">
            <w:pPr>
              <w:jc w:val="center"/>
              <w:rPr>
                <w:sz w:val="18"/>
                <w:szCs w:val="20"/>
              </w:rPr>
            </w:pPr>
            <w:r w:rsidRPr="00453CDA">
              <w:rPr>
                <w:sz w:val="18"/>
                <w:szCs w:val="20"/>
              </w:rPr>
              <w:t>92,00</w:t>
            </w:r>
          </w:p>
        </w:tc>
        <w:tc>
          <w:tcPr>
            <w:tcW w:w="483" w:type="pct"/>
            <w:tcBorders>
              <w:top w:val="nil"/>
              <w:left w:val="nil"/>
              <w:bottom w:val="single" w:sz="4" w:space="0" w:color="auto"/>
              <w:right w:val="single" w:sz="4" w:space="0" w:color="auto"/>
            </w:tcBorders>
            <w:shd w:val="clear" w:color="auto" w:fill="auto"/>
            <w:vAlign w:val="center"/>
          </w:tcPr>
          <w:p w14:paraId="076CF913" w14:textId="082D41F4" w:rsidR="009F05D2" w:rsidRPr="00453CDA" w:rsidRDefault="009F05D2" w:rsidP="009F05D2">
            <w:pPr>
              <w:jc w:val="center"/>
              <w:rPr>
                <w:sz w:val="18"/>
                <w:szCs w:val="20"/>
              </w:rPr>
            </w:pPr>
            <w:r w:rsidRPr="00453CDA">
              <w:rPr>
                <w:sz w:val="18"/>
                <w:szCs w:val="20"/>
              </w:rPr>
              <w:t>0,89</w:t>
            </w:r>
          </w:p>
        </w:tc>
      </w:tr>
      <w:tr w:rsidR="004A669A" w:rsidRPr="00453CDA" w14:paraId="26B552AC" w14:textId="77777777" w:rsidTr="001B66A6">
        <w:trPr>
          <w:trHeight w:val="20"/>
        </w:trPr>
        <w:tc>
          <w:tcPr>
            <w:tcW w:w="155" w:type="pct"/>
            <w:vMerge w:val="restart"/>
            <w:tcBorders>
              <w:top w:val="nil"/>
              <w:left w:val="single" w:sz="4" w:space="0" w:color="auto"/>
              <w:right w:val="single" w:sz="4" w:space="0" w:color="auto"/>
            </w:tcBorders>
            <w:vAlign w:val="center"/>
          </w:tcPr>
          <w:p w14:paraId="301D85D6" w14:textId="5EE06B1C" w:rsidR="009F05D2" w:rsidRPr="00453CDA" w:rsidRDefault="009F05D2" w:rsidP="009F05D2">
            <w:pPr>
              <w:rPr>
                <w:sz w:val="18"/>
                <w:szCs w:val="20"/>
              </w:rPr>
            </w:pPr>
            <w:r w:rsidRPr="00453CDA">
              <w:rPr>
                <w:sz w:val="18"/>
                <w:szCs w:val="20"/>
              </w:rPr>
              <w:t>9</w:t>
            </w:r>
          </w:p>
        </w:tc>
        <w:tc>
          <w:tcPr>
            <w:tcW w:w="630" w:type="pct"/>
            <w:vMerge w:val="restart"/>
            <w:tcBorders>
              <w:top w:val="nil"/>
              <w:left w:val="single" w:sz="4" w:space="0" w:color="auto"/>
              <w:right w:val="single" w:sz="4" w:space="0" w:color="auto"/>
            </w:tcBorders>
            <w:vAlign w:val="center"/>
          </w:tcPr>
          <w:p w14:paraId="77A42221" w14:textId="787B7BCB" w:rsidR="009F05D2" w:rsidRPr="00453CDA" w:rsidRDefault="009F05D2" w:rsidP="009F05D2">
            <w:pPr>
              <w:rPr>
                <w:sz w:val="18"/>
                <w:szCs w:val="20"/>
              </w:rPr>
            </w:pPr>
            <w:r w:rsidRPr="00453CDA">
              <w:rPr>
                <w:sz w:val="18"/>
                <w:szCs w:val="20"/>
                <w:lang w:eastAsia="en-US"/>
              </w:rPr>
              <w:t xml:space="preserve">Новая газовая котельная в г. Переславль-Залесский, </w:t>
            </w:r>
            <w:r w:rsidRPr="00453CDA">
              <w:rPr>
                <w:sz w:val="20"/>
                <w:szCs w:val="20"/>
              </w:rPr>
              <w:t>ул.Менделеева, мощностью 1,1 МВт; КН ЗУ 76:18:010000:255</w:t>
            </w:r>
          </w:p>
        </w:tc>
        <w:tc>
          <w:tcPr>
            <w:tcW w:w="214" w:type="pct"/>
            <w:tcBorders>
              <w:top w:val="nil"/>
              <w:left w:val="nil"/>
              <w:bottom w:val="single" w:sz="4" w:space="0" w:color="auto"/>
              <w:right w:val="single" w:sz="4" w:space="0" w:color="auto"/>
            </w:tcBorders>
            <w:shd w:val="clear" w:color="auto" w:fill="auto"/>
            <w:vAlign w:val="center"/>
          </w:tcPr>
          <w:p w14:paraId="6EBE3F73" w14:textId="3E47A2A4" w:rsidR="009F05D2" w:rsidRPr="00453CDA" w:rsidRDefault="009F05D2" w:rsidP="009F05D2">
            <w:pPr>
              <w:jc w:val="center"/>
              <w:rPr>
                <w:sz w:val="18"/>
                <w:szCs w:val="20"/>
              </w:rPr>
            </w:pPr>
            <w:r w:rsidRPr="00453CDA">
              <w:rPr>
                <w:sz w:val="18"/>
                <w:szCs w:val="20"/>
              </w:rPr>
              <w:t>2024</w:t>
            </w:r>
          </w:p>
        </w:tc>
        <w:tc>
          <w:tcPr>
            <w:tcW w:w="4001" w:type="pct"/>
            <w:gridSpan w:val="11"/>
            <w:vMerge w:val="restart"/>
            <w:tcBorders>
              <w:top w:val="nil"/>
              <w:left w:val="nil"/>
              <w:right w:val="single" w:sz="4" w:space="0" w:color="auto"/>
            </w:tcBorders>
            <w:shd w:val="clear" w:color="auto" w:fill="auto"/>
            <w:vAlign w:val="center"/>
          </w:tcPr>
          <w:p w14:paraId="20FD0BAB" w14:textId="4AE7F934" w:rsidR="009F05D2" w:rsidRPr="00453CDA" w:rsidRDefault="009F05D2" w:rsidP="009F05D2">
            <w:pPr>
              <w:jc w:val="center"/>
              <w:rPr>
                <w:sz w:val="18"/>
                <w:szCs w:val="20"/>
              </w:rPr>
            </w:pPr>
            <w:r w:rsidRPr="00453CDA">
              <w:rPr>
                <w:sz w:val="18"/>
                <w:szCs w:val="20"/>
              </w:rPr>
              <w:t>Ввод котельной в эксплуатацию</w:t>
            </w:r>
          </w:p>
        </w:tc>
      </w:tr>
      <w:tr w:rsidR="004A669A" w:rsidRPr="00453CDA" w14:paraId="548CAA03" w14:textId="77777777" w:rsidTr="001B66A6">
        <w:trPr>
          <w:trHeight w:val="20"/>
        </w:trPr>
        <w:tc>
          <w:tcPr>
            <w:tcW w:w="155" w:type="pct"/>
            <w:vMerge/>
            <w:tcBorders>
              <w:left w:val="single" w:sz="4" w:space="0" w:color="auto"/>
              <w:right w:val="single" w:sz="4" w:space="0" w:color="auto"/>
            </w:tcBorders>
            <w:vAlign w:val="center"/>
          </w:tcPr>
          <w:p w14:paraId="53E7E360" w14:textId="77777777" w:rsidR="009F05D2" w:rsidRPr="00453CDA" w:rsidRDefault="009F05D2" w:rsidP="009F05D2">
            <w:pPr>
              <w:rPr>
                <w:sz w:val="18"/>
                <w:szCs w:val="20"/>
              </w:rPr>
            </w:pPr>
          </w:p>
        </w:tc>
        <w:tc>
          <w:tcPr>
            <w:tcW w:w="630" w:type="pct"/>
            <w:vMerge/>
            <w:tcBorders>
              <w:left w:val="single" w:sz="4" w:space="0" w:color="auto"/>
              <w:right w:val="single" w:sz="4" w:space="0" w:color="auto"/>
            </w:tcBorders>
            <w:vAlign w:val="center"/>
          </w:tcPr>
          <w:p w14:paraId="020ABA29" w14:textId="77777777" w:rsidR="009F05D2" w:rsidRPr="00453CDA" w:rsidRDefault="009F05D2" w:rsidP="009F05D2">
            <w:pPr>
              <w:rPr>
                <w:sz w:val="18"/>
                <w:szCs w:val="20"/>
              </w:rPr>
            </w:pPr>
          </w:p>
        </w:tc>
        <w:tc>
          <w:tcPr>
            <w:tcW w:w="214" w:type="pct"/>
            <w:tcBorders>
              <w:top w:val="nil"/>
              <w:left w:val="nil"/>
              <w:bottom w:val="single" w:sz="4" w:space="0" w:color="auto"/>
              <w:right w:val="single" w:sz="4" w:space="0" w:color="auto"/>
            </w:tcBorders>
            <w:shd w:val="clear" w:color="auto" w:fill="auto"/>
            <w:vAlign w:val="center"/>
          </w:tcPr>
          <w:p w14:paraId="70947A07" w14:textId="5D373270" w:rsidR="009F05D2" w:rsidRPr="00453CDA" w:rsidRDefault="009F05D2" w:rsidP="009F05D2">
            <w:pPr>
              <w:jc w:val="center"/>
              <w:rPr>
                <w:sz w:val="18"/>
                <w:szCs w:val="20"/>
              </w:rPr>
            </w:pPr>
            <w:r w:rsidRPr="00453CDA">
              <w:rPr>
                <w:sz w:val="18"/>
                <w:szCs w:val="20"/>
              </w:rPr>
              <w:t>2025</w:t>
            </w:r>
          </w:p>
        </w:tc>
        <w:tc>
          <w:tcPr>
            <w:tcW w:w="4001" w:type="pct"/>
            <w:gridSpan w:val="11"/>
            <w:vMerge/>
            <w:tcBorders>
              <w:left w:val="nil"/>
              <w:bottom w:val="single" w:sz="4" w:space="0" w:color="auto"/>
              <w:right w:val="single" w:sz="4" w:space="0" w:color="auto"/>
            </w:tcBorders>
            <w:shd w:val="clear" w:color="auto" w:fill="auto"/>
            <w:vAlign w:val="center"/>
          </w:tcPr>
          <w:p w14:paraId="23BAE916" w14:textId="77777777" w:rsidR="009F05D2" w:rsidRPr="00453CDA" w:rsidRDefault="009F05D2" w:rsidP="009F05D2">
            <w:pPr>
              <w:jc w:val="center"/>
              <w:rPr>
                <w:sz w:val="18"/>
                <w:szCs w:val="20"/>
              </w:rPr>
            </w:pPr>
          </w:p>
        </w:tc>
      </w:tr>
      <w:tr w:rsidR="004A669A" w:rsidRPr="00453CDA" w14:paraId="143F68F9" w14:textId="77777777" w:rsidTr="001B66A6">
        <w:trPr>
          <w:trHeight w:val="20"/>
        </w:trPr>
        <w:tc>
          <w:tcPr>
            <w:tcW w:w="155" w:type="pct"/>
            <w:vMerge/>
            <w:tcBorders>
              <w:left w:val="single" w:sz="4" w:space="0" w:color="auto"/>
              <w:right w:val="single" w:sz="4" w:space="0" w:color="auto"/>
            </w:tcBorders>
            <w:vAlign w:val="center"/>
          </w:tcPr>
          <w:p w14:paraId="7BC0F06C" w14:textId="77777777" w:rsidR="009F05D2" w:rsidRPr="00453CDA" w:rsidRDefault="009F05D2" w:rsidP="009F05D2">
            <w:pPr>
              <w:rPr>
                <w:sz w:val="18"/>
                <w:szCs w:val="20"/>
              </w:rPr>
            </w:pPr>
          </w:p>
        </w:tc>
        <w:tc>
          <w:tcPr>
            <w:tcW w:w="630" w:type="pct"/>
            <w:vMerge/>
            <w:tcBorders>
              <w:left w:val="single" w:sz="4" w:space="0" w:color="auto"/>
              <w:right w:val="single" w:sz="4" w:space="0" w:color="auto"/>
            </w:tcBorders>
            <w:vAlign w:val="center"/>
          </w:tcPr>
          <w:p w14:paraId="33D462A9" w14:textId="77777777" w:rsidR="009F05D2" w:rsidRPr="00453CDA" w:rsidRDefault="009F05D2" w:rsidP="009F05D2">
            <w:pPr>
              <w:rPr>
                <w:sz w:val="18"/>
                <w:szCs w:val="20"/>
              </w:rPr>
            </w:pPr>
          </w:p>
        </w:tc>
        <w:tc>
          <w:tcPr>
            <w:tcW w:w="214" w:type="pct"/>
            <w:tcBorders>
              <w:top w:val="nil"/>
              <w:left w:val="nil"/>
              <w:bottom w:val="single" w:sz="4" w:space="0" w:color="auto"/>
              <w:right w:val="single" w:sz="4" w:space="0" w:color="auto"/>
            </w:tcBorders>
            <w:shd w:val="clear" w:color="auto" w:fill="auto"/>
            <w:vAlign w:val="center"/>
          </w:tcPr>
          <w:p w14:paraId="75D9B7F2" w14:textId="2996C9C2" w:rsidR="009F05D2" w:rsidRPr="00453CDA" w:rsidRDefault="009F05D2" w:rsidP="009F05D2">
            <w:pPr>
              <w:jc w:val="center"/>
              <w:rPr>
                <w:sz w:val="18"/>
                <w:szCs w:val="20"/>
              </w:rPr>
            </w:pPr>
            <w:r w:rsidRPr="00453CDA">
              <w:rPr>
                <w:sz w:val="18"/>
                <w:szCs w:val="20"/>
              </w:rPr>
              <w:t>2026</w:t>
            </w:r>
          </w:p>
        </w:tc>
        <w:tc>
          <w:tcPr>
            <w:tcW w:w="377" w:type="pct"/>
            <w:tcBorders>
              <w:top w:val="nil"/>
              <w:left w:val="nil"/>
              <w:bottom w:val="single" w:sz="4" w:space="0" w:color="auto"/>
              <w:right w:val="single" w:sz="4" w:space="0" w:color="auto"/>
            </w:tcBorders>
            <w:shd w:val="clear" w:color="auto" w:fill="auto"/>
            <w:vAlign w:val="center"/>
          </w:tcPr>
          <w:p w14:paraId="3C72B4DA" w14:textId="2B14BF52" w:rsidR="009F05D2" w:rsidRPr="00453CDA" w:rsidRDefault="009F05D2" w:rsidP="009F05D2">
            <w:pPr>
              <w:jc w:val="center"/>
              <w:rPr>
                <w:sz w:val="18"/>
                <w:szCs w:val="20"/>
              </w:rPr>
            </w:pPr>
            <w:r w:rsidRPr="00453CDA">
              <w:rPr>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tcPr>
          <w:p w14:paraId="1790E571" w14:textId="5F5984D8" w:rsidR="009F05D2" w:rsidRPr="00453CDA" w:rsidRDefault="009F05D2" w:rsidP="009F05D2">
            <w:pPr>
              <w:jc w:val="center"/>
              <w:rPr>
                <w:sz w:val="18"/>
                <w:szCs w:val="20"/>
              </w:rPr>
            </w:pPr>
            <w:r w:rsidRPr="00453CDA">
              <w:rPr>
                <w:sz w:val="18"/>
                <w:szCs w:val="20"/>
              </w:rPr>
              <w:t>27</w:t>
            </w:r>
            <w:r w:rsidR="008D6693" w:rsidRPr="00453CDA">
              <w:rPr>
                <w:sz w:val="18"/>
                <w:szCs w:val="20"/>
              </w:rPr>
              <w:t>65</w:t>
            </w:r>
            <w:r w:rsidRPr="00453CDA">
              <w:rPr>
                <w:sz w:val="18"/>
                <w:szCs w:val="20"/>
              </w:rPr>
              <w:t>,</w:t>
            </w:r>
            <w:r w:rsidR="008D6693" w:rsidRPr="00453CDA">
              <w:rPr>
                <w:sz w:val="18"/>
                <w:szCs w:val="20"/>
              </w:rPr>
              <w:t>4</w:t>
            </w:r>
            <w:r w:rsidRPr="00453CDA">
              <w:rPr>
                <w:sz w:val="18"/>
                <w:szCs w:val="20"/>
              </w:rPr>
              <w:t>7</w:t>
            </w:r>
          </w:p>
        </w:tc>
        <w:tc>
          <w:tcPr>
            <w:tcW w:w="420" w:type="pct"/>
            <w:tcBorders>
              <w:top w:val="nil"/>
              <w:left w:val="nil"/>
              <w:bottom w:val="single" w:sz="4" w:space="0" w:color="auto"/>
              <w:right w:val="single" w:sz="4" w:space="0" w:color="auto"/>
            </w:tcBorders>
            <w:shd w:val="clear" w:color="auto" w:fill="auto"/>
            <w:vAlign w:val="center"/>
          </w:tcPr>
          <w:p w14:paraId="2CBED627" w14:textId="5DB00AB1" w:rsidR="009F05D2" w:rsidRPr="00453CDA" w:rsidRDefault="009F05D2" w:rsidP="009F05D2">
            <w:pPr>
              <w:jc w:val="center"/>
              <w:rPr>
                <w:sz w:val="18"/>
                <w:szCs w:val="20"/>
              </w:rPr>
            </w:pPr>
            <w:r w:rsidRPr="00453CDA">
              <w:rPr>
                <w:sz w:val="18"/>
                <w:szCs w:val="20"/>
              </w:rPr>
              <w:t>1</w:t>
            </w:r>
            <w:r w:rsidR="00836ED5" w:rsidRPr="00453CDA">
              <w:rPr>
                <w:sz w:val="18"/>
                <w:szCs w:val="20"/>
              </w:rPr>
              <w:t>44</w:t>
            </w:r>
            <w:r w:rsidRPr="00453CDA">
              <w:rPr>
                <w:sz w:val="18"/>
                <w:szCs w:val="20"/>
              </w:rPr>
              <w:t>,20</w:t>
            </w:r>
          </w:p>
        </w:tc>
        <w:tc>
          <w:tcPr>
            <w:tcW w:w="337" w:type="pct"/>
            <w:tcBorders>
              <w:top w:val="nil"/>
              <w:left w:val="nil"/>
              <w:bottom w:val="single" w:sz="4" w:space="0" w:color="auto"/>
              <w:right w:val="single" w:sz="4" w:space="0" w:color="auto"/>
            </w:tcBorders>
            <w:shd w:val="clear" w:color="auto" w:fill="auto"/>
            <w:vAlign w:val="center"/>
          </w:tcPr>
          <w:p w14:paraId="302A4F31" w14:textId="3A8F97B6" w:rsidR="009F05D2" w:rsidRPr="00453CDA" w:rsidRDefault="00836ED5" w:rsidP="009F05D2">
            <w:pPr>
              <w:jc w:val="center"/>
              <w:rPr>
                <w:sz w:val="18"/>
                <w:szCs w:val="20"/>
              </w:rPr>
            </w:pPr>
            <w:r w:rsidRPr="00453CDA">
              <w:rPr>
                <w:sz w:val="18"/>
                <w:szCs w:val="20"/>
              </w:rPr>
              <w:t>2621</w:t>
            </w:r>
            <w:r w:rsidR="009F05D2" w:rsidRPr="00453CDA">
              <w:rPr>
                <w:sz w:val="18"/>
                <w:szCs w:val="20"/>
              </w:rPr>
              <w:t>,</w:t>
            </w:r>
            <w:r w:rsidRPr="00453CDA">
              <w:rPr>
                <w:sz w:val="18"/>
                <w:szCs w:val="20"/>
              </w:rPr>
              <w:t>42</w:t>
            </w:r>
          </w:p>
        </w:tc>
        <w:tc>
          <w:tcPr>
            <w:tcW w:w="300" w:type="pct"/>
            <w:tcBorders>
              <w:top w:val="nil"/>
              <w:left w:val="nil"/>
              <w:bottom w:val="single" w:sz="4" w:space="0" w:color="auto"/>
              <w:right w:val="single" w:sz="4" w:space="0" w:color="auto"/>
            </w:tcBorders>
            <w:shd w:val="clear" w:color="auto" w:fill="auto"/>
            <w:vAlign w:val="center"/>
          </w:tcPr>
          <w:p w14:paraId="622CC70B" w14:textId="5DCFE76F" w:rsidR="009F05D2" w:rsidRPr="00453CDA" w:rsidRDefault="00836ED5" w:rsidP="009F05D2">
            <w:pPr>
              <w:jc w:val="center"/>
              <w:rPr>
                <w:sz w:val="18"/>
                <w:szCs w:val="20"/>
              </w:rPr>
            </w:pPr>
            <w:r w:rsidRPr="00453CDA">
              <w:rPr>
                <w:sz w:val="18"/>
                <w:szCs w:val="20"/>
              </w:rPr>
              <w:t>1045</w:t>
            </w:r>
            <w:r w:rsidR="009F05D2" w:rsidRPr="00453CDA">
              <w:rPr>
                <w:sz w:val="18"/>
                <w:szCs w:val="20"/>
              </w:rPr>
              <w:t>,</w:t>
            </w:r>
            <w:r w:rsidRPr="00453CDA">
              <w:rPr>
                <w:sz w:val="18"/>
                <w:szCs w:val="20"/>
              </w:rPr>
              <w:t>44</w:t>
            </w:r>
          </w:p>
        </w:tc>
        <w:tc>
          <w:tcPr>
            <w:tcW w:w="336" w:type="pct"/>
            <w:tcBorders>
              <w:top w:val="nil"/>
              <w:left w:val="nil"/>
              <w:bottom w:val="single" w:sz="4" w:space="0" w:color="auto"/>
              <w:right w:val="single" w:sz="4" w:space="0" w:color="auto"/>
            </w:tcBorders>
            <w:shd w:val="clear" w:color="auto" w:fill="auto"/>
            <w:vAlign w:val="center"/>
          </w:tcPr>
          <w:p w14:paraId="6ADCCC55" w14:textId="6D5D8904" w:rsidR="009F05D2" w:rsidRPr="00453CDA" w:rsidRDefault="009F05D2" w:rsidP="009F05D2">
            <w:pPr>
              <w:jc w:val="center"/>
              <w:rPr>
                <w:sz w:val="18"/>
                <w:szCs w:val="20"/>
              </w:rPr>
            </w:pPr>
            <w:r w:rsidRPr="00453CDA">
              <w:rPr>
                <w:sz w:val="18"/>
                <w:szCs w:val="20"/>
              </w:rPr>
              <w:t>1</w:t>
            </w:r>
            <w:r w:rsidR="00836ED5" w:rsidRPr="00453CDA">
              <w:rPr>
                <w:sz w:val="18"/>
                <w:szCs w:val="20"/>
              </w:rPr>
              <w:t>575</w:t>
            </w:r>
            <w:r w:rsidRPr="00453CDA">
              <w:rPr>
                <w:sz w:val="18"/>
                <w:szCs w:val="20"/>
              </w:rPr>
              <w:t>,99</w:t>
            </w:r>
          </w:p>
        </w:tc>
        <w:tc>
          <w:tcPr>
            <w:tcW w:w="347" w:type="pct"/>
            <w:tcBorders>
              <w:top w:val="nil"/>
              <w:left w:val="nil"/>
              <w:bottom w:val="single" w:sz="4" w:space="0" w:color="auto"/>
              <w:right w:val="single" w:sz="4" w:space="0" w:color="auto"/>
            </w:tcBorders>
            <w:shd w:val="clear" w:color="auto" w:fill="auto"/>
            <w:vAlign w:val="center"/>
          </w:tcPr>
          <w:p w14:paraId="3397C2D4" w14:textId="434C4C15" w:rsidR="009F05D2" w:rsidRPr="00453CDA" w:rsidRDefault="00836ED5" w:rsidP="009F05D2">
            <w:pPr>
              <w:jc w:val="center"/>
              <w:rPr>
                <w:sz w:val="18"/>
                <w:szCs w:val="20"/>
              </w:rPr>
            </w:pPr>
            <w:r w:rsidRPr="00453CDA">
              <w:rPr>
                <w:sz w:val="18"/>
                <w:szCs w:val="20"/>
              </w:rPr>
              <w:t>432</w:t>
            </w:r>
            <w:r w:rsidR="009F05D2" w:rsidRPr="00453CDA">
              <w:rPr>
                <w:sz w:val="18"/>
                <w:szCs w:val="20"/>
              </w:rPr>
              <w:t>,00</w:t>
            </w:r>
          </w:p>
        </w:tc>
        <w:tc>
          <w:tcPr>
            <w:tcW w:w="430" w:type="pct"/>
            <w:tcBorders>
              <w:top w:val="nil"/>
              <w:left w:val="nil"/>
              <w:bottom w:val="single" w:sz="4" w:space="0" w:color="auto"/>
              <w:right w:val="single" w:sz="4" w:space="0" w:color="auto"/>
            </w:tcBorders>
            <w:shd w:val="clear" w:color="auto" w:fill="auto"/>
            <w:vAlign w:val="center"/>
          </w:tcPr>
          <w:p w14:paraId="601A12DC" w14:textId="3D8FB818" w:rsidR="009F05D2" w:rsidRPr="00453CDA" w:rsidRDefault="00836ED5" w:rsidP="009F05D2">
            <w:pPr>
              <w:jc w:val="center"/>
              <w:rPr>
                <w:sz w:val="18"/>
                <w:szCs w:val="20"/>
              </w:rPr>
            </w:pPr>
            <w:r w:rsidRPr="00453CDA">
              <w:rPr>
                <w:sz w:val="18"/>
                <w:szCs w:val="20"/>
              </w:rPr>
              <w:t>3</w:t>
            </w:r>
            <w:r w:rsidR="009F05D2" w:rsidRPr="00453CDA">
              <w:rPr>
                <w:sz w:val="18"/>
                <w:szCs w:val="20"/>
              </w:rPr>
              <w:t>8</w:t>
            </w:r>
            <w:r w:rsidRPr="00453CDA">
              <w:rPr>
                <w:sz w:val="18"/>
                <w:szCs w:val="20"/>
              </w:rPr>
              <w:t>3</w:t>
            </w:r>
            <w:r w:rsidR="009F05D2" w:rsidRPr="00453CDA">
              <w:rPr>
                <w:sz w:val="18"/>
                <w:szCs w:val="20"/>
              </w:rPr>
              <w:t>,</w:t>
            </w:r>
            <w:r w:rsidRPr="00453CDA">
              <w:rPr>
                <w:sz w:val="18"/>
                <w:szCs w:val="20"/>
              </w:rPr>
              <w:t>12</w:t>
            </w:r>
          </w:p>
        </w:tc>
        <w:tc>
          <w:tcPr>
            <w:tcW w:w="392" w:type="pct"/>
            <w:tcBorders>
              <w:top w:val="nil"/>
              <w:left w:val="nil"/>
              <w:bottom w:val="single" w:sz="4" w:space="0" w:color="auto"/>
              <w:right w:val="single" w:sz="4" w:space="0" w:color="auto"/>
            </w:tcBorders>
            <w:shd w:val="clear" w:color="auto" w:fill="auto"/>
            <w:vAlign w:val="center"/>
          </w:tcPr>
          <w:p w14:paraId="63526593" w14:textId="71D5A00C" w:rsidR="009F05D2" w:rsidRPr="00453CDA" w:rsidRDefault="009F05D2" w:rsidP="009F05D2">
            <w:pPr>
              <w:jc w:val="center"/>
              <w:rPr>
                <w:sz w:val="18"/>
                <w:szCs w:val="20"/>
              </w:rPr>
            </w:pPr>
            <w:r w:rsidRPr="00453CDA">
              <w:rPr>
                <w:sz w:val="18"/>
                <w:szCs w:val="20"/>
              </w:rPr>
              <w:t>156,20</w:t>
            </w:r>
          </w:p>
        </w:tc>
        <w:tc>
          <w:tcPr>
            <w:tcW w:w="214" w:type="pct"/>
            <w:tcBorders>
              <w:top w:val="nil"/>
              <w:left w:val="nil"/>
              <w:bottom w:val="single" w:sz="4" w:space="0" w:color="auto"/>
              <w:right w:val="single" w:sz="4" w:space="0" w:color="auto"/>
            </w:tcBorders>
            <w:shd w:val="clear" w:color="auto" w:fill="auto"/>
            <w:vAlign w:val="center"/>
          </w:tcPr>
          <w:p w14:paraId="6B0FA891" w14:textId="168EA58D" w:rsidR="009F05D2" w:rsidRPr="00453CDA" w:rsidRDefault="009F05D2" w:rsidP="009F05D2">
            <w:pPr>
              <w:jc w:val="center"/>
              <w:rPr>
                <w:sz w:val="18"/>
                <w:szCs w:val="20"/>
              </w:rPr>
            </w:pPr>
            <w:r w:rsidRPr="00453CDA">
              <w:rPr>
                <w:sz w:val="18"/>
                <w:szCs w:val="20"/>
              </w:rPr>
              <w:t>92,00</w:t>
            </w:r>
          </w:p>
        </w:tc>
        <w:tc>
          <w:tcPr>
            <w:tcW w:w="483" w:type="pct"/>
            <w:tcBorders>
              <w:top w:val="nil"/>
              <w:left w:val="nil"/>
              <w:bottom w:val="single" w:sz="4" w:space="0" w:color="auto"/>
              <w:right w:val="single" w:sz="4" w:space="0" w:color="auto"/>
            </w:tcBorders>
            <w:shd w:val="clear" w:color="auto" w:fill="auto"/>
            <w:vAlign w:val="center"/>
          </w:tcPr>
          <w:p w14:paraId="52C2BFA8" w14:textId="7C41FA29" w:rsidR="009F05D2" w:rsidRPr="00453CDA" w:rsidRDefault="009F05D2" w:rsidP="009F05D2">
            <w:pPr>
              <w:jc w:val="center"/>
              <w:rPr>
                <w:sz w:val="18"/>
                <w:szCs w:val="20"/>
              </w:rPr>
            </w:pPr>
            <w:r w:rsidRPr="00453CDA">
              <w:rPr>
                <w:sz w:val="18"/>
                <w:szCs w:val="20"/>
              </w:rPr>
              <w:t>0,</w:t>
            </w:r>
            <w:r w:rsidR="00836ED5" w:rsidRPr="00453CDA">
              <w:rPr>
                <w:sz w:val="18"/>
                <w:szCs w:val="20"/>
              </w:rPr>
              <w:t>48</w:t>
            </w:r>
          </w:p>
        </w:tc>
      </w:tr>
      <w:tr w:rsidR="004A669A" w:rsidRPr="00453CDA" w14:paraId="0C6D2375" w14:textId="77777777" w:rsidTr="001B66A6">
        <w:trPr>
          <w:trHeight w:val="20"/>
        </w:trPr>
        <w:tc>
          <w:tcPr>
            <w:tcW w:w="155" w:type="pct"/>
            <w:vMerge/>
            <w:tcBorders>
              <w:left w:val="single" w:sz="4" w:space="0" w:color="auto"/>
              <w:right w:val="single" w:sz="4" w:space="0" w:color="auto"/>
            </w:tcBorders>
            <w:vAlign w:val="center"/>
          </w:tcPr>
          <w:p w14:paraId="504DA7E7" w14:textId="77777777" w:rsidR="00836ED5" w:rsidRPr="00453CDA" w:rsidRDefault="00836ED5" w:rsidP="00836ED5">
            <w:pPr>
              <w:rPr>
                <w:sz w:val="18"/>
                <w:szCs w:val="20"/>
              </w:rPr>
            </w:pPr>
          </w:p>
        </w:tc>
        <w:tc>
          <w:tcPr>
            <w:tcW w:w="630" w:type="pct"/>
            <w:vMerge/>
            <w:tcBorders>
              <w:left w:val="single" w:sz="4" w:space="0" w:color="auto"/>
              <w:right w:val="single" w:sz="4" w:space="0" w:color="auto"/>
            </w:tcBorders>
            <w:vAlign w:val="center"/>
          </w:tcPr>
          <w:p w14:paraId="4E2F266E" w14:textId="77777777" w:rsidR="00836ED5" w:rsidRPr="00453CDA" w:rsidRDefault="00836ED5" w:rsidP="00836ED5">
            <w:pPr>
              <w:rPr>
                <w:sz w:val="18"/>
                <w:szCs w:val="20"/>
              </w:rPr>
            </w:pPr>
          </w:p>
        </w:tc>
        <w:tc>
          <w:tcPr>
            <w:tcW w:w="214" w:type="pct"/>
            <w:tcBorders>
              <w:top w:val="nil"/>
              <w:left w:val="nil"/>
              <w:bottom w:val="single" w:sz="4" w:space="0" w:color="auto"/>
              <w:right w:val="single" w:sz="4" w:space="0" w:color="auto"/>
            </w:tcBorders>
            <w:shd w:val="clear" w:color="auto" w:fill="auto"/>
            <w:vAlign w:val="center"/>
          </w:tcPr>
          <w:p w14:paraId="01E217D1" w14:textId="18C6CD81" w:rsidR="00836ED5" w:rsidRPr="00453CDA" w:rsidRDefault="00836ED5" w:rsidP="00836ED5">
            <w:pPr>
              <w:jc w:val="center"/>
              <w:rPr>
                <w:sz w:val="18"/>
                <w:szCs w:val="20"/>
              </w:rPr>
            </w:pPr>
            <w:r w:rsidRPr="00453CDA">
              <w:rPr>
                <w:sz w:val="18"/>
                <w:szCs w:val="20"/>
              </w:rPr>
              <w:t>2027</w:t>
            </w:r>
          </w:p>
        </w:tc>
        <w:tc>
          <w:tcPr>
            <w:tcW w:w="377" w:type="pct"/>
            <w:tcBorders>
              <w:top w:val="nil"/>
              <w:left w:val="nil"/>
              <w:bottom w:val="single" w:sz="4" w:space="0" w:color="auto"/>
              <w:right w:val="single" w:sz="4" w:space="0" w:color="auto"/>
            </w:tcBorders>
            <w:shd w:val="clear" w:color="auto" w:fill="auto"/>
            <w:vAlign w:val="center"/>
          </w:tcPr>
          <w:p w14:paraId="59B855D6" w14:textId="138C0B52" w:rsidR="00836ED5" w:rsidRPr="00453CDA" w:rsidRDefault="00836ED5" w:rsidP="00836ED5">
            <w:pPr>
              <w:jc w:val="center"/>
              <w:rPr>
                <w:sz w:val="18"/>
                <w:szCs w:val="20"/>
              </w:rPr>
            </w:pPr>
            <w:r w:rsidRPr="00453CDA">
              <w:rPr>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tcPr>
          <w:p w14:paraId="0FC1D355" w14:textId="2CEED5CD" w:rsidR="00836ED5" w:rsidRPr="00453CDA" w:rsidRDefault="00836ED5" w:rsidP="00836ED5">
            <w:pPr>
              <w:jc w:val="center"/>
              <w:rPr>
                <w:sz w:val="18"/>
                <w:szCs w:val="20"/>
              </w:rPr>
            </w:pPr>
            <w:r w:rsidRPr="00453CDA">
              <w:rPr>
                <w:sz w:val="18"/>
                <w:szCs w:val="20"/>
              </w:rPr>
              <w:t>2765,47</w:t>
            </w:r>
          </w:p>
        </w:tc>
        <w:tc>
          <w:tcPr>
            <w:tcW w:w="420" w:type="pct"/>
            <w:tcBorders>
              <w:top w:val="nil"/>
              <w:left w:val="nil"/>
              <w:bottom w:val="single" w:sz="4" w:space="0" w:color="auto"/>
              <w:right w:val="single" w:sz="4" w:space="0" w:color="auto"/>
            </w:tcBorders>
            <w:shd w:val="clear" w:color="auto" w:fill="auto"/>
            <w:vAlign w:val="center"/>
          </w:tcPr>
          <w:p w14:paraId="19D50D2B" w14:textId="767EDFD2" w:rsidR="00836ED5" w:rsidRPr="00453CDA" w:rsidRDefault="00836ED5" w:rsidP="00836ED5">
            <w:pPr>
              <w:jc w:val="center"/>
              <w:rPr>
                <w:sz w:val="18"/>
                <w:szCs w:val="20"/>
              </w:rPr>
            </w:pPr>
            <w:r w:rsidRPr="00453CDA">
              <w:rPr>
                <w:sz w:val="18"/>
                <w:szCs w:val="20"/>
              </w:rPr>
              <w:t>144,20</w:t>
            </w:r>
          </w:p>
        </w:tc>
        <w:tc>
          <w:tcPr>
            <w:tcW w:w="337" w:type="pct"/>
            <w:tcBorders>
              <w:top w:val="nil"/>
              <w:left w:val="nil"/>
              <w:bottom w:val="single" w:sz="4" w:space="0" w:color="auto"/>
              <w:right w:val="single" w:sz="4" w:space="0" w:color="auto"/>
            </w:tcBorders>
            <w:shd w:val="clear" w:color="auto" w:fill="auto"/>
            <w:vAlign w:val="center"/>
          </w:tcPr>
          <w:p w14:paraId="1D66E152" w14:textId="25B40C6C" w:rsidR="00836ED5" w:rsidRPr="00453CDA" w:rsidRDefault="00836ED5" w:rsidP="00836ED5">
            <w:pPr>
              <w:jc w:val="center"/>
              <w:rPr>
                <w:sz w:val="18"/>
                <w:szCs w:val="20"/>
              </w:rPr>
            </w:pPr>
            <w:r w:rsidRPr="00453CDA">
              <w:rPr>
                <w:sz w:val="18"/>
                <w:szCs w:val="20"/>
              </w:rPr>
              <w:t>2621,42</w:t>
            </w:r>
          </w:p>
        </w:tc>
        <w:tc>
          <w:tcPr>
            <w:tcW w:w="300" w:type="pct"/>
            <w:tcBorders>
              <w:top w:val="nil"/>
              <w:left w:val="nil"/>
              <w:bottom w:val="single" w:sz="4" w:space="0" w:color="auto"/>
              <w:right w:val="single" w:sz="4" w:space="0" w:color="auto"/>
            </w:tcBorders>
            <w:shd w:val="clear" w:color="auto" w:fill="auto"/>
            <w:vAlign w:val="center"/>
          </w:tcPr>
          <w:p w14:paraId="0EDED132" w14:textId="3F08DD20" w:rsidR="00836ED5" w:rsidRPr="00453CDA" w:rsidRDefault="00836ED5" w:rsidP="00836ED5">
            <w:pPr>
              <w:jc w:val="center"/>
              <w:rPr>
                <w:sz w:val="18"/>
                <w:szCs w:val="20"/>
              </w:rPr>
            </w:pPr>
            <w:r w:rsidRPr="00453CDA">
              <w:rPr>
                <w:sz w:val="18"/>
                <w:szCs w:val="20"/>
              </w:rPr>
              <w:t>1045,44</w:t>
            </w:r>
          </w:p>
        </w:tc>
        <w:tc>
          <w:tcPr>
            <w:tcW w:w="336" w:type="pct"/>
            <w:tcBorders>
              <w:top w:val="nil"/>
              <w:left w:val="nil"/>
              <w:bottom w:val="single" w:sz="4" w:space="0" w:color="auto"/>
              <w:right w:val="single" w:sz="4" w:space="0" w:color="auto"/>
            </w:tcBorders>
            <w:shd w:val="clear" w:color="auto" w:fill="auto"/>
            <w:vAlign w:val="center"/>
          </w:tcPr>
          <w:p w14:paraId="150C2CCE" w14:textId="7CBC4A89" w:rsidR="00836ED5" w:rsidRPr="00453CDA" w:rsidRDefault="00836ED5" w:rsidP="00836ED5">
            <w:pPr>
              <w:jc w:val="center"/>
              <w:rPr>
                <w:sz w:val="18"/>
                <w:szCs w:val="20"/>
              </w:rPr>
            </w:pPr>
            <w:r w:rsidRPr="00453CDA">
              <w:rPr>
                <w:sz w:val="18"/>
                <w:szCs w:val="20"/>
              </w:rPr>
              <w:t>1575,99</w:t>
            </w:r>
          </w:p>
        </w:tc>
        <w:tc>
          <w:tcPr>
            <w:tcW w:w="347" w:type="pct"/>
            <w:tcBorders>
              <w:top w:val="nil"/>
              <w:left w:val="nil"/>
              <w:bottom w:val="single" w:sz="4" w:space="0" w:color="auto"/>
              <w:right w:val="single" w:sz="4" w:space="0" w:color="auto"/>
            </w:tcBorders>
            <w:shd w:val="clear" w:color="auto" w:fill="auto"/>
            <w:vAlign w:val="center"/>
          </w:tcPr>
          <w:p w14:paraId="0F1F92D0" w14:textId="175B58CC" w:rsidR="00836ED5" w:rsidRPr="00453CDA" w:rsidRDefault="00836ED5" w:rsidP="00836ED5">
            <w:pPr>
              <w:jc w:val="center"/>
              <w:rPr>
                <w:sz w:val="18"/>
                <w:szCs w:val="20"/>
              </w:rPr>
            </w:pPr>
            <w:r w:rsidRPr="00453CDA">
              <w:rPr>
                <w:sz w:val="18"/>
                <w:szCs w:val="20"/>
              </w:rPr>
              <w:t>432,00</w:t>
            </w:r>
          </w:p>
        </w:tc>
        <w:tc>
          <w:tcPr>
            <w:tcW w:w="430" w:type="pct"/>
            <w:tcBorders>
              <w:top w:val="nil"/>
              <w:left w:val="nil"/>
              <w:bottom w:val="single" w:sz="4" w:space="0" w:color="auto"/>
              <w:right w:val="single" w:sz="4" w:space="0" w:color="auto"/>
            </w:tcBorders>
            <w:shd w:val="clear" w:color="auto" w:fill="auto"/>
            <w:vAlign w:val="center"/>
          </w:tcPr>
          <w:p w14:paraId="494FDCF9" w14:textId="5384A3C7" w:rsidR="00836ED5" w:rsidRPr="00453CDA" w:rsidRDefault="00836ED5" w:rsidP="00836ED5">
            <w:pPr>
              <w:jc w:val="center"/>
              <w:rPr>
                <w:sz w:val="18"/>
                <w:szCs w:val="20"/>
              </w:rPr>
            </w:pPr>
            <w:r w:rsidRPr="00453CDA">
              <w:rPr>
                <w:sz w:val="18"/>
                <w:szCs w:val="20"/>
              </w:rPr>
              <w:t>383,12</w:t>
            </w:r>
          </w:p>
        </w:tc>
        <w:tc>
          <w:tcPr>
            <w:tcW w:w="392" w:type="pct"/>
            <w:tcBorders>
              <w:top w:val="nil"/>
              <w:left w:val="nil"/>
              <w:bottom w:val="single" w:sz="4" w:space="0" w:color="auto"/>
              <w:right w:val="single" w:sz="4" w:space="0" w:color="auto"/>
            </w:tcBorders>
            <w:shd w:val="clear" w:color="auto" w:fill="auto"/>
            <w:vAlign w:val="center"/>
          </w:tcPr>
          <w:p w14:paraId="17DD2B21" w14:textId="6C50389D" w:rsidR="00836ED5" w:rsidRPr="00453CDA" w:rsidRDefault="00836ED5" w:rsidP="00836ED5">
            <w:pPr>
              <w:jc w:val="center"/>
              <w:rPr>
                <w:sz w:val="18"/>
                <w:szCs w:val="20"/>
              </w:rPr>
            </w:pPr>
            <w:r w:rsidRPr="00453CDA">
              <w:rPr>
                <w:sz w:val="18"/>
                <w:szCs w:val="20"/>
              </w:rPr>
              <w:t>156,20</w:t>
            </w:r>
          </w:p>
        </w:tc>
        <w:tc>
          <w:tcPr>
            <w:tcW w:w="214" w:type="pct"/>
            <w:tcBorders>
              <w:top w:val="nil"/>
              <w:left w:val="nil"/>
              <w:bottom w:val="single" w:sz="4" w:space="0" w:color="auto"/>
              <w:right w:val="single" w:sz="4" w:space="0" w:color="auto"/>
            </w:tcBorders>
            <w:shd w:val="clear" w:color="auto" w:fill="auto"/>
            <w:vAlign w:val="center"/>
          </w:tcPr>
          <w:p w14:paraId="1ACC4F55" w14:textId="6FC19897" w:rsidR="00836ED5" w:rsidRPr="00453CDA" w:rsidRDefault="00836ED5" w:rsidP="00836ED5">
            <w:pPr>
              <w:jc w:val="center"/>
              <w:rPr>
                <w:sz w:val="18"/>
                <w:szCs w:val="20"/>
              </w:rPr>
            </w:pPr>
            <w:r w:rsidRPr="00453CDA">
              <w:rPr>
                <w:sz w:val="18"/>
                <w:szCs w:val="20"/>
              </w:rPr>
              <w:t>92,00</w:t>
            </w:r>
          </w:p>
        </w:tc>
        <w:tc>
          <w:tcPr>
            <w:tcW w:w="483" w:type="pct"/>
            <w:tcBorders>
              <w:top w:val="nil"/>
              <w:left w:val="nil"/>
              <w:bottom w:val="single" w:sz="4" w:space="0" w:color="auto"/>
              <w:right w:val="single" w:sz="4" w:space="0" w:color="auto"/>
            </w:tcBorders>
            <w:shd w:val="clear" w:color="auto" w:fill="auto"/>
            <w:vAlign w:val="center"/>
          </w:tcPr>
          <w:p w14:paraId="2B0C2827" w14:textId="554A0454" w:rsidR="00836ED5" w:rsidRPr="00453CDA" w:rsidRDefault="00836ED5" w:rsidP="00836ED5">
            <w:pPr>
              <w:jc w:val="center"/>
              <w:rPr>
                <w:sz w:val="18"/>
                <w:szCs w:val="20"/>
              </w:rPr>
            </w:pPr>
            <w:r w:rsidRPr="00453CDA">
              <w:rPr>
                <w:sz w:val="18"/>
                <w:szCs w:val="20"/>
              </w:rPr>
              <w:t>0,48</w:t>
            </w:r>
          </w:p>
        </w:tc>
      </w:tr>
      <w:tr w:rsidR="004A669A" w:rsidRPr="00453CDA" w14:paraId="4B5D5B71" w14:textId="77777777" w:rsidTr="001B66A6">
        <w:trPr>
          <w:trHeight w:val="20"/>
        </w:trPr>
        <w:tc>
          <w:tcPr>
            <w:tcW w:w="155" w:type="pct"/>
            <w:vMerge/>
            <w:tcBorders>
              <w:left w:val="single" w:sz="4" w:space="0" w:color="auto"/>
              <w:right w:val="single" w:sz="4" w:space="0" w:color="auto"/>
            </w:tcBorders>
            <w:vAlign w:val="center"/>
          </w:tcPr>
          <w:p w14:paraId="18965DBA" w14:textId="77777777" w:rsidR="00836ED5" w:rsidRPr="00453CDA" w:rsidRDefault="00836ED5" w:rsidP="00836ED5">
            <w:pPr>
              <w:rPr>
                <w:sz w:val="18"/>
                <w:szCs w:val="20"/>
              </w:rPr>
            </w:pPr>
          </w:p>
        </w:tc>
        <w:tc>
          <w:tcPr>
            <w:tcW w:w="630" w:type="pct"/>
            <w:vMerge/>
            <w:tcBorders>
              <w:left w:val="single" w:sz="4" w:space="0" w:color="auto"/>
              <w:right w:val="single" w:sz="4" w:space="0" w:color="auto"/>
            </w:tcBorders>
            <w:vAlign w:val="center"/>
          </w:tcPr>
          <w:p w14:paraId="5B966842" w14:textId="77777777" w:rsidR="00836ED5" w:rsidRPr="00453CDA" w:rsidRDefault="00836ED5" w:rsidP="00836ED5">
            <w:pPr>
              <w:rPr>
                <w:sz w:val="18"/>
                <w:szCs w:val="20"/>
              </w:rPr>
            </w:pPr>
          </w:p>
        </w:tc>
        <w:tc>
          <w:tcPr>
            <w:tcW w:w="214" w:type="pct"/>
            <w:tcBorders>
              <w:top w:val="nil"/>
              <w:left w:val="nil"/>
              <w:bottom w:val="single" w:sz="4" w:space="0" w:color="auto"/>
              <w:right w:val="single" w:sz="4" w:space="0" w:color="auto"/>
            </w:tcBorders>
            <w:shd w:val="clear" w:color="auto" w:fill="auto"/>
            <w:vAlign w:val="center"/>
          </w:tcPr>
          <w:p w14:paraId="342A94F4" w14:textId="1DC67FEB" w:rsidR="00836ED5" w:rsidRPr="00453CDA" w:rsidRDefault="00836ED5" w:rsidP="00836ED5">
            <w:pPr>
              <w:jc w:val="center"/>
              <w:rPr>
                <w:sz w:val="18"/>
                <w:szCs w:val="20"/>
              </w:rPr>
            </w:pPr>
            <w:r w:rsidRPr="00453CDA">
              <w:rPr>
                <w:sz w:val="18"/>
                <w:szCs w:val="20"/>
              </w:rPr>
              <w:t>2028</w:t>
            </w:r>
          </w:p>
        </w:tc>
        <w:tc>
          <w:tcPr>
            <w:tcW w:w="377" w:type="pct"/>
            <w:tcBorders>
              <w:top w:val="nil"/>
              <w:left w:val="nil"/>
              <w:bottom w:val="single" w:sz="4" w:space="0" w:color="auto"/>
              <w:right w:val="single" w:sz="4" w:space="0" w:color="auto"/>
            </w:tcBorders>
            <w:shd w:val="clear" w:color="auto" w:fill="auto"/>
            <w:vAlign w:val="center"/>
          </w:tcPr>
          <w:p w14:paraId="60A11A79" w14:textId="13CD296E" w:rsidR="00836ED5" w:rsidRPr="00453CDA" w:rsidRDefault="00836ED5" w:rsidP="00836ED5">
            <w:pPr>
              <w:jc w:val="center"/>
              <w:rPr>
                <w:sz w:val="18"/>
                <w:szCs w:val="20"/>
              </w:rPr>
            </w:pPr>
            <w:r w:rsidRPr="00453CDA">
              <w:rPr>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tcPr>
          <w:p w14:paraId="1F8178E3" w14:textId="1E8B81C7" w:rsidR="00836ED5" w:rsidRPr="00453CDA" w:rsidRDefault="00836ED5" w:rsidP="00836ED5">
            <w:pPr>
              <w:jc w:val="center"/>
              <w:rPr>
                <w:sz w:val="18"/>
                <w:szCs w:val="20"/>
              </w:rPr>
            </w:pPr>
            <w:r w:rsidRPr="00453CDA">
              <w:rPr>
                <w:sz w:val="18"/>
                <w:szCs w:val="20"/>
              </w:rPr>
              <w:t>2765,47</w:t>
            </w:r>
          </w:p>
        </w:tc>
        <w:tc>
          <w:tcPr>
            <w:tcW w:w="420" w:type="pct"/>
            <w:tcBorders>
              <w:top w:val="nil"/>
              <w:left w:val="nil"/>
              <w:bottom w:val="single" w:sz="4" w:space="0" w:color="auto"/>
              <w:right w:val="single" w:sz="4" w:space="0" w:color="auto"/>
            </w:tcBorders>
            <w:shd w:val="clear" w:color="auto" w:fill="auto"/>
            <w:vAlign w:val="center"/>
          </w:tcPr>
          <w:p w14:paraId="450769A4" w14:textId="01AA168B" w:rsidR="00836ED5" w:rsidRPr="00453CDA" w:rsidRDefault="00836ED5" w:rsidP="00836ED5">
            <w:pPr>
              <w:jc w:val="center"/>
              <w:rPr>
                <w:sz w:val="18"/>
                <w:szCs w:val="20"/>
              </w:rPr>
            </w:pPr>
            <w:r w:rsidRPr="00453CDA">
              <w:rPr>
                <w:sz w:val="18"/>
                <w:szCs w:val="20"/>
              </w:rPr>
              <w:t>144,20</w:t>
            </w:r>
          </w:p>
        </w:tc>
        <w:tc>
          <w:tcPr>
            <w:tcW w:w="337" w:type="pct"/>
            <w:tcBorders>
              <w:top w:val="nil"/>
              <w:left w:val="nil"/>
              <w:bottom w:val="single" w:sz="4" w:space="0" w:color="auto"/>
              <w:right w:val="single" w:sz="4" w:space="0" w:color="auto"/>
            </w:tcBorders>
            <w:shd w:val="clear" w:color="auto" w:fill="auto"/>
            <w:vAlign w:val="center"/>
          </w:tcPr>
          <w:p w14:paraId="486C95DD" w14:textId="3D753923" w:rsidR="00836ED5" w:rsidRPr="00453CDA" w:rsidRDefault="00836ED5" w:rsidP="00836ED5">
            <w:pPr>
              <w:jc w:val="center"/>
              <w:rPr>
                <w:sz w:val="18"/>
                <w:szCs w:val="20"/>
              </w:rPr>
            </w:pPr>
            <w:r w:rsidRPr="00453CDA">
              <w:rPr>
                <w:sz w:val="18"/>
                <w:szCs w:val="20"/>
              </w:rPr>
              <w:t>2621,42</w:t>
            </w:r>
          </w:p>
        </w:tc>
        <w:tc>
          <w:tcPr>
            <w:tcW w:w="300" w:type="pct"/>
            <w:tcBorders>
              <w:top w:val="nil"/>
              <w:left w:val="nil"/>
              <w:bottom w:val="single" w:sz="4" w:space="0" w:color="auto"/>
              <w:right w:val="single" w:sz="4" w:space="0" w:color="auto"/>
            </w:tcBorders>
            <w:shd w:val="clear" w:color="auto" w:fill="auto"/>
            <w:vAlign w:val="center"/>
          </w:tcPr>
          <w:p w14:paraId="08BE1E99" w14:textId="71A8E62C" w:rsidR="00836ED5" w:rsidRPr="00453CDA" w:rsidRDefault="00836ED5" w:rsidP="00836ED5">
            <w:pPr>
              <w:jc w:val="center"/>
              <w:rPr>
                <w:sz w:val="18"/>
                <w:szCs w:val="20"/>
              </w:rPr>
            </w:pPr>
            <w:r w:rsidRPr="00453CDA">
              <w:rPr>
                <w:sz w:val="18"/>
                <w:szCs w:val="20"/>
              </w:rPr>
              <w:t>1045,44</w:t>
            </w:r>
          </w:p>
        </w:tc>
        <w:tc>
          <w:tcPr>
            <w:tcW w:w="336" w:type="pct"/>
            <w:tcBorders>
              <w:top w:val="nil"/>
              <w:left w:val="nil"/>
              <w:bottom w:val="single" w:sz="4" w:space="0" w:color="auto"/>
              <w:right w:val="single" w:sz="4" w:space="0" w:color="auto"/>
            </w:tcBorders>
            <w:shd w:val="clear" w:color="auto" w:fill="auto"/>
            <w:vAlign w:val="center"/>
          </w:tcPr>
          <w:p w14:paraId="00A888DC" w14:textId="607AF039" w:rsidR="00836ED5" w:rsidRPr="00453CDA" w:rsidRDefault="00836ED5" w:rsidP="00836ED5">
            <w:pPr>
              <w:jc w:val="center"/>
              <w:rPr>
                <w:sz w:val="18"/>
                <w:szCs w:val="20"/>
              </w:rPr>
            </w:pPr>
            <w:r w:rsidRPr="00453CDA">
              <w:rPr>
                <w:sz w:val="18"/>
                <w:szCs w:val="20"/>
              </w:rPr>
              <w:t>1575,99</w:t>
            </w:r>
          </w:p>
        </w:tc>
        <w:tc>
          <w:tcPr>
            <w:tcW w:w="347" w:type="pct"/>
            <w:tcBorders>
              <w:top w:val="nil"/>
              <w:left w:val="nil"/>
              <w:bottom w:val="single" w:sz="4" w:space="0" w:color="auto"/>
              <w:right w:val="single" w:sz="4" w:space="0" w:color="auto"/>
            </w:tcBorders>
            <w:shd w:val="clear" w:color="auto" w:fill="auto"/>
            <w:vAlign w:val="center"/>
          </w:tcPr>
          <w:p w14:paraId="5C971904" w14:textId="323093A3" w:rsidR="00836ED5" w:rsidRPr="00453CDA" w:rsidRDefault="00836ED5" w:rsidP="00836ED5">
            <w:pPr>
              <w:jc w:val="center"/>
              <w:rPr>
                <w:sz w:val="18"/>
                <w:szCs w:val="20"/>
              </w:rPr>
            </w:pPr>
            <w:r w:rsidRPr="00453CDA">
              <w:rPr>
                <w:sz w:val="18"/>
                <w:szCs w:val="20"/>
              </w:rPr>
              <w:t>432,00</w:t>
            </w:r>
          </w:p>
        </w:tc>
        <w:tc>
          <w:tcPr>
            <w:tcW w:w="430" w:type="pct"/>
            <w:tcBorders>
              <w:top w:val="nil"/>
              <w:left w:val="nil"/>
              <w:bottom w:val="single" w:sz="4" w:space="0" w:color="auto"/>
              <w:right w:val="single" w:sz="4" w:space="0" w:color="auto"/>
            </w:tcBorders>
            <w:shd w:val="clear" w:color="auto" w:fill="auto"/>
            <w:vAlign w:val="center"/>
          </w:tcPr>
          <w:p w14:paraId="2BA79808" w14:textId="6F4FFD77" w:rsidR="00836ED5" w:rsidRPr="00453CDA" w:rsidRDefault="00836ED5" w:rsidP="00836ED5">
            <w:pPr>
              <w:jc w:val="center"/>
              <w:rPr>
                <w:sz w:val="18"/>
                <w:szCs w:val="20"/>
              </w:rPr>
            </w:pPr>
            <w:r w:rsidRPr="00453CDA">
              <w:rPr>
                <w:sz w:val="18"/>
                <w:szCs w:val="20"/>
              </w:rPr>
              <w:t>383,12</w:t>
            </w:r>
          </w:p>
        </w:tc>
        <w:tc>
          <w:tcPr>
            <w:tcW w:w="392" w:type="pct"/>
            <w:tcBorders>
              <w:top w:val="nil"/>
              <w:left w:val="nil"/>
              <w:bottom w:val="single" w:sz="4" w:space="0" w:color="auto"/>
              <w:right w:val="single" w:sz="4" w:space="0" w:color="auto"/>
            </w:tcBorders>
            <w:shd w:val="clear" w:color="auto" w:fill="auto"/>
            <w:vAlign w:val="center"/>
          </w:tcPr>
          <w:p w14:paraId="57802739" w14:textId="3E9404EF" w:rsidR="00836ED5" w:rsidRPr="00453CDA" w:rsidRDefault="00836ED5" w:rsidP="00836ED5">
            <w:pPr>
              <w:jc w:val="center"/>
              <w:rPr>
                <w:sz w:val="18"/>
                <w:szCs w:val="20"/>
              </w:rPr>
            </w:pPr>
            <w:r w:rsidRPr="00453CDA">
              <w:rPr>
                <w:sz w:val="18"/>
                <w:szCs w:val="20"/>
              </w:rPr>
              <w:t>156,20</w:t>
            </w:r>
          </w:p>
        </w:tc>
        <w:tc>
          <w:tcPr>
            <w:tcW w:w="214" w:type="pct"/>
            <w:tcBorders>
              <w:top w:val="nil"/>
              <w:left w:val="nil"/>
              <w:bottom w:val="single" w:sz="4" w:space="0" w:color="auto"/>
              <w:right w:val="single" w:sz="4" w:space="0" w:color="auto"/>
            </w:tcBorders>
            <w:shd w:val="clear" w:color="auto" w:fill="auto"/>
            <w:vAlign w:val="center"/>
          </w:tcPr>
          <w:p w14:paraId="6A6D9803" w14:textId="1B57C4A1" w:rsidR="00836ED5" w:rsidRPr="00453CDA" w:rsidRDefault="00836ED5" w:rsidP="00836ED5">
            <w:pPr>
              <w:jc w:val="center"/>
              <w:rPr>
                <w:sz w:val="18"/>
                <w:szCs w:val="20"/>
              </w:rPr>
            </w:pPr>
            <w:r w:rsidRPr="00453CDA">
              <w:rPr>
                <w:sz w:val="18"/>
                <w:szCs w:val="20"/>
              </w:rPr>
              <w:t>92,00</w:t>
            </w:r>
          </w:p>
        </w:tc>
        <w:tc>
          <w:tcPr>
            <w:tcW w:w="483" w:type="pct"/>
            <w:tcBorders>
              <w:top w:val="nil"/>
              <w:left w:val="nil"/>
              <w:bottom w:val="single" w:sz="4" w:space="0" w:color="auto"/>
              <w:right w:val="single" w:sz="4" w:space="0" w:color="auto"/>
            </w:tcBorders>
            <w:shd w:val="clear" w:color="auto" w:fill="auto"/>
            <w:vAlign w:val="center"/>
          </w:tcPr>
          <w:p w14:paraId="096D90EC" w14:textId="7089A8FE" w:rsidR="00836ED5" w:rsidRPr="00453CDA" w:rsidRDefault="00836ED5" w:rsidP="00836ED5">
            <w:pPr>
              <w:jc w:val="center"/>
              <w:rPr>
                <w:sz w:val="18"/>
                <w:szCs w:val="20"/>
              </w:rPr>
            </w:pPr>
            <w:r w:rsidRPr="00453CDA">
              <w:rPr>
                <w:sz w:val="18"/>
                <w:szCs w:val="20"/>
              </w:rPr>
              <w:t>0,48</w:t>
            </w:r>
          </w:p>
        </w:tc>
      </w:tr>
      <w:tr w:rsidR="004A669A" w:rsidRPr="00453CDA" w14:paraId="76F006DC" w14:textId="77777777" w:rsidTr="001B66A6">
        <w:trPr>
          <w:trHeight w:val="20"/>
        </w:trPr>
        <w:tc>
          <w:tcPr>
            <w:tcW w:w="155" w:type="pct"/>
            <w:vMerge/>
            <w:tcBorders>
              <w:left w:val="single" w:sz="4" w:space="0" w:color="auto"/>
              <w:bottom w:val="single" w:sz="4" w:space="0" w:color="000000"/>
              <w:right w:val="single" w:sz="4" w:space="0" w:color="auto"/>
            </w:tcBorders>
            <w:vAlign w:val="center"/>
          </w:tcPr>
          <w:p w14:paraId="37240E2F" w14:textId="77777777" w:rsidR="00836ED5" w:rsidRPr="00453CDA" w:rsidRDefault="00836ED5" w:rsidP="00836ED5">
            <w:pPr>
              <w:rPr>
                <w:sz w:val="18"/>
                <w:szCs w:val="20"/>
              </w:rPr>
            </w:pPr>
          </w:p>
        </w:tc>
        <w:tc>
          <w:tcPr>
            <w:tcW w:w="630" w:type="pct"/>
            <w:vMerge/>
            <w:tcBorders>
              <w:left w:val="single" w:sz="4" w:space="0" w:color="auto"/>
              <w:bottom w:val="single" w:sz="4" w:space="0" w:color="000000"/>
              <w:right w:val="single" w:sz="4" w:space="0" w:color="auto"/>
            </w:tcBorders>
            <w:vAlign w:val="center"/>
          </w:tcPr>
          <w:p w14:paraId="7D410001" w14:textId="77777777" w:rsidR="00836ED5" w:rsidRPr="00453CDA" w:rsidRDefault="00836ED5" w:rsidP="00836ED5">
            <w:pPr>
              <w:rPr>
                <w:sz w:val="18"/>
                <w:szCs w:val="20"/>
              </w:rPr>
            </w:pPr>
          </w:p>
        </w:tc>
        <w:tc>
          <w:tcPr>
            <w:tcW w:w="214" w:type="pct"/>
            <w:tcBorders>
              <w:top w:val="nil"/>
              <w:left w:val="nil"/>
              <w:bottom w:val="single" w:sz="4" w:space="0" w:color="auto"/>
              <w:right w:val="single" w:sz="4" w:space="0" w:color="auto"/>
            </w:tcBorders>
            <w:shd w:val="clear" w:color="auto" w:fill="auto"/>
            <w:vAlign w:val="center"/>
          </w:tcPr>
          <w:p w14:paraId="41AA2BE3" w14:textId="63261ABC" w:rsidR="00836ED5" w:rsidRPr="00453CDA" w:rsidRDefault="00836ED5" w:rsidP="00836ED5">
            <w:pPr>
              <w:jc w:val="center"/>
              <w:rPr>
                <w:sz w:val="18"/>
                <w:szCs w:val="20"/>
              </w:rPr>
            </w:pPr>
            <w:r w:rsidRPr="00453CDA">
              <w:rPr>
                <w:sz w:val="18"/>
                <w:szCs w:val="20"/>
              </w:rPr>
              <w:t>2029</w:t>
            </w:r>
          </w:p>
        </w:tc>
        <w:tc>
          <w:tcPr>
            <w:tcW w:w="377" w:type="pct"/>
            <w:tcBorders>
              <w:top w:val="nil"/>
              <w:left w:val="nil"/>
              <w:bottom w:val="single" w:sz="4" w:space="0" w:color="auto"/>
              <w:right w:val="single" w:sz="4" w:space="0" w:color="auto"/>
            </w:tcBorders>
            <w:shd w:val="clear" w:color="auto" w:fill="auto"/>
            <w:vAlign w:val="center"/>
          </w:tcPr>
          <w:p w14:paraId="38627151" w14:textId="1EE0D900" w:rsidR="00836ED5" w:rsidRPr="00453CDA" w:rsidRDefault="00836ED5" w:rsidP="00836ED5">
            <w:pPr>
              <w:jc w:val="center"/>
              <w:rPr>
                <w:sz w:val="18"/>
                <w:szCs w:val="20"/>
              </w:rPr>
            </w:pPr>
            <w:r w:rsidRPr="00453CDA">
              <w:rPr>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tcPr>
          <w:p w14:paraId="33A1FFB3" w14:textId="02144FB2" w:rsidR="00836ED5" w:rsidRPr="00453CDA" w:rsidRDefault="00836ED5" w:rsidP="00836ED5">
            <w:pPr>
              <w:jc w:val="center"/>
              <w:rPr>
                <w:sz w:val="18"/>
                <w:szCs w:val="20"/>
              </w:rPr>
            </w:pPr>
            <w:r w:rsidRPr="00453CDA">
              <w:rPr>
                <w:sz w:val="18"/>
                <w:szCs w:val="20"/>
              </w:rPr>
              <w:t>2765,47</w:t>
            </w:r>
          </w:p>
        </w:tc>
        <w:tc>
          <w:tcPr>
            <w:tcW w:w="420" w:type="pct"/>
            <w:tcBorders>
              <w:top w:val="nil"/>
              <w:left w:val="nil"/>
              <w:bottom w:val="single" w:sz="4" w:space="0" w:color="auto"/>
              <w:right w:val="single" w:sz="4" w:space="0" w:color="auto"/>
            </w:tcBorders>
            <w:shd w:val="clear" w:color="auto" w:fill="auto"/>
            <w:vAlign w:val="center"/>
          </w:tcPr>
          <w:p w14:paraId="68DB569C" w14:textId="5FD443EB" w:rsidR="00836ED5" w:rsidRPr="00453CDA" w:rsidRDefault="00836ED5" w:rsidP="00836ED5">
            <w:pPr>
              <w:jc w:val="center"/>
              <w:rPr>
                <w:sz w:val="18"/>
                <w:szCs w:val="20"/>
              </w:rPr>
            </w:pPr>
            <w:r w:rsidRPr="00453CDA">
              <w:rPr>
                <w:sz w:val="18"/>
                <w:szCs w:val="20"/>
              </w:rPr>
              <w:t>144,20</w:t>
            </w:r>
          </w:p>
        </w:tc>
        <w:tc>
          <w:tcPr>
            <w:tcW w:w="337" w:type="pct"/>
            <w:tcBorders>
              <w:top w:val="nil"/>
              <w:left w:val="nil"/>
              <w:bottom w:val="single" w:sz="4" w:space="0" w:color="auto"/>
              <w:right w:val="single" w:sz="4" w:space="0" w:color="auto"/>
            </w:tcBorders>
            <w:shd w:val="clear" w:color="auto" w:fill="auto"/>
            <w:vAlign w:val="center"/>
          </w:tcPr>
          <w:p w14:paraId="41967DAE" w14:textId="11D12785" w:rsidR="00836ED5" w:rsidRPr="00453CDA" w:rsidRDefault="00836ED5" w:rsidP="00836ED5">
            <w:pPr>
              <w:jc w:val="center"/>
              <w:rPr>
                <w:sz w:val="18"/>
                <w:szCs w:val="20"/>
              </w:rPr>
            </w:pPr>
            <w:r w:rsidRPr="00453CDA">
              <w:rPr>
                <w:sz w:val="18"/>
                <w:szCs w:val="20"/>
              </w:rPr>
              <w:t>2621,42</w:t>
            </w:r>
          </w:p>
        </w:tc>
        <w:tc>
          <w:tcPr>
            <w:tcW w:w="300" w:type="pct"/>
            <w:tcBorders>
              <w:top w:val="nil"/>
              <w:left w:val="nil"/>
              <w:bottom w:val="single" w:sz="4" w:space="0" w:color="auto"/>
              <w:right w:val="single" w:sz="4" w:space="0" w:color="auto"/>
            </w:tcBorders>
            <w:shd w:val="clear" w:color="auto" w:fill="auto"/>
            <w:vAlign w:val="center"/>
          </w:tcPr>
          <w:p w14:paraId="45606257" w14:textId="4F9D8605" w:rsidR="00836ED5" w:rsidRPr="00453CDA" w:rsidRDefault="00836ED5" w:rsidP="00836ED5">
            <w:pPr>
              <w:jc w:val="center"/>
              <w:rPr>
                <w:sz w:val="18"/>
                <w:szCs w:val="20"/>
              </w:rPr>
            </w:pPr>
            <w:r w:rsidRPr="00453CDA">
              <w:rPr>
                <w:sz w:val="18"/>
                <w:szCs w:val="20"/>
              </w:rPr>
              <w:t>1045,44</w:t>
            </w:r>
          </w:p>
        </w:tc>
        <w:tc>
          <w:tcPr>
            <w:tcW w:w="336" w:type="pct"/>
            <w:tcBorders>
              <w:top w:val="nil"/>
              <w:left w:val="nil"/>
              <w:bottom w:val="single" w:sz="4" w:space="0" w:color="auto"/>
              <w:right w:val="single" w:sz="4" w:space="0" w:color="auto"/>
            </w:tcBorders>
            <w:shd w:val="clear" w:color="auto" w:fill="auto"/>
            <w:vAlign w:val="center"/>
          </w:tcPr>
          <w:p w14:paraId="1DA96D30" w14:textId="3BB0D1FB" w:rsidR="00836ED5" w:rsidRPr="00453CDA" w:rsidRDefault="00836ED5" w:rsidP="00836ED5">
            <w:pPr>
              <w:jc w:val="center"/>
              <w:rPr>
                <w:sz w:val="18"/>
                <w:szCs w:val="20"/>
              </w:rPr>
            </w:pPr>
            <w:r w:rsidRPr="00453CDA">
              <w:rPr>
                <w:sz w:val="18"/>
                <w:szCs w:val="20"/>
              </w:rPr>
              <w:t>1575,99</w:t>
            </w:r>
          </w:p>
        </w:tc>
        <w:tc>
          <w:tcPr>
            <w:tcW w:w="347" w:type="pct"/>
            <w:tcBorders>
              <w:top w:val="nil"/>
              <w:left w:val="nil"/>
              <w:bottom w:val="single" w:sz="4" w:space="0" w:color="auto"/>
              <w:right w:val="single" w:sz="4" w:space="0" w:color="auto"/>
            </w:tcBorders>
            <w:shd w:val="clear" w:color="auto" w:fill="auto"/>
            <w:vAlign w:val="center"/>
          </w:tcPr>
          <w:p w14:paraId="07CE8C27" w14:textId="5064D4E7" w:rsidR="00836ED5" w:rsidRPr="00453CDA" w:rsidRDefault="00836ED5" w:rsidP="00836ED5">
            <w:pPr>
              <w:jc w:val="center"/>
              <w:rPr>
                <w:sz w:val="18"/>
                <w:szCs w:val="20"/>
              </w:rPr>
            </w:pPr>
            <w:r w:rsidRPr="00453CDA">
              <w:rPr>
                <w:sz w:val="18"/>
                <w:szCs w:val="20"/>
              </w:rPr>
              <w:t>432,00</w:t>
            </w:r>
          </w:p>
        </w:tc>
        <w:tc>
          <w:tcPr>
            <w:tcW w:w="430" w:type="pct"/>
            <w:tcBorders>
              <w:top w:val="nil"/>
              <w:left w:val="nil"/>
              <w:bottom w:val="single" w:sz="4" w:space="0" w:color="auto"/>
              <w:right w:val="single" w:sz="4" w:space="0" w:color="auto"/>
            </w:tcBorders>
            <w:shd w:val="clear" w:color="auto" w:fill="auto"/>
            <w:vAlign w:val="center"/>
          </w:tcPr>
          <w:p w14:paraId="19E3731C" w14:textId="45ABF186" w:rsidR="00836ED5" w:rsidRPr="00453CDA" w:rsidRDefault="00836ED5" w:rsidP="00836ED5">
            <w:pPr>
              <w:jc w:val="center"/>
              <w:rPr>
                <w:sz w:val="18"/>
                <w:szCs w:val="20"/>
              </w:rPr>
            </w:pPr>
            <w:r w:rsidRPr="00453CDA">
              <w:rPr>
                <w:sz w:val="18"/>
                <w:szCs w:val="20"/>
              </w:rPr>
              <w:t>383,12</w:t>
            </w:r>
          </w:p>
        </w:tc>
        <w:tc>
          <w:tcPr>
            <w:tcW w:w="392" w:type="pct"/>
            <w:tcBorders>
              <w:top w:val="nil"/>
              <w:left w:val="nil"/>
              <w:bottom w:val="single" w:sz="4" w:space="0" w:color="auto"/>
              <w:right w:val="single" w:sz="4" w:space="0" w:color="auto"/>
            </w:tcBorders>
            <w:shd w:val="clear" w:color="auto" w:fill="auto"/>
            <w:vAlign w:val="center"/>
          </w:tcPr>
          <w:p w14:paraId="45C3C2D4" w14:textId="4DAEAB1C" w:rsidR="00836ED5" w:rsidRPr="00453CDA" w:rsidRDefault="00836ED5" w:rsidP="00836ED5">
            <w:pPr>
              <w:jc w:val="center"/>
              <w:rPr>
                <w:sz w:val="18"/>
                <w:szCs w:val="20"/>
              </w:rPr>
            </w:pPr>
            <w:r w:rsidRPr="00453CDA">
              <w:rPr>
                <w:sz w:val="18"/>
                <w:szCs w:val="20"/>
              </w:rPr>
              <w:t>156,20</w:t>
            </w:r>
          </w:p>
        </w:tc>
        <w:tc>
          <w:tcPr>
            <w:tcW w:w="214" w:type="pct"/>
            <w:tcBorders>
              <w:top w:val="nil"/>
              <w:left w:val="nil"/>
              <w:bottom w:val="single" w:sz="4" w:space="0" w:color="auto"/>
              <w:right w:val="single" w:sz="4" w:space="0" w:color="auto"/>
            </w:tcBorders>
            <w:shd w:val="clear" w:color="auto" w:fill="auto"/>
            <w:vAlign w:val="center"/>
          </w:tcPr>
          <w:p w14:paraId="021607B3" w14:textId="7E10F347" w:rsidR="00836ED5" w:rsidRPr="00453CDA" w:rsidRDefault="00836ED5" w:rsidP="00836ED5">
            <w:pPr>
              <w:jc w:val="center"/>
              <w:rPr>
                <w:sz w:val="18"/>
                <w:szCs w:val="20"/>
              </w:rPr>
            </w:pPr>
            <w:r w:rsidRPr="00453CDA">
              <w:rPr>
                <w:sz w:val="18"/>
                <w:szCs w:val="20"/>
              </w:rPr>
              <w:t>92,00</w:t>
            </w:r>
          </w:p>
        </w:tc>
        <w:tc>
          <w:tcPr>
            <w:tcW w:w="483" w:type="pct"/>
            <w:tcBorders>
              <w:top w:val="nil"/>
              <w:left w:val="nil"/>
              <w:bottom w:val="single" w:sz="4" w:space="0" w:color="auto"/>
              <w:right w:val="single" w:sz="4" w:space="0" w:color="auto"/>
            </w:tcBorders>
            <w:shd w:val="clear" w:color="auto" w:fill="auto"/>
            <w:vAlign w:val="center"/>
          </w:tcPr>
          <w:p w14:paraId="223218D9" w14:textId="3FFED267" w:rsidR="00836ED5" w:rsidRPr="00453CDA" w:rsidRDefault="00836ED5" w:rsidP="00836ED5">
            <w:pPr>
              <w:jc w:val="center"/>
              <w:rPr>
                <w:sz w:val="18"/>
                <w:szCs w:val="20"/>
              </w:rPr>
            </w:pPr>
            <w:r w:rsidRPr="00453CDA">
              <w:rPr>
                <w:sz w:val="18"/>
                <w:szCs w:val="20"/>
              </w:rPr>
              <w:t>0,48</w:t>
            </w:r>
          </w:p>
        </w:tc>
      </w:tr>
      <w:tr w:rsidR="004A669A" w:rsidRPr="00453CDA" w14:paraId="0B936CB0" w14:textId="77777777" w:rsidTr="00A17C73">
        <w:trPr>
          <w:trHeight w:val="20"/>
        </w:trPr>
        <w:tc>
          <w:tcPr>
            <w:tcW w:w="155" w:type="pct"/>
            <w:vMerge w:val="restart"/>
            <w:tcBorders>
              <w:top w:val="nil"/>
              <w:left w:val="single" w:sz="4" w:space="0" w:color="auto"/>
              <w:right w:val="single" w:sz="4" w:space="0" w:color="auto"/>
            </w:tcBorders>
            <w:vAlign w:val="center"/>
          </w:tcPr>
          <w:p w14:paraId="48D44D96" w14:textId="77777777" w:rsidR="00836ED5" w:rsidRPr="00453CDA" w:rsidRDefault="00836ED5" w:rsidP="00836ED5">
            <w:pPr>
              <w:rPr>
                <w:sz w:val="18"/>
                <w:szCs w:val="20"/>
              </w:rPr>
            </w:pPr>
          </w:p>
        </w:tc>
        <w:tc>
          <w:tcPr>
            <w:tcW w:w="630" w:type="pct"/>
            <w:vMerge w:val="restart"/>
            <w:tcBorders>
              <w:top w:val="nil"/>
              <w:left w:val="single" w:sz="4" w:space="0" w:color="auto"/>
              <w:right w:val="single" w:sz="4" w:space="0" w:color="auto"/>
            </w:tcBorders>
            <w:vAlign w:val="center"/>
          </w:tcPr>
          <w:p w14:paraId="13B1446B" w14:textId="77777777" w:rsidR="00836ED5" w:rsidRPr="00453CDA" w:rsidRDefault="00836ED5" w:rsidP="00836ED5">
            <w:pPr>
              <w:rPr>
                <w:sz w:val="18"/>
                <w:szCs w:val="20"/>
              </w:rPr>
            </w:pPr>
          </w:p>
        </w:tc>
        <w:tc>
          <w:tcPr>
            <w:tcW w:w="214" w:type="pct"/>
            <w:tcBorders>
              <w:top w:val="nil"/>
              <w:left w:val="nil"/>
              <w:bottom w:val="single" w:sz="4" w:space="0" w:color="auto"/>
              <w:right w:val="single" w:sz="4" w:space="0" w:color="auto"/>
            </w:tcBorders>
            <w:shd w:val="clear" w:color="auto" w:fill="auto"/>
            <w:vAlign w:val="center"/>
          </w:tcPr>
          <w:p w14:paraId="129A76F2" w14:textId="47DC7942" w:rsidR="00836ED5" w:rsidRPr="00453CDA" w:rsidRDefault="00836ED5" w:rsidP="00836ED5">
            <w:pPr>
              <w:jc w:val="center"/>
              <w:rPr>
                <w:sz w:val="18"/>
                <w:szCs w:val="20"/>
              </w:rPr>
            </w:pPr>
            <w:r w:rsidRPr="00453CDA">
              <w:rPr>
                <w:sz w:val="18"/>
                <w:szCs w:val="20"/>
              </w:rPr>
              <w:t>2030</w:t>
            </w:r>
          </w:p>
        </w:tc>
        <w:tc>
          <w:tcPr>
            <w:tcW w:w="377" w:type="pct"/>
            <w:tcBorders>
              <w:top w:val="nil"/>
              <w:left w:val="nil"/>
              <w:bottom w:val="single" w:sz="4" w:space="0" w:color="auto"/>
              <w:right w:val="single" w:sz="4" w:space="0" w:color="auto"/>
            </w:tcBorders>
            <w:shd w:val="clear" w:color="auto" w:fill="auto"/>
            <w:vAlign w:val="center"/>
          </w:tcPr>
          <w:p w14:paraId="4AD1CC9F" w14:textId="0BDDA49E" w:rsidR="00836ED5" w:rsidRPr="00453CDA" w:rsidRDefault="00836ED5" w:rsidP="00836ED5">
            <w:pPr>
              <w:jc w:val="center"/>
              <w:rPr>
                <w:sz w:val="18"/>
                <w:szCs w:val="20"/>
              </w:rPr>
            </w:pPr>
            <w:r w:rsidRPr="00453CDA">
              <w:rPr>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tcPr>
          <w:p w14:paraId="6DA3DE21" w14:textId="5B5C4727" w:rsidR="00836ED5" w:rsidRPr="00453CDA" w:rsidRDefault="00836ED5" w:rsidP="00836ED5">
            <w:pPr>
              <w:jc w:val="center"/>
              <w:rPr>
                <w:sz w:val="18"/>
                <w:szCs w:val="20"/>
              </w:rPr>
            </w:pPr>
            <w:r w:rsidRPr="00453CDA">
              <w:rPr>
                <w:sz w:val="18"/>
                <w:szCs w:val="20"/>
              </w:rPr>
              <w:t>2765,47</w:t>
            </w:r>
          </w:p>
        </w:tc>
        <w:tc>
          <w:tcPr>
            <w:tcW w:w="420" w:type="pct"/>
            <w:tcBorders>
              <w:top w:val="nil"/>
              <w:left w:val="nil"/>
              <w:bottom w:val="single" w:sz="4" w:space="0" w:color="auto"/>
              <w:right w:val="single" w:sz="4" w:space="0" w:color="auto"/>
            </w:tcBorders>
            <w:shd w:val="clear" w:color="auto" w:fill="auto"/>
            <w:vAlign w:val="center"/>
          </w:tcPr>
          <w:p w14:paraId="428D872F" w14:textId="0C0B96D3" w:rsidR="00836ED5" w:rsidRPr="00453CDA" w:rsidRDefault="00836ED5" w:rsidP="00836ED5">
            <w:pPr>
              <w:jc w:val="center"/>
              <w:rPr>
                <w:sz w:val="18"/>
                <w:szCs w:val="20"/>
              </w:rPr>
            </w:pPr>
            <w:r w:rsidRPr="00453CDA">
              <w:rPr>
                <w:sz w:val="18"/>
                <w:szCs w:val="20"/>
              </w:rPr>
              <w:t>144,20</w:t>
            </w:r>
          </w:p>
        </w:tc>
        <w:tc>
          <w:tcPr>
            <w:tcW w:w="337" w:type="pct"/>
            <w:tcBorders>
              <w:top w:val="nil"/>
              <w:left w:val="nil"/>
              <w:bottom w:val="single" w:sz="4" w:space="0" w:color="auto"/>
              <w:right w:val="single" w:sz="4" w:space="0" w:color="auto"/>
            </w:tcBorders>
            <w:shd w:val="clear" w:color="auto" w:fill="auto"/>
            <w:vAlign w:val="center"/>
          </w:tcPr>
          <w:p w14:paraId="4A87DED4" w14:textId="799BE5C3" w:rsidR="00836ED5" w:rsidRPr="00453CDA" w:rsidRDefault="00836ED5" w:rsidP="00836ED5">
            <w:pPr>
              <w:jc w:val="center"/>
              <w:rPr>
                <w:sz w:val="18"/>
                <w:szCs w:val="20"/>
              </w:rPr>
            </w:pPr>
            <w:r w:rsidRPr="00453CDA">
              <w:rPr>
                <w:sz w:val="18"/>
                <w:szCs w:val="20"/>
              </w:rPr>
              <w:t>2621,42</w:t>
            </w:r>
          </w:p>
        </w:tc>
        <w:tc>
          <w:tcPr>
            <w:tcW w:w="300" w:type="pct"/>
            <w:tcBorders>
              <w:top w:val="nil"/>
              <w:left w:val="nil"/>
              <w:bottom w:val="single" w:sz="4" w:space="0" w:color="auto"/>
              <w:right w:val="single" w:sz="4" w:space="0" w:color="auto"/>
            </w:tcBorders>
            <w:shd w:val="clear" w:color="auto" w:fill="auto"/>
            <w:vAlign w:val="center"/>
          </w:tcPr>
          <w:p w14:paraId="597C532A" w14:textId="2C7B37EF" w:rsidR="00836ED5" w:rsidRPr="00453CDA" w:rsidRDefault="00836ED5" w:rsidP="00836ED5">
            <w:pPr>
              <w:jc w:val="center"/>
              <w:rPr>
                <w:sz w:val="18"/>
                <w:szCs w:val="20"/>
              </w:rPr>
            </w:pPr>
            <w:r w:rsidRPr="00453CDA">
              <w:rPr>
                <w:sz w:val="18"/>
                <w:szCs w:val="20"/>
              </w:rPr>
              <w:t>1045,44</w:t>
            </w:r>
          </w:p>
        </w:tc>
        <w:tc>
          <w:tcPr>
            <w:tcW w:w="336" w:type="pct"/>
            <w:tcBorders>
              <w:top w:val="nil"/>
              <w:left w:val="nil"/>
              <w:bottom w:val="single" w:sz="4" w:space="0" w:color="auto"/>
              <w:right w:val="single" w:sz="4" w:space="0" w:color="auto"/>
            </w:tcBorders>
            <w:shd w:val="clear" w:color="auto" w:fill="auto"/>
            <w:vAlign w:val="center"/>
          </w:tcPr>
          <w:p w14:paraId="118F5E88" w14:textId="2080926B" w:rsidR="00836ED5" w:rsidRPr="00453CDA" w:rsidRDefault="00836ED5" w:rsidP="00836ED5">
            <w:pPr>
              <w:jc w:val="center"/>
              <w:rPr>
                <w:sz w:val="18"/>
                <w:szCs w:val="20"/>
              </w:rPr>
            </w:pPr>
            <w:r w:rsidRPr="00453CDA">
              <w:rPr>
                <w:sz w:val="18"/>
                <w:szCs w:val="20"/>
              </w:rPr>
              <w:t>1575,99</w:t>
            </w:r>
          </w:p>
        </w:tc>
        <w:tc>
          <w:tcPr>
            <w:tcW w:w="347" w:type="pct"/>
            <w:tcBorders>
              <w:top w:val="nil"/>
              <w:left w:val="nil"/>
              <w:bottom w:val="single" w:sz="4" w:space="0" w:color="auto"/>
              <w:right w:val="single" w:sz="4" w:space="0" w:color="auto"/>
            </w:tcBorders>
            <w:shd w:val="clear" w:color="auto" w:fill="auto"/>
            <w:vAlign w:val="center"/>
          </w:tcPr>
          <w:p w14:paraId="442A4CF1" w14:textId="189F0574" w:rsidR="00836ED5" w:rsidRPr="00453CDA" w:rsidRDefault="00836ED5" w:rsidP="00836ED5">
            <w:pPr>
              <w:jc w:val="center"/>
              <w:rPr>
                <w:sz w:val="18"/>
                <w:szCs w:val="20"/>
              </w:rPr>
            </w:pPr>
            <w:r w:rsidRPr="00453CDA">
              <w:rPr>
                <w:sz w:val="18"/>
                <w:szCs w:val="20"/>
              </w:rPr>
              <w:t>432,00</w:t>
            </w:r>
          </w:p>
        </w:tc>
        <w:tc>
          <w:tcPr>
            <w:tcW w:w="430" w:type="pct"/>
            <w:tcBorders>
              <w:top w:val="nil"/>
              <w:left w:val="nil"/>
              <w:bottom w:val="single" w:sz="4" w:space="0" w:color="auto"/>
              <w:right w:val="single" w:sz="4" w:space="0" w:color="auto"/>
            </w:tcBorders>
            <w:shd w:val="clear" w:color="auto" w:fill="auto"/>
            <w:vAlign w:val="center"/>
          </w:tcPr>
          <w:p w14:paraId="25D6829C" w14:textId="64207D08" w:rsidR="00836ED5" w:rsidRPr="00453CDA" w:rsidRDefault="00836ED5" w:rsidP="00836ED5">
            <w:pPr>
              <w:jc w:val="center"/>
              <w:rPr>
                <w:sz w:val="18"/>
                <w:szCs w:val="20"/>
              </w:rPr>
            </w:pPr>
            <w:r w:rsidRPr="00453CDA">
              <w:rPr>
                <w:sz w:val="18"/>
                <w:szCs w:val="20"/>
              </w:rPr>
              <w:t>383,12</w:t>
            </w:r>
          </w:p>
        </w:tc>
        <w:tc>
          <w:tcPr>
            <w:tcW w:w="392" w:type="pct"/>
            <w:tcBorders>
              <w:top w:val="nil"/>
              <w:left w:val="nil"/>
              <w:bottom w:val="single" w:sz="4" w:space="0" w:color="auto"/>
              <w:right w:val="single" w:sz="4" w:space="0" w:color="auto"/>
            </w:tcBorders>
            <w:shd w:val="clear" w:color="auto" w:fill="auto"/>
            <w:vAlign w:val="center"/>
          </w:tcPr>
          <w:p w14:paraId="315D51F8" w14:textId="65AE05D4" w:rsidR="00836ED5" w:rsidRPr="00453CDA" w:rsidRDefault="00836ED5" w:rsidP="00836ED5">
            <w:pPr>
              <w:jc w:val="center"/>
              <w:rPr>
                <w:sz w:val="18"/>
                <w:szCs w:val="20"/>
              </w:rPr>
            </w:pPr>
            <w:r w:rsidRPr="00453CDA">
              <w:rPr>
                <w:sz w:val="18"/>
                <w:szCs w:val="20"/>
              </w:rPr>
              <w:t>156,20</w:t>
            </w:r>
          </w:p>
        </w:tc>
        <w:tc>
          <w:tcPr>
            <w:tcW w:w="214" w:type="pct"/>
            <w:tcBorders>
              <w:top w:val="nil"/>
              <w:left w:val="nil"/>
              <w:bottom w:val="single" w:sz="4" w:space="0" w:color="auto"/>
              <w:right w:val="single" w:sz="4" w:space="0" w:color="auto"/>
            </w:tcBorders>
            <w:shd w:val="clear" w:color="auto" w:fill="auto"/>
            <w:vAlign w:val="center"/>
          </w:tcPr>
          <w:p w14:paraId="641E72E1" w14:textId="2599E5AE" w:rsidR="00836ED5" w:rsidRPr="00453CDA" w:rsidRDefault="00836ED5" w:rsidP="00836ED5">
            <w:pPr>
              <w:jc w:val="center"/>
              <w:rPr>
                <w:sz w:val="18"/>
                <w:szCs w:val="20"/>
              </w:rPr>
            </w:pPr>
            <w:r w:rsidRPr="00453CDA">
              <w:rPr>
                <w:sz w:val="18"/>
                <w:szCs w:val="20"/>
              </w:rPr>
              <w:t>92,00</w:t>
            </w:r>
          </w:p>
        </w:tc>
        <w:tc>
          <w:tcPr>
            <w:tcW w:w="483" w:type="pct"/>
            <w:tcBorders>
              <w:top w:val="nil"/>
              <w:left w:val="nil"/>
              <w:bottom w:val="single" w:sz="4" w:space="0" w:color="auto"/>
              <w:right w:val="single" w:sz="4" w:space="0" w:color="auto"/>
            </w:tcBorders>
            <w:shd w:val="clear" w:color="auto" w:fill="auto"/>
            <w:vAlign w:val="center"/>
          </w:tcPr>
          <w:p w14:paraId="7F2A0F21" w14:textId="39E59CD5" w:rsidR="00836ED5" w:rsidRPr="00453CDA" w:rsidRDefault="00836ED5" w:rsidP="00836ED5">
            <w:pPr>
              <w:jc w:val="center"/>
              <w:rPr>
                <w:sz w:val="18"/>
                <w:szCs w:val="20"/>
              </w:rPr>
            </w:pPr>
            <w:r w:rsidRPr="00453CDA">
              <w:rPr>
                <w:sz w:val="18"/>
                <w:szCs w:val="20"/>
              </w:rPr>
              <w:t>0,48</w:t>
            </w:r>
          </w:p>
        </w:tc>
      </w:tr>
      <w:tr w:rsidR="004A669A" w:rsidRPr="00453CDA" w14:paraId="20A0E3CA" w14:textId="77777777" w:rsidTr="00A17C73">
        <w:trPr>
          <w:trHeight w:val="20"/>
        </w:trPr>
        <w:tc>
          <w:tcPr>
            <w:tcW w:w="155" w:type="pct"/>
            <w:vMerge/>
            <w:tcBorders>
              <w:left w:val="single" w:sz="4" w:space="0" w:color="auto"/>
              <w:right w:val="single" w:sz="4" w:space="0" w:color="auto"/>
            </w:tcBorders>
            <w:vAlign w:val="center"/>
          </w:tcPr>
          <w:p w14:paraId="1CCF6FDB" w14:textId="77777777" w:rsidR="00836ED5" w:rsidRPr="00453CDA" w:rsidRDefault="00836ED5" w:rsidP="00836ED5">
            <w:pPr>
              <w:rPr>
                <w:sz w:val="18"/>
                <w:szCs w:val="20"/>
              </w:rPr>
            </w:pPr>
          </w:p>
        </w:tc>
        <w:tc>
          <w:tcPr>
            <w:tcW w:w="630" w:type="pct"/>
            <w:vMerge/>
            <w:tcBorders>
              <w:left w:val="single" w:sz="4" w:space="0" w:color="auto"/>
              <w:right w:val="single" w:sz="4" w:space="0" w:color="auto"/>
            </w:tcBorders>
            <w:vAlign w:val="center"/>
          </w:tcPr>
          <w:p w14:paraId="5D02F5A1" w14:textId="77777777" w:rsidR="00836ED5" w:rsidRPr="00453CDA" w:rsidRDefault="00836ED5" w:rsidP="00836ED5">
            <w:pPr>
              <w:rPr>
                <w:sz w:val="18"/>
                <w:szCs w:val="20"/>
              </w:rPr>
            </w:pPr>
          </w:p>
        </w:tc>
        <w:tc>
          <w:tcPr>
            <w:tcW w:w="214" w:type="pct"/>
            <w:tcBorders>
              <w:top w:val="nil"/>
              <w:left w:val="nil"/>
              <w:bottom w:val="single" w:sz="4" w:space="0" w:color="auto"/>
              <w:right w:val="single" w:sz="4" w:space="0" w:color="auto"/>
            </w:tcBorders>
            <w:shd w:val="clear" w:color="auto" w:fill="auto"/>
            <w:vAlign w:val="center"/>
          </w:tcPr>
          <w:p w14:paraId="55960FDB" w14:textId="7024C672" w:rsidR="00836ED5" w:rsidRPr="00453CDA" w:rsidRDefault="00836ED5" w:rsidP="00836ED5">
            <w:pPr>
              <w:jc w:val="center"/>
              <w:rPr>
                <w:sz w:val="18"/>
                <w:szCs w:val="20"/>
              </w:rPr>
            </w:pPr>
            <w:r w:rsidRPr="00453CDA">
              <w:rPr>
                <w:sz w:val="18"/>
                <w:szCs w:val="20"/>
              </w:rPr>
              <w:t>2031</w:t>
            </w:r>
          </w:p>
        </w:tc>
        <w:tc>
          <w:tcPr>
            <w:tcW w:w="377" w:type="pct"/>
            <w:tcBorders>
              <w:top w:val="nil"/>
              <w:left w:val="nil"/>
              <w:bottom w:val="single" w:sz="4" w:space="0" w:color="auto"/>
              <w:right w:val="single" w:sz="4" w:space="0" w:color="auto"/>
            </w:tcBorders>
            <w:shd w:val="clear" w:color="auto" w:fill="auto"/>
            <w:vAlign w:val="center"/>
          </w:tcPr>
          <w:p w14:paraId="78EB33C0" w14:textId="61E200D8" w:rsidR="00836ED5" w:rsidRPr="00453CDA" w:rsidRDefault="00836ED5" w:rsidP="00836ED5">
            <w:pPr>
              <w:jc w:val="center"/>
              <w:rPr>
                <w:sz w:val="18"/>
                <w:szCs w:val="20"/>
              </w:rPr>
            </w:pPr>
            <w:r w:rsidRPr="00453CDA">
              <w:rPr>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tcPr>
          <w:p w14:paraId="722D3BDE" w14:textId="632EA15A" w:rsidR="00836ED5" w:rsidRPr="00453CDA" w:rsidRDefault="00836ED5" w:rsidP="00836ED5">
            <w:pPr>
              <w:jc w:val="center"/>
              <w:rPr>
                <w:sz w:val="18"/>
                <w:szCs w:val="20"/>
              </w:rPr>
            </w:pPr>
            <w:r w:rsidRPr="00453CDA">
              <w:rPr>
                <w:sz w:val="18"/>
                <w:szCs w:val="20"/>
              </w:rPr>
              <w:t>2765,47</w:t>
            </w:r>
          </w:p>
        </w:tc>
        <w:tc>
          <w:tcPr>
            <w:tcW w:w="420" w:type="pct"/>
            <w:tcBorders>
              <w:top w:val="nil"/>
              <w:left w:val="nil"/>
              <w:bottom w:val="single" w:sz="4" w:space="0" w:color="auto"/>
              <w:right w:val="single" w:sz="4" w:space="0" w:color="auto"/>
            </w:tcBorders>
            <w:shd w:val="clear" w:color="auto" w:fill="auto"/>
            <w:vAlign w:val="center"/>
          </w:tcPr>
          <w:p w14:paraId="4C5E9BE0" w14:textId="49740EFB" w:rsidR="00836ED5" w:rsidRPr="00453CDA" w:rsidRDefault="00836ED5" w:rsidP="00836ED5">
            <w:pPr>
              <w:jc w:val="center"/>
              <w:rPr>
                <w:sz w:val="18"/>
                <w:szCs w:val="20"/>
              </w:rPr>
            </w:pPr>
            <w:r w:rsidRPr="00453CDA">
              <w:rPr>
                <w:sz w:val="18"/>
                <w:szCs w:val="20"/>
              </w:rPr>
              <w:t>144,20</w:t>
            </w:r>
          </w:p>
        </w:tc>
        <w:tc>
          <w:tcPr>
            <w:tcW w:w="337" w:type="pct"/>
            <w:tcBorders>
              <w:top w:val="nil"/>
              <w:left w:val="nil"/>
              <w:bottom w:val="single" w:sz="4" w:space="0" w:color="auto"/>
              <w:right w:val="single" w:sz="4" w:space="0" w:color="auto"/>
            </w:tcBorders>
            <w:shd w:val="clear" w:color="auto" w:fill="auto"/>
            <w:vAlign w:val="center"/>
          </w:tcPr>
          <w:p w14:paraId="648EAD53" w14:textId="494DB0A6" w:rsidR="00836ED5" w:rsidRPr="00453CDA" w:rsidRDefault="00836ED5" w:rsidP="00836ED5">
            <w:pPr>
              <w:jc w:val="center"/>
              <w:rPr>
                <w:sz w:val="18"/>
                <w:szCs w:val="20"/>
              </w:rPr>
            </w:pPr>
            <w:r w:rsidRPr="00453CDA">
              <w:rPr>
                <w:sz w:val="18"/>
                <w:szCs w:val="20"/>
              </w:rPr>
              <w:t>2621,42</w:t>
            </w:r>
          </w:p>
        </w:tc>
        <w:tc>
          <w:tcPr>
            <w:tcW w:w="300" w:type="pct"/>
            <w:tcBorders>
              <w:top w:val="nil"/>
              <w:left w:val="nil"/>
              <w:bottom w:val="single" w:sz="4" w:space="0" w:color="auto"/>
              <w:right w:val="single" w:sz="4" w:space="0" w:color="auto"/>
            </w:tcBorders>
            <w:shd w:val="clear" w:color="auto" w:fill="auto"/>
            <w:vAlign w:val="center"/>
          </w:tcPr>
          <w:p w14:paraId="509C37E5" w14:textId="4BB3AF35" w:rsidR="00836ED5" w:rsidRPr="00453CDA" w:rsidRDefault="00836ED5" w:rsidP="00836ED5">
            <w:pPr>
              <w:jc w:val="center"/>
              <w:rPr>
                <w:sz w:val="18"/>
                <w:szCs w:val="20"/>
              </w:rPr>
            </w:pPr>
            <w:r w:rsidRPr="00453CDA">
              <w:rPr>
                <w:sz w:val="18"/>
                <w:szCs w:val="20"/>
              </w:rPr>
              <w:t>1045,44</w:t>
            </w:r>
          </w:p>
        </w:tc>
        <w:tc>
          <w:tcPr>
            <w:tcW w:w="336" w:type="pct"/>
            <w:tcBorders>
              <w:top w:val="nil"/>
              <w:left w:val="nil"/>
              <w:bottom w:val="single" w:sz="4" w:space="0" w:color="auto"/>
              <w:right w:val="single" w:sz="4" w:space="0" w:color="auto"/>
            </w:tcBorders>
            <w:shd w:val="clear" w:color="auto" w:fill="auto"/>
            <w:vAlign w:val="center"/>
          </w:tcPr>
          <w:p w14:paraId="141937DE" w14:textId="2FBCFF44" w:rsidR="00836ED5" w:rsidRPr="00453CDA" w:rsidRDefault="00836ED5" w:rsidP="00836ED5">
            <w:pPr>
              <w:jc w:val="center"/>
              <w:rPr>
                <w:sz w:val="18"/>
                <w:szCs w:val="20"/>
              </w:rPr>
            </w:pPr>
            <w:r w:rsidRPr="00453CDA">
              <w:rPr>
                <w:sz w:val="18"/>
                <w:szCs w:val="20"/>
              </w:rPr>
              <w:t>1575,99</w:t>
            </w:r>
          </w:p>
        </w:tc>
        <w:tc>
          <w:tcPr>
            <w:tcW w:w="347" w:type="pct"/>
            <w:tcBorders>
              <w:top w:val="nil"/>
              <w:left w:val="nil"/>
              <w:bottom w:val="single" w:sz="4" w:space="0" w:color="auto"/>
              <w:right w:val="single" w:sz="4" w:space="0" w:color="auto"/>
            </w:tcBorders>
            <w:shd w:val="clear" w:color="auto" w:fill="auto"/>
            <w:vAlign w:val="center"/>
          </w:tcPr>
          <w:p w14:paraId="2680F3CD" w14:textId="1EDACAC1" w:rsidR="00836ED5" w:rsidRPr="00453CDA" w:rsidRDefault="00836ED5" w:rsidP="00836ED5">
            <w:pPr>
              <w:jc w:val="center"/>
              <w:rPr>
                <w:sz w:val="18"/>
                <w:szCs w:val="20"/>
              </w:rPr>
            </w:pPr>
            <w:r w:rsidRPr="00453CDA">
              <w:rPr>
                <w:sz w:val="18"/>
                <w:szCs w:val="20"/>
              </w:rPr>
              <w:t>432,00</w:t>
            </w:r>
          </w:p>
        </w:tc>
        <w:tc>
          <w:tcPr>
            <w:tcW w:w="430" w:type="pct"/>
            <w:tcBorders>
              <w:top w:val="nil"/>
              <w:left w:val="nil"/>
              <w:bottom w:val="single" w:sz="4" w:space="0" w:color="auto"/>
              <w:right w:val="single" w:sz="4" w:space="0" w:color="auto"/>
            </w:tcBorders>
            <w:shd w:val="clear" w:color="auto" w:fill="auto"/>
            <w:vAlign w:val="center"/>
          </w:tcPr>
          <w:p w14:paraId="3C15C322" w14:textId="1EDDAE7D" w:rsidR="00836ED5" w:rsidRPr="00453CDA" w:rsidRDefault="00836ED5" w:rsidP="00836ED5">
            <w:pPr>
              <w:jc w:val="center"/>
              <w:rPr>
                <w:sz w:val="18"/>
                <w:szCs w:val="20"/>
              </w:rPr>
            </w:pPr>
            <w:r w:rsidRPr="00453CDA">
              <w:rPr>
                <w:sz w:val="18"/>
                <w:szCs w:val="20"/>
              </w:rPr>
              <w:t>383,12</w:t>
            </w:r>
          </w:p>
        </w:tc>
        <w:tc>
          <w:tcPr>
            <w:tcW w:w="392" w:type="pct"/>
            <w:tcBorders>
              <w:top w:val="nil"/>
              <w:left w:val="nil"/>
              <w:bottom w:val="single" w:sz="4" w:space="0" w:color="auto"/>
              <w:right w:val="single" w:sz="4" w:space="0" w:color="auto"/>
            </w:tcBorders>
            <w:shd w:val="clear" w:color="auto" w:fill="auto"/>
            <w:vAlign w:val="center"/>
          </w:tcPr>
          <w:p w14:paraId="29EBCA04" w14:textId="57298D5E" w:rsidR="00836ED5" w:rsidRPr="00453CDA" w:rsidRDefault="00836ED5" w:rsidP="00836ED5">
            <w:pPr>
              <w:jc w:val="center"/>
              <w:rPr>
                <w:sz w:val="18"/>
                <w:szCs w:val="20"/>
              </w:rPr>
            </w:pPr>
            <w:r w:rsidRPr="00453CDA">
              <w:rPr>
                <w:sz w:val="18"/>
                <w:szCs w:val="20"/>
              </w:rPr>
              <w:t>156,20</w:t>
            </w:r>
          </w:p>
        </w:tc>
        <w:tc>
          <w:tcPr>
            <w:tcW w:w="214" w:type="pct"/>
            <w:tcBorders>
              <w:top w:val="nil"/>
              <w:left w:val="nil"/>
              <w:bottom w:val="single" w:sz="4" w:space="0" w:color="auto"/>
              <w:right w:val="single" w:sz="4" w:space="0" w:color="auto"/>
            </w:tcBorders>
            <w:shd w:val="clear" w:color="auto" w:fill="auto"/>
            <w:vAlign w:val="center"/>
          </w:tcPr>
          <w:p w14:paraId="55B1CD0D" w14:textId="470DF6F7" w:rsidR="00836ED5" w:rsidRPr="00453CDA" w:rsidRDefault="00836ED5" w:rsidP="00836ED5">
            <w:pPr>
              <w:jc w:val="center"/>
              <w:rPr>
                <w:sz w:val="18"/>
                <w:szCs w:val="20"/>
              </w:rPr>
            </w:pPr>
            <w:r w:rsidRPr="00453CDA">
              <w:rPr>
                <w:sz w:val="18"/>
                <w:szCs w:val="20"/>
              </w:rPr>
              <w:t>92,00</w:t>
            </w:r>
          </w:p>
        </w:tc>
        <w:tc>
          <w:tcPr>
            <w:tcW w:w="483" w:type="pct"/>
            <w:tcBorders>
              <w:top w:val="nil"/>
              <w:left w:val="nil"/>
              <w:bottom w:val="single" w:sz="4" w:space="0" w:color="auto"/>
              <w:right w:val="single" w:sz="4" w:space="0" w:color="auto"/>
            </w:tcBorders>
            <w:shd w:val="clear" w:color="auto" w:fill="auto"/>
            <w:vAlign w:val="center"/>
          </w:tcPr>
          <w:p w14:paraId="21143E25" w14:textId="053AA65F" w:rsidR="00836ED5" w:rsidRPr="00453CDA" w:rsidRDefault="00836ED5" w:rsidP="00836ED5">
            <w:pPr>
              <w:jc w:val="center"/>
              <w:rPr>
                <w:sz w:val="18"/>
                <w:szCs w:val="20"/>
              </w:rPr>
            </w:pPr>
            <w:r w:rsidRPr="00453CDA">
              <w:rPr>
                <w:sz w:val="18"/>
                <w:szCs w:val="20"/>
              </w:rPr>
              <w:t>0,48</w:t>
            </w:r>
          </w:p>
        </w:tc>
      </w:tr>
      <w:tr w:rsidR="004A669A" w:rsidRPr="00453CDA" w14:paraId="609A8F35" w14:textId="77777777" w:rsidTr="00A17C73">
        <w:trPr>
          <w:trHeight w:val="20"/>
        </w:trPr>
        <w:tc>
          <w:tcPr>
            <w:tcW w:w="155" w:type="pct"/>
            <w:vMerge/>
            <w:tcBorders>
              <w:left w:val="single" w:sz="4" w:space="0" w:color="auto"/>
              <w:bottom w:val="single" w:sz="4" w:space="0" w:color="000000"/>
              <w:right w:val="single" w:sz="4" w:space="0" w:color="auto"/>
            </w:tcBorders>
            <w:vAlign w:val="center"/>
          </w:tcPr>
          <w:p w14:paraId="6EE2A62D" w14:textId="77777777" w:rsidR="00836ED5" w:rsidRPr="00453CDA" w:rsidRDefault="00836ED5" w:rsidP="00836ED5">
            <w:pPr>
              <w:rPr>
                <w:sz w:val="18"/>
                <w:szCs w:val="20"/>
              </w:rPr>
            </w:pPr>
          </w:p>
        </w:tc>
        <w:tc>
          <w:tcPr>
            <w:tcW w:w="630" w:type="pct"/>
            <w:vMerge/>
            <w:tcBorders>
              <w:left w:val="single" w:sz="4" w:space="0" w:color="auto"/>
              <w:bottom w:val="single" w:sz="4" w:space="0" w:color="000000"/>
              <w:right w:val="single" w:sz="4" w:space="0" w:color="auto"/>
            </w:tcBorders>
            <w:vAlign w:val="center"/>
          </w:tcPr>
          <w:p w14:paraId="080E0942" w14:textId="77777777" w:rsidR="00836ED5" w:rsidRPr="00453CDA" w:rsidRDefault="00836ED5" w:rsidP="00836ED5">
            <w:pPr>
              <w:rPr>
                <w:sz w:val="18"/>
                <w:szCs w:val="20"/>
              </w:rPr>
            </w:pPr>
          </w:p>
        </w:tc>
        <w:tc>
          <w:tcPr>
            <w:tcW w:w="214" w:type="pct"/>
            <w:tcBorders>
              <w:top w:val="nil"/>
              <w:left w:val="nil"/>
              <w:bottom w:val="single" w:sz="4" w:space="0" w:color="auto"/>
              <w:right w:val="single" w:sz="4" w:space="0" w:color="auto"/>
            </w:tcBorders>
            <w:shd w:val="clear" w:color="auto" w:fill="auto"/>
            <w:vAlign w:val="center"/>
          </w:tcPr>
          <w:p w14:paraId="1D85D4AA" w14:textId="4DDDEBB7" w:rsidR="00836ED5" w:rsidRPr="00453CDA" w:rsidRDefault="00836ED5" w:rsidP="00836ED5">
            <w:pPr>
              <w:jc w:val="center"/>
              <w:rPr>
                <w:sz w:val="18"/>
                <w:szCs w:val="20"/>
              </w:rPr>
            </w:pPr>
            <w:r w:rsidRPr="00453CDA">
              <w:rPr>
                <w:sz w:val="18"/>
                <w:szCs w:val="20"/>
              </w:rPr>
              <w:t>2032-2040</w:t>
            </w:r>
          </w:p>
        </w:tc>
        <w:tc>
          <w:tcPr>
            <w:tcW w:w="377" w:type="pct"/>
            <w:tcBorders>
              <w:top w:val="nil"/>
              <w:left w:val="nil"/>
              <w:bottom w:val="single" w:sz="4" w:space="0" w:color="auto"/>
              <w:right w:val="single" w:sz="4" w:space="0" w:color="auto"/>
            </w:tcBorders>
            <w:shd w:val="clear" w:color="auto" w:fill="auto"/>
            <w:vAlign w:val="center"/>
          </w:tcPr>
          <w:p w14:paraId="323C2D43" w14:textId="526C95A6" w:rsidR="00836ED5" w:rsidRPr="00453CDA" w:rsidRDefault="00836ED5" w:rsidP="00836ED5">
            <w:pPr>
              <w:jc w:val="center"/>
              <w:rPr>
                <w:sz w:val="18"/>
                <w:szCs w:val="20"/>
              </w:rPr>
            </w:pPr>
            <w:r w:rsidRPr="00453CDA">
              <w:rPr>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tcPr>
          <w:p w14:paraId="49A14353" w14:textId="235752F7" w:rsidR="00836ED5" w:rsidRPr="00453CDA" w:rsidRDefault="00836ED5" w:rsidP="00836ED5">
            <w:pPr>
              <w:jc w:val="center"/>
              <w:rPr>
                <w:sz w:val="18"/>
                <w:szCs w:val="20"/>
              </w:rPr>
            </w:pPr>
            <w:r w:rsidRPr="00453CDA">
              <w:rPr>
                <w:sz w:val="18"/>
                <w:szCs w:val="20"/>
              </w:rPr>
              <w:t>2765,47</w:t>
            </w:r>
          </w:p>
        </w:tc>
        <w:tc>
          <w:tcPr>
            <w:tcW w:w="420" w:type="pct"/>
            <w:tcBorders>
              <w:top w:val="nil"/>
              <w:left w:val="nil"/>
              <w:bottom w:val="single" w:sz="4" w:space="0" w:color="auto"/>
              <w:right w:val="single" w:sz="4" w:space="0" w:color="auto"/>
            </w:tcBorders>
            <w:shd w:val="clear" w:color="auto" w:fill="auto"/>
            <w:vAlign w:val="center"/>
          </w:tcPr>
          <w:p w14:paraId="4AA094C7" w14:textId="463EB3B2" w:rsidR="00836ED5" w:rsidRPr="00453CDA" w:rsidRDefault="00836ED5" w:rsidP="00836ED5">
            <w:pPr>
              <w:jc w:val="center"/>
              <w:rPr>
                <w:sz w:val="18"/>
                <w:szCs w:val="20"/>
              </w:rPr>
            </w:pPr>
            <w:r w:rsidRPr="00453CDA">
              <w:rPr>
                <w:sz w:val="18"/>
                <w:szCs w:val="20"/>
              </w:rPr>
              <w:t>144,20</w:t>
            </w:r>
          </w:p>
        </w:tc>
        <w:tc>
          <w:tcPr>
            <w:tcW w:w="337" w:type="pct"/>
            <w:tcBorders>
              <w:top w:val="nil"/>
              <w:left w:val="nil"/>
              <w:bottom w:val="single" w:sz="4" w:space="0" w:color="auto"/>
              <w:right w:val="single" w:sz="4" w:space="0" w:color="auto"/>
            </w:tcBorders>
            <w:shd w:val="clear" w:color="auto" w:fill="auto"/>
            <w:vAlign w:val="center"/>
          </w:tcPr>
          <w:p w14:paraId="0D787707" w14:textId="56314EFB" w:rsidR="00836ED5" w:rsidRPr="00453CDA" w:rsidRDefault="00836ED5" w:rsidP="00836ED5">
            <w:pPr>
              <w:jc w:val="center"/>
              <w:rPr>
                <w:sz w:val="18"/>
                <w:szCs w:val="20"/>
              </w:rPr>
            </w:pPr>
            <w:r w:rsidRPr="00453CDA">
              <w:rPr>
                <w:sz w:val="18"/>
                <w:szCs w:val="20"/>
              </w:rPr>
              <w:t>2621,42</w:t>
            </w:r>
          </w:p>
        </w:tc>
        <w:tc>
          <w:tcPr>
            <w:tcW w:w="300" w:type="pct"/>
            <w:tcBorders>
              <w:top w:val="nil"/>
              <w:left w:val="nil"/>
              <w:bottom w:val="single" w:sz="4" w:space="0" w:color="auto"/>
              <w:right w:val="single" w:sz="4" w:space="0" w:color="auto"/>
            </w:tcBorders>
            <w:shd w:val="clear" w:color="auto" w:fill="auto"/>
            <w:vAlign w:val="center"/>
          </w:tcPr>
          <w:p w14:paraId="617B0E20" w14:textId="40BDA0D1" w:rsidR="00836ED5" w:rsidRPr="00453CDA" w:rsidRDefault="00836ED5" w:rsidP="00836ED5">
            <w:pPr>
              <w:jc w:val="center"/>
              <w:rPr>
                <w:sz w:val="18"/>
                <w:szCs w:val="20"/>
              </w:rPr>
            </w:pPr>
            <w:r w:rsidRPr="00453CDA">
              <w:rPr>
                <w:sz w:val="18"/>
                <w:szCs w:val="20"/>
              </w:rPr>
              <w:t>1045,44</w:t>
            </w:r>
          </w:p>
        </w:tc>
        <w:tc>
          <w:tcPr>
            <w:tcW w:w="336" w:type="pct"/>
            <w:tcBorders>
              <w:top w:val="nil"/>
              <w:left w:val="nil"/>
              <w:bottom w:val="single" w:sz="4" w:space="0" w:color="auto"/>
              <w:right w:val="single" w:sz="4" w:space="0" w:color="auto"/>
            </w:tcBorders>
            <w:shd w:val="clear" w:color="auto" w:fill="auto"/>
            <w:vAlign w:val="center"/>
          </w:tcPr>
          <w:p w14:paraId="48D9BF83" w14:textId="3AB1C5DC" w:rsidR="00836ED5" w:rsidRPr="00453CDA" w:rsidRDefault="00836ED5" w:rsidP="00836ED5">
            <w:pPr>
              <w:jc w:val="center"/>
              <w:rPr>
                <w:sz w:val="18"/>
                <w:szCs w:val="20"/>
              </w:rPr>
            </w:pPr>
            <w:r w:rsidRPr="00453CDA">
              <w:rPr>
                <w:sz w:val="18"/>
                <w:szCs w:val="20"/>
              </w:rPr>
              <w:t>1575,99</w:t>
            </w:r>
          </w:p>
        </w:tc>
        <w:tc>
          <w:tcPr>
            <w:tcW w:w="347" w:type="pct"/>
            <w:tcBorders>
              <w:top w:val="nil"/>
              <w:left w:val="nil"/>
              <w:bottom w:val="single" w:sz="4" w:space="0" w:color="auto"/>
              <w:right w:val="single" w:sz="4" w:space="0" w:color="auto"/>
            </w:tcBorders>
            <w:shd w:val="clear" w:color="auto" w:fill="auto"/>
            <w:vAlign w:val="center"/>
          </w:tcPr>
          <w:p w14:paraId="6494CEEB" w14:textId="184993F6" w:rsidR="00836ED5" w:rsidRPr="00453CDA" w:rsidRDefault="00836ED5" w:rsidP="00836ED5">
            <w:pPr>
              <w:jc w:val="center"/>
              <w:rPr>
                <w:sz w:val="18"/>
                <w:szCs w:val="20"/>
              </w:rPr>
            </w:pPr>
            <w:r w:rsidRPr="00453CDA">
              <w:rPr>
                <w:sz w:val="18"/>
                <w:szCs w:val="20"/>
              </w:rPr>
              <w:t>432,00</w:t>
            </w:r>
          </w:p>
        </w:tc>
        <w:tc>
          <w:tcPr>
            <w:tcW w:w="430" w:type="pct"/>
            <w:tcBorders>
              <w:top w:val="nil"/>
              <w:left w:val="nil"/>
              <w:bottom w:val="single" w:sz="4" w:space="0" w:color="auto"/>
              <w:right w:val="single" w:sz="4" w:space="0" w:color="auto"/>
            </w:tcBorders>
            <w:shd w:val="clear" w:color="auto" w:fill="auto"/>
            <w:vAlign w:val="center"/>
          </w:tcPr>
          <w:p w14:paraId="3BD2EE67" w14:textId="69389B5C" w:rsidR="00836ED5" w:rsidRPr="00453CDA" w:rsidRDefault="00836ED5" w:rsidP="00836ED5">
            <w:pPr>
              <w:jc w:val="center"/>
              <w:rPr>
                <w:sz w:val="18"/>
                <w:szCs w:val="20"/>
              </w:rPr>
            </w:pPr>
            <w:r w:rsidRPr="00453CDA">
              <w:rPr>
                <w:sz w:val="18"/>
                <w:szCs w:val="20"/>
              </w:rPr>
              <w:t>383,12</w:t>
            </w:r>
          </w:p>
        </w:tc>
        <w:tc>
          <w:tcPr>
            <w:tcW w:w="392" w:type="pct"/>
            <w:tcBorders>
              <w:top w:val="nil"/>
              <w:left w:val="nil"/>
              <w:bottom w:val="single" w:sz="4" w:space="0" w:color="auto"/>
              <w:right w:val="single" w:sz="4" w:space="0" w:color="auto"/>
            </w:tcBorders>
            <w:shd w:val="clear" w:color="auto" w:fill="auto"/>
            <w:vAlign w:val="center"/>
          </w:tcPr>
          <w:p w14:paraId="2610C7E0" w14:textId="79EA0B8E" w:rsidR="00836ED5" w:rsidRPr="00453CDA" w:rsidRDefault="00836ED5" w:rsidP="00836ED5">
            <w:pPr>
              <w:jc w:val="center"/>
              <w:rPr>
                <w:sz w:val="18"/>
                <w:szCs w:val="20"/>
              </w:rPr>
            </w:pPr>
            <w:r w:rsidRPr="00453CDA">
              <w:rPr>
                <w:sz w:val="18"/>
                <w:szCs w:val="20"/>
              </w:rPr>
              <w:t>156,20</w:t>
            </w:r>
          </w:p>
        </w:tc>
        <w:tc>
          <w:tcPr>
            <w:tcW w:w="214" w:type="pct"/>
            <w:tcBorders>
              <w:top w:val="nil"/>
              <w:left w:val="nil"/>
              <w:bottom w:val="single" w:sz="4" w:space="0" w:color="auto"/>
              <w:right w:val="single" w:sz="4" w:space="0" w:color="auto"/>
            </w:tcBorders>
            <w:shd w:val="clear" w:color="auto" w:fill="auto"/>
            <w:vAlign w:val="center"/>
          </w:tcPr>
          <w:p w14:paraId="6CD0A9C6" w14:textId="41C8EAA2" w:rsidR="00836ED5" w:rsidRPr="00453CDA" w:rsidRDefault="00836ED5" w:rsidP="00836ED5">
            <w:pPr>
              <w:jc w:val="center"/>
              <w:rPr>
                <w:sz w:val="18"/>
                <w:szCs w:val="20"/>
              </w:rPr>
            </w:pPr>
            <w:r w:rsidRPr="00453CDA">
              <w:rPr>
                <w:sz w:val="18"/>
                <w:szCs w:val="20"/>
              </w:rPr>
              <w:t>92,00</w:t>
            </w:r>
          </w:p>
        </w:tc>
        <w:tc>
          <w:tcPr>
            <w:tcW w:w="483" w:type="pct"/>
            <w:tcBorders>
              <w:top w:val="nil"/>
              <w:left w:val="nil"/>
              <w:bottom w:val="single" w:sz="4" w:space="0" w:color="auto"/>
              <w:right w:val="single" w:sz="4" w:space="0" w:color="auto"/>
            </w:tcBorders>
            <w:shd w:val="clear" w:color="auto" w:fill="auto"/>
            <w:vAlign w:val="center"/>
          </w:tcPr>
          <w:p w14:paraId="1C0E031F" w14:textId="0DBFFCA3" w:rsidR="00836ED5" w:rsidRPr="00453CDA" w:rsidRDefault="00836ED5" w:rsidP="00836ED5">
            <w:pPr>
              <w:jc w:val="center"/>
              <w:rPr>
                <w:sz w:val="18"/>
                <w:szCs w:val="20"/>
              </w:rPr>
            </w:pPr>
            <w:r w:rsidRPr="00453CDA">
              <w:rPr>
                <w:sz w:val="18"/>
                <w:szCs w:val="20"/>
              </w:rPr>
              <w:t>0,48</w:t>
            </w:r>
          </w:p>
        </w:tc>
      </w:tr>
      <w:tr w:rsidR="004A669A" w:rsidRPr="00453CDA" w14:paraId="4C8F56E4" w14:textId="77777777" w:rsidTr="00561537">
        <w:trPr>
          <w:trHeight w:val="20"/>
        </w:trPr>
        <w:tc>
          <w:tcPr>
            <w:tcW w:w="155" w:type="pct"/>
            <w:vMerge w:val="restart"/>
            <w:tcBorders>
              <w:top w:val="nil"/>
              <w:left w:val="single" w:sz="4" w:space="0" w:color="auto"/>
              <w:right w:val="single" w:sz="4" w:space="0" w:color="auto"/>
            </w:tcBorders>
            <w:vAlign w:val="center"/>
          </w:tcPr>
          <w:p w14:paraId="5D223A55" w14:textId="7B2DF8C4" w:rsidR="009F05D2" w:rsidRPr="00453CDA" w:rsidRDefault="009F05D2" w:rsidP="009F05D2">
            <w:pPr>
              <w:rPr>
                <w:sz w:val="18"/>
                <w:szCs w:val="20"/>
              </w:rPr>
            </w:pPr>
            <w:r w:rsidRPr="00453CDA">
              <w:rPr>
                <w:sz w:val="18"/>
                <w:szCs w:val="20"/>
              </w:rPr>
              <w:t>10</w:t>
            </w:r>
          </w:p>
        </w:tc>
        <w:tc>
          <w:tcPr>
            <w:tcW w:w="630" w:type="pct"/>
            <w:vMerge w:val="restart"/>
            <w:tcBorders>
              <w:top w:val="nil"/>
              <w:left w:val="single" w:sz="4" w:space="0" w:color="auto"/>
              <w:right w:val="single" w:sz="4" w:space="0" w:color="auto"/>
            </w:tcBorders>
            <w:vAlign w:val="center"/>
          </w:tcPr>
          <w:p w14:paraId="0524C6D8" w14:textId="69DB3EE9" w:rsidR="009F05D2" w:rsidRPr="00453CDA" w:rsidRDefault="009F05D2" w:rsidP="009F05D2">
            <w:pPr>
              <w:rPr>
                <w:sz w:val="18"/>
                <w:szCs w:val="20"/>
              </w:rPr>
            </w:pPr>
            <w:r w:rsidRPr="00453CDA">
              <w:rPr>
                <w:sz w:val="18"/>
                <w:szCs w:val="20"/>
                <w:lang w:eastAsia="en-US"/>
              </w:rPr>
              <w:t xml:space="preserve">Новая газовая котельная в г. Переславль-Залесский, </w:t>
            </w:r>
            <w:r w:rsidRPr="00453CDA">
              <w:rPr>
                <w:sz w:val="18"/>
                <w:szCs w:val="20"/>
              </w:rPr>
              <w:t>ул.Свободы р-н «Ремзавод», мощностью 15 МВт; КН ЗУ 76:18:010801:174</w:t>
            </w:r>
          </w:p>
        </w:tc>
        <w:tc>
          <w:tcPr>
            <w:tcW w:w="214" w:type="pct"/>
            <w:tcBorders>
              <w:top w:val="nil"/>
              <w:left w:val="nil"/>
              <w:bottom w:val="single" w:sz="4" w:space="0" w:color="auto"/>
              <w:right w:val="single" w:sz="4" w:space="0" w:color="auto"/>
            </w:tcBorders>
            <w:shd w:val="clear" w:color="auto" w:fill="auto"/>
            <w:vAlign w:val="center"/>
          </w:tcPr>
          <w:p w14:paraId="6EECF886" w14:textId="270ED7CF" w:rsidR="009F05D2" w:rsidRPr="00453CDA" w:rsidRDefault="009F05D2" w:rsidP="009F05D2">
            <w:pPr>
              <w:jc w:val="center"/>
              <w:rPr>
                <w:sz w:val="18"/>
                <w:szCs w:val="20"/>
              </w:rPr>
            </w:pPr>
            <w:r w:rsidRPr="00453CDA">
              <w:rPr>
                <w:sz w:val="18"/>
                <w:szCs w:val="20"/>
              </w:rPr>
              <w:t>2024</w:t>
            </w:r>
          </w:p>
        </w:tc>
        <w:tc>
          <w:tcPr>
            <w:tcW w:w="4001" w:type="pct"/>
            <w:gridSpan w:val="11"/>
            <w:vMerge w:val="restart"/>
            <w:tcBorders>
              <w:top w:val="nil"/>
              <w:left w:val="nil"/>
              <w:right w:val="single" w:sz="4" w:space="0" w:color="auto"/>
            </w:tcBorders>
            <w:shd w:val="clear" w:color="auto" w:fill="auto"/>
            <w:vAlign w:val="center"/>
          </w:tcPr>
          <w:p w14:paraId="014B9B3E" w14:textId="40502D23" w:rsidR="009F05D2" w:rsidRPr="00453CDA" w:rsidRDefault="009F05D2" w:rsidP="009F05D2">
            <w:pPr>
              <w:jc w:val="center"/>
              <w:rPr>
                <w:sz w:val="18"/>
                <w:szCs w:val="20"/>
              </w:rPr>
            </w:pPr>
            <w:r w:rsidRPr="00453CDA">
              <w:rPr>
                <w:sz w:val="18"/>
                <w:szCs w:val="20"/>
              </w:rPr>
              <w:t>Ввод котельной в эксплуатацию</w:t>
            </w:r>
          </w:p>
        </w:tc>
      </w:tr>
      <w:tr w:rsidR="004A669A" w:rsidRPr="00453CDA" w14:paraId="0DE29FA4" w14:textId="77777777" w:rsidTr="00561537">
        <w:trPr>
          <w:trHeight w:val="20"/>
        </w:trPr>
        <w:tc>
          <w:tcPr>
            <w:tcW w:w="155" w:type="pct"/>
            <w:vMerge/>
            <w:tcBorders>
              <w:left w:val="single" w:sz="4" w:space="0" w:color="auto"/>
              <w:right w:val="single" w:sz="4" w:space="0" w:color="auto"/>
            </w:tcBorders>
            <w:vAlign w:val="center"/>
          </w:tcPr>
          <w:p w14:paraId="571D8A22" w14:textId="77777777" w:rsidR="009F05D2" w:rsidRPr="00453CDA" w:rsidRDefault="009F05D2" w:rsidP="009F05D2">
            <w:pPr>
              <w:rPr>
                <w:sz w:val="18"/>
                <w:szCs w:val="20"/>
              </w:rPr>
            </w:pPr>
          </w:p>
        </w:tc>
        <w:tc>
          <w:tcPr>
            <w:tcW w:w="630" w:type="pct"/>
            <w:vMerge/>
            <w:tcBorders>
              <w:left w:val="single" w:sz="4" w:space="0" w:color="auto"/>
              <w:right w:val="single" w:sz="4" w:space="0" w:color="auto"/>
            </w:tcBorders>
            <w:vAlign w:val="center"/>
          </w:tcPr>
          <w:p w14:paraId="23492D12" w14:textId="77777777" w:rsidR="009F05D2" w:rsidRPr="00453CDA" w:rsidRDefault="009F05D2" w:rsidP="009F05D2">
            <w:pPr>
              <w:rPr>
                <w:sz w:val="18"/>
                <w:szCs w:val="20"/>
              </w:rPr>
            </w:pPr>
          </w:p>
        </w:tc>
        <w:tc>
          <w:tcPr>
            <w:tcW w:w="214" w:type="pct"/>
            <w:tcBorders>
              <w:top w:val="nil"/>
              <w:left w:val="nil"/>
              <w:bottom w:val="single" w:sz="4" w:space="0" w:color="auto"/>
              <w:right w:val="single" w:sz="4" w:space="0" w:color="auto"/>
            </w:tcBorders>
            <w:shd w:val="clear" w:color="auto" w:fill="auto"/>
            <w:vAlign w:val="center"/>
          </w:tcPr>
          <w:p w14:paraId="4952C289" w14:textId="7F79D4DF" w:rsidR="009F05D2" w:rsidRPr="00453CDA" w:rsidRDefault="009F05D2" w:rsidP="009F05D2">
            <w:pPr>
              <w:jc w:val="center"/>
              <w:rPr>
                <w:sz w:val="18"/>
                <w:szCs w:val="20"/>
              </w:rPr>
            </w:pPr>
            <w:r w:rsidRPr="00453CDA">
              <w:rPr>
                <w:sz w:val="18"/>
                <w:szCs w:val="20"/>
              </w:rPr>
              <w:t>2025</w:t>
            </w:r>
          </w:p>
        </w:tc>
        <w:tc>
          <w:tcPr>
            <w:tcW w:w="4001" w:type="pct"/>
            <w:gridSpan w:val="11"/>
            <w:vMerge/>
            <w:tcBorders>
              <w:left w:val="nil"/>
              <w:bottom w:val="single" w:sz="4" w:space="0" w:color="auto"/>
              <w:right w:val="single" w:sz="4" w:space="0" w:color="auto"/>
            </w:tcBorders>
            <w:shd w:val="clear" w:color="auto" w:fill="auto"/>
            <w:vAlign w:val="center"/>
          </w:tcPr>
          <w:p w14:paraId="062328D8" w14:textId="77777777" w:rsidR="009F05D2" w:rsidRPr="00453CDA" w:rsidRDefault="009F05D2" w:rsidP="009F05D2">
            <w:pPr>
              <w:jc w:val="center"/>
              <w:rPr>
                <w:sz w:val="18"/>
                <w:szCs w:val="20"/>
              </w:rPr>
            </w:pPr>
          </w:p>
        </w:tc>
      </w:tr>
      <w:tr w:rsidR="004A669A" w:rsidRPr="00453CDA" w14:paraId="3985CD57" w14:textId="77777777" w:rsidTr="00561537">
        <w:trPr>
          <w:trHeight w:val="20"/>
        </w:trPr>
        <w:tc>
          <w:tcPr>
            <w:tcW w:w="155" w:type="pct"/>
            <w:vMerge/>
            <w:tcBorders>
              <w:left w:val="single" w:sz="4" w:space="0" w:color="auto"/>
              <w:right w:val="single" w:sz="4" w:space="0" w:color="auto"/>
            </w:tcBorders>
            <w:vAlign w:val="center"/>
          </w:tcPr>
          <w:p w14:paraId="79C03392" w14:textId="77777777" w:rsidR="00836ED5" w:rsidRPr="00453CDA" w:rsidRDefault="00836ED5" w:rsidP="00836ED5">
            <w:pPr>
              <w:rPr>
                <w:sz w:val="18"/>
                <w:szCs w:val="20"/>
              </w:rPr>
            </w:pPr>
          </w:p>
        </w:tc>
        <w:tc>
          <w:tcPr>
            <w:tcW w:w="630" w:type="pct"/>
            <w:vMerge/>
            <w:tcBorders>
              <w:left w:val="single" w:sz="4" w:space="0" w:color="auto"/>
              <w:right w:val="single" w:sz="4" w:space="0" w:color="auto"/>
            </w:tcBorders>
            <w:vAlign w:val="center"/>
          </w:tcPr>
          <w:p w14:paraId="5D87708F" w14:textId="77777777" w:rsidR="00836ED5" w:rsidRPr="00453CDA" w:rsidRDefault="00836ED5" w:rsidP="00836ED5">
            <w:pPr>
              <w:rPr>
                <w:sz w:val="18"/>
                <w:szCs w:val="20"/>
              </w:rPr>
            </w:pPr>
          </w:p>
        </w:tc>
        <w:tc>
          <w:tcPr>
            <w:tcW w:w="214" w:type="pct"/>
            <w:tcBorders>
              <w:top w:val="nil"/>
              <w:left w:val="nil"/>
              <w:bottom w:val="single" w:sz="4" w:space="0" w:color="auto"/>
              <w:right w:val="single" w:sz="4" w:space="0" w:color="auto"/>
            </w:tcBorders>
            <w:shd w:val="clear" w:color="auto" w:fill="auto"/>
            <w:vAlign w:val="center"/>
          </w:tcPr>
          <w:p w14:paraId="2FF6043A" w14:textId="7FE86372" w:rsidR="00836ED5" w:rsidRPr="00453CDA" w:rsidRDefault="00836ED5" w:rsidP="00836ED5">
            <w:pPr>
              <w:jc w:val="center"/>
              <w:rPr>
                <w:sz w:val="18"/>
                <w:szCs w:val="20"/>
              </w:rPr>
            </w:pPr>
            <w:r w:rsidRPr="00453CDA">
              <w:rPr>
                <w:sz w:val="18"/>
                <w:szCs w:val="20"/>
              </w:rPr>
              <w:t>2026</w:t>
            </w:r>
          </w:p>
        </w:tc>
        <w:tc>
          <w:tcPr>
            <w:tcW w:w="377" w:type="pct"/>
            <w:tcBorders>
              <w:top w:val="nil"/>
              <w:left w:val="nil"/>
              <w:bottom w:val="single" w:sz="4" w:space="0" w:color="auto"/>
              <w:right w:val="single" w:sz="4" w:space="0" w:color="auto"/>
            </w:tcBorders>
            <w:shd w:val="clear" w:color="auto" w:fill="auto"/>
            <w:vAlign w:val="center"/>
          </w:tcPr>
          <w:p w14:paraId="0C0CFC97" w14:textId="14020831" w:rsidR="00836ED5" w:rsidRPr="00453CDA" w:rsidRDefault="00836ED5" w:rsidP="00836ED5">
            <w:pPr>
              <w:jc w:val="center"/>
              <w:rPr>
                <w:sz w:val="18"/>
                <w:szCs w:val="20"/>
              </w:rPr>
            </w:pPr>
            <w:r w:rsidRPr="00453CDA">
              <w:rPr>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tcPr>
          <w:p w14:paraId="6942E653" w14:textId="27850A1E" w:rsidR="00836ED5" w:rsidRPr="00453CDA" w:rsidRDefault="00836ED5" w:rsidP="00836ED5">
            <w:pPr>
              <w:jc w:val="center"/>
              <w:rPr>
                <w:sz w:val="18"/>
                <w:szCs w:val="20"/>
              </w:rPr>
            </w:pPr>
            <w:r w:rsidRPr="00453CDA">
              <w:rPr>
                <w:sz w:val="18"/>
                <w:szCs w:val="20"/>
              </w:rPr>
              <w:t>31441,60</w:t>
            </w:r>
          </w:p>
        </w:tc>
        <w:tc>
          <w:tcPr>
            <w:tcW w:w="420" w:type="pct"/>
            <w:tcBorders>
              <w:top w:val="nil"/>
              <w:left w:val="nil"/>
              <w:bottom w:val="single" w:sz="4" w:space="0" w:color="auto"/>
              <w:right w:val="single" w:sz="4" w:space="0" w:color="auto"/>
            </w:tcBorders>
            <w:shd w:val="clear" w:color="auto" w:fill="auto"/>
            <w:vAlign w:val="center"/>
          </w:tcPr>
          <w:p w14:paraId="468AE434" w14:textId="2E7CBF78" w:rsidR="00836ED5" w:rsidRPr="00453CDA" w:rsidRDefault="00836ED5" w:rsidP="00836ED5">
            <w:pPr>
              <w:jc w:val="center"/>
              <w:rPr>
                <w:sz w:val="18"/>
                <w:szCs w:val="20"/>
              </w:rPr>
            </w:pPr>
            <w:r w:rsidRPr="00453CDA">
              <w:rPr>
                <w:sz w:val="18"/>
                <w:szCs w:val="20"/>
              </w:rPr>
              <w:t>1253,76</w:t>
            </w:r>
          </w:p>
        </w:tc>
        <w:tc>
          <w:tcPr>
            <w:tcW w:w="337" w:type="pct"/>
            <w:tcBorders>
              <w:top w:val="nil"/>
              <w:left w:val="nil"/>
              <w:bottom w:val="single" w:sz="4" w:space="0" w:color="auto"/>
              <w:right w:val="single" w:sz="4" w:space="0" w:color="auto"/>
            </w:tcBorders>
            <w:shd w:val="clear" w:color="auto" w:fill="auto"/>
            <w:vAlign w:val="center"/>
          </w:tcPr>
          <w:p w14:paraId="596187DD" w14:textId="7A454137" w:rsidR="00836ED5" w:rsidRPr="00453CDA" w:rsidRDefault="00836ED5" w:rsidP="00836ED5">
            <w:pPr>
              <w:jc w:val="center"/>
              <w:rPr>
                <w:sz w:val="18"/>
                <w:szCs w:val="20"/>
              </w:rPr>
            </w:pPr>
            <w:r w:rsidRPr="00453CDA">
              <w:rPr>
                <w:sz w:val="18"/>
                <w:szCs w:val="20"/>
              </w:rPr>
              <w:t>14432,08</w:t>
            </w:r>
          </w:p>
        </w:tc>
        <w:tc>
          <w:tcPr>
            <w:tcW w:w="300" w:type="pct"/>
            <w:tcBorders>
              <w:top w:val="nil"/>
              <w:left w:val="nil"/>
              <w:bottom w:val="single" w:sz="4" w:space="0" w:color="auto"/>
              <w:right w:val="single" w:sz="4" w:space="0" w:color="auto"/>
            </w:tcBorders>
            <w:shd w:val="clear" w:color="auto" w:fill="auto"/>
            <w:vAlign w:val="center"/>
          </w:tcPr>
          <w:p w14:paraId="0DA6157C" w14:textId="0909F3F3" w:rsidR="00836ED5" w:rsidRPr="00453CDA" w:rsidRDefault="00836ED5" w:rsidP="00836ED5">
            <w:pPr>
              <w:jc w:val="center"/>
              <w:rPr>
                <w:sz w:val="18"/>
                <w:szCs w:val="20"/>
              </w:rPr>
            </w:pPr>
            <w:r w:rsidRPr="00453CDA">
              <w:rPr>
                <w:sz w:val="18"/>
                <w:szCs w:val="20"/>
              </w:rPr>
              <w:t>30884,65</w:t>
            </w:r>
          </w:p>
        </w:tc>
        <w:tc>
          <w:tcPr>
            <w:tcW w:w="336" w:type="pct"/>
            <w:tcBorders>
              <w:top w:val="nil"/>
              <w:left w:val="nil"/>
              <w:bottom w:val="single" w:sz="4" w:space="0" w:color="auto"/>
              <w:right w:val="single" w:sz="4" w:space="0" w:color="auto"/>
            </w:tcBorders>
            <w:shd w:val="clear" w:color="auto" w:fill="auto"/>
            <w:vAlign w:val="center"/>
          </w:tcPr>
          <w:p w14:paraId="3792F49D" w14:textId="2FBAD481" w:rsidR="00836ED5" w:rsidRPr="00453CDA" w:rsidRDefault="00836ED5" w:rsidP="00836ED5">
            <w:pPr>
              <w:jc w:val="center"/>
              <w:rPr>
                <w:sz w:val="18"/>
                <w:szCs w:val="20"/>
              </w:rPr>
            </w:pPr>
            <w:r w:rsidRPr="00453CDA">
              <w:rPr>
                <w:sz w:val="18"/>
                <w:szCs w:val="20"/>
              </w:rPr>
              <w:t>30067,84</w:t>
            </w:r>
          </w:p>
        </w:tc>
        <w:tc>
          <w:tcPr>
            <w:tcW w:w="347" w:type="pct"/>
            <w:tcBorders>
              <w:top w:val="nil"/>
              <w:left w:val="nil"/>
              <w:bottom w:val="single" w:sz="4" w:space="0" w:color="auto"/>
              <w:right w:val="single" w:sz="4" w:space="0" w:color="auto"/>
            </w:tcBorders>
            <w:shd w:val="clear" w:color="auto" w:fill="auto"/>
            <w:vAlign w:val="center"/>
          </w:tcPr>
          <w:p w14:paraId="1BBEF837" w14:textId="451E64F7" w:rsidR="00836ED5" w:rsidRPr="00453CDA" w:rsidRDefault="00836ED5" w:rsidP="00836ED5">
            <w:pPr>
              <w:jc w:val="center"/>
              <w:rPr>
                <w:sz w:val="18"/>
                <w:szCs w:val="20"/>
              </w:rPr>
            </w:pPr>
            <w:r w:rsidRPr="00453CDA">
              <w:rPr>
                <w:sz w:val="18"/>
                <w:szCs w:val="20"/>
              </w:rPr>
              <w:t>4911,17</w:t>
            </w:r>
          </w:p>
        </w:tc>
        <w:tc>
          <w:tcPr>
            <w:tcW w:w="430" w:type="pct"/>
            <w:tcBorders>
              <w:top w:val="nil"/>
              <w:left w:val="nil"/>
              <w:bottom w:val="single" w:sz="4" w:space="0" w:color="auto"/>
              <w:right w:val="single" w:sz="4" w:space="0" w:color="auto"/>
            </w:tcBorders>
            <w:shd w:val="clear" w:color="auto" w:fill="auto"/>
            <w:vAlign w:val="center"/>
          </w:tcPr>
          <w:p w14:paraId="08450CE8" w14:textId="069AD0E8" w:rsidR="00836ED5" w:rsidRPr="00453CDA" w:rsidRDefault="00836ED5" w:rsidP="00836ED5">
            <w:pPr>
              <w:jc w:val="center"/>
              <w:rPr>
                <w:sz w:val="18"/>
                <w:szCs w:val="20"/>
              </w:rPr>
            </w:pPr>
            <w:r w:rsidRPr="00453CDA">
              <w:rPr>
                <w:sz w:val="18"/>
                <w:szCs w:val="20"/>
              </w:rPr>
              <w:t>4350,</w:t>
            </w:r>
            <w:r w:rsidR="00302EF0" w:rsidRPr="00453CDA">
              <w:rPr>
                <w:sz w:val="18"/>
                <w:szCs w:val="20"/>
              </w:rPr>
              <w:t>0</w:t>
            </w:r>
            <w:r w:rsidRPr="00453CDA">
              <w:rPr>
                <w:sz w:val="18"/>
                <w:szCs w:val="20"/>
              </w:rPr>
              <w:t>2</w:t>
            </w:r>
          </w:p>
        </w:tc>
        <w:tc>
          <w:tcPr>
            <w:tcW w:w="392" w:type="pct"/>
            <w:tcBorders>
              <w:top w:val="nil"/>
              <w:left w:val="nil"/>
              <w:bottom w:val="single" w:sz="4" w:space="0" w:color="auto"/>
              <w:right w:val="single" w:sz="4" w:space="0" w:color="auto"/>
            </w:tcBorders>
            <w:shd w:val="clear" w:color="auto" w:fill="auto"/>
            <w:vAlign w:val="center"/>
          </w:tcPr>
          <w:p w14:paraId="5C0CD93A" w14:textId="109F7133" w:rsidR="00836ED5" w:rsidRPr="00453CDA" w:rsidRDefault="00836ED5" w:rsidP="00836ED5">
            <w:pPr>
              <w:jc w:val="center"/>
              <w:rPr>
                <w:sz w:val="18"/>
                <w:szCs w:val="20"/>
              </w:rPr>
            </w:pPr>
            <w:r w:rsidRPr="00453CDA">
              <w:rPr>
                <w:sz w:val="18"/>
                <w:szCs w:val="20"/>
              </w:rPr>
              <w:t>156,20</w:t>
            </w:r>
          </w:p>
        </w:tc>
        <w:tc>
          <w:tcPr>
            <w:tcW w:w="214" w:type="pct"/>
            <w:tcBorders>
              <w:top w:val="nil"/>
              <w:left w:val="nil"/>
              <w:bottom w:val="single" w:sz="4" w:space="0" w:color="auto"/>
              <w:right w:val="single" w:sz="4" w:space="0" w:color="auto"/>
            </w:tcBorders>
            <w:shd w:val="clear" w:color="auto" w:fill="auto"/>
            <w:vAlign w:val="center"/>
          </w:tcPr>
          <w:p w14:paraId="73F661B4" w14:textId="4FC6587D" w:rsidR="00836ED5" w:rsidRPr="00453CDA" w:rsidRDefault="00836ED5" w:rsidP="00836ED5">
            <w:pPr>
              <w:jc w:val="center"/>
              <w:rPr>
                <w:sz w:val="18"/>
                <w:szCs w:val="20"/>
              </w:rPr>
            </w:pPr>
            <w:r w:rsidRPr="00453CDA">
              <w:rPr>
                <w:sz w:val="18"/>
                <w:szCs w:val="20"/>
              </w:rPr>
              <w:t>92,00</w:t>
            </w:r>
          </w:p>
        </w:tc>
        <w:tc>
          <w:tcPr>
            <w:tcW w:w="483" w:type="pct"/>
            <w:tcBorders>
              <w:top w:val="nil"/>
              <w:left w:val="nil"/>
              <w:bottom w:val="single" w:sz="4" w:space="0" w:color="auto"/>
              <w:right w:val="single" w:sz="4" w:space="0" w:color="auto"/>
            </w:tcBorders>
            <w:shd w:val="clear" w:color="auto" w:fill="auto"/>
            <w:vAlign w:val="center"/>
          </w:tcPr>
          <w:p w14:paraId="4E0F3C36" w14:textId="3AFC0A03" w:rsidR="00836ED5" w:rsidRPr="00453CDA" w:rsidRDefault="00302EF0" w:rsidP="00836ED5">
            <w:pPr>
              <w:jc w:val="center"/>
              <w:rPr>
                <w:sz w:val="18"/>
                <w:szCs w:val="20"/>
              </w:rPr>
            </w:pPr>
            <w:r w:rsidRPr="00453CDA">
              <w:rPr>
                <w:sz w:val="18"/>
                <w:szCs w:val="20"/>
              </w:rPr>
              <w:t>1</w:t>
            </w:r>
            <w:r w:rsidR="00836ED5" w:rsidRPr="00453CDA">
              <w:rPr>
                <w:sz w:val="18"/>
                <w:szCs w:val="20"/>
              </w:rPr>
              <w:t>,</w:t>
            </w:r>
            <w:r w:rsidRPr="00453CDA">
              <w:rPr>
                <w:sz w:val="18"/>
                <w:szCs w:val="20"/>
              </w:rPr>
              <w:t>91</w:t>
            </w:r>
          </w:p>
        </w:tc>
      </w:tr>
      <w:tr w:rsidR="004A669A" w:rsidRPr="00453CDA" w14:paraId="05598621" w14:textId="77777777" w:rsidTr="00561537">
        <w:trPr>
          <w:trHeight w:val="20"/>
        </w:trPr>
        <w:tc>
          <w:tcPr>
            <w:tcW w:w="155" w:type="pct"/>
            <w:vMerge/>
            <w:tcBorders>
              <w:left w:val="single" w:sz="4" w:space="0" w:color="auto"/>
              <w:right w:val="single" w:sz="4" w:space="0" w:color="auto"/>
            </w:tcBorders>
            <w:vAlign w:val="center"/>
          </w:tcPr>
          <w:p w14:paraId="6434093D" w14:textId="77777777" w:rsidR="00302EF0" w:rsidRPr="00453CDA" w:rsidRDefault="00302EF0" w:rsidP="00302EF0">
            <w:pPr>
              <w:rPr>
                <w:sz w:val="18"/>
                <w:szCs w:val="20"/>
              </w:rPr>
            </w:pPr>
          </w:p>
        </w:tc>
        <w:tc>
          <w:tcPr>
            <w:tcW w:w="630" w:type="pct"/>
            <w:vMerge/>
            <w:tcBorders>
              <w:left w:val="single" w:sz="4" w:space="0" w:color="auto"/>
              <w:right w:val="single" w:sz="4" w:space="0" w:color="auto"/>
            </w:tcBorders>
            <w:vAlign w:val="center"/>
          </w:tcPr>
          <w:p w14:paraId="3B5347A5"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tcPr>
          <w:p w14:paraId="04F060A8" w14:textId="113C171C" w:rsidR="00302EF0" w:rsidRPr="00453CDA" w:rsidRDefault="00302EF0" w:rsidP="00302EF0">
            <w:pPr>
              <w:jc w:val="center"/>
              <w:rPr>
                <w:sz w:val="18"/>
                <w:szCs w:val="20"/>
              </w:rPr>
            </w:pPr>
            <w:r w:rsidRPr="00453CDA">
              <w:rPr>
                <w:sz w:val="18"/>
                <w:szCs w:val="20"/>
              </w:rPr>
              <w:t>2027</w:t>
            </w:r>
          </w:p>
        </w:tc>
        <w:tc>
          <w:tcPr>
            <w:tcW w:w="377" w:type="pct"/>
            <w:tcBorders>
              <w:top w:val="nil"/>
              <w:left w:val="nil"/>
              <w:bottom w:val="single" w:sz="4" w:space="0" w:color="auto"/>
              <w:right w:val="single" w:sz="4" w:space="0" w:color="auto"/>
            </w:tcBorders>
            <w:shd w:val="clear" w:color="auto" w:fill="auto"/>
            <w:vAlign w:val="center"/>
          </w:tcPr>
          <w:p w14:paraId="14B8CD19" w14:textId="583B3847" w:rsidR="00302EF0" w:rsidRPr="00453CDA" w:rsidRDefault="00302EF0" w:rsidP="00302EF0">
            <w:pPr>
              <w:jc w:val="center"/>
              <w:rPr>
                <w:sz w:val="18"/>
                <w:szCs w:val="20"/>
              </w:rPr>
            </w:pPr>
            <w:r w:rsidRPr="00453CDA">
              <w:rPr>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tcPr>
          <w:p w14:paraId="10A0F72D" w14:textId="3141C961" w:rsidR="00302EF0" w:rsidRPr="00453CDA" w:rsidRDefault="00302EF0" w:rsidP="00302EF0">
            <w:pPr>
              <w:jc w:val="center"/>
              <w:rPr>
                <w:sz w:val="18"/>
                <w:szCs w:val="20"/>
              </w:rPr>
            </w:pPr>
            <w:r w:rsidRPr="00453CDA">
              <w:rPr>
                <w:sz w:val="18"/>
                <w:szCs w:val="20"/>
              </w:rPr>
              <w:t>31441,60</w:t>
            </w:r>
          </w:p>
        </w:tc>
        <w:tc>
          <w:tcPr>
            <w:tcW w:w="420" w:type="pct"/>
            <w:tcBorders>
              <w:top w:val="nil"/>
              <w:left w:val="nil"/>
              <w:bottom w:val="single" w:sz="4" w:space="0" w:color="auto"/>
              <w:right w:val="single" w:sz="4" w:space="0" w:color="auto"/>
            </w:tcBorders>
            <w:shd w:val="clear" w:color="auto" w:fill="auto"/>
            <w:vAlign w:val="center"/>
          </w:tcPr>
          <w:p w14:paraId="0A372A94" w14:textId="43D75951" w:rsidR="00302EF0" w:rsidRPr="00453CDA" w:rsidRDefault="00302EF0" w:rsidP="00302EF0">
            <w:pPr>
              <w:jc w:val="center"/>
              <w:rPr>
                <w:sz w:val="18"/>
                <w:szCs w:val="20"/>
              </w:rPr>
            </w:pPr>
            <w:r w:rsidRPr="00453CDA">
              <w:rPr>
                <w:sz w:val="18"/>
                <w:szCs w:val="20"/>
              </w:rPr>
              <w:t>1253,76</w:t>
            </w:r>
          </w:p>
        </w:tc>
        <w:tc>
          <w:tcPr>
            <w:tcW w:w="337" w:type="pct"/>
            <w:tcBorders>
              <w:top w:val="nil"/>
              <w:left w:val="nil"/>
              <w:bottom w:val="single" w:sz="4" w:space="0" w:color="auto"/>
              <w:right w:val="single" w:sz="4" w:space="0" w:color="auto"/>
            </w:tcBorders>
            <w:shd w:val="clear" w:color="auto" w:fill="auto"/>
            <w:vAlign w:val="center"/>
          </w:tcPr>
          <w:p w14:paraId="01693035" w14:textId="378A526A" w:rsidR="00302EF0" w:rsidRPr="00453CDA" w:rsidRDefault="00302EF0" w:rsidP="00302EF0">
            <w:pPr>
              <w:jc w:val="center"/>
              <w:rPr>
                <w:sz w:val="18"/>
                <w:szCs w:val="20"/>
              </w:rPr>
            </w:pPr>
            <w:r w:rsidRPr="00453CDA">
              <w:rPr>
                <w:sz w:val="18"/>
                <w:szCs w:val="20"/>
              </w:rPr>
              <w:t>14432,08</w:t>
            </w:r>
          </w:p>
        </w:tc>
        <w:tc>
          <w:tcPr>
            <w:tcW w:w="300" w:type="pct"/>
            <w:tcBorders>
              <w:top w:val="nil"/>
              <w:left w:val="nil"/>
              <w:bottom w:val="single" w:sz="4" w:space="0" w:color="auto"/>
              <w:right w:val="single" w:sz="4" w:space="0" w:color="auto"/>
            </w:tcBorders>
            <w:shd w:val="clear" w:color="auto" w:fill="auto"/>
            <w:vAlign w:val="center"/>
          </w:tcPr>
          <w:p w14:paraId="3B6B1CD3" w14:textId="50888C1E" w:rsidR="00302EF0" w:rsidRPr="00453CDA" w:rsidRDefault="00302EF0" w:rsidP="00302EF0">
            <w:pPr>
              <w:jc w:val="center"/>
              <w:rPr>
                <w:sz w:val="18"/>
                <w:szCs w:val="20"/>
              </w:rPr>
            </w:pPr>
            <w:r w:rsidRPr="00453CDA">
              <w:rPr>
                <w:sz w:val="18"/>
                <w:szCs w:val="20"/>
              </w:rPr>
              <w:t>30884,65</w:t>
            </w:r>
          </w:p>
        </w:tc>
        <w:tc>
          <w:tcPr>
            <w:tcW w:w="336" w:type="pct"/>
            <w:tcBorders>
              <w:top w:val="nil"/>
              <w:left w:val="nil"/>
              <w:bottom w:val="single" w:sz="4" w:space="0" w:color="auto"/>
              <w:right w:val="single" w:sz="4" w:space="0" w:color="auto"/>
            </w:tcBorders>
            <w:shd w:val="clear" w:color="auto" w:fill="auto"/>
            <w:vAlign w:val="center"/>
          </w:tcPr>
          <w:p w14:paraId="173D8DA4" w14:textId="21742C0C" w:rsidR="00302EF0" w:rsidRPr="00453CDA" w:rsidRDefault="00302EF0" w:rsidP="00302EF0">
            <w:pPr>
              <w:jc w:val="center"/>
              <w:rPr>
                <w:sz w:val="18"/>
                <w:szCs w:val="20"/>
              </w:rPr>
            </w:pPr>
            <w:r w:rsidRPr="00453CDA">
              <w:rPr>
                <w:sz w:val="18"/>
                <w:szCs w:val="20"/>
              </w:rPr>
              <w:t>30067,84</w:t>
            </w:r>
          </w:p>
        </w:tc>
        <w:tc>
          <w:tcPr>
            <w:tcW w:w="347" w:type="pct"/>
            <w:tcBorders>
              <w:top w:val="nil"/>
              <w:left w:val="nil"/>
              <w:bottom w:val="single" w:sz="4" w:space="0" w:color="auto"/>
              <w:right w:val="single" w:sz="4" w:space="0" w:color="auto"/>
            </w:tcBorders>
            <w:shd w:val="clear" w:color="auto" w:fill="auto"/>
            <w:vAlign w:val="center"/>
          </w:tcPr>
          <w:p w14:paraId="2F6F9A5B" w14:textId="00CA9757" w:rsidR="00302EF0" w:rsidRPr="00453CDA" w:rsidRDefault="00302EF0" w:rsidP="00302EF0">
            <w:pPr>
              <w:jc w:val="center"/>
              <w:rPr>
                <w:sz w:val="18"/>
                <w:szCs w:val="20"/>
              </w:rPr>
            </w:pPr>
            <w:r w:rsidRPr="00453CDA">
              <w:rPr>
                <w:sz w:val="18"/>
                <w:szCs w:val="20"/>
              </w:rPr>
              <w:t>4911,17</w:t>
            </w:r>
          </w:p>
        </w:tc>
        <w:tc>
          <w:tcPr>
            <w:tcW w:w="430" w:type="pct"/>
            <w:tcBorders>
              <w:top w:val="nil"/>
              <w:left w:val="nil"/>
              <w:bottom w:val="single" w:sz="4" w:space="0" w:color="auto"/>
              <w:right w:val="single" w:sz="4" w:space="0" w:color="auto"/>
            </w:tcBorders>
            <w:shd w:val="clear" w:color="auto" w:fill="auto"/>
            <w:vAlign w:val="center"/>
          </w:tcPr>
          <w:p w14:paraId="67815D5D" w14:textId="771C82F3" w:rsidR="00302EF0" w:rsidRPr="00453CDA" w:rsidRDefault="00302EF0" w:rsidP="00302EF0">
            <w:pPr>
              <w:jc w:val="center"/>
              <w:rPr>
                <w:sz w:val="18"/>
                <w:szCs w:val="20"/>
              </w:rPr>
            </w:pPr>
            <w:r w:rsidRPr="00453CDA">
              <w:rPr>
                <w:sz w:val="18"/>
                <w:szCs w:val="20"/>
              </w:rPr>
              <w:t>4350,02</w:t>
            </w:r>
          </w:p>
        </w:tc>
        <w:tc>
          <w:tcPr>
            <w:tcW w:w="392" w:type="pct"/>
            <w:tcBorders>
              <w:top w:val="nil"/>
              <w:left w:val="nil"/>
              <w:bottom w:val="single" w:sz="4" w:space="0" w:color="auto"/>
              <w:right w:val="single" w:sz="4" w:space="0" w:color="auto"/>
            </w:tcBorders>
            <w:shd w:val="clear" w:color="auto" w:fill="auto"/>
            <w:vAlign w:val="center"/>
          </w:tcPr>
          <w:p w14:paraId="68E79D7D" w14:textId="1BD893C6" w:rsidR="00302EF0" w:rsidRPr="00453CDA" w:rsidRDefault="00302EF0" w:rsidP="00302EF0">
            <w:pPr>
              <w:jc w:val="center"/>
              <w:rPr>
                <w:sz w:val="18"/>
                <w:szCs w:val="20"/>
              </w:rPr>
            </w:pPr>
            <w:r w:rsidRPr="00453CDA">
              <w:rPr>
                <w:sz w:val="18"/>
                <w:szCs w:val="20"/>
              </w:rPr>
              <w:t>156,20</w:t>
            </w:r>
          </w:p>
        </w:tc>
        <w:tc>
          <w:tcPr>
            <w:tcW w:w="214" w:type="pct"/>
            <w:tcBorders>
              <w:top w:val="nil"/>
              <w:left w:val="nil"/>
              <w:bottom w:val="single" w:sz="4" w:space="0" w:color="auto"/>
              <w:right w:val="single" w:sz="4" w:space="0" w:color="auto"/>
            </w:tcBorders>
            <w:shd w:val="clear" w:color="auto" w:fill="auto"/>
            <w:vAlign w:val="center"/>
          </w:tcPr>
          <w:p w14:paraId="1891A30C" w14:textId="5EA9DCBC" w:rsidR="00302EF0" w:rsidRPr="00453CDA" w:rsidRDefault="00302EF0" w:rsidP="00302EF0">
            <w:pPr>
              <w:jc w:val="center"/>
              <w:rPr>
                <w:sz w:val="18"/>
                <w:szCs w:val="20"/>
              </w:rPr>
            </w:pPr>
            <w:r w:rsidRPr="00453CDA">
              <w:rPr>
                <w:sz w:val="18"/>
                <w:szCs w:val="20"/>
              </w:rPr>
              <w:t>92,00</w:t>
            </w:r>
          </w:p>
        </w:tc>
        <w:tc>
          <w:tcPr>
            <w:tcW w:w="483" w:type="pct"/>
            <w:tcBorders>
              <w:top w:val="nil"/>
              <w:left w:val="nil"/>
              <w:bottom w:val="single" w:sz="4" w:space="0" w:color="auto"/>
              <w:right w:val="single" w:sz="4" w:space="0" w:color="auto"/>
            </w:tcBorders>
            <w:shd w:val="clear" w:color="auto" w:fill="auto"/>
            <w:vAlign w:val="center"/>
          </w:tcPr>
          <w:p w14:paraId="2628C6A6" w14:textId="3585EEEA" w:rsidR="00302EF0" w:rsidRPr="00453CDA" w:rsidRDefault="00302EF0" w:rsidP="00302EF0">
            <w:pPr>
              <w:jc w:val="center"/>
              <w:rPr>
                <w:sz w:val="18"/>
                <w:szCs w:val="20"/>
              </w:rPr>
            </w:pPr>
            <w:r w:rsidRPr="00453CDA">
              <w:rPr>
                <w:sz w:val="18"/>
                <w:szCs w:val="20"/>
              </w:rPr>
              <w:t>1,91</w:t>
            </w:r>
          </w:p>
        </w:tc>
      </w:tr>
      <w:tr w:rsidR="004A669A" w:rsidRPr="00453CDA" w14:paraId="62E00085" w14:textId="77777777" w:rsidTr="00561537">
        <w:trPr>
          <w:trHeight w:val="20"/>
        </w:trPr>
        <w:tc>
          <w:tcPr>
            <w:tcW w:w="155" w:type="pct"/>
            <w:vMerge/>
            <w:tcBorders>
              <w:left w:val="single" w:sz="4" w:space="0" w:color="auto"/>
              <w:right w:val="single" w:sz="4" w:space="0" w:color="auto"/>
            </w:tcBorders>
            <w:vAlign w:val="center"/>
          </w:tcPr>
          <w:p w14:paraId="1A47FF20" w14:textId="77777777" w:rsidR="00302EF0" w:rsidRPr="00453CDA" w:rsidRDefault="00302EF0" w:rsidP="00302EF0">
            <w:pPr>
              <w:rPr>
                <w:sz w:val="18"/>
                <w:szCs w:val="20"/>
              </w:rPr>
            </w:pPr>
          </w:p>
        </w:tc>
        <w:tc>
          <w:tcPr>
            <w:tcW w:w="630" w:type="pct"/>
            <w:vMerge/>
            <w:tcBorders>
              <w:left w:val="single" w:sz="4" w:space="0" w:color="auto"/>
              <w:right w:val="single" w:sz="4" w:space="0" w:color="auto"/>
            </w:tcBorders>
            <w:vAlign w:val="center"/>
          </w:tcPr>
          <w:p w14:paraId="57133163"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tcPr>
          <w:p w14:paraId="165A76BD" w14:textId="494F490A" w:rsidR="00302EF0" w:rsidRPr="00453CDA" w:rsidRDefault="00302EF0" w:rsidP="00302EF0">
            <w:pPr>
              <w:jc w:val="center"/>
              <w:rPr>
                <w:sz w:val="18"/>
                <w:szCs w:val="20"/>
              </w:rPr>
            </w:pPr>
            <w:r w:rsidRPr="00453CDA">
              <w:rPr>
                <w:sz w:val="18"/>
                <w:szCs w:val="20"/>
              </w:rPr>
              <w:t>2028</w:t>
            </w:r>
          </w:p>
        </w:tc>
        <w:tc>
          <w:tcPr>
            <w:tcW w:w="377" w:type="pct"/>
            <w:tcBorders>
              <w:top w:val="nil"/>
              <w:left w:val="nil"/>
              <w:bottom w:val="single" w:sz="4" w:space="0" w:color="auto"/>
              <w:right w:val="single" w:sz="4" w:space="0" w:color="auto"/>
            </w:tcBorders>
            <w:shd w:val="clear" w:color="auto" w:fill="auto"/>
            <w:vAlign w:val="center"/>
          </w:tcPr>
          <w:p w14:paraId="2789E6FC" w14:textId="40EFF6BE" w:rsidR="00302EF0" w:rsidRPr="00453CDA" w:rsidRDefault="00302EF0" w:rsidP="00302EF0">
            <w:pPr>
              <w:jc w:val="center"/>
              <w:rPr>
                <w:sz w:val="18"/>
                <w:szCs w:val="20"/>
              </w:rPr>
            </w:pPr>
            <w:r w:rsidRPr="00453CDA">
              <w:rPr>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tcPr>
          <w:p w14:paraId="706F1F78" w14:textId="2D59182E" w:rsidR="00302EF0" w:rsidRPr="00453CDA" w:rsidRDefault="00302EF0" w:rsidP="00302EF0">
            <w:pPr>
              <w:jc w:val="center"/>
              <w:rPr>
                <w:sz w:val="18"/>
                <w:szCs w:val="20"/>
              </w:rPr>
            </w:pPr>
            <w:r w:rsidRPr="00453CDA">
              <w:rPr>
                <w:sz w:val="18"/>
                <w:szCs w:val="20"/>
              </w:rPr>
              <w:t>31441,60</w:t>
            </w:r>
          </w:p>
        </w:tc>
        <w:tc>
          <w:tcPr>
            <w:tcW w:w="420" w:type="pct"/>
            <w:tcBorders>
              <w:top w:val="nil"/>
              <w:left w:val="nil"/>
              <w:bottom w:val="single" w:sz="4" w:space="0" w:color="auto"/>
              <w:right w:val="single" w:sz="4" w:space="0" w:color="auto"/>
            </w:tcBorders>
            <w:shd w:val="clear" w:color="auto" w:fill="auto"/>
            <w:vAlign w:val="center"/>
          </w:tcPr>
          <w:p w14:paraId="72173B32" w14:textId="4E017AE5" w:rsidR="00302EF0" w:rsidRPr="00453CDA" w:rsidRDefault="00302EF0" w:rsidP="00302EF0">
            <w:pPr>
              <w:jc w:val="center"/>
              <w:rPr>
                <w:sz w:val="18"/>
                <w:szCs w:val="20"/>
              </w:rPr>
            </w:pPr>
            <w:r w:rsidRPr="00453CDA">
              <w:rPr>
                <w:sz w:val="18"/>
                <w:szCs w:val="20"/>
              </w:rPr>
              <w:t>1253,76</w:t>
            </w:r>
          </w:p>
        </w:tc>
        <w:tc>
          <w:tcPr>
            <w:tcW w:w="337" w:type="pct"/>
            <w:tcBorders>
              <w:top w:val="nil"/>
              <w:left w:val="nil"/>
              <w:bottom w:val="single" w:sz="4" w:space="0" w:color="auto"/>
              <w:right w:val="single" w:sz="4" w:space="0" w:color="auto"/>
            </w:tcBorders>
            <w:shd w:val="clear" w:color="auto" w:fill="auto"/>
            <w:vAlign w:val="center"/>
          </w:tcPr>
          <w:p w14:paraId="0046F011" w14:textId="29D48965" w:rsidR="00302EF0" w:rsidRPr="00453CDA" w:rsidRDefault="00302EF0" w:rsidP="00302EF0">
            <w:pPr>
              <w:jc w:val="center"/>
              <w:rPr>
                <w:sz w:val="18"/>
                <w:szCs w:val="20"/>
              </w:rPr>
            </w:pPr>
            <w:r w:rsidRPr="00453CDA">
              <w:rPr>
                <w:sz w:val="18"/>
                <w:szCs w:val="20"/>
              </w:rPr>
              <w:t>14432,08</w:t>
            </w:r>
          </w:p>
        </w:tc>
        <w:tc>
          <w:tcPr>
            <w:tcW w:w="300" w:type="pct"/>
            <w:tcBorders>
              <w:top w:val="nil"/>
              <w:left w:val="nil"/>
              <w:bottom w:val="single" w:sz="4" w:space="0" w:color="auto"/>
              <w:right w:val="single" w:sz="4" w:space="0" w:color="auto"/>
            </w:tcBorders>
            <w:shd w:val="clear" w:color="auto" w:fill="auto"/>
            <w:vAlign w:val="center"/>
          </w:tcPr>
          <w:p w14:paraId="3C747C3D" w14:textId="59A7B83D" w:rsidR="00302EF0" w:rsidRPr="00453CDA" w:rsidRDefault="00302EF0" w:rsidP="00302EF0">
            <w:pPr>
              <w:jc w:val="center"/>
              <w:rPr>
                <w:sz w:val="18"/>
                <w:szCs w:val="20"/>
              </w:rPr>
            </w:pPr>
            <w:r w:rsidRPr="00453CDA">
              <w:rPr>
                <w:sz w:val="18"/>
                <w:szCs w:val="20"/>
              </w:rPr>
              <w:t>30884,65</w:t>
            </w:r>
          </w:p>
        </w:tc>
        <w:tc>
          <w:tcPr>
            <w:tcW w:w="336" w:type="pct"/>
            <w:tcBorders>
              <w:top w:val="nil"/>
              <w:left w:val="nil"/>
              <w:bottom w:val="single" w:sz="4" w:space="0" w:color="auto"/>
              <w:right w:val="single" w:sz="4" w:space="0" w:color="auto"/>
            </w:tcBorders>
            <w:shd w:val="clear" w:color="auto" w:fill="auto"/>
            <w:vAlign w:val="center"/>
          </w:tcPr>
          <w:p w14:paraId="5BCF159D" w14:textId="1253E01E" w:rsidR="00302EF0" w:rsidRPr="00453CDA" w:rsidRDefault="00302EF0" w:rsidP="00302EF0">
            <w:pPr>
              <w:jc w:val="center"/>
              <w:rPr>
                <w:sz w:val="18"/>
                <w:szCs w:val="20"/>
              </w:rPr>
            </w:pPr>
            <w:r w:rsidRPr="00453CDA">
              <w:rPr>
                <w:sz w:val="18"/>
                <w:szCs w:val="20"/>
              </w:rPr>
              <w:t>30067,84</w:t>
            </w:r>
          </w:p>
        </w:tc>
        <w:tc>
          <w:tcPr>
            <w:tcW w:w="347" w:type="pct"/>
            <w:tcBorders>
              <w:top w:val="nil"/>
              <w:left w:val="nil"/>
              <w:bottom w:val="single" w:sz="4" w:space="0" w:color="auto"/>
              <w:right w:val="single" w:sz="4" w:space="0" w:color="auto"/>
            </w:tcBorders>
            <w:shd w:val="clear" w:color="auto" w:fill="auto"/>
            <w:vAlign w:val="center"/>
          </w:tcPr>
          <w:p w14:paraId="327D0E04" w14:textId="36C99E37" w:rsidR="00302EF0" w:rsidRPr="00453CDA" w:rsidRDefault="00302EF0" w:rsidP="00302EF0">
            <w:pPr>
              <w:jc w:val="center"/>
              <w:rPr>
                <w:sz w:val="18"/>
                <w:szCs w:val="20"/>
              </w:rPr>
            </w:pPr>
            <w:r w:rsidRPr="00453CDA">
              <w:rPr>
                <w:sz w:val="18"/>
                <w:szCs w:val="20"/>
              </w:rPr>
              <w:t>4911,17</w:t>
            </w:r>
          </w:p>
        </w:tc>
        <w:tc>
          <w:tcPr>
            <w:tcW w:w="430" w:type="pct"/>
            <w:tcBorders>
              <w:top w:val="nil"/>
              <w:left w:val="nil"/>
              <w:bottom w:val="single" w:sz="4" w:space="0" w:color="auto"/>
              <w:right w:val="single" w:sz="4" w:space="0" w:color="auto"/>
            </w:tcBorders>
            <w:shd w:val="clear" w:color="auto" w:fill="auto"/>
            <w:vAlign w:val="center"/>
          </w:tcPr>
          <w:p w14:paraId="028F6B1A" w14:textId="6FC76A1C" w:rsidR="00302EF0" w:rsidRPr="00453CDA" w:rsidRDefault="00302EF0" w:rsidP="00302EF0">
            <w:pPr>
              <w:jc w:val="center"/>
              <w:rPr>
                <w:sz w:val="18"/>
                <w:szCs w:val="20"/>
              </w:rPr>
            </w:pPr>
            <w:r w:rsidRPr="00453CDA">
              <w:rPr>
                <w:sz w:val="18"/>
                <w:szCs w:val="20"/>
              </w:rPr>
              <w:t>4350,02</w:t>
            </w:r>
          </w:p>
        </w:tc>
        <w:tc>
          <w:tcPr>
            <w:tcW w:w="392" w:type="pct"/>
            <w:tcBorders>
              <w:top w:val="nil"/>
              <w:left w:val="nil"/>
              <w:bottom w:val="single" w:sz="4" w:space="0" w:color="auto"/>
              <w:right w:val="single" w:sz="4" w:space="0" w:color="auto"/>
            </w:tcBorders>
            <w:shd w:val="clear" w:color="auto" w:fill="auto"/>
            <w:vAlign w:val="center"/>
          </w:tcPr>
          <w:p w14:paraId="530C6809" w14:textId="503EB4F9" w:rsidR="00302EF0" w:rsidRPr="00453CDA" w:rsidRDefault="00302EF0" w:rsidP="00302EF0">
            <w:pPr>
              <w:jc w:val="center"/>
              <w:rPr>
                <w:sz w:val="18"/>
                <w:szCs w:val="20"/>
              </w:rPr>
            </w:pPr>
            <w:r w:rsidRPr="00453CDA">
              <w:rPr>
                <w:sz w:val="18"/>
                <w:szCs w:val="20"/>
              </w:rPr>
              <w:t>156,20</w:t>
            </w:r>
          </w:p>
        </w:tc>
        <w:tc>
          <w:tcPr>
            <w:tcW w:w="214" w:type="pct"/>
            <w:tcBorders>
              <w:top w:val="nil"/>
              <w:left w:val="nil"/>
              <w:bottom w:val="single" w:sz="4" w:space="0" w:color="auto"/>
              <w:right w:val="single" w:sz="4" w:space="0" w:color="auto"/>
            </w:tcBorders>
            <w:shd w:val="clear" w:color="auto" w:fill="auto"/>
            <w:vAlign w:val="center"/>
          </w:tcPr>
          <w:p w14:paraId="1E0005D4" w14:textId="10B19797" w:rsidR="00302EF0" w:rsidRPr="00453CDA" w:rsidRDefault="00302EF0" w:rsidP="00302EF0">
            <w:pPr>
              <w:jc w:val="center"/>
              <w:rPr>
                <w:sz w:val="18"/>
                <w:szCs w:val="20"/>
              </w:rPr>
            </w:pPr>
            <w:r w:rsidRPr="00453CDA">
              <w:rPr>
                <w:sz w:val="18"/>
                <w:szCs w:val="20"/>
              </w:rPr>
              <w:t>92,00</w:t>
            </w:r>
          </w:p>
        </w:tc>
        <w:tc>
          <w:tcPr>
            <w:tcW w:w="483" w:type="pct"/>
            <w:tcBorders>
              <w:top w:val="nil"/>
              <w:left w:val="nil"/>
              <w:bottom w:val="single" w:sz="4" w:space="0" w:color="auto"/>
              <w:right w:val="single" w:sz="4" w:space="0" w:color="auto"/>
            </w:tcBorders>
            <w:shd w:val="clear" w:color="auto" w:fill="auto"/>
            <w:vAlign w:val="center"/>
          </w:tcPr>
          <w:p w14:paraId="01EC575B" w14:textId="08113B40" w:rsidR="00302EF0" w:rsidRPr="00453CDA" w:rsidRDefault="00302EF0" w:rsidP="00302EF0">
            <w:pPr>
              <w:jc w:val="center"/>
              <w:rPr>
                <w:sz w:val="18"/>
                <w:szCs w:val="20"/>
              </w:rPr>
            </w:pPr>
            <w:r w:rsidRPr="00453CDA">
              <w:rPr>
                <w:sz w:val="18"/>
                <w:szCs w:val="20"/>
              </w:rPr>
              <w:t>1,91</w:t>
            </w:r>
          </w:p>
        </w:tc>
      </w:tr>
      <w:tr w:rsidR="004A669A" w:rsidRPr="00453CDA" w14:paraId="7655ECAE" w14:textId="77777777" w:rsidTr="00561537">
        <w:trPr>
          <w:trHeight w:val="20"/>
        </w:trPr>
        <w:tc>
          <w:tcPr>
            <w:tcW w:w="155" w:type="pct"/>
            <w:vMerge/>
            <w:tcBorders>
              <w:left w:val="single" w:sz="4" w:space="0" w:color="auto"/>
              <w:right w:val="single" w:sz="4" w:space="0" w:color="auto"/>
            </w:tcBorders>
            <w:vAlign w:val="center"/>
          </w:tcPr>
          <w:p w14:paraId="66E890C9" w14:textId="77777777" w:rsidR="00302EF0" w:rsidRPr="00453CDA" w:rsidRDefault="00302EF0" w:rsidP="00302EF0">
            <w:pPr>
              <w:rPr>
                <w:sz w:val="18"/>
                <w:szCs w:val="20"/>
              </w:rPr>
            </w:pPr>
          </w:p>
        </w:tc>
        <w:tc>
          <w:tcPr>
            <w:tcW w:w="630" w:type="pct"/>
            <w:vMerge/>
            <w:tcBorders>
              <w:left w:val="single" w:sz="4" w:space="0" w:color="auto"/>
              <w:right w:val="single" w:sz="4" w:space="0" w:color="auto"/>
            </w:tcBorders>
            <w:vAlign w:val="center"/>
          </w:tcPr>
          <w:p w14:paraId="03075959"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tcPr>
          <w:p w14:paraId="4BFB5524" w14:textId="01B1E37F" w:rsidR="00302EF0" w:rsidRPr="00453CDA" w:rsidRDefault="00302EF0" w:rsidP="00302EF0">
            <w:pPr>
              <w:jc w:val="center"/>
              <w:rPr>
                <w:sz w:val="18"/>
                <w:szCs w:val="20"/>
              </w:rPr>
            </w:pPr>
            <w:r w:rsidRPr="00453CDA">
              <w:rPr>
                <w:sz w:val="18"/>
                <w:szCs w:val="20"/>
              </w:rPr>
              <w:t>2029</w:t>
            </w:r>
          </w:p>
        </w:tc>
        <w:tc>
          <w:tcPr>
            <w:tcW w:w="377" w:type="pct"/>
            <w:tcBorders>
              <w:top w:val="nil"/>
              <w:left w:val="nil"/>
              <w:bottom w:val="single" w:sz="4" w:space="0" w:color="auto"/>
              <w:right w:val="single" w:sz="4" w:space="0" w:color="auto"/>
            </w:tcBorders>
            <w:shd w:val="clear" w:color="auto" w:fill="auto"/>
            <w:vAlign w:val="center"/>
          </w:tcPr>
          <w:p w14:paraId="03FE2D8F" w14:textId="0B0D41D6" w:rsidR="00302EF0" w:rsidRPr="00453CDA" w:rsidRDefault="00302EF0" w:rsidP="00302EF0">
            <w:pPr>
              <w:jc w:val="center"/>
              <w:rPr>
                <w:sz w:val="18"/>
                <w:szCs w:val="20"/>
              </w:rPr>
            </w:pPr>
            <w:r w:rsidRPr="00453CDA">
              <w:rPr>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tcPr>
          <w:p w14:paraId="49268B82" w14:textId="2C50C0F9" w:rsidR="00302EF0" w:rsidRPr="00453CDA" w:rsidRDefault="00302EF0" w:rsidP="00302EF0">
            <w:pPr>
              <w:jc w:val="center"/>
              <w:rPr>
                <w:sz w:val="18"/>
                <w:szCs w:val="20"/>
              </w:rPr>
            </w:pPr>
            <w:r w:rsidRPr="00453CDA">
              <w:rPr>
                <w:sz w:val="18"/>
                <w:szCs w:val="20"/>
              </w:rPr>
              <w:t>31441,60</w:t>
            </w:r>
          </w:p>
        </w:tc>
        <w:tc>
          <w:tcPr>
            <w:tcW w:w="420" w:type="pct"/>
            <w:tcBorders>
              <w:top w:val="nil"/>
              <w:left w:val="nil"/>
              <w:bottom w:val="single" w:sz="4" w:space="0" w:color="auto"/>
              <w:right w:val="single" w:sz="4" w:space="0" w:color="auto"/>
            </w:tcBorders>
            <w:shd w:val="clear" w:color="auto" w:fill="auto"/>
            <w:vAlign w:val="center"/>
          </w:tcPr>
          <w:p w14:paraId="66C2DBC8" w14:textId="3107CFD9" w:rsidR="00302EF0" w:rsidRPr="00453CDA" w:rsidRDefault="00302EF0" w:rsidP="00302EF0">
            <w:pPr>
              <w:jc w:val="center"/>
              <w:rPr>
                <w:sz w:val="18"/>
                <w:szCs w:val="20"/>
              </w:rPr>
            </w:pPr>
            <w:r w:rsidRPr="00453CDA">
              <w:rPr>
                <w:sz w:val="18"/>
                <w:szCs w:val="20"/>
              </w:rPr>
              <w:t>1253,76</w:t>
            </w:r>
          </w:p>
        </w:tc>
        <w:tc>
          <w:tcPr>
            <w:tcW w:w="337" w:type="pct"/>
            <w:tcBorders>
              <w:top w:val="nil"/>
              <w:left w:val="nil"/>
              <w:bottom w:val="single" w:sz="4" w:space="0" w:color="auto"/>
              <w:right w:val="single" w:sz="4" w:space="0" w:color="auto"/>
            </w:tcBorders>
            <w:shd w:val="clear" w:color="auto" w:fill="auto"/>
            <w:vAlign w:val="center"/>
          </w:tcPr>
          <w:p w14:paraId="5C767487" w14:textId="13BD84F0" w:rsidR="00302EF0" w:rsidRPr="00453CDA" w:rsidRDefault="00302EF0" w:rsidP="00302EF0">
            <w:pPr>
              <w:jc w:val="center"/>
              <w:rPr>
                <w:sz w:val="18"/>
                <w:szCs w:val="20"/>
              </w:rPr>
            </w:pPr>
            <w:r w:rsidRPr="00453CDA">
              <w:rPr>
                <w:sz w:val="18"/>
                <w:szCs w:val="20"/>
              </w:rPr>
              <w:t>14432,08</w:t>
            </w:r>
          </w:p>
        </w:tc>
        <w:tc>
          <w:tcPr>
            <w:tcW w:w="300" w:type="pct"/>
            <w:tcBorders>
              <w:top w:val="nil"/>
              <w:left w:val="nil"/>
              <w:bottom w:val="single" w:sz="4" w:space="0" w:color="auto"/>
              <w:right w:val="single" w:sz="4" w:space="0" w:color="auto"/>
            </w:tcBorders>
            <w:shd w:val="clear" w:color="auto" w:fill="auto"/>
            <w:vAlign w:val="center"/>
          </w:tcPr>
          <w:p w14:paraId="476135F6" w14:textId="68A19B24" w:rsidR="00302EF0" w:rsidRPr="00453CDA" w:rsidRDefault="00302EF0" w:rsidP="00302EF0">
            <w:pPr>
              <w:jc w:val="center"/>
              <w:rPr>
                <w:sz w:val="18"/>
                <w:szCs w:val="20"/>
              </w:rPr>
            </w:pPr>
            <w:r w:rsidRPr="00453CDA">
              <w:rPr>
                <w:sz w:val="18"/>
                <w:szCs w:val="20"/>
              </w:rPr>
              <w:t>30884,65</w:t>
            </w:r>
          </w:p>
        </w:tc>
        <w:tc>
          <w:tcPr>
            <w:tcW w:w="336" w:type="pct"/>
            <w:tcBorders>
              <w:top w:val="nil"/>
              <w:left w:val="nil"/>
              <w:bottom w:val="single" w:sz="4" w:space="0" w:color="auto"/>
              <w:right w:val="single" w:sz="4" w:space="0" w:color="auto"/>
            </w:tcBorders>
            <w:shd w:val="clear" w:color="auto" w:fill="auto"/>
            <w:vAlign w:val="center"/>
          </w:tcPr>
          <w:p w14:paraId="775FECD0" w14:textId="1AC99783" w:rsidR="00302EF0" w:rsidRPr="00453CDA" w:rsidRDefault="00302EF0" w:rsidP="00302EF0">
            <w:pPr>
              <w:jc w:val="center"/>
              <w:rPr>
                <w:sz w:val="18"/>
                <w:szCs w:val="20"/>
              </w:rPr>
            </w:pPr>
            <w:r w:rsidRPr="00453CDA">
              <w:rPr>
                <w:sz w:val="18"/>
                <w:szCs w:val="20"/>
              </w:rPr>
              <w:t>30067,84</w:t>
            </w:r>
          </w:p>
        </w:tc>
        <w:tc>
          <w:tcPr>
            <w:tcW w:w="347" w:type="pct"/>
            <w:tcBorders>
              <w:top w:val="nil"/>
              <w:left w:val="nil"/>
              <w:bottom w:val="single" w:sz="4" w:space="0" w:color="auto"/>
              <w:right w:val="single" w:sz="4" w:space="0" w:color="auto"/>
            </w:tcBorders>
            <w:shd w:val="clear" w:color="auto" w:fill="auto"/>
            <w:vAlign w:val="center"/>
          </w:tcPr>
          <w:p w14:paraId="360CEE96" w14:textId="42C6317D" w:rsidR="00302EF0" w:rsidRPr="00453CDA" w:rsidRDefault="00302EF0" w:rsidP="00302EF0">
            <w:pPr>
              <w:jc w:val="center"/>
              <w:rPr>
                <w:sz w:val="18"/>
                <w:szCs w:val="20"/>
              </w:rPr>
            </w:pPr>
            <w:r w:rsidRPr="00453CDA">
              <w:rPr>
                <w:sz w:val="18"/>
                <w:szCs w:val="20"/>
              </w:rPr>
              <w:t>4911,17</w:t>
            </w:r>
          </w:p>
        </w:tc>
        <w:tc>
          <w:tcPr>
            <w:tcW w:w="430" w:type="pct"/>
            <w:tcBorders>
              <w:top w:val="nil"/>
              <w:left w:val="nil"/>
              <w:bottom w:val="single" w:sz="4" w:space="0" w:color="auto"/>
              <w:right w:val="single" w:sz="4" w:space="0" w:color="auto"/>
            </w:tcBorders>
            <w:shd w:val="clear" w:color="auto" w:fill="auto"/>
            <w:vAlign w:val="center"/>
          </w:tcPr>
          <w:p w14:paraId="2929B042" w14:textId="48656B64" w:rsidR="00302EF0" w:rsidRPr="00453CDA" w:rsidRDefault="00302EF0" w:rsidP="00302EF0">
            <w:pPr>
              <w:jc w:val="center"/>
              <w:rPr>
                <w:sz w:val="18"/>
                <w:szCs w:val="20"/>
              </w:rPr>
            </w:pPr>
            <w:r w:rsidRPr="00453CDA">
              <w:rPr>
                <w:sz w:val="18"/>
                <w:szCs w:val="20"/>
              </w:rPr>
              <w:t>4350,02</w:t>
            </w:r>
          </w:p>
        </w:tc>
        <w:tc>
          <w:tcPr>
            <w:tcW w:w="392" w:type="pct"/>
            <w:tcBorders>
              <w:top w:val="nil"/>
              <w:left w:val="nil"/>
              <w:bottom w:val="single" w:sz="4" w:space="0" w:color="auto"/>
              <w:right w:val="single" w:sz="4" w:space="0" w:color="auto"/>
            </w:tcBorders>
            <w:shd w:val="clear" w:color="auto" w:fill="auto"/>
            <w:vAlign w:val="center"/>
          </w:tcPr>
          <w:p w14:paraId="3F5B9D8E" w14:textId="75D5B324" w:rsidR="00302EF0" w:rsidRPr="00453CDA" w:rsidRDefault="00302EF0" w:rsidP="00302EF0">
            <w:pPr>
              <w:jc w:val="center"/>
              <w:rPr>
                <w:sz w:val="18"/>
                <w:szCs w:val="20"/>
              </w:rPr>
            </w:pPr>
            <w:r w:rsidRPr="00453CDA">
              <w:rPr>
                <w:sz w:val="18"/>
                <w:szCs w:val="20"/>
              </w:rPr>
              <w:t>156,20</w:t>
            </w:r>
          </w:p>
        </w:tc>
        <w:tc>
          <w:tcPr>
            <w:tcW w:w="214" w:type="pct"/>
            <w:tcBorders>
              <w:top w:val="nil"/>
              <w:left w:val="nil"/>
              <w:bottom w:val="single" w:sz="4" w:space="0" w:color="auto"/>
              <w:right w:val="single" w:sz="4" w:space="0" w:color="auto"/>
            </w:tcBorders>
            <w:shd w:val="clear" w:color="auto" w:fill="auto"/>
            <w:vAlign w:val="center"/>
          </w:tcPr>
          <w:p w14:paraId="38B838A9" w14:textId="224667C9" w:rsidR="00302EF0" w:rsidRPr="00453CDA" w:rsidRDefault="00302EF0" w:rsidP="00302EF0">
            <w:pPr>
              <w:jc w:val="center"/>
              <w:rPr>
                <w:sz w:val="18"/>
                <w:szCs w:val="20"/>
              </w:rPr>
            </w:pPr>
            <w:r w:rsidRPr="00453CDA">
              <w:rPr>
                <w:sz w:val="18"/>
                <w:szCs w:val="20"/>
              </w:rPr>
              <w:t>92,00</w:t>
            </w:r>
          </w:p>
        </w:tc>
        <w:tc>
          <w:tcPr>
            <w:tcW w:w="483" w:type="pct"/>
            <w:tcBorders>
              <w:top w:val="nil"/>
              <w:left w:val="nil"/>
              <w:bottom w:val="single" w:sz="4" w:space="0" w:color="auto"/>
              <w:right w:val="single" w:sz="4" w:space="0" w:color="auto"/>
            </w:tcBorders>
            <w:shd w:val="clear" w:color="auto" w:fill="auto"/>
            <w:vAlign w:val="center"/>
          </w:tcPr>
          <w:p w14:paraId="0E6290B3" w14:textId="02085FAB" w:rsidR="00302EF0" w:rsidRPr="00453CDA" w:rsidRDefault="00302EF0" w:rsidP="00302EF0">
            <w:pPr>
              <w:jc w:val="center"/>
              <w:rPr>
                <w:sz w:val="18"/>
                <w:szCs w:val="20"/>
              </w:rPr>
            </w:pPr>
            <w:r w:rsidRPr="00453CDA">
              <w:rPr>
                <w:sz w:val="18"/>
                <w:szCs w:val="20"/>
              </w:rPr>
              <w:t>1,91</w:t>
            </w:r>
          </w:p>
        </w:tc>
      </w:tr>
      <w:tr w:rsidR="004A669A" w:rsidRPr="00453CDA" w14:paraId="505AB86C" w14:textId="77777777" w:rsidTr="00561537">
        <w:trPr>
          <w:trHeight w:val="20"/>
        </w:trPr>
        <w:tc>
          <w:tcPr>
            <w:tcW w:w="155" w:type="pct"/>
            <w:vMerge/>
            <w:tcBorders>
              <w:left w:val="single" w:sz="4" w:space="0" w:color="auto"/>
              <w:right w:val="single" w:sz="4" w:space="0" w:color="auto"/>
            </w:tcBorders>
            <w:vAlign w:val="center"/>
          </w:tcPr>
          <w:p w14:paraId="005EE3BD" w14:textId="77777777" w:rsidR="00302EF0" w:rsidRPr="00453CDA" w:rsidRDefault="00302EF0" w:rsidP="00302EF0">
            <w:pPr>
              <w:rPr>
                <w:sz w:val="18"/>
                <w:szCs w:val="20"/>
              </w:rPr>
            </w:pPr>
          </w:p>
        </w:tc>
        <w:tc>
          <w:tcPr>
            <w:tcW w:w="630" w:type="pct"/>
            <w:vMerge/>
            <w:tcBorders>
              <w:left w:val="single" w:sz="4" w:space="0" w:color="auto"/>
              <w:right w:val="single" w:sz="4" w:space="0" w:color="auto"/>
            </w:tcBorders>
            <w:vAlign w:val="center"/>
          </w:tcPr>
          <w:p w14:paraId="53536B27"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tcPr>
          <w:p w14:paraId="4242986D" w14:textId="207130F7" w:rsidR="00302EF0" w:rsidRPr="00453CDA" w:rsidRDefault="00302EF0" w:rsidP="00302EF0">
            <w:pPr>
              <w:jc w:val="center"/>
              <w:rPr>
                <w:sz w:val="18"/>
                <w:szCs w:val="20"/>
              </w:rPr>
            </w:pPr>
            <w:r w:rsidRPr="00453CDA">
              <w:rPr>
                <w:sz w:val="18"/>
                <w:szCs w:val="20"/>
              </w:rPr>
              <w:t>2030</w:t>
            </w:r>
          </w:p>
        </w:tc>
        <w:tc>
          <w:tcPr>
            <w:tcW w:w="377" w:type="pct"/>
            <w:tcBorders>
              <w:top w:val="nil"/>
              <w:left w:val="nil"/>
              <w:bottom w:val="single" w:sz="4" w:space="0" w:color="auto"/>
              <w:right w:val="single" w:sz="4" w:space="0" w:color="auto"/>
            </w:tcBorders>
            <w:shd w:val="clear" w:color="auto" w:fill="auto"/>
            <w:vAlign w:val="center"/>
          </w:tcPr>
          <w:p w14:paraId="0FDE6CFC" w14:textId="190818F6" w:rsidR="00302EF0" w:rsidRPr="00453CDA" w:rsidRDefault="00302EF0" w:rsidP="00302EF0">
            <w:pPr>
              <w:jc w:val="center"/>
              <w:rPr>
                <w:sz w:val="18"/>
                <w:szCs w:val="20"/>
              </w:rPr>
            </w:pPr>
            <w:r w:rsidRPr="00453CDA">
              <w:rPr>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tcPr>
          <w:p w14:paraId="6307BBCA" w14:textId="0C10515A" w:rsidR="00302EF0" w:rsidRPr="00453CDA" w:rsidRDefault="00302EF0" w:rsidP="00302EF0">
            <w:pPr>
              <w:jc w:val="center"/>
              <w:rPr>
                <w:sz w:val="18"/>
                <w:szCs w:val="20"/>
              </w:rPr>
            </w:pPr>
            <w:r w:rsidRPr="00453CDA">
              <w:rPr>
                <w:sz w:val="18"/>
                <w:szCs w:val="20"/>
              </w:rPr>
              <w:t>31441,60</w:t>
            </w:r>
          </w:p>
        </w:tc>
        <w:tc>
          <w:tcPr>
            <w:tcW w:w="420" w:type="pct"/>
            <w:tcBorders>
              <w:top w:val="nil"/>
              <w:left w:val="nil"/>
              <w:bottom w:val="single" w:sz="4" w:space="0" w:color="auto"/>
              <w:right w:val="single" w:sz="4" w:space="0" w:color="auto"/>
            </w:tcBorders>
            <w:shd w:val="clear" w:color="auto" w:fill="auto"/>
            <w:vAlign w:val="center"/>
          </w:tcPr>
          <w:p w14:paraId="3ABC0FB9" w14:textId="690DAE54" w:rsidR="00302EF0" w:rsidRPr="00453CDA" w:rsidRDefault="00302EF0" w:rsidP="00302EF0">
            <w:pPr>
              <w:jc w:val="center"/>
              <w:rPr>
                <w:sz w:val="18"/>
                <w:szCs w:val="20"/>
              </w:rPr>
            </w:pPr>
            <w:r w:rsidRPr="00453CDA">
              <w:rPr>
                <w:sz w:val="18"/>
                <w:szCs w:val="20"/>
              </w:rPr>
              <w:t>1253,76</w:t>
            </w:r>
          </w:p>
        </w:tc>
        <w:tc>
          <w:tcPr>
            <w:tcW w:w="337" w:type="pct"/>
            <w:tcBorders>
              <w:top w:val="nil"/>
              <w:left w:val="nil"/>
              <w:bottom w:val="single" w:sz="4" w:space="0" w:color="auto"/>
              <w:right w:val="single" w:sz="4" w:space="0" w:color="auto"/>
            </w:tcBorders>
            <w:shd w:val="clear" w:color="auto" w:fill="auto"/>
            <w:vAlign w:val="center"/>
          </w:tcPr>
          <w:p w14:paraId="5BB3EFCA" w14:textId="4CE5B50A" w:rsidR="00302EF0" w:rsidRPr="00453CDA" w:rsidRDefault="00302EF0" w:rsidP="00302EF0">
            <w:pPr>
              <w:jc w:val="center"/>
              <w:rPr>
                <w:sz w:val="18"/>
                <w:szCs w:val="20"/>
              </w:rPr>
            </w:pPr>
            <w:r w:rsidRPr="00453CDA">
              <w:rPr>
                <w:sz w:val="18"/>
                <w:szCs w:val="20"/>
              </w:rPr>
              <w:t>14432,08</w:t>
            </w:r>
          </w:p>
        </w:tc>
        <w:tc>
          <w:tcPr>
            <w:tcW w:w="300" w:type="pct"/>
            <w:tcBorders>
              <w:top w:val="nil"/>
              <w:left w:val="nil"/>
              <w:bottom w:val="single" w:sz="4" w:space="0" w:color="auto"/>
              <w:right w:val="single" w:sz="4" w:space="0" w:color="auto"/>
            </w:tcBorders>
            <w:shd w:val="clear" w:color="auto" w:fill="auto"/>
            <w:vAlign w:val="center"/>
          </w:tcPr>
          <w:p w14:paraId="21031271" w14:textId="235F2962" w:rsidR="00302EF0" w:rsidRPr="00453CDA" w:rsidRDefault="00302EF0" w:rsidP="00302EF0">
            <w:pPr>
              <w:jc w:val="center"/>
              <w:rPr>
                <w:sz w:val="18"/>
                <w:szCs w:val="20"/>
              </w:rPr>
            </w:pPr>
            <w:r w:rsidRPr="00453CDA">
              <w:rPr>
                <w:sz w:val="18"/>
                <w:szCs w:val="20"/>
              </w:rPr>
              <w:t>30884,65</w:t>
            </w:r>
          </w:p>
        </w:tc>
        <w:tc>
          <w:tcPr>
            <w:tcW w:w="336" w:type="pct"/>
            <w:tcBorders>
              <w:top w:val="nil"/>
              <w:left w:val="nil"/>
              <w:bottom w:val="single" w:sz="4" w:space="0" w:color="auto"/>
              <w:right w:val="single" w:sz="4" w:space="0" w:color="auto"/>
            </w:tcBorders>
            <w:shd w:val="clear" w:color="auto" w:fill="auto"/>
            <w:vAlign w:val="center"/>
          </w:tcPr>
          <w:p w14:paraId="0DE74EC6" w14:textId="14C36BE5" w:rsidR="00302EF0" w:rsidRPr="00453CDA" w:rsidRDefault="00302EF0" w:rsidP="00302EF0">
            <w:pPr>
              <w:jc w:val="center"/>
              <w:rPr>
                <w:sz w:val="18"/>
                <w:szCs w:val="20"/>
              </w:rPr>
            </w:pPr>
            <w:r w:rsidRPr="00453CDA">
              <w:rPr>
                <w:sz w:val="18"/>
                <w:szCs w:val="20"/>
              </w:rPr>
              <w:t>30067,84</w:t>
            </w:r>
          </w:p>
        </w:tc>
        <w:tc>
          <w:tcPr>
            <w:tcW w:w="347" w:type="pct"/>
            <w:tcBorders>
              <w:top w:val="nil"/>
              <w:left w:val="nil"/>
              <w:bottom w:val="single" w:sz="4" w:space="0" w:color="auto"/>
              <w:right w:val="single" w:sz="4" w:space="0" w:color="auto"/>
            </w:tcBorders>
            <w:shd w:val="clear" w:color="auto" w:fill="auto"/>
            <w:vAlign w:val="center"/>
          </w:tcPr>
          <w:p w14:paraId="7DC5AD9C" w14:textId="280EFB1F" w:rsidR="00302EF0" w:rsidRPr="00453CDA" w:rsidRDefault="00302EF0" w:rsidP="00302EF0">
            <w:pPr>
              <w:jc w:val="center"/>
              <w:rPr>
                <w:sz w:val="18"/>
                <w:szCs w:val="20"/>
              </w:rPr>
            </w:pPr>
            <w:r w:rsidRPr="00453CDA">
              <w:rPr>
                <w:sz w:val="18"/>
                <w:szCs w:val="20"/>
              </w:rPr>
              <w:t>4911,17</w:t>
            </w:r>
          </w:p>
        </w:tc>
        <w:tc>
          <w:tcPr>
            <w:tcW w:w="430" w:type="pct"/>
            <w:tcBorders>
              <w:top w:val="nil"/>
              <w:left w:val="nil"/>
              <w:bottom w:val="single" w:sz="4" w:space="0" w:color="auto"/>
              <w:right w:val="single" w:sz="4" w:space="0" w:color="auto"/>
            </w:tcBorders>
            <w:shd w:val="clear" w:color="auto" w:fill="auto"/>
            <w:vAlign w:val="center"/>
          </w:tcPr>
          <w:p w14:paraId="23A235E8" w14:textId="61C4A050" w:rsidR="00302EF0" w:rsidRPr="00453CDA" w:rsidRDefault="00302EF0" w:rsidP="00302EF0">
            <w:pPr>
              <w:jc w:val="center"/>
              <w:rPr>
                <w:sz w:val="18"/>
                <w:szCs w:val="20"/>
              </w:rPr>
            </w:pPr>
            <w:r w:rsidRPr="00453CDA">
              <w:rPr>
                <w:sz w:val="18"/>
                <w:szCs w:val="20"/>
              </w:rPr>
              <w:t>4350,02</w:t>
            </w:r>
          </w:p>
        </w:tc>
        <w:tc>
          <w:tcPr>
            <w:tcW w:w="392" w:type="pct"/>
            <w:tcBorders>
              <w:top w:val="nil"/>
              <w:left w:val="nil"/>
              <w:bottom w:val="single" w:sz="4" w:space="0" w:color="auto"/>
              <w:right w:val="single" w:sz="4" w:space="0" w:color="auto"/>
            </w:tcBorders>
            <w:shd w:val="clear" w:color="auto" w:fill="auto"/>
            <w:vAlign w:val="center"/>
          </w:tcPr>
          <w:p w14:paraId="20FABF0E" w14:textId="4F4704EA" w:rsidR="00302EF0" w:rsidRPr="00453CDA" w:rsidRDefault="00302EF0" w:rsidP="00302EF0">
            <w:pPr>
              <w:jc w:val="center"/>
              <w:rPr>
                <w:sz w:val="18"/>
                <w:szCs w:val="20"/>
              </w:rPr>
            </w:pPr>
            <w:r w:rsidRPr="00453CDA">
              <w:rPr>
                <w:sz w:val="18"/>
                <w:szCs w:val="20"/>
              </w:rPr>
              <w:t>156,20</w:t>
            </w:r>
          </w:p>
        </w:tc>
        <w:tc>
          <w:tcPr>
            <w:tcW w:w="214" w:type="pct"/>
            <w:tcBorders>
              <w:top w:val="nil"/>
              <w:left w:val="nil"/>
              <w:bottom w:val="single" w:sz="4" w:space="0" w:color="auto"/>
              <w:right w:val="single" w:sz="4" w:space="0" w:color="auto"/>
            </w:tcBorders>
            <w:shd w:val="clear" w:color="auto" w:fill="auto"/>
            <w:vAlign w:val="center"/>
          </w:tcPr>
          <w:p w14:paraId="4E803149" w14:textId="72945567" w:rsidR="00302EF0" w:rsidRPr="00453CDA" w:rsidRDefault="00302EF0" w:rsidP="00302EF0">
            <w:pPr>
              <w:jc w:val="center"/>
              <w:rPr>
                <w:sz w:val="18"/>
                <w:szCs w:val="20"/>
              </w:rPr>
            </w:pPr>
            <w:r w:rsidRPr="00453CDA">
              <w:rPr>
                <w:sz w:val="18"/>
                <w:szCs w:val="20"/>
              </w:rPr>
              <w:t>92,00</w:t>
            </w:r>
          </w:p>
        </w:tc>
        <w:tc>
          <w:tcPr>
            <w:tcW w:w="483" w:type="pct"/>
            <w:tcBorders>
              <w:top w:val="nil"/>
              <w:left w:val="nil"/>
              <w:bottom w:val="single" w:sz="4" w:space="0" w:color="auto"/>
              <w:right w:val="single" w:sz="4" w:space="0" w:color="auto"/>
            </w:tcBorders>
            <w:shd w:val="clear" w:color="auto" w:fill="auto"/>
            <w:vAlign w:val="center"/>
          </w:tcPr>
          <w:p w14:paraId="26EF9603" w14:textId="3F9D4CCD" w:rsidR="00302EF0" w:rsidRPr="00453CDA" w:rsidRDefault="00302EF0" w:rsidP="00302EF0">
            <w:pPr>
              <w:jc w:val="center"/>
              <w:rPr>
                <w:sz w:val="18"/>
                <w:szCs w:val="20"/>
              </w:rPr>
            </w:pPr>
            <w:r w:rsidRPr="00453CDA">
              <w:rPr>
                <w:sz w:val="18"/>
                <w:szCs w:val="20"/>
              </w:rPr>
              <w:t>1,91</w:t>
            </w:r>
          </w:p>
        </w:tc>
      </w:tr>
      <w:tr w:rsidR="004A669A" w:rsidRPr="00453CDA" w14:paraId="793D9DE9" w14:textId="77777777" w:rsidTr="00561537">
        <w:trPr>
          <w:trHeight w:val="20"/>
        </w:trPr>
        <w:tc>
          <w:tcPr>
            <w:tcW w:w="155" w:type="pct"/>
            <w:vMerge/>
            <w:tcBorders>
              <w:left w:val="single" w:sz="4" w:space="0" w:color="auto"/>
              <w:right w:val="single" w:sz="4" w:space="0" w:color="auto"/>
            </w:tcBorders>
            <w:vAlign w:val="center"/>
          </w:tcPr>
          <w:p w14:paraId="206D024C" w14:textId="77777777" w:rsidR="00302EF0" w:rsidRPr="00453CDA" w:rsidRDefault="00302EF0" w:rsidP="00302EF0">
            <w:pPr>
              <w:rPr>
                <w:sz w:val="18"/>
                <w:szCs w:val="20"/>
              </w:rPr>
            </w:pPr>
          </w:p>
        </w:tc>
        <w:tc>
          <w:tcPr>
            <w:tcW w:w="630" w:type="pct"/>
            <w:vMerge/>
            <w:tcBorders>
              <w:left w:val="single" w:sz="4" w:space="0" w:color="auto"/>
              <w:right w:val="single" w:sz="4" w:space="0" w:color="auto"/>
            </w:tcBorders>
            <w:vAlign w:val="center"/>
          </w:tcPr>
          <w:p w14:paraId="10FDF292"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tcPr>
          <w:p w14:paraId="794F94E1" w14:textId="3170458E" w:rsidR="00302EF0" w:rsidRPr="00453CDA" w:rsidRDefault="00302EF0" w:rsidP="00302EF0">
            <w:pPr>
              <w:jc w:val="center"/>
              <w:rPr>
                <w:sz w:val="18"/>
                <w:szCs w:val="20"/>
              </w:rPr>
            </w:pPr>
            <w:r w:rsidRPr="00453CDA">
              <w:rPr>
                <w:sz w:val="18"/>
                <w:szCs w:val="20"/>
              </w:rPr>
              <w:t>2031</w:t>
            </w:r>
          </w:p>
        </w:tc>
        <w:tc>
          <w:tcPr>
            <w:tcW w:w="377" w:type="pct"/>
            <w:tcBorders>
              <w:top w:val="nil"/>
              <w:left w:val="nil"/>
              <w:bottom w:val="single" w:sz="4" w:space="0" w:color="auto"/>
              <w:right w:val="single" w:sz="4" w:space="0" w:color="auto"/>
            </w:tcBorders>
            <w:shd w:val="clear" w:color="auto" w:fill="auto"/>
            <w:vAlign w:val="center"/>
          </w:tcPr>
          <w:p w14:paraId="7D0F6905" w14:textId="08109701" w:rsidR="00302EF0" w:rsidRPr="00453CDA" w:rsidRDefault="00302EF0" w:rsidP="00302EF0">
            <w:pPr>
              <w:jc w:val="center"/>
              <w:rPr>
                <w:sz w:val="18"/>
                <w:szCs w:val="20"/>
              </w:rPr>
            </w:pPr>
            <w:r w:rsidRPr="00453CDA">
              <w:rPr>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tcPr>
          <w:p w14:paraId="533CCEFD" w14:textId="07E707FB" w:rsidR="00302EF0" w:rsidRPr="00453CDA" w:rsidRDefault="00302EF0" w:rsidP="00302EF0">
            <w:pPr>
              <w:jc w:val="center"/>
              <w:rPr>
                <w:sz w:val="18"/>
                <w:szCs w:val="20"/>
              </w:rPr>
            </w:pPr>
            <w:r w:rsidRPr="00453CDA">
              <w:rPr>
                <w:sz w:val="18"/>
                <w:szCs w:val="20"/>
              </w:rPr>
              <w:t>31441,60</w:t>
            </w:r>
          </w:p>
        </w:tc>
        <w:tc>
          <w:tcPr>
            <w:tcW w:w="420" w:type="pct"/>
            <w:tcBorders>
              <w:top w:val="nil"/>
              <w:left w:val="nil"/>
              <w:bottom w:val="single" w:sz="4" w:space="0" w:color="auto"/>
              <w:right w:val="single" w:sz="4" w:space="0" w:color="auto"/>
            </w:tcBorders>
            <w:shd w:val="clear" w:color="auto" w:fill="auto"/>
            <w:vAlign w:val="center"/>
          </w:tcPr>
          <w:p w14:paraId="5EDDA895" w14:textId="4529CFE5" w:rsidR="00302EF0" w:rsidRPr="00453CDA" w:rsidRDefault="00302EF0" w:rsidP="00302EF0">
            <w:pPr>
              <w:jc w:val="center"/>
              <w:rPr>
                <w:sz w:val="18"/>
                <w:szCs w:val="20"/>
              </w:rPr>
            </w:pPr>
            <w:r w:rsidRPr="00453CDA">
              <w:rPr>
                <w:sz w:val="18"/>
                <w:szCs w:val="20"/>
              </w:rPr>
              <w:t>1253,76</w:t>
            </w:r>
          </w:p>
        </w:tc>
        <w:tc>
          <w:tcPr>
            <w:tcW w:w="337" w:type="pct"/>
            <w:tcBorders>
              <w:top w:val="nil"/>
              <w:left w:val="nil"/>
              <w:bottom w:val="single" w:sz="4" w:space="0" w:color="auto"/>
              <w:right w:val="single" w:sz="4" w:space="0" w:color="auto"/>
            </w:tcBorders>
            <w:shd w:val="clear" w:color="auto" w:fill="auto"/>
            <w:vAlign w:val="center"/>
          </w:tcPr>
          <w:p w14:paraId="789952D0" w14:textId="7019685E" w:rsidR="00302EF0" w:rsidRPr="00453CDA" w:rsidRDefault="00302EF0" w:rsidP="00302EF0">
            <w:pPr>
              <w:jc w:val="center"/>
              <w:rPr>
                <w:sz w:val="18"/>
                <w:szCs w:val="20"/>
              </w:rPr>
            </w:pPr>
            <w:r w:rsidRPr="00453CDA">
              <w:rPr>
                <w:sz w:val="18"/>
                <w:szCs w:val="20"/>
              </w:rPr>
              <w:t>14432,08</w:t>
            </w:r>
          </w:p>
        </w:tc>
        <w:tc>
          <w:tcPr>
            <w:tcW w:w="300" w:type="pct"/>
            <w:tcBorders>
              <w:top w:val="nil"/>
              <w:left w:val="nil"/>
              <w:bottom w:val="single" w:sz="4" w:space="0" w:color="auto"/>
              <w:right w:val="single" w:sz="4" w:space="0" w:color="auto"/>
            </w:tcBorders>
            <w:shd w:val="clear" w:color="auto" w:fill="auto"/>
            <w:vAlign w:val="center"/>
          </w:tcPr>
          <w:p w14:paraId="2D0AEAFA" w14:textId="19C5D8BC" w:rsidR="00302EF0" w:rsidRPr="00453CDA" w:rsidRDefault="00302EF0" w:rsidP="00302EF0">
            <w:pPr>
              <w:jc w:val="center"/>
              <w:rPr>
                <w:sz w:val="18"/>
                <w:szCs w:val="20"/>
              </w:rPr>
            </w:pPr>
            <w:r w:rsidRPr="00453CDA">
              <w:rPr>
                <w:sz w:val="18"/>
                <w:szCs w:val="20"/>
              </w:rPr>
              <w:t>30884,65</w:t>
            </w:r>
          </w:p>
        </w:tc>
        <w:tc>
          <w:tcPr>
            <w:tcW w:w="336" w:type="pct"/>
            <w:tcBorders>
              <w:top w:val="nil"/>
              <w:left w:val="nil"/>
              <w:bottom w:val="single" w:sz="4" w:space="0" w:color="auto"/>
              <w:right w:val="single" w:sz="4" w:space="0" w:color="auto"/>
            </w:tcBorders>
            <w:shd w:val="clear" w:color="auto" w:fill="auto"/>
            <w:vAlign w:val="center"/>
          </w:tcPr>
          <w:p w14:paraId="16E54493" w14:textId="56185E11" w:rsidR="00302EF0" w:rsidRPr="00453CDA" w:rsidRDefault="00302EF0" w:rsidP="00302EF0">
            <w:pPr>
              <w:jc w:val="center"/>
              <w:rPr>
                <w:sz w:val="18"/>
                <w:szCs w:val="20"/>
              </w:rPr>
            </w:pPr>
            <w:r w:rsidRPr="00453CDA">
              <w:rPr>
                <w:sz w:val="18"/>
                <w:szCs w:val="20"/>
              </w:rPr>
              <w:t>30067,84</w:t>
            </w:r>
          </w:p>
        </w:tc>
        <w:tc>
          <w:tcPr>
            <w:tcW w:w="347" w:type="pct"/>
            <w:tcBorders>
              <w:top w:val="nil"/>
              <w:left w:val="nil"/>
              <w:bottom w:val="single" w:sz="4" w:space="0" w:color="auto"/>
              <w:right w:val="single" w:sz="4" w:space="0" w:color="auto"/>
            </w:tcBorders>
            <w:shd w:val="clear" w:color="auto" w:fill="auto"/>
            <w:vAlign w:val="center"/>
          </w:tcPr>
          <w:p w14:paraId="74848760" w14:textId="7FDD8DBC" w:rsidR="00302EF0" w:rsidRPr="00453CDA" w:rsidRDefault="00302EF0" w:rsidP="00302EF0">
            <w:pPr>
              <w:jc w:val="center"/>
              <w:rPr>
                <w:sz w:val="18"/>
                <w:szCs w:val="20"/>
              </w:rPr>
            </w:pPr>
            <w:r w:rsidRPr="00453CDA">
              <w:rPr>
                <w:sz w:val="18"/>
                <w:szCs w:val="20"/>
              </w:rPr>
              <w:t>4911,17</w:t>
            </w:r>
          </w:p>
        </w:tc>
        <w:tc>
          <w:tcPr>
            <w:tcW w:w="430" w:type="pct"/>
            <w:tcBorders>
              <w:top w:val="nil"/>
              <w:left w:val="nil"/>
              <w:bottom w:val="single" w:sz="4" w:space="0" w:color="auto"/>
              <w:right w:val="single" w:sz="4" w:space="0" w:color="auto"/>
            </w:tcBorders>
            <w:shd w:val="clear" w:color="auto" w:fill="auto"/>
            <w:vAlign w:val="center"/>
          </w:tcPr>
          <w:p w14:paraId="1B4A7520" w14:textId="71936426" w:rsidR="00302EF0" w:rsidRPr="00453CDA" w:rsidRDefault="00302EF0" w:rsidP="00302EF0">
            <w:pPr>
              <w:jc w:val="center"/>
              <w:rPr>
                <w:sz w:val="18"/>
                <w:szCs w:val="20"/>
              </w:rPr>
            </w:pPr>
            <w:r w:rsidRPr="00453CDA">
              <w:rPr>
                <w:sz w:val="18"/>
                <w:szCs w:val="20"/>
              </w:rPr>
              <w:t>4350,02</w:t>
            </w:r>
          </w:p>
        </w:tc>
        <w:tc>
          <w:tcPr>
            <w:tcW w:w="392" w:type="pct"/>
            <w:tcBorders>
              <w:top w:val="nil"/>
              <w:left w:val="nil"/>
              <w:bottom w:val="single" w:sz="4" w:space="0" w:color="auto"/>
              <w:right w:val="single" w:sz="4" w:space="0" w:color="auto"/>
            </w:tcBorders>
            <w:shd w:val="clear" w:color="auto" w:fill="auto"/>
            <w:vAlign w:val="center"/>
          </w:tcPr>
          <w:p w14:paraId="127BFADC" w14:textId="3E75F393" w:rsidR="00302EF0" w:rsidRPr="00453CDA" w:rsidRDefault="00302EF0" w:rsidP="00302EF0">
            <w:pPr>
              <w:jc w:val="center"/>
              <w:rPr>
                <w:sz w:val="18"/>
                <w:szCs w:val="20"/>
              </w:rPr>
            </w:pPr>
            <w:r w:rsidRPr="00453CDA">
              <w:rPr>
                <w:sz w:val="18"/>
                <w:szCs w:val="20"/>
              </w:rPr>
              <w:t>156,20</w:t>
            </w:r>
          </w:p>
        </w:tc>
        <w:tc>
          <w:tcPr>
            <w:tcW w:w="214" w:type="pct"/>
            <w:tcBorders>
              <w:top w:val="nil"/>
              <w:left w:val="nil"/>
              <w:bottom w:val="single" w:sz="4" w:space="0" w:color="auto"/>
              <w:right w:val="single" w:sz="4" w:space="0" w:color="auto"/>
            </w:tcBorders>
            <w:shd w:val="clear" w:color="auto" w:fill="auto"/>
            <w:vAlign w:val="center"/>
          </w:tcPr>
          <w:p w14:paraId="3953802C" w14:textId="4E0E2C49" w:rsidR="00302EF0" w:rsidRPr="00453CDA" w:rsidRDefault="00302EF0" w:rsidP="00302EF0">
            <w:pPr>
              <w:jc w:val="center"/>
              <w:rPr>
                <w:sz w:val="18"/>
                <w:szCs w:val="20"/>
              </w:rPr>
            </w:pPr>
            <w:r w:rsidRPr="00453CDA">
              <w:rPr>
                <w:sz w:val="18"/>
                <w:szCs w:val="20"/>
              </w:rPr>
              <w:t>92,00</w:t>
            </w:r>
          </w:p>
        </w:tc>
        <w:tc>
          <w:tcPr>
            <w:tcW w:w="483" w:type="pct"/>
            <w:tcBorders>
              <w:top w:val="nil"/>
              <w:left w:val="nil"/>
              <w:bottom w:val="single" w:sz="4" w:space="0" w:color="auto"/>
              <w:right w:val="single" w:sz="4" w:space="0" w:color="auto"/>
            </w:tcBorders>
            <w:shd w:val="clear" w:color="auto" w:fill="auto"/>
            <w:vAlign w:val="center"/>
          </w:tcPr>
          <w:p w14:paraId="5368DEF1" w14:textId="10C5DD37" w:rsidR="00302EF0" w:rsidRPr="00453CDA" w:rsidRDefault="00302EF0" w:rsidP="00302EF0">
            <w:pPr>
              <w:jc w:val="center"/>
              <w:rPr>
                <w:sz w:val="18"/>
                <w:szCs w:val="20"/>
              </w:rPr>
            </w:pPr>
            <w:r w:rsidRPr="00453CDA">
              <w:rPr>
                <w:sz w:val="18"/>
                <w:szCs w:val="20"/>
              </w:rPr>
              <w:t>1,91</w:t>
            </w:r>
          </w:p>
        </w:tc>
      </w:tr>
      <w:tr w:rsidR="004A669A" w:rsidRPr="00453CDA" w14:paraId="2E3E9926" w14:textId="77777777" w:rsidTr="00561537">
        <w:trPr>
          <w:trHeight w:val="20"/>
        </w:trPr>
        <w:tc>
          <w:tcPr>
            <w:tcW w:w="155" w:type="pct"/>
            <w:vMerge/>
            <w:tcBorders>
              <w:left w:val="single" w:sz="4" w:space="0" w:color="auto"/>
              <w:bottom w:val="single" w:sz="4" w:space="0" w:color="000000"/>
              <w:right w:val="single" w:sz="4" w:space="0" w:color="auto"/>
            </w:tcBorders>
            <w:vAlign w:val="center"/>
          </w:tcPr>
          <w:p w14:paraId="3CD6A457" w14:textId="77777777" w:rsidR="00302EF0" w:rsidRPr="00453CDA" w:rsidRDefault="00302EF0" w:rsidP="00302EF0">
            <w:pPr>
              <w:rPr>
                <w:sz w:val="18"/>
                <w:szCs w:val="20"/>
              </w:rPr>
            </w:pPr>
          </w:p>
        </w:tc>
        <w:tc>
          <w:tcPr>
            <w:tcW w:w="630" w:type="pct"/>
            <w:vMerge/>
            <w:tcBorders>
              <w:left w:val="single" w:sz="4" w:space="0" w:color="auto"/>
              <w:bottom w:val="single" w:sz="4" w:space="0" w:color="000000"/>
              <w:right w:val="single" w:sz="4" w:space="0" w:color="auto"/>
            </w:tcBorders>
            <w:vAlign w:val="center"/>
          </w:tcPr>
          <w:p w14:paraId="116B811D"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tcPr>
          <w:p w14:paraId="6444F167" w14:textId="3B29308D" w:rsidR="00302EF0" w:rsidRPr="00453CDA" w:rsidRDefault="00302EF0" w:rsidP="00302EF0">
            <w:pPr>
              <w:jc w:val="center"/>
              <w:rPr>
                <w:sz w:val="18"/>
                <w:szCs w:val="20"/>
              </w:rPr>
            </w:pPr>
            <w:r w:rsidRPr="00453CDA">
              <w:rPr>
                <w:sz w:val="18"/>
                <w:szCs w:val="20"/>
              </w:rPr>
              <w:t>2032-2040</w:t>
            </w:r>
          </w:p>
        </w:tc>
        <w:tc>
          <w:tcPr>
            <w:tcW w:w="377" w:type="pct"/>
            <w:tcBorders>
              <w:top w:val="nil"/>
              <w:left w:val="nil"/>
              <w:bottom w:val="single" w:sz="4" w:space="0" w:color="auto"/>
              <w:right w:val="single" w:sz="4" w:space="0" w:color="auto"/>
            </w:tcBorders>
            <w:shd w:val="clear" w:color="auto" w:fill="auto"/>
            <w:vAlign w:val="center"/>
          </w:tcPr>
          <w:p w14:paraId="43EDDB47" w14:textId="70FAE1CF" w:rsidR="00302EF0" w:rsidRPr="00453CDA" w:rsidRDefault="00302EF0" w:rsidP="00302EF0">
            <w:pPr>
              <w:jc w:val="center"/>
              <w:rPr>
                <w:sz w:val="18"/>
                <w:szCs w:val="20"/>
              </w:rPr>
            </w:pPr>
            <w:r w:rsidRPr="00453CDA">
              <w:rPr>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tcPr>
          <w:p w14:paraId="17020AFD" w14:textId="127DDEA5" w:rsidR="00302EF0" w:rsidRPr="00453CDA" w:rsidRDefault="00302EF0" w:rsidP="00302EF0">
            <w:pPr>
              <w:jc w:val="center"/>
              <w:rPr>
                <w:sz w:val="18"/>
                <w:szCs w:val="20"/>
              </w:rPr>
            </w:pPr>
            <w:r w:rsidRPr="00453CDA">
              <w:rPr>
                <w:sz w:val="18"/>
                <w:szCs w:val="20"/>
              </w:rPr>
              <w:t>31441,60</w:t>
            </w:r>
          </w:p>
        </w:tc>
        <w:tc>
          <w:tcPr>
            <w:tcW w:w="420" w:type="pct"/>
            <w:tcBorders>
              <w:top w:val="nil"/>
              <w:left w:val="nil"/>
              <w:bottom w:val="single" w:sz="4" w:space="0" w:color="auto"/>
              <w:right w:val="single" w:sz="4" w:space="0" w:color="auto"/>
            </w:tcBorders>
            <w:shd w:val="clear" w:color="auto" w:fill="auto"/>
            <w:vAlign w:val="center"/>
          </w:tcPr>
          <w:p w14:paraId="446C375E" w14:textId="01D31658" w:rsidR="00302EF0" w:rsidRPr="00453CDA" w:rsidRDefault="00302EF0" w:rsidP="00302EF0">
            <w:pPr>
              <w:jc w:val="center"/>
              <w:rPr>
                <w:sz w:val="18"/>
                <w:szCs w:val="20"/>
              </w:rPr>
            </w:pPr>
            <w:r w:rsidRPr="00453CDA">
              <w:rPr>
                <w:sz w:val="18"/>
                <w:szCs w:val="20"/>
              </w:rPr>
              <w:t>1253,76</w:t>
            </w:r>
          </w:p>
        </w:tc>
        <w:tc>
          <w:tcPr>
            <w:tcW w:w="337" w:type="pct"/>
            <w:tcBorders>
              <w:top w:val="nil"/>
              <w:left w:val="nil"/>
              <w:bottom w:val="single" w:sz="4" w:space="0" w:color="auto"/>
              <w:right w:val="single" w:sz="4" w:space="0" w:color="auto"/>
            </w:tcBorders>
            <w:shd w:val="clear" w:color="auto" w:fill="auto"/>
            <w:vAlign w:val="center"/>
          </w:tcPr>
          <w:p w14:paraId="0694F87A" w14:textId="1A0CDC80" w:rsidR="00302EF0" w:rsidRPr="00453CDA" w:rsidRDefault="00302EF0" w:rsidP="00302EF0">
            <w:pPr>
              <w:jc w:val="center"/>
              <w:rPr>
                <w:sz w:val="18"/>
                <w:szCs w:val="20"/>
              </w:rPr>
            </w:pPr>
            <w:r w:rsidRPr="00453CDA">
              <w:rPr>
                <w:sz w:val="18"/>
                <w:szCs w:val="20"/>
              </w:rPr>
              <w:t>14432,08</w:t>
            </w:r>
          </w:p>
        </w:tc>
        <w:tc>
          <w:tcPr>
            <w:tcW w:w="300" w:type="pct"/>
            <w:tcBorders>
              <w:top w:val="nil"/>
              <w:left w:val="nil"/>
              <w:bottom w:val="single" w:sz="4" w:space="0" w:color="auto"/>
              <w:right w:val="single" w:sz="4" w:space="0" w:color="auto"/>
            </w:tcBorders>
            <w:shd w:val="clear" w:color="auto" w:fill="auto"/>
            <w:vAlign w:val="center"/>
          </w:tcPr>
          <w:p w14:paraId="1C0D264E" w14:textId="7A73EC9F" w:rsidR="00302EF0" w:rsidRPr="00453CDA" w:rsidRDefault="00302EF0" w:rsidP="00302EF0">
            <w:pPr>
              <w:jc w:val="center"/>
              <w:rPr>
                <w:sz w:val="18"/>
                <w:szCs w:val="20"/>
              </w:rPr>
            </w:pPr>
            <w:r w:rsidRPr="00453CDA">
              <w:rPr>
                <w:sz w:val="18"/>
                <w:szCs w:val="20"/>
              </w:rPr>
              <w:t>30884,65</w:t>
            </w:r>
          </w:p>
        </w:tc>
        <w:tc>
          <w:tcPr>
            <w:tcW w:w="336" w:type="pct"/>
            <w:tcBorders>
              <w:top w:val="nil"/>
              <w:left w:val="nil"/>
              <w:bottom w:val="single" w:sz="4" w:space="0" w:color="auto"/>
              <w:right w:val="single" w:sz="4" w:space="0" w:color="auto"/>
            </w:tcBorders>
            <w:shd w:val="clear" w:color="auto" w:fill="auto"/>
            <w:vAlign w:val="center"/>
          </w:tcPr>
          <w:p w14:paraId="3F834AD7" w14:textId="4C49839A" w:rsidR="00302EF0" w:rsidRPr="00453CDA" w:rsidRDefault="00302EF0" w:rsidP="00302EF0">
            <w:pPr>
              <w:jc w:val="center"/>
              <w:rPr>
                <w:sz w:val="18"/>
                <w:szCs w:val="20"/>
              </w:rPr>
            </w:pPr>
            <w:r w:rsidRPr="00453CDA">
              <w:rPr>
                <w:sz w:val="18"/>
                <w:szCs w:val="20"/>
              </w:rPr>
              <w:t>30067,84</w:t>
            </w:r>
          </w:p>
        </w:tc>
        <w:tc>
          <w:tcPr>
            <w:tcW w:w="347" w:type="pct"/>
            <w:tcBorders>
              <w:top w:val="nil"/>
              <w:left w:val="nil"/>
              <w:bottom w:val="single" w:sz="4" w:space="0" w:color="auto"/>
              <w:right w:val="single" w:sz="4" w:space="0" w:color="auto"/>
            </w:tcBorders>
            <w:shd w:val="clear" w:color="auto" w:fill="auto"/>
            <w:vAlign w:val="center"/>
          </w:tcPr>
          <w:p w14:paraId="2ADADF0B" w14:textId="3B4A7DE4" w:rsidR="00302EF0" w:rsidRPr="00453CDA" w:rsidRDefault="00302EF0" w:rsidP="00302EF0">
            <w:pPr>
              <w:jc w:val="center"/>
              <w:rPr>
                <w:sz w:val="18"/>
                <w:szCs w:val="20"/>
              </w:rPr>
            </w:pPr>
            <w:r w:rsidRPr="00453CDA">
              <w:rPr>
                <w:sz w:val="18"/>
                <w:szCs w:val="20"/>
              </w:rPr>
              <w:t>4911,17</w:t>
            </w:r>
          </w:p>
        </w:tc>
        <w:tc>
          <w:tcPr>
            <w:tcW w:w="430" w:type="pct"/>
            <w:tcBorders>
              <w:top w:val="nil"/>
              <w:left w:val="nil"/>
              <w:bottom w:val="single" w:sz="4" w:space="0" w:color="auto"/>
              <w:right w:val="single" w:sz="4" w:space="0" w:color="auto"/>
            </w:tcBorders>
            <w:shd w:val="clear" w:color="auto" w:fill="auto"/>
            <w:vAlign w:val="center"/>
          </w:tcPr>
          <w:p w14:paraId="29AB60AB" w14:textId="33CC7097" w:rsidR="00302EF0" w:rsidRPr="00453CDA" w:rsidRDefault="00302EF0" w:rsidP="00302EF0">
            <w:pPr>
              <w:jc w:val="center"/>
              <w:rPr>
                <w:sz w:val="18"/>
                <w:szCs w:val="20"/>
              </w:rPr>
            </w:pPr>
            <w:r w:rsidRPr="00453CDA">
              <w:rPr>
                <w:sz w:val="18"/>
                <w:szCs w:val="20"/>
              </w:rPr>
              <w:t>4350,02</w:t>
            </w:r>
          </w:p>
        </w:tc>
        <w:tc>
          <w:tcPr>
            <w:tcW w:w="392" w:type="pct"/>
            <w:tcBorders>
              <w:top w:val="nil"/>
              <w:left w:val="nil"/>
              <w:bottom w:val="single" w:sz="4" w:space="0" w:color="auto"/>
              <w:right w:val="single" w:sz="4" w:space="0" w:color="auto"/>
            </w:tcBorders>
            <w:shd w:val="clear" w:color="auto" w:fill="auto"/>
            <w:vAlign w:val="center"/>
          </w:tcPr>
          <w:p w14:paraId="2EA85863" w14:textId="450825C0" w:rsidR="00302EF0" w:rsidRPr="00453CDA" w:rsidRDefault="00302EF0" w:rsidP="00302EF0">
            <w:pPr>
              <w:jc w:val="center"/>
              <w:rPr>
                <w:sz w:val="18"/>
                <w:szCs w:val="20"/>
              </w:rPr>
            </w:pPr>
            <w:r w:rsidRPr="00453CDA">
              <w:rPr>
                <w:sz w:val="18"/>
                <w:szCs w:val="20"/>
              </w:rPr>
              <w:t>156,20</w:t>
            </w:r>
          </w:p>
        </w:tc>
        <w:tc>
          <w:tcPr>
            <w:tcW w:w="214" w:type="pct"/>
            <w:tcBorders>
              <w:top w:val="nil"/>
              <w:left w:val="nil"/>
              <w:bottom w:val="single" w:sz="4" w:space="0" w:color="auto"/>
              <w:right w:val="single" w:sz="4" w:space="0" w:color="auto"/>
            </w:tcBorders>
            <w:shd w:val="clear" w:color="auto" w:fill="auto"/>
            <w:vAlign w:val="center"/>
          </w:tcPr>
          <w:p w14:paraId="0B53A6C2" w14:textId="649D08DF" w:rsidR="00302EF0" w:rsidRPr="00453CDA" w:rsidRDefault="00302EF0" w:rsidP="00302EF0">
            <w:pPr>
              <w:jc w:val="center"/>
              <w:rPr>
                <w:sz w:val="18"/>
                <w:szCs w:val="20"/>
              </w:rPr>
            </w:pPr>
            <w:r w:rsidRPr="00453CDA">
              <w:rPr>
                <w:sz w:val="18"/>
                <w:szCs w:val="20"/>
              </w:rPr>
              <w:t>92,00</w:t>
            </w:r>
          </w:p>
        </w:tc>
        <w:tc>
          <w:tcPr>
            <w:tcW w:w="483" w:type="pct"/>
            <w:tcBorders>
              <w:top w:val="nil"/>
              <w:left w:val="nil"/>
              <w:bottom w:val="single" w:sz="4" w:space="0" w:color="auto"/>
              <w:right w:val="single" w:sz="4" w:space="0" w:color="auto"/>
            </w:tcBorders>
            <w:shd w:val="clear" w:color="auto" w:fill="auto"/>
            <w:vAlign w:val="center"/>
          </w:tcPr>
          <w:p w14:paraId="23311D52" w14:textId="776A2FD8" w:rsidR="00302EF0" w:rsidRPr="00453CDA" w:rsidRDefault="00302EF0" w:rsidP="00302EF0">
            <w:pPr>
              <w:jc w:val="center"/>
              <w:rPr>
                <w:sz w:val="18"/>
                <w:szCs w:val="20"/>
              </w:rPr>
            </w:pPr>
            <w:r w:rsidRPr="00453CDA">
              <w:rPr>
                <w:sz w:val="18"/>
                <w:szCs w:val="20"/>
              </w:rPr>
              <w:t>1,91</w:t>
            </w:r>
          </w:p>
        </w:tc>
      </w:tr>
      <w:tr w:rsidR="004A669A" w:rsidRPr="00453CDA" w14:paraId="01F8ED84" w14:textId="77777777" w:rsidTr="005134F5">
        <w:trPr>
          <w:trHeight w:val="20"/>
        </w:trPr>
        <w:tc>
          <w:tcPr>
            <w:tcW w:w="5000" w:type="pct"/>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50F5D4FE" w14:textId="77777777" w:rsidR="00302EF0" w:rsidRPr="00453CDA" w:rsidRDefault="00302EF0" w:rsidP="00302EF0">
            <w:pPr>
              <w:jc w:val="center"/>
              <w:rPr>
                <w:b/>
                <w:bCs/>
                <w:sz w:val="18"/>
                <w:szCs w:val="20"/>
              </w:rPr>
            </w:pPr>
            <w:r w:rsidRPr="00453CDA">
              <w:rPr>
                <w:b/>
                <w:bCs/>
                <w:sz w:val="18"/>
                <w:szCs w:val="20"/>
              </w:rPr>
              <w:t>Перелесский сельский округ</w:t>
            </w:r>
          </w:p>
        </w:tc>
      </w:tr>
      <w:tr w:rsidR="004A669A" w:rsidRPr="00453CDA" w14:paraId="0341AA0A" w14:textId="77777777" w:rsidTr="009E2F30">
        <w:trPr>
          <w:trHeight w:val="20"/>
        </w:trPr>
        <w:tc>
          <w:tcPr>
            <w:tcW w:w="155" w:type="pct"/>
            <w:vMerge w:val="restart"/>
            <w:tcBorders>
              <w:top w:val="nil"/>
              <w:left w:val="single" w:sz="4" w:space="0" w:color="auto"/>
              <w:bottom w:val="single" w:sz="4" w:space="0" w:color="000000"/>
              <w:right w:val="single" w:sz="4" w:space="0" w:color="auto"/>
            </w:tcBorders>
            <w:shd w:val="clear" w:color="auto" w:fill="auto"/>
            <w:vAlign w:val="center"/>
            <w:hideMark/>
          </w:tcPr>
          <w:p w14:paraId="45BCA13E" w14:textId="70B8A340" w:rsidR="00302EF0" w:rsidRPr="00453CDA" w:rsidRDefault="00302EF0" w:rsidP="00302EF0">
            <w:pPr>
              <w:jc w:val="center"/>
              <w:rPr>
                <w:sz w:val="18"/>
                <w:szCs w:val="20"/>
              </w:rPr>
            </w:pPr>
            <w:r w:rsidRPr="00453CDA">
              <w:rPr>
                <w:sz w:val="18"/>
                <w:szCs w:val="20"/>
              </w:rPr>
              <w:t>11</w:t>
            </w:r>
          </w:p>
        </w:tc>
        <w:tc>
          <w:tcPr>
            <w:tcW w:w="630" w:type="pct"/>
            <w:vMerge w:val="restart"/>
            <w:tcBorders>
              <w:top w:val="nil"/>
              <w:left w:val="single" w:sz="4" w:space="0" w:color="auto"/>
              <w:bottom w:val="single" w:sz="4" w:space="0" w:color="000000"/>
              <w:right w:val="single" w:sz="4" w:space="0" w:color="auto"/>
            </w:tcBorders>
            <w:shd w:val="clear" w:color="auto" w:fill="auto"/>
            <w:vAlign w:val="center"/>
            <w:hideMark/>
          </w:tcPr>
          <w:p w14:paraId="70829B85" w14:textId="77777777" w:rsidR="00302EF0" w:rsidRPr="00453CDA" w:rsidRDefault="00302EF0" w:rsidP="00302EF0">
            <w:pPr>
              <w:jc w:val="center"/>
              <w:rPr>
                <w:sz w:val="18"/>
                <w:szCs w:val="20"/>
              </w:rPr>
            </w:pPr>
            <w:r w:rsidRPr="00453CDA">
              <w:rPr>
                <w:sz w:val="18"/>
                <w:szCs w:val="20"/>
              </w:rPr>
              <w:t>п. Ивановское ул. Ленина, д.23а</w:t>
            </w:r>
          </w:p>
        </w:tc>
        <w:tc>
          <w:tcPr>
            <w:tcW w:w="214" w:type="pct"/>
            <w:tcBorders>
              <w:top w:val="nil"/>
              <w:left w:val="nil"/>
              <w:bottom w:val="single" w:sz="4" w:space="0" w:color="auto"/>
              <w:right w:val="single" w:sz="4" w:space="0" w:color="auto"/>
            </w:tcBorders>
            <w:shd w:val="clear" w:color="auto" w:fill="auto"/>
            <w:vAlign w:val="center"/>
            <w:hideMark/>
          </w:tcPr>
          <w:p w14:paraId="5D951F8C" w14:textId="77777777" w:rsidR="00302EF0" w:rsidRPr="00453CDA" w:rsidRDefault="00302EF0" w:rsidP="00302EF0">
            <w:pPr>
              <w:jc w:val="center"/>
              <w:rPr>
                <w:sz w:val="18"/>
                <w:szCs w:val="20"/>
              </w:rPr>
            </w:pPr>
            <w:r w:rsidRPr="00453CDA">
              <w:rPr>
                <w:sz w:val="18"/>
                <w:szCs w:val="20"/>
              </w:rPr>
              <w:t>2023</w:t>
            </w:r>
          </w:p>
        </w:tc>
        <w:tc>
          <w:tcPr>
            <w:tcW w:w="377" w:type="pct"/>
            <w:tcBorders>
              <w:top w:val="nil"/>
              <w:left w:val="nil"/>
              <w:bottom w:val="single" w:sz="4" w:space="0" w:color="auto"/>
              <w:right w:val="single" w:sz="4" w:space="0" w:color="auto"/>
            </w:tcBorders>
            <w:shd w:val="clear" w:color="auto" w:fill="auto"/>
            <w:vAlign w:val="center"/>
            <w:hideMark/>
          </w:tcPr>
          <w:p w14:paraId="3CE81CCB" w14:textId="77777777" w:rsidR="00302EF0" w:rsidRPr="00453CDA" w:rsidRDefault="00302EF0" w:rsidP="00302EF0">
            <w:pPr>
              <w:jc w:val="center"/>
              <w:rPr>
                <w:sz w:val="18"/>
                <w:szCs w:val="20"/>
              </w:rPr>
            </w:pPr>
            <w:r w:rsidRPr="00453CDA">
              <w:rPr>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2FA576E8" w14:textId="77777777" w:rsidR="00302EF0" w:rsidRPr="00453CDA" w:rsidRDefault="00302EF0" w:rsidP="00302EF0">
            <w:pPr>
              <w:jc w:val="center"/>
              <w:rPr>
                <w:sz w:val="18"/>
                <w:szCs w:val="20"/>
              </w:rPr>
            </w:pPr>
            <w:r w:rsidRPr="00453CDA">
              <w:rPr>
                <w:sz w:val="18"/>
                <w:szCs w:val="20"/>
              </w:rPr>
              <w:t>1786,82</w:t>
            </w:r>
          </w:p>
        </w:tc>
        <w:tc>
          <w:tcPr>
            <w:tcW w:w="420" w:type="pct"/>
            <w:tcBorders>
              <w:top w:val="nil"/>
              <w:left w:val="nil"/>
              <w:bottom w:val="single" w:sz="4" w:space="0" w:color="auto"/>
              <w:right w:val="single" w:sz="4" w:space="0" w:color="auto"/>
            </w:tcBorders>
            <w:shd w:val="clear" w:color="auto" w:fill="auto"/>
            <w:vAlign w:val="center"/>
            <w:hideMark/>
          </w:tcPr>
          <w:p w14:paraId="79CF6FFB" w14:textId="77777777" w:rsidR="00302EF0" w:rsidRPr="00453CDA" w:rsidRDefault="00302EF0" w:rsidP="00302EF0">
            <w:pPr>
              <w:jc w:val="center"/>
              <w:rPr>
                <w:sz w:val="18"/>
                <w:szCs w:val="20"/>
              </w:rPr>
            </w:pPr>
            <w:r w:rsidRPr="00453CDA">
              <w:rPr>
                <w:sz w:val="18"/>
                <w:szCs w:val="20"/>
              </w:rPr>
              <w:t>12,73</w:t>
            </w:r>
          </w:p>
        </w:tc>
        <w:tc>
          <w:tcPr>
            <w:tcW w:w="337" w:type="pct"/>
            <w:tcBorders>
              <w:top w:val="nil"/>
              <w:left w:val="nil"/>
              <w:bottom w:val="single" w:sz="4" w:space="0" w:color="auto"/>
              <w:right w:val="single" w:sz="4" w:space="0" w:color="auto"/>
            </w:tcBorders>
            <w:shd w:val="clear" w:color="auto" w:fill="auto"/>
            <w:vAlign w:val="center"/>
            <w:hideMark/>
          </w:tcPr>
          <w:p w14:paraId="2607D7E3" w14:textId="77777777" w:rsidR="00302EF0" w:rsidRPr="00453CDA" w:rsidRDefault="00302EF0" w:rsidP="00302EF0">
            <w:pPr>
              <w:jc w:val="center"/>
              <w:rPr>
                <w:sz w:val="18"/>
                <w:szCs w:val="20"/>
              </w:rPr>
            </w:pPr>
            <w:r w:rsidRPr="00453CDA">
              <w:rPr>
                <w:sz w:val="18"/>
                <w:szCs w:val="20"/>
              </w:rPr>
              <w:t>1774,09</w:t>
            </w:r>
          </w:p>
        </w:tc>
        <w:tc>
          <w:tcPr>
            <w:tcW w:w="300" w:type="pct"/>
            <w:tcBorders>
              <w:top w:val="nil"/>
              <w:left w:val="nil"/>
              <w:bottom w:val="single" w:sz="4" w:space="0" w:color="auto"/>
              <w:right w:val="single" w:sz="4" w:space="0" w:color="auto"/>
            </w:tcBorders>
            <w:shd w:val="clear" w:color="auto" w:fill="auto"/>
            <w:vAlign w:val="center"/>
            <w:hideMark/>
          </w:tcPr>
          <w:p w14:paraId="15F1E1EE" w14:textId="77777777" w:rsidR="00302EF0" w:rsidRPr="00453CDA" w:rsidRDefault="00302EF0" w:rsidP="00302EF0">
            <w:pPr>
              <w:jc w:val="center"/>
              <w:rPr>
                <w:sz w:val="18"/>
                <w:szCs w:val="20"/>
              </w:rPr>
            </w:pPr>
            <w:r w:rsidRPr="00453CDA">
              <w:rPr>
                <w:sz w:val="18"/>
                <w:szCs w:val="20"/>
              </w:rPr>
              <w:t>755,65</w:t>
            </w:r>
          </w:p>
        </w:tc>
        <w:tc>
          <w:tcPr>
            <w:tcW w:w="336" w:type="pct"/>
            <w:tcBorders>
              <w:top w:val="nil"/>
              <w:left w:val="nil"/>
              <w:bottom w:val="single" w:sz="4" w:space="0" w:color="auto"/>
              <w:right w:val="single" w:sz="4" w:space="0" w:color="auto"/>
            </w:tcBorders>
            <w:shd w:val="clear" w:color="auto" w:fill="auto"/>
            <w:vAlign w:val="center"/>
            <w:hideMark/>
          </w:tcPr>
          <w:p w14:paraId="7B751F5B" w14:textId="77777777" w:rsidR="00302EF0" w:rsidRPr="00453CDA" w:rsidRDefault="00302EF0" w:rsidP="00302EF0">
            <w:pPr>
              <w:jc w:val="center"/>
              <w:rPr>
                <w:sz w:val="18"/>
                <w:szCs w:val="20"/>
              </w:rPr>
            </w:pPr>
            <w:r w:rsidRPr="00453CDA">
              <w:rPr>
                <w:sz w:val="18"/>
                <w:szCs w:val="20"/>
              </w:rPr>
              <w:t>1018,44</w:t>
            </w:r>
          </w:p>
        </w:tc>
        <w:tc>
          <w:tcPr>
            <w:tcW w:w="347" w:type="pct"/>
            <w:tcBorders>
              <w:top w:val="nil"/>
              <w:left w:val="nil"/>
              <w:bottom w:val="single" w:sz="4" w:space="0" w:color="auto"/>
              <w:right w:val="single" w:sz="4" w:space="0" w:color="auto"/>
            </w:tcBorders>
            <w:shd w:val="clear" w:color="auto" w:fill="auto"/>
            <w:vAlign w:val="center"/>
            <w:hideMark/>
          </w:tcPr>
          <w:p w14:paraId="5740D33A" w14:textId="77777777" w:rsidR="00302EF0" w:rsidRPr="00453CDA" w:rsidRDefault="00302EF0" w:rsidP="00302EF0">
            <w:pPr>
              <w:jc w:val="center"/>
              <w:rPr>
                <w:sz w:val="18"/>
                <w:szCs w:val="20"/>
              </w:rPr>
            </w:pPr>
            <w:r w:rsidRPr="00453CDA">
              <w:rPr>
                <w:sz w:val="18"/>
                <w:szCs w:val="20"/>
              </w:rPr>
              <w:t>298,14</w:t>
            </w:r>
          </w:p>
        </w:tc>
        <w:tc>
          <w:tcPr>
            <w:tcW w:w="430" w:type="pct"/>
            <w:tcBorders>
              <w:top w:val="nil"/>
              <w:left w:val="nil"/>
              <w:bottom w:val="single" w:sz="4" w:space="0" w:color="auto"/>
              <w:right w:val="single" w:sz="4" w:space="0" w:color="auto"/>
            </w:tcBorders>
            <w:shd w:val="clear" w:color="auto" w:fill="auto"/>
            <w:vAlign w:val="center"/>
            <w:hideMark/>
          </w:tcPr>
          <w:p w14:paraId="6CF44AEF" w14:textId="77777777" w:rsidR="00302EF0" w:rsidRPr="00453CDA" w:rsidRDefault="00302EF0" w:rsidP="00302EF0">
            <w:pPr>
              <w:jc w:val="center"/>
              <w:rPr>
                <w:sz w:val="18"/>
                <w:szCs w:val="20"/>
              </w:rPr>
            </w:pPr>
            <w:r w:rsidRPr="00453CDA">
              <w:rPr>
                <w:sz w:val="18"/>
                <w:szCs w:val="20"/>
              </w:rPr>
              <w:t>258,35</w:t>
            </w:r>
          </w:p>
        </w:tc>
        <w:tc>
          <w:tcPr>
            <w:tcW w:w="392" w:type="pct"/>
            <w:tcBorders>
              <w:top w:val="nil"/>
              <w:left w:val="nil"/>
              <w:bottom w:val="single" w:sz="4" w:space="0" w:color="auto"/>
              <w:right w:val="single" w:sz="4" w:space="0" w:color="auto"/>
            </w:tcBorders>
            <w:shd w:val="clear" w:color="auto" w:fill="auto"/>
            <w:vAlign w:val="center"/>
            <w:hideMark/>
          </w:tcPr>
          <w:p w14:paraId="72EB9E1E" w14:textId="77777777" w:rsidR="00302EF0" w:rsidRPr="00453CDA" w:rsidRDefault="00302EF0" w:rsidP="00302EF0">
            <w:pPr>
              <w:jc w:val="center"/>
              <w:rPr>
                <w:sz w:val="18"/>
                <w:szCs w:val="20"/>
              </w:rPr>
            </w:pPr>
            <w:r w:rsidRPr="00453CDA">
              <w:rPr>
                <w:sz w:val="18"/>
                <w:szCs w:val="20"/>
              </w:rPr>
              <w:t>155,34</w:t>
            </w:r>
          </w:p>
        </w:tc>
        <w:tc>
          <w:tcPr>
            <w:tcW w:w="214" w:type="pct"/>
            <w:tcBorders>
              <w:top w:val="nil"/>
              <w:left w:val="nil"/>
              <w:bottom w:val="single" w:sz="4" w:space="0" w:color="auto"/>
              <w:right w:val="single" w:sz="4" w:space="0" w:color="auto"/>
            </w:tcBorders>
            <w:shd w:val="clear" w:color="auto" w:fill="auto"/>
            <w:vAlign w:val="center"/>
            <w:hideMark/>
          </w:tcPr>
          <w:p w14:paraId="541DE94C" w14:textId="77777777" w:rsidR="00302EF0" w:rsidRPr="00453CDA" w:rsidRDefault="00302EF0" w:rsidP="00302EF0">
            <w:pPr>
              <w:jc w:val="center"/>
              <w:rPr>
                <w:sz w:val="18"/>
                <w:szCs w:val="20"/>
              </w:rPr>
            </w:pPr>
            <w:r w:rsidRPr="00453CDA">
              <w:rPr>
                <w:sz w:val="18"/>
                <w:szCs w:val="20"/>
              </w:rPr>
              <w:t>92,70</w:t>
            </w:r>
          </w:p>
        </w:tc>
        <w:tc>
          <w:tcPr>
            <w:tcW w:w="483" w:type="pct"/>
            <w:tcBorders>
              <w:top w:val="nil"/>
              <w:left w:val="nil"/>
              <w:bottom w:val="single" w:sz="4" w:space="0" w:color="auto"/>
              <w:right w:val="single" w:sz="4" w:space="0" w:color="auto"/>
            </w:tcBorders>
            <w:shd w:val="clear" w:color="auto" w:fill="auto"/>
            <w:vAlign w:val="center"/>
            <w:hideMark/>
          </w:tcPr>
          <w:p w14:paraId="1A8BE0F4" w14:textId="77777777" w:rsidR="00302EF0" w:rsidRPr="00453CDA" w:rsidRDefault="00302EF0" w:rsidP="00302EF0">
            <w:pPr>
              <w:jc w:val="center"/>
              <w:rPr>
                <w:sz w:val="18"/>
                <w:szCs w:val="20"/>
              </w:rPr>
            </w:pPr>
            <w:r w:rsidRPr="00453CDA">
              <w:rPr>
                <w:sz w:val="18"/>
                <w:szCs w:val="20"/>
              </w:rPr>
              <w:t>0,09</w:t>
            </w:r>
          </w:p>
        </w:tc>
      </w:tr>
      <w:tr w:rsidR="004A669A" w:rsidRPr="00453CDA" w14:paraId="5232AE1C"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0924FA5B"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6AA53BCA"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5FF3B732" w14:textId="77777777" w:rsidR="00302EF0" w:rsidRPr="00453CDA" w:rsidRDefault="00302EF0" w:rsidP="00302EF0">
            <w:pPr>
              <w:jc w:val="center"/>
              <w:rPr>
                <w:sz w:val="18"/>
                <w:szCs w:val="20"/>
              </w:rPr>
            </w:pPr>
            <w:r w:rsidRPr="00453CDA">
              <w:rPr>
                <w:sz w:val="18"/>
                <w:szCs w:val="20"/>
              </w:rPr>
              <w:t>2024</w:t>
            </w:r>
          </w:p>
        </w:tc>
        <w:tc>
          <w:tcPr>
            <w:tcW w:w="377" w:type="pct"/>
            <w:tcBorders>
              <w:top w:val="nil"/>
              <w:left w:val="nil"/>
              <w:bottom w:val="single" w:sz="4" w:space="0" w:color="auto"/>
              <w:right w:val="single" w:sz="4" w:space="0" w:color="auto"/>
            </w:tcBorders>
            <w:shd w:val="clear" w:color="auto" w:fill="auto"/>
            <w:vAlign w:val="center"/>
            <w:hideMark/>
          </w:tcPr>
          <w:p w14:paraId="23C7EFA1" w14:textId="77777777" w:rsidR="00302EF0" w:rsidRPr="00453CDA" w:rsidRDefault="00302EF0" w:rsidP="00302EF0">
            <w:pPr>
              <w:jc w:val="center"/>
              <w:rPr>
                <w:sz w:val="18"/>
                <w:szCs w:val="20"/>
              </w:rPr>
            </w:pPr>
            <w:r w:rsidRPr="00453CDA">
              <w:rPr>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4840ADA2" w14:textId="77777777" w:rsidR="00302EF0" w:rsidRPr="00453CDA" w:rsidRDefault="00302EF0" w:rsidP="00302EF0">
            <w:pPr>
              <w:jc w:val="center"/>
              <w:rPr>
                <w:sz w:val="18"/>
                <w:szCs w:val="20"/>
              </w:rPr>
            </w:pPr>
            <w:r w:rsidRPr="00453CDA">
              <w:rPr>
                <w:sz w:val="18"/>
                <w:szCs w:val="20"/>
              </w:rPr>
              <w:t>1786,82</w:t>
            </w:r>
          </w:p>
        </w:tc>
        <w:tc>
          <w:tcPr>
            <w:tcW w:w="420" w:type="pct"/>
            <w:tcBorders>
              <w:top w:val="nil"/>
              <w:left w:val="nil"/>
              <w:bottom w:val="single" w:sz="4" w:space="0" w:color="auto"/>
              <w:right w:val="single" w:sz="4" w:space="0" w:color="auto"/>
            </w:tcBorders>
            <w:shd w:val="clear" w:color="auto" w:fill="auto"/>
            <w:vAlign w:val="center"/>
            <w:hideMark/>
          </w:tcPr>
          <w:p w14:paraId="7451F7E4" w14:textId="77777777" w:rsidR="00302EF0" w:rsidRPr="00453CDA" w:rsidRDefault="00302EF0" w:rsidP="00302EF0">
            <w:pPr>
              <w:jc w:val="center"/>
              <w:rPr>
                <w:sz w:val="18"/>
                <w:szCs w:val="20"/>
              </w:rPr>
            </w:pPr>
            <w:r w:rsidRPr="00453CDA">
              <w:rPr>
                <w:sz w:val="18"/>
                <w:szCs w:val="20"/>
              </w:rPr>
              <w:t>12,73</w:t>
            </w:r>
          </w:p>
        </w:tc>
        <w:tc>
          <w:tcPr>
            <w:tcW w:w="337" w:type="pct"/>
            <w:tcBorders>
              <w:top w:val="nil"/>
              <w:left w:val="nil"/>
              <w:bottom w:val="single" w:sz="4" w:space="0" w:color="auto"/>
              <w:right w:val="single" w:sz="4" w:space="0" w:color="auto"/>
            </w:tcBorders>
            <w:shd w:val="clear" w:color="auto" w:fill="auto"/>
            <w:vAlign w:val="center"/>
            <w:hideMark/>
          </w:tcPr>
          <w:p w14:paraId="079FD015" w14:textId="77777777" w:rsidR="00302EF0" w:rsidRPr="00453CDA" w:rsidRDefault="00302EF0" w:rsidP="00302EF0">
            <w:pPr>
              <w:jc w:val="center"/>
              <w:rPr>
                <w:sz w:val="18"/>
                <w:szCs w:val="20"/>
              </w:rPr>
            </w:pPr>
            <w:r w:rsidRPr="00453CDA">
              <w:rPr>
                <w:sz w:val="18"/>
                <w:szCs w:val="20"/>
              </w:rPr>
              <w:t>1774,09</w:t>
            </w:r>
          </w:p>
        </w:tc>
        <w:tc>
          <w:tcPr>
            <w:tcW w:w="300" w:type="pct"/>
            <w:tcBorders>
              <w:top w:val="nil"/>
              <w:left w:val="nil"/>
              <w:bottom w:val="single" w:sz="4" w:space="0" w:color="auto"/>
              <w:right w:val="single" w:sz="4" w:space="0" w:color="auto"/>
            </w:tcBorders>
            <w:shd w:val="clear" w:color="auto" w:fill="auto"/>
            <w:vAlign w:val="center"/>
            <w:hideMark/>
          </w:tcPr>
          <w:p w14:paraId="18FE58A0" w14:textId="77777777" w:rsidR="00302EF0" w:rsidRPr="00453CDA" w:rsidRDefault="00302EF0" w:rsidP="00302EF0">
            <w:pPr>
              <w:jc w:val="center"/>
              <w:rPr>
                <w:sz w:val="18"/>
                <w:szCs w:val="20"/>
              </w:rPr>
            </w:pPr>
            <w:r w:rsidRPr="00453CDA">
              <w:rPr>
                <w:sz w:val="18"/>
                <w:szCs w:val="20"/>
              </w:rPr>
              <w:t>755,65</w:t>
            </w:r>
          </w:p>
        </w:tc>
        <w:tc>
          <w:tcPr>
            <w:tcW w:w="336" w:type="pct"/>
            <w:tcBorders>
              <w:top w:val="nil"/>
              <w:left w:val="nil"/>
              <w:bottom w:val="single" w:sz="4" w:space="0" w:color="auto"/>
              <w:right w:val="single" w:sz="4" w:space="0" w:color="auto"/>
            </w:tcBorders>
            <w:shd w:val="clear" w:color="auto" w:fill="auto"/>
            <w:vAlign w:val="center"/>
            <w:hideMark/>
          </w:tcPr>
          <w:p w14:paraId="709A9EEE" w14:textId="77777777" w:rsidR="00302EF0" w:rsidRPr="00453CDA" w:rsidRDefault="00302EF0" w:rsidP="00302EF0">
            <w:pPr>
              <w:jc w:val="center"/>
              <w:rPr>
                <w:sz w:val="18"/>
                <w:szCs w:val="20"/>
              </w:rPr>
            </w:pPr>
            <w:r w:rsidRPr="00453CDA">
              <w:rPr>
                <w:sz w:val="18"/>
                <w:szCs w:val="20"/>
              </w:rPr>
              <w:t>1018,44</w:t>
            </w:r>
          </w:p>
        </w:tc>
        <w:tc>
          <w:tcPr>
            <w:tcW w:w="347" w:type="pct"/>
            <w:tcBorders>
              <w:top w:val="nil"/>
              <w:left w:val="nil"/>
              <w:bottom w:val="single" w:sz="4" w:space="0" w:color="auto"/>
              <w:right w:val="single" w:sz="4" w:space="0" w:color="auto"/>
            </w:tcBorders>
            <w:shd w:val="clear" w:color="auto" w:fill="auto"/>
            <w:vAlign w:val="center"/>
            <w:hideMark/>
          </w:tcPr>
          <w:p w14:paraId="76D00220" w14:textId="77777777" w:rsidR="00302EF0" w:rsidRPr="00453CDA" w:rsidRDefault="00302EF0" w:rsidP="00302EF0">
            <w:pPr>
              <w:jc w:val="center"/>
              <w:rPr>
                <w:sz w:val="18"/>
                <w:szCs w:val="20"/>
              </w:rPr>
            </w:pPr>
            <w:r w:rsidRPr="00453CDA">
              <w:rPr>
                <w:sz w:val="18"/>
                <w:szCs w:val="20"/>
              </w:rPr>
              <w:t>298,14</w:t>
            </w:r>
          </w:p>
        </w:tc>
        <w:tc>
          <w:tcPr>
            <w:tcW w:w="430" w:type="pct"/>
            <w:tcBorders>
              <w:top w:val="nil"/>
              <w:left w:val="nil"/>
              <w:bottom w:val="single" w:sz="4" w:space="0" w:color="auto"/>
              <w:right w:val="single" w:sz="4" w:space="0" w:color="auto"/>
            </w:tcBorders>
            <w:shd w:val="clear" w:color="auto" w:fill="auto"/>
            <w:vAlign w:val="center"/>
            <w:hideMark/>
          </w:tcPr>
          <w:p w14:paraId="24EE7499" w14:textId="77777777" w:rsidR="00302EF0" w:rsidRPr="00453CDA" w:rsidRDefault="00302EF0" w:rsidP="00302EF0">
            <w:pPr>
              <w:jc w:val="center"/>
              <w:rPr>
                <w:sz w:val="18"/>
                <w:szCs w:val="20"/>
              </w:rPr>
            </w:pPr>
            <w:r w:rsidRPr="00453CDA">
              <w:rPr>
                <w:sz w:val="18"/>
                <w:szCs w:val="20"/>
              </w:rPr>
              <w:t>264,07</w:t>
            </w:r>
          </w:p>
        </w:tc>
        <w:tc>
          <w:tcPr>
            <w:tcW w:w="392" w:type="pct"/>
            <w:tcBorders>
              <w:top w:val="nil"/>
              <w:left w:val="nil"/>
              <w:bottom w:val="single" w:sz="4" w:space="0" w:color="auto"/>
              <w:right w:val="single" w:sz="4" w:space="0" w:color="auto"/>
            </w:tcBorders>
            <w:shd w:val="clear" w:color="auto" w:fill="auto"/>
            <w:vAlign w:val="center"/>
            <w:hideMark/>
          </w:tcPr>
          <w:p w14:paraId="6AFBC581" w14:textId="77777777" w:rsidR="00302EF0" w:rsidRPr="00453CDA" w:rsidRDefault="00302EF0" w:rsidP="00302EF0">
            <w:pPr>
              <w:jc w:val="center"/>
              <w:rPr>
                <w:sz w:val="18"/>
                <w:szCs w:val="20"/>
              </w:rPr>
            </w:pPr>
            <w:r w:rsidRPr="00453CDA">
              <w:rPr>
                <w:sz w:val="18"/>
                <w:szCs w:val="20"/>
              </w:rPr>
              <w:t>155,34</w:t>
            </w:r>
          </w:p>
        </w:tc>
        <w:tc>
          <w:tcPr>
            <w:tcW w:w="214" w:type="pct"/>
            <w:tcBorders>
              <w:top w:val="nil"/>
              <w:left w:val="nil"/>
              <w:bottom w:val="single" w:sz="4" w:space="0" w:color="auto"/>
              <w:right w:val="single" w:sz="4" w:space="0" w:color="auto"/>
            </w:tcBorders>
            <w:shd w:val="clear" w:color="auto" w:fill="auto"/>
            <w:vAlign w:val="center"/>
            <w:hideMark/>
          </w:tcPr>
          <w:p w14:paraId="57D4E158" w14:textId="77777777" w:rsidR="00302EF0" w:rsidRPr="00453CDA" w:rsidRDefault="00302EF0" w:rsidP="00302EF0">
            <w:pPr>
              <w:jc w:val="center"/>
              <w:rPr>
                <w:sz w:val="18"/>
                <w:szCs w:val="20"/>
              </w:rPr>
            </w:pPr>
            <w:r w:rsidRPr="00453CDA">
              <w:rPr>
                <w:sz w:val="18"/>
                <w:szCs w:val="20"/>
              </w:rPr>
              <w:t>92,70</w:t>
            </w:r>
          </w:p>
        </w:tc>
        <w:tc>
          <w:tcPr>
            <w:tcW w:w="483" w:type="pct"/>
            <w:tcBorders>
              <w:top w:val="nil"/>
              <w:left w:val="nil"/>
              <w:bottom w:val="single" w:sz="4" w:space="0" w:color="auto"/>
              <w:right w:val="single" w:sz="4" w:space="0" w:color="auto"/>
            </w:tcBorders>
            <w:shd w:val="clear" w:color="auto" w:fill="auto"/>
            <w:vAlign w:val="center"/>
            <w:hideMark/>
          </w:tcPr>
          <w:p w14:paraId="1CD5D3FF" w14:textId="77777777" w:rsidR="00302EF0" w:rsidRPr="00453CDA" w:rsidRDefault="00302EF0" w:rsidP="00302EF0">
            <w:pPr>
              <w:jc w:val="center"/>
              <w:rPr>
                <w:sz w:val="18"/>
                <w:szCs w:val="20"/>
              </w:rPr>
            </w:pPr>
            <w:r w:rsidRPr="00453CDA">
              <w:rPr>
                <w:sz w:val="18"/>
                <w:szCs w:val="20"/>
              </w:rPr>
              <w:t>0,09</w:t>
            </w:r>
          </w:p>
        </w:tc>
      </w:tr>
      <w:tr w:rsidR="004A669A" w:rsidRPr="00453CDA" w14:paraId="534D0214"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7D4E4528"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3EBFF955"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65CCF7A3" w14:textId="77777777" w:rsidR="00302EF0" w:rsidRPr="00453CDA" w:rsidRDefault="00302EF0" w:rsidP="00302EF0">
            <w:pPr>
              <w:jc w:val="center"/>
              <w:rPr>
                <w:sz w:val="18"/>
                <w:szCs w:val="20"/>
              </w:rPr>
            </w:pPr>
            <w:r w:rsidRPr="00453CDA">
              <w:rPr>
                <w:sz w:val="18"/>
                <w:szCs w:val="20"/>
              </w:rPr>
              <w:t>2025</w:t>
            </w:r>
          </w:p>
        </w:tc>
        <w:tc>
          <w:tcPr>
            <w:tcW w:w="377" w:type="pct"/>
            <w:tcBorders>
              <w:top w:val="nil"/>
              <w:left w:val="nil"/>
              <w:bottom w:val="single" w:sz="4" w:space="0" w:color="auto"/>
              <w:right w:val="single" w:sz="4" w:space="0" w:color="auto"/>
            </w:tcBorders>
            <w:shd w:val="clear" w:color="auto" w:fill="auto"/>
            <w:vAlign w:val="center"/>
            <w:hideMark/>
          </w:tcPr>
          <w:p w14:paraId="0345062E" w14:textId="77777777" w:rsidR="00302EF0" w:rsidRPr="00453CDA" w:rsidRDefault="00302EF0" w:rsidP="00302EF0">
            <w:pPr>
              <w:jc w:val="center"/>
              <w:rPr>
                <w:sz w:val="18"/>
                <w:szCs w:val="20"/>
              </w:rPr>
            </w:pPr>
            <w:r w:rsidRPr="00453CDA">
              <w:rPr>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0A0ABDA6" w14:textId="77777777" w:rsidR="00302EF0" w:rsidRPr="00453CDA" w:rsidRDefault="00302EF0" w:rsidP="00302EF0">
            <w:pPr>
              <w:jc w:val="center"/>
              <w:rPr>
                <w:sz w:val="18"/>
                <w:szCs w:val="20"/>
              </w:rPr>
            </w:pPr>
            <w:r w:rsidRPr="00453CDA">
              <w:rPr>
                <w:sz w:val="18"/>
                <w:szCs w:val="20"/>
              </w:rPr>
              <w:t>1786,82</w:t>
            </w:r>
          </w:p>
        </w:tc>
        <w:tc>
          <w:tcPr>
            <w:tcW w:w="420" w:type="pct"/>
            <w:tcBorders>
              <w:top w:val="nil"/>
              <w:left w:val="nil"/>
              <w:bottom w:val="single" w:sz="4" w:space="0" w:color="auto"/>
              <w:right w:val="single" w:sz="4" w:space="0" w:color="auto"/>
            </w:tcBorders>
            <w:shd w:val="clear" w:color="auto" w:fill="auto"/>
            <w:vAlign w:val="center"/>
            <w:hideMark/>
          </w:tcPr>
          <w:p w14:paraId="591A3FDB" w14:textId="77777777" w:rsidR="00302EF0" w:rsidRPr="00453CDA" w:rsidRDefault="00302EF0" w:rsidP="00302EF0">
            <w:pPr>
              <w:jc w:val="center"/>
              <w:rPr>
                <w:sz w:val="18"/>
                <w:szCs w:val="20"/>
              </w:rPr>
            </w:pPr>
            <w:r w:rsidRPr="00453CDA">
              <w:rPr>
                <w:sz w:val="18"/>
                <w:szCs w:val="20"/>
              </w:rPr>
              <w:t>12,73</w:t>
            </w:r>
          </w:p>
        </w:tc>
        <w:tc>
          <w:tcPr>
            <w:tcW w:w="337" w:type="pct"/>
            <w:tcBorders>
              <w:top w:val="nil"/>
              <w:left w:val="nil"/>
              <w:bottom w:val="single" w:sz="4" w:space="0" w:color="auto"/>
              <w:right w:val="single" w:sz="4" w:space="0" w:color="auto"/>
            </w:tcBorders>
            <w:shd w:val="clear" w:color="auto" w:fill="auto"/>
            <w:vAlign w:val="center"/>
            <w:hideMark/>
          </w:tcPr>
          <w:p w14:paraId="5F108805" w14:textId="77777777" w:rsidR="00302EF0" w:rsidRPr="00453CDA" w:rsidRDefault="00302EF0" w:rsidP="00302EF0">
            <w:pPr>
              <w:jc w:val="center"/>
              <w:rPr>
                <w:sz w:val="18"/>
                <w:szCs w:val="20"/>
              </w:rPr>
            </w:pPr>
            <w:r w:rsidRPr="00453CDA">
              <w:rPr>
                <w:sz w:val="18"/>
                <w:szCs w:val="20"/>
              </w:rPr>
              <w:t>1774,09</w:t>
            </w:r>
          </w:p>
        </w:tc>
        <w:tc>
          <w:tcPr>
            <w:tcW w:w="300" w:type="pct"/>
            <w:tcBorders>
              <w:top w:val="nil"/>
              <w:left w:val="nil"/>
              <w:bottom w:val="single" w:sz="4" w:space="0" w:color="auto"/>
              <w:right w:val="single" w:sz="4" w:space="0" w:color="auto"/>
            </w:tcBorders>
            <w:shd w:val="clear" w:color="auto" w:fill="auto"/>
            <w:vAlign w:val="center"/>
            <w:hideMark/>
          </w:tcPr>
          <w:p w14:paraId="183EFFB6" w14:textId="77777777" w:rsidR="00302EF0" w:rsidRPr="00453CDA" w:rsidRDefault="00302EF0" w:rsidP="00302EF0">
            <w:pPr>
              <w:jc w:val="center"/>
              <w:rPr>
                <w:sz w:val="18"/>
                <w:szCs w:val="20"/>
              </w:rPr>
            </w:pPr>
            <w:r w:rsidRPr="00453CDA">
              <w:rPr>
                <w:sz w:val="18"/>
                <w:szCs w:val="20"/>
              </w:rPr>
              <w:t>755,65</w:t>
            </w:r>
          </w:p>
        </w:tc>
        <w:tc>
          <w:tcPr>
            <w:tcW w:w="336" w:type="pct"/>
            <w:tcBorders>
              <w:top w:val="nil"/>
              <w:left w:val="nil"/>
              <w:bottom w:val="single" w:sz="4" w:space="0" w:color="auto"/>
              <w:right w:val="single" w:sz="4" w:space="0" w:color="auto"/>
            </w:tcBorders>
            <w:shd w:val="clear" w:color="auto" w:fill="auto"/>
            <w:vAlign w:val="center"/>
            <w:hideMark/>
          </w:tcPr>
          <w:p w14:paraId="43E49F11" w14:textId="77777777" w:rsidR="00302EF0" w:rsidRPr="00453CDA" w:rsidRDefault="00302EF0" w:rsidP="00302EF0">
            <w:pPr>
              <w:jc w:val="center"/>
              <w:rPr>
                <w:sz w:val="18"/>
                <w:szCs w:val="20"/>
              </w:rPr>
            </w:pPr>
            <w:r w:rsidRPr="00453CDA">
              <w:rPr>
                <w:sz w:val="18"/>
                <w:szCs w:val="20"/>
              </w:rPr>
              <w:t>1018,44</w:t>
            </w:r>
          </w:p>
        </w:tc>
        <w:tc>
          <w:tcPr>
            <w:tcW w:w="347" w:type="pct"/>
            <w:tcBorders>
              <w:top w:val="nil"/>
              <w:left w:val="nil"/>
              <w:bottom w:val="single" w:sz="4" w:space="0" w:color="auto"/>
              <w:right w:val="single" w:sz="4" w:space="0" w:color="auto"/>
            </w:tcBorders>
            <w:shd w:val="clear" w:color="auto" w:fill="auto"/>
            <w:vAlign w:val="center"/>
            <w:hideMark/>
          </w:tcPr>
          <w:p w14:paraId="34B720A0" w14:textId="77777777" w:rsidR="00302EF0" w:rsidRPr="00453CDA" w:rsidRDefault="00302EF0" w:rsidP="00302EF0">
            <w:pPr>
              <w:jc w:val="center"/>
              <w:rPr>
                <w:sz w:val="18"/>
                <w:szCs w:val="20"/>
              </w:rPr>
            </w:pPr>
            <w:r w:rsidRPr="00453CDA">
              <w:rPr>
                <w:sz w:val="18"/>
                <w:szCs w:val="20"/>
              </w:rPr>
              <w:t>298,14</w:t>
            </w:r>
          </w:p>
        </w:tc>
        <w:tc>
          <w:tcPr>
            <w:tcW w:w="430" w:type="pct"/>
            <w:tcBorders>
              <w:top w:val="nil"/>
              <w:left w:val="nil"/>
              <w:bottom w:val="single" w:sz="4" w:space="0" w:color="auto"/>
              <w:right w:val="single" w:sz="4" w:space="0" w:color="auto"/>
            </w:tcBorders>
            <w:shd w:val="clear" w:color="auto" w:fill="auto"/>
            <w:vAlign w:val="center"/>
            <w:hideMark/>
          </w:tcPr>
          <w:p w14:paraId="706B5E9B" w14:textId="77777777" w:rsidR="00302EF0" w:rsidRPr="00453CDA" w:rsidRDefault="00302EF0" w:rsidP="00302EF0">
            <w:pPr>
              <w:jc w:val="center"/>
              <w:rPr>
                <w:sz w:val="18"/>
                <w:szCs w:val="20"/>
              </w:rPr>
            </w:pPr>
            <w:r w:rsidRPr="00453CDA">
              <w:rPr>
                <w:sz w:val="18"/>
                <w:szCs w:val="20"/>
              </w:rPr>
              <w:t>264,07</w:t>
            </w:r>
          </w:p>
        </w:tc>
        <w:tc>
          <w:tcPr>
            <w:tcW w:w="392" w:type="pct"/>
            <w:tcBorders>
              <w:top w:val="nil"/>
              <w:left w:val="nil"/>
              <w:bottom w:val="single" w:sz="4" w:space="0" w:color="auto"/>
              <w:right w:val="single" w:sz="4" w:space="0" w:color="auto"/>
            </w:tcBorders>
            <w:shd w:val="clear" w:color="auto" w:fill="auto"/>
            <w:vAlign w:val="center"/>
            <w:hideMark/>
          </w:tcPr>
          <w:p w14:paraId="62196142" w14:textId="77777777" w:rsidR="00302EF0" w:rsidRPr="00453CDA" w:rsidRDefault="00302EF0" w:rsidP="00302EF0">
            <w:pPr>
              <w:jc w:val="center"/>
              <w:rPr>
                <w:sz w:val="18"/>
                <w:szCs w:val="20"/>
              </w:rPr>
            </w:pPr>
            <w:r w:rsidRPr="00453CDA">
              <w:rPr>
                <w:sz w:val="18"/>
                <w:szCs w:val="20"/>
              </w:rPr>
              <w:t>155,34</w:t>
            </w:r>
          </w:p>
        </w:tc>
        <w:tc>
          <w:tcPr>
            <w:tcW w:w="214" w:type="pct"/>
            <w:tcBorders>
              <w:top w:val="nil"/>
              <w:left w:val="nil"/>
              <w:bottom w:val="single" w:sz="4" w:space="0" w:color="auto"/>
              <w:right w:val="single" w:sz="4" w:space="0" w:color="auto"/>
            </w:tcBorders>
            <w:shd w:val="clear" w:color="auto" w:fill="auto"/>
            <w:vAlign w:val="center"/>
            <w:hideMark/>
          </w:tcPr>
          <w:p w14:paraId="02B5120C" w14:textId="77777777" w:rsidR="00302EF0" w:rsidRPr="00453CDA" w:rsidRDefault="00302EF0" w:rsidP="00302EF0">
            <w:pPr>
              <w:jc w:val="center"/>
              <w:rPr>
                <w:sz w:val="18"/>
                <w:szCs w:val="20"/>
              </w:rPr>
            </w:pPr>
            <w:r w:rsidRPr="00453CDA">
              <w:rPr>
                <w:sz w:val="18"/>
                <w:szCs w:val="20"/>
              </w:rPr>
              <w:t>92,70</w:t>
            </w:r>
          </w:p>
        </w:tc>
        <w:tc>
          <w:tcPr>
            <w:tcW w:w="483" w:type="pct"/>
            <w:tcBorders>
              <w:top w:val="nil"/>
              <w:left w:val="nil"/>
              <w:bottom w:val="single" w:sz="4" w:space="0" w:color="auto"/>
              <w:right w:val="single" w:sz="4" w:space="0" w:color="auto"/>
            </w:tcBorders>
            <w:shd w:val="clear" w:color="auto" w:fill="auto"/>
            <w:vAlign w:val="center"/>
            <w:hideMark/>
          </w:tcPr>
          <w:p w14:paraId="77820D81" w14:textId="77777777" w:rsidR="00302EF0" w:rsidRPr="00453CDA" w:rsidRDefault="00302EF0" w:rsidP="00302EF0">
            <w:pPr>
              <w:jc w:val="center"/>
              <w:rPr>
                <w:sz w:val="18"/>
                <w:szCs w:val="20"/>
              </w:rPr>
            </w:pPr>
            <w:r w:rsidRPr="00453CDA">
              <w:rPr>
                <w:sz w:val="18"/>
                <w:szCs w:val="20"/>
              </w:rPr>
              <w:t>0,09</w:t>
            </w:r>
          </w:p>
        </w:tc>
      </w:tr>
      <w:tr w:rsidR="004A669A" w:rsidRPr="00453CDA" w14:paraId="2ABFC418"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4C559F8B"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0BD66F04"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3C6DA5EC" w14:textId="77777777" w:rsidR="00302EF0" w:rsidRPr="00453CDA" w:rsidRDefault="00302EF0" w:rsidP="00302EF0">
            <w:pPr>
              <w:jc w:val="center"/>
              <w:rPr>
                <w:sz w:val="18"/>
                <w:szCs w:val="20"/>
              </w:rPr>
            </w:pPr>
            <w:r w:rsidRPr="00453CDA">
              <w:rPr>
                <w:sz w:val="18"/>
                <w:szCs w:val="20"/>
              </w:rPr>
              <w:t>2026</w:t>
            </w:r>
          </w:p>
        </w:tc>
        <w:tc>
          <w:tcPr>
            <w:tcW w:w="377" w:type="pct"/>
            <w:tcBorders>
              <w:top w:val="nil"/>
              <w:left w:val="nil"/>
              <w:bottom w:val="single" w:sz="4" w:space="0" w:color="auto"/>
              <w:right w:val="single" w:sz="4" w:space="0" w:color="auto"/>
            </w:tcBorders>
            <w:shd w:val="clear" w:color="auto" w:fill="auto"/>
            <w:vAlign w:val="center"/>
            <w:hideMark/>
          </w:tcPr>
          <w:p w14:paraId="558334C9" w14:textId="77777777" w:rsidR="00302EF0" w:rsidRPr="00453CDA" w:rsidRDefault="00302EF0" w:rsidP="00302EF0">
            <w:pPr>
              <w:jc w:val="center"/>
              <w:rPr>
                <w:sz w:val="18"/>
                <w:szCs w:val="20"/>
              </w:rPr>
            </w:pPr>
            <w:r w:rsidRPr="00453CDA">
              <w:rPr>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258CEBFF" w14:textId="77777777" w:rsidR="00302EF0" w:rsidRPr="00453CDA" w:rsidRDefault="00302EF0" w:rsidP="00302EF0">
            <w:pPr>
              <w:jc w:val="center"/>
              <w:rPr>
                <w:sz w:val="18"/>
                <w:szCs w:val="20"/>
              </w:rPr>
            </w:pPr>
            <w:r w:rsidRPr="00453CDA">
              <w:rPr>
                <w:sz w:val="18"/>
                <w:szCs w:val="20"/>
              </w:rPr>
              <w:t>1786,82</w:t>
            </w:r>
          </w:p>
        </w:tc>
        <w:tc>
          <w:tcPr>
            <w:tcW w:w="420" w:type="pct"/>
            <w:tcBorders>
              <w:top w:val="nil"/>
              <w:left w:val="nil"/>
              <w:bottom w:val="single" w:sz="4" w:space="0" w:color="auto"/>
              <w:right w:val="single" w:sz="4" w:space="0" w:color="auto"/>
            </w:tcBorders>
            <w:shd w:val="clear" w:color="auto" w:fill="auto"/>
            <w:vAlign w:val="center"/>
            <w:hideMark/>
          </w:tcPr>
          <w:p w14:paraId="2A465B79" w14:textId="77777777" w:rsidR="00302EF0" w:rsidRPr="00453CDA" w:rsidRDefault="00302EF0" w:rsidP="00302EF0">
            <w:pPr>
              <w:jc w:val="center"/>
              <w:rPr>
                <w:sz w:val="18"/>
                <w:szCs w:val="20"/>
              </w:rPr>
            </w:pPr>
            <w:r w:rsidRPr="00453CDA">
              <w:rPr>
                <w:sz w:val="18"/>
                <w:szCs w:val="20"/>
              </w:rPr>
              <w:t>12,73</w:t>
            </w:r>
          </w:p>
        </w:tc>
        <w:tc>
          <w:tcPr>
            <w:tcW w:w="337" w:type="pct"/>
            <w:tcBorders>
              <w:top w:val="nil"/>
              <w:left w:val="nil"/>
              <w:bottom w:val="single" w:sz="4" w:space="0" w:color="auto"/>
              <w:right w:val="single" w:sz="4" w:space="0" w:color="auto"/>
            </w:tcBorders>
            <w:shd w:val="clear" w:color="auto" w:fill="auto"/>
            <w:vAlign w:val="center"/>
            <w:hideMark/>
          </w:tcPr>
          <w:p w14:paraId="682FEF85" w14:textId="77777777" w:rsidR="00302EF0" w:rsidRPr="00453CDA" w:rsidRDefault="00302EF0" w:rsidP="00302EF0">
            <w:pPr>
              <w:jc w:val="center"/>
              <w:rPr>
                <w:sz w:val="18"/>
                <w:szCs w:val="20"/>
              </w:rPr>
            </w:pPr>
            <w:r w:rsidRPr="00453CDA">
              <w:rPr>
                <w:sz w:val="18"/>
                <w:szCs w:val="20"/>
              </w:rPr>
              <w:t>1774,09</w:t>
            </w:r>
          </w:p>
        </w:tc>
        <w:tc>
          <w:tcPr>
            <w:tcW w:w="300" w:type="pct"/>
            <w:tcBorders>
              <w:top w:val="nil"/>
              <w:left w:val="nil"/>
              <w:bottom w:val="single" w:sz="4" w:space="0" w:color="auto"/>
              <w:right w:val="single" w:sz="4" w:space="0" w:color="auto"/>
            </w:tcBorders>
            <w:shd w:val="clear" w:color="auto" w:fill="auto"/>
            <w:vAlign w:val="center"/>
            <w:hideMark/>
          </w:tcPr>
          <w:p w14:paraId="1204B4DC" w14:textId="77777777" w:rsidR="00302EF0" w:rsidRPr="00453CDA" w:rsidRDefault="00302EF0" w:rsidP="00302EF0">
            <w:pPr>
              <w:jc w:val="center"/>
              <w:rPr>
                <w:sz w:val="18"/>
                <w:szCs w:val="20"/>
              </w:rPr>
            </w:pPr>
            <w:r w:rsidRPr="00453CDA">
              <w:rPr>
                <w:sz w:val="18"/>
                <w:szCs w:val="20"/>
              </w:rPr>
              <w:t>755,65</w:t>
            </w:r>
          </w:p>
        </w:tc>
        <w:tc>
          <w:tcPr>
            <w:tcW w:w="336" w:type="pct"/>
            <w:tcBorders>
              <w:top w:val="nil"/>
              <w:left w:val="nil"/>
              <w:bottom w:val="single" w:sz="4" w:space="0" w:color="auto"/>
              <w:right w:val="single" w:sz="4" w:space="0" w:color="auto"/>
            </w:tcBorders>
            <w:shd w:val="clear" w:color="auto" w:fill="auto"/>
            <w:vAlign w:val="center"/>
            <w:hideMark/>
          </w:tcPr>
          <w:p w14:paraId="599B12D8" w14:textId="77777777" w:rsidR="00302EF0" w:rsidRPr="00453CDA" w:rsidRDefault="00302EF0" w:rsidP="00302EF0">
            <w:pPr>
              <w:jc w:val="center"/>
              <w:rPr>
                <w:sz w:val="18"/>
                <w:szCs w:val="20"/>
              </w:rPr>
            </w:pPr>
            <w:r w:rsidRPr="00453CDA">
              <w:rPr>
                <w:sz w:val="18"/>
                <w:szCs w:val="20"/>
              </w:rPr>
              <w:t>1018,44</w:t>
            </w:r>
          </w:p>
        </w:tc>
        <w:tc>
          <w:tcPr>
            <w:tcW w:w="347" w:type="pct"/>
            <w:tcBorders>
              <w:top w:val="nil"/>
              <w:left w:val="nil"/>
              <w:bottom w:val="single" w:sz="4" w:space="0" w:color="auto"/>
              <w:right w:val="single" w:sz="4" w:space="0" w:color="auto"/>
            </w:tcBorders>
            <w:shd w:val="clear" w:color="auto" w:fill="auto"/>
            <w:vAlign w:val="center"/>
            <w:hideMark/>
          </w:tcPr>
          <w:p w14:paraId="2D2EC7C7" w14:textId="77777777" w:rsidR="00302EF0" w:rsidRPr="00453CDA" w:rsidRDefault="00302EF0" w:rsidP="00302EF0">
            <w:pPr>
              <w:jc w:val="center"/>
              <w:rPr>
                <w:sz w:val="18"/>
                <w:szCs w:val="20"/>
              </w:rPr>
            </w:pPr>
            <w:r w:rsidRPr="00453CDA">
              <w:rPr>
                <w:sz w:val="18"/>
                <w:szCs w:val="20"/>
              </w:rPr>
              <w:t>298,14</w:t>
            </w:r>
          </w:p>
        </w:tc>
        <w:tc>
          <w:tcPr>
            <w:tcW w:w="430" w:type="pct"/>
            <w:tcBorders>
              <w:top w:val="nil"/>
              <w:left w:val="nil"/>
              <w:bottom w:val="single" w:sz="4" w:space="0" w:color="auto"/>
              <w:right w:val="single" w:sz="4" w:space="0" w:color="auto"/>
            </w:tcBorders>
            <w:shd w:val="clear" w:color="auto" w:fill="auto"/>
            <w:vAlign w:val="center"/>
            <w:hideMark/>
          </w:tcPr>
          <w:p w14:paraId="76B2F8ED" w14:textId="77777777" w:rsidR="00302EF0" w:rsidRPr="00453CDA" w:rsidRDefault="00302EF0" w:rsidP="00302EF0">
            <w:pPr>
              <w:jc w:val="center"/>
              <w:rPr>
                <w:sz w:val="18"/>
                <w:szCs w:val="20"/>
              </w:rPr>
            </w:pPr>
            <w:r w:rsidRPr="00453CDA">
              <w:rPr>
                <w:sz w:val="18"/>
                <w:szCs w:val="20"/>
              </w:rPr>
              <w:t>264,07</w:t>
            </w:r>
          </w:p>
        </w:tc>
        <w:tc>
          <w:tcPr>
            <w:tcW w:w="392" w:type="pct"/>
            <w:tcBorders>
              <w:top w:val="nil"/>
              <w:left w:val="nil"/>
              <w:bottom w:val="single" w:sz="4" w:space="0" w:color="auto"/>
              <w:right w:val="single" w:sz="4" w:space="0" w:color="auto"/>
            </w:tcBorders>
            <w:shd w:val="clear" w:color="auto" w:fill="auto"/>
            <w:vAlign w:val="center"/>
            <w:hideMark/>
          </w:tcPr>
          <w:p w14:paraId="4B04A1EB" w14:textId="77777777" w:rsidR="00302EF0" w:rsidRPr="00453CDA" w:rsidRDefault="00302EF0" w:rsidP="00302EF0">
            <w:pPr>
              <w:jc w:val="center"/>
              <w:rPr>
                <w:sz w:val="18"/>
                <w:szCs w:val="20"/>
              </w:rPr>
            </w:pPr>
            <w:r w:rsidRPr="00453CDA">
              <w:rPr>
                <w:sz w:val="18"/>
                <w:szCs w:val="20"/>
              </w:rPr>
              <w:t>155,34</w:t>
            </w:r>
          </w:p>
        </w:tc>
        <w:tc>
          <w:tcPr>
            <w:tcW w:w="214" w:type="pct"/>
            <w:tcBorders>
              <w:top w:val="nil"/>
              <w:left w:val="nil"/>
              <w:bottom w:val="single" w:sz="4" w:space="0" w:color="auto"/>
              <w:right w:val="single" w:sz="4" w:space="0" w:color="auto"/>
            </w:tcBorders>
            <w:shd w:val="clear" w:color="auto" w:fill="auto"/>
            <w:vAlign w:val="center"/>
            <w:hideMark/>
          </w:tcPr>
          <w:p w14:paraId="0BC49E19" w14:textId="77777777" w:rsidR="00302EF0" w:rsidRPr="00453CDA" w:rsidRDefault="00302EF0" w:rsidP="00302EF0">
            <w:pPr>
              <w:jc w:val="center"/>
              <w:rPr>
                <w:sz w:val="18"/>
                <w:szCs w:val="20"/>
              </w:rPr>
            </w:pPr>
            <w:r w:rsidRPr="00453CDA">
              <w:rPr>
                <w:sz w:val="18"/>
                <w:szCs w:val="20"/>
              </w:rPr>
              <w:t>92,70</w:t>
            </w:r>
          </w:p>
        </w:tc>
        <w:tc>
          <w:tcPr>
            <w:tcW w:w="483" w:type="pct"/>
            <w:tcBorders>
              <w:top w:val="nil"/>
              <w:left w:val="nil"/>
              <w:bottom w:val="single" w:sz="4" w:space="0" w:color="auto"/>
              <w:right w:val="single" w:sz="4" w:space="0" w:color="auto"/>
            </w:tcBorders>
            <w:shd w:val="clear" w:color="auto" w:fill="auto"/>
            <w:vAlign w:val="center"/>
            <w:hideMark/>
          </w:tcPr>
          <w:p w14:paraId="10F1E3E0" w14:textId="77777777" w:rsidR="00302EF0" w:rsidRPr="00453CDA" w:rsidRDefault="00302EF0" w:rsidP="00302EF0">
            <w:pPr>
              <w:jc w:val="center"/>
              <w:rPr>
                <w:sz w:val="18"/>
                <w:szCs w:val="20"/>
              </w:rPr>
            </w:pPr>
            <w:r w:rsidRPr="00453CDA">
              <w:rPr>
                <w:sz w:val="18"/>
                <w:szCs w:val="20"/>
              </w:rPr>
              <w:t>0,09</w:t>
            </w:r>
          </w:p>
        </w:tc>
      </w:tr>
      <w:tr w:rsidR="004A669A" w:rsidRPr="00453CDA" w14:paraId="47D31776"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19D29DA5"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3FF67D03"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6E26AD29" w14:textId="77777777" w:rsidR="00302EF0" w:rsidRPr="00453CDA" w:rsidRDefault="00302EF0" w:rsidP="00302EF0">
            <w:pPr>
              <w:jc w:val="center"/>
              <w:rPr>
                <w:sz w:val="18"/>
                <w:szCs w:val="20"/>
              </w:rPr>
            </w:pPr>
            <w:r w:rsidRPr="00453CDA">
              <w:rPr>
                <w:sz w:val="18"/>
                <w:szCs w:val="20"/>
              </w:rPr>
              <w:t>2027</w:t>
            </w:r>
          </w:p>
        </w:tc>
        <w:tc>
          <w:tcPr>
            <w:tcW w:w="377" w:type="pct"/>
            <w:tcBorders>
              <w:top w:val="nil"/>
              <w:left w:val="nil"/>
              <w:bottom w:val="single" w:sz="4" w:space="0" w:color="auto"/>
              <w:right w:val="single" w:sz="4" w:space="0" w:color="auto"/>
            </w:tcBorders>
            <w:shd w:val="clear" w:color="auto" w:fill="auto"/>
            <w:vAlign w:val="center"/>
            <w:hideMark/>
          </w:tcPr>
          <w:p w14:paraId="5CCDEC43" w14:textId="77777777" w:rsidR="00302EF0" w:rsidRPr="00453CDA" w:rsidRDefault="00302EF0" w:rsidP="00302EF0">
            <w:pPr>
              <w:jc w:val="center"/>
              <w:rPr>
                <w:sz w:val="18"/>
                <w:szCs w:val="20"/>
              </w:rPr>
            </w:pPr>
            <w:r w:rsidRPr="00453CDA">
              <w:rPr>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62EDB59B" w14:textId="77777777" w:rsidR="00302EF0" w:rsidRPr="00453CDA" w:rsidRDefault="00302EF0" w:rsidP="00302EF0">
            <w:pPr>
              <w:jc w:val="center"/>
              <w:rPr>
                <w:sz w:val="18"/>
                <w:szCs w:val="20"/>
              </w:rPr>
            </w:pPr>
            <w:r w:rsidRPr="00453CDA">
              <w:rPr>
                <w:sz w:val="18"/>
                <w:szCs w:val="20"/>
              </w:rPr>
              <w:t>1786,82</w:t>
            </w:r>
          </w:p>
        </w:tc>
        <w:tc>
          <w:tcPr>
            <w:tcW w:w="420" w:type="pct"/>
            <w:tcBorders>
              <w:top w:val="nil"/>
              <w:left w:val="nil"/>
              <w:bottom w:val="single" w:sz="4" w:space="0" w:color="auto"/>
              <w:right w:val="single" w:sz="4" w:space="0" w:color="auto"/>
            </w:tcBorders>
            <w:shd w:val="clear" w:color="auto" w:fill="auto"/>
            <w:vAlign w:val="center"/>
            <w:hideMark/>
          </w:tcPr>
          <w:p w14:paraId="545CF165" w14:textId="77777777" w:rsidR="00302EF0" w:rsidRPr="00453CDA" w:rsidRDefault="00302EF0" w:rsidP="00302EF0">
            <w:pPr>
              <w:jc w:val="center"/>
              <w:rPr>
                <w:sz w:val="18"/>
                <w:szCs w:val="20"/>
              </w:rPr>
            </w:pPr>
            <w:r w:rsidRPr="00453CDA">
              <w:rPr>
                <w:sz w:val="18"/>
                <w:szCs w:val="20"/>
              </w:rPr>
              <w:t>12,73</w:t>
            </w:r>
          </w:p>
        </w:tc>
        <w:tc>
          <w:tcPr>
            <w:tcW w:w="337" w:type="pct"/>
            <w:tcBorders>
              <w:top w:val="nil"/>
              <w:left w:val="nil"/>
              <w:bottom w:val="single" w:sz="4" w:space="0" w:color="auto"/>
              <w:right w:val="single" w:sz="4" w:space="0" w:color="auto"/>
            </w:tcBorders>
            <w:shd w:val="clear" w:color="auto" w:fill="auto"/>
            <w:vAlign w:val="center"/>
            <w:hideMark/>
          </w:tcPr>
          <w:p w14:paraId="0CA593B9" w14:textId="77777777" w:rsidR="00302EF0" w:rsidRPr="00453CDA" w:rsidRDefault="00302EF0" w:rsidP="00302EF0">
            <w:pPr>
              <w:jc w:val="center"/>
              <w:rPr>
                <w:sz w:val="18"/>
                <w:szCs w:val="20"/>
              </w:rPr>
            </w:pPr>
            <w:r w:rsidRPr="00453CDA">
              <w:rPr>
                <w:sz w:val="18"/>
                <w:szCs w:val="20"/>
              </w:rPr>
              <w:t>1774,09</w:t>
            </w:r>
          </w:p>
        </w:tc>
        <w:tc>
          <w:tcPr>
            <w:tcW w:w="300" w:type="pct"/>
            <w:tcBorders>
              <w:top w:val="nil"/>
              <w:left w:val="nil"/>
              <w:bottom w:val="single" w:sz="4" w:space="0" w:color="auto"/>
              <w:right w:val="single" w:sz="4" w:space="0" w:color="auto"/>
            </w:tcBorders>
            <w:shd w:val="clear" w:color="auto" w:fill="auto"/>
            <w:vAlign w:val="center"/>
            <w:hideMark/>
          </w:tcPr>
          <w:p w14:paraId="4720E67D" w14:textId="77777777" w:rsidR="00302EF0" w:rsidRPr="00453CDA" w:rsidRDefault="00302EF0" w:rsidP="00302EF0">
            <w:pPr>
              <w:jc w:val="center"/>
              <w:rPr>
                <w:sz w:val="18"/>
                <w:szCs w:val="20"/>
              </w:rPr>
            </w:pPr>
            <w:r w:rsidRPr="00453CDA">
              <w:rPr>
                <w:sz w:val="18"/>
                <w:szCs w:val="20"/>
              </w:rPr>
              <w:t>755,65</w:t>
            </w:r>
          </w:p>
        </w:tc>
        <w:tc>
          <w:tcPr>
            <w:tcW w:w="336" w:type="pct"/>
            <w:tcBorders>
              <w:top w:val="nil"/>
              <w:left w:val="nil"/>
              <w:bottom w:val="single" w:sz="4" w:space="0" w:color="auto"/>
              <w:right w:val="single" w:sz="4" w:space="0" w:color="auto"/>
            </w:tcBorders>
            <w:shd w:val="clear" w:color="auto" w:fill="auto"/>
            <w:vAlign w:val="center"/>
            <w:hideMark/>
          </w:tcPr>
          <w:p w14:paraId="543731C9" w14:textId="77777777" w:rsidR="00302EF0" w:rsidRPr="00453CDA" w:rsidRDefault="00302EF0" w:rsidP="00302EF0">
            <w:pPr>
              <w:jc w:val="center"/>
              <w:rPr>
                <w:sz w:val="18"/>
                <w:szCs w:val="20"/>
              </w:rPr>
            </w:pPr>
            <w:r w:rsidRPr="00453CDA">
              <w:rPr>
                <w:sz w:val="18"/>
                <w:szCs w:val="20"/>
              </w:rPr>
              <w:t>1018,44</w:t>
            </w:r>
          </w:p>
        </w:tc>
        <w:tc>
          <w:tcPr>
            <w:tcW w:w="347" w:type="pct"/>
            <w:tcBorders>
              <w:top w:val="nil"/>
              <w:left w:val="nil"/>
              <w:bottom w:val="single" w:sz="4" w:space="0" w:color="auto"/>
              <w:right w:val="single" w:sz="4" w:space="0" w:color="auto"/>
            </w:tcBorders>
            <w:shd w:val="clear" w:color="auto" w:fill="auto"/>
            <w:vAlign w:val="center"/>
            <w:hideMark/>
          </w:tcPr>
          <w:p w14:paraId="647DC6D5" w14:textId="77777777" w:rsidR="00302EF0" w:rsidRPr="00453CDA" w:rsidRDefault="00302EF0" w:rsidP="00302EF0">
            <w:pPr>
              <w:jc w:val="center"/>
              <w:rPr>
                <w:sz w:val="18"/>
                <w:szCs w:val="20"/>
              </w:rPr>
            </w:pPr>
            <w:r w:rsidRPr="00453CDA">
              <w:rPr>
                <w:sz w:val="18"/>
                <w:szCs w:val="20"/>
              </w:rPr>
              <w:t>298,14</w:t>
            </w:r>
          </w:p>
        </w:tc>
        <w:tc>
          <w:tcPr>
            <w:tcW w:w="430" w:type="pct"/>
            <w:tcBorders>
              <w:top w:val="nil"/>
              <w:left w:val="nil"/>
              <w:bottom w:val="single" w:sz="4" w:space="0" w:color="auto"/>
              <w:right w:val="single" w:sz="4" w:space="0" w:color="auto"/>
            </w:tcBorders>
            <w:shd w:val="clear" w:color="auto" w:fill="auto"/>
            <w:vAlign w:val="center"/>
            <w:hideMark/>
          </w:tcPr>
          <w:p w14:paraId="4841B8EA" w14:textId="77777777" w:rsidR="00302EF0" w:rsidRPr="00453CDA" w:rsidRDefault="00302EF0" w:rsidP="00302EF0">
            <w:pPr>
              <w:jc w:val="center"/>
              <w:rPr>
                <w:sz w:val="18"/>
                <w:szCs w:val="20"/>
              </w:rPr>
            </w:pPr>
            <w:r w:rsidRPr="00453CDA">
              <w:rPr>
                <w:sz w:val="18"/>
                <w:szCs w:val="20"/>
              </w:rPr>
              <w:t>264,07</w:t>
            </w:r>
          </w:p>
        </w:tc>
        <w:tc>
          <w:tcPr>
            <w:tcW w:w="392" w:type="pct"/>
            <w:tcBorders>
              <w:top w:val="nil"/>
              <w:left w:val="nil"/>
              <w:bottom w:val="single" w:sz="4" w:space="0" w:color="auto"/>
              <w:right w:val="single" w:sz="4" w:space="0" w:color="auto"/>
            </w:tcBorders>
            <w:shd w:val="clear" w:color="auto" w:fill="auto"/>
            <w:vAlign w:val="center"/>
            <w:hideMark/>
          </w:tcPr>
          <w:p w14:paraId="1C5FB330" w14:textId="77777777" w:rsidR="00302EF0" w:rsidRPr="00453CDA" w:rsidRDefault="00302EF0" w:rsidP="00302EF0">
            <w:pPr>
              <w:jc w:val="center"/>
              <w:rPr>
                <w:sz w:val="18"/>
                <w:szCs w:val="20"/>
              </w:rPr>
            </w:pPr>
            <w:r w:rsidRPr="00453CDA">
              <w:rPr>
                <w:sz w:val="18"/>
                <w:szCs w:val="20"/>
              </w:rPr>
              <w:t>155,34</w:t>
            </w:r>
          </w:p>
        </w:tc>
        <w:tc>
          <w:tcPr>
            <w:tcW w:w="214" w:type="pct"/>
            <w:tcBorders>
              <w:top w:val="nil"/>
              <w:left w:val="nil"/>
              <w:bottom w:val="single" w:sz="4" w:space="0" w:color="auto"/>
              <w:right w:val="single" w:sz="4" w:space="0" w:color="auto"/>
            </w:tcBorders>
            <w:shd w:val="clear" w:color="auto" w:fill="auto"/>
            <w:vAlign w:val="center"/>
            <w:hideMark/>
          </w:tcPr>
          <w:p w14:paraId="1E6A0B89" w14:textId="77777777" w:rsidR="00302EF0" w:rsidRPr="00453CDA" w:rsidRDefault="00302EF0" w:rsidP="00302EF0">
            <w:pPr>
              <w:jc w:val="center"/>
              <w:rPr>
                <w:sz w:val="18"/>
                <w:szCs w:val="20"/>
              </w:rPr>
            </w:pPr>
            <w:r w:rsidRPr="00453CDA">
              <w:rPr>
                <w:sz w:val="18"/>
                <w:szCs w:val="20"/>
              </w:rPr>
              <w:t>92,70</w:t>
            </w:r>
          </w:p>
        </w:tc>
        <w:tc>
          <w:tcPr>
            <w:tcW w:w="483" w:type="pct"/>
            <w:tcBorders>
              <w:top w:val="nil"/>
              <w:left w:val="nil"/>
              <w:bottom w:val="single" w:sz="4" w:space="0" w:color="auto"/>
              <w:right w:val="single" w:sz="4" w:space="0" w:color="auto"/>
            </w:tcBorders>
            <w:shd w:val="clear" w:color="auto" w:fill="auto"/>
            <w:vAlign w:val="center"/>
            <w:hideMark/>
          </w:tcPr>
          <w:p w14:paraId="65494B1A" w14:textId="77777777" w:rsidR="00302EF0" w:rsidRPr="00453CDA" w:rsidRDefault="00302EF0" w:rsidP="00302EF0">
            <w:pPr>
              <w:jc w:val="center"/>
              <w:rPr>
                <w:sz w:val="18"/>
                <w:szCs w:val="20"/>
              </w:rPr>
            </w:pPr>
            <w:r w:rsidRPr="00453CDA">
              <w:rPr>
                <w:sz w:val="18"/>
                <w:szCs w:val="20"/>
              </w:rPr>
              <w:t>0,09</w:t>
            </w:r>
          </w:p>
        </w:tc>
      </w:tr>
      <w:tr w:rsidR="004A669A" w:rsidRPr="00453CDA" w14:paraId="11C1CE30"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0837DCBE"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621C1474"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6A497F27" w14:textId="77777777" w:rsidR="00302EF0" w:rsidRPr="00453CDA" w:rsidRDefault="00302EF0" w:rsidP="00302EF0">
            <w:pPr>
              <w:jc w:val="center"/>
              <w:rPr>
                <w:sz w:val="18"/>
                <w:szCs w:val="20"/>
              </w:rPr>
            </w:pPr>
            <w:r w:rsidRPr="00453CDA">
              <w:rPr>
                <w:sz w:val="18"/>
                <w:szCs w:val="20"/>
              </w:rPr>
              <w:t>2028</w:t>
            </w:r>
          </w:p>
        </w:tc>
        <w:tc>
          <w:tcPr>
            <w:tcW w:w="377" w:type="pct"/>
            <w:tcBorders>
              <w:top w:val="nil"/>
              <w:left w:val="nil"/>
              <w:bottom w:val="single" w:sz="4" w:space="0" w:color="auto"/>
              <w:right w:val="single" w:sz="4" w:space="0" w:color="auto"/>
            </w:tcBorders>
            <w:shd w:val="clear" w:color="auto" w:fill="auto"/>
            <w:vAlign w:val="center"/>
            <w:hideMark/>
          </w:tcPr>
          <w:p w14:paraId="209FF348" w14:textId="77777777" w:rsidR="00302EF0" w:rsidRPr="00453CDA" w:rsidRDefault="00302EF0" w:rsidP="00302EF0">
            <w:pPr>
              <w:jc w:val="center"/>
              <w:rPr>
                <w:sz w:val="18"/>
                <w:szCs w:val="20"/>
              </w:rPr>
            </w:pPr>
            <w:r w:rsidRPr="00453CDA">
              <w:rPr>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3344CB27" w14:textId="77777777" w:rsidR="00302EF0" w:rsidRPr="00453CDA" w:rsidRDefault="00302EF0" w:rsidP="00302EF0">
            <w:pPr>
              <w:jc w:val="center"/>
              <w:rPr>
                <w:sz w:val="18"/>
                <w:szCs w:val="20"/>
              </w:rPr>
            </w:pPr>
            <w:r w:rsidRPr="00453CDA">
              <w:rPr>
                <w:sz w:val="18"/>
                <w:szCs w:val="20"/>
              </w:rPr>
              <w:t>1786,82</w:t>
            </w:r>
          </w:p>
        </w:tc>
        <w:tc>
          <w:tcPr>
            <w:tcW w:w="420" w:type="pct"/>
            <w:tcBorders>
              <w:top w:val="nil"/>
              <w:left w:val="nil"/>
              <w:bottom w:val="single" w:sz="4" w:space="0" w:color="auto"/>
              <w:right w:val="single" w:sz="4" w:space="0" w:color="auto"/>
            </w:tcBorders>
            <w:shd w:val="clear" w:color="auto" w:fill="auto"/>
            <w:vAlign w:val="center"/>
            <w:hideMark/>
          </w:tcPr>
          <w:p w14:paraId="71326145" w14:textId="77777777" w:rsidR="00302EF0" w:rsidRPr="00453CDA" w:rsidRDefault="00302EF0" w:rsidP="00302EF0">
            <w:pPr>
              <w:jc w:val="center"/>
              <w:rPr>
                <w:sz w:val="18"/>
                <w:szCs w:val="20"/>
              </w:rPr>
            </w:pPr>
            <w:r w:rsidRPr="00453CDA">
              <w:rPr>
                <w:sz w:val="18"/>
                <w:szCs w:val="20"/>
              </w:rPr>
              <w:t>12,73</w:t>
            </w:r>
          </w:p>
        </w:tc>
        <w:tc>
          <w:tcPr>
            <w:tcW w:w="337" w:type="pct"/>
            <w:tcBorders>
              <w:top w:val="nil"/>
              <w:left w:val="nil"/>
              <w:bottom w:val="single" w:sz="4" w:space="0" w:color="auto"/>
              <w:right w:val="single" w:sz="4" w:space="0" w:color="auto"/>
            </w:tcBorders>
            <w:shd w:val="clear" w:color="auto" w:fill="auto"/>
            <w:vAlign w:val="center"/>
            <w:hideMark/>
          </w:tcPr>
          <w:p w14:paraId="34CA868F" w14:textId="77777777" w:rsidR="00302EF0" w:rsidRPr="00453CDA" w:rsidRDefault="00302EF0" w:rsidP="00302EF0">
            <w:pPr>
              <w:jc w:val="center"/>
              <w:rPr>
                <w:sz w:val="18"/>
                <w:szCs w:val="20"/>
              </w:rPr>
            </w:pPr>
            <w:r w:rsidRPr="00453CDA">
              <w:rPr>
                <w:sz w:val="18"/>
                <w:szCs w:val="20"/>
              </w:rPr>
              <w:t>1774,09</w:t>
            </w:r>
          </w:p>
        </w:tc>
        <w:tc>
          <w:tcPr>
            <w:tcW w:w="300" w:type="pct"/>
            <w:tcBorders>
              <w:top w:val="nil"/>
              <w:left w:val="nil"/>
              <w:bottom w:val="single" w:sz="4" w:space="0" w:color="auto"/>
              <w:right w:val="single" w:sz="4" w:space="0" w:color="auto"/>
            </w:tcBorders>
            <w:shd w:val="clear" w:color="auto" w:fill="auto"/>
            <w:vAlign w:val="center"/>
            <w:hideMark/>
          </w:tcPr>
          <w:p w14:paraId="5898E467" w14:textId="77777777" w:rsidR="00302EF0" w:rsidRPr="00453CDA" w:rsidRDefault="00302EF0" w:rsidP="00302EF0">
            <w:pPr>
              <w:jc w:val="center"/>
              <w:rPr>
                <w:sz w:val="18"/>
                <w:szCs w:val="20"/>
              </w:rPr>
            </w:pPr>
            <w:r w:rsidRPr="00453CDA">
              <w:rPr>
                <w:sz w:val="18"/>
                <w:szCs w:val="20"/>
              </w:rPr>
              <w:t>755,65</w:t>
            </w:r>
          </w:p>
        </w:tc>
        <w:tc>
          <w:tcPr>
            <w:tcW w:w="336" w:type="pct"/>
            <w:tcBorders>
              <w:top w:val="nil"/>
              <w:left w:val="nil"/>
              <w:bottom w:val="single" w:sz="4" w:space="0" w:color="auto"/>
              <w:right w:val="single" w:sz="4" w:space="0" w:color="auto"/>
            </w:tcBorders>
            <w:shd w:val="clear" w:color="auto" w:fill="auto"/>
            <w:vAlign w:val="center"/>
            <w:hideMark/>
          </w:tcPr>
          <w:p w14:paraId="7C7F360E" w14:textId="77777777" w:rsidR="00302EF0" w:rsidRPr="00453CDA" w:rsidRDefault="00302EF0" w:rsidP="00302EF0">
            <w:pPr>
              <w:jc w:val="center"/>
              <w:rPr>
                <w:sz w:val="18"/>
                <w:szCs w:val="20"/>
              </w:rPr>
            </w:pPr>
            <w:r w:rsidRPr="00453CDA">
              <w:rPr>
                <w:sz w:val="18"/>
                <w:szCs w:val="20"/>
              </w:rPr>
              <w:t>1018,44</w:t>
            </w:r>
          </w:p>
        </w:tc>
        <w:tc>
          <w:tcPr>
            <w:tcW w:w="347" w:type="pct"/>
            <w:tcBorders>
              <w:top w:val="nil"/>
              <w:left w:val="nil"/>
              <w:bottom w:val="single" w:sz="4" w:space="0" w:color="auto"/>
              <w:right w:val="single" w:sz="4" w:space="0" w:color="auto"/>
            </w:tcBorders>
            <w:shd w:val="clear" w:color="auto" w:fill="auto"/>
            <w:vAlign w:val="center"/>
            <w:hideMark/>
          </w:tcPr>
          <w:p w14:paraId="3749B3D8" w14:textId="77777777" w:rsidR="00302EF0" w:rsidRPr="00453CDA" w:rsidRDefault="00302EF0" w:rsidP="00302EF0">
            <w:pPr>
              <w:jc w:val="center"/>
              <w:rPr>
                <w:sz w:val="18"/>
                <w:szCs w:val="20"/>
              </w:rPr>
            </w:pPr>
            <w:r w:rsidRPr="00453CDA">
              <w:rPr>
                <w:sz w:val="18"/>
                <w:szCs w:val="20"/>
              </w:rPr>
              <w:t>298,14</w:t>
            </w:r>
          </w:p>
        </w:tc>
        <w:tc>
          <w:tcPr>
            <w:tcW w:w="430" w:type="pct"/>
            <w:tcBorders>
              <w:top w:val="nil"/>
              <w:left w:val="nil"/>
              <w:bottom w:val="single" w:sz="4" w:space="0" w:color="auto"/>
              <w:right w:val="single" w:sz="4" w:space="0" w:color="auto"/>
            </w:tcBorders>
            <w:shd w:val="clear" w:color="auto" w:fill="auto"/>
            <w:vAlign w:val="center"/>
            <w:hideMark/>
          </w:tcPr>
          <w:p w14:paraId="21852995" w14:textId="77777777" w:rsidR="00302EF0" w:rsidRPr="00453CDA" w:rsidRDefault="00302EF0" w:rsidP="00302EF0">
            <w:pPr>
              <w:jc w:val="center"/>
              <w:rPr>
                <w:sz w:val="18"/>
                <w:szCs w:val="20"/>
              </w:rPr>
            </w:pPr>
            <w:r w:rsidRPr="00453CDA">
              <w:rPr>
                <w:sz w:val="18"/>
                <w:szCs w:val="20"/>
              </w:rPr>
              <w:t>264,07</w:t>
            </w:r>
          </w:p>
        </w:tc>
        <w:tc>
          <w:tcPr>
            <w:tcW w:w="392" w:type="pct"/>
            <w:tcBorders>
              <w:top w:val="nil"/>
              <w:left w:val="nil"/>
              <w:bottom w:val="single" w:sz="4" w:space="0" w:color="auto"/>
              <w:right w:val="single" w:sz="4" w:space="0" w:color="auto"/>
            </w:tcBorders>
            <w:shd w:val="clear" w:color="auto" w:fill="auto"/>
            <w:vAlign w:val="center"/>
            <w:hideMark/>
          </w:tcPr>
          <w:p w14:paraId="0C98F0E1" w14:textId="77777777" w:rsidR="00302EF0" w:rsidRPr="00453CDA" w:rsidRDefault="00302EF0" w:rsidP="00302EF0">
            <w:pPr>
              <w:jc w:val="center"/>
              <w:rPr>
                <w:sz w:val="18"/>
                <w:szCs w:val="20"/>
              </w:rPr>
            </w:pPr>
            <w:r w:rsidRPr="00453CDA">
              <w:rPr>
                <w:sz w:val="18"/>
                <w:szCs w:val="20"/>
              </w:rPr>
              <w:t>155,34</w:t>
            </w:r>
          </w:p>
        </w:tc>
        <w:tc>
          <w:tcPr>
            <w:tcW w:w="214" w:type="pct"/>
            <w:tcBorders>
              <w:top w:val="nil"/>
              <w:left w:val="nil"/>
              <w:bottom w:val="single" w:sz="4" w:space="0" w:color="auto"/>
              <w:right w:val="single" w:sz="4" w:space="0" w:color="auto"/>
            </w:tcBorders>
            <w:shd w:val="clear" w:color="auto" w:fill="auto"/>
            <w:vAlign w:val="center"/>
            <w:hideMark/>
          </w:tcPr>
          <w:p w14:paraId="625DA09B" w14:textId="77777777" w:rsidR="00302EF0" w:rsidRPr="00453CDA" w:rsidRDefault="00302EF0" w:rsidP="00302EF0">
            <w:pPr>
              <w:jc w:val="center"/>
              <w:rPr>
                <w:sz w:val="18"/>
                <w:szCs w:val="20"/>
              </w:rPr>
            </w:pPr>
            <w:r w:rsidRPr="00453CDA">
              <w:rPr>
                <w:sz w:val="18"/>
                <w:szCs w:val="20"/>
              </w:rPr>
              <w:t>92,70</w:t>
            </w:r>
          </w:p>
        </w:tc>
        <w:tc>
          <w:tcPr>
            <w:tcW w:w="483" w:type="pct"/>
            <w:tcBorders>
              <w:top w:val="nil"/>
              <w:left w:val="nil"/>
              <w:bottom w:val="single" w:sz="4" w:space="0" w:color="auto"/>
              <w:right w:val="single" w:sz="4" w:space="0" w:color="auto"/>
            </w:tcBorders>
            <w:shd w:val="clear" w:color="auto" w:fill="auto"/>
            <w:vAlign w:val="center"/>
            <w:hideMark/>
          </w:tcPr>
          <w:p w14:paraId="3CE75557" w14:textId="77777777" w:rsidR="00302EF0" w:rsidRPr="00453CDA" w:rsidRDefault="00302EF0" w:rsidP="00302EF0">
            <w:pPr>
              <w:jc w:val="center"/>
              <w:rPr>
                <w:sz w:val="18"/>
                <w:szCs w:val="20"/>
              </w:rPr>
            </w:pPr>
            <w:r w:rsidRPr="00453CDA">
              <w:rPr>
                <w:sz w:val="18"/>
                <w:szCs w:val="20"/>
              </w:rPr>
              <w:t>0,09</w:t>
            </w:r>
          </w:p>
        </w:tc>
      </w:tr>
      <w:tr w:rsidR="004A669A" w:rsidRPr="00453CDA" w14:paraId="3A45278B"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530FCA46"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1FCFBA2C"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7F25DC2F" w14:textId="77777777" w:rsidR="00302EF0" w:rsidRPr="00453CDA" w:rsidRDefault="00302EF0" w:rsidP="00302EF0">
            <w:pPr>
              <w:jc w:val="center"/>
              <w:rPr>
                <w:sz w:val="18"/>
                <w:szCs w:val="20"/>
              </w:rPr>
            </w:pPr>
            <w:r w:rsidRPr="00453CDA">
              <w:rPr>
                <w:sz w:val="18"/>
                <w:szCs w:val="20"/>
              </w:rPr>
              <w:t>2029</w:t>
            </w:r>
          </w:p>
        </w:tc>
        <w:tc>
          <w:tcPr>
            <w:tcW w:w="377" w:type="pct"/>
            <w:tcBorders>
              <w:top w:val="nil"/>
              <w:left w:val="nil"/>
              <w:bottom w:val="single" w:sz="4" w:space="0" w:color="auto"/>
              <w:right w:val="single" w:sz="4" w:space="0" w:color="auto"/>
            </w:tcBorders>
            <w:shd w:val="clear" w:color="auto" w:fill="auto"/>
            <w:vAlign w:val="center"/>
            <w:hideMark/>
          </w:tcPr>
          <w:p w14:paraId="6A7CEBBC" w14:textId="77777777" w:rsidR="00302EF0" w:rsidRPr="00453CDA" w:rsidRDefault="00302EF0" w:rsidP="00302EF0">
            <w:pPr>
              <w:jc w:val="center"/>
              <w:rPr>
                <w:sz w:val="18"/>
                <w:szCs w:val="20"/>
              </w:rPr>
            </w:pPr>
            <w:r w:rsidRPr="00453CDA">
              <w:rPr>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556C8474" w14:textId="77777777" w:rsidR="00302EF0" w:rsidRPr="00453CDA" w:rsidRDefault="00302EF0" w:rsidP="00302EF0">
            <w:pPr>
              <w:jc w:val="center"/>
              <w:rPr>
                <w:sz w:val="18"/>
                <w:szCs w:val="20"/>
              </w:rPr>
            </w:pPr>
            <w:r w:rsidRPr="00453CDA">
              <w:rPr>
                <w:sz w:val="18"/>
                <w:szCs w:val="20"/>
              </w:rPr>
              <w:t>1786,82</w:t>
            </w:r>
          </w:p>
        </w:tc>
        <w:tc>
          <w:tcPr>
            <w:tcW w:w="420" w:type="pct"/>
            <w:tcBorders>
              <w:top w:val="nil"/>
              <w:left w:val="nil"/>
              <w:bottom w:val="single" w:sz="4" w:space="0" w:color="auto"/>
              <w:right w:val="single" w:sz="4" w:space="0" w:color="auto"/>
            </w:tcBorders>
            <w:shd w:val="clear" w:color="auto" w:fill="auto"/>
            <w:vAlign w:val="center"/>
            <w:hideMark/>
          </w:tcPr>
          <w:p w14:paraId="3F224B54" w14:textId="77777777" w:rsidR="00302EF0" w:rsidRPr="00453CDA" w:rsidRDefault="00302EF0" w:rsidP="00302EF0">
            <w:pPr>
              <w:jc w:val="center"/>
              <w:rPr>
                <w:sz w:val="18"/>
                <w:szCs w:val="20"/>
              </w:rPr>
            </w:pPr>
            <w:r w:rsidRPr="00453CDA">
              <w:rPr>
                <w:sz w:val="18"/>
                <w:szCs w:val="20"/>
              </w:rPr>
              <w:t>12,73</w:t>
            </w:r>
          </w:p>
        </w:tc>
        <w:tc>
          <w:tcPr>
            <w:tcW w:w="337" w:type="pct"/>
            <w:tcBorders>
              <w:top w:val="nil"/>
              <w:left w:val="nil"/>
              <w:bottom w:val="single" w:sz="4" w:space="0" w:color="auto"/>
              <w:right w:val="single" w:sz="4" w:space="0" w:color="auto"/>
            </w:tcBorders>
            <w:shd w:val="clear" w:color="auto" w:fill="auto"/>
            <w:vAlign w:val="center"/>
            <w:hideMark/>
          </w:tcPr>
          <w:p w14:paraId="21B0B2A7" w14:textId="77777777" w:rsidR="00302EF0" w:rsidRPr="00453CDA" w:rsidRDefault="00302EF0" w:rsidP="00302EF0">
            <w:pPr>
              <w:jc w:val="center"/>
              <w:rPr>
                <w:sz w:val="18"/>
                <w:szCs w:val="20"/>
              </w:rPr>
            </w:pPr>
            <w:r w:rsidRPr="00453CDA">
              <w:rPr>
                <w:sz w:val="18"/>
                <w:szCs w:val="20"/>
              </w:rPr>
              <w:t>1774,09</w:t>
            </w:r>
          </w:p>
        </w:tc>
        <w:tc>
          <w:tcPr>
            <w:tcW w:w="300" w:type="pct"/>
            <w:tcBorders>
              <w:top w:val="nil"/>
              <w:left w:val="nil"/>
              <w:bottom w:val="single" w:sz="4" w:space="0" w:color="auto"/>
              <w:right w:val="single" w:sz="4" w:space="0" w:color="auto"/>
            </w:tcBorders>
            <w:shd w:val="clear" w:color="auto" w:fill="auto"/>
            <w:vAlign w:val="center"/>
            <w:hideMark/>
          </w:tcPr>
          <w:p w14:paraId="12C2820B" w14:textId="77777777" w:rsidR="00302EF0" w:rsidRPr="00453CDA" w:rsidRDefault="00302EF0" w:rsidP="00302EF0">
            <w:pPr>
              <w:jc w:val="center"/>
              <w:rPr>
                <w:sz w:val="18"/>
                <w:szCs w:val="20"/>
              </w:rPr>
            </w:pPr>
            <w:r w:rsidRPr="00453CDA">
              <w:rPr>
                <w:sz w:val="18"/>
                <w:szCs w:val="20"/>
              </w:rPr>
              <w:t>755,65</w:t>
            </w:r>
          </w:p>
        </w:tc>
        <w:tc>
          <w:tcPr>
            <w:tcW w:w="336" w:type="pct"/>
            <w:tcBorders>
              <w:top w:val="nil"/>
              <w:left w:val="nil"/>
              <w:bottom w:val="single" w:sz="4" w:space="0" w:color="auto"/>
              <w:right w:val="single" w:sz="4" w:space="0" w:color="auto"/>
            </w:tcBorders>
            <w:shd w:val="clear" w:color="auto" w:fill="auto"/>
            <w:vAlign w:val="center"/>
            <w:hideMark/>
          </w:tcPr>
          <w:p w14:paraId="4B039D83" w14:textId="77777777" w:rsidR="00302EF0" w:rsidRPr="00453CDA" w:rsidRDefault="00302EF0" w:rsidP="00302EF0">
            <w:pPr>
              <w:jc w:val="center"/>
              <w:rPr>
                <w:sz w:val="18"/>
                <w:szCs w:val="20"/>
              </w:rPr>
            </w:pPr>
            <w:r w:rsidRPr="00453CDA">
              <w:rPr>
                <w:sz w:val="18"/>
                <w:szCs w:val="20"/>
              </w:rPr>
              <w:t>1018,44</w:t>
            </w:r>
          </w:p>
        </w:tc>
        <w:tc>
          <w:tcPr>
            <w:tcW w:w="347" w:type="pct"/>
            <w:tcBorders>
              <w:top w:val="nil"/>
              <w:left w:val="nil"/>
              <w:bottom w:val="single" w:sz="4" w:space="0" w:color="auto"/>
              <w:right w:val="single" w:sz="4" w:space="0" w:color="auto"/>
            </w:tcBorders>
            <w:shd w:val="clear" w:color="auto" w:fill="auto"/>
            <w:vAlign w:val="center"/>
            <w:hideMark/>
          </w:tcPr>
          <w:p w14:paraId="64BE894C" w14:textId="77777777" w:rsidR="00302EF0" w:rsidRPr="00453CDA" w:rsidRDefault="00302EF0" w:rsidP="00302EF0">
            <w:pPr>
              <w:jc w:val="center"/>
              <w:rPr>
                <w:sz w:val="18"/>
                <w:szCs w:val="20"/>
              </w:rPr>
            </w:pPr>
            <w:r w:rsidRPr="00453CDA">
              <w:rPr>
                <w:sz w:val="18"/>
                <w:szCs w:val="20"/>
              </w:rPr>
              <w:t>298,14</w:t>
            </w:r>
          </w:p>
        </w:tc>
        <w:tc>
          <w:tcPr>
            <w:tcW w:w="430" w:type="pct"/>
            <w:tcBorders>
              <w:top w:val="nil"/>
              <w:left w:val="nil"/>
              <w:bottom w:val="single" w:sz="4" w:space="0" w:color="auto"/>
              <w:right w:val="single" w:sz="4" w:space="0" w:color="auto"/>
            </w:tcBorders>
            <w:shd w:val="clear" w:color="auto" w:fill="auto"/>
            <w:vAlign w:val="center"/>
            <w:hideMark/>
          </w:tcPr>
          <w:p w14:paraId="7CA61939" w14:textId="77777777" w:rsidR="00302EF0" w:rsidRPr="00453CDA" w:rsidRDefault="00302EF0" w:rsidP="00302EF0">
            <w:pPr>
              <w:jc w:val="center"/>
              <w:rPr>
                <w:sz w:val="18"/>
                <w:szCs w:val="20"/>
              </w:rPr>
            </w:pPr>
            <w:r w:rsidRPr="00453CDA">
              <w:rPr>
                <w:sz w:val="18"/>
                <w:szCs w:val="20"/>
              </w:rPr>
              <w:t>264,07</w:t>
            </w:r>
          </w:p>
        </w:tc>
        <w:tc>
          <w:tcPr>
            <w:tcW w:w="392" w:type="pct"/>
            <w:tcBorders>
              <w:top w:val="nil"/>
              <w:left w:val="nil"/>
              <w:bottom w:val="single" w:sz="4" w:space="0" w:color="auto"/>
              <w:right w:val="single" w:sz="4" w:space="0" w:color="auto"/>
            </w:tcBorders>
            <w:shd w:val="clear" w:color="auto" w:fill="auto"/>
            <w:vAlign w:val="center"/>
            <w:hideMark/>
          </w:tcPr>
          <w:p w14:paraId="0B22A023" w14:textId="77777777" w:rsidR="00302EF0" w:rsidRPr="00453CDA" w:rsidRDefault="00302EF0" w:rsidP="00302EF0">
            <w:pPr>
              <w:jc w:val="center"/>
              <w:rPr>
                <w:sz w:val="18"/>
                <w:szCs w:val="20"/>
              </w:rPr>
            </w:pPr>
            <w:r w:rsidRPr="00453CDA">
              <w:rPr>
                <w:sz w:val="18"/>
                <w:szCs w:val="20"/>
              </w:rPr>
              <w:t>155,34</w:t>
            </w:r>
          </w:p>
        </w:tc>
        <w:tc>
          <w:tcPr>
            <w:tcW w:w="214" w:type="pct"/>
            <w:tcBorders>
              <w:top w:val="nil"/>
              <w:left w:val="nil"/>
              <w:bottom w:val="single" w:sz="4" w:space="0" w:color="auto"/>
              <w:right w:val="single" w:sz="4" w:space="0" w:color="auto"/>
            </w:tcBorders>
            <w:shd w:val="clear" w:color="auto" w:fill="auto"/>
            <w:vAlign w:val="center"/>
            <w:hideMark/>
          </w:tcPr>
          <w:p w14:paraId="4A661F14" w14:textId="77777777" w:rsidR="00302EF0" w:rsidRPr="00453CDA" w:rsidRDefault="00302EF0" w:rsidP="00302EF0">
            <w:pPr>
              <w:jc w:val="center"/>
              <w:rPr>
                <w:sz w:val="18"/>
                <w:szCs w:val="20"/>
              </w:rPr>
            </w:pPr>
            <w:r w:rsidRPr="00453CDA">
              <w:rPr>
                <w:sz w:val="18"/>
                <w:szCs w:val="20"/>
              </w:rPr>
              <w:t>92,70</w:t>
            </w:r>
          </w:p>
        </w:tc>
        <w:tc>
          <w:tcPr>
            <w:tcW w:w="483" w:type="pct"/>
            <w:tcBorders>
              <w:top w:val="nil"/>
              <w:left w:val="nil"/>
              <w:bottom w:val="single" w:sz="4" w:space="0" w:color="auto"/>
              <w:right w:val="single" w:sz="4" w:space="0" w:color="auto"/>
            </w:tcBorders>
            <w:shd w:val="clear" w:color="auto" w:fill="auto"/>
            <w:vAlign w:val="center"/>
            <w:hideMark/>
          </w:tcPr>
          <w:p w14:paraId="4AC31D3A" w14:textId="77777777" w:rsidR="00302EF0" w:rsidRPr="00453CDA" w:rsidRDefault="00302EF0" w:rsidP="00302EF0">
            <w:pPr>
              <w:jc w:val="center"/>
              <w:rPr>
                <w:sz w:val="18"/>
                <w:szCs w:val="20"/>
              </w:rPr>
            </w:pPr>
            <w:r w:rsidRPr="00453CDA">
              <w:rPr>
                <w:sz w:val="18"/>
                <w:szCs w:val="20"/>
              </w:rPr>
              <w:t>0,09</w:t>
            </w:r>
          </w:p>
        </w:tc>
      </w:tr>
      <w:tr w:rsidR="004A669A" w:rsidRPr="00453CDA" w14:paraId="6B6BAD6B"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0A0AC170"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59AB932B"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2639BC47" w14:textId="77777777" w:rsidR="00302EF0" w:rsidRPr="00453CDA" w:rsidRDefault="00302EF0" w:rsidP="00302EF0">
            <w:pPr>
              <w:jc w:val="center"/>
              <w:rPr>
                <w:sz w:val="18"/>
                <w:szCs w:val="20"/>
              </w:rPr>
            </w:pPr>
            <w:r w:rsidRPr="00453CDA">
              <w:rPr>
                <w:sz w:val="18"/>
                <w:szCs w:val="20"/>
              </w:rPr>
              <w:t>2030</w:t>
            </w:r>
          </w:p>
        </w:tc>
        <w:tc>
          <w:tcPr>
            <w:tcW w:w="377" w:type="pct"/>
            <w:tcBorders>
              <w:top w:val="nil"/>
              <w:left w:val="nil"/>
              <w:bottom w:val="single" w:sz="4" w:space="0" w:color="auto"/>
              <w:right w:val="single" w:sz="4" w:space="0" w:color="auto"/>
            </w:tcBorders>
            <w:shd w:val="clear" w:color="auto" w:fill="auto"/>
            <w:vAlign w:val="center"/>
            <w:hideMark/>
          </w:tcPr>
          <w:p w14:paraId="0FF8B99A" w14:textId="77777777" w:rsidR="00302EF0" w:rsidRPr="00453CDA" w:rsidRDefault="00302EF0" w:rsidP="00302EF0">
            <w:pPr>
              <w:jc w:val="center"/>
              <w:rPr>
                <w:sz w:val="18"/>
                <w:szCs w:val="20"/>
              </w:rPr>
            </w:pPr>
            <w:r w:rsidRPr="00453CDA">
              <w:rPr>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53F4F933" w14:textId="77777777" w:rsidR="00302EF0" w:rsidRPr="00453CDA" w:rsidRDefault="00302EF0" w:rsidP="00302EF0">
            <w:pPr>
              <w:jc w:val="center"/>
              <w:rPr>
                <w:sz w:val="18"/>
                <w:szCs w:val="20"/>
              </w:rPr>
            </w:pPr>
            <w:r w:rsidRPr="00453CDA">
              <w:rPr>
                <w:sz w:val="18"/>
                <w:szCs w:val="20"/>
              </w:rPr>
              <w:t>1786,82</w:t>
            </w:r>
          </w:p>
        </w:tc>
        <w:tc>
          <w:tcPr>
            <w:tcW w:w="420" w:type="pct"/>
            <w:tcBorders>
              <w:top w:val="nil"/>
              <w:left w:val="nil"/>
              <w:bottom w:val="single" w:sz="4" w:space="0" w:color="auto"/>
              <w:right w:val="single" w:sz="4" w:space="0" w:color="auto"/>
            </w:tcBorders>
            <w:shd w:val="clear" w:color="auto" w:fill="auto"/>
            <w:vAlign w:val="center"/>
            <w:hideMark/>
          </w:tcPr>
          <w:p w14:paraId="7808F277" w14:textId="77777777" w:rsidR="00302EF0" w:rsidRPr="00453CDA" w:rsidRDefault="00302EF0" w:rsidP="00302EF0">
            <w:pPr>
              <w:jc w:val="center"/>
              <w:rPr>
                <w:sz w:val="18"/>
                <w:szCs w:val="20"/>
              </w:rPr>
            </w:pPr>
            <w:r w:rsidRPr="00453CDA">
              <w:rPr>
                <w:sz w:val="18"/>
                <w:szCs w:val="20"/>
              </w:rPr>
              <w:t>12,73</w:t>
            </w:r>
          </w:p>
        </w:tc>
        <w:tc>
          <w:tcPr>
            <w:tcW w:w="337" w:type="pct"/>
            <w:tcBorders>
              <w:top w:val="nil"/>
              <w:left w:val="nil"/>
              <w:bottom w:val="single" w:sz="4" w:space="0" w:color="auto"/>
              <w:right w:val="single" w:sz="4" w:space="0" w:color="auto"/>
            </w:tcBorders>
            <w:shd w:val="clear" w:color="auto" w:fill="auto"/>
            <w:vAlign w:val="center"/>
            <w:hideMark/>
          </w:tcPr>
          <w:p w14:paraId="0A4AB060" w14:textId="77777777" w:rsidR="00302EF0" w:rsidRPr="00453CDA" w:rsidRDefault="00302EF0" w:rsidP="00302EF0">
            <w:pPr>
              <w:jc w:val="center"/>
              <w:rPr>
                <w:sz w:val="18"/>
                <w:szCs w:val="20"/>
              </w:rPr>
            </w:pPr>
            <w:r w:rsidRPr="00453CDA">
              <w:rPr>
                <w:sz w:val="18"/>
                <w:szCs w:val="20"/>
              </w:rPr>
              <w:t>1774,09</w:t>
            </w:r>
          </w:p>
        </w:tc>
        <w:tc>
          <w:tcPr>
            <w:tcW w:w="300" w:type="pct"/>
            <w:tcBorders>
              <w:top w:val="nil"/>
              <w:left w:val="nil"/>
              <w:bottom w:val="single" w:sz="4" w:space="0" w:color="auto"/>
              <w:right w:val="single" w:sz="4" w:space="0" w:color="auto"/>
            </w:tcBorders>
            <w:shd w:val="clear" w:color="auto" w:fill="auto"/>
            <w:vAlign w:val="center"/>
            <w:hideMark/>
          </w:tcPr>
          <w:p w14:paraId="6E5D1123" w14:textId="77777777" w:rsidR="00302EF0" w:rsidRPr="00453CDA" w:rsidRDefault="00302EF0" w:rsidP="00302EF0">
            <w:pPr>
              <w:jc w:val="center"/>
              <w:rPr>
                <w:sz w:val="18"/>
                <w:szCs w:val="20"/>
              </w:rPr>
            </w:pPr>
            <w:r w:rsidRPr="00453CDA">
              <w:rPr>
                <w:sz w:val="18"/>
                <w:szCs w:val="20"/>
              </w:rPr>
              <w:t>755,65</w:t>
            </w:r>
          </w:p>
        </w:tc>
        <w:tc>
          <w:tcPr>
            <w:tcW w:w="336" w:type="pct"/>
            <w:tcBorders>
              <w:top w:val="nil"/>
              <w:left w:val="nil"/>
              <w:bottom w:val="single" w:sz="4" w:space="0" w:color="auto"/>
              <w:right w:val="single" w:sz="4" w:space="0" w:color="auto"/>
            </w:tcBorders>
            <w:shd w:val="clear" w:color="auto" w:fill="auto"/>
            <w:vAlign w:val="center"/>
            <w:hideMark/>
          </w:tcPr>
          <w:p w14:paraId="036769C0" w14:textId="77777777" w:rsidR="00302EF0" w:rsidRPr="00453CDA" w:rsidRDefault="00302EF0" w:rsidP="00302EF0">
            <w:pPr>
              <w:jc w:val="center"/>
              <w:rPr>
                <w:sz w:val="18"/>
                <w:szCs w:val="20"/>
              </w:rPr>
            </w:pPr>
            <w:r w:rsidRPr="00453CDA">
              <w:rPr>
                <w:sz w:val="18"/>
                <w:szCs w:val="20"/>
              </w:rPr>
              <w:t>1018,44</w:t>
            </w:r>
          </w:p>
        </w:tc>
        <w:tc>
          <w:tcPr>
            <w:tcW w:w="347" w:type="pct"/>
            <w:tcBorders>
              <w:top w:val="nil"/>
              <w:left w:val="nil"/>
              <w:bottom w:val="single" w:sz="4" w:space="0" w:color="auto"/>
              <w:right w:val="single" w:sz="4" w:space="0" w:color="auto"/>
            </w:tcBorders>
            <w:shd w:val="clear" w:color="auto" w:fill="auto"/>
            <w:vAlign w:val="center"/>
            <w:hideMark/>
          </w:tcPr>
          <w:p w14:paraId="31508BF2" w14:textId="77777777" w:rsidR="00302EF0" w:rsidRPr="00453CDA" w:rsidRDefault="00302EF0" w:rsidP="00302EF0">
            <w:pPr>
              <w:jc w:val="center"/>
              <w:rPr>
                <w:sz w:val="18"/>
                <w:szCs w:val="20"/>
              </w:rPr>
            </w:pPr>
            <w:r w:rsidRPr="00453CDA">
              <w:rPr>
                <w:sz w:val="18"/>
                <w:szCs w:val="20"/>
              </w:rPr>
              <w:t>298,14</w:t>
            </w:r>
          </w:p>
        </w:tc>
        <w:tc>
          <w:tcPr>
            <w:tcW w:w="430" w:type="pct"/>
            <w:tcBorders>
              <w:top w:val="nil"/>
              <w:left w:val="nil"/>
              <w:bottom w:val="single" w:sz="4" w:space="0" w:color="auto"/>
              <w:right w:val="single" w:sz="4" w:space="0" w:color="auto"/>
            </w:tcBorders>
            <w:shd w:val="clear" w:color="auto" w:fill="auto"/>
            <w:vAlign w:val="center"/>
            <w:hideMark/>
          </w:tcPr>
          <w:p w14:paraId="7A15884B" w14:textId="77777777" w:rsidR="00302EF0" w:rsidRPr="00453CDA" w:rsidRDefault="00302EF0" w:rsidP="00302EF0">
            <w:pPr>
              <w:jc w:val="center"/>
              <w:rPr>
                <w:sz w:val="18"/>
                <w:szCs w:val="20"/>
              </w:rPr>
            </w:pPr>
            <w:r w:rsidRPr="00453CDA">
              <w:rPr>
                <w:sz w:val="18"/>
                <w:szCs w:val="20"/>
              </w:rPr>
              <w:t>264,07</w:t>
            </w:r>
          </w:p>
        </w:tc>
        <w:tc>
          <w:tcPr>
            <w:tcW w:w="392" w:type="pct"/>
            <w:tcBorders>
              <w:top w:val="nil"/>
              <w:left w:val="nil"/>
              <w:bottom w:val="single" w:sz="4" w:space="0" w:color="auto"/>
              <w:right w:val="single" w:sz="4" w:space="0" w:color="auto"/>
            </w:tcBorders>
            <w:shd w:val="clear" w:color="auto" w:fill="auto"/>
            <w:vAlign w:val="center"/>
            <w:hideMark/>
          </w:tcPr>
          <w:p w14:paraId="271AAD18" w14:textId="77777777" w:rsidR="00302EF0" w:rsidRPr="00453CDA" w:rsidRDefault="00302EF0" w:rsidP="00302EF0">
            <w:pPr>
              <w:jc w:val="center"/>
              <w:rPr>
                <w:sz w:val="18"/>
                <w:szCs w:val="20"/>
              </w:rPr>
            </w:pPr>
            <w:r w:rsidRPr="00453CDA">
              <w:rPr>
                <w:sz w:val="18"/>
                <w:szCs w:val="20"/>
              </w:rPr>
              <w:t>155,34</w:t>
            </w:r>
          </w:p>
        </w:tc>
        <w:tc>
          <w:tcPr>
            <w:tcW w:w="214" w:type="pct"/>
            <w:tcBorders>
              <w:top w:val="nil"/>
              <w:left w:val="nil"/>
              <w:bottom w:val="single" w:sz="4" w:space="0" w:color="auto"/>
              <w:right w:val="single" w:sz="4" w:space="0" w:color="auto"/>
            </w:tcBorders>
            <w:shd w:val="clear" w:color="auto" w:fill="auto"/>
            <w:vAlign w:val="center"/>
            <w:hideMark/>
          </w:tcPr>
          <w:p w14:paraId="456F3155" w14:textId="77777777" w:rsidR="00302EF0" w:rsidRPr="00453CDA" w:rsidRDefault="00302EF0" w:rsidP="00302EF0">
            <w:pPr>
              <w:jc w:val="center"/>
              <w:rPr>
                <w:sz w:val="18"/>
                <w:szCs w:val="20"/>
              </w:rPr>
            </w:pPr>
            <w:r w:rsidRPr="00453CDA">
              <w:rPr>
                <w:sz w:val="18"/>
                <w:szCs w:val="20"/>
              </w:rPr>
              <w:t>92,70</w:t>
            </w:r>
          </w:p>
        </w:tc>
        <w:tc>
          <w:tcPr>
            <w:tcW w:w="483" w:type="pct"/>
            <w:tcBorders>
              <w:top w:val="nil"/>
              <w:left w:val="nil"/>
              <w:bottom w:val="single" w:sz="4" w:space="0" w:color="auto"/>
              <w:right w:val="single" w:sz="4" w:space="0" w:color="auto"/>
            </w:tcBorders>
            <w:shd w:val="clear" w:color="auto" w:fill="auto"/>
            <w:vAlign w:val="center"/>
            <w:hideMark/>
          </w:tcPr>
          <w:p w14:paraId="55C46BE2" w14:textId="77777777" w:rsidR="00302EF0" w:rsidRPr="00453CDA" w:rsidRDefault="00302EF0" w:rsidP="00302EF0">
            <w:pPr>
              <w:jc w:val="center"/>
              <w:rPr>
                <w:sz w:val="18"/>
                <w:szCs w:val="20"/>
              </w:rPr>
            </w:pPr>
            <w:r w:rsidRPr="00453CDA">
              <w:rPr>
                <w:sz w:val="18"/>
                <w:szCs w:val="20"/>
              </w:rPr>
              <w:t>0,09</w:t>
            </w:r>
          </w:p>
        </w:tc>
      </w:tr>
      <w:tr w:rsidR="004A669A" w:rsidRPr="00453CDA" w14:paraId="5A7A2315"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1CE8C66D"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29111472"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0F4A32E2" w14:textId="77777777" w:rsidR="00302EF0" w:rsidRPr="00453CDA" w:rsidRDefault="00302EF0" w:rsidP="00302EF0">
            <w:pPr>
              <w:jc w:val="center"/>
              <w:rPr>
                <w:sz w:val="18"/>
                <w:szCs w:val="20"/>
              </w:rPr>
            </w:pPr>
            <w:r w:rsidRPr="00453CDA">
              <w:rPr>
                <w:sz w:val="18"/>
                <w:szCs w:val="20"/>
              </w:rPr>
              <w:t>2031-2040</w:t>
            </w:r>
          </w:p>
        </w:tc>
        <w:tc>
          <w:tcPr>
            <w:tcW w:w="377" w:type="pct"/>
            <w:tcBorders>
              <w:top w:val="nil"/>
              <w:left w:val="nil"/>
              <w:bottom w:val="single" w:sz="4" w:space="0" w:color="auto"/>
              <w:right w:val="single" w:sz="4" w:space="0" w:color="auto"/>
            </w:tcBorders>
            <w:shd w:val="clear" w:color="auto" w:fill="auto"/>
            <w:vAlign w:val="center"/>
            <w:hideMark/>
          </w:tcPr>
          <w:p w14:paraId="2C8EB6EF" w14:textId="77777777" w:rsidR="00302EF0" w:rsidRPr="00453CDA" w:rsidRDefault="00302EF0" w:rsidP="00302EF0">
            <w:pPr>
              <w:jc w:val="center"/>
              <w:rPr>
                <w:sz w:val="18"/>
                <w:szCs w:val="20"/>
              </w:rPr>
            </w:pPr>
            <w:r w:rsidRPr="00453CDA">
              <w:rPr>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7A0CB674" w14:textId="77777777" w:rsidR="00302EF0" w:rsidRPr="00453CDA" w:rsidRDefault="00302EF0" w:rsidP="00302EF0">
            <w:pPr>
              <w:jc w:val="center"/>
              <w:rPr>
                <w:sz w:val="18"/>
                <w:szCs w:val="20"/>
              </w:rPr>
            </w:pPr>
            <w:r w:rsidRPr="00453CDA">
              <w:rPr>
                <w:sz w:val="18"/>
                <w:szCs w:val="20"/>
              </w:rPr>
              <w:t>1786,82</w:t>
            </w:r>
          </w:p>
        </w:tc>
        <w:tc>
          <w:tcPr>
            <w:tcW w:w="420" w:type="pct"/>
            <w:tcBorders>
              <w:top w:val="nil"/>
              <w:left w:val="nil"/>
              <w:bottom w:val="single" w:sz="4" w:space="0" w:color="auto"/>
              <w:right w:val="single" w:sz="4" w:space="0" w:color="auto"/>
            </w:tcBorders>
            <w:shd w:val="clear" w:color="auto" w:fill="auto"/>
            <w:vAlign w:val="center"/>
            <w:hideMark/>
          </w:tcPr>
          <w:p w14:paraId="54C072DB" w14:textId="77777777" w:rsidR="00302EF0" w:rsidRPr="00453CDA" w:rsidRDefault="00302EF0" w:rsidP="00302EF0">
            <w:pPr>
              <w:jc w:val="center"/>
              <w:rPr>
                <w:sz w:val="18"/>
                <w:szCs w:val="20"/>
              </w:rPr>
            </w:pPr>
            <w:r w:rsidRPr="00453CDA">
              <w:rPr>
                <w:sz w:val="18"/>
                <w:szCs w:val="20"/>
              </w:rPr>
              <w:t>12,73</w:t>
            </w:r>
          </w:p>
        </w:tc>
        <w:tc>
          <w:tcPr>
            <w:tcW w:w="337" w:type="pct"/>
            <w:tcBorders>
              <w:top w:val="nil"/>
              <w:left w:val="nil"/>
              <w:bottom w:val="single" w:sz="4" w:space="0" w:color="auto"/>
              <w:right w:val="single" w:sz="4" w:space="0" w:color="auto"/>
            </w:tcBorders>
            <w:shd w:val="clear" w:color="auto" w:fill="auto"/>
            <w:vAlign w:val="center"/>
            <w:hideMark/>
          </w:tcPr>
          <w:p w14:paraId="760318FE" w14:textId="77777777" w:rsidR="00302EF0" w:rsidRPr="00453CDA" w:rsidRDefault="00302EF0" w:rsidP="00302EF0">
            <w:pPr>
              <w:jc w:val="center"/>
              <w:rPr>
                <w:sz w:val="18"/>
                <w:szCs w:val="20"/>
              </w:rPr>
            </w:pPr>
            <w:r w:rsidRPr="00453CDA">
              <w:rPr>
                <w:sz w:val="18"/>
                <w:szCs w:val="20"/>
              </w:rPr>
              <w:t>1774,09</w:t>
            </w:r>
          </w:p>
        </w:tc>
        <w:tc>
          <w:tcPr>
            <w:tcW w:w="300" w:type="pct"/>
            <w:tcBorders>
              <w:top w:val="nil"/>
              <w:left w:val="nil"/>
              <w:bottom w:val="single" w:sz="4" w:space="0" w:color="auto"/>
              <w:right w:val="single" w:sz="4" w:space="0" w:color="auto"/>
            </w:tcBorders>
            <w:shd w:val="clear" w:color="auto" w:fill="auto"/>
            <w:vAlign w:val="center"/>
            <w:hideMark/>
          </w:tcPr>
          <w:p w14:paraId="6FE2B584" w14:textId="77777777" w:rsidR="00302EF0" w:rsidRPr="00453CDA" w:rsidRDefault="00302EF0" w:rsidP="00302EF0">
            <w:pPr>
              <w:jc w:val="center"/>
              <w:rPr>
                <w:sz w:val="18"/>
                <w:szCs w:val="20"/>
              </w:rPr>
            </w:pPr>
            <w:r w:rsidRPr="00453CDA">
              <w:rPr>
                <w:sz w:val="18"/>
                <w:szCs w:val="20"/>
              </w:rPr>
              <w:t>755,65</w:t>
            </w:r>
          </w:p>
        </w:tc>
        <w:tc>
          <w:tcPr>
            <w:tcW w:w="336" w:type="pct"/>
            <w:tcBorders>
              <w:top w:val="nil"/>
              <w:left w:val="nil"/>
              <w:bottom w:val="single" w:sz="4" w:space="0" w:color="auto"/>
              <w:right w:val="single" w:sz="4" w:space="0" w:color="auto"/>
            </w:tcBorders>
            <w:shd w:val="clear" w:color="auto" w:fill="auto"/>
            <w:vAlign w:val="center"/>
            <w:hideMark/>
          </w:tcPr>
          <w:p w14:paraId="675A82DC" w14:textId="77777777" w:rsidR="00302EF0" w:rsidRPr="00453CDA" w:rsidRDefault="00302EF0" w:rsidP="00302EF0">
            <w:pPr>
              <w:jc w:val="center"/>
              <w:rPr>
                <w:sz w:val="18"/>
                <w:szCs w:val="20"/>
              </w:rPr>
            </w:pPr>
            <w:r w:rsidRPr="00453CDA">
              <w:rPr>
                <w:sz w:val="18"/>
                <w:szCs w:val="20"/>
              </w:rPr>
              <w:t>1018,44</w:t>
            </w:r>
          </w:p>
        </w:tc>
        <w:tc>
          <w:tcPr>
            <w:tcW w:w="347" w:type="pct"/>
            <w:tcBorders>
              <w:top w:val="nil"/>
              <w:left w:val="nil"/>
              <w:bottom w:val="single" w:sz="4" w:space="0" w:color="auto"/>
              <w:right w:val="single" w:sz="4" w:space="0" w:color="auto"/>
            </w:tcBorders>
            <w:shd w:val="clear" w:color="auto" w:fill="auto"/>
            <w:vAlign w:val="center"/>
            <w:hideMark/>
          </w:tcPr>
          <w:p w14:paraId="165B2025" w14:textId="77777777" w:rsidR="00302EF0" w:rsidRPr="00453CDA" w:rsidRDefault="00302EF0" w:rsidP="00302EF0">
            <w:pPr>
              <w:jc w:val="center"/>
              <w:rPr>
                <w:sz w:val="18"/>
                <w:szCs w:val="20"/>
              </w:rPr>
            </w:pPr>
            <w:r w:rsidRPr="00453CDA">
              <w:rPr>
                <w:sz w:val="18"/>
                <w:szCs w:val="20"/>
              </w:rPr>
              <w:t>298,14</w:t>
            </w:r>
          </w:p>
        </w:tc>
        <w:tc>
          <w:tcPr>
            <w:tcW w:w="430" w:type="pct"/>
            <w:tcBorders>
              <w:top w:val="nil"/>
              <w:left w:val="nil"/>
              <w:bottom w:val="single" w:sz="4" w:space="0" w:color="auto"/>
              <w:right w:val="single" w:sz="4" w:space="0" w:color="auto"/>
            </w:tcBorders>
            <w:shd w:val="clear" w:color="auto" w:fill="auto"/>
            <w:vAlign w:val="center"/>
            <w:hideMark/>
          </w:tcPr>
          <w:p w14:paraId="40ECE656" w14:textId="77777777" w:rsidR="00302EF0" w:rsidRPr="00453CDA" w:rsidRDefault="00302EF0" w:rsidP="00302EF0">
            <w:pPr>
              <w:jc w:val="center"/>
              <w:rPr>
                <w:sz w:val="18"/>
                <w:szCs w:val="20"/>
              </w:rPr>
            </w:pPr>
            <w:r w:rsidRPr="00453CDA">
              <w:rPr>
                <w:sz w:val="18"/>
                <w:szCs w:val="20"/>
              </w:rPr>
              <w:t>264,07</w:t>
            </w:r>
          </w:p>
        </w:tc>
        <w:tc>
          <w:tcPr>
            <w:tcW w:w="392" w:type="pct"/>
            <w:tcBorders>
              <w:top w:val="nil"/>
              <w:left w:val="nil"/>
              <w:bottom w:val="single" w:sz="4" w:space="0" w:color="auto"/>
              <w:right w:val="single" w:sz="4" w:space="0" w:color="auto"/>
            </w:tcBorders>
            <w:shd w:val="clear" w:color="auto" w:fill="auto"/>
            <w:vAlign w:val="center"/>
            <w:hideMark/>
          </w:tcPr>
          <w:p w14:paraId="5B4D423D" w14:textId="77777777" w:rsidR="00302EF0" w:rsidRPr="00453CDA" w:rsidRDefault="00302EF0" w:rsidP="00302EF0">
            <w:pPr>
              <w:jc w:val="center"/>
              <w:rPr>
                <w:sz w:val="18"/>
                <w:szCs w:val="20"/>
              </w:rPr>
            </w:pPr>
            <w:r w:rsidRPr="00453CDA">
              <w:rPr>
                <w:sz w:val="18"/>
                <w:szCs w:val="20"/>
              </w:rPr>
              <w:t>155,34</w:t>
            </w:r>
          </w:p>
        </w:tc>
        <w:tc>
          <w:tcPr>
            <w:tcW w:w="214" w:type="pct"/>
            <w:tcBorders>
              <w:top w:val="nil"/>
              <w:left w:val="nil"/>
              <w:bottom w:val="single" w:sz="4" w:space="0" w:color="auto"/>
              <w:right w:val="single" w:sz="4" w:space="0" w:color="auto"/>
            </w:tcBorders>
            <w:shd w:val="clear" w:color="auto" w:fill="auto"/>
            <w:vAlign w:val="center"/>
            <w:hideMark/>
          </w:tcPr>
          <w:p w14:paraId="3DF30590" w14:textId="77777777" w:rsidR="00302EF0" w:rsidRPr="00453CDA" w:rsidRDefault="00302EF0" w:rsidP="00302EF0">
            <w:pPr>
              <w:jc w:val="center"/>
              <w:rPr>
                <w:sz w:val="18"/>
                <w:szCs w:val="20"/>
              </w:rPr>
            </w:pPr>
            <w:r w:rsidRPr="00453CDA">
              <w:rPr>
                <w:sz w:val="18"/>
                <w:szCs w:val="20"/>
              </w:rPr>
              <w:t>92,70</w:t>
            </w:r>
          </w:p>
        </w:tc>
        <w:tc>
          <w:tcPr>
            <w:tcW w:w="483" w:type="pct"/>
            <w:tcBorders>
              <w:top w:val="nil"/>
              <w:left w:val="nil"/>
              <w:bottom w:val="single" w:sz="4" w:space="0" w:color="auto"/>
              <w:right w:val="single" w:sz="4" w:space="0" w:color="auto"/>
            </w:tcBorders>
            <w:shd w:val="clear" w:color="auto" w:fill="auto"/>
            <w:vAlign w:val="center"/>
            <w:hideMark/>
          </w:tcPr>
          <w:p w14:paraId="2F293244" w14:textId="77777777" w:rsidR="00302EF0" w:rsidRPr="00453CDA" w:rsidRDefault="00302EF0" w:rsidP="00302EF0">
            <w:pPr>
              <w:jc w:val="center"/>
              <w:rPr>
                <w:sz w:val="18"/>
                <w:szCs w:val="20"/>
              </w:rPr>
            </w:pPr>
            <w:r w:rsidRPr="00453CDA">
              <w:rPr>
                <w:sz w:val="18"/>
                <w:szCs w:val="20"/>
              </w:rPr>
              <w:t>0,09</w:t>
            </w:r>
          </w:p>
        </w:tc>
      </w:tr>
      <w:tr w:rsidR="004A669A" w:rsidRPr="00453CDA" w14:paraId="25310C7D" w14:textId="77777777" w:rsidTr="005134F5">
        <w:trPr>
          <w:trHeight w:val="20"/>
        </w:trPr>
        <w:tc>
          <w:tcPr>
            <w:tcW w:w="5000" w:type="pct"/>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1AA0C84E" w14:textId="77777777" w:rsidR="00302EF0" w:rsidRPr="00453CDA" w:rsidRDefault="00302EF0" w:rsidP="00302EF0">
            <w:pPr>
              <w:jc w:val="center"/>
              <w:rPr>
                <w:b/>
                <w:bCs/>
                <w:sz w:val="18"/>
                <w:szCs w:val="20"/>
              </w:rPr>
            </w:pPr>
            <w:r w:rsidRPr="00453CDA">
              <w:rPr>
                <w:b/>
                <w:bCs/>
                <w:sz w:val="18"/>
                <w:szCs w:val="20"/>
              </w:rPr>
              <w:t>Смоленский сельский округ</w:t>
            </w:r>
          </w:p>
        </w:tc>
      </w:tr>
      <w:tr w:rsidR="004A669A" w:rsidRPr="00453CDA" w14:paraId="10E02585" w14:textId="77777777" w:rsidTr="009E2F30">
        <w:trPr>
          <w:trHeight w:val="20"/>
        </w:trPr>
        <w:tc>
          <w:tcPr>
            <w:tcW w:w="155" w:type="pct"/>
            <w:vMerge w:val="restart"/>
            <w:tcBorders>
              <w:top w:val="nil"/>
              <w:left w:val="single" w:sz="4" w:space="0" w:color="auto"/>
              <w:bottom w:val="single" w:sz="4" w:space="0" w:color="000000"/>
              <w:right w:val="single" w:sz="4" w:space="0" w:color="auto"/>
            </w:tcBorders>
            <w:shd w:val="clear" w:color="auto" w:fill="auto"/>
            <w:vAlign w:val="center"/>
            <w:hideMark/>
          </w:tcPr>
          <w:p w14:paraId="65B8DB12" w14:textId="39BE98E4" w:rsidR="00302EF0" w:rsidRPr="00453CDA" w:rsidRDefault="00302EF0" w:rsidP="00302EF0">
            <w:pPr>
              <w:jc w:val="center"/>
              <w:rPr>
                <w:sz w:val="18"/>
                <w:szCs w:val="20"/>
              </w:rPr>
            </w:pPr>
            <w:r w:rsidRPr="00453CDA">
              <w:rPr>
                <w:sz w:val="18"/>
                <w:szCs w:val="20"/>
              </w:rPr>
              <w:t>12</w:t>
            </w:r>
          </w:p>
        </w:tc>
        <w:tc>
          <w:tcPr>
            <w:tcW w:w="630" w:type="pct"/>
            <w:vMerge w:val="restart"/>
            <w:tcBorders>
              <w:top w:val="nil"/>
              <w:left w:val="single" w:sz="4" w:space="0" w:color="auto"/>
              <w:bottom w:val="single" w:sz="4" w:space="0" w:color="000000"/>
              <w:right w:val="single" w:sz="4" w:space="0" w:color="auto"/>
            </w:tcBorders>
            <w:shd w:val="clear" w:color="auto" w:fill="auto"/>
            <w:vAlign w:val="center"/>
            <w:hideMark/>
          </w:tcPr>
          <w:p w14:paraId="7FB91C33" w14:textId="77777777" w:rsidR="00302EF0" w:rsidRPr="00453CDA" w:rsidRDefault="00302EF0" w:rsidP="00302EF0">
            <w:pPr>
              <w:jc w:val="center"/>
              <w:rPr>
                <w:sz w:val="18"/>
                <w:szCs w:val="20"/>
              </w:rPr>
            </w:pPr>
            <w:r w:rsidRPr="00453CDA">
              <w:rPr>
                <w:sz w:val="18"/>
                <w:szCs w:val="20"/>
              </w:rPr>
              <w:t>с. Бектышево ул. Центральная, д. 23</w:t>
            </w:r>
          </w:p>
        </w:tc>
        <w:tc>
          <w:tcPr>
            <w:tcW w:w="214" w:type="pct"/>
            <w:tcBorders>
              <w:top w:val="nil"/>
              <w:left w:val="nil"/>
              <w:bottom w:val="single" w:sz="4" w:space="0" w:color="auto"/>
              <w:right w:val="single" w:sz="4" w:space="0" w:color="auto"/>
            </w:tcBorders>
            <w:shd w:val="clear" w:color="auto" w:fill="auto"/>
            <w:vAlign w:val="center"/>
            <w:hideMark/>
          </w:tcPr>
          <w:p w14:paraId="7B7BC87C" w14:textId="77777777" w:rsidR="00302EF0" w:rsidRPr="00453CDA" w:rsidRDefault="00302EF0" w:rsidP="00302EF0">
            <w:pPr>
              <w:jc w:val="center"/>
              <w:rPr>
                <w:sz w:val="18"/>
                <w:szCs w:val="20"/>
              </w:rPr>
            </w:pPr>
            <w:r w:rsidRPr="00453CDA">
              <w:rPr>
                <w:sz w:val="18"/>
                <w:szCs w:val="20"/>
              </w:rPr>
              <w:t>2023</w:t>
            </w:r>
          </w:p>
        </w:tc>
        <w:tc>
          <w:tcPr>
            <w:tcW w:w="377" w:type="pct"/>
            <w:tcBorders>
              <w:top w:val="nil"/>
              <w:left w:val="nil"/>
              <w:bottom w:val="single" w:sz="4" w:space="0" w:color="auto"/>
              <w:right w:val="single" w:sz="4" w:space="0" w:color="auto"/>
            </w:tcBorders>
            <w:shd w:val="clear" w:color="auto" w:fill="auto"/>
            <w:vAlign w:val="center"/>
            <w:hideMark/>
          </w:tcPr>
          <w:p w14:paraId="56C735E8" w14:textId="77777777" w:rsidR="00302EF0" w:rsidRPr="00453CDA" w:rsidRDefault="00302EF0" w:rsidP="00302EF0">
            <w:pPr>
              <w:jc w:val="center"/>
              <w:rPr>
                <w:sz w:val="18"/>
                <w:szCs w:val="20"/>
              </w:rPr>
            </w:pPr>
            <w:r w:rsidRPr="00453CDA">
              <w:rPr>
                <w:sz w:val="18"/>
                <w:szCs w:val="20"/>
              </w:rPr>
              <w:t>Мазут</w:t>
            </w:r>
          </w:p>
        </w:tc>
        <w:tc>
          <w:tcPr>
            <w:tcW w:w="365" w:type="pct"/>
            <w:tcBorders>
              <w:top w:val="nil"/>
              <w:left w:val="nil"/>
              <w:bottom w:val="single" w:sz="4" w:space="0" w:color="auto"/>
              <w:right w:val="single" w:sz="4" w:space="0" w:color="auto"/>
            </w:tcBorders>
            <w:shd w:val="clear" w:color="auto" w:fill="auto"/>
            <w:vAlign w:val="center"/>
            <w:hideMark/>
          </w:tcPr>
          <w:p w14:paraId="336BDEAC" w14:textId="77777777" w:rsidR="00302EF0" w:rsidRPr="00453CDA" w:rsidRDefault="00302EF0" w:rsidP="00302EF0">
            <w:pPr>
              <w:jc w:val="center"/>
              <w:rPr>
                <w:sz w:val="18"/>
                <w:szCs w:val="20"/>
              </w:rPr>
            </w:pPr>
            <w:r w:rsidRPr="00453CDA">
              <w:rPr>
                <w:sz w:val="18"/>
                <w:szCs w:val="20"/>
              </w:rPr>
              <w:t>3230,20</w:t>
            </w:r>
          </w:p>
        </w:tc>
        <w:tc>
          <w:tcPr>
            <w:tcW w:w="420" w:type="pct"/>
            <w:tcBorders>
              <w:top w:val="nil"/>
              <w:left w:val="nil"/>
              <w:bottom w:val="single" w:sz="4" w:space="0" w:color="auto"/>
              <w:right w:val="single" w:sz="4" w:space="0" w:color="auto"/>
            </w:tcBorders>
            <w:shd w:val="clear" w:color="auto" w:fill="auto"/>
            <w:vAlign w:val="center"/>
            <w:hideMark/>
          </w:tcPr>
          <w:p w14:paraId="4C4A3AB6" w14:textId="77777777" w:rsidR="00302EF0" w:rsidRPr="00453CDA" w:rsidRDefault="00302EF0" w:rsidP="00302EF0">
            <w:pPr>
              <w:jc w:val="center"/>
              <w:rPr>
                <w:sz w:val="18"/>
                <w:szCs w:val="20"/>
              </w:rPr>
            </w:pPr>
            <w:r w:rsidRPr="00453CDA">
              <w:rPr>
                <w:sz w:val="18"/>
                <w:szCs w:val="20"/>
              </w:rPr>
              <w:t>85,72</w:t>
            </w:r>
          </w:p>
        </w:tc>
        <w:tc>
          <w:tcPr>
            <w:tcW w:w="337" w:type="pct"/>
            <w:tcBorders>
              <w:top w:val="nil"/>
              <w:left w:val="nil"/>
              <w:bottom w:val="single" w:sz="4" w:space="0" w:color="auto"/>
              <w:right w:val="single" w:sz="4" w:space="0" w:color="auto"/>
            </w:tcBorders>
            <w:shd w:val="clear" w:color="auto" w:fill="auto"/>
            <w:vAlign w:val="center"/>
            <w:hideMark/>
          </w:tcPr>
          <w:p w14:paraId="56BB23DE" w14:textId="77777777" w:rsidR="00302EF0" w:rsidRPr="00453CDA" w:rsidRDefault="00302EF0" w:rsidP="00302EF0">
            <w:pPr>
              <w:jc w:val="center"/>
              <w:rPr>
                <w:sz w:val="18"/>
                <w:szCs w:val="20"/>
              </w:rPr>
            </w:pPr>
            <w:r w:rsidRPr="00453CDA">
              <w:rPr>
                <w:sz w:val="18"/>
                <w:szCs w:val="20"/>
              </w:rPr>
              <w:t>3144,48</w:t>
            </w:r>
          </w:p>
        </w:tc>
        <w:tc>
          <w:tcPr>
            <w:tcW w:w="300" w:type="pct"/>
            <w:tcBorders>
              <w:top w:val="nil"/>
              <w:left w:val="nil"/>
              <w:bottom w:val="single" w:sz="4" w:space="0" w:color="auto"/>
              <w:right w:val="single" w:sz="4" w:space="0" w:color="auto"/>
            </w:tcBorders>
            <w:shd w:val="clear" w:color="auto" w:fill="auto"/>
            <w:vAlign w:val="center"/>
            <w:hideMark/>
          </w:tcPr>
          <w:p w14:paraId="645BEDFD" w14:textId="77777777" w:rsidR="00302EF0" w:rsidRPr="00453CDA" w:rsidRDefault="00302EF0" w:rsidP="00302EF0">
            <w:pPr>
              <w:jc w:val="center"/>
              <w:rPr>
                <w:sz w:val="18"/>
                <w:szCs w:val="20"/>
              </w:rPr>
            </w:pPr>
            <w:r w:rsidRPr="00453CDA">
              <w:rPr>
                <w:sz w:val="18"/>
                <w:szCs w:val="20"/>
              </w:rPr>
              <w:t>1321,93</w:t>
            </w:r>
          </w:p>
        </w:tc>
        <w:tc>
          <w:tcPr>
            <w:tcW w:w="336" w:type="pct"/>
            <w:tcBorders>
              <w:top w:val="nil"/>
              <w:left w:val="nil"/>
              <w:bottom w:val="single" w:sz="4" w:space="0" w:color="auto"/>
              <w:right w:val="single" w:sz="4" w:space="0" w:color="auto"/>
            </w:tcBorders>
            <w:shd w:val="clear" w:color="auto" w:fill="auto"/>
            <w:vAlign w:val="center"/>
            <w:hideMark/>
          </w:tcPr>
          <w:p w14:paraId="35C5E3CB" w14:textId="77777777" w:rsidR="00302EF0" w:rsidRPr="00453CDA" w:rsidRDefault="00302EF0" w:rsidP="00302EF0">
            <w:pPr>
              <w:jc w:val="center"/>
              <w:rPr>
                <w:sz w:val="18"/>
                <w:szCs w:val="20"/>
              </w:rPr>
            </w:pPr>
            <w:r w:rsidRPr="00453CDA">
              <w:rPr>
                <w:sz w:val="18"/>
                <w:szCs w:val="20"/>
              </w:rPr>
              <w:t>1822,55</w:t>
            </w:r>
          </w:p>
        </w:tc>
        <w:tc>
          <w:tcPr>
            <w:tcW w:w="347" w:type="pct"/>
            <w:tcBorders>
              <w:top w:val="nil"/>
              <w:left w:val="nil"/>
              <w:bottom w:val="single" w:sz="4" w:space="0" w:color="auto"/>
              <w:right w:val="single" w:sz="4" w:space="0" w:color="auto"/>
            </w:tcBorders>
            <w:shd w:val="clear" w:color="auto" w:fill="auto"/>
            <w:vAlign w:val="center"/>
            <w:hideMark/>
          </w:tcPr>
          <w:p w14:paraId="03C0B745" w14:textId="77777777" w:rsidR="00302EF0" w:rsidRPr="00453CDA" w:rsidRDefault="00302EF0" w:rsidP="00302EF0">
            <w:pPr>
              <w:jc w:val="center"/>
              <w:rPr>
                <w:sz w:val="18"/>
                <w:szCs w:val="20"/>
              </w:rPr>
            </w:pPr>
            <w:r w:rsidRPr="00453CDA">
              <w:rPr>
                <w:sz w:val="18"/>
                <w:szCs w:val="20"/>
              </w:rPr>
              <w:t>577,32</w:t>
            </w:r>
          </w:p>
        </w:tc>
        <w:tc>
          <w:tcPr>
            <w:tcW w:w="430" w:type="pct"/>
            <w:tcBorders>
              <w:top w:val="nil"/>
              <w:left w:val="nil"/>
              <w:bottom w:val="single" w:sz="4" w:space="0" w:color="auto"/>
              <w:right w:val="single" w:sz="4" w:space="0" w:color="auto"/>
            </w:tcBorders>
            <w:shd w:val="clear" w:color="auto" w:fill="auto"/>
            <w:vAlign w:val="center"/>
            <w:hideMark/>
          </w:tcPr>
          <w:p w14:paraId="13438159" w14:textId="77777777" w:rsidR="00302EF0" w:rsidRPr="00453CDA" w:rsidRDefault="00302EF0" w:rsidP="00302EF0">
            <w:pPr>
              <w:jc w:val="center"/>
              <w:rPr>
                <w:sz w:val="18"/>
                <w:szCs w:val="20"/>
              </w:rPr>
            </w:pPr>
            <w:r w:rsidRPr="00453CDA">
              <w:rPr>
                <w:sz w:val="18"/>
                <w:szCs w:val="20"/>
              </w:rPr>
              <w:t>421,41</w:t>
            </w:r>
          </w:p>
        </w:tc>
        <w:tc>
          <w:tcPr>
            <w:tcW w:w="392" w:type="pct"/>
            <w:tcBorders>
              <w:top w:val="nil"/>
              <w:left w:val="nil"/>
              <w:bottom w:val="single" w:sz="4" w:space="0" w:color="auto"/>
              <w:right w:val="single" w:sz="4" w:space="0" w:color="auto"/>
            </w:tcBorders>
            <w:shd w:val="clear" w:color="auto" w:fill="auto"/>
            <w:vAlign w:val="center"/>
            <w:hideMark/>
          </w:tcPr>
          <w:p w14:paraId="1FC5FE6A" w14:textId="77777777" w:rsidR="00302EF0" w:rsidRPr="00453CDA" w:rsidRDefault="00302EF0" w:rsidP="00302EF0">
            <w:pPr>
              <w:jc w:val="center"/>
              <w:rPr>
                <w:sz w:val="18"/>
                <w:szCs w:val="20"/>
              </w:rPr>
            </w:pPr>
            <w:r w:rsidRPr="00453CDA">
              <w:rPr>
                <w:sz w:val="18"/>
                <w:szCs w:val="20"/>
              </w:rPr>
              <w:t>184,94</w:t>
            </w:r>
          </w:p>
        </w:tc>
        <w:tc>
          <w:tcPr>
            <w:tcW w:w="214" w:type="pct"/>
            <w:tcBorders>
              <w:top w:val="nil"/>
              <w:left w:val="nil"/>
              <w:bottom w:val="single" w:sz="4" w:space="0" w:color="auto"/>
              <w:right w:val="single" w:sz="4" w:space="0" w:color="auto"/>
            </w:tcBorders>
            <w:shd w:val="clear" w:color="auto" w:fill="auto"/>
            <w:vAlign w:val="center"/>
            <w:hideMark/>
          </w:tcPr>
          <w:p w14:paraId="09BDDC23" w14:textId="77777777" w:rsidR="00302EF0" w:rsidRPr="00453CDA" w:rsidRDefault="00302EF0" w:rsidP="00302EF0">
            <w:pPr>
              <w:jc w:val="center"/>
              <w:rPr>
                <w:sz w:val="18"/>
                <w:szCs w:val="20"/>
              </w:rPr>
            </w:pPr>
            <w:r w:rsidRPr="00453CDA">
              <w:rPr>
                <w:sz w:val="18"/>
                <w:szCs w:val="20"/>
              </w:rPr>
              <w:t>76,00</w:t>
            </w:r>
          </w:p>
        </w:tc>
        <w:tc>
          <w:tcPr>
            <w:tcW w:w="483" w:type="pct"/>
            <w:tcBorders>
              <w:top w:val="nil"/>
              <w:left w:val="nil"/>
              <w:bottom w:val="single" w:sz="4" w:space="0" w:color="auto"/>
              <w:right w:val="single" w:sz="4" w:space="0" w:color="auto"/>
            </w:tcBorders>
            <w:shd w:val="clear" w:color="auto" w:fill="auto"/>
            <w:vAlign w:val="center"/>
            <w:hideMark/>
          </w:tcPr>
          <w:p w14:paraId="53B2E3F6" w14:textId="77777777" w:rsidR="00302EF0" w:rsidRPr="00453CDA" w:rsidRDefault="00302EF0" w:rsidP="00302EF0">
            <w:pPr>
              <w:jc w:val="center"/>
              <w:rPr>
                <w:sz w:val="18"/>
                <w:szCs w:val="20"/>
              </w:rPr>
            </w:pPr>
            <w:r w:rsidRPr="00453CDA">
              <w:rPr>
                <w:sz w:val="18"/>
                <w:szCs w:val="20"/>
              </w:rPr>
              <w:t>0,35</w:t>
            </w:r>
          </w:p>
        </w:tc>
      </w:tr>
      <w:tr w:rsidR="004A669A" w:rsidRPr="00453CDA" w14:paraId="6D972CD0"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020C07EF"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2298FA2C"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61C2331D" w14:textId="77777777" w:rsidR="00302EF0" w:rsidRPr="00453CDA" w:rsidRDefault="00302EF0" w:rsidP="00302EF0">
            <w:pPr>
              <w:jc w:val="center"/>
              <w:rPr>
                <w:sz w:val="18"/>
                <w:szCs w:val="20"/>
              </w:rPr>
            </w:pPr>
            <w:r w:rsidRPr="00453CDA">
              <w:rPr>
                <w:sz w:val="18"/>
                <w:szCs w:val="20"/>
              </w:rPr>
              <w:t>2024</w:t>
            </w:r>
          </w:p>
        </w:tc>
        <w:tc>
          <w:tcPr>
            <w:tcW w:w="377" w:type="pct"/>
            <w:tcBorders>
              <w:top w:val="nil"/>
              <w:left w:val="nil"/>
              <w:bottom w:val="single" w:sz="4" w:space="0" w:color="auto"/>
              <w:right w:val="single" w:sz="4" w:space="0" w:color="auto"/>
            </w:tcBorders>
            <w:shd w:val="clear" w:color="auto" w:fill="auto"/>
            <w:vAlign w:val="center"/>
            <w:hideMark/>
          </w:tcPr>
          <w:p w14:paraId="722FDB2A" w14:textId="77777777" w:rsidR="00302EF0" w:rsidRPr="00453CDA" w:rsidRDefault="00302EF0" w:rsidP="00302EF0">
            <w:pPr>
              <w:jc w:val="center"/>
              <w:rPr>
                <w:sz w:val="18"/>
                <w:szCs w:val="20"/>
              </w:rPr>
            </w:pPr>
            <w:r w:rsidRPr="00453CDA">
              <w:rPr>
                <w:sz w:val="18"/>
                <w:szCs w:val="20"/>
              </w:rPr>
              <w:t>Мазут</w:t>
            </w:r>
          </w:p>
        </w:tc>
        <w:tc>
          <w:tcPr>
            <w:tcW w:w="365" w:type="pct"/>
            <w:tcBorders>
              <w:top w:val="nil"/>
              <w:left w:val="nil"/>
              <w:bottom w:val="single" w:sz="4" w:space="0" w:color="auto"/>
              <w:right w:val="single" w:sz="4" w:space="0" w:color="auto"/>
            </w:tcBorders>
            <w:shd w:val="clear" w:color="auto" w:fill="auto"/>
            <w:vAlign w:val="center"/>
            <w:hideMark/>
          </w:tcPr>
          <w:p w14:paraId="30F7CF39" w14:textId="77777777" w:rsidR="00302EF0" w:rsidRPr="00453CDA" w:rsidRDefault="00302EF0" w:rsidP="00302EF0">
            <w:pPr>
              <w:jc w:val="center"/>
              <w:rPr>
                <w:sz w:val="18"/>
                <w:szCs w:val="20"/>
              </w:rPr>
            </w:pPr>
            <w:r w:rsidRPr="00453CDA">
              <w:rPr>
                <w:sz w:val="18"/>
                <w:szCs w:val="20"/>
              </w:rPr>
              <w:t>3230,20</w:t>
            </w:r>
          </w:p>
        </w:tc>
        <w:tc>
          <w:tcPr>
            <w:tcW w:w="420" w:type="pct"/>
            <w:tcBorders>
              <w:top w:val="nil"/>
              <w:left w:val="nil"/>
              <w:bottom w:val="single" w:sz="4" w:space="0" w:color="auto"/>
              <w:right w:val="single" w:sz="4" w:space="0" w:color="auto"/>
            </w:tcBorders>
            <w:shd w:val="clear" w:color="auto" w:fill="auto"/>
            <w:vAlign w:val="center"/>
            <w:hideMark/>
          </w:tcPr>
          <w:p w14:paraId="2DD58604" w14:textId="77777777" w:rsidR="00302EF0" w:rsidRPr="00453CDA" w:rsidRDefault="00302EF0" w:rsidP="00302EF0">
            <w:pPr>
              <w:jc w:val="center"/>
              <w:rPr>
                <w:sz w:val="18"/>
                <w:szCs w:val="20"/>
              </w:rPr>
            </w:pPr>
            <w:r w:rsidRPr="00453CDA">
              <w:rPr>
                <w:sz w:val="18"/>
                <w:szCs w:val="20"/>
              </w:rPr>
              <w:t>85,72</w:t>
            </w:r>
          </w:p>
        </w:tc>
        <w:tc>
          <w:tcPr>
            <w:tcW w:w="337" w:type="pct"/>
            <w:tcBorders>
              <w:top w:val="nil"/>
              <w:left w:val="nil"/>
              <w:bottom w:val="single" w:sz="4" w:space="0" w:color="auto"/>
              <w:right w:val="single" w:sz="4" w:space="0" w:color="auto"/>
            </w:tcBorders>
            <w:shd w:val="clear" w:color="auto" w:fill="auto"/>
            <w:vAlign w:val="center"/>
            <w:hideMark/>
          </w:tcPr>
          <w:p w14:paraId="738305CA" w14:textId="77777777" w:rsidR="00302EF0" w:rsidRPr="00453CDA" w:rsidRDefault="00302EF0" w:rsidP="00302EF0">
            <w:pPr>
              <w:jc w:val="center"/>
              <w:rPr>
                <w:sz w:val="18"/>
                <w:szCs w:val="20"/>
              </w:rPr>
            </w:pPr>
            <w:r w:rsidRPr="00453CDA">
              <w:rPr>
                <w:sz w:val="18"/>
                <w:szCs w:val="20"/>
              </w:rPr>
              <w:t>3144,48</w:t>
            </w:r>
          </w:p>
        </w:tc>
        <w:tc>
          <w:tcPr>
            <w:tcW w:w="300" w:type="pct"/>
            <w:tcBorders>
              <w:top w:val="nil"/>
              <w:left w:val="nil"/>
              <w:bottom w:val="single" w:sz="4" w:space="0" w:color="auto"/>
              <w:right w:val="single" w:sz="4" w:space="0" w:color="auto"/>
            </w:tcBorders>
            <w:shd w:val="clear" w:color="auto" w:fill="auto"/>
            <w:vAlign w:val="center"/>
            <w:hideMark/>
          </w:tcPr>
          <w:p w14:paraId="04821B62" w14:textId="77777777" w:rsidR="00302EF0" w:rsidRPr="00453CDA" w:rsidRDefault="00302EF0" w:rsidP="00302EF0">
            <w:pPr>
              <w:jc w:val="center"/>
              <w:rPr>
                <w:sz w:val="18"/>
                <w:szCs w:val="20"/>
              </w:rPr>
            </w:pPr>
            <w:r w:rsidRPr="00453CDA">
              <w:rPr>
                <w:sz w:val="18"/>
                <w:szCs w:val="20"/>
              </w:rPr>
              <w:t>1321,93</w:t>
            </w:r>
          </w:p>
        </w:tc>
        <w:tc>
          <w:tcPr>
            <w:tcW w:w="336" w:type="pct"/>
            <w:tcBorders>
              <w:top w:val="nil"/>
              <w:left w:val="nil"/>
              <w:bottom w:val="single" w:sz="4" w:space="0" w:color="auto"/>
              <w:right w:val="single" w:sz="4" w:space="0" w:color="auto"/>
            </w:tcBorders>
            <w:shd w:val="clear" w:color="auto" w:fill="auto"/>
            <w:vAlign w:val="center"/>
            <w:hideMark/>
          </w:tcPr>
          <w:p w14:paraId="0E6141F7" w14:textId="77777777" w:rsidR="00302EF0" w:rsidRPr="00453CDA" w:rsidRDefault="00302EF0" w:rsidP="00302EF0">
            <w:pPr>
              <w:jc w:val="center"/>
              <w:rPr>
                <w:sz w:val="18"/>
                <w:szCs w:val="20"/>
              </w:rPr>
            </w:pPr>
            <w:r w:rsidRPr="00453CDA">
              <w:rPr>
                <w:sz w:val="18"/>
                <w:szCs w:val="20"/>
              </w:rPr>
              <w:t>1822,55</w:t>
            </w:r>
          </w:p>
        </w:tc>
        <w:tc>
          <w:tcPr>
            <w:tcW w:w="347" w:type="pct"/>
            <w:tcBorders>
              <w:top w:val="nil"/>
              <w:left w:val="nil"/>
              <w:bottom w:val="single" w:sz="4" w:space="0" w:color="auto"/>
              <w:right w:val="single" w:sz="4" w:space="0" w:color="auto"/>
            </w:tcBorders>
            <w:shd w:val="clear" w:color="auto" w:fill="auto"/>
            <w:vAlign w:val="center"/>
            <w:hideMark/>
          </w:tcPr>
          <w:p w14:paraId="442C5F85" w14:textId="77777777" w:rsidR="00302EF0" w:rsidRPr="00453CDA" w:rsidRDefault="00302EF0" w:rsidP="00302EF0">
            <w:pPr>
              <w:jc w:val="center"/>
              <w:rPr>
                <w:sz w:val="18"/>
                <w:szCs w:val="20"/>
              </w:rPr>
            </w:pPr>
            <w:r w:rsidRPr="00453CDA">
              <w:rPr>
                <w:sz w:val="18"/>
                <w:szCs w:val="20"/>
              </w:rPr>
              <w:t>577,32</w:t>
            </w:r>
          </w:p>
        </w:tc>
        <w:tc>
          <w:tcPr>
            <w:tcW w:w="430" w:type="pct"/>
            <w:tcBorders>
              <w:top w:val="nil"/>
              <w:left w:val="nil"/>
              <w:bottom w:val="single" w:sz="4" w:space="0" w:color="auto"/>
              <w:right w:val="single" w:sz="4" w:space="0" w:color="auto"/>
            </w:tcBorders>
            <w:shd w:val="clear" w:color="auto" w:fill="auto"/>
            <w:vAlign w:val="center"/>
            <w:hideMark/>
          </w:tcPr>
          <w:p w14:paraId="75595365" w14:textId="77777777" w:rsidR="00302EF0" w:rsidRPr="00453CDA" w:rsidRDefault="00302EF0" w:rsidP="00302EF0">
            <w:pPr>
              <w:jc w:val="center"/>
              <w:rPr>
                <w:sz w:val="18"/>
                <w:szCs w:val="20"/>
              </w:rPr>
            </w:pPr>
            <w:r w:rsidRPr="00453CDA">
              <w:rPr>
                <w:sz w:val="18"/>
                <w:szCs w:val="20"/>
              </w:rPr>
              <w:t>511,36</w:t>
            </w:r>
          </w:p>
        </w:tc>
        <w:tc>
          <w:tcPr>
            <w:tcW w:w="392" w:type="pct"/>
            <w:tcBorders>
              <w:top w:val="nil"/>
              <w:left w:val="nil"/>
              <w:bottom w:val="single" w:sz="4" w:space="0" w:color="auto"/>
              <w:right w:val="single" w:sz="4" w:space="0" w:color="auto"/>
            </w:tcBorders>
            <w:shd w:val="clear" w:color="auto" w:fill="auto"/>
            <w:vAlign w:val="center"/>
            <w:hideMark/>
          </w:tcPr>
          <w:p w14:paraId="7EE140F9" w14:textId="77777777" w:rsidR="00302EF0" w:rsidRPr="00453CDA" w:rsidRDefault="00302EF0" w:rsidP="00302EF0">
            <w:pPr>
              <w:jc w:val="center"/>
              <w:rPr>
                <w:sz w:val="18"/>
                <w:szCs w:val="20"/>
              </w:rPr>
            </w:pPr>
            <w:r w:rsidRPr="00453CDA">
              <w:rPr>
                <w:sz w:val="18"/>
                <w:szCs w:val="20"/>
              </w:rPr>
              <w:t>184,94</w:t>
            </w:r>
          </w:p>
        </w:tc>
        <w:tc>
          <w:tcPr>
            <w:tcW w:w="214" w:type="pct"/>
            <w:tcBorders>
              <w:top w:val="nil"/>
              <w:left w:val="nil"/>
              <w:bottom w:val="single" w:sz="4" w:space="0" w:color="auto"/>
              <w:right w:val="single" w:sz="4" w:space="0" w:color="auto"/>
            </w:tcBorders>
            <w:shd w:val="clear" w:color="auto" w:fill="auto"/>
            <w:vAlign w:val="center"/>
            <w:hideMark/>
          </w:tcPr>
          <w:p w14:paraId="22869741" w14:textId="77777777" w:rsidR="00302EF0" w:rsidRPr="00453CDA" w:rsidRDefault="00302EF0" w:rsidP="00302EF0">
            <w:pPr>
              <w:jc w:val="center"/>
              <w:rPr>
                <w:sz w:val="18"/>
                <w:szCs w:val="20"/>
              </w:rPr>
            </w:pPr>
            <w:r w:rsidRPr="00453CDA">
              <w:rPr>
                <w:sz w:val="18"/>
                <w:szCs w:val="20"/>
              </w:rPr>
              <w:t>76,00</w:t>
            </w:r>
          </w:p>
        </w:tc>
        <w:tc>
          <w:tcPr>
            <w:tcW w:w="483" w:type="pct"/>
            <w:tcBorders>
              <w:top w:val="nil"/>
              <w:left w:val="nil"/>
              <w:bottom w:val="single" w:sz="4" w:space="0" w:color="auto"/>
              <w:right w:val="single" w:sz="4" w:space="0" w:color="auto"/>
            </w:tcBorders>
            <w:shd w:val="clear" w:color="auto" w:fill="auto"/>
            <w:vAlign w:val="center"/>
            <w:hideMark/>
          </w:tcPr>
          <w:p w14:paraId="206569C3" w14:textId="77777777" w:rsidR="00302EF0" w:rsidRPr="00453CDA" w:rsidRDefault="00302EF0" w:rsidP="00302EF0">
            <w:pPr>
              <w:jc w:val="center"/>
              <w:rPr>
                <w:sz w:val="18"/>
                <w:szCs w:val="20"/>
              </w:rPr>
            </w:pPr>
            <w:r w:rsidRPr="00453CDA">
              <w:rPr>
                <w:sz w:val="18"/>
                <w:szCs w:val="20"/>
              </w:rPr>
              <w:t>0,35</w:t>
            </w:r>
          </w:p>
        </w:tc>
      </w:tr>
      <w:tr w:rsidR="004A669A" w:rsidRPr="00453CDA" w14:paraId="5BB240E2"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5B9F12A2"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009AC06D"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4BD4B478" w14:textId="77777777" w:rsidR="00302EF0" w:rsidRPr="00453CDA" w:rsidRDefault="00302EF0" w:rsidP="00302EF0">
            <w:pPr>
              <w:jc w:val="center"/>
              <w:rPr>
                <w:sz w:val="18"/>
                <w:szCs w:val="20"/>
              </w:rPr>
            </w:pPr>
            <w:r w:rsidRPr="00453CDA">
              <w:rPr>
                <w:sz w:val="18"/>
                <w:szCs w:val="20"/>
              </w:rPr>
              <w:t>2025</w:t>
            </w:r>
          </w:p>
        </w:tc>
        <w:tc>
          <w:tcPr>
            <w:tcW w:w="377" w:type="pct"/>
            <w:tcBorders>
              <w:top w:val="nil"/>
              <w:left w:val="nil"/>
              <w:bottom w:val="single" w:sz="4" w:space="0" w:color="auto"/>
              <w:right w:val="single" w:sz="4" w:space="0" w:color="auto"/>
            </w:tcBorders>
            <w:shd w:val="clear" w:color="auto" w:fill="auto"/>
            <w:vAlign w:val="center"/>
            <w:hideMark/>
          </w:tcPr>
          <w:p w14:paraId="3A1C3324" w14:textId="77777777" w:rsidR="00302EF0" w:rsidRPr="00453CDA" w:rsidRDefault="00302EF0" w:rsidP="00302EF0">
            <w:pPr>
              <w:jc w:val="center"/>
              <w:rPr>
                <w:sz w:val="18"/>
                <w:szCs w:val="20"/>
              </w:rPr>
            </w:pPr>
            <w:r w:rsidRPr="00453CDA">
              <w:rPr>
                <w:sz w:val="18"/>
                <w:szCs w:val="20"/>
              </w:rPr>
              <w:t>Мазут</w:t>
            </w:r>
          </w:p>
        </w:tc>
        <w:tc>
          <w:tcPr>
            <w:tcW w:w="365" w:type="pct"/>
            <w:tcBorders>
              <w:top w:val="nil"/>
              <w:left w:val="nil"/>
              <w:bottom w:val="single" w:sz="4" w:space="0" w:color="auto"/>
              <w:right w:val="single" w:sz="4" w:space="0" w:color="auto"/>
            </w:tcBorders>
            <w:shd w:val="clear" w:color="auto" w:fill="auto"/>
            <w:vAlign w:val="center"/>
            <w:hideMark/>
          </w:tcPr>
          <w:p w14:paraId="66E2BF52" w14:textId="77777777" w:rsidR="00302EF0" w:rsidRPr="00453CDA" w:rsidRDefault="00302EF0" w:rsidP="00302EF0">
            <w:pPr>
              <w:jc w:val="center"/>
              <w:rPr>
                <w:sz w:val="18"/>
                <w:szCs w:val="20"/>
              </w:rPr>
            </w:pPr>
            <w:r w:rsidRPr="00453CDA">
              <w:rPr>
                <w:sz w:val="18"/>
                <w:szCs w:val="20"/>
              </w:rPr>
              <w:t>3230,20</w:t>
            </w:r>
          </w:p>
        </w:tc>
        <w:tc>
          <w:tcPr>
            <w:tcW w:w="420" w:type="pct"/>
            <w:tcBorders>
              <w:top w:val="nil"/>
              <w:left w:val="nil"/>
              <w:bottom w:val="single" w:sz="4" w:space="0" w:color="auto"/>
              <w:right w:val="single" w:sz="4" w:space="0" w:color="auto"/>
            </w:tcBorders>
            <w:shd w:val="clear" w:color="auto" w:fill="auto"/>
            <w:vAlign w:val="center"/>
            <w:hideMark/>
          </w:tcPr>
          <w:p w14:paraId="23D2A56D" w14:textId="77777777" w:rsidR="00302EF0" w:rsidRPr="00453CDA" w:rsidRDefault="00302EF0" w:rsidP="00302EF0">
            <w:pPr>
              <w:jc w:val="center"/>
              <w:rPr>
                <w:sz w:val="18"/>
                <w:szCs w:val="20"/>
              </w:rPr>
            </w:pPr>
            <w:r w:rsidRPr="00453CDA">
              <w:rPr>
                <w:sz w:val="18"/>
                <w:szCs w:val="20"/>
              </w:rPr>
              <w:t>85,72</w:t>
            </w:r>
          </w:p>
        </w:tc>
        <w:tc>
          <w:tcPr>
            <w:tcW w:w="337" w:type="pct"/>
            <w:tcBorders>
              <w:top w:val="nil"/>
              <w:left w:val="nil"/>
              <w:bottom w:val="single" w:sz="4" w:space="0" w:color="auto"/>
              <w:right w:val="single" w:sz="4" w:space="0" w:color="auto"/>
            </w:tcBorders>
            <w:shd w:val="clear" w:color="auto" w:fill="auto"/>
            <w:vAlign w:val="center"/>
            <w:hideMark/>
          </w:tcPr>
          <w:p w14:paraId="63210B01" w14:textId="77777777" w:rsidR="00302EF0" w:rsidRPr="00453CDA" w:rsidRDefault="00302EF0" w:rsidP="00302EF0">
            <w:pPr>
              <w:jc w:val="center"/>
              <w:rPr>
                <w:sz w:val="18"/>
                <w:szCs w:val="20"/>
              </w:rPr>
            </w:pPr>
            <w:r w:rsidRPr="00453CDA">
              <w:rPr>
                <w:sz w:val="18"/>
                <w:szCs w:val="20"/>
              </w:rPr>
              <w:t>3144,48</w:t>
            </w:r>
          </w:p>
        </w:tc>
        <w:tc>
          <w:tcPr>
            <w:tcW w:w="300" w:type="pct"/>
            <w:tcBorders>
              <w:top w:val="nil"/>
              <w:left w:val="nil"/>
              <w:bottom w:val="single" w:sz="4" w:space="0" w:color="auto"/>
              <w:right w:val="single" w:sz="4" w:space="0" w:color="auto"/>
            </w:tcBorders>
            <w:shd w:val="clear" w:color="auto" w:fill="auto"/>
            <w:vAlign w:val="center"/>
            <w:hideMark/>
          </w:tcPr>
          <w:p w14:paraId="05B01F5A" w14:textId="77777777" w:rsidR="00302EF0" w:rsidRPr="00453CDA" w:rsidRDefault="00302EF0" w:rsidP="00302EF0">
            <w:pPr>
              <w:jc w:val="center"/>
              <w:rPr>
                <w:sz w:val="18"/>
                <w:szCs w:val="20"/>
              </w:rPr>
            </w:pPr>
            <w:r w:rsidRPr="00453CDA">
              <w:rPr>
                <w:sz w:val="18"/>
                <w:szCs w:val="20"/>
              </w:rPr>
              <w:t>1321,93</w:t>
            </w:r>
          </w:p>
        </w:tc>
        <w:tc>
          <w:tcPr>
            <w:tcW w:w="336" w:type="pct"/>
            <w:tcBorders>
              <w:top w:val="nil"/>
              <w:left w:val="nil"/>
              <w:bottom w:val="single" w:sz="4" w:space="0" w:color="auto"/>
              <w:right w:val="single" w:sz="4" w:space="0" w:color="auto"/>
            </w:tcBorders>
            <w:shd w:val="clear" w:color="auto" w:fill="auto"/>
            <w:vAlign w:val="center"/>
            <w:hideMark/>
          </w:tcPr>
          <w:p w14:paraId="50AF6815" w14:textId="77777777" w:rsidR="00302EF0" w:rsidRPr="00453CDA" w:rsidRDefault="00302EF0" w:rsidP="00302EF0">
            <w:pPr>
              <w:jc w:val="center"/>
              <w:rPr>
                <w:sz w:val="18"/>
                <w:szCs w:val="20"/>
              </w:rPr>
            </w:pPr>
            <w:r w:rsidRPr="00453CDA">
              <w:rPr>
                <w:sz w:val="18"/>
                <w:szCs w:val="20"/>
              </w:rPr>
              <w:t>1822,55</w:t>
            </w:r>
          </w:p>
        </w:tc>
        <w:tc>
          <w:tcPr>
            <w:tcW w:w="347" w:type="pct"/>
            <w:tcBorders>
              <w:top w:val="nil"/>
              <w:left w:val="nil"/>
              <w:bottom w:val="single" w:sz="4" w:space="0" w:color="auto"/>
              <w:right w:val="single" w:sz="4" w:space="0" w:color="auto"/>
            </w:tcBorders>
            <w:shd w:val="clear" w:color="auto" w:fill="auto"/>
            <w:vAlign w:val="center"/>
            <w:hideMark/>
          </w:tcPr>
          <w:p w14:paraId="7438C3CB" w14:textId="77777777" w:rsidR="00302EF0" w:rsidRPr="00453CDA" w:rsidRDefault="00302EF0" w:rsidP="00302EF0">
            <w:pPr>
              <w:jc w:val="center"/>
              <w:rPr>
                <w:sz w:val="18"/>
                <w:szCs w:val="20"/>
              </w:rPr>
            </w:pPr>
            <w:r w:rsidRPr="00453CDA">
              <w:rPr>
                <w:sz w:val="18"/>
                <w:szCs w:val="20"/>
              </w:rPr>
              <w:t>577,32</w:t>
            </w:r>
          </w:p>
        </w:tc>
        <w:tc>
          <w:tcPr>
            <w:tcW w:w="430" w:type="pct"/>
            <w:tcBorders>
              <w:top w:val="nil"/>
              <w:left w:val="nil"/>
              <w:bottom w:val="single" w:sz="4" w:space="0" w:color="auto"/>
              <w:right w:val="single" w:sz="4" w:space="0" w:color="auto"/>
            </w:tcBorders>
            <w:shd w:val="clear" w:color="auto" w:fill="auto"/>
            <w:vAlign w:val="center"/>
            <w:hideMark/>
          </w:tcPr>
          <w:p w14:paraId="40BC3E9A" w14:textId="77777777" w:rsidR="00302EF0" w:rsidRPr="00453CDA" w:rsidRDefault="00302EF0" w:rsidP="00302EF0">
            <w:pPr>
              <w:jc w:val="center"/>
              <w:rPr>
                <w:sz w:val="18"/>
                <w:szCs w:val="20"/>
              </w:rPr>
            </w:pPr>
            <w:r w:rsidRPr="00453CDA">
              <w:rPr>
                <w:sz w:val="18"/>
                <w:szCs w:val="20"/>
              </w:rPr>
              <w:t>511,36</w:t>
            </w:r>
          </w:p>
        </w:tc>
        <w:tc>
          <w:tcPr>
            <w:tcW w:w="392" w:type="pct"/>
            <w:tcBorders>
              <w:top w:val="nil"/>
              <w:left w:val="nil"/>
              <w:bottom w:val="single" w:sz="4" w:space="0" w:color="auto"/>
              <w:right w:val="single" w:sz="4" w:space="0" w:color="auto"/>
            </w:tcBorders>
            <w:shd w:val="clear" w:color="auto" w:fill="auto"/>
            <w:vAlign w:val="center"/>
            <w:hideMark/>
          </w:tcPr>
          <w:p w14:paraId="10BA7D87" w14:textId="77777777" w:rsidR="00302EF0" w:rsidRPr="00453CDA" w:rsidRDefault="00302EF0" w:rsidP="00302EF0">
            <w:pPr>
              <w:jc w:val="center"/>
              <w:rPr>
                <w:sz w:val="18"/>
                <w:szCs w:val="20"/>
              </w:rPr>
            </w:pPr>
            <w:r w:rsidRPr="00453CDA">
              <w:rPr>
                <w:sz w:val="18"/>
                <w:szCs w:val="20"/>
              </w:rPr>
              <w:t>184,94</w:t>
            </w:r>
          </w:p>
        </w:tc>
        <w:tc>
          <w:tcPr>
            <w:tcW w:w="214" w:type="pct"/>
            <w:tcBorders>
              <w:top w:val="nil"/>
              <w:left w:val="nil"/>
              <w:bottom w:val="single" w:sz="4" w:space="0" w:color="auto"/>
              <w:right w:val="single" w:sz="4" w:space="0" w:color="auto"/>
            </w:tcBorders>
            <w:shd w:val="clear" w:color="auto" w:fill="auto"/>
            <w:vAlign w:val="center"/>
            <w:hideMark/>
          </w:tcPr>
          <w:p w14:paraId="5D6E66E1" w14:textId="77777777" w:rsidR="00302EF0" w:rsidRPr="00453CDA" w:rsidRDefault="00302EF0" w:rsidP="00302EF0">
            <w:pPr>
              <w:jc w:val="center"/>
              <w:rPr>
                <w:sz w:val="18"/>
                <w:szCs w:val="20"/>
              </w:rPr>
            </w:pPr>
            <w:r w:rsidRPr="00453CDA">
              <w:rPr>
                <w:sz w:val="18"/>
                <w:szCs w:val="20"/>
              </w:rPr>
              <w:t>76,00</w:t>
            </w:r>
          </w:p>
        </w:tc>
        <w:tc>
          <w:tcPr>
            <w:tcW w:w="483" w:type="pct"/>
            <w:tcBorders>
              <w:top w:val="nil"/>
              <w:left w:val="nil"/>
              <w:bottom w:val="single" w:sz="4" w:space="0" w:color="auto"/>
              <w:right w:val="single" w:sz="4" w:space="0" w:color="auto"/>
            </w:tcBorders>
            <w:shd w:val="clear" w:color="auto" w:fill="auto"/>
            <w:vAlign w:val="center"/>
            <w:hideMark/>
          </w:tcPr>
          <w:p w14:paraId="6F6DA079" w14:textId="77777777" w:rsidR="00302EF0" w:rsidRPr="00453CDA" w:rsidRDefault="00302EF0" w:rsidP="00302EF0">
            <w:pPr>
              <w:jc w:val="center"/>
              <w:rPr>
                <w:sz w:val="18"/>
                <w:szCs w:val="20"/>
              </w:rPr>
            </w:pPr>
            <w:r w:rsidRPr="00453CDA">
              <w:rPr>
                <w:sz w:val="18"/>
                <w:szCs w:val="20"/>
              </w:rPr>
              <w:t>0,35</w:t>
            </w:r>
          </w:p>
        </w:tc>
      </w:tr>
      <w:tr w:rsidR="004A669A" w:rsidRPr="00453CDA" w14:paraId="197F465C"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607012EA"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46927BAA"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7C9F0EBB" w14:textId="77777777" w:rsidR="00302EF0" w:rsidRPr="00453CDA" w:rsidRDefault="00302EF0" w:rsidP="00302EF0">
            <w:pPr>
              <w:jc w:val="center"/>
              <w:rPr>
                <w:sz w:val="18"/>
                <w:szCs w:val="20"/>
              </w:rPr>
            </w:pPr>
            <w:r w:rsidRPr="00453CDA">
              <w:rPr>
                <w:sz w:val="18"/>
                <w:szCs w:val="20"/>
              </w:rPr>
              <w:t>2026</w:t>
            </w:r>
          </w:p>
        </w:tc>
        <w:tc>
          <w:tcPr>
            <w:tcW w:w="377" w:type="pct"/>
            <w:tcBorders>
              <w:top w:val="nil"/>
              <w:left w:val="nil"/>
              <w:bottom w:val="single" w:sz="4" w:space="0" w:color="auto"/>
              <w:right w:val="single" w:sz="4" w:space="0" w:color="auto"/>
            </w:tcBorders>
            <w:shd w:val="clear" w:color="auto" w:fill="auto"/>
            <w:vAlign w:val="center"/>
            <w:hideMark/>
          </w:tcPr>
          <w:p w14:paraId="7D05244D" w14:textId="77777777" w:rsidR="00302EF0" w:rsidRPr="00453CDA" w:rsidRDefault="00302EF0" w:rsidP="00302EF0">
            <w:pPr>
              <w:jc w:val="center"/>
              <w:rPr>
                <w:sz w:val="18"/>
                <w:szCs w:val="20"/>
              </w:rPr>
            </w:pPr>
            <w:r w:rsidRPr="00453CDA">
              <w:rPr>
                <w:sz w:val="18"/>
                <w:szCs w:val="20"/>
              </w:rPr>
              <w:t>Мазут</w:t>
            </w:r>
          </w:p>
        </w:tc>
        <w:tc>
          <w:tcPr>
            <w:tcW w:w="365" w:type="pct"/>
            <w:tcBorders>
              <w:top w:val="nil"/>
              <w:left w:val="nil"/>
              <w:bottom w:val="single" w:sz="4" w:space="0" w:color="auto"/>
              <w:right w:val="single" w:sz="4" w:space="0" w:color="auto"/>
            </w:tcBorders>
            <w:shd w:val="clear" w:color="auto" w:fill="auto"/>
            <w:vAlign w:val="center"/>
            <w:hideMark/>
          </w:tcPr>
          <w:p w14:paraId="494E8E4A" w14:textId="77777777" w:rsidR="00302EF0" w:rsidRPr="00453CDA" w:rsidRDefault="00302EF0" w:rsidP="00302EF0">
            <w:pPr>
              <w:jc w:val="center"/>
              <w:rPr>
                <w:sz w:val="18"/>
                <w:szCs w:val="20"/>
              </w:rPr>
            </w:pPr>
            <w:r w:rsidRPr="00453CDA">
              <w:rPr>
                <w:sz w:val="18"/>
                <w:szCs w:val="20"/>
              </w:rPr>
              <w:t>3230,20</w:t>
            </w:r>
          </w:p>
        </w:tc>
        <w:tc>
          <w:tcPr>
            <w:tcW w:w="420" w:type="pct"/>
            <w:tcBorders>
              <w:top w:val="nil"/>
              <w:left w:val="nil"/>
              <w:bottom w:val="single" w:sz="4" w:space="0" w:color="auto"/>
              <w:right w:val="single" w:sz="4" w:space="0" w:color="auto"/>
            </w:tcBorders>
            <w:shd w:val="clear" w:color="auto" w:fill="auto"/>
            <w:vAlign w:val="center"/>
            <w:hideMark/>
          </w:tcPr>
          <w:p w14:paraId="65B59182" w14:textId="77777777" w:rsidR="00302EF0" w:rsidRPr="00453CDA" w:rsidRDefault="00302EF0" w:rsidP="00302EF0">
            <w:pPr>
              <w:jc w:val="center"/>
              <w:rPr>
                <w:sz w:val="18"/>
                <w:szCs w:val="20"/>
              </w:rPr>
            </w:pPr>
            <w:r w:rsidRPr="00453CDA">
              <w:rPr>
                <w:sz w:val="18"/>
                <w:szCs w:val="20"/>
              </w:rPr>
              <w:t>85,72</w:t>
            </w:r>
          </w:p>
        </w:tc>
        <w:tc>
          <w:tcPr>
            <w:tcW w:w="337" w:type="pct"/>
            <w:tcBorders>
              <w:top w:val="nil"/>
              <w:left w:val="nil"/>
              <w:bottom w:val="single" w:sz="4" w:space="0" w:color="auto"/>
              <w:right w:val="single" w:sz="4" w:space="0" w:color="auto"/>
            </w:tcBorders>
            <w:shd w:val="clear" w:color="auto" w:fill="auto"/>
            <w:vAlign w:val="center"/>
            <w:hideMark/>
          </w:tcPr>
          <w:p w14:paraId="019C2643" w14:textId="77777777" w:rsidR="00302EF0" w:rsidRPr="00453CDA" w:rsidRDefault="00302EF0" w:rsidP="00302EF0">
            <w:pPr>
              <w:jc w:val="center"/>
              <w:rPr>
                <w:sz w:val="18"/>
                <w:szCs w:val="20"/>
              </w:rPr>
            </w:pPr>
            <w:r w:rsidRPr="00453CDA">
              <w:rPr>
                <w:sz w:val="18"/>
                <w:szCs w:val="20"/>
              </w:rPr>
              <w:t>3144,48</w:t>
            </w:r>
          </w:p>
        </w:tc>
        <w:tc>
          <w:tcPr>
            <w:tcW w:w="300" w:type="pct"/>
            <w:tcBorders>
              <w:top w:val="nil"/>
              <w:left w:val="nil"/>
              <w:bottom w:val="single" w:sz="4" w:space="0" w:color="auto"/>
              <w:right w:val="single" w:sz="4" w:space="0" w:color="auto"/>
            </w:tcBorders>
            <w:shd w:val="clear" w:color="auto" w:fill="auto"/>
            <w:vAlign w:val="center"/>
            <w:hideMark/>
          </w:tcPr>
          <w:p w14:paraId="5E747962" w14:textId="77777777" w:rsidR="00302EF0" w:rsidRPr="00453CDA" w:rsidRDefault="00302EF0" w:rsidP="00302EF0">
            <w:pPr>
              <w:jc w:val="center"/>
              <w:rPr>
                <w:sz w:val="18"/>
                <w:szCs w:val="20"/>
              </w:rPr>
            </w:pPr>
            <w:r w:rsidRPr="00453CDA">
              <w:rPr>
                <w:sz w:val="18"/>
                <w:szCs w:val="20"/>
              </w:rPr>
              <w:t>1321,93</w:t>
            </w:r>
          </w:p>
        </w:tc>
        <w:tc>
          <w:tcPr>
            <w:tcW w:w="336" w:type="pct"/>
            <w:tcBorders>
              <w:top w:val="nil"/>
              <w:left w:val="nil"/>
              <w:bottom w:val="single" w:sz="4" w:space="0" w:color="auto"/>
              <w:right w:val="single" w:sz="4" w:space="0" w:color="auto"/>
            </w:tcBorders>
            <w:shd w:val="clear" w:color="auto" w:fill="auto"/>
            <w:vAlign w:val="center"/>
            <w:hideMark/>
          </w:tcPr>
          <w:p w14:paraId="3561826A" w14:textId="77777777" w:rsidR="00302EF0" w:rsidRPr="00453CDA" w:rsidRDefault="00302EF0" w:rsidP="00302EF0">
            <w:pPr>
              <w:jc w:val="center"/>
              <w:rPr>
                <w:sz w:val="18"/>
                <w:szCs w:val="20"/>
              </w:rPr>
            </w:pPr>
            <w:r w:rsidRPr="00453CDA">
              <w:rPr>
                <w:sz w:val="18"/>
                <w:szCs w:val="20"/>
              </w:rPr>
              <w:t>1822,55</w:t>
            </w:r>
          </w:p>
        </w:tc>
        <w:tc>
          <w:tcPr>
            <w:tcW w:w="347" w:type="pct"/>
            <w:tcBorders>
              <w:top w:val="nil"/>
              <w:left w:val="nil"/>
              <w:bottom w:val="single" w:sz="4" w:space="0" w:color="auto"/>
              <w:right w:val="single" w:sz="4" w:space="0" w:color="auto"/>
            </w:tcBorders>
            <w:shd w:val="clear" w:color="auto" w:fill="auto"/>
            <w:vAlign w:val="center"/>
            <w:hideMark/>
          </w:tcPr>
          <w:p w14:paraId="78D4EB54" w14:textId="77777777" w:rsidR="00302EF0" w:rsidRPr="00453CDA" w:rsidRDefault="00302EF0" w:rsidP="00302EF0">
            <w:pPr>
              <w:jc w:val="center"/>
              <w:rPr>
                <w:sz w:val="18"/>
                <w:szCs w:val="20"/>
              </w:rPr>
            </w:pPr>
            <w:r w:rsidRPr="00453CDA">
              <w:rPr>
                <w:sz w:val="18"/>
                <w:szCs w:val="20"/>
              </w:rPr>
              <w:t>577,32</w:t>
            </w:r>
          </w:p>
        </w:tc>
        <w:tc>
          <w:tcPr>
            <w:tcW w:w="430" w:type="pct"/>
            <w:tcBorders>
              <w:top w:val="nil"/>
              <w:left w:val="nil"/>
              <w:bottom w:val="single" w:sz="4" w:space="0" w:color="auto"/>
              <w:right w:val="single" w:sz="4" w:space="0" w:color="auto"/>
            </w:tcBorders>
            <w:shd w:val="clear" w:color="auto" w:fill="auto"/>
            <w:vAlign w:val="center"/>
            <w:hideMark/>
          </w:tcPr>
          <w:p w14:paraId="1B54F904" w14:textId="77777777" w:rsidR="00302EF0" w:rsidRPr="00453CDA" w:rsidRDefault="00302EF0" w:rsidP="00302EF0">
            <w:pPr>
              <w:jc w:val="center"/>
              <w:rPr>
                <w:sz w:val="18"/>
                <w:szCs w:val="20"/>
              </w:rPr>
            </w:pPr>
            <w:r w:rsidRPr="00453CDA">
              <w:rPr>
                <w:sz w:val="18"/>
                <w:szCs w:val="20"/>
              </w:rPr>
              <w:t>511,36</w:t>
            </w:r>
          </w:p>
        </w:tc>
        <w:tc>
          <w:tcPr>
            <w:tcW w:w="392" w:type="pct"/>
            <w:tcBorders>
              <w:top w:val="nil"/>
              <w:left w:val="nil"/>
              <w:bottom w:val="single" w:sz="4" w:space="0" w:color="auto"/>
              <w:right w:val="single" w:sz="4" w:space="0" w:color="auto"/>
            </w:tcBorders>
            <w:shd w:val="clear" w:color="auto" w:fill="auto"/>
            <w:vAlign w:val="center"/>
            <w:hideMark/>
          </w:tcPr>
          <w:p w14:paraId="25E1DFE7" w14:textId="77777777" w:rsidR="00302EF0" w:rsidRPr="00453CDA" w:rsidRDefault="00302EF0" w:rsidP="00302EF0">
            <w:pPr>
              <w:jc w:val="center"/>
              <w:rPr>
                <w:sz w:val="18"/>
                <w:szCs w:val="20"/>
              </w:rPr>
            </w:pPr>
            <w:r w:rsidRPr="00453CDA">
              <w:rPr>
                <w:sz w:val="18"/>
                <w:szCs w:val="20"/>
              </w:rPr>
              <w:t>184,94</w:t>
            </w:r>
          </w:p>
        </w:tc>
        <w:tc>
          <w:tcPr>
            <w:tcW w:w="214" w:type="pct"/>
            <w:tcBorders>
              <w:top w:val="nil"/>
              <w:left w:val="nil"/>
              <w:bottom w:val="single" w:sz="4" w:space="0" w:color="auto"/>
              <w:right w:val="single" w:sz="4" w:space="0" w:color="auto"/>
            </w:tcBorders>
            <w:shd w:val="clear" w:color="auto" w:fill="auto"/>
            <w:vAlign w:val="center"/>
            <w:hideMark/>
          </w:tcPr>
          <w:p w14:paraId="65576567" w14:textId="77777777" w:rsidR="00302EF0" w:rsidRPr="00453CDA" w:rsidRDefault="00302EF0" w:rsidP="00302EF0">
            <w:pPr>
              <w:jc w:val="center"/>
              <w:rPr>
                <w:sz w:val="18"/>
                <w:szCs w:val="20"/>
              </w:rPr>
            </w:pPr>
            <w:r w:rsidRPr="00453CDA">
              <w:rPr>
                <w:sz w:val="18"/>
                <w:szCs w:val="20"/>
              </w:rPr>
              <w:t>76,00</w:t>
            </w:r>
          </w:p>
        </w:tc>
        <w:tc>
          <w:tcPr>
            <w:tcW w:w="483" w:type="pct"/>
            <w:tcBorders>
              <w:top w:val="nil"/>
              <w:left w:val="nil"/>
              <w:bottom w:val="single" w:sz="4" w:space="0" w:color="auto"/>
              <w:right w:val="single" w:sz="4" w:space="0" w:color="auto"/>
            </w:tcBorders>
            <w:shd w:val="clear" w:color="auto" w:fill="auto"/>
            <w:vAlign w:val="center"/>
            <w:hideMark/>
          </w:tcPr>
          <w:p w14:paraId="64D9FB01" w14:textId="77777777" w:rsidR="00302EF0" w:rsidRPr="00453CDA" w:rsidRDefault="00302EF0" w:rsidP="00302EF0">
            <w:pPr>
              <w:jc w:val="center"/>
              <w:rPr>
                <w:sz w:val="18"/>
                <w:szCs w:val="20"/>
              </w:rPr>
            </w:pPr>
            <w:r w:rsidRPr="00453CDA">
              <w:rPr>
                <w:sz w:val="18"/>
                <w:szCs w:val="20"/>
              </w:rPr>
              <w:t>0,35</w:t>
            </w:r>
          </w:p>
        </w:tc>
      </w:tr>
      <w:tr w:rsidR="004A669A" w:rsidRPr="00453CDA" w14:paraId="7B573B30"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42BAE79A"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1753D0EB"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05829646" w14:textId="77777777" w:rsidR="00302EF0" w:rsidRPr="00453CDA" w:rsidRDefault="00302EF0" w:rsidP="00302EF0">
            <w:pPr>
              <w:jc w:val="center"/>
              <w:rPr>
                <w:sz w:val="18"/>
                <w:szCs w:val="20"/>
              </w:rPr>
            </w:pPr>
            <w:r w:rsidRPr="00453CDA">
              <w:rPr>
                <w:sz w:val="18"/>
                <w:szCs w:val="20"/>
              </w:rPr>
              <w:t>2027</w:t>
            </w:r>
          </w:p>
        </w:tc>
        <w:tc>
          <w:tcPr>
            <w:tcW w:w="377" w:type="pct"/>
            <w:tcBorders>
              <w:top w:val="nil"/>
              <w:left w:val="nil"/>
              <w:bottom w:val="single" w:sz="4" w:space="0" w:color="auto"/>
              <w:right w:val="single" w:sz="4" w:space="0" w:color="auto"/>
            </w:tcBorders>
            <w:shd w:val="clear" w:color="auto" w:fill="auto"/>
            <w:vAlign w:val="center"/>
            <w:hideMark/>
          </w:tcPr>
          <w:p w14:paraId="7DCBB92B" w14:textId="77777777" w:rsidR="00302EF0" w:rsidRPr="00453CDA" w:rsidRDefault="00302EF0" w:rsidP="00302EF0">
            <w:pPr>
              <w:jc w:val="center"/>
              <w:rPr>
                <w:sz w:val="18"/>
                <w:szCs w:val="20"/>
              </w:rPr>
            </w:pPr>
            <w:r w:rsidRPr="00453CDA">
              <w:rPr>
                <w:sz w:val="18"/>
                <w:szCs w:val="20"/>
              </w:rPr>
              <w:t>Мазут</w:t>
            </w:r>
          </w:p>
        </w:tc>
        <w:tc>
          <w:tcPr>
            <w:tcW w:w="365" w:type="pct"/>
            <w:tcBorders>
              <w:top w:val="nil"/>
              <w:left w:val="nil"/>
              <w:bottom w:val="single" w:sz="4" w:space="0" w:color="auto"/>
              <w:right w:val="single" w:sz="4" w:space="0" w:color="auto"/>
            </w:tcBorders>
            <w:shd w:val="clear" w:color="auto" w:fill="auto"/>
            <w:vAlign w:val="center"/>
            <w:hideMark/>
          </w:tcPr>
          <w:p w14:paraId="0B8B9A3D" w14:textId="77777777" w:rsidR="00302EF0" w:rsidRPr="00453CDA" w:rsidRDefault="00302EF0" w:rsidP="00302EF0">
            <w:pPr>
              <w:jc w:val="center"/>
              <w:rPr>
                <w:sz w:val="18"/>
                <w:szCs w:val="20"/>
              </w:rPr>
            </w:pPr>
            <w:r w:rsidRPr="00453CDA">
              <w:rPr>
                <w:sz w:val="18"/>
                <w:szCs w:val="20"/>
              </w:rPr>
              <w:t>3230,20</w:t>
            </w:r>
          </w:p>
        </w:tc>
        <w:tc>
          <w:tcPr>
            <w:tcW w:w="420" w:type="pct"/>
            <w:tcBorders>
              <w:top w:val="nil"/>
              <w:left w:val="nil"/>
              <w:bottom w:val="single" w:sz="4" w:space="0" w:color="auto"/>
              <w:right w:val="single" w:sz="4" w:space="0" w:color="auto"/>
            </w:tcBorders>
            <w:shd w:val="clear" w:color="auto" w:fill="auto"/>
            <w:vAlign w:val="center"/>
            <w:hideMark/>
          </w:tcPr>
          <w:p w14:paraId="05A8D421" w14:textId="77777777" w:rsidR="00302EF0" w:rsidRPr="00453CDA" w:rsidRDefault="00302EF0" w:rsidP="00302EF0">
            <w:pPr>
              <w:jc w:val="center"/>
              <w:rPr>
                <w:sz w:val="18"/>
                <w:szCs w:val="20"/>
              </w:rPr>
            </w:pPr>
            <w:r w:rsidRPr="00453CDA">
              <w:rPr>
                <w:sz w:val="18"/>
                <w:szCs w:val="20"/>
              </w:rPr>
              <w:t>85,72</w:t>
            </w:r>
          </w:p>
        </w:tc>
        <w:tc>
          <w:tcPr>
            <w:tcW w:w="337" w:type="pct"/>
            <w:tcBorders>
              <w:top w:val="nil"/>
              <w:left w:val="nil"/>
              <w:bottom w:val="single" w:sz="4" w:space="0" w:color="auto"/>
              <w:right w:val="single" w:sz="4" w:space="0" w:color="auto"/>
            </w:tcBorders>
            <w:shd w:val="clear" w:color="auto" w:fill="auto"/>
            <w:vAlign w:val="center"/>
            <w:hideMark/>
          </w:tcPr>
          <w:p w14:paraId="38DEB1C8" w14:textId="77777777" w:rsidR="00302EF0" w:rsidRPr="00453CDA" w:rsidRDefault="00302EF0" w:rsidP="00302EF0">
            <w:pPr>
              <w:jc w:val="center"/>
              <w:rPr>
                <w:sz w:val="18"/>
                <w:szCs w:val="20"/>
              </w:rPr>
            </w:pPr>
            <w:r w:rsidRPr="00453CDA">
              <w:rPr>
                <w:sz w:val="18"/>
                <w:szCs w:val="20"/>
              </w:rPr>
              <w:t>3144,48</w:t>
            </w:r>
          </w:p>
        </w:tc>
        <w:tc>
          <w:tcPr>
            <w:tcW w:w="300" w:type="pct"/>
            <w:tcBorders>
              <w:top w:val="nil"/>
              <w:left w:val="nil"/>
              <w:bottom w:val="single" w:sz="4" w:space="0" w:color="auto"/>
              <w:right w:val="single" w:sz="4" w:space="0" w:color="auto"/>
            </w:tcBorders>
            <w:shd w:val="clear" w:color="auto" w:fill="auto"/>
            <w:vAlign w:val="center"/>
            <w:hideMark/>
          </w:tcPr>
          <w:p w14:paraId="52571D8C" w14:textId="77777777" w:rsidR="00302EF0" w:rsidRPr="00453CDA" w:rsidRDefault="00302EF0" w:rsidP="00302EF0">
            <w:pPr>
              <w:jc w:val="center"/>
              <w:rPr>
                <w:sz w:val="18"/>
                <w:szCs w:val="20"/>
              </w:rPr>
            </w:pPr>
            <w:r w:rsidRPr="00453CDA">
              <w:rPr>
                <w:sz w:val="18"/>
                <w:szCs w:val="20"/>
              </w:rPr>
              <w:t>1321,93</w:t>
            </w:r>
          </w:p>
        </w:tc>
        <w:tc>
          <w:tcPr>
            <w:tcW w:w="336" w:type="pct"/>
            <w:tcBorders>
              <w:top w:val="nil"/>
              <w:left w:val="nil"/>
              <w:bottom w:val="single" w:sz="4" w:space="0" w:color="auto"/>
              <w:right w:val="single" w:sz="4" w:space="0" w:color="auto"/>
            </w:tcBorders>
            <w:shd w:val="clear" w:color="auto" w:fill="auto"/>
            <w:vAlign w:val="center"/>
            <w:hideMark/>
          </w:tcPr>
          <w:p w14:paraId="7315602B" w14:textId="77777777" w:rsidR="00302EF0" w:rsidRPr="00453CDA" w:rsidRDefault="00302EF0" w:rsidP="00302EF0">
            <w:pPr>
              <w:jc w:val="center"/>
              <w:rPr>
                <w:sz w:val="18"/>
                <w:szCs w:val="20"/>
              </w:rPr>
            </w:pPr>
            <w:r w:rsidRPr="00453CDA">
              <w:rPr>
                <w:sz w:val="18"/>
                <w:szCs w:val="20"/>
              </w:rPr>
              <w:t>1822,55</w:t>
            </w:r>
          </w:p>
        </w:tc>
        <w:tc>
          <w:tcPr>
            <w:tcW w:w="347" w:type="pct"/>
            <w:tcBorders>
              <w:top w:val="nil"/>
              <w:left w:val="nil"/>
              <w:bottom w:val="single" w:sz="4" w:space="0" w:color="auto"/>
              <w:right w:val="single" w:sz="4" w:space="0" w:color="auto"/>
            </w:tcBorders>
            <w:shd w:val="clear" w:color="auto" w:fill="auto"/>
            <w:vAlign w:val="center"/>
            <w:hideMark/>
          </w:tcPr>
          <w:p w14:paraId="1617496F" w14:textId="77777777" w:rsidR="00302EF0" w:rsidRPr="00453CDA" w:rsidRDefault="00302EF0" w:rsidP="00302EF0">
            <w:pPr>
              <w:jc w:val="center"/>
              <w:rPr>
                <w:sz w:val="18"/>
                <w:szCs w:val="20"/>
              </w:rPr>
            </w:pPr>
            <w:r w:rsidRPr="00453CDA">
              <w:rPr>
                <w:sz w:val="18"/>
                <w:szCs w:val="20"/>
              </w:rPr>
              <w:t>577,32</w:t>
            </w:r>
          </w:p>
        </w:tc>
        <w:tc>
          <w:tcPr>
            <w:tcW w:w="430" w:type="pct"/>
            <w:tcBorders>
              <w:top w:val="nil"/>
              <w:left w:val="nil"/>
              <w:bottom w:val="single" w:sz="4" w:space="0" w:color="auto"/>
              <w:right w:val="single" w:sz="4" w:space="0" w:color="auto"/>
            </w:tcBorders>
            <w:shd w:val="clear" w:color="auto" w:fill="auto"/>
            <w:vAlign w:val="center"/>
            <w:hideMark/>
          </w:tcPr>
          <w:p w14:paraId="1668EBE3" w14:textId="77777777" w:rsidR="00302EF0" w:rsidRPr="00453CDA" w:rsidRDefault="00302EF0" w:rsidP="00302EF0">
            <w:pPr>
              <w:jc w:val="center"/>
              <w:rPr>
                <w:sz w:val="18"/>
                <w:szCs w:val="20"/>
              </w:rPr>
            </w:pPr>
            <w:r w:rsidRPr="00453CDA">
              <w:rPr>
                <w:sz w:val="18"/>
                <w:szCs w:val="20"/>
              </w:rPr>
              <w:t>511,36</w:t>
            </w:r>
          </w:p>
        </w:tc>
        <w:tc>
          <w:tcPr>
            <w:tcW w:w="392" w:type="pct"/>
            <w:tcBorders>
              <w:top w:val="nil"/>
              <w:left w:val="nil"/>
              <w:bottom w:val="single" w:sz="4" w:space="0" w:color="auto"/>
              <w:right w:val="single" w:sz="4" w:space="0" w:color="auto"/>
            </w:tcBorders>
            <w:shd w:val="clear" w:color="auto" w:fill="auto"/>
            <w:vAlign w:val="center"/>
            <w:hideMark/>
          </w:tcPr>
          <w:p w14:paraId="522E1EA8" w14:textId="77777777" w:rsidR="00302EF0" w:rsidRPr="00453CDA" w:rsidRDefault="00302EF0" w:rsidP="00302EF0">
            <w:pPr>
              <w:jc w:val="center"/>
              <w:rPr>
                <w:sz w:val="18"/>
                <w:szCs w:val="20"/>
              </w:rPr>
            </w:pPr>
            <w:r w:rsidRPr="00453CDA">
              <w:rPr>
                <w:sz w:val="18"/>
                <w:szCs w:val="20"/>
              </w:rPr>
              <w:t>184,94</w:t>
            </w:r>
          </w:p>
        </w:tc>
        <w:tc>
          <w:tcPr>
            <w:tcW w:w="214" w:type="pct"/>
            <w:tcBorders>
              <w:top w:val="nil"/>
              <w:left w:val="nil"/>
              <w:bottom w:val="single" w:sz="4" w:space="0" w:color="auto"/>
              <w:right w:val="single" w:sz="4" w:space="0" w:color="auto"/>
            </w:tcBorders>
            <w:shd w:val="clear" w:color="auto" w:fill="auto"/>
            <w:vAlign w:val="center"/>
            <w:hideMark/>
          </w:tcPr>
          <w:p w14:paraId="4E5AFFE7" w14:textId="77777777" w:rsidR="00302EF0" w:rsidRPr="00453CDA" w:rsidRDefault="00302EF0" w:rsidP="00302EF0">
            <w:pPr>
              <w:jc w:val="center"/>
              <w:rPr>
                <w:sz w:val="18"/>
                <w:szCs w:val="20"/>
              </w:rPr>
            </w:pPr>
            <w:r w:rsidRPr="00453CDA">
              <w:rPr>
                <w:sz w:val="18"/>
                <w:szCs w:val="20"/>
              </w:rPr>
              <w:t>76,00</w:t>
            </w:r>
          </w:p>
        </w:tc>
        <w:tc>
          <w:tcPr>
            <w:tcW w:w="483" w:type="pct"/>
            <w:tcBorders>
              <w:top w:val="nil"/>
              <w:left w:val="nil"/>
              <w:bottom w:val="single" w:sz="4" w:space="0" w:color="auto"/>
              <w:right w:val="single" w:sz="4" w:space="0" w:color="auto"/>
            </w:tcBorders>
            <w:shd w:val="clear" w:color="auto" w:fill="auto"/>
            <w:vAlign w:val="center"/>
            <w:hideMark/>
          </w:tcPr>
          <w:p w14:paraId="141817D6" w14:textId="77777777" w:rsidR="00302EF0" w:rsidRPr="00453CDA" w:rsidRDefault="00302EF0" w:rsidP="00302EF0">
            <w:pPr>
              <w:jc w:val="center"/>
              <w:rPr>
                <w:sz w:val="18"/>
                <w:szCs w:val="20"/>
              </w:rPr>
            </w:pPr>
            <w:r w:rsidRPr="00453CDA">
              <w:rPr>
                <w:sz w:val="18"/>
                <w:szCs w:val="20"/>
              </w:rPr>
              <w:t>0,35</w:t>
            </w:r>
          </w:p>
        </w:tc>
      </w:tr>
      <w:tr w:rsidR="004A669A" w:rsidRPr="00453CDA" w14:paraId="550C0F38"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5C86A775"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34D319A2"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218B256F" w14:textId="77777777" w:rsidR="00302EF0" w:rsidRPr="00453CDA" w:rsidRDefault="00302EF0" w:rsidP="00302EF0">
            <w:pPr>
              <w:jc w:val="center"/>
              <w:rPr>
                <w:sz w:val="18"/>
                <w:szCs w:val="20"/>
              </w:rPr>
            </w:pPr>
            <w:r w:rsidRPr="00453CDA">
              <w:rPr>
                <w:sz w:val="18"/>
                <w:szCs w:val="20"/>
              </w:rPr>
              <w:t>2028</w:t>
            </w:r>
          </w:p>
        </w:tc>
        <w:tc>
          <w:tcPr>
            <w:tcW w:w="377" w:type="pct"/>
            <w:tcBorders>
              <w:top w:val="nil"/>
              <w:left w:val="nil"/>
              <w:bottom w:val="single" w:sz="4" w:space="0" w:color="auto"/>
              <w:right w:val="single" w:sz="4" w:space="0" w:color="auto"/>
            </w:tcBorders>
            <w:shd w:val="clear" w:color="auto" w:fill="auto"/>
            <w:vAlign w:val="center"/>
            <w:hideMark/>
          </w:tcPr>
          <w:p w14:paraId="7227D509" w14:textId="77777777" w:rsidR="00302EF0" w:rsidRPr="00453CDA" w:rsidRDefault="00302EF0" w:rsidP="00302EF0">
            <w:pPr>
              <w:jc w:val="center"/>
              <w:rPr>
                <w:sz w:val="18"/>
                <w:szCs w:val="20"/>
              </w:rPr>
            </w:pPr>
            <w:r w:rsidRPr="00453CDA">
              <w:rPr>
                <w:sz w:val="18"/>
                <w:szCs w:val="20"/>
              </w:rPr>
              <w:t>Мазут</w:t>
            </w:r>
          </w:p>
        </w:tc>
        <w:tc>
          <w:tcPr>
            <w:tcW w:w="365" w:type="pct"/>
            <w:tcBorders>
              <w:top w:val="nil"/>
              <w:left w:val="nil"/>
              <w:bottom w:val="single" w:sz="4" w:space="0" w:color="auto"/>
              <w:right w:val="single" w:sz="4" w:space="0" w:color="auto"/>
            </w:tcBorders>
            <w:shd w:val="clear" w:color="auto" w:fill="auto"/>
            <w:vAlign w:val="center"/>
            <w:hideMark/>
          </w:tcPr>
          <w:p w14:paraId="7D249F92" w14:textId="77777777" w:rsidR="00302EF0" w:rsidRPr="00453CDA" w:rsidRDefault="00302EF0" w:rsidP="00302EF0">
            <w:pPr>
              <w:jc w:val="center"/>
              <w:rPr>
                <w:sz w:val="18"/>
                <w:szCs w:val="20"/>
              </w:rPr>
            </w:pPr>
            <w:r w:rsidRPr="00453CDA">
              <w:rPr>
                <w:sz w:val="18"/>
                <w:szCs w:val="20"/>
              </w:rPr>
              <w:t>3230,20</w:t>
            </w:r>
          </w:p>
        </w:tc>
        <w:tc>
          <w:tcPr>
            <w:tcW w:w="420" w:type="pct"/>
            <w:tcBorders>
              <w:top w:val="nil"/>
              <w:left w:val="nil"/>
              <w:bottom w:val="single" w:sz="4" w:space="0" w:color="auto"/>
              <w:right w:val="single" w:sz="4" w:space="0" w:color="auto"/>
            </w:tcBorders>
            <w:shd w:val="clear" w:color="auto" w:fill="auto"/>
            <w:vAlign w:val="center"/>
            <w:hideMark/>
          </w:tcPr>
          <w:p w14:paraId="010A9410" w14:textId="77777777" w:rsidR="00302EF0" w:rsidRPr="00453CDA" w:rsidRDefault="00302EF0" w:rsidP="00302EF0">
            <w:pPr>
              <w:jc w:val="center"/>
              <w:rPr>
                <w:sz w:val="18"/>
                <w:szCs w:val="20"/>
              </w:rPr>
            </w:pPr>
            <w:r w:rsidRPr="00453CDA">
              <w:rPr>
                <w:sz w:val="18"/>
                <w:szCs w:val="20"/>
              </w:rPr>
              <w:t>85,72</w:t>
            </w:r>
          </w:p>
        </w:tc>
        <w:tc>
          <w:tcPr>
            <w:tcW w:w="337" w:type="pct"/>
            <w:tcBorders>
              <w:top w:val="nil"/>
              <w:left w:val="nil"/>
              <w:bottom w:val="single" w:sz="4" w:space="0" w:color="auto"/>
              <w:right w:val="single" w:sz="4" w:space="0" w:color="auto"/>
            </w:tcBorders>
            <w:shd w:val="clear" w:color="auto" w:fill="auto"/>
            <w:vAlign w:val="center"/>
            <w:hideMark/>
          </w:tcPr>
          <w:p w14:paraId="0DDECC35" w14:textId="77777777" w:rsidR="00302EF0" w:rsidRPr="00453CDA" w:rsidRDefault="00302EF0" w:rsidP="00302EF0">
            <w:pPr>
              <w:jc w:val="center"/>
              <w:rPr>
                <w:sz w:val="18"/>
                <w:szCs w:val="20"/>
              </w:rPr>
            </w:pPr>
            <w:r w:rsidRPr="00453CDA">
              <w:rPr>
                <w:sz w:val="18"/>
                <w:szCs w:val="20"/>
              </w:rPr>
              <w:t>3144,48</w:t>
            </w:r>
          </w:p>
        </w:tc>
        <w:tc>
          <w:tcPr>
            <w:tcW w:w="300" w:type="pct"/>
            <w:tcBorders>
              <w:top w:val="nil"/>
              <w:left w:val="nil"/>
              <w:bottom w:val="single" w:sz="4" w:space="0" w:color="auto"/>
              <w:right w:val="single" w:sz="4" w:space="0" w:color="auto"/>
            </w:tcBorders>
            <w:shd w:val="clear" w:color="auto" w:fill="auto"/>
            <w:vAlign w:val="center"/>
            <w:hideMark/>
          </w:tcPr>
          <w:p w14:paraId="374CCF0B" w14:textId="77777777" w:rsidR="00302EF0" w:rsidRPr="00453CDA" w:rsidRDefault="00302EF0" w:rsidP="00302EF0">
            <w:pPr>
              <w:jc w:val="center"/>
              <w:rPr>
                <w:sz w:val="18"/>
                <w:szCs w:val="20"/>
              </w:rPr>
            </w:pPr>
            <w:r w:rsidRPr="00453CDA">
              <w:rPr>
                <w:sz w:val="18"/>
                <w:szCs w:val="20"/>
              </w:rPr>
              <w:t>1321,93</w:t>
            </w:r>
          </w:p>
        </w:tc>
        <w:tc>
          <w:tcPr>
            <w:tcW w:w="336" w:type="pct"/>
            <w:tcBorders>
              <w:top w:val="nil"/>
              <w:left w:val="nil"/>
              <w:bottom w:val="single" w:sz="4" w:space="0" w:color="auto"/>
              <w:right w:val="single" w:sz="4" w:space="0" w:color="auto"/>
            </w:tcBorders>
            <w:shd w:val="clear" w:color="auto" w:fill="auto"/>
            <w:vAlign w:val="center"/>
            <w:hideMark/>
          </w:tcPr>
          <w:p w14:paraId="18AFAA69" w14:textId="77777777" w:rsidR="00302EF0" w:rsidRPr="00453CDA" w:rsidRDefault="00302EF0" w:rsidP="00302EF0">
            <w:pPr>
              <w:jc w:val="center"/>
              <w:rPr>
                <w:sz w:val="18"/>
                <w:szCs w:val="20"/>
              </w:rPr>
            </w:pPr>
            <w:r w:rsidRPr="00453CDA">
              <w:rPr>
                <w:sz w:val="18"/>
                <w:szCs w:val="20"/>
              </w:rPr>
              <w:t>1822,55</w:t>
            </w:r>
          </w:p>
        </w:tc>
        <w:tc>
          <w:tcPr>
            <w:tcW w:w="347" w:type="pct"/>
            <w:tcBorders>
              <w:top w:val="nil"/>
              <w:left w:val="nil"/>
              <w:bottom w:val="single" w:sz="4" w:space="0" w:color="auto"/>
              <w:right w:val="single" w:sz="4" w:space="0" w:color="auto"/>
            </w:tcBorders>
            <w:shd w:val="clear" w:color="auto" w:fill="auto"/>
            <w:vAlign w:val="center"/>
            <w:hideMark/>
          </w:tcPr>
          <w:p w14:paraId="26292C01" w14:textId="77777777" w:rsidR="00302EF0" w:rsidRPr="00453CDA" w:rsidRDefault="00302EF0" w:rsidP="00302EF0">
            <w:pPr>
              <w:jc w:val="center"/>
              <w:rPr>
                <w:sz w:val="18"/>
                <w:szCs w:val="20"/>
              </w:rPr>
            </w:pPr>
            <w:r w:rsidRPr="00453CDA">
              <w:rPr>
                <w:sz w:val="18"/>
                <w:szCs w:val="20"/>
              </w:rPr>
              <w:t>577,32</w:t>
            </w:r>
          </w:p>
        </w:tc>
        <w:tc>
          <w:tcPr>
            <w:tcW w:w="430" w:type="pct"/>
            <w:tcBorders>
              <w:top w:val="nil"/>
              <w:left w:val="nil"/>
              <w:bottom w:val="single" w:sz="4" w:space="0" w:color="auto"/>
              <w:right w:val="single" w:sz="4" w:space="0" w:color="auto"/>
            </w:tcBorders>
            <w:shd w:val="clear" w:color="auto" w:fill="auto"/>
            <w:vAlign w:val="center"/>
            <w:hideMark/>
          </w:tcPr>
          <w:p w14:paraId="1489DC23" w14:textId="77777777" w:rsidR="00302EF0" w:rsidRPr="00453CDA" w:rsidRDefault="00302EF0" w:rsidP="00302EF0">
            <w:pPr>
              <w:jc w:val="center"/>
              <w:rPr>
                <w:sz w:val="18"/>
                <w:szCs w:val="20"/>
              </w:rPr>
            </w:pPr>
            <w:r w:rsidRPr="00453CDA">
              <w:rPr>
                <w:sz w:val="18"/>
                <w:szCs w:val="20"/>
              </w:rPr>
              <w:t>511,36</w:t>
            </w:r>
          </w:p>
        </w:tc>
        <w:tc>
          <w:tcPr>
            <w:tcW w:w="392" w:type="pct"/>
            <w:tcBorders>
              <w:top w:val="nil"/>
              <w:left w:val="nil"/>
              <w:bottom w:val="single" w:sz="4" w:space="0" w:color="auto"/>
              <w:right w:val="single" w:sz="4" w:space="0" w:color="auto"/>
            </w:tcBorders>
            <w:shd w:val="clear" w:color="auto" w:fill="auto"/>
            <w:vAlign w:val="center"/>
            <w:hideMark/>
          </w:tcPr>
          <w:p w14:paraId="07CEDFEB" w14:textId="77777777" w:rsidR="00302EF0" w:rsidRPr="00453CDA" w:rsidRDefault="00302EF0" w:rsidP="00302EF0">
            <w:pPr>
              <w:jc w:val="center"/>
              <w:rPr>
                <w:sz w:val="18"/>
                <w:szCs w:val="20"/>
              </w:rPr>
            </w:pPr>
            <w:r w:rsidRPr="00453CDA">
              <w:rPr>
                <w:sz w:val="18"/>
                <w:szCs w:val="20"/>
              </w:rPr>
              <w:t>184,94</w:t>
            </w:r>
          </w:p>
        </w:tc>
        <w:tc>
          <w:tcPr>
            <w:tcW w:w="214" w:type="pct"/>
            <w:tcBorders>
              <w:top w:val="nil"/>
              <w:left w:val="nil"/>
              <w:bottom w:val="single" w:sz="4" w:space="0" w:color="auto"/>
              <w:right w:val="single" w:sz="4" w:space="0" w:color="auto"/>
            </w:tcBorders>
            <w:shd w:val="clear" w:color="auto" w:fill="auto"/>
            <w:vAlign w:val="center"/>
            <w:hideMark/>
          </w:tcPr>
          <w:p w14:paraId="2670EC80" w14:textId="77777777" w:rsidR="00302EF0" w:rsidRPr="00453CDA" w:rsidRDefault="00302EF0" w:rsidP="00302EF0">
            <w:pPr>
              <w:jc w:val="center"/>
              <w:rPr>
                <w:sz w:val="18"/>
                <w:szCs w:val="20"/>
              </w:rPr>
            </w:pPr>
            <w:r w:rsidRPr="00453CDA">
              <w:rPr>
                <w:sz w:val="18"/>
                <w:szCs w:val="20"/>
              </w:rPr>
              <w:t>76,00</w:t>
            </w:r>
          </w:p>
        </w:tc>
        <w:tc>
          <w:tcPr>
            <w:tcW w:w="483" w:type="pct"/>
            <w:tcBorders>
              <w:top w:val="nil"/>
              <w:left w:val="nil"/>
              <w:bottom w:val="single" w:sz="4" w:space="0" w:color="auto"/>
              <w:right w:val="single" w:sz="4" w:space="0" w:color="auto"/>
            </w:tcBorders>
            <w:shd w:val="clear" w:color="auto" w:fill="auto"/>
            <w:vAlign w:val="center"/>
            <w:hideMark/>
          </w:tcPr>
          <w:p w14:paraId="552DB1D5" w14:textId="77777777" w:rsidR="00302EF0" w:rsidRPr="00453CDA" w:rsidRDefault="00302EF0" w:rsidP="00302EF0">
            <w:pPr>
              <w:jc w:val="center"/>
              <w:rPr>
                <w:sz w:val="18"/>
                <w:szCs w:val="20"/>
              </w:rPr>
            </w:pPr>
            <w:r w:rsidRPr="00453CDA">
              <w:rPr>
                <w:sz w:val="18"/>
                <w:szCs w:val="20"/>
              </w:rPr>
              <w:t>0,35</w:t>
            </w:r>
          </w:p>
        </w:tc>
      </w:tr>
      <w:tr w:rsidR="004A669A" w:rsidRPr="00453CDA" w14:paraId="7125DBB0"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4AB0C530"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7A89A736"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0DE0CE96" w14:textId="77777777" w:rsidR="00302EF0" w:rsidRPr="00453CDA" w:rsidRDefault="00302EF0" w:rsidP="00302EF0">
            <w:pPr>
              <w:jc w:val="center"/>
              <w:rPr>
                <w:sz w:val="18"/>
                <w:szCs w:val="20"/>
              </w:rPr>
            </w:pPr>
            <w:r w:rsidRPr="00453CDA">
              <w:rPr>
                <w:sz w:val="18"/>
                <w:szCs w:val="20"/>
              </w:rPr>
              <w:t>2029</w:t>
            </w:r>
          </w:p>
        </w:tc>
        <w:tc>
          <w:tcPr>
            <w:tcW w:w="377" w:type="pct"/>
            <w:tcBorders>
              <w:top w:val="nil"/>
              <w:left w:val="nil"/>
              <w:bottom w:val="single" w:sz="4" w:space="0" w:color="auto"/>
              <w:right w:val="single" w:sz="4" w:space="0" w:color="auto"/>
            </w:tcBorders>
            <w:shd w:val="clear" w:color="auto" w:fill="auto"/>
            <w:vAlign w:val="center"/>
            <w:hideMark/>
          </w:tcPr>
          <w:p w14:paraId="04620FA9" w14:textId="77777777" w:rsidR="00302EF0" w:rsidRPr="00453CDA" w:rsidRDefault="00302EF0" w:rsidP="00302EF0">
            <w:pPr>
              <w:jc w:val="center"/>
              <w:rPr>
                <w:sz w:val="18"/>
                <w:szCs w:val="20"/>
              </w:rPr>
            </w:pPr>
            <w:r w:rsidRPr="00453CDA">
              <w:rPr>
                <w:sz w:val="18"/>
                <w:szCs w:val="20"/>
              </w:rPr>
              <w:t>Мазут</w:t>
            </w:r>
          </w:p>
        </w:tc>
        <w:tc>
          <w:tcPr>
            <w:tcW w:w="365" w:type="pct"/>
            <w:tcBorders>
              <w:top w:val="nil"/>
              <w:left w:val="nil"/>
              <w:bottom w:val="single" w:sz="4" w:space="0" w:color="auto"/>
              <w:right w:val="single" w:sz="4" w:space="0" w:color="auto"/>
            </w:tcBorders>
            <w:shd w:val="clear" w:color="auto" w:fill="auto"/>
            <w:vAlign w:val="center"/>
            <w:hideMark/>
          </w:tcPr>
          <w:p w14:paraId="40FF7E97" w14:textId="77777777" w:rsidR="00302EF0" w:rsidRPr="00453CDA" w:rsidRDefault="00302EF0" w:rsidP="00302EF0">
            <w:pPr>
              <w:jc w:val="center"/>
              <w:rPr>
                <w:sz w:val="18"/>
                <w:szCs w:val="20"/>
              </w:rPr>
            </w:pPr>
            <w:r w:rsidRPr="00453CDA">
              <w:rPr>
                <w:sz w:val="18"/>
                <w:szCs w:val="20"/>
              </w:rPr>
              <w:t>3230,20</w:t>
            </w:r>
          </w:p>
        </w:tc>
        <w:tc>
          <w:tcPr>
            <w:tcW w:w="420" w:type="pct"/>
            <w:tcBorders>
              <w:top w:val="nil"/>
              <w:left w:val="nil"/>
              <w:bottom w:val="single" w:sz="4" w:space="0" w:color="auto"/>
              <w:right w:val="single" w:sz="4" w:space="0" w:color="auto"/>
            </w:tcBorders>
            <w:shd w:val="clear" w:color="auto" w:fill="auto"/>
            <w:vAlign w:val="center"/>
            <w:hideMark/>
          </w:tcPr>
          <w:p w14:paraId="24A8498A" w14:textId="77777777" w:rsidR="00302EF0" w:rsidRPr="00453CDA" w:rsidRDefault="00302EF0" w:rsidP="00302EF0">
            <w:pPr>
              <w:jc w:val="center"/>
              <w:rPr>
                <w:sz w:val="18"/>
                <w:szCs w:val="20"/>
              </w:rPr>
            </w:pPr>
            <w:r w:rsidRPr="00453CDA">
              <w:rPr>
                <w:sz w:val="18"/>
                <w:szCs w:val="20"/>
              </w:rPr>
              <w:t>85,72</w:t>
            </w:r>
          </w:p>
        </w:tc>
        <w:tc>
          <w:tcPr>
            <w:tcW w:w="337" w:type="pct"/>
            <w:tcBorders>
              <w:top w:val="nil"/>
              <w:left w:val="nil"/>
              <w:bottom w:val="single" w:sz="4" w:space="0" w:color="auto"/>
              <w:right w:val="single" w:sz="4" w:space="0" w:color="auto"/>
            </w:tcBorders>
            <w:shd w:val="clear" w:color="auto" w:fill="auto"/>
            <w:vAlign w:val="center"/>
            <w:hideMark/>
          </w:tcPr>
          <w:p w14:paraId="6719EF13" w14:textId="77777777" w:rsidR="00302EF0" w:rsidRPr="00453CDA" w:rsidRDefault="00302EF0" w:rsidP="00302EF0">
            <w:pPr>
              <w:jc w:val="center"/>
              <w:rPr>
                <w:sz w:val="18"/>
                <w:szCs w:val="20"/>
              </w:rPr>
            </w:pPr>
            <w:r w:rsidRPr="00453CDA">
              <w:rPr>
                <w:sz w:val="18"/>
                <w:szCs w:val="20"/>
              </w:rPr>
              <w:t>3144,48</w:t>
            </w:r>
          </w:p>
        </w:tc>
        <w:tc>
          <w:tcPr>
            <w:tcW w:w="300" w:type="pct"/>
            <w:tcBorders>
              <w:top w:val="nil"/>
              <w:left w:val="nil"/>
              <w:bottom w:val="single" w:sz="4" w:space="0" w:color="auto"/>
              <w:right w:val="single" w:sz="4" w:space="0" w:color="auto"/>
            </w:tcBorders>
            <w:shd w:val="clear" w:color="auto" w:fill="auto"/>
            <w:vAlign w:val="center"/>
            <w:hideMark/>
          </w:tcPr>
          <w:p w14:paraId="68F591BA" w14:textId="77777777" w:rsidR="00302EF0" w:rsidRPr="00453CDA" w:rsidRDefault="00302EF0" w:rsidP="00302EF0">
            <w:pPr>
              <w:jc w:val="center"/>
              <w:rPr>
                <w:sz w:val="18"/>
                <w:szCs w:val="20"/>
              </w:rPr>
            </w:pPr>
            <w:r w:rsidRPr="00453CDA">
              <w:rPr>
                <w:sz w:val="18"/>
                <w:szCs w:val="20"/>
              </w:rPr>
              <w:t>1321,93</w:t>
            </w:r>
          </w:p>
        </w:tc>
        <w:tc>
          <w:tcPr>
            <w:tcW w:w="336" w:type="pct"/>
            <w:tcBorders>
              <w:top w:val="nil"/>
              <w:left w:val="nil"/>
              <w:bottom w:val="single" w:sz="4" w:space="0" w:color="auto"/>
              <w:right w:val="single" w:sz="4" w:space="0" w:color="auto"/>
            </w:tcBorders>
            <w:shd w:val="clear" w:color="auto" w:fill="auto"/>
            <w:vAlign w:val="center"/>
            <w:hideMark/>
          </w:tcPr>
          <w:p w14:paraId="2FE48701" w14:textId="77777777" w:rsidR="00302EF0" w:rsidRPr="00453CDA" w:rsidRDefault="00302EF0" w:rsidP="00302EF0">
            <w:pPr>
              <w:jc w:val="center"/>
              <w:rPr>
                <w:sz w:val="18"/>
                <w:szCs w:val="20"/>
              </w:rPr>
            </w:pPr>
            <w:r w:rsidRPr="00453CDA">
              <w:rPr>
                <w:sz w:val="18"/>
                <w:szCs w:val="20"/>
              </w:rPr>
              <w:t>1822,55</w:t>
            </w:r>
          </w:p>
        </w:tc>
        <w:tc>
          <w:tcPr>
            <w:tcW w:w="347" w:type="pct"/>
            <w:tcBorders>
              <w:top w:val="nil"/>
              <w:left w:val="nil"/>
              <w:bottom w:val="single" w:sz="4" w:space="0" w:color="auto"/>
              <w:right w:val="single" w:sz="4" w:space="0" w:color="auto"/>
            </w:tcBorders>
            <w:shd w:val="clear" w:color="auto" w:fill="auto"/>
            <w:vAlign w:val="center"/>
            <w:hideMark/>
          </w:tcPr>
          <w:p w14:paraId="6D1C038F" w14:textId="77777777" w:rsidR="00302EF0" w:rsidRPr="00453CDA" w:rsidRDefault="00302EF0" w:rsidP="00302EF0">
            <w:pPr>
              <w:jc w:val="center"/>
              <w:rPr>
                <w:sz w:val="18"/>
                <w:szCs w:val="20"/>
              </w:rPr>
            </w:pPr>
            <w:r w:rsidRPr="00453CDA">
              <w:rPr>
                <w:sz w:val="18"/>
                <w:szCs w:val="20"/>
              </w:rPr>
              <w:t>577,32</w:t>
            </w:r>
          </w:p>
        </w:tc>
        <w:tc>
          <w:tcPr>
            <w:tcW w:w="430" w:type="pct"/>
            <w:tcBorders>
              <w:top w:val="nil"/>
              <w:left w:val="nil"/>
              <w:bottom w:val="single" w:sz="4" w:space="0" w:color="auto"/>
              <w:right w:val="single" w:sz="4" w:space="0" w:color="auto"/>
            </w:tcBorders>
            <w:shd w:val="clear" w:color="auto" w:fill="auto"/>
            <w:vAlign w:val="center"/>
            <w:hideMark/>
          </w:tcPr>
          <w:p w14:paraId="66C168C0" w14:textId="77777777" w:rsidR="00302EF0" w:rsidRPr="00453CDA" w:rsidRDefault="00302EF0" w:rsidP="00302EF0">
            <w:pPr>
              <w:jc w:val="center"/>
              <w:rPr>
                <w:sz w:val="18"/>
                <w:szCs w:val="20"/>
              </w:rPr>
            </w:pPr>
            <w:r w:rsidRPr="00453CDA">
              <w:rPr>
                <w:sz w:val="18"/>
                <w:szCs w:val="20"/>
              </w:rPr>
              <w:t>511,36</w:t>
            </w:r>
          </w:p>
        </w:tc>
        <w:tc>
          <w:tcPr>
            <w:tcW w:w="392" w:type="pct"/>
            <w:tcBorders>
              <w:top w:val="nil"/>
              <w:left w:val="nil"/>
              <w:bottom w:val="single" w:sz="4" w:space="0" w:color="auto"/>
              <w:right w:val="single" w:sz="4" w:space="0" w:color="auto"/>
            </w:tcBorders>
            <w:shd w:val="clear" w:color="auto" w:fill="auto"/>
            <w:vAlign w:val="center"/>
            <w:hideMark/>
          </w:tcPr>
          <w:p w14:paraId="24DC8BDB" w14:textId="77777777" w:rsidR="00302EF0" w:rsidRPr="00453CDA" w:rsidRDefault="00302EF0" w:rsidP="00302EF0">
            <w:pPr>
              <w:jc w:val="center"/>
              <w:rPr>
                <w:sz w:val="18"/>
                <w:szCs w:val="20"/>
              </w:rPr>
            </w:pPr>
            <w:r w:rsidRPr="00453CDA">
              <w:rPr>
                <w:sz w:val="18"/>
                <w:szCs w:val="20"/>
              </w:rPr>
              <w:t>184,94</w:t>
            </w:r>
          </w:p>
        </w:tc>
        <w:tc>
          <w:tcPr>
            <w:tcW w:w="214" w:type="pct"/>
            <w:tcBorders>
              <w:top w:val="nil"/>
              <w:left w:val="nil"/>
              <w:bottom w:val="single" w:sz="4" w:space="0" w:color="auto"/>
              <w:right w:val="single" w:sz="4" w:space="0" w:color="auto"/>
            </w:tcBorders>
            <w:shd w:val="clear" w:color="auto" w:fill="auto"/>
            <w:vAlign w:val="center"/>
            <w:hideMark/>
          </w:tcPr>
          <w:p w14:paraId="3BEE1EEF" w14:textId="77777777" w:rsidR="00302EF0" w:rsidRPr="00453CDA" w:rsidRDefault="00302EF0" w:rsidP="00302EF0">
            <w:pPr>
              <w:jc w:val="center"/>
              <w:rPr>
                <w:sz w:val="18"/>
                <w:szCs w:val="20"/>
              </w:rPr>
            </w:pPr>
            <w:r w:rsidRPr="00453CDA">
              <w:rPr>
                <w:sz w:val="18"/>
                <w:szCs w:val="20"/>
              </w:rPr>
              <w:t>76,00</w:t>
            </w:r>
          </w:p>
        </w:tc>
        <w:tc>
          <w:tcPr>
            <w:tcW w:w="483" w:type="pct"/>
            <w:tcBorders>
              <w:top w:val="nil"/>
              <w:left w:val="nil"/>
              <w:bottom w:val="single" w:sz="4" w:space="0" w:color="auto"/>
              <w:right w:val="single" w:sz="4" w:space="0" w:color="auto"/>
            </w:tcBorders>
            <w:shd w:val="clear" w:color="auto" w:fill="auto"/>
            <w:vAlign w:val="center"/>
            <w:hideMark/>
          </w:tcPr>
          <w:p w14:paraId="39259084" w14:textId="77777777" w:rsidR="00302EF0" w:rsidRPr="00453CDA" w:rsidRDefault="00302EF0" w:rsidP="00302EF0">
            <w:pPr>
              <w:jc w:val="center"/>
              <w:rPr>
                <w:sz w:val="18"/>
                <w:szCs w:val="20"/>
              </w:rPr>
            </w:pPr>
            <w:r w:rsidRPr="00453CDA">
              <w:rPr>
                <w:sz w:val="18"/>
                <w:szCs w:val="20"/>
              </w:rPr>
              <w:t>0,35</w:t>
            </w:r>
          </w:p>
        </w:tc>
      </w:tr>
      <w:tr w:rsidR="004A669A" w:rsidRPr="00453CDA" w14:paraId="749CC3DF"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5469D091"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7A733E96"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3235009F" w14:textId="77777777" w:rsidR="00302EF0" w:rsidRPr="00453CDA" w:rsidRDefault="00302EF0" w:rsidP="00302EF0">
            <w:pPr>
              <w:jc w:val="center"/>
              <w:rPr>
                <w:sz w:val="18"/>
                <w:szCs w:val="20"/>
              </w:rPr>
            </w:pPr>
            <w:r w:rsidRPr="00453CDA">
              <w:rPr>
                <w:sz w:val="18"/>
                <w:szCs w:val="20"/>
              </w:rPr>
              <w:t>2030</w:t>
            </w:r>
          </w:p>
        </w:tc>
        <w:tc>
          <w:tcPr>
            <w:tcW w:w="377" w:type="pct"/>
            <w:tcBorders>
              <w:top w:val="nil"/>
              <w:left w:val="nil"/>
              <w:bottom w:val="single" w:sz="4" w:space="0" w:color="auto"/>
              <w:right w:val="single" w:sz="4" w:space="0" w:color="auto"/>
            </w:tcBorders>
            <w:shd w:val="clear" w:color="auto" w:fill="auto"/>
            <w:vAlign w:val="center"/>
            <w:hideMark/>
          </w:tcPr>
          <w:p w14:paraId="36659E9E" w14:textId="77777777" w:rsidR="00302EF0" w:rsidRPr="00453CDA" w:rsidRDefault="00302EF0" w:rsidP="00302EF0">
            <w:pPr>
              <w:jc w:val="center"/>
              <w:rPr>
                <w:sz w:val="18"/>
                <w:szCs w:val="20"/>
              </w:rPr>
            </w:pPr>
            <w:r w:rsidRPr="00453CDA">
              <w:rPr>
                <w:sz w:val="18"/>
                <w:szCs w:val="20"/>
              </w:rPr>
              <w:t>Мазут</w:t>
            </w:r>
          </w:p>
        </w:tc>
        <w:tc>
          <w:tcPr>
            <w:tcW w:w="365" w:type="pct"/>
            <w:tcBorders>
              <w:top w:val="nil"/>
              <w:left w:val="nil"/>
              <w:bottom w:val="single" w:sz="4" w:space="0" w:color="auto"/>
              <w:right w:val="single" w:sz="4" w:space="0" w:color="auto"/>
            </w:tcBorders>
            <w:shd w:val="clear" w:color="auto" w:fill="auto"/>
            <w:vAlign w:val="center"/>
            <w:hideMark/>
          </w:tcPr>
          <w:p w14:paraId="7382D87B" w14:textId="77777777" w:rsidR="00302EF0" w:rsidRPr="00453CDA" w:rsidRDefault="00302EF0" w:rsidP="00302EF0">
            <w:pPr>
              <w:jc w:val="center"/>
              <w:rPr>
                <w:sz w:val="18"/>
                <w:szCs w:val="20"/>
              </w:rPr>
            </w:pPr>
            <w:r w:rsidRPr="00453CDA">
              <w:rPr>
                <w:sz w:val="18"/>
                <w:szCs w:val="20"/>
              </w:rPr>
              <w:t>3230,20</w:t>
            </w:r>
          </w:p>
        </w:tc>
        <w:tc>
          <w:tcPr>
            <w:tcW w:w="420" w:type="pct"/>
            <w:tcBorders>
              <w:top w:val="nil"/>
              <w:left w:val="nil"/>
              <w:bottom w:val="single" w:sz="4" w:space="0" w:color="auto"/>
              <w:right w:val="single" w:sz="4" w:space="0" w:color="auto"/>
            </w:tcBorders>
            <w:shd w:val="clear" w:color="auto" w:fill="auto"/>
            <w:vAlign w:val="center"/>
            <w:hideMark/>
          </w:tcPr>
          <w:p w14:paraId="7DB7D2A7" w14:textId="77777777" w:rsidR="00302EF0" w:rsidRPr="00453CDA" w:rsidRDefault="00302EF0" w:rsidP="00302EF0">
            <w:pPr>
              <w:jc w:val="center"/>
              <w:rPr>
                <w:sz w:val="18"/>
                <w:szCs w:val="20"/>
              </w:rPr>
            </w:pPr>
            <w:r w:rsidRPr="00453CDA">
              <w:rPr>
                <w:sz w:val="18"/>
                <w:szCs w:val="20"/>
              </w:rPr>
              <w:t>85,72</w:t>
            </w:r>
          </w:p>
        </w:tc>
        <w:tc>
          <w:tcPr>
            <w:tcW w:w="337" w:type="pct"/>
            <w:tcBorders>
              <w:top w:val="nil"/>
              <w:left w:val="nil"/>
              <w:bottom w:val="single" w:sz="4" w:space="0" w:color="auto"/>
              <w:right w:val="single" w:sz="4" w:space="0" w:color="auto"/>
            </w:tcBorders>
            <w:shd w:val="clear" w:color="auto" w:fill="auto"/>
            <w:vAlign w:val="center"/>
            <w:hideMark/>
          </w:tcPr>
          <w:p w14:paraId="10194722" w14:textId="77777777" w:rsidR="00302EF0" w:rsidRPr="00453CDA" w:rsidRDefault="00302EF0" w:rsidP="00302EF0">
            <w:pPr>
              <w:jc w:val="center"/>
              <w:rPr>
                <w:sz w:val="18"/>
                <w:szCs w:val="20"/>
              </w:rPr>
            </w:pPr>
            <w:r w:rsidRPr="00453CDA">
              <w:rPr>
                <w:sz w:val="18"/>
                <w:szCs w:val="20"/>
              </w:rPr>
              <w:t>3144,48</w:t>
            </w:r>
          </w:p>
        </w:tc>
        <w:tc>
          <w:tcPr>
            <w:tcW w:w="300" w:type="pct"/>
            <w:tcBorders>
              <w:top w:val="nil"/>
              <w:left w:val="nil"/>
              <w:bottom w:val="single" w:sz="4" w:space="0" w:color="auto"/>
              <w:right w:val="single" w:sz="4" w:space="0" w:color="auto"/>
            </w:tcBorders>
            <w:shd w:val="clear" w:color="auto" w:fill="auto"/>
            <w:vAlign w:val="center"/>
            <w:hideMark/>
          </w:tcPr>
          <w:p w14:paraId="34CA9D92" w14:textId="77777777" w:rsidR="00302EF0" w:rsidRPr="00453CDA" w:rsidRDefault="00302EF0" w:rsidP="00302EF0">
            <w:pPr>
              <w:jc w:val="center"/>
              <w:rPr>
                <w:sz w:val="18"/>
                <w:szCs w:val="20"/>
              </w:rPr>
            </w:pPr>
            <w:r w:rsidRPr="00453CDA">
              <w:rPr>
                <w:sz w:val="18"/>
                <w:szCs w:val="20"/>
              </w:rPr>
              <w:t>1321,93</w:t>
            </w:r>
          </w:p>
        </w:tc>
        <w:tc>
          <w:tcPr>
            <w:tcW w:w="336" w:type="pct"/>
            <w:tcBorders>
              <w:top w:val="nil"/>
              <w:left w:val="nil"/>
              <w:bottom w:val="single" w:sz="4" w:space="0" w:color="auto"/>
              <w:right w:val="single" w:sz="4" w:space="0" w:color="auto"/>
            </w:tcBorders>
            <w:shd w:val="clear" w:color="auto" w:fill="auto"/>
            <w:vAlign w:val="center"/>
            <w:hideMark/>
          </w:tcPr>
          <w:p w14:paraId="5C0BC90C" w14:textId="77777777" w:rsidR="00302EF0" w:rsidRPr="00453CDA" w:rsidRDefault="00302EF0" w:rsidP="00302EF0">
            <w:pPr>
              <w:jc w:val="center"/>
              <w:rPr>
                <w:sz w:val="18"/>
                <w:szCs w:val="20"/>
              </w:rPr>
            </w:pPr>
            <w:r w:rsidRPr="00453CDA">
              <w:rPr>
                <w:sz w:val="18"/>
                <w:szCs w:val="20"/>
              </w:rPr>
              <w:t>1822,55</w:t>
            </w:r>
          </w:p>
        </w:tc>
        <w:tc>
          <w:tcPr>
            <w:tcW w:w="347" w:type="pct"/>
            <w:tcBorders>
              <w:top w:val="nil"/>
              <w:left w:val="nil"/>
              <w:bottom w:val="single" w:sz="4" w:space="0" w:color="auto"/>
              <w:right w:val="single" w:sz="4" w:space="0" w:color="auto"/>
            </w:tcBorders>
            <w:shd w:val="clear" w:color="auto" w:fill="auto"/>
            <w:vAlign w:val="center"/>
            <w:hideMark/>
          </w:tcPr>
          <w:p w14:paraId="4B2CB77C" w14:textId="77777777" w:rsidR="00302EF0" w:rsidRPr="00453CDA" w:rsidRDefault="00302EF0" w:rsidP="00302EF0">
            <w:pPr>
              <w:jc w:val="center"/>
              <w:rPr>
                <w:sz w:val="18"/>
                <w:szCs w:val="20"/>
              </w:rPr>
            </w:pPr>
            <w:r w:rsidRPr="00453CDA">
              <w:rPr>
                <w:sz w:val="18"/>
                <w:szCs w:val="20"/>
              </w:rPr>
              <w:t>577,32</w:t>
            </w:r>
          </w:p>
        </w:tc>
        <w:tc>
          <w:tcPr>
            <w:tcW w:w="430" w:type="pct"/>
            <w:tcBorders>
              <w:top w:val="nil"/>
              <w:left w:val="nil"/>
              <w:bottom w:val="single" w:sz="4" w:space="0" w:color="auto"/>
              <w:right w:val="single" w:sz="4" w:space="0" w:color="auto"/>
            </w:tcBorders>
            <w:shd w:val="clear" w:color="auto" w:fill="auto"/>
            <w:vAlign w:val="center"/>
            <w:hideMark/>
          </w:tcPr>
          <w:p w14:paraId="0D87FFFE" w14:textId="77777777" w:rsidR="00302EF0" w:rsidRPr="00453CDA" w:rsidRDefault="00302EF0" w:rsidP="00302EF0">
            <w:pPr>
              <w:jc w:val="center"/>
              <w:rPr>
                <w:sz w:val="18"/>
                <w:szCs w:val="20"/>
              </w:rPr>
            </w:pPr>
            <w:r w:rsidRPr="00453CDA">
              <w:rPr>
                <w:sz w:val="18"/>
                <w:szCs w:val="20"/>
              </w:rPr>
              <w:t>511,36</w:t>
            </w:r>
          </w:p>
        </w:tc>
        <w:tc>
          <w:tcPr>
            <w:tcW w:w="392" w:type="pct"/>
            <w:tcBorders>
              <w:top w:val="nil"/>
              <w:left w:val="nil"/>
              <w:bottom w:val="single" w:sz="4" w:space="0" w:color="auto"/>
              <w:right w:val="single" w:sz="4" w:space="0" w:color="auto"/>
            </w:tcBorders>
            <w:shd w:val="clear" w:color="auto" w:fill="auto"/>
            <w:vAlign w:val="center"/>
            <w:hideMark/>
          </w:tcPr>
          <w:p w14:paraId="357474FD" w14:textId="77777777" w:rsidR="00302EF0" w:rsidRPr="00453CDA" w:rsidRDefault="00302EF0" w:rsidP="00302EF0">
            <w:pPr>
              <w:jc w:val="center"/>
              <w:rPr>
                <w:sz w:val="18"/>
                <w:szCs w:val="20"/>
              </w:rPr>
            </w:pPr>
            <w:r w:rsidRPr="00453CDA">
              <w:rPr>
                <w:sz w:val="18"/>
                <w:szCs w:val="20"/>
              </w:rPr>
              <w:t>184,94</w:t>
            </w:r>
          </w:p>
        </w:tc>
        <w:tc>
          <w:tcPr>
            <w:tcW w:w="214" w:type="pct"/>
            <w:tcBorders>
              <w:top w:val="nil"/>
              <w:left w:val="nil"/>
              <w:bottom w:val="single" w:sz="4" w:space="0" w:color="auto"/>
              <w:right w:val="single" w:sz="4" w:space="0" w:color="auto"/>
            </w:tcBorders>
            <w:shd w:val="clear" w:color="auto" w:fill="auto"/>
            <w:vAlign w:val="center"/>
            <w:hideMark/>
          </w:tcPr>
          <w:p w14:paraId="4FB8CCD9" w14:textId="77777777" w:rsidR="00302EF0" w:rsidRPr="00453CDA" w:rsidRDefault="00302EF0" w:rsidP="00302EF0">
            <w:pPr>
              <w:jc w:val="center"/>
              <w:rPr>
                <w:sz w:val="18"/>
                <w:szCs w:val="20"/>
              </w:rPr>
            </w:pPr>
            <w:r w:rsidRPr="00453CDA">
              <w:rPr>
                <w:sz w:val="18"/>
                <w:szCs w:val="20"/>
              </w:rPr>
              <w:t>76,00</w:t>
            </w:r>
          </w:p>
        </w:tc>
        <w:tc>
          <w:tcPr>
            <w:tcW w:w="483" w:type="pct"/>
            <w:tcBorders>
              <w:top w:val="nil"/>
              <w:left w:val="nil"/>
              <w:bottom w:val="single" w:sz="4" w:space="0" w:color="auto"/>
              <w:right w:val="single" w:sz="4" w:space="0" w:color="auto"/>
            </w:tcBorders>
            <w:shd w:val="clear" w:color="auto" w:fill="auto"/>
            <w:vAlign w:val="center"/>
            <w:hideMark/>
          </w:tcPr>
          <w:p w14:paraId="7F9790D9" w14:textId="77777777" w:rsidR="00302EF0" w:rsidRPr="00453CDA" w:rsidRDefault="00302EF0" w:rsidP="00302EF0">
            <w:pPr>
              <w:jc w:val="center"/>
              <w:rPr>
                <w:sz w:val="18"/>
                <w:szCs w:val="20"/>
              </w:rPr>
            </w:pPr>
            <w:r w:rsidRPr="00453CDA">
              <w:rPr>
                <w:sz w:val="18"/>
                <w:szCs w:val="20"/>
              </w:rPr>
              <w:t>0,35</w:t>
            </w:r>
          </w:p>
        </w:tc>
      </w:tr>
      <w:tr w:rsidR="004A669A" w:rsidRPr="00453CDA" w14:paraId="1FFD6F8D"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3D1349B5"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27FF7CCC"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0F6361FF" w14:textId="77777777" w:rsidR="00302EF0" w:rsidRPr="00453CDA" w:rsidRDefault="00302EF0" w:rsidP="00302EF0">
            <w:pPr>
              <w:jc w:val="center"/>
              <w:rPr>
                <w:sz w:val="18"/>
                <w:szCs w:val="20"/>
              </w:rPr>
            </w:pPr>
            <w:r w:rsidRPr="00453CDA">
              <w:rPr>
                <w:sz w:val="18"/>
                <w:szCs w:val="20"/>
              </w:rPr>
              <w:t>2031-2040</w:t>
            </w:r>
          </w:p>
        </w:tc>
        <w:tc>
          <w:tcPr>
            <w:tcW w:w="377" w:type="pct"/>
            <w:tcBorders>
              <w:top w:val="nil"/>
              <w:left w:val="nil"/>
              <w:bottom w:val="single" w:sz="4" w:space="0" w:color="auto"/>
              <w:right w:val="single" w:sz="4" w:space="0" w:color="auto"/>
            </w:tcBorders>
            <w:shd w:val="clear" w:color="auto" w:fill="auto"/>
            <w:vAlign w:val="center"/>
            <w:hideMark/>
          </w:tcPr>
          <w:p w14:paraId="72B33CD7" w14:textId="77777777" w:rsidR="00302EF0" w:rsidRPr="00453CDA" w:rsidRDefault="00302EF0" w:rsidP="00302EF0">
            <w:pPr>
              <w:jc w:val="center"/>
              <w:rPr>
                <w:sz w:val="18"/>
                <w:szCs w:val="20"/>
              </w:rPr>
            </w:pPr>
            <w:r w:rsidRPr="00453CDA">
              <w:rPr>
                <w:sz w:val="18"/>
                <w:szCs w:val="20"/>
              </w:rPr>
              <w:t>Мазут</w:t>
            </w:r>
          </w:p>
        </w:tc>
        <w:tc>
          <w:tcPr>
            <w:tcW w:w="365" w:type="pct"/>
            <w:tcBorders>
              <w:top w:val="nil"/>
              <w:left w:val="nil"/>
              <w:bottom w:val="single" w:sz="4" w:space="0" w:color="auto"/>
              <w:right w:val="single" w:sz="4" w:space="0" w:color="auto"/>
            </w:tcBorders>
            <w:shd w:val="clear" w:color="auto" w:fill="auto"/>
            <w:vAlign w:val="center"/>
            <w:hideMark/>
          </w:tcPr>
          <w:p w14:paraId="6131EFB3" w14:textId="77777777" w:rsidR="00302EF0" w:rsidRPr="00453CDA" w:rsidRDefault="00302EF0" w:rsidP="00302EF0">
            <w:pPr>
              <w:jc w:val="center"/>
              <w:rPr>
                <w:sz w:val="18"/>
                <w:szCs w:val="20"/>
              </w:rPr>
            </w:pPr>
            <w:r w:rsidRPr="00453CDA">
              <w:rPr>
                <w:sz w:val="18"/>
                <w:szCs w:val="20"/>
              </w:rPr>
              <w:t>3230,20</w:t>
            </w:r>
          </w:p>
        </w:tc>
        <w:tc>
          <w:tcPr>
            <w:tcW w:w="420" w:type="pct"/>
            <w:tcBorders>
              <w:top w:val="nil"/>
              <w:left w:val="nil"/>
              <w:bottom w:val="single" w:sz="4" w:space="0" w:color="auto"/>
              <w:right w:val="single" w:sz="4" w:space="0" w:color="auto"/>
            </w:tcBorders>
            <w:shd w:val="clear" w:color="auto" w:fill="auto"/>
            <w:vAlign w:val="center"/>
            <w:hideMark/>
          </w:tcPr>
          <w:p w14:paraId="53C59FEF" w14:textId="77777777" w:rsidR="00302EF0" w:rsidRPr="00453CDA" w:rsidRDefault="00302EF0" w:rsidP="00302EF0">
            <w:pPr>
              <w:jc w:val="center"/>
              <w:rPr>
                <w:sz w:val="18"/>
                <w:szCs w:val="20"/>
              </w:rPr>
            </w:pPr>
            <w:r w:rsidRPr="00453CDA">
              <w:rPr>
                <w:sz w:val="18"/>
                <w:szCs w:val="20"/>
              </w:rPr>
              <w:t>85,72</w:t>
            </w:r>
          </w:p>
        </w:tc>
        <w:tc>
          <w:tcPr>
            <w:tcW w:w="337" w:type="pct"/>
            <w:tcBorders>
              <w:top w:val="nil"/>
              <w:left w:val="nil"/>
              <w:bottom w:val="single" w:sz="4" w:space="0" w:color="auto"/>
              <w:right w:val="single" w:sz="4" w:space="0" w:color="auto"/>
            </w:tcBorders>
            <w:shd w:val="clear" w:color="auto" w:fill="auto"/>
            <w:vAlign w:val="center"/>
            <w:hideMark/>
          </w:tcPr>
          <w:p w14:paraId="5F9581F8" w14:textId="77777777" w:rsidR="00302EF0" w:rsidRPr="00453CDA" w:rsidRDefault="00302EF0" w:rsidP="00302EF0">
            <w:pPr>
              <w:jc w:val="center"/>
              <w:rPr>
                <w:sz w:val="18"/>
                <w:szCs w:val="20"/>
              </w:rPr>
            </w:pPr>
            <w:r w:rsidRPr="00453CDA">
              <w:rPr>
                <w:sz w:val="18"/>
                <w:szCs w:val="20"/>
              </w:rPr>
              <w:t>3144,48</w:t>
            </w:r>
          </w:p>
        </w:tc>
        <w:tc>
          <w:tcPr>
            <w:tcW w:w="300" w:type="pct"/>
            <w:tcBorders>
              <w:top w:val="nil"/>
              <w:left w:val="nil"/>
              <w:bottom w:val="single" w:sz="4" w:space="0" w:color="auto"/>
              <w:right w:val="single" w:sz="4" w:space="0" w:color="auto"/>
            </w:tcBorders>
            <w:shd w:val="clear" w:color="auto" w:fill="auto"/>
            <w:vAlign w:val="center"/>
            <w:hideMark/>
          </w:tcPr>
          <w:p w14:paraId="05A7E163" w14:textId="77777777" w:rsidR="00302EF0" w:rsidRPr="00453CDA" w:rsidRDefault="00302EF0" w:rsidP="00302EF0">
            <w:pPr>
              <w:jc w:val="center"/>
              <w:rPr>
                <w:sz w:val="18"/>
                <w:szCs w:val="20"/>
              </w:rPr>
            </w:pPr>
            <w:r w:rsidRPr="00453CDA">
              <w:rPr>
                <w:sz w:val="18"/>
                <w:szCs w:val="20"/>
              </w:rPr>
              <w:t>1321,93</w:t>
            </w:r>
          </w:p>
        </w:tc>
        <w:tc>
          <w:tcPr>
            <w:tcW w:w="336" w:type="pct"/>
            <w:tcBorders>
              <w:top w:val="nil"/>
              <w:left w:val="nil"/>
              <w:bottom w:val="single" w:sz="4" w:space="0" w:color="auto"/>
              <w:right w:val="single" w:sz="4" w:space="0" w:color="auto"/>
            </w:tcBorders>
            <w:shd w:val="clear" w:color="auto" w:fill="auto"/>
            <w:vAlign w:val="center"/>
            <w:hideMark/>
          </w:tcPr>
          <w:p w14:paraId="147E41B9" w14:textId="77777777" w:rsidR="00302EF0" w:rsidRPr="00453CDA" w:rsidRDefault="00302EF0" w:rsidP="00302EF0">
            <w:pPr>
              <w:jc w:val="center"/>
              <w:rPr>
                <w:sz w:val="18"/>
                <w:szCs w:val="20"/>
              </w:rPr>
            </w:pPr>
            <w:r w:rsidRPr="00453CDA">
              <w:rPr>
                <w:sz w:val="18"/>
                <w:szCs w:val="20"/>
              </w:rPr>
              <w:t>1822,55</w:t>
            </w:r>
          </w:p>
        </w:tc>
        <w:tc>
          <w:tcPr>
            <w:tcW w:w="347" w:type="pct"/>
            <w:tcBorders>
              <w:top w:val="nil"/>
              <w:left w:val="nil"/>
              <w:bottom w:val="single" w:sz="4" w:space="0" w:color="auto"/>
              <w:right w:val="single" w:sz="4" w:space="0" w:color="auto"/>
            </w:tcBorders>
            <w:shd w:val="clear" w:color="auto" w:fill="auto"/>
            <w:vAlign w:val="center"/>
            <w:hideMark/>
          </w:tcPr>
          <w:p w14:paraId="4AAC16DF" w14:textId="77777777" w:rsidR="00302EF0" w:rsidRPr="00453CDA" w:rsidRDefault="00302EF0" w:rsidP="00302EF0">
            <w:pPr>
              <w:jc w:val="center"/>
              <w:rPr>
                <w:sz w:val="18"/>
                <w:szCs w:val="20"/>
              </w:rPr>
            </w:pPr>
            <w:r w:rsidRPr="00453CDA">
              <w:rPr>
                <w:sz w:val="18"/>
                <w:szCs w:val="20"/>
              </w:rPr>
              <w:t>577,32</w:t>
            </w:r>
          </w:p>
        </w:tc>
        <w:tc>
          <w:tcPr>
            <w:tcW w:w="430" w:type="pct"/>
            <w:tcBorders>
              <w:top w:val="nil"/>
              <w:left w:val="nil"/>
              <w:bottom w:val="single" w:sz="4" w:space="0" w:color="auto"/>
              <w:right w:val="single" w:sz="4" w:space="0" w:color="auto"/>
            </w:tcBorders>
            <w:shd w:val="clear" w:color="auto" w:fill="auto"/>
            <w:vAlign w:val="center"/>
            <w:hideMark/>
          </w:tcPr>
          <w:p w14:paraId="46F6397C" w14:textId="77777777" w:rsidR="00302EF0" w:rsidRPr="00453CDA" w:rsidRDefault="00302EF0" w:rsidP="00302EF0">
            <w:pPr>
              <w:jc w:val="center"/>
              <w:rPr>
                <w:sz w:val="18"/>
                <w:szCs w:val="20"/>
              </w:rPr>
            </w:pPr>
            <w:r w:rsidRPr="00453CDA">
              <w:rPr>
                <w:sz w:val="18"/>
                <w:szCs w:val="20"/>
              </w:rPr>
              <w:t>511,36</w:t>
            </w:r>
          </w:p>
        </w:tc>
        <w:tc>
          <w:tcPr>
            <w:tcW w:w="392" w:type="pct"/>
            <w:tcBorders>
              <w:top w:val="nil"/>
              <w:left w:val="nil"/>
              <w:bottom w:val="single" w:sz="4" w:space="0" w:color="auto"/>
              <w:right w:val="single" w:sz="4" w:space="0" w:color="auto"/>
            </w:tcBorders>
            <w:shd w:val="clear" w:color="auto" w:fill="auto"/>
            <w:vAlign w:val="center"/>
            <w:hideMark/>
          </w:tcPr>
          <w:p w14:paraId="6F082708" w14:textId="77777777" w:rsidR="00302EF0" w:rsidRPr="00453CDA" w:rsidRDefault="00302EF0" w:rsidP="00302EF0">
            <w:pPr>
              <w:jc w:val="center"/>
              <w:rPr>
                <w:sz w:val="18"/>
                <w:szCs w:val="20"/>
              </w:rPr>
            </w:pPr>
            <w:r w:rsidRPr="00453CDA">
              <w:rPr>
                <w:sz w:val="18"/>
                <w:szCs w:val="20"/>
              </w:rPr>
              <w:t>184,94</w:t>
            </w:r>
          </w:p>
        </w:tc>
        <w:tc>
          <w:tcPr>
            <w:tcW w:w="214" w:type="pct"/>
            <w:tcBorders>
              <w:top w:val="nil"/>
              <w:left w:val="nil"/>
              <w:bottom w:val="single" w:sz="4" w:space="0" w:color="auto"/>
              <w:right w:val="single" w:sz="4" w:space="0" w:color="auto"/>
            </w:tcBorders>
            <w:shd w:val="clear" w:color="auto" w:fill="auto"/>
            <w:vAlign w:val="center"/>
            <w:hideMark/>
          </w:tcPr>
          <w:p w14:paraId="26CE47B5" w14:textId="77777777" w:rsidR="00302EF0" w:rsidRPr="00453CDA" w:rsidRDefault="00302EF0" w:rsidP="00302EF0">
            <w:pPr>
              <w:jc w:val="center"/>
              <w:rPr>
                <w:sz w:val="18"/>
                <w:szCs w:val="20"/>
              </w:rPr>
            </w:pPr>
            <w:r w:rsidRPr="00453CDA">
              <w:rPr>
                <w:sz w:val="18"/>
                <w:szCs w:val="20"/>
              </w:rPr>
              <w:t>76,00</w:t>
            </w:r>
          </w:p>
        </w:tc>
        <w:tc>
          <w:tcPr>
            <w:tcW w:w="483" w:type="pct"/>
            <w:tcBorders>
              <w:top w:val="nil"/>
              <w:left w:val="nil"/>
              <w:bottom w:val="single" w:sz="4" w:space="0" w:color="auto"/>
              <w:right w:val="single" w:sz="4" w:space="0" w:color="auto"/>
            </w:tcBorders>
            <w:shd w:val="clear" w:color="auto" w:fill="auto"/>
            <w:vAlign w:val="center"/>
            <w:hideMark/>
          </w:tcPr>
          <w:p w14:paraId="52A1B083" w14:textId="77777777" w:rsidR="00302EF0" w:rsidRPr="00453CDA" w:rsidRDefault="00302EF0" w:rsidP="00302EF0">
            <w:pPr>
              <w:jc w:val="center"/>
              <w:rPr>
                <w:sz w:val="18"/>
                <w:szCs w:val="20"/>
              </w:rPr>
            </w:pPr>
            <w:r w:rsidRPr="00453CDA">
              <w:rPr>
                <w:sz w:val="18"/>
                <w:szCs w:val="20"/>
              </w:rPr>
              <w:t>0,35</w:t>
            </w:r>
          </w:p>
        </w:tc>
      </w:tr>
      <w:tr w:rsidR="004A669A" w:rsidRPr="00453CDA" w14:paraId="08AB8ED1" w14:textId="77777777" w:rsidTr="009E2F30">
        <w:trPr>
          <w:trHeight w:val="20"/>
        </w:trPr>
        <w:tc>
          <w:tcPr>
            <w:tcW w:w="155" w:type="pct"/>
            <w:vMerge w:val="restart"/>
            <w:tcBorders>
              <w:top w:val="nil"/>
              <w:left w:val="single" w:sz="4" w:space="0" w:color="auto"/>
              <w:bottom w:val="single" w:sz="4" w:space="0" w:color="000000"/>
              <w:right w:val="single" w:sz="4" w:space="0" w:color="auto"/>
            </w:tcBorders>
            <w:shd w:val="clear" w:color="auto" w:fill="auto"/>
            <w:vAlign w:val="center"/>
            <w:hideMark/>
          </w:tcPr>
          <w:p w14:paraId="58AD4585" w14:textId="6893D61B" w:rsidR="00302EF0" w:rsidRPr="00453CDA" w:rsidRDefault="00302EF0" w:rsidP="00302EF0">
            <w:pPr>
              <w:jc w:val="center"/>
              <w:rPr>
                <w:sz w:val="18"/>
                <w:szCs w:val="20"/>
              </w:rPr>
            </w:pPr>
            <w:r w:rsidRPr="00453CDA">
              <w:rPr>
                <w:sz w:val="18"/>
                <w:szCs w:val="20"/>
              </w:rPr>
              <w:t>13</w:t>
            </w:r>
          </w:p>
        </w:tc>
        <w:tc>
          <w:tcPr>
            <w:tcW w:w="630" w:type="pct"/>
            <w:vMerge w:val="restart"/>
            <w:tcBorders>
              <w:top w:val="nil"/>
              <w:left w:val="single" w:sz="4" w:space="0" w:color="auto"/>
              <w:bottom w:val="single" w:sz="4" w:space="0" w:color="000000"/>
              <w:right w:val="single" w:sz="4" w:space="0" w:color="auto"/>
            </w:tcBorders>
            <w:shd w:val="clear" w:color="auto" w:fill="auto"/>
            <w:vAlign w:val="center"/>
            <w:hideMark/>
          </w:tcPr>
          <w:p w14:paraId="0A50DC3B" w14:textId="77777777" w:rsidR="00302EF0" w:rsidRPr="00453CDA" w:rsidRDefault="00302EF0" w:rsidP="00302EF0">
            <w:pPr>
              <w:jc w:val="center"/>
              <w:rPr>
                <w:sz w:val="18"/>
                <w:szCs w:val="20"/>
              </w:rPr>
            </w:pPr>
            <w:r w:rsidRPr="00453CDA">
              <w:rPr>
                <w:sz w:val="18"/>
                <w:szCs w:val="20"/>
              </w:rPr>
              <w:t>с. Смоленское ул. Центральная д. 45-а</w:t>
            </w:r>
          </w:p>
        </w:tc>
        <w:tc>
          <w:tcPr>
            <w:tcW w:w="214" w:type="pct"/>
            <w:tcBorders>
              <w:top w:val="nil"/>
              <w:left w:val="nil"/>
              <w:bottom w:val="single" w:sz="4" w:space="0" w:color="auto"/>
              <w:right w:val="single" w:sz="4" w:space="0" w:color="auto"/>
            </w:tcBorders>
            <w:shd w:val="clear" w:color="auto" w:fill="auto"/>
            <w:vAlign w:val="center"/>
            <w:hideMark/>
          </w:tcPr>
          <w:p w14:paraId="5B1D7FE6" w14:textId="77777777" w:rsidR="00302EF0" w:rsidRPr="00453CDA" w:rsidRDefault="00302EF0" w:rsidP="00302EF0">
            <w:pPr>
              <w:jc w:val="center"/>
              <w:rPr>
                <w:sz w:val="18"/>
                <w:szCs w:val="20"/>
              </w:rPr>
            </w:pPr>
            <w:r w:rsidRPr="00453CDA">
              <w:rPr>
                <w:sz w:val="18"/>
                <w:szCs w:val="20"/>
              </w:rPr>
              <w:t>2023</w:t>
            </w:r>
          </w:p>
        </w:tc>
        <w:tc>
          <w:tcPr>
            <w:tcW w:w="377" w:type="pct"/>
            <w:tcBorders>
              <w:top w:val="nil"/>
              <w:left w:val="nil"/>
              <w:bottom w:val="single" w:sz="4" w:space="0" w:color="auto"/>
              <w:right w:val="single" w:sz="4" w:space="0" w:color="auto"/>
            </w:tcBorders>
            <w:shd w:val="clear" w:color="auto" w:fill="auto"/>
            <w:vAlign w:val="center"/>
            <w:hideMark/>
          </w:tcPr>
          <w:p w14:paraId="15C08ACD" w14:textId="77777777" w:rsidR="00302EF0" w:rsidRPr="00453CDA" w:rsidRDefault="00302EF0" w:rsidP="00302EF0">
            <w:pPr>
              <w:jc w:val="center"/>
              <w:rPr>
                <w:sz w:val="18"/>
                <w:szCs w:val="20"/>
              </w:rPr>
            </w:pPr>
            <w:r w:rsidRPr="00453CDA">
              <w:rPr>
                <w:sz w:val="18"/>
                <w:szCs w:val="20"/>
              </w:rPr>
              <w:t>Мазут</w:t>
            </w:r>
          </w:p>
        </w:tc>
        <w:tc>
          <w:tcPr>
            <w:tcW w:w="365" w:type="pct"/>
            <w:tcBorders>
              <w:top w:val="nil"/>
              <w:left w:val="nil"/>
              <w:bottom w:val="single" w:sz="4" w:space="0" w:color="auto"/>
              <w:right w:val="single" w:sz="4" w:space="0" w:color="auto"/>
            </w:tcBorders>
            <w:shd w:val="clear" w:color="auto" w:fill="auto"/>
            <w:vAlign w:val="center"/>
            <w:hideMark/>
          </w:tcPr>
          <w:p w14:paraId="169991B3" w14:textId="77777777" w:rsidR="00302EF0" w:rsidRPr="00453CDA" w:rsidRDefault="00302EF0" w:rsidP="00302EF0">
            <w:pPr>
              <w:jc w:val="center"/>
              <w:rPr>
                <w:sz w:val="18"/>
                <w:szCs w:val="20"/>
              </w:rPr>
            </w:pPr>
            <w:r w:rsidRPr="00453CDA">
              <w:rPr>
                <w:sz w:val="18"/>
                <w:szCs w:val="20"/>
              </w:rPr>
              <w:t>5000,63</w:t>
            </w:r>
          </w:p>
        </w:tc>
        <w:tc>
          <w:tcPr>
            <w:tcW w:w="420" w:type="pct"/>
            <w:tcBorders>
              <w:top w:val="nil"/>
              <w:left w:val="nil"/>
              <w:bottom w:val="single" w:sz="4" w:space="0" w:color="auto"/>
              <w:right w:val="single" w:sz="4" w:space="0" w:color="auto"/>
            </w:tcBorders>
            <w:shd w:val="clear" w:color="auto" w:fill="auto"/>
            <w:vAlign w:val="center"/>
            <w:hideMark/>
          </w:tcPr>
          <w:p w14:paraId="1C772E7C" w14:textId="77777777" w:rsidR="00302EF0" w:rsidRPr="00453CDA" w:rsidRDefault="00302EF0" w:rsidP="00302EF0">
            <w:pPr>
              <w:jc w:val="center"/>
              <w:rPr>
                <w:sz w:val="18"/>
                <w:szCs w:val="20"/>
              </w:rPr>
            </w:pPr>
            <w:r w:rsidRPr="00453CDA">
              <w:rPr>
                <w:sz w:val="18"/>
                <w:szCs w:val="20"/>
              </w:rPr>
              <w:t>77,89</w:t>
            </w:r>
          </w:p>
        </w:tc>
        <w:tc>
          <w:tcPr>
            <w:tcW w:w="337" w:type="pct"/>
            <w:tcBorders>
              <w:top w:val="nil"/>
              <w:left w:val="nil"/>
              <w:bottom w:val="single" w:sz="4" w:space="0" w:color="auto"/>
              <w:right w:val="single" w:sz="4" w:space="0" w:color="auto"/>
            </w:tcBorders>
            <w:shd w:val="clear" w:color="auto" w:fill="auto"/>
            <w:vAlign w:val="center"/>
            <w:hideMark/>
          </w:tcPr>
          <w:p w14:paraId="233F1634" w14:textId="77777777" w:rsidR="00302EF0" w:rsidRPr="00453CDA" w:rsidRDefault="00302EF0" w:rsidP="00302EF0">
            <w:pPr>
              <w:jc w:val="center"/>
              <w:rPr>
                <w:sz w:val="18"/>
                <w:szCs w:val="20"/>
              </w:rPr>
            </w:pPr>
            <w:r w:rsidRPr="00453CDA">
              <w:rPr>
                <w:sz w:val="18"/>
                <w:szCs w:val="20"/>
              </w:rPr>
              <w:t>4922,74</w:t>
            </w:r>
          </w:p>
        </w:tc>
        <w:tc>
          <w:tcPr>
            <w:tcW w:w="300" w:type="pct"/>
            <w:tcBorders>
              <w:top w:val="nil"/>
              <w:left w:val="nil"/>
              <w:bottom w:val="single" w:sz="4" w:space="0" w:color="auto"/>
              <w:right w:val="single" w:sz="4" w:space="0" w:color="auto"/>
            </w:tcBorders>
            <w:shd w:val="clear" w:color="auto" w:fill="auto"/>
            <w:vAlign w:val="center"/>
            <w:hideMark/>
          </w:tcPr>
          <w:p w14:paraId="4643837C" w14:textId="77777777" w:rsidR="00302EF0" w:rsidRPr="00453CDA" w:rsidRDefault="00302EF0" w:rsidP="00302EF0">
            <w:pPr>
              <w:jc w:val="center"/>
              <w:rPr>
                <w:sz w:val="18"/>
                <w:szCs w:val="20"/>
              </w:rPr>
            </w:pPr>
            <w:r w:rsidRPr="00453CDA">
              <w:rPr>
                <w:sz w:val="18"/>
                <w:szCs w:val="20"/>
              </w:rPr>
              <w:t>1985,51</w:t>
            </w:r>
          </w:p>
        </w:tc>
        <w:tc>
          <w:tcPr>
            <w:tcW w:w="336" w:type="pct"/>
            <w:tcBorders>
              <w:top w:val="nil"/>
              <w:left w:val="nil"/>
              <w:bottom w:val="single" w:sz="4" w:space="0" w:color="auto"/>
              <w:right w:val="single" w:sz="4" w:space="0" w:color="auto"/>
            </w:tcBorders>
            <w:shd w:val="clear" w:color="auto" w:fill="auto"/>
            <w:vAlign w:val="center"/>
            <w:hideMark/>
          </w:tcPr>
          <w:p w14:paraId="27180789" w14:textId="77777777" w:rsidR="00302EF0" w:rsidRPr="00453CDA" w:rsidRDefault="00302EF0" w:rsidP="00302EF0">
            <w:pPr>
              <w:jc w:val="center"/>
              <w:rPr>
                <w:sz w:val="18"/>
                <w:szCs w:val="20"/>
              </w:rPr>
            </w:pPr>
            <w:r w:rsidRPr="00453CDA">
              <w:rPr>
                <w:sz w:val="18"/>
                <w:szCs w:val="20"/>
              </w:rPr>
              <w:t>2937,23</w:t>
            </w:r>
          </w:p>
        </w:tc>
        <w:tc>
          <w:tcPr>
            <w:tcW w:w="347" w:type="pct"/>
            <w:tcBorders>
              <w:top w:val="nil"/>
              <w:left w:val="nil"/>
              <w:bottom w:val="single" w:sz="4" w:space="0" w:color="auto"/>
              <w:right w:val="single" w:sz="4" w:space="0" w:color="auto"/>
            </w:tcBorders>
            <w:shd w:val="clear" w:color="auto" w:fill="auto"/>
            <w:vAlign w:val="center"/>
            <w:hideMark/>
          </w:tcPr>
          <w:p w14:paraId="5FE5E44A" w14:textId="77777777" w:rsidR="00302EF0" w:rsidRPr="00453CDA" w:rsidRDefault="00302EF0" w:rsidP="00302EF0">
            <w:pPr>
              <w:jc w:val="center"/>
              <w:rPr>
                <w:sz w:val="18"/>
                <w:szCs w:val="20"/>
              </w:rPr>
            </w:pPr>
            <w:r w:rsidRPr="00453CDA">
              <w:rPr>
                <w:sz w:val="18"/>
                <w:szCs w:val="20"/>
              </w:rPr>
              <w:t>826,67</w:t>
            </w:r>
          </w:p>
        </w:tc>
        <w:tc>
          <w:tcPr>
            <w:tcW w:w="430" w:type="pct"/>
            <w:tcBorders>
              <w:top w:val="nil"/>
              <w:left w:val="nil"/>
              <w:bottom w:val="single" w:sz="4" w:space="0" w:color="auto"/>
              <w:right w:val="single" w:sz="4" w:space="0" w:color="auto"/>
            </w:tcBorders>
            <w:shd w:val="clear" w:color="auto" w:fill="auto"/>
            <w:vAlign w:val="center"/>
            <w:hideMark/>
          </w:tcPr>
          <w:p w14:paraId="1173DCB4" w14:textId="77777777" w:rsidR="00302EF0" w:rsidRPr="00453CDA" w:rsidRDefault="00302EF0" w:rsidP="00302EF0">
            <w:pPr>
              <w:jc w:val="center"/>
              <w:rPr>
                <w:sz w:val="18"/>
                <w:szCs w:val="20"/>
              </w:rPr>
            </w:pPr>
            <w:r w:rsidRPr="00453CDA">
              <w:rPr>
                <w:sz w:val="18"/>
                <w:szCs w:val="20"/>
              </w:rPr>
              <w:t>603,41</w:t>
            </w:r>
          </w:p>
        </w:tc>
        <w:tc>
          <w:tcPr>
            <w:tcW w:w="392" w:type="pct"/>
            <w:tcBorders>
              <w:top w:val="nil"/>
              <w:left w:val="nil"/>
              <w:bottom w:val="single" w:sz="4" w:space="0" w:color="auto"/>
              <w:right w:val="single" w:sz="4" w:space="0" w:color="auto"/>
            </w:tcBorders>
            <w:shd w:val="clear" w:color="auto" w:fill="auto"/>
            <w:vAlign w:val="center"/>
            <w:hideMark/>
          </w:tcPr>
          <w:p w14:paraId="24E6957F" w14:textId="77777777" w:rsidR="00302EF0" w:rsidRPr="00453CDA" w:rsidRDefault="00302EF0" w:rsidP="00302EF0">
            <w:pPr>
              <w:jc w:val="center"/>
              <w:rPr>
                <w:sz w:val="18"/>
                <w:szCs w:val="20"/>
              </w:rPr>
            </w:pPr>
            <w:r w:rsidRPr="00453CDA">
              <w:rPr>
                <w:sz w:val="18"/>
                <w:szCs w:val="20"/>
              </w:rPr>
              <w:t>173,39</w:t>
            </w:r>
          </w:p>
        </w:tc>
        <w:tc>
          <w:tcPr>
            <w:tcW w:w="214" w:type="pct"/>
            <w:tcBorders>
              <w:top w:val="nil"/>
              <w:left w:val="nil"/>
              <w:bottom w:val="single" w:sz="4" w:space="0" w:color="auto"/>
              <w:right w:val="single" w:sz="4" w:space="0" w:color="auto"/>
            </w:tcBorders>
            <w:shd w:val="clear" w:color="auto" w:fill="auto"/>
            <w:vAlign w:val="center"/>
            <w:hideMark/>
          </w:tcPr>
          <w:p w14:paraId="3D01F424" w14:textId="77777777" w:rsidR="00302EF0" w:rsidRPr="00453CDA" w:rsidRDefault="00302EF0" w:rsidP="00302EF0">
            <w:pPr>
              <w:jc w:val="center"/>
              <w:rPr>
                <w:sz w:val="18"/>
                <w:szCs w:val="20"/>
              </w:rPr>
            </w:pPr>
            <w:r w:rsidRPr="00453CDA">
              <w:rPr>
                <w:sz w:val="18"/>
                <w:szCs w:val="20"/>
              </w:rPr>
              <w:t>86,00</w:t>
            </w:r>
          </w:p>
        </w:tc>
        <w:tc>
          <w:tcPr>
            <w:tcW w:w="483" w:type="pct"/>
            <w:tcBorders>
              <w:top w:val="nil"/>
              <w:left w:val="nil"/>
              <w:bottom w:val="single" w:sz="4" w:space="0" w:color="auto"/>
              <w:right w:val="single" w:sz="4" w:space="0" w:color="auto"/>
            </w:tcBorders>
            <w:shd w:val="clear" w:color="auto" w:fill="auto"/>
            <w:vAlign w:val="center"/>
            <w:hideMark/>
          </w:tcPr>
          <w:p w14:paraId="0EFFDC1A" w14:textId="77777777" w:rsidR="00302EF0" w:rsidRPr="00453CDA" w:rsidRDefault="00302EF0" w:rsidP="00302EF0">
            <w:pPr>
              <w:jc w:val="center"/>
              <w:rPr>
                <w:sz w:val="18"/>
                <w:szCs w:val="20"/>
              </w:rPr>
            </w:pPr>
            <w:r w:rsidRPr="00453CDA">
              <w:rPr>
                <w:sz w:val="18"/>
                <w:szCs w:val="20"/>
              </w:rPr>
              <w:t>0,44</w:t>
            </w:r>
          </w:p>
        </w:tc>
      </w:tr>
      <w:tr w:rsidR="004A669A" w:rsidRPr="00453CDA" w14:paraId="4A7EF04F"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38929256"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6A04BFBC"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533C8EF9" w14:textId="77777777" w:rsidR="00302EF0" w:rsidRPr="00453CDA" w:rsidRDefault="00302EF0" w:rsidP="00302EF0">
            <w:pPr>
              <w:jc w:val="center"/>
              <w:rPr>
                <w:sz w:val="18"/>
                <w:szCs w:val="20"/>
              </w:rPr>
            </w:pPr>
            <w:r w:rsidRPr="00453CDA">
              <w:rPr>
                <w:sz w:val="18"/>
                <w:szCs w:val="20"/>
              </w:rPr>
              <w:t>2024</w:t>
            </w:r>
          </w:p>
        </w:tc>
        <w:tc>
          <w:tcPr>
            <w:tcW w:w="377" w:type="pct"/>
            <w:tcBorders>
              <w:top w:val="nil"/>
              <w:left w:val="nil"/>
              <w:bottom w:val="single" w:sz="4" w:space="0" w:color="auto"/>
              <w:right w:val="single" w:sz="4" w:space="0" w:color="auto"/>
            </w:tcBorders>
            <w:shd w:val="clear" w:color="auto" w:fill="auto"/>
            <w:vAlign w:val="center"/>
            <w:hideMark/>
          </w:tcPr>
          <w:p w14:paraId="5545D413" w14:textId="77777777" w:rsidR="00302EF0" w:rsidRPr="00453CDA" w:rsidRDefault="00302EF0" w:rsidP="00302EF0">
            <w:pPr>
              <w:jc w:val="center"/>
              <w:rPr>
                <w:sz w:val="18"/>
                <w:szCs w:val="20"/>
              </w:rPr>
            </w:pPr>
            <w:r w:rsidRPr="00453CDA">
              <w:rPr>
                <w:sz w:val="18"/>
                <w:szCs w:val="20"/>
              </w:rPr>
              <w:t>Мазут</w:t>
            </w:r>
          </w:p>
        </w:tc>
        <w:tc>
          <w:tcPr>
            <w:tcW w:w="365" w:type="pct"/>
            <w:tcBorders>
              <w:top w:val="nil"/>
              <w:left w:val="nil"/>
              <w:bottom w:val="single" w:sz="4" w:space="0" w:color="auto"/>
              <w:right w:val="single" w:sz="4" w:space="0" w:color="auto"/>
            </w:tcBorders>
            <w:shd w:val="clear" w:color="auto" w:fill="auto"/>
            <w:vAlign w:val="center"/>
            <w:hideMark/>
          </w:tcPr>
          <w:p w14:paraId="72E5D323" w14:textId="77777777" w:rsidR="00302EF0" w:rsidRPr="00453CDA" w:rsidRDefault="00302EF0" w:rsidP="00302EF0">
            <w:pPr>
              <w:jc w:val="center"/>
              <w:rPr>
                <w:sz w:val="18"/>
                <w:szCs w:val="20"/>
              </w:rPr>
            </w:pPr>
            <w:r w:rsidRPr="00453CDA">
              <w:rPr>
                <w:sz w:val="18"/>
                <w:szCs w:val="20"/>
              </w:rPr>
              <w:t>5000,63</w:t>
            </w:r>
          </w:p>
        </w:tc>
        <w:tc>
          <w:tcPr>
            <w:tcW w:w="420" w:type="pct"/>
            <w:tcBorders>
              <w:top w:val="nil"/>
              <w:left w:val="nil"/>
              <w:bottom w:val="single" w:sz="4" w:space="0" w:color="auto"/>
              <w:right w:val="single" w:sz="4" w:space="0" w:color="auto"/>
            </w:tcBorders>
            <w:shd w:val="clear" w:color="auto" w:fill="auto"/>
            <w:vAlign w:val="center"/>
            <w:hideMark/>
          </w:tcPr>
          <w:p w14:paraId="75E1D7AE" w14:textId="77777777" w:rsidR="00302EF0" w:rsidRPr="00453CDA" w:rsidRDefault="00302EF0" w:rsidP="00302EF0">
            <w:pPr>
              <w:jc w:val="center"/>
              <w:rPr>
                <w:sz w:val="18"/>
                <w:szCs w:val="20"/>
              </w:rPr>
            </w:pPr>
            <w:r w:rsidRPr="00453CDA">
              <w:rPr>
                <w:sz w:val="18"/>
                <w:szCs w:val="20"/>
              </w:rPr>
              <w:t>77,89</w:t>
            </w:r>
          </w:p>
        </w:tc>
        <w:tc>
          <w:tcPr>
            <w:tcW w:w="337" w:type="pct"/>
            <w:tcBorders>
              <w:top w:val="nil"/>
              <w:left w:val="nil"/>
              <w:bottom w:val="single" w:sz="4" w:space="0" w:color="auto"/>
              <w:right w:val="single" w:sz="4" w:space="0" w:color="auto"/>
            </w:tcBorders>
            <w:shd w:val="clear" w:color="auto" w:fill="auto"/>
            <w:vAlign w:val="center"/>
            <w:hideMark/>
          </w:tcPr>
          <w:p w14:paraId="741C12B0" w14:textId="77777777" w:rsidR="00302EF0" w:rsidRPr="00453CDA" w:rsidRDefault="00302EF0" w:rsidP="00302EF0">
            <w:pPr>
              <w:jc w:val="center"/>
              <w:rPr>
                <w:sz w:val="18"/>
                <w:szCs w:val="20"/>
              </w:rPr>
            </w:pPr>
            <w:r w:rsidRPr="00453CDA">
              <w:rPr>
                <w:sz w:val="18"/>
                <w:szCs w:val="20"/>
              </w:rPr>
              <w:t>4922,74</w:t>
            </w:r>
          </w:p>
        </w:tc>
        <w:tc>
          <w:tcPr>
            <w:tcW w:w="300" w:type="pct"/>
            <w:tcBorders>
              <w:top w:val="nil"/>
              <w:left w:val="nil"/>
              <w:bottom w:val="single" w:sz="4" w:space="0" w:color="auto"/>
              <w:right w:val="single" w:sz="4" w:space="0" w:color="auto"/>
            </w:tcBorders>
            <w:shd w:val="clear" w:color="auto" w:fill="auto"/>
            <w:vAlign w:val="center"/>
            <w:hideMark/>
          </w:tcPr>
          <w:p w14:paraId="7405DA1A" w14:textId="77777777" w:rsidR="00302EF0" w:rsidRPr="00453CDA" w:rsidRDefault="00302EF0" w:rsidP="00302EF0">
            <w:pPr>
              <w:jc w:val="center"/>
              <w:rPr>
                <w:sz w:val="18"/>
                <w:szCs w:val="20"/>
              </w:rPr>
            </w:pPr>
            <w:r w:rsidRPr="00453CDA">
              <w:rPr>
                <w:sz w:val="18"/>
                <w:szCs w:val="20"/>
              </w:rPr>
              <w:t>1985,51</w:t>
            </w:r>
          </w:p>
        </w:tc>
        <w:tc>
          <w:tcPr>
            <w:tcW w:w="336" w:type="pct"/>
            <w:tcBorders>
              <w:top w:val="nil"/>
              <w:left w:val="nil"/>
              <w:bottom w:val="single" w:sz="4" w:space="0" w:color="auto"/>
              <w:right w:val="single" w:sz="4" w:space="0" w:color="auto"/>
            </w:tcBorders>
            <w:shd w:val="clear" w:color="auto" w:fill="auto"/>
            <w:vAlign w:val="center"/>
            <w:hideMark/>
          </w:tcPr>
          <w:p w14:paraId="1F8D1481" w14:textId="77777777" w:rsidR="00302EF0" w:rsidRPr="00453CDA" w:rsidRDefault="00302EF0" w:rsidP="00302EF0">
            <w:pPr>
              <w:jc w:val="center"/>
              <w:rPr>
                <w:sz w:val="18"/>
                <w:szCs w:val="20"/>
              </w:rPr>
            </w:pPr>
            <w:r w:rsidRPr="00453CDA">
              <w:rPr>
                <w:sz w:val="18"/>
                <w:szCs w:val="20"/>
              </w:rPr>
              <w:t>2937,23</w:t>
            </w:r>
          </w:p>
        </w:tc>
        <w:tc>
          <w:tcPr>
            <w:tcW w:w="347" w:type="pct"/>
            <w:tcBorders>
              <w:top w:val="nil"/>
              <w:left w:val="nil"/>
              <w:bottom w:val="single" w:sz="4" w:space="0" w:color="auto"/>
              <w:right w:val="single" w:sz="4" w:space="0" w:color="auto"/>
            </w:tcBorders>
            <w:shd w:val="clear" w:color="auto" w:fill="auto"/>
            <w:vAlign w:val="center"/>
            <w:hideMark/>
          </w:tcPr>
          <w:p w14:paraId="0258527D" w14:textId="77777777" w:rsidR="00302EF0" w:rsidRPr="00453CDA" w:rsidRDefault="00302EF0" w:rsidP="00302EF0">
            <w:pPr>
              <w:jc w:val="center"/>
              <w:rPr>
                <w:sz w:val="18"/>
                <w:szCs w:val="20"/>
              </w:rPr>
            </w:pPr>
            <w:r w:rsidRPr="00453CDA">
              <w:rPr>
                <w:sz w:val="18"/>
                <w:szCs w:val="20"/>
              </w:rPr>
              <w:t>826,67</w:t>
            </w:r>
          </w:p>
        </w:tc>
        <w:tc>
          <w:tcPr>
            <w:tcW w:w="430" w:type="pct"/>
            <w:tcBorders>
              <w:top w:val="nil"/>
              <w:left w:val="nil"/>
              <w:bottom w:val="single" w:sz="4" w:space="0" w:color="auto"/>
              <w:right w:val="single" w:sz="4" w:space="0" w:color="auto"/>
            </w:tcBorders>
            <w:shd w:val="clear" w:color="auto" w:fill="auto"/>
            <w:vAlign w:val="center"/>
            <w:hideMark/>
          </w:tcPr>
          <w:p w14:paraId="11612CAD" w14:textId="77777777" w:rsidR="00302EF0" w:rsidRPr="00453CDA" w:rsidRDefault="00302EF0" w:rsidP="00302EF0">
            <w:pPr>
              <w:jc w:val="center"/>
              <w:rPr>
                <w:sz w:val="18"/>
                <w:szCs w:val="20"/>
              </w:rPr>
            </w:pPr>
            <w:r w:rsidRPr="00453CDA">
              <w:rPr>
                <w:sz w:val="18"/>
                <w:szCs w:val="20"/>
              </w:rPr>
              <w:t>732,21</w:t>
            </w:r>
          </w:p>
        </w:tc>
        <w:tc>
          <w:tcPr>
            <w:tcW w:w="392" w:type="pct"/>
            <w:tcBorders>
              <w:top w:val="nil"/>
              <w:left w:val="nil"/>
              <w:bottom w:val="single" w:sz="4" w:space="0" w:color="auto"/>
              <w:right w:val="single" w:sz="4" w:space="0" w:color="auto"/>
            </w:tcBorders>
            <w:shd w:val="clear" w:color="auto" w:fill="auto"/>
            <w:vAlign w:val="center"/>
            <w:hideMark/>
          </w:tcPr>
          <w:p w14:paraId="57FBA338" w14:textId="77777777" w:rsidR="00302EF0" w:rsidRPr="00453CDA" w:rsidRDefault="00302EF0" w:rsidP="00302EF0">
            <w:pPr>
              <w:jc w:val="center"/>
              <w:rPr>
                <w:sz w:val="18"/>
                <w:szCs w:val="20"/>
              </w:rPr>
            </w:pPr>
            <w:r w:rsidRPr="00453CDA">
              <w:rPr>
                <w:sz w:val="18"/>
                <w:szCs w:val="20"/>
              </w:rPr>
              <w:t>173,39</w:t>
            </w:r>
          </w:p>
        </w:tc>
        <w:tc>
          <w:tcPr>
            <w:tcW w:w="214" w:type="pct"/>
            <w:tcBorders>
              <w:top w:val="nil"/>
              <w:left w:val="nil"/>
              <w:bottom w:val="single" w:sz="4" w:space="0" w:color="auto"/>
              <w:right w:val="single" w:sz="4" w:space="0" w:color="auto"/>
            </w:tcBorders>
            <w:shd w:val="clear" w:color="auto" w:fill="auto"/>
            <w:vAlign w:val="center"/>
            <w:hideMark/>
          </w:tcPr>
          <w:p w14:paraId="6BB178ED" w14:textId="77777777" w:rsidR="00302EF0" w:rsidRPr="00453CDA" w:rsidRDefault="00302EF0" w:rsidP="00302EF0">
            <w:pPr>
              <w:jc w:val="center"/>
              <w:rPr>
                <w:sz w:val="18"/>
                <w:szCs w:val="20"/>
              </w:rPr>
            </w:pPr>
            <w:r w:rsidRPr="00453CDA">
              <w:rPr>
                <w:sz w:val="18"/>
                <w:szCs w:val="20"/>
              </w:rPr>
              <w:t>86,00</w:t>
            </w:r>
          </w:p>
        </w:tc>
        <w:tc>
          <w:tcPr>
            <w:tcW w:w="483" w:type="pct"/>
            <w:tcBorders>
              <w:top w:val="nil"/>
              <w:left w:val="nil"/>
              <w:bottom w:val="single" w:sz="4" w:space="0" w:color="auto"/>
              <w:right w:val="single" w:sz="4" w:space="0" w:color="auto"/>
            </w:tcBorders>
            <w:shd w:val="clear" w:color="auto" w:fill="auto"/>
            <w:vAlign w:val="center"/>
            <w:hideMark/>
          </w:tcPr>
          <w:p w14:paraId="12791748" w14:textId="77777777" w:rsidR="00302EF0" w:rsidRPr="00453CDA" w:rsidRDefault="00302EF0" w:rsidP="00302EF0">
            <w:pPr>
              <w:jc w:val="center"/>
              <w:rPr>
                <w:sz w:val="18"/>
                <w:szCs w:val="20"/>
              </w:rPr>
            </w:pPr>
            <w:r w:rsidRPr="00453CDA">
              <w:rPr>
                <w:sz w:val="18"/>
                <w:szCs w:val="20"/>
              </w:rPr>
              <w:t>0,44</w:t>
            </w:r>
          </w:p>
        </w:tc>
      </w:tr>
      <w:tr w:rsidR="004A669A" w:rsidRPr="00453CDA" w14:paraId="2727AF20"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02D5E7A9"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6324F384"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1B9F06D8" w14:textId="77777777" w:rsidR="00302EF0" w:rsidRPr="00453CDA" w:rsidRDefault="00302EF0" w:rsidP="00302EF0">
            <w:pPr>
              <w:jc w:val="center"/>
              <w:rPr>
                <w:sz w:val="18"/>
                <w:szCs w:val="20"/>
              </w:rPr>
            </w:pPr>
            <w:r w:rsidRPr="00453CDA">
              <w:rPr>
                <w:sz w:val="18"/>
                <w:szCs w:val="20"/>
              </w:rPr>
              <w:t>2025</w:t>
            </w:r>
          </w:p>
        </w:tc>
        <w:tc>
          <w:tcPr>
            <w:tcW w:w="377" w:type="pct"/>
            <w:tcBorders>
              <w:top w:val="nil"/>
              <w:left w:val="nil"/>
              <w:bottom w:val="single" w:sz="4" w:space="0" w:color="auto"/>
              <w:right w:val="single" w:sz="4" w:space="0" w:color="auto"/>
            </w:tcBorders>
            <w:shd w:val="clear" w:color="auto" w:fill="auto"/>
            <w:vAlign w:val="center"/>
            <w:hideMark/>
          </w:tcPr>
          <w:p w14:paraId="3ED64890" w14:textId="77777777" w:rsidR="00302EF0" w:rsidRPr="00453CDA" w:rsidRDefault="00302EF0" w:rsidP="00302EF0">
            <w:pPr>
              <w:jc w:val="center"/>
              <w:rPr>
                <w:sz w:val="18"/>
                <w:szCs w:val="20"/>
              </w:rPr>
            </w:pPr>
            <w:r w:rsidRPr="00453CDA">
              <w:rPr>
                <w:sz w:val="18"/>
                <w:szCs w:val="20"/>
              </w:rPr>
              <w:t>Мазут</w:t>
            </w:r>
          </w:p>
        </w:tc>
        <w:tc>
          <w:tcPr>
            <w:tcW w:w="365" w:type="pct"/>
            <w:tcBorders>
              <w:top w:val="nil"/>
              <w:left w:val="nil"/>
              <w:bottom w:val="single" w:sz="4" w:space="0" w:color="auto"/>
              <w:right w:val="single" w:sz="4" w:space="0" w:color="auto"/>
            </w:tcBorders>
            <w:shd w:val="clear" w:color="auto" w:fill="auto"/>
            <w:vAlign w:val="center"/>
            <w:hideMark/>
          </w:tcPr>
          <w:p w14:paraId="3DAA89B7" w14:textId="77777777" w:rsidR="00302EF0" w:rsidRPr="00453CDA" w:rsidRDefault="00302EF0" w:rsidP="00302EF0">
            <w:pPr>
              <w:jc w:val="center"/>
              <w:rPr>
                <w:sz w:val="18"/>
                <w:szCs w:val="20"/>
              </w:rPr>
            </w:pPr>
            <w:r w:rsidRPr="00453CDA">
              <w:rPr>
                <w:sz w:val="18"/>
                <w:szCs w:val="20"/>
              </w:rPr>
              <w:t>5000,63</w:t>
            </w:r>
          </w:p>
        </w:tc>
        <w:tc>
          <w:tcPr>
            <w:tcW w:w="420" w:type="pct"/>
            <w:tcBorders>
              <w:top w:val="nil"/>
              <w:left w:val="nil"/>
              <w:bottom w:val="single" w:sz="4" w:space="0" w:color="auto"/>
              <w:right w:val="single" w:sz="4" w:space="0" w:color="auto"/>
            </w:tcBorders>
            <w:shd w:val="clear" w:color="auto" w:fill="auto"/>
            <w:vAlign w:val="center"/>
            <w:hideMark/>
          </w:tcPr>
          <w:p w14:paraId="5271FD4F" w14:textId="77777777" w:rsidR="00302EF0" w:rsidRPr="00453CDA" w:rsidRDefault="00302EF0" w:rsidP="00302EF0">
            <w:pPr>
              <w:jc w:val="center"/>
              <w:rPr>
                <w:sz w:val="18"/>
                <w:szCs w:val="20"/>
              </w:rPr>
            </w:pPr>
            <w:r w:rsidRPr="00453CDA">
              <w:rPr>
                <w:sz w:val="18"/>
                <w:szCs w:val="20"/>
              </w:rPr>
              <w:t>77,89</w:t>
            </w:r>
          </w:p>
        </w:tc>
        <w:tc>
          <w:tcPr>
            <w:tcW w:w="337" w:type="pct"/>
            <w:tcBorders>
              <w:top w:val="nil"/>
              <w:left w:val="nil"/>
              <w:bottom w:val="single" w:sz="4" w:space="0" w:color="auto"/>
              <w:right w:val="single" w:sz="4" w:space="0" w:color="auto"/>
            </w:tcBorders>
            <w:shd w:val="clear" w:color="auto" w:fill="auto"/>
            <w:vAlign w:val="center"/>
            <w:hideMark/>
          </w:tcPr>
          <w:p w14:paraId="7A0F92A4" w14:textId="77777777" w:rsidR="00302EF0" w:rsidRPr="00453CDA" w:rsidRDefault="00302EF0" w:rsidP="00302EF0">
            <w:pPr>
              <w:jc w:val="center"/>
              <w:rPr>
                <w:sz w:val="18"/>
                <w:szCs w:val="20"/>
              </w:rPr>
            </w:pPr>
            <w:r w:rsidRPr="00453CDA">
              <w:rPr>
                <w:sz w:val="18"/>
                <w:szCs w:val="20"/>
              </w:rPr>
              <w:t>4922,74</w:t>
            </w:r>
          </w:p>
        </w:tc>
        <w:tc>
          <w:tcPr>
            <w:tcW w:w="300" w:type="pct"/>
            <w:tcBorders>
              <w:top w:val="nil"/>
              <w:left w:val="nil"/>
              <w:bottom w:val="single" w:sz="4" w:space="0" w:color="auto"/>
              <w:right w:val="single" w:sz="4" w:space="0" w:color="auto"/>
            </w:tcBorders>
            <w:shd w:val="clear" w:color="auto" w:fill="auto"/>
            <w:vAlign w:val="center"/>
            <w:hideMark/>
          </w:tcPr>
          <w:p w14:paraId="4279A0B4" w14:textId="77777777" w:rsidR="00302EF0" w:rsidRPr="00453CDA" w:rsidRDefault="00302EF0" w:rsidP="00302EF0">
            <w:pPr>
              <w:jc w:val="center"/>
              <w:rPr>
                <w:sz w:val="18"/>
                <w:szCs w:val="20"/>
              </w:rPr>
            </w:pPr>
            <w:r w:rsidRPr="00453CDA">
              <w:rPr>
                <w:sz w:val="18"/>
                <w:szCs w:val="20"/>
              </w:rPr>
              <w:t>1985,51</w:t>
            </w:r>
          </w:p>
        </w:tc>
        <w:tc>
          <w:tcPr>
            <w:tcW w:w="336" w:type="pct"/>
            <w:tcBorders>
              <w:top w:val="nil"/>
              <w:left w:val="nil"/>
              <w:bottom w:val="single" w:sz="4" w:space="0" w:color="auto"/>
              <w:right w:val="single" w:sz="4" w:space="0" w:color="auto"/>
            </w:tcBorders>
            <w:shd w:val="clear" w:color="auto" w:fill="auto"/>
            <w:vAlign w:val="center"/>
            <w:hideMark/>
          </w:tcPr>
          <w:p w14:paraId="4F16EE6F" w14:textId="77777777" w:rsidR="00302EF0" w:rsidRPr="00453CDA" w:rsidRDefault="00302EF0" w:rsidP="00302EF0">
            <w:pPr>
              <w:jc w:val="center"/>
              <w:rPr>
                <w:sz w:val="18"/>
                <w:szCs w:val="20"/>
              </w:rPr>
            </w:pPr>
            <w:r w:rsidRPr="00453CDA">
              <w:rPr>
                <w:sz w:val="18"/>
                <w:szCs w:val="20"/>
              </w:rPr>
              <w:t>2937,23</w:t>
            </w:r>
          </w:p>
        </w:tc>
        <w:tc>
          <w:tcPr>
            <w:tcW w:w="347" w:type="pct"/>
            <w:tcBorders>
              <w:top w:val="nil"/>
              <w:left w:val="nil"/>
              <w:bottom w:val="single" w:sz="4" w:space="0" w:color="auto"/>
              <w:right w:val="single" w:sz="4" w:space="0" w:color="auto"/>
            </w:tcBorders>
            <w:shd w:val="clear" w:color="auto" w:fill="auto"/>
            <w:vAlign w:val="center"/>
            <w:hideMark/>
          </w:tcPr>
          <w:p w14:paraId="3DC5F862" w14:textId="77777777" w:rsidR="00302EF0" w:rsidRPr="00453CDA" w:rsidRDefault="00302EF0" w:rsidP="00302EF0">
            <w:pPr>
              <w:jc w:val="center"/>
              <w:rPr>
                <w:sz w:val="18"/>
                <w:szCs w:val="20"/>
              </w:rPr>
            </w:pPr>
            <w:r w:rsidRPr="00453CDA">
              <w:rPr>
                <w:sz w:val="18"/>
                <w:szCs w:val="20"/>
              </w:rPr>
              <w:t>826,67</w:t>
            </w:r>
          </w:p>
        </w:tc>
        <w:tc>
          <w:tcPr>
            <w:tcW w:w="430" w:type="pct"/>
            <w:tcBorders>
              <w:top w:val="nil"/>
              <w:left w:val="nil"/>
              <w:bottom w:val="single" w:sz="4" w:space="0" w:color="auto"/>
              <w:right w:val="single" w:sz="4" w:space="0" w:color="auto"/>
            </w:tcBorders>
            <w:shd w:val="clear" w:color="auto" w:fill="auto"/>
            <w:vAlign w:val="center"/>
            <w:hideMark/>
          </w:tcPr>
          <w:p w14:paraId="6ED69C31" w14:textId="77777777" w:rsidR="00302EF0" w:rsidRPr="00453CDA" w:rsidRDefault="00302EF0" w:rsidP="00302EF0">
            <w:pPr>
              <w:jc w:val="center"/>
              <w:rPr>
                <w:sz w:val="18"/>
                <w:szCs w:val="20"/>
              </w:rPr>
            </w:pPr>
            <w:r w:rsidRPr="00453CDA">
              <w:rPr>
                <w:sz w:val="18"/>
                <w:szCs w:val="20"/>
              </w:rPr>
              <w:t>732,21</w:t>
            </w:r>
          </w:p>
        </w:tc>
        <w:tc>
          <w:tcPr>
            <w:tcW w:w="392" w:type="pct"/>
            <w:tcBorders>
              <w:top w:val="nil"/>
              <w:left w:val="nil"/>
              <w:bottom w:val="single" w:sz="4" w:space="0" w:color="auto"/>
              <w:right w:val="single" w:sz="4" w:space="0" w:color="auto"/>
            </w:tcBorders>
            <w:shd w:val="clear" w:color="auto" w:fill="auto"/>
            <w:vAlign w:val="center"/>
            <w:hideMark/>
          </w:tcPr>
          <w:p w14:paraId="3A3306C7" w14:textId="77777777" w:rsidR="00302EF0" w:rsidRPr="00453CDA" w:rsidRDefault="00302EF0" w:rsidP="00302EF0">
            <w:pPr>
              <w:jc w:val="center"/>
              <w:rPr>
                <w:sz w:val="18"/>
                <w:szCs w:val="20"/>
              </w:rPr>
            </w:pPr>
            <w:r w:rsidRPr="00453CDA">
              <w:rPr>
                <w:sz w:val="18"/>
                <w:szCs w:val="20"/>
              </w:rPr>
              <w:t>173,39</w:t>
            </w:r>
          </w:p>
        </w:tc>
        <w:tc>
          <w:tcPr>
            <w:tcW w:w="214" w:type="pct"/>
            <w:tcBorders>
              <w:top w:val="nil"/>
              <w:left w:val="nil"/>
              <w:bottom w:val="single" w:sz="4" w:space="0" w:color="auto"/>
              <w:right w:val="single" w:sz="4" w:space="0" w:color="auto"/>
            </w:tcBorders>
            <w:shd w:val="clear" w:color="auto" w:fill="auto"/>
            <w:vAlign w:val="center"/>
            <w:hideMark/>
          </w:tcPr>
          <w:p w14:paraId="5297C740" w14:textId="77777777" w:rsidR="00302EF0" w:rsidRPr="00453CDA" w:rsidRDefault="00302EF0" w:rsidP="00302EF0">
            <w:pPr>
              <w:jc w:val="center"/>
              <w:rPr>
                <w:sz w:val="18"/>
                <w:szCs w:val="20"/>
              </w:rPr>
            </w:pPr>
            <w:r w:rsidRPr="00453CDA">
              <w:rPr>
                <w:sz w:val="18"/>
                <w:szCs w:val="20"/>
              </w:rPr>
              <w:t>86,00</w:t>
            </w:r>
          </w:p>
        </w:tc>
        <w:tc>
          <w:tcPr>
            <w:tcW w:w="483" w:type="pct"/>
            <w:tcBorders>
              <w:top w:val="nil"/>
              <w:left w:val="nil"/>
              <w:bottom w:val="single" w:sz="4" w:space="0" w:color="auto"/>
              <w:right w:val="single" w:sz="4" w:space="0" w:color="auto"/>
            </w:tcBorders>
            <w:shd w:val="clear" w:color="auto" w:fill="auto"/>
            <w:vAlign w:val="center"/>
            <w:hideMark/>
          </w:tcPr>
          <w:p w14:paraId="23C3BC9E" w14:textId="77777777" w:rsidR="00302EF0" w:rsidRPr="00453CDA" w:rsidRDefault="00302EF0" w:rsidP="00302EF0">
            <w:pPr>
              <w:jc w:val="center"/>
              <w:rPr>
                <w:sz w:val="18"/>
                <w:szCs w:val="20"/>
              </w:rPr>
            </w:pPr>
            <w:r w:rsidRPr="00453CDA">
              <w:rPr>
                <w:sz w:val="18"/>
                <w:szCs w:val="20"/>
              </w:rPr>
              <w:t>0,44</w:t>
            </w:r>
          </w:p>
        </w:tc>
      </w:tr>
      <w:tr w:rsidR="004A669A" w:rsidRPr="00453CDA" w14:paraId="1C4757A6"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38761B2B"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25FD1178"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7894020E" w14:textId="77777777" w:rsidR="00302EF0" w:rsidRPr="00453CDA" w:rsidRDefault="00302EF0" w:rsidP="00302EF0">
            <w:pPr>
              <w:jc w:val="center"/>
              <w:rPr>
                <w:sz w:val="18"/>
                <w:szCs w:val="20"/>
              </w:rPr>
            </w:pPr>
            <w:r w:rsidRPr="00453CDA">
              <w:rPr>
                <w:sz w:val="18"/>
                <w:szCs w:val="20"/>
              </w:rPr>
              <w:t>2026</w:t>
            </w:r>
          </w:p>
        </w:tc>
        <w:tc>
          <w:tcPr>
            <w:tcW w:w="4001" w:type="pct"/>
            <w:gridSpan w:val="11"/>
            <w:vMerge w:val="restart"/>
            <w:tcBorders>
              <w:top w:val="single" w:sz="4" w:space="0" w:color="auto"/>
              <w:left w:val="nil"/>
              <w:bottom w:val="nil"/>
              <w:right w:val="nil"/>
            </w:tcBorders>
            <w:shd w:val="clear" w:color="auto" w:fill="auto"/>
            <w:vAlign w:val="center"/>
            <w:hideMark/>
          </w:tcPr>
          <w:p w14:paraId="611FCEA4" w14:textId="77777777" w:rsidR="00302EF0" w:rsidRPr="00453CDA" w:rsidRDefault="00302EF0" w:rsidP="00302EF0">
            <w:pPr>
              <w:jc w:val="center"/>
              <w:rPr>
                <w:sz w:val="18"/>
                <w:szCs w:val="20"/>
              </w:rPr>
            </w:pPr>
            <w:r w:rsidRPr="00453CDA">
              <w:rPr>
                <w:sz w:val="18"/>
                <w:szCs w:val="20"/>
              </w:rPr>
              <w:t>Вывод котельной из эксплуатации</w:t>
            </w:r>
          </w:p>
        </w:tc>
      </w:tr>
      <w:tr w:rsidR="004A669A" w:rsidRPr="00453CDA" w14:paraId="28B2EDB2"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77FA4E9F"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58A7295D"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1FEABB84" w14:textId="77777777" w:rsidR="00302EF0" w:rsidRPr="00453CDA" w:rsidRDefault="00302EF0" w:rsidP="00302EF0">
            <w:pPr>
              <w:jc w:val="center"/>
              <w:rPr>
                <w:sz w:val="18"/>
                <w:szCs w:val="20"/>
              </w:rPr>
            </w:pPr>
            <w:r w:rsidRPr="00453CDA">
              <w:rPr>
                <w:sz w:val="18"/>
                <w:szCs w:val="20"/>
              </w:rPr>
              <w:t>2027</w:t>
            </w:r>
          </w:p>
        </w:tc>
        <w:tc>
          <w:tcPr>
            <w:tcW w:w="4001" w:type="pct"/>
            <w:gridSpan w:val="11"/>
            <w:vMerge/>
            <w:tcBorders>
              <w:top w:val="nil"/>
              <w:left w:val="nil"/>
              <w:bottom w:val="single" w:sz="4" w:space="0" w:color="auto"/>
              <w:right w:val="single" w:sz="4" w:space="0" w:color="auto"/>
            </w:tcBorders>
            <w:vAlign w:val="center"/>
            <w:hideMark/>
          </w:tcPr>
          <w:p w14:paraId="0B286B8E" w14:textId="77777777" w:rsidR="00302EF0" w:rsidRPr="00453CDA" w:rsidRDefault="00302EF0" w:rsidP="00302EF0">
            <w:pPr>
              <w:rPr>
                <w:sz w:val="18"/>
                <w:szCs w:val="20"/>
              </w:rPr>
            </w:pPr>
          </w:p>
        </w:tc>
      </w:tr>
      <w:tr w:rsidR="004A669A" w:rsidRPr="00453CDA" w14:paraId="30E27932"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73558799"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333FF2CB"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3752131D" w14:textId="77777777" w:rsidR="00302EF0" w:rsidRPr="00453CDA" w:rsidRDefault="00302EF0" w:rsidP="00302EF0">
            <w:pPr>
              <w:jc w:val="center"/>
              <w:rPr>
                <w:sz w:val="18"/>
                <w:szCs w:val="20"/>
              </w:rPr>
            </w:pPr>
            <w:r w:rsidRPr="00453CDA">
              <w:rPr>
                <w:sz w:val="18"/>
                <w:szCs w:val="20"/>
              </w:rPr>
              <w:t>2028</w:t>
            </w:r>
          </w:p>
        </w:tc>
        <w:tc>
          <w:tcPr>
            <w:tcW w:w="4001" w:type="pct"/>
            <w:gridSpan w:val="11"/>
            <w:vMerge/>
            <w:tcBorders>
              <w:top w:val="nil"/>
              <w:left w:val="nil"/>
              <w:bottom w:val="single" w:sz="4" w:space="0" w:color="auto"/>
              <w:right w:val="single" w:sz="4" w:space="0" w:color="auto"/>
            </w:tcBorders>
            <w:vAlign w:val="center"/>
            <w:hideMark/>
          </w:tcPr>
          <w:p w14:paraId="62B4104E" w14:textId="77777777" w:rsidR="00302EF0" w:rsidRPr="00453CDA" w:rsidRDefault="00302EF0" w:rsidP="00302EF0">
            <w:pPr>
              <w:rPr>
                <w:sz w:val="18"/>
                <w:szCs w:val="20"/>
              </w:rPr>
            </w:pPr>
          </w:p>
        </w:tc>
      </w:tr>
      <w:tr w:rsidR="004A669A" w:rsidRPr="00453CDA" w14:paraId="145F19D3"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7B504C7A"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5292D1F1"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658CDA7F" w14:textId="77777777" w:rsidR="00302EF0" w:rsidRPr="00453CDA" w:rsidRDefault="00302EF0" w:rsidP="00302EF0">
            <w:pPr>
              <w:jc w:val="center"/>
              <w:rPr>
                <w:sz w:val="18"/>
                <w:szCs w:val="20"/>
              </w:rPr>
            </w:pPr>
            <w:r w:rsidRPr="00453CDA">
              <w:rPr>
                <w:sz w:val="18"/>
                <w:szCs w:val="20"/>
              </w:rPr>
              <w:t>2029</w:t>
            </w:r>
          </w:p>
        </w:tc>
        <w:tc>
          <w:tcPr>
            <w:tcW w:w="4001" w:type="pct"/>
            <w:gridSpan w:val="11"/>
            <w:vMerge/>
            <w:tcBorders>
              <w:top w:val="nil"/>
              <w:left w:val="nil"/>
              <w:bottom w:val="single" w:sz="4" w:space="0" w:color="auto"/>
              <w:right w:val="single" w:sz="4" w:space="0" w:color="auto"/>
            </w:tcBorders>
            <w:vAlign w:val="center"/>
            <w:hideMark/>
          </w:tcPr>
          <w:p w14:paraId="67A73312" w14:textId="77777777" w:rsidR="00302EF0" w:rsidRPr="00453CDA" w:rsidRDefault="00302EF0" w:rsidP="00302EF0">
            <w:pPr>
              <w:rPr>
                <w:sz w:val="18"/>
                <w:szCs w:val="20"/>
              </w:rPr>
            </w:pPr>
          </w:p>
        </w:tc>
      </w:tr>
      <w:tr w:rsidR="004A669A" w:rsidRPr="00453CDA" w14:paraId="2AEA5B81"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1F6E76CA"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6BCFF3A1"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23C255EF" w14:textId="77777777" w:rsidR="00302EF0" w:rsidRPr="00453CDA" w:rsidRDefault="00302EF0" w:rsidP="00302EF0">
            <w:pPr>
              <w:jc w:val="center"/>
              <w:rPr>
                <w:sz w:val="18"/>
                <w:szCs w:val="20"/>
              </w:rPr>
            </w:pPr>
            <w:r w:rsidRPr="00453CDA">
              <w:rPr>
                <w:sz w:val="18"/>
                <w:szCs w:val="20"/>
              </w:rPr>
              <w:t>2030</w:t>
            </w:r>
          </w:p>
        </w:tc>
        <w:tc>
          <w:tcPr>
            <w:tcW w:w="4001" w:type="pct"/>
            <w:gridSpan w:val="11"/>
            <w:vMerge/>
            <w:tcBorders>
              <w:top w:val="nil"/>
              <w:left w:val="nil"/>
              <w:bottom w:val="single" w:sz="4" w:space="0" w:color="auto"/>
              <w:right w:val="single" w:sz="4" w:space="0" w:color="auto"/>
            </w:tcBorders>
            <w:vAlign w:val="center"/>
            <w:hideMark/>
          </w:tcPr>
          <w:p w14:paraId="716781C5" w14:textId="77777777" w:rsidR="00302EF0" w:rsidRPr="00453CDA" w:rsidRDefault="00302EF0" w:rsidP="00302EF0">
            <w:pPr>
              <w:rPr>
                <w:sz w:val="18"/>
                <w:szCs w:val="20"/>
              </w:rPr>
            </w:pPr>
          </w:p>
        </w:tc>
      </w:tr>
      <w:tr w:rsidR="004A669A" w:rsidRPr="00453CDA" w14:paraId="5AD739FA"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7BC51DEE"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541A2AE5"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0AEC81B7" w14:textId="77777777" w:rsidR="00302EF0" w:rsidRPr="00453CDA" w:rsidRDefault="00302EF0" w:rsidP="00302EF0">
            <w:pPr>
              <w:jc w:val="center"/>
              <w:rPr>
                <w:sz w:val="18"/>
                <w:szCs w:val="20"/>
              </w:rPr>
            </w:pPr>
            <w:r w:rsidRPr="00453CDA">
              <w:rPr>
                <w:sz w:val="18"/>
                <w:szCs w:val="20"/>
              </w:rPr>
              <w:t>2031-2040</w:t>
            </w:r>
          </w:p>
        </w:tc>
        <w:tc>
          <w:tcPr>
            <w:tcW w:w="4001" w:type="pct"/>
            <w:gridSpan w:val="11"/>
            <w:vMerge/>
            <w:tcBorders>
              <w:top w:val="nil"/>
              <w:left w:val="nil"/>
              <w:bottom w:val="single" w:sz="4" w:space="0" w:color="auto"/>
              <w:right w:val="single" w:sz="4" w:space="0" w:color="auto"/>
            </w:tcBorders>
            <w:vAlign w:val="center"/>
            <w:hideMark/>
          </w:tcPr>
          <w:p w14:paraId="2E38F9E3" w14:textId="77777777" w:rsidR="00302EF0" w:rsidRPr="00453CDA" w:rsidRDefault="00302EF0" w:rsidP="00302EF0">
            <w:pPr>
              <w:rPr>
                <w:sz w:val="18"/>
                <w:szCs w:val="20"/>
              </w:rPr>
            </w:pPr>
          </w:p>
        </w:tc>
      </w:tr>
      <w:tr w:rsidR="004A669A" w:rsidRPr="00453CDA" w14:paraId="6DE105D6" w14:textId="77777777" w:rsidTr="009E2F30">
        <w:trPr>
          <w:trHeight w:val="20"/>
        </w:trPr>
        <w:tc>
          <w:tcPr>
            <w:tcW w:w="155" w:type="pct"/>
            <w:vMerge w:val="restart"/>
            <w:tcBorders>
              <w:top w:val="nil"/>
              <w:left w:val="single" w:sz="4" w:space="0" w:color="auto"/>
              <w:bottom w:val="single" w:sz="4" w:space="0" w:color="000000"/>
              <w:right w:val="single" w:sz="4" w:space="0" w:color="auto"/>
            </w:tcBorders>
            <w:shd w:val="clear" w:color="auto" w:fill="auto"/>
            <w:vAlign w:val="center"/>
            <w:hideMark/>
          </w:tcPr>
          <w:p w14:paraId="0DD814B9" w14:textId="5E661CD2" w:rsidR="00302EF0" w:rsidRPr="00453CDA" w:rsidRDefault="00302EF0" w:rsidP="00302EF0">
            <w:pPr>
              <w:jc w:val="center"/>
              <w:rPr>
                <w:sz w:val="18"/>
                <w:szCs w:val="20"/>
              </w:rPr>
            </w:pPr>
            <w:r w:rsidRPr="00453CDA">
              <w:rPr>
                <w:sz w:val="18"/>
                <w:szCs w:val="20"/>
              </w:rPr>
              <w:t>14</w:t>
            </w:r>
          </w:p>
        </w:tc>
        <w:tc>
          <w:tcPr>
            <w:tcW w:w="630" w:type="pct"/>
            <w:vMerge w:val="restart"/>
            <w:tcBorders>
              <w:top w:val="nil"/>
              <w:left w:val="single" w:sz="4" w:space="0" w:color="auto"/>
              <w:bottom w:val="single" w:sz="4" w:space="0" w:color="000000"/>
              <w:right w:val="single" w:sz="4" w:space="0" w:color="auto"/>
            </w:tcBorders>
            <w:shd w:val="clear" w:color="auto" w:fill="auto"/>
            <w:vAlign w:val="center"/>
            <w:hideMark/>
          </w:tcPr>
          <w:p w14:paraId="359FBC13" w14:textId="7B7A8D26" w:rsidR="00302EF0" w:rsidRPr="00453CDA" w:rsidRDefault="00302EF0" w:rsidP="00302EF0">
            <w:pPr>
              <w:jc w:val="center"/>
              <w:rPr>
                <w:sz w:val="18"/>
                <w:szCs w:val="20"/>
              </w:rPr>
            </w:pPr>
            <w:r w:rsidRPr="00453CDA">
              <w:rPr>
                <w:sz w:val="18"/>
                <w:szCs w:val="20"/>
              </w:rPr>
              <w:t>Новая газовая котельная в с. Смоленское, мощностью 3,0 МВт; КН ЗУ 76:11:160102:151</w:t>
            </w:r>
          </w:p>
        </w:tc>
        <w:tc>
          <w:tcPr>
            <w:tcW w:w="214" w:type="pct"/>
            <w:tcBorders>
              <w:top w:val="nil"/>
              <w:left w:val="nil"/>
              <w:bottom w:val="single" w:sz="4" w:space="0" w:color="auto"/>
              <w:right w:val="single" w:sz="4" w:space="0" w:color="auto"/>
            </w:tcBorders>
            <w:shd w:val="clear" w:color="auto" w:fill="auto"/>
            <w:vAlign w:val="center"/>
            <w:hideMark/>
          </w:tcPr>
          <w:p w14:paraId="4BFEE797" w14:textId="77777777" w:rsidR="00302EF0" w:rsidRPr="00453CDA" w:rsidRDefault="00302EF0" w:rsidP="00302EF0">
            <w:pPr>
              <w:jc w:val="center"/>
              <w:rPr>
                <w:sz w:val="18"/>
                <w:szCs w:val="20"/>
              </w:rPr>
            </w:pPr>
            <w:r w:rsidRPr="00453CDA">
              <w:rPr>
                <w:sz w:val="18"/>
                <w:szCs w:val="20"/>
              </w:rPr>
              <w:t>2023</w:t>
            </w:r>
          </w:p>
        </w:tc>
        <w:tc>
          <w:tcPr>
            <w:tcW w:w="4001" w:type="pct"/>
            <w:gridSpan w:val="11"/>
            <w:vMerge w:val="restart"/>
            <w:tcBorders>
              <w:top w:val="single" w:sz="4" w:space="0" w:color="auto"/>
              <w:left w:val="nil"/>
              <w:bottom w:val="nil"/>
              <w:right w:val="nil"/>
            </w:tcBorders>
            <w:shd w:val="clear" w:color="auto" w:fill="auto"/>
            <w:vAlign w:val="center"/>
            <w:hideMark/>
          </w:tcPr>
          <w:p w14:paraId="0D0758A9" w14:textId="77777777" w:rsidR="00302EF0" w:rsidRPr="00453CDA" w:rsidRDefault="00302EF0" w:rsidP="00302EF0">
            <w:pPr>
              <w:jc w:val="center"/>
              <w:rPr>
                <w:sz w:val="18"/>
                <w:szCs w:val="20"/>
              </w:rPr>
            </w:pPr>
            <w:r w:rsidRPr="00453CDA">
              <w:rPr>
                <w:sz w:val="18"/>
                <w:szCs w:val="20"/>
              </w:rPr>
              <w:t>Ввод котельной в эксплуатацию</w:t>
            </w:r>
          </w:p>
        </w:tc>
      </w:tr>
      <w:tr w:rsidR="004A669A" w:rsidRPr="00453CDA" w14:paraId="6B1EB5FE"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6CA9D6A7"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4A9CC4DF"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7B3970C1" w14:textId="77777777" w:rsidR="00302EF0" w:rsidRPr="00453CDA" w:rsidRDefault="00302EF0" w:rsidP="00302EF0">
            <w:pPr>
              <w:jc w:val="center"/>
              <w:rPr>
                <w:sz w:val="18"/>
                <w:szCs w:val="20"/>
              </w:rPr>
            </w:pPr>
            <w:r w:rsidRPr="00453CDA">
              <w:rPr>
                <w:sz w:val="18"/>
                <w:szCs w:val="20"/>
              </w:rPr>
              <w:t>2024</w:t>
            </w:r>
          </w:p>
        </w:tc>
        <w:tc>
          <w:tcPr>
            <w:tcW w:w="4001" w:type="pct"/>
            <w:gridSpan w:val="11"/>
            <w:vMerge/>
            <w:tcBorders>
              <w:top w:val="nil"/>
              <w:left w:val="nil"/>
              <w:bottom w:val="single" w:sz="4" w:space="0" w:color="auto"/>
              <w:right w:val="single" w:sz="4" w:space="0" w:color="auto"/>
            </w:tcBorders>
            <w:vAlign w:val="center"/>
            <w:hideMark/>
          </w:tcPr>
          <w:p w14:paraId="65A7A2D5" w14:textId="77777777" w:rsidR="00302EF0" w:rsidRPr="00453CDA" w:rsidRDefault="00302EF0" w:rsidP="00302EF0">
            <w:pPr>
              <w:rPr>
                <w:sz w:val="18"/>
                <w:szCs w:val="20"/>
              </w:rPr>
            </w:pPr>
          </w:p>
        </w:tc>
      </w:tr>
      <w:tr w:rsidR="004A669A" w:rsidRPr="00453CDA" w14:paraId="75BA8FCF"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1438D1B4"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62D1A6C1"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1FF71514" w14:textId="77777777" w:rsidR="00302EF0" w:rsidRPr="00453CDA" w:rsidRDefault="00302EF0" w:rsidP="00302EF0">
            <w:pPr>
              <w:jc w:val="center"/>
              <w:rPr>
                <w:sz w:val="18"/>
                <w:szCs w:val="20"/>
              </w:rPr>
            </w:pPr>
            <w:r w:rsidRPr="00453CDA">
              <w:rPr>
                <w:sz w:val="18"/>
                <w:szCs w:val="20"/>
              </w:rPr>
              <w:t>2025</w:t>
            </w:r>
          </w:p>
        </w:tc>
        <w:tc>
          <w:tcPr>
            <w:tcW w:w="4001" w:type="pct"/>
            <w:gridSpan w:val="11"/>
            <w:vMerge/>
            <w:tcBorders>
              <w:top w:val="nil"/>
              <w:left w:val="nil"/>
              <w:bottom w:val="single" w:sz="4" w:space="0" w:color="auto"/>
              <w:right w:val="single" w:sz="4" w:space="0" w:color="auto"/>
            </w:tcBorders>
            <w:vAlign w:val="center"/>
            <w:hideMark/>
          </w:tcPr>
          <w:p w14:paraId="64F0675F" w14:textId="77777777" w:rsidR="00302EF0" w:rsidRPr="00453CDA" w:rsidRDefault="00302EF0" w:rsidP="00302EF0">
            <w:pPr>
              <w:rPr>
                <w:sz w:val="18"/>
                <w:szCs w:val="20"/>
              </w:rPr>
            </w:pPr>
          </w:p>
        </w:tc>
      </w:tr>
      <w:tr w:rsidR="004A669A" w:rsidRPr="00453CDA" w14:paraId="1873A8F9"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112BF269"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5DFF6382"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2999695D" w14:textId="77777777" w:rsidR="00302EF0" w:rsidRPr="00453CDA" w:rsidRDefault="00302EF0" w:rsidP="00302EF0">
            <w:pPr>
              <w:jc w:val="center"/>
              <w:rPr>
                <w:sz w:val="18"/>
                <w:szCs w:val="20"/>
              </w:rPr>
            </w:pPr>
            <w:r w:rsidRPr="00453CDA">
              <w:rPr>
                <w:sz w:val="18"/>
                <w:szCs w:val="20"/>
              </w:rPr>
              <w:t>2026</w:t>
            </w:r>
          </w:p>
        </w:tc>
        <w:tc>
          <w:tcPr>
            <w:tcW w:w="377" w:type="pct"/>
            <w:tcBorders>
              <w:top w:val="nil"/>
              <w:left w:val="nil"/>
              <w:bottom w:val="single" w:sz="4" w:space="0" w:color="auto"/>
              <w:right w:val="single" w:sz="4" w:space="0" w:color="auto"/>
            </w:tcBorders>
            <w:shd w:val="clear" w:color="auto" w:fill="auto"/>
            <w:vAlign w:val="center"/>
            <w:hideMark/>
          </w:tcPr>
          <w:p w14:paraId="7D6BE747" w14:textId="77777777" w:rsidR="00302EF0" w:rsidRPr="00453CDA" w:rsidRDefault="00302EF0" w:rsidP="00302EF0">
            <w:pPr>
              <w:jc w:val="center"/>
              <w:rPr>
                <w:sz w:val="18"/>
                <w:szCs w:val="20"/>
              </w:rPr>
            </w:pPr>
            <w:r w:rsidRPr="00453CDA">
              <w:rPr>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2F948E79" w14:textId="77777777" w:rsidR="00302EF0" w:rsidRPr="00453CDA" w:rsidRDefault="00302EF0" w:rsidP="00302EF0">
            <w:pPr>
              <w:jc w:val="center"/>
              <w:rPr>
                <w:sz w:val="18"/>
                <w:szCs w:val="20"/>
              </w:rPr>
            </w:pPr>
            <w:r w:rsidRPr="00453CDA">
              <w:rPr>
                <w:sz w:val="18"/>
                <w:szCs w:val="20"/>
              </w:rPr>
              <w:t>5000,63</w:t>
            </w:r>
          </w:p>
        </w:tc>
        <w:tc>
          <w:tcPr>
            <w:tcW w:w="420" w:type="pct"/>
            <w:tcBorders>
              <w:top w:val="nil"/>
              <w:left w:val="nil"/>
              <w:bottom w:val="single" w:sz="4" w:space="0" w:color="auto"/>
              <w:right w:val="single" w:sz="4" w:space="0" w:color="auto"/>
            </w:tcBorders>
            <w:shd w:val="clear" w:color="auto" w:fill="auto"/>
            <w:vAlign w:val="center"/>
            <w:hideMark/>
          </w:tcPr>
          <w:p w14:paraId="712A7F36" w14:textId="77777777" w:rsidR="00302EF0" w:rsidRPr="00453CDA" w:rsidRDefault="00302EF0" w:rsidP="00302EF0">
            <w:pPr>
              <w:jc w:val="center"/>
              <w:rPr>
                <w:sz w:val="18"/>
                <w:szCs w:val="20"/>
              </w:rPr>
            </w:pPr>
            <w:r w:rsidRPr="00453CDA">
              <w:rPr>
                <w:sz w:val="18"/>
                <w:szCs w:val="20"/>
              </w:rPr>
              <w:t>77,89</w:t>
            </w:r>
          </w:p>
        </w:tc>
        <w:tc>
          <w:tcPr>
            <w:tcW w:w="337" w:type="pct"/>
            <w:tcBorders>
              <w:top w:val="nil"/>
              <w:left w:val="nil"/>
              <w:bottom w:val="single" w:sz="4" w:space="0" w:color="auto"/>
              <w:right w:val="single" w:sz="4" w:space="0" w:color="auto"/>
            </w:tcBorders>
            <w:shd w:val="clear" w:color="auto" w:fill="auto"/>
            <w:vAlign w:val="center"/>
            <w:hideMark/>
          </w:tcPr>
          <w:p w14:paraId="065F30DC" w14:textId="77777777" w:rsidR="00302EF0" w:rsidRPr="00453CDA" w:rsidRDefault="00302EF0" w:rsidP="00302EF0">
            <w:pPr>
              <w:jc w:val="center"/>
              <w:rPr>
                <w:sz w:val="18"/>
                <w:szCs w:val="20"/>
              </w:rPr>
            </w:pPr>
            <w:r w:rsidRPr="00453CDA">
              <w:rPr>
                <w:sz w:val="18"/>
                <w:szCs w:val="20"/>
              </w:rPr>
              <w:t>4922,74</w:t>
            </w:r>
          </w:p>
        </w:tc>
        <w:tc>
          <w:tcPr>
            <w:tcW w:w="300" w:type="pct"/>
            <w:tcBorders>
              <w:top w:val="nil"/>
              <w:left w:val="nil"/>
              <w:bottom w:val="single" w:sz="4" w:space="0" w:color="auto"/>
              <w:right w:val="single" w:sz="4" w:space="0" w:color="auto"/>
            </w:tcBorders>
            <w:shd w:val="clear" w:color="auto" w:fill="auto"/>
            <w:vAlign w:val="center"/>
            <w:hideMark/>
          </w:tcPr>
          <w:p w14:paraId="0CE20D51" w14:textId="77777777" w:rsidR="00302EF0" w:rsidRPr="00453CDA" w:rsidRDefault="00302EF0" w:rsidP="00302EF0">
            <w:pPr>
              <w:jc w:val="center"/>
              <w:rPr>
                <w:sz w:val="18"/>
                <w:szCs w:val="20"/>
              </w:rPr>
            </w:pPr>
            <w:r w:rsidRPr="00453CDA">
              <w:rPr>
                <w:sz w:val="18"/>
                <w:szCs w:val="20"/>
              </w:rPr>
              <w:t>1985,51</w:t>
            </w:r>
          </w:p>
        </w:tc>
        <w:tc>
          <w:tcPr>
            <w:tcW w:w="336" w:type="pct"/>
            <w:tcBorders>
              <w:top w:val="nil"/>
              <w:left w:val="nil"/>
              <w:bottom w:val="single" w:sz="4" w:space="0" w:color="auto"/>
              <w:right w:val="single" w:sz="4" w:space="0" w:color="auto"/>
            </w:tcBorders>
            <w:shd w:val="clear" w:color="auto" w:fill="auto"/>
            <w:vAlign w:val="center"/>
            <w:hideMark/>
          </w:tcPr>
          <w:p w14:paraId="5725820A" w14:textId="77777777" w:rsidR="00302EF0" w:rsidRPr="00453CDA" w:rsidRDefault="00302EF0" w:rsidP="00302EF0">
            <w:pPr>
              <w:jc w:val="center"/>
              <w:rPr>
                <w:sz w:val="18"/>
                <w:szCs w:val="20"/>
              </w:rPr>
            </w:pPr>
            <w:r w:rsidRPr="00453CDA">
              <w:rPr>
                <w:sz w:val="18"/>
                <w:szCs w:val="20"/>
              </w:rPr>
              <w:t>2937,23</w:t>
            </w:r>
          </w:p>
        </w:tc>
        <w:tc>
          <w:tcPr>
            <w:tcW w:w="347" w:type="pct"/>
            <w:tcBorders>
              <w:top w:val="nil"/>
              <w:left w:val="nil"/>
              <w:bottom w:val="single" w:sz="4" w:space="0" w:color="auto"/>
              <w:right w:val="single" w:sz="4" w:space="0" w:color="auto"/>
            </w:tcBorders>
            <w:shd w:val="clear" w:color="auto" w:fill="auto"/>
            <w:vAlign w:val="center"/>
            <w:hideMark/>
          </w:tcPr>
          <w:p w14:paraId="54FA9A84" w14:textId="77777777" w:rsidR="00302EF0" w:rsidRPr="00453CDA" w:rsidRDefault="00302EF0" w:rsidP="00302EF0">
            <w:pPr>
              <w:jc w:val="center"/>
              <w:rPr>
                <w:sz w:val="18"/>
                <w:szCs w:val="20"/>
              </w:rPr>
            </w:pPr>
            <w:r w:rsidRPr="00453CDA">
              <w:rPr>
                <w:sz w:val="18"/>
                <w:szCs w:val="20"/>
              </w:rPr>
              <w:t>781,10</w:t>
            </w:r>
          </w:p>
        </w:tc>
        <w:tc>
          <w:tcPr>
            <w:tcW w:w="430" w:type="pct"/>
            <w:tcBorders>
              <w:top w:val="nil"/>
              <w:left w:val="nil"/>
              <w:bottom w:val="single" w:sz="4" w:space="0" w:color="auto"/>
              <w:right w:val="single" w:sz="4" w:space="0" w:color="auto"/>
            </w:tcBorders>
            <w:shd w:val="clear" w:color="auto" w:fill="auto"/>
            <w:vAlign w:val="center"/>
            <w:hideMark/>
          </w:tcPr>
          <w:p w14:paraId="2D068E79" w14:textId="77777777" w:rsidR="00302EF0" w:rsidRPr="00453CDA" w:rsidRDefault="00302EF0" w:rsidP="00302EF0">
            <w:pPr>
              <w:jc w:val="center"/>
              <w:rPr>
                <w:sz w:val="18"/>
                <w:szCs w:val="20"/>
              </w:rPr>
            </w:pPr>
            <w:r w:rsidRPr="00453CDA">
              <w:rPr>
                <w:sz w:val="18"/>
                <w:szCs w:val="20"/>
              </w:rPr>
              <w:t>691,85</w:t>
            </w:r>
          </w:p>
        </w:tc>
        <w:tc>
          <w:tcPr>
            <w:tcW w:w="392" w:type="pct"/>
            <w:tcBorders>
              <w:top w:val="nil"/>
              <w:left w:val="nil"/>
              <w:bottom w:val="single" w:sz="4" w:space="0" w:color="auto"/>
              <w:right w:val="single" w:sz="4" w:space="0" w:color="auto"/>
            </w:tcBorders>
            <w:shd w:val="clear" w:color="auto" w:fill="auto"/>
            <w:vAlign w:val="center"/>
            <w:hideMark/>
          </w:tcPr>
          <w:p w14:paraId="6F948D99" w14:textId="77777777" w:rsidR="00302EF0" w:rsidRPr="00453CDA" w:rsidRDefault="00302EF0" w:rsidP="00302EF0">
            <w:pPr>
              <w:jc w:val="center"/>
              <w:rPr>
                <w:sz w:val="18"/>
                <w:szCs w:val="20"/>
              </w:rPr>
            </w:pPr>
            <w:r w:rsidRPr="00453CDA">
              <w:rPr>
                <w:sz w:val="18"/>
                <w:szCs w:val="20"/>
              </w:rPr>
              <w:t>156,20</w:t>
            </w:r>
          </w:p>
        </w:tc>
        <w:tc>
          <w:tcPr>
            <w:tcW w:w="214" w:type="pct"/>
            <w:tcBorders>
              <w:top w:val="nil"/>
              <w:left w:val="nil"/>
              <w:bottom w:val="single" w:sz="4" w:space="0" w:color="auto"/>
              <w:right w:val="single" w:sz="4" w:space="0" w:color="auto"/>
            </w:tcBorders>
            <w:shd w:val="clear" w:color="auto" w:fill="auto"/>
            <w:vAlign w:val="center"/>
            <w:hideMark/>
          </w:tcPr>
          <w:p w14:paraId="31091806" w14:textId="77777777" w:rsidR="00302EF0" w:rsidRPr="00453CDA" w:rsidRDefault="00302EF0" w:rsidP="00302EF0">
            <w:pPr>
              <w:jc w:val="center"/>
              <w:rPr>
                <w:sz w:val="18"/>
                <w:szCs w:val="20"/>
              </w:rPr>
            </w:pPr>
            <w:r w:rsidRPr="00453CDA">
              <w:rPr>
                <w:sz w:val="18"/>
                <w:szCs w:val="20"/>
              </w:rPr>
              <w:t>92,00</w:t>
            </w:r>
          </w:p>
        </w:tc>
        <w:tc>
          <w:tcPr>
            <w:tcW w:w="483" w:type="pct"/>
            <w:tcBorders>
              <w:top w:val="nil"/>
              <w:left w:val="nil"/>
              <w:bottom w:val="single" w:sz="4" w:space="0" w:color="auto"/>
              <w:right w:val="single" w:sz="4" w:space="0" w:color="auto"/>
            </w:tcBorders>
            <w:shd w:val="clear" w:color="auto" w:fill="auto"/>
            <w:vAlign w:val="center"/>
            <w:hideMark/>
          </w:tcPr>
          <w:p w14:paraId="44EB7852" w14:textId="77777777" w:rsidR="00302EF0" w:rsidRPr="00453CDA" w:rsidRDefault="00302EF0" w:rsidP="00302EF0">
            <w:pPr>
              <w:jc w:val="center"/>
              <w:rPr>
                <w:sz w:val="18"/>
                <w:szCs w:val="20"/>
              </w:rPr>
            </w:pPr>
            <w:r w:rsidRPr="00453CDA">
              <w:rPr>
                <w:sz w:val="18"/>
                <w:szCs w:val="20"/>
              </w:rPr>
              <w:t>0,23</w:t>
            </w:r>
          </w:p>
        </w:tc>
      </w:tr>
      <w:tr w:rsidR="004A669A" w:rsidRPr="00453CDA" w14:paraId="66F60B79"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2826215D"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59DABC82"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377EAB42" w14:textId="77777777" w:rsidR="00302EF0" w:rsidRPr="00453CDA" w:rsidRDefault="00302EF0" w:rsidP="00302EF0">
            <w:pPr>
              <w:jc w:val="center"/>
              <w:rPr>
                <w:sz w:val="18"/>
                <w:szCs w:val="20"/>
              </w:rPr>
            </w:pPr>
            <w:r w:rsidRPr="00453CDA">
              <w:rPr>
                <w:sz w:val="18"/>
                <w:szCs w:val="20"/>
              </w:rPr>
              <w:t>2027</w:t>
            </w:r>
          </w:p>
        </w:tc>
        <w:tc>
          <w:tcPr>
            <w:tcW w:w="377" w:type="pct"/>
            <w:tcBorders>
              <w:top w:val="nil"/>
              <w:left w:val="nil"/>
              <w:bottom w:val="single" w:sz="4" w:space="0" w:color="auto"/>
              <w:right w:val="single" w:sz="4" w:space="0" w:color="auto"/>
            </w:tcBorders>
            <w:shd w:val="clear" w:color="auto" w:fill="auto"/>
            <w:vAlign w:val="center"/>
            <w:hideMark/>
          </w:tcPr>
          <w:p w14:paraId="117CC943" w14:textId="77777777" w:rsidR="00302EF0" w:rsidRPr="00453CDA" w:rsidRDefault="00302EF0" w:rsidP="00302EF0">
            <w:pPr>
              <w:jc w:val="center"/>
              <w:rPr>
                <w:sz w:val="18"/>
                <w:szCs w:val="20"/>
              </w:rPr>
            </w:pPr>
            <w:r w:rsidRPr="00453CDA">
              <w:rPr>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7B41D159" w14:textId="77777777" w:rsidR="00302EF0" w:rsidRPr="00453CDA" w:rsidRDefault="00302EF0" w:rsidP="00302EF0">
            <w:pPr>
              <w:jc w:val="center"/>
              <w:rPr>
                <w:sz w:val="18"/>
                <w:szCs w:val="20"/>
              </w:rPr>
            </w:pPr>
            <w:r w:rsidRPr="00453CDA">
              <w:rPr>
                <w:sz w:val="18"/>
                <w:szCs w:val="20"/>
              </w:rPr>
              <w:t>5000,63</w:t>
            </w:r>
          </w:p>
        </w:tc>
        <w:tc>
          <w:tcPr>
            <w:tcW w:w="420" w:type="pct"/>
            <w:tcBorders>
              <w:top w:val="nil"/>
              <w:left w:val="nil"/>
              <w:bottom w:val="single" w:sz="4" w:space="0" w:color="auto"/>
              <w:right w:val="single" w:sz="4" w:space="0" w:color="auto"/>
            </w:tcBorders>
            <w:shd w:val="clear" w:color="auto" w:fill="auto"/>
            <w:vAlign w:val="center"/>
            <w:hideMark/>
          </w:tcPr>
          <w:p w14:paraId="27094483" w14:textId="77777777" w:rsidR="00302EF0" w:rsidRPr="00453CDA" w:rsidRDefault="00302EF0" w:rsidP="00302EF0">
            <w:pPr>
              <w:jc w:val="center"/>
              <w:rPr>
                <w:sz w:val="18"/>
                <w:szCs w:val="20"/>
              </w:rPr>
            </w:pPr>
            <w:r w:rsidRPr="00453CDA">
              <w:rPr>
                <w:sz w:val="18"/>
                <w:szCs w:val="20"/>
              </w:rPr>
              <w:t>77,89</w:t>
            </w:r>
          </w:p>
        </w:tc>
        <w:tc>
          <w:tcPr>
            <w:tcW w:w="337" w:type="pct"/>
            <w:tcBorders>
              <w:top w:val="nil"/>
              <w:left w:val="nil"/>
              <w:bottom w:val="single" w:sz="4" w:space="0" w:color="auto"/>
              <w:right w:val="single" w:sz="4" w:space="0" w:color="auto"/>
            </w:tcBorders>
            <w:shd w:val="clear" w:color="auto" w:fill="auto"/>
            <w:vAlign w:val="center"/>
            <w:hideMark/>
          </w:tcPr>
          <w:p w14:paraId="29960EC3" w14:textId="77777777" w:rsidR="00302EF0" w:rsidRPr="00453CDA" w:rsidRDefault="00302EF0" w:rsidP="00302EF0">
            <w:pPr>
              <w:jc w:val="center"/>
              <w:rPr>
                <w:sz w:val="18"/>
                <w:szCs w:val="20"/>
              </w:rPr>
            </w:pPr>
            <w:r w:rsidRPr="00453CDA">
              <w:rPr>
                <w:sz w:val="18"/>
                <w:szCs w:val="20"/>
              </w:rPr>
              <w:t>4922,74</w:t>
            </w:r>
          </w:p>
        </w:tc>
        <w:tc>
          <w:tcPr>
            <w:tcW w:w="300" w:type="pct"/>
            <w:tcBorders>
              <w:top w:val="nil"/>
              <w:left w:val="nil"/>
              <w:bottom w:val="single" w:sz="4" w:space="0" w:color="auto"/>
              <w:right w:val="single" w:sz="4" w:space="0" w:color="auto"/>
            </w:tcBorders>
            <w:shd w:val="clear" w:color="auto" w:fill="auto"/>
            <w:vAlign w:val="center"/>
            <w:hideMark/>
          </w:tcPr>
          <w:p w14:paraId="7CC11904" w14:textId="77777777" w:rsidR="00302EF0" w:rsidRPr="00453CDA" w:rsidRDefault="00302EF0" w:rsidP="00302EF0">
            <w:pPr>
              <w:jc w:val="center"/>
              <w:rPr>
                <w:sz w:val="18"/>
                <w:szCs w:val="20"/>
              </w:rPr>
            </w:pPr>
            <w:r w:rsidRPr="00453CDA">
              <w:rPr>
                <w:sz w:val="18"/>
                <w:szCs w:val="20"/>
              </w:rPr>
              <w:t>1985,51</w:t>
            </w:r>
          </w:p>
        </w:tc>
        <w:tc>
          <w:tcPr>
            <w:tcW w:w="336" w:type="pct"/>
            <w:tcBorders>
              <w:top w:val="nil"/>
              <w:left w:val="nil"/>
              <w:bottom w:val="single" w:sz="4" w:space="0" w:color="auto"/>
              <w:right w:val="single" w:sz="4" w:space="0" w:color="auto"/>
            </w:tcBorders>
            <w:shd w:val="clear" w:color="auto" w:fill="auto"/>
            <w:vAlign w:val="center"/>
            <w:hideMark/>
          </w:tcPr>
          <w:p w14:paraId="16E9A7EA" w14:textId="77777777" w:rsidR="00302EF0" w:rsidRPr="00453CDA" w:rsidRDefault="00302EF0" w:rsidP="00302EF0">
            <w:pPr>
              <w:jc w:val="center"/>
              <w:rPr>
                <w:sz w:val="18"/>
                <w:szCs w:val="20"/>
              </w:rPr>
            </w:pPr>
            <w:r w:rsidRPr="00453CDA">
              <w:rPr>
                <w:sz w:val="18"/>
                <w:szCs w:val="20"/>
              </w:rPr>
              <w:t>2937,23</w:t>
            </w:r>
          </w:p>
        </w:tc>
        <w:tc>
          <w:tcPr>
            <w:tcW w:w="347" w:type="pct"/>
            <w:tcBorders>
              <w:top w:val="nil"/>
              <w:left w:val="nil"/>
              <w:bottom w:val="single" w:sz="4" w:space="0" w:color="auto"/>
              <w:right w:val="single" w:sz="4" w:space="0" w:color="auto"/>
            </w:tcBorders>
            <w:shd w:val="clear" w:color="auto" w:fill="auto"/>
            <w:vAlign w:val="center"/>
            <w:hideMark/>
          </w:tcPr>
          <w:p w14:paraId="1CDB806B" w14:textId="77777777" w:rsidR="00302EF0" w:rsidRPr="00453CDA" w:rsidRDefault="00302EF0" w:rsidP="00302EF0">
            <w:pPr>
              <w:jc w:val="center"/>
              <w:rPr>
                <w:sz w:val="18"/>
                <w:szCs w:val="20"/>
              </w:rPr>
            </w:pPr>
            <w:r w:rsidRPr="00453CDA">
              <w:rPr>
                <w:sz w:val="18"/>
                <w:szCs w:val="20"/>
              </w:rPr>
              <w:t>781,10</w:t>
            </w:r>
          </w:p>
        </w:tc>
        <w:tc>
          <w:tcPr>
            <w:tcW w:w="430" w:type="pct"/>
            <w:tcBorders>
              <w:top w:val="nil"/>
              <w:left w:val="nil"/>
              <w:bottom w:val="single" w:sz="4" w:space="0" w:color="auto"/>
              <w:right w:val="single" w:sz="4" w:space="0" w:color="auto"/>
            </w:tcBorders>
            <w:shd w:val="clear" w:color="auto" w:fill="auto"/>
            <w:vAlign w:val="center"/>
            <w:hideMark/>
          </w:tcPr>
          <w:p w14:paraId="2BDA5C7E" w14:textId="77777777" w:rsidR="00302EF0" w:rsidRPr="00453CDA" w:rsidRDefault="00302EF0" w:rsidP="00302EF0">
            <w:pPr>
              <w:jc w:val="center"/>
              <w:rPr>
                <w:sz w:val="18"/>
                <w:szCs w:val="20"/>
              </w:rPr>
            </w:pPr>
            <w:r w:rsidRPr="00453CDA">
              <w:rPr>
                <w:sz w:val="18"/>
                <w:szCs w:val="20"/>
              </w:rPr>
              <w:t>691,85</w:t>
            </w:r>
          </w:p>
        </w:tc>
        <w:tc>
          <w:tcPr>
            <w:tcW w:w="392" w:type="pct"/>
            <w:tcBorders>
              <w:top w:val="nil"/>
              <w:left w:val="nil"/>
              <w:bottom w:val="single" w:sz="4" w:space="0" w:color="auto"/>
              <w:right w:val="single" w:sz="4" w:space="0" w:color="auto"/>
            </w:tcBorders>
            <w:shd w:val="clear" w:color="auto" w:fill="auto"/>
            <w:vAlign w:val="center"/>
            <w:hideMark/>
          </w:tcPr>
          <w:p w14:paraId="731B1C85" w14:textId="77777777" w:rsidR="00302EF0" w:rsidRPr="00453CDA" w:rsidRDefault="00302EF0" w:rsidP="00302EF0">
            <w:pPr>
              <w:jc w:val="center"/>
              <w:rPr>
                <w:sz w:val="18"/>
                <w:szCs w:val="20"/>
              </w:rPr>
            </w:pPr>
            <w:r w:rsidRPr="00453CDA">
              <w:rPr>
                <w:sz w:val="18"/>
                <w:szCs w:val="20"/>
              </w:rPr>
              <w:t>156,20</w:t>
            </w:r>
          </w:p>
        </w:tc>
        <w:tc>
          <w:tcPr>
            <w:tcW w:w="214" w:type="pct"/>
            <w:tcBorders>
              <w:top w:val="nil"/>
              <w:left w:val="nil"/>
              <w:bottom w:val="single" w:sz="4" w:space="0" w:color="auto"/>
              <w:right w:val="single" w:sz="4" w:space="0" w:color="auto"/>
            </w:tcBorders>
            <w:shd w:val="clear" w:color="auto" w:fill="auto"/>
            <w:vAlign w:val="center"/>
            <w:hideMark/>
          </w:tcPr>
          <w:p w14:paraId="722216D8" w14:textId="77777777" w:rsidR="00302EF0" w:rsidRPr="00453CDA" w:rsidRDefault="00302EF0" w:rsidP="00302EF0">
            <w:pPr>
              <w:jc w:val="center"/>
              <w:rPr>
                <w:sz w:val="18"/>
                <w:szCs w:val="20"/>
              </w:rPr>
            </w:pPr>
            <w:r w:rsidRPr="00453CDA">
              <w:rPr>
                <w:sz w:val="18"/>
                <w:szCs w:val="20"/>
              </w:rPr>
              <w:t>92,00</w:t>
            </w:r>
          </w:p>
        </w:tc>
        <w:tc>
          <w:tcPr>
            <w:tcW w:w="483" w:type="pct"/>
            <w:tcBorders>
              <w:top w:val="nil"/>
              <w:left w:val="nil"/>
              <w:bottom w:val="single" w:sz="4" w:space="0" w:color="auto"/>
              <w:right w:val="single" w:sz="4" w:space="0" w:color="auto"/>
            </w:tcBorders>
            <w:shd w:val="clear" w:color="auto" w:fill="auto"/>
            <w:vAlign w:val="center"/>
            <w:hideMark/>
          </w:tcPr>
          <w:p w14:paraId="20D3587A" w14:textId="77777777" w:rsidR="00302EF0" w:rsidRPr="00453CDA" w:rsidRDefault="00302EF0" w:rsidP="00302EF0">
            <w:pPr>
              <w:jc w:val="center"/>
              <w:rPr>
                <w:sz w:val="18"/>
                <w:szCs w:val="20"/>
              </w:rPr>
            </w:pPr>
            <w:r w:rsidRPr="00453CDA">
              <w:rPr>
                <w:sz w:val="18"/>
                <w:szCs w:val="20"/>
              </w:rPr>
              <w:t>0,23</w:t>
            </w:r>
          </w:p>
        </w:tc>
      </w:tr>
      <w:tr w:rsidR="004A669A" w:rsidRPr="00453CDA" w14:paraId="50C70100"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082301EB"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420D497F"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12C95EA9" w14:textId="77777777" w:rsidR="00302EF0" w:rsidRPr="00453CDA" w:rsidRDefault="00302EF0" w:rsidP="00302EF0">
            <w:pPr>
              <w:jc w:val="center"/>
              <w:rPr>
                <w:sz w:val="18"/>
                <w:szCs w:val="20"/>
              </w:rPr>
            </w:pPr>
            <w:r w:rsidRPr="00453CDA">
              <w:rPr>
                <w:sz w:val="18"/>
                <w:szCs w:val="20"/>
              </w:rPr>
              <w:t>2028</w:t>
            </w:r>
          </w:p>
        </w:tc>
        <w:tc>
          <w:tcPr>
            <w:tcW w:w="377" w:type="pct"/>
            <w:tcBorders>
              <w:top w:val="nil"/>
              <w:left w:val="nil"/>
              <w:bottom w:val="single" w:sz="4" w:space="0" w:color="auto"/>
              <w:right w:val="single" w:sz="4" w:space="0" w:color="auto"/>
            </w:tcBorders>
            <w:shd w:val="clear" w:color="auto" w:fill="auto"/>
            <w:vAlign w:val="center"/>
            <w:hideMark/>
          </w:tcPr>
          <w:p w14:paraId="524144D9" w14:textId="77777777" w:rsidR="00302EF0" w:rsidRPr="00453CDA" w:rsidRDefault="00302EF0" w:rsidP="00302EF0">
            <w:pPr>
              <w:jc w:val="center"/>
              <w:rPr>
                <w:sz w:val="18"/>
                <w:szCs w:val="20"/>
              </w:rPr>
            </w:pPr>
            <w:r w:rsidRPr="00453CDA">
              <w:rPr>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2CFB0F4D" w14:textId="77777777" w:rsidR="00302EF0" w:rsidRPr="00453CDA" w:rsidRDefault="00302EF0" w:rsidP="00302EF0">
            <w:pPr>
              <w:jc w:val="center"/>
              <w:rPr>
                <w:sz w:val="18"/>
                <w:szCs w:val="20"/>
              </w:rPr>
            </w:pPr>
            <w:r w:rsidRPr="00453CDA">
              <w:rPr>
                <w:sz w:val="18"/>
                <w:szCs w:val="20"/>
              </w:rPr>
              <w:t>5000,63</w:t>
            </w:r>
          </w:p>
        </w:tc>
        <w:tc>
          <w:tcPr>
            <w:tcW w:w="420" w:type="pct"/>
            <w:tcBorders>
              <w:top w:val="nil"/>
              <w:left w:val="nil"/>
              <w:bottom w:val="single" w:sz="4" w:space="0" w:color="auto"/>
              <w:right w:val="single" w:sz="4" w:space="0" w:color="auto"/>
            </w:tcBorders>
            <w:shd w:val="clear" w:color="auto" w:fill="auto"/>
            <w:vAlign w:val="center"/>
            <w:hideMark/>
          </w:tcPr>
          <w:p w14:paraId="3686C7FA" w14:textId="77777777" w:rsidR="00302EF0" w:rsidRPr="00453CDA" w:rsidRDefault="00302EF0" w:rsidP="00302EF0">
            <w:pPr>
              <w:jc w:val="center"/>
              <w:rPr>
                <w:sz w:val="18"/>
                <w:szCs w:val="20"/>
              </w:rPr>
            </w:pPr>
            <w:r w:rsidRPr="00453CDA">
              <w:rPr>
                <w:sz w:val="18"/>
                <w:szCs w:val="20"/>
              </w:rPr>
              <w:t>77,89</w:t>
            </w:r>
          </w:p>
        </w:tc>
        <w:tc>
          <w:tcPr>
            <w:tcW w:w="337" w:type="pct"/>
            <w:tcBorders>
              <w:top w:val="nil"/>
              <w:left w:val="nil"/>
              <w:bottom w:val="single" w:sz="4" w:space="0" w:color="auto"/>
              <w:right w:val="single" w:sz="4" w:space="0" w:color="auto"/>
            </w:tcBorders>
            <w:shd w:val="clear" w:color="auto" w:fill="auto"/>
            <w:vAlign w:val="center"/>
            <w:hideMark/>
          </w:tcPr>
          <w:p w14:paraId="6BB294D7" w14:textId="77777777" w:rsidR="00302EF0" w:rsidRPr="00453CDA" w:rsidRDefault="00302EF0" w:rsidP="00302EF0">
            <w:pPr>
              <w:jc w:val="center"/>
              <w:rPr>
                <w:sz w:val="18"/>
                <w:szCs w:val="20"/>
              </w:rPr>
            </w:pPr>
            <w:r w:rsidRPr="00453CDA">
              <w:rPr>
                <w:sz w:val="18"/>
                <w:szCs w:val="20"/>
              </w:rPr>
              <w:t>4922,74</w:t>
            </w:r>
          </w:p>
        </w:tc>
        <w:tc>
          <w:tcPr>
            <w:tcW w:w="300" w:type="pct"/>
            <w:tcBorders>
              <w:top w:val="nil"/>
              <w:left w:val="nil"/>
              <w:bottom w:val="single" w:sz="4" w:space="0" w:color="auto"/>
              <w:right w:val="single" w:sz="4" w:space="0" w:color="auto"/>
            </w:tcBorders>
            <w:shd w:val="clear" w:color="auto" w:fill="auto"/>
            <w:vAlign w:val="center"/>
            <w:hideMark/>
          </w:tcPr>
          <w:p w14:paraId="3D04DFD6" w14:textId="77777777" w:rsidR="00302EF0" w:rsidRPr="00453CDA" w:rsidRDefault="00302EF0" w:rsidP="00302EF0">
            <w:pPr>
              <w:jc w:val="center"/>
              <w:rPr>
                <w:sz w:val="18"/>
                <w:szCs w:val="20"/>
              </w:rPr>
            </w:pPr>
            <w:r w:rsidRPr="00453CDA">
              <w:rPr>
                <w:sz w:val="18"/>
                <w:szCs w:val="20"/>
              </w:rPr>
              <w:t>1985,51</w:t>
            </w:r>
          </w:p>
        </w:tc>
        <w:tc>
          <w:tcPr>
            <w:tcW w:w="336" w:type="pct"/>
            <w:tcBorders>
              <w:top w:val="nil"/>
              <w:left w:val="nil"/>
              <w:bottom w:val="single" w:sz="4" w:space="0" w:color="auto"/>
              <w:right w:val="single" w:sz="4" w:space="0" w:color="auto"/>
            </w:tcBorders>
            <w:shd w:val="clear" w:color="auto" w:fill="auto"/>
            <w:vAlign w:val="center"/>
            <w:hideMark/>
          </w:tcPr>
          <w:p w14:paraId="7F0BE596" w14:textId="77777777" w:rsidR="00302EF0" w:rsidRPr="00453CDA" w:rsidRDefault="00302EF0" w:rsidP="00302EF0">
            <w:pPr>
              <w:jc w:val="center"/>
              <w:rPr>
                <w:sz w:val="18"/>
                <w:szCs w:val="20"/>
              </w:rPr>
            </w:pPr>
            <w:r w:rsidRPr="00453CDA">
              <w:rPr>
                <w:sz w:val="18"/>
                <w:szCs w:val="20"/>
              </w:rPr>
              <w:t>2937,23</w:t>
            </w:r>
          </w:p>
        </w:tc>
        <w:tc>
          <w:tcPr>
            <w:tcW w:w="347" w:type="pct"/>
            <w:tcBorders>
              <w:top w:val="nil"/>
              <w:left w:val="nil"/>
              <w:bottom w:val="single" w:sz="4" w:space="0" w:color="auto"/>
              <w:right w:val="single" w:sz="4" w:space="0" w:color="auto"/>
            </w:tcBorders>
            <w:shd w:val="clear" w:color="auto" w:fill="auto"/>
            <w:vAlign w:val="center"/>
            <w:hideMark/>
          </w:tcPr>
          <w:p w14:paraId="0673AB53" w14:textId="77777777" w:rsidR="00302EF0" w:rsidRPr="00453CDA" w:rsidRDefault="00302EF0" w:rsidP="00302EF0">
            <w:pPr>
              <w:jc w:val="center"/>
              <w:rPr>
                <w:sz w:val="18"/>
                <w:szCs w:val="20"/>
              </w:rPr>
            </w:pPr>
            <w:r w:rsidRPr="00453CDA">
              <w:rPr>
                <w:sz w:val="18"/>
                <w:szCs w:val="20"/>
              </w:rPr>
              <w:t>781,10</w:t>
            </w:r>
          </w:p>
        </w:tc>
        <w:tc>
          <w:tcPr>
            <w:tcW w:w="430" w:type="pct"/>
            <w:tcBorders>
              <w:top w:val="nil"/>
              <w:left w:val="nil"/>
              <w:bottom w:val="single" w:sz="4" w:space="0" w:color="auto"/>
              <w:right w:val="single" w:sz="4" w:space="0" w:color="auto"/>
            </w:tcBorders>
            <w:shd w:val="clear" w:color="auto" w:fill="auto"/>
            <w:vAlign w:val="center"/>
            <w:hideMark/>
          </w:tcPr>
          <w:p w14:paraId="1E803E22" w14:textId="77777777" w:rsidR="00302EF0" w:rsidRPr="00453CDA" w:rsidRDefault="00302EF0" w:rsidP="00302EF0">
            <w:pPr>
              <w:jc w:val="center"/>
              <w:rPr>
                <w:sz w:val="18"/>
                <w:szCs w:val="20"/>
              </w:rPr>
            </w:pPr>
            <w:r w:rsidRPr="00453CDA">
              <w:rPr>
                <w:sz w:val="18"/>
                <w:szCs w:val="20"/>
              </w:rPr>
              <w:t>691,85</w:t>
            </w:r>
          </w:p>
        </w:tc>
        <w:tc>
          <w:tcPr>
            <w:tcW w:w="392" w:type="pct"/>
            <w:tcBorders>
              <w:top w:val="nil"/>
              <w:left w:val="nil"/>
              <w:bottom w:val="single" w:sz="4" w:space="0" w:color="auto"/>
              <w:right w:val="single" w:sz="4" w:space="0" w:color="auto"/>
            </w:tcBorders>
            <w:shd w:val="clear" w:color="auto" w:fill="auto"/>
            <w:vAlign w:val="center"/>
            <w:hideMark/>
          </w:tcPr>
          <w:p w14:paraId="38DC73EC" w14:textId="77777777" w:rsidR="00302EF0" w:rsidRPr="00453CDA" w:rsidRDefault="00302EF0" w:rsidP="00302EF0">
            <w:pPr>
              <w:jc w:val="center"/>
              <w:rPr>
                <w:sz w:val="18"/>
                <w:szCs w:val="20"/>
              </w:rPr>
            </w:pPr>
            <w:r w:rsidRPr="00453CDA">
              <w:rPr>
                <w:sz w:val="18"/>
                <w:szCs w:val="20"/>
              </w:rPr>
              <w:t>156,20</w:t>
            </w:r>
          </w:p>
        </w:tc>
        <w:tc>
          <w:tcPr>
            <w:tcW w:w="214" w:type="pct"/>
            <w:tcBorders>
              <w:top w:val="nil"/>
              <w:left w:val="nil"/>
              <w:bottom w:val="single" w:sz="4" w:space="0" w:color="auto"/>
              <w:right w:val="single" w:sz="4" w:space="0" w:color="auto"/>
            </w:tcBorders>
            <w:shd w:val="clear" w:color="auto" w:fill="auto"/>
            <w:vAlign w:val="center"/>
            <w:hideMark/>
          </w:tcPr>
          <w:p w14:paraId="7C57E8D7" w14:textId="77777777" w:rsidR="00302EF0" w:rsidRPr="00453CDA" w:rsidRDefault="00302EF0" w:rsidP="00302EF0">
            <w:pPr>
              <w:jc w:val="center"/>
              <w:rPr>
                <w:sz w:val="18"/>
                <w:szCs w:val="20"/>
              </w:rPr>
            </w:pPr>
            <w:r w:rsidRPr="00453CDA">
              <w:rPr>
                <w:sz w:val="18"/>
                <w:szCs w:val="20"/>
              </w:rPr>
              <w:t>92,00</w:t>
            </w:r>
          </w:p>
        </w:tc>
        <w:tc>
          <w:tcPr>
            <w:tcW w:w="483" w:type="pct"/>
            <w:tcBorders>
              <w:top w:val="nil"/>
              <w:left w:val="nil"/>
              <w:bottom w:val="single" w:sz="4" w:space="0" w:color="auto"/>
              <w:right w:val="single" w:sz="4" w:space="0" w:color="auto"/>
            </w:tcBorders>
            <w:shd w:val="clear" w:color="auto" w:fill="auto"/>
            <w:vAlign w:val="center"/>
            <w:hideMark/>
          </w:tcPr>
          <w:p w14:paraId="538C8494" w14:textId="77777777" w:rsidR="00302EF0" w:rsidRPr="00453CDA" w:rsidRDefault="00302EF0" w:rsidP="00302EF0">
            <w:pPr>
              <w:jc w:val="center"/>
              <w:rPr>
                <w:sz w:val="18"/>
                <w:szCs w:val="20"/>
              </w:rPr>
            </w:pPr>
            <w:r w:rsidRPr="00453CDA">
              <w:rPr>
                <w:sz w:val="18"/>
                <w:szCs w:val="20"/>
              </w:rPr>
              <w:t>0,23</w:t>
            </w:r>
          </w:p>
        </w:tc>
      </w:tr>
      <w:tr w:rsidR="004A669A" w:rsidRPr="00453CDA" w14:paraId="2D88410D"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7D7E31AA"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6D4450B3"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70D8CC4D" w14:textId="77777777" w:rsidR="00302EF0" w:rsidRPr="00453CDA" w:rsidRDefault="00302EF0" w:rsidP="00302EF0">
            <w:pPr>
              <w:jc w:val="center"/>
              <w:rPr>
                <w:sz w:val="18"/>
                <w:szCs w:val="20"/>
              </w:rPr>
            </w:pPr>
            <w:r w:rsidRPr="00453CDA">
              <w:rPr>
                <w:sz w:val="18"/>
                <w:szCs w:val="20"/>
              </w:rPr>
              <w:t>2029</w:t>
            </w:r>
          </w:p>
        </w:tc>
        <w:tc>
          <w:tcPr>
            <w:tcW w:w="377" w:type="pct"/>
            <w:tcBorders>
              <w:top w:val="nil"/>
              <w:left w:val="nil"/>
              <w:bottom w:val="single" w:sz="4" w:space="0" w:color="auto"/>
              <w:right w:val="single" w:sz="4" w:space="0" w:color="auto"/>
            </w:tcBorders>
            <w:shd w:val="clear" w:color="auto" w:fill="auto"/>
            <w:vAlign w:val="center"/>
            <w:hideMark/>
          </w:tcPr>
          <w:p w14:paraId="482287C1" w14:textId="77777777" w:rsidR="00302EF0" w:rsidRPr="00453CDA" w:rsidRDefault="00302EF0" w:rsidP="00302EF0">
            <w:pPr>
              <w:jc w:val="center"/>
              <w:rPr>
                <w:sz w:val="18"/>
                <w:szCs w:val="20"/>
              </w:rPr>
            </w:pPr>
            <w:r w:rsidRPr="00453CDA">
              <w:rPr>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6FBED299" w14:textId="77777777" w:rsidR="00302EF0" w:rsidRPr="00453CDA" w:rsidRDefault="00302EF0" w:rsidP="00302EF0">
            <w:pPr>
              <w:jc w:val="center"/>
              <w:rPr>
                <w:sz w:val="18"/>
                <w:szCs w:val="20"/>
              </w:rPr>
            </w:pPr>
            <w:r w:rsidRPr="00453CDA">
              <w:rPr>
                <w:sz w:val="18"/>
                <w:szCs w:val="20"/>
              </w:rPr>
              <w:t>5000,63</w:t>
            </w:r>
          </w:p>
        </w:tc>
        <w:tc>
          <w:tcPr>
            <w:tcW w:w="420" w:type="pct"/>
            <w:tcBorders>
              <w:top w:val="nil"/>
              <w:left w:val="nil"/>
              <w:bottom w:val="single" w:sz="4" w:space="0" w:color="auto"/>
              <w:right w:val="single" w:sz="4" w:space="0" w:color="auto"/>
            </w:tcBorders>
            <w:shd w:val="clear" w:color="auto" w:fill="auto"/>
            <w:vAlign w:val="center"/>
            <w:hideMark/>
          </w:tcPr>
          <w:p w14:paraId="06A22F79" w14:textId="77777777" w:rsidR="00302EF0" w:rsidRPr="00453CDA" w:rsidRDefault="00302EF0" w:rsidP="00302EF0">
            <w:pPr>
              <w:jc w:val="center"/>
              <w:rPr>
                <w:sz w:val="18"/>
                <w:szCs w:val="20"/>
              </w:rPr>
            </w:pPr>
            <w:r w:rsidRPr="00453CDA">
              <w:rPr>
                <w:sz w:val="18"/>
                <w:szCs w:val="20"/>
              </w:rPr>
              <w:t>77,89</w:t>
            </w:r>
          </w:p>
        </w:tc>
        <w:tc>
          <w:tcPr>
            <w:tcW w:w="337" w:type="pct"/>
            <w:tcBorders>
              <w:top w:val="nil"/>
              <w:left w:val="nil"/>
              <w:bottom w:val="single" w:sz="4" w:space="0" w:color="auto"/>
              <w:right w:val="single" w:sz="4" w:space="0" w:color="auto"/>
            </w:tcBorders>
            <w:shd w:val="clear" w:color="auto" w:fill="auto"/>
            <w:vAlign w:val="center"/>
            <w:hideMark/>
          </w:tcPr>
          <w:p w14:paraId="1703DA0D" w14:textId="77777777" w:rsidR="00302EF0" w:rsidRPr="00453CDA" w:rsidRDefault="00302EF0" w:rsidP="00302EF0">
            <w:pPr>
              <w:jc w:val="center"/>
              <w:rPr>
                <w:sz w:val="18"/>
                <w:szCs w:val="20"/>
              </w:rPr>
            </w:pPr>
            <w:r w:rsidRPr="00453CDA">
              <w:rPr>
                <w:sz w:val="18"/>
                <w:szCs w:val="20"/>
              </w:rPr>
              <w:t>4922,74</w:t>
            </w:r>
          </w:p>
        </w:tc>
        <w:tc>
          <w:tcPr>
            <w:tcW w:w="300" w:type="pct"/>
            <w:tcBorders>
              <w:top w:val="nil"/>
              <w:left w:val="nil"/>
              <w:bottom w:val="single" w:sz="4" w:space="0" w:color="auto"/>
              <w:right w:val="single" w:sz="4" w:space="0" w:color="auto"/>
            </w:tcBorders>
            <w:shd w:val="clear" w:color="auto" w:fill="auto"/>
            <w:vAlign w:val="center"/>
            <w:hideMark/>
          </w:tcPr>
          <w:p w14:paraId="09D0D4D5" w14:textId="77777777" w:rsidR="00302EF0" w:rsidRPr="00453CDA" w:rsidRDefault="00302EF0" w:rsidP="00302EF0">
            <w:pPr>
              <w:jc w:val="center"/>
              <w:rPr>
                <w:sz w:val="18"/>
                <w:szCs w:val="20"/>
              </w:rPr>
            </w:pPr>
            <w:r w:rsidRPr="00453CDA">
              <w:rPr>
                <w:sz w:val="18"/>
                <w:szCs w:val="20"/>
              </w:rPr>
              <w:t>1985,51</w:t>
            </w:r>
          </w:p>
        </w:tc>
        <w:tc>
          <w:tcPr>
            <w:tcW w:w="336" w:type="pct"/>
            <w:tcBorders>
              <w:top w:val="nil"/>
              <w:left w:val="nil"/>
              <w:bottom w:val="single" w:sz="4" w:space="0" w:color="auto"/>
              <w:right w:val="single" w:sz="4" w:space="0" w:color="auto"/>
            </w:tcBorders>
            <w:shd w:val="clear" w:color="auto" w:fill="auto"/>
            <w:vAlign w:val="center"/>
            <w:hideMark/>
          </w:tcPr>
          <w:p w14:paraId="2B819405" w14:textId="77777777" w:rsidR="00302EF0" w:rsidRPr="00453CDA" w:rsidRDefault="00302EF0" w:rsidP="00302EF0">
            <w:pPr>
              <w:jc w:val="center"/>
              <w:rPr>
                <w:sz w:val="18"/>
                <w:szCs w:val="20"/>
              </w:rPr>
            </w:pPr>
            <w:r w:rsidRPr="00453CDA">
              <w:rPr>
                <w:sz w:val="18"/>
                <w:szCs w:val="20"/>
              </w:rPr>
              <w:t>2937,23</w:t>
            </w:r>
          </w:p>
        </w:tc>
        <w:tc>
          <w:tcPr>
            <w:tcW w:w="347" w:type="pct"/>
            <w:tcBorders>
              <w:top w:val="nil"/>
              <w:left w:val="nil"/>
              <w:bottom w:val="single" w:sz="4" w:space="0" w:color="auto"/>
              <w:right w:val="single" w:sz="4" w:space="0" w:color="auto"/>
            </w:tcBorders>
            <w:shd w:val="clear" w:color="auto" w:fill="auto"/>
            <w:vAlign w:val="center"/>
            <w:hideMark/>
          </w:tcPr>
          <w:p w14:paraId="251856D7" w14:textId="77777777" w:rsidR="00302EF0" w:rsidRPr="00453CDA" w:rsidRDefault="00302EF0" w:rsidP="00302EF0">
            <w:pPr>
              <w:jc w:val="center"/>
              <w:rPr>
                <w:sz w:val="18"/>
                <w:szCs w:val="20"/>
              </w:rPr>
            </w:pPr>
            <w:r w:rsidRPr="00453CDA">
              <w:rPr>
                <w:sz w:val="18"/>
                <w:szCs w:val="20"/>
              </w:rPr>
              <w:t>781,10</w:t>
            </w:r>
          </w:p>
        </w:tc>
        <w:tc>
          <w:tcPr>
            <w:tcW w:w="430" w:type="pct"/>
            <w:tcBorders>
              <w:top w:val="nil"/>
              <w:left w:val="nil"/>
              <w:bottom w:val="single" w:sz="4" w:space="0" w:color="auto"/>
              <w:right w:val="single" w:sz="4" w:space="0" w:color="auto"/>
            </w:tcBorders>
            <w:shd w:val="clear" w:color="auto" w:fill="auto"/>
            <w:vAlign w:val="center"/>
            <w:hideMark/>
          </w:tcPr>
          <w:p w14:paraId="31C83379" w14:textId="77777777" w:rsidR="00302EF0" w:rsidRPr="00453CDA" w:rsidRDefault="00302EF0" w:rsidP="00302EF0">
            <w:pPr>
              <w:jc w:val="center"/>
              <w:rPr>
                <w:sz w:val="18"/>
                <w:szCs w:val="20"/>
              </w:rPr>
            </w:pPr>
            <w:r w:rsidRPr="00453CDA">
              <w:rPr>
                <w:sz w:val="18"/>
                <w:szCs w:val="20"/>
              </w:rPr>
              <w:t>691,85</w:t>
            </w:r>
          </w:p>
        </w:tc>
        <w:tc>
          <w:tcPr>
            <w:tcW w:w="392" w:type="pct"/>
            <w:tcBorders>
              <w:top w:val="nil"/>
              <w:left w:val="nil"/>
              <w:bottom w:val="single" w:sz="4" w:space="0" w:color="auto"/>
              <w:right w:val="single" w:sz="4" w:space="0" w:color="auto"/>
            </w:tcBorders>
            <w:shd w:val="clear" w:color="auto" w:fill="auto"/>
            <w:vAlign w:val="center"/>
            <w:hideMark/>
          </w:tcPr>
          <w:p w14:paraId="686B79BA" w14:textId="77777777" w:rsidR="00302EF0" w:rsidRPr="00453CDA" w:rsidRDefault="00302EF0" w:rsidP="00302EF0">
            <w:pPr>
              <w:jc w:val="center"/>
              <w:rPr>
                <w:sz w:val="18"/>
                <w:szCs w:val="20"/>
              </w:rPr>
            </w:pPr>
            <w:r w:rsidRPr="00453CDA">
              <w:rPr>
                <w:sz w:val="18"/>
                <w:szCs w:val="20"/>
              </w:rPr>
              <w:t>156,20</w:t>
            </w:r>
          </w:p>
        </w:tc>
        <w:tc>
          <w:tcPr>
            <w:tcW w:w="214" w:type="pct"/>
            <w:tcBorders>
              <w:top w:val="nil"/>
              <w:left w:val="nil"/>
              <w:bottom w:val="single" w:sz="4" w:space="0" w:color="auto"/>
              <w:right w:val="single" w:sz="4" w:space="0" w:color="auto"/>
            </w:tcBorders>
            <w:shd w:val="clear" w:color="auto" w:fill="auto"/>
            <w:vAlign w:val="center"/>
            <w:hideMark/>
          </w:tcPr>
          <w:p w14:paraId="7E29CD6D" w14:textId="77777777" w:rsidR="00302EF0" w:rsidRPr="00453CDA" w:rsidRDefault="00302EF0" w:rsidP="00302EF0">
            <w:pPr>
              <w:jc w:val="center"/>
              <w:rPr>
                <w:sz w:val="18"/>
                <w:szCs w:val="20"/>
              </w:rPr>
            </w:pPr>
            <w:r w:rsidRPr="00453CDA">
              <w:rPr>
                <w:sz w:val="18"/>
                <w:szCs w:val="20"/>
              </w:rPr>
              <w:t>92,00</w:t>
            </w:r>
          </w:p>
        </w:tc>
        <w:tc>
          <w:tcPr>
            <w:tcW w:w="483" w:type="pct"/>
            <w:tcBorders>
              <w:top w:val="nil"/>
              <w:left w:val="nil"/>
              <w:bottom w:val="single" w:sz="4" w:space="0" w:color="auto"/>
              <w:right w:val="single" w:sz="4" w:space="0" w:color="auto"/>
            </w:tcBorders>
            <w:shd w:val="clear" w:color="auto" w:fill="auto"/>
            <w:vAlign w:val="center"/>
            <w:hideMark/>
          </w:tcPr>
          <w:p w14:paraId="24BACE47" w14:textId="77777777" w:rsidR="00302EF0" w:rsidRPr="00453CDA" w:rsidRDefault="00302EF0" w:rsidP="00302EF0">
            <w:pPr>
              <w:jc w:val="center"/>
              <w:rPr>
                <w:sz w:val="18"/>
                <w:szCs w:val="20"/>
              </w:rPr>
            </w:pPr>
            <w:r w:rsidRPr="00453CDA">
              <w:rPr>
                <w:sz w:val="18"/>
                <w:szCs w:val="20"/>
              </w:rPr>
              <w:t>0,23</w:t>
            </w:r>
          </w:p>
        </w:tc>
      </w:tr>
      <w:tr w:rsidR="004A669A" w:rsidRPr="00453CDA" w14:paraId="6341E4A0"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5F345F98"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77443C2E"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0FC5BB7B" w14:textId="77777777" w:rsidR="00302EF0" w:rsidRPr="00453CDA" w:rsidRDefault="00302EF0" w:rsidP="00302EF0">
            <w:pPr>
              <w:jc w:val="center"/>
              <w:rPr>
                <w:sz w:val="18"/>
                <w:szCs w:val="20"/>
              </w:rPr>
            </w:pPr>
            <w:r w:rsidRPr="00453CDA">
              <w:rPr>
                <w:sz w:val="18"/>
                <w:szCs w:val="20"/>
              </w:rPr>
              <w:t>2030</w:t>
            </w:r>
          </w:p>
        </w:tc>
        <w:tc>
          <w:tcPr>
            <w:tcW w:w="377" w:type="pct"/>
            <w:tcBorders>
              <w:top w:val="nil"/>
              <w:left w:val="nil"/>
              <w:bottom w:val="single" w:sz="4" w:space="0" w:color="auto"/>
              <w:right w:val="single" w:sz="4" w:space="0" w:color="auto"/>
            </w:tcBorders>
            <w:shd w:val="clear" w:color="auto" w:fill="auto"/>
            <w:vAlign w:val="center"/>
            <w:hideMark/>
          </w:tcPr>
          <w:p w14:paraId="2FB62072" w14:textId="77777777" w:rsidR="00302EF0" w:rsidRPr="00453CDA" w:rsidRDefault="00302EF0" w:rsidP="00302EF0">
            <w:pPr>
              <w:jc w:val="center"/>
              <w:rPr>
                <w:sz w:val="18"/>
                <w:szCs w:val="20"/>
              </w:rPr>
            </w:pPr>
            <w:r w:rsidRPr="00453CDA">
              <w:rPr>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7907892E" w14:textId="77777777" w:rsidR="00302EF0" w:rsidRPr="00453CDA" w:rsidRDefault="00302EF0" w:rsidP="00302EF0">
            <w:pPr>
              <w:jc w:val="center"/>
              <w:rPr>
                <w:sz w:val="18"/>
                <w:szCs w:val="20"/>
              </w:rPr>
            </w:pPr>
            <w:r w:rsidRPr="00453CDA">
              <w:rPr>
                <w:sz w:val="18"/>
                <w:szCs w:val="20"/>
              </w:rPr>
              <w:t>5000,63</w:t>
            </w:r>
          </w:p>
        </w:tc>
        <w:tc>
          <w:tcPr>
            <w:tcW w:w="420" w:type="pct"/>
            <w:tcBorders>
              <w:top w:val="nil"/>
              <w:left w:val="nil"/>
              <w:bottom w:val="single" w:sz="4" w:space="0" w:color="auto"/>
              <w:right w:val="single" w:sz="4" w:space="0" w:color="auto"/>
            </w:tcBorders>
            <w:shd w:val="clear" w:color="auto" w:fill="auto"/>
            <w:vAlign w:val="center"/>
            <w:hideMark/>
          </w:tcPr>
          <w:p w14:paraId="3126ACC3" w14:textId="77777777" w:rsidR="00302EF0" w:rsidRPr="00453CDA" w:rsidRDefault="00302EF0" w:rsidP="00302EF0">
            <w:pPr>
              <w:jc w:val="center"/>
              <w:rPr>
                <w:sz w:val="18"/>
                <w:szCs w:val="20"/>
              </w:rPr>
            </w:pPr>
            <w:r w:rsidRPr="00453CDA">
              <w:rPr>
                <w:sz w:val="18"/>
                <w:szCs w:val="20"/>
              </w:rPr>
              <w:t>77,89</w:t>
            </w:r>
          </w:p>
        </w:tc>
        <w:tc>
          <w:tcPr>
            <w:tcW w:w="337" w:type="pct"/>
            <w:tcBorders>
              <w:top w:val="nil"/>
              <w:left w:val="nil"/>
              <w:bottom w:val="single" w:sz="4" w:space="0" w:color="auto"/>
              <w:right w:val="single" w:sz="4" w:space="0" w:color="auto"/>
            </w:tcBorders>
            <w:shd w:val="clear" w:color="auto" w:fill="auto"/>
            <w:vAlign w:val="center"/>
            <w:hideMark/>
          </w:tcPr>
          <w:p w14:paraId="33BE82D7" w14:textId="77777777" w:rsidR="00302EF0" w:rsidRPr="00453CDA" w:rsidRDefault="00302EF0" w:rsidP="00302EF0">
            <w:pPr>
              <w:jc w:val="center"/>
              <w:rPr>
                <w:sz w:val="18"/>
                <w:szCs w:val="20"/>
              </w:rPr>
            </w:pPr>
            <w:r w:rsidRPr="00453CDA">
              <w:rPr>
                <w:sz w:val="18"/>
                <w:szCs w:val="20"/>
              </w:rPr>
              <w:t>4922,74</w:t>
            </w:r>
          </w:p>
        </w:tc>
        <w:tc>
          <w:tcPr>
            <w:tcW w:w="300" w:type="pct"/>
            <w:tcBorders>
              <w:top w:val="nil"/>
              <w:left w:val="nil"/>
              <w:bottom w:val="single" w:sz="4" w:space="0" w:color="auto"/>
              <w:right w:val="single" w:sz="4" w:space="0" w:color="auto"/>
            </w:tcBorders>
            <w:shd w:val="clear" w:color="auto" w:fill="auto"/>
            <w:vAlign w:val="center"/>
            <w:hideMark/>
          </w:tcPr>
          <w:p w14:paraId="2EAE4F51" w14:textId="77777777" w:rsidR="00302EF0" w:rsidRPr="00453CDA" w:rsidRDefault="00302EF0" w:rsidP="00302EF0">
            <w:pPr>
              <w:jc w:val="center"/>
              <w:rPr>
                <w:sz w:val="18"/>
                <w:szCs w:val="20"/>
              </w:rPr>
            </w:pPr>
            <w:r w:rsidRPr="00453CDA">
              <w:rPr>
                <w:sz w:val="18"/>
                <w:szCs w:val="20"/>
              </w:rPr>
              <w:t>1985,51</w:t>
            </w:r>
          </w:p>
        </w:tc>
        <w:tc>
          <w:tcPr>
            <w:tcW w:w="336" w:type="pct"/>
            <w:tcBorders>
              <w:top w:val="nil"/>
              <w:left w:val="nil"/>
              <w:bottom w:val="single" w:sz="4" w:space="0" w:color="auto"/>
              <w:right w:val="single" w:sz="4" w:space="0" w:color="auto"/>
            </w:tcBorders>
            <w:shd w:val="clear" w:color="auto" w:fill="auto"/>
            <w:vAlign w:val="center"/>
            <w:hideMark/>
          </w:tcPr>
          <w:p w14:paraId="7025AEC3" w14:textId="77777777" w:rsidR="00302EF0" w:rsidRPr="00453CDA" w:rsidRDefault="00302EF0" w:rsidP="00302EF0">
            <w:pPr>
              <w:jc w:val="center"/>
              <w:rPr>
                <w:sz w:val="18"/>
                <w:szCs w:val="20"/>
              </w:rPr>
            </w:pPr>
            <w:r w:rsidRPr="00453CDA">
              <w:rPr>
                <w:sz w:val="18"/>
                <w:szCs w:val="20"/>
              </w:rPr>
              <w:t>2937,23</w:t>
            </w:r>
          </w:p>
        </w:tc>
        <w:tc>
          <w:tcPr>
            <w:tcW w:w="347" w:type="pct"/>
            <w:tcBorders>
              <w:top w:val="nil"/>
              <w:left w:val="nil"/>
              <w:bottom w:val="single" w:sz="4" w:space="0" w:color="auto"/>
              <w:right w:val="single" w:sz="4" w:space="0" w:color="auto"/>
            </w:tcBorders>
            <w:shd w:val="clear" w:color="auto" w:fill="auto"/>
            <w:vAlign w:val="center"/>
            <w:hideMark/>
          </w:tcPr>
          <w:p w14:paraId="70AE74F5" w14:textId="77777777" w:rsidR="00302EF0" w:rsidRPr="00453CDA" w:rsidRDefault="00302EF0" w:rsidP="00302EF0">
            <w:pPr>
              <w:jc w:val="center"/>
              <w:rPr>
                <w:sz w:val="18"/>
                <w:szCs w:val="20"/>
              </w:rPr>
            </w:pPr>
            <w:r w:rsidRPr="00453CDA">
              <w:rPr>
                <w:sz w:val="18"/>
                <w:szCs w:val="20"/>
              </w:rPr>
              <w:t>781,10</w:t>
            </w:r>
          </w:p>
        </w:tc>
        <w:tc>
          <w:tcPr>
            <w:tcW w:w="430" w:type="pct"/>
            <w:tcBorders>
              <w:top w:val="nil"/>
              <w:left w:val="nil"/>
              <w:bottom w:val="single" w:sz="4" w:space="0" w:color="auto"/>
              <w:right w:val="single" w:sz="4" w:space="0" w:color="auto"/>
            </w:tcBorders>
            <w:shd w:val="clear" w:color="auto" w:fill="auto"/>
            <w:vAlign w:val="center"/>
            <w:hideMark/>
          </w:tcPr>
          <w:p w14:paraId="6FC9E099" w14:textId="77777777" w:rsidR="00302EF0" w:rsidRPr="00453CDA" w:rsidRDefault="00302EF0" w:rsidP="00302EF0">
            <w:pPr>
              <w:jc w:val="center"/>
              <w:rPr>
                <w:sz w:val="18"/>
                <w:szCs w:val="20"/>
              </w:rPr>
            </w:pPr>
            <w:r w:rsidRPr="00453CDA">
              <w:rPr>
                <w:sz w:val="18"/>
                <w:szCs w:val="20"/>
              </w:rPr>
              <w:t>691,85</w:t>
            </w:r>
          </w:p>
        </w:tc>
        <w:tc>
          <w:tcPr>
            <w:tcW w:w="392" w:type="pct"/>
            <w:tcBorders>
              <w:top w:val="nil"/>
              <w:left w:val="nil"/>
              <w:bottom w:val="single" w:sz="4" w:space="0" w:color="auto"/>
              <w:right w:val="single" w:sz="4" w:space="0" w:color="auto"/>
            </w:tcBorders>
            <w:shd w:val="clear" w:color="auto" w:fill="auto"/>
            <w:vAlign w:val="center"/>
            <w:hideMark/>
          </w:tcPr>
          <w:p w14:paraId="2EBA48B1" w14:textId="77777777" w:rsidR="00302EF0" w:rsidRPr="00453CDA" w:rsidRDefault="00302EF0" w:rsidP="00302EF0">
            <w:pPr>
              <w:jc w:val="center"/>
              <w:rPr>
                <w:sz w:val="18"/>
                <w:szCs w:val="20"/>
              </w:rPr>
            </w:pPr>
            <w:r w:rsidRPr="00453CDA">
              <w:rPr>
                <w:sz w:val="18"/>
                <w:szCs w:val="20"/>
              </w:rPr>
              <w:t>156,20</w:t>
            </w:r>
          </w:p>
        </w:tc>
        <w:tc>
          <w:tcPr>
            <w:tcW w:w="214" w:type="pct"/>
            <w:tcBorders>
              <w:top w:val="nil"/>
              <w:left w:val="nil"/>
              <w:bottom w:val="single" w:sz="4" w:space="0" w:color="auto"/>
              <w:right w:val="single" w:sz="4" w:space="0" w:color="auto"/>
            </w:tcBorders>
            <w:shd w:val="clear" w:color="auto" w:fill="auto"/>
            <w:vAlign w:val="center"/>
            <w:hideMark/>
          </w:tcPr>
          <w:p w14:paraId="3B837290" w14:textId="77777777" w:rsidR="00302EF0" w:rsidRPr="00453CDA" w:rsidRDefault="00302EF0" w:rsidP="00302EF0">
            <w:pPr>
              <w:jc w:val="center"/>
              <w:rPr>
                <w:sz w:val="18"/>
                <w:szCs w:val="20"/>
              </w:rPr>
            </w:pPr>
            <w:r w:rsidRPr="00453CDA">
              <w:rPr>
                <w:sz w:val="18"/>
                <w:szCs w:val="20"/>
              </w:rPr>
              <w:t>92,00</w:t>
            </w:r>
          </w:p>
        </w:tc>
        <w:tc>
          <w:tcPr>
            <w:tcW w:w="483" w:type="pct"/>
            <w:tcBorders>
              <w:top w:val="nil"/>
              <w:left w:val="nil"/>
              <w:bottom w:val="single" w:sz="4" w:space="0" w:color="auto"/>
              <w:right w:val="single" w:sz="4" w:space="0" w:color="auto"/>
            </w:tcBorders>
            <w:shd w:val="clear" w:color="auto" w:fill="auto"/>
            <w:vAlign w:val="center"/>
            <w:hideMark/>
          </w:tcPr>
          <w:p w14:paraId="3CCEC3FF" w14:textId="77777777" w:rsidR="00302EF0" w:rsidRPr="00453CDA" w:rsidRDefault="00302EF0" w:rsidP="00302EF0">
            <w:pPr>
              <w:jc w:val="center"/>
              <w:rPr>
                <w:sz w:val="18"/>
                <w:szCs w:val="20"/>
              </w:rPr>
            </w:pPr>
            <w:r w:rsidRPr="00453CDA">
              <w:rPr>
                <w:sz w:val="18"/>
                <w:szCs w:val="20"/>
              </w:rPr>
              <w:t>0,23</w:t>
            </w:r>
          </w:p>
        </w:tc>
      </w:tr>
      <w:tr w:rsidR="004A669A" w:rsidRPr="00453CDA" w14:paraId="59EE6582"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71ECC9E7"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240AA5D2"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4788295A" w14:textId="77777777" w:rsidR="00302EF0" w:rsidRPr="00453CDA" w:rsidRDefault="00302EF0" w:rsidP="00302EF0">
            <w:pPr>
              <w:jc w:val="center"/>
              <w:rPr>
                <w:sz w:val="18"/>
                <w:szCs w:val="20"/>
              </w:rPr>
            </w:pPr>
            <w:r w:rsidRPr="00453CDA">
              <w:rPr>
                <w:sz w:val="18"/>
                <w:szCs w:val="20"/>
              </w:rPr>
              <w:t>2031-2040</w:t>
            </w:r>
          </w:p>
        </w:tc>
        <w:tc>
          <w:tcPr>
            <w:tcW w:w="377" w:type="pct"/>
            <w:tcBorders>
              <w:top w:val="nil"/>
              <w:left w:val="nil"/>
              <w:bottom w:val="single" w:sz="4" w:space="0" w:color="auto"/>
              <w:right w:val="single" w:sz="4" w:space="0" w:color="auto"/>
            </w:tcBorders>
            <w:shd w:val="clear" w:color="auto" w:fill="auto"/>
            <w:vAlign w:val="center"/>
            <w:hideMark/>
          </w:tcPr>
          <w:p w14:paraId="4DA74726" w14:textId="77777777" w:rsidR="00302EF0" w:rsidRPr="00453CDA" w:rsidRDefault="00302EF0" w:rsidP="00302EF0">
            <w:pPr>
              <w:jc w:val="center"/>
              <w:rPr>
                <w:sz w:val="18"/>
                <w:szCs w:val="20"/>
              </w:rPr>
            </w:pPr>
            <w:r w:rsidRPr="00453CDA">
              <w:rPr>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25615466" w14:textId="77777777" w:rsidR="00302EF0" w:rsidRPr="00453CDA" w:rsidRDefault="00302EF0" w:rsidP="00302EF0">
            <w:pPr>
              <w:jc w:val="center"/>
              <w:rPr>
                <w:sz w:val="18"/>
                <w:szCs w:val="20"/>
              </w:rPr>
            </w:pPr>
            <w:r w:rsidRPr="00453CDA">
              <w:rPr>
                <w:sz w:val="18"/>
                <w:szCs w:val="20"/>
              </w:rPr>
              <w:t>5000,63</w:t>
            </w:r>
          </w:p>
        </w:tc>
        <w:tc>
          <w:tcPr>
            <w:tcW w:w="420" w:type="pct"/>
            <w:tcBorders>
              <w:top w:val="nil"/>
              <w:left w:val="nil"/>
              <w:bottom w:val="single" w:sz="4" w:space="0" w:color="auto"/>
              <w:right w:val="single" w:sz="4" w:space="0" w:color="auto"/>
            </w:tcBorders>
            <w:shd w:val="clear" w:color="auto" w:fill="auto"/>
            <w:vAlign w:val="center"/>
            <w:hideMark/>
          </w:tcPr>
          <w:p w14:paraId="21EF8D7F" w14:textId="77777777" w:rsidR="00302EF0" w:rsidRPr="00453CDA" w:rsidRDefault="00302EF0" w:rsidP="00302EF0">
            <w:pPr>
              <w:jc w:val="center"/>
              <w:rPr>
                <w:sz w:val="18"/>
                <w:szCs w:val="20"/>
              </w:rPr>
            </w:pPr>
            <w:r w:rsidRPr="00453CDA">
              <w:rPr>
                <w:sz w:val="18"/>
                <w:szCs w:val="20"/>
              </w:rPr>
              <w:t>77,89</w:t>
            </w:r>
          </w:p>
        </w:tc>
        <w:tc>
          <w:tcPr>
            <w:tcW w:w="337" w:type="pct"/>
            <w:tcBorders>
              <w:top w:val="nil"/>
              <w:left w:val="nil"/>
              <w:bottom w:val="single" w:sz="4" w:space="0" w:color="auto"/>
              <w:right w:val="single" w:sz="4" w:space="0" w:color="auto"/>
            </w:tcBorders>
            <w:shd w:val="clear" w:color="auto" w:fill="auto"/>
            <w:vAlign w:val="center"/>
            <w:hideMark/>
          </w:tcPr>
          <w:p w14:paraId="7E13FCB4" w14:textId="77777777" w:rsidR="00302EF0" w:rsidRPr="00453CDA" w:rsidRDefault="00302EF0" w:rsidP="00302EF0">
            <w:pPr>
              <w:jc w:val="center"/>
              <w:rPr>
                <w:sz w:val="18"/>
                <w:szCs w:val="20"/>
              </w:rPr>
            </w:pPr>
            <w:r w:rsidRPr="00453CDA">
              <w:rPr>
                <w:sz w:val="18"/>
                <w:szCs w:val="20"/>
              </w:rPr>
              <w:t>4922,74</w:t>
            </w:r>
          </w:p>
        </w:tc>
        <w:tc>
          <w:tcPr>
            <w:tcW w:w="300" w:type="pct"/>
            <w:tcBorders>
              <w:top w:val="nil"/>
              <w:left w:val="nil"/>
              <w:bottom w:val="single" w:sz="4" w:space="0" w:color="auto"/>
              <w:right w:val="single" w:sz="4" w:space="0" w:color="auto"/>
            </w:tcBorders>
            <w:shd w:val="clear" w:color="auto" w:fill="auto"/>
            <w:vAlign w:val="center"/>
            <w:hideMark/>
          </w:tcPr>
          <w:p w14:paraId="5FD26EBD" w14:textId="77777777" w:rsidR="00302EF0" w:rsidRPr="00453CDA" w:rsidRDefault="00302EF0" w:rsidP="00302EF0">
            <w:pPr>
              <w:jc w:val="center"/>
              <w:rPr>
                <w:sz w:val="18"/>
                <w:szCs w:val="20"/>
              </w:rPr>
            </w:pPr>
            <w:r w:rsidRPr="00453CDA">
              <w:rPr>
                <w:sz w:val="18"/>
                <w:szCs w:val="20"/>
              </w:rPr>
              <w:t>1985,51</w:t>
            </w:r>
          </w:p>
        </w:tc>
        <w:tc>
          <w:tcPr>
            <w:tcW w:w="336" w:type="pct"/>
            <w:tcBorders>
              <w:top w:val="nil"/>
              <w:left w:val="nil"/>
              <w:bottom w:val="single" w:sz="4" w:space="0" w:color="auto"/>
              <w:right w:val="single" w:sz="4" w:space="0" w:color="auto"/>
            </w:tcBorders>
            <w:shd w:val="clear" w:color="auto" w:fill="auto"/>
            <w:vAlign w:val="center"/>
            <w:hideMark/>
          </w:tcPr>
          <w:p w14:paraId="26EF317D" w14:textId="77777777" w:rsidR="00302EF0" w:rsidRPr="00453CDA" w:rsidRDefault="00302EF0" w:rsidP="00302EF0">
            <w:pPr>
              <w:jc w:val="center"/>
              <w:rPr>
                <w:sz w:val="18"/>
                <w:szCs w:val="20"/>
              </w:rPr>
            </w:pPr>
            <w:r w:rsidRPr="00453CDA">
              <w:rPr>
                <w:sz w:val="18"/>
                <w:szCs w:val="20"/>
              </w:rPr>
              <w:t>2937,23</w:t>
            </w:r>
          </w:p>
        </w:tc>
        <w:tc>
          <w:tcPr>
            <w:tcW w:w="347" w:type="pct"/>
            <w:tcBorders>
              <w:top w:val="nil"/>
              <w:left w:val="nil"/>
              <w:bottom w:val="single" w:sz="4" w:space="0" w:color="auto"/>
              <w:right w:val="single" w:sz="4" w:space="0" w:color="auto"/>
            </w:tcBorders>
            <w:shd w:val="clear" w:color="auto" w:fill="auto"/>
            <w:vAlign w:val="center"/>
            <w:hideMark/>
          </w:tcPr>
          <w:p w14:paraId="414A404F" w14:textId="77777777" w:rsidR="00302EF0" w:rsidRPr="00453CDA" w:rsidRDefault="00302EF0" w:rsidP="00302EF0">
            <w:pPr>
              <w:jc w:val="center"/>
              <w:rPr>
                <w:sz w:val="18"/>
                <w:szCs w:val="20"/>
              </w:rPr>
            </w:pPr>
            <w:r w:rsidRPr="00453CDA">
              <w:rPr>
                <w:sz w:val="18"/>
                <w:szCs w:val="20"/>
              </w:rPr>
              <w:t>781,10</w:t>
            </w:r>
          </w:p>
        </w:tc>
        <w:tc>
          <w:tcPr>
            <w:tcW w:w="430" w:type="pct"/>
            <w:tcBorders>
              <w:top w:val="nil"/>
              <w:left w:val="nil"/>
              <w:bottom w:val="single" w:sz="4" w:space="0" w:color="auto"/>
              <w:right w:val="single" w:sz="4" w:space="0" w:color="auto"/>
            </w:tcBorders>
            <w:shd w:val="clear" w:color="auto" w:fill="auto"/>
            <w:vAlign w:val="center"/>
            <w:hideMark/>
          </w:tcPr>
          <w:p w14:paraId="5891DD81" w14:textId="77777777" w:rsidR="00302EF0" w:rsidRPr="00453CDA" w:rsidRDefault="00302EF0" w:rsidP="00302EF0">
            <w:pPr>
              <w:jc w:val="center"/>
              <w:rPr>
                <w:sz w:val="18"/>
                <w:szCs w:val="20"/>
              </w:rPr>
            </w:pPr>
            <w:r w:rsidRPr="00453CDA">
              <w:rPr>
                <w:sz w:val="18"/>
                <w:szCs w:val="20"/>
              </w:rPr>
              <w:t>691,85</w:t>
            </w:r>
          </w:p>
        </w:tc>
        <w:tc>
          <w:tcPr>
            <w:tcW w:w="392" w:type="pct"/>
            <w:tcBorders>
              <w:top w:val="nil"/>
              <w:left w:val="nil"/>
              <w:bottom w:val="single" w:sz="4" w:space="0" w:color="auto"/>
              <w:right w:val="single" w:sz="4" w:space="0" w:color="auto"/>
            </w:tcBorders>
            <w:shd w:val="clear" w:color="auto" w:fill="auto"/>
            <w:vAlign w:val="center"/>
            <w:hideMark/>
          </w:tcPr>
          <w:p w14:paraId="6EEB90A7" w14:textId="77777777" w:rsidR="00302EF0" w:rsidRPr="00453CDA" w:rsidRDefault="00302EF0" w:rsidP="00302EF0">
            <w:pPr>
              <w:jc w:val="center"/>
              <w:rPr>
                <w:sz w:val="18"/>
                <w:szCs w:val="20"/>
              </w:rPr>
            </w:pPr>
            <w:r w:rsidRPr="00453CDA">
              <w:rPr>
                <w:sz w:val="18"/>
                <w:szCs w:val="20"/>
              </w:rPr>
              <w:t>156,20</w:t>
            </w:r>
          </w:p>
        </w:tc>
        <w:tc>
          <w:tcPr>
            <w:tcW w:w="214" w:type="pct"/>
            <w:tcBorders>
              <w:top w:val="nil"/>
              <w:left w:val="nil"/>
              <w:bottom w:val="single" w:sz="4" w:space="0" w:color="auto"/>
              <w:right w:val="single" w:sz="4" w:space="0" w:color="auto"/>
            </w:tcBorders>
            <w:shd w:val="clear" w:color="auto" w:fill="auto"/>
            <w:vAlign w:val="center"/>
            <w:hideMark/>
          </w:tcPr>
          <w:p w14:paraId="5E193AFF" w14:textId="77777777" w:rsidR="00302EF0" w:rsidRPr="00453CDA" w:rsidRDefault="00302EF0" w:rsidP="00302EF0">
            <w:pPr>
              <w:jc w:val="center"/>
              <w:rPr>
                <w:sz w:val="18"/>
                <w:szCs w:val="20"/>
              </w:rPr>
            </w:pPr>
            <w:r w:rsidRPr="00453CDA">
              <w:rPr>
                <w:sz w:val="18"/>
                <w:szCs w:val="20"/>
              </w:rPr>
              <w:t>92,00</w:t>
            </w:r>
          </w:p>
        </w:tc>
        <w:tc>
          <w:tcPr>
            <w:tcW w:w="483" w:type="pct"/>
            <w:tcBorders>
              <w:top w:val="nil"/>
              <w:left w:val="nil"/>
              <w:bottom w:val="single" w:sz="4" w:space="0" w:color="auto"/>
              <w:right w:val="single" w:sz="4" w:space="0" w:color="auto"/>
            </w:tcBorders>
            <w:shd w:val="clear" w:color="auto" w:fill="auto"/>
            <w:vAlign w:val="center"/>
            <w:hideMark/>
          </w:tcPr>
          <w:p w14:paraId="08F92ADF" w14:textId="77777777" w:rsidR="00302EF0" w:rsidRPr="00453CDA" w:rsidRDefault="00302EF0" w:rsidP="00302EF0">
            <w:pPr>
              <w:jc w:val="center"/>
              <w:rPr>
                <w:sz w:val="18"/>
                <w:szCs w:val="20"/>
              </w:rPr>
            </w:pPr>
            <w:r w:rsidRPr="00453CDA">
              <w:rPr>
                <w:sz w:val="18"/>
                <w:szCs w:val="20"/>
              </w:rPr>
              <w:t>0,23</w:t>
            </w:r>
          </w:p>
        </w:tc>
      </w:tr>
      <w:tr w:rsidR="004A669A" w:rsidRPr="00453CDA" w14:paraId="39EB4EB2" w14:textId="77777777" w:rsidTr="005134F5">
        <w:trPr>
          <w:trHeight w:val="20"/>
        </w:trPr>
        <w:tc>
          <w:tcPr>
            <w:tcW w:w="5000" w:type="pct"/>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29B9046B" w14:textId="77777777" w:rsidR="00302EF0" w:rsidRPr="00453CDA" w:rsidRDefault="00302EF0" w:rsidP="00302EF0">
            <w:pPr>
              <w:jc w:val="center"/>
              <w:rPr>
                <w:b/>
                <w:bCs/>
                <w:sz w:val="18"/>
                <w:szCs w:val="20"/>
              </w:rPr>
            </w:pPr>
            <w:r w:rsidRPr="00453CDA">
              <w:rPr>
                <w:b/>
                <w:bCs/>
                <w:sz w:val="18"/>
                <w:szCs w:val="20"/>
              </w:rPr>
              <w:t>Берендеевский сельский округ</w:t>
            </w:r>
          </w:p>
        </w:tc>
      </w:tr>
      <w:tr w:rsidR="004A669A" w:rsidRPr="00453CDA" w14:paraId="52571645" w14:textId="77777777" w:rsidTr="009E2F30">
        <w:trPr>
          <w:trHeight w:val="20"/>
        </w:trPr>
        <w:tc>
          <w:tcPr>
            <w:tcW w:w="155" w:type="pct"/>
            <w:vMerge w:val="restart"/>
            <w:tcBorders>
              <w:top w:val="nil"/>
              <w:left w:val="single" w:sz="4" w:space="0" w:color="auto"/>
              <w:bottom w:val="single" w:sz="4" w:space="0" w:color="000000"/>
              <w:right w:val="single" w:sz="4" w:space="0" w:color="auto"/>
            </w:tcBorders>
            <w:shd w:val="clear" w:color="auto" w:fill="auto"/>
            <w:vAlign w:val="center"/>
            <w:hideMark/>
          </w:tcPr>
          <w:p w14:paraId="1336C3A1" w14:textId="728E90E6" w:rsidR="00302EF0" w:rsidRPr="00453CDA" w:rsidRDefault="00302EF0" w:rsidP="00302EF0">
            <w:pPr>
              <w:jc w:val="center"/>
              <w:rPr>
                <w:sz w:val="18"/>
                <w:szCs w:val="20"/>
              </w:rPr>
            </w:pPr>
            <w:r w:rsidRPr="00453CDA">
              <w:rPr>
                <w:sz w:val="18"/>
                <w:szCs w:val="20"/>
              </w:rPr>
              <w:t>15</w:t>
            </w:r>
          </w:p>
        </w:tc>
        <w:tc>
          <w:tcPr>
            <w:tcW w:w="630" w:type="pct"/>
            <w:vMerge w:val="restart"/>
            <w:tcBorders>
              <w:top w:val="nil"/>
              <w:left w:val="single" w:sz="4" w:space="0" w:color="auto"/>
              <w:bottom w:val="single" w:sz="4" w:space="0" w:color="000000"/>
              <w:right w:val="single" w:sz="4" w:space="0" w:color="auto"/>
            </w:tcBorders>
            <w:shd w:val="clear" w:color="auto" w:fill="auto"/>
            <w:vAlign w:val="center"/>
            <w:hideMark/>
          </w:tcPr>
          <w:p w14:paraId="36FBBD79" w14:textId="77777777" w:rsidR="00302EF0" w:rsidRPr="00453CDA" w:rsidRDefault="00302EF0" w:rsidP="00302EF0">
            <w:pPr>
              <w:jc w:val="center"/>
              <w:rPr>
                <w:sz w:val="18"/>
                <w:szCs w:val="20"/>
              </w:rPr>
            </w:pPr>
            <w:r w:rsidRPr="00453CDA">
              <w:rPr>
                <w:sz w:val="18"/>
                <w:szCs w:val="20"/>
              </w:rPr>
              <w:t>с. Берендеево ул. Некрасова, д.1З</w:t>
            </w:r>
          </w:p>
        </w:tc>
        <w:tc>
          <w:tcPr>
            <w:tcW w:w="214" w:type="pct"/>
            <w:tcBorders>
              <w:top w:val="nil"/>
              <w:left w:val="nil"/>
              <w:bottom w:val="single" w:sz="4" w:space="0" w:color="auto"/>
              <w:right w:val="single" w:sz="4" w:space="0" w:color="auto"/>
            </w:tcBorders>
            <w:shd w:val="clear" w:color="auto" w:fill="auto"/>
            <w:vAlign w:val="center"/>
            <w:hideMark/>
          </w:tcPr>
          <w:p w14:paraId="72A09775" w14:textId="45845935" w:rsidR="00302EF0" w:rsidRPr="00453CDA" w:rsidRDefault="00302EF0" w:rsidP="00302EF0">
            <w:pPr>
              <w:jc w:val="center"/>
              <w:rPr>
                <w:sz w:val="18"/>
                <w:szCs w:val="20"/>
              </w:rPr>
            </w:pPr>
            <w:r w:rsidRPr="00453CDA">
              <w:rPr>
                <w:sz w:val="18"/>
                <w:szCs w:val="20"/>
              </w:rPr>
              <w:t>2024</w:t>
            </w:r>
          </w:p>
        </w:tc>
        <w:tc>
          <w:tcPr>
            <w:tcW w:w="377" w:type="pct"/>
            <w:tcBorders>
              <w:top w:val="nil"/>
              <w:left w:val="nil"/>
              <w:bottom w:val="single" w:sz="4" w:space="0" w:color="auto"/>
              <w:right w:val="single" w:sz="4" w:space="0" w:color="auto"/>
            </w:tcBorders>
            <w:shd w:val="clear" w:color="auto" w:fill="auto"/>
            <w:vAlign w:val="center"/>
            <w:hideMark/>
          </w:tcPr>
          <w:p w14:paraId="15DF4ECE" w14:textId="77777777" w:rsidR="00302EF0" w:rsidRPr="00453CDA" w:rsidRDefault="00302EF0" w:rsidP="00302EF0">
            <w:pPr>
              <w:jc w:val="center"/>
              <w:rPr>
                <w:sz w:val="18"/>
                <w:szCs w:val="20"/>
              </w:rPr>
            </w:pPr>
            <w:r w:rsidRPr="00453CDA">
              <w:rPr>
                <w:sz w:val="18"/>
                <w:szCs w:val="20"/>
              </w:rPr>
              <w:t>Мазут</w:t>
            </w:r>
          </w:p>
        </w:tc>
        <w:tc>
          <w:tcPr>
            <w:tcW w:w="365" w:type="pct"/>
            <w:tcBorders>
              <w:top w:val="nil"/>
              <w:left w:val="nil"/>
              <w:bottom w:val="single" w:sz="4" w:space="0" w:color="auto"/>
              <w:right w:val="single" w:sz="4" w:space="0" w:color="auto"/>
            </w:tcBorders>
            <w:shd w:val="clear" w:color="auto" w:fill="auto"/>
            <w:vAlign w:val="center"/>
            <w:hideMark/>
          </w:tcPr>
          <w:p w14:paraId="32DEEC82" w14:textId="77777777" w:rsidR="00302EF0" w:rsidRPr="00453CDA" w:rsidRDefault="00302EF0" w:rsidP="00302EF0">
            <w:pPr>
              <w:jc w:val="center"/>
              <w:rPr>
                <w:sz w:val="18"/>
                <w:szCs w:val="20"/>
              </w:rPr>
            </w:pPr>
            <w:r w:rsidRPr="00453CDA">
              <w:rPr>
                <w:sz w:val="18"/>
                <w:szCs w:val="20"/>
              </w:rPr>
              <w:t>8496,82</w:t>
            </w:r>
          </w:p>
        </w:tc>
        <w:tc>
          <w:tcPr>
            <w:tcW w:w="420" w:type="pct"/>
            <w:tcBorders>
              <w:top w:val="nil"/>
              <w:left w:val="nil"/>
              <w:bottom w:val="single" w:sz="4" w:space="0" w:color="auto"/>
              <w:right w:val="single" w:sz="4" w:space="0" w:color="auto"/>
            </w:tcBorders>
            <w:shd w:val="clear" w:color="auto" w:fill="auto"/>
            <w:vAlign w:val="center"/>
            <w:hideMark/>
          </w:tcPr>
          <w:p w14:paraId="2D240F7E" w14:textId="77777777" w:rsidR="00302EF0" w:rsidRPr="00453CDA" w:rsidRDefault="00302EF0" w:rsidP="00302EF0">
            <w:pPr>
              <w:jc w:val="center"/>
              <w:rPr>
                <w:sz w:val="18"/>
                <w:szCs w:val="20"/>
              </w:rPr>
            </w:pPr>
            <w:r w:rsidRPr="00453CDA">
              <w:rPr>
                <w:sz w:val="18"/>
                <w:szCs w:val="20"/>
              </w:rPr>
              <w:t>95,03</w:t>
            </w:r>
          </w:p>
        </w:tc>
        <w:tc>
          <w:tcPr>
            <w:tcW w:w="337" w:type="pct"/>
            <w:tcBorders>
              <w:top w:val="nil"/>
              <w:left w:val="nil"/>
              <w:bottom w:val="single" w:sz="4" w:space="0" w:color="auto"/>
              <w:right w:val="single" w:sz="4" w:space="0" w:color="auto"/>
            </w:tcBorders>
            <w:shd w:val="clear" w:color="auto" w:fill="auto"/>
            <w:vAlign w:val="center"/>
            <w:hideMark/>
          </w:tcPr>
          <w:p w14:paraId="5B732D90" w14:textId="77777777" w:rsidR="00302EF0" w:rsidRPr="00453CDA" w:rsidRDefault="00302EF0" w:rsidP="00302EF0">
            <w:pPr>
              <w:jc w:val="center"/>
              <w:rPr>
                <w:sz w:val="18"/>
                <w:szCs w:val="20"/>
              </w:rPr>
            </w:pPr>
            <w:r w:rsidRPr="00453CDA">
              <w:rPr>
                <w:sz w:val="18"/>
                <w:szCs w:val="20"/>
              </w:rPr>
              <w:t>8401,79</w:t>
            </w:r>
          </w:p>
        </w:tc>
        <w:tc>
          <w:tcPr>
            <w:tcW w:w="300" w:type="pct"/>
            <w:tcBorders>
              <w:top w:val="nil"/>
              <w:left w:val="nil"/>
              <w:bottom w:val="single" w:sz="4" w:space="0" w:color="auto"/>
              <w:right w:val="single" w:sz="4" w:space="0" w:color="auto"/>
            </w:tcBorders>
            <w:shd w:val="clear" w:color="auto" w:fill="auto"/>
            <w:vAlign w:val="center"/>
            <w:hideMark/>
          </w:tcPr>
          <w:p w14:paraId="6CA7D084" w14:textId="77777777" w:rsidR="00302EF0" w:rsidRPr="00453CDA" w:rsidRDefault="00302EF0" w:rsidP="00302EF0">
            <w:pPr>
              <w:jc w:val="center"/>
              <w:rPr>
                <w:sz w:val="18"/>
                <w:szCs w:val="20"/>
              </w:rPr>
            </w:pPr>
            <w:r w:rsidRPr="00453CDA">
              <w:rPr>
                <w:sz w:val="18"/>
                <w:szCs w:val="20"/>
              </w:rPr>
              <w:t>361,16</w:t>
            </w:r>
          </w:p>
        </w:tc>
        <w:tc>
          <w:tcPr>
            <w:tcW w:w="336" w:type="pct"/>
            <w:tcBorders>
              <w:top w:val="nil"/>
              <w:left w:val="nil"/>
              <w:bottom w:val="single" w:sz="4" w:space="0" w:color="auto"/>
              <w:right w:val="single" w:sz="4" w:space="0" w:color="auto"/>
            </w:tcBorders>
            <w:shd w:val="clear" w:color="auto" w:fill="auto"/>
            <w:vAlign w:val="center"/>
            <w:hideMark/>
          </w:tcPr>
          <w:p w14:paraId="7CF744AC" w14:textId="77777777" w:rsidR="00302EF0" w:rsidRPr="00453CDA" w:rsidRDefault="00302EF0" w:rsidP="00302EF0">
            <w:pPr>
              <w:jc w:val="center"/>
              <w:rPr>
                <w:sz w:val="18"/>
                <w:szCs w:val="20"/>
              </w:rPr>
            </w:pPr>
            <w:r w:rsidRPr="00453CDA">
              <w:rPr>
                <w:sz w:val="18"/>
                <w:szCs w:val="20"/>
              </w:rPr>
              <w:t>8040,63</w:t>
            </w:r>
          </w:p>
        </w:tc>
        <w:tc>
          <w:tcPr>
            <w:tcW w:w="347" w:type="pct"/>
            <w:tcBorders>
              <w:top w:val="nil"/>
              <w:left w:val="nil"/>
              <w:bottom w:val="single" w:sz="4" w:space="0" w:color="auto"/>
              <w:right w:val="single" w:sz="4" w:space="0" w:color="auto"/>
            </w:tcBorders>
            <w:shd w:val="clear" w:color="auto" w:fill="auto"/>
            <w:vAlign w:val="center"/>
            <w:hideMark/>
          </w:tcPr>
          <w:p w14:paraId="351269E7" w14:textId="77777777" w:rsidR="00302EF0" w:rsidRPr="00453CDA" w:rsidRDefault="00302EF0" w:rsidP="00302EF0">
            <w:pPr>
              <w:jc w:val="center"/>
              <w:rPr>
                <w:sz w:val="18"/>
                <w:szCs w:val="20"/>
              </w:rPr>
            </w:pPr>
            <w:r w:rsidRPr="00453CDA">
              <w:rPr>
                <w:sz w:val="18"/>
                <w:szCs w:val="20"/>
              </w:rPr>
              <w:t>1306,23</w:t>
            </w:r>
          </w:p>
        </w:tc>
        <w:tc>
          <w:tcPr>
            <w:tcW w:w="430" w:type="pct"/>
            <w:tcBorders>
              <w:top w:val="nil"/>
              <w:left w:val="nil"/>
              <w:bottom w:val="single" w:sz="4" w:space="0" w:color="auto"/>
              <w:right w:val="single" w:sz="4" w:space="0" w:color="auto"/>
            </w:tcBorders>
            <w:shd w:val="clear" w:color="auto" w:fill="auto"/>
            <w:vAlign w:val="center"/>
            <w:hideMark/>
          </w:tcPr>
          <w:p w14:paraId="1E75A0A8" w14:textId="77777777" w:rsidR="00302EF0" w:rsidRPr="00453CDA" w:rsidRDefault="00302EF0" w:rsidP="00302EF0">
            <w:pPr>
              <w:jc w:val="center"/>
              <w:rPr>
                <w:sz w:val="18"/>
                <w:szCs w:val="20"/>
              </w:rPr>
            </w:pPr>
            <w:r w:rsidRPr="00453CDA">
              <w:rPr>
                <w:sz w:val="18"/>
                <w:szCs w:val="20"/>
              </w:rPr>
              <w:t>953,45</w:t>
            </w:r>
          </w:p>
        </w:tc>
        <w:tc>
          <w:tcPr>
            <w:tcW w:w="392" w:type="pct"/>
            <w:tcBorders>
              <w:top w:val="nil"/>
              <w:left w:val="nil"/>
              <w:bottom w:val="single" w:sz="4" w:space="0" w:color="auto"/>
              <w:right w:val="single" w:sz="4" w:space="0" w:color="auto"/>
            </w:tcBorders>
            <w:shd w:val="clear" w:color="auto" w:fill="auto"/>
            <w:vAlign w:val="center"/>
            <w:hideMark/>
          </w:tcPr>
          <w:p w14:paraId="21A1096D" w14:textId="77777777" w:rsidR="00302EF0" w:rsidRPr="00453CDA" w:rsidRDefault="00302EF0" w:rsidP="00302EF0">
            <w:pPr>
              <w:jc w:val="center"/>
              <w:rPr>
                <w:sz w:val="18"/>
                <w:szCs w:val="20"/>
              </w:rPr>
            </w:pPr>
            <w:r w:rsidRPr="00453CDA">
              <w:rPr>
                <w:sz w:val="18"/>
                <w:szCs w:val="20"/>
              </w:rPr>
              <w:t>157,11</w:t>
            </w:r>
          </w:p>
        </w:tc>
        <w:tc>
          <w:tcPr>
            <w:tcW w:w="214" w:type="pct"/>
            <w:tcBorders>
              <w:top w:val="nil"/>
              <w:left w:val="nil"/>
              <w:bottom w:val="single" w:sz="4" w:space="0" w:color="auto"/>
              <w:right w:val="single" w:sz="4" w:space="0" w:color="auto"/>
            </w:tcBorders>
            <w:shd w:val="clear" w:color="auto" w:fill="auto"/>
            <w:vAlign w:val="center"/>
            <w:hideMark/>
          </w:tcPr>
          <w:p w14:paraId="39F35D82" w14:textId="77777777" w:rsidR="00302EF0" w:rsidRPr="00453CDA" w:rsidRDefault="00302EF0" w:rsidP="00302EF0">
            <w:pPr>
              <w:jc w:val="center"/>
              <w:rPr>
                <w:sz w:val="18"/>
                <w:szCs w:val="20"/>
              </w:rPr>
            </w:pPr>
            <w:r w:rsidRPr="00453CDA">
              <w:rPr>
                <w:sz w:val="18"/>
                <w:szCs w:val="20"/>
              </w:rPr>
              <w:t>91,00</w:t>
            </w:r>
          </w:p>
        </w:tc>
        <w:tc>
          <w:tcPr>
            <w:tcW w:w="483" w:type="pct"/>
            <w:tcBorders>
              <w:top w:val="nil"/>
              <w:left w:val="nil"/>
              <w:bottom w:val="single" w:sz="4" w:space="0" w:color="auto"/>
              <w:right w:val="single" w:sz="4" w:space="0" w:color="auto"/>
            </w:tcBorders>
            <w:shd w:val="clear" w:color="auto" w:fill="auto"/>
            <w:vAlign w:val="center"/>
            <w:hideMark/>
          </w:tcPr>
          <w:p w14:paraId="485725EF" w14:textId="77777777" w:rsidR="00302EF0" w:rsidRPr="00453CDA" w:rsidRDefault="00302EF0" w:rsidP="00302EF0">
            <w:pPr>
              <w:jc w:val="center"/>
              <w:rPr>
                <w:sz w:val="18"/>
                <w:szCs w:val="20"/>
              </w:rPr>
            </w:pPr>
            <w:r w:rsidRPr="00453CDA">
              <w:rPr>
                <w:sz w:val="18"/>
                <w:szCs w:val="20"/>
              </w:rPr>
              <w:t>0,60</w:t>
            </w:r>
          </w:p>
        </w:tc>
      </w:tr>
      <w:tr w:rsidR="004A669A" w:rsidRPr="00453CDA" w14:paraId="10A22FDC"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71FE23BD"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3DADFF39"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57250765" w14:textId="3C0B2B9D" w:rsidR="00302EF0" w:rsidRPr="00453CDA" w:rsidRDefault="00302EF0" w:rsidP="00302EF0">
            <w:pPr>
              <w:jc w:val="center"/>
              <w:rPr>
                <w:sz w:val="18"/>
                <w:szCs w:val="20"/>
              </w:rPr>
            </w:pPr>
            <w:r w:rsidRPr="00453CDA">
              <w:rPr>
                <w:sz w:val="18"/>
                <w:szCs w:val="20"/>
              </w:rPr>
              <w:t>2025</w:t>
            </w:r>
          </w:p>
        </w:tc>
        <w:tc>
          <w:tcPr>
            <w:tcW w:w="377" w:type="pct"/>
            <w:tcBorders>
              <w:top w:val="nil"/>
              <w:left w:val="nil"/>
              <w:bottom w:val="single" w:sz="4" w:space="0" w:color="auto"/>
              <w:right w:val="single" w:sz="4" w:space="0" w:color="auto"/>
            </w:tcBorders>
            <w:shd w:val="clear" w:color="auto" w:fill="auto"/>
            <w:vAlign w:val="center"/>
            <w:hideMark/>
          </w:tcPr>
          <w:p w14:paraId="429997CA" w14:textId="77777777" w:rsidR="00302EF0" w:rsidRPr="00453CDA" w:rsidRDefault="00302EF0" w:rsidP="00302EF0">
            <w:pPr>
              <w:jc w:val="center"/>
              <w:rPr>
                <w:sz w:val="18"/>
                <w:szCs w:val="20"/>
              </w:rPr>
            </w:pPr>
            <w:r w:rsidRPr="00453CDA">
              <w:rPr>
                <w:sz w:val="18"/>
                <w:szCs w:val="20"/>
              </w:rPr>
              <w:t>Мазут</w:t>
            </w:r>
          </w:p>
        </w:tc>
        <w:tc>
          <w:tcPr>
            <w:tcW w:w="365" w:type="pct"/>
            <w:tcBorders>
              <w:top w:val="nil"/>
              <w:left w:val="nil"/>
              <w:bottom w:val="single" w:sz="4" w:space="0" w:color="auto"/>
              <w:right w:val="single" w:sz="4" w:space="0" w:color="auto"/>
            </w:tcBorders>
            <w:shd w:val="clear" w:color="auto" w:fill="auto"/>
            <w:vAlign w:val="center"/>
            <w:hideMark/>
          </w:tcPr>
          <w:p w14:paraId="19610204" w14:textId="77777777" w:rsidR="00302EF0" w:rsidRPr="00453CDA" w:rsidRDefault="00302EF0" w:rsidP="00302EF0">
            <w:pPr>
              <w:jc w:val="center"/>
              <w:rPr>
                <w:sz w:val="18"/>
                <w:szCs w:val="20"/>
              </w:rPr>
            </w:pPr>
            <w:r w:rsidRPr="00453CDA">
              <w:rPr>
                <w:sz w:val="18"/>
                <w:szCs w:val="20"/>
              </w:rPr>
              <w:t>8496,82</w:t>
            </w:r>
          </w:p>
        </w:tc>
        <w:tc>
          <w:tcPr>
            <w:tcW w:w="420" w:type="pct"/>
            <w:tcBorders>
              <w:top w:val="nil"/>
              <w:left w:val="nil"/>
              <w:bottom w:val="single" w:sz="4" w:space="0" w:color="auto"/>
              <w:right w:val="single" w:sz="4" w:space="0" w:color="auto"/>
            </w:tcBorders>
            <w:shd w:val="clear" w:color="auto" w:fill="auto"/>
            <w:vAlign w:val="center"/>
            <w:hideMark/>
          </w:tcPr>
          <w:p w14:paraId="399720EE" w14:textId="77777777" w:rsidR="00302EF0" w:rsidRPr="00453CDA" w:rsidRDefault="00302EF0" w:rsidP="00302EF0">
            <w:pPr>
              <w:jc w:val="center"/>
              <w:rPr>
                <w:sz w:val="18"/>
                <w:szCs w:val="20"/>
              </w:rPr>
            </w:pPr>
            <w:r w:rsidRPr="00453CDA">
              <w:rPr>
                <w:sz w:val="18"/>
                <w:szCs w:val="20"/>
              </w:rPr>
              <w:t>95,03</w:t>
            </w:r>
          </w:p>
        </w:tc>
        <w:tc>
          <w:tcPr>
            <w:tcW w:w="337" w:type="pct"/>
            <w:tcBorders>
              <w:top w:val="nil"/>
              <w:left w:val="nil"/>
              <w:bottom w:val="single" w:sz="4" w:space="0" w:color="auto"/>
              <w:right w:val="single" w:sz="4" w:space="0" w:color="auto"/>
            </w:tcBorders>
            <w:shd w:val="clear" w:color="auto" w:fill="auto"/>
            <w:vAlign w:val="center"/>
            <w:hideMark/>
          </w:tcPr>
          <w:p w14:paraId="75D71D41" w14:textId="77777777" w:rsidR="00302EF0" w:rsidRPr="00453CDA" w:rsidRDefault="00302EF0" w:rsidP="00302EF0">
            <w:pPr>
              <w:jc w:val="center"/>
              <w:rPr>
                <w:sz w:val="18"/>
                <w:szCs w:val="20"/>
              </w:rPr>
            </w:pPr>
            <w:r w:rsidRPr="00453CDA">
              <w:rPr>
                <w:sz w:val="18"/>
                <w:szCs w:val="20"/>
              </w:rPr>
              <w:t>8401,79</w:t>
            </w:r>
          </w:p>
        </w:tc>
        <w:tc>
          <w:tcPr>
            <w:tcW w:w="300" w:type="pct"/>
            <w:tcBorders>
              <w:top w:val="nil"/>
              <w:left w:val="nil"/>
              <w:bottom w:val="single" w:sz="4" w:space="0" w:color="auto"/>
              <w:right w:val="single" w:sz="4" w:space="0" w:color="auto"/>
            </w:tcBorders>
            <w:shd w:val="clear" w:color="auto" w:fill="auto"/>
            <w:vAlign w:val="center"/>
            <w:hideMark/>
          </w:tcPr>
          <w:p w14:paraId="588A3BCD" w14:textId="77777777" w:rsidR="00302EF0" w:rsidRPr="00453CDA" w:rsidRDefault="00302EF0" w:rsidP="00302EF0">
            <w:pPr>
              <w:jc w:val="center"/>
              <w:rPr>
                <w:sz w:val="18"/>
                <w:szCs w:val="20"/>
              </w:rPr>
            </w:pPr>
            <w:r w:rsidRPr="00453CDA">
              <w:rPr>
                <w:sz w:val="18"/>
                <w:szCs w:val="20"/>
              </w:rPr>
              <w:t>361,16</w:t>
            </w:r>
          </w:p>
        </w:tc>
        <w:tc>
          <w:tcPr>
            <w:tcW w:w="336" w:type="pct"/>
            <w:tcBorders>
              <w:top w:val="nil"/>
              <w:left w:val="nil"/>
              <w:bottom w:val="single" w:sz="4" w:space="0" w:color="auto"/>
              <w:right w:val="single" w:sz="4" w:space="0" w:color="auto"/>
            </w:tcBorders>
            <w:shd w:val="clear" w:color="auto" w:fill="auto"/>
            <w:vAlign w:val="center"/>
            <w:hideMark/>
          </w:tcPr>
          <w:p w14:paraId="4A25049C" w14:textId="77777777" w:rsidR="00302EF0" w:rsidRPr="00453CDA" w:rsidRDefault="00302EF0" w:rsidP="00302EF0">
            <w:pPr>
              <w:jc w:val="center"/>
              <w:rPr>
                <w:sz w:val="18"/>
                <w:szCs w:val="20"/>
              </w:rPr>
            </w:pPr>
            <w:r w:rsidRPr="00453CDA">
              <w:rPr>
                <w:sz w:val="18"/>
                <w:szCs w:val="20"/>
              </w:rPr>
              <w:t>8040,63</w:t>
            </w:r>
          </w:p>
        </w:tc>
        <w:tc>
          <w:tcPr>
            <w:tcW w:w="347" w:type="pct"/>
            <w:tcBorders>
              <w:top w:val="nil"/>
              <w:left w:val="nil"/>
              <w:bottom w:val="single" w:sz="4" w:space="0" w:color="auto"/>
              <w:right w:val="single" w:sz="4" w:space="0" w:color="auto"/>
            </w:tcBorders>
            <w:shd w:val="clear" w:color="auto" w:fill="auto"/>
            <w:vAlign w:val="center"/>
            <w:hideMark/>
          </w:tcPr>
          <w:p w14:paraId="092EA60C" w14:textId="77777777" w:rsidR="00302EF0" w:rsidRPr="00453CDA" w:rsidRDefault="00302EF0" w:rsidP="00302EF0">
            <w:pPr>
              <w:jc w:val="center"/>
              <w:rPr>
                <w:sz w:val="18"/>
                <w:szCs w:val="20"/>
              </w:rPr>
            </w:pPr>
            <w:r w:rsidRPr="00453CDA">
              <w:rPr>
                <w:sz w:val="18"/>
                <w:szCs w:val="20"/>
              </w:rPr>
              <w:t>1306,23</w:t>
            </w:r>
          </w:p>
        </w:tc>
        <w:tc>
          <w:tcPr>
            <w:tcW w:w="430" w:type="pct"/>
            <w:tcBorders>
              <w:top w:val="nil"/>
              <w:left w:val="nil"/>
              <w:bottom w:val="single" w:sz="4" w:space="0" w:color="auto"/>
              <w:right w:val="single" w:sz="4" w:space="0" w:color="auto"/>
            </w:tcBorders>
            <w:shd w:val="clear" w:color="auto" w:fill="auto"/>
            <w:vAlign w:val="center"/>
            <w:hideMark/>
          </w:tcPr>
          <w:p w14:paraId="5DA4D7E0" w14:textId="77777777" w:rsidR="00302EF0" w:rsidRPr="00453CDA" w:rsidRDefault="00302EF0" w:rsidP="00302EF0">
            <w:pPr>
              <w:jc w:val="center"/>
              <w:rPr>
                <w:sz w:val="18"/>
                <w:szCs w:val="20"/>
              </w:rPr>
            </w:pPr>
            <w:r w:rsidRPr="00453CDA">
              <w:rPr>
                <w:sz w:val="18"/>
                <w:szCs w:val="20"/>
              </w:rPr>
              <w:t>1156,98</w:t>
            </w:r>
          </w:p>
        </w:tc>
        <w:tc>
          <w:tcPr>
            <w:tcW w:w="392" w:type="pct"/>
            <w:tcBorders>
              <w:top w:val="nil"/>
              <w:left w:val="nil"/>
              <w:bottom w:val="single" w:sz="4" w:space="0" w:color="auto"/>
              <w:right w:val="single" w:sz="4" w:space="0" w:color="auto"/>
            </w:tcBorders>
            <w:shd w:val="clear" w:color="auto" w:fill="auto"/>
            <w:vAlign w:val="center"/>
            <w:hideMark/>
          </w:tcPr>
          <w:p w14:paraId="17FA8B16" w14:textId="77777777" w:rsidR="00302EF0" w:rsidRPr="00453CDA" w:rsidRDefault="00302EF0" w:rsidP="00302EF0">
            <w:pPr>
              <w:jc w:val="center"/>
              <w:rPr>
                <w:sz w:val="18"/>
                <w:szCs w:val="20"/>
              </w:rPr>
            </w:pPr>
            <w:r w:rsidRPr="00453CDA">
              <w:rPr>
                <w:sz w:val="18"/>
                <w:szCs w:val="20"/>
              </w:rPr>
              <w:t>157,11</w:t>
            </w:r>
          </w:p>
        </w:tc>
        <w:tc>
          <w:tcPr>
            <w:tcW w:w="214" w:type="pct"/>
            <w:tcBorders>
              <w:top w:val="nil"/>
              <w:left w:val="nil"/>
              <w:bottom w:val="single" w:sz="4" w:space="0" w:color="auto"/>
              <w:right w:val="single" w:sz="4" w:space="0" w:color="auto"/>
            </w:tcBorders>
            <w:shd w:val="clear" w:color="auto" w:fill="auto"/>
            <w:vAlign w:val="center"/>
            <w:hideMark/>
          </w:tcPr>
          <w:p w14:paraId="01B69540" w14:textId="77777777" w:rsidR="00302EF0" w:rsidRPr="00453CDA" w:rsidRDefault="00302EF0" w:rsidP="00302EF0">
            <w:pPr>
              <w:jc w:val="center"/>
              <w:rPr>
                <w:sz w:val="18"/>
                <w:szCs w:val="20"/>
              </w:rPr>
            </w:pPr>
            <w:r w:rsidRPr="00453CDA">
              <w:rPr>
                <w:sz w:val="18"/>
                <w:szCs w:val="20"/>
              </w:rPr>
              <w:t>91,00</w:t>
            </w:r>
          </w:p>
        </w:tc>
        <w:tc>
          <w:tcPr>
            <w:tcW w:w="483" w:type="pct"/>
            <w:tcBorders>
              <w:top w:val="nil"/>
              <w:left w:val="nil"/>
              <w:bottom w:val="single" w:sz="4" w:space="0" w:color="auto"/>
              <w:right w:val="single" w:sz="4" w:space="0" w:color="auto"/>
            </w:tcBorders>
            <w:shd w:val="clear" w:color="auto" w:fill="auto"/>
            <w:vAlign w:val="center"/>
            <w:hideMark/>
          </w:tcPr>
          <w:p w14:paraId="54886BF3" w14:textId="77777777" w:rsidR="00302EF0" w:rsidRPr="00453CDA" w:rsidRDefault="00302EF0" w:rsidP="00302EF0">
            <w:pPr>
              <w:jc w:val="center"/>
              <w:rPr>
                <w:sz w:val="18"/>
                <w:szCs w:val="20"/>
              </w:rPr>
            </w:pPr>
            <w:r w:rsidRPr="00453CDA">
              <w:rPr>
                <w:sz w:val="18"/>
                <w:szCs w:val="20"/>
              </w:rPr>
              <w:t>0,60</w:t>
            </w:r>
          </w:p>
        </w:tc>
      </w:tr>
      <w:tr w:rsidR="004A669A" w:rsidRPr="00453CDA" w14:paraId="41F217E8"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3912C897"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20A60F24"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1D9F9A18" w14:textId="52D637CA" w:rsidR="00302EF0" w:rsidRPr="00453CDA" w:rsidRDefault="00302EF0" w:rsidP="00302EF0">
            <w:pPr>
              <w:jc w:val="center"/>
              <w:rPr>
                <w:sz w:val="18"/>
                <w:szCs w:val="20"/>
              </w:rPr>
            </w:pPr>
            <w:r w:rsidRPr="00453CDA">
              <w:rPr>
                <w:sz w:val="18"/>
                <w:szCs w:val="20"/>
              </w:rPr>
              <w:t>2026</w:t>
            </w:r>
          </w:p>
        </w:tc>
        <w:tc>
          <w:tcPr>
            <w:tcW w:w="377" w:type="pct"/>
            <w:tcBorders>
              <w:top w:val="nil"/>
              <w:left w:val="nil"/>
              <w:bottom w:val="single" w:sz="4" w:space="0" w:color="auto"/>
              <w:right w:val="single" w:sz="4" w:space="0" w:color="auto"/>
            </w:tcBorders>
            <w:shd w:val="clear" w:color="auto" w:fill="auto"/>
            <w:vAlign w:val="center"/>
            <w:hideMark/>
          </w:tcPr>
          <w:p w14:paraId="0EE73F2C" w14:textId="77777777" w:rsidR="00302EF0" w:rsidRPr="00453CDA" w:rsidRDefault="00302EF0" w:rsidP="00302EF0">
            <w:pPr>
              <w:jc w:val="center"/>
              <w:rPr>
                <w:sz w:val="18"/>
                <w:szCs w:val="20"/>
              </w:rPr>
            </w:pPr>
            <w:r w:rsidRPr="00453CDA">
              <w:rPr>
                <w:sz w:val="18"/>
                <w:szCs w:val="20"/>
              </w:rPr>
              <w:t>Мазут</w:t>
            </w:r>
          </w:p>
        </w:tc>
        <w:tc>
          <w:tcPr>
            <w:tcW w:w="365" w:type="pct"/>
            <w:tcBorders>
              <w:top w:val="nil"/>
              <w:left w:val="nil"/>
              <w:bottom w:val="single" w:sz="4" w:space="0" w:color="auto"/>
              <w:right w:val="single" w:sz="4" w:space="0" w:color="auto"/>
            </w:tcBorders>
            <w:shd w:val="clear" w:color="auto" w:fill="auto"/>
            <w:vAlign w:val="center"/>
            <w:hideMark/>
          </w:tcPr>
          <w:p w14:paraId="586F3427" w14:textId="77777777" w:rsidR="00302EF0" w:rsidRPr="00453CDA" w:rsidRDefault="00302EF0" w:rsidP="00302EF0">
            <w:pPr>
              <w:jc w:val="center"/>
              <w:rPr>
                <w:sz w:val="18"/>
                <w:szCs w:val="20"/>
              </w:rPr>
            </w:pPr>
            <w:r w:rsidRPr="00453CDA">
              <w:rPr>
                <w:sz w:val="18"/>
                <w:szCs w:val="20"/>
              </w:rPr>
              <w:t>8496,82</w:t>
            </w:r>
          </w:p>
        </w:tc>
        <w:tc>
          <w:tcPr>
            <w:tcW w:w="420" w:type="pct"/>
            <w:tcBorders>
              <w:top w:val="nil"/>
              <w:left w:val="nil"/>
              <w:bottom w:val="single" w:sz="4" w:space="0" w:color="auto"/>
              <w:right w:val="single" w:sz="4" w:space="0" w:color="auto"/>
            </w:tcBorders>
            <w:shd w:val="clear" w:color="auto" w:fill="auto"/>
            <w:vAlign w:val="center"/>
            <w:hideMark/>
          </w:tcPr>
          <w:p w14:paraId="3D30ACB6" w14:textId="77777777" w:rsidR="00302EF0" w:rsidRPr="00453CDA" w:rsidRDefault="00302EF0" w:rsidP="00302EF0">
            <w:pPr>
              <w:jc w:val="center"/>
              <w:rPr>
                <w:sz w:val="18"/>
                <w:szCs w:val="20"/>
              </w:rPr>
            </w:pPr>
            <w:r w:rsidRPr="00453CDA">
              <w:rPr>
                <w:sz w:val="18"/>
                <w:szCs w:val="20"/>
              </w:rPr>
              <w:t>95,03</w:t>
            </w:r>
          </w:p>
        </w:tc>
        <w:tc>
          <w:tcPr>
            <w:tcW w:w="337" w:type="pct"/>
            <w:tcBorders>
              <w:top w:val="nil"/>
              <w:left w:val="nil"/>
              <w:bottom w:val="single" w:sz="4" w:space="0" w:color="auto"/>
              <w:right w:val="single" w:sz="4" w:space="0" w:color="auto"/>
            </w:tcBorders>
            <w:shd w:val="clear" w:color="auto" w:fill="auto"/>
            <w:vAlign w:val="center"/>
            <w:hideMark/>
          </w:tcPr>
          <w:p w14:paraId="0F5E9537" w14:textId="77777777" w:rsidR="00302EF0" w:rsidRPr="00453CDA" w:rsidRDefault="00302EF0" w:rsidP="00302EF0">
            <w:pPr>
              <w:jc w:val="center"/>
              <w:rPr>
                <w:sz w:val="18"/>
                <w:szCs w:val="20"/>
              </w:rPr>
            </w:pPr>
            <w:r w:rsidRPr="00453CDA">
              <w:rPr>
                <w:sz w:val="18"/>
                <w:szCs w:val="20"/>
              </w:rPr>
              <w:t>8401,79</w:t>
            </w:r>
          </w:p>
        </w:tc>
        <w:tc>
          <w:tcPr>
            <w:tcW w:w="300" w:type="pct"/>
            <w:tcBorders>
              <w:top w:val="nil"/>
              <w:left w:val="nil"/>
              <w:bottom w:val="single" w:sz="4" w:space="0" w:color="auto"/>
              <w:right w:val="single" w:sz="4" w:space="0" w:color="auto"/>
            </w:tcBorders>
            <w:shd w:val="clear" w:color="auto" w:fill="auto"/>
            <w:vAlign w:val="center"/>
            <w:hideMark/>
          </w:tcPr>
          <w:p w14:paraId="3A8F2351" w14:textId="77777777" w:rsidR="00302EF0" w:rsidRPr="00453CDA" w:rsidRDefault="00302EF0" w:rsidP="00302EF0">
            <w:pPr>
              <w:jc w:val="center"/>
              <w:rPr>
                <w:sz w:val="18"/>
                <w:szCs w:val="20"/>
              </w:rPr>
            </w:pPr>
            <w:r w:rsidRPr="00453CDA">
              <w:rPr>
                <w:sz w:val="18"/>
                <w:szCs w:val="20"/>
              </w:rPr>
              <w:t>361,16</w:t>
            </w:r>
          </w:p>
        </w:tc>
        <w:tc>
          <w:tcPr>
            <w:tcW w:w="336" w:type="pct"/>
            <w:tcBorders>
              <w:top w:val="nil"/>
              <w:left w:val="nil"/>
              <w:bottom w:val="single" w:sz="4" w:space="0" w:color="auto"/>
              <w:right w:val="single" w:sz="4" w:space="0" w:color="auto"/>
            </w:tcBorders>
            <w:shd w:val="clear" w:color="auto" w:fill="auto"/>
            <w:vAlign w:val="center"/>
            <w:hideMark/>
          </w:tcPr>
          <w:p w14:paraId="204AA714" w14:textId="77777777" w:rsidR="00302EF0" w:rsidRPr="00453CDA" w:rsidRDefault="00302EF0" w:rsidP="00302EF0">
            <w:pPr>
              <w:jc w:val="center"/>
              <w:rPr>
                <w:sz w:val="18"/>
                <w:szCs w:val="20"/>
              </w:rPr>
            </w:pPr>
            <w:r w:rsidRPr="00453CDA">
              <w:rPr>
                <w:sz w:val="18"/>
                <w:szCs w:val="20"/>
              </w:rPr>
              <w:t>8040,63</w:t>
            </w:r>
          </w:p>
        </w:tc>
        <w:tc>
          <w:tcPr>
            <w:tcW w:w="347" w:type="pct"/>
            <w:tcBorders>
              <w:top w:val="nil"/>
              <w:left w:val="nil"/>
              <w:bottom w:val="single" w:sz="4" w:space="0" w:color="auto"/>
              <w:right w:val="single" w:sz="4" w:space="0" w:color="auto"/>
            </w:tcBorders>
            <w:shd w:val="clear" w:color="auto" w:fill="auto"/>
            <w:vAlign w:val="center"/>
            <w:hideMark/>
          </w:tcPr>
          <w:p w14:paraId="6AF87D22" w14:textId="77777777" w:rsidR="00302EF0" w:rsidRPr="00453CDA" w:rsidRDefault="00302EF0" w:rsidP="00302EF0">
            <w:pPr>
              <w:jc w:val="center"/>
              <w:rPr>
                <w:sz w:val="18"/>
                <w:szCs w:val="20"/>
              </w:rPr>
            </w:pPr>
            <w:r w:rsidRPr="00453CDA">
              <w:rPr>
                <w:sz w:val="18"/>
                <w:szCs w:val="20"/>
              </w:rPr>
              <w:t>1306,23</w:t>
            </w:r>
          </w:p>
        </w:tc>
        <w:tc>
          <w:tcPr>
            <w:tcW w:w="430" w:type="pct"/>
            <w:tcBorders>
              <w:top w:val="nil"/>
              <w:left w:val="nil"/>
              <w:bottom w:val="single" w:sz="4" w:space="0" w:color="auto"/>
              <w:right w:val="single" w:sz="4" w:space="0" w:color="auto"/>
            </w:tcBorders>
            <w:shd w:val="clear" w:color="auto" w:fill="auto"/>
            <w:vAlign w:val="center"/>
            <w:hideMark/>
          </w:tcPr>
          <w:p w14:paraId="59E57D82" w14:textId="77777777" w:rsidR="00302EF0" w:rsidRPr="00453CDA" w:rsidRDefault="00302EF0" w:rsidP="00302EF0">
            <w:pPr>
              <w:jc w:val="center"/>
              <w:rPr>
                <w:sz w:val="18"/>
                <w:szCs w:val="20"/>
              </w:rPr>
            </w:pPr>
            <w:r w:rsidRPr="00453CDA">
              <w:rPr>
                <w:sz w:val="18"/>
                <w:szCs w:val="20"/>
              </w:rPr>
              <w:t>1156,98</w:t>
            </w:r>
          </w:p>
        </w:tc>
        <w:tc>
          <w:tcPr>
            <w:tcW w:w="392" w:type="pct"/>
            <w:tcBorders>
              <w:top w:val="nil"/>
              <w:left w:val="nil"/>
              <w:bottom w:val="single" w:sz="4" w:space="0" w:color="auto"/>
              <w:right w:val="single" w:sz="4" w:space="0" w:color="auto"/>
            </w:tcBorders>
            <w:shd w:val="clear" w:color="auto" w:fill="auto"/>
            <w:vAlign w:val="center"/>
            <w:hideMark/>
          </w:tcPr>
          <w:p w14:paraId="540CBD51" w14:textId="77777777" w:rsidR="00302EF0" w:rsidRPr="00453CDA" w:rsidRDefault="00302EF0" w:rsidP="00302EF0">
            <w:pPr>
              <w:jc w:val="center"/>
              <w:rPr>
                <w:sz w:val="18"/>
                <w:szCs w:val="20"/>
              </w:rPr>
            </w:pPr>
            <w:r w:rsidRPr="00453CDA">
              <w:rPr>
                <w:sz w:val="18"/>
                <w:szCs w:val="20"/>
              </w:rPr>
              <w:t>157,11</w:t>
            </w:r>
          </w:p>
        </w:tc>
        <w:tc>
          <w:tcPr>
            <w:tcW w:w="214" w:type="pct"/>
            <w:tcBorders>
              <w:top w:val="nil"/>
              <w:left w:val="nil"/>
              <w:bottom w:val="single" w:sz="4" w:space="0" w:color="auto"/>
              <w:right w:val="single" w:sz="4" w:space="0" w:color="auto"/>
            </w:tcBorders>
            <w:shd w:val="clear" w:color="auto" w:fill="auto"/>
            <w:vAlign w:val="center"/>
            <w:hideMark/>
          </w:tcPr>
          <w:p w14:paraId="07C7A525" w14:textId="77777777" w:rsidR="00302EF0" w:rsidRPr="00453CDA" w:rsidRDefault="00302EF0" w:rsidP="00302EF0">
            <w:pPr>
              <w:jc w:val="center"/>
              <w:rPr>
                <w:sz w:val="18"/>
                <w:szCs w:val="20"/>
              </w:rPr>
            </w:pPr>
            <w:r w:rsidRPr="00453CDA">
              <w:rPr>
                <w:sz w:val="18"/>
                <w:szCs w:val="20"/>
              </w:rPr>
              <w:t>91,00</w:t>
            </w:r>
          </w:p>
        </w:tc>
        <w:tc>
          <w:tcPr>
            <w:tcW w:w="483" w:type="pct"/>
            <w:tcBorders>
              <w:top w:val="nil"/>
              <w:left w:val="nil"/>
              <w:bottom w:val="single" w:sz="4" w:space="0" w:color="auto"/>
              <w:right w:val="single" w:sz="4" w:space="0" w:color="auto"/>
            </w:tcBorders>
            <w:shd w:val="clear" w:color="auto" w:fill="auto"/>
            <w:vAlign w:val="center"/>
            <w:hideMark/>
          </w:tcPr>
          <w:p w14:paraId="11173251" w14:textId="77777777" w:rsidR="00302EF0" w:rsidRPr="00453CDA" w:rsidRDefault="00302EF0" w:rsidP="00302EF0">
            <w:pPr>
              <w:jc w:val="center"/>
              <w:rPr>
                <w:sz w:val="18"/>
                <w:szCs w:val="20"/>
              </w:rPr>
            </w:pPr>
            <w:r w:rsidRPr="00453CDA">
              <w:rPr>
                <w:sz w:val="18"/>
                <w:szCs w:val="20"/>
              </w:rPr>
              <w:t>0,60</w:t>
            </w:r>
          </w:p>
        </w:tc>
      </w:tr>
      <w:tr w:rsidR="004A669A" w:rsidRPr="00453CDA" w14:paraId="7382F222"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7F8BE7E2"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354BC9AE"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3784E65D" w14:textId="1D75C83B" w:rsidR="00302EF0" w:rsidRPr="00453CDA" w:rsidRDefault="00302EF0" w:rsidP="00302EF0">
            <w:pPr>
              <w:jc w:val="center"/>
              <w:rPr>
                <w:sz w:val="18"/>
                <w:szCs w:val="20"/>
              </w:rPr>
            </w:pPr>
            <w:r w:rsidRPr="00453CDA">
              <w:rPr>
                <w:sz w:val="18"/>
                <w:szCs w:val="20"/>
              </w:rPr>
              <w:t>2027</w:t>
            </w:r>
          </w:p>
        </w:tc>
        <w:tc>
          <w:tcPr>
            <w:tcW w:w="377" w:type="pct"/>
            <w:tcBorders>
              <w:top w:val="nil"/>
              <w:left w:val="nil"/>
              <w:bottom w:val="single" w:sz="4" w:space="0" w:color="auto"/>
              <w:right w:val="single" w:sz="4" w:space="0" w:color="auto"/>
            </w:tcBorders>
            <w:shd w:val="clear" w:color="auto" w:fill="auto"/>
            <w:vAlign w:val="center"/>
            <w:hideMark/>
          </w:tcPr>
          <w:p w14:paraId="00864293" w14:textId="77777777" w:rsidR="00302EF0" w:rsidRPr="00453CDA" w:rsidRDefault="00302EF0" w:rsidP="00302EF0">
            <w:pPr>
              <w:jc w:val="center"/>
              <w:rPr>
                <w:sz w:val="18"/>
                <w:szCs w:val="20"/>
              </w:rPr>
            </w:pPr>
            <w:r w:rsidRPr="00453CDA">
              <w:rPr>
                <w:sz w:val="18"/>
                <w:szCs w:val="20"/>
              </w:rPr>
              <w:t>Мазут</w:t>
            </w:r>
          </w:p>
        </w:tc>
        <w:tc>
          <w:tcPr>
            <w:tcW w:w="365" w:type="pct"/>
            <w:tcBorders>
              <w:top w:val="nil"/>
              <w:left w:val="nil"/>
              <w:bottom w:val="single" w:sz="4" w:space="0" w:color="auto"/>
              <w:right w:val="single" w:sz="4" w:space="0" w:color="auto"/>
            </w:tcBorders>
            <w:shd w:val="clear" w:color="auto" w:fill="auto"/>
            <w:vAlign w:val="center"/>
            <w:hideMark/>
          </w:tcPr>
          <w:p w14:paraId="39B4AB23" w14:textId="77777777" w:rsidR="00302EF0" w:rsidRPr="00453CDA" w:rsidRDefault="00302EF0" w:rsidP="00302EF0">
            <w:pPr>
              <w:jc w:val="center"/>
              <w:rPr>
                <w:sz w:val="18"/>
                <w:szCs w:val="20"/>
              </w:rPr>
            </w:pPr>
            <w:r w:rsidRPr="00453CDA">
              <w:rPr>
                <w:sz w:val="18"/>
                <w:szCs w:val="20"/>
              </w:rPr>
              <w:t>8496,82</w:t>
            </w:r>
          </w:p>
        </w:tc>
        <w:tc>
          <w:tcPr>
            <w:tcW w:w="420" w:type="pct"/>
            <w:tcBorders>
              <w:top w:val="nil"/>
              <w:left w:val="nil"/>
              <w:bottom w:val="single" w:sz="4" w:space="0" w:color="auto"/>
              <w:right w:val="single" w:sz="4" w:space="0" w:color="auto"/>
            </w:tcBorders>
            <w:shd w:val="clear" w:color="auto" w:fill="auto"/>
            <w:vAlign w:val="center"/>
            <w:hideMark/>
          </w:tcPr>
          <w:p w14:paraId="63163E39" w14:textId="77777777" w:rsidR="00302EF0" w:rsidRPr="00453CDA" w:rsidRDefault="00302EF0" w:rsidP="00302EF0">
            <w:pPr>
              <w:jc w:val="center"/>
              <w:rPr>
                <w:sz w:val="18"/>
                <w:szCs w:val="20"/>
              </w:rPr>
            </w:pPr>
            <w:r w:rsidRPr="00453CDA">
              <w:rPr>
                <w:sz w:val="18"/>
                <w:szCs w:val="20"/>
              </w:rPr>
              <w:t>95,03</w:t>
            </w:r>
          </w:p>
        </w:tc>
        <w:tc>
          <w:tcPr>
            <w:tcW w:w="337" w:type="pct"/>
            <w:tcBorders>
              <w:top w:val="nil"/>
              <w:left w:val="nil"/>
              <w:bottom w:val="single" w:sz="4" w:space="0" w:color="auto"/>
              <w:right w:val="single" w:sz="4" w:space="0" w:color="auto"/>
            </w:tcBorders>
            <w:shd w:val="clear" w:color="auto" w:fill="auto"/>
            <w:vAlign w:val="center"/>
            <w:hideMark/>
          </w:tcPr>
          <w:p w14:paraId="675DF436" w14:textId="77777777" w:rsidR="00302EF0" w:rsidRPr="00453CDA" w:rsidRDefault="00302EF0" w:rsidP="00302EF0">
            <w:pPr>
              <w:jc w:val="center"/>
              <w:rPr>
                <w:sz w:val="18"/>
                <w:szCs w:val="20"/>
              </w:rPr>
            </w:pPr>
            <w:r w:rsidRPr="00453CDA">
              <w:rPr>
                <w:sz w:val="18"/>
                <w:szCs w:val="20"/>
              </w:rPr>
              <w:t>8401,79</w:t>
            </w:r>
          </w:p>
        </w:tc>
        <w:tc>
          <w:tcPr>
            <w:tcW w:w="300" w:type="pct"/>
            <w:tcBorders>
              <w:top w:val="nil"/>
              <w:left w:val="nil"/>
              <w:bottom w:val="single" w:sz="4" w:space="0" w:color="auto"/>
              <w:right w:val="single" w:sz="4" w:space="0" w:color="auto"/>
            </w:tcBorders>
            <w:shd w:val="clear" w:color="auto" w:fill="auto"/>
            <w:vAlign w:val="center"/>
            <w:hideMark/>
          </w:tcPr>
          <w:p w14:paraId="1A6E9DDA" w14:textId="77777777" w:rsidR="00302EF0" w:rsidRPr="00453CDA" w:rsidRDefault="00302EF0" w:rsidP="00302EF0">
            <w:pPr>
              <w:jc w:val="center"/>
              <w:rPr>
                <w:sz w:val="18"/>
                <w:szCs w:val="20"/>
              </w:rPr>
            </w:pPr>
            <w:r w:rsidRPr="00453CDA">
              <w:rPr>
                <w:sz w:val="18"/>
                <w:szCs w:val="20"/>
              </w:rPr>
              <w:t>361,16</w:t>
            </w:r>
          </w:p>
        </w:tc>
        <w:tc>
          <w:tcPr>
            <w:tcW w:w="336" w:type="pct"/>
            <w:tcBorders>
              <w:top w:val="nil"/>
              <w:left w:val="nil"/>
              <w:bottom w:val="single" w:sz="4" w:space="0" w:color="auto"/>
              <w:right w:val="single" w:sz="4" w:space="0" w:color="auto"/>
            </w:tcBorders>
            <w:shd w:val="clear" w:color="auto" w:fill="auto"/>
            <w:vAlign w:val="center"/>
            <w:hideMark/>
          </w:tcPr>
          <w:p w14:paraId="20AA6CB2" w14:textId="77777777" w:rsidR="00302EF0" w:rsidRPr="00453CDA" w:rsidRDefault="00302EF0" w:rsidP="00302EF0">
            <w:pPr>
              <w:jc w:val="center"/>
              <w:rPr>
                <w:sz w:val="18"/>
                <w:szCs w:val="20"/>
              </w:rPr>
            </w:pPr>
            <w:r w:rsidRPr="00453CDA">
              <w:rPr>
                <w:sz w:val="18"/>
                <w:szCs w:val="20"/>
              </w:rPr>
              <w:t>8040,63</w:t>
            </w:r>
          </w:p>
        </w:tc>
        <w:tc>
          <w:tcPr>
            <w:tcW w:w="347" w:type="pct"/>
            <w:tcBorders>
              <w:top w:val="nil"/>
              <w:left w:val="nil"/>
              <w:bottom w:val="single" w:sz="4" w:space="0" w:color="auto"/>
              <w:right w:val="single" w:sz="4" w:space="0" w:color="auto"/>
            </w:tcBorders>
            <w:shd w:val="clear" w:color="auto" w:fill="auto"/>
            <w:vAlign w:val="center"/>
            <w:hideMark/>
          </w:tcPr>
          <w:p w14:paraId="45189A7E" w14:textId="77777777" w:rsidR="00302EF0" w:rsidRPr="00453CDA" w:rsidRDefault="00302EF0" w:rsidP="00302EF0">
            <w:pPr>
              <w:jc w:val="center"/>
              <w:rPr>
                <w:sz w:val="18"/>
                <w:szCs w:val="20"/>
              </w:rPr>
            </w:pPr>
            <w:r w:rsidRPr="00453CDA">
              <w:rPr>
                <w:sz w:val="18"/>
                <w:szCs w:val="20"/>
              </w:rPr>
              <w:t>1306,23</w:t>
            </w:r>
          </w:p>
        </w:tc>
        <w:tc>
          <w:tcPr>
            <w:tcW w:w="430" w:type="pct"/>
            <w:tcBorders>
              <w:top w:val="nil"/>
              <w:left w:val="nil"/>
              <w:bottom w:val="single" w:sz="4" w:space="0" w:color="auto"/>
              <w:right w:val="single" w:sz="4" w:space="0" w:color="auto"/>
            </w:tcBorders>
            <w:shd w:val="clear" w:color="auto" w:fill="auto"/>
            <w:vAlign w:val="center"/>
            <w:hideMark/>
          </w:tcPr>
          <w:p w14:paraId="5BEBA598" w14:textId="77777777" w:rsidR="00302EF0" w:rsidRPr="00453CDA" w:rsidRDefault="00302EF0" w:rsidP="00302EF0">
            <w:pPr>
              <w:jc w:val="center"/>
              <w:rPr>
                <w:sz w:val="18"/>
                <w:szCs w:val="20"/>
              </w:rPr>
            </w:pPr>
            <w:r w:rsidRPr="00453CDA">
              <w:rPr>
                <w:sz w:val="18"/>
                <w:szCs w:val="20"/>
              </w:rPr>
              <w:t>1156,98</w:t>
            </w:r>
          </w:p>
        </w:tc>
        <w:tc>
          <w:tcPr>
            <w:tcW w:w="392" w:type="pct"/>
            <w:tcBorders>
              <w:top w:val="nil"/>
              <w:left w:val="nil"/>
              <w:bottom w:val="single" w:sz="4" w:space="0" w:color="auto"/>
              <w:right w:val="single" w:sz="4" w:space="0" w:color="auto"/>
            </w:tcBorders>
            <w:shd w:val="clear" w:color="auto" w:fill="auto"/>
            <w:vAlign w:val="center"/>
            <w:hideMark/>
          </w:tcPr>
          <w:p w14:paraId="7A3C9F8B" w14:textId="77777777" w:rsidR="00302EF0" w:rsidRPr="00453CDA" w:rsidRDefault="00302EF0" w:rsidP="00302EF0">
            <w:pPr>
              <w:jc w:val="center"/>
              <w:rPr>
                <w:sz w:val="18"/>
                <w:szCs w:val="20"/>
              </w:rPr>
            </w:pPr>
            <w:r w:rsidRPr="00453CDA">
              <w:rPr>
                <w:sz w:val="18"/>
                <w:szCs w:val="20"/>
              </w:rPr>
              <w:t>157,11</w:t>
            </w:r>
          </w:p>
        </w:tc>
        <w:tc>
          <w:tcPr>
            <w:tcW w:w="214" w:type="pct"/>
            <w:tcBorders>
              <w:top w:val="nil"/>
              <w:left w:val="nil"/>
              <w:bottom w:val="single" w:sz="4" w:space="0" w:color="auto"/>
              <w:right w:val="single" w:sz="4" w:space="0" w:color="auto"/>
            </w:tcBorders>
            <w:shd w:val="clear" w:color="auto" w:fill="auto"/>
            <w:vAlign w:val="center"/>
            <w:hideMark/>
          </w:tcPr>
          <w:p w14:paraId="02C183D9" w14:textId="77777777" w:rsidR="00302EF0" w:rsidRPr="00453CDA" w:rsidRDefault="00302EF0" w:rsidP="00302EF0">
            <w:pPr>
              <w:jc w:val="center"/>
              <w:rPr>
                <w:sz w:val="18"/>
                <w:szCs w:val="20"/>
              </w:rPr>
            </w:pPr>
            <w:r w:rsidRPr="00453CDA">
              <w:rPr>
                <w:sz w:val="18"/>
                <w:szCs w:val="20"/>
              </w:rPr>
              <w:t>91,00</w:t>
            </w:r>
          </w:p>
        </w:tc>
        <w:tc>
          <w:tcPr>
            <w:tcW w:w="483" w:type="pct"/>
            <w:tcBorders>
              <w:top w:val="nil"/>
              <w:left w:val="nil"/>
              <w:bottom w:val="single" w:sz="4" w:space="0" w:color="auto"/>
              <w:right w:val="single" w:sz="4" w:space="0" w:color="auto"/>
            </w:tcBorders>
            <w:shd w:val="clear" w:color="auto" w:fill="auto"/>
            <w:vAlign w:val="center"/>
            <w:hideMark/>
          </w:tcPr>
          <w:p w14:paraId="54EBC21F" w14:textId="77777777" w:rsidR="00302EF0" w:rsidRPr="00453CDA" w:rsidRDefault="00302EF0" w:rsidP="00302EF0">
            <w:pPr>
              <w:jc w:val="center"/>
              <w:rPr>
                <w:sz w:val="18"/>
                <w:szCs w:val="20"/>
              </w:rPr>
            </w:pPr>
            <w:r w:rsidRPr="00453CDA">
              <w:rPr>
                <w:sz w:val="18"/>
                <w:szCs w:val="20"/>
              </w:rPr>
              <w:t>0,60</w:t>
            </w:r>
          </w:p>
        </w:tc>
      </w:tr>
      <w:tr w:rsidR="004A669A" w:rsidRPr="00453CDA" w14:paraId="78A47AAA"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018FEF27"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09D654C2"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7E7E42AF" w14:textId="745B9266" w:rsidR="00302EF0" w:rsidRPr="00453CDA" w:rsidRDefault="00302EF0" w:rsidP="00302EF0">
            <w:pPr>
              <w:jc w:val="center"/>
              <w:rPr>
                <w:sz w:val="18"/>
                <w:szCs w:val="20"/>
              </w:rPr>
            </w:pPr>
            <w:r w:rsidRPr="00453CDA">
              <w:rPr>
                <w:sz w:val="18"/>
                <w:szCs w:val="20"/>
              </w:rPr>
              <w:t>2028</w:t>
            </w:r>
          </w:p>
        </w:tc>
        <w:tc>
          <w:tcPr>
            <w:tcW w:w="377" w:type="pct"/>
            <w:tcBorders>
              <w:top w:val="nil"/>
              <w:left w:val="nil"/>
              <w:bottom w:val="single" w:sz="4" w:space="0" w:color="auto"/>
              <w:right w:val="single" w:sz="4" w:space="0" w:color="auto"/>
            </w:tcBorders>
            <w:shd w:val="clear" w:color="auto" w:fill="auto"/>
            <w:vAlign w:val="center"/>
            <w:hideMark/>
          </w:tcPr>
          <w:p w14:paraId="4CD11F5C" w14:textId="77777777" w:rsidR="00302EF0" w:rsidRPr="00453CDA" w:rsidRDefault="00302EF0" w:rsidP="00302EF0">
            <w:pPr>
              <w:jc w:val="center"/>
              <w:rPr>
                <w:sz w:val="18"/>
                <w:szCs w:val="20"/>
              </w:rPr>
            </w:pPr>
            <w:r w:rsidRPr="00453CDA">
              <w:rPr>
                <w:sz w:val="18"/>
                <w:szCs w:val="20"/>
              </w:rPr>
              <w:t>Мазут</w:t>
            </w:r>
          </w:p>
        </w:tc>
        <w:tc>
          <w:tcPr>
            <w:tcW w:w="365" w:type="pct"/>
            <w:tcBorders>
              <w:top w:val="nil"/>
              <w:left w:val="nil"/>
              <w:bottom w:val="single" w:sz="4" w:space="0" w:color="auto"/>
              <w:right w:val="single" w:sz="4" w:space="0" w:color="auto"/>
            </w:tcBorders>
            <w:shd w:val="clear" w:color="auto" w:fill="auto"/>
            <w:vAlign w:val="center"/>
            <w:hideMark/>
          </w:tcPr>
          <w:p w14:paraId="0DACDE52" w14:textId="77777777" w:rsidR="00302EF0" w:rsidRPr="00453CDA" w:rsidRDefault="00302EF0" w:rsidP="00302EF0">
            <w:pPr>
              <w:jc w:val="center"/>
              <w:rPr>
                <w:sz w:val="18"/>
                <w:szCs w:val="20"/>
              </w:rPr>
            </w:pPr>
            <w:r w:rsidRPr="00453CDA">
              <w:rPr>
                <w:sz w:val="18"/>
                <w:szCs w:val="20"/>
              </w:rPr>
              <w:t>8496,82</w:t>
            </w:r>
          </w:p>
        </w:tc>
        <w:tc>
          <w:tcPr>
            <w:tcW w:w="420" w:type="pct"/>
            <w:tcBorders>
              <w:top w:val="nil"/>
              <w:left w:val="nil"/>
              <w:bottom w:val="single" w:sz="4" w:space="0" w:color="auto"/>
              <w:right w:val="single" w:sz="4" w:space="0" w:color="auto"/>
            </w:tcBorders>
            <w:shd w:val="clear" w:color="auto" w:fill="auto"/>
            <w:vAlign w:val="center"/>
            <w:hideMark/>
          </w:tcPr>
          <w:p w14:paraId="3BD9B7B9" w14:textId="77777777" w:rsidR="00302EF0" w:rsidRPr="00453CDA" w:rsidRDefault="00302EF0" w:rsidP="00302EF0">
            <w:pPr>
              <w:jc w:val="center"/>
              <w:rPr>
                <w:sz w:val="18"/>
                <w:szCs w:val="20"/>
              </w:rPr>
            </w:pPr>
            <w:r w:rsidRPr="00453CDA">
              <w:rPr>
                <w:sz w:val="18"/>
                <w:szCs w:val="20"/>
              </w:rPr>
              <w:t>95,03</w:t>
            </w:r>
          </w:p>
        </w:tc>
        <w:tc>
          <w:tcPr>
            <w:tcW w:w="337" w:type="pct"/>
            <w:tcBorders>
              <w:top w:val="nil"/>
              <w:left w:val="nil"/>
              <w:bottom w:val="single" w:sz="4" w:space="0" w:color="auto"/>
              <w:right w:val="single" w:sz="4" w:space="0" w:color="auto"/>
            </w:tcBorders>
            <w:shd w:val="clear" w:color="auto" w:fill="auto"/>
            <w:vAlign w:val="center"/>
            <w:hideMark/>
          </w:tcPr>
          <w:p w14:paraId="2A69F612" w14:textId="77777777" w:rsidR="00302EF0" w:rsidRPr="00453CDA" w:rsidRDefault="00302EF0" w:rsidP="00302EF0">
            <w:pPr>
              <w:jc w:val="center"/>
              <w:rPr>
                <w:sz w:val="18"/>
                <w:szCs w:val="20"/>
              </w:rPr>
            </w:pPr>
            <w:r w:rsidRPr="00453CDA">
              <w:rPr>
                <w:sz w:val="18"/>
                <w:szCs w:val="20"/>
              </w:rPr>
              <w:t>8401,79</w:t>
            </w:r>
          </w:p>
        </w:tc>
        <w:tc>
          <w:tcPr>
            <w:tcW w:w="300" w:type="pct"/>
            <w:tcBorders>
              <w:top w:val="nil"/>
              <w:left w:val="nil"/>
              <w:bottom w:val="single" w:sz="4" w:space="0" w:color="auto"/>
              <w:right w:val="single" w:sz="4" w:space="0" w:color="auto"/>
            </w:tcBorders>
            <w:shd w:val="clear" w:color="auto" w:fill="auto"/>
            <w:vAlign w:val="center"/>
            <w:hideMark/>
          </w:tcPr>
          <w:p w14:paraId="3E11DD6A" w14:textId="77777777" w:rsidR="00302EF0" w:rsidRPr="00453CDA" w:rsidRDefault="00302EF0" w:rsidP="00302EF0">
            <w:pPr>
              <w:jc w:val="center"/>
              <w:rPr>
                <w:sz w:val="18"/>
                <w:szCs w:val="20"/>
              </w:rPr>
            </w:pPr>
            <w:r w:rsidRPr="00453CDA">
              <w:rPr>
                <w:sz w:val="18"/>
                <w:szCs w:val="20"/>
              </w:rPr>
              <w:t>361,16</w:t>
            </w:r>
          </w:p>
        </w:tc>
        <w:tc>
          <w:tcPr>
            <w:tcW w:w="336" w:type="pct"/>
            <w:tcBorders>
              <w:top w:val="nil"/>
              <w:left w:val="nil"/>
              <w:bottom w:val="single" w:sz="4" w:space="0" w:color="auto"/>
              <w:right w:val="single" w:sz="4" w:space="0" w:color="auto"/>
            </w:tcBorders>
            <w:shd w:val="clear" w:color="auto" w:fill="auto"/>
            <w:vAlign w:val="center"/>
            <w:hideMark/>
          </w:tcPr>
          <w:p w14:paraId="4E681348" w14:textId="77777777" w:rsidR="00302EF0" w:rsidRPr="00453CDA" w:rsidRDefault="00302EF0" w:rsidP="00302EF0">
            <w:pPr>
              <w:jc w:val="center"/>
              <w:rPr>
                <w:sz w:val="18"/>
                <w:szCs w:val="20"/>
              </w:rPr>
            </w:pPr>
            <w:r w:rsidRPr="00453CDA">
              <w:rPr>
                <w:sz w:val="18"/>
                <w:szCs w:val="20"/>
              </w:rPr>
              <w:t>8040,63</w:t>
            </w:r>
          </w:p>
        </w:tc>
        <w:tc>
          <w:tcPr>
            <w:tcW w:w="347" w:type="pct"/>
            <w:tcBorders>
              <w:top w:val="nil"/>
              <w:left w:val="nil"/>
              <w:bottom w:val="single" w:sz="4" w:space="0" w:color="auto"/>
              <w:right w:val="single" w:sz="4" w:space="0" w:color="auto"/>
            </w:tcBorders>
            <w:shd w:val="clear" w:color="auto" w:fill="auto"/>
            <w:vAlign w:val="center"/>
            <w:hideMark/>
          </w:tcPr>
          <w:p w14:paraId="09B8A0F4" w14:textId="77777777" w:rsidR="00302EF0" w:rsidRPr="00453CDA" w:rsidRDefault="00302EF0" w:rsidP="00302EF0">
            <w:pPr>
              <w:jc w:val="center"/>
              <w:rPr>
                <w:sz w:val="18"/>
                <w:szCs w:val="20"/>
              </w:rPr>
            </w:pPr>
            <w:r w:rsidRPr="00453CDA">
              <w:rPr>
                <w:sz w:val="18"/>
                <w:szCs w:val="20"/>
              </w:rPr>
              <w:t>1306,23</w:t>
            </w:r>
          </w:p>
        </w:tc>
        <w:tc>
          <w:tcPr>
            <w:tcW w:w="430" w:type="pct"/>
            <w:tcBorders>
              <w:top w:val="nil"/>
              <w:left w:val="nil"/>
              <w:bottom w:val="single" w:sz="4" w:space="0" w:color="auto"/>
              <w:right w:val="single" w:sz="4" w:space="0" w:color="auto"/>
            </w:tcBorders>
            <w:shd w:val="clear" w:color="auto" w:fill="auto"/>
            <w:vAlign w:val="center"/>
            <w:hideMark/>
          </w:tcPr>
          <w:p w14:paraId="0B03646B" w14:textId="77777777" w:rsidR="00302EF0" w:rsidRPr="00453CDA" w:rsidRDefault="00302EF0" w:rsidP="00302EF0">
            <w:pPr>
              <w:jc w:val="center"/>
              <w:rPr>
                <w:sz w:val="18"/>
                <w:szCs w:val="20"/>
              </w:rPr>
            </w:pPr>
            <w:r w:rsidRPr="00453CDA">
              <w:rPr>
                <w:sz w:val="18"/>
                <w:szCs w:val="20"/>
              </w:rPr>
              <w:t>1156,98</w:t>
            </w:r>
          </w:p>
        </w:tc>
        <w:tc>
          <w:tcPr>
            <w:tcW w:w="392" w:type="pct"/>
            <w:tcBorders>
              <w:top w:val="nil"/>
              <w:left w:val="nil"/>
              <w:bottom w:val="single" w:sz="4" w:space="0" w:color="auto"/>
              <w:right w:val="single" w:sz="4" w:space="0" w:color="auto"/>
            </w:tcBorders>
            <w:shd w:val="clear" w:color="auto" w:fill="auto"/>
            <w:vAlign w:val="center"/>
            <w:hideMark/>
          </w:tcPr>
          <w:p w14:paraId="1C30240E" w14:textId="77777777" w:rsidR="00302EF0" w:rsidRPr="00453CDA" w:rsidRDefault="00302EF0" w:rsidP="00302EF0">
            <w:pPr>
              <w:jc w:val="center"/>
              <w:rPr>
                <w:sz w:val="18"/>
                <w:szCs w:val="20"/>
              </w:rPr>
            </w:pPr>
            <w:r w:rsidRPr="00453CDA">
              <w:rPr>
                <w:sz w:val="18"/>
                <w:szCs w:val="20"/>
              </w:rPr>
              <w:t>157,11</w:t>
            </w:r>
          </w:p>
        </w:tc>
        <w:tc>
          <w:tcPr>
            <w:tcW w:w="214" w:type="pct"/>
            <w:tcBorders>
              <w:top w:val="nil"/>
              <w:left w:val="nil"/>
              <w:bottom w:val="single" w:sz="4" w:space="0" w:color="auto"/>
              <w:right w:val="single" w:sz="4" w:space="0" w:color="auto"/>
            </w:tcBorders>
            <w:shd w:val="clear" w:color="auto" w:fill="auto"/>
            <w:vAlign w:val="center"/>
            <w:hideMark/>
          </w:tcPr>
          <w:p w14:paraId="7DE3F5FD" w14:textId="77777777" w:rsidR="00302EF0" w:rsidRPr="00453CDA" w:rsidRDefault="00302EF0" w:rsidP="00302EF0">
            <w:pPr>
              <w:jc w:val="center"/>
              <w:rPr>
                <w:sz w:val="18"/>
                <w:szCs w:val="20"/>
              </w:rPr>
            </w:pPr>
            <w:r w:rsidRPr="00453CDA">
              <w:rPr>
                <w:sz w:val="18"/>
                <w:szCs w:val="20"/>
              </w:rPr>
              <w:t>91,00</w:t>
            </w:r>
          </w:p>
        </w:tc>
        <w:tc>
          <w:tcPr>
            <w:tcW w:w="483" w:type="pct"/>
            <w:tcBorders>
              <w:top w:val="nil"/>
              <w:left w:val="nil"/>
              <w:bottom w:val="single" w:sz="4" w:space="0" w:color="auto"/>
              <w:right w:val="single" w:sz="4" w:space="0" w:color="auto"/>
            </w:tcBorders>
            <w:shd w:val="clear" w:color="auto" w:fill="auto"/>
            <w:vAlign w:val="center"/>
            <w:hideMark/>
          </w:tcPr>
          <w:p w14:paraId="2D60E100" w14:textId="77777777" w:rsidR="00302EF0" w:rsidRPr="00453CDA" w:rsidRDefault="00302EF0" w:rsidP="00302EF0">
            <w:pPr>
              <w:jc w:val="center"/>
              <w:rPr>
                <w:sz w:val="18"/>
                <w:szCs w:val="20"/>
              </w:rPr>
            </w:pPr>
            <w:r w:rsidRPr="00453CDA">
              <w:rPr>
                <w:sz w:val="18"/>
                <w:szCs w:val="20"/>
              </w:rPr>
              <w:t>0,60</w:t>
            </w:r>
          </w:p>
        </w:tc>
      </w:tr>
      <w:tr w:rsidR="004A669A" w:rsidRPr="00453CDA" w14:paraId="0FA60D09"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5902B867"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58692FF1"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5661194D" w14:textId="08B28175" w:rsidR="00302EF0" w:rsidRPr="00453CDA" w:rsidRDefault="00302EF0" w:rsidP="00302EF0">
            <w:pPr>
              <w:jc w:val="center"/>
              <w:rPr>
                <w:sz w:val="18"/>
                <w:szCs w:val="20"/>
              </w:rPr>
            </w:pPr>
            <w:r w:rsidRPr="00453CDA">
              <w:rPr>
                <w:sz w:val="18"/>
                <w:szCs w:val="20"/>
              </w:rPr>
              <w:t>2029</w:t>
            </w:r>
          </w:p>
        </w:tc>
        <w:tc>
          <w:tcPr>
            <w:tcW w:w="377" w:type="pct"/>
            <w:tcBorders>
              <w:top w:val="nil"/>
              <w:left w:val="nil"/>
              <w:bottom w:val="single" w:sz="4" w:space="0" w:color="auto"/>
              <w:right w:val="single" w:sz="4" w:space="0" w:color="auto"/>
            </w:tcBorders>
            <w:shd w:val="clear" w:color="auto" w:fill="auto"/>
            <w:vAlign w:val="center"/>
            <w:hideMark/>
          </w:tcPr>
          <w:p w14:paraId="66147643" w14:textId="77777777" w:rsidR="00302EF0" w:rsidRPr="00453CDA" w:rsidRDefault="00302EF0" w:rsidP="00302EF0">
            <w:pPr>
              <w:jc w:val="center"/>
              <w:rPr>
                <w:sz w:val="18"/>
                <w:szCs w:val="20"/>
              </w:rPr>
            </w:pPr>
            <w:r w:rsidRPr="00453CDA">
              <w:rPr>
                <w:sz w:val="18"/>
                <w:szCs w:val="20"/>
              </w:rPr>
              <w:t>Мазут</w:t>
            </w:r>
          </w:p>
        </w:tc>
        <w:tc>
          <w:tcPr>
            <w:tcW w:w="365" w:type="pct"/>
            <w:tcBorders>
              <w:top w:val="nil"/>
              <w:left w:val="nil"/>
              <w:bottom w:val="single" w:sz="4" w:space="0" w:color="auto"/>
              <w:right w:val="single" w:sz="4" w:space="0" w:color="auto"/>
            </w:tcBorders>
            <w:shd w:val="clear" w:color="auto" w:fill="auto"/>
            <w:vAlign w:val="center"/>
            <w:hideMark/>
          </w:tcPr>
          <w:p w14:paraId="3A09D9A2" w14:textId="77777777" w:rsidR="00302EF0" w:rsidRPr="00453CDA" w:rsidRDefault="00302EF0" w:rsidP="00302EF0">
            <w:pPr>
              <w:jc w:val="center"/>
              <w:rPr>
                <w:sz w:val="18"/>
                <w:szCs w:val="20"/>
              </w:rPr>
            </w:pPr>
            <w:r w:rsidRPr="00453CDA">
              <w:rPr>
                <w:sz w:val="18"/>
                <w:szCs w:val="20"/>
              </w:rPr>
              <w:t>8496,82</w:t>
            </w:r>
          </w:p>
        </w:tc>
        <w:tc>
          <w:tcPr>
            <w:tcW w:w="420" w:type="pct"/>
            <w:tcBorders>
              <w:top w:val="nil"/>
              <w:left w:val="nil"/>
              <w:bottom w:val="single" w:sz="4" w:space="0" w:color="auto"/>
              <w:right w:val="single" w:sz="4" w:space="0" w:color="auto"/>
            </w:tcBorders>
            <w:shd w:val="clear" w:color="auto" w:fill="auto"/>
            <w:vAlign w:val="center"/>
            <w:hideMark/>
          </w:tcPr>
          <w:p w14:paraId="26EEE7E8" w14:textId="77777777" w:rsidR="00302EF0" w:rsidRPr="00453CDA" w:rsidRDefault="00302EF0" w:rsidP="00302EF0">
            <w:pPr>
              <w:jc w:val="center"/>
              <w:rPr>
                <w:sz w:val="18"/>
                <w:szCs w:val="20"/>
              </w:rPr>
            </w:pPr>
            <w:r w:rsidRPr="00453CDA">
              <w:rPr>
                <w:sz w:val="18"/>
                <w:szCs w:val="20"/>
              </w:rPr>
              <w:t>95,03</w:t>
            </w:r>
          </w:p>
        </w:tc>
        <w:tc>
          <w:tcPr>
            <w:tcW w:w="337" w:type="pct"/>
            <w:tcBorders>
              <w:top w:val="nil"/>
              <w:left w:val="nil"/>
              <w:bottom w:val="single" w:sz="4" w:space="0" w:color="auto"/>
              <w:right w:val="single" w:sz="4" w:space="0" w:color="auto"/>
            </w:tcBorders>
            <w:shd w:val="clear" w:color="auto" w:fill="auto"/>
            <w:vAlign w:val="center"/>
            <w:hideMark/>
          </w:tcPr>
          <w:p w14:paraId="364370C5" w14:textId="77777777" w:rsidR="00302EF0" w:rsidRPr="00453CDA" w:rsidRDefault="00302EF0" w:rsidP="00302EF0">
            <w:pPr>
              <w:jc w:val="center"/>
              <w:rPr>
                <w:sz w:val="18"/>
                <w:szCs w:val="20"/>
              </w:rPr>
            </w:pPr>
            <w:r w:rsidRPr="00453CDA">
              <w:rPr>
                <w:sz w:val="18"/>
                <w:szCs w:val="20"/>
              </w:rPr>
              <w:t>8401,79</w:t>
            </w:r>
          </w:p>
        </w:tc>
        <w:tc>
          <w:tcPr>
            <w:tcW w:w="300" w:type="pct"/>
            <w:tcBorders>
              <w:top w:val="nil"/>
              <w:left w:val="nil"/>
              <w:bottom w:val="single" w:sz="4" w:space="0" w:color="auto"/>
              <w:right w:val="single" w:sz="4" w:space="0" w:color="auto"/>
            </w:tcBorders>
            <w:shd w:val="clear" w:color="auto" w:fill="auto"/>
            <w:vAlign w:val="center"/>
            <w:hideMark/>
          </w:tcPr>
          <w:p w14:paraId="544A05F7" w14:textId="77777777" w:rsidR="00302EF0" w:rsidRPr="00453CDA" w:rsidRDefault="00302EF0" w:rsidP="00302EF0">
            <w:pPr>
              <w:jc w:val="center"/>
              <w:rPr>
                <w:sz w:val="18"/>
                <w:szCs w:val="20"/>
              </w:rPr>
            </w:pPr>
            <w:r w:rsidRPr="00453CDA">
              <w:rPr>
                <w:sz w:val="18"/>
                <w:szCs w:val="20"/>
              </w:rPr>
              <w:t>361,16</w:t>
            </w:r>
          </w:p>
        </w:tc>
        <w:tc>
          <w:tcPr>
            <w:tcW w:w="336" w:type="pct"/>
            <w:tcBorders>
              <w:top w:val="nil"/>
              <w:left w:val="nil"/>
              <w:bottom w:val="single" w:sz="4" w:space="0" w:color="auto"/>
              <w:right w:val="single" w:sz="4" w:space="0" w:color="auto"/>
            </w:tcBorders>
            <w:shd w:val="clear" w:color="auto" w:fill="auto"/>
            <w:vAlign w:val="center"/>
            <w:hideMark/>
          </w:tcPr>
          <w:p w14:paraId="36D3AAC0" w14:textId="77777777" w:rsidR="00302EF0" w:rsidRPr="00453CDA" w:rsidRDefault="00302EF0" w:rsidP="00302EF0">
            <w:pPr>
              <w:jc w:val="center"/>
              <w:rPr>
                <w:sz w:val="18"/>
                <w:szCs w:val="20"/>
              </w:rPr>
            </w:pPr>
            <w:r w:rsidRPr="00453CDA">
              <w:rPr>
                <w:sz w:val="18"/>
                <w:szCs w:val="20"/>
              </w:rPr>
              <w:t>8040,63</w:t>
            </w:r>
          </w:p>
        </w:tc>
        <w:tc>
          <w:tcPr>
            <w:tcW w:w="347" w:type="pct"/>
            <w:tcBorders>
              <w:top w:val="nil"/>
              <w:left w:val="nil"/>
              <w:bottom w:val="single" w:sz="4" w:space="0" w:color="auto"/>
              <w:right w:val="single" w:sz="4" w:space="0" w:color="auto"/>
            </w:tcBorders>
            <w:shd w:val="clear" w:color="auto" w:fill="auto"/>
            <w:vAlign w:val="center"/>
            <w:hideMark/>
          </w:tcPr>
          <w:p w14:paraId="714A4F4E" w14:textId="77777777" w:rsidR="00302EF0" w:rsidRPr="00453CDA" w:rsidRDefault="00302EF0" w:rsidP="00302EF0">
            <w:pPr>
              <w:jc w:val="center"/>
              <w:rPr>
                <w:sz w:val="18"/>
                <w:szCs w:val="20"/>
              </w:rPr>
            </w:pPr>
            <w:r w:rsidRPr="00453CDA">
              <w:rPr>
                <w:sz w:val="18"/>
                <w:szCs w:val="20"/>
              </w:rPr>
              <w:t>1306,23</w:t>
            </w:r>
          </w:p>
        </w:tc>
        <w:tc>
          <w:tcPr>
            <w:tcW w:w="430" w:type="pct"/>
            <w:tcBorders>
              <w:top w:val="nil"/>
              <w:left w:val="nil"/>
              <w:bottom w:val="single" w:sz="4" w:space="0" w:color="auto"/>
              <w:right w:val="single" w:sz="4" w:space="0" w:color="auto"/>
            </w:tcBorders>
            <w:shd w:val="clear" w:color="auto" w:fill="auto"/>
            <w:vAlign w:val="center"/>
            <w:hideMark/>
          </w:tcPr>
          <w:p w14:paraId="4AD14F15" w14:textId="77777777" w:rsidR="00302EF0" w:rsidRPr="00453CDA" w:rsidRDefault="00302EF0" w:rsidP="00302EF0">
            <w:pPr>
              <w:jc w:val="center"/>
              <w:rPr>
                <w:sz w:val="18"/>
                <w:szCs w:val="20"/>
              </w:rPr>
            </w:pPr>
            <w:r w:rsidRPr="00453CDA">
              <w:rPr>
                <w:sz w:val="18"/>
                <w:szCs w:val="20"/>
              </w:rPr>
              <w:t>1156,98</w:t>
            </w:r>
          </w:p>
        </w:tc>
        <w:tc>
          <w:tcPr>
            <w:tcW w:w="392" w:type="pct"/>
            <w:tcBorders>
              <w:top w:val="nil"/>
              <w:left w:val="nil"/>
              <w:bottom w:val="single" w:sz="4" w:space="0" w:color="auto"/>
              <w:right w:val="single" w:sz="4" w:space="0" w:color="auto"/>
            </w:tcBorders>
            <w:shd w:val="clear" w:color="auto" w:fill="auto"/>
            <w:vAlign w:val="center"/>
            <w:hideMark/>
          </w:tcPr>
          <w:p w14:paraId="5AD3BA42" w14:textId="77777777" w:rsidR="00302EF0" w:rsidRPr="00453CDA" w:rsidRDefault="00302EF0" w:rsidP="00302EF0">
            <w:pPr>
              <w:jc w:val="center"/>
              <w:rPr>
                <w:sz w:val="18"/>
                <w:szCs w:val="20"/>
              </w:rPr>
            </w:pPr>
            <w:r w:rsidRPr="00453CDA">
              <w:rPr>
                <w:sz w:val="18"/>
                <w:szCs w:val="20"/>
              </w:rPr>
              <w:t>157,11</w:t>
            </w:r>
          </w:p>
        </w:tc>
        <w:tc>
          <w:tcPr>
            <w:tcW w:w="214" w:type="pct"/>
            <w:tcBorders>
              <w:top w:val="nil"/>
              <w:left w:val="nil"/>
              <w:bottom w:val="single" w:sz="4" w:space="0" w:color="auto"/>
              <w:right w:val="single" w:sz="4" w:space="0" w:color="auto"/>
            </w:tcBorders>
            <w:shd w:val="clear" w:color="auto" w:fill="auto"/>
            <w:vAlign w:val="center"/>
            <w:hideMark/>
          </w:tcPr>
          <w:p w14:paraId="079D69D2" w14:textId="77777777" w:rsidR="00302EF0" w:rsidRPr="00453CDA" w:rsidRDefault="00302EF0" w:rsidP="00302EF0">
            <w:pPr>
              <w:jc w:val="center"/>
              <w:rPr>
                <w:sz w:val="18"/>
                <w:szCs w:val="20"/>
              </w:rPr>
            </w:pPr>
            <w:r w:rsidRPr="00453CDA">
              <w:rPr>
                <w:sz w:val="18"/>
                <w:szCs w:val="20"/>
              </w:rPr>
              <w:t>91,00</w:t>
            </w:r>
          </w:p>
        </w:tc>
        <w:tc>
          <w:tcPr>
            <w:tcW w:w="483" w:type="pct"/>
            <w:tcBorders>
              <w:top w:val="nil"/>
              <w:left w:val="nil"/>
              <w:bottom w:val="single" w:sz="4" w:space="0" w:color="auto"/>
              <w:right w:val="single" w:sz="4" w:space="0" w:color="auto"/>
            </w:tcBorders>
            <w:shd w:val="clear" w:color="auto" w:fill="auto"/>
            <w:vAlign w:val="center"/>
            <w:hideMark/>
          </w:tcPr>
          <w:p w14:paraId="3CF149B9" w14:textId="77777777" w:rsidR="00302EF0" w:rsidRPr="00453CDA" w:rsidRDefault="00302EF0" w:rsidP="00302EF0">
            <w:pPr>
              <w:jc w:val="center"/>
              <w:rPr>
                <w:sz w:val="18"/>
                <w:szCs w:val="20"/>
              </w:rPr>
            </w:pPr>
            <w:r w:rsidRPr="00453CDA">
              <w:rPr>
                <w:sz w:val="18"/>
                <w:szCs w:val="20"/>
              </w:rPr>
              <w:t>0,60</w:t>
            </w:r>
          </w:p>
        </w:tc>
      </w:tr>
      <w:tr w:rsidR="004A669A" w:rsidRPr="00453CDA" w14:paraId="27A7E264"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704EC90A"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19837C5F"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6447062D" w14:textId="4C7CBC10" w:rsidR="00302EF0" w:rsidRPr="00453CDA" w:rsidRDefault="00302EF0" w:rsidP="00302EF0">
            <w:pPr>
              <w:jc w:val="center"/>
              <w:rPr>
                <w:sz w:val="18"/>
                <w:szCs w:val="20"/>
              </w:rPr>
            </w:pPr>
            <w:r w:rsidRPr="00453CDA">
              <w:rPr>
                <w:sz w:val="18"/>
                <w:szCs w:val="20"/>
              </w:rPr>
              <w:t>2030</w:t>
            </w:r>
          </w:p>
        </w:tc>
        <w:tc>
          <w:tcPr>
            <w:tcW w:w="377" w:type="pct"/>
            <w:tcBorders>
              <w:top w:val="nil"/>
              <w:left w:val="nil"/>
              <w:bottom w:val="single" w:sz="4" w:space="0" w:color="auto"/>
              <w:right w:val="single" w:sz="4" w:space="0" w:color="auto"/>
            </w:tcBorders>
            <w:shd w:val="clear" w:color="auto" w:fill="auto"/>
            <w:vAlign w:val="center"/>
            <w:hideMark/>
          </w:tcPr>
          <w:p w14:paraId="13C4D8FF" w14:textId="77777777" w:rsidR="00302EF0" w:rsidRPr="00453CDA" w:rsidRDefault="00302EF0" w:rsidP="00302EF0">
            <w:pPr>
              <w:jc w:val="center"/>
              <w:rPr>
                <w:sz w:val="18"/>
                <w:szCs w:val="20"/>
              </w:rPr>
            </w:pPr>
            <w:r w:rsidRPr="00453CDA">
              <w:rPr>
                <w:sz w:val="18"/>
                <w:szCs w:val="20"/>
              </w:rPr>
              <w:t>Мазут</w:t>
            </w:r>
          </w:p>
        </w:tc>
        <w:tc>
          <w:tcPr>
            <w:tcW w:w="365" w:type="pct"/>
            <w:tcBorders>
              <w:top w:val="nil"/>
              <w:left w:val="nil"/>
              <w:bottom w:val="single" w:sz="4" w:space="0" w:color="auto"/>
              <w:right w:val="single" w:sz="4" w:space="0" w:color="auto"/>
            </w:tcBorders>
            <w:shd w:val="clear" w:color="auto" w:fill="auto"/>
            <w:vAlign w:val="center"/>
            <w:hideMark/>
          </w:tcPr>
          <w:p w14:paraId="01C570A7" w14:textId="77777777" w:rsidR="00302EF0" w:rsidRPr="00453CDA" w:rsidRDefault="00302EF0" w:rsidP="00302EF0">
            <w:pPr>
              <w:jc w:val="center"/>
              <w:rPr>
                <w:sz w:val="18"/>
                <w:szCs w:val="20"/>
              </w:rPr>
            </w:pPr>
            <w:r w:rsidRPr="00453CDA">
              <w:rPr>
                <w:sz w:val="18"/>
                <w:szCs w:val="20"/>
              </w:rPr>
              <w:t>8496,82</w:t>
            </w:r>
          </w:p>
        </w:tc>
        <w:tc>
          <w:tcPr>
            <w:tcW w:w="420" w:type="pct"/>
            <w:tcBorders>
              <w:top w:val="nil"/>
              <w:left w:val="nil"/>
              <w:bottom w:val="single" w:sz="4" w:space="0" w:color="auto"/>
              <w:right w:val="single" w:sz="4" w:space="0" w:color="auto"/>
            </w:tcBorders>
            <w:shd w:val="clear" w:color="auto" w:fill="auto"/>
            <w:vAlign w:val="center"/>
            <w:hideMark/>
          </w:tcPr>
          <w:p w14:paraId="0E7F6B1F" w14:textId="77777777" w:rsidR="00302EF0" w:rsidRPr="00453CDA" w:rsidRDefault="00302EF0" w:rsidP="00302EF0">
            <w:pPr>
              <w:jc w:val="center"/>
              <w:rPr>
                <w:sz w:val="18"/>
                <w:szCs w:val="20"/>
              </w:rPr>
            </w:pPr>
            <w:r w:rsidRPr="00453CDA">
              <w:rPr>
                <w:sz w:val="18"/>
                <w:szCs w:val="20"/>
              </w:rPr>
              <w:t>95,03</w:t>
            </w:r>
          </w:p>
        </w:tc>
        <w:tc>
          <w:tcPr>
            <w:tcW w:w="337" w:type="pct"/>
            <w:tcBorders>
              <w:top w:val="nil"/>
              <w:left w:val="nil"/>
              <w:bottom w:val="single" w:sz="4" w:space="0" w:color="auto"/>
              <w:right w:val="single" w:sz="4" w:space="0" w:color="auto"/>
            </w:tcBorders>
            <w:shd w:val="clear" w:color="auto" w:fill="auto"/>
            <w:vAlign w:val="center"/>
            <w:hideMark/>
          </w:tcPr>
          <w:p w14:paraId="493D3D6F" w14:textId="77777777" w:rsidR="00302EF0" w:rsidRPr="00453CDA" w:rsidRDefault="00302EF0" w:rsidP="00302EF0">
            <w:pPr>
              <w:jc w:val="center"/>
              <w:rPr>
                <w:sz w:val="18"/>
                <w:szCs w:val="20"/>
              </w:rPr>
            </w:pPr>
            <w:r w:rsidRPr="00453CDA">
              <w:rPr>
                <w:sz w:val="18"/>
                <w:szCs w:val="20"/>
              </w:rPr>
              <w:t>8401,79</w:t>
            </w:r>
          </w:p>
        </w:tc>
        <w:tc>
          <w:tcPr>
            <w:tcW w:w="300" w:type="pct"/>
            <w:tcBorders>
              <w:top w:val="nil"/>
              <w:left w:val="nil"/>
              <w:bottom w:val="single" w:sz="4" w:space="0" w:color="auto"/>
              <w:right w:val="single" w:sz="4" w:space="0" w:color="auto"/>
            </w:tcBorders>
            <w:shd w:val="clear" w:color="auto" w:fill="auto"/>
            <w:vAlign w:val="center"/>
            <w:hideMark/>
          </w:tcPr>
          <w:p w14:paraId="4D6AAC81" w14:textId="77777777" w:rsidR="00302EF0" w:rsidRPr="00453CDA" w:rsidRDefault="00302EF0" w:rsidP="00302EF0">
            <w:pPr>
              <w:jc w:val="center"/>
              <w:rPr>
                <w:sz w:val="18"/>
                <w:szCs w:val="20"/>
              </w:rPr>
            </w:pPr>
            <w:r w:rsidRPr="00453CDA">
              <w:rPr>
                <w:sz w:val="18"/>
                <w:szCs w:val="20"/>
              </w:rPr>
              <w:t>361,16</w:t>
            </w:r>
          </w:p>
        </w:tc>
        <w:tc>
          <w:tcPr>
            <w:tcW w:w="336" w:type="pct"/>
            <w:tcBorders>
              <w:top w:val="nil"/>
              <w:left w:val="nil"/>
              <w:bottom w:val="single" w:sz="4" w:space="0" w:color="auto"/>
              <w:right w:val="single" w:sz="4" w:space="0" w:color="auto"/>
            </w:tcBorders>
            <w:shd w:val="clear" w:color="auto" w:fill="auto"/>
            <w:vAlign w:val="center"/>
            <w:hideMark/>
          </w:tcPr>
          <w:p w14:paraId="1068C142" w14:textId="77777777" w:rsidR="00302EF0" w:rsidRPr="00453CDA" w:rsidRDefault="00302EF0" w:rsidP="00302EF0">
            <w:pPr>
              <w:jc w:val="center"/>
              <w:rPr>
                <w:sz w:val="18"/>
                <w:szCs w:val="20"/>
              </w:rPr>
            </w:pPr>
            <w:r w:rsidRPr="00453CDA">
              <w:rPr>
                <w:sz w:val="18"/>
                <w:szCs w:val="20"/>
              </w:rPr>
              <w:t>8040,63</w:t>
            </w:r>
          </w:p>
        </w:tc>
        <w:tc>
          <w:tcPr>
            <w:tcW w:w="347" w:type="pct"/>
            <w:tcBorders>
              <w:top w:val="nil"/>
              <w:left w:val="nil"/>
              <w:bottom w:val="single" w:sz="4" w:space="0" w:color="auto"/>
              <w:right w:val="single" w:sz="4" w:space="0" w:color="auto"/>
            </w:tcBorders>
            <w:shd w:val="clear" w:color="auto" w:fill="auto"/>
            <w:vAlign w:val="center"/>
            <w:hideMark/>
          </w:tcPr>
          <w:p w14:paraId="1DCAC623" w14:textId="77777777" w:rsidR="00302EF0" w:rsidRPr="00453CDA" w:rsidRDefault="00302EF0" w:rsidP="00302EF0">
            <w:pPr>
              <w:jc w:val="center"/>
              <w:rPr>
                <w:sz w:val="18"/>
                <w:szCs w:val="20"/>
              </w:rPr>
            </w:pPr>
            <w:r w:rsidRPr="00453CDA">
              <w:rPr>
                <w:sz w:val="18"/>
                <w:szCs w:val="20"/>
              </w:rPr>
              <w:t>1306,23</w:t>
            </w:r>
          </w:p>
        </w:tc>
        <w:tc>
          <w:tcPr>
            <w:tcW w:w="430" w:type="pct"/>
            <w:tcBorders>
              <w:top w:val="nil"/>
              <w:left w:val="nil"/>
              <w:bottom w:val="single" w:sz="4" w:space="0" w:color="auto"/>
              <w:right w:val="single" w:sz="4" w:space="0" w:color="auto"/>
            </w:tcBorders>
            <w:shd w:val="clear" w:color="auto" w:fill="auto"/>
            <w:vAlign w:val="center"/>
            <w:hideMark/>
          </w:tcPr>
          <w:p w14:paraId="071FF94C" w14:textId="77777777" w:rsidR="00302EF0" w:rsidRPr="00453CDA" w:rsidRDefault="00302EF0" w:rsidP="00302EF0">
            <w:pPr>
              <w:jc w:val="center"/>
              <w:rPr>
                <w:sz w:val="18"/>
                <w:szCs w:val="20"/>
              </w:rPr>
            </w:pPr>
            <w:r w:rsidRPr="00453CDA">
              <w:rPr>
                <w:sz w:val="18"/>
                <w:szCs w:val="20"/>
              </w:rPr>
              <w:t>1156,98</w:t>
            </w:r>
          </w:p>
        </w:tc>
        <w:tc>
          <w:tcPr>
            <w:tcW w:w="392" w:type="pct"/>
            <w:tcBorders>
              <w:top w:val="nil"/>
              <w:left w:val="nil"/>
              <w:bottom w:val="single" w:sz="4" w:space="0" w:color="auto"/>
              <w:right w:val="single" w:sz="4" w:space="0" w:color="auto"/>
            </w:tcBorders>
            <w:shd w:val="clear" w:color="auto" w:fill="auto"/>
            <w:vAlign w:val="center"/>
            <w:hideMark/>
          </w:tcPr>
          <w:p w14:paraId="70AB7E25" w14:textId="77777777" w:rsidR="00302EF0" w:rsidRPr="00453CDA" w:rsidRDefault="00302EF0" w:rsidP="00302EF0">
            <w:pPr>
              <w:jc w:val="center"/>
              <w:rPr>
                <w:sz w:val="18"/>
                <w:szCs w:val="20"/>
              </w:rPr>
            </w:pPr>
            <w:r w:rsidRPr="00453CDA">
              <w:rPr>
                <w:sz w:val="18"/>
                <w:szCs w:val="20"/>
              </w:rPr>
              <w:t>157,11</w:t>
            </w:r>
          </w:p>
        </w:tc>
        <w:tc>
          <w:tcPr>
            <w:tcW w:w="214" w:type="pct"/>
            <w:tcBorders>
              <w:top w:val="nil"/>
              <w:left w:val="nil"/>
              <w:bottom w:val="single" w:sz="4" w:space="0" w:color="auto"/>
              <w:right w:val="single" w:sz="4" w:space="0" w:color="auto"/>
            </w:tcBorders>
            <w:shd w:val="clear" w:color="auto" w:fill="auto"/>
            <w:vAlign w:val="center"/>
            <w:hideMark/>
          </w:tcPr>
          <w:p w14:paraId="7E1351B7" w14:textId="77777777" w:rsidR="00302EF0" w:rsidRPr="00453CDA" w:rsidRDefault="00302EF0" w:rsidP="00302EF0">
            <w:pPr>
              <w:jc w:val="center"/>
              <w:rPr>
                <w:sz w:val="18"/>
                <w:szCs w:val="20"/>
              </w:rPr>
            </w:pPr>
            <w:r w:rsidRPr="00453CDA">
              <w:rPr>
                <w:sz w:val="18"/>
                <w:szCs w:val="20"/>
              </w:rPr>
              <w:t>91,00</w:t>
            </w:r>
          </w:p>
        </w:tc>
        <w:tc>
          <w:tcPr>
            <w:tcW w:w="483" w:type="pct"/>
            <w:tcBorders>
              <w:top w:val="nil"/>
              <w:left w:val="nil"/>
              <w:bottom w:val="single" w:sz="4" w:space="0" w:color="auto"/>
              <w:right w:val="single" w:sz="4" w:space="0" w:color="auto"/>
            </w:tcBorders>
            <w:shd w:val="clear" w:color="auto" w:fill="auto"/>
            <w:vAlign w:val="center"/>
            <w:hideMark/>
          </w:tcPr>
          <w:p w14:paraId="4632D87C" w14:textId="77777777" w:rsidR="00302EF0" w:rsidRPr="00453CDA" w:rsidRDefault="00302EF0" w:rsidP="00302EF0">
            <w:pPr>
              <w:jc w:val="center"/>
              <w:rPr>
                <w:sz w:val="18"/>
                <w:szCs w:val="20"/>
              </w:rPr>
            </w:pPr>
            <w:r w:rsidRPr="00453CDA">
              <w:rPr>
                <w:sz w:val="18"/>
                <w:szCs w:val="20"/>
              </w:rPr>
              <w:t>0,60</w:t>
            </w:r>
          </w:p>
        </w:tc>
      </w:tr>
      <w:tr w:rsidR="004A669A" w:rsidRPr="00453CDA" w14:paraId="3A1A2772"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6EA4EBE5"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47FA9AAA"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740C49F1" w14:textId="1F406F40" w:rsidR="00302EF0" w:rsidRPr="00453CDA" w:rsidRDefault="00302EF0" w:rsidP="00302EF0">
            <w:pPr>
              <w:jc w:val="center"/>
              <w:rPr>
                <w:sz w:val="18"/>
                <w:szCs w:val="20"/>
              </w:rPr>
            </w:pPr>
            <w:r w:rsidRPr="00453CDA">
              <w:rPr>
                <w:sz w:val="18"/>
                <w:szCs w:val="20"/>
              </w:rPr>
              <w:t>2031</w:t>
            </w:r>
          </w:p>
        </w:tc>
        <w:tc>
          <w:tcPr>
            <w:tcW w:w="377" w:type="pct"/>
            <w:tcBorders>
              <w:top w:val="nil"/>
              <w:left w:val="nil"/>
              <w:bottom w:val="single" w:sz="4" w:space="0" w:color="auto"/>
              <w:right w:val="single" w:sz="4" w:space="0" w:color="auto"/>
            </w:tcBorders>
            <w:shd w:val="clear" w:color="auto" w:fill="auto"/>
            <w:vAlign w:val="center"/>
            <w:hideMark/>
          </w:tcPr>
          <w:p w14:paraId="167D88C1" w14:textId="77777777" w:rsidR="00302EF0" w:rsidRPr="00453CDA" w:rsidRDefault="00302EF0" w:rsidP="00302EF0">
            <w:pPr>
              <w:jc w:val="center"/>
              <w:rPr>
                <w:sz w:val="18"/>
                <w:szCs w:val="20"/>
              </w:rPr>
            </w:pPr>
            <w:r w:rsidRPr="00453CDA">
              <w:rPr>
                <w:sz w:val="18"/>
                <w:szCs w:val="20"/>
              </w:rPr>
              <w:t>Мазут</w:t>
            </w:r>
          </w:p>
        </w:tc>
        <w:tc>
          <w:tcPr>
            <w:tcW w:w="365" w:type="pct"/>
            <w:tcBorders>
              <w:top w:val="nil"/>
              <w:left w:val="nil"/>
              <w:bottom w:val="single" w:sz="4" w:space="0" w:color="auto"/>
              <w:right w:val="single" w:sz="4" w:space="0" w:color="auto"/>
            </w:tcBorders>
            <w:shd w:val="clear" w:color="auto" w:fill="auto"/>
            <w:vAlign w:val="center"/>
            <w:hideMark/>
          </w:tcPr>
          <w:p w14:paraId="68F424A9" w14:textId="77777777" w:rsidR="00302EF0" w:rsidRPr="00453CDA" w:rsidRDefault="00302EF0" w:rsidP="00302EF0">
            <w:pPr>
              <w:jc w:val="center"/>
              <w:rPr>
                <w:sz w:val="18"/>
                <w:szCs w:val="20"/>
              </w:rPr>
            </w:pPr>
            <w:r w:rsidRPr="00453CDA">
              <w:rPr>
                <w:sz w:val="18"/>
                <w:szCs w:val="20"/>
              </w:rPr>
              <w:t>8496,82</w:t>
            </w:r>
          </w:p>
        </w:tc>
        <w:tc>
          <w:tcPr>
            <w:tcW w:w="420" w:type="pct"/>
            <w:tcBorders>
              <w:top w:val="nil"/>
              <w:left w:val="nil"/>
              <w:bottom w:val="single" w:sz="4" w:space="0" w:color="auto"/>
              <w:right w:val="single" w:sz="4" w:space="0" w:color="auto"/>
            </w:tcBorders>
            <w:shd w:val="clear" w:color="auto" w:fill="auto"/>
            <w:vAlign w:val="center"/>
            <w:hideMark/>
          </w:tcPr>
          <w:p w14:paraId="792F4B59" w14:textId="77777777" w:rsidR="00302EF0" w:rsidRPr="00453CDA" w:rsidRDefault="00302EF0" w:rsidP="00302EF0">
            <w:pPr>
              <w:jc w:val="center"/>
              <w:rPr>
                <w:sz w:val="18"/>
                <w:szCs w:val="20"/>
              </w:rPr>
            </w:pPr>
            <w:r w:rsidRPr="00453CDA">
              <w:rPr>
                <w:sz w:val="18"/>
                <w:szCs w:val="20"/>
              </w:rPr>
              <w:t>95,03</w:t>
            </w:r>
          </w:p>
        </w:tc>
        <w:tc>
          <w:tcPr>
            <w:tcW w:w="337" w:type="pct"/>
            <w:tcBorders>
              <w:top w:val="nil"/>
              <w:left w:val="nil"/>
              <w:bottom w:val="single" w:sz="4" w:space="0" w:color="auto"/>
              <w:right w:val="single" w:sz="4" w:space="0" w:color="auto"/>
            </w:tcBorders>
            <w:shd w:val="clear" w:color="auto" w:fill="auto"/>
            <w:vAlign w:val="center"/>
            <w:hideMark/>
          </w:tcPr>
          <w:p w14:paraId="266A7B03" w14:textId="77777777" w:rsidR="00302EF0" w:rsidRPr="00453CDA" w:rsidRDefault="00302EF0" w:rsidP="00302EF0">
            <w:pPr>
              <w:jc w:val="center"/>
              <w:rPr>
                <w:sz w:val="18"/>
                <w:szCs w:val="20"/>
              </w:rPr>
            </w:pPr>
            <w:r w:rsidRPr="00453CDA">
              <w:rPr>
                <w:sz w:val="18"/>
                <w:szCs w:val="20"/>
              </w:rPr>
              <w:t>8401,79</w:t>
            </w:r>
          </w:p>
        </w:tc>
        <w:tc>
          <w:tcPr>
            <w:tcW w:w="300" w:type="pct"/>
            <w:tcBorders>
              <w:top w:val="nil"/>
              <w:left w:val="nil"/>
              <w:bottom w:val="single" w:sz="4" w:space="0" w:color="auto"/>
              <w:right w:val="single" w:sz="4" w:space="0" w:color="auto"/>
            </w:tcBorders>
            <w:shd w:val="clear" w:color="auto" w:fill="auto"/>
            <w:vAlign w:val="center"/>
            <w:hideMark/>
          </w:tcPr>
          <w:p w14:paraId="5DFDE84C" w14:textId="77777777" w:rsidR="00302EF0" w:rsidRPr="00453CDA" w:rsidRDefault="00302EF0" w:rsidP="00302EF0">
            <w:pPr>
              <w:jc w:val="center"/>
              <w:rPr>
                <w:sz w:val="18"/>
                <w:szCs w:val="20"/>
              </w:rPr>
            </w:pPr>
            <w:r w:rsidRPr="00453CDA">
              <w:rPr>
                <w:sz w:val="18"/>
                <w:szCs w:val="20"/>
              </w:rPr>
              <w:t>361,16</w:t>
            </w:r>
          </w:p>
        </w:tc>
        <w:tc>
          <w:tcPr>
            <w:tcW w:w="336" w:type="pct"/>
            <w:tcBorders>
              <w:top w:val="nil"/>
              <w:left w:val="nil"/>
              <w:bottom w:val="single" w:sz="4" w:space="0" w:color="auto"/>
              <w:right w:val="single" w:sz="4" w:space="0" w:color="auto"/>
            </w:tcBorders>
            <w:shd w:val="clear" w:color="auto" w:fill="auto"/>
            <w:vAlign w:val="center"/>
            <w:hideMark/>
          </w:tcPr>
          <w:p w14:paraId="70C58D03" w14:textId="77777777" w:rsidR="00302EF0" w:rsidRPr="00453CDA" w:rsidRDefault="00302EF0" w:rsidP="00302EF0">
            <w:pPr>
              <w:jc w:val="center"/>
              <w:rPr>
                <w:sz w:val="18"/>
                <w:szCs w:val="20"/>
              </w:rPr>
            </w:pPr>
            <w:r w:rsidRPr="00453CDA">
              <w:rPr>
                <w:sz w:val="18"/>
                <w:szCs w:val="20"/>
              </w:rPr>
              <w:t>8040,63</w:t>
            </w:r>
          </w:p>
        </w:tc>
        <w:tc>
          <w:tcPr>
            <w:tcW w:w="347" w:type="pct"/>
            <w:tcBorders>
              <w:top w:val="nil"/>
              <w:left w:val="nil"/>
              <w:bottom w:val="single" w:sz="4" w:space="0" w:color="auto"/>
              <w:right w:val="single" w:sz="4" w:space="0" w:color="auto"/>
            </w:tcBorders>
            <w:shd w:val="clear" w:color="auto" w:fill="auto"/>
            <w:vAlign w:val="center"/>
            <w:hideMark/>
          </w:tcPr>
          <w:p w14:paraId="65BFB163" w14:textId="77777777" w:rsidR="00302EF0" w:rsidRPr="00453CDA" w:rsidRDefault="00302EF0" w:rsidP="00302EF0">
            <w:pPr>
              <w:jc w:val="center"/>
              <w:rPr>
                <w:sz w:val="18"/>
                <w:szCs w:val="20"/>
              </w:rPr>
            </w:pPr>
            <w:r w:rsidRPr="00453CDA">
              <w:rPr>
                <w:sz w:val="18"/>
                <w:szCs w:val="20"/>
              </w:rPr>
              <w:t>1306,23</w:t>
            </w:r>
          </w:p>
        </w:tc>
        <w:tc>
          <w:tcPr>
            <w:tcW w:w="430" w:type="pct"/>
            <w:tcBorders>
              <w:top w:val="nil"/>
              <w:left w:val="nil"/>
              <w:bottom w:val="single" w:sz="4" w:space="0" w:color="auto"/>
              <w:right w:val="single" w:sz="4" w:space="0" w:color="auto"/>
            </w:tcBorders>
            <w:shd w:val="clear" w:color="auto" w:fill="auto"/>
            <w:vAlign w:val="center"/>
            <w:hideMark/>
          </w:tcPr>
          <w:p w14:paraId="06050234" w14:textId="77777777" w:rsidR="00302EF0" w:rsidRPr="00453CDA" w:rsidRDefault="00302EF0" w:rsidP="00302EF0">
            <w:pPr>
              <w:jc w:val="center"/>
              <w:rPr>
                <w:sz w:val="18"/>
                <w:szCs w:val="20"/>
              </w:rPr>
            </w:pPr>
            <w:r w:rsidRPr="00453CDA">
              <w:rPr>
                <w:sz w:val="18"/>
                <w:szCs w:val="20"/>
              </w:rPr>
              <w:t>1156,98</w:t>
            </w:r>
          </w:p>
        </w:tc>
        <w:tc>
          <w:tcPr>
            <w:tcW w:w="392" w:type="pct"/>
            <w:tcBorders>
              <w:top w:val="nil"/>
              <w:left w:val="nil"/>
              <w:bottom w:val="single" w:sz="4" w:space="0" w:color="auto"/>
              <w:right w:val="single" w:sz="4" w:space="0" w:color="auto"/>
            </w:tcBorders>
            <w:shd w:val="clear" w:color="auto" w:fill="auto"/>
            <w:vAlign w:val="center"/>
            <w:hideMark/>
          </w:tcPr>
          <w:p w14:paraId="09323333" w14:textId="77777777" w:rsidR="00302EF0" w:rsidRPr="00453CDA" w:rsidRDefault="00302EF0" w:rsidP="00302EF0">
            <w:pPr>
              <w:jc w:val="center"/>
              <w:rPr>
                <w:sz w:val="18"/>
                <w:szCs w:val="20"/>
              </w:rPr>
            </w:pPr>
            <w:r w:rsidRPr="00453CDA">
              <w:rPr>
                <w:sz w:val="18"/>
                <w:szCs w:val="20"/>
              </w:rPr>
              <w:t>157,11</w:t>
            </w:r>
          </w:p>
        </w:tc>
        <w:tc>
          <w:tcPr>
            <w:tcW w:w="214" w:type="pct"/>
            <w:tcBorders>
              <w:top w:val="nil"/>
              <w:left w:val="nil"/>
              <w:bottom w:val="single" w:sz="4" w:space="0" w:color="auto"/>
              <w:right w:val="single" w:sz="4" w:space="0" w:color="auto"/>
            </w:tcBorders>
            <w:shd w:val="clear" w:color="auto" w:fill="auto"/>
            <w:vAlign w:val="center"/>
            <w:hideMark/>
          </w:tcPr>
          <w:p w14:paraId="65E2E8BE" w14:textId="77777777" w:rsidR="00302EF0" w:rsidRPr="00453CDA" w:rsidRDefault="00302EF0" w:rsidP="00302EF0">
            <w:pPr>
              <w:jc w:val="center"/>
              <w:rPr>
                <w:sz w:val="18"/>
                <w:szCs w:val="20"/>
              </w:rPr>
            </w:pPr>
            <w:r w:rsidRPr="00453CDA">
              <w:rPr>
                <w:sz w:val="18"/>
                <w:szCs w:val="20"/>
              </w:rPr>
              <w:t>91,00</w:t>
            </w:r>
          </w:p>
        </w:tc>
        <w:tc>
          <w:tcPr>
            <w:tcW w:w="483" w:type="pct"/>
            <w:tcBorders>
              <w:top w:val="nil"/>
              <w:left w:val="nil"/>
              <w:bottom w:val="single" w:sz="4" w:space="0" w:color="auto"/>
              <w:right w:val="single" w:sz="4" w:space="0" w:color="auto"/>
            </w:tcBorders>
            <w:shd w:val="clear" w:color="auto" w:fill="auto"/>
            <w:vAlign w:val="center"/>
            <w:hideMark/>
          </w:tcPr>
          <w:p w14:paraId="4D07AA39" w14:textId="77777777" w:rsidR="00302EF0" w:rsidRPr="00453CDA" w:rsidRDefault="00302EF0" w:rsidP="00302EF0">
            <w:pPr>
              <w:jc w:val="center"/>
              <w:rPr>
                <w:sz w:val="18"/>
                <w:szCs w:val="20"/>
              </w:rPr>
            </w:pPr>
            <w:r w:rsidRPr="00453CDA">
              <w:rPr>
                <w:sz w:val="18"/>
                <w:szCs w:val="20"/>
              </w:rPr>
              <w:t>0,60</w:t>
            </w:r>
          </w:p>
        </w:tc>
      </w:tr>
      <w:tr w:rsidR="004A669A" w:rsidRPr="00453CDA" w14:paraId="4F5C4154"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186818FB"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6C93237B"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63C51EC4" w14:textId="31BB8CB8" w:rsidR="00302EF0" w:rsidRPr="00453CDA" w:rsidRDefault="00302EF0" w:rsidP="00302EF0">
            <w:pPr>
              <w:jc w:val="center"/>
              <w:rPr>
                <w:sz w:val="18"/>
                <w:szCs w:val="20"/>
              </w:rPr>
            </w:pPr>
            <w:r w:rsidRPr="00453CDA">
              <w:rPr>
                <w:sz w:val="18"/>
                <w:szCs w:val="20"/>
              </w:rPr>
              <w:t>2032-2040</w:t>
            </w:r>
          </w:p>
        </w:tc>
        <w:tc>
          <w:tcPr>
            <w:tcW w:w="377" w:type="pct"/>
            <w:tcBorders>
              <w:top w:val="nil"/>
              <w:left w:val="nil"/>
              <w:bottom w:val="single" w:sz="4" w:space="0" w:color="auto"/>
              <w:right w:val="single" w:sz="4" w:space="0" w:color="auto"/>
            </w:tcBorders>
            <w:shd w:val="clear" w:color="auto" w:fill="auto"/>
            <w:vAlign w:val="center"/>
            <w:hideMark/>
          </w:tcPr>
          <w:p w14:paraId="1C3A336D" w14:textId="77777777" w:rsidR="00302EF0" w:rsidRPr="00453CDA" w:rsidRDefault="00302EF0" w:rsidP="00302EF0">
            <w:pPr>
              <w:jc w:val="center"/>
              <w:rPr>
                <w:sz w:val="18"/>
                <w:szCs w:val="20"/>
              </w:rPr>
            </w:pPr>
            <w:r w:rsidRPr="00453CDA">
              <w:rPr>
                <w:sz w:val="18"/>
                <w:szCs w:val="20"/>
              </w:rPr>
              <w:t>Мазут</w:t>
            </w:r>
          </w:p>
        </w:tc>
        <w:tc>
          <w:tcPr>
            <w:tcW w:w="365" w:type="pct"/>
            <w:tcBorders>
              <w:top w:val="nil"/>
              <w:left w:val="nil"/>
              <w:bottom w:val="single" w:sz="4" w:space="0" w:color="auto"/>
              <w:right w:val="single" w:sz="4" w:space="0" w:color="auto"/>
            </w:tcBorders>
            <w:shd w:val="clear" w:color="auto" w:fill="auto"/>
            <w:vAlign w:val="center"/>
            <w:hideMark/>
          </w:tcPr>
          <w:p w14:paraId="7FD3977D" w14:textId="77777777" w:rsidR="00302EF0" w:rsidRPr="00453CDA" w:rsidRDefault="00302EF0" w:rsidP="00302EF0">
            <w:pPr>
              <w:jc w:val="center"/>
              <w:rPr>
                <w:sz w:val="18"/>
                <w:szCs w:val="20"/>
              </w:rPr>
            </w:pPr>
            <w:r w:rsidRPr="00453CDA">
              <w:rPr>
                <w:sz w:val="18"/>
                <w:szCs w:val="20"/>
              </w:rPr>
              <w:t>8496,82</w:t>
            </w:r>
          </w:p>
        </w:tc>
        <w:tc>
          <w:tcPr>
            <w:tcW w:w="420" w:type="pct"/>
            <w:tcBorders>
              <w:top w:val="nil"/>
              <w:left w:val="nil"/>
              <w:bottom w:val="single" w:sz="4" w:space="0" w:color="auto"/>
              <w:right w:val="single" w:sz="4" w:space="0" w:color="auto"/>
            </w:tcBorders>
            <w:shd w:val="clear" w:color="auto" w:fill="auto"/>
            <w:vAlign w:val="center"/>
            <w:hideMark/>
          </w:tcPr>
          <w:p w14:paraId="73678DC5" w14:textId="77777777" w:rsidR="00302EF0" w:rsidRPr="00453CDA" w:rsidRDefault="00302EF0" w:rsidP="00302EF0">
            <w:pPr>
              <w:jc w:val="center"/>
              <w:rPr>
                <w:sz w:val="18"/>
                <w:szCs w:val="20"/>
              </w:rPr>
            </w:pPr>
            <w:r w:rsidRPr="00453CDA">
              <w:rPr>
                <w:sz w:val="18"/>
                <w:szCs w:val="20"/>
              </w:rPr>
              <w:t>95,03</w:t>
            </w:r>
          </w:p>
        </w:tc>
        <w:tc>
          <w:tcPr>
            <w:tcW w:w="337" w:type="pct"/>
            <w:tcBorders>
              <w:top w:val="nil"/>
              <w:left w:val="nil"/>
              <w:bottom w:val="single" w:sz="4" w:space="0" w:color="auto"/>
              <w:right w:val="single" w:sz="4" w:space="0" w:color="auto"/>
            </w:tcBorders>
            <w:shd w:val="clear" w:color="auto" w:fill="auto"/>
            <w:vAlign w:val="center"/>
            <w:hideMark/>
          </w:tcPr>
          <w:p w14:paraId="66B6A60A" w14:textId="77777777" w:rsidR="00302EF0" w:rsidRPr="00453CDA" w:rsidRDefault="00302EF0" w:rsidP="00302EF0">
            <w:pPr>
              <w:jc w:val="center"/>
              <w:rPr>
                <w:sz w:val="18"/>
                <w:szCs w:val="20"/>
              </w:rPr>
            </w:pPr>
            <w:r w:rsidRPr="00453CDA">
              <w:rPr>
                <w:sz w:val="18"/>
                <w:szCs w:val="20"/>
              </w:rPr>
              <w:t>8401,79</w:t>
            </w:r>
          </w:p>
        </w:tc>
        <w:tc>
          <w:tcPr>
            <w:tcW w:w="300" w:type="pct"/>
            <w:tcBorders>
              <w:top w:val="nil"/>
              <w:left w:val="nil"/>
              <w:bottom w:val="single" w:sz="4" w:space="0" w:color="auto"/>
              <w:right w:val="single" w:sz="4" w:space="0" w:color="auto"/>
            </w:tcBorders>
            <w:shd w:val="clear" w:color="auto" w:fill="auto"/>
            <w:vAlign w:val="center"/>
            <w:hideMark/>
          </w:tcPr>
          <w:p w14:paraId="080CC7FF" w14:textId="77777777" w:rsidR="00302EF0" w:rsidRPr="00453CDA" w:rsidRDefault="00302EF0" w:rsidP="00302EF0">
            <w:pPr>
              <w:jc w:val="center"/>
              <w:rPr>
                <w:sz w:val="18"/>
                <w:szCs w:val="20"/>
              </w:rPr>
            </w:pPr>
            <w:r w:rsidRPr="00453CDA">
              <w:rPr>
                <w:sz w:val="18"/>
                <w:szCs w:val="20"/>
              </w:rPr>
              <w:t>361,16</w:t>
            </w:r>
          </w:p>
        </w:tc>
        <w:tc>
          <w:tcPr>
            <w:tcW w:w="336" w:type="pct"/>
            <w:tcBorders>
              <w:top w:val="nil"/>
              <w:left w:val="nil"/>
              <w:bottom w:val="single" w:sz="4" w:space="0" w:color="auto"/>
              <w:right w:val="single" w:sz="4" w:space="0" w:color="auto"/>
            </w:tcBorders>
            <w:shd w:val="clear" w:color="auto" w:fill="auto"/>
            <w:vAlign w:val="center"/>
            <w:hideMark/>
          </w:tcPr>
          <w:p w14:paraId="6D612680" w14:textId="77777777" w:rsidR="00302EF0" w:rsidRPr="00453CDA" w:rsidRDefault="00302EF0" w:rsidP="00302EF0">
            <w:pPr>
              <w:jc w:val="center"/>
              <w:rPr>
                <w:sz w:val="18"/>
                <w:szCs w:val="20"/>
              </w:rPr>
            </w:pPr>
            <w:r w:rsidRPr="00453CDA">
              <w:rPr>
                <w:sz w:val="18"/>
                <w:szCs w:val="20"/>
              </w:rPr>
              <w:t>8040,63</w:t>
            </w:r>
          </w:p>
        </w:tc>
        <w:tc>
          <w:tcPr>
            <w:tcW w:w="347" w:type="pct"/>
            <w:tcBorders>
              <w:top w:val="nil"/>
              <w:left w:val="nil"/>
              <w:bottom w:val="single" w:sz="4" w:space="0" w:color="auto"/>
              <w:right w:val="single" w:sz="4" w:space="0" w:color="auto"/>
            </w:tcBorders>
            <w:shd w:val="clear" w:color="auto" w:fill="auto"/>
            <w:vAlign w:val="center"/>
            <w:hideMark/>
          </w:tcPr>
          <w:p w14:paraId="430EE46D" w14:textId="77777777" w:rsidR="00302EF0" w:rsidRPr="00453CDA" w:rsidRDefault="00302EF0" w:rsidP="00302EF0">
            <w:pPr>
              <w:jc w:val="center"/>
              <w:rPr>
                <w:sz w:val="18"/>
                <w:szCs w:val="20"/>
              </w:rPr>
            </w:pPr>
            <w:r w:rsidRPr="00453CDA">
              <w:rPr>
                <w:sz w:val="18"/>
                <w:szCs w:val="20"/>
              </w:rPr>
              <w:t>1306,23</w:t>
            </w:r>
          </w:p>
        </w:tc>
        <w:tc>
          <w:tcPr>
            <w:tcW w:w="430" w:type="pct"/>
            <w:tcBorders>
              <w:top w:val="nil"/>
              <w:left w:val="nil"/>
              <w:bottom w:val="single" w:sz="4" w:space="0" w:color="auto"/>
              <w:right w:val="single" w:sz="4" w:space="0" w:color="auto"/>
            </w:tcBorders>
            <w:shd w:val="clear" w:color="auto" w:fill="auto"/>
            <w:vAlign w:val="center"/>
            <w:hideMark/>
          </w:tcPr>
          <w:p w14:paraId="2D5E010A" w14:textId="77777777" w:rsidR="00302EF0" w:rsidRPr="00453CDA" w:rsidRDefault="00302EF0" w:rsidP="00302EF0">
            <w:pPr>
              <w:jc w:val="center"/>
              <w:rPr>
                <w:sz w:val="18"/>
                <w:szCs w:val="20"/>
              </w:rPr>
            </w:pPr>
            <w:r w:rsidRPr="00453CDA">
              <w:rPr>
                <w:sz w:val="18"/>
                <w:szCs w:val="20"/>
              </w:rPr>
              <w:t>1156,98</w:t>
            </w:r>
          </w:p>
        </w:tc>
        <w:tc>
          <w:tcPr>
            <w:tcW w:w="392" w:type="pct"/>
            <w:tcBorders>
              <w:top w:val="nil"/>
              <w:left w:val="nil"/>
              <w:bottom w:val="single" w:sz="4" w:space="0" w:color="auto"/>
              <w:right w:val="single" w:sz="4" w:space="0" w:color="auto"/>
            </w:tcBorders>
            <w:shd w:val="clear" w:color="auto" w:fill="auto"/>
            <w:vAlign w:val="center"/>
            <w:hideMark/>
          </w:tcPr>
          <w:p w14:paraId="0A5AB580" w14:textId="77777777" w:rsidR="00302EF0" w:rsidRPr="00453CDA" w:rsidRDefault="00302EF0" w:rsidP="00302EF0">
            <w:pPr>
              <w:jc w:val="center"/>
              <w:rPr>
                <w:sz w:val="18"/>
                <w:szCs w:val="20"/>
              </w:rPr>
            </w:pPr>
            <w:r w:rsidRPr="00453CDA">
              <w:rPr>
                <w:sz w:val="18"/>
                <w:szCs w:val="20"/>
              </w:rPr>
              <w:t>157,11</w:t>
            </w:r>
          </w:p>
        </w:tc>
        <w:tc>
          <w:tcPr>
            <w:tcW w:w="214" w:type="pct"/>
            <w:tcBorders>
              <w:top w:val="nil"/>
              <w:left w:val="nil"/>
              <w:bottom w:val="single" w:sz="4" w:space="0" w:color="auto"/>
              <w:right w:val="single" w:sz="4" w:space="0" w:color="auto"/>
            </w:tcBorders>
            <w:shd w:val="clear" w:color="auto" w:fill="auto"/>
            <w:vAlign w:val="center"/>
            <w:hideMark/>
          </w:tcPr>
          <w:p w14:paraId="54F1B34F" w14:textId="77777777" w:rsidR="00302EF0" w:rsidRPr="00453CDA" w:rsidRDefault="00302EF0" w:rsidP="00302EF0">
            <w:pPr>
              <w:jc w:val="center"/>
              <w:rPr>
                <w:sz w:val="18"/>
                <w:szCs w:val="20"/>
              </w:rPr>
            </w:pPr>
            <w:r w:rsidRPr="00453CDA">
              <w:rPr>
                <w:sz w:val="18"/>
                <w:szCs w:val="20"/>
              </w:rPr>
              <w:t>91,00</w:t>
            </w:r>
          </w:p>
        </w:tc>
        <w:tc>
          <w:tcPr>
            <w:tcW w:w="483" w:type="pct"/>
            <w:tcBorders>
              <w:top w:val="nil"/>
              <w:left w:val="nil"/>
              <w:bottom w:val="single" w:sz="4" w:space="0" w:color="auto"/>
              <w:right w:val="single" w:sz="4" w:space="0" w:color="auto"/>
            </w:tcBorders>
            <w:shd w:val="clear" w:color="auto" w:fill="auto"/>
            <w:vAlign w:val="center"/>
            <w:hideMark/>
          </w:tcPr>
          <w:p w14:paraId="5778C64C" w14:textId="77777777" w:rsidR="00302EF0" w:rsidRPr="00453CDA" w:rsidRDefault="00302EF0" w:rsidP="00302EF0">
            <w:pPr>
              <w:jc w:val="center"/>
              <w:rPr>
                <w:sz w:val="18"/>
                <w:szCs w:val="20"/>
              </w:rPr>
            </w:pPr>
            <w:r w:rsidRPr="00453CDA">
              <w:rPr>
                <w:sz w:val="18"/>
                <w:szCs w:val="20"/>
              </w:rPr>
              <w:t>0,60</w:t>
            </w:r>
          </w:p>
        </w:tc>
      </w:tr>
      <w:tr w:rsidR="004A669A" w:rsidRPr="00453CDA" w14:paraId="599243B6" w14:textId="77777777" w:rsidTr="009E2F30">
        <w:trPr>
          <w:trHeight w:val="20"/>
        </w:trPr>
        <w:tc>
          <w:tcPr>
            <w:tcW w:w="155" w:type="pct"/>
            <w:vMerge w:val="restart"/>
            <w:tcBorders>
              <w:top w:val="nil"/>
              <w:left w:val="single" w:sz="4" w:space="0" w:color="auto"/>
              <w:bottom w:val="single" w:sz="4" w:space="0" w:color="000000"/>
              <w:right w:val="single" w:sz="4" w:space="0" w:color="auto"/>
            </w:tcBorders>
            <w:shd w:val="clear" w:color="auto" w:fill="auto"/>
            <w:vAlign w:val="center"/>
            <w:hideMark/>
          </w:tcPr>
          <w:p w14:paraId="214306B0" w14:textId="2956EEF7" w:rsidR="00302EF0" w:rsidRPr="00453CDA" w:rsidRDefault="00302EF0" w:rsidP="00302EF0">
            <w:pPr>
              <w:jc w:val="center"/>
              <w:rPr>
                <w:sz w:val="18"/>
                <w:szCs w:val="20"/>
              </w:rPr>
            </w:pPr>
            <w:r w:rsidRPr="00453CDA">
              <w:rPr>
                <w:sz w:val="18"/>
                <w:szCs w:val="20"/>
              </w:rPr>
              <w:t>16</w:t>
            </w:r>
          </w:p>
        </w:tc>
        <w:tc>
          <w:tcPr>
            <w:tcW w:w="630" w:type="pct"/>
            <w:vMerge w:val="restart"/>
            <w:tcBorders>
              <w:top w:val="nil"/>
              <w:left w:val="single" w:sz="4" w:space="0" w:color="auto"/>
              <w:bottom w:val="single" w:sz="4" w:space="0" w:color="000000"/>
              <w:right w:val="single" w:sz="4" w:space="0" w:color="auto"/>
            </w:tcBorders>
            <w:shd w:val="clear" w:color="auto" w:fill="auto"/>
            <w:vAlign w:val="center"/>
            <w:hideMark/>
          </w:tcPr>
          <w:p w14:paraId="2364593E" w14:textId="77777777" w:rsidR="00302EF0" w:rsidRPr="00453CDA" w:rsidRDefault="00302EF0" w:rsidP="00302EF0">
            <w:pPr>
              <w:jc w:val="center"/>
              <w:rPr>
                <w:sz w:val="18"/>
                <w:szCs w:val="20"/>
              </w:rPr>
            </w:pPr>
            <w:r w:rsidRPr="00453CDA">
              <w:rPr>
                <w:sz w:val="18"/>
                <w:szCs w:val="20"/>
              </w:rPr>
              <w:t>с. Берендеево,участок №1</w:t>
            </w:r>
          </w:p>
        </w:tc>
        <w:tc>
          <w:tcPr>
            <w:tcW w:w="214" w:type="pct"/>
            <w:tcBorders>
              <w:top w:val="nil"/>
              <w:left w:val="nil"/>
              <w:bottom w:val="single" w:sz="4" w:space="0" w:color="auto"/>
              <w:right w:val="single" w:sz="4" w:space="0" w:color="auto"/>
            </w:tcBorders>
            <w:shd w:val="clear" w:color="auto" w:fill="auto"/>
            <w:vAlign w:val="center"/>
            <w:hideMark/>
          </w:tcPr>
          <w:p w14:paraId="5BC0680D" w14:textId="75021ABC" w:rsidR="00302EF0" w:rsidRPr="00453CDA" w:rsidRDefault="00302EF0" w:rsidP="00302EF0">
            <w:pPr>
              <w:jc w:val="center"/>
              <w:rPr>
                <w:sz w:val="18"/>
                <w:szCs w:val="20"/>
              </w:rPr>
            </w:pPr>
            <w:r w:rsidRPr="00453CDA">
              <w:rPr>
                <w:sz w:val="18"/>
                <w:szCs w:val="20"/>
              </w:rPr>
              <w:t>2024</w:t>
            </w:r>
          </w:p>
        </w:tc>
        <w:tc>
          <w:tcPr>
            <w:tcW w:w="377" w:type="pct"/>
            <w:tcBorders>
              <w:top w:val="nil"/>
              <w:left w:val="nil"/>
              <w:bottom w:val="single" w:sz="4" w:space="0" w:color="auto"/>
              <w:right w:val="single" w:sz="4" w:space="0" w:color="auto"/>
            </w:tcBorders>
            <w:shd w:val="clear" w:color="auto" w:fill="auto"/>
            <w:vAlign w:val="center"/>
            <w:hideMark/>
          </w:tcPr>
          <w:p w14:paraId="7F64B454" w14:textId="77777777" w:rsidR="00302EF0" w:rsidRPr="00453CDA" w:rsidRDefault="00302EF0" w:rsidP="00302EF0">
            <w:pPr>
              <w:jc w:val="center"/>
              <w:rPr>
                <w:sz w:val="18"/>
                <w:szCs w:val="20"/>
              </w:rPr>
            </w:pPr>
            <w:r w:rsidRPr="00453CDA">
              <w:rPr>
                <w:sz w:val="18"/>
                <w:szCs w:val="20"/>
              </w:rPr>
              <w:t>Эл.энергия</w:t>
            </w:r>
          </w:p>
        </w:tc>
        <w:tc>
          <w:tcPr>
            <w:tcW w:w="365" w:type="pct"/>
            <w:tcBorders>
              <w:top w:val="nil"/>
              <w:left w:val="nil"/>
              <w:bottom w:val="single" w:sz="4" w:space="0" w:color="auto"/>
              <w:right w:val="single" w:sz="4" w:space="0" w:color="auto"/>
            </w:tcBorders>
            <w:shd w:val="clear" w:color="auto" w:fill="auto"/>
            <w:vAlign w:val="center"/>
            <w:hideMark/>
          </w:tcPr>
          <w:p w14:paraId="5566F326" w14:textId="77777777" w:rsidR="00302EF0" w:rsidRPr="00453CDA" w:rsidRDefault="00302EF0" w:rsidP="00302EF0">
            <w:pPr>
              <w:jc w:val="center"/>
              <w:rPr>
                <w:sz w:val="18"/>
                <w:szCs w:val="20"/>
              </w:rPr>
            </w:pPr>
            <w:r w:rsidRPr="00453CDA">
              <w:rPr>
                <w:sz w:val="18"/>
                <w:szCs w:val="20"/>
              </w:rPr>
              <w:t>487,78</w:t>
            </w:r>
          </w:p>
        </w:tc>
        <w:tc>
          <w:tcPr>
            <w:tcW w:w="420" w:type="pct"/>
            <w:tcBorders>
              <w:top w:val="nil"/>
              <w:left w:val="nil"/>
              <w:bottom w:val="single" w:sz="4" w:space="0" w:color="auto"/>
              <w:right w:val="single" w:sz="4" w:space="0" w:color="auto"/>
            </w:tcBorders>
            <w:shd w:val="clear" w:color="auto" w:fill="auto"/>
            <w:vAlign w:val="center"/>
            <w:hideMark/>
          </w:tcPr>
          <w:p w14:paraId="698AE3BA" w14:textId="77777777" w:rsidR="00302EF0" w:rsidRPr="00453CDA" w:rsidRDefault="00302EF0" w:rsidP="00302EF0">
            <w:pPr>
              <w:jc w:val="center"/>
              <w:rPr>
                <w:sz w:val="18"/>
                <w:szCs w:val="20"/>
              </w:rPr>
            </w:pPr>
            <w:r w:rsidRPr="00453CDA">
              <w:rPr>
                <w:sz w:val="18"/>
                <w:szCs w:val="20"/>
              </w:rPr>
              <w:t>1,23</w:t>
            </w:r>
          </w:p>
        </w:tc>
        <w:tc>
          <w:tcPr>
            <w:tcW w:w="337" w:type="pct"/>
            <w:tcBorders>
              <w:top w:val="nil"/>
              <w:left w:val="nil"/>
              <w:bottom w:val="single" w:sz="4" w:space="0" w:color="auto"/>
              <w:right w:val="single" w:sz="4" w:space="0" w:color="auto"/>
            </w:tcBorders>
            <w:shd w:val="clear" w:color="auto" w:fill="auto"/>
            <w:vAlign w:val="center"/>
            <w:hideMark/>
          </w:tcPr>
          <w:p w14:paraId="104F3821" w14:textId="77777777" w:rsidR="00302EF0" w:rsidRPr="00453CDA" w:rsidRDefault="00302EF0" w:rsidP="00302EF0">
            <w:pPr>
              <w:jc w:val="center"/>
              <w:rPr>
                <w:sz w:val="18"/>
                <w:szCs w:val="20"/>
              </w:rPr>
            </w:pPr>
            <w:r w:rsidRPr="00453CDA">
              <w:rPr>
                <w:sz w:val="18"/>
                <w:szCs w:val="20"/>
              </w:rPr>
              <w:t>486,55</w:t>
            </w:r>
          </w:p>
        </w:tc>
        <w:tc>
          <w:tcPr>
            <w:tcW w:w="300" w:type="pct"/>
            <w:tcBorders>
              <w:top w:val="nil"/>
              <w:left w:val="nil"/>
              <w:bottom w:val="single" w:sz="4" w:space="0" w:color="auto"/>
              <w:right w:val="single" w:sz="4" w:space="0" w:color="auto"/>
            </w:tcBorders>
            <w:shd w:val="clear" w:color="auto" w:fill="auto"/>
            <w:vAlign w:val="center"/>
            <w:hideMark/>
          </w:tcPr>
          <w:p w14:paraId="4A29107F" w14:textId="77777777" w:rsidR="00302EF0" w:rsidRPr="00453CDA" w:rsidRDefault="00302EF0" w:rsidP="00302EF0">
            <w:pPr>
              <w:jc w:val="center"/>
              <w:rPr>
                <w:sz w:val="18"/>
                <w:szCs w:val="20"/>
              </w:rPr>
            </w:pPr>
            <w:r w:rsidRPr="00453CDA">
              <w:rPr>
                <w:sz w:val="18"/>
                <w:szCs w:val="20"/>
              </w:rPr>
              <w:t>-88,27</w:t>
            </w:r>
          </w:p>
        </w:tc>
        <w:tc>
          <w:tcPr>
            <w:tcW w:w="336" w:type="pct"/>
            <w:tcBorders>
              <w:top w:val="nil"/>
              <w:left w:val="nil"/>
              <w:bottom w:val="single" w:sz="4" w:space="0" w:color="auto"/>
              <w:right w:val="single" w:sz="4" w:space="0" w:color="auto"/>
            </w:tcBorders>
            <w:shd w:val="clear" w:color="auto" w:fill="auto"/>
            <w:vAlign w:val="center"/>
            <w:hideMark/>
          </w:tcPr>
          <w:p w14:paraId="246AAF0E" w14:textId="77777777" w:rsidR="00302EF0" w:rsidRPr="00453CDA" w:rsidRDefault="00302EF0" w:rsidP="00302EF0">
            <w:pPr>
              <w:jc w:val="center"/>
              <w:rPr>
                <w:sz w:val="18"/>
                <w:szCs w:val="20"/>
              </w:rPr>
            </w:pPr>
            <w:r w:rsidRPr="00453CDA">
              <w:rPr>
                <w:sz w:val="18"/>
                <w:szCs w:val="20"/>
              </w:rPr>
              <w:t>574,82</w:t>
            </w:r>
          </w:p>
        </w:tc>
        <w:tc>
          <w:tcPr>
            <w:tcW w:w="347" w:type="pct"/>
            <w:tcBorders>
              <w:top w:val="nil"/>
              <w:left w:val="nil"/>
              <w:bottom w:val="single" w:sz="4" w:space="0" w:color="auto"/>
              <w:right w:val="single" w:sz="4" w:space="0" w:color="auto"/>
            </w:tcBorders>
            <w:shd w:val="clear" w:color="auto" w:fill="auto"/>
            <w:vAlign w:val="center"/>
            <w:hideMark/>
          </w:tcPr>
          <w:p w14:paraId="2BCA7A8A" w14:textId="77777777" w:rsidR="00302EF0" w:rsidRPr="00453CDA" w:rsidRDefault="00302EF0" w:rsidP="00302EF0">
            <w:pPr>
              <w:jc w:val="center"/>
              <w:rPr>
                <w:sz w:val="18"/>
                <w:szCs w:val="20"/>
              </w:rPr>
            </w:pPr>
            <w:r w:rsidRPr="00453CDA">
              <w:rPr>
                <w:sz w:val="18"/>
                <w:szCs w:val="20"/>
              </w:rPr>
              <w:t>70,78</w:t>
            </w:r>
          </w:p>
        </w:tc>
        <w:tc>
          <w:tcPr>
            <w:tcW w:w="430" w:type="pct"/>
            <w:tcBorders>
              <w:top w:val="nil"/>
              <w:left w:val="nil"/>
              <w:bottom w:val="single" w:sz="4" w:space="0" w:color="auto"/>
              <w:right w:val="single" w:sz="4" w:space="0" w:color="auto"/>
            </w:tcBorders>
            <w:shd w:val="clear" w:color="auto" w:fill="auto"/>
            <w:vAlign w:val="center"/>
            <w:hideMark/>
          </w:tcPr>
          <w:p w14:paraId="11CBBA6E" w14:textId="77777777" w:rsidR="00302EF0" w:rsidRPr="00453CDA" w:rsidRDefault="00302EF0" w:rsidP="00302EF0">
            <w:pPr>
              <w:jc w:val="center"/>
              <w:rPr>
                <w:sz w:val="18"/>
                <w:szCs w:val="20"/>
              </w:rPr>
            </w:pPr>
            <w:r w:rsidRPr="00453CDA">
              <w:rPr>
                <w:sz w:val="18"/>
                <w:szCs w:val="20"/>
              </w:rPr>
              <w:t>575,44</w:t>
            </w:r>
          </w:p>
        </w:tc>
        <w:tc>
          <w:tcPr>
            <w:tcW w:w="392" w:type="pct"/>
            <w:tcBorders>
              <w:top w:val="nil"/>
              <w:left w:val="nil"/>
              <w:bottom w:val="single" w:sz="4" w:space="0" w:color="auto"/>
              <w:right w:val="single" w:sz="4" w:space="0" w:color="auto"/>
            </w:tcBorders>
            <w:shd w:val="clear" w:color="auto" w:fill="auto"/>
            <w:vAlign w:val="center"/>
            <w:hideMark/>
          </w:tcPr>
          <w:p w14:paraId="4FBBCD93" w14:textId="77777777" w:rsidR="00302EF0" w:rsidRPr="00453CDA" w:rsidRDefault="00302EF0" w:rsidP="00302EF0">
            <w:pPr>
              <w:jc w:val="center"/>
              <w:rPr>
                <w:sz w:val="18"/>
                <w:szCs w:val="20"/>
              </w:rPr>
            </w:pPr>
            <w:r w:rsidRPr="00453CDA">
              <w:rPr>
                <w:sz w:val="18"/>
                <w:szCs w:val="20"/>
              </w:rPr>
              <w:t>144,45</w:t>
            </w:r>
          </w:p>
        </w:tc>
        <w:tc>
          <w:tcPr>
            <w:tcW w:w="214" w:type="pct"/>
            <w:tcBorders>
              <w:top w:val="nil"/>
              <w:left w:val="nil"/>
              <w:bottom w:val="single" w:sz="4" w:space="0" w:color="auto"/>
              <w:right w:val="single" w:sz="4" w:space="0" w:color="auto"/>
            </w:tcBorders>
            <w:shd w:val="clear" w:color="auto" w:fill="auto"/>
            <w:vAlign w:val="center"/>
            <w:hideMark/>
          </w:tcPr>
          <w:p w14:paraId="72CA6268" w14:textId="77777777" w:rsidR="00302EF0" w:rsidRPr="00453CDA" w:rsidRDefault="00302EF0" w:rsidP="00302EF0">
            <w:pPr>
              <w:jc w:val="center"/>
              <w:rPr>
                <w:sz w:val="18"/>
                <w:szCs w:val="20"/>
              </w:rPr>
            </w:pPr>
            <w:r w:rsidRPr="00453CDA">
              <w:rPr>
                <w:sz w:val="18"/>
                <w:szCs w:val="20"/>
              </w:rPr>
              <w:t>80,00</w:t>
            </w:r>
          </w:p>
        </w:tc>
        <w:tc>
          <w:tcPr>
            <w:tcW w:w="483" w:type="pct"/>
            <w:tcBorders>
              <w:top w:val="nil"/>
              <w:left w:val="nil"/>
              <w:bottom w:val="single" w:sz="4" w:space="0" w:color="auto"/>
              <w:right w:val="single" w:sz="4" w:space="0" w:color="auto"/>
            </w:tcBorders>
            <w:shd w:val="clear" w:color="auto" w:fill="auto"/>
            <w:vAlign w:val="center"/>
            <w:hideMark/>
          </w:tcPr>
          <w:p w14:paraId="592E2019" w14:textId="77777777" w:rsidR="00302EF0" w:rsidRPr="00453CDA" w:rsidRDefault="00302EF0" w:rsidP="00302EF0">
            <w:pPr>
              <w:jc w:val="center"/>
              <w:rPr>
                <w:sz w:val="18"/>
                <w:szCs w:val="20"/>
              </w:rPr>
            </w:pPr>
            <w:r w:rsidRPr="00453CDA">
              <w:rPr>
                <w:sz w:val="18"/>
                <w:szCs w:val="20"/>
              </w:rPr>
              <w:t>0,41</w:t>
            </w:r>
          </w:p>
        </w:tc>
      </w:tr>
      <w:tr w:rsidR="004A669A" w:rsidRPr="00453CDA" w14:paraId="00330822"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5B3C74C8"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39590A6D"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27F1D569" w14:textId="67BD42F0" w:rsidR="00302EF0" w:rsidRPr="00453CDA" w:rsidRDefault="00302EF0" w:rsidP="00302EF0">
            <w:pPr>
              <w:jc w:val="center"/>
              <w:rPr>
                <w:sz w:val="18"/>
                <w:szCs w:val="20"/>
              </w:rPr>
            </w:pPr>
            <w:r w:rsidRPr="00453CDA">
              <w:rPr>
                <w:sz w:val="18"/>
                <w:szCs w:val="20"/>
              </w:rPr>
              <w:t>2025</w:t>
            </w:r>
          </w:p>
        </w:tc>
        <w:tc>
          <w:tcPr>
            <w:tcW w:w="377" w:type="pct"/>
            <w:tcBorders>
              <w:top w:val="nil"/>
              <w:left w:val="nil"/>
              <w:bottom w:val="single" w:sz="4" w:space="0" w:color="auto"/>
              <w:right w:val="single" w:sz="4" w:space="0" w:color="auto"/>
            </w:tcBorders>
            <w:shd w:val="clear" w:color="auto" w:fill="auto"/>
            <w:vAlign w:val="center"/>
            <w:hideMark/>
          </w:tcPr>
          <w:p w14:paraId="0394E082" w14:textId="77777777" w:rsidR="00302EF0" w:rsidRPr="00453CDA" w:rsidRDefault="00302EF0" w:rsidP="00302EF0">
            <w:pPr>
              <w:jc w:val="center"/>
              <w:rPr>
                <w:sz w:val="18"/>
                <w:szCs w:val="20"/>
              </w:rPr>
            </w:pPr>
            <w:r w:rsidRPr="00453CDA">
              <w:rPr>
                <w:sz w:val="18"/>
                <w:szCs w:val="20"/>
              </w:rPr>
              <w:t>Эл.энергия</w:t>
            </w:r>
          </w:p>
        </w:tc>
        <w:tc>
          <w:tcPr>
            <w:tcW w:w="365" w:type="pct"/>
            <w:tcBorders>
              <w:top w:val="nil"/>
              <w:left w:val="nil"/>
              <w:bottom w:val="single" w:sz="4" w:space="0" w:color="auto"/>
              <w:right w:val="single" w:sz="4" w:space="0" w:color="auto"/>
            </w:tcBorders>
            <w:shd w:val="clear" w:color="auto" w:fill="auto"/>
            <w:vAlign w:val="center"/>
            <w:hideMark/>
          </w:tcPr>
          <w:p w14:paraId="01759A05" w14:textId="77777777" w:rsidR="00302EF0" w:rsidRPr="00453CDA" w:rsidRDefault="00302EF0" w:rsidP="00302EF0">
            <w:pPr>
              <w:jc w:val="center"/>
              <w:rPr>
                <w:sz w:val="18"/>
                <w:szCs w:val="20"/>
              </w:rPr>
            </w:pPr>
            <w:r w:rsidRPr="00453CDA">
              <w:rPr>
                <w:sz w:val="18"/>
                <w:szCs w:val="20"/>
              </w:rPr>
              <w:t>487,78</w:t>
            </w:r>
          </w:p>
        </w:tc>
        <w:tc>
          <w:tcPr>
            <w:tcW w:w="420" w:type="pct"/>
            <w:tcBorders>
              <w:top w:val="nil"/>
              <w:left w:val="nil"/>
              <w:bottom w:val="single" w:sz="4" w:space="0" w:color="auto"/>
              <w:right w:val="single" w:sz="4" w:space="0" w:color="auto"/>
            </w:tcBorders>
            <w:shd w:val="clear" w:color="auto" w:fill="auto"/>
            <w:vAlign w:val="center"/>
            <w:hideMark/>
          </w:tcPr>
          <w:p w14:paraId="17A26D89" w14:textId="77777777" w:rsidR="00302EF0" w:rsidRPr="00453CDA" w:rsidRDefault="00302EF0" w:rsidP="00302EF0">
            <w:pPr>
              <w:jc w:val="center"/>
              <w:rPr>
                <w:sz w:val="18"/>
                <w:szCs w:val="20"/>
              </w:rPr>
            </w:pPr>
            <w:r w:rsidRPr="00453CDA">
              <w:rPr>
                <w:sz w:val="18"/>
                <w:szCs w:val="20"/>
              </w:rPr>
              <w:t>1,23</w:t>
            </w:r>
          </w:p>
        </w:tc>
        <w:tc>
          <w:tcPr>
            <w:tcW w:w="337" w:type="pct"/>
            <w:tcBorders>
              <w:top w:val="nil"/>
              <w:left w:val="nil"/>
              <w:bottom w:val="single" w:sz="4" w:space="0" w:color="auto"/>
              <w:right w:val="single" w:sz="4" w:space="0" w:color="auto"/>
            </w:tcBorders>
            <w:shd w:val="clear" w:color="auto" w:fill="auto"/>
            <w:vAlign w:val="center"/>
            <w:hideMark/>
          </w:tcPr>
          <w:p w14:paraId="4D50F1B1" w14:textId="77777777" w:rsidR="00302EF0" w:rsidRPr="00453CDA" w:rsidRDefault="00302EF0" w:rsidP="00302EF0">
            <w:pPr>
              <w:jc w:val="center"/>
              <w:rPr>
                <w:sz w:val="18"/>
                <w:szCs w:val="20"/>
              </w:rPr>
            </w:pPr>
            <w:r w:rsidRPr="00453CDA">
              <w:rPr>
                <w:sz w:val="18"/>
                <w:szCs w:val="20"/>
              </w:rPr>
              <w:t>486,55</w:t>
            </w:r>
          </w:p>
        </w:tc>
        <w:tc>
          <w:tcPr>
            <w:tcW w:w="300" w:type="pct"/>
            <w:tcBorders>
              <w:top w:val="nil"/>
              <w:left w:val="nil"/>
              <w:bottom w:val="single" w:sz="4" w:space="0" w:color="auto"/>
              <w:right w:val="single" w:sz="4" w:space="0" w:color="auto"/>
            </w:tcBorders>
            <w:shd w:val="clear" w:color="auto" w:fill="auto"/>
            <w:vAlign w:val="center"/>
            <w:hideMark/>
          </w:tcPr>
          <w:p w14:paraId="3554FF3C" w14:textId="77777777" w:rsidR="00302EF0" w:rsidRPr="00453CDA" w:rsidRDefault="00302EF0" w:rsidP="00302EF0">
            <w:pPr>
              <w:jc w:val="center"/>
              <w:rPr>
                <w:sz w:val="18"/>
                <w:szCs w:val="20"/>
              </w:rPr>
            </w:pPr>
            <w:r w:rsidRPr="00453CDA">
              <w:rPr>
                <w:sz w:val="18"/>
                <w:szCs w:val="20"/>
              </w:rPr>
              <w:t>-88,27</w:t>
            </w:r>
          </w:p>
        </w:tc>
        <w:tc>
          <w:tcPr>
            <w:tcW w:w="336" w:type="pct"/>
            <w:tcBorders>
              <w:top w:val="nil"/>
              <w:left w:val="nil"/>
              <w:bottom w:val="single" w:sz="4" w:space="0" w:color="auto"/>
              <w:right w:val="single" w:sz="4" w:space="0" w:color="auto"/>
            </w:tcBorders>
            <w:shd w:val="clear" w:color="auto" w:fill="auto"/>
            <w:vAlign w:val="center"/>
            <w:hideMark/>
          </w:tcPr>
          <w:p w14:paraId="18D0808F" w14:textId="77777777" w:rsidR="00302EF0" w:rsidRPr="00453CDA" w:rsidRDefault="00302EF0" w:rsidP="00302EF0">
            <w:pPr>
              <w:jc w:val="center"/>
              <w:rPr>
                <w:sz w:val="18"/>
                <w:szCs w:val="20"/>
              </w:rPr>
            </w:pPr>
            <w:r w:rsidRPr="00453CDA">
              <w:rPr>
                <w:sz w:val="18"/>
                <w:szCs w:val="20"/>
              </w:rPr>
              <w:t>574,82</w:t>
            </w:r>
          </w:p>
        </w:tc>
        <w:tc>
          <w:tcPr>
            <w:tcW w:w="347" w:type="pct"/>
            <w:tcBorders>
              <w:top w:val="nil"/>
              <w:left w:val="nil"/>
              <w:bottom w:val="single" w:sz="4" w:space="0" w:color="auto"/>
              <w:right w:val="single" w:sz="4" w:space="0" w:color="auto"/>
            </w:tcBorders>
            <w:shd w:val="clear" w:color="auto" w:fill="auto"/>
            <w:vAlign w:val="center"/>
            <w:hideMark/>
          </w:tcPr>
          <w:p w14:paraId="11E0A6AC" w14:textId="77777777" w:rsidR="00302EF0" w:rsidRPr="00453CDA" w:rsidRDefault="00302EF0" w:rsidP="00302EF0">
            <w:pPr>
              <w:jc w:val="center"/>
              <w:rPr>
                <w:sz w:val="18"/>
                <w:szCs w:val="20"/>
              </w:rPr>
            </w:pPr>
            <w:r w:rsidRPr="00453CDA">
              <w:rPr>
                <w:sz w:val="18"/>
                <w:szCs w:val="20"/>
              </w:rPr>
              <w:t>70,78</w:t>
            </w:r>
          </w:p>
        </w:tc>
        <w:tc>
          <w:tcPr>
            <w:tcW w:w="430" w:type="pct"/>
            <w:tcBorders>
              <w:top w:val="nil"/>
              <w:left w:val="nil"/>
              <w:bottom w:val="single" w:sz="4" w:space="0" w:color="auto"/>
              <w:right w:val="single" w:sz="4" w:space="0" w:color="auto"/>
            </w:tcBorders>
            <w:shd w:val="clear" w:color="auto" w:fill="auto"/>
            <w:vAlign w:val="center"/>
            <w:hideMark/>
          </w:tcPr>
          <w:p w14:paraId="7266DB37" w14:textId="77777777" w:rsidR="00302EF0" w:rsidRPr="00453CDA" w:rsidRDefault="00302EF0" w:rsidP="00302EF0">
            <w:pPr>
              <w:jc w:val="center"/>
              <w:rPr>
                <w:sz w:val="18"/>
                <w:szCs w:val="20"/>
              </w:rPr>
            </w:pPr>
            <w:r w:rsidRPr="00453CDA">
              <w:rPr>
                <w:sz w:val="18"/>
                <w:szCs w:val="20"/>
              </w:rPr>
              <w:t>62,69</w:t>
            </w:r>
          </w:p>
        </w:tc>
        <w:tc>
          <w:tcPr>
            <w:tcW w:w="392" w:type="pct"/>
            <w:tcBorders>
              <w:top w:val="nil"/>
              <w:left w:val="nil"/>
              <w:bottom w:val="single" w:sz="4" w:space="0" w:color="auto"/>
              <w:right w:val="single" w:sz="4" w:space="0" w:color="auto"/>
            </w:tcBorders>
            <w:shd w:val="clear" w:color="auto" w:fill="auto"/>
            <w:vAlign w:val="center"/>
            <w:hideMark/>
          </w:tcPr>
          <w:p w14:paraId="6EF4B8CD" w14:textId="77777777" w:rsidR="00302EF0" w:rsidRPr="00453CDA" w:rsidRDefault="00302EF0" w:rsidP="00302EF0">
            <w:pPr>
              <w:jc w:val="center"/>
              <w:rPr>
                <w:sz w:val="18"/>
                <w:szCs w:val="20"/>
              </w:rPr>
            </w:pPr>
            <w:r w:rsidRPr="00453CDA">
              <w:rPr>
                <w:sz w:val="18"/>
                <w:szCs w:val="20"/>
              </w:rPr>
              <w:t>144,45</w:t>
            </w:r>
          </w:p>
        </w:tc>
        <w:tc>
          <w:tcPr>
            <w:tcW w:w="214" w:type="pct"/>
            <w:tcBorders>
              <w:top w:val="nil"/>
              <w:left w:val="nil"/>
              <w:bottom w:val="single" w:sz="4" w:space="0" w:color="auto"/>
              <w:right w:val="single" w:sz="4" w:space="0" w:color="auto"/>
            </w:tcBorders>
            <w:shd w:val="clear" w:color="auto" w:fill="auto"/>
            <w:vAlign w:val="center"/>
            <w:hideMark/>
          </w:tcPr>
          <w:p w14:paraId="3D627900" w14:textId="77777777" w:rsidR="00302EF0" w:rsidRPr="00453CDA" w:rsidRDefault="00302EF0" w:rsidP="00302EF0">
            <w:pPr>
              <w:jc w:val="center"/>
              <w:rPr>
                <w:sz w:val="18"/>
                <w:szCs w:val="20"/>
              </w:rPr>
            </w:pPr>
            <w:r w:rsidRPr="00453CDA">
              <w:rPr>
                <w:sz w:val="18"/>
                <w:szCs w:val="20"/>
              </w:rPr>
              <w:t>80,00</w:t>
            </w:r>
          </w:p>
        </w:tc>
        <w:tc>
          <w:tcPr>
            <w:tcW w:w="483" w:type="pct"/>
            <w:tcBorders>
              <w:top w:val="nil"/>
              <w:left w:val="nil"/>
              <w:bottom w:val="single" w:sz="4" w:space="0" w:color="auto"/>
              <w:right w:val="single" w:sz="4" w:space="0" w:color="auto"/>
            </w:tcBorders>
            <w:shd w:val="clear" w:color="auto" w:fill="auto"/>
            <w:vAlign w:val="center"/>
            <w:hideMark/>
          </w:tcPr>
          <w:p w14:paraId="05C8B777" w14:textId="77777777" w:rsidR="00302EF0" w:rsidRPr="00453CDA" w:rsidRDefault="00302EF0" w:rsidP="00302EF0">
            <w:pPr>
              <w:jc w:val="center"/>
              <w:rPr>
                <w:sz w:val="18"/>
                <w:szCs w:val="20"/>
              </w:rPr>
            </w:pPr>
            <w:r w:rsidRPr="00453CDA">
              <w:rPr>
                <w:sz w:val="18"/>
                <w:szCs w:val="20"/>
              </w:rPr>
              <w:t>0,41</w:t>
            </w:r>
          </w:p>
        </w:tc>
      </w:tr>
      <w:tr w:rsidR="004A669A" w:rsidRPr="00453CDA" w14:paraId="4D8EA59A"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40CBA0CC"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5EE47E89"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7ED7407B" w14:textId="27E3090B" w:rsidR="00302EF0" w:rsidRPr="00453CDA" w:rsidRDefault="00302EF0" w:rsidP="00302EF0">
            <w:pPr>
              <w:jc w:val="center"/>
              <w:rPr>
                <w:sz w:val="18"/>
                <w:szCs w:val="20"/>
              </w:rPr>
            </w:pPr>
            <w:r w:rsidRPr="00453CDA">
              <w:rPr>
                <w:sz w:val="18"/>
                <w:szCs w:val="20"/>
              </w:rPr>
              <w:t>2026</w:t>
            </w:r>
          </w:p>
        </w:tc>
        <w:tc>
          <w:tcPr>
            <w:tcW w:w="377" w:type="pct"/>
            <w:tcBorders>
              <w:top w:val="nil"/>
              <w:left w:val="nil"/>
              <w:bottom w:val="single" w:sz="4" w:space="0" w:color="auto"/>
              <w:right w:val="single" w:sz="4" w:space="0" w:color="auto"/>
            </w:tcBorders>
            <w:shd w:val="clear" w:color="auto" w:fill="auto"/>
            <w:vAlign w:val="center"/>
            <w:hideMark/>
          </w:tcPr>
          <w:p w14:paraId="22D1B269" w14:textId="77777777" w:rsidR="00302EF0" w:rsidRPr="00453CDA" w:rsidRDefault="00302EF0" w:rsidP="00302EF0">
            <w:pPr>
              <w:jc w:val="center"/>
              <w:rPr>
                <w:sz w:val="18"/>
                <w:szCs w:val="20"/>
              </w:rPr>
            </w:pPr>
            <w:r w:rsidRPr="00453CDA">
              <w:rPr>
                <w:sz w:val="18"/>
                <w:szCs w:val="20"/>
              </w:rPr>
              <w:t>Эл.энергия</w:t>
            </w:r>
          </w:p>
        </w:tc>
        <w:tc>
          <w:tcPr>
            <w:tcW w:w="365" w:type="pct"/>
            <w:tcBorders>
              <w:top w:val="nil"/>
              <w:left w:val="nil"/>
              <w:bottom w:val="single" w:sz="4" w:space="0" w:color="auto"/>
              <w:right w:val="single" w:sz="4" w:space="0" w:color="auto"/>
            </w:tcBorders>
            <w:shd w:val="clear" w:color="auto" w:fill="auto"/>
            <w:vAlign w:val="center"/>
            <w:hideMark/>
          </w:tcPr>
          <w:p w14:paraId="61B62635" w14:textId="77777777" w:rsidR="00302EF0" w:rsidRPr="00453CDA" w:rsidRDefault="00302EF0" w:rsidP="00302EF0">
            <w:pPr>
              <w:jc w:val="center"/>
              <w:rPr>
                <w:sz w:val="18"/>
                <w:szCs w:val="20"/>
              </w:rPr>
            </w:pPr>
            <w:r w:rsidRPr="00453CDA">
              <w:rPr>
                <w:sz w:val="18"/>
                <w:szCs w:val="20"/>
              </w:rPr>
              <w:t>487,78</w:t>
            </w:r>
          </w:p>
        </w:tc>
        <w:tc>
          <w:tcPr>
            <w:tcW w:w="420" w:type="pct"/>
            <w:tcBorders>
              <w:top w:val="nil"/>
              <w:left w:val="nil"/>
              <w:bottom w:val="single" w:sz="4" w:space="0" w:color="auto"/>
              <w:right w:val="single" w:sz="4" w:space="0" w:color="auto"/>
            </w:tcBorders>
            <w:shd w:val="clear" w:color="auto" w:fill="auto"/>
            <w:vAlign w:val="center"/>
            <w:hideMark/>
          </w:tcPr>
          <w:p w14:paraId="23E4A4B5" w14:textId="77777777" w:rsidR="00302EF0" w:rsidRPr="00453CDA" w:rsidRDefault="00302EF0" w:rsidP="00302EF0">
            <w:pPr>
              <w:jc w:val="center"/>
              <w:rPr>
                <w:sz w:val="18"/>
                <w:szCs w:val="20"/>
              </w:rPr>
            </w:pPr>
            <w:r w:rsidRPr="00453CDA">
              <w:rPr>
                <w:sz w:val="18"/>
                <w:szCs w:val="20"/>
              </w:rPr>
              <w:t>1,23</w:t>
            </w:r>
          </w:p>
        </w:tc>
        <w:tc>
          <w:tcPr>
            <w:tcW w:w="337" w:type="pct"/>
            <w:tcBorders>
              <w:top w:val="nil"/>
              <w:left w:val="nil"/>
              <w:bottom w:val="single" w:sz="4" w:space="0" w:color="auto"/>
              <w:right w:val="single" w:sz="4" w:space="0" w:color="auto"/>
            </w:tcBorders>
            <w:shd w:val="clear" w:color="auto" w:fill="auto"/>
            <w:vAlign w:val="center"/>
            <w:hideMark/>
          </w:tcPr>
          <w:p w14:paraId="158F8B59" w14:textId="77777777" w:rsidR="00302EF0" w:rsidRPr="00453CDA" w:rsidRDefault="00302EF0" w:rsidP="00302EF0">
            <w:pPr>
              <w:jc w:val="center"/>
              <w:rPr>
                <w:sz w:val="18"/>
                <w:szCs w:val="20"/>
              </w:rPr>
            </w:pPr>
            <w:r w:rsidRPr="00453CDA">
              <w:rPr>
                <w:sz w:val="18"/>
                <w:szCs w:val="20"/>
              </w:rPr>
              <w:t>486,55</w:t>
            </w:r>
          </w:p>
        </w:tc>
        <w:tc>
          <w:tcPr>
            <w:tcW w:w="300" w:type="pct"/>
            <w:tcBorders>
              <w:top w:val="nil"/>
              <w:left w:val="nil"/>
              <w:bottom w:val="single" w:sz="4" w:space="0" w:color="auto"/>
              <w:right w:val="single" w:sz="4" w:space="0" w:color="auto"/>
            </w:tcBorders>
            <w:shd w:val="clear" w:color="auto" w:fill="auto"/>
            <w:vAlign w:val="center"/>
            <w:hideMark/>
          </w:tcPr>
          <w:p w14:paraId="3EE195C5" w14:textId="77777777" w:rsidR="00302EF0" w:rsidRPr="00453CDA" w:rsidRDefault="00302EF0" w:rsidP="00302EF0">
            <w:pPr>
              <w:jc w:val="center"/>
              <w:rPr>
                <w:sz w:val="18"/>
                <w:szCs w:val="20"/>
              </w:rPr>
            </w:pPr>
            <w:r w:rsidRPr="00453CDA">
              <w:rPr>
                <w:sz w:val="18"/>
                <w:szCs w:val="20"/>
              </w:rPr>
              <w:t>-88,27</w:t>
            </w:r>
          </w:p>
        </w:tc>
        <w:tc>
          <w:tcPr>
            <w:tcW w:w="336" w:type="pct"/>
            <w:tcBorders>
              <w:top w:val="nil"/>
              <w:left w:val="nil"/>
              <w:bottom w:val="single" w:sz="4" w:space="0" w:color="auto"/>
              <w:right w:val="single" w:sz="4" w:space="0" w:color="auto"/>
            </w:tcBorders>
            <w:shd w:val="clear" w:color="auto" w:fill="auto"/>
            <w:vAlign w:val="center"/>
            <w:hideMark/>
          </w:tcPr>
          <w:p w14:paraId="6F3B887F" w14:textId="77777777" w:rsidR="00302EF0" w:rsidRPr="00453CDA" w:rsidRDefault="00302EF0" w:rsidP="00302EF0">
            <w:pPr>
              <w:jc w:val="center"/>
              <w:rPr>
                <w:sz w:val="18"/>
                <w:szCs w:val="20"/>
              </w:rPr>
            </w:pPr>
            <w:r w:rsidRPr="00453CDA">
              <w:rPr>
                <w:sz w:val="18"/>
                <w:szCs w:val="20"/>
              </w:rPr>
              <w:t>574,82</w:t>
            </w:r>
          </w:p>
        </w:tc>
        <w:tc>
          <w:tcPr>
            <w:tcW w:w="347" w:type="pct"/>
            <w:tcBorders>
              <w:top w:val="nil"/>
              <w:left w:val="nil"/>
              <w:bottom w:val="single" w:sz="4" w:space="0" w:color="auto"/>
              <w:right w:val="single" w:sz="4" w:space="0" w:color="auto"/>
            </w:tcBorders>
            <w:shd w:val="clear" w:color="auto" w:fill="auto"/>
            <w:vAlign w:val="center"/>
            <w:hideMark/>
          </w:tcPr>
          <w:p w14:paraId="59F0597C" w14:textId="77777777" w:rsidR="00302EF0" w:rsidRPr="00453CDA" w:rsidRDefault="00302EF0" w:rsidP="00302EF0">
            <w:pPr>
              <w:jc w:val="center"/>
              <w:rPr>
                <w:sz w:val="18"/>
                <w:szCs w:val="20"/>
              </w:rPr>
            </w:pPr>
            <w:r w:rsidRPr="00453CDA">
              <w:rPr>
                <w:sz w:val="18"/>
                <w:szCs w:val="20"/>
              </w:rPr>
              <w:t>70,78</w:t>
            </w:r>
          </w:p>
        </w:tc>
        <w:tc>
          <w:tcPr>
            <w:tcW w:w="430" w:type="pct"/>
            <w:tcBorders>
              <w:top w:val="nil"/>
              <w:left w:val="nil"/>
              <w:bottom w:val="single" w:sz="4" w:space="0" w:color="auto"/>
              <w:right w:val="single" w:sz="4" w:space="0" w:color="auto"/>
            </w:tcBorders>
            <w:shd w:val="clear" w:color="auto" w:fill="auto"/>
            <w:vAlign w:val="center"/>
            <w:hideMark/>
          </w:tcPr>
          <w:p w14:paraId="74A5D2DE" w14:textId="77777777" w:rsidR="00302EF0" w:rsidRPr="00453CDA" w:rsidRDefault="00302EF0" w:rsidP="00302EF0">
            <w:pPr>
              <w:jc w:val="center"/>
              <w:rPr>
                <w:sz w:val="18"/>
                <w:szCs w:val="20"/>
              </w:rPr>
            </w:pPr>
            <w:r w:rsidRPr="00453CDA">
              <w:rPr>
                <w:sz w:val="18"/>
                <w:szCs w:val="20"/>
              </w:rPr>
              <w:t>62,69</w:t>
            </w:r>
          </w:p>
        </w:tc>
        <w:tc>
          <w:tcPr>
            <w:tcW w:w="392" w:type="pct"/>
            <w:tcBorders>
              <w:top w:val="nil"/>
              <w:left w:val="nil"/>
              <w:bottom w:val="single" w:sz="4" w:space="0" w:color="auto"/>
              <w:right w:val="single" w:sz="4" w:space="0" w:color="auto"/>
            </w:tcBorders>
            <w:shd w:val="clear" w:color="auto" w:fill="auto"/>
            <w:vAlign w:val="center"/>
            <w:hideMark/>
          </w:tcPr>
          <w:p w14:paraId="18979346" w14:textId="77777777" w:rsidR="00302EF0" w:rsidRPr="00453CDA" w:rsidRDefault="00302EF0" w:rsidP="00302EF0">
            <w:pPr>
              <w:jc w:val="center"/>
              <w:rPr>
                <w:sz w:val="18"/>
                <w:szCs w:val="20"/>
              </w:rPr>
            </w:pPr>
            <w:r w:rsidRPr="00453CDA">
              <w:rPr>
                <w:sz w:val="18"/>
                <w:szCs w:val="20"/>
              </w:rPr>
              <w:t>144,45</w:t>
            </w:r>
          </w:p>
        </w:tc>
        <w:tc>
          <w:tcPr>
            <w:tcW w:w="214" w:type="pct"/>
            <w:tcBorders>
              <w:top w:val="nil"/>
              <w:left w:val="nil"/>
              <w:bottom w:val="single" w:sz="4" w:space="0" w:color="auto"/>
              <w:right w:val="single" w:sz="4" w:space="0" w:color="auto"/>
            </w:tcBorders>
            <w:shd w:val="clear" w:color="auto" w:fill="auto"/>
            <w:vAlign w:val="center"/>
            <w:hideMark/>
          </w:tcPr>
          <w:p w14:paraId="09F9AB64" w14:textId="77777777" w:rsidR="00302EF0" w:rsidRPr="00453CDA" w:rsidRDefault="00302EF0" w:rsidP="00302EF0">
            <w:pPr>
              <w:jc w:val="center"/>
              <w:rPr>
                <w:sz w:val="18"/>
                <w:szCs w:val="20"/>
              </w:rPr>
            </w:pPr>
            <w:r w:rsidRPr="00453CDA">
              <w:rPr>
                <w:sz w:val="18"/>
                <w:szCs w:val="20"/>
              </w:rPr>
              <w:t>80,00</w:t>
            </w:r>
          </w:p>
        </w:tc>
        <w:tc>
          <w:tcPr>
            <w:tcW w:w="483" w:type="pct"/>
            <w:tcBorders>
              <w:top w:val="nil"/>
              <w:left w:val="nil"/>
              <w:bottom w:val="single" w:sz="4" w:space="0" w:color="auto"/>
              <w:right w:val="single" w:sz="4" w:space="0" w:color="auto"/>
            </w:tcBorders>
            <w:shd w:val="clear" w:color="auto" w:fill="auto"/>
            <w:vAlign w:val="center"/>
            <w:hideMark/>
          </w:tcPr>
          <w:p w14:paraId="4A30CF54" w14:textId="77777777" w:rsidR="00302EF0" w:rsidRPr="00453CDA" w:rsidRDefault="00302EF0" w:rsidP="00302EF0">
            <w:pPr>
              <w:jc w:val="center"/>
              <w:rPr>
                <w:sz w:val="18"/>
                <w:szCs w:val="20"/>
              </w:rPr>
            </w:pPr>
            <w:r w:rsidRPr="00453CDA">
              <w:rPr>
                <w:sz w:val="18"/>
                <w:szCs w:val="20"/>
              </w:rPr>
              <w:t>0,41</w:t>
            </w:r>
          </w:p>
        </w:tc>
      </w:tr>
      <w:tr w:rsidR="004A669A" w:rsidRPr="00453CDA" w14:paraId="7F4E5A50"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7473E7D9"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1D92670C"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1487EA8A" w14:textId="37C58A5F" w:rsidR="00302EF0" w:rsidRPr="00453CDA" w:rsidRDefault="00302EF0" w:rsidP="00302EF0">
            <w:pPr>
              <w:jc w:val="center"/>
              <w:rPr>
                <w:sz w:val="18"/>
                <w:szCs w:val="20"/>
              </w:rPr>
            </w:pPr>
            <w:r w:rsidRPr="00453CDA">
              <w:rPr>
                <w:sz w:val="18"/>
                <w:szCs w:val="20"/>
              </w:rPr>
              <w:t>2027</w:t>
            </w:r>
          </w:p>
        </w:tc>
        <w:tc>
          <w:tcPr>
            <w:tcW w:w="377" w:type="pct"/>
            <w:tcBorders>
              <w:top w:val="nil"/>
              <w:left w:val="nil"/>
              <w:bottom w:val="single" w:sz="4" w:space="0" w:color="auto"/>
              <w:right w:val="single" w:sz="4" w:space="0" w:color="auto"/>
            </w:tcBorders>
            <w:shd w:val="clear" w:color="auto" w:fill="auto"/>
            <w:vAlign w:val="center"/>
            <w:hideMark/>
          </w:tcPr>
          <w:p w14:paraId="3D3D65EF" w14:textId="77777777" w:rsidR="00302EF0" w:rsidRPr="00453CDA" w:rsidRDefault="00302EF0" w:rsidP="00302EF0">
            <w:pPr>
              <w:jc w:val="center"/>
              <w:rPr>
                <w:sz w:val="18"/>
                <w:szCs w:val="20"/>
              </w:rPr>
            </w:pPr>
            <w:r w:rsidRPr="00453CDA">
              <w:rPr>
                <w:sz w:val="18"/>
                <w:szCs w:val="20"/>
              </w:rPr>
              <w:t>Эл.энергия</w:t>
            </w:r>
          </w:p>
        </w:tc>
        <w:tc>
          <w:tcPr>
            <w:tcW w:w="365" w:type="pct"/>
            <w:tcBorders>
              <w:top w:val="nil"/>
              <w:left w:val="nil"/>
              <w:bottom w:val="single" w:sz="4" w:space="0" w:color="auto"/>
              <w:right w:val="single" w:sz="4" w:space="0" w:color="auto"/>
            </w:tcBorders>
            <w:shd w:val="clear" w:color="auto" w:fill="auto"/>
            <w:vAlign w:val="center"/>
            <w:hideMark/>
          </w:tcPr>
          <w:p w14:paraId="777C4555" w14:textId="77777777" w:rsidR="00302EF0" w:rsidRPr="00453CDA" w:rsidRDefault="00302EF0" w:rsidP="00302EF0">
            <w:pPr>
              <w:jc w:val="center"/>
              <w:rPr>
                <w:sz w:val="18"/>
                <w:szCs w:val="20"/>
              </w:rPr>
            </w:pPr>
            <w:r w:rsidRPr="00453CDA">
              <w:rPr>
                <w:sz w:val="18"/>
                <w:szCs w:val="20"/>
              </w:rPr>
              <w:t>487,78</w:t>
            </w:r>
          </w:p>
        </w:tc>
        <w:tc>
          <w:tcPr>
            <w:tcW w:w="420" w:type="pct"/>
            <w:tcBorders>
              <w:top w:val="nil"/>
              <w:left w:val="nil"/>
              <w:bottom w:val="single" w:sz="4" w:space="0" w:color="auto"/>
              <w:right w:val="single" w:sz="4" w:space="0" w:color="auto"/>
            </w:tcBorders>
            <w:shd w:val="clear" w:color="auto" w:fill="auto"/>
            <w:vAlign w:val="center"/>
            <w:hideMark/>
          </w:tcPr>
          <w:p w14:paraId="757CC0F7" w14:textId="77777777" w:rsidR="00302EF0" w:rsidRPr="00453CDA" w:rsidRDefault="00302EF0" w:rsidP="00302EF0">
            <w:pPr>
              <w:jc w:val="center"/>
              <w:rPr>
                <w:sz w:val="18"/>
                <w:szCs w:val="20"/>
              </w:rPr>
            </w:pPr>
            <w:r w:rsidRPr="00453CDA">
              <w:rPr>
                <w:sz w:val="18"/>
                <w:szCs w:val="20"/>
              </w:rPr>
              <w:t>1,23</w:t>
            </w:r>
          </w:p>
        </w:tc>
        <w:tc>
          <w:tcPr>
            <w:tcW w:w="337" w:type="pct"/>
            <w:tcBorders>
              <w:top w:val="nil"/>
              <w:left w:val="nil"/>
              <w:bottom w:val="single" w:sz="4" w:space="0" w:color="auto"/>
              <w:right w:val="single" w:sz="4" w:space="0" w:color="auto"/>
            </w:tcBorders>
            <w:shd w:val="clear" w:color="auto" w:fill="auto"/>
            <w:vAlign w:val="center"/>
            <w:hideMark/>
          </w:tcPr>
          <w:p w14:paraId="4E03C3EF" w14:textId="77777777" w:rsidR="00302EF0" w:rsidRPr="00453CDA" w:rsidRDefault="00302EF0" w:rsidP="00302EF0">
            <w:pPr>
              <w:jc w:val="center"/>
              <w:rPr>
                <w:sz w:val="18"/>
                <w:szCs w:val="20"/>
              </w:rPr>
            </w:pPr>
            <w:r w:rsidRPr="00453CDA">
              <w:rPr>
                <w:sz w:val="18"/>
                <w:szCs w:val="20"/>
              </w:rPr>
              <w:t>486,55</w:t>
            </w:r>
          </w:p>
        </w:tc>
        <w:tc>
          <w:tcPr>
            <w:tcW w:w="300" w:type="pct"/>
            <w:tcBorders>
              <w:top w:val="nil"/>
              <w:left w:val="nil"/>
              <w:bottom w:val="single" w:sz="4" w:space="0" w:color="auto"/>
              <w:right w:val="single" w:sz="4" w:space="0" w:color="auto"/>
            </w:tcBorders>
            <w:shd w:val="clear" w:color="auto" w:fill="auto"/>
            <w:vAlign w:val="center"/>
            <w:hideMark/>
          </w:tcPr>
          <w:p w14:paraId="01807993" w14:textId="77777777" w:rsidR="00302EF0" w:rsidRPr="00453CDA" w:rsidRDefault="00302EF0" w:rsidP="00302EF0">
            <w:pPr>
              <w:jc w:val="center"/>
              <w:rPr>
                <w:sz w:val="18"/>
                <w:szCs w:val="20"/>
              </w:rPr>
            </w:pPr>
            <w:r w:rsidRPr="00453CDA">
              <w:rPr>
                <w:sz w:val="18"/>
                <w:szCs w:val="20"/>
              </w:rPr>
              <w:t>-88,27</w:t>
            </w:r>
          </w:p>
        </w:tc>
        <w:tc>
          <w:tcPr>
            <w:tcW w:w="336" w:type="pct"/>
            <w:tcBorders>
              <w:top w:val="nil"/>
              <w:left w:val="nil"/>
              <w:bottom w:val="single" w:sz="4" w:space="0" w:color="auto"/>
              <w:right w:val="single" w:sz="4" w:space="0" w:color="auto"/>
            </w:tcBorders>
            <w:shd w:val="clear" w:color="auto" w:fill="auto"/>
            <w:vAlign w:val="center"/>
            <w:hideMark/>
          </w:tcPr>
          <w:p w14:paraId="38C4B666" w14:textId="77777777" w:rsidR="00302EF0" w:rsidRPr="00453CDA" w:rsidRDefault="00302EF0" w:rsidP="00302EF0">
            <w:pPr>
              <w:jc w:val="center"/>
              <w:rPr>
                <w:sz w:val="18"/>
                <w:szCs w:val="20"/>
              </w:rPr>
            </w:pPr>
            <w:r w:rsidRPr="00453CDA">
              <w:rPr>
                <w:sz w:val="18"/>
                <w:szCs w:val="20"/>
              </w:rPr>
              <w:t>574,82</w:t>
            </w:r>
          </w:p>
        </w:tc>
        <w:tc>
          <w:tcPr>
            <w:tcW w:w="347" w:type="pct"/>
            <w:tcBorders>
              <w:top w:val="nil"/>
              <w:left w:val="nil"/>
              <w:bottom w:val="single" w:sz="4" w:space="0" w:color="auto"/>
              <w:right w:val="single" w:sz="4" w:space="0" w:color="auto"/>
            </w:tcBorders>
            <w:shd w:val="clear" w:color="auto" w:fill="auto"/>
            <w:vAlign w:val="center"/>
            <w:hideMark/>
          </w:tcPr>
          <w:p w14:paraId="6D963128" w14:textId="77777777" w:rsidR="00302EF0" w:rsidRPr="00453CDA" w:rsidRDefault="00302EF0" w:rsidP="00302EF0">
            <w:pPr>
              <w:jc w:val="center"/>
              <w:rPr>
                <w:sz w:val="18"/>
                <w:szCs w:val="20"/>
              </w:rPr>
            </w:pPr>
            <w:r w:rsidRPr="00453CDA">
              <w:rPr>
                <w:sz w:val="18"/>
                <w:szCs w:val="20"/>
              </w:rPr>
              <w:t>70,78</w:t>
            </w:r>
          </w:p>
        </w:tc>
        <w:tc>
          <w:tcPr>
            <w:tcW w:w="430" w:type="pct"/>
            <w:tcBorders>
              <w:top w:val="nil"/>
              <w:left w:val="nil"/>
              <w:bottom w:val="single" w:sz="4" w:space="0" w:color="auto"/>
              <w:right w:val="single" w:sz="4" w:space="0" w:color="auto"/>
            </w:tcBorders>
            <w:shd w:val="clear" w:color="auto" w:fill="auto"/>
            <w:vAlign w:val="center"/>
            <w:hideMark/>
          </w:tcPr>
          <w:p w14:paraId="35E8C97D" w14:textId="77777777" w:rsidR="00302EF0" w:rsidRPr="00453CDA" w:rsidRDefault="00302EF0" w:rsidP="00302EF0">
            <w:pPr>
              <w:jc w:val="center"/>
              <w:rPr>
                <w:sz w:val="18"/>
                <w:szCs w:val="20"/>
              </w:rPr>
            </w:pPr>
            <w:r w:rsidRPr="00453CDA">
              <w:rPr>
                <w:sz w:val="18"/>
                <w:szCs w:val="20"/>
              </w:rPr>
              <w:t>62,69</w:t>
            </w:r>
          </w:p>
        </w:tc>
        <w:tc>
          <w:tcPr>
            <w:tcW w:w="392" w:type="pct"/>
            <w:tcBorders>
              <w:top w:val="nil"/>
              <w:left w:val="nil"/>
              <w:bottom w:val="single" w:sz="4" w:space="0" w:color="auto"/>
              <w:right w:val="single" w:sz="4" w:space="0" w:color="auto"/>
            </w:tcBorders>
            <w:shd w:val="clear" w:color="auto" w:fill="auto"/>
            <w:vAlign w:val="center"/>
            <w:hideMark/>
          </w:tcPr>
          <w:p w14:paraId="3E8680ED" w14:textId="77777777" w:rsidR="00302EF0" w:rsidRPr="00453CDA" w:rsidRDefault="00302EF0" w:rsidP="00302EF0">
            <w:pPr>
              <w:jc w:val="center"/>
              <w:rPr>
                <w:sz w:val="18"/>
                <w:szCs w:val="20"/>
              </w:rPr>
            </w:pPr>
            <w:r w:rsidRPr="00453CDA">
              <w:rPr>
                <w:sz w:val="18"/>
                <w:szCs w:val="20"/>
              </w:rPr>
              <w:t>144,45</w:t>
            </w:r>
          </w:p>
        </w:tc>
        <w:tc>
          <w:tcPr>
            <w:tcW w:w="214" w:type="pct"/>
            <w:tcBorders>
              <w:top w:val="nil"/>
              <w:left w:val="nil"/>
              <w:bottom w:val="single" w:sz="4" w:space="0" w:color="auto"/>
              <w:right w:val="single" w:sz="4" w:space="0" w:color="auto"/>
            </w:tcBorders>
            <w:shd w:val="clear" w:color="auto" w:fill="auto"/>
            <w:vAlign w:val="center"/>
            <w:hideMark/>
          </w:tcPr>
          <w:p w14:paraId="490CC6A2" w14:textId="77777777" w:rsidR="00302EF0" w:rsidRPr="00453CDA" w:rsidRDefault="00302EF0" w:rsidP="00302EF0">
            <w:pPr>
              <w:jc w:val="center"/>
              <w:rPr>
                <w:sz w:val="18"/>
                <w:szCs w:val="20"/>
              </w:rPr>
            </w:pPr>
            <w:r w:rsidRPr="00453CDA">
              <w:rPr>
                <w:sz w:val="18"/>
                <w:szCs w:val="20"/>
              </w:rPr>
              <w:t>80,00</w:t>
            </w:r>
          </w:p>
        </w:tc>
        <w:tc>
          <w:tcPr>
            <w:tcW w:w="483" w:type="pct"/>
            <w:tcBorders>
              <w:top w:val="nil"/>
              <w:left w:val="nil"/>
              <w:bottom w:val="single" w:sz="4" w:space="0" w:color="auto"/>
              <w:right w:val="single" w:sz="4" w:space="0" w:color="auto"/>
            </w:tcBorders>
            <w:shd w:val="clear" w:color="auto" w:fill="auto"/>
            <w:vAlign w:val="center"/>
            <w:hideMark/>
          </w:tcPr>
          <w:p w14:paraId="0A2D1A15" w14:textId="77777777" w:rsidR="00302EF0" w:rsidRPr="00453CDA" w:rsidRDefault="00302EF0" w:rsidP="00302EF0">
            <w:pPr>
              <w:jc w:val="center"/>
              <w:rPr>
                <w:sz w:val="18"/>
                <w:szCs w:val="20"/>
              </w:rPr>
            </w:pPr>
            <w:r w:rsidRPr="00453CDA">
              <w:rPr>
                <w:sz w:val="18"/>
                <w:szCs w:val="20"/>
              </w:rPr>
              <w:t>0,41</w:t>
            </w:r>
          </w:p>
        </w:tc>
      </w:tr>
      <w:tr w:rsidR="004A669A" w:rsidRPr="00453CDA" w14:paraId="467EB73E"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7BEBA239"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19BB6BF5"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4629443C" w14:textId="0C3CD3E5" w:rsidR="00302EF0" w:rsidRPr="00453CDA" w:rsidRDefault="00302EF0" w:rsidP="00302EF0">
            <w:pPr>
              <w:jc w:val="center"/>
              <w:rPr>
                <w:sz w:val="18"/>
                <w:szCs w:val="20"/>
              </w:rPr>
            </w:pPr>
            <w:r w:rsidRPr="00453CDA">
              <w:rPr>
                <w:sz w:val="18"/>
                <w:szCs w:val="20"/>
              </w:rPr>
              <w:t>2028</w:t>
            </w:r>
          </w:p>
        </w:tc>
        <w:tc>
          <w:tcPr>
            <w:tcW w:w="377" w:type="pct"/>
            <w:tcBorders>
              <w:top w:val="nil"/>
              <w:left w:val="nil"/>
              <w:bottom w:val="single" w:sz="4" w:space="0" w:color="auto"/>
              <w:right w:val="single" w:sz="4" w:space="0" w:color="auto"/>
            </w:tcBorders>
            <w:shd w:val="clear" w:color="auto" w:fill="auto"/>
            <w:vAlign w:val="center"/>
            <w:hideMark/>
          </w:tcPr>
          <w:p w14:paraId="382B8E69" w14:textId="77777777" w:rsidR="00302EF0" w:rsidRPr="00453CDA" w:rsidRDefault="00302EF0" w:rsidP="00302EF0">
            <w:pPr>
              <w:jc w:val="center"/>
              <w:rPr>
                <w:sz w:val="18"/>
                <w:szCs w:val="20"/>
              </w:rPr>
            </w:pPr>
            <w:r w:rsidRPr="00453CDA">
              <w:rPr>
                <w:sz w:val="18"/>
                <w:szCs w:val="20"/>
              </w:rPr>
              <w:t>Эл.энергия</w:t>
            </w:r>
          </w:p>
        </w:tc>
        <w:tc>
          <w:tcPr>
            <w:tcW w:w="365" w:type="pct"/>
            <w:tcBorders>
              <w:top w:val="nil"/>
              <w:left w:val="nil"/>
              <w:bottom w:val="single" w:sz="4" w:space="0" w:color="auto"/>
              <w:right w:val="single" w:sz="4" w:space="0" w:color="auto"/>
            </w:tcBorders>
            <w:shd w:val="clear" w:color="auto" w:fill="auto"/>
            <w:vAlign w:val="center"/>
            <w:hideMark/>
          </w:tcPr>
          <w:p w14:paraId="7A031919" w14:textId="77777777" w:rsidR="00302EF0" w:rsidRPr="00453CDA" w:rsidRDefault="00302EF0" w:rsidP="00302EF0">
            <w:pPr>
              <w:jc w:val="center"/>
              <w:rPr>
                <w:sz w:val="18"/>
                <w:szCs w:val="20"/>
              </w:rPr>
            </w:pPr>
            <w:r w:rsidRPr="00453CDA">
              <w:rPr>
                <w:sz w:val="18"/>
                <w:szCs w:val="20"/>
              </w:rPr>
              <w:t>487,78</w:t>
            </w:r>
          </w:p>
        </w:tc>
        <w:tc>
          <w:tcPr>
            <w:tcW w:w="420" w:type="pct"/>
            <w:tcBorders>
              <w:top w:val="nil"/>
              <w:left w:val="nil"/>
              <w:bottom w:val="single" w:sz="4" w:space="0" w:color="auto"/>
              <w:right w:val="single" w:sz="4" w:space="0" w:color="auto"/>
            </w:tcBorders>
            <w:shd w:val="clear" w:color="auto" w:fill="auto"/>
            <w:vAlign w:val="center"/>
            <w:hideMark/>
          </w:tcPr>
          <w:p w14:paraId="63E6D4CF" w14:textId="77777777" w:rsidR="00302EF0" w:rsidRPr="00453CDA" w:rsidRDefault="00302EF0" w:rsidP="00302EF0">
            <w:pPr>
              <w:jc w:val="center"/>
              <w:rPr>
                <w:sz w:val="18"/>
                <w:szCs w:val="20"/>
              </w:rPr>
            </w:pPr>
            <w:r w:rsidRPr="00453CDA">
              <w:rPr>
                <w:sz w:val="18"/>
                <w:szCs w:val="20"/>
              </w:rPr>
              <w:t>1,23</w:t>
            </w:r>
          </w:p>
        </w:tc>
        <w:tc>
          <w:tcPr>
            <w:tcW w:w="337" w:type="pct"/>
            <w:tcBorders>
              <w:top w:val="nil"/>
              <w:left w:val="nil"/>
              <w:bottom w:val="single" w:sz="4" w:space="0" w:color="auto"/>
              <w:right w:val="single" w:sz="4" w:space="0" w:color="auto"/>
            </w:tcBorders>
            <w:shd w:val="clear" w:color="auto" w:fill="auto"/>
            <w:vAlign w:val="center"/>
            <w:hideMark/>
          </w:tcPr>
          <w:p w14:paraId="297EE570" w14:textId="77777777" w:rsidR="00302EF0" w:rsidRPr="00453CDA" w:rsidRDefault="00302EF0" w:rsidP="00302EF0">
            <w:pPr>
              <w:jc w:val="center"/>
              <w:rPr>
                <w:sz w:val="18"/>
                <w:szCs w:val="20"/>
              </w:rPr>
            </w:pPr>
            <w:r w:rsidRPr="00453CDA">
              <w:rPr>
                <w:sz w:val="18"/>
                <w:szCs w:val="20"/>
              </w:rPr>
              <w:t>486,55</w:t>
            </w:r>
          </w:p>
        </w:tc>
        <w:tc>
          <w:tcPr>
            <w:tcW w:w="300" w:type="pct"/>
            <w:tcBorders>
              <w:top w:val="nil"/>
              <w:left w:val="nil"/>
              <w:bottom w:val="single" w:sz="4" w:space="0" w:color="auto"/>
              <w:right w:val="single" w:sz="4" w:space="0" w:color="auto"/>
            </w:tcBorders>
            <w:shd w:val="clear" w:color="auto" w:fill="auto"/>
            <w:vAlign w:val="center"/>
            <w:hideMark/>
          </w:tcPr>
          <w:p w14:paraId="0434C42C" w14:textId="77777777" w:rsidR="00302EF0" w:rsidRPr="00453CDA" w:rsidRDefault="00302EF0" w:rsidP="00302EF0">
            <w:pPr>
              <w:jc w:val="center"/>
              <w:rPr>
                <w:sz w:val="18"/>
                <w:szCs w:val="20"/>
              </w:rPr>
            </w:pPr>
            <w:r w:rsidRPr="00453CDA">
              <w:rPr>
                <w:sz w:val="18"/>
                <w:szCs w:val="20"/>
              </w:rPr>
              <w:t>-88,27</w:t>
            </w:r>
          </w:p>
        </w:tc>
        <w:tc>
          <w:tcPr>
            <w:tcW w:w="336" w:type="pct"/>
            <w:tcBorders>
              <w:top w:val="nil"/>
              <w:left w:val="nil"/>
              <w:bottom w:val="single" w:sz="4" w:space="0" w:color="auto"/>
              <w:right w:val="single" w:sz="4" w:space="0" w:color="auto"/>
            </w:tcBorders>
            <w:shd w:val="clear" w:color="auto" w:fill="auto"/>
            <w:vAlign w:val="center"/>
            <w:hideMark/>
          </w:tcPr>
          <w:p w14:paraId="77566E39" w14:textId="77777777" w:rsidR="00302EF0" w:rsidRPr="00453CDA" w:rsidRDefault="00302EF0" w:rsidP="00302EF0">
            <w:pPr>
              <w:jc w:val="center"/>
              <w:rPr>
                <w:sz w:val="18"/>
                <w:szCs w:val="20"/>
              </w:rPr>
            </w:pPr>
            <w:r w:rsidRPr="00453CDA">
              <w:rPr>
                <w:sz w:val="18"/>
                <w:szCs w:val="20"/>
              </w:rPr>
              <w:t>574,82</w:t>
            </w:r>
          </w:p>
        </w:tc>
        <w:tc>
          <w:tcPr>
            <w:tcW w:w="347" w:type="pct"/>
            <w:tcBorders>
              <w:top w:val="nil"/>
              <w:left w:val="nil"/>
              <w:bottom w:val="single" w:sz="4" w:space="0" w:color="auto"/>
              <w:right w:val="single" w:sz="4" w:space="0" w:color="auto"/>
            </w:tcBorders>
            <w:shd w:val="clear" w:color="auto" w:fill="auto"/>
            <w:vAlign w:val="center"/>
            <w:hideMark/>
          </w:tcPr>
          <w:p w14:paraId="49CF8149" w14:textId="77777777" w:rsidR="00302EF0" w:rsidRPr="00453CDA" w:rsidRDefault="00302EF0" w:rsidP="00302EF0">
            <w:pPr>
              <w:jc w:val="center"/>
              <w:rPr>
                <w:sz w:val="18"/>
                <w:szCs w:val="20"/>
              </w:rPr>
            </w:pPr>
            <w:r w:rsidRPr="00453CDA">
              <w:rPr>
                <w:sz w:val="18"/>
                <w:szCs w:val="20"/>
              </w:rPr>
              <w:t>70,78</w:t>
            </w:r>
          </w:p>
        </w:tc>
        <w:tc>
          <w:tcPr>
            <w:tcW w:w="430" w:type="pct"/>
            <w:tcBorders>
              <w:top w:val="nil"/>
              <w:left w:val="nil"/>
              <w:bottom w:val="single" w:sz="4" w:space="0" w:color="auto"/>
              <w:right w:val="single" w:sz="4" w:space="0" w:color="auto"/>
            </w:tcBorders>
            <w:shd w:val="clear" w:color="auto" w:fill="auto"/>
            <w:vAlign w:val="center"/>
            <w:hideMark/>
          </w:tcPr>
          <w:p w14:paraId="389F9BAC" w14:textId="77777777" w:rsidR="00302EF0" w:rsidRPr="00453CDA" w:rsidRDefault="00302EF0" w:rsidP="00302EF0">
            <w:pPr>
              <w:jc w:val="center"/>
              <w:rPr>
                <w:sz w:val="18"/>
                <w:szCs w:val="20"/>
              </w:rPr>
            </w:pPr>
            <w:r w:rsidRPr="00453CDA">
              <w:rPr>
                <w:sz w:val="18"/>
                <w:szCs w:val="20"/>
              </w:rPr>
              <w:t>62,69</w:t>
            </w:r>
          </w:p>
        </w:tc>
        <w:tc>
          <w:tcPr>
            <w:tcW w:w="392" w:type="pct"/>
            <w:tcBorders>
              <w:top w:val="nil"/>
              <w:left w:val="nil"/>
              <w:bottom w:val="single" w:sz="4" w:space="0" w:color="auto"/>
              <w:right w:val="single" w:sz="4" w:space="0" w:color="auto"/>
            </w:tcBorders>
            <w:shd w:val="clear" w:color="auto" w:fill="auto"/>
            <w:vAlign w:val="center"/>
            <w:hideMark/>
          </w:tcPr>
          <w:p w14:paraId="5E23DA44" w14:textId="77777777" w:rsidR="00302EF0" w:rsidRPr="00453CDA" w:rsidRDefault="00302EF0" w:rsidP="00302EF0">
            <w:pPr>
              <w:jc w:val="center"/>
              <w:rPr>
                <w:sz w:val="18"/>
                <w:szCs w:val="20"/>
              </w:rPr>
            </w:pPr>
            <w:r w:rsidRPr="00453CDA">
              <w:rPr>
                <w:sz w:val="18"/>
                <w:szCs w:val="20"/>
              </w:rPr>
              <w:t>144,45</w:t>
            </w:r>
          </w:p>
        </w:tc>
        <w:tc>
          <w:tcPr>
            <w:tcW w:w="214" w:type="pct"/>
            <w:tcBorders>
              <w:top w:val="nil"/>
              <w:left w:val="nil"/>
              <w:bottom w:val="single" w:sz="4" w:space="0" w:color="auto"/>
              <w:right w:val="single" w:sz="4" w:space="0" w:color="auto"/>
            </w:tcBorders>
            <w:shd w:val="clear" w:color="auto" w:fill="auto"/>
            <w:vAlign w:val="center"/>
            <w:hideMark/>
          </w:tcPr>
          <w:p w14:paraId="2079592B" w14:textId="77777777" w:rsidR="00302EF0" w:rsidRPr="00453CDA" w:rsidRDefault="00302EF0" w:rsidP="00302EF0">
            <w:pPr>
              <w:jc w:val="center"/>
              <w:rPr>
                <w:sz w:val="18"/>
                <w:szCs w:val="20"/>
              </w:rPr>
            </w:pPr>
            <w:r w:rsidRPr="00453CDA">
              <w:rPr>
                <w:sz w:val="18"/>
                <w:szCs w:val="20"/>
              </w:rPr>
              <w:t>80,00</w:t>
            </w:r>
          </w:p>
        </w:tc>
        <w:tc>
          <w:tcPr>
            <w:tcW w:w="483" w:type="pct"/>
            <w:tcBorders>
              <w:top w:val="nil"/>
              <w:left w:val="nil"/>
              <w:bottom w:val="single" w:sz="4" w:space="0" w:color="auto"/>
              <w:right w:val="single" w:sz="4" w:space="0" w:color="auto"/>
            </w:tcBorders>
            <w:shd w:val="clear" w:color="auto" w:fill="auto"/>
            <w:vAlign w:val="center"/>
            <w:hideMark/>
          </w:tcPr>
          <w:p w14:paraId="6A5E80C3" w14:textId="77777777" w:rsidR="00302EF0" w:rsidRPr="00453CDA" w:rsidRDefault="00302EF0" w:rsidP="00302EF0">
            <w:pPr>
              <w:jc w:val="center"/>
              <w:rPr>
                <w:sz w:val="18"/>
                <w:szCs w:val="20"/>
              </w:rPr>
            </w:pPr>
            <w:r w:rsidRPr="00453CDA">
              <w:rPr>
                <w:sz w:val="18"/>
                <w:szCs w:val="20"/>
              </w:rPr>
              <w:t>0,41</w:t>
            </w:r>
          </w:p>
        </w:tc>
      </w:tr>
      <w:tr w:rsidR="004A669A" w:rsidRPr="00453CDA" w14:paraId="3E0B46A8"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0648AFC7"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2D8C0823"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7020EBF2" w14:textId="65365DFB" w:rsidR="00302EF0" w:rsidRPr="00453CDA" w:rsidRDefault="00302EF0" w:rsidP="00302EF0">
            <w:pPr>
              <w:jc w:val="center"/>
              <w:rPr>
                <w:sz w:val="18"/>
                <w:szCs w:val="20"/>
              </w:rPr>
            </w:pPr>
            <w:r w:rsidRPr="00453CDA">
              <w:rPr>
                <w:sz w:val="18"/>
                <w:szCs w:val="20"/>
              </w:rPr>
              <w:t>2029</w:t>
            </w:r>
          </w:p>
        </w:tc>
        <w:tc>
          <w:tcPr>
            <w:tcW w:w="377" w:type="pct"/>
            <w:tcBorders>
              <w:top w:val="nil"/>
              <w:left w:val="nil"/>
              <w:bottom w:val="single" w:sz="4" w:space="0" w:color="auto"/>
              <w:right w:val="single" w:sz="4" w:space="0" w:color="auto"/>
            </w:tcBorders>
            <w:shd w:val="clear" w:color="auto" w:fill="auto"/>
            <w:vAlign w:val="center"/>
            <w:hideMark/>
          </w:tcPr>
          <w:p w14:paraId="3A089CD3" w14:textId="77777777" w:rsidR="00302EF0" w:rsidRPr="00453CDA" w:rsidRDefault="00302EF0" w:rsidP="00302EF0">
            <w:pPr>
              <w:jc w:val="center"/>
              <w:rPr>
                <w:sz w:val="18"/>
                <w:szCs w:val="20"/>
              </w:rPr>
            </w:pPr>
            <w:r w:rsidRPr="00453CDA">
              <w:rPr>
                <w:sz w:val="18"/>
                <w:szCs w:val="20"/>
              </w:rPr>
              <w:t>Эл.энергия</w:t>
            </w:r>
          </w:p>
        </w:tc>
        <w:tc>
          <w:tcPr>
            <w:tcW w:w="365" w:type="pct"/>
            <w:tcBorders>
              <w:top w:val="nil"/>
              <w:left w:val="nil"/>
              <w:bottom w:val="single" w:sz="4" w:space="0" w:color="auto"/>
              <w:right w:val="single" w:sz="4" w:space="0" w:color="auto"/>
            </w:tcBorders>
            <w:shd w:val="clear" w:color="auto" w:fill="auto"/>
            <w:vAlign w:val="center"/>
            <w:hideMark/>
          </w:tcPr>
          <w:p w14:paraId="77751281" w14:textId="77777777" w:rsidR="00302EF0" w:rsidRPr="00453CDA" w:rsidRDefault="00302EF0" w:rsidP="00302EF0">
            <w:pPr>
              <w:jc w:val="center"/>
              <w:rPr>
                <w:sz w:val="18"/>
                <w:szCs w:val="20"/>
              </w:rPr>
            </w:pPr>
            <w:r w:rsidRPr="00453CDA">
              <w:rPr>
                <w:sz w:val="18"/>
                <w:szCs w:val="20"/>
              </w:rPr>
              <w:t>487,78</w:t>
            </w:r>
          </w:p>
        </w:tc>
        <w:tc>
          <w:tcPr>
            <w:tcW w:w="420" w:type="pct"/>
            <w:tcBorders>
              <w:top w:val="nil"/>
              <w:left w:val="nil"/>
              <w:bottom w:val="single" w:sz="4" w:space="0" w:color="auto"/>
              <w:right w:val="single" w:sz="4" w:space="0" w:color="auto"/>
            </w:tcBorders>
            <w:shd w:val="clear" w:color="auto" w:fill="auto"/>
            <w:vAlign w:val="center"/>
            <w:hideMark/>
          </w:tcPr>
          <w:p w14:paraId="6153E67B" w14:textId="77777777" w:rsidR="00302EF0" w:rsidRPr="00453CDA" w:rsidRDefault="00302EF0" w:rsidP="00302EF0">
            <w:pPr>
              <w:jc w:val="center"/>
              <w:rPr>
                <w:sz w:val="18"/>
                <w:szCs w:val="20"/>
              </w:rPr>
            </w:pPr>
            <w:r w:rsidRPr="00453CDA">
              <w:rPr>
                <w:sz w:val="18"/>
                <w:szCs w:val="20"/>
              </w:rPr>
              <w:t>1,23</w:t>
            </w:r>
          </w:p>
        </w:tc>
        <w:tc>
          <w:tcPr>
            <w:tcW w:w="337" w:type="pct"/>
            <w:tcBorders>
              <w:top w:val="nil"/>
              <w:left w:val="nil"/>
              <w:bottom w:val="single" w:sz="4" w:space="0" w:color="auto"/>
              <w:right w:val="single" w:sz="4" w:space="0" w:color="auto"/>
            </w:tcBorders>
            <w:shd w:val="clear" w:color="auto" w:fill="auto"/>
            <w:vAlign w:val="center"/>
            <w:hideMark/>
          </w:tcPr>
          <w:p w14:paraId="6ABDF431" w14:textId="77777777" w:rsidR="00302EF0" w:rsidRPr="00453CDA" w:rsidRDefault="00302EF0" w:rsidP="00302EF0">
            <w:pPr>
              <w:jc w:val="center"/>
              <w:rPr>
                <w:sz w:val="18"/>
                <w:szCs w:val="20"/>
              </w:rPr>
            </w:pPr>
            <w:r w:rsidRPr="00453CDA">
              <w:rPr>
                <w:sz w:val="18"/>
                <w:szCs w:val="20"/>
              </w:rPr>
              <w:t>486,55</w:t>
            </w:r>
          </w:p>
        </w:tc>
        <w:tc>
          <w:tcPr>
            <w:tcW w:w="300" w:type="pct"/>
            <w:tcBorders>
              <w:top w:val="nil"/>
              <w:left w:val="nil"/>
              <w:bottom w:val="single" w:sz="4" w:space="0" w:color="auto"/>
              <w:right w:val="single" w:sz="4" w:space="0" w:color="auto"/>
            </w:tcBorders>
            <w:shd w:val="clear" w:color="auto" w:fill="auto"/>
            <w:vAlign w:val="center"/>
            <w:hideMark/>
          </w:tcPr>
          <w:p w14:paraId="144DF124" w14:textId="77777777" w:rsidR="00302EF0" w:rsidRPr="00453CDA" w:rsidRDefault="00302EF0" w:rsidP="00302EF0">
            <w:pPr>
              <w:jc w:val="center"/>
              <w:rPr>
                <w:sz w:val="18"/>
                <w:szCs w:val="20"/>
              </w:rPr>
            </w:pPr>
            <w:r w:rsidRPr="00453CDA">
              <w:rPr>
                <w:sz w:val="18"/>
                <w:szCs w:val="20"/>
              </w:rPr>
              <w:t>-88,27</w:t>
            </w:r>
          </w:p>
        </w:tc>
        <w:tc>
          <w:tcPr>
            <w:tcW w:w="336" w:type="pct"/>
            <w:tcBorders>
              <w:top w:val="nil"/>
              <w:left w:val="nil"/>
              <w:bottom w:val="single" w:sz="4" w:space="0" w:color="auto"/>
              <w:right w:val="single" w:sz="4" w:space="0" w:color="auto"/>
            </w:tcBorders>
            <w:shd w:val="clear" w:color="auto" w:fill="auto"/>
            <w:vAlign w:val="center"/>
            <w:hideMark/>
          </w:tcPr>
          <w:p w14:paraId="0D28B6CA" w14:textId="77777777" w:rsidR="00302EF0" w:rsidRPr="00453CDA" w:rsidRDefault="00302EF0" w:rsidP="00302EF0">
            <w:pPr>
              <w:jc w:val="center"/>
              <w:rPr>
                <w:sz w:val="18"/>
                <w:szCs w:val="20"/>
              </w:rPr>
            </w:pPr>
            <w:r w:rsidRPr="00453CDA">
              <w:rPr>
                <w:sz w:val="18"/>
                <w:szCs w:val="20"/>
              </w:rPr>
              <w:t>574,82</w:t>
            </w:r>
          </w:p>
        </w:tc>
        <w:tc>
          <w:tcPr>
            <w:tcW w:w="347" w:type="pct"/>
            <w:tcBorders>
              <w:top w:val="nil"/>
              <w:left w:val="nil"/>
              <w:bottom w:val="single" w:sz="4" w:space="0" w:color="auto"/>
              <w:right w:val="single" w:sz="4" w:space="0" w:color="auto"/>
            </w:tcBorders>
            <w:shd w:val="clear" w:color="auto" w:fill="auto"/>
            <w:vAlign w:val="center"/>
            <w:hideMark/>
          </w:tcPr>
          <w:p w14:paraId="6DF92C83" w14:textId="77777777" w:rsidR="00302EF0" w:rsidRPr="00453CDA" w:rsidRDefault="00302EF0" w:rsidP="00302EF0">
            <w:pPr>
              <w:jc w:val="center"/>
              <w:rPr>
                <w:sz w:val="18"/>
                <w:szCs w:val="20"/>
              </w:rPr>
            </w:pPr>
            <w:r w:rsidRPr="00453CDA">
              <w:rPr>
                <w:sz w:val="18"/>
                <w:szCs w:val="20"/>
              </w:rPr>
              <w:t>70,78</w:t>
            </w:r>
          </w:p>
        </w:tc>
        <w:tc>
          <w:tcPr>
            <w:tcW w:w="430" w:type="pct"/>
            <w:tcBorders>
              <w:top w:val="nil"/>
              <w:left w:val="nil"/>
              <w:bottom w:val="single" w:sz="4" w:space="0" w:color="auto"/>
              <w:right w:val="single" w:sz="4" w:space="0" w:color="auto"/>
            </w:tcBorders>
            <w:shd w:val="clear" w:color="auto" w:fill="auto"/>
            <w:vAlign w:val="center"/>
            <w:hideMark/>
          </w:tcPr>
          <w:p w14:paraId="0B2D8239" w14:textId="77777777" w:rsidR="00302EF0" w:rsidRPr="00453CDA" w:rsidRDefault="00302EF0" w:rsidP="00302EF0">
            <w:pPr>
              <w:jc w:val="center"/>
              <w:rPr>
                <w:sz w:val="18"/>
                <w:szCs w:val="20"/>
              </w:rPr>
            </w:pPr>
            <w:r w:rsidRPr="00453CDA">
              <w:rPr>
                <w:sz w:val="18"/>
                <w:szCs w:val="20"/>
              </w:rPr>
              <w:t>62,69</w:t>
            </w:r>
          </w:p>
        </w:tc>
        <w:tc>
          <w:tcPr>
            <w:tcW w:w="392" w:type="pct"/>
            <w:tcBorders>
              <w:top w:val="nil"/>
              <w:left w:val="nil"/>
              <w:bottom w:val="single" w:sz="4" w:space="0" w:color="auto"/>
              <w:right w:val="single" w:sz="4" w:space="0" w:color="auto"/>
            </w:tcBorders>
            <w:shd w:val="clear" w:color="auto" w:fill="auto"/>
            <w:vAlign w:val="center"/>
            <w:hideMark/>
          </w:tcPr>
          <w:p w14:paraId="6BE97615" w14:textId="77777777" w:rsidR="00302EF0" w:rsidRPr="00453CDA" w:rsidRDefault="00302EF0" w:rsidP="00302EF0">
            <w:pPr>
              <w:jc w:val="center"/>
              <w:rPr>
                <w:sz w:val="18"/>
                <w:szCs w:val="20"/>
              </w:rPr>
            </w:pPr>
            <w:r w:rsidRPr="00453CDA">
              <w:rPr>
                <w:sz w:val="18"/>
                <w:szCs w:val="20"/>
              </w:rPr>
              <w:t>144,45</w:t>
            </w:r>
          </w:p>
        </w:tc>
        <w:tc>
          <w:tcPr>
            <w:tcW w:w="214" w:type="pct"/>
            <w:tcBorders>
              <w:top w:val="nil"/>
              <w:left w:val="nil"/>
              <w:bottom w:val="single" w:sz="4" w:space="0" w:color="auto"/>
              <w:right w:val="single" w:sz="4" w:space="0" w:color="auto"/>
            </w:tcBorders>
            <w:shd w:val="clear" w:color="auto" w:fill="auto"/>
            <w:vAlign w:val="center"/>
            <w:hideMark/>
          </w:tcPr>
          <w:p w14:paraId="7663F85D" w14:textId="77777777" w:rsidR="00302EF0" w:rsidRPr="00453CDA" w:rsidRDefault="00302EF0" w:rsidP="00302EF0">
            <w:pPr>
              <w:jc w:val="center"/>
              <w:rPr>
                <w:sz w:val="18"/>
                <w:szCs w:val="20"/>
              </w:rPr>
            </w:pPr>
            <w:r w:rsidRPr="00453CDA">
              <w:rPr>
                <w:sz w:val="18"/>
                <w:szCs w:val="20"/>
              </w:rPr>
              <w:t>80,00</w:t>
            </w:r>
          </w:p>
        </w:tc>
        <w:tc>
          <w:tcPr>
            <w:tcW w:w="483" w:type="pct"/>
            <w:tcBorders>
              <w:top w:val="nil"/>
              <w:left w:val="nil"/>
              <w:bottom w:val="single" w:sz="4" w:space="0" w:color="auto"/>
              <w:right w:val="single" w:sz="4" w:space="0" w:color="auto"/>
            </w:tcBorders>
            <w:shd w:val="clear" w:color="auto" w:fill="auto"/>
            <w:vAlign w:val="center"/>
            <w:hideMark/>
          </w:tcPr>
          <w:p w14:paraId="743C07FC" w14:textId="77777777" w:rsidR="00302EF0" w:rsidRPr="00453CDA" w:rsidRDefault="00302EF0" w:rsidP="00302EF0">
            <w:pPr>
              <w:jc w:val="center"/>
              <w:rPr>
                <w:sz w:val="18"/>
                <w:szCs w:val="20"/>
              </w:rPr>
            </w:pPr>
            <w:r w:rsidRPr="00453CDA">
              <w:rPr>
                <w:sz w:val="18"/>
                <w:szCs w:val="20"/>
              </w:rPr>
              <w:t>0,41</w:t>
            </w:r>
          </w:p>
        </w:tc>
      </w:tr>
      <w:tr w:rsidR="004A669A" w:rsidRPr="00453CDA" w14:paraId="668B1966"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51A27B77"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6167554D"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54405957" w14:textId="7CD43941" w:rsidR="00302EF0" w:rsidRPr="00453CDA" w:rsidRDefault="00302EF0" w:rsidP="00302EF0">
            <w:pPr>
              <w:jc w:val="center"/>
              <w:rPr>
                <w:sz w:val="18"/>
                <w:szCs w:val="20"/>
              </w:rPr>
            </w:pPr>
            <w:r w:rsidRPr="00453CDA">
              <w:rPr>
                <w:sz w:val="18"/>
                <w:szCs w:val="20"/>
              </w:rPr>
              <w:t>2030</w:t>
            </w:r>
          </w:p>
        </w:tc>
        <w:tc>
          <w:tcPr>
            <w:tcW w:w="377" w:type="pct"/>
            <w:tcBorders>
              <w:top w:val="nil"/>
              <w:left w:val="nil"/>
              <w:bottom w:val="single" w:sz="4" w:space="0" w:color="auto"/>
              <w:right w:val="single" w:sz="4" w:space="0" w:color="auto"/>
            </w:tcBorders>
            <w:shd w:val="clear" w:color="auto" w:fill="auto"/>
            <w:vAlign w:val="center"/>
            <w:hideMark/>
          </w:tcPr>
          <w:p w14:paraId="43B04DCD" w14:textId="77777777" w:rsidR="00302EF0" w:rsidRPr="00453CDA" w:rsidRDefault="00302EF0" w:rsidP="00302EF0">
            <w:pPr>
              <w:jc w:val="center"/>
              <w:rPr>
                <w:sz w:val="18"/>
                <w:szCs w:val="20"/>
              </w:rPr>
            </w:pPr>
            <w:r w:rsidRPr="00453CDA">
              <w:rPr>
                <w:sz w:val="18"/>
                <w:szCs w:val="20"/>
              </w:rPr>
              <w:t>Эл.энергия</w:t>
            </w:r>
          </w:p>
        </w:tc>
        <w:tc>
          <w:tcPr>
            <w:tcW w:w="365" w:type="pct"/>
            <w:tcBorders>
              <w:top w:val="nil"/>
              <w:left w:val="nil"/>
              <w:bottom w:val="single" w:sz="4" w:space="0" w:color="auto"/>
              <w:right w:val="single" w:sz="4" w:space="0" w:color="auto"/>
            </w:tcBorders>
            <w:shd w:val="clear" w:color="auto" w:fill="auto"/>
            <w:vAlign w:val="center"/>
            <w:hideMark/>
          </w:tcPr>
          <w:p w14:paraId="5DA57A3A" w14:textId="77777777" w:rsidR="00302EF0" w:rsidRPr="00453CDA" w:rsidRDefault="00302EF0" w:rsidP="00302EF0">
            <w:pPr>
              <w:jc w:val="center"/>
              <w:rPr>
                <w:sz w:val="18"/>
                <w:szCs w:val="20"/>
              </w:rPr>
            </w:pPr>
            <w:r w:rsidRPr="00453CDA">
              <w:rPr>
                <w:sz w:val="18"/>
                <w:szCs w:val="20"/>
              </w:rPr>
              <w:t>487,78</w:t>
            </w:r>
          </w:p>
        </w:tc>
        <w:tc>
          <w:tcPr>
            <w:tcW w:w="420" w:type="pct"/>
            <w:tcBorders>
              <w:top w:val="nil"/>
              <w:left w:val="nil"/>
              <w:bottom w:val="single" w:sz="4" w:space="0" w:color="auto"/>
              <w:right w:val="single" w:sz="4" w:space="0" w:color="auto"/>
            </w:tcBorders>
            <w:shd w:val="clear" w:color="auto" w:fill="auto"/>
            <w:vAlign w:val="center"/>
            <w:hideMark/>
          </w:tcPr>
          <w:p w14:paraId="304EEB39" w14:textId="77777777" w:rsidR="00302EF0" w:rsidRPr="00453CDA" w:rsidRDefault="00302EF0" w:rsidP="00302EF0">
            <w:pPr>
              <w:jc w:val="center"/>
              <w:rPr>
                <w:sz w:val="18"/>
                <w:szCs w:val="20"/>
              </w:rPr>
            </w:pPr>
            <w:r w:rsidRPr="00453CDA">
              <w:rPr>
                <w:sz w:val="18"/>
                <w:szCs w:val="20"/>
              </w:rPr>
              <w:t>1,23</w:t>
            </w:r>
          </w:p>
        </w:tc>
        <w:tc>
          <w:tcPr>
            <w:tcW w:w="337" w:type="pct"/>
            <w:tcBorders>
              <w:top w:val="nil"/>
              <w:left w:val="nil"/>
              <w:bottom w:val="single" w:sz="4" w:space="0" w:color="auto"/>
              <w:right w:val="single" w:sz="4" w:space="0" w:color="auto"/>
            </w:tcBorders>
            <w:shd w:val="clear" w:color="auto" w:fill="auto"/>
            <w:vAlign w:val="center"/>
            <w:hideMark/>
          </w:tcPr>
          <w:p w14:paraId="5EA2AF9D" w14:textId="77777777" w:rsidR="00302EF0" w:rsidRPr="00453CDA" w:rsidRDefault="00302EF0" w:rsidP="00302EF0">
            <w:pPr>
              <w:jc w:val="center"/>
              <w:rPr>
                <w:sz w:val="18"/>
                <w:szCs w:val="20"/>
              </w:rPr>
            </w:pPr>
            <w:r w:rsidRPr="00453CDA">
              <w:rPr>
                <w:sz w:val="18"/>
                <w:szCs w:val="20"/>
              </w:rPr>
              <w:t>486,55</w:t>
            </w:r>
          </w:p>
        </w:tc>
        <w:tc>
          <w:tcPr>
            <w:tcW w:w="300" w:type="pct"/>
            <w:tcBorders>
              <w:top w:val="nil"/>
              <w:left w:val="nil"/>
              <w:bottom w:val="single" w:sz="4" w:space="0" w:color="auto"/>
              <w:right w:val="single" w:sz="4" w:space="0" w:color="auto"/>
            </w:tcBorders>
            <w:shd w:val="clear" w:color="auto" w:fill="auto"/>
            <w:vAlign w:val="center"/>
            <w:hideMark/>
          </w:tcPr>
          <w:p w14:paraId="223805EF" w14:textId="77777777" w:rsidR="00302EF0" w:rsidRPr="00453CDA" w:rsidRDefault="00302EF0" w:rsidP="00302EF0">
            <w:pPr>
              <w:jc w:val="center"/>
              <w:rPr>
                <w:sz w:val="18"/>
                <w:szCs w:val="20"/>
              </w:rPr>
            </w:pPr>
            <w:r w:rsidRPr="00453CDA">
              <w:rPr>
                <w:sz w:val="18"/>
                <w:szCs w:val="20"/>
              </w:rPr>
              <w:t>-88,27</w:t>
            </w:r>
          </w:p>
        </w:tc>
        <w:tc>
          <w:tcPr>
            <w:tcW w:w="336" w:type="pct"/>
            <w:tcBorders>
              <w:top w:val="nil"/>
              <w:left w:val="nil"/>
              <w:bottom w:val="single" w:sz="4" w:space="0" w:color="auto"/>
              <w:right w:val="single" w:sz="4" w:space="0" w:color="auto"/>
            </w:tcBorders>
            <w:shd w:val="clear" w:color="auto" w:fill="auto"/>
            <w:vAlign w:val="center"/>
            <w:hideMark/>
          </w:tcPr>
          <w:p w14:paraId="5A486AE1" w14:textId="77777777" w:rsidR="00302EF0" w:rsidRPr="00453CDA" w:rsidRDefault="00302EF0" w:rsidP="00302EF0">
            <w:pPr>
              <w:jc w:val="center"/>
              <w:rPr>
                <w:sz w:val="18"/>
                <w:szCs w:val="20"/>
              </w:rPr>
            </w:pPr>
            <w:r w:rsidRPr="00453CDA">
              <w:rPr>
                <w:sz w:val="18"/>
                <w:szCs w:val="20"/>
              </w:rPr>
              <w:t>574,82</w:t>
            </w:r>
          </w:p>
        </w:tc>
        <w:tc>
          <w:tcPr>
            <w:tcW w:w="347" w:type="pct"/>
            <w:tcBorders>
              <w:top w:val="nil"/>
              <w:left w:val="nil"/>
              <w:bottom w:val="single" w:sz="4" w:space="0" w:color="auto"/>
              <w:right w:val="single" w:sz="4" w:space="0" w:color="auto"/>
            </w:tcBorders>
            <w:shd w:val="clear" w:color="auto" w:fill="auto"/>
            <w:vAlign w:val="center"/>
            <w:hideMark/>
          </w:tcPr>
          <w:p w14:paraId="27391767" w14:textId="77777777" w:rsidR="00302EF0" w:rsidRPr="00453CDA" w:rsidRDefault="00302EF0" w:rsidP="00302EF0">
            <w:pPr>
              <w:jc w:val="center"/>
              <w:rPr>
                <w:sz w:val="18"/>
                <w:szCs w:val="20"/>
              </w:rPr>
            </w:pPr>
            <w:r w:rsidRPr="00453CDA">
              <w:rPr>
                <w:sz w:val="18"/>
                <w:szCs w:val="20"/>
              </w:rPr>
              <w:t>70,78</w:t>
            </w:r>
          </w:p>
        </w:tc>
        <w:tc>
          <w:tcPr>
            <w:tcW w:w="430" w:type="pct"/>
            <w:tcBorders>
              <w:top w:val="nil"/>
              <w:left w:val="nil"/>
              <w:bottom w:val="single" w:sz="4" w:space="0" w:color="auto"/>
              <w:right w:val="single" w:sz="4" w:space="0" w:color="auto"/>
            </w:tcBorders>
            <w:shd w:val="clear" w:color="auto" w:fill="auto"/>
            <w:vAlign w:val="center"/>
            <w:hideMark/>
          </w:tcPr>
          <w:p w14:paraId="54437FD7" w14:textId="77777777" w:rsidR="00302EF0" w:rsidRPr="00453CDA" w:rsidRDefault="00302EF0" w:rsidP="00302EF0">
            <w:pPr>
              <w:jc w:val="center"/>
              <w:rPr>
                <w:sz w:val="18"/>
                <w:szCs w:val="20"/>
              </w:rPr>
            </w:pPr>
            <w:r w:rsidRPr="00453CDA">
              <w:rPr>
                <w:sz w:val="18"/>
                <w:szCs w:val="20"/>
              </w:rPr>
              <w:t>62,69</w:t>
            </w:r>
          </w:p>
        </w:tc>
        <w:tc>
          <w:tcPr>
            <w:tcW w:w="392" w:type="pct"/>
            <w:tcBorders>
              <w:top w:val="nil"/>
              <w:left w:val="nil"/>
              <w:bottom w:val="single" w:sz="4" w:space="0" w:color="auto"/>
              <w:right w:val="single" w:sz="4" w:space="0" w:color="auto"/>
            </w:tcBorders>
            <w:shd w:val="clear" w:color="auto" w:fill="auto"/>
            <w:vAlign w:val="center"/>
            <w:hideMark/>
          </w:tcPr>
          <w:p w14:paraId="3C8C4880" w14:textId="77777777" w:rsidR="00302EF0" w:rsidRPr="00453CDA" w:rsidRDefault="00302EF0" w:rsidP="00302EF0">
            <w:pPr>
              <w:jc w:val="center"/>
              <w:rPr>
                <w:sz w:val="18"/>
                <w:szCs w:val="20"/>
              </w:rPr>
            </w:pPr>
            <w:r w:rsidRPr="00453CDA">
              <w:rPr>
                <w:sz w:val="18"/>
                <w:szCs w:val="20"/>
              </w:rPr>
              <w:t>144,45</w:t>
            </w:r>
          </w:p>
        </w:tc>
        <w:tc>
          <w:tcPr>
            <w:tcW w:w="214" w:type="pct"/>
            <w:tcBorders>
              <w:top w:val="nil"/>
              <w:left w:val="nil"/>
              <w:bottom w:val="single" w:sz="4" w:space="0" w:color="auto"/>
              <w:right w:val="single" w:sz="4" w:space="0" w:color="auto"/>
            </w:tcBorders>
            <w:shd w:val="clear" w:color="auto" w:fill="auto"/>
            <w:vAlign w:val="center"/>
            <w:hideMark/>
          </w:tcPr>
          <w:p w14:paraId="6CC637D4" w14:textId="77777777" w:rsidR="00302EF0" w:rsidRPr="00453CDA" w:rsidRDefault="00302EF0" w:rsidP="00302EF0">
            <w:pPr>
              <w:jc w:val="center"/>
              <w:rPr>
                <w:sz w:val="18"/>
                <w:szCs w:val="20"/>
              </w:rPr>
            </w:pPr>
            <w:r w:rsidRPr="00453CDA">
              <w:rPr>
                <w:sz w:val="18"/>
                <w:szCs w:val="20"/>
              </w:rPr>
              <w:t>80,00</w:t>
            </w:r>
          </w:p>
        </w:tc>
        <w:tc>
          <w:tcPr>
            <w:tcW w:w="483" w:type="pct"/>
            <w:tcBorders>
              <w:top w:val="nil"/>
              <w:left w:val="nil"/>
              <w:bottom w:val="single" w:sz="4" w:space="0" w:color="auto"/>
              <w:right w:val="single" w:sz="4" w:space="0" w:color="auto"/>
            </w:tcBorders>
            <w:shd w:val="clear" w:color="auto" w:fill="auto"/>
            <w:vAlign w:val="center"/>
            <w:hideMark/>
          </w:tcPr>
          <w:p w14:paraId="0B58BE59" w14:textId="77777777" w:rsidR="00302EF0" w:rsidRPr="00453CDA" w:rsidRDefault="00302EF0" w:rsidP="00302EF0">
            <w:pPr>
              <w:jc w:val="center"/>
              <w:rPr>
                <w:sz w:val="18"/>
                <w:szCs w:val="20"/>
              </w:rPr>
            </w:pPr>
            <w:r w:rsidRPr="00453CDA">
              <w:rPr>
                <w:sz w:val="18"/>
                <w:szCs w:val="20"/>
              </w:rPr>
              <w:t>0,41</w:t>
            </w:r>
          </w:p>
        </w:tc>
      </w:tr>
      <w:tr w:rsidR="004A669A" w:rsidRPr="00453CDA" w14:paraId="68E70A8F"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015A3952"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7D55BB67"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5D035C99" w14:textId="0A328DAD" w:rsidR="00302EF0" w:rsidRPr="00453CDA" w:rsidRDefault="00302EF0" w:rsidP="00302EF0">
            <w:pPr>
              <w:jc w:val="center"/>
              <w:rPr>
                <w:sz w:val="18"/>
                <w:szCs w:val="20"/>
              </w:rPr>
            </w:pPr>
            <w:r w:rsidRPr="00453CDA">
              <w:rPr>
                <w:sz w:val="18"/>
                <w:szCs w:val="20"/>
              </w:rPr>
              <w:t>2031</w:t>
            </w:r>
          </w:p>
        </w:tc>
        <w:tc>
          <w:tcPr>
            <w:tcW w:w="377" w:type="pct"/>
            <w:tcBorders>
              <w:top w:val="nil"/>
              <w:left w:val="nil"/>
              <w:bottom w:val="single" w:sz="4" w:space="0" w:color="auto"/>
              <w:right w:val="single" w:sz="4" w:space="0" w:color="auto"/>
            </w:tcBorders>
            <w:shd w:val="clear" w:color="auto" w:fill="auto"/>
            <w:vAlign w:val="center"/>
            <w:hideMark/>
          </w:tcPr>
          <w:p w14:paraId="65043A76" w14:textId="77777777" w:rsidR="00302EF0" w:rsidRPr="00453CDA" w:rsidRDefault="00302EF0" w:rsidP="00302EF0">
            <w:pPr>
              <w:jc w:val="center"/>
              <w:rPr>
                <w:sz w:val="18"/>
                <w:szCs w:val="20"/>
              </w:rPr>
            </w:pPr>
            <w:r w:rsidRPr="00453CDA">
              <w:rPr>
                <w:sz w:val="18"/>
                <w:szCs w:val="20"/>
              </w:rPr>
              <w:t>Эл.энергия</w:t>
            </w:r>
          </w:p>
        </w:tc>
        <w:tc>
          <w:tcPr>
            <w:tcW w:w="365" w:type="pct"/>
            <w:tcBorders>
              <w:top w:val="nil"/>
              <w:left w:val="nil"/>
              <w:bottom w:val="single" w:sz="4" w:space="0" w:color="auto"/>
              <w:right w:val="single" w:sz="4" w:space="0" w:color="auto"/>
            </w:tcBorders>
            <w:shd w:val="clear" w:color="auto" w:fill="auto"/>
            <w:vAlign w:val="center"/>
            <w:hideMark/>
          </w:tcPr>
          <w:p w14:paraId="6E43BBBF" w14:textId="77777777" w:rsidR="00302EF0" w:rsidRPr="00453CDA" w:rsidRDefault="00302EF0" w:rsidP="00302EF0">
            <w:pPr>
              <w:jc w:val="center"/>
              <w:rPr>
                <w:sz w:val="18"/>
                <w:szCs w:val="20"/>
              </w:rPr>
            </w:pPr>
            <w:r w:rsidRPr="00453CDA">
              <w:rPr>
                <w:sz w:val="18"/>
                <w:szCs w:val="20"/>
              </w:rPr>
              <w:t>487,78</w:t>
            </w:r>
          </w:p>
        </w:tc>
        <w:tc>
          <w:tcPr>
            <w:tcW w:w="420" w:type="pct"/>
            <w:tcBorders>
              <w:top w:val="nil"/>
              <w:left w:val="nil"/>
              <w:bottom w:val="single" w:sz="4" w:space="0" w:color="auto"/>
              <w:right w:val="single" w:sz="4" w:space="0" w:color="auto"/>
            </w:tcBorders>
            <w:shd w:val="clear" w:color="auto" w:fill="auto"/>
            <w:vAlign w:val="center"/>
            <w:hideMark/>
          </w:tcPr>
          <w:p w14:paraId="37868A65" w14:textId="77777777" w:rsidR="00302EF0" w:rsidRPr="00453CDA" w:rsidRDefault="00302EF0" w:rsidP="00302EF0">
            <w:pPr>
              <w:jc w:val="center"/>
              <w:rPr>
                <w:sz w:val="18"/>
                <w:szCs w:val="20"/>
              </w:rPr>
            </w:pPr>
            <w:r w:rsidRPr="00453CDA">
              <w:rPr>
                <w:sz w:val="18"/>
                <w:szCs w:val="20"/>
              </w:rPr>
              <w:t>1,23</w:t>
            </w:r>
          </w:p>
        </w:tc>
        <w:tc>
          <w:tcPr>
            <w:tcW w:w="337" w:type="pct"/>
            <w:tcBorders>
              <w:top w:val="nil"/>
              <w:left w:val="nil"/>
              <w:bottom w:val="single" w:sz="4" w:space="0" w:color="auto"/>
              <w:right w:val="single" w:sz="4" w:space="0" w:color="auto"/>
            </w:tcBorders>
            <w:shd w:val="clear" w:color="auto" w:fill="auto"/>
            <w:vAlign w:val="center"/>
            <w:hideMark/>
          </w:tcPr>
          <w:p w14:paraId="3F780FD8" w14:textId="77777777" w:rsidR="00302EF0" w:rsidRPr="00453CDA" w:rsidRDefault="00302EF0" w:rsidP="00302EF0">
            <w:pPr>
              <w:jc w:val="center"/>
              <w:rPr>
                <w:sz w:val="18"/>
                <w:szCs w:val="20"/>
              </w:rPr>
            </w:pPr>
            <w:r w:rsidRPr="00453CDA">
              <w:rPr>
                <w:sz w:val="18"/>
                <w:szCs w:val="20"/>
              </w:rPr>
              <w:t>486,55</w:t>
            </w:r>
          </w:p>
        </w:tc>
        <w:tc>
          <w:tcPr>
            <w:tcW w:w="300" w:type="pct"/>
            <w:tcBorders>
              <w:top w:val="nil"/>
              <w:left w:val="nil"/>
              <w:bottom w:val="single" w:sz="4" w:space="0" w:color="auto"/>
              <w:right w:val="single" w:sz="4" w:space="0" w:color="auto"/>
            </w:tcBorders>
            <w:shd w:val="clear" w:color="auto" w:fill="auto"/>
            <w:vAlign w:val="center"/>
            <w:hideMark/>
          </w:tcPr>
          <w:p w14:paraId="7C04B26C" w14:textId="77777777" w:rsidR="00302EF0" w:rsidRPr="00453CDA" w:rsidRDefault="00302EF0" w:rsidP="00302EF0">
            <w:pPr>
              <w:jc w:val="center"/>
              <w:rPr>
                <w:sz w:val="18"/>
                <w:szCs w:val="20"/>
              </w:rPr>
            </w:pPr>
            <w:r w:rsidRPr="00453CDA">
              <w:rPr>
                <w:sz w:val="18"/>
                <w:szCs w:val="20"/>
              </w:rPr>
              <w:t>-88,27</w:t>
            </w:r>
          </w:p>
        </w:tc>
        <w:tc>
          <w:tcPr>
            <w:tcW w:w="336" w:type="pct"/>
            <w:tcBorders>
              <w:top w:val="nil"/>
              <w:left w:val="nil"/>
              <w:bottom w:val="single" w:sz="4" w:space="0" w:color="auto"/>
              <w:right w:val="single" w:sz="4" w:space="0" w:color="auto"/>
            </w:tcBorders>
            <w:shd w:val="clear" w:color="auto" w:fill="auto"/>
            <w:vAlign w:val="center"/>
            <w:hideMark/>
          </w:tcPr>
          <w:p w14:paraId="5B3DDB15" w14:textId="77777777" w:rsidR="00302EF0" w:rsidRPr="00453CDA" w:rsidRDefault="00302EF0" w:rsidP="00302EF0">
            <w:pPr>
              <w:jc w:val="center"/>
              <w:rPr>
                <w:sz w:val="18"/>
                <w:szCs w:val="20"/>
              </w:rPr>
            </w:pPr>
            <w:r w:rsidRPr="00453CDA">
              <w:rPr>
                <w:sz w:val="18"/>
                <w:szCs w:val="20"/>
              </w:rPr>
              <w:t>574,82</w:t>
            </w:r>
          </w:p>
        </w:tc>
        <w:tc>
          <w:tcPr>
            <w:tcW w:w="347" w:type="pct"/>
            <w:tcBorders>
              <w:top w:val="nil"/>
              <w:left w:val="nil"/>
              <w:bottom w:val="single" w:sz="4" w:space="0" w:color="auto"/>
              <w:right w:val="single" w:sz="4" w:space="0" w:color="auto"/>
            </w:tcBorders>
            <w:shd w:val="clear" w:color="auto" w:fill="auto"/>
            <w:vAlign w:val="center"/>
            <w:hideMark/>
          </w:tcPr>
          <w:p w14:paraId="6F0AAC96" w14:textId="77777777" w:rsidR="00302EF0" w:rsidRPr="00453CDA" w:rsidRDefault="00302EF0" w:rsidP="00302EF0">
            <w:pPr>
              <w:jc w:val="center"/>
              <w:rPr>
                <w:sz w:val="18"/>
                <w:szCs w:val="20"/>
              </w:rPr>
            </w:pPr>
            <w:r w:rsidRPr="00453CDA">
              <w:rPr>
                <w:sz w:val="18"/>
                <w:szCs w:val="20"/>
              </w:rPr>
              <w:t>70,78</w:t>
            </w:r>
          </w:p>
        </w:tc>
        <w:tc>
          <w:tcPr>
            <w:tcW w:w="430" w:type="pct"/>
            <w:tcBorders>
              <w:top w:val="nil"/>
              <w:left w:val="nil"/>
              <w:bottom w:val="single" w:sz="4" w:space="0" w:color="auto"/>
              <w:right w:val="single" w:sz="4" w:space="0" w:color="auto"/>
            </w:tcBorders>
            <w:shd w:val="clear" w:color="auto" w:fill="auto"/>
            <w:vAlign w:val="center"/>
            <w:hideMark/>
          </w:tcPr>
          <w:p w14:paraId="078BEF48" w14:textId="77777777" w:rsidR="00302EF0" w:rsidRPr="00453CDA" w:rsidRDefault="00302EF0" w:rsidP="00302EF0">
            <w:pPr>
              <w:jc w:val="center"/>
              <w:rPr>
                <w:sz w:val="18"/>
                <w:szCs w:val="20"/>
              </w:rPr>
            </w:pPr>
            <w:r w:rsidRPr="00453CDA">
              <w:rPr>
                <w:sz w:val="18"/>
                <w:szCs w:val="20"/>
              </w:rPr>
              <w:t>62,69</w:t>
            </w:r>
          </w:p>
        </w:tc>
        <w:tc>
          <w:tcPr>
            <w:tcW w:w="392" w:type="pct"/>
            <w:tcBorders>
              <w:top w:val="nil"/>
              <w:left w:val="nil"/>
              <w:bottom w:val="single" w:sz="4" w:space="0" w:color="auto"/>
              <w:right w:val="single" w:sz="4" w:space="0" w:color="auto"/>
            </w:tcBorders>
            <w:shd w:val="clear" w:color="auto" w:fill="auto"/>
            <w:vAlign w:val="center"/>
            <w:hideMark/>
          </w:tcPr>
          <w:p w14:paraId="1E674924" w14:textId="77777777" w:rsidR="00302EF0" w:rsidRPr="00453CDA" w:rsidRDefault="00302EF0" w:rsidP="00302EF0">
            <w:pPr>
              <w:jc w:val="center"/>
              <w:rPr>
                <w:sz w:val="18"/>
                <w:szCs w:val="20"/>
              </w:rPr>
            </w:pPr>
            <w:r w:rsidRPr="00453CDA">
              <w:rPr>
                <w:sz w:val="18"/>
                <w:szCs w:val="20"/>
              </w:rPr>
              <w:t>144,45</w:t>
            </w:r>
          </w:p>
        </w:tc>
        <w:tc>
          <w:tcPr>
            <w:tcW w:w="214" w:type="pct"/>
            <w:tcBorders>
              <w:top w:val="nil"/>
              <w:left w:val="nil"/>
              <w:bottom w:val="single" w:sz="4" w:space="0" w:color="auto"/>
              <w:right w:val="single" w:sz="4" w:space="0" w:color="auto"/>
            </w:tcBorders>
            <w:shd w:val="clear" w:color="auto" w:fill="auto"/>
            <w:vAlign w:val="center"/>
            <w:hideMark/>
          </w:tcPr>
          <w:p w14:paraId="7B6DB574" w14:textId="77777777" w:rsidR="00302EF0" w:rsidRPr="00453CDA" w:rsidRDefault="00302EF0" w:rsidP="00302EF0">
            <w:pPr>
              <w:jc w:val="center"/>
              <w:rPr>
                <w:sz w:val="18"/>
                <w:szCs w:val="20"/>
              </w:rPr>
            </w:pPr>
            <w:r w:rsidRPr="00453CDA">
              <w:rPr>
                <w:sz w:val="18"/>
                <w:szCs w:val="20"/>
              </w:rPr>
              <w:t>80,00</w:t>
            </w:r>
          </w:p>
        </w:tc>
        <w:tc>
          <w:tcPr>
            <w:tcW w:w="483" w:type="pct"/>
            <w:tcBorders>
              <w:top w:val="nil"/>
              <w:left w:val="nil"/>
              <w:bottom w:val="single" w:sz="4" w:space="0" w:color="auto"/>
              <w:right w:val="single" w:sz="4" w:space="0" w:color="auto"/>
            </w:tcBorders>
            <w:shd w:val="clear" w:color="auto" w:fill="auto"/>
            <w:vAlign w:val="center"/>
            <w:hideMark/>
          </w:tcPr>
          <w:p w14:paraId="3AD71901" w14:textId="77777777" w:rsidR="00302EF0" w:rsidRPr="00453CDA" w:rsidRDefault="00302EF0" w:rsidP="00302EF0">
            <w:pPr>
              <w:jc w:val="center"/>
              <w:rPr>
                <w:sz w:val="18"/>
                <w:szCs w:val="20"/>
              </w:rPr>
            </w:pPr>
            <w:r w:rsidRPr="00453CDA">
              <w:rPr>
                <w:sz w:val="18"/>
                <w:szCs w:val="20"/>
              </w:rPr>
              <w:t>0,41</w:t>
            </w:r>
          </w:p>
        </w:tc>
      </w:tr>
      <w:tr w:rsidR="004A669A" w:rsidRPr="00453CDA" w14:paraId="3ECAB360"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028D0FEE"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78A8DA3A"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00C8C8D4" w14:textId="3BA80B72" w:rsidR="00302EF0" w:rsidRPr="00453CDA" w:rsidRDefault="00302EF0" w:rsidP="00302EF0">
            <w:pPr>
              <w:jc w:val="center"/>
              <w:rPr>
                <w:sz w:val="18"/>
                <w:szCs w:val="20"/>
              </w:rPr>
            </w:pPr>
            <w:r w:rsidRPr="00453CDA">
              <w:rPr>
                <w:sz w:val="18"/>
                <w:szCs w:val="20"/>
              </w:rPr>
              <w:t>2032-2040</w:t>
            </w:r>
          </w:p>
        </w:tc>
        <w:tc>
          <w:tcPr>
            <w:tcW w:w="377" w:type="pct"/>
            <w:tcBorders>
              <w:top w:val="nil"/>
              <w:left w:val="nil"/>
              <w:bottom w:val="single" w:sz="4" w:space="0" w:color="auto"/>
              <w:right w:val="single" w:sz="4" w:space="0" w:color="auto"/>
            </w:tcBorders>
            <w:shd w:val="clear" w:color="auto" w:fill="auto"/>
            <w:vAlign w:val="center"/>
            <w:hideMark/>
          </w:tcPr>
          <w:p w14:paraId="31CD2AD5" w14:textId="77777777" w:rsidR="00302EF0" w:rsidRPr="00453CDA" w:rsidRDefault="00302EF0" w:rsidP="00302EF0">
            <w:pPr>
              <w:jc w:val="center"/>
              <w:rPr>
                <w:sz w:val="18"/>
                <w:szCs w:val="20"/>
              </w:rPr>
            </w:pPr>
            <w:r w:rsidRPr="00453CDA">
              <w:rPr>
                <w:sz w:val="18"/>
                <w:szCs w:val="20"/>
              </w:rPr>
              <w:t>Эл.энергия</w:t>
            </w:r>
          </w:p>
        </w:tc>
        <w:tc>
          <w:tcPr>
            <w:tcW w:w="365" w:type="pct"/>
            <w:tcBorders>
              <w:top w:val="nil"/>
              <w:left w:val="nil"/>
              <w:bottom w:val="single" w:sz="4" w:space="0" w:color="auto"/>
              <w:right w:val="single" w:sz="4" w:space="0" w:color="auto"/>
            </w:tcBorders>
            <w:shd w:val="clear" w:color="auto" w:fill="auto"/>
            <w:vAlign w:val="center"/>
            <w:hideMark/>
          </w:tcPr>
          <w:p w14:paraId="26F1019A" w14:textId="77777777" w:rsidR="00302EF0" w:rsidRPr="00453CDA" w:rsidRDefault="00302EF0" w:rsidP="00302EF0">
            <w:pPr>
              <w:jc w:val="center"/>
              <w:rPr>
                <w:sz w:val="18"/>
                <w:szCs w:val="20"/>
              </w:rPr>
            </w:pPr>
            <w:r w:rsidRPr="00453CDA">
              <w:rPr>
                <w:sz w:val="18"/>
                <w:szCs w:val="20"/>
              </w:rPr>
              <w:t>487,78</w:t>
            </w:r>
          </w:p>
        </w:tc>
        <w:tc>
          <w:tcPr>
            <w:tcW w:w="420" w:type="pct"/>
            <w:tcBorders>
              <w:top w:val="nil"/>
              <w:left w:val="nil"/>
              <w:bottom w:val="single" w:sz="4" w:space="0" w:color="auto"/>
              <w:right w:val="single" w:sz="4" w:space="0" w:color="auto"/>
            </w:tcBorders>
            <w:shd w:val="clear" w:color="auto" w:fill="auto"/>
            <w:vAlign w:val="center"/>
            <w:hideMark/>
          </w:tcPr>
          <w:p w14:paraId="06D73638" w14:textId="77777777" w:rsidR="00302EF0" w:rsidRPr="00453CDA" w:rsidRDefault="00302EF0" w:rsidP="00302EF0">
            <w:pPr>
              <w:jc w:val="center"/>
              <w:rPr>
                <w:sz w:val="18"/>
                <w:szCs w:val="20"/>
              </w:rPr>
            </w:pPr>
            <w:r w:rsidRPr="00453CDA">
              <w:rPr>
                <w:sz w:val="18"/>
                <w:szCs w:val="20"/>
              </w:rPr>
              <w:t>1,23</w:t>
            </w:r>
          </w:p>
        </w:tc>
        <w:tc>
          <w:tcPr>
            <w:tcW w:w="337" w:type="pct"/>
            <w:tcBorders>
              <w:top w:val="nil"/>
              <w:left w:val="nil"/>
              <w:bottom w:val="single" w:sz="4" w:space="0" w:color="auto"/>
              <w:right w:val="single" w:sz="4" w:space="0" w:color="auto"/>
            </w:tcBorders>
            <w:shd w:val="clear" w:color="auto" w:fill="auto"/>
            <w:vAlign w:val="center"/>
            <w:hideMark/>
          </w:tcPr>
          <w:p w14:paraId="0947C632" w14:textId="77777777" w:rsidR="00302EF0" w:rsidRPr="00453CDA" w:rsidRDefault="00302EF0" w:rsidP="00302EF0">
            <w:pPr>
              <w:jc w:val="center"/>
              <w:rPr>
                <w:sz w:val="18"/>
                <w:szCs w:val="20"/>
              </w:rPr>
            </w:pPr>
            <w:r w:rsidRPr="00453CDA">
              <w:rPr>
                <w:sz w:val="18"/>
                <w:szCs w:val="20"/>
              </w:rPr>
              <w:t>486,55</w:t>
            </w:r>
          </w:p>
        </w:tc>
        <w:tc>
          <w:tcPr>
            <w:tcW w:w="300" w:type="pct"/>
            <w:tcBorders>
              <w:top w:val="nil"/>
              <w:left w:val="nil"/>
              <w:bottom w:val="single" w:sz="4" w:space="0" w:color="auto"/>
              <w:right w:val="single" w:sz="4" w:space="0" w:color="auto"/>
            </w:tcBorders>
            <w:shd w:val="clear" w:color="auto" w:fill="auto"/>
            <w:vAlign w:val="center"/>
            <w:hideMark/>
          </w:tcPr>
          <w:p w14:paraId="218B1EB5" w14:textId="77777777" w:rsidR="00302EF0" w:rsidRPr="00453CDA" w:rsidRDefault="00302EF0" w:rsidP="00302EF0">
            <w:pPr>
              <w:jc w:val="center"/>
              <w:rPr>
                <w:sz w:val="18"/>
                <w:szCs w:val="20"/>
              </w:rPr>
            </w:pPr>
            <w:r w:rsidRPr="00453CDA">
              <w:rPr>
                <w:sz w:val="18"/>
                <w:szCs w:val="20"/>
              </w:rPr>
              <w:t>-88,27</w:t>
            </w:r>
          </w:p>
        </w:tc>
        <w:tc>
          <w:tcPr>
            <w:tcW w:w="336" w:type="pct"/>
            <w:tcBorders>
              <w:top w:val="nil"/>
              <w:left w:val="nil"/>
              <w:bottom w:val="single" w:sz="4" w:space="0" w:color="auto"/>
              <w:right w:val="single" w:sz="4" w:space="0" w:color="auto"/>
            </w:tcBorders>
            <w:shd w:val="clear" w:color="auto" w:fill="auto"/>
            <w:vAlign w:val="center"/>
            <w:hideMark/>
          </w:tcPr>
          <w:p w14:paraId="7125B9DD" w14:textId="77777777" w:rsidR="00302EF0" w:rsidRPr="00453CDA" w:rsidRDefault="00302EF0" w:rsidP="00302EF0">
            <w:pPr>
              <w:jc w:val="center"/>
              <w:rPr>
                <w:sz w:val="18"/>
                <w:szCs w:val="20"/>
              </w:rPr>
            </w:pPr>
            <w:r w:rsidRPr="00453CDA">
              <w:rPr>
                <w:sz w:val="18"/>
                <w:szCs w:val="20"/>
              </w:rPr>
              <w:t>574,82</w:t>
            </w:r>
          </w:p>
        </w:tc>
        <w:tc>
          <w:tcPr>
            <w:tcW w:w="347" w:type="pct"/>
            <w:tcBorders>
              <w:top w:val="nil"/>
              <w:left w:val="nil"/>
              <w:bottom w:val="single" w:sz="4" w:space="0" w:color="auto"/>
              <w:right w:val="single" w:sz="4" w:space="0" w:color="auto"/>
            </w:tcBorders>
            <w:shd w:val="clear" w:color="auto" w:fill="auto"/>
            <w:vAlign w:val="center"/>
            <w:hideMark/>
          </w:tcPr>
          <w:p w14:paraId="4F584D01" w14:textId="77777777" w:rsidR="00302EF0" w:rsidRPr="00453CDA" w:rsidRDefault="00302EF0" w:rsidP="00302EF0">
            <w:pPr>
              <w:jc w:val="center"/>
              <w:rPr>
                <w:sz w:val="18"/>
                <w:szCs w:val="20"/>
              </w:rPr>
            </w:pPr>
            <w:r w:rsidRPr="00453CDA">
              <w:rPr>
                <w:sz w:val="18"/>
                <w:szCs w:val="20"/>
              </w:rPr>
              <w:t>70,78</w:t>
            </w:r>
          </w:p>
        </w:tc>
        <w:tc>
          <w:tcPr>
            <w:tcW w:w="430" w:type="pct"/>
            <w:tcBorders>
              <w:top w:val="nil"/>
              <w:left w:val="nil"/>
              <w:bottom w:val="single" w:sz="4" w:space="0" w:color="auto"/>
              <w:right w:val="single" w:sz="4" w:space="0" w:color="auto"/>
            </w:tcBorders>
            <w:shd w:val="clear" w:color="auto" w:fill="auto"/>
            <w:vAlign w:val="center"/>
            <w:hideMark/>
          </w:tcPr>
          <w:p w14:paraId="098F0F62" w14:textId="77777777" w:rsidR="00302EF0" w:rsidRPr="00453CDA" w:rsidRDefault="00302EF0" w:rsidP="00302EF0">
            <w:pPr>
              <w:jc w:val="center"/>
              <w:rPr>
                <w:sz w:val="18"/>
                <w:szCs w:val="20"/>
              </w:rPr>
            </w:pPr>
            <w:r w:rsidRPr="00453CDA">
              <w:rPr>
                <w:sz w:val="18"/>
                <w:szCs w:val="20"/>
              </w:rPr>
              <w:t>62,69</w:t>
            </w:r>
          </w:p>
        </w:tc>
        <w:tc>
          <w:tcPr>
            <w:tcW w:w="392" w:type="pct"/>
            <w:tcBorders>
              <w:top w:val="nil"/>
              <w:left w:val="nil"/>
              <w:bottom w:val="single" w:sz="4" w:space="0" w:color="auto"/>
              <w:right w:val="single" w:sz="4" w:space="0" w:color="auto"/>
            </w:tcBorders>
            <w:shd w:val="clear" w:color="auto" w:fill="auto"/>
            <w:vAlign w:val="center"/>
            <w:hideMark/>
          </w:tcPr>
          <w:p w14:paraId="504DEB48" w14:textId="77777777" w:rsidR="00302EF0" w:rsidRPr="00453CDA" w:rsidRDefault="00302EF0" w:rsidP="00302EF0">
            <w:pPr>
              <w:jc w:val="center"/>
              <w:rPr>
                <w:sz w:val="18"/>
                <w:szCs w:val="20"/>
              </w:rPr>
            </w:pPr>
            <w:r w:rsidRPr="00453CDA">
              <w:rPr>
                <w:sz w:val="18"/>
                <w:szCs w:val="20"/>
              </w:rPr>
              <w:t>144,45</w:t>
            </w:r>
          </w:p>
        </w:tc>
        <w:tc>
          <w:tcPr>
            <w:tcW w:w="214" w:type="pct"/>
            <w:tcBorders>
              <w:top w:val="nil"/>
              <w:left w:val="nil"/>
              <w:bottom w:val="single" w:sz="4" w:space="0" w:color="auto"/>
              <w:right w:val="single" w:sz="4" w:space="0" w:color="auto"/>
            </w:tcBorders>
            <w:shd w:val="clear" w:color="auto" w:fill="auto"/>
            <w:vAlign w:val="center"/>
            <w:hideMark/>
          </w:tcPr>
          <w:p w14:paraId="58480A56" w14:textId="77777777" w:rsidR="00302EF0" w:rsidRPr="00453CDA" w:rsidRDefault="00302EF0" w:rsidP="00302EF0">
            <w:pPr>
              <w:jc w:val="center"/>
              <w:rPr>
                <w:sz w:val="18"/>
                <w:szCs w:val="20"/>
              </w:rPr>
            </w:pPr>
            <w:r w:rsidRPr="00453CDA">
              <w:rPr>
                <w:sz w:val="18"/>
                <w:szCs w:val="20"/>
              </w:rPr>
              <w:t>80,00</w:t>
            </w:r>
          </w:p>
        </w:tc>
        <w:tc>
          <w:tcPr>
            <w:tcW w:w="483" w:type="pct"/>
            <w:tcBorders>
              <w:top w:val="nil"/>
              <w:left w:val="nil"/>
              <w:bottom w:val="single" w:sz="4" w:space="0" w:color="auto"/>
              <w:right w:val="single" w:sz="4" w:space="0" w:color="auto"/>
            </w:tcBorders>
            <w:shd w:val="clear" w:color="auto" w:fill="auto"/>
            <w:vAlign w:val="center"/>
            <w:hideMark/>
          </w:tcPr>
          <w:p w14:paraId="5EC175A2" w14:textId="77777777" w:rsidR="00302EF0" w:rsidRPr="00453CDA" w:rsidRDefault="00302EF0" w:rsidP="00302EF0">
            <w:pPr>
              <w:jc w:val="center"/>
              <w:rPr>
                <w:sz w:val="18"/>
                <w:szCs w:val="20"/>
              </w:rPr>
            </w:pPr>
            <w:r w:rsidRPr="00453CDA">
              <w:rPr>
                <w:sz w:val="18"/>
                <w:szCs w:val="20"/>
              </w:rPr>
              <w:t>0,41</w:t>
            </w:r>
          </w:p>
        </w:tc>
      </w:tr>
      <w:tr w:rsidR="004A669A" w:rsidRPr="00453CDA" w14:paraId="7D45CC0A" w14:textId="77777777" w:rsidTr="005134F5">
        <w:trPr>
          <w:trHeight w:val="20"/>
        </w:trPr>
        <w:tc>
          <w:tcPr>
            <w:tcW w:w="5000" w:type="pct"/>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01503675" w14:textId="77777777" w:rsidR="00302EF0" w:rsidRPr="00453CDA" w:rsidRDefault="00302EF0" w:rsidP="00302EF0">
            <w:pPr>
              <w:jc w:val="center"/>
              <w:rPr>
                <w:b/>
                <w:bCs/>
                <w:sz w:val="18"/>
                <w:szCs w:val="20"/>
              </w:rPr>
            </w:pPr>
            <w:r w:rsidRPr="00453CDA">
              <w:rPr>
                <w:b/>
                <w:bCs/>
                <w:sz w:val="18"/>
                <w:szCs w:val="20"/>
              </w:rPr>
              <w:t>Глебовский сельский округ</w:t>
            </w:r>
          </w:p>
        </w:tc>
      </w:tr>
      <w:tr w:rsidR="004A669A" w:rsidRPr="00453CDA" w14:paraId="7F345452" w14:textId="77777777" w:rsidTr="009E2F30">
        <w:trPr>
          <w:trHeight w:val="20"/>
        </w:trPr>
        <w:tc>
          <w:tcPr>
            <w:tcW w:w="155" w:type="pct"/>
            <w:vMerge w:val="restart"/>
            <w:tcBorders>
              <w:top w:val="nil"/>
              <w:left w:val="single" w:sz="4" w:space="0" w:color="auto"/>
              <w:bottom w:val="single" w:sz="4" w:space="0" w:color="000000"/>
              <w:right w:val="single" w:sz="4" w:space="0" w:color="auto"/>
            </w:tcBorders>
            <w:shd w:val="clear" w:color="auto" w:fill="auto"/>
            <w:vAlign w:val="center"/>
            <w:hideMark/>
          </w:tcPr>
          <w:p w14:paraId="79B19BE8" w14:textId="17C2BCB0" w:rsidR="00302EF0" w:rsidRPr="00453CDA" w:rsidRDefault="00302EF0" w:rsidP="00302EF0">
            <w:pPr>
              <w:jc w:val="center"/>
              <w:rPr>
                <w:sz w:val="18"/>
                <w:szCs w:val="20"/>
              </w:rPr>
            </w:pPr>
            <w:r w:rsidRPr="00453CDA">
              <w:rPr>
                <w:sz w:val="18"/>
                <w:szCs w:val="20"/>
              </w:rPr>
              <w:t>17</w:t>
            </w:r>
          </w:p>
        </w:tc>
        <w:tc>
          <w:tcPr>
            <w:tcW w:w="630" w:type="pct"/>
            <w:vMerge w:val="restart"/>
            <w:tcBorders>
              <w:top w:val="nil"/>
              <w:left w:val="single" w:sz="4" w:space="0" w:color="auto"/>
              <w:bottom w:val="single" w:sz="4" w:space="0" w:color="000000"/>
              <w:right w:val="single" w:sz="4" w:space="0" w:color="auto"/>
            </w:tcBorders>
            <w:shd w:val="clear" w:color="auto" w:fill="auto"/>
            <w:vAlign w:val="center"/>
            <w:hideMark/>
          </w:tcPr>
          <w:p w14:paraId="2DB71DD3" w14:textId="77777777" w:rsidR="00302EF0" w:rsidRPr="00453CDA" w:rsidRDefault="00302EF0" w:rsidP="00302EF0">
            <w:pPr>
              <w:jc w:val="center"/>
              <w:rPr>
                <w:sz w:val="18"/>
                <w:szCs w:val="20"/>
              </w:rPr>
            </w:pPr>
            <w:r w:rsidRPr="00453CDA">
              <w:rPr>
                <w:sz w:val="18"/>
                <w:szCs w:val="20"/>
              </w:rPr>
              <w:t>с. Глебовское, ул. Зелёная, д. 97</w:t>
            </w:r>
          </w:p>
        </w:tc>
        <w:tc>
          <w:tcPr>
            <w:tcW w:w="214" w:type="pct"/>
            <w:tcBorders>
              <w:top w:val="nil"/>
              <w:left w:val="nil"/>
              <w:bottom w:val="single" w:sz="4" w:space="0" w:color="auto"/>
              <w:right w:val="single" w:sz="4" w:space="0" w:color="auto"/>
            </w:tcBorders>
            <w:shd w:val="clear" w:color="auto" w:fill="auto"/>
            <w:vAlign w:val="center"/>
            <w:hideMark/>
          </w:tcPr>
          <w:p w14:paraId="64FFFBF2" w14:textId="245C3F6F" w:rsidR="00302EF0" w:rsidRPr="00453CDA" w:rsidRDefault="00302EF0" w:rsidP="00302EF0">
            <w:pPr>
              <w:jc w:val="center"/>
              <w:rPr>
                <w:sz w:val="18"/>
                <w:szCs w:val="20"/>
              </w:rPr>
            </w:pPr>
            <w:r w:rsidRPr="00453CDA">
              <w:rPr>
                <w:sz w:val="18"/>
                <w:szCs w:val="20"/>
              </w:rPr>
              <w:t>2024</w:t>
            </w:r>
          </w:p>
        </w:tc>
        <w:tc>
          <w:tcPr>
            <w:tcW w:w="377" w:type="pct"/>
            <w:tcBorders>
              <w:top w:val="nil"/>
              <w:left w:val="nil"/>
              <w:bottom w:val="single" w:sz="4" w:space="0" w:color="auto"/>
              <w:right w:val="single" w:sz="4" w:space="0" w:color="auto"/>
            </w:tcBorders>
            <w:shd w:val="clear" w:color="auto" w:fill="auto"/>
            <w:vAlign w:val="center"/>
            <w:hideMark/>
          </w:tcPr>
          <w:p w14:paraId="4B715A04" w14:textId="77777777" w:rsidR="00302EF0" w:rsidRPr="00453CDA" w:rsidRDefault="00302EF0" w:rsidP="00302EF0">
            <w:pPr>
              <w:jc w:val="center"/>
              <w:rPr>
                <w:sz w:val="18"/>
                <w:szCs w:val="20"/>
              </w:rPr>
            </w:pPr>
            <w:r w:rsidRPr="00453CDA">
              <w:rPr>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569722E5" w14:textId="77777777" w:rsidR="00302EF0" w:rsidRPr="00453CDA" w:rsidRDefault="00302EF0" w:rsidP="00302EF0">
            <w:pPr>
              <w:jc w:val="center"/>
              <w:rPr>
                <w:sz w:val="18"/>
                <w:szCs w:val="20"/>
              </w:rPr>
            </w:pPr>
            <w:r w:rsidRPr="00453CDA">
              <w:rPr>
                <w:sz w:val="18"/>
                <w:szCs w:val="20"/>
              </w:rPr>
              <w:t>378,62</w:t>
            </w:r>
          </w:p>
        </w:tc>
        <w:tc>
          <w:tcPr>
            <w:tcW w:w="420" w:type="pct"/>
            <w:tcBorders>
              <w:top w:val="nil"/>
              <w:left w:val="nil"/>
              <w:bottom w:val="single" w:sz="4" w:space="0" w:color="auto"/>
              <w:right w:val="single" w:sz="4" w:space="0" w:color="auto"/>
            </w:tcBorders>
            <w:shd w:val="clear" w:color="auto" w:fill="auto"/>
            <w:vAlign w:val="center"/>
            <w:hideMark/>
          </w:tcPr>
          <w:p w14:paraId="7F22840E" w14:textId="77777777" w:rsidR="00302EF0" w:rsidRPr="00453CDA" w:rsidRDefault="00302EF0" w:rsidP="00302EF0">
            <w:pPr>
              <w:jc w:val="center"/>
              <w:rPr>
                <w:sz w:val="18"/>
                <w:szCs w:val="20"/>
              </w:rPr>
            </w:pPr>
            <w:r w:rsidRPr="00453CDA">
              <w:rPr>
                <w:sz w:val="18"/>
                <w:szCs w:val="20"/>
              </w:rPr>
              <w:t>4,15</w:t>
            </w:r>
          </w:p>
        </w:tc>
        <w:tc>
          <w:tcPr>
            <w:tcW w:w="337" w:type="pct"/>
            <w:tcBorders>
              <w:top w:val="nil"/>
              <w:left w:val="nil"/>
              <w:bottom w:val="single" w:sz="4" w:space="0" w:color="auto"/>
              <w:right w:val="single" w:sz="4" w:space="0" w:color="auto"/>
            </w:tcBorders>
            <w:shd w:val="clear" w:color="auto" w:fill="auto"/>
            <w:vAlign w:val="center"/>
            <w:hideMark/>
          </w:tcPr>
          <w:p w14:paraId="6A30F742" w14:textId="77777777" w:rsidR="00302EF0" w:rsidRPr="00453CDA" w:rsidRDefault="00302EF0" w:rsidP="00302EF0">
            <w:pPr>
              <w:jc w:val="center"/>
              <w:rPr>
                <w:sz w:val="18"/>
                <w:szCs w:val="20"/>
              </w:rPr>
            </w:pPr>
            <w:r w:rsidRPr="00453CDA">
              <w:rPr>
                <w:sz w:val="18"/>
                <w:szCs w:val="20"/>
              </w:rPr>
              <w:t>374,47</w:t>
            </w:r>
          </w:p>
        </w:tc>
        <w:tc>
          <w:tcPr>
            <w:tcW w:w="300" w:type="pct"/>
            <w:tcBorders>
              <w:top w:val="nil"/>
              <w:left w:val="nil"/>
              <w:bottom w:val="single" w:sz="4" w:space="0" w:color="auto"/>
              <w:right w:val="single" w:sz="4" w:space="0" w:color="auto"/>
            </w:tcBorders>
            <w:shd w:val="clear" w:color="auto" w:fill="auto"/>
            <w:vAlign w:val="center"/>
            <w:hideMark/>
          </w:tcPr>
          <w:p w14:paraId="738A87A6" w14:textId="77777777" w:rsidR="00302EF0" w:rsidRPr="00453CDA" w:rsidRDefault="00302EF0" w:rsidP="00302EF0">
            <w:pPr>
              <w:jc w:val="center"/>
              <w:rPr>
                <w:sz w:val="18"/>
                <w:szCs w:val="20"/>
              </w:rPr>
            </w:pPr>
            <w:r w:rsidRPr="00453CDA">
              <w:rPr>
                <w:sz w:val="18"/>
                <w:szCs w:val="20"/>
              </w:rPr>
              <w:t>-33,99</w:t>
            </w:r>
          </w:p>
        </w:tc>
        <w:tc>
          <w:tcPr>
            <w:tcW w:w="336" w:type="pct"/>
            <w:tcBorders>
              <w:top w:val="nil"/>
              <w:left w:val="nil"/>
              <w:bottom w:val="single" w:sz="4" w:space="0" w:color="auto"/>
              <w:right w:val="single" w:sz="4" w:space="0" w:color="auto"/>
            </w:tcBorders>
            <w:shd w:val="clear" w:color="auto" w:fill="auto"/>
            <w:vAlign w:val="center"/>
            <w:hideMark/>
          </w:tcPr>
          <w:p w14:paraId="2482E1FE" w14:textId="77777777" w:rsidR="00302EF0" w:rsidRPr="00453CDA" w:rsidRDefault="00302EF0" w:rsidP="00302EF0">
            <w:pPr>
              <w:jc w:val="center"/>
              <w:rPr>
                <w:sz w:val="18"/>
                <w:szCs w:val="20"/>
              </w:rPr>
            </w:pPr>
            <w:r w:rsidRPr="00453CDA">
              <w:rPr>
                <w:sz w:val="18"/>
                <w:szCs w:val="20"/>
              </w:rPr>
              <w:t>408,46</w:t>
            </w:r>
          </w:p>
        </w:tc>
        <w:tc>
          <w:tcPr>
            <w:tcW w:w="347" w:type="pct"/>
            <w:tcBorders>
              <w:top w:val="nil"/>
              <w:left w:val="nil"/>
              <w:bottom w:val="single" w:sz="4" w:space="0" w:color="auto"/>
              <w:right w:val="single" w:sz="4" w:space="0" w:color="auto"/>
            </w:tcBorders>
            <w:shd w:val="clear" w:color="auto" w:fill="auto"/>
            <w:vAlign w:val="center"/>
            <w:hideMark/>
          </w:tcPr>
          <w:p w14:paraId="4C249C53" w14:textId="77777777" w:rsidR="00302EF0" w:rsidRPr="00453CDA" w:rsidRDefault="00302EF0" w:rsidP="00302EF0">
            <w:pPr>
              <w:jc w:val="center"/>
              <w:rPr>
                <w:sz w:val="18"/>
                <w:szCs w:val="20"/>
              </w:rPr>
            </w:pPr>
            <w:r w:rsidRPr="00453CDA">
              <w:rPr>
                <w:sz w:val="18"/>
                <w:szCs w:val="20"/>
              </w:rPr>
              <w:t>59,10</w:t>
            </w:r>
          </w:p>
        </w:tc>
        <w:tc>
          <w:tcPr>
            <w:tcW w:w="430" w:type="pct"/>
            <w:tcBorders>
              <w:top w:val="nil"/>
              <w:left w:val="nil"/>
              <w:bottom w:val="single" w:sz="4" w:space="0" w:color="auto"/>
              <w:right w:val="single" w:sz="4" w:space="0" w:color="auto"/>
            </w:tcBorders>
            <w:shd w:val="clear" w:color="auto" w:fill="auto"/>
            <w:vAlign w:val="center"/>
            <w:hideMark/>
          </w:tcPr>
          <w:p w14:paraId="338DE7D5" w14:textId="77777777" w:rsidR="00302EF0" w:rsidRPr="00453CDA" w:rsidRDefault="00302EF0" w:rsidP="00302EF0">
            <w:pPr>
              <w:jc w:val="center"/>
              <w:rPr>
                <w:sz w:val="18"/>
                <w:szCs w:val="20"/>
              </w:rPr>
            </w:pPr>
            <w:r w:rsidRPr="00453CDA">
              <w:rPr>
                <w:sz w:val="18"/>
                <w:szCs w:val="20"/>
              </w:rPr>
              <w:t>52,34</w:t>
            </w:r>
          </w:p>
        </w:tc>
        <w:tc>
          <w:tcPr>
            <w:tcW w:w="392" w:type="pct"/>
            <w:tcBorders>
              <w:top w:val="nil"/>
              <w:left w:val="nil"/>
              <w:bottom w:val="single" w:sz="4" w:space="0" w:color="auto"/>
              <w:right w:val="single" w:sz="4" w:space="0" w:color="auto"/>
            </w:tcBorders>
            <w:shd w:val="clear" w:color="auto" w:fill="auto"/>
            <w:vAlign w:val="center"/>
            <w:hideMark/>
          </w:tcPr>
          <w:p w14:paraId="66039B63" w14:textId="77777777" w:rsidR="00302EF0" w:rsidRPr="00453CDA" w:rsidRDefault="00302EF0" w:rsidP="00302EF0">
            <w:pPr>
              <w:jc w:val="center"/>
              <w:rPr>
                <w:sz w:val="18"/>
                <w:szCs w:val="20"/>
              </w:rPr>
            </w:pPr>
            <w:r w:rsidRPr="00453CDA">
              <w:rPr>
                <w:sz w:val="18"/>
                <w:szCs w:val="20"/>
              </w:rPr>
              <w:t>158,63</w:t>
            </w:r>
          </w:p>
        </w:tc>
        <w:tc>
          <w:tcPr>
            <w:tcW w:w="214" w:type="pct"/>
            <w:tcBorders>
              <w:top w:val="nil"/>
              <w:left w:val="nil"/>
              <w:bottom w:val="single" w:sz="4" w:space="0" w:color="auto"/>
              <w:right w:val="single" w:sz="4" w:space="0" w:color="auto"/>
            </w:tcBorders>
            <w:shd w:val="clear" w:color="auto" w:fill="auto"/>
            <w:vAlign w:val="center"/>
            <w:hideMark/>
          </w:tcPr>
          <w:p w14:paraId="336D09F8" w14:textId="77777777" w:rsidR="00302EF0" w:rsidRPr="00453CDA" w:rsidRDefault="00302EF0" w:rsidP="00302EF0">
            <w:pPr>
              <w:jc w:val="center"/>
              <w:rPr>
                <w:sz w:val="18"/>
                <w:szCs w:val="20"/>
              </w:rPr>
            </w:pPr>
            <w:r w:rsidRPr="00453CDA">
              <w:rPr>
                <w:sz w:val="18"/>
                <w:szCs w:val="20"/>
              </w:rPr>
              <w:t>90,00</w:t>
            </w:r>
          </w:p>
        </w:tc>
        <w:tc>
          <w:tcPr>
            <w:tcW w:w="483" w:type="pct"/>
            <w:tcBorders>
              <w:top w:val="nil"/>
              <w:left w:val="nil"/>
              <w:bottom w:val="single" w:sz="4" w:space="0" w:color="auto"/>
              <w:right w:val="single" w:sz="4" w:space="0" w:color="auto"/>
            </w:tcBorders>
            <w:shd w:val="clear" w:color="auto" w:fill="auto"/>
            <w:vAlign w:val="center"/>
            <w:hideMark/>
          </w:tcPr>
          <w:p w14:paraId="7924433C" w14:textId="77777777" w:rsidR="00302EF0" w:rsidRPr="00453CDA" w:rsidRDefault="00302EF0" w:rsidP="00302EF0">
            <w:pPr>
              <w:jc w:val="center"/>
              <w:rPr>
                <w:sz w:val="18"/>
                <w:szCs w:val="20"/>
              </w:rPr>
            </w:pPr>
            <w:r w:rsidRPr="00453CDA">
              <w:rPr>
                <w:sz w:val="18"/>
                <w:szCs w:val="20"/>
              </w:rPr>
              <w:t>0,05</w:t>
            </w:r>
          </w:p>
        </w:tc>
      </w:tr>
      <w:tr w:rsidR="004A669A" w:rsidRPr="00453CDA" w14:paraId="10592383"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1593D3FD"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633850AC"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027BC66E" w14:textId="7B97D1A5" w:rsidR="00302EF0" w:rsidRPr="00453CDA" w:rsidRDefault="00302EF0" w:rsidP="00302EF0">
            <w:pPr>
              <w:jc w:val="center"/>
              <w:rPr>
                <w:sz w:val="18"/>
                <w:szCs w:val="20"/>
              </w:rPr>
            </w:pPr>
            <w:r w:rsidRPr="00453CDA">
              <w:rPr>
                <w:sz w:val="18"/>
                <w:szCs w:val="20"/>
              </w:rPr>
              <w:t>2025</w:t>
            </w:r>
          </w:p>
        </w:tc>
        <w:tc>
          <w:tcPr>
            <w:tcW w:w="377" w:type="pct"/>
            <w:tcBorders>
              <w:top w:val="nil"/>
              <w:left w:val="nil"/>
              <w:bottom w:val="single" w:sz="4" w:space="0" w:color="auto"/>
              <w:right w:val="single" w:sz="4" w:space="0" w:color="auto"/>
            </w:tcBorders>
            <w:shd w:val="clear" w:color="auto" w:fill="auto"/>
            <w:vAlign w:val="center"/>
            <w:hideMark/>
          </w:tcPr>
          <w:p w14:paraId="61782BAC" w14:textId="77777777" w:rsidR="00302EF0" w:rsidRPr="00453CDA" w:rsidRDefault="00302EF0" w:rsidP="00302EF0">
            <w:pPr>
              <w:jc w:val="center"/>
              <w:rPr>
                <w:sz w:val="18"/>
                <w:szCs w:val="20"/>
              </w:rPr>
            </w:pPr>
            <w:r w:rsidRPr="00453CDA">
              <w:rPr>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5A304ACA" w14:textId="77777777" w:rsidR="00302EF0" w:rsidRPr="00453CDA" w:rsidRDefault="00302EF0" w:rsidP="00302EF0">
            <w:pPr>
              <w:jc w:val="center"/>
              <w:rPr>
                <w:sz w:val="18"/>
                <w:szCs w:val="20"/>
              </w:rPr>
            </w:pPr>
            <w:r w:rsidRPr="00453CDA">
              <w:rPr>
                <w:sz w:val="18"/>
                <w:szCs w:val="20"/>
              </w:rPr>
              <w:t>378,62</w:t>
            </w:r>
          </w:p>
        </w:tc>
        <w:tc>
          <w:tcPr>
            <w:tcW w:w="420" w:type="pct"/>
            <w:tcBorders>
              <w:top w:val="nil"/>
              <w:left w:val="nil"/>
              <w:bottom w:val="single" w:sz="4" w:space="0" w:color="auto"/>
              <w:right w:val="single" w:sz="4" w:space="0" w:color="auto"/>
            </w:tcBorders>
            <w:shd w:val="clear" w:color="auto" w:fill="auto"/>
            <w:vAlign w:val="center"/>
            <w:hideMark/>
          </w:tcPr>
          <w:p w14:paraId="09B2080B" w14:textId="77777777" w:rsidR="00302EF0" w:rsidRPr="00453CDA" w:rsidRDefault="00302EF0" w:rsidP="00302EF0">
            <w:pPr>
              <w:jc w:val="center"/>
              <w:rPr>
                <w:sz w:val="18"/>
                <w:szCs w:val="20"/>
              </w:rPr>
            </w:pPr>
            <w:r w:rsidRPr="00453CDA">
              <w:rPr>
                <w:sz w:val="18"/>
                <w:szCs w:val="20"/>
              </w:rPr>
              <w:t>4,15</w:t>
            </w:r>
          </w:p>
        </w:tc>
        <w:tc>
          <w:tcPr>
            <w:tcW w:w="337" w:type="pct"/>
            <w:tcBorders>
              <w:top w:val="nil"/>
              <w:left w:val="nil"/>
              <w:bottom w:val="single" w:sz="4" w:space="0" w:color="auto"/>
              <w:right w:val="single" w:sz="4" w:space="0" w:color="auto"/>
            </w:tcBorders>
            <w:shd w:val="clear" w:color="auto" w:fill="auto"/>
            <w:vAlign w:val="center"/>
            <w:hideMark/>
          </w:tcPr>
          <w:p w14:paraId="0DEB4D9D" w14:textId="77777777" w:rsidR="00302EF0" w:rsidRPr="00453CDA" w:rsidRDefault="00302EF0" w:rsidP="00302EF0">
            <w:pPr>
              <w:jc w:val="center"/>
              <w:rPr>
                <w:sz w:val="18"/>
                <w:szCs w:val="20"/>
              </w:rPr>
            </w:pPr>
            <w:r w:rsidRPr="00453CDA">
              <w:rPr>
                <w:sz w:val="18"/>
                <w:szCs w:val="20"/>
              </w:rPr>
              <w:t>374,47</w:t>
            </w:r>
          </w:p>
        </w:tc>
        <w:tc>
          <w:tcPr>
            <w:tcW w:w="300" w:type="pct"/>
            <w:tcBorders>
              <w:top w:val="nil"/>
              <w:left w:val="nil"/>
              <w:bottom w:val="single" w:sz="4" w:space="0" w:color="auto"/>
              <w:right w:val="single" w:sz="4" w:space="0" w:color="auto"/>
            </w:tcBorders>
            <w:shd w:val="clear" w:color="auto" w:fill="auto"/>
            <w:vAlign w:val="center"/>
            <w:hideMark/>
          </w:tcPr>
          <w:p w14:paraId="170D3BAE" w14:textId="77777777" w:rsidR="00302EF0" w:rsidRPr="00453CDA" w:rsidRDefault="00302EF0" w:rsidP="00302EF0">
            <w:pPr>
              <w:jc w:val="center"/>
              <w:rPr>
                <w:sz w:val="18"/>
                <w:szCs w:val="20"/>
              </w:rPr>
            </w:pPr>
            <w:r w:rsidRPr="00453CDA">
              <w:rPr>
                <w:sz w:val="18"/>
                <w:szCs w:val="20"/>
              </w:rPr>
              <w:t>-33,99</w:t>
            </w:r>
          </w:p>
        </w:tc>
        <w:tc>
          <w:tcPr>
            <w:tcW w:w="336" w:type="pct"/>
            <w:tcBorders>
              <w:top w:val="nil"/>
              <w:left w:val="nil"/>
              <w:bottom w:val="single" w:sz="4" w:space="0" w:color="auto"/>
              <w:right w:val="single" w:sz="4" w:space="0" w:color="auto"/>
            </w:tcBorders>
            <w:shd w:val="clear" w:color="auto" w:fill="auto"/>
            <w:vAlign w:val="center"/>
            <w:hideMark/>
          </w:tcPr>
          <w:p w14:paraId="71B74C2A" w14:textId="77777777" w:rsidR="00302EF0" w:rsidRPr="00453CDA" w:rsidRDefault="00302EF0" w:rsidP="00302EF0">
            <w:pPr>
              <w:jc w:val="center"/>
              <w:rPr>
                <w:sz w:val="18"/>
                <w:szCs w:val="20"/>
              </w:rPr>
            </w:pPr>
            <w:r w:rsidRPr="00453CDA">
              <w:rPr>
                <w:sz w:val="18"/>
                <w:szCs w:val="20"/>
              </w:rPr>
              <w:t>408,46</w:t>
            </w:r>
          </w:p>
        </w:tc>
        <w:tc>
          <w:tcPr>
            <w:tcW w:w="347" w:type="pct"/>
            <w:tcBorders>
              <w:top w:val="nil"/>
              <w:left w:val="nil"/>
              <w:bottom w:val="single" w:sz="4" w:space="0" w:color="auto"/>
              <w:right w:val="single" w:sz="4" w:space="0" w:color="auto"/>
            </w:tcBorders>
            <w:shd w:val="clear" w:color="auto" w:fill="auto"/>
            <w:vAlign w:val="center"/>
            <w:hideMark/>
          </w:tcPr>
          <w:p w14:paraId="1FF1CBD0" w14:textId="77777777" w:rsidR="00302EF0" w:rsidRPr="00453CDA" w:rsidRDefault="00302EF0" w:rsidP="00302EF0">
            <w:pPr>
              <w:jc w:val="center"/>
              <w:rPr>
                <w:sz w:val="18"/>
                <w:szCs w:val="20"/>
              </w:rPr>
            </w:pPr>
            <w:r w:rsidRPr="00453CDA">
              <w:rPr>
                <w:sz w:val="18"/>
                <w:szCs w:val="20"/>
              </w:rPr>
              <w:t>59,10</w:t>
            </w:r>
          </w:p>
        </w:tc>
        <w:tc>
          <w:tcPr>
            <w:tcW w:w="430" w:type="pct"/>
            <w:tcBorders>
              <w:top w:val="nil"/>
              <w:left w:val="nil"/>
              <w:bottom w:val="single" w:sz="4" w:space="0" w:color="auto"/>
              <w:right w:val="single" w:sz="4" w:space="0" w:color="auto"/>
            </w:tcBorders>
            <w:shd w:val="clear" w:color="auto" w:fill="auto"/>
            <w:vAlign w:val="center"/>
            <w:hideMark/>
          </w:tcPr>
          <w:p w14:paraId="1A24BB6A" w14:textId="77777777" w:rsidR="00302EF0" w:rsidRPr="00453CDA" w:rsidRDefault="00302EF0" w:rsidP="00302EF0">
            <w:pPr>
              <w:jc w:val="center"/>
              <w:rPr>
                <w:sz w:val="18"/>
                <w:szCs w:val="20"/>
              </w:rPr>
            </w:pPr>
            <w:r w:rsidRPr="00453CDA">
              <w:rPr>
                <w:sz w:val="18"/>
                <w:szCs w:val="20"/>
              </w:rPr>
              <w:t>52,34</w:t>
            </w:r>
          </w:p>
        </w:tc>
        <w:tc>
          <w:tcPr>
            <w:tcW w:w="392" w:type="pct"/>
            <w:tcBorders>
              <w:top w:val="nil"/>
              <w:left w:val="nil"/>
              <w:bottom w:val="single" w:sz="4" w:space="0" w:color="auto"/>
              <w:right w:val="single" w:sz="4" w:space="0" w:color="auto"/>
            </w:tcBorders>
            <w:shd w:val="clear" w:color="auto" w:fill="auto"/>
            <w:vAlign w:val="center"/>
            <w:hideMark/>
          </w:tcPr>
          <w:p w14:paraId="0E36849D" w14:textId="77777777" w:rsidR="00302EF0" w:rsidRPr="00453CDA" w:rsidRDefault="00302EF0" w:rsidP="00302EF0">
            <w:pPr>
              <w:jc w:val="center"/>
              <w:rPr>
                <w:sz w:val="18"/>
                <w:szCs w:val="20"/>
              </w:rPr>
            </w:pPr>
            <w:r w:rsidRPr="00453CDA">
              <w:rPr>
                <w:sz w:val="18"/>
                <w:szCs w:val="20"/>
              </w:rPr>
              <w:t>158,63</w:t>
            </w:r>
          </w:p>
        </w:tc>
        <w:tc>
          <w:tcPr>
            <w:tcW w:w="214" w:type="pct"/>
            <w:tcBorders>
              <w:top w:val="nil"/>
              <w:left w:val="nil"/>
              <w:bottom w:val="single" w:sz="4" w:space="0" w:color="auto"/>
              <w:right w:val="single" w:sz="4" w:space="0" w:color="auto"/>
            </w:tcBorders>
            <w:shd w:val="clear" w:color="auto" w:fill="auto"/>
            <w:vAlign w:val="center"/>
            <w:hideMark/>
          </w:tcPr>
          <w:p w14:paraId="5C8A29DD" w14:textId="77777777" w:rsidR="00302EF0" w:rsidRPr="00453CDA" w:rsidRDefault="00302EF0" w:rsidP="00302EF0">
            <w:pPr>
              <w:jc w:val="center"/>
              <w:rPr>
                <w:sz w:val="18"/>
                <w:szCs w:val="20"/>
              </w:rPr>
            </w:pPr>
            <w:r w:rsidRPr="00453CDA">
              <w:rPr>
                <w:sz w:val="18"/>
                <w:szCs w:val="20"/>
              </w:rPr>
              <w:t>90,00</w:t>
            </w:r>
          </w:p>
        </w:tc>
        <w:tc>
          <w:tcPr>
            <w:tcW w:w="483" w:type="pct"/>
            <w:tcBorders>
              <w:top w:val="nil"/>
              <w:left w:val="nil"/>
              <w:bottom w:val="single" w:sz="4" w:space="0" w:color="auto"/>
              <w:right w:val="single" w:sz="4" w:space="0" w:color="auto"/>
            </w:tcBorders>
            <w:shd w:val="clear" w:color="auto" w:fill="auto"/>
            <w:vAlign w:val="center"/>
            <w:hideMark/>
          </w:tcPr>
          <w:p w14:paraId="3B74F148" w14:textId="77777777" w:rsidR="00302EF0" w:rsidRPr="00453CDA" w:rsidRDefault="00302EF0" w:rsidP="00302EF0">
            <w:pPr>
              <w:jc w:val="center"/>
              <w:rPr>
                <w:sz w:val="18"/>
                <w:szCs w:val="20"/>
              </w:rPr>
            </w:pPr>
            <w:r w:rsidRPr="00453CDA">
              <w:rPr>
                <w:sz w:val="18"/>
                <w:szCs w:val="20"/>
              </w:rPr>
              <w:t>0,05</w:t>
            </w:r>
          </w:p>
        </w:tc>
      </w:tr>
      <w:tr w:rsidR="004A669A" w:rsidRPr="00453CDA" w14:paraId="72C75513"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46B40F96"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04C6D3C6"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5AB70415" w14:textId="1E3112B9" w:rsidR="00302EF0" w:rsidRPr="00453CDA" w:rsidRDefault="00302EF0" w:rsidP="00302EF0">
            <w:pPr>
              <w:jc w:val="center"/>
              <w:rPr>
                <w:sz w:val="18"/>
                <w:szCs w:val="20"/>
              </w:rPr>
            </w:pPr>
            <w:r w:rsidRPr="00453CDA">
              <w:rPr>
                <w:sz w:val="18"/>
                <w:szCs w:val="20"/>
              </w:rPr>
              <w:t>2026</w:t>
            </w:r>
          </w:p>
        </w:tc>
        <w:tc>
          <w:tcPr>
            <w:tcW w:w="377" w:type="pct"/>
            <w:tcBorders>
              <w:top w:val="nil"/>
              <w:left w:val="nil"/>
              <w:bottom w:val="single" w:sz="4" w:space="0" w:color="auto"/>
              <w:right w:val="single" w:sz="4" w:space="0" w:color="auto"/>
            </w:tcBorders>
            <w:shd w:val="clear" w:color="auto" w:fill="auto"/>
            <w:vAlign w:val="center"/>
            <w:hideMark/>
          </w:tcPr>
          <w:p w14:paraId="3A247976" w14:textId="77777777" w:rsidR="00302EF0" w:rsidRPr="00453CDA" w:rsidRDefault="00302EF0" w:rsidP="00302EF0">
            <w:pPr>
              <w:jc w:val="center"/>
              <w:rPr>
                <w:sz w:val="18"/>
                <w:szCs w:val="20"/>
              </w:rPr>
            </w:pPr>
            <w:r w:rsidRPr="00453CDA">
              <w:rPr>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245489EC" w14:textId="77777777" w:rsidR="00302EF0" w:rsidRPr="00453CDA" w:rsidRDefault="00302EF0" w:rsidP="00302EF0">
            <w:pPr>
              <w:jc w:val="center"/>
              <w:rPr>
                <w:sz w:val="18"/>
                <w:szCs w:val="20"/>
              </w:rPr>
            </w:pPr>
            <w:r w:rsidRPr="00453CDA">
              <w:rPr>
                <w:sz w:val="18"/>
                <w:szCs w:val="20"/>
              </w:rPr>
              <w:t>378,62</w:t>
            </w:r>
          </w:p>
        </w:tc>
        <w:tc>
          <w:tcPr>
            <w:tcW w:w="420" w:type="pct"/>
            <w:tcBorders>
              <w:top w:val="nil"/>
              <w:left w:val="nil"/>
              <w:bottom w:val="single" w:sz="4" w:space="0" w:color="auto"/>
              <w:right w:val="single" w:sz="4" w:space="0" w:color="auto"/>
            </w:tcBorders>
            <w:shd w:val="clear" w:color="auto" w:fill="auto"/>
            <w:vAlign w:val="center"/>
            <w:hideMark/>
          </w:tcPr>
          <w:p w14:paraId="5A3BE558" w14:textId="77777777" w:rsidR="00302EF0" w:rsidRPr="00453CDA" w:rsidRDefault="00302EF0" w:rsidP="00302EF0">
            <w:pPr>
              <w:jc w:val="center"/>
              <w:rPr>
                <w:sz w:val="18"/>
                <w:szCs w:val="20"/>
              </w:rPr>
            </w:pPr>
            <w:r w:rsidRPr="00453CDA">
              <w:rPr>
                <w:sz w:val="18"/>
                <w:szCs w:val="20"/>
              </w:rPr>
              <w:t>4,15</w:t>
            </w:r>
          </w:p>
        </w:tc>
        <w:tc>
          <w:tcPr>
            <w:tcW w:w="337" w:type="pct"/>
            <w:tcBorders>
              <w:top w:val="nil"/>
              <w:left w:val="nil"/>
              <w:bottom w:val="single" w:sz="4" w:space="0" w:color="auto"/>
              <w:right w:val="single" w:sz="4" w:space="0" w:color="auto"/>
            </w:tcBorders>
            <w:shd w:val="clear" w:color="auto" w:fill="auto"/>
            <w:vAlign w:val="center"/>
            <w:hideMark/>
          </w:tcPr>
          <w:p w14:paraId="46DA4D2A" w14:textId="77777777" w:rsidR="00302EF0" w:rsidRPr="00453CDA" w:rsidRDefault="00302EF0" w:rsidP="00302EF0">
            <w:pPr>
              <w:jc w:val="center"/>
              <w:rPr>
                <w:sz w:val="18"/>
                <w:szCs w:val="20"/>
              </w:rPr>
            </w:pPr>
            <w:r w:rsidRPr="00453CDA">
              <w:rPr>
                <w:sz w:val="18"/>
                <w:szCs w:val="20"/>
              </w:rPr>
              <w:t>374,47</w:t>
            </w:r>
          </w:p>
        </w:tc>
        <w:tc>
          <w:tcPr>
            <w:tcW w:w="300" w:type="pct"/>
            <w:tcBorders>
              <w:top w:val="nil"/>
              <w:left w:val="nil"/>
              <w:bottom w:val="single" w:sz="4" w:space="0" w:color="auto"/>
              <w:right w:val="single" w:sz="4" w:space="0" w:color="auto"/>
            </w:tcBorders>
            <w:shd w:val="clear" w:color="auto" w:fill="auto"/>
            <w:vAlign w:val="center"/>
            <w:hideMark/>
          </w:tcPr>
          <w:p w14:paraId="3FCF2930" w14:textId="77777777" w:rsidR="00302EF0" w:rsidRPr="00453CDA" w:rsidRDefault="00302EF0" w:rsidP="00302EF0">
            <w:pPr>
              <w:jc w:val="center"/>
              <w:rPr>
                <w:sz w:val="18"/>
                <w:szCs w:val="20"/>
              </w:rPr>
            </w:pPr>
            <w:r w:rsidRPr="00453CDA">
              <w:rPr>
                <w:sz w:val="18"/>
                <w:szCs w:val="20"/>
              </w:rPr>
              <w:t>-33,99</w:t>
            </w:r>
          </w:p>
        </w:tc>
        <w:tc>
          <w:tcPr>
            <w:tcW w:w="336" w:type="pct"/>
            <w:tcBorders>
              <w:top w:val="nil"/>
              <w:left w:val="nil"/>
              <w:bottom w:val="single" w:sz="4" w:space="0" w:color="auto"/>
              <w:right w:val="single" w:sz="4" w:space="0" w:color="auto"/>
            </w:tcBorders>
            <w:shd w:val="clear" w:color="auto" w:fill="auto"/>
            <w:vAlign w:val="center"/>
            <w:hideMark/>
          </w:tcPr>
          <w:p w14:paraId="096BE39E" w14:textId="77777777" w:rsidR="00302EF0" w:rsidRPr="00453CDA" w:rsidRDefault="00302EF0" w:rsidP="00302EF0">
            <w:pPr>
              <w:jc w:val="center"/>
              <w:rPr>
                <w:sz w:val="18"/>
                <w:szCs w:val="20"/>
              </w:rPr>
            </w:pPr>
            <w:r w:rsidRPr="00453CDA">
              <w:rPr>
                <w:sz w:val="18"/>
                <w:szCs w:val="20"/>
              </w:rPr>
              <w:t>408,46</w:t>
            </w:r>
          </w:p>
        </w:tc>
        <w:tc>
          <w:tcPr>
            <w:tcW w:w="347" w:type="pct"/>
            <w:tcBorders>
              <w:top w:val="nil"/>
              <w:left w:val="nil"/>
              <w:bottom w:val="single" w:sz="4" w:space="0" w:color="auto"/>
              <w:right w:val="single" w:sz="4" w:space="0" w:color="auto"/>
            </w:tcBorders>
            <w:shd w:val="clear" w:color="auto" w:fill="auto"/>
            <w:vAlign w:val="center"/>
            <w:hideMark/>
          </w:tcPr>
          <w:p w14:paraId="0B07DB53" w14:textId="77777777" w:rsidR="00302EF0" w:rsidRPr="00453CDA" w:rsidRDefault="00302EF0" w:rsidP="00302EF0">
            <w:pPr>
              <w:jc w:val="center"/>
              <w:rPr>
                <w:sz w:val="18"/>
                <w:szCs w:val="20"/>
              </w:rPr>
            </w:pPr>
            <w:r w:rsidRPr="00453CDA">
              <w:rPr>
                <w:sz w:val="18"/>
                <w:szCs w:val="20"/>
              </w:rPr>
              <w:t>59,10</w:t>
            </w:r>
          </w:p>
        </w:tc>
        <w:tc>
          <w:tcPr>
            <w:tcW w:w="430" w:type="pct"/>
            <w:tcBorders>
              <w:top w:val="nil"/>
              <w:left w:val="nil"/>
              <w:bottom w:val="single" w:sz="4" w:space="0" w:color="auto"/>
              <w:right w:val="single" w:sz="4" w:space="0" w:color="auto"/>
            </w:tcBorders>
            <w:shd w:val="clear" w:color="auto" w:fill="auto"/>
            <w:vAlign w:val="center"/>
            <w:hideMark/>
          </w:tcPr>
          <w:p w14:paraId="4775B819" w14:textId="77777777" w:rsidR="00302EF0" w:rsidRPr="00453CDA" w:rsidRDefault="00302EF0" w:rsidP="00302EF0">
            <w:pPr>
              <w:jc w:val="center"/>
              <w:rPr>
                <w:sz w:val="18"/>
                <w:szCs w:val="20"/>
              </w:rPr>
            </w:pPr>
            <w:r w:rsidRPr="00453CDA">
              <w:rPr>
                <w:sz w:val="18"/>
                <w:szCs w:val="20"/>
              </w:rPr>
              <w:t>52,34</w:t>
            </w:r>
          </w:p>
        </w:tc>
        <w:tc>
          <w:tcPr>
            <w:tcW w:w="392" w:type="pct"/>
            <w:tcBorders>
              <w:top w:val="nil"/>
              <w:left w:val="nil"/>
              <w:bottom w:val="single" w:sz="4" w:space="0" w:color="auto"/>
              <w:right w:val="single" w:sz="4" w:space="0" w:color="auto"/>
            </w:tcBorders>
            <w:shd w:val="clear" w:color="auto" w:fill="auto"/>
            <w:vAlign w:val="center"/>
            <w:hideMark/>
          </w:tcPr>
          <w:p w14:paraId="0A2472B9" w14:textId="77777777" w:rsidR="00302EF0" w:rsidRPr="00453CDA" w:rsidRDefault="00302EF0" w:rsidP="00302EF0">
            <w:pPr>
              <w:jc w:val="center"/>
              <w:rPr>
                <w:sz w:val="18"/>
                <w:szCs w:val="20"/>
              </w:rPr>
            </w:pPr>
            <w:r w:rsidRPr="00453CDA">
              <w:rPr>
                <w:sz w:val="18"/>
                <w:szCs w:val="20"/>
              </w:rPr>
              <w:t>158,63</w:t>
            </w:r>
          </w:p>
        </w:tc>
        <w:tc>
          <w:tcPr>
            <w:tcW w:w="214" w:type="pct"/>
            <w:tcBorders>
              <w:top w:val="nil"/>
              <w:left w:val="nil"/>
              <w:bottom w:val="single" w:sz="4" w:space="0" w:color="auto"/>
              <w:right w:val="single" w:sz="4" w:space="0" w:color="auto"/>
            </w:tcBorders>
            <w:shd w:val="clear" w:color="auto" w:fill="auto"/>
            <w:vAlign w:val="center"/>
            <w:hideMark/>
          </w:tcPr>
          <w:p w14:paraId="3351DC4E" w14:textId="77777777" w:rsidR="00302EF0" w:rsidRPr="00453CDA" w:rsidRDefault="00302EF0" w:rsidP="00302EF0">
            <w:pPr>
              <w:jc w:val="center"/>
              <w:rPr>
                <w:sz w:val="18"/>
                <w:szCs w:val="20"/>
              </w:rPr>
            </w:pPr>
            <w:r w:rsidRPr="00453CDA">
              <w:rPr>
                <w:sz w:val="18"/>
                <w:szCs w:val="20"/>
              </w:rPr>
              <w:t>90,00</w:t>
            </w:r>
          </w:p>
        </w:tc>
        <w:tc>
          <w:tcPr>
            <w:tcW w:w="483" w:type="pct"/>
            <w:tcBorders>
              <w:top w:val="nil"/>
              <w:left w:val="nil"/>
              <w:bottom w:val="single" w:sz="4" w:space="0" w:color="auto"/>
              <w:right w:val="single" w:sz="4" w:space="0" w:color="auto"/>
            </w:tcBorders>
            <w:shd w:val="clear" w:color="auto" w:fill="auto"/>
            <w:vAlign w:val="center"/>
            <w:hideMark/>
          </w:tcPr>
          <w:p w14:paraId="667D5F8B" w14:textId="77777777" w:rsidR="00302EF0" w:rsidRPr="00453CDA" w:rsidRDefault="00302EF0" w:rsidP="00302EF0">
            <w:pPr>
              <w:jc w:val="center"/>
              <w:rPr>
                <w:sz w:val="18"/>
                <w:szCs w:val="20"/>
              </w:rPr>
            </w:pPr>
            <w:r w:rsidRPr="00453CDA">
              <w:rPr>
                <w:sz w:val="18"/>
                <w:szCs w:val="20"/>
              </w:rPr>
              <w:t>0,05</w:t>
            </w:r>
          </w:p>
        </w:tc>
      </w:tr>
      <w:tr w:rsidR="004A669A" w:rsidRPr="00453CDA" w14:paraId="5873D059"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6417A439"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7A041551"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09B2B2E0" w14:textId="56927F07" w:rsidR="00302EF0" w:rsidRPr="00453CDA" w:rsidRDefault="00302EF0" w:rsidP="00302EF0">
            <w:pPr>
              <w:jc w:val="center"/>
              <w:rPr>
                <w:sz w:val="18"/>
                <w:szCs w:val="20"/>
              </w:rPr>
            </w:pPr>
            <w:r w:rsidRPr="00453CDA">
              <w:rPr>
                <w:sz w:val="18"/>
                <w:szCs w:val="20"/>
              </w:rPr>
              <w:t>2027</w:t>
            </w:r>
          </w:p>
        </w:tc>
        <w:tc>
          <w:tcPr>
            <w:tcW w:w="377" w:type="pct"/>
            <w:tcBorders>
              <w:top w:val="nil"/>
              <w:left w:val="nil"/>
              <w:bottom w:val="single" w:sz="4" w:space="0" w:color="auto"/>
              <w:right w:val="single" w:sz="4" w:space="0" w:color="auto"/>
            </w:tcBorders>
            <w:shd w:val="clear" w:color="auto" w:fill="auto"/>
            <w:vAlign w:val="center"/>
            <w:hideMark/>
          </w:tcPr>
          <w:p w14:paraId="2784E4F6" w14:textId="77777777" w:rsidR="00302EF0" w:rsidRPr="00453CDA" w:rsidRDefault="00302EF0" w:rsidP="00302EF0">
            <w:pPr>
              <w:jc w:val="center"/>
              <w:rPr>
                <w:sz w:val="18"/>
                <w:szCs w:val="20"/>
              </w:rPr>
            </w:pPr>
            <w:r w:rsidRPr="00453CDA">
              <w:rPr>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305083F0" w14:textId="77777777" w:rsidR="00302EF0" w:rsidRPr="00453CDA" w:rsidRDefault="00302EF0" w:rsidP="00302EF0">
            <w:pPr>
              <w:jc w:val="center"/>
              <w:rPr>
                <w:sz w:val="18"/>
                <w:szCs w:val="20"/>
              </w:rPr>
            </w:pPr>
            <w:r w:rsidRPr="00453CDA">
              <w:rPr>
                <w:sz w:val="18"/>
                <w:szCs w:val="20"/>
              </w:rPr>
              <w:t>378,62</w:t>
            </w:r>
          </w:p>
        </w:tc>
        <w:tc>
          <w:tcPr>
            <w:tcW w:w="420" w:type="pct"/>
            <w:tcBorders>
              <w:top w:val="nil"/>
              <w:left w:val="nil"/>
              <w:bottom w:val="single" w:sz="4" w:space="0" w:color="auto"/>
              <w:right w:val="single" w:sz="4" w:space="0" w:color="auto"/>
            </w:tcBorders>
            <w:shd w:val="clear" w:color="auto" w:fill="auto"/>
            <w:vAlign w:val="center"/>
            <w:hideMark/>
          </w:tcPr>
          <w:p w14:paraId="1BE26E79" w14:textId="77777777" w:rsidR="00302EF0" w:rsidRPr="00453CDA" w:rsidRDefault="00302EF0" w:rsidP="00302EF0">
            <w:pPr>
              <w:jc w:val="center"/>
              <w:rPr>
                <w:sz w:val="18"/>
                <w:szCs w:val="20"/>
              </w:rPr>
            </w:pPr>
            <w:r w:rsidRPr="00453CDA">
              <w:rPr>
                <w:sz w:val="18"/>
                <w:szCs w:val="20"/>
              </w:rPr>
              <w:t>4,15</w:t>
            </w:r>
          </w:p>
        </w:tc>
        <w:tc>
          <w:tcPr>
            <w:tcW w:w="337" w:type="pct"/>
            <w:tcBorders>
              <w:top w:val="nil"/>
              <w:left w:val="nil"/>
              <w:bottom w:val="single" w:sz="4" w:space="0" w:color="auto"/>
              <w:right w:val="single" w:sz="4" w:space="0" w:color="auto"/>
            </w:tcBorders>
            <w:shd w:val="clear" w:color="auto" w:fill="auto"/>
            <w:vAlign w:val="center"/>
            <w:hideMark/>
          </w:tcPr>
          <w:p w14:paraId="58B4DB17" w14:textId="77777777" w:rsidR="00302EF0" w:rsidRPr="00453CDA" w:rsidRDefault="00302EF0" w:rsidP="00302EF0">
            <w:pPr>
              <w:jc w:val="center"/>
              <w:rPr>
                <w:sz w:val="18"/>
                <w:szCs w:val="20"/>
              </w:rPr>
            </w:pPr>
            <w:r w:rsidRPr="00453CDA">
              <w:rPr>
                <w:sz w:val="18"/>
                <w:szCs w:val="20"/>
              </w:rPr>
              <w:t>374,47</w:t>
            </w:r>
          </w:p>
        </w:tc>
        <w:tc>
          <w:tcPr>
            <w:tcW w:w="300" w:type="pct"/>
            <w:tcBorders>
              <w:top w:val="nil"/>
              <w:left w:val="nil"/>
              <w:bottom w:val="single" w:sz="4" w:space="0" w:color="auto"/>
              <w:right w:val="single" w:sz="4" w:space="0" w:color="auto"/>
            </w:tcBorders>
            <w:shd w:val="clear" w:color="auto" w:fill="auto"/>
            <w:vAlign w:val="center"/>
            <w:hideMark/>
          </w:tcPr>
          <w:p w14:paraId="2D45F7F8" w14:textId="77777777" w:rsidR="00302EF0" w:rsidRPr="00453CDA" w:rsidRDefault="00302EF0" w:rsidP="00302EF0">
            <w:pPr>
              <w:jc w:val="center"/>
              <w:rPr>
                <w:sz w:val="18"/>
                <w:szCs w:val="20"/>
              </w:rPr>
            </w:pPr>
            <w:r w:rsidRPr="00453CDA">
              <w:rPr>
                <w:sz w:val="18"/>
                <w:szCs w:val="20"/>
              </w:rPr>
              <w:t>-33,99</w:t>
            </w:r>
          </w:p>
        </w:tc>
        <w:tc>
          <w:tcPr>
            <w:tcW w:w="336" w:type="pct"/>
            <w:tcBorders>
              <w:top w:val="nil"/>
              <w:left w:val="nil"/>
              <w:bottom w:val="single" w:sz="4" w:space="0" w:color="auto"/>
              <w:right w:val="single" w:sz="4" w:space="0" w:color="auto"/>
            </w:tcBorders>
            <w:shd w:val="clear" w:color="auto" w:fill="auto"/>
            <w:vAlign w:val="center"/>
            <w:hideMark/>
          </w:tcPr>
          <w:p w14:paraId="7046AD2C" w14:textId="77777777" w:rsidR="00302EF0" w:rsidRPr="00453CDA" w:rsidRDefault="00302EF0" w:rsidP="00302EF0">
            <w:pPr>
              <w:jc w:val="center"/>
              <w:rPr>
                <w:sz w:val="18"/>
                <w:szCs w:val="20"/>
              </w:rPr>
            </w:pPr>
            <w:r w:rsidRPr="00453CDA">
              <w:rPr>
                <w:sz w:val="18"/>
                <w:szCs w:val="20"/>
              </w:rPr>
              <w:t>408,46</w:t>
            </w:r>
          </w:p>
        </w:tc>
        <w:tc>
          <w:tcPr>
            <w:tcW w:w="347" w:type="pct"/>
            <w:tcBorders>
              <w:top w:val="nil"/>
              <w:left w:val="nil"/>
              <w:bottom w:val="single" w:sz="4" w:space="0" w:color="auto"/>
              <w:right w:val="single" w:sz="4" w:space="0" w:color="auto"/>
            </w:tcBorders>
            <w:shd w:val="clear" w:color="auto" w:fill="auto"/>
            <w:vAlign w:val="center"/>
            <w:hideMark/>
          </w:tcPr>
          <w:p w14:paraId="626E6725" w14:textId="77777777" w:rsidR="00302EF0" w:rsidRPr="00453CDA" w:rsidRDefault="00302EF0" w:rsidP="00302EF0">
            <w:pPr>
              <w:jc w:val="center"/>
              <w:rPr>
                <w:sz w:val="18"/>
                <w:szCs w:val="20"/>
              </w:rPr>
            </w:pPr>
            <w:r w:rsidRPr="00453CDA">
              <w:rPr>
                <w:sz w:val="18"/>
                <w:szCs w:val="20"/>
              </w:rPr>
              <w:t>59,10</w:t>
            </w:r>
          </w:p>
        </w:tc>
        <w:tc>
          <w:tcPr>
            <w:tcW w:w="430" w:type="pct"/>
            <w:tcBorders>
              <w:top w:val="nil"/>
              <w:left w:val="nil"/>
              <w:bottom w:val="single" w:sz="4" w:space="0" w:color="auto"/>
              <w:right w:val="single" w:sz="4" w:space="0" w:color="auto"/>
            </w:tcBorders>
            <w:shd w:val="clear" w:color="auto" w:fill="auto"/>
            <w:vAlign w:val="center"/>
            <w:hideMark/>
          </w:tcPr>
          <w:p w14:paraId="4077E184" w14:textId="77777777" w:rsidR="00302EF0" w:rsidRPr="00453CDA" w:rsidRDefault="00302EF0" w:rsidP="00302EF0">
            <w:pPr>
              <w:jc w:val="center"/>
              <w:rPr>
                <w:sz w:val="18"/>
                <w:szCs w:val="20"/>
              </w:rPr>
            </w:pPr>
            <w:r w:rsidRPr="00453CDA">
              <w:rPr>
                <w:sz w:val="18"/>
                <w:szCs w:val="20"/>
              </w:rPr>
              <w:t>52,34</w:t>
            </w:r>
          </w:p>
        </w:tc>
        <w:tc>
          <w:tcPr>
            <w:tcW w:w="392" w:type="pct"/>
            <w:tcBorders>
              <w:top w:val="nil"/>
              <w:left w:val="nil"/>
              <w:bottom w:val="single" w:sz="4" w:space="0" w:color="auto"/>
              <w:right w:val="single" w:sz="4" w:space="0" w:color="auto"/>
            </w:tcBorders>
            <w:shd w:val="clear" w:color="auto" w:fill="auto"/>
            <w:vAlign w:val="center"/>
            <w:hideMark/>
          </w:tcPr>
          <w:p w14:paraId="52134E15" w14:textId="77777777" w:rsidR="00302EF0" w:rsidRPr="00453CDA" w:rsidRDefault="00302EF0" w:rsidP="00302EF0">
            <w:pPr>
              <w:jc w:val="center"/>
              <w:rPr>
                <w:sz w:val="18"/>
                <w:szCs w:val="20"/>
              </w:rPr>
            </w:pPr>
            <w:r w:rsidRPr="00453CDA">
              <w:rPr>
                <w:sz w:val="18"/>
                <w:szCs w:val="20"/>
              </w:rPr>
              <w:t>158,63</w:t>
            </w:r>
          </w:p>
        </w:tc>
        <w:tc>
          <w:tcPr>
            <w:tcW w:w="214" w:type="pct"/>
            <w:tcBorders>
              <w:top w:val="nil"/>
              <w:left w:val="nil"/>
              <w:bottom w:val="single" w:sz="4" w:space="0" w:color="auto"/>
              <w:right w:val="single" w:sz="4" w:space="0" w:color="auto"/>
            </w:tcBorders>
            <w:shd w:val="clear" w:color="auto" w:fill="auto"/>
            <w:vAlign w:val="center"/>
            <w:hideMark/>
          </w:tcPr>
          <w:p w14:paraId="49A76042" w14:textId="77777777" w:rsidR="00302EF0" w:rsidRPr="00453CDA" w:rsidRDefault="00302EF0" w:rsidP="00302EF0">
            <w:pPr>
              <w:jc w:val="center"/>
              <w:rPr>
                <w:sz w:val="18"/>
                <w:szCs w:val="20"/>
              </w:rPr>
            </w:pPr>
            <w:r w:rsidRPr="00453CDA">
              <w:rPr>
                <w:sz w:val="18"/>
                <w:szCs w:val="20"/>
              </w:rPr>
              <w:t>90,00</w:t>
            </w:r>
          </w:p>
        </w:tc>
        <w:tc>
          <w:tcPr>
            <w:tcW w:w="483" w:type="pct"/>
            <w:tcBorders>
              <w:top w:val="nil"/>
              <w:left w:val="nil"/>
              <w:bottom w:val="single" w:sz="4" w:space="0" w:color="auto"/>
              <w:right w:val="single" w:sz="4" w:space="0" w:color="auto"/>
            </w:tcBorders>
            <w:shd w:val="clear" w:color="auto" w:fill="auto"/>
            <w:vAlign w:val="center"/>
            <w:hideMark/>
          </w:tcPr>
          <w:p w14:paraId="35249BA5" w14:textId="77777777" w:rsidR="00302EF0" w:rsidRPr="00453CDA" w:rsidRDefault="00302EF0" w:rsidP="00302EF0">
            <w:pPr>
              <w:jc w:val="center"/>
              <w:rPr>
                <w:sz w:val="18"/>
                <w:szCs w:val="20"/>
              </w:rPr>
            </w:pPr>
            <w:r w:rsidRPr="00453CDA">
              <w:rPr>
                <w:sz w:val="18"/>
                <w:szCs w:val="20"/>
              </w:rPr>
              <w:t>0,05</w:t>
            </w:r>
          </w:p>
        </w:tc>
      </w:tr>
      <w:tr w:rsidR="004A669A" w:rsidRPr="00453CDA" w14:paraId="75451D28"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6E0CC424"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7ACD82CC"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391FD7B4" w14:textId="63F78509" w:rsidR="00302EF0" w:rsidRPr="00453CDA" w:rsidRDefault="00302EF0" w:rsidP="00302EF0">
            <w:pPr>
              <w:jc w:val="center"/>
              <w:rPr>
                <w:sz w:val="18"/>
                <w:szCs w:val="20"/>
              </w:rPr>
            </w:pPr>
            <w:r w:rsidRPr="00453CDA">
              <w:rPr>
                <w:sz w:val="18"/>
                <w:szCs w:val="20"/>
              </w:rPr>
              <w:t>2028</w:t>
            </w:r>
          </w:p>
        </w:tc>
        <w:tc>
          <w:tcPr>
            <w:tcW w:w="377" w:type="pct"/>
            <w:tcBorders>
              <w:top w:val="nil"/>
              <w:left w:val="nil"/>
              <w:bottom w:val="single" w:sz="4" w:space="0" w:color="auto"/>
              <w:right w:val="single" w:sz="4" w:space="0" w:color="auto"/>
            </w:tcBorders>
            <w:shd w:val="clear" w:color="auto" w:fill="auto"/>
            <w:vAlign w:val="center"/>
            <w:hideMark/>
          </w:tcPr>
          <w:p w14:paraId="15A2D728" w14:textId="77777777" w:rsidR="00302EF0" w:rsidRPr="00453CDA" w:rsidRDefault="00302EF0" w:rsidP="00302EF0">
            <w:pPr>
              <w:jc w:val="center"/>
              <w:rPr>
                <w:sz w:val="18"/>
                <w:szCs w:val="20"/>
              </w:rPr>
            </w:pPr>
            <w:r w:rsidRPr="00453CDA">
              <w:rPr>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2324C6F1" w14:textId="77777777" w:rsidR="00302EF0" w:rsidRPr="00453CDA" w:rsidRDefault="00302EF0" w:rsidP="00302EF0">
            <w:pPr>
              <w:jc w:val="center"/>
              <w:rPr>
                <w:sz w:val="18"/>
                <w:szCs w:val="20"/>
              </w:rPr>
            </w:pPr>
            <w:r w:rsidRPr="00453CDA">
              <w:rPr>
                <w:sz w:val="18"/>
                <w:szCs w:val="20"/>
              </w:rPr>
              <w:t>378,62</w:t>
            </w:r>
          </w:p>
        </w:tc>
        <w:tc>
          <w:tcPr>
            <w:tcW w:w="420" w:type="pct"/>
            <w:tcBorders>
              <w:top w:val="nil"/>
              <w:left w:val="nil"/>
              <w:bottom w:val="single" w:sz="4" w:space="0" w:color="auto"/>
              <w:right w:val="single" w:sz="4" w:space="0" w:color="auto"/>
            </w:tcBorders>
            <w:shd w:val="clear" w:color="auto" w:fill="auto"/>
            <w:vAlign w:val="center"/>
            <w:hideMark/>
          </w:tcPr>
          <w:p w14:paraId="54F0C1DF" w14:textId="77777777" w:rsidR="00302EF0" w:rsidRPr="00453CDA" w:rsidRDefault="00302EF0" w:rsidP="00302EF0">
            <w:pPr>
              <w:jc w:val="center"/>
              <w:rPr>
                <w:sz w:val="18"/>
                <w:szCs w:val="20"/>
              </w:rPr>
            </w:pPr>
            <w:r w:rsidRPr="00453CDA">
              <w:rPr>
                <w:sz w:val="18"/>
                <w:szCs w:val="20"/>
              </w:rPr>
              <w:t>4,15</w:t>
            </w:r>
          </w:p>
        </w:tc>
        <w:tc>
          <w:tcPr>
            <w:tcW w:w="337" w:type="pct"/>
            <w:tcBorders>
              <w:top w:val="nil"/>
              <w:left w:val="nil"/>
              <w:bottom w:val="single" w:sz="4" w:space="0" w:color="auto"/>
              <w:right w:val="single" w:sz="4" w:space="0" w:color="auto"/>
            </w:tcBorders>
            <w:shd w:val="clear" w:color="auto" w:fill="auto"/>
            <w:vAlign w:val="center"/>
            <w:hideMark/>
          </w:tcPr>
          <w:p w14:paraId="334A7C4D" w14:textId="77777777" w:rsidR="00302EF0" w:rsidRPr="00453CDA" w:rsidRDefault="00302EF0" w:rsidP="00302EF0">
            <w:pPr>
              <w:jc w:val="center"/>
              <w:rPr>
                <w:sz w:val="18"/>
                <w:szCs w:val="20"/>
              </w:rPr>
            </w:pPr>
            <w:r w:rsidRPr="00453CDA">
              <w:rPr>
                <w:sz w:val="18"/>
                <w:szCs w:val="20"/>
              </w:rPr>
              <w:t>374,47</w:t>
            </w:r>
          </w:p>
        </w:tc>
        <w:tc>
          <w:tcPr>
            <w:tcW w:w="300" w:type="pct"/>
            <w:tcBorders>
              <w:top w:val="nil"/>
              <w:left w:val="nil"/>
              <w:bottom w:val="single" w:sz="4" w:space="0" w:color="auto"/>
              <w:right w:val="single" w:sz="4" w:space="0" w:color="auto"/>
            </w:tcBorders>
            <w:shd w:val="clear" w:color="auto" w:fill="auto"/>
            <w:vAlign w:val="center"/>
            <w:hideMark/>
          </w:tcPr>
          <w:p w14:paraId="4B8F6C37" w14:textId="77777777" w:rsidR="00302EF0" w:rsidRPr="00453CDA" w:rsidRDefault="00302EF0" w:rsidP="00302EF0">
            <w:pPr>
              <w:jc w:val="center"/>
              <w:rPr>
                <w:sz w:val="18"/>
                <w:szCs w:val="20"/>
              </w:rPr>
            </w:pPr>
            <w:r w:rsidRPr="00453CDA">
              <w:rPr>
                <w:sz w:val="18"/>
                <w:szCs w:val="20"/>
              </w:rPr>
              <w:t>-33,99</w:t>
            </w:r>
          </w:p>
        </w:tc>
        <w:tc>
          <w:tcPr>
            <w:tcW w:w="336" w:type="pct"/>
            <w:tcBorders>
              <w:top w:val="nil"/>
              <w:left w:val="nil"/>
              <w:bottom w:val="single" w:sz="4" w:space="0" w:color="auto"/>
              <w:right w:val="single" w:sz="4" w:space="0" w:color="auto"/>
            </w:tcBorders>
            <w:shd w:val="clear" w:color="auto" w:fill="auto"/>
            <w:vAlign w:val="center"/>
            <w:hideMark/>
          </w:tcPr>
          <w:p w14:paraId="58375671" w14:textId="77777777" w:rsidR="00302EF0" w:rsidRPr="00453CDA" w:rsidRDefault="00302EF0" w:rsidP="00302EF0">
            <w:pPr>
              <w:jc w:val="center"/>
              <w:rPr>
                <w:sz w:val="18"/>
                <w:szCs w:val="20"/>
              </w:rPr>
            </w:pPr>
            <w:r w:rsidRPr="00453CDA">
              <w:rPr>
                <w:sz w:val="18"/>
                <w:szCs w:val="20"/>
              </w:rPr>
              <w:t>408,46</w:t>
            </w:r>
          </w:p>
        </w:tc>
        <w:tc>
          <w:tcPr>
            <w:tcW w:w="347" w:type="pct"/>
            <w:tcBorders>
              <w:top w:val="nil"/>
              <w:left w:val="nil"/>
              <w:bottom w:val="single" w:sz="4" w:space="0" w:color="auto"/>
              <w:right w:val="single" w:sz="4" w:space="0" w:color="auto"/>
            </w:tcBorders>
            <w:shd w:val="clear" w:color="auto" w:fill="auto"/>
            <w:vAlign w:val="center"/>
            <w:hideMark/>
          </w:tcPr>
          <w:p w14:paraId="5DFC0C6F" w14:textId="77777777" w:rsidR="00302EF0" w:rsidRPr="00453CDA" w:rsidRDefault="00302EF0" w:rsidP="00302EF0">
            <w:pPr>
              <w:jc w:val="center"/>
              <w:rPr>
                <w:sz w:val="18"/>
                <w:szCs w:val="20"/>
              </w:rPr>
            </w:pPr>
            <w:r w:rsidRPr="00453CDA">
              <w:rPr>
                <w:sz w:val="18"/>
                <w:szCs w:val="20"/>
              </w:rPr>
              <w:t>59,10</w:t>
            </w:r>
          </w:p>
        </w:tc>
        <w:tc>
          <w:tcPr>
            <w:tcW w:w="430" w:type="pct"/>
            <w:tcBorders>
              <w:top w:val="nil"/>
              <w:left w:val="nil"/>
              <w:bottom w:val="single" w:sz="4" w:space="0" w:color="auto"/>
              <w:right w:val="single" w:sz="4" w:space="0" w:color="auto"/>
            </w:tcBorders>
            <w:shd w:val="clear" w:color="auto" w:fill="auto"/>
            <w:vAlign w:val="center"/>
            <w:hideMark/>
          </w:tcPr>
          <w:p w14:paraId="2975E0EE" w14:textId="77777777" w:rsidR="00302EF0" w:rsidRPr="00453CDA" w:rsidRDefault="00302EF0" w:rsidP="00302EF0">
            <w:pPr>
              <w:jc w:val="center"/>
              <w:rPr>
                <w:sz w:val="18"/>
                <w:szCs w:val="20"/>
              </w:rPr>
            </w:pPr>
            <w:r w:rsidRPr="00453CDA">
              <w:rPr>
                <w:sz w:val="18"/>
                <w:szCs w:val="20"/>
              </w:rPr>
              <w:t>52,34</w:t>
            </w:r>
          </w:p>
        </w:tc>
        <w:tc>
          <w:tcPr>
            <w:tcW w:w="392" w:type="pct"/>
            <w:tcBorders>
              <w:top w:val="nil"/>
              <w:left w:val="nil"/>
              <w:bottom w:val="single" w:sz="4" w:space="0" w:color="auto"/>
              <w:right w:val="single" w:sz="4" w:space="0" w:color="auto"/>
            </w:tcBorders>
            <w:shd w:val="clear" w:color="auto" w:fill="auto"/>
            <w:vAlign w:val="center"/>
            <w:hideMark/>
          </w:tcPr>
          <w:p w14:paraId="2A42E5CD" w14:textId="77777777" w:rsidR="00302EF0" w:rsidRPr="00453CDA" w:rsidRDefault="00302EF0" w:rsidP="00302EF0">
            <w:pPr>
              <w:jc w:val="center"/>
              <w:rPr>
                <w:sz w:val="18"/>
                <w:szCs w:val="20"/>
              </w:rPr>
            </w:pPr>
            <w:r w:rsidRPr="00453CDA">
              <w:rPr>
                <w:sz w:val="18"/>
                <w:szCs w:val="20"/>
              </w:rPr>
              <w:t>158,63</w:t>
            </w:r>
          </w:p>
        </w:tc>
        <w:tc>
          <w:tcPr>
            <w:tcW w:w="214" w:type="pct"/>
            <w:tcBorders>
              <w:top w:val="nil"/>
              <w:left w:val="nil"/>
              <w:bottom w:val="single" w:sz="4" w:space="0" w:color="auto"/>
              <w:right w:val="single" w:sz="4" w:space="0" w:color="auto"/>
            </w:tcBorders>
            <w:shd w:val="clear" w:color="auto" w:fill="auto"/>
            <w:vAlign w:val="center"/>
            <w:hideMark/>
          </w:tcPr>
          <w:p w14:paraId="6376AD0E" w14:textId="77777777" w:rsidR="00302EF0" w:rsidRPr="00453CDA" w:rsidRDefault="00302EF0" w:rsidP="00302EF0">
            <w:pPr>
              <w:jc w:val="center"/>
              <w:rPr>
                <w:sz w:val="18"/>
                <w:szCs w:val="20"/>
              </w:rPr>
            </w:pPr>
            <w:r w:rsidRPr="00453CDA">
              <w:rPr>
                <w:sz w:val="18"/>
                <w:szCs w:val="20"/>
              </w:rPr>
              <w:t>90,00</w:t>
            </w:r>
          </w:p>
        </w:tc>
        <w:tc>
          <w:tcPr>
            <w:tcW w:w="483" w:type="pct"/>
            <w:tcBorders>
              <w:top w:val="nil"/>
              <w:left w:val="nil"/>
              <w:bottom w:val="single" w:sz="4" w:space="0" w:color="auto"/>
              <w:right w:val="single" w:sz="4" w:space="0" w:color="auto"/>
            </w:tcBorders>
            <w:shd w:val="clear" w:color="auto" w:fill="auto"/>
            <w:vAlign w:val="center"/>
            <w:hideMark/>
          </w:tcPr>
          <w:p w14:paraId="5AD9EC25" w14:textId="77777777" w:rsidR="00302EF0" w:rsidRPr="00453CDA" w:rsidRDefault="00302EF0" w:rsidP="00302EF0">
            <w:pPr>
              <w:jc w:val="center"/>
              <w:rPr>
                <w:sz w:val="18"/>
                <w:szCs w:val="20"/>
              </w:rPr>
            </w:pPr>
            <w:r w:rsidRPr="00453CDA">
              <w:rPr>
                <w:sz w:val="18"/>
                <w:szCs w:val="20"/>
              </w:rPr>
              <w:t>0,05</w:t>
            </w:r>
          </w:p>
        </w:tc>
      </w:tr>
      <w:tr w:rsidR="004A669A" w:rsidRPr="00453CDA" w14:paraId="76977E5D"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777C7FF0"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7E45167D"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3B7CC6CD" w14:textId="02847EA1" w:rsidR="00302EF0" w:rsidRPr="00453CDA" w:rsidRDefault="00302EF0" w:rsidP="00302EF0">
            <w:pPr>
              <w:jc w:val="center"/>
              <w:rPr>
                <w:sz w:val="18"/>
                <w:szCs w:val="20"/>
              </w:rPr>
            </w:pPr>
            <w:r w:rsidRPr="00453CDA">
              <w:rPr>
                <w:sz w:val="18"/>
                <w:szCs w:val="20"/>
              </w:rPr>
              <w:t>2029</w:t>
            </w:r>
          </w:p>
        </w:tc>
        <w:tc>
          <w:tcPr>
            <w:tcW w:w="377" w:type="pct"/>
            <w:tcBorders>
              <w:top w:val="nil"/>
              <w:left w:val="nil"/>
              <w:bottom w:val="single" w:sz="4" w:space="0" w:color="auto"/>
              <w:right w:val="single" w:sz="4" w:space="0" w:color="auto"/>
            </w:tcBorders>
            <w:shd w:val="clear" w:color="auto" w:fill="auto"/>
            <w:vAlign w:val="center"/>
            <w:hideMark/>
          </w:tcPr>
          <w:p w14:paraId="3CE37705" w14:textId="77777777" w:rsidR="00302EF0" w:rsidRPr="00453CDA" w:rsidRDefault="00302EF0" w:rsidP="00302EF0">
            <w:pPr>
              <w:jc w:val="center"/>
              <w:rPr>
                <w:sz w:val="18"/>
                <w:szCs w:val="20"/>
              </w:rPr>
            </w:pPr>
            <w:r w:rsidRPr="00453CDA">
              <w:rPr>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7D59DEC4" w14:textId="77777777" w:rsidR="00302EF0" w:rsidRPr="00453CDA" w:rsidRDefault="00302EF0" w:rsidP="00302EF0">
            <w:pPr>
              <w:jc w:val="center"/>
              <w:rPr>
                <w:sz w:val="18"/>
                <w:szCs w:val="20"/>
              </w:rPr>
            </w:pPr>
            <w:r w:rsidRPr="00453CDA">
              <w:rPr>
                <w:sz w:val="18"/>
                <w:szCs w:val="20"/>
              </w:rPr>
              <w:t>378,62</w:t>
            </w:r>
          </w:p>
        </w:tc>
        <w:tc>
          <w:tcPr>
            <w:tcW w:w="420" w:type="pct"/>
            <w:tcBorders>
              <w:top w:val="nil"/>
              <w:left w:val="nil"/>
              <w:bottom w:val="single" w:sz="4" w:space="0" w:color="auto"/>
              <w:right w:val="single" w:sz="4" w:space="0" w:color="auto"/>
            </w:tcBorders>
            <w:shd w:val="clear" w:color="auto" w:fill="auto"/>
            <w:vAlign w:val="center"/>
            <w:hideMark/>
          </w:tcPr>
          <w:p w14:paraId="7BC4113E" w14:textId="77777777" w:rsidR="00302EF0" w:rsidRPr="00453CDA" w:rsidRDefault="00302EF0" w:rsidP="00302EF0">
            <w:pPr>
              <w:jc w:val="center"/>
              <w:rPr>
                <w:sz w:val="18"/>
                <w:szCs w:val="20"/>
              </w:rPr>
            </w:pPr>
            <w:r w:rsidRPr="00453CDA">
              <w:rPr>
                <w:sz w:val="18"/>
                <w:szCs w:val="20"/>
              </w:rPr>
              <w:t>4,15</w:t>
            </w:r>
          </w:p>
        </w:tc>
        <w:tc>
          <w:tcPr>
            <w:tcW w:w="337" w:type="pct"/>
            <w:tcBorders>
              <w:top w:val="nil"/>
              <w:left w:val="nil"/>
              <w:bottom w:val="single" w:sz="4" w:space="0" w:color="auto"/>
              <w:right w:val="single" w:sz="4" w:space="0" w:color="auto"/>
            </w:tcBorders>
            <w:shd w:val="clear" w:color="auto" w:fill="auto"/>
            <w:vAlign w:val="center"/>
            <w:hideMark/>
          </w:tcPr>
          <w:p w14:paraId="2BD66419" w14:textId="77777777" w:rsidR="00302EF0" w:rsidRPr="00453CDA" w:rsidRDefault="00302EF0" w:rsidP="00302EF0">
            <w:pPr>
              <w:jc w:val="center"/>
              <w:rPr>
                <w:sz w:val="18"/>
                <w:szCs w:val="20"/>
              </w:rPr>
            </w:pPr>
            <w:r w:rsidRPr="00453CDA">
              <w:rPr>
                <w:sz w:val="18"/>
                <w:szCs w:val="20"/>
              </w:rPr>
              <w:t>374,47</w:t>
            </w:r>
          </w:p>
        </w:tc>
        <w:tc>
          <w:tcPr>
            <w:tcW w:w="300" w:type="pct"/>
            <w:tcBorders>
              <w:top w:val="nil"/>
              <w:left w:val="nil"/>
              <w:bottom w:val="single" w:sz="4" w:space="0" w:color="auto"/>
              <w:right w:val="single" w:sz="4" w:space="0" w:color="auto"/>
            </w:tcBorders>
            <w:shd w:val="clear" w:color="auto" w:fill="auto"/>
            <w:vAlign w:val="center"/>
            <w:hideMark/>
          </w:tcPr>
          <w:p w14:paraId="5ACACE33" w14:textId="77777777" w:rsidR="00302EF0" w:rsidRPr="00453CDA" w:rsidRDefault="00302EF0" w:rsidP="00302EF0">
            <w:pPr>
              <w:jc w:val="center"/>
              <w:rPr>
                <w:sz w:val="18"/>
                <w:szCs w:val="20"/>
              </w:rPr>
            </w:pPr>
            <w:r w:rsidRPr="00453CDA">
              <w:rPr>
                <w:sz w:val="18"/>
                <w:szCs w:val="20"/>
              </w:rPr>
              <w:t>-33,99</w:t>
            </w:r>
          </w:p>
        </w:tc>
        <w:tc>
          <w:tcPr>
            <w:tcW w:w="336" w:type="pct"/>
            <w:tcBorders>
              <w:top w:val="nil"/>
              <w:left w:val="nil"/>
              <w:bottom w:val="single" w:sz="4" w:space="0" w:color="auto"/>
              <w:right w:val="single" w:sz="4" w:space="0" w:color="auto"/>
            </w:tcBorders>
            <w:shd w:val="clear" w:color="auto" w:fill="auto"/>
            <w:vAlign w:val="center"/>
            <w:hideMark/>
          </w:tcPr>
          <w:p w14:paraId="3155606E" w14:textId="77777777" w:rsidR="00302EF0" w:rsidRPr="00453CDA" w:rsidRDefault="00302EF0" w:rsidP="00302EF0">
            <w:pPr>
              <w:jc w:val="center"/>
              <w:rPr>
                <w:sz w:val="18"/>
                <w:szCs w:val="20"/>
              </w:rPr>
            </w:pPr>
            <w:r w:rsidRPr="00453CDA">
              <w:rPr>
                <w:sz w:val="18"/>
                <w:szCs w:val="20"/>
              </w:rPr>
              <w:t>408,46</w:t>
            </w:r>
          </w:p>
        </w:tc>
        <w:tc>
          <w:tcPr>
            <w:tcW w:w="347" w:type="pct"/>
            <w:tcBorders>
              <w:top w:val="nil"/>
              <w:left w:val="nil"/>
              <w:bottom w:val="single" w:sz="4" w:space="0" w:color="auto"/>
              <w:right w:val="single" w:sz="4" w:space="0" w:color="auto"/>
            </w:tcBorders>
            <w:shd w:val="clear" w:color="auto" w:fill="auto"/>
            <w:vAlign w:val="center"/>
            <w:hideMark/>
          </w:tcPr>
          <w:p w14:paraId="33613700" w14:textId="77777777" w:rsidR="00302EF0" w:rsidRPr="00453CDA" w:rsidRDefault="00302EF0" w:rsidP="00302EF0">
            <w:pPr>
              <w:jc w:val="center"/>
              <w:rPr>
                <w:sz w:val="18"/>
                <w:szCs w:val="20"/>
              </w:rPr>
            </w:pPr>
            <w:r w:rsidRPr="00453CDA">
              <w:rPr>
                <w:sz w:val="18"/>
                <w:szCs w:val="20"/>
              </w:rPr>
              <w:t>59,10</w:t>
            </w:r>
          </w:p>
        </w:tc>
        <w:tc>
          <w:tcPr>
            <w:tcW w:w="430" w:type="pct"/>
            <w:tcBorders>
              <w:top w:val="nil"/>
              <w:left w:val="nil"/>
              <w:bottom w:val="single" w:sz="4" w:space="0" w:color="auto"/>
              <w:right w:val="single" w:sz="4" w:space="0" w:color="auto"/>
            </w:tcBorders>
            <w:shd w:val="clear" w:color="auto" w:fill="auto"/>
            <w:vAlign w:val="center"/>
            <w:hideMark/>
          </w:tcPr>
          <w:p w14:paraId="3387C914" w14:textId="77777777" w:rsidR="00302EF0" w:rsidRPr="00453CDA" w:rsidRDefault="00302EF0" w:rsidP="00302EF0">
            <w:pPr>
              <w:jc w:val="center"/>
              <w:rPr>
                <w:sz w:val="18"/>
                <w:szCs w:val="20"/>
              </w:rPr>
            </w:pPr>
            <w:r w:rsidRPr="00453CDA">
              <w:rPr>
                <w:sz w:val="18"/>
                <w:szCs w:val="20"/>
              </w:rPr>
              <w:t>52,34</w:t>
            </w:r>
          </w:p>
        </w:tc>
        <w:tc>
          <w:tcPr>
            <w:tcW w:w="392" w:type="pct"/>
            <w:tcBorders>
              <w:top w:val="nil"/>
              <w:left w:val="nil"/>
              <w:bottom w:val="single" w:sz="4" w:space="0" w:color="auto"/>
              <w:right w:val="single" w:sz="4" w:space="0" w:color="auto"/>
            </w:tcBorders>
            <w:shd w:val="clear" w:color="auto" w:fill="auto"/>
            <w:vAlign w:val="center"/>
            <w:hideMark/>
          </w:tcPr>
          <w:p w14:paraId="7B39C214" w14:textId="77777777" w:rsidR="00302EF0" w:rsidRPr="00453CDA" w:rsidRDefault="00302EF0" w:rsidP="00302EF0">
            <w:pPr>
              <w:jc w:val="center"/>
              <w:rPr>
                <w:sz w:val="18"/>
                <w:szCs w:val="20"/>
              </w:rPr>
            </w:pPr>
            <w:r w:rsidRPr="00453CDA">
              <w:rPr>
                <w:sz w:val="18"/>
                <w:szCs w:val="20"/>
              </w:rPr>
              <w:t>158,63</w:t>
            </w:r>
          </w:p>
        </w:tc>
        <w:tc>
          <w:tcPr>
            <w:tcW w:w="214" w:type="pct"/>
            <w:tcBorders>
              <w:top w:val="nil"/>
              <w:left w:val="nil"/>
              <w:bottom w:val="single" w:sz="4" w:space="0" w:color="auto"/>
              <w:right w:val="single" w:sz="4" w:space="0" w:color="auto"/>
            </w:tcBorders>
            <w:shd w:val="clear" w:color="auto" w:fill="auto"/>
            <w:vAlign w:val="center"/>
            <w:hideMark/>
          </w:tcPr>
          <w:p w14:paraId="71D773D8" w14:textId="77777777" w:rsidR="00302EF0" w:rsidRPr="00453CDA" w:rsidRDefault="00302EF0" w:rsidP="00302EF0">
            <w:pPr>
              <w:jc w:val="center"/>
              <w:rPr>
                <w:sz w:val="18"/>
                <w:szCs w:val="20"/>
              </w:rPr>
            </w:pPr>
            <w:r w:rsidRPr="00453CDA">
              <w:rPr>
                <w:sz w:val="18"/>
                <w:szCs w:val="20"/>
              </w:rPr>
              <w:t>90,00</w:t>
            </w:r>
          </w:p>
        </w:tc>
        <w:tc>
          <w:tcPr>
            <w:tcW w:w="483" w:type="pct"/>
            <w:tcBorders>
              <w:top w:val="nil"/>
              <w:left w:val="nil"/>
              <w:bottom w:val="single" w:sz="4" w:space="0" w:color="auto"/>
              <w:right w:val="single" w:sz="4" w:space="0" w:color="auto"/>
            </w:tcBorders>
            <w:shd w:val="clear" w:color="auto" w:fill="auto"/>
            <w:vAlign w:val="center"/>
            <w:hideMark/>
          </w:tcPr>
          <w:p w14:paraId="71842BF6" w14:textId="77777777" w:rsidR="00302EF0" w:rsidRPr="00453CDA" w:rsidRDefault="00302EF0" w:rsidP="00302EF0">
            <w:pPr>
              <w:jc w:val="center"/>
              <w:rPr>
                <w:sz w:val="18"/>
                <w:szCs w:val="20"/>
              </w:rPr>
            </w:pPr>
            <w:r w:rsidRPr="00453CDA">
              <w:rPr>
                <w:sz w:val="18"/>
                <w:szCs w:val="20"/>
              </w:rPr>
              <w:t>0,05</w:t>
            </w:r>
          </w:p>
        </w:tc>
      </w:tr>
      <w:tr w:rsidR="004A669A" w:rsidRPr="00453CDA" w14:paraId="57930664"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2CD7BBAF"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6B47F2D3"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423B8914" w14:textId="3C2DC7B0" w:rsidR="00302EF0" w:rsidRPr="00453CDA" w:rsidRDefault="00302EF0" w:rsidP="00302EF0">
            <w:pPr>
              <w:jc w:val="center"/>
              <w:rPr>
                <w:sz w:val="18"/>
                <w:szCs w:val="20"/>
              </w:rPr>
            </w:pPr>
            <w:r w:rsidRPr="00453CDA">
              <w:rPr>
                <w:sz w:val="18"/>
                <w:szCs w:val="20"/>
              </w:rPr>
              <w:t>2030</w:t>
            </w:r>
          </w:p>
        </w:tc>
        <w:tc>
          <w:tcPr>
            <w:tcW w:w="377" w:type="pct"/>
            <w:tcBorders>
              <w:top w:val="nil"/>
              <w:left w:val="nil"/>
              <w:bottom w:val="single" w:sz="4" w:space="0" w:color="auto"/>
              <w:right w:val="single" w:sz="4" w:space="0" w:color="auto"/>
            </w:tcBorders>
            <w:shd w:val="clear" w:color="auto" w:fill="auto"/>
            <w:vAlign w:val="center"/>
            <w:hideMark/>
          </w:tcPr>
          <w:p w14:paraId="0106AAFF" w14:textId="77777777" w:rsidR="00302EF0" w:rsidRPr="00453CDA" w:rsidRDefault="00302EF0" w:rsidP="00302EF0">
            <w:pPr>
              <w:jc w:val="center"/>
              <w:rPr>
                <w:sz w:val="18"/>
                <w:szCs w:val="20"/>
              </w:rPr>
            </w:pPr>
            <w:r w:rsidRPr="00453CDA">
              <w:rPr>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77DAAD3C" w14:textId="77777777" w:rsidR="00302EF0" w:rsidRPr="00453CDA" w:rsidRDefault="00302EF0" w:rsidP="00302EF0">
            <w:pPr>
              <w:jc w:val="center"/>
              <w:rPr>
                <w:sz w:val="18"/>
                <w:szCs w:val="20"/>
              </w:rPr>
            </w:pPr>
            <w:r w:rsidRPr="00453CDA">
              <w:rPr>
                <w:sz w:val="18"/>
                <w:szCs w:val="20"/>
              </w:rPr>
              <w:t>378,62</w:t>
            </w:r>
          </w:p>
        </w:tc>
        <w:tc>
          <w:tcPr>
            <w:tcW w:w="420" w:type="pct"/>
            <w:tcBorders>
              <w:top w:val="nil"/>
              <w:left w:val="nil"/>
              <w:bottom w:val="single" w:sz="4" w:space="0" w:color="auto"/>
              <w:right w:val="single" w:sz="4" w:space="0" w:color="auto"/>
            </w:tcBorders>
            <w:shd w:val="clear" w:color="auto" w:fill="auto"/>
            <w:vAlign w:val="center"/>
            <w:hideMark/>
          </w:tcPr>
          <w:p w14:paraId="1B34C445" w14:textId="77777777" w:rsidR="00302EF0" w:rsidRPr="00453CDA" w:rsidRDefault="00302EF0" w:rsidP="00302EF0">
            <w:pPr>
              <w:jc w:val="center"/>
              <w:rPr>
                <w:sz w:val="18"/>
                <w:szCs w:val="20"/>
              </w:rPr>
            </w:pPr>
            <w:r w:rsidRPr="00453CDA">
              <w:rPr>
                <w:sz w:val="18"/>
                <w:szCs w:val="20"/>
              </w:rPr>
              <w:t>4,15</w:t>
            </w:r>
          </w:p>
        </w:tc>
        <w:tc>
          <w:tcPr>
            <w:tcW w:w="337" w:type="pct"/>
            <w:tcBorders>
              <w:top w:val="nil"/>
              <w:left w:val="nil"/>
              <w:bottom w:val="single" w:sz="4" w:space="0" w:color="auto"/>
              <w:right w:val="single" w:sz="4" w:space="0" w:color="auto"/>
            </w:tcBorders>
            <w:shd w:val="clear" w:color="auto" w:fill="auto"/>
            <w:vAlign w:val="center"/>
            <w:hideMark/>
          </w:tcPr>
          <w:p w14:paraId="525A589E" w14:textId="77777777" w:rsidR="00302EF0" w:rsidRPr="00453CDA" w:rsidRDefault="00302EF0" w:rsidP="00302EF0">
            <w:pPr>
              <w:jc w:val="center"/>
              <w:rPr>
                <w:sz w:val="18"/>
                <w:szCs w:val="20"/>
              </w:rPr>
            </w:pPr>
            <w:r w:rsidRPr="00453CDA">
              <w:rPr>
                <w:sz w:val="18"/>
                <w:szCs w:val="20"/>
              </w:rPr>
              <w:t>374,47</w:t>
            </w:r>
          </w:p>
        </w:tc>
        <w:tc>
          <w:tcPr>
            <w:tcW w:w="300" w:type="pct"/>
            <w:tcBorders>
              <w:top w:val="nil"/>
              <w:left w:val="nil"/>
              <w:bottom w:val="single" w:sz="4" w:space="0" w:color="auto"/>
              <w:right w:val="single" w:sz="4" w:space="0" w:color="auto"/>
            </w:tcBorders>
            <w:shd w:val="clear" w:color="auto" w:fill="auto"/>
            <w:vAlign w:val="center"/>
            <w:hideMark/>
          </w:tcPr>
          <w:p w14:paraId="6F067F29" w14:textId="77777777" w:rsidR="00302EF0" w:rsidRPr="00453CDA" w:rsidRDefault="00302EF0" w:rsidP="00302EF0">
            <w:pPr>
              <w:jc w:val="center"/>
              <w:rPr>
                <w:sz w:val="18"/>
                <w:szCs w:val="20"/>
              </w:rPr>
            </w:pPr>
            <w:r w:rsidRPr="00453CDA">
              <w:rPr>
                <w:sz w:val="18"/>
                <w:szCs w:val="20"/>
              </w:rPr>
              <w:t>-33,99</w:t>
            </w:r>
          </w:p>
        </w:tc>
        <w:tc>
          <w:tcPr>
            <w:tcW w:w="336" w:type="pct"/>
            <w:tcBorders>
              <w:top w:val="nil"/>
              <w:left w:val="nil"/>
              <w:bottom w:val="single" w:sz="4" w:space="0" w:color="auto"/>
              <w:right w:val="single" w:sz="4" w:space="0" w:color="auto"/>
            </w:tcBorders>
            <w:shd w:val="clear" w:color="auto" w:fill="auto"/>
            <w:vAlign w:val="center"/>
            <w:hideMark/>
          </w:tcPr>
          <w:p w14:paraId="674938F6" w14:textId="77777777" w:rsidR="00302EF0" w:rsidRPr="00453CDA" w:rsidRDefault="00302EF0" w:rsidP="00302EF0">
            <w:pPr>
              <w:jc w:val="center"/>
              <w:rPr>
                <w:sz w:val="18"/>
                <w:szCs w:val="20"/>
              </w:rPr>
            </w:pPr>
            <w:r w:rsidRPr="00453CDA">
              <w:rPr>
                <w:sz w:val="18"/>
                <w:szCs w:val="20"/>
              </w:rPr>
              <w:t>408,46</w:t>
            </w:r>
          </w:p>
        </w:tc>
        <w:tc>
          <w:tcPr>
            <w:tcW w:w="347" w:type="pct"/>
            <w:tcBorders>
              <w:top w:val="nil"/>
              <w:left w:val="nil"/>
              <w:bottom w:val="single" w:sz="4" w:space="0" w:color="auto"/>
              <w:right w:val="single" w:sz="4" w:space="0" w:color="auto"/>
            </w:tcBorders>
            <w:shd w:val="clear" w:color="auto" w:fill="auto"/>
            <w:vAlign w:val="center"/>
            <w:hideMark/>
          </w:tcPr>
          <w:p w14:paraId="7F1B12F3" w14:textId="77777777" w:rsidR="00302EF0" w:rsidRPr="00453CDA" w:rsidRDefault="00302EF0" w:rsidP="00302EF0">
            <w:pPr>
              <w:jc w:val="center"/>
              <w:rPr>
                <w:sz w:val="18"/>
                <w:szCs w:val="20"/>
              </w:rPr>
            </w:pPr>
            <w:r w:rsidRPr="00453CDA">
              <w:rPr>
                <w:sz w:val="18"/>
                <w:szCs w:val="20"/>
              </w:rPr>
              <w:t>59,10</w:t>
            </w:r>
          </w:p>
        </w:tc>
        <w:tc>
          <w:tcPr>
            <w:tcW w:w="430" w:type="pct"/>
            <w:tcBorders>
              <w:top w:val="nil"/>
              <w:left w:val="nil"/>
              <w:bottom w:val="single" w:sz="4" w:space="0" w:color="auto"/>
              <w:right w:val="single" w:sz="4" w:space="0" w:color="auto"/>
            </w:tcBorders>
            <w:shd w:val="clear" w:color="auto" w:fill="auto"/>
            <w:vAlign w:val="center"/>
            <w:hideMark/>
          </w:tcPr>
          <w:p w14:paraId="4CB2EF76" w14:textId="77777777" w:rsidR="00302EF0" w:rsidRPr="00453CDA" w:rsidRDefault="00302EF0" w:rsidP="00302EF0">
            <w:pPr>
              <w:jc w:val="center"/>
              <w:rPr>
                <w:sz w:val="18"/>
                <w:szCs w:val="20"/>
              </w:rPr>
            </w:pPr>
            <w:r w:rsidRPr="00453CDA">
              <w:rPr>
                <w:sz w:val="18"/>
                <w:szCs w:val="20"/>
              </w:rPr>
              <w:t>52,34</w:t>
            </w:r>
          </w:p>
        </w:tc>
        <w:tc>
          <w:tcPr>
            <w:tcW w:w="392" w:type="pct"/>
            <w:tcBorders>
              <w:top w:val="nil"/>
              <w:left w:val="nil"/>
              <w:bottom w:val="single" w:sz="4" w:space="0" w:color="auto"/>
              <w:right w:val="single" w:sz="4" w:space="0" w:color="auto"/>
            </w:tcBorders>
            <w:shd w:val="clear" w:color="auto" w:fill="auto"/>
            <w:vAlign w:val="center"/>
            <w:hideMark/>
          </w:tcPr>
          <w:p w14:paraId="07994D06" w14:textId="77777777" w:rsidR="00302EF0" w:rsidRPr="00453CDA" w:rsidRDefault="00302EF0" w:rsidP="00302EF0">
            <w:pPr>
              <w:jc w:val="center"/>
              <w:rPr>
                <w:sz w:val="18"/>
                <w:szCs w:val="20"/>
              </w:rPr>
            </w:pPr>
            <w:r w:rsidRPr="00453CDA">
              <w:rPr>
                <w:sz w:val="18"/>
                <w:szCs w:val="20"/>
              </w:rPr>
              <w:t>158,63</w:t>
            </w:r>
          </w:p>
        </w:tc>
        <w:tc>
          <w:tcPr>
            <w:tcW w:w="214" w:type="pct"/>
            <w:tcBorders>
              <w:top w:val="nil"/>
              <w:left w:val="nil"/>
              <w:bottom w:val="single" w:sz="4" w:space="0" w:color="auto"/>
              <w:right w:val="single" w:sz="4" w:space="0" w:color="auto"/>
            </w:tcBorders>
            <w:shd w:val="clear" w:color="auto" w:fill="auto"/>
            <w:vAlign w:val="center"/>
            <w:hideMark/>
          </w:tcPr>
          <w:p w14:paraId="1F2C99C7" w14:textId="77777777" w:rsidR="00302EF0" w:rsidRPr="00453CDA" w:rsidRDefault="00302EF0" w:rsidP="00302EF0">
            <w:pPr>
              <w:jc w:val="center"/>
              <w:rPr>
                <w:sz w:val="18"/>
                <w:szCs w:val="20"/>
              </w:rPr>
            </w:pPr>
            <w:r w:rsidRPr="00453CDA">
              <w:rPr>
                <w:sz w:val="18"/>
                <w:szCs w:val="20"/>
              </w:rPr>
              <w:t>90,00</w:t>
            </w:r>
          </w:p>
        </w:tc>
        <w:tc>
          <w:tcPr>
            <w:tcW w:w="483" w:type="pct"/>
            <w:tcBorders>
              <w:top w:val="nil"/>
              <w:left w:val="nil"/>
              <w:bottom w:val="single" w:sz="4" w:space="0" w:color="auto"/>
              <w:right w:val="single" w:sz="4" w:space="0" w:color="auto"/>
            </w:tcBorders>
            <w:shd w:val="clear" w:color="auto" w:fill="auto"/>
            <w:vAlign w:val="center"/>
            <w:hideMark/>
          </w:tcPr>
          <w:p w14:paraId="0D141C6C" w14:textId="77777777" w:rsidR="00302EF0" w:rsidRPr="00453CDA" w:rsidRDefault="00302EF0" w:rsidP="00302EF0">
            <w:pPr>
              <w:jc w:val="center"/>
              <w:rPr>
                <w:sz w:val="18"/>
                <w:szCs w:val="20"/>
              </w:rPr>
            </w:pPr>
            <w:r w:rsidRPr="00453CDA">
              <w:rPr>
                <w:sz w:val="18"/>
                <w:szCs w:val="20"/>
              </w:rPr>
              <w:t>0,05</w:t>
            </w:r>
          </w:p>
        </w:tc>
      </w:tr>
      <w:tr w:rsidR="004A669A" w:rsidRPr="00453CDA" w14:paraId="0FBE8FD5"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3E691C25"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61698DE8"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2975EEA6" w14:textId="51A541FB" w:rsidR="00302EF0" w:rsidRPr="00453CDA" w:rsidRDefault="00302EF0" w:rsidP="00302EF0">
            <w:pPr>
              <w:jc w:val="center"/>
              <w:rPr>
                <w:sz w:val="18"/>
                <w:szCs w:val="20"/>
              </w:rPr>
            </w:pPr>
            <w:r w:rsidRPr="00453CDA">
              <w:rPr>
                <w:sz w:val="18"/>
                <w:szCs w:val="20"/>
              </w:rPr>
              <w:t>2031</w:t>
            </w:r>
          </w:p>
        </w:tc>
        <w:tc>
          <w:tcPr>
            <w:tcW w:w="377" w:type="pct"/>
            <w:tcBorders>
              <w:top w:val="nil"/>
              <w:left w:val="nil"/>
              <w:bottom w:val="single" w:sz="4" w:space="0" w:color="auto"/>
              <w:right w:val="single" w:sz="4" w:space="0" w:color="auto"/>
            </w:tcBorders>
            <w:shd w:val="clear" w:color="auto" w:fill="auto"/>
            <w:vAlign w:val="center"/>
            <w:hideMark/>
          </w:tcPr>
          <w:p w14:paraId="2C512954" w14:textId="77777777" w:rsidR="00302EF0" w:rsidRPr="00453CDA" w:rsidRDefault="00302EF0" w:rsidP="00302EF0">
            <w:pPr>
              <w:jc w:val="center"/>
              <w:rPr>
                <w:sz w:val="18"/>
                <w:szCs w:val="20"/>
              </w:rPr>
            </w:pPr>
            <w:r w:rsidRPr="00453CDA">
              <w:rPr>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40AB38E2" w14:textId="77777777" w:rsidR="00302EF0" w:rsidRPr="00453CDA" w:rsidRDefault="00302EF0" w:rsidP="00302EF0">
            <w:pPr>
              <w:jc w:val="center"/>
              <w:rPr>
                <w:sz w:val="18"/>
                <w:szCs w:val="20"/>
              </w:rPr>
            </w:pPr>
            <w:r w:rsidRPr="00453CDA">
              <w:rPr>
                <w:sz w:val="18"/>
                <w:szCs w:val="20"/>
              </w:rPr>
              <w:t>378,62</w:t>
            </w:r>
          </w:p>
        </w:tc>
        <w:tc>
          <w:tcPr>
            <w:tcW w:w="420" w:type="pct"/>
            <w:tcBorders>
              <w:top w:val="nil"/>
              <w:left w:val="nil"/>
              <w:bottom w:val="single" w:sz="4" w:space="0" w:color="auto"/>
              <w:right w:val="single" w:sz="4" w:space="0" w:color="auto"/>
            </w:tcBorders>
            <w:shd w:val="clear" w:color="auto" w:fill="auto"/>
            <w:vAlign w:val="center"/>
            <w:hideMark/>
          </w:tcPr>
          <w:p w14:paraId="03B206E1" w14:textId="77777777" w:rsidR="00302EF0" w:rsidRPr="00453CDA" w:rsidRDefault="00302EF0" w:rsidP="00302EF0">
            <w:pPr>
              <w:jc w:val="center"/>
              <w:rPr>
                <w:sz w:val="18"/>
                <w:szCs w:val="20"/>
              </w:rPr>
            </w:pPr>
            <w:r w:rsidRPr="00453CDA">
              <w:rPr>
                <w:sz w:val="18"/>
                <w:szCs w:val="20"/>
              </w:rPr>
              <w:t>4,15</w:t>
            </w:r>
          </w:p>
        </w:tc>
        <w:tc>
          <w:tcPr>
            <w:tcW w:w="337" w:type="pct"/>
            <w:tcBorders>
              <w:top w:val="nil"/>
              <w:left w:val="nil"/>
              <w:bottom w:val="single" w:sz="4" w:space="0" w:color="auto"/>
              <w:right w:val="single" w:sz="4" w:space="0" w:color="auto"/>
            </w:tcBorders>
            <w:shd w:val="clear" w:color="auto" w:fill="auto"/>
            <w:vAlign w:val="center"/>
            <w:hideMark/>
          </w:tcPr>
          <w:p w14:paraId="5FBE91DF" w14:textId="77777777" w:rsidR="00302EF0" w:rsidRPr="00453CDA" w:rsidRDefault="00302EF0" w:rsidP="00302EF0">
            <w:pPr>
              <w:jc w:val="center"/>
              <w:rPr>
                <w:sz w:val="18"/>
                <w:szCs w:val="20"/>
              </w:rPr>
            </w:pPr>
            <w:r w:rsidRPr="00453CDA">
              <w:rPr>
                <w:sz w:val="18"/>
                <w:szCs w:val="20"/>
              </w:rPr>
              <w:t>374,47</w:t>
            </w:r>
          </w:p>
        </w:tc>
        <w:tc>
          <w:tcPr>
            <w:tcW w:w="300" w:type="pct"/>
            <w:tcBorders>
              <w:top w:val="nil"/>
              <w:left w:val="nil"/>
              <w:bottom w:val="single" w:sz="4" w:space="0" w:color="auto"/>
              <w:right w:val="single" w:sz="4" w:space="0" w:color="auto"/>
            </w:tcBorders>
            <w:shd w:val="clear" w:color="auto" w:fill="auto"/>
            <w:vAlign w:val="center"/>
            <w:hideMark/>
          </w:tcPr>
          <w:p w14:paraId="2CEEF154" w14:textId="77777777" w:rsidR="00302EF0" w:rsidRPr="00453CDA" w:rsidRDefault="00302EF0" w:rsidP="00302EF0">
            <w:pPr>
              <w:jc w:val="center"/>
              <w:rPr>
                <w:sz w:val="18"/>
                <w:szCs w:val="20"/>
              </w:rPr>
            </w:pPr>
            <w:r w:rsidRPr="00453CDA">
              <w:rPr>
                <w:sz w:val="18"/>
                <w:szCs w:val="20"/>
              </w:rPr>
              <w:t>-33,99</w:t>
            </w:r>
          </w:p>
        </w:tc>
        <w:tc>
          <w:tcPr>
            <w:tcW w:w="336" w:type="pct"/>
            <w:tcBorders>
              <w:top w:val="nil"/>
              <w:left w:val="nil"/>
              <w:bottom w:val="single" w:sz="4" w:space="0" w:color="auto"/>
              <w:right w:val="single" w:sz="4" w:space="0" w:color="auto"/>
            </w:tcBorders>
            <w:shd w:val="clear" w:color="auto" w:fill="auto"/>
            <w:vAlign w:val="center"/>
            <w:hideMark/>
          </w:tcPr>
          <w:p w14:paraId="65ACEAC5" w14:textId="77777777" w:rsidR="00302EF0" w:rsidRPr="00453CDA" w:rsidRDefault="00302EF0" w:rsidP="00302EF0">
            <w:pPr>
              <w:jc w:val="center"/>
              <w:rPr>
                <w:sz w:val="18"/>
                <w:szCs w:val="20"/>
              </w:rPr>
            </w:pPr>
            <w:r w:rsidRPr="00453CDA">
              <w:rPr>
                <w:sz w:val="18"/>
                <w:szCs w:val="20"/>
              </w:rPr>
              <w:t>408,46</w:t>
            </w:r>
          </w:p>
        </w:tc>
        <w:tc>
          <w:tcPr>
            <w:tcW w:w="347" w:type="pct"/>
            <w:tcBorders>
              <w:top w:val="nil"/>
              <w:left w:val="nil"/>
              <w:bottom w:val="single" w:sz="4" w:space="0" w:color="auto"/>
              <w:right w:val="single" w:sz="4" w:space="0" w:color="auto"/>
            </w:tcBorders>
            <w:shd w:val="clear" w:color="auto" w:fill="auto"/>
            <w:vAlign w:val="center"/>
            <w:hideMark/>
          </w:tcPr>
          <w:p w14:paraId="35B77DCE" w14:textId="77777777" w:rsidR="00302EF0" w:rsidRPr="00453CDA" w:rsidRDefault="00302EF0" w:rsidP="00302EF0">
            <w:pPr>
              <w:jc w:val="center"/>
              <w:rPr>
                <w:sz w:val="18"/>
                <w:szCs w:val="20"/>
              </w:rPr>
            </w:pPr>
            <w:r w:rsidRPr="00453CDA">
              <w:rPr>
                <w:sz w:val="18"/>
                <w:szCs w:val="20"/>
              </w:rPr>
              <w:t>59,10</w:t>
            </w:r>
          </w:p>
        </w:tc>
        <w:tc>
          <w:tcPr>
            <w:tcW w:w="430" w:type="pct"/>
            <w:tcBorders>
              <w:top w:val="nil"/>
              <w:left w:val="nil"/>
              <w:bottom w:val="single" w:sz="4" w:space="0" w:color="auto"/>
              <w:right w:val="single" w:sz="4" w:space="0" w:color="auto"/>
            </w:tcBorders>
            <w:shd w:val="clear" w:color="auto" w:fill="auto"/>
            <w:vAlign w:val="center"/>
            <w:hideMark/>
          </w:tcPr>
          <w:p w14:paraId="5B621370" w14:textId="77777777" w:rsidR="00302EF0" w:rsidRPr="00453CDA" w:rsidRDefault="00302EF0" w:rsidP="00302EF0">
            <w:pPr>
              <w:jc w:val="center"/>
              <w:rPr>
                <w:sz w:val="18"/>
                <w:szCs w:val="20"/>
              </w:rPr>
            </w:pPr>
            <w:r w:rsidRPr="00453CDA">
              <w:rPr>
                <w:sz w:val="18"/>
                <w:szCs w:val="20"/>
              </w:rPr>
              <w:t>52,34</w:t>
            </w:r>
          </w:p>
        </w:tc>
        <w:tc>
          <w:tcPr>
            <w:tcW w:w="392" w:type="pct"/>
            <w:tcBorders>
              <w:top w:val="nil"/>
              <w:left w:val="nil"/>
              <w:bottom w:val="single" w:sz="4" w:space="0" w:color="auto"/>
              <w:right w:val="single" w:sz="4" w:space="0" w:color="auto"/>
            </w:tcBorders>
            <w:shd w:val="clear" w:color="auto" w:fill="auto"/>
            <w:vAlign w:val="center"/>
            <w:hideMark/>
          </w:tcPr>
          <w:p w14:paraId="5C909417" w14:textId="77777777" w:rsidR="00302EF0" w:rsidRPr="00453CDA" w:rsidRDefault="00302EF0" w:rsidP="00302EF0">
            <w:pPr>
              <w:jc w:val="center"/>
              <w:rPr>
                <w:sz w:val="18"/>
                <w:szCs w:val="20"/>
              </w:rPr>
            </w:pPr>
            <w:r w:rsidRPr="00453CDA">
              <w:rPr>
                <w:sz w:val="18"/>
                <w:szCs w:val="20"/>
              </w:rPr>
              <w:t>158,63</w:t>
            </w:r>
          </w:p>
        </w:tc>
        <w:tc>
          <w:tcPr>
            <w:tcW w:w="214" w:type="pct"/>
            <w:tcBorders>
              <w:top w:val="nil"/>
              <w:left w:val="nil"/>
              <w:bottom w:val="single" w:sz="4" w:space="0" w:color="auto"/>
              <w:right w:val="single" w:sz="4" w:space="0" w:color="auto"/>
            </w:tcBorders>
            <w:shd w:val="clear" w:color="auto" w:fill="auto"/>
            <w:vAlign w:val="center"/>
            <w:hideMark/>
          </w:tcPr>
          <w:p w14:paraId="318E1F7B" w14:textId="77777777" w:rsidR="00302EF0" w:rsidRPr="00453CDA" w:rsidRDefault="00302EF0" w:rsidP="00302EF0">
            <w:pPr>
              <w:jc w:val="center"/>
              <w:rPr>
                <w:sz w:val="18"/>
                <w:szCs w:val="20"/>
              </w:rPr>
            </w:pPr>
            <w:r w:rsidRPr="00453CDA">
              <w:rPr>
                <w:sz w:val="18"/>
                <w:szCs w:val="20"/>
              </w:rPr>
              <w:t>90,00</w:t>
            </w:r>
          </w:p>
        </w:tc>
        <w:tc>
          <w:tcPr>
            <w:tcW w:w="483" w:type="pct"/>
            <w:tcBorders>
              <w:top w:val="nil"/>
              <w:left w:val="nil"/>
              <w:bottom w:val="single" w:sz="4" w:space="0" w:color="auto"/>
              <w:right w:val="single" w:sz="4" w:space="0" w:color="auto"/>
            </w:tcBorders>
            <w:shd w:val="clear" w:color="auto" w:fill="auto"/>
            <w:vAlign w:val="center"/>
            <w:hideMark/>
          </w:tcPr>
          <w:p w14:paraId="345A8574" w14:textId="77777777" w:rsidR="00302EF0" w:rsidRPr="00453CDA" w:rsidRDefault="00302EF0" w:rsidP="00302EF0">
            <w:pPr>
              <w:jc w:val="center"/>
              <w:rPr>
                <w:sz w:val="18"/>
                <w:szCs w:val="20"/>
              </w:rPr>
            </w:pPr>
            <w:r w:rsidRPr="00453CDA">
              <w:rPr>
                <w:sz w:val="18"/>
                <w:szCs w:val="20"/>
              </w:rPr>
              <w:t>0,05</w:t>
            </w:r>
          </w:p>
        </w:tc>
      </w:tr>
      <w:tr w:rsidR="004A669A" w:rsidRPr="00453CDA" w14:paraId="675E5C94"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1CA085F2"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553F44CB"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773EFC34" w14:textId="13378DF6" w:rsidR="00302EF0" w:rsidRPr="00453CDA" w:rsidRDefault="00302EF0" w:rsidP="00302EF0">
            <w:pPr>
              <w:jc w:val="center"/>
              <w:rPr>
                <w:sz w:val="18"/>
                <w:szCs w:val="20"/>
              </w:rPr>
            </w:pPr>
            <w:r w:rsidRPr="00453CDA">
              <w:rPr>
                <w:sz w:val="18"/>
                <w:szCs w:val="20"/>
              </w:rPr>
              <w:t>2032-2040</w:t>
            </w:r>
          </w:p>
        </w:tc>
        <w:tc>
          <w:tcPr>
            <w:tcW w:w="377" w:type="pct"/>
            <w:tcBorders>
              <w:top w:val="nil"/>
              <w:left w:val="nil"/>
              <w:bottom w:val="single" w:sz="4" w:space="0" w:color="auto"/>
              <w:right w:val="single" w:sz="4" w:space="0" w:color="auto"/>
            </w:tcBorders>
            <w:shd w:val="clear" w:color="auto" w:fill="auto"/>
            <w:vAlign w:val="center"/>
            <w:hideMark/>
          </w:tcPr>
          <w:p w14:paraId="465E5CA3" w14:textId="77777777" w:rsidR="00302EF0" w:rsidRPr="00453CDA" w:rsidRDefault="00302EF0" w:rsidP="00302EF0">
            <w:pPr>
              <w:jc w:val="center"/>
              <w:rPr>
                <w:sz w:val="18"/>
                <w:szCs w:val="20"/>
              </w:rPr>
            </w:pPr>
            <w:r w:rsidRPr="00453CDA">
              <w:rPr>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2D14BBE6" w14:textId="77777777" w:rsidR="00302EF0" w:rsidRPr="00453CDA" w:rsidRDefault="00302EF0" w:rsidP="00302EF0">
            <w:pPr>
              <w:jc w:val="center"/>
              <w:rPr>
                <w:sz w:val="18"/>
                <w:szCs w:val="20"/>
              </w:rPr>
            </w:pPr>
            <w:r w:rsidRPr="00453CDA">
              <w:rPr>
                <w:sz w:val="18"/>
                <w:szCs w:val="20"/>
              </w:rPr>
              <w:t>378,62</w:t>
            </w:r>
          </w:p>
        </w:tc>
        <w:tc>
          <w:tcPr>
            <w:tcW w:w="420" w:type="pct"/>
            <w:tcBorders>
              <w:top w:val="nil"/>
              <w:left w:val="nil"/>
              <w:bottom w:val="single" w:sz="4" w:space="0" w:color="auto"/>
              <w:right w:val="single" w:sz="4" w:space="0" w:color="auto"/>
            </w:tcBorders>
            <w:shd w:val="clear" w:color="auto" w:fill="auto"/>
            <w:vAlign w:val="center"/>
            <w:hideMark/>
          </w:tcPr>
          <w:p w14:paraId="0F792280" w14:textId="77777777" w:rsidR="00302EF0" w:rsidRPr="00453CDA" w:rsidRDefault="00302EF0" w:rsidP="00302EF0">
            <w:pPr>
              <w:jc w:val="center"/>
              <w:rPr>
                <w:sz w:val="18"/>
                <w:szCs w:val="20"/>
              </w:rPr>
            </w:pPr>
            <w:r w:rsidRPr="00453CDA">
              <w:rPr>
                <w:sz w:val="18"/>
                <w:szCs w:val="20"/>
              </w:rPr>
              <w:t>4,15</w:t>
            </w:r>
          </w:p>
        </w:tc>
        <w:tc>
          <w:tcPr>
            <w:tcW w:w="337" w:type="pct"/>
            <w:tcBorders>
              <w:top w:val="nil"/>
              <w:left w:val="nil"/>
              <w:bottom w:val="single" w:sz="4" w:space="0" w:color="auto"/>
              <w:right w:val="single" w:sz="4" w:space="0" w:color="auto"/>
            </w:tcBorders>
            <w:shd w:val="clear" w:color="auto" w:fill="auto"/>
            <w:vAlign w:val="center"/>
            <w:hideMark/>
          </w:tcPr>
          <w:p w14:paraId="352D47F7" w14:textId="77777777" w:rsidR="00302EF0" w:rsidRPr="00453CDA" w:rsidRDefault="00302EF0" w:rsidP="00302EF0">
            <w:pPr>
              <w:jc w:val="center"/>
              <w:rPr>
                <w:sz w:val="18"/>
                <w:szCs w:val="20"/>
              </w:rPr>
            </w:pPr>
            <w:r w:rsidRPr="00453CDA">
              <w:rPr>
                <w:sz w:val="18"/>
                <w:szCs w:val="20"/>
              </w:rPr>
              <w:t>374,47</w:t>
            </w:r>
          </w:p>
        </w:tc>
        <w:tc>
          <w:tcPr>
            <w:tcW w:w="300" w:type="pct"/>
            <w:tcBorders>
              <w:top w:val="nil"/>
              <w:left w:val="nil"/>
              <w:bottom w:val="single" w:sz="4" w:space="0" w:color="auto"/>
              <w:right w:val="single" w:sz="4" w:space="0" w:color="auto"/>
            </w:tcBorders>
            <w:shd w:val="clear" w:color="auto" w:fill="auto"/>
            <w:vAlign w:val="center"/>
            <w:hideMark/>
          </w:tcPr>
          <w:p w14:paraId="252EA2CD" w14:textId="77777777" w:rsidR="00302EF0" w:rsidRPr="00453CDA" w:rsidRDefault="00302EF0" w:rsidP="00302EF0">
            <w:pPr>
              <w:jc w:val="center"/>
              <w:rPr>
                <w:sz w:val="18"/>
                <w:szCs w:val="20"/>
              </w:rPr>
            </w:pPr>
            <w:r w:rsidRPr="00453CDA">
              <w:rPr>
                <w:sz w:val="18"/>
                <w:szCs w:val="20"/>
              </w:rPr>
              <w:t>-33,99</w:t>
            </w:r>
          </w:p>
        </w:tc>
        <w:tc>
          <w:tcPr>
            <w:tcW w:w="336" w:type="pct"/>
            <w:tcBorders>
              <w:top w:val="nil"/>
              <w:left w:val="nil"/>
              <w:bottom w:val="single" w:sz="4" w:space="0" w:color="auto"/>
              <w:right w:val="single" w:sz="4" w:space="0" w:color="auto"/>
            </w:tcBorders>
            <w:shd w:val="clear" w:color="auto" w:fill="auto"/>
            <w:vAlign w:val="center"/>
            <w:hideMark/>
          </w:tcPr>
          <w:p w14:paraId="092864AC" w14:textId="77777777" w:rsidR="00302EF0" w:rsidRPr="00453CDA" w:rsidRDefault="00302EF0" w:rsidP="00302EF0">
            <w:pPr>
              <w:jc w:val="center"/>
              <w:rPr>
                <w:sz w:val="18"/>
                <w:szCs w:val="20"/>
              </w:rPr>
            </w:pPr>
            <w:r w:rsidRPr="00453CDA">
              <w:rPr>
                <w:sz w:val="18"/>
                <w:szCs w:val="20"/>
              </w:rPr>
              <w:t>408,46</w:t>
            </w:r>
          </w:p>
        </w:tc>
        <w:tc>
          <w:tcPr>
            <w:tcW w:w="347" w:type="pct"/>
            <w:tcBorders>
              <w:top w:val="nil"/>
              <w:left w:val="nil"/>
              <w:bottom w:val="single" w:sz="4" w:space="0" w:color="auto"/>
              <w:right w:val="single" w:sz="4" w:space="0" w:color="auto"/>
            </w:tcBorders>
            <w:shd w:val="clear" w:color="auto" w:fill="auto"/>
            <w:vAlign w:val="center"/>
            <w:hideMark/>
          </w:tcPr>
          <w:p w14:paraId="6DAAD7EC" w14:textId="77777777" w:rsidR="00302EF0" w:rsidRPr="00453CDA" w:rsidRDefault="00302EF0" w:rsidP="00302EF0">
            <w:pPr>
              <w:jc w:val="center"/>
              <w:rPr>
                <w:sz w:val="18"/>
                <w:szCs w:val="20"/>
              </w:rPr>
            </w:pPr>
            <w:r w:rsidRPr="00453CDA">
              <w:rPr>
                <w:sz w:val="18"/>
                <w:szCs w:val="20"/>
              </w:rPr>
              <w:t>59,10</w:t>
            </w:r>
          </w:p>
        </w:tc>
        <w:tc>
          <w:tcPr>
            <w:tcW w:w="430" w:type="pct"/>
            <w:tcBorders>
              <w:top w:val="nil"/>
              <w:left w:val="nil"/>
              <w:bottom w:val="single" w:sz="4" w:space="0" w:color="auto"/>
              <w:right w:val="single" w:sz="4" w:space="0" w:color="auto"/>
            </w:tcBorders>
            <w:shd w:val="clear" w:color="auto" w:fill="auto"/>
            <w:vAlign w:val="center"/>
            <w:hideMark/>
          </w:tcPr>
          <w:p w14:paraId="4E2A76D7" w14:textId="77777777" w:rsidR="00302EF0" w:rsidRPr="00453CDA" w:rsidRDefault="00302EF0" w:rsidP="00302EF0">
            <w:pPr>
              <w:jc w:val="center"/>
              <w:rPr>
                <w:sz w:val="18"/>
                <w:szCs w:val="20"/>
              </w:rPr>
            </w:pPr>
            <w:r w:rsidRPr="00453CDA">
              <w:rPr>
                <w:sz w:val="18"/>
                <w:szCs w:val="20"/>
              </w:rPr>
              <w:t>52,34</w:t>
            </w:r>
          </w:p>
        </w:tc>
        <w:tc>
          <w:tcPr>
            <w:tcW w:w="392" w:type="pct"/>
            <w:tcBorders>
              <w:top w:val="nil"/>
              <w:left w:val="nil"/>
              <w:bottom w:val="single" w:sz="4" w:space="0" w:color="auto"/>
              <w:right w:val="single" w:sz="4" w:space="0" w:color="auto"/>
            </w:tcBorders>
            <w:shd w:val="clear" w:color="auto" w:fill="auto"/>
            <w:vAlign w:val="center"/>
            <w:hideMark/>
          </w:tcPr>
          <w:p w14:paraId="4E1DE48E" w14:textId="77777777" w:rsidR="00302EF0" w:rsidRPr="00453CDA" w:rsidRDefault="00302EF0" w:rsidP="00302EF0">
            <w:pPr>
              <w:jc w:val="center"/>
              <w:rPr>
                <w:sz w:val="18"/>
                <w:szCs w:val="20"/>
              </w:rPr>
            </w:pPr>
            <w:r w:rsidRPr="00453CDA">
              <w:rPr>
                <w:sz w:val="18"/>
                <w:szCs w:val="20"/>
              </w:rPr>
              <w:t>158,63</w:t>
            </w:r>
          </w:p>
        </w:tc>
        <w:tc>
          <w:tcPr>
            <w:tcW w:w="214" w:type="pct"/>
            <w:tcBorders>
              <w:top w:val="nil"/>
              <w:left w:val="nil"/>
              <w:bottom w:val="single" w:sz="4" w:space="0" w:color="auto"/>
              <w:right w:val="single" w:sz="4" w:space="0" w:color="auto"/>
            </w:tcBorders>
            <w:shd w:val="clear" w:color="auto" w:fill="auto"/>
            <w:vAlign w:val="center"/>
            <w:hideMark/>
          </w:tcPr>
          <w:p w14:paraId="6BD5FC3E" w14:textId="77777777" w:rsidR="00302EF0" w:rsidRPr="00453CDA" w:rsidRDefault="00302EF0" w:rsidP="00302EF0">
            <w:pPr>
              <w:jc w:val="center"/>
              <w:rPr>
                <w:sz w:val="18"/>
                <w:szCs w:val="20"/>
              </w:rPr>
            </w:pPr>
            <w:r w:rsidRPr="00453CDA">
              <w:rPr>
                <w:sz w:val="18"/>
                <w:szCs w:val="20"/>
              </w:rPr>
              <w:t>90,00</w:t>
            </w:r>
          </w:p>
        </w:tc>
        <w:tc>
          <w:tcPr>
            <w:tcW w:w="483" w:type="pct"/>
            <w:tcBorders>
              <w:top w:val="nil"/>
              <w:left w:val="nil"/>
              <w:bottom w:val="single" w:sz="4" w:space="0" w:color="auto"/>
              <w:right w:val="single" w:sz="4" w:space="0" w:color="auto"/>
            </w:tcBorders>
            <w:shd w:val="clear" w:color="auto" w:fill="auto"/>
            <w:vAlign w:val="center"/>
            <w:hideMark/>
          </w:tcPr>
          <w:p w14:paraId="0B3ABC81" w14:textId="77777777" w:rsidR="00302EF0" w:rsidRPr="00453CDA" w:rsidRDefault="00302EF0" w:rsidP="00302EF0">
            <w:pPr>
              <w:jc w:val="center"/>
              <w:rPr>
                <w:sz w:val="18"/>
                <w:szCs w:val="20"/>
              </w:rPr>
            </w:pPr>
            <w:r w:rsidRPr="00453CDA">
              <w:rPr>
                <w:sz w:val="18"/>
                <w:szCs w:val="20"/>
              </w:rPr>
              <w:t>0,05</w:t>
            </w:r>
          </w:p>
        </w:tc>
      </w:tr>
      <w:tr w:rsidR="004A669A" w:rsidRPr="00453CDA" w14:paraId="0B854E2F" w14:textId="77777777" w:rsidTr="009E2F30">
        <w:trPr>
          <w:trHeight w:val="20"/>
        </w:trPr>
        <w:tc>
          <w:tcPr>
            <w:tcW w:w="155" w:type="pct"/>
            <w:vMerge w:val="restart"/>
            <w:tcBorders>
              <w:top w:val="nil"/>
              <w:left w:val="single" w:sz="4" w:space="0" w:color="auto"/>
              <w:bottom w:val="single" w:sz="4" w:space="0" w:color="000000"/>
              <w:right w:val="single" w:sz="4" w:space="0" w:color="auto"/>
            </w:tcBorders>
            <w:shd w:val="clear" w:color="auto" w:fill="auto"/>
            <w:vAlign w:val="center"/>
            <w:hideMark/>
          </w:tcPr>
          <w:p w14:paraId="2A12910E" w14:textId="7875B8C9" w:rsidR="00302EF0" w:rsidRPr="00453CDA" w:rsidRDefault="00302EF0" w:rsidP="00302EF0">
            <w:pPr>
              <w:jc w:val="center"/>
              <w:rPr>
                <w:sz w:val="18"/>
                <w:szCs w:val="20"/>
              </w:rPr>
            </w:pPr>
            <w:r w:rsidRPr="00453CDA">
              <w:rPr>
                <w:sz w:val="18"/>
                <w:szCs w:val="20"/>
              </w:rPr>
              <w:t>18</w:t>
            </w:r>
          </w:p>
        </w:tc>
        <w:tc>
          <w:tcPr>
            <w:tcW w:w="630" w:type="pct"/>
            <w:vMerge w:val="restart"/>
            <w:tcBorders>
              <w:top w:val="nil"/>
              <w:left w:val="single" w:sz="4" w:space="0" w:color="auto"/>
              <w:bottom w:val="single" w:sz="4" w:space="0" w:color="000000"/>
              <w:right w:val="single" w:sz="4" w:space="0" w:color="auto"/>
            </w:tcBorders>
            <w:shd w:val="clear" w:color="auto" w:fill="auto"/>
            <w:vAlign w:val="center"/>
            <w:hideMark/>
          </w:tcPr>
          <w:p w14:paraId="25538028" w14:textId="77777777" w:rsidR="00302EF0" w:rsidRPr="00453CDA" w:rsidRDefault="00302EF0" w:rsidP="00302EF0">
            <w:pPr>
              <w:jc w:val="center"/>
              <w:rPr>
                <w:sz w:val="18"/>
                <w:szCs w:val="20"/>
              </w:rPr>
            </w:pPr>
            <w:r w:rsidRPr="00453CDA">
              <w:rPr>
                <w:sz w:val="18"/>
                <w:szCs w:val="20"/>
              </w:rPr>
              <w:t>с. Новое, пер. Мирный, д.95</w:t>
            </w:r>
          </w:p>
        </w:tc>
        <w:tc>
          <w:tcPr>
            <w:tcW w:w="214" w:type="pct"/>
            <w:tcBorders>
              <w:top w:val="nil"/>
              <w:left w:val="nil"/>
              <w:bottom w:val="single" w:sz="4" w:space="0" w:color="auto"/>
              <w:right w:val="single" w:sz="4" w:space="0" w:color="auto"/>
            </w:tcBorders>
            <w:shd w:val="clear" w:color="auto" w:fill="auto"/>
            <w:vAlign w:val="center"/>
            <w:hideMark/>
          </w:tcPr>
          <w:p w14:paraId="0F684F9B" w14:textId="37AC3E48" w:rsidR="00302EF0" w:rsidRPr="00453CDA" w:rsidRDefault="00302EF0" w:rsidP="00302EF0">
            <w:pPr>
              <w:jc w:val="center"/>
              <w:rPr>
                <w:sz w:val="18"/>
                <w:szCs w:val="20"/>
              </w:rPr>
            </w:pPr>
            <w:r w:rsidRPr="00453CDA">
              <w:rPr>
                <w:sz w:val="18"/>
                <w:szCs w:val="20"/>
              </w:rPr>
              <w:t>2024</w:t>
            </w:r>
          </w:p>
        </w:tc>
        <w:tc>
          <w:tcPr>
            <w:tcW w:w="377" w:type="pct"/>
            <w:tcBorders>
              <w:top w:val="nil"/>
              <w:left w:val="nil"/>
              <w:bottom w:val="single" w:sz="4" w:space="0" w:color="auto"/>
              <w:right w:val="single" w:sz="4" w:space="0" w:color="auto"/>
            </w:tcBorders>
            <w:shd w:val="clear" w:color="auto" w:fill="auto"/>
            <w:vAlign w:val="center"/>
            <w:hideMark/>
          </w:tcPr>
          <w:p w14:paraId="2FC2B551" w14:textId="77777777" w:rsidR="00302EF0" w:rsidRPr="00453CDA" w:rsidRDefault="00302EF0" w:rsidP="00302EF0">
            <w:pPr>
              <w:jc w:val="center"/>
              <w:rPr>
                <w:sz w:val="18"/>
                <w:szCs w:val="20"/>
              </w:rPr>
            </w:pPr>
            <w:r w:rsidRPr="00453CDA">
              <w:rPr>
                <w:sz w:val="18"/>
                <w:szCs w:val="20"/>
              </w:rPr>
              <w:t>Мазут</w:t>
            </w:r>
          </w:p>
        </w:tc>
        <w:tc>
          <w:tcPr>
            <w:tcW w:w="365" w:type="pct"/>
            <w:tcBorders>
              <w:top w:val="nil"/>
              <w:left w:val="nil"/>
              <w:bottom w:val="single" w:sz="4" w:space="0" w:color="auto"/>
              <w:right w:val="single" w:sz="4" w:space="0" w:color="auto"/>
            </w:tcBorders>
            <w:shd w:val="clear" w:color="auto" w:fill="auto"/>
            <w:vAlign w:val="center"/>
            <w:hideMark/>
          </w:tcPr>
          <w:p w14:paraId="5BB2AD41" w14:textId="77777777" w:rsidR="00302EF0" w:rsidRPr="00453CDA" w:rsidRDefault="00302EF0" w:rsidP="00302EF0">
            <w:pPr>
              <w:jc w:val="center"/>
              <w:rPr>
                <w:sz w:val="18"/>
                <w:szCs w:val="20"/>
              </w:rPr>
            </w:pPr>
            <w:r w:rsidRPr="00453CDA">
              <w:rPr>
                <w:sz w:val="18"/>
                <w:szCs w:val="20"/>
              </w:rPr>
              <w:t>3194,57</w:t>
            </w:r>
          </w:p>
        </w:tc>
        <w:tc>
          <w:tcPr>
            <w:tcW w:w="420" w:type="pct"/>
            <w:tcBorders>
              <w:top w:val="nil"/>
              <w:left w:val="nil"/>
              <w:bottom w:val="single" w:sz="4" w:space="0" w:color="auto"/>
              <w:right w:val="single" w:sz="4" w:space="0" w:color="auto"/>
            </w:tcBorders>
            <w:shd w:val="clear" w:color="auto" w:fill="auto"/>
            <w:vAlign w:val="center"/>
            <w:hideMark/>
          </w:tcPr>
          <w:p w14:paraId="70AD85BB" w14:textId="77777777" w:rsidR="00302EF0" w:rsidRPr="00453CDA" w:rsidRDefault="00302EF0" w:rsidP="00302EF0">
            <w:pPr>
              <w:jc w:val="center"/>
              <w:rPr>
                <w:sz w:val="18"/>
                <w:szCs w:val="20"/>
              </w:rPr>
            </w:pPr>
            <w:r w:rsidRPr="00453CDA">
              <w:rPr>
                <w:sz w:val="18"/>
                <w:szCs w:val="20"/>
              </w:rPr>
              <w:t>63,06</w:t>
            </w:r>
          </w:p>
        </w:tc>
        <w:tc>
          <w:tcPr>
            <w:tcW w:w="337" w:type="pct"/>
            <w:tcBorders>
              <w:top w:val="nil"/>
              <w:left w:val="nil"/>
              <w:bottom w:val="single" w:sz="4" w:space="0" w:color="auto"/>
              <w:right w:val="single" w:sz="4" w:space="0" w:color="auto"/>
            </w:tcBorders>
            <w:shd w:val="clear" w:color="auto" w:fill="auto"/>
            <w:vAlign w:val="center"/>
            <w:hideMark/>
          </w:tcPr>
          <w:p w14:paraId="4BF03F15" w14:textId="77777777" w:rsidR="00302EF0" w:rsidRPr="00453CDA" w:rsidRDefault="00302EF0" w:rsidP="00302EF0">
            <w:pPr>
              <w:jc w:val="center"/>
              <w:rPr>
                <w:sz w:val="18"/>
                <w:szCs w:val="20"/>
              </w:rPr>
            </w:pPr>
            <w:r w:rsidRPr="00453CDA">
              <w:rPr>
                <w:sz w:val="18"/>
                <w:szCs w:val="20"/>
              </w:rPr>
              <w:t>3131,51</w:t>
            </w:r>
          </w:p>
        </w:tc>
        <w:tc>
          <w:tcPr>
            <w:tcW w:w="300" w:type="pct"/>
            <w:tcBorders>
              <w:top w:val="nil"/>
              <w:left w:val="nil"/>
              <w:bottom w:val="single" w:sz="4" w:space="0" w:color="auto"/>
              <w:right w:val="single" w:sz="4" w:space="0" w:color="auto"/>
            </w:tcBorders>
            <w:shd w:val="clear" w:color="auto" w:fill="auto"/>
            <w:vAlign w:val="center"/>
            <w:hideMark/>
          </w:tcPr>
          <w:p w14:paraId="5AB0F50D" w14:textId="77777777" w:rsidR="00302EF0" w:rsidRPr="00453CDA" w:rsidRDefault="00302EF0" w:rsidP="00302EF0">
            <w:pPr>
              <w:jc w:val="center"/>
              <w:rPr>
                <w:sz w:val="18"/>
                <w:szCs w:val="20"/>
              </w:rPr>
            </w:pPr>
            <w:r w:rsidRPr="00453CDA">
              <w:rPr>
                <w:sz w:val="18"/>
                <w:szCs w:val="20"/>
              </w:rPr>
              <w:t>1594,94</w:t>
            </w:r>
          </w:p>
        </w:tc>
        <w:tc>
          <w:tcPr>
            <w:tcW w:w="336" w:type="pct"/>
            <w:tcBorders>
              <w:top w:val="nil"/>
              <w:left w:val="nil"/>
              <w:bottom w:val="single" w:sz="4" w:space="0" w:color="auto"/>
              <w:right w:val="single" w:sz="4" w:space="0" w:color="auto"/>
            </w:tcBorders>
            <w:shd w:val="clear" w:color="auto" w:fill="auto"/>
            <w:vAlign w:val="center"/>
            <w:hideMark/>
          </w:tcPr>
          <w:p w14:paraId="51B5C731" w14:textId="77777777" w:rsidR="00302EF0" w:rsidRPr="00453CDA" w:rsidRDefault="00302EF0" w:rsidP="00302EF0">
            <w:pPr>
              <w:jc w:val="center"/>
              <w:rPr>
                <w:sz w:val="18"/>
                <w:szCs w:val="20"/>
              </w:rPr>
            </w:pPr>
            <w:r w:rsidRPr="00453CDA">
              <w:rPr>
                <w:sz w:val="18"/>
                <w:szCs w:val="20"/>
              </w:rPr>
              <w:t>1536,57</w:t>
            </w:r>
          </w:p>
        </w:tc>
        <w:tc>
          <w:tcPr>
            <w:tcW w:w="347" w:type="pct"/>
            <w:tcBorders>
              <w:top w:val="nil"/>
              <w:left w:val="nil"/>
              <w:bottom w:val="single" w:sz="4" w:space="0" w:color="auto"/>
              <w:right w:val="single" w:sz="4" w:space="0" w:color="auto"/>
            </w:tcBorders>
            <w:shd w:val="clear" w:color="auto" w:fill="auto"/>
            <w:vAlign w:val="center"/>
            <w:hideMark/>
          </w:tcPr>
          <w:p w14:paraId="45A789FA" w14:textId="77777777" w:rsidR="00302EF0" w:rsidRPr="00453CDA" w:rsidRDefault="00302EF0" w:rsidP="00302EF0">
            <w:pPr>
              <w:jc w:val="center"/>
              <w:rPr>
                <w:sz w:val="18"/>
                <w:szCs w:val="20"/>
              </w:rPr>
            </w:pPr>
            <w:r w:rsidRPr="00453CDA">
              <w:rPr>
                <w:sz w:val="18"/>
                <w:szCs w:val="20"/>
              </w:rPr>
              <w:t>577,38</w:t>
            </w:r>
          </w:p>
        </w:tc>
        <w:tc>
          <w:tcPr>
            <w:tcW w:w="430" w:type="pct"/>
            <w:tcBorders>
              <w:top w:val="nil"/>
              <w:left w:val="nil"/>
              <w:bottom w:val="single" w:sz="4" w:space="0" w:color="auto"/>
              <w:right w:val="single" w:sz="4" w:space="0" w:color="auto"/>
            </w:tcBorders>
            <w:shd w:val="clear" w:color="auto" w:fill="auto"/>
            <w:vAlign w:val="center"/>
            <w:hideMark/>
          </w:tcPr>
          <w:p w14:paraId="47651A3B" w14:textId="77777777" w:rsidR="00302EF0" w:rsidRPr="00453CDA" w:rsidRDefault="00302EF0" w:rsidP="00302EF0">
            <w:pPr>
              <w:jc w:val="center"/>
              <w:rPr>
                <w:sz w:val="18"/>
                <w:szCs w:val="20"/>
              </w:rPr>
            </w:pPr>
            <w:r w:rsidRPr="00453CDA">
              <w:rPr>
                <w:sz w:val="18"/>
                <w:szCs w:val="20"/>
              </w:rPr>
              <w:t>421,45</w:t>
            </w:r>
          </w:p>
        </w:tc>
        <w:tc>
          <w:tcPr>
            <w:tcW w:w="392" w:type="pct"/>
            <w:tcBorders>
              <w:top w:val="nil"/>
              <w:left w:val="nil"/>
              <w:bottom w:val="single" w:sz="4" w:space="0" w:color="auto"/>
              <w:right w:val="single" w:sz="4" w:space="0" w:color="auto"/>
            </w:tcBorders>
            <w:shd w:val="clear" w:color="auto" w:fill="auto"/>
            <w:vAlign w:val="center"/>
            <w:hideMark/>
          </w:tcPr>
          <w:p w14:paraId="0CAC1E2E" w14:textId="77777777" w:rsidR="00302EF0" w:rsidRPr="00453CDA" w:rsidRDefault="00302EF0" w:rsidP="00302EF0">
            <w:pPr>
              <w:jc w:val="center"/>
              <w:rPr>
                <w:sz w:val="18"/>
                <w:szCs w:val="20"/>
              </w:rPr>
            </w:pPr>
            <w:r w:rsidRPr="00453CDA">
              <w:rPr>
                <w:sz w:val="18"/>
                <w:szCs w:val="20"/>
              </w:rPr>
              <w:t>186,89</w:t>
            </w:r>
          </w:p>
        </w:tc>
        <w:tc>
          <w:tcPr>
            <w:tcW w:w="214" w:type="pct"/>
            <w:tcBorders>
              <w:top w:val="nil"/>
              <w:left w:val="nil"/>
              <w:bottom w:val="single" w:sz="4" w:space="0" w:color="auto"/>
              <w:right w:val="single" w:sz="4" w:space="0" w:color="auto"/>
            </w:tcBorders>
            <w:shd w:val="clear" w:color="auto" w:fill="auto"/>
            <w:vAlign w:val="center"/>
            <w:hideMark/>
          </w:tcPr>
          <w:p w14:paraId="420E8EE5" w14:textId="77777777" w:rsidR="00302EF0" w:rsidRPr="00453CDA" w:rsidRDefault="00302EF0" w:rsidP="00302EF0">
            <w:pPr>
              <w:jc w:val="center"/>
              <w:rPr>
                <w:sz w:val="18"/>
                <w:szCs w:val="20"/>
              </w:rPr>
            </w:pPr>
            <w:r w:rsidRPr="00453CDA">
              <w:rPr>
                <w:sz w:val="18"/>
                <w:szCs w:val="20"/>
              </w:rPr>
              <w:t>78,00</w:t>
            </w:r>
          </w:p>
        </w:tc>
        <w:tc>
          <w:tcPr>
            <w:tcW w:w="483" w:type="pct"/>
            <w:tcBorders>
              <w:top w:val="nil"/>
              <w:left w:val="nil"/>
              <w:bottom w:val="single" w:sz="4" w:space="0" w:color="auto"/>
              <w:right w:val="single" w:sz="4" w:space="0" w:color="auto"/>
            </w:tcBorders>
            <w:shd w:val="clear" w:color="auto" w:fill="auto"/>
            <w:vAlign w:val="center"/>
            <w:hideMark/>
          </w:tcPr>
          <w:p w14:paraId="438CCC45" w14:textId="77777777" w:rsidR="00302EF0" w:rsidRPr="00453CDA" w:rsidRDefault="00302EF0" w:rsidP="00302EF0">
            <w:pPr>
              <w:jc w:val="center"/>
              <w:rPr>
                <w:sz w:val="18"/>
                <w:szCs w:val="20"/>
              </w:rPr>
            </w:pPr>
            <w:r w:rsidRPr="00453CDA">
              <w:rPr>
                <w:sz w:val="18"/>
                <w:szCs w:val="20"/>
              </w:rPr>
              <w:t>0,21</w:t>
            </w:r>
          </w:p>
        </w:tc>
      </w:tr>
      <w:tr w:rsidR="004A669A" w:rsidRPr="00453CDA" w14:paraId="02D14157"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14150FC2"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070A3F2D"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2F264F94" w14:textId="15F29957" w:rsidR="00302EF0" w:rsidRPr="00453CDA" w:rsidRDefault="00302EF0" w:rsidP="00302EF0">
            <w:pPr>
              <w:jc w:val="center"/>
              <w:rPr>
                <w:sz w:val="18"/>
                <w:szCs w:val="20"/>
              </w:rPr>
            </w:pPr>
            <w:r w:rsidRPr="00453CDA">
              <w:rPr>
                <w:sz w:val="18"/>
                <w:szCs w:val="20"/>
              </w:rPr>
              <w:t>2025</w:t>
            </w:r>
          </w:p>
        </w:tc>
        <w:tc>
          <w:tcPr>
            <w:tcW w:w="377" w:type="pct"/>
            <w:tcBorders>
              <w:top w:val="nil"/>
              <w:left w:val="nil"/>
              <w:bottom w:val="single" w:sz="4" w:space="0" w:color="auto"/>
              <w:right w:val="single" w:sz="4" w:space="0" w:color="auto"/>
            </w:tcBorders>
            <w:shd w:val="clear" w:color="auto" w:fill="auto"/>
            <w:vAlign w:val="center"/>
            <w:hideMark/>
          </w:tcPr>
          <w:p w14:paraId="6BC7BD60" w14:textId="77777777" w:rsidR="00302EF0" w:rsidRPr="00453CDA" w:rsidRDefault="00302EF0" w:rsidP="00302EF0">
            <w:pPr>
              <w:jc w:val="center"/>
              <w:rPr>
                <w:sz w:val="18"/>
                <w:szCs w:val="20"/>
              </w:rPr>
            </w:pPr>
            <w:r w:rsidRPr="00453CDA">
              <w:rPr>
                <w:sz w:val="18"/>
                <w:szCs w:val="20"/>
              </w:rPr>
              <w:t>Мазут</w:t>
            </w:r>
          </w:p>
        </w:tc>
        <w:tc>
          <w:tcPr>
            <w:tcW w:w="365" w:type="pct"/>
            <w:tcBorders>
              <w:top w:val="nil"/>
              <w:left w:val="nil"/>
              <w:bottom w:val="single" w:sz="4" w:space="0" w:color="auto"/>
              <w:right w:val="single" w:sz="4" w:space="0" w:color="auto"/>
            </w:tcBorders>
            <w:shd w:val="clear" w:color="auto" w:fill="auto"/>
            <w:vAlign w:val="center"/>
            <w:hideMark/>
          </w:tcPr>
          <w:p w14:paraId="68B8F931" w14:textId="77777777" w:rsidR="00302EF0" w:rsidRPr="00453CDA" w:rsidRDefault="00302EF0" w:rsidP="00302EF0">
            <w:pPr>
              <w:jc w:val="center"/>
              <w:rPr>
                <w:sz w:val="18"/>
                <w:szCs w:val="20"/>
              </w:rPr>
            </w:pPr>
            <w:r w:rsidRPr="00453CDA">
              <w:rPr>
                <w:sz w:val="18"/>
                <w:szCs w:val="20"/>
              </w:rPr>
              <w:t>3194,57</w:t>
            </w:r>
          </w:p>
        </w:tc>
        <w:tc>
          <w:tcPr>
            <w:tcW w:w="420" w:type="pct"/>
            <w:tcBorders>
              <w:top w:val="nil"/>
              <w:left w:val="nil"/>
              <w:bottom w:val="single" w:sz="4" w:space="0" w:color="auto"/>
              <w:right w:val="single" w:sz="4" w:space="0" w:color="auto"/>
            </w:tcBorders>
            <w:shd w:val="clear" w:color="auto" w:fill="auto"/>
            <w:vAlign w:val="center"/>
            <w:hideMark/>
          </w:tcPr>
          <w:p w14:paraId="1B3CCD9B" w14:textId="77777777" w:rsidR="00302EF0" w:rsidRPr="00453CDA" w:rsidRDefault="00302EF0" w:rsidP="00302EF0">
            <w:pPr>
              <w:jc w:val="center"/>
              <w:rPr>
                <w:sz w:val="18"/>
                <w:szCs w:val="20"/>
              </w:rPr>
            </w:pPr>
            <w:r w:rsidRPr="00453CDA">
              <w:rPr>
                <w:sz w:val="18"/>
                <w:szCs w:val="20"/>
              </w:rPr>
              <w:t>63,06</w:t>
            </w:r>
          </w:p>
        </w:tc>
        <w:tc>
          <w:tcPr>
            <w:tcW w:w="337" w:type="pct"/>
            <w:tcBorders>
              <w:top w:val="nil"/>
              <w:left w:val="nil"/>
              <w:bottom w:val="single" w:sz="4" w:space="0" w:color="auto"/>
              <w:right w:val="single" w:sz="4" w:space="0" w:color="auto"/>
            </w:tcBorders>
            <w:shd w:val="clear" w:color="auto" w:fill="auto"/>
            <w:vAlign w:val="center"/>
            <w:hideMark/>
          </w:tcPr>
          <w:p w14:paraId="06A87001" w14:textId="77777777" w:rsidR="00302EF0" w:rsidRPr="00453CDA" w:rsidRDefault="00302EF0" w:rsidP="00302EF0">
            <w:pPr>
              <w:jc w:val="center"/>
              <w:rPr>
                <w:sz w:val="18"/>
                <w:szCs w:val="20"/>
              </w:rPr>
            </w:pPr>
            <w:r w:rsidRPr="00453CDA">
              <w:rPr>
                <w:sz w:val="18"/>
                <w:szCs w:val="20"/>
              </w:rPr>
              <w:t>3131,51</w:t>
            </w:r>
          </w:p>
        </w:tc>
        <w:tc>
          <w:tcPr>
            <w:tcW w:w="300" w:type="pct"/>
            <w:tcBorders>
              <w:top w:val="nil"/>
              <w:left w:val="nil"/>
              <w:bottom w:val="single" w:sz="4" w:space="0" w:color="auto"/>
              <w:right w:val="single" w:sz="4" w:space="0" w:color="auto"/>
            </w:tcBorders>
            <w:shd w:val="clear" w:color="auto" w:fill="auto"/>
            <w:vAlign w:val="center"/>
            <w:hideMark/>
          </w:tcPr>
          <w:p w14:paraId="06DD8ECA" w14:textId="77777777" w:rsidR="00302EF0" w:rsidRPr="00453CDA" w:rsidRDefault="00302EF0" w:rsidP="00302EF0">
            <w:pPr>
              <w:jc w:val="center"/>
              <w:rPr>
                <w:sz w:val="18"/>
                <w:szCs w:val="20"/>
              </w:rPr>
            </w:pPr>
            <w:r w:rsidRPr="00453CDA">
              <w:rPr>
                <w:sz w:val="18"/>
                <w:szCs w:val="20"/>
              </w:rPr>
              <w:t>1594,94</w:t>
            </w:r>
          </w:p>
        </w:tc>
        <w:tc>
          <w:tcPr>
            <w:tcW w:w="336" w:type="pct"/>
            <w:tcBorders>
              <w:top w:val="nil"/>
              <w:left w:val="nil"/>
              <w:bottom w:val="single" w:sz="4" w:space="0" w:color="auto"/>
              <w:right w:val="single" w:sz="4" w:space="0" w:color="auto"/>
            </w:tcBorders>
            <w:shd w:val="clear" w:color="auto" w:fill="auto"/>
            <w:vAlign w:val="center"/>
            <w:hideMark/>
          </w:tcPr>
          <w:p w14:paraId="7CBB863D" w14:textId="77777777" w:rsidR="00302EF0" w:rsidRPr="00453CDA" w:rsidRDefault="00302EF0" w:rsidP="00302EF0">
            <w:pPr>
              <w:jc w:val="center"/>
              <w:rPr>
                <w:sz w:val="18"/>
                <w:szCs w:val="20"/>
              </w:rPr>
            </w:pPr>
            <w:r w:rsidRPr="00453CDA">
              <w:rPr>
                <w:sz w:val="18"/>
                <w:szCs w:val="20"/>
              </w:rPr>
              <w:t>1536,57</w:t>
            </w:r>
          </w:p>
        </w:tc>
        <w:tc>
          <w:tcPr>
            <w:tcW w:w="347" w:type="pct"/>
            <w:tcBorders>
              <w:top w:val="nil"/>
              <w:left w:val="nil"/>
              <w:bottom w:val="single" w:sz="4" w:space="0" w:color="auto"/>
              <w:right w:val="single" w:sz="4" w:space="0" w:color="auto"/>
            </w:tcBorders>
            <w:shd w:val="clear" w:color="auto" w:fill="auto"/>
            <w:vAlign w:val="center"/>
            <w:hideMark/>
          </w:tcPr>
          <w:p w14:paraId="4119CE77" w14:textId="77777777" w:rsidR="00302EF0" w:rsidRPr="00453CDA" w:rsidRDefault="00302EF0" w:rsidP="00302EF0">
            <w:pPr>
              <w:jc w:val="center"/>
              <w:rPr>
                <w:sz w:val="18"/>
                <w:szCs w:val="20"/>
              </w:rPr>
            </w:pPr>
            <w:r w:rsidRPr="00453CDA">
              <w:rPr>
                <w:sz w:val="18"/>
                <w:szCs w:val="20"/>
              </w:rPr>
              <w:t>577,38</w:t>
            </w:r>
          </w:p>
        </w:tc>
        <w:tc>
          <w:tcPr>
            <w:tcW w:w="430" w:type="pct"/>
            <w:tcBorders>
              <w:top w:val="nil"/>
              <w:left w:val="nil"/>
              <w:bottom w:val="single" w:sz="4" w:space="0" w:color="auto"/>
              <w:right w:val="single" w:sz="4" w:space="0" w:color="auto"/>
            </w:tcBorders>
            <w:shd w:val="clear" w:color="auto" w:fill="auto"/>
            <w:vAlign w:val="center"/>
            <w:hideMark/>
          </w:tcPr>
          <w:p w14:paraId="16129242" w14:textId="77777777" w:rsidR="00302EF0" w:rsidRPr="00453CDA" w:rsidRDefault="00302EF0" w:rsidP="00302EF0">
            <w:pPr>
              <w:jc w:val="center"/>
              <w:rPr>
                <w:sz w:val="18"/>
                <w:szCs w:val="20"/>
              </w:rPr>
            </w:pPr>
            <w:r w:rsidRPr="00453CDA">
              <w:rPr>
                <w:sz w:val="18"/>
                <w:szCs w:val="20"/>
              </w:rPr>
              <w:t>511,41</w:t>
            </w:r>
          </w:p>
        </w:tc>
        <w:tc>
          <w:tcPr>
            <w:tcW w:w="392" w:type="pct"/>
            <w:tcBorders>
              <w:top w:val="nil"/>
              <w:left w:val="nil"/>
              <w:bottom w:val="single" w:sz="4" w:space="0" w:color="auto"/>
              <w:right w:val="single" w:sz="4" w:space="0" w:color="auto"/>
            </w:tcBorders>
            <w:shd w:val="clear" w:color="auto" w:fill="auto"/>
            <w:vAlign w:val="center"/>
            <w:hideMark/>
          </w:tcPr>
          <w:p w14:paraId="6181BE73" w14:textId="77777777" w:rsidR="00302EF0" w:rsidRPr="00453CDA" w:rsidRDefault="00302EF0" w:rsidP="00302EF0">
            <w:pPr>
              <w:jc w:val="center"/>
              <w:rPr>
                <w:sz w:val="18"/>
                <w:szCs w:val="20"/>
              </w:rPr>
            </w:pPr>
            <w:r w:rsidRPr="00453CDA">
              <w:rPr>
                <w:sz w:val="18"/>
                <w:szCs w:val="20"/>
              </w:rPr>
              <w:t>186,89</w:t>
            </w:r>
          </w:p>
        </w:tc>
        <w:tc>
          <w:tcPr>
            <w:tcW w:w="214" w:type="pct"/>
            <w:tcBorders>
              <w:top w:val="nil"/>
              <w:left w:val="nil"/>
              <w:bottom w:val="single" w:sz="4" w:space="0" w:color="auto"/>
              <w:right w:val="single" w:sz="4" w:space="0" w:color="auto"/>
            </w:tcBorders>
            <w:shd w:val="clear" w:color="auto" w:fill="auto"/>
            <w:vAlign w:val="center"/>
            <w:hideMark/>
          </w:tcPr>
          <w:p w14:paraId="49741EC3" w14:textId="77777777" w:rsidR="00302EF0" w:rsidRPr="00453CDA" w:rsidRDefault="00302EF0" w:rsidP="00302EF0">
            <w:pPr>
              <w:jc w:val="center"/>
              <w:rPr>
                <w:sz w:val="18"/>
                <w:szCs w:val="20"/>
              </w:rPr>
            </w:pPr>
            <w:r w:rsidRPr="00453CDA">
              <w:rPr>
                <w:sz w:val="18"/>
                <w:szCs w:val="20"/>
              </w:rPr>
              <w:t>78,00</w:t>
            </w:r>
          </w:p>
        </w:tc>
        <w:tc>
          <w:tcPr>
            <w:tcW w:w="483" w:type="pct"/>
            <w:tcBorders>
              <w:top w:val="nil"/>
              <w:left w:val="nil"/>
              <w:bottom w:val="single" w:sz="4" w:space="0" w:color="auto"/>
              <w:right w:val="single" w:sz="4" w:space="0" w:color="auto"/>
            </w:tcBorders>
            <w:shd w:val="clear" w:color="auto" w:fill="auto"/>
            <w:vAlign w:val="center"/>
            <w:hideMark/>
          </w:tcPr>
          <w:p w14:paraId="06CD08A4" w14:textId="77777777" w:rsidR="00302EF0" w:rsidRPr="00453CDA" w:rsidRDefault="00302EF0" w:rsidP="00302EF0">
            <w:pPr>
              <w:jc w:val="center"/>
              <w:rPr>
                <w:sz w:val="18"/>
                <w:szCs w:val="20"/>
              </w:rPr>
            </w:pPr>
            <w:r w:rsidRPr="00453CDA">
              <w:rPr>
                <w:sz w:val="18"/>
                <w:szCs w:val="20"/>
              </w:rPr>
              <w:t>0,21</w:t>
            </w:r>
          </w:p>
        </w:tc>
      </w:tr>
      <w:tr w:rsidR="004A669A" w:rsidRPr="00453CDA" w14:paraId="3CFF1F27"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30C45E34"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785EC230"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664C9F59" w14:textId="42C722B9" w:rsidR="00302EF0" w:rsidRPr="00453CDA" w:rsidRDefault="00302EF0" w:rsidP="00302EF0">
            <w:pPr>
              <w:jc w:val="center"/>
              <w:rPr>
                <w:sz w:val="18"/>
                <w:szCs w:val="20"/>
              </w:rPr>
            </w:pPr>
            <w:r w:rsidRPr="00453CDA">
              <w:rPr>
                <w:sz w:val="18"/>
                <w:szCs w:val="20"/>
              </w:rPr>
              <w:t>2026</w:t>
            </w:r>
          </w:p>
        </w:tc>
        <w:tc>
          <w:tcPr>
            <w:tcW w:w="377" w:type="pct"/>
            <w:tcBorders>
              <w:top w:val="nil"/>
              <w:left w:val="nil"/>
              <w:bottom w:val="single" w:sz="4" w:space="0" w:color="auto"/>
              <w:right w:val="single" w:sz="4" w:space="0" w:color="auto"/>
            </w:tcBorders>
            <w:shd w:val="clear" w:color="auto" w:fill="auto"/>
            <w:vAlign w:val="center"/>
            <w:hideMark/>
          </w:tcPr>
          <w:p w14:paraId="248A1989" w14:textId="77777777" w:rsidR="00302EF0" w:rsidRPr="00453CDA" w:rsidRDefault="00302EF0" w:rsidP="00302EF0">
            <w:pPr>
              <w:jc w:val="center"/>
              <w:rPr>
                <w:sz w:val="18"/>
                <w:szCs w:val="20"/>
              </w:rPr>
            </w:pPr>
            <w:r w:rsidRPr="00453CDA">
              <w:rPr>
                <w:sz w:val="18"/>
                <w:szCs w:val="20"/>
              </w:rPr>
              <w:t>Мазут</w:t>
            </w:r>
          </w:p>
        </w:tc>
        <w:tc>
          <w:tcPr>
            <w:tcW w:w="365" w:type="pct"/>
            <w:tcBorders>
              <w:top w:val="nil"/>
              <w:left w:val="nil"/>
              <w:bottom w:val="single" w:sz="4" w:space="0" w:color="auto"/>
              <w:right w:val="single" w:sz="4" w:space="0" w:color="auto"/>
            </w:tcBorders>
            <w:shd w:val="clear" w:color="auto" w:fill="auto"/>
            <w:vAlign w:val="center"/>
            <w:hideMark/>
          </w:tcPr>
          <w:p w14:paraId="61026E71" w14:textId="77777777" w:rsidR="00302EF0" w:rsidRPr="00453CDA" w:rsidRDefault="00302EF0" w:rsidP="00302EF0">
            <w:pPr>
              <w:jc w:val="center"/>
              <w:rPr>
                <w:sz w:val="18"/>
                <w:szCs w:val="20"/>
              </w:rPr>
            </w:pPr>
            <w:r w:rsidRPr="00453CDA">
              <w:rPr>
                <w:sz w:val="18"/>
                <w:szCs w:val="20"/>
              </w:rPr>
              <w:t>3194,57</w:t>
            </w:r>
          </w:p>
        </w:tc>
        <w:tc>
          <w:tcPr>
            <w:tcW w:w="420" w:type="pct"/>
            <w:tcBorders>
              <w:top w:val="nil"/>
              <w:left w:val="nil"/>
              <w:bottom w:val="single" w:sz="4" w:space="0" w:color="auto"/>
              <w:right w:val="single" w:sz="4" w:space="0" w:color="auto"/>
            </w:tcBorders>
            <w:shd w:val="clear" w:color="auto" w:fill="auto"/>
            <w:vAlign w:val="center"/>
            <w:hideMark/>
          </w:tcPr>
          <w:p w14:paraId="3553BE71" w14:textId="77777777" w:rsidR="00302EF0" w:rsidRPr="00453CDA" w:rsidRDefault="00302EF0" w:rsidP="00302EF0">
            <w:pPr>
              <w:jc w:val="center"/>
              <w:rPr>
                <w:sz w:val="18"/>
                <w:szCs w:val="20"/>
              </w:rPr>
            </w:pPr>
            <w:r w:rsidRPr="00453CDA">
              <w:rPr>
                <w:sz w:val="18"/>
                <w:szCs w:val="20"/>
              </w:rPr>
              <w:t>63,06</w:t>
            </w:r>
          </w:p>
        </w:tc>
        <w:tc>
          <w:tcPr>
            <w:tcW w:w="337" w:type="pct"/>
            <w:tcBorders>
              <w:top w:val="nil"/>
              <w:left w:val="nil"/>
              <w:bottom w:val="single" w:sz="4" w:space="0" w:color="auto"/>
              <w:right w:val="single" w:sz="4" w:space="0" w:color="auto"/>
            </w:tcBorders>
            <w:shd w:val="clear" w:color="auto" w:fill="auto"/>
            <w:vAlign w:val="center"/>
            <w:hideMark/>
          </w:tcPr>
          <w:p w14:paraId="68BDC346" w14:textId="77777777" w:rsidR="00302EF0" w:rsidRPr="00453CDA" w:rsidRDefault="00302EF0" w:rsidP="00302EF0">
            <w:pPr>
              <w:jc w:val="center"/>
              <w:rPr>
                <w:sz w:val="18"/>
                <w:szCs w:val="20"/>
              </w:rPr>
            </w:pPr>
            <w:r w:rsidRPr="00453CDA">
              <w:rPr>
                <w:sz w:val="18"/>
                <w:szCs w:val="20"/>
              </w:rPr>
              <w:t>3131,51</w:t>
            </w:r>
          </w:p>
        </w:tc>
        <w:tc>
          <w:tcPr>
            <w:tcW w:w="300" w:type="pct"/>
            <w:tcBorders>
              <w:top w:val="nil"/>
              <w:left w:val="nil"/>
              <w:bottom w:val="single" w:sz="4" w:space="0" w:color="auto"/>
              <w:right w:val="single" w:sz="4" w:space="0" w:color="auto"/>
            </w:tcBorders>
            <w:shd w:val="clear" w:color="auto" w:fill="auto"/>
            <w:vAlign w:val="center"/>
            <w:hideMark/>
          </w:tcPr>
          <w:p w14:paraId="52F9468B" w14:textId="77777777" w:rsidR="00302EF0" w:rsidRPr="00453CDA" w:rsidRDefault="00302EF0" w:rsidP="00302EF0">
            <w:pPr>
              <w:jc w:val="center"/>
              <w:rPr>
                <w:sz w:val="18"/>
                <w:szCs w:val="20"/>
              </w:rPr>
            </w:pPr>
            <w:r w:rsidRPr="00453CDA">
              <w:rPr>
                <w:sz w:val="18"/>
                <w:szCs w:val="20"/>
              </w:rPr>
              <w:t>1594,94</w:t>
            </w:r>
          </w:p>
        </w:tc>
        <w:tc>
          <w:tcPr>
            <w:tcW w:w="336" w:type="pct"/>
            <w:tcBorders>
              <w:top w:val="nil"/>
              <w:left w:val="nil"/>
              <w:bottom w:val="single" w:sz="4" w:space="0" w:color="auto"/>
              <w:right w:val="single" w:sz="4" w:space="0" w:color="auto"/>
            </w:tcBorders>
            <w:shd w:val="clear" w:color="auto" w:fill="auto"/>
            <w:vAlign w:val="center"/>
            <w:hideMark/>
          </w:tcPr>
          <w:p w14:paraId="401434D6" w14:textId="77777777" w:rsidR="00302EF0" w:rsidRPr="00453CDA" w:rsidRDefault="00302EF0" w:rsidP="00302EF0">
            <w:pPr>
              <w:jc w:val="center"/>
              <w:rPr>
                <w:sz w:val="18"/>
                <w:szCs w:val="20"/>
              </w:rPr>
            </w:pPr>
            <w:r w:rsidRPr="00453CDA">
              <w:rPr>
                <w:sz w:val="18"/>
                <w:szCs w:val="20"/>
              </w:rPr>
              <w:t>1536,57</w:t>
            </w:r>
          </w:p>
        </w:tc>
        <w:tc>
          <w:tcPr>
            <w:tcW w:w="347" w:type="pct"/>
            <w:tcBorders>
              <w:top w:val="nil"/>
              <w:left w:val="nil"/>
              <w:bottom w:val="single" w:sz="4" w:space="0" w:color="auto"/>
              <w:right w:val="single" w:sz="4" w:space="0" w:color="auto"/>
            </w:tcBorders>
            <w:shd w:val="clear" w:color="auto" w:fill="auto"/>
            <w:vAlign w:val="center"/>
            <w:hideMark/>
          </w:tcPr>
          <w:p w14:paraId="623BD69F" w14:textId="77777777" w:rsidR="00302EF0" w:rsidRPr="00453CDA" w:rsidRDefault="00302EF0" w:rsidP="00302EF0">
            <w:pPr>
              <w:jc w:val="center"/>
              <w:rPr>
                <w:sz w:val="18"/>
                <w:szCs w:val="20"/>
              </w:rPr>
            </w:pPr>
            <w:r w:rsidRPr="00453CDA">
              <w:rPr>
                <w:sz w:val="18"/>
                <w:szCs w:val="20"/>
              </w:rPr>
              <w:t>577,38</w:t>
            </w:r>
          </w:p>
        </w:tc>
        <w:tc>
          <w:tcPr>
            <w:tcW w:w="430" w:type="pct"/>
            <w:tcBorders>
              <w:top w:val="nil"/>
              <w:left w:val="nil"/>
              <w:bottom w:val="single" w:sz="4" w:space="0" w:color="auto"/>
              <w:right w:val="single" w:sz="4" w:space="0" w:color="auto"/>
            </w:tcBorders>
            <w:shd w:val="clear" w:color="auto" w:fill="auto"/>
            <w:vAlign w:val="center"/>
            <w:hideMark/>
          </w:tcPr>
          <w:p w14:paraId="2CA58CA5" w14:textId="77777777" w:rsidR="00302EF0" w:rsidRPr="00453CDA" w:rsidRDefault="00302EF0" w:rsidP="00302EF0">
            <w:pPr>
              <w:jc w:val="center"/>
              <w:rPr>
                <w:sz w:val="18"/>
                <w:szCs w:val="20"/>
              </w:rPr>
            </w:pPr>
            <w:r w:rsidRPr="00453CDA">
              <w:rPr>
                <w:sz w:val="18"/>
                <w:szCs w:val="20"/>
              </w:rPr>
              <w:t>511,41</w:t>
            </w:r>
          </w:p>
        </w:tc>
        <w:tc>
          <w:tcPr>
            <w:tcW w:w="392" w:type="pct"/>
            <w:tcBorders>
              <w:top w:val="nil"/>
              <w:left w:val="nil"/>
              <w:bottom w:val="single" w:sz="4" w:space="0" w:color="auto"/>
              <w:right w:val="single" w:sz="4" w:space="0" w:color="auto"/>
            </w:tcBorders>
            <w:shd w:val="clear" w:color="auto" w:fill="auto"/>
            <w:vAlign w:val="center"/>
            <w:hideMark/>
          </w:tcPr>
          <w:p w14:paraId="66116B95" w14:textId="77777777" w:rsidR="00302EF0" w:rsidRPr="00453CDA" w:rsidRDefault="00302EF0" w:rsidP="00302EF0">
            <w:pPr>
              <w:jc w:val="center"/>
              <w:rPr>
                <w:sz w:val="18"/>
                <w:szCs w:val="20"/>
              </w:rPr>
            </w:pPr>
            <w:r w:rsidRPr="00453CDA">
              <w:rPr>
                <w:sz w:val="18"/>
                <w:szCs w:val="20"/>
              </w:rPr>
              <w:t>186,89</w:t>
            </w:r>
          </w:p>
        </w:tc>
        <w:tc>
          <w:tcPr>
            <w:tcW w:w="214" w:type="pct"/>
            <w:tcBorders>
              <w:top w:val="nil"/>
              <w:left w:val="nil"/>
              <w:bottom w:val="single" w:sz="4" w:space="0" w:color="auto"/>
              <w:right w:val="single" w:sz="4" w:space="0" w:color="auto"/>
            </w:tcBorders>
            <w:shd w:val="clear" w:color="auto" w:fill="auto"/>
            <w:vAlign w:val="center"/>
            <w:hideMark/>
          </w:tcPr>
          <w:p w14:paraId="45592492" w14:textId="77777777" w:rsidR="00302EF0" w:rsidRPr="00453CDA" w:rsidRDefault="00302EF0" w:rsidP="00302EF0">
            <w:pPr>
              <w:jc w:val="center"/>
              <w:rPr>
                <w:sz w:val="18"/>
                <w:szCs w:val="20"/>
              </w:rPr>
            </w:pPr>
            <w:r w:rsidRPr="00453CDA">
              <w:rPr>
                <w:sz w:val="18"/>
                <w:szCs w:val="20"/>
              </w:rPr>
              <w:t>78,00</w:t>
            </w:r>
          </w:p>
        </w:tc>
        <w:tc>
          <w:tcPr>
            <w:tcW w:w="483" w:type="pct"/>
            <w:tcBorders>
              <w:top w:val="nil"/>
              <w:left w:val="nil"/>
              <w:bottom w:val="single" w:sz="4" w:space="0" w:color="auto"/>
              <w:right w:val="single" w:sz="4" w:space="0" w:color="auto"/>
            </w:tcBorders>
            <w:shd w:val="clear" w:color="auto" w:fill="auto"/>
            <w:vAlign w:val="center"/>
            <w:hideMark/>
          </w:tcPr>
          <w:p w14:paraId="07DCCF08" w14:textId="77777777" w:rsidR="00302EF0" w:rsidRPr="00453CDA" w:rsidRDefault="00302EF0" w:rsidP="00302EF0">
            <w:pPr>
              <w:jc w:val="center"/>
              <w:rPr>
                <w:sz w:val="18"/>
                <w:szCs w:val="20"/>
              </w:rPr>
            </w:pPr>
            <w:r w:rsidRPr="00453CDA">
              <w:rPr>
                <w:sz w:val="18"/>
                <w:szCs w:val="20"/>
              </w:rPr>
              <w:t>0,21</w:t>
            </w:r>
          </w:p>
        </w:tc>
      </w:tr>
      <w:tr w:rsidR="004A669A" w:rsidRPr="00453CDA" w14:paraId="6673B355"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225AEC51"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1528AE67"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54B76A20" w14:textId="500BCBC7" w:rsidR="00302EF0" w:rsidRPr="00453CDA" w:rsidRDefault="00302EF0" w:rsidP="00302EF0">
            <w:pPr>
              <w:jc w:val="center"/>
              <w:rPr>
                <w:sz w:val="18"/>
                <w:szCs w:val="20"/>
              </w:rPr>
            </w:pPr>
            <w:r w:rsidRPr="00453CDA">
              <w:rPr>
                <w:sz w:val="18"/>
                <w:szCs w:val="20"/>
              </w:rPr>
              <w:t>2027</w:t>
            </w:r>
          </w:p>
        </w:tc>
        <w:tc>
          <w:tcPr>
            <w:tcW w:w="377" w:type="pct"/>
            <w:tcBorders>
              <w:top w:val="nil"/>
              <w:left w:val="nil"/>
              <w:bottom w:val="single" w:sz="4" w:space="0" w:color="auto"/>
              <w:right w:val="single" w:sz="4" w:space="0" w:color="auto"/>
            </w:tcBorders>
            <w:shd w:val="clear" w:color="auto" w:fill="auto"/>
            <w:vAlign w:val="center"/>
            <w:hideMark/>
          </w:tcPr>
          <w:p w14:paraId="1B6F3D1F" w14:textId="77777777" w:rsidR="00302EF0" w:rsidRPr="00453CDA" w:rsidRDefault="00302EF0" w:rsidP="00302EF0">
            <w:pPr>
              <w:jc w:val="center"/>
              <w:rPr>
                <w:sz w:val="18"/>
                <w:szCs w:val="20"/>
              </w:rPr>
            </w:pPr>
            <w:r w:rsidRPr="00453CDA">
              <w:rPr>
                <w:sz w:val="18"/>
                <w:szCs w:val="20"/>
              </w:rPr>
              <w:t>Мазут</w:t>
            </w:r>
          </w:p>
        </w:tc>
        <w:tc>
          <w:tcPr>
            <w:tcW w:w="365" w:type="pct"/>
            <w:tcBorders>
              <w:top w:val="nil"/>
              <w:left w:val="nil"/>
              <w:bottom w:val="single" w:sz="4" w:space="0" w:color="auto"/>
              <w:right w:val="single" w:sz="4" w:space="0" w:color="auto"/>
            </w:tcBorders>
            <w:shd w:val="clear" w:color="auto" w:fill="auto"/>
            <w:vAlign w:val="center"/>
            <w:hideMark/>
          </w:tcPr>
          <w:p w14:paraId="15888C88" w14:textId="77777777" w:rsidR="00302EF0" w:rsidRPr="00453CDA" w:rsidRDefault="00302EF0" w:rsidP="00302EF0">
            <w:pPr>
              <w:jc w:val="center"/>
              <w:rPr>
                <w:sz w:val="18"/>
                <w:szCs w:val="20"/>
              </w:rPr>
            </w:pPr>
            <w:r w:rsidRPr="00453CDA">
              <w:rPr>
                <w:sz w:val="18"/>
                <w:szCs w:val="20"/>
              </w:rPr>
              <w:t>3194,57</w:t>
            </w:r>
          </w:p>
        </w:tc>
        <w:tc>
          <w:tcPr>
            <w:tcW w:w="420" w:type="pct"/>
            <w:tcBorders>
              <w:top w:val="nil"/>
              <w:left w:val="nil"/>
              <w:bottom w:val="single" w:sz="4" w:space="0" w:color="auto"/>
              <w:right w:val="single" w:sz="4" w:space="0" w:color="auto"/>
            </w:tcBorders>
            <w:shd w:val="clear" w:color="auto" w:fill="auto"/>
            <w:vAlign w:val="center"/>
            <w:hideMark/>
          </w:tcPr>
          <w:p w14:paraId="3283EEB6" w14:textId="77777777" w:rsidR="00302EF0" w:rsidRPr="00453CDA" w:rsidRDefault="00302EF0" w:rsidP="00302EF0">
            <w:pPr>
              <w:jc w:val="center"/>
              <w:rPr>
                <w:sz w:val="18"/>
                <w:szCs w:val="20"/>
              </w:rPr>
            </w:pPr>
            <w:r w:rsidRPr="00453CDA">
              <w:rPr>
                <w:sz w:val="18"/>
                <w:szCs w:val="20"/>
              </w:rPr>
              <w:t>63,06</w:t>
            </w:r>
          </w:p>
        </w:tc>
        <w:tc>
          <w:tcPr>
            <w:tcW w:w="337" w:type="pct"/>
            <w:tcBorders>
              <w:top w:val="nil"/>
              <w:left w:val="nil"/>
              <w:bottom w:val="single" w:sz="4" w:space="0" w:color="auto"/>
              <w:right w:val="single" w:sz="4" w:space="0" w:color="auto"/>
            </w:tcBorders>
            <w:shd w:val="clear" w:color="auto" w:fill="auto"/>
            <w:vAlign w:val="center"/>
            <w:hideMark/>
          </w:tcPr>
          <w:p w14:paraId="0A698387" w14:textId="77777777" w:rsidR="00302EF0" w:rsidRPr="00453CDA" w:rsidRDefault="00302EF0" w:rsidP="00302EF0">
            <w:pPr>
              <w:jc w:val="center"/>
              <w:rPr>
                <w:sz w:val="18"/>
                <w:szCs w:val="20"/>
              </w:rPr>
            </w:pPr>
            <w:r w:rsidRPr="00453CDA">
              <w:rPr>
                <w:sz w:val="18"/>
                <w:szCs w:val="20"/>
              </w:rPr>
              <w:t>3131,51</w:t>
            </w:r>
          </w:p>
        </w:tc>
        <w:tc>
          <w:tcPr>
            <w:tcW w:w="300" w:type="pct"/>
            <w:tcBorders>
              <w:top w:val="nil"/>
              <w:left w:val="nil"/>
              <w:bottom w:val="single" w:sz="4" w:space="0" w:color="auto"/>
              <w:right w:val="single" w:sz="4" w:space="0" w:color="auto"/>
            </w:tcBorders>
            <w:shd w:val="clear" w:color="auto" w:fill="auto"/>
            <w:vAlign w:val="center"/>
            <w:hideMark/>
          </w:tcPr>
          <w:p w14:paraId="0CE7897E" w14:textId="77777777" w:rsidR="00302EF0" w:rsidRPr="00453CDA" w:rsidRDefault="00302EF0" w:rsidP="00302EF0">
            <w:pPr>
              <w:jc w:val="center"/>
              <w:rPr>
                <w:sz w:val="18"/>
                <w:szCs w:val="20"/>
              </w:rPr>
            </w:pPr>
            <w:r w:rsidRPr="00453CDA">
              <w:rPr>
                <w:sz w:val="18"/>
                <w:szCs w:val="20"/>
              </w:rPr>
              <w:t>1594,94</w:t>
            </w:r>
          </w:p>
        </w:tc>
        <w:tc>
          <w:tcPr>
            <w:tcW w:w="336" w:type="pct"/>
            <w:tcBorders>
              <w:top w:val="nil"/>
              <w:left w:val="nil"/>
              <w:bottom w:val="single" w:sz="4" w:space="0" w:color="auto"/>
              <w:right w:val="single" w:sz="4" w:space="0" w:color="auto"/>
            </w:tcBorders>
            <w:shd w:val="clear" w:color="auto" w:fill="auto"/>
            <w:vAlign w:val="center"/>
            <w:hideMark/>
          </w:tcPr>
          <w:p w14:paraId="29926A23" w14:textId="77777777" w:rsidR="00302EF0" w:rsidRPr="00453CDA" w:rsidRDefault="00302EF0" w:rsidP="00302EF0">
            <w:pPr>
              <w:jc w:val="center"/>
              <w:rPr>
                <w:sz w:val="18"/>
                <w:szCs w:val="20"/>
              </w:rPr>
            </w:pPr>
            <w:r w:rsidRPr="00453CDA">
              <w:rPr>
                <w:sz w:val="18"/>
                <w:szCs w:val="20"/>
              </w:rPr>
              <w:t>1536,57</w:t>
            </w:r>
          </w:p>
        </w:tc>
        <w:tc>
          <w:tcPr>
            <w:tcW w:w="347" w:type="pct"/>
            <w:tcBorders>
              <w:top w:val="nil"/>
              <w:left w:val="nil"/>
              <w:bottom w:val="single" w:sz="4" w:space="0" w:color="auto"/>
              <w:right w:val="single" w:sz="4" w:space="0" w:color="auto"/>
            </w:tcBorders>
            <w:shd w:val="clear" w:color="auto" w:fill="auto"/>
            <w:vAlign w:val="center"/>
            <w:hideMark/>
          </w:tcPr>
          <w:p w14:paraId="70FE7F81" w14:textId="77777777" w:rsidR="00302EF0" w:rsidRPr="00453CDA" w:rsidRDefault="00302EF0" w:rsidP="00302EF0">
            <w:pPr>
              <w:jc w:val="center"/>
              <w:rPr>
                <w:sz w:val="18"/>
                <w:szCs w:val="20"/>
              </w:rPr>
            </w:pPr>
            <w:r w:rsidRPr="00453CDA">
              <w:rPr>
                <w:sz w:val="18"/>
                <w:szCs w:val="20"/>
              </w:rPr>
              <w:t>577,38</w:t>
            </w:r>
          </w:p>
        </w:tc>
        <w:tc>
          <w:tcPr>
            <w:tcW w:w="430" w:type="pct"/>
            <w:tcBorders>
              <w:top w:val="nil"/>
              <w:left w:val="nil"/>
              <w:bottom w:val="single" w:sz="4" w:space="0" w:color="auto"/>
              <w:right w:val="single" w:sz="4" w:space="0" w:color="auto"/>
            </w:tcBorders>
            <w:shd w:val="clear" w:color="auto" w:fill="auto"/>
            <w:vAlign w:val="center"/>
            <w:hideMark/>
          </w:tcPr>
          <w:p w14:paraId="6E6E59F1" w14:textId="77777777" w:rsidR="00302EF0" w:rsidRPr="00453CDA" w:rsidRDefault="00302EF0" w:rsidP="00302EF0">
            <w:pPr>
              <w:jc w:val="center"/>
              <w:rPr>
                <w:sz w:val="18"/>
                <w:szCs w:val="20"/>
              </w:rPr>
            </w:pPr>
            <w:r w:rsidRPr="00453CDA">
              <w:rPr>
                <w:sz w:val="18"/>
                <w:szCs w:val="20"/>
              </w:rPr>
              <w:t>511,41</w:t>
            </w:r>
          </w:p>
        </w:tc>
        <w:tc>
          <w:tcPr>
            <w:tcW w:w="392" w:type="pct"/>
            <w:tcBorders>
              <w:top w:val="nil"/>
              <w:left w:val="nil"/>
              <w:bottom w:val="single" w:sz="4" w:space="0" w:color="auto"/>
              <w:right w:val="single" w:sz="4" w:space="0" w:color="auto"/>
            </w:tcBorders>
            <w:shd w:val="clear" w:color="auto" w:fill="auto"/>
            <w:vAlign w:val="center"/>
            <w:hideMark/>
          </w:tcPr>
          <w:p w14:paraId="1A7D69EA" w14:textId="77777777" w:rsidR="00302EF0" w:rsidRPr="00453CDA" w:rsidRDefault="00302EF0" w:rsidP="00302EF0">
            <w:pPr>
              <w:jc w:val="center"/>
              <w:rPr>
                <w:sz w:val="18"/>
                <w:szCs w:val="20"/>
              </w:rPr>
            </w:pPr>
            <w:r w:rsidRPr="00453CDA">
              <w:rPr>
                <w:sz w:val="18"/>
                <w:szCs w:val="20"/>
              </w:rPr>
              <w:t>186,89</w:t>
            </w:r>
          </w:p>
        </w:tc>
        <w:tc>
          <w:tcPr>
            <w:tcW w:w="214" w:type="pct"/>
            <w:tcBorders>
              <w:top w:val="nil"/>
              <w:left w:val="nil"/>
              <w:bottom w:val="single" w:sz="4" w:space="0" w:color="auto"/>
              <w:right w:val="single" w:sz="4" w:space="0" w:color="auto"/>
            </w:tcBorders>
            <w:shd w:val="clear" w:color="auto" w:fill="auto"/>
            <w:vAlign w:val="center"/>
            <w:hideMark/>
          </w:tcPr>
          <w:p w14:paraId="5854F71F" w14:textId="77777777" w:rsidR="00302EF0" w:rsidRPr="00453CDA" w:rsidRDefault="00302EF0" w:rsidP="00302EF0">
            <w:pPr>
              <w:jc w:val="center"/>
              <w:rPr>
                <w:sz w:val="18"/>
                <w:szCs w:val="20"/>
              </w:rPr>
            </w:pPr>
            <w:r w:rsidRPr="00453CDA">
              <w:rPr>
                <w:sz w:val="18"/>
                <w:szCs w:val="20"/>
              </w:rPr>
              <w:t>78,00</w:t>
            </w:r>
          </w:p>
        </w:tc>
        <w:tc>
          <w:tcPr>
            <w:tcW w:w="483" w:type="pct"/>
            <w:tcBorders>
              <w:top w:val="nil"/>
              <w:left w:val="nil"/>
              <w:bottom w:val="single" w:sz="4" w:space="0" w:color="auto"/>
              <w:right w:val="single" w:sz="4" w:space="0" w:color="auto"/>
            </w:tcBorders>
            <w:shd w:val="clear" w:color="auto" w:fill="auto"/>
            <w:vAlign w:val="center"/>
            <w:hideMark/>
          </w:tcPr>
          <w:p w14:paraId="4E99342E" w14:textId="77777777" w:rsidR="00302EF0" w:rsidRPr="00453CDA" w:rsidRDefault="00302EF0" w:rsidP="00302EF0">
            <w:pPr>
              <w:jc w:val="center"/>
              <w:rPr>
                <w:sz w:val="18"/>
                <w:szCs w:val="20"/>
              </w:rPr>
            </w:pPr>
            <w:r w:rsidRPr="00453CDA">
              <w:rPr>
                <w:sz w:val="18"/>
                <w:szCs w:val="20"/>
              </w:rPr>
              <w:t>0,21</w:t>
            </w:r>
          </w:p>
        </w:tc>
      </w:tr>
      <w:tr w:rsidR="004A669A" w:rsidRPr="00453CDA" w14:paraId="52557C7A"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7FB3AFEC"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2B70EE17"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266ABDDA" w14:textId="55F05E58" w:rsidR="00302EF0" w:rsidRPr="00453CDA" w:rsidRDefault="00302EF0" w:rsidP="00302EF0">
            <w:pPr>
              <w:jc w:val="center"/>
              <w:rPr>
                <w:sz w:val="18"/>
                <w:szCs w:val="20"/>
              </w:rPr>
            </w:pPr>
            <w:r w:rsidRPr="00453CDA">
              <w:rPr>
                <w:sz w:val="18"/>
                <w:szCs w:val="20"/>
              </w:rPr>
              <w:t>2028</w:t>
            </w:r>
          </w:p>
        </w:tc>
        <w:tc>
          <w:tcPr>
            <w:tcW w:w="377" w:type="pct"/>
            <w:tcBorders>
              <w:top w:val="nil"/>
              <w:left w:val="nil"/>
              <w:bottom w:val="single" w:sz="4" w:space="0" w:color="auto"/>
              <w:right w:val="single" w:sz="4" w:space="0" w:color="auto"/>
            </w:tcBorders>
            <w:shd w:val="clear" w:color="auto" w:fill="auto"/>
            <w:vAlign w:val="center"/>
            <w:hideMark/>
          </w:tcPr>
          <w:p w14:paraId="68021156" w14:textId="77777777" w:rsidR="00302EF0" w:rsidRPr="00453CDA" w:rsidRDefault="00302EF0" w:rsidP="00302EF0">
            <w:pPr>
              <w:jc w:val="center"/>
              <w:rPr>
                <w:sz w:val="18"/>
                <w:szCs w:val="20"/>
              </w:rPr>
            </w:pPr>
            <w:r w:rsidRPr="00453CDA">
              <w:rPr>
                <w:sz w:val="18"/>
                <w:szCs w:val="20"/>
              </w:rPr>
              <w:t>Мазут</w:t>
            </w:r>
          </w:p>
        </w:tc>
        <w:tc>
          <w:tcPr>
            <w:tcW w:w="365" w:type="pct"/>
            <w:tcBorders>
              <w:top w:val="nil"/>
              <w:left w:val="nil"/>
              <w:bottom w:val="single" w:sz="4" w:space="0" w:color="auto"/>
              <w:right w:val="single" w:sz="4" w:space="0" w:color="auto"/>
            </w:tcBorders>
            <w:shd w:val="clear" w:color="auto" w:fill="auto"/>
            <w:vAlign w:val="center"/>
            <w:hideMark/>
          </w:tcPr>
          <w:p w14:paraId="325FF279" w14:textId="77777777" w:rsidR="00302EF0" w:rsidRPr="00453CDA" w:rsidRDefault="00302EF0" w:rsidP="00302EF0">
            <w:pPr>
              <w:jc w:val="center"/>
              <w:rPr>
                <w:sz w:val="18"/>
                <w:szCs w:val="20"/>
              </w:rPr>
            </w:pPr>
            <w:r w:rsidRPr="00453CDA">
              <w:rPr>
                <w:sz w:val="18"/>
                <w:szCs w:val="20"/>
              </w:rPr>
              <w:t>3194,57</w:t>
            </w:r>
          </w:p>
        </w:tc>
        <w:tc>
          <w:tcPr>
            <w:tcW w:w="420" w:type="pct"/>
            <w:tcBorders>
              <w:top w:val="nil"/>
              <w:left w:val="nil"/>
              <w:bottom w:val="single" w:sz="4" w:space="0" w:color="auto"/>
              <w:right w:val="single" w:sz="4" w:space="0" w:color="auto"/>
            </w:tcBorders>
            <w:shd w:val="clear" w:color="auto" w:fill="auto"/>
            <w:vAlign w:val="center"/>
            <w:hideMark/>
          </w:tcPr>
          <w:p w14:paraId="25E5EAD1" w14:textId="77777777" w:rsidR="00302EF0" w:rsidRPr="00453CDA" w:rsidRDefault="00302EF0" w:rsidP="00302EF0">
            <w:pPr>
              <w:jc w:val="center"/>
              <w:rPr>
                <w:sz w:val="18"/>
                <w:szCs w:val="20"/>
              </w:rPr>
            </w:pPr>
            <w:r w:rsidRPr="00453CDA">
              <w:rPr>
                <w:sz w:val="18"/>
                <w:szCs w:val="20"/>
              </w:rPr>
              <w:t>63,06</w:t>
            </w:r>
          </w:p>
        </w:tc>
        <w:tc>
          <w:tcPr>
            <w:tcW w:w="337" w:type="pct"/>
            <w:tcBorders>
              <w:top w:val="nil"/>
              <w:left w:val="nil"/>
              <w:bottom w:val="single" w:sz="4" w:space="0" w:color="auto"/>
              <w:right w:val="single" w:sz="4" w:space="0" w:color="auto"/>
            </w:tcBorders>
            <w:shd w:val="clear" w:color="auto" w:fill="auto"/>
            <w:vAlign w:val="center"/>
            <w:hideMark/>
          </w:tcPr>
          <w:p w14:paraId="006E2C1F" w14:textId="77777777" w:rsidR="00302EF0" w:rsidRPr="00453CDA" w:rsidRDefault="00302EF0" w:rsidP="00302EF0">
            <w:pPr>
              <w:jc w:val="center"/>
              <w:rPr>
                <w:sz w:val="18"/>
                <w:szCs w:val="20"/>
              </w:rPr>
            </w:pPr>
            <w:r w:rsidRPr="00453CDA">
              <w:rPr>
                <w:sz w:val="18"/>
                <w:szCs w:val="20"/>
              </w:rPr>
              <w:t>3131,51</w:t>
            </w:r>
          </w:p>
        </w:tc>
        <w:tc>
          <w:tcPr>
            <w:tcW w:w="300" w:type="pct"/>
            <w:tcBorders>
              <w:top w:val="nil"/>
              <w:left w:val="nil"/>
              <w:bottom w:val="single" w:sz="4" w:space="0" w:color="auto"/>
              <w:right w:val="single" w:sz="4" w:space="0" w:color="auto"/>
            </w:tcBorders>
            <w:shd w:val="clear" w:color="auto" w:fill="auto"/>
            <w:vAlign w:val="center"/>
            <w:hideMark/>
          </w:tcPr>
          <w:p w14:paraId="1D9F4CB9" w14:textId="77777777" w:rsidR="00302EF0" w:rsidRPr="00453CDA" w:rsidRDefault="00302EF0" w:rsidP="00302EF0">
            <w:pPr>
              <w:jc w:val="center"/>
              <w:rPr>
                <w:sz w:val="18"/>
                <w:szCs w:val="20"/>
              </w:rPr>
            </w:pPr>
            <w:r w:rsidRPr="00453CDA">
              <w:rPr>
                <w:sz w:val="18"/>
                <w:szCs w:val="20"/>
              </w:rPr>
              <w:t>1594,94</w:t>
            </w:r>
          </w:p>
        </w:tc>
        <w:tc>
          <w:tcPr>
            <w:tcW w:w="336" w:type="pct"/>
            <w:tcBorders>
              <w:top w:val="nil"/>
              <w:left w:val="nil"/>
              <w:bottom w:val="single" w:sz="4" w:space="0" w:color="auto"/>
              <w:right w:val="single" w:sz="4" w:space="0" w:color="auto"/>
            </w:tcBorders>
            <w:shd w:val="clear" w:color="auto" w:fill="auto"/>
            <w:vAlign w:val="center"/>
            <w:hideMark/>
          </w:tcPr>
          <w:p w14:paraId="034F162D" w14:textId="77777777" w:rsidR="00302EF0" w:rsidRPr="00453CDA" w:rsidRDefault="00302EF0" w:rsidP="00302EF0">
            <w:pPr>
              <w:jc w:val="center"/>
              <w:rPr>
                <w:sz w:val="18"/>
                <w:szCs w:val="20"/>
              </w:rPr>
            </w:pPr>
            <w:r w:rsidRPr="00453CDA">
              <w:rPr>
                <w:sz w:val="18"/>
                <w:szCs w:val="20"/>
              </w:rPr>
              <w:t>1536,57</w:t>
            </w:r>
          </w:p>
        </w:tc>
        <w:tc>
          <w:tcPr>
            <w:tcW w:w="347" w:type="pct"/>
            <w:tcBorders>
              <w:top w:val="nil"/>
              <w:left w:val="nil"/>
              <w:bottom w:val="single" w:sz="4" w:space="0" w:color="auto"/>
              <w:right w:val="single" w:sz="4" w:space="0" w:color="auto"/>
            </w:tcBorders>
            <w:shd w:val="clear" w:color="auto" w:fill="auto"/>
            <w:vAlign w:val="center"/>
            <w:hideMark/>
          </w:tcPr>
          <w:p w14:paraId="0C126779" w14:textId="77777777" w:rsidR="00302EF0" w:rsidRPr="00453CDA" w:rsidRDefault="00302EF0" w:rsidP="00302EF0">
            <w:pPr>
              <w:jc w:val="center"/>
              <w:rPr>
                <w:sz w:val="18"/>
                <w:szCs w:val="20"/>
              </w:rPr>
            </w:pPr>
            <w:r w:rsidRPr="00453CDA">
              <w:rPr>
                <w:sz w:val="18"/>
                <w:szCs w:val="20"/>
              </w:rPr>
              <w:t>577,38</w:t>
            </w:r>
          </w:p>
        </w:tc>
        <w:tc>
          <w:tcPr>
            <w:tcW w:w="430" w:type="pct"/>
            <w:tcBorders>
              <w:top w:val="nil"/>
              <w:left w:val="nil"/>
              <w:bottom w:val="single" w:sz="4" w:space="0" w:color="auto"/>
              <w:right w:val="single" w:sz="4" w:space="0" w:color="auto"/>
            </w:tcBorders>
            <w:shd w:val="clear" w:color="auto" w:fill="auto"/>
            <w:vAlign w:val="center"/>
            <w:hideMark/>
          </w:tcPr>
          <w:p w14:paraId="391841BF" w14:textId="77777777" w:rsidR="00302EF0" w:rsidRPr="00453CDA" w:rsidRDefault="00302EF0" w:rsidP="00302EF0">
            <w:pPr>
              <w:jc w:val="center"/>
              <w:rPr>
                <w:sz w:val="18"/>
                <w:szCs w:val="20"/>
              </w:rPr>
            </w:pPr>
            <w:r w:rsidRPr="00453CDA">
              <w:rPr>
                <w:sz w:val="18"/>
                <w:szCs w:val="20"/>
              </w:rPr>
              <w:t>511,41</w:t>
            </w:r>
          </w:p>
        </w:tc>
        <w:tc>
          <w:tcPr>
            <w:tcW w:w="392" w:type="pct"/>
            <w:tcBorders>
              <w:top w:val="nil"/>
              <w:left w:val="nil"/>
              <w:bottom w:val="single" w:sz="4" w:space="0" w:color="auto"/>
              <w:right w:val="single" w:sz="4" w:space="0" w:color="auto"/>
            </w:tcBorders>
            <w:shd w:val="clear" w:color="auto" w:fill="auto"/>
            <w:vAlign w:val="center"/>
            <w:hideMark/>
          </w:tcPr>
          <w:p w14:paraId="729F18B9" w14:textId="77777777" w:rsidR="00302EF0" w:rsidRPr="00453CDA" w:rsidRDefault="00302EF0" w:rsidP="00302EF0">
            <w:pPr>
              <w:jc w:val="center"/>
              <w:rPr>
                <w:sz w:val="18"/>
                <w:szCs w:val="20"/>
              </w:rPr>
            </w:pPr>
            <w:r w:rsidRPr="00453CDA">
              <w:rPr>
                <w:sz w:val="18"/>
                <w:szCs w:val="20"/>
              </w:rPr>
              <w:t>186,89</w:t>
            </w:r>
          </w:p>
        </w:tc>
        <w:tc>
          <w:tcPr>
            <w:tcW w:w="214" w:type="pct"/>
            <w:tcBorders>
              <w:top w:val="nil"/>
              <w:left w:val="nil"/>
              <w:bottom w:val="single" w:sz="4" w:space="0" w:color="auto"/>
              <w:right w:val="single" w:sz="4" w:space="0" w:color="auto"/>
            </w:tcBorders>
            <w:shd w:val="clear" w:color="auto" w:fill="auto"/>
            <w:vAlign w:val="center"/>
            <w:hideMark/>
          </w:tcPr>
          <w:p w14:paraId="5C84706F" w14:textId="77777777" w:rsidR="00302EF0" w:rsidRPr="00453CDA" w:rsidRDefault="00302EF0" w:rsidP="00302EF0">
            <w:pPr>
              <w:jc w:val="center"/>
              <w:rPr>
                <w:sz w:val="18"/>
                <w:szCs w:val="20"/>
              </w:rPr>
            </w:pPr>
            <w:r w:rsidRPr="00453CDA">
              <w:rPr>
                <w:sz w:val="18"/>
                <w:szCs w:val="20"/>
              </w:rPr>
              <w:t>78,00</w:t>
            </w:r>
          </w:p>
        </w:tc>
        <w:tc>
          <w:tcPr>
            <w:tcW w:w="483" w:type="pct"/>
            <w:tcBorders>
              <w:top w:val="nil"/>
              <w:left w:val="nil"/>
              <w:bottom w:val="single" w:sz="4" w:space="0" w:color="auto"/>
              <w:right w:val="single" w:sz="4" w:space="0" w:color="auto"/>
            </w:tcBorders>
            <w:shd w:val="clear" w:color="auto" w:fill="auto"/>
            <w:vAlign w:val="center"/>
            <w:hideMark/>
          </w:tcPr>
          <w:p w14:paraId="5FDA3CA5" w14:textId="77777777" w:rsidR="00302EF0" w:rsidRPr="00453CDA" w:rsidRDefault="00302EF0" w:rsidP="00302EF0">
            <w:pPr>
              <w:jc w:val="center"/>
              <w:rPr>
                <w:sz w:val="18"/>
                <w:szCs w:val="20"/>
              </w:rPr>
            </w:pPr>
            <w:r w:rsidRPr="00453CDA">
              <w:rPr>
                <w:sz w:val="18"/>
                <w:szCs w:val="20"/>
              </w:rPr>
              <w:t>0,21</w:t>
            </w:r>
          </w:p>
        </w:tc>
      </w:tr>
      <w:tr w:rsidR="004A669A" w:rsidRPr="00453CDA" w14:paraId="34E84310"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34953BCC"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5C23D507"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65B0582A" w14:textId="6530462D" w:rsidR="00302EF0" w:rsidRPr="00453CDA" w:rsidRDefault="00302EF0" w:rsidP="00302EF0">
            <w:pPr>
              <w:jc w:val="center"/>
              <w:rPr>
                <w:sz w:val="18"/>
                <w:szCs w:val="20"/>
              </w:rPr>
            </w:pPr>
            <w:r w:rsidRPr="00453CDA">
              <w:rPr>
                <w:sz w:val="18"/>
                <w:szCs w:val="20"/>
              </w:rPr>
              <w:t>2029</w:t>
            </w:r>
          </w:p>
        </w:tc>
        <w:tc>
          <w:tcPr>
            <w:tcW w:w="377" w:type="pct"/>
            <w:tcBorders>
              <w:top w:val="nil"/>
              <w:left w:val="nil"/>
              <w:bottom w:val="single" w:sz="4" w:space="0" w:color="auto"/>
              <w:right w:val="single" w:sz="4" w:space="0" w:color="auto"/>
            </w:tcBorders>
            <w:shd w:val="clear" w:color="auto" w:fill="auto"/>
            <w:vAlign w:val="center"/>
            <w:hideMark/>
          </w:tcPr>
          <w:p w14:paraId="39332F4E" w14:textId="77777777" w:rsidR="00302EF0" w:rsidRPr="00453CDA" w:rsidRDefault="00302EF0" w:rsidP="00302EF0">
            <w:pPr>
              <w:jc w:val="center"/>
              <w:rPr>
                <w:sz w:val="18"/>
                <w:szCs w:val="20"/>
              </w:rPr>
            </w:pPr>
            <w:r w:rsidRPr="00453CDA">
              <w:rPr>
                <w:sz w:val="18"/>
                <w:szCs w:val="20"/>
              </w:rPr>
              <w:t>Мазут</w:t>
            </w:r>
          </w:p>
        </w:tc>
        <w:tc>
          <w:tcPr>
            <w:tcW w:w="365" w:type="pct"/>
            <w:tcBorders>
              <w:top w:val="nil"/>
              <w:left w:val="nil"/>
              <w:bottom w:val="single" w:sz="4" w:space="0" w:color="auto"/>
              <w:right w:val="single" w:sz="4" w:space="0" w:color="auto"/>
            </w:tcBorders>
            <w:shd w:val="clear" w:color="auto" w:fill="auto"/>
            <w:vAlign w:val="center"/>
            <w:hideMark/>
          </w:tcPr>
          <w:p w14:paraId="7BAA9A53" w14:textId="77777777" w:rsidR="00302EF0" w:rsidRPr="00453CDA" w:rsidRDefault="00302EF0" w:rsidP="00302EF0">
            <w:pPr>
              <w:jc w:val="center"/>
              <w:rPr>
                <w:sz w:val="18"/>
                <w:szCs w:val="20"/>
              </w:rPr>
            </w:pPr>
            <w:r w:rsidRPr="00453CDA">
              <w:rPr>
                <w:sz w:val="18"/>
                <w:szCs w:val="20"/>
              </w:rPr>
              <w:t>3194,57</w:t>
            </w:r>
          </w:p>
        </w:tc>
        <w:tc>
          <w:tcPr>
            <w:tcW w:w="420" w:type="pct"/>
            <w:tcBorders>
              <w:top w:val="nil"/>
              <w:left w:val="nil"/>
              <w:bottom w:val="single" w:sz="4" w:space="0" w:color="auto"/>
              <w:right w:val="single" w:sz="4" w:space="0" w:color="auto"/>
            </w:tcBorders>
            <w:shd w:val="clear" w:color="auto" w:fill="auto"/>
            <w:vAlign w:val="center"/>
            <w:hideMark/>
          </w:tcPr>
          <w:p w14:paraId="5AEF5DEF" w14:textId="77777777" w:rsidR="00302EF0" w:rsidRPr="00453CDA" w:rsidRDefault="00302EF0" w:rsidP="00302EF0">
            <w:pPr>
              <w:jc w:val="center"/>
              <w:rPr>
                <w:sz w:val="18"/>
                <w:szCs w:val="20"/>
              </w:rPr>
            </w:pPr>
            <w:r w:rsidRPr="00453CDA">
              <w:rPr>
                <w:sz w:val="18"/>
                <w:szCs w:val="20"/>
              </w:rPr>
              <w:t>63,06</w:t>
            </w:r>
          </w:p>
        </w:tc>
        <w:tc>
          <w:tcPr>
            <w:tcW w:w="337" w:type="pct"/>
            <w:tcBorders>
              <w:top w:val="nil"/>
              <w:left w:val="nil"/>
              <w:bottom w:val="single" w:sz="4" w:space="0" w:color="auto"/>
              <w:right w:val="single" w:sz="4" w:space="0" w:color="auto"/>
            </w:tcBorders>
            <w:shd w:val="clear" w:color="auto" w:fill="auto"/>
            <w:vAlign w:val="center"/>
            <w:hideMark/>
          </w:tcPr>
          <w:p w14:paraId="2BF3765D" w14:textId="77777777" w:rsidR="00302EF0" w:rsidRPr="00453CDA" w:rsidRDefault="00302EF0" w:rsidP="00302EF0">
            <w:pPr>
              <w:jc w:val="center"/>
              <w:rPr>
                <w:sz w:val="18"/>
                <w:szCs w:val="20"/>
              </w:rPr>
            </w:pPr>
            <w:r w:rsidRPr="00453CDA">
              <w:rPr>
                <w:sz w:val="18"/>
                <w:szCs w:val="20"/>
              </w:rPr>
              <w:t>3131,51</w:t>
            </w:r>
          </w:p>
        </w:tc>
        <w:tc>
          <w:tcPr>
            <w:tcW w:w="300" w:type="pct"/>
            <w:tcBorders>
              <w:top w:val="nil"/>
              <w:left w:val="nil"/>
              <w:bottom w:val="single" w:sz="4" w:space="0" w:color="auto"/>
              <w:right w:val="single" w:sz="4" w:space="0" w:color="auto"/>
            </w:tcBorders>
            <w:shd w:val="clear" w:color="auto" w:fill="auto"/>
            <w:vAlign w:val="center"/>
            <w:hideMark/>
          </w:tcPr>
          <w:p w14:paraId="36108DC6" w14:textId="77777777" w:rsidR="00302EF0" w:rsidRPr="00453CDA" w:rsidRDefault="00302EF0" w:rsidP="00302EF0">
            <w:pPr>
              <w:jc w:val="center"/>
              <w:rPr>
                <w:sz w:val="18"/>
                <w:szCs w:val="20"/>
              </w:rPr>
            </w:pPr>
            <w:r w:rsidRPr="00453CDA">
              <w:rPr>
                <w:sz w:val="18"/>
                <w:szCs w:val="20"/>
              </w:rPr>
              <w:t>1594,94</w:t>
            </w:r>
          </w:p>
        </w:tc>
        <w:tc>
          <w:tcPr>
            <w:tcW w:w="336" w:type="pct"/>
            <w:tcBorders>
              <w:top w:val="nil"/>
              <w:left w:val="nil"/>
              <w:bottom w:val="single" w:sz="4" w:space="0" w:color="auto"/>
              <w:right w:val="single" w:sz="4" w:space="0" w:color="auto"/>
            </w:tcBorders>
            <w:shd w:val="clear" w:color="auto" w:fill="auto"/>
            <w:vAlign w:val="center"/>
            <w:hideMark/>
          </w:tcPr>
          <w:p w14:paraId="341BC36A" w14:textId="77777777" w:rsidR="00302EF0" w:rsidRPr="00453CDA" w:rsidRDefault="00302EF0" w:rsidP="00302EF0">
            <w:pPr>
              <w:jc w:val="center"/>
              <w:rPr>
                <w:sz w:val="18"/>
                <w:szCs w:val="20"/>
              </w:rPr>
            </w:pPr>
            <w:r w:rsidRPr="00453CDA">
              <w:rPr>
                <w:sz w:val="18"/>
                <w:szCs w:val="20"/>
              </w:rPr>
              <w:t>1536,57</w:t>
            </w:r>
          </w:p>
        </w:tc>
        <w:tc>
          <w:tcPr>
            <w:tcW w:w="347" w:type="pct"/>
            <w:tcBorders>
              <w:top w:val="nil"/>
              <w:left w:val="nil"/>
              <w:bottom w:val="single" w:sz="4" w:space="0" w:color="auto"/>
              <w:right w:val="single" w:sz="4" w:space="0" w:color="auto"/>
            </w:tcBorders>
            <w:shd w:val="clear" w:color="auto" w:fill="auto"/>
            <w:vAlign w:val="center"/>
            <w:hideMark/>
          </w:tcPr>
          <w:p w14:paraId="28249539" w14:textId="77777777" w:rsidR="00302EF0" w:rsidRPr="00453CDA" w:rsidRDefault="00302EF0" w:rsidP="00302EF0">
            <w:pPr>
              <w:jc w:val="center"/>
              <w:rPr>
                <w:sz w:val="18"/>
                <w:szCs w:val="20"/>
              </w:rPr>
            </w:pPr>
            <w:r w:rsidRPr="00453CDA">
              <w:rPr>
                <w:sz w:val="18"/>
                <w:szCs w:val="20"/>
              </w:rPr>
              <w:t>577,38</w:t>
            </w:r>
          </w:p>
        </w:tc>
        <w:tc>
          <w:tcPr>
            <w:tcW w:w="430" w:type="pct"/>
            <w:tcBorders>
              <w:top w:val="nil"/>
              <w:left w:val="nil"/>
              <w:bottom w:val="single" w:sz="4" w:space="0" w:color="auto"/>
              <w:right w:val="single" w:sz="4" w:space="0" w:color="auto"/>
            </w:tcBorders>
            <w:shd w:val="clear" w:color="auto" w:fill="auto"/>
            <w:vAlign w:val="center"/>
            <w:hideMark/>
          </w:tcPr>
          <w:p w14:paraId="1E7D6BC6" w14:textId="77777777" w:rsidR="00302EF0" w:rsidRPr="00453CDA" w:rsidRDefault="00302EF0" w:rsidP="00302EF0">
            <w:pPr>
              <w:jc w:val="center"/>
              <w:rPr>
                <w:sz w:val="18"/>
                <w:szCs w:val="20"/>
              </w:rPr>
            </w:pPr>
            <w:r w:rsidRPr="00453CDA">
              <w:rPr>
                <w:sz w:val="18"/>
                <w:szCs w:val="20"/>
              </w:rPr>
              <w:t>511,41</w:t>
            </w:r>
          </w:p>
        </w:tc>
        <w:tc>
          <w:tcPr>
            <w:tcW w:w="392" w:type="pct"/>
            <w:tcBorders>
              <w:top w:val="nil"/>
              <w:left w:val="nil"/>
              <w:bottom w:val="single" w:sz="4" w:space="0" w:color="auto"/>
              <w:right w:val="single" w:sz="4" w:space="0" w:color="auto"/>
            </w:tcBorders>
            <w:shd w:val="clear" w:color="auto" w:fill="auto"/>
            <w:vAlign w:val="center"/>
            <w:hideMark/>
          </w:tcPr>
          <w:p w14:paraId="4C9C4A05" w14:textId="77777777" w:rsidR="00302EF0" w:rsidRPr="00453CDA" w:rsidRDefault="00302EF0" w:rsidP="00302EF0">
            <w:pPr>
              <w:jc w:val="center"/>
              <w:rPr>
                <w:sz w:val="18"/>
                <w:szCs w:val="20"/>
              </w:rPr>
            </w:pPr>
            <w:r w:rsidRPr="00453CDA">
              <w:rPr>
                <w:sz w:val="18"/>
                <w:szCs w:val="20"/>
              </w:rPr>
              <w:t>186,89</w:t>
            </w:r>
          </w:p>
        </w:tc>
        <w:tc>
          <w:tcPr>
            <w:tcW w:w="214" w:type="pct"/>
            <w:tcBorders>
              <w:top w:val="nil"/>
              <w:left w:val="nil"/>
              <w:bottom w:val="single" w:sz="4" w:space="0" w:color="auto"/>
              <w:right w:val="single" w:sz="4" w:space="0" w:color="auto"/>
            </w:tcBorders>
            <w:shd w:val="clear" w:color="auto" w:fill="auto"/>
            <w:vAlign w:val="center"/>
            <w:hideMark/>
          </w:tcPr>
          <w:p w14:paraId="22D07969" w14:textId="77777777" w:rsidR="00302EF0" w:rsidRPr="00453CDA" w:rsidRDefault="00302EF0" w:rsidP="00302EF0">
            <w:pPr>
              <w:jc w:val="center"/>
              <w:rPr>
                <w:sz w:val="18"/>
                <w:szCs w:val="20"/>
              </w:rPr>
            </w:pPr>
            <w:r w:rsidRPr="00453CDA">
              <w:rPr>
                <w:sz w:val="18"/>
                <w:szCs w:val="20"/>
              </w:rPr>
              <w:t>78,00</w:t>
            </w:r>
          </w:p>
        </w:tc>
        <w:tc>
          <w:tcPr>
            <w:tcW w:w="483" w:type="pct"/>
            <w:tcBorders>
              <w:top w:val="nil"/>
              <w:left w:val="nil"/>
              <w:bottom w:val="single" w:sz="4" w:space="0" w:color="auto"/>
              <w:right w:val="single" w:sz="4" w:space="0" w:color="auto"/>
            </w:tcBorders>
            <w:shd w:val="clear" w:color="auto" w:fill="auto"/>
            <w:vAlign w:val="center"/>
            <w:hideMark/>
          </w:tcPr>
          <w:p w14:paraId="32CE7196" w14:textId="77777777" w:rsidR="00302EF0" w:rsidRPr="00453CDA" w:rsidRDefault="00302EF0" w:rsidP="00302EF0">
            <w:pPr>
              <w:jc w:val="center"/>
              <w:rPr>
                <w:sz w:val="18"/>
                <w:szCs w:val="20"/>
              </w:rPr>
            </w:pPr>
            <w:r w:rsidRPr="00453CDA">
              <w:rPr>
                <w:sz w:val="18"/>
                <w:szCs w:val="20"/>
              </w:rPr>
              <w:t>0,21</w:t>
            </w:r>
          </w:p>
        </w:tc>
      </w:tr>
      <w:tr w:rsidR="004A669A" w:rsidRPr="00453CDA" w14:paraId="3D29CD2A"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4D617FCC"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30709DC9"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6B61F857" w14:textId="2C4B6612" w:rsidR="00302EF0" w:rsidRPr="00453CDA" w:rsidRDefault="00302EF0" w:rsidP="00302EF0">
            <w:pPr>
              <w:jc w:val="center"/>
              <w:rPr>
                <w:sz w:val="18"/>
                <w:szCs w:val="20"/>
              </w:rPr>
            </w:pPr>
            <w:r w:rsidRPr="00453CDA">
              <w:rPr>
                <w:sz w:val="18"/>
                <w:szCs w:val="20"/>
              </w:rPr>
              <w:t>2030</w:t>
            </w:r>
          </w:p>
        </w:tc>
        <w:tc>
          <w:tcPr>
            <w:tcW w:w="377" w:type="pct"/>
            <w:tcBorders>
              <w:top w:val="nil"/>
              <w:left w:val="nil"/>
              <w:bottom w:val="single" w:sz="4" w:space="0" w:color="auto"/>
              <w:right w:val="single" w:sz="4" w:space="0" w:color="auto"/>
            </w:tcBorders>
            <w:shd w:val="clear" w:color="auto" w:fill="auto"/>
            <w:vAlign w:val="center"/>
            <w:hideMark/>
          </w:tcPr>
          <w:p w14:paraId="28811705" w14:textId="77777777" w:rsidR="00302EF0" w:rsidRPr="00453CDA" w:rsidRDefault="00302EF0" w:rsidP="00302EF0">
            <w:pPr>
              <w:jc w:val="center"/>
              <w:rPr>
                <w:sz w:val="18"/>
                <w:szCs w:val="20"/>
              </w:rPr>
            </w:pPr>
            <w:r w:rsidRPr="00453CDA">
              <w:rPr>
                <w:sz w:val="18"/>
                <w:szCs w:val="20"/>
              </w:rPr>
              <w:t>Мазут</w:t>
            </w:r>
          </w:p>
        </w:tc>
        <w:tc>
          <w:tcPr>
            <w:tcW w:w="365" w:type="pct"/>
            <w:tcBorders>
              <w:top w:val="nil"/>
              <w:left w:val="nil"/>
              <w:bottom w:val="single" w:sz="4" w:space="0" w:color="auto"/>
              <w:right w:val="single" w:sz="4" w:space="0" w:color="auto"/>
            </w:tcBorders>
            <w:shd w:val="clear" w:color="auto" w:fill="auto"/>
            <w:vAlign w:val="center"/>
            <w:hideMark/>
          </w:tcPr>
          <w:p w14:paraId="7B5CE691" w14:textId="77777777" w:rsidR="00302EF0" w:rsidRPr="00453CDA" w:rsidRDefault="00302EF0" w:rsidP="00302EF0">
            <w:pPr>
              <w:jc w:val="center"/>
              <w:rPr>
                <w:sz w:val="18"/>
                <w:szCs w:val="20"/>
              </w:rPr>
            </w:pPr>
            <w:r w:rsidRPr="00453CDA">
              <w:rPr>
                <w:sz w:val="18"/>
                <w:szCs w:val="20"/>
              </w:rPr>
              <w:t>3194,57</w:t>
            </w:r>
          </w:p>
        </w:tc>
        <w:tc>
          <w:tcPr>
            <w:tcW w:w="420" w:type="pct"/>
            <w:tcBorders>
              <w:top w:val="nil"/>
              <w:left w:val="nil"/>
              <w:bottom w:val="single" w:sz="4" w:space="0" w:color="auto"/>
              <w:right w:val="single" w:sz="4" w:space="0" w:color="auto"/>
            </w:tcBorders>
            <w:shd w:val="clear" w:color="auto" w:fill="auto"/>
            <w:vAlign w:val="center"/>
            <w:hideMark/>
          </w:tcPr>
          <w:p w14:paraId="36063B04" w14:textId="77777777" w:rsidR="00302EF0" w:rsidRPr="00453CDA" w:rsidRDefault="00302EF0" w:rsidP="00302EF0">
            <w:pPr>
              <w:jc w:val="center"/>
              <w:rPr>
                <w:sz w:val="18"/>
                <w:szCs w:val="20"/>
              </w:rPr>
            </w:pPr>
            <w:r w:rsidRPr="00453CDA">
              <w:rPr>
                <w:sz w:val="18"/>
                <w:szCs w:val="20"/>
              </w:rPr>
              <w:t>63,06</w:t>
            </w:r>
          </w:p>
        </w:tc>
        <w:tc>
          <w:tcPr>
            <w:tcW w:w="337" w:type="pct"/>
            <w:tcBorders>
              <w:top w:val="nil"/>
              <w:left w:val="nil"/>
              <w:bottom w:val="single" w:sz="4" w:space="0" w:color="auto"/>
              <w:right w:val="single" w:sz="4" w:space="0" w:color="auto"/>
            </w:tcBorders>
            <w:shd w:val="clear" w:color="auto" w:fill="auto"/>
            <w:vAlign w:val="center"/>
            <w:hideMark/>
          </w:tcPr>
          <w:p w14:paraId="2812E97D" w14:textId="77777777" w:rsidR="00302EF0" w:rsidRPr="00453CDA" w:rsidRDefault="00302EF0" w:rsidP="00302EF0">
            <w:pPr>
              <w:jc w:val="center"/>
              <w:rPr>
                <w:sz w:val="18"/>
                <w:szCs w:val="20"/>
              </w:rPr>
            </w:pPr>
            <w:r w:rsidRPr="00453CDA">
              <w:rPr>
                <w:sz w:val="18"/>
                <w:szCs w:val="20"/>
              </w:rPr>
              <w:t>3131,51</w:t>
            </w:r>
          </w:p>
        </w:tc>
        <w:tc>
          <w:tcPr>
            <w:tcW w:w="300" w:type="pct"/>
            <w:tcBorders>
              <w:top w:val="nil"/>
              <w:left w:val="nil"/>
              <w:bottom w:val="single" w:sz="4" w:space="0" w:color="auto"/>
              <w:right w:val="single" w:sz="4" w:space="0" w:color="auto"/>
            </w:tcBorders>
            <w:shd w:val="clear" w:color="auto" w:fill="auto"/>
            <w:vAlign w:val="center"/>
            <w:hideMark/>
          </w:tcPr>
          <w:p w14:paraId="78941C80" w14:textId="77777777" w:rsidR="00302EF0" w:rsidRPr="00453CDA" w:rsidRDefault="00302EF0" w:rsidP="00302EF0">
            <w:pPr>
              <w:jc w:val="center"/>
              <w:rPr>
                <w:sz w:val="18"/>
                <w:szCs w:val="20"/>
              </w:rPr>
            </w:pPr>
            <w:r w:rsidRPr="00453CDA">
              <w:rPr>
                <w:sz w:val="18"/>
                <w:szCs w:val="20"/>
              </w:rPr>
              <w:t>1594,94</w:t>
            </w:r>
          </w:p>
        </w:tc>
        <w:tc>
          <w:tcPr>
            <w:tcW w:w="336" w:type="pct"/>
            <w:tcBorders>
              <w:top w:val="nil"/>
              <w:left w:val="nil"/>
              <w:bottom w:val="single" w:sz="4" w:space="0" w:color="auto"/>
              <w:right w:val="single" w:sz="4" w:space="0" w:color="auto"/>
            </w:tcBorders>
            <w:shd w:val="clear" w:color="auto" w:fill="auto"/>
            <w:vAlign w:val="center"/>
            <w:hideMark/>
          </w:tcPr>
          <w:p w14:paraId="65164E43" w14:textId="77777777" w:rsidR="00302EF0" w:rsidRPr="00453CDA" w:rsidRDefault="00302EF0" w:rsidP="00302EF0">
            <w:pPr>
              <w:jc w:val="center"/>
              <w:rPr>
                <w:sz w:val="18"/>
                <w:szCs w:val="20"/>
              </w:rPr>
            </w:pPr>
            <w:r w:rsidRPr="00453CDA">
              <w:rPr>
                <w:sz w:val="18"/>
                <w:szCs w:val="20"/>
              </w:rPr>
              <w:t>1536,57</w:t>
            </w:r>
          </w:p>
        </w:tc>
        <w:tc>
          <w:tcPr>
            <w:tcW w:w="347" w:type="pct"/>
            <w:tcBorders>
              <w:top w:val="nil"/>
              <w:left w:val="nil"/>
              <w:bottom w:val="single" w:sz="4" w:space="0" w:color="auto"/>
              <w:right w:val="single" w:sz="4" w:space="0" w:color="auto"/>
            </w:tcBorders>
            <w:shd w:val="clear" w:color="auto" w:fill="auto"/>
            <w:vAlign w:val="center"/>
            <w:hideMark/>
          </w:tcPr>
          <w:p w14:paraId="23C5529C" w14:textId="77777777" w:rsidR="00302EF0" w:rsidRPr="00453CDA" w:rsidRDefault="00302EF0" w:rsidP="00302EF0">
            <w:pPr>
              <w:jc w:val="center"/>
              <w:rPr>
                <w:sz w:val="18"/>
                <w:szCs w:val="20"/>
              </w:rPr>
            </w:pPr>
            <w:r w:rsidRPr="00453CDA">
              <w:rPr>
                <w:sz w:val="18"/>
                <w:szCs w:val="20"/>
              </w:rPr>
              <w:t>577,38</w:t>
            </w:r>
          </w:p>
        </w:tc>
        <w:tc>
          <w:tcPr>
            <w:tcW w:w="430" w:type="pct"/>
            <w:tcBorders>
              <w:top w:val="nil"/>
              <w:left w:val="nil"/>
              <w:bottom w:val="single" w:sz="4" w:space="0" w:color="auto"/>
              <w:right w:val="single" w:sz="4" w:space="0" w:color="auto"/>
            </w:tcBorders>
            <w:shd w:val="clear" w:color="auto" w:fill="auto"/>
            <w:vAlign w:val="center"/>
            <w:hideMark/>
          </w:tcPr>
          <w:p w14:paraId="63FEDE38" w14:textId="77777777" w:rsidR="00302EF0" w:rsidRPr="00453CDA" w:rsidRDefault="00302EF0" w:rsidP="00302EF0">
            <w:pPr>
              <w:jc w:val="center"/>
              <w:rPr>
                <w:sz w:val="18"/>
                <w:szCs w:val="20"/>
              </w:rPr>
            </w:pPr>
            <w:r w:rsidRPr="00453CDA">
              <w:rPr>
                <w:sz w:val="18"/>
                <w:szCs w:val="20"/>
              </w:rPr>
              <w:t>511,41</w:t>
            </w:r>
          </w:p>
        </w:tc>
        <w:tc>
          <w:tcPr>
            <w:tcW w:w="392" w:type="pct"/>
            <w:tcBorders>
              <w:top w:val="nil"/>
              <w:left w:val="nil"/>
              <w:bottom w:val="single" w:sz="4" w:space="0" w:color="auto"/>
              <w:right w:val="single" w:sz="4" w:space="0" w:color="auto"/>
            </w:tcBorders>
            <w:shd w:val="clear" w:color="auto" w:fill="auto"/>
            <w:vAlign w:val="center"/>
            <w:hideMark/>
          </w:tcPr>
          <w:p w14:paraId="43A00959" w14:textId="77777777" w:rsidR="00302EF0" w:rsidRPr="00453CDA" w:rsidRDefault="00302EF0" w:rsidP="00302EF0">
            <w:pPr>
              <w:jc w:val="center"/>
              <w:rPr>
                <w:sz w:val="18"/>
                <w:szCs w:val="20"/>
              </w:rPr>
            </w:pPr>
            <w:r w:rsidRPr="00453CDA">
              <w:rPr>
                <w:sz w:val="18"/>
                <w:szCs w:val="20"/>
              </w:rPr>
              <w:t>186,89</w:t>
            </w:r>
          </w:p>
        </w:tc>
        <w:tc>
          <w:tcPr>
            <w:tcW w:w="214" w:type="pct"/>
            <w:tcBorders>
              <w:top w:val="nil"/>
              <w:left w:val="nil"/>
              <w:bottom w:val="single" w:sz="4" w:space="0" w:color="auto"/>
              <w:right w:val="single" w:sz="4" w:space="0" w:color="auto"/>
            </w:tcBorders>
            <w:shd w:val="clear" w:color="auto" w:fill="auto"/>
            <w:vAlign w:val="center"/>
            <w:hideMark/>
          </w:tcPr>
          <w:p w14:paraId="6D937099" w14:textId="77777777" w:rsidR="00302EF0" w:rsidRPr="00453CDA" w:rsidRDefault="00302EF0" w:rsidP="00302EF0">
            <w:pPr>
              <w:jc w:val="center"/>
              <w:rPr>
                <w:sz w:val="18"/>
                <w:szCs w:val="20"/>
              </w:rPr>
            </w:pPr>
            <w:r w:rsidRPr="00453CDA">
              <w:rPr>
                <w:sz w:val="18"/>
                <w:szCs w:val="20"/>
              </w:rPr>
              <w:t>78,00</w:t>
            </w:r>
          </w:p>
        </w:tc>
        <w:tc>
          <w:tcPr>
            <w:tcW w:w="483" w:type="pct"/>
            <w:tcBorders>
              <w:top w:val="nil"/>
              <w:left w:val="nil"/>
              <w:bottom w:val="single" w:sz="4" w:space="0" w:color="auto"/>
              <w:right w:val="single" w:sz="4" w:space="0" w:color="auto"/>
            </w:tcBorders>
            <w:shd w:val="clear" w:color="auto" w:fill="auto"/>
            <w:vAlign w:val="center"/>
            <w:hideMark/>
          </w:tcPr>
          <w:p w14:paraId="4C53928B" w14:textId="77777777" w:rsidR="00302EF0" w:rsidRPr="00453CDA" w:rsidRDefault="00302EF0" w:rsidP="00302EF0">
            <w:pPr>
              <w:jc w:val="center"/>
              <w:rPr>
                <w:sz w:val="18"/>
                <w:szCs w:val="20"/>
              </w:rPr>
            </w:pPr>
            <w:r w:rsidRPr="00453CDA">
              <w:rPr>
                <w:sz w:val="18"/>
                <w:szCs w:val="20"/>
              </w:rPr>
              <w:t>0,21</w:t>
            </w:r>
          </w:p>
        </w:tc>
      </w:tr>
      <w:tr w:rsidR="004A669A" w:rsidRPr="00453CDA" w14:paraId="2A323CF3"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07B0A8F7"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1F4EC401"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2BC21DA7" w14:textId="4A8BA717" w:rsidR="00302EF0" w:rsidRPr="00453CDA" w:rsidRDefault="00302EF0" w:rsidP="00302EF0">
            <w:pPr>
              <w:jc w:val="center"/>
              <w:rPr>
                <w:sz w:val="18"/>
                <w:szCs w:val="20"/>
              </w:rPr>
            </w:pPr>
            <w:r w:rsidRPr="00453CDA">
              <w:rPr>
                <w:sz w:val="18"/>
                <w:szCs w:val="20"/>
              </w:rPr>
              <w:t>2031</w:t>
            </w:r>
          </w:p>
        </w:tc>
        <w:tc>
          <w:tcPr>
            <w:tcW w:w="377" w:type="pct"/>
            <w:tcBorders>
              <w:top w:val="nil"/>
              <w:left w:val="nil"/>
              <w:bottom w:val="single" w:sz="4" w:space="0" w:color="auto"/>
              <w:right w:val="single" w:sz="4" w:space="0" w:color="auto"/>
            </w:tcBorders>
            <w:shd w:val="clear" w:color="auto" w:fill="auto"/>
            <w:vAlign w:val="center"/>
            <w:hideMark/>
          </w:tcPr>
          <w:p w14:paraId="50F8477D" w14:textId="77777777" w:rsidR="00302EF0" w:rsidRPr="00453CDA" w:rsidRDefault="00302EF0" w:rsidP="00302EF0">
            <w:pPr>
              <w:jc w:val="center"/>
              <w:rPr>
                <w:sz w:val="18"/>
                <w:szCs w:val="20"/>
              </w:rPr>
            </w:pPr>
            <w:r w:rsidRPr="00453CDA">
              <w:rPr>
                <w:sz w:val="18"/>
                <w:szCs w:val="20"/>
              </w:rPr>
              <w:t>Мазут</w:t>
            </w:r>
          </w:p>
        </w:tc>
        <w:tc>
          <w:tcPr>
            <w:tcW w:w="365" w:type="pct"/>
            <w:tcBorders>
              <w:top w:val="nil"/>
              <w:left w:val="nil"/>
              <w:bottom w:val="single" w:sz="4" w:space="0" w:color="auto"/>
              <w:right w:val="single" w:sz="4" w:space="0" w:color="auto"/>
            </w:tcBorders>
            <w:shd w:val="clear" w:color="auto" w:fill="auto"/>
            <w:vAlign w:val="center"/>
            <w:hideMark/>
          </w:tcPr>
          <w:p w14:paraId="5FDB6C9C" w14:textId="77777777" w:rsidR="00302EF0" w:rsidRPr="00453CDA" w:rsidRDefault="00302EF0" w:rsidP="00302EF0">
            <w:pPr>
              <w:jc w:val="center"/>
              <w:rPr>
                <w:sz w:val="18"/>
                <w:szCs w:val="20"/>
              </w:rPr>
            </w:pPr>
            <w:r w:rsidRPr="00453CDA">
              <w:rPr>
                <w:sz w:val="18"/>
                <w:szCs w:val="20"/>
              </w:rPr>
              <w:t>3194,57</w:t>
            </w:r>
          </w:p>
        </w:tc>
        <w:tc>
          <w:tcPr>
            <w:tcW w:w="420" w:type="pct"/>
            <w:tcBorders>
              <w:top w:val="nil"/>
              <w:left w:val="nil"/>
              <w:bottom w:val="single" w:sz="4" w:space="0" w:color="auto"/>
              <w:right w:val="single" w:sz="4" w:space="0" w:color="auto"/>
            </w:tcBorders>
            <w:shd w:val="clear" w:color="auto" w:fill="auto"/>
            <w:vAlign w:val="center"/>
            <w:hideMark/>
          </w:tcPr>
          <w:p w14:paraId="7FE29394" w14:textId="77777777" w:rsidR="00302EF0" w:rsidRPr="00453CDA" w:rsidRDefault="00302EF0" w:rsidP="00302EF0">
            <w:pPr>
              <w:jc w:val="center"/>
              <w:rPr>
                <w:sz w:val="18"/>
                <w:szCs w:val="20"/>
              </w:rPr>
            </w:pPr>
            <w:r w:rsidRPr="00453CDA">
              <w:rPr>
                <w:sz w:val="18"/>
                <w:szCs w:val="20"/>
              </w:rPr>
              <w:t>63,06</w:t>
            </w:r>
          </w:p>
        </w:tc>
        <w:tc>
          <w:tcPr>
            <w:tcW w:w="337" w:type="pct"/>
            <w:tcBorders>
              <w:top w:val="nil"/>
              <w:left w:val="nil"/>
              <w:bottom w:val="single" w:sz="4" w:space="0" w:color="auto"/>
              <w:right w:val="single" w:sz="4" w:space="0" w:color="auto"/>
            </w:tcBorders>
            <w:shd w:val="clear" w:color="auto" w:fill="auto"/>
            <w:vAlign w:val="center"/>
            <w:hideMark/>
          </w:tcPr>
          <w:p w14:paraId="32449F16" w14:textId="77777777" w:rsidR="00302EF0" w:rsidRPr="00453CDA" w:rsidRDefault="00302EF0" w:rsidP="00302EF0">
            <w:pPr>
              <w:jc w:val="center"/>
              <w:rPr>
                <w:sz w:val="18"/>
                <w:szCs w:val="20"/>
              </w:rPr>
            </w:pPr>
            <w:r w:rsidRPr="00453CDA">
              <w:rPr>
                <w:sz w:val="18"/>
                <w:szCs w:val="20"/>
              </w:rPr>
              <w:t>3131,51</w:t>
            </w:r>
          </w:p>
        </w:tc>
        <w:tc>
          <w:tcPr>
            <w:tcW w:w="300" w:type="pct"/>
            <w:tcBorders>
              <w:top w:val="nil"/>
              <w:left w:val="nil"/>
              <w:bottom w:val="single" w:sz="4" w:space="0" w:color="auto"/>
              <w:right w:val="single" w:sz="4" w:space="0" w:color="auto"/>
            </w:tcBorders>
            <w:shd w:val="clear" w:color="auto" w:fill="auto"/>
            <w:vAlign w:val="center"/>
            <w:hideMark/>
          </w:tcPr>
          <w:p w14:paraId="0D97CE76" w14:textId="77777777" w:rsidR="00302EF0" w:rsidRPr="00453CDA" w:rsidRDefault="00302EF0" w:rsidP="00302EF0">
            <w:pPr>
              <w:jc w:val="center"/>
              <w:rPr>
                <w:sz w:val="18"/>
                <w:szCs w:val="20"/>
              </w:rPr>
            </w:pPr>
            <w:r w:rsidRPr="00453CDA">
              <w:rPr>
                <w:sz w:val="18"/>
                <w:szCs w:val="20"/>
              </w:rPr>
              <w:t>1594,94</w:t>
            </w:r>
          </w:p>
        </w:tc>
        <w:tc>
          <w:tcPr>
            <w:tcW w:w="336" w:type="pct"/>
            <w:tcBorders>
              <w:top w:val="nil"/>
              <w:left w:val="nil"/>
              <w:bottom w:val="single" w:sz="4" w:space="0" w:color="auto"/>
              <w:right w:val="single" w:sz="4" w:space="0" w:color="auto"/>
            </w:tcBorders>
            <w:shd w:val="clear" w:color="auto" w:fill="auto"/>
            <w:vAlign w:val="center"/>
            <w:hideMark/>
          </w:tcPr>
          <w:p w14:paraId="13D83294" w14:textId="77777777" w:rsidR="00302EF0" w:rsidRPr="00453CDA" w:rsidRDefault="00302EF0" w:rsidP="00302EF0">
            <w:pPr>
              <w:jc w:val="center"/>
              <w:rPr>
                <w:sz w:val="18"/>
                <w:szCs w:val="20"/>
              </w:rPr>
            </w:pPr>
            <w:r w:rsidRPr="00453CDA">
              <w:rPr>
                <w:sz w:val="18"/>
                <w:szCs w:val="20"/>
              </w:rPr>
              <w:t>1536,57</w:t>
            </w:r>
          </w:p>
        </w:tc>
        <w:tc>
          <w:tcPr>
            <w:tcW w:w="347" w:type="pct"/>
            <w:tcBorders>
              <w:top w:val="nil"/>
              <w:left w:val="nil"/>
              <w:bottom w:val="single" w:sz="4" w:space="0" w:color="auto"/>
              <w:right w:val="single" w:sz="4" w:space="0" w:color="auto"/>
            </w:tcBorders>
            <w:shd w:val="clear" w:color="auto" w:fill="auto"/>
            <w:vAlign w:val="center"/>
            <w:hideMark/>
          </w:tcPr>
          <w:p w14:paraId="68190399" w14:textId="77777777" w:rsidR="00302EF0" w:rsidRPr="00453CDA" w:rsidRDefault="00302EF0" w:rsidP="00302EF0">
            <w:pPr>
              <w:jc w:val="center"/>
              <w:rPr>
                <w:sz w:val="18"/>
                <w:szCs w:val="20"/>
              </w:rPr>
            </w:pPr>
            <w:r w:rsidRPr="00453CDA">
              <w:rPr>
                <w:sz w:val="18"/>
                <w:szCs w:val="20"/>
              </w:rPr>
              <w:t>577,38</w:t>
            </w:r>
          </w:p>
        </w:tc>
        <w:tc>
          <w:tcPr>
            <w:tcW w:w="430" w:type="pct"/>
            <w:tcBorders>
              <w:top w:val="nil"/>
              <w:left w:val="nil"/>
              <w:bottom w:val="single" w:sz="4" w:space="0" w:color="auto"/>
              <w:right w:val="single" w:sz="4" w:space="0" w:color="auto"/>
            </w:tcBorders>
            <w:shd w:val="clear" w:color="auto" w:fill="auto"/>
            <w:vAlign w:val="center"/>
            <w:hideMark/>
          </w:tcPr>
          <w:p w14:paraId="22ABE863" w14:textId="77777777" w:rsidR="00302EF0" w:rsidRPr="00453CDA" w:rsidRDefault="00302EF0" w:rsidP="00302EF0">
            <w:pPr>
              <w:jc w:val="center"/>
              <w:rPr>
                <w:sz w:val="18"/>
                <w:szCs w:val="20"/>
              </w:rPr>
            </w:pPr>
            <w:r w:rsidRPr="00453CDA">
              <w:rPr>
                <w:sz w:val="18"/>
                <w:szCs w:val="20"/>
              </w:rPr>
              <w:t>511,41</w:t>
            </w:r>
          </w:p>
        </w:tc>
        <w:tc>
          <w:tcPr>
            <w:tcW w:w="392" w:type="pct"/>
            <w:tcBorders>
              <w:top w:val="nil"/>
              <w:left w:val="nil"/>
              <w:bottom w:val="single" w:sz="4" w:space="0" w:color="auto"/>
              <w:right w:val="single" w:sz="4" w:space="0" w:color="auto"/>
            </w:tcBorders>
            <w:shd w:val="clear" w:color="auto" w:fill="auto"/>
            <w:vAlign w:val="center"/>
            <w:hideMark/>
          </w:tcPr>
          <w:p w14:paraId="37FEF5B5" w14:textId="77777777" w:rsidR="00302EF0" w:rsidRPr="00453CDA" w:rsidRDefault="00302EF0" w:rsidP="00302EF0">
            <w:pPr>
              <w:jc w:val="center"/>
              <w:rPr>
                <w:sz w:val="18"/>
                <w:szCs w:val="20"/>
              </w:rPr>
            </w:pPr>
            <w:r w:rsidRPr="00453CDA">
              <w:rPr>
                <w:sz w:val="18"/>
                <w:szCs w:val="20"/>
              </w:rPr>
              <w:t>186,89</w:t>
            </w:r>
          </w:p>
        </w:tc>
        <w:tc>
          <w:tcPr>
            <w:tcW w:w="214" w:type="pct"/>
            <w:tcBorders>
              <w:top w:val="nil"/>
              <w:left w:val="nil"/>
              <w:bottom w:val="single" w:sz="4" w:space="0" w:color="auto"/>
              <w:right w:val="single" w:sz="4" w:space="0" w:color="auto"/>
            </w:tcBorders>
            <w:shd w:val="clear" w:color="auto" w:fill="auto"/>
            <w:vAlign w:val="center"/>
            <w:hideMark/>
          </w:tcPr>
          <w:p w14:paraId="4B24EF21" w14:textId="77777777" w:rsidR="00302EF0" w:rsidRPr="00453CDA" w:rsidRDefault="00302EF0" w:rsidP="00302EF0">
            <w:pPr>
              <w:jc w:val="center"/>
              <w:rPr>
                <w:sz w:val="18"/>
                <w:szCs w:val="20"/>
              </w:rPr>
            </w:pPr>
            <w:r w:rsidRPr="00453CDA">
              <w:rPr>
                <w:sz w:val="18"/>
                <w:szCs w:val="20"/>
              </w:rPr>
              <w:t>78,00</w:t>
            </w:r>
          </w:p>
        </w:tc>
        <w:tc>
          <w:tcPr>
            <w:tcW w:w="483" w:type="pct"/>
            <w:tcBorders>
              <w:top w:val="nil"/>
              <w:left w:val="nil"/>
              <w:bottom w:val="single" w:sz="4" w:space="0" w:color="auto"/>
              <w:right w:val="single" w:sz="4" w:space="0" w:color="auto"/>
            </w:tcBorders>
            <w:shd w:val="clear" w:color="auto" w:fill="auto"/>
            <w:vAlign w:val="center"/>
            <w:hideMark/>
          </w:tcPr>
          <w:p w14:paraId="62F69EAD" w14:textId="77777777" w:rsidR="00302EF0" w:rsidRPr="00453CDA" w:rsidRDefault="00302EF0" w:rsidP="00302EF0">
            <w:pPr>
              <w:jc w:val="center"/>
              <w:rPr>
                <w:sz w:val="18"/>
                <w:szCs w:val="20"/>
              </w:rPr>
            </w:pPr>
            <w:r w:rsidRPr="00453CDA">
              <w:rPr>
                <w:sz w:val="18"/>
                <w:szCs w:val="20"/>
              </w:rPr>
              <w:t>0,21</w:t>
            </w:r>
          </w:p>
        </w:tc>
      </w:tr>
      <w:tr w:rsidR="004A669A" w:rsidRPr="00453CDA" w14:paraId="34936234"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6458F18B"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43375556"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3CD1970A" w14:textId="171C209F" w:rsidR="00302EF0" w:rsidRPr="00453CDA" w:rsidRDefault="00302EF0" w:rsidP="00302EF0">
            <w:pPr>
              <w:jc w:val="center"/>
              <w:rPr>
                <w:sz w:val="18"/>
                <w:szCs w:val="20"/>
              </w:rPr>
            </w:pPr>
            <w:r w:rsidRPr="00453CDA">
              <w:rPr>
                <w:sz w:val="18"/>
                <w:szCs w:val="20"/>
              </w:rPr>
              <w:t>2032-2040</w:t>
            </w:r>
          </w:p>
        </w:tc>
        <w:tc>
          <w:tcPr>
            <w:tcW w:w="377" w:type="pct"/>
            <w:tcBorders>
              <w:top w:val="nil"/>
              <w:left w:val="nil"/>
              <w:bottom w:val="single" w:sz="4" w:space="0" w:color="auto"/>
              <w:right w:val="single" w:sz="4" w:space="0" w:color="auto"/>
            </w:tcBorders>
            <w:shd w:val="clear" w:color="auto" w:fill="auto"/>
            <w:vAlign w:val="center"/>
            <w:hideMark/>
          </w:tcPr>
          <w:p w14:paraId="4F9C2975" w14:textId="77777777" w:rsidR="00302EF0" w:rsidRPr="00453CDA" w:rsidRDefault="00302EF0" w:rsidP="00302EF0">
            <w:pPr>
              <w:jc w:val="center"/>
              <w:rPr>
                <w:sz w:val="18"/>
                <w:szCs w:val="20"/>
              </w:rPr>
            </w:pPr>
            <w:r w:rsidRPr="00453CDA">
              <w:rPr>
                <w:sz w:val="18"/>
                <w:szCs w:val="20"/>
              </w:rPr>
              <w:t>Мазут</w:t>
            </w:r>
          </w:p>
        </w:tc>
        <w:tc>
          <w:tcPr>
            <w:tcW w:w="365" w:type="pct"/>
            <w:tcBorders>
              <w:top w:val="nil"/>
              <w:left w:val="nil"/>
              <w:bottom w:val="single" w:sz="4" w:space="0" w:color="auto"/>
              <w:right w:val="single" w:sz="4" w:space="0" w:color="auto"/>
            </w:tcBorders>
            <w:shd w:val="clear" w:color="auto" w:fill="auto"/>
            <w:vAlign w:val="center"/>
            <w:hideMark/>
          </w:tcPr>
          <w:p w14:paraId="34EF4AA4" w14:textId="77777777" w:rsidR="00302EF0" w:rsidRPr="00453CDA" w:rsidRDefault="00302EF0" w:rsidP="00302EF0">
            <w:pPr>
              <w:jc w:val="center"/>
              <w:rPr>
                <w:sz w:val="18"/>
                <w:szCs w:val="20"/>
              </w:rPr>
            </w:pPr>
            <w:r w:rsidRPr="00453CDA">
              <w:rPr>
                <w:sz w:val="18"/>
                <w:szCs w:val="20"/>
              </w:rPr>
              <w:t>3194,57</w:t>
            </w:r>
          </w:p>
        </w:tc>
        <w:tc>
          <w:tcPr>
            <w:tcW w:w="420" w:type="pct"/>
            <w:tcBorders>
              <w:top w:val="nil"/>
              <w:left w:val="nil"/>
              <w:bottom w:val="single" w:sz="4" w:space="0" w:color="auto"/>
              <w:right w:val="single" w:sz="4" w:space="0" w:color="auto"/>
            </w:tcBorders>
            <w:shd w:val="clear" w:color="auto" w:fill="auto"/>
            <w:vAlign w:val="center"/>
            <w:hideMark/>
          </w:tcPr>
          <w:p w14:paraId="5B0F46F3" w14:textId="77777777" w:rsidR="00302EF0" w:rsidRPr="00453CDA" w:rsidRDefault="00302EF0" w:rsidP="00302EF0">
            <w:pPr>
              <w:jc w:val="center"/>
              <w:rPr>
                <w:sz w:val="18"/>
                <w:szCs w:val="20"/>
              </w:rPr>
            </w:pPr>
            <w:r w:rsidRPr="00453CDA">
              <w:rPr>
                <w:sz w:val="18"/>
                <w:szCs w:val="20"/>
              </w:rPr>
              <w:t>63,06</w:t>
            </w:r>
          </w:p>
        </w:tc>
        <w:tc>
          <w:tcPr>
            <w:tcW w:w="337" w:type="pct"/>
            <w:tcBorders>
              <w:top w:val="nil"/>
              <w:left w:val="nil"/>
              <w:bottom w:val="single" w:sz="4" w:space="0" w:color="auto"/>
              <w:right w:val="single" w:sz="4" w:space="0" w:color="auto"/>
            </w:tcBorders>
            <w:shd w:val="clear" w:color="auto" w:fill="auto"/>
            <w:vAlign w:val="center"/>
            <w:hideMark/>
          </w:tcPr>
          <w:p w14:paraId="7421BC27" w14:textId="77777777" w:rsidR="00302EF0" w:rsidRPr="00453CDA" w:rsidRDefault="00302EF0" w:rsidP="00302EF0">
            <w:pPr>
              <w:jc w:val="center"/>
              <w:rPr>
                <w:sz w:val="18"/>
                <w:szCs w:val="20"/>
              </w:rPr>
            </w:pPr>
            <w:r w:rsidRPr="00453CDA">
              <w:rPr>
                <w:sz w:val="18"/>
                <w:szCs w:val="20"/>
              </w:rPr>
              <w:t>3131,51</w:t>
            </w:r>
          </w:p>
        </w:tc>
        <w:tc>
          <w:tcPr>
            <w:tcW w:w="300" w:type="pct"/>
            <w:tcBorders>
              <w:top w:val="nil"/>
              <w:left w:val="nil"/>
              <w:bottom w:val="single" w:sz="4" w:space="0" w:color="auto"/>
              <w:right w:val="single" w:sz="4" w:space="0" w:color="auto"/>
            </w:tcBorders>
            <w:shd w:val="clear" w:color="auto" w:fill="auto"/>
            <w:vAlign w:val="center"/>
            <w:hideMark/>
          </w:tcPr>
          <w:p w14:paraId="4D3C293D" w14:textId="77777777" w:rsidR="00302EF0" w:rsidRPr="00453CDA" w:rsidRDefault="00302EF0" w:rsidP="00302EF0">
            <w:pPr>
              <w:jc w:val="center"/>
              <w:rPr>
                <w:sz w:val="18"/>
                <w:szCs w:val="20"/>
              </w:rPr>
            </w:pPr>
            <w:r w:rsidRPr="00453CDA">
              <w:rPr>
                <w:sz w:val="18"/>
                <w:szCs w:val="20"/>
              </w:rPr>
              <w:t>1594,94</w:t>
            </w:r>
          </w:p>
        </w:tc>
        <w:tc>
          <w:tcPr>
            <w:tcW w:w="336" w:type="pct"/>
            <w:tcBorders>
              <w:top w:val="nil"/>
              <w:left w:val="nil"/>
              <w:bottom w:val="single" w:sz="4" w:space="0" w:color="auto"/>
              <w:right w:val="single" w:sz="4" w:space="0" w:color="auto"/>
            </w:tcBorders>
            <w:shd w:val="clear" w:color="auto" w:fill="auto"/>
            <w:vAlign w:val="center"/>
            <w:hideMark/>
          </w:tcPr>
          <w:p w14:paraId="1806F9C8" w14:textId="77777777" w:rsidR="00302EF0" w:rsidRPr="00453CDA" w:rsidRDefault="00302EF0" w:rsidP="00302EF0">
            <w:pPr>
              <w:jc w:val="center"/>
              <w:rPr>
                <w:sz w:val="18"/>
                <w:szCs w:val="20"/>
              </w:rPr>
            </w:pPr>
            <w:r w:rsidRPr="00453CDA">
              <w:rPr>
                <w:sz w:val="18"/>
                <w:szCs w:val="20"/>
              </w:rPr>
              <w:t>1536,57</w:t>
            </w:r>
          </w:p>
        </w:tc>
        <w:tc>
          <w:tcPr>
            <w:tcW w:w="347" w:type="pct"/>
            <w:tcBorders>
              <w:top w:val="nil"/>
              <w:left w:val="nil"/>
              <w:bottom w:val="single" w:sz="4" w:space="0" w:color="auto"/>
              <w:right w:val="single" w:sz="4" w:space="0" w:color="auto"/>
            </w:tcBorders>
            <w:shd w:val="clear" w:color="auto" w:fill="auto"/>
            <w:vAlign w:val="center"/>
            <w:hideMark/>
          </w:tcPr>
          <w:p w14:paraId="5EA9215B" w14:textId="77777777" w:rsidR="00302EF0" w:rsidRPr="00453CDA" w:rsidRDefault="00302EF0" w:rsidP="00302EF0">
            <w:pPr>
              <w:jc w:val="center"/>
              <w:rPr>
                <w:sz w:val="18"/>
                <w:szCs w:val="20"/>
              </w:rPr>
            </w:pPr>
            <w:r w:rsidRPr="00453CDA">
              <w:rPr>
                <w:sz w:val="18"/>
                <w:szCs w:val="20"/>
              </w:rPr>
              <w:t>577,38</w:t>
            </w:r>
          </w:p>
        </w:tc>
        <w:tc>
          <w:tcPr>
            <w:tcW w:w="430" w:type="pct"/>
            <w:tcBorders>
              <w:top w:val="nil"/>
              <w:left w:val="nil"/>
              <w:bottom w:val="single" w:sz="4" w:space="0" w:color="auto"/>
              <w:right w:val="single" w:sz="4" w:space="0" w:color="auto"/>
            </w:tcBorders>
            <w:shd w:val="clear" w:color="auto" w:fill="auto"/>
            <w:vAlign w:val="center"/>
            <w:hideMark/>
          </w:tcPr>
          <w:p w14:paraId="197186A3" w14:textId="77777777" w:rsidR="00302EF0" w:rsidRPr="00453CDA" w:rsidRDefault="00302EF0" w:rsidP="00302EF0">
            <w:pPr>
              <w:jc w:val="center"/>
              <w:rPr>
                <w:sz w:val="18"/>
                <w:szCs w:val="20"/>
              </w:rPr>
            </w:pPr>
            <w:r w:rsidRPr="00453CDA">
              <w:rPr>
                <w:sz w:val="18"/>
                <w:szCs w:val="20"/>
              </w:rPr>
              <w:t>511,41</w:t>
            </w:r>
          </w:p>
        </w:tc>
        <w:tc>
          <w:tcPr>
            <w:tcW w:w="392" w:type="pct"/>
            <w:tcBorders>
              <w:top w:val="nil"/>
              <w:left w:val="nil"/>
              <w:bottom w:val="single" w:sz="4" w:space="0" w:color="auto"/>
              <w:right w:val="single" w:sz="4" w:space="0" w:color="auto"/>
            </w:tcBorders>
            <w:shd w:val="clear" w:color="auto" w:fill="auto"/>
            <w:vAlign w:val="center"/>
            <w:hideMark/>
          </w:tcPr>
          <w:p w14:paraId="3346E83E" w14:textId="77777777" w:rsidR="00302EF0" w:rsidRPr="00453CDA" w:rsidRDefault="00302EF0" w:rsidP="00302EF0">
            <w:pPr>
              <w:jc w:val="center"/>
              <w:rPr>
                <w:sz w:val="18"/>
                <w:szCs w:val="20"/>
              </w:rPr>
            </w:pPr>
            <w:r w:rsidRPr="00453CDA">
              <w:rPr>
                <w:sz w:val="18"/>
                <w:szCs w:val="20"/>
              </w:rPr>
              <w:t>186,89</w:t>
            </w:r>
          </w:p>
        </w:tc>
        <w:tc>
          <w:tcPr>
            <w:tcW w:w="214" w:type="pct"/>
            <w:tcBorders>
              <w:top w:val="nil"/>
              <w:left w:val="nil"/>
              <w:bottom w:val="single" w:sz="4" w:space="0" w:color="auto"/>
              <w:right w:val="single" w:sz="4" w:space="0" w:color="auto"/>
            </w:tcBorders>
            <w:shd w:val="clear" w:color="auto" w:fill="auto"/>
            <w:vAlign w:val="center"/>
            <w:hideMark/>
          </w:tcPr>
          <w:p w14:paraId="424861DF" w14:textId="77777777" w:rsidR="00302EF0" w:rsidRPr="00453CDA" w:rsidRDefault="00302EF0" w:rsidP="00302EF0">
            <w:pPr>
              <w:jc w:val="center"/>
              <w:rPr>
                <w:sz w:val="18"/>
                <w:szCs w:val="20"/>
              </w:rPr>
            </w:pPr>
            <w:r w:rsidRPr="00453CDA">
              <w:rPr>
                <w:sz w:val="18"/>
                <w:szCs w:val="20"/>
              </w:rPr>
              <w:t>78,00</w:t>
            </w:r>
          </w:p>
        </w:tc>
        <w:tc>
          <w:tcPr>
            <w:tcW w:w="483" w:type="pct"/>
            <w:tcBorders>
              <w:top w:val="nil"/>
              <w:left w:val="nil"/>
              <w:bottom w:val="single" w:sz="4" w:space="0" w:color="auto"/>
              <w:right w:val="single" w:sz="4" w:space="0" w:color="auto"/>
            </w:tcBorders>
            <w:shd w:val="clear" w:color="auto" w:fill="auto"/>
            <w:vAlign w:val="center"/>
            <w:hideMark/>
          </w:tcPr>
          <w:p w14:paraId="6DDF8F8F" w14:textId="77777777" w:rsidR="00302EF0" w:rsidRPr="00453CDA" w:rsidRDefault="00302EF0" w:rsidP="00302EF0">
            <w:pPr>
              <w:jc w:val="center"/>
              <w:rPr>
                <w:sz w:val="18"/>
                <w:szCs w:val="20"/>
              </w:rPr>
            </w:pPr>
            <w:r w:rsidRPr="00453CDA">
              <w:rPr>
                <w:sz w:val="18"/>
                <w:szCs w:val="20"/>
              </w:rPr>
              <w:t>0,21</w:t>
            </w:r>
          </w:p>
        </w:tc>
      </w:tr>
      <w:tr w:rsidR="004A669A" w:rsidRPr="00453CDA" w14:paraId="333B49D6" w14:textId="77777777" w:rsidTr="005134F5">
        <w:trPr>
          <w:trHeight w:val="20"/>
        </w:trPr>
        <w:tc>
          <w:tcPr>
            <w:tcW w:w="5000" w:type="pct"/>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152B251B" w14:textId="77777777" w:rsidR="00302EF0" w:rsidRPr="00453CDA" w:rsidRDefault="00302EF0" w:rsidP="00302EF0">
            <w:pPr>
              <w:jc w:val="center"/>
              <w:rPr>
                <w:b/>
                <w:bCs/>
                <w:sz w:val="18"/>
                <w:szCs w:val="20"/>
              </w:rPr>
            </w:pPr>
            <w:r w:rsidRPr="00453CDA">
              <w:rPr>
                <w:b/>
                <w:bCs/>
                <w:sz w:val="18"/>
                <w:szCs w:val="20"/>
              </w:rPr>
              <w:t>Любимцевский сельский округ</w:t>
            </w:r>
          </w:p>
        </w:tc>
      </w:tr>
      <w:tr w:rsidR="004A669A" w:rsidRPr="00453CDA" w14:paraId="54068CD6" w14:textId="77777777" w:rsidTr="009E2F30">
        <w:trPr>
          <w:trHeight w:val="20"/>
        </w:trPr>
        <w:tc>
          <w:tcPr>
            <w:tcW w:w="155" w:type="pct"/>
            <w:vMerge w:val="restart"/>
            <w:tcBorders>
              <w:top w:val="nil"/>
              <w:left w:val="single" w:sz="4" w:space="0" w:color="auto"/>
              <w:bottom w:val="single" w:sz="4" w:space="0" w:color="000000"/>
              <w:right w:val="single" w:sz="4" w:space="0" w:color="auto"/>
            </w:tcBorders>
            <w:shd w:val="clear" w:color="auto" w:fill="auto"/>
            <w:vAlign w:val="center"/>
            <w:hideMark/>
          </w:tcPr>
          <w:p w14:paraId="048C6618" w14:textId="55A153FA" w:rsidR="00302EF0" w:rsidRPr="00453CDA" w:rsidRDefault="00302EF0" w:rsidP="00302EF0">
            <w:pPr>
              <w:jc w:val="center"/>
              <w:rPr>
                <w:sz w:val="18"/>
                <w:szCs w:val="20"/>
              </w:rPr>
            </w:pPr>
            <w:r w:rsidRPr="00453CDA">
              <w:rPr>
                <w:sz w:val="18"/>
                <w:szCs w:val="20"/>
              </w:rPr>
              <w:t>19</w:t>
            </w:r>
          </w:p>
        </w:tc>
        <w:tc>
          <w:tcPr>
            <w:tcW w:w="630" w:type="pct"/>
            <w:vMerge w:val="restart"/>
            <w:tcBorders>
              <w:top w:val="nil"/>
              <w:left w:val="single" w:sz="4" w:space="0" w:color="auto"/>
              <w:bottom w:val="single" w:sz="4" w:space="0" w:color="000000"/>
              <w:right w:val="single" w:sz="4" w:space="0" w:color="auto"/>
            </w:tcBorders>
            <w:shd w:val="clear" w:color="auto" w:fill="auto"/>
            <w:vAlign w:val="center"/>
            <w:hideMark/>
          </w:tcPr>
          <w:p w14:paraId="193567E9" w14:textId="77777777" w:rsidR="00302EF0" w:rsidRPr="00453CDA" w:rsidRDefault="00302EF0" w:rsidP="00302EF0">
            <w:pPr>
              <w:jc w:val="center"/>
              <w:rPr>
                <w:sz w:val="18"/>
                <w:szCs w:val="20"/>
              </w:rPr>
            </w:pPr>
            <w:r w:rsidRPr="00453CDA">
              <w:rPr>
                <w:sz w:val="18"/>
                <w:szCs w:val="20"/>
              </w:rPr>
              <w:t>д. Горки, пер. Производственный, д. 46</w:t>
            </w:r>
          </w:p>
        </w:tc>
        <w:tc>
          <w:tcPr>
            <w:tcW w:w="214" w:type="pct"/>
            <w:tcBorders>
              <w:top w:val="nil"/>
              <w:left w:val="nil"/>
              <w:bottom w:val="single" w:sz="4" w:space="0" w:color="auto"/>
              <w:right w:val="single" w:sz="4" w:space="0" w:color="auto"/>
            </w:tcBorders>
            <w:shd w:val="clear" w:color="auto" w:fill="auto"/>
            <w:vAlign w:val="center"/>
            <w:hideMark/>
          </w:tcPr>
          <w:p w14:paraId="30E00A2C" w14:textId="6EF541D0" w:rsidR="00302EF0" w:rsidRPr="00453CDA" w:rsidRDefault="00302EF0" w:rsidP="00302EF0">
            <w:pPr>
              <w:jc w:val="center"/>
              <w:rPr>
                <w:sz w:val="18"/>
                <w:szCs w:val="20"/>
              </w:rPr>
            </w:pPr>
            <w:r w:rsidRPr="00453CDA">
              <w:rPr>
                <w:sz w:val="18"/>
                <w:szCs w:val="20"/>
              </w:rPr>
              <w:t>2024</w:t>
            </w:r>
          </w:p>
        </w:tc>
        <w:tc>
          <w:tcPr>
            <w:tcW w:w="377" w:type="pct"/>
            <w:tcBorders>
              <w:top w:val="nil"/>
              <w:left w:val="nil"/>
              <w:bottom w:val="single" w:sz="4" w:space="0" w:color="auto"/>
              <w:right w:val="single" w:sz="4" w:space="0" w:color="auto"/>
            </w:tcBorders>
            <w:shd w:val="clear" w:color="auto" w:fill="auto"/>
            <w:vAlign w:val="center"/>
            <w:hideMark/>
          </w:tcPr>
          <w:p w14:paraId="1DF2FA20" w14:textId="77777777" w:rsidR="00302EF0" w:rsidRPr="00453CDA" w:rsidRDefault="00302EF0" w:rsidP="00302EF0">
            <w:pPr>
              <w:jc w:val="center"/>
              <w:rPr>
                <w:sz w:val="18"/>
                <w:szCs w:val="20"/>
              </w:rPr>
            </w:pPr>
            <w:r w:rsidRPr="00453CDA">
              <w:rPr>
                <w:sz w:val="18"/>
                <w:szCs w:val="20"/>
              </w:rPr>
              <w:t>Мазут</w:t>
            </w:r>
          </w:p>
        </w:tc>
        <w:tc>
          <w:tcPr>
            <w:tcW w:w="365" w:type="pct"/>
            <w:tcBorders>
              <w:top w:val="nil"/>
              <w:left w:val="nil"/>
              <w:bottom w:val="single" w:sz="4" w:space="0" w:color="auto"/>
              <w:right w:val="single" w:sz="4" w:space="0" w:color="auto"/>
            </w:tcBorders>
            <w:shd w:val="clear" w:color="auto" w:fill="auto"/>
            <w:vAlign w:val="center"/>
            <w:hideMark/>
          </w:tcPr>
          <w:p w14:paraId="0D7263B0" w14:textId="77777777" w:rsidR="00302EF0" w:rsidRPr="00453CDA" w:rsidRDefault="00302EF0" w:rsidP="00302EF0">
            <w:pPr>
              <w:jc w:val="center"/>
              <w:rPr>
                <w:sz w:val="18"/>
                <w:szCs w:val="20"/>
              </w:rPr>
            </w:pPr>
            <w:r w:rsidRPr="00453CDA">
              <w:rPr>
                <w:sz w:val="18"/>
                <w:szCs w:val="20"/>
              </w:rPr>
              <w:t>5076,12</w:t>
            </w:r>
          </w:p>
        </w:tc>
        <w:tc>
          <w:tcPr>
            <w:tcW w:w="420" w:type="pct"/>
            <w:tcBorders>
              <w:top w:val="nil"/>
              <w:left w:val="nil"/>
              <w:bottom w:val="single" w:sz="4" w:space="0" w:color="auto"/>
              <w:right w:val="single" w:sz="4" w:space="0" w:color="auto"/>
            </w:tcBorders>
            <w:shd w:val="clear" w:color="auto" w:fill="auto"/>
            <w:vAlign w:val="center"/>
            <w:hideMark/>
          </w:tcPr>
          <w:p w14:paraId="7867040B" w14:textId="77777777" w:rsidR="00302EF0" w:rsidRPr="00453CDA" w:rsidRDefault="00302EF0" w:rsidP="00302EF0">
            <w:pPr>
              <w:jc w:val="center"/>
              <w:rPr>
                <w:sz w:val="18"/>
                <w:szCs w:val="20"/>
              </w:rPr>
            </w:pPr>
            <w:r w:rsidRPr="00453CDA">
              <w:rPr>
                <w:sz w:val="18"/>
                <w:szCs w:val="20"/>
              </w:rPr>
              <w:t>81,73</w:t>
            </w:r>
          </w:p>
        </w:tc>
        <w:tc>
          <w:tcPr>
            <w:tcW w:w="337" w:type="pct"/>
            <w:tcBorders>
              <w:top w:val="nil"/>
              <w:left w:val="nil"/>
              <w:bottom w:val="single" w:sz="4" w:space="0" w:color="auto"/>
              <w:right w:val="single" w:sz="4" w:space="0" w:color="auto"/>
            </w:tcBorders>
            <w:shd w:val="clear" w:color="auto" w:fill="auto"/>
            <w:vAlign w:val="center"/>
            <w:hideMark/>
          </w:tcPr>
          <w:p w14:paraId="2313012D" w14:textId="77777777" w:rsidR="00302EF0" w:rsidRPr="00453CDA" w:rsidRDefault="00302EF0" w:rsidP="00302EF0">
            <w:pPr>
              <w:jc w:val="center"/>
              <w:rPr>
                <w:sz w:val="18"/>
                <w:szCs w:val="20"/>
              </w:rPr>
            </w:pPr>
            <w:r w:rsidRPr="00453CDA">
              <w:rPr>
                <w:sz w:val="18"/>
                <w:szCs w:val="20"/>
              </w:rPr>
              <w:t>4994,39</w:t>
            </w:r>
          </w:p>
        </w:tc>
        <w:tc>
          <w:tcPr>
            <w:tcW w:w="300" w:type="pct"/>
            <w:tcBorders>
              <w:top w:val="nil"/>
              <w:left w:val="nil"/>
              <w:bottom w:val="single" w:sz="4" w:space="0" w:color="auto"/>
              <w:right w:val="single" w:sz="4" w:space="0" w:color="auto"/>
            </w:tcBorders>
            <w:shd w:val="clear" w:color="auto" w:fill="auto"/>
            <w:vAlign w:val="center"/>
            <w:hideMark/>
          </w:tcPr>
          <w:p w14:paraId="2B20D378" w14:textId="77777777" w:rsidR="00302EF0" w:rsidRPr="00453CDA" w:rsidRDefault="00302EF0" w:rsidP="00302EF0">
            <w:pPr>
              <w:jc w:val="center"/>
              <w:rPr>
                <w:sz w:val="18"/>
                <w:szCs w:val="20"/>
              </w:rPr>
            </w:pPr>
            <w:r w:rsidRPr="00453CDA">
              <w:rPr>
                <w:sz w:val="18"/>
                <w:szCs w:val="20"/>
              </w:rPr>
              <w:t>1855,61</w:t>
            </w:r>
          </w:p>
        </w:tc>
        <w:tc>
          <w:tcPr>
            <w:tcW w:w="336" w:type="pct"/>
            <w:tcBorders>
              <w:top w:val="nil"/>
              <w:left w:val="nil"/>
              <w:bottom w:val="single" w:sz="4" w:space="0" w:color="auto"/>
              <w:right w:val="single" w:sz="4" w:space="0" w:color="auto"/>
            </w:tcBorders>
            <w:shd w:val="clear" w:color="auto" w:fill="auto"/>
            <w:vAlign w:val="center"/>
            <w:hideMark/>
          </w:tcPr>
          <w:p w14:paraId="255D7E4F" w14:textId="77777777" w:rsidR="00302EF0" w:rsidRPr="00453CDA" w:rsidRDefault="00302EF0" w:rsidP="00302EF0">
            <w:pPr>
              <w:jc w:val="center"/>
              <w:rPr>
                <w:sz w:val="18"/>
                <w:szCs w:val="20"/>
              </w:rPr>
            </w:pPr>
            <w:r w:rsidRPr="00453CDA">
              <w:rPr>
                <w:sz w:val="18"/>
                <w:szCs w:val="20"/>
              </w:rPr>
              <w:t>3138,78</w:t>
            </w:r>
          </w:p>
        </w:tc>
        <w:tc>
          <w:tcPr>
            <w:tcW w:w="347" w:type="pct"/>
            <w:tcBorders>
              <w:top w:val="nil"/>
              <w:left w:val="nil"/>
              <w:bottom w:val="single" w:sz="4" w:space="0" w:color="auto"/>
              <w:right w:val="single" w:sz="4" w:space="0" w:color="auto"/>
            </w:tcBorders>
            <w:shd w:val="clear" w:color="auto" w:fill="auto"/>
            <w:vAlign w:val="center"/>
            <w:hideMark/>
          </w:tcPr>
          <w:p w14:paraId="0EC35CC4" w14:textId="77777777" w:rsidR="00302EF0" w:rsidRPr="00453CDA" w:rsidRDefault="00302EF0" w:rsidP="00302EF0">
            <w:pPr>
              <w:jc w:val="center"/>
              <w:rPr>
                <w:sz w:val="18"/>
                <w:szCs w:val="20"/>
              </w:rPr>
            </w:pPr>
            <w:r w:rsidRPr="00453CDA">
              <w:rPr>
                <w:sz w:val="18"/>
                <w:szCs w:val="20"/>
              </w:rPr>
              <w:t>879,39</w:t>
            </w:r>
          </w:p>
        </w:tc>
        <w:tc>
          <w:tcPr>
            <w:tcW w:w="430" w:type="pct"/>
            <w:tcBorders>
              <w:top w:val="nil"/>
              <w:left w:val="nil"/>
              <w:bottom w:val="single" w:sz="4" w:space="0" w:color="auto"/>
              <w:right w:val="single" w:sz="4" w:space="0" w:color="auto"/>
            </w:tcBorders>
            <w:shd w:val="clear" w:color="auto" w:fill="auto"/>
            <w:vAlign w:val="center"/>
            <w:hideMark/>
          </w:tcPr>
          <w:p w14:paraId="77CA8A4A" w14:textId="77777777" w:rsidR="00302EF0" w:rsidRPr="00453CDA" w:rsidRDefault="00302EF0" w:rsidP="00302EF0">
            <w:pPr>
              <w:jc w:val="center"/>
              <w:rPr>
                <w:sz w:val="18"/>
                <w:szCs w:val="20"/>
              </w:rPr>
            </w:pPr>
            <w:r w:rsidRPr="00453CDA">
              <w:rPr>
                <w:sz w:val="18"/>
                <w:szCs w:val="20"/>
              </w:rPr>
              <w:t>641,89</w:t>
            </w:r>
          </w:p>
        </w:tc>
        <w:tc>
          <w:tcPr>
            <w:tcW w:w="392" w:type="pct"/>
            <w:tcBorders>
              <w:top w:val="nil"/>
              <w:left w:val="nil"/>
              <w:bottom w:val="single" w:sz="4" w:space="0" w:color="auto"/>
              <w:right w:val="single" w:sz="4" w:space="0" w:color="auto"/>
            </w:tcBorders>
            <w:shd w:val="clear" w:color="auto" w:fill="auto"/>
            <w:vAlign w:val="center"/>
            <w:hideMark/>
          </w:tcPr>
          <w:p w14:paraId="302836D7" w14:textId="77777777" w:rsidR="00302EF0" w:rsidRPr="00453CDA" w:rsidRDefault="00302EF0" w:rsidP="00302EF0">
            <w:pPr>
              <w:jc w:val="center"/>
              <w:rPr>
                <w:sz w:val="18"/>
                <w:szCs w:val="20"/>
              </w:rPr>
            </w:pPr>
            <w:r w:rsidRPr="00453CDA">
              <w:rPr>
                <w:sz w:val="18"/>
                <w:szCs w:val="20"/>
              </w:rPr>
              <w:t>172,60</w:t>
            </w:r>
          </w:p>
        </w:tc>
        <w:tc>
          <w:tcPr>
            <w:tcW w:w="214" w:type="pct"/>
            <w:tcBorders>
              <w:top w:val="nil"/>
              <w:left w:val="nil"/>
              <w:bottom w:val="single" w:sz="4" w:space="0" w:color="auto"/>
              <w:right w:val="single" w:sz="4" w:space="0" w:color="auto"/>
            </w:tcBorders>
            <w:shd w:val="clear" w:color="auto" w:fill="auto"/>
            <w:vAlign w:val="center"/>
            <w:hideMark/>
          </w:tcPr>
          <w:p w14:paraId="11CC969F" w14:textId="77777777" w:rsidR="00302EF0" w:rsidRPr="00453CDA" w:rsidRDefault="00302EF0" w:rsidP="00302EF0">
            <w:pPr>
              <w:jc w:val="center"/>
              <w:rPr>
                <w:sz w:val="18"/>
                <w:szCs w:val="20"/>
              </w:rPr>
            </w:pPr>
            <w:r w:rsidRPr="00453CDA">
              <w:rPr>
                <w:sz w:val="18"/>
                <w:szCs w:val="20"/>
              </w:rPr>
              <w:t>80,00</w:t>
            </w:r>
          </w:p>
        </w:tc>
        <w:tc>
          <w:tcPr>
            <w:tcW w:w="483" w:type="pct"/>
            <w:tcBorders>
              <w:top w:val="nil"/>
              <w:left w:val="nil"/>
              <w:bottom w:val="single" w:sz="4" w:space="0" w:color="auto"/>
              <w:right w:val="single" w:sz="4" w:space="0" w:color="auto"/>
            </w:tcBorders>
            <w:shd w:val="clear" w:color="auto" w:fill="auto"/>
            <w:vAlign w:val="center"/>
            <w:hideMark/>
          </w:tcPr>
          <w:p w14:paraId="70BB144C" w14:textId="77777777" w:rsidR="00302EF0" w:rsidRPr="00453CDA" w:rsidRDefault="00302EF0" w:rsidP="00302EF0">
            <w:pPr>
              <w:jc w:val="center"/>
              <w:rPr>
                <w:sz w:val="18"/>
                <w:szCs w:val="20"/>
              </w:rPr>
            </w:pPr>
            <w:r w:rsidRPr="00453CDA">
              <w:rPr>
                <w:sz w:val="18"/>
                <w:szCs w:val="20"/>
              </w:rPr>
              <w:t>0,59</w:t>
            </w:r>
          </w:p>
        </w:tc>
      </w:tr>
      <w:tr w:rsidR="004A669A" w:rsidRPr="00453CDA" w14:paraId="0C8C0973"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1A55D6DF"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6A20D66B"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08CEA390" w14:textId="33FD1D5E" w:rsidR="00302EF0" w:rsidRPr="00453CDA" w:rsidRDefault="00302EF0" w:rsidP="00302EF0">
            <w:pPr>
              <w:jc w:val="center"/>
              <w:rPr>
                <w:sz w:val="18"/>
                <w:szCs w:val="20"/>
              </w:rPr>
            </w:pPr>
            <w:r w:rsidRPr="00453CDA">
              <w:rPr>
                <w:sz w:val="18"/>
                <w:szCs w:val="20"/>
              </w:rPr>
              <w:t>2025</w:t>
            </w:r>
          </w:p>
        </w:tc>
        <w:tc>
          <w:tcPr>
            <w:tcW w:w="377" w:type="pct"/>
            <w:tcBorders>
              <w:top w:val="nil"/>
              <w:left w:val="nil"/>
              <w:bottom w:val="single" w:sz="4" w:space="0" w:color="auto"/>
              <w:right w:val="single" w:sz="4" w:space="0" w:color="auto"/>
            </w:tcBorders>
            <w:shd w:val="clear" w:color="auto" w:fill="auto"/>
            <w:vAlign w:val="center"/>
            <w:hideMark/>
          </w:tcPr>
          <w:p w14:paraId="7A6572DF" w14:textId="77777777" w:rsidR="00302EF0" w:rsidRPr="00453CDA" w:rsidRDefault="00302EF0" w:rsidP="00302EF0">
            <w:pPr>
              <w:jc w:val="center"/>
              <w:rPr>
                <w:sz w:val="18"/>
                <w:szCs w:val="20"/>
              </w:rPr>
            </w:pPr>
            <w:r w:rsidRPr="00453CDA">
              <w:rPr>
                <w:sz w:val="18"/>
                <w:szCs w:val="20"/>
              </w:rPr>
              <w:t>Мазут</w:t>
            </w:r>
          </w:p>
        </w:tc>
        <w:tc>
          <w:tcPr>
            <w:tcW w:w="365" w:type="pct"/>
            <w:tcBorders>
              <w:top w:val="nil"/>
              <w:left w:val="nil"/>
              <w:bottom w:val="single" w:sz="4" w:space="0" w:color="auto"/>
              <w:right w:val="single" w:sz="4" w:space="0" w:color="auto"/>
            </w:tcBorders>
            <w:shd w:val="clear" w:color="auto" w:fill="auto"/>
            <w:vAlign w:val="center"/>
            <w:hideMark/>
          </w:tcPr>
          <w:p w14:paraId="20F4D19F" w14:textId="77777777" w:rsidR="00302EF0" w:rsidRPr="00453CDA" w:rsidRDefault="00302EF0" w:rsidP="00302EF0">
            <w:pPr>
              <w:jc w:val="center"/>
              <w:rPr>
                <w:sz w:val="18"/>
                <w:szCs w:val="20"/>
              </w:rPr>
            </w:pPr>
            <w:r w:rsidRPr="00453CDA">
              <w:rPr>
                <w:sz w:val="18"/>
                <w:szCs w:val="20"/>
              </w:rPr>
              <w:t>5076,12</w:t>
            </w:r>
          </w:p>
        </w:tc>
        <w:tc>
          <w:tcPr>
            <w:tcW w:w="420" w:type="pct"/>
            <w:tcBorders>
              <w:top w:val="nil"/>
              <w:left w:val="nil"/>
              <w:bottom w:val="single" w:sz="4" w:space="0" w:color="auto"/>
              <w:right w:val="single" w:sz="4" w:space="0" w:color="auto"/>
            </w:tcBorders>
            <w:shd w:val="clear" w:color="auto" w:fill="auto"/>
            <w:vAlign w:val="center"/>
            <w:hideMark/>
          </w:tcPr>
          <w:p w14:paraId="6B1A76EF" w14:textId="77777777" w:rsidR="00302EF0" w:rsidRPr="00453CDA" w:rsidRDefault="00302EF0" w:rsidP="00302EF0">
            <w:pPr>
              <w:jc w:val="center"/>
              <w:rPr>
                <w:sz w:val="18"/>
                <w:szCs w:val="20"/>
              </w:rPr>
            </w:pPr>
            <w:r w:rsidRPr="00453CDA">
              <w:rPr>
                <w:sz w:val="18"/>
                <w:szCs w:val="20"/>
              </w:rPr>
              <w:t>81,73</w:t>
            </w:r>
          </w:p>
        </w:tc>
        <w:tc>
          <w:tcPr>
            <w:tcW w:w="337" w:type="pct"/>
            <w:tcBorders>
              <w:top w:val="nil"/>
              <w:left w:val="nil"/>
              <w:bottom w:val="single" w:sz="4" w:space="0" w:color="auto"/>
              <w:right w:val="single" w:sz="4" w:space="0" w:color="auto"/>
            </w:tcBorders>
            <w:shd w:val="clear" w:color="auto" w:fill="auto"/>
            <w:vAlign w:val="center"/>
            <w:hideMark/>
          </w:tcPr>
          <w:p w14:paraId="7151952C" w14:textId="77777777" w:rsidR="00302EF0" w:rsidRPr="00453CDA" w:rsidRDefault="00302EF0" w:rsidP="00302EF0">
            <w:pPr>
              <w:jc w:val="center"/>
              <w:rPr>
                <w:sz w:val="18"/>
                <w:szCs w:val="20"/>
              </w:rPr>
            </w:pPr>
            <w:r w:rsidRPr="00453CDA">
              <w:rPr>
                <w:sz w:val="18"/>
                <w:szCs w:val="20"/>
              </w:rPr>
              <w:t>4994,39</w:t>
            </w:r>
          </w:p>
        </w:tc>
        <w:tc>
          <w:tcPr>
            <w:tcW w:w="300" w:type="pct"/>
            <w:tcBorders>
              <w:top w:val="nil"/>
              <w:left w:val="nil"/>
              <w:bottom w:val="single" w:sz="4" w:space="0" w:color="auto"/>
              <w:right w:val="single" w:sz="4" w:space="0" w:color="auto"/>
            </w:tcBorders>
            <w:shd w:val="clear" w:color="auto" w:fill="auto"/>
            <w:vAlign w:val="center"/>
            <w:hideMark/>
          </w:tcPr>
          <w:p w14:paraId="61D4BDFB" w14:textId="77777777" w:rsidR="00302EF0" w:rsidRPr="00453CDA" w:rsidRDefault="00302EF0" w:rsidP="00302EF0">
            <w:pPr>
              <w:jc w:val="center"/>
              <w:rPr>
                <w:sz w:val="18"/>
                <w:szCs w:val="20"/>
              </w:rPr>
            </w:pPr>
            <w:r w:rsidRPr="00453CDA">
              <w:rPr>
                <w:sz w:val="18"/>
                <w:szCs w:val="20"/>
              </w:rPr>
              <w:t>1855,61</w:t>
            </w:r>
          </w:p>
        </w:tc>
        <w:tc>
          <w:tcPr>
            <w:tcW w:w="336" w:type="pct"/>
            <w:tcBorders>
              <w:top w:val="nil"/>
              <w:left w:val="nil"/>
              <w:bottom w:val="single" w:sz="4" w:space="0" w:color="auto"/>
              <w:right w:val="single" w:sz="4" w:space="0" w:color="auto"/>
            </w:tcBorders>
            <w:shd w:val="clear" w:color="auto" w:fill="auto"/>
            <w:vAlign w:val="center"/>
            <w:hideMark/>
          </w:tcPr>
          <w:p w14:paraId="39892FE8" w14:textId="77777777" w:rsidR="00302EF0" w:rsidRPr="00453CDA" w:rsidRDefault="00302EF0" w:rsidP="00302EF0">
            <w:pPr>
              <w:jc w:val="center"/>
              <w:rPr>
                <w:sz w:val="18"/>
                <w:szCs w:val="20"/>
              </w:rPr>
            </w:pPr>
            <w:r w:rsidRPr="00453CDA">
              <w:rPr>
                <w:sz w:val="18"/>
                <w:szCs w:val="20"/>
              </w:rPr>
              <w:t>3138,78</w:t>
            </w:r>
          </w:p>
        </w:tc>
        <w:tc>
          <w:tcPr>
            <w:tcW w:w="347" w:type="pct"/>
            <w:tcBorders>
              <w:top w:val="nil"/>
              <w:left w:val="nil"/>
              <w:bottom w:val="single" w:sz="4" w:space="0" w:color="auto"/>
              <w:right w:val="single" w:sz="4" w:space="0" w:color="auto"/>
            </w:tcBorders>
            <w:shd w:val="clear" w:color="auto" w:fill="auto"/>
            <w:vAlign w:val="center"/>
            <w:hideMark/>
          </w:tcPr>
          <w:p w14:paraId="5EFFBC6F" w14:textId="77777777" w:rsidR="00302EF0" w:rsidRPr="00453CDA" w:rsidRDefault="00302EF0" w:rsidP="00302EF0">
            <w:pPr>
              <w:jc w:val="center"/>
              <w:rPr>
                <w:sz w:val="18"/>
                <w:szCs w:val="20"/>
              </w:rPr>
            </w:pPr>
            <w:r w:rsidRPr="00453CDA">
              <w:rPr>
                <w:sz w:val="18"/>
                <w:szCs w:val="20"/>
              </w:rPr>
              <w:t>879,39</w:t>
            </w:r>
          </w:p>
        </w:tc>
        <w:tc>
          <w:tcPr>
            <w:tcW w:w="430" w:type="pct"/>
            <w:tcBorders>
              <w:top w:val="nil"/>
              <w:left w:val="nil"/>
              <w:bottom w:val="single" w:sz="4" w:space="0" w:color="auto"/>
              <w:right w:val="single" w:sz="4" w:space="0" w:color="auto"/>
            </w:tcBorders>
            <w:shd w:val="clear" w:color="auto" w:fill="auto"/>
            <w:vAlign w:val="center"/>
            <w:hideMark/>
          </w:tcPr>
          <w:p w14:paraId="13ECD069" w14:textId="77777777" w:rsidR="00302EF0" w:rsidRPr="00453CDA" w:rsidRDefault="00302EF0" w:rsidP="00302EF0">
            <w:pPr>
              <w:jc w:val="center"/>
              <w:rPr>
                <w:sz w:val="18"/>
                <w:szCs w:val="20"/>
              </w:rPr>
            </w:pPr>
            <w:r w:rsidRPr="00453CDA">
              <w:rPr>
                <w:sz w:val="18"/>
                <w:szCs w:val="20"/>
              </w:rPr>
              <w:t>778,91</w:t>
            </w:r>
          </w:p>
        </w:tc>
        <w:tc>
          <w:tcPr>
            <w:tcW w:w="392" w:type="pct"/>
            <w:tcBorders>
              <w:top w:val="nil"/>
              <w:left w:val="nil"/>
              <w:bottom w:val="single" w:sz="4" w:space="0" w:color="auto"/>
              <w:right w:val="single" w:sz="4" w:space="0" w:color="auto"/>
            </w:tcBorders>
            <w:shd w:val="clear" w:color="auto" w:fill="auto"/>
            <w:vAlign w:val="center"/>
            <w:hideMark/>
          </w:tcPr>
          <w:p w14:paraId="7F03F6B3" w14:textId="77777777" w:rsidR="00302EF0" w:rsidRPr="00453CDA" w:rsidRDefault="00302EF0" w:rsidP="00302EF0">
            <w:pPr>
              <w:jc w:val="center"/>
              <w:rPr>
                <w:sz w:val="18"/>
                <w:szCs w:val="20"/>
              </w:rPr>
            </w:pPr>
            <w:r w:rsidRPr="00453CDA">
              <w:rPr>
                <w:sz w:val="18"/>
                <w:szCs w:val="20"/>
              </w:rPr>
              <w:t>172,60</w:t>
            </w:r>
          </w:p>
        </w:tc>
        <w:tc>
          <w:tcPr>
            <w:tcW w:w="214" w:type="pct"/>
            <w:tcBorders>
              <w:top w:val="nil"/>
              <w:left w:val="nil"/>
              <w:bottom w:val="single" w:sz="4" w:space="0" w:color="auto"/>
              <w:right w:val="single" w:sz="4" w:space="0" w:color="auto"/>
            </w:tcBorders>
            <w:shd w:val="clear" w:color="auto" w:fill="auto"/>
            <w:vAlign w:val="center"/>
            <w:hideMark/>
          </w:tcPr>
          <w:p w14:paraId="561C37D3" w14:textId="77777777" w:rsidR="00302EF0" w:rsidRPr="00453CDA" w:rsidRDefault="00302EF0" w:rsidP="00302EF0">
            <w:pPr>
              <w:jc w:val="center"/>
              <w:rPr>
                <w:sz w:val="18"/>
                <w:szCs w:val="20"/>
              </w:rPr>
            </w:pPr>
            <w:r w:rsidRPr="00453CDA">
              <w:rPr>
                <w:sz w:val="18"/>
                <w:szCs w:val="20"/>
              </w:rPr>
              <w:t>80,00</w:t>
            </w:r>
          </w:p>
        </w:tc>
        <w:tc>
          <w:tcPr>
            <w:tcW w:w="483" w:type="pct"/>
            <w:tcBorders>
              <w:top w:val="nil"/>
              <w:left w:val="nil"/>
              <w:bottom w:val="single" w:sz="4" w:space="0" w:color="auto"/>
              <w:right w:val="single" w:sz="4" w:space="0" w:color="auto"/>
            </w:tcBorders>
            <w:shd w:val="clear" w:color="auto" w:fill="auto"/>
            <w:vAlign w:val="center"/>
            <w:hideMark/>
          </w:tcPr>
          <w:p w14:paraId="13966ACD" w14:textId="77777777" w:rsidR="00302EF0" w:rsidRPr="00453CDA" w:rsidRDefault="00302EF0" w:rsidP="00302EF0">
            <w:pPr>
              <w:jc w:val="center"/>
              <w:rPr>
                <w:sz w:val="18"/>
                <w:szCs w:val="20"/>
              </w:rPr>
            </w:pPr>
            <w:r w:rsidRPr="00453CDA">
              <w:rPr>
                <w:sz w:val="18"/>
                <w:szCs w:val="20"/>
              </w:rPr>
              <w:t>0,59</w:t>
            </w:r>
          </w:p>
        </w:tc>
      </w:tr>
      <w:tr w:rsidR="004A669A" w:rsidRPr="00453CDA" w14:paraId="76699DA1"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7353457C"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5C9D958A"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247EB3C3" w14:textId="43F1123B" w:rsidR="00302EF0" w:rsidRPr="00453CDA" w:rsidRDefault="00302EF0" w:rsidP="00302EF0">
            <w:pPr>
              <w:jc w:val="center"/>
              <w:rPr>
                <w:sz w:val="18"/>
                <w:szCs w:val="20"/>
              </w:rPr>
            </w:pPr>
            <w:r w:rsidRPr="00453CDA">
              <w:rPr>
                <w:sz w:val="18"/>
                <w:szCs w:val="20"/>
              </w:rPr>
              <w:t>2026</w:t>
            </w:r>
          </w:p>
        </w:tc>
        <w:tc>
          <w:tcPr>
            <w:tcW w:w="4001" w:type="pct"/>
            <w:gridSpan w:val="11"/>
            <w:vMerge w:val="restart"/>
            <w:tcBorders>
              <w:top w:val="single" w:sz="4" w:space="0" w:color="auto"/>
              <w:left w:val="nil"/>
              <w:bottom w:val="nil"/>
              <w:right w:val="nil"/>
            </w:tcBorders>
            <w:shd w:val="clear" w:color="auto" w:fill="auto"/>
            <w:vAlign w:val="center"/>
            <w:hideMark/>
          </w:tcPr>
          <w:p w14:paraId="2BC31782" w14:textId="77777777" w:rsidR="00302EF0" w:rsidRPr="00453CDA" w:rsidRDefault="00302EF0" w:rsidP="00302EF0">
            <w:pPr>
              <w:jc w:val="center"/>
              <w:rPr>
                <w:sz w:val="18"/>
                <w:szCs w:val="20"/>
              </w:rPr>
            </w:pPr>
            <w:r w:rsidRPr="00453CDA">
              <w:rPr>
                <w:sz w:val="18"/>
                <w:szCs w:val="20"/>
              </w:rPr>
              <w:t>Вывод котельной из эксплуатации</w:t>
            </w:r>
          </w:p>
        </w:tc>
      </w:tr>
      <w:tr w:rsidR="004A669A" w:rsidRPr="00453CDA" w14:paraId="04CA25D6"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4CD12DA9"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0FD1961F"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7678E20C" w14:textId="6D62007C" w:rsidR="00302EF0" w:rsidRPr="00453CDA" w:rsidRDefault="00302EF0" w:rsidP="00302EF0">
            <w:pPr>
              <w:jc w:val="center"/>
              <w:rPr>
                <w:sz w:val="18"/>
                <w:szCs w:val="20"/>
              </w:rPr>
            </w:pPr>
            <w:r w:rsidRPr="00453CDA">
              <w:rPr>
                <w:sz w:val="18"/>
                <w:szCs w:val="20"/>
              </w:rPr>
              <w:t>2027</w:t>
            </w:r>
          </w:p>
        </w:tc>
        <w:tc>
          <w:tcPr>
            <w:tcW w:w="4001" w:type="pct"/>
            <w:gridSpan w:val="11"/>
            <w:vMerge/>
            <w:tcBorders>
              <w:top w:val="nil"/>
              <w:left w:val="nil"/>
              <w:bottom w:val="single" w:sz="4" w:space="0" w:color="auto"/>
              <w:right w:val="single" w:sz="4" w:space="0" w:color="auto"/>
            </w:tcBorders>
            <w:vAlign w:val="center"/>
            <w:hideMark/>
          </w:tcPr>
          <w:p w14:paraId="1684EECF" w14:textId="77777777" w:rsidR="00302EF0" w:rsidRPr="00453CDA" w:rsidRDefault="00302EF0" w:rsidP="00302EF0">
            <w:pPr>
              <w:rPr>
                <w:sz w:val="18"/>
                <w:szCs w:val="20"/>
              </w:rPr>
            </w:pPr>
          </w:p>
        </w:tc>
      </w:tr>
      <w:tr w:rsidR="004A669A" w:rsidRPr="00453CDA" w14:paraId="0E436048"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5A1A43C7"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3CA71C9C"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7201550D" w14:textId="5E1BD28D" w:rsidR="00302EF0" w:rsidRPr="00453CDA" w:rsidRDefault="00302EF0" w:rsidP="00302EF0">
            <w:pPr>
              <w:jc w:val="center"/>
              <w:rPr>
                <w:sz w:val="18"/>
                <w:szCs w:val="20"/>
              </w:rPr>
            </w:pPr>
            <w:r w:rsidRPr="00453CDA">
              <w:rPr>
                <w:sz w:val="18"/>
                <w:szCs w:val="20"/>
              </w:rPr>
              <w:t>2028</w:t>
            </w:r>
          </w:p>
        </w:tc>
        <w:tc>
          <w:tcPr>
            <w:tcW w:w="4001" w:type="pct"/>
            <w:gridSpan w:val="11"/>
            <w:vMerge/>
            <w:tcBorders>
              <w:top w:val="nil"/>
              <w:left w:val="nil"/>
              <w:bottom w:val="single" w:sz="4" w:space="0" w:color="auto"/>
              <w:right w:val="single" w:sz="4" w:space="0" w:color="auto"/>
            </w:tcBorders>
            <w:vAlign w:val="center"/>
            <w:hideMark/>
          </w:tcPr>
          <w:p w14:paraId="3828BF65" w14:textId="77777777" w:rsidR="00302EF0" w:rsidRPr="00453CDA" w:rsidRDefault="00302EF0" w:rsidP="00302EF0">
            <w:pPr>
              <w:rPr>
                <w:sz w:val="18"/>
                <w:szCs w:val="20"/>
              </w:rPr>
            </w:pPr>
          </w:p>
        </w:tc>
      </w:tr>
      <w:tr w:rsidR="004A669A" w:rsidRPr="00453CDA" w14:paraId="5651E30D"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49D174C9"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037A1991"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7E337B48" w14:textId="1D65EA2B" w:rsidR="00302EF0" w:rsidRPr="00453CDA" w:rsidRDefault="00302EF0" w:rsidP="00302EF0">
            <w:pPr>
              <w:jc w:val="center"/>
              <w:rPr>
                <w:sz w:val="18"/>
                <w:szCs w:val="20"/>
              </w:rPr>
            </w:pPr>
            <w:r w:rsidRPr="00453CDA">
              <w:rPr>
                <w:sz w:val="18"/>
                <w:szCs w:val="20"/>
              </w:rPr>
              <w:t>2029</w:t>
            </w:r>
          </w:p>
        </w:tc>
        <w:tc>
          <w:tcPr>
            <w:tcW w:w="4001" w:type="pct"/>
            <w:gridSpan w:val="11"/>
            <w:vMerge/>
            <w:tcBorders>
              <w:top w:val="nil"/>
              <w:left w:val="nil"/>
              <w:bottom w:val="single" w:sz="4" w:space="0" w:color="auto"/>
              <w:right w:val="single" w:sz="4" w:space="0" w:color="auto"/>
            </w:tcBorders>
            <w:vAlign w:val="center"/>
            <w:hideMark/>
          </w:tcPr>
          <w:p w14:paraId="180D6E6C" w14:textId="77777777" w:rsidR="00302EF0" w:rsidRPr="00453CDA" w:rsidRDefault="00302EF0" w:rsidP="00302EF0">
            <w:pPr>
              <w:rPr>
                <w:sz w:val="18"/>
                <w:szCs w:val="20"/>
              </w:rPr>
            </w:pPr>
          </w:p>
        </w:tc>
      </w:tr>
      <w:tr w:rsidR="004A669A" w:rsidRPr="00453CDA" w14:paraId="6B1B4E95"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1E803DF2"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38D526AF"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6439E322" w14:textId="60838F3C" w:rsidR="00302EF0" w:rsidRPr="00453CDA" w:rsidRDefault="00302EF0" w:rsidP="00302EF0">
            <w:pPr>
              <w:jc w:val="center"/>
              <w:rPr>
                <w:sz w:val="18"/>
                <w:szCs w:val="20"/>
              </w:rPr>
            </w:pPr>
            <w:r w:rsidRPr="00453CDA">
              <w:rPr>
                <w:sz w:val="18"/>
                <w:szCs w:val="20"/>
              </w:rPr>
              <w:t>2030</w:t>
            </w:r>
          </w:p>
        </w:tc>
        <w:tc>
          <w:tcPr>
            <w:tcW w:w="4001" w:type="pct"/>
            <w:gridSpan w:val="11"/>
            <w:vMerge/>
            <w:tcBorders>
              <w:top w:val="nil"/>
              <w:left w:val="nil"/>
              <w:bottom w:val="single" w:sz="4" w:space="0" w:color="auto"/>
              <w:right w:val="single" w:sz="4" w:space="0" w:color="auto"/>
            </w:tcBorders>
            <w:vAlign w:val="center"/>
            <w:hideMark/>
          </w:tcPr>
          <w:p w14:paraId="1BCB8E35" w14:textId="77777777" w:rsidR="00302EF0" w:rsidRPr="00453CDA" w:rsidRDefault="00302EF0" w:rsidP="00302EF0">
            <w:pPr>
              <w:rPr>
                <w:sz w:val="18"/>
                <w:szCs w:val="20"/>
              </w:rPr>
            </w:pPr>
          </w:p>
        </w:tc>
      </w:tr>
      <w:tr w:rsidR="004A669A" w:rsidRPr="00453CDA" w14:paraId="5FF43A89"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11A2A756"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27FA55CD"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49BA5EDB" w14:textId="4B7D42A0" w:rsidR="00302EF0" w:rsidRPr="00453CDA" w:rsidRDefault="00302EF0" w:rsidP="00302EF0">
            <w:pPr>
              <w:jc w:val="center"/>
              <w:rPr>
                <w:sz w:val="18"/>
                <w:szCs w:val="20"/>
              </w:rPr>
            </w:pPr>
            <w:r w:rsidRPr="00453CDA">
              <w:rPr>
                <w:sz w:val="18"/>
                <w:szCs w:val="20"/>
              </w:rPr>
              <w:t>2031</w:t>
            </w:r>
          </w:p>
        </w:tc>
        <w:tc>
          <w:tcPr>
            <w:tcW w:w="4001" w:type="pct"/>
            <w:gridSpan w:val="11"/>
            <w:vMerge/>
            <w:tcBorders>
              <w:top w:val="nil"/>
              <w:left w:val="nil"/>
              <w:bottom w:val="single" w:sz="4" w:space="0" w:color="auto"/>
              <w:right w:val="single" w:sz="4" w:space="0" w:color="auto"/>
            </w:tcBorders>
            <w:vAlign w:val="center"/>
            <w:hideMark/>
          </w:tcPr>
          <w:p w14:paraId="0DD5D90B" w14:textId="77777777" w:rsidR="00302EF0" w:rsidRPr="00453CDA" w:rsidRDefault="00302EF0" w:rsidP="00302EF0">
            <w:pPr>
              <w:rPr>
                <w:sz w:val="18"/>
                <w:szCs w:val="20"/>
              </w:rPr>
            </w:pPr>
          </w:p>
        </w:tc>
      </w:tr>
      <w:tr w:rsidR="004A669A" w:rsidRPr="00453CDA" w14:paraId="5C19EAF6"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377674CF"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566BF746"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06FA1C9D" w14:textId="6B1CD83B" w:rsidR="00302EF0" w:rsidRPr="00453CDA" w:rsidRDefault="00302EF0" w:rsidP="00302EF0">
            <w:pPr>
              <w:jc w:val="center"/>
              <w:rPr>
                <w:sz w:val="18"/>
                <w:szCs w:val="20"/>
              </w:rPr>
            </w:pPr>
            <w:r w:rsidRPr="00453CDA">
              <w:rPr>
                <w:sz w:val="18"/>
                <w:szCs w:val="20"/>
              </w:rPr>
              <w:t>2032-2040</w:t>
            </w:r>
          </w:p>
        </w:tc>
        <w:tc>
          <w:tcPr>
            <w:tcW w:w="4001" w:type="pct"/>
            <w:gridSpan w:val="11"/>
            <w:vMerge/>
            <w:tcBorders>
              <w:top w:val="nil"/>
              <w:left w:val="nil"/>
              <w:bottom w:val="single" w:sz="4" w:space="0" w:color="auto"/>
              <w:right w:val="single" w:sz="4" w:space="0" w:color="auto"/>
            </w:tcBorders>
            <w:vAlign w:val="center"/>
            <w:hideMark/>
          </w:tcPr>
          <w:p w14:paraId="442860E4" w14:textId="77777777" w:rsidR="00302EF0" w:rsidRPr="00453CDA" w:rsidRDefault="00302EF0" w:rsidP="00302EF0">
            <w:pPr>
              <w:rPr>
                <w:sz w:val="18"/>
                <w:szCs w:val="20"/>
              </w:rPr>
            </w:pPr>
          </w:p>
        </w:tc>
      </w:tr>
      <w:tr w:rsidR="004A669A" w:rsidRPr="00453CDA" w14:paraId="3E0A2F88" w14:textId="77777777" w:rsidTr="009E2F30">
        <w:trPr>
          <w:trHeight w:val="20"/>
        </w:trPr>
        <w:tc>
          <w:tcPr>
            <w:tcW w:w="155" w:type="pct"/>
            <w:vMerge w:val="restart"/>
            <w:tcBorders>
              <w:top w:val="nil"/>
              <w:left w:val="single" w:sz="4" w:space="0" w:color="auto"/>
              <w:bottom w:val="single" w:sz="4" w:space="0" w:color="000000"/>
              <w:right w:val="single" w:sz="4" w:space="0" w:color="auto"/>
            </w:tcBorders>
            <w:shd w:val="clear" w:color="auto" w:fill="auto"/>
            <w:vAlign w:val="center"/>
            <w:hideMark/>
          </w:tcPr>
          <w:p w14:paraId="6957BAED" w14:textId="5B675B81" w:rsidR="00302EF0" w:rsidRPr="00453CDA" w:rsidRDefault="00302EF0" w:rsidP="00302EF0">
            <w:pPr>
              <w:jc w:val="center"/>
              <w:rPr>
                <w:sz w:val="18"/>
                <w:szCs w:val="20"/>
              </w:rPr>
            </w:pPr>
            <w:r w:rsidRPr="00453CDA">
              <w:rPr>
                <w:sz w:val="18"/>
                <w:szCs w:val="20"/>
              </w:rPr>
              <w:t>20</w:t>
            </w:r>
          </w:p>
        </w:tc>
        <w:tc>
          <w:tcPr>
            <w:tcW w:w="630" w:type="pct"/>
            <w:vMerge w:val="restart"/>
            <w:tcBorders>
              <w:top w:val="nil"/>
              <w:left w:val="single" w:sz="4" w:space="0" w:color="auto"/>
              <w:bottom w:val="single" w:sz="4" w:space="0" w:color="000000"/>
              <w:right w:val="single" w:sz="4" w:space="0" w:color="auto"/>
            </w:tcBorders>
            <w:shd w:val="clear" w:color="auto" w:fill="auto"/>
            <w:vAlign w:val="center"/>
            <w:hideMark/>
          </w:tcPr>
          <w:p w14:paraId="65AB14F3" w14:textId="03984451" w:rsidR="00302EF0" w:rsidRPr="00453CDA" w:rsidRDefault="00302EF0" w:rsidP="00302EF0">
            <w:pPr>
              <w:jc w:val="center"/>
              <w:rPr>
                <w:sz w:val="18"/>
                <w:szCs w:val="20"/>
              </w:rPr>
            </w:pPr>
            <w:r w:rsidRPr="00453CDA">
              <w:rPr>
                <w:sz w:val="18"/>
                <w:szCs w:val="20"/>
              </w:rPr>
              <w:t>Новая газовая котельная в д. Горки (Алексиниский с/о), мощностью 2,0 МВт; КН ЗУ 76:11:100903:268</w:t>
            </w:r>
          </w:p>
        </w:tc>
        <w:tc>
          <w:tcPr>
            <w:tcW w:w="214" w:type="pct"/>
            <w:tcBorders>
              <w:top w:val="nil"/>
              <w:left w:val="nil"/>
              <w:bottom w:val="single" w:sz="4" w:space="0" w:color="auto"/>
              <w:right w:val="single" w:sz="4" w:space="0" w:color="auto"/>
            </w:tcBorders>
            <w:shd w:val="clear" w:color="auto" w:fill="auto"/>
            <w:vAlign w:val="center"/>
            <w:hideMark/>
          </w:tcPr>
          <w:p w14:paraId="6F4F9BF8" w14:textId="73FAE93F" w:rsidR="00302EF0" w:rsidRPr="00453CDA" w:rsidRDefault="00302EF0" w:rsidP="00302EF0">
            <w:pPr>
              <w:jc w:val="center"/>
              <w:rPr>
                <w:sz w:val="18"/>
                <w:szCs w:val="20"/>
              </w:rPr>
            </w:pPr>
            <w:r w:rsidRPr="00453CDA">
              <w:rPr>
                <w:sz w:val="18"/>
                <w:szCs w:val="20"/>
              </w:rPr>
              <w:t>2024</w:t>
            </w:r>
          </w:p>
        </w:tc>
        <w:tc>
          <w:tcPr>
            <w:tcW w:w="4001" w:type="pct"/>
            <w:gridSpan w:val="11"/>
            <w:vMerge w:val="restart"/>
            <w:tcBorders>
              <w:top w:val="single" w:sz="4" w:space="0" w:color="auto"/>
              <w:left w:val="nil"/>
              <w:bottom w:val="nil"/>
              <w:right w:val="nil"/>
            </w:tcBorders>
            <w:shd w:val="clear" w:color="auto" w:fill="auto"/>
            <w:vAlign w:val="center"/>
            <w:hideMark/>
          </w:tcPr>
          <w:p w14:paraId="5C1F764C" w14:textId="77777777" w:rsidR="00302EF0" w:rsidRPr="00453CDA" w:rsidRDefault="00302EF0" w:rsidP="00302EF0">
            <w:pPr>
              <w:jc w:val="center"/>
              <w:rPr>
                <w:sz w:val="18"/>
                <w:szCs w:val="20"/>
              </w:rPr>
            </w:pPr>
            <w:r w:rsidRPr="00453CDA">
              <w:rPr>
                <w:sz w:val="18"/>
                <w:szCs w:val="20"/>
              </w:rPr>
              <w:t>Ввод котельной в эксплуатацию</w:t>
            </w:r>
          </w:p>
        </w:tc>
      </w:tr>
      <w:tr w:rsidR="004A669A" w:rsidRPr="00453CDA" w14:paraId="5F17DD65"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27CE39CB"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2D8BDBDE"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697E932F" w14:textId="6C2000CE" w:rsidR="00302EF0" w:rsidRPr="00453CDA" w:rsidRDefault="00302EF0" w:rsidP="00302EF0">
            <w:pPr>
              <w:jc w:val="center"/>
              <w:rPr>
                <w:sz w:val="18"/>
                <w:szCs w:val="20"/>
              </w:rPr>
            </w:pPr>
            <w:r w:rsidRPr="00453CDA">
              <w:rPr>
                <w:sz w:val="18"/>
                <w:szCs w:val="20"/>
              </w:rPr>
              <w:t>2025</w:t>
            </w:r>
          </w:p>
        </w:tc>
        <w:tc>
          <w:tcPr>
            <w:tcW w:w="4001" w:type="pct"/>
            <w:gridSpan w:val="11"/>
            <w:vMerge/>
            <w:tcBorders>
              <w:top w:val="nil"/>
              <w:left w:val="nil"/>
              <w:bottom w:val="single" w:sz="4" w:space="0" w:color="auto"/>
              <w:right w:val="single" w:sz="4" w:space="0" w:color="auto"/>
            </w:tcBorders>
            <w:vAlign w:val="center"/>
            <w:hideMark/>
          </w:tcPr>
          <w:p w14:paraId="37E1737A" w14:textId="77777777" w:rsidR="00302EF0" w:rsidRPr="00453CDA" w:rsidRDefault="00302EF0" w:rsidP="00302EF0">
            <w:pPr>
              <w:rPr>
                <w:sz w:val="18"/>
                <w:szCs w:val="20"/>
              </w:rPr>
            </w:pPr>
          </w:p>
        </w:tc>
      </w:tr>
      <w:tr w:rsidR="004A669A" w:rsidRPr="00453CDA" w14:paraId="543870BE"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31954FDF"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4825F23B"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72CAA190" w14:textId="02C80DEB" w:rsidR="00302EF0" w:rsidRPr="00453CDA" w:rsidRDefault="00302EF0" w:rsidP="00302EF0">
            <w:pPr>
              <w:jc w:val="center"/>
              <w:rPr>
                <w:sz w:val="18"/>
                <w:szCs w:val="20"/>
              </w:rPr>
            </w:pPr>
            <w:r w:rsidRPr="00453CDA">
              <w:rPr>
                <w:sz w:val="18"/>
                <w:szCs w:val="20"/>
              </w:rPr>
              <w:t>2026</w:t>
            </w:r>
          </w:p>
        </w:tc>
        <w:tc>
          <w:tcPr>
            <w:tcW w:w="377" w:type="pct"/>
            <w:tcBorders>
              <w:top w:val="nil"/>
              <w:left w:val="nil"/>
              <w:bottom w:val="single" w:sz="4" w:space="0" w:color="auto"/>
              <w:right w:val="single" w:sz="4" w:space="0" w:color="auto"/>
            </w:tcBorders>
            <w:shd w:val="clear" w:color="auto" w:fill="auto"/>
            <w:vAlign w:val="center"/>
            <w:hideMark/>
          </w:tcPr>
          <w:p w14:paraId="62A5133D" w14:textId="77777777" w:rsidR="00302EF0" w:rsidRPr="00453CDA" w:rsidRDefault="00302EF0" w:rsidP="00302EF0">
            <w:pPr>
              <w:jc w:val="center"/>
              <w:rPr>
                <w:sz w:val="18"/>
                <w:szCs w:val="20"/>
              </w:rPr>
            </w:pPr>
            <w:r w:rsidRPr="00453CDA">
              <w:rPr>
                <w:sz w:val="18"/>
                <w:szCs w:val="20"/>
              </w:rPr>
              <w:t>Мазут</w:t>
            </w:r>
          </w:p>
        </w:tc>
        <w:tc>
          <w:tcPr>
            <w:tcW w:w="365" w:type="pct"/>
            <w:tcBorders>
              <w:top w:val="nil"/>
              <w:left w:val="nil"/>
              <w:bottom w:val="single" w:sz="4" w:space="0" w:color="auto"/>
              <w:right w:val="single" w:sz="4" w:space="0" w:color="auto"/>
            </w:tcBorders>
            <w:shd w:val="clear" w:color="auto" w:fill="auto"/>
            <w:vAlign w:val="center"/>
            <w:hideMark/>
          </w:tcPr>
          <w:p w14:paraId="71DFE3CC" w14:textId="77777777" w:rsidR="00302EF0" w:rsidRPr="00453CDA" w:rsidRDefault="00302EF0" w:rsidP="00302EF0">
            <w:pPr>
              <w:jc w:val="center"/>
              <w:rPr>
                <w:sz w:val="18"/>
                <w:szCs w:val="20"/>
              </w:rPr>
            </w:pPr>
            <w:r w:rsidRPr="00453CDA">
              <w:rPr>
                <w:sz w:val="18"/>
                <w:szCs w:val="20"/>
              </w:rPr>
              <w:t>5076,12</w:t>
            </w:r>
          </w:p>
        </w:tc>
        <w:tc>
          <w:tcPr>
            <w:tcW w:w="420" w:type="pct"/>
            <w:tcBorders>
              <w:top w:val="nil"/>
              <w:left w:val="nil"/>
              <w:bottom w:val="single" w:sz="4" w:space="0" w:color="auto"/>
              <w:right w:val="single" w:sz="4" w:space="0" w:color="auto"/>
            </w:tcBorders>
            <w:shd w:val="clear" w:color="auto" w:fill="auto"/>
            <w:vAlign w:val="center"/>
            <w:hideMark/>
          </w:tcPr>
          <w:p w14:paraId="353304BE" w14:textId="77777777" w:rsidR="00302EF0" w:rsidRPr="00453CDA" w:rsidRDefault="00302EF0" w:rsidP="00302EF0">
            <w:pPr>
              <w:jc w:val="center"/>
              <w:rPr>
                <w:sz w:val="18"/>
                <w:szCs w:val="20"/>
              </w:rPr>
            </w:pPr>
            <w:r w:rsidRPr="00453CDA">
              <w:rPr>
                <w:sz w:val="18"/>
                <w:szCs w:val="20"/>
              </w:rPr>
              <w:t>81,73</w:t>
            </w:r>
          </w:p>
        </w:tc>
        <w:tc>
          <w:tcPr>
            <w:tcW w:w="337" w:type="pct"/>
            <w:tcBorders>
              <w:top w:val="nil"/>
              <w:left w:val="nil"/>
              <w:bottom w:val="single" w:sz="4" w:space="0" w:color="auto"/>
              <w:right w:val="single" w:sz="4" w:space="0" w:color="auto"/>
            </w:tcBorders>
            <w:shd w:val="clear" w:color="auto" w:fill="auto"/>
            <w:vAlign w:val="center"/>
            <w:hideMark/>
          </w:tcPr>
          <w:p w14:paraId="0149BBC7" w14:textId="77777777" w:rsidR="00302EF0" w:rsidRPr="00453CDA" w:rsidRDefault="00302EF0" w:rsidP="00302EF0">
            <w:pPr>
              <w:jc w:val="center"/>
              <w:rPr>
                <w:sz w:val="18"/>
                <w:szCs w:val="20"/>
              </w:rPr>
            </w:pPr>
            <w:r w:rsidRPr="00453CDA">
              <w:rPr>
                <w:sz w:val="18"/>
                <w:szCs w:val="20"/>
              </w:rPr>
              <w:t>4994,39</w:t>
            </w:r>
          </w:p>
        </w:tc>
        <w:tc>
          <w:tcPr>
            <w:tcW w:w="300" w:type="pct"/>
            <w:tcBorders>
              <w:top w:val="nil"/>
              <w:left w:val="nil"/>
              <w:bottom w:val="single" w:sz="4" w:space="0" w:color="auto"/>
              <w:right w:val="single" w:sz="4" w:space="0" w:color="auto"/>
            </w:tcBorders>
            <w:shd w:val="clear" w:color="auto" w:fill="auto"/>
            <w:vAlign w:val="center"/>
            <w:hideMark/>
          </w:tcPr>
          <w:p w14:paraId="04B5711A" w14:textId="77777777" w:rsidR="00302EF0" w:rsidRPr="00453CDA" w:rsidRDefault="00302EF0" w:rsidP="00302EF0">
            <w:pPr>
              <w:jc w:val="center"/>
              <w:rPr>
                <w:sz w:val="18"/>
                <w:szCs w:val="20"/>
              </w:rPr>
            </w:pPr>
            <w:r w:rsidRPr="00453CDA">
              <w:rPr>
                <w:sz w:val="18"/>
                <w:szCs w:val="20"/>
              </w:rPr>
              <w:t>1855,61</w:t>
            </w:r>
          </w:p>
        </w:tc>
        <w:tc>
          <w:tcPr>
            <w:tcW w:w="336" w:type="pct"/>
            <w:tcBorders>
              <w:top w:val="nil"/>
              <w:left w:val="nil"/>
              <w:bottom w:val="single" w:sz="4" w:space="0" w:color="auto"/>
              <w:right w:val="single" w:sz="4" w:space="0" w:color="auto"/>
            </w:tcBorders>
            <w:shd w:val="clear" w:color="auto" w:fill="auto"/>
            <w:vAlign w:val="center"/>
            <w:hideMark/>
          </w:tcPr>
          <w:p w14:paraId="3FC0A194" w14:textId="77777777" w:rsidR="00302EF0" w:rsidRPr="00453CDA" w:rsidRDefault="00302EF0" w:rsidP="00302EF0">
            <w:pPr>
              <w:jc w:val="center"/>
              <w:rPr>
                <w:sz w:val="18"/>
                <w:szCs w:val="20"/>
              </w:rPr>
            </w:pPr>
            <w:r w:rsidRPr="00453CDA">
              <w:rPr>
                <w:sz w:val="18"/>
                <w:szCs w:val="20"/>
              </w:rPr>
              <w:t>3138,78</w:t>
            </w:r>
          </w:p>
        </w:tc>
        <w:tc>
          <w:tcPr>
            <w:tcW w:w="347" w:type="pct"/>
            <w:tcBorders>
              <w:top w:val="nil"/>
              <w:left w:val="nil"/>
              <w:bottom w:val="single" w:sz="4" w:space="0" w:color="auto"/>
              <w:right w:val="single" w:sz="4" w:space="0" w:color="auto"/>
            </w:tcBorders>
            <w:shd w:val="clear" w:color="auto" w:fill="auto"/>
            <w:vAlign w:val="center"/>
            <w:hideMark/>
          </w:tcPr>
          <w:p w14:paraId="5C037367" w14:textId="77777777" w:rsidR="00302EF0" w:rsidRPr="00453CDA" w:rsidRDefault="00302EF0" w:rsidP="00302EF0">
            <w:pPr>
              <w:jc w:val="center"/>
              <w:rPr>
                <w:sz w:val="18"/>
                <w:szCs w:val="20"/>
              </w:rPr>
            </w:pPr>
            <w:r w:rsidRPr="00453CDA">
              <w:rPr>
                <w:sz w:val="18"/>
                <w:szCs w:val="20"/>
              </w:rPr>
              <w:t>792,89</w:t>
            </w:r>
          </w:p>
        </w:tc>
        <w:tc>
          <w:tcPr>
            <w:tcW w:w="430" w:type="pct"/>
            <w:tcBorders>
              <w:top w:val="nil"/>
              <w:left w:val="nil"/>
              <w:bottom w:val="single" w:sz="4" w:space="0" w:color="auto"/>
              <w:right w:val="single" w:sz="4" w:space="0" w:color="auto"/>
            </w:tcBorders>
            <w:shd w:val="clear" w:color="auto" w:fill="auto"/>
            <w:vAlign w:val="center"/>
            <w:hideMark/>
          </w:tcPr>
          <w:p w14:paraId="0B6F1FB2" w14:textId="77777777" w:rsidR="00302EF0" w:rsidRPr="00453CDA" w:rsidRDefault="00302EF0" w:rsidP="00302EF0">
            <w:pPr>
              <w:jc w:val="center"/>
              <w:rPr>
                <w:sz w:val="18"/>
                <w:szCs w:val="20"/>
              </w:rPr>
            </w:pPr>
            <w:r w:rsidRPr="00453CDA">
              <w:rPr>
                <w:sz w:val="18"/>
                <w:szCs w:val="20"/>
              </w:rPr>
              <w:t>702,29</w:t>
            </w:r>
          </w:p>
        </w:tc>
        <w:tc>
          <w:tcPr>
            <w:tcW w:w="392" w:type="pct"/>
            <w:tcBorders>
              <w:top w:val="nil"/>
              <w:left w:val="nil"/>
              <w:bottom w:val="single" w:sz="4" w:space="0" w:color="auto"/>
              <w:right w:val="single" w:sz="4" w:space="0" w:color="auto"/>
            </w:tcBorders>
            <w:shd w:val="clear" w:color="auto" w:fill="auto"/>
            <w:vAlign w:val="center"/>
            <w:hideMark/>
          </w:tcPr>
          <w:p w14:paraId="411FAB02" w14:textId="77777777" w:rsidR="00302EF0" w:rsidRPr="00453CDA" w:rsidRDefault="00302EF0" w:rsidP="00302EF0">
            <w:pPr>
              <w:jc w:val="center"/>
              <w:rPr>
                <w:sz w:val="18"/>
                <w:szCs w:val="20"/>
              </w:rPr>
            </w:pPr>
            <w:r w:rsidRPr="00453CDA">
              <w:rPr>
                <w:sz w:val="18"/>
                <w:szCs w:val="20"/>
              </w:rPr>
              <w:t>156,20</w:t>
            </w:r>
          </w:p>
        </w:tc>
        <w:tc>
          <w:tcPr>
            <w:tcW w:w="214" w:type="pct"/>
            <w:tcBorders>
              <w:top w:val="nil"/>
              <w:left w:val="nil"/>
              <w:bottom w:val="single" w:sz="4" w:space="0" w:color="auto"/>
              <w:right w:val="single" w:sz="4" w:space="0" w:color="auto"/>
            </w:tcBorders>
            <w:shd w:val="clear" w:color="auto" w:fill="auto"/>
            <w:vAlign w:val="center"/>
            <w:hideMark/>
          </w:tcPr>
          <w:p w14:paraId="76F0402B" w14:textId="77777777" w:rsidR="00302EF0" w:rsidRPr="00453CDA" w:rsidRDefault="00302EF0" w:rsidP="00302EF0">
            <w:pPr>
              <w:jc w:val="center"/>
              <w:rPr>
                <w:sz w:val="18"/>
                <w:szCs w:val="20"/>
              </w:rPr>
            </w:pPr>
            <w:r w:rsidRPr="00453CDA">
              <w:rPr>
                <w:sz w:val="18"/>
                <w:szCs w:val="20"/>
              </w:rPr>
              <w:t>92,00</w:t>
            </w:r>
          </w:p>
        </w:tc>
        <w:tc>
          <w:tcPr>
            <w:tcW w:w="483" w:type="pct"/>
            <w:tcBorders>
              <w:top w:val="nil"/>
              <w:left w:val="nil"/>
              <w:bottom w:val="single" w:sz="4" w:space="0" w:color="auto"/>
              <w:right w:val="single" w:sz="4" w:space="0" w:color="auto"/>
            </w:tcBorders>
            <w:shd w:val="clear" w:color="auto" w:fill="auto"/>
            <w:vAlign w:val="center"/>
            <w:hideMark/>
          </w:tcPr>
          <w:p w14:paraId="79DAA6A8" w14:textId="77777777" w:rsidR="00302EF0" w:rsidRPr="00453CDA" w:rsidRDefault="00302EF0" w:rsidP="00302EF0">
            <w:pPr>
              <w:jc w:val="center"/>
              <w:rPr>
                <w:sz w:val="18"/>
                <w:szCs w:val="20"/>
              </w:rPr>
            </w:pPr>
            <w:r w:rsidRPr="00453CDA">
              <w:rPr>
                <w:sz w:val="18"/>
                <w:szCs w:val="20"/>
              </w:rPr>
              <w:t>0,35</w:t>
            </w:r>
          </w:p>
        </w:tc>
      </w:tr>
      <w:tr w:rsidR="004A669A" w:rsidRPr="00453CDA" w14:paraId="02B6EEFD"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144A10A7"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786D9228"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1E8D1147" w14:textId="2AD47AD4" w:rsidR="00302EF0" w:rsidRPr="00453CDA" w:rsidRDefault="00302EF0" w:rsidP="00302EF0">
            <w:pPr>
              <w:jc w:val="center"/>
              <w:rPr>
                <w:sz w:val="18"/>
                <w:szCs w:val="20"/>
              </w:rPr>
            </w:pPr>
            <w:r w:rsidRPr="00453CDA">
              <w:rPr>
                <w:sz w:val="18"/>
                <w:szCs w:val="20"/>
              </w:rPr>
              <w:t>2027</w:t>
            </w:r>
          </w:p>
        </w:tc>
        <w:tc>
          <w:tcPr>
            <w:tcW w:w="377" w:type="pct"/>
            <w:tcBorders>
              <w:top w:val="nil"/>
              <w:left w:val="nil"/>
              <w:bottom w:val="single" w:sz="4" w:space="0" w:color="auto"/>
              <w:right w:val="single" w:sz="4" w:space="0" w:color="auto"/>
            </w:tcBorders>
            <w:shd w:val="clear" w:color="auto" w:fill="auto"/>
            <w:vAlign w:val="center"/>
            <w:hideMark/>
          </w:tcPr>
          <w:p w14:paraId="24DC974D" w14:textId="77777777" w:rsidR="00302EF0" w:rsidRPr="00453CDA" w:rsidRDefault="00302EF0" w:rsidP="00302EF0">
            <w:pPr>
              <w:jc w:val="center"/>
              <w:rPr>
                <w:sz w:val="18"/>
                <w:szCs w:val="20"/>
              </w:rPr>
            </w:pPr>
            <w:r w:rsidRPr="00453CDA">
              <w:rPr>
                <w:sz w:val="18"/>
                <w:szCs w:val="20"/>
              </w:rPr>
              <w:t>Мазут</w:t>
            </w:r>
          </w:p>
        </w:tc>
        <w:tc>
          <w:tcPr>
            <w:tcW w:w="365" w:type="pct"/>
            <w:tcBorders>
              <w:top w:val="nil"/>
              <w:left w:val="nil"/>
              <w:bottom w:val="single" w:sz="4" w:space="0" w:color="auto"/>
              <w:right w:val="single" w:sz="4" w:space="0" w:color="auto"/>
            </w:tcBorders>
            <w:shd w:val="clear" w:color="auto" w:fill="auto"/>
            <w:vAlign w:val="center"/>
            <w:hideMark/>
          </w:tcPr>
          <w:p w14:paraId="3DA53BE4" w14:textId="77777777" w:rsidR="00302EF0" w:rsidRPr="00453CDA" w:rsidRDefault="00302EF0" w:rsidP="00302EF0">
            <w:pPr>
              <w:jc w:val="center"/>
              <w:rPr>
                <w:sz w:val="18"/>
                <w:szCs w:val="20"/>
              </w:rPr>
            </w:pPr>
            <w:r w:rsidRPr="00453CDA">
              <w:rPr>
                <w:sz w:val="18"/>
                <w:szCs w:val="20"/>
              </w:rPr>
              <w:t>5076,12</w:t>
            </w:r>
          </w:p>
        </w:tc>
        <w:tc>
          <w:tcPr>
            <w:tcW w:w="420" w:type="pct"/>
            <w:tcBorders>
              <w:top w:val="nil"/>
              <w:left w:val="nil"/>
              <w:bottom w:val="single" w:sz="4" w:space="0" w:color="auto"/>
              <w:right w:val="single" w:sz="4" w:space="0" w:color="auto"/>
            </w:tcBorders>
            <w:shd w:val="clear" w:color="auto" w:fill="auto"/>
            <w:vAlign w:val="center"/>
            <w:hideMark/>
          </w:tcPr>
          <w:p w14:paraId="06F76848" w14:textId="77777777" w:rsidR="00302EF0" w:rsidRPr="00453CDA" w:rsidRDefault="00302EF0" w:rsidP="00302EF0">
            <w:pPr>
              <w:jc w:val="center"/>
              <w:rPr>
                <w:sz w:val="18"/>
                <w:szCs w:val="20"/>
              </w:rPr>
            </w:pPr>
            <w:r w:rsidRPr="00453CDA">
              <w:rPr>
                <w:sz w:val="18"/>
                <w:szCs w:val="20"/>
              </w:rPr>
              <w:t>81,73</w:t>
            </w:r>
          </w:p>
        </w:tc>
        <w:tc>
          <w:tcPr>
            <w:tcW w:w="337" w:type="pct"/>
            <w:tcBorders>
              <w:top w:val="nil"/>
              <w:left w:val="nil"/>
              <w:bottom w:val="single" w:sz="4" w:space="0" w:color="auto"/>
              <w:right w:val="single" w:sz="4" w:space="0" w:color="auto"/>
            </w:tcBorders>
            <w:shd w:val="clear" w:color="auto" w:fill="auto"/>
            <w:vAlign w:val="center"/>
            <w:hideMark/>
          </w:tcPr>
          <w:p w14:paraId="5C684C73" w14:textId="77777777" w:rsidR="00302EF0" w:rsidRPr="00453CDA" w:rsidRDefault="00302EF0" w:rsidP="00302EF0">
            <w:pPr>
              <w:jc w:val="center"/>
              <w:rPr>
                <w:sz w:val="18"/>
                <w:szCs w:val="20"/>
              </w:rPr>
            </w:pPr>
            <w:r w:rsidRPr="00453CDA">
              <w:rPr>
                <w:sz w:val="18"/>
                <w:szCs w:val="20"/>
              </w:rPr>
              <w:t>4994,39</w:t>
            </w:r>
          </w:p>
        </w:tc>
        <w:tc>
          <w:tcPr>
            <w:tcW w:w="300" w:type="pct"/>
            <w:tcBorders>
              <w:top w:val="nil"/>
              <w:left w:val="nil"/>
              <w:bottom w:val="single" w:sz="4" w:space="0" w:color="auto"/>
              <w:right w:val="single" w:sz="4" w:space="0" w:color="auto"/>
            </w:tcBorders>
            <w:shd w:val="clear" w:color="auto" w:fill="auto"/>
            <w:vAlign w:val="center"/>
            <w:hideMark/>
          </w:tcPr>
          <w:p w14:paraId="2849BDC2" w14:textId="77777777" w:rsidR="00302EF0" w:rsidRPr="00453CDA" w:rsidRDefault="00302EF0" w:rsidP="00302EF0">
            <w:pPr>
              <w:jc w:val="center"/>
              <w:rPr>
                <w:sz w:val="18"/>
                <w:szCs w:val="20"/>
              </w:rPr>
            </w:pPr>
            <w:r w:rsidRPr="00453CDA">
              <w:rPr>
                <w:sz w:val="18"/>
                <w:szCs w:val="20"/>
              </w:rPr>
              <w:t>1855,61</w:t>
            </w:r>
          </w:p>
        </w:tc>
        <w:tc>
          <w:tcPr>
            <w:tcW w:w="336" w:type="pct"/>
            <w:tcBorders>
              <w:top w:val="nil"/>
              <w:left w:val="nil"/>
              <w:bottom w:val="single" w:sz="4" w:space="0" w:color="auto"/>
              <w:right w:val="single" w:sz="4" w:space="0" w:color="auto"/>
            </w:tcBorders>
            <w:shd w:val="clear" w:color="auto" w:fill="auto"/>
            <w:vAlign w:val="center"/>
            <w:hideMark/>
          </w:tcPr>
          <w:p w14:paraId="3001771F" w14:textId="77777777" w:rsidR="00302EF0" w:rsidRPr="00453CDA" w:rsidRDefault="00302EF0" w:rsidP="00302EF0">
            <w:pPr>
              <w:jc w:val="center"/>
              <w:rPr>
                <w:sz w:val="18"/>
                <w:szCs w:val="20"/>
              </w:rPr>
            </w:pPr>
            <w:r w:rsidRPr="00453CDA">
              <w:rPr>
                <w:sz w:val="18"/>
                <w:szCs w:val="20"/>
              </w:rPr>
              <w:t>3138,78</w:t>
            </w:r>
          </w:p>
        </w:tc>
        <w:tc>
          <w:tcPr>
            <w:tcW w:w="347" w:type="pct"/>
            <w:tcBorders>
              <w:top w:val="nil"/>
              <w:left w:val="nil"/>
              <w:bottom w:val="single" w:sz="4" w:space="0" w:color="auto"/>
              <w:right w:val="single" w:sz="4" w:space="0" w:color="auto"/>
            </w:tcBorders>
            <w:shd w:val="clear" w:color="auto" w:fill="auto"/>
            <w:vAlign w:val="center"/>
            <w:hideMark/>
          </w:tcPr>
          <w:p w14:paraId="4343AA37" w14:textId="77777777" w:rsidR="00302EF0" w:rsidRPr="00453CDA" w:rsidRDefault="00302EF0" w:rsidP="00302EF0">
            <w:pPr>
              <w:jc w:val="center"/>
              <w:rPr>
                <w:sz w:val="18"/>
                <w:szCs w:val="20"/>
              </w:rPr>
            </w:pPr>
            <w:r w:rsidRPr="00453CDA">
              <w:rPr>
                <w:sz w:val="18"/>
                <w:szCs w:val="20"/>
              </w:rPr>
              <w:t>792,89</w:t>
            </w:r>
          </w:p>
        </w:tc>
        <w:tc>
          <w:tcPr>
            <w:tcW w:w="430" w:type="pct"/>
            <w:tcBorders>
              <w:top w:val="nil"/>
              <w:left w:val="nil"/>
              <w:bottom w:val="single" w:sz="4" w:space="0" w:color="auto"/>
              <w:right w:val="single" w:sz="4" w:space="0" w:color="auto"/>
            </w:tcBorders>
            <w:shd w:val="clear" w:color="auto" w:fill="auto"/>
            <w:vAlign w:val="center"/>
            <w:hideMark/>
          </w:tcPr>
          <w:p w14:paraId="15E5E48A" w14:textId="77777777" w:rsidR="00302EF0" w:rsidRPr="00453CDA" w:rsidRDefault="00302EF0" w:rsidP="00302EF0">
            <w:pPr>
              <w:jc w:val="center"/>
              <w:rPr>
                <w:sz w:val="18"/>
                <w:szCs w:val="20"/>
              </w:rPr>
            </w:pPr>
            <w:r w:rsidRPr="00453CDA">
              <w:rPr>
                <w:sz w:val="18"/>
                <w:szCs w:val="20"/>
              </w:rPr>
              <w:t>702,29</w:t>
            </w:r>
          </w:p>
        </w:tc>
        <w:tc>
          <w:tcPr>
            <w:tcW w:w="392" w:type="pct"/>
            <w:tcBorders>
              <w:top w:val="nil"/>
              <w:left w:val="nil"/>
              <w:bottom w:val="single" w:sz="4" w:space="0" w:color="auto"/>
              <w:right w:val="single" w:sz="4" w:space="0" w:color="auto"/>
            </w:tcBorders>
            <w:shd w:val="clear" w:color="auto" w:fill="auto"/>
            <w:vAlign w:val="center"/>
            <w:hideMark/>
          </w:tcPr>
          <w:p w14:paraId="2F7D2C78" w14:textId="77777777" w:rsidR="00302EF0" w:rsidRPr="00453CDA" w:rsidRDefault="00302EF0" w:rsidP="00302EF0">
            <w:pPr>
              <w:jc w:val="center"/>
              <w:rPr>
                <w:sz w:val="18"/>
                <w:szCs w:val="20"/>
              </w:rPr>
            </w:pPr>
            <w:r w:rsidRPr="00453CDA">
              <w:rPr>
                <w:sz w:val="18"/>
                <w:szCs w:val="20"/>
              </w:rPr>
              <w:t>156,20</w:t>
            </w:r>
          </w:p>
        </w:tc>
        <w:tc>
          <w:tcPr>
            <w:tcW w:w="214" w:type="pct"/>
            <w:tcBorders>
              <w:top w:val="nil"/>
              <w:left w:val="nil"/>
              <w:bottom w:val="single" w:sz="4" w:space="0" w:color="auto"/>
              <w:right w:val="single" w:sz="4" w:space="0" w:color="auto"/>
            </w:tcBorders>
            <w:shd w:val="clear" w:color="auto" w:fill="auto"/>
            <w:vAlign w:val="center"/>
            <w:hideMark/>
          </w:tcPr>
          <w:p w14:paraId="701FC31E" w14:textId="77777777" w:rsidR="00302EF0" w:rsidRPr="00453CDA" w:rsidRDefault="00302EF0" w:rsidP="00302EF0">
            <w:pPr>
              <w:jc w:val="center"/>
              <w:rPr>
                <w:sz w:val="18"/>
                <w:szCs w:val="20"/>
              </w:rPr>
            </w:pPr>
            <w:r w:rsidRPr="00453CDA">
              <w:rPr>
                <w:sz w:val="18"/>
                <w:szCs w:val="20"/>
              </w:rPr>
              <w:t>92,00</w:t>
            </w:r>
          </w:p>
        </w:tc>
        <w:tc>
          <w:tcPr>
            <w:tcW w:w="483" w:type="pct"/>
            <w:tcBorders>
              <w:top w:val="nil"/>
              <w:left w:val="nil"/>
              <w:bottom w:val="single" w:sz="4" w:space="0" w:color="auto"/>
              <w:right w:val="single" w:sz="4" w:space="0" w:color="auto"/>
            </w:tcBorders>
            <w:shd w:val="clear" w:color="auto" w:fill="auto"/>
            <w:vAlign w:val="center"/>
            <w:hideMark/>
          </w:tcPr>
          <w:p w14:paraId="0D8D59B3" w14:textId="77777777" w:rsidR="00302EF0" w:rsidRPr="00453CDA" w:rsidRDefault="00302EF0" w:rsidP="00302EF0">
            <w:pPr>
              <w:jc w:val="center"/>
              <w:rPr>
                <w:sz w:val="18"/>
                <w:szCs w:val="20"/>
              </w:rPr>
            </w:pPr>
            <w:r w:rsidRPr="00453CDA">
              <w:rPr>
                <w:sz w:val="18"/>
                <w:szCs w:val="20"/>
              </w:rPr>
              <w:t>0,35</w:t>
            </w:r>
          </w:p>
        </w:tc>
      </w:tr>
      <w:tr w:rsidR="004A669A" w:rsidRPr="00453CDA" w14:paraId="3D05FA86"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3EFB13E9"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4137ADBC"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1010D8D8" w14:textId="1CBD2A41" w:rsidR="00302EF0" w:rsidRPr="00453CDA" w:rsidRDefault="00302EF0" w:rsidP="00302EF0">
            <w:pPr>
              <w:jc w:val="center"/>
              <w:rPr>
                <w:sz w:val="18"/>
                <w:szCs w:val="20"/>
              </w:rPr>
            </w:pPr>
            <w:r w:rsidRPr="00453CDA">
              <w:rPr>
                <w:sz w:val="18"/>
                <w:szCs w:val="20"/>
              </w:rPr>
              <w:t>2028</w:t>
            </w:r>
          </w:p>
        </w:tc>
        <w:tc>
          <w:tcPr>
            <w:tcW w:w="377" w:type="pct"/>
            <w:tcBorders>
              <w:top w:val="nil"/>
              <w:left w:val="nil"/>
              <w:bottom w:val="single" w:sz="4" w:space="0" w:color="auto"/>
              <w:right w:val="single" w:sz="4" w:space="0" w:color="auto"/>
            </w:tcBorders>
            <w:shd w:val="clear" w:color="auto" w:fill="auto"/>
            <w:vAlign w:val="center"/>
            <w:hideMark/>
          </w:tcPr>
          <w:p w14:paraId="715B9E3F" w14:textId="77777777" w:rsidR="00302EF0" w:rsidRPr="00453CDA" w:rsidRDefault="00302EF0" w:rsidP="00302EF0">
            <w:pPr>
              <w:jc w:val="center"/>
              <w:rPr>
                <w:sz w:val="18"/>
                <w:szCs w:val="20"/>
              </w:rPr>
            </w:pPr>
            <w:r w:rsidRPr="00453CDA">
              <w:rPr>
                <w:sz w:val="18"/>
                <w:szCs w:val="20"/>
              </w:rPr>
              <w:t>Мазут</w:t>
            </w:r>
          </w:p>
        </w:tc>
        <w:tc>
          <w:tcPr>
            <w:tcW w:w="365" w:type="pct"/>
            <w:tcBorders>
              <w:top w:val="nil"/>
              <w:left w:val="nil"/>
              <w:bottom w:val="single" w:sz="4" w:space="0" w:color="auto"/>
              <w:right w:val="single" w:sz="4" w:space="0" w:color="auto"/>
            </w:tcBorders>
            <w:shd w:val="clear" w:color="auto" w:fill="auto"/>
            <w:vAlign w:val="center"/>
            <w:hideMark/>
          </w:tcPr>
          <w:p w14:paraId="62D2D789" w14:textId="77777777" w:rsidR="00302EF0" w:rsidRPr="00453CDA" w:rsidRDefault="00302EF0" w:rsidP="00302EF0">
            <w:pPr>
              <w:jc w:val="center"/>
              <w:rPr>
                <w:sz w:val="18"/>
                <w:szCs w:val="20"/>
              </w:rPr>
            </w:pPr>
            <w:r w:rsidRPr="00453CDA">
              <w:rPr>
                <w:sz w:val="18"/>
                <w:szCs w:val="20"/>
              </w:rPr>
              <w:t>5076,12</w:t>
            </w:r>
          </w:p>
        </w:tc>
        <w:tc>
          <w:tcPr>
            <w:tcW w:w="420" w:type="pct"/>
            <w:tcBorders>
              <w:top w:val="nil"/>
              <w:left w:val="nil"/>
              <w:bottom w:val="single" w:sz="4" w:space="0" w:color="auto"/>
              <w:right w:val="single" w:sz="4" w:space="0" w:color="auto"/>
            </w:tcBorders>
            <w:shd w:val="clear" w:color="auto" w:fill="auto"/>
            <w:vAlign w:val="center"/>
            <w:hideMark/>
          </w:tcPr>
          <w:p w14:paraId="4DA39E53" w14:textId="77777777" w:rsidR="00302EF0" w:rsidRPr="00453CDA" w:rsidRDefault="00302EF0" w:rsidP="00302EF0">
            <w:pPr>
              <w:jc w:val="center"/>
              <w:rPr>
                <w:sz w:val="18"/>
                <w:szCs w:val="20"/>
              </w:rPr>
            </w:pPr>
            <w:r w:rsidRPr="00453CDA">
              <w:rPr>
                <w:sz w:val="18"/>
                <w:szCs w:val="20"/>
              </w:rPr>
              <w:t>81,73</w:t>
            </w:r>
          </w:p>
        </w:tc>
        <w:tc>
          <w:tcPr>
            <w:tcW w:w="337" w:type="pct"/>
            <w:tcBorders>
              <w:top w:val="nil"/>
              <w:left w:val="nil"/>
              <w:bottom w:val="single" w:sz="4" w:space="0" w:color="auto"/>
              <w:right w:val="single" w:sz="4" w:space="0" w:color="auto"/>
            </w:tcBorders>
            <w:shd w:val="clear" w:color="auto" w:fill="auto"/>
            <w:vAlign w:val="center"/>
            <w:hideMark/>
          </w:tcPr>
          <w:p w14:paraId="18FDC426" w14:textId="77777777" w:rsidR="00302EF0" w:rsidRPr="00453CDA" w:rsidRDefault="00302EF0" w:rsidP="00302EF0">
            <w:pPr>
              <w:jc w:val="center"/>
              <w:rPr>
                <w:sz w:val="18"/>
                <w:szCs w:val="20"/>
              </w:rPr>
            </w:pPr>
            <w:r w:rsidRPr="00453CDA">
              <w:rPr>
                <w:sz w:val="18"/>
                <w:szCs w:val="20"/>
              </w:rPr>
              <w:t>4994,39</w:t>
            </w:r>
          </w:p>
        </w:tc>
        <w:tc>
          <w:tcPr>
            <w:tcW w:w="300" w:type="pct"/>
            <w:tcBorders>
              <w:top w:val="nil"/>
              <w:left w:val="nil"/>
              <w:bottom w:val="single" w:sz="4" w:space="0" w:color="auto"/>
              <w:right w:val="single" w:sz="4" w:space="0" w:color="auto"/>
            </w:tcBorders>
            <w:shd w:val="clear" w:color="auto" w:fill="auto"/>
            <w:vAlign w:val="center"/>
            <w:hideMark/>
          </w:tcPr>
          <w:p w14:paraId="5A5AB228" w14:textId="77777777" w:rsidR="00302EF0" w:rsidRPr="00453CDA" w:rsidRDefault="00302EF0" w:rsidP="00302EF0">
            <w:pPr>
              <w:jc w:val="center"/>
              <w:rPr>
                <w:sz w:val="18"/>
                <w:szCs w:val="20"/>
              </w:rPr>
            </w:pPr>
            <w:r w:rsidRPr="00453CDA">
              <w:rPr>
                <w:sz w:val="18"/>
                <w:szCs w:val="20"/>
              </w:rPr>
              <w:t>1855,61</w:t>
            </w:r>
          </w:p>
        </w:tc>
        <w:tc>
          <w:tcPr>
            <w:tcW w:w="336" w:type="pct"/>
            <w:tcBorders>
              <w:top w:val="nil"/>
              <w:left w:val="nil"/>
              <w:bottom w:val="single" w:sz="4" w:space="0" w:color="auto"/>
              <w:right w:val="single" w:sz="4" w:space="0" w:color="auto"/>
            </w:tcBorders>
            <w:shd w:val="clear" w:color="auto" w:fill="auto"/>
            <w:vAlign w:val="center"/>
            <w:hideMark/>
          </w:tcPr>
          <w:p w14:paraId="647185E4" w14:textId="77777777" w:rsidR="00302EF0" w:rsidRPr="00453CDA" w:rsidRDefault="00302EF0" w:rsidP="00302EF0">
            <w:pPr>
              <w:jc w:val="center"/>
              <w:rPr>
                <w:sz w:val="18"/>
                <w:szCs w:val="20"/>
              </w:rPr>
            </w:pPr>
            <w:r w:rsidRPr="00453CDA">
              <w:rPr>
                <w:sz w:val="18"/>
                <w:szCs w:val="20"/>
              </w:rPr>
              <w:t>3138,78</w:t>
            </w:r>
          </w:p>
        </w:tc>
        <w:tc>
          <w:tcPr>
            <w:tcW w:w="347" w:type="pct"/>
            <w:tcBorders>
              <w:top w:val="nil"/>
              <w:left w:val="nil"/>
              <w:bottom w:val="single" w:sz="4" w:space="0" w:color="auto"/>
              <w:right w:val="single" w:sz="4" w:space="0" w:color="auto"/>
            </w:tcBorders>
            <w:shd w:val="clear" w:color="auto" w:fill="auto"/>
            <w:vAlign w:val="center"/>
            <w:hideMark/>
          </w:tcPr>
          <w:p w14:paraId="722A621A" w14:textId="77777777" w:rsidR="00302EF0" w:rsidRPr="00453CDA" w:rsidRDefault="00302EF0" w:rsidP="00302EF0">
            <w:pPr>
              <w:jc w:val="center"/>
              <w:rPr>
                <w:sz w:val="18"/>
                <w:szCs w:val="20"/>
              </w:rPr>
            </w:pPr>
            <w:r w:rsidRPr="00453CDA">
              <w:rPr>
                <w:sz w:val="18"/>
                <w:szCs w:val="20"/>
              </w:rPr>
              <w:t>792,89</w:t>
            </w:r>
          </w:p>
        </w:tc>
        <w:tc>
          <w:tcPr>
            <w:tcW w:w="430" w:type="pct"/>
            <w:tcBorders>
              <w:top w:val="nil"/>
              <w:left w:val="nil"/>
              <w:bottom w:val="single" w:sz="4" w:space="0" w:color="auto"/>
              <w:right w:val="single" w:sz="4" w:space="0" w:color="auto"/>
            </w:tcBorders>
            <w:shd w:val="clear" w:color="auto" w:fill="auto"/>
            <w:vAlign w:val="center"/>
            <w:hideMark/>
          </w:tcPr>
          <w:p w14:paraId="5F027D53" w14:textId="77777777" w:rsidR="00302EF0" w:rsidRPr="00453CDA" w:rsidRDefault="00302EF0" w:rsidP="00302EF0">
            <w:pPr>
              <w:jc w:val="center"/>
              <w:rPr>
                <w:sz w:val="18"/>
                <w:szCs w:val="20"/>
              </w:rPr>
            </w:pPr>
            <w:r w:rsidRPr="00453CDA">
              <w:rPr>
                <w:sz w:val="18"/>
                <w:szCs w:val="20"/>
              </w:rPr>
              <w:t>702,29</w:t>
            </w:r>
          </w:p>
        </w:tc>
        <w:tc>
          <w:tcPr>
            <w:tcW w:w="392" w:type="pct"/>
            <w:tcBorders>
              <w:top w:val="nil"/>
              <w:left w:val="nil"/>
              <w:bottom w:val="single" w:sz="4" w:space="0" w:color="auto"/>
              <w:right w:val="single" w:sz="4" w:space="0" w:color="auto"/>
            </w:tcBorders>
            <w:shd w:val="clear" w:color="auto" w:fill="auto"/>
            <w:vAlign w:val="center"/>
            <w:hideMark/>
          </w:tcPr>
          <w:p w14:paraId="7D8EB8FB" w14:textId="77777777" w:rsidR="00302EF0" w:rsidRPr="00453CDA" w:rsidRDefault="00302EF0" w:rsidP="00302EF0">
            <w:pPr>
              <w:jc w:val="center"/>
              <w:rPr>
                <w:sz w:val="18"/>
                <w:szCs w:val="20"/>
              </w:rPr>
            </w:pPr>
            <w:r w:rsidRPr="00453CDA">
              <w:rPr>
                <w:sz w:val="18"/>
                <w:szCs w:val="20"/>
              </w:rPr>
              <w:t>156,20</w:t>
            </w:r>
          </w:p>
        </w:tc>
        <w:tc>
          <w:tcPr>
            <w:tcW w:w="214" w:type="pct"/>
            <w:tcBorders>
              <w:top w:val="nil"/>
              <w:left w:val="nil"/>
              <w:bottom w:val="single" w:sz="4" w:space="0" w:color="auto"/>
              <w:right w:val="single" w:sz="4" w:space="0" w:color="auto"/>
            </w:tcBorders>
            <w:shd w:val="clear" w:color="auto" w:fill="auto"/>
            <w:vAlign w:val="center"/>
            <w:hideMark/>
          </w:tcPr>
          <w:p w14:paraId="675B8199" w14:textId="77777777" w:rsidR="00302EF0" w:rsidRPr="00453CDA" w:rsidRDefault="00302EF0" w:rsidP="00302EF0">
            <w:pPr>
              <w:jc w:val="center"/>
              <w:rPr>
                <w:sz w:val="18"/>
                <w:szCs w:val="20"/>
              </w:rPr>
            </w:pPr>
            <w:r w:rsidRPr="00453CDA">
              <w:rPr>
                <w:sz w:val="18"/>
                <w:szCs w:val="20"/>
              </w:rPr>
              <w:t>92,00</w:t>
            </w:r>
          </w:p>
        </w:tc>
        <w:tc>
          <w:tcPr>
            <w:tcW w:w="483" w:type="pct"/>
            <w:tcBorders>
              <w:top w:val="nil"/>
              <w:left w:val="nil"/>
              <w:bottom w:val="single" w:sz="4" w:space="0" w:color="auto"/>
              <w:right w:val="single" w:sz="4" w:space="0" w:color="auto"/>
            </w:tcBorders>
            <w:shd w:val="clear" w:color="auto" w:fill="auto"/>
            <w:vAlign w:val="center"/>
            <w:hideMark/>
          </w:tcPr>
          <w:p w14:paraId="3C87B3B5" w14:textId="77777777" w:rsidR="00302EF0" w:rsidRPr="00453CDA" w:rsidRDefault="00302EF0" w:rsidP="00302EF0">
            <w:pPr>
              <w:jc w:val="center"/>
              <w:rPr>
                <w:sz w:val="18"/>
                <w:szCs w:val="20"/>
              </w:rPr>
            </w:pPr>
            <w:r w:rsidRPr="00453CDA">
              <w:rPr>
                <w:sz w:val="18"/>
                <w:szCs w:val="20"/>
              </w:rPr>
              <w:t>0,35</w:t>
            </w:r>
          </w:p>
        </w:tc>
      </w:tr>
      <w:tr w:rsidR="004A669A" w:rsidRPr="00453CDA" w14:paraId="50B499F7"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2968C35E"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331BBB13"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49E49E25" w14:textId="562643C9" w:rsidR="00302EF0" w:rsidRPr="00453CDA" w:rsidRDefault="00302EF0" w:rsidP="00302EF0">
            <w:pPr>
              <w:jc w:val="center"/>
              <w:rPr>
                <w:sz w:val="18"/>
                <w:szCs w:val="20"/>
              </w:rPr>
            </w:pPr>
            <w:r w:rsidRPr="00453CDA">
              <w:rPr>
                <w:sz w:val="18"/>
                <w:szCs w:val="20"/>
              </w:rPr>
              <w:t>2029</w:t>
            </w:r>
          </w:p>
        </w:tc>
        <w:tc>
          <w:tcPr>
            <w:tcW w:w="377" w:type="pct"/>
            <w:tcBorders>
              <w:top w:val="nil"/>
              <w:left w:val="nil"/>
              <w:bottom w:val="single" w:sz="4" w:space="0" w:color="auto"/>
              <w:right w:val="single" w:sz="4" w:space="0" w:color="auto"/>
            </w:tcBorders>
            <w:shd w:val="clear" w:color="auto" w:fill="auto"/>
            <w:vAlign w:val="center"/>
            <w:hideMark/>
          </w:tcPr>
          <w:p w14:paraId="6293CDE7" w14:textId="77777777" w:rsidR="00302EF0" w:rsidRPr="00453CDA" w:rsidRDefault="00302EF0" w:rsidP="00302EF0">
            <w:pPr>
              <w:jc w:val="center"/>
              <w:rPr>
                <w:sz w:val="18"/>
                <w:szCs w:val="20"/>
              </w:rPr>
            </w:pPr>
            <w:r w:rsidRPr="00453CDA">
              <w:rPr>
                <w:sz w:val="18"/>
                <w:szCs w:val="20"/>
              </w:rPr>
              <w:t>Мазут</w:t>
            </w:r>
          </w:p>
        </w:tc>
        <w:tc>
          <w:tcPr>
            <w:tcW w:w="365" w:type="pct"/>
            <w:tcBorders>
              <w:top w:val="nil"/>
              <w:left w:val="nil"/>
              <w:bottom w:val="single" w:sz="4" w:space="0" w:color="auto"/>
              <w:right w:val="single" w:sz="4" w:space="0" w:color="auto"/>
            </w:tcBorders>
            <w:shd w:val="clear" w:color="auto" w:fill="auto"/>
            <w:vAlign w:val="center"/>
            <w:hideMark/>
          </w:tcPr>
          <w:p w14:paraId="5B4EF64D" w14:textId="77777777" w:rsidR="00302EF0" w:rsidRPr="00453CDA" w:rsidRDefault="00302EF0" w:rsidP="00302EF0">
            <w:pPr>
              <w:jc w:val="center"/>
              <w:rPr>
                <w:sz w:val="18"/>
                <w:szCs w:val="20"/>
              </w:rPr>
            </w:pPr>
            <w:r w:rsidRPr="00453CDA">
              <w:rPr>
                <w:sz w:val="18"/>
                <w:szCs w:val="20"/>
              </w:rPr>
              <w:t>5076,12</w:t>
            </w:r>
          </w:p>
        </w:tc>
        <w:tc>
          <w:tcPr>
            <w:tcW w:w="420" w:type="pct"/>
            <w:tcBorders>
              <w:top w:val="nil"/>
              <w:left w:val="nil"/>
              <w:bottom w:val="single" w:sz="4" w:space="0" w:color="auto"/>
              <w:right w:val="single" w:sz="4" w:space="0" w:color="auto"/>
            </w:tcBorders>
            <w:shd w:val="clear" w:color="auto" w:fill="auto"/>
            <w:vAlign w:val="center"/>
            <w:hideMark/>
          </w:tcPr>
          <w:p w14:paraId="7F4BCA93" w14:textId="77777777" w:rsidR="00302EF0" w:rsidRPr="00453CDA" w:rsidRDefault="00302EF0" w:rsidP="00302EF0">
            <w:pPr>
              <w:jc w:val="center"/>
              <w:rPr>
                <w:sz w:val="18"/>
                <w:szCs w:val="20"/>
              </w:rPr>
            </w:pPr>
            <w:r w:rsidRPr="00453CDA">
              <w:rPr>
                <w:sz w:val="18"/>
                <w:szCs w:val="20"/>
              </w:rPr>
              <w:t>81,73</w:t>
            </w:r>
          </w:p>
        </w:tc>
        <w:tc>
          <w:tcPr>
            <w:tcW w:w="337" w:type="pct"/>
            <w:tcBorders>
              <w:top w:val="nil"/>
              <w:left w:val="nil"/>
              <w:bottom w:val="single" w:sz="4" w:space="0" w:color="auto"/>
              <w:right w:val="single" w:sz="4" w:space="0" w:color="auto"/>
            </w:tcBorders>
            <w:shd w:val="clear" w:color="auto" w:fill="auto"/>
            <w:vAlign w:val="center"/>
            <w:hideMark/>
          </w:tcPr>
          <w:p w14:paraId="19A76B1B" w14:textId="77777777" w:rsidR="00302EF0" w:rsidRPr="00453CDA" w:rsidRDefault="00302EF0" w:rsidP="00302EF0">
            <w:pPr>
              <w:jc w:val="center"/>
              <w:rPr>
                <w:sz w:val="18"/>
                <w:szCs w:val="20"/>
              </w:rPr>
            </w:pPr>
            <w:r w:rsidRPr="00453CDA">
              <w:rPr>
                <w:sz w:val="18"/>
                <w:szCs w:val="20"/>
              </w:rPr>
              <w:t>4994,39</w:t>
            </w:r>
          </w:p>
        </w:tc>
        <w:tc>
          <w:tcPr>
            <w:tcW w:w="300" w:type="pct"/>
            <w:tcBorders>
              <w:top w:val="nil"/>
              <w:left w:val="nil"/>
              <w:bottom w:val="single" w:sz="4" w:space="0" w:color="auto"/>
              <w:right w:val="single" w:sz="4" w:space="0" w:color="auto"/>
            </w:tcBorders>
            <w:shd w:val="clear" w:color="auto" w:fill="auto"/>
            <w:vAlign w:val="center"/>
            <w:hideMark/>
          </w:tcPr>
          <w:p w14:paraId="46C4AE78" w14:textId="77777777" w:rsidR="00302EF0" w:rsidRPr="00453CDA" w:rsidRDefault="00302EF0" w:rsidP="00302EF0">
            <w:pPr>
              <w:jc w:val="center"/>
              <w:rPr>
                <w:sz w:val="18"/>
                <w:szCs w:val="20"/>
              </w:rPr>
            </w:pPr>
            <w:r w:rsidRPr="00453CDA">
              <w:rPr>
                <w:sz w:val="18"/>
                <w:szCs w:val="20"/>
              </w:rPr>
              <w:t>1855,61</w:t>
            </w:r>
          </w:p>
        </w:tc>
        <w:tc>
          <w:tcPr>
            <w:tcW w:w="336" w:type="pct"/>
            <w:tcBorders>
              <w:top w:val="nil"/>
              <w:left w:val="nil"/>
              <w:bottom w:val="single" w:sz="4" w:space="0" w:color="auto"/>
              <w:right w:val="single" w:sz="4" w:space="0" w:color="auto"/>
            </w:tcBorders>
            <w:shd w:val="clear" w:color="auto" w:fill="auto"/>
            <w:vAlign w:val="center"/>
            <w:hideMark/>
          </w:tcPr>
          <w:p w14:paraId="02660C43" w14:textId="77777777" w:rsidR="00302EF0" w:rsidRPr="00453CDA" w:rsidRDefault="00302EF0" w:rsidP="00302EF0">
            <w:pPr>
              <w:jc w:val="center"/>
              <w:rPr>
                <w:sz w:val="18"/>
                <w:szCs w:val="20"/>
              </w:rPr>
            </w:pPr>
            <w:r w:rsidRPr="00453CDA">
              <w:rPr>
                <w:sz w:val="18"/>
                <w:szCs w:val="20"/>
              </w:rPr>
              <w:t>3138,78</w:t>
            </w:r>
          </w:p>
        </w:tc>
        <w:tc>
          <w:tcPr>
            <w:tcW w:w="347" w:type="pct"/>
            <w:tcBorders>
              <w:top w:val="nil"/>
              <w:left w:val="nil"/>
              <w:bottom w:val="single" w:sz="4" w:space="0" w:color="auto"/>
              <w:right w:val="single" w:sz="4" w:space="0" w:color="auto"/>
            </w:tcBorders>
            <w:shd w:val="clear" w:color="auto" w:fill="auto"/>
            <w:vAlign w:val="center"/>
            <w:hideMark/>
          </w:tcPr>
          <w:p w14:paraId="1FF11193" w14:textId="77777777" w:rsidR="00302EF0" w:rsidRPr="00453CDA" w:rsidRDefault="00302EF0" w:rsidP="00302EF0">
            <w:pPr>
              <w:jc w:val="center"/>
              <w:rPr>
                <w:sz w:val="18"/>
                <w:szCs w:val="20"/>
              </w:rPr>
            </w:pPr>
            <w:r w:rsidRPr="00453CDA">
              <w:rPr>
                <w:sz w:val="18"/>
                <w:szCs w:val="20"/>
              </w:rPr>
              <w:t>792,89</w:t>
            </w:r>
          </w:p>
        </w:tc>
        <w:tc>
          <w:tcPr>
            <w:tcW w:w="430" w:type="pct"/>
            <w:tcBorders>
              <w:top w:val="nil"/>
              <w:left w:val="nil"/>
              <w:bottom w:val="single" w:sz="4" w:space="0" w:color="auto"/>
              <w:right w:val="single" w:sz="4" w:space="0" w:color="auto"/>
            </w:tcBorders>
            <w:shd w:val="clear" w:color="auto" w:fill="auto"/>
            <w:vAlign w:val="center"/>
            <w:hideMark/>
          </w:tcPr>
          <w:p w14:paraId="7E3C06D3" w14:textId="77777777" w:rsidR="00302EF0" w:rsidRPr="00453CDA" w:rsidRDefault="00302EF0" w:rsidP="00302EF0">
            <w:pPr>
              <w:jc w:val="center"/>
              <w:rPr>
                <w:sz w:val="18"/>
                <w:szCs w:val="20"/>
              </w:rPr>
            </w:pPr>
            <w:r w:rsidRPr="00453CDA">
              <w:rPr>
                <w:sz w:val="18"/>
                <w:szCs w:val="20"/>
              </w:rPr>
              <w:t>702,29</w:t>
            </w:r>
          </w:p>
        </w:tc>
        <w:tc>
          <w:tcPr>
            <w:tcW w:w="392" w:type="pct"/>
            <w:tcBorders>
              <w:top w:val="nil"/>
              <w:left w:val="nil"/>
              <w:bottom w:val="single" w:sz="4" w:space="0" w:color="auto"/>
              <w:right w:val="single" w:sz="4" w:space="0" w:color="auto"/>
            </w:tcBorders>
            <w:shd w:val="clear" w:color="auto" w:fill="auto"/>
            <w:vAlign w:val="center"/>
            <w:hideMark/>
          </w:tcPr>
          <w:p w14:paraId="5FDEB600" w14:textId="77777777" w:rsidR="00302EF0" w:rsidRPr="00453CDA" w:rsidRDefault="00302EF0" w:rsidP="00302EF0">
            <w:pPr>
              <w:jc w:val="center"/>
              <w:rPr>
                <w:sz w:val="18"/>
                <w:szCs w:val="20"/>
              </w:rPr>
            </w:pPr>
            <w:r w:rsidRPr="00453CDA">
              <w:rPr>
                <w:sz w:val="18"/>
                <w:szCs w:val="20"/>
              </w:rPr>
              <w:t>156,20</w:t>
            </w:r>
          </w:p>
        </w:tc>
        <w:tc>
          <w:tcPr>
            <w:tcW w:w="214" w:type="pct"/>
            <w:tcBorders>
              <w:top w:val="nil"/>
              <w:left w:val="nil"/>
              <w:bottom w:val="single" w:sz="4" w:space="0" w:color="auto"/>
              <w:right w:val="single" w:sz="4" w:space="0" w:color="auto"/>
            </w:tcBorders>
            <w:shd w:val="clear" w:color="auto" w:fill="auto"/>
            <w:vAlign w:val="center"/>
            <w:hideMark/>
          </w:tcPr>
          <w:p w14:paraId="7DF906D2" w14:textId="77777777" w:rsidR="00302EF0" w:rsidRPr="00453CDA" w:rsidRDefault="00302EF0" w:rsidP="00302EF0">
            <w:pPr>
              <w:jc w:val="center"/>
              <w:rPr>
                <w:sz w:val="18"/>
                <w:szCs w:val="20"/>
              </w:rPr>
            </w:pPr>
            <w:r w:rsidRPr="00453CDA">
              <w:rPr>
                <w:sz w:val="18"/>
                <w:szCs w:val="20"/>
              </w:rPr>
              <w:t>92,00</w:t>
            </w:r>
          </w:p>
        </w:tc>
        <w:tc>
          <w:tcPr>
            <w:tcW w:w="483" w:type="pct"/>
            <w:tcBorders>
              <w:top w:val="nil"/>
              <w:left w:val="nil"/>
              <w:bottom w:val="single" w:sz="4" w:space="0" w:color="auto"/>
              <w:right w:val="single" w:sz="4" w:space="0" w:color="auto"/>
            </w:tcBorders>
            <w:shd w:val="clear" w:color="auto" w:fill="auto"/>
            <w:vAlign w:val="center"/>
            <w:hideMark/>
          </w:tcPr>
          <w:p w14:paraId="5587AAE9" w14:textId="77777777" w:rsidR="00302EF0" w:rsidRPr="00453CDA" w:rsidRDefault="00302EF0" w:rsidP="00302EF0">
            <w:pPr>
              <w:jc w:val="center"/>
              <w:rPr>
                <w:sz w:val="18"/>
                <w:szCs w:val="20"/>
              </w:rPr>
            </w:pPr>
            <w:r w:rsidRPr="00453CDA">
              <w:rPr>
                <w:sz w:val="18"/>
                <w:szCs w:val="20"/>
              </w:rPr>
              <w:t>0,35</w:t>
            </w:r>
          </w:p>
        </w:tc>
      </w:tr>
      <w:tr w:rsidR="004A669A" w:rsidRPr="00453CDA" w14:paraId="398B51BF"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3B837318"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3CE33BCE"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747A30BD" w14:textId="3AF33E68" w:rsidR="00302EF0" w:rsidRPr="00453CDA" w:rsidRDefault="00302EF0" w:rsidP="00302EF0">
            <w:pPr>
              <w:jc w:val="center"/>
              <w:rPr>
                <w:sz w:val="18"/>
                <w:szCs w:val="20"/>
              </w:rPr>
            </w:pPr>
            <w:r w:rsidRPr="00453CDA">
              <w:rPr>
                <w:sz w:val="18"/>
                <w:szCs w:val="20"/>
              </w:rPr>
              <w:t>2030</w:t>
            </w:r>
          </w:p>
        </w:tc>
        <w:tc>
          <w:tcPr>
            <w:tcW w:w="377" w:type="pct"/>
            <w:tcBorders>
              <w:top w:val="nil"/>
              <w:left w:val="nil"/>
              <w:bottom w:val="single" w:sz="4" w:space="0" w:color="auto"/>
              <w:right w:val="single" w:sz="4" w:space="0" w:color="auto"/>
            </w:tcBorders>
            <w:shd w:val="clear" w:color="auto" w:fill="auto"/>
            <w:vAlign w:val="center"/>
            <w:hideMark/>
          </w:tcPr>
          <w:p w14:paraId="0EACB9E0" w14:textId="77777777" w:rsidR="00302EF0" w:rsidRPr="00453CDA" w:rsidRDefault="00302EF0" w:rsidP="00302EF0">
            <w:pPr>
              <w:jc w:val="center"/>
              <w:rPr>
                <w:sz w:val="18"/>
                <w:szCs w:val="20"/>
              </w:rPr>
            </w:pPr>
            <w:r w:rsidRPr="00453CDA">
              <w:rPr>
                <w:sz w:val="18"/>
                <w:szCs w:val="20"/>
              </w:rPr>
              <w:t>Мазут</w:t>
            </w:r>
          </w:p>
        </w:tc>
        <w:tc>
          <w:tcPr>
            <w:tcW w:w="365" w:type="pct"/>
            <w:tcBorders>
              <w:top w:val="nil"/>
              <w:left w:val="nil"/>
              <w:bottom w:val="single" w:sz="4" w:space="0" w:color="auto"/>
              <w:right w:val="single" w:sz="4" w:space="0" w:color="auto"/>
            </w:tcBorders>
            <w:shd w:val="clear" w:color="auto" w:fill="auto"/>
            <w:vAlign w:val="center"/>
            <w:hideMark/>
          </w:tcPr>
          <w:p w14:paraId="1363798E" w14:textId="77777777" w:rsidR="00302EF0" w:rsidRPr="00453CDA" w:rsidRDefault="00302EF0" w:rsidP="00302EF0">
            <w:pPr>
              <w:jc w:val="center"/>
              <w:rPr>
                <w:sz w:val="18"/>
                <w:szCs w:val="20"/>
              </w:rPr>
            </w:pPr>
            <w:r w:rsidRPr="00453CDA">
              <w:rPr>
                <w:sz w:val="18"/>
                <w:szCs w:val="20"/>
              </w:rPr>
              <w:t>5076,12</w:t>
            </w:r>
          </w:p>
        </w:tc>
        <w:tc>
          <w:tcPr>
            <w:tcW w:w="420" w:type="pct"/>
            <w:tcBorders>
              <w:top w:val="nil"/>
              <w:left w:val="nil"/>
              <w:bottom w:val="single" w:sz="4" w:space="0" w:color="auto"/>
              <w:right w:val="single" w:sz="4" w:space="0" w:color="auto"/>
            </w:tcBorders>
            <w:shd w:val="clear" w:color="auto" w:fill="auto"/>
            <w:vAlign w:val="center"/>
            <w:hideMark/>
          </w:tcPr>
          <w:p w14:paraId="6A3AF262" w14:textId="77777777" w:rsidR="00302EF0" w:rsidRPr="00453CDA" w:rsidRDefault="00302EF0" w:rsidP="00302EF0">
            <w:pPr>
              <w:jc w:val="center"/>
              <w:rPr>
                <w:sz w:val="18"/>
                <w:szCs w:val="20"/>
              </w:rPr>
            </w:pPr>
            <w:r w:rsidRPr="00453CDA">
              <w:rPr>
                <w:sz w:val="18"/>
                <w:szCs w:val="20"/>
              </w:rPr>
              <w:t>81,73</w:t>
            </w:r>
          </w:p>
        </w:tc>
        <w:tc>
          <w:tcPr>
            <w:tcW w:w="337" w:type="pct"/>
            <w:tcBorders>
              <w:top w:val="nil"/>
              <w:left w:val="nil"/>
              <w:bottom w:val="single" w:sz="4" w:space="0" w:color="auto"/>
              <w:right w:val="single" w:sz="4" w:space="0" w:color="auto"/>
            </w:tcBorders>
            <w:shd w:val="clear" w:color="auto" w:fill="auto"/>
            <w:vAlign w:val="center"/>
            <w:hideMark/>
          </w:tcPr>
          <w:p w14:paraId="72718379" w14:textId="77777777" w:rsidR="00302EF0" w:rsidRPr="00453CDA" w:rsidRDefault="00302EF0" w:rsidP="00302EF0">
            <w:pPr>
              <w:jc w:val="center"/>
              <w:rPr>
                <w:sz w:val="18"/>
                <w:szCs w:val="20"/>
              </w:rPr>
            </w:pPr>
            <w:r w:rsidRPr="00453CDA">
              <w:rPr>
                <w:sz w:val="18"/>
                <w:szCs w:val="20"/>
              </w:rPr>
              <w:t>4994,39</w:t>
            </w:r>
          </w:p>
        </w:tc>
        <w:tc>
          <w:tcPr>
            <w:tcW w:w="300" w:type="pct"/>
            <w:tcBorders>
              <w:top w:val="nil"/>
              <w:left w:val="nil"/>
              <w:bottom w:val="single" w:sz="4" w:space="0" w:color="auto"/>
              <w:right w:val="single" w:sz="4" w:space="0" w:color="auto"/>
            </w:tcBorders>
            <w:shd w:val="clear" w:color="auto" w:fill="auto"/>
            <w:vAlign w:val="center"/>
            <w:hideMark/>
          </w:tcPr>
          <w:p w14:paraId="07CDAC0D" w14:textId="77777777" w:rsidR="00302EF0" w:rsidRPr="00453CDA" w:rsidRDefault="00302EF0" w:rsidP="00302EF0">
            <w:pPr>
              <w:jc w:val="center"/>
              <w:rPr>
                <w:sz w:val="18"/>
                <w:szCs w:val="20"/>
              </w:rPr>
            </w:pPr>
            <w:r w:rsidRPr="00453CDA">
              <w:rPr>
                <w:sz w:val="18"/>
                <w:szCs w:val="20"/>
              </w:rPr>
              <w:t>1855,61</w:t>
            </w:r>
          </w:p>
        </w:tc>
        <w:tc>
          <w:tcPr>
            <w:tcW w:w="336" w:type="pct"/>
            <w:tcBorders>
              <w:top w:val="nil"/>
              <w:left w:val="nil"/>
              <w:bottom w:val="single" w:sz="4" w:space="0" w:color="auto"/>
              <w:right w:val="single" w:sz="4" w:space="0" w:color="auto"/>
            </w:tcBorders>
            <w:shd w:val="clear" w:color="auto" w:fill="auto"/>
            <w:vAlign w:val="center"/>
            <w:hideMark/>
          </w:tcPr>
          <w:p w14:paraId="784E2232" w14:textId="77777777" w:rsidR="00302EF0" w:rsidRPr="00453CDA" w:rsidRDefault="00302EF0" w:rsidP="00302EF0">
            <w:pPr>
              <w:jc w:val="center"/>
              <w:rPr>
                <w:sz w:val="18"/>
                <w:szCs w:val="20"/>
              </w:rPr>
            </w:pPr>
            <w:r w:rsidRPr="00453CDA">
              <w:rPr>
                <w:sz w:val="18"/>
                <w:szCs w:val="20"/>
              </w:rPr>
              <w:t>3138,78</w:t>
            </w:r>
          </w:p>
        </w:tc>
        <w:tc>
          <w:tcPr>
            <w:tcW w:w="347" w:type="pct"/>
            <w:tcBorders>
              <w:top w:val="nil"/>
              <w:left w:val="nil"/>
              <w:bottom w:val="single" w:sz="4" w:space="0" w:color="auto"/>
              <w:right w:val="single" w:sz="4" w:space="0" w:color="auto"/>
            </w:tcBorders>
            <w:shd w:val="clear" w:color="auto" w:fill="auto"/>
            <w:vAlign w:val="center"/>
            <w:hideMark/>
          </w:tcPr>
          <w:p w14:paraId="6882D032" w14:textId="77777777" w:rsidR="00302EF0" w:rsidRPr="00453CDA" w:rsidRDefault="00302EF0" w:rsidP="00302EF0">
            <w:pPr>
              <w:jc w:val="center"/>
              <w:rPr>
                <w:sz w:val="18"/>
                <w:szCs w:val="20"/>
              </w:rPr>
            </w:pPr>
            <w:r w:rsidRPr="00453CDA">
              <w:rPr>
                <w:sz w:val="18"/>
                <w:szCs w:val="20"/>
              </w:rPr>
              <w:t>792,89</w:t>
            </w:r>
          </w:p>
        </w:tc>
        <w:tc>
          <w:tcPr>
            <w:tcW w:w="430" w:type="pct"/>
            <w:tcBorders>
              <w:top w:val="nil"/>
              <w:left w:val="nil"/>
              <w:bottom w:val="single" w:sz="4" w:space="0" w:color="auto"/>
              <w:right w:val="single" w:sz="4" w:space="0" w:color="auto"/>
            </w:tcBorders>
            <w:shd w:val="clear" w:color="auto" w:fill="auto"/>
            <w:vAlign w:val="center"/>
            <w:hideMark/>
          </w:tcPr>
          <w:p w14:paraId="7D7A0E10" w14:textId="77777777" w:rsidR="00302EF0" w:rsidRPr="00453CDA" w:rsidRDefault="00302EF0" w:rsidP="00302EF0">
            <w:pPr>
              <w:jc w:val="center"/>
              <w:rPr>
                <w:sz w:val="18"/>
                <w:szCs w:val="20"/>
              </w:rPr>
            </w:pPr>
            <w:r w:rsidRPr="00453CDA">
              <w:rPr>
                <w:sz w:val="18"/>
                <w:szCs w:val="20"/>
              </w:rPr>
              <w:t>702,29</w:t>
            </w:r>
          </w:p>
        </w:tc>
        <w:tc>
          <w:tcPr>
            <w:tcW w:w="392" w:type="pct"/>
            <w:tcBorders>
              <w:top w:val="nil"/>
              <w:left w:val="nil"/>
              <w:bottom w:val="single" w:sz="4" w:space="0" w:color="auto"/>
              <w:right w:val="single" w:sz="4" w:space="0" w:color="auto"/>
            </w:tcBorders>
            <w:shd w:val="clear" w:color="auto" w:fill="auto"/>
            <w:vAlign w:val="center"/>
            <w:hideMark/>
          </w:tcPr>
          <w:p w14:paraId="4E7A7E56" w14:textId="77777777" w:rsidR="00302EF0" w:rsidRPr="00453CDA" w:rsidRDefault="00302EF0" w:rsidP="00302EF0">
            <w:pPr>
              <w:jc w:val="center"/>
              <w:rPr>
                <w:sz w:val="18"/>
                <w:szCs w:val="20"/>
              </w:rPr>
            </w:pPr>
            <w:r w:rsidRPr="00453CDA">
              <w:rPr>
                <w:sz w:val="18"/>
                <w:szCs w:val="20"/>
              </w:rPr>
              <w:t>156,20</w:t>
            </w:r>
          </w:p>
        </w:tc>
        <w:tc>
          <w:tcPr>
            <w:tcW w:w="214" w:type="pct"/>
            <w:tcBorders>
              <w:top w:val="nil"/>
              <w:left w:val="nil"/>
              <w:bottom w:val="single" w:sz="4" w:space="0" w:color="auto"/>
              <w:right w:val="single" w:sz="4" w:space="0" w:color="auto"/>
            </w:tcBorders>
            <w:shd w:val="clear" w:color="auto" w:fill="auto"/>
            <w:vAlign w:val="center"/>
            <w:hideMark/>
          </w:tcPr>
          <w:p w14:paraId="4C4D9344" w14:textId="77777777" w:rsidR="00302EF0" w:rsidRPr="00453CDA" w:rsidRDefault="00302EF0" w:rsidP="00302EF0">
            <w:pPr>
              <w:jc w:val="center"/>
              <w:rPr>
                <w:sz w:val="18"/>
                <w:szCs w:val="20"/>
              </w:rPr>
            </w:pPr>
            <w:r w:rsidRPr="00453CDA">
              <w:rPr>
                <w:sz w:val="18"/>
                <w:szCs w:val="20"/>
              </w:rPr>
              <w:t>92,00</w:t>
            </w:r>
          </w:p>
        </w:tc>
        <w:tc>
          <w:tcPr>
            <w:tcW w:w="483" w:type="pct"/>
            <w:tcBorders>
              <w:top w:val="nil"/>
              <w:left w:val="nil"/>
              <w:bottom w:val="single" w:sz="4" w:space="0" w:color="auto"/>
              <w:right w:val="single" w:sz="4" w:space="0" w:color="auto"/>
            </w:tcBorders>
            <w:shd w:val="clear" w:color="auto" w:fill="auto"/>
            <w:vAlign w:val="center"/>
            <w:hideMark/>
          </w:tcPr>
          <w:p w14:paraId="5717725E" w14:textId="77777777" w:rsidR="00302EF0" w:rsidRPr="00453CDA" w:rsidRDefault="00302EF0" w:rsidP="00302EF0">
            <w:pPr>
              <w:jc w:val="center"/>
              <w:rPr>
                <w:sz w:val="18"/>
                <w:szCs w:val="20"/>
              </w:rPr>
            </w:pPr>
            <w:r w:rsidRPr="00453CDA">
              <w:rPr>
                <w:sz w:val="18"/>
                <w:szCs w:val="20"/>
              </w:rPr>
              <w:t>0,35</w:t>
            </w:r>
          </w:p>
        </w:tc>
      </w:tr>
      <w:tr w:rsidR="004A669A" w:rsidRPr="00453CDA" w14:paraId="4037F87F"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30CBDECF"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182F7D8C"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70F02F3C" w14:textId="49C9480F" w:rsidR="00302EF0" w:rsidRPr="00453CDA" w:rsidRDefault="00302EF0" w:rsidP="00302EF0">
            <w:pPr>
              <w:jc w:val="center"/>
              <w:rPr>
                <w:sz w:val="18"/>
                <w:szCs w:val="20"/>
              </w:rPr>
            </w:pPr>
            <w:r w:rsidRPr="00453CDA">
              <w:rPr>
                <w:sz w:val="18"/>
                <w:szCs w:val="20"/>
              </w:rPr>
              <w:t>2031</w:t>
            </w:r>
          </w:p>
        </w:tc>
        <w:tc>
          <w:tcPr>
            <w:tcW w:w="377" w:type="pct"/>
            <w:tcBorders>
              <w:top w:val="nil"/>
              <w:left w:val="nil"/>
              <w:bottom w:val="single" w:sz="4" w:space="0" w:color="auto"/>
              <w:right w:val="single" w:sz="4" w:space="0" w:color="auto"/>
            </w:tcBorders>
            <w:shd w:val="clear" w:color="auto" w:fill="auto"/>
            <w:vAlign w:val="center"/>
            <w:hideMark/>
          </w:tcPr>
          <w:p w14:paraId="495106A9" w14:textId="77777777" w:rsidR="00302EF0" w:rsidRPr="00453CDA" w:rsidRDefault="00302EF0" w:rsidP="00302EF0">
            <w:pPr>
              <w:jc w:val="center"/>
              <w:rPr>
                <w:sz w:val="18"/>
                <w:szCs w:val="20"/>
              </w:rPr>
            </w:pPr>
            <w:r w:rsidRPr="00453CDA">
              <w:rPr>
                <w:sz w:val="18"/>
                <w:szCs w:val="20"/>
              </w:rPr>
              <w:t>Мазут</w:t>
            </w:r>
          </w:p>
        </w:tc>
        <w:tc>
          <w:tcPr>
            <w:tcW w:w="365" w:type="pct"/>
            <w:tcBorders>
              <w:top w:val="nil"/>
              <w:left w:val="nil"/>
              <w:bottom w:val="single" w:sz="4" w:space="0" w:color="auto"/>
              <w:right w:val="single" w:sz="4" w:space="0" w:color="auto"/>
            </w:tcBorders>
            <w:shd w:val="clear" w:color="auto" w:fill="auto"/>
            <w:vAlign w:val="center"/>
            <w:hideMark/>
          </w:tcPr>
          <w:p w14:paraId="44795098" w14:textId="77777777" w:rsidR="00302EF0" w:rsidRPr="00453CDA" w:rsidRDefault="00302EF0" w:rsidP="00302EF0">
            <w:pPr>
              <w:jc w:val="center"/>
              <w:rPr>
                <w:sz w:val="18"/>
                <w:szCs w:val="20"/>
              </w:rPr>
            </w:pPr>
            <w:r w:rsidRPr="00453CDA">
              <w:rPr>
                <w:sz w:val="18"/>
                <w:szCs w:val="20"/>
              </w:rPr>
              <w:t>5076,12</w:t>
            </w:r>
          </w:p>
        </w:tc>
        <w:tc>
          <w:tcPr>
            <w:tcW w:w="420" w:type="pct"/>
            <w:tcBorders>
              <w:top w:val="nil"/>
              <w:left w:val="nil"/>
              <w:bottom w:val="single" w:sz="4" w:space="0" w:color="auto"/>
              <w:right w:val="single" w:sz="4" w:space="0" w:color="auto"/>
            </w:tcBorders>
            <w:shd w:val="clear" w:color="auto" w:fill="auto"/>
            <w:vAlign w:val="center"/>
            <w:hideMark/>
          </w:tcPr>
          <w:p w14:paraId="7D15B0D4" w14:textId="77777777" w:rsidR="00302EF0" w:rsidRPr="00453CDA" w:rsidRDefault="00302EF0" w:rsidP="00302EF0">
            <w:pPr>
              <w:jc w:val="center"/>
              <w:rPr>
                <w:sz w:val="18"/>
                <w:szCs w:val="20"/>
              </w:rPr>
            </w:pPr>
            <w:r w:rsidRPr="00453CDA">
              <w:rPr>
                <w:sz w:val="18"/>
                <w:szCs w:val="20"/>
              </w:rPr>
              <w:t>81,73</w:t>
            </w:r>
          </w:p>
        </w:tc>
        <w:tc>
          <w:tcPr>
            <w:tcW w:w="337" w:type="pct"/>
            <w:tcBorders>
              <w:top w:val="nil"/>
              <w:left w:val="nil"/>
              <w:bottom w:val="single" w:sz="4" w:space="0" w:color="auto"/>
              <w:right w:val="single" w:sz="4" w:space="0" w:color="auto"/>
            </w:tcBorders>
            <w:shd w:val="clear" w:color="auto" w:fill="auto"/>
            <w:vAlign w:val="center"/>
            <w:hideMark/>
          </w:tcPr>
          <w:p w14:paraId="442DBE82" w14:textId="77777777" w:rsidR="00302EF0" w:rsidRPr="00453CDA" w:rsidRDefault="00302EF0" w:rsidP="00302EF0">
            <w:pPr>
              <w:jc w:val="center"/>
              <w:rPr>
                <w:sz w:val="18"/>
                <w:szCs w:val="20"/>
              </w:rPr>
            </w:pPr>
            <w:r w:rsidRPr="00453CDA">
              <w:rPr>
                <w:sz w:val="18"/>
                <w:szCs w:val="20"/>
              </w:rPr>
              <w:t>4994,39</w:t>
            </w:r>
          </w:p>
        </w:tc>
        <w:tc>
          <w:tcPr>
            <w:tcW w:w="300" w:type="pct"/>
            <w:tcBorders>
              <w:top w:val="nil"/>
              <w:left w:val="nil"/>
              <w:bottom w:val="single" w:sz="4" w:space="0" w:color="auto"/>
              <w:right w:val="single" w:sz="4" w:space="0" w:color="auto"/>
            </w:tcBorders>
            <w:shd w:val="clear" w:color="auto" w:fill="auto"/>
            <w:vAlign w:val="center"/>
            <w:hideMark/>
          </w:tcPr>
          <w:p w14:paraId="29F2670E" w14:textId="77777777" w:rsidR="00302EF0" w:rsidRPr="00453CDA" w:rsidRDefault="00302EF0" w:rsidP="00302EF0">
            <w:pPr>
              <w:jc w:val="center"/>
              <w:rPr>
                <w:sz w:val="18"/>
                <w:szCs w:val="20"/>
              </w:rPr>
            </w:pPr>
            <w:r w:rsidRPr="00453CDA">
              <w:rPr>
                <w:sz w:val="18"/>
                <w:szCs w:val="20"/>
              </w:rPr>
              <w:t>1855,61</w:t>
            </w:r>
          </w:p>
        </w:tc>
        <w:tc>
          <w:tcPr>
            <w:tcW w:w="336" w:type="pct"/>
            <w:tcBorders>
              <w:top w:val="nil"/>
              <w:left w:val="nil"/>
              <w:bottom w:val="single" w:sz="4" w:space="0" w:color="auto"/>
              <w:right w:val="single" w:sz="4" w:space="0" w:color="auto"/>
            </w:tcBorders>
            <w:shd w:val="clear" w:color="auto" w:fill="auto"/>
            <w:vAlign w:val="center"/>
            <w:hideMark/>
          </w:tcPr>
          <w:p w14:paraId="53685828" w14:textId="77777777" w:rsidR="00302EF0" w:rsidRPr="00453CDA" w:rsidRDefault="00302EF0" w:rsidP="00302EF0">
            <w:pPr>
              <w:jc w:val="center"/>
              <w:rPr>
                <w:sz w:val="18"/>
                <w:szCs w:val="20"/>
              </w:rPr>
            </w:pPr>
            <w:r w:rsidRPr="00453CDA">
              <w:rPr>
                <w:sz w:val="18"/>
                <w:szCs w:val="20"/>
              </w:rPr>
              <w:t>3138,78</w:t>
            </w:r>
          </w:p>
        </w:tc>
        <w:tc>
          <w:tcPr>
            <w:tcW w:w="347" w:type="pct"/>
            <w:tcBorders>
              <w:top w:val="nil"/>
              <w:left w:val="nil"/>
              <w:bottom w:val="single" w:sz="4" w:space="0" w:color="auto"/>
              <w:right w:val="single" w:sz="4" w:space="0" w:color="auto"/>
            </w:tcBorders>
            <w:shd w:val="clear" w:color="auto" w:fill="auto"/>
            <w:vAlign w:val="center"/>
            <w:hideMark/>
          </w:tcPr>
          <w:p w14:paraId="650AC8BA" w14:textId="77777777" w:rsidR="00302EF0" w:rsidRPr="00453CDA" w:rsidRDefault="00302EF0" w:rsidP="00302EF0">
            <w:pPr>
              <w:jc w:val="center"/>
              <w:rPr>
                <w:sz w:val="18"/>
                <w:szCs w:val="20"/>
              </w:rPr>
            </w:pPr>
            <w:r w:rsidRPr="00453CDA">
              <w:rPr>
                <w:sz w:val="18"/>
                <w:szCs w:val="20"/>
              </w:rPr>
              <w:t>792,89</w:t>
            </w:r>
          </w:p>
        </w:tc>
        <w:tc>
          <w:tcPr>
            <w:tcW w:w="430" w:type="pct"/>
            <w:tcBorders>
              <w:top w:val="nil"/>
              <w:left w:val="nil"/>
              <w:bottom w:val="single" w:sz="4" w:space="0" w:color="auto"/>
              <w:right w:val="single" w:sz="4" w:space="0" w:color="auto"/>
            </w:tcBorders>
            <w:shd w:val="clear" w:color="auto" w:fill="auto"/>
            <w:vAlign w:val="center"/>
            <w:hideMark/>
          </w:tcPr>
          <w:p w14:paraId="69C36B5F" w14:textId="77777777" w:rsidR="00302EF0" w:rsidRPr="00453CDA" w:rsidRDefault="00302EF0" w:rsidP="00302EF0">
            <w:pPr>
              <w:jc w:val="center"/>
              <w:rPr>
                <w:sz w:val="18"/>
                <w:szCs w:val="20"/>
              </w:rPr>
            </w:pPr>
            <w:r w:rsidRPr="00453CDA">
              <w:rPr>
                <w:sz w:val="18"/>
                <w:szCs w:val="20"/>
              </w:rPr>
              <w:t>702,29</w:t>
            </w:r>
          </w:p>
        </w:tc>
        <w:tc>
          <w:tcPr>
            <w:tcW w:w="392" w:type="pct"/>
            <w:tcBorders>
              <w:top w:val="nil"/>
              <w:left w:val="nil"/>
              <w:bottom w:val="single" w:sz="4" w:space="0" w:color="auto"/>
              <w:right w:val="single" w:sz="4" w:space="0" w:color="auto"/>
            </w:tcBorders>
            <w:shd w:val="clear" w:color="auto" w:fill="auto"/>
            <w:vAlign w:val="center"/>
            <w:hideMark/>
          </w:tcPr>
          <w:p w14:paraId="08FB199F" w14:textId="77777777" w:rsidR="00302EF0" w:rsidRPr="00453CDA" w:rsidRDefault="00302EF0" w:rsidP="00302EF0">
            <w:pPr>
              <w:jc w:val="center"/>
              <w:rPr>
                <w:sz w:val="18"/>
                <w:szCs w:val="20"/>
              </w:rPr>
            </w:pPr>
            <w:r w:rsidRPr="00453CDA">
              <w:rPr>
                <w:sz w:val="18"/>
                <w:szCs w:val="20"/>
              </w:rPr>
              <w:t>156,20</w:t>
            </w:r>
          </w:p>
        </w:tc>
        <w:tc>
          <w:tcPr>
            <w:tcW w:w="214" w:type="pct"/>
            <w:tcBorders>
              <w:top w:val="nil"/>
              <w:left w:val="nil"/>
              <w:bottom w:val="single" w:sz="4" w:space="0" w:color="auto"/>
              <w:right w:val="single" w:sz="4" w:space="0" w:color="auto"/>
            </w:tcBorders>
            <w:shd w:val="clear" w:color="auto" w:fill="auto"/>
            <w:vAlign w:val="center"/>
            <w:hideMark/>
          </w:tcPr>
          <w:p w14:paraId="241290C7" w14:textId="77777777" w:rsidR="00302EF0" w:rsidRPr="00453CDA" w:rsidRDefault="00302EF0" w:rsidP="00302EF0">
            <w:pPr>
              <w:jc w:val="center"/>
              <w:rPr>
                <w:sz w:val="18"/>
                <w:szCs w:val="20"/>
              </w:rPr>
            </w:pPr>
            <w:r w:rsidRPr="00453CDA">
              <w:rPr>
                <w:sz w:val="18"/>
                <w:szCs w:val="20"/>
              </w:rPr>
              <w:t>92,00</w:t>
            </w:r>
          </w:p>
        </w:tc>
        <w:tc>
          <w:tcPr>
            <w:tcW w:w="483" w:type="pct"/>
            <w:tcBorders>
              <w:top w:val="nil"/>
              <w:left w:val="nil"/>
              <w:bottom w:val="single" w:sz="4" w:space="0" w:color="auto"/>
              <w:right w:val="single" w:sz="4" w:space="0" w:color="auto"/>
            </w:tcBorders>
            <w:shd w:val="clear" w:color="auto" w:fill="auto"/>
            <w:vAlign w:val="center"/>
            <w:hideMark/>
          </w:tcPr>
          <w:p w14:paraId="7748D59E" w14:textId="77777777" w:rsidR="00302EF0" w:rsidRPr="00453CDA" w:rsidRDefault="00302EF0" w:rsidP="00302EF0">
            <w:pPr>
              <w:jc w:val="center"/>
              <w:rPr>
                <w:sz w:val="18"/>
                <w:szCs w:val="20"/>
              </w:rPr>
            </w:pPr>
            <w:r w:rsidRPr="00453CDA">
              <w:rPr>
                <w:sz w:val="18"/>
                <w:szCs w:val="20"/>
              </w:rPr>
              <w:t>0,35</w:t>
            </w:r>
          </w:p>
        </w:tc>
      </w:tr>
      <w:tr w:rsidR="004A669A" w:rsidRPr="00453CDA" w14:paraId="2E8D4C1E"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3E4501C5"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7861B00A"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56AB68CA" w14:textId="6E02CAFC" w:rsidR="00302EF0" w:rsidRPr="00453CDA" w:rsidRDefault="00302EF0" w:rsidP="00302EF0">
            <w:pPr>
              <w:jc w:val="center"/>
              <w:rPr>
                <w:sz w:val="18"/>
                <w:szCs w:val="20"/>
              </w:rPr>
            </w:pPr>
            <w:r w:rsidRPr="00453CDA">
              <w:rPr>
                <w:sz w:val="18"/>
                <w:szCs w:val="20"/>
              </w:rPr>
              <w:t>2032-2040</w:t>
            </w:r>
          </w:p>
        </w:tc>
        <w:tc>
          <w:tcPr>
            <w:tcW w:w="377" w:type="pct"/>
            <w:tcBorders>
              <w:top w:val="nil"/>
              <w:left w:val="nil"/>
              <w:bottom w:val="single" w:sz="4" w:space="0" w:color="auto"/>
              <w:right w:val="single" w:sz="4" w:space="0" w:color="auto"/>
            </w:tcBorders>
            <w:shd w:val="clear" w:color="auto" w:fill="auto"/>
            <w:vAlign w:val="center"/>
            <w:hideMark/>
          </w:tcPr>
          <w:p w14:paraId="08E002A6" w14:textId="77777777" w:rsidR="00302EF0" w:rsidRPr="00453CDA" w:rsidRDefault="00302EF0" w:rsidP="00302EF0">
            <w:pPr>
              <w:jc w:val="center"/>
              <w:rPr>
                <w:sz w:val="18"/>
                <w:szCs w:val="20"/>
              </w:rPr>
            </w:pPr>
            <w:r w:rsidRPr="00453CDA">
              <w:rPr>
                <w:sz w:val="18"/>
                <w:szCs w:val="20"/>
              </w:rPr>
              <w:t>Мазут</w:t>
            </w:r>
          </w:p>
        </w:tc>
        <w:tc>
          <w:tcPr>
            <w:tcW w:w="365" w:type="pct"/>
            <w:tcBorders>
              <w:top w:val="nil"/>
              <w:left w:val="nil"/>
              <w:bottom w:val="single" w:sz="4" w:space="0" w:color="auto"/>
              <w:right w:val="single" w:sz="4" w:space="0" w:color="auto"/>
            </w:tcBorders>
            <w:shd w:val="clear" w:color="auto" w:fill="auto"/>
            <w:vAlign w:val="center"/>
            <w:hideMark/>
          </w:tcPr>
          <w:p w14:paraId="14D2580C" w14:textId="77777777" w:rsidR="00302EF0" w:rsidRPr="00453CDA" w:rsidRDefault="00302EF0" w:rsidP="00302EF0">
            <w:pPr>
              <w:jc w:val="center"/>
              <w:rPr>
                <w:sz w:val="18"/>
                <w:szCs w:val="20"/>
              </w:rPr>
            </w:pPr>
            <w:r w:rsidRPr="00453CDA">
              <w:rPr>
                <w:sz w:val="18"/>
                <w:szCs w:val="20"/>
              </w:rPr>
              <w:t>5076,12</w:t>
            </w:r>
          </w:p>
        </w:tc>
        <w:tc>
          <w:tcPr>
            <w:tcW w:w="420" w:type="pct"/>
            <w:tcBorders>
              <w:top w:val="nil"/>
              <w:left w:val="nil"/>
              <w:bottom w:val="single" w:sz="4" w:space="0" w:color="auto"/>
              <w:right w:val="single" w:sz="4" w:space="0" w:color="auto"/>
            </w:tcBorders>
            <w:shd w:val="clear" w:color="auto" w:fill="auto"/>
            <w:vAlign w:val="center"/>
            <w:hideMark/>
          </w:tcPr>
          <w:p w14:paraId="6488919C" w14:textId="77777777" w:rsidR="00302EF0" w:rsidRPr="00453CDA" w:rsidRDefault="00302EF0" w:rsidP="00302EF0">
            <w:pPr>
              <w:jc w:val="center"/>
              <w:rPr>
                <w:sz w:val="18"/>
                <w:szCs w:val="20"/>
              </w:rPr>
            </w:pPr>
            <w:r w:rsidRPr="00453CDA">
              <w:rPr>
                <w:sz w:val="18"/>
                <w:szCs w:val="20"/>
              </w:rPr>
              <w:t>81,73</w:t>
            </w:r>
          </w:p>
        </w:tc>
        <w:tc>
          <w:tcPr>
            <w:tcW w:w="337" w:type="pct"/>
            <w:tcBorders>
              <w:top w:val="nil"/>
              <w:left w:val="nil"/>
              <w:bottom w:val="single" w:sz="4" w:space="0" w:color="auto"/>
              <w:right w:val="single" w:sz="4" w:space="0" w:color="auto"/>
            </w:tcBorders>
            <w:shd w:val="clear" w:color="auto" w:fill="auto"/>
            <w:vAlign w:val="center"/>
            <w:hideMark/>
          </w:tcPr>
          <w:p w14:paraId="6646F1ED" w14:textId="77777777" w:rsidR="00302EF0" w:rsidRPr="00453CDA" w:rsidRDefault="00302EF0" w:rsidP="00302EF0">
            <w:pPr>
              <w:jc w:val="center"/>
              <w:rPr>
                <w:sz w:val="18"/>
                <w:szCs w:val="20"/>
              </w:rPr>
            </w:pPr>
            <w:r w:rsidRPr="00453CDA">
              <w:rPr>
                <w:sz w:val="18"/>
                <w:szCs w:val="20"/>
              </w:rPr>
              <w:t>4994,39</w:t>
            </w:r>
          </w:p>
        </w:tc>
        <w:tc>
          <w:tcPr>
            <w:tcW w:w="300" w:type="pct"/>
            <w:tcBorders>
              <w:top w:val="nil"/>
              <w:left w:val="nil"/>
              <w:bottom w:val="single" w:sz="4" w:space="0" w:color="auto"/>
              <w:right w:val="single" w:sz="4" w:space="0" w:color="auto"/>
            </w:tcBorders>
            <w:shd w:val="clear" w:color="auto" w:fill="auto"/>
            <w:vAlign w:val="center"/>
            <w:hideMark/>
          </w:tcPr>
          <w:p w14:paraId="4ABBEC49" w14:textId="77777777" w:rsidR="00302EF0" w:rsidRPr="00453CDA" w:rsidRDefault="00302EF0" w:rsidP="00302EF0">
            <w:pPr>
              <w:jc w:val="center"/>
              <w:rPr>
                <w:sz w:val="18"/>
                <w:szCs w:val="20"/>
              </w:rPr>
            </w:pPr>
            <w:r w:rsidRPr="00453CDA">
              <w:rPr>
                <w:sz w:val="18"/>
                <w:szCs w:val="20"/>
              </w:rPr>
              <w:t>1855,61</w:t>
            </w:r>
          </w:p>
        </w:tc>
        <w:tc>
          <w:tcPr>
            <w:tcW w:w="336" w:type="pct"/>
            <w:tcBorders>
              <w:top w:val="nil"/>
              <w:left w:val="nil"/>
              <w:bottom w:val="single" w:sz="4" w:space="0" w:color="auto"/>
              <w:right w:val="single" w:sz="4" w:space="0" w:color="auto"/>
            </w:tcBorders>
            <w:shd w:val="clear" w:color="auto" w:fill="auto"/>
            <w:vAlign w:val="center"/>
            <w:hideMark/>
          </w:tcPr>
          <w:p w14:paraId="26648889" w14:textId="77777777" w:rsidR="00302EF0" w:rsidRPr="00453CDA" w:rsidRDefault="00302EF0" w:rsidP="00302EF0">
            <w:pPr>
              <w:jc w:val="center"/>
              <w:rPr>
                <w:sz w:val="18"/>
                <w:szCs w:val="20"/>
              </w:rPr>
            </w:pPr>
            <w:r w:rsidRPr="00453CDA">
              <w:rPr>
                <w:sz w:val="18"/>
                <w:szCs w:val="20"/>
              </w:rPr>
              <w:t>3138,78</w:t>
            </w:r>
          </w:p>
        </w:tc>
        <w:tc>
          <w:tcPr>
            <w:tcW w:w="347" w:type="pct"/>
            <w:tcBorders>
              <w:top w:val="nil"/>
              <w:left w:val="nil"/>
              <w:bottom w:val="single" w:sz="4" w:space="0" w:color="auto"/>
              <w:right w:val="single" w:sz="4" w:space="0" w:color="auto"/>
            </w:tcBorders>
            <w:shd w:val="clear" w:color="auto" w:fill="auto"/>
            <w:vAlign w:val="center"/>
            <w:hideMark/>
          </w:tcPr>
          <w:p w14:paraId="79D6A557" w14:textId="77777777" w:rsidR="00302EF0" w:rsidRPr="00453CDA" w:rsidRDefault="00302EF0" w:rsidP="00302EF0">
            <w:pPr>
              <w:jc w:val="center"/>
              <w:rPr>
                <w:sz w:val="18"/>
                <w:szCs w:val="20"/>
              </w:rPr>
            </w:pPr>
            <w:r w:rsidRPr="00453CDA">
              <w:rPr>
                <w:sz w:val="18"/>
                <w:szCs w:val="20"/>
              </w:rPr>
              <w:t>792,89</w:t>
            </w:r>
          </w:p>
        </w:tc>
        <w:tc>
          <w:tcPr>
            <w:tcW w:w="430" w:type="pct"/>
            <w:tcBorders>
              <w:top w:val="nil"/>
              <w:left w:val="nil"/>
              <w:bottom w:val="single" w:sz="4" w:space="0" w:color="auto"/>
              <w:right w:val="single" w:sz="4" w:space="0" w:color="auto"/>
            </w:tcBorders>
            <w:shd w:val="clear" w:color="auto" w:fill="auto"/>
            <w:vAlign w:val="center"/>
            <w:hideMark/>
          </w:tcPr>
          <w:p w14:paraId="3A91F5F0" w14:textId="77777777" w:rsidR="00302EF0" w:rsidRPr="00453CDA" w:rsidRDefault="00302EF0" w:rsidP="00302EF0">
            <w:pPr>
              <w:jc w:val="center"/>
              <w:rPr>
                <w:sz w:val="18"/>
                <w:szCs w:val="20"/>
              </w:rPr>
            </w:pPr>
            <w:r w:rsidRPr="00453CDA">
              <w:rPr>
                <w:sz w:val="18"/>
                <w:szCs w:val="20"/>
              </w:rPr>
              <w:t>702,29</w:t>
            </w:r>
          </w:p>
        </w:tc>
        <w:tc>
          <w:tcPr>
            <w:tcW w:w="392" w:type="pct"/>
            <w:tcBorders>
              <w:top w:val="nil"/>
              <w:left w:val="nil"/>
              <w:bottom w:val="single" w:sz="4" w:space="0" w:color="auto"/>
              <w:right w:val="single" w:sz="4" w:space="0" w:color="auto"/>
            </w:tcBorders>
            <w:shd w:val="clear" w:color="auto" w:fill="auto"/>
            <w:vAlign w:val="center"/>
            <w:hideMark/>
          </w:tcPr>
          <w:p w14:paraId="0C94D16E" w14:textId="77777777" w:rsidR="00302EF0" w:rsidRPr="00453CDA" w:rsidRDefault="00302EF0" w:rsidP="00302EF0">
            <w:pPr>
              <w:jc w:val="center"/>
              <w:rPr>
                <w:sz w:val="18"/>
                <w:szCs w:val="20"/>
              </w:rPr>
            </w:pPr>
            <w:r w:rsidRPr="00453CDA">
              <w:rPr>
                <w:sz w:val="18"/>
                <w:szCs w:val="20"/>
              </w:rPr>
              <w:t>156,20</w:t>
            </w:r>
          </w:p>
        </w:tc>
        <w:tc>
          <w:tcPr>
            <w:tcW w:w="214" w:type="pct"/>
            <w:tcBorders>
              <w:top w:val="nil"/>
              <w:left w:val="nil"/>
              <w:bottom w:val="single" w:sz="4" w:space="0" w:color="auto"/>
              <w:right w:val="single" w:sz="4" w:space="0" w:color="auto"/>
            </w:tcBorders>
            <w:shd w:val="clear" w:color="auto" w:fill="auto"/>
            <w:vAlign w:val="center"/>
            <w:hideMark/>
          </w:tcPr>
          <w:p w14:paraId="44332940" w14:textId="77777777" w:rsidR="00302EF0" w:rsidRPr="00453CDA" w:rsidRDefault="00302EF0" w:rsidP="00302EF0">
            <w:pPr>
              <w:jc w:val="center"/>
              <w:rPr>
                <w:sz w:val="18"/>
                <w:szCs w:val="20"/>
              </w:rPr>
            </w:pPr>
            <w:r w:rsidRPr="00453CDA">
              <w:rPr>
                <w:sz w:val="18"/>
                <w:szCs w:val="20"/>
              </w:rPr>
              <w:t>92,00</w:t>
            </w:r>
          </w:p>
        </w:tc>
        <w:tc>
          <w:tcPr>
            <w:tcW w:w="483" w:type="pct"/>
            <w:tcBorders>
              <w:top w:val="nil"/>
              <w:left w:val="nil"/>
              <w:bottom w:val="single" w:sz="4" w:space="0" w:color="auto"/>
              <w:right w:val="single" w:sz="4" w:space="0" w:color="auto"/>
            </w:tcBorders>
            <w:shd w:val="clear" w:color="auto" w:fill="auto"/>
            <w:vAlign w:val="center"/>
            <w:hideMark/>
          </w:tcPr>
          <w:p w14:paraId="79C2503E" w14:textId="77777777" w:rsidR="00302EF0" w:rsidRPr="00453CDA" w:rsidRDefault="00302EF0" w:rsidP="00302EF0">
            <w:pPr>
              <w:jc w:val="center"/>
              <w:rPr>
                <w:sz w:val="18"/>
                <w:szCs w:val="20"/>
              </w:rPr>
            </w:pPr>
            <w:r w:rsidRPr="00453CDA">
              <w:rPr>
                <w:sz w:val="18"/>
                <w:szCs w:val="20"/>
              </w:rPr>
              <w:t>0,35</w:t>
            </w:r>
          </w:p>
        </w:tc>
      </w:tr>
      <w:tr w:rsidR="004A669A" w:rsidRPr="00453CDA" w14:paraId="11EF723D" w14:textId="77777777" w:rsidTr="005134F5">
        <w:trPr>
          <w:trHeight w:val="20"/>
        </w:trPr>
        <w:tc>
          <w:tcPr>
            <w:tcW w:w="5000" w:type="pct"/>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7DADDC75" w14:textId="77777777" w:rsidR="00302EF0" w:rsidRPr="00453CDA" w:rsidRDefault="00302EF0" w:rsidP="00302EF0">
            <w:pPr>
              <w:jc w:val="center"/>
              <w:rPr>
                <w:b/>
                <w:bCs/>
                <w:sz w:val="18"/>
                <w:szCs w:val="20"/>
              </w:rPr>
            </w:pPr>
            <w:r w:rsidRPr="00453CDA">
              <w:rPr>
                <w:b/>
                <w:bCs/>
                <w:sz w:val="18"/>
                <w:szCs w:val="20"/>
              </w:rPr>
              <w:t>Скоблевский сельский округ</w:t>
            </w:r>
          </w:p>
        </w:tc>
      </w:tr>
      <w:tr w:rsidR="004A669A" w:rsidRPr="00453CDA" w14:paraId="4A54BD68" w14:textId="77777777" w:rsidTr="009E2F30">
        <w:trPr>
          <w:trHeight w:val="20"/>
        </w:trPr>
        <w:tc>
          <w:tcPr>
            <w:tcW w:w="155" w:type="pct"/>
            <w:vMerge w:val="restart"/>
            <w:tcBorders>
              <w:top w:val="nil"/>
              <w:left w:val="single" w:sz="4" w:space="0" w:color="auto"/>
              <w:bottom w:val="single" w:sz="4" w:space="0" w:color="000000"/>
              <w:right w:val="single" w:sz="4" w:space="0" w:color="auto"/>
            </w:tcBorders>
            <w:shd w:val="clear" w:color="auto" w:fill="auto"/>
            <w:vAlign w:val="center"/>
            <w:hideMark/>
          </w:tcPr>
          <w:p w14:paraId="29FE39D8" w14:textId="03992FBC" w:rsidR="00302EF0" w:rsidRPr="00453CDA" w:rsidRDefault="00302EF0" w:rsidP="00302EF0">
            <w:pPr>
              <w:jc w:val="center"/>
              <w:rPr>
                <w:sz w:val="18"/>
                <w:szCs w:val="20"/>
              </w:rPr>
            </w:pPr>
            <w:r w:rsidRPr="00453CDA">
              <w:rPr>
                <w:sz w:val="18"/>
                <w:szCs w:val="20"/>
              </w:rPr>
              <w:t>21</w:t>
            </w:r>
          </w:p>
        </w:tc>
        <w:tc>
          <w:tcPr>
            <w:tcW w:w="630" w:type="pct"/>
            <w:vMerge w:val="restart"/>
            <w:tcBorders>
              <w:top w:val="nil"/>
              <w:left w:val="single" w:sz="4" w:space="0" w:color="auto"/>
              <w:bottom w:val="single" w:sz="4" w:space="0" w:color="000000"/>
              <w:right w:val="single" w:sz="4" w:space="0" w:color="auto"/>
            </w:tcBorders>
            <w:shd w:val="clear" w:color="auto" w:fill="auto"/>
            <w:vAlign w:val="center"/>
            <w:hideMark/>
          </w:tcPr>
          <w:p w14:paraId="18FDE957" w14:textId="77777777" w:rsidR="00302EF0" w:rsidRPr="00453CDA" w:rsidRDefault="00302EF0" w:rsidP="00302EF0">
            <w:pPr>
              <w:jc w:val="center"/>
              <w:rPr>
                <w:sz w:val="18"/>
                <w:szCs w:val="20"/>
              </w:rPr>
            </w:pPr>
            <w:r w:rsidRPr="00453CDA">
              <w:rPr>
                <w:sz w:val="18"/>
                <w:szCs w:val="20"/>
              </w:rPr>
              <w:t>с. Ефимьево, ул. Октябрьская, д.4</w:t>
            </w:r>
          </w:p>
        </w:tc>
        <w:tc>
          <w:tcPr>
            <w:tcW w:w="214" w:type="pct"/>
            <w:tcBorders>
              <w:top w:val="nil"/>
              <w:left w:val="nil"/>
              <w:bottom w:val="single" w:sz="4" w:space="0" w:color="auto"/>
              <w:right w:val="single" w:sz="4" w:space="0" w:color="auto"/>
            </w:tcBorders>
            <w:shd w:val="clear" w:color="auto" w:fill="auto"/>
            <w:vAlign w:val="center"/>
            <w:hideMark/>
          </w:tcPr>
          <w:p w14:paraId="5FED6839" w14:textId="5225418A" w:rsidR="00302EF0" w:rsidRPr="00453CDA" w:rsidRDefault="00302EF0" w:rsidP="00302EF0">
            <w:pPr>
              <w:jc w:val="center"/>
              <w:rPr>
                <w:sz w:val="18"/>
                <w:szCs w:val="20"/>
              </w:rPr>
            </w:pPr>
            <w:r w:rsidRPr="00453CDA">
              <w:rPr>
                <w:sz w:val="18"/>
                <w:szCs w:val="20"/>
              </w:rPr>
              <w:t>2024</w:t>
            </w:r>
          </w:p>
        </w:tc>
        <w:tc>
          <w:tcPr>
            <w:tcW w:w="377" w:type="pct"/>
            <w:tcBorders>
              <w:top w:val="nil"/>
              <w:left w:val="nil"/>
              <w:bottom w:val="single" w:sz="4" w:space="0" w:color="auto"/>
              <w:right w:val="single" w:sz="4" w:space="0" w:color="auto"/>
            </w:tcBorders>
            <w:shd w:val="clear" w:color="auto" w:fill="auto"/>
            <w:vAlign w:val="center"/>
            <w:hideMark/>
          </w:tcPr>
          <w:p w14:paraId="31C446B2" w14:textId="77777777" w:rsidR="00302EF0" w:rsidRPr="00453CDA" w:rsidRDefault="00302EF0" w:rsidP="00302EF0">
            <w:pPr>
              <w:jc w:val="center"/>
              <w:rPr>
                <w:sz w:val="18"/>
                <w:szCs w:val="20"/>
              </w:rPr>
            </w:pPr>
            <w:r w:rsidRPr="00453CDA">
              <w:rPr>
                <w:sz w:val="18"/>
                <w:szCs w:val="20"/>
              </w:rPr>
              <w:t>Эл.энергия</w:t>
            </w:r>
          </w:p>
        </w:tc>
        <w:tc>
          <w:tcPr>
            <w:tcW w:w="365" w:type="pct"/>
            <w:tcBorders>
              <w:top w:val="nil"/>
              <w:left w:val="nil"/>
              <w:bottom w:val="single" w:sz="4" w:space="0" w:color="auto"/>
              <w:right w:val="single" w:sz="4" w:space="0" w:color="auto"/>
            </w:tcBorders>
            <w:shd w:val="clear" w:color="auto" w:fill="auto"/>
            <w:vAlign w:val="center"/>
            <w:hideMark/>
          </w:tcPr>
          <w:p w14:paraId="51D8FB65" w14:textId="77777777" w:rsidR="00302EF0" w:rsidRPr="00453CDA" w:rsidRDefault="00302EF0" w:rsidP="00302EF0">
            <w:pPr>
              <w:jc w:val="center"/>
              <w:rPr>
                <w:sz w:val="18"/>
                <w:szCs w:val="20"/>
              </w:rPr>
            </w:pPr>
            <w:r w:rsidRPr="00453CDA">
              <w:rPr>
                <w:sz w:val="18"/>
                <w:szCs w:val="20"/>
              </w:rPr>
              <w:t>514,22</w:t>
            </w:r>
          </w:p>
        </w:tc>
        <w:tc>
          <w:tcPr>
            <w:tcW w:w="420" w:type="pct"/>
            <w:tcBorders>
              <w:top w:val="nil"/>
              <w:left w:val="nil"/>
              <w:bottom w:val="single" w:sz="4" w:space="0" w:color="auto"/>
              <w:right w:val="single" w:sz="4" w:space="0" w:color="auto"/>
            </w:tcBorders>
            <w:shd w:val="clear" w:color="auto" w:fill="auto"/>
            <w:vAlign w:val="center"/>
            <w:hideMark/>
          </w:tcPr>
          <w:p w14:paraId="0C313EA4" w14:textId="77777777" w:rsidR="00302EF0" w:rsidRPr="00453CDA" w:rsidRDefault="00302EF0" w:rsidP="00302EF0">
            <w:pPr>
              <w:jc w:val="center"/>
              <w:rPr>
                <w:sz w:val="18"/>
                <w:szCs w:val="20"/>
              </w:rPr>
            </w:pPr>
            <w:r w:rsidRPr="00453CDA">
              <w:rPr>
                <w:sz w:val="18"/>
                <w:szCs w:val="20"/>
              </w:rPr>
              <w:t>0,81</w:t>
            </w:r>
          </w:p>
        </w:tc>
        <w:tc>
          <w:tcPr>
            <w:tcW w:w="337" w:type="pct"/>
            <w:tcBorders>
              <w:top w:val="nil"/>
              <w:left w:val="nil"/>
              <w:bottom w:val="single" w:sz="4" w:space="0" w:color="auto"/>
              <w:right w:val="single" w:sz="4" w:space="0" w:color="auto"/>
            </w:tcBorders>
            <w:shd w:val="clear" w:color="auto" w:fill="auto"/>
            <w:vAlign w:val="center"/>
            <w:hideMark/>
          </w:tcPr>
          <w:p w14:paraId="583CD119" w14:textId="77777777" w:rsidR="00302EF0" w:rsidRPr="00453CDA" w:rsidRDefault="00302EF0" w:rsidP="00302EF0">
            <w:pPr>
              <w:jc w:val="center"/>
              <w:rPr>
                <w:sz w:val="18"/>
                <w:szCs w:val="20"/>
              </w:rPr>
            </w:pPr>
            <w:r w:rsidRPr="00453CDA">
              <w:rPr>
                <w:sz w:val="18"/>
                <w:szCs w:val="20"/>
              </w:rPr>
              <w:t>513,41</w:t>
            </w:r>
          </w:p>
        </w:tc>
        <w:tc>
          <w:tcPr>
            <w:tcW w:w="300" w:type="pct"/>
            <w:tcBorders>
              <w:top w:val="nil"/>
              <w:left w:val="nil"/>
              <w:bottom w:val="single" w:sz="4" w:space="0" w:color="auto"/>
              <w:right w:val="single" w:sz="4" w:space="0" w:color="auto"/>
            </w:tcBorders>
            <w:shd w:val="clear" w:color="auto" w:fill="auto"/>
            <w:vAlign w:val="center"/>
            <w:hideMark/>
          </w:tcPr>
          <w:p w14:paraId="302E9CC7" w14:textId="77777777" w:rsidR="00302EF0" w:rsidRPr="00453CDA" w:rsidRDefault="00302EF0" w:rsidP="00302EF0">
            <w:pPr>
              <w:jc w:val="center"/>
              <w:rPr>
                <w:sz w:val="18"/>
                <w:szCs w:val="20"/>
              </w:rPr>
            </w:pPr>
            <w:r w:rsidRPr="00453CDA">
              <w:rPr>
                <w:sz w:val="18"/>
                <w:szCs w:val="20"/>
              </w:rPr>
              <w:t>-95,61</w:t>
            </w:r>
          </w:p>
        </w:tc>
        <w:tc>
          <w:tcPr>
            <w:tcW w:w="336" w:type="pct"/>
            <w:tcBorders>
              <w:top w:val="nil"/>
              <w:left w:val="nil"/>
              <w:bottom w:val="single" w:sz="4" w:space="0" w:color="auto"/>
              <w:right w:val="single" w:sz="4" w:space="0" w:color="auto"/>
            </w:tcBorders>
            <w:shd w:val="clear" w:color="auto" w:fill="auto"/>
            <w:vAlign w:val="center"/>
            <w:hideMark/>
          </w:tcPr>
          <w:p w14:paraId="074138F7" w14:textId="77777777" w:rsidR="00302EF0" w:rsidRPr="00453CDA" w:rsidRDefault="00302EF0" w:rsidP="00302EF0">
            <w:pPr>
              <w:jc w:val="center"/>
              <w:rPr>
                <w:sz w:val="18"/>
                <w:szCs w:val="20"/>
              </w:rPr>
            </w:pPr>
            <w:r w:rsidRPr="00453CDA">
              <w:rPr>
                <w:sz w:val="18"/>
                <w:szCs w:val="20"/>
              </w:rPr>
              <w:t>609,02</w:t>
            </w:r>
          </w:p>
        </w:tc>
        <w:tc>
          <w:tcPr>
            <w:tcW w:w="347" w:type="pct"/>
            <w:tcBorders>
              <w:top w:val="nil"/>
              <w:left w:val="nil"/>
              <w:bottom w:val="single" w:sz="4" w:space="0" w:color="auto"/>
              <w:right w:val="single" w:sz="4" w:space="0" w:color="auto"/>
            </w:tcBorders>
            <w:shd w:val="clear" w:color="auto" w:fill="auto"/>
            <w:vAlign w:val="center"/>
            <w:hideMark/>
          </w:tcPr>
          <w:p w14:paraId="6C3317D2" w14:textId="77777777" w:rsidR="00302EF0" w:rsidRPr="00453CDA" w:rsidRDefault="00302EF0" w:rsidP="00302EF0">
            <w:pPr>
              <w:jc w:val="center"/>
              <w:rPr>
                <w:sz w:val="18"/>
                <w:szCs w:val="20"/>
              </w:rPr>
            </w:pPr>
            <w:r w:rsidRPr="00453CDA">
              <w:rPr>
                <w:sz w:val="18"/>
                <w:szCs w:val="20"/>
              </w:rPr>
              <w:t>74,66</w:t>
            </w:r>
          </w:p>
        </w:tc>
        <w:tc>
          <w:tcPr>
            <w:tcW w:w="430" w:type="pct"/>
            <w:tcBorders>
              <w:top w:val="nil"/>
              <w:left w:val="nil"/>
              <w:bottom w:val="single" w:sz="4" w:space="0" w:color="auto"/>
              <w:right w:val="single" w:sz="4" w:space="0" w:color="auto"/>
            </w:tcBorders>
            <w:shd w:val="clear" w:color="auto" w:fill="auto"/>
            <w:vAlign w:val="center"/>
            <w:hideMark/>
          </w:tcPr>
          <w:p w14:paraId="7F25C70D" w14:textId="77777777" w:rsidR="00302EF0" w:rsidRPr="00453CDA" w:rsidRDefault="00302EF0" w:rsidP="00302EF0">
            <w:pPr>
              <w:jc w:val="center"/>
              <w:rPr>
                <w:sz w:val="18"/>
                <w:szCs w:val="20"/>
              </w:rPr>
            </w:pPr>
            <w:r w:rsidRPr="00453CDA">
              <w:rPr>
                <w:sz w:val="18"/>
                <w:szCs w:val="20"/>
              </w:rPr>
              <w:t>606,97</w:t>
            </w:r>
          </w:p>
        </w:tc>
        <w:tc>
          <w:tcPr>
            <w:tcW w:w="392" w:type="pct"/>
            <w:tcBorders>
              <w:top w:val="nil"/>
              <w:left w:val="nil"/>
              <w:bottom w:val="single" w:sz="4" w:space="0" w:color="auto"/>
              <w:right w:val="single" w:sz="4" w:space="0" w:color="auto"/>
            </w:tcBorders>
            <w:shd w:val="clear" w:color="auto" w:fill="auto"/>
            <w:vAlign w:val="center"/>
            <w:hideMark/>
          </w:tcPr>
          <w:p w14:paraId="67522FFC" w14:textId="77777777" w:rsidR="00302EF0" w:rsidRPr="00453CDA" w:rsidRDefault="00302EF0" w:rsidP="00302EF0">
            <w:pPr>
              <w:jc w:val="center"/>
              <w:rPr>
                <w:sz w:val="18"/>
                <w:szCs w:val="20"/>
              </w:rPr>
            </w:pPr>
            <w:r w:rsidRPr="00453CDA">
              <w:rPr>
                <w:sz w:val="18"/>
                <w:szCs w:val="20"/>
              </w:rPr>
              <w:t>144,45</w:t>
            </w:r>
          </w:p>
        </w:tc>
        <w:tc>
          <w:tcPr>
            <w:tcW w:w="214" w:type="pct"/>
            <w:tcBorders>
              <w:top w:val="nil"/>
              <w:left w:val="nil"/>
              <w:bottom w:val="single" w:sz="4" w:space="0" w:color="auto"/>
              <w:right w:val="single" w:sz="4" w:space="0" w:color="auto"/>
            </w:tcBorders>
            <w:shd w:val="clear" w:color="auto" w:fill="auto"/>
            <w:vAlign w:val="center"/>
            <w:hideMark/>
          </w:tcPr>
          <w:p w14:paraId="5707D6E6" w14:textId="77777777" w:rsidR="00302EF0" w:rsidRPr="00453CDA" w:rsidRDefault="00302EF0" w:rsidP="00302EF0">
            <w:pPr>
              <w:jc w:val="center"/>
              <w:rPr>
                <w:sz w:val="18"/>
                <w:szCs w:val="20"/>
              </w:rPr>
            </w:pPr>
            <w:r w:rsidRPr="00453CDA">
              <w:rPr>
                <w:sz w:val="18"/>
                <w:szCs w:val="20"/>
              </w:rPr>
              <w:t>80,00</w:t>
            </w:r>
          </w:p>
        </w:tc>
        <w:tc>
          <w:tcPr>
            <w:tcW w:w="483" w:type="pct"/>
            <w:tcBorders>
              <w:top w:val="nil"/>
              <w:left w:val="nil"/>
              <w:bottom w:val="single" w:sz="4" w:space="0" w:color="auto"/>
              <w:right w:val="single" w:sz="4" w:space="0" w:color="auto"/>
            </w:tcBorders>
            <w:shd w:val="clear" w:color="auto" w:fill="auto"/>
            <w:vAlign w:val="center"/>
            <w:hideMark/>
          </w:tcPr>
          <w:p w14:paraId="62CC1529" w14:textId="77777777" w:rsidR="00302EF0" w:rsidRPr="00453CDA" w:rsidRDefault="00302EF0" w:rsidP="00302EF0">
            <w:pPr>
              <w:jc w:val="center"/>
              <w:rPr>
                <w:sz w:val="18"/>
                <w:szCs w:val="20"/>
              </w:rPr>
            </w:pPr>
            <w:r w:rsidRPr="00453CDA">
              <w:rPr>
                <w:sz w:val="18"/>
                <w:szCs w:val="20"/>
              </w:rPr>
              <w:t>0,34</w:t>
            </w:r>
          </w:p>
        </w:tc>
      </w:tr>
      <w:tr w:rsidR="004A669A" w:rsidRPr="00453CDA" w14:paraId="71FB7711"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2FF30DC2"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1A639030"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789F4A90" w14:textId="7167A1F4" w:rsidR="00302EF0" w:rsidRPr="00453CDA" w:rsidRDefault="00302EF0" w:rsidP="00302EF0">
            <w:pPr>
              <w:jc w:val="center"/>
              <w:rPr>
                <w:sz w:val="18"/>
                <w:szCs w:val="20"/>
              </w:rPr>
            </w:pPr>
            <w:r w:rsidRPr="00453CDA">
              <w:rPr>
                <w:sz w:val="18"/>
                <w:szCs w:val="20"/>
              </w:rPr>
              <w:t>2025</w:t>
            </w:r>
          </w:p>
        </w:tc>
        <w:tc>
          <w:tcPr>
            <w:tcW w:w="377" w:type="pct"/>
            <w:tcBorders>
              <w:top w:val="nil"/>
              <w:left w:val="nil"/>
              <w:bottom w:val="single" w:sz="4" w:space="0" w:color="auto"/>
              <w:right w:val="single" w:sz="4" w:space="0" w:color="auto"/>
            </w:tcBorders>
            <w:shd w:val="clear" w:color="auto" w:fill="auto"/>
            <w:vAlign w:val="center"/>
            <w:hideMark/>
          </w:tcPr>
          <w:p w14:paraId="11FC814F" w14:textId="77777777" w:rsidR="00302EF0" w:rsidRPr="00453CDA" w:rsidRDefault="00302EF0" w:rsidP="00302EF0">
            <w:pPr>
              <w:jc w:val="center"/>
              <w:rPr>
                <w:sz w:val="18"/>
                <w:szCs w:val="20"/>
              </w:rPr>
            </w:pPr>
            <w:r w:rsidRPr="00453CDA">
              <w:rPr>
                <w:sz w:val="18"/>
                <w:szCs w:val="20"/>
              </w:rPr>
              <w:t>Эл.энергия</w:t>
            </w:r>
          </w:p>
        </w:tc>
        <w:tc>
          <w:tcPr>
            <w:tcW w:w="365" w:type="pct"/>
            <w:tcBorders>
              <w:top w:val="nil"/>
              <w:left w:val="nil"/>
              <w:bottom w:val="single" w:sz="4" w:space="0" w:color="auto"/>
              <w:right w:val="single" w:sz="4" w:space="0" w:color="auto"/>
            </w:tcBorders>
            <w:shd w:val="clear" w:color="auto" w:fill="auto"/>
            <w:vAlign w:val="center"/>
            <w:hideMark/>
          </w:tcPr>
          <w:p w14:paraId="1EF96514" w14:textId="77777777" w:rsidR="00302EF0" w:rsidRPr="00453CDA" w:rsidRDefault="00302EF0" w:rsidP="00302EF0">
            <w:pPr>
              <w:jc w:val="center"/>
              <w:rPr>
                <w:sz w:val="18"/>
                <w:szCs w:val="20"/>
              </w:rPr>
            </w:pPr>
            <w:r w:rsidRPr="00453CDA">
              <w:rPr>
                <w:sz w:val="18"/>
                <w:szCs w:val="20"/>
              </w:rPr>
              <w:t>514,22</w:t>
            </w:r>
          </w:p>
        </w:tc>
        <w:tc>
          <w:tcPr>
            <w:tcW w:w="420" w:type="pct"/>
            <w:tcBorders>
              <w:top w:val="nil"/>
              <w:left w:val="nil"/>
              <w:bottom w:val="single" w:sz="4" w:space="0" w:color="auto"/>
              <w:right w:val="single" w:sz="4" w:space="0" w:color="auto"/>
            </w:tcBorders>
            <w:shd w:val="clear" w:color="auto" w:fill="auto"/>
            <w:vAlign w:val="center"/>
            <w:hideMark/>
          </w:tcPr>
          <w:p w14:paraId="60A77EA4" w14:textId="77777777" w:rsidR="00302EF0" w:rsidRPr="00453CDA" w:rsidRDefault="00302EF0" w:rsidP="00302EF0">
            <w:pPr>
              <w:jc w:val="center"/>
              <w:rPr>
                <w:sz w:val="18"/>
                <w:szCs w:val="20"/>
              </w:rPr>
            </w:pPr>
            <w:r w:rsidRPr="00453CDA">
              <w:rPr>
                <w:sz w:val="18"/>
                <w:szCs w:val="20"/>
              </w:rPr>
              <w:t>0,81</w:t>
            </w:r>
          </w:p>
        </w:tc>
        <w:tc>
          <w:tcPr>
            <w:tcW w:w="337" w:type="pct"/>
            <w:tcBorders>
              <w:top w:val="nil"/>
              <w:left w:val="nil"/>
              <w:bottom w:val="single" w:sz="4" w:space="0" w:color="auto"/>
              <w:right w:val="single" w:sz="4" w:space="0" w:color="auto"/>
            </w:tcBorders>
            <w:shd w:val="clear" w:color="auto" w:fill="auto"/>
            <w:vAlign w:val="center"/>
            <w:hideMark/>
          </w:tcPr>
          <w:p w14:paraId="14B23345" w14:textId="77777777" w:rsidR="00302EF0" w:rsidRPr="00453CDA" w:rsidRDefault="00302EF0" w:rsidP="00302EF0">
            <w:pPr>
              <w:jc w:val="center"/>
              <w:rPr>
                <w:sz w:val="18"/>
                <w:szCs w:val="20"/>
              </w:rPr>
            </w:pPr>
            <w:r w:rsidRPr="00453CDA">
              <w:rPr>
                <w:sz w:val="18"/>
                <w:szCs w:val="20"/>
              </w:rPr>
              <w:t>513,41</w:t>
            </w:r>
          </w:p>
        </w:tc>
        <w:tc>
          <w:tcPr>
            <w:tcW w:w="300" w:type="pct"/>
            <w:tcBorders>
              <w:top w:val="nil"/>
              <w:left w:val="nil"/>
              <w:bottom w:val="single" w:sz="4" w:space="0" w:color="auto"/>
              <w:right w:val="single" w:sz="4" w:space="0" w:color="auto"/>
            </w:tcBorders>
            <w:shd w:val="clear" w:color="auto" w:fill="auto"/>
            <w:vAlign w:val="center"/>
            <w:hideMark/>
          </w:tcPr>
          <w:p w14:paraId="1365A1CE" w14:textId="77777777" w:rsidR="00302EF0" w:rsidRPr="00453CDA" w:rsidRDefault="00302EF0" w:rsidP="00302EF0">
            <w:pPr>
              <w:jc w:val="center"/>
              <w:rPr>
                <w:sz w:val="18"/>
                <w:szCs w:val="20"/>
              </w:rPr>
            </w:pPr>
            <w:r w:rsidRPr="00453CDA">
              <w:rPr>
                <w:sz w:val="18"/>
                <w:szCs w:val="20"/>
              </w:rPr>
              <w:t>-95,61</w:t>
            </w:r>
          </w:p>
        </w:tc>
        <w:tc>
          <w:tcPr>
            <w:tcW w:w="336" w:type="pct"/>
            <w:tcBorders>
              <w:top w:val="nil"/>
              <w:left w:val="nil"/>
              <w:bottom w:val="single" w:sz="4" w:space="0" w:color="auto"/>
              <w:right w:val="single" w:sz="4" w:space="0" w:color="auto"/>
            </w:tcBorders>
            <w:shd w:val="clear" w:color="auto" w:fill="auto"/>
            <w:vAlign w:val="center"/>
            <w:hideMark/>
          </w:tcPr>
          <w:p w14:paraId="3CFD171B" w14:textId="77777777" w:rsidR="00302EF0" w:rsidRPr="00453CDA" w:rsidRDefault="00302EF0" w:rsidP="00302EF0">
            <w:pPr>
              <w:jc w:val="center"/>
              <w:rPr>
                <w:sz w:val="18"/>
                <w:szCs w:val="20"/>
              </w:rPr>
            </w:pPr>
            <w:r w:rsidRPr="00453CDA">
              <w:rPr>
                <w:sz w:val="18"/>
                <w:szCs w:val="20"/>
              </w:rPr>
              <w:t>609,02</w:t>
            </w:r>
          </w:p>
        </w:tc>
        <w:tc>
          <w:tcPr>
            <w:tcW w:w="347" w:type="pct"/>
            <w:tcBorders>
              <w:top w:val="nil"/>
              <w:left w:val="nil"/>
              <w:bottom w:val="single" w:sz="4" w:space="0" w:color="auto"/>
              <w:right w:val="single" w:sz="4" w:space="0" w:color="auto"/>
            </w:tcBorders>
            <w:shd w:val="clear" w:color="auto" w:fill="auto"/>
            <w:vAlign w:val="center"/>
            <w:hideMark/>
          </w:tcPr>
          <w:p w14:paraId="546C3449" w14:textId="77777777" w:rsidR="00302EF0" w:rsidRPr="00453CDA" w:rsidRDefault="00302EF0" w:rsidP="00302EF0">
            <w:pPr>
              <w:jc w:val="center"/>
              <w:rPr>
                <w:sz w:val="18"/>
                <w:szCs w:val="20"/>
              </w:rPr>
            </w:pPr>
            <w:r w:rsidRPr="00453CDA">
              <w:rPr>
                <w:sz w:val="18"/>
                <w:szCs w:val="20"/>
              </w:rPr>
              <w:t>74,66</w:t>
            </w:r>
          </w:p>
        </w:tc>
        <w:tc>
          <w:tcPr>
            <w:tcW w:w="430" w:type="pct"/>
            <w:tcBorders>
              <w:top w:val="nil"/>
              <w:left w:val="nil"/>
              <w:bottom w:val="single" w:sz="4" w:space="0" w:color="auto"/>
              <w:right w:val="single" w:sz="4" w:space="0" w:color="auto"/>
            </w:tcBorders>
            <w:shd w:val="clear" w:color="auto" w:fill="auto"/>
            <w:vAlign w:val="center"/>
            <w:hideMark/>
          </w:tcPr>
          <w:p w14:paraId="561EA750" w14:textId="77777777" w:rsidR="00302EF0" w:rsidRPr="00453CDA" w:rsidRDefault="00302EF0" w:rsidP="00302EF0">
            <w:pPr>
              <w:jc w:val="center"/>
              <w:rPr>
                <w:sz w:val="18"/>
                <w:szCs w:val="20"/>
              </w:rPr>
            </w:pPr>
            <w:r w:rsidRPr="00453CDA">
              <w:rPr>
                <w:sz w:val="18"/>
                <w:szCs w:val="20"/>
              </w:rPr>
              <w:t>66,13</w:t>
            </w:r>
          </w:p>
        </w:tc>
        <w:tc>
          <w:tcPr>
            <w:tcW w:w="392" w:type="pct"/>
            <w:tcBorders>
              <w:top w:val="nil"/>
              <w:left w:val="nil"/>
              <w:bottom w:val="single" w:sz="4" w:space="0" w:color="auto"/>
              <w:right w:val="single" w:sz="4" w:space="0" w:color="auto"/>
            </w:tcBorders>
            <w:shd w:val="clear" w:color="auto" w:fill="auto"/>
            <w:vAlign w:val="center"/>
            <w:hideMark/>
          </w:tcPr>
          <w:p w14:paraId="71059D3F" w14:textId="77777777" w:rsidR="00302EF0" w:rsidRPr="00453CDA" w:rsidRDefault="00302EF0" w:rsidP="00302EF0">
            <w:pPr>
              <w:jc w:val="center"/>
              <w:rPr>
                <w:sz w:val="18"/>
                <w:szCs w:val="20"/>
              </w:rPr>
            </w:pPr>
            <w:r w:rsidRPr="00453CDA">
              <w:rPr>
                <w:sz w:val="18"/>
                <w:szCs w:val="20"/>
              </w:rPr>
              <w:t>144,45</w:t>
            </w:r>
          </w:p>
        </w:tc>
        <w:tc>
          <w:tcPr>
            <w:tcW w:w="214" w:type="pct"/>
            <w:tcBorders>
              <w:top w:val="nil"/>
              <w:left w:val="nil"/>
              <w:bottom w:val="single" w:sz="4" w:space="0" w:color="auto"/>
              <w:right w:val="single" w:sz="4" w:space="0" w:color="auto"/>
            </w:tcBorders>
            <w:shd w:val="clear" w:color="auto" w:fill="auto"/>
            <w:vAlign w:val="center"/>
            <w:hideMark/>
          </w:tcPr>
          <w:p w14:paraId="7F6E7D62" w14:textId="77777777" w:rsidR="00302EF0" w:rsidRPr="00453CDA" w:rsidRDefault="00302EF0" w:rsidP="00302EF0">
            <w:pPr>
              <w:jc w:val="center"/>
              <w:rPr>
                <w:sz w:val="18"/>
                <w:szCs w:val="20"/>
              </w:rPr>
            </w:pPr>
            <w:r w:rsidRPr="00453CDA">
              <w:rPr>
                <w:sz w:val="18"/>
                <w:szCs w:val="20"/>
              </w:rPr>
              <w:t>80,00</w:t>
            </w:r>
          </w:p>
        </w:tc>
        <w:tc>
          <w:tcPr>
            <w:tcW w:w="483" w:type="pct"/>
            <w:tcBorders>
              <w:top w:val="nil"/>
              <w:left w:val="nil"/>
              <w:bottom w:val="single" w:sz="4" w:space="0" w:color="auto"/>
              <w:right w:val="single" w:sz="4" w:space="0" w:color="auto"/>
            </w:tcBorders>
            <w:shd w:val="clear" w:color="auto" w:fill="auto"/>
            <w:vAlign w:val="center"/>
            <w:hideMark/>
          </w:tcPr>
          <w:p w14:paraId="4CCD1069" w14:textId="77777777" w:rsidR="00302EF0" w:rsidRPr="00453CDA" w:rsidRDefault="00302EF0" w:rsidP="00302EF0">
            <w:pPr>
              <w:jc w:val="center"/>
              <w:rPr>
                <w:sz w:val="18"/>
                <w:szCs w:val="20"/>
              </w:rPr>
            </w:pPr>
            <w:r w:rsidRPr="00453CDA">
              <w:rPr>
                <w:sz w:val="18"/>
                <w:szCs w:val="20"/>
              </w:rPr>
              <w:t>0,34</w:t>
            </w:r>
          </w:p>
        </w:tc>
      </w:tr>
      <w:tr w:rsidR="004A669A" w:rsidRPr="00453CDA" w14:paraId="180F0870"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5713A8BB"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283CFAF5"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4674477E" w14:textId="7E621BE8" w:rsidR="00302EF0" w:rsidRPr="00453CDA" w:rsidRDefault="00302EF0" w:rsidP="00302EF0">
            <w:pPr>
              <w:jc w:val="center"/>
              <w:rPr>
                <w:sz w:val="18"/>
                <w:szCs w:val="20"/>
              </w:rPr>
            </w:pPr>
            <w:r w:rsidRPr="00453CDA">
              <w:rPr>
                <w:sz w:val="18"/>
                <w:szCs w:val="20"/>
              </w:rPr>
              <w:t>2026</w:t>
            </w:r>
          </w:p>
        </w:tc>
        <w:tc>
          <w:tcPr>
            <w:tcW w:w="377" w:type="pct"/>
            <w:tcBorders>
              <w:top w:val="nil"/>
              <w:left w:val="nil"/>
              <w:bottom w:val="single" w:sz="4" w:space="0" w:color="auto"/>
              <w:right w:val="single" w:sz="4" w:space="0" w:color="auto"/>
            </w:tcBorders>
            <w:shd w:val="clear" w:color="auto" w:fill="auto"/>
            <w:vAlign w:val="center"/>
            <w:hideMark/>
          </w:tcPr>
          <w:p w14:paraId="75E79957" w14:textId="77777777" w:rsidR="00302EF0" w:rsidRPr="00453CDA" w:rsidRDefault="00302EF0" w:rsidP="00302EF0">
            <w:pPr>
              <w:jc w:val="center"/>
              <w:rPr>
                <w:sz w:val="18"/>
                <w:szCs w:val="20"/>
              </w:rPr>
            </w:pPr>
            <w:r w:rsidRPr="00453CDA">
              <w:rPr>
                <w:sz w:val="18"/>
                <w:szCs w:val="20"/>
              </w:rPr>
              <w:t>Эл.энергия</w:t>
            </w:r>
          </w:p>
        </w:tc>
        <w:tc>
          <w:tcPr>
            <w:tcW w:w="365" w:type="pct"/>
            <w:tcBorders>
              <w:top w:val="nil"/>
              <w:left w:val="nil"/>
              <w:bottom w:val="single" w:sz="4" w:space="0" w:color="auto"/>
              <w:right w:val="single" w:sz="4" w:space="0" w:color="auto"/>
            </w:tcBorders>
            <w:shd w:val="clear" w:color="auto" w:fill="auto"/>
            <w:vAlign w:val="center"/>
            <w:hideMark/>
          </w:tcPr>
          <w:p w14:paraId="50F2A660" w14:textId="77777777" w:rsidR="00302EF0" w:rsidRPr="00453CDA" w:rsidRDefault="00302EF0" w:rsidP="00302EF0">
            <w:pPr>
              <w:jc w:val="center"/>
              <w:rPr>
                <w:sz w:val="18"/>
                <w:szCs w:val="20"/>
              </w:rPr>
            </w:pPr>
            <w:r w:rsidRPr="00453CDA">
              <w:rPr>
                <w:sz w:val="18"/>
                <w:szCs w:val="20"/>
              </w:rPr>
              <w:t>514,22</w:t>
            </w:r>
          </w:p>
        </w:tc>
        <w:tc>
          <w:tcPr>
            <w:tcW w:w="420" w:type="pct"/>
            <w:tcBorders>
              <w:top w:val="nil"/>
              <w:left w:val="nil"/>
              <w:bottom w:val="single" w:sz="4" w:space="0" w:color="auto"/>
              <w:right w:val="single" w:sz="4" w:space="0" w:color="auto"/>
            </w:tcBorders>
            <w:shd w:val="clear" w:color="auto" w:fill="auto"/>
            <w:vAlign w:val="center"/>
            <w:hideMark/>
          </w:tcPr>
          <w:p w14:paraId="07E58FD0" w14:textId="77777777" w:rsidR="00302EF0" w:rsidRPr="00453CDA" w:rsidRDefault="00302EF0" w:rsidP="00302EF0">
            <w:pPr>
              <w:jc w:val="center"/>
              <w:rPr>
                <w:sz w:val="18"/>
                <w:szCs w:val="20"/>
              </w:rPr>
            </w:pPr>
            <w:r w:rsidRPr="00453CDA">
              <w:rPr>
                <w:sz w:val="18"/>
                <w:szCs w:val="20"/>
              </w:rPr>
              <w:t>0,81</w:t>
            </w:r>
          </w:p>
        </w:tc>
        <w:tc>
          <w:tcPr>
            <w:tcW w:w="337" w:type="pct"/>
            <w:tcBorders>
              <w:top w:val="nil"/>
              <w:left w:val="nil"/>
              <w:bottom w:val="single" w:sz="4" w:space="0" w:color="auto"/>
              <w:right w:val="single" w:sz="4" w:space="0" w:color="auto"/>
            </w:tcBorders>
            <w:shd w:val="clear" w:color="auto" w:fill="auto"/>
            <w:vAlign w:val="center"/>
            <w:hideMark/>
          </w:tcPr>
          <w:p w14:paraId="0CCAD75D" w14:textId="77777777" w:rsidR="00302EF0" w:rsidRPr="00453CDA" w:rsidRDefault="00302EF0" w:rsidP="00302EF0">
            <w:pPr>
              <w:jc w:val="center"/>
              <w:rPr>
                <w:sz w:val="18"/>
                <w:szCs w:val="20"/>
              </w:rPr>
            </w:pPr>
            <w:r w:rsidRPr="00453CDA">
              <w:rPr>
                <w:sz w:val="18"/>
                <w:szCs w:val="20"/>
              </w:rPr>
              <w:t>513,41</w:t>
            </w:r>
          </w:p>
        </w:tc>
        <w:tc>
          <w:tcPr>
            <w:tcW w:w="300" w:type="pct"/>
            <w:tcBorders>
              <w:top w:val="nil"/>
              <w:left w:val="nil"/>
              <w:bottom w:val="single" w:sz="4" w:space="0" w:color="auto"/>
              <w:right w:val="single" w:sz="4" w:space="0" w:color="auto"/>
            </w:tcBorders>
            <w:shd w:val="clear" w:color="auto" w:fill="auto"/>
            <w:vAlign w:val="center"/>
            <w:hideMark/>
          </w:tcPr>
          <w:p w14:paraId="5CB4B21F" w14:textId="77777777" w:rsidR="00302EF0" w:rsidRPr="00453CDA" w:rsidRDefault="00302EF0" w:rsidP="00302EF0">
            <w:pPr>
              <w:jc w:val="center"/>
              <w:rPr>
                <w:sz w:val="18"/>
                <w:szCs w:val="20"/>
              </w:rPr>
            </w:pPr>
            <w:r w:rsidRPr="00453CDA">
              <w:rPr>
                <w:sz w:val="18"/>
                <w:szCs w:val="20"/>
              </w:rPr>
              <w:t>-95,61</w:t>
            </w:r>
          </w:p>
        </w:tc>
        <w:tc>
          <w:tcPr>
            <w:tcW w:w="336" w:type="pct"/>
            <w:tcBorders>
              <w:top w:val="nil"/>
              <w:left w:val="nil"/>
              <w:bottom w:val="single" w:sz="4" w:space="0" w:color="auto"/>
              <w:right w:val="single" w:sz="4" w:space="0" w:color="auto"/>
            </w:tcBorders>
            <w:shd w:val="clear" w:color="auto" w:fill="auto"/>
            <w:vAlign w:val="center"/>
            <w:hideMark/>
          </w:tcPr>
          <w:p w14:paraId="1B2236F7" w14:textId="77777777" w:rsidR="00302EF0" w:rsidRPr="00453CDA" w:rsidRDefault="00302EF0" w:rsidP="00302EF0">
            <w:pPr>
              <w:jc w:val="center"/>
              <w:rPr>
                <w:sz w:val="18"/>
                <w:szCs w:val="20"/>
              </w:rPr>
            </w:pPr>
            <w:r w:rsidRPr="00453CDA">
              <w:rPr>
                <w:sz w:val="18"/>
                <w:szCs w:val="20"/>
              </w:rPr>
              <w:t>609,02</w:t>
            </w:r>
          </w:p>
        </w:tc>
        <w:tc>
          <w:tcPr>
            <w:tcW w:w="347" w:type="pct"/>
            <w:tcBorders>
              <w:top w:val="nil"/>
              <w:left w:val="nil"/>
              <w:bottom w:val="single" w:sz="4" w:space="0" w:color="auto"/>
              <w:right w:val="single" w:sz="4" w:space="0" w:color="auto"/>
            </w:tcBorders>
            <w:shd w:val="clear" w:color="auto" w:fill="auto"/>
            <w:vAlign w:val="center"/>
            <w:hideMark/>
          </w:tcPr>
          <w:p w14:paraId="0AA36432" w14:textId="77777777" w:rsidR="00302EF0" w:rsidRPr="00453CDA" w:rsidRDefault="00302EF0" w:rsidP="00302EF0">
            <w:pPr>
              <w:jc w:val="center"/>
              <w:rPr>
                <w:sz w:val="18"/>
                <w:szCs w:val="20"/>
              </w:rPr>
            </w:pPr>
            <w:r w:rsidRPr="00453CDA">
              <w:rPr>
                <w:sz w:val="18"/>
                <w:szCs w:val="20"/>
              </w:rPr>
              <w:t>74,66</w:t>
            </w:r>
          </w:p>
        </w:tc>
        <w:tc>
          <w:tcPr>
            <w:tcW w:w="430" w:type="pct"/>
            <w:tcBorders>
              <w:top w:val="nil"/>
              <w:left w:val="nil"/>
              <w:bottom w:val="single" w:sz="4" w:space="0" w:color="auto"/>
              <w:right w:val="single" w:sz="4" w:space="0" w:color="auto"/>
            </w:tcBorders>
            <w:shd w:val="clear" w:color="auto" w:fill="auto"/>
            <w:vAlign w:val="center"/>
            <w:hideMark/>
          </w:tcPr>
          <w:p w14:paraId="39478A10" w14:textId="77777777" w:rsidR="00302EF0" w:rsidRPr="00453CDA" w:rsidRDefault="00302EF0" w:rsidP="00302EF0">
            <w:pPr>
              <w:jc w:val="center"/>
              <w:rPr>
                <w:sz w:val="18"/>
                <w:szCs w:val="20"/>
              </w:rPr>
            </w:pPr>
            <w:r w:rsidRPr="00453CDA">
              <w:rPr>
                <w:sz w:val="18"/>
                <w:szCs w:val="20"/>
              </w:rPr>
              <w:t>66,13</w:t>
            </w:r>
          </w:p>
        </w:tc>
        <w:tc>
          <w:tcPr>
            <w:tcW w:w="392" w:type="pct"/>
            <w:tcBorders>
              <w:top w:val="nil"/>
              <w:left w:val="nil"/>
              <w:bottom w:val="single" w:sz="4" w:space="0" w:color="auto"/>
              <w:right w:val="single" w:sz="4" w:space="0" w:color="auto"/>
            </w:tcBorders>
            <w:shd w:val="clear" w:color="auto" w:fill="auto"/>
            <w:vAlign w:val="center"/>
            <w:hideMark/>
          </w:tcPr>
          <w:p w14:paraId="08884EA0" w14:textId="77777777" w:rsidR="00302EF0" w:rsidRPr="00453CDA" w:rsidRDefault="00302EF0" w:rsidP="00302EF0">
            <w:pPr>
              <w:jc w:val="center"/>
              <w:rPr>
                <w:sz w:val="18"/>
                <w:szCs w:val="20"/>
              </w:rPr>
            </w:pPr>
            <w:r w:rsidRPr="00453CDA">
              <w:rPr>
                <w:sz w:val="18"/>
                <w:szCs w:val="20"/>
              </w:rPr>
              <w:t>144,45</w:t>
            </w:r>
          </w:p>
        </w:tc>
        <w:tc>
          <w:tcPr>
            <w:tcW w:w="214" w:type="pct"/>
            <w:tcBorders>
              <w:top w:val="nil"/>
              <w:left w:val="nil"/>
              <w:bottom w:val="single" w:sz="4" w:space="0" w:color="auto"/>
              <w:right w:val="single" w:sz="4" w:space="0" w:color="auto"/>
            </w:tcBorders>
            <w:shd w:val="clear" w:color="auto" w:fill="auto"/>
            <w:vAlign w:val="center"/>
            <w:hideMark/>
          </w:tcPr>
          <w:p w14:paraId="703CF630" w14:textId="77777777" w:rsidR="00302EF0" w:rsidRPr="00453CDA" w:rsidRDefault="00302EF0" w:rsidP="00302EF0">
            <w:pPr>
              <w:jc w:val="center"/>
              <w:rPr>
                <w:sz w:val="18"/>
                <w:szCs w:val="20"/>
              </w:rPr>
            </w:pPr>
            <w:r w:rsidRPr="00453CDA">
              <w:rPr>
                <w:sz w:val="18"/>
                <w:szCs w:val="20"/>
              </w:rPr>
              <w:t>80,00</w:t>
            </w:r>
          </w:p>
        </w:tc>
        <w:tc>
          <w:tcPr>
            <w:tcW w:w="483" w:type="pct"/>
            <w:tcBorders>
              <w:top w:val="nil"/>
              <w:left w:val="nil"/>
              <w:bottom w:val="single" w:sz="4" w:space="0" w:color="auto"/>
              <w:right w:val="single" w:sz="4" w:space="0" w:color="auto"/>
            </w:tcBorders>
            <w:shd w:val="clear" w:color="auto" w:fill="auto"/>
            <w:vAlign w:val="center"/>
            <w:hideMark/>
          </w:tcPr>
          <w:p w14:paraId="6DBD73C4" w14:textId="77777777" w:rsidR="00302EF0" w:rsidRPr="00453CDA" w:rsidRDefault="00302EF0" w:rsidP="00302EF0">
            <w:pPr>
              <w:jc w:val="center"/>
              <w:rPr>
                <w:sz w:val="18"/>
                <w:szCs w:val="20"/>
              </w:rPr>
            </w:pPr>
            <w:r w:rsidRPr="00453CDA">
              <w:rPr>
                <w:sz w:val="18"/>
                <w:szCs w:val="20"/>
              </w:rPr>
              <w:t>0,34</w:t>
            </w:r>
          </w:p>
        </w:tc>
      </w:tr>
      <w:tr w:rsidR="004A669A" w:rsidRPr="00453CDA" w14:paraId="592F2EE8"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13C36943"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4AA9E823"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733B546A" w14:textId="6222DB60" w:rsidR="00302EF0" w:rsidRPr="00453CDA" w:rsidRDefault="00302EF0" w:rsidP="00302EF0">
            <w:pPr>
              <w:jc w:val="center"/>
              <w:rPr>
                <w:sz w:val="18"/>
                <w:szCs w:val="20"/>
              </w:rPr>
            </w:pPr>
            <w:r w:rsidRPr="00453CDA">
              <w:rPr>
                <w:sz w:val="18"/>
                <w:szCs w:val="20"/>
              </w:rPr>
              <w:t>2027</w:t>
            </w:r>
          </w:p>
        </w:tc>
        <w:tc>
          <w:tcPr>
            <w:tcW w:w="377" w:type="pct"/>
            <w:tcBorders>
              <w:top w:val="nil"/>
              <w:left w:val="nil"/>
              <w:bottom w:val="single" w:sz="4" w:space="0" w:color="auto"/>
              <w:right w:val="single" w:sz="4" w:space="0" w:color="auto"/>
            </w:tcBorders>
            <w:shd w:val="clear" w:color="auto" w:fill="auto"/>
            <w:vAlign w:val="center"/>
            <w:hideMark/>
          </w:tcPr>
          <w:p w14:paraId="46224E35" w14:textId="77777777" w:rsidR="00302EF0" w:rsidRPr="00453CDA" w:rsidRDefault="00302EF0" w:rsidP="00302EF0">
            <w:pPr>
              <w:jc w:val="center"/>
              <w:rPr>
                <w:sz w:val="18"/>
                <w:szCs w:val="20"/>
              </w:rPr>
            </w:pPr>
            <w:r w:rsidRPr="00453CDA">
              <w:rPr>
                <w:sz w:val="18"/>
                <w:szCs w:val="20"/>
              </w:rPr>
              <w:t>Эл.энергия</w:t>
            </w:r>
          </w:p>
        </w:tc>
        <w:tc>
          <w:tcPr>
            <w:tcW w:w="365" w:type="pct"/>
            <w:tcBorders>
              <w:top w:val="nil"/>
              <w:left w:val="nil"/>
              <w:bottom w:val="single" w:sz="4" w:space="0" w:color="auto"/>
              <w:right w:val="single" w:sz="4" w:space="0" w:color="auto"/>
            </w:tcBorders>
            <w:shd w:val="clear" w:color="auto" w:fill="auto"/>
            <w:vAlign w:val="center"/>
            <w:hideMark/>
          </w:tcPr>
          <w:p w14:paraId="2D1F3014" w14:textId="77777777" w:rsidR="00302EF0" w:rsidRPr="00453CDA" w:rsidRDefault="00302EF0" w:rsidP="00302EF0">
            <w:pPr>
              <w:jc w:val="center"/>
              <w:rPr>
                <w:sz w:val="18"/>
                <w:szCs w:val="20"/>
              </w:rPr>
            </w:pPr>
            <w:r w:rsidRPr="00453CDA">
              <w:rPr>
                <w:sz w:val="18"/>
                <w:szCs w:val="20"/>
              </w:rPr>
              <w:t>514,22</w:t>
            </w:r>
          </w:p>
        </w:tc>
        <w:tc>
          <w:tcPr>
            <w:tcW w:w="420" w:type="pct"/>
            <w:tcBorders>
              <w:top w:val="nil"/>
              <w:left w:val="nil"/>
              <w:bottom w:val="single" w:sz="4" w:space="0" w:color="auto"/>
              <w:right w:val="single" w:sz="4" w:space="0" w:color="auto"/>
            </w:tcBorders>
            <w:shd w:val="clear" w:color="auto" w:fill="auto"/>
            <w:vAlign w:val="center"/>
            <w:hideMark/>
          </w:tcPr>
          <w:p w14:paraId="20844D87" w14:textId="77777777" w:rsidR="00302EF0" w:rsidRPr="00453CDA" w:rsidRDefault="00302EF0" w:rsidP="00302EF0">
            <w:pPr>
              <w:jc w:val="center"/>
              <w:rPr>
                <w:sz w:val="18"/>
                <w:szCs w:val="20"/>
              </w:rPr>
            </w:pPr>
            <w:r w:rsidRPr="00453CDA">
              <w:rPr>
                <w:sz w:val="18"/>
                <w:szCs w:val="20"/>
              </w:rPr>
              <w:t>0,81</w:t>
            </w:r>
          </w:p>
        </w:tc>
        <w:tc>
          <w:tcPr>
            <w:tcW w:w="337" w:type="pct"/>
            <w:tcBorders>
              <w:top w:val="nil"/>
              <w:left w:val="nil"/>
              <w:bottom w:val="single" w:sz="4" w:space="0" w:color="auto"/>
              <w:right w:val="single" w:sz="4" w:space="0" w:color="auto"/>
            </w:tcBorders>
            <w:shd w:val="clear" w:color="auto" w:fill="auto"/>
            <w:vAlign w:val="center"/>
            <w:hideMark/>
          </w:tcPr>
          <w:p w14:paraId="0E9EFADB" w14:textId="77777777" w:rsidR="00302EF0" w:rsidRPr="00453CDA" w:rsidRDefault="00302EF0" w:rsidP="00302EF0">
            <w:pPr>
              <w:jc w:val="center"/>
              <w:rPr>
                <w:sz w:val="18"/>
                <w:szCs w:val="20"/>
              </w:rPr>
            </w:pPr>
            <w:r w:rsidRPr="00453CDA">
              <w:rPr>
                <w:sz w:val="18"/>
                <w:szCs w:val="20"/>
              </w:rPr>
              <w:t>513,41</w:t>
            </w:r>
          </w:p>
        </w:tc>
        <w:tc>
          <w:tcPr>
            <w:tcW w:w="300" w:type="pct"/>
            <w:tcBorders>
              <w:top w:val="nil"/>
              <w:left w:val="nil"/>
              <w:bottom w:val="single" w:sz="4" w:space="0" w:color="auto"/>
              <w:right w:val="single" w:sz="4" w:space="0" w:color="auto"/>
            </w:tcBorders>
            <w:shd w:val="clear" w:color="auto" w:fill="auto"/>
            <w:vAlign w:val="center"/>
            <w:hideMark/>
          </w:tcPr>
          <w:p w14:paraId="040A49A0" w14:textId="77777777" w:rsidR="00302EF0" w:rsidRPr="00453CDA" w:rsidRDefault="00302EF0" w:rsidP="00302EF0">
            <w:pPr>
              <w:jc w:val="center"/>
              <w:rPr>
                <w:sz w:val="18"/>
                <w:szCs w:val="20"/>
              </w:rPr>
            </w:pPr>
            <w:r w:rsidRPr="00453CDA">
              <w:rPr>
                <w:sz w:val="18"/>
                <w:szCs w:val="20"/>
              </w:rPr>
              <w:t>-95,61</w:t>
            </w:r>
          </w:p>
        </w:tc>
        <w:tc>
          <w:tcPr>
            <w:tcW w:w="336" w:type="pct"/>
            <w:tcBorders>
              <w:top w:val="nil"/>
              <w:left w:val="nil"/>
              <w:bottom w:val="single" w:sz="4" w:space="0" w:color="auto"/>
              <w:right w:val="single" w:sz="4" w:space="0" w:color="auto"/>
            </w:tcBorders>
            <w:shd w:val="clear" w:color="auto" w:fill="auto"/>
            <w:vAlign w:val="center"/>
            <w:hideMark/>
          </w:tcPr>
          <w:p w14:paraId="19B73D18" w14:textId="77777777" w:rsidR="00302EF0" w:rsidRPr="00453CDA" w:rsidRDefault="00302EF0" w:rsidP="00302EF0">
            <w:pPr>
              <w:jc w:val="center"/>
              <w:rPr>
                <w:sz w:val="18"/>
                <w:szCs w:val="20"/>
              </w:rPr>
            </w:pPr>
            <w:r w:rsidRPr="00453CDA">
              <w:rPr>
                <w:sz w:val="18"/>
                <w:szCs w:val="20"/>
              </w:rPr>
              <w:t>609,02</w:t>
            </w:r>
          </w:p>
        </w:tc>
        <w:tc>
          <w:tcPr>
            <w:tcW w:w="347" w:type="pct"/>
            <w:tcBorders>
              <w:top w:val="nil"/>
              <w:left w:val="nil"/>
              <w:bottom w:val="single" w:sz="4" w:space="0" w:color="auto"/>
              <w:right w:val="single" w:sz="4" w:space="0" w:color="auto"/>
            </w:tcBorders>
            <w:shd w:val="clear" w:color="auto" w:fill="auto"/>
            <w:vAlign w:val="center"/>
            <w:hideMark/>
          </w:tcPr>
          <w:p w14:paraId="25AF7D83" w14:textId="77777777" w:rsidR="00302EF0" w:rsidRPr="00453CDA" w:rsidRDefault="00302EF0" w:rsidP="00302EF0">
            <w:pPr>
              <w:jc w:val="center"/>
              <w:rPr>
                <w:sz w:val="18"/>
                <w:szCs w:val="20"/>
              </w:rPr>
            </w:pPr>
            <w:r w:rsidRPr="00453CDA">
              <w:rPr>
                <w:sz w:val="18"/>
                <w:szCs w:val="20"/>
              </w:rPr>
              <w:t>74,66</w:t>
            </w:r>
          </w:p>
        </w:tc>
        <w:tc>
          <w:tcPr>
            <w:tcW w:w="430" w:type="pct"/>
            <w:tcBorders>
              <w:top w:val="nil"/>
              <w:left w:val="nil"/>
              <w:bottom w:val="single" w:sz="4" w:space="0" w:color="auto"/>
              <w:right w:val="single" w:sz="4" w:space="0" w:color="auto"/>
            </w:tcBorders>
            <w:shd w:val="clear" w:color="auto" w:fill="auto"/>
            <w:vAlign w:val="center"/>
            <w:hideMark/>
          </w:tcPr>
          <w:p w14:paraId="586EE27B" w14:textId="77777777" w:rsidR="00302EF0" w:rsidRPr="00453CDA" w:rsidRDefault="00302EF0" w:rsidP="00302EF0">
            <w:pPr>
              <w:jc w:val="center"/>
              <w:rPr>
                <w:sz w:val="18"/>
                <w:szCs w:val="20"/>
              </w:rPr>
            </w:pPr>
            <w:r w:rsidRPr="00453CDA">
              <w:rPr>
                <w:sz w:val="18"/>
                <w:szCs w:val="20"/>
              </w:rPr>
              <w:t>66,13</w:t>
            </w:r>
          </w:p>
        </w:tc>
        <w:tc>
          <w:tcPr>
            <w:tcW w:w="392" w:type="pct"/>
            <w:tcBorders>
              <w:top w:val="nil"/>
              <w:left w:val="nil"/>
              <w:bottom w:val="single" w:sz="4" w:space="0" w:color="auto"/>
              <w:right w:val="single" w:sz="4" w:space="0" w:color="auto"/>
            </w:tcBorders>
            <w:shd w:val="clear" w:color="auto" w:fill="auto"/>
            <w:vAlign w:val="center"/>
            <w:hideMark/>
          </w:tcPr>
          <w:p w14:paraId="30F364FF" w14:textId="77777777" w:rsidR="00302EF0" w:rsidRPr="00453CDA" w:rsidRDefault="00302EF0" w:rsidP="00302EF0">
            <w:pPr>
              <w:jc w:val="center"/>
              <w:rPr>
                <w:sz w:val="18"/>
                <w:szCs w:val="20"/>
              </w:rPr>
            </w:pPr>
            <w:r w:rsidRPr="00453CDA">
              <w:rPr>
                <w:sz w:val="18"/>
                <w:szCs w:val="20"/>
              </w:rPr>
              <w:t>144,45</w:t>
            </w:r>
          </w:p>
        </w:tc>
        <w:tc>
          <w:tcPr>
            <w:tcW w:w="214" w:type="pct"/>
            <w:tcBorders>
              <w:top w:val="nil"/>
              <w:left w:val="nil"/>
              <w:bottom w:val="single" w:sz="4" w:space="0" w:color="auto"/>
              <w:right w:val="single" w:sz="4" w:space="0" w:color="auto"/>
            </w:tcBorders>
            <w:shd w:val="clear" w:color="auto" w:fill="auto"/>
            <w:vAlign w:val="center"/>
            <w:hideMark/>
          </w:tcPr>
          <w:p w14:paraId="04765C16" w14:textId="77777777" w:rsidR="00302EF0" w:rsidRPr="00453CDA" w:rsidRDefault="00302EF0" w:rsidP="00302EF0">
            <w:pPr>
              <w:jc w:val="center"/>
              <w:rPr>
                <w:sz w:val="18"/>
                <w:szCs w:val="20"/>
              </w:rPr>
            </w:pPr>
            <w:r w:rsidRPr="00453CDA">
              <w:rPr>
                <w:sz w:val="18"/>
                <w:szCs w:val="20"/>
              </w:rPr>
              <w:t>80,00</w:t>
            </w:r>
          </w:p>
        </w:tc>
        <w:tc>
          <w:tcPr>
            <w:tcW w:w="483" w:type="pct"/>
            <w:tcBorders>
              <w:top w:val="nil"/>
              <w:left w:val="nil"/>
              <w:bottom w:val="single" w:sz="4" w:space="0" w:color="auto"/>
              <w:right w:val="single" w:sz="4" w:space="0" w:color="auto"/>
            </w:tcBorders>
            <w:shd w:val="clear" w:color="auto" w:fill="auto"/>
            <w:vAlign w:val="center"/>
            <w:hideMark/>
          </w:tcPr>
          <w:p w14:paraId="4BB77C7A" w14:textId="77777777" w:rsidR="00302EF0" w:rsidRPr="00453CDA" w:rsidRDefault="00302EF0" w:rsidP="00302EF0">
            <w:pPr>
              <w:jc w:val="center"/>
              <w:rPr>
                <w:sz w:val="18"/>
                <w:szCs w:val="20"/>
              </w:rPr>
            </w:pPr>
            <w:r w:rsidRPr="00453CDA">
              <w:rPr>
                <w:sz w:val="18"/>
                <w:szCs w:val="20"/>
              </w:rPr>
              <w:t>0,34</w:t>
            </w:r>
          </w:p>
        </w:tc>
      </w:tr>
      <w:tr w:rsidR="004A669A" w:rsidRPr="00453CDA" w14:paraId="629E2C22"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02276B47"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3D4B32F9"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08EF4C6F" w14:textId="2CF39DCD" w:rsidR="00302EF0" w:rsidRPr="00453CDA" w:rsidRDefault="00302EF0" w:rsidP="00302EF0">
            <w:pPr>
              <w:jc w:val="center"/>
              <w:rPr>
                <w:sz w:val="18"/>
                <w:szCs w:val="20"/>
              </w:rPr>
            </w:pPr>
            <w:r w:rsidRPr="00453CDA">
              <w:rPr>
                <w:sz w:val="18"/>
                <w:szCs w:val="20"/>
              </w:rPr>
              <w:t>2028</w:t>
            </w:r>
          </w:p>
        </w:tc>
        <w:tc>
          <w:tcPr>
            <w:tcW w:w="377" w:type="pct"/>
            <w:tcBorders>
              <w:top w:val="nil"/>
              <w:left w:val="nil"/>
              <w:bottom w:val="single" w:sz="4" w:space="0" w:color="auto"/>
              <w:right w:val="single" w:sz="4" w:space="0" w:color="auto"/>
            </w:tcBorders>
            <w:shd w:val="clear" w:color="auto" w:fill="auto"/>
            <w:vAlign w:val="center"/>
            <w:hideMark/>
          </w:tcPr>
          <w:p w14:paraId="5F53FDDD" w14:textId="77777777" w:rsidR="00302EF0" w:rsidRPr="00453CDA" w:rsidRDefault="00302EF0" w:rsidP="00302EF0">
            <w:pPr>
              <w:jc w:val="center"/>
              <w:rPr>
                <w:sz w:val="18"/>
                <w:szCs w:val="20"/>
              </w:rPr>
            </w:pPr>
            <w:r w:rsidRPr="00453CDA">
              <w:rPr>
                <w:sz w:val="18"/>
                <w:szCs w:val="20"/>
              </w:rPr>
              <w:t>Эл.энергия</w:t>
            </w:r>
          </w:p>
        </w:tc>
        <w:tc>
          <w:tcPr>
            <w:tcW w:w="365" w:type="pct"/>
            <w:tcBorders>
              <w:top w:val="nil"/>
              <w:left w:val="nil"/>
              <w:bottom w:val="single" w:sz="4" w:space="0" w:color="auto"/>
              <w:right w:val="single" w:sz="4" w:space="0" w:color="auto"/>
            </w:tcBorders>
            <w:shd w:val="clear" w:color="auto" w:fill="auto"/>
            <w:vAlign w:val="center"/>
            <w:hideMark/>
          </w:tcPr>
          <w:p w14:paraId="343EE253" w14:textId="77777777" w:rsidR="00302EF0" w:rsidRPr="00453CDA" w:rsidRDefault="00302EF0" w:rsidP="00302EF0">
            <w:pPr>
              <w:jc w:val="center"/>
              <w:rPr>
                <w:sz w:val="18"/>
                <w:szCs w:val="20"/>
              </w:rPr>
            </w:pPr>
            <w:r w:rsidRPr="00453CDA">
              <w:rPr>
                <w:sz w:val="18"/>
                <w:szCs w:val="20"/>
              </w:rPr>
              <w:t>514,22</w:t>
            </w:r>
          </w:p>
        </w:tc>
        <w:tc>
          <w:tcPr>
            <w:tcW w:w="420" w:type="pct"/>
            <w:tcBorders>
              <w:top w:val="nil"/>
              <w:left w:val="nil"/>
              <w:bottom w:val="single" w:sz="4" w:space="0" w:color="auto"/>
              <w:right w:val="single" w:sz="4" w:space="0" w:color="auto"/>
            </w:tcBorders>
            <w:shd w:val="clear" w:color="auto" w:fill="auto"/>
            <w:vAlign w:val="center"/>
            <w:hideMark/>
          </w:tcPr>
          <w:p w14:paraId="6B7D583A" w14:textId="77777777" w:rsidR="00302EF0" w:rsidRPr="00453CDA" w:rsidRDefault="00302EF0" w:rsidP="00302EF0">
            <w:pPr>
              <w:jc w:val="center"/>
              <w:rPr>
                <w:sz w:val="18"/>
                <w:szCs w:val="20"/>
              </w:rPr>
            </w:pPr>
            <w:r w:rsidRPr="00453CDA">
              <w:rPr>
                <w:sz w:val="18"/>
                <w:szCs w:val="20"/>
              </w:rPr>
              <w:t>0,81</w:t>
            </w:r>
          </w:p>
        </w:tc>
        <w:tc>
          <w:tcPr>
            <w:tcW w:w="337" w:type="pct"/>
            <w:tcBorders>
              <w:top w:val="nil"/>
              <w:left w:val="nil"/>
              <w:bottom w:val="single" w:sz="4" w:space="0" w:color="auto"/>
              <w:right w:val="single" w:sz="4" w:space="0" w:color="auto"/>
            </w:tcBorders>
            <w:shd w:val="clear" w:color="auto" w:fill="auto"/>
            <w:vAlign w:val="center"/>
            <w:hideMark/>
          </w:tcPr>
          <w:p w14:paraId="42AE8D40" w14:textId="77777777" w:rsidR="00302EF0" w:rsidRPr="00453CDA" w:rsidRDefault="00302EF0" w:rsidP="00302EF0">
            <w:pPr>
              <w:jc w:val="center"/>
              <w:rPr>
                <w:sz w:val="18"/>
                <w:szCs w:val="20"/>
              </w:rPr>
            </w:pPr>
            <w:r w:rsidRPr="00453CDA">
              <w:rPr>
                <w:sz w:val="18"/>
                <w:szCs w:val="20"/>
              </w:rPr>
              <w:t>513,41</w:t>
            </w:r>
          </w:p>
        </w:tc>
        <w:tc>
          <w:tcPr>
            <w:tcW w:w="300" w:type="pct"/>
            <w:tcBorders>
              <w:top w:val="nil"/>
              <w:left w:val="nil"/>
              <w:bottom w:val="single" w:sz="4" w:space="0" w:color="auto"/>
              <w:right w:val="single" w:sz="4" w:space="0" w:color="auto"/>
            </w:tcBorders>
            <w:shd w:val="clear" w:color="auto" w:fill="auto"/>
            <w:vAlign w:val="center"/>
            <w:hideMark/>
          </w:tcPr>
          <w:p w14:paraId="3D6DA48B" w14:textId="77777777" w:rsidR="00302EF0" w:rsidRPr="00453CDA" w:rsidRDefault="00302EF0" w:rsidP="00302EF0">
            <w:pPr>
              <w:jc w:val="center"/>
              <w:rPr>
                <w:sz w:val="18"/>
                <w:szCs w:val="20"/>
              </w:rPr>
            </w:pPr>
            <w:r w:rsidRPr="00453CDA">
              <w:rPr>
                <w:sz w:val="18"/>
                <w:szCs w:val="20"/>
              </w:rPr>
              <w:t>-95,61</w:t>
            </w:r>
          </w:p>
        </w:tc>
        <w:tc>
          <w:tcPr>
            <w:tcW w:w="336" w:type="pct"/>
            <w:tcBorders>
              <w:top w:val="nil"/>
              <w:left w:val="nil"/>
              <w:bottom w:val="single" w:sz="4" w:space="0" w:color="auto"/>
              <w:right w:val="single" w:sz="4" w:space="0" w:color="auto"/>
            </w:tcBorders>
            <w:shd w:val="clear" w:color="auto" w:fill="auto"/>
            <w:vAlign w:val="center"/>
            <w:hideMark/>
          </w:tcPr>
          <w:p w14:paraId="324E4F99" w14:textId="77777777" w:rsidR="00302EF0" w:rsidRPr="00453CDA" w:rsidRDefault="00302EF0" w:rsidP="00302EF0">
            <w:pPr>
              <w:jc w:val="center"/>
              <w:rPr>
                <w:sz w:val="18"/>
                <w:szCs w:val="20"/>
              </w:rPr>
            </w:pPr>
            <w:r w:rsidRPr="00453CDA">
              <w:rPr>
                <w:sz w:val="18"/>
                <w:szCs w:val="20"/>
              </w:rPr>
              <w:t>609,02</w:t>
            </w:r>
          </w:p>
        </w:tc>
        <w:tc>
          <w:tcPr>
            <w:tcW w:w="347" w:type="pct"/>
            <w:tcBorders>
              <w:top w:val="nil"/>
              <w:left w:val="nil"/>
              <w:bottom w:val="single" w:sz="4" w:space="0" w:color="auto"/>
              <w:right w:val="single" w:sz="4" w:space="0" w:color="auto"/>
            </w:tcBorders>
            <w:shd w:val="clear" w:color="auto" w:fill="auto"/>
            <w:vAlign w:val="center"/>
            <w:hideMark/>
          </w:tcPr>
          <w:p w14:paraId="01507807" w14:textId="77777777" w:rsidR="00302EF0" w:rsidRPr="00453CDA" w:rsidRDefault="00302EF0" w:rsidP="00302EF0">
            <w:pPr>
              <w:jc w:val="center"/>
              <w:rPr>
                <w:sz w:val="18"/>
                <w:szCs w:val="20"/>
              </w:rPr>
            </w:pPr>
            <w:r w:rsidRPr="00453CDA">
              <w:rPr>
                <w:sz w:val="18"/>
                <w:szCs w:val="20"/>
              </w:rPr>
              <w:t>74,66</w:t>
            </w:r>
          </w:p>
        </w:tc>
        <w:tc>
          <w:tcPr>
            <w:tcW w:w="430" w:type="pct"/>
            <w:tcBorders>
              <w:top w:val="nil"/>
              <w:left w:val="nil"/>
              <w:bottom w:val="single" w:sz="4" w:space="0" w:color="auto"/>
              <w:right w:val="single" w:sz="4" w:space="0" w:color="auto"/>
            </w:tcBorders>
            <w:shd w:val="clear" w:color="auto" w:fill="auto"/>
            <w:vAlign w:val="center"/>
            <w:hideMark/>
          </w:tcPr>
          <w:p w14:paraId="0719570C" w14:textId="77777777" w:rsidR="00302EF0" w:rsidRPr="00453CDA" w:rsidRDefault="00302EF0" w:rsidP="00302EF0">
            <w:pPr>
              <w:jc w:val="center"/>
              <w:rPr>
                <w:sz w:val="18"/>
                <w:szCs w:val="20"/>
              </w:rPr>
            </w:pPr>
            <w:r w:rsidRPr="00453CDA">
              <w:rPr>
                <w:sz w:val="18"/>
                <w:szCs w:val="20"/>
              </w:rPr>
              <w:t>66,13</w:t>
            </w:r>
          </w:p>
        </w:tc>
        <w:tc>
          <w:tcPr>
            <w:tcW w:w="392" w:type="pct"/>
            <w:tcBorders>
              <w:top w:val="nil"/>
              <w:left w:val="nil"/>
              <w:bottom w:val="single" w:sz="4" w:space="0" w:color="auto"/>
              <w:right w:val="single" w:sz="4" w:space="0" w:color="auto"/>
            </w:tcBorders>
            <w:shd w:val="clear" w:color="auto" w:fill="auto"/>
            <w:vAlign w:val="center"/>
            <w:hideMark/>
          </w:tcPr>
          <w:p w14:paraId="722D2B2B" w14:textId="77777777" w:rsidR="00302EF0" w:rsidRPr="00453CDA" w:rsidRDefault="00302EF0" w:rsidP="00302EF0">
            <w:pPr>
              <w:jc w:val="center"/>
              <w:rPr>
                <w:sz w:val="18"/>
                <w:szCs w:val="20"/>
              </w:rPr>
            </w:pPr>
            <w:r w:rsidRPr="00453CDA">
              <w:rPr>
                <w:sz w:val="18"/>
                <w:szCs w:val="20"/>
              </w:rPr>
              <w:t>144,45</w:t>
            </w:r>
          </w:p>
        </w:tc>
        <w:tc>
          <w:tcPr>
            <w:tcW w:w="214" w:type="pct"/>
            <w:tcBorders>
              <w:top w:val="nil"/>
              <w:left w:val="nil"/>
              <w:bottom w:val="single" w:sz="4" w:space="0" w:color="auto"/>
              <w:right w:val="single" w:sz="4" w:space="0" w:color="auto"/>
            </w:tcBorders>
            <w:shd w:val="clear" w:color="auto" w:fill="auto"/>
            <w:vAlign w:val="center"/>
            <w:hideMark/>
          </w:tcPr>
          <w:p w14:paraId="49DE04B9" w14:textId="77777777" w:rsidR="00302EF0" w:rsidRPr="00453CDA" w:rsidRDefault="00302EF0" w:rsidP="00302EF0">
            <w:pPr>
              <w:jc w:val="center"/>
              <w:rPr>
                <w:sz w:val="18"/>
                <w:szCs w:val="20"/>
              </w:rPr>
            </w:pPr>
            <w:r w:rsidRPr="00453CDA">
              <w:rPr>
                <w:sz w:val="18"/>
                <w:szCs w:val="20"/>
              </w:rPr>
              <w:t>80,00</w:t>
            </w:r>
          </w:p>
        </w:tc>
        <w:tc>
          <w:tcPr>
            <w:tcW w:w="483" w:type="pct"/>
            <w:tcBorders>
              <w:top w:val="nil"/>
              <w:left w:val="nil"/>
              <w:bottom w:val="single" w:sz="4" w:space="0" w:color="auto"/>
              <w:right w:val="single" w:sz="4" w:space="0" w:color="auto"/>
            </w:tcBorders>
            <w:shd w:val="clear" w:color="auto" w:fill="auto"/>
            <w:vAlign w:val="center"/>
            <w:hideMark/>
          </w:tcPr>
          <w:p w14:paraId="6568053F" w14:textId="77777777" w:rsidR="00302EF0" w:rsidRPr="00453CDA" w:rsidRDefault="00302EF0" w:rsidP="00302EF0">
            <w:pPr>
              <w:jc w:val="center"/>
              <w:rPr>
                <w:sz w:val="18"/>
                <w:szCs w:val="20"/>
              </w:rPr>
            </w:pPr>
            <w:r w:rsidRPr="00453CDA">
              <w:rPr>
                <w:sz w:val="18"/>
                <w:szCs w:val="20"/>
              </w:rPr>
              <w:t>0,34</w:t>
            </w:r>
          </w:p>
        </w:tc>
      </w:tr>
      <w:tr w:rsidR="004A669A" w:rsidRPr="00453CDA" w14:paraId="144E7D23"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691003EB"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267339F8"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2D83B2A4" w14:textId="38107D08" w:rsidR="00302EF0" w:rsidRPr="00453CDA" w:rsidRDefault="00302EF0" w:rsidP="00302EF0">
            <w:pPr>
              <w:jc w:val="center"/>
              <w:rPr>
                <w:sz w:val="18"/>
                <w:szCs w:val="20"/>
              </w:rPr>
            </w:pPr>
            <w:r w:rsidRPr="00453CDA">
              <w:rPr>
                <w:sz w:val="18"/>
                <w:szCs w:val="20"/>
              </w:rPr>
              <w:t>2029</w:t>
            </w:r>
          </w:p>
        </w:tc>
        <w:tc>
          <w:tcPr>
            <w:tcW w:w="377" w:type="pct"/>
            <w:tcBorders>
              <w:top w:val="nil"/>
              <w:left w:val="nil"/>
              <w:bottom w:val="single" w:sz="4" w:space="0" w:color="auto"/>
              <w:right w:val="single" w:sz="4" w:space="0" w:color="auto"/>
            </w:tcBorders>
            <w:shd w:val="clear" w:color="auto" w:fill="auto"/>
            <w:vAlign w:val="center"/>
            <w:hideMark/>
          </w:tcPr>
          <w:p w14:paraId="3069055C" w14:textId="77777777" w:rsidR="00302EF0" w:rsidRPr="00453CDA" w:rsidRDefault="00302EF0" w:rsidP="00302EF0">
            <w:pPr>
              <w:jc w:val="center"/>
              <w:rPr>
                <w:sz w:val="18"/>
                <w:szCs w:val="20"/>
              </w:rPr>
            </w:pPr>
            <w:r w:rsidRPr="00453CDA">
              <w:rPr>
                <w:sz w:val="18"/>
                <w:szCs w:val="20"/>
              </w:rPr>
              <w:t>Эл.энергия</w:t>
            </w:r>
          </w:p>
        </w:tc>
        <w:tc>
          <w:tcPr>
            <w:tcW w:w="365" w:type="pct"/>
            <w:tcBorders>
              <w:top w:val="nil"/>
              <w:left w:val="nil"/>
              <w:bottom w:val="single" w:sz="4" w:space="0" w:color="auto"/>
              <w:right w:val="single" w:sz="4" w:space="0" w:color="auto"/>
            </w:tcBorders>
            <w:shd w:val="clear" w:color="auto" w:fill="auto"/>
            <w:vAlign w:val="center"/>
            <w:hideMark/>
          </w:tcPr>
          <w:p w14:paraId="47FF74B6" w14:textId="77777777" w:rsidR="00302EF0" w:rsidRPr="00453CDA" w:rsidRDefault="00302EF0" w:rsidP="00302EF0">
            <w:pPr>
              <w:jc w:val="center"/>
              <w:rPr>
                <w:sz w:val="18"/>
                <w:szCs w:val="20"/>
              </w:rPr>
            </w:pPr>
            <w:r w:rsidRPr="00453CDA">
              <w:rPr>
                <w:sz w:val="18"/>
                <w:szCs w:val="20"/>
              </w:rPr>
              <w:t>514,22</w:t>
            </w:r>
          </w:p>
        </w:tc>
        <w:tc>
          <w:tcPr>
            <w:tcW w:w="420" w:type="pct"/>
            <w:tcBorders>
              <w:top w:val="nil"/>
              <w:left w:val="nil"/>
              <w:bottom w:val="single" w:sz="4" w:space="0" w:color="auto"/>
              <w:right w:val="single" w:sz="4" w:space="0" w:color="auto"/>
            </w:tcBorders>
            <w:shd w:val="clear" w:color="auto" w:fill="auto"/>
            <w:vAlign w:val="center"/>
            <w:hideMark/>
          </w:tcPr>
          <w:p w14:paraId="2E2D3F3D" w14:textId="77777777" w:rsidR="00302EF0" w:rsidRPr="00453CDA" w:rsidRDefault="00302EF0" w:rsidP="00302EF0">
            <w:pPr>
              <w:jc w:val="center"/>
              <w:rPr>
                <w:sz w:val="18"/>
                <w:szCs w:val="20"/>
              </w:rPr>
            </w:pPr>
            <w:r w:rsidRPr="00453CDA">
              <w:rPr>
                <w:sz w:val="18"/>
                <w:szCs w:val="20"/>
              </w:rPr>
              <w:t>0,81</w:t>
            </w:r>
          </w:p>
        </w:tc>
        <w:tc>
          <w:tcPr>
            <w:tcW w:w="337" w:type="pct"/>
            <w:tcBorders>
              <w:top w:val="nil"/>
              <w:left w:val="nil"/>
              <w:bottom w:val="single" w:sz="4" w:space="0" w:color="auto"/>
              <w:right w:val="single" w:sz="4" w:space="0" w:color="auto"/>
            </w:tcBorders>
            <w:shd w:val="clear" w:color="auto" w:fill="auto"/>
            <w:vAlign w:val="center"/>
            <w:hideMark/>
          </w:tcPr>
          <w:p w14:paraId="18DFC7D3" w14:textId="77777777" w:rsidR="00302EF0" w:rsidRPr="00453CDA" w:rsidRDefault="00302EF0" w:rsidP="00302EF0">
            <w:pPr>
              <w:jc w:val="center"/>
              <w:rPr>
                <w:sz w:val="18"/>
                <w:szCs w:val="20"/>
              </w:rPr>
            </w:pPr>
            <w:r w:rsidRPr="00453CDA">
              <w:rPr>
                <w:sz w:val="18"/>
                <w:szCs w:val="20"/>
              </w:rPr>
              <w:t>513,41</w:t>
            </w:r>
          </w:p>
        </w:tc>
        <w:tc>
          <w:tcPr>
            <w:tcW w:w="300" w:type="pct"/>
            <w:tcBorders>
              <w:top w:val="nil"/>
              <w:left w:val="nil"/>
              <w:bottom w:val="single" w:sz="4" w:space="0" w:color="auto"/>
              <w:right w:val="single" w:sz="4" w:space="0" w:color="auto"/>
            </w:tcBorders>
            <w:shd w:val="clear" w:color="auto" w:fill="auto"/>
            <w:vAlign w:val="center"/>
            <w:hideMark/>
          </w:tcPr>
          <w:p w14:paraId="5C01BA20" w14:textId="77777777" w:rsidR="00302EF0" w:rsidRPr="00453CDA" w:rsidRDefault="00302EF0" w:rsidP="00302EF0">
            <w:pPr>
              <w:jc w:val="center"/>
              <w:rPr>
                <w:sz w:val="18"/>
                <w:szCs w:val="20"/>
              </w:rPr>
            </w:pPr>
            <w:r w:rsidRPr="00453CDA">
              <w:rPr>
                <w:sz w:val="18"/>
                <w:szCs w:val="20"/>
              </w:rPr>
              <w:t>-95,61</w:t>
            </w:r>
          </w:p>
        </w:tc>
        <w:tc>
          <w:tcPr>
            <w:tcW w:w="336" w:type="pct"/>
            <w:tcBorders>
              <w:top w:val="nil"/>
              <w:left w:val="nil"/>
              <w:bottom w:val="single" w:sz="4" w:space="0" w:color="auto"/>
              <w:right w:val="single" w:sz="4" w:space="0" w:color="auto"/>
            </w:tcBorders>
            <w:shd w:val="clear" w:color="auto" w:fill="auto"/>
            <w:vAlign w:val="center"/>
            <w:hideMark/>
          </w:tcPr>
          <w:p w14:paraId="494E3A9C" w14:textId="77777777" w:rsidR="00302EF0" w:rsidRPr="00453CDA" w:rsidRDefault="00302EF0" w:rsidP="00302EF0">
            <w:pPr>
              <w:jc w:val="center"/>
              <w:rPr>
                <w:sz w:val="18"/>
                <w:szCs w:val="20"/>
              </w:rPr>
            </w:pPr>
            <w:r w:rsidRPr="00453CDA">
              <w:rPr>
                <w:sz w:val="18"/>
                <w:szCs w:val="20"/>
              </w:rPr>
              <w:t>609,02</w:t>
            </w:r>
          </w:p>
        </w:tc>
        <w:tc>
          <w:tcPr>
            <w:tcW w:w="347" w:type="pct"/>
            <w:tcBorders>
              <w:top w:val="nil"/>
              <w:left w:val="nil"/>
              <w:bottom w:val="single" w:sz="4" w:space="0" w:color="auto"/>
              <w:right w:val="single" w:sz="4" w:space="0" w:color="auto"/>
            </w:tcBorders>
            <w:shd w:val="clear" w:color="auto" w:fill="auto"/>
            <w:vAlign w:val="center"/>
            <w:hideMark/>
          </w:tcPr>
          <w:p w14:paraId="592B5C78" w14:textId="77777777" w:rsidR="00302EF0" w:rsidRPr="00453CDA" w:rsidRDefault="00302EF0" w:rsidP="00302EF0">
            <w:pPr>
              <w:jc w:val="center"/>
              <w:rPr>
                <w:sz w:val="18"/>
                <w:szCs w:val="20"/>
              </w:rPr>
            </w:pPr>
            <w:r w:rsidRPr="00453CDA">
              <w:rPr>
                <w:sz w:val="18"/>
                <w:szCs w:val="20"/>
              </w:rPr>
              <w:t>74,66</w:t>
            </w:r>
          </w:p>
        </w:tc>
        <w:tc>
          <w:tcPr>
            <w:tcW w:w="430" w:type="pct"/>
            <w:tcBorders>
              <w:top w:val="nil"/>
              <w:left w:val="nil"/>
              <w:bottom w:val="single" w:sz="4" w:space="0" w:color="auto"/>
              <w:right w:val="single" w:sz="4" w:space="0" w:color="auto"/>
            </w:tcBorders>
            <w:shd w:val="clear" w:color="auto" w:fill="auto"/>
            <w:vAlign w:val="center"/>
            <w:hideMark/>
          </w:tcPr>
          <w:p w14:paraId="6F8753B6" w14:textId="77777777" w:rsidR="00302EF0" w:rsidRPr="00453CDA" w:rsidRDefault="00302EF0" w:rsidP="00302EF0">
            <w:pPr>
              <w:jc w:val="center"/>
              <w:rPr>
                <w:sz w:val="18"/>
                <w:szCs w:val="20"/>
              </w:rPr>
            </w:pPr>
            <w:r w:rsidRPr="00453CDA">
              <w:rPr>
                <w:sz w:val="18"/>
                <w:szCs w:val="20"/>
              </w:rPr>
              <w:t>66,13</w:t>
            </w:r>
          </w:p>
        </w:tc>
        <w:tc>
          <w:tcPr>
            <w:tcW w:w="392" w:type="pct"/>
            <w:tcBorders>
              <w:top w:val="nil"/>
              <w:left w:val="nil"/>
              <w:bottom w:val="single" w:sz="4" w:space="0" w:color="auto"/>
              <w:right w:val="single" w:sz="4" w:space="0" w:color="auto"/>
            </w:tcBorders>
            <w:shd w:val="clear" w:color="auto" w:fill="auto"/>
            <w:vAlign w:val="center"/>
            <w:hideMark/>
          </w:tcPr>
          <w:p w14:paraId="35A37171" w14:textId="77777777" w:rsidR="00302EF0" w:rsidRPr="00453CDA" w:rsidRDefault="00302EF0" w:rsidP="00302EF0">
            <w:pPr>
              <w:jc w:val="center"/>
              <w:rPr>
                <w:sz w:val="18"/>
                <w:szCs w:val="20"/>
              </w:rPr>
            </w:pPr>
            <w:r w:rsidRPr="00453CDA">
              <w:rPr>
                <w:sz w:val="18"/>
                <w:szCs w:val="20"/>
              </w:rPr>
              <w:t>144,45</w:t>
            </w:r>
          </w:p>
        </w:tc>
        <w:tc>
          <w:tcPr>
            <w:tcW w:w="214" w:type="pct"/>
            <w:tcBorders>
              <w:top w:val="nil"/>
              <w:left w:val="nil"/>
              <w:bottom w:val="single" w:sz="4" w:space="0" w:color="auto"/>
              <w:right w:val="single" w:sz="4" w:space="0" w:color="auto"/>
            </w:tcBorders>
            <w:shd w:val="clear" w:color="auto" w:fill="auto"/>
            <w:vAlign w:val="center"/>
            <w:hideMark/>
          </w:tcPr>
          <w:p w14:paraId="5A43CD7F" w14:textId="77777777" w:rsidR="00302EF0" w:rsidRPr="00453CDA" w:rsidRDefault="00302EF0" w:rsidP="00302EF0">
            <w:pPr>
              <w:jc w:val="center"/>
              <w:rPr>
                <w:sz w:val="18"/>
                <w:szCs w:val="20"/>
              </w:rPr>
            </w:pPr>
            <w:r w:rsidRPr="00453CDA">
              <w:rPr>
                <w:sz w:val="18"/>
                <w:szCs w:val="20"/>
              </w:rPr>
              <w:t>80,00</w:t>
            </w:r>
          </w:p>
        </w:tc>
        <w:tc>
          <w:tcPr>
            <w:tcW w:w="483" w:type="pct"/>
            <w:tcBorders>
              <w:top w:val="nil"/>
              <w:left w:val="nil"/>
              <w:bottom w:val="single" w:sz="4" w:space="0" w:color="auto"/>
              <w:right w:val="single" w:sz="4" w:space="0" w:color="auto"/>
            </w:tcBorders>
            <w:shd w:val="clear" w:color="auto" w:fill="auto"/>
            <w:vAlign w:val="center"/>
            <w:hideMark/>
          </w:tcPr>
          <w:p w14:paraId="762F6BFB" w14:textId="77777777" w:rsidR="00302EF0" w:rsidRPr="00453CDA" w:rsidRDefault="00302EF0" w:rsidP="00302EF0">
            <w:pPr>
              <w:jc w:val="center"/>
              <w:rPr>
                <w:sz w:val="18"/>
                <w:szCs w:val="20"/>
              </w:rPr>
            </w:pPr>
            <w:r w:rsidRPr="00453CDA">
              <w:rPr>
                <w:sz w:val="18"/>
                <w:szCs w:val="20"/>
              </w:rPr>
              <w:t>0,34</w:t>
            </w:r>
          </w:p>
        </w:tc>
      </w:tr>
      <w:tr w:rsidR="004A669A" w:rsidRPr="00453CDA" w14:paraId="4F3BF318"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2223726C"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44E95062"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45BD8D74" w14:textId="792FF317" w:rsidR="00302EF0" w:rsidRPr="00453CDA" w:rsidRDefault="00302EF0" w:rsidP="00302EF0">
            <w:pPr>
              <w:jc w:val="center"/>
              <w:rPr>
                <w:sz w:val="18"/>
                <w:szCs w:val="20"/>
              </w:rPr>
            </w:pPr>
            <w:r w:rsidRPr="00453CDA">
              <w:rPr>
                <w:sz w:val="18"/>
                <w:szCs w:val="20"/>
              </w:rPr>
              <w:t>2030</w:t>
            </w:r>
          </w:p>
        </w:tc>
        <w:tc>
          <w:tcPr>
            <w:tcW w:w="377" w:type="pct"/>
            <w:tcBorders>
              <w:top w:val="nil"/>
              <w:left w:val="nil"/>
              <w:bottom w:val="single" w:sz="4" w:space="0" w:color="auto"/>
              <w:right w:val="single" w:sz="4" w:space="0" w:color="auto"/>
            </w:tcBorders>
            <w:shd w:val="clear" w:color="auto" w:fill="auto"/>
            <w:vAlign w:val="center"/>
            <w:hideMark/>
          </w:tcPr>
          <w:p w14:paraId="13E86A6B" w14:textId="77777777" w:rsidR="00302EF0" w:rsidRPr="00453CDA" w:rsidRDefault="00302EF0" w:rsidP="00302EF0">
            <w:pPr>
              <w:jc w:val="center"/>
              <w:rPr>
                <w:sz w:val="18"/>
                <w:szCs w:val="20"/>
              </w:rPr>
            </w:pPr>
            <w:r w:rsidRPr="00453CDA">
              <w:rPr>
                <w:sz w:val="18"/>
                <w:szCs w:val="20"/>
              </w:rPr>
              <w:t>Эл.энергия</w:t>
            </w:r>
          </w:p>
        </w:tc>
        <w:tc>
          <w:tcPr>
            <w:tcW w:w="365" w:type="pct"/>
            <w:tcBorders>
              <w:top w:val="nil"/>
              <w:left w:val="nil"/>
              <w:bottom w:val="single" w:sz="4" w:space="0" w:color="auto"/>
              <w:right w:val="single" w:sz="4" w:space="0" w:color="auto"/>
            </w:tcBorders>
            <w:shd w:val="clear" w:color="auto" w:fill="auto"/>
            <w:vAlign w:val="center"/>
            <w:hideMark/>
          </w:tcPr>
          <w:p w14:paraId="56474517" w14:textId="77777777" w:rsidR="00302EF0" w:rsidRPr="00453CDA" w:rsidRDefault="00302EF0" w:rsidP="00302EF0">
            <w:pPr>
              <w:jc w:val="center"/>
              <w:rPr>
                <w:sz w:val="18"/>
                <w:szCs w:val="20"/>
              </w:rPr>
            </w:pPr>
            <w:r w:rsidRPr="00453CDA">
              <w:rPr>
                <w:sz w:val="18"/>
                <w:szCs w:val="20"/>
              </w:rPr>
              <w:t>514,22</w:t>
            </w:r>
          </w:p>
        </w:tc>
        <w:tc>
          <w:tcPr>
            <w:tcW w:w="420" w:type="pct"/>
            <w:tcBorders>
              <w:top w:val="nil"/>
              <w:left w:val="nil"/>
              <w:bottom w:val="single" w:sz="4" w:space="0" w:color="auto"/>
              <w:right w:val="single" w:sz="4" w:space="0" w:color="auto"/>
            </w:tcBorders>
            <w:shd w:val="clear" w:color="auto" w:fill="auto"/>
            <w:vAlign w:val="center"/>
            <w:hideMark/>
          </w:tcPr>
          <w:p w14:paraId="0732625E" w14:textId="77777777" w:rsidR="00302EF0" w:rsidRPr="00453CDA" w:rsidRDefault="00302EF0" w:rsidP="00302EF0">
            <w:pPr>
              <w:jc w:val="center"/>
              <w:rPr>
                <w:sz w:val="18"/>
                <w:szCs w:val="20"/>
              </w:rPr>
            </w:pPr>
            <w:r w:rsidRPr="00453CDA">
              <w:rPr>
                <w:sz w:val="18"/>
                <w:szCs w:val="20"/>
              </w:rPr>
              <w:t>0,81</w:t>
            </w:r>
          </w:p>
        </w:tc>
        <w:tc>
          <w:tcPr>
            <w:tcW w:w="337" w:type="pct"/>
            <w:tcBorders>
              <w:top w:val="nil"/>
              <w:left w:val="nil"/>
              <w:bottom w:val="single" w:sz="4" w:space="0" w:color="auto"/>
              <w:right w:val="single" w:sz="4" w:space="0" w:color="auto"/>
            </w:tcBorders>
            <w:shd w:val="clear" w:color="auto" w:fill="auto"/>
            <w:vAlign w:val="center"/>
            <w:hideMark/>
          </w:tcPr>
          <w:p w14:paraId="32F46FEA" w14:textId="77777777" w:rsidR="00302EF0" w:rsidRPr="00453CDA" w:rsidRDefault="00302EF0" w:rsidP="00302EF0">
            <w:pPr>
              <w:jc w:val="center"/>
              <w:rPr>
                <w:sz w:val="18"/>
                <w:szCs w:val="20"/>
              </w:rPr>
            </w:pPr>
            <w:r w:rsidRPr="00453CDA">
              <w:rPr>
                <w:sz w:val="18"/>
                <w:szCs w:val="20"/>
              </w:rPr>
              <w:t>513,41</w:t>
            </w:r>
          </w:p>
        </w:tc>
        <w:tc>
          <w:tcPr>
            <w:tcW w:w="300" w:type="pct"/>
            <w:tcBorders>
              <w:top w:val="nil"/>
              <w:left w:val="nil"/>
              <w:bottom w:val="single" w:sz="4" w:space="0" w:color="auto"/>
              <w:right w:val="single" w:sz="4" w:space="0" w:color="auto"/>
            </w:tcBorders>
            <w:shd w:val="clear" w:color="auto" w:fill="auto"/>
            <w:vAlign w:val="center"/>
            <w:hideMark/>
          </w:tcPr>
          <w:p w14:paraId="66762D96" w14:textId="77777777" w:rsidR="00302EF0" w:rsidRPr="00453CDA" w:rsidRDefault="00302EF0" w:rsidP="00302EF0">
            <w:pPr>
              <w:jc w:val="center"/>
              <w:rPr>
                <w:sz w:val="18"/>
                <w:szCs w:val="20"/>
              </w:rPr>
            </w:pPr>
            <w:r w:rsidRPr="00453CDA">
              <w:rPr>
                <w:sz w:val="18"/>
                <w:szCs w:val="20"/>
              </w:rPr>
              <w:t>-95,61</w:t>
            </w:r>
          </w:p>
        </w:tc>
        <w:tc>
          <w:tcPr>
            <w:tcW w:w="336" w:type="pct"/>
            <w:tcBorders>
              <w:top w:val="nil"/>
              <w:left w:val="nil"/>
              <w:bottom w:val="single" w:sz="4" w:space="0" w:color="auto"/>
              <w:right w:val="single" w:sz="4" w:space="0" w:color="auto"/>
            </w:tcBorders>
            <w:shd w:val="clear" w:color="auto" w:fill="auto"/>
            <w:vAlign w:val="center"/>
            <w:hideMark/>
          </w:tcPr>
          <w:p w14:paraId="5EBFBB91" w14:textId="77777777" w:rsidR="00302EF0" w:rsidRPr="00453CDA" w:rsidRDefault="00302EF0" w:rsidP="00302EF0">
            <w:pPr>
              <w:jc w:val="center"/>
              <w:rPr>
                <w:sz w:val="18"/>
                <w:szCs w:val="20"/>
              </w:rPr>
            </w:pPr>
            <w:r w:rsidRPr="00453CDA">
              <w:rPr>
                <w:sz w:val="18"/>
                <w:szCs w:val="20"/>
              </w:rPr>
              <w:t>609,02</w:t>
            </w:r>
          </w:p>
        </w:tc>
        <w:tc>
          <w:tcPr>
            <w:tcW w:w="347" w:type="pct"/>
            <w:tcBorders>
              <w:top w:val="nil"/>
              <w:left w:val="nil"/>
              <w:bottom w:val="single" w:sz="4" w:space="0" w:color="auto"/>
              <w:right w:val="single" w:sz="4" w:space="0" w:color="auto"/>
            </w:tcBorders>
            <w:shd w:val="clear" w:color="auto" w:fill="auto"/>
            <w:vAlign w:val="center"/>
            <w:hideMark/>
          </w:tcPr>
          <w:p w14:paraId="7C8B8EFA" w14:textId="77777777" w:rsidR="00302EF0" w:rsidRPr="00453CDA" w:rsidRDefault="00302EF0" w:rsidP="00302EF0">
            <w:pPr>
              <w:jc w:val="center"/>
              <w:rPr>
                <w:sz w:val="18"/>
                <w:szCs w:val="20"/>
              </w:rPr>
            </w:pPr>
            <w:r w:rsidRPr="00453CDA">
              <w:rPr>
                <w:sz w:val="18"/>
                <w:szCs w:val="20"/>
              </w:rPr>
              <w:t>74,66</w:t>
            </w:r>
          </w:p>
        </w:tc>
        <w:tc>
          <w:tcPr>
            <w:tcW w:w="430" w:type="pct"/>
            <w:tcBorders>
              <w:top w:val="nil"/>
              <w:left w:val="nil"/>
              <w:bottom w:val="single" w:sz="4" w:space="0" w:color="auto"/>
              <w:right w:val="single" w:sz="4" w:space="0" w:color="auto"/>
            </w:tcBorders>
            <w:shd w:val="clear" w:color="auto" w:fill="auto"/>
            <w:vAlign w:val="center"/>
            <w:hideMark/>
          </w:tcPr>
          <w:p w14:paraId="10F8FCD7" w14:textId="77777777" w:rsidR="00302EF0" w:rsidRPr="00453CDA" w:rsidRDefault="00302EF0" w:rsidP="00302EF0">
            <w:pPr>
              <w:jc w:val="center"/>
              <w:rPr>
                <w:sz w:val="18"/>
                <w:szCs w:val="20"/>
              </w:rPr>
            </w:pPr>
            <w:r w:rsidRPr="00453CDA">
              <w:rPr>
                <w:sz w:val="18"/>
                <w:szCs w:val="20"/>
              </w:rPr>
              <w:t>66,13</w:t>
            </w:r>
          </w:p>
        </w:tc>
        <w:tc>
          <w:tcPr>
            <w:tcW w:w="392" w:type="pct"/>
            <w:tcBorders>
              <w:top w:val="nil"/>
              <w:left w:val="nil"/>
              <w:bottom w:val="single" w:sz="4" w:space="0" w:color="auto"/>
              <w:right w:val="single" w:sz="4" w:space="0" w:color="auto"/>
            </w:tcBorders>
            <w:shd w:val="clear" w:color="auto" w:fill="auto"/>
            <w:vAlign w:val="center"/>
            <w:hideMark/>
          </w:tcPr>
          <w:p w14:paraId="3B088CDD" w14:textId="77777777" w:rsidR="00302EF0" w:rsidRPr="00453CDA" w:rsidRDefault="00302EF0" w:rsidP="00302EF0">
            <w:pPr>
              <w:jc w:val="center"/>
              <w:rPr>
                <w:sz w:val="18"/>
                <w:szCs w:val="20"/>
              </w:rPr>
            </w:pPr>
            <w:r w:rsidRPr="00453CDA">
              <w:rPr>
                <w:sz w:val="18"/>
                <w:szCs w:val="20"/>
              </w:rPr>
              <w:t>144,45</w:t>
            </w:r>
          </w:p>
        </w:tc>
        <w:tc>
          <w:tcPr>
            <w:tcW w:w="214" w:type="pct"/>
            <w:tcBorders>
              <w:top w:val="nil"/>
              <w:left w:val="nil"/>
              <w:bottom w:val="single" w:sz="4" w:space="0" w:color="auto"/>
              <w:right w:val="single" w:sz="4" w:space="0" w:color="auto"/>
            </w:tcBorders>
            <w:shd w:val="clear" w:color="auto" w:fill="auto"/>
            <w:vAlign w:val="center"/>
            <w:hideMark/>
          </w:tcPr>
          <w:p w14:paraId="5210BC12" w14:textId="77777777" w:rsidR="00302EF0" w:rsidRPr="00453CDA" w:rsidRDefault="00302EF0" w:rsidP="00302EF0">
            <w:pPr>
              <w:jc w:val="center"/>
              <w:rPr>
                <w:sz w:val="18"/>
                <w:szCs w:val="20"/>
              </w:rPr>
            </w:pPr>
            <w:r w:rsidRPr="00453CDA">
              <w:rPr>
                <w:sz w:val="18"/>
                <w:szCs w:val="20"/>
              </w:rPr>
              <w:t>80,00</w:t>
            </w:r>
          </w:p>
        </w:tc>
        <w:tc>
          <w:tcPr>
            <w:tcW w:w="483" w:type="pct"/>
            <w:tcBorders>
              <w:top w:val="nil"/>
              <w:left w:val="nil"/>
              <w:bottom w:val="single" w:sz="4" w:space="0" w:color="auto"/>
              <w:right w:val="single" w:sz="4" w:space="0" w:color="auto"/>
            </w:tcBorders>
            <w:shd w:val="clear" w:color="auto" w:fill="auto"/>
            <w:vAlign w:val="center"/>
            <w:hideMark/>
          </w:tcPr>
          <w:p w14:paraId="670BEACF" w14:textId="77777777" w:rsidR="00302EF0" w:rsidRPr="00453CDA" w:rsidRDefault="00302EF0" w:rsidP="00302EF0">
            <w:pPr>
              <w:jc w:val="center"/>
              <w:rPr>
                <w:sz w:val="18"/>
                <w:szCs w:val="20"/>
              </w:rPr>
            </w:pPr>
            <w:r w:rsidRPr="00453CDA">
              <w:rPr>
                <w:sz w:val="18"/>
                <w:szCs w:val="20"/>
              </w:rPr>
              <w:t>0,34</w:t>
            </w:r>
          </w:p>
        </w:tc>
      </w:tr>
      <w:tr w:rsidR="004A669A" w:rsidRPr="00453CDA" w14:paraId="6FFD99D4"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49E9CF23"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29BC4F60"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383DF1AA" w14:textId="3A39FE87" w:rsidR="00302EF0" w:rsidRPr="00453CDA" w:rsidRDefault="00302EF0" w:rsidP="00302EF0">
            <w:pPr>
              <w:jc w:val="center"/>
              <w:rPr>
                <w:sz w:val="18"/>
                <w:szCs w:val="20"/>
              </w:rPr>
            </w:pPr>
            <w:r w:rsidRPr="00453CDA">
              <w:rPr>
                <w:sz w:val="18"/>
                <w:szCs w:val="20"/>
              </w:rPr>
              <w:t>2031</w:t>
            </w:r>
          </w:p>
        </w:tc>
        <w:tc>
          <w:tcPr>
            <w:tcW w:w="377" w:type="pct"/>
            <w:tcBorders>
              <w:top w:val="nil"/>
              <w:left w:val="nil"/>
              <w:bottom w:val="single" w:sz="4" w:space="0" w:color="auto"/>
              <w:right w:val="single" w:sz="4" w:space="0" w:color="auto"/>
            </w:tcBorders>
            <w:shd w:val="clear" w:color="auto" w:fill="auto"/>
            <w:vAlign w:val="center"/>
            <w:hideMark/>
          </w:tcPr>
          <w:p w14:paraId="3B6CCDCA" w14:textId="77777777" w:rsidR="00302EF0" w:rsidRPr="00453CDA" w:rsidRDefault="00302EF0" w:rsidP="00302EF0">
            <w:pPr>
              <w:jc w:val="center"/>
              <w:rPr>
                <w:sz w:val="18"/>
                <w:szCs w:val="20"/>
              </w:rPr>
            </w:pPr>
            <w:r w:rsidRPr="00453CDA">
              <w:rPr>
                <w:sz w:val="18"/>
                <w:szCs w:val="20"/>
              </w:rPr>
              <w:t>Эл.энергия</w:t>
            </w:r>
          </w:p>
        </w:tc>
        <w:tc>
          <w:tcPr>
            <w:tcW w:w="365" w:type="pct"/>
            <w:tcBorders>
              <w:top w:val="nil"/>
              <w:left w:val="nil"/>
              <w:bottom w:val="single" w:sz="4" w:space="0" w:color="auto"/>
              <w:right w:val="single" w:sz="4" w:space="0" w:color="auto"/>
            </w:tcBorders>
            <w:shd w:val="clear" w:color="auto" w:fill="auto"/>
            <w:vAlign w:val="center"/>
            <w:hideMark/>
          </w:tcPr>
          <w:p w14:paraId="581F9FB7" w14:textId="77777777" w:rsidR="00302EF0" w:rsidRPr="00453CDA" w:rsidRDefault="00302EF0" w:rsidP="00302EF0">
            <w:pPr>
              <w:jc w:val="center"/>
              <w:rPr>
                <w:sz w:val="18"/>
                <w:szCs w:val="20"/>
              </w:rPr>
            </w:pPr>
            <w:r w:rsidRPr="00453CDA">
              <w:rPr>
                <w:sz w:val="18"/>
                <w:szCs w:val="20"/>
              </w:rPr>
              <w:t>514,22</w:t>
            </w:r>
          </w:p>
        </w:tc>
        <w:tc>
          <w:tcPr>
            <w:tcW w:w="420" w:type="pct"/>
            <w:tcBorders>
              <w:top w:val="nil"/>
              <w:left w:val="nil"/>
              <w:bottom w:val="single" w:sz="4" w:space="0" w:color="auto"/>
              <w:right w:val="single" w:sz="4" w:space="0" w:color="auto"/>
            </w:tcBorders>
            <w:shd w:val="clear" w:color="auto" w:fill="auto"/>
            <w:vAlign w:val="center"/>
            <w:hideMark/>
          </w:tcPr>
          <w:p w14:paraId="503F0772" w14:textId="77777777" w:rsidR="00302EF0" w:rsidRPr="00453CDA" w:rsidRDefault="00302EF0" w:rsidP="00302EF0">
            <w:pPr>
              <w:jc w:val="center"/>
              <w:rPr>
                <w:sz w:val="18"/>
                <w:szCs w:val="20"/>
              </w:rPr>
            </w:pPr>
            <w:r w:rsidRPr="00453CDA">
              <w:rPr>
                <w:sz w:val="18"/>
                <w:szCs w:val="20"/>
              </w:rPr>
              <w:t>0,81</w:t>
            </w:r>
          </w:p>
        </w:tc>
        <w:tc>
          <w:tcPr>
            <w:tcW w:w="337" w:type="pct"/>
            <w:tcBorders>
              <w:top w:val="nil"/>
              <w:left w:val="nil"/>
              <w:bottom w:val="single" w:sz="4" w:space="0" w:color="auto"/>
              <w:right w:val="single" w:sz="4" w:space="0" w:color="auto"/>
            </w:tcBorders>
            <w:shd w:val="clear" w:color="auto" w:fill="auto"/>
            <w:vAlign w:val="center"/>
            <w:hideMark/>
          </w:tcPr>
          <w:p w14:paraId="1D0D83B2" w14:textId="77777777" w:rsidR="00302EF0" w:rsidRPr="00453CDA" w:rsidRDefault="00302EF0" w:rsidP="00302EF0">
            <w:pPr>
              <w:jc w:val="center"/>
              <w:rPr>
                <w:sz w:val="18"/>
                <w:szCs w:val="20"/>
              </w:rPr>
            </w:pPr>
            <w:r w:rsidRPr="00453CDA">
              <w:rPr>
                <w:sz w:val="18"/>
                <w:szCs w:val="20"/>
              </w:rPr>
              <w:t>513,41</w:t>
            </w:r>
          </w:p>
        </w:tc>
        <w:tc>
          <w:tcPr>
            <w:tcW w:w="300" w:type="pct"/>
            <w:tcBorders>
              <w:top w:val="nil"/>
              <w:left w:val="nil"/>
              <w:bottom w:val="single" w:sz="4" w:space="0" w:color="auto"/>
              <w:right w:val="single" w:sz="4" w:space="0" w:color="auto"/>
            </w:tcBorders>
            <w:shd w:val="clear" w:color="auto" w:fill="auto"/>
            <w:vAlign w:val="center"/>
            <w:hideMark/>
          </w:tcPr>
          <w:p w14:paraId="2A8210FE" w14:textId="77777777" w:rsidR="00302EF0" w:rsidRPr="00453CDA" w:rsidRDefault="00302EF0" w:rsidP="00302EF0">
            <w:pPr>
              <w:jc w:val="center"/>
              <w:rPr>
                <w:sz w:val="18"/>
                <w:szCs w:val="20"/>
              </w:rPr>
            </w:pPr>
            <w:r w:rsidRPr="00453CDA">
              <w:rPr>
                <w:sz w:val="18"/>
                <w:szCs w:val="20"/>
              </w:rPr>
              <w:t>-95,61</w:t>
            </w:r>
          </w:p>
        </w:tc>
        <w:tc>
          <w:tcPr>
            <w:tcW w:w="336" w:type="pct"/>
            <w:tcBorders>
              <w:top w:val="nil"/>
              <w:left w:val="nil"/>
              <w:bottom w:val="single" w:sz="4" w:space="0" w:color="auto"/>
              <w:right w:val="single" w:sz="4" w:space="0" w:color="auto"/>
            </w:tcBorders>
            <w:shd w:val="clear" w:color="auto" w:fill="auto"/>
            <w:vAlign w:val="center"/>
            <w:hideMark/>
          </w:tcPr>
          <w:p w14:paraId="5AD2A522" w14:textId="77777777" w:rsidR="00302EF0" w:rsidRPr="00453CDA" w:rsidRDefault="00302EF0" w:rsidP="00302EF0">
            <w:pPr>
              <w:jc w:val="center"/>
              <w:rPr>
                <w:sz w:val="18"/>
                <w:szCs w:val="20"/>
              </w:rPr>
            </w:pPr>
            <w:r w:rsidRPr="00453CDA">
              <w:rPr>
                <w:sz w:val="18"/>
                <w:szCs w:val="20"/>
              </w:rPr>
              <w:t>609,02</w:t>
            </w:r>
          </w:p>
        </w:tc>
        <w:tc>
          <w:tcPr>
            <w:tcW w:w="347" w:type="pct"/>
            <w:tcBorders>
              <w:top w:val="nil"/>
              <w:left w:val="nil"/>
              <w:bottom w:val="single" w:sz="4" w:space="0" w:color="auto"/>
              <w:right w:val="single" w:sz="4" w:space="0" w:color="auto"/>
            </w:tcBorders>
            <w:shd w:val="clear" w:color="auto" w:fill="auto"/>
            <w:vAlign w:val="center"/>
            <w:hideMark/>
          </w:tcPr>
          <w:p w14:paraId="5E15E06B" w14:textId="77777777" w:rsidR="00302EF0" w:rsidRPr="00453CDA" w:rsidRDefault="00302EF0" w:rsidP="00302EF0">
            <w:pPr>
              <w:jc w:val="center"/>
              <w:rPr>
                <w:sz w:val="18"/>
                <w:szCs w:val="20"/>
              </w:rPr>
            </w:pPr>
            <w:r w:rsidRPr="00453CDA">
              <w:rPr>
                <w:sz w:val="18"/>
                <w:szCs w:val="20"/>
              </w:rPr>
              <w:t>74,66</w:t>
            </w:r>
          </w:p>
        </w:tc>
        <w:tc>
          <w:tcPr>
            <w:tcW w:w="430" w:type="pct"/>
            <w:tcBorders>
              <w:top w:val="nil"/>
              <w:left w:val="nil"/>
              <w:bottom w:val="single" w:sz="4" w:space="0" w:color="auto"/>
              <w:right w:val="single" w:sz="4" w:space="0" w:color="auto"/>
            </w:tcBorders>
            <w:shd w:val="clear" w:color="auto" w:fill="auto"/>
            <w:vAlign w:val="center"/>
            <w:hideMark/>
          </w:tcPr>
          <w:p w14:paraId="084F4543" w14:textId="77777777" w:rsidR="00302EF0" w:rsidRPr="00453CDA" w:rsidRDefault="00302EF0" w:rsidP="00302EF0">
            <w:pPr>
              <w:jc w:val="center"/>
              <w:rPr>
                <w:sz w:val="18"/>
                <w:szCs w:val="20"/>
              </w:rPr>
            </w:pPr>
            <w:r w:rsidRPr="00453CDA">
              <w:rPr>
                <w:sz w:val="18"/>
                <w:szCs w:val="20"/>
              </w:rPr>
              <w:t>66,13</w:t>
            </w:r>
          </w:p>
        </w:tc>
        <w:tc>
          <w:tcPr>
            <w:tcW w:w="392" w:type="pct"/>
            <w:tcBorders>
              <w:top w:val="nil"/>
              <w:left w:val="nil"/>
              <w:bottom w:val="single" w:sz="4" w:space="0" w:color="auto"/>
              <w:right w:val="single" w:sz="4" w:space="0" w:color="auto"/>
            </w:tcBorders>
            <w:shd w:val="clear" w:color="auto" w:fill="auto"/>
            <w:vAlign w:val="center"/>
            <w:hideMark/>
          </w:tcPr>
          <w:p w14:paraId="6420CD64" w14:textId="77777777" w:rsidR="00302EF0" w:rsidRPr="00453CDA" w:rsidRDefault="00302EF0" w:rsidP="00302EF0">
            <w:pPr>
              <w:jc w:val="center"/>
              <w:rPr>
                <w:sz w:val="18"/>
                <w:szCs w:val="20"/>
              </w:rPr>
            </w:pPr>
            <w:r w:rsidRPr="00453CDA">
              <w:rPr>
                <w:sz w:val="18"/>
                <w:szCs w:val="20"/>
              </w:rPr>
              <w:t>144,45</w:t>
            </w:r>
          </w:p>
        </w:tc>
        <w:tc>
          <w:tcPr>
            <w:tcW w:w="214" w:type="pct"/>
            <w:tcBorders>
              <w:top w:val="nil"/>
              <w:left w:val="nil"/>
              <w:bottom w:val="single" w:sz="4" w:space="0" w:color="auto"/>
              <w:right w:val="single" w:sz="4" w:space="0" w:color="auto"/>
            </w:tcBorders>
            <w:shd w:val="clear" w:color="auto" w:fill="auto"/>
            <w:vAlign w:val="center"/>
            <w:hideMark/>
          </w:tcPr>
          <w:p w14:paraId="59745C0E" w14:textId="77777777" w:rsidR="00302EF0" w:rsidRPr="00453CDA" w:rsidRDefault="00302EF0" w:rsidP="00302EF0">
            <w:pPr>
              <w:jc w:val="center"/>
              <w:rPr>
                <w:sz w:val="18"/>
                <w:szCs w:val="20"/>
              </w:rPr>
            </w:pPr>
            <w:r w:rsidRPr="00453CDA">
              <w:rPr>
                <w:sz w:val="18"/>
                <w:szCs w:val="20"/>
              </w:rPr>
              <w:t>80,00</w:t>
            </w:r>
          </w:p>
        </w:tc>
        <w:tc>
          <w:tcPr>
            <w:tcW w:w="483" w:type="pct"/>
            <w:tcBorders>
              <w:top w:val="nil"/>
              <w:left w:val="nil"/>
              <w:bottom w:val="single" w:sz="4" w:space="0" w:color="auto"/>
              <w:right w:val="single" w:sz="4" w:space="0" w:color="auto"/>
            </w:tcBorders>
            <w:shd w:val="clear" w:color="auto" w:fill="auto"/>
            <w:vAlign w:val="center"/>
            <w:hideMark/>
          </w:tcPr>
          <w:p w14:paraId="5FFC600C" w14:textId="77777777" w:rsidR="00302EF0" w:rsidRPr="00453CDA" w:rsidRDefault="00302EF0" w:rsidP="00302EF0">
            <w:pPr>
              <w:jc w:val="center"/>
              <w:rPr>
                <w:sz w:val="18"/>
                <w:szCs w:val="20"/>
              </w:rPr>
            </w:pPr>
            <w:r w:rsidRPr="00453CDA">
              <w:rPr>
                <w:sz w:val="18"/>
                <w:szCs w:val="20"/>
              </w:rPr>
              <w:t>0,34</w:t>
            </w:r>
          </w:p>
        </w:tc>
      </w:tr>
      <w:tr w:rsidR="004A669A" w:rsidRPr="00453CDA" w14:paraId="16A58EC6"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6F034250"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6B13F145"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771BC7CB" w14:textId="65652DDF" w:rsidR="00302EF0" w:rsidRPr="00453CDA" w:rsidRDefault="00302EF0" w:rsidP="00302EF0">
            <w:pPr>
              <w:jc w:val="center"/>
              <w:rPr>
                <w:sz w:val="18"/>
                <w:szCs w:val="20"/>
              </w:rPr>
            </w:pPr>
            <w:r w:rsidRPr="00453CDA">
              <w:rPr>
                <w:sz w:val="18"/>
                <w:szCs w:val="20"/>
              </w:rPr>
              <w:t>2032-2040</w:t>
            </w:r>
          </w:p>
        </w:tc>
        <w:tc>
          <w:tcPr>
            <w:tcW w:w="377" w:type="pct"/>
            <w:tcBorders>
              <w:top w:val="nil"/>
              <w:left w:val="nil"/>
              <w:bottom w:val="single" w:sz="4" w:space="0" w:color="auto"/>
              <w:right w:val="single" w:sz="4" w:space="0" w:color="auto"/>
            </w:tcBorders>
            <w:shd w:val="clear" w:color="auto" w:fill="auto"/>
            <w:vAlign w:val="center"/>
            <w:hideMark/>
          </w:tcPr>
          <w:p w14:paraId="7FCCADF4" w14:textId="77777777" w:rsidR="00302EF0" w:rsidRPr="00453CDA" w:rsidRDefault="00302EF0" w:rsidP="00302EF0">
            <w:pPr>
              <w:jc w:val="center"/>
              <w:rPr>
                <w:sz w:val="18"/>
                <w:szCs w:val="20"/>
              </w:rPr>
            </w:pPr>
            <w:r w:rsidRPr="00453CDA">
              <w:rPr>
                <w:sz w:val="18"/>
                <w:szCs w:val="20"/>
              </w:rPr>
              <w:t>Эл.энергия</w:t>
            </w:r>
          </w:p>
        </w:tc>
        <w:tc>
          <w:tcPr>
            <w:tcW w:w="365" w:type="pct"/>
            <w:tcBorders>
              <w:top w:val="nil"/>
              <w:left w:val="nil"/>
              <w:bottom w:val="single" w:sz="4" w:space="0" w:color="auto"/>
              <w:right w:val="single" w:sz="4" w:space="0" w:color="auto"/>
            </w:tcBorders>
            <w:shd w:val="clear" w:color="auto" w:fill="auto"/>
            <w:vAlign w:val="center"/>
            <w:hideMark/>
          </w:tcPr>
          <w:p w14:paraId="6A3A698A" w14:textId="77777777" w:rsidR="00302EF0" w:rsidRPr="00453CDA" w:rsidRDefault="00302EF0" w:rsidP="00302EF0">
            <w:pPr>
              <w:jc w:val="center"/>
              <w:rPr>
                <w:sz w:val="18"/>
                <w:szCs w:val="20"/>
              </w:rPr>
            </w:pPr>
            <w:r w:rsidRPr="00453CDA">
              <w:rPr>
                <w:sz w:val="18"/>
                <w:szCs w:val="20"/>
              </w:rPr>
              <w:t>514,22</w:t>
            </w:r>
          </w:p>
        </w:tc>
        <w:tc>
          <w:tcPr>
            <w:tcW w:w="420" w:type="pct"/>
            <w:tcBorders>
              <w:top w:val="nil"/>
              <w:left w:val="nil"/>
              <w:bottom w:val="single" w:sz="4" w:space="0" w:color="auto"/>
              <w:right w:val="single" w:sz="4" w:space="0" w:color="auto"/>
            </w:tcBorders>
            <w:shd w:val="clear" w:color="auto" w:fill="auto"/>
            <w:vAlign w:val="center"/>
            <w:hideMark/>
          </w:tcPr>
          <w:p w14:paraId="5DEFD5BB" w14:textId="77777777" w:rsidR="00302EF0" w:rsidRPr="00453CDA" w:rsidRDefault="00302EF0" w:rsidP="00302EF0">
            <w:pPr>
              <w:jc w:val="center"/>
              <w:rPr>
                <w:sz w:val="18"/>
                <w:szCs w:val="20"/>
              </w:rPr>
            </w:pPr>
            <w:r w:rsidRPr="00453CDA">
              <w:rPr>
                <w:sz w:val="18"/>
                <w:szCs w:val="20"/>
              </w:rPr>
              <w:t>0,81</w:t>
            </w:r>
          </w:p>
        </w:tc>
        <w:tc>
          <w:tcPr>
            <w:tcW w:w="337" w:type="pct"/>
            <w:tcBorders>
              <w:top w:val="nil"/>
              <w:left w:val="nil"/>
              <w:bottom w:val="single" w:sz="4" w:space="0" w:color="auto"/>
              <w:right w:val="single" w:sz="4" w:space="0" w:color="auto"/>
            </w:tcBorders>
            <w:shd w:val="clear" w:color="auto" w:fill="auto"/>
            <w:vAlign w:val="center"/>
            <w:hideMark/>
          </w:tcPr>
          <w:p w14:paraId="54E757C6" w14:textId="77777777" w:rsidR="00302EF0" w:rsidRPr="00453CDA" w:rsidRDefault="00302EF0" w:rsidP="00302EF0">
            <w:pPr>
              <w:jc w:val="center"/>
              <w:rPr>
                <w:sz w:val="18"/>
                <w:szCs w:val="20"/>
              </w:rPr>
            </w:pPr>
            <w:r w:rsidRPr="00453CDA">
              <w:rPr>
                <w:sz w:val="18"/>
                <w:szCs w:val="20"/>
              </w:rPr>
              <w:t>513,41</w:t>
            </w:r>
          </w:p>
        </w:tc>
        <w:tc>
          <w:tcPr>
            <w:tcW w:w="300" w:type="pct"/>
            <w:tcBorders>
              <w:top w:val="nil"/>
              <w:left w:val="nil"/>
              <w:bottom w:val="single" w:sz="4" w:space="0" w:color="auto"/>
              <w:right w:val="single" w:sz="4" w:space="0" w:color="auto"/>
            </w:tcBorders>
            <w:shd w:val="clear" w:color="auto" w:fill="auto"/>
            <w:vAlign w:val="center"/>
            <w:hideMark/>
          </w:tcPr>
          <w:p w14:paraId="4A1F35E6" w14:textId="77777777" w:rsidR="00302EF0" w:rsidRPr="00453CDA" w:rsidRDefault="00302EF0" w:rsidP="00302EF0">
            <w:pPr>
              <w:jc w:val="center"/>
              <w:rPr>
                <w:sz w:val="18"/>
                <w:szCs w:val="20"/>
              </w:rPr>
            </w:pPr>
            <w:r w:rsidRPr="00453CDA">
              <w:rPr>
                <w:sz w:val="18"/>
                <w:szCs w:val="20"/>
              </w:rPr>
              <w:t>-95,61</w:t>
            </w:r>
          </w:p>
        </w:tc>
        <w:tc>
          <w:tcPr>
            <w:tcW w:w="336" w:type="pct"/>
            <w:tcBorders>
              <w:top w:val="nil"/>
              <w:left w:val="nil"/>
              <w:bottom w:val="single" w:sz="4" w:space="0" w:color="auto"/>
              <w:right w:val="single" w:sz="4" w:space="0" w:color="auto"/>
            </w:tcBorders>
            <w:shd w:val="clear" w:color="auto" w:fill="auto"/>
            <w:vAlign w:val="center"/>
            <w:hideMark/>
          </w:tcPr>
          <w:p w14:paraId="2A6392C5" w14:textId="77777777" w:rsidR="00302EF0" w:rsidRPr="00453CDA" w:rsidRDefault="00302EF0" w:rsidP="00302EF0">
            <w:pPr>
              <w:jc w:val="center"/>
              <w:rPr>
                <w:sz w:val="18"/>
                <w:szCs w:val="20"/>
              </w:rPr>
            </w:pPr>
            <w:r w:rsidRPr="00453CDA">
              <w:rPr>
                <w:sz w:val="18"/>
                <w:szCs w:val="20"/>
              </w:rPr>
              <w:t>609,02</w:t>
            </w:r>
          </w:p>
        </w:tc>
        <w:tc>
          <w:tcPr>
            <w:tcW w:w="347" w:type="pct"/>
            <w:tcBorders>
              <w:top w:val="nil"/>
              <w:left w:val="nil"/>
              <w:bottom w:val="single" w:sz="4" w:space="0" w:color="auto"/>
              <w:right w:val="single" w:sz="4" w:space="0" w:color="auto"/>
            </w:tcBorders>
            <w:shd w:val="clear" w:color="auto" w:fill="auto"/>
            <w:vAlign w:val="center"/>
            <w:hideMark/>
          </w:tcPr>
          <w:p w14:paraId="49025DB7" w14:textId="77777777" w:rsidR="00302EF0" w:rsidRPr="00453CDA" w:rsidRDefault="00302EF0" w:rsidP="00302EF0">
            <w:pPr>
              <w:jc w:val="center"/>
              <w:rPr>
                <w:sz w:val="18"/>
                <w:szCs w:val="20"/>
              </w:rPr>
            </w:pPr>
            <w:r w:rsidRPr="00453CDA">
              <w:rPr>
                <w:sz w:val="18"/>
                <w:szCs w:val="20"/>
              </w:rPr>
              <w:t>74,66</w:t>
            </w:r>
          </w:p>
        </w:tc>
        <w:tc>
          <w:tcPr>
            <w:tcW w:w="430" w:type="pct"/>
            <w:tcBorders>
              <w:top w:val="nil"/>
              <w:left w:val="nil"/>
              <w:bottom w:val="single" w:sz="4" w:space="0" w:color="auto"/>
              <w:right w:val="single" w:sz="4" w:space="0" w:color="auto"/>
            </w:tcBorders>
            <w:shd w:val="clear" w:color="auto" w:fill="auto"/>
            <w:vAlign w:val="center"/>
            <w:hideMark/>
          </w:tcPr>
          <w:p w14:paraId="7AD220A0" w14:textId="77777777" w:rsidR="00302EF0" w:rsidRPr="00453CDA" w:rsidRDefault="00302EF0" w:rsidP="00302EF0">
            <w:pPr>
              <w:jc w:val="center"/>
              <w:rPr>
                <w:sz w:val="18"/>
                <w:szCs w:val="20"/>
              </w:rPr>
            </w:pPr>
            <w:r w:rsidRPr="00453CDA">
              <w:rPr>
                <w:sz w:val="18"/>
                <w:szCs w:val="20"/>
              </w:rPr>
              <w:t>66,13</w:t>
            </w:r>
          </w:p>
        </w:tc>
        <w:tc>
          <w:tcPr>
            <w:tcW w:w="392" w:type="pct"/>
            <w:tcBorders>
              <w:top w:val="nil"/>
              <w:left w:val="nil"/>
              <w:bottom w:val="single" w:sz="4" w:space="0" w:color="auto"/>
              <w:right w:val="single" w:sz="4" w:space="0" w:color="auto"/>
            </w:tcBorders>
            <w:shd w:val="clear" w:color="auto" w:fill="auto"/>
            <w:vAlign w:val="center"/>
            <w:hideMark/>
          </w:tcPr>
          <w:p w14:paraId="6A3A9096" w14:textId="77777777" w:rsidR="00302EF0" w:rsidRPr="00453CDA" w:rsidRDefault="00302EF0" w:rsidP="00302EF0">
            <w:pPr>
              <w:jc w:val="center"/>
              <w:rPr>
                <w:sz w:val="18"/>
                <w:szCs w:val="20"/>
              </w:rPr>
            </w:pPr>
            <w:r w:rsidRPr="00453CDA">
              <w:rPr>
                <w:sz w:val="18"/>
                <w:szCs w:val="20"/>
              </w:rPr>
              <w:t>144,45</w:t>
            </w:r>
          </w:p>
        </w:tc>
        <w:tc>
          <w:tcPr>
            <w:tcW w:w="214" w:type="pct"/>
            <w:tcBorders>
              <w:top w:val="nil"/>
              <w:left w:val="nil"/>
              <w:bottom w:val="single" w:sz="4" w:space="0" w:color="auto"/>
              <w:right w:val="single" w:sz="4" w:space="0" w:color="auto"/>
            </w:tcBorders>
            <w:shd w:val="clear" w:color="auto" w:fill="auto"/>
            <w:vAlign w:val="center"/>
            <w:hideMark/>
          </w:tcPr>
          <w:p w14:paraId="63C9AB13" w14:textId="77777777" w:rsidR="00302EF0" w:rsidRPr="00453CDA" w:rsidRDefault="00302EF0" w:rsidP="00302EF0">
            <w:pPr>
              <w:jc w:val="center"/>
              <w:rPr>
                <w:sz w:val="18"/>
                <w:szCs w:val="20"/>
              </w:rPr>
            </w:pPr>
            <w:r w:rsidRPr="00453CDA">
              <w:rPr>
                <w:sz w:val="18"/>
                <w:szCs w:val="20"/>
              </w:rPr>
              <w:t>80,00</w:t>
            </w:r>
          </w:p>
        </w:tc>
        <w:tc>
          <w:tcPr>
            <w:tcW w:w="483" w:type="pct"/>
            <w:tcBorders>
              <w:top w:val="nil"/>
              <w:left w:val="nil"/>
              <w:bottom w:val="single" w:sz="4" w:space="0" w:color="auto"/>
              <w:right w:val="single" w:sz="4" w:space="0" w:color="auto"/>
            </w:tcBorders>
            <w:shd w:val="clear" w:color="auto" w:fill="auto"/>
            <w:vAlign w:val="center"/>
            <w:hideMark/>
          </w:tcPr>
          <w:p w14:paraId="4AB4D6E9" w14:textId="77777777" w:rsidR="00302EF0" w:rsidRPr="00453CDA" w:rsidRDefault="00302EF0" w:rsidP="00302EF0">
            <w:pPr>
              <w:jc w:val="center"/>
              <w:rPr>
                <w:sz w:val="18"/>
                <w:szCs w:val="20"/>
              </w:rPr>
            </w:pPr>
            <w:r w:rsidRPr="00453CDA">
              <w:rPr>
                <w:sz w:val="18"/>
                <w:szCs w:val="20"/>
              </w:rPr>
              <w:t>0,34</w:t>
            </w:r>
          </w:p>
        </w:tc>
      </w:tr>
      <w:tr w:rsidR="004A669A" w:rsidRPr="00453CDA" w14:paraId="3ABD624D" w14:textId="77777777" w:rsidTr="005134F5">
        <w:trPr>
          <w:trHeight w:val="20"/>
        </w:trPr>
        <w:tc>
          <w:tcPr>
            <w:tcW w:w="5000" w:type="pct"/>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68630B82" w14:textId="77777777" w:rsidR="00302EF0" w:rsidRPr="00453CDA" w:rsidRDefault="00302EF0" w:rsidP="00302EF0">
            <w:pPr>
              <w:jc w:val="center"/>
              <w:rPr>
                <w:b/>
                <w:bCs/>
                <w:sz w:val="18"/>
                <w:szCs w:val="20"/>
              </w:rPr>
            </w:pPr>
            <w:r w:rsidRPr="00453CDA">
              <w:rPr>
                <w:b/>
                <w:bCs/>
                <w:sz w:val="18"/>
                <w:szCs w:val="20"/>
              </w:rPr>
              <w:t>Купанский сельский округ</w:t>
            </w:r>
          </w:p>
        </w:tc>
      </w:tr>
      <w:tr w:rsidR="004A669A" w:rsidRPr="00453CDA" w14:paraId="1EB69D76" w14:textId="77777777" w:rsidTr="009E2F30">
        <w:trPr>
          <w:trHeight w:val="20"/>
        </w:trPr>
        <w:tc>
          <w:tcPr>
            <w:tcW w:w="155" w:type="pct"/>
            <w:vMerge w:val="restart"/>
            <w:tcBorders>
              <w:top w:val="nil"/>
              <w:left w:val="single" w:sz="4" w:space="0" w:color="auto"/>
              <w:bottom w:val="single" w:sz="4" w:space="0" w:color="000000"/>
              <w:right w:val="single" w:sz="4" w:space="0" w:color="auto"/>
            </w:tcBorders>
            <w:shd w:val="clear" w:color="auto" w:fill="auto"/>
            <w:vAlign w:val="center"/>
            <w:hideMark/>
          </w:tcPr>
          <w:p w14:paraId="0E710947" w14:textId="1AC91C75" w:rsidR="00302EF0" w:rsidRPr="00453CDA" w:rsidRDefault="00302EF0" w:rsidP="00302EF0">
            <w:pPr>
              <w:jc w:val="center"/>
              <w:rPr>
                <w:sz w:val="18"/>
                <w:szCs w:val="20"/>
              </w:rPr>
            </w:pPr>
            <w:r w:rsidRPr="00453CDA">
              <w:rPr>
                <w:sz w:val="18"/>
                <w:szCs w:val="20"/>
              </w:rPr>
              <w:t>22</w:t>
            </w:r>
          </w:p>
        </w:tc>
        <w:tc>
          <w:tcPr>
            <w:tcW w:w="630" w:type="pct"/>
            <w:vMerge w:val="restart"/>
            <w:tcBorders>
              <w:top w:val="nil"/>
              <w:left w:val="single" w:sz="4" w:space="0" w:color="auto"/>
              <w:bottom w:val="single" w:sz="4" w:space="0" w:color="000000"/>
              <w:right w:val="single" w:sz="4" w:space="0" w:color="auto"/>
            </w:tcBorders>
            <w:shd w:val="clear" w:color="auto" w:fill="auto"/>
            <w:vAlign w:val="center"/>
            <w:hideMark/>
          </w:tcPr>
          <w:p w14:paraId="217DB273" w14:textId="77777777" w:rsidR="00302EF0" w:rsidRPr="00453CDA" w:rsidRDefault="00302EF0" w:rsidP="00302EF0">
            <w:pPr>
              <w:jc w:val="center"/>
              <w:rPr>
                <w:sz w:val="18"/>
                <w:szCs w:val="20"/>
              </w:rPr>
            </w:pPr>
            <w:r w:rsidRPr="00453CDA">
              <w:rPr>
                <w:sz w:val="18"/>
                <w:szCs w:val="20"/>
              </w:rPr>
              <w:t>с. Купанское, ул. Советская, д. 60</w:t>
            </w:r>
          </w:p>
        </w:tc>
        <w:tc>
          <w:tcPr>
            <w:tcW w:w="214" w:type="pct"/>
            <w:tcBorders>
              <w:top w:val="nil"/>
              <w:left w:val="nil"/>
              <w:bottom w:val="single" w:sz="4" w:space="0" w:color="auto"/>
              <w:right w:val="single" w:sz="4" w:space="0" w:color="auto"/>
            </w:tcBorders>
            <w:shd w:val="clear" w:color="auto" w:fill="auto"/>
            <w:vAlign w:val="center"/>
            <w:hideMark/>
          </w:tcPr>
          <w:p w14:paraId="6E33AE75" w14:textId="4E4C595E" w:rsidR="00302EF0" w:rsidRPr="00453CDA" w:rsidRDefault="00302EF0" w:rsidP="00302EF0">
            <w:pPr>
              <w:jc w:val="center"/>
              <w:rPr>
                <w:sz w:val="18"/>
                <w:szCs w:val="20"/>
              </w:rPr>
            </w:pPr>
            <w:r w:rsidRPr="00453CDA">
              <w:rPr>
                <w:sz w:val="18"/>
                <w:szCs w:val="20"/>
              </w:rPr>
              <w:t>2024</w:t>
            </w:r>
          </w:p>
        </w:tc>
        <w:tc>
          <w:tcPr>
            <w:tcW w:w="377" w:type="pct"/>
            <w:tcBorders>
              <w:top w:val="nil"/>
              <w:left w:val="nil"/>
              <w:bottom w:val="single" w:sz="4" w:space="0" w:color="auto"/>
              <w:right w:val="single" w:sz="4" w:space="0" w:color="auto"/>
            </w:tcBorders>
            <w:shd w:val="clear" w:color="auto" w:fill="auto"/>
            <w:vAlign w:val="center"/>
            <w:hideMark/>
          </w:tcPr>
          <w:p w14:paraId="4FB89FAF" w14:textId="77777777" w:rsidR="00302EF0" w:rsidRPr="00453CDA" w:rsidRDefault="00302EF0" w:rsidP="00302EF0">
            <w:pPr>
              <w:jc w:val="center"/>
              <w:rPr>
                <w:sz w:val="18"/>
                <w:szCs w:val="20"/>
              </w:rPr>
            </w:pPr>
            <w:r w:rsidRPr="00453CDA">
              <w:rPr>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78D2ED0A" w14:textId="77777777" w:rsidR="00302EF0" w:rsidRPr="00453CDA" w:rsidRDefault="00302EF0" w:rsidP="00302EF0">
            <w:pPr>
              <w:jc w:val="center"/>
              <w:rPr>
                <w:sz w:val="18"/>
                <w:szCs w:val="20"/>
              </w:rPr>
            </w:pPr>
            <w:r w:rsidRPr="00453CDA">
              <w:rPr>
                <w:sz w:val="18"/>
                <w:szCs w:val="20"/>
              </w:rPr>
              <w:t>12555,97</w:t>
            </w:r>
          </w:p>
        </w:tc>
        <w:tc>
          <w:tcPr>
            <w:tcW w:w="420" w:type="pct"/>
            <w:tcBorders>
              <w:top w:val="nil"/>
              <w:left w:val="nil"/>
              <w:bottom w:val="single" w:sz="4" w:space="0" w:color="auto"/>
              <w:right w:val="single" w:sz="4" w:space="0" w:color="auto"/>
            </w:tcBorders>
            <w:shd w:val="clear" w:color="auto" w:fill="auto"/>
            <w:vAlign w:val="center"/>
            <w:hideMark/>
          </w:tcPr>
          <w:p w14:paraId="4EDC8B1F" w14:textId="77777777" w:rsidR="00302EF0" w:rsidRPr="00453CDA" w:rsidRDefault="00302EF0" w:rsidP="00302EF0">
            <w:pPr>
              <w:jc w:val="center"/>
              <w:rPr>
                <w:sz w:val="18"/>
                <w:szCs w:val="20"/>
              </w:rPr>
            </w:pPr>
            <w:r w:rsidRPr="00453CDA">
              <w:rPr>
                <w:sz w:val="18"/>
                <w:szCs w:val="20"/>
              </w:rPr>
              <w:t>147,03</w:t>
            </w:r>
          </w:p>
        </w:tc>
        <w:tc>
          <w:tcPr>
            <w:tcW w:w="337" w:type="pct"/>
            <w:tcBorders>
              <w:top w:val="nil"/>
              <w:left w:val="nil"/>
              <w:bottom w:val="single" w:sz="4" w:space="0" w:color="auto"/>
              <w:right w:val="single" w:sz="4" w:space="0" w:color="auto"/>
            </w:tcBorders>
            <w:shd w:val="clear" w:color="auto" w:fill="auto"/>
            <w:vAlign w:val="center"/>
            <w:hideMark/>
          </w:tcPr>
          <w:p w14:paraId="7DD21314" w14:textId="77777777" w:rsidR="00302EF0" w:rsidRPr="00453CDA" w:rsidRDefault="00302EF0" w:rsidP="00302EF0">
            <w:pPr>
              <w:jc w:val="center"/>
              <w:rPr>
                <w:sz w:val="18"/>
                <w:szCs w:val="20"/>
              </w:rPr>
            </w:pPr>
            <w:r w:rsidRPr="00453CDA">
              <w:rPr>
                <w:sz w:val="18"/>
                <w:szCs w:val="20"/>
              </w:rPr>
              <w:t>12408,93</w:t>
            </w:r>
          </w:p>
        </w:tc>
        <w:tc>
          <w:tcPr>
            <w:tcW w:w="300" w:type="pct"/>
            <w:tcBorders>
              <w:top w:val="nil"/>
              <w:left w:val="nil"/>
              <w:bottom w:val="single" w:sz="4" w:space="0" w:color="auto"/>
              <w:right w:val="single" w:sz="4" w:space="0" w:color="auto"/>
            </w:tcBorders>
            <w:shd w:val="clear" w:color="auto" w:fill="auto"/>
            <w:vAlign w:val="center"/>
            <w:hideMark/>
          </w:tcPr>
          <w:p w14:paraId="7F32D8E7" w14:textId="77777777" w:rsidR="00302EF0" w:rsidRPr="00453CDA" w:rsidRDefault="00302EF0" w:rsidP="00302EF0">
            <w:pPr>
              <w:jc w:val="center"/>
              <w:rPr>
                <w:sz w:val="18"/>
                <w:szCs w:val="20"/>
              </w:rPr>
            </w:pPr>
            <w:r w:rsidRPr="00453CDA">
              <w:rPr>
                <w:sz w:val="18"/>
                <w:szCs w:val="20"/>
              </w:rPr>
              <w:t>1151,78</w:t>
            </w:r>
          </w:p>
        </w:tc>
        <w:tc>
          <w:tcPr>
            <w:tcW w:w="336" w:type="pct"/>
            <w:tcBorders>
              <w:top w:val="nil"/>
              <w:left w:val="nil"/>
              <w:bottom w:val="single" w:sz="4" w:space="0" w:color="auto"/>
              <w:right w:val="single" w:sz="4" w:space="0" w:color="auto"/>
            </w:tcBorders>
            <w:shd w:val="clear" w:color="auto" w:fill="auto"/>
            <w:vAlign w:val="center"/>
            <w:hideMark/>
          </w:tcPr>
          <w:p w14:paraId="5CB812D2" w14:textId="77777777" w:rsidR="00302EF0" w:rsidRPr="00453CDA" w:rsidRDefault="00302EF0" w:rsidP="00302EF0">
            <w:pPr>
              <w:jc w:val="center"/>
              <w:rPr>
                <w:sz w:val="18"/>
                <w:szCs w:val="20"/>
              </w:rPr>
            </w:pPr>
            <w:r w:rsidRPr="00453CDA">
              <w:rPr>
                <w:sz w:val="18"/>
                <w:szCs w:val="20"/>
              </w:rPr>
              <w:t>11257,15</w:t>
            </w:r>
          </w:p>
        </w:tc>
        <w:tc>
          <w:tcPr>
            <w:tcW w:w="347" w:type="pct"/>
            <w:tcBorders>
              <w:top w:val="nil"/>
              <w:left w:val="nil"/>
              <w:bottom w:val="single" w:sz="4" w:space="0" w:color="auto"/>
              <w:right w:val="single" w:sz="4" w:space="0" w:color="auto"/>
            </w:tcBorders>
            <w:shd w:val="clear" w:color="auto" w:fill="auto"/>
            <w:vAlign w:val="center"/>
            <w:hideMark/>
          </w:tcPr>
          <w:p w14:paraId="1CB6FAB4" w14:textId="77777777" w:rsidR="00302EF0" w:rsidRPr="00453CDA" w:rsidRDefault="00302EF0" w:rsidP="00302EF0">
            <w:pPr>
              <w:jc w:val="center"/>
              <w:rPr>
                <w:sz w:val="18"/>
                <w:szCs w:val="20"/>
              </w:rPr>
            </w:pPr>
            <w:r w:rsidRPr="00453CDA">
              <w:rPr>
                <w:sz w:val="18"/>
                <w:szCs w:val="20"/>
              </w:rPr>
              <w:t>1922,00</w:t>
            </w:r>
          </w:p>
        </w:tc>
        <w:tc>
          <w:tcPr>
            <w:tcW w:w="430" w:type="pct"/>
            <w:tcBorders>
              <w:top w:val="nil"/>
              <w:left w:val="nil"/>
              <w:bottom w:val="single" w:sz="4" w:space="0" w:color="auto"/>
              <w:right w:val="single" w:sz="4" w:space="0" w:color="auto"/>
            </w:tcBorders>
            <w:shd w:val="clear" w:color="auto" w:fill="auto"/>
            <w:vAlign w:val="center"/>
            <w:hideMark/>
          </w:tcPr>
          <w:p w14:paraId="32BC7AE5" w14:textId="77777777" w:rsidR="00302EF0" w:rsidRPr="00453CDA" w:rsidRDefault="00302EF0" w:rsidP="00302EF0">
            <w:pPr>
              <w:jc w:val="center"/>
              <w:rPr>
                <w:sz w:val="18"/>
                <w:szCs w:val="20"/>
              </w:rPr>
            </w:pPr>
            <w:r w:rsidRPr="00453CDA">
              <w:rPr>
                <w:sz w:val="18"/>
                <w:szCs w:val="20"/>
              </w:rPr>
              <w:t>1702,39</w:t>
            </w:r>
          </w:p>
        </w:tc>
        <w:tc>
          <w:tcPr>
            <w:tcW w:w="392" w:type="pct"/>
            <w:tcBorders>
              <w:top w:val="nil"/>
              <w:left w:val="nil"/>
              <w:bottom w:val="single" w:sz="4" w:space="0" w:color="auto"/>
              <w:right w:val="single" w:sz="4" w:space="0" w:color="auto"/>
            </w:tcBorders>
            <w:shd w:val="clear" w:color="auto" w:fill="auto"/>
            <w:vAlign w:val="center"/>
            <w:hideMark/>
          </w:tcPr>
          <w:p w14:paraId="03C3832E" w14:textId="77777777" w:rsidR="00302EF0" w:rsidRPr="00453CDA" w:rsidRDefault="00302EF0" w:rsidP="00302EF0">
            <w:pPr>
              <w:jc w:val="center"/>
              <w:rPr>
                <w:sz w:val="18"/>
                <w:szCs w:val="20"/>
              </w:rPr>
            </w:pPr>
            <w:r w:rsidRPr="00453CDA">
              <w:rPr>
                <w:sz w:val="18"/>
                <w:szCs w:val="20"/>
              </w:rPr>
              <w:t>153,35</w:t>
            </w:r>
          </w:p>
        </w:tc>
        <w:tc>
          <w:tcPr>
            <w:tcW w:w="214" w:type="pct"/>
            <w:tcBorders>
              <w:top w:val="nil"/>
              <w:left w:val="nil"/>
              <w:bottom w:val="single" w:sz="4" w:space="0" w:color="auto"/>
              <w:right w:val="single" w:sz="4" w:space="0" w:color="auto"/>
            </w:tcBorders>
            <w:shd w:val="clear" w:color="auto" w:fill="auto"/>
            <w:vAlign w:val="center"/>
            <w:hideMark/>
          </w:tcPr>
          <w:p w14:paraId="7E8C22F8" w14:textId="77777777" w:rsidR="00302EF0" w:rsidRPr="00453CDA" w:rsidRDefault="00302EF0" w:rsidP="00302EF0">
            <w:pPr>
              <w:jc w:val="center"/>
              <w:rPr>
                <w:sz w:val="18"/>
                <w:szCs w:val="20"/>
              </w:rPr>
            </w:pPr>
            <w:r w:rsidRPr="00453CDA">
              <w:rPr>
                <w:sz w:val="18"/>
                <w:szCs w:val="20"/>
              </w:rPr>
              <w:t>85,00</w:t>
            </w:r>
          </w:p>
        </w:tc>
        <w:tc>
          <w:tcPr>
            <w:tcW w:w="483" w:type="pct"/>
            <w:tcBorders>
              <w:top w:val="nil"/>
              <w:left w:val="nil"/>
              <w:bottom w:val="single" w:sz="4" w:space="0" w:color="auto"/>
              <w:right w:val="single" w:sz="4" w:space="0" w:color="auto"/>
            </w:tcBorders>
            <w:shd w:val="clear" w:color="auto" w:fill="auto"/>
            <w:vAlign w:val="center"/>
            <w:hideMark/>
          </w:tcPr>
          <w:p w14:paraId="61268B30" w14:textId="77777777" w:rsidR="00302EF0" w:rsidRPr="00453CDA" w:rsidRDefault="00302EF0" w:rsidP="00302EF0">
            <w:pPr>
              <w:jc w:val="center"/>
              <w:rPr>
                <w:sz w:val="18"/>
                <w:szCs w:val="20"/>
              </w:rPr>
            </w:pPr>
            <w:r w:rsidRPr="00453CDA">
              <w:rPr>
                <w:sz w:val="18"/>
                <w:szCs w:val="20"/>
              </w:rPr>
              <w:t>1,03</w:t>
            </w:r>
          </w:p>
        </w:tc>
      </w:tr>
      <w:tr w:rsidR="004A669A" w:rsidRPr="00453CDA" w14:paraId="32E9CE16"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5EC3765B"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0BA06DA2"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249A9AE6" w14:textId="3563C9D2" w:rsidR="00302EF0" w:rsidRPr="00453CDA" w:rsidRDefault="00302EF0" w:rsidP="00302EF0">
            <w:pPr>
              <w:jc w:val="center"/>
              <w:rPr>
                <w:sz w:val="18"/>
                <w:szCs w:val="20"/>
              </w:rPr>
            </w:pPr>
            <w:r w:rsidRPr="00453CDA">
              <w:rPr>
                <w:sz w:val="18"/>
                <w:szCs w:val="20"/>
              </w:rPr>
              <w:t>2025</w:t>
            </w:r>
          </w:p>
        </w:tc>
        <w:tc>
          <w:tcPr>
            <w:tcW w:w="377" w:type="pct"/>
            <w:tcBorders>
              <w:top w:val="nil"/>
              <w:left w:val="nil"/>
              <w:bottom w:val="single" w:sz="4" w:space="0" w:color="auto"/>
              <w:right w:val="single" w:sz="4" w:space="0" w:color="auto"/>
            </w:tcBorders>
            <w:shd w:val="clear" w:color="auto" w:fill="auto"/>
            <w:vAlign w:val="center"/>
            <w:hideMark/>
          </w:tcPr>
          <w:p w14:paraId="5A352220" w14:textId="77777777" w:rsidR="00302EF0" w:rsidRPr="00453CDA" w:rsidRDefault="00302EF0" w:rsidP="00302EF0">
            <w:pPr>
              <w:jc w:val="center"/>
              <w:rPr>
                <w:sz w:val="18"/>
                <w:szCs w:val="20"/>
              </w:rPr>
            </w:pPr>
            <w:r w:rsidRPr="00453CDA">
              <w:rPr>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436B04C9" w14:textId="77777777" w:rsidR="00302EF0" w:rsidRPr="00453CDA" w:rsidRDefault="00302EF0" w:rsidP="00302EF0">
            <w:pPr>
              <w:jc w:val="center"/>
              <w:rPr>
                <w:sz w:val="18"/>
                <w:szCs w:val="20"/>
              </w:rPr>
            </w:pPr>
            <w:r w:rsidRPr="00453CDA">
              <w:rPr>
                <w:sz w:val="18"/>
                <w:szCs w:val="20"/>
              </w:rPr>
              <w:t>12555,97</w:t>
            </w:r>
          </w:p>
        </w:tc>
        <w:tc>
          <w:tcPr>
            <w:tcW w:w="420" w:type="pct"/>
            <w:tcBorders>
              <w:top w:val="nil"/>
              <w:left w:val="nil"/>
              <w:bottom w:val="single" w:sz="4" w:space="0" w:color="auto"/>
              <w:right w:val="single" w:sz="4" w:space="0" w:color="auto"/>
            </w:tcBorders>
            <w:shd w:val="clear" w:color="auto" w:fill="auto"/>
            <w:vAlign w:val="center"/>
            <w:hideMark/>
          </w:tcPr>
          <w:p w14:paraId="7BA360B8" w14:textId="77777777" w:rsidR="00302EF0" w:rsidRPr="00453CDA" w:rsidRDefault="00302EF0" w:rsidP="00302EF0">
            <w:pPr>
              <w:jc w:val="center"/>
              <w:rPr>
                <w:sz w:val="18"/>
                <w:szCs w:val="20"/>
              </w:rPr>
            </w:pPr>
            <w:r w:rsidRPr="00453CDA">
              <w:rPr>
                <w:sz w:val="18"/>
                <w:szCs w:val="20"/>
              </w:rPr>
              <w:t>147,03</w:t>
            </w:r>
          </w:p>
        </w:tc>
        <w:tc>
          <w:tcPr>
            <w:tcW w:w="337" w:type="pct"/>
            <w:tcBorders>
              <w:top w:val="nil"/>
              <w:left w:val="nil"/>
              <w:bottom w:val="single" w:sz="4" w:space="0" w:color="auto"/>
              <w:right w:val="single" w:sz="4" w:space="0" w:color="auto"/>
            </w:tcBorders>
            <w:shd w:val="clear" w:color="auto" w:fill="auto"/>
            <w:vAlign w:val="center"/>
            <w:hideMark/>
          </w:tcPr>
          <w:p w14:paraId="45C25A8B" w14:textId="77777777" w:rsidR="00302EF0" w:rsidRPr="00453CDA" w:rsidRDefault="00302EF0" w:rsidP="00302EF0">
            <w:pPr>
              <w:jc w:val="center"/>
              <w:rPr>
                <w:sz w:val="18"/>
                <w:szCs w:val="20"/>
              </w:rPr>
            </w:pPr>
            <w:r w:rsidRPr="00453CDA">
              <w:rPr>
                <w:sz w:val="18"/>
                <w:szCs w:val="20"/>
              </w:rPr>
              <w:t>12408,93</w:t>
            </w:r>
          </w:p>
        </w:tc>
        <w:tc>
          <w:tcPr>
            <w:tcW w:w="300" w:type="pct"/>
            <w:tcBorders>
              <w:top w:val="nil"/>
              <w:left w:val="nil"/>
              <w:bottom w:val="single" w:sz="4" w:space="0" w:color="auto"/>
              <w:right w:val="single" w:sz="4" w:space="0" w:color="auto"/>
            </w:tcBorders>
            <w:shd w:val="clear" w:color="auto" w:fill="auto"/>
            <w:vAlign w:val="center"/>
            <w:hideMark/>
          </w:tcPr>
          <w:p w14:paraId="4C186F52" w14:textId="77777777" w:rsidR="00302EF0" w:rsidRPr="00453CDA" w:rsidRDefault="00302EF0" w:rsidP="00302EF0">
            <w:pPr>
              <w:jc w:val="center"/>
              <w:rPr>
                <w:sz w:val="18"/>
                <w:szCs w:val="20"/>
              </w:rPr>
            </w:pPr>
            <w:r w:rsidRPr="00453CDA">
              <w:rPr>
                <w:sz w:val="18"/>
                <w:szCs w:val="20"/>
              </w:rPr>
              <w:t>1151,78</w:t>
            </w:r>
          </w:p>
        </w:tc>
        <w:tc>
          <w:tcPr>
            <w:tcW w:w="336" w:type="pct"/>
            <w:tcBorders>
              <w:top w:val="nil"/>
              <w:left w:val="nil"/>
              <w:bottom w:val="single" w:sz="4" w:space="0" w:color="auto"/>
              <w:right w:val="single" w:sz="4" w:space="0" w:color="auto"/>
            </w:tcBorders>
            <w:shd w:val="clear" w:color="auto" w:fill="auto"/>
            <w:vAlign w:val="center"/>
            <w:hideMark/>
          </w:tcPr>
          <w:p w14:paraId="60737B0C" w14:textId="77777777" w:rsidR="00302EF0" w:rsidRPr="00453CDA" w:rsidRDefault="00302EF0" w:rsidP="00302EF0">
            <w:pPr>
              <w:jc w:val="center"/>
              <w:rPr>
                <w:sz w:val="18"/>
                <w:szCs w:val="20"/>
              </w:rPr>
            </w:pPr>
            <w:r w:rsidRPr="00453CDA">
              <w:rPr>
                <w:sz w:val="18"/>
                <w:szCs w:val="20"/>
              </w:rPr>
              <w:t>11257,15</w:t>
            </w:r>
          </w:p>
        </w:tc>
        <w:tc>
          <w:tcPr>
            <w:tcW w:w="347" w:type="pct"/>
            <w:tcBorders>
              <w:top w:val="nil"/>
              <w:left w:val="nil"/>
              <w:bottom w:val="single" w:sz="4" w:space="0" w:color="auto"/>
              <w:right w:val="single" w:sz="4" w:space="0" w:color="auto"/>
            </w:tcBorders>
            <w:shd w:val="clear" w:color="auto" w:fill="auto"/>
            <w:vAlign w:val="center"/>
            <w:hideMark/>
          </w:tcPr>
          <w:p w14:paraId="49446888" w14:textId="77777777" w:rsidR="00302EF0" w:rsidRPr="00453CDA" w:rsidRDefault="00302EF0" w:rsidP="00302EF0">
            <w:pPr>
              <w:jc w:val="center"/>
              <w:rPr>
                <w:sz w:val="18"/>
                <w:szCs w:val="20"/>
              </w:rPr>
            </w:pPr>
            <w:r w:rsidRPr="00453CDA">
              <w:rPr>
                <w:sz w:val="18"/>
                <w:szCs w:val="20"/>
              </w:rPr>
              <w:t>1922,00</w:t>
            </w:r>
          </w:p>
        </w:tc>
        <w:tc>
          <w:tcPr>
            <w:tcW w:w="430" w:type="pct"/>
            <w:tcBorders>
              <w:top w:val="nil"/>
              <w:left w:val="nil"/>
              <w:bottom w:val="single" w:sz="4" w:space="0" w:color="auto"/>
              <w:right w:val="single" w:sz="4" w:space="0" w:color="auto"/>
            </w:tcBorders>
            <w:shd w:val="clear" w:color="auto" w:fill="auto"/>
            <w:vAlign w:val="center"/>
            <w:hideMark/>
          </w:tcPr>
          <w:p w14:paraId="606AF5D5" w14:textId="77777777" w:rsidR="00302EF0" w:rsidRPr="00453CDA" w:rsidRDefault="00302EF0" w:rsidP="00302EF0">
            <w:pPr>
              <w:jc w:val="center"/>
              <w:rPr>
                <w:sz w:val="18"/>
                <w:szCs w:val="20"/>
              </w:rPr>
            </w:pPr>
            <w:r w:rsidRPr="00453CDA">
              <w:rPr>
                <w:sz w:val="18"/>
                <w:szCs w:val="20"/>
              </w:rPr>
              <w:t>1702,39</w:t>
            </w:r>
          </w:p>
        </w:tc>
        <w:tc>
          <w:tcPr>
            <w:tcW w:w="392" w:type="pct"/>
            <w:tcBorders>
              <w:top w:val="nil"/>
              <w:left w:val="nil"/>
              <w:bottom w:val="single" w:sz="4" w:space="0" w:color="auto"/>
              <w:right w:val="single" w:sz="4" w:space="0" w:color="auto"/>
            </w:tcBorders>
            <w:shd w:val="clear" w:color="auto" w:fill="auto"/>
            <w:vAlign w:val="center"/>
            <w:hideMark/>
          </w:tcPr>
          <w:p w14:paraId="0265D0B6" w14:textId="77777777" w:rsidR="00302EF0" w:rsidRPr="00453CDA" w:rsidRDefault="00302EF0" w:rsidP="00302EF0">
            <w:pPr>
              <w:jc w:val="center"/>
              <w:rPr>
                <w:sz w:val="18"/>
                <w:szCs w:val="20"/>
              </w:rPr>
            </w:pPr>
            <w:r w:rsidRPr="00453CDA">
              <w:rPr>
                <w:sz w:val="18"/>
                <w:szCs w:val="20"/>
              </w:rPr>
              <w:t>153,35</w:t>
            </w:r>
          </w:p>
        </w:tc>
        <w:tc>
          <w:tcPr>
            <w:tcW w:w="214" w:type="pct"/>
            <w:tcBorders>
              <w:top w:val="nil"/>
              <w:left w:val="nil"/>
              <w:bottom w:val="single" w:sz="4" w:space="0" w:color="auto"/>
              <w:right w:val="single" w:sz="4" w:space="0" w:color="auto"/>
            </w:tcBorders>
            <w:shd w:val="clear" w:color="auto" w:fill="auto"/>
            <w:vAlign w:val="center"/>
            <w:hideMark/>
          </w:tcPr>
          <w:p w14:paraId="170491EA" w14:textId="77777777" w:rsidR="00302EF0" w:rsidRPr="00453CDA" w:rsidRDefault="00302EF0" w:rsidP="00302EF0">
            <w:pPr>
              <w:jc w:val="center"/>
              <w:rPr>
                <w:sz w:val="18"/>
                <w:szCs w:val="20"/>
              </w:rPr>
            </w:pPr>
            <w:r w:rsidRPr="00453CDA">
              <w:rPr>
                <w:sz w:val="18"/>
                <w:szCs w:val="20"/>
              </w:rPr>
              <w:t>85,00</w:t>
            </w:r>
          </w:p>
        </w:tc>
        <w:tc>
          <w:tcPr>
            <w:tcW w:w="483" w:type="pct"/>
            <w:tcBorders>
              <w:top w:val="nil"/>
              <w:left w:val="nil"/>
              <w:bottom w:val="single" w:sz="4" w:space="0" w:color="auto"/>
              <w:right w:val="single" w:sz="4" w:space="0" w:color="auto"/>
            </w:tcBorders>
            <w:shd w:val="clear" w:color="auto" w:fill="auto"/>
            <w:vAlign w:val="center"/>
            <w:hideMark/>
          </w:tcPr>
          <w:p w14:paraId="255E6F8A" w14:textId="77777777" w:rsidR="00302EF0" w:rsidRPr="00453CDA" w:rsidRDefault="00302EF0" w:rsidP="00302EF0">
            <w:pPr>
              <w:jc w:val="center"/>
              <w:rPr>
                <w:sz w:val="18"/>
                <w:szCs w:val="20"/>
              </w:rPr>
            </w:pPr>
            <w:r w:rsidRPr="00453CDA">
              <w:rPr>
                <w:sz w:val="18"/>
                <w:szCs w:val="20"/>
              </w:rPr>
              <w:t>1,03</w:t>
            </w:r>
          </w:p>
        </w:tc>
      </w:tr>
      <w:tr w:rsidR="004A669A" w:rsidRPr="00453CDA" w14:paraId="49F82F52"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4E93EA5F"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1B932A30"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77C62796" w14:textId="19E7B7C1" w:rsidR="00302EF0" w:rsidRPr="00453CDA" w:rsidRDefault="00302EF0" w:rsidP="00302EF0">
            <w:pPr>
              <w:jc w:val="center"/>
              <w:rPr>
                <w:sz w:val="18"/>
                <w:szCs w:val="20"/>
              </w:rPr>
            </w:pPr>
            <w:r w:rsidRPr="00453CDA">
              <w:rPr>
                <w:sz w:val="18"/>
                <w:szCs w:val="20"/>
              </w:rPr>
              <w:t>2026</w:t>
            </w:r>
          </w:p>
        </w:tc>
        <w:tc>
          <w:tcPr>
            <w:tcW w:w="377" w:type="pct"/>
            <w:tcBorders>
              <w:top w:val="nil"/>
              <w:left w:val="nil"/>
              <w:bottom w:val="single" w:sz="4" w:space="0" w:color="auto"/>
              <w:right w:val="single" w:sz="4" w:space="0" w:color="auto"/>
            </w:tcBorders>
            <w:shd w:val="clear" w:color="auto" w:fill="auto"/>
            <w:vAlign w:val="center"/>
            <w:hideMark/>
          </w:tcPr>
          <w:p w14:paraId="07E98F85" w14:textId="77777777" w:rsidR="00302EF0" w:rsidRPr="00453CDA" w:rsidRDefault="00302EF0" w:rsidP="00302EF0">
            <w:pPr>
              <w:jc w:val="center"/>
              <w:rPr>
                <w:sz w:val="18"/>
                <w:szCs w:val="20"/>
              </w:rPr>
            </w:pPr>
            <w:r w:rsidRPr="00453CDA">
              <w:rPr>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263395B1" w14:textId="77777777" w:rsidR="00302EF0" w:rsidRPr="00453CDA" w:rsidRDefault="00302EF0" w:rsidP="00302EF0">
            <w:pPr>
              <w:jc w:val="center"/>
              <w:rPr>
                <w:sz w:val="18"/>
                <w:szCs w:val="20"/>
              </w:rPr>
            </w:pPr>
            <w:r w:rsidRPr="00453CDA">
              <w:rPr>
                <w:sz w:val="18"/>
                <w:szCs w:val="20"/>
              </w:rPr>
              <w:t>12555,97</w:t>
            </w:r>
          </w:p>
        </w:tc>
        <w:tc>
          <w:tcPr>
            <w:tcW w:w="420" w:type="pct"/>
            <w:tcBorders>
              <w:top w:val="nil"/>
              <w:left w:val="nil"/>
              <w:bottom w:val="single" w:sz="4" w:space="0" w:color="auto"/>
              <w:right w:val="single" w:sz="4" w:space="0" w:color="auto"/>
            </w:tcBorders>
            <w:shd w:val="clear" w:color="auto" w:fill="auto"/>
            <w:vAlign w:val="center"/>
            <w:hideMark/>
          </w:tcPr>
          <w:p w14:paraId="24027FDE" w14:textId="77777777" w:rsidR="00302EF0" w:rsidRPr="00453CDA" w:rsidRDefault="00302EF0" w:rsidP="00302EF0">
            <w:pPr>
              <w:jc w:val="center"/>
              <w:rPr>
                <w:sz w:val="18"/>
                <w:szCs w:val="20"/>
              </w:rPr>
            </w:pPr>
            <w:r w:rsidRPr="00453CDA">
              <w:rPr>
                <w:sz w:val="18"/>
                <w:szCs w:val="20"/>
              </w:rPr>
              <w:t>147,03</w:t>
            </w:r>
          </w:p>
        </w:tc>
        <w:tc>
          <w:tcPr>
            <w:tcW w:w="337" w:type="pct"/>
            <w:tcBorders>
              <w:top w:val="nil"/>
              <w:left w:val="nil"/>
              <w:bottom w:val="single" w:sz="4" w:space="0" w:color="auto"/>
              <w:right w:val="single" w:sz="4" w:space="0" w:color="auto"/>
            </w:tcBorders>
            <w:shd w:val="clear" w:color="auto" w:fill="auto"/>
            <w:vAlign w:val="center"/>
            <w:hideMark/>
          </w:tcPr>
          <w:p w14:paraId="0EF035F4" w14:textId="77777777" w:rsidR="00302EF0" w:rsidRPr="00453CDA" w:rsidRDefault="00302EF0" w:rsidP="00302EF0">
            <w:pPr>
              <w:jc w:val="center"/>
              <w:rPr>
                <w:sz w:val="18"/>
                <w:szCs w:val="20"/>
              </w:rPr>
            </w:pPr>
            <w:r w:rsidRPr="00453CDA">
              <w:rPr>
                <w:sz w:val="18"/>
                <w:szCs w:val="20"/>
              </w:rPr>
              <w:t>12408,93</w:t>
            </w:r>
          </w:p>
        </w:tc>
        <w:tc>
          <w:tcPr>
            <w:tcW w:w="300" w:type="pct"/>
            <w:tcBorders>
              <w:top w:val="nil"/>
              <w:left w:val="nil"/>
              <w:bottom w:val="single" w:sz="4" w:space="0" w:color="auto"/>
              <w:right w:val="single" w:sz="4" w:space="0" w:color="auto"/>
            </w:tcBorders>
            <w:shd w:val="clear" w:color="auto" w:fill="auto"/>
            <w:vAlign w:val="center"/>
            <w:hideMark/>
          </w:tcPr>
          <w:p w14:paraId="30527E00" w14:textId="77777777" w:rsidR="00302EF0" w:rsidRPr="00453CDA" w:rsidRDefault="00302EF0" w:rsidP="00302EF0">
            <w:pPr>
              <w:jc w:val="center"/>
              <w:rPr>
                <w:sz w:val="18"/>
                <w:szCs w:val="20"/>
              </w:rPr>
            </w:pPr>
            <w:r w:rsidRPr="00453CDA">
              <w:rPr>
                <w:sz w:val="18"/>
                <w:szCs w:val="20"/>
              </w:rPr>
              <w:t>1151,78</w:t>
            </w:r>
          </w:p>
        </w:tc>
        <w:tc>
          <w:tcPr>
            <w:tcW w:w="336" w:type="pct"/>
            <w:tcBorders>
              <w:top w:val="nil"/>
              <w:left w:val="nil"/>
              <w:bottom w:val="single" w:sz="4" w:space="0" w:color="auto"/>
              <w:right w:val="single" w:sz="4" w:space="0" w:color="auto"/>
            </w:tcBorders>
            <w:shd w:val="clear" w:color="auto" w:fill="auto"/>
            <w:vAlign w:val="center"/>
            <w:hideMark/>
          </w:tcPr>
          <w:p w14:paraId="67B88DDB" w14:textId="77777777" w:rsidR="00302EF0" w:rsidRPr="00453CDA" w:rsidRDefault="00302EF0" w:rsidP="00302EF0">
            <w:pPr>
              <w:jc w:val="center"/>
              <w:rPr>
                <w:sz w:val="18"/>
                <w:szCs w:val="20"/>
              </w:rPr>
            </w:pPr>
            <w:r w:rsidRPr="00453CDA">
              <w:rPr>
                <w:sz w:val="18"/>
                <w:szCs w:val="20"/>
              </w:rPr>
              <w:t>11257,15</w:t>
            </w:r>
          </w:p>
        </w:tc>
        <w:tc>
          <w:tcPr>
            <w:tcW w:w="347" w:type="pct"/>
            <w:tcBorders>
              <w:top w:val="nil"/>
              <w:left w:val="nil"/>
              <w:bottom w:val="single" w:sz="4" w:space="0" w:color="auto"/>
              <w:right w:val="single" w:sz="4" w:space="0" w:color="auto"/>
            </w:tcBorders>
            <w:shd w:val="clear" w:color="auto" w:fill="auto"/>
            <w:vAlign w:val="center"/>
            <w:hideMark/>
          </w:tcPr>
          <w:p w14:paraId="2E26EBD1" w14:textId="77777777" w:rsidR="00302EF0" w:rsidRPr="00453CDA" w:rsidRDefault="00302EF0" w:rsidP="00302EF0">
            <w:pPr>
              <w:jc w:val="center"/>
              <w:rPr>
                <w:sz w:val="18"/>
                <w:szCs w:val="20"/>
              </w:rPr>
            </w:pPr>
            <w:r w:rsidRPr="00453CDA">
              <w:rPr>
                <w:sz w:val="18"/>
                <w:szCs w:val="20"/>
              </w:rPr>
              <w:t>1922,00</w:t>
            </w:r>
          </w:p>
        </w:tc>
        <w:tc>
          <w:tcPr>
            <w:tcW w:w="430" w:type="pct"/>
            <w:tcBorders>
              <w:top w:val="nil"/>
              <w:left w:val="nil"/>
              <w:bottom w:val="single" w:sz="4" w:space="0" w:color="auto"/>
              <w:right w:val="single" w:sz="4" w:space="0" w:color="auto"/>
            </w:tcBorders>
            <w:shd w:val="clear" w:color="auto" w:fill="auto"/>
            <w:vAlign w:val="center"/>
            <w:hideMark/>
          </w:tcPr>
          <w:p w14:paraId="263181ED" w14:textId="77777777" w:rsidR="00302EF0" w:rsidRPr="00453CDA" w:rsidRDefault="00302EF0" w:rsidP="00302EF0">
            <w:pPr>
              <w:jc w:val="center"/>
              <w:rPr>
                <w:sz w:val="18"/>
                <w:szCs w:val="20"/>
              </w:rPr>
            </w:pPr>
            <w:r w:rsidRPr="00453CDA">
              <w:rPr>
                <w:sz w:val="18"/>
                <w:szCs w:val="20"/>
              </w:rPr>
              <w:t>1702,39</w:t>
            </w:r>
          </w:p>
        </w:tc>
        <w:tc>
          <w:tcPr>
            <w:tcW w:w="392" w:type="pct"/>
            <w:tcBorders>
              <w:top w:val="nil"/>
              <w:left w:val="nil"/>
              <w:bottom w:val="single" w:sz="4" w:space="0" w:color="auto"/>
              <w:right w:val="single" w:sz="4" w:space="0" w:color="auto"/>
            </w:tcBorders>
            <w:shd w:val="clear" w:color="auto" w:fill="auto"/>
            <w:vAlign w:val="center"/>
            <w:hideMark/>
          </w:tcPr>
          <w:p w14:paraId="54522222" w14:textId="77777777" w:rsidR="00302EF0" w:rsidRPr="00453CDA" w:rsidRDefault="00302EF0" w:rsidP="00302EF0">
            <w:pPr>
              <w:jc w:val="center"/>
              <w:rPr>
                <w:sz w:val="18"/>
                <w:szCs w:val="20"/>
              </w:rPr>
            </w:pPr>
            <w:r w:rsidRPr="00453CDA">
              <w:rPr>
                <w:sz w:val="18"/>
                <w:szCs w:val="20"/>
              </w:rPr>
              <w:t>153,35</w:t>
            </w:r>
          </w:p>
        </w:tc>
        <w:tc>
          <w:tcPr>
            <w:tcW w:w="214" w:type="pct"/>
            <w:tcBorders>
              <w:top w:val="nil"/>
              <w:left w:val="nil"/>
              <w:bottom w:val="single" w:sz="4" w:space="0" w:color="auto"/>
              <w:right w:val="single" w:sz="4" w:space="0" w:color="auto"/>
            </w:tcBorders>
            <w:shd w:val="clear" w:color="auto" w:fill="auto"/>
            <w:vAlign w:val="center"/>
            <w:hideMark/>
          </w:tcPr>
          <w:p w14:paraId="6DF465AA" w14:textId="77777777" w:rsidR="00302EF0" w:rsidRPr="00453CDA" w:rsidRDefault="00302EF0" w:rsidP="00302EF0">
            <w:pPr>
              <w:jc w:val="center"/>
              <w:rPr>
                <w:sz w:val="18"/>
                <w:szCs w:val="20"/>
              </w:rPr>
            </w:pPr>
            <w:r w:rsidRPr="00453CDA">
              <w:rPr>
                <w:sz w:val="18"/>
                <w:szCs w:val="20"/>
              </w:rPr>
              <w:t>85,00</w:t>
            </w:r>
          </w:p>
        </w:tc>
        <w:tc>
          <w:tcPr>
            <w:tcW w:w="483" w:type="pct"/>
            <w:tcBorders>
              <w:top w:val="nil"/>
              <w:left w:val="nil"/>
              <w:bottom w:val="single" w:sz="4" w:space="0" w:color="auto"/>
              <w:right w:val="single" w:sz="4" w:space="0" w:color="auto"/>
            </w:tcBorders>
            <w:shd w:val="clear" w:color="auto" w:fill="auto"/>
            <w:vAlign w:val="center"/>
            <w:hideMark/>
          </w:tcPr>
          <w:p w14:paraId="53ED1980" w14:textId="77777777" w:rsidR="00302EF0" w:rsidRPr="00453CDA" w:rsidRDefault="00302EF0" w:rsidP="00302EF0">
            <w:pPr>
              <w:jc w:val="center"/>
              <w:rPr>
                <w:sz w:val="18"/>
                <w:szCs w:val="20"/>
              </w:rPr>
            </w:pPr>
            <w:r w:rsidRPr="00453CDA">
              <w:rPr>
                <w:sz w:val="18"/>
                <w:szCs w:val="20"/>
              </w:rPr>
              <w:t>1,03</w:t>
            </w:r>
          </w:p>
        </w:tc>
      </w:tr>
      <w:tr w:rsidR="004A669A" w:rsidRPr="00453CDA" w14:paraId="29F32A42"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513C453D"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103916F2"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7931F6F6" w14:textId="17E8EFE9" w:rsidR="00302EF0" w:rsidRPr="00453CDA" w:rsidRDefault="00302EF0" w:rsidP="00302EF0">
            <w:pPr>
              <w:jc w:val="center"/>
              <w:rPr>
                <w:sz w:val="18"/>
                <w:szCs w:val="20"/>
              </w:rPr>
            </w:pPr>
            <w:r w:rsidRPr="00453CDA">
              <w:rPr>
                <w:sz w:val="18"/>
                <w:szCs w:val="20"/>
              </w:rPr>
              <w:t>2027</w:t>
            </w:r>
          </w:p>
        </w:tc>
        <w:tc>
          <w:tcPr>
            <w:tcW w:w="377" w:type="pct"/>
            <w:tcBorders>
              <w:top w:val="nil"/>
              <w:left w:val="nil"/>
              <w:bottom w:val="single" w:sz="4" w:space="0" w:color="auto"/>
              <w:right w:val="single" w:sz="4" w:space="0" w:color="auto"/>
            </w:tcBorders>
            <w:shd w:val="clear" w:color="auto" w:fill="auto"/>
            <w:vAlign w:val="center"/>
            <w:hideMark/>
          </w:tcPr>
          <w:p w14:paraId="0CDC2C4A" w14:textId="77777777" w:rsidR="00302EF0" w:rsidRPr="00453CDA" w:rsidRDefault="00302EF0" w:rsidP="00302EF0">
            <w:pPr>
              <w:jc w:val="center"/>
              <w:rPr>
                <w:sz w:val="18"/>
                <w:szCs w:val="20"/>
              </w:rPr>
            </w:pPr>
            <w:r w:rsidRPr="00453CDA">
              <w:rPr>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759BBC2A" w14:textId="77777777" w:rsidR="00302EF0" w:rsidRPr="00453CDA" w:rsidRDefault="00302EF0" w:rsidP="00302EF0">
            <w:pPr>
              <w:jc w:val="center"/>
              <w:rPr>
                <w:sz w:val="18"/>
                <w:szCs w:val="20"/>
              </w:rPr>
            </w:pPr>
            <w:r w:rsidRPr="00453CDA">
              <w:rPr>
                <w:sz w:val="18"/>
                <w:szCs w:val="20"/>
              </w:rPr>
              <w:t>12555,97</w:t>
            </w:r>
          </w:p>
        </w:tc>
        <w:tc>
          <w:tcPr>
            <w:tcW w:w="420" w:type="pct"/>
            <w:tcBorders>
              <w:top w:val="nil"/>
              <w:left w:val="nil"/>
              <w:bottom w:val="single" w:sz="4" w:space="0" w:color="auto"/>
              <w:right w:val="single" w:sz="4" w:space="0" w:color="auto"/>
            </w:tcBorders>
            <w:shd w:val="clear" w:color="auto" w:fill="auto"/>
            <w:vAlign w:val="center"/>
            <w:hideMark/>
          </w:tcPr>
          <w:p w14:paraId="728E9AAE" w14:textId="77777777" w:rsidR="00302EF0" w:rsidRPr="00453CDA" w:rsidRDefault="00302EF0" w:rsidP="00302EF0">
            <w:pPr>
              <w:jc w:val="center"/>
              <w:rPr>
                <w:sz w:val="18"/>
                <w:szCs w:val="20"/>
              </w:rPr>
            </w:pPr>
            <w:r w:rsidRPr="00453CDA">
              <w:rPr>
                <w:sz w:val="18"/>
                <w:szCs w:val="20"/>
              </w:rPr>
              <w:t>147,03</w:t>
            </w:r>
          </w:p>
        </w:tc>
        <w:tc>
          <w:tcPr>
            <w:tcW w:w="337" w:type="pct"/>
            <w:tcBorders>
              <w:top w:val="nil"/>
              <w:left w:val="nil"/>
              <w:bottom w:val="single" w:sz="4" w:space="0" w:color="auto"/>
              <w:right w:val="single" w:sz="4" w:space="0" w:color="auto"/>
            </w:tcBorders>
            <w:shd w:val="clear" w:color="auto" w:fill="auto"/>
            <w:vAlign w:val="center"/>
            <w:hideMark/>
          </w:tcPr>
          <w:p w14:paraId="63D0F620" w14:textId="77777777" w:rsidR="00302EF0" w:rsidRPr="00453CDA" w:rsidRDefault="00302EF0" w:rsidP="00302EF0">
            <w:pPr>
              <w:jc w:val="center"/>
              <w:rPr>
                <w:sz w:val="18"/>
                <w:szCs w:val="20"/>
              </w:rPr>
            </w:pPr>
            <w:r w:rsidRPr="00453CDA">
              <w:rPr>
                <w:sz w:val="18"/>
                <w:szCs w:val="20"/>
              </w:rPr>
              <w:t>12408,93</w:t>
            </w:r>
          </w:p>
        </w:tc>
        <w:tc>
          <w:tcPr>
            <w:tcW w:w="300" w:type="pct"/>
            <w:tcBorders>
              <w:top w:val="nil"/>
              <w:left w:val="nil"/>
              <w:bottom w:val="single" w:sz="4" w:space="0" w:color="auto"/>
              <w:right w:val="single" w:sz="4" w:space="0" w:color="auto"/>
            </w:tcBorders>
            <w:shd w:val="clear" w:color="auto" w:fill="auto"/>
            <w:vAlign w:val="center"/>
            <w:hideMark/>
          </w:tcPr>
          <w:p w14:paraId="627F1FA3" w14:textId="77777777" w:rsidR="00302EF0" w:rsidRPr="00453CDA" w:rsidRDefault="00302EF0" w:rsidP="00302EF0">
            <w:pPr>
              <w:jc w:val="center"/>
              <w:rPr>
                <w:sz w:val="18"/>
                <w:szCs w:val="20"/>
              </w:rPr>
            </w:pPr>
            <w:r w:rsidRPr="00453CDA">
              <w:rPr>
                <w:sz w:val="18"/>
                <w:szCs w:val="20"/>
              </w:rPr>
              <w:t>1151,78</w:t>
            </w:r>
          </w:p>
        </w:tc>
        <w:tc>
          <w:tcPr>
            <w:tcW w:w="336" w:type="pct"/>
            <w:tcBorders>
              <w:top w:val="nil"/>
              <w:left w:val="nil"/>
              <w:bottom w:val="single" w:sz="4" w:space="0" w:color="auto"/>
              <w:right w:val="single" w:sz="4" w:space="0" w:color="auto"/>
            </w:tcBorders>
            <w:shd w:val="clear" w:color="auto" w:fill="auto"/>
            <w:vAlign w:val="center"/>
            <w:hideMark/>
          </w:tcPr>
          <w:p w14:paraId="41ED8D47" w14:textId="77777777" w:rsidR="00302EF0" w:rsidRPr="00453CDA" w:rsidRDefault="00302EF0" w:rsidP="00302EF0">
            <w:pPr>
              <w:jc w:val="center"/>
              <w:rPr>
                <w:sz w:val="18"/>
                <w:szCs w:val="20"/>
              </w:rPr>
            </w:pPr>
            <w:r w:rsidRPr="00453CDA">
              <w:rPr>
                <w:sz w:val="18"/>
                <w:szCs w:val="20"/>
              </w:rPr>
              <w:t>11257,15</w:t>
            </w:r>
          </w:p>
        </w:tc>
        <w:tc>
          <w:tcPr>
            <w:tcW w:w="347" w:type="pct"/>
            <w:tcBorders>
              <w:top w:val="nil"/>
              <w:left w:val="nil"/>
              <w:bottom w:val="single" w:sz="4" w:space="0" w:color="auto"/>
              <w:right w:val="single" w:sz="4" w:space="0" w:color="auto"/>
            </w:tcBorders>
            <w:shd w:val="clear" w:color="auto" w:fill="auto"/>
            <w:vAlign w:val="center"/>
            <w:hideMark/>
          </w:tcPr>
          <w:p w14:paraId="5151A732" w14:textId="77777777" w:rsidR="00302EF0" w:rsidRPr="00453CDA" w:rsidRDefault="00302EF0" w:rsidP="00302EF0">
            <w:pPr>
              <w:jc w:val="center"/>
              <w:rPr>
                <w:sz w:val="18"/>
                <w:szCs w:val="20"/>
              </w:rPr>
            </w:pPr>
            <w:r w:rsidRPr="00453CDA">
              <w:rPr>
                <w:sz w:val="18"/>
                <w:szCs w:val="20"/>
              </w:rPr>
              <w:t>1922,00</w:t>
            </w:r>
          </w:p>
        </w:tc>
        <w:tc>
          <w:tcPr>
            <w:tcW w:w="430" w:type="pct"/>
            <w:tcBorders>
              <w:top w:val="nil"/>
              <w:left w:val="nil"/>
              <w:bottom w:val="single" w:sz="4" w:space="0" w:color="auto"/>
              <w:right w:val="single" w:sz="4" w:space="0" w:color="auto"/>
            </w:tcBorders>
            <w:shd w:val="clear" w:color="auto" w:fill="auto"/>
            <w:vAlign w:val="center"/>
            <w:hideMark/>
          </w:tcPr>
          <w:p w14:paraId="4488112A" w14:textId="77777777" w:rsidR="00302EF0" w:rsidRPr="00453CDA" w:rsidRDefault="00302EF0" w:rsidP="00302EF0">
            <w:pPr>
              <w:jc w:val="center"/>
              <w:rPr>
                <w:sz w:val="18"/>
                <w:szCs w:val="20"/>
              </w:rPr>
            </w:pPr>
            <w:r w:rsidRPr="00453CDA">
              <w:rPr>
                <w:sz w:val="18"/>
                <w:szCs w:val="20"/>
              </w:rPr>
              <w:t>1702,39</w:t>
            </w:r>
          </w:p>
        </w:tc>
        <w:tc>
          <w:tcPr>
            <w:tcW w:w="392" w:type="pct"/>
            <w:tcBorders>
              <w:top w:val="nil"/>
              <w:left w:val="nil"/>
              <w:bottom w:val="single" w:sz="4" w:space="0" w:color="auto"/>
              <w:right w:val="single" w:sz="4" w:space="0" w:color="auto"/>
            </w:tcBorders>
            <w:shd w:val="clear" w:color="auto" w:fill="auto"/>
            <w:vAlign w:val="center"/>
            <w:hideMark/>
          </w:tcPr>
          <w:p w14:paraId="33075698" w14:textId="77777777" w:rsidR="00302EF0" w:rsidRPr="00453CDA" w:rsidRDefault="00302EF0" w:rsidP="00302EF0">
            <w:pPr>
              <w:jc w:val="center"/>
              <w:rPr>
                <w:sz w:val="18"/>
                <w:szCs w:val="20"/>
              </w:rPr>
            </w:pPr>
            <w:r w:rsidRPr="00453CDA">
              <w:rPr>
                <w:sz w:val="18"/>
                <w:szCs w:val="20"/>
              </w:rPr>
              <w:t>153,35</w:t>
            </w:r>
          </w:p>
        </w:tc>
        <w:tc>
          <w:tcPr>
            <w:tcW w:w="214" w:type="pct"/>
            <w:tcBorders>
              <w:top w:val="nil"/>
              <w:left w:val="nil"/>
              <w:bottom w:val="single" w:sz="4" w:space="0" w:color="auto"/>
              <w:right w:val="single" w:sz="4" w:space="0" w:color="auto"/>
            </w:tcBorders>
            <w:shd w:val="clear" w:color="auto" w:fill="auto"/>
            <w:vAlign w:val="center"/>
            <w:hideMark/>
          </w:tcPr>
          <w:p w14:paraId="3B91D2FF" w14:textId="77777777" w:rsidR="00302EF0" w:rsidRPr="00453CDA" w:rsidRDefault="00302EF0" w:rsidP="00302EF0">
            <w:pPr>
              <w:jc w:val="center"/>
              <w:rPr>
                <w:sz w:val="18"/>
                <w:szCs w:val="20"/>
              </w:rPr>
            </w:pPr>
            <w:r w:rsidRPr="00453CDA">
              <w:rPr>
                <w:sz w:val="18"/>
                <w:szCs w:val="20"/>
              </w:rPr>
              <w:t>85,00</w:t>
            </w:r>
          </w:p>
        </w:tc>
        <w:tc>
          <w:tcPr>
            <w:tcW w:w="483" w:type="pct"/>
            <w:tcBorders>
              <w:top w:val="nil"/>
              <w:left w:val="nil"/>
              <w:bottom w:val="single" w:sz="4" w:space="0" w:color="auto"/>
              <w:right w:val="single" w:sz="4" w:space="0" w:color="auto"/>
            </w:tcBorders>
            <w:shd w:val="clear" w:color="auto" w:fill="auto"/>
            <w:vAlign w:val="center"/>
            <w:hideMark/>
          </w:tcPr>
          <w:p w14:paraId="645848F1" w14:textId="77777777" w:rsidR="00302EF0" w:rsidRPr="00453CDA" w:rsidRDefault="00302EF0" w:rsidP="00302EF0">
            <w:pPr>
              <w:jc w:val="center"/>
              <w:rPr>
                <w:sz w:val="18"/>
                <w:szCs w:val="20"/>
              </w:rPr>
            </w:pPr>
            <w:r w:rsidRPr="00453CDA">
              <w:rPr>
                <w:sz w:val="18"/>
                <w:szCs w:val="20"/>
              </w:rPr>
              <w:t>1,03</w:t>
            </w:r>
          </w:p>
        </w:tc>
      </w:tr>
      <w:tr w:rsidR="004A669A" w:rsidRPr="00453CDA" w14:paraId="5D7E3C1B"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70A8DE3F"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1963008A"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0618661C" w14:textId="1EB226B5" w:rsidR="00302EF0" w:rsidRPr="00453CDA" w:rsidRDefault="00302EF0" w:rsidP="00302EF0">
            <w:pPr>
              <w:jc w:val="center"/>
              <w:rPr>
                <w:sz w:val="18"/>
                <w:szCs w:val="20"/>
              </w:rPr>
            </w:pPr>
            <w:r w:rsidRPr="00453CDA">
              <w:rPr>
                <w:sz w:val="18"/>
                <w:szCs w:val="20"/>
              </w:rPr>
              <w:t>2028</w:t>
            </w:r>
          </w:p>
        </w:tc>
        <w:tc>
          <w:tcPr>
            <w:tcW w:w="377" w:type="pct"/>
            <w:tcBorders>
              <w:top w:val="nil"/>
              <w:left w:val="nil"/>
              <w:bottom w:val="single" w:sz="4" w:space="0" w:color="auto"/>
              <w:right w:val="single" w:sz="4" w:space="0" w:color="auto"/>
            </w:tcBorders>
            <w:shd w:val="clear" w:color="auto" w:fill="auto"/>
            <w:vAlign w:val="center"/>
            <w:hideMark/>
          </w:tcPr>
          <w:p w14:paraId="7111E795" w14:textId="77777777" w:rsidR="00302EF0" w:rsidRPr="00453CDA" w:rsidRDefault="00302EF0" w:rsidP="00302EF0">
            <w:pPr>
              <w:jc w:val="center"/>
              <w:rPr>
                <w:sz w:val="18"/>
                <w:szCs w:val="20"/>
              </w:rPr>
            </w:pPr>
            <w:r w:rsidRPr="00453CDA">
              <w:rPr>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56EE2DCC" w14:textId="77777777" w:rsidR="00302EF0" w:rsidRPr="00453CDA" w:rsidRDefault="00302EF0" w:rsidP="00302EF0">
            <w:pPr>
              <w:jc w:val="center"/>
              <w:rPr>
                <w:sz w:val="18"/>
                <w:szCs w:val="20"/>
              </w:rPr>
            </w:pPr>
            <w:r w:rsidRPr="00453CDA">
              <w:rPr>
                <w:sz w:val="18"/>
                <w:szCs w:val="20"/>
              </w:rPr>
              <w:t>12555,97</w:t>
            </w:r>
          </w:p>
        </w:tc>
        <w:tc>
          <w:tcPr>
            <w:tcW w:w="420" w:type="pct"/>
            <w:tcBorders>
              <w:top w:val="nil"/>
              <w:left w:val="nil"/>
              <w:bottom w:val="single" w:sz="4" w:space="0" w:color="auto"/>
              <w:right w:val="single" w:sz="4" w:space="0" w:color="auto"/>
            </w:tcBorders>
            <w:shd w:val="clear" w:color="auto" w:fill="auto"/>
            <w:vAlign w:val="center"/>
            <w:hideMark/>
          </w:tcPr>
          <w:p w14:paraId="0A5FCFE4" w14:textId="77777777" w:rsidR="00302EF0" w:rsidRPr="00453CDA" w:rsidRDefault="00302EF0" w:rsidP="00302EF0">
            <w:pPr>
              <w:jc w:val="center"/>
              <w:rPr>
                <w:sz w:val="18"/>
                <w:szCs w:val="20"/>
              </w:rPr>
            </w:pPr>
            <w:r w:rsidRPr="00453CDA">
              <w:rPr>
                <w:sz w:val="18"/>
                <w:szCs w:val="20"/>
              </w:rPr>
              <w:t>147,03</w:t>
            </w:r>
          </w:p>
        </w:tc>
        <w:tc>
          <w:tcPr>
            <w:tcW w:w="337" w:type="pct"/>
            <w:tcBorders>
              <w:top w:val="nil"/>
              <w:left w:val="nil"/>
              <w:bottom w:val="single" w:sz="4" w:space="0" w:color="auto"/>
              <w:right w:val="single" w:sz="4" w:space="0" w:color="auto"/>
            </w:tcBorders>
            <w:shd w:val="clear" w:color="auto" w:fill="auto"/>
            <w:vAlign w:val="center"/>
            <w:hideMark/>
          </w:tcPr>
          <w:p w14:paraId="18B71D12" w14:textId="77777777" w:rsidR="00302EF0" w:rsidRPr="00453CDA" w:rsidRDefault="00302EF0" w:rsidP="00302EF0">
            <w:pPr>
              <w:jc w:val="center"/>
              <w:rPr>
                <w:sz w:val="18"/>
                <w:szCs w:val="20"/>
              </w:rPr>
            </w:pPr>
            <w:r w:rsidRPr="00453CDA">
              <w:rPr>
                <w:sz w:val="18"/>
                <w:szCs w:val="20"/>
              </w:rPr>
              <w:t>12408,93</w:t>
            </w:r>
          </w:p>
        </w:tc>
        <w:tc>
          <w:tcPr>
            <w:tcW w:w="300" w:type="pct"/>
            <w:tcBorders>
              <w:top w:val="nil"/>
              <w:left w:val="nil"/>
              <w:bottom w:val="single" w:sz="4" w:space="0" w:color="auto"/>
              <w:right w:val="single" w:sz="4" w:space="0" w:color="auto"/>
            </w:tcBorders>
            <w:shd w:val="clear" w:color="auto" w:fill="auto"/>
            <w:vAlign w:val="center"/>
            <w:hideMark/>
          </w:tcPr>
          <w:p w14:paraId="43E2FAB4" w14:textId="77777777" w:rsidR="00302EF0" w:rsidRPr="00453CDA" w:rsidRDefault="00302EF0" w:rsidP="00302EF0">
            <w:pPr>
              <w:jc w:val="center"/>
              <w:rPr>
                <w:sz w:val="18"/>
                <w:szCs w:val="20"/>
              </w:rPr>
            </w:pPr>
            <w:r w:rsidRPr="00453CDA">
              <w:rPr>
                <w:sz w:val="18"/>
                <w:szCs w:val="20"/>
              </w:rPr>
              <w:t>1151,78</w:t>
            </w:r>
          </w:p>
        </w:tc>
        <w:tc>
          <w:tcPr>
            <w:tcW w:w="336" w:type="pct"/>
            <w:tcBorders>
              <w:top w:val="nil"/>
              <w:left w:val="nil"/>
              <w:bottom w:val="single" w:sz="4" w:space="0" w:color="auto"/>
              <w:right w:val="single" w:sz="4" w:space="0" w:color="auto"/>
            </w:tcBorders>
            <w:shd w:val="clear" w:color="auto" w:fill="auto"/>
            <w:vAlign w:val="center"/>
            <w:hideMark/>
          </w:tcPr>
          <w:p w14:paraId="75B8A9F2" w14:textId="77777777" w:rsidR="00302EF0" w:rsidRPr="00453CDA" w:rsidRDefault="00302EF0" w:rsidP="00302EF0">
            <w:pPr>
              <w:jc w:val="center"/>
              <w:rPr>
                <w:sz w:val="18"/>
                <w:szCs w:val="20"/>
              </w:rPr>
            </w:pPr>
            <w:r w:rsidRPr="00453CDA">
              <w:rPr>
                <w:sz w:val="18"/>
                <w:szCs w:val="20"/>
              </w:rPr>
              <w:t>11257,15</w:t>
            </w:r>
          </w:p>
        </w:tc>
        <w:tc>
          <w:tcPr>
            <w:tcW w:w="347" w:type="pct"/>
            <w:tcBorders>
              <w:top w:val="nil"/>
              <w:left w:val="nil"/>
              <w:bottom w:val="single" w:sz="4" w:space="0" w:color="auto"/>
              <w:right w:val="single" w:sz="4" w:space="0" w:color="auto"/>
            </w:tcBorders>
            <w:shd w:val="clear" w:color="auto" w:fill="auto"/>
            <w:vAlign w:val="center"/>
            <w:hideMark/>
          </w:tcPr>
          <w:p w14:paraId="485CB1F5" w14:textId="77777777" w:rsidR="00302EF0" w:rsidRPr="00453CDA" w:rsidRDefault="00302EF0" w:rsidP="00302EF0">
            <w:pPr>
              <w:jc w:val="center"/>
              <w:rPr>
                <w:sz w:val="18"/>
                <w:szCs w:val="20"/>
              </w:rPr>
            </w:pPr>
            <w:r w:rsidRPr="00453CDA">
              <w:rPr>
                <w:sz w:val="18"/>
                <w:szCs w:val="20"/>
              </w:rPr>
              <w:t>1922,00</w:t>
            </w:r>
          </w:p>
        </w:tc>
        <w:tc>
          <w:tcPr>
            <w:tcW w:w="430" w:type="pct"/>
            <w:tcBorders>
              <w:top w:val="nil"/>
              <w:left w:val="nil"/>
              <w:bottom w:val="single" w:sz="4" w:space="0" w:color="auto"/>
              <w:right w:val="single" w:sz="4" w:space="0" w:color="auto"/>
            </w:tcBorders>
            <w:shd w:val="clear" w:color="auto" w:fill="auto"/>
            <w:vAlign w:val="center"/>
            <w:hideMark/>
          </w:tcPr>
          <w:p w14:paraId="2723E663" w14:textId="77777777" w:rsidR="00302EF0" w:rsidRPr="00453CDA" w:rsidRDefault="00302EF0" w:rsidP="00302EF0">
            <w:pPr>
              <w:jc w:val="center"/>
              <w:rPr>
                <w:sz w:val="18"/>
                <w:szCs w:val="20"/>
              </w:rPr>
            </w:pPr>
            <w:r w:rsidRPr="00453CDA">
              <w:rPr>
                <w:sz w:val="18"/>
                <w:szCs w:val="20"/>
              </w:rPr>
              <w:t>1702,39</w:t>
            </w:r>
          </w:p>
        </w:tc>
        <w:tc>
          <w:tcPr>
            <w:tcW w:w="392" w:type="pct"/>
            <w:tcBorders>
              <w:top w:val="nil"/>
              <w:left w:val="nil"/>
              <w:bottom w:val="single" w:sz="4" w:space="0" w:color="auto"/>
              <w:right w:val="single" w:sz="4" w:space="0" w:color="auto"/>
            </w:tcBorders>
            <w:shd w:val="clear" w:color="auto" w:fill="auto"/>
            <w:vAlign w:val="center"/>
            <w:hideMark/>
          </w:tcPr>
          <w:p w14:paraId="274A2A66" w14:textId="77777777" w:rsidR="00302EF0" w:rsidRPr="00453CDA" w:rsidRDefault="00302EF0" w:rsidP="00302EF0">
            <w:pPr>
              <w:jc w:val="center"/>
              <w:rPr>
                <w:sz w:val="18"/>
                <w:szCs w:val="20"/>
              </w:rPr>
            </w:pPr>
            <w:r w:rsidRPr="00453CDA">
              <w:rPr>
                <w:sz w:val="18"/>
                <w:szCs w:val="20"/>
              </w:rPr>
              <w:t>153,35</w:t>
            </w:r>
          </w:p>
        </w:tc>
        <w:tc>
          <w:tcPr>
            <w:tcW w:w="214" w:type="pct"/>
            <w:tcBorders>
              <w:top w:val="nil"/>
              <w:left w:val="nil"/>
              <w:bottom w:val="single" w:sz="4" w:space="0" w:color="auto"/>
              <w:right w:val="single" w:sz="4" w:space="0" w:color="auto"/>
            </w:tcBorders>
            <w:shd w:val="clear" w:color="auto" w:fill="auto"/>
            <w:vAlign w:val="center"/>
            <w:hideMark/>
          </w:tcPr>
          <w:p w14:paraId="63495B00" w14:textId="77777777" w:rsidR="00302EF0" w:rsidRPr="00453CDA" w:rsidRDefault="00302EF0" w:rsidP="00302EF0">
            <w:pPr>
              <w:jc w:val="center"/>
              <w:rPr>
                <w:sz w:val="18"/>
                <w:szCs w:val="20"/>
              </w:rPr>
            </w:pPr>
            <w:r w:rsidRPr="00453CDA">
              <w:rPr>
                <w:sz w:val="18"/>
                <w:szCs w:val="20"/>
              </w:rPr>
              <w:t>85,00</w:t>
            </w:r>
          </w:p>
        </w:tc>
        <w:tc>
          <w:tcPr>
            <w:tcW w:w="483" w:type="pct"/>
            <w:tcBorders>
              <w:top w:val="nil"/>
              <w:left w:val="nil"/>
              <w:bottom w:val="single" w:sz="4" w:space="0" w:color="auto"/>
              <w:right w:val="single" w:sz="4" w:space="0" w:color="auto"/>
            </w:tcBorders>
            <w:shd w:val="clear" w:color="auto" w:fill="auto"/>
            <w:vAlign w:val="center"/>
            <w:hideMark/>
          </w:tcPr>
          <w:p w14:paraId="103507F0" w14:textId="77777777" w:rsidR="00302EF0" w:rsidRPr="00453CDA" w:rsidRDefault="00302EF0" w:rsidP="00302EF0">
            <w:pPr>
              <w:jc w:val="center"/>
              <w:rPr>
                <w:sz w:val="18"/>
                <w:szCs w:val="20"/>
              </w:rPr>
            </w:pPr>
            <w:r w:rsidRPr="00453CDA">
              <w:rPr>
                <w:sz w:val="18"/>
                <w:szCs w:val="20"/>
              </w:rPr>
              <w:t>1,03</w:t>
            </w:r>
          </w:p>
        </w:tc>
      </w:tr>
      <w:tr w:rsidR="004A669A" w:rsidRPr="00453CDA" w14:paraId="06C21D86"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4ED4C14F"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5308C3F2"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1252095D" w14:textId="5FE37707" w:rsidR="00302EF0" w:rsidRPr="00453CDA" w:rsidRDefault="00302EF0" w:rsidP="00302EF0">
            <w:pPr>
              <w:jc w:val="center"/>
              <w:rPr>
                <w:sz w:val="18"/>
                <w:szCs w:val="20"/>
              </w:rPr>
            </w:pPr>
            <w:r w:rsidRPr="00453CDA">
              <w:rPr>
                <w:sz w:val="18"/>
                <w:szCs w:val="20"/>
              </w:rPr>
              <w:t>2029</w:t>
            </w:r>
          </w:p>
        </w:tc>
        <w:tc>
          <w:tcPr>
            <w:tcW w:w="377" w:type="pct"/>
            <w:tcBorders>
              <w:top w:val="nil"/>
              <w:left w:val="nil"/>
              <w:bottom w:val="single" w:sz="4" w:space="0" w:color="auto"/>
              <w:right w:val="single" w:sz="4" w:space="0" w:color="auto"/>
            </w:tcBorders>
            <w:shd w:val="clear" w:color="auto" w:fill="auto"/>
            <w:vAlign w:val="center"/>
            <w:hideMark/>
          </w:tcPr>
          <w:p w14:paraId="703DDE38" w14:textId="77777777" w:rsidR="00302EF0" w:rsidRPr="00453CDA" w:rsidRDefault="00302EF0" w:rsidP="00302EF0">
            <w:pPr>
              <w:jc w:val="center"/>
              <w:rPr>
                <w:sz w:val="18"/>
                <w:szCs w:val="20"/>
              </w:rPr>
            </w:pPr>
            <w:r w:rsidRPr="00453CDA">
              <w:rPr>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1082F558" w14:textId="77777777" w:rsidR="00302EF0" w:rsidRPr="00453CDA" w:rsidRDefault="00302EF0" w:rsidP="00302EF0">
            <w:pPr>
              <w:jc w:val="center"/>
              <w:rPr>
                <w:sz w:val="18"/>
                <w:szCs w:val="20"/>
              </w:rPr>
            </w:pPr>
            <w:r w:rsidRPr="00453CDA">
              <w:rPr>
                <w:sz w:val="18"/>
                <w:szCs w:val="20"/>
              </w:rPr>
              <w:t>12555,97</w:t>
            </w:r>
          </w:p>
        </w:tc>
        <w:tc>
          <w:tcPr>
            <w:tcW w:w="420" w:type="pct"/>
            <w:tcBorders>
              <w:top w:val="nil"/>
              <w:left w:val="nil"/>
              <w:bottom w:val="single" w:sz="4" w:space="0" w:color="auto"/>
              <w:right w:val="single" w:sz="4" w:space="0" w:color="auto"/>
            </w:tcBorders>
            <w:shd w:val="clear" w:color="auto" w:fill="auto"/>
            <w:vAlign w:val="center"/>
            <w:hideMark/>
          </w:tcPr>
          <w:p w14:paraId="0B0AF322" w14:textId="77777777" w:rsidR="00302EF0" w:rsidRPr="00453CDA" w:rsidRDefault="00302EF0" w:rsidP="00302EF0">
            <w:pPr>
              <w:jc w:val="center"/>
              <w:rPr>
                <w:sz w:val="18"/>
                <w:szCs w:val="20"/>
              </w:rPr>
            </w:pPr>
            <w:r w:rsidRPr="00453CDA">
              <w:rPr>
                <w:sz w:val="18"/>
                <w:szCs w:val="20"/>
              </w:rPr>
              <w:t>147,03</w:t>
            </w:r>
          </w:p>
        </w:tc>
        <w:tc>
          <w:tcPr>
            <w:tcW w:w="337" w:type="pct"/>
            <w:tcBorders>
              <w:top w:val="nil"/>
              <w:left w:val="nil"/>
              <w:bottom w:val="single" w:sz="4" w:space="0" w:color="auto"/>
              <w:right w:val="single" w:sz="4" w:space="0" w:color="auto"/>
            </w:tcBorders>
            <w:shd w:val="clear" w:color="auto" w:fill="auto"/>
            <w:vAlign w:val="center"/>
            <w:hideMark/>
          </w:tcPr>
          <w:p w14:paraId="3E1E21BD" w14:textId="77777777" w:rsidR="00302EF0" w:rsidRPr="00453CDA" w:rsidRDefault="00302EF0" w:rsidP="00302EF0">
            <w:pPr>
              <w:jc w:val="center"/>
              <w:rPr>
                <w:sz w:val="18"/>
                <w:szCs w:val="20"/>
              </w:rPr>
            </w:pPr>
            <w:r w:rsidRPr="00453CDA">
              <w:rPr>
                <w:sz w:val="18"/>
                <w:szCs w:val="20"/>
              </w:rPr>
              <w:t>12408,93</w:t>
            </w:r>
          </w:p>
        </w:tc>
        <w:tc>
          <w:tcPr>
            <w:tcW w:w="300" w:type="pct"/>
            <w:tcBorders>
              <w:top w:val="nil"/>
              <w:left w:val="nil"/>
              <w:bottom w:val="single" w:sz="4" w:space="0" w:color="auto"/>
              <w:right w:val="single" w:sz="4" w:space="0" w:color="auto"/>
            </w:tcBorders>
            <w:shd w:val="clear" w:color="auto" w:fill="auto"/>
            <w:vAlign w:val="center"/>
            <w:hideMark/>
          </w:tcPr>
          <w:p w14:paraId="250126F4" w14:textId="77777777" w:rsidR="00302EF0" w:rsidRPr="00453CDA" w:rsidRDefault="00302EF0" w:rsidP="00302EF0">
            <w:pPr>
              <w:jc w:val="center"/>
              <w:rPr>
                <w:sz w:val="18"/>
                <w:szCs w:val="20"/>
              </w:rPr>
            </w:pPr>
            <w:r w:rsidRPr="00453CDA">
              <w:rPr>
                <w:sz w:val="18"/>
                <w:szCs w:val="20"/>
              </w:rPr>
              <w:t>1151,78</w:t>
            </w:r>
          </w:p>
        </w:tc>
        <w:tc>
          <w:tcPr>
            <w:tcW w:w="336" w:type="pct"/>
            <w:tcBorders>
              <w:top w:val="nil"/>
              <w:left w:val="nil"/>
              <w:bottom w:val="single" w:sz="4" w:space="0" w:color="auto"/>
              <w:right w:val="single" w:sz="4" w:space="0" w:color="auto"/>
            </w:tcBorders>
            <w:shd w:val="clear" w:color="auto" w:fill="auto"/>
            <w:vAlign w:val="center"/>
            <w:hideMark/>
          </w:tcPr>
          <w:p w14:paraId="38402992" w14:textId="77777777" w:rsidR="00302EF0" w:rsidRPr="00453CDA" w:rsidRDefault="00302EF0" w:rsidP="00302EF0">
            <w:pPr>
              <w:jc w:val="center"/>
              <w:rPr>
                <w:sz w:val="18"/>
                <w:szCs w:val="20"/>
              </w:rPr>
            </w:pPr>
            <w:r w:rsidRPr="00453CDA">
              <w:rPr>
                <w:sz w:val="18"/>
                <w:szCs w:val="20"/>
              </w:rPr>
              <w:t>11257,15</w:t>
            </w:r>
          </w:p>
        </w:tc>
        <w:tc>
          <w:tcPr>
            <w:tcW w:w="347" w:type="pct"/>
            <w:tcBorders>
              <w:top w:val="nil"/>
              <w:left w:val="nil"/>
              <w:bottom w:val="single" w:sz="4" w:space="0" w:color="auto"/>
              <w:right w:val="single" w:sz="4" w:space="0" w:color="auto"/>
            </w:tcBorders>
            <w:shd w:val="clear" w:color="auto" w:fill="auto"/>
            <w:vAlign w:val="center"/>
            <w:hideMark/>
          </w:tcPr>
          <w:p w14:paraId="10879218" w14:textId="77777777" w:rsidR="00302EF0" w:rsidRPr="00453CDA" w:rsidRDefault="00302EF0" w:rsidP="00302EF0">
            <w:pPr>
              <w:jc w:val="center"/>
              <w:rPr>
                <w:sz w:val="18"/>
                <w:szCs w:val="20"/>
              </w:rPr>
            </w:pPr>
            <w:r w:rsidRPr="00453CDA">
              <w:rPr>
                <w:sz w:val="18"/>
                <w:szCs w:val="20"/>
              </w:rPr>
              <w:t>1922,00</w:t>
            </w:r>
          </w:p>
        </w:tc>
        <w:tc>
          <w:tcPr>
            <w:tcW w:w="430" w:type="pct"/>
            <w:tcBorders>
              <w:top w:val="nil"/>
              <w:left w:val="nil"/>
              <w:bottom w:val="single" w:sz="4" w:space="0" w:color="auto"/>
              <w:right w:val="single" w:sz="4" w:space="0" w:color="auto"/>
            </w:tcBorders>
            <w:shd w:val="clear" w:color="auto" w:fill="auto"/>
            <w:vAlign w:val="center"/>
            <w:hideMark/>
          </w:tcPr>
          <w:p w14:paraId="3BFC6435" w14:textId="77777777" w:rsidR="00302EF0" w:rsidRPr="00453CDA" w:rsidRDefault="00302EF0" w:rsidP="00302EF0">
            <w:pPr>
              <w:jc w:val="center"/>
              <w:rPr>
                <w:sz w:val="18"/>
                <w:szCs w:val="20"/>
              </w:rPr>
            </w:pPr>
            <w:r w:rsidRPr="00453CDA">
              <w:rPr>
                <w:sz w:val="18"/>
                <w:szCs w:val="20"/>
              </w:rPr>
              <w:t>1702,39</w:t>
            </w:r>
          </w:p>
        </w:tc>
        <w:tc>
          <w:tcPr>
            <w:tcW w:w="392" w:type="pct"/>
            <w:tcBorders>
              <w:top w:val="nil"/>
              <w:left w:val="nil"/>
              <w:bottom w:val="single" w:sz="4" w:space="0" w:color="auto"/>
              <w:right w:val="single" w:sz="4" w:space="0" w:color="auto"/>
            </w:tcBorders>
            <w:shd w:val="clear" w:color="auto" w:fill="auto"/>
            <w:vAlign w:val="center"/>
            <w:hideMark/>
          </w:tcPr>
          <w:p w14:paraId="5C9D15A7" w14:textId="77777777" w:rsidR="00302EF0" w:rsidRPr="00453CDA" w:rsidRDefault="00302EF0" w:rsidP="00302EF0">
            <w:pPr>
              <w:jc w:val="center"/>
              <w:rPr>
                <w:sz w:val="18"/>
                <w:szCs w:val="20"/>
              </w:rPr>
            </w:pPr>
            <w:r w:rsidRPr="00453CDA">
              <w:rPr>
                <w:sz w:val="18"/>
                <w:szCs w:val="20"/>
              </w:rPr>
              <w:t>153,35</w:t>
            </w:r>
          </w:p>
        </w:tc>
        <w:tc>
          <w:tcPr>
            <w:tcW w:w="214" w:type="pct"/>
            <w:tcBorders>
              <w:top w:val="nil"/>
              <w:left w:val="nil"/>
              <w:bottom w:val="single" w:sz="4" w:space="0" w:color="auto"/>
              <w:right w:val="single" w:sz="4" w:space="0" w:color="auto"/>
            </w:tcBorders>
            <w:shd w:val="clear" w:color="auto" w:fill="auto"/>
            <w:vAlign w:val="center"/>
            <w:hideMark/>
          </w:tcPr>
          <w:p w14:paraId="11547DB0" w14:textId="77777777" w:rsidR="00302EF0" w:rsidRPr="00453CDA" w:rsidRDefault="00302EF0" w:rsidP="00302EF0">
            <w:pPr>
              <w:jc w:val="center"/>
              <w:rPr>
                <w:sz w:val="18"/>
                <w:szCs w:val="20"/>
              </w:rPr>
            </w:pPr>
            <w:r w:rsidRPr="00453CDA">
              <w:rPr>
                <w:sz w:val="18"/>
                <w:szCs w:val="20"/>
              </w:rPr>
              <w:t>85,00</w:t>
            </w:r>
          </w:p>
        </w:tc>
        <w:tc>
          <w:tcPr>
            <w:tcW w:w="483" w:type="pct"/>
            <w:tcBorders>
              <w:top w:val="nil"/>
              <w:left w:val="nil"/>
              <w:bottom w:val="single" w:sz="4" w:space="0" w:color="auto"/>
              <w:right w:val="single" w:sz="4" w:space="0" w:color="auto"/>
            </w:tcBorders>
            <w:shd w:val="clear" w:color="auto" w:fill="auto"/>
            <w:vAlign w:val="center"/>
            <w:hideMark/>
          </w:tcPr>
          <w:p w14:paraId="7166907E" w14:textId="77777777" w:rsidR="00302EF0" w:rsidRPr="00453CDA" w:rsidRDefault="00302EF0" w:rsidP="00302EF0">
            <w:pPr>
              <w:jc w:val="center"/>
              <w:rPr>
                <w:sz w:val="18"/>
                <w:szCs w:val="20"/>
              </w:rPr>
            </w:pPr>
            <w:r w:rsidRPr="00453CDA">
              <w:rPr>
                <w:sz w:val="18"/>
                <w:szCs w:val="20"/>
              </w:rPr>
              <w:t>1,03</w:t>
            </w:r>
          </w:p>
        </w:tc>
      </w:tr>
      <w:tr w:rsidR="004A669A" w:rsidRPr="00453CDA" w14:paraId="78C77CC8"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5FF358F2"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15A82FC2"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703CD1E8" w14:textId="05D88390" w:rsidR="00302EF0" w:rsidRPr="00453CDA" w:rsidRDefault="00302EF0" w:rsidP="00302EF0">
            <w:pPr>
              <w:jc w:val="center"/>
              <w:rPr>
                <w:sz w:val="18"/>
                <w:szCs w:val="20"/>
              </w:rPr>
            </w:pPr>
            <w:r w:rsidRPr="00453CDA">
              <w:rPr>
                <w:sz w:val="18"/>
                <w:szCs w:val="20"/>
              </w:rPr>
              <w:t>2030</w:t>
            </w:r>
          </w:p>
        </w:tc>
        <w:tc>
          <w:tcPr>
            <w:tcW w:w="377" w:type="pct"/>
            <w:tcBorders>
              <w:top w:val="nil"/>
              <w:left w:val="nil"/>
              <w:bottom w:val="single" w:sz="4" w:space="0" w:color="auto"/>
              <w:right w:val="single" w:sz="4" w:space="0" w:color="auto"/>
            </w:tcBorders>
            <w:shd w:val="clear" w:color="auto" w:fill="auto"/>
            <w:vAlign w:val="center"/>
            <w:hideMark/>
          </w:tcPr>
          <w:p w14:paraId="684DA678" w14:textId="77777777" w:rsidR="00302EF0" w:rsidRPr="00453CDA" w:rsidRDefault="00302EF0" w:rsidP="00302EF0">
            <w:pPr>
              <w:jc w:val="center"/>
              <w:rPr>
                <w:sz w:val="18"/>
                <w:szCs w:val="20"/>
              </w:rPr>
            </w:pPr>
            <w:r w:rsidRPr="00453CDA">
              <w:rPr>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05F826BC" w14:textId="77777777" w:rsidR="00302EF0" w:rsidRPr="00453CDA" w:rsidRDefault="00302EF0" w:rsidP="00302EF0">
            <w:pPr>
              <w:jc w:val="center"/>
              <w:rPr>
                <w:sz w:val="18"/>
                <w:szCs w:val="20"/>
              </w:rPr>
            </w:pPr>
            <w:r w:rsidRPr="00453CDA">
              <w:rPr>
                <w:sz w:val="18"/>
                <w:szCs w:val="20"/>
              </w:rPr>
              <w:t>12555,97</w:t>
            </w:r>
          </w:p>
        </w:tc>
        <w:tc>
          <w:tcPr>
            <w:tcW w:w="420" w:type="pct"/>
            <w:tcBorders>
              <w:top w:val="nil"/>
              <w:left w:val="nil"/>
              <w:bottom w:val="single" w:sz="4" w:space="0" w:color="auto"/>
              <w:right w:val="single" w:sz="4" w:space="0" w:color="auto"/>
            </w:tcBorders>
            <w:shd w:val="clear" w:color="auto" w:fill="auto"/>
            <w:vAlign w:val="center"/>
            <w:hideMark/>
          </w:tcPr>
          <w:p w14:paraId="1BF2A54F" w14:textId="77777777" w:rsidR="00302EF0" w:rsidRPr="00453CDA" w:rsidRDefault="00302EF0" w:rsidP="00302EF0">
            <w:pPr>
              <w:jc w:val="center"/>
              <w:rPr>
                <w:sz w:val="18"/>
                <w:szCs w:val="20"/>
              </w:rPr>
            </w:pPr>
            <w:r w:rsidRPr="00453CDA">
              <w:rPr>
                <w:sz w:val="18"/>
                <w:szCs w:val="20"/>
              </w:rPr>
              <w:t>147,03</w:t>
            </w:r>
          </w:p>
        </w:tc>
        <w:tc>
          <w:tcPr>
            <w:tcW w:w="337" w:type="pct"/>
            <w:tcBorders>
              <w:top w:val="nil"/>
              <w:left w:val="nil"/>
              <w:bottom w:val="single" w:sz="4" w:space="0" w:color="auto"/>
              <w:right w:val="single" w:sz="4" w:space="0" w:color="auto"/>
            </w:tcBorders>
            <w:shd w:val="clear" w:color="auto" w:fill="auto"/>
            <w:vAlign w:val="center"/>
            <w:hideMark/>
          </w:tcPr>
          <w:p w14:paraId="46BC8537" w14:textId="77777777" w:rsidR="00302EF0" w:rsidRPr="00453CDA" w:rsidRDefault="00302EF0" w:rsidP="00302EF0">
            <w:pPr>
              <w:jc w:val="center"/>
              <w:rPr>
                <w:sz w:val="18"/>
                <w:szCs w:val="20"/>
              </w:rPr>
            </w:pPr>
            <w:r w:rsidRPr="00453CDA">
              <w:rPr>
                <w:sz w:val="18"/>
                <w:szCs w:val="20"/>
              </w:rPr>
              <w:t>12408,93</w:t>
            </w:r>
          </w:p>
        </w:tc>
        <w:tc>
          <w:tcPr>
            <w:tcW w:w="300" w:type="pct"/>
            <w:tcBorders>
              <w:top w:val="nil"/>
              <w:left w:val="nil"/>
              <w:bottom w:val="single" w:sz="4" w:space="0" w:color="auto"/>
              <w:right w:val="single" w:sz="4" w:space="0" w:color="auto"/>
            </w:tcBorders>
            <w:shd w:val="clear" w:color="auto" w:fill="auto"/>
            <w:vAlign w:val="center"/>
            <w:hideMark/>
          </w:tcPr>
          <w:p w14:paraId="494F6DB1" w14:textId="77777777" w:rsidR="00302EF0" w:rsidRPr="00453CDA" w:rsidRDefault="00302EF0" w:rsidP="00302EF0">
            <w:pPr>
              <w:jc w:val="center"/>
              <w:rPr>
                <w:sz w:val="18"/>
                <w:szCs w:val="20"/>
              </w:rPr>
            </w:pPr>
            <w:r w:rsidRPr="00453CDA">
              <w:rPr>
                <w:sz w:val="18"/>
                <w:szCs w:val="20"/>
              </w:rPr>
              <w:t>1151,78</w:t>
            </w:r>
          </w:p>
        </w:tc>
        <w:tc>
          <w:tcPr>
            <w:tcW w:w="336" w:type="pct"/>
            <w:tcBorders>
              <w:top w:val="nil"/>
              <w:left w:val="nil"/>
              <w:bottom w:val="single" w:sz="4" w:space="0" w:color="auto"/>
              <w:right w:val="single" w:sz="4" w:space="0" w:color="auto"/>
            </w:tcBorders>
            <w:shd w:val="clear" w:color="auto" w:fill="auto"/>
            <w:vAlign w:val="center"/>
            <w:hideMark/>
          </w:tcPr>
          <w:p w14:paraId="072FE98F" w14:textId="77777777" w:rsidR="00302EF0" w:rsidRPr="00453CDA" w:rsidRDefault="00302EF0" w:rsidP="00302EF0">
            <w:pPr>
              <w:jc w:val="center"/>
              <w:rPr>
                <w:sz w:val="18"/>
                <w:szCs w:val="20"/>
              </w:rPr>
            </w:pPr>
            <w:r w:rsidRPr="00453CDA">
              <w:rPr>
                <w:sz w:val="18"/>
                <w:szCs w:val="20"/>
              </w:rPr>
              <w:t>11257,15</w:t>
            </w:r>
          </w:p>
        </w:tc>
        <w:tc>
          <w:tcPr>
            <w:tcW w:w="347" w:type="pct"/>
            <w:tcBorders>
              <w:top w:val="nil"/>
              <w:left w:val="nil"/>
              <w:bottom w:val="single" w:sz="4" w:space="0" w:color="auto"/>
              <w:right w:val="single" w:sz="4" w:space="0" w:color="auto"/>
            </w:tcBorders>
            <w:shd w:val="clear" w:color="auto" w:fill="auto"/>
            <w:vAlign w:val="center"/>
            <w:hideMark/>
          </w:tcPr>
          <w:p w14:paraId="541FC6A6" w14:textId="77777777" w:rsidR="00302EF0" w:rsidRPr="00453CDA" w:rsidRDefault="00302EF0" w:rsidP="00302EF0">
            <w:pPr>
              <w:jc w:val="center"/>
              <w:rPr>
                <w:sz w:val="18"/>
                <w:szCs w:val="20"/>
              </w:rPr>
            </w:pPr>
            <w:r w:rsidRPr="00453CDA">
              <w:rPr>
                <w:sz w:val="18"/>
                <w:szCs w:val="20"/>
              </w:rPr>
              <w:t>1922,00</w:t>
            </w:r>
          </w:p>
        </w:tc>
        <w:tc>
          <w:tcPr>
            <w:tcW w:w="430" w:type="pct"/>
            <w:tcBorders>
              <w:top w:val="nil"/>
              <w:left w:val="nil"/>
              <w:bottom w:val="single" w:sz="4" w:space="0" w:color="auto"/>
              <w:right w:val="single" w:sz="4" w:space="0" w:color="auto"/>
            </w:tcBorders>
            <w:shd w:val="clear" w:color="auto" w:fill="auto"/>
            <w:vAlign w:val="center"/>
            <w:hideMark/>
          </w:tcPr>
          <w:p w14:paraId="6214B4E1" w14:textId="77777777" w:rsidR="00302EF0" w:rsidRPr="00453CDA" w:rsidRDefault="00302EF0" w:rsidP="00302EF0">
            <w:pPr>
              <w:jc w:val="center"/>
              <w:rPr>
                <w:sz w:val="18"/>
                <w:szCs w:val="20"/>
              </w:rPr>
            </w:pPr>
            <w:r w:rsidRPr="00453CDA">
              <w:rPr>
                <w:sz w:val="18"/>
                <w:szCs w:val="20"/>
              </w:rPr>
              <w:t>1702,39</w:t>
            </w:r>
          </w:p>
        </w:tc>
        <w:tc>
          <w:tcPr>
            <w:tcW w:w="392" w:type="pct"/>
            <w:tcBorders>
              <w:top w:val="nil"/>
              <w:left w:val="nil"/>
              <w:bottom w:val="single" w:sz="4" w:space="0" w:color="auto"/>
              <w:right w:val="single" w:sz="4" w:space="0" w:color="auto"/>
            </w:tcBorders>
            <w:shd w:val="clear" w:color="auto" w:fill="auto"/>
            <w:vAlign w:val="center"/>
            <w:hideMark/>
          </w:tcPr>
          <w:p w14:paraId="4F6C0F21" w14:textId="77777777" w:rsidR="00302EF0" w:rsidRPr="00453CDA" w:rsidRDefault="00302EF0" w:rsidP="00302EF0">
            <w:pPr>
              <w:jc w:val="center"/>
              <w:rPr>
                <w:sz w:val="18"/>
                <w:szCs w:val="20"/>
              </w:rPr>
            </w:pPr>
            <w:r w:rsidRPr="00453CDA">
              <w:rPr>
                <w:sz w:val="18"/>
                <w:szCs w:val="20"/>
              </w:rPr>
              <w:t>153,35</w:t>
            </w:r>
          </w:p>
        </w:tc>
        <w:tc>
          <w:tcPr>
            <w:tcW w:w="214" w:type="pct"/>
            <w:tcBorders>
              <w:top w:val="nil"/>
              <w:left w:val="nil"/>
              <w:bottom w:val="single" w:sz="4" w:space="0" w:color="auto"/>
              <w:right w:val="single" w:sz="4" w:space="0" w:color="auto"/>
            </w:tcBorders>
            <w:shd w:val="clear" w:color="auto" w:fill="auto"/>
            <w:vAlign w:val="center"/>
            <w:hideMark/>
          </w:tcPr>
          <w:p w14:paraId="7F8D3455" w14:textId="77777777" w:rsidR="00302EF0" w:rsidRPr="00453CDA" w:rsidRDefault="00302EF0" w:rsidP="00302EF0">
            <w:pPr>
              <w:jc w:val="center"/>
              <w:rPr>
                <w:sz w:val="18"/>
                <w:szCs w:val="20"/>
              </w:rPr>
            </w:pPr>
            <w:r w:rsidRPr="00453CDA">
              <w:rPr>
                <w:sz w:val="18"/>
                <w:szCs w:val="20"/>
              </w:rPr>
              <w:t>85,00</w:t>
            </w:r>
          </w:p>
        </w:tc>
        <w:tc>
          <w:tcPr>
            <w:tcW w:w="483" w:type="pct"/>
            <w:tcBorders>
              <w:top w:val="nil"/>
              <w:left w:val="nil"/>
              <w:bottom w:val="single" w:sz="4" w:space="0" w:color="auto"/>
              <w:right w:val="single" w:sz="4" w:space="0" w:color="auto"/>
            </w:tcBorders>
            <w:shd w:val="clear" w:color="auto" w:fill="auto"/>
            <w:vAlign w:val="center"/>
            <w:hideMark/>
          </w:tcPr>
          <w:p w14:paraId="671DAECB" w14:textId="77777777" w:rsidR="00302EF0" w:rsidRPr="00453CDA" w:rsidRDefault="00302EF0" w:rsidP="00302EF0">
            <w:pPr>
              <w:jc w:val="center"/>
              <w:rPr>
                <w:sz w:val="18"/>
                <w:szCs w:val="20"/>
              </w:rPr>
            </w:pPr>
            <w:r w:rsidRPr="00453CDA">
              <w:rPr>
                <w:sz w:val="18"/>
                <w:szCs w:val="20"/>
              </w:rPr>
              <w:t>1,03</w:t>
            </w:r>
          </w:p>
        </w:tc>
      </w:tr>
      <w:tr w:rsidR="004A669A" w:rsidRPr="00453CDA" w14:paraId="09981F83"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180AF919"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7802F20B"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240C9884" w14:textId="3B20AE92" w:rsidR="00302EF0" w:rsidRPr="00453CDA" w:rsidRDefault="00302EF0" w:rsidP="00302EF0">
            <w:pPr>
              <w:jc w:val="center"/>
              <w:rPr>
                <w:sz w:val="18"/>
                <w:szCs w:val="20"/>
              </w:rPr>
            </w:pPr>
            <w:r w:rsidRPr="00453CDA">
              <w:rPr>
                <w:sz w:val="18"/>
                <w:szCs w:val="20"/>
              </w:rPr>
              <w:t>2031</w:t>
            </w:r>
          </w:p>
        </w:tc>
        <w:tc>
          <w:tcPr>
            <w:tcW w:w="377" w:type="pct"/>
            <w:tcBorders>
              <w:top w:val="nil"/>
              <w:left w:val="nil"/>
              <w:bottom w:val="single" w:sz="4" w:space="0" w:color="auto"/>
              <w:right w:val="single" w:sz="4" w:space="0" w:color="auto"/>
            </w:tcBorders>
            <w:shd w:val="clear" w:color="auto" w:fill="auto"/>
            <w:vAlign w:val="center"/>
            <w:hideMark/>
          </w:tcPr>
          <w:p w14:paraId="1243D7FF" w14:textId="77777777" w:rsidR="00302EF0" w:rsidRPr="00453CDA" w:rsidRDefault="00302EF0" w:rsidP="00302EF0">
            <w:pPr>
              <w:jc w:val="center"/>
              <w:rPr>
                <w:sz w:val="18"/>
                <w:szCs w:val="20"/>
              </w:rPr>
            </w:pPr>
            <w:r w:rsidRPr="00453CDA">
              <w:rPr>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4FC21585" w14:textId="77777777" w:rsidR="00302EF0" w:rsidRPr="00453CDA" w:rsidRDefault="00302EF0" w:rsidP="00302EF0">
            <w:pPr>
              <w:jc w:val="center"/>
              <w:rPr>
                <w:sz w:val="18"/>
                <w:szCs w:val="20"/>
              </w:rPr>
            </w:pPr>
            <w:r w:rsidRPr="00453CDA">
              <w:rPr>
                <w:sz w:val="18"/>
                <w:szCs w:val="20"/>
              </w:rPr>
              <w:t>12555,97</w:t>
            </w:r>
          </w:p>
        </w:tc>
        <w:tc>
          <w:tcPr>
            <w:tcW w:w="420" w:type="pct"/>
            <w:tcBorders>
              <w:top w:val="nil"/>
              <w:left w:val="nil"/>
              <w:bottom w:val="single" w:sz="4" w:space="0" w:color="auto"/>
              <w:right w:val="single" w:sz="4" w:space="0" w:color="auto"/>
            </w:tcBorders>
            <w:shd w:val="clear" w:color="auto" w:fill="auto"/>
            <w:vAlign w:val="center"/>
            <w:hideMark/>
          </w:tcPr>
          <w:p w14:paraId="63C07EE2" w14:textId="77777777" w:rsidR="00302EF0" w:rsidRPr="00453CDA" w:rsidRDefault="00302EF0" w:rsidP="00302EF0">
            <w:pPr>
              <w:jc w:val="center"/>
              <w:rPr>
                <w:sz w:val="18"/>
                <w:szCs w:val="20"/>
              </w:rPr>
            </w:pPr>
            <w:r w:rsidRPr="00453CDA">
              <w:rPr>
                <w:sz w:val="18"/>
                <w:szCs w:val="20"/>
              </w:rPr>
              <w:t>147,03</w:t>
            </w:r>
          </w:p>
        </w:tc>
        <w:tc>
          <w:tcPr>
            <w:tcW w:w="337" w:type="pct"/>
            <w:tcBorders>
              <w:top w:val="nil"/>
              <w:left w:val="nil"/>
              <w:bottom w:val="single" w:sz="4" w:space="0" w:color="auto"/>
              <w:right w:val="single" w:sz="4" w:space="0" w:color="auto"/>
            </w:tcBorders>
            <w:shd w:val="clear" w:color="auto" w:fill="auto"/>
            <w:vAlign w:val="center"/>
            <w:hideMark/>
          </w:tcPr>
          <w:p w14:paraId="6AD08FB2" w14:textId="77777777" w:rsidR="00302EF0" w:rsidRPr="00453CDA" w:rsidRDefault="00302EF0" w:rsidP="00302EF0">
            <w:pPr>
              <w:jc w:val="center"/>
              <w:rPr>
                <w:sz w:val="18"/>
                <w:szCs w:val="20"/>
              </w:rPr>
            </w:pPr>
            <w:r w:rsidRPr="00453CDA">
              <w:rPr>
                <w:sz w:val="18"/>
                <w:szCs w:val="20"/>
              </w:rPr>
              <w:t>12408,93</w:t>
            </w:r>
          </w:p>
        </w:tc>
        <w:tc>
          <w:tcPr>
            <w:tcW w:w="300" w:type="pct"/>
            <w:tcBorders>
              <w:top w:val="nil"/>
              <w:left w:val="nil"/>
              <w:bottom w:val="single" w:sz="4" w:space="0" w:color="auto"/>
              <w:right w:val="single" w:sz="4" w:space="0" w:color="auto"/>
            </w:tcBorders>
            <w:shd w:val="clear" w:color="auto" w:fill="auto"/>
            <w:vAlign w:val="center"/>
            <w:hideMark/>
          </w:tcPr>
          <w:p w14:paraId="5E259992" w14:textId="77777777" w:rsidR="00302EF0" w:rsidRPr="00453CDA" w:rsidRDefault="00302EF0" w:rsidP="00302EF0">
            <w:pPr>
              <w:jc w:val="center"/>
              <w:rPr>
                <w:sz w:val="18"/>
                <w:szCs w:val="20"/>
              </w:rPr>
            </w:pPr>
            <w:r w:rsidRPr="00453CDA">
              <w:rPr>
                <w:sz w:val="18"/>
                <w:szCs w:val="20"/>
              </w:rPr>
              <w:t>1151,78</w:t>
            </w:r>
          </w:p>
        </w:tc>
        <w:tc>
          <w:tcPr>
            <w:tcW w:w="336" w:type="pct"/>
            <w:tcBorders>
              <w:top w:val="nil"/>
              <w:left w:val="nil"/>
              <w:bottom w:val="single" w:sz="4" w:space="0" w:color="auto"/>
              <w:right w:val="single" w:sz="4" w:space="0" w:color="auto"/>
            </w:tcBorders>
            <w:shd w:val="clear" w:color="auto" w:fill="auto"/>
            <w:vAlign w:val="center"/>
            <w:hideMark/>
          </w:tcPr>
          <w:p w14:paraId="63816442" w14:textId="77777777" w:rsidR="00302EF0" w:rsidRPr="00453CDA" w:rsidRDefault="00302EF0" w:rsidP="00302EF0">
            <w:pPr>
              <w:jc w:val="center"/>
              <w:rPr>
                <w:sz w:val="18"/>
                <w:szCs w:val="20"/>
              </w:rPr>
            </w:pPr>
            <w:r w:rsidRPr="00453CDA">
              <w:rPr>
                <w:sz w:val="18"/>
                <w:szCs w:val="20"/>
              </w:rPr>
              <w:t>11257,15</w:t>
            </w:r>
          </w:p>
        </w:tc>
        <w:tc>
          <w:tcPr>
            <w:tcW w:w="347" w:type="pct"/>
            <w:tcBorders>
              <w:top w:val="nil"/>
              <w:left w:val="nil"/>
              <w:bottom w:val="single" w:sz="4" w:space="0" w:color="auto"/>
              <w:right w:val="single" w:sz="4" w:space="0" w:color="auto"/>
            </w:tcBorders>
            <w:shd w:val="clear" w:color="auto" w:fill="auto"/>
            <w:vAlign w:val="center"/>
            <w:hideMark/>
          </w:tcPr>
          <w:p w14:paraId="75F0193B" w14:textId="77777777" w:rsidR="00302EF0" w:rsidRPr="00453CDA" w:rsidRDefault="00302EF0" w:rsidP="00302EF0">
            <w:pPr>
              <w:jc w:val="center"/>
              <w:rPr>
                <w:sz w:val="18"/>
                <w:szCs w:val="20"/>
              </w:rPr>
            </w:pPr>
            <w:r w:rsidRPr="00453CDA">
              <w:rPr>
                <w:sz w:val="18"/>
                <w:szCs w:val="20"/>
              </w:rPr>
              <w:t>1922,00</w:t>
            </w:r>
          </w:p>
        </w:tc>
        <w:tc>
          <w:tcPr>
            <w:tcW w:w="430" w:type="pct"/>
            <w:tcBorders>
              <w:top w:val="nil"/>
              <w:left w:val="nil"/>
              <w:bottom w:val="single" w:sz="4" w:space="0" w:color="auto"/>
              <w:right w:val="single" w:sz="4" w:space="0" w:color="auto"/>
            </w:tcBorders>
            <w:shd w:val="clear" w:color="auto" w:fill="auto"/>
            <w:vAlign w:val="center"/>
            <w:hideMark/>
          </w:tcPr>
          <w:p w14:paraId="1704E3CC" w14:textId="77777777" w:rsidR="00302EF0" w:rsidRPr="00453CDA" w:rsidRDefault="00302EF0" w:rsidP="00302EF0">
            <w:pPr>
              <w:jc w:val="center"/>
              <w:rPr>
                <w:sz w:val="18"/>
                <w:szCs w:val="20"/>
              </w:rPr>
            </w:pPr>
            <w:r w:rsidRPr="00453CDA">
              <w:rPr>
                <w:sz w:val="18"/>
                <w:szCs w:val="20"/>
              </w:rPr>
              <w:t>1702,39</w:t>
            </w:r>
          </w:p>
        </w:tc>
        <w:tc>
          <w:tcPr>
            <w:tcW w:w="392" w:type="pct"/>
            <w:tcBorders>
              <w:top w:val="nil"/>
              <w:left w:val="nil"/>
              <w:bottom w:val="single" w:sz="4" w:space="0" w:color="auto"/>
              <w:right w:val="single" w:sz="4" w:space="0" w:color="auto"/>
            </w:tcBorders>
            <w:shd w:val="clear" w:color="auto" w:fill="auto"/>
            <w:vAlign w:val="center"/>
            <w:hideMark/>
          </w:tcPr>
          <w:p w14:paraId="31A3CA39" w14:textId="77777777" w:rsidR="00302EF0" w:rsidRPr="00453CDA" w:rsidRDefault="00302EF0" w:rsidP="00302EF0">
            <w:pPr>
              <w:jc w:val="center"/>
              <w:rPr>
                <w:sz w:val="18"/>
                <w:szCs w:val="20"/>
              </w:rPr>
            </w:pPr>
            <w:r w:rsidRPr="00453CDA">
              <w:rPr>
                <w:sz w:val="18"/>
                <w:szCs w:val="20"/>
              </w:rPr>
              <w:t>153,35</w:t>
            </w:r>
          </w:p>
        </w:tc>
        <w:tc>
          <w:tcPr>
            <w:tcW w:w="214" w:type="pct"/>
            <w:tcBorders>
              <w:top w:val="nil"/>
              <w:left w:val="nil"/>
              <w:bottom w:val="single" w:sz="4" w:space="0" w:color="auto"/>
              <w:right w:val="single" w:sz="4" w:space="0" w:color="auto"/>
            </w:tcBorders>
            <w:shd w:val="clear" w:color="auto" w:fill="auto"/>
            <w:vAlign w:val="center"/>
            <w:hideMark/>
          </w:tcPr>
          <w:p w14:paraId="7391C0A0" w14:textId="77777777" w:rsidR="00302EF0" w:rsidRPr="00453CDA" w:rsidRDefault="00302EF0" w:rsidP="00302EF0">
            <w:pPr>
              <w:jc w:val="center"/>
              <w:rPr>
                <w:sz w:val="18"/>
                <w:szCs w:val="20"/>
              </w:rPr>
            </w:pPr>
            <w:r w:rsidRPr="00453CDA">
              <w:rPr>
                <w:sz w:val="18"/>
                <w:szCs w:val="20"/>
              </w:rPr>
              <w:t>85,00</w:t>
            </w:r>
          </w:p>
        </w:tc>
        <w:tc>
          <w:tcPr>
            <w:tcW w:w="483" w:type="pct"/>
            <w:tcBorders>
              <w:top w:val="nil"/>
              <w:left w:val="nil"/>
              <w:bottom w:val="single" w:sz="4" w:space="0" w:color="auto"/>
              <w:right w:val="single" w:sz="4" w:space="0" w:color="auto"/>
            </w:tcBorders>
            <w:shd w:val="clear" w:color="auto" w:fill="auto"/>
            <w:vAlign w:val="center"/>
            <w:hideMark/>
          </w:tcPr>
          <w:p w14:paraId="3997A4C0" w14:textId="77777777" w:rsidR="00302EF0" w:rsidRPr="00453CDA" w:rsidRDefault="00302EF0" w:rsidP="00302EF0">
            <w:pPr>
              <w:jc w:val="center"/>
              <w:rPr>
                <w:sz w:val="18"/>
                <w:szCs w:val="20"/>
              </w:rPr>
            </w:pPr>
            <w:r w:rsidRPr="00453CDA">
              <w:rPr>
                <w:sz w:val="18"/>
                <w:szCs w:val="20"/>
              </w:rPr>
              <w:t>1,03</w:t>
            </w:r>
          </w:p>
        </w:tc>
      </w:tr>
      <w:tr w:rsidR="004A669A" w:rsidRPr="00453CDA" w14:paraId="578056C1"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2BFD9C30"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3B5DAEBC"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14053F36" w14:textId="7D477C40" w:rsidR="00302EF0" w:rsidRPr="00453CDA" w:rsidRDefault="00302EF0" w:rsidP="00302EF0">
            <w:pPr>
              <w:jc w:val="center"/>
              <w:rPr>
                <w:sz w:val="18"/>
                <w:szCs w:val="20"/>
              </w:rPr>
            </w:pPr>
            <w:r w:rsidRPr="00453CDA">
              <w:rPr>
                <w:sz w:val="18"/>
                <w:szCs w:val="20"/>
              </w:rPr>
              <w:t>2032-2040</w:t>
            </w:r>
          </w:p>
        </w:tc>
        <w:tc>
          <w:tcPr>
            <w:tcW w:w="377" w:type="pct"/>
            <w:tcBorders>
              <w:top w:val="nil"/>
              <w:left w:val="nil"/>
              <w:bottom w:val="single" w:sz="4" w:space="0" w:color="auto"/>
              <w:right w:val="single" w:sz="4" w:space="0" w:color="auto"/>
            </w:tcBorders>
            <w:shd w:val="clear" w:color="auto" w:fill="auto"/>
            <w:vAlign w:val="center"/>
            <w:hideMark/>
          </w:tcPr>
          <w:p w14:paraId="2856B716" w14:textId="77777777" w:rsidR="00302EF0" w:rsidRPr="00453CDA" w:rsidRDefault="00302EF0" w:rsidP="00302EF0">
            <w:pPr>
              <w:jc w:val="center"/>
              <w:rPr>
                <w:sz w:val="18"/>
                <w:szCs w:val="20"/>
              </w:rPr>
            </w:pPr>
            <w:r w:rsidRPr="00453CDA">
              <w:rPr>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21BA90E0" w14:textId="77777777" w:rsidR="00302EF0" w:rsidRPr="00453CDA" w:rsidRDefault="00302EF0" w:rsidP="00302EF0">
            <w:pPr>
              <w:jc w:val="center"/>
              <w:rPr>
                <w:sz w:val="18"/>
                <w:szCs w:val="20"/>
              </w:rPr>
            </w:pPr>
            <w:r w:rsidRPr="00453CDA">
              <w:rPr>
                <w:sz w:val="18"/>
                <w:szCs w:val="20"/>
              </w:rPr>
              <w:t>12555,97</w:t>
            </w:r>
          </w:p>
        </w:tc>
        <w:tc>
          <w:tcPr>
            <w:tcW w:w="420" w:type="pct"/>
            <w:tcBorders>
              <w:top w:val="nil"/>
              <w:left w:val="nil"/>
              <w:bottom w:val="single" w:sz="4" w:space="0" w:color="auto"/>
              <w:right w:val="single" w:sz="4" w:space="0" w:color="auto"/>
            </w:tcBorders>
            <w:shd w:val="clear" w:color="auto" w:fill="auto"/>
            <w:vAlign w:val="center"/>
            <w:hideMark/>
          </w:tcPr>
          <w:p w14:paraId="0D54989A" w14:textId="77777777" w:rsidR="00302EF0" w:rsidRPr="00453CDA" w:rsidRDefault="00302EF0" w:rsidP="00302EF0">
            <w:pPr>
              <w:jc w:val="center"/>
              <w:rPr>
                <w:sz w:val="18"/>
                <w:szCs w:val="20"/>
              </w:rPr>
            </w:pPr>
            <w:r w:rsidRPr="00453CDA">
              <w:rPr>
                <w:sz w:val="18"/>
                <w:szCs w:val="20"/>
              </w:rPr>
              <w:t>147,03</w:t>
            </w:r>
          </w:p>
        </w:tc>
        <w:tc>
          <w:tcPr>
            <w:tcW w:w="337" w:type="pct"/>
            <w:tcBorders>
              <w:top w:val="nil"/>
              <w:left w:val="nil"/>
              <w:bottom w:val="single" w:sz="4" w:space="0" w:color="auto"/>
              <w:right w:val="single" w:sz="4" w:space="0" w:color="auto"/>
            </w:tcBorders>
            <w:shd w:val="clear" w:color="auto" w:fill="auto"/>
            <w:vAlign w:val="center"/>
            <w:hideMark/>
          </w:tcPr>
          <w:p w14:paraId="016EFA68" w14:textId="77777777" w:rsidR="00302EF0" w:rsidRPr="00453CDA" w:rsidRDefault="00302EF0" w:rsidP="00302EF0">
            <w:pPr>
              <w:jc w:val="center"/>
              <w:rPr>
                <w:sz w:val="18"/>
                <w:szCs w:val="20"/>
              </w:rPr>
            </w:pPr>
            <w:r w:rsidRPr="00453CDA">
              <w:rPr>
                <w:sz w:val="18"/>
                <w:szCs w:val="20"/>
              </w:rPr>
              <w:t>12408,93</w:t>
            </w:r>
          </w:p>
        </w:tc>
        <w:tc>
          <w:tcPr>
            <w:tcW w:w="300" w:type="pct"/>
            <w:tcBorders>
              <w:top w:val="nil"/>
              <w:left w:val="nil"/>
              <w:bottom w:val="single" w:sz="4" w:space="0" w:color="auto"/>
              <w:right w:val="single" w:sz="4" w:space="0" w:color="auto"/>
            </w:tcBorders>
            <w:shd w:val="clear" w:color="auto" w:fill="auto"/>
            <w:vAlign w:val="center"/>
            <w:hideMark/>
          </w:tcPr>
          <w:p w14:paraId="19890C93" w14:textId="77777777" w:rsidR="00302EF0" w:rsidRPr="00453CDA" w:rsidRDefault="00302EF0" w:rsidP="00302EF0">
            <w:pPr>
              <w:jc w:val="center"/>
              <w:rPr>
                <w:sz w:val="18"/>
                <w:szCs w:val="20"/>
              </w:rPr>
            </w:pPr>
            <w:r w:rsidRPr="00453CDA">
              <w:rPr>
                <w:sz w:val="18"/>
                <w:szCs w:val="20"/>
              </w:rPr>
              <w:t>1151,78</w:t>
            </w:r>
          </w:p>
        </w:tc>
        <w:tc>
          <w:tcPr>
            <w:tcW w:w="336" w:type="pct"/>
            <w:tcBorders>
              <w:top w:val="nil"/>
              <w:left w:val="nil"/>
              <w:bottom w:val="single" w:sz="4" w:space="0" w:color="auto"/>
              <w:right w:val="single" w:sz="4" w:space="0" w:color="auto"/>
            </w:tcBorders>
            <w:shd w:val="clear" w:color="auto" w:fill="auto"/>
            <w:vAlign w:val="center"/>
            <w:hideMark/>
          </w:tcPr>
          <w:p w14:paraId="39B41E00" w14:textId="77777777" w:rsidR="00302EF0" w:rsidRPr="00453CDA" w:rsidRDefault="00302EF0" w:rsidP="00302EF0">
            <w:pPr>
              <w:jc w:val="center"/>
              <w:rPr>
                <w:sz w:val="18"/>
                <w:szCs w:val="20"/>
              </w:rPr>
            </w:pPr>
            <w:r w:rsidRPr="00453CDA">
              <w:rPr>
                <w:sz w:val="18"/>
                <w:szCs w:val="20"/>
              </w:rPr>
              <w:t>11257,15</w:t>
            </w:r>
          </w:p>
        </w:tc>
        <w:tc>
          <w:tcPr>
            <w:tcW w:w="347" w:type="pct"/>
            <w:tcBorders>
              <w:top w:val="nil"/>
              <w:left w:val="nil"/>
              <w:bottom w:val="single" w:sz="4" w:space="0" w:color="auto"/>
              <w:right w:val="single" w:sz="4" w:space="0" w:color="auto"/>
            </w:tcBorders>
            <w:shd w:val="clear" w:color="auto" w:fill="auto"/>
            <w:vAlign w:val="center"/>
            <w:hideMark/>
          </w:tcPr>
          <w:p w14:paraId="4DEFA6A0" w14:textId="77777777" w:rsidR="00302EF0" w:rsidRPr="00453CDA" w:rsidRDefault="00302EF0" w:rsidP="00302EF0">
            <w:pPr>
              <w:jc w:val="center"/>
              <w:rPr>
                <w:sz w:val="18"/>
                <w:szCs w:val="20"/>
              </w:rPr>
            </w:pPr>
            <w:r w:rsidRPr="00453CDA">
              <w:rPr>
                <w:sz w:val="18"/>
                <w:szCs w:val="20"/>
              </w:rPr>
              <w:t>1922,00</w:t>
            </w:r>
          </w:p>
        </w:tc>
        <w:tc>
          <w:tcPr>
            <w:tcW w:w="430" w:type="pct"/>
            <w:tcBorders>
              <w:top w:val="nil"/>
              <w:left w:val="nil"/>
              <w:bottom w:val="single" w:sz="4" w:space="0" w:color="auto"/>
              <w:right w:val="single" w:sz="4" w:space="0" w:color="auto"/>
            </w:tcBorders>
            <w:shd w:val="clear" w:color="auto" w:fill="auto"/>
            <w:vAlign w:val="center"/>
            <w:hideMark/>
          </w:tcPr>
          <w:p w14:paraId="7DD82854" w14:textId="77777777" w:rsidR="00302EF0" w:rsidRPr="00453CDA" w:rsidRDefault="00302EF0" w:rsidP="00302EF0">
            <w:pPr>
              <w:jc w:val="center"/>
              <w:rPr>
                <w:sz w:val="18"/>
                <w:szCs w:val="20"/>
              </w:rPr>
            </w:pPr>
            <w:r w:rsidRPr="00453CDA">
              <w:rPr>
                <w:sz w:val="18"/>
                <w:szCs w:val="20"/>
              </w:rPr>
              <w:t>1702,39</w:t>
            </w:r>
          </w:p>
        </w:tc>
        <w:tc>
          <w:tcPr>
            <w:tcW w:w="392" w:type="pct"/>
            <w:tcBorders>
              <w:top w:val="nil"/>
              <w:left w:val="nil"/>
              <w:bottom w:val="single" w:sz="4" w:space="0" w:color="auto"/>
              <w:right w:val="single" w:sz="4" w:space="0" w:color="auto"/>
            </w:tcBorders>
            <w:shd w:val="clear" w:color="auto" w:fill="auto"/>
            <w:vAlign w:val="center"/>
            <w:hideMark/>
          </w:tcPr>
          <w:p w14:paraId="68902768" w14:textId="77777777" w:rsidR="00302EF0" w:rsidRPr="00453CDA" w:rsidRDefault="00302EF0" w:rsidP="00302EF0">
            <w:pPr>
              <w:jc w:val="center"/>
              <w:rPr>
                <w:sz w:val="18"/>
                <w:szCs w:val="20"/>
              </w:rPr>
            </w:pPr>
            <w:r w:rsidRPr="00453CDA">
              <w:rPr>
                <w:sz w:val="18"/>
                <w:szCs w:val="20"/>
              </w:rPr>
              <w:t>153,35</w:t>
            </w:r>
          </w:p>
        </w:tc>
        <w:tc>
          <w:tcPr>
            <w:tcW w:w="214" w:type="pct"/>
            <w:tcBorders>
              <w:top w:val="nil"/>
              <w:left w:val="nil"/>
              <w:bottom w:val="single" w:sz="4" w:space="0" w:color="auto"/>
              <w:right w:val="single" w:sz="4" w:space="0" w:color="auto"/>
            </w:tcBorders>
            <w:shd w:val="clear" w:color="auto" w:fill="auto"/>
            <w:vAlign w:val="center"/>
            <w:hideMark/>
          </w:tcPr>
          <w:p w14:paraId="7D44BB96" w14:textId="77777777" w:rsidR="00302EF0" w:rsidRPr="00453CDA" w:rsidRDefault="00302EF0" w:rsidP="00302EF0">
            <w:pPr>
              <w:jc w:val="center"/>
              <w:rPr>
                <w:sz w:val="18"/>
                <w:szCs w:val="20"/>
              </w:rPr>
            </w:pPr>
            <w:r w:rsidRPr="00453CDA">
              <w:rPr>
                <w:sz w:val="18"/>
                <w:szCs w:val="20"/>
              </w:rPr>
              <w:t>85,00</w:t>
            </w:r>
          </w:p>
        </w:tc>
        <w:tc>
          <w:tcPr>
            <w:tcW w:w="483" w:type="pct"/>
            <w:tcBorders>
              <w:top w:val="nil"/>
              <w:left w:val="nil"/>
              <w:bottom w:val="single" w:sz="4" w:space="0" w:color="auto"/>
              <w:right w:val="single" w:sz="4" w:space="0" w:color="auto"/>
            </w:tcBorders>
            <w:shd w:val="clear" w:color="auto" w:fill="auto"/>
            <w:vAlign w:val="center"/>
            <w:hideMark/>
          </w:tcPr>
          <w:p w14:paraId="50DD5E88" w14:textId="77777777" w:rsidR="00302EF0" w:rsidRPr="00453CDA" w:rsidRDefault="00302EF0" w:rsidP="00302EF0">
            <w:pPr>
              <w:jc w:val="center"/>
              <w:rPr>
                <w:sz w:val="18"/>
                <w:szCs w:val="20"/>
              </w:rPr>
            </w:pPr>
            <w:r w:rsidRPr="00453CDA">
              <w:rPr>
                <w:sz w:val="18"/>
                <w:szCs w:val="20"/>
              </w:rPr>
              <w:t>1,03</w:t>
            </w:r>
          </w:p>
        </w:tc>
      </w:tr>
      <w:tr w:rsidR="004A669A" w:rsidRPr="00453CDA" w14:paraId="4BEB81A5" w14:textId="77777777" w:rsidTr="005134F5">
        <w:trPr>
          <w:trHeight w:val="20"/>
        </w:trPr>
        <w:tc>
          <w:tcPr>
            <w:tcW w:w="5000" w:type="pct"/>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718D11A9" w14:textId="77777777" w:rsidR="00302EF0" w:rsidRPr="00453CDA" w:rsidRDefault="00302EF0" w:rsidP="00302EF0">
            <w:pPr>
              <w:jc w:val="center"/>
              <w:rPr>
                <w:b/>
                <w:bCs/>
                <w:sz w:val="18"/>
                <w:szCs w:val="20"/>
              </w:rPr>
            </w:pPr>
            <w:r w:rsidRPr="00453CDA">
              <w:rPr>
                <w:b/>
                <w:bCs/>
                <w:sz w:val="18"/>
                <w:szCs w:val="20"/>
              </w:rPr>
              <w:t>Нагорьевский сельский округ</w:t>
            </w:r>
          </w:p>
        </w:tc>
      </w:tr>
      <w:tr w:rsidR="004A669A" w:rsidRPr="00453CDA" w14:paraId="44B04AB7" w14:textId="77777777" w:rsidTr="009E2F30">
        <w:trPr>
          <w:trHeight w:val="20"/>
        </w:trPr>
        <w:tc>
          <w:tcPr>
            <w:tcW w:w="155" w:type="pct"/>
            <w:vMerge w:val="restart"/>
            <w:tcBorders>
              <w:top w:val="nil"/>
              <w:left w:val="single" w:sz="4" w:space="0" w:color="auto"/>
              <w:bottom w:val="single" w:sz="4" w:space="0" w:color="000000"/>
              <w:right w:val="single" w:sz="4" w:space="0" w:color="auto"/>
            </w:tcBorders>
            <w:shd w:val="clear" w:color="auto" w:fill="auto"/>
            <w:vAlign w:val="center"/>
            <w:hideMark/>
          </w:tcPr>
          <w:p w14:paraId="24D97D85" w14:textId="57941914" w:rsidR="00302EF0" w:rsidRPr="00453CDA" w:rsidRDefault="00302EF0" w:rsidP="00302EF0">
            <w:pPr>
              <w:jc w:val="center"/>
              <w:rPr>
                <w:sz w:val="18"/>
                <w:szCs w:val="20"/>
              </w:rPr>
            </w:pPr>
            <w:r w:rsidRPr="00453CDA">
              <w:rPr>
                <w:sz w:val="18"/>
                <w:szCs w:val="20"/>
              </w:rPr>
              <w:t>23</w:t>
            </w:r>
          </w:p>
        </w:tc>
        <w:tc>
          <w:tcPr>
            <w:tcW w:w="630" w:type="pct"/>
            <w:vMerge w:val="restart"/>
            <w:tcBorders>
              <w:top w:val="nil"/>
              <w:left w:val="single" w:sz="4" w:space="0" w:color="auto"/>
              <w:bottom w:val="single" w:sz="4" w:space="0" w:color="000000"/>
              <w:right w:val="single" w:sz="4" w:space="0" w:color="auto"/>
            </w:tcBorders>
            <w:shd w:val="clear" w:color="auto" w:fill="auto"/>
            <w:vAlign w:val="center"/>
            <w:hideMark/>
          </w:tcPr>
          <w:p w14:paraId="46B12458" w14:textId="77777777" w:rsidR="00302EF0" w:rsidRPr="00453CDA" w:rsidRDefault="00302EF0" w:rsidP="00302EF0">
            <w:pPr>
              <w:jc w:val="center"/>
              <w:rPr>
                <w:sz w:val="18"/>
                <w:szCs w:val="20"/>
              </w:rPr>
            </w:pPr>
            <w:r w:rsidRPr="00453CDA">
              <w:rPr>
                <w:sz w:val="18"/>
                <w:szCs w:val="20"/>
              </w:rPr>
              <w:t>с. Нагорье, ул. Молодежная, д. 14-б</w:t>
            </w:r>
          </w:p>
        </w:tc>
        <w:tc>
          <w:tcPr>
            <w:tcW w:w="214" w:type="pct"/>
            <w:tcBorders>
              <w:top w:val="nil"/>
              <w:left w:val="nil"/>
              <w:bottom w:val="single" w:sz="4" w:space="0" w:color="auto"/>
              <w:right w:val="single" w:sz="4" w:space="0" w:color="auto"/>
            </w:tcBorders>
            <w:shd w:val="clear" w:color="auto" w:fill="auto"/>
            <w:vAlign w:val="center"/>
            <w:hideMark/>
          </w:tcPr>
          <w:p w14:paraId="14CC1352" w14:textId="75272DB4" w:rsidR="00302EF0" w:rsidRPr="00453CDA" w:rsidRDefault="00302EF0" w:rsidP="00302EF0">
            <w:pPr>
              <w:jc w:val="center"/>
              <w:rPr>
                <w:sz w:val="18"/>
                <w:szCs w:val="20"/>
              </w:rPr>
            </w:pPr>
            <w:r w:rsidRPr="00453CDA">
              <w:rPr>
                <w:sz w:val="18"/>
                <w:szCs w:val="20"/>
              </w:rPr>
              <w:t>2024</w:t>
            </w:r>
          </w:p>
        </w:tc>
        <w:tc>
          <w:tcPr>
            <w:tcW w:w="377" w:type="pct"/>
            <w:tcBorders>
              <w:top w:val="nil"/>
              <w:left w:val="nil"/>
              <w:bottom w:val="single" w:sz="4" w:space="0" w:color="auto"/>
              <w:right w:val="single" w:sz="4" w:space="0" w:color="auto"/>
            </w:tcBorders>
            <w:shd w:val="clear" w:color="auto" w:fill="auto"/>
            <w:vAlign w:val="center"/>
            <w:hideMark/>
          </w:tcPr>
          <w:p w14:paraId="740DF1F9" w14:textId="77777777" w:rsidR="00302EF0" w:rsidRPr="00453CDA" w:rsidRDefault="00302EF0" w:rsidP="00302EF0">
            <w:pPr>
              <w:jc w:val="center"/>
              <w:rPr>
                <w:sz w:val="18"/>
                <w:szCs w:val="20"/>
              </w:rPr>
            </w:pPr>
            <w:r w:rsidRPr="00453CDA">
              <w:rPr>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5608DEB5" w14:textId="77777777" w:rsidR="00302EF0" w:rsidRPr="00453CDA" w:rsidRDefault="00302EF0" w:rsidP="00302EF0">
            <w:pPr>
              <w:jc w:val="center"/>
              <w:rPr>
                <w:sz w:val="18"/>
                <w:szCs w:val="20"/>
              </w:rPr>
            </w:pPr>
            <w:r w:rsidRPr="00453CDA">
              <w:rPr>
                <w:sz w:val="18"/>
                <w:szCs w:val="20"/>
              </w:rPr>
              <w:t>9949,30</w:t>
            </w:r>
          </w:p>
        </w:tc>
        <w:tc>
          <w:tcPr>
            <w:tcW w:w="420" w:type="pct"/>
            <w:tcBorders>
              <w:top w:val="nil"/>
              <w:left w:val="nil"/>
              <w:bottom w:val="single" w:sz="4" w:space="0" w:color="auto"/>
              <w:right w:val="single" w:sz="4" w:space="0" w:color="auto"/>
            </w:tcBorders>
            <w:shd w:val="clear" w:color="auto" w:fill="auto"/>
            <w:vAlign w:val="center"/>
            <w:hideMark/>
          </w:tcPr>
          <w:p w14:paraId="2D54AC55" w14:textId="77777777" w:rsidR="00302EF0" w:rsidRPr="00453CDA" w:rsidRDefault="00302EF0" w:rsidP="00302EF0">
            <w:pPr>
              <w:jc w:val="center"/>
              <w:rPr>
                <w:sz w:val="18"/>
                <w:szCs w:val="20"/>
              </w:rPr>
            </w:pPr>
            <w:r w:rsidRPr="00453CDA">
              <w:rPr>
                <w:sz w:val="18"/>
                <w:szCs w:val="20"/>
              </w:rPr>
              <w:t>21,75</w:t>
            </w:r>
          </w:p>
        </w:tc>
        <w:tc>
          <w:tcPr>
            <w:tcW w:w="337" w:type="pct"/>
            <w:tcBorders>
              <w:top w:val="nil"/>
              <w:left w:val="nil"/>
              <w:bottom w:val="single" w:sz="4" w:space="0" w:color="auto"/>
              <w:right w:val="single" w:sz="4" w:space="0" w:color="auto"/>
            </w:tcBorders>
            <w:shd w:val="clear" w:color="auto" w:fill="auto"/>
            <w:vAlign w:val="center"/>
            <w:hideMark/>
          </w:tcPr>
          <w:p w14:paraId="246405E8" w14:textId="77777777" w:rsidR="00302EF0" w:rsidRPr="00453CDA" w:rsidRDefault="00302EF0" w:rsidP="00302EF0">
            <w:pPr>
              <w:jc w:val="center"/>
              <w:rPr>
                <w:sz w:val="18"/>
                <w:szCs w:val="20"/>
              </w:rPr>
            </w:pPr>
            <w:r w:rsidRPr="00453CDA">
              <w:rPr>
                <w:sz w:val="18"/>
                <w:szCs w:val="20"/>
              </w:rPr>
              <w:t>9927,56</w:t>
            </w:r>
          </w:p>
        </w:tc>
        <w:tc>
          <w:tcPr>
            <w:tcW w:w="300" w:type="pct"/>
            <w:tcBorders>
              <w:top w:val="nil"/>
              <w:left w:val="nil"/>
              <w:bottom w:val="single" w:sz="4" w:space="0" w:color="auto"/>
              <w:right w:val="single" w:sz="4" w:space="0" w:color="auto"/>
            </w:tcBorders>
            <w:shd w:val="clear" w:color="auto" w:fill="auto"/>
            <w:vAlign w:val="center"/>
            <w:hideMark/>
          </w:tcPr>
          <w:p w14:paraId="2C4364A2" w14:textId="77777777" w:rsidR="00302EF0" w:rsidRPr="00453CDA" w:rsidRDefault="00302EF0" w:rsidP="00302EF0">
            <w:pPr>
              <w:jc w:val="center"/>
              <w:rPr>
                <w:sz w:val="18"/>
                <w:szCs w:val="20"/>
              </w:rPr>
            </w:pPr>
            <w:r w:rsidRPr="00453CDA">
              <w:rPr>
                <w:sz w:val="18"/>
                <w:szCs w:val="20"/>
              </w:rPr>
              <w:t>1800,03</w:t>
            </w:r>
          </w:p>
        </w:tc>
        <w:tc>
          <w:tcPr>
            <w:tcW w:w="336" w:type="pct"/>
            <w:tcBorders>
              <w:top w:val="nil"/>
              <w:left w:val="nil"/>
              <w:bottom w:val="single" w:sz="4" w:space="0" w:color="auto"/>
              <w:right w:val="single" w:sz="4" w:space="0" w:color="auto"/>
            </w:tcBorders>
            <w:shd w:val="clear" w:color="auto" w:fill="auto"/>
            <w:vAlign w:val="center"/>
            <w:hideMark/>
          </w:tcPr>
          <w:p w14:paraId="30785C0A" w14:textId="77777777" w:rsidR="00302EF0" w:rsidRPr="00453CDA" w:rsidRDefault="00302EF0" w:rsidP="00302EF0">
            <w:pPr>
              <w:jc w:val="center"/>
              <w:rPr>
                <w:sz w:val="18"/>
                <w:szCs w:val="20"/>
              </w:rPr>
            </w:pPr>
            <w:r w:rsidRPr="00453CDA">
              <w:rPr>
                <w:sz w:val="18"/>
                <w:szCs w:val="20"/>
              </w:rPr>
              <w:t>8127,53</w:t>
            </w:r>
          </w:p>
        </w:tc>
        <w:tc>
          <w:tcPr>
            <w:tcW w:w="347" w:type="pct"/>
            <w:tcBorders>
              <w:top w:val="nil"/>
              <w:left w:val="nil"/>
              <w:bottom w:val="single" w:sz="4" w:space="0" w:color="auto"/>
              <w:right w:val="single" w:sz="4" w:space="0" w:color="auto"/>
            </w:tcBorders>
            <w:shd w:val="clear" w:color="auto" w:fill="auto"/>
            <w:vAlign w:val="center"/>
            <w:hideMark/>
          </w:tcPr>
          <w:p w14:paraId="146FC686" w14:textId="77777777" w:rsidR="00302EF0" w:rsidRPr="00453CDA" w:rsidRDefault="00302EF0" w:rsidP="00302EF0">
            <w:pPr>
              <w:jc w:val="center"/>
              <w:rPr>
                <w:sz w:val="18"/>
                <w:szCs w:val="20"/>
              </w:rPr>
            </w:pPr>
            <w:r w:rsidRPr="00453CDA">
              <w:rPr>
                <w:sz w:val="18"/>
                <w:szCs w:val="20"/>
              </w:rPr>
              <w:t>1564,28</w:t>
            </w:r>
          </w:p>
        </w:tc>
        <w:tc>
          <w:tcPr>
            <w:tcW w:w="430" w:type="pct"/>
            <w:tcBorders>
              <w:top w:val="nil"/>
              <w:left w:val="nil"/>
              <w:bottom w:val="single" w:sz="4" w:space="0" w:color="auto"/>
              <w:right w:val="single" w:sz="4" w:space="0" w:color="auto"/>
            </w:tcBorders>
            <w:shd w:val="clear" w:color="auto" w:fill="auto"/>
            <w:vAlign w:val="center"/>
            <w:hideMark/>
          </w:tcPr>
          <w:p w14:paraId="1F1FC2D2" w14:textId="77777777" w:rsidR="00302EF0" w:rsidRPr="00453CDA" w:rsidRDefault="00302EF0" w:rsidP="00302EF0">
            <w:pPr>
              <w:jc w:val="center"/>
              <w:rPr>
                <w:sz w:val="18"/>
                <w:szCs w:val="20"/>
              </w:rPr>
            </w:pPr>
            <w:r w:rsidRPr="00453CDA">
              <w:rPr>
                <w:sz w:val="18"/>
                <w:szCs w:val="20"/>
              </w:rPr>
              <w:t>1212,62</w:t>
            </w:r>
          </w:p>
        </w:tc>
        <w:tc>
          <w:tcPr>
            <w:tcW w:w="392" w:type="pct"/>
            <w:tcBorders>
              <w:top w:val="nil"/>
              <w:left w:val="nil"/>
              <w:bottom w:val="single" w:sz="4" w:space="0" w:color="auto"/>
              <w:right w:val="single" w:sz="4" w:space="0" w:color="auto"/>
            </w:tcBorders>
            <w:shd w:val="clear" w:color="auto" w:fill="auto"/>
            <w:vAlign w:val="center"/>
            <w:hideMark/>
          </w:tcPr>
          <w:p w14:paraId="2081B859" w14:textId="77777777" w:rsidR="00302EF0" w:rsidRPr="00453CDA" w:rsidRDefault="00302EF0" w:rsidP="00302EF0">
            <w:pPr>
              <w:jc w:val="center"/>
              <w:rPr>
                <w:sz w:val="18"/>
                <w:szCs w:val="20"/>
              </w:rPr>
            </w:pPr>
            <w:r w:rsidRPr="00453CDA">
              <w:rPr>
                <w:sz w:val="18"/>
                <w:szCs w:val="20"/>
              </w:rPr>
              <w:t>158,48</w:t>
            </w:r>
          </w:p>
        </w:tc>
        <w:tc>
          <w:tcPr>
            <w:tcW w:w="214" w:type="pct"/>
            <w:tcBorders>
              <w:top w:val="nil"/>
              <w:left w:val="nil"/>
              <w:bottom w:val="single" w:sz="4" w:space="0" w:color="auto"/>
              <w:right w:val="single" w:sz="4" w:space="0" w:color="auto"/>
            </w:tcBorders>
            <w:shd w:val="clear" w:color="auto" w:fill="auto"/>
            <w:vAlign w:val="center"/>
            <w:hideMark/>
          </w:tcPr>
          <w:p w14:paraId="2B8A01CE" w14:textId="77777777" w:rsidR="00302EF0" w:rsidRPr="00453CDA" w:rsidRDefault="00302EF0" w:rsidP="00302EF0">
            <w:pPr>
              <w:jc w:val="center"/>
              <w:rPr>
                <w:sz w:val="18"/>
                <w:szCs w:val="20"/>
              </w:rPr>
            </w:pPr>
            <w:r w:rsidRPr="00453CDA">
              <w:rPr>
                <w:sz w:val="18"/>
                <w:szCs w:val="20"/>
              </w:rPr>
              <w:t>90,00</w:t>
            </w:r>
          </w:p>
        </w:tc>
        <w:tc>
          <w:tcPr>
            <w:tcW w:w="483" w:type="pct"/>
            <w:tcBorders>
              <w:top w:val="nil"/>
              <w:left w:val="nil"/>
              <w:bottom w:val="single" w:sz="4" w:space="0" w:color="auto"/>
              <w:right w:val="single" w:sz="4" w:space="0" w:color="auto"/>
            </w:tcBorders>
            <w:shd w:val="clear" w:color="auto" w:fill="auto"/>
            <w:vAlign w:val="center"/>
            <w:hideMark/>
          </w:tcPr>
          <w:p w14:paraId="6873FCA6" w14:textId="77777777" w:rsidR="00302EF0" w:rsidRPr="00453CDA" w:rsidRDefault="00302EF0" w:rsidP="00302EF0">
            <w:pPr>
              <w:jc w:val="center"/>
              <w:rPr>
                <w:sz w:val="18"/>
                <w:szCs w:val="20"/>
              </w:rPr>
            </w:pPr>
            <w:r w:rsidRPr="00453CDA">
              <w:rPr>
                <w:sz w:val="18"/>
                <w:szCs w:val="20"/>
              </w:rPr>
              <w:t>0,85</w:t>
            </w:r>
          </w:p>
        </w:tc>
      </w:tr>
      <w:tr w:rsidR="004A669A" w:rsidRPr="00453CDA" w14:paraId="155868D2"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3A2F233A"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3D672C41"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3A199EB1" w14:textId="5F7866F9" w:rsidR="00302EF0" w:rsidRPr="00453CDA" w:rsidRDefault="00302EF0" w:rsidP="00302EF0">
            <w:pPr>
              <w:jc w:val="center"/>
              <w:rPr>
                <w:sz w:val="18"/>
                <w:szCs w:val="20"/>
              </w:rPr>
            </w:pPr>
            <w:r w:rsidRPr="00453CDA">
              <w:rPr>
                <w:sz w:val="18"/>
                <w:szCs w:val="20"/>
              </w:rPr>
              <w:t>2025</w:t>
            </w:r>
          </w:p>
        </w:tc>
        <w:tc>
          <w:tcPr>
            <w:tcW w:w="377" w:type="pct"/>
            <w:tcBorders>
              <w:top w:val="nil"/>
              <w:left w:val="nil"/>
              <w:bottom w:val="single" w:sz="4" w:space="0" w:color="auto"/>
              <w:right w:val="single" w:sz="4" w:space="0" w:color="auto"/>
            </w:tcBorders>
            <w:shd w:val="clear" w:color="auto" w:fill="auto"/>
            <w:vAlign w:val="center"/>
            <w:hideMark/>
          </w:tcPr>
          <w:p w14:paraId="03E9C76B" w14:textId="77777777" w:rsidR="00302EF0" w:rsidRPr="00453CDA" w:rsidRDefault="00302EF0" w:rsidP="00302EF0">
            <w:pPr>
              <w:jc w:val="center"/>
              <w:rPr>
                <w:sz w:val="18"/>
                <w:szCs w:val="20"/>
              </w:rPr>
            </w:pPr>
            <w:r w:rsidRPr="00453CDA">
              <w:rPr>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3A94028D" w14:textId="77777777" w:rsidR="00302EF0" w:rsidRPr="00453CDA" w:rsidRDefault="00302EF0" w:rsidP="00302EF0">
            <w:pPr>
              <w:jc w:val="center"/>
              <w:rPr>
                <w:sz w:val="18"/>
                <w:szCs w:val="20"/>
              </w:rPr>
            </w:pPr>
            <w:r w:rsidRPr="00453CDA">
              <w:rPr>
                <w:sz w:val="18"/>
                <w:szCs w:val="20"/>
              </w:rPr>
              <w:t>9949,30</w:t>
            </w:r>
          </w:p>
        </w:tc>
        <w:tc>
          <w:tcPr>
            <w:tcW w:w="420" w:type="pct"/>
            <w:tcBorders>
              <w:top w:val="nil"/>
              <w:left w:val="nil"/>
              <w:bottom w:val="single" w:sz="4" w:space="0" w:color="auto"/>
              <w:right w:val="single" w:sz="4" w:space="0" w:color="auto"/>
            </w:tcBorders>
            <w:shd w:val="clear" w:color="auto" w:fill="auto"/>
            <w:vAlign w:val="center"/>
            <w:hideMark/>
          </w:tcPr>
          <w:p w14:paraId="5B32BB48" w14:textId="77777777" w:rsidR="00302EF0" w:rsidRPr="00453CDA" w:rsidRDefault="00302EF0" w:rsidP="00302EF0">
            <w:pPr>
              <w:jc w:val="center"/>
              <w:rPr>
                <w:sz w:val="18"/>
                <w:szCs w:val="20"/>
              </w:rPr>
            </w:pPr>
            <w:r w:rsidRPr="00453CDA">
              <w:rPr>
                <w:sz w:val="18"/>
                <w:szCs w:val="20"/>
              </w:rPr>
              <w:t>21,75</w:t>
            </w:r>
          </w:p>
        </w:tc>
        <w:tc>
          <w:tcPr>
            <w:tcW w:w="337" w:type="pct"/>
            <w:tcBorders>
              <w:top w:val="nil"/>
              <w:left w:val="nil"/>
              <w:bottom w:val="single" w:sz="4" w:space="0" w:color="auto"/>
              <w:right w:val="single" w:sz="4" w:space="0" w:color="auto"/>
            </w:tcBorders>
            <w:shd w:val="clear" w:color="auto" w:fill="auto"/>
            <w:vAlign w:val="center"/>
            <w:hideMark/>
          </w:tcPr>
          <w:p w14:paraId="44478DC0" w14:textId="77777777" w:rsidR="00302EF0" w:rsidRPr="00453CDA" w:rsidRDefault="00302EF0" w:rsidP="00302EF0">
            <w:pPr>
              <w:jc w:val="center"/>
              <w:rPr>
                <w:sz w:val="18"/>
                <w:szCs w:val="20"/>
              </w:rPr>
            </w:pPr>
            <w:r w:rsidRPr="00453CDA">
              <w:rPr>
                <w:sz w:val="18"/>
                <w:szCs w:val="20"/>
              </w:rPr>
              <w:t>9927,56</w:t>
            </w:r>
          </w:p>
        </w:tc>
        <w:tc>
          <w:tcPr>
            <w:tcW w:w="300" w:type="pct"/>
            <w:tcBorders>
              <w:top w:val="nil"/>
              <w:left w:val="nil"/>
              <w:bottom w:val="single" w:sz="4" w:space="0" w:color="auto"/>
              <w:right w:val="single" w:sz="4" w:space="0" w:color="auto"/>
            </w:tcBorders>
            <w:shd w:val="clear" w:color="auto" w:fill="auto"/>
            <w:vAlign w:val="center"/>
            <w:hideMark/>
          </w:tcPr>
          <w:p w14:paraId="0815DB5D" w14:textId="77777777" w:rsidR="00302EF0" w:rsidRPr="00453CDA" w:rsidRDefault="00302EF0" w:rsidP="00302EF0">
            <w:pPr>
              <w:jc w:val="center"/>
              <w:rPr>
                <w:sz w:val="18"/>
                <w:szCs w:val="20"/>
              </w:rPr>
            </w:pPr>
            <w:r w:rsidRPr="00453CDA">
              <w:rPr>
                <w:sz w:val="18"/>
                <w:szCs w:val="20"/>
              </w:rPr>
              <w:t>1800,03</w:t>
            </w:r>
          </w:p>
        </w:tc>
        <w:tc>
          <w:tcPr>
            <w:tcW w:w="336" w:type="pct"/>
            <w:tcBorders>
              <w:top w:val="nil"/>
              <w:left w:val="nil"/>
              <w:bottom w:val="single" w:sz="4" w:space="0" w:color="auto"/>
              <w:right w:val="single" w:sz="4" w:space="0" w:color="auto"/>
            </w:tcBorders>
            <w:shd w:val="clear" w:color="auto" w:fill="auto"/>
            <w:vAlign w:val="center"/>
            <w:hideMark/>
          </w:tcPr>
          <w:p w14:paraId="498D45BE" w14:textId="77777777" w:rsidR="00302EF0" w:rsidRPr="00453CDA" w:rsidRDefault="00302EF0" w:rsidP="00302EF0">
            <w:pPr>
              <w:jc w:val="center"/>
              <w:rPr>
                <w:sz w:val="18"/>
                <w:szCs w:val="20"/>
              </w:rPr>
            </w:pPr>
            <w:r w:rsidRPr="00453CDA">
              <w:rPr>
                <w:sz w:val="18"/>
                <w:szCs w:val="20"/>
              </w:rPr>
              <w:t>8127,53</w:t>
            </w:r>
          </w:p>
        </w:tc>
        <w:tc>
          <w:tcPr>
            <w:tcW w:w="347" w:type="pct"/>
            <w:tcBorders>
              <w:top w:val="nil"/>
              <w:left w:val="nil"/>
              <w:bottom w:val="single" w:sz="4" w:space="0" w:color="auto"/>
              <w:right w:val="single" w:sz="4" w:space="0" w:color="auto"/>
            </w:tcBorders>
            <w:shd w:val="clear" w:color="auto" w:fill="auto"/>
            <w:vAlign w:val="center"/>
            <w:hideMark/>
          </w:tcPr>
          <w:p w14:paraId="4BB96463" w14:textId="77777777" w:rsidR="00302EF0" w:rsidRPr="00453CDA" w:rsidRDefault="00302EF0" w:rsidP="00302EF0">
            <w:pPr>
              <w:jc w:val="center"/>
              <w:rPr>
                <w:sz w:val="18"/>
                <w:szCs w:val="20"/>
              </w:rPr>
            </w:pPr>
            <w:r w:rsidRPr="00453CDA">
              <w:rPr>
                <w:sz w:val="18"/>
                <w:szCs w:val="20"/>
              </w:rPr>
              <w:t>1564,28</w:t>
            </w:r>
          </w:p>
        </w:tc>
        <w:tc>
          <w:tcPr>
            <w:tcW w:w="430" w:type="pct"/>
            <w:tcBorders>
              <w:top w:val="nil"/>
              <w:left w:val="nil"/>
              <w:bottom w:val="single" w:sz="4" w:space="0" w:color="auto"/>
              <w:right w:val="single" w:sz="4" w:space="0" w:color="auto"/>
            </w:tcBorders>
            <w:shd w:val="clear" w:color="auto" w:fill="auto"/>
            <w:vAlign w:val="center"/>
            <w:hideMark/>
          </w:tcPr>
          <w:p w14:paraId="224D060E" w14:textId="77777777" w:rsidR="00302EF0" w:rsidRPr="00453CDA" w:rsidRDefault="00302EF0" w:rsidP="00302EF0">
            <w:pPr>
              <w:jc w:val="center"/>
              <w:rPr>
                <w:sz w:val="18"/>
                <w:szCs w:val="20"/>
              </w:rPr>
            </w:pPr>
            <w:r w:rsidRPr="00453CDA">
              <w:rPr>
                <w:sz w:val="18"/>
                <w:szCs w:val="20"/>
              </w:rPr>
              <w:t>1385,54</w:t>
            </w:r>
          </w:p>
        </w:tc>
        <w:tc>
          <w:tcPr>
            <w:tcW w:w="392" w:type="pct"/>
            <w:tcBorders>
              <w:top w:val="nil"/>
              <w:left w:val="nil"/>
              <w:bottom w:val="single" w:sz="4" w:space="0" w:color="auto"/>
              <w:right w:val="single" w:sz="4" w:space="0" w:color="auto"/>
            </w:tcBorders>
            <w:shd w:val="clear" w:color="auto" w:fill="auto"/>
            <w:vAlign w:val="center"/>
            <w:hideMark/>
          </w:tcPr>
          <w:p w14:paraId="7FEE03A0" w14:textId="77777777" w:rsidR="00302EF0" w:rsidRPr="00453CDA" w:rsidRDefault="00302EF0" w:rsidP="00302EF0">
            <w:pPr>
              <w:jc w:val="center"/>
              <w:rPr>
                <w:sz w:val="18"/>
                <w:szCs w:val="20"/>
              </w:rPr>
            </w:pPr>
            <w:r w:rsidRPr="00453CDA">
              <w:rPr>
                <w:sz w:val="18"/>
                <w:szCs w:val="20"/>
              </w:rPr>
              <w:t>158,48</w:t>
            </w:r>
          </w:p>
        </w:tc>
        <w:tc>
          <w:tcPr>
            <w:tcW w:w="214" w:type="pct"/>
            <w:tcBorders>
              <w:top w:val="nil"/>
              <w:left w:val="nil"/>
              <w:bottom w:val="single" w:sz="4" w:space="0" w:color="auto"/>
              <w:right w:val="single" w:sz="4" w:space="0" w:color="auto"/>
            </w:tcBorders>
            <w:shd w:val="clear" w:color="auto" w:fill="auto"/>
            <w:vAlign w:val="center"/>
            <w:hideMark/>
          </w:tcPr>
          <w:p w14:paraId="690E0855" w14:textId="77777777" w:rsidR="00302EF0" w:rsidRPr="00453CDA" w:rsidRDefault="00302EF0" w:rsidP="00302EF0">
            <w:pPr>
              <w:jc w:val="center"/>
              <w:rPr>
                <w:sz w:val="18"/>
                <w:szCs w:val="20"/>
              </w:rPr>
            </w:pPr>
            <w:r w:rsidRPr="00453CDA">
              <w:rPr>
                <w:sz w:val="18"/>
                <w:szCs w:val="20"/>
              </w:rPr>
              <w:t>90,00</w:t>
            </w:r>
          </w:p>
        </w:tc>
        <w:tc>
          <w:tcPr>
            <w:tcW w:w="483" w:type="pct"/>
            <w:tcBorders>
              <w:top w:val="nil"/>
              <w:left w:val="nil"/>
              <w:bottom w:val="single" w:sz="4" w:space="0" w:color="auto"/>
              <w:right w:val="single" w:sz="4" w:space="0" w:color="auto"/>
            </w:tcBorders>
            <w:shd w:val="clear" w:color="auto" w:fill="auto"/>
            <w:vAlign w:val="center"/>
            <w:hideMark/>
          </w:tcPr>
          <w:p w14:paraId="5A62A4C8" w14:textId="77777777" w:rsidR="00302EF0" w:rsidRPr="00453CDA" w:rsidRDefault="00302EF0" w:rsidP="00302EF0">
            <w:pPr>
              <w:jc w:val="center"/>
              <w:rPr>
                <w:sz w:val="18"/>
                <w:szCs w:val="20"/>
              </w:rPr>
            </w:pPr>
            <w:r w:rsidRPr="00453CDA">
              <w:rPr>
                <w:sz w:val="18"/>
                <w:szCs w:val="20"/>
              </w:rPr>
              <w:t>0,85</w:t>
            </w:r>
          </w:p>
        </w:tc>
      </w:tr>
      <w:tr w:rsidR="004A669A" w:rsidRPr="00453CDA" w14:paraId="012EA8C8"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7BBA03CC"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2A309C33"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25E52A5E" w14:textId="612A0FDE" w:rsidR="00302EF0" w:rsidRPr="00453CDA" w:rsidRDefault="00302EF0" w:rsidP="00302EF0">
            <w:pPr>
              <w:jc w:val="center"/>
              <w:rPr>
                <w:sz w:val="18"/>
                <w:szCs w:val="20"/>
              </w:rPr>
            </w:pPr>
            <w:r w:rsidRPr="00453CDA">
              <w:rPr>
                <w:sz w:val="18"/>
                <w:szCs w:val="20"/>
              </w:rPr>
              <w:t>2026</w:t>
            </w:r>
          </w:p>
        </w:tc>
        <w:tc>
          <w:tcPr>
            <w:tcW w:w="377" w:type="pct"/>
            <w:tcBorders>
              <w:top w:val="nil"/>
              <w:left w:val="nil"/>
              <w:bottom w:val="single" w:sz="4" w:space="0" w:color="auto"/>
              <w:right w:val="single" w:sz="4" w:space="0" w:color="auto"/>
            </w:tcBorders>
            <w:shd w:val="clear" w:color="auto" w:fill="auto"/>
            <w:vAlign w:val="center"/>
            <w:hideMark/>
          </w:tcPr>
          <w:p w14:paraId="639729D2" w14:textId="77777777" w:rsidR="00302EF0" w:rsidRPr="00453CDA" w:rsidRDefault="00302EF0" w:rsidP="00302EF0">
            <w:pPr>
              <w:jc w:val="center"/>
              <w:rPr>
                <w:sz w:val="18"/>
                <w:szCs w:val="20"/>
              </w:rPr>
            </w:pPr>
            <w:r w:rsidRPr="00453CDA">
              <w:rPr>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392C36AE" w14:textId="77777777" w:rsidR="00302EF0" w:rsidRPr="00453CDA" w:rsidRDefault="00302EF0" w:rsidP="00302EF0">
            <w:pPr>
              <w:jc w:val="center"/>
              <w:rPr>
                <w:sz w:val="18"/>
                <w:szCs w:val="20"/>
              </w:rPr>
            </w:pPr>
            <w:r w:rsidRPr="00453CDA">
              <w:rPr>
                <w:sz w:val="18"/>
                <w:szCs w:val="20"/>
              </w:rPr>
              <w:t>9949,30</w:t>
            </w:r>
          </w:p>
        </w:tc>
        <w:tc>
          <w:tcPr>
            <w:tcW w:w="420" w:type="pct"/>
            <w:tcBorders>
              <w:top w:val="nil"/>
              <w:left w:val="nil"/>
              <w:bottom w:val="single" w:sz="4" w:space="0" w:color="auto"/>
              <w:right w:val="single" w:sz="4" w:space="0" w:color="auto"/>
            </w:tcBorders>
            <w:shd w:val="clear" w:color="auto" w:fill="auto"/>
            <w:vAlign w:val="center"/>
            <w:hideMark/>
          </w:tcPr>
          <w:p w14:paraId="703A7F6F" w14:textId="77777777" w:rsidR="00302EF0" w:rsidRPr="00453CDA" w:rsidRDefault="00302EF0" w:rsidP="00302EF0">
            <w:pPr>
              <w:jc w:val="center"/>
              <w:rPr>
                <w:sz w:val="18"/>
                <w:szCs w:val="20"/>
              </w:rPr>
            </w:pPr>
            <w:r w:rsidRPr="00453CDA">
              <w:rPr>
                <w:sz w:val="18"/>
                <w:szCs w:val="20"/>
              </w:rPr>
              <w:t>21,75</w:t>
            </w:r>
          </w:p>
        </w:tc>
        <w:tc>
          <w:tcPr>
            <w:tcW w:w="337" w:type="pct"/>
            <w:tcBorders>
              <w:top w:val="nil"/>
              <w:left w:val="nil"/>
              <w:bottom w:val="single" w:sz="4" w:space="0" w:color="auto"/>
              <w:right w:val="single" w:sz="4" w:space="0" w:color="auto"/>
            </w:tcBorders>
            <w:shd w:val="clear" w:color="auto" w:fill="auto"/>
            <w:vAlign w:val="center"/>
            <w:hideMark/>
          </w:tcPr>
          <w:p w14:paraId="0F37B771" w14:textId="77777777" w:rsidR="00302EF0" w:rsidRPr="00453CDA" w:rsidRDefault="00302EF0" w:rsidP="00302EF0">
            <w:pPr>
              <w:jc w:val="center"/>
              <w:rPr>
                <w:sz w:val="18"/>
                <w:szCs w:val="20"/>
              </w:rPr>
            </w:pPr>
            <w:r w:rsidRPr="00453CDA">
              <w:rPr>
                <w:sz w:val="18"/>
                <w:szCs w:val="20"/>
              </w:rPr>
              <w:t>9927,56</w:t>
            </w:r>
          </w:p>
        </w:tc>
        <w:tc>
          <w:tcPr>
            <w:tcW w:w="300" w:type="pct"/>
            <w:tcBorders>
              <w:top w:val="nil"/>
              <w:left w:val="nil"/>
              <w:bottom w:val="single" w:sz="4" w:space="0" w:color="auto"/>
              <w:right w:val="single" w:sz="4" w:space="0" w:color="auto"/>
            </w:tcBorders>
            <w:shd w:val="clear" w:color="auto" w:fill="auto"/>
            <w:vAlign w:val="center"/>
            <w:hideMark/>
          </w:tcPr>
          <w:p w14:paraId="6785361A" w14:textId="77777777" w:rsidR="00302EF0" w:rsidRPr="00453CDA" w:rsidRDefault="00302EF0" w:rsidP="00302EF0">
            <w:pPr>
              <w:jc w:val="center"/>
              <w:rPr>
                <w:sz w:val="18"/>
                <w:szCs w:val="20"/>
              </w:rPr>
            </w:pPr>
            <w:r w:rsidRPr="00453CDA">
              <w:rPr>
                <w:sz w:val="18"/>
                <w:szCs w:val="20"/>
              </w:rPr>
              <w:t>1800,03</w:t>
            </w:r>
          </w:p>
        </w:tc>
        <w:tc>
          <w:tcPr>
            <w:tcW w:w="336" w:type="pct"/>
            <w:tcBorders>
              <w:top w:val="nil"/>
              <w:left w:val="nil"/>
              <w:bottom w:val="single" w:sz="4" w:space="0" w:color="auto"/>
              <w:right w:val="single" w:sz="4" w:space="0" w:color="auto"/>
            </w:tcBorders>
            <w:shd w:val="clear" w:color="auto" w:fill="auto"/>
            <w:vAlign w:val="center"/>
            <w:hideMark/>
          </w:tcPr>
          <w:p w14:paraId="7C796B4B" w14:textId="77777777" w:rsidR="00302EF0" w:rsidRPr="00453CDA" w:rsidRDefault="00302EF0" w:rsidP="00302EF0">
            <w:pPr>
              <w:jc w:val="center"/>
              <w:rPr>
                <w:sz w:val="18"/>
                <w:szCs w:val="20"/>
              </w:rPr>
            </w:pPr>
            <w:r w:rsidRPr="00453CDA">
              <w:rPr>
                <w:sz w:val="18"/>
                <w:szCs w:val="20"/>
              </w:rPr>
              <w:t>8127,53</w:t>
            </w:r>
          </w:p>
        </w:tc>
        <w:tc>
          <w:tcPr>
            <w:tcW w:w="347" w:type="pct"/>
            <w:tcBorders>
              <w:top w:val="nil"/>
              <w:left w:val="nil"/>
              <w:bottom w:val="single" w:sz="4" w:space="0" w:color="auto"/>
              <w:right w:val="single" w:sz="4" w:space="0" w:color="auto"/>
            </w:tcBorders>
            <w:shd w:val="clear" w:color="auto" w:fill="auto"/>
            <w:vAlign w:val="center"/>
            <w:hideMark/>
          </w:tcPr>
          <w:p w14:paraId="59161302" w14:textId="77777777" w:rsidR="00302EF0" w:rsidRPr="00453CDA" w:rsidRDefault="00302EF0" w:rsidP="00302EF0">
            <w:pPr>
              <w:jc w:val="center"/>
              <w:rPr>
                <w:sz w:val="18"/>
                <w:szCs w:val="20"/>
              </w:rPr>
            </w:pPr>
            <w:r w:rsidRPr="00453CDA">
              <w:rPr>
                <w:sz w:val="18"/>
                <w:szCs w:val="20"/>
              </w:rPr>
              <w:t>1564,28</w:t>
            </w:r>
          </w:p>
        </w:tc>
        <w:tc>
          <w:tcPr>
            <w:tcW w:w="430" w:type="pct"/>
            <w:tcBorders>
              <w:top w:val="nil"/>
              <w:left w:val="nil"/>
              <w:bottom w:val="single" w:sz="4" w:space="0" w:color="auto"/>
              <w:right w:val="single" w:sz="4" w:space="0" w:color="auto"/>
            </w:tcBorders>
            <w:shd w:val="clear" w:color="auto" w:fill="auto"/>
            <w:vAlign w:val="center"/>
            <w:hideMark/>
          </w:tcPr>
          <w:p w14:paraId="3EE409D2" w14:textId="77777777" w:rsidR="00302EF0" w:rsidRPr="00453CDA" w:rsidRDefault="00302EF0" w:rsidP="00302EF0">
            <w:pPr>
              <w:jc w:val="center"/>
              <w:rPr>
                <w:sz w:val="18"/>
                <w:szCs w:val="20"/>
              </w:rPr>
            </w:pPr>
            <w:r w:rsidRPr="00453CDA">
              <w:rPr>
                <w:sz w:val="18"/>
                <w:szCs w:val="20"/>
              </w:rPr>
              <w:t>1385,54</w:t>
            </w:r>
          </w:p>
        </w:tc>
        <w:tc>
          <w:tcPr>
            <w:tcW w:w="392" w:type="pct"/>
            <w:tcBorders>
              <w:top w:val="nil"/>
              <w:left w:val="nil"/>
              <w:bottom w:val="single" w:sz="4" w:space="0" w:color="auto"/>
              <w:right w:val="single" w:sz="4" w:space="0" w:color="auto"/>
            </w:tcBorders>
            <w:shd w:val="clear" w:color="auto" w:fill="auto"/>
            <w:vAlign w:val="center"/>
            <w:hideMark/>
          </w:tcPr>
          <w:p w14:paraId="4D598BD0" w14:textId="77777777" w:rsidR="00302EF0" w:rsidRPr="00453CDA" w:rsidRDefault="00302EF0" w:rsidP="00302EF0">
            <w:pPr>
              <w:jc w:val="center"/>
              <w:rPr>
                <w:sz w:val="18"/>
                <w:szCs w:val="20"/>
              </w:rPr>
            </w:pPr>
            <w:r w:rsidRPr="00453CDA">
              <w:rPr>
                <w:sz w:val="18"/>
                <w:szCs w:val="20"/>
              </w:rPr>
              <w:t>158,48</w:t>
            </w:r>
          </w:p>
        </w:tc>
        <w:tc>
          <w:tcPr>
            <w:tcW w:w="214" w:type="pct"/>
            <w:tcBorders>
              <w:top w:val="nil"/>
              <w:left w:val="nil"/>
              <w:bottom w:val="single" w:sz="4" w:space="0" w:color="auto"/>
              <w:right w:val="single" w:sz="4" w:space="0" w:color="auto"/>
            </w:tcBorders>
            <w:shd w:val="clear" w:color="auto" w:fill="auto"/>
            <w:vAlign w:val="center"/>
            <w:hideMark/>
          </w:tcPr>
          <w:p w14:paraId="7F55922F" w14:textId="77777777" w:rsidR="00302EF0" w:rsidRPr="00453CDA" w:rsidRDefault="00302EF0" w:rsidP="00302EF0">
            <w:pPr>
              <w:jc w:val="center"/>
              <w:rPr>
                <w:sz w:val="18"/>
                <w:szCs w:val="20"/>
              </w:rPr>
            </w:pPr>
            <w:r w:rsidRPr="00453CDA">
              <w:rPr>
                <w:sz w:val="18"/>
                <w:szCs w:val="20"/>
              </w:rPr>
              <w:t>90,00</w:t>
            </w:r>
          </w:p>
        </w:tc>
        <w:tc>
          <w:tcPr>
            <w:tcW w:w="483" w:type="pct"/>
            <w:tcBorders>
              <w:top w:val="nil"/>
              <w:left w:val="nil"/>
              <w:bottom w:val="single" w:sz="4" w:space="0" w:color="auto"/>
              <w:right w:val="single" w:sz="4" w:space="0" w:color="auto"/>
            </w:tcBorders>
            <w:shd w:val="clear" w:color="auto" w:fill="auto"/>
            <w:vAlign w:val="center"/>
            <w:hideMark/>
          </w:tcPr>
          <w:p w14:paraId="10D61D4C" w14:textId="77777777" w:rsidR="00302EF0" w:rsidRPr="00453CDA" w:rsidRDefault="00302EF0" w:rsidP="00302EF0">
            <w:pPr>
              <w:jc w:val="center"/>
              <w:rPr>
                <w:sz w:val="18"/>
                <w:szCs w:val="20"/>
              </w:rPr>
            </w:pPr>
            <w:r w:rsidRPr="00453CDA">
              <w:rPr>
                <w:sz w:val="18"/>
                <w:szCs w:val="20"/>
              </w:rPr>
              <w:t>0,85</w:t>
            </w:r>
          </w:p>
        </w:tc>
      </w:tr>
      <w:tr w:rsidR="004A669A" w:rsidRPr="00453CDA" w14:paraId="06A8D420"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760DAEA9"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05F27778"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41DDEF2A" w14:textId="5C367107" w:rsidR="00302EF0" w:rsidRPr="00453CDA" w:rsidRDefault="00302EF0" w:rsidP="00302EF0">
            <w:pPr>
              <w:jc w:val="center"/>
              <w:rPr>
                <w:sz w:val="18"/>
                <w:szCs w:val="20"/>
              </w:rPr>
            </w:pPr>
            <w:r w:rsidRPr="00453CDA">
              <w:rPr>
                <w:sz w:val="18"/>
                <w:szCs w:val="20"/>
              </w:rPr>
              <w:t>2027</w:t>
            </w:r>
          </w:p>
        </w:tc>
        <w:tc>
          <w:tcPr>
            <w:tcW w:w="377" w:type="pct"/>
            <w:tcBorders>
              <w:top w:val="nil"/>
              <w:left w:val="nil"/>
              <w:bottom w:val="single" w:sz="4" w:space="0" w:color="auto"/>
              <w:right w:val="single" w:sz="4" w:space="0" w:color="auto"/>
            </w:tcBorders>
            <w:shd w:val="clear" w:color="auto" w:fill="auto"/>
            <w:vAlign w:val="center"/>
            <w:hideMark/>
          </w:tcPr>
          <w:p w14:paraId="7A2CFD6A" w14:textId="77777777" w:rsidR="00302EF0" w:rsidRPr="00453CDA" w:rsidRDefault="00302EF0" w:rsidP="00302EF0">
            <w:pPr>
              <w:jc w:val="center"/>
              <w:rPr>
                <w:sz w:val="18"/>
                <w:szCs w:val="20"/>
              </w:rPr>
            </w:pPr>
            <w:r w:rsidRPr="00453CDA">
              <w:rPr>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2B02BF93" w14:textId="77777777" w:rsidR="00302EF0" w:rsidRPr="00453CDA" w:rsidRDefault="00302EF0" w:rsidP="00302EF0">
            <w:pPr>
              <w:jc w:val="center"/>
              <w:rPr>
                <w:sz w:val="18"/>
                <w:szCs w:val="20"/>
              </w:rPr>
            </w:pPr>
            <w:r w:rsidRPr="00453CDA">
              <w:rPr>
                <w:sz w:val="18"/>
                <w:szCs w:val="20"/>
              </w:rPr>
              <w:t>9949,30</w:t>
            </w:r>
          </w:p>
        </w:tc>
        <w:tc>
          <w:tcPr>
            <w:tcW w:w="420" w:type="pct"/>
            <w:tcBorders>
              <w:top w:val="nil"/>
              <w:left w:val="nil"/>
              <w:bottom w:val="single" w:sz="4" w:space="0" w:color="auto"/>
              <w:right w:val="single" w:sz="4" w:space="0" w:color="auto"/>
            </w:tcBorders>
            <w:shd w:val="clear" w:color="auto" w:fill="auto"/>
            <w:vAlign w:val="center"/>
            <w:hideMark/>
          </w:tcPr>
          <w:p w14:paraId="237C2BD1" w14:textId="77777777" w:rsidR="00302EF0" w:rsidRPr="00453CDA" w:rsidRDefault="00302EF0" w:rsidP="00302EF0">
            <w:pPr>
              <w:jc w:val="center"/>
              <w:rPr>
                <w:sz w:val="18"/>
                <w:szCs w:val="20"/>
              </w:rPr>
            </w:pPr>
            <w:r w:rsidRPr="00453CDA">
              <w:rPr>
                <w:sz w:val="18"/>
                <w:szCs w:val="20"/>
              </w:rPr>
              <w:t>21,75</w:t>
            </w:r>
          </w:p>
        </w:tc>
        <w:tc>
          <w:tcPr>
            <w:tcW w:w="337" w:type="pct"/>
            <w:tcBorders>
              <w:top w:val="nil"/>
              <w:left w:val="nil"/>
              <w:bottom w:val="single" w:sz="4" w:space="0" w:color="auto"/>
              <w:right w:val="single" w:sz="4" w:space="0" w:color="auto"/>
            </w:tcBorders>
            <w:shd w:val="clear" w:color="auto" w:fill="auto"/>
            <w:vAlign w:val="center"/>
            <w:hideMark/>
          </w:tcPr>
          <w:p w14:paraId="6DA9BA5A" w14:textId="77777777" w:rsidR="00302EF0" w:rsidRPr="00453CDA" w:rsidRDefault="00302EF0" w:rsidP="00302EF0">
            <w:pPr>
              <w:jc w:val="center"/>
              <w:rPr>
                <w:sz w:val="18"/>
                <w:szCs w:val="20"/>
              </w:rPr>
            </w:pPr>
            <w:r w:rsidRPr="00453CDA">
              <w:rPr>
                <w:sz w:val="18"/>
                <w:szCs w:val="20"/>
              </w:rPr>
              <w:t>9927,56</w:t>
            </w:r>
          </w:p>
        </w:tc>
        <w:tc>
          <w:tcPr>
            <w:tcW w:w="300" w:type="pct"/>
            <w:tcBorders>
              <w:top w:val="nil"/>
              <w:left w:val="nil"/>
              <w:bottom w:val="single" w:sz="4" w:space="0" w:color="auto"/>
              <w:right w:val="single" w:sz="4" w:space="0" w:color="auto"/>
            </w:tcBorders>
            <w:shd w:val="clear" w:color="auto" w:fill="auto"/>
            <w:vAlign w:val="center"/>
            <w:hideMark/>
          </w:tcPr>
          <w:p w14:paraId="235F0F33" w14:textId="77777777" w:rsidR="00302EF0" w:rsidRPr="00453CDA" w:rsidRDefault="00302EF0" w:rsidP="00302EF0">
            <w:pPr>
              <w:jc w:val="center"/>
              <w:rPr>
                <w:sz w:val="18"/>
                <w:szCs w:val="20"/>
              </w:rPr>
            </w:pPr>
            <w:r w:rsidRPr="00453CDA">
              <w:rPr>
                <w:sz w:val="18"/>
                <w:szCs w:val="20"/>
              </w:rPr>
              <w:t>1800,03</w:t>
            </w:r>
          </w:p>
        </w:tc>
        <w:tc>
          <w:tcPr>
            <w:tcW w:w="336" w:type="pct"/>
            <w:tcBorders>
              <w:top w:val="nil"/>
              <w:left w:val="nil"/>
              <w:bottom w:val="single" w:sz="4" w:space="0" w:color="auto"/>
              <w:right w:val="single" w:sz="4" w:space="0" w:color="auto"/>
            </w:tcBorders>
            <w:shd w:val="clear" w:color="auto" w:fill="auto"/>
            <w:vAlign w:val="center"/>
            <w:hideMark/>
          </w:tcPr>
          <w:p w14:paraId="10D6DECA" w14:textId="77777777" w:rsidR="00302EF0" w:rsidRPr="00453CDA" w:rsidRDefault="00302EF0" w:rsidP="00302EF0">
            <w:pPr>
              <w:jc w:val="center"/>
              <w:rPr>
                <w:sz w:val="18"/>
                <w:szCs w:val="20"/>
              </w:rPr>
            </w:pPr>
            <w:r w:rsidRPr="00453CDA">
              <w:rPr>
                <w:sz w:val="18"/>
                <w:szCs w:val="20"/>
              </w:rPr>
              <w:t>8127,53</w:t>
            </w:r>
          </w:p>
        </w:tc>
        <w:tc>
          <w:tcPr>
            <w:tcW w:w="347" w:type="pct"/>
            <w:tcBorders>
              <w:top w:val="nil"/>
              <w:left w:val="nil"/>
              <w:bottom w:val="single" w:sz="4" w:space="0" w:color="auto"/>
              <w:right w:val="single" w:sz="4" w:space="0" w:color="auto"/>
            </w:tcBorders>
            <w:shd w:val="clear" w:color="auto" w:fill="auto"/>
            <w:vAlign w:val="center"/>
            <w:hideMark/>
          </w:tcPr>
          <w:p w14:paraId="1E2D94E5" w14:textId="77777777" w:rsidR="00302EF0" w:rsidRPr="00453CDA" w:rsidRDefault="00302EF0" w:rsidP="00302EF0">
            <w:pPr>
              <w:jc w:val="center"/>
              <w:rPr>
                <w:sz w:val="18"/>
                <w:szCs w:val="20"/>
              </w:rPr>
            </w:pPr>
            <w:r w:rsidRPr="00453CDA">
              <w:rPr>
                <w:sz w:val="18"/>
                <w:szCs w:val="20"/>
              </w:rPr>
              <w:t>1564,28</w:t>
            </w:r>
          </w:p>
        </w:tc>
        <w:tc>
          <w:tcPr>
            <w:tcW w:w="430" w:type="pct"/>
            <w:tcBorders>
              <w:top w:val="nil"/>
              <w:left w:val="nil"/>
              <w:bottom w:val="single" w:sz="4" w:space="0" w:color="auto"/>
              <w:right w:val="single" w:sz="4" w:space="0" w:color="auto"/>
            </w:tcBorders>
            <w:shd w:val="clear" w:color="auto" w:fill="auto"/>
            <w:vAlign w:val="center"/>
            <w:hideMark/>
          </w:tcPr>
          <w:p w14:paraId="55B5E0CB" w14:textId="77777777" w:rsidR="00302EF0" w:rsidRPr="00453CDA" w:rsidRDefault="00302EF0" w:rsidP="00302EF0">
            <w:pPr>
              <w:jc w:val="center"/>
              <w:rPr>
                <w:sz w:val="18"/>
                <w:szCs w:val="20"/>
              </w:rPr>
            </w:pPr>
            <w:r w:rsidRPr="00453CDA">
              <w:rPr>
                <w:sz w:val="18"/>
                <w:szCs w:val="20"/>
              </w:rPr>
              <w:t>1385,54</w:t>
            </w:r>
          </w:p>
        </w:tc>
        <w:tc>
          <w:tcPr>
            <w:tcW w:w="392" w:type="pct"/>
            <w:tcBorders>
              <w:top w:val="nil"/>
              <w:left w:val="nil"/>
              <w:bottom w:val="single" w:sz="4" w:space="0" w:color="auto"/>
              <w:right w:val="single" w:sz="4" w:space="0" w:color="auto"/>
            </w:tcBorders>
            <w:shd w:val="clear" w:color="auto" w:fill="auto"/>
            <w:vAlign w:val="center"/>
            <w:hideMark/>
          </w:tcPr>
          <w:p w14:paraId="3D7DB027" w14:textId="77777777" w:rsidR="00302EF0" w:rsidRPr="00453CDA" w:rsidRDefault="00302EF0" w:rsidP="00302EF0">
            <w:pPr>
              <w:jc w:val="center"/>
              <w:rPr>
                <w:sz w:val="18"/>
                <w:szCs w:val="20"/>
              </w:rPr>
            </w:pPr>
            <w:r w:rsidRPr="00453CDA">
              <w:rPr>
                <w:sz w:val="18"/>
                <w:szCs w:val="20"/>
              </w:rPr>
              <w:t>158,48</w:t>
            </w:r>
          </w:p>
        </w:tc>
        <w:tc>
          <w:tcPr>
            <w:tcW w:w="214" w:type="pct"/>
            <w:tcBorders>
              <w:top w:val="nil"/>
              <w:left w:val="nil"/>
              <w:bottom w:val="single" w:sz="4" w:space="0" w:color="auto"/>
              <w:right w:val="single" w:sz="4" w:space="0" w:color="auto"/>
            </w:tcBorders>
            <w:shd w:val="clear" w:color="auto" w:fill="auto"/>
            <w:vAlign w:val="center"/>
            <w:hideMark/>
          </w:tcPr>
          <w:p w14:paraId="19DB8AEF" w14:textId="77777777" w:rsidR="00302EF0" w:rsidRPr="00453CDA" w:rsidRDefault="00302EF0" w:rsidP="00302EF0">
            <w:pPr>
              <w:jc w:val="center"/>
              <w:rPr>
                <w:sz w:val="18"/>
                <w:szCs w:val="20"/>
              </w:rPr>
            </w:pPr>
            <w:r w:rsidRPr="00453CDA">
              <w:rPr>
                <w:sz w:val="18"/>
                <w:szCs w:val="20"/>
              </w:rPr>
              <w:t>90,00</w:t>
            </w:r>
          </w:p>
        </w:tc>
        <w:tc>
          <w:tcPr>
            <w:tcW w:w="483" w:type="pct"/>
            <w:tcBorders>
              <w:top w:val="nil"/>
              <w:left w:val="nil"/>
              <w:bottom w:val="single" w:sz="4" w:space="0" w:color="auto"/>
              <w:right w:val="single" w:sz="4" w:space="0" w:color="auto"/>
            </w:tcBorders>
            <w:shd w:val="clear" w:color="auto" w:fill="auto"/>
            <w:vAlign w:val="center"/>
            <w:hideMark/>
          </w:tcPr>
          <w:p w14:paraId="166DA03C" w14:textId="77777777" w:rsidR="00302EF0" w:rsidRPr="00453CDA" w:rsidRDefault="00302EF0" w:rsidP="00302EF0">
            <w:pPr>
              <w:jc w:val="center"/>
              <w:rPr>
                <w:sz w:val="18"/>
                <w:szCs w:val="20"/>
              </w:rPr>
            </w:pPr>
            <w:r w:rsidRPr="00453CDA">
              <w:rPr>
                <w:sz w:val="18"/>
                <w:szCs w:val="20"/>
              </w:rPr>
              <w:t>0,85</w:t>
            </w:r>
          </w:p>
        </w:tc>
      </w:tr>
      <w:tr w:rsidR="004A669A" w:rsidRPr="00453CDA" w14:paraId="2D99E32F"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15DE7731"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128F42AF"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1CFDE9AD" w14:textId="6929A93C" w:rsidR="00302EF0" w:rsidRPr="00453CDA" w:rsidRDefault="00302EF0" w:rsidP="00302EF0">
            <w:pPr>
              <w:jc w:val="center"/>
              <w:rPr>
                <w:sz w:val="18"/>
                <w:szCs w:val="20"/>
              </w:rPr>
            </w:pPr>
            <w:r w:rsidRPr="00453CDA">
              <w:rPr>
                <w:sz w:val="18"/>
                <w:szCs w:val="20"/>
              </w:rPr>
              <w:t>2028</w:t>
            </w:r>
          </w:p>
        </w:tc>
        <w:tc>
          <w:tcPr>
            <w:tcW w:w="377" w:type="pct"/>
            <w:tcBorders>
              <w:top w:val="nil"/>
              <w:left w:val="nil"/>
              <w:bottom w:val="single" w:sz="4" w:space="0" w:color="auto"/>
              <w:right w:val="single" w:sz="4" w:space="0" w:color="auto"/>
            </w:tcBorders>
            <w:shd w:val="clear" w:color="auto" w:fill="auto"/>
            <w:vAlign w:val="center"/>
            <w:hideMark/>
          </w:tcPr>
          <w:p w14:paraId="53FA4ADE" w14:textId="77777777" w:rsidR="00302EF0" w:rsidRPr="00453CDA" w:rsidRDefault="00302EF0" w:rsidP="00302EF0">
            <w:pPr>
              <w:jc w:val="center"/>
              <w:rPr>
                <w:sz w:val="18"/>
                <w:szCs w:val="20"/>
              </w:rPr>
            </w:pPr>
            <w:r w:rsidRPr="00453CDA">
              <w:rPr>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44170941" w14:textId="77777777" w:rsidR="00302EF0" w:rsidRPr="00453CDA" w:rsidRDefault="00302EF0" w:rsidP="00302EF0">
            <w:pPr>
              <w:jc w:val="center"/>
              <w:rPr>
                <w:sz w:val="18"/>
                <w:szCs w:val="20"/>
              </w:rPr>
            </w:pPr>
            <w:r w:rsidRPr="00453CDA">
              <w:rPr>
                <w:sz w:val="18"/>
                <w:szCs w:val="20"/>
              </w:rPr>
              <w:t>9949,30</w:t>
            </w:r>
          </w:p>
        </w:tc>
        <w:tc>
          <w:tcPr>
            <w:tcW w:w="420" w:type="pct"/>
            <w:tcBorders>
              <w:top w:val="nil"/>
              <w:left w:val="nil"/>
              <w:bottom w:val="single" w:sz="4" w:space="0" w:color="auto"/>
              <w:right w:val="single" w:sz="4" w:space="0" w:color="auto"/>
            </w:tcBorders>
            <w:shd w:val="clear" w:color="auto" w:fill="auto"/>
            <w:vAlign w:val="center"/>
            <w:hideMark/>
          </w:tcPr>
          <w:p w14:paraId="42CADDF3" w14:textId="77777777" w:rsidR="00302EF0" w:rsidRPr="00453CDA" w:rsidRDefault="00302EF0" w:rsidP="00302EF0">
            <w:pPr>
              <w:jc w:val="center"/>
              <w:rPr>
                <w:sz w:val="18"/>
                <w:szCs w:val="20"/>
              </w:rPr>
            </w:pPr>
            <w:r w:rsidRPr="00453CDA">
              <w:rPr>
                <w:sz w:val="18"/>
                <w:szCs w:val="20"/>
              </w:rPr>
              <w:t>21,75</w:t>
            </w:r>
          </w:p>
        </w:tc>
        <w:tc>
          <w:tcPr>
            <w:tcW w:w="337" w:type="pct"/>
            <w:tcBorders>
              <w:top w:val="nil"/>
              <w:left w:val="nil"/>
              <w:bottom w:val="single" w:sz="4" w:space="0" w:color="auto"/>
              <w:right w:val="single" w:sz="4" w:space="0" w:color="auto"/>
            </w:tcBorders>
            <w:shd w:val="clear" w:color="auto" w:fill="auto"/>
            <w:vAlign w:val="center"/>
            <w:hideMark/>
          </w:tcPr>
          <w:p w14:paraId="7BB19D39" w14:textId="77777777" w:rsidR="00302EF0" w:rsidRPr="00453CDA" w:rsidRDefault="00302EF0" w:rsidP="00302EF0">
            <w:pPr>
              <w:jc w:val="center"/>
              <w:rPr>
                <w:sz w:val="18"/>
                <w:szCs w:val="20"/>
              </w:rPr>
            </w:pPr>
            <w:r w:rsidRPr="00453CDA">
              <w:rPr>
                <w:sz w:val="18"/>
                <w:szCs w:val="20"/>
              </w:rPr>
              <w:t>9927,56</w:t>
            </w:r>
          </w:p>
        </w:tc>
        <w:tc>
          <w:tcPr>
            <w:tcW w:w="300" w:type="pct"/>
            <w:tcBorders>
              <w:top w:val="nil"/>
              <w:left w:val="nil"/>
              <w:bottom w:val="single" w:sz="4" w:space="0" w:color="auto"/>
              <w:right w:val="single" w:sz="4" w:space="0" w:color="auto"/>
            </w:tcBorders>
            <w:shd w:val="clear" w:color="auto" w:fill="auto"/>
            <w:vAlign w:val="center"/>
            <w:hideMark/>
          </w:tcPr>
          <w:p w14:paraId="67E98DC3" w14:textId="77777777" w:rsidR="00302EF0" w:rsidRPr="00453CDA" w:rsidRDefault="00302EF0" w:rsidP="00302EF0">
            <w:pPr>
              <w:jc w:val="center"/>
              <w:rPr>
                <w:sz w:val="18"/>
                <w:szCs w:val="20"/>
              </w:rPr>
            </w:pPr>
            <w:r w:rsidRPr="00453CDA">
              <w:rPr>
                <w:sz w:val="18"/>
                <w:szCs w:val="20"/>
              </w:rPr>
              <w:t>1800,03</w:t>
            </w:r>
          </w:p>
        </w:tc>
        <w:tc>
          <w:tcPr>
            <w:tcW w:w="336" w:type="pct"/>
            <w:tcBorders>
              <w:top w:val="nil"/>
              <w:left w:val="nil"/>
              <w:bottom w:val="single" w:sz="4" w:space="0" w:color="auto"/>
              <w:right w:val="single" w:sz="4" w:space="0" w:color="auto"/>
            </w:tcBorders>
            <w:shd w:val="clear" w:color="auto" w:fill="auto"/>
            <w:vAlign w:val="center"/>
            <w:hideMark/>
          </w:tcPr>
          <w:p w14:paraId="05F06E00" w14:textId="77777777" w:rsidR="00302EF0" w:rsidRPr="00453CDA" w:rsidRDefault="00302EF0" w:rsidP="00302EF0">
            <w:pPr>
              <w:jc w:val="center"/>
              <w:rPr>
                <w:sz w:val="18"/>
                <w:szCs w:val="20"/>
              </w:rPr>
            </w:pPr>
            <w:r w:rsidRPr="00453CDA">
              <w:rPr>
                <w:sz w:val="18"/>
                <w:szCs w:val="20"/>
              </w:rPr>
              <w:t>8127,53</w:t>
            </w:r>
          </w:p>
        </w:tc>
        <w:tc>
          <w:tcPr>
            <w:tcW w:w="347" w:type="pct"/>
            <w:tcBorders>
              <w:top w:val="nil"/>
              <w:left w:val="nil"/>
              <w:bottom w:val="single" w:sz="4" w:space="0" w:color="auto"/>
              <w:right w:val="single" w:sz="4" w:space="0" w:color="auto"/>
            </w:tcBorders>
            <w:shd w:val="clear" w:color="auto" w:fill="auto"/>
            <w:vAlign w:val="center"/>
            <w:hideMark/>
          </w:tcPr>
          <w:p w14:paraId="73B8A8A6" w14:textId="77777777" w:rsidR="00302EF0" w:rsidRPr="00453CDA" w:rsidRDefault="00302EF0" w:rsidP="00302EF0">
            <w:pPr>
              <w:jc w:val="center"/>
              <w:rPr>
                <w:sz w:val="18"/>
                <w:szCs w:val="20"/>
              </w:rPr>
            </w:pPr>
            <w:r w:rsidRPr="00453CDA">
              <w:rPr>
                <w:sz w:val="18"/>
                <w:szCs w:val="20"/>
              </w:rPr>
              <w:t>1564,28</w:t>
            </w:r>
          </w:p>
        </w:tc>
        <w:tc>
          <w:tcPr>
            <w:tcW w:w="430" w:type="pct"/>
            <w:tcBorders>
              <w:top w:val="nil"/>
              <w:left w:val="nil"/>
              <w:bottom w:val="single" w:sz="4" w:space="0" w:color="auto"/>
              <w:right w:val="single" w:sz="4" w:space="0" w:color="auto"/>
            </w:tcBorders>
            <w:shd w:val="clear" w:color="auto" w:fill="auto"/>
            <w:vAlign w:val="center"/>
            <w:hideMark/>
          </w:tcPr>
          <w:p w14:paraId="0E2AE06B" w14:textId="77777777" w:rsidR="00302EF0" w:rsidRPr="00453CDA" w:rsidRDefault="00302EF0" w:rsidP="00302EF0">
            <w:pPr>
              <w:jc w:val="center"/>
              <w:rPr>
                <w:sz w:val="18"/>
                <w:szCs w:val="20"/>
              </w:rPr>
            </w:pPr>
            <w:r w:rsidRPr="00453CDA">
              <w:rPr>
                <w:sz w:val="18"/>
                <w:szCs w:val="20"/>
              </w:rPr>
              <w:t>1385,54</w:t>
            </w:r>
          </w:p>
        </w:tc>
        <w:tc>
          <w:tcPr>
            <w:tcW w:w="392" w:type="pct"/>
            <w:tcBorders>
              <w:top w:val="nil"/>
              <w:left w:val="nil"/>
              <w:bottom w:val="single" w:sz="4" w:space="0" w:color="auto"/>
              <w:right w:val="single" w:sz="4" w:space="0" w:color="auto"/>
            </w:tcBorders>
            <w:shd w:val="clear" w:color="auto" w:fill="auto"/>
            <w:vAlign w:val="center"/>
            <w:hideMark/>
          </w:tcPr>
          <w:p w14:paraId="1DF022F1" w14:textId="77777777" w:rsidR="00302EF0" w:rsidRPr="00453CDA" w:rsidRDefault="00302EF0" w:rsidP="00302EF0">
            <w:pPr>
              <w:jc w:val="center"/>
              <w:rPr>
                <w:sz w:val="18"/>
                <w:szCs w:val="20"/>
              </w:rPr>
            </w:pPr>
            <w:r w:rsidRPr="00453CDA">
              <w:rPr>
                <w:sz w:val="18"/>
                <w:szCs w:val="20"/>
              </w:rPr>
              <w:t>158,48</w:t>
            </w:r>
          </w:p>
        </w:tc>
        <w:tc>
          <w:tcPr>
            <w:tcW w:w="214" w:type="pct"/>
            <w:tcBorders>
              <w:top w:val="nil"/>
              <w:left w:val="nil"/>
              <w:bottom w:val="single" w:sz="4" w:space="0" w:color="auto"/>
              <w:right w:val="single" w:sz="4" w:space="0" w:color="auto"/>
            </w:tcBorders>
            <w:shd w:val="clear" w:color="auto" w:fill="auto"/>
            <w:vAlign w:val="center"/>
            <w:hideMark/>
          </w:tcPr>
          <w:p w14:paraId="207948A0" w14:textId="77777777" w:rsidR="00302EF0" w:rsidRPr="00453CDA" w:rsidRDefault="00302EF0" w:rsidP="00302EF0">
            <w:pPr>
              <w:jc w:val="center"/>
              <w:rPr>
                <w:sz w:val="18"/>
                <w:szCs w:val="20"/>
              </w:rPr>
            </w:pPr>
            <w:r w:rsidRPr="00453CDA">
              <w:rPr>
                <w:sz w:val="18"/>
                <w:szCs w:val="20"/>
              </w:rPr>
              <w:t>90,00</w:t>
            </w:r>
          </w:p>
        </w:tc>
        <w:tc>
          <w:tcPr>
            <w:tcW w:w="483" w:type="pct"/>
            <w:tcBorders>
              <w:top w:val="nil"/>
              <w:left w:val="nil"/>
              <w:bottom w:val="single" w:sz="4" w:space="0" w:color="auto"/>
              <w:right w:val="single" w:sz="4" w:space="0" w:color="auto"/>
            </w:tcBorders>
            <w:shd w:val="clear" w:color="auto" w:fill="auto"/>
            <w:vAlign w:val="center"/>
            <w:hideMark/>
          </w:tcPr>
          <w:p w14:paraId="67E3EA21" w14:textId="77777777" w:rsidR="00302EF0" w:rsidRPr="00453CDA" w:rsidRDefault="00302EF0" w:rsidP="00302EF0">
            <w:pPr>
              <w:jc w:val="center"/>
              <w:rPr>
                <w:sz w:val="18"/>
                <w:szCs w:val="20"/>
              </w:rPr>
            </w:pPr>
            <w:r w:rsidRPr="00453CDA">
              <w:rPr>
                <w:sz w:val="18"/>
                <w:szCs w:val="20"/>
              </w:rPr>
              <w:t>0,85</w:t>
            </w:r>
          </w:p>
        </w:tc>
      </w:tr>
      <w:tr w:rsidR="004A669A" w:rsidRPr="00453CDA" w14:paraId="6B63428D"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03AD4AD5"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2A1C8F2B"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24AD2A88" w14:textId="1BA9BD2E" w:rsidR="00302EF0" w:rsidRPr="00453CDA" w:rsidRDefault="00302EF0" w:rsidP="00302EF0">
            <w:pPr>
              <w:jc w:val="center"/>
              <w:rPr>
                <w:sz w:val="18"/>
                <w:szCs w:val="20"/>
              </w:rPr>
            </w:pPr>
            <w:r w:rsidRPr="00453CDA">
              <w:rPr>
                <w:sz w:val="18"/>
                <w:szCs w:val="20"/>
              </w:rPr>
              <w:t>2029</w:t>
            </w:r>
          </w:p>
        </w:tc>
        <w:tc>
          <w:tcPr>
            <w:tcW w:w="377" w:type="pct"/>
            <w:tcBorders>
              <w:top w:val="nil"/>
              <w:left w:val="nil"/>
              <w:bottom w:val="single" w:sz="4" w:space="0" w:color="auto"/>
              <w:right w:val="single" w:sz="4" w:space="0" w:color="auto"/>
            </w:tcBorders>
            <w:shd w:val="clear" w:color="auto" w:fill="auto"/>
            <w:vAlign w:val="center"/>
            <w:hideMark/>
          </w:tcPr>
          <w:p w14:paraId="224568F1" w14:textId="77777777" w:rsidR="00302EF0" w:rsidRPr="00453CDA" w:rsidRDefault="00302EF0" w:rsidP="00302EF0">
            <w:pPr>
              <w:jc w:val="center"/>
              <w:rPr>
                <w:sz w:val="18"/>
                <w:szCs w:val="20"/>
              </w:rPr>
            </w:pPr>
            <w:r w:rsidRPr="00453CDA">
              <w:rPr>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5BD7AE9B" w14:textId="77777777" w:rsidR="00302EF0" w:rsidRPr="00453CDA" w:rsidRDefault="00302EF0" w:rsidP="00302EF0">
            <w:pPr>
              <w:jc w:val="center"/>
              <w:rPr>
                <w:sz w:val="18"/>
                <w:szCs w:val="20"/>
              </w:rPr>
            </w:pPr>
            <w:r w:rsidRPr="00453CDA">
              <w:rPr>
                <w:sz w:val="18"/>
                <w:szCs w:val="20"/>
              </w:rPr>
              <w:t>9949,30</w:t>
            </w:r>
          </w:p>
        </w:tc>
        <w:tc>
          <w:tcPr>
            <w:tcW w:w="420" w:type="pct"/>
            <w:tcBorders>
              <w:top w:val="nil"/>
              <w:left w:val="nil"/>
              <w:bottom w:val="single" w:sz="4" w:space="0" w:color="auto"/>
              <w:right w:val="single" w:sz="4" w:space="0" w:color="auto"/>
            </w:tcBorders>
            <w:shd w:val="clear" w:color="auto" w:fill="auto"/>
            <w:vAlign w:val="center"/>
            <w:hideMark/>
          </w:tcPr>
          <w:p w14:paraId="7C524DF7" w14:textId="77777777" w:rsidR="00302EF0" w:rsidRPr="00453CDA" w:rsidRDefault="00302EF0" w:rsidP="00302EF0">
            <w:pPr>
              <w:jc w:val="center"/>
              <w:rPr>
                <w:sz w:val="18"/>
                <w:szCs w:val="20"/>
              </w:rPr>
            </w:pPr>
            <w:r w:rsidRPr="00453CDA">
              <w:rPr>
                <w:sz w:val="18"/>
                <w:szCs w:val="20"/>
              </w:rPr>
              <w:t>21,75</w:t>
            </w:r>
          </w:p>
        </w:tc>
        <w:tc>
          <w:tcPr>
            <w:tcW w:w="337" w:type="pct"/>
            <w:tcBorders>
              <w:top w:val="nil"/>
              <w:left w:val="nil"/>
              <w:bottom w:val="single" w:sz="4" w:space="0" w:color="auto"/>
              <w:right w:val="single" w:sz="4" w:space="0" w:color="auto"/>
            </w:tcBorders>
            <w:shd w:val="clear" w:color="auto" w:fill="auto"/>
            <w:vAlign w:val="center"/>
            <w:hideMark/>
          </w:tcPr>
          <w:p w14:paraId="7C85FEE1" w14:textId="77777777" w:rsidR="00302EF0" w:rsidRPr="00453CDA" w:rsidRDefault="00302EF0" w:rsidP="00302EF0">
            <w:pPr>
              <w:jc w:val="center"/>
              <w:rPr>
                <w:sz w:val="18"/>
                <w:szCs w:val="20"/>
              </w:rPr>
            </w:pPr>
            <w:r w:rsidRPr="00453CDA">
              <w:rPr>
                <w:sz w:val="18"/>
                <w:szCs w:val="20"/>
              </w:rPr>
              <w:t>9927,56</w:t>
            </w:r>
          </w:p>
        </w:tc>
        <w:tc>
          <w:tcPr>
            <w:tcW w:w="300" w:type="pct"/>
            <w:tcBorders>
              <w:top w:val="nil"/>
              <w:left w:val="nil"/>
              <w:bottom w:val="single" w:sz="4" w:space="0" w:color="auto"/>
              <w:right w:val="single" w:sz="4" w:space="0" w:color="auto"/>
            </w:tcBorders>
            <w:shd w:val="clear" w:color="auto" w:fill="auto"/>
            <w:vAlign w:val="center"/>
            <w:hideMark/>
          </w:tcPr>
          <w:p w14:paraId="3B8FEB36" w14:textId="77777777" w:rsidR="00302EF0" w:rsidRPr="00453CDA" w:rsidRDefault="00302EF0" w:rsidP="00302EF0">
            <w:pPr>
              <w:jc w:val="center"/>
              <w:rPr>
                <w:sz w:val="18"/>
                <w:szCs w:val="20"/>
              </w:rPr>
            </w:pPr>
            <w:r w:rsidRPr="00453CDA">
              <w:rPr>
                <w:sz w:val="18"/>
                <w:szCs w:val="20"/>
              </w:rPr>
              <w:t>1800,03</w:t>
            </w:r>
          </w:p>
        </w:tc>
        <w:tc>
          <w:tcPr>
            <w:tcW w:w="336" w:type="pct"/>
            <w:tcBorders>
              <w:top w:val="nil"/>
              <w:left w:val="nil"/>
              <w:bottom w:val="single" w:sz="4" w:space="0" w:color="auto"/>
              <w:right w:val="single" w:sz="4" w:space="0" w:color="auto"/>
            </w:tcBorders>
            <w:shd w:val="clear" w:color="auto" w:fill="auto"/>
            <w:vAlign w:val="center"/>
            <w:hideMark/>
          </w:tcPr>
          <w:p w14:paraId="1B3F38A2" w14:textId="77777777" w:rsidR="00302EF0" w:rsidRPr="00453CDA" w:rsidRDefault="00302EF0" w:rsidP="00302EF0">
            <w:pPr>
              <w:jc w:val="center"/>
              <w:rPr>
                <w:sz w:val="18"/>
                <w:szCs w:val="20"/>
              </w:rPr>
            </w:pPr>
            <w:r w:rsidRPr="00453CDA">
              <w:rPr>
                <w:sz w:val="18"/>
                <w:szCs w:val="20"/>
              </w:rPr>
              <w:t>8127,53</w:t>
            </w:r>
          </w:p>
        </w:tc>
        <w:tc>
          <w:tcPr>
            <w:tcW w:w="347" w:type="pct"/>
            <w:tcBorders>
              <w:top w:val="nil"/>
              <w:left w:val="nil"/>
              <w:bottom w:val="single" w:sz="4" w:space="0" w:color="auto"/>
              <w:right w:val="single" w:sz="4" w:space="0" w:color="auto"/>
            </w:tcBorders>
            <w:shd w:val="clear" w:color="auto" w:fill="auto"/>
            <w:vAlign w:val="center"/>
            <w:hideMark/>
          </w:tcPr>
          <w:p w14:paraId="636C534D" w14:textId="77777777" w:rsidR="00302EF0" w:rsidRPr="00453CDA" w:rsidRDefault="00302EF0" w:rsidP="00302EF0">
            <w:pPr>
              <w:jc w:val="center"/>
              <w:rPr>
                <w:sz w:val="18"/>
                <w:szCs w:val="20"/>
              </w:rPr>
            </w:pPr>
            <w:r w:rsidRPr="00453CDA">
              <w:rPr>
                <w:sz w:val="18"/>
                <w:szCs w:val="20"/>
              </w:rPr>
              <w:t>1564,28</w:t>
            </w:r>
          </w:p>
        </w:tc>
        <w:tc>
          <w:tcPr>
            <w:tcW w:w="430" w:type="pct"/>
            <w:tcBorders>
              <w:top w:val="nil"/>
              <w:left w:val="nil"/>
              <w:bottom w:val="single" w:sz="4" w:space="0" w:color="auto"/>
              <w:right w:val="single" w:sz="4" w:space="0" w:color="auto"/>
            </w:tcBorders>
            <w:shd w:val="clear" w:color="auto" w:fill="auto"/>
            <w:vAlign w:val="center"/>
            <w:hideMark/>
          </w:tcPr>
          <w:p w14:paraId="4DC49081" w14:textId="77777777" w:rsidR="00302EF0" w:rsidRPr="00453CDA" w:rsidRDefault="00302EF0" w:rsidP="00302EF0">
            <w:pPr>
              <w:jc w:val="center"/>
              <w:rPr>
                <w:sz w:val="18"/>
                <w:szCs w:val="20"/>
              </w:rPr>
            </w:pPr>
            <w:r w:rsidRPr="00453CDA">
              <w:rPr>
                <w:sz w:val="18"/>
                <w:szCs w:val="20"/>
              </w:rPr>
              <w:t>1385,54</w:t>
            </w:r>
          </w:p>
        </w:tc>
        <w:tc>
          <w:tcPr>
            <w:tcW w:w="392" w:type="pct"/>
            <w:tcBorders>
              <w:top w:val="nil"/>
              <w:left w:val="nil"/>
              <w:bottom w:val="single" w:sz="4" w:space="0" w:color="auto"/>
              <w:right w:val="single" w:sz="4" w:space="0" w:color="auto"/>
            </w:tcBorders>
            <w:shd w:val="clear" w:color="auto" w:fill="auto"/>
            <w:vAlign w:val="center"/>
            <w:hideMark/>
          </w:tcPr>
          <w:p w14:paraId="08E89569" w14:textId="77777777" w:rsidR="00302EF0" w:rsidRPr="00453CDA" w:rsidRDefault="00302EF0" w:rsidP="00302EF0">
            <w:pPr>
              <w:jc w:val="center"/>
              <w:rPr>
                <w:sz w:val="18"/>
                <w:szCs w:val="20"/>
              </w:rPr>
            </w:pPr>
            <w:r w:rsidRPr="00453CDA">
              <w:rPr>
                <w:sz w:val="18"/>
                <w:szCs w:val="20"/>
              </w:rPr>
              <w:t>158,48</w:t>
            </w:r>
          </w:p>
        </w:tc>
        <w:tc>
          <w:tcPr>
            <w:tcW w:w="214" w:type="pct"/>
            <w:tcBorders>
              <w:top w:val="nil"/>
              <w:left w:val="nil"/>
              <w:bottom w:val="single" w:sz="4" w:space="0" w:color="auto"/>
              <w:right w:val="single" w:sz="4" w:space="0" w:color="auto"/>
            </w:tcBorders>
            <w:shd w:val="clear" w:color="auto" w:fill="auto"/>
            <w:vAlign w:val="center"/>
            <w:hideMark/>
          </w:tcPr>
          <w:p w14:paraId="5DB889E0" w14:textId="77777777" w:rsidR="00302EF0" w:rsidRPr="00453CDA" w:rsidRDefault="00302EF0" w:rsidP="00302EF0">
            <w:pPr>
              <w:jc w:val="center"/>
              <w:rPr>
                <w:sz w:val="18"/>
                <w:szCs w:val="20"/>
              </w:rPr>
            </w:pPr>
            <w:r w:rsidRPr="00453CDA">
              <w:rPr>
                <w:sz w:val="18"/>
                <w:szCs w:val="20"/>
              </w:rPr>
              <w:t>90,00</w:t>
            </w:r>
          </w:p>
        </w:tc>
        <w:tc>
          <w:tcPr>
            <w:tcW w:w="483" w:type="pct"/>
            <w:tcBorders>
              <w:top w:val="nil"/>
              <w:left w:val="nil"/>
              <w:bottom w:val="single" w:sz="4" w:space="0" w:color="auto"/>
              <w:right w:val="single" w:sz="4" w:space="0" w:color="auto"/>
            </w:tcBorders>
            <w:shd w:val="clear" w:color="auto" w:fill="auto"/>
            <w:vAlign w:val="center"/>
            <w:hideMark/>
          </w:tcPr>
          <w:p w14:paraId="0B8E4114" w14:textId="77777777" w:rsidR="00302EF0" w:rsidRPr="00453CDA" w:rsidRDefault="00302EF0" w:rsidP="00302EF0">
            <w:pPr>
              <w:jc w:val="center"/>
              <w:rPr>
                <w:sz w:val="18"/>
                <w:szCs w:val="20"/>
              </w:rPr>
            </w:pPr>
            <w:r w:rsidRPr="00453CDA">
              <w:rPr>
                <w:sz w:val="18"/>
                <w:szCs w:val="20"/>
              </w:rPr>
              <w:t>0,85</w:t>
            </w:r>
          </w:p>
        </w:tc>
      </w:tr>
      <w:tr w:rsidR="004A669A" w:rsidRPr="00453CDA" w14:paraId="2CA830C1"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59FD1475"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5D06A272"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6292D65D" w14:textId="6905F846" w:rsidR="00302EF0" w:rsidRPr="00453CDA" w:rsidRDefault="00302EF0" w:rsidP="00302EF0">
            <w:pPr>
              <w:jc w:val="center"/>
              <w:rPr>
                <w:sz w:val="18"/>
                <w:szCs w:val="20"/>
              </w:rPr>
            </w:pPr>
            <w:r w:rsidRPr="00453CDA">
              <w:rPr>
                <w:sz w:val="18"/>
                <w:szCs w:val="20"/>
              </w:rPr>
              <w:t>2030</w:t>
            </w:r>
          </w:p>
        </w:tc>
        <w:tc>
          <w:tcPr>
            <w:tcW w:w="377" w:type="pct"/>
            <w:tcBorders>
              <w:top w:val="nil"/>
              <w:left w:val="nil"/>
              <w:bottom w:val="single" w:sz="4" w:space="0" w:color="auto"/>
              <w:right w:val="single" w:sz="4" w:space="0" w:color="auto"/>
            </w:tcBorders>
            <w:shd w:val="clear" w:color="auto" w:fill="auto"/>
            <w:vAlign w:val="center"/>
            <w:hideMark/>
          </w:tcPr>
          <w:p w14:paraId="36369DA7" w14:textId="77777777" w:rsidR="00302EF0" w:rsidRPr="00453CDA" w:rsidRDefault="00302EF0" w:rsidP="00302EF0">
            <w:pPr>
              <w:jc w:val="center"/>
              <w:rPr>
                <w:sz w:val="18"/>
                <w:szCs w:val="20"/>
              </w:rPr>
            </w:pPr>
            <w:r w:rsidRPr="00453CDA">
              <w:rPr>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684AF0C6" w14:textId="77777777" w:rsidR="00302EF0" w:rsidRPr="00453CDA" w:rsidRDefault="00302EF0" w:rsidP="00302EF0">
            <w:pPr>
              <w:jc w:val="center"/>
              <w:rPr>
                <w:sz w:val="18"/>
                <w:szCs w:val="20"/>
              </w:rPr>
            </w:pPr>
            <w:r w:rsidRPr="00453CDA">
              <w:rPr>
                <w:sz w:val="18"/>
                <w:szCs w:val="20"/>
              </w:rPr>
              <w:t>9949,30</w:t>
            </w:r>
          </w:p>
        </w:tc>
        <w:tc>
          <w:tcPr>
            <w:tcW w:w="420" w:type="pct"/>
            <w:tcBorders>
              <w:top w:val="nil"/>
              <w:left w:val="nil"/>
              <w:bottom w:val="single" w:sz="4" w:space="0" w:color="auto"/>
              <w:right w:val="single" w:sz="4" w:space="0" w:color="auto"/>
            </w:tcBorders>
            <w:shd w:val="clear" w:color="auto" w:fill="auto"/>
            <w:vAlign w:val="center"/>
            <w:hideMark/>
          </w:tcPr>
          <w:p w14:paraId="1E03C55B" w14:textId="77777777" w:rsidR="00302EF0" w:rsidRPr="00453CDA" w:rsidRDefault="00302EF0" w:rsidP="00302EF0">
            <w:pPr>
              <w:jc w:val="center"/>
              <w:rPr>
                <w:sz w:val="18"/>
                <w:szCs w:val="20"/>
              </w:rPr>
            </w:pPr>
            <w:r w:rsidRPr="00453CDA">
              <w:rPr>
                <w:sz w:val="18"/>
                <w:szCs w:val="20"/>
              </w:rPr>
              <w:t>21,75</w:t>
            </w:r>
          </w:p>
        </w:tc>
        <w:tc>
          <w:tcPr>
            <w:tcW w:w="337" w:type="pct"/>
            <w:tcBorders>
              <w:top w:val="nil"/>
              <w:left w:val="nil"/>
              <w:bottom w:val="single" w:sz="4" w:space="0" w:color="auto"/>
              <w:right w:val="single" w:sz="4" w:space="0" w:color="auto"/>
            </w:tcBorders>
            <w:shd w:val="clear" w:color="auto" w:fill="auto"/>
            <w:vAlign w:val="center"/>
            <w:hideMark/>
          </w:tcPr>
          <w:p w14:paraId="11B6FD57" w14:textId="77777777" w:rsidR="00302EF0" w:rsidRPr="00453CDA" w:rsidRDefault="00302EF0" w:rsidP="00302EF0">
            <w:pPr>
              <w:jc w:val="center"/>
              <w:rPr>
                <w:sz w:val="18"/>
                <w:szCs w:val="20"/>
              </w:rPr>
            </w:pPr>
            <w:r w:rsidRPr="00453CDA">
              <w:rPr>
                <w:sz w:val="18"/>
                <w:szCs w:val="20"/>
              </w:rPr>
              <w:t>9927,56</w:t>
            </w:r>
          </w:p>
        </w:tc>
        <w:tc>
          <w:tcPr>
            <w:tcW w:w="300" w:type="pct"/>
            <w:tcBorders>
              <w:top w:val="nil"/>
              <w:left w:val="nil"/>
              <w:bottom w:val="single" w:sz="4" w:space="0" w:color="auto"/>
              <w:right w:val="single" w:sz="4" w:space="0" w:color="auto"/>
            </w:tcBorders>
            <w:shd w:val="clear" w:color="auto" w:fill="auto"/>
            <w:vAlign w:val="center"/>
            <w:hideMark/>
          </w:tcPr>
          <w:p w14:paraId="3421BECF" w14:textId="77777777" w:rsidR="00302EF0" w:rsidRPr="00453CDA" w:rsidRDefault="00302EF0" w:rsidP="00302EF0">
            <w:pPr>
              <w:jc w:val="center"/>
              <w:rPr>
                <w:sz w:val="18"/>
                <w:szCs w:val="20"/>
              </w:rPr>
            </w:pPr>
            <w:r w:rsidRPr="00453CDA">
              <w:rPr>
                <w:sz w:val="18"/>
                <w:szCs w:val="20"/>
              </w:rPr>
              <w:t>1800,03</w:t>
            </w:r>
          </w:p>
        </w:tc>
        <w:tc>
          <w:tcPr>
            <w:tcW w:w="336" w:type="pct"/>
            <w:tcBorders>
              <w:top w:val="nil"/>
              <w:left w:val="nil"/>
              <w:bottom w:val="single" w:sz="4" w:space="0" w:color="auto"/>
              <w:right w:val="single" w:sz="4" w:space="0" w:color="auto"/>
            </w:tcBorders>
            <w:shd w:val="clear" w:color="auto" w:fill="auto"/>
            <w:vAlign w:val="center"/>
            <w:hideMark/>
          </w:tcPr>
          <w:p w14:paraId="0DA1DAA0" w14:textId="77777777" w:rsidR="00302EF0" w:rsidRPr="00453CDA" w:rsidRDefault="00302EF0" w:rsidP="00302EF0">
            <w:pPr>
              <w:jc w:val="center"/>
              <w:rPr>
                <w:sz w:val="18"/>
                <w:szCs w:val="20"/>
              </w:rPr>
            </w:pPr>
            <w:r w:rsidRPr="00453CDA">
              <w:rPr>
                <w:sz w:val="18"/>
                <w:szCs w:val="20"/>
              </w:rPr>
              <w:t>8127,53</w:t>
            </w:r>
          </w:p>
        </w:tc>
        <w:tc>
          <w:tcPr>
            <w:tcW w:w="347" w:type="pct"/>
            <w:tcBorders>
              <w:top w:val="nil"/>
              <w:left w:val="nil"/>
              <w:bottom w:val="single" w:sz="4" w:space="0" w:color="auto"/>
              <w:right w:val="single" w:sz="4" w:space="0" w:color="auto"/>
            </w:tcBorders>
            <w:shd w:val="clear" w:color="auto" w:fill="auto"/>
            <w:vAlign w:val="center"/>
            <w:hideMark/>
          </w:tcPr>
          <w:p w14:paraId="154CF449" w14:textId="77777777" w:rsidR="00302EF0" w:rsidRPr="00453CDA" w:rsidRDefault="00302EF0" w:rsidP="00302EF0">
            <w:pPr>
              <w:jc w:val="center"/>
              <w:rPr>
                <w:sz w:val="18"/>
                <w:szCs w:val="20"/>
              </w:rPr>
            </w:pPr>
            <w:r w:rsidRPr="00453CDA">
              <w:rPr>
                <w:sz w:val="18"/>
                <w:szCs w:val="20"/>
              </w:rPr>
              <w:t>1564,28</w:t>
            </w:r>
          </w:p>
        </w:tc>
        <w:tc>
          <w:tcPr>
            <w:tcW w:w="430" w:type="pct"/>
            <w:tcBorders>
              <w:top w:val="nil"/>
              <w:left w:val="nil"/>
              <w:bottom w:val="single" w:sz="4" w:space="0" w:color="auto"/>
              <w:right w:val="single" w:sz="4" w:space="0" w:color="auto"/>
            </w:tcBorders>
            <w:shd w:val="clear" w:color="auto" w:fill="auto"/>
            <w:vAlign w:val="center"/>
            <w:hideMark/>
          </w:tcPr>
          <w:p w14:paraId="444444EC" w14:textId="77777777" w:rsidR="00302EF0" w:rsidRPr="00453CDA" w:rsidRDefault="00302EF0" w:rsidP="00302EF0">
            <w:pPr>
              <w:jc w:val="center"/>
              <w:rPr>
                <w:sz w:val="18"/>
                <w:szCs w:val="20"/>
              </w:rPr>
            </w:pPr>
            <w:r w:rsidRPr="00453CDA">
              <w:rPr>
                <w:sz w:val="18"/>
                <w:szCs w:val="20"/>
              </w:rPr>
              <w:t>1385,54</w:t>
            </w:r>
          </w:p>
        </w:tc>
        <w:tc>
          <w:tcPr>
            <w:tcW w:w="392" w:type="pct"/>
            <w:tcBorders>
              <w:top w:val="nil"/>
              <w:left w:val="nil"/>
              <w:bottom w:val="single" w:sz="4" w:space="0" w:color="auto"/>
              <w:right w:val="single" w:sz="4" w:space="0" w:color="auto"/>
            </w:tcBorders>
            <w:shd w:val="clear" w:color="auto" w:fill="auto"/>
            <w:vAlign w:val="center"/>
            <w:hideMark/>
          </w:tcPr>
          <w:p w14:paraId="0A14F89D" w14:textId="77777777" w:rsidR="00302EF0" w:rsidRPr="00453CDA" w:rsidRDefault="00302EF0" w:rsidP="00302EF0">
            <w:pPr>
              <w:jc w:val="center"/>
              <w:rPr>
                <w:sz w:val="18"/>
                <w:szCs w:val="20"/>
              </w:rPr>
            </w:pPr>
            <w:r w:rsidRPr="00453CDA">
              <w:rPr>
                <w:sz w:val="18"/>
                <w:szCs w:val="20"/>
              </w:rPr>
              <w:t>158,48</w:t>
            </w:r>
          </w:p>
        </w:tc>
        <w:tc>
          <w:tcPr>
            <w:tcW w:w="214" w:type="pct"/>
            <w:tcBorders>
              <w:top w:val="nil"/>
              <w:left w:val="nil"/>
              <w:bottom w:val="single" w:sz="4" w:space="0" w:color="auto"/>
              <w:right w:val="single" w:sz="4" w:space="0" w:color="auto"/>
            </w:tcBorders>
            <w:shd w:val="clear" w:color="auto" w:fill="auto"/>
            <w:vAlign w:val="center"/>
            <w:hideMark/>
          </w:tcPr>
          <w:p w14:paraId="61926192" w14:textId="77777777" w:rsidR="00302EF0" w:rsidRPr="00453CDA" w:rsidRDefault="00302EF0" w:rsidP="00302EF0">
            <w:pPr>
              <w:jc w:val="center"/>
              <w:rPr>
                <w:sz w:val="18"/>
                <w:szCs w:val="20"/>
              </w:rPr>
            </w:pPr>
            <w:r w:rsidRPr="00453CDA">
              <w:rPr>
                <w:sz w:val="18"/>
                <w:szCs w:val="20"/>
              </w:rPr>
              <w:t>90,00</w:t>
            </w:r>
          </w:p>
        </w:tc>
        <w:tc>
          <w:tcPr>
            <w:tcW w:w="483" w:type="pct"/>
            <w:tcBorders>
              <w:top w:val="nil"/>
              <w:left w:val="nil"/>
              <w:bottom w:val="single" w:sz="4" w:space="0" w:color="auto"/>
              <w:right w:val="single" w:sz="4" w:space="0" w:color="auto"/>
            </w:tcBorders>
            <w:shd w:val="clear" w:color="auto" w:fill="auto"/>
            <w:vAlign w:val="center"/>
            <w:hideMark/>
          </w:tcPr>
          <w:p w14:paraId="47B60344" w14:textId="77777777" w:rsidR="00302EF0" w:rsidRPr="00453CDA" w:rsidRDefault="00302EF0" w:rsidP="00302EF0">
            <w:pPr>
              <w:jc w:val="center"/>
              <w:rPr>
                <w:sz w:val="18"/>
                <w:szCs w:val="20"/>
              </w:rPr>
            </w:pPr>
            <w:r w:rsidRPr="00453CDA">
              <w:rPr>
                <w:sz w:val="18"/>
                <w:szCs w:val="20"/>
              </w:rPr>
              <w:t>0,85</w:t>
            </w:r>
          </w:p>
        </w:tc>
      </w:tr>
      <w:tr w:rsidR="004A669A" w:rsidRPr="00453CDA" w14:paraId="7DF60D96"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4B6328EA"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362579D1"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56BF147A" w14:textId="54737FFD" w:rsidR="00302EF0" w:rsidRPr="00453CDA" w:rsidRDefault="00302EF0" w:rsidP="00302EF0">
            <w:pPr>
              <w:jc w:val="center"/>
              <w:rPr>
                <w:sz w:val="18"/>
                <w:szCs w:val="20"/>
              </w:rPr>
            </w:pPr>
            <w:r w:rsidRPr="00453CDA">
              <w:rPr>
                <w:sz w:val="18"/>
                <w:szCs w:val="20"/>
              </w:rPr>
              <w:t>2031</w:t>
            </w:r>
          </w:p>
        </w:tc>
        <w:tc>
          <w:tcPr>
            <w:tcW w:w="377" w:type="pct"/>
            <w:tcBorders>
              <w:top w:val="nil"/>
              <w:left w:val="nil"/>
              <w:bottom w:val="single" w:sz="4" w:space="0" w:color="auto"/>
              <w:right w:val="single" w:sz="4" w:space="0" w:color="auto"/>
            </w:tcBorders>
            <w:shd w:val="clear" w:color="auto" w:fill="auto"/>
            <w:vAlign w:val="center"/>
            <w:hideMark/>
          </w:tcPr>
          <w:p w14:paraId="7B816615" w14:textId="77777777" w:rsidR="00302EF0" w:rsidRPr="00453CDA" w:rsidRDefault="00302EF0" w:rsidP="00302EF0">
            <w:pPr>
              <w:jc w:val="center"/>
              <w:rPr>
                <w:sz w:val="18"/>
                <w:szCs w:val="20"/>
              </w:rPr>
            </w:pPr>
            <w:r w:rsidRPr="00453CDA">
              <w:rPr>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2E3624B2" w14:textId="77777777" w:rsidR="00302EF0" w:rsidRPr="00453CDA" w:rsidRDefault="00302EF0" w:rsidP="00302EF0">
            <w:pPr>
              <w:jc w:val="center"/>
              <w:rPr>
                <w:sz w:val="18"/>
                <w:szCs w:val="20"/>
              </w:rPr>
            </w:pPr>
            <w:r w:rsidRPr="00453CDA">
              <w:rPr>
                <w:sz w:val="18"/>
                <w:szCs w:val="20"/>
              </w:rPr>
              <w:t>9949,30</w:t>
            </w:r>
          </w:p>
        </w:tc>
        <w:tc>
          <w:tcPr>
            <w:tcW w:w="420" w:type="pct"/>
            <w:tcBorders>
              <w:top w:val="nil"/>
              <w:left w:val="nil"/>
              <w:bottom w:val="single" w:sz="4" w:space="0" w:color="auto"/>
              <w:right w:val="single" w:sz="4" w:space="0" w:color="auto"/>
            </w:tcBorders>
            <w:shd w:val="clear" w:color="auto" w:fill="auto"/>
            <w:vAlign w:val="center"/>
            <w:hideMark/>
          </w:tcPr>
          <w:p w14:paraId="6E2A9E3F" w14:textId="77777777" w:rsidR="00302EF0" w:rsidRPr="00453CDA" w:rsidRDefault="00302EF0" w:rsidP="00302EF0">
            <w:pPr>
              <w:jc w:val="center"/>
              <w:rPr>
                <w:sz w:val="18"/>
                <w:szCs w:val="20"/>
              </w:rPr>
            </w:pPr>
            <w:r w:rsidRPr="00453CDA">
              <w:rPr>
                <w:sz w:val="18"/>
                <w:szCs w:val="20"/>
              </w:rPr>
              <w:t>21,75</w:t>
            </w:r>
          </w:p>
        </w:tc>
        <w:tc>
          <w:tcPr>
            <w:tcW w:w="337" w:type="pct"/>
            <w:tcBorders>
              <w:top w:val="nil"/>
              <w:left w:val="nil"/>
              <w:bottom w:val="single" w:sz="4" w:space="0" w:color="auto"/>
              <w:right w:val="single" w:sz="4" w:space="0" w:color="auto"/>
            </w:tcBorders>
            <w:shd w:val="clear" w:color="auto" w:fill="auto"/>
            <w:vAlign w:val="center"/>
            <w:hideMark/>
          </w:tcPr>
          <w:p w14:paraId="7405D211" w14:textId="77777777" w:rsidR="00302EF0" w:rsidRPr="00453CDA" w:rsidRDefault="00302EF0" w:rsidP="00302EF0">
            <w:pPr>
              <w:jc w:val="center"/>
              <w:rPr>
                <w:sz w:val="18"/>
                <w:szCs w:val="20"/>
              </w:rPr>
            </w:pPr>
            <w:r w:rsidRPr="00453CDA">
              <w:rPr>
                <w:sz w:val="18"/>
                <w:szCs w:val="20"/>
              </w:rPr>
              <w:t>9927,56</w:t>
            </w:r>
          </w:p>
        </w:tc>
        <w:tc>
          <w:tcPr>
            <w:tcW w:w="300" w:type="pct"/>
            <w:tcBorders>
              <w:top w:val="nil"/>
              <w:left w:val="nil"/>
              <w:bottom w:val="single" w:sz="4" w:space="0" w:color="auto"/>
              <w:right w:val="single" w:sz="4" w:space="0" w:color="auto"/>
            </w:tcBorders>
            <w:shd w:val="clear" w:color="auto" w:fill="auto"/>
            <w:vAlign w:val="center"/>
            <w:hideMark/>
          </w:tcPr>
          <w:p w14:paraId="1E58C7B2" w14:textId="77777777" w:rsidR="00302EF0" w:rsidRPr="00453CDA" w:rsidRDefault="00302EF0" w:rsidP="00302EF0">
            <w:pPr>
              <w:jc w:val="center"/>
              <w:rPr>
                <w:sz w:val="18"/>
                <w:szCs w:val="20"/>
              </w:rPr>
            </w:pPr>
            <w:r w:rsidRPr="00453CDA">
              <w:rPr>
                <w:sz w:val="18"/>
                <w:szCs w:val="20"/>
              </w:rPr>
              <w:t>1800,03</w:t>
            </w:r>
          </w:p>
        </w:tc>
        <w:tc>
          <w:tcPr>
            <w:tcW w:w="336" w:type="pct"/>
            <w:tcBorders>
              <w:top w:val="nil"/>
              <w:left w:val="nil"/>
              <w:bottom w:val="single" w:sz="4" w:space="0" w:color="auto"/>
              <w:right w:val="single" w:sz="4" w:space="0" w:color="auto"/>
            </w:tcBorders>
            <w:shd w:val="clear" w:color="auto" w:fill="auto"/>
            <w:vAlign w:val="center"/>
            <w:hideMark/>
          </w:tcPr>
          <w:p w14:paraId="4EF1B255" w14:textId="77777777" w:rsidR="00302EF0" w:rsidRPr="00453CDA" w:rsidRDefault="00302EF0" w:rsidP="00302EF0">
            <w:pPr>
              <w:jc w:val="center"/>
              <w:rPr>
                <w:sz w:val="18"/>
                <w:szCs w:val="20"/>
              </w:rPr>
            </w:pPr>
            <w:r w:rsidRPr="00453CDA">
              <w:rPr>
                <w:sz w:val="18"/>
                <w:szCs w:val="20"/>
              </w:rPr>
              <w:t>8127,53</w:t>
            </w:r>
          </w:p>
        </w:tc>
        <w:tc>
          <w:tcPr>
            <w:tcW w:w="347" w:type="pct"/>
            <w:tcBorders>
              <w:top w:val="nil"/>
              <w:left w:val="nil"/>
              <w:bottom w:val="single" w:sz="4" w:space="0" w:color="auto"/>
              <w:right w:val="single" w:sz="4" w:space="0" w:color="auto"/>
            </w:tcBorders>
            <w:shd w:val="clear" w:color="auto" w:fill="auto"/>
            <w:vAlign w:val="center"/>
            <w:hideMark/>
          </w:tcPr>
          <w:p w14:paraId="29534956" w14:textId="77777777" w:rsidR="00302EF0" w:rsidRPr="00453CDA" w:rsidRDefault="00302EF0" w:rsidP="00302EF0">
            <w:pPr>
              <w:jc w:val="center"/>
              <w:rPr>
                <w:sz w:val="18"/>
                <w:szCs w:val="20"/>
              </w:rPr>
            </w:pPr>
            <w:r w:rsidRPr="00453CDA">
              <w:rPr>
                <w:sz w:val="18"/>
                <w:szCs w:val="20"/>
              </w:rPr>
              <w:t>1564,28</w:t>
            </w:r>
          </w:p>
        </w:tc>
        <w:tc>
          <w:tcPr>
            <w:tcW w:w="430" w:type="pct"/>
            <w:tcBorders>
              <w:top w:val="nil"/>
              <w:left w:val="nil"/>
              <w:bottom w:val="single" w:sz="4" w:space="0" w:color="auto"/>
              <w:right w:val="single" w:sz="4" w:space="0" w:color="auto"/>
            </w:tcBorders>
            <w:shd w:val="clear" w:color="auto" w:fill="auto"/>
            <w:vAlign w:val="center"/>
            <w:hideMark/>
          </w:tcPr>
          <w:p w14:paraId="7B3135A4" w14:textId="77777777" w:rsidR="00302EF0" w:rsidRPr="00453CDA" w:rsidRDefault="00302EF0" w:rsidP="00302EF0">
            <w:pPr>
              <w:jc w:val="center"/>
              <w:rPr>
                <w:sz w:val="18"/>
                <w:szCs w:val="20"/>
              </w:rPr>
            </w:pPr>
            <w:r w:rsidRPr="00453CDA">
              <w:rPr>
                <w:sz w:val="18"/>
                <w:szCs w:val="20"/>
              </w:rPr>
              <w:t>1385,54</w:t>
            </w:r>
          </w:p>
        </w:tc>
        <w:tc>
          <w:tcPr>
            <w:tcW w:w="392" w:type="pct"/>
            <w:tcBorders>
              <w:top w:val="nil"/>
              <w:left w:val="nil"/>
              <w:bottom w:val="single" w:sz="4" w:space="0" w:color="auto"/>
              <w:right w:val="single" w:sz="4" w:space="0" w:color="auto"/>
            </w:tcBorders>
            <w:shd w:val="clear" w:color="auto" w:fill="auto"/>
            <w:vAlign w:val="center"/>
            <w:hideMark/>
          </w:tcPr>
          <w:p w14:paraId="29E3C6C5" w14:textId="77777777" w:rsidR="00302EF0" w:rsidRPr="00453CDA" w:rsidRDefault="00302EF0" w:rsidP="00302EF0">
            <w:pPr>
              <w:jc w:val="center"/>
              <w:rPr>
                <w:sz w:val="18"/>
                <w:szCs w:val="20"/>
              </w:rPr>
            </w:pPr>
            <w:r w:rsidRPr="00453CDA">
              <w:rPr>
                <w:sz w:val="18"/>
                <w:szCs w:val="20"/>
              </w:rPr>
              <w:t>158,48</w:t>
            </w:r>
          </w:p>
        </w:tc>
        <w:tc>
          <w:tcPr>
            <w:tcW w:w="214" w:type="pct"/>
            <w:tcBorders>
              <w:top w:val="nil"/>
              <w:left w:val="nil"/>
              <w:bottom w:val="single" w:sz="4" w:space="0" w:color="auto"/>
              <w:right w:val="single" w:sz="4" w:space="0" w:color="auto"/>
            </w:tcBorders>
            <w:shd w:val="clear" w:color="auto" w:fill="auto"/>
            <w:vAlign w:val="center"/>
            <w:hideMark/>
          </w:tcPr>
          <w:p w14:paraId="224D4684" w14:textId="77777777" w:rsidR="00302EF0" w:rsidRPr="00453CDA" w:rsidRDefault="00302EF0" w:rsidP="00302EF0">
            <w:pPr>
              <w:jc w:val="center"/>
              <w:rPr>
                <w:sz w:val="18"/>
                <w:szCs w:val="20"/>
              </w:rPr>
            </w:pPr>
            <w:r w:rsidRPr="00453CDA">
              <w:rPr>
                <w:sz w:val="18"/>
                <w:szCs w:val="20"/>
              </w:rPr>
              <w:t>90,00</w:t>
            </w:r>
          </w:p>
        </w:tc>
        <w:tc>
          <w:tcPr>
            <w:tcW w:w="483" w:type="pct"/>
            <w:tcBorders>
              <w:top w:val="nil"/>
              <w:left w:val="nil"/>
              <w:bottom w:val="single" w:sz="4" w:space="0" w:color="auto"/>
              <w:right w:val="single" w:sz="4" w:space="0" w:color="auto"/>
            </w:tcBorders>
            <w:shd w:val="clear" w:color="auto" w:fill="auto"/>
            <w:vAlign w:val="center"/>
            <w:hideMark/>
          </w:tcPr>
          <w:p w14:paraId="0996EC5B" w14:textId="77777777" w:rsidR="00302EF0" w:rsidRPr="00453CDA" w:rsidRDefault="00302EF0" w:rsidP="00302EF0">
            <w:pPr>
              <w:jc w:val="center"/>
              <w:rPr>
                <w:sz w:val="18"/>
                <w:szCs w:val="20"/>
              </w:rPr>
            </w:pPr>
            <w:r w:rsidRPr="00453CDA">
              <w:rPr>
                <w:sz w:val="18"/>
                <w:szCs w:val="20"/>
              </w:rPr>
              <w:t>0,85</w:t>
            </w:r>
          </w:p>
        </w:tc>
      </w:tr>
      <w:tr w:rsidR="004A669A" w:rsidRPr="00453CDA" w14:paraId="13FCF1D7"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63742BFA"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7AC7F2A7"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63B4F2E4" w14:textId="5C0F0DA0" w:rsidR="00302EF0" w:rsidRPr="00453CDA" w:rsidRDefault="00302EF0" w:rsidP="00302EF0">
            <w:pPr>
              <w:jc w:val="center"/>
              <w:rPr>
                <w:sz w:val="18"/>
                <w:szCs w:val="20"/>
              </w:rPr>
            </w:pPr>
            <w:r w:rsidRPr="00453CDA">
              <w:rPr>
                <w:sz w:val="18"/>
                <w:szCs w:val="20"/>
              </w:rPr>
              <w:t>2032-2040</w:t>
            </w:r>
          </w:p>
        </w:tc>
        <w:tc>
          <w:tcPr>
            <w:tcW w:w="377" w:type="pct"/>
            <w:tcBorders>
              <w:top w:val="nil"/>
              <w:left w:val="nil"/>
              <w:bottom w:val="single" w:sz="4" w:space="0" w:color="auto"/>
              <w:right w:val="single" w:sz="4" w:space="0" w:color="auto"/>
            </w:tcBorders>
            <w:shd w:val="clear" w:color="auto" w:fill="auto"/>
            <w:vAlign w:val="center"/>
            <w:hideMark/>
          </w:tcPr>
          <w:p w14:paraId="2FD70958" w14:textId="77777777" w:rsidR="00302EF0" w:rsidRPr="00453CDA" w:rsidRDefault="00302EF0" w:rsidP="00302EF0">
            <w:pPr>
              <w:jc w:val="center"/>
              <w:rPr>
                <w:sz w:val="18"/>
                <w:szCs w:val="20"/>
              </w:rPr>
            </w:pPr>
            <w:r w:rsidRPr="00453CDA">
              <w:rPr>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678E39C0" w14:textId="77777777" w:rsidR="00302EF0" w:rsidRPr="00453CDA" w:rsidRDefault="00302EF0" w:rsidP="00302EF0">
            <w:pPr>
              <w:jc w:val="center"/>
              <w:rPr>
                <w:sz w:val="18"/>
                <w:szCs w:val="20"/>
              </w:rPr>
            </w:pPr>
            <w:r w:rsidRPr="00453CDA">
              <w:rPr>
                <w:sz w:val="18"/>
                <w:szCs w:val="20"/>
              </w:rPr>
              <w:t>9949,30</w:t>
            </w:r>
          </w:p>
        </w:tc>
        <w:tc>
          <w:tcPr>
            <w:tcW w:w="420" w:type="pct"/>
            <w:tcBorders>
              <w:top w:val="nil"/>
              <w:left w:val="nil"/>
              <w:bottom w:val="single" w:sz="4" w:space="0" w:color="auto"/>
              <w:right w:val="single" w:sz="4" w:space="0" w:color="auto"/>
            </w:tcBorders>
            <w:shd w:val="clear" w:color="auto" w:fill="auto"/>
            <w:vAlign w:val="center"/>
            <w:hideMark/>
          </w:tcPr>
          <w:p w14:paraId="564A7136" w14:textId="77777777" w:rsidR="00302EF0" w:rsidRPr="00453CDA" w:rsidRDefault="00302EF0" w:rsidP="00302EF0">
            <w:pPr>
              <w:jc w:val="center"/>
              <w:rPr>
                <w:sz w:val="18"/>
                <w:szCs w:val="20"/>
              </w:rPr>
            </w:pPr>
            <w:r w:rsidRPr="00453CDA">
              <w:rPr>
                <w:sz w:val="18"/>
                <w:szCs w:val="20"/>
              </w:rPr>
              <w:t>21,75</w:t>
            </w:r>
          </w:p>
        </w:tc>
        <w:tc>
          <w:tcPr>
            <w:tcW w:w="337" w:type="pct"/>
            <w:tcBorders>
              <w:top w:val="nil"/>
              <w:left w:val="nil"/>
              <w:bottom w:val="single" w:sz="4" w:space="0" w:color="auto"/>
              <w:right w:val="single" w:sz="4" w:space="0" w:color="auto"/>
            </w:tcBorders>
            <w:shd w:val="clear" w:color="auto" w:fill="auto"/>
            <w:vAlign w:val="center"/>
            <w:hideMark/>
          </w:tcPr>
          <w:p w14:paraId="00E60521" w14:textId="77777777" w:rsidR="00302EF0" w:rsidRPr="00453CDA" w:rsidRDefault="00302EF0" w:rsidP="00302EF0">
            <w:pPr>
              <w:jc w:val="center"/>
              <w:rPr>
                <w:sz w:val="18"/>
                <w:szCs w:val="20"/>
              </w:rPr>
            </w:pPr>
            <w:r w:rsidRPr="00453CDA">
              <w:rPr>
                <w:sz w:val="18"/>
                <w:szCs w:val="20"/>
              </w:rPr>
              <w:t>9927,56</w:t>
            </w:r>
          </w:p>
        </w:tc>
        <w:tc>
          <w:tcPr>
            <w:tcW w:w="300" w:type="pct"/>
            <w:tcBorders>
              <w:top w:val="nil"/>
              <w:left w:val="nil"/>
              <w:bottom w:val="single" w:sz="4" w:space="0" w:color="auto"/>
              <w:right w:val="single" w:sz="4" w:space="0" w:color="auto"/>
            </w:tcBorders>
            <w:shd w:val="clear" w:color="auto" w:fill="auto"/>
            <w:vAlign w:val="center"/>
            <w:hideMark/>
          </w:tcPr>
          <w:p w14:paraId="135F74AB" w14:textId="77777777" w:rsidR="00302EF0" w:rsidRPr="00453CDA" w:rsidRDefault="00302EF0" w:rsidP="00302EF0">
            <w:pPr>
              <w:jc w:val="center"/>
              <w:rPr>
                <w:sz w:val="18"/>
                <w:szCs w:val="20"/>
              </w:rPr>
            </w:pPr>
            <w:r w:rsidRPr="00453CDA">
              <w:rPr>
                <w:sz w:val="18"/>
                <w:szCs w:val="20"/>
              </w:rPr>
              <w:t>1800,03</w:t>
            </w:r>
          </w:p>
        </w:tc>
        <w:tc>
          <w:tcPr>
            <w:tcW w:w="336" w:type="pct"/>
            <w:tcBorders>
              <w:top w:val="nil"/>
              <w:left w:val="nil"/>
              <w:bottom w:val="single" w:sz="4" w:space="0" w:color="auto"/>
              <w:right w:val="single" w:sz="4" w:space="0" w:color="auto"/>
            </w:tcBorders>
            <w:shd w:val="clear" w:color="auto" w:fill="auto"/>
            <w:vAlign w:val="center"/>
            <w:hideMark/>
          </w:tcPr>
          <w:p w14:paraId="500B8802" w14:textId="77777777" w:rsidR="00302EF0" w:rsidRPr="00453CDA" w:rsidRDefault="00302EF0" w:rsidP="00302EF0">
            <w:pPr>
              <w:jc w:val="center"/>
              <w:rPr>
                <w:sz w:val="18"/>
                <w:szCs w:val="20"/>
              </w:rPr>
            </w:pPr>
            <w:r w:rsidRPr="00453CDA">
              <w:rPr>
                <w:sz w:val="18"/>
                <w:szCs w:val="20"/>
              </w:rPr>
              <w:t>8127,53</w:t>
            </w:r>
          </w:p>
        </w:tc>
        <w:tc>
          <w:tcPr>
            <w:tcW w:w="347" w:type="pct"/>
            <w:tcBorders>
              <w:top w:val="nil"/>
              <w:left w:val="nil"/>
              <w:bottom w:val="single" w:sz="4" w:space="0" w:color="auto"/>
              <w:right w:val="single" w:sz="4" w:space="0" w:color="auto"/>
            </w:tcBorders>
            <w:shd w:val="clear" w:color="auto" w:fill="auto"/>
            <w:vAlign w:val="center"/>
            <w:hideMark/>
          </w:tcPr>
          <w:p w14:paraId="656D896E" w14:textId="77777777" w:rsidR="00302EF0" w:rsidRPr="00453CDA" w:rsidRDefault="00302EF0" w:rsidP="00302EF0">
            <w:pPr>
              <w:jc w:val="center"/>
              <w:rPr>
                <w:sz w:val="18"/>
                <w:szCs w:val="20"/>
              </w:rPr>
            </w:pPr>
            <w:r w:rsidRPr="00453CDA">
              <w:rPr>
                <w:sz w:val="18"/>
                <w:szCs w:val="20"/>
              </w:rPr>
              <w:t>1564,28</w:t>
            </w:r>
          </w:p>
        </w:tc>
        <w:tc>
          <w:tcPr>
            <w:tcW w:w="430" w:type="pct"/>
            <w:tcBorders>
              <w:top w:val="nil"/>
              <w:left w:val="nil"/>
              <w:bottom w:val="single" w:sz="4" w:space="0" w:color="auto"/>
              <w:right w:val="single" w:sz="4" w:space="0" w:color="auto"/>
            </w:tcBorders>
            <w:shd w:val="clear" w:color="auto" w:fill="auto"/>
            <w:vAlign w:val="center"/>
            <w:hideMark/>
          </w:tcPr>
          <w:p w14:paraId="363E3B3F" w14:textId="77777777" w:rsidR="00302EF0" w:rsidRPr="00453CDA" w:rsidRDefault="00302EF0" w:rsidP="00302EF0">
            <w:pPr>
              <w:jc w:val="center"/>
              <w:rPr>
                <w:sz w:val="18"/>
                <w:szCs w:val="20"/>
              </w:rPr>
            </w:pPr>
            <w:r w:rsidRPr="00453CDA">
              <w:rPr>
                <w:sz w:val="18"/>
                <w:szCs w:val="20"/>
              </w:rPr>
              <w:t>1385,54</w:t>
            </w:r>
          </w:p>
        </w:tc>
        <w:tc>
          <w:tcPr>
            <w:tcW w:w="392" w:type="pct"/>
            <w:tcBorders>
              <w:top w:val="nil"/>
              <w:left w:val="nil"/>
              <w:bottom w:val="single" w:sz="4" w:space="0" w:color="auto"/>
              <w:right w:val="single" w:sz="4" w:space="0" w:color="auto"/>
            </w:tcBorders>
            <w:shd w:val="clear" w:color="auto" w:fill="auto"/>
            <w:vAlign w:val="center"/>
            <w:hideMark/>
          </w:tcPr>
          <w:p w14:paraId="0C73A426" w14:textId="77777777" w:rsidR="00302EF0" w:rsidRPr="00453CDA" w:rsidRDefault="00302EF0" w:rsidP="00302EF0">
            <w:pPr>
              <w:jc w:val="center"/>
              <w:rPr>
                <w:sz w:val="18"/>
                <w:szCs w:val="20"/>
              </w:rPr>
            </w:pPr>
            <w:r w:rsidRPr="00453CDA">
              <w:rPr>
                <w:sz w:val="18"/>
                <w:szCs w:val="20"/>
              </w:rPr>
              <w:t>158,48</w:t>
            </w:r>
          </w:p>
        </w:tc>
        <w:tc>
          <w:tcPr>
            <w:tcW w:w="214" w:type="pct"/>
            <w:tcBorders>
              <w:top w:val="nil"/>
              <w:left w:val="nil"/>
              <w:bottom w:val="single" w:sz="4" w:space="0" w:color="auto"/>
              <w:right w:val="single" w:sz="4" w:space="0" w:color="auto"/>
            </w:tcBorders>
            <w:shd w:val="clear" w:color="auto" w:fill="auto"/>
            <w:vAlign w:val="center"/>
            <w:hideMark/>
          </w:tcPr>
          <w:p w14:paraId="4B6D0B7D" w14:textId="77777777" w:rsidR="00302EF0" w:rsidRPr="00453CDA" w:rsidRDefault="00302EF0" w:rsidP="00302EF0">
            <w:pPr>
              <w:jc w:val="center"/>
              <w:rPr>
                <w:sz w:val="18"/>
                <w:szCs w:val="20"/>
              </w:rPr>
            </w:pPr>
            <w:r w:rsidRPr="00453CDA">
              <w:rPr>
                <w:sz w:val="18"/>
                <w:szCs w:val="20"/>
              </w:rPr>
              <w:t>90,00</w:t>
            </w:r>
          </w:p>
        </w:tc>
        <w:tc>
          <w:tcPr>
            <w:tcW w:w="483" w:type="pct"/>
            <w:tcBorders>
              <w:top w:val="nil"/>
              <w:left w:val="nil"/>
              <w:bottom w:val="single" w:sz="4" w:space="0" w:color="auto"/>
              <w:right w:val="single" w:sz="4" w:space="0" w:color="auto"/>
            </w:tcBorders>
            <w:shd w:val="clear" w:color="auto" w:fill="auto"/>
            <w:vAlign w:val="center"/>
            <w:hideMark/>
          </w:tcPr>
          <w:p w14:paraId="315E9167" w14:textId="77777777" w:rsidR="00302EF0" w:rsidRPr="00453CDA" w:rsidRDefault="00302EF0" w:rsidP="00302EF0">
            <w:pPr>
              <w:jc w:val="center"/>
              <w:rPr>
                <w:sz w:val="18"/>
                <w:szCs w:val="20"/>
              </w:rPr>
            </w:pPr>
            <w:r w:rsidRPr="00453CDA">
              <w:rPr>
                <w:sz w:val="18"/>
                <w:szCs w:val="20"/>
              </w:rPr>
              <w:t>0,85</w:t>
            </w:r>
          </w:p>
        </w:tc>
      </w:tr>
      <w:tr w:rsidR="004A669A" w:rsidRPr="00453CDA" w14:paraId="64443925" w14:textId="77777777" w:rsidTr="005134F5">
        <w:trPr>
          <w:trHeight w:val="20"/>
        </w:trPr>
        <w:tc>
          <w:tcPr>
            <w:tcW w:w="5000" w:type="pct"/>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69D67B47" w14:textId="77777777" w:rsidR="00302EF0" w:rsidRPr="00453CDA" w:rsidRDefault="00302EF0" w:rsidP="00302EF0">
            <w:pPr>
              <w:jc w:val="center"/>
              <w:rPr>
                <w:b/>
                <w:bCs/>
                <w:sz w:val="18"/>
                <w:szCs w:val="20"/>
              </w:rPr>
            </w:pPr>
            <w:r w:rsidRPr="00453CDA">
              <w:rPr>
                <w:b/>
                <w:bCs/>
                <w:sz w:val="18"/>
                <w:szCs w:val="20"/>
              </w:rPr>
              <w:t>Веськовский сельский округ</w:t>
            </w:r>
          </w:p>
        </w:tc>
      </w:tr>
      <w:tr w:rsidR="004A669A" w:rsidRPr="00453CDA" w14:paraId="154B7DD9" w14:textId="77777777" w:rsidTr="009E2F30">
        <w:trPr>
          <w:trHeight w:val="20"/>
        </w:trPr>
        <w:tc>
          <w:tcPr>
            <w:tcW w:w="155" w:type="pct"/>
            <w:vMerge w:val="restart"/>
            <w:tcBorders>
              <w:top w:val="nil"/>
              <w:left w:val="single" w:sz="4" w:space="0" w:color="auto"/>
              <w:bottom w:val="single" w:sz="4" w:space="0" w:color="000000"/>
              <w:right w:val="single" w:sz="4" w:space="0" w:color="auto"/>
            </w:tcBorders>
            <w:shd w:val="clear" w:color="auto" w:fill="auto"/>
            <w:vAlign w:val="center"/>
            <w:hideMark/>
          </w:tcPr>
          <w:p w14:paraId="28511EEE" w14:textId="0CBF3CB9" w:rsidR="00302EF0" w:rsidRPr="00453CDA" w:rsidRDefault="00302EF0" w:rsidP="00302EF0">
            <w:pPr>
              <w:jc w:val="center"/>
              <w:rPr>
                <w:sz w:val="18"/>
                <w:szCs w:val="20"/>
              </w:rPr>
            </w:pPr>
            <w:r w:rsidRPr="00453CDA">
              <w:rPr>
                <w:sz w:val="18"/>
                <w:szCs w:val="20"/>
              </w:rPr>
              <w:t>24</w:t>
            </w:r>
          </w:p>
        </w:tc>
        <w:tc>
          <w:tcPr>
            <w:tcW w:w="630" w:type="pct"/>
            <w:vMerge w:val="restart"/>
            <w:tcBorders>
              <w:top w:val="nil"/>
              <w:left w:val="single" w:sz="4" w:space="0" w:color="auto"/>
              <w:bottom w:val="single" w:sz="4" w:space="0" w:color="000000"/>
              <w:right w:val="single" w:sz="4" w:space="0" w:color="auto"/>
            </w:tcBorders>
            <w:shd w:val="clear" w:color="auto" w:fill="auto"/>
            <w:vAlign w:val="center"/>
            <w:hideMark/>
          </w:tcPr>
          <w:p w14:paraId="4B1C45CF" w14:textId="77777777" w:rsidR="00302EF0" w:rsidRPr="00453CDA" w:rsidRDefault="00302EF0" w:rsidP="00302EF0">
            <w:pPr>
              <w:jc w:val="center"/>
              <w:rPr>
                <w:sz w:val="18"/>
                <w:szCs w:val="20"/>
              </w:rPr>
            </w:pPr>
            <w:r w:rsidRPr="00453CDA">
              <w:rPr>
                <w:sz w:val="18"/>
                <w:szCs w:val="20"/>
              </w:rPr>
              <w:t>с. Новоселье, ул. Центральная, д.18</w:t>
            </w:r>
          </w:p>
        </w:tc>
        <w:tc>
          <w:tcPr>
            <w:tcW w:w="214" w:type="pct"/>
            <w:tcBorders>
              <w:top w:val="nil"/>
              <w:left w:val="nil"/>
              <w:bottom w:val="single" w:sz="4" w:space="0" w:color="auto"/>
              <w:right w:val="single" w:sz="4" w:space="0" w:color="auto"/>
            </w:tcBorders>
            <w:shd w:val="clear" w:color="auto" w:fill="auto"/>
            <w:vAlign w:val="center"/>
            <w:hideMark/>
          </w:tcPr>
          <w:p w14:paraId="16AEFCA1" w14:textId="1A5E2AD3" w:rsidR="00302EF0" w:rsidRPr="00453CDA" w:rsidRDefault="00302EF0" w:rsidP="00302EF0">
            <w:pPr>
              <w:jc w:val="center"/>
              <w:rPr>
                <w:sz w:val="18"/>
                <w:szCs w:val="20"/>
              </w:rPr>
            </w:pPr>
            <w:r w:rsidRPr="00453CDA">
              <w:rPr>
                <w:sz w:val="18"/>
                <w:szCs w:val="20"/>
              </w:rPr>
              <w:t>2024</w:t>
            </w:r>
          </w:p>
        </w:tc>
        <w:tc>
          <w:tcPr>
            <w:tcW w:w="377" w:type="pct"/>
            <w:tcBorders>
              <w:top w:val="nil"/>
              <w:left w:val="nil"/>
              <w:bottom w:val="single" w:sz="4" w:space="0" w:color="auto"/>
              <w:right w:val="single" w:sz="4" w:space="0" w:color="auto"/>
            </w:tcBorders>
            <w:shd w:val="clear" w:color="auto" w:fill="auto"/>
            <w:vAlign w:val="center"/>
            <w:hideMark/>
          </w:tcPr>
          <w:p w14:paraId="521E6B94" w14:textId="77777777" w:rsidR="00302EF0" w:rsidRPr="00453CDA" w:rsidRDefault="00302EF0" w:rsidP="00302EF0">
            <w:pPr>
              <w:jc w:val="center"/>
              <w:rPr>
                <w:sz w:val="18"/>
                <w:szCs w:val="20"/>
              </w:rPr>
            </w:pPr>
            <w:r w:rsidRPr="00453CDA">
              <w:rPr>
                <w:sz w:val="18"/>
                <w:szCs w:val="20"/>
              </w:rPr>
              <w:t>Мазут</w:t>
            </w:r>
          </w:p>
        </w:tc>
        <w:tc>
          <w:tcPr>
            <w:tcW w:w="365" w:type="pct"/>
            <w:tcBorders>
              <w:top w:val="nil"/>
              <w:left w:val="nil"/>
              <w:bottom w:val="single" w:sz="4" w:space="0" w:color="auto"/>
              <w:right w:val="single" w:sz="4" w:space="0" w:color="auto"/>
            </w:tcBorders>
            <w:shd w:val="clear" w:color="auto" w:fill="auto"/>
            <w:vAlign w:val="center"/>
            <w:hideMark/>
          </w:tcPr>
          <w:p w14:paraId="7411E45B" w14:textId="77777777" w:rsidR="00302EF0" w:rsidRPr="00453CDA" w:rsidRDefault="00302EF0" w:rsidP="00302EF0">
            <w:pPr>
              <w:jc w:val="center"/>
              <w:rPr>
                <w:sz w:val="18"/>
                <w:szCs w:val="20"/>
              </w:rPr>
            </w:pPr>
            <w:r w:rsidRPr="00453CDA">
              <w:rPr>
                <w:sz w:val="18"/>
                <w:szCs w:val="20"/>
              </w:rPr>
              <w:t>1879,01</w:t>
            </w:r>
          </w:p>
        </w:tc>
        <w:tc>
          <w:tcPr>
            <w:tcW w:w="420" w:type="pct"/>
            <w:tcBorders>
              <w:top w:val="nil"/>
              <w:left w:val="nil"/>
              <w:bottom w:val="single" w:sz="4" w:space="0" w:color="auto"/>
              <w:right w:val="single" w:sz="4" w:space="0" w:color="auto"/>
            </w:tcBorders>
            <w:shd w:val="clear" w:color="auto" w:fill="auto"/>
            <w:vAlign w:val="center"/>
            <w:hideMark/>
          </w:tcPr>
          <w:p w14:paraId="6D725DDC" w14:textId="77777777" w:rsidR="00302EF0" w:rsidRPr="00453CDA" w:rsidRDefault="00302EF0" w:rsidP="00302EF0">
            <w:pPr>
              <w:jc w:val="center"/>
              <w:rPr>
                <w:sz w:val="18"/>
                <w:szCs w:val="20"/>
              </w:rPr>
            </w:pPr>
            <w:r w:rsidRPr="00453CDA">
              <w:rPr>
                <w:sz w:val="18"/>
                <w:szCs w:val="20"/>
              </w:rPr>
              <w:t>43,64</w:t>
            </w:r>
          </w:p>
        </w:tc>
        <w:tc>
          <w:tcPr>
            <w:tcW w:w="337" w:type="pct"/>
            <w:tcBorders>
              <w:top w:val="nil"/>
              <w:left w:val="nil"/>
              <w:bottom w:val="single" w:sz="4" w:space="0" w:color="auto"/>
              <w:right w:val="single" w:sz="4" w:space="0" w:color="auto"/>
            </w:tcBorders>
            <w:shd w:val="clear" w:color="auto" w:fill="auto"/>
            <w:vAlign w:val="center"/>
            <w:hideMark/>
          </w:tcPr>
          <w:p w14:paraId="5787A2DA" w14:textId="77777777" w:rsidR="00302EF0" w:rsidRPr="00453CDA" w:rsidRDefault="00302EF0" w:rsidP="00302EF0">
            <w:pPr>
              <w:jc w:val="center"/>
              <w:rPr>
                <w:sz w:val="18"/>
                <w:szCs w:val="20"/>
              </w:rPr>
            </w:pPr>
            <w:r w:rsidRPr="00453CDA">
              <w:rPr>
                <w:sz w:val="18"/>
                <w:szCs w:val="20"/>
              </w:rPr>
              <w:t>1835,37</w:t>
            </w:r>
          </w:p>
        </w:tc>
        <w:tc>
          <w:tcPr>
            <w:tcW w:w="300" w:type="pct"/>
            <w:tcBorders>
              <w:top w:val="nil"/>
              <w:left w:val="nil"/>
              <w:bottom w:val="single" w:sz="4" w:space="0" w:color="auto"/>
              <w:right w:val="single" w:sz="4" w:space="0" w:color="auto"/>
            </w:tcBorders>
            <w:shd w:val="clear" w:color="auto" w:fill="auto"/>
            <w:vAlign w:val="center"/>
            <w:hideMark/>
          </w:tcPr>
          <w:p w14:paraId="097F6EA0" w14:textId="77777777" w:rsidR="00302EF0" w:rsidRPr="00453CDA" w:rsidRDefault="00302EF0" w:rsidP="00302EF0">
            <w:pPr>
              <w:jc w:val="center"/>
              <w:rPr>
                <w:sz w:val="18"/>
                <w:szCs w:val="20"/>
              </w:rPr>
            </w:pPr>
            <w:r w:rsidRPr="00453CDA">
              <w:rPr>
                <w:sz w:val="18"/>
                <w:szCs w:val="20"/>
              </w:rPr>
              <w:t>1237,86</w:t>
            </w:r>
          </w:p>
        </w:tc>
        <w:tc>
          <w:tcPr>
            <w:tcW w:w="336" w:type="pct"/>
            <w:tcBorders>
              <w:top w:val="nil"/>
              <w:left w:val="nil"/>
              <w:bottom w:val="single" w:sz="4" w:space="0" w:color="auto"/>
              <w:right w:val="single" w:sz="4" w:space="0" w:color="auto"/>
            </w:tcBorders>
            <w:shd w:val="clear" w:color="auto" w:fill="auto"/>
            <w:vAlign w:val="center"/>
            <w:hideMark/>
          </w:tcPr>
          <w:p w14:paraId="78C3930A" w14:textId="77777777" w:rsidR="00302EF0" w:rsidRPr="00453CDA" w:rsidRDefault="00302EF0" w:rsidP="00302EF0">
            <w:pPr>
              <w:jc w:val="center"/>
              <w:rPr>
                <w:sz w:val="18"/>
                <w:szCs w:val="20"/>
              </w:rPr>
            </w:pPr>
            <w:r w:rsidRPr="00453CDA">
              <w:rPr>
                <w:sz w:val="18"/>
                <w:szCs w:val="20"/>
              </w:rPr>
              <w:t>597,51</w:t>
            </w:r>
          </w:p>
        </w:tc>
        <w:tc>
          <w:tcPr>
            <w:tcW w:w="347" w:type="pct"/>
            <w:tcBorders>
              <w:top w:val="nil"/>
              <w:left w:val="nil"/>
              <w:bottom w:val="single" w:sz="4" w:space="0" w:color="auto"/>
              <w:right w:val="single" w:sz="4" w:space="0" w:color="auto"/>
            </w:tcBorders>
            <w:shd w:val="clear" w:color="auto" w:fill="auto"/>
            <w:vAlign w:val="center"/>
            <w:hideMark/>
          </w:tcPr>
          <w:p w14:paraId="01ECD934" w14:textId="77777777" w:rsidR="00302EF0" w:rsidRPr="00453CDA" w:rsidRDefault="00302EF0" w:rsidP="00302EF0">
            <w:pPr>
              <w:jc w:val="center"/>
              <w:rPr>
                <w:sz w:val="18"/>
                <w:szCs w:val="20"/>
              </w:rPr>
            </w:pPr>
            <w:r w:rsidRPr="00453CDA">
              <w:rPr>
                <w:sz w:val="18"/>
                <w:szCs w:val="20"/>
              </w:rPr>
              <w:t>318,10</w:t>
            </w:r>
          </w:p>
        </w:tc>
        <w:tc>
          <w:tcPr>
            <w:tcW w:w="430" w:type="pct"/>
            <w:tcBorders>
              <w:top w:val="nil"/>
              <w:left w:val="nil"/>
              <w:bottom w:val="single" w:sz="4" w:space="0" w:color="auto"/>
              <w:right w:val="single" w:sz="4" w:space="0" w:color="auto"/>
            </w:tcBorders>
            <w:shd w:val="clear" w:color="auto" w:fill="auto"/>
            <w:vAlign w:val="center"/>
            <w:hideMark/>
          </w:tcPr>
          <w:p w14:paraId="76554906" w14:textId="77777777" w:rsidR="00302EF0" w:rsidRPr="00453CDA" w:rsidRDefault="00302EF0" w:rsidP="00302EF0">
            <w:pPr>
              <w:jc w:val="center"/>
              <w:rPr>
                <w:sz w:val="18"/>
                <w:szCs w:val="20"/>
              </w:rPr>
            </w:pPr>
            <w:r w:rsidRPr="00453CDA">
              <w:rPr>
                <w:sz w:val="18"/>
                <w:szCs w:val="20"/>
              </w:rPr>
              <w:t>232,19</w:t>
            </w:r>
          </w:p>
        </w:tc>
        <w:tc>
          <w:tcPr>
            <w:tcW w:w="392" w:type="pct"/>
            <w:tcBorders>
              <w:top w:val="nil"/>
              <w:left w:val="nil"/>
              <w:bottom w:val="single" w:sz="4" w:space="0" w:color="auto"/>
              <w:right w:val="single" w:sz="4" w:space="0" w:color="auto"/>
            </w:tcBorders>
            <w:shd w:val="clear" w:color="auto" w:fill="auto"/>
            <w:vAlign w:val="center"/>
            <w:hideMark/>
          </w:tcPr>
          <w:p w14:paraId="40DF60AB" w14:textId="77777777" w:rsidR="00302EF0" w:rsidRPr="00453CDA" w:rsidRDefault="00302EF0" w:rsidP="00302EF0">
            <w:pPr>
              <w:jc w:val="center"/>
              <w:rPr>
                <w:sz w:val="18"/>
                <w:szCs w:val="20"/>
              </w:rPr>
            </w:pPr>
            <w:r w:rsidRPr="00453CDA">
              <w:rPr>
                <w:sz w:val="18"/>
                <w:szCs w:val="20"/>
              </w:rPr>
              <w:t>176,63</w:t>
            </w:r>
          </w:p>
        </w:tc>
        <w:tc>
          <w:tcPr>
            <w:tcW w:w="214" w:type="pct"/>
            <w:tcBorders>
              <w:top w:val="nil"/>
              <w:left w:val="nil"/>
              <w:bottom w:val="single" w:sz="4" w:space="0" w:color="auto"/>
              <w:right w:val="single" w:sz="4" w:space="0" w:color="auto"/>
            </w:tcBorders>
            <w:shd w:val="clear" w:color="auto" w:fill="auto"/>
            <w:vAlign w:val="center"/>
            <w:hideMark/>
          </w:tcPr>
          <w:p w14:paraId="548C69D8" w14:textId="77777777" w:rsidR="00302EF0" w:rsidRPr="00453CDA" w:rsidRDefault="00302EF0" w:rsidP="00302EF0">
            <w:pPr>
              <w:jc w:val="center"/>
              <w:rPr>
                <w:sz w:val="18"/>
                <w:szCs w:val="20"/>
              </w:rPr>
            </w:pPr>
            <w:r w:rsidRPr="00453CDA">
              <w:rPr>
                <w:sz w:val="18"/>
                <w:szCs w:val="20"/>
              </w:rPr>
              <w:t>83,00</w:t>
            </w:r>
          </w:p>
        </w:tc>
        <w:tc>
          <w:tcPr>
            <w:tcW w:w="483" w:type="pct"/>
            <w:tcBorders>
              <w:top w:val="nil"/>
              <w:left w:val="nil"/>
              <w:bottom w:val="single" w:sz="4" w:space="0" w:color="auto"/>
              <w:right w:val="single" w:sz="4" w:space="0" w:color="auto"/>
            </w:tcBorders>
            <w:shd w:val="clear" w:color="auto" w:fill="auto"/>
            <w:vAlign w:val="center"/>
            <w:hideMark/>
          </w:tcPr>
          <w:p w14:paraId="29C568A0" w14:textId="77777777" w:rsidR="00302EF0" w:rsidRPr="00453CDA" w:rsidRDefault="00302EF0" w:rsidP="00302EF0">
            <w:pPr>
              <w:jc w:val="center"/>
              <w:rPr>
                <w:sz w:val="18"/>
                <w:szCs w:val="20"/>
              </w:rPr>
            </w:pPr>
            <w:r w:rsidRPr="00453CDA">
              <w:rPr>
                <w:sz w:val="18"/>
                <w:szCs w:val="20"/>
              </w:rPr>
              <w:t>0,17</w:t>
            </w:r>
          </w:p>
        </w:tc>
      </w:tr>
      <w:tr w:rsidR="004A669A" w:rsidRPr="00453CDA" w14:paraId="36973D80"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0C279865"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660E14C2"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453F4DEA" w14:textId="1C6851C0" w:rsidR="00302EF0" w:rsidRPr="00453CDA" w:rsidRDefault="00302EF0" w:rsidP="00302EF0">
            <w:pPr>
              <w:jc w:val="center"/>
              <w:rPr>
                <w:sz w:val="18"/>
                <w:szCs w:val="20"/>
              </w:rPr>
            </w:pPr>
            <w:r w:rsidRPr="00453CDA">
              <w:rPr>
                <w:sz w:val="18"/>
                <w:szCs w:val="20"/>
              </w:rPr>
              <w:t>2025</w:t>
            </w:r>
          </w:p>
        </w:tc>
        <w:tc>
          <w:tcPr>
            <w:tcW w:w="377" w:type="pct"/>
            <w:tcBorders>
              <w:top w:val="nil"/>
              <w:left w:val="nil"/>
              <w:bottom w:val="single" w:sz="4" w:space="0" w:color="auto"/>
              <w:right w:val="single" w:sz="4" w:space="0" w:color="auto"/>
            </w:tcBorders>
            <w:shd w:val="clear" w:color="auto" w:fill="auto"/>
            <w:vAlign w:val="center"/>
            <w:hideMark/>
          </w:tcPr>
          <w:p w14:paraId="289CD204" w14:textId="77777777" w:rsidR="00302EF0" w:rsidRPr="00453CDA" w:rsidRDefault="00302EF0" w:rsidP="00302EF0">
            <w:pPr>
              <w:jc w:val="center"/>
              <w:rPr>
                <w:sz w:val="18"/>
                <w:szCs w:val="20"/>
              </w:rPr>
            </w:pPr>
            <w:r w:rsidRPr="00453CDA">
              <w:rPr>
                <w:sz w:val="18"/>
                <w:szCs w:val="20"/>
              </w:rPr>
              <w:t>Мазут</w:t>
            </w:r>
          </w:p>
        </w:tc>
        <w:tc>
          <w:tcPr>
            <w:tcW w:w="365" w:type="pct"/>
            <w:tcBorders>
              <w:top w:val="nil"/>
              <w:left w:val="nil"/>
              <w:bottom w:val="single" w:sz="4" w:space="0" w:color="auto"/>
              <w:right w:val="single" w:sz="4" w:space="0" w:color="auto"/>
            </w:tcBorders>
            <w:shd w:val="clear" w:color="auto" w:fill="auto"/>
            <w:vAlign w:val="center"/>
            <w:hideMark/>
          </w:tcPr>
          <w:p w14:paraId="2331AC49" w14:textId="77777777" w:rsidR="00302EF0" w:rsidRPr="00453CDA" w:rsidRDefault="00302EF0" w:rsidP="00302EF0">
            <w:pPr>
              <w:jc w:val="center"/>
              <w:rPr>
                <w:sz w:val="18"/>
                <w:szCs w:val="20"/>
              </w:rPr>
            </w:pPr>
            <w:r w:rsidRPr="00453CDA">
              <w:rPr>
                <w:sz w:val="18"/>
                <w:szCs w:val="20"/>
              </w:rPr>
              <w:t>1879,01</w:t>
            </w:r>
          </w:p>
        </w:tc>
        <w:tc>
          <w:tcPr>
            <w:tcW w:w="420" w:type="pct"/>
            <w:tcBorders>
              <w:top w:val="nil"/>
              <w:left w:val="nil"/>
              <w:bottom w:val="single" w:sz="4" w:space="0" w:color="auto"/>
              <w:right w:val="single" w:sz="4" w:space="0" w:color="auto"/>
            </w:tcBorders>
            <w:shd w:val="clear" w:color="auto" w:fill="auto"/>
            <w:vAlign w:val="center"/>
            <w:hideMark/>
          </w:tcPr>
          <w:p w14:paraId="43AB3546" w14:textId="77777777" w:rsidR="00302EF0" w:rsidRPr="00453CDA" w:rsidRDefault="00302EF0" w:rsidP="00302EF0">
            <w:pPr>
              <w:jc w:val="center"/>
              <w:rPr>
                <w:sz w:val="18"/>
                <w:szCs w:val="20"/>
              </w:rPr>
            </w:pPr>
            <w:r w:rsidRPr="00453CDA">
              <w:rPr>
                <w:sz w:val="18"/>
                <w:szCs w:val="20"/>
              </w:rPr>
              <w:t>43,64</w:t>
            </w:r>
          </w:p>
        </w:tc>
        <w:tc>
          <w:tcPr>
            <w:tcW w:w="337" w:type="pct"/>
            <w:tcBorders>
              <w:top w:val="nil"/>
              <w:left w:val="nil"/>
              <w:bottom w:val="single" w:sz="4" w:space="0" w:color="auto"/>
              <w:right w:val="single" w:sz="4" w:space="0" w:color="auto"/>
            </w:tcBorders>
            <w:shd w:val="clear" w:color="auto" w:fill="auto"/>
            <w:vAlign w:val="center"/>
            <w:hideMark/>
          </w:tcPr>
          <w:p w14:paraId="1A27A695" w14:textId="77777777" w:rsidR="00302EF0" w:rsidRPr="00453CDA" w:rsidRDefault="00302EF0" w:rsidP="00302EF0">
            <w:pPr>
              <w:jc w:val="center"/>
              <w:rPr>
                <w:sz w:val="18"/>
                <w:szCs w:val="20"/>
              </w:rPr>
            </w:pPr>
            <w:r w:rsidRPr="00453CDA">
              <w:rPr>
                <w:sz w:val="18"/>
                <w:szCs w:val="20"/>
              </w:rPr>
              <w:t>1835,37</w:t>
            </w:r>
          </w:p>
        </w:tc>
        <w:tc>
          <w:tcPr>
            <w:tcW w:w="300" w:type="pct"/>
            <w:tcBorders>
              <w:top w:val="nil"/>
              <w:left w:val="nil"/>
              <w:bottom w:val="single" w:sz="4" w:space="0" w:color="auto"/>
              <w:right w:val="single" w:sz="4" w:space="0" w:color="auto"/>
            </w:tcBorders>
            <w:shd w:val="clear" w:color="auto" w:fill="auto"/>
            <w:vAlign w:val="center"/>
            <w:hideMark/>
          </w:tcPr>
          <w:p w14:paraId="7E2E6809" w14:textId="77777777" w:rsidR="00302EF0" w:rsidRPr="00453CDA" w:rsidRDefault="00302EF0" w:rsidP="00302EF0">
            <w:pPr>
              <w:jc w:val="center"/>
              <w:rPr>
                <w:sz w:val="18"/>
                <w:szCs w:val="20"/>
              </w:rPr>
            </w:pPr>
            <w:r w:rsidRPr="00453CDA">
              <w:rPr>
                <w:sz w:val="18"/>
                <w:szCs w:val="20"/>
              </w:rPr>
              <w:t>1237,86</w:t>
            </w:r>
          </w:p>
        </w:tc>
        <w:tc>
          <w:tcPr>
            <w:tcW w:w="336" w:type="pct"/>
            <w:tcBorders>
              <w:top w:val="nil"/>
              <w:left w:val="nil"/>
              <w:bottom w:val="single" w:sz="4" w:space="0" w:color="auto"/>
              <w:right w:val="single" w:sz="4" w:space="0" w:color="auto"/>
            </w:tcBorders>
            <w:shd w:val="clear" w:color="auto" w:fill="auto"/>
            <w:vAlign w:val="center"/>
            <w:hideMark/>
          </w:tcPr>
          <w:p w14:paraId="555A0D2A" w14:textId="77777777" w:rsidR="00302EF0" w:rsidRPr="00453CDA" w:rsidRDefault="00302EF0" w:rsidP="00302EF0">
            <w:pPr>
              <w:jc w:val="center"/>
              <w:rPr>
                <w:sz w:val="18"/>
                <w:szCs w:val="20"/>
              </w:rPr>
            </w:pPr>
            <w:r w:rsidRPr="00453CDA">
              <w:rPr>
                <w:sz w:val="18"/>
                <w:szCs w:val="20"/>
              </w:rPr>
              <w:t>597,51</w:t>
            </w:r>
          </w:p>
        </w:tc>
        <w:tc>
          <w:tcPr>
            <w:tcW w:w="347" w:type="pct"/>
            <w:tcBorders>
              <w:top w:val="nil"/>
              <w:left w:val="nil"/>
              <w:bottom w:val="single" w:sz="4" w:space="0" w:color="auto"/>
              <w:right w:val="single" w:sz="4" w:space="0" w:color="auto"/>
            </w:tcBorders>
            <w:shd w:val="clear" w:color="auto" w:fill="auto"/>
            <w:vAlign w:val="center"/>
            <w:hideMark/>
          </w:tcPr>
          <w:p w14:paraId="7AB7F3AC" w14:textId="77777777" w:rsidR="00302EF0" w:rsidRPr="00453CDA" w:rsidRDefault="00302EF0" w:rsidP="00302EF0">
            <w:pPr>
              <w:jc w:val="center"/>
              <w:rPr>
                <w:sz w:val="18"/>
                <w:szCs w:val="20"/>
              </w:rPr>
            </w:pPr>
            <w:r w:rsidRPr="00453CDA">
              <w:rPr>
                <w:sz w:val="18"/>
                <w:szCs w:val="20"/>
              </w:rPr>
              <w:t>318,10</w:t>
            </w:r>
          </w:p>
        </w:tc>
        <w:tc>
          <w:tcPr>
            <w:tcW w:w="430" w:type="pct"/>
            <w:tcBorders>
              <w:top w:val="nil"/>
              <w:left w:val="nil"/>
              <w:bottom w:val="single" w:sz="4" w:space="0" w:color="auto"/>
              <w:right w:val="single" w:sz="4" w:space="0" w:color="auto"/>
            </w:tcBorders>
            <w:shd w:val="clear" w:color="auto" w:fill="auto"/>
            <w:vAlign w:val="center"/>
            <w:hideMark/>
          </w:tcPr>
          <w:p w14:paraId="7E0C1181" w14:textId="77777777" w:rsidR="00302EF0" w:rsidRPr="00453CDA" w:rsidRDefault="00302EF0" w:rsidP="00302EF0">
            <w:pPr>
              <w:jc w:val="center"/>
              <w:rPr>
                <w:sz w:val="18"/>
                <w:szCs w:val="20"/>
              </w:rPr>
            </w:pPr>
            <w:r w:rsidRPr="00453CDA">
              <w:rPr>
                <w:sz w:val="18"/>
                <w:szCs w:val="20"/>
              </w:rPr>
              <w:t>281,75</w:t>
            </w:r>
          </w:p>
        </w:tc>
        <w:tc>
          <w:tcPr>
            <w:tcW w:w="392" w:type="pct"/>
            <w:tcBorders>
              <w:top w:val="nil"/>
              <w:left w:val="nil"/>
              <w:bottom w:val="single" w:sz="4" w:space="0" w:color="auto"/>
              <w:right w:val="single" w:sz="4" w:space="0" w:color="auto"/>
            </w:tcBorders>
            <w:shd w:val="clear" w:color="auto" w:fill="auto"/>
            <w:vAlign w:val="center"/>
            <w:hideMark/>
          </w:tcPr>
          <w:p w14:paraId="3008842A" w14:textId="77777777" w:rsidR="00302EF0" w:rsidRPr="00453CDA" w:rsidRDefault="00302EF0" w:rsidP="00302EF0">
            <w:pPr>
              <w:jc w:val="center"/>
              <w:rPr>
                <w:sz w:val="18"/>
                <w:szCs w:val="20"/>
              </w:rPr>
            </w:pPr>
            <w:r w:rsidRPr="00453CDA">
              <w:rPr>
                <w:sz w:val="18"/>
                <w:szCs w:val="20"/>
              </w:rPr>
              <w:t>176,63</w:t>
            </w:r>
          </w:p>
        </w:tc>
        <w:tc>
          <w:tcPr>
            <w:tcW w:w="214" w:type="pct"/>
            <w:tcBorders>
              <w:top w:val="nil"/>
              <w:left w:val="nil"/>
              <w:bottom w:val="single" w:sz="4" w:space="0" w:color="auto"/>
              <w:right w:val="single" w:sz="4" w:space="0" w:color="auto"/>
            </w:tcBorders>
            <w:shd w:val="clear" w:color="auto" w:fill="auto"/>
            <w:vAlign w:val="center"/>
            <w:hideMark/>
          </w:tcPr>
          <w:p w14:paraId="51C3144D" w14:textId="77777777" w:rsidR="00302EF0" w:rsidRPr="00453CDA" w:rsidRDefault="00302EF0" w:rsidP="00302EF0">
            <w:pPr>
              <w:jc w:val="center"/>
              <w:rPr>
                <w:sz w:val="18"/>
                <w:szCs w:val="20"/>
              </w:rPr>
            </w:pPr>
            <w:r w:rsidRPr="00453CDA">
              <w:rPr>
                <w:sz w:val="18"/>
                <w:szCs w:val="20"/>
              </w:rPr>
              <w:t>83,00</w:t>
            </w:r>
          </w:p>
        </w:tc>
        <w:tc>
          <w:tcPr>
            <w:tcW w:w="483" w:type="pct"/>
            <w:tcBorders>
              <w:top w:val="nil"/>
              <w:left w:val="nil"/>
              <w:bottom w:val="single" w:sz="4" w:space="0" w:color="auto"/>
              <w:right w:val="single" w:sz="4" w:space="0" w:color="auto"/>
            </w:tcBorders>
            <w:shd w:val="clear" w:color="auto" w:fill="auto"/>
            <w:vAlign w:val="center"/>
            <w:hideMark/>
          </w:tcPr>
          <w:p w14:paraId="43EEAE08" w14:textId="77777777" w:rsidR="00302EF0" w:rsidRPr="00453CDA" w:rsidRDefault="00302EF0" w:rsidP="00302EF0">
            <w:pPr>
              <w:jc w:val="center"/>
              <w:rPr>
                <w:sz w:val="18"/>
                <w:szCs w:val="20"/>
              </w:rPr>
            </w:pPr>
            <w:r w:rsidRPr="00453CDA">
              <w:rPr>
                <w:sz w:val="18"/>
                <w:szCs w:val="20"/>
              </w:rPr>
              <w:t>0,17</w:t>
            </w:r>
          </w:p>
        </w:tc>
      </w:tr>
      <w:tr w:rsidR="004A669A" w:rsidRPr="00453CDA" w14:paraId="4A11F48C"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631F341C"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3F1F037E"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23D5D324" w14:textId="63ED786D" w:rsidR="00302EF0" w:rsidRPr="00453CDA" w:rsidRDefault="00302EF0" w:rsidP="00302EF0">
            <w:pPr>
              <w:jc w:val="center"/>
              <w:rPr>
                <w:sz w:val="18"/>
                <w:szCs w:val="20"/>
              </w:rPr>
            </w:pPr>
            <w:r w:rsidRPr="00453CDA">
              <w:rPr>
                <w:sz w:val="18"/>
                <w:szCs w:val="20"/>
              </w:rPr>
              <w:t>2026</w:t>
            </w:r>
          </w:p>
        </w:tc>
        <w:tc>
          <w:tcPr>
            <w:tcW w:w="377" w:type="pct"/>
            <w:tcBorders>
              <w:top w:val="nil"/>
              <w:left w:val="nil"/>
              <w:bottom w:val="single" w:sz="4" w:space="0" w:color="auto"/>
              <w:right w:val="single" w:sz="4" w:space="0" w:color="auto"/>
            </w:tcBorders>
            <w:shd w:val="clear" w:color="auto" w:fill="auto"/>
            <w:vAlign w:val="center"/>
            <w:hideMark/>
          </w:tcPr>
          <w:p w14:paraId="5D11C1CD" w14:textId="77777777" w:rsidR="00302EF0" w:rsidRPr="00453CDA" w:rsidRDefault="00302EF0" w:rsidP="00302EF0">
            <w:pPr>
              <w:jc w:val="center"/>
              <w:rPr>
                <w:sz w:val="18"/>
                <w:szCs w:val="20"/>
              </w:rPr>
            </w:pPr>
            <w:r w:rsidRPr="00453CDA">
              <w:rPr>
                <w:sz w:val="18"/>
                <w:szCs w:val="20"/>
              </w:rPr>
              <w:t>Мазут</w:t>
            </w:r>
          </w:p>
        </w:tc>
        <w:tc>
          <w:tcPr>
            <w:tcW w:w="365" w:type="pct"/>
            <w:tcBorders>
              <w:top w:val="nil"/>
              <w:left w:val="nil"/>
              <w:bottom w:val="single" w:sz="4" w:space="0" w:color="auto"/>
              <w:right w:val="single" w:sz="4" w:space="0" w:color="auto"/>
            </w:tcBorders>
            <w:shd w:val="clear" w:color="auto" w:fill="auto"/>
            <w:vAlign w:val="center"/>
            <w:hideMark/>
          </w:tcPr>
          <w:p w14:paraId="0D44B862" w14:textId="77777777" w:rsidR="00302EF0" w:rsidRPr="00453CDA" w:rsidRDefault="00302EF0" w:rsidP="00302EF0">
            <w:pPr>
              <w:jc w:val="center"/>
              <w:rPr>
                <w:sz w:val="18"/>
                <w:szCs w:val="20"/>
              </w:rPr>
            </w:pPr>
            <w:r w:rsidRPr="00453CDA">
              <w:rPr>
                <w:sz w:val="18"/>
                <w:szCs w:val="20"/>
              </w:rPr>
              <w:t>1879,01</w:t>
            </w:r>
          </w:p>
        </w:tc>
        <w:tc>
          <w:tcPr>
            <w:tcW w:w="420" w:type="pct"/>
            <w:tcBorders>
              <w:top w:val="nil"/>
              <w:left w:val="nil"/>
              <w:bottom w:val="single" w:sz="4" w:space="0" w:color="auto"/>
              <w:right w:val="single" w:sz="4" w:space="0" w:color="auto"/>
            </w:tcBorders>
            <w:shd w:val="clear" w:color="auto" w:fill="auto"/>
            <w:vAlign w:val="center"/>
            <w:hideMark/>
          </w:tcPr>
          <w:p w14:paraId="20623217" w14:textId="77777777" w:rsidR="00302EF0" w:rsidRPr="00453CDA" w:rsidRDefault="00302EF0" w:rsidP="00302EF0">
            <w:pPr>
              <w:jc w:val="center"/>
              <w:rPr>
                <w:sz w:val="18"/>
                <w:szCs w:val="20"/>
              </w:rPr>
            </w:pPr>
            <w:r w:rsidRPr="00453CDA">
              <w:rPr>
                <w:sz w:val="18"/>
                <w:szCs w:val="20"/>
              </w:rPr>
              <w:t>43,64</w:t>
            </w:r>
          </w:p>
        </w:tc>
        <w:tc>
          <w:tcPr>
            <w:tcW w:w="337" w:type="pct"/>
            <w:tcBorders>
              <w:top w:val="nil"/>
              <w:left w:val="nil"/>
              <w:bottom w:val="single" w:sz="4" w:space="0" w:color="auto"/>
              <w:right w:val="single" w:sz="4" w:space="0" w:color="auto"/>
            </w:tcBorders>
            <w:shd w:val="clear" w:color="auto" w:fill="auto"/>
            <w:vAlign w:val="center"/>
            <w:hideMark/>
          </w:tcPr>
          <w:p w14:paraId="72284F74" w14:textId="77777777" w:rsidR="00302EF0" w:rsidRPr="00453CDA" w:rsidRDefault="00302EF0" w:rsidP="00302EF0">
            <w:pPr>
              <w:jc w:val="center"/>
              <w:rPr>
                <w:sz w:val="18"/>
                <w:szCs w:val="20"/>
              </w:rPr>
            </w:pPr>
            <w:r w:rsidRPr="00453CDA">
              <w:rPr>
                <w:sz w:val="18"/>
                <w:szCs w:val="20"/>
              </w:rPr>
              <w:t>1835,37</w:t>
            </w:r>
          </w:p>
        </w:tc>
        <w:tc>
          <w:tcPr>
            <w:tcW w:w="300" w:type="pct"/>
            <w:tcBorders>
              <w:top w:val="nil"/>
              <w:left w:val="nil"/>
              <w:bottom w:val="single" w:sz="4" w:space="0" w:color="auto"/>
              <w:right w:val="single" w:sz="4" w:space="0" w:color="auto"/>
            </w:tcBorders>
            <w:shd w:val="clear" w:color="auto" w:fill="auto"/>
            <w:vAlign w:val="center"/>
            <w:hideMark/>
          </w:tcPr>
          <w:p w14:paraId="0F7D10B3" w14:textId="77777777" w:rsidR="00302EF0" w:rsidRPr="00453CDA" w:rsidRDefault="00302EF0" w:rsidP="00302EF0">
            <w:pPr>
              <w:jc w:val="center"/>
              <w:rPr>
                <w:sz w:val="18"/>
                <w:szCs w:val="20"/>
              </w:rPr>
            </w:pPr>
            <w:r w:rsidRPr="00453CDA">
              <w:rPr>
                <w:sz w:val="18"/>
                <w:szCs w:val="20"/>
              </w:rPr>
              <w:t>1237,86</w:t>
            </w:r>
          </w:p>
        </w:tc>
        <w:tc>
          <w:tcPr>
            <w:tcW w:w="336" w:type="pct"/>
            <w:tcBorders>
              <w:top w:val="nil"/>
              <w:left w:val="nil"/>
              <w:bottom w:val="single" w:sz="4" w:space="0" w:color="auto"/>
              <w:right w:val="single" w:sz="4" w:space="0" w:color="auto"/>
            </w:tcBorders>
            <w:shd w:val="clear" w:color="auto" w:fill="auto"/>
            <w:vAlign w:val="center"/>
            <w:hideMark/>
          </w:tcPr>
          <w:p w14:paraId="4BF66ABC" w14:textId="77777777" w:rsidR="00302EF0" w:rsidRPr="00453CDA" w:rsidRDefault="00302EF0" w:rsidP="00302EF0">
            <w:pPr>
              <w:jc w:val="center"/>
              <w:rPr>
                <w:sz w:val="18"/>
                <w:szCs w:val="20"/>
              </w:rPr>
            </w:pPr>
            <w:r w:rsidRPr="00453CDA">
              <w:rPr>
                <w:sz w:val="18"/>
                <w:szCs w:val="20"/>
              </w:rPr>
              <w:t>597,51</w:t>
            </w:r>
          </w:p>
        </w:tc>
        <w:tc>
          <w:tcPr>
            <w:tcW w:w="347" w:type="pct"/>
            <w:tcBorders>
              <w:top w:val="nil"/>
              <w:left w:val="nil"/>
              <w:bottom w:val="single" w:sz="4" w:space="0" w:color="auto"/>
              <w:right w:val="single" w:sz="4" w:space="0" w:color="auto"/>
            </w:tcBorders>
            <w:shd w:val="clear" w:color="auto" w:fill="auto"/>
            <w:vAlign w:val="center"/>
            <w:hideMark/>
          </w:tcPr>
          <w:p w14:paraId="4769819E" w14:textId="77777777" w:rsidR="00302EF0" w:rsidRPr="00453CDA" w:rsidRDefault="00302EF0" w:rsidP="00302EF0">
            <w:pPr>
              <w:jc w:val="center"/>
              <w:rPr>
                <w:sz w:val="18"/>
                <w:szCs w:val="20"/>
              </w:rPr>
            </w:pPr>
            <w:r w:rsidRPr="00453CDA">
              <w:rPr>
                <w:sz w:val="18"/>
                <w:szCs w:val="20"/>
              </w:rPr>
              <w:t>318,10</w:t>
            </w:r>
          </w:p>
        </w:tc>
        <w:tc>
          <w:tcPr>
            <w:tcW w:w="430" w:type="pct"/>
            <w:tcBorders>
              <w:top w:val="nil"/>
              <w:left w:val="nil"/>
              <w:bottom w:val="single" w:sz="4" w:space="0" w:color="auto"/>
              <w:right w:val="single" w:sz="4" w:space="0" w:color="auto"/>
            </w:tcBorders>
            <w:shd w:val="clear" w:color="auto" w:fill="auto"/>
            <w:vAlign w:val="center"/>
            <w:hideMark/>
          </w:tcPr>
          <w:p w14:paraId="359E63A4" w14:textId="77777777" w:rsidR="00302EF0" w:rsidRPr="00453CDA" w:rsidRDefault="00302EF0" w:rsidP="00302EF0">
            <w:pPr>
              <w:jc w:val="center"/>
              <w:rPr>
                <w:sz w:val="18"/>
                <w:szCs w:val="20"/>
              </w:rPr>
            </w:pPr>
            <w:r w:rsidRPr="00453CDA">
              <w:rPr>
                <w:sz w:val="18"/>
                <w:szCs w:val="20"/>
              </w:rPr>
              <w:t>281,75</w:t>
            </w:r>
          </w:p>
        </w:tc>
        <w:tc>
          <w:tcPr>
            <w:tcW w:w="392" w:type="pct"/>
            <w:tcBorders>
              <w:top w:val="nil"/>
              <w:left w:val="nil"/>
              <w:bottom w:val="single" w:sz="4" w:space="0" w:color="auto"/>
              <w:right w:val="single" w:sz="4" w:space="0" w:color="auto"/>
            </w:tcBorders>
            <w:shd w:val="clear" w:color="auto" w:fill="auto"/>
            <w:vAlign w:val="center"/>
            <w:hideMark/>
          </w:tcPr>
          <w:p w14:paraId="18614ADF" w14:textId="77777777" w:rsidR="00302EF0" w:rsidRPr="00453CDA" w:rsidRDefault="00302EF0" w:rsidP="00302EF0">
            <w:pPr>
              <w:jc w:val="center"/>
              <w:rPr>
                <w:sz w:val="18"/>
                <w:szCs w:val="20"/>
              </w:rPr>
            </w:pPr>
            <w:r w:rsidRPr="00453CDA">
              <w:rPr>
                <w:sz w:val="18"/>
                <w:szCs w:val="20"/>
              </w:rPr>
              <w:t>176,63</w:t>
            </w:r>
          </w:p>
        </w:tc>
        <w:tc>
          <w:tcPr>
            <w:tcW w:w="214" w:type="pct"/>
            <w:tcBorders>
              <w:top w:val="nil"/>
              <w:left w:val="nil"/>
              <w:bottom w:val="single" w:sz="4" w:space="0" w:color="auto"/>
              <w:right w:val="single" w:sz="4" w:space="0" w:color="auto"/>
            </w:tcBorders>
            <w:shd w:val="clear" w:color="auto" w:fill="auto"/>
            <w:vAlign w:val="center"/>
            <w:hideMark/>
          </w:tcPr>
          <w:p w14:paraId="6781FAA4" w14:textId="77777777" w:rsidR="00302EF0" w:rsidRPr="00453CDA" w:rsidRDefault="00302EF0" w:rsidP="00302EF0">
            <w:pPr>
              <w:jc w:val="center"/>
              <w:rPr>
                <w:sz w:val="18"/>
                <w:szCs w:val="20"/>
              </w:rPr>
            </w:pPr>
            <w:r w:rsidRPr="00453CDA">
              <w:rPr>
                <w:sz w:val="18"/>
                <w:szCs w:val="20"/>
              </w:rPr>
              <w:t>83,00</w:t>
            </w:r>
          </w:p>
        </w:tc>
        <w:tc>
          <w:tcPr>
            <w:tcW w:w="483" w:type="pct"/>
            <w:tcBorders>
              <w:top w:val="nil"/>
              <w:left w:val="nil"/>
              <w:bottom w:val="single" w:sz="4" w:space="0" w:color="auto"/>
              <w:right w:val="single" w:sz="4" w:space="0" w:color="auto"/>
            </w:tcBorders>
            <w:shd w:val="clear" w:color="auto" w:fill="auto"/>
            <w:vAlign w:val="center"/>
            <w:hideMark/>
          </w:tcPr>
          <w:p w14:paraId="0079572C" w14:textId="77777777" w:rsidR="00302EF0" w:rsidRPr="00453CDA" w:rsidRDefault="00302EF0" w:rsidP="00302EF0">
            <w:pPr>
              <w:jc w:val="center"/>
              <w:rPr>
                <w:sz w:val="18"/>
                <w:szCs w:val="20"/>
              </w:rPr>
            </w:pPr>
            <w:r w:rsidRPr="00453CDA">
              <w:rPr>
                <w:sz w:val="18"/>
                <w:szCs w:val="20"/>
              </w:rPr>
              <w:t>0,17</w:t>
            </w:r>
          </w:p>
        </w:tc>
      </w:tr>
      <w:tr w:rsidR="004A669A" w:rsidRPr="00453CDA" w14:paraId="0189E8AA"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2DDF763A"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70C76C6E"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2D979E3D" w14:textId="1D4BF0DB" w:rsidR="00302EF0" w:rsidRPr="00453CDA" w:rsidRDefault="00302EF0" w:rsidP="00302EF0">
            <w:pPr>
              <w:jc w:val="center"/>
              <w:rPr>
                <w:sz w:val="18"/>
                <w:szCs w:val="20"/>
              </w:rPr>
            </w:pPr>
            <w:r w:rsidRPr="00453CDA">
              <w:rPr>
                <w:sz w:val="18"/>
                <w:szCs w:val="20"/>
              </w:rPr>
              <w:t>2027</w:t>
            </w:r>
          </w:p>
        </w:tc>
        <w:tc>
          <w:tcPr>
            <w:tcW w:w="377" w:type="pct"/>
            <w:tcBorders>
              <w:top w:val="nil"/>
              <w:left w:val="nil"/>
              <w:bottom w:val="single" w:sz="4" w:space="0" w:color="auto"/>
              <w:right w:val="single" w:sz="4" w:space="0" w:color="auto"/>
            </w:tcBorders>
            <w:shd w:val="clear" w:color="auto" w:fill="auto"/>
            <w:vAlign w:val="center"/>
            <w:hideMark/>
          </w:tcPr>
          <w:p w14:paraId="2C9E61C1" w14:textId="77777777" w:rsidR="00302EF0" w:rsidRPr="00453CDA" w:rsidRDefault="00302EF0" w:rsidP="00302EF0">
            <w:pPr>
              <w:jc w:val="center"/>
              <w:rPr>
                <w:sz w:val="18"/>
                <w:szCs w:val="20"/>
              </w:rPr>
            </w:pPr>
            <w:r w:rsidRPr="00453CDA">
              <w:rPr>
                <w:sz w:val="18"/>
                <w:szCs w:val="20"/>
              </w:rPr>
              <w:t>Мазут</w:t>
            </w:r>
          </w:p>
        </w:tc>
        <w:tc>
          <w:tcPr>
            <w:tcW w:w="365" w:type="pct"/>
            <w:tcBorders>
              <w:top w:val="nil"/>
              <w:left w:val="nil"/>
              <w:bottom w:val="single" w:sz="4" w:space="0" w:color="auto"/>
              <w:right w:val="single" w:sz="4" w:space="0" w:color="auto"/>
            </w:tcBorders>
            <w:shd w:val="clear" w:color="auto" w:fill="auto"/>
            <w:vAlign w:val="center"/>
            <w:hideMark/>
          </w:tcPr>
          <w:p w14:paraId="5318E98D" w14:textId="77777777" w:rsidR="00302EF0" w:rsidRPr="00453CDA" w:rsidRDefault="00302EF0" w:rsidP="00302EF0">
            <w:pPr>
              <w:jc w:val="center"/>
              <w:rPr>
                <w:sz w:val="18"/>
                <w:szCs w:val="20"/>
              </w:rPr>
            </w:pPr>
            <w:r w:rsidRPr="00453CDA">
              <w:rPr>
                <w:sz w:val="18"/>
                <w:szCs w:val="20"/>
              </w:rPr>
              <w:t>1879,01</w:t>
            </w:r>
          </w:p>
        </w:tc>
        <w:tc>
          <w:tcPr>
            <w:tcW w:w="420" w:type="pct"/>
            <w:tcBorders>
              <w:top w:val="nil"/>
              <w:left w:val="nil"/>
              <w:bottom w:val="single" w:sz="4" w:space="0" w:color="auto"/>
              <w:right w:val="single" w:sz="4" w:space="0" w:color="auto"/>
            </w:tcBorders>
            <w:shd w:val="clear" w:color="auto" w:fill="auto"/>
            <w:vAlign w:val="center"/>
            <w:hideMark/>
          </w:tcPr>
          <w:p w14:paraId="7DC4A827" w14:textId="77777777" w:rsidR="00302EF0" w:rsidRPr="00453CDA" w:rsidRDefault="00302EF0" w:rsidP="00302EF0">
            <w:pPr>
              <w:jc w:val="center"/>
              <w:rPr>
                <w:sz w:val="18"/>
                <w:szCs w:val="20"/>
              </w:rPr>
            </w:pPr>
            <w:r w:rsidRPr="00453CDA">
              <w:rPr>
                <w:sz w:val="18"/>
                <w:szCs w:val="20"/>
              </w:rPr>
              <w:t>43,64</w:t>
            </w:r>
          </w:p>
        </w:tc>
        <w:tc>
          <w:tcPr>
            <w:tcW w:w="337" w:type="pct"/>
            <w:tcBorders>
              <w:top w:val="nil"/>
              <w:left w:val="nil"/>
              <w:bottom w:val="single" w:sz="4" w:space="0" w:color="auto"/>
              <w:right w:val="single" w:sz="4" w:space="0" w:color="auto"/>
            </w:tcBorders>
            <w:shd w:val="clear" w:color="auto" w:fill="auto"/>
            <w:vAlign w:val="center"/>
            <w:hideMark/>
          </w:tcPr>
          <w:p w14:paraId="7C73C984" w14:textId="77777777" w:rsidR="00302EF0" w:rsidRPr="00453CDA" w:rsidRDefault="00302EF0" w:rsidP="00302EF0">
            <w:pPr>
              <w:jc w:val="center"/>
              <w:rPr>
                <w:sz w:val="18"/>
                <w:szCs w:val="20"/>
              </w:rPr>
            </w:pPr>
            <w:r w:rsidRPr="00453CDA">
              <w:rPr>
                <w:sz w:val="18"/>
                <w:szCs w:val="20"/>
              </w:rPr>
              <w:t>1835,37</w:t>
            </w:r>
          </w:p>
        </w:tc>
        <w:tc>
          <w:tcPr>
            <w:tcW w:w="300" w:type="pct"/>
            <w:tcBorders>
              <w:top w:val="nil"/>
              <w:left w:val="nil"/>
              <w:bottom w:val="single" w:sz="4" w:space="0" w:color="auto"/>
              <w:right w:val="single" w:sz="4" w:space="0" w:color="auto"/>
            </w:tcBorders>
            <w:shd w:val="clear" w:color="auto" w:fill="auto"/>
            <w:vAlign w:val="center"/>
            <w:hideMark/>
          </w:tcPr>
          <w:p w14:paraId="0106B5C8" w14:textId="77777777" w:rsidR="00302EF0" w:rsidRPr="00453CDA" w:rsidRDefault="00302EF0" w:rsidP="00302EF0">
            <w:pPr>
              <w:jc w:val="center"/>
              <w:rPr>
                <w:sz w:val="18"/>
                <w:szCs w:val="20"/>
              </w:rPr>
            </w:pPr>
            <w:r w:rsidRPr="00453CDA">
              <w:rPr>
                <w:sz w:val="18"/>
                <w:szCs w:val="20"/>
              </w:rPr>
              <w:t>1237,86</w:t>
            </w:r>
          </w:p>
        </w:tc>
        <w:tc>
          <w:tcPr>
            <w:tcW w:w="336" w:type="pct"/>
            <w:tcBorders>
              <w:top w:val="nil"/>
              <w:left w:val="nil"/>
              <w:bottom w:val="single" w:sz="4" w:space="0" w:color="auto"/>
              <w:right w:val="single" w:sz="4" w:space="0" w:color="auto"/>
            </w:tcBorders>
            <w:shd w:val="clear" w:color="auto" w:fill="auto"/>
            <w:vAlign w:val="center"/>
            <w:hideMark/>
          </w:tcPr>
          <w:p w14:paraId="797871A0" w14:textId="77777777" w:rsidR="00302EF0" w:rsidRPr="00453CDA" w:rsidRDefault="00302EF0" w:rsidP="00302EF0">
            <w:pPr>
              <w:jc w:val="center"/>
              <w:rPr>
                <w:sz w:val="18"/>
                <w:szCs w:val="20"/>
              </w:rPr>
            </w:pPr>
            <w:r w:rsidRPr="00453CDA">
              <w:rPr>
                <w:sz w:val="18"/>
                <w:szCs w:val="20"/>
              </w:rPr>
              <w:t>597,51</w:t>
            </w:r>
          </w:p>
        </w:tc>
        <w:tc>
          <w:tcPr>
            <w:tcW w:w="347" w:type="pct"/>
            <w:tcBorders>
              <w:top w:val="nil"/>
              <w:left w:val="nil"/>
              <w:bottom w:val="single" w:sz="4" w:space="0" w:color="auto"/>
              <w:right w:val="single" w:sz="4" w:space="0" w:color="auto"/>
            </w:tcBorders>
            <w:shd w:val="clear" w:color="auto" w:fill="auto"/>
            <w:vAlign w:val="center"/>
            <w:hideMark/>
          </w:tcPr>
          <w:p w14:paraId="1CABFB44" w14:textId="77777777" w:rsidR="00302EF0" w:rsidRPr="00453CDA" w:rsidRDefault="00302EF0" w:rsidP="00302EF0">
            <w:pPr>
              <w:jc w:val="center"/>
              <w:rPr>
                <w:sz w:val="18"/>
                <w:szCs w:val="20"/>
              </w:rPr>
            </w:pPr>
            <w:r w:rsidRPr="00453CDA">
              <w:rPr>
                <w:sz w:val="18"/>
                <w:szCs w:val="20"/>
              </w:rPr>
              <w:t>318,10</w:t>
            </w:r>
          </w:p>
        </w:tc>
        <w:tc>
          <w:tcPr>
            <w:tcW w:w="430" w:type="pct"/>
            <w:tcBorders>
              <w:top w:val="nil"/>
              <w:left w:val="nil"/>
              <w:bottom w:val="single" w:sz="4" w:space="0" w:color="auto"/>
              <w:right w:val="single" w:sz="4" w:space="0" w:color="auto"/>
            </w:tcBorders>
            <w:shd w:val="clear" w:color="auto" w:fill="auto"/>
            <w:vAlign w:val="center"/>
            <w:hideMark/>
          </w:tcPr>
          <w:p w14:paraId="0CD3338D" w14:textId="77777777" w:rsidR="00302EF0" w:rsidRPr="00453CDA" w:rsidRDefault="00302EF0" w:rsidP="00302EF0">
            <w:pPr>
              <w:jc w:val="center"/>
              <w:rPr>
                <w:sz w:val="18"/>
                <w:szCs w:val="20"/>
              </w:rPr>
            </w:pPr>
            <w:r w:rsidRPr="00453CDA">
              <w:rPr>
                <w:sz w:val="18"/>
                <w:szCs w:val="20"/>
              </w:rPr>
              <w:t>281,75</w:t>
            </w:r>
          </w:p>
        </w:tc>
        <w:tc>
          <w:tcPr>
            <w:tcW w:w="392" w:type="pct"/>
            <w:tcBorders>
              <w:top w:val="nil"/>
              <w:left w:val="nil"/>
              <w:bottom w:val="single" w:sz="4" w:space="0" w:color="auto"/>
              <w:right w:val="single" w:sz="4" w:space="0" w:color="auto"/>
            </w:tcBorders>
            <w:shd w:val="clear" w:color="auto" w:fill="auto"/>
            <w:vAlign w:val="center"/>
            <w:hideMark/>
          </w:tcPr>
          <w:p w14:paraId="1D6D6584" w14:textId="77777777" w:rsidR="00302EF0" w:rsidRPr="00453CDA" w:rsidRDefault="00302EF0" w:rsidP="00302EF0">
            <w:pPr>
              <w:jc w:val="center"/>
              <w:rPr>
                <w:sz w:val="18"/>
                <w:szCs w:val="20"/>
              </w:rPr>
            </w:pPr>
            <w:r w:rsidRPr="00453CDA">
              <w:rPr>
                <w:sz w:val="18"/>
                <w:szCs w:val="20"/>
              </w:rPr>
              <w:t>176,63</w:t>
            </w:r>
          </w:p>
        </w:tc>
        <w:tc>
          <w:tcPr>
            <w:tcW w:w="214" w:type="pct"/>
            <w:tcBorders>
              <w:top w:val="nil"/>
              <w:left w:val="nil"/>
              <w:bottom w:val="single" w:sz="4" w:space="0" w:color="auto"/>
              <w:right w:val="single" w:sz="4" w:space="0" w:color="auto"/>
            </w:tcBorders>
            <w:shd w:val="clear" w:color="auto" w:fill="auto"/>
            <w:vAlign w:val="center"/>
            <w:hideMark/>
          </w:tcPr>
          <w:p w14:paraId="08DC42C3" w14:textId="77777777" w:rsidR="00302EF0" w:rsidRPr="00453CDA" w:rsidRDefault="00302EF0" w:rsidP="00302EF0">
            <w:pPr>
              <w:jc w:val="center"/>
              <w:rPr>
                <w:sz w:val="18"/>
                <w:szCs w:val="20"/>
              </w:rPr>
            </w:pPr>
            <w:r w:rsidRPr="00453CDA">
              <w:rPr>
                <w:sz w:val="18"/>
                <w:szCs w:val="20"/>
              </w:rPr>
              <w:t>83,00</w:t>
            </w:r>
          </w:p>
        </w:tc>
        <w:tc>
          <w:tcPr>
            <w:tcW w:w="483" w:type="pct"/>
            <w:tcBorders>
              <w:top w:val="nil"/>
              <w:left w:val="nil"/>
              <w:bottom w:val="single" w:sz="4" w:space="0" w:color="auto"/>
              <w:right w:val="single" w:sz="4" w:space="0" w:color="auto"/>
            </w:tcBorders>
            <w:shd w:val="clear" w:color="auto" w:fill="auto"/>
            <w:vAlign w:val="center"/>
            <w:hideMark/>
          </w:tcPr>
          <w:p w14:paraId="04F9E319" w14:textId="77777777" w:rsidR="00302EF0" w:rsidRPr="00453CDA" w:rsidRDefault="00302EF0" w:rsidP="00302EF0">
            <w:pPr>
              <w:jc w:val="center"/>
              <w:rPr>
                <w:sz w:val="18"/>
                <w:szCs w:val="20"/>
              </w:rPr>
            </w:pPr>
            <w:r w:rsidRPr="00453CDA">
              <w:rPr>
                <w:sz w:val="18"/>
                <w:szCs w:val="20"/>
              </w:rPr>
              <w:t>0,17</w:t>
            </w:r>
          </w:p>
        </w:tc>
      </w:tr>
      <w:tr w:rsidR="004A669A" w:rsidRPr="00453CDA" w14:paraId="3F76570A"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22AF662D"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3DEF8A77"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299FCC77" w14:textId="5F4CD31C" w:rsidR="00302EF0" w:rsidRPr="00453CDA" w:rsidRDefault="00302EF0" w:rsidP="00302EF0">
            <w:pPr>
              <w:jc w:val="center"/>
              <w:rPr>
                <w:sz w:val="18"/>
                <w:szCs w:val="20"/>
              </w:rPr>
            </w:pPr>
            <w:r w:rsidRPr="00453CDA">
              <w:rPr>
                <w:sz w:val="18"/>
                <w:szCs w:val="20"/>
              </w:rPr>
              <w:t>2028</w:t>
            </w:r>
          </w:p>
        </w:tc>
        <w:tc>
          <w:tcPr>
            <w:tcW w:w="377" w:type="pct"/>
            <w:tcBorders>
              <w:top w:val="nil"/>
              <w:left w:val="nil"/>
              <w:bottom w:val="single" w:sz="4" w:space="0" w:color="auto"/>
              <w:right w:val="single" w:sz="4" w:space="0" w:color="auto"/>
            </w:tcBorders>
            <w:shd w:val="clear" w:color="auto" w:fill="auto"/>
            <w:vAlign w:val="center"/>
            <w:hideMark/>
          </w:tcPr>
          <w:p w14:paraId="7273A920" w14:textId="77777777" w:rsidR="00302EF0" w:rsidRPr="00453CDA" w:rsidRDefault="00302EF0" w:rsidP="00302EF0">
            <w:pPr>
              <w:jc w:val="center"/>
              <w:rPr>
                <w:sz w:val="18"/>
                <w:szCs w:val="20"/>
              </w:rPr>
            </w:pPr>
            <w:r w:rsidRPr="00453CDA">
              <w:rPr>
                <w:sz w:val="18"/>
                <w:szCs w:val="20"/>
              </w:rPr>
              <w:t>Мазут</w:t>
            </w:r>
          </w:p>
        </w:tc>
        <w:tc>
          <w:tcPr>
            <w:tcW w:w="365" w:type="pct"/>
            <w:tcBorders>
              <w:top w:val="nil"/>
              <w:left w:val="nil"/>
              <w:bottom w:val="single" w:sz="4" w:space="0" w:color="auto"/>
              <w:right w:val="single" w:sz="4" w:space="0" w:color="auto"/>
            </w:tcBorders>
            <w:shd w:val="clear" w:color="auto" w:fill="auto"/>
            <w:vAlign w:val="center"/>
            <w:hideMark/>
          </w:tcPr>
          <w:p w14:paraId="5A2C1DCB" w14:textId="77777777" w:rsidR="00302EF0" w:rsidRPr="00453CDA" w:rsidRDefault="00302EF0" w:rsidP="00302EF0">
            <w:pPr>
              <w:jc w:val="center"/>
              <w:rPr>
                <w:sz w:val="18"/>
                <w:szCs w:val="20"/>
              </w:rPr>
            </w:pPr>
            <w:r w:rsidRPr="00453CDA">
              <w:rPr>
                <w:sz w:val="18"/>
                <w:szCs w:val="20"/>
              </w:rPr>
              <w:t>1879,01</w:t>
            </w:r>
          </w:p>
        </w:tc>
        <w:tc>
          <w:tcPr>
            <w:tcW w:w="420" w:type="pct"/>
            <w:tcBorders>
              <w:top w:val="nil"/>
              <w:left w:val="nil"/>
              <w:bottom w:val="single" w:sz="4" w:space="0" w:color="auto"/>
              <w:right w:val="single" w:sz="4" w:space="0" w:color="auto"/>
            </w:tcBorders>
            <w:shd w:val="clear" w:color="auto" w:fill="auto"/>
            <w:vAlign w:val="center"/>
            <w:hideMark/>
          </w:tcPr>
          <w:p w14:paraId="697FE79C" w14:textId="77777777" w:rsidR="00302EF0" w:rsidRPr="00453CDA" w:rsidRDefault="00302EF0" w:rsidP="00302EF0">
            <w:pPr>
              <w:jc w:val="center"/>
              <w:rPr>
                <w:sz w:val="18"/>
                <w:szCs w:val="20"/>
              </w:rPr>
            </w:pPr>
            <w:r w:rsidRPr="00453CDA">
              <w:rPr>
                <w:sz w:val="18"/>
                <w:szCs w:val="20"/>
              </w:rPr>
              <w:t>43,64</w:t>
            </w:r>
          </w:p>
        </w:tc>
        <w:tc>
          <w:tcPr>
            <w:tcW w:w="337" w:type="pct"/>
            <w:tcBorders>
              <w:top w:val="nil"/>
              <w:left w:val="nil"/>
              <w:bottom w:val="single" w:sz="4" w:space="0" w:color="auto"/>
              <w:right w:val="single" w:sz="4" w:space="0" w:color="auto"/>
            </w:tcBorders>
            <w:shd w:val="clear" w:color="auto" w:fill="auto"/>
            <w:vAlign w:val="center"/>
            <w:hideMark/>
          </w:tcPr>
          <w:p w14:paraId="6AE536F8" w14:textId="77777777" w:rsidR="00302EF0" w:rsidRPr="00453CDA" w:rsidRDefault="00302EF0" w:rsidP="00302EF0">
            <w:pPr>
              <w:jc w:val="center"/>
              <w:rPr>
                <w:sz w:val="18"/>
                <w:szCs w:val="20"/>
              </w:rPr>
            </w:pPr>
            <w:r w:rsidRPr="00453CDA">
              <w:rPr>
                <w:sz w:val="18"/>
                <w:szCs w:val="20"/>
              </w:rPr>
              <w:t>1835,37</w:t>
            </w:r>
          </w:p>
        </w:tc>
        <w:tc>
          <w:tcPr>
            <w:tcW w:w="300" w:type="pct"/>
            <w:tcBorders>
              <w:top w:val="nil"/>
              <w:left w:val="nil"/>
              <w:bottom w:val="single" w:sz="4" w:space="0" w:color="auto"/>
              <w:right w:val="single" w:sz="4" w:space="0" w:color="auto"/>
            </w:tcBorders>
            <w:shd w:val="clear" w:color="auto" w:fill="auto"/>
            <w:vAlign w:val="center"/>
            <w:hideMark/>
          </w:tcPr>
          <w:p w14:paraId="767AA620" w14:textId="77777777" w:rsidR="00302EF0" w:rsidRPr="00453CDA" w:rsidRDefault="00302EF0" w:rsidP="00302EF0">
            <w:pPr>
              <w:jc w:val="center"/>
              <w:rPr>
                <w:sz w:val="18"/>
                <w:szCs w:val="20"/>
              </w:rPr>
            </w:pPr>
            <w:r w:rsidRPr="00453CDA">
              <w:rPr>
                <w:sz w:val="18"/>
                <w:szCs w:val="20"/>
              </w:rPr>
              <w:t>1237,86</w:t>
            </w:r>
          </w:p>
        </w:tc>
        <w:tc>
          <w:tcPr>
            <w:tcW w:w="336" w:type="pct"/>
            <w:tcBorders>
              <w:top w:val="nil"/>
              <w:left w:val="nil"/>
              <w:bottom w:val="single" w:sz="4" w:space="0" w:color="auto"/>
              <w:right w:val="single" w:sz="4" w:space="0" w:color="auto"/>
            </w:tcBorders>
            <w:shd w:val="clear" w:color="auto" w:fill="auto"/>
            <w:vAlign w:val="center"/>
            <w:hideMark/>
          </w:tcPr>
          <w:p w14:paraId="5A441854" w14:textId="77777777" w:rsidR="00302EF0" w:rsidRPr="00453CDA" w:rsidRDefault="00302EF0" w:rsidP="00302EF0">
            <w:pPr>
              <w:jc w:val="center"/>
              <w:rPr>
                <w:sz w:val="18"/>
                <w:szCs w:val="20"/>
              </w:rPr>
            </w:pPr>
            <w:r w:rsidRPr="00453CDA">
              <w:rPr>
                <w:sz w:val="18"/>
                <w:szCs w:val="20"/>
              </w:rPr>
              <w:t>597,51</w:t>
            </w:r>
          </w:p>
        </w:tc>
        <w:tc>
          <w:tcPr>
            <w:tcW w:w="347" w:type="pct"/>
            <w:tcBorders>
              <w:top w:val="nil"/>
              <w:left w:val="nil"/>
              <w:bottom w:val="single" w:sz="4" w:space="0" w:color="auto"/>
              <w:right w:val="single" w:sz="4" w:space="0" w:color="auto"/>
            </w:tcBorders>
            <w:shd w:val="clear" w:color="auto" w:fill="auto"/>
            <w:vAlign w:val="center"/>
            <w:hideMark/>
          </w:tcPr>
          <w:p w14:paraId="01662E5A" w14:textId="77777777" w:rsidR="00302EF0" w:rsidRPr="00453CDA" w:rsidRDefault="00302EF0" w:rsidP="00302EF0">
            <w:pPr>
              <w:jc w:val="center"/>
              <w:rPr>
                <w:sz w:val="18"/>
                <w:szCs w:val="20"/>
              </w:rPr>
            </w:pPr>
            <w:r w:rsidRPr="00453CDA">
              <w:rPr>
                <w:sz w:val="18"/>
                <w:szCs w:val="20"/>
              </w:rPr>
              <w:t>318,10</w:t>
            </w:r>
          </w:p>
        </w:tc>
        <w:tc>
          <w:tcPr>
            <w:tcW w:w="430" w:type="pct"/>
            <w:tcBorders>
              <w:top w:val="nil"/>
              <w:left w:val="nil"/>
              <w:bottom w:val="single" w:sz="4" w:space="0" w:color="auto"/>
              <w:right w:val="single" w:sz="4" w:space="0" w:color="auto"/>
            </w:tcBorders>
            <w:shd w:val="clear" w:color="auto" w:fill="auto"/>
            <w:vAlign w:val="center"/>
            <w:hideMark/>
          </w:tcPr>
          <w:p w14:paraId="480CF262" w14:textId="77777777" w:rsidR="00302EF0" w:rsidRPr="00453CDA" w:rsidRDefault="00302EF0" w:rsidP="00302EF0">
            <w:pPr>
              <w:jc w:val="center"/>
              <w:rPr>
                <w:sz w:val="18"/>
                <w:szCs w:val="20"/>
              </w:rPr>
            </w:pPr>
            <w:r w:rsidRPr="00453CDA">
              <w:rPr>
                <w:sz w:val="18"/>
                <w:szCs w:val="20"/>
              </w:rPr>
              <w:t>281,75</w:t>
            </w:r>
          </w:p>
        </w:tc>
        <w:tc>
          <w:tcPr>
            <w:tcW w:w="392" w:type="pct"/>
            <w:tcBorders>
              <w:top w:val="nil"/>
              <w:left w:val="nil"/>
              <w:bottom w:val="single" w:sz="4" w:space="0" w:color="auto"/>
              <w:right w:val="single" w:sz="4" w:space="0" w:color="auto"/>
            </w:tcBorders>
            <w:shd w:val="clear" w:color="auto" w:fill="auto"/>
            <w:vAlign w:val="center"/>
            <w:hideMark/>
          </w:tcPr>
          <w:p w14:paraId="33BB8294" w14:textId="77777777" w:rsidR="00302EF0" w:rsidRPr="00453CDA" w:rsidRDefault="00302EF0" w:rsidP="00302EF0">
            <w:pPr>
              <w:jc w:val="center"/>
              <w:rPr>
                <w:sz w:val="18"/>
                <w:szCs w:val="20"/>
              </w:rPr>
            </w:pPr>
            <w:r w:rsidRPr="00453CDA">
              <w:rPr>
                <w:sz w:val="18"/>
                <w:szCs w:val="20"/>
              </w:rPr>
              <w:t>176,63</w:t>
            </w:r>
          </w:p>
        </w:tc>
        <w:tc>
          <w:tcPr>
            <w:tcW w:w="214" w:type="pct"/>
            <w:tcBorders>
              <w:top w:val="nil"/>
              <w:left w:val="nil"/>
              <w:bottom w:val="single" w:sz="4" w:space="0" w:color="auto"/>
              <w:right w:val="single" w:sz="4" w:space="0" w:color="auto"/>
            </w:tcBorders>
            <w:shd w:val="clear" w:color="auto" w:fill="auto"/>
            <w:vAlign w:val="center"/>
            <w:hideMark/>
          </w:tcPr>
          <w:p w14:paraId="3B8D3910" w14:textId="77777777" w:rsidR="00302EF0" w:rsidRPr="00453CDA" w:rsidRDefault="00302EF0" w:rsidP="00302EF0">
            <w:pPr>
              <w:jc w:val="center"/>
              <w:rPr>
                <w:sz w:val="18"/>
                <w:szCs w:val="20"/>
              </w:rPr>
            </w:pPr>
            <w:r w:rsidRPr="00453CDA">
              <w:rPr>
                <w:sz w:val="18"/>
                <w:szCs w:val="20"/>
              </w:rPr>
              <w:t>83,00</w:t>
            </w:r>
          </w:p>
        </w:tc>
        <w:tc>
          <w:tcPr>
            <w:tcW w:w="483" w:type="pct"/>
            <w:tcBorders>
              <w:top w:val="nil"/>
              <w:left w:val="nil"/>
              <w:bottom w:val="single" w:sz="4" w:space="0" w:color="auto"/>
              <w:right w:val="single" w:sz="4" w:space="0" w:color="auto"/>
            </w:tcBorders>
            <w:shd w:val="clear" w:color="auto" w:fill="auto"/>
            <w:vAlign w:val="center"/>
            <w:hideMark/>
          </w:tcPr>
          <w:p w14:paraId="33D2F7BA" w14:textId="77777777" w:rsidR="00302EF0" w:rsidRPr="00453CDA" w:rsidRDefault="00302EF0" w:rsidP="00302EF0">
            <w:pPr>
              <w:jc w:val="center"/>
              <w:rPr>
                <w:sz w:val="18"/>
                <w:szCs w:val="20"/>
              </w:rPr>
            </w:pPr>
            <w:r w:rsidRPr="00453CDA">
              <w:rPr>
                <w:sz w:val="18"/>
                <w:szCs w:val="20"/>
              </w:rPr>
              <w:t>0,17</w:t>
            </w:r>
          </w:p>
        </w:tc>
      </w:tr>
      <w:tr w:rsidR="004A669A" w:rsidRPr="00453CDA" w14:paraId="727B2E18"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39F5E483"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294C532D"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701FBA2A" w14:textId="7235F3B4" w:rsidR="00302EF0" w:rsidRPr="00453CDA" w:rsidRDefault="00302EF0" w:rsidP="00302EF0">
            <w:pPr>
              <w:jc w:val="center"/>
              <w:rPr>
                <w:sz w:val="18"/>
                <w:szCs w:val="20"/>
              </w:rPr>
            </w:pPr>
            <w:r w:rsidRPr="00453CDA">
              <w:rPr>
                <w:sz w:val="18"/>
                <w:szCs w:val="20"/>
              </w:rPr>
              <w:t>2029</w:t>
            </w:r>
          </w:p>
        </w:tc>
        <w:tc>
          <w:tcPr>
            <w:tcW w:w="377" w:type="pct"/>
            <w:tcBorders>
              <w:top w:val="nil"/>
              <w:left w:val="nil"/>
              <w:bottom w:val="single" w:sz="4" w:space="0" w:color="auto"/>
              <w:right w:val="single" w:sz="4" w:space="0" w:color="auto"/>
            </w:tcBorders>
            <w:shd w:val="clear" w:color="auto" w:fill="auto"/>
            <w:vAlign w:val="center"/>
            <w:hideMark/>
          </w:tcPr>
          <w:p w14:paraId="0C35CEC7" w14:textId="77777777" w:rsidR="00302EF0" w:rsidRPr="00453CDA" w:rsidRDefault="00302EF0" w:rsidP="00302EF0">
            <w:pPr>
              <w:jc w:val="center"/>
              <w:rPr>
                <w:sz w:val="18"/>
                <w:szCs w:val="20"/>
              </w:rPr>
            </w:pPr>
            <w:r w:rsidRPr="00453CDA">
              <w:rPr>
                <w:sz w:val="18"/>
                <w:szCs w:val="20"/>
              </w:rPr>
              <w:t>Мазут</w:t>
            </w:r>
          </w:p>
        </w:tc>
        <w:tc>
          <w:tcPr>
            <w:tcW w:w="365" w:type="pct"/>
            <w:tcBorders>
              <w:top w:val="nil"/>
              <w:left w:val="nil"/>
              <w:bottom w:val="single" w:sz="4" w:space="0" w:color="auto"/>
              <w:right w:val="single" w:sz="4" w:space="0" w:color="auto"/>
            </w:tcBorders>
            <w:shd w:val="clear" w:color="auto" w:fill="auto"/>
            <w:vAlign w:val="center"/>
            <w:hideMark/>
          </w:tcPr>
          <w:p w14:paraId="074A62F7" w14:textId="77777777" w:rsidR="00302EF0" w:rsidRPr="00453CDA" w:rsidRDefault="00302EF0" w:rsidP="00302EF0">
            <w:pPr>
              <w:jc w:val="center"/>
              <w:rPr>
                <w:sz w:val="18"/>
                <w:szCs w:val="20"/>
              </w:rPr>
            </w:pPr>
            <w:r w:rsidRPr="00453CDA">
              <w:rPr>
                <w:sz w:val="18"/>
                <w:szCs w:val="20"/>
              </w:rPr>
              <w:t>1879,01</w:t>
            </w:r>
          </w:p>
        </w:tc>
        <w:tc>
          <w:tcPr>
            <w:tcW w:w="420" w:type="pct"/>
            <w:tcBorders>
              <w:top w:val="nil"/>
              <w:left w:val="nil"/>
              <w:bottom w:val="single" w:sz="4" w:space="0" w:color="auto"/>
              <w:right w:val="single" w:sz="4" w:space="0" w:color="auto"/>
            </w:tcBorders>
            <w:shd w:val="clear" w:color="auto" w:fill="auto"/>
            <w:vAlign w:val="center"/>
            <w:hideMark/>
          </w:tcPr>
          <w:p w14:paraId="4BC359D3" w14:textId="77777777" w:rsidR="00302EF0" w:rsidRPr="00453CDA" w:rsidRDefault="00302EF0" w:rsidP="00302EF0">
            <w:pPr>
              <w:jc w:val="center"/>
              <w:rPr>
                <w:sz w:val="18"/>
                <w:szCs w:val="20"/>
              </w:rPr>
            </w:pPr>
            <w:r w:rsidRPr="00453CDA">
              <w:rPr>
                <w:sz w:val="18"/>
                <w:szCs w:val="20"/>
              </w:rPr>
              <w:t>43,64</w:t>
            </w:r>
          </w:p>
        </w:tc>
        <w:tc>
          <w:tcPr>
            <w:tcW w:w="337" w:type="pct"/>
            <w:tcBorders>
              <w:top w:val="nil"/>
              <w:left w:val="nil"/>
              <w:bottom w:val="single" w:sz="4" w:space="0" w:color="auto"/>
              <w:right w:val="single" w:sz="4" w:space="0" w:color="auto"/>
            </w:tcBorders>
            <w:shd w:val="clear" w:color="auto" w:fill="auto"/>
            <w:vAlign w:val="center"/>
            <w:hideMark/>
          </w:tcPr>
          <w:p w14:paraId="2059C10E" w14:textId="77777777" w:rsidR="00302EF0" w:rsidRPr="00453CDA" w:rsidRDefault="00302EF0" w:rsidP="00302EF0">
            <w:pPr>
              <w:jc w:val="center"/>
              <w:rPr>
                <w:sz w:val="18"/>
                <w:szCs w:val="20"/>
              </w:rPr>
            </w:pPr>
            <w:r w:rsidRPr="00453CDA">
              <w:rPr>
                <w:sz w:val="18"/>
                <w:szCs w:val="20"/>
              </w:rPr>
              <w:t>1835,37</w:t>
            </w:r>
          </w:p>
        </w:tc>
        <w:tc>
          <w:tcPr>
            <w:tcW w:w="300" w:type="pct"/>
            <w:tcBorders>
              <w:top w:val="nil"/>
              <w:left w:val="nil"/>
              <w:bottom w:val="single" w:sz="4" w:space="0" w:color="auto"/>
              <w:right w:val="single" w:sz="4" w:space="0" w:color="auto"/>
            </w:tcBorders>
            <w:shd w:val="clear" w:color="auto" w:fill="auto"/>
            <w:vAlign w:val="center"/>
            <w:hideMark/>
          </w:tcPr>
          <w:p w14:paraId="2E5001EA" w14:textId="77777777" w:rsidR="00302EF0" w:rsidRPr="00453CDA" w:rsidRDefault="00302EF0" w:rsidP="00302EF0">
            <w:pPr>
              <w:jc w:val="center"/>
              <w:rPr>
                <w:sz w:val="18"/>
                <w:szCs w:val="20"/>
              </w:rPr>
            </w:pPr>
            <w:r w:rsidRPr="00453CDA">
              <w:rPr>
                <w:sz w:val="18"/>
                <w:szCs w:val="20"/>
              </w:rPr>
              <w:t>1237,86</w:t>
            </w:r>
          </w:p>
        </w:tc>
        <w:tc>
          <w:tcPr>
            <w:tcW w:w="336" w:type="pct"/>
            <w:tcBorders>
              <w:top w:val="nil"/>
              <w:left w:val="nil"/>
              <w:bottom w:val="single" w:sz="4" w:space="0" w:color="auto"/>
              <w:right w:val="single" w:sz="4" w:space="0" w:color="auto"/>
            </w:tcBorders>
            <w:shd w:val="clear" w:color="auto" w:fill="auto"/>
            <w:vAlign w:val="center"/>
            <w:hideMark/>
          </w:tcPr>
          <w:p w14:paraId="4E6640F4" w14:textId="77777777" w:rsidR="00302EF0" w:rsidRPr="00453CDA" w:rsidRDefault="00302EF0" w:rsidP="00302EF0">
            <w:pPr>
              <w:jc w:val="center"/>
              <w:rPr>
                <w:sz w:val="18"/>
                <w:szCs w:val="20"/>
              </w:rPr>
            </w:pPr>
            <w:r w:rsidRPr="00453CDA">
              <w:rPr>
                <w:sz w:val="18"/>
                <w:szCs w:val="20"/>
              </w:rPr>
              <w:t>597,51</w:t>
            </w:r>
          </w:p>
        </w:tc>
        <w:tc>
          <w:tcPr>
            <w:tcW w:w="347" w:type="pct"/>
            <w:tcBorders>
              <w:top w:val="nil"/>
              <w:left w:val="nil"/>
              <w:bottom w:val="single" w:sz="4" w:space="0" w:color="auto"/>
              <w:right w:val="single" w:sz="4" w:space="0" w:color="auto"/>
            </w:tcBorders>
            <w:shd w:val="clear" w:color="auto" w:fill="auto"/>
            <w:vAlign w:val="center"/>
            <w:hideMark/>
          </w:tcPr>
          <w:p w14:paraId="43D6AD67" w14:textId="77777777" w:rsidR="00302EF0" w:rsidRPr="00453CDA" w:rsidRDefault="00302EF0" w:rsidP="00302EF0">
            <w:pPr>
              <w:jc w:val="center"/>
              <w:rPr>
                <w:sz w:val="18"/>
                <w:szCs w:val="20"/>
              </w:rPr>
            </w:pPr>
            <w:r w:rsidRPr="00453CDA">
              <w:rPr>
                <w:sz w:val="18"/>
                <w:szCs w:val="20"/>
              </w:rPr>
              <w:t>318,10</w:t>
            </w:r>
          </w:p>
        </w:tc>
        <w:tc>
          <w:tcPr>
            <w:tcW w:w="430" w:type="pct"/>
            <w:tcBorders>
              <w:top w:val="nil"/>
              <w:left w:val="nil"/>
              <w:bottom w:val="single" w:sz="4" w:space="0" w:color="auto"/>
              <w:right w:val="single" w:sz="4" w:space="0" w:color="auto"/>
            </w:tcBorders>
            <w:shd w:val="clear" w:color="auto" w:fill="auto"/>
            <w:vAlign w:val="center"/>
            <w:hideMark/>
          </w:tcPr>
          <w:p w14:paraId="1DC71D50" w14:textId="77777777" w:rsidR="00302EF0" w:rsidRPr="00453CDA" w:rsidRDefault="00302EF0" w:rsidP="00302EF0">
            <w:pPr>
              <w:jc w:val="center"/>
              <w:rPr>
                <w:sz w:val="18"/>
                <w:szCs w:val="20"/>
              </w:rPr>
            </w:pPr>
            <w:r w:rsidRPr="00453CDA">
              <w:rPr>
                <w:sz w:val="18"/>
                <w:szCs w:val="20"/>
              </w:rPr>
              <w:t>281,75</w:t>
            </w:r>
          </w:p>
        </w:tc>
        <w:tc>
          <w:tcPr>
            <w:tcW w:w="392" w:type="pct"/>
            <w:tcBorders>
              <w:top w:val="nil"/>
              <w:left w:val="nil"/>
              <w:bottom w:val="single" w:sz="4" w:space="0" w:color="auto"/>
              <w:right w:val="single" w:sz="4" w:space="0" w:color="auto"/>
            </w:tcBorders>
            <w:shd w:val="clear" w:color="auto" w:fill="auto"/>
            <w:vAlign w:val="center"/>
            <w:hideMark/>
          </w:tcPr>
          <w:p w14:paraId="7ABC582E" w14:textId="77777777" w:rsidR="00302EF0" w:rsidRPr="00453CDA" w:rsidRDefault="00302EF0" w:rsidP="00302EF0">
            <w:pPr>
              <w:jc w:val="center"/>
              <w:rPr>
                <w:sz w:val="18"/>
                <w:szCs w:val="20"/>
              </w:rPr>
            </w:pPr>
            <w:r w:rsidRPr="00453CDA">
              <w:rPr>
                <w:sz w:val="18"/>
                <w:szCs w:val="20"/>
              </w:rPr>
              <w:t>176,63</w:t>
            </w:r>
          </w:p>
        </w:tc>
        <w:tc>
          <w:tcPr>
            <w:tcW w:w="214" w:type="pct"/>
            <w:tcBorders>
              <w:top w:val="nil"/>
              <w:left w:val="nil"/>
              <w:bottom w:val="single" w:sz="4" w:space="0" w:color="auto"/>
              <w:right w:val="single" w:sz="4" w:space="0" w:color="auto"/>
            </w:tcBorders>
            <w:shd w:val="clear" w:color="auto" w:fill="auto"/>
            <w:vAlign w:val="center"/>
            <w:hideMark/>
          </w:tcPr>
          <w:p w14:paraId="268FDFEA" w14:textId="77777777" w:rsidR="00302EF0" w:rsidRPr="00453CDA" w:rsidRDefault="00302EF0" w:rsidP="00302EF0">
            <w:pPr>
              <w:jc w:val="center"/>
              <w:rPr>
                <w:sz w:val="18"/>
                <w:szCs w:val="20"/>
              </w:rPr>
            </w:pPr>
            <w:r w:rsidRPr="00453CDA">
              <w:rPr>
                <w:sz w:val="18"/>
                <w:szCs w:val="20"/>
              </w:rPr>
              <w:t>83,00</w:t>
            </w:r>
          </w:p>
        </w:tc>
        <w:tc>
          <w:tcPr>
            <w:tcW w:w="483" w:type="pct"/>
            <w:tcBorders>
              <w:top w:val="nil"/>
              <w:left w:val="nil"/>
              <w:bottom w:val="single" w:sz="4" w:space="0" w:color="auto"/>
              <w:right w:val="single" w:sz="4" w:space="0" w:color="auto"/>
            </w:tcBorders>
            <w:shd w:val="clear" w:color="auto" w:fill="auto"/>
            <w:vAlign w:val="center"/>
            <w:hideMark/>
          </w:tcPr>
          <w:p w14:paraId="788DC994" w14:textId="77777777" w:rsidR="00302EF0" w:rsidRPr="00453CDA" w:rsidRDefault="00302EF0" w:rsidP="00302EF0">
            <w:pPr>
              <w:jc w:val="center"/>
              <w:rPr>
                <w:sz w:val="18"/>
                <w:szCs w:val="20"/>
              </w:rPr>
            </w:pPr>
            <w:r w:rsidRPr="00453CDA">
              <w:rPr>
                <w:sz w:val="18"/>
                <w:szCs w:val="20"/>
              </w:rPr>
              <w:t>0,17</w:t>
            </w:r>
          </w:p>
        </w:tc>
      </w:tr>
      <w:tr w:rsidR="004A669A" w:rsidRPr="00453CDA" w14:paraId="1024E3BF"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7AA44E52"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0C5D8685"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7AFE50FD" w14:textId="356D5873" w:rsidR="00302EF0" w:rsidRPr="00453CDA" w:rsidRDefault="00302EF0" w:rsidP="00302EF0">
            <w:pPr>
              <w:jc w:val="center"/>
              <w:rPr>
                <w:sz w:val="18"/>
                <w:szCs w:val="20"/>
              </w:rPr>
            </w:pPr>
            <w:r w:rsidRPr="00453CDA">
              <w:rPr>
                <w:sz w:val="18"/>
                <w:szCs w:val="20"/>
              </w:rPr>
              <w:t>2030</w:t>
            </w:r>
          </w:p>
        </w:tc>
        <w:tc>
          <w:tcPr>
            <w:tcW w:w="377" w:type="pct"/>
            <w:tcBorders>
              <w:top w:val="nil"/>
              <w:left w:val="nil"/>
              <w:bottom w:val="single" w:sz="4" w:space="0" w:color="auto"/>
              <w:right w:val="single" w:sz="4" w:space="0" w:color="auto"/>
            </w:tcBorders>
            <w:shd w:val="clear" w:color="auto" w:fill="auto"/>
            <w:vAlign w:val="center"/>
            <w:hideMark/>
          </w:tcPr>
          <w:p w14:paraId="0975EE5A" w14:textId="77777777" w:rsidR="00302EF0" w:rsidRPr="00453CDA" w:rsidRDefault="00302EF0" w:rsidP="00302EF0">
            <w:pPr>
              <w:jc w:val="center"/>
              <w:rPr>
                <w:sz w:val="18"/>
                <w:szCs w:val="20"/>
              </w:rPr>
            </w:pPr>
            <w:r w:rsidRPr="00453CDA">
              <w:rPr>
                <w:sz w:val="18"/>
                <w:szCs w:val="20"/>
              </w:rPr>
              <w:t>Мазут</w:t>
            </w:r>
          </w:p>
        </w:tc>
        <w:tc>
          <w:tcPr>
            <w:tcW w:w="365" w:type="pct"/>
            <w:tcBorders>
              <w:top w:val="nil"/>
              <w:left w:val="nil"/>
              <w:bottom w:val="single" w:sz="4" w:space="0" w:color="auto"/>
              <w:right w:val="single" w:sz="4" w:space="0" w:color="auto"/>
            </w:tcBorders>
            <w:shd w:val="clear" w:color="auto" w:fill="auto"/>
            <w:vAlign w:val="center"/>
            <w:hideMark/>
          </w:tcPr>
          <w:p w14:paraId="0C45B0AA" w14:textId="77777777" w:rsidR="00302EF0" w:rsidRPr="00453CDA" w:rsidRDefault="00302EF0" w:rsidP="00302EF0">
            <w:pPr>
              <w:jc w:val="center"/>
              <w:rPr>
                <w:sz w:val="18"/>
                <w:szCs w:val="20"/>
              </w:rPr>
            </w:pPr>
            <w:r w:rsidRPr="00453CDA">
              <w:rPr>
                <w:sz w:val="18"/>
                <w:szCs w:val="20"/>
              </w:rPr>
              <w:t>1879,01</w:t>
            </w:r>
          </w:p>
        </w:tc>
        <w:tc>
          <w:tcPr>
            <w:tcW w:w="420" w:type="pct"/>
            <w:tcBorders>
              <w:top w:val="nil"/>
              <w:left w:val="nil"/>
              <w:bottom w:val="single" w:sz="4" w:space="0" w:color="auto"/>
              <w:right w:val="single" w:sz="4" w:space="0" w:color="auto"/>
            </w:tcBorders>
            <w:shd w:val="clear" w:color="auto" w:fill="auto"/>
            <w:vAlign w:val="center"/>
            <w:hideMark/>
          </w:tcPr>
          <w:p w14:paraId="6897258C" w14:textId="77777777" w:rsidR="00302EF0" w:rsidRPr="00453CDA" w:rsidRDefault="00302EF0" w:rsidP="00302EF0">
            <w:pPr>
              <w:jc w:val="center"/>
              <w:rPr>
                <w:sz w:val="18"/>
                <w:szCs w:val="20"/>
              </w:rPr>
            </w:pPr>
            <w:r w:rsidRPr="00453CDA">
              <w:rPr>
                <w:sz w:val="18"/>
                <w:szCs w:val="20"/>
              </w:rPr>
              <w:t>43,64</w:t>
            </w:r>
          </w:p>
        </w:tc>
        <w:tc>
          <w:tcPr>
            <w:tcW w:w="337" w:type="pct"/>
            <w:tcBorders>
              <w:top w:val="nil"/>
              <w:left w:val="nil"/>
              <w:bottom w:val="single" w:sz="4" w:space="0" w:color="auto"/>
              <w:right w:val="single" w:sz="4" w:space="0" w:color="auto"/>
            </w:tcBorders>
            <w:shd w:val="clear" w:color="auto" w:fill="auto"/>
            <w:vAlign w:val="center"/>
            <w:hideMark/>
          </w:tcPr>
          <w:p w14:paraId="09886A1E" w14:textId="77777777" w:rsidR="00302EF0" w:rsidRPr="00453CDA" w:rsidRDefault="00302EF0" w:rsidP="00302EF0">
            <w:pPr>
              <w:jc w:val="center"/>
              <w:rPr>
                <w:sz w:val="18"/>
                <w:szCs w:val="20"/>
              </w:rPr>
            </w:pPr>
            <w:r w:rsidRPr="00453CDA">
              <w:rPr>
                <w:sz w:val="18"/>
                <w:szCs w:val="20"/>
              </w:rPr>
              <w:t>1835,37</w:t>
            </w:r>
          </w:p>
        </w:tc>
        <w:tc>
          <w:tcPr>
            <w:tcW w:w="300" w:type="pct"/>
            <w:tcBorders>
              <w:top w:val="nil"/>
              <w:left w:val="nil"/>
              <w:bottom w:val="single" w:sz="4" w:space="0" w:color="auto"/>
              <w:right w:val="single" w:sz="4" w:space="0" w:color="auto"/>
            </w:tcBorders>
            <w:shd w:val="clear" w:color="auto" w:fill="auto"/>
            <w:vAlign w:val="center"/>
            <w:hideMark/>
          </w:tcPr>
          <w:p w14:paraId="515BB6D9" w14:textId="77777777" w:rsidR="00302EF0" w:rsidRPr="00453CDA" w:rsidRDefault="00302EF0" w:rsidP="00302EF0">
            <w:pPr>
              <w:jc w:val="center"/>
              <w:rPr>
                <w:sz w:val="18"/>
                <w:szCs w:val="20"/>
              </w:rPr>
            </w:pPr>
            <w:r w:rsidRPr="00453CDA">
              <w:rPr>
                <w:sz w:val="18"/>
                <w:szCs w:val="20"/>
              </w:rPr>
              <w:t>1237,86</w:t>
            </w:r>
          </w:p>
        </w:tc>
        <w:tc>
          <w:tcPr>
            <w:tcW w:w="336" w:type="pct"/>
            <w:tcBorders>
              <w:top w:val="nil"/>
              <w:left w:val="nil"/>
              <w:bottom w:val="single" w:sz="4" w:space="0" w:color="auto"/>
              <w:right w:val="single" w:sz="4" w:space="0" w:color="auto"/>
            </w:tcBorders>
            <w:shd w:val="clear" w:color="auto" w:fill="auto"/>
            <w:vAlign w:val="center"/>
            <w:hideMark/>
          </w:tcPr>
          <w:p w14:paraId="46827447" w14:textId="77777777" w:rsidR="00302EF0" w:rsidRPr="00453CDA" w:rsidRDefault="00302EF0" w:rsidP="00302EF0">
            <w:pPr>
              <w:jc w:val="center"/>
              <w:rPr>
                <w:sz w:val="18"/>
                <w:szCs w:val="20"/>
              </w:rPr>
            </w:pPr>
            <w:r w:rsidRPr="00453CDA">
              <w:rPr>
                <w:sz w:val="18"/>
                <w:szCs w:val="20"/>
              </w:rPr>
              <w:t>597,51</w:t>
            </w:r>
          </w:p>
        </w:tc>
        <w:tc>
          <w:tcPr>
            <w:tcW w:w="347" w:type="pct"/>
            <w:tcBorders>
              <w:top w:val="nil"/>
              <w:left w:val="nil"/>
              <w:bottom w:val="single" w:sz="4" w:space="0" w:color="auto"/>
              <w:right w:val="single" w:sz="4" w:space="0" w:color="auto"/>
            </w:tcBorders>
            <w:shd w:val="clear" w:color="auto" w:fill="auto"/>
            <w:vAlign w:val="center"/>
            <w:hideMark/>
          </w:tcPr>
          <w:p w14:paraId="15B3B2A5" w14:textId="77777777" w:rsidR="00302EF0" w:rsidRPr="00453CDA" w:rsidRDefault="00302EF0" w:rsidP="00302EF0">
            <w:pPr>
              <w:jc w:val="center"/>
              <w:rPr>
                <w:sz w:val="18"/>
                <w:szCs w:val="20"/>
              </w:rPr>
            </w:pPr>
            <w:r w:rsidRPr="00453CDA">
              <w:rPr>
                <w:sz w:val="18"/>
                <w:szCs w:val="20"/>
              </w:rPr>
              <w:t>318,10</w:t>
            </w:r>
          </w:p>
        </w:tc>
        <w:tc>
          <w:tcPr>
            <w:tcW w:w="430" w:type="pct"/>
            <w:tcBorders>
              <w:top w:val="nil"/>
              <w:left w:val="nil"/>
              <w:bottom w:val="single" w:sz="4" w:space="0" w:color="auto"/>
              <w:right w:val="single" w:sz="4" w:space="0" w:color="auto"/>
            </w:tcBorders>
            <w:shd w:val="clear" w:color="auto" w:fill="auto"/>
            <w:vAlign w:val="center"/>
            <w:hideMark/>
          </w:tcPr>
          <w:p w14:paraId="29D9182B" w14:textId="77777777" w:rsidR="00302EF0" w:rsidRPr="00453CDA" w:rsidRDefault="00302EF0" w:rsidP="00302EF0">
            <w:pPr>
              <w:jc w:val="center"/>
              <w:rPr>
                <w:sz w:val="18"/>
                <w:szCs w:val="20"/>
              </w:rPr>
            </w:pPr>
            <w:r w:rsidRPr="00453CDA">
              <w:rPr>
                <w:sz w:val="18"/>
                <w:szCs w:val="20"/>
              </w:rPr>
              <w:t>281,75</w:t>
            </w:r>
          </w:p>
        </w:tc>
        <w:tc>
          <w:tcPr>
            <w:tcW w:w="392" w:type="pct"/>
            <w:tcBorders>
              <w:top w:val="nil"/>
              <w:left w:val="nil"/>
              <w:bottom w:val="single" w:sz="4" w:space="0" w:color="auto"/>
              <w:right w:val="single" w:sz="4" w:space="0" w:color="auto"/>
            </w:tcBorders>
            <w:shd w:val="clear" w:color="auto" w:fill="auto"/>
            <w:vAlign w:val="center"/>
            <w:hideMark/>
          </w:tcPr>
          <w:p w14:paraId="0880F441" w14:textId="77777777" w:rsidR="00302EF0" w:rsidRPr="00453CDA" w:rsidRDefault="00302EF0" w:rsidP="00302EF0">
            <w:pPr>
              <w:jc w:val="center"/>
              <w:rPr>
                <w:sz w:val="18"/>
                <w:szCs w:val="20"/>
              </w:rPr>
            </w:pPr>
            <w:r w:rsidRPr="00453CDA">
              <w:rPr>
                <w:sz w:val="18"/>
                <w:szCs w:val="20"/>
              </w:rPr>
              <w:t>176,63</w:t>
            </w:r>
          </w:p>
        </w:tc>
        <w:tc>
          <w:tcPr>
            <w:tcW w:w="214" w:type="pct"/>
            <w:tcBorders>
              <w:top w:val="nil"/>
              <w:left w:val="nil"/>
              <w:bottom w:val="single" w:sz="4" w:space="0" w:color="auto"/>
              <w:right w:val="single" w:sz="4" w:space="0" w:color="auto"/>
            </w:tcBorders>
            <w:shd w:val="clear" w:color="auto" w:fill="auto"/>
            <w:vAlign w:val="center"/>
            <w:hideMark/>
          </w:tcPr>
          <w:p w14:paraId="562711CB" w14:textId="77777777" w:rsidR="00302EF0" w:rsidRPr="00453CDA" w:rsidRDefault="00302EF0" w:rsidP="00302EF0">
            <w:pPr>
              <w:jc w:val="center"/>
              <w:rPr>
                <w:sz w:val="18"/>
                <w:szCs w:val="20"/>
              </w:rPr>
            </w:pPr>
            <w:r w:rsidRPr="00453CDA">
              <w:rPr>
                <w:sz w:val="18"/>
                <w:szCs w:val="20"/>
              </w:rPr>
              <w:t>83,00</w:t>
            </w:r>
          </w:p>
        </w:tc>
        <w:tc>
          <w:tcPr>
            <w:tcW w:w="483" w:type="pct"/>
            <w:tcBorders>
              <w:top w:val="nil"/>
              <w:left w:val="nil"/>
              <w:bottom w:val="single" w:sz="4" w:space="0" w:color="auto"/>
              <w:right w:val="single" w:sz="4" w:space="0" w:color="auto"/>
            </w:tcBorders>
            <w:shd w:val="clear" w:color="auto" w:fill="auto"/>
            <w:vAlign w:val="center"/>
            <w:hideMark/>
          </w:tcPr>
          <w:p w14:paraId="33E26AB8" w14:textId="77777777" w:rsidR="00302EF0" w:rsidRPr="00453CDA" w:rsidRDefault="00302EF0" w:rsidP="00302EF0">
            <w:pPr>
              <w:jc w:val="center"/>
              <w:rPr>
                <w:sz w:val="18"/>
                <w:szCs w:val="20"/>
              </w:rPr>
            </w:pPr>
            <w:r w:rsidRPr="00453CDA">
              <w:rPr>
                <w:sz w:val="18"/>
                <w:szCs w:val="20"/>
              </w:rPr>
              <w:t>0,17</w:t>
            </w:r>
          </w:p>
        </w:tc>
      </w:tr>
      <w:tr w:rsidR="004A669A" w:rsidRPr="00453CDA" w14:paraId="24FE634B"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7241D420"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6273C33D"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0E15DF7E" w14:textId="3F83E945" w:rsidR="00302EF0" w:rsidRPr="00453CDA" w:rsidRDefault="00302EF0" w:rsidP="00302EF0">
            <w:pPr>
              <w:jc w:val="center"/>
              <w:rPr>
                <w:sz w:val="18"/>
                <w:szCs w:val="20"/>
              </w:rPr>
            </w:pPr>
            <w:r w:rsidRPr="00453CDA">
              <w:rPr>
                <w:sz w:val="18"/>
                <w:szCs w:val="20"/>
              </w:rPr>
              <w:t>2031</w:t>
            </w:r>
          </w:p>
        </w:tc>
        <w:tc>
          <w:tcPr>
            <w:tcW w:w="377" w:type="pct"/>
            <w:tcBorders>
              <w:top w:val="nil"/>
              <w:left w:val="nil"/>
              <w:bottom w:val="single" w:sz="4" w:space="0" w:color="auto"/>
              <w:right w:val="single" w:sz="4" w:space="0" w:color="auto"/>
            </w:tcBorders>
            <w:shd w:val="clear" w:color="auto" w:fill="auto"/>
            <w:vAlign w:val="center"/>
            <w:hideMark/>
          </w:tcPr>
          <w:p w14:paraId="782BA090" w14:textId="77777777" w:rsidR="00302EF0" w:rsidRPr="00453CDA" w:rsidRDefault="00302EF0" w:rsidP="00302EF0">
            <w:pPr>
              <w:jc w:val="center"/>
              <w:rPr>
                <w:sz w:val="18"/>
                <w:szCs w:val="20"/>
              </w:rPr>
            </w:pPr>
            <w:r w:rsidRPr="00453CDA">
              <w:rPr>
                <w:sz w:val="18"/>
                <w:szCs w:val="20"/>
              </w:rPr>
              <w:t>Мазут</w:t>
            </w:r>
          </w:p>
        </w:tc>
        <w:tc>
          <w:tcPr>
            <w:tcW w:w="365" w:type="pct"/>
            <w:tcBorders>
              <w:top w:val="nil"/>
              <w:left w:val="nil"/>
              <w:bottom w:val="single" w:sz="4" w:space="0" w:color="auto"/>
              <w:right w:val="single" w:sz="4" w:space="0" w:color="auto"/>
            </w:tcBorders>
            <w:shd w:val="clear" w:color="auto" w:fill="auto"/>
            <w:vAlign w:val="center"/>
            <w:hideMark/>
          </w:tcPr>
          <w:p w14:paraId="3CBBB291" w14:textId="77777777" w:rsidR="00302EF0" w:rsidRPr="00453CDA" w:rsidRDefault="00302EF0" w:rsidP="00302EF0">
            <w:pPr>
              <w:jc w:val="center"/>
              <w:rPr>
                <w:sz w:val="18"/>
                <w:szCs w:val="20"/>
              </w:rPr>
            </w:pPr>
            <w:r w:rsidRPr="00453CDA">
              <w:rPr>
                <w:sz w:val="18"/>
                <w:szCs w:val="20"/>
              </w:rPr>
              <w:t>1879,01</w:t>
            </w:r>
          </w:p>
        </w:tc>
        <w:tc>
          <w:tcPr>
            <w:tcW w:w="420" w:type="pct"/>
            <w:tcBorders>
              <w:top w:val="nil"/>
              <w:left w:val="nil"/>
              <w:bottom w:val="single" w:sz="4" w:space="0" w:color="auto"/>
              <w:right w:val="single" w:sz="4" w:space="0" w:color="auto"/>
            </w:tcBorders>
            <w:shd w:val="clear" w:color="auto" w:fill="auto"/>
            <w:vAlign w:val="center"/>
            <w:hideMark/>
          </w:tcPr>
          <w:p w14:paraId="07BE4111" w14:textId="77777777" w:rsidR="00302EF0" w:rsidRPr="00453CDA" w:rsidRDefault="00302EF0" w:rsidP="00302EF0">
            <w:pPr>
              <w:jc w:val="center"/>
              <w:rPr>
                <w:sz w:val="18"/>
                <w:szCs w:val="20"/>
              </w:rPr>
            </w:pPr>
            <w:r w:rsidRPr="00453CDA">
              <w:rPr>
                <w:sz w:val="18"/>
                <w:szCs w:val="20"/>
              </w:rPr>
              <w:t>43,64</w:t>
            </w:r>
          </w:p>
        </w:tc>
        <w:tc>
          <w:tcPr>
            <w:tcW w:w="337" w:type="pct"/>
            <w:tcBorders>
              <w:top w:val="nil"/>
              <w:left w:val="nil"/>
              <w:bottom w:val="single" w:sz="4" w:space="0" w:color="auto"/>
              <w:right w:val="single" w:sz="4" w:space="0" w:color="auto"/>
            </w:tcBorders>
            <w:shd w:val="clear" w:color="auto" w:fill="auto"/>
            <w:vAlign w:val="center"/>
            <w:hideMark/>
          </w:tcPr>
          <w:p w14:paraId="28D2DB3B" w14:textId="77777777" w:rsidR="00302EF0" w:rsidRPr="00453CDA" w:rsidRDefault="00302EF0" w:rsidP="00302EF0">
            <w:pPr>
              <w:jc w:val="center"/>
              <w:rPr>
                <w:sz w:val="18"/>
                <w:szCs w:val="20"/>
              </w:rPr>
            </w:pPr>
            <w:r w:rsidRPr="00453CDA">
              <w:rPr>
                <w:sz w:val="18"/>
                <w:szCs w:val="20"/>
              </w:rPr>
              <w:t>1835,37</w:t>
            </w:r>
          </w:p>
        </w:tc>
        <w:tc>
          <w:tcPr>
            <w:tcW w:w="300" w:type="pct"/>
            <w:tcBorders>
              <w:top w:val="nil"/>
              <w:left w:val="nil"/>
              <w:bottom w:val="single" w:sz="4" w:space="0" w:color="auto"/>
              <w:right w:val="single" w:sz="4" w:space="0" w:color="auto"/>
            </w:tcBorders>
            <w:shd w:val="clear" w:color="auto" w:fill="auto"/>
            <w:vAlign w:val="center"/>
            <w:hideMark/>
          </w:tcPr>
          <w:p w14:paraId="3C3126CC" w14:textId="77777777" w:rsidR="00302EF0" w:rsidRPr="00453CDA" w:rsidRDefault="00302EF0" w:rsidP="00302EF0">
            <w:pPr>
              <w:jc w:val="center"/>
              <w:rPr>
                <w:sz w:val="18"/>
                <w:szCs w:val="20"/>
              </w:rPr>
            </w:pPr>
            <w:r w:rsidRPr="00453CDA">
              <w:rPr>
                <w:sz w:val="18"/>
                <w:szCs w:val="20"/>
              </w:rPr>
              <w:t>1237,86</w:t>
            </w:r>
          </w:p>
        </w:tc>
        <w:tc>
          <w:tcPr>
            <w:tcW w:w="336" w:type="pct"/>
            <w:tcBorders>
              <w:top w:val="nil"/>
              <w:left w:val="nil"/>
              <w:bottom w:val="single" w:sz="4" w:space="0" w:color="auto"/>
              <w:right w:val="single" w:sz="4" w:space="0" w:color="auto"/>
            </w:tcBorders>
            <w:shd w:val="clear" w:color="auto" w:fill="auto"/>
            <w:vAlign w:val="center"/>
            <w:hideMark/>
          </w:tcPr>
          <w:p w14:paraId="44AA3B13" w14:textId="77777777" w:rsidR="00302EF0" w:rsidRPr="00453CDA" w:rsidRDefault="00302EF0" w:rsidP="00302EF0">
            <w:pPr>
              <w:jc w:val="center"/>
              <w:rPr>
                <w:sz w:val="18"/>
                <w:szCs w:val="20"/>
              </w:rPr>
            </w:pPr>
            <w:r w:rsidRPr="00453CDA">
              <w:rPr>
                <w:sz w:val="18"/>
                <w:szCs w:val="20"/>
              </w:rPr>
              <w:t>597,51</w:t>
            </w:r>
          </w:p>
        </w:tc>
        <w:tc>
          <w:tcPr>
            <w:tcW w:w="347" w:type="pct"/>
            <w:tcBorders>
              <w:top w:val="nil"/>
              <w:left w:val="nil"/>
              <w:bottom w:val="single" w:sz="4" w:space="0" w:color="auto"/>
              <w:right w:val="single" w:sz="4" w:space="0" w:color="auto"/>
            </w:tcBorders>
            <w:shd w:val="clear" w:color="auto" w:fill="auto"/>
            <w:vAlign w:val="center"/>
            <w:hideMark/>
          </w:tcPr>
          <w:p w14:paraId="51A90F02" w14:textId="77777777" w:rsidR="00302EF0" w:rsidRPr="00453CDA" w:rsidRDefault="00302EF0" w:rsidP="00302EF0">
            <w:pPr>
              <w:jc w:val="center"/>
              <w:rPr>
                <w:sz w:val="18"/>
                <w:szCs w:val="20"/>
              </w:rPr>
            </w:pPr>
            <w:r w:rsidRPr="00453CDA">
              <w:rPr>
                <w:sz w:val="18"/>
                <w:szCs w:val="20"/>
              </w:rPr>
              <w:t>318,10</w:t>
            </w:r>
          </w:p>
        </w:tc>
        <w:tc>
          <w:tcPr>
            <w:tcW w:w="430" w:type="pct"/>
            <w:tcBorders>
              <w:top w:val="nil"/>
              <w:left w:val="nil"/>
              <w:bottom w:val="single" w:sz="4" w:space="0" w:color="auto"/>
              <w:right w:val="single" w:sz="4" w:space="0" w:color="auto"/>
            </w:tcBorders>
            <w:shd w:val="clear" w:color="auto" w:fill="auto"/>
            <w:vAlign w:val="center"/>
            <w:hideMark/>
          </w:tcPr>
          <w:p w14:paraId="5DB1A806" w14:textId="77777777" w:rsidR="00302EF0" w:rsidRPr="00453CDA" w:rsidRDefault="00302EF0" w:rsidP="00302EF0">
            <w:pPr>
              <w:jc w:val="center"/>
              <w:rPr>
                <w:sz w:val="18"/>
                <w:szCs w:val="20"/>
              </w:rPr>
            </w:pPr>
            <w:r w:rsidRPr="00453CDA">
              <w:rPr>
                <w:sz w:val="18"/>
                <w:szCs w:val="20"/>
              </w:rPr>
              <w:t>281,75</w:t>
            </w:r>
          </w:p>
        </w:tc>
        <w:tc>
          <w:tcPr>
            <w:tcW w:w="392" w:type="pct"/>
            <w:tcBorders>
              <w:top w:val="nil"/>
              <w:left w:val="nil"/>
              <w:bottom w:val="single" w:sz="4" w:space="0" w:color="auto"/>
              <w:right w:val="single" w:sz="4" w:space="0" w:color="auto"/>
            </w:tcBorders>
            <w:shd w:val="clear" w:color="auto" w:fill="auto"/>
            <w:vAlign w:val="center"/>
            <w:hideMark/>
          </w:tcPr>
          <w:p w14:paraId="0387E864" w14:textId="77777777" w:rsidR="00302EF0" w:rsidRPr="00453CDA" w:rsidRDefault="00302EF0" w:rsidP="00302EF0">
            <w:pPr>
              <w:jc w:val="center"/>
              <w:rPr>
                <w:sz w:val="18"/>
                <w:szCs w:val="20"/>
              </w:rPr>
            </w:pPr>
            <w:r w:rsidRPr="00453CDA">
              <w:rPr>
                <w:sz w:val="18"/>
                <w:szCs w:val="20"/>
              </w:rPr>
              <w:t>176,63</w:t>
            </w:r>
          </w:p>
        </w:tc>
        <w:tc>
          <w:tcPr>
            <w:tcW w:w="214" w:type="pct"/>
            <w:tcBorders>
              <w:top w:val="nil"/>
              <w:left w:val="nil"/>
              <w:bottom w:val="single" w:sz="4" w:space="0" w:color="auto"/>
              <w:right w:val="single" w:sz="4" w:space="0" w:color="auto"/>
            </w:tcBorders>
            <w:shd w:val="clear" w:color="auto" w:fill="auto"/>
            <w:vAlign w:val="center"/>
            <w:hideMark/>
          </w:tcPr>
          <w:p w14:paraId="0FEB019F" w14:textId="77777777" w:rsidR="00302EF0" w:rsidRPr="00453CDA" w:rsidRDefault="00302EF0" w:rsidP="00302EF0">
            <w:pPr>
              <w:jc w:val="center"/>
              <w:rPr>
                <w:sz w:val="18"/>
                <w:szCs w:val="20"/>
              </w:rPr>
            </w:pPr>
            <w:r w:rsidRPr="00453CDA">
              <w:rPr>
                <w:sz w:val="18"/>
                <w:szCs w:val="20"/>
              </w:rPr>
              <w:t>83,00</w:t>
            </w:r>
          </w:p>
        </w:tc>
        <w:tc>
          <w:tcPr>
            <w:tcW w:w="483" w:type="pct"/>
            <w:tcBorders>
              <w:top w:val="nil"/>
              <w:left w:val="nil"/>
              <w:bottom w:val="single" w:sz="4" w:space="0" w:color="auto"/>
              <w:right w:val="single" w:sz="4" w:space="0" w:color="auto"/>
            </w:tcBorders>
            <w:shd w:val="clear" w:color="auto" w:fill="auto"/>
            <w:vAlign w:val="center"/>
            <w:hideMark/>
          </w:tcPr>
          <w:p w14:paraId="45A9FA91" w14:textId="77777777" w:rsidR="00302EF0" w:rsidRPr="00453CDA" w:rsidRDefault="00302EF0" w:rsidP="00302EF0">
            <w:pPr>
              <w:jc w:val="center"/>
              <w:rPr>
                <w:sz w:val="18"/>
                <w:szCs w:val="20"/>
              </w:rPr>
            </w:pPr>
            <w:r w:rsidRPr="00453CDA">
              <w:rPr>
                <w:sz w:val="18"/>
                <w:szCs w:val="20"/>
              </w:rPr>
              <w:t>0,17</w:t>
            </w:r>
          </w:p>
        </w:tc>
      </w:tr>
      <w:tr w:rsidR="004A669A" w:rsidRPr="00453CDA" w14:paraId="0EDDA7E6"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4E340D2F"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3DEAB537"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7036E375" w14:textId="7DE844B7" w:rsidR="00302EF0" w:rsidRPr="00453CDA" w:rsidRDefault="00302EF0" w:rsidP="00302EF0">
            <w:pPr>
              <w:jc w:val="center"/>
              <w:rPr>
                <w:sz w:val="18"/>
                <w:szCs w:val="20"/>
              </w:rPr>
            </w:pPr>
            <w:r w:rsidRPr="00453CDA">
              <w:rPr>
                <w:sz w:val="18"/>
                <w:szCs w:val="20"/>
              </w:rPr>
              <w:t>2032-2040</w:t>
            </w:r>
          </w:p>
        </w:tc>
        <w:tc>
          <w:tcPr>
            <w:tcW w:w="377" w:type="pct"/>
            <w:tcBorders>
              <w:top w:val="nil"/>
              <w:left w:val="nil"/>
              <w:bottom w:val="single" w:sz="4" w:space="0" w:color="auto"/>
              <w:right w:val="single" w:sz="4" w:space="0" w:color="auto"/>
            </w:tcBorders>
            <w:shd w:val="clear" w:color="auto" w:fill="auto"/>
            <w:vAlign w:val="center"/>
            <w:hideMark/>
          </w:tcPr>
          <w:p w14:paraId="04C0EF9A" w14:textId="77777777" w:rsidR="00302EF0" w:rsidRPr="00453CDA" w:rsidRDefault="00302EF0" w:rsidP="00302EF0">
            <w:pPr>
              <w:jc w:val="center"/>
              <w:rPr>
                <w:sz w:val="18"/>
                <w:szCs w:val="20"/>
              </w:rPr>
            </w:pPr>
            <w:r w:rsidRPr="00453CDA">
              <w:rPr>
                <w:sz w:val="18"/>
                <w:szCs w:val="20"/>
              </w:rPr>
              <w:t>Мазут</w:t>
            </w:r>
          </w:p>
        </w:tc>
        <w:tc>
          <w:tcPr>
            <w:tcW w:w="365" w:type="pct"/>
            <w:tcBorders>
              <w:top w:val="nil"/>
              <w:left w:val="nil"/>
              <w:bottom w:val="single" w:sz="4" w:space="0" w:color="auto"/>
              <w:right w:val="single" w:sz="4" w:space="0" w:color="auto"/>
            </w:tcBorders>
            <w:shd w:val="clear" w:color="auto" w:fill="auto"/>
            <w:vAlign w:val="center"/>
            <w:hideMark/>
          </w:tcPr>
          <w:p w14:paraId="78B4903A" w14:textId="77777777" w:rsidR="00302EF0" w:rsidRPr="00453CDA" w:rsidRDefault="00302EF0" w:rsidP="00302EF0">
            <w:pPr>
              <w:jc w:val="center"/>
              <w:rPr>
                <w:sz w:val="18"/>
                <w:szCs w:val="20"/>
              </w:rPr>
            </w:pPr>
            <w:r w:rsidRPr="00453CDA">
              <w:rPr>
                <w:sz w:val="18"/>
                <w:szCs w:val="20"/>
              </w:rPr>
              <w:t>1879,01</w:t>
            </w:r>
          </w:p>
        </w:tc>
        <w:tc>
          <w:tcPr>
            <w:tcW w:w="420" w:type="pct"/>
            <w:tcBorders>
              <w:top w:val="nil"/>
              <w:left w:val="nil"/>
              <w:bottom w:val="single" w:sz="4" w:space="0" w:color="auto"/>
              <w:right w:val="single" w:sz="4" w:space="0" w:color="auto"/>
            </w:tcBorders>
            <w:shd w:val="clear" w:color="auto" w:fill="auto"/>
            <w:vAlign w:val="center"/>
            <w:hideMark/>
          </w:tcPr>
          <w:p w14:paraId="420E047F" w14:textId="77777777" w:rsidR="00302EF0" w:rsidRPr="00453CDA" w:rsidRDefault="00302EF0" w:rsidP="00302EF0">
            <w:pPr>
              <w:jc w:val="center"/>
              <w:rPr>
                <w:sz w:val="18"/>
                <w:szCs w:val="20"/>
              </w:rPr>
            </w:pPr>
            <w:r w:rsidRPr="00453CDA">
              <w:rPr>
                <w:sz w:val="18"/>
                <w:szCs w:val="20"/>
              </w:rPr>
              <w:t>43,64</w:t>
            </w:r>
          </w:p>
        </w:tc>
        <w:tc>
          <w:tcPr>
            <w:tcW w:w="337" w:type="pct"/>
            <w:tcBorders>
              <w:top w:val="nil"/>
              <w:left w:val="nil"/>
              <w:bottom w:val="single" w:sz="4" w:space="0" w:color="auto"/>
              <w:right w:val="single" w:sz="4" w:space="0" w:color="auto"/>
            </w:tcBorders>
            <w:shd w:val="clear" w:color="auto" w:fill="auto"/>
            <w:vAlign w:val="center"/>
            <w:hideMark/>
          </w:tcPr>
          <w:p w14:paraId="2ECF46B1" w14:textId="77777777" w:rsidR="00302EF0" w:rsidRPr="00453CDA" w:rsidRDefault="00302EF0" w:rsidP="00302EF0">
            <w:pPr>
              <w:jc w:val="center"/>
              <w:rPr>
                <w:sz w:val="18"/>
                <w:szCs w:val="20"/>
              </w:rPr>
            </w:pPr>
            <w:r w:rsidRPr="00453CDA">
              <w:rPr>
                <w:sz w:val="18"/>
                <w:szCs w:val="20"/>
              </w:rPr>
              <w:t>1835,37</w:t>
            </w:r>
          </w:p>
        </w:tc>
        <w:tc>
          <w:tcPr>
            <w:tcW w:w="300" w:type="pct"/>
            <w:tcBorders>
              <w:top w:val="nil"/>
              <w:left w:val="nil"/>
              <w:bottom w:val="single" w:sz="4" w:space="0" w:color="auto"/>
              <w:right w:val="single" w:sz="4" w:space="0" w:color="auto"/>
            </w:tcBorders>
            <w:shd w:val="clear" w:color="auto" w:fill="auto"/>
            <w:vAlign w:val="center"/>
            <w:hideMark/>
          </w:tcPr>
          <w:p w14:paraId="60D7C3DF" w14:textId="77777777" w:rsidR="00302EF0" w:rsidRPr="00453CDA" w:rsidRDefault="00302EF0" w:rsidP="00302EF0">
            <w:pPr>
              <w:jc w:val="center"/>
              <w:rPr>
                <w:sz w:val="18"/>
                <w:szCs w:val="20"/>
              </w:rPr>
            </w:pPr>
            <w:r w:rsidRPr="00453CDA">
              <w:rPr>
                <w:sz w:val="18"/>
                <w:szCs w:val="20"/>
              </w:rPr>
              <w:t>1237,86</w:t>
            </w:r>
          </w:p>
        </w:tc>
        <w:tc>
          <w:tcPr>
            <w:tcW w:w="336" w:type="pct"/>
            <w:tcBorders>
              <w:top w:val="nil"/>
              <w:left w:val="nil"/>
              <w:bottom w:val="single" w:sz="4" w:space="0" w:color="auto"/>
              <w:right w:val="single" w:sz="4" w:space="0" w:color="auto"/>
            </w:tcBorders>
            <w:shd w:val="clear" w:color="auto" w:fill="auto"/>
            <w:vAlign w:val="center"/>
            <w:hideMark/>
          </w:tcPr>
          <w:p w14:paraId="50823E78" w14:textId="77777777" w:rsidR="00302EF0" w:rsidRPr="00453CDA" w:rsidRDefault="00302EF0" w:rsidP="00302EF0">
            <w:pPr>
              <w:jc w:val="center"/>
              <w:rPr>
                <w:sz w:val="18"/>
                <w:szCs w:val="20"/>
              </w:rPr>
            </w:pPr>
            <w:r w:rsidRPr="00453CDA">
              <w:rPr>
                <w:sz w:val="18"/>
                <w:szCs w:val="20"/>
              </w:rPr>
              <w:t>597,51</w:t>
            </w:r>
          </w:p>
        </w:tc>
        <w:tc>
          <w:tcPr>
            <w:tcW w:w="347" w:type="pct"/>
            <w:tcBorders>
              <w:top w:val="nil"/>
              <w:left w:val="nil"/>
              <w:bottom w:val="single" w:sz="4" w:space="0" w:color="auto"/>
              <w:right w:val="single" w:sz="4" w:space="0" w:color="auto"/>
            </w:tcBorders>
            <w:shd w:val="clear" w:color="auto" w:fill="auto"/>
            <w:vAlign w:val="center"/>
            <w:hideMark/>
          </w:tcPr>
          <w:p w14:paraId="2FA3501F" w14:textId="77777777" w:rsidR="00302EF0" w:rsidRPr="00453CDA" w:rsidRDefault="00302EF0" w:rsidP="00302EF0">
            <w:pPr>
              <w:jc w:val="center"/>
              <w:rPr>
                <w:sz w:val="18"/>
                <w:szCs w:val="20"/>
              </w:rPr>
            </w:pPr>
            <w:r w:rsidRPr="00453CDA">
              <w:rPr>
                <w:sz w:val="18"/>
                <w:szCs w:val="20"/>
              </w:rPr>
              <w:t>318,10</w:t>
            </w:r>
          </w:p>
        </w:tc>
        <w:tc>
          <w:tcPr>
            <w:tcW w:w="430" w:type="pct"/>
            <w:tcBorders>
              <w:top w:val="nil"/>
              <w:left w:val="nil"/>
              <w:bottom w:val="single" w:sz="4" w:space="0" w:color="auto"/>
              <w:right w:val="single" w:sz="4" w:space="0" w:color="auto"/>
            </w:tcBorders>
            <w:shd w:val="clear" w:color="auto" w:fill="auto"/>
            <w:vAlign w:val="center"/>
            <w:hideMark/>
          </w:tcPr>
          <w:p w14:paraId="27457687" w14:textId="77777777" w:rsidR="00302EF0" w:rsidRPr="00453CDA" w:rsidRDefault="00302EF0" w:rsidP="00302EF0">
            <w:pPr>
              <w:jc w:val="center"/>
              <w:rPr>
                <w:sz w:val="18"/>
                <w:szCs w:val="20"/>
              </w:rPr>
            </w:pPr>
            <w:r w:rsidRPr="00453CDA">
              <w:rPr>
                <w:sz w:val="18"/>
                <w:szCs w:val="20"/>
              </w:rPr>
              <w:t>281,75</w:t>
            </w:r>
          </w:p>
        </w:tc>
        <w:tc>
          <w:tcPr>
            <w:tcW w:w="392" w:type="pct"/>
            <w:tcBorders>
              <w:top w:val="nil"/>
              <w:left w:val="nil"/>
              <w:bottom w:val="single" w:sz="4" w:space="0" w:color="auto"/>
              <w:right w:val="single" w:sz="4" w:space="0" w:color="auto"/>
            </w:tcBorders>
            <w:shd w:val="clear" w:color="auto" w:fill="auto"/>
            <w:vAlign w:val="center"/>
            <w:hideMark/>
          </w:tcPr>
          <w:p w14:paraId="2EE0D48A" w14:textId="77777777" w:rsidR="00302EF0" w:rsidRPr="00453CDA" w:rsidRDefault="00302EF0" w:rsidP="00302EF0">
            <w:pPr>
              <w:jc w:val="center"/>
              <w:rPr>
                <w:sz w:val="18"/>
                <w:szCs w:val="20"/>
              </w:rPr>
            </w:pPr>
            <w:r w:rsidRPr="00453CDA">
              <w:rPr>
                <w:sz w:val="18"/>
                <w:szCs w:val="20"/>
              </w:rPr>
              <w:t>176,63</w:t>
            </w:r>
          </w:p>
        </w:tc>
        <w:tc>
          <w:tcPr>
            <w:tcW w:w="214" w:type="pct"/>
            <w:tcBorders>
              <w:top w:val="nil"/>
              <w:left w:val="nil"/>
              <w:bottom w:val="single" w:sz="4" w:space="0" w:color="auto"/>
              <w:right w:val="single" w:sz="4" w:space="0" w:color="auto"/>
            </w:tcBorders>
            <w:shd w:val="clear" w:color="auto" w:fill="auto"/>
            <w:vAlign w:val="center"/>
            <w:hideMark/>
          </w:tcPr>
          <w:p w14:paraId="02466E28" w14:textId="77777777" w:rsidR="00302EF0" w:rsidRPr="00453CDA" w:rsidRDefault="00302EF0" w:rsidP="00302EF0">
            <w:pPr>
              <w:jc w:val="center"/>
              <w:rPr>
                <w:sz w:val="18"/>
                <w:szCs w:val="20"/>
              </w:rPr>
            </w:pPr>
            <w:r w:rsidRPr="00453CDA">
              <w:rPr>
                <w:sz w:val="18"/>
                <w:szCs w:val="20"/>
              </w:rPr>
              <w:t>83,00</w:t>
            </w:r>
          </w:p>
        </w:tc>
        <w:tc>
          <w:tcPr>
            <w:tcW w:w="483" w:type="pct"/>
            <w:tcBorders>
              <w:top w:val="nil"/>
              <w:left w:val="nil"/>
              <w:bottom w:val="single" w:sz="4" w:space="0" w:color="auto"/>
              <w:right w:val="single" w:sz="4" w:space="0" w:color="auto"/>
            </w:tcBorders>
            <w:shd w:val="clear" w:color="auto" w:fill="auto"/>
            <w:vAlign w:val="center"/>
            <w:hideMark/>
          </w:tcPr>
          <w:p w14:paraId="62FC9499" w14:textId="77777777" w:rsidR="00302EF0" w:rsidRPr="00453CDA" w:rsidRDefault="00302EF0" w:rsidP="00302EF0">
            <w:pPr>
              <w:jc w:val="center"/>
              <w:rPr>
                <w:sz w:val="18"/>
                <w:szCs w:val="20"/>
              </w:rPr>
            </w:pPr>
            <w:r w:rsidRPr="00453CDA">
              <w:rPr>
                <w:sz w:val="18"/>
                <w:szCs w:val="20"/>
              </w:rPr>
              <w:t>0,17</w:t>
            </w:r>
          </w:p>
        </w:tc>
      </w:tr>
      <w:tr w:rsidR="004A669A" w:rsidRPr="00453CDA" w14:paraId="6741676B" w14:textId="77777777" w:rsidTr="005134F5">
        <w:trPr>
          <w:trHeight w:val="20"/>
        </w:trPr>
        <w:tc>
          <w:tcPr>
            <w:tcW w:w="5000" w:type="pct"/>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687EE5C3" w14:textId="77777777" w:rsidR="00302EF0" w:rsidRPr="00453CDA" w:rsidRDefault="00302EF0" w:rsidP="00302EF0">
            <w:pPr>
              <w:jc w:val="center"/>
              <w:rPr>
                <w:b/>
                <w:bCs/>
                <w:sz w:val="18"/>
                <w:szCs w:val="20"/>
              </w:rPr>
            </w:pPr>
            <w:r w:rsidRPr="00453CDA">
              <w:rPr>
                <w:b/>
                <w:bCs/>
                <w:sz w:val="18"/>
                <w:szCs w:val="20"/>
              </w:rPr>
              <w:t>Алексинский сельский округ</w:t>
            </w:r>
          </w:p>
        </w:tc>
      </w:tr>
      <w:tr w:rsidR="004A669A" w:rsidRPr="00453CDA" w14:paraId="2F9A791F" w14:textId="77777777" w:rsidTr="009E2F30">
        <w:trPr>
          <w:trHeight w:val="20"/>
        </w:trPr>
        <w:tc>
          <w:tcPr>
            <w:tcW w:w="155" w:type="pct"/>
            <w:vMerge w:val="restart"/>
            <w:tcBorders>
              <w:top w:val="nil"/>
              <w:left w:val="single" w:sz="4" w:space="0" w:color="auto"/>
              <w:bottom w:val="single" w:sz="4" w:space="0" w:color="000000"/>
              <w:right w:val="single" w:sz="4" w:space="0" w:color="auto"/>
            </w:tcBorders>
            <w:shd w:val="clear" w:color="auto" w:fill="auto"/>
            <w:vAlign w:val="center"/>
            <w:hideMark/>
          </w:tcPr>
          <w:p w14:paraId="53295E32" w14:textId="6EC91DD0" w:rsidR="00302EF0" w:rsidRPr="00453CDA" w:rsidRDefault="00302EF0" w:rsidP="00302EF0">
            <w:pPr>
              <w:jc w:val="center"/>
              <w:rPr>
                <w:sz w:val="18"/>
                <w:szCs w:val="20"/>
              </w:rPr>
            </w:pPr>
            <w:r w:rsidRPr="00453CDA">
              <w:rPr>
                <w:sz w:val="18"/>
                <w:szCs w:val="20"/>
              </w:rPr>
              <w:t>25</w:t>
            </w:r>
          </w:p>
        </w:tc>
        <w:tc>
          <w:tcPr>
            <w:tcW w:w="630" w:type="pct"/>
            <w:vMerge w:val="restart"/>
            <w:tcBorders>
              <w:top w:val="nil"/>
              <w:left w:val="single" w:sz="4" w:space="0" w:color="auto"/>
              <w:bottom w:val="single" w:sz="4" w:space="0" w:color="000000"/>
              <w:right w:val="single" w:sz="4" w:space="0" w:color="auto"/>
            </w:tcBorders>
            <w:shd w:val="clear" w:color="auto" w:fill="auto"/>
            <w:vAlign w:val="center"/>
            <w:hideMark/>
          </w:tcPr>
          <w:p w14:paraId="750F7456" w14:textId="77777777" w:rsidR="00302EF0" w:rsidRPr="00453CDA" w:rsidRDefault="00302EF0" w:rsidP="00302EF0">
            <w:pPr>
              <w:jc w:val="center"/>
              <w:rPr>
                <w:sz w:val="18"/>
                <w:szCs w:val="20"/>
              </w:rPr>
            </w:pPr>
            <w:r w:rsidRPr="00453CDA">
              <w:rPr>
                <w:sz w:val="18"/>
                <w:szCs w:val="20"/>
              </w:rPr>
              <w:t>п. Дубки</w:t>
            </w:r>
          </w:p>
        </w:tc>
        <w:tc>
          <w:tcPr>
            <w:tcW w:w="214" w:type="pct"/>
            <w:tcBorders>
              <w:top w:val="nil"/>
              <w:left w:val="nil"/>
              <w:bottom w:val="single" w:sz="4" w:space="0" w:color="auto"/>
              <w:right w:val="single" w:sz="4" w:space="0" w:color="auto"/>
            </w:tcBorders>
            <w:shd w:val="clear" w:color="auto" w:fill="auto"/>
            <w:vAlign w:val="center"/>
            <w:hideMark/>
          </w:tcPr>
          <w:p w14:paraId="6CEEEEB7" w14:textId="77777777" w:rsidR="00302EF0" w:rsidRPr="00453CDA" w:rsidRDefault="00302EF0" w:rsidP="00302EF0">
            <w:pPr>
              <w:jc w:val="center"/>
              <w:rPr>
                <w:sz w:val="18"/>
                <w:szCs w:val="20"/>
              </w:rPr>
            </w:pPr>
            <w:r w:rsidRPr="00453CDA">
              <w:rPr>
                <w:sz w:val="18"/>
                <w:szCs w:val="20"/>
              </w:rPr>
              <w:t>2023</w:t>
            </w:r>
          </w:p>
        </w:tc>
        <w:tc>
          <w:tcPr>
            <w:tcW w:w="377" w:type="pct"/>
            <w:tcBorders>
              <w:top w:val="nil"/>
              <w:left w:val="nil"/>
              <w:bottom w:val="single" w:sz="4" w:space="0" w:color="auto"/>
              <w:right w:val="single" w:sz="4" w:space="0" w:color="auto"/>
            </w:tcBorders>
            <w:shd w:val="clear" w:color="auto" w:fill="auto"/>
            <w:vAlign w:val="center"/>
            <w:hideMark/>
          </w:tcPr>
          <w:p w14:paraId="2548DCD7" w14:textId="77777777" w:rsidR="00302EF0" w:rsidRPr="00453CDA" w:rsidRDefault="00302EF0" w:rsidP="00302EF0">
            <w:pPr>
              <w:jc w:val="center"/>
              <w:rPr>
                <w:sz w:val="18"/>
                <w:szCs w:val="20"/>
              </w:rPr>
            </w:pPr>
            <w:r w:rsidRPr="00453CDA">
              <w:rPr>
                <w:sz w:val="18"/>
                <w:szCs w:val="20"/>
              </w:rPr>
              <w:t>Мазут</w:t>
            </w:r>
          </w:p>
        </w:tc>
        <w:tc>
          <w:tcPr>
            <w:tcW w:w="365" w:type="pct"/>
            <w:tcBorders>
              <w:top w:val="nil"/>
              <w:left w:val="nil"/>
              <w:bottom w:val="single" w:sz="4" w:space="0" w:color="auto"/>
              <w:right w:val="single" w:sz="4" w:space="0" w:color="auto"/>
            </w:tcBorders>
            <w:shd w:val="clear" w:color="auto" w:fill="auto"/>
            <w:vAlign w:val="center"/>
            <w:hideMark/>
          </w:tcPr>
          <w:p w14:paraId="774CEF68" w14:textId="77777777" w:rsidR="00302EF0" w:rsidRPr="00453CDA" w:rsidRDefault="00302EF0" w:rsidP="00302EF0">
            <w:pPr>
              <w:jc w:val="center"/>
              <w:rPr>
                <w:sz w:val="18"/>
                <w:szCs w:val="20"/>
              </w:rPr>
            </w:pPr>
            <w:r w:rsidRPr="00453CDA">
              <w:rPr>
                <w:sz w:val="18"/>
                <w:szCs w:val="20"/>
              </w:rPr>
              <w:t>9067,57</w:t>
            </w:r>
          </w:p>
        </w:tc>
        <w:tc>
          <w:tcPr>
            <w:tcW w:w="420" w:type="pct"/>
            <w:tcBorders>
              <w:top w:val="nil"/>
              <w:left w:val="nil"/>
              <w:bottom w:val="single" w:sz="4" w:space="0" w:color="auto"/>
              <w:right w:val="single" w:sz="4" w:space="0" w:color="auto"/>
            </w:tcBorders>
            <w:shd w:val="clear" w:color="auto" w:fill="auto"/>
            <w:vAlign w:val="center"/>
            <w:hideMark/>
          </w:tcPr>
          <w:p w14:paraId="5D8957AC" w14:textId="77777777" w:rsidR="00302EF0" w:rsidRPr="00453CDA" w:rsidRDefault="00302EF0" w:rsidP="00302EF0">
            <w:pPr>
              <w:jc w:val="center"/>
              <w:rPr>
                <w:sz w:val="18"/>
                <w:szCs w:val="20"/>
              </w:rPr>
            </w:pPr>
            <w:r w:rsidRPr="00453CDA">
              <w:rPr>
                <w:sz w:val="18"/>
                <w:szCs w:val="20"/>
              </w:rPr>
              <w:t>129,45</w:t>
            </w:r>
          </w:p>
        </w:tc>
        <w:tc>
          <w:tcPr>
            <w:tcW w:w="337" w:type="pct"/>
            <w:tcBorders>
              <w:top w:val="nil"/>
              <w:left w:val="nil"/>
              <w:bottom w:val="single" w:sz="4" w:space="0" w:color="auto"/>
              <w:right w:val="single" w:sz="4" w:space="0" w:color="auto"/>
            </w:tcBorders>
            <w:shd w:val="clear" w:color="auto" w:fill="auto"/>
            <w:vAlign w:val="center"/>
            <w:hideMark/>
          </w:tcPr>
          <w:p w14:paraId="78F55B17" w14:textId="77777777" w:rsidR="00302EF0" w:rsidRPr="00453CDA" w:rsidRDefault="00302EF0" w:rsidP="00302EF0">
            <w:pPr>
              <w:jc w:val="center"/>
              <w:rPr>
                <w:sz w:val="18"/>
                <w:szCs w:val="20"/>
              </w:rPr>
            </w:pPr>
            <w:r w:rsidRPr="00453CDA">
              <w:rPr>
                <w:sz w:val="18"/>
                <w:szCs w:val="20"/>
              </w:rPr>
              <w:t>8938,12</w:t>
            </w:r>
          </w:p>
        </w:tc>
        <w:tc>
          <w:tcPr>
            <w:tcW w:w="300" w:type="pct"/>
            <w:tcBorders>
              <w:top w:val="nil"/>
              <w:left w:val="nil"/>
              <w:bottom w:val="single" w:sz="4" w:space="0" w:color="auto"/>
              <w:right w:val="single" w:sz="4" w:space="0" w:color="auto"/>
            </w:tcBorders>
            <w:shd w:val="clear" w:color="auto" w:fill="auto"/>
            <w:vAlign w:val="center"/>
            <w:hideMark/>
          </w:tcPr>
          <w:p w14:paraId="77B479FD" w14:textId="77777777" w:rsidR="00302EF0" w:rsidRPr="00453CDA" w:rsidRDefault="00302EF0" w:rsidP="00302EF0">
            <w:pPr>
              <w:jc w:val="center"/>
              <w:rPr>
                <w:sz w:val="18"/>
                <w:szCs w:val="20"/>
              </w:rPr>
            </w:pPr>
            <w:r w:rsidRPr="00453CDA">
              <w:rPr>
                <w:sz w:val="18"/>
                <w:szCs w:val="20"/>
              </w:rPr>
              <w:t>3775,94</w:t>
            </w:r>
          </w:p>
        </w:tc>
        <w:tc>
          <w:tcPr>
            <w:tcW w:w="336" w:type="pct"/>
            <w:tcBorders>
              <w:top w:val="nil"/>
              <w:left w:val="nil"/>
              <w:bottom w:val="single" w:sz="4" w:space="0" w:color="auto"/>
              <w:right w:val="single" w:sz="4" w:space="0" w:color="auto"/>
            </w:tcBorders>
            <w:shd w:val="clear" w:color="auto" w:fill="auto"/>
            <w:vAlign w:val="center"/>
            <w:hideMark/>
          </w:tcPr>
          <w:p w14:paraId="61B8C9D5" w14:textId="77777777" w:rsidR="00302EF0" w:rsidRPr="00453CDA" w:rsidRDefault="00302EF0" w:rsidP="00302EF0">
            <w:pPr>
              <w:jc w:val="center"/>
              <w:rPr>
                <w:sz w:val="18"/>
                <w:szCs w:val="20"/>
              </w:rPr>
            </w:pPr>
            <w:r w:rsidRPr="00453CDA">
              <w:rPr>
                <w:sz w:val="18"/>
                <w:szCs w:val="20"/>
              </w:rPr>
              <w:t>5162,18</w:t>
            </w:r>
          </w:p>
        </w:tc>
        <w:tc>
          <w:tcPr>
            <w:tcW w:w="347" w:type="pct"/>
            <w:tcBorders>
              <w:top w:val="nil"/>
              <w:left w:val="nil"/>
              <w:bottom w:val="single" w:sz="4" w:space="0" w:color="auto"/>
              <w:right w:val="single" w:sz="4" w:space="0" w:color="auto"/>
            </w:tcBorders>
            <w:shd w:val="clear" w:color="auto" w:fill="auto"/>
            <w:vAlign w:val="center"/>
            <w:hideMark/>
          </w:tcPr>
          <w:p w14:paraId="0923D204" w14:textId="77777777" w:rsidR="00302EF0" w:rsidRPr="00453CDA" w:rsidRDefault="00302EF0" w:rsidP="00302EF0">
            <w:pPr>
              <w:jc w:val="center"/>
              <w:rPr>
                <w:sz w:val="18"/>
                <w:szCs w:val="20"/>
              </w:rPr>
            </w:pPr>
            <w:r w:rsidRPr="00453CDA">
              <w:rPr>
                <w:sz w:val="18"/>
                <w:szCs w:val="20"/>
              </w:rPr>
              <w:t>1629,83</w:t>
            </w:r>
          </w:p>
        </w:tc>
        <w:tc>
          <w:tcPr>
            <w:tcW w:w="430" w:type="pct"/>
            <w:tcBorders>
              <w:top w:val="nil"/>
              <w:left w:val="nil"/>
              <w:bottom w:val="single" w:sz="4" w:space="0" w:color="auto"/>
              <w:right w:val="single" w:sz="4" w:space="0" w:color="auto"/>
            </w:tcBorders>
            <w:shd w:val="clear" w:color="auto" w:fill="auto"/>
            <w:vAlign w:val="center"/>
            <w:hideMark/>
          </w:tcPr>
          <w:p w14:paraId="3E3C8A91" w14:textId="77777777" w:rsidR="00302EF0" w:rsidRPr="00453CDA" w:rsidRDefault="00302EF0" w:rsidP="00302EF0">
            <w:pPr>
              <w:jc w:val="center"/>
              <w:rPr>
                <w:sz w:val="18"/>
                <w:szCs w:val="20"/>
              </w:rPr>
            </w:pPr>
            <w:r w:rsidRPr="00453CDA">
              <w:rPr>
                <w:sz w:val="18"/>
                <w:szCs w:val="20"/>
              </w:rPr>
              <w:t>1189,66</w:t>
            </w:r>
          </w:p>
        </w:tc>
        <w:tc>
          <w:tcPr>
            <w:tcW w:w="392" w:type="pct"/>
            <w:tcBorders>
              <w:top w:val="nil"/>
              <w:left w:val="nil"/>
              <w:bottom w:val="single" w:sz="4" w:space="0" w:color="auto"/>
              <w:right w:val="single" w:sz="4" w:space="0" w:color="auto"/>
            </w:tcBorders>
            <w:shd w:val="clear" w:color="auto" w:fill="auto"/>
            <w:vAlign w:val="center"/>
            <w:hideMark/>
          </w:tcPr>
          <w:p w14:paraId="339CAF79" w14:textId="77777777" w:rsidR="00302EF0" w:rsidRPr="00453CDA" w:rsidRDefault="00302EF0" w:rsidP="00302EF0">
            <w:pPr>
              <w:jc w:val="center"/>
              <w:rPr>
                <w:sz w:val="18"/>
                <w:szCs w:val="20"/>
              </w:rPr>
            </w:pPr>
            <w:r w:rsidRPr="00453CDA">
              <w:rPr>
                <w:sz w:val="18"/>
                <w:szCs w:val="20"/>
              </w:rPr>
              <w:t>184,57</w:t>
            </w:r>
          </w:p>
        </w:tc>
        <w:tc>
          <w:tcPr>
            <w:tcW w:w="214" w:type="pct"/>
            <w:tcBorders>
              <w:top w:val="nil"/>
              <w:left w:val="nil"/>
              <w:bottom w:val="single" w:sz="4" w:space="0" w:color="auto"/>
              <w:right w:val="single" w:sz="4" w:space="0" w:color="auto"/>
            </w:tcBorders>
            <w:shd w:val="clear" w:color="auto" w:fill="auto"/>
            <w:vAlign w:val="center"/>
            <w:hideMark/>
          </w:tcPr>
          <w:p w14:paraId="1D0483C9" w14:textId="77777777" w:rsidR="00302EF0" w:rsidRPr="00453CDA" w:rsidRDefault="00302EF0" w:rsidP="00302EF0">
            <w:pPr>
              <w:jc w:val="center"/>
              <w:rPr>
                <w:sz w:val="18"/>
                <w:szCs w:val="20"/>
              </w:rPr>
            </w:pPr>
            <w:r w:rsidRPr="00453CDA">
              <w:rPr>
                <w:sz w:val="18"/>
                <w:szCs w:val="20"/>
              </w:rPr>
              <w:t>78,00</w:t>
            </w:r>
          </w:p>
        </w:tc>
        <w:tc>
          <w:tcPr>
            <w:tcW w:w="483" w:type="pct"/>
            <w:tcBorders>
              <w:top w:val="nil"/>
              <w:left w:val="nil"/>
              <w:bottom w:val="single" w:sz="4" w:space="0" w:color="auto"/>
              <w:right w:val="single" w:sz="4" w:space="0" w:color="auto"/>
            </w:tcBorders>
            <w:shd w:val="clear" w:color="auto" w:fill="auto"/>
            <w:vAlign w:val="center"/>
            <w:hideMark/>
          </w:tcPr>
          <w:p w14:paraId="51406CCB" w14:textId="77777777" w:rsidR="00302EF0" w:rsidRPr="00453CDA" w:rsidRDefault="00302EF0" w:rsidP="00302EF0">
            <w:pPr>
              <w:jc w:val="center"/>
              <w:rPr>
                <w:sz w:val="18"/>
                <w:szCs w:val="20"/>
              </w:rPr>
            </w:pPr>
            <w:r w:rsidRPr="00453CDA">
              <w:rPr>
                <w:sz w:val="18"/>
                <w:szCs w:val="20"/>
              </w:rPr>
              <w:t>0,61</w:t>
            </w:r>
          </w:p>
        </w:tc>
      </w:tr>
      <w:tr w:rsidR="004A669A" w:rsidRPr="00453CDA" w14:paraId="6F01961E"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542557C7"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37A54C01"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5B618C9E" w14:textId="77777777" w:rsidR="00302EF0" w:rsidRPr="00453CDA" w:rsidRDefault="00302EF0" w:rsidP="00302EF0">
            <w:pPr>
              <w:jc w:val="center"/>
              <w:rPr>
                <w:sz w:val="18"/>
                <w:szCs w:val="20"/>
              </w:rPr>
            </w:pPr>
            <w:r w:rsidRPr="00453CDA">
              <w:rPr>
                <w:sz w:val="18"/>
                <w:szCs w:val="20"/>
              </w:rPr>
              <w:t>2024</w:t>
            </w:r>
          </w:p>
        </w:tc>
        <w:tc>
          <w:tcPr>
            <w:tcW w:w="377" w:type="pct"/>
            <w:tcBorders>
              <w:top w:val="nil"/>
              <w:left w:val="nil"/>
              <w:bottom w:val="single" w:sz="4" w:space="0" w:color="auto"/>
              <w:right w:val="single" w:sz="4" w:space="0" w:color="auto"/>
            </w:tcBorders>
            <w:shd w:val="clear" w:color="auto" w:fill="auto"/>
            <w:vAlign w:val="center"/>
            <w:hideMark/>
          </w:tcPr>
          <w:p w14:paraId="485C6376" w14:textId="77777777" w:rsidR="00302EF0" w:rsidRPr="00453CDA" w:rsidRDefault="00302EF0" w:rsidP="00302EF0">
            <w:pPr>
              <w:jc w:val="center"/>
              <w:rPr>
                <w:sz w:val="18"/>
                <w:szCs w:val="20"/>
              </w:rPr>
            </w:pPr>
            <w:r w:rsidRPr="00453CDA">
              <w:rPr>
                <w:sz w:val="18"/>
                <w:szCs w:val="20"/>
              </w:rPr>
              <w:t>Мазут</w:t>
            </w:r>
          </w:p>
        </w:tc>
        <w:tc>
          <w:tcPr>
            <w:tcW w:w="365" w:type="pct"/>
            <w:tcBorders>
              <w:top w:val="nil"/>
              <w:left w:val="nil"/>
              <w:bottom w:val="single" w:sz="4" w:space="0" w:color="auto"/>
              <w:right w:val="single" w:sz="4" w:space="0" w:color="auto"/>
            </w:tcBorders>
            <w:shd w:val="clear" w:color="auto" w:fill="auto"/>
            <w:vAlign w:val="center"/>
            <w:hideMark/>
          </w:tcPr>
          <w:p w14:paraId="1B608C72" w14:textId="77777777" w:rsidR="00302EF0" w:rsidRPr="00453CDA" w:rsidRDefault="00302EF0" w:rsidP="00302EF0">
            <w:pPr>
              <w:jc w:val="center"/>
              <w:rPr>
                <w:sz w:val="18"/>
                <w:szCs w:val="20"/>
              </w:rPr>
            </w:pPr>
            <w:r w:rsidRPr="00453CDA">
              <w:rPr>
                <w:sz w:val="18"/>
                <w:szCs w:val="20"/>
              </w:rPr>
              <w:t>9067,57</w:t>
            </w:r>
          </w:p>
        </w:tc>
        <w:tc>
          <w:tcPr>
            <w:tcW w:w="420" w:type="pct"/>
            <w:tcBorders>
              <w:top w:val="nil"/>
              <w:left w:val="nil"/>
              <w:bottom w:val="single" w:sz="4" w:space="0" w:color="auto"/>
              <w:right w:val="single" w:sz="4" w:space="0" w:color="auto"/>
            </w:tcBorders>
            <w:shd w:val="clear" w:color="auto" w:fill="auto"/>
            <w:vAlign w:val="center"/>
            <w:hideMark/>
          </w:tcPr>
          <w:p w14:paraId="61F8BE70" w14:textId="77777777" w:rsidR="00302EF0" w:rsidRPr="00453CDA" w:rsidRDefault="00302EF0" w:rsidP="00302EF0">
            <w:pPr>
              <w:jc w:val="center"/>
              <w:rPr>
                <w:sz w:val="18"/>
                <w:szCs w:val="20"/>
              </w:rPr>
            </w:pPr>
            <w:r w:rsidRPr="00453CDA">
              <w:rPr>
                <w:sz w:val="18"/>
                <w:szCs w:val="20"/>
              </w:rPr>
              <w:t>129,45</w:t>
            </w:r>
          </w:p>
        </w:tc>
        <w:tc>
          <w:tcPr>
            <w:tcW w:w="337" w:type="pct"/>
            <w:tcBorders>
              <w:top w:val="nil"/>
              <w:left w:val="nil"/>
              <w:bottom w:val="single" w:sz="4" w:space="0" w:color="auto"/>
              <w:right w:val="single" w:sz="4" w:space="0" w:color="auto"/>
            </w:tcBorders>
            <w:shd w:val="clear" w:color="auto" w:fill="auto"/>
            <w:vAlign w:val="center"/>
            <w:hideMark/>
          </w:tcPr>
          <w:p w14:paraId="1EAEC467" w14:textId="77777777" w:rsidR="00302EF0" w:rsidRPr="00453CDA" w:rsidRDefault="00302EF0" w:rsidP="00302EF0">
            <w:pPr>
              <w:jc w:val="center"/>
              <w:rPr>
                <w:sz w:val="18"/>
                <w:szCs w:val="20"/>
              </w:rPr>
            </w:pPr>
            <w:r w:rsidRPr="00453CDA">
              <w:rPr>
                <w:sz w:val="18"/>
                <w:szCs w:val="20"/>
              </w:rPr>
              <w:t>8938,12</w:t>
            </w:r>
          </w:p>
        </w:tc>
        <w:tc>
          <w:tcPr>
            <w:tcW w:w="300" w:type="pct"/>
            <w:tcBorders>
              <w:top w:val="nil"/>
              <w:left w:val="nil"/>
              <w:bottom w:val="single" w:sz="4" w:space="0" w:color="auto"/>
              <w:right w:val="single" w:sz="4" w:space="0" w:color="auto"/>
            </w:tcBorders>
            <w:shd w:val="clear" w:color="auto" w:fill="auto"/>
            <w:vAlign w:val="center"/>
            <w:hideMark/>
          </w:tcPr>
          <w:p w14:paraId="31B1649B" w14:textId="77777777" w:rsidR="00302EF0" w:rsidRPr="00453CDA" w:rsidRDefault="00302EF0" w:rsidP="00302EF0">
            <w:pPr>
              <w:jc w:val="center"/>
              <w:rPr>
                <w:sz w:val="18"/>
                <w:szCs w:val="20"/>
              </w:rPr>
            </w:pPr>
            <w:r w:rsidRPr="00453CDA">
              <w:rPr>
                <w:sz w:val="18"/>
                <w:szCs w:val="20"/>
              </w:rPr>
              <w:t>3775,94</w:t>
            </w:r>
          </w:p>
        </w:tc>
        <w:tc>
          <w:tcPr>
            <w:tcW w:w="336" w:type="pct"/>
            <w:tcBorders>
              <w:top w:val="nil"/>
              <w:left w:val="nil"/>
              <w:bottom w:val="single" w:sz="4" w:space="0" w:color="auto"/>
              <w:right w:val="single" w:sz="4" w:space="0" w:color="auto"/>
            </w:tcBorders>
            <w:shd w:val="clear" w:color="auto" w:fill="auto"/>
            <w:vAlign w:val="center"/>
            <w:hideMark/>
          </w:tcPr>
          <w:p w14:paraId="7D6D6931" w14:textId="77777777" w:rsidR="00302EF0" w:rsidRPr="00453CDA" w:rsidRDefault="00302EF0" w:rsidP="00302EF0">
            <w:pPr>
              <w:jc w:val="center"/>
              <w:rPr>
                <w:sz w:val="18"/>
                <w:szCs w:val="20"/>
              </w:rPr>
            </w:pPr>
            <w:r w:rsidRPr="00453CDA">
              <w:rPr>
                <w:sz w:val="18"/>
                <w:szCs w:val="20"/>
              </w:rPr>
              <w:t>5162,18</w:t>
            </w:r>
          </w:p>
        </w:tc>
        <w:tc>
          <w:tcPr>
            <w:tcW w:w="347" w:type="pct"/>
            <w:tcBorders>
              <w:top w:val="nil"/>
              <w:left w:val="nil"/>
              <w:bottom w:val="single" w:sz="4" w:space="0" w:color="auto"/>
              <w:right w:val="single" w:sz="4" w:space="0" w:color="auto"/>
            </w:tcBorders>
            <w:shd w:val="clear" w:color="auto" w:fill="auto"/>
            <w:vAlign w:val="center"/>
            <w:hideMark/>
          </w:tcPr>
          <w:p w14:paraId="696989AA" w14:textId="77777777" w:rsidR="00302EF0" w:rsidRPr="00453CDA" w:rsidRDefault="00302EF0" w:rsidP="00302EF0">
            <w:pPr>
              <w:jc w:val="center"/>
              <w:rPr>
                <w:sz w:val="18"/>
                <w:szCs w:val="20"/>
              </w:rPr>
            </w:pPr>
            <w:r w:rsidRPr="00453CDA">
              <w:rPr>
                <w:sz w:val="18"/>
                <w:szCs w:val="20"/>
              </w:rPr>
              <w:t>1629,83</w:t>
            </w:r>
          </w:p>
        </w:tc>
        <w:tc>
          <w:tcPr>
            <w:tcW w:w="430" w:type="pct"/>
            <w:tcBorders>
              <w:top w:val="nil"/>
              <w:left w:val="nil"/>
              <w:bottom w:val="single" w:sz="4" w:space="0" w:color="auto"/>
              <w:right w:val="single" w:sz="4" w:space="0" w:color="auto"/>
            </w:tcBorders>
            <w:shd w:val="clear" w:color="auto" w:fill="auto"/>
            <w:vAlign w:val="center"/>
            <w:hideMark/>
          </w:tcPr>
          <w:p w14:paraId="10D32B2F" w14:textId="77777777" w:rsidR="00302EF0" w:rsidRPr="00453CDA" w:rsidRDefault="00302EF0" w:rsidP="00302EF0">
            <w:pPr>
              <w:jc w:val="center"/>
              <w:rPr>
                <w:sz w:val="18"/>
                <w:szCs w:val="20"/>
              </w:rPr>
            </w:pPr>
            <w:r w:rsidRPr="00453CDA">
              <w:rPr>
                <w:sz w:val="18"/>
                <w:szCs w:val="20"/>
              </w:rPr>
              <w:t>1443,61</w:t>
            </w:r>
          </w:p>
        </w:tc>
        <w:tc>
          <w:tcPr>
            <w:tcW w:w="392" w:type="pct"/>
            <w:tcBorders>
              <w:top w:val="nil"/>
              <w:left w:val="nil"/>
              <w:bottom w:val="single" w:sz="4" w:space="0" w:color="auto"/>
              <w:right w:val="single" w:sz="4" w:space="0" w:color="auto"/>
            </w:tcBorders>
            <w:shd w:val="clear" w:color="auto" w:fill="auto"/>
            <w:vAlign w:val="center"/>
            <w:hideMark/>
          </w:tcPr>
          <w:p w14:paraId="102C572F" w14:textId="77777777" w:rsidR="00302EF0" w:rsidRPr="00453CDA" w:rsidRDefault="00302EF0" w:rsidP="00302EF0">
            <w:pPr>
              <w:jc w:val="center"/>
              <w:rPr>
                <w:sz w:val="18"/>
                <w:szCs w:val="20"/>
              </w:rPr>
            </w:pPr>
            <w:r w:rsidRPr="00453CDA">
              <w:rPr>
                <w:sz w:val="18"/>
                <w:szCs w:val="20"/>
              </w:rPr>
              <w:t>184,57</w:t>
            </w:r>
          </w:p>
        </w:tc>
        <w:tc>
          <w:tcPr>
            <w:tcW w:w="214" w:type="pct"/>
            <w:tcBorders>
              <w:top w:val="nil"/>
              <w:left w:val="nil"/>
              <w:bottom w:val="single" w:sz="4" w:space="0" w:color="auto"/>
              <w:right w:val="single" w:sz="4" w:space="0" w:color="auto"/>
            </w:tcBorders>
            <w:shd w:val="clear" w:color="auto" w:fill="auto"/>
            <w:vAlign w:val="center"/>
            <w:hideMark/>
          </w:tcPr>
          <w:p w14:paraId="101966E4" w14:textId="77777777" w:rsidR="00302EF0" w:rsidRPr="00453CDA" w:rsidRDefault="00302EF0" w:rsidP="00302EF0">
            <w:pPr>
              <w:jc w:val="center"/>
              <w:rPr>
                <w:sz w:val="18"/>
                <w:szCs w:val="20"/>
              </w:rPr>
            </w:pPr>
            <w:r w:rsidRPr="00453CDA">
              <w:rPr>
                <w:sz w:val="18"/>
                <w:szCs w:val="20"/>
              </w:rPr>
              <w:t>78,00</w:t>
            </w:r>
          </w:p>
        </w:tc>
        <w:tc>
          <w:tcPr>
            <w:tcW w:w="483" w:type="pct"/>
            <w:tcBorders>
              <w:top w:val="nil"/>
              <w:left w:val="nil"/>
              <w:bottom w:val="single" w:sz="4" w:space="0" w:color="auto"/>
              <w:right w:val="single" w:sz="4" w:space="0" w:color="auto"/>
            </w:tcBorders>
            <w:shd w:val="clear" w:color="auto" w:fill="auto"/>
            <w:vAlign w:val="center"/>
            <w:hideMark/>
          </w:tcPr>
          <w:p w14:paraId="398CF0E0" w14:textId="77777777" w:rsidR="00302EF0" w:rsidRPr="00453CDA" w:rsidRDefault="00302EF0" w:rsidP="00302EF0">
            <w:pPr>
              <w:jc w:val="center"/>
              <w:rPr>
                <w:sz w:val="18"/>
                <w:szCs w:val="20"/>
              </w:rPr>
            </w:pPr>
            <w:r w:rsidRPr="00453CDA">
              <w:rPr>
                <w:sz w:val="18"/>
                <w:szCs w:val="20"/>
              </w:rPr>
              <w:t>0,61</w:t>
            </w:r>
          </w:p>
        </w:tc>
      </w:tr>
      <w:tr w:rsidR="004A669A" w:rsidRPr="00453CDA" w14:paraId="1E36293A"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2AE8E773"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4403E5A4"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648DADA0" w14:textId="77777777" w:rsidR="00302EF0" w:rsidRPr="00453CDA" w:rsidRDefault="00302EF0" w:rsidP="00302EF0">
            <w:pPr>
              <w:jc w:val="center"/>
              <w:rPr>
                <w:sz w:val="18"/>
                <w:szCs w:val="20"/>
              </w:rPr>
            </w:pPr>
            <w:r w:rsidRPr="00453CDA">
              <w:rPr>
                <w:sz w:val="18"/>
                <w:szCs w:val="20"/>
              </w:rPr>
              <w:t>2025</w:t>
            </w:r>
          </w:p>
        </w:tc>
        <w:tc>
          <w:tcPr>
            <w:tcW w:w="377" w:type="pct"/>
            <w:tcBorders>
              <w:top w:val="nil"/>
              <w:left w:val="nil"/>
              <w:bottom w:val="single" w:sz="4" w:space="0" w:color="auto"/>
              <w:right w:val="single" w:sz="4" w:space="0" w:color="auto"/>
            </w:tcBorders>
            <w:shd w:val="clear" w:color="auto" w:fill="auto"/>
            <w:vAlign w:val="center"/>
            <w:hideMark/>
          </w:tcPr>
          <w:p w14:paraId="2A4AC64B" w14:textId="77777777" w:rsidR="00302EF0" w:rsidRPr="00453CDA" w:rsidRDefault="00302EF0" w:rsidP="00302EF0">
            <w:pPr>
              <w:jc w:val="center"/>
              <w:rPr>
                <w:sz w:val="18"/>
                <w:szCs w:val="20"/>
              </w:rPr>
            </w:pPr>
            <w:r w:rsidRPr="00453CDA">
              <w:rPr>
                <w:sz w:val="18"/>
                <w:szCs w:val="20"/>
              </w:rPr>
              <w:t>Мазут</w:t>
            </w:r>
          </w:p>
        </w:tc>
        <w:tc>
          <w:tcPr>
            <w:tcW w:w="365" w:type="pct"/>
            <w:tcBorders>
              <w:top w:val="nil"/>
              <w:left w:val="nil"/>
              <w:bottom w:val="single" w:sz="4" w:space="0" w:color="auto"/>
              <w:right w:val="single" w:sz="4" w:space="0" w:color="auto"/>
            </w:tcBorders>
            <w:shd w:val="clear" w:color="auto" w:fill="auto"/>
            <w:vAlign w:val="center"/>
            <w:hideMark/>
          </w:tcPr>
          <w:p w14:paraId="11A5E5B1" w14:textId="77777777" w:rsidR="00302EF0" w:rsidRPr="00453CDA" w:rsidRDefault="00302EF0" w:rsidP="00302EF0">
            <w:pPr>
              <w:jc w:val="center"/>
              <w:rPr>
                <w:sz w:val="18"/>
                <w:szCs w:val="20"/>
              </w:rPr>
            </w:pPr>
            <w:r w:rsidRPr="00453CDA">
              <w:rPr>
                <w:sz w:val="18"/>
                <w:szCs w:val="20"/>
              </w:rPr>
              <w:t>9067,57</w:t>
            </w:r>
          </w:p>
        </w:tc>
        <w:tc>
          <w:tcPr>
            <w:tcW w:w="420" w:type="pct"/>
            <w:tcBorders>
              <w:top w:val="nil"/>
              <w:left w:val="nil"/>
              <w:bottom w:val="single" w:sz="4" w:space="0" w:color="auto"/>
              <w:right w:val="single" w:sz="4" w:space="0" w:color="auto"/>
            </w:tcBorders>
            <w:shd w:val="clear" w:color="auto" w:fill="auto"/>
            <w:vAlign w:val="center"/>
            <w:hideMark/>
          </w:tcPr>
          <w:p w14:paraId="246984DB" w14:textId="77777777" w:rsidR="00302EF0" w:rsidRPr="00453CDA" w:rsidRDefault="00302EF0" w:rsidP="00302EF0">
            <w:pPr>
              <w:jc w:val="center"/>
              <w:rPr>
                <w:sz w:val="18"/>
                <w:szCs w:val="20"/>
              </w:rPr>
            </w:pPr>
            <w:r w:rsidRPr="00453CDA">
              <w:rPr>
                <w:sz w:val="18"/>
                <w:szCs w:val="20"/>
              </w:rPr>
              <w:t>129,45</w:t>
            </w:r>
          </w:p>
        </w:tc>
        <w:tc>
          <w:tcPr>
            <w:tcW w:w="337" w:type="pct"/>
            <w:tcBorders>
              <w:top w:val="nil"/>
              <w:left w:val="nil"/>
              <w:bottom w:val="single" w:sz="4" w:space="0" w:color="auto"/>
              <w:right w:val="single" w:sz="4" w:space="0" w:color="auto"/>
            </w:tcBorders>
            <w:shd w:val="clear" w:color="auto" w:fill="auto"/>
            <w:vAlign w:val="center"/>
            <w:hideMark/>
          </w:tcPr>
          <w:p w14:paraId="7F1A78F5" w14:textId="77777777" w:rsidR="00302EF0" w:rsidRPr="00453CDA" w:rsidRDefault="00302EF0" w:rsidP="00302EF0">
            <w:pPr>
              <w:jc w:val="center"/>
              <w:rPr>
                <w:sz w:val="18"/>
                <w:szCs w:val="20"/>
              </w:rPr>
            </w:pPr>
            <w:r w:rsidRPr="00453CDA">
              <w:rPr>
                <w:sz w:val="18"/>
                <w:szCs w:val="20"/>
              </w:rPr>
              <w:t>8938,12</w:t>
            </w:r>
          </w:p>
        </w:tc>
        <w:tc>
          <w:tcPr>
            <w:tcW w:w="300" w:type="pct"/>
            <w:tcBorders>
              <w:top w:val="nil"/>
              <w:left w:val="nil"/>
              <w:bottom w:val="single" w:sz="4" w:space="0" w:color="auto"/>
              <w:right w:val="single" w:sz="4" w:space="0" w:color="auto"/>
            </w:tcBorders>
            <w:shd w:val="clear" w:color="auto" w:fill="auto"/>
            <w:vAlign w:val="center"/>
            <w:hideMark/>
          </w:tcPr>
          <w:p w14:paraId="359F4012" w14:textId="77777777" w:rsidR="00302EF0" w:rsidRPr="00453CDA" w:rsidRDefault="00302EF0" w:rsidP="00302EF0">
            <w:pPr>
              <w:jc w:val="center"/>
              <w:rPr>
                <w:sz w:val="18"/>
                <w:szCs w:val="20"/>
              </w:rPr>
            </w:pPr>
            <w:r w:rsidRPr="00453CDA">
              <w:rPr>
                <w:sz w:val="18"/>
                <w:szCs w:val="20"/>
              </w:rPr>
              <w:t>3775,94</w:t>
            </w:r>
          </w:p>
        </w:tc>
        <w:tc>
          <w:tcPr>
            <w:tcW w:w="336" w:type="pct"/>
            <w:tcBorders>
              <w:top w:val="nil"/>
              <w:left w:val="nil"/>
              <w:bottom w:val="single" w:sz="4" w:space="0" w:color="auto"/>
              <w:right w:val="single" w:sz="4" w:space="0" w:color="auto"/>
            </w:tcBorders>
            <w:shd w:val="clear" w:color="auto" w:fill="auto"/>
            <w:vAlign w:val="center"/>
            <w:hideMark/>
          </w:tcPr>
          <w:p w14:paraId="3969D020" w14:textId="77777777" w:rsidR="00302EF0" w:rsidRPr="00453CDA" w:rsidRDefault="00302EF0" w:rsidP="00302EF0">
            <w:pPr>
              <w:jc w:val="center"/>
              <w:rPr>
                <w:sz w:val="18"/>
                <w:szCs w:val="20"/>
              </w:rPr>
            </w:pPr>
            <w:r w:rsidRPr="00453CDA">
              <w:rPr>
                <w:sz w:val="18"/>
                <w:szCs w:val="20"/>
              </w:rPr>
              <w:t>5162,18</w:t>
            </w:r>
          </w:p>
        </w:tc>
        <w:tc>
          <w:tcPr>
            <w:tcW w:w="347" w:type="pct"/>
            <w:tcBorders>
              <w:top w:val="nil"/>
              <w:left w:val="nil"/>
              <w:bottom w:val="single" w:sz="4" w:space="0" w:color="auto"/>
              <w:right w:val="single" w:sz="4" w:space="0" w:color="auto"/>
            </w:tcBorders>
            <w:shd w:val="clear" w:color="auto" w:fill="auto"/>
            <w:vAlign w:val="center"/>
            <w:hideMark/>
          </w:tcPr>
          <w:p w14:paraId="2B623072" w14:textId="77777777" w:rsidR="00302EF0" w:rsidRPr="00453CDA" w:rsidRDefault="00302EF0" w:rsidP="00302EF0">
            <w:pPr>
              <w:jc w:val="center"/>
              <w:rPr>
                <w:sz w:val="18"/>
                <w:szCs w:val="20"/>
              </w:rPr>
            </w:pPr>
            <w:r w:rsidRPr="00453CDA">
              <w:rPr>
                <w:sz w:val="18"/>
                <w:szCs w:val="20"/>
              </w:rPr>
              <w:t>1629,83</w:t>
            </w:r>
          </w:p>
        </w:tc>
        <w:tc>
          <w:tcPr>
            <w:tcW w:w="430" w:type="pct"/>
            <w:tcBorders>
              <w:top w:val="nil"/>
              <w:left w:val="nil"/>
              <w:bottom w:val="single" w:sz="4" w:space="0" w:color="auto"/>
              <w:right w:val="single" w:sz="4" w:space="0" w:color="auto"/>
            </w:tcBorders>
            <w:shd w:val="clear" w:color="auto" w:fill="auto"/>
            <w:vAlign w:val="center"/>
            <w:hideMark/>
          </w:tcPr>
          <w:p w14:paraId="70E95091" w14:textId="77777777" w:rsidR="00302EF0" w:rsidRPr="00453CDA" w:rsidRDefault="00302EF0" w:rsidP="00302EF0">
            <w:pPr>
              <w:jc w:val="center"/>
              <w:rPr>
                <w:sz w:val="18"/>
                <w:szCs w:val="20"/>
              </w:rPr>
            </w:pPr>
            <w:r w:rsidRPr="00453CDA">
              <w:rPr>
                <w:sz w:val="18"/>
                <w:szCs w:val="20"/>
              </w:rPr>
              <w:t>1443,61</w:t>
            </w:r>
          </w:p>
        </w:tc>
        <w:tc>
          <w:tcPr>
            <w:tcW w:w="392" w:type="pct"/>
            <w:tcBorders>
              <w:top w:val="nil"/>
              <w:left w:val="nil"/>
              <w:bottom w:val="single" w:sz="4" w:space="0" w:color="auto"/>
              <w:right w:val="single" w:sz="4" w:space="0" w:color="auto"/>
            </w:tcBorders>
            <w:shd w:val="clear" w:color="auto" w:fill="auto"/>
            <w:vAlign w:val="center"/>
            <w:hideMark/>
          </w:tcPr>
          <w:p w14:paraId="41C4ABA2" w14:textId="77777777" w:rsidR="00302EF0" w:rsidRPr="00453CDA" w:rsidRDefault="00302EF0" w:rsidP="00302EF0">
            <w:pPr>
              <w:jc w:val="center"/>
              <w:rPr>
                <w:sz w:val="18"/>
                <w:szCs w:val="20"/>
              </w:rPr>
            </w:pPr>
            <w:r w:rsidRPr="00453CDA">
              <w:rPr>
                <w:sz w:val="18"/>
                <w:szCs w:val="20"/>
              </w:rPr>
              <w:t>184,57</w:t>
            </w:r>
          </w:p>
        </w:tc>
        <w:tc>
          <w:tcPr>
            <w:tcW w:w="214" w:type="pct"/>
            <w:tcBorders>
              <w:top w:val="nil"/>
              <w:left w:val="nil"/>
              <w:bottom w:val="single" w:sz="4" w:space="0" w:color="auto"/>
              <w:right w:val="single" w:sz="4" w:space="0" w:color="auto"/>
            </w:tcBorders>
            <w:shd w:val="clear" w:color="auto" w:fill="auto"/>
            <w:vAlign w:val="center"/>
            <w:hideMark/>
          </w:tcPr>
          <w:p w14:paraId="30F9417D" w14:textId="77777777" w:rsidR="00302EF0" w:rsidRPr="00453CDA" w:rsidRDefault="00302EF0" w:rsidP="00302EF0">
            <w:pPr>
              <w:jc w:val="center"/>
              <w:rPr>
                <w:sz w:val="18"/>
                <w:szCs w:val="20"/>
              </w:rPr>
            </w:pPr>
            <w:r w:rsidRPr="00453CDA">
              <w:rPr>
                <w:sz w:val="18"/>
                <w:szCs w:val="20"/>
              </w:rPr>
              <w:t>78,00</w:t>
            </w:r>
          </w:p>
        </w:tc>
        <w:tc>
          <w:tcPr>
            <w:tcW w:w="483" w:type="pct"/>
            <w:tcBorders>
              <w:top w:val="nil"/>
              <w:left w:val="nil"/>
              <w:bottom w:val="single" w:sz="4" w:space="0" w:color="auto"/>
              <w:right w:val="single" w:sz="4" w:space="0" w:color="auto"/>
            </w:tcBorders>
            <w:shd w:val="clear" w:color="auto" w:fill="auto"/>
            <w:vAlign w:val="center"/>
            <w:hideMark/>
          </w:tcPr>
          <w:p w14:paraId="655237DE" w14:textId="77777777" w:rsidR="00302EF0" w:rsidRPr="00453CDA" w:rsidRDefault="00302EF0" w:rsidP="00302EF0">
            <w:pPr>
              <w:jc w:val="center"/>
              <w:rPr>
                <w:sz w:val="18"/>
                <w:szCs w:val="20"/>
              </w:rPr>
            </w:pPr>
            <w:r w:rsidRPr="00453CDA">
              <w:rPr>
                <w:sz w:val="18"/>
                <w:szCs w:val="20"/>
              </w:rPr>
              <w:t>0,61</w:t>
            </w:r>
          </w:p>
        </w:tc>
      </w:tr>
      <w:tr w:rsidR="004A669A" w:rsidRPr="00453CDA" w14:paraId="04023C15"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1ED846ED"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6A25B60E"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43C62D9F" w14:textId="77777777" w:rsidR="00302EF0" w:rsidRPr="00453CDA" w:rsidRDefault="00302EF0" w:rsidP="00302EF0">
            <w:pPr>
              <w:jc w:val="center"/>
              <w:rPr>
                <w:sz w:val="18"/>
                <w:szCs w:val="20"/>
              </w:rPr>
            </w:pPr>
            <w:r w:rsidRPr="00453CDA">
              <w:rPr>
                <w:sz w:val="18"/>
                <w:szCs w:val="20"/>
              </w:rPr>
              <w:t>2026</w:t>
            </w:r>
          </w:p>
        </w:tc>
        <w:tc>
          <w:tcPr>
            <w:tcW w:w="4001" w:type="pct"/>
            <w:gridSpan w:val="11"/>
            <w:vMerge w:val="restart"/>
            <w:tcBorders>
              <w:top w:val="single" w:sz="4" w:space="0" w:color="auto"/>
              <w:left w:val="nil"/>
              <w:bottom w:val="nil"/>
              <w:right w:val="nil"/>
            </w:tcBorders>
            <w:shd w:val="clear" w:color="auto" w:fill="auto"/>
            <w:vAlign w:val="center"/>
            <w:hideMark/>
          </w:tcPr>
          <w:p w14:paraId="24D1143D" w14:textId="77777777" w:rsidR="00302EF0" w:rsidRPr="00453CDA" w:rsidRDefault="00302EF0" w:rsidP="00302EF0">
            <w:pPr>
              <w:jc w:val="center"/>
              <w:rPr>
                <w:sz w:val="18"/>
                <w:szCs w:val="20"/>
              </w:rPr>
            </w:pPr>
            <w:r w:rsidRPr="00453CDA">
              <w:rPr>
                <w:sz w:val="18"/>
                <w:szCs w:val="20"/>
              </w:rPr>
              <w:t>Вывод котельной из эксплуатации</w:t>
            </w:r>
          </w:p>
        </w:tc>
      </w:tr>
      <w:tr w:rsidR="004A669A" w:rsidRPr="00453CDA" w14:paraId="405C6965"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64C7B5E3"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5C99B183"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0F3BC596" w14:textId="77777777" w:rsidR="00302EF0" w:rsidRPr="00453CDA" w:rsidRDefault="00302EF0" w:rsidP="00302EF0">
            <w:pPr>
              <w:jc w:val="center"/>
              <w:rPr>
                <w:sz w:val="18"/>
                <w:szCs w:val="20"/>
              </w:rPr>
            </w:pPr>
            <w:r w:rsidRPr="00453CDA">
              <w:rPr>
                <w:sz w:val="18"/>
                <w:szCs w:val="20"/>
              </w:rPr>
              <w:t>2027</w:t>
            </w:r>
          </w:p>
        </w:tc>
        <w:tc>
          <w:tcPr>
            <w:tcW w:w="4001" w:type="pct"/>
            <w:gridSpan w:val="11"/>
            <w:vMerge/>
            <w:tcBorders>
              <w:top w:val="nil"/>
              <w:left w:val="nil"/>
              <w:bottom w:val="single" w:sz="4" w:space="0" w:color="auto"/>
              <w:right w:val="single" w:sz="4" w:space="0" w:color="auto"/>
            </w:tcBorders>
            <w:vAlign w:val="center"/>
            <w:hideMark/>
          </w:tcPr>
          <w:p w14:paraId="0317BA8D" w14:textId="77777777" w:rsidR="00302EF0" w:rsidRPr="00453CDA" w:rsidRDefault="00302EF0" w:rsidP="00302EF0">
            <w:pPr>
              <w:rPr>
                <w:sz w:val="18"/>
                <w:szCs w:val="20"/>
              </w:rPr>
            </w:pPr>
          </w:p>
        </w:tc>
      </w:tr>
      <w:tr w:rsidR="004A669A" w:rsidRPr="00453CDA" w14:paraId="31E2139A"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34442E0C"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36A7517C"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4BEDD4B1" w14:textId="77777777" w:rsidR="00302EF0" w:rsidRPr="00453CDA" w:rsidRDefault="00302EF0" w:rsidP="00302EF0">
            <w:pPr>
              <w:jc w:val="center"/>
              <w:rPr>
                <w:sz w:val="18"/>
                <w:szCs w:val="20"/>
              </w:rPr>
            </w:pPr>
            <w:r w:rsidRPr="00453CDA">
              <w:rPr>
                <w:sz w:val="18"/>
                <w:szCs w:val="20"/>
              </w:rPr>
              <w:t>2028</w:t>
            </w:r>
          </w:p>
        </w:tc>
        <w:tc>
          <w:tcPr>
            <w:tcW w:w="4001" w:type="pct"/>
            <w:gridSpan w:val="11"/>
            <w:vMerge/>
            <w:tcBorders>
              <w:top w:val="nil"/>
              <w:left w:val="nil"/>
              <w:bottom w:val="single" w:sz="4" w:space="0" w:color="auto"/>
              <w:right w:val="single" w:sz="4" w:space="0" w:color="auto"/>
            </w:tcBorders>
            <w:vAlign w:val="center"/>
            <w:hideMark/>
          </w:tcPr>
          <w:p w14:paraId="7E05718C" w14:textId="77777777" w:rsidR="00302EF0" w:rsidRPr="00453CDA" w:rsidRDefault="00302EF0" w:rsidP="00302EF0">
            <w:pPr>
              <w:rPr>
                <w:sz w:val="18"/>
                <w:szCs w:val="20"/>
              </w:rPr>
            </w:pPr>
          </w:p>
        </w:tc>
      </w:tr>
      <w:tr w:rsidR="004A669A" w:rsidRPr="00453CDA" w14:paraId="288E42C8"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4916CBA5"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0A8F4479"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35428D08" w14:textId="77777777" w:rsidR="00302EF0" w:rsidRPr="00453CDA" w:rsidRDefault="00302EF0" w:rsidP="00302EF0">
            <w:pPr>
              <w:jc w:val="center"/>
              <w:rPr>
                <w:sz w:val="18"/>
                <w:szCs w:val="20"/>
              </w:rPr>
            </w:pPr>
            <w:r w:rsidRPr="00453CDA">
              <w:rPr>
                <w:sz w:val="18"/>
                <w:szCs w:val="20"/>
              </w:rPr>
              <w:t>2029</w:t>
            </w:r>
          </w:p>
        </w:tc>
        <w:tc>
          <w:tcPr>
            <w:tcW w:w="4001" w:type="pct"/>
            <w:gridSpan w:val="11"/>
            <w:vMerge/>
            <w:tcBorders>
              <w:top w:val="nil"/>
              <w:left w:val="nil"/>
              <w:bottom w:val="single" w:sz="4" w:space="0" w:color="auto"/>
              <w:right w:val="single" w:sz="4" w:space="0" w:color="auto"/>
            </w:tcBorders>
            <w:vAlign w:val="center"/>
            <w:hideMark/>
          </w:tcPr>
          <w:p w14:paraId="552932CA" w14:textId="77777777" w:rsidR="00302EF0" w:rsidRPr="00453CDA" w:rsidRDefault="00302EF0" w:rsidP="00302EF0">
            <w:pPr>
              <w:rPr>
                <w:sz w:val="18"/>
                <w:szCs w:val="20"/>
              </w:rPr>
            </w:pPr>
          </w:p>
        </w:tc>
      </w:tr>
      <w:tr w:rsidR="004A669A" w:rsidRPr="00453CDA" w14:paraId="40886A95"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74A4AC7F"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6C7A8D07"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3481405A" w14:textId="77777777" w:rsidR="00302EF0" w:rsidRPr="00453CDA" w:rsidRDefault="00302EF0" w:rsidP="00302EF0">
            <w:pPr>
              <w:jc w:val="center"/>
              <w:rPr>
                <w:sz w:val="18"/>
                <w:szCs w:val="20"/>
              </w:rPr>
            </w:pPr>
            <w:r w:rsidRPr="00453CDA">
              <w:rPr>
                <w:sz w:val="18"/>
                <w:szCs w:val="20"/>
              </w:rPr>
              <w:t>2030</w:t>
            </w:r>
          </w:p>
        </w:tc>
        <w:tc>
          <w:tcPr>
            <w:tcW w:w="4001" w:type="pct"/>
            <w:gridSpan w:val="11"/>
            <w:vMerge/>
            <w:tcBorders>
              <w:top w:val="nil"/>
              <w:left w:val="nil"/>
              <w:bottom w:val="single" w:sz="4" w:space="0" w:color="auto"/>
              <w:right w:val="single" w:sz="4" w:space="0" w:color="auto"/>
            </w:tcBorders>
            <w:vAlign w:val="center"/>
            <w:hideMark/>
          </w:tcPr>
          <w:p w14:paraId="5D8E8B72" w14:textId="77777777" w:rsidR="00302EF0" w:rsidRPr="00453CDA" w:rsidRDefault="00302EF0" w:rsidP="00302EF0">
            <w:pPr>
              <w:rPr>
                <w:sz w:val="18"/>
                <w:szCs w:val="20"/>
              </w:rPr>
            </w:pPr>
          </w:p>
        </w:tc>
      </w:tr>
      <w:tr w:rsidR="004A669A" w:rsidRPr="00453CDA" w14:paraId="623CF4EA"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4C6DAB9F"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265DD645"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78F1D0EE" w14:textId="77777777" w:rsidR="00302EF0" w:rsidRPr="00453CDA" w:rsidRDefault="00302EF0" w:rsidP="00302EF0">
            <w:pPr>
              <w:jc w:val="center"/>
              <w:rPr>
                <w:sz w:val="18"/>
                <w:szCs w:val="20"/>
              </w:rPr>
            </w:pPr>
            <w:r w:rsidRPr="00453CDA">
              <w:rPr>
                <w:sz w:val="18"/>
                <w:szCs w:val="20"/>
              </w:rPr>
              <w:t>2031-2040</w:t>
            </w:r>
          </w:p>
        </w:tc>
        <w:tc>
          <w:tcPr>
            <w:tcW w:w="4001" w:type="pct"/>
            <w:gridSpan w:val="11"/>
            <w:vMerge/>
            <w:tcBorders>
              <w:top w:val="nil"/>
              <w:left w:val="nil"/>
              <w:bottom w:val="single" w:sz="4" w:space="0" w:color="auto"/>
              <w:right w:val="single" w:sz="4" w:space="0" w:color="auto"/>
            </w:tcBorders>
            <w:vAlign w:val="center"/>
            <w:hideMark/>
          </w:tcPr>
          <w:p w14:paraId="6FE93FAE" w14:textId="77777777" w:rsidR="00302EF0" w:rsidRPr="00453CDA" w:rsidRDefault="00302EF0" w:rsidP="00302EF0">
            <w:pPr>
              <w:rPr>
                <w:sz w:val="18"/>
                <w:szCs w:val="20"/>
              </w:rPr>
            </w:pPr>
          </w:p>
        </w:tc>
      </w:tr>
      <w:tr w:rsidR="004A669A" w:rsidRPr="00453CDA" w14:paraId="59718A60" w14:textId="77777777" w:rsidTr="009E2F30">
        <w:trPr>
          <w:trHeight w:val="20"/>
        </w:trPr>
        <w:tc>
          <w:tcPr>
            <w:tcW w:w="155" w:type="pct"/>
            <w:vMerge w:val="restart"/>
            <w:tcBorders>
              <w:top w:val="nil"/>
              <w:left w:val="single" w:sz="4" w:space="0" w:color="auto"/>
              <w:bottom w:val="single" w:sz="4" w:space="0" w:color="000000"/>
              <w:right w:val="single" w:sz="4" w:space="0" w:color="auto"/>
            </w:tcBorders>
            <w:shd w:val="clear" w:color="auto" w:fill="auto"/>
            <w:vAlign w:val="center"/>
            <w:hideMark/>
          </w:tcPr>
          <w:p w14:paraId="578C94D7" w14:textId="1EE6379D" w:rsidR="00302EF0" w:rsidRPr="00453CDA" w:rsidRDefault="00302EF0" w:rsidP="00302EF0">
            <w:pPr>
              <w:jc w:val="center"/>
              <w:rPr>
                <w:sz w:val="18"/>
                <w:szCs w:val="20"/>
              </w:rPr>
            </w:pPr>
            <w:r w:rsidRPr="00453CDA">
              <w:rPr>
                <w:sz w:val="18"/>
                <w:szCs w:val="20"/>
              </w:rPr>
              <w:t>26</w:t>
            </w:r>
          </w:p>
        </w:tc>
        <w:tc>
          <w:tcPr>
            <w:tcW w:w="630" w:type="pct"/>
            <w:vMerge w:val="restart"/>
            <w:tcBorders>
              <w:top w:val="nil"/>
              <w:left w:val="single" w:sz="4" w:space="0" w:color="auto"/>
              <w:bottom w:val="single" w:sz="4" w:space="0" w:color="000000"/>
              <w:right w:val="single" w:sz="4" w:space="0" w:color="auto"/>
            </w:tcBorders>
            <w:shd w:val="clear" w:color="auto" w:fill="auto"/>
            <w:vAlign w:val="center"/>
            <w:hideMark/>
          </w:tcPr>
          <w:p w14:paraId="4736E228" w14:textId="4991B789" w:rsidR="00302EF0" w:rsidRPr="00453CDA" w:rsidRDefault="00302EF0" w:rsidP="00302EF0">
            <w:pPr>
              <w:jc w:val="center"/>
              <w:rPr>
                <w:sz w:val="18"/>
                <w:szCs w:val="20"/>
              </w:rPr>
            </w:pPr>
            <w:r w:rsidRPr="00453CDA">
              <w:rPr>
                <w:sz w:val="18"/>
                <w:szCs w:val="20"/>
              </w:rPr>
              <w:t>Новая газовая котельная в п. Дубки, мощностью 2,5 МВт; КН ЗУ 76:11:010105:130</w:t>
            </w:r>
          </w:p>
        </w:tc>
        <w:tc>
          <w:tcPr>
            <w:tcW w:w="214" w:type="pct"/>
            <w:tcBorders>
              <w:top w:val="nil"/>
              <w:left w:val="nil"/>
              <w:bottom w:val="single" w:sz="4" w:space="0" w:color="auto"/>
              <w:right w:val="single" w:sz="4" w:space="0" w:color="auto"/>
            </w:tcBorders>
            <w:shd w:val="clear" w:color="auto" w:fill="auto"/>
            <w:vAlign w:val="center"/>
            <w:hideMark/>
          </w:tcPr>
          <w:p w14:paraId="1F8F0182" w14:textId="77777777" w:rsidR="00302EF0" w:rsidRPr="00453CDA" w:rsidRDefault="00302EF0" w:rsidP="00302EF0">
            <w:pPr>
              <w:jc w:val="center"/>
              <w:rPr>
                <w:sz w:val="18"/>
                <w:szCs w:val="20"/>
              </w:rPr>
            </w:pPr>
            <w:r w:rsidRPr="00453CDA">
              <w:rPr>
                <w:sz w:val="18"/>
                <w:szCs w:val="20"/>
              </w:rPr>
              <w:t>2023</w:t>
            </w:r>
          </w:p>
        </w:tc>
        <w:tc>
          <w:tcPr>
            <w:tcW w:w="4001" w:type="pct"/>
            <w:gridSpan w:val="11"/>
            <w:vMerge w:val="restart"/>
            <w:tcBorders>
              <w:top w:val="single" w:sz="4" w:space="0" w:color="auto"/>
              <w:left w:val="nil"/>
              <w:bottom w:val="nil"/>
              <w:right w:val="nil"/>
            </w:tcBorders>
            <w:shd w:val="clear" w:color="auto" w:fill="auto"/>
            <w:vAlign w:val="center"/>
            <w:hideMark/>
          </w:tcPr>
          <w:p w14:paraId="4C399E0F" w14:textId="77777777" w:rsidR="00302EF0" w:rsidRPr="00453CDA" w:rsidRDefault="00302EF0" w:rsidP="00302EF0">
            <w:pPr>
              <w:jc w:val="center"/>
              <w:rPr>
                <w:sz w:val="18"/>
                <w:szCs w:val="20"/>
              </w:rPr>
            </w:pPr>
            <w:r w:rsidRPr="00453CDA">
              <w:rPr>
                <w:sz w:val="18"/>
                <w:szCs w:val="20"/>
              </w:rPr>
              <w:t>Ввод котельной в эксплуатацию</w:t>
            </w:r>
          </w:p>
        </w:tc>
      </w:tr>
      <w:tr w:rsidR="004A669A" w:rsidRPr="00453CDA" w14:paraId="1C9A3C8F"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73D67869"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05D657CC"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0AF2E622" w14:textId="77777777" w:rsidR="00302EF0" w:rsidRPr="00453CDA" w:rsidRDefault="00302EF0" w:rsidP="00302EF0">
            <w:pPr>
              <w:jc w:val="center"/>
              <w:rPr>
                <w:sz w:val="18"/>
                <w:szCs w:val="20"/>
              </w:rPr>
            </w:pPr>
            <w:r w:rsidRPr="00453CDA">
              <w:rPr>
                <w:sz w:val="18"/>
                <w:szCs w:val="20"/>
              </w:rPr>
              <w:t>2024</w:t>
            </w:r>
          </w:p>
        </w:tc>
        <w:tc>
          <w:tcPr>
            <w:tcW w:w="4001" w:type="pct"/>
            <w:gridSpan w:val="11"/>
            <w:vMerge/>
            <w:tcBorders>
              <w:top w:val="nil"/>
              <w:left w:val="nil"/>
              <w:bottom w:val="single" w:sz="4" w:space="0" w:color="auto"/>
              <w:right w:val="single" w:sz="4" w:space="0" w:color="auto"/>
            </w:tcBorders>
            <w:vAlign w:val="center"/>
            <w:hideMark/>
          </w:tcPr>
          <w:p w14:paraId="23736299" w14:textId="77777777" w:rsidR="00302EF0" w:rsidRPr="00453CDA" w:rsidRDefault="00302EF0" w:rsidP="00302EF0">
            <w:pPr>
              <w:rPr>
                <w:sz w:val="18"/>
                <w:szCs w:val="20"/>
              </w:rPr>
            </w:pPr>
          </w:p>
        </w:tc>
      </w:tr>
      <w:tr w:rsidR="004A669A" w:rsidRPr="00453CDA" w14:paraId="36B2E005"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6411FD88"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21384477"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06A75EF4" w14:textId="77777777" w:rsidR="00302EF0" w:rsidRPr="00453CDA" w:rsidRDefault="00302EF0" w:rsidP="00302EF0">
            <w:pPr>
              <w:jc w:val="center"/>
              <w:rPr>
                <w:sz w:val="18"/>
                <w:szCs w:val="20"/>
              </w:rPr>
            </w:pPr>
            <w:r w:rsidRPr="00453CDA">
              <w:rPr>
                <w:sz w:val="18"/>
                <w:szCs w:val="20"/>
              </w:rPr>
              <w:t>2025</w:t>
            </w:r>
          </w:p>
        </w:tc>
        <w:tc>
          <w:tcPr>
            <w:tcW w:w="4001" w:type="pct"/>
            <w:gridSpan w:val="11"/>
            <w:vMerge/>
            <w:tcBorders>
              <w:top w:val="nil"/>
              <w:left w:val="nil"/>
              <w:bottom w:val="single" w:sz="4" w:space="0" w:color="auto"/>
              <w:right w:val="single" w:sz="4" w:space="0" w:color="auto"/>
            </w:tcBorders>
            <w:vAlign w:val="center"/>
            <w:hideMark/>
          </w:tcPr>
          <w:p w14:paraId="5DF26253" w14:textId="77777777" w:rsidR="00302EF0" w:rsidRPr="00453CDA" w:rsidRDefault="00302EF0" w:rsidP="00302EF0">
            <w:pPr>
              <w:rPr>
                <w:sz w:val="18"/>
                <w:szCs w:val="20"/>
              </w:rPr>
            </w:pPr>
          </w:p>
        </w:tc>
      </w:tr>
      <w:tr w:rsidR="004A669A" w:rsidRPr="00453CDA" w14:paraId="4F68607E"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0748FFCE"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168A291A"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4D5784D0" w14:textId="77777777" w:rsidR="00302EF0" w:rsidRPr="00453CDA" w:rsidRDefault="00302EF0" w:rsidP="00302EF0">
            <w:pPr>
              <w:jc w:val="center"/>
              <w:rPr>
                <w:sz w:val="18"/>
                <w:szCs w:val="20"/>
              </w:rPr>
            </w:pPr>
            <w:r w:rsidRPr="00453CDA">
              <w:rPr>
                <w:sz w:val="18"/>
                <w:szCs w:val="20"/>
              </w:rPr>
              <w:t>2026</w:t>
            </w:r>
          </w:p>
        </w:tc>
        <w:tc>
          <w:tcPr>
            <w:tcW w:w="377" w:type="pct"/>
            <w:tcBorders>
              <w:top w:val="nil"/>
              <w:left w:val="nil"/>
              <w:bottom w:val="single" w:sz="4" w:space="0" w:color="auto"/>
              <w:right w:val="single" w:sz="4" w:space="0" w:color="auto"/>
            </w:tcBorders>
            <w:shd w:val="clear" w:color="auto" w:fill="auto"/>
            <w:vAlign w:val="center"/>
            <w:hideMark/>
          </w:tcPr>
          <w:p w14:paraId="318F0C82" w14:textId="77777777" w:rsidR="00302EF0" w:rsidRPr="00453CDA" w:rsidRDefault="00302EF0" w:rsidP="00302EF0">
            <w:pPr>
              <w:jc w:val="center"/>
              <w:rPr>
                <w:sz w:val="18"/>
                <w:szCs w:val="20"/>
              </w:rPr>
            </w:pPr>
            <w:r w:rsidRPr="00453CDA">
              <w:rPr>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57DFB51C" w14:textId="77777777" w:rsidR="00302EF0" w:rsidRPr="00453CDA" w:rsidRDefault="00302EF0" w:rsidP="00302EF0">
            <w:pPr>
              <w:jc w:val="center"/>
              <w:rPr>
                <w:sz w:val="18"/>
                <w:szCs w:val="20"/>
              </w:rPr>
            </w:pPr>
            <w:r w:rsidRPr="00453CDA">
              <w:rPr>
                <w:sz w:val="18"/>
                <w:szCs w:val="20"/>
              </w:rPr>
              <w:t>9067,57</w:t>
            </w:r>
          </w:p>
        </w:tc>
        <w:tc>
          <w:tcPr>
            <w:tcW w:w="420" w:type="pct"/>
            <w:tcBorders>
              <w:top w:val="nil"/>
              <w:left w:val="nil"/>
              <w:bottom w:val="single" w:sz="4" w:space="0" w:color="auto"/>
              <w:right w:val="single" w:sz="4" w:space="0" w:color="auto"/>
            </w:tcBorders>
            <w:shd w:val="clear" w:color="auto" w:fill="auto"/>
            <w:vAlign w:val="center"/>
            <w:hideMark/>
          </w:tcPr>
          <w:p w14:paraId="3C33E3DD" w14:textId="77777777" w:rsidR="00302EF0" w:rsidRPr="00453CDA" w:rsidRDefault="00302EF0" w:rsidP="00302EF0">
            <w:pPr>
              <w:jc w:val="center"/>
              <w:rPr>
                <w:sz w:val="18"/>
                <w:szCs w:val="20"/>
              </w:rPr>
            </w:pPr>
            <w:r w:rsidRPr="00453CDA">
              <w:rPr>
                <w:sz w:val="18"/>
                <w:szCs w:val="20"/>
              </w:rPr>
              <w:t>129,45</w:t>
            </w:r>
          </w:p>
        </w:tc>
        <w:tc>
          <w:tcPr>
            <w:tcW w:w="337" w:type="pct"/>
            <w:tcBorders>
              <w:top w:val="nil"/>
              <w:left w:val="nil"/>
              <w:bottom w:val="single" w:sz="4" w:space="0" w:color="auto"/>
              <w:right w:val="single" w:sz="4" w:space="0" w:color="auto"/>
            </w:tcBorders>
            <w:shd w:val="clear" w:color="auto" w:fill="auto"/>
            <w:vAlign w:val="center"/>
            <w:hideMark/>
          </w:tcPr>
          <w:p w14:paraId="2DB97652" w14:textId="77777777" w:rsidR="00302EF0" w:rsidRPr="00453CDA" w:rsidRDefault="00302EF0" w:rsidP="00302EF0">
            <w:pPr>
              <w:jc w:val="center"/>
              <w:rPr>
                <w:sz w:val="18"/>
                <w:szCs w:val="20"/>
              </w:rPr>
            </w:pPr>
            <w:r w:rsidRPr="00453CDA">
              <w:rPr>
                <w:sz w:val="18"/>
                <w:szCs w:val="20"/>
              </w:rPr>
              <w:t>8938,12</w:t>
            </w:r>
          </w:p>
        </w:tc>
        <w:tc>
          <w:tcPr>
            <w:tcW w:w="300" w:type="pct"/>
            <w:tcBorders>
              <w:top w:val="nil"/>
              <w:left w:val="nil"/>
              <w:bottom w:val="single" w:sz="4" w:space="0" w:color="auto"/>
              <w:right w:val="single" w:sz="4" w:space="0" w:color="auto"/>
            </w:tcBorders>
            <w:shd w:val="clear" w:color="auto" w:fill="auto"/>
            <w:vAlign w:val="center"/>
            <w:hideMark/>
          </w:tcPr>
          <w:p w14:paraId="3EFCE3E2" w14:textId="77777777" w:rsidR="00302EF0" w:rsidRPr="00453CDA" w:rsidRDefault="00302EF0" w:rsidP="00302EF0">
            <w:pPr>
              <w:jc w:val="center"/>
              <w:rPr>
                <w:sz w:val="18"/>
                <w:szCs w:val="20"/>
              </w:rPr>
            </w:pPr>
            <w:r w:rsidRPr="00453CDA">
              <w:rPr>
                <w:sz w:val="18"/>
                <w:szCs w:val="20"/>
              </w:rPr>
              <w:t>3775,94</w:t>
            </w:r>
          </w:p>
        </w:tc>
        <w:tc>
          <w:tcPr>
            <w:tcW w:w="336" w:type="pct"/>
            <w:tcBorders>
              <w:top w:val="nil"/>
              <w:left w:val="nil"/>
              <w:bottom w:val="single" w:sz="4" w:space="0" w:color="auto"/>
              <w:right w:val="single" w:sz="4" w:space="0" w:color="auto"/>
            </w:tcBorders>
            <w:shd w:val="clear" w:color="auto" w:fill="auto"/>
            <w:vAlign w:val="center"/>
            <w:hideMark/>
          </w:tcPr>
          <w:p w14:paraId="06BF2282" w14:textId="77777777" w:rsidR="00302EF0" w:rsidRPr="00453CDA" w:rsidRDefault="00302EF0" w:rsidP="00302EF0">
            <w:pPr>
              <w:jc w:val="center"/>
              <w:rPr>
                <w:sz w:val="18"/>
                <w:szCs w:val="20"/>
              </w:rPr>
            </w:pPr>
            <w:r w:rsidRPr="00453CDA">
              <w:rPr>
                <w:sz w:val="18"/>
                <w:szCs w:val="20"/>
              </w:rPr>
              <w:t>5162,18</w:t>
            </w:r>
          </w:p>
        </w:tc>
        <w:tc>
          <w:tcPr>
            <w:tcW w:w="347" w:type="pct"/>
            <w:tcBorders>
              <w:top w:val="nil"/>
              <w:left w:val="nil"/>
              <w:bottom w:val="single" w:sz="4" w:space="0" w:color="auto"/>
              <w:right w:val="single" w:sz="4" w:space="0" w:color="auto"/>
            </w:tcBorders>
            <w:shd w:val="clear" w:color="auto" w:fill="auto"/>
            <w:vAlign w:val="center"/>
            <w:hideMark/>
          </w:tcPr>
          <w:p w14:paraId="6D9B7AB0" w14:textId="77777777" w:rsidR="00302EF0" w:rsidRPr="00453CDA" w:rsidRDefault="00302EF0" w:rsidP="00302EF0">
            <w:pPr>
              <w:jc w:val="center"/>
              <w:rPr>
                <w:sz w:val="18"/>
                <w:szCs w:val="20"/>
              </w:rPr>
            </w:pPr>
            <w:r w:rsidRPr="00453CDA">
              <w:rPr>
                <w:sz w:val="18"/>
                <w:szCs w:val="20"/>
              </w:rPr>
              <w:t>1416,35</w:t>
            </w:r>
          </w:p>
        </w:tc>
        <w:tc>
          <w:tcPr>
            <w:tcW w:w="430" w:type="pct"/>
            <w:tcBorders>
              <w:top w:val="nil"/>
              <w:left w:val="nil"/>
              <w:bottom w:val="single" w:sz="4" w:space="0" w:color="auto"/>
              <w:right w:val="single" w:sz="4" w:space="0" w:color="auto"/>
            </w:tcBorders>
            <w:shd w:val="clear" w:color="auto" w:fill="auto"/>
            <w:vAlign w:val="center"/>
            <w:hideMark/>
          </w:tcPr>
          <w:p w14:paraId="00BEAB40" w14:textId="77777777" w:rsidR="00302EF0" w:rsidRPr="00453CDA" w:rsidRDefault="00302EF0" w:rsidP="00302EF0">
            <w:pPr>
              <w:jc w:val="center"/>
              <w:rPr>
                <w:sz w:val="18"/>
                <w:szCs w:val="20"/>
              </w:rPr>
            </w:pPr>
            <w:r w:rsidRPr="00453CDA">
              <w:rPr>
                <w:sz w:val="18"/>
                <w:szCs w:val="20"/>
              </w:rPr>
              <w:t>1254,52</w:t>
            </w:r>
          </w:p>
        </w:tc>
        <w:tc>
          <w:tcPr>
            <w:tcW w:w="392" w:type="pct"/>
            <w:tcBorders>
              <w:top w:val="nil"/>
              <w:left w:val="nil"/>
              <w:bottom w:val="single" w:sz="4" w:space="0" w:color="auto"/>
              <w:right w:val="single" w:sz="4" w:space="0" w:color="auto"/>
            </w:tcBorders>
            <w:shd w:val="clear" w:color="auto" w:fill="auto"/>
            <w:vAlign w:val="center"/>
            <w:hideMark/>
          </w:tcPr>
          <w:p w14:paraId="2DBC6CB9" w14:textId="77777777" w:rsidR="00302EF0" w:rsidRPr="00453CDA" w:rsidRDefault="00302EF0" w:rsidP="00302EF0">
            <w:pPr>
              <w:jc w:val="center"/>
              <w:rPr>
                <w:sz w:val="18"/>
                <w:szCs w:val="20"/>
              </w:rPr>
            </w:pPr>
            <w:r w:rsidRPr="00453CDA">
              <w:rPr>
                <w:sz w:val="18"/>
                <w:szCs w:val="20"/>
              </w:rPr>
              <w:t>156,20</w:t>
            </w:r>
          </w:p>
        </w:tc>
        <w:tc>
          <w:tcPr>
            <w:tcW w:w="214" w:type="pct"/>
            <w:tcBorders>
              <w:top w:val="nil"/>
              <w:left w:val="nil"/>
              <w:bottom w:val="single" w:sz="4" w:space="0" w:color="auto"/>
              <w:right w:val="single" w:sz="4" w:space="0" w:color="auto"/>
            </w:tcBorders>
            <w:shd w:val="clear" w:color="auto" w:fill="auto"/>
            <w:vAlign w:val="center"/>
            <w:hideMark/>
          </w:tcPr>
          <w:p w14:paraId="30A3D112" w14:textId="77777777" w:rsidR="00302EF0" w:rsidRPr="00453CDA" w:rsidRDefault="00302EF0" w:rsidP="00302EF0">
            <w:pPr>
              <w:jc w:val="center"/>
              <w:rPr>
                <w:sz w:val="18"/>
                <w:szCs w:val="20"/>
              </w:rPr>
            </w:pPr>
            <w:r w:rsidRPr="00453CDA">
              <w:rPr>
                <w:sz w:val="18"/>
                <w:szCs w:val="20"/>
              </w:rPr>
              <w:t>92,00</w:t>
            </w:r>
          </w:p>
        </w:tc>
        <w:tc>
          <w:tcPr>
            <w:tcW w:w="483" w:type="pct"/>
            <w:tcBorders>
              <w:top w:val="nil"/>
              <w:left w:val="nil"/>
              <w:bottom w:val="single" w:sz="4" w:space="0" w:color="auto"/>
              <w:right w:val="single" w:sz="4" w:space="0" w:color="auto"/>
            </w:tcBorders>
            <w:shd w:val="clear" w:color="auto" w:fill="auto"/>
            <w:vAlign w:val="center"/>
            <w:hideMark/>
          </w:tcPr>
          <w:p w14:paraId="1798790B" w14:textId="77777777" w:rsidR="00302EF0" w:rsidRPr="00453CDA" w:rsidRDefault="00302EF0" w:rsidP="00302EF0">
            <w:pPr>
              <w:jc w:val="center"/>
              <w:rPr>
                <w:sz w:val="18"/>
                <w:szCs w:val="20"/>
              </w:rPr>
            </w:pPr>
            <w:r w:rsidRPr="00453CDA">
              <w:rPr>
                <w:sz w:val="18"/>
                <w:szCs w:val="20"/>
              </w:rPr>
              <w:t>0,36</w:t>
            </w:r>
          </w:p>
        </w:tc>
      </w:tr>
      <w:tr w:rsidR="004A669A" w:rsidRPr="00453CDA" w14:paraId="073CCBDD"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724A9A86"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3316F99F"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137314D1" w14:textId="77777777" w:rsidR="00302EF0" w:rsidRPr="00453CDA" w:rsidRDefault="00302EF0" w:rsidP="00302EF0">
            <w:pPr>
              <w:jc w:val="center"/>
              <w:rPr>
                <w:sz w:val="18"/>
                <w:szCs w:val="20"/>
              </w:rPr>
            </w:pPr>
            <w:r w:rsidRPr="00453CDA">
              <w:rPr>
                <w:sz w:val="18"/>
                <w:szCs w:val="20"/>
              </w:rPr>
              <w:t>2027</w:t>
            </w:r>
          </w:p>
        </w:tc>
        <w:tc>
          <w:tcPr>
            <w:tcW w:w="377" w:type="pct"/>
            <w:tcBorders>
              <w:top w:val="nil"/>
              <w:left w:val="nil"/>
              <w:bottom w:val="single" w:sz="4" w:space="0" w:color="auto"/>
              <w:right w:val="single" w:sz="4" w:space="0" w:color="auto"/>
            </w:tcBorders>
            <w:shd w:val="clear" w:color="auto" w:fill="auto"/>
            <w:vAlign w:val="center"/>
            <w:hideMark/>
          </w:tcPr>
          <w:p w14:paraId="40F2576A" w14:textId="77777777" w:rsidR="00302EF0" w:rsidRPr="00453CDA" w:rsidRDefault="00302EF0" w:rsidP="00302EF0">
            <w:pPr>
              <w:jc w:val="center"/>
              <w:rPr>
                <w:sz w:val="18"/>
                <w:szCs w:val="20"/>
              </w:rPr>
            </w:pPr>
            <w:r w:rsidRPr="00453CDA">
              <w:rPr>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2C104DE8" w14:textId="77777777" w:rsidR="00302EF0" w:rsidRPr="00453CDA" w:rsidRDefault="00302EF0" w:rsidP="00302EF0">
            <w:pPr>
              <w:jc w:val="center"/>
              <w:rPr>
                <w:sz w:val="18"/>
                <w:szCs w:val="20"/>
              </w:rPr>
            </w:pPr>
            <w:r w:rsidRPr="00453CDA">
              <w:rPr>
                <w:sz w:val="18"/>
                <w:szCs w:val="20"/>
              </w:rPr>
              <w:t>9067,57</w:t>
            </w:r>
          </w:p>
        </w:tc>
        <w:tc>
          <w:tcPr>
            <w:tcW w:w="420" w:type="pct"/>
            <w:tcBorders>
              <w:top w:val="nil"/>
              <w:left w:val="nil"/>
              <w:bottom w:val="single" w:sz="4" w:space="0" w:color="auto"/>
              <w:right w:val="single" w:sz="4" w:space="0" w:color="auto"/>
            </w:tcBorders>
            <w:shd w:val="clear" w:color="auto" w:fill="auto"/>
            <w:vAlign w:val="center"/>
            <w:hideMark/>
          </w:tcPr>
          <w:p w14:paraId="0889934D" w14:textId="77777777" w:rsidR="00302EF0" w:rsidRPr="00453CDA" w:rsidRDefault="00302EF0" w:rsidP="00302EF0">
            <w:pPr>
              <w:jc w:val="center"/>
              <w:rPr>
                <w:sz w:val="18"/>
                <w:szCs w:val="20"/>
              </w:rPr>
            </w:pPr>
            <w:r w:rsidRPr="00453CDA">
              <w:rPr>
                <w:sz w:val="18"/>
                <w:szCs w:val="20"/>
              </w:rPr>
              <w:t>129,45</w:t>
            </w:r>
          </w:p>
        </w:tc>
        <w:tc>
          <w:tcPr>
            <w:tcW w:w="337" w:type="pct"/>
            <w:tcBorders>
              <w:top w:val="nil"/>
              <w:left w:val="nil"/>
              <w:bottom w:val="single" w:sz="4" w:space="0" w:color="auto"/>
              <w:right w:val="single" w:sz="4" w:space="0" w:color="auto"/>
            </w:tcBorders>
            <w:shd w:val="clear" w:color="auto" w:fill="auto"/>
            <w:vAlign w:val="center"/>
            <w:hideMark/>
          </w:tcPr>
          <w:p w14:paraId="20E4B888" w14:textId="77777777" w:rsidR="00302EF0" w:rsidRPr="00453CDA" w:rsidRDefault="00302EF0" w:rsidP="00302EF0">
            <w:pPr>
              <w:jc w:val="center"/>
              <w:rPr>
                <w:sz w:val="18"/>
                <w:szCs w:val="20"/>
              </w:rPr>
            </w:pPr>
            <w:r w:rsidRPr="00453CDA">
              <w:rPr>
                <w:sz w:val="18"/>
                <w:szCs w:val="20"/>
              </w:rPr>
              <w:t>8938,12</w:t>
            </w:r>
          </w:p>
        </w:tc>
        <w:tc>
          <w:tcPr>
            <w:tcW w:w="300" w:type="pct"/>
            <w:tcBorders>
              <w:top w:val="nil"/>
              <w:left w:val="nil"/>
              <w:bottom w:val="single" w:sz="4" w:space="0" w:color="auto"/>
              <w:right w:val="single" w:sz="4" w:space="0" w:color="auto"/>
            </w:tcBorders>
            <w:shd w:val="clear" w:color="auto" w:fill="auto"/>
            <w:vAlign w:val="center"/>
            <w:hideMark/>
          </w:tcPr>
          <w:p w14:paraId="0187FECB" w14:textId="77777777" w:rsidR="00302EF0" w:rsidRPr="00453CDA" w:rsidRDefault="00302EF0" w:rsidP="00302EF0">
            <w:pPr>
              <w:jc w:val="center"/>
              <w:rPr>
                <w:sz w:val="18"/>
                <w:szCs w:val="20"/>
              </w:rPr>
            </w:pPr>
            <w:r w:rsidRPr="00453CDA">
              <w:rPr>
                <w:sz w:val="18"/>
                <w:szCs w:val="20"/>
              </w:rPr>
              <w:t>3775,94</w:t>
            </w:r>
          </w:p>
        </w:tc>
        <w:tc>
          <w:tcPr>
            <w:tcW w:w="336" w:type="pct"/>
            <w:tcBorders>
              <w:top w:val="nil"/>
              <w:left w:val="nil"/>
              <w:bottom w:val="single" w:sz="4" w:space="0" w:color="auto"/>
              <w:right w:val="single" w:sz="4" w:space="0" w:color="auto"/>
            </w:tcBorders>
            <w:shd w:val="clear" w:color="auto" w:fill="auto"/>
            <w:vAlign w:val="center"/>
            <w:hideMark/>
          </w:tcPr>
          <w:p w14:paraId="59466CDD" w14:textId="77777777" w:rsidR="00302EF0" w:rsidRPr="00453CDA" w:rsidRDefault="00302EF0" w:rsidP="00302EF0">
            <w:pPr>
              <w:jc w:val="center"/>
              <w:rPr>
                <w:sz w:val="18"/>
                <w:szCs w:val="20"/>
              </w:rPr>
            </w:pPr>
            <w:r w:rsidRPr="00453CDA">
              <w:rPr>
                <w:sz w:val="18"/>
                <w:szCs w:val="20"/>
              </w:rPr>
              <w:t>5162,18</w:t>
            </w:r>
          </w:p>
        </w:tc>
        <w:tc>
          <w:tcPr>
            <w:tcW w:w="347" w:type="pct"/>
            <w:tcBorders>
              <w:top w:val="nil"/>
              <w:left w:val="nil"/>
              <w:bottom w:val="single" w:sz="4" w:space="0" w:color="auto"/>
              <w:right w:val="single" w:sz="4" w:space="0" w:color="auto"/>
            </w:tcBorders>
            <w:shd w:val="clear" w:color="auto" w:fill="auto"/>
            <w:vAlign w:val="center"/>
            <w:hideMark/>
          </w:tcPr>
          <w:p w14:paraId="7DCB402F" w14:textId="77777777" w:rsidR="00302EF0" w:rsidRPr="00453CDA" w:rsidRDefault="00302EF0" w:rsidP="00302EF0">
            <w:pPr>
              <w:jc w:val="center"/>
              <w:rPr>
                <w:sz w:val="18"/>
                <w:szCs w:val="20"/>
              </w:rPr>
            </w:pPr>
            <w:r w:rsidRPr="00453CDA">
              <w:rPr>
                <w:sz w:val="18"/>
                <w:szCs w:val="20"/>
              </w:rPr>
              <w:t>1416,35</w:t>
            </w:r>
          </w:p>
        </w:tc>
        <w:tc>
          <w:tcPr>
            <w:tcW w:w="430" w:type="pct"/>
            <w:tcBorders>
              <w:top w:val="nil"/>
              <w:left w:val="nil"/>
              <w:bottom w:val="single" w:sz="4" w:space="0" w:color="auto"/>
              <w:right w:val="single" w:sz="4" w:space="0" w:color="auto"/>
            </w:tcBorders>
            <w:shd w:val="clear" w:color="auto" w:fill="auto"/>
            <w:vAlign w:val="center"/>
            <w:hideMark/>
          </w:tcPr>
          <w:p w14:paraId="796A57F0" w14:textId="77777777" w:rsidR="00302EF0" w:rsidRPr="00453CDA" w:rsidRDefault="00302EF0" w:rsidP="00302EF0">
            <w:pPr>
              <w:jc w:val="center"/>
              <w:rPr>
                <w:sz w:val="18"/>
                <w:szCs w:val="20"/>
              </w:rPr>
            </w:pPr>
            <w:r w:rsidRPr="00453CDA">
              <w:rPr>
                <w:sz w:val="18"/>
                <w:szCs w:val="20"/>
              </w:rPr>
              <w:t>1254,52</w:t>
            </w:r>
          </w:p>
        </w:tc>
        <w:tc>
          <w:tcPr>
            <w:tcW w:w="392" w:type="pct"/>
            <w:tcBorders>
              <w:top w:val="nil"/>
              <w:left w:val="nil"/>
              <w:bottom w:val="single" w:sz="4" w:space="0" w:color="auto"/>
              <w:right w:val="single" w:sz="4" w:space="0" w:color="auto"/>
            </w:tcBorders>
            <w:shd w:val="clear" w:color="auto" w:fill="auto"/>
            <w:vAlign w:val="center"/>
            <w:hideMark/>
          </w:tcPr>
          <w:p w14:paraId="7FBC7E9B" w14:textId="77777777" w:rsidR="00302EF0" w:rsidRPr="00453CDA" w:rsidRDefault="00302EF0" w:rsidP="00302EF0">
            <w:pPr>
              <w:jc w:val="center"/>
              <w:rPr>
                <w:sz w:val="18"/>
                <w:szCs w:val="20"/>
              </w:rPr>
            </w:pPr>
            <w:r w:rsidRPr="00453CDA">
              <w:rPr>
                <w:sz w:val="18"/>
                <w:szCs w:val="20"/>
              </w:rPr>
              <w:t>156,20</w:t>
            </w:r>
          </w:p>
        </w:tc>
        <w:tc>
          <w:tcPr>
            <w:tcW w:w="214" w:type="pct"/>
            <w:tcBorders>
              <w:top w:val="nil"/>
              <w:left w:val="nil"/>
              <w:bottom w:val="single" w:sz="4" w:space="0" w:color="auto"/>
              <w:right w:val="single" w:sz="4" w:space="0" w:color="auto"/>
            </w:tcBorders>
            <w:shd w:val="clear" w:color="auto" w:fill="auto"/>
            <w:vAlign w:val="center"/>
            <w:hideMark/>
          </w:tcPr>
          <w:p w14:paraId="7D51FA37" w14:textId="77777777" w:rsidR="00302EF0" w:rsidRPr="00453CDA" w:rsidRDefault="00302EF0" w:rsidP="00302EF0">
            <w:pPr>
              <w:jc w:val="center"/>
              <w:rPr>
                <w:sz w:val="18"/>
                <w:szCs w:val="20"/>
              </w:rPr>
            </w:pPr>
            <w:r w:rsidRPr="00453CDA">
              <w:rPr>
                <w:sz w:val="18"/>
                <w:szCs w:val="20"/>
              </w:rPr>
              <w:t>92,00</w:t>
            </w:r>
          </w:p>
        </w:tc>
        <w:tc>
          <w:tcPr>
            <w:tcW w:w="483" w:type="pct"/>
            <w:tcBorders>
              <w:top w:val="nil"/>
              <w:left w:val="nil"/>
              <w:bottom w:val="single" w:sz="4" w:space="0" w:color="auto"/>
              <w:right w:val="single" w:sz="4" w:space="0" w:color="auto"/>
            </w:tcBorders>
            <w:shd w:val="clear" w:color="auto" w:fill="auto"/>
            <w:vAlign w:val="center"/>
            <w:hideMark/>
          </w:tcPr>
          <w:p w14:paraId="4CF8FE33" w14:textId="77777777" w:rsidR="00302EF0" w:rsidRPr="00453CDA" w:rsidRDefault="00302EF0" w:rsidP="00302EF0">
            <w:pPr>
              <w:jc w:val="center"/>
              <w:rPr>
                <w:sz w:val="18"/>
                <w:szCs w:val="20"/>
              </w:rPr>
            </w:pPr>
            <w:r w:rsidRPr="00453CDA">
              <w:rPr>
                <w:sz w:val="18"/>
                <w:szCs w:val="20"/>
              </w:rPr>
              <w:t>0,36</w:t>
            </w:r>
          </w:p>
        </w:tc>
      </w:tr>
      <w:tr w:rsidR="004A669A" w:rsidRPr="00453CDA" w14:paraId="408646DD"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42658EE3"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4D277DBF"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7F0FD5B6" w14:textId="77777777" w:rsidR="00302EF0" w:rsidRPr="00453CDA" w:rsidRDefault="00302EF0" w:rsidP="00302EF0">
            <w:pPr>
              <w:jc w:val="center"/>
              <w:rPr>
                <w:sz w:val="18"/>
                <w:szCs w:val="20"/>
              </w:rPr>
            </w:pPr>
            <w:r w:rsidRPr="00453CDA">
              <w:rPr>
                <w:sz w:val="18"/>
                <w:szCs w:val="20"/>
              </w:rPr>
              <w:t>2028</w:t>
            </w:r>
          </w:p>
        </w:tc>
        <w:tc>
          <w:tcPr>
            <w:tcW w:w="377" w:type="pct"/>
            <w:tcBorders>
              <w:top w:val="nil"/>
              <w:left w:val="nil"/>
              <w:bottom w:val="single" w:sz="4" w:space="0" w:color="auto"/>
              <w:right w:val="single" w:sz="4" w:space="0" w:color="auto"/>
            </w:tcBorders>
            <w:shd w:val="clear" w:color="auto" w:fill="auto"/>
            <w:vAlign w:val="center"/>
            <w:hideMark/>
          </w:tcPr>
          <w:p w14:paraId="1D869258" w14:textId="77777777" w:rsidR="00302EF0" w:rsidRPr="00453CDA" w:rsidRDefault="00302EF0" w:rsidP="00302EF0">
            <w:pPr>
              <w:jc w:val="center"/>
              <w:rPr>
                <w:sz w:val="18"/>
                <w:szCs w:val="20"/>
              </w:rPr>
            </w:pPr>
            <w:r w:rsidRPr="00453CDA">
              <w:rPr>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4EA8EABF" w14:textId="77777777" w:rsidR="00302EF0" w:rsidRPr="00453CDA" w:rsidRDefault="00302EF0" w:rsidP="00302EF0">
            <w:pPr>
              <w:jc w:val="center"/>
              <w:rPr>
                <w:sz w:val="18"/>
                <w:szCs w:val="20"/>
              </w:rPr>
            </w:pPr>
            <w:r w:rsidRPr="00453CDA">
              <w:rPr>
                <w:sz w:val="18"/>
                <w:szCs w:val="20"/>
              </w:rPr>
              <w:t>9067,57</w:t>
            </w:r>
          </w:p>
        </w:tc>
        <w:tc>
          <w:tcPr>
            <w:tcW w:w="420" w:type="pct"/>
            <w:tcBorders>
              <w:top w:val="nil"/>
              <w:left w:val="nil"/>
              <w:bottom w:val="single" w:sz="4" w:space="0" w:color="auto"/>
              <w:right w:val="single" w:sz="4" w:space="0" w:color="auto"/>
            </w:tcBorders>
            <w:shd w:val="clear" w:color="auto" w:fill="auto"/>
            <w:vAlign w:val="center"/>
            <w:hideMark/>
          </w:tcPr>
          <w:p w14:paraId="414284BE" w14:textId="77777777" w:rsidR="00302EF0" w:rsidRPr="00453CDA" w:rsidRDefault="00302EF0" w:rsidP="00302EF0">
            <w:pPr>
              <w:jc w:val="center"/>
              <w:rPr>
                <w:sz w:val="18"/>
                <w:szCs w:val="20"/>
              </w:rPr>
            </w:pPr>
            <w:r w:rsidRPr="00453CDA">
              <w:rPr>
                <w:sz w:val="18"/>
                <w:szCs w:val="20"/>
              </w:rPr>
              <w:t>129,45</w:t>
            </w:r>
          </w:p>
        </w:tc>
        <w:tc>
          <w:tcPr>
            <w:tcW w:w="337" w:type="pct"/>
            <w:tcBorders>
              <w:top w:val="nil"/>
              <w:left w:val="nil"/>
              <w:bottom w:val="single" w:sz="4" w:space="0" w:color="auto"/>
              <w:right w:val="single" w:sz="4" w:space="0" w:color="auto"/>
            </w:tcBorders>
            <w:shd w:val="clear" w:color="auto" w:fill="auto"/>
            <w:vAlign w:val="center"/>
            <w:hideMark/>
          </w:tcPr>
          <w:p w14:paraId="2FEB4152" w14:textId="77777777" w:rsidR="00302EF0" w:rsidRPr="00453CDA" w:rsidRDefault="00302EF0" w:rsidP="00302EF0">
            <w:pPr>
              <w:jc w:val="center"/>
              <w:rPr>
                <w:sz w:val="18"/>
                <w:szCs w:val="20"/>
              </w:rPr>
            </w:pPr>
            <w:r w:rsidRPr="00453CDA">
              <w:rPr>
                <w:sz w:val="18"/>
                <w:szCs w:val="20"/>
              </w:rPr>
              <w:t>8938,12</w:t>
            </w:r>
          </w:p>
        </w:tc>
        <w:tc>
          <w:tcPr>
            <w:tcW w:w="300" w:type="pct"/>
            <w:tcBorders>
              <w:top w:val="nil"/>
              <w:left w:val="nil"/>
              <w:bottom w:val="single" w:sz="4" w:space="0" w:color="auto"/>
              <w:right w:val="single" w:sz="4" w:space="0" w:color="auto"/>
            </w:tcBorders>
            <w:shd w:val="clear" w:color="auto" w:fill="auto"/>
            <w:vAlign w:val="center"/>
            <w:hideMark/>
          </w:tcPr>
          <w:p w14:paraId="6F35A786" w14:textId="77777777" w:rsidR="00302EF0" w:rsidRPr="00453CDA" w:rsidRDefault="00302EF0" w:rsidP="00302EF0">
            <w:pPr>
              <w:jc w:val="center"/>
              <w:rPr>
                <w:sz w:val="18"/>
                <w:szCs w:val="20"/>
              </w:rPr>
            </w:pPr>
            <w:r w:rsidRPr="00453CDA">
              <w:rPr>
                <w:sz w:val="18"/>
                <w:szCs w:val="20"/>
              </w:rPr>
              <w:t>3775,94</w:t>
            </w:r>
          </w:p>
        </w:tc>
        <w:tc>
          <w:tcPr>
            <w:tcW w:w="336" w:type="pct"/>
            <w:tcBorders>
              <w:top w:val="nil"/>
              <w:left w:val="nil"/>
              <w:bottom w:val="single" w:sz="4" w:space="0" w:color="auto"/>
              <w:right w:val="single" w:sz="4" w:space="0" w:color="auto"/>
            </w:tcBorders>
            <w:shd w:val="clear" w:color="auto" w:fill="auto"/>
            <w:vAlign w:val="center"/>
            <w:hideMark/>
          </w:tcPr>
          <w:p w14:paraId="7868BD7B" w14:textId="77777777" w:rsidR="00302EF0" w:rsidRPr="00453CDA" w:rsidRDefault="00302EF0" w:rsidP="00302EF0">
            <w:pPr>
              <w:jc w:val="center"/>
              <w:rPr>
                <w:sz w:val="18"/>
                <w:szCs w:val="20"/>
              </w:rPr>
            </w:pPr>
            <w:r w:rsidRPr="00453CDA">
              <w:rPr>
                <w:sz w:val="18"/>
                <w:szCs w:val="20"/>
              </w:rPr>
              <w:t>5162,18</w:t>
            </w:r>
          </w:p>
        </w:tc>
        <w:tc>
          <w:tcPr>
            <w:tcW w:w="347" w:type="pct"/>
            <w:tcBorders>
              <w:top w:val="nil"/>
              <w:left w:val="nil"/>
              <w:bottom w:val="single" w:sz="4" w:space="0" w:color="auto"/>
              <w:right w:val="single" w:sz="4" w:space="0" w:color="auto"/>
            </w:tcBorders>
            <w:shd w:val="clear" w:color="auto" w:fill="auto"/>
            <w:vAlign w:val="center"/>
            <w:hideMark/>
          </w:tcPr>
          <w:p w14:paraId="653A16FC" w14:textId="77777777" w:rsidR="00302EF0" w:rsidRPr="00453CDA" w:rsidRDefault="00302EF0" w:rsidP="00302EF0">
            <w:pPr>
              <w:jc w:val="center"/>
              <w:rPr>
                <w:sz w:val="18"/>
                <w:szCs w:val="20"/>
              </w:rPr>
            </w:pPr>
            <w:r w:rsidRPr="00453CDA">
              <w:rPr>
                <w:sz w:val="18"/>
                <w:szCs w:val="20"/>
              </w:rPr>
              <w:t>1416,35</w:t>
            </w:r>
          </w:p>
        </w:tc>
        <w:tc>
          <w:tcPr>
            <w:tcW w:w="430" w:type="pct"/>
            <w:tcBorders>
              <w:top w:val="nil"/>
              <w:left w:val="nil"/>
              <w:bottom w:val="single" w:sz="4" w:space="0" w:color="auto"/>
              <w:right w:val="single" w:sz="4" w:space="0" w:color="auto"/>
            </w:tcBorders>
            <w:shd w:val="clear" w:color="auto" w:fill="auto"/>
            <w:vAlign w:val="center"/>
            <w:hideMark/>
          </w:tcPr>
          <w:p w14:paraId="0090B2C5" w14:textId="77777777" w:rsidR="00302EF0" w:rsidRPr="00453CDA" w:rsidRDefault="00302EF0" w:rsidP="00302EF0">
            <w:pPr>
              <w:jc w:val="center"/>
              <w:rPr>
                <w:sz w:val="18"/>
                <w:szCs w:val="20"/>
              </w:rPr>
            </w:pPr>
            <w:r w:rsidRPr="00453CDA">
              <w:rPr>
                <w:sz w:val="18"/>
                <w:szCs w:val="20"/>
              </w:rPr>
              <w:t>1254,52</w:t>
            </w:r>
          </w:p>
        </w:tc>
        <w:tc>
          <w:tcPr>
            <w:tcW w:w="392" w:type="pct"/>
            <w:tcBorders>
              <w:top w:val="nil"/>
              <w:left w:val="nil"/>
              <w:bottom w:val="single" w:sz="4" w:space="0" w:color="auto"/>
              <w:right w:val="single" w:sz="4" w:space="0" w:color="auto"/>
            </w:tcBorders>
            <w:shd w:val="clear" w:color="auto" w:fill="auto"/>
            <w:vAlign w:val="center"/>
            <w:hideMark/>
          </w:tcPr>
          <w:p w14:paraId="4A26CE49" w14:textId="77777777" w:rsidR="00302EF0" w:rsidRPr="00453CDA" w:rsidRDefault="00302EF0" w:rsidP="00302EF0">
            <w:pPr>
              <w:jc w:val="center"/>
              <w:rPr>
                <w:sz w:val="18"/>
                <w:szCs w:val="20"/>
              </w:rPr>
            </w:pPr>
            <w:r w:rsidRPr="00453CDA">
              <w:rPr>
                <w:sz w:val="18"/>
                <w:szCs w:val="20"/>
              </w:rPr>
              <w:t>156,20</w:t>
            </w:r>
          </w:p>
        </w:tc>
        <w:tc>
          <w:tcPr>
            <w:tcW w:w="214" w:type="pct"/>
            <w:tcBorders>
              <w:top w:val="nil"/>
              <w:left w:val="nil"/>
              <w:bottom w:val="single" w:sz="4" w:space="0" w:color="auto"/>
              <w:right w:val="single" w:sz="4" w:space="0" w:color="auto"/>
            </w:tcBorders>
            <w:shd w:val="clear" w:color="auto" w:fill="auto"/>
            <w:vAlign w:val="center"/>
            <w:hideMark/>
          </w:tcPr>
          <w:p w14:paraId="4DC4B27E" w14:textId="77777777" w:rsidR="00302EF0" w:rsidRPr="00453CDA" w:rsidRDefault="00302EF0" w:rsidP="00302EF0">
            <w:pPr>
              <w:jc w:val="center"/>
              <w:rPr>
                <w:sz w:val="18"/>
                <w:szCs w:val="20"/>
              </w:rPr>
            </w:pPr>
            <w:r w:rsidRPr="00453CDA">
              <w:rPr>
                <w:sz w:val="18"/>
                <w:szCs w:val="20"/>
              </w:rPr>
              <w:t>92,00</w:t>
            </w:r>
          </w:p>
        </w:tc>
        <w:tc>
          <w:tcPr>
            <w:tcW w:w="483" w:type="pct"/>
            <w:tcBorders>
              <w:top w:val="nil"/>
              <w:left w:val="nil"/>
              <w:bottom w:val="single" w:sz="4" w:space="0" w:color="auto"/>
              <w:right w:val="single" w:sz="4" w:space="0" w:color="auto"/>
            </w:tcBorders>
            <w:shd w:val="clear" w:color="auto" w:fill="auto"/>
            <w:vAlign w:val="center"/>
            <w:hideMark/>
          </w:tcPr>
          <w:p w14:paraId="0E006744" w14:textId="77777777" w:rsidR="00302EF0" w:rsidRPr="00453CDA" w:rsidRDefault="00302EF0" w:rsidP="00302EF0">
            <w:pPr>
              <w:jc w:val="center"/>
              <w:rPr>
                <w:sz w:val="18"/>
                <w:szCs w:val="20"/>
              </w:rPr>
            </w:pPr>
            <w:r w:rsidRPr="00453CDA">
              <w:rPr>
                <w:sz w:val="18"/>
                <w:szCs w:val="20"/>
              </w:rPr>
              <w:t>0,36</w:t>
            </w:r>
          </w:p>
        </w:tc>
      </w:tr>
      <w:tr w:rsidR="004A669A" w:rsidRPr="00453CDA" w14:paraId="3A173D70"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7A5957BC"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5087C420"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037BF125" w14:textId="77777777" w:rsidR="00302EF0" w:rsidRPr="00453CDA" w:rsidRDefault="00302EF0" w:rsidP="00302EF0">
            <w:pPr>
              <w:jc w:val="center"/>
              <w:rPr>
                <w:sz w:val="18"/>
                <w:szCs w:val="20"/>
              </w:rPr>
            </w:pPr>
            <w:r w:rsidRPr="00453CDA">
              <w:rPr>
                <w:sz w:val="18"/>
                <w:szCs w:val="20"/>
              </w:rPr>
              <w:t>2029</w:t>
            </w:r>
          </w:p>
        </w:tc>
        <w:tc>
          <w:tcPr>
            <w:tcW w:w="377" w:type="pct"/>
            <w:tcBorders>
              <w:top w:val="nil"/>
              <w:left w:val="nil"/>
              <w:bottom w:val="single" w:sz="4" w:space="0" w:color="auto"/>
              <w:right w:val="single" w:sz="4" w:space="0" w:color="auto"/>
            </w:tcBorders>
            <w:shd w:val="clear" w:color="auto" w:fill="auto"/>
            <w:vAlign w:val="center"/>
            <w:hideMark/>
          </w:tcPr>
          <w:p w14:paraId="44DED309" w14:textId="77777777" w:rsidR="00302EF0" w:rsidRPr="00453CDA" w:rsidRDefault="00302EF0" w:rsidP="00302EF0">
            <w:pPr>
              <w:jc w:val="center"/>
              <w:rPr>
                <w:sz w:val="18"/>
                <w:szCs w:val="20"/>
              </w:rPr>
            </w:pPr>
            <w:r w:rsidRPr="00453CDA">
              <w:rPr>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3352DBC2" w14:textId="77777777" w:rsidR="00302EF0" w:rsidRPr="00453CDA" w:rsidRDefault="00302EF0" w:rsidP="00302EF0">
            <w:pPr>
              <w:jc w:val="center"/>
              <w:rPr>
                <w:sz w:val="18"/>
                <w:szCs w:val="20"/>
              </w:rPr>
            </w:pPr>
            <w:r w:rsidRPr="00453CDA">
              <w:rPr>
                <w:sz w:val="18"/>
                <w:szCs w:val="20"/>
              </w:rPr>
              <w:t>9067,57</w:t>
            </w:r>
          </w:p>
        </w:tc>
        <w:tc>
          <w:tcPr>
            <w:tcW w:w="420" w:type="pct"/>
            <w:tcBorders>
              <w:top w:val="nil"/>
              <w:left w:val="nil"/>
              <w:bottom w:val="single" w:sz="4" w:space="0" w:color="auto"/>
              <w:right w:val="single" w:sz="4" w:space="0" w:color="auto"/>
            </w:tcBorders>
            <w:shd w:val="clear" w:color="auto" w:fill="auto"/>
            <w:vAlign w:val="center"/>
            <w:hideMark/>
          </w:tcPr>
          <w:p w14:paraId="0CC57301" w14:textId="77777777" w:rsidR="00302EF0" w:rsidRPr="00453CDA" w:rsidRDefault="00302EF0" w:rsidP="00302EF0">
            <w:pPr>
              <w:jc w:val="center"/>
              <w:rPr>
                <w:sz w:val="18"/>
                <w:szCs w:val="20"/>
              </w:rPr>
            </w:pPr>
            <w:r w:rsidRPr="00453CDA">
              <w:rPr>
                <w:sz w:val="18"/>
                <w:szCs w:val="20"/>
              </w:rPr>
              <w:t>129,45</w:t>
            </w:r>
          </w:p>
        </w:tc>
        <w:tc>
          <w:tcPr>
            <w:tcW w:w="337" w:type="pct"/>
            <w:tcBorders>
              <w:top w:val="nil"/>
              <w:left w:val="nil"/>
              <w:bottom w:val="single" w:sz="4" w:space="0" w:color="auto"/>
              <w:right w:val="single" w:sz="4" w:space="0" w:color="auto"/>
            </w:tcBorders>
            <w:shd w:val="clear" w:color="auto" w:fill="auto"/>
            <w:vAlign w:val="center"/>
            <w:hideMark/>
          </w:tcPr>
          <w:p w14:paraId="0DD99275" w14:textId="77777777" w:rsidR="00302EF0" w:rsidRPr="00453CDA" w:rsidRDefault="00302EF0" w:rsidP="00302EF0">
            <w:pPr>
              <w:jc w:val="center"/>
              <w:rPr>
                <w:sz w:val="18"/>
                <w:szCs w:val="20"/>
              </w:rPr>
            </w:pPr>
            <w:r w:rsidRPr="00453CDA">
              <w:rPr>
                <w:sz w:val="18"/>
                <w:szCs w:val="20"/>
              </w:rPr>
              <w:t>8938,12</w:t>
            </w:r>
          </w:p>
        </w:tc>
        <w:tc>
          <w:tcPr>
            <w:tcW w:w="300" w:type="pct"/>
            <w:tcBorders>
              <w:top w:val="nil"/>
              <w:left w:val="nil"/>
              <w:bottom w:val="single" w:sz="4" w:space="0" w:color="auto"/>
              <w:right w:val="single" w:sz="4" w:space="0" w:color="auto"/>
            </w:tcBorders>
            <w:shd w:val="clear" w:color="auto" w:fill="auto"/>
            <w:vAlign w:val="center"/>
            <w:hideMark/>
          </w:tcPr>
          <w:p w14:paraId="6ED4429B" w14:textId="77777777" w:rsidR="00302EF0" w:rsidRPr="00453CDA" w:rsidRDefault="00302EF0" w:rsidP="00302EF0">
            <w:pPr>
              <w:jc w:val="center"/>
              <w:rPr>
                <w:sz w:val="18"/>
                <w:szCs w:val="20"/>
              </w:rPr>
            </w:pPr>
            <w:r w:rsidRPr="00453CDA">
              <w:rPr>
                <w:sz w:val="18"/>
                <w:szCs w:val="20"/>
              </w:rPr>
              <w:t>3775,94</w:t>
            </w:r>
          </w:p>
        </w:tc>
        <w:tc>
          <w:tcPr>
            <w:tcW w:w="336" w:type="pct"/>
            <w:tcBorders>
              <w:top w:val="nil"/>
              <w:left w:val="nil"/>
              <w:bottom w:val="single" w:sz="4" w:space="0" w:color="auto"/>
              <w:right w:val="single" w:sz="4" w:space="0" w:color="auto"/>
            </w:tcBorders>
            <w:shd w:val="clear" w:color="auto" w:fill="auto"/>
            <w:vAlign w:val="center"/>
            <w:hideMark/>
          </w:tcPr>
          <w:p w14:paraId="600C25AC" w14:textId="77777777" w:rsidR="00302EF0" w:rsidRPr="00453CDA" w:rsidRDefault="00302EF0" w:rsidP="00302EF0">
            <w:pPr>
              <w:jc w:val="center"/>
              <w:rPr>
                <w:sz w:val="18"/>
                <w:szCs w:val="20"/>
              </w:rPr>
            </w:pPr>
            <w:r w:rsidRPr="00453CDA">
              <w:rPr>
                <w:sz w:val="18"/>
                <w:szCs w:val="20"/>
              </w:rPr>
              <w:t>5162,18</w:t>
            </w:r>
          </w:p>
        </w:tc>
        <w:tc>
          <w:tcPr>
            <w:tcW w:w="347" w:type="pct"/>
            <w:tcBorders>
              <w:top w:val="nil"/>
              <w:left w:val="nil"/>
              <w:bottom w:val="single" w:sz="4" w:space="0" w:color="auto"/>
              <w:right w:val="single" w:sz="4" w:space="0" w:color="auto"/>
            </w:tcBorders>
            <w:shd w:val="clear" w:color="auto" w:fill="auto"/>
            <w:vAlign w:val="center"/>
            <w:hideMark/>
          </w:tcPr>
          <w:p w14:paraId="4D0E30F1" w14:textId="77777777" w:rsidR="00302EF0" w:rsidRPr="00453CDA" w:rsidRDefault="00302EF0" w:rsidP="00302EF0">
            <w:pPr>
              <w:jc w:val="center"/>
              <w:rPr>
                <w:sz w:val="18"/>
                <w:szCs w:val="20"/>
              </w:rPr>
            </w:pPr>
            <w:r w:rsidRPr="00453CDA">
              <w:rPr>
                <w:sz w:val="18"/>
                <w:szCs w:val="20"/>
              </w:rPr>
              <w:t>1416,35</w:t>
            </w:r>
          </w:p>
        </w:tc>
        <w:tc>
          <w:tcPr>
            <w:tcW w:w="430" w:type="pct"/>
            <w:tcBorders>
              <w:top w:val="nil"/>
              <w:left w:val="nil"/>
              <w:bottom w:val="single" w:sz="4" w:space="0" w:color="auto"/>
              <w:right w:val="single" w:sz="4" w:space="0" w:color="auto"/>
            </w:tcBorders>
            <w:shd w:val="clear" w:color="auto" w:fill="auto"/>
            <w:vAlign w:val="center"/>
            <w:hideMark/>
          </w:tcPr>
          <w:p w14:paraId="34787840" w14:textId="77777777" w:rsidR="00302EF0" w:rsidRPr="00453CDA" w:rsidRDefault="00302EF0" w:rsidP="00302EF0">
            <w:pPr>
              <w:jc w:val="center"/>
              <w:rPr>
                <w:sz w:val="18"/>
                <w:szCs w:val="20"/>
              </w:rPr>
            </w:pPr>
            <w:r w:rsidRPr="00453CDA">
              <w:rPr>
                <w:sz w:val="18"/>
                <w:szCs w:val="20"/>
              </w:rPr>
              <w:t>1254,52</w:t>
            </w:r>
          </w:p>
        </w:tc>
        <w:tc>
          <w:tcPr>
            <w:tcW w:w="392" w:type="pct"/>
            <w:tcBorders>
              <w:top w:val="nil"/>
              <w:left w:val="nil"/>
              <w:bottom w:val="single" w:sz="4" w:space="0" w:color="auto"/>
              <w:right w:val="single" w:sz="4" w:space="0" w:color="auto"/>
            </w:tcBorders>
            <w:shd w:val="clear" w:color="auto" w:fill="auto"/>
            <w:vAlign w:val="center"/>
            <w:hideMark/>
          </w:tcPr>
          <w:p w14:paraId="0CA9FBE8" w14:textId="77777777" w:rsidR="00302EF0" w:rsidRPr="00453CDA" w:rsidRDefault="00302EF0" w:rsidP="00302EF0">
            <w:pPr>
              <w:jc w:val="center"/>
              <w:rPr>
                <w:sz w:val="18"/>
                <w:szCs w:val="20"/>
              </w:rPr>
            </w:pPr>
            <w:r w:rsidRPr="00453CDA">
              <w:rPr>
                <w:sz w:val="18"/>
                <w:szCs w:val="20"/>
              </w:rPr>
              <w:t>156,20</w:t>
            </w:r>
          </w:p>
        </w:tc>
        <w:tc>
          <w:tcPr>
            <w:tcW w:w="214" w:type="pct"/>
            <w:tcBorders>
              <w:top w:val="nil"/>
              <w:left w:val="nil"/>
              <w:bottom w:val="single" w:sz="4" w:space="0" w:color="auto"/>
              <w:right w:val="single" w:sz="4" w:space="0" w:color="auto"/>
            </w:tcBorders>
            <w:shd w:val="clear" w:color="auto" w:fill="auto"/>
            <w:vAlign w:val="center"/>
            <w:hideMark/>
          </w:tcPr>
          <w:p w14:paraId="70319FC9" w14:textId="77777777" w:rsidR="00302EF0" w:rsidRPr="00453CDA" w:rsidRDefault="00302EF0" w:rsidP="00302EF0">
            <w:pPr>
              <w:jc w:val="center"/>
              <w:rPr>
                <w:sz w:val="18"/>
                <w:szCs w:val="20"/>
              </w:rPr>
            </w:pPr>
            <w:r w:rsidRPr="00453CDA">
              <w:rPr>
                <w:sz w:val="18"/>
                <w:szCs w:val="20"/>
              </w:rPr>
              <w:t>92,00</w:t>
            </w:r>
          </w:p>
        </w:tc>
        <w:tc>
          <w:tcPr>
            <w:tcW w:w="483" w:type="pct"/>
            <w:tcBorders>
              <w:top w:val="nil"/>
              <w:left w:val="nil"/>
              <w:bottom w:val="single" w:sz="4" w:space="0" w:color="auto"/>
              <w:right w:val="single" w:sz="4" w:space="0" w:color="auto"/>
            </w:tcBorders>
            <w:shd w:val="clear" w:color="auto" w:fill="auto"/>
            <w:vAlign w:val="center"/>
            <w:hideMark/>
          </w:tcPr>
          <w:p w14:paraId="3ACBDE2D" w14:textId="77777777" w:rsidR="00302EF0" w:rsidRPr="00453CDA" w:rsidRDefault="00302EF0" w:rsidP="00302EF0">
            <w:pPr>
              <w:jc w:val="center"/>
              <w:rPr>
                <w:sz w:val="18"/>
                <w:szCs w:val="20"/>
              </w:rPr>
            </w:pPr>
            <w:r w:rsidRPr="00453CDA">
              <w:rPr>
                <w:sz w:val="18"/>
                <w:szCs w:val="20"/>
              </w:rPr>
              <w:t>0,36</w:t>
            </w:r>
          </w:p>
        </w:tc>
      </w:tr>
      <w:tr w:rsidR="004A669A" w:rsidRPr="00453CDA" w14:paraId="4577F049"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289CCA68"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220DADA8"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01CBD084" w14:textId="77777777" w:rsidR="00302EF0" w:rsidRPr="00453CDA" w:rsidRDefault="00302EF0" w:rsidP="00302EF0">
            <w:pPr>
              <w:jc w:val="center"/>
              <w:rPr>
                <w:sz w:val="18"/>
                <w:szCs w:val="20"/>
              </w:rPr>
            </w:pPr>
            <w:r w:rsidRPr="00453CDA">
              <w:rPr>
                <w:sz w:val="18"/>
                <w:szCs w:val="20"/>
              </w:rPr>
              <w:t>2030</w:t>
            </w:r>
          </w:p>
        </w:tc>
        <w:tc>
          <w:tcPr>
            <w:tcW w:w="377" w:type="pct"/>
            <w:tcBorders>
              <w:top w:val="nil"/>
              <w:left w:val="nil"/>
              <w:bottom w:val="single" w:sz="4" w:space="0" w:color="auto"/>
              <w:right w:val="single" w:sz="4" w:space="0" w:color="auto"/>
            </w:tcBorders>
            <w:shd w:val="clear" w:color="auto" w:fill="auto"/>
            <w:vAlign w:val="center"/>
            <w:hideMark/>
          </w:tcPr>
          <w:p w14:paraId="030AFA33" w14:textId="77777777" w:rsidR="00302EF0" w:rsidRPr="00453CDA" w:rsidRDefault="00302EF0" w:rsidP="00302EF0">
            <w:pPr>
              <w:jc w:val="center"/>
              <w:rPr>
                <w:sz w:val="18"/>
                <w:szCs w:val="20"/>
              </w:rPr>
            </w:pPr>
            <w:r w:rsidRPr="00453CDA">
              <w:rPr>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572D2A61" w14:textId="77777777" w:rsidR="00302EF0" w:rsidRPr="00453CDA" w:rsidRDefault="00302EF0" w:rsidP="00302EF0">
            <w:pPr>
              <w:jc w:val="center"/>
              <w:rPr>
                <w:sz w:val="18"/>
                <w:szCs w:val="20"/>
              </w:rPr>
            </w:pPr>
            <w:r w:rsidRPr="00453CDA">
              <w:rPr>
                <w:sz w:val="18"/>
                <w:szCs w:val="20"/>
              </w:rPr>
              <w:t>9067,57</w:t>
            </w:r>
          </w:p>
        </w:tc>
        <w:tc>
          <w:tcPr>
            <w:tcW w:w="420" w:type="pct"/>
            <w:tcBorders>
              <w:top w:val="nil"/>
              <w:left w:val="nil"/>
              <w:bottom w:val="single" w:sz="4" w:space="0" w:color="auto"/>
              <w:right w:val="single" w:sz="4" w:space="0" w:color="auto"/>
            </w:tcBorders>
            <w:shd w:val="clear" w:color="auto" w:fill="auto"/>
            <w:vAlign w:val="center"/>
            <w:hideMark/>
          </w:tcPr>
          <w:p w14:paraId="7ABFB062" w14:textId="77777777" w:rsidR="00302EF0" w:rsidRPr="00453CDA" w:rsidRDefault="00302EF0" w:rsidP="00302EF0">
            <w:pPr>
              <w:jc w:val="center"/>
              <w:rPr>
                <w:sz w:val="18"/>
                <w:szCs w:val="20"/>
              </w:rPr>
            </w:pPr>
            <w:r w:rsidRPr="00453CDA">
              <w:rPr>
                <w:sz w:val="18"/>
                <w:szCs w:val="20"/>
              </w:rPr>
              <w:t>129,45</w:t>
            </w:r>
          </w:p>
        </w:tc>
        <w:tc>
          <w:tcPr>
            <w:tcW w:w="337" w:type="pct"/>
            <w:tcBorders>
              <w:top w:val="nil"/>
              <w:left w:val="nil"/>
              <w:bottom w:val="single" w:sz="4" w:space="0" w:color="auto"/>
              <w:right w:val="single" w:sz="4" w:space="0" w:color="auto"/>
            </w:tcBorders>
            <w:shd w:val="clear" w:color="auto" w:fill="auto"/>
            <w:vAlign w:val="center"/>
            <w:hideMark/>
          </w:tcPr>
          <w:p w14:paraId="26DEA068" w14:textId="77777777" w:rsidR="00302EF0" w:rsidRPr="00453CDA" w:rsidRDefault="00302EF0" w:rsidP="00302EF0">
            <w:pPr>
              <w:jc w:val="center"/>
              <w:rPr>
                <w:sz w:val="18"/>
                <w:szCs w:val="20"/>
              </w:rPr>
            </w:pPr>
            <w:r w:rsidRPr="00453CDA">
              <w:rPr>
                <w:sz w:val="18"/>
                <w:szCs w:val="20"/>
              </w:rPr>
              <w:t>8938,12</w:t>
            </w:r>
          </w:p>
        </w:tc>
        <w:tc>
          <w:tcPr>
            <w:tcW w:w="300" w:type="pct"/>
            <w:tcBorders>
              <w:top w:val="nil"/>
              <w:left w:val="nil"/>
              <w:bottom w:val="single" w:sz="4" w:space="0" w:color="auto"/>
              <w:right w:val="single" w:sz="4" w:space="0" w:color="auto"/>
            </w:tcBorders>
            <w:shd w:val="clear" w:color="auto" w:fill="auto"/>
            <w:vAlign w:val="center"/>
            <w:hideMark/>
          </w:tcPr>
          <w:p w14:paraId="45BC728C" w14:textId="77777777" w:rsidR="00302EF0" w:rsidRPr="00453CDA" w:rsidRDefault="00302EF0" w:rsidP="00302EF0">
            <w:pPr>
              <w:jc w:val="center"/>
              <w:rPr>
                <w:sz w:val="18"/>
                <w:szCs w:val="20"/>
              </w:rPr>
            </w:pPr>
            <w:r w:rsidRPr="00453CDA">
              <w:rPr>
                <w:sz w:val="18"/>
                <w:szCs w:val="20"/>
              </w:rPr>
              <w:t>3775,94</w:t>
            </w:r>
          </w:p>
        </w:tc>
        <w:tc>
          <w:tcPr>
            <w:tcW w:w="336" w:type="pct"/>
            <w:tcBorders>
              <w:top w:val="nil"/>
              <w:left w:val="nil"/>
              <w:bottom w:val="single" w:sz="4" w:space="0" w:color="auto"/>
              <w:right w:val="single" w:sz="4" w:space="0" w:color="auto"/>
            </w:tcBorders>
            <w:shd w:val="clear" w:color="auto" w:fill="auto"/>
            <w:vAlign w:val="center"/>
            <w:hideMark/>
          </w:tcPr>
          <w:p w14:paraId="69834A9C" w14:textId="77777777" w:rsidR="00302EF0" w:rsidRPr="00453CDA" w:rsidRDefault="00302EF0" w:rsidP="00302EF0">
            <w:pPr>
              <w:jc w:val="center"/>
              <w:rPr>
                <w:sz w:val="18"/>
                <w:szCs w:val="20"/>
              </w:rPr>
            </w:pPr>
            <w:r w:rsidRPr="00453CDA">
              <w:rPr>
                <w:sz w:val="18"/>
                <w:szCs w:val="20"/>
              </w:rPr>
              <w:t>5162,18</w:t>
            </w:r>
          </w:p>
        </w:tc>
        <w:tc>
          <w:tcPr>
            <w:tcW w:w="347" w:type="pct"/>
            <w:tcBorders>
              <w:top w:val="nil"/>
              <w:left w:val="nil"/>
              <w:bottom w:val="single" w:sz="4" w:space="0" w:color="auto"/>
              <w:right w:val="single" w:sz="4" w:space="0" w:color="auto"/>
            </w:tcBorders>
            <w:shd w:val="clear" w:color="auto" w:fill="auto"/>
            <w:vAlign w:val="center"/>
            <w:hideMark/>
          </w:tcPr>
          <w:p w14:paraId="6CD23622" w14:textId="77777777" w:rsidR="00302EF0" w:rsidRPr="00453CDA" w:rsidRDefault="00302EF0" w:rsidP="00302EF0">
            <w:pPr>
              <w:jc w:val="center"/>
              <w:rPr>
                <w:sz w:val="18"/>
                <w:szCs w:val="20"/>
              </w:rPr>
            </w:pPr>
            <w:r w:rsidRPr="00453CDA">
              <w:rPr>
                <w:sz w:val="18"/>
                <w:szCs w:val="20"/>
              </w:rPr>
              <w:t>1416,35</w:t>
            </w:r>
          </w:p>
        </w:tc>
        <w:tc>
          <w:tcPr>
            <w:tcW w:w="430" w:type="pct"/>
            <w:tcBorders>
              <w:top w:val="nil"/>
              <w:left w:val="nil"/>
              <w:bottom w:val="single" w:sz="4" w:space="0" w:color="auto"/>
              <w:right w:val="single" w:sz="4" w:space="0" w:color="auto"/>
            </w:tcBorders>
            <w:shd w:val="clear" w:color="auto" w:fill="auto"/>
            <w:vAlign w:val="center"/>
            <w:hideMark/>
          </w:tcPr>
          <w:p w14:paraId="5773B308" w14:textId="77777777" w:rsidR="00302EF0" w:rsidRPr="00453CDA" w:rsidRDefault="00302EF0" w:rsidP="00302EF0">
            <w:pPr>
              <w:jc w:val="center"/>
              <w:rPr>
                <w:sz w:val="18"/>
                <w:szCs w:val="20"/>
              </w:rPr>
            </w:pPr>
            <w:r w:rsidRPr="00453CDA">
              <w:rPr>
                <w:sz w:val="18"/>
                <w:szCs w:val="20"/>
              </w:rPr>
              <w:t>1254,52</w:t>
            </w:r>
          </w:p>
        </w:tc>
        <w:tc>
          <w:tcPr>
            <w:tcW w:w="392" w:type="pct"/>
            <w:tcBorders>
              <w:top w:val="nil"/>
              <w:left w:val="nil"/>
              <w:bottom w:val="single" w:sz="4" w:space="0" w:color="auto"/>
              <w:right w:val="single" w:sz="4" w:space="0" w:color="auto"/>
            </w:tcBorders>
            <w:shd w:val="clear" w:color="auto" w:fill="auto"/>
            <w:vAlign w:val="center"/>
            <w:hideMark/>
          </w:tcPr>
          <w:p w14:paraId="0CA81D57" w14:textId="77777777" w:rsidR="00302EF0" w:rsidRPr="00453CDA" w:rsidRDefault="00302EF0" w:rsidP="00302EF0">
            <w:pPr>
              <w:jc w:val="center"/>
              <w:rPr>
                <w:sz w:val="18"/>
                <w:szCs w:val="20"/>
              </w:rPr>
            </w:pPr>
            <w:r w:rsidRPr="00453CDA">
              <w:rPr>
                <w:sz w:val="18"/>
                <w:szCs w:val="20"/>
              </w:rPr>
              <w:t>156,20</w:t>
            </w:r>
          </w:p>
        </w:tc>
        <w:tc>
          <w:tcPr>
            <w:tcW w:w="214" w:type="pct"/>
            <w:tcBorders>
              <w:top w:val="nil"/>
              <w:left w:val="nil"/>
              <w:bottom w:val="single" w:sz="4" w:space="0" w:color="auto"/>
              <w:right w:val="single" w:sz="4" w:space="0" w:color="auto"/>
            </w:tcBorders>
            <w:shd w:val="clear" w:color="auto" w:fill="auto"/>
            <w:vAlign w:val="center"/>
            <w:hideMark/>
          </w:tcPr>
          <w:p w14:paraId="287A4782" w14:textId="77777777" w:rsidR="00302EF0" w:rsidRPr="00453CDA" w:rsidRDefault="00302EF0" w:rsidP="00302EF0">
            <w:pPr>
              <w:jc w:val="center"/>
              <w:rPr>
                <w:sz w:val="18"/>
                <w:szCs w:val="20"/>
              </w:rPr>
            </w:pPr>
            <w:r w:rsidRPr="00453CDA">
              <w:rPr>
                <w:sz w:val="18"/>
                <w:szCs w:val="20"/>
              </w:rPr>
              <w:t>92,00</w:t>
            </w:r>
          </w:p>
        </w:tc>
        <w:tc>
          <w:tcPr>
            <w:tcW w:w="483" w:type="pct"/>
            <w:tcBorders>
              <w:top w:val="nil"/>
              <w:left w:val="nil"/>
              <w:bottom w:val="single" w:sz="4" w:space="0" w:color="auto"/>
              <w:right w:val="single" w:sz="4" w:space="0" w:color="auto"/>
            </w:tcBorders>
            <w:shd w:val="clear" w:color="auto" w:fill="auto"/>
            <w:vAlign w:val="center"/>
            <w:hideMark/>
          </w:tcPr>
          <w:p w14:paraId="761602D7" w14:textId="77777777" w:rsidR="00302EF0" w:rsidRPr="00453CDA" w:rsidRDefault="00302EF0" w:rsidP="00302EF0">
            <w:pPr>
              <w:jc w:val="center"/>
              <w:rPr>
                <w:sz w:val="18"/>
                <w:szCs w:val="20"/>
              </w:rPr>
            </w:pPr>
            <w:r w:rsidRPr="00453CDA">
              <w:rPr>
                <w:sz w:val="18"/>
                <w:szCs w:val="20"/>
              </w:rPr>
              <w:t>0,36</w:t>
            </w:r>
          </w:p>
        </w:tc>
      </w:tr>
      <w:tr w:rsidR="004A669A" w:rsidRPr="00453CDA" w14:paraId="19842A32"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2549F5DD"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2169F4DB"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78E339AA" w14:textId="77777777" w:rsidR="00302EF0" w:rsidRPr="00453CDA" w:rsidRDefault="00302EF0" w:rsidP="00302EF0">
            <w:pPr>
              <w:jc w:val="center"/>
              <w:rPr>
                <w:sz w:val="18"/>
                <w:szCs w:val="20"/>
              </w:rPr>
            </w:pPr>
            <w:r w:rsidRPr="00453CDA">
              <w:rPr>
                <w:sz w:val="18"/>
                <w:szCs w:val="20"/>
              </w:rPr>
              <w:t>2031-2040</w:t>
            </w:r>
          </w:p>
        </w:tc>
        <w:tc>
          <w:tcPr>
            <w:tcW w:w="377" w:type="pct"/>
            <w:tcBorders>
              <w:top w:val="nil"/>
              <w:left w:val="nil"/>
              <w:bottom w:val="single" w:sz="4" w:space="0" w:color="auto"/>
              <w:right w:val="single" w:sz="4" w:space="0" w:color="auto"/>
            </w:tcBorders>
            <w:shd w:val="clear" w:color="auto" w:fill="auto"/>
            <w:vAlign w:val="center"/>
            <w:hideMark/>
          </w:tcPr>
          <w:p w14:paraId="4028333B" w14:textId="77777777" w:rsidR="00302EF0" w:rsidRPr="00453CDA" w:rsidRDefault="00302EF0" w:rsidP="00302EF0">
            <w:pPr>
              <w:jc w:val="center"/>
              <w:rPr>
                <w:sz w:val="18"/>
                <w:szCs w:val="20"/>
              </w:rPr>
            </w:pPr>
            <w:r w:rsidRPr="00453CDA">
              <w:rPr>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61423DAA" w14:textId="77777777" w:rsidR="00302EF0" w:rsidRPr="00453CDA" w:rsidRDefault="00302EF0" w:rsidP="00302EF0">
            <w:pPr>
              <w:jc w:val="center"/>
              <w:rPr>
                <w:sz w:val="18"/>
                <w:szCs w:val="20"/>
              </w:rPr>
            </w:pPr>
            <w:r w:rsidRPr="00453CDA">
              <w:rPr>
                <w:sz w:val="18"/>
                <w:szCs w:val="20"/>
              </w:rPr>
              <w:t>9067,57</w:t>
            </w:r>
          </w:p>
        </w:tc>
        <w:tc>
          <w:tcPr>
            <w:tcW w:w="420" w:type="pct"/>
            <w:tcBorders>
              <w:top w:val="nil"/>
              <w:left w:val="nil"/>
              <w:bottom w:val="single" w:sz="4" w:space="0" w:color="auto"/>
              <w:right w:val="single" w:sz="4" w:space="0" w:color="auto"/>
            </w:tcBorders>
            <w:shd w:val="clear" w:color="auto" w:fill="auto"/>
            <w:vAlign w:val="center"/>
            <w:hideMark/>
          </w:tcPr>
          <w:p w14:paraId="45449DCA" w14:textId="77777777" w:rsidR="00302EF0" w:rsidRPr="00453CDA" w:rsidRDefault="00302EF0" w:rsidP="00302EF0">
            <w:pPr>
              <w:jc w:val="center"/>
              <w:rPr>
                <w:sz w:val="18"/>
                <w:szCs w:val="20"/>
              </w:rPr>
            </w:pPr>
            <w:r w:rsidRPr="00453CDA">
              <w:rPr>
                <w:sz w:val="18"/>
                <w:szCs w:val="20"/>
              </w:rPr>
              <w:t>129,45</w:t>
            </w:r>
          </w:p>
        </w:tc>
        <w:tc>
          <w:tcPr>
            <w:tcW w:w="337" w:type="pct"/>
            <w:tcBorders>
              <w:top w:val="nil"/>
              <w:left w:val="nil"/>
              <w:bottom w:val="single" w:sz="4" w:space="0" w:color="auto"/>
              <w:right w:val="single" w:sz="4" w:space="0" w:color="auto"/>
            </w:tcBorders>
            <w:shd w:val="clear" w:color="auto" w:fill="auto"/>
            <w:vAlign w:val="center"/>
            <w:hideMark/>
          </w:tcPr>
          <w:p w14:paraId="746631F6" w14:textId="77777777" w:rsidR="00302EF0" w:rsidRPr="00453CDA" w:rsidRDefault="00302EF0" w:rsidP="00302EF0">
            <w:pPr>
              <w:jc w:val="center"/>
              <w:rPr>
                <w:sz w:val="18"/>
                <w:szCs w:val="20"/>
              </w:rPr>
            </w:pPr>
            <w:r w:rsidRPr="00453CDA">
              <w:rPr>
                <w:sz w:val="18"/>
                <w:szCs w:val="20"/>
              </w:rPr>
              <w:t>8938,12</w:t>
            </w:r>
          </w:p>
        </w:tc>
        <w:tc>
          <w:tcPr>
            <w:tcW w:w="300" w:type="pct"/>
            <w:tcBorders>
              <w:top w:val="nil"/>
              <w:left w:val="nil"/>
              <w:bottom w:val="single" w:sz="4" w:space="0" w:color="auto"/>
              <w:right w:val="single" w:sz="4" w:space="0" w:color="auto"/>
            </w:tcBorders>
            <w:shd w:val="clear" w:color="auto" w:fill="auto"/>
            <w:vAlign w:val="center"/>
            <w:hideMark/>
          </w:tcPr>
          <w:p w14:paraId="0F979392" w14:textId="77777777" w:rsidR="00302EF0" w:rsidRPr="00453CDA" w:rsidRDefault="00302EF0" w:rsidP="00302EF0">
            <w:pPr>
              <w:jc w:val="center"/>
              <w:rPr>
                <w:sz w:val="18"/>
                <w:szCs w:val="20"/>
              </w:rPr>
            </w:pPr>
            <w:r w:rsidRPr="00453CDA">
              <w:rPr>
                <w:sz w:val="18"/>
                <w:szCs w:val="20"/>
              </w:rPr>
              <w:t>3775,94</w:t>
            </w:r>
          </w:p>
        </w:tc>
        <w:tc>
          <w:tcPr>
            <w:tcW w:w="336" w:type="pct"/>
            <w:tcBorders>
              <w:top w:val="nil"/>
              <w:left w:val="nil"/>
              <w:bottom w:val="single" w:sz="4" w:space="0" w:color="auto"/>
              <w:right w:val="single" w:sz="4" w:space="0" w:color="auto"/>
            </w:tcBorders>
            <w:shd w:val="clear" w:color="auto" w:fill="auto"/>
            <w:vAlign w:val="center"/>
            <w:hideMark/>
          </w:tcPr>
          <w:p w14:paraId="4504FC6A" w14:textId="77777777" w:rsidR="00302EF0" w:rsidRPr="00453CDA" w:rsidRDefault="00302EF0" w:rsidP="00302EF0">
            <w:pPr>
              <w:jc w:val="center"/>
              <w:rPr>
                <w:sz w:val="18"/>
                <w:szCs w:val="20"/>
              </w:rPr>
            </w:pPr>
            <w:r w:rsidRPr="00453CDA">
              <w:rPr>
                <w:sz w:val="18"/>
                <w:szCs w:val="20"/>
              </w:rPr>
              <w:t>5162,18</w:t>
            </w:r>
          </w:p>
        </w:tc>
        <w:tc>
          <w:tcPr>
            <w:tcW w:w="347" w:type="pct"/>
            <w:tcBorders>
              <w:top w:val="nil"/>
              <w:left w:val="nil"/>
              <w:bottom w:val="single" w:sz="4" w:space="0" w:color="auto"/>
              <w:right w:val="single" w:sz="4" w:space="0" w:color="auto"/>
            </w:tcBorders>
            <w:shd w:val="clear" w:color="auto" w:fill="auto"/>
            <w:vAlign w:val="center"/>
            <w:hideMark/>
          </w:tcPr>
          <w:p w14:paraId="6B544712" w14:textId="77777777" w:rsidR="00302EF0" w:rsidRPr="00453CDA" w:rsidRDefault="00302EF0" w:rsidP="00302EF0">
            <w:pPr>
              <w:jc w:val="center"/>
              <w:rPr>
                <w:sz w:val="18"/>
                <w:szCs w:val="20"/>
              </w:rPr>
            </w:pPr>
            <w:r w:rsidRPr="00453CDA">
              <w:rPr>
                <w:sz w:val="18"/>
                <w:szCs w:val="20"/>
              </w:rPr>
              <w:t>1416,35</w:t>
            </w:r>
          </w:p>
        </w:tc>
        <w:tc>
          <w:tcPr>
            <w:tcW w:w="430" w:type="pct"/>
            <w:tcBorders>
              <w:top w:val="nil"/>
              <w:left w:val="nil"/>
              <w:bottom w:val="single" w:sz="4" w:space="0" w:color="auto"/>
              <w:right w:val="single" w:sz="4" w:space="0" w:color="auto"/>
            </w:tcBorders>
            <w:shd w:val="clear" w:color="auto" w:fill="auto"/>
            <w:vAlign w:val="center"/>
            <w:hideMark/>
          </w:tcPr>
          <w:p w14:paraId="1B377234" w14:textId="77777777" w:rsidR="00302EF0" w:rsidRPr="00453CDA" w:rsidRDefault="00302EF0" w:rsidP="00302EF0">
            <w:pPr>
              <w:jc w:val="center"/>
              <w:rPr>
                <w:sz w:val="18"/>
                <w:szCs w:val="20"/>
              </w:rPr>
            </w:pPr>
            <w:r w:rsidRPr="00453CDA">
              <w:rPr>
                <w:sz w:val="18"/>
                <w:szCs w:val="20"/>
              </w:rPr>
              <w:t>1254,52</w:t>
            </w:r>
          </w:p>
        </w:tc>
        <w:tc>
          <w:tcPr>
            <w:tcW w:w="392" w:type="pct"/>
            <w:tcBorders>
              <w:top w:val="nil"/>
              <w:left w:val="nil"/>
              <w:bottom w:val="single" w:sz="4" w:space="0" w:color="auto"/>
              <w:right w:val="single" w:sz="4" w:space="0" w:color="auto"/>
            </w:tcBorders>
            <w:shd w:val="clear" w:color="auto" w:fill="auto"/>
            <w:vAlign w:val="center"/>
            <w:hideMark/>
          </w:tcPr>
          <w:p w14:paraId="392507B0" w14:textId="77777777" w:rsidR="00302EF0" w:rsidRPr="00453CDA" w:rsidRDefault="00302EF0" w:rsidP="00302EF0">
            <w:pPr>
              <w:jc w:val="center"/>
              <w:rPr>
                <w:sz w:val="18"/>
                <w:szCs w:val="20"/>
              </w:rPr>
            </w:pPr>
            <w:r w:rsidRPr="00453CDA">
              <w:rPr>
                <w:sz w:val="18"/>
                <w:szCs w:val="20"/>
              </w:rPr>
              <w:t>156,20</w:t>
            </w:r>
          </w:p>
        </w:tc>
        <w:tc>
          <w:tcPr>
            <w:tcW w:w="214" w:type="pct"/>
            <w:tcBorders>
              <w:top w:val="nil"/>
              <w:left w:val="nil"/>
              <w:bottom w:val="single" w:sz="4" w:space="0" w:color="auto"/>
              <w:right w:val="single" w:sz="4" w:space="0" w:color="auto"/>
            </w:tcBorders>
            <w:shd w:val="clear" w:color="auto" w:fill="auto"/>
            <w:vAlign w:val="center"/>
            <w:hideMark/>
          </w:tcPr>
          <w:p w14:paraId="5CA4B9C3" w14:textId="77777777" w:rsidR="00302EF0" w:rsidRPr="00453CDA" w:rsidRDefault="00302EF0" w:rsidP="00302EF0">
            <w:pPr>
              <w:jc w:val="center"/>
              <w:rPr>
                <w:sz w:val="18"/>
                <w:szCs w:val="20"/>
              </w:rPr>
            </w:pPr>
            <w:r w:rsidRPr="00453CDA">
              <w:rPr>
                <w:sz w:val="18"/>
                <w:szCs w:val="20"/>
              </w:rPr>
              <w:t>92,00</w:t>
            </w:r>
          </w:p>
        </w:tc>
        <w:tc>
          <w:tcPr>
            <w:tcW w:w="483" w:type="pct"/>
            <w:tcBorders>
              <w:top w:val="nil"/>
              <w:left w:val="nil"/>
              <w:bottom w:val="single" w:sz="4" w:space="0" w:color="auto"/>
              <w:right w:val="single" w:sz="4" w:space="0" w:color="auto"/>
            </w:tcBorders>
            <w:shd w:val="clear" w:color="auto" w:fill="auto"/>
            <w:vAlign w:val="center"/>
            <w:hideMark/>
          </w:tcPr>
          <w:p w14:paraId="36774AFA" w14:textId="77777777" w:rsidR="00302EF0" w:rsidRPr="00453CDA" w:rsidRDefault="00302EF0" w:rsidP="00302EF0">
            <w:pPr>
              <w:jc w:val="center"/>
              <w:rPr>
                <w:sz w:val="18"/>
                <w:szCs w:val="20"/>
              </w:rPr>
            </w:pPr>
            <w:r w:rsidRPr="00453CDA">
              <w:rPr>
                <w:sz w:val="18"/>
                <w:szCs w:val="20"/>
              </w:rPr>
              <w:t>0,36</w:t>
            </w:r>
          </w:p>
        </w:tc>
      </w:tr>
      <w:tr w:rsidR="004A669A" w:rsidRPr="00453CDA" w14:paraId="64095AEB" w14:textId="77777777" w:rsidTr="005134F5">
        <w:trPr>
          <w:trHeight w:val="20"/>
        </w:trPr>
        <w:tc>
          <w:tcPr>
            <w:tcW w:w="5000" w:type="pct"/>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7E537DAD" w14:textId="77777777" w:rsidR="00302EF0" w:rsidRPr="00453CDA" w:rsidRDefault="00302EF0" w:rsidP="00302EF0">
            <w:pPr>
              <w:jc w:val="center"/>
              <w:rPr>
                <w:b/>
                <w:bCs/>
                <w:sz w:val="18"/>
                <w:szCs w:val="20"/>
              </w:rPr>
            </w:pPr>
            <w:r w:rsidRPr="00453CDA">
              <w:rPr>
                <w:b/>
                <w:bCs/>
                <w:sz w:val="18"/>
                <w:szCs w:val="20"/>
              </w:rPr>
              <w:t>Рязанцевский сельский округ</w:t>
            </w:r>
          </w:p>
        </w:tc>
      </w:tr>
      <w:tr w:rsidR="004A669A" w:rsidRPr="00453CDA" w14:paraId="1E5C71CA" w14:textId="77777777" w:rsidTr="009E2F30">
        <w:trPr>
          <w:trHeight w:val="20"/>
        </w:trPr>
        <w:tc>
          <w:tcPr>
            <w:tcW w:w="155" w:type="pct"/>
            <w:vMerge w:val="restart"/>
            <w:tcBorders>
              <w:top w:val="nil"/>
              <w:left w:val="single" w:sz="4" w:space="0" w:color="auto"/>
              <w:bottom w:val="single" w:sz="4" w:space="0" w:color="000000"/>
              <w:right w:val="single" w:sz="4" w:space="0" w:color="auto"/>
            </w:tcBorders>
            <w:shd w:val="clear" w:color="auto" w:fill="auto"/>
            <w:vAlign w:val="center"/>
            <w:hideMark/>
          </w:tcPr>
          <w:p w14:paraId="55F1D9FD" w14:textId="4D5045C5" w:rsidR="00302EF0" w:rsidRPr="00453CDA" w:rsidRDefault="00302EF0" w:rsidP="00302EF0">
            <w:pPr>
              <w:jc w:val="center"/>
              <w:rPr>
                <w:sz w:val="18"/>
                <w:szCs w:val="20"/>
              </w:rPr>
            </w:pPr>
            <w:r w:rsidRPr="00453CDA">
              <w:rPr>
                <w:sz w:val="18"/>
                <w:szCs w:val="20"/>
              </w:rPr>
              <w:t>27</w:t>
            </w:r>
          </w:p>
        </w:tc>
        <w:tc>
          <w:tcPr>
            <w:tcW w:w="630" w:type="pct"/>
            <w:vMerge w:val="restart"/>
            <w:tcBorders>
              <w:top w:val="nil"/>
              <w:left w:val="single" w:sz="4" w:space="0" w:color="auto"/>
              <w:bottom w:val="single" w:sz="4" w:space="0" w:color="000000"/>
              <w:right w:val="single" w:sz="4" w:space="0" w:color="auto"/>
            </w:tcBorders>
            <w:shd w:val="clear" w:color="auto" w:fill="auto"/>
            <w:vAlign w:val="center"/>
            <w:hideMark/>
          </w:tcPr>
          <w:p w14:paraId="3A4498FA" w14:textId="77777777" w:rsidR="00302EF0" w:rsidRPr="00453CDA" w:rsidRDefault="00302EF0" w:rsidP="00302EF0">
            <w:pPr>
              <w:jc w:val="center"/>
              <w:rPr>
                <w:sz w:val="18"/>
                <w:szCs w:val="20"/>
              </w:rPr>
            </w:pPr>
            <w:r w:rsidRPr="00453CDA">
              <w:rPr>
                <w:sz w:val="18"/>
                <w:szCs w:val="20"/>
              </w:rPr>
              <w:t>п.Рязанцево, ул. Гагарина д. 1/1</w:t>
            </w:r>
          </w:p>
        </w:tc>
        <w:tc>
          <w:tcPr>
            <w:tcW w:w="214" w:type="pct"/>
            <w:tcBorders>
              <w:top w:val="nil"/>
              <w:left w:val="nil"/>
              <w:bottom w:val="single" w:sz="4" w:space="0" w:color="auto"/>
              <w:right w:val="single" w:sz="4" w:space="0" w:color="auto"/>
            </w:tcBorders>
            <w:shd w:val="clear" w:color="auto" w:fill="auto"/>
            <w:vAlign w:val="center"/>
            <w:hideMark/>
          </w:tcPr>
          <w:p w14:paraId="74AD6F08" w14:textId="367AC198" w:rsidR="00302EF0" w:rsidRPr="00453CDA" w:rsidRDefault="00302EF0" w:rsidP="00302EF0">
            <w:pPr>
              <w:jc w:val="center"/>
              <w:rPr>
                <w:sz w:val="18"/>
                <w:szCs w:val="20"/>
              </w:rPr>
            </w:pPr>
            <w:r w:rsidRPr="00453CDA">
              <w:rPr>
                <w:sz w:val="18"/>
                <w:szCs w:val="20"/>
              </w:rPr>
              <w:t>2024</w:t>
            </w:r>
          </w:p>
        </w:tc>
        <w:tc>
          <w:tcPr>
            <w:tcW w:w="377" w:type="pct"/>
            <w:tcBorders>
              <w:top w:val="nil"/>
              <w:left w:val="nil"/>
              <w:bottom w:val="single" w:sz="4" w:space="0" w:color="auto"/>
              <w:right w:val="single" w:sz="4" w:space="0" w:color="auto"/>
            </w:tcBorders>
            <w:shd w:val="clear" w:color="auto" w:fill="auto"/>
            <w:vAlign w:val="center"/>
            <w:hideMark/>
          </w:tcPr>
          <w:p w14:paraId="3C89794C" w14:textId="77777777" w:rsidR="00302EF0" w:rsidRPr="00453CDA" w:rsidRDefault="00302EF0" w:rsidP="00302EF0">
            <w:pPr>
              <w:jc w:val="center"/>
              <w:rPr>
                <w:sz w:val="18"/>
                <w:szCs w:val="20"/>
              </w:rPr>
            </w:pPr>
            <w:r w:rsidRPr="00453CDA">
              <w:rPr>
                <w:sz w:val="18"/>
                <w:szCs w:val="20"/>
              </w:rPr>
              <w:t>Мазут</w:t>
            </w:r>
          </w:p>
        </w:tc>
        <w:tc>
          <w:tcPr>
            <w:tcW w:w="365" w:type="pct"/>
            <w:tcBorders>
              <w:top w:val="nil"/>
              <w:left w:val="nil"/>
              <w:bottom w:val="single" w:sz="4" w:space="0" w:color="auto"/>
              <w:right w:val="single" w:sz="4" w:space="0" w:color="auto"/>
            </w:tcBorders>
            <w:shd w:val="clear" w:color="auto" w:fill="auto"/>
            <w:vAlign w:val="center"/>
            <w:hideMark/>
          </w:tcPr>
          <w:p w14:paraId="00FF27F6" w14:textId="77777777" w:rsidR="00302EF0" w:rsidRPr="00453CDA" w:rsidRDefault="00302EF0" w:rsidP="00302EF0">
            <w:pPr>
              <w:jc w:val="center"/>
              <w:rPr>
                <w:sz w:val="18"/>
                <w:szCs w:val="20"/>
              </w:rPr>
            </w:pPr>
            <w:r w:rsidRPr="00453CDA">
              <w:rPr>
                <w:sz w:val="18"/>
                <w:szCs w:val="20"/>
              </w:rPr>
              <w:t>6814,72</w:t>
            </w:r>
          </w:p>
        </w:tc>
        <w:tc>
          <w:tcPr>
            <w:tcW w:w="420" w:type="pct"/>
            <w:tcBorders>
              <w:top w:val="nil"/>
              <w:left w:val="nil"/>
              <w:bottom w:val="single" w:sz="4" w:space="0" w:color="auto"/>
              <w:right w:val="single" w:sz="4" w:space="0" w:color="auto"/>
            </w:tcBorders>
            <w:shd w:val="clear" w:color="auto" w:fill="auto"/>
            <w:vAlign w:val="center"/>
            <w:hideMark/>
          </w:tcPr>
          <w:p w14:paraId="57ACC98E" w14:textId="77777777" w:rsidR="00302EF0" w:rsidRPr="00453CDA" w:rsidRDefault="00302EF0" w:rsidP="00302EF0">
            <w:pPr>
              <w:jc w:val="center"/>
              <w:rPr>
                <w:sz w:val="18"/>
                <w:szCs w:val="20"/>
              </w:rPr>
            </w:pPr>
            <w:r w:rsidRPr="00453CDA">
              <w:rPr>
                <w:sz w:val="18"/>
                <w:szCs w:val="20"/>
              </w:rPr>
              <w:t>168,49</w:t>
            </w:r>
          </w:p>
        </w:tc>
        <w:tc>
          <w:tcPr>
            <w:tcW w:w="337" w:type="pct"/>
            <w:tcBorders>
              <w:top w:val="nil"/>
              <w:left w:val="nil"/>
              <w:bottom w:val="single" w:sz="4" w:space="0" w:color="auto"/>
              <w:right w:val="single" w:sz="4" w:space="0" w:color="auto"/>
            </w:tcBorders>
            <w:shd w:val="clear" w:color="auto" w:fill="auto"/>
            <w:vAlign w:val="center"/>
            <w:hideMark/>
          </w:tcPr>
          <w:p w14:paraId="1ABD277A" w14:textId="77777777" w:rsidR="00302EF0" w:rsidRPr="00453CDA" w:rsidRDefault="00302EF0" w:rsidP="00302EF0">
            <w:pPr>
              <w:jc w:val="center"/>
              <w:rPr>
                <w:sz w:val="18"/>
                <w:szCs w:val="20"/>
              </w:rPr>
            </w:pPr>
            <w:r w:rsidRPr="00453CDA">
              <w:rPr>
                <w:sz w:val="18"/>
                <w:szCs w:val="20"/>
              </w:rPr>
              <w:t>6646,23</w:t>
            </w:r>
          </w:p>
        </w:tc>
        <w:tc>
          <w:tcPr>
            <w:tcW w:w="300" w:type="pct"/>
            <w:tcBorders>
              <w:top w:val="nil"/>
              <w:left w:val="nil"/>
              <w:bottom w:val="single" w:sz="4" w:space="0" w:color="auto"/>
              <w:right w:val="single" w:sz="4" w:space="0" w:color="auto"/>
            </w:tcBorders>
            <w:shd w:val="clear" w:color="auto" w:fill="auto"/>
            <w:vAlign w:val="center"/>
            <w:hideMark/>
          </w:tcPr>
          <w:p w14:paraId="65A03EEC" w14:textId="77777777" w:rsidR="00302EF0" w:rsidRPr="00453CDA" w:rsidRDefault="00302EF0" w:rsidP="00302EF0">
            <w:pPr>
              <w:jc w:val="center"/>
              <w:rPr>
                <w:sz w:val="18"/>
                <w:szCs w:val="20"/>
              </w:rPr>
            </w:pPr>
            <w:r w:rsidRPr="00453CDA">
              <w:rPr>
                <w:sz w:val="18"/>
                <w:szCs w:val="20"/>
              </w:rPr>
              <w:t>1656,65</w:t>
            </w:r>
          </w:p>
        </w:tc>
        <w:tc>
          <w:tcPr>
            <w:tcW w:w="336" w:type="pct"/>
            <w:tcBorders>
              <w:top w:val="nil"/>
              <w:left w:val="nil"/>
              <w:bottom w:val="single" w:sz="4" w:space="0" w:color="auto"/>
              <w:right w:val="single" w:sz="4" w:space="0" w:color="auto"/>
            </w:tcBorders>
            <w:shd w:val="clear" w:color="auto" w:fill="auto"/>
            <w:vAlign w:val="center"/>
            <w:hideMark/>
          </w:tcPr>
          <w:p w14:paraId="4F9AC823" w14:textId="77777777" w:rsidR="00302EF0" w:rsidRPr="00453CDA" w:rsidRDefault="00302EF0" w:rsidP="00302EF0">
            <w:pPr>
              <w:jc w:val="center"/>
              <w:rPr>
                <w:sz w:val="18"/>
                <w:szCs w:val="20"/>
              </w:rPr>
            </w:pPr>
            <w:r w:rsidRPr="00453CDA">
              <w:rPr>
                <w:sz w:val="18"/>
                <w:szCs w:val="20"/>
              </w:rPr>
              <w:t>4989,58</w:t>
            </w:r>
          </w:p>
        </w:tc>
        <w:tc>
          <w:tcPr>
            <w:tcW w:w="347" w:type="pct"/>
            <w:tcBorders>
              <w:top w:val="nil"/>
              <w:left w:val="nil"/>
              <w:bottom w:val="single" w:sz="4" w:space="0" w:color="auto"/>
              <w:right w:val="single" w:sz="4" w:space="0" w:color="auto"/>
            </w:tcBorders>
            <w:shd w:val="clear" w:color="auto" w:fill="auto"/>
            <w:vAlign w:val="center"/>
            <w:hideMark/>
          </w:tcPr>
          <w:p w14:paraId="7FFCCFD6" w14:textId="77777777" w:rsidR="00302EF0" w:rsidRPr="00453CDA" w:rsidRDefault="00302EF0" w:rsidP="00302EF0">
            <w:pPr>
              <w:jc w:val="center"/>
              <w:rPr>
                <w:sz w:val="18"/>
                <w:szCs w:val="20"/>
              </w:rPr>
            </w:pPr>
            <w:r w:rsidRPr="00453CDA">
              <w:rPr>
                <w:sz w:val="18"/>
                <w:szCs w:val="20"/>
              </w:rPr>
              <w:t>1083,84</w:t>
            </w:r>
          </w:p>
        </w:tc>
        <w:tc>
          <w:tcPr>
            <w:tcW w:w="430" w:type="pct"/>
            <w:tcBorders>
              <w:top w:val="nil"/>
              <w:left w:val="nil"/>
              <w:bottom w:val="single" w:sz="4" w:space="0" w:color="auto"/>
              <w:right w:val="single" w:sz="4" w:space="0" w:color="auto"/>
            </w:tcBorders>
            <w:shd w:val="clear" w:color="auto" w:fill="auto"/>
            <w:vAlign w:val="center"/>
            <w:hideMark/>
          </w:tcPr>
          <w:p w14:paraId="20BE3EE1" w14:textId="77777777" w:rsidR="00302EF0" w:rsidRPr="00453CDA" w:rsidRDefault="00302EF0" w:rsidP="00302EF0">
            <w:pPr>
              <w:jc w:val="center"/>
              <w:rPr>
                <w:sz w:val="18"/>
                <w:szCs w:val="20"/>
              </w:rPr>
            </w:pPr>
            <w:r w:rsidRPr="00453CDA">
              <w:rPr>
                <w:sz w:val="18"/>
                <w:szCs w:val="20"/>
              </w:rPr>
              <w:t>791,12</w:t>
            </w:r>
          </w:p>
        </w:tc>
        <w:tc>
          <w:tcPr>
            <w:tcW w:w="392" w:type="pct"/>
            <w:tcBorders>
              <w:top w:val="nil"/>
              <w:left w:val="nil"/>
              <w:bottom w:val="single" w:sz="4" w:space="0" w:color="auto"/>
              <w:right w:val="single" w:sz="4" w:space="0" w:color="auto"/>
            </w:tcBorders>
            <w:shd w:val="clear" w:color="auto" w:fill="auto"/>
            <w:vAlign w:val="center"/>
            <w:hideMark/>
          </w:tcPr>
          <w:p w14:paraId="3D7EF436" w14:textId="77777777" w:rsidR="00302EF0" w:rsidRPr="00453CDA" w:rsidRDefault="00302EF0" w:rsidP="00302EF0">
            <w:pPr>
              <w:jc w:val="center"/>
              <w:rPr>
                <w:sz w:val="18"/>
                <w:szCs w:val="20"/>
              </w:rPr>
            </w:pPr>
            <w:r w:rsidRPr="00453CDA">
              <w:rPr>
                <w:sz w:val="18"/>
                <w:szCs w:val="20"/>
              </w:rPr>
              <w:t>165,44</w:t>
            </w:r>
          </w:p>
        </w:tc>
        <w:tc>
          <w:tcPr>
            <w:tcW w:w="214" w:type="pct"/>
            <w:tcBorders>
              <w:top w:val="nil"/>
              <w:left w:val="nil"/>
              <w:bottom w:val="single" w:sz="4" w:space="0" w:color="auto"/>
              <w:right w:val="single" w:sz="4" w:space="0" w:color="auto"/>
            </w:tcBorders>
            <w:shd w:val="clear" w:color="auto" w:fill="auto"/>
            <w:vAlign w:val="center"/>
            <w:hideMark/>
          </w:tcPr>
          <w:p w14:paraId="4A6B977B" w14:textId="77777777" w:rsidR="00302EF0" w:rsidRPr="00453CDA" w:rsidRDefault="00302EF0" w:rsidP="00302EF0">
            <w:pPr>
              <w:jc w:val="center"/>
              <w:rPr>
                <w:sz w:val="18"/>
                <w:szCs w:val="20"/>
              </w:rPr>
            </w:pPr>
            <w:r w:rsidRPr="00453CDA">
              <w:rPr>
                <w:sz w:val="18"/>
                <w:szCs w:val="20"/>
              </w:rPr>
              <w:t>76,00</w:t>
            </w:r>
          </w:p>
        </w:tc>
        <w:tc>
          <w:tcPr>
            <w:tcW w:w="483" w:type="pct"/>
            <w:tcBorders>
              <w:top w:val="nil"/>
              <w:left w:val="nil"/>
              <w:bottom w:val="single" w:sz="4" w:space="0" w:color="auto"/>
              <w:right w:val="single" w:sz="4" w:space="0" w:color="auto"/>
            </w:tcBorders>
            <w:shd w:val="clear" w:color="auto" w:fill="auto"/>
            <w:vAlign w:val="center"/>
            <w:hideMark/>
          </w:tcPr>
          <w:p w14:paraId="1C9F17B0" w14:textId="77777777" w:rsidR="00302EF0" w:rsidRPr="00453CDA" w:rsidRDefault="00302EF0" w:rsidP="00302EF0">
            <w:pPr>
              <w:jc w:val="center"/>
              <w:rPr>
                <w:sz w:val="18"/>
                <w:szCs w:val="20"/>
              </w:rPr>
            </w:pPr>
            <w:r w:rsidRPr="00453CDA">
              <w:rPr>
                <w:sz w:val="18"/>
                <w:szCs w:val="20"/>
              </w:rPr>
              <w:t>0,39</w:t>
            </w:r>
          </w:p>
        </w:tc>
      </w:tr>
      <w:tr w:rsidR="004A669A" w:rsidRPr="00453CDA" w14:paraId="78271291"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5B86045C"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3F621D2E"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32064CCC" w14:textId="24AE6F2D" w:rsidR="00302EF0" w:rsidRPr="00453CDA" w:rsidRDefault="00302EF0" w:rsidP="00302EF0">
            <w:pPr>
              <w:jc w:val="center"/>
              <w:rPr>
                <w:sz w:val="18"/>
                <w:szCs w:val="20"/>
              </w:rPr>
            </w:pPr>
            <w:r w:rsidRPr="00453CDA">
              <w:rPr>
                <w:sz w:val="18"/>
                <w:szCs w:val="20"/>
              </w:rPr>
              <w:t>2025</w:t>
            </w:r>
          </w:p>
        </w:tc>
        <w:tc>
          <w:tcPr>
            <w:tcW w:w="377" w:type="pct"/>
            <w:tcBorders>
              <w:top w:val="nil"/>
              <w:left w:val="nil"/>
              <w:bottom w:val="single" w:sz="4" w:space="0" w:color="auto"/>
              <w:right w:val="single" w:sz="4" w:space="0" w:color="auto"/>
            </w:tcBorders>
            <w:shd w:val="clear" w:color="auto" w:fill="auto"/>
            <w:vAlign w:val="center"/>
            <w:hideMark/>
          </w:tcPr>
          <w:p w14:paraId="36BCF4D8" w14:textId="77777777" w:rsidR="00302EF0" w:rsidRPr="00453CDA" w:rsidRDefault="00302EF0" w:rsidP="00302EF0">
            <w:pPr>
              <w:jc w:val="center"/>
              <w:rPr>
                <w:sz w:val="18"/>
                <w:szCs w:val="20"/>
              </w:rPr>
            </w:pPr>
            <w:r w:rsidRPr="00453CDA">
              <w:rPr>
                <w:sz w:val="18"/>
                <w:szCs w:val="20"/>
              </w:rPr>
              <w:t>Мазут</w:t>
            </w:r>
          </w:p>
        </w:tc>
        <w:tc>
          <w:tcPr>
            <w:tcW w:w="365" w:type="pct"/>
            <w:tcBorders>
              <w:top w:val="nil"/>
              <w:left w:val="nil"/>
              <w:bottom w:val="single" w:sz="4" w:space="0" w:color="auto"/>
              <w:right w:val="single" w:sz="4" w:space="0" w:color="auto"/>
            </w:tcBorders>
            <w:shd w:val="clear" w:color="auto" w:fill="auto"/>
            <w:vAlign w:val="center"/>
            <w:hideMark/>
          </w:tcPr>
          <w:p w14:paraId="0A09C7EE" w14:textId="77777777" w:rsidR="00302EF0" w:rsidRPr="00453CDA" w:rsidRDefault="00302EF0" w:rsidP="00302EF0">
            <w:pPr>
              <w:jc w:val="center"/>
              <w:rPr>
                <w:sz w:val="18"/>
                <w:szCs w:val="20"/>
              </w:rPr>
            </w:pPr>
            <w:r w:rsidRPr="00453CDA">
              <w:rPr>
                <w:sz w:val="18"/>
                <w:szCs w:val="20"/>
              </w:rPr>
              <w:t>6814,72</w:t>
            </w:r>
          </w:p>
        </w:tc>
        <w:tc>
          <w:tcPr>
            <w:tcW w:w="420" w:type="pct"/>
            <w:tcBorders>
              <w:top w:val="nil"/>
              <w:left w:val="nil"/>
              <w:bottom w:val="single" w:sz="4" w:space="0" w:color="auto"/>
              <w:right w:val="single" w:sz="4" w:space="0" w:color="auto"/>
            </w:tcBorders>
            <w:shd w:val="clear" w:color="auto" w:fill="auto"/>
            <w:vAlign w:val="center"/>
            <w:hideMark/>
          </w:tcPr>
          <w:p w14:paraId="3447B78C" w14:textId="77777777" w:rsidR="00302EF0" w:rsidRPr="00453CDA" w:rsidRDefault="00302EF0" w:rsidP="00302EF0">
            <w:pPr>
              <w:jc w:val="center"/>
              <w:rPr>
                <w:sz w:val="18"/>
                <w:szCs w:val="20"/>
              </w:rPr>
            </w:pPr>
            <w:r w:rsidRPr="00453CDA">
              <w:rPr>
                <w:sz w:val="18"/>
                <w:szCs w:val="20"/>
              </w:rPr>
              <w:t>168,49</w:t>
            </w:r>
          </w:p>
        </w:tc>
        <w:tc>
          <w:tcPr>
            <w:tcW w:w="337" w:type="pct"/>
            <w:tcBorders>
              <w:top w:val="nil"/>
              <w:left w:val="nil"/>
              <w:bottom w:val="single" w:sz="4" w:space="0" w:color="auto"/>
              <w:right w:val="single" w:sz="4" w:space="0" w:color="auto"/>
            </w:tcBorders>
            <w:shd w:val="clear" w:color="auto" w:fill="auto"/>
            <w:vAlign w:val="center"/>
            <w:hideMark/>
          </w:tcPr>
          <w:p w14:paraId="3E5957A4" w14:textId="77777777" w:rsidR="00302EF0" w:rsidRPr="00453CDA" w:rsidRDefault="00302EF0" w:rsidP="00302EF0">
            <w:pPr>
              <w:jc w:val="center"/>
              <w:rPr>
                <w:sz w:val="18"/>
                <w:szCs w:val="20"/>
              </w:rPr>
            </w:pPr>
            <w:r w:rsidRPr="00453CDA">
              <w:rPr>
                <w:sz w:val="18"/>
                <w:szCs w:val="20"/>
              </w:rPr>
              <w:t>6646,23</w:t>
            </w:r>
          </w:p>
        </w:tc>
        <w:tc>
          <w:tcPr>
            <w:tcW w:w="300" w:type="pct"/>
            <w:tcBorders>
              <w:top w:val="nil"/>
              <w:left w:val="nil"/>
              <w:bottom w:val="single" w:sz="4" w:space="0" w:color="auto"/>
              <w:right w:val="single" w:sz="4" w:space="0" w:color="auto"/>
            </w:tcBorders>
            <w:shd w:val="clear" w:color="auto" w:fill="auto"/>
            <w:vAlign w:val="center"/>
            <w:hideMark/>
          </w:tcPr>
          <w:p w14:paraId="048409FF" w14:textId="77777777" w:rsidR="00302EF0" w:rsidRPr="00453CDA" w:rsidRDefault="00302EF0" w:rsidP="00302EF0">
            <w:pPr>
              <w:jc w:val="center"/>
              <w:rPr>
                <w:sz w:val="18"/>
                <w:szCs w:val="20"/>
              </w:rPr>
            </w:pPr>
            <w:r w:rsidRPr="00453CDA">
              <w:rPr>
                <w:sz w:val="18"/>
                <w:szCs w:val="20"/>
              </w:rPr>
              <w:t>1656,65</w:t>
            </w:r>
          </w:p>
        </w:tc>
        <w:tc>
          <w:tcPr>
            <w:tcW w:w="336" w:type="pct"/>
            <w:tcBorders>
              <w:top w:val="nil"/>
              <w:left w:val="nil"/>
              <w:bottom w:val="single" w:sz="4" w:space="0" w:color="auto"/>
              <w:right w:val="single" w:sz="4" w:space="0" w:color="auto"/>
            </w:tcBorders>
            <w:shd w:val="clear" w:color="auto" w:fill="auto"/>
            <w:vAlign w:val="center"/>
            <w:hideMark/>
          </w:tcPr>
          <w:p w14:paraId="58801FD3" w14:textId="77777777" w:rsidR="00302EF0" w:rsidRPr="00453CDA" w:rsidRDefault="00302EF0" w:rsidP="00302EF0">
            <w:pPr>
              <w:jc w:val="center"/>
              <w:rPr>
                <w:sz w:val="18"/>
                <w:szCs w:val="20"/>
              </w:rPr>
            </w:pPr>
            <w:r w:rsidRPr="00453CDA">
              <w:rPr>
                <w:sz w:val="18"/>
                <w:szCs w:val="20"/>
              </w:rPr>
              <w:t>4989,58</w:t>
            </w:r>
          </w:p>
        </w:tc>
        <w:tc>
          <w:tcPr>
            <w:tcW w:w="347" w:type="pct"/>
            <w:tcBorders>
              <w:top w:val="nil"/>
              <w:left w:val="nil"/>
              <w:bottom w:val="single" w:sz="4" w:space="0" w:color="auto"/>
              <w:right w:val="single" w:sz="4" w:space="0" w:color="auto"/>
            </w:tcBorders>
            <w:shd w:val="clear" w:color="auto" w:fill="auto"/>
            <w:vAlign w:val="center"/>
            <w:hideMark/>
          </w:tcPr>
          <w:p w14:paraId="4651D797" w14:textId="77777777" w:rsidR="00302EF0" w:rsidRPr="00453CDA" w:rsidRDefault="00302EF0" w:rsidP="00302EF0">
            <w:pPr>
              <w:jc w:val="center"/>
              <w:rPr>
                <w:sz w:val="18"/>
                <w:szCs w:val="20"/>
              </w:rPr>
            </w:pPr>
            <w:r w:rsidRPr="00453CDA">
              <w:rPr>
                <w:sz w:val="18"/>
                <w:szCs w:val="20"/>
              </w:rPr>
              <w:t>1083,84</w:t>
            </w:r>
          </w:p>
        </w:tc>
        <w:tc>
          <w:tcPr>
            <w:tcW w:w="430" w:type="pct"/>
            <w:tcBorders>
              <w:top w:val="nil"/>
              <w:left w:val="nil"/>
              <w:bottom w:val="single" w:sz="4" w:space="0" w:color="auto"/>
              <w:right w:val="single" w:sz="4" w:space="0" w:color="auto"/>
            </w:tcBorders>
            <w:shd w:val="clear" w:color="auto" w:fill="auto"/>
            <w:vAlign w:val="center"/>
            <w:hideMark/>
          </w:tcPr>
          <w:p w14:paraId="4CC891F3" w14:textId="77777777" w:rsidR="00302EF0" w:rsidRPr="00453CDA" w:rsidRDefault="00302EF0" w:rsidP="00302EF0">
            <w:pPr>
              <w:jc w:val="center"/>
              <w:rPr>
                <w:sz w:val="18"/>
                <w:szCs w:val="20"/>
              </w:rPr>
            </w:pPr>
            <w:r w:rsidRPr="00453CDA">
              <w:rPr>
                <w:sz w:val="18"/>
                <w:szCs w:val="20"/>
              </w:rPr>
              <w:t>960,00</w:t>
            </w:r>
          </w:p>
        </w:tc>
        <w:tc>
          <w:tcPr>
            <w:tcW w:w="392" w:type="pct"/>
            <w:tcBorders>
              <w:top w:val="nil"/>
              <w:left w:val="nil"/>
              <w:bottom w:val="single" w:sz="4" w:space="0" w:color="auto"/>
              <w:right w:val="single" w:sz="4" w:space="0" w:color="auto"/>
            </w:tcBorders>
            <w:shd w:val="clear" w:color="auto" w:fill="auto"/>
            <w:vAlign w:val="center"/>
            <w:hideMark/>
          </w:tcPr>
          <w:p w14:paraId="4593E5CD" w14:textId="77777777" w:rsidR="00302EF0" w:rsidRPr="00453CDA" w:rsidRDefault="00302EF0" w:rsidP="00302EF0">
            <w:pPr>
              <w:jc w:val="center"/>
              <w:rPr>
                <w:sz w:val="18"/>
                <w:szCs w:val="20"/>
              </w:rPr>
            </w:pPr>
            <w:r w:rsidRPr="00453CDA">
              <w:rPr>
                <w:sz w:val="18"/>
                <w:szCs w:val="20"/>
              </w:rPr>
              <w:t>165,44</w:t>
            </w:r>
          </w:p>
        </w:tc>
        <w:tc>
          <w:tcPr>
            <w:tcW w:w="214" w:type="pct"/>
            <w:tcBorders>
              <w:top w:val="nil"/>
              <w:left w:val="nil"/>
              <w:bottom w:val="single" w:sz="4" w:space="0" w:color="auto"/>
              <w:right w:val="single" w:sz="4" w:space="0" w:color="auto"/>
            </w:tcBorders>
            <w:shd w:val="clear" w:color="auto" w:fill="auto"/>
            <w:vAlign w:val="center"/>
            <w:hideMark/>
          </w:tcPr>
          <w:p w14:paraId="55E3D119" w14:textId="77777777" w:rsidR="00302EF0" w:rsidRPr="00453CDA" w:rsidRDefault="00302EF0" w:rsidP="00302EF0">
            <w:pPr>
              <w:jc w:val="center"/>
              <w:rPr>
                <w:sz w:val="18"/>
                <w:szCs w:val="20"/>
              </w:rPr>
            </w:pPr>
            <w:r w:rsidRPr="00453CDA">
              <w:rPr>
                <w:sz w:val="18"/>
                <w:szCs w:val="20"/>
              </w:rPr>
              <w:t>76,00</w:t>
            </w:r>
          </w:p>
        </w:tc>
        <w:tc>
          <w:tcPr>
            <w:tcW w:w="483" w:type="pct"/>
            <w:tcBorders>
              <w:top w:val="nil"/>
              <w:left w:val="nil"/>
              <w:bottom w:val="single" w:sz="4" w:space="0" w:color="auto"/>
              <w:right w:val="single" w:sz="4" w:space="0" w:color="auto"/>
            </w:tcBorders>
            <w:shd w:val="clear" w:color="auto" w:fill="auto"/>
            <w:vAlign w:val="center"/>
            <w:hideMark/>
          </w:tcPr>
          <w:p w14:paraId="1FD98DF1" w14:textId="77777777" w:rsidR="00302EF0" w:rsidRPr="00453CDA" w:rsidRDefault="00302EF0" w:rsidP="00302EF0">
            <w:pPr>
              <w:jc w:val="center"/>
              <w:rPr>
                <w:sz w:val="18"/>
                <w:szCs w:val="20"/>
              </w:rPr>
            </w:pPr>
            <w:r w:rsidRPr="00453CDA">
              <w:rPr>
                <w:sz w:val="18"/>
                <w:szCs w:val="20"/>
              </w:rPr>
              <w:t>0,39</w:t>
            </w:r>
          </w:p>
        </w:tc>
      </w:tr>
      <w:tr w:rsidR="004A669A" w:rsidRPr="00453CDA" w14:paraId="1A292CD2"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0E00317A"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3876BEE8"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3E869CDA" w14:textId="3F7C642E" w:rsidR="00302EF0" w:rsidRPr="00453CDA" w:rsidRDefault="00302EF0" w:rsidP="00302EF0">
            <w:pPr>
              <w:jc w:val="center"/>
              <w:rPr>
                <w:sz w:val="18"/>
                <w:szCs w:val="20"/>
              </w:rPr>
            </w:pPr>
            <w:r w:rsidRPr="00453CDA">
              <w:rPr>
                <w:sz w:val="18"/>
                <w:szCs w:val="20"/>
              </w:rPr>
              <w:t>2026</w:t>
            </w:r>
          </w:p>
        </w:tc>
        <w:tc>
          <w:tcPr>
            <w:tcW w:w="4001" w:type="pct"/>
            <w:gridSpan w:val="11"/>
            <w:vMerge w:val="restart"/>
            <w:tcBorders>
              <w:top w:val="single" w:sz="4" w:space="0" w:color="auto"/>
              <w:left w:val="nil"/>
              <w:bottom w:val="nil"/>
              <w:right w:val="nil"/>
            </w:tcBorders>
            <w:shd w:val="clear" w:color="auto" w:fill="auto"/>
            <w:vAlign w:val="center"/>
            <w:hideMark/>
          </w:tcPr>
          <w:p w14:paraId="4D3C377A" w14:textId="77777777" w:rsidR="00302EF0" w:rsidRPr="00453CDA" w:rsidRDefault="00302EF0" w:rsidP="00302EF0">
            <w:pPr>
              <w:jc w:val="center"/>
              <w:rPr>
                <w:sz w:val="18"/>
                <w:szCs w:val="20"/>
              </w:rPr>
            </w:pPr>
            <w:r w:rsidRPr="00453CDA">
              <w:rPr>
                <w:sz w:val="18"/>
                <w:szCs w:val="20"/>
              </w:rPr>
              <w:t>Вывод котельной из эксплуатации</w:t>
            </w:r>
          </w:p>
        </w:tc>
      </w:tr>
      <w:tr w:rsidR="004A669A" w:rsidRPr="00453CDA" w14:paraId="1D30AF69"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38A9448A"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50B72A37"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1DDB4FC8" w14:textId="2851504C" w:rsidR="00302EF0" w:rsidRPr="00453CDA" w:rsidRDefault="00302EF0" w:rsidP="00302EF0">
            <w:pPr>
              <w:jc w:val="center"/>
              <w:rPr>
                <w:sz w:val="18"/>
                <w:szCs w:val="20"/>
              </w:rPr>
            </w:pPr>
            <w:r w:rsidRPr="00453CDA">
              <w:rPr>
                <w:sz w:val="18"/>
                <w:szCs w:val="20"/>
              </w:rPr>
              <w:t>2027</w:t>
            </w:r>
          </w:p>
        </w:tc>
        <w:tc>
          <w:tcPr>
            <w:tcW w:w="4001" w:type="pct"/>
            <w:gridSpan w:val="11"/>
            <w:vMerge/>
            <w:tcBorders>
              <w:top w:val="nil"/>
              <w:left w:val="nil"/>
              <w:bottom w:val="single" w:sz="4" w:space="0" w:color="auto"/>
              <w:right w:val="single" w:sz="4" w:space="0" w:color="auto"/>
            </w:tcBorders>
            <w:vAlign w:val="center"/>
            <w:hideMark/>
          </w:tcPr>
          <w:p w14:paraId="0190704B" w14:textId="77777777" w:rsidR="00302EF0" w:rsidRPr="00453CDA" w:rsidRDefault="00302EF0" w:rsidP="00302EF0">
            <w:pPr>
              <w:rPr>
                <w:sz w:val="18"/>
                <w:szCs w:val="20"/>
              </w:rPr>
            </w:pPr>
          </w:p>
        </w:tc>
      </w:tr>
      <w:tr w:rsidR="004A669A" w:rsidRPr="00453CDA" w14:paraId="1E1D8BE6"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6FC61188"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1C9B7134"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12528B38" w14:textId="66B7C1F0" w:rsidR="00302EF0" w:rsidRPr="00453CDA" w:rsidRDefault="00302EF0" w:rsidP="00302EF0">
            <w:pPr>
              <w:jc w:val="center"/>
              <w:rPr>
                <w:sz w:val="18"/>
                <w:szCs w:val="20"/>
              </w:rPr>
            </w:pPr>
            <w:r w:rsidRPr="00453CDA">
              <w:rPr>
                <w:sz w:val="18"/>
                <w:szCs w:val="20"/>
              </w:rPr>
              <w:t>2028</w:t>
            </w:r>
          </w:p>
        </w:tc>
        <w:tc>
          <w:tcPr>
            <w:tcW w:w="4001" w:type="pct"/>
            <w:gridSpan w:val="11"/>
            <w:vMerge/>
            <w:tcBorders>
              <w:top w:val="nil"/>
              <w:left w:val="nil"/>
              <w:bottom w:val="single" w:sz="4" w:space="0" w:color="auto"/>
              <w:right w:val="single" w:sz="4" w:space="0" w:color="auto"/>
            </w:tcBorders>
            <w:vAlign w:val="center"/>
            <w:hideMark/>
          </w:tcPr>
          <w:p w14:paraId="03B3A715" w14:textId="77777777" w:rsidR="00302EF0" w:rsidRPr="00453CDA" w:rsidRDefault="00302EF0" w:rsidP="00302EF0">
            <w:pPr>
              <w:rPr>
                <w:sz w:val="18"/>
                <w:szCs w:val="20"/>
              </w:rPr>
            </w:pPr>
          </w:p>
        </w:tc>
      </w:tr>
      <w:tr w:rsidR="004A669A" w:rsidRPr="00453CDA" w14:paraId="68DEAE29"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6E8CC407"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294939B4"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79377D49" w14:textId="0BE37994" w:rsidR="00302EF0" w:rsidRPr="00453CDA" w:rsidRDefault="00302EF0" w:rsidP="00302EF0">
            <w:pPr>
              <w:jc w:val="center"/>
              <w:rPr>
                <w:sz w:val="18"/>
                <w:szCs w:val="20"/>
              </w:rPr>
            </w:pPr>
            <w:r w:rsidRPr="00453CDA">
              <w:rPr>
                <w:sz w:val="18"/>
                <w:szCs w:val="20"/>
              </w:rPr>
              <w:t>2029</w:t>
            </w:r>
          </w:p>
        </w:tc>
        <w:tc>
          <w:tcPr>
            <w:tcW w:w="4001" w:type="pct"/>
            <w:gridSpan w:val="11"/>
            <w:vMerge/>
            <w:tcBorders>
              <w:top w:val="nil"/>
              <w:left w:val="nil"/>
              <w:bottom w:val="single" w:sz="4" w:space="0" w:color="auto"/>
              <w:right w:val="single" w:sz="4" w:space="0" w:color="auto"/>
            </w:tcBorders>
            <w:vAlign w:val="center"/>
            <w:hideMark/>
          </w:tcPr>
          <w:p w14:paraId="60CE63FC" w14:textId="77777777" w:rsidR="00302EF0" w:rsidRPr="00453CDA" w:rsidRDefault="00302EF0" w:rsidP="00302EF0">
            <w:pPr>
              <w:rPr>
                <w:sz w:val="18"/>
                <w:szCs w:val="20"/>
              </w:rPr>
            </w:pPr>
          </w:p>
        </w:tc>
      </w:tr>
      <w:tr w:rsidR="004A669A" w:rsidRPr="00453CDA" w14:paraId="3017F079"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41CC3F26"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539F6FFE"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26983F4A" w14:textId="18DC4C37" w:rsidR="00302EF0" w:rsidRPr="00453CDA" w:rsidRDefault="00302EF0" w:rsidP="00302EF0">
            <w:pPr>
              <w:jc w:val="center"/>
              <w:rPr>
                <w:sz w:val="18"/>
                <w:szCs w:val="20"/>
              </w:rPr>
            </w:pPr>
            <w:r w:rsidRPr="00453CDA">
              <w:rPr>
                <w:sz w:val="18"/>
                <w:szCs w:val="20"/>
              </w:rPr>
              <w:t>2030</w:t>
            </w:r>
          </w:p>
        </w:tc>
        <w:tc>
          <w:tcPr>
            <w:tcW w:w="4001" w:type="pct"/>
            <w:gridSpan w:val="11"/>
            <w:vMerge/>
            <w:tcBorders>
              <w:top w:val="nil"/>
              <w:left w:val="nil"/>
              <w:bottom w:val="single" w:sz="4" w:space="0" w:color="auto"/>
              <w:right w:val="single" w:sz="4" w:space="0" w:color="auto"/>
            </w:tcBorders>
            <w:vAlign w:val="center"/>
            <w:hideMark/>
          </w:tcPr>
          <w:p w14:paraId="39C0AF75" w14:textId="77777777" w:rsidR="00302EF0" w:rsidRPr="00453CDA" w:rsidRDefault="00302EF0" w:rsidP="00302EF0">
            <w:pPr>
              <w:rPr>
                <w:sz w:val="18"/>
                <w:szCs w:val="20"/>
              </w:rPr>
            </w:pPr>
          </w:p>
        </w:tc>
      </w:tr>
      <w:tr w:rsidR="004A669A" w:rsidRPr="00453CDA" w14:paraId="338FBAB5"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21712B0D"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0D8D4414"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7F796923" w14:textId="6BF80323" w:rsidR="00302EF0" w:rsidRPr="00453CDA" w:rsidRDefault="00302EF0" w:rsidP="00302EF0">
            <w:pPr>
              <w:jc w:val="center"/>
              <w:rPr>
                <w:sz w:val="18"/>
                <w:szCs w:val="20"/>
              </w:rPr>
            </w:pPr>
            <w:r w:rsidRPr="00453CDA">
              <w:rPr>
                <w:sz w:val="18"/>
                <w:szCs w:val="20"/>
              </w:rPr>
              <w:t>2031</w:t>
            </w:r>
          </w:p>
        </w:tc>
        <w:tc>
          <w:tcPr>
            <w:tcW w:w="4001" w:type="pct"/>
            <w:gridSpan w:val="11"/>
            <w:vMerge/>
            <w:tcBorders>
              <w:top w:val="nil"/>
              <w:left w:val="nil"/>
              <w:bottom w:val="single" w:sz="4" w:space="0" w:color="auto"/>
              <w:right w:val="single" w:sz="4" w:space="0" w:color="auto"/>
            </w:tcBorders>
            <w:vAlign w:val="center"/>
            <w:hideMark/>
          </w:tcPr>
          <w:p w14:paraId="6FC3548E" w14:textId="77777777" w:rsidR="00302EF0" w:rsidRPr="00453CDA" w:rsidRDefault="00302EF0" w:rsidP="00302EF0">
            <w:pPr>
              <w:rPr>
                <w:sz w:val="18"/>
                <w:szCs w:val="20"/>
              </w:rPr>
            </w:pPr>
          </w:p>
        </w:tc>
      </w:tr>
      <w:tr w:rsidR="004A669A" w:rsidRPr="00453CDA" w14:paraId="0BFD37B7"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2BFA739E"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42324146"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1CFF0235" w14:textId="410D401B" w:rsidR="00302EF0" w:rsidRPr="00453CDA" w:rsidRDefault="00302EF0" w:rsidP="00302EF0">
            <w:pPr>
              <w:jc w:val="center"/>
              <w:rPr>
                <w:sz w:val="18"/>
                <w:szCs w:val="20"/>
              </w:rPr>
            </w:pPr>
            <w:r w:rsidRPr="00453CDA">
              <w:rPr>
                <w:sz w:val="18"/>
                <w:szCs w:val="20"/>
              </w:rPr>
              <w:t>2032-2040</w:t>
            </w:r>
          </w:p>
        </w:tc>
        <w:tc>
          <w:tcPr>
            <w:tcW w:w="4001" w:type="pct"/>
            <w:gridSpan w:val="11"/>
            <w:vMerge/>
            <w:tcBorders>
              <w:top w:val="nil"/>
              <w:left w:val="nil"/>
              <w:bottom w:val="single" w:sz="4" w:space="0" w:color="auto"/>
              <w:right w:val="single" w:sz="4" w:space="0" w:color="auto"/>
            </w:tcBorders>
            <w:vAlign w:val="center"/>
            <w:hideMark/>
          </w:tcPr>
          <w:p w14:paraId="7E0474AE" w14:textId="77777777" w:rsidR="00302EF0" w:rsidRPr="00453CDA" w:rsidRDefault="00302EF0" w:rsidP="00302EF0">
            <w:pPr>
              <w:rPr>
                <w:sz w:val="18"/>
                <w:szCs w:val="20"/>
              </w:rPr>
            </w:pPr>
          </w:p>
        </w:tc>
      </w:tr>
      <w:tr w:rsidR="004A669A" w:rsidRPr="00453CDA" w14:paraId="27BFFD22" w14:textId="77777777" w:rsidTr="009E2F30">
        <w:trPr>
          <w:trHeight w:val="20"/>
        </w:trPr>
        <w:tc>
          <w:tcPr>
            <w:tcW w:w="155" w:type="pct"/>
            <w:vMerge w:val="restart"/>
            <w:tcBorders>
              <w:top w:val="nil"/>
              <w:left w:val="single" w:sz="4" w:space="0" w:color="auto"/>
              <w:bottom w:val="single" w:sz="4" w:space="0" w:color="000000"/>
              <w:right w:val="single" w:sz="4" w:space="0" w:color="auto"/>
            </w:tcBorders>
            <w:shd w:val="clear" w:color="auto" w:fill="auto"/>
            <w:vAlign w:val="center"/>
            <w:hideMark/>
          </w:tcPr>
          <w:p w14:paraId="0C4F2EBE" w14:textId="38E4F12C" w:rsidR="00302EF0" w:rsidRPr="00453CDA" w:rsidRDefault="00302EF0" w:rsidP="00302EF0">
            <w:pPr>
              <w:jc w:val="center"/>
              <w:rPr>
                <w:sz w:val="18"/>
                <w:szCs w:val="20"/>
              </w:rPr>
            </w:pPr>
            <w:r w:rsidRPr="00453CDA">
              <w:rPr>
                <w:sz w:val="18"/>
                <w:szCs w:val="20"/>
              </w:rPr>
              <w:t>28</w:t>
            </w:r>
          </w:p>
        </w:tc>
        <w:tc>
          <w:tcPr>
            <w:tcW w:w="630" w:type="pct"/>
            <w:vMerge w:val="restart"/>
            <w:tcBorders>
              <w:top w:val="nil"/>
              <w:left w:val="single" w:sz="4" w:space="0" w:color="auto"/>
              <w:bottom w:val="single" w:sz="4" w:space="0" w:color="000000"/>
              <w:right w:val="single" w:sz="4" w:space="0" w:color="auto"/>
            </w:tcBorders>
            <w:shd w:val="clear" w:color="auto" w:fill="auto"/>
            <w:vAlign w:val="center"/>
            <w:hideMark/>
          </w:tcPr>
          <w:p w14:paraId="54C0D888" w14:textId="77777777" w:rsidR="00302EF0" w:rsidRPr="00453CDA" w:rsidRDefault="00302EF0" w:rsidP="00302EF0">
            <w:pPr>
              <w:jc w:val="center"/>
              <w:rPr>
                <w:sz w:val="18"/>
                <w:szCs w:val="20"/>
              </w:rPr>
            </w:pPr>
            <w:r w:rsidRPr="00453CDA">
              <w:rPr>
                <w:sz w:val="18"/>
                <w:szCs w:val="20"/>
              </w:rPr>
              <w:t>Новая газовая котельная в п. Рязанцево, мощностью 3,0 МВт; КН ЗУ  76:11:150104:138</w:t>
            </w:r>
          </w:p>
        </w:tc>
        <w:tc>
          <w:tcPr>
            <w:tcW w:w="214" w:type="pct"/>
            <w:tcBorders>
              <w:top w:val="nil"/>
              <w:left w:val="nil"/>
              <w:bottom w:val="single" w:sz="4" w:space="0" w:color="auto"/>
              <w:right w:val="single" w:sz="4" w:space="0" w:color="auto"/>
            </w:tcBorders>
            <w:shd w:val="clear" w:color="auto" w:fill="auto"/>
            <w:vAlign w:val="center"/>
            <w:hideMark/>
          </w:tcPr>
          <w:p w14:paraId="053FCB60" w14:textId="5F5C49BB" w:rsidR="00302EF0" w:rsidRPr="00453CDA" w:rsidRDefault="00302EF0" w:rsidP="00302EF0">
            <w:pPr>
              <w:jc w:val="center"/>
              <w:rPr>
                <w:sz w:val="18"/>
                <w:szCs w:val="20"/>
              </w:rPr>
            </w:pPr>
            <w:r w:rsidRPr="00453CDA">
              <w:rPr>
                <w:sz w:val="18"/>
                <w:szCs w:val="20"/>
              </w:rPr>
              <w:t>2024</w:t>
            </w:r>
          </w:p>
        </w:tc>
        <w:tc>
          <w:tcPr>
            <w:tcW w:w="4001" w:type="pct"/>
            <w:gridSpan w:val="11"/>
            <w:vMerge w:val="restart"/>
            <w:tcBorders>
              <w:top w:val="single" w:sz="4" w:space="0" w:color="auto"/>
              <w:left w:val="nil"/>
              <w:bottom w:val="nil"/>
              <w:right w:val="nil"/>
            </w:tcBorders>
            <w:shd w:val="clear" w:color="auto" w:fill="auto"/>
            <w:vAlign w:val="center"/>
            <w:hideMark/>
          </w:tcPr>
          <w:p w14:paraId="7B69DFEA" w14:textId="77777777" w:rsidR="00302EF0" w:rsidRPr="00453CDA" w:rsidRDefault="00302EF0" w:rsidP="00302EF0">
            <w:pPr>
              <w:jc w:val="center"/>
              <w:rPr>
                <w:sz w:val="18"/>
                <w:szCs w:val="20"/>
              </w:rPr>
            </w:pPr>
            <w:r w:rsidRPr="00453CDA">
              <w:rPr>
                <w:sz w:val="18"/>
                <w:szCs w:val="20"/>
              </w:rPr>
              <w:t>Ввод котельной в эксплуатацию</w:t>
            </w:r>
          </w:p>
        </w:tc>
      </w:tr>
      <w:tr w:rsidR="004A669A" w:rsidRPr="00453CDA" w14:paraId="1752AB2F"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0B5ED533"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5025C2D1"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53AFBC18" w14:textId="02DF4CF3" w:rsidR="00302EF0" w:rsidRPr="00453CDA" w:rsidRDefault="00302EF0" w:rsidP="00302EF0">
            <w:pPr>
              <w:jc w:val="center"/>
              <w:rPr>
                <w:sz w:val="18"/>
                <w:szCs w:val="20"/>
              </w:rPr>
            </w:pPr>
            <w:r w:rsidRPr="00453CDA">
              <w:rPr>
                <w:sz w:val="18"/>
                <w:szCs w:val="20"/>
              </w:rPr>
              <w:t>2025</w:t>
            </w:r>
          </w:p>
        </w:tc>
        <w:tc>
          <w:tcPr>
            <w:tcW w:w="4001" w:type="pct"/>
            <w:gridSpan w:val="11"/>
            <w:vMerge/>
            <w:tcBorders>
              <w:top w:val="nil"/>
              <w:left w:val="nil"/>
              <w:bottom w:val="single" w:sz="4" w:space="0" w:color="auto"/>
              <w:right w:val="single" w:sz="4" w:space="0" w:color="auto"/>
            </w:tcBorders>
            <w:vAlign w:val="center"/>
            <w:hideMark/>
          </w:tcPr>
          <w:p w14:paraId="17CFBB57" w14:textId="77777777" w:rsidR="00302EF0" w:rsidRPr="00453CDA" w:rsidRDefault="00302EF0" w:rsidP="00302EF0">
            <w:pPr>
              <w:rPr>
                <w:sz w:val="18"/>
                <w:szCs w:val="20"/>
              </w:rPr>
            </w:pPr>
          </w:p>
        </w:tc>
      </w:tr>
      <w:tr w:rsidR="004A669A" w:rsidRPr="00453CDA" w14:paraId="4FB823B0"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597DF4DA"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502733AC"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0AF63D95" w14:textId="1775EA83" w:rsidR="00302EF0" w:rsidRPr="00453CDA" w:rsidRDefault="00302EF0" w:rsidP="00302EF0">
            <w:pPr>
              <w:jc w:val="center"/>
              <w:rPr>
                <w:sz w:val="18"/>
                <w:szCs w:val="20"/>
              </w:rPr>
            </w:pPr>
            <w:r w:rsidRPr="00453CDA">
              <w:rPr>
                <w:sz w:val="18"/>
                <w:szCs w:val="20"/>
              </w:rPr>
              <w:t>2026</w:t>
            </w:r>
          </w:p>
        </w:tc>
        <w:tc>
          <w:tcPr>
            <w:tcW w:w="377" w:type="pct"/>
            <w:tcBorders>
              <w:top w:val="nil"/>
              <w:left w:val="nil"/>
              <w:bottom w:val="single" w:sz="4" w:space="0" w:color="auto"/>
              <w:right w:val="single" w:sz="4" w:space="0" w:color="auto"/>
            </w:tcBorders>
            <w:shd w:val="clear" w:color="auto" w:fill="auto"/>
            <w:vAlign w:val="center"/>
            <w:hideMark/>
          </w:tcPr>
          <w:p w14:paraId="23A5266B" w14:textId="77777777" w:rsidR="00302EF0" w:rsidRPr="00453CDA" w:rsidRDefault="00302EF0" w:rsidP="00302EF0">
            <w:pPr>
              <w:jc w:val="center"/>
              <w:rPr>
                <w:sz w:val="18"/>
                <w:szCs w:val="20"/>
              </w:rPr>
            </w:pPr>
            <w:r w:rsidRPr="00453CDA">
              <w:rPr>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11BF8D92" w14:textId="77777777" w:rsidR="00302EF0" w:rsidRPr="00453CDA" w:rsidRDefault="00302EF0" w:rsidP="00302EF0">
            <w:pPr>
              <w:jc w:val="center"/>
              <w:rPr>
                <w:sz w:val="18"/>
                <w:szCs w:val="20"/>
              </w:rPr>
            </w:pPr>
            <w:r w:rsidRPr="00453CDA">
              <w:rPr>
                <w:sz w:val="18"/>
                <w:szCs w:val="20"/>
              </w:rPr>
              <w:t>6814,72</w:t>
            </w:r>
          </w:p>
        </w:tc>
        <w:tc>
          <w:tcPr>
            <w:tcW w:w="420" w:type="pct"/>
            <w:tcBorders>
              <w:top w:val="nil"/>
              <w:left w:val="nil"/>
              <w:bottom w:val="single" w:sz="4" w:space="0" w:color="auto"/>
              <w:right w:val="single" w:sz="4" w:space="0" w:color="auto"/>
            </w:tcBorders>
            <w:shd w:val="clear" w:color="auto" w:fill="auto"/>
            <w:vAlign w:val="center"/>
            <w:hideMark/>
          </w:tcPr>
          <w:p w14:paraId="7CA6E471" w14:textId="77777777" w:rsidR="00302EF0" w:rsidRPr="00453CDA" w:rsidRDefault="00302EF0" w:rsidP="00302EF0">
            <w:pPr>
              <w:jc w:val="center"/>
              <w:rPr>
                <w:sz w:val="18"/>
                <w:szCs w:val="20"/>
              </w:rPr>
            </w:pPr>
            <w:r w:rsidRPr="00453CDA">
              <w:rPr>
                <w:sz w:val="18"/>
                <w:szCs w:val="20"/>
              </w:rPr>
              <w:t>168,49</w:t>
            </w:r>
          </w:p>
        </w:tc>
        <w:tc>
          <w:tcPr>
            <w:tcW w:w="337" w:type="pct"/>
            <w:tcBorders>
              <w:top w:val="nil"/>
              <w:left w:val="nil"/>
              <w:bottom w:val="single" w:sz="4" w:space="0" w:color="auto"/>
              <w:right w:val="single" w:sz="4" w:space="0" w:color="auto"/>
            </w:tcBorders>
            <w:shd w:val="clear" w:color="auto" w:fill="auto"/>
            <w:vAlign w:val="center"/>
            <w:hideMark/>
          </w:tcPr>
          <w:p w14:paraId="2996AB0E" w14:textId="77777777" w:rsidR="00302EF0" w:rsidRPr="00453CDA" w:rsidRDefault="00302EF0" w:rsidP="00302EF0">
            <w:pPr>
              <w:jc w:val="center"/>
              <w:rPr>
                <w:sz w:val="18"/>
                <w:szCs w:val="20"/>
              </w:rPr>
            </w:pPr>
            <w:r w:rsidRPr="00453CDA">
              <w:rPr>
                <w:sz w:val="18"/>
                <w:szCs w:val="20"/>
              </w:rPr>
              <w:t>6646,23</w:t>
            </w:r>
          </w:p>
        </w:tc>
        <w:tc>
          <w:tcPr>
            <w:tcW w:w="300" w:type="pct"/>
            <w:tcBorders>
              <w:top w:val="nil"/>
              <w:left w:val="nil"/>
              <w:bottom w:val="single" w:sz="4" w:space="0" w:color="auto"/>
              <w:right w:val="single" w:sz="4" w:space="0" w:color="auto"/>
            </w:tcBorders>
            <w:shd w:val="clear" w:color="auto" w:fill="auto"/>
            <w:vAlign w:val="center"/>
            <w:hideMark/>
          </w:tcPr>
          <w:p w14:paraId="142CF00F" w14:textId="77777777" w:rsidR="00302EF0" w:rsidRPr="00453CDA" w:rsidRDefault="00302EF0" w:rsidP="00302EF0">
            <w:pPr>
              <w:jc w:val="center"/>
              <w:rPr>
                <w:sz w:val="18"/>
                <w:szCs w:val="20"/>
              </w:rPr>
            </w:pPr>
            <w:r w:rsidRPr="00453CDA">
              <w:rPr>
                <w:sz w:val="18"/>
                <w:szCs w:val="20"/>
              </w:rPr>
              <w:t>1656,65</w:t>
            </w:r>
          </w:p>
        </w:tc>
        <w:tc>
          <w:tcPr>
            <w:tcW w:w="336" w:type="pct"/>
            <w:tcBorders>
              <w:top w:val="nil"/>
              <w:left w:val="nil"/>
              <w:bottom w:val="single" w:sz="4" w:space="0" w:color="auto"/>
              <w:right w:val="single" w:sz="4" w:space="0" w:color="auto"/>
            </w:tcBorders>
            <w:shd w:val="clear" w:color="auto" w:fill="auto"/>
            <w:vAlign w:val="center"/>
            <w:hideMark/>
          </w:tcPr>
          <w:p w14:paraId="1B023D3A" w14:textId="77777777" w:rsidR="00302EF0" w:rsidRPr="00453CDA" w:rsidRDefault="00302EF0" w:rsidP="00302EF0">
            <w:pPr>
              <w:jc w:val="center"/>
              <w:rPr>
                <w:sz w:val="18"/>
                <w:szCs w:val="20"/>
              </w:rPr>
            </w:pPr>
            <w:r w:rsidRPr="00453CDA">
              <w:rPr>
                <w:sz w:val="18"/>
                <w:szCs w:val="20"/>
              </w:rPr>
              <w:t>4989,58</w:t>
            </w:r>
          </w:p>
        </w:tc>
        <w:tc>
          <w:tcPr>
            <w:tcW w:w="347" w:type="pct"/>
            <w:tcBorders>
              <w:top w:val="nil"/>
              <w:left w:val="nil"/>
              <w:bottom w:val="single" w:sz="4" w:space="0" w:color="auto"/>
              <w:right w:val="single" w:sz="4" w:space="0" w:color="auto"/>
            </w:tcBorders>
            <w:shd w:val="clear" w:color="auto" w:fill="auto"/>
            <w:vAlign w:val="center"/>
            <w:hideMark/>
          </w:tcPr>
          <w:p w14:paraId="3FF3A260" w14:textId="77777777" w:rsidR="00302EF0" w:rsidRPr="00453CDA" w:rsidRDefault="00302EF0" w:rsidP="00302EF0">
            <w:pPr>
              <w:jc w:val="center"/>
              <w:rPr>
                <w:sz w:val="18"/>
                <w:szCs w:val="20"/>
              </w:rPr>
            </w:pPr>
            <w:r w:rsidRPr="00453CDA">
              <w:rPr>
                <w:sz w:val="18"/>
                <w:szCs w:val="20"/>
              </w:rPr>
              <w:t>1064,46</w:t>
            </w:r>
          </w:p>
        </w:tc>
        <w:tc>
          <w:tcPr>
            <w:tcW w:w="430" w:type="pct"/>
            <w:tcBorders>
              <w:top w:val="nil"/>
              <w:left w:val="nil"/>
              <w:bottom w:val="single" w:sz="4" w:space="0" w:color="auto"/>
              <w:right w:val="single" w:sz="4" w:space="0" w:color="auto"/>
            </w:tcBorders>
            <w:shd w:val="clear" w:color="auto" w:fill="auto"/>
            <w:vAlign w:val="center"/>
            <w:hideMark/>
          </w:tcPr>
          <w:p w14:paraId="00A92195" w14:textId="77777777" w:rsidR="00302EF0" w:rsidRPr="00453CDA" w:rsidRDefault="00302EF0" w:rsidP="00302EF0">
            <w:pPr>
              <w:jc w:val="center"/>
              <w:rPr>
                <w:sz w:val="18"/>
                <w:szCs w:val="20"/>
              </w:rPr>
            </w:pPr>
            <w:r w:rsidRPr="00453CDA">
              <w:rPr>
                <w:sz w:val="18"/>
                <w:szCs w:val="20"/>
              </w:rPr>
              <w:t>942,83</w:t>
            </w:r>
          </w:p>
        </w:tc>
        <w:tc>
          <w:tcPr>
            <w:tcW w:w="392" w:type="pct"/>
            <w:tcBorders>
              <w:top w:val="nil"/>
              <w:left w:val="nil"/>
              <w:bottom w:val="single" w:sz="4" w:space="0" w:color="auto"/>
              <w:right w:val="single" w:sz="4" w:space="0" w:color="auto"/>
            </w:tcBorders>
            <w:shd w:val="clear" w:color="auto" w:fill="auto"/>
            <w:vAlign w:val="center"/>
            <w:hideMark/>
          </w:tcPr>
          <w:p w14:paraId="737A0966" w14:textId="77777777" w:rsidR="00302EF0" w:rsidRPr="00453CDA" w:rsidRDefault="00302EF0" w:rsidP="00302EF0">
            <w:pPr>
              <w:jc w:val="center"/>
              <w:rPr>
                <w:sz w:val="18"/>
                <w:szCs w:val="20"/>
              </w:rPr>
            </w:pPr>
            <w:r w:rsidRPr="00453CDA">
              <w:rPr>
                <w:sz w:val="18"/>
                <w:szCs w:val="20"/>
              </w:rPr>
              <w:t>156,20</w:t>
            </w:r>
          </w:p>
        </w:tc>
        <w:tc>
          <w:tcPr>
            <w:tcW w:w="214" w:type="pct"/>
            <w:tcBorders>
              <w:top w:val="nil"/>
              <w:left w:val="nil"/>
              <w:bottom w:val="single" w:sz="4" w:space="0" w:color="auto"/>
              <w:right w:val="single" w:sz="4" w:space="0" w:color="auto"/>
            </w:tcBorders>
            <w:shd w:val="clear" w:color="auto" w:fill="auto"/>
            <w:vAlign w:val="center"/>
            <w:hideMark/>
          </w:tcPr>
          <w:p w14:paraId="2BC777B5" w14:textId="77777777" w:rsidR="00302EF0" w:rsidRPr="00453CDA" w:rsidRDefault="00302EF0" w:rsidP="00302EF0">
            <w:pPr>
              <w:jc w:val="center"/>
              <w:rPr>
                <w:sz w:val="18"/>
                <w:szCs w:val="20"/>
              </w:rPr>
            </w:pPr>
            <w:r w:rsidRPr="00453CDA">
              <w:rPr>
                <w:sz w:val="18"/>
                <w:szCs w:val="20"/>
              </w:rPr>
              <w:t>92,00</w:t>
            </w:r>
          </w:p>
        </w:tc>
        <w:tc>
          <w:tcPr>
            <w:tcW w:w="483" w:type="pct"/>
            <w:tcBorders>
              <w:top w:val="nil"/>
              <w:left w:val="nil"/>
              <w:bottom w:val="single" w:sz="4" w:space="0" w:color="auto"/>
              <w:right w:val="single" w:sz="4" w:space="0" w:color="auto"/>
            </w:tcBorders>
            <w:shd w:val="clear" w:color="auto" w:fill="auto"/>
            <w:vAlign w:val="center"/>
            <w:hideMark/>
          </w:tcPr>
          <w:p w14:paraId="1E481E1E" w14:textId="77777777" w:rsidR="00302EF0" w:rsidRPr="00453CDA" w:rsidRDefault="00302EF0" w:rsidP="00302EF0">
            <w:pPr>
              <w:jc w:val="center"/>
              <w:rPr>
                <w:sz w:val="18"/>
                <w:szCs w:val="20"/>
              </w:rPr>
            </w:pPr>
            <w:r w:rsidRPr="00453CDA">
              <w:rPr>
                <w:sz w:val="18"/>
                <w:szCs w:val="20"/>
              </w:rPr>
              <w:t>0,35</w:t>
            </w:r>
          </w:p>
        </w:tc>
      </w:tr>
      <w:tr w:rsidR="004A669A" w:rsidRPr="00453CDA" w14:paraId="10FCF290"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663DF904"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728705BC"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40F40418" w14:textId="55DC29A5" w:rsidR="00302EF0" w:rsidRPr="00453CDA" w:rsidRDefault="00302EF0" w:rsidP="00302EF0">
            <w:pPr>
              <w:jc w:val="center"/>
              <w:rPr>
                <w:sz w:val="18"/>
                <w:szCs w:val="20"/>
              </w:rPr>
            </w:pPr>
            <w:r w:rsidRPr="00453CDA">
              <w:rPr>
                <w:sz w:val="18"/>
                <w:szCs w:val="20"/>
              </w:rPr>
              <w:t>2027</w:t>
            </w:r>
          </w:p>
        </w:tc>
        <w:tc>
          <w:tcPr>
            <w:tcW w:w="377" w:type="pct"/>
            <w:tcBorders>
              <w:top w:val="nil"/>
              <w:left w:val="nil"/>
              <w:bottom w:val="single" w:sz="4" w:space="0" w:color="auto"/>
              <w:right w:val="single" w:sz="4" w:space="0" w:color="auto"/>
            </w:tcBorders>
            <w:shd w:val="clear" w:color="auto" w:fill="auto"/>
            <w:vAlign w:val="center"/>
            <w:hideMark/>
          </w:tcPr>
          <w:p w14:paraId="6C4DDDDD" w14:textId="77777777" w:rsidR="00302EF0" w:rsidRPr="00453CDA" w:rsidRDefault="00302EF0" w:rsidP="00302EF0">
            <w:pPr>
              <w:jc w:val="center"/>
              <w:rPr>
                <w:sz w:val="18"/>
                <w:szCs w:val="20"/>
              </w:rPr>
            </w:pPr>
            <w:r w:rsidRPr="00453CDA">
              <w:rPr>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02455CA1" w14:textId="77777777" w:rsidR="00302EF0" w:rsidRPr="00453CDA" w:rsidRDefault="00302EF0" w:rsidP="00302EF0">
            <w:pPr>
              <w:jc w:val="center"/>
              <w:rPr>
                <w:sz w:val="18"/>
                <w:szCs w:val="20"/>
              </w:rPr>
            </w:pPr>
            <w:r w:rsidRPr="00453CDA">
              <w:rPr>
                <w:sz w:val="18"/>
                <w:szCs w:val="20"/>
              </w:rPr>
              <w:t>6814,72</w:t>
            </w:r>
          </w:p>
        </w:tc>
        <w:tc>
          <w:tcPr>
            <w:tcW w:w="420" w:type="pct"/>
            <w:tcBorders>
              <w:top w:val="nil"/>
              <w:left w:val="nil"/>
              <w:bottom w:val="single" w:sz="4" w:space="0" w:color="auto"/>
              <w:right w:val="single" w:sz="4" w:space="0" w:color="auto"/>
            </w:tcBorders>
            <w:shd w:val="clear" w:color="auto" w:fill="auto"/>
            <w:vAlign w:val="center"/>
            <w:hideMark/>
          </w:tcPr>
          <w:p w14:paraId="39FF2AFC" w14:textId="77777777" w:rsidR="00302EF0" w:rsidRPr="00453CDA" w:rsidRDefault="00302EF0" w:rsidP="00302EF0">
            <w:pPr>
              <w:jc w:val="center"/>
              <w:rPr>
                <w:sz w:val="18"/>
                <w:szCs w:val="20"/>
              </w:rPr>
            </w:pPr>
            <w:r w:rsidRPr="00453CDA">
              <w:rPr>
                <w:sz w:val="18"/>
                <w:szCs w:val="20"/>
              </w:rPr>
              <w:t>168,49</w:t>
            </w:r>
          </w:p>
        </w:tc>
        <w:tc>
          <w:tcPr>
            <w:tcW w:w="337" w:type="pct"/>
            <w:tcBorders>
              <w:top w:val="nil"/>
              <w:left w:val="nil"/>
              <w:bottom w:val="single" w:sz="4" w:space="0" w:color="auto"/>
              <w:right w:val="single" w:sz="4" w:space="0" w:color="auto"/>
            </w:tcBorders>
            <w:shd w:val="clear" w:color="auto" w:fill="auto"/>
            <w:vAlign w:val="center"/>
            <w:hideMark/>
          </w:tcPr>
          <w:p w14:paraId="0D20DC9F" w14:textId="77777777" w:rsidR="00302EF0" w:rsidRPr="00453CDA" w:rsidRDefault="00302EF0" w:rsidP="00302EF0">
            <w:pPr>
              <w:jc w:val="center"/>
              <w:rPr>
                <w:sz w:val="18"/>
                <w:szCs w:val="20"/>
              </w:rPr>
            </w:pPr>
            <w:r w:rsidRPr="00453CDA">
              <w:rPr>
                <w:sz w:val="18"/>
                <w:szCs w:val="20"/>
              </w:rPr>
              <w:t>6646,23</w:t>
            </w:r>
          </w:p>
        </w:tc>
        <w:tc>
          <w:tcPr>
            <w:tcW w:w="300" w:type="pct"/>
            <w:tcBorders>
              <w:top w:val="nil"/>
              <w:left w:val="nil"/>
              <w:bottom w:val="single" w:sz="4" w:space="0" w:color="auto"/>
              <w:right w:val="single" w:sz="4" w:space="0" w:color="auto"/>
            </w:tcBorders>
            <w:shd w:val="clear" w:color="auto" w:fill="auto"/>
            <w:vAlign w:val="center"/>
            <w:hideMark/>
          </w:tcPr>
          <w:p w14:paraId="40BC666D" w14:textId="77777777" w:rsidR="00302EF0" w:rsidRPr="00453CDA" w:rsidRDefault="00302EF0" w:rsidP="00302EF0">
            <w:pPr>
              <w:jc w:val="center"/>
              <w:rPr>
                <w:sz w:val="18"/>
                <w:szCs w:val="20"/>
              </w:rPr>
            </w:pPr>
            <w:r w:rsidRPr="00453CDA">
              <w:rPr>
                <w:sz w:val="18"/>
                <w:szCs w:val="20"/>
              </w:rPr>
              <w:t>1656,65</w:t>
            </w:r>
          </w:p>
        </w:tc>
        <w:tc>
          <w:tcPr>
            <w:tcW w:w="336" w:type="pct"/>
            <w:tcBorders>
              <w:top w:val="nil"/>
              <w:left w:val="nil"/>
              <w:bottom w:val="single" w:sz="4" w:space="0" w:color="auto"/>
              <w:right w:val="single" w:sz="4" w:space="0" w:color="auto"/>
            </w:tcBorders>
            <w:shd w:val="clear" w:color="auto" w:fill="auto"/>
            <w:vAlign w:val="center"/>
            <w:hideMark/>
          </w:tcPr>
          <w:p w14:paraId="16B232F3" w14:textId="77777777" w:rsidR="00302EF0" w:rsidRPr="00453CDA" w:rsidRDefault="00302EF0" w:rsidP="00302EF0">
            <w:pPr>
              <w:jc w:val="center"/>
              <w:rPr>
                <w:sz w:val="18"/>
                <w:szCs w:val="20"/>
              </w:rPr>
            </w:pPr>
            <w:r w:rsidRPr="00453CDA">
              <w:rPr>
                <w:sz w:val="18"/>
                <w:szCs w:val="20"/>
              </w:rPr>
              <w:t>4989,58</w:t>
            </w:r>
          </w:p>
        </w:tc>
        <w:tc>
          <w:tcPr>
            <w:tcW w:w="347" w:type="pct"/>
            <w:tcBorders>
              <w:top w:val="nil"/>
              <w:left w:val="nil"/>
              <w:bottom w:val="single" w:sz="4" w:space="0" w:color="auto"/>
              <w:right w:val="single" w:sz="4" w:space="0" w:color="auto"/>
            </w:tcBorders>
            <w:shd w:val="clear" w:color="auto" w:fill="auto"/>
            <w:vAlign w:val="center"/>
            <w:hideMark/>
          </w:tcPr>
          <w:p w14:paraId="4D595577" w14:textId="77777777" w:rsidR="00302EF0" w:rsidRPr="00453CDA" w:rsidRDefault="00302EF0" w:rsidP="00302EF0">
            <w:pPr>
              <w:jc w:val="center"/>
              <w:rPr>
                <w:sz w:val="18"/>
                <w:szCs w:val="20"/>
              </w:rPr>
            </w:pPr>
            <w:r w:rsidRPr="00453CDA">
              <w:rPr>
                <w:sz w:val="18"/>
                <w:szCs w:val="20"/>
              </w:rPr>
              <w:t>1064,46</w:t>
            </w:r>
          </w:p>
        </w:tc>
        <w:tc>
          <w:tcPr>
            <w:tcW w:w="430" w:type="pct"/>
            <w:tcBorders>
              <w:top w:val="nil"/>
              <w:left w:val="nil"/>
              <w:bottom w:val="single" w:sz="4" w:space="0" w:color="auto"/>
              <w:right w:val="single" w:sz="4" w:space="0" w:color="auto"/>
            </w:tcBorders>
            <w:shd w:val="clear" w:color="auto" w:fill="auto"/>
            <w:vAlign w:val="center"/>
            <w:hideMark/>
          </w:tcPr>
          <w:p w14:paraId="7730911E" w14:textId="77777777" w:rsidR="00302EF0" w:rsidRPr="00453CDA" w:rsidRDefault="00302EF0" w:rsidP="00302EF0">
            <w:pPr>
              <w:jc w:val="center"/>
              <w:rPr>
                <w:sz w:val="18"/>
                <w:szCs w:val="20"/>
              </w:rPr>
            </w:pPr>
            <w:r w:rsidRPr="00453CDA">
              <w:rPr>
                <w:sz w:val="18"/>
                <w:szCs w:val="20"/>
              </w:rPr>
              <w:t>942,83</w:t>
            </w:r>
          </w:p>
        </w:tc>
        <w:tc>
          <w:tcPr>
            <w:tcW w:w="392" w:type="pct"/>
            <w:tcBorders>
              <w:top w:val="nil"/>
              <w:left w:val="nil"/>
              <w:bottom w:val="single" w:sz="4" w:space="0" w:color="auto"/>
              <w:right w:val="single" w:sz="4" w:space="0" w:color="auto"/>
            </w:tcBorders>
            <w:shd w:val="clear" w:color="auto" w:fill="auto"/>
            <w:vAlign w:val="center"/>
            <w:hideMark/>
          </w:tcPr>
          <w:p w14:paraId="1D3C1267" w14:textId="77777777" w:rsidR="00302EF0" w:rsidRPr="00453CDA" w:rsidRDefault="00302EF0" w:rsidP="00302EF0">
            <w:pPr>
              <w:jc w:val="center"/>
              <w:rPr>
                <w:sz w:val="18"/>
                <w:szCs w:val="20"/>
              </w:rPr>
            </w:pPr>
            <w:r w:rsidRPr="00453CDA">
              <w:rPr>
                <w:sz w:val="18"/>
                <w:szCs w:val="20"/>
              </w:rPr>
              <w:t>156,20</w:t>
            </w:r>
          </w:p>
        </w:tc>
        <w:tc>
          <w:tcPr>
            <w:tcW w:w="214" w:type="pct"/>
            <w:tcBorders>
              <w:top w:val="nil"/>
              <w:left w:val="nil"/>
              <w:bottom w:val="single" w:sz="4" w:space="0" w:color="auto"/>
              <w:right w:val="single" w:sz="4" w:space="0" w:color="auto"/>
            </w:tcBorders>
            <w:shd w:val="clear" w:color="auto" w:fill="auto"/>
            <w:vAlign w:val="center"/>
            <w:hideMark/>
          </w:tcPr>
          <w:p w14:paraId="249ABF7A" w14:textId="77777777" w:rsidR="00302EF0" w:rsidRPr="00453CDA" w:rsidRDefault="00302EF0" w:rsidP="00302EF0">
            <w:pPr>
              <w:jc w:val="center"/>
              <w:rPr>
                <w:sz w:val="18"/>
                <w:szCs w:val="20"/>
              </w:rPr>
            </w:pPr>
            <w:r w:rsidRPr="00453CDA">
              <w:rPr>
                <w:sz w:val="18"/>
                <w:szCs w:val="20"/>
              </w:rPr>
              <w:t>92,00</w:t>
            </w:r>
          </w:p>
        </w:tc>
        <w:tc>
          <w:tcPr>
            <w:tcW w:w="483" w:type="pct"/>
            <w:tcBorders>
              <w:top w:val="nil"/>
              <w:left w:val="nil"/>
              <w:bottom w:val="single" w:sz="4" w:space="0" w:color="auto"/>
              <w:right w:val="single" w:sz="4" w:space="0" w:color="auto"/>
            </w:tcBorders>
            <w:shd w:val="clear" w:color="auto" w:fill="auto"/>
            <w:vAlign w:val="center"/>
            <w:hideMark/>
          </w:tcPr>
          <w:p w14:paraId="5FB07ECA" w14:textId="77777777" w:rsidR="00302EF0" w:rsidRPr="00453CDA" w:rsidRDefault="00302EF0" w:rsidP="00302EF0">
            <w:pPr>
              <w:jc w:val="center"/>
              <w:rPr>
                <w:sz w:val="18"/>
                <w:szCs w:val="20"/>
              </w:rPr>
            </w:pPr>
            <w:r w:rsidRPr="00453CDA">
              <w:rPr>
                <w:sz w:val="18"/>
                <w:szCs w:val="20"/>
              </w:rPr>
              <w:t>0,35</w:t>
            </w:r>
          </w:p>
        </w:tc>
      </w:tr>
      <w:tr w:rsidR="004A669A" w:rsidRPr="00453CDA" w14:paraId="164C57F3"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52F2365C"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311C3C2B"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233D01CF" w14:textId="157F90F2" w:rsidR="00302EF0" w:rsidRPr="00453CDA" w:rsidRDefault="00302EF0" w:rsidP="00302EF0">
            <w:pPr>
              <w:jc w:val="center"/>
              <w:rPr>
                <w:sz w:val="18"/>
                <w:szCs w:val="20"/>
              </w:rPr>
            </w:pPr>
            <w:r w:rsidRPr="00453CDA">
              <w:rPr>
                <w:sz w:val="18"/>
                <w:szCs w:val="20"/>
              </w:rPr>
              <w:t>2028</w:t>
            </w:r>
          </w:p>
        </w:tc>
        <w:tc>
          <w:tcPr>
            <w:tcW w:w="377" w:type="pct"/>
            <w:tcBorders>
              <w:top w:val="nil"/>
              <w:left w:val="nil"/>
              <w:bottom w:val="single" w:sz="4" w:space="0" w:color="auto"/>
              <w:right w:val="single" w:sz="4" w:space="0" w:color="auto"/>
            </w:tcBorders>
            <w:shd w:val="clear" w:color="auto" w:fill="auto"/>
            <w:vAlign w:val="center"/>
            <w:hideMark/>
          </w:tcPr>
          <w:p w14:paraId="767B20E9" w14:textId="77777777" w:rsidR="00302EF0" w:rsidRPr="00453CDA" w:rsidRDefault="00302EF0" w:rsidP="00302EF0">
            <w:pPr>
              <w:jc w:val="center"/>
              <w:rPr>
                <w:sz w:val="18"/>
                <w:szCs w:val="20"/>
              </w:rPr>
            </w:pPr>
            <w:r w:rsidRPr="00453CDA">
              <w:rPr>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6CAA8C1E" w14:textId="77777777" w:rsidR="00302EF0" w:rsidRPr="00453CDA" w:rsidRDefault="00302EF0" w:rsidP="00302EF0">
            <w:pPr>
              <w:jc w:val="center"/>
              <w:rPr>
                <w:sz w:val="18"/>
                <w:szCs w:val="20"/>
              </w:rPr>
            </w:pPr>
            <w:r w:rsidRPr="00453CDA">
              <w:rPr>
                <w:sz w:val="18"/>
                <w:szCs w:val="20"/>
              </w:rPr>
              <w:t>6814,72</w:t>
            </w:r>
          </w:p>
        </w:tc>
        <w:tc>
          <w:tcPr>
            <w:tcW w:w="420" w:type="pct"/>
            <w:tcBorders>
              <w:top w:val="nil"/>
              <w:left w:val="nil"/>
              <w:bottom w:val="single" w:sz="4" w:space="0" w:color="auto"/>
              <w:right w:val="single" w:sz="4" w:space="0" w:color="auto"/>
            </w:tcBorders>
            <w:shd w:val="clear" w:color="auto" w:fill="auto"/>
            <w:vAlign w:val="center"/>
            <w:hideMark/>
          </w:tcPr>
          <w:p w14:paraId="65CE564E" w14:textId="77777777" w:rsidR="00302EF0" w:rsidRPr="00453CDA" w:rsidRDefault="00302EF0" w:rsidP="00302EF0">
            <w:pPr>
              <w:jc w:val="center"/>
              <w:rPr>
                <w:sz w:val="18"/>
                <w:szCs w:val="20"/>
              </w:rPr>
            </w:pPr>
            <w:r w:rsidRPr="00453CDA">
              <w:rPr>
                <w:sz w:val="18"/>
                <w:szCs w:val="20"/>
              </w:rPr>
              <w:t>168,49</w:t>
            </w:r>
          </w:p>
        </w:tc>
        <w:tc>
          <w:tcPr>
            <w:tcW w:w="337" w:type="pct"/>
            <w:tcBorders>
              <w:top w:val="nil"/>
              <w:left w:val="nil"/>
              <w:bottom w:val="single" w:sz="4" w:space="0" w:color="auto"/>
              <w:right w:val="single" w:sz="4" w:space="0" w:color="auto"/>
            </w:tcBorders>
            <w:shd w:val="clear" w:color="auto" w:fill="auto"/>
            <w:vAlign w:val="center"/>
            <w:hideMark/>
          </w:tcPr>
          <w:p w14:paraId="37D1CE78" w14:textId="77777777" w:rsidR="00302EF0" w:rsidRPr="00453CDA" w:rsidRDefault="00302EF0" w:rsidP="00302EF0">
            <w:pPr>
              <w:jc w:val="center"/>
              <w:rPr>
                <w:sz w:val="18"/>
                <w:szCs w:val="20"/>
              </w:rPr>
            </w:pPr>
            <w:r w:rsidRPr="00453CDA">
              <w:rPr>
                <w:sz w:val="18"/>
                <w:szCs w:val="20"/>
              </w:rPr>
              <w:t>6646,23</w:t>
            </w:r>
          </w:p>
        </w:tc>
        <w:tc>
          <w:tcPr>
            <w:tcW w:w="300" w:type="pct"/>
            <w:tcBorders>
              <w:top w:val="nil"/>
              <w:left w:val="nil"/>
              <w:bottom w:val="single" w:sz="4" w:space="0" w:color="auto"/>
              <w:right w:val="single" w:sz="4" w:space="0" w:color="auto"/>
            </w:tcBorders>
            <w:shd w:val="clear" w:color="auto" w:fill="auto"/>
            <w:vAlign w:val="center"/>
            <w:hideMark/>
          </w:tcPr>
          <w:p w14:paraId="06EAAD29" w14:textId="77777777" w:rsidR="00302EF0" w:rsidRPr="00453CDA" w:rsidRDefault="00302EF0" w:rsidP="00302EF0">
            <w:pPr>
              <w:jc w:val="center"/>
              <w:rPr>
                <w:sz w:val="18"/>
                <w:szCs w:val="20"/>
              </w:rPr>
            </w:pPr>
            <w:r w:rsidRPr="00453CDA">
              <w:rPr>
                <w:sz w:val="18"/>
                <w:szCs w:val="20"/>
              </w:rPr>
              <w:t>1656,65</w:t>
            </w:r>
          </w:p>
        </w:tc>
        <w:tc>
          <w:tcPr>
            <w:tcW w:w="336" w:type="pct"/>
            <w:tcBorders>
              <w:top w:val="nil"/>
              <w:left w:val="nil"/>
              <w:bottom w:val="single" w:sz="4" w:space="0" w:color="auto"/>
              <w:right w:val="single" w:sz="4" w:space="0" w:color="auto"/>
            </w:tcBorders>
            <w:shd w:val="clear" w:color="auto" w:fill="auto"/>
            <w:vAlign w:val="center"/>
            <w:hideMark/>
          </w:tcPr>
          <w:p w14:paraId="7401B005" w14:textId="77777777" w:rsidR="00302EF0" w:rsidRPr="00453CDA" w:rsidRDefault="00302EF0" w:rsidP="00302EF0">
            <w:pPr>
              <w:jc w:val="center"/>
              <w:rPr>
                <w:sz w:val="18"/>
                <w:szCs w:val="20"/>
              </w:rPr>
            </w:pPr>
            <w:r w:rsidRPr="00453CDA">
              <w:rPr>
                <w:sz w:val="18"/>
                <w:szCs w:val="20"/>
              </w:rPr>
              <w:t>4989,58</w:t>
            </w:r>
          </w:p>
        </w:tc>
        <w:tc>
          <w:tcPr>
            <w:tcW w:w="347" w:type="pct"/>
            <w:tcBorders>
              <w:top w:val="nil"/>
              <w:left w:val="nil"/>
              <w:bottom w:val="single" w:sz="4" w:space="0" w:color="auto"/>
              <w:right w:val="single" w:sz="4" w:space="0" w:color="auto"/>
            </w:tcBorders>
            <w:shd w:val="clear" w:color="auto" w:fill="auto"/>
            <w:vAlign w:val="center"/>
            <w:hideMark/>
          </w:tcPr>
          <w:p w14:paraId="7FCA9D82" w14:textId="77777777" w:rsidR="00302EF0" w:rsidRPr="00453CDA" w:rsidRDefault="00302EF0" w:rsidP="00302EF0">
            <w:pPr>
              <w:jc w:val="center"/>
              <w:rPr>
                <w:sz w:val="18"/>
                <w:szCs w:val="20"/>
              </w:rPr>
            </w:pPr>
            <w:r w:rsidRPr="00453CDA">
              <w:rPr>
                <w:sz w:val="18"/>
                <w:szCs w:val="20"/>
              </w:rPr>
              <w:t>1064,46</w:t>
            </w:r>
          </w:p>
        </w:tc>
        <w:tc>
          <w:tcPr>
            <w:tcW w:w="430" w:type="pct"/>
            <w:tcBorders>
              <w:top w:val="nil"/>
              <w:left w:val="nil"/>
              <w:bottom w:val="single" w:sz="4" w:space="0" w:color="auto"/>
              <w:right w:val="single" w:sz="4" w:space="0" w:color="auto"/>
            </w:tcBorders>
            <w:shd w:val="clear" w:color="auto" w:fill="auto"/>
            <w:vAlign w:val="center"/>
            <w:hideMark/>
          </w:tcPr>
          <w:p w14:paraId="1B09816F" w14:textId="77777777" w:rsidR="00302EF0" w:rsidRPr="00453CDA" w:rsidRDefault="00302EF0" w:rsidP="00302EF0">
            <w:pPr>
              <w:jc w:val="center"/>
              <w:rPr>
                <w:sz w:val="18"/>
                <w:szCs w:val="20"/>
              </w:rPr>
            </w:pPr>
            <w:r w:rsidRPr="00453CDA">
              <w:rPr>
                <w:sz w:val="18"/>
                <w:szCs w:val="20"/>
              </w:rPr>
              <w:t>942,83</w:t>
            </w:r>
          </w:p>
        </w:tc>
        <w:tc>
          <w:tcPr>
            <w:tcW w:w="392" w:type="pct"/>
            <w:tcBorders>
              <w:top w:val="nil"/>
              <w:left w:val="nil"/>
              <w:bottom w:val="single" w:sz="4" w:space="0" w:color="auto"/>
              <w:right w:val="single" w:sz="4" w:space="0" w:color="auto"/>
            </w:tcBorders>
            <w:shd w:val="clear" w:color="auto" w:fill="auto"/>
            <w:vAlign w:val="center"/>
            <w:hideMark/>
          </w:tcPr>
          <w:p w14:paraId="56B746E1" w14:textId="77777777" w:rsidR="00302EF0" w:rsidRPr="00453CDA" w:rsidRDefault="00302EF0" w:rsidP="00302EF0">
            <w:pPr>
              <w:jc w:val="center"/>
              <w:rPr>
                <w:sz w:val="18"/>
                <w:szCs w:val="20"/>
              </w:rPr>
            </w:pPr>
            <w:r w:rsidRPr="00453CDA">
              <w:rPr>
                <w:sz w:val="18"/>
                <w:szCs w:val="20"/>
              </w:rPr>
              <w:t>156,20</w:t>
            </w:r>
          </w:p>
        </w:tc>
        <w:tc>
          <w:tcPr>
            <w:tcW w:w="214" w:type="pct"/>
            <w:tcBorders>
              <w:top w:val="nil"/>
              <w:left w:val="nil"/>
              <w:bottom w:val="single" w:sz="4" w:space="0" w:color="auto"/>
              <w:right w:val="single" w:sz="4" w:space="0" w:color="auto"/>
            </w:tcBorders>
            <w:shd w:val="clear" w:color="auto" w:fill="auto"/>
            <w:vAlign w:val="center"/>
            <w:hideMark/>
          </w:tcPr>
          <w:p w14:paraId="5027117C" w14:textId="77777777" w:rsidR="00302EF0" w:rsidRPr="00453CDA" w:rsidRDefault="00302EF0" w:rsidP="00302EF0">
            <w:pPr>
              <w:jc w:val="center"/>
              <w:rPr>
                <w:sz w:val="18"/>
                <w:szCs w:val="20"/>
              </w:rPr>
            </w:pPr>
            <w:r w:rsidRPr="00453CDA">
              <w:rPr>
                <w:sz w:val="18"/>
                <w:szCs w:val="20"/>
              </w:rPr>
              <w:t>92,00</w:t>
            </w:r>
          </w:p>
        </w:tc>
        <w:tc>
          <w:tcPr>
            <w:tcW w:w="483" w:type="pct"/>
            <w:tcBorders>
              <w:top w:val="nil"/>
              <w:left w:val="nil"/>
              <w:bottom w:val="single" w:sz="4" w:space="0" w:color="auto"/>
              <w:right w:val="single" w:sz="4" w:space="0" w:color="auto"/>
            </w:tcBorders>
            <w:shd w:val="clear" w:color="auto" w:fill="auto"/>
            <w:vAlign w:val="center"/>
            <w:hideMark/>
          </w:tcPr>
          <w:p w14:paraId="05D6A388" w14:textId="77777777" w:rsidR="00302EF0" w:rsidRPr="00453CDA" w:rsidRDefault="00302EF0" w:rsidP="00302EF0">
            <w:pPr>
              <w:jc w:val="center"/>
              <w:rPr>
                <w:sz w:val="18"/>
                <w:szCs w:val="20"/>
              </w:rPr>
            </w:pPr>
            <w:r w:rsidRPr="00453CDA">
              <w:rPr>
                <w:sz w:val="18"/>
                <w:szCs w:val="20"/>
              </w:rPr>
              <w:t>0,35</w:t>
            </w:r>
          </w:p>
        </w:tc>
      </w:tr>
      <w:tr w:rsidR="004A669A" w:rsidRPr="00453CDA" w14:paraId="54BB453A"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09D6B9F5"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0DA893B8"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1737B7AA" w14:textId="3FC55077" w:rsidR="00302EF0" w:rsidRPr="00453CDA" w:rsidRDefault="00302EF0" w:rsidP="00302EF0">
            <w:pPr>
              <w:jc w:val="center"/>
              <w:rPr>
                <w:sz w:val="18"/>
                <w:szCs w:val="20"/>
              </w:rPr>
            </w:pPr>
            <w:r w:rsidRPr="00453CDA">
              <w:rPr>
                <w:sz w:val="18"/>
                <w:szCs w:val="20"/>
              </w:rPr>
              <w:t>2029</w:t>
            </w:r>
          </w:p>
        </w:tc>
        <w:tc>
          <w:tcPr>
            <w:tcW w:w="377" w:type="pct"/>
            <w:tcBorders>
              <w:top w:val="nil"/>
              <w:left w:val="nil"/>
              <w:bottom w:val="single" w:sz="4" w:space="0" w:color="auto"/>
              <w:right w:val="single" w:sz="4" w:space="0" w:color="auto"/>
            </w:tcBorders>
            <w:shd w:val="clear" w:color="auto" w:fill="auto"/>
            <w:vAlign w:val="center"/>
            <w:hideMark/>
          </w:tcPr>
          <w:p w14:paraId="4F8DA29D" w14:textId="77777777" w:rsidR="00302EF0" w:rsidRPr="00453CDA" w:rsidRDefault="00302EF0" w:rsidP="00302EF0">
            <w:pPr>
              <w:jc w:val="center"/>
              <w:rPr>
                <w:sz w:val="18"/>
                <w:szCs w:val="20"/>
              </w:rPr>
            </w:pPr>
            <w:r w:rsidRPr="00453CDA">
              <w:rPr>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07A4412C" w14:textId="77777777" w:rsidR="00302EF0" w:rsidRPr="00453CDA" w:rsidRDefault="00302EF0" w:rsidP="00302EF0">
            <w:pPr>
              <w:jc w:val="center"/>
              <w:rPr>
                <w:sz w:val="18"/>
                <w:szCs w:val="20"/>
              </w:rPr>
            </w:pPr>
            <w:r w:rsidRPr="00453CDA">
              <w:rPr>
                <w:sz w:val="18"/>
                <w:szCs w:val="20"/>
              </w:rPr>
              <w:t>6814,72</w:t>
            </w:r>
          </w:p>
        </w:tc>
        <w:tc>
          <w:tcPr>
            <w:tcW w:w="420" w:type="pct"/>
            <w:tcBorders>
              <w:top w:val="nil"/>
              <w:left w:val="nil"/>
              <w:bottom w:val="single" w:sz="4" w:space="0" w:color="auto"/>
              <w:right w:val="single" w:sz="4" w:space="0" w:color="auto"/>
            </w:tcBorders>
            <w:shd w:val="clear" w:color="auto" w:fill="auto"/>
            <w:vAlign w:val="center"/>
            <w:hideMark/>
          </w:tcPr>
          <w:p w14:paraId="4364EA2F" w14:textId="77777777" w:rsidR="00302EF0" w:rsidRPr="00453CDA" w:rsidRDefault="00302EF0" w:rsidP="00302EF0">
            <w:pPr>
              <w:jc w:val="center"/>
              <w:rPr>
                <w:sz w:val="18"/>
                <w:szCs w:val="20"/>
              </w:rPr>
            </w:pPr>
            <w:r w:rsidRPr="00453CDA">
              <w:rPr>
                <w:sz w:val="18"/>
                <w:szCs w:val="20"/>
              </w:rPr>
              <w:t>168,49</w:t>
            </w:r>
          </w:p>
        </w:tc>
        <w:tc>
          <w:tcPr>
            <w:tcW w:w="337" w:type="pct"/>
            <w:tcBorders>
              <w:top w:val="nil"/>
              <w:left w:val="nil"/>
              <w:bottom w:val="single" w:sz="4" w:space="0" w:color="auto"/>
              <w:right w:val="single" w:sz="4" w:space="0" w:color="auto"/>
            </w:tcBorders>
            <w:shd w:val="clear" w:color="auto" w:fill="auto"/>
            <w:vAlign w:val="center"/>
            <w:hideMark/>
          </w:tcPr>
          <w:p w14:paraId="1178E591" w14:textId="77777777" w:rsidR="00302EF0" w:rsidRPr="00453CDA" w:rsidRDefault="00302EF0" w:rsidP="00302EF0">
            <w:pPr>
              <w:jc w:val="center"/>
              <w:rPr>
                <w:sz w:val="18"/>
                <w:szCs w:val="20"/>
              </w:rPr>
            </w:pPr>
            <w:r w:rsidRPr="00453CDA">
              <w:rPr>
                <w:sz w:val="18"/>
                <w:szCs w:val="20"/>
              </w:rPr>
              <w:t>6646,23</w:t>
            </w:r>
          </w:p>
        </w:tc>
        <w:tc>
          <w:tcPr>
            <w:tcW w:w="300" w:type="pct"/>
            <w:tcBorders>
              <w:top w:val="nil"/>
              <w:left w:val="nil"/>
              <w:bottom w:val="single" w:sz="4" w:space="0" w:color="auto"/>
              <w:right w:val="single" w:sz="4" w:space="0" w:color="auto"/>
            </w:tcBorders>
            <w:shd w:val="clear" w:color="auto" w:fill="auto"/>
            <w:vAlign w:val="center"/>
            <w:hideMark/>
          </w:tcPr>
          <w:p w14:paraId="660BB301" w14:textId="77777777" w:rsidR="00302EF0" w:rsidRPr="00453CDA" w:rsidRDefault="00302EF0" w:rsidP="00302EF0">
            <w:pPr>
              <w:jc w:val="center"/>
              <w:rPr>
                <w:sz w:val="18"/>
                <w:szCs w:val="20"/>
              </w:rPr>
            </w:pPr>
            <w:r w:rsidRPr="00453CDA">
              <w:rPr>
                <w:sz w:val="18"/>
                <w:szCs w:val="20"/>
              </w:rPr>
              <w:t>1656,65</w:t>
            </w:r>
          </w:p>
        </w:tc>
        <w:tc>
          <w:tcPr>
            <w:tcW w:w="336" w:type="pct"/>
            <w:tcBorders>
              <w:top w:val="nil"/>
              <w:left w:val="nil"/>
              <w:bottom w:val="single" w:sz="4" w:space="0" w:color="auto"/>
              <w:right w:val="single" w:sz="4" w:space="0" w:color="auto"/>
            </w:tcBorders>
            <w:shd w:val="clear" w:color="auto" w:fill="auto"/>
            <w:vAlign w:val="center"/>
            <w:hideMark/>
          </w:tcPr>
          <w:p w14:paraId="69DF2A91" w14:textId="77777777" w:rsidR="00302EF0" w:rsidRPr="00453CDA" w:rsidRDefault="00302EF0" w:rsidP="00302EF0">
            <w:pPr>
              <w:jc w:val="center"/>
              <w:rPr>
                <w:sz w:val="18"/>
                <w:szCs w:val="20"/>
              </w:rPr>
            </w:pPr>
            <w:r w:rsidRPr="00453CDA">
              <w:rPr>
                <w:sz w:val="18"/>
                <w:szCs w:val="20"/>
              </w:rPr>
              <w:t>4989,58</w:t>
            </w:r>
          </w:p>
        </w:tc>
        <w:tc>
          <w:tcPr>
            <w:tcW w:w="347" w:type="pct"/>
            <w:tcBorders>
              <w:top w:val="nil"/>
              <w:left w:val="nil"/>
              <w:bottom w:val="single" w:sz="4" w:space="0" w:color="auto"/>
              <w:right w:val="single" w:sz="4" w:space="0" w:color="auto"/>
            </w:tcBorders>
            <w:shd w:val="clear" w:color="auto" w:fill="auto"/>
            <w:vAlign w:val="center"/>
            <w:hideMark/>
          </w:tcPr>
          <w:p w14:paraId="3170EA86" w14:textId="77777777" w:rsidR="00302EF0" w:rsidRPr="00453CDA" w:rsidRDefault="00302EF0" w:rsidP="00302EF0">
            <w:pPr>
              <w:jc w:val="center"/>
              <w:rPr>
                <w:sz w:val="18"/>
                <w:szCs w:val="20"/>
              </w:rPr>
            </w:pPr>
            <w:r w:rsidRPr="00453CDA">
              <w:rPr>
                <w:sz w:val="18"/>
                <w:szCs w:val="20"/>
              </w:rPr>
              <w:t>1064,46</w:t>
            </w:r>
          </w:p>
        </w:tc>
        <w:tc>
          <w:tcPr>
            <w:tcW w:w="430" w:type="pct"/>
            <w:tcBorders>
              <w:top w:val="nil"/>
              <w:left w:val="nil"/>
              <w:bottom w:val="single" w:sz="4" w:space="0" w:color="auto"/>
              <w:right w:val="single" w:sz="4" w:space="0" w:color="auto"/>
            </w:tcBorders>
            <w:shd w:val="clear" w:color="auto" w:fill="auto"/>
            <w:vAlign w:val="center"/>
            <w:hideMark/>
          </w:tcPr>
          <w:p w14:paraId="53E1D518" w14:textId="77777777" w:rsidR="00302EF0" w:rsidRPr="00453CDA" w:rsidRDefault="00302EF0" w:rsidP="00302EF0">
            <w:pPr>
              <w:jc w:val="center"/>
              <w:rPr>
                <w:sz w:val="18"/>
                <w:szCs w:val="20"/>
              </w:rPr>
            </w:pPr>
            <w:r w:rsidRPr="00453CDA">
              <w:rPr>
                <w:sz w:val="18"/>
                <w:szCs w:val="20"/>
              </w:rPr>
              <w:t>942,83</w:t>
            </w:r>
          </w:p>
        </w:tc>
        <w:tc>
          <w:tcPr>
            <w:tcW w:w="392" w:type="pct"/>
            <w:tcBorders>
              <w:top w:val="nil"/>
              <w:left w:val="nil"/>
              <w:bottom w:val="single" w:sz="4" w:space="0" w:color="auto"/>
              <w:right w:val="single" w:sz="4" w:space="0" w:color="auto"/>
            </w:tcBorders>
            <w:shd w:val="clear" w:color="auto" w:fill="auto"/>
            <w:vAlign w:val="center"/>
            <w:hideMark/>
          </w:tcPr>
          <w:p w14:paraId="19B8DF53" w14:textId="77777777" w:rsidR="00302EF0" w:rsidRPr="00453CDA" w:rsidRDefault="00302EF0" w:rsidP="00302EF0">
            <w:pPr>
              <w:jc w:val="center"/>
              <w:rPr>
                <w:sz w:val="18"/>
                <w:szCs w:val="20"/>
              </w:rPr>
            </w:pPr>
            <w:r w:rsidRPr="00453CDA">
              <w:rPr>
                <w:sz w:val="18"/>
                <w:szCs w:val="20"/>
              </w:rPr>
              <w:t>156,20</w:t>
            </w:r>
          </w:p>
        </w:tc>
        <w:tc>
          <w:tcPr>
            <w:tcW w:w="214" w:type="pct"/>
            <w:tcBorders>
              <w:top w:val="nil"/>
              <w:left w:val="nil"/>
              <w:bottom w:val="single" w:sz="4" w:space="0" w:color="auto"/>
              <w:right w:val="single" w:sz="4" w:space="0" w:color="auto"/>
            </w:tcBorders>
            <w:shd w:val="clear" w:color="auto" w:fill="auto"/>
            <w:vAlign w:val="center"/>
            <w:hideMark/>
          </w:tcPr>
          <w:p w14:paraId="645C3251" w14:textId="77777777" w:rsidR="00302EF0" w:rsidRPr="00453CDA" w:rsidRDefault="00302EF0" w:rsidP="00302EF0">
            <w:pPr>
              <w:jc w:val="center"/>
              <w:rPr>
                <w:sz w:val="18"/>
                <w:szCs w:val="20"/>
              </w:rPr>
            </w:pPr>
            <w:r w:rsidRPr="00453CDA">
              <w:rPr>
                <w:sz w:val="18"/>
                <w:szCs w:val="20"/>
              </w:rPr>
              <w:t>92,00</w:t>
            </w:r>
          </w:p>
        </w:tc>
        <w:tc>
          <w:tcPr>
            <w:tcW w:w="483" w:type="pct"/>
            <w:tcBorders>
              <w:top w:val="nil"/>
              <w:left w:val="nil"/>
              <w:bottom w:val="single" w:sz="4" w:space="0" w:color="auto"/>
              <w:right w:val="single" w:sz="4" w:space="0" w:color="auto"/>
            </w:tcBorders>
            <w:shd w:val="clear" w:color="auto" w:fill="auto"/>
            <w:vAlign w:val="center"/>
            <w:hideMark/>
          </w:tcPr>
          <w:p w14:paraId="40032BFC" w14:textId="77777777" w:rsidR="00302EF0" w:rsidRPr="00453CDA" w:rsidRDefault="00302EF0" w:rsidP="00302EF0">
            <w:pPr>
              <w:jc w:val="center"/>
              <w:rPr>
                <w:sz w:val="18"/>
                <w:szCs w:val="20"/>
              </w:rPr>
            </w:pPr>
            <w:r w:rsidRPr="00453CDA">
              <w:rPr>
                <w:sz w:val="18"/>
                <w:szCs w:val="20"/>
              </w:rPr>
              <w:t>0,35</w:t>
            </w:r>
          </w:p>
        </w:tc>
      </w:tr>
      <w:tr w:rsidR="004A669A" w:rsidRPr="00453CDA" w14:paraId="64BC7726"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2F5BA461"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69BDDCB3"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33C8B976" w14:textId="70956DEF" w:rsidR="00302EF0" w:rsidRPr="00453CDA" w:rsidRDefault="00302EF0" w:rsidP="00302EF0">
            <w:pPr>
              <w:jc w:val="center"/>
              <w:rPr>
                <w:sz w:val="18"/>
                <w:szCs w:val="20"/>
              </w:rPr>
            </w:pPr>
            <w:r w:rsidRPr="00453CDA">
              <w:rPr>
                <w:sz w:val="18"/>
                <w:szCs w:val="20"/>
              </w:rPr>
              <w:t>2030</w:t>
            </w:r>
          </w:p>
        </w:tc>
        <w:tc>
          <w:tcPr>
            <w:tcW w:w="377" w:type="pct"/>
            <w:tcBorders>
              <w:top w:val="nil"/>
              <w:left w:val="nil"/>
              <w:bottom w:val="single" w:sz="4" w:space="0" w:color="auto"/>
              <w:right w:val="single" w:sz="4" w:space="0" w:color="auto"/>
            </w:tcBorders>
            <w:shd w:val="clear" w:color="auto" w:fill="auto"/>
            <w:vAlign w:val="center"/>
            <w:hideMark/>
          </w:tcPr>
          <w:p w14:paraId="367FB610" w14:textId="77777777" w:rsidR="00302EF0" w:rsidRPr="00453CDA" w:rsidRDefault="00302EF0" w:rsidP="00302EF0">
            <w:pPr>
              <w:jc w:val="center"/>
              <w:rPr>
                <w:sz w:val="18"/>
                <w:szCs w:val="20"/>
              </w:rPr>
            </w:pPr>
            <w:r w:rsidRPr="00453CDA">
              <w:rPr>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5C78679E" w14:textId="77777777" w:rsidR="00302EF0" w:rsidRPr="00453CDA" w:rsidRDefault="00302EF0" w:rsidP="00302EF0">
            <w:pPr>
              <w:jc w:val="center"/>
              <w:rPr>
                <w:sz w:val="18"/>
                <w:szCs w:val="20"/>
              </w:rPr>
            </w:pPr>
            <w:r w:rsidRPr="00453CDA">
              <w:rPr>
                <w:sz w:val="18"/>
                <w:szCs w:val="20"/>
              </w:rPr>
              <w:t>6814,72</w:t>
            </w:r>
          </w:p>
        </w:tc>
        <w:tc>
          <w:tcPr>
            <w:tcW w:w="420" w:type="pct"/>
            <w:tcBorders>
              <w:top w:val="nil"/>
              <w:left w:val="nil"/>
              <w:bottom w:val="single" w:sz="4" w:space="0" w:color="auto"/>
              <w:right w:val="single" w:sz="4" w:space="0" w:color="auto"/>
            </w:tcBorders>
            <w:shd w:val="clear" w:color="auto" w:fill="auto"/>
            <w:vAlign w:val="center"/>
            <w:hideMark/>
          </w:tcPr>
          <w:p w14:paraId="122BF025" w14:textId="77777777" w:rsidR="00302EF0" w:rsidRPr="00453CDA" w:rsidRDefault="00302EF0" w:rsidP="00302EF0">
            <w:pPr>
              <w:jc w:val="center"/>
              <w:rPr>
                <w:sz w:val="18"/>
                <w:szCs w:val="20"/>
              </w:rPr>
            </w:pPr>
            <w:r w:rsidRPr="00453CDA">
              <w:rPr>
                <w:sz w:val="18"/>
                <w:szCs w:val="20"/>
              </w:rPr>
              <w:t>168,49</w:t>
            </w:r>
          </w:p>
        </w:tc>
        <w:tc>
          <w:tcPr>
            <w:tcW w:w="337" w:type="pct"/>
            <w:tcBorders>
              <w:top w:val="nil"/>
              <w:left w:val="nil"/>
              <w:bottom w:val="single" w:sz="4" w:space="0" w:color="auto"/>
              <w:right w:val="single" w:sz="4" w:space="0" w:color="auto"/>
            </w:tcBorders>
            <w:shd w:val="clear" w:color="auto" w:fill="auto"/>
            <w:vAlign w:val="center"/>
            <w:hideMark/>
          </w:tcPr>
          <w:p w14:paraId="3AA86374" w14:textId="77777777" w:rsidR="00302EF0" w:rsidRPr="00453CDA" w:rsidRDefault="00302EF0" w:rsidP="00302EF0">
            <w:pPr>
              <w:jc w:val="center"/>
              <w:rPr>
                <w:sz w:val="18"/>
                <w:szCs w:val="20"/>
              </w:rPr>
            </w:pPr>
            <w:r w:rsidRPr="00453CDA">
              <w:rPr>
                <w:sz w:val="18"/>
                <w:szCs w:val="20"/>
              </w:rPr>
              <w:t>6646,23</w:t>
            </w:r>
          </w:p>
        </w:tc>
        <w:tc>
          <w:tcPr>
            <w:tcW w:w="300" w:type="pct"/>
            <w:tcBorders>
              <w:top w:val="nil"/>
              <w:left w:val="nil"/>
              <w:bottom w:val="single" w:sz="4" w:space="0" w:color="auto"/>
              <w:right w:val="single" w:sz="4" w:space="0" w:color="auto"/>
            </w:tcBorders>
            <w:shd w:val="clear" w:color="auto" w:fill="auto"/>
            <w:vAlign w:val="center"/>
            <w:hideMark/>
          </w:tcPr>
          <w:p w14:paraId="68FC32D4" w14:textId="77777777" w:rsidR="00302EF0" w:rsidRPr="00453CDA" w:rsidRDefault="00302EF0" w:rsidP="00302EF0">
            <w:pPr>
              <w:jc w:val="center"/>
              <w:rPr>
                <w:sz w:val="18"/>
                <w:szCs w:val="20"/>
              </w:rPr>
            </w:pPr>
            <w:r w:rsidRPr="00453CDA">
              <w:rPr>
                <w:sz w:val="18"/>
                <w:szCs w:val="20"/>
              </w:rPr>
              <w:t>1656,65</w:t>
            </w:r>
          </w:p>
        </w:tc>
        <w:tc>
          <w:tcPr>
            <w:tcW w:w="336" w:type="pct"/>
            <w:tcBorders>
              <w:top w:val="nil"/>
              <w:left w:val="nil"/>
              <w:bottom w:val="single" w:sz="4" w:space="0" w:color="auto"/>
              <w:right w:val="single" w:sz="4" w:space="0" w:color="auto"/>
            </w:tcBorders>
            <w:shd w:val="clear" w:color="auto" w:fill="auto"/>
            <w:vAlign w:val="center"/>
            <w:hideMark/>
          </w:tcPr>
          <w:p w14:paraId="2E36D91E" w14:textId="77777777" w:rsidR="00302EF0" w:rsidRPr="00453CDA" w:rsidRDefault="00302EF0" w:rsidP="00302EF0">
            <w:pPr>
              <w:jc w:val="center"/>
              <w:rPr>
                <w:sz w:val="18"/>
                <w:szCs w:val="20"/>
              </w:rPr>
            </w:pPr>
            <w:r w:rsidRPr="00453CDA">
              <w:rPr>
                <w:sz w:val="18"/>
                <w:szCs w:val="20"/>
              </w:rPr>
              <w:t>4989,58</w:t>
            </w:r>
          </w:p>
        </w:tc>
        <w:tc>
          <w:tcPr>
            <w:tcW w:w="347" w:type="pct"/>
            <w:tcBorders>
              <w:top w:val="nil"/>
              <w:left w:val="nil"/>
              <w:bottom w:val="single" w:sz="4" w:space="0" w:color="auto"/>
              <w:right w:val="single" w:sz="4" w:space="0" w:color="auto"/>
            </w:tcBorders>
            <w:shd w:val="clear" w:color="auto" w:fill="auto"/>
            <w:vAlign w:val="center"/>
            <w:hideMark/>
          </w:tcPr>
          <w:p w14:paraId="09340F2C" w14:textId="77777777" w:rsidR="00302EF0" w:rsidRPr="00453CDA" w:rsidRDefault="00302EF0" w:rsidP="00302EF0">
            <w:pPr>
              <w:jc w:val="center"/>
              <w:rPr>
                <w:sz w:val="18"/>
                <w:szCs w:val="20"/>
              </w:rPr>
            </w:pPr>
            <w:r w:rsidRPr="00453CDA">
              <w:rPr>
                <w:sz w:val="18"/>
                <w:szCs w:val="20"/>
              </w:rPr>
              <w:t>1064,46</w:t>
            </w:r>
          </w:p>
        </w:tc>
        <w:tc>
          <w:tcPr>
            <w:tcW w:w="430" w:type="pct"/>
            <w:tcBorders>
              <w:top w:val="nil"/>
              <w:left w:val="nil"/>
              <w:bottom w:val="single" w:sz="4" w:space="0" w:color="auto"/>
              <w:right w:val="single" w:sz="4" w:space="0" w:color="auto"/>
            </w:tcBorders>
            <w:shd w:val="clear" w:color="auto" w:fill="auto"/>
            <w:vAlign w:val="center"/>
            <w:hideMark/>
          </w:tcPr>
          <w:p w14:paraId="2D36B219" w14:textId="77777777" w:rsidR="00302EF0" w:rsidRPr="00453CDA" w:rsidRDefault="00302EF0" w:rsidP="00302EF0">
            <w:pPr>
              <w:jc w:val="center"/>
              <w:rPr>
                <w:sz w:val="18"/>
                <w:szCs w:val="20"/>
              </w:rPr>
            </w:pPr>
            <w:r w:rsidRPr="00453CDA">
              <w:rPr>
                <w:sz w:val="18"/>
                <w:szCs w:val="20"/>
              </w:rPr>
              <w:t>942,83</w:t>
            </w:r>
          </w:p>
        </w:tc>
        <w:tc>
          <w:tcPr>
            <w:tcW w:w="392" w:type="pct"/>
            <w:tcBorders>
              <w:top w:val="nil"/>
              <w:left w:val="nil"/>
              <w:bottom w:val="single" w:sz="4" w:space="0" w:color="auto"/>
              <w:right w:val="single" w:sz="4" w:space="0" w:color="auto"/>
            </w:tcBorders>
            <w:shd w:val="clear" w:color="auto" w:fill="auto"/>
            <w:vAlign w:val="center"/>
            <w:hideMark/>
          </w:tcPr>
          <w:p w14:paraId="265B3BE1" w14:textId="77777777" w:rsidR="00302EF0" w:rsidRPr="00453CDA" w:rsidRDefault="00302EF0" w:rsidP="00302EF0">
            <w:pPr>
              <w:jc w:val="center"/>
              <w:rPr>
                <w:sz w:val="18"/>
                <w:szCs w:val="20"/>
              </w:rPr>
            </w:pPr>
            <w:r w:rsidRPr="00453CDA">
              <w:rPr>
                <w:sz w:val="18"/>
                <w:szCs w:val="20"/>
              </w:rPr>
              <w:t>156,20</w:t>
            </w:r>
          </w:p>
        </w:tc>
        <w:tc>
          <w:tcPr>
            <w:tcW w:w="214" w:type="pct"/>
            <w:tcBorders>
              <w:top w:val="nil"/>
              <w:left w:val="nil"/>
              <w:bottom w:val="single" w:sz="4" w:space="0" w:color="auto"/>
              <w:right w:val="single" w:sz="4" w:space="0" w:color="auto"/>
            </w:tcBorders>
            <w:shd w:val="clear" w:color="auto" w:fill="auto"/>
            <w:vAlign w:val="center"/>
            <w:hideMark/>
          </w:tcPr>
          <w:p w14:paraId="1514F591" w14:textId="77777777" w:rsidR="00302EF0" w:rsidRPr="00453CDA" w:rsidRDefault="00302EF0" w:rsidP="00302EF0">
            <w:pPr>
              <w:jc w:val="center"/>
              <w:rPr>
                <w:sz w:val="18"/>
                <w:szCs w:val="20"/>
              </w:rPr>
            </w:pPr>
            <w:r w:rsidRPr="00453CDA">
              <w:rPr>
                <w:sz w:val="18"/>
                <w:szCs w:val="20"/>
              </w:rPr>
              <w:t>92,00</w:t>
            </w:r>
          </w:p>
        </w:tc>
        <w:tc>
          <w:tcPr>
            <w:tcW w:w="483" w:type="pct"/>
            <w:tcBorders>
              <w:top w:val="nil"/>
              <w:left w:val="nil"/>
              <w:bottom w:val="single" w:sz="4" w:space="0" w:color="auto"/>
              <w:right w:val="single" w:sz="4" w:space="0" w:color="auto"/>
            </w:tcBorders>
            <w:shd w:val="clear" w:color="auto" w:fill="auto"/>
            <w:vAlign w:val="center"/>
            <w:hideMark/>
          </w:tcPr>
          <w:p w14:paraId="601D7272" w14:textId="77777777" w:rsidR="00302EF0" w:rsidRPr="00453CDA" w:rsidRDefault="00302EF0" w:rsidP="00302EF0">
            <w:pPr>
              <w:jc w:val="center"/>
              <w:rPr>
                <w:sz w:val="18"/>
                <w:szCs w:val="20"/>
              </w:rPr>
            </w:pPr>
            <w:r w:rsidRPr="00453CDA">
              <w:rPr>
                <w:sz w:val="18"/>
                <w:szCs w:val="20"/>
              </w:rPr>
              <w:t>0,35</w:t>
            </w:r>
          </w:p>
        </w:tc>
      </w:tr>
      <w:tr w:rsidR="004A669A" w:rsidRPr="00453CDA" w14:paraId="7073A18E"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2D33D0B0"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37D9A849"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3419C2C6" w14:textId="4228BC7C" w:rsidR="00302EF0" w:rsidRPr="00453CDA" w:rsidRDefault="00302EF0" w:rsidP="00302EF0">
            <w:pPr>
              <w:jc w:val="center"/>
              <w:rPr>
                <w:sz w:val="18"/>
                <w:szCs w:val="20"/>
              </w:rPr>
            </w:pPr>
            <w:r w:rsidRPr="00453CDA">
              <w:rPr>
                <w:sz w:val="18"/>
                <w:szCs w:val="20"/>
              </w:rPr>
              <w:t>2031</w:t>
            </w:r>
          </w:p>
        </w:tc>
        <w:tc>
          <w:tcPr>
            <w:tcW w:w="377" w:type="pct"/>
            <w:tcBorders>
              <w:top w:val="nil"/>
              <w:left w:val="nil"/>
              <w:bottom w:val="single" w:sz="4" w:space="0" w:color="auto"/>
              <w:right w:val="single" w:sz="4" w:space="0" w:color="auto"/>
            </w:tcBorders>
            <w:shd w:val="clear" w:color="auto" w:fill="auto"/>
            <w:vAlign w:val="center"/>
            <w:hideMark/>
          </w:tcPr>
          <w:p w14:paraId="5B51FFFE" w14:textId="77777777" w:rsidR="00302EF0" w:rsidRPr="00453CDA" w:rsidRDefault="00302EF0" w:rsidP="00302EF0">
            <w:pPr>
              <w:jc w:val="center"/>
              <w:rPr>
                <w:sz w:val="18"/>
                <w:szCs w:val="20"/>
              </w:rPr>
            </w:pPr>
            <w:r w:rsidRPr="00453CDA">
              <w:rPr>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73D699D9" w14:textId="77777777" w:rsidR="00302EF0" w:rsidRPr="00453CDA" w:rsidRDefault="00302EF0" w:rsidP="00302EF0">
            <w:pPr>
              <w:jc w:val="center"/>
              <w:rPr>
                <w:sz w:val="18"/>
                <w:szCs w:val="20"/>
              </w:rPr>
            </w:pPr>
            <w:r w:rsidRPr="00453CDA">
              <w:rPr>
                <w:sz w:val="18"/>
                <w:szCs w:val="20"/>
              </w:rPr>
              <w:t>6814,72</w:t>
            </w:r>
          </w:p>
        </w:tc>
        <w:tc>
          <w:tcPr>
            <w:tcW w:w="420" w:type="pct"/>
            <w:tcBorders>
              <w:top w:val="nil"/>
              <w:left w:val="nil"/>
              <w:bottom w:val="single" w:sz="4" w:space="0" w:color="auto"/>
              <w:right w:val="single" w:sz="4" w:space="0" w:color="auto"/>
            </w:tcBorders>
            <w:shd w:val="clear" w:color="auto" w:fill="auto"/>
            <w:vAlign w:val="center"/>
            <w:hideMark/>
          </w:tcPr>
          <w:p w14:paraId="0AD90D3A" w14:textId="77777777" w:rsidR="00302EF0" w:rsidRPr="00453CDA" w:rsidRDefault="00302EF0" w:rsidP="00302EF0">
            <w:pPr>
              <w:jc w:val="center"/>
              <w:rPr>
                <w:sz w:val="18"/>
                <w:szCs w:val="20"/>
              </w:rPr>
            </w:pPr>
            <w:r w:rsidRPr="00453CDA">
              <w:rPr>
                <w:sz w:val="18"/>
                <w:szCs w:val="20"/>
              </w:rPr>
              <w:t>168,49</w:t>
            </w:r>
          </w:p>
        </w:tc>
        <w:tc>
          <w:tcPr>
            <w:tcW w:w="337" w:type="pct"/>
            <w:tcBorders>
              <w:top w:val="nil"/>
              <w:left w:val="nil"/>
              <w:bottom w:val="single" w:sz="4" w:space="0" w:color="auto"/>
              <w:right w:val="single" w:sz="4" w:space="0" w:color="auto"/>
            </w:tcBorders>
            <w:shd w:val="clear" w:color="auto" w:fill="auto"/>
            <w:vAlign w:val="center"/>
            <w:hideMark/>
          </w:tcPr>
          <w:p w14:paraId="43DD130E" w14:textId="77777777" w:rsidR="00302EF0" w:rsidRPr="00453CDA" w:rsidRDefault="00302EF0" w:rsidP="00302EF0">
            <w:pPr>
              <w:jc w:val="center"/>
              <w:rPr>
                <w:sz w:val="18"/>
                <w:szCs w:val="20"/>
              </w:rPr>
            </w:pPr>
            <w:r w:rsidRPr="00453CDA">
              <w:rPr>
                <w:sz w:val="18"/>
                <w:szCs w:val="20"/>
              </w:rPr>
              <w:t>6646,23</w:t>
            </w:r>
          </w:p>
        </w:tc>
        <w:tc>
          <w:tcPr>
            <w:tcW w:w="300" w:type="pct"/>
            <w:tcBorders>
              <w:top w:val="nil"/>
              <w:left w:val="nil"/>
              <w:bottom w:val="single" w:sz="4" w:space="0" w:color="auto"/>
              <w:right w:val="single" w:sz="4" w:space="0" w:color="auto"/>
            </w:tcBorders>
            <w:shd w:val="clear" w:color="auto" w:fill="auto"/>
            <w:vAlign w:val="center"/>
            <w:hideMark/>
          </w:tcPr>
          <w:p w14:paraId="1330E7A4" w14:textId="77777777" w:rsidR="00302EF0" w:rsidRPr="00453CDA" w:rsidRDefault="00302EF0" w:rsidP="00302EF0">
            <w:pPr>
              <w:jc w:val="center"/>
              <w:rPr>
                <w:sz w:val="18"/>
                <w:szCs w:val="20"/>
              </w:rPr>
            </w:pPr>
            <w:r w:rsidRPr="00453CDA">
              <w:rPr>
                <w:sz w:val="18"/>
                <w:szCs w:val="20"/>
              </w:rPr>
              <w:t>1656,65</w:t>
            </w:r>
          </w:p>
        </w:tc>
        <w:tc>
          <w:tcPr>
            <w:tcW w:w="336" w:type="pct"/>
            <w:tcBorders>
              <w:top w:val="nil"/>
              <w:left w:val="nil"/>
              <w:bottom w:val="single" w:sz="4" w:space="0" w:color="auto"/>
              <w:right w:val="single" w:sz="4" w:space="0" w:color="auto"/>
            </w:tcBorders>
            <w:shd w:val="clear" w:color="auto" w:fill="auto"/>
            <w:vAlign w:val="center"/>
            <w:hideMark/>
          </w:tcPr>
          <w:p w14:paraId="5633331A" w14:textId="77777777" w:rsidR="00302EF0" w:rsidRPr="00453CDA" w:rsidRDefault="00302EF0" w:rsidP="00302EF0">
            <w:pPr>
              <w:jc w:val="center"/>
              <w:rPr>
                <w:sz w:val="18"/>
                <w:szCs w:val="20"/>
              </w:rPr>
            </w:pPr>
            <w:r w:rsidRPr="00453CDA">
              <w:rPr>
                <w:sz w:val="18"/>
                <w:szCs w:val="20"/>
              </w:rPr>
              <w:t>4989,58</w:t>
            </w:r>
          </w:p>
        </w:tc>
        <w:tc>
          <w:tcPr>
            <w:tcW w:w="347" w:type="pct"/>
            <w:tcBorders>
              <w:top w:val="nil"/>
              <w:left w:val="nil"/>
              <w:bottom w:val="single" w:sz="4" w:space="0" w:color="auto"/>
              <w:right w:val="single" w:sz="4" w:space="0" w:color="auto"/>
            </w:tcBorders>
            <w:shd w:val="clear" w:color="auto" w:fill="auto"/>
            <w:vAlign w:val="center"/>
            <w:hideMark/>
          </w:tcPr>
          <w:p w14:paraId="053C52F3" w14:textId="77777777" w:rsidR="00302EF0" w:rsidRPr="00453CDA" w:rsidRDefault="00302EF0" w:rsidP="00302EF0">
            <w:pPr>
              <w:jc w:val="center"/>
              <w:rPr>
                <w:sz w:val="18"/>
                <w:szCs w:val="20"/>
              </w:rPr>
            </w:pPr>
            <w:r w:rsidRPr="00453CDA">
              <w:rPr>
                <w:sz w:val="18"/>
                <w:szCs w:val="20"/>
              </w:rPr>
              <w:t>1064,46</w:t>
            </w:r>
          </w:p>
        </w:tc>
        <w:tc>
          <w:tcPr>
            <w:tcW w:w="430" w:type="pct"/>
            <w:tcBorders>
              <w:top w:val="nil"/>
              <w:left w:val="nil"/>
              <w:bottom w:val="single" w:sz="4" w:space="0" w:color="auto"/>
              <w:right w:val="single" w:sz="4" w:space="0" w:color="auto"/>
            </w:tcBorders>
            <w:shd w:val="clear" w:color="auto" w:fill="auto"/>
            <w:vAlign w:val="center"/>
            <w:hideMark/>
          </w:tcPr>
          <w:p w14:paraId="7646FA55" w14:textId="77777777" w:rsidR="00302EF0" w:rsidRPr="00453CDA" w:rsidRDefault="00302EF0" w:rsidP="00302EF0">
            <w:pPr>
              <w:jc w:val="center"/>
              <w:rPr>
                <w:sz w:val="18"/>
                <w:szCs w:val="20"/>
              </w:rPr>
            </w:pPr>
            <w:r w:rsidRPr="00453CDA">
              <w:rPr>
                <w:sz w:val="18"/>
                <w:szCs w:val="20"/>
              </w:rPr>
              <w:t>942,83</w:t>
            </w:r>
          </w:p>
        </w:tc>
        <w:tc>
          <w:tcPr>
            <w:tcW w:w="392" w:type="pct"/>
            <w:tcBorders>
              <w:top w:val="nil"/>
              <w:left w:val="nil"/>
              <w:bottom w:val="single" w:sz="4" w:space="0" w:color="auto"/>
              <w:right w:val="single" w:sz="4" w:space="0" w:color="auto"/>
            </w:tcBorders>
            <w:shd w:val="clear" w:color="auto" w:fill="auto"/>
            <w:vAlign w:val="center"/>
            <w:hideMark/>
          </w:tcPr>
          <w:p w14:paraId="1BFE88B7" w14:textId="77777777" w:rsidR="00302EF0" w:rsidRPr="00453CDA" w:rsidRDefault="00302EF0" w:rsidP="00302EF0">
            <w:pPr>
              <w:jc w:val="center"/>
              <w:rPr>
                <w:sz w:val="18"/>
                <w:szCs w:val="20"/>
              </w:rPr>
            </w:pPr>
            <w:r w:rsidRPr="00453CDA">
              <w:rPr>
                <w:sz w:val="18"/>
                <w:szCs w:val="20"/>
              </w:rPr>
              <w:t>156,20</w:t>
            </w:r>
          </w:p>
        </w:tc>
        <w:tc>
          <w:tcPr>
            <w:tcW w:w="214" w:type="pct"/>
            <w:tcBorders>
              <w:top w:val="nil"/>
              <w:left w:val="nil"/>
              <w:bottom w:val="single" w:sz="4" w:space="0" w:color="auto"/>
              <w:right w:val="single" w:sz="4" w:space="0" w:color="auto"/>
            </w:tcBorders>
            <w:shd w:val="clear" w:color="auto" w:fill="auto"/>
            <w:vAlign w:val="center"/>
            <w:hideMark/>
          </w:tcPr>
          <w:p w14:paraId="0ECF9572" w14:textId="77777777" w:rsidR="00302EF0" w:rsidRPr="00453CDA" w:rsidRDefault="00302EF0" w:rsidP="00302EF0">
            <w:pPr>
              <w:jc w:val="center"/>
              <w:rPr>
                <w:sz w:val="18"/>
                <w:szCs w:val="20"/>
              </w:rPr>
            </w:pPr>
            <w:r w:rsidRPr="00453CDA">
              <w:rPr>
                <w:sz w:val="18"/>
                <w:szCs w:val="20"/>
              </w:rPr>
              <w:t>92,00</w:t>
            </w:r>
          </w:p>
        </w:tc>
        <w:tc>
          <w:tcPr>
            <w:tcW w:w="483" w:type="pct"/>
            <w:tcBorders>
              <w:top w:val="nil"/>
              <w:left w:val="nil"/>
              <w:bottom w:val="single" w:sz="4" w:space="0" w:color="auto"/>
              <w:right w:val="single" w:sz="4" w:space="0" w:color="auto"/>
            </w:tcBorders>
            <w:shd w:val="clear" w:color="auto" w:fill="auto"/>
            <w:vAlign w:val="center"/>
            <w:hideMark/>
          </w:tcPr>
          <w:p w14:paraId="4CA4FC66" w14:textId="77777777" w:rsidR="00302EF0" w:rsidRPr="00453CDA" w:rsidRDefault="00302EF0" w:rsidP="00302EF0">
            <w:pPr>
              <w:jc w:val="center"/>
              <w:rPr>
                <w:sz w:val="18"/>
                <w:szCs w:val="20"/>
              </w:rPr>
            </w:pPr>
            <w:r w:rsidRPr="00453CDA">
              <w:rPr>
                <w:sz w:val="18"/>
                <w:szCs w:val="20"/>
              </w:rPr>
              <w:t>0,35</w:t>
            </w:r>
          </w:p>
        </w:tc>
      </w:tr>
      <w:tr w:rsidR="004A669A" w:rsidRPr="00453CDA" w14:paraId="632426F0"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1F09AFE3"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51AD4F23"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00C1C9FC" w14:textId="6656E36C" w:rsidR="00302EF0" w:rsidRPr="00453CDA" w:rsidRDefault="00302EF0" w:rsidP="00302EF0">
            <w:pPr>
              <w:jc w:val="center"/>
              <w:rPr>
                <w:sz w:val="18"/>
                <w:szCs w:val="20"/>
              </w:rPr>
            </w:pPr>
            <w:r w:rsidRPr="00453CDA">
              <w:rPr>
                <w:sz w:val="18"/>
                <w:szCs w:val="20"/>
              </w:rPr>
              <w:t>2032-2040</w:t>
            </w:r>
          </w:p>
        </w:tc>
        <w:tc>
          <w:tcPr>
            <w:tcW w:w="377" w:type="pct"/>
            <w:tcBorders>
              <w:top w:val="nil"/>
              <w:left w:val="nil"/>
              <w:bottom w:val="single" w:sz="4" w:space="0" w:color="auto"/>
              <w:right w:val="single" w:sz="4" w:space="0" w:color="auto"/>
            </w:tcBorders>
            <w:shd w:val="clear" w:color="auto" w:fill="auto"/>
            <w:vAlign w:val="center"/>
            <w:hideMark/>
          </w:tcPr>
          <w:p w14:paraId="256E7AFA" w14:textId="77777777" w:rsidR="00302EF0" w:rsidRPr="00453CDA" w:rsidRDefault="00302EF0" w:rsidP="00302EF0">
            <w:pPr>
              <w:jc w:val="center"/>
              <w:rPr>
                <w:sz w:val="18"/>
                <w:szCs w:val="20"/>
              </w:rPr>
            </w:pPr>
            <w:r w:rsidRPr="00453CDA">
              <w:rPr>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1A7085AA" w14:textId="77777777" w:rsidR="00302EF0" w:rsidRPr="00453CDA" w:rsidRDefault="00302EF0" w:rsidP="00302EF0">
            <w:pPr>
              <w:jc w:val="center"/>
              <w:rPr>
                <w:sz w:val="18"/>
                <w:szCs w:val="20"/>
              </w:rPr>
            </w:pPr>
            <w:r w:rsidRPr="00453CDA">
              <w:rPr>
                <w:sz w:val="18"/>
                <w:szCs w:val="20"/>
              </w:rPr>
              <w:t>6814,72</w:t>
            </w:r>
          </w:p>
        </w:tc>
        <w:tc>
          <w:tcPr>
            <w:tcW w:w="420" w:type="pct"/>
            <w:tcBorders>
              <w:top w:val="nil"/>
              <w:left w:val="nil"/>
              <w:bottom w:val="single" w:sz="4" w:space="0" w:color="auto"/>
              <w:right w:val="single" w:sz="4" w:space="0" w:color="auto"/>
            </w:tcBorders>
            <w:shd w:val="clear" w:color="auto" w:fill="auto"/>
            <w:vAlign w:val="center"/>
            <w:hideMark/>
          </w:tcPr>
          <w:p w14:paraId="69C49C9D" w14:textId="77777777" w:rsidR="00302EF0" w:rsidRPr="00453CDA" w:rsidRDefault="00302EF0" w:rsidP="00302EF0">
            <w:pPr>
              <w:jc w:val="center"/>
              <w:rPr>
                <w:sz w:val="18"/>
                <w:szCs w:val="20"/>
              </w:rPr>
            </w:pPr>
            <w:r w:rsidRPr="00453CDA">
              <w:rPr>
                <w:sz w:val="18"/>
                <w:szCs w:val="20"/>
              </w:rPr>
              <w:t>168,49</w:t>
            </w:r>
          </w:p>
        </w:tc>
        <w:tc>
          <w:tcPr>
            <w:tcW w:w="337" w:type="pct"/>
            <w:tcBorders>
              <w:top w:val="nil"/>
              <w:left w:val="nil"/>
              <w:bottom w:val="single" w:sz="4" w:space="0" w:color="auto"/>
              <w:right w:val="single" w:sz="4" w:space="0" w:color="auto"/>
            </w:tcBorders>
            <w:shd w:val="clear" w:color="auto" w:fill="auto"/>
            <w:vAlign w:val="center"/>
            <w:hideMark/>
          </w:tcPr>
          <w:p w14:paraId="36B93107" w14:textId="77777777" w:rsidR="00302EF0" w:rsidRPr="00453CDA" w:rsidRDefault="00302EF0" w:rsidP="00302EF0">
            <w:pPr>
              <w:jc w:val="center"/>
              <w:rPr>
                <w:sz w:val="18"/>
                <w:szCs w:val="20"/>
              </w:rPr>
            </w:pPr>
            <w:r w:rsidRPr="00453CDA">
              <w:rPr>
                <w:sz w:val="18"/>
                <w:szCs w:val="20"/>
              </w:rPr>
              <w:t>6646,23</w:t>
            </w:r>
          </w:p>
        </w:tc>
        <w:tc>
          <w:tcPr>
            <w:tcW w:w="300" w:type="pct"/>
            <w:tcBorders>
              <w:top w:val="nil"/>
              <w:left w:val="nil"/>
              <w:bottom w:val="single" w:sz="4" w:space="0" w:color="auto"/>
              <w:right w:val="single" w:sz="4" w:space="0" w:color="auto"/>
            </w:tcBorders>
            <w:shd w:val="clear" w:color="auto" w:fill="auto"/>
            <w:vAlign w:val="center"/>
            <w:hideMark/>
          </w:tcPr>
          <w:p w14:paraId="799AB09B" w14:textId="77777777" w:rsidR="00302EF0" w:rsidRPr="00453CDA" w:rsidRDefault="00302EF0" w:rsidP="00302EF0">
            <w:pPr>
              <w:jc w:val="center"/>
              <w:rPr>
                <w:sz w:val="18"/>
                <w:szCs w:val="20"/>
              </w:rPr>
            </w:pPr>
            <w:r w:rsidRPr="00453CDA">
              <w:rPr>
                <w:sz w:val="18"/>
                <w:szCs w:val="20"/>
              </w:rPr>
              <w:t>1656,65</w:t>
            </w:r>
          </w:p>
        </w:tc>
        <w:tc>
          <w:tcPr>
            <w:tcW w:w="336" w:type="pct"/>
            <w:tcBorders>
              <w:top w:val="nil"/>
              <w:left w:val="nil"/>
              <w:bottom w:val="single" w:sz="4" w:space="0" w:color="auto"/>
              <w:right w:val="single" w:sz="4" w:space="0" w:color="auto"/>
            </w:tcBorders>
            <w:shd w:val="clear" w:color="auto" w:fill="auto"/>
            <w:vAlign w:val="center"/>
            <w:hideMark/>
          </w:tcPr>
          <w:p w14:paraId="3E762D0F" w14:textId="77777777" w:rsidR="00302EF0" w:rsidRPr="00453CDA" w:rsidRDefault="00302EF0" w:rsidP="00302EF0">
            <w:pPr>
              <w:jc w:val="center"/>
              <w:rPr>
                <w:sz w:val="18"/>
                <w:szCs w:val="20"/>
              </w:rPr>
            </w:pPr>
            <w:r w:rsidRPr="00453CDA">
              <w:rPr>
                <w:sz w:val="18"/>
                <w:szCs w:val="20"/>
              </w:rPr>
              <w:t>4989,58</w:t>
            </w:r>
          </w:p>
        </w:tc>
        <w:tc>
          <w:tcPr>
            <w:tcW w:w="347" w:type="pct"/>
            <w:tcBorders>
              <w:top w:val="nil"/>
              <w:left w:val="nil"/>
              <w:bottom w:val="single" w:sz="4" w:space="0" w:color="auto"/>
              <w:right w:val="single" w:sz="4" w:space="0" w:color="auto"/>
            </w:tcBorders>
            <w:shd w:val="clear" w:color="auto" w:fill="auto"/>
            <w:vAlign w:val="center"/>
            <w:hideMark/>
          </w:tcPr>
          <w:p w14:paraId="56AB70F0" w14:textId="77777777" w:rsidR="00302EF0" w:rsidRPr="00453CDA" w:rsidRDefault="00302EF0" w:rsidP="00302EF0">
            <w:pPr>
              <w:jc w:val="center"/>
              <w:rPr>
                <w:sz w:val="18"/>
                <w:szCs w:val="20"/>
              </w:rPr>
            </w:pPr>
            <w:r w:rsidRPr="00453CDA">
              <w:rPr>
                <w:sz w:val="18"/>
                <w:szCs w:val="20"/>
              </w:rPr>
              <w:t>1064,46</w:t>
            </w:r>
          </w:p>
        </w:tc>
        <w:tc>
          <w:tcPr>
            <w:tcW w:w="430" w:type="pct"/>
            <w:tcBorders>
              <w:top w:val="nil"/>
              <w:left w:val="nil"/>
              <w:bottom w:val="single" w:sz="4" w:space="0" w:color="auto"/>
              <w:right w:val="single" w:sz="4" w:space="0" w:color="auto"/>
            </w:tcBorders>
            <w:shd w:val="clear" w:color="auto" w:fill="auto"/>
            <w:vAlign w:val="center"/>
            <w:hideMark/>
          </w:tcPr>
          <w:p w14:paraId="0A1894E3" w14:textId="77777777" w:rsidR="00302EF0" w:rsidRPr="00453CDA" w:rsidRDefault="00302EF0" w:rsidP="00302EF0">
            <w:pPr>
              <w:jc w:val="center"/>
              <w:rPr>
                <w:sz w:val="18"/>
                <w:szCs w:val="20"/>
              </w:rPr>
            </w:pPr>
            <w:r w:rsidRPr="00453CDA">
              <w:rPr>
                <w:sz w:val="18"/>
                <w:szCs w:val="20"/>
              </w:rPr>
              <w:t>942,83</w:t>
            </w:r>
          </w:p>
        </w:tc>
        <w:tc>
          <w:tcPr>
            <w:tcW w:w="392" w:type="pct"/>
            <w:tcBorders>
              <w:top w:val="nil"/>
              <w:left w:val="nil"/>
              <w:bottom w:val="single" w:sz="4" w:space="0" w:color="auto"/>
              <w:right w:val="single" w:sz="4" w:space="0" w:color="auto"/>
            </w:tcBorders>
            <w:shd w:val="clear" w:color="auto" w:fill="auto"/>
            <w:vAlign w:val="center"/>
            <w:hideMark/>
          </w:tcPr>
          <w:p w14:paraId="6C1478F1" w14:textId="77777777" w:rsidR="00302EF0" w:rsidRPr="00453CDA" w:rsidRDefault="00302EF0" w:rsidP="00302EF0">
            <w:pPr>
              <w:jc w:val="center"/>
              <w:rPr>
                <w:sz w:val="18"/>
                <w:szCs w:val="20"/>
              </w:rPr>
            </w:pPr>
            <w:r w:rsidRPr="00453CDA">
              <w:rPr>
                <w:sz w:val="18"/>
                <w:szCs w:val="20"/>
              </w:rPr>
              <w:t>156,20</w:t>
            </w:r>
          </w:p>
        </w:tc>
        <w:tc>
          <w:tcPr>
            <w:tcW w:w="214" w:type="pct"/>
            <w:tcBorders>
              <w:top w:val="nil"/>
              <w:left w:val="nil"/>
              <w:bottom w:val="single" w:sz="4" w:space="0" w:color="auto"/>
              <w:right w:val="single" w:sz="4" w:space="0" w:color="auto"/>
            </w:tcBorders>
            <w:shd w:val="clear" w:color="auto" w:fill="auto"/>
            <w:vAlign w:val="center"/>
            <w:hideMark/>
          </w:tcPr>
          <w:p w14:paraId="6870A365" w14:textId="77777777" w:rsidR="00302EF0" w:rsidRPr="00453CDA" w:rsidRDefault="00302EF0" w:rsidP="00302EF0">
            <w:pPr>
              <w:jc w:val="center"/>
              <w:rPr>
                <w:sz w:val="18"/>
                <w:szCs w:val="20"/>
              </w:rPr>
            </w:pPr>
            <w:r w:rsidRPr="00453CDA">
              <w:rPr>
                <w:sz w:val="18"/>
                <w:szCs w:val="20"/>
              </w:rPr>
              <w:t>92,00</w:t>
            </w:r>
          </w:p>
        </w:tc>
        <w:tc>
          <w:tcPr>
            <w:tcW w:w="483" w:type="pct"/>
            <w:tcBorders>
              <w:top w:val="nil"/>
              <w:left w:val="nil"/>
              <w:bottom w:val="single" w:sz="4" w:space="0" w:color="auto"/>
              <w:right w:val="single" w:sz="4" w:space="0" w:color="auto"/>
            </w:tcBorders>
            <w:shd w:val="clear" w:color="auto" w:fill="auto"/>
            <w:vAlign w:val="center"/>
            <w:hideMark/>
          </w:tcPr>
          <w:p w14:paraId="44393E9F" w14:textId="77777777" w:rsidR="00302EF0" w:rsidRPr="00453CDA" w:rsidRDefault="00302EF0" w:rsidP="00302EF0">
            <w:pPr>
              <w:jc w:val="center"/>
              <w:rPr>
                <w:sz w:val="18"/>
                <w:szCs w:val="20"/>
              </w:rPr>
            </w:pPr>
            <w:r w:rsidRPr="00453CDA">
              <w:rPr>
                <w:sz w:val="18"/>
                <w:szCs w:val="20"/>
              </w:rPr>
              <w:t>0,35</w:t>
            </w:r>
          </w:p>
        </w:tc>
      </w:tr>
      <w:tr w:rsidR="004A669A" w:rsidRPr="00453CDA" w14:paraId="5ADF1CDC" w14:textId="77777777" w:rsidTr="009E2F30">
        <w:trPr>
          <w:trHeight w:val="20"/>
        </w:trPr>
        <w:tc>
          <w:tcPr>
            <w:tcW w:w="155" w:type="pct"/>
            <w:vMerge w:val="restart"/>
            <w:tcBorders>
              <w:top w:val="nil"/>
              <w:left w:val="single" w:sz="4" w:space="0" w:color="auto"/>
              <w:bottom w:val="single" w:sz="4" w:space="0" w:color="000000"/>
              <w:right w:val="single" w:sz="4" w:space="0" w:color="auto"/>
            </w:tcBorders>
            <w:shd w:val="clear" w:color="auto" w:fill="auto"/>
            <w:vAlign w:val="center"/>
            <w:hideMark/>
          </w:tcPr>
          <w:p w14:paraId="7CF6A278" w14:textId="55CA69A6" w:rsidR="00302EF0" w:rsidRPr="00453CDA" w:rsidRDefault="00302EF0" w:rsidP="00302EF0">
            <w:pPr>
              <w:jc w:val="center"/>
              <w:rPr>
                <w:sz w:val="18"/>
                <w:szCs w:val="20"/>
              </w:rPr>
            </w:pPr>
            <w:r w:rsidRPr="00453CDA">
              <w:rPr>
                <w:sz w:val="18"/>
                <w:szCs w:val="20"/>
              </w:rPr>
              <w:t>29</w:t>
            </w:r>
          </w:p>
        </w:tc>
        <w:tc>
          <w:tcPr>
            <w:tcW w:w="630" w:type="pct"/>
            <w:vMerge w:val="restart"/>
            <w:tcBorders>
              <w:top w:val="nil"/>
              <w:left w:val="single" w:sz="4" w:space="0" w:color="auto"/>
              <w:bottom w:val="single" w:sz="4" w:space="0" w:color="000000"/>
              <w:right w:val="single" w:sz="4" w:space="0" w:color="auto"/>
            </w:tcBorders>
            <w:shd w:val="clear" w:color="auto" w:fill="auto"/>
            <w:vAlign w:val="center"/>
            <w:hideMark/>
          </w:tcPr>
          <w:p w14:paraId="1CC3DB45" w14:textId="77777777" w:rsidR="00302EF0" w:rsidRPr="00453CDA" w:rsidRDefault="00302EF0" w:rsidP="00302EF0">
            <w:pPr>
              <w:jc w:val="center"/>
              <w:rPr>
                <w:sz w:val="18"/>
                <w:szCs w:val="20"/>
              </w:rPr>
            </w:pPr>
            <w:r w:rsidRPr="00453CDA">
              <w:rPr>
                <w:sz w:val="18"/>
                <w:szCs w:val="20"/>
              </w:rPr>
              <w:t>с.Елизарово, ул. Новая</w:t>
            </w:r>
          </w:p>
        </w:tc>
        <w:tc>
          <w:tcPr>
            <w:tcW w:w="214" w:type="pct"/>
            <w:tcBorders>
              <w:top w:val="nil"/>
              <w:left w:val="nil"/>
              <w:bottom w:val="single" w:sz="4" w:space="0" w:color="auto"/>
              <w:right w:val="single" w:sz="4" w:space="0" w:color="auto"/>
            </w:tcBorders>
            <w:shd w:val="clear" w:color="auto" w:fill="auto"/>
            <w:vAlign w:val="center"/>
            <w:hideMark/>
          </w:tcPr>
          <w:p w14:paraId="20BF9B58" w14:textId="77777777" w:rsidR="00302EF0" w:rsidRPr="00453CDA" w:rsidRDefault="00302EF0" w:rsidP="00302EF0">
            <w:pPr>
              <w:jc w:val="center"/>
              <w:rPr>
                <w:sz w:val="18"/>
                <w:szCs w:val="20"/>
              </w:rPr>
            </w:pPr>
            <w:r w:rsidRPr="00453CDA">
              <w:rPr>
                <w:sz w:val="18"/>
                <w:szCs w:val="20"/>
              </w:rPr>
              <w:t>2023</w:t>
            </w:r>
          </w:p>
        </w:tc>
        <w:tc>
          <w:tcPr>
            <w:tcW w:w="377" w:type="pct"/>
            <w:tcBorders>
              <w:top w:val="nil"/>
              <w:left w:val="nil"/>
              <w:bottom w:val="single" w:sz="4" w:space="0" w:color="auto"/>
              <w:right w:val="single" w:sz="4" w:space="0" w:color="auto"/>
            </w:tcBorders>
            <w:shd w:val="clear" w:color="auto" w:fill="auto"/>
            <w:vAlign w:val="center"/>
            <w:hideMark/>
          </w:tcPr>
          <w:p w14:paraId="71B73810" w14:textId="77777777" w:rsidR="00302EF0" w:rsidRPr="00453CDA" w:rsidRDefault="00302EF0" w:rsidP="00302EF0">
            <w:pPr>
              <w:jc w:val="center"/>
              <w:rPr>
                <w:sz w:val="18"/>
                <w:szCs w:val="20"/>
              </w:rPr>
            </w:pPr>
            <w:r w:rsidRPr="00453CDA">
              <w:rPr>
                <w:sz w:val="18"/>
                <w:szCs w:val="20"/>
              </w:rPr>
              <w:t>Мазут</w:t>
            </w:r>
          </w:p>
        </w:tc>
        <w:tc>
          <w:tcPr>
            <w:tcW w:w="365" w:type="pct"/>
            <w:tcBorders>
              <w:top w:val="nil"/>
              <w:left w:val="nil"/>
              <w:bottom w:val="single" w:sz="4" w:space="0" w:color="auto"/>
              <w:right w:val="single" w:sz="4" w:space="0" w:color="auto"/>
            </w:tcBorders>
            <w:shd w:val="clear" w:color="auto" w:fill="auto"/>
            <w:vAlign w:val="center"/>
            <w:hideMark/>
          </w:tcPr>
          <w:p w14:paraId="1CEEA764" w14:textId="77777777" w:rsidR="00302EF0" w:rsidRPr="00453CDA" w:rsidRDefault="00302EF0" w:rsidP="00302EF0">
            <w:pPr>
              <w:jc w:val="center"/>
              <w:rPr>
                <w:sz w:val="18"/>
                <w:szCs w:val="20"/>
              </w:rPr>
            </w:pPr>
            <w:r w:rsidRPr="00453CDA">
              <w:rPr>
                <w:sz w:val="18"/>
                <w:szCs w:val="20"/>
              </w:rPr>
              <w:t>2074,27</w:t>
            </w:r>
          </w:p>
        </w:tc>
        <w:tc>
          <w:tcPr>
            <w:tcW w:w="420" w:type="pct"/>
            <w:tcBorders>
              <w:top w:val="nil"/>
              <w:left w:val="nil"/>
              <w:bottom w:val="single" w:sz="4" w:space="0" w:color="auto"/>
              <w:right w:val="single" w:sz="4" w:space="0" w:color="auto"/>
            </w:tcBorders>
            <w:shd w:val="clear" w:color="auto" w:fill="auto"/>
            <w:vAlign w:val="center"/>
            <w:hideMark/>
          </w:tcPr>
          <w:p w14:paraId="0A985843" w14:textId="77777777" w:rsidR="00302EF0" w:rsidRPr="00453CDA" w:rsidRDefault="00302EF0" w:rsidP="00302EF0">
            <w:pPr>
              <w:jc w:val="center"/>
              <w:rPr>
                <w:sz w:val="18"/>
                <w:szCs w:val="20"/>
              </w:rPr>
            </w:pPr>
            <w:r w:rsidRPr="00453CDA">
              <w:rPr>
                <w:sz w:val="18"/>
                <w:szCs w:val="20"/>
              </w:rPr>
              <w:t>108,20</w:t>
            </w:r>
          </w:p>
        </w:tc>
        <w:tc>
          <w:tcPr>
            <w:tcW w:w="337" w:type="pct"/>
            <w:tcBorders>
              <w:top w:val="nil"/>
              <w:left w:val="nil"/>
              <w:bottom w:val="single" w:sz="4" w:space="0" w:color="auto"/>
              <w:right w:val="single" w:sz="4" w:space="0" w:color="auto"/>
            </w:tcBorders>
            <w:shd w:val="clear" w:color="auto" w:fill="auto"/>
            <w:vAlign w:val="center"/>
            <w:hideMark/>
          </w:tcPr>
          <w:p w14:paraId="117EA6E8" w14:textId="77777777" w:rsidR="00302EF0" w:rsidRPr="00453CDA" w:rsidRDefault="00302EF0" w:rsidP="00302EF0">
            <w:pPr>
              <w:jc w:val="center"/>
              <w:rPr>
                <w:sz w:val="18"/>
                <w:szCs w:val="20"/>
              </w:rPr>
            </w:pPr>
            <w:r w:rsidRPr="00453CDA">
              <w:rPr>
                <w:sz w:val="18"/>
                <w:szCs w:val="20"/>
              </w:rPr>
              <w:t>1966,07</w:t>
            </w:r>
          </w:p>
        </w:tc>
        <w:tc>
          <w:tcPr>
            <w:tcW w:w="300" w:type="pct"/>
            <w:tcBorders>
              <w:top w:val="nil"/>
              <w:left w:val="nil"/>
              <w:bottom w:val="single" w:sz="4" w:space="0" w:color="auto"/>
              <w:right w:val="single" w:sz="4" w:space="0" w:color="auto"/>
            </w:tcBorders>
            <w:shd w:val="clear" w:color="auto" w:fill="auto"/>
            <w:vAlign w:val="center"/>
            <w:hideMark/>
          </w:tcPr>
          <w:p w14:paraId="42D5DE55" w14:textId="77777777" w:rsidR="00302EF0" w:rsidRPr="00453CDA" w:rsidRDefault="00302EF0" w:rsidP="00302EF0">
            <w:pPr>
              <w:jc w:val="center"/>
              <w:rPr>
                <w:sz w:val="18"/>
                <w:szCs w:val="20"/>
              </w:rPr>
            </w:pPr>
            <w:r w:rsidRPr="00453CDA">
              <w:rPr>
                <w:sz w:val="18"/>
                <w:szCs w:val="20"/>
              </w:rPr>
              <w:t>784,08</w:t>
            </w:r>
          </w:p>
        </w:tc>
        <w:tc>
          <w:tcPr>
            <w:tcW w:w="336" w:type="pct"/>
            <w:tcBorders>
              <w:top w:val="nil"/>
              <w:left w:val="nil"/>
              <w:bottom w:val="single" w:sz="4" w:space="0" w:color="auto"/>
              <w:right w:val="single" w:sz="4" w:space="0" w:color="auto"/>
            </w:tcBorders>
            <w:shd w:val="clear" w:color="auto" w:fill="auto"/>
            <w:vAlign w:val="center"/>
            <w:hideMark/>
          </w:tcPr>
          <w:p w14:paraId="21BF4ABB" w14:textId="77777777" w:rsidR="00302EF0" w:rsidRPr="00453CDA" w:rsidRDefault="00302EF0" w:rsidP="00302EF0">
            <w:pPr>
              <w:jc w:val="center"/>
              <w:rPr>
                <w:sz w:val="18"/>
                <w:szCs w:val="20"/>
              </w:rPr>
            </w:pPr>
            <w:r w:rsidRPr="00453CDA">
              <w:rPr>
                <w:sz w:val="18"/>
                <w:szCs w:val="20"/>
              </w:rPr>
              <w:t>1181,99</w:t>
            </w:r>
          </w:p>
        </w:tc>
        <w:tc>
          <w:tcPr>
            <w:tcW w:w="347" w:type="pct"/>
            <w:tcBorders>
              <w:top w:val="nil"/>
              <w:left w:val="nil"/>
              <w:bottom w:val="single" w:sz="4" w:space="0" w:color="auto"/>
              <w:right w:val="single" w:sz="4" w:space="0" w:color="auto"/>
            </w:tcBorders>
            <w:shd w:val="clear" w:color="auto" w:fill="auto"/>
            <w:vAlign w:val="center"/>
            <w:hideMark/>
          </w:tcPr>
          <w:p w14:paraId="42A2B855" w14:textId="77777777" w:rsidR="00302EF0" w:rsidRPr="00453CDA" w:rsidRDefault="00302EF0" w:rsidP="00302EF0">
            <w:pPr>
              <w:jc w:val="center"/>
              <w:rPr>
                <w:sz w:val="18"/>
                <w:szCs w:val="20"/>
              </w:rPr>
            </w:pPr>
            <w:r w:rsidRPr="00453CDA">
              <w:rPr>
                <w:sz w:val="18"/>
                <w:szCs w:val="20"/>
              </w:rPr>
              <w:t>358,80</w:t>
            </w:r>
          </w:p>
        </w:tc>
        <w:tc>
          <w:tcPr>
            <w:tcW w:w="430" w:type="pct"/>
            <w:tcBorders>
              <w:top w:val="nil"/>
              <w:left w:val="nil"/>
              <w:bottom w:val="single" w:sz="4" w:space="0" w:color="auto"/>
              <w:right w:val="single" w:sz="4" w:space="0" w:color="auto"/>
            </w:tcBorders>
            <w:shd w:val="clear" w:color="auto" w:fill="auto"/>
            <w:vAlign w:val="center"/>
            <w:hideMark/>
          </w:tcPr>
          <w:p w14:paraId="77866AE5" w14:textId="77777777" w:rsidR="00302EF0" w:rsidRPr="00453CDA" w:rsidRDefault="00302EF0" w:rsidP="00302EF0">
            <w:pPr>
              <w:jc w:val="center"/>
              <w:rPr>
                <w:sz w:val="18"/>
                <w:szCs w:val="20"/>
              </w:rPr>
            </w:pPr>
            <w:r w:rsidRPr="00453CDA">
              <w:rPr>
                <w:sz w:val="18"/>
                <w:szCs w:val="20"/>
              </w:rPr>
              <w:t>261,90</w:t>
            </w:r>
          </w:p>
        </w:tc>
        <w:tc>
          <w:tcPr>
            <w:tcW w:w="392" w:type="pct"/>
            <w:tcBorders>
              <w:top w:val="nil"/>
              <w:left w:val="nil"/>
              <w:bottom w:val="single" w:sz="4" w:space="0" w:color="auto"/>
              <w:right w:val="single" w:sz="4" w:space="0" w:color="auto"/>
            </w:tcBorders>
            <w:shd w:val="clear" w:color="auto" w:fill="auto"/>
            <w:vAlign w:val="center"/>
            <w:hideMark/>
          </w:tcPr>
          <w:p w14:paraId="7ABFC11C" w14:textId="77777777" w:rsidR="00302EF0" w:rsidRPr="00453CDA" w:rsidRDefault="00302EF0" w:rsidP="00302EF0">
            <w:pPr>
              <w:jc w:val="center"/>
              <w:rPr>
                <w:sz w:val="18"/>
                <w:szCs w:val="20"/>
              </w:rPr>
            </w:pPr>
            <w:r w:rsidRPr="00453CDA">
              <w:rPr>
                <w:sz w:val="18"/>
                <w:szCs w:val="20"/>
              </w:rPr>
              <w:t>177,48</w:t>
            </w:r>
          </w:p>
        </w:tc>
        <w:tc>
          <w:tcPr>
            <w:tcW w:w="214" w:type="pct"/>
            <w:tcBorders>
              <w:top w:val="nil"/>
              <w:left w:val="nil"/>
              <w:bottom w:val="single" w:sz="4" w:space="0" w:color="auto"/>
              <w:right w:val="single" w:sz="4" w:space="0" w:color="auto"/>
            </w:tcBorders>
            <w:shd w:val="clear" w:color="auto" w:fill="auto"/>
            <w:vAlign w:val="center"/>
            <w:hideMark/>
          </w:tcPr>
          <w:p w14:paraId="29603AFF" w14:textId="77777777" w:rsidR="00302EF0" w:rsidRPr="00453CDA" w:rsidRDefault="00302EF0" w:rsidP="00302EF0">
            <w:pPr>
              <w:jc w:val="center"/>
              <w:rPr>
                <w:sz w:val="18"/>
                <w:szCs w:val="20"/>
              </w:rPr>
            </w:pPr>
            <w:r w:rsidRPr="00453CDA">
              <w:rPr>
                <w:sz w:val="18"/>
                <w:szCs w:val="20"/>
              </w:rPr>
              <w:t>84,00</w:t>
            </w:r>
          </w:p>
        </w:tc>
        <w:tc>
          <w:tcPr>
            <w:tcW w:w="483" w:type="pct"/>
            <w:tcBorders>
              <w:top w:val="nil"/>
              <w:left w:val="nil"/>
              <w:bottom w:val="single" w:sz="4" w:space="0" w:color="auto"/>
              <w:right w:val="single" w:sz="4" w:space="0" w:color="auto"/>
            </w:tcBorders>
            <w:shd w:val="clear" w:color="auto" w:fill="auto"/>
            <w:vAlign w:val="center"/>
            <w:hideMark/>
          </w:tcPr>
          <w:p w14:paraId="6BC40ACC" w14:textId="77777777" w:rsidR="00302EF0" w:rsidRPr="00453CDA" w:rsidRDefault="00302EF0" w:rsidP="00302EF0">
            <w:pPr>
              <w:jc w:val="center"/>
              <w:rPr>
                <w:sz w:val="18"/>
                <w:szCs w:val="20"/>
              </w:rPr>
            </w:pPr>
            <w:r w:rsidRPr="00453CDA">
              <w:rPr>
                <w:sz w:val="18"/>
                <w:szCs w:val="20"/>
              </w:rPr>
              <w:t>0,22</w:t>
            </w:r>
          </w:p>
        </w:tc>
      </w:tr>
      <w:tr w:rsidR="004A669A" w:rsidRPr="00453CDA" w14:paraId="40FEC6C7"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3C62FB5D"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3C51F7A7"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2F96857B" w14:textId="77777777" w:rsidR="00302EF0" w:rsidRPr="00453CDA" w:rsidRDefault="00302EF0" w:rsidP="00302EF0">
            <w:pPr>
              <w:jc w:val="center"/>
              <w:rPr>
                <w:sz w:val="18"/>
                <w:szCs w:val="20"/>
              </w:rPr>
            </w:pPr>
            <w:r w:rsidRPr="00453CDA">
              <w:rPr>
                <w:sz w:val="18"/>
                <w:szCs w:val="20"/>
              </w:rPr>
              <w:t>2024</w:t>
            </w:r>
          </w:p>
        </w:tc>
        <w:tc>
          <w:tcPr>
            <w:tcW w:w="377" w:type="pct"/>
            <w:tcBorders>
              <w:top w:val="nil"/>
              <w:left w:val="nil"/>
              <w:bottom w:val="single" w:sz="4" w:space="0" w:color="auto"/>
              <w:right w:val="single" w:sz="4" w:space="0" w:color="auto"/>
            </w:tcBorders>
            <w:shd w:val="clear" w:color="auto" w:fill="auto"/>
            <w:vAlign w:val="center"/>
            <w:hideMark/>
          </w:tcPr>
          <w:p w14:paraId="3C8B81EC" w14:textId="77777777" w:rsidR="00302EF0" w:rsidRPr="00453CDA" w:rsidRDefault="00302EF0" w:rsidP="00302EF0">
            <w:pPr>
              <w:jc w:val="center"/>
              <w:rPr>
                <w:sz w:val="18"/>
                <w:szCs w:val="20"/>
              </w:rPr>
            </w:pPr>
            <w:r w:rsidRPr="00453CDA">
              <w:rPr>
                <w:sz w:val="18"/>
                <w:szCs w:val="20"/>
              </w:rPr>
              <w:t>Мазут</w:t>
            </w:r>
          </w:p>
        </w:tc>
        <w:tc>
          <w:tcPr>
            <w:tcW w:w="365" w:type="pct"/>
            <w:tcBorders>
              <w:top w:val="nil"/>
              <w:left w:val="nil"/>
              <w:bottom w:val="single" w:sz="4" w:space="0" w:color="auto"/>
              <w:right w:val="single" w:sz="4" w:space="0" w:color="auto"/>
            </w:tcBorders>
            <w:shd w:val="clear" w:color="auto" w:fill="auto"/>
            <w:vAlign w:val="center"/>
            <w:hideMark/>
          </w:tcPr>
          <w:p w14:paraId="4F040417" w14:textId="77777777" w:rsidR="00302EF0" w:rsidRPr="00453CDA" w:rsidRDefault="00302EF0" w:rsidP="00302EF0">
            <w:pPr>
              <w:jc w:val="center"/>
              <w:rPr>
                <w:sz w:val="18"/>
                <w:szCs w:val="20"/>
              </w:rPr>
            </w:pPr>
            <w:r w:rsidRPr="00453CDA">
              <w:rPr>
                <w:sz w:val="18"/>
                <w:szCs w:val="20"/>
              </w:rPr>
              <w:t>2074,27</w:t>
            </w:r>
          </w:p>
        </w:tc>
        <w:tc>
          <w:tcPr>
            <w:tcW w:w="420" w:type="pct"/>
            <w:tcBorders>
              <w:top w:val="nil"/>
              <w:left w:val="nil"/>
              <w:bottom w:val="single" w:sz="4" w:space="0" w:color="auto"/>
              <w:right w:val="single" w:sz="4" w:space="0" w:color="auto"/>
            </w:tcBorders>
            <w:shd w:val="clear" w:color="auto" w:fill="auto"/>
            <w:vAlign w:val="center"/>
            <w:hideMark/>
          </w:tcPr>
          <w:p w14:paraId="681DB986" w14:textId="77777777" w:rsidR="00302EF0" w:rsidRPr="00453CDA" w:rsidRDefault="00302EF0" w:rsidP="00302EF0">
            <w:pPr>
              <w:jc w:val="center"/>
              <w:rPr>
                <w:sz w:val="18"/>
                <w:szCs w:val="20"/>
              </w:rPr>
            </w:pPr>
            <w:r w:rsidRPr="00453CDA">
              <w:rPr>
                <w:sz w:val="18"/>
                <w:szCs w:val="20"/>
              </w:rPr>
              <w:t>108,20</w:t>
            </w:r>
          </w:p>
        </w:tc>
        <w:tc>
          <w:tcPr>
            <w:tcW w:w="337" w:type="pct"/>
            <w:tcBorders>
              <w:top w:val="nil"/>
              <w:left w:val="nil"/>
              <w:bottom w:val="single" w:sz="4" w:space="0" w:color="auto"/>
              <w:right w:val="single" w:sz="4" w:space="0" w:color="auto"/>
            </w:tcBorders>
            <w:shd w:val="clear" w:color="auto" w:fill="auto"/>
            <w:vAlign w:val="center"/>
            <w:hideMark/>
          </w:tcPr>
          <w:p w14:paraId="57633B58" w14:textId="77777777" w:rsidR="00302EF0" w:rsidRPr="00453CDA" w:rsidRDefault="00302EF0" w:rsidP="00302EF0">
            <w:pPr>
              <w:jc w:val="center"/>
              <w:rPr>
                <w:sz w:val="18"/>
                <w:szCs w:val="20"/>
              </w:rPr>
            </w:pPr>
            <w:r w:rsidRPr="00453CDA">
              <w:rPr>
                <w:sz w:val="18"/>
                <w:szCs w:val="20"/>
              </w:rPr>
              <w:t>1966,07</w:t>
            </w:r>
          </w:p>
        </w:tc>
        <w:tc>
          <w:tcPr>
            <w:tcW w:w="300" w:type="pct"/>
            <w:tcBorders>
              <w:top w:val="nil"/>
              <w:left w:val="nil"/>
              <w:bottom w:val="single" w:sz="4" w:space="0" w:color="auto"/>
              <w:right w:val="single" w:sz="4" w:space="0" w:color="auto"/>
            </w:tcBorders>
            <w:shd w:val="clear" w:color="auto" w:fill="auto"/>
            <w:vAlign w:val="center"/>
            <w:hideMark/>
          </w:tcPr>
          <w:p w14:paraId="14E88DDE" w14:textId="77777777" w:rsidR="00302EF0" w:rsidRPr="00453CDA" w:rsidRDefault="00302EF0" w:rsidP="00302EF0">
            <w:pPr>
              <w:jc w:val="center"/>
              <w:rPr>
                <w:sz w:val="18"/>
                <w:szCs w:val="20"/>
              </w:rPr>
            </w:pPr>
            <w:r w:rsidRPr="00453CDA">
              <w:rPr>
                <w:sz w:val="18"/>
                <w:szCs w:val="20"/>
              </w:rPr>
              <w:t>784,08</w:t>
            </w:r>
          </w:p>
        </w:tc>
        <w:tc>
          <w:tcPr>
            <w:tcW w:w="336" w:type="pct"/>
            <w:tcBorders>
              <w:top w:val="nil"/>
              <w:left w:val="nil"/>
              <w:bottom w:val="single" w:sz="4" w:space="0" w:color="auto"/>
              <w:right w:val="single" w:sz="4" w:space="0" w:color="auto"/>
            </w:tcBorders>
            <w:shd w:val="clear" w:color="auto" w:fill="auto"/>
            <w:vAlign w:val="center"/>
            <w:hideMark/>
          </w:tcPr>
          <w:p w14:paraId="38972A88" w14:textId="77777777" w:rsidR="00302EF0" w:rsidRPr="00453CDA" w:rsidRDefault="00302EF0" w:rsidP="00302EF0">
            <w:pPr>
              <w:jc w:val="center"/>
              <w:rPr>
                <w:sz w:val="18"/>
                <w:szCs w:val="20"/>
              </w:rPr>
            </w:pPr>
            <w:r w:rsidRPr="00453CDA">
              <w:rPr>
                <w:sz w:val="18"/>
                <w:szCs w:val="20"/>
              </w:rPr>
              <w:t>1181,99</w:t>
            </w:r>
          </w:p>
        </w:tc>
        <w:tc>
          <w:tcPr>
            <w:tcW w:w="347" w:type="pct"/>
            <w:tcBorders>
              <w:top w:val="nil"/>
              <w:left w:val="nil"/>
              <w:bottom w:val="single" w:sz="4" w:space="0" w:color="auto"/>
              <w:right w:val="single" w:sz="4" w:space="0" w:color="auto"/>
            </w:tcBorders>
            <w:shd w:val="clear" w:color="auto" w:fill="auto"/>
            <w:vAlign w:val="center"/>
            <w:hideMark/>
          </w:tcPr>
          <w:p w14:paraId="1A4775AE" w14:textId="77777777" w:rsidR="00302EF0" w:rsidRPr="00453CDA" w:rsidRDefault="00302EF0" w:rsidP="00302EF0">
            <w:pPr>
              <w:jc w:val="center"/>
              <w:rPr>
                <w:sz w:val="18"/>
                <w:szCs w:val="20"/>
              </w:rPr>
            </w:pPr>
            <w:r w:rsidRPr="00453CDA">
              <w:rPr>
                <w:sz w:val="18"/>
                <w:szCs w:val="20"/>
              </w:rPr>
              <w:t>358,80</w:t>
            </w:r>
          </w:p>
        </w:tc>
        <w:tc>
          <w:tcPr>
            <w:tcW w:w="430" w:type="pct"/>
            <w:tcBorders>
              <w:top w:val="nil"/>
              <w:left w:val="nil"/>
              <w:bottom w:val="single" w:sz="4" w:space="0" w:color="auto"/>
              <w:right w:val="single" w:sz="4" w:space="0" w:color="auto"/>
            </w:tcBorders>
            <w:shd w:val="clear" w:color="auto" w:fill="auto"/>
            <w:vAlign w:val="center"/>
            <w:hideMark/>
          </w:tcPr>
          <w:p w14:paraId="427A589F" w14:textId="77777777" w:rsidR="00302EF0" w:rsidRPr="00453CDA" w:rsidRDefault="00302EF0" w:rsidP="00302EF0">
            <w:pPr>
              <w:jc w:val="center"/>
              <w:rPr>
                <w:sz w:val="18"/>
                <w:szCs w:val="20"/>
              </w:rPr>
            </w:pPr>
            <w:r w:rsidRPr="00453CDA">
              <w:rPr>
                <w:sz w:val="18"/>
                <w:szCs w:val="20"/>
              </w:rPr>
              <w:t>317,81</w:t>
            </w:r>
          </w:p>
        </w:tc>
        <w:tc>
          <w:tcPr>
            <w:tcW w:w="392" w:type="pct"/>
            <w:tcBorders>
              <w:top w:val="nil"/>
              <w:left w:val="nil"/>
              <w:bottom w:val="single" w:sz="4" w:space="0" w:color="auto"/>
              <w:right w:val="single" w:sz="4" w:space="0" w:color="auto"/>
            </w:tcBorders>
            <w:shd w:val="clear" w:color="auto" w:fill="auto"/>
            <w:vAlign w:val="center"/>
            <w:hideMark/>
          </w:tcPr>
          <w:p w14:paraId="6AA69F61" w14:textId="77777777" w:rsidR="00302EF0" w:rsidRPr="00453CDA" w:rsidRDefault="00302EF0" w:rsidP="00302EF0">
            <w:pPr>
              <w:jc w:val="center"/>
              <w:rPr>
                <w:sz w:val="18"/>
                <w:szCs w:val="20"/>
              </w:rPr>
            </w:pPr>
            <w:r w:rsidRPr="00453CDA">
              <w:rPr>
                <w:sz w:val="18"/>
                <w:szCs w:val="20"/>
              </w:rPr>
              <w:t>177,48</w:t>
            </w:r>
          </w:p>
        </w:tc>
        <w:tc>
          <w:tcPr>
            <w:tcW w:w="214" w:type="pct"/>
            <w:tcBorders>
              <w:top w:val="nil"/>
              <w:left w:val="nil"/>
              <w:bottom w:val="single" w:sz="4" w:space="0" w:color="auto"/>
              <w:right w:val="single" w:sz="4" w:space="0" w:color="auto"/>
            </w:tcBorders>
            <w:shd w:val="clear" w:color="auto" w:fill="auto"/>
            <w:vAlign w:val="center"/>
            <w:hideMark/>
          </w:tcPr>
          <w:p w14:paraId="153D415B" w14:textId="77777777" w:rsidR="00302EF0" w:rsidRPr="00453CDA" w:rsidRDefault="00302EF0" w:rsidP="00302EF0">
            <w:pPr>
              <w:jc w:val="center"/>
              <w:rPr>
                <w:sz w:val="18"/>
                <w:szCs w:val="20"/>
              </w:rPr>
            </w:pPr>
            <w:r w:rsidRPr="00453CDA">
              <w:rPr>
                <w:sz w:val="18"/>
                <w:szCs w:val="20"/>
              </w:rPr>
              <w:t>84,00</w:t>
            </w:r>
          </w:p>
        </w:tc>
        <w:tc>
          <w:tcPr>
            <w:tcW w:w="483" w:type="pct"/>
            <w:tcBorders>
              <w:top w:val="nil"/>
              <w:left w:val="nil"/>
              <w:bottom w:val="single" w:sz="4" w:space="0" w:color="auto"/>
              <w:right w:val="single" w:sz="4" w:space="0" w:color="auto"/>
            </w:tcBorders>
            <w:shd w:val="clear" w:color="auto" w:fill="auto"/>
            <w:vAlign w:val="center"/>
            <w:hideMark/>
          </w:tcPr>
          <w:p w14:paraId="6A00EFDC" w14:textId="77777777" w:rsidR="00302EF0" w:rsidRPr="00453CDA" w:rsidRDefault="00302EF0" w:rsidP="00302EF0">
            <w:pPr>
              <w:jc w:val="center"/>
              <w:rPr>
                <w:sz w:val="18"/>
                <w:szCs w:val="20"/>
              </w:rPr>
            </w:pPr>
            <w:r w:rsidRPr="00453CDA">
              <w:rPr>
                <w:sz w:val="18"/>
                <w:szCs w:val="20"/>
              </w:rPr>
              <w:t>0,22</w:t>
            </w:r>
          </w:p>
        </w:tc>
      </w:tr>
      <w:tr w:rsidR="004A669A" w:rsidRPr="00453CDA" w14:paraId="40C2A748"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091CA3CD"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2AC4AB58"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55EE0777" w14:textId="77777777" w:rsidR="00302EF0" w:rsidRPr="00453CDA" w:rsidRDefault="00302EF0" w:rsidP="00302EF0">
            <w:pPr>
              <w:jc w:val="center"/>
              <w:rPr>
                <w:sz w:val="18"/>
                <w:szCs w:val="20"/>
              </w:rPr>
            </w:pPr>
            <w:r w:rsidRPr="00453CDA">
              <w:rPr>
                <w:sz w:val="18"/>
                <w:szCs w:val="20"/>
              </w:rPr>
              <w:t>2025</w:t>
            </w:r>
          </w:p>
        </w:tc>
        <w:tc>
          <w:tcPr>
            <w:tcW w:w="377" w:type="pct"/>
            <w:tcBorders>
              <w:top w:val="nil"/>
              <w:left w:val="nil"/>
              <w:bottom w:val="single" w:sz="4" w:space="0" w:color="auto"/>
              <w:right w:val="single" w:sz="4" w:space="0" w:color="auto"/>
            </w:tcBorders>
            <w:shd w:val="clear" w:color="auto" w:fill="auto"/>
            <w:vAlign w:val="center"/>
            <w:hideMark/>
          </w:tcPr>
          <w:p w14:paraId="27A1386C" w14:textId="77777777" w:rsidR="00302EF0" w:rsidRPr="00453CDA" w:rsidRDefault="00302EF0" w:rsidP="00302EF0">
            <w:pPr>
              <w:jc w:val="center"/>
              <w:rPr>
                <w:sz w:val="18"/>
                <w:szCs w:val="20"/>
              </w:rPr>
            </w:pPr>
            <w:r w:rsidRPr="00453CDA">
              <w:rPr>
                <w:sz w:val="18"/>
                <w:szCs w:val="20"/>
              </w:rPr>
              <w:t>Мазут</w:t>
            </w:r>
          </w:p>
        </w:tc>
        <w:tc>
          <w:tcPr>
            <w:tcW w:w="365" w:type="pct"/>
            <w:tcBorders>
              <w:top w:val="nil"/>
              <w:left w:val="nil"/>
              <w:bottom w:val="single" w:sz="4" w:space="0" w:color="auto"/>
              <w:right w:val="single" w:sz="4" w:space="0" w:color="auto"/>
            </w:tcBorders>
            <w:shd w:val="clear" w:color="auto" w:fill="auto"/>
            <w:vAlign w:val="center"/>
            <w:hideMark/>
          </w:tcPr>
          <w:p w14:paraId="6EFE590E" w14:textId="77777777" w:rsidR="00302EF0" w:rsidRPr="00453CDA" w:rsidRDefault="00302EF0" w:rsidP="00302EF0">
            <w:pPr>
              <w:jc w:val="center"/>
              <w:rPr>
                <w:sz w:val="18"/>
                <w:szCs w:val="20"/>
              </w:rPr>
            </w:pPr>
            <w:r w:rsidRPr="00453CDA">
              <w:rPr>
                <w:sz w:val="18"/>
                <w:szCs w:val="20"/>
              </w:rPr>
              <w:t>2074,27</w:t>
            </w:r>
          </w:p>
        </w:tc>
        <w:tc>
          <w:tcPr>
            <w:tcW w:w="420" w:type="pct"/>
            <w:tcBorders>
              <w:top w:val="nil"/>
              <w:left w:val="nil"/>
              <w:bottom w:val="single" w:sz="4" w:space="0" w:color="auto"/>
              <w:right w:val="single" w:sz="4" w:space="0" w:color="auto"/>
            </w:tcBorders>
            <w:shd w:val="clear" w:color="auto" w:fill="auto"/>
            <w:vAlign w:val="center"/>
            <w:hideMark/>
          </w:tcPr>
          <w:p w14:paraId="2EAB556A" w14:textId="77777777" w:rsidR="00302EF0" w:rsidRPr="00453CDA" w:rsidRDefault="00302EF0" w:rsidP="00302EF0">
            <w:pPr>
              <w:jc w:val="center"/>
              <w:rPr>
                <w:sz w:val="18"/>
                <w:szCs w:val="20"/>
              </w:rPr>
            </w:pPr>
            <w:r w:rsidRPr="00453CDA">
              <w:rPr>
                <w:sz w:val="18"/>
                <w:szCs w:val="20"/>
              </w:rPr>
              <w:t>108,20</w:t>
            </w:r>
          </w:p>
        </w:tc>
        <w:tc>
          <w:tcPr>
            <w:tcW w:w="337" w:type="pct"/>
            <w:tcBorders>
              <w:top w:val="nil"/>
              <w:left w:val="nil"/>
              <w:bottom w:val="single" w:sz="4" w:space="0" w:color="auto"/>
              <w:right w:val="single" w:sz="4" w:space="0" w:color="auto"/>
            </w:tcBorders>
            <w:shd w:val="clear" w:color="auto" w:fill="auto"/>
            <w:vAlign w:val="center"/>
            <w:hideMark/>
          </w:tcPr>
          <w:p w14:paraId="7DF88990" w14:textId="77777777" w:rsidR="00302EF0" w:rsidRPr="00453CDA" w:rsidRDefault="00302EF0" w:rsidP="00302EF0">
            <w:pPr>
              <w:jc w:val="center"/>
              <w:rPr>
                <w:sz w:val="18"/>
                <w:szCs w:val="20"/>
              </w:rPr>
            </w:pPr>
            <w:r w:rsidRPr="00453CDA">
              <w:rPr>
                <w:sz w:val="18"/>
                <w:szCs w:val="20"/>
              </w:rPr>
              <w:t>1966,07</w:t>
            </w:r>
          </w:p>
        </w:tc>
        <w:tc>
          <w:tcPr>
            <w:tcW w:w="300" w:type="pct"/>
            <w:tcBorders>
              <w:top w:val="nil"/>
              <w:left w:val="nil"/>
              <w:bottom w:val="single" w:sz="4" w:space="0" w:color="auto"/>
              <w:right w:val="single" w:sz="4" w:space="0" w:color="auto"/>
            </w:tcBorders>
            <w:shd w:val="clear" w:color="auto" w:fill="auto"/>
            <w:vAlign w:val="center"/>
            <w:hideMark/>
          </w:tcPr>
          <w:p w14:paraId="42C25325" w14:textId="77777777" w:rsidR="00302EF0" w:rsidRPr="00453CDA" w:rsidRDefault="00302EF0" w:rsidP="00302EF0">
            <w:pPr>
              <w:jc w:val="center"/>
              <w:rPr>
                <w:sz w:val="18"/>
                <w:szCs w:val="20"/>
              </w:rPr>
            </w:pPr>
            <w:r w:rsidRPr="00453CDA">
              <w:rPr>
                <w:sz w:val="18"/>
                <w:szCs w:val="20"/>
              </w:rPr>
              <w:t>784,08</w:t>
            </w:r>
          </w:p>
        </w:tc>
        <w:tc>
          <w:tcPr>
            <w:tcW w:w="336" w:type="pct"/>
            <w:tcBorders>
              <w:top w:val="nil"/>
              <w:left w:val="nil"/>
              <w:bottom w:val="single" w:sz="4" w:space="0" w:color="auto"/>
              <w:right w:val="single" w:sz="4" w:space="0" w:color="auto"/>
            </w:tcBorders>
            <w:shd w:val="clear" w:color="auto" w:fill="auto"/>
            <w:vAlign w:val="center"/>
            <w:hideMark/>
          </w:tcPr>
          <w:p w14:paraId="33FC99C5" w14:textId="77777777" w:rsidR="00302EF0" w:rsidRPr="00453CDA" w:rsidRDefault="00302EF0" w:rsidP="00302EF0">
            <w:pPr>
              <w:jc w:val="center"/>
              <w:rPr>
                <w:sz w:val="18"/>
                <w:szCs w:val="20"/>
              </w:rPr>
            </w:pPr>
            <w:r w:rsidRPr="00453CDA">
              <w:rPr>
                <w:sz w:val="18"/>
                <w:szCs w:val="20"/>
              </w:rPr>
              <w:t>1181,99</w:t>
            </w:r>
          </w:p>
        </w:tc>
        <w:tc>
          <w:tcPr>
            <w:tcW w:w="347" w:type="pct"/>
            <w:tcBorders>
              <w:top w:val="nil"/>
              <w:left w:val="nil"/>
              <w:bottom w:val="single" w:sz="4" w:space="0" w:color="auto"/>
              <w:right w:val="single" w:sz="4" w:space="0" w:color="auto"/>
            </w:tcBorders>
            <w:shd w:val="clear" w:color="auto" w:fill="auto"/>
            <w:vAlign w:val="center"/>
            <w:hideMark/>
          </w:tcPr>
          <w:p w14:paraId="7CA3E08C" w14:textId="77777777" w:rsidR="00302EF0" w:rsidRPr="00453CDA" w:rsidRDefault="00302EF0" w:rsidP="00302EF0">
            <w:pPr>
              <w:jc w:val="center"/>
              <w:rPr>
                <w:sz w:val="18"/>
                <w:szCs w:val="20"/>
              </w:rPr>
            </w:pPr>
            <w:r w:rsidRPr="00453CDA">
              <w:rPr>
                <w:sz w:val="18"/>
                <w:szCs w:val="20"/>
              </w:rPr>
              <w:t>358,80</w:t>
            </w:r>
          </w:p>
        </w:tc>
        <w:tc>
          <w:tcPr>
            <w:tcW w:w="430" w:type="pct"/>
            <w:tcBorders>
              <w:top w:val="nil"/>
              <w:left w:val="nil"/>
              <w:bottom w:val="single" w:sz="4" w:space="0" w:color="auto"/>
              <w:right w:val="single" w:sz="4" w:space="0" w:color="auto"/>
            </w:tcBorders>
            <w:shd w:val="clear" w:color="auto" w:fill="auto"/>
            <w:vAlign w:val="center"/>
            <w:hideMark/>
          </w:tcPr>
          <w:p w14:paraId="35EA4DBA" w14:textId="77777777" w:rsidR="00302EF0" w:rsidRPr="00453CDA" w:rsidRDefault="00302EF0" w:rsidP="00302EF0">
            <w:pPr>
              <w:jc w:val="center"/>
              <w:rPr>
                <w:sz w:val="18"/>
                <w:szCs w:val="20"/>
              </w:rPr>
            </w:pPr>
            <w:r w:rsidRPr="00453CDA">
              <w:rPr>
                <w:sz w:val="18"/>
                <w:szCs w:val="20"/>
              </w:rPr>
              <w:t>317,81</w:t>
            </w:r>
          </w:p>
        </w:tc>
        <w:tc>
          <w:tcPr>
            <w:tcW w:w="392" w:type="pct"/>
            <w:tcBorders>
              <w:top w:val="nil"/>
              <w:left w:val="nil"/>
              <w:bottom w:val="single" w:sz="4" w:space="0" w:color="auto"/>
              <w:right w:val="single" w:sz="4" w:space="0" w:color="auto"/>
            </w:tcBorders>
            <w:shd w:val="clear" w:color="auto" w:fill="auto"/>
            <w:vAlign w:val="center"/>
            <w:hideMark/>
          </w:tcPr>
          <w:p w14:paraId="78B49D93" w14:textId="77777777" w:rsidR="00302EF0" w:rsidRPr="00453CDA" w:rsidRDefault="00302EF0" w:rsidP="00302EF0">
            <w:pPr>
              <w:jc w:val="center"/>
              <w:rPr>
                <w:sz w:val="18"/>
                <w:szCs w:val="20"/>
              </w:rPr>
            </w:pPr>
            <w:r w:rsidRPr="00453CDA">
              <w:rPr>
                <w:sz w:val="18"/>
                <w:szCs w:val="20"/>
              </w:rPr>
              <w:t>177,48</w:t>
            </w:r>
          </w:p>
        </w:tc>
        <w:tc>
          <w:tcPr>
            <w:tcW w:w="214" w:type="pct"/>
            <w:tcBorders>
              <w:top w:val="nil"/>
              <w:left w:val="nil"/>
              <w:bottom w:val="single" w:sz="4" w:space="0" w:color="auto"/>
              <w:right w:val="single" w:sz="4" w:space="0" w:color="auto"/>
            </w:tcBorders>
            <w:shd w:val="clear" w:color="auto" w:fill="auto"/>
            <w:vAlign w:val="center"/>
            <w:hideMark/>
          </w:tcPr>
          <w:p w14:paraId="440E1BC5" w14:textId="77777777" w:rsidR="00302EF0" w:rsidRPr="00453CDA" w:rsidRDefault="00302EF0" w:rsidP="00302EF0">
            <w:pPr>
              <w:jc w:val="center"/>
              <w:rPr>
                <w:sz w:val="18"/>
                <w:szCs w:val="20"/>
              </w:rPr>
            </w:pPr>
            <w:r w:rsidRPr="00453CDA">
              <w:rPr>
                <w:sz w:val="18"/>
                <w:szCs w:val="20"/>
              </w:rPr>
              <w:t>84,00</w:t>
            </w:r>
          </w:p>
        </w:tc>
        <w:tc>
          <w:tcPr>
            <w:tcW w:w="483" w:type="pct"/>
            <w:tcBorders>
              <w:top w:val="nil"/>
              <w:left w:val="nil"/>
              <w:bottom w:val="single" w:sz="4" w:space="0" w:color="auto"/>
              <w:right w:val="single" w:sz="4" w:space="0" w:color="auto"/>
            </w:tcBorders>
            <w:shd w:val="clear" w:color="auto" w:fill="auto"/>
            <w:vAlign w:val="center"/>
            <w:hideMark/>
          </w:tcPr>
          <w:p w14:paraId="6C4C28B5" w14:textId="77777777" w:rsidR="00302EF0" w:rsidRPr="00453CDA" w:rsidRDefault="00302EF0" w:rsidP="00302EF0">
            <w:pPr>
              <w:jc w:val="center"/>
              <w:rPr>
                <w:sz w:val="18"/>
                <w:szCs w:val="20"/>
              </w:rPr>
            </w:pPr>
            <w:r w:rsidRPr="00453CDA">
              <w:rPr>
                <w:sz w:val="18"/>
                <w:szCs w:val="20"/>
              </w:rPr>
              <w:t>0,22</w:t>
            </w:r>
          </w:p>
        </w:tc>
      </w:tr>
      <w:tr w:rsidR="004A669A" w:rsidRPr="00453CDA" w14:paraId="2418B367"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069854FE"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1D0153F7"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56FEED57" w14:textId="77777777" w:rsidR="00302EF0" w:rsidRPr="00453CDA" w:rsidRDefault="00302EF0" w:rsidP="00302EF0">
            <w:pPr>
              <w:jc w:val="center"/>
              <w:rPr>
                <w:sz w:val="18"/>
                <w:szCs w:val="20"/>
              </w:rPr>
            </w:pPr>
            <w:r w:rsidRPr="00453CDA">
              <w:rPr>
                <w:sz w:val="18"/>
                <w:szCs w:val="20"/>
              </w:rPr>
              <w:t>2026</w:t>
            </w:r>
          </w:p>
        </w:tc>
        <w:tc>
          <w:tcPr>
            <w:tcW w:w="4001" w:type="pct"/>
            <w:gridSpan w:val="11"/>
            <w:vMerge w:val="restart"/>
            <w:tcBorders>
              <w:top w:val="single" w:sz="4" w:space="0" w:color="auto"/>
              <w:left w:val="nil"/>
              <w:bottom w:val="nil"/>
              <w:right w:val="nil"/>
            </w:tcBorders>
            <w:shd w:val="clear" w:color="auto" w:fill="auto"/>
            <w:vAlign w:val="center"/>
            <w:hideMark/>
          </w:tcPr>
          <w:p w14:paraId="0CE40ECE" w14:textId="77777777" w:rsidR="00302EF0" w:rsidRPr="00453CDA" w:rsidRDefault="00302EF0" w:rsidP="00302EF0">
            <w:pPr>
              <w:jc w:val="center"/>
              <w:rPr>
                <w:sz w:val="18"/>
                <w:szCs w:val="20"/>
              </w:rPr>
            </w:pPr>
            <w:r w:rsidRPr="00453CDA">
              <w:rPr>
                <w:sz w:val="18"/>
                <w:szCs w:val="20"/>
              </w:rPr>
              <w:t>Вывод котельной из эксплуатации</w:t>
            </w:r>
          </w:p>
        </w:tc>
      </w:tr>
      <w:tr w:rsidR="004A669A" w:rsidRPr="00453CDA" w14:paraId="75493538"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62A74398"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45D8FB81"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3035632C" w14:textId="77777777" w:rsidR="00302EF0" w:rsidRPr="00453CDA" w:rsidRDefault="00302EF0" w:rsidP="00302EF0">
            <w:pPr>
              <w:jc w:val="center"/>
              <w:rPr>
                <w:sz w:val="18"/>
                <w:szCs w:val="20"/>
              </w:rPr>
            </w:pPr>
            <w:r w:rsidRPr="00453CDA">
              <w:rPr>
                <w:sz w:val="18"/>
                <w:szCs w:val="20"/>
              </w:rPr>
              <w:t>2027</w:t>
            </w:r>
          </w:p>
        </w:tc>
        <w:tc>
          <w:tcPr>
            <w:tcW w:w="4001" w:type="pct"/>
            <w:gridSpan w:val="11"/>
            <w:vMerge/>
            <w:tcBorders>
              <w:top w:val="nil"/>
              <w:left w:val="nil"/>
              <w:bottom w:val="single" w:sz="4" w:space="0" w:color="auto"/>
              <w:right w:val="single" w:sz="4" w:space="0" w:color="auto"/>
            </w:tcBorders>
            <w:vAlign w:val="center"/>
            <w:hideMark/>
          </w:tcPr>
          <w:p w14:paraId="0B2A6AA0" w14:textId="77777777" w:rsidR="00302EF0" w:rsidRPr="00453CDA" w:rsidRDefault="00302EF0" w:rsidP="00302EF0">
            <w:pPr>
              <w:rPr>
                <w:sz w:val="18"/>
                <w:szCs w:val="20"/>
              </w:rPr>
            </w:pPr>
          </w:p>
        </w:tc>
      </w:tr>
      <w:tr w:rsidR="004A669A" w:rsidRPr="00453CDA" w14:paraId="5F0008C2"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148B8EEC"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48F6A4AA"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3917D8B0" w14:textId="77777777" w:rsidR="00302EF0" w:rsidRPr="00453CDA" w:rsidRDefault="00302EF0" w:rsidP="00302EF0">
            <w:pPr>
              <w:jc w:val="center"/>
              <w:rPr>
                <w:sz w:val="18"/>
                <w:szCs w:val="20"/>
              </w:rPr>
            </w:pPr>
            <w:r w:rsidRPr="00453CDA">
              <w:rPr>
                <w:sz w:val="18"/>
                <w:szCs w:val="20"/>
              </w:rPr>
              <w:t>2028</w:t>
            </w:r>
          </w:p>
        </w:tc>
        <w:tc>
          <w:tcPr>
            <w:tcW w:w="4001" w:type="pct"/>
            <w:gridSpan w:val="11"/>
            <w:vMerge/>
            <w:tcBorders>
              <w:top w:val="nil"/>
              <w:left w:val="nil"/>
              <w:bottom w:val="single" w:sz="4" w:space="0" w:color="auto"/>
              <w:right w:val="single" w:sz="4" w:space="0" w:color="auto"/>
            </w:tcBorders>
            <w:vAlign w:val="center"/>
            <w:hideMark/>
          </w:tcPr>
          <w:p w14:paraId="62E0A3FD" w14:textId="77777777" w:rsidR="00302EF0" w:rsidRPr="00453CDA" w:rsidRDefault="00302EF0" w:rsidP="00302EF0">
            <w:pPr>
              <w:rPr>
                <w:sz w:val="18"/>
                <w:szCs w:val="20"/>
              </w:rPr>
            </w:pPr>
          </w:p>
        </w:tc>
      </w:tr>
      <w:tr w:rsidR="004A669A" w:rsidRPr="00453CDA" w14:paraId="5DAEF842"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1F5CF13D"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4B9F872D"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4211B745" w14:textId="77777777" w:rsidR="00302EF0" w:rsidRPr="00453CDA" w:rsidRDefault="00302EF0" w:rsidP="00302EF0">
            <w:pPr>
              <w:jc w:val="center"/>
              <w:rPr>
                <w:sz w:val="18"/>
                <w:szCs w:val="20"/>
              </w:rPr>
            </w:pPr>
            <w:r w:rsidRPr="00453CDA">
              <w:rPr>
                <w:sz w:val="18"/>
                <w:szCs w:val="20"/>
              </w:rPr>
              <w:t>2029</w:t>
            </w:r>
          </w:p>
        </w:tc>
        <w:tc>
          <w:tcPr>
            <w:tcW w:w="4001" w:type="pct"/>
            <w:gridSpan w:val="11"/>
            <w:vMerge/>
            <w:tcBorders>
              <w:top w:val="nil"/>
              <w:left w:val="nil"/>
              <w:bottom w:val="single" w:sz="4" w:space="0" w:color="auto"/>
              <w:right w:val="single" w:sz="4" w:space="0" w:color="auto"/>
            </w:tcBorders>
            <w:vAlign w:val="center"/>
            <w:hideMark/>
          </w:tcPr>
          <w:p w14:paraId="3CB09773" w14:textId="77777777" w:rsidR="00302EF0" w:rsidRPr="00453CDA" w:rsidRDefault="00302EF0" w:rsidP="00302EF0">
            <w:pPr>
              <w:rPr>
                <w:sz w:val="18"/>
                <w:szCs w:val="20"/>
              </w:rPr>
            </w:pPr>
          </w:p>
        </w:tc>
      </w:tr>
      <w:tr w:rsidR="004A669A" w:rsidRPr="00453CDA" w14:paraId="132767BD"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1C76E1E2"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17C44FC7"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6135535E" w14:textId="77777777" w:rsidR="00302EF0" w:rsidRPr="00453CDA" w:rsidRDefault="00302EF0" w:rsidP="00302EF0">
            <w:pPr>
              <w:jc w:val="center"/>
              <w:rPr>
                <w:sz w:val="18"/>
                <w:szCs w:val="20"/>
              </w:rPr>
            </w:pPr>
            <w:r w:rsidRPr="00453CDA">
              <w:rPr>
                <w:sz w:val="18"/>
                <w:szCs w:val="20"/>
              </w:rPr>
              <w:t>2030</w:t>
            </w:r>
          </w:p>
        </w:tc>
        <w:tc>
          <w:tcPr>
            <w:tcW w:w="4001" w:type="pct"/>
            <w:gridSpan w:val="11"/>
            <w:vMerge/>
            <w:tcBorders>
              <w:top w:val="nil"/>
              <w:left w:val="nil"/>
              <w:bottom w:val="single" w:sz="4" w:space="0" w:color="auto"/>
              <w:right w:val="single" w:sz="4" w:space="0" w:color="auto"/>
            </w:tcBorders>
            <w:vAlign w:val="center"/>
            <w:hideMark/>
          </w:tcPr>
          <w:p w14:paraId="55CC2154" w14:textId="77777777" w:rsidR="00302EF0" w:rsidRPr="00453CDA" w:rsidRDefault="00302EF0" w:rsidP="00302EF0">
            <w:pPr>
              <w:rPr>
                <w:sz w:val="18"/>
                <w:szCs w:val="20"/>
              </w:rPr>
            </w:pPr>
          </w:p>
        </w:tc>
      </w:tr>
      <w:tr w:rsidR="004A669A" w:rsidRPr="00453CDA" w14:paraId="460F6C45"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69C3776D"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0AC99287"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7206F72B" w14:textId="77777777" w:rsidR="00302EF0" w:rsidRPr="00453CDA" w:rsidRDefault="00302EF0" w:rsidP="00302EF0">
            <w:pPr>
              <w:jc w:val="center"/>
              <w:rPr>
                <w:sz w:val="18"/>
                <w:szCs w:val="20"/>
              </w:rPr>
            </w:pPr>
            <w:r w:rsidRPr="00453CDA">
              <w:rPr>
                <w:sz w:val="18"/>
                <w:szCs w:val="20"/>
              </w:rPr>
              <w:t>2031-2040</w:t>
            </w:r>
          </w:p>
        </w:tc>
        <w:tc>
          <w:tcPr>
            <w:tcW w:w="4001" w:type="pct"/>
            <w:gridSpan w:val="11"/>
            <w:vMerge/>
            <w:tcBorders>
              <w:top w:val="nil"/>
              <w:left w:val="nil"/>
              <w:bottom w:val="single" w:sz="4" w:space="0" w:color="auto"/>
              <w:right w:val="single" w:sz="4" w:space="0" w:color="auto"/>
            </w:tcBorders>
            <w:vAlign w:val="center"/>
            <w:hideMark/>
          </w:tcPr>
          <w:p w14:paraId="10451A52" w14:textId="77777777" w:rsidR="00302EF0" w:rsidRPr="00453CDA" w:rsidRDefault="00302EF0" w:rsidP="00302EF0">
            <w:pPr>
              <w:rPr>
                <w:sz w:val="18"/>
                <w:szCs w:val="20"/>
              </w:rPr>
            </w:pPr>
          </w:p>
        </w:tc>
      </w:tr>
      <w:tr w:rsidR="004A669A" w:rsidRPr="00453CDA" w14:paraId="239972B4" w14:textId="77777777" w:rsidTr="009E2F30">
        <w:trPr>
          <w:trHeight w:val="20"/>
        </w:trPr>
        <w:tc>
          <w:tcPr>
            <w:tcW w:w="155" w:type="pct"/>
            <w:vMerge w:val="restart"/>
            <w:tcBorders>
              <w:top w:val="nil"/>
              <w:left w:val="single" w:sz="4" w:space="0" w:color="auto"/>
              <w:bottom w:val="single" w:sz="4" w:space="0" w:color="000000"/>
              <w:right w:val="single" w:sz="4" w:space="0" w:color="auto"/>
            </w:tcBorders>
            <w:shd w:val="clear" w:color="auto" w:fill="auto"/>
            <w:vAlign w:val="center"/>
            <w:hideMark/>
          </w:tcPr>
          <w:p w14:paraId="58B95A8C" w14:textId="77777777" w:rsidR="00302EF0" w:rsidRPr="00453CDA" w:rsidRDefault="00302EF0" w:rsidP="00302EF0">
            <w:pPr>
              <w:jc w:val="center"/>
              <w:rPr>
                <w:sz w:val="18"/>
                <w:szCs w:val="20"/>
              </w:rPr>
            </w:pPr>
            <w:r w:rsidRPr="00453CDA">
              <w:rPr>
                <w:sz w:val="18"/>
                <w:szCs w:val="20"/>
              </w:rPr>
              <w:t>28</w:t>
            </w:r>
          </w:p>
        </w:tc>
        <w:tc>
          <w:tcPr>
            <w:tcW w:w="630" w:type="pct"/>
            <w:vMerge w:val="restart"/>
            <w:tcBorders>
              <w:top w:val="nil"/>
              <w:left w:val="single" w:sz="4" w:space="0" w:color="auto"/>
              <w:bottom w:val="single" w:sz="4" w:space="0" w:color="000000"/>
              <w:right w:val="single" w:sz="4" w:space="0" w:color="auto"/>
            </w:tcBorders>
            <w:shd w:val="clear" w:color="auto" w:fill="auto"/>
            <w:vAlign w:val="center"/>
            <w:hideMark/>
          </w:tcPr>
          <w:p w14:paraId="59D391A3" w14:textId="1E9F87E6" w:rsidR="00302EF0" w:rsidRPr="00453CDA" w:rsidRDefault="00302EF0" w:rsidP="00302EF0">
            <w:pPr>
              <w:jc w:val="center"/>
              <w:rPr>
                <w:sz w:val="18"/>
                <w:szCs w:val="20"/>
              </w:rPr>
            </w:pPr>
            <w:r w:rsidRPr="00453CDA">
              <w:rPr>
                <w:sz w:val="18"/>
                <w:szCs w:val="20"/>
              </w:rPr>
              <w:t>Новая газовая котельная в с. Елизарово, мощностью 0,6 МВт; КН ЗУ 76:191304:27</w:t>
            </w:r>
          </w:p>
        </w:tc>
        <w:tc>
          <w:tcPr>
            <w:tcW w:w="214" w:type="pct"/>
            <w:tcBorders>
              <w:top w:val="nil"/>
              <w:left w:val="nil"/>
              <w:bottom w:val="single" w:sz="4" w:space="0" w:color="auto"/>
              <w:right w:val="single" w:sz="4" w:space="0" w:color="auto"/>
            </w:tcBorders>
            <w:shd w:val="clear" w:color="auto" w:fill="auto"/>
            <w:vAlign w:val="center"/>
            <w:hideMark/>
          </w:tcPr>
          <w:p w14:paraId="2486FFD2" w14:textId="77777777" w:rsidR="00302EF0" w:rsidRPr="00453CDA" w:rsidRDefault="00302EF0" w:rsidP="00302EF0">
            <w:pPr>
              <w:jc w:val="center"/>
              <w:rPr>
                <w:sz w:val="18"/>
                <w:szCs w:val="20"/>
              </w:rPr>
            </w:pPr>
            <w:r w:rsidRPr="00453CDA">
              <w:rPr>
                <w:sz w:val="18"/>
                <w:szCs w:val="20"/>
              </w:rPr>
              <w:t>2023</w:t>
            </w:r>
          </w:p>
        </w:tc>
        <w:tc>
          <w:tcPr>
            <w:tcW w:w="4001" w:type="pct"/>
            <w:gridSpan w:val="11"/>
            <w:vMerge w:val="restart"/>
            <w:tcBorders>
              <w:top w:val="single" w:sz="4" w:space="0" w:color="auto"/>
              <w:left w:val="nil"/>
              <w:bottom w:val="nil"/>
              <w:right w:val="nil"/>
            </w:tcBorders>
            <w:shd w:val="clear" w:color="auto" w:fill="auto"/>
            <w:vAlign w:val="center"/>
            <w:hideMark/>
          </w:tcPr>
          <w:p w14:paraId="6A10DA74" w14:textId="77777777" w:rsidR="00302EF0" w:rsidRPr="00453CDA" w:rsidRDefault="00302EF0" w:rsidP="00302EF0">
            <w:pPr>
              <w:jc w:val="center"/>
              <w:rPr>
                <w:sz w:val="18"/>
                <w:szCs w:val="20"/>
              </w:rPr>
            </w:pPr>
            <w:r w:rsidRPr="00453CDA">
              <w:rPr>
                <w:sz w:val="18"/>
                <w:szCs w:val="20"/>
              </w:rPr>
              <w:t>Ввод котельной в эксплуатацию</w:t>
            </w:r>
          </w:p>
        </w:tc>
      </w:tr>
      <w:tr w:rsidR="004A669A" w:rsidRPr="00453CDA" w14:paraId="4BEF917B"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50D21FB5"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28174510"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1FC13647" w14:textId="77777777" w:rsidR="00302EF0" w:rsidRPr="00453CDA" w:rsidRDefault="00302EF0" w:rsidP="00302EF0">
            <w:pPr>
              <w:jc w:val="center"/>
              <w:rPr>
                <w:sz w:val="18"/>
                <w:szCs w:val="20"/>
              </w:rPr>
            </w:pPr>
            <w:r w:rsidRPr="00453CDA">
              <w:rPr>
                <w:sz w:val="18"/>
                <w:szCs w:val="20"/>
              </w:rPr>
              <w:t>2024</w:t>
            </w:r>
          </w:p>
        </w:tc>
        <w:tc>
          <w:tcPr>
            <w:tcW w:w="4001" w:type="pct"/>
            <w:gridSpan w:val="11"/>
            <w:vMerge/>
            <w:tcBorders>
              <w:top w:val="nil"/>
              <w:left w:val="nil"/>
              <w:bottom w:val="single" w:sz="4" w:space="0" w:color="auto"/>
              <w:right w:val="single" w:sz="4" w:space="0" w:color="auto"/>
            </w:tcBorders>
            <w:vAlign w:val="center"/>
            <w:hideMark/>
          </w:tcPr>
          <w:p w14:paraId="524C15DD" w14:textId="77777777" w:rsidR="00302EF0" w:rsidRPr="00453CDA" w:rsidRDefault="00302EF0" w:rsidP="00302EF0">
            <w:pPr>
              <w:rPr>
                <w:sz w:val="18"/>
                <w:szCs w:val="20"/>
              </w:rPr>
            </w:pPr>
          </w:p>
        </w:tc>
      </w:tr>
      <w:tr w:rsidR="004A669A" w:rsidRPr="00453CDA" w14:paraId="79A18F2B"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40ACFF7D"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47D23627"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6674448A" w14:textId="77777777" w:rsidR="00302EF0" w:rsidRPr="00453CDA" w:rsidRDefault="00302EF0" w:rsidP="00302EF0">
            <w:pPr>
              <w:jc w:val="center"/>
              <w:rPr>
                <w:sz w:val="18"/>
                <w:szCs w:val="20"/>
              </w:rPr>
            </w:pPr>
            <w:r w:rsidRPr="00453CDA">
              <w:rPr>
                <w:sz w:val="18"/>
                <w:szCs w:val="20"/>
              </w:rPr>
              <w:t>2025</w:t>
            </w:r>
          </w:p>
        </w:tc>
        <w:tc>
          <w:tcPr>
            <w:tcW w:w="4001" w:type="pct"/>
            <w:gridSpan w:val="11"/>
            <w:vMerge/>
            <w:tcBorders>
              <w:top w:val="nil"/>
              <w:left w:val="nil"/>
              <w:bottom w:val="single" w:sz="4" w:space="0" w:color="auto"/>
              <w:right w:val="single" w:sz="4" w:space="0" w:color="auto"/>
            </w:tcBorders>
            <w:vAlign w:val="center"/>
            <w:hideMark/>
          </w:tcPr>
          <w:p w14:paraId="15766230" w14:textId="77777777" w:rsidR="00302EF0" w:rsidRPr="00453CDA" w:rsidRDefault="00302EF0" w:rsidP="00302EF0">
            <w:pPr>
              <w:rPr>
                <w:sz w:val="18"/>
                <w:szCs w:val="20"/>
              </w:rPr>
            </w:pPr>
          </w:p>
        </w:tc>
      </w:tr>
      <w:tr w:rsidR="004A669A" w:rsidRPr="00453CDA" w14:paraId="6973F3AC"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45FE6C9E"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4C99B6F3"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400C620B" w14:textId="77777777" w:rsidR="00302EF0" w:rsidRPr="00453CDA" w:rsidRDefault="00302EF0" w:rsidP="00302EF0">
            <w:pPr>
              <w:jc w:val="center"/>
              <w:rPr>
                <w:sz w:val="18"/>
                <w:szCs w:val="20"/>
              </w:rPr>
            </w:pPr>
            <w:r w:rsidRPr="00453CDA">
              <w:rPr>
                <w:sz w:val="18"/>
                <w:szCs w:val="20"/>
              </w:rPr>
              <w:t>2026</w:t>
            </w:r>
          </w:p>
        </w:tc>
        <w:tc>
          <w:tcPr>
            <w:tcW w:w="377" w:type="pct"/>
            <w:tcBorders>
              <w:top w:val="nil"/>
              <w:left w:val="nil"/>
              <w:bottom w:val="single" w:sz="4" w:space="0" w:color="auto"/>
              <w:right w:val="single" w:sz="4" w:space="0" w:color="auto"/>
            </w:tcBorders>
            <w:shd w:val="clear" w:color="auto" w:fill="auto"/>
            <w:vAlign w:val="center"/>
            <w:hideMark/>
          </w:tcPr>
          <w:p w14:paraId="361A0AB3" w14:textId="77777777" w:rsidR="00302EF0" w:rsidRPr="00453CDA" w:rsidRDefault="00302EF0" w:rsidP="00302EF0">
            <w:pPr>
              <w:jc w:val="center"/>
              <w:rPr>
                <w:sz w:val="18"/>
                <w:szCs w:val="20"/>
              </w:rPr>
            </w:pPr>
            <w:r w:rsidRPr="00453CDA">
              <w:rPr>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2019528A" w14:textId="77777777" w:rsidR="00302EF0" w:rsidRPr="00453CDA" w:rsidRDefault="00302EF0" w:rsidP="00302EF0">
            <w:pPr>
              <w:jc w:val="center"/>
              <w:rPr>
                <w:sz w:val="18"/>
                <w:szCs w:val="20"/>
              </w:rPr>
            </w:pPr>
            <w:r w:rsidRPr="00453CDA">
              <w:rPr>
                <w:sz w:val="18"/>
                <w:szCs w:val="20"/>
              </w:rPr>
              <w:t>2074,27</w:t>
            </w:r>
          </w:p>
        </w:tc>
        <w:tc>
          <w:tcPr>
            <w:tcW w:w="420" w:type="pct"/>
            <w:tcBorders>
              <w:top w:val="nil"/>
              <w:left w:val="nil"/>
              <w:bottom w:val="single" w:sz="4" w:space="0" w:color="auto"/>
              <w:right w:val="single" w:sz="4" w:space="0" w:color="auto"/>
            </w:tcBorders>
            <w:shd w:val="clear" w:color="auto" w:fill="auto"/>
            <w:vAlign w:val="center"/>
            <w:hideMark/>
          </w:tcPr>
          <w:p w14:paraId="068045FD" w14:textId="77777777" w:rsidR="00302EF0" w:rsidRPr="00453CDA" w:rsidRDefault="00302EF0" w:rsidP="00302EF0">
            <w:pPr>
              <w:jc w:val="center"/>
              <w:rPr>
                <w:sz w:val="18"/>
                <w:szCs w:val="20"/>
              </w:rPr>
            </w:pPr>
            <w:r w:rsidRPr="00453CDA">
              <w:rPr>
                <w:sz w:val="18"/>
                <w:szCs w:val="20"/>
              </w:rPr>
              <w:t>108,20</w:t>
            </w:r>
          </w:p>
        </w:tc>
        <w:tc>
          <w:tcPr>
            <w:tcW w:w="337" w:type="pct"/>
            <w:tcBorders>
              <w:top w:val="nil"/>
              <w:left w:val="nil"/>
              <w:bottom w:val="single" w:sz="4" w:space="0" w:color="auto"/>
              <w:right w:val="single" w:sz="4" w:space="0" w:color="auto"/>
            </w:tcBorders>
            <w:shd w:val="clear" w:color="auto" w:fill="auto"/>
            <w:vAlign w:val="center"/>
            <w:hideMark/>
          </w:tcPr>
          <w:p w14:paraId="0209A3D3" w14:textId="77777777" w:rsidR="00302EF0" w:rsidRPr="00453CDA" w:rsidRDefault="00302EF0" w:rsidP="00302EF0">
            <w:pPr>
              <w:jc w:val="center"/>
              <w:rPr>
                <w:sz w:val="18"/>
                <w:szCs w:val="20"/>
              </w:rPr>
            </w:pPr>
            <w:r w:rsidRPr="00453CDA">
              <w:rPr>
                <w:sz w:val="18"/>
                <w:szCs w:val="20"/>
              </w:rPr>
              <w:t>1966,07</w:t>
            </w:r>
          </w:p>
        </w:tc>
        <w:tc>
          <w:tcPr>
            <w:tcW w:w="300" w:type="pct"/>
            <w:tcBorders>
              <w:top w:val="nil"/>
              <w:left w:val="nil"/>
              <w:bottom w:val="single" w:sz="4" w:space="0" w:color="auto"/>
              <w:right w:val="single" w:sz="4" w:space="0" w:color="auto"/>
            </w:tcBorders>
            <w:shd w:val="clear" w:color="auto" w:fill="auto"/>
            <w:vAlign w:val="center"/>
            <w:hideMark/>
          </w:tcPr>
          <w:p w14:paraId="46DE8FDF" w14:textId="77777777" w:rsidR="00302EF0" w:rsidRPr="00453CDA" w:rsidRDefault="00302EF0" w:rsidP="00302EF0">
            <w:pPr>
              <w:jc w:val="center"/>
              <w:rPr>
                <w:sz w:val="18"/>
                <w:szCs w:val="20"/>
              </w:rPr>
            </w:pPr>
            <w:r w:rsidRPr="00453CDA">
              <w:rPr>
                <w:sz w:val="18"/>
                <w:szCs w:val="20"/>
              </w:rPr>
              <w:t>784,08</w:t>
            </w:r>
          </w:p>
        </w:tc>
        <w:tc>
          <w:tcPr>
            <w:tcW w:w="336" w:type="pct"/>
            <w:tcBorders>
              <w:top w:val="nil"/>
              <w:left w:val="nil"/>
              <w:bottom w:val="single" w:sz="4" w:space="0" w:color="auto"/>
              <w:right w:val="single" w:sz="4" w:space="0" w:color="auto"/>
            </w:tcBorders>
            <w:shd w:val="clear" w:color="auto" w:fill="auto"/>
            <w:vAlign w:val="center"/>
            <w:hideMark/>
          </w:tcPr>
          <w:p w14:paraId="63423D05" w14:textId="77777777" w:rsidR="00302EF0" w:rsidRPr="00453CDA" w:rsidRDefault="00302EF0" w:rsidP="00302EF0">
            <w:pPr>
              <w:jc w:val="center"/>
              <w:rPr>
                <w:sz w:val="18"/>
                <w:szCs w:val="20"/>
              </w:rPr>
            </w:pPr>
            <w:r w:rsidRPr="00453CDA">
              <w:rPr>
                <w:sz w:val="18"/>
                <w:szCs w:val="20"/>
              </w:rPr>
              <w:t>1181,99</w:t>
            </w:r>
          </w:p>
        </w:tc>
        <w:tc>
          <w:tcPr>
            <w:tcW w:w="347" w:type="pct"/>
            <w:tcBorders>
              <w:top w:val="nil"/>
              <w:left w:val="nil"/>
              <w:bottom w:val="single" w:sz="4" w:space="0" w:color="auto"/>
              <w:right w:val="single" w:sz="4" w:space="0" w:color="auto"/>
            </w:tcBorders>
            <w:shd w:val="clear" w:color="auto" w:fill="auto"/>
            <w:vAlign w:val="center"/>
            <w:hideMark/>
          </w:tcPr>
          <w:p w14:paraId="7F2BE5F1" w14:textId="77777777" w:rsidR="00302EF0" w:rsidRPr="00453CDA" w:rsidRDefault="00302EF0" w:rsidP="00302EF0">
            <w:pPr>
              <w:jc w:val="center"/>
              <w:rPr>
                <w:sz w:val="18"/>
                <w:szCs w:val="20"/>
              </w:rPr>
            </w:pPr>
            <w:r w:rsidRPr="00453CDA">
              <w:rPr>
                <w:sz w:val="18"/>
                <w:szCs w:val="20"/>
              </w:rPr>
              <w:t>324,00</w:t>
            </w:r>
          </w:p>
        </w:tc>
        <w:tc>
          <w:tcPr>
            <w:tcW w:w="430" w:type="pct"/>
            <w:tcBorders>
              <w:top w:val="nil"/>
              <w:left w:val="nil"/>
              <w:bottom w:val="single" w:sz="4" w:space="0" w:color="auto"/>
              <w:right w:val="single" w:sz="4" w:space="0" w:color="auto"/>
            </w:tcBorders>
            <w:shd w:val="clear" w:color="auto" w:fill="auto"/>
            <w:vAlign w:val="center"/>
            <w:hideMark/>
          </w:tcPr>
          <w:p w14:paraId="52215BCA" w14:textId="77777777" w:rsidR="00302EF0" w:rsidRPr="00453CDA" w:rsidRDefault="00302EF0" w:rsidP="00302EF0">
            <w:pPr>
              <w:jc w:val="center"/>
              <w:rPr>
                <w:sz w:val="18"/>
                <w:szCs w:val="20"/>
              </w:rPr>
            </w:pPr>
            <w:r w:rsidRPr="00453CDA">
              <w:rPr>
                <w:sz w:val="18"/>
                <w:szCs w:val="20"/>
              </w:rPr>
              <w:t>286,98</w:t>
            </w:r>
          </w:p>
        </w:tc>
        <w:tc>
          <w:tcPr>
            <w:tcW w:w="392" w:type="pct"/>
            <w:tcBorders>
              <w:top w:val="nil"/>
              <w:left w:val="nil"/>
              <w:bottom w:val="single" w:sz="4" w:space="0" w:color="auto"/>
              <w:right w:val="single" w:sz="4" w:space="0" w:color="auto"/>
            </w:tcBorders>
            <w:shd w:val="clear" w:color="auto" w:fill="auto"/>
            <w:vAlign w:val="center"/>
            <w:hideMark/>
          </w:tcPr>
          <w:p w14:paraId="64CB3D5B" w14:textId="77777777" w:rsidR="00302EF0" w:rsidRPr="00453CDA" w:rsidRDefault="00302EF0" w:rsidP="00302EF0">
            <w:pPr>
              <w:jc w:val="center"/>
              <w:rPr>
                <w:sz w:val="18"/>
                <w:szCs w:val="20"/>
              </w:rPr>
            </w:pPr>
            <w:r w:rsidRPr="00453CDA">
              <w:rPr>
                <w:sz w:val="18"/>
                <w:szCs w:val="20"/>
              </w:rPr>
              <w:t>156,20</w:t>
            </w:r>
          </w:p>
        </w:tc>
        <w:tc>
          <w:tcPr>
            <w:tcW w:w="214" w:type="pct"/>
            <w:tcBorders>
              <w:top w:val="nil"/>
              <w:left w:val="nil"/>
              <w:bottom w:val="single" w:sz="4" w:space="0" w:color="auto"/>
              <w:right w:val="single" w:sz="4" w:space="0" w:color="auto"/>
            </w:tcBorders>
            <w:shd w:val="clear" w:color="auto" w:fill="auto"/>
            <w:vAlign w:val="center"/>
            <w:hideMark/>
          </w:tcPr>
          <w:p w14:paraId="63FDB841" w14:textId="77777777" w:rsidR="00302EF0" w:rsidRPr="00453CDA" w:rsidRDefault="00302EF0" w:rsidP="00302EF0">
            <w:pPr>
              <w:jc w:val="center"/>
              <w:rPr>
                <w:sz w:val="18"/>
                <w:szCs w:val="20"/>
              </w:rPr>
            </w:pPr>
            <w:r w:rsidRPr="00453CDA">
              <w:rPr>
                <w:sz w:val="18"/>
                <w:szCs w:val="20"/>
              </w:rPr>
              <w:t>92,00</w:t>
            </w:r>
          </w:p>
        </w:tc>
        <w:tc>
          <w:tcPr>
            <w:tcW w:w="483" w:type="pct"/>
            <w:tcBorders>
              <w:top w:val="nil"/>
              <w:left w:val="nil"/>
              <w:bottom w:val="single" w:sz="4" w:space="0" w:color="auto"/>
              <w:right w:val="single" w:sz="4" w:space="0" w:color="auto"/>
            </w:tcBorders>
            <w:shd w:val="clear" w:color="auto" w:fill="auto"/>
            <w:vAlign w:val="center"/>
            <w:hideMark/>
          </w:tcPr>
          <w:p w14:paraId="17927A8B" w14:textId="77777777" w:rsidR="00302EF0" w:rsidRPr="00453CDA" w:rsidRDefault="00302EF0" w:rsidP="00302EF0">
            <w:pPr>
              <w:jc w:val="center"/>
              <w:rPr>
                <w:sz w:val="18"/>
                <w:szCs w:val="20"/>
              </w:rPr>
            </w:pPr>
            <w:r w:rsidRPr="00453CDA">
              <w:rPr>
                <w:sz w:val="18"/>
                <w:szCs w:val="20"/>
              </w:rPr>
              <w:t>0,36</w:t>
            </w:r>
          </w:p>
        </w:tc>
      </w:tr>
      <w:tr w:rsidR="004A669A" w:rsidRPr="00453CDA" w14:paraId="1324998C"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2057EAC6"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67D666E0"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27357B04" w14:textId="77777777" w:rsidR="00302EF0" w:rsidRPr="00453CDA" w:rsidRDefault="00302EF0" w:rsidP="00302EF0">
            <w:pPr>
              <w:jc w:val="center"/>
              <w:rPr>
                <w:sz w:val="18"/>
                <w:szCs w:val="20"/>
              </w:rPr>
            </w:pPr>
            <w:r w:rsidRPr="00453CDA">
              <w:rPr>
                <w:sz w:val="18"/>
                <w:szCs w:val="20"/>
              </w:rPr>
              <w:t>2027</w:t>
            </w:r>
          </w:p>
        </w:tc>
        <w:tc>
          <w:tcPr>
            <w:tcW w:w="377" w:type="pct"/>
            <w:tcBorders>
              <w:top w:val="nil"/>
              <w:left w:val="nil"/>
              <w:bottom w:val="single" w:sz="4" w:space="0" w:color="auto"/>
              <w:right w:val="single" w:sz="4" w:space="0" w:color="auto"/>
            </w:tcBorders>
            <w:shd w:val="clear" w:color="auto" w:fill="auto"/>
            <w:vAlign w:val="center"/>
            <w:hideMark/>
          </w:tcPr>
          <w:p w14:paraId="49BD018C" w14:textId="77777777" w:rsidR="00302EF0" w:rsidRPr="00453CDA" w:rsidRDefault="00302EF0" w:rsidP="00302EF0">
            <w:pPr>
              <w:jc w:val="center"/>
              <w:rPr>
                <w:sz w:val="18"/>
                <w:szCs w:val="20"/>
              </w:rPr>
            </w:pPr>
            <w:r w:rsidRPr="00453CDA">
              <w:rPr>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72F1416E" w14:textId="77777777" w:rsidR="00302EF0" w:rsidRPr="00453CDA" w:rsidRDefault="00302EF0" w:rsidP="00302EF0">
            <w:pPr>
              <w:jc w:val="center"/>
              <w:rPr>
                <w:sz w:val="18"/>
                <w:szCs w:val="20"/>
              </w:rPr>
            </w:pPr>
            <w:r w:rsidRPr="00453CDA">
              <w:rPr>
                <w:sz w:val="18"/>
                <w:szCs w:val="20"/>
              </w:rPr>
              <w:t>2074,27</w:t>
            </w:r>
          </w:p>
        </w:tc>
        <w:tc>
          <w:tcPr>
            <w:tcW w:w="420" w:type="pct"/>
            <w:tcBorders>
              <w:top w:val="nil"/>
              <w:left w:val="nil"/>
              <w:bottom w:val="single" w:sz="4" w:space="0" w:color="auto"/>
              <w:right w:val="single" w:sz="4" w:space="0" w:color="auto"/>
            </w:tcBorders>
            <w:shd w:val="clear" w:color="auto" w:fill="auto"/>
            <w:vAlign w:val="center"/>
            <w:hideMark/>
          </w:tcPr>
          <w:p w14:paraId="2C68168B" w14:textId="77777777" w:rsidR="00302EF0" w:rsidRPr="00453CDA" w:rsidRDefault="00302EF0" w:rsidP="00302EF0">
            <w:pPr>
              <w:jc w:val="center"/>
              <w:rPr>
                <w:sz w:val="18"/>
                <w:szCs w:val="20"/>
              </w:rPr>
            </w:pPr>
            <w:r w:rsidRPr="00453CDA">
              <w:rPr>
                <w:sz w:val="18"/>
                <w:szCs w:val="20"/>
              </w:rPr>
              <w:t>108,20</w:t>
            </w:r>
          </w:p>
        </w:tc>
        <w:tc>
          <w:tcPr>
            <w:tcW w:w="337" w:type="pct"/>
            <w:tcBorders>
              <w:top w:val="nil"/>
              <w:left w:val="nil"/>
              <w:bottom w:val="single" w:sz="4" w:space="0" w:color="auto"/>
              <w:right w:val="single" w:sz="4" w:space="0" w:color="auto"/>
            </w:tcBorders>
            <w:shd w:val="clear" w:color="auto" w:fill="auto"/>
            <w:vAlign w:val="center"/>
            <w:hideMark/>
          </w:tcPr>
          <w:p w14:paraId="30359675" w14:textId="77777777" w:rsidR="00302EF0" w:rsidRPr="00453CDA" w:rsidRDefault="00302EF0" w:rsidP="00302EF0">
            <w:pPr>
              <w:jc w:val="center"/>
              <w:rPr>
                <w:sz w:val="18"/>
                <w:szCs w:val="20"/>
              </w:rPr>
            </w:pPr>
            <w:r w:rsidRPr="00453CDA">
              <w:rPr>
                <w:sz w:val="18"/>
                <w:szCs w:val="20"/>
              </w:rPr>
              <w:t>1966,07</w:t>
            </w:r>
          </w:p>
        </w:tc>
        <w:tc>
          <w:tcPr>
            <w:tcW w:w="300" w:type="pct"/>
            <w:tcBorders>
              <w:top w:val="nil"/>
              <w:left w:val="nil"/>
              <w:bottom w:val="single" w:sz="4" w:space="0" w:color="auto"/>
              <w:right w:val="single" w:sz="4" w:space="0" w:color="auto"/>
            </w:tcBorders>
            <w:shd w:val="clear" w:color="auto" w:fill="auto"/>
            <w:vAlign w:val="center"/>
            <w:hideMark/>
          </w:tcPr>
          <w:p w14:paraId="12D9D6AE" w14:textId="77777777" w:rsidR="00302EF0" w:rsidRPr="00453CDA" w:rsidRDefault="00302EF0" w:rsidP="00302EF0">
            <w:pPr>
              <w:jc w:val="center"/>
              <w:rPr>
                <w:sz w:val="18"/>
                <w:szCs w:val="20"/>
              </w:rPr>
            </w:pPr>
            <w:r w:rsidRPr="00453CDA">
              <w:rPr>
                <w:sz w:val="18"/>
                <w:szCs w:val="20"/>
              </w:rPr>
              <w:t>784,08</w:t>
            </w:r>
          </w:p>
        </w:tc>
        <w:tc>
          <w:tcPr>
            <w:tcW w:w="336" w:type="pct"/>
            <w:tcBorders>
              <w:top w:val="nil"/>
              <w:left w:val="nil"/>
              <w:bottom w:val="single" w:sz="4" w:space="0" w:color="auto"/>
              <w:right w:val="single" w:sz="4" w:space="0" w:color="auto"/>
            </w:tcBorders>
            <w:shd w:val="clear" w:color="auto" w:fill="auto"/>
            <w:vAlign w:val="center"/>
            <w:hideMark/>
          </w:tcPr>
          <w:p w14:paraId="4A0D9253" w14:textId="77777777" w:rsidR="00302EF0" w:rsidRPr="00453CDA" w:rsidRDefault="00302EF0" w:rsidP="00302EF0">
            <w:pPr>
              <w:jc w:val="center"/>
              <w:rPr>
                <w:sz w:val="18"/>
                <w:szCs w:val="20"/>
              </w:rPr>
            </w:pPr>
            <w:r w:rsidRPr="00453CDA">
              <w:rPr>
                <w:sz w:val="18"/>
                <w:szCs w:val="20"/>
              </w:rPr>
              <w:t>1181,99</w:t>
            </w:r>
          </w:p>
        </w:tc>
        <w:tc>
          <w:tcPr>
            <w:tcW w:w="347" w:type="pct"/>
            <w:tcBorders>
              <w:top w:val="nil"/>
              <w:left w:val="nil"/>
              <w:bottom w:val="single" w:sz="4" w:space="0" w:color="auto"/>
              <w:right w:val="single" w:sz="4" w:space="0" w:color="auto"/>
            </w:tcBorders>
            <w:shd w:val="clear" w:color="auto" w:fill="auto"/>
            <w:vAlign w:val="center"/>
            <w:hideMark/>
          </w:tcPr>
          <w:p w14:paraId="05B34E13" w14:textId="77777777" w:rsidR="00302EF0" w:rsidRPr="00453CDA" w:rsidRDefault="00302EF0" w:rsidP="00302EF0">
            <w:pPr>
              <w:jc w:val="center"/>
              <w:rPr>
                <w:sz w:val="18"/>
                <w:szCs w:val="20"/>
              </w:rPr>
            </w:pPr>
            <w:r w:rsidRPr="00453CDA">
              <w:rPr>
                <w:sz w:val="18"/>
                <w:szCs w:val="20"/>
              </w:rPr>
              <w:t>324,00</w:t>
            </w:r>
          </w:p>
        </w:tc>
        <w:tc>
          <w:tcPr>
            <w:tcW w:w="430" w:type="pct"/>
            <w:tcBorders>
              <w:top w:val="nil"/>
              <w:left w:val="nil"/>
              <w:bottom w:val="single" w:sz="4" w:space="0" w:color="auto"/>
              <w:right w:val="single" w:sz="4" w:space="0" w:color="auto"/>
            </w:tcBorders>
            <w:shd w:val="clear" w:color="auto" w:fill="auto"/>
            <w:vAlign w:val="center"/>
            <w:hideMark/>
          </w:tcPr>
          <w:p w14:paraId="4AC6F329" w14:textId="77777777" w:rsidR="00302EF0" w:rsidRPr="00453CDA" w:rsidRDefault="00302EF0" w:rsidP="00302EF0">
            <w:pPr>
              <w:jc w:val="center"/>
              <w:rPr>
                <w:sz w:val="18"/>
                <w:szCs w:val="20"/>
              </w:rPr>
            </w:pPr>
            <w:r w:rsidRPr="00453CDA">
              <w:rPr>
                <w:sz w:val="18"/>
                <w:szCs w:val="20"/>
              </w:rPr>
              <w:t>286,98</w:t>
            </w:r>
          </w:p>
        </w:tc>
        <w:tc>
          <w:tcPr>
            <w:tcW w:w="392" w:type="pct"/>
            <w:tcBorders>
              <w:top w:val="nil"/>
              <w:left w:val="nil"/>
              <w:bottom w:val="single" w:sz="4" w:space="0" w:color="auto"/>
              <w:right w:val="single" w:sz="4" w:space="0" w:color="auto"/>
            </w:tcBorders>
            <w:shd w:val="clear" w:color="auto" w:fill="auto"/>
            <w:vAlign w:val="center"/>
            <w:hideMark/>
          </w:tcPr>
          <w:p w14:paraId="4D6B57F1" w14:textId="77777777" w:rsidR="00302EF0" w:rsidRPr="00453CDA" w:rsidRDefault="00302EF0" w:rsidP="00302EF0">
            <w:pPr>
              <w:jc w:val="center"/>
              <w:rPr>
                <w:sz w:val="18"/>
                <w:szCs w:val="20"/>
              </w:rPr>
            </w:pPr>
            <w:r w:rsidRPr="00453CDA">
              <w:rPr>
                <w:sz w:val="18"/>
                <w:szCs w:val="20"/>
              </w:rPr>
              <w:t>156,20</w:t>
            </w:r>
          </w:p>
        </w:tc>
        <w:tc>
          <w:tcPr>
            <w:tcW w:w="214" w:type="pct"/>
            <w:tcBorders>
              <w:top w:val="nil"/>
              <w:left w:val="nil"/>
              <w:bottom w:val="single" w:sz="4" w:space="0" w:color="auto"/>
              <w:right w:val="single" w:sz="4" w:space="0" w:color="auto"/>
            </w:tcBorders>
            <w:shd w:val="clear" w:color="auto" w:fill="auto"/>
            <w:vAlign w:val="center"/>
            <w:hideMark/>
          </w:tcPr>
          <w:p w14:paraId="2A198F8B" w14:textId="77777777" w:rsidR="00302EF0" w:rsidRPr="00453CDA" w:rsidRDefault="00302EF0" w:rsidP="00302EF0">
            <w:pPr>
              <w:jc w:val="center"/>
              <w:rPr>
                <w:sz w:val="18"/>
                <w:szCs w:val="20"/>
              </w:rPr>
            </w:pPr>
            <w:r w:rsidRPr="00453CDA">
              <w:rPr>
                <w:sz w:val="18"/>
                <w:szCs w:val="20"/>
              </w:rPr>
              <w:t>92,00</w:t>
            </w:r>
          </w:p>
        </w:tc>
        <w:tc>
          <w:tcPr>
            <w:tcW w:w="483" w:type="pct"/>
            <w:tcBorders>
              <w:top w:val="nil"/>
              <w:left w:val="nil"/>
              <w:bottom w:val="single" w:sz="4" w:space="0" w:color="auto"/>
              <w:right w:val="single" w:sz="4" w:space="0" w:color="auto"/>
            </w:tcBorders>
            <w:shd w:val="clear" w:color="auto" w:fill="auto"/>
            <w:vAlign w:val="center"/>
            <w:hideMark/>
          </w:tcPr>
          <w:p w14:paraId="31A49CEA" w14:textId="77777777" w:rsidR="00302EF0" w:rsidRPr="00453CDA" w:rsidRDefault="00302EF0" w:rsidP="00302EF0">
            <w:pPr>
              <w:jc w:val="center"/>
              <w:rPr>
                <w:sz w:val="18"/>
                <w:szCs w:val="20"/>
              </w:rPr>
            </w:pPr>
            <w:r w:rsidRPr="00453CDA">
              <w:rPr>
                <w:sz w:val="18"/>
                <w:szCs w:val="20"/>
              </w:rPr>
              <w:t>0,36</w:t>
            </w:r>
          </w:p>
        </w:tc>
      </w:tr>
      <w:tr w:rsidR="004A669A" w:rsidRPr="00453CDA" w14:paraId="530E3D58"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7E234FD8"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2BBB1651"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4353FD37" w14:textId="77777777" w:rsidR="00302EF0" w:rsidRPr="00453CDA" w:rsidRDefault="00302EF0" w:rsidP="00302EF0">
            <w:pPr>
              <w:jc w:val="center"/>
              <w:rPr>
                <w:sz w:val="18"/>
                <w:szCs w:val="20"/>
              </w:rPr>
            </w:pPr>
            <w:r w:rsidRPr="00453CDA">
              <w:rPr>
                <w:sz w:val="18"/>
                <w:szCs w:val="20"/>
              </w:rPr>
              <w:t>2028</w:t>
            </w:r>
          </w:p>
        </w:tc>
        <w:tc>
          <w:tcPr>
            <w:tcW w:w="377" w:type="pct"/>
            <w:tcBorders>
              <w:top w:val="nil"/>
              <w:left w:val="nil"/>
              <w:bottom w:val="single" w:sz="4" w:space="0" w:color="auto"/>
              <w:right w:val="single" w:sz="4" w:space="0" w:color="auto"/>
            </w:tcBorders>
            <w:shd w:val="clear" w:color="auto" w:fill="auto"/>
            <w:vAlign w:val="center"/>
            <w:hideMark/>
          </w:tcPr>
          <w:p w14:paraId="0825EE04" w14:textId="77777777" w:rsidR="00302EF0" w:rsidRPr="00453CDA" w:rsidRDefault="00302EF0" w:rsidP="00302EF0">
            <w:pPr>
              <w:jc w:val="center"/>
              <w:rPr>
                <w:sz w:val="18"/>
                <w:szCs w:val="20"/>
              </w:rPr>
            </w:pPr>
            <w:r w:rsidRPr="00453CDA">
              <w:rPr>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3228CA6C" w14:textId="77777777" w:rsidR="00302EF0" w:rsidRPr="00453CDA" w:rsidRDefault="00302EF0" w:rsidP="00302EF0">
            <w:pPr>
              <w:jc w:val="center"/>
              <w:rPr>
                <w:sz w:val="18"/>
                <w:szCs w:val="20"/>
              </w:rPr>
            </w:pPr>
            <w:r w:rsidRPr="00453CDA">
              <w:rPr>
                <w:sz w:val="18"/>
                <w:szCs w:val="20"/>
              </w:rPr>
              <w:t>2074,27</w:t>
            </w:r>
          </w:p>
        </w:tc>
        <w:tc>
          <w:tcPr>
            <w:tcW w:w="420" w:type="pct"/>
            <w:tcBorders>
              <w:top w:val="nil"/>
              <w:left w:val="nil"/>
              <w:bottom w:val="single" w:sz="4" w:space="0" w:color="auto"/>
              <w:right w:val="single" w:sz="4" w:space="0" w:color="auto"/>
            </w:tcBorders>
            <w:shd w:val="clear" w:color="auto" w:fill="auto"/>
            <w:vAlign w:val="center"/>
            <w:hideMark/>
          </w:tcPr>
          <w:p w14:paraId="61EA6933" w14:textId="77777777" w:rsidR="00302EF0" w:rsidRPr="00453CDA" w:rsidRDefault="00302EF0" w:rsidP="00302EF0">
            <w:pPr>
              <w:jc w:val="center"/>
              <w:rPr>
                <w:sz w:val="18"/>
                <w:szCs w:val="20"/>
              </w:rPr>
            </w:pPr>
            <w:r w:rsidRPr="00453CDA">
              <w:rPr>
                <w:sz w:val="18"/>
                <w:szCs w:val="20"/>
              </w:rPr>
              <w:t>108,20</w:t>
            </w:r>
          </w:p>
        </w:tc>
        <w:tc>
          <w:tcPr>
            <w:tcW w:w="337" w:type="pct"/>
            <w:tcBorders>
              <w:top w:val="nil"/>
              <w:left w:val="nil"/>
              <w:bottom w:val="single" w:sz="4" w:space="0" w:color="auto"/>
              <w:right w:val="single" w:sz="4" w:space="0" w:color="auto"/>
            </w:tcBorders>
            <w:shd w:val="clear" w:color="auto" w:fill="auto"/>
            <w:vAlign w:val="center"/>
            <w:hideMark/>
          </w:tcPr>
          <w:p w14:paraId="78D2ACCE" w14:textId="77777777" w:rsidR="00302EF0" w:rsidRPr="00453CDA" w:rsidRDefault="00302EF0" w:rsidP="00302EF0">
            <w:pPr>
              <w:jc w:val="center"/>
              <w:rPr>
                <w:sz w:val="18"/>
                <w:szCs w:val="20"/>
              </w:rPr>
            </w:pPr>
            <w:r w:rsidRPr="00453CDA">
              <w:rPr>
                <w:sz w:val="18"/>
                <w:szCs w:val="20"/>
              </w:rPr>
              <w:t>1966,07</w:t>
            </w:r>
          </w:p>
        </w:tc>
        <w:tc>
          <w:tcPr>
            <w:tcW w:w="300" w:type="pct"/>
            <w:tcBorders>
              <w:top w:val="nil"/>
              <w:left w:val="nil"/>
              <w:bottom w:val="single" w:sz="4" w:space="0" w:color="auto"/>
              <w:right w:val="single" w:sz="4" w:space="0" w:color="auto"/>
            </w:tcBorders>
            <w:shd w:val="clear" w:color="auto" w:fill="auto"/>
            <w:vAlign w:val="center"/>
            <w:hideMark/>
          </w:tcPr>
          <w:p w14:paraId="453C4E86" w14:textId="77777777" w:rsidR="00302EF0" w:rsidRPr="00453CDA" w:rsidRDefault="00302EF0" w:rsidP="00302EF0">
            <w:pPr>
              <w:jc w:val="center"/>
              <w:rPr>
                <w:sz w:val="18"/>
                <w:szCs w:val="20"/>
              </w:rPr>
            </w:pPr>
            <w:r w:rsidRPr="00453CDA">
              <w:rPr>
                <w:sz w:val="18"/>
                <w:szCs w:val="20"/>
              </w:rPr>
              <w:t>784,08</w:t>
            </w:r>
          </w:p>
        </w:tc>
        <w:tc>
          <w:tcPr>
            <w:tcW w:w="336" w:type="pct"/>
            <w:tcBorders>
              <w:top w:val="nil"/>
              <w:left w:val="nil"/>
              <w:bottom w:val="single" w:sz="4" w:space="0" w:color="auto"/>
              <w:right w:val="single" w:sz="4" w:space="0" w:color="auto"/>
            </w:tcBorders>
            <w:shd w:val="clear" w:color="auto" w:fill="auto"/>
            <w:vAlign w:val="center"/>
            <w:hideMark/>
          </w:tcPr>
          <w:p w14:paraId="359D55E7" w14:textId="77777777" w:rsidR="00302EF0" w:rsidRPr="00453CDA" w:rsidRDefault="00302EF0" w:rsidP="00302EF0">
            <w:pPr>
              <w:jc w:val="center"/>
              <w:rPr>
                <w:sz w:val="18"/>
                <w:szCs w:val="20"/>
              </w:rPr>
            </w:pPr>
            <w:r w:rsidRPr="00453CDA">
              <w:rPr>
                <w:sz w:val="18"/>
                <w:szCs w:val="20"/>
              </w:rPr>
              <w:t>1181,99</w:t>
            </w:r>
          </w:p>
        </w:tc>
        <w:tc>
          <w:tcPr>
            <w:tcW w:w="347" w:type="pct"/>
            <w:tcBorders>
              <w:top w:val="nil"/>
              <w:left w:val="nil"/>
              <w:bottom w:val="single" w:sz="4" w:space="0" w:color="auto"/>
              <w:right w:val="single" w:sz="4" w:space="0" w:color="auto"/>
            </w:tcBorders>
            <w:shd w:val="clear" w:color="auto" w:fill="auto"/>
            <w:vAlign w:val="center"/>
            <w:hideMark/>
          </w:tcPr>
          <w:p w14:paraId="6FF555FB" w14:textId="77777777" w:rsidR="00302EF0" w:rsidRPr="00453CDA" w:rsidRDefault="00302EF0" w:rsidP="00302EF0">
            <w:pPr>
              <w:jc w:val="center"/>
              <w:rPr>
                <w:sz w:val="18"/>
                <w:szCs w:val="20"/>
              </w:rPr>
            </w:pPr>
            <w:r w:rsidRPr="00453CDA">
              <w:rPr>
                <w:sz w:val="18"/>
                <w:szCs w:val="20"/>
              </w:rPr>
              <w:t>324,00</w:t>
            </w:r>
          </w:p>
        </w:tc>
        <w:tc>
          <w:tcPr>
            <w:tcW w:w="430" w:type="pct"/>
            <w:tcBorders>
              <w:top w:val="nil"/>
              <w:left w:val="nil"/>
              <w:bottom w:val="single" w:sz="4" w:space="0" w:color="auto"/>
              <w:right w:val="single" w:sz="4" w:space="0" w:color="auto"/>
            </w:tcBorders>
            <w:shd w:val="clear" w:color="auto" w:fill="auto"/>
            <w:vAlign w:val="center"/>
            <w:hideMark/>
          </w:tcPr>
          <w:p w14:paraId="31F080EF" w14:textId="77777777" w:rsidR="00302EF0" w:rsidRPr="00453CDA" w:rsidRDefault="00302EF0" w:rsidP="00302EF0">
            <w:pPr>
              <w:jc w:val="center"/>
              <w:rPr>
                <w:sz w:val="18"/>
                <w:szCs w:val="20"/>
              </w:rPr>
            </w:pPr>
            <w:r w:rsidRPr="00453CDA">
              <w:rPr>
                <w:sz w:val="18"/>
                <w:szCs w:val="20"/>
              </w:rPr>
              <w:t>286,98</w:t>
            </w:r>
          </w:p>
        </w:tc>
        <w:tc>
          <w:tcPr>
            <w:tcW w:w="392" w:type="pct"/>
            <w:tcBorders>
              <w:top w:val="nil"/>
              <w:left w:val="nil"/>
              <w:bottom w:val="single" w:sz="4" w:space="0" w:color="auto"/>
              <w:right w:val="single" w:sz="4" w:space="0" w:color="auto"/>
            </w:tcBorders>
            <w:shd w:val="clear" w:color="auto" w:fill="auto"/>
            <w:vAlign w:val="center"/>
            <w:hideMark/>
          </w:tcPr>
          <w:p w14:paraId="728F2950" w14:textId="77777777" w:rsidR="00302EF0" w:rsidRPr="00453CDA" w:rsidRDefault="00302EF0" w:rsidP="00302EF0">
            <w:pPr>
              <w:jc w:val="center"/>
              <w:rPr>
                <w:sz w:val="18"/>
                <w:szCs w:val="20"/>
              </w:rPr>
            </w:pPr>
            <w:r w:rsidRPr="00453CDA">
              <w:rPr>
                <w:sz w:val="18"/>
                <w:szCs w:val="20"/>
              </w:rPr>
              <w:t>156,20</w:t>
            </w:r>
          </w:p>
        </w:tc>
        <w:tc>
          <w:tcPr>
            <w:tcW w:w="214" w:type="pct"/>
            <w:tcBorders>
              <w:top w:val="nil"/>
              <w:left w:val="nil"/>
              <w:bottom w:val="single" w:sz="4" w:space="0" w:color="auto"/>
              <w:right w:val="single" w:sz="4" w:space="0" w:color="auto"/>
            </w:tcBorders>
            <w:shd w:val="clear" w:color="auto" w:fill="auto"/>
            <w:vAlign w:val="center"/>
            <w:hideMark/>
          </w:tcPr>
          <w:p w14:paraId="7930CFC1" w14:textId="77777777" w:rsidR="00302EF0" w:rsidRPr="00453CDA" w:rsidRDefault="00302EF0" w:rsidP="00302EF0">
            <w:pPr>
              <w:jc w:val="center"/>
              <w:rPr>
                <w:sz w:val="18"/>
                <w:szCs w:val="20"/>
              </w:rPr>
            </w:pPr>
            <w:r w:rsidRPr="00453CDA">
              <w:rPr>
                <w:sz w:val="18"/>
                <w:szCs w:val="20"/>
              </w:rPr>
              <w:t>92,00</w:t>
            </w:r>
          </w:p>
        </w:tc>
        <w:tc>
          <w:tcPr>
            <w:tcW w:w="483" w:type="pct"/>
            <w:tcBorders>
              <w:top w:val="nil"/>
              <w:left w:val="nil"/>
              <w:bottom w:val="single" w:sz="4" w:space="0" w:color="auto"/>
              <w:right w:val="single" w:sz="4" w:space="0" w:color="auto"/>
            </w:tcBorders>
            <w:shd w:val="clear" w:color="auto" w:fill="auto"/>
            <w:vAlign w:val="center"/>
            <w:hideMark/>
          </w:tcPr>
          <w:p w14:paraId="609F1C51" w14:textId="77777777" w:rsidR="00302EF0" w:rsidRPr="00453CDA" w:rsidRDefault="00302EF0" w:rsidP="00302EF0">
            <w:pPr>
              <w:jc w:val="center"/>
              <w:rPr>
                <w:sz w:val="18"/>
                <w:szCs w:val="20"/>
              </w:rPr>
            </w:pPr>
            <w:r w:rsidRPr="00453CDA">
              <w:rPr>
                <w:sz w:val="18"/>
                <w:szCs w:val="20"/>
              </w:rPr>
              <w:t>0,36</w:t>
            </w:r>
          </w:p>
        </w:tc>
      </w:tr>
      <w:tr w:rsidR="004A669A" w:rsidRPr="00453CDA" w14:paraId="57F591B3"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645444B7"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0FDD01F7"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2CA12045" w14:textId="77777777" w:rsidR="00302EF0" w:rsidRPr="00453CDA" w:rsidRDefault="00302EF0" w:rsidP="00302EF0">
            <w:pPr>
              <w:jc w:val="center"/>
              <w:rPr>
                <w:sz w:val="18"/>
                <w:szCs w:val="20"/>
              </w:rPr>
            </w:pPr>
            <w:r w:rsidRPr="00453CDA">
              <w:rPr>
                <w:sz w:val="18"/>
                <w:szCs w:val="20"/>
              </w:rPr>
              <w:t>2029</w:t>
            </w:r>
          </w:p>
        </w:tc>
        <w:tc>
          <w:tcPr>
            <w:tcW w:w="377" w:type="pct"/>
            <w:tcBorders>
              <w:top w:val="nil"/>
              <w:left w:val="nil"/>
              <w:bottom w:val="single" w:sz="4" w:space="0" w:color="auto"/>
              <w:right w:val="single" w:sz="4" w:space="0" w:color="auto"/>
            </w:tcBorders>
            <w:shd w:val="clear" w:color="auto" w:fill="auto"/>
            <w:vAlign w:val="center"/>
            <w:hideMark/>
          </w:tcPr>
          <w:p w14:paraId="3C5FD21B" w14:textId="77777777" w:rsidR="00302EF0" w:rsidRPr="00453CDA" w:rsidRDefault="00302EF0" w:rsidP="00302EF0">
            <w:pPr>
              <w:jc w:val="center"/>
              <w:rPr>
                <w:sz w:val="18"/>
                <w:szCs w:val="20"/>
              </w:rPr>
            </w:pPr>
            <w:r w:rsidRPr="00453CDA">
              <w:rPr>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430C23E2" w14:textId="77777777" w:rsidR="00302EF0" w:rsidRPr="00453CDA" w:rsidRDefault="00302EF0" w:rsidP="00302EF0">
            <w:pPr>
              <w:jc w:val="center"/>
              <w:rPr>
                <w:sz w:val="18"/>
                <w:szCs w:val="20"/>
              </w:rPr>
            </w:pPr>
            <w:r w:rsidRPr="00453CDA">
              <w:rPr>
                <w:sz w:val="18"/>
                <w:szCs w:val="20"/>
              </w:rPr>
              <w:t>2074,27</w:t>
            </w:r>
          </w:p>
        </w:tc>
        <w:tc>
          <w:tcPr>
            <w:tcW w:w="420" w:type="pct"/>
            <w:tcBorders>
              <w:top w:val="nil"/>
              <w:left w:val="nil"/>
              <w:bottom w:val="single" w:sz="4" w:space="0" w:color="auto"/>
              <w:right w:val="single" w:sz="4" w:space="0" w:color="auto"/>
            </w:tcBorders>
            <w:shd w:val="clear" w:color="auto" w:fill="auto"/>
            <w:vAlign w:val="center"/>
            <w:hideMark/>
          </w:tcPr>
          <w:p w14:paraId="43C97948" w14:textId="77777777" w:rsidR="00302EF0" w:rsidRPr="00453CDA" w:rsidRDefault="00302EF0" w:rsidP="00302EF0">
            <w:pPr>
              <w:jc w:val="center"/>
              <w:rPr>
                <w:sz w:val="18"/>
                <w:szCs w:val="20"/>
              </w:rPr>
            </w:pPr>
            <w:r w:rsidRPr="00453CDA">
              <w:rPr>
                <w:sz w:val="18"/>
                <w:szCs w:val="20"/>
              </w:rPr>
              <w:t>108,20</w:t>
            </w:r>
          </w:p>
        </w:tc>
        <w:tc>
          <w:tcPr>
            <w:tcW w:w="337" w:type="pct"/>
            <w:tcBorders>
              <w:top w:val="nil"/>
              <w:left w:val="nil"/>
              <w:bottom w:val="single" w:sz="4" w:space="0" w:color="auto"/>
              <w:right w:val="single" w:sz="4" w:space="0" w:color="auto"/>
            </w:tcBorders>
            <w:shd w:val="clear" w:color="auto" w:fill="auto"/>
            <w:vAlign w:val="center"/>
            <w:hideMark/>
          </w:tcPr>
          <w:p w14:paraId="233E9361" w14:textId="77777777" w:rsidR="00302EF0" w:rsidRPr="00453CDA" w:rsidRDefault="00302EF0" w:rsidP="00302EF0">
            <w:pPr>
              <w:jc w:val="center"/>
              <w:rPr>
                <w:sz w:val="18"/>
                <w:szCs w:val="20"/>
              </w:rPr>
            </w:pPr>
            <w:r w:rsidRPr="00453CDA">
              <w:rPr>
                <w:sz w:val="18"/>
                <w:szCs w:val="20"/>
              </w:rPr>
              <w:t>1966,07</w:t>
            </w:r>
          </w:p>
        </w:tc>
        <w:tc>
          <w:tcPr>
            <w:tcW w:w="300" w:type="pct"/>
            <w:tcBorders>
              <w:top w:val="nil"/>
              <w:left w:val="nil"/>
              <w:bottom w:val="single" w:sz="4" w:space="0" w:color="auto"/>
              <w:right w:val="single" w:sz="4" w:space="0" w:color="auto"/>
            </w:tcBorders>
            <w:shd w:val="clear" w:color="auto" w:fill="auto"/>
            <w:vAlign w:val="center"/>
            <w:hideMark/>
          </w:tcPr>
          <w:p w14:paraId="32A8AA02" w14:textId="77777777" w:rsidR="00302EF0" w:rsidRPr="00453CDA" w:rsidRDefault="00302EF0" w:rsidP="00302EF0">
            <w:pPr>
              <w:jc w:val="center"/>
              <w:rPr>
                <w:sz w:val="18"/>
                <w:szCs w:val="20"/>
              </w:rPr>
            </w:pPr>
            <w:r w:rsidRPr="00453CDA">
              <w:rPr>
                <w:sz w:val="18"/>
                <w:szCs w:val="20"/>
              </w:rPr>
              <w:t>784,08</w:t>
            </w:r>
          </w:p>
        </w:tc>
        <w:tc>
          <w:tcPr>
            <w:tcW w:w="336" w:type="pct"/>
            <w:tcBorders>
              <w:top w:val="nil"/>
              <w:left w:val="nil"/>
              <w:bottom w:val="single" w:sz="4" w:space="0" w:color="auto"/>
              <w:right w:val="single" w:sz="4" w:space="0" w:color="auto"/>
            </w:tcBorders>
            <w:shd w:val="clear" w:color="auto" w:fill="auto"/>
            <w:vAlign w:val="center"/>
            <w:hideMark/>
          </w:tcPr>
          <w:p w14:paraId="0B8EEA4B" w14:textId="77777777" w:rsidR="00302EF0" w:rsidRPr="00453CDA" w:rsidRDefault="00302EF0" w:rsidP="00302EF0">
            <w:pPr>
              <w:jc w:val="center"/>
              <w:rPr>
                <w:sz w:val="18"/>
                <w:szCs w:val="20"/>
              </w:rPr>
            </w:pPr>
            <w:r w:rsidRPr="00453CDA">
              <w:rPr>
                <w:sz w:val="18"/>
                <w:szCs w:val="20"/>
              </w:rPr>
              <w:t>1181,99</w:t>
            </w:r>
          </w:p>
        </w:tc>
        <w:tc>
          <w:tcPr>
            <w:tcW w:w="347" w:type="pct"/>
            <w:tcBorders>
              <w:top w:val="nil"/>
              <w:left w:val="nil"/>
              <w:bottom w:val="single" w:sz="4" w:space="0" w:color="auto"/>
              <w:right w:val="single" w:sz="4" w:space="0" w:color="auto"/>
            </w:tcBorders>
            <w:shd w:val="clear" w:color="auto" w:fill="auto"/>
            <w:vAlign w:val="center"/>
            <w:hideMark/>
          </w:tcPr>
          <w:p w14:paraId="04BEF161" w14:textId="77777777" w:rsidR="00302EF0" w:rsidRPr="00453CDA" w:rsidRDefault="00302EF0" w:rsidP="00302EF0">
            <w:pPr>
              <w:jc w:val="center"/>
              <w:rPr>
                <w:sz w:val="18"/>
                <w:szCs w:val="20"/>
              </w:rPr>
            </w:pPr>
            <w:r w:rsidRPr="00453CDA">
              <w:rPr>
                <w:sz w:val="18"/>
                <w:szCs w:val="20"/>
              </w:rPr>
              <w:t>324,00</w:t>
            </w:r>
          </w:p>
        </w:tc>
        <w:tc>
          <w:tcPr>
            <w:tcW w:w="430" w:type="pct"/>
            <w:tcBorders>
              <w:top w:val="nil"/>
              <w:left w:val="nil"/>
              <w:bottom w:val="single" w:sz="4" w:space="0" w:color="auto"/>
              <w:right w:val="single" w:sz="4" w:space="0" w:color="auto"/>
            </w:tcBorders>
            <w:shd w:val="clear" w:color="auto" w:fill="auto"/>
            <w:vAlign w:val="center"/>
            <w:hideMark/>
          </w:tcPr>
          <w:p w14:paraId="2C3EB735" w14:textId="77777777" w:rsidR="00302EF0" w:rsidRPr="00453CDA" w:rsidRDefault="00302EF0" w:rsidP="00302EF0">
            <w:pPr>
              <w:jc w:val="center"/>
              <w:rPr>
                <w:sz w:val="18"/>
                <w:szCs w:val="20"/>
              </w:rPr>
            </w:pPr>
            <w:r w:rsidRPr="00453CDA">
              <w:rPr>
                <w:sz w:val="18"/>
                <w:szCs w:val="20"/>
              </w:rPr>
              <w:t>286,98</w:t>
            </w:r>
          </w:p>
        </w:tc>
        <w:tc>
          <w:tcPr>
            <w:tcW w:w="392" w:type="pct"/>
            <w:tcBorders>
              <w:top w:val="nil"/>
              <w:left w:val="nil"/>
              <w:bottom w:val="single" w:sz="4" w:space="0" w:color="auto"/>
              <w:right w:val="single" w:sz="4" w:space="0" w:color="auto"/>
            </w:tcBorders>
            <w:shd w:val="clear" w:color="auto" w:fill="auto"/>
            <w:vAlign w:val="center"/>
            <w:hideMark/>
          </w:tcPr>
          <w:p w14:paraId="7D074318" w14:textId="77777777" w:rsidR="00302EF0" w:rsidRPr="00453CDA" w:rsidRDefault="00302EF0" w:rsidP="00302EF0">
            <w:pPr>
              <w:jc w:val="center"/>
              <w:rPr>
                <w:sz w:val="18"/>
                <w:szCs w:val="20"/>
              </w:rPr>
            </w:pPr>
            <w:r w:rsidRPr="00453CDA">
              <w:rPr>
                <w:sz w:val="18"/>
                <w:szCs w:val="20"/>
              </w:rPr>
              <w:t>156,20</w:t>
            </w:r>
          </w:p>
        </w:tc>
        <w:tc>
          <w:tcPr>
            <w:tcW w:w="214" w:type="pct"/>
            <w:tcBorders>
              <w:top w:val="nil"/>
              <w:left w:val="nil"/>
              <w:bottom w:val="single" w:sz="4" w:space="0" w:color="auto"/>
              <w:right w:val="single" w:sz="4" w:space="0" w:color="auto"/>
            </w:tcBorders>
            <w:shd w:val="clear" w:color="auto" w:fill="auto"/>
            <w:vAlign w:val="center"/>
            <w:hideMark/>
          </w:tcPr>
          <w:p w14:paraId="1AA5DD91" w14:textId="77777777" w:rsidR="00302EF0" w:rsidRPr="00453CDA" w:rsidRDefault="00302EF0" w:rsidP="00302EF0">
            <w:pPr>
              <w:jc w:val="center"/>
              <w:rPr>
                <w:sz w:val="18"/>
                <w:szCs w:val="20"/>
              </w:rPr>
            </w:pPr>
            <w:r w:rsidRPr="00453CDA">
              <w:rPr>
                <w:sz w:val="18"/>
                <w:szCs w:val="20"/>
              </w:rPr>
              <w:t>92,00</w:t>
            </w:r>
          </w:p>
        </w:tc>
        <w:tc>
          <w:tcPr>
            <w:tcW w:w="483" w:type="pct"/>
            <w:tcBorders>
              <w:top w:val="nil"/>
              <w:left w:val="nil"/>
              <w:bottom w:val="single" w:sz="4" w:space="0" w:color="auto"/>
              <w:right w:val="single" w:sz="4" w:space="0" w:color="auto"/>
            </w:tcBorders>
            <w:shd w:val="clear" w:color="auto" w:fill="auto"/>
            <w:vAlign w:val="center"/>
            <w:hideMark/>
          </w:tcPr>
          <w:p w14:paraId="6831C23D" w14:textId="77777777" w:rsidR="00302EF0" w:rsidRPr="00453CDA" w:rsidRDefault="00302EF0" w:rsidP="00302EF0">
            <w:pPr>
              <w:jc w:val="center"/>
              <w:rPr>
                <w:sz w:val="18"/>
                <w:szCs w:val="20"/>
              </w:rPr>
            </w:pPr>
            <w:r w:rsidRPr="00453CDA">
              <w:rPr>
                <w:sz w:val="18"/>
                <w:szCs w:val="20"/>
              </w:rPr>
              <w:t>0,36</w:t>
            </w:r>
          </w:p>
        </w:tc>
      </w:tr>
      <w:tr w:rsidR="004A669A" w:rsidRPr="00453CDA" w14:paraId="539C0B28"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02E35D51"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677FA55F"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26F80927" w14:textId="77777777" w:rsidR="00302EF0" w:rsidRPr="00453CDA" w:rsidRDefault="00302EF0" w:rsidP="00302EF0">
            <w:pPr>
              <w:jc w:val="center"/>
              <w:rPr>
                <w:sz w:val="18"/>
                <w:szCs w:val="20"/>
              </w:rPr>
            </w:pPr>
            <w:r w:rsidRPr="00453CDA">
              <w:rPr>
                <w:sz w:val="18"/>
                <w:szCs w:val="20"/>
              </w:rPr>
              <w:t>2030</w:t>
            </w:r>
          </w:p>
        </w:tc>
        <w:tc>
          <w:tcPr>
            <w:tcW w:w="377" w:type="pct"/>
            <w:tcBorders>
              <w:top w:val="nil"/>
              <w:left w:val="nil"/>
              <w:bottom w:val="single" w:sz="4" w:space="0" w:color="auto"/>
              <w:right w:val="single" w:sz="4" w:space="0" w:color="auto"/>
            </w:tcBorders>
            <w:shd w:val="clear" w:color="auto" w:fill="auto"/>
            <w:vAlign w:val="center"/>
            <w:hideMark/>
          </w:tcPr>
          <w:p w14:paraId="1483ED45" w14:textId="77777777" w:rsidR="00302EF0" w:rsidRPr="00453CDA" w:rsidRDefault="00302EF0" w:rsidP="00302EF0">
            <w:pPr>
              <w:jc w:val="center"/>
              <w:rPr>
                <w:sz w:val="18"/>
                <w:szCs w:val="20"/>
              </w:rPr>
            </w:pPr>
            <w:r w:rsidRPr="00453CDA">
              <w:rPr>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24322A36" w14:textId="77777777" w:rsidR="00302EF0" w:rsidRPr="00453CDA" w:rsidRDefault="00302EF0" w:rsidP="00302EF0">
            <w:pPr>
              <w:jc w:val="center"/>
              <w:rPr>
                <w:sz w:val="18"/>
                <w:szCs w:val="20"/>
              </w:rPr>
            </w:pPr>
            <w:r w:rsidRPr="00453CDA">
              <w:rPr>
                <w:sz w:val="18"/>
                <w:szCs w:val="20"/>
              </w:rPr>
              <w:t>2074,27</w:t>
            </w:r>
          </w:p>
        </w:tc>
        <w:tc>
          <w:tcPr>
            <w:tcW w:w="420" w:type="pct"/>
            <w:tcBorders>
              <w:top w:val="nil"/>
              <w:left w:val="nil"/>
              <w:bottom w:val="single" w:sz="4" w:space="0" w:color="auto"/>
              <w:right w:val="single" w:sz="4" w:space="0" w:color="auto"/>
            </w:tcBorders>
            <w:shd w:val="clear" w:color="auto" w:fill="auto"/>
            <w:vAlign w:val="center"/>
            <w:hideMark/>
          </w:tcPr>
          <w:p w14:paraId="338A31A9" w14:textId="77777777" w:rsidR="00302EF0" w:rsidRPr="00453CDA" w:rsidRDefault="00302EF0" w:rsidP="00302EF0">
            <w:pPr>
              <w:jc w:val="center"/>
              <w:rPr>
                <w:sz w:val="18"/>
                <w:szCs w:val="20"/>
              </w:rPr>
            </w:pPr>
            <w:r w:rsidRPr="00453CDA">
              <w:rPr>
                <w:sz w:val="18"/>
                <w:szCs w:val="20"/>
              </w:rPr>
              <w:t>108,20</w:t>
            </w:r>
          </w:p>
        </w:tc>
        <w:tc>
          <w:tcPr>
            <w:tcW w:w="337" w:type="pct"/>
            <w:tcBorders>
              <w:top w:val="nil"/>
              <w:left w:val="nil"/>
              <w:bottom w:val="single" w:sz="4" w:space="0" w:color="auto"/>
              <w:right w:val="single" w:sz="4" w:space="0" w:color="auto"/>
            </w:tcBorders>
            <w:shd w:val="clear" w:color="auto" w:fill="auto"/>
            <w:vAlign w:val="center"/>
            <w:hideMark/>
          </w:tcPr>
          <w:p w14:paraId="579FE447" w14:textId="77777777" w:rsidR="00302EF0" w:rsidRPr="00453CDA" w:rsidRDefault="00302EF0" w:rsidP="00302EF0">
            <w:pPr>
              <w:jc w:val="center"/>
              <w:rPr>
                <w:sz w:val="18"/>
                <w:szCs w:val="20"/>
              </w:rPr>
            </w:pPr>
            <w:r w:rsidRPr="00453CDA">
              <w:rPr>
                <w:sz w:val="18"/>
                <w:szCs w:val="20"/>
              </w:rPr>
              <w:t>1966,07</w:t>
            </w:r>
          </w:p>
        </w:tc>
        <w:tc>
          <w:tcPr>
            <w:tcW w:w="300" w:type="pct"/>
            <w:tcBorders>
              <w:top w:val="nil"/>
              <w:left w:val="nil"/>
              <w:bottom w:val="single" w:sz="4" w:space="0" w:color="auto"/>
              <w:right w:val="single" w:sz="4" w:space="0" w:color="auto"/>
            </w:tcBorders>
            <w:shd w:val="clear" w:color="auto" w:fill="auto"/>
            <w:vAlign w:val="center"/>
            <w:hideMark/>
          </w:tcPr>
          <w:p w14:paraId="2C05675D" w14:textId="77777777" w:rsidR="00302EF0" w:rsidRPr="00453CDA" w:rsidRDefault="00302EF0" w:rsidP="00302EF0">
            <w:pPr>
              <w:jc w:val="center"/>
              <w:rPr>
                <w:sz w:val="18"/>
                <w:szCs w:val="20"/>
              </w:rPr>
            </w:pPr>
            <w:r w:rsidRPr="00453CDA">
              <w:rPr>
                <w:sz w:val="18"/>
                <w:szCs w:val="20"/>
              </w:rPr>
              <w:t>784,08</w:t>
            </w:r>
          </w:p>
        </w:tc>
        <w:tc>
          <w:tcPr>
            <w:tcW w:w="336" w:type="pct"/>
            <w:tcBorders>
              <w:top w:val="nil"/>
              <w:left w:val="nil"/>
              <w:bottom w:val="single" w:sz="4" w:space="0" w:color="auto"/>
              <w:right w:val="single" w:sz="4" w:space="0" w:color="auto"/>
            </w:tcBorders>
            <w:shd w:val="clear" w:color="auto" w:fill="auto"/>
            <w:vAlign w:val="center"/>
            <w:hideMark/>
          </w:tcPr>
          <w:p w14:paraId="665B2004" w14:textId="77777777" w:rsidR="00302EF0" w:rsidRPr="00453CDA" w:rsidRDefault="00302EF0" w:rsidP="00302EF0">
            <w:pPr>
              <w:jc w:val="center"/>
              <w:rPr>
                <w:sz w:val="18"/>
                <w:szCs w:val="20"/>
              </w:rPr>
            </w:pPr>
            <w:r w:rsidRPr="00453CDA">
              <w:rPr>
                <w:sz w:val="18"/>
                <w:szCs w:val="20"/>
              </w:rPr>
              <w:t>1181,99</w:t>
            </w:r>
          </w:p>
        </w:tc>
        <w:tc>
          <w:tcPr>
            <w:tcW w:w="347" w:type="pct"/>
            <w:tcBorders>
              <w:top w:val="nil"/>
              <w:left w:val="nil"/>
              <w:bottom w:val="single" w:sz="4" w:space="0" w:color="auto"/>
              <w:right w:val="single" w:sz="4" w:space="0" w:color="auto"/>
            </w:tcBorders>
            <w:shd w:val="clear" w:color="auto" w:fill="auto"/>
            <w:vAlign w:val="center"/>
            <w:hideMark/>
          </w:tcPr>
          <w:p w14:paraId="50E8335C" w14:textId="77777777" w:rsidR="00302EF0" w:rsidRPr="00453CDA" w:rsidRDefault="00302EF0" w:rsidP="00302EF0">
            <w:pPr>
              <w:jc w:val="center"/>
              <w:rPr>
                <w:sz w:val="18"/>
                <w:szCs w:val="20"/>
              </w:rPr>
            </w:pPr>
            <w:r w:rsidRPr="00453CDA">
              <w:rPr>
                <w:sz w:val="18"/>
                <w:szCs w:val="20"/>
              </w:rPr>
              <w:t>324,00</w:t>
            </w:r>
          </w:p>
        </w:tc>
        <w:tc>
          <w:tcPr>
            <w:tcW w:w="430" w:type="pct"/>
            <w:tcBorders>
              <w:top w:val="nil"/>
              <w:left w:val="nil"/>
              <w:bottom w:val="single" w:sz="4" w:space="0" w:color="auto"/>
              <w:right w:val="single" w:sz="4" w:space="0" w:color="auto"/>
            </w:tcBorders>
            <w:shd w:val="clear" w:color="auto" w:fill="auto"/>
            <w:vAlign w:val="center"/>
            <w:hideMark/>
          </w:tcPr>
          <w:p w14:paraId="77073E90" w14:textId="77777777" w:rsidR="00302EF0" w:rsidRPr="00453CDA" w:rsidRDefault="00302EF0" w:rsidP="00302EF0">
            <w:pPr>
              <w:jc w:val="center"/>
              <w:rPr>
                <w:sz w:val="18"/>
                <w:szCs w:val="20"/>
              </w:rPr>
            </w:pPr>
            <w:r w:rsidRPr="00453CDA">
              <w:rPr>
                <w:sz w:val="18"/>
                <w:szCs w:val="20"/>
              </w:rPr>
              <w:t>286,98</w:t>
            </w:r>
          </w:p>
        </w:tc>
        <w:tc>
          <w:tcPr>
            <w:tcW w:w="392" w:type="pct"/>
            <w:tcBorders>
              <w:top w:val="nil"/>
              <w:left w:val="nil"/>
              <w:bottom w:val="single" w:sz="4" w:space="0" w:color="auto"/>
              <w:right w:val="single" w:sz="4" w:space="0" w:color="auto"/>
            </w:tcBorders>
            <w:shd w:val="clear" w:color="auto" w:fill="auto"/>
            <w:vAlign w:val="center"/>
            <w:hideMark/>
          </w:tcPr>
          <w:p w14:paraId="6BF81AF6" w14:textId="77777777" w:rsidR="00302EF0" w:rsidRPr="00453CDA" w:rsidRDefault="00302EF0" w:rsidP="00302EF0">
            <w:pPr>
              <w:jc w:val="center"/>
              <w:rPr>
                <w:sz w:val="18"/>
                <w:szCs w:val="20"/>
              </w:rPr>
            </w:pPr>
            <w:r w:rsidRPr="00453CDA">
              <w:rPr>
                <w:sz w:val="18"/>
                <w:szCs w:val="20"/>
              </w:rPr>
              <w:t>156,20</w:t>
            </w:r>
          </w:p>
        </w:tc>
        <w:tc>
          <w:tcPr>
            <w:tcW w:w="214" w:type="pct"/>
            <w:tcBorders>
              <w:top w:val="nil"/>
              <w:left w:val="nil"/>
              <w:bottom w:val="single" w:sz="4" w:space="0" w:color="auto"/>
              <w:right w:val="single" w:sz="4" w:space="0" w:color="auto"/>
            </w:tcBorders>
            <w:shd w:val="clear" w:color="auto" w:fill="auto"/>
            <w:vAlign w:val="center"/>
            <w:hideMark/>
          </w:tcPr>
          <w:p w14:paraId="282F4AED" w14:textId="77777777" w:rsidR="00302EF0" w:rsidRPr="00453CDA" w:rsidRDefault="00302EF0" w:rsidP="00302EF0">
            <w:pPr>
              <w:jc w:val="center"/>
              <w:rPr>
                <w:sz w:val="18"/>
                <w:szCs w:val="20"/>
              </w:rPr>
            </w:pPr>
            <w:r w:rsidRPr="00453CDA">
              <w:rPr>
                <w:sz w:val="18"/>
                <w:szCs w:val="20"/>
              </w:rPr>
              <w:t>92,00</w:t>
            </w:r>
          </w:p>
        </w:tc>
        <w:tc>
          <w:tcPr>
            <w:tcW w:w="483" w:type="pct"/>
            <w:tcBorders>
              <w:top w:val="nil"/>
              <w:left w:val="nil"/>
              <w:bottom w:val="single" w:sz="4" w:space="0" w:color="auto"/>
              <w:right w:val="single" w:sz="4" w:space="0" w:color="auto"/>
            </w:tcBorders>
            <w:shd w:val="clear" w:color="auto" w:fill="auto"/>
            <w:vAlign w:val="center"/>
            <w:hideMark/>
          </w:tcPr>
          <w:p w14:paraId="395A2DCE" w14:textId="77777777" w:rsidR="00302EF0" w:rsidRPr="00453CDA" w:rsidRDefault="00302EF0" w:rsidP="00302EF0">
            <w:pPr>
              <w:jc w:val="center"/>
              <w:rPr>
                <w:sz w:val="18"/>
                <w:szCs w:val="20"/>
              </w:rPr>
            </w:pPr>
            <w:r w:rsidRPr="00453CDA">
              <w:rPr>
                <w:sz w:val="18"/>
                <w:szCs w:val="20"/>
              </w:rPr>
              <w:t>0,36</w:t>
            </w:r>
          </w:p>
        </w:tc>
      </w:tr>
      <w:tr w:rsidR="004A669A" w:rsidRPr="00453CDA" w14:paraId="51F2E74F"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2464D6C6"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4B902A38"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74B07A56" w14:textId="77777777" w:rsidR="00302EF0" w:rsidRPr="00453CDA" w:rsidRDefault="00302EF0" w:rsidP="00302EF0">
            <w:pPr>
              <w:jc w:val="center"/>
              <w:rPr>
                <w:sz w:val="18"/>
                <w:szCs w:val="20"/>
              </w:rPr>
            </w:pPr>
            <w:r w:rsidRPr="00453CDA">
              <w:rPr>
                <w:sz w:val="18"/>
                <w:szCs w:val="20"/>
              </w:rPr>
              <w:t>2031-2040</w:t>
            </w:r>
          </w:p>
        </w:tc>
        <w:tc>
          <w:tcPr>
            <w:tcW w:w="377" w:type="pct"/>
            <w:tcBorders>
              <w:top w:val="nil"/>
              <w:left w:val="nil"/>
              <w:bottom w:val="single" w:sz="4" w:space="0" w:color="auto"/>
              <w:right w:val="single" w:sz="4" w:space="0" w:color="auto"/>
            </w:tcBorders>
            <w:shd w:val="clear" w:color="auto" w:fill="auto"/>
            <w:vAlign w:val="center"/>
            <w:hideMark/>
          </w:tcPr>
          <w:p w14:paraId="315226D6" w14:textId="77777777" w:rsidR="00302EF0" w:rsidRPr="00453CDA" w:rsidRDefault="00302EF0" w:rsidP="00302EF0">
            <w:pPr>
              <w:jc w:val="center"/>
              <w:rPr>
                <w:sz w:val="18"/>
                <w:szCs w:val="20"/>
              </w:rPr>
            </w:pPr>
            <w:r w:rsidRPr="00453CDA">
              <w:rPr>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37A8A14E" w14:textId="77777777" w:rsidR="00302EF0" w:rsidRPr="00453CDA" w:rsidRDefault="00302EF0" w:rsidP="00302EF0">
            <w:pPr>
              <w:jc w:val="center"/>
              <w:rPr>
                <w:sz w:val="18"/>
                <w:szCs w:val="20"/>
              </w:rPr>
            </w:pPr>
            <w:r w:rsidRPr="00453CDA">
              <w:rPr>
                <w:sz w:val="18"/>
                <w:szCs w:val="20"/>
              </w:rPr>
              <w:t>2074,27</w:t>
            </w:r>
          </w:p>
        </w:tc>
        <w:tc>
          <w:tcPr>
            <w:tcW w:w="420" w:type="pct"/>
            <w:tcBorders>
              <w:top w:val="nil"/>
              <w:left w:val="nil"/>
              <w:bottom w:val="single" w:sz="4" w:space="0" w:color="auto"/>
              <w:right w:val="single" w:sz="4" w:space="0" w:color="auto"/>
            </w:tcBorders>
            <w:shd w:val="clear" w:color="auto" w:fill="auto"/>
            <w:vAlign w:val="center"/>
            <w:hideMark/>
          </w:tcPr>
          <w:p w14:paraId="5B4104B3" w14:textId="77777777" w:rsidR="00302EF0" w:rsidRPr="00453CDA" w:rsidRDefault="00302EF0" w:rsidP="00302EF0">
            <w:pPr>
              <w:jc w:val="center"/>
              <w:rPr>
                <w:sz w:val="18"/>
                <w:szCs w:val="20"/>
              </w:rPr>
            </w:pPr>
            <w:r w:rsidRPr="00453CDA">
              <w:rPr>
                <w:sz w:val="18"/>
                <w:szCs w:val="20"/>
              </w:rPr>
              <w:t>108,20</w:t>
            </w:r>
          </w:p>
        </w:tc>
        <w:tc>
          <w:tcPr>
            <w:tcW w:w="337" w:type="pct"/>
            <w:tcBorders>
              <w:top w:val="nil"/>
              <w:left w:val="nil"/>
              <w:bottom w:val="single" w:sz="4" w:space="0" w:color="auto"/>
              <w:right w:val="single" w:sz="4" w:space="0" w:color="auto"/>
            </w:tcBorders>
            <w:shd w:val="clear" w:color="auto" w:fill="auto"/>
            <w:vAlign w:val="center"/>
            <w:hideMark/>
          </w:tcPr>
          <w:p w14:paraId="685E3F49" w14:textId="77777777" w:rsidR="00302EF0" w:rsidRPr="00453CDA" w:rsidRDefault="00302EF0" w:rsidP="00302EF0">
            <w:pPr>
              <w:jc w:val="center"/>
              <w:rPr>
                <w:sz w:val="18"/>
                <w:szCs w:val="20"/>
              </w:rPr>
            </w:pPr>
            <w:r w:rsidRPr="00453CDA">
              <w:rPr>
                <w:sz w:val="18"/>
                <w:szCs w:val="20"/>
              </w:rPr>
              <w:t>1966,07</w:t>
            </w:r>
          </w:p>
        </w:tc>
        <w:tc>
          <w:tcPr>
            <w:tcW w:w="300" w:type="pct"/>
            <w:tcBorders>
              <w:top w:val="nil"/>
              <w:left w:val="nil"/>
              <w:bottom w:val="single" w:sz="4" w:space="0" w:color="auto"/>
              <w:right w:val="single" w:sz="4" w:space="0" w:color="auto"/>
            </w:tcBorders>
            <w:shd w:val="clear" w:color="auto" w:fill="auto"/>
            <w:vAlign w:val="center"/>
            <w:hideMark/>
          </w:tcPr>
          <w:p w14:paraId="02AEC1D1" w14:textId="77777777" w:rsidR="00302EF0" w:rsidRPr="00453CDA" w:rsidRDefault="00302EF0" w:rsidP="00302EF0">
            <w:pPr>
              <w:jc w:val="center"/>
              <w:rPr>
                <w:sz w:val="18"/>
                <w:szCs w:val="20"/>
              </w:rPr>
            </w:pPr>
            <w:r w:rsidRPr="00453CDA">
              <w:rPr>
                <w:sz w:val="18"/>
                <w:szCs w:val="20"/>
              </w:rPr>
              <w:t>784,08</w:t>
            </w:r>
          </w:p>
        </w:tc>
        <w:tc>
          <w:tcPr>
            <w:tcW w:w="336" w:type="pct"/>
            <w:tcBorders>
              <w:top w:val="nil"/>
              <w:left w:val="nil"/>
              <w:bottom w:val="single" w:sz="4" w:space="0" w:color="auto"/>
              <w:right w:val="single" w:sz="4" w:space="0" w:color="auto"/>
            </w:tcBorders>
            <w:shd w:val="clear" w:color="auto" w:fill="auto"/>
            <w:vAlign w:val="center"/>
            <w:hideMark/>
          </w:tcPr>
          <w:p w14:paraId="054E30CB" w14:textId="77777777" w:rsidR="00302EF0" w:rsidRPr="00453CDA" w:rsidRDefault="00302EF0" w:rsidP="00302EF0">
            <w:pPr>
              <w:jc w:val="center"/>
              <w:rPr>
                <w:sz w:val="18"/>
                <w:szCs w:val="20"/>
              </w:rPr>
            </w:pPr>
            <w:r w:rsidRPr="00453CDA">
              <w:rPr>
                <w:sz w:val="18"/>
                <w:szCs w:val="20"/>
              </w:rPr>
              <w:t>1181,99</w:t>
            </w:r>
          </w:p>
        </w:tc>
        <w:tc>
          <w:tcPr>
            <w:tcW w:w="347" w:type="pct"/>
            <w:tcBorders>
              <w:top w:val="nil"/>
              <w:left w:val="nil"/>
              <w:bottom w:val="single" w:sz="4" w:space="0" w:color="auto"/>
              <w:right w:val="single" w:sz="4" w:space="0" w:color="auto"/>
            </w:tcBorders>
            <w:shd w:val="clear" w:color="auto" w:fill="auto"/>
            <w:vAlign w:val="center"/>
            <w:hideMark/>
          </w:tcPr>
          <w:p w14:paraId="23B28243" w14:textId="77777777" w:rsidR="00302EF0" w:rsidRPr="00453CDA" w:rsidRDefault="00302EF0" w:rsidP="00302EF0">
            <w:pPr>
              <w:jc w:val="center"/>
              <w:rPr>
                <w:sz w:val="18"/>
                <w:szCs w:val="20"/>
              </w:rPr>
            </w:pPr>
            <w:r w:rsidRPr="00453CDA">
              <w:rPr>
                <w:sz w:val="18"/>
                <w:szCs w:val="20"/>
              </w:rPr>
              <w:t>324,00</w:t>
            </w:r>
          </w:p>
        </w:tc>
        <w:tc>
          <w:tcPr>
            <w:tcW w:w="430" w:type="pct"/>
            <w:tcBorders>
              <w:top w:val="nil"/>
              <w:left w:val="nil"/>
              <w:bottom w:val="single" w:sz="4" w:space="0" w:color="auto"/>
              <w:right w:val="single" w:sz="4" w:space="0" w:color="auto"/>
            </w:tcBorders>
            <w:shd w:val="clear" w:color="auto" w:fill="auto"/>
            <w:vAlign w:val="center"/>
            <w:hideMark/>
          </w:tcPr>
          <w:p w14:paraId="123C1CC0" w14:textId="77777777" w:rsidR="00302EF0" w:rsidRPr="00453CDA" w:rsidRDefault="00302EF0" w:rsidP="00302EF0">
            <w:pPr>
              <w:jc w:val="center"/>
              <w:rPr>
                <w:sz w:val="18"/>
                <w:szCs w:val="20"/>
              </w:rPr>
            </w:pPr>
            <w:r w:rsidRPr="00453CDA">
              <w:rPr>
                <w:sz w:val="18"/>
                <w:szCs w:val="20"/>
              </w:rPr>
              <w:t>286,98</w:t>
            </w:r>
          </w:p>
        </w:tc>
        <w:tc>
          <w:tcPr>
            <w:tcW w:w="392" w:type="pct"/>
            <w:tcBorders>
              <w:top w:val="nil"/>
              <w:left w:val="nil"/>
              <w:bottom w:val="single" w:sz="4" w:space="0" w:color="auto"/>
              <w:right w:val="single" w:sz="4" w:space="0" w:color="auto"/>
            </w:tcBorders>
            <w:shd w:val="clear" w:color="auto" w:fill="auto"/>
            <w:vAlign w:val="center"/>
            <w:hideMark/>
          </w:tcPr>
          <w:p w14:paraId="2727A2DE" w14:textId="77777777" w:rsidR="00302EF0" w:rsidRPr="00453CDA" w:rsidRDefault="00302EF0" w:rsidP="00302EF0">
            <w:pPr>
              <w:jc w:val="center"/>
              <w:rPr>
                <w:sz w:val="18"/>
                <w:szCs w:val="20"/>
              </w:rPr>
            </w:pPr>
            <w:r w:rsidRPr="00453CDA">
              <w:rPr>
                <w:sz w:val="18"/>
                <w:szCs w:val="20"/>
              </w:rPr>
              <w:t>156,20</w:t>
            </w:r>
          </w:p>
        </w:tc>
        <w:tc>
          <w:tcPr>
            <w:tcW w:w="214" w:type="pct"/>
            <w:tcBorders>
              <w:top w:val="nil"/>
              <w:left w:val="nil"/>
              <w:bottom w:val="single" w:sz="4" w:space="0" w:color="auto"/>
              <w:right w:val="single" w:sz="4" w:space="0" w:color="auto"/>
            </w:tcBorders>
            <w:shd w:val="clear" w:color="auto" w:fill="auto"/>
            <w:vAlign w:val="center"/>
            <w:hideMark/>
          </w:tcPr>
          <w:p w14:paraId="369FE7D1" w14:textId="77777777" w:rsidR="00302EF0" w:rsidRPr="00453CDA" w:rsidRDefault="00302EF0" w:rsidP="00302EF0">
            <w:pPr>
              <w:jc w:val="center"/>
              <w:rPr>
                <w:sz w:val="18"/>
                <w:szCs w:val="20"/>
              </w:rPr>
            </w:pPr>
            <w:r w:rsidRPr="00453CDA">
              <w:rPr>
                <w:sz w:val="18"/>
                <w:szCs w:val="20"/>
              </w:rPr>
              <w:t>92,00</w:t>
            </w:r>
          </w:p>
        </w:tc>
        <w:tc>
          <w:tcPr>
            <w:tcW w:w="483" w:type="pct"/>
            <w:tcBorders>
              <w:top w:val="nil"/>
              <w:left w:val="nil"/>
              <w:bottom w:val="single" w:sz="4" w:space="0" w:color="auto"/>
              <w:right w:val="single" w:sz="4" w:space="0" w:color="auto"/>
            </w:tcBorders>
            <w:shd w:val="clear" w:color="auto" w:fill="auto"/>
            <w:vAlign w:val="center"/>
            <w:hideMark/>
          </w:tcPr>
          <w:p w14:paraId="2F8D11DC" w14:textId="77777777" w:rsidR="00302EF0" w:rsidRPr="00453CDA" w:rsidRDefault="00302EF0" w:rsidP="00302EF0">
            <w:pPr>
              <w:jc w:val="center"/>
              <w:rPr>
                <w:sz w:val="18"/>
                <w:szCs w:val="20"/>
              </w:rPr>
            </w:pPr>
            <w:r w:rsidRPr="00453CDA">
              <w:rPr>
                <w:sz w:val="18"/>
                <w:szCs w:val="20"/>
              </w:rPr>
              <w:t>0,36</w:t>
            </w:r>
          </w:p>
        </w:tc>
      </w:tr>
      <w:tr w:rsidR="004A669A" w:rsidRPr="00453CDA" w14:paraId="221A1334" w14:textId="77777777" w:rsidTr="005134F5">
        <w:trPr>
          <w:trHeight w:val="20"/>
        </w:trPr>
        <w:tc>
          <w:tcPr>
            <w:tcW w:w="5000" w:type="pct"/>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6EA098FD" w14:textId="77777777" w:rsidR="00302EF0" w:rsidRPr="00453CDA" w:rsidRDefault="00302EF0" w:rsidP="00302EF0">
            <w:pPr>
              <w:jc w:val="center"/>
              <w:rPr>
                <w:b/>
                <w:bCs/>
                <w:sz w:val="18"/>
                <w:szCs w:val="20"/>
              </w:rPr>
            </w:pPr>
            <w:r w:rsidRPr="00453CDA">
              <w:rPr>
                <w:b/>
                <w:bCs/>
                <w:sz w:val="18"/>
                <w:szCs w:val="20"/>
              </w:rPr>
              <w:t>Дубровицкий сельский округ</w:t>
            </w:r>
          </w:p>
        </w:tc>
      </w:tr>
      <w:tr w:rsidR="004A669A" w:rsidRPr="00453CDA" w14:paraId="6222933C" w14:textId="77777777" w:rsidTr="009E2F30">
        <w:trPr>
          <w:trHeight w:val="20"/>
        </w:trPr>
        <w:tc>
          <w:tcPr>
            <w:tcW w:w="155" w:type="pct"/>
            <w:vMerge w:val="restart"/>
            <w:tcBorders>
              <w:top w:val="nil"/>
              <w:left w:val="single" w:sz="4" w:space="0" w:color="auto"/>
              <w:bottom w:val="single" w:sz="4" w:space="0" w:color="000000"/>
              <w:right w:val="single" w:sz="4" w:space="0" w:color="auto"/>
            </w:tcBorders>
            <w:shd w:val="clear" w:color="auto" w:fill="auto"/>
            <w:vAlign w:val="center"/>
            <w:hideMark/>
          </w:tcPr>
          <w:p w14:paraId="5D5F7DF1" w14:textId="77777777" w:rsidR="00302EF0" w:rsidRPr="00453CDA" w:rsidRDefault="00302EF0" w:rsidP="00302EF0">
            <w:pPr>
              <w:jc w:val="center"/>
              <w:rPr>
                <w:sz w:val="18"/>
                <w:szCs w:val="20"/>
              </w:rPr>
            </w:pPr>
            <w:r w:rsidRPr="00453CDA">
              <w:rPr>
                <w:sz w:val="18"/>
                <w:szCs w:val="20"/>
              </w:rPr>
              <w:t>29</w:t>
            </w:r>
          </w:p>
        </w:tc>
        <w:tc>
          <w:tcPr>
            <w:tcW w:w="630" w:type="pct"/>
            <w:vMerge w:val="restart"/>
            <w:tcBorders>
              <w:top w:val="nil"/>
              <w:left w:val="single" w:sz="4" w:space="0" w:color="auto"/>
              <w:bottom w:val="single" w:sz="4" w:space="0" w:color="000000"/>
              <w:right w:val="single" w:sz="4" w:space="0" w:color="auto"/>
            </w:tcBorders>
            <w:shd w:val="clear" w:color="auto" w:fill="auto"/>
            <w:vAlign w:val="center"/>
            <w:hideMark/>
          </w:tcPr>
          <w:p w14:paraId="336F6E67" w14:textId="77777777" w:rsidR="00302EF0" w:rsidRPr="00453CDA" w:rsidRDefault="00302EF0" w:rsidP="00302EF0">
            <w:pPr>
              <w:jc w:val="center"/>
              <w:rPr>
                <w:sz w:val="18"/>
                <w:szCs w:val="20"/>
              </w:rPr>
            </w:pPr>
            <w:r w:rsidRPr="00453CDA">
              <w:rPr>
                <w:sz w:val="18"/>
                <w:szCs w:val="20"/>
              </w:rPr>
              <w:t>с. Дубровицы, ул. Крутец, д. 17</w:t>
            </w:r>
          </w:p>
        </w:tc>
        <w:tc>
          <w:tcPr>
            <w:tcW w:w="214" w:type="pct"/>
            <w:tcBorders>
              <w:top w:val="nil"/>
              <w:left w:val="nil"/>
              <w:bottom w:val="single" w:sz="4" w:space="0" w:color="auto"/>
              <w:right w:val="single" w:sz="4" w:space="0" w:color="auto"/>
            </w:tcBorders>
            <w:shd w:val="clear" w:color="auto" w:fill="auto"/>
            <w:vAlign w:val="center"/>
            <w:hideMark/>
          </w:tcPr>
          <w:p w14:paraId="54EB35D1" w14:textId="77777777" w:rsidR="00302EF0" w:rsidRPr="00453CDA" w:rsidRDefault="00302EF0" w:rsidP="00302EF0">
            <w:pPr>
              <w:jc w:val="center"/>
              <w:rPr>
                <w:sz w:val="18"/>
                <w:szCs w:val="20"/>
              </w:rPr>
            </w:pPr>
            <w:r w:rsidRPr="00453CDA">
              <w:rPr>
                <w:sz w:val="18"/>
                <w:szCs w:val="20"/>
              </w:rPr>
              <w:t>2023</w:t>
            </w:r>
          </w:p>
        </w:tc>
        <w:tc>
          <w:tcPr>
            <w:tcW w:w="377" w:type="pct"/>
            <w:tcBorders>
              <w:top w:val="nil"/>
              <w:left w:val="nil"/>
              <w:bottom w:val="single" w:sz="4" w:space="0" w:color="auto"/>
              <w:right w:val="single" w:sz="4" w:space="0" w:color="auto"/>
            </w:tcBorders>
            <w:shd w:val="clear" w:color="auto" w:fill="auto"/>
            <w:vAlign w:val="center"/>
            <w:hideMark/>
          </w:tcPr>
          <w:p w14:paraId="5E7C68F1" w14:textId="77777777" w:rsidR="00302EF0" w:rsidRPr="00453CDA" w:rsidRDefault="00302EF0" w:rsidP="00302EF0">
            <w:pPr>
              <w:jc w:val="center"/>
              <w:rPr>
                <w:sz w:val="18"/>
                <w:szCs w:val="20"/>
              </w:rPr>
            </w:pPr>
            <w:r w:rsidRPr="00453CDA">
              <w:rPr>
                <w:sz w:val="18"/>
                <w:szCs w:val="20"/>
              </w:rPr>
              <w:t>Мазут</w:t>
            </w:r>
          </w:p>
        </w:tc>
        <w:tc>
          <w:tcPr>
            <w:tcW w:w="365" w:type="pct"/>
            <w:tcBorders>
              <w:top w:val="nil"/>
              <w:left w:val="nil"/>
              <w:bottom w:val="single" w:sz="4" w:space="0" w:color="auto"/>
              <w:right w:val="single" w:sz="4" w:space="0" w:color="auto"/>
            </w:tcBorders>
            <w:shd w:val="clear" w:color="auto" w:fill="auto"/>
            <w:vAlign w:val="center"/>
            <w:hideMark/>
          </w:tcPr>
          <w:p w14:paraId="65D2D378" w14:textId="77777777" w:rsidR="00302EF0" w:rsidRPr="00453CDA" w:rsidRDefault="00302EF0" w:rsidP="00302EF0">
            <w:pPr>
              <w:jc w:val="center"/>
              <w:rPr>
                <w:sz w:val="18"/>
                <w:szCs w:val="20"/>
              </w:rPr>
            </w:pPr>
            <w:r w:rsidRPr="00453CDA">
              <w:rPr>
                <w:sz w:val="18"/>
                <w:szCs w:val="20"/>
              </w:rPr>
              <w:t>3157,53</w:t>
            </w:r>
          </w:p>
        </w:tc>
        <w:tc>
          <w:tcPr>
            <w:tcW w:w="420" w:type="pct"/>
            <w:tcBorders>
              <w:top w:val="nil"/>
              <w:left w:val="nil"/>
              <w:bottom w:val="single" w:sz="4" w:space="0" w:color="auto"/>
              <w:right w:val="single" w:sz="4" w:space="0" w:color="auto"/>
            </w:tcBorders>
            <w:shd w:val="clear" w:color="auto" w:fill="auto"/>
            <w:vAlign w:val="center"/>
            <w:hideMark/>
          </w:tcPr>
          <w:p w14:paraId="64078E57" w14:textId="77777777" w:rsidR="00302EF0" w:rsidRPr="00453CDA" w:rsidRDefault="00302EF0" w:rsidP="00302EF0">
            <w:pPr>
              <w:jc w:val="center"/>
              <w:rPr>
                <w:sz w:val="18"/>
                <w:szCs w:val="20"/>
              </w:rPr>
            </w:pPr>
            <w:r w:rsidRPr="00453CDA">
              <w:rPr>
                <w:sz w:val="18"/>
                <w:szCs w:val="20"/>
              </w:rPr>
              <w:t>57,78</w:t>
            </w:r>
          </w:p>
        </w:tc>
        <w:tc>
          <w:tcPr>
            <w:tcW w:w="337" w:type="pct"/>
            <w:tcBorders>
              <w:top w:val="nil"/>
              <w:left w:val="nil"/>
              <w:bottom w:val="single" w:sz="4" w:space="0" w:color="auto"/>
              <w:right w:val="single" w:sz="4" w:space="0" w:color="auto"/>
            </w:tcBorders>
            <w:shd w:val="clear" w:color="auto" w:fill="auto"/>
            <w:vAlign w:val="center"/>
            <w:hideMark/>
          </w:tcPr>
          <w:p w14:paraId="10EC8117" w14:textId="77777777" w:rsidR="00302EF0" w:rsidRPr="00453CDA" w:rsidRDefault="00302EF0" w:rsidP="00302EF0">
            <w:pPr>
              <w:jc w:val="center"/>
              <w:rPr>
                <w:sz w:val="18"/>
                <w:szCs w:val="20"/>
              </w:rPr>
            </w:pPr>
            <w:r w:rsidRPr="00453CDA">
              <w:rPr>
                <w:sz w:val="18"/>
                <w:szCs w:val="20"/>
              </w:rPr>
              <w:t>3099,74</w:t>
            </w:r>
          </w:p>
        </w:tc>
        <w:tc>
          <w:tcPr>
            <w:tcW w:w="300" w:type="pct"/>
            <w:tcBorders>
              <w:top w:val="nil"/>
              <w:left w:val="nil"/>
              <w:bottom w:val="single" w:sz="4" w:space="0" w:color="auto"/>
              <w:right w:val="single" w:sz="4" w:space="0" w:color="auto"/>
            </w:tcBorders>
            <w:shd w:val="clear" w:color="auto" w:fill="auto"/>
            <w:vAlign w:val="center"/>
            <w:hideMark/>
          </w:tcPr>
          <w:p w14:paraId="5C210EE5" w14:textId="77777777" w:rsidR="00302EF0" w:rsidRPr="00453CDA" w:rsidRDefault="00302EF0" w:rsidP="00302EF0">
            <w:pPr>
              <w:jc w:val="center"/>
              <w:rPr>
                <w:sz w:val="18"/>
                <w:szCs w:val="20"/>
              </w:rPr>
            </w:pPr>
            <w:r w:rsidRPr="00453CDA">
              <w:rPr>
                <w:sz w:val="18"/>
                <w:szCs w:val="20"/>
              </w:rPr>
              <w:t>1654,23</w:t>
            </w:r>
          </w:p>
        </w:tc>
        <w:tc>
          <w:tcPr>
            <w:tcW w:w="336" w:type="pct"/>
            <w:tcBorders>
              <w:top w:val="nil"/>
              <w:left w:val="nil"/>
              <w:bottom w:val="single" w:sz="4" w:space="0" w:color="auto"/>
              <w:right w:val="single" w:sz="4" w:space="0" w:color="auto"/>
            </w:tcBorders>
            <w:shd w:val="clear" w:color="auto" w:fill="auto"/>
            <w:vAlign w:val="center"/>
            <w:hideMark/>
          </w:tcPr>
          <w:p w14:paraId="7B45423A" w14:textId="77777777" w:rsidR="00302EF0" w:rsidRPr="00453CDA" w:rsidRDefault="00302EF0" w:rsidP="00302EF0">
            <w:pPr>
              <w:jc w:val="center"/>
              <w:rPr>
                <w:sz w:val="18"/>
                <w:szCs w:val="20"/>
              </w:rPr>
            </w:pPr>
            <w:r w:rsidRPr="00453CDA">
              <w:rPr>
                <w:sz w:val="18"/>
                <w:szCs w:val="20"/>
              </w:rPr>
              <w:t>1445,51</w:t>
            </w:r>
          </w:p>
        </w:tc>
        <w:tc>
          <w:tcPr>
            <w:tcW w:w="347" w:type="pct"/>
            <w:tcBorders>
              <w:top w:val="nil"/>
              <w:left w:val="nil"/>
              <w:bottom w:val="single" w:sz="4" w:space="0" w:color="auto"/>
              <w:right w:val="single" w:sz="4" w:space="0" w:color="auto"/>
            </w:tcBorders>
            <w:shd w:val="clear" w:color="auto" w:fill="auto"/>
            <w:vAlign w:val="center"/>
            <w:hideMark/>
          </w:tcPr>
          <w:p w14:paraId="2B0A9F83" w14:textId="77777777" w:rsidR="00302EF0" w:rsidRPr="00453CDA" w:rsidRDefault="00302EF0" w:rsidP="00302EF0">
            <w:pPr>
              <w:jc w:val="center"/>
              <w:rPr>
                <w:sz w:val="18"/>
                <w:szCs w:val="20"/>
              </w:rPr>
            </w:pPr>
            <w:r w:rsidRPr="00453CDA">
              <w:rPr>
                <w:sz w:val="18"/>
                <w:szCs w:val="20"/>
              </w:rPr>
              <w:t>500,77</w:t>
            </w:r>
          </w:p>
        </w:tc>
        <w:tc>
          <w:tcPr>
            <w:tcW w:w="430" w:type="pct"/>
            <w:tcBorders>
              <w:top w:val="nil"/>
              <w:left w:val="nil"/>
              <w:bottom w:val="single" w:sz="4" w:space="0" w:color="auto"/>
              <w:right w:val="single" w:sz="4" w:space="0" w:color="auto"/>
            </w:tcBorders>
            <w:shd w:val="clear" w:color="auto" w:fill="auto"/>
            <w:vAlign w:val="center"/>
            <w:hideMark/>
          </w:tcPr>
          <w:p w14:paraId="5196228E" w14:textId="77777777" w:rsidR="00302EF0" w:rsidRPr="00453CDA" w:rsidRDefault="00302EF0" w:rsidP="00302EF0">
            <w:pPr>
              <w:jc w:val="center"/>
              <w:rPr>
                <w:sz w:val="18"/>
                <w:szCs w:val="20"/>
              </w:rPr>
            </w:pPr>
            <w:r w:rsidRPr="00453CDA">
              <w:rPr>
                <w:sz w:val="18"/>
                <w:szCs w:val="20"/>
              </w:rPr>
              <w:t>365,53</w:t>
            </w:r>
          </w:p>
        </w:tc>
        <w:tc>
          <w:tcPr>
            <w:tcW w:w="392" w:type="pct"/>
            <w:tcBorders>
              <w:top w:val="nil"/>
              <w:left w:val="nil"/>
              <w:bottom w:val="single" w:sz="4" w:space="0" w:color="auto"/>
              <w:right w:val="single" w:sz="4" w:space="0" w:color="auto"/>
            </w:tcBorders>
            <w:shd w:val="clear" w:color="auto" w:fill="auto"/>
            <w:vAlign w:val="center"/>
            <w:hideMark/>
          </w:tcPr>
          <w:p w14:paraId="07B883BF" w14:textId="77777777" w:rsidR="00302EF0" w:rsidRPr="00453CDA" w:rsidRDefault="00302EF0" w:rsidP="00302EF0">
            <w:pPr>
              <w:jc w:val="center"/>
              <w:rPr>
                <w:sz w:val="18"/>
                <w:szCs w:val="20"/>
              </w:rPr>
            </w:pPr>
            <w:r w:rsidRPr="00453CDA">
              <w:rPr>
                <w:sz w:val="18"/>
                <w:szCs w:val="20"/>
              </w:rPr>
              <w:t>169,64</w:t>
            </w:r>
          </w:p>
        </w:tc>
        <w:tc>
          <w:tcPr>
            <w:tcW w:w="214" w:type="pct"/>
            <w:tcBorders>
              <w:top w:val="nil"/>
              <w:left w:val="nil"/>
              <w:bottom w:val="single" w:sz="4" w:space="0" w:color="auto"/>
              <w:right w:val="single" w:sz="4" w:space="0" w:color="auto"/>
            </w:tcBorders>
            <w:shd w:val="clear" w:color="auto" w:fill="auto"/>
            <w:vAlign w:val="center"/>
            <w:hideMark/>
          </w:tcPr>
          <w:p w14:paraId="4CA2E7EA" w14:textId="77777777" w:rsidR="00302EF0" w:rsidRPr="00453CDA" w:rsidRDefault="00302EF0" w:rsidP="00302EF0">
            <w:pPr>
              <w:jc w:val="center"/>
              <w:rPr>
                <w:sz w:val="18"/>
                <w:szCs w:val="20"/>
              </w:rPr>
            </w:pPr>
            <w:r w:rsidRPr="00453CDA">
              <w:rPr>
                <w:sz w:val="18"/>
                <w:szCs w:val="20"/>
              </w:rPr>
              <w:t>86,00</w:t>
            </w:r>
          </w:p>
        </w:tc>
        <w:tc>
          <w:tcPr>
            <w:tcW w:w="483" w:type="pct"/>
            <w:tcBorders>
              <w:top w:val="nil"/>
              <w:left w:val="nil"/>
              <w:bottom w:val="single" w:sz="4" w:space="0" w:color="auto"/>
              <w:right w:val="single" w:sz="4" w:space="0" w:color="auto"/>
            </w:tcBorders>
            <w:shd w:val="clear" w:color="auto" w:fill="auto"/>
            <w:vAlign w:val="center"/>
            <w:hideMark/>
          </w:tcPr>
          <w:p w14:paraId="20A7D852" w14:textId="77777777" w:rsidR="00302EF0" w:rsidRPr="00453CDA" w:rsidRDefault="00302EF0" w:rsidP="00302EF0">
            <w:pPr>
              <w:jc w:val="center"/>
              <w:rPr>
                <w:sz w:val="18"/>
                <w:szCs w:val="20"/>
              </w:rPr>
            </w:pPr>
            <w:r w:rsidRPr="00453CDA">
              <w:rPr>
                <w:sz w:val="18"/>
                <w:szCs w:val="20"/>
              </w:rPr>
              <w:t>0,16</w:t>
            </w:r>
          </w:p>
        </w:tc>
      </w:tr>
      <w:tr w:rsidR="004A669A" w:rsidRPr="00453CDA" w14:paraId="758E976F"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63774FA5"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73374787"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2ABFF709" w14:textId="77777777" w:rsidR="00302EF0" w:rsidRPr="00453CDA" w:rsidRDefault="00302EF0" w:rsidP="00302EF0">
            <w:pPr>
              <w:jc w:val="center"/>
              <w:rPr>
                <w:sz w:val="18"/>
                <w:szCs w:val="20"/>
              </w:rPr>
            </w:pPr>
            <w:r w:rsidRPr="00453CDA">
              <w:rPr>
                <w:sz w:val="18"/>
                <w:szCs w:val="20"/>
              </w:rPr>
              <w:t>2024</w:t>
            </w:r>
          </w:p>
        </w:tc>
        <w:tc>
          <w:tcPr>
            <w:tcW w:w="377" w:type="pct"/>
            <w:tcBorders>
              <w:top w:val="nil"/>
              <w:left w:val="nil"/>
              <w:bottom w:val="single" w:sz="4" w:space="0" w:color="auto"/>
              <w:right w:val="single" w:sz="4" w:space="0" w:color="auto"/>
            </w:tcBorders>
            <w:shd w:val="clear" w:color="auto" w:fill="auto"/>
            <w:vAlign w:val="center"/>
            <w:hideMark/>
          </w:tcPr>
          <w:p w14:paraId="2174EAD0" w14:textId="77777777" w:rsidR="00302EF0" w:rsidRPr="00453CDA" w:rsidRDefault="00302EF0" w:rsidP="00302EF0">
            <w:pPr>
              <w:jc w:val="center"/>
              <w:rPr>
                <w:sz w:val="18"/>
                <w:szCs w:val="20"/>
              </w:rPr>
            </w:pPr>
            <w:r w:rsidRPr="00453CDA">
              <w:rPr>
                <w:sz w:val="18"/>
                <w:szCs w:val="20"/>
              </w:rPr>
              <w:t>Мазут</w:t>
            </w:r>
          </w:p>
        </w:tc>
        <w:tc>
          <w:tcPr>
            <w:tcW w:w="365" w:type="pct"/>
            <w:tcBorders>
              <w:top w:val="nil"/>
              <w:left w:val="nil"/>
              <w:bottom w:val="single" w:sz="4" w:space="0" w:color="auto"/>
              <w:right w:val="single" w:sz="4" w:space="0" w:color="auto"/>
            </w:tcBorders>
            <w:shd w:val="clear" w:color="auto" w:fill="auto"/>
            <w:vAlign w:val="center"/>
            <w:hideMark/>
          </w:tcPr>
          <w:p w14:paraId="1D60FF89" w14:textId="77777777" w:rsidR="00302EF0" w:rsidRPr="00453CDA" w:rsidRDefault="00302EF0" w:rsidP="00302EF0">
            <w:pPr>
              <w:jc w:val="center"/>
              <w:rPr>
                <w:sz w:val="18"/>
                <w:szCs w:val="20"/>
              </w:rPr>
            </w:pPr>
            <w:r w:rsidRPr="00453CDA">
              <w:rPr>
                <w:sz w:val="18"/>
                <w:szCs w:val="20"/>
              </w:rPr>
              <w:t>3157,53</w:t>
            </w:r>
          </w:p>
        </w:tc>
        <w:tc>
          <w:tcPr>
            <w:tcW w:w="420" w:type="pct"/>
            <w:tcBorders>
              <w:top w:val="nil"/>
              <w:left w:val="nil"/>
              <w:bottom w:val="single" w:sz="4" w:space="0" w:color="auto"/>
              <w:right w:val="single" w:sz="4" w:space="0" w:color="auto"/>
            </w:tcBorders>
            <w:shd w:val="clear" w:color="auto" w:fill="auto"/>
            <w:vAlign w:val="center"/>
            <w:hideMark/>
          </w:tcPr>
          <w:p w14:paraId="2D37F9AC" w14:textId="77777777" w:rsidR="00302EF0" w:rsidRPr="00453CDA" w:rsidRDefault="00302EF0" w:rsidP="00302EF0">
            <w:pPr>
              <w:jc w:val="center"/>
              <w:rPr>
                <w:sz w:val="18"/>
                <w:szCs w:val="20"/>
              </w:rPr>
            </w:pPr>
            <w:r w:rsidRPr="00453CDA">
              <w:rPr>
                <w:sz w:val="18"/>
                <w:szCs w:val="20"/>
              </w:rPr>
              <w:t>57,78</w:t>
            </w:r>
          </w:p>
        </w:tc>
        <w:tc>
          <w:tcPr>
            <w:tcW w:w="337" w:type="pct"/>
            <w:tcBorders>
              <w:top w:val="nil"/>
              <w:left w:val="nil"/>
              <w:bottom w:val="single" w:sz="4" w:space="0" w:color="auto"/>
              <w:right w:val="single" w:sz="4" w:space="0" w:color="auto"/>
            </w:tcBorders>
            <w:shd w:val="clear" w:color="auto" w:fill="auto"/>
            <w:vAlign w:val="center"/>
            <w:hideMark/>
          </w:tcPr>
          <w:p w14:paraId="5771F939" w14:textId="77777777" w:rsidR="00302EF0" w:rsidRPr="00453CDA" w:rsidRDefault="00302EF0" w:rsidP="00302EF0">
            <w:pPr>
              <w:jc w:val="center"/>
              <w:rPr>
                <w:sz w:val="18"/>
                <w:szCs w:val="20"/>
              </w:rPr>
            </w:pPr>
            <w:r w:rsidRPr="00453CDA">
              <w:rPr>
                <w:sz w:val="18"/>
                <w:szCs w:val="20"/>
              </w:rPr>
              <w:t>3099,74</w:t>
            </w:r>
          </w:p>
        </w:tc>
        <w:tc>
          <w:tcPr>
            <w:tcW w:w="300" w:type="pct"/>
            <w:tcBorders>
              <w:top w:val="nil"/>
              <w:left w:val="nil"/>
              <w:bottom w:val="single" w:sz="4" w:space="0" w:color="auto"/>
              <w:right w:val="single" w:sz="4" w:space="0" w:color="auto"/>
            </w:tcBorders>
            <w:shd w:val="clear" w:color="auto" w:fill="auto"/>
            <w:vAlign w:val="center"/>
            <w:hideMark/>
          </w:tcPr>
          <w:p w14:paraId="4A72F352" w14:textId="77777777" w:rsidR="00302EF0" w:rsidRPr="00453CDA" w:rsidRDefault="00302EF0" w:rsidP="00302EF0">
            <w:pPr>
              <w:jc w:val="center"/>
              <w:rPr>
                <w:sz w:val="18"/>
                <w:szCs w:val="20"/>
              </w:rPr>
            </w:pPr>
            <w:r w:rsidRPr="00453CDA">
              <w:rPr>
                <w:sz w:val="18"/>
                <w:szCs w:val="20"/>
              </w:rPr>
              <w:t>1654,23</w:t>
            </w:r>
          </w:p>
        </w:tc>
        <w:tc>
          <w:tcPr>
            <w:tcW w:w="336" w:type="pct"/>
            <w:tcBorders>
              <w:top w:val="nil"/>
              <w:left w:val="nil"/>
              <w:bottom w:val="single" w:sz="4" w:space="0" w:color="auto"/>
              <w:right w:val="single" w:sz="4" w:space="0" w:color="auto"/>
            </w:tcBorders>
            <w:shd w:val="clear" w:color="auto" w:fill="auto"/>
            <w:vAlign w:val="center"/>
            <w:hideMark/>
          </w:tcPr>
          <w:p w14:paraId="36ED750B" w14:textId="77777777" w:rsidR="00302EF0" w:rsidRPr="00453CDA" w:rsidRDefault="00302EF0" w:rsidP="00302EF0">
            <w:pPr>
              <w:jc w:val="center"/>
              <w:rPr>
                <w:sz w:val="18"/>
                <w:szCs w:val="20"/>
              </w:rPr>
            </w:pPr>
            <w:r w:rsidRPr="00453CDA">
              <w:rPr>
                <w:sz w:val="18"/>
                <w:szCs w:val="20"/>
              </w:rPr>
              <w:t>1445,51</w:t>
            </w:r>
          </w:p>
        </w:tc>
        <w:tc>
          <w:tcPr>
            <w:tcW w:w="347" w:type="pct"/>
            <w:tcBorders>
              <w:top w:val="nil"/>
              <w:left w:val="nil"/>
              <w:bottom w:val="single" w:sz="4" w:space="0" w:color="auto"/>
              <w:right w:val="single" w:sz="4" w:space="0" w:color="auto"/>
            </w:tcBorders>
            <w:shd w:val="clear" w:color="auto" w:fill="auto"/>
            <w:vAlign w:val="center"/>
            <w:hideMark/>
          </w:tcPr>
          <w:p w14:paraId="4EB0022F" w14:textId="77777777" w:rsidR="00302EF0" w:rsidRPr="00453CDA" w:rsidRDefault="00302EF0" w:rsidP="00302EF0">
            <w:pPr>
              <w:jc w:val="center"/>
              <w:rPr>
                <w:sz w:val="18"/>
                <w:szCs w:val="20"/>
              </w:rPr>
            </w:pPr>
            <w:r w:rsidRPr="00453CDA">
              <w:rPr>
                <w:sz w:val="18"/>
                <w:szCs w:val="20"/>
              </w:rPr>
              <w:t>500,77</w:t>
            </w:r>
          </w:p>
        </w:tc>
        <w:tc>
          <w:tcPr>
            <w:tcW w:w="430" w:type="pct"/>
            <w:tcBorders>
              <w:top w:val="nil"/>
              <w:left w:val="nil"/>
              <w:bottom w:val="single" w:sz="4" w:space="0" w:color="auto"/>
              <w:right w:val="single" w:sz="4" w:space="0" w:color="auto"/>
            </w:tcBorders>
            <w:shd w:val="clear" w:color="auto" w:fill="auto"/>
            <w:vAlign w:val="center"/>
            <w:hideMark/>
          </w:tcPr>
          <w:p w14:paraId="5150A116" w14:textId="77777777" w:rsidR="00302EF0" w:rsidRPr="00453CDA" w:rsidRDefault="00302EF0" w:rsidP="00302EF0">
            <w:pPr>
              <w:jc w:val="center"/>
              <w:rPr>
                <w:sz w:val="18"/>
                <w:szCs w:val="20"/>
              </w:rPr>
            </w:pPr>
            <w:r w:rsidRPr="00453CDA">
              <w:rPr>
                <w:sz w:val="18"/>
                <w:szCs w:val="20"/>
              </w:rPr>
              <w:t>443,55</w:t>
            </w:r>
          </w:p>
        </w:tc>
        <w:tc>
          <w:tcPr>
            <w:tcW w:w="392" w:type="pct"/>
            <w:tcBorders>
              <w:top w:val="nil"/>
              <w:left w:val="nil"/>
              <w:bottom w:val="single" w:sz="4" w:space="0" w:color="auto"/>
              <w:right w:val="single" w:sz="4" w:space="0" w:color="auto"/>
            </w:tcBorders>
            <w:shd w:val="clear" w:color="auto" w:fill="auto"/>
            <w:vAlign w:val="center"/>
            <w:hideMark/>
          </w:tcPr>
          <w:p w14:paraId="1D40A4EF" w14:textId="77777777" w:rsidR="00302EF0" w:rsidRPr="00453CDA" w:rsidRDefault="00302EF0" w:rsidP="00302EF0">
            <w:pPr>
              <w:jc w:val="center"/>
              <w:rPr>
                <w:sz w:val="18"/>
                <w:szCs w:val="20"/>
              </w:rPr>
            </w:pPr>
            <w:r w:rsidRPr="00453CDA">
              <w:rPr>
                <w:sz w:val="18"/>
                <w:szCs w:val="20"/>
              </w:rPr>
              <w:t>169,64</w:t>
            </w:r>
          </w:p>
        </w:tc>
        <w:tc>
          <w:tcPr>
            <w:tcW w:w="214" w:type="pct"/>
            <w:tcBorders>
              <w:top w:val="nil"/>
              <w:left w:val="nil"/>
              <w:bottom w:val="single" w:sz="4" w:space="0" w:color="auto"/>
              <w:right w:val="single" w:sz="4" w:space="0" w:color="auto"/>
            </w:tcBorders>
            <w:shd w:val="clear" w:color="auto" w:fill="auto"/>
            <w:vAlign w:val="center"/>
            <w:hideMark/>
          </w:tcPr>
          <w:p w14:paraId="5404136E" w14:textId="77777777" w:rsidR="00302EF0" w:rsidRPr="00453CDA" w:rsidRDefault="00302EF0" w:rsidP="00302EF0">
            <w:pPr>
              <w:jc w:val="center"/>
              <w:rPr>
                <w:sz w:val="18"/>
                <w:szCs w:val="20"/>
              </w:rPr>
            </w:pPr>
            <w:r w:rsidRPr="00453CDA">
              <w:rPr>
                <w:sz w:val="18"/>
                <w:szCs w:val="20"/>
              </w:rPr>
              <w:t>86,00</w:t>
            </w:r>
          </w:p>
        </w:tc>
        <w:tc>
          <w:tcPr>
            <w:tcW w:w="483" w:type="pct"/>
            <w:tcBorders>
              <w:top w:val="nil"/>
              <w:left w:val="nil"/>
              <w:bottom w:val="single" w:sz="4" w:space="0" w:color="auto"/>
              <w:right w:val="single" w:sz="4" w:space="0" w:color="auto"/>
            </w:tcBorders>
            <w:shd w:val="clear" w:color="auto" w:fill="auto"/>
            <w:vAlign w:val="center"/>
            <w:hideMark/>
          </w:tcPr>
          <w:p w14:paraId="3B6A3C0D" w14:textId="77777777" w:rsidR="00302EF0" w:rsidRPr="00453CDA" w:rsidRDefault="00302EF0" w:rsidP="00302EF0">
            <w:pPr>
              <w:jc w:val="center"/>
              <w:rPr>
                <w:sz w:val="18"/>
                <w:szCs w:val="20"/>
              </w:rPr>
            </w:pPr>
            <w:r w:rsidRPr="00453CDA">
              <w:rPr>
                <w:sz w:val="18"/>
                <w:szCs w:val="20"/>
              </w:rPr>
              <w:t>0,16</w:t>
            </w:r>
          </w:p>
        </w:tc>
      </w:tr>
      <w:tr w:rsidR="004A669A" w:rsidRPr="00453CDA" w14:paraId="64FFF018"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7A547FEC"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16BC71A7"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5660E351" w14:textId="77777777" w:rsidR="00302EF0" w:rsidRPr="00453CDA" w:rsidRDefault="00302EF0" w:rsidP="00302EF0">
            <w:pPr>
              <w:jc w:val="center"/>
              <w:rPr>
                <w:sz w:val="18"/>
                <w:szCs w:val="20"/>
              </w:rPr>
            </w:pPr>
            <w:r w:rsidRPr="00453CDA">
              <w:rPr>
                <w:sz w:val="18"/>
                <w:szCs w:val="20"/>
              </w:rPr>
              <w:t>2025</w:t>
            </w:r>
          </w:p>
        </w:tc>
        <w:tc>
          <w:tcPr>
            <w:tcW w:w="377" w:type="pct"/>
            <w:tcBorders>
              <w:top w:val="nil"/>
              <w:left w:val="nil"/>
              <w:bottom w:val="single" w:sz="4" w:space="0" w:color="auto"/>
              <w:right w:val="single" w:sz="4" w:space="0" w:color="auto"/>
            </w:tcBorders>
            <w:shd w:val="clear" w:color="auto" w:fill="auto"/>
            <w:vAlign w:val="center"/>
            <w:hideMark/>
          </w:tcPr>
          <w:p w14:paraId="5DFD777C" w14:textId="77777777" w:rsidR="00302EF0" w:rsidRPr="00453CDA" w:rsidRDefault="00302EF0" w:rsidP="00302EF0">
            <w:pPr>
              <w:jc w:val="center"/>
              <w:rPr>
                <w:sz w:val="18"/>
                <w:szCs w:val="20"/>
              </w:rPr>
            </w:pPr>
            <w:r w:rsidRPr="00453CDA">
              <w:rPr>
                <w:sz w:val="18"/>
                <w:szCs w:val="20"/>
              </w:rPr>
              <w:t>Мазут</w:t>
            </w:r>
          </w:p>
        </w:tc>
        <w:tc>
          <w:tcPr>
            <w:tcW w:w="365" w:type="pct"/>
            <w:tcBorders>
              <w:top w:val="nil"/>
              <w:left w:val="nil"/>
              <w:bottom w:val="single" w:sz="4" w:space="0" w:color="auto"/>
              <w:right w:val="single" w:sz="4" w:space="0" w:color="auto"/>
            </w:tcBorders>
            <w:shd w:val="clear" w:color="auto" w:fill="auto"/>
            <w:vAlign w:val="center"/>
            <w:hideMark/>
          </w:tcPr>
          <w:p w14:paraId="5FDDC0D0" w14:textId="77777777" w:rsidR="00302EF0" w:rsidRPr="00453CDA" w:rsidRDefault="00302EF0" w:rsidP="00302EF0">
            <w:pPr>
              <w:jc w:val="center"/>
              <w:rPr>
                <w:sz w:val="18"/>
                <w:szCs w:val="20"/>
              </w:rPr>
            </w:pPr>
            <w:r w:rsidRPr="00453CDA">
              <w:rPr>
                <w:sz w:val="18"/>
                <w:szCs w:val="20"/>
              </w:rPr>
              <w:t>3157,53</w:t>
            </w:r>
          </w:p>
        </w:tc>
        <w:tc>
          <w:tcPr>
            <w:tcW w:w="420" w:type="pct"/>
            <w:tcBorders>
              <w:top w:val="nil"/>
              <w:left w:val="nil"/>
              <w:bottom w:val="single" w:sz="4" w:space="0" w:color="auto"/>
              <w:right w:val="single" w:sz="4" w:space="0" w:color="auto"/>
            </w:tcBorders>
            <w:shd w:val="clear" w:color="auto" w:fill="auto"/>
            <w:vAlign w:val="center"/>
            <w:hideMark/>
          </w:tcPr>
          <w:p w14:paraId="593AD390" w14:textId="77777777" w:rsidR="00302EF0" w:rsidRPr="00453CDA" w:rsidRDefault="00302EF0" w:rsidP="00302EF0">
            <w:pPr>
              <w:jc w:val="center"/>
              <w:rPr>
                <w:sz w:val="18"/>
                <w:szCs w:val="20"/>
              </w:rPr>
            </w:pPr>
            <w:r w:rsidRPr="00453CDA">
              <w:rPr>
                <w:sz w:val="18"/>
                <w:szCs w:val="20"/>
              </w:rPr>
              <w:t>57,78</w:t>
            </w:r>
          </w:p>
        </w:tc>
        <w:tc>
          <w:tcPr>
            <w:tcW w:w="337" w:type="pct"/>
            <w:tcBorders>
              <w:top w:val="nil"/>
              <w:left w:val="nil"/>
              <w:bottom w:val="single" w:sz="4" w:space="0" w:color="auto"/>
              <w:right w:val="single" w:sz="4" w:space="0" w:color="auto"/>
            </w:tcBorders>
            <w:shd w:val="clear" w:color="auto" w:fill="auto"/>
            <w:vAlign w:val="center"/>
            <w:hideMark/>
          </w:tcPr>
          <w:p w14:paraId="40D319A6" w14:textId="77777777" w:rsidR="00302EF0" w:rsidRPr="00453CDA" w:rsidRDefault="00302EF0" w:rsidP="00302EF0">
            <w:pPr>
              <w:jc w:val="center"/>
              <w:rPr>
                <w:sz w:val="18"/>
                <w:szCs w:val="20"/>
              </w:rPr>
            </w:pPr>
            <w:r w:rsidRPr="00453CDA">
              <w:rPr>
                <w:sz w:val="18"/>
                <w:szCs w:val="20"/>
              </w:rPr>
              <w:t>3099,74</w:t>
            </w:r>
          </w:p>
        </w:tc>
        <w:tc>
          <w:tcPr>
            <w:tcW w:w="300" w:type="pct"/>
            <w:tcBorders>
              <w:top w:val="nil"/>
              <w:left w:val="nil"/>
              <w:bottom w:val="single" w:sz="4" w:space="0" w:color="auto"/>
              <w:right w:val="single" w:sz="4" w:space="0" w:color="auto"/>
            </w:tcBorders>
            <w:shd w:val="clear" w:color="auto" w:fill="auto"/>
            <w:vAlign w:val="center"/>
            <w:hideMark/>
          </w:tcPr>
          <w:p w14:paraId="7D8BC314" w14:textId="77777777" w:rsidR="00302EF0" w:rsidRPr="00453CDA" w:rsidRDefault="00302EF0" w:rsidP="00302EF0">
            <w:pPr>
              <w:jc w:val="center"/>
              <w:rPr>
                <w:sz w:val="18"/>
                <w:szCs w:val="20"/>
              </w:rPr>
            </w:pPr>
            <w:r w:rsidRPr="00453CDA">
              <w:rPr>
                <w:sz w:val="18"/>
                <w:szCs w:val="20"/>
              </w:rPr>
              <w:t>1654,23</w:t>
            </w:r>
          </w:p>
        </w:tc>
        <w:tc>
          <w:tcPr>
            <w:tcW w:w="336" w:type="pct"/>
            <w:tcBorders>
              <w:top w:val="nil"/>
              <w:left w:val="nil"/>
              <w:bottom w:val="single" w:sz="4" w:space="0" w:color="auto"/>
              <w:right w:val="single" w:sz="4" w:space="0" w:color="auto"/>
            </w:tcBorders>
            <w:shd w:val="clear" w:color="auto" w:fill="auto"/>
            <w:vAlign w:val="center"/>
            <w:hideMark/>
          </w:tcPr>
          <w:p w14:paraId="75C7C4EF" w14:textId="77777777" w:rsidR="00302EF0" w:rsidRPr="00453CDA" w:rsidRDefault="00302EF0" w:rsidP="00302EF0">
            <w:pPr>
              <w:jc w:val="center"/>
              <w:rPr>
                <w:sz w:val="18"/>
                <w:szCs w:val="20"/>
              </w:rPr>
            </w:pPr>
            <w:r w:rsidRPr="00453CDA">
              <w:rPr>
                <w:sz w:val="18"/>
                <w:szCs w:val="20"/>
              </w:rPr>
              <w:t>1445,51</w:t>
            </w:r>
          </w:p>
        </w:tc>
        <w:tc>
          <w:tcPr>
            <w:tcW w:w="347" w:type="pct"/>
            <w:tcBorders>
              <w:top w:val="nil"/>
              <w:left w:val="nil"/>
              <w:bottom w:val="single" w:sz="4" w:space="0" w:color="auto"/>
              <w:right w:val="single" w:sz="4" w:space="0" w:color="auto"/>
            </w:tcBorders>
            <w:shd w:val="clear" w:color="auto" w:fill="auto"/>
            <w:vAlign w:val="center"/>
            <w:hideMark/>
          </w:tcPr>
          <w:p w14:paraId="0BDAE99B" w14:textId="77777777" w:rsidR="00302EF0" w:rsidRPr="00453CDA" w:rsidRDefault="00302EF0" w:rsidP="00302EF0">
            <w:pPr>
              <w:jc w:val="center"/>
              <w:rPr>
                <w:sz w:val="18"/>
                <w:szCs w:val="20"/>
              </w:rPr>
            </w:pPr>
            <w:r w:rsidRPr="00453CDA">
              <w:rPr>
                <w:sz w:val="18"/>
                <w:szCs w:val="20"/>
              </w:rPr>
              <w:t>500,77</w:t>
            </w:r>
          </w:p>
        </w:tc>
        <w:tc>
          <w:tcPr>
            <w:tcW w:w="430" w:type="pct"/>
            <w:tcBorders>
              <w:top w:val="nil"/>
              <w:left w:val="nil"/>
              <w:bottom w:val="single" w:sz="4" w:space="0" w:color="auto"/>
              <w:right w:val="single" w:sz="4" w:space="0" w:color="auto"/>
            </w:tcBorders>
            <w:shd w:val="clear" w:color="auto" w:fill="auto"/>
            <w:vAlign w:val="center"/>
            <w:hideMark/>
          </w:tcPr>
          <w:p w14:paraId="68409E9F" w14:textId="77777777" w:rsidR="00302EF0" w:rsidRPr="00453CDA" w:rsidRDefault="00302EF0" w:rsidP="00302EF0">
            <w:pPr>
              <w:jc w:val="center"/>
              <w:rPr>
                <w:sz w:val="18"/>
                <w:szCs w:val="20"/>
              </w:rPr>
            </w:pPr>
            <w:r w:rsidRPr="00453CDA">
              <w:rPr>
                <w:sz w:val="18"/>
                <w:szCs w:val="20"/>
              </w:rPr>
              <w:t>443,55</w:t>
            </w:r>
          </w:p>
        </w:tc>
        <w:tc>
          <w:tcPr>
            <w:tcW w:w="392" w:type="pct"/>
            <w:tcBorders>
              <w:top w:val="nil"/>
              <w:left w:val="nil"/>
              <w:bottom w:val="single" w:sz="4" w:space="0" w:color="auto"/>
              <w:right w:val="single" w:sz="4" w:space="0" w:color="auto"/>
            </w:tcBorders>
            <w:shd w:val="clear" w:color="auto" w:fill="auto"/>
            <w:vAlign w:val="center"/>
            <w:hideMark/>
          </w:tcPr>
          <w:p w14:paraId="12122643" w14:textId="77777777" w:rsidR="00302EF0" w:rsidRPr="00453CDA" w:rsidRDefault="00302EF0" w:rsidP="00302EF0">
            <w:pPr>
              <w:jc w:val="center"/>
              <w:rPr>
                <w:sz w:val="18"/>
                <w:szCs w:val="20"/>
              </w:rPr>
            </w:pPr>
            <w:r w:rsidRPr="00453CDA">
              <w:rPr>
                <w:sz w:val="18"/>
                <w:szCs w:val="20"/>
              </w:rPr>
              <w:t>169,64</w:t>
            </w:r>
          </w:p>
        </w:tc>
        <w:tc>
          <w:tcPr>
            <w:tcW w:w="214" w:type="pct"/>
            <w:tcBorders>
              <w:top w:val="nil"/>
              <w:left w:val="nil"/>
              <w:bottom w:val="single" w:sz="4" w:space="0" w:color="auto"/>
              <w:right w:val="single" w:sz="4" w:space="0" w:color="auto"/>
            </w:tcBorders>
            <w:shd w:val="clear" w:color="auto" w:fill="auto"/>
            <w:vAlign w:val="center"/>
            <w:hideMark/>
          </w:tcPr>
          <w:p w14:paraId="5D528C6A" w14:textId="77777777" w:rsidR="00302EF0" w:rsidRPr="00453CDA" w:rsidRDefault="00302EF0" w:rsidP="00302EF0">
            <w:pPr>
              <w:jc w:val="center"/>
              <w:rPr>
                <w:sz w:val="18"/>
                <w:szCs w:val="20"/>
              </w:rPr>
            </w:pPr>
            <w:r w:rsidRPr="00453CDA">
              <w:rPr>
                <w:sz w:val="18"/>
                <w:szCs w:val="20"/>
              </w:rPr>
              <w:t>86,00</w:t>
            </w:r>
          </w:p>
        </w:tc>
        <w:tc>
          <w:tcPr>
            <w:tcW w:w="483" w:type="pct"/>
            <w:tcBorders>
              <w:top w:val="nil"/>
              <w:left w:val="nil"/>
              <w:bottom w:val="single" w:sz="4" w:space="0" w:color="auto"/>
              <w:right w:val="single" w:sz="4" w:space="0" w:color="auto"/>
            </w:tcBorders>
            <w:shd w:val="clear" w:color="auto" w:fill="auto"/>
            <w:vAlign w:val="center"/>
            <w:hideMark/>
          </w:tcPr>
          <w:p w14:paraId="42E1A190" w14:textId="77777777" w:rsidR="00302EF0" w:rsidRPr="00453CDA" w:rsidRDefault="00302EF0" w:rsidP="00302EF0">
            <w:pPr>
              <w:jc w:val="center"/>
              <w:rPr>
                <w:sz w:val="18"/>
                <w:szCs w:val="20"/>
              </w:rPr>
            </w:pPr>
            <w:r w:rsidRPr="00453CDA">
              <w:rPr>
                <w:sz w:val="18"/>
                <w:szCs w:val="20"/>
              </w:rPr>
              <w:t>0,16</w:t>
            </w:r>
          </w:p>
        </w:tc>
      </w:tr>
      <w:tr w:rsidR="004A669A" w:rsidRPr="00453CDA" w14:paraId="027C197F"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49AAC04E"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36A04648"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3DB4F8BF" w14:textId="77777777" w:rsidR="00302EF0" w:rsidRPr="00453CDA" w:rsidRDefault="00302EF0" w:rsidP="00302EF0">
            <w:pPr>
              <w:jc w:val="center"/>
              <w:rPr>
                <w:sz w:val="18"/>
                <w:szCs w:val="20"/>
              </w:rPr>
            </w:pPr>
            <w:r w:rsidRPr="00453CDA">
              <w:rPr>
                <w:sz w:val="18"/>
                <w:szCs w:val="20"/>
              </w:rPr>
              <w:t>2026</w:t>
            </w:r>
          </w:p>
        </w:tc>
        <w:tc>
          <w:tcPr>
            <w:tcW w:w="377" w:type="pct"/>
            <w:tcBorders>
              <w:top w:val="nil"/>
              <w:left w:val="nil"/>
              <w:bottom w:val="single" w:sz="4" w:space="0" w:color="auto"/>
              <w:right w:val="single" w:sz="4" w:space="0" w:color="auto"/>
            </w:tcBorders>
            <w:shd w:val="clear" w:color="auto" w:fill="auto"/>
            <w:vAlign w:val="center"/>
            <w:hideMark/>
          </w:tcPr>
          <w:p w14:paraId="62B780E4" w14:textId="77777777" w:rsidR="00302EF0" w:rsidRPr="00453CDA" w:rsidRDefault="00302EF0" w:rsidP="00302EF0">
            <w:pPr>
              <w:jc w:val="center"/>
              <w:rPr>
                <w:sz w:val="18"/>
                <w:szCs w:val="20"/>
              </w:rPr>
            </w:pPr>
            <w:r w:rsidRPr="00453CDA">
              <w:rPr>
                <w:sz w:val="18"/>
                <w:szCs w:val="20"/>
              </w:rPr>
              <w:t>Мазут</w:t>
            </w:r>
          </w:p>
        </w:tc>
        <w:tc>
          <w:tcPr>
            <w:tcW w:w="365" w:type="pct"/>
            <w:tcBorders>
              <w:top w:val="nil"/>
              <w:left w:val="nil"/>
              <w:bottom w:val="single" w:sz="4" w:space="0" w:color="auto"/>
              <w:right w:val="single" w:sz="4" w:space="0" w:color="auto"/>
            </w:tcBorders>
            <w:shd w:val="clear" w:color="auto" w:fill="auto"/>
            <w:vAlign w:val="center"/>
            <w:hideMark/>
          </w:tcPr>
          <w:p w14:paraId="34D88BF0" w14:textId="77777777" w:rsidR="00302EF0" w:rsidRPr="00453CDA" w:rsidRDefault="00302EF0" w:rsidP="00302EF0">
            <w:pPr>
              <w:jc w:val="center"/>
              <w:rPr>
                <w:sz w:val="18"/>
                <w:szCs w:val="20"/>
              </w:rPr>
            </w:pPr>
            <w:r w:rsidRPr="00453CDA">
              <w:rPr>
                <w:sz w:val="18"/>
                <w:szCs w:val="20"/>
              </w:rPr>
              <w:t>3157,53</w:t>
            </w:r>
          </w:p>
        </w:tc>
        <w:tc>
          <w:tcPr>
            <w:tcW w:w="420" w:type="pct"/>
            <w:tcBorders>
              <w:top w:val="nil"/>
              <w:left w:val="nil"/>
              <w:bottom w:val="single" w:sz="4" w:space="0" w:color="auto"/>
              <w:right w:val="single" w:sz="4" w:space="0" w:color="auto"/>
            </w:tcBorders>
            <w:shd w:val="clear" w:color="auto" w:fill="auto"/>
            <w:vAlign w:val="center"/>
            <w:hideMark/>
          </w:tcPr>
          <w:p w14:paraId="727D393F" w14:textId="77777777" w:rsidR="00302EF0" w:rsidRPr="00453CDA" w:rsidRDefault="00302EF0" w:rsidP="00302EF0">
            <w:pPr>
              <w:jc w:val="center"/>
              <w:rPr>
                <w:sz w:val="18"/>
                <w:szCs w:val="20"/>
              </w:rPr>
            </w:pPr>
            <w:r w:rsidRPr="00453CDA">
              <w:rPr>
                <w:sz w:val="18"/>
                <w:szCs w:val="20"/>
              </w:rPr>
              <w:t>57,78</w:t>
            </w:r>
          </w:p>
        </w:tc>
        <w:tc>
          <w:tcPr>
            <w:tcW w:w="337" w:type="pct"/>
            <w:tcBorders>
              <w:top w:val="nil"/>
              <w:left w:val="nil"/>
              <w:bottom w:val="single" w:sz="4" w:space="0" w:color="auto"/>
              <w:right w:val="single" w:sz="4" w:space="0" w:color="auto"/>
            </w:tcBorders>
            <w:shd w:val="clear" w:color="auto" w:fill="auto"/>
            <w:vAlign w:val="center"/>
            <w:hideMark/>
          </w:tcPr>
          <w:p w14:paraId="490A1588" w14:textId="77777777" w:rsidR="00302EF0" w:rsidRPr="00453CDA" w:rsidRDefault="00302EF0" w:rsidP="00302EF0">
            <w:pPr>
              <w:jc w:val="center"/>
              <w:rPr>
                <w:sz w:val="18"/>
                <w:szCs w:val="20"/>
              </w:rPr>
            </w:pPr>
            <w:r w:rsidRPr="00453CDA">
              <w:rPr>
                <w:sz w:val="18"/>
                <w:szCs w:val="20"/>
              </w:rPr>
              <w:t>3099,74</w:t>
            </w:r>
          </w:p>
        </w:tc>
        <w:tc>
          <w:tcPr>
            <w:tcW w:w="300" w:type="pct"/>
            <w:tcBorders>
              <w:top w:val="nil"/>
              <w:left w:val="nil"/>
              <w:bottom w:val="single" w:sz="4" w:space="0" w:color="auto"/>
              <w:right w:val="single" w:sz="4" w:space="0" w:color="auto"/>
            </w:tcBorders>
            <w:shd w:val="clear" w:color="auto" w:fill="auto"/>
            <w:vAlign w:val="center"/>
            <w:hideMark/>
          </w:tcPr>
          <w:p w14:paraId="22E8CEC3" w14:textId="77777777" w:rsidR="00302EF0" w:rsidRPr="00453CDA" w:rsidRDefault="00302EF0" w:rsidP="00302EF0">
            <w:pPr>
              <w:jc w:val="center"/>
              <w:rPr>
                <w:sz w:val="18"/>
                <w:szCs w:val="20"/>
              </w:rPr>
            </w:pPr>
            <w:r w:rsidRPr="00453CDA">
              <w:rPr>
                <w:sz w:val="18"/>
                <w:szCs w:val="20"/>
              </w:rPr>
              <w:t>1654,23</w:t>
            </w:r>
          </w:p>
        </w:tc>
        <w:tc>
          <w:tcPr>
            <w:tcW w:w="336" w:type="pct"/>
            <w:tcBorders>
              <w:top w:val="nil"/>
              <w:left w:val="nil"/>
              <w:bottom w:val="single" w:sz="4" w:space="0" w:color="auto"/>
              <w:right w:val="single" w:sz="4" w:space="0" w:color="auto"/>
            </w:tcBorders>
            <w:shd w:val="clear" w:color="auto" w:fill="auto"/>
            <w:vAlign w:val="center"/>
            <w:hideMark/>
          </w:tcPr>
          <w:p w14:paraId="5850C5D6" w14:textId="77777777" w:rsidR="00302EF0" w:rsidRPr="00453CDA" w:rsidRDefault="00302EF0" w:rsidP="00302EF0">
            <w:pPr>
              <w:jc w:val="center"/>
              <w:rPr>
                <w:sz w:val="18"/>
                <w:szCs w:val="20"/>
              </w:rPr>
            </w:pPr>
            <w:r w:rsidRPr="00453CDA">
              <w:rPr>
                <w:sz w:val="18"/>
                <w:szCs w:val="20"/>
              </w:rPr>
              <w:t>1445,51</w:t>
            </w:r>
          </w:p>
        </w:tc>
        <w:tc>
          <w:tcPr>
            <w:tcW w:w="347" w:type="pct"/>
            <w:tcBorders>
              <w:top w:val="nil"/>
              <w:left w:val="nil"/>
              <w:bottom w:val="single" w:sz="4" w:space="0" w:color="auto"/>
              <w:right w:val="single" w:sz="4" w:space="0" w:color="auto"/>
            </w:tcBorders>
            <w:shd w:val="clear" w:color="auto" w:fill="auto"/>
            <w:vAlign w:val="center"/>
            <w:hideMark/>
          </w:tcPr>
          <w:p w14:paraId="2DC28905" w14:textId="77777777" w:rsidR="00302EF0" w:rsidRPr="00453CDA" w:rsidRDefault="00302EF0" w:rsidP="00302EF0">
            <w:pPr>
              <w:jc w:val="center"/>
              <w:rPr>
                <w:sz w:val="18"/>
                <w:szCs w:val="20"/>
              </w:rPr>
            </w:pPr>
            <w:r w:rsidRPr="00453CDA">
              <w:rPr>
                <w:sz w:val="18"/>
                <w:szCs w:val="20"/>
              </w:rPr>
              <w:t>500,77</w:t>
            </w:r>
          </w:p>
        </w:tc>
        <w:tc>
          <w:tcPr>
            <w:tcW w:w="430" w:type="pct"/>
            <w:tcBorders>
              <w:top w:val="nil"/>
              <w:left w:val="nil"/>
              <w:bottom w:val="single" w:sz="4" w:space="0" w:color="auto"/>
              <w:right w:val="single" w:sz="4" w:space="0" w:color="auto"/>
            </w:tcBorders>
            <w:shd w:val="clear" w:color="auto" w:fill="auto"/>
            <w:vAlign w:val="center"/>
            <w:hideMark/>
          </w:tcPr>
          <w:p w14:paraId="1B0F5C56" w14:textId="77777777" w:rsidR="00302EF0" w:rsidRPr="00453CDA" w:rsidRDefault="00302EF0" w:rsidP="00302EF0">
            <w:pPr>
              <w:jc w:val="center"/>
              <w:rPr>
                <w:sz w:val="18"/>
                <w:szCs w:val="20"/>
              </w:rPr>
            </w:pPr>
            <w:r w:rsidRPr="00453CDA">
              <w:rPr>
                <w:sz w:val="18"/>
                <w:szCs w:val="20"/>
              </w:rPr>
              <w:t>443,55</w:t>
            </w:r>
          </w:p>
        </w:tc>
        <w:tc>
          <w:tcPr>
            <w:tcW w:w="392" w:type="pct"/>
            <w:tcBorders>
              <w:top w:val="nil"/>
              <w:left w:val="nil"/>
              <w:bottom w:val="single" w:sz="4" w:space="0" w:color="auto"/>
              <w:right w:val="single" w:sz="4" w:space="0" w:color="auto"/>
            </w:tcBorders>
            <w:shd w:val="clear" w:color="auto" w:fill="auto"/>
            <w:vAlign w:val="center"/>
            <w:hideMark/>
          </w:tcPr>
          <w:p w14:paraId="375608B7" w14:textId="77777777" w:rsidR="00302EF0" w:rsidRPr="00453CDA" w:rsidRDefault="00302EF0" w:rsidP="00302EF0">
            <w:pPr>
              <w:jc w:val="center"/>
              <w:rPr>
                <w:sz w:val="18"/>
                <w:szCs w:val="20"/>
              </w:rPr>
            </w:pPr>
            <w:r w:rsidRPr="00453CDA">
              <w:rPr>
                <w:sz w:val="18"/>
                <w:szCs w:val="20"/>
              </w:rPr>
              <w:t>169,64</w:t>
            </w:r>
          </w:p>
        </w:tc>
        <w:tc>
          <w:tcPr>
            <w:tcW w:w="214" w:type="pct"/>
            <w:tcBorders>
              <w:top w:val="nil"/>
              <w:left w:val="nil"/>
              <w:bottom w:val="single" w:sz="4" w:space="0" w:color="auto"/>
              <w:right w:val="single" w:sz="4" w:space="0" w:color="auto"/>
            </w:tcBorders>
            <w:shd w:val="clear" w:color="auto" w:fill="auto"/>
            <w:vAlign w:val="center"/>
            <w:hideMark/>
          </w:tcPr>
          <w:p w14:paraId="7A99142B" w14:textId="77777777" w:rsidR="00302EF0" w:rsidRPr="00453CDA" w:rsidRDefault="00302EF0" w:rsidP="00302EF0">
            <w:pPr>
              <w:jc w:val="center"/>
              <w:rPr>
                <w:sz w:val="18"/>
                <w:szCs w:val="20"/>
              </w:rPr>
            </w:pPr>
            <w:r w:rsidRPr="00453CDA">
              <w:rPr>
                <w:sz w:val="18"/>
                <w:szCs w:val="20"/>
              </w:rPr>
              <w:t>86,00</w:t>
            </w:r>
          </w:p>
        </w:tc>
        <w:tc>
          <w:tcPr>
            <w:tcW w:w="483" w:type="pct"/>
            <w:tcBorders>
              <w:top w:val="nil"/>
              <w:left w:val="nil"/>
              <w:bottom w:val="single" w:sz="4" w:space="0" w:color="auto"/>
              <w:right w:val="single" w:sz="4" w:space="0" w:color="auto"/>
            </w:tcBorders>
            <w:shd w:val="clear" w:color="auto" w:fill="auto"/>
            <w:vAlign w:val="center"/>
            <w:hideMark/>
          </w:tcPr>
          <w:p w14:paraId="5DA79E98" w14:textId="77777777" w:rsidR="00302EF0" w:rsidRPr="00453CDA" w:rsidRDefault="00302EF0" w:rsidP="00302EF0">
            <w:pPr>
              <w:jc w:val="center"/>
              <w:rPr>
                <w:sz w:val="18"/>
                <w:szCs w:val="20"/>
              </w:rPr>
            </w:pPr>
            <w:r w:rsidRPr="00453CDA">
              <w:rPr>
                <w:sz w:val="18"/>
                <w:szCs w:val="20"/>
              </w:rPr>
              <w:t>0,16</w:t>
            </w:r>
          </w:p>
        </w:tc>
      </w:tr>
      <w:tr w:rsidR="004A669A" w:rsidRPr="00453CDA" w14:paraId="0970DC00"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6DEABC4E"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6146EBC1"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78CF3FC6" w14:textId="77777777" w:rsidR="00302EF0" w:rsidRPr="00453CDA" w:rsidRDefault="00302EF0" w:rsidP="00302EF0">
            <w:pPr>
              <w:jc w:val="center"/>
              <w:rPr>
                <w:sz w:val="18"/>
                <w:szCs w:val="20"/>
              </w:rPr>
            </w:pPr>
            <w:r w:rsidRPr="00453CDA">
              <w:rPr>
                <w:sz w:val="18"/>
                <w:szCs w:val="20"/>
              </w:rPr>
              <w:t>2027</w:t>
            </w:r>
          </w:p>
        </w:tc>
        <w:tc>
          <w:tcPr>
            <w:tcW w:w="377" w:type="pct"/>
            <w:tcBorders>
              <w:top w:val="nil"/>
              <w:left w:val="nil"/>
              <w:bottom w:val="single" w:sz="4" w:space="0" w:color="auto"/>
              <w:right w:val="single" w:sz="4" w:space="0" w:color="auto"/>
            </w:tcBorders>
            <w:shd w:val="clear" w:color="auto" w:fill="auto"/>
            <w:vAlign w:val="center"/>
            <w:hideMark/>
          </w:tcPr>
          <w:p w14:paraId="41CE8804" w14:textId="77777777" w:rsidR="00302EF0" w:rsidRPr="00453CDA" w:rsidRDefault="00302EF0" w:rsidP="00302EF0">
            <w:pPr>
              <w:jc w:val="center"/>
              <w:rPr>
                <w:sz w:val="18"/>
                <w:szCs w:val="20"/>
              </w:rPr>
            </w:pPr>
            <w:r w:rsidRPr="00453CDA">
              <w:rPr>
                <w:sz w:val="18"/>
                <w:szCs w:val="20"/>
              </w:rPr>
              <w:t>Мазут</w:t>
            </w:r>
          </w:p>
        </w:tc>
        <w:tc>
          <w:tcPr>
            <w:tcW w:w="365" w:type="pct"/>
            <w:tcBorders>
              <w:top w:val="nil"/>
              <w:left w:val="nil"/>
              <w:bottom w:val="single" w:sz="4" w:space="0" w:color="auto"/>
              <w:right w:val="single" w:sz="4" w:space="0" w:color="auto"/>
            </w:tcBorders>
            <w:shd w:val="clear" w:color="auto" w:fill="auto"/>
            <w:vAlign w:val="center"/>
            <w:hideMark/>
          </w:tcPr>
          <w:p w14:paraId="2B44C950" w14:textId="77777777" w:rsidR="00302EF0" w:rsidRPr="00453CDA" w:rsidRDefault="00302EF0" w:rsidP="00302EF0">
            <w:pPr>
              <w:jc w:val="center"/>
              <w:rPr>
                <w:sz w:val="18"/>
                <w:szCs w:val="20"/>
              </w:rPr>
            </w:pPr>
            <w:r w:rsidRPr="00453CDA">
              <w:rPr>
                <w:sz w:val="18"/>
                <w:szCs w:val="20"/>
              </w:rPr>
              <w:t>3157,53</w:t>
            </w:r>
          </w:p>
        </w:tc>
        <w:tc>
          <w:tcPr>
            <w:tcW w:w="420" w:type="pct"/>
            <w:tcBorders>
              <w:top w:val="nil"/>
              <w:left w:val="nil"/>
              <w:bottom w:val="single" w:sz="4" w:space="0" w:color="auto"/>
              <w:right w:val="single" w:sz="4" w:space="0" w:color="auto"/>
            </w:tcBorders>
            <w:shd w:val="clear" w:color="auto" w:fill="auto"/>
            <w:vAlign w:val="center"/>
            <w:hideMark/>
          </w:tcPr>
          <w:p w14:paraId="08EBBCF6" w14:textId="77777777" w:rsidR="00302EF0" w:rsidRPr="00453CDA" w:rsidRDefault="00302EF0" w:rsidP="00302EF0">
            <w:pPr>
              <w:jc w:val="center"/>
              <w:rPr>
                <w:sz w:val="18"/>
                <w:szCs w:val="20"/>
              </w:rPr>
            </w:pPr>
            <w:r w:rsidRPr="00453CDA">
              <w:rPr>
                <w:sz w:val="18"/>
                <w:szCs w:val="20"/>
              </w:rPr>
              <w:t>57,78</w:t>
            </w:r>
          </w:p>
        </w:tc>
        <w:tc>
          <w:tcPr>
            <w:tcW w:w="337" w:type="pct"/>
            <w:tcBorders>
              <w:top w:val="nil"/>
              <w:left w:val="nil"/>
              <w:bottom w:val="single" w:sz="4" w:space="0" w:color="auto"/>
              <w:right w:val="single" w:sz="4" w:space="0" w:color="auto"/>
            </w:tcBorders>
            <w:shd w:val="clear" w:color="auto" w:fill="auto"/>
            <w:vAlign w:val="center"/>
            <w:hideMark/>
          </w:tcPr>
          <w:p w14:paraId="56BCD400" w14:textId="77777777" w:rsidR="00302EF0" w:rsidRPr="00453CDA" w:rsidRDefault="00302EF0" w:rsidP="00302EF0">
            <w:pPr>
              <w:jc w:val="center"/>
              <w:rPr>
                <w:sz w:val="18"/>
                <w:szCs w:val="20"/>
              </w:rPr>
            </w:pPr>
            <w:r w:rsidRPr="00453CDA">
              <w:rPr>
                <w:sz w:val="18"/>
                <w:szCs w:val="20"/>
              </w:rPr>
              <w:t>3099,74</w:t>
            </w:r>
          </w:p>
        </w:tc>
        <w:tc>
          <w:tcPr>
            <w:tcW w:w="300" w:type="pct"/>
            <w:tcBorders>
              <w:top w:val="nil"/>
              <w:left w:val="nil"/>
              <w:bottom w:val="single" w:sz="4" w:space="0" w:color="auto"/>
              <w:right w:val="single" w:sz="4" w:space="0" w:color="auto"/>
            </w:tcBorders>
            <w:shd w:val="clear" w:color="auto" w:fill="auto"/>
            <w:vAlign w:val="center"/>
            <w:hideMark/>
          </w:tcPr>
          <w:p w14:paraId="251DEB67" w14:textId="77777777" w:rsidR="00302EF0" w:rsidRPr="00453CDA" w:rsidRDefault="00302EF0" w:rsidP="00302EF0">
            <w:pPr>
              <w:jc w:val="center"/>
              <w:rPr>
                <w:sz w:val="18"/>
                <w:szCs w:val="20"/>
              </w:rPr>
            </w:pPr>
            <w:r w:rsidRPr="00453CDA">
              <w:rPr>
                <w:sz w:val="18"/>
                <w:szCs w:val="20"/>
              </w:rPr>
              <w:t>1654,23</w:t>
            </w:r>
          </w:p>
        </w:tc>
        <w:tc>
          <w:tcPr>
            <w:tcW w:w="336" w:type="pct"/>
            <w:tcBorders>
              <w:top w:val="nil"/>
              <w:left w:val="nil"/>
              <w:bottom w:val="single" w:sz="4" w:space="0" w:color="auto"/>
              <w:right w:val="single" w:sz="4" w:space="0" w:color="auto"/>
            </w:tcBorders>
            <w:shd w:val="clear" w:color="auto" w:fill="auto"/>
            <w:vAlign w:val="center"/>
            <w:hideMark/>
          </w:tcPr>
          <w:p w14:paraId="07DC9B60" w14:textId="77777777" w:rsidR="00302EF0" w:rsidRPr="00453CDA" w:rsidRDefault="00302EF0" w:rsidP="00302EF0">
            <w:pPr>
              <w:jc w:val="center"/>
              <w:rPr>
                <w:sz w:val="18"/>
                <w:szCs w:val="20"/>
              </w:rPr>
            </w:pPr>
            <w:r w:rsidRPr="00453CDA">
              <w:rPr>
                <w:sz w:val="18"/>
                <w:szCs w:val="20"/>
              </w:rPr>
              <w:t>1445,51</w:t>
            </w:r>
          </w:p>
        </w:tc>
        <w:tc>
          <w:tcPr>
            <w:tcW w:w="347" w:type="pct"/>
            <w:tcBorders>
              <w:top w:val="nil"/>
              <w:left w:val="nil"/>
              <w:bottom w:val="single" w:sz="4" w:space="0" w:color="auto"/>
              <w:right w:val="single" w:sz="4" w:space="0" w:color="auto"/>
            </w:tcBorders>
            <w:shd w:val="clear" w:color="auto" w:fill="auto"/>
            <w:vAlign w:val="center"/>
            <w:hideMark/>
          </w:tcPr>
          <w:p w14:paraId="354153E5" w14:textId="77777777" w:rsidR="00302EF0" w:rsidRPr="00453CDA" w:rsidRDefault="00302EF0" w:rsidP="00302EF0">
            <w:pPr>
              <w:jc w:val="center"/>
              <w:rPr>
                <w:sz w:val="18"/>
                <w:szCs w:val="20"/>
              </w:rPr>
            </w:pPr>
            <w:r w:rsidRPr="00453CDA">
              <w:rPr>
                <w:sz w:val="18"/>
                <w:szCs w:val="20"/>
              </w:rPr>
              <w:t>500,77</w:t>
            </w:r>
          </w:p>
        </w:tc>
        <w:tc>
          <w:tcPr>
            <w:tcW w:w="430" w:type="pct"/>
            <w:tcBorders>
              <w:top w:val="nil"/>
              <w:left w:val="nil"/>
              <w:bottom w:val="single" w:sz="4" w:space="0" w:color="auto"/>
              <w:right w:val="single" w:sz="4" w:space="0" w:color="auto"/>
            </w:tcBorders>
            <w:shd w:val="clear" w:color="auto" w:fill="auto"/>
            <w:vAlign w:val="center"/>
            <w:hideMark/>
          </w:tcPr>
          <w:p w14:paraId="263C3D81" w14:textId="77777777" w:rsidR="00302EF0" w:rsidRPr="00453CDA" w:rsidRDefault="00302EF0" w:rsidP="00302EF0">
            <w:pPr>
              <w:jc w:val="center"/>
              <w:rPr>
                <w:sz w:val="18"/>
                <w:szCs w:val="20"/>
              </w:rPr>
            </w:pPr>
            <w:r w:rsidRPr="00453CDA">
              <w:rPr>
                <w:sz w:val="18"/>
                <w:szCs w:val="20"/>
              </w:rPr>
              <w:t>443,55</w:t>
            </w:r>
          </w:p>
        </w:tc>
        <w:tc>
          <w:tcPr>
            <w:tcW w:w="392" w:type="pct"/>
            <w:tcBorders>
              <w:top w:val="nil"/>
              <w:left w:val="nil"/>
              <w:bottom w:val="single" w:sz="4" w:space="0" w:color="auto"/>
              <w:right w:val="single" w:sz="4" w:space="0" w:color="auto"/>
            </w:tcBorders>
            <w:shd w:val="clear" w:color="auto" w:fill="auto"/>
            <w:vAlign w:val="center"/>
            <w:hideMark/>
          </w:tcPr>
          <w:p w14:paraId="70103203" w14:textId="77777777" w:rsidR="00302EF0" w:rsidRPr="00453CDA" w:rsidRDefault="00302EF0" w:rsidP="00302EF0">
            <w:pPr>
              <w:jc w:val="center"/>
              <w:rPr>
                <w:sz w:val="18"/>
                <w:szCs w:val="20"/>
              </w:rPr>
            </w:pPr>
            <w:r w:rsidRPr="00453CDA">
              <w:rPr>
                <w:sz w:val="18"/>
                <w:szCs w:val="20"/>
              </w:rPr>
              <w:t>169,64</w:t>
            </w:r>
          </w:p>
        </w:tc>
        <w:tc>
          <w:tcPr>
            <w:tcW w:w="214" w:type="pct"/>
            <w:tcBorders>
              <w:top w:val="nil"/>
              <w:left w:val="nil"/>
              <w:bottom w:val="single" w:sz="4" w:space="0" w:color="auto"/>
              <w:right w:val="single" w:sz="4" w:space="0" w:color="auto"/>
            </w:tcBorders>
            <w:shd w:val="clear" w:color="auto" w:fill="auto"/>
            <w:vAlign w:val="center"/>
            <w:hideMark/>
          </w:tcPr>
          <w:p w14:paraId="385B871D" w14:textId="77777777" w:rsidR="00302EF0" w:rsidRPr="00453CDA" w:rsidRDefault="00302EF0" w:rsidP="00302EF0">
            <w:pPr>
              <w:jc w:val="center"/>
              <w:rPr>
                <w:sz w:val="18"/>
                <w:szCs w:val="20"/>
              </w:rPr>
            </w:pPr>
            <w:r w:rsidRPr="00453CDA">
              <w:rPr>
                <w:sz w:val="18"/>
                <w:szCs w:val="20"/>
              </w:rPr>
              <w:t>86,00</w:t>
            </w:r>
          </w:p>
        </w:tc>
        <w:tc>
          <w:tcPr>
            <w:tcW w:w="483" w:type="pct"/>
            <w:tcBorders>
              <w:top w:val="nil"/>
              <w:left w:val="nil"/>
              <w:bottom w:val="single" w:sz="4" w:space="0" w:color="auto"/>
              <w:right w:val="single" w:sz="4" w:space="0" w:color="auto"/>
            </w:tcBorders>
            <w:shd w:val="clear" w:color="auto" w:fill="auto"/>
            <w:vAlign w:val="center"/>
            <w:hideMark/>
          </w:tcPr>
          <w:p w14:paraId="2A5B3E46" w14:textId="77777777" w:rsidR="00302EF0" w:rsidRPr="00453CDA" w:rsidRDefault="00302EF0" w:rsidP="00302EF0">
            <w:pPr>
              <w:jc w:val="center"/>
              <w:rPr>
                <w:sz w:val="18"/>
                <w:szCs w:val="20"/>
              </w:rPr>
            </w:pPr>
            <w:r w:rsidRPr="00453CDA">
              <w:rPr>
                <w:sz w:val="18"/>
                <w:szCs w:val="20"/>
              </w:rPr>
              <w:t>0,16</w:t>
            </w:r>
          </w:p>
        </w:tc>
      </w:tr>
      <w:tr w:rsidR="004A669A" w:rsidRPr="00453CDA" w14:paraId="3DFE919D"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49B493F0"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2F9C30E9"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160D2281" w14:textId="77777777" w:rsidR="00302EF0" w:rsidRPr="00453CDA" w:rsidRDefault="00302EF0" w:rsidP="00302EF0">
            <w:pPr>
              <w:jc w:val="center"/>
              <w:rPr>
                <w:sz w:val="18"/>
                <w:szCs w:val="20"/>
              </w:rPr>
            </w:pPr>
            <w:r w:rsidRPr="00453CDA">
              <w:rPr>
                <w:sz w:val="18"/>
                <w:szCs w:val="20"/>
              </w:rPr>
              <w:t>2028</w:t>
            </w:r>
          </w:p>
        </w:tc>
        <w:tc>
          <w:tcPr>
            <w:tcW w:w="377" w:type="pct"/>
            <w:tcBorders>
              <w:top w:val="nil"/>
              <w:left w:val="nil"/>
              <w:bottom w:val="single" w:sz="4" w:space="0" w:color="auto"/>
              <w:right w:val="single" w:sz="4" w:space="0" w:color="auto"/>
            </w:tcBorders>
            <w:shd w:val="clear" w:color="auto" w:fill="auto"/>
            <w:vAlign w:val="center"/>
            <w:hideMark/>
          </w:tcPr>
          <w:p w14:paraId="10F169C3" w14:textId="77777777" w:rsidR="00302EF0" w:rsidRPr="00453CDA" w:rsidRDefault="00302EF0" w:rsidP="00302EF0">
            <w:pPr>
              <w:jc w:val="center"/>
              <w:rPr>
                <w:sz w:val="18"/>
                <w:szCs w:val="20"/>
              </w:rPr>
            </w:pPr>
            <w:r w:rsidRPr="00453CDA">
              <w:rPr>
                <w:sz w:val="18"/>
                <w:szCs w:val="20"/>
              </w:rPr>
              <w:t>Мазут</w:t>
            </w:r>
          </w:p>
        </w:tc>
        <w:tc>
          <w:tcPr>
            <w:tcW w:w="365" w:type="pct"/>
            <w:tcBorders>
              <w:top w:val="nil"/>
              <w:left w:val="nil"/>
              <w:bottom w:val="single" w:sz="4" w:space="0" w:color="auto"/>
              <w:right w:val="single" w:sz="4" w:space="0" w:color="auto"/>
            </w:tcBorders>
            <w:shd w:val="clear" w:color="auto" w:fill="auto"/>
            <w:vAlign w:val="center"/>
            <w:hideMark/>
          </w:tcPr>
          <w:p w14:paraId="1873087A" w14:textId="77777777" w:rsidR="00302EF0" w:rsidRPr="00453CDA" w:rsidRDefault="00302EF0" w:rsidP="00302EF0">
            <w:pPr>
              <w:jc w:val="center"/>
              <w:rPr>
                <w:sz w:val="18"/>
                <w:szCs w:val="20"/>
              </w:rPr>
            </w:pPr>
            <w:r w:rsidRPr="00453CDA">
              <w:rPr>
                <w:sz w:val="18"/>
                <w:szCs w:val="20"/>
              </w:rPr>
              <w:t>3157,53</w:t>
            </w:r>
          </w:p>
        </w:tc>
        <w:tc>
          <w:tcPr>
            <w:tcW w:w="420" w:type="pct"/>
            <w:tcBorders>
              <w:top w:val="nil"/>
              <w:left w:val="nil"/>
              <w:bottom w:val="single" w:sz="4" w:space="0" w:color="auto"/>
              <w:right w:val="single" w:sz="4" w:space="0" w:color="auto"/>
            </w:tcBorders>
            <w:shd w:val="clear" w:color="auto" w:fill="auto"/>
            <w:vAlign w:val="center"/>
            <w:hideMark/>
          </w:tcPr>
          <w:p w14:paraId="1018F15C" w14:textId="77777777" w:rsidR="00302EF0" w:rsidRPr="00453CDA" w:rsidRDefault="00302EF0" w:rsidP="00302EF0">
            <w:pPr>
              <w:jc w:val="center"/>
              <w:rPr>
                <w:sz w:val="18"/>
                <w:szCs w:val="20"/>
              </w:rPr>
            </w:pPr>
            <w:r w:rsidRPr="00453CDA">
              <w:rPr>
                <w:sz w:val="18"/>
                <w:szCs w:val="20"/>
              </w:rPr>
              <w:t>57,78</w:t>
            </w:r>
          </w:p>
        </w:tc>
        <w:tc>
          <w:tcPr>
            <w:tcW w:w="337" w:type="pct"/>
            <w:tcBorders>
              <w:top w:val="nil"/>
              <w:left w:val="nil"/>
              <w:bottom w:val="single" w:sz="4" w:space="0" w:color="auto"/>
              <w:right w:val="single" w:sz="4" w:space="0" w:color="auto"/>
            </w:tcBorders>
            <w:shd w:val="clear" w:color="auto" w:fill="auto"/>
            <w:vAlign w:val="center"/>
            <w:hideMark/>
          </w:tcPr>
          <w:p w14:paraId="27F02360" w14:textId="77777777" w:rsidR="00302EF0" w:rsidRPr="00453CDA" w:rsidRDefault="00302EF0" w:rsidP="00302EF0">
            <w:pPr>
              <w:jc w:val="center"/>
              <w:rPr>
                <w:sz w:val="18"/>
                <w:szCs w:val="20"/>
              </w:rPr>
            </w:pPr>
            <w:r w:rsidRPr="00453CDA">
              <w:rPr>
                <w:sz w:val="18"/>
                <w:szCs w:val="20"/>
              </w:rPr>
              <w:t>3099,74</w:t>
            </w:r>
          </w:p>
        </w:tc>
        <w:tc>
          <w:tcPr>
            <w:tcW w:w="300" w:type="pct"/>
            <w:tcBorders>
              <w:top w:val="nil"/>
              <w:left w:val="nil"/>
              <w:bottom w:val="single" w:sz="4" w:space="0" w:color="auto"/>
              <w:right w:val="single" w:sz="4" w:space="0" w:color="auto"/>
            </w:tcBorders>
            <w:shd w:val="clear" w:color="auto" w:fill="auto"/>
            <w:vAlign w:val="center"/>
            <w:hideMark/>
          </w:tcPr>
          <w:p w14:paraId="4289E242" w14:textId="77777777" w:rsidR="00302EF0" w:rsidRPr="00453CDA" w:rsidRDefault="00302EF0" w:rsidP="00302EF0">
            <w:pPr>
              <w:jc w:val="center"/>
              <w:rPr>
                <w:sz w:val="18"/>
                <w:szCs w:val="20"/>
              </w:rPr>
            </w:pPr>
            <w:r w:rsidRPr="00453CDA">
              <w:rPr>
                <w:sz w:val="18"/>
                <w:szCs w:val="20"/>
              </w:rPr>
              <w:t>1654,23</w:t>
            </w:r>
          </w:p>
        </w:tc>
        <w:tc>
          <w:tcPr>
            <w:tcW w:w="336" w:type="pct"/>
            <w:tcBorders>
              <w:top w:val="nil"/>
              <w:left w:val="nil"/>
              <w:bottom w:val="single" w:sz="4" w:space="0" w:color="auto"/>
              <w:right w:val="single" w:sz="4" w:space="0" w:color="auto"/>
            </w:tcBorders>
            <w:shd w:val="clear" w:color="auto" w:fill="auto"/>
            <w:vAlign w:val="center"/>
            <w:hideMark/>
          </w:tcPr>
          <w:p w14:paraId="3EB9C349" w14:textId="77777777" w:rsidR="00302EF0" w:rsidRPr="00453CDA" w:rsidRDefault="00302EF0" w:rsidP="00302EF0">
            <w:pPr>
              <w:jc w:val="center"/>
              <w:rPr>
                <w:sz w:val="18"/>
                <w:szCs w:val="20"/>
              </w:rPr>
            </w:pPr>
            <w:r w:rsidRPr="00453CDA">
              <w:rPr>
                <w:sz w:val="18"/>
                <w:szCs w:val="20"/>
              </w:rPr>
              <w:t>1445,51</w:t>
            </w:r>
          </w:p>
        </w:tc>
        <w:tc>
          <w:tcPr>
            <w:tcW w:w="347" w:type="pct"/>
            <w:tcBorders>
              <w:top w:val="nil"/>
              <w:left w:val="nil"/>
              <w:bottom w:val="single" w:sz="4" w:space="0" w:color="auto"/>
              <w:right w:val="single" w:sz="4" w:space="0" w:color="auto"/>
            </w:tcBorders>
            <w:shd w:val="clear" w:color="auto" w:fill="auto"/>
            <w:vAlign w:val="center"/>
            <w:hideMark/>
          </w:tcPr>
          <w:p w14:paraId="7785A208" w14:textId="77777777" w:rsidR="00302EF0" w:rsidRPr="00453CDA" w:rsidRDefault="00302EF0" w:rsidP="00302EF0">
            <w:pPr>
              <w:jc w:val="center"/>
              <w:rPr>
                <w:sz w:val="18"/>
                <w:szCs w:val="20"/>
              </w:rPr>
            </w:pPr>
            <w:r w:rsidRPr="00453CDA">
              <w:rPr>
                <w:sz w:val="18"/>
                <w:szCs w:val="20"/>
              </w:rPr>
              <w:t>500,77</w:t>
            </w:r>
          </w:p>
        </w:tc>
        <w:tc>
          <w:tcPr>
            <w:tcW w:w="430" w:type="pct"/>
            <w:tcBorders>
              <w:top w:val="nil"/>
              <w:left w:val="nil"/>
              <w:bottom w:val="single" w:sz="4" w:space="0" w:color="auto"/>
              <w:right w:val="single" w:sz="4" w:space="0" w:color="auto"/>
            </w:tcBorders>
            <w:shd w:val="clear" w:color="auto" w:fill="auto"/>
            <w:vAlign w:val="center"/>
            <w:hideMark/>
          </w:tcPr>
          <w:p w14:paraId="5CA5F6EE" w14:textId="77777777" w:rsidR="00302EF0" w:rsidRPr="00453CDA" w:rsidRDefault="00302EF0" w:rsidP="00302EF0">
            <w:pPr>
              <w:jc w:val="center"/>
              <w:rPr>
                <w:sz w:val="18"/>
                <w:szCs w:val="20"/>
              </w:rPr>
            </w:pPr>
            <w:r w:rsidRPr="00453CDA">
              <w:rPr>
                <w:sz w:val="18"/>
                <w:szCs w:val="20"/>
              </w:rPr>
              <w:t>443,55</w:t>
            </w:r>
          </w:p>
        </w:tc>
        <w:tc>
          <w:tcPr>
            <w:tcW w:w="392" w:type="pct"/>
            <w:tcBorders>
              <w:top w:val="nil"/>
              <w:left w:val="nil"/>
              <w:bottom w:val="single" w:sz="4" w:space="0" w:color="auto"/>
              <w:right w:val="single" w:sz="4" w:space="0" w:color="auto"/>
            </w:tcBorders>
            <w:shd w:val="clear" w:color="auto" w:fill="auto"/>
            <w:vAlign w:val="center"/>
            <w:hideMark/>
          </w:tcPr>
          <w:p w14:paraId="65FEE332" w14:textId="77777777" w:rsidR="00302EF0" w:rsidRPr="00453CDA" w:rsidRDefault="00302EF0" w:rsidP="00302EF0">
            <w:pPr>
              <w:jc w:val="center"/>
              <w:rPr>
                <w:sz w:val="18"/>
                <w:szCs w:val="20"/>
              </w:rPr>
            </w:pPr>
            <w:r w:rsidRPr="00453CDA">
              <w:rPr>
                <w:sz w:val="18"/>
                <w:szCs w:val="20"/>
              </w:rPr>
              <w:t>169,64</w:t>
            </w:r>
          </w:p>
        </w:tc>
        <w:tc>
          <w:tcPr>
            <w:tcW w:w="214" w:type="pct"/>
            <w:tcBorders>
              <w:top w:val="nil"/>
              <w:left w:val="nil"/>
              <w:bottom w:val="single" w:sz="4" w:space="0" w:color="auto"/>
              <w:right w:val="single" w:sz="4" w:space="0" w:color="auto"/>
            </w:tcBorders>
            <w:shd w:val="clear" w:color="auto" w:fill="auto"/>
            <w:vAlign w:val="center"/>
            <w:hideMark/>
          </w:tcPr>
          <w:p w14:paraId="7E5EF417" w14:textId="77777777" w:rsidR="00302EF0" w:rsidRPr="00453CDA" w:rsidRDefault="00302EF0" w:rsidP="00302EF0">
            <w:pPr>
              <w:jc w:val="center"/>
              <w:rPr>
                <w:sz w:val="18"/>
                <w:szCs w:val="20"/>
              </w:rPr>
            </w:pPr>
            <w:r w:rsidRPr="00453CDA">
              <w:rPr>
                <w:sz w:val="18"/>
                <w:szCs w:val="20"/>
              </w:rPr>
              <w:t>86,00</w:t>
            </w:r>
          </w:p>
        </w:tc>
        <w:tc>
          <w:tcPr>
            <w:tcW w:w="483" w:type="pct"/>
            <w:tcBorders>
              <w:top w:val="nil"/>
              <w:left w:val="nil"/>
              <w:bottom w:val="single" w:sz="4" w:space="0" w:color="auto"/>
              <w:right w:val="single" w:sz="4" w:space="0" w:color="auto"/>
            </w:tcBorders>
            <w:shd w:val="clear" w:color="auto" w:fill="auto"/>
            <w:vAlign w:val="center"/>
            <w:hideMark/>
          </w:tcPr>
          <w:p w14:paraId="1BC70B05" w14:textId="77777777" w:rsidR="00302EF0" w:rsidRPr="00453CDA" w:rsidRDefault="00302EF0" w:rsidP="00302EF0">
            <w:pPr>
              <w:jc w:val="center"/>
              <w:rPr>
                <w:sz w:val="18"/>
                <w:szCs w:val="20"/>
              </w:rPr>
            </w:pPr>
            <w:r w:rsidRPr="00453CDA">
              <w:rPr>
                <w:sz w:val="18"/>
                <w:szCs w:val="20"/>
              </w:rPr>
              <w:t>0,16</w:t>
            </w:r>
          </w:p>
        </w:tc>
      </w:tr>
      <w:tr w:rsidR="004A669A" w:rsidRPr="00453CDA" w14:paraId="75FBD1A3"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6A2502DC"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28EB8F0F"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6FDC03D2" w14:textId="77777777" w:rsidR="00302EF0" w:rsidRPr="00453CDA" w:rsidRDefault="00302EF0" w:rsidP="00302EF0">
            <w:pPr>
              <w:jc w:val="center"/>
              <w:rPr>
                <w:sz w:val="18"/>
                <w:szCs w:val="20"/>
              </w:rPr>
            </w:pPr>
            <w:r w:rsidRPr="00453CDA">
              <w:rPr>
                <w:sz w:val="18"/>
                <w:szCs w:val="20"/>
              </w:rPr>
              <w:t>2029</w:t>
            </w:r>
          </w:p>
        </w:tc>
        <w:tc>
          <w:tcPr>
            <w:tcW w:w="377" w:type="pct"/>
            <w:tcBorders>
              <w:top w:val="nil"/>
              <w:left w:val="nil"/>
              <w:bottom w:val="single" w:sz="4" w:space="0" w:color="auto"/>
              <w:right w:val="single" w:sz="4" w:space="0" w:color="auto"/>
            </w:tcBorders>
            <w:shd w:val="clear" w:color="auto" w:fill="auto"/>
            <w:vAlign w:val="center"/>
            <w:hideMark/>
          </w:tcPr>
          <w:p w14:paraId="668B732B" w14:textId="77777777" w:rsidR="00302EF0" w:rsidRPr="00453CDA" w:rsidRDefault="00302EF0" w:rsidP="00302EF0">
            <w:pPr>
              <w:jc w:val="center"/>
              <w:rPr>
                <w:sz w:val="18"/>
                <w:szCs w:val="20"/>
              </w:rPr>
            </w:pPr>
            <w:r w:rsidRPr="00453CDA">
              <w:rPr>
                <w:sz w:val="18"/>
                <w:szCs w:val="20"/>
              </w:rPr>
              <w:t>Мазут</w:t>
            </w:r>
          </w:p>
        </w:tc>
        <w:tc>
          <w:tcPr>
            <w:tcW w:w="365" w:type="pct"/>
            <w:tcBorders>
              <w:top w:val="nil"/>
              <w:left w:val="nil"/>
              <w:bottom w:val="single" w:sz="4" w:space="0" w:color="auto"/>
              <w:right w:val="single" w:sz="4" w:space="0" w:color="auto"/>
            </w:tcBorders>
            <w:shd w:val="clear" w:color="auto" w:fill="auto"/>
            <w:vAlign w:val="center"/>
            <w:hideMark/>
          </w:tcPr>
          <w:p w14:paraId="0ECE1769" w14:textId="77777777" w:rsidR="00302EF0" w:rsidRPr="00453CDA" w:rsidRDefault="00302EF0" w:rsidP="00302EF0">
            <w:pPr>
              <w:jc w:val="center"/>
              <w:rPr>
                <w:sz w:val="18"/>
                <w:szCs w:val="20"/>
              </w:rPr>
            </w:pPr>
            <w:r w:rsidRPr="00453CDA">
              <w:rPr>
                <w:sz w:val="18"/>
                <w:szCs w:val="20"/>
              </w:rPr>
              <w:t>3157,53</w:t>
            </w:r>
          </w:p>
        </w:tc>
        <w:tc>
          <w:tcPr>
            <w:tcW w:w="420" w:type="pct"/>
            <w:tcBorders>
              <w:top w:val="nil"/>
              <w:left w:val="nil"/>
              <w:bottom w:val="single" w:sz="4" w:space="0" w:color="auto"/>
              <w:right w:val="single" w:sz="4" w:space="0" w:color="auto"/>
            </w:tcBorders>
            <w:shd w:val="clear" w:color="auto" w:fill="auto"/>
            <w:vAlign w:val="center"/>
            <w:hideMark/>
          </w:tcPr>
          <w:p w14:paraId="1364C202" w14:textId="77777777" w:rsidR="00302EF0" w:rsidRPr="00453CDA" w:rsidRDefault="00302EF0" w:rsidP="00302EF0">
            <w:pPr>
              <w:jc w:val="center"/>
              <w:rPr>
                <w:sz w:val="18"/>
                <w:szCs w:val="20"/>
              </w:rPr>
            </w:pPr>
            <w:r w:rsidRPr="00453CDA">
              <w:rPr>
                <w:sz w:val="18"/>
                <w:szCs w:val="20"/>
              </w:rPr>
              <w:t>57,78</w:t>
            </w:r>
          </w:p>
        </w:tc>
        <w:tc>
          <w:tcPr>
            <w:tcW w:w="337" w:type="pct"/>
            <w:tcBorders>
              <w:top w:val="nil"/>
              <w:left w:val="nil"/>
              <w:bottom w:val="single" w:sz="4" w:space="0" w:color="auto"/>
              <w:right w:val="single" w:sz="4" w:space="0" w:color="auto"/>
            </w:tcBorders>
            <w:shd w:val="clear" w:color="auto" w:fill="auto"/>
            <w:vAlign w:val="center"/>
            <w:hideMark/>
          </w:tcPr>
          <w:p w14:paraId="1B73764F" w14:textId="77777777" w:rsidR="00302EF0" w:rsidRPr="00453CDA" w:rsidRDefault="00302EF0" w:rsidP="00302EF0">
            <w:pPr>
              <w:jc w:val="center"/>
              <w:rPr>
                <w:sz w:val="18"/>
                <w:szCs w:val="20"/>
              </w:rPr>
            </w:pPr>
            <w:r w:rsidRPr="00453CDA">
              <w:rPr>
                <w:sz w:val="18"/>
                <w:szCs w:val="20"/>
              </w:rPr>
              <w:t>3099,74</w:t>
            </w:r>
          </w:p>
        </w:tc>
        <w:tc>
          <w:tcPr>
            <w:tcW w:w="300" w:type="pct"/>
            <w:tcBorders>
              <w:top w:val="nil"/>
              <w:left w:val="nil"/>
              <w:bottom w:val="single" w:sz="4" w:space="0" w:color="auto"/>
              <w:right w:val="single" w:sz="4" w:space="0" w:color="auto"/>
            </w:tcBorders>
            <w:shd w:val="clear" w:color="auto" w:fill="auto"/>
            <w:vAlign w:val="center"/>
            <w:hideMark/>
          </w:tcPr>
          <w:p w14:paraId="378E754A" w14:textId="77777777" w:rsidR="00302EF0" w:rsidRPr="00453CDA" w:rsidRDefault="00302EF0" w:rsidP="00302EF0">
            <w:pPr>
              <w:jc w:val="center"/>
              <w:rPr>
                <w:sz w:val="18"/>
                <w:szCs w:val="20"/>
              </w:rPr>
            </w:pPr>
            <w:r w:rsidRPr="00453CDA">
              <w:rPr>
                <w:sz w:val="18"/>
                <w:szCs w:val="20"/>
              </w:rPr>
              <w:t>1654,23</w:t>
            </w:r>
          </w:p>
        </w:tc>
        <w:tc>
          <w:tcPr>
            <w:tcW w:w="336" w:type="pct"/>
            <w:tcBorders>
              <w:top w:val="nil"/>
              <w:left w:val="nil"/>
              <w:bottom w:val="single" w:sz="4" w:space="0" w:color="auto"/>
              <w:right w:val="single" w:sz="4" w:space="0" w:color="auto"/>
            </w:tcBorders>
            <w:shd w:val="clear" w:color="auto" w:fill="auto"/>
            <w:vAlign w:val="center"/>
            <w:hideMark/>
          </w:tcPr>
          <w:p w14:paraId="6F366163" w14:textId="77777777" w:rsidR="00302EF0" w:rsidRPr="00453CDA" w:rsidRDefault="00302EF0" w:rsidP="00302EF0">
            <w:pPr>
              <w:jc w:val="center"/>
              <w:rPr>
                <w:sz w:val="18"/>
                <w:szCs w:val="20"/>
              </w:rPr>
            </w:pPr>
            <w:r w:rsidRPr="00453CDA">
              <w:rPr>
                <w:sz w:val="18"/>
                <w:szCs w:val="20"/>
              </w:rPr>
              <w:t>1445,51</w:t>
            </w:r>
          </w:p>
        </w:tc>
        <w:tc>
          <w:tcPr>
            <w:tcW w:w="347" w:type="pct"/>
            <w:tcBorders>
              <w:top w:val="nil"/>
              <w:left w:val="nil"/>
              <w:bottom w:val="single" w:sz="4" w:space="0" w:color="auto"/>
              <w:right w:val="single" w:sz="4" w:space="0" w:color="auto"/>
            </w:tcBorders>
            <w:shd w:val="clear" w:color="auto" w:fill="auto"/>
            <w:vAlign w:val="center"/>
            <w:hideMark/>
          </w:tcPr>
          <w:p w14:paraId="1442F413" w14:textId="77777777" w:rsidR="00302EF0" w:rsidRPr="00453CDA" w:rsidRDefault="00302EF0" w:rsidP="00302EF0">
            <w:pPr>
              <w:jc w:val="center"/>
              <w:rPr>
                <w:sz w:val="18"/>
                <w:szCs w:val="20"/>
              </w:rPr>
            </w:pPr>
            <w:r w:rsidRPr="00453CDA">
              <w:rPr>
                <w:sz w:val="18"/>
                <w:szCs w:val="20"/>
              </w:rPr>
              <w:t>500,77</w:t>
            </w:r>
          </w:p>
        </w:tc>
        <w:tc>
          <w:tcPr>
            <w:tcW w:w="430" w:type="pct"/>
            <w:tcBorders>
              <w:top w:val="nil"/>
              <w:left w:val="nil"/>
              <w:bottom w:val="single" w:sz="4" w:space="0" w:color="auto"/>
              <w:right w:val="single" w:sz="4" w:space="0" w:color="auto"/>
            </w:tcBorders>
            <w:shd w:val="clear" w:color="auto" w:fill="auto"/>
            <w:vAlign w:val="center"/>
            <w:hideMark/>
          </w:tcPr>
          <w:p w14:paraId="679A3FF6" w14:textId="77777777" w:rsidR="00302EF0" w:rsidRPr="00453CDA" w:rsidRDefault="00302EF0" w:rsidP="00302EF0">
            <w:pPr>
              <w:jc w:val="center"/>
              <w:rPr>
                <w:sz w:val="18"/>
                <w:szCs w:val="20"/>
              </w:rPr>
            </w:pPr>
            <w:r w:rsidRPr="00453CDA">
              <w:rPr>
                <w:sz w:val="18"/>
                <w:szCs w:val="20"/>
              </w:rPr>
              <w:t>443,55</w:t>
            </w:r>
          </w:p>
        </w:tc>
        <w:tc>
          <w:tcPr>
            <w:tcW w:w="392" w:type="pct"/>
            <w:tcBorders>
              <w:top w:val="nil"/>
              <w:left w:val="nil"/>
              <w:bottom w:val="single" w:sz="4" w:space="0" w:color="auto"/>
              <w:right w:val="single" w:sz="4" w:space="0" w:color="auto"/>
            </w:tcBorders>
            <w:shd w:val="clear" w:color="auto" w:fill="auto"/>
            <w:vAlign w:val="center"/>
            <w:hideMark/>
          </w:tcPr>
          <w:p w14:paraId="2394B003" w14:textId="77777777" w:rsidR="00302EF0" w:rsidRPr="00453CDA" w:rsidRDefault="00302EF0" w:rsidP="00302EF0">
            <w:pPr>
              <w:jc w:val="center"/>
              <w:rPr>
                <w:sz w:val="18"/>
                <w:szCs w:val="20"/>
              </w:rPr>
            </w:pPr>
            <w:r w:rsidRPr="00453CDA">
              <w:rPr>
                <w:sz w:val="18"/>
                <w:szCs w:val="20"/>
              </w:rPr>
              <w:t>169,64</w:t>
            </w:r>
          </w:p>
        </w:tc>
        <w:tc>
          <w:tcPr>
            <w:tcW w:w="214" w:type="pct"/>
            <w:tcBorders>
              <w:top w:val="nil"/>
              <w:left w:val="nil"/>
              <w:bottom w:val="single" w:sz="4" w:space="0" w:color="auto"/>
              <w:right w:val="single" w:sz="4" w:space="0" w:color="auto"/>
            </w:tcBorders>
            <w:shd w:val="clear" w:color="auto" w:fill="auto"/>
            <w:vAlign w:val="center"/>
            <w:hideMark/>
          </w:tcPr>
          <w:p w14:paraId="1A312F4B" w14:textId="77777777" w:rsidR="00302EF0" w:rsidRPr="00453CDA" w:rsidRDefault="00302EF0" w:rsidP="00302EF0">
            <w:pPr>
              <w:jc w:val="center"/>
              <w:rPr>
                <w:sz w:val="18"/>
                <w:szCs w:val="20"/>
              </w:rPr>
            </w:pPr>
            <w:r w:rsidRPr="00453CDA">
              <w:rPr>
                <w:sz w:val="18"/>
                <w:szCs w:val="20"/>
              </w:rPr>
              <w:t>86,00</w:t>
            </w:r>
          </w:p>
        </w:tc>
        <w:tc>
          <w:tcPr>
            <w:tcW w:w="483" w:type="pct"/>
            <w:tcBorders>
              <w:top w:val="nil"/>
              <w:left w:val="nil"/>
              <w:bottom w:val="single" w:sz="4" w:space="0" w:color="auto"/>
              <w:right w:val="single" w:sz="4" w:space="0" w:color="auto"/>
            </w:tcBorders>
            <w:shd w:val="clear" w:color="auto" w:fill="auto"/>
            <w:vAlign w:val="center"/>
            <w:hideMark/>
          </w:tcPr>
          <w:p w14:paraId="6BF01FAB" w14:textId="77777777" w:rsidR="00302EF0" w:rsidRPr="00453CDA" w:rsidRDefault="00302EF0" w:rsidP="00302EF0">
            <w:pPr>
              <w:jc w:val="center"/>
              <w:rPr>
                <w:sz w:val="18"/>
                <w:szCs w:val="20"/>
              </w:rPr>
            </w:pPr>
            <w:r w:rsidRPr="00453CDA">
              <w:rPr>
                <w:sz w:val="18"/>
                <w:szCs w:val="20"/>
              </w:rPr>
              <w:t>0,16</w:t>
            </w:r>
          </w:p>
        </w:tc>
      </w:tr>
      <w:tr w:rsidR="004A669A" w:rsidRPr="00453CDA" w14:paraId="7FCA3FB3"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58A6576B"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007491CC"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1309DE22" w14:textId="77777777" w:rsidR="00302EF0" w:rsidRPr="00453CDA" w:rsidRDefault="00302EF0" w:rsidP="00302EF0">
            <w:pPr>
              <w:jc w:val="center"/>
              <w:rPr>
                <w:sz w:val="18"/>
                <w:szCs w:val="20"/>
              </w:rPr>
            </w:pPr>
            <w:r w:rsidRPr="00453CDA">
              <w:rPr>
                <w:sz w:val="18"/>
                <w:szCs w:val="20"/>
              </w:rPr>
              <w:t>2030</w:t>
            </w:r>
          </w:p>
        </w:tc>
        <w:tc>
          <w:tcPr>
            <w:tcW w:w="377" w:type="pct"/>
            <w:tcBorders>
              <w:top w:val="nil"/>
              <w:left w:val="nil"/>
              <w:bottom w:val="single" w:sz="4" w:space="0" w:color="auto"/>
              <w:right w:val="single" w:sz="4" w:space="0" w:color="auto"/>
            </w:tcBorders>
            <w:shd w:val="clear" w:color="auto" w:fill="auto"/>
            <w:vAlign w:val="center"/>
            <w:hideMark/>
          </w:tcPr>
          <w:p w14:paraId="7C9B7978" w14:textId="77777777" w:rsidR="00302EF0" w:rsidRPr="00453CDA" w:rsidRDefault="00302EF0" w:rsidP="00302EF0">
            <w:pPr>
              <w:jc w:val="center"/>
              <w:rPr>
                <w:sz w:val="18"/>
                <w:szCs w:val="20"/>
              </w:rPr>
            </w:pPr>
            <w:r w:rsidRPr="00453CDA">
              <w:rPr>
                <w:sz w:val="18"/>
                <w:szCs w:val="20"/>
              </w:rPr>
              <w:t>Мазут</w:t>
            </w:r>
          </w:p>
        </w:tc>
        <w:tc>
          <w:tcPr>
            <w:tcW w:w="365" w:type="pct"/>
            <w:tcBorders>
              <w:top w:val="nil"/>
              <w:left w:val="nil"/>
              <w:bottom w:val="single" w:sz="4" w:space="0" w:color="auto"/>
              <w:right w:val="single" w:sz="4" w:space="0" w:color="auto"/>
            </w:tcBorders>
            <w:shd w:val="clear" w:color="auto" w:fill="auto"/>
            <w:vAlign w:val="center"/>
            <w:hideMark/>
          </w:tcPr>
          <w:p w14:paraId="738FE1FF" w14:textId="77777777" w:rsidR="00302EF0" w:rsidRPr="00453CDA" w:rsidRDefault="00302EF0" w:rsidP="00302EF0">
            <w:pPr>
              <w:jc w:val="center"/>
              <w:rPr>
                <w:sz w:val="18"/>
                <w:szCs w:val="20"/>
              </w:rPr>
            </w:pPr>
            <w:r w:rsidRPr="00453CDA">
              <w:rPr>
                <w:sz w:val="18"/>
                <w:szCs w:val="20"/>
              </w:rPr>
              <w:t>3157,53</w:t>
            </w:r>
          </w:p>
        </w:tc>
        <w:tc>
          <w:tcPr>
            <w:tcW w:w="420" w:type="pct"/>
            <w:tcBorders>
              <w:top w:val="nil"/>
              <w:left w:val="nil"/>
              <w:bottom w:val="single" w:sz="4" w:space="0" w:color="auto"/>
              <w:right w:val="single" w:sz="4" w:space="0" w:color="auto"/>
            </w:tcBorders>
            <w:shd w:val="clear" w:color="auto" w:fill="auto"/>
            <w:vAlign w:val="center"/>
            <w:hideMark/>
          </w:tcPr>
          <w:p w14:paraId="71DDDD5C" w14:textId="77777777" w:rsidR="00302EF0" w:rsidRPr="00453CDA" w:rsidRDefault="00302EF0" w:rsidP="00302EF0">
            <w:pPr>
              <w:jc w:val="center"/>
              <w:rPr>
                <w:sz w:val="18"/>
                <w:szCs w:val="20"/>
              </w:rPr>
            </w:pPr>
            <w:r w:rsidRPr="00453CDA">
              <w:rPr>
                <w:sz w:val="18"/>
                <w:szCs w:val="20"/>
              </w:rPr>
              <w:t>57,78</w:t>
            </w:r>
          </w:p>
        </w:tc>
        <w:tc>
          <w:tcPr>
            <w:tcW w:w="337" w:type="pct"/>
            <w:tcBorders>
              <w:top w:val="nil"/>
              <w:left w:val="nil"/>
              <w:bottom w:val="single" w:sz="4" w:space="0" w:color="auto"/>
              <w:right w:val="single" w:sz="4" w:space="0" w:color="auto"/>
            </w:tcBorders>
            <w:shd w:val="clear" w:color="auto" w:fill="auto"/>
            <w:vAlign w:val="center"/>
            <w:hideMark/>
          </w:tcPr>
          <w:p w14:paraId="6781F7A6" w14:textId="77777777" w:rsidR="00302EF0" w:rsidRPr="00453CDA" w:rsidRDefault="00302EF0" w:rsidP="00302EF0">
            <w:pPr>
              <w:jc w:val="center"/>
              <w:rPr>
                <w:sz w:val="18"/>
                <w:szCs w:val="20"/>
              </w:rPr>
            </w:pPr>
            <w:r w:rsidRPr="00453CDA">
              <w:rPr>
                <w:sz w:val="18"/>
                <w:szCs w:val="20"/>
              </w:rPr>
              <w:t>3099,74</w:t>
            </w:r>
          </w:p>
        </w:tc>
        <w:tc>
          <w:tcPr>
            <w:tcW w:w="300" w:type="pct"/>
            <w:tcBorders>
              <w:top w:val="nil"/>
              <w:left w:val="nil"/>
              <w:bottom w:val="single" w:sz="4" w:space="0" w:color="auto"/>
              <w:right w:val="single" w:sz="4" w:space="0" w:color="auto"/>
            </w:tcBorders>
            <w:shd w:val="clear" w:color="auto" w:fill="auto"/>
            <w:vAlign w:val="center"/>
            <w:hideMark/>
          </w:tcPr>
          <w:p w14:paraId="0006846F" w14:textId="77777777" w:rsidR="00302EF0" w:rsidRPr="00453CDA" w:rsidRDefault="00302EF0" w:rsidP="00302EF0">
            <w:pPr>
              <w:jc w:val="center"/>
              <w:rPr>
                <w:sz w:val="18"/>
                <w:szCs w:val="20"/>
              </w:rPr>
            </w:pPr>
            <w:r w:rsidRPr="00453CDA">
              <w:rPr>
                <w:sz w:val="18"/>
                <w:szCs w:val="20"/>
              </w:rPr>
              <w:t>1654,23</w:t>
            </w:r>
          </w:p>
        </w:tc>
        <w:tc>
          <w:tcPr>
            <w:tcW w:w="336" w:type="pct"/>
            <w:tcBorders>
              <w:top w:val="nil"/>
              <w:left w:val="nil"/>
              <w:bottom w:val="single" w:sz="4" w:space="0" w:color="auto"/>
              <w:right w:val="single" w:sz="4" w:space="0" w:color="auto"/>
            </w:tcBorders>
            <w:shd w:val="clear" w:color="auto" w:fill="auto"/>
            <w:vAlign w:val="center"/>
            <w:hideMark/>
          </w:tcPr>
          <w:p w14:paraId="151343BC" w14:textId="77777777" w:rsidR="00302EF0" w:rsidRPr="00453CDA" w:rsidRDefault="00302EF0" w:rsidP="00302EF0">
            <w:pPr>
              <w:jc w:val="center"/>
              <w:rPr>
                <w:sz w:val="18"/>
                <w:szCs w:val="20"/>
              </w:rPr>
            </w:pPr>
            <w:r w:rsidRPr="00453CDA">
              <w:rPr>
                <w:sz w:val="18"/>
                <w:szCs w:val="20"/>
              </w:rPr>
              <w:t>1445,51</w:t>
            </w:r>
          </w:p>
        </w:tc>
        <w:tc>
          <w:tcPr>
            <w:tcW w:w="347" w:type="pct"/>
            <w:tcBorders>
              <w:top w:val="nil"/>
              <w:left w:val="nil"/>
              <w:bottom w:val="single" w:sz="4" w:space="0" w:color="auto"/>
              <w:right w:val="single" w:sz="4" w:space="0" w:color="auto"/>
            </w:tcBorders>
            <w:shd w:val="clear" w:color="auto" w:fill="auto"/>
            <w:vAlign w:val="center"/>
            <w:hideMark/>
          </w:tcPr>
          <w:p w14:paraId="1F1A39A0" w14:textId="77777777" w:rsidR="00302EF0" w:rsidRPr="00453CDA" w:rsidRDefault="00302EF0" w:rsidP="00302EF0">
            <w:pPr>
              <w:jc w:val="center"/>
              <w:rPr>
                <w:sz w:val="18"/>
                <w:szCs w:val="20"/>
              </w:rPr>
            </w:pPr>
            <w:r w:rsidRPr="00453CDA">
              <w:rPr>
                <w:sz w:val="18"/>
                <w:szCs w:val="20"/>
              </w:rPr>
              <w:t>500,77</w:t>
            </w:r>
          </w:p>
        </w:tc>
        <w:tc>
          <w:tcPr>
            <w:tcW w:w="430" w:type="pct"/>
            <w:tcBorders>
              <w:top w:val="nil"/>
              <w:left w:val="nil"/>
              <w:bottom w:val="single" w:sz="4" w:space="0" w:color="auto"/>
              <w:right w:val="single" w:sz="4" w:space="0" w:color="auto"/>
            </w:tcBorders>
            <w:shd w:val="clear" w:color="auto" w:fill="auto"/>
            <w:vAlign w:val="center"/>
            <w:hideMark/>
          </w:tcPr>
          <w:p w14:paraId="4C216458" w14:textId="77777777" w:rsidR="00302EF0" w:rsidRPr="00453CDA" w:rsidRDefault="00302EF0" w:rsidP="00302EF0">
            <w:pPr>
              <w:jc w:val="center"/>
              <w:rPr>
                <w:sz w:val="18"/>
                <w:szCs w:val="20"/>
              </w:rPr>
            </w:pPr>
            <w:r w:rsidRPr="00453CDA">
              <w:rPr>
                <w:sz w:val="18"/>
                <w:szCs w:val="20"/>
              </w:rPr>
              <w:t>443,55</w:t>
            </w:r>
          </w:p>
        </w:tc>
        <w:tc>
          <w:tcPr>
            <w:tcW w:w="392" w:type="pct"/>
            <w:tcBorders>
              <w:top w:val="nil"/>
              <w:left w:val="nil"/>
              <w:bottom w:val="single" w:sz="4" w:space="0" w:color="auto"/>
              <w:right w:val="single" w:sz="4" w:space="0" w:color="auto"/>
            </w:tcBorders>
            <w:shd w:val="clear" w:color="auto" w:fill="auto"/>
            <w:vAlign w:val="center"/>
            <w:hideMark/>
          </w:tcPr>
          <w:p w14:paraId="38135498" w14:textId="77777777" w:rsidR="00302EF0" w:rsidRPr="00453CDA" w:rsidRDefault="00302EF0" w:rsidP="00302EF0">
            <w:pPr>
              <w:jc w:val="center"/>
              <w:rPr>
                <w:sz w:val="18"/>
                <w:szCs w:val="20"/>
              </w:rPr>
            </w:pPr>
            <w:r w:rsidRPr="00453CDA">
              <w:rPr>
                <w:sz w:val="18"/>
                <w:szCs w:val="20"/>
              </w:rPr>
              <w:t>169,64</w:t>
            </w:r>
          </w:p>
        </w:tc>
        <w:tc>
          <w:tcPr>
            <w:tcW w:w="214" w:type="pct"/>
            <w:tcBorders>
              <w:top w:val="nil"/>
              <w:left w:val="nil"/>
              <w:bottom w:val="single" w:sz="4" w:space="0" w:color="auto"/>
              <w:right w:val="single" w:sz="4" w:space="0" w:color="auto"/>
            </w:tcBorders>
            <w:shd w:val="clear" w:color="auto" w:fill="auto"/>
            <w:vAlign w:val="center"/>
            <w:hideMark/>
          </w:tcPr>
          <w:p w14:paraId="58A10FC7" w14:textId="77777777" w:rsidR="00302EF0" w:rsidRPr="00453CDA" w:rsidRDefault="00302EF0" w:rsidP="00302EF0">
            <w:pPr>
              <w:jc w:val="center"/>
              <w:rPr>
                <w:sz w:val="18"/>
                <w:szCs w:val="20"/>
              </w:rPr>
            </w:pPr>
            <w:r w:rsidRPr="00453CDA">
              <w:rPr>
                <w:sz w:val="18"/>
                <w:szCs w:val="20"/>
              </w:rPr>
              <w:t>86,00</w:t>
            </w:r>
          </w:p>
        </w:tc>
        <w:tc>
          <w:tcPr>
            <w:tcW w:w="483" w:type="pct"/>
            <w:tcBorders>
              <w:top w:val="nil"/>
              <w:left w:val="nil"/>
              <w:bottom w:val="single" w:sz="4" w:space="0" w:color="auto"/>
              <w:right w:val="single" w:sz="4" w:space="0" w:color="auto"/>
            </w:tcBorders>
            <w:shd w:val="clear" w:color="auto" w:fill="auto"/>
            <w:vAlign w:val="center"/>
            <w:hideMark/>
          </w:tcPr>
          <w:p w14:paraId="35E726DA" w14:textId="77777777" w:rsidR="00302EF0" w:rsidRPr="00453CDA" w:rsidRDefault="00302EF0" w:rsidP="00302EF0">
            <w:pPr>
              <w:jc w:val="center"/>
              <w:rPr>
                <w:sz w:val="18"/>
                <w:szCs w:val="20"/>
              </w:rPr>
            </w:pPr>
            <w:r w:rsidRPr="00453CDA">
              <w:rPr>
                <w:sz w:val="18"/>
                <w:szCs w:val="20"/>
              </w:rPr>
              <w:t>0,16</w:t>
            </w:r>
          </w:p>
        </w:tc>
      </w:tr>
      <w:tr w:rsidR="004A669A" w:rsidRPr="00453CDA" w14:paraId="3FF1706E"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0CFAB350"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08BDAC27"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6F820E76" w14:textId="77777777" w:rsidR="00302EF0" w:rsidRPr="00453CDA" w:rsidRDefault="00302EF0" w:rsidP="00302EF0">
            <w:pPr>
              <w:jc w:val="center"/>
              <w:rPr>
                <w:sz w:val="18"/>
                <w:szCs w:val="20"/>
              </w:rPr>
            </w:pPr>
            <w:r w:rsidRPr="00453CDA">
              <w:rPr>
                <w:sz w:val="18"/>
                <w:szCs w:val="20"/>
              </w:rPr>
              <w:t>2031-2040</w:t>
            </w:r>
          </w:p>
        </w:tc>
        <w:tc>
          <w:tcPr>
            <w:tcW w:w="377" w:type="pct"/>
            <w:tcBorders>
              <w:top w:val="nil"/>
              <w:left w:val="nil"/>
              <w:bottom w:val="single" w:sz="4" w:space="0" w:color="auto"/>
              <w:right w:val="single" w:sz="4" w:space="0" w:color="auto"/>
            </w:tcBorders>
            <w:shd w:val="clear" w:color="auto" w:fill="auto"/>
            <w:vAlign w:val="center"/>
            <w:hideMark/>
          </w:tcPr>
          <w:p w14:paraId="6B71AAD8" w14:textId="77777777" w:rsidR="00302EF0" w:rsidRPr="00453CDA" w:rsidRDefault="00302EF0" w:rsidP="00302EF0">
            <w:pPr>
              <w:jc w:val="center"/>
              <w:rPr>
                <w:sz w:val="18"/>
                <w:szCs w:val="20"/>
              </w:rPr>
            </w:pPr>
            <w:r w:rsidRPr="00453CDA">
              <w:rPr>
                <w:sz w:val="18"/>
                <w:szCs w:val="20"/>
              </w:rPr>
              <w:t>Мазут</w:t>
            </w:r>
          </w:p>
        </w:tc>
        <w:tc>
          <w:tcPr>
            <w:tcW w:w="365" w:type="pct"/>
            <w:tcBorders>
              <w:top w:val="nil"/>
              <w:left w:val="nil"/>
              <w:bottom w:val="single" w:sz="4" w:space="0" w:color="auto"/>
              <w:right w:val="single" w:sz="4" w:space="0" w:color="auto"/>
            </w:tcBorders>
            <w:shd w:val="clear" w:color="auto" w:fill="auto"/>
            <w:vAlign w:val="center"/>
            <w:hideMark/>
          </w:tcPr>
          <w:p w14:paraId="02B4028E" w14:textId="77777777" w:rsidR="00302EF0" w:rsidRPr="00453CDA" w:rsidRDefault="00302EF0" w:rsidP="00302EF0">
            <w:pPr>
              <w:jc w:val="center"/>
              <w:rPr>
                <w:sz w:val="18"/>
                <w:szCs w:val="20"/>
              </w:rPr>
            </w:pPr>
            <w:r w:rsidRPr="00453CDA">
              <w:rPr>
                <w:sz w:val="18"/>
                <w:szCs w:val="20"/>
              </w:rPr>
              <w:t>3157,53</w:t>
            </w:r>
          </w:p>
        </w:tc>
        <w:tc>
          <w:tcPr>
            <w:tcW w:w="420" w:type="pct"/>
            <w:tcBorders>
              <w:top w:val="nil"/>
              <w:left w:val="nil"/>
              <w:bottom w:val="single" w:sz="4" w:space="0" w:color="auto"/>
              <w:right w:val="single" w:sz="4" w:space="0" w:color="auto"/>
            </w:tcBorders>
            <w:shd w:val="clear" w:color="auto" w:fill="auto"/>
            <w:vAlign w:val="center"/>
            <w:hideMark/>
          </w:tcPr>
          <w:p w14:paraId="4ED2AC38" w14:textId="77777777" w:rsidR="00302EF0" w:rsidRPr="00453CDA" w:rsidRDefault="00302EF0" w:rsidP="00302EF0">
            <w:pPr>
              <w:jc w:val="center"/>
              <w:rPr>
                <w:sz w:val="18"/>
                <w:szCs w:val="20"/>
              </w:rPr>
            </w:pPr>
            <w:r w:rsidRPr="00453CDA">
              <w:rPr>
                <w:sz w:val="18"/>
                <w:szCs w:val="20"/>
              </w:rPr>
              <w:t>57,78</w:t>
            </w:r>
          </w:p>
        </w:tc>
        <w:tc>
          <w:tcPr>
            <w:tcW w:w="337" w:type="pct"/>
            <w:tcBorders>
              <w:top w:val="nil"/>
              <w:left w:val="nil"/>
              <w:bottom w:val="single" w:sz="4" w:space="0" w:color="auto"/>
              <w:right w:val="single" w:sz="4" w:space="0" w:color="auto"/>
            </w:tcBorders>
            <w:shd w:val="clear" w:color="auto" w:fill="auto"/>
            <w:vAlign w:val="center"/>
            <w:hideMark/>
          </w:tcPr>
          <w:p w14:paraId="0325C7C0" w14:textId="77777777" w:rsidR="00302EF0" w:rsidRPr="00453CDA" w:rsidRDefault="00302EF0" w:rsidP="00302EF0">
            <w:pPr>
              <w:jc w:val="center"/>
              <w:rPr>
                <w:sz w:val="18"/>
                <w:szCs w:val="20"/>
              </w:rPr>
            </w:pPr>
            <w:r w:rsidRPr="00453CDA">
              <w:rPr>
                <w:sz w:val="18"/>
                <w:szCs w:val="20"/>
              </w:rPr>
              <w:t>3099,74</w:t>
            </w:r>
          </w:p>
        </w:tc>
        <w:tc>
          <w:tcPr>
            <w:tcW w:w="300" w:type="pct"/>
            <w:tcBorders>
              <w:top w:val="nil"/>
              <w:left w:val="nil"/>
              <w:bottom w:val="single" w:sz="4" w:space="0" w:color="auto"/>
              <w:right w:val="single" w:sz="4" w:space="0" w:color="auto"/>
            </w:tcBorders>
            <w:shd w:val="clear" w:color="auto" w:fill="auto"/>
            <w:vAlign w:val="center"/>
            <w:hideMark/>
          </w:tcPr>
          <w:p w14:paraId="5B6CCE57" w14:textId="77777777" w:rsidR="00302EF0" w:rsidRPr="00453CDA" w:rsidRDefault="00302EF0" w:rsidP="00302EF0">
            <w:pPr>
              <w:jc w:val="center"/>
              <w:rPr>
                <w:sz w:val="18"/>
                <w:szCs w:val="20"/>
              </w:rPr>
            </w:pPr>
            <w:r w:rsidRPr="00453CDA">
              <w:rPr>
                <w:sz w:val="18"/>
                <w:szCs w:val="20"/>
              </w:rPr>
              <w:t>1654,23</w:t>
            </w:r>
          </w:p>
        </w:tc>
        <w:tc>
          <w:tcPr>
            <w:tcW w:w="336" w:type="pct"/>
            <w:tcBorders>
              <w:top w:val="nil"/>
              <w:left w:val="nil"/>
              <w:bottom w:val="single" w:sz="4" w:space="0" w:color="auto"/>
              <w:right w:val="single" w:sz="4" w:space="0" w:color="auto"/>
            </w:tcBorders>
            <w:shd w:val="clear" w:color="auto" w:fill="auto"/>
            <w:vAlign w:val="center"/>
            <w:hideMark/>
          </w:tcPr>
          <w:p w14:paraId="7834C548" w14:textId="77777777" w:rsidR="00302EF0" w:rsidRPr="00453CDA" w:rsidRDefault="00302EF0" w:rsidP="00302EF0">
            <w:pPr>
              <w:jc w:val="center"/>
              <w:rPr>
                <w:sz w:val="18"/>
                <w:szCs w:val="20"/>
              </w:rPr>
            </w:pPr>
            <w:r w:rsidRPr="00453CDA">
              <w:rPr>
                <w:sz w:val="18"/>
                <w:szCs w:val="20"/>
              </w:rPr>
              <w:t>1445,51</w:t>
            </w:r>
          </w:p>
        </w:tc>
        <w:tc>
          <w:tcPr>
            <w:tcW w:w="347" w:type="pct"/>
            <w:tcBorders>
              <w:top w:val="nil"/>
              <w:left w:val="nil"/>
              <w:bottom w:val="single" w:sz="4" w:space="0" w:color="auto"/>
              <w:right w:val="single" w:sz="4" w:space="0" w:color="auto"/>
            </w:tcBorders>
            <w:shd w:val="clear" w:color="auto" w:fill="auto"/>
            <w:vAlign w:val="center"/>
            <w:hideMark/>
          </w:tcPr>
          <w:p w14:paraId="1B815EA8" w14:textId="77777777" w:rsidR="00302EF0" w:rsidRPr="00453CDA" w:rsidRDefault="00302EF0" w:rsidP="00302EF0">
            <w:pPr>
              <w:jc w:val="center"/>
              <w:rPr>
                <w:sz w:val="18"/>
                <w:szCs w:val="20"/>
              </w:rPr>
            </w:pPr>
            <w:r w:rsidRPr="00453CDA">
              <w:rPr>
                <w:sz w:val="18"/>
                <w:szCs w:val="20"/>
              </w:rPr>
              <w:t>500,77</w:t>
            </w:r>
          </w:p>
        </w:tc>
        <w:tc>
          <w:tcPr>
            <w:tcW w:w="430" w:type="pct"/>
            <w:tcBorders>
              <w:top w:val="nil"/>
              <w:left w:val="nil"/>
              <w:bottom w:val="single" w:sz="4" w:space="0" w:color="auto"/>
              <w:right w:val="single" w:sz="4" w:space="0" w:color="auto"/>
            </w:tcBorders>
            <w:shd w:val="clear" w:color="auto" w:fill="auto"/>
            <w:vAlign w:val="center"/>
            <w:hideMark/>
          </w:tcPr>
          <w:p w14:paraId="4D19247A" w14:textId="77777777" w:rsidR="00302EF0" w:rsidRPr="00453CDA" w:rsidRDefault="00302EF0" w:rsidP="00302EF0">
            <w:pPr>
              <w:jc w:val="center"/>
              <w:rPr>
                <w:sz w:val="18"/>
                <w:szCs w:val="20"/>
              </w:rPr>
            </w:pPr>
            <w:r w:rsidRPr="00453CDA">
              <w:rPr>
                <w:sz w:val="18"/>
                <w:szCs w:val="20"/>
              </w:rPr>
              <w:t>443,55</w:t>
            </w:r>
          </w:p>
        </w:tc>
        <w:tc>
          <w:tcPr>
            <w:tcW w:w="392" w:type="pct"/>
            <w:tcBorders>
              <w:top w:val="nil"/>
              <w:left w:val="nil"/>
              <w:bottom w:val="single" w:sz="4" w:space="0" w:color="auto"/>
              <w:right w:val="single" w:sz="4" w:space="0" w:color="auto"/>
            </w:tcBorders>
            <w:shd w:val="clear" w:color="auto" w:fill="auto"/>
            <w:vAlign w:val="center"/>
            <w:hideMark/>
          </w:tcPr>
          <w:p w14:paraId="5899472B" w14:textId="77777777" w:rsidR="00302EF0" w:rsidRPr="00453CDA" w:rsidRDefault="00302EF0" w:rsidP="00302EF0">
            <w:pPr>
              <w:jc w:val="center"/>
              <w:rPr>
                <w:sz w:val="18"/>
                <w:szCs w:val="20"/>
              </w:rPr>
            </w:pPr>
            <w:r w:rsidRPr="00453CDA">
              <w:rPr>
                <w:sz w:val="18"/>
                <w:szCs w:val="20"/>
              </w:rPr>
              <w:t>169,64</w:t>
            </w:r>
          </w:p>
        </w:tc>
        <w:tc>
          <w:tcPr>
            <w:tcW w:w="214" w:type="pct"/>
            <w:tcBorders>
              <w:top w:val="nil"/>
              <w:left w:val="nil"/>
              <w:bottom w:val="single" w:sz="4" w:space="0" w:color="auto"/>
              <w:right w:val="single" w:sz="4" w:space="0" w:color="auto"/>
            </w:tcBorders>
            <w:shd w:val="clear" w:color="auto" w:fill="auto"/>
            <w:vAlign w:val="center"/>
            <w:hideMark/>
          </w:tcPr>
          <w:p w14:paraId="0B4C1737" w14:textId="77777777" w:rsidR="00302EF0" w:rsidRPr="00453CDA" w:rsidRDefault="00302EF0" w:rsidP="00302EF0">
            <w:pPr>
              <w:jc w:val="center"/>
              <w:rPr>
                <w:sz w:val="18"/>
                <w:szCs w:val="20"/>
              </w:rPr>
            </w:pPr>
            <w:r w:rsidRPr="00453CDA">
              <w:rPr>
                <w:sz w:val="18"/>
                <w:szCs w:val="20"/>
              </w:rPr>
              <w:t>86,00</w:t>
            </w:r>
          </w:p>
        </w:tc>
        <w:tc>
          <w:tcPr>
            <w:tcW w:w="483" w:type="pct"/>
            <w:tcBorders>
              <w:top w:val="nil"/>
              <w:left w:val="nil"/>
              <w:bottom w:val="single" w:sz="4" w:space="0" w:color="auto"/>
              <w:right w:val="single" w:sz="4" w:space="0" w:color="auto"/>
            </w:tcBorders>
            <w:shd w:val="clear" w:color="auto" w:fill="auto"/>
            <w:vAlign w:val="center"/>
            <w:hideMark/>
          </w:tcPr>
          <w:p w14:paraId="01233D40" w14:textId="77777777" w:rsidR="00302EF0" w:rsidRPr="00453CDA" w:rsidRDefault="00302EF0" w:rsidP="00302EF0">
            <w:pPr>
              <w:jc w:val="center"/>
              <w:rPr>
                <w:sz w:val="18"/>
                <w:szCs w:val="20"/>
              </w:rPr>
            </w:pPr>
            <w:r w:rsidRPr="00453CDA">
              <w:rPr>
                <w:sz w:val="18"/>
                <w:szCs w:val="20"/>
              </w:rPr>
              <w:t>0,16</w:t>
            </w:r>
          </w:p>
        </w:tc>
      </w:tr>
      <w:tr w:rsidR="004A669A" w:rsidRPr="00453CDA" w14:paraId="52849430" w14:textId="77777777" w:rsidTr="005134F5">
        <w:trPr>
          <w:trHeight w:val="20"/>
        </w:trPr>
        <w:tc>
          <w:tcPr>
            <w:tcW w:w="5000" w:type="pct"/>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C72FDEF" w14:textId="77777777" w:rsidR="00302EF0" w:rsidRPr="00453CDA" w:rsidRDefault="00302EF0" w:rsidP="00302EF0">
            <w:pPr>
              <w:jc w:val="center"/>
              <w:rPr>
                <w:b/>
                <w:bCs/>
                <w:sz w:val="18"/>
                <w:szCs w:val="20"/>
              </w:rPr>
            </w:pPr>
            <w:r w:rsidRPr="00453CDA">
              <w:rPr>
                <w:b/>
                <w:bCs/>
                <w:sz w:val="18"/>
                <w:szCs w:val="20"/>
              </w:rPr>
              <w:t>ООО «Инвест-Аудит»</w:t>
            </w:r>
          </w:p>
        </w:tc>
      </w:tr>
      <w:tr w:rsidR="004A669A" w:rsidRPr="00453CDA" w14:paraId="02B3E497" w14:textId="77777777" w:rsidTr="005134F5">
        <w:trPr>
          <w:trHeight w:val="20"/>
        </w:trPr>
        <w:tc>
          <w:tcPr>
            <w:tcW w:w="5000" w:type="pct"/>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4335D186" w14:textId="77777777" w:rsidR="00302EF0" w:rsidRPr="00453CDA" w:rsidRDefault="00302EF0" w:rsidP="00302EF0">
            <w:pPr>
              <w:jc w:val="center"/>
              <w:rPr>
                <w:b/>
                <w:bCs/>
                <w:sz w:val="18"/>
                <w:szCs w:val="20"/>
              </w:rPr>
            </w:pPr>
            <w:r w:rsidRPr="00453CDA">
              <w:rPr>
                <w:b/>
                <w:bCs/>
                <w:sz w:val="18"/>
                <w:szCs w:val="20"/>
              </w:rPr>
              <w:t>Кубринский сельский округ</w:t>
            </w:r>
          </w:p>
        </w:tc>
      </w:tr>
      <w:tr w:rsidR="004A669A" w:rsidRPr="00453CDA" w14:paraId="072C422C" w14:textId="77777777" w:rsidTr="009E2F30">
        <w:trPr>
          <w:trHeight w:val="20"/>
        </w:trPr>
        <w:tc>
          <w:tcPr>
            <w:tcW w:w="155" w:type="pct"/>
            <w:vMerge w:val="restart"/>
            <w:tcBorders>
              <w:top w:val="nil"/>
              <w:left w:val="single" w:sz="4" w:space="0" w:color="auto"/>
              <w:bottom w:val="single" w:sz="4" w:space="0" w:color="000000"/>
              <w:right w:val="single" w:sz="4" w:space="0" w:color="auto"/>
            </w:tcBorders>
            <w:shd w:val="clear" w:color="auto" w:fill="auto"/>
            <w:vAlign w:val="center"/>
            <w:hideMark/>
          </w:tcPr>
          <w:p w14:paraId="4A551F57" w14:textId="77777777" w:rsidR="00302EF0" w:rsidRPr="00453CDA" w:rsidRDefault="00302EF0" w:rsidP="00302EF0">
            <w:pPr>
              <w:jc w:val="center"/>
              <w:rPr>
                <w:sz w:val="18"/>
                <w:szCs w:val="20"/>
              </w:rPr>
            </w:pPr>
            <w:r w:rsidRPr="00453CDA">
              <w:rPr>
                <w:sz w:val="18"/>
                <w:szCs w:val="20"/>
              </w:rPr>
              <w:t>30</w:t>
            </w:r>
          </w:p>
        </w:tc>
        <w:tc>
          <w:tcPr>
            <w:tcW w:w="630" w:type="pct"/>
            <w:vMerge w:val="restart"/>
            <w:tcBorders>
              <w:top w:val="nil"/>
              <w:left w:val="single" w:sz="4" w:space="0" w:color="auto"/>
              <w:bottom w:val="single" w:sz="4" w:space="0" w:color="000000"/>
              <w:right w:val="single" w:sz="4" w:space="0" w:color="auto"/>
            </w:tcBorders>
            <w:shd w:val="clear" w:color="auto" w:fill="auto"/>
            <w:vAlign w:val="center"/>
            <w:hideMark/>
          </w:tcPr>
          <w:p w14:paraId="3EA02613" w14:textId="77777777" w:rsidR="00302EF0" w:rsidRPr="00453CDA" w:rsidRDefault="00302EF0" w:rsidP="00302EF0">
            <w:pPr>
              <w:jc w:val="center"/>
              <w:rPr>
                <w:sz w:val="18"/>
                <w:szCs w:val="20"/>
              </w:rPr>
            </w:pPr>
            <w:r w:rsidRPr="00453CDA">
              <w:rPr>
                <w:sz w:val="18"/>
                <w:szCs w:val="20"/>
              </w:rPr>
              <w:t>с. Кубринск ул. Парковая</w:t>
            </w:r>
          </w:p>
        </w:tc>
        <w:tc>
          <w:tcPr>
            <w:tcW w:w="214" w:type="pct"/>
            <w:tcBorders>
              <w:top w:val="nil"/>
              <w:left w:val="nil"/>
              <w:bottom w:val="single" w:sz="4" w:space="0" w:color="auto"/>
              <w:right w:val="single" w:sz="4" w:space="0" w:color="auto"/>
            </w:tcBorders>
            <w:shd w:val="clear" w:color="auto" w:fill="auto"/>
            <w:vAlign w:val="center"/>
            <w:hideMark/>
          </w:tcPr>
          <w:p w14:paraId="20E16CBD" w14:textId="77777777" w:rsidR="00302EF0" w:rsidRPr="00453CDA" w:rsidRDefault="00302EF0" w:rsidP="00302EF0">
            <w:pPr>
              <w:jc w:val="center"/>
              <w:rPr>
                <w:sz w:val="18"/>
                <w:szCs w:val="20"/>
              </w:rPr>
            </w:pPr>
            <w:r w:rsidRPr="00453CDA">
              <w:rPr>
                <w:sz w:val="18"/>
                <w:szCs w:val="20"/>
              </w:rPr>
              <w:t>2023</w:t>
            </w:r>
          </w:p>
        </w:tc>
        <w:tc>
          <w:tcPr>
            <w:tcW w:w="377" w:type="pct"/>
            <w:tcBorders>
              <w:top w:val="nil"/>
              <w:left w:val="nil"/>
              <w:bottom w:val="single" w:sz="4" w:space="0" w:color="auto"/>
              <w:right w:val="single" w:sz="4" w:space="0" w:color="auto"/>
            </w:tcBorders>
            <w:shd w:val="clear" w:color="auto" w:fill="auto"/>
            <w:vAlign w:val="center"/>
            <w:hideMark/>
          </w:tcPr>
          <w:p w14:paraId="03154D3B" w14:textId="77777777" w:rsidR="00302EF0" w:rsidRPr="00453CDA" w:rsidRDefault="00302EF0" w:rsidP="00302EF0">
            <w:pPr>
              <w:jc w:val="center"/>
              <w:rPr>
                <w:sz w:val="18"/>
                <w:szCs w:val="20"/>
              </w:rPr>
            </w:pPr>
            <w:r w:rsidRPr="00453CDA">
              <w:rPr>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6340773F" w14:textId="4A34D520" w:rsidR="00302EF0" w:rsidRPr="00453CDA" w:rsidRDefault="008741AF" w:rsidP="00302EF0">
            <w:pPr>
              <w:jc w:val="center"/>
              <w:rPr>
                <w:sz w:val="18"/>
                <w:szCs w:val="20"/>
              </w:rPr>
            </w:pPr>
            <w:r w:rsidRPr="00453CDA">
              <w:rPr>
                <w:sz w:val="18"/>
                <w:szCs w:val="20"/>
              </w:rPr>
              <w:t>13801,78</w:t>
            </w:r>
          </w:p>
        </w:tc>
        <w:tc>
          <w:tcPr>
            <w:tcW w:w="420" w:type="pct"/>
            <w:tcBorders>
              <w:top w:val="nil"/>
              <w:left w:val="nil"/>
              <w:bottom w:val="single" w:sz="4" w:space="0" w:color="auto"/>
              <w:right w:val="single" w:sz="4" w:space="0" w:color="auto"/>
            </w:tcBorders>
            <w:shd w:val="clear" w:color="auto" w:fill="auto"/>
            <w:vAlign w:val="center"/>
            <w:hideMark/>
          </w:tcPr>
          <w:p w14:paraId="3B2B892D" w14:textId="7A5EC279" w:rsidR="00302EF0" w:rsidRPr="00453CDA" w:rsidRDefault="00B77171" w:rsidP="00302EF0">
            <w:pPr>
              <w:jc w:val="center"/>
              <w:rPr>
                <w:sz w:val="18"/>
                <w:szCs w:val="20"/>
              </w:rPr>
            </w:pPr>
            <w:r w:rsidRPr="00453CDA">
              <w:rPr>
                <w:sz w:val="18"/>
                <w:szCs w:val="20"/>
              </w:rPr>
              <w:t>190,67</w:t>
            </w:r>
          </w:p>
        </w:tc>
        <w:tc>
          <w:tcPr>
            <w:tcW w:w="337" w:type="pct"/>
            <w:tcBorders>
              <w:top w:val="nil"/>
              <w:left w:val="nil"/>
              <w:bottom w:val="single" w:sz="4" w:space="0" w:color="auto"/>
              <w:right w:val="single" w:sz="4" w:space="0" w:color="auto"/>
            </w:tcBorders>
            <w:shd w:val="clear" w:color="auto" w:fill="auto"/>
            <w:vAlign w:val="center"/>
            <w:hideMark/>
          </w:tcPr>
          <w:p w14:paraId="103A534D" w14:textId="77777777" w:rsidR="00302EF0" w:rsidRPr="00453CDA" w:rsidRDefault="00302EF0" w:rsidP="00302EF0">
            <w:pPr>
              <w:jc w:val="center"/>
              <w:rPr>
                <w:sz w:val="18"/>
                <w:szCs w:val="20"/>
              </w:rPr>
            </w:pPr>
            <w:r w:rsidRPr="00453CDA">
              <w:rPr>
                <w:sz w:val="18"/>
                <w:szCs w:val="20"/>
              </w:rPr>
              <w:t>13611,11</w:t>
            </w:r>
          </w:p>
        </w:tc>
        <w:tc>
          <w:tcPr>
            <w:tcW w:w="300" w:type="pct"/>
            <w:tcBorders>
              <w:top w:val="nil"/>
              <w:left w:val="nil"/>
              <w:bottom w:val="single" w:sz="4" w:space="0" w:color="auto"/>
              <w:right w:val="single" w:sz="4" w:space="0" w:color="auto"/>
            </w:tcBorders>
            <w:shd w:val="clear" w:color="auto" w:fill="auto"/>
            <w:vAlign w:val="center"/>
            <w:hideMark/>
          </w:tcPr>
          <w:p w14:paraId="289A5D2F" w14:textId="77777777" w:rsidR="00302EF0" w:rsidRPr="00453CDA" w:rsidRDefault="00302EF0" w:rsidP="00302EF0">
            <w:pPr>
              <w:jc w:val="center"/>
              <w:rPr>
                <w:sz w:val="18"/>
                <w:szCs w:val="20"/>
              </w:rPr>
            </w:pPr>
            <w:r w:rsidRPr="00453CDA">
              <w:rPr>
                <w:sz w:val="18"/>
                <w:szCs w:val="20"/>
              </w:rPr>
              <w:t>369,36</w:t>
            </w:r>
          </w:p>
        </w:tc>
        <w:tc>
          <w:tcPr>
            <w:tcW w:w="336" w:type="pct"/>
            <w:tcBorders>
              <w:top w:val="nil"/>
              <w:left w:val="nil"/>
              <w:bottom w:val="single" w:sz="4" w:space="0" w:color="auto"/>
              <w:right w:val="single" w:sz="4" w:space="0" w:color="auto"/>
            </w:tcBorders>
            <w:shd w:val="clear" w:color="auto" w:fill="auto"/>
            <w:vAlign w:val="center"/>
            <w:hideMark/>
          </w:tcPr>
          <w:p w14:paraId="44F58DFE" w14:textId="77777777" w:rsidR="00302EF0" w:rsidRPr="00453CDA" w:rsidRDefault="00302EF0" w:rsidP="00302EF0">
            <w:pPr>
              <w:jc w:val="center"/>
              <w:rPr>
                <w:sz w:val="18"/>
                <w:szCs w:val="20"/>
              </w:rPr>
            </w:pPr>
            <w:r w:rsidRPr="00453CDA">
              <w:rPr>
                <w:sz w:val="18"/>
                <w:szCs w:val="20"/>
              </w:rPr>
              <w:t>13241,75</w:t>
            </w:r>
          </w:p>
        </w:tc>
        <w:tc>
          <w:tcPr>
            <w:tcW w:w="347" w:type="pct"/>
            <w:tcBorders>
              <w:top w:val="nil"/>
              <w:left w:val="nil"/>
              <w:bottom w:val="single" w:sz="4" w:space="0" w:color="auto"/>
              <w:right w:val="single" w:sz="4" w:space="0" w:color="auto"/>
            </w:tcBorders>
            <w:shd w:val="clear" w:color="auto" w:fill="auto"/>
            <w:vAlign w:val="center"/>
            <w:hideMark/>
          </w:tcPr>
          <w:p w14:paraId="1B5532C6" w14:textId="77777777" w:rsidR="00302EF0" w:rsidRPr="00453CDA" w:rsidRDefault="00302EF0" w:rsidP="00302EF0">
            <w:pPr>
              <w:jc w:val="center"/>
              <w:rPr>
                <w:sz w:val="18"/>
                <w:szCs w:val="20"/>
              </w:rPr>
            </w:pPr>
            <w:r w:rsidRPr="00453CDA">
              <w:rPr>
                <w:sz w:val="18"/>
                <w:szCs w:val="20"/>
              </w:rPr>
              <w:t>2111,53</w:t>
            </w:r>
          </w:p>
        </w:tc>
        <w:tc>
          <w:tcPr>
            <w:tcW w:w="430" w:type="pct"/>
            <w:tcBorders>
              <w:top w:val="nil"/>
              <w:left w:val="nil"/>
              <w:bottom w:val="single" w:sz="4" w:space="0" w:color="auto"/>
              <w:right w:val="single" w:sz="4" w:space="0" w:color="auto"/>
            </w:tcBorders>
            <w:shd w:val="clear" w:color="auto" w:fill="auto"/>
            <w:vAlign w:val="center"/>
            <w:hideMark/>
          </w:tcPr>
          <w:p w14:paraId="2E89A62E" w14:textId="77777777" w:rsidR="00302EF0" w:rsidRPr="00453CDA" w:rsidRDefault="00302EF0" w:rsidP="00302EF0">
            <w:pPr>
              <w:jc w:val="center"/>
              <w:rPr>
                <w:sz w:val="18"/>
                <w:szCs w:val="20"/>
              </w:rPr>
            </w:pPr>
            <w:r w:rsidRPr="00453CDA">
              <w:rPr>
                <w:sz w:val="18"/>
                <w:szCs w:val="20"/>
              </w:rPr>
              <w:t>1870,27</w:t>
            </w:r>
          </w:p>
        </w:tc>
        <w:tc>
          <w:tcPr>
            <w:tcW w:w="392" w:type="pct"/>
            <w:tcBorders>
              <w:top w:val="nil"/>
              <w:left w:val="nil"/>
              <w:bottom w:val="single" w:sz="4" w:space="0" w:color="auto"/>
              <w:right w:val="single" w:sz="4" w:space="0" w:color="auto"/>
            </w:tcBorders>
            <w:shd w:val="clear" w:color="auto" w:fill="auto"/>
            <w:vAlign w:val="center"/>
            <w:hideMark/>
          </w:tcPr>
          <w:p w14:paraId="71B8FACA" w14:textId="77777777" w:rsidR="00302EF0" w:rsidRPr="00453CDA" w:rsidRDefault="00302EF0" w:rsidP="00302EF0">
            <w:pPr>
              <w:jc w:val="center"/>
              <w:rPr>
                <w:sz w:val="18"/>
                <w:szCs w:val="20"/>
              </w:rPr>
            </w:pPr>
            <w:r w:rsidRPr="00453CDA">
              <w:rPr>
                <w:sz w:val="18"/>
                <w:szCs w:val="20"/>
              </w:rPr>
              <w:t>155,45</w:t>
            </w:r>
          </w:p>
        </w:tc>
        <w:tc>
          <w:tcPr>
            <w:tcW w:w="214" w:type="pct"/>
            <w:tcBorders>
              <w:top w:val="nil"/>
              <w:left w:val="nil"/>
              <w:bottom w:val="single" w:sz="4" w:space="0" w:color="auto"/>
              <w:right w:val="single" w:sz="4" w:space="0" w:color="auto"/>
            </w:tcBorders>
            <w:shd w:val="clear" w:color="auto" w:fill="auto"/>
            <w:vAlign w:val="center"/>
            <w:hideMark/>
          </w:tcPr>
          <w:p w14:paraId="607A0D8B" w14:textId="77777777" w:rsidR="00302EF0" w:rsidRPr="00453CDA" w:rsidRDefault="00302EF0" w:rsidP="00302EF0">
            <w:pPr>
              <w:jc w:val="center"/>
              <w:rPr>
                <w:sz w:val="18"/>
                <w:szCs w:val="20"/>
              </w:rPr>
            </w:pPr>
            <w:r w:rsidRPr="00453CDA">
              <w:rPr>
                <w:sz w:val="18"/>
                <w:szCs w:val="20"/>
              </w:rPr>
              <w:t>92,00</w:t>
            </w:r>
          </w:p>
        </w:tc>
        <w:tc>
          <w:tcPr>
            <w:tcW w:w="483" w:type="pct"/>
            <w:tcBorders>
              <w:top w:val="nil"/>
              <w:left w:val="nil"/>
              <w:bottom w:val="single" w:sz="4" w:space="0" w:color="auto"/>
              <w:right w:val="single" w:sz="4" w:space="0" w:color="auto"/>
            </w:tcBorders>
            <w:shd w:val="clear" w:color="auto" w:fill="auto"/>
            <w:vAlign w:val="center"/>
            <w:hideMark/>
          </w:tcPr>
          <w:p w14:paraId="45667892" w14:textId="77777777" w:rsidR="00302EF0" w:rsidRPr="00453CDA" w:rsidRDefault="00302EF0" w:rsidP="00302EF0">
            <w:pPr>
              <w:jc w:val="center"/>
              <w:rPr>
                <w:sz w:val="18"/>
                <w:szCs w:val="20"/>
              </w:rPr>
            </w:pPr>
            <w:r w:rsidRPr="00453CDA">
              <w:rPr>
                <w:sz w:val="18"/>
                <w:szCs w:val="20"/>
              </w:rPr>
              <w:t>0,92</w:t>
            </w:r>
          </w:p>
        </w:tc>
      </w:tr>
      <w:tr w:rsidR="004A669A" w:rsidRPr="00453CDA" w14:paraId="14D7665B" w14:textId="77777777" w:rsidTr="002C63A9">
        <w:trPr>
          <w:trHeight w:val="20"/>
        </w:trPr>
        <w:tc>
          <w:tcPr>
            <w:tcW w:w="155" w:type="pct"/>
            <w:vMerge/>
            <w:tcBorders>
              <w:top w:val="nil"/>
              <w:left w:val="single" w:sz="4" w:space="0" w:color="auto"/>
              <w:bottom w:val="single" w:sz="4" w:space="0" w:color="000000"/>
              <w:right w:val="single" w:sz="4" w:space="0" w:color="auto"/>
            </w:tcBorders>
            <w:vAlign w:val="center"/>
            <w:hideMark/>
          </w:tcPr>
          <w:p w14:paraId="47F35040" w14:textId="77777777" w:rsidR="008741AF" w:rsidRPr="00453CDA" w:rsidRDefault="008741AF" w:rsidP="008741AF">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5C5A7EEA" w14:textId="77777777" w:rsidR="008741AF" w:rsidRPr="00453CDA" w:rsidRDefault="008741AF" w:rsidP="008741AF">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16C3C4C8" w14:textId="77777777" w:rsidR="008741AF" w:rsidRPr="00453CDA" w:rsidRDefault="008741AF" w:rsidP="008741AF">
            <w:pPr>
              <w:jc w:val="center"/>
              <w:rPr>
                <w:sz w:val="18"/>
                <w:szCs w:val="20"/>
              </w:rPr>
            </w:pPr>
            <w:r w:rsidRPr="00453CDA">
              <w:rPr>
                <w:sz w:val="18"/>
                <w:szCs w:val="20"/>
              </w:rPr>
              <w:t>2024</w:t>
            </w:r>
          </w:p>
        </w:tc>
        <w:tc>
          <w:tcPr>
            <w:tcW w:w="377" w:type="pct"/>
            <w:tcBorders>
              <w:top w:val="nil"/>
              <w:left w:val="nil"/>
              <w:bottom w:val="single" w:sz="4" w:space="0" w:color="auto"/>
              <w:right w:val="single" w:sz="4" w:space="0" w:color="auto"/>
            </w:tcBorders>
            <w:shd w:val="clear" w:color="auto" w:fill="auto"/>
            <w:vAlign w:val="center"/>
            <w:hideMark/>
          </w:tcPr>
          <w:p w14:paraId="6F60E41A" w14:textId="77777777" w:rsidR="008741AF" w:rsidRPr="00453CDA" w:rsidRDefault="008741AF" w:rsidP="008741AF">
            <w:pPr>
              <w:jc w:val="center"/>
              <w:rPr>
                <w:sz w:val="18"/>
                <w:szCs w:val="20"/>
              </w:rPr>
            </w:pPr>
            <w:r w:rsidRPr="00453CDA">
              <w:rPr>
                <w:sz w:val="18"/>
                <w:szCs w:val="20"/>
              </w:rPr>
              <w:t>Природный газ</w:t>
            </w:r>
          </w:p>
        </w:tc>
        <w:tc>
          <w:tcPr>
            <w:tcW w:w="365" w:type="pct"/>
            <w:tcBorders>
              <w:top w:val="nil"/>
              <w:left w:val="nil"/>
              <w:bottom w:val="single" w:sz="4" w:space="0" w:color="auto"/>
              <w:right w:val="single" w:sz="4" w:space="0" w:color="auto"/>
            </w:tcBorders>
            <w:shd w:val="clear" w:color="auto" w:fill="auto"/>
            <w:hideMark/>
          </w:tcPr>
          <w:p w14:paraId="731BA32B" w14:textId="0E058D88" w:rsidR="008741AF" w:rsidRPr="00453CDA" w:rsidRDefault="008741AF" w:rsidP="008741AF">
            <w:pPr>
              <w:jc w:val="center"/>
              <w:rPr>
                <w:sz w:val="18"/>
                <w:szCs w:val="20"/>
              </w:rPr>
            </w:pPr>
            <w:r w:rsidRPr="00453CDA">
              <w:rPr>
                <w:sz w:val="18"/>
                <w:szCs w:val="20"/>
              </w:rPr>
              <w:t>13801,78</w:t>
            </w:r>
          </w:p>
        </w:tc>
        <w:tc>
          <w:tcPr>
            <w:tcW w:w="420" w:type="pct"/>
            <w:tcBorders>
              <w:top w:val="nil"/>
              <w:left w:val="nil"/>
              <w:bottom w:val="single" w:sz="4" w:space="0" w:color="auto"/>
              <w:right w:val="single" w:sz="4" w:space="0" w:color="auto"/>
            </w:tcBorders>
            <w:shd w:val="clear" w:color="auto" w:fill="auto"/>
            <w:hideMark/>
          </w:tcPr>
          <w:p w14:paraId="064F8DDA" w14:textId="0065D649" w:rsidR="008741AF" w:rsidRPr="00453CDA" w:rsidRDefault="008741AF" w:rsidP="008741AF">
            <w:pPr>
              <w:jc w:val="center"/>
              <w:rPr>
                <w:sz w:val="18"/>
                <w:szCs w:val="20"/>
              </w:rPr>
            </w:pPr>
            <w:r w:rsidRPr="00453CDA">
              <w:rPr>
                <w:sz w:val="18"/>
                <w:szCs w:val="20"/>
              </w:rPr>
              <w:t>190,67</w:t>
            </w:r>
          </w:p>
        </w:tc>
        <w:tc>
          <w:tcPr>
            <w:tcW w:w="337" w:type="pct"/>
            <w:tcBorders>
              <w:top w:val="nil"/>
              <w:left w:val="nil"/>
              <w:bottom w:val="single" w:sz="4" w:space="0" w:color="auto"/>
              <w:right w:val="single" w:sz="4" w:space="0" w:color="auto"/>
            </w:tcBorders>
            <w:shd w:val="clear" w:color="auto" w:fill="auto"/>
            <w:vAlign w:val="center"/>
            <w:hideMark/>
          </w:tcPr>
          <w:p w14:paraId="3501A6F5" w14:textId="77777777" w:rsidR="008741AF" w:rsidRPr="00453CDA" w:rsidRDefault="008741AF" w:rsidP="008741AF">
            <w:pPr>
              <w:jc w:val="center"/>
              <w:rPr>
                <w:sz w:val="18"/>
                <w:szCs w:val="20"/>
              </w:rPr>
            </w:pPr>
            <w:r w:rsidRPr="00453CDA">
              <w:rPr>
                <w:sz w:val="18"/>
                <w:szCs w:val="20"/>
              </w:rPr>
              <w:t>13611,11</w:t>
            </w:r>
          </w:p>
        </w:tc>
        <w:tc>
          <w:tcPr>
            <w:tcW w:w="300" w:type="pct"/>
            <w:tcBorders>
              <w:top w:val="nil"/>
              <w:left w:val="nil"/>
              <w:bottom w:val="single" w:sz="4" w:space="0" w:color="auto"/>
              <w:right w:val="single" w:sz="4" w:space="0" w:color="auto"/>
            </w:tcBorders>
            <w:shd w:val="clear" w:color="auto" w:fill="auto"/>
            <w:vAlign w:val="center"/>
            <w:hideMark/>
          </w:tcPr>
          <w:p w14:paraId="1B6ED8C7" w14:textId="77777777" w:rsidR="008741AF" w:rsidRPr="00453CDA" w:rsidRDefault="008741AF" w:rsidP="008741AF">
            <w:pPr>
              <w:jc w:val="center"/>
              <w:rPr>
                <w:sz w:val="18"/>
                <w:szCs w:val="20"/>
              </w:rPr>
            </w:pPr>
            <w:r w:rsidRPr="00453CDA">
              <w:rPr>
                <w:sz w:val="18"/>
                <w:szCs w:val="20"/>
              </w:rPr>
              <w:t>369,36</w:t>
            </w:r>
          </w:p>
        </w:tc>
        <w:tc>
          <w:tcPr>
            <w:tcW w:w="336" w:type="pct"/>
            <w:tcBorders>
              <w:top w:val="nil"/>
              <w:left w:val="nil"/>
              <w:bottom w:val="single" w:sz="4" w:space="0" w:color="auto"/>
              <w:right w:val="single" w:sz="4" w:space="0" w:color="auto"/>
            </w:tcBorders>
            <w:shd w:val="clear" w:color="auto" w:fill="auto"/>
            <w:vAlign w:val="center"/>
            <w:hideMark/>
          </w:tcPr>
          <w:p w14:paraId="067F009F" w14:textId="77777777" w:rsidR="008741AF" w:rsidRPr="00453CDA" w:rsidRDefault="008741AF" w:rsidP="008741AF">
            <w:pPr>
              <w:jc w:val="center"/>
              <w:rPr>
                <w:sz w:val="18"/>
                <w:szCs w:val="20"/>
              </w:rPr>
            </w:pPr>
            <w:r w:rsidRPr="00453CDA">
              <w:rPr>
                <w:sz w:val="18"/>
                <w:szCs w:val="20"/>
              </w:rPr>
              <w:t>13241,75</w:t>
            </w:r>
          </w:p>
        </w:tc>
        <w:tc>
          <w:tcPr>
            <w:tcW w:w="347" w:type="pct"/>
            <w:tcBorders>
              <w:top w:val="nil"/>
              <w:left w:val="nil"/>
              <w:bottom w:val="single" w:sz="4" w:space="0" w:color="auto"/>
              <w:right w:val="single" w:sz="4" w:space="0" w:color="auto"/>
            </w:tcBorders>
            <w:shd w:val="clear" w:color="auto" w:fill="auto"/>
            <w:vAlign w:val="center"/>
            <w:hideMark/>
          </w:tcPr>
          <w:p w14:paraId="51477B53" w14:textId="77777777" w:rsidR="008741AF" w:rsidRPr="00453CDA" w:rsidRDefault="008741AF" w:rsidP="008741AF">
            <w:pPr>
              <w:jc w:val="center"/>
              <w:rPr>
                <w:sz w:val="18"/>
                <w:szCs w:val="20"/>
              </w:rPr>
            </w:pPr>
            <w:r w:rsidRPr="00453CDA">
              <w:rPr>
                <w:sz w:val="18"/>
                <w:szCs w:val="20"/>
              </w:rPr>
              <w:t>2111,53</w:t>
            </w:r>
          </w:p>
        </w:tc>
        <w:tc>
          <w:tcPr>
            <w:tcW w:w="430" w:type="pct"/>
            <w:tcBorders>
              <w:top w:val="nil"/>
              <w:left w:val="nil"/>
              <w:bottom w:val="single" w:sz="4" w:space="0" w:color="auto"/>
              <w:right w:val="single" w:sz="4" w:space="0" w:color="auto"/>
            </w:tcBorders>
            <w:shd w:val="clear" w:color="auto" w:fill="auto"/>
            <w:vAlign w:val="center"/>
            <w:hideMark/>
          </w:tcPr>
          <w:p w14:paraId="3E52F565" w14:textId="77777777" w:rsidR="008741AF" w:rsidRPr="00453CDA" w:rsidRDefault="008741AF" w:rsidP="008741AF">
            <w:pPr>
              <w:jc w:val="center"/>
              <w:rPr>
                <w:sz w:val="18"/>
                <w:szCs w:val="20"/>
              </w:rPr>
            </w:pPr>
            <w:r w:rsidRPr="00453CDA">
              <w:rPr>
                <w:sz w:val="18"/>
                <w:szCs w:val="20"/>
              </w:rPr>
              <w:t>1870,27</w:t>
            </w:r>
          </w:p>
        </w:tc>
        <w:tc>
          <w:tcPr>
            <w:tcW w:w="392" w:type="pct"/>
            <w:tcBorders>
              <w:top w:val="nil"/>
              <w:left w:val="nil"/>
              <w:bottom w:val="single" w:sz="4" w:space="0" w:color="auto"/>
              <w:right w:val="single" w:sz="4" w:space="0" w:color="auto"/>
            </w:tcBorders>
            <w:shd w:val="clear" w:color="auto" w:fill="auto"/>
            <w:vAlign w:val="center"/>
            <w:hideMark/>
          </w:tcPr>
          <w:p w14:paraId="0F9D0028" w14:textId="77777777" w:rsidR="008741AF" w:rsidRPr="00453CDA" w:rsidRDefault="008741AF" w:rsidP="008741AF">
            <w:pPr>
              <w:jc w:val="center"/>
              <w:rPr>
                <w:sz w:val="18"/>
                <w:szCs w:val="20"/>
              </w:rPr>
            </w:pPr>
            <w:r w:rsidRPr="00453CDA">
              <w:rPr>
                <w:sz w:val="18"/>
                <w:szCs w:val="20"/>
              </w:rPr>
              <w:t>155,45</w:t>
            </w:r>
          </w:p>
        </w:tc>
        <w:tc>
          <w:tcPr>
            <w:tcW w:w="214" w:type="pct"/>
            <w:tcBorders>
              <w:top w:val="nil"/>
              <w:left w:val="nil"/>
              <w:bottom w:val="single" w:sz="4" w:space="0" w:color="auto"/>
              <w:right w:val="single" w:sz="4" w:space="0" w:color="auto"/>
            </w:tcBorders>
            <w:shd w:val="clear" w:color="auto" w:fill="auto"/>
            <w:vAlign w:val="center"/>
            <w:hideMark/>
          </w:tcPr>
          <w:p w14:paraId="151BB78E" w14:textId="77777777" w:rsidR="008741AF" w:rsidRPr="00453CDA" w:rsidRDefault="008741AF" w:rsidP="008741AF">
            <w:pPr>
              <w:jc w:val="center"/>
              <w:rPr>
                <w:sz w:val="18"/>
                <w:szCs w:val="20"/>
              </w:rPr>
            </w:pPr>
            <w:r w:rsidRPr="00453CDA">
              <w:rPr>
                <w:sz w:val="18"/>
                <w:szCs w:val="20"/>
              </w:rPr>
              <w:t>92,00</w:t>
            </w:r>
          </w:p>
        </w:tc>
        <w:tc>
          <w:tcPr>
            <w:tcW w:w="483" w:type="pct"/>
            <w:tcBorders>
              <w:top w:val="nil"/>
              <w:left w:val="nil"/>
              <w:bottom w:val="single" w:sz="4" w:space="0" w:color="auto"/>
              <w:right w:val="single" w:sz="4" w:space="0" w:color="auto"/>
            </w:tcBorders>
            <w:shd w:val="clear" w:color="auto" w:fill="auto"/>
            <w:vAlign w:val="center"/>
            <w:hideMark/>
          </w:tcPr>
          <w:p w14:paraId="635D7ED4" w14:textId="77777777" w:rsidR="008741AF" w:rsidRPr="00453CDA" w:rsidRDefault="008741AF" w:rsidP="008741AF">
            <w:pPr>
              <w:jc w:val="center"/>
              <w:rPr>
                <w:sz w:val="18"/>
                <w:szCs w:val="20"/>
              </w:rPr>
            </w:pPr>
            <w:r w:rsidRPr="00453CDA">
              <w:rPr>
                <w:sz w:val="18"/>
                <w:szCs w:val="20"/>
              </w:rPr>
              <w:t>0,92</w:t>
            </w:r>
          </w:p>
        </w:tc>
      </w:tr>
      <w:tr w:rsidR="004A669A" w:rsidRPr="00453CDA" w14:paraId="0FD59201" w14:textId="77777777" w:rsidTr="002C63A9">
        <w:trPr>
          <w:trHeight w:val="20"/>
        </w:trPr>
        <w:tc>
          <w:tcPr>
            <w:tcW w:w="155" w:type="pct"/>
            <w:vMerge/>
            <w:tcBorders>
              <w:top w:val="nil"/>
              <w:left w:val="single" w:sz="4" w:space="0" w:color="auto"/>
              <w:bottom w:val="single" w:sz="4" w:space="0" w:color="000000"/>
              <w:right w:val="single" w:sz="4" w:space="0" w:color="auto"/>
            </w:tcBorders>
            <w:vAlign w:val="center"/>
            <w:hideMark/>
          </w:tcPr>
          <w:p w14:paraId="267E74A5" w14:textId="77777777" w:rsidR="008741AF" w:rsidRPr="00453CDA" w:rsidRDefault="008741AF" w:rsidP="008741AF">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5C4DB1A3" w14:textId="77777777" w:rsidR="008741AF" w:rsidRPr="00453CDA" w:rsidRDefault="008741AF" w:rsidP="008741AF">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2BA48FEF" w14:textId="77777777" w:rsidR="008741AF" w:rsidRPr="00453CDA" w:rsidRDefault="008741AF" w:rsidP="008741AF">
            <w:pPr>
              <w:jc w:val="center"/>
              <w:rPr>
                <w:sz w:val="18"/>
                <w:szCs w:val="20"/>
              </w:rPr>
            </w:pPr>
            <w:r w:rsidRPr="00453CDA">
              <w:rPr>
                <w:sz w:val="18"/>
                <w:szCs w:val="20"/>
              </w:rPr>
              <w:t>2025</w:t>
            </w:r>
          </w:p>
        </w:tc>
        <w:tc>
          <w:tcPr>
            <w:tcW w:w="377" w:type="pct"/>
            <w:tcBorders>
              <w:top w:val="nil"/>
              <w:left w:val="nil"/>
              <w:bottom w:val="single" w:sz="4" w:space="0" w:color="auto"/>
              <w:right w:val="single" w:sz="4" w:space="0" w:color="auto"/>
            </w:tcBorders>
            <w:shd w:val="clear" w:color="auto" w:fill="auto"/>
            <w:vAlign w:val="center"/>
            <w:hideMark/>
          </w:tcPr>
          <w:p w14:paraId="633295DE" w14:textId="77777777" w:rsidR="008741AF" w:rsidRPr="00453CDA" w:rsidRDefault="008741AF" w:rsidP="008741AF">
            <w:pPr>
              <w:jc w:val="center"/>
              <w:rPr>
                <w:sz w:val="18"/>
                <w:szCs w:val="20"/>
              </w:rPr>
            </w:pPr>
            <w:r w:rsidRPr="00453CDA">
              <w:rPr>
                <w:sz w:val="18"/>
                <w:szCs w:val="20"/>
              </w:rPr>
              <w:t>Природный газ</w:t>
            </w:r>
          </w:p>
        </w:tc>
        <w:tc>
          <w:tcPr>
            <w:tcW w:w="365" w:type="pct"/>
            <w:tcBorders>
              <w:top w:val="nil"/>
              <w:left w:val="nil"/>
              <w:bottom w:val="single" w:sz="4" w:space="0" w:color="auto"/>
              <w:right w:val="single" w:sz="4" w:space="0" w:color="auto"/>
            </w:tcBorders>
            <w:shd w:val="clear" w:color="auto" w:fill="auto"/>
            <w:hideMark/>
          </w:tcPr>
          <w:p w14:paraId="26AC61E2" w14:textId="2FFB4D9E" w:rsidR="008741AF" w:rsidRPr="00453CDA" w:rsidRDefault="008741AF" w:rsidP="008741AF">
            <w:pPr>
              <w:jc w:val="center"/>
              <w:rPr>
                <w:sz w:val="18"/>
                <w:szCs w:val="20"/>
              </w:rPr>
            </w:pPr>
            <w:r w:rsidRPr="00453CDA">
              <w:rPr>
                <w:sz w:val="18"/>
                <w:szCs w:val="20"/>
              </w:rPr>
              <w:t>13801,78</w:t>
            </w:r>
          </w:p>
        </w:tc>
        <w:tc>
          <w:tcPr>
            <w:tcW w:w="420" w:type="pct"/>
            <w:tcBorders>
              <w:top w:val="nil"/>
              <w:left w:val="nil"/>
              <w:bottom w:val="single" w:sz="4" w:space="0" w:color="auto"/>
              <w:right w:val="single" w:sz="4" w:space="0" w:color="auto"/>
            </w:tcBorders>
            <w:shd w:val="clear" w:color="auto" w:fill="auto"/>
            <w:hideMark/>
          </w:tcPr>
          <w:p w14:paraId="3E33D4B9" w14:textId="1E1C433E" w:rsidR="008741AF" w:rsidRPr="00453CDA" w:rsidRDefault="008741AF" w:rsidP="008741AF">
            <w:pPr>
              <w:jc w:val="center"/>
              <w:rPr>
                <w:sz w:val="18"/>
                <w:szCs w:val="20"/>
              </w:rPr>
            </w:pPr>
            <w:r w:rsidRPr="00453CDA">
              <w:rPr>
                <w:sz w:val="18"/>
                <w:szCs w:val="20"/>
              </w:rPr>
              <w:t>190,67</w:t>
            </w:r>
          </w:p>
        </w:tc>
        <w:tc>
          <w:tcPr>
            <w:tcW w:w="337" w:type="pct"/>
            <w:tcBorders>
              <w:top w:val="nil"/>
              <w:left w:val="nil"/>
              <w:bottom w:val="single" w:sz="4" w:space="0" w:color="auto"/>
              <w:right w:val="single" w:sz="4" w:space="0" w:color="auto"/>
            </w:tcBorders>
            <w:shd w:val="clear" w:color="auto" w:fill="auto"/>
            <w:vAlign w:val="center"/>
            <w:hideMark/>
          </w:tcPr>
          <w:p w14:paraId="65748AD5" w14:textId="77777777" w:rsidR="008741AF" w:rsidRPr="00453CDA" w:rsidRDefault="008741AF" w:rsidP="008741AF">
            <w:pPr>
              <w:jc w:val="center"/>
              <w:rPr>
                <w:sz w:val="18"/>
                <w:szCs w:val="20"/>
              </w:rPr>
            </w:pPr>
            <w:r w:rsidRPr="00453CDA">
              <w:rPr>
                <w:sz w:val="18"/>
                <w:szCs w:val="20"/>
              </w:rPr>
              <w:t>13611,11</w:t>
            </w:r>
          </w:p>
        </w:tc>
        <w:tc>
          <w:tcPr>
            <w:tcW w:w="300" w:type="pct"/>
            <w:tcBorders>
              <w:top w:val="nil"/>
              <w:left w:val="nil"/>
              <w:bottom w:val="single" w:sz="4" w:space="0" w:color="auto"/>
              <w:right w:val="single" w:sz="4" w:space="0" w:color="auto"/>
            </w:tcBorders>
            <w:shd w:val="clear" w:color="auto" w:fill="auto"/>
            <w:vAlign w:val="center"/>
            <w:hideMark/>
          </w:tcPr>
          <w:p w14:paraId="42FEEE1D" w14:textId="77777777" w:rsidR="008741AF" w:rsidRPr="00453CDA" w:rsidRDefault="008741AF" w:rsidP="008741AF">
            <w:pPr>
              <w:jc w:val="center"/>
              <w:rPr>
                <w:sz w:val="18"/>
                <w:szCs w:val="20"/>
              </w:rPr>
            </w:pPr>
            <w:r w:rsidRPr="00453CDA">
              <w:rPr>
                <w:sz w:val="18"/>
                <w:szCs w:val="20"/>
              </w:rPr>
              <w:t>369,36</w:t>
            </w:r>
          </w:p>
        </w:tc>
        <w:tc>
          <w:tcPr>
            <w:tcW w:w="336" w:type="pct"/>
            <w:tcBorders>
              <w:top w:val="nil"/>
              <w:left w:val="nil"/>
              <w:bottom w:val="single" w:sz="4" w:space="0" w:color="auto"/>
              <w:right w:val="single" w:sz="4" w:space="0" w:color="auto"/>
            </w:tcBorders>
            <w:shd w:val="clear" w:color="auto" w:fill="auto"/>
            <w:vAlign w:val="center"/>
            <w:hideMark/>
          </w:tcPr>
          <w:p w14:paraId="4901951E" w14:textId="77777777" w:rsidR="008741AF" w:rsidRPr="00453CDA" w:rsidRDefault="008741AF" w:rsidP="008741AF">
            <w:pPr>
              <w:jc w:val="center"/>
              <w:rPr>
                <w:sz w:val="18"/>
                <w:szCs w:val="20"/>
              </w:rPr>
            </w:pPr>
            <w:r w:rsidRPr="00453CDA">
              <w:rPr>
                <w:sz w:val="18"/>
                <w:szCs w:val="20"/>
              </w:rPr>
              <w:t>13241,75</w:t>
            </w:r>
          </w:p>
        </w:tc>
        <w:tc>
          <w:tcPr>
            <w:tcW w:w="347" w:type="pct"/>
            <w:tcBorders>
              <w:top w:val="nil"/>
              <w:left w:val="nil"/>
              <w:bottom w:val="single" w:sz="4" w:space="0" w:color="auto"/>
              <w:right w:val="single" w:sz="4" w:space="0" w:color="auto"/>
            </w:tcBorders>
            <w:shd w:val="clear" w:color="auto" w:fill="auto"/>
            <w:vAlign w:val="center"/>
            <w:hideMark/>
          </w:tcPr>
          <w:p w14:paraId="5CC27DC8" w14:textId="77777777" w:rsidR="008741AF" w:rsidRPr="00453CDA" w:rsidRDefault="008741AF" w:rsidP="008741AF">
            <w:pPr>
              <w:jc w:val="center"/>
              <w:rPr>
                <w:sz w:val="18"/>
                <w:szCs w:val="20"/>
              </w:rPr>
            </w:pPr>
            <w:r w:rsidRPr="00453CDA">
              <w:rPr>
                <w:sz w:val="18"/>
                <w:szCs w:val="20"/>
              </w:rPr>
              <w:t>2111,53</w:t>
            </w:r>
          </w:p>
        </w:tc>
        <w:tc>
          <w:tcPr>
            <w:tcW w:w="430" w:type="pct"/>
            <w:tcBorders>
              <w:top w:val="nil"/>
              <w:left w:val="nil"/>
              <w:bottom w:val="single" w:sz="4" w:space="0" w:color="auto"/>
              <w:right w:val="single" w:sz="4" w:space="0" w:color="auto"/>
            </w:tcBorders>
            <w:shd w:val="clear" w:color="auto" w:fill="auto"/>
            <w:vAlign w:val="center"/>
            <w:hideMark/>
          </w:tcPr>
          <w:p w14:paraId="2C60525A" w14:textId="77777777" w:rsidR="008741AF" w:rsidRPr="00453CDA" w:rsidRDefault="008741AF" w:rsidP="008741AF">
            <w:pPr>
              <w:jc w:val="center"/>
              <w:rPr>
                <w:sz w:val="18"/>
                <w:szCs w:val="20"/>
              </w:rPr>
            </w:pPr>
            <w:r w:rsidRPr="00453CDA">
              <w:rPr>
                <w:sz w:val="18"/>
                <w:szCs w:val="20"/>
              </w:rPr>
              <w:t>1870,27</w:t>
            </w:r>
          </w:p>
        </w:tc>
        <w:tc>
          <w:tcPr>
            <w:tcW w:w="392" w:type="pct"/>
            <w:tcBorders>
              <w:top w:val="nil"/>
              <w:left w:val="nil"/>
              <w:bottom w:val="single" w:sz="4" w:space="0" w:color="auto"/>
              <w:right w:val="single" w:sz="4" w:space="0" w:color="auto"/>
            </w:tcBorders>
            <w:shd w:val="clear" w:color="auto" w:fill="auto"/>
            <w:vAlign w:val="center"/>
            <w:hideMark/>
          </w:tcPr>
          <w:p w14:paraId="0644015E" w14:textId="77777777" w:rsidR="008741AF" w:rsidRPr="00453CDA" w:rsidRDefault="008741AF" w:rsidP="008741AF">
            <w:pPr>
              <w:jc w:val="center"/>
              <w:rPr>
                <w:sz w:val="18"/>
                <w:szCs w:val="20"/>
              </w:rPr>
            </w:pPr>
            <w:r w:rsidRPr="00453CDA">
              <w:rPr>
                <w:sz w:val="18"/>
                <w:szCs w:val="20"/>
              </w:rPr>
              <w:t>155,45</w:t>
            </w:r>
          </w:p>
        </w:tc>
        <w:tc>
          <w:tcPr>
            <w:tcW w:w="214" w:type="pct"/>
            <w:tcBorders>
              <w:top w:val="nil"/>
              <w:left w:val="nil"/>
              <w:bottom w:val="single" w:sz="4" w:space="0" w:color="auto"/>
              <w:right w:val="single" w:sz="4" w:space="0" w:color="auto"/>
            </w:tcBorders>
            <w:shd w:val="clear" w:color="auto" w:fill="auto"/>
            <w:vAlign w:val="center"/>
            <w:hideMark/>
          </w:tcPr>
          <w:p w14:paraId="79F52F3D" w14:textId="77777777" w:rsidR="008741AF" w:rsidRPr="00453CDA" w:rsidRDefault="008741AF" w:rsidP="008741AF">
            <w:pPr>
              <w:jc w:val="center"/>
              <w:rPr>
                <w:sz w:val="18"/>
                <w:szCs w:val="20"/>
              </w:rPr>
            </w:pPr>
            <w:r w:rsidRPr="00453CDA">
              <w:rPr>
                <w:sz w:val="18"/>
                <w:szCs w:val="20"/>
              </w:rPr>
              <w:t>92,00</w:t>
            </w:r>
          </w:p>
        </w:tc>
        <w:tc>
          <w:tcPr>
            <w:tcW w:w="483" w:type="pct"/>
            <w:tcBorders>
              <w:top w:val="nil"/>
              <w:left w:val="nil"/>
              <w:bottom w:val="single" w:sz="4" w:space="0" w:color="auto"/>
              <w:right w:val="single" w:sz="4" w:space="0" w:color="auto"/>
            </w:tcBorders>
            <w:shd w:val="clear" w:color="auto" w:fill="auto"/>
            <w:vAlign w:val="center"/>
            <w:hideMark/>
          </w:tcPr>
          <w:p w14:paraId="4E222AED" w14:textId="77777777" w:rsidR="008741AF" w:rsidRPr="00453CDA" w:rsidRDefault="008741AF" w:rsidP="008741AF">
            <w:pPr>
              <w:jc w:val="center"/>
              <w:rPr>
                <w:sz w:val="18"/>
                <w:szCs w:val="20"/>
              </w:rPr>
            </w:pPr>
            <w:r w:rsidRPr="00453CDA">
              <w:rPr>
                <w:sz w:val="18"/>
                <w:szCs w:val="20"/>
              </w:rPr>
              <w:t>0,92</w:t>
            </w:r>
          </w:p>
        </w:tc>
      </w:tr>
      <w:tr w:rsidR="004A669A" w:rsidRPr="00453CDA" w14:paraId="188E20D5" w14:textId="77777777" w:rsidTr="002C63A9">
        <w:trPr>
          <w:trHeight w:val="20"/>
        </w:trPr>
        <w:tc>
          <w:tcPr>
            <w:tcW w:w="155" w:type="pct"/>
            <w:vMerge/>
            <w:tcBorders>
              <w:top w:val="nil"/>
              <w:left w:val="single" w:sz="4" w:space="0" w:color="auto"/>
              <w:bottom w:val="single" w:sz="4" w:space="0" w:color="000000"/>
              <w:right w:val="single" w:sz="4" w:space="0" w:color="auto"/>
            </w:tcBorders>
            <w:vAlign w:val="center"/>
            <w:hideMark/>
          </w:tcPr>
          <w:p w14:paraId="0F4EE3EB" w14:textId="77777777" w:rsidR="008741AF" w:rsidRPr="00453CDA" w:rsidRDefault="008741AF" w:rsidP="008741AF">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608A60A5" w14:textId="77777777" w:rsidR="008741AF" w:rsidRPr="00453CDA" w:rsidRDefault="008741AF" w:rsidP="008741AF">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37AA9593" w14:textId="77777777" w:rsidR="008741AF" w:rsidRPr="00453CDA" w:rsidRDefault="008741AF" w:rsidP="008741AF">
            <w:pPr>
              <w:jc w:val="center"/>
              <w:rPr>
                <w:sz w:val="18"/>
                <w:szCs w:val="20"/>
              </w:rPr>
            </w:pPr>
            <w:r w:rsidRPr="00453CDA">
              <w:rPr>
                <w:sz w:val="18"/>
                <w:szCs w:val="20"/>
              </w:rPr>
              <w:t>2026</w:t>
            </w:r>
          </w:p>
        </w:tc>
        <w:tc>
          <w:tcPr>
            <w:tcW w:w="377" w:type="pct"/>
            <w:tcBorders>
              <w:top w:val="nil"/>
              <w:left w:val="nil"/>
              <w:bottom w:val="single" w:sz="4" w:space="0" w:color="auto"/>
              <w:right w:val="single" w:sz="4" w:space="0" w:color="auto"/>
            </w:tcBorders>
            <w:shd w:val="clear" w:color="auto" w:fill="auto"/>
            <w:vAlign w:val="center"/>
            <w:hideMark/>
          </w:tcPr>
          <w:p w14:paraId="2638F701" w14:textId="77777777" w:rsidR="008741AF" w:rsidRPr="00453CDA" w:rsidRDefault="008741AF" w:rsidP="008741AF">
            <w:pPr>
              <w:jc w:val="center"/>
              <w:rPr>
                <w:sz w:val="18"/>
                <w:szCs w:val="20"/>
              </w:rPr>
            </w:pPr>
            <w:r w:rsidRPr="00453CDA">
              <w:rPr>
                <w:sz w:val="18"/>
                <w:szCs w:val="20"/>
              </w:rPr>
              <w:t>Природный газ</w:t>
            </w:r>
          </w:p>
        </w:tc>
        <w:tc>
          <w:tcPr>
            <w:tcW w:w="365" w:type="pct"/>
            <w:tcBorders>
              <w:top w:val="nil"/>
              <w:left w:val="nil"/>
              <w:bottom w:val="single" w:sz="4" w:space="0" w:color="auto"/>
              <w:right w:val="single" w:sz="4" w:space="0" w:color="auto"/>
            </w:tcBorders>
            <w:shd w:val="clear" w:color="auto" w:fill="auto"/>
            <w:hideMark/>
          </w:tcPr>
          <w:p w14:paraId="7268A997" w14:textId="07461B99" w:rsidR="008741AF" w:rsidRPr="00453CDA" w:rsidRDefault="008741AF" w:rsidP="008741AF">
            <w:pPr>
              <w:jc w:val="center"/>
              <w:rPr>
                <w:sz w:val="18"/>
                <w:szCs w:val="20"/>
              </w:rPr>
            </w:pPr>
            <w:r w:rsidRPr="00453CDA">
              <w:rPr>
                <w:sz w:val="18"/>
                <w:szCs w:val="20"/>
              </w:rPr>
              <w:t>13801,78</w:t>
            </w:r>
          </w:p>
        </w:tc>
        <w:tc>
          <w:tcPr>
            <w:tcW w:w="420" w:type="pct"/>
            <w:tcBorders>
              <w:top w:val="nil"/>
              <w:left w:val="nil"/>
              <w:bottom w:val="single" w:sz="4" w:space="0" w:color="auto"/>
              <w:right w:val="single" w:sz="4" w:space="0" w:color="auto"/>
            </w:tcBorders>
            <w:shd w:val="clear" w:color="auto" w:fill="auto"/>
            <w:hideMark/>
          </w:tcPr>
          <w:p w14:paraId="343F09F5" w14:textId="381A47FF" w:rsidR="008741AF" w:rsidRPr="00453CDA" w:rsidRDefault="008741AF" w:rsidP="008741AF">
            <w:pPr>
              <w:jc w:val="center"/>
              <w:rPr>
                <w:sz w:val="18"/>
                <w:szCs w:val="20"/>
              </w:rPr>
            </w:pPr>
            <w:r w:rsidRPr="00453CDA">
              <w:rPr>
                <w:sz w:val="18"/>
                <w:szCs w:val="20"/>
              </w:rPr>
              <w:t>190,67</w:t>
            </w:r>
          </w:p>
        </w:tc>
        <w:tc>
          <w:tcPr>
            <w:tcW w:w="337" w:type="pct"/>
            <w:tcBorders>
              <w:top w:val="nil"/>
              <w:left w:val="nil"/>
              <w:bottom w:val="single" w:sz="4" w:space="0" w:color="auto"/>
              <w:right w:val="single" w:sz="4" w:space="0" w:color="auto"/>
            </w:tcBorders>
            <w:shd w:val="clear" w:color="auto" w:fill="auto"/>
            <w:vAlign w:val="center"/>
            <w:hideMark/>
          </w:tcPr>
          <w:p w14:paraId="716DB878" w14:textId="77777777" w:rsidR="008741AF" w:rsidRPr="00453CDA" w:rsidRDefault="008741AF" w:rsidP="008741AF">
            <w:pPr>
              <w:jc w:val="center"/>
              <w:rPr>
                <w:sz w:val="18"/>
                <w:szCs w:val="20"/>
              </w:rPr>
            </w:pPr>
            <w:r w:rsidRPr="00453CDA">
              <w:rPr>
                <w:sz w:val="18"/>
                <w:szCs w:val="20"/>
              </w:rPr>
              <w:t>13611,11</w:t>
            </w:r>
          </w:p>
        </w:tc>
        <w:tc>
          <w:tcPr>
            <w:tcW w:w="300" w:type="pct"/>
            <w:tcBorders>
              <w:top w:val="nil"/>
              <w:left w:val="nil"/>
              <w:bottom w:val="single" w:sz="4" w:space="0" w:color="auto"/>
              <w:right w:val="single" w:sz="4" w:space="0" w:color="auto"/>
            </w:tcBorders>
            <w:shd w:val="clear" w:color="auto" w:fill="auto"/>
            <w:vAlign w:val="center"/>
            <w:hideMark/>
          </w:tcPr>
          <w:p w14:paraId="194AC3D7" w14:textId="77777777" w:rsidR="008741AF" w:rsidRPr="00453CDA" w:rsidRDefault="008741AF" w:rsidP="008741AF">
            <w:pPr>
              <w:jc w:val="center"/>
              <w:rPr>
                <w:sz w:val="18"/>
                <w:szCs w:val="20"/>
              </w:rPr>
            </w:pPr>
            <w:r w:rsidRPr="00453CDA">
              <w:rPr>
                <w:sz w:val="18"/>
                <w:szCs w:val="20"/>
              </w:rPr>
              <w:t>369,36</w:t>
            </w:r>
          </w:p>
        </w:tc>
        <w:tc>
          <w:tcPr>
            <w:tcW w:w="336" w:type="pct"/>
            <w:tcBorders>
              <w:top w:val="nil"/>
              <w:left w:val="nil"/>
              <w:bottom w:val="single" w:sz="4" w:space="0" w:color="auto"/>
              <w:right w:val="single" w:sz="4" w:space="0" w:color="auto"/>
            </w:tcBorders>
            <w:shd w:val="clear" w:color="auto" w:fill="auto"/>
            <w:vAlign w:val="center"/>
            <w:hideMark/>
          </w:tcPr>
          <w:p w14:paraId="6447C67A" w14:textId="77777777" w:rsidR="008741AF" w:rsidRPr="00453CDA" w:rsidRDefault="008741AF" w:rsidP="008741AF">
            <w:pPr>
              <w:jc w:val="center"/>
              <w:rPr>
                <w:sz w:val="18"/>
                <w:szCs w:val="20"/>
              </w:rPr>
            </w:pPr>
            <w:r w:rsidRPr="00453CDA">
              <w:rPr>
                <w:sz w:val="18"/>
                <w:szCs w:val="20"/>
              </w:rPr>
              <w:t>13241,75</w:t>
            </w:r>
          </w:p>
        </w:tc>
        <w:tc>
          <w:tcPr>
            <w:tcW w:w="347" w:type="pct"/>
            <w:tcBorders>
              <w:top w:val="nil"/>
              <w:left w:val="nil"/>
              <w:bottom w:val="single" w:sz="4" w:space="0" w:color="auto"/>
              <w:right w:val="single" w:sz="4" w:space="0" w:color="auto"/>
            </w:tcBorders>
            <w:shd w:val="clear" w:color="auto" w:fill="auto"/>
            <w:vAlign w:val="center"/>
            <w:hideMark/>
          </w:tcPr>
          <w:p w14:paraId="30961914" w14:textId="77777777" w:rsidR="008741AF" w:rsidRPr="00453CDA" w:rsidRDefault="008741AF" w:rsidP="008741AF">
            <w:pPr>
              <w:jc w:val="center"/>
              <w:rPr>
                <w:sz w:val="18"/>
                <w:szCs w:val="20"/>
              </w:rPr>
            </w:pPr>
            <w:r w:rsidRPr="00453CDA">
              <w:rPr>
                <w:sz w:val="18"/>
                <w:szCs w:val="20"/>
              </w:rPr>
              <w:t>2111,53</w:t>
            </w:r>
          </w:p>
        </w:tc>
        <w:tc>
          <w:tcPr>
            <w:tcW w:w="430" w:type="pct"/>
            <w:tcBorders>
              <w:top w:val="nil"/>
              <w:left w:val="nil"/>
              <w:bottom w:val="single" w:sz="4" w:space="0" w:color="auto"/>
              <w:right w:val="single" w:sz="4" w:space="0" w:color="auto"/>
            </w:tcBorders>
            <w:shd w:val="clear" w:color="auto" w:fill="auto"/>
            <w:vAlign w:val="center"/>
            <w:hideMark/>
          </w:tcPr>
          <w:p w14:paraId="094CD72E" w14:textId="77777777" w:rsidR="008741AF" w:rsidRPr="00453CDA" w:rsidRDefault="008741AF" w:rsidP="008741AF">
            <w:pPr>
              <w:jc w:val="center"/>
              <w:rPr>
                <w:sz w:val="18"/>
                <w:szCs w:val="20"/>
              </w:rPr>
            </w:pPr>
            <w:r w:rsidRPr="00453CDA">
              <w:rPr>
                <w:sz w:val="18"/>
                <w:szCs w:val="20"/>
              </w:rPr>
              <w:t>1870,27</w:t>
            </w:r>
          </w:p>
        </w:tc>
        <w:tc>
          <w:tcPr>
            <w:tcW w:w="392" w:type="pct"/>
            <w:tcBorders>
              <w:top w:val="nil"/>
              <w:left w:val="nil"/>
              <w:bottom w:val="single" w:sz="4" w:space="0" w:color="auto"/>
              <w:right w:val="single" w:sz="4" w:space="0" w:color="auto"/>
            </w:tcBorders>
            <w:shd w:val="clear" w:color="auto" w:fill="auto"/>
            <w:vAlign w:val="center"/>
            <w:hideMark/>
          </w:tcPr>
          <w:p w14:paraId="63E7BB0D" w14:textId="77777777" w:rsidR="008741AF" w:rsidRPr="00453CDA" w:rsidRDefault="008741AF" w:rsidP="008741AF">
            <w:pPr>
              <w:jc w:val="center"/>
              <w:rPr>
                <w:sz w:val="18"/>
                <w:szCs w:val="20"/>
              </w:rPr>
            </w:pPr>
            <w:r w:rsidRPr="00453CDA">
              <w:rPr>
                <w:sz w:val="18"/>
                <w:szCs w:val="20"/>
              </w:rPr>
              <w:t>155,45</w:t>
            </w:r>
          </w:p>
        </w:tc>
        <w:tc>
          <w:tcPr>
            <w:tcW w:w="214" w:type="pct"/>
            <w:tcBorders>
              <w:top w:val="nil"/>
              <w:left w:val="nil"/>
              <w:bottom w:val="single" w:sz="4" w:space="0" w:color="auto"/>
              <w:right w:val="single" w:sz="4" w:space="0" w:color="auto"/>
            </w:tcBorders>
            <w:shd w:val="clear" w:color="auto" w:fill="auto"/>
            <w:vAlign w:val="center"/>
            <w:hideMark/>
          </w:tcPr>
          <w:p w14:paraId="4BFFDC88" w14:textId="77777777" w:rsidR="008741AF" w:rsidRPr="00453CDA" w:rsidRDefault="008741AF" w:rsidP="008741AF">
            <w:pPr>
              <w:jc w:val="center"/>
              <w:rPr>
                <w:sz w:val="18"/>
                <w:szCs w:val="20"/>
              </w:rPr>
            </w:pPr>
            <w:r w:rsidRPr="00453CDA">
              <w:rPr>
                <w:sz w:val="18"/>
                <w:szCs w:val="20"/>
              </w:rPr>
              <w:t>92,00</w:t>
            </w:r>
          </w:p>
        </w:tc>
        <w:tc>
          <w:tcPr>
            <w:tcW w:w="483" w:type="pct"/>
            <w:tcBorders>
              <w:top w:val="nil"/>
              <w:left w:val="nil"/>
              <w:bottom w:val="single" w:sz="4" w:space="0" w:color="auto"/>
              <w:right w:val="single" w:sz="4" w:space="0" w:color="auto"/>
            </w:tcBorders>
            <w:shd w:val="clear" w:color="auto" w:fill="auto"/>
            <w:vAlign w:val="center"/>
            <w:hideMark/>
          </w:tcPr>
          <w:p w14:paraId="31BC1C15" w14:textId="77777777" w:rsidR="008741AF" w:rsidRPr="00453CDA" w:rsidRDefault="008741AF" w:rsidP="008741AF">
            <w:pPr>
              <w:jc w:val="center"/>
              <w:rPr>
                <w:sz w:val="18"/>
                <w:szCs w:val="20"/>
              </w:rPr>
            </w:pPr>
            <w:r w:rsidRPr="00453CDA">
              <w:rPr>
                <w:sz w:val="18"/>
                <w:szCs w:val="20"/>
              </w:rPr>
              <w:t>0,92</w:t>
            </w:r>
          </w:p>
        </w:tc>
      </w:tr>
      <w:tr w:rsidR="004A669A" w:rsidRPr="00453CDA" w14:paraId="232021A8" w14:textId="77777777" w:rsidTr="002C63A9">
        <w:trPr>
          <w:trHeight w:val="20"/>
        </w:trPr>
        <w:tc>
          <w:tcPr>
            <w:tcW w:w="155" w:type="pct"/>
            <w:vMerge/>
            <w:tcBorders>
              <w:top w:val="nil"/>
              <w:left w:val="single" w:sz="4" w:space="0" w:color="auto"/>
              <w:bottom w:val="single" w:sz="4" w:space="0" w:color="000000"/>
              <w:right w:val="single" w:sz="4" w:space="0" w:color="auto"/>
            </w:tcBorders>
            <w:vAlign w:val="center"/>
            <w:hideMark/>
          </w:tcPr>
          <w:p w14:paraId="1F8E3EA2" w14:textId="77777777" w:rsidR="008741AF" w:rsidRPr="00453CDA" w:rsidRDefault="008741AF" w:rsidP="008741AF">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2F05899F" w14:textId="77777777" w:rsidR="008741AF" w:rsidRPr="00453CDA" w:rsidRDefault="008741AF" w:rsidP="008741AF">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027D5828" w14:textId="77777777" w:rsidR="008741AF" w:rsidRPr="00453CDA" w:rsidRDefault="008741AF" w:rsidP="008741AF">
            <w:pPr>
              <w:jc w:val="center"/>
              <w:rPr>
                <w:sz w:val="18"/>
                <w:szCs w:val="20"/>
              </w:rPr>
            </w:pPr>
            <w:r w:rsidRPr="00453CDA">
              <w:rPr>
                <w:sz w:val="18"/>
                <w:szCs w:val="20"/>
              </w:rPr>
              <w:t>2027</w:t>
            </w:r>
          </w:p>
        </w:tc>
        <w:tc>
          <w:tcPr>
            <w:tcW w:w="377" w:type="pct"/>
            <w:tcBorders>
              <w:top w:val="nil"/>
              <w:left w:val="nil"/>
              <w:bottom w:val="single" w:sz="4" w:space="0" w:color="auto"/>
              <w:right w:val="single" w:sz="4" w:space="0" w:color="auto"/>
            </w:tcBorders>
            <w:shd w:val="clear" w:color="auto" w:fill="auto"/>
            <w:vAlign w:val="center"/>
            <w:hideMark/>
          </w:tcPr>
          <w:p w14:paraId="1DAB9D46" w14:textId="77777777" w:rsidR="008741AF" w:rsidRPr="00453CDA" w:rsidRDefault="008741AF" w:rsidP="008741AF">
            <w:pPr>
              <w:jc w:val="center"/>
              <w:rPr>
                <w:sz w:val="18"/>
                <w:szCs w:val="20"/>
              </w:rPr>
            </w:pPr>
            <w:r w:rsidRPr="00453CDA">
              <w:rPr>
                <w:sz w:val="18"/>
                <w:szCs w:val="20"/>
              </w:rPr>
              <w:t>Природный газ</w:t>
            </w:r>
          </w:p>
        </w:tc>
        <w:tc>
          <w:tcPr>
            <w:tcW w:w="365" w:type="pct"/>
            <w:tcBorders>
              <w:top w:val="nil"/>
              <w:left w:val="nil"/>
              <w:bottom w:val="single" w:sz="4" w:space="0" w:color="auto"/>
              <w:right w:val="single" w:sz="4" w:space="0" w:color="auto"/>
            </w:tcBorders>
            <w:shd w:val="clear" w:color="auto" w:fill="auto"/>
            <w:hideMark/>
          </w:tcPr>
          <w:p w14:paraId="5BBD3663" w14:textId="5FEBE995" w:rsidR="008741AF" w:rsidRPr="00453CDA" w:rsidRDefault="008741AF" w:rsidP="008741AF">
            <w:pPr>
              <w:jc w:val="center"/>
              <w:rPr>
                <w:sz w:val="18"/>
                <w:szCs w:val="20"/>
              </w:rPr>
            </w:pPr>
            <w:r w:rsidRPr="00453CDA">
              <w:rPr>
                <w:sz w:val="18"/>
                <w:szCs w:val="20"/>
              </w:rPr>
              <w:t>13801,78</w:t>
            </w:r>
          </w:p>
        </w:tc>
        <w:tc>
          <w:tcPr>
            <w:tcW w:w="420" w:type="pct"/>
            <w:tcBorders>
              <w:top w:val="nil"/>
              <w:left w:val="nil"/>
              <w:bottom w:val="single" w:sz="4" w:space="0" w:color="auto"/>
              <w:right w:val="single" w:sz="4" w:space="0" w:color="auto"/>
            </w:tcBorders>
            <w:shd w:val="clear" w:color="auto" w:fill="auto"/>
            <w:hideMark/>
          </w:tcPr>
          <w:p w14:paraId="04DC480A" w14:textId="7A724783" w:rsidR="008741AF" w:rsidRPr="00453CDA" w:rsidRDefault="008741AF" w:rsidP="008741AF">
            <w:pPr>
              <w:jc w:val="center"/>
              <w:rPr>
                <w:sz w:val="18"/>
                <w:szCs w:val="20"/>
              </w:rPr>
            </w:pPr>
            <w:r w:rsidRPr="00453CDA">
              <w:rPr>
                <w:sz w:val="18"/>
                <w:szCs w:val="20"/>
              </w:rPr>
              <w:t>190,67</w:t>
            </w:r>
          </w:p>
        </w:tc>
        <w:tc>
          <w:tcPr>
            <w:tcW w:w="337" w:type="pct"/>
            <w:tcBorders>
              <w:top w:val="nil"/>
              <w:left w:val="nil"/>
              <w:bottom w:val="single" w:sz="4" w:space="0" w:color="auto"/>
              <w:right w:val="single" w:sz="4" w:space="0" w:color="auto"/>
            </w:tcBorders>
            <w:shd w:val="clear" w:color="auto" w:fill="auto"/>
            <w:vAlign w:val="center"/>
            <w:hideMark/>
          </w:tcPr>
          <w:p w14:paraId="11C45378" w14:textId="77777777" w:rsidR="008741AF" w:rsidRPr="00453CDA" w:rsidRDefault="008741AF" w:rsidP="008741AF">
            <w:pPr>
              <w:jc w:val="center"/>
              <w:rPr>
                <w:sz w:val="18"/>
                <w:szCs w:val="20"/>
              </w:rPr>
            </w:pPr>
            <w:r w:rsidRPr="00453CDA">
              <w:rPr>
                <w:sz w:val="18"/>
                <w:szCs w:val="20"/>
              </w:rPr>
              <w:t>13611,11</w:t>
            </w:r>
          </w:p>
        </w:tc>
        <w:tc>
          <w:tcPr>
            <w:tcW w:w="300" w:type="pct"/>
            <w:tcBorders>
              <w:top w:val="nil"/>
              <w:left w:val="nil"/>
              <w:bottom w:val="single" w:sz="4" w:space="0" w:color="auto"/>
              <w:right w:val="single" w:sz="4" w:space="0" w:color="auto"/>
            </w:tcBorders>
            <w:shd w:val="clear" w:color="auto" w:fill="auto"/>
            <w:vAlign w:val="center"/>
            <w:hideMark/>
          </w:tcPr>
          <w:p w14:paraId="33C2E009" w14:textId="77777777" w:rsidR="008741AF" w:rsidRPr="00453CDA" w:rsidRDefault="008741AF" w:rsidP="008741AF">
            <w:pPr>
              <w:jc w:val="center"/>
              <w:rPr>
                <w:sz w:val="18"/>
                <w:szCs w:val="20"/>
              </w:rPr>
            </w:pPr>
            <w:r w:rsidRPr="00453CDA">
              <w:rPr>
                <w:sz w:val="18"/>
                <w:szCs w:val="20"/>
              </w:rPr>
              <w:t>369,36</w:t>
            </w:r>
          </w:p>
        </w:tc>
        <w:tc>
          <w:tcPr>
            <w:tcW w:w="336" w:type="pct"/>
            <w:tcBorders>
              <w:top w:val="nil"/>
              <w:left w:val="nil"/>
              <w:bottom w:val="single" w:sz="4" w:space="0" w:color="auto"/>
              <w:right w:val="single" w:sz="4" w:space="0" w:color="auto"/>
            </w:tcBorders>
            <w:shd w:val="clear" w:color="auto" w:fill="auto"/>
            <w:vAlign w:val="center"/>
            <w:hideMark/>
          </w:tcPr>
          <w:p w14:paraId="56199102" w14:textId="77777777" w:rsidR="008741AF" w:rsidRPr="00453CDA" w:rsidRDefault="008741AF" w:rsidP="008741AF">
            <w:pPr>
              <w:jc w:val="center"/>
              <w:rPr>
                <w:sz w:val="18"/>
                <w:szCs w:val="20"/>
              </w:rPr>
            </w:pPr>
            <w:r w:rsidRPr="00453CDA">
              <w:rPr>
                <w:sz w:val="18"/>
                <w:szCs w:val="20"/>
              </w:rPr>
              <w:t>13241,75</w:t>
            </w:r>
          </w:p>
        </w:tc>
        <w:tc>
          <w:tcPr>
            <w:tcW w:w="347" w:type="pct"/>
            <w:tcBorders>
              <w:top w:val="nil"/>
              <w:left w:val="nil"/>
              <w:bottom w:val="single" w:sz="4" w:space="0" w:color="auto"/>
              <w:right w:val="single" w:sz="4" w:space="0" w:color="auto"/>
            </w:tcBorders>
            <w:shd w:val="clear" w:color="auto" w:fill="auto"/>
            <w:vAlign w:val="center"/>
            <w:hideMark/>
          </w:tcPr>
          <w:p w14:paraId="2DDCEE77" w14:textId="77777777" w:rsidR="008741AF" w:rsidRPr="00453CDA" w:rsidRDefault="008741AF" w:rsidP="008741AF">
            <w:pPr>
              <w:jc w:val="center"/>
              <w:rPr>
                <w:sz w:val="18"/>
                <w:szCs w:val="20"/>
              </w:rPr>
            </w:pPr>
            <w:r w:rsidRPr="00453CDA">
              <w:rPr>
                <w:sz w:val="18"/>
                <w:szCs w:val="20"/>
              </w:rPr>
              <w:t>2111,53</w:t>
            </w:r>
          </w:p>
        </w:tc>
        <w:tc>
          <w:tcPr>
            <w:tcW w:w="430" w:type="pct"/>
            <w:tcBorders>
              <w:top w:val="nil"/>
              <w:left w:val="nil"/>
              <w:bottom w:val="single" w:sz="4" w:space="0" w:color="auto"/>
              <w:right w:val="single" w:sz="4" w:space="0" w:color="auto"/>
            </w:tcBorders>
            <w:shd w:val="clear" w:color="auto" w:fill="auto"/>
            <w:vAlign w:val="center"/>
            <w:hideMark/>
          </w:tcPr>
          <w:p w14:paraId="0FB524EC" w14:textId="77777777" w:rsidR="008741AF" w:rsidRPr="00453CDA" w:rsidRDefault="008741AF" w:rsidP="008741AF">
            <w:pPr>
              <w:jc w:val="center"/>
              <w:rPr>
                <w:sz w:val="18"/>
                <w:szCs w:val="20"/>
              </w:rPr>
            </w:pPr>
            <w:r w:rsidRPr="00453CDA">
              <w:rPr>
                <w:sz w:val="18"/>
                <w:szCs w:val="20"/>
              </w:rPr>
              <w:t>1870,27</w:t>
            </w:r>
          </w:p>
        </w:tc>
        <w:tc>
          <w:tcPr>
            <w:tcW w:w="392" w:type="pct"/>
            <w:tcBorders>
              <w:top w:val="nil"/>
              <w:left w:val="nil"/>
              <w:bottom w:val="single" w:sz="4" w:space="0" w:color="auto"/>
              <w:right w:val="single" w:sz="4" w:space="0" w:color="auto"/>
            </w:tcBorders>
            <w:shd w:val="clear" w:color="auto" w:fill="auto"/>
            <w:vAlign w:val="center"/>
            <w:hideMark/>
          </w:tcPr>
          <w:p w14:paraId="33563578" w14:textId="77777777" w:rsidR="008741AF" w:rsidRPr="00453CDA" w:rsidRDefault="008741AF" w:rsidP="008741AF">
            <w:pPr>
              <w:jc w:val="center"/>
              <w:rPr>
                <w:sz w:val="18"/>
                <w:szCs w:val="20"/>
              </w:rPr>
            </w:pPr>
            <w:r w:rsidRPr="00453CDA">
              <w:rPr>
                <w:sz w:val="18"/>
                <w:szCs w:val="20"/>
              </w:rPr>
              <w:t>155,45</w:t>
            </w:r>
          </w:p>
        </w:tc>
        <w:tc>
          <w:tcPr>
            <w:tcW w:w="214" w:type="pct"/>
            <w:tcBorders>
              <w:top w:val="nil"/>
              <w:left w:val="nil"/>
              <w:bottom w:val="single" w:sz="4" w:space="0" w:color="auto"/>
              <w:right w:val="single" w:sz="4" w:space="0" w:color="auto"/>
            </w:tcBorders>
            <w:shd w:val="clear" w:color="auto" w:fill="auto"/>
            <w:vAlign w:val="center"/>
            <w:hideMark/>
          </w:tcPr>
          <w:p w14:paraId="0D4E1E3B" w14:textId="77777777" w:rsidR="008741AF" w:rsidRPr="00453CDA" w:rsidRDefault="008741AF" w:rsidP="008741AF">
            <w:pPr>
              <w:jc w:val="center"/>
              <w:rPr>
                <w:sz w:val="18"/>
                <w:szCs w:val="20"/>
              </w:rPr>
            </w:pPr>
            <w:r w:rsidRPr="00453CDA">
              <w:rPr>
                <w:sz w:val="18"/>
                <w:szCs w:val="20"/>
              </w:rPr>
              <w:t>92,00</w:t>
            </w:r>
          </w:p>
        </w:tc>
        <w:tc>
          <w:tcPr>
            <w:tcW w:w="483" w:type="pct"/>
            <w:tcBorders>
              <w:top w:val="nil"/>
              <w:left w:val="nil"/>
              <w:bottom w:val="single" w:sz="4" w:space="0" w:color="auto"/>
              <w:right w:val="single" w:sz="4" w:space="0" w:color="auto"/>
            </w:tcBorders>
            <w:shd w:val="clear" w:color="auto" w:fill="auto"/>
            <w:vAlign w:val="center"/>
            <w:hideMark/>
          </w:tcPr>
          <w:p w14:paraId="08EA648D" w14:textId="77777777" w:rsidR="008741AF" w:rsidRPr="00453CDA" w:rsidRDefault="008741AF" w:rsidP="008741AF">
            <w:pPr>
              <w:jc w:val="center"/>
              <w:rPr>
                <w:sz w:val="18"/>
                <w:szCs w:val="20"/>
              </w:rPr>
            </w:pPr>
            <w:r w:rsidRPr="00453CDA">
              <w:rPr>
                <w:sz w:val="18"/>
                <w:szCs w:val="20"/>
              </w:rPr>
              <w:t>0,92</w:t>
            </w:r>
          </w:p>
        </w:tc>
      </w:tr>
      <w:tr w:rsidR="004A669A" w:rsidRPr="00453CDA" w14:paraId="412EB0CD" w14:textId="77777777" w:rsidTr="00570399">
        <w:trPr>
          <w:trHeight w:val="20"/>
        </w:trPr>
        <w:tc>
          <w:tcPr>
            <w:tcW w:w="155" w:type="pct"/>
            <w:vMerge/>
            <w:tcBorders>
              <w:top w:val="nil"/>
              <w:left w:val="single" w:sz="4" w:space="0" w:color="auto"/>
              <w:bottom w:val="single" w:sz="4" w:space="0" w:color="000000"/>
              <w:right w:val="single" w:sz="4" w:space="0" w:color="auto"/>
            </w:tcBorders>
            <w:vAlign w:val="center"/>
            <w:hideMark/>
          </w:tcPr>
          <w:p w14:paraId="22B7F8DC" w14:textId="77777777" w:rsidR="008741AF" w:rsidRPr="00453CDA" w:rsidRDefault="008741AF" w:rsidP="008741AF">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06D2C6B3" w14:textId="77777777" w:rsidR="008741AF" w:rsidRPr="00453CDA" w:rsidRDefault="008741AF" w:rsidP="008741AF">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5F1D6C09" w14:textId="77777777" w:rsidR="008741AF" w:rsidRPr="00453CDA" w:rsidRDefault="008741AF" w:rsidP="008741AF">
            <w:pPr>
              <w:jc w:val="center"/>
              <w:rPr>
                <w:sz w:val="18"/>
                <w:szCs w:val="20"/>
              </w:rPr>
            </w:pPr>
            <w:r w:rsidRPr="00453CDA">
              <w:rPr>
                <w:sz w:val="18"/>
                <w:szCs w:val="20"/>
              </w:rPr>
              <w:t>2028</w:t>
            </w:r>
          </w:p>
        </w:tc>
        <w:tc>
          <w:tcPr>
            <w:tcW w:w="377" w:type="pct"/>
            <w:tcBorders>
              <w:top w:val="nil"/>
              <w:left w:val="nil"/>
              <w:bottom w:val="single" w:sz="4" w:space="0" w:color="auto"/>
              <w:right w:val="single" w:sz="4" w:space="0" w:color="auto"/>
            </w:tcBorders>
            <w:shd w:val="clear" w:color="auto" w:fill="auto"/>
            <w:vAlign w:val="center"/>
            <w:hideMark/>
          </w:tcPr>
          <w:p w14:paraId="06C67927" w14:textId="77777777" w:rsidR="008741AF" w:rsidRPr="00453CDA" w:rsidRDefault="008741AF" w:rsidP="008741AF">
            <w:pPr>
              <w:jc w:val="center"/>
              <w:rPr>
                <w:sz w:val="18"/>
                <w:szCs w:val="20"/>
              </w:rPr>
            </w:pPr>
            <w:r w:rsidRPr="00453CDA">
              <w:rPr>
                <w:sz w:val="18"/>
                <w:szCs w:val="20"/>
              </w:rPr>
              <w:t>Природный газ</w:t>
            </w:r>
          </w:p>
        </w:tc>
        <w:tc>
          <w:tcPr>
            <w:tcW w:w="365" w:type="pct"/>
            <w:tcBorders>
              <w:top w:val="nil"/>
              <w:left w:val="nil"/>
              <w:bottom w:val="single" w:sz="4" w:space="0" w:color="auto"/>
              <w:right w:val="single" w:sz="4" w:space="0" w:color="auto"/>
            </w:tcBorders>
            <w:shd w:val="clear" w:color="auto" w:fill="auto"/>
            <w:hideMark/>
          </w:tcPr>
          <w:p w14:paraId="07228585" w14:textId="575A0074" w:rsidR="008741AF" w:rsidRPr="00453CDA" w:rsidRDefault="008741AF" w:rsidP="008741AF">
            <w:pPr>
              <w:jc w:val="center"/>
              <w:rPr>
                <w:sz w:val="18"/>
                <w:szCs w:val="20"/>
              </w:rPr>
            </w:pPr>
            <w:r w:rsidRPr="00453CDA">
              <w:rPr>
                <w:sz w:val="18"/>
                <w:szCs w:val="20"/>
              </w:rPr>
              <w:t>13801,78</w:t>
            </w:r>
          </w:p>
        </w:tc>
        <w:tc>
          <w:tcPr>
            <w:tcW w:w="420" w:type="pct"/>
            <w:tcBorders>
              <w:top w:val="nil"/>
              <w:left w:val="nil"/>
              <w:bottom w:val="single" w:sz="4" w:space="0" w:color="auto"/>
              <w:right w:val="single" w:sz="4" w:space="0" w:color="auto"/>
            </w:tcBorders>
            <w:shd w:val="clear" w:color="auto" w:fill="auto"/>
            <w:hideMark/>
          </w:tcPr>
          <w:p w14:paraId="5268E335" w14:textId="14AF099A" w:rsidR="008741AF" w:rsidRPr="00453CDA" w:rsidRDefault="008741AF" w:rsidP="008741AF">
            <w:pPr>
              <w:jc w:val="center"/>
              <w:rPr>
                <w:sz w:val="18"/>
                <w:szCs w:val="20"/>
              </w:rPr>
            </w:pPr>
            <w:r w:rsidRPr="00453CDA">
              <w:rPr>
                <w:sz w:val="18"/>
                <w:szCs w:val="20"/>
              </w:rPr>
              <w:t>190,67</w:t>
            </w:r>
          </w:p>
        </w:tc>
        <w:tc>
          <w:tcPr>
            <w:tcW w:w="337" w:type="pct"/>
            <w:tcBorders>
              <w:top w:val="nil"/>
              <w:left w:val="nil"/>
              <w:bottom w:val="single" w:sz="4" w:space="0" w:color="auto"/>
              <w:right w:val="single" w:sz="4" w:space="0" w:color="auto"/>
            </w:tcBorders>
            <w:shd w:val="clear" w:color="auto" w:fill="auto"/>
            <w:vAlign w:val="center"/>
            <w:hideMark/>
          </w:tcPr>
          <w:p w14:paraId="1CE14252" w14:textId="77777777" w:rsidR="008741AF" w:rsidRPr="00453CDA" w:rsidRDefault="008741AF" w:rsidP="008741AF">
            <w:pPr>
              <w:jc w:val="center"/>
              <w:rPr>
                <w:sz w:val="18"/>
                <w:szCs w:val="20"/>
              </w:rPr>
            </w:pPr>
            <w:r w:rsidRPr="00453CDA">
              <w:rPr>
                <w:sz w:val="18"/>
                <w:szCs w:val="20"/>
              </w:rPr>
              <w:t>13611,11</w:t>
            </w:r>
          </w:p>
        </w:tc>
        <w:tc>
          <w:tcPr>
            <w:tcW w:w="300" w:type="pct"/>
            <w:tcBorders>
              <w:top w:val="nil"/>
              <w:left w:val="nil"/>
              <w:bottom w:val="single" w:sz="4" w:space="0" w:color="auto"/>
              <w:right w:val="single" w:sz="4" w:space="0" w:color="auto"/>
            </w:tcBorders>
            <w:shd w:val="clear" w:color="auto" w:fill="auto"/>
            <w:vAlign w:val="center"/>
            <w:hideMark/>
          </w:tcPr>
          <w:p w14:paraId="08BA0402" w14:textId="77777777" w:rsidR="008741AF" w:rsidRPr="00453CDA" w:rsidRDefault="008741AF" w:rsidP="008741AF">
            <w:pPr>
              <w:jc w:val="center"/>
              <w:rPr>
                <w:sz w:val="18"/>
                <w:szCs w:val="20"/>
              </w:rPr>
            </w:pPr>
            <w:r w:rsidRPr="00453CDA">
              <w:rPr>
                <w:sz w:val="18"/>
                <w:szCs w:val="20"/>
              </w:rPr>
              <w:t>369,36</w:t>
            </w:r>
          </w:p>
        </w:tc>
        <w:tc>
          <w:tcPr>
            <w:tcW w:w="336" w:type="pct"/>
            <w:tcBorders>
              <w:top w:val="nil"/>
              <w:left w:val="nil"/>
              <w:bottom w:val="single" w:sz="4" w:space="0" w:color="auto"/>
              <w:right w:val="single" w:sz="4" w:space="0" w:color="auto"/>
            </w:tcBorders>
            <w:shd w:val="clear" w:color="auto" w:fill="auto"/>
            <w:vAlign w:val="center"/>
            <w:hideMark/>
          </w:tcPr>
          <w:p w14:paraId="63386763" w14:textId="77777777" w:rsidR="008741AF" w:rsidRPr="00453CDA" w:rsidRDefault="008741AF" w:rsidP="008741AF">
            <w:pPr>
              <w:jc w:val="center"/>
              <w:rPr>
                <w:sz w:val="18"/>
                <w:szCs w:val="20"/>
              </w:rPr>
            </w:pPr>
            <w:r w:rsidRPr="00453CDA">
              <w:rPr>
                <w:sz w:val="18"/>
                <w:szCs w:val="20"/>
              </w:rPr>
              <w:t>13241,75</w:t>
            </w:r>
          </w:p>
        </w:tc>
        <w:tc>
          <w:tcPr>
            <w:tcW w:w="347" w:type="pct"/>
            <w:tcBorders>
              <w:top w:val="nil"/>
              <w:left w:val="nil"/>
              <w:bottom w:val="single" w:sz="4" w:space="0" w:color="auto"/>
              <w:right w:val="single" w:sz="4" w:space="0" w:color="auto"/>
            </w:tcBorders>
            <w:shd w:val="clear" w:color="auto" w:fill="auto"/>
            <w:vAlign w:val="center"/>
            <w:hideMark/>
          </w:tcPr>
          <w:p w14:paraId="05E336AE" w14:textId="77777777" w:rsidR="008741AF" w:rsidRPr="00453CDA" w:rsidRDefault="008741AF" w:rsidP="008741AF">
            <w:pPr>
              <w:jc w:val="center"/>
              <w:rPr>
                <w:sz w:val="18"/>
                <w:szCs w:val="20"/>
              </w:rPr>
            </w:pPr>
            <w:r w:rsidRPr="00453CDA">
              <w:rPr>
                <w:sz w:val="18"/>
                <w:szCs w:val="20"/>
              </w:rPr>
              <w:t>2111,53</w:t>
            </w:r>
          </w:p>
        </w:tc>
        <w:tc>
          <w:tcPr>
            <w:tcW w:w="430" w:type="pct"/>
            <w:tcBorders>
              <w:top w:val="nil"/>
              <w:left w:val="nil"/>
              <w:bottom w:val="single" w:sz="4" w:space="0" w:color="auto"/>
              <w:right w:val="single" w:sz="4" w:space="0" w:color="auto"/>
            </w:tcBorders>
            <w:shd w:val="clear" w:color="auto" w:fill="auto"/>
            <w:vAlign w:val="center"/>
            <w:hideMark/>
          </w:tcPr>
          <w:p w14:paraId="78B57265" w14:textId="77777777" w:rsidR="008741AF" w:rsidRPr="00453CDA" w:rsidRDefault="008741AF" w:rsidP="008741AF">
            <w:pPr>
              <w:jc w:val="center"/>
              <w:rPr>
                <w:sz w:val="18"/>
                <w:szCs w:val="20"/>
              </w:rPr>
            </w:pPr>
            <w:r w:rsidRPr="00453CDA">
              <w:rPr>
                <w:sz w:val="18"/>
                <w:szCs w:val="20"/>
              </w:rPr>
              <w:t>1870,27</w:t>
            </w:r>
          </w:p>
        </w:tc>
        <w:tc>
          <w:tcPr>
            <w:tcW w:w="392" w:type="pct"/>
            <w:tcBorders>
              <w:top w:val="nil"/>
              <w:left w:val="nil"/>
              <w:bottom w:val="single" w:sz="4" w:space="0" w:color="auto"/>
              <w:right w:val="single" w:sz="4" w:space="0" w:color="auto"/>
            </w:tcBorders>
            <w:shd w:val="clear" w:color="auto" w:fill="auto"/>
            <w:vAlign w:val="center"/>
            <w:hideMark/>
          </w:tcPr>
          <w:p w14:paraId="63F28DF1" w14:textId="77777777" w:rsidR="008741AF" w:rsidRPr="00453CDA" w:rsidRDefault="008741AF" w:rsidP="008741AF">
            <w:pPr>
              <w:jc w:val="center"/>
              <w:rPr>
                <w:sz w:val="18"/>
                <w:szCs w:val="20"/>
              </w:rPr>
            </w:pPr>
            <w:r w:rsidRPr="00453CDA">
              <w:rPr>
                <w:sz w:val="18"/>
                <w:szCs w:val="20"/>
              </w:rPr>
              <w:t>155,45</w:t>
            </w:r>
          </w:p>
        </w:tc>
        <w:tc>
          <w:tcPr>
            <w:tcW w:w="214" w:type="pct"/>
            <w:tcBorders>
              <w:top w:val="nil"/>
              <w:left w:val="nil"/>
              <w:bottom w:val="single" w:sz="4" w:space="0" w:color="auto"/>
              <w:right w:val="single" w:sz="4" w:space="0" w:color="auto"/>
            </w:tcBorders>
            <w:shd w:val="clear" w:color="auto" w:fill="auto"/>
            <w:vAlign w:val="center"/>
            <w:hideMark/>
          </w:tcPr>
          <w:p w14:paraId="6B3C3D20" w14:textId="77777777" w:rsidR="008741AF" w:rsidRPr="00453CDA" w:rsidRDefault="008741AF" w:rsidP="008741AF">
            <w:pPr>
              <w:jc w:val="center"/>
              <w:rPr>
                <w:sz w:val="18"/>
                <w:szCs w:val="20"/>
              </w:rPr>
            </w:pPr>
            <w:r w:rsidRPr="00453CDA">
              <w:rPr>
                <w:sz w:val="18"/>
                <w:szCs w:val="20"/>
              </w:rPr>
              <w:t>92,00</w:t>
            </w:r>
          </w:p>
        </w:tc>
        <w:tc>
          <w:tcPr>
            <w:tcW w:w="483" w:type="pct"/>
            <w:tcBorders>
              <w:top w:val="nil"/>
              <w:left w:val="nil"/>
              <w:bottom w:val="single" w:sz="4" w:space="0" w:color="auto"/>
              <w:right w:val="single" w:sz="4" w:space="0" w:color="auto"/>
            </w:tcBorders>
            <w:shd w:val="clear" w:color="auto" w:fill="auto"/>
            <w:vAlign w:val="center"/>
            <w:hideMark/>
          </w:tcPr>
          <w:p w14:paraId="0101E805" w14:textId="77777777" w:rsidR="008741AF" w:rsidRPr="00453CDA" w:rsidRDefault="008741AF" w:rsidP="008741AF">
            <w:pPr>
              <w:jc w:val="center"/>
              <w:rPr>
                <w:sz w:val="18"/>
                <w:szCs w:val="20"/>
              </w:rPr>
            </w:pPr>
            <w:r w:rsidRPr="00453CDA">
              <w:rPr>
                <w:sz w:val="18"/>
                <w:szCs w:val="20"/>
              </w:rPr>
              <w:t>0,92</w:t>
            </w:r>
          </w:p>
        </w:tc>
      </w:tr>
      <w:tr w:rsidR="004A669A" w:rsidRPr="00453CDA" w14:paraId="0F98ED00" w14:textId="77777777" w:rsidTr="00570399">
        <w:trPr>
          <w:trHeight w:val="20"/>
        </w:trPr>
        <w:tc>
          <w:tcPr>
            <w:tcW w:w="155" w:type="pct"/>
            <w:vMerge/>
            <w:tcBorders>
              <w:top w:val="nil"/>
              <w:left w:val="single" w:sz="4" w:space="0" w:color="auto"/>
              <w:bottom w:val="single" w:sz="4" w:space="0" w:color="000000"/>
              <w:right w:val="single" w:sz="4" w:space="0" w:color="auto"/>
            </w:tcBorders>
            <w:vAlign w:val="center"/>
            <w:hideMark/>
          </w:tcPr>
          <w:p w14:paraId="37419007" w14:textId="77777777" w:rsidR="008741AF" w:rsidRPr="00453CDA" w:rsidRDefault="008741AF" w:rsidP="008741AF">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693F1C88" w14:textId="77777777" w:rsidR="008741AF" w:rsidRPr="00453CDA" w:rsidRDefault="008741AF" w:rsidP="008741AF">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35366BE4" w14:textId="77777777" w:rsidR="008741AF" w:rsidRPr="00453CDA" w:rsidRDefault="008741AF" w:rsidP="008741AF">
            <w:pPr>
              <w:jc w:val="center"/>
              <w:rPr>
                <w:sz w:val="18"/>
                <w:szCs w:val="20"/>
              </w:rPr>
            </w:pPr>
            <w:r w:rsidRPr="00453CDA">
              <w:rPr>
                <w:sz w:val="18"/>
                <w:szCs w:val="20"/>
              </w:rPr>
              <w:t>2029</w:t>
            </w:r>
          </w:p>
        </w:tc>
        <w:tc>
          <w:tcPr>
            <w:tcW w:w="377" w:type="pct"/>
            <w:tcBorders>
              <w:top w:val="nil"/>
              <w:left w:val="nil"/>
              <w:bottom w:val="single" w:sz="4" w:space="0" w:color="auto"/>
              <w:right w:val="single" w:sz="4" w:space="0" w:color="auto"/>
            </w:tcBorders>
            <w:shd w:val="clear" w:color="auto" w:fill="auto"/>
            <w:vAlign w:val="center"/>
            <w:hideMark/>
          </w:tcPr>
          <w:p w14:paraId="03D5E58B" w14:textId="77777777" w:rsidR="008741AF" w:rsidRPr="00453CDA" w:rsidRDefault="008741AF" w:rsidP="008741AF">
            <w:pPr>
              <w:jc w:val="center"/>
              <w:rPr>
                <w:sz w:val="18"/>
                <w:szCs w:val="20"/>
              </w:rPr>
            </w:pPr>
            <w:r w:rsidRPr="00453CDA">
              <w:rPr>
                <w:sz w:val="18"/>
                <w:szCs w:val="20"/>
              </w:rPr>
              <w:t>Природный газ</w:t>
            </w:r>
          </w:p>
        </w:tc>
        <w:tc>
          <w:tcPr>
            <w:tcW w:w="365" w:type="pct"/>
            <w:tcBorders>
              <w:top w:val="nil"/>
              <w:left w:val="nil"/>
              <w:bottom w:val="single" w:sz="4" w:space="0" w:color="auto"/>
              <w:right w:val="single" w:sz="4" w:space="0" w:color="auto"/>
            </w:tcBorders>
            <w:shd w:val="clear" w:color="auto" w:fill="auto"/>
            <w:hideMark/>
          </w:tcPr>
          <w:p w14:paraId="3FD3C58F" w14:textId="7ABF10A9" w:rsidR="008741AF" w:rsidRPr="00453CDA" w:rsidRDefault="008741AF" w:rsidP="008741AF">
            <w:pPr>
              <w:jc w:val="center"/>
              <w:rPr>
                <w:sz w:val="18"/>
                <w:szCs w:val="20"/>
              </w:rPr>
            </w:pPr>
            <w:r w:rsidRPr="00453CDA">
              <w:rPr>
                <w:sz w:val="18"/>
                <w:szCs w:val="20"/>
              </w:rPr>
              <w:t>13801,78</w:t>
            </w:r>
          </w:p>
        </w:tc>
        <w:tc>
          <w:tcPr>
            <w:tcW w:w="420" w:type="pct"/>
            <w:tcBorders>
              <w:top w:val="nil"/>
              <w:left w:val="nil"/>
              <w:bottom w:val="single" w:sz="4" w:space="0" w:color="auto"/>
              <w:right w:val="single" w:sz="4" w:space="0" w:color="auto"/>
            </w:tcBorders>
            <w:shd w:val="clear" w:color="auto" w:fill="auto"/>
            <w:hideMark/>
          </w:tcPr>
          <w:p w14:paraId="3A4EE467" w14:textId="78CFADD4" w:rsidR="008741AF" w:rsidRPr="00453CDA" w:rsidRDefault="008741AF" w:rsidP="008741AF">
            <w:pPr>
              <w:jc w:val="center"/>
              <w:rPr>
                <w:sz w:val="18"/>
                <w:szCs w:val="20"/>
              </w:rPr>
            </w:pPr>
            <w:r w:rsidRPr="00453CDA">
              <w:rPr>
                <w:sz w:val="18"/>
                <w:szCs w:val="20"/>
              </w:rPr>
              <w:t>190,67</w:t>
            </w:r>
          </w:p>
        </w:tc>
        <w:tc>
          <w:tcPr>
            <w:tcW w:w="337" w:type="pct"/>
            <w:tcBorders>
              <w:top w:val="nil"/>
              <w:left w:val="nil"/>
              <w:bottom w:val="single" w:sz="4" w:space="0" w:color="auto"/>
              <w:right w:val="single" w:sz="4" w:space="0" w:color="auto"/>
            </w:tcBorders>
            <w:shd w:val="clear" w:color="auto" w:fill="auto"/>
            <w:vAlign w:val="center"/>
            <w:hideMark/>
          </w:tcPr>
          <w:p w14:paraId="7F9D1B01" w14:textId="77777777" w:rsidR="008741AF" w:rsidRPr="00453CDA" w:rsidRDefault="008741AF" w:rsidP="008741AF">
            <w:pPr>
              <w:jc w:val="center"/>
              <w:rPr>
                <w:sz w:val="18"/>
                <w:szCs w:val="20"/>
              </w:rPr>
            </w:pPr>
            <w:r w:rsidRPr="00453CDA">
              <w:rPr>
                <w:sz w:val="18"/>
                <w:szCs w:val="20"/>
              </w:rPr>
              <w:t>13611,11</w:t>
            </w:r>
          </w:p>
        </w:tc>
        <w:tc>
          <w:tcPr>
            <w:tcW w:w="300" w:type="pct"/>
            <w:tcBorders>
              <w:top w:val="nil"/>
              <w:left w:val="nil"/>
              <w:bottom w:val="single" w:sz="4" w:space="0" w:color="auto"/>
              <w:right w:val="single" w:sz="4" w:space="0" w:color="auto"/>
            </w:tcBorders>
            <w:shd w:val="clear" w:color="auto" w:fill="auto"/>
            <w:vAlign w:val="center"/>
            <w:hideMark/>
          </w:tcPr>
          <w:p w14:paraId="49220287" w14:textId="77777777" w:rsidR="008741AF" w:rsidRPr="00453CDA" w:rsidRDefault="008741AF" w:rsidP="008741AF">
            <w:pPr>
              <w:jc w:val="center"/>
              <w:rPr>
                <w:sz w:val="18"/>
                <w:szCs w:val="20"/>
              </w:rPr>
            </w:pPr>
            <w:r w:rsidRPr="00453CDA">
              <w:rPr>
                <w:sz w:val="18"/>
                <w:szCs w:val="20"/>
              </w:rPr>
              <w:t>369,36</w:t>
            </w:r>
          </w:p>
        </w:tc>
        <w:tc>
          <w:tcPr>
            <w:tcW w:w="336" w:type="pct"/>
            <w:tcBorders>
              <w:top w:val="nil"/>
              <w:left w:val="nil"/>
              <w:bottom w:val="single" w:sz="4" w:space="0" w:color="auto"/>
              <w:right w:val="single" w:sz="4" w:space="0" w:color="auto"/>
            </w:tcBorders>
            <w:shd w:val="clear" w:color="auto" w:fill="auto"/>
            <w:vAlign w:val="center"/>
            <w:hideMark/>
          </w:tcPr>
          <w:p w14:paraId="38C7D6FA" w14:textId="77777777" w:rsidR="008741AF" w:rsidRPr="00453CDA" w:rsidRDefault="008741AF" w:rsidP="008741AF">
            <w:pPr>
              <w:jc w:val="center"/>
              <w:rPr>
                <w:sz w:val="18"/>
                <w:szCs w:val="20"/>
              </w:rPr>
            </w:pPr>
            <w:r w:rsidRPr="00453CDA">
              <w:rPr>
                <w:sz w:val="18"/>
                <w:szCs w:val="20"/>
              </w:rPr>
              <w:t>13241,75</w:t>
            </w:r>
          </w:p>
        </w:tc>
        <w:tc>
          <w:tcPr>
            <w:tcW w:w="347" w:type="pct"/>
            <w:tcBorders>
              <w:top w:val="nil"/>
              <w:left w:val="nil"/>
              <w:bottom w:val="single" w:sz="4" w:space="0" w:color="auto"/>
              <w:right w:val="single" w:sz="4" w:space="0" w:color="auto"/>
            </w:tcBorders>
            <w:shd w:val="clear" w:color="auto" w:fill="auto"/>
            <w:vAlign w:val="center"/>
            <w:hideMark/>
          </w:tcPr>
          <w:p w14:paraId="658EF7CE" w14:textId="77777777" w:rsidR="008741AF" w:rsidRPr="00453CDA" w:rsidRDefault="008741AF" w:rsidP="008741AF">
            <w:pPr>
              <w:jc w:val="center"/>
              <w:rPr>
                <w:sz w:val="18"/>
                <w:szCs w:val="20"/>
              </w:rPr>
            </w:pPr>
            <w:r w:rsidRPr="00453CDA">
              <w:rPr>
                <w:sz w:val="18"/>
                <w:szCs w:val="20"/>
              </w:rPr>
              <w:t>2111,53</w:t>
            </w:r>
          </w:p>
        </w:tc>
        <w:tc>
          <w:tcPr>
            <w:tcW w:w="430" w:type="pct"/>
            <w:tcBorders>
              <w:top w:val="nil"/>
              <w:left w:val="nil"/>
              <w:bottom w:val="single" w:sz="4" w:space="0" w:color="auto"/>
              <w:right w:val="single" w:sz="4" w:space="0" w:color="auto"/>
            </w:tcBorders>
            <w:shd w:val="clear" w:color="auto" w:fill="auto"/>
            <w:vAlign w:val="center"/>
            <w:hideMark/>
          </w:tcPr>
          <w:p w14:paraId="38C58283" w14:textId="77777777" w:rsidR="008741AF" w:rsidRPr="00453CDA" w:rsidRDefault="008741AF" w:rsidP="008741AF">
            <w:pPr>
              <w:jc w:val="center"/>
              <w:rPr>
                <w:sz w:val="18"/>
                <w:szCs w:val="20"/>
              </w:rPr>
            </w:pPr>
            <w:r w:rsidRPr="00453CDA">
              <w:rPr>
                <w:sz w:val="18"/>
                <w:szCs w:val="20"/>
              </w:rPr>
              <w:t>1870,27</w:t>
            </w:r>
          </w:p>
        </w:tc>
        <w:tc>
          <w:tcPr>
            <w:tcW w:w="392" w:type="pct"/>
            <w:tcBorders>
              <w:top w:val="nil"/>
              <w:left w:val="nil"/>
              <w:bottom w:val="single" w:sz="4" w:space="0" w:color="auto"/>
              <w:right w:val="single" w:sz="4" w:space="0" w:color="auto"/>
            </w:tcBorders>
            <w:shd w:val="clear" w:color="auto" w:fill="auto"/>
            <w:vAlign w:val="center"/>
            <w:hideMark/>
          </w:tcPr>
          <w:p w14:paraId="0C2CABEB" w14:textId="77777777" w:rsidR="008741AF" w:rsidRPr="00453CDA" w:rsidRDefault="008741AF" w:rsidP="008741AF">
            <w:pPr>
              <w:jc w:val="center"/>
              <w:rPr>
                <w:sz w:val="18"/>
                <w:szCs w:val="20"/>
              </w:rPr>
            </w:pPr>
            <w:r w:rsidRPr="00453CDA">
              <w:rPr>
                <w:sz w:val="18"/>
                <w:szCs w:val="20"/>
              </w:rPr>
              <w:t>155,45</w:t>
            </w:r>
          </w:p>
        </w:tc>
        <w:tc>
          <w:tcPr>
            <w:tcW w:w="214" w:type="pct"/>
            <w:tcBorders>
              <w:top w:val="nil"/>
              <w:left w:val="nil"/>
              <w:bottom w:val="single" w:sz="4" w:space="0" w:color="auto"/>
              <w:right w:val="single" w:sz="4" w:space="0" w:color="auto"/>
            </w:tcBorders>
            <w:shd w:val="clear" w:color="auto" w:fill="auto"/>
            <w:vAlign w:val="center"/>
            <w:hideMark/>
          </w:tcPr>
          <w:p w14:paraId="28CBFF0F" w14:textId="77777777" w:rsidR="008741AF" w:rsidRPr="00453CDA" w:rsidRDefault="008741AF" w:rsidP="008741AF">
            <w:pPr>
              <w:jc w:val="center"/>
              <w:rPr>
                <w:sz w:val="18"/>
                <w:szCs w:val="20"/>
              </w:rPr>
            </w:pPr>
            <w:r w:rsidRPr="00453CDA">
              <w:rPr>
                <w:sz w:val="18"/>
                <w:szCs w:val="20"/>
              </w:rPr>
              <w:t>92,00</w:t>
            </w:r>
          </w:p>
        </w:tc>
        <w:tc>
          <w:tcPr>
            <w:tcW w:w="483" w:type="pct"/>
            <w:tcBorders>
              <w:top w:val="nil"/>
              <w:left w:val="nil"/>
              <w:bottom w:val="single" w:sz="4" w:space="0" w:color="auto"/>
              <w:right w:val="single" w:sz="4" w:space="0" w:color="auto"/>
            </w:tcBorders>
            <w:shd w:val="clear" w:color="auto" w:fill="auto"/>
            <w:vAlign w:val="center"/>
            <w:hideMark/>
          </w:tcPr>
          <w:p w14:paraId="3504AE21" w14:textId="77777777" w:rsidR="008741AF" w:rsidRPr="00453CDA" w:rsidRDefault="008741AF" w:rsidP="008741AF">
            <w:pPr>
              <w:jc w:val="center"/>
              <w:rPr>
                <w:sz w:val="18"/>
                <w:szCs w:val="20"/>
              </w:rPr>
            </w:pPr>
            <w:r w:rsidRPr="00453CDA">
              <w:rPr>
                <w:sz w:val="18"/>
                <w:szCs w:val="20"/>
              </w:rPr>
              <w:t>0,92</w:t>
            </w:r>
          </w:p>
        </w:tc>
      </w:tr>
      <w:tr w:rsidR="004A669A" w:rsidRPr="00453CDA" w14:paraId="74DA8AE7" w14:textId="77777777" w:rsidTr="00570399">
        <w:trPr>
          <w:trHeight w:val="20"/>
        </w:trPr>
        <w:tc>
          <w:tcPr>
            <w:tcW w:w="155" w:type="pct"/>
            <w:vMerge/>
            <w:tcBorders>
              <w:top w:val="nil"/>
              <w:left w:val="single" w:sz="4" w:space="0" w:color="auto"/>
              <w:bottom w:val="single" w:sz="4" w:space="0" w:color="000000"/>
              <w:right w:val="single" w:sz="4" w:space="0" w:color="auto"/>
            </w:tcBorders>
            <w:vAlign w:val="center"/>
            <w:hideMark/>
          </w:tcPr>
          <w:p w14:paraId="78C8D7A3" w14:textId="77777777" w:rsidR="008741AF" w:rsidRPr="00453CDA" w:rsidRDefault="008741AF" w:rsidP="008741AF">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4C0582B9" w14:textId="77777777" w:rsidR="008741AF" w:rsidRPr="00453CDA" w:rsidRDefault="008741AF" w:rsidP="008741AF">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0A74CC73" w14:textId="77777777" w:rsidR="008741AF" w:rsidRPr="00453CDA" w:rsidRDefault="008741AF" w:rsidP="008741AF">
            <w:pPr>
              <w:jc w:val="center"/>
              <w:rPr>
                <w:sz w:val="18"/>
                <w:szCs w:val="20"/>
              </w:rPr>
            </w:pPr>
            <w:r w:rsidRPr="00453CDA">
              <w:rPr>
                <w:sz w:val="18"/>
                <w:szCs w:val="20"/>
              </w:rPr>
              <w:t>2030</w:t>
            </w:r>
          </w:p>
        </w:tc>
        <w:tc>
          <w:tcPr>
            <w:tcW w:w="377" w:type="pct"/>
            <w:tcBorders>
              <w:top w:val="nil"/>
              <w:left w:val="nil"/>
              <w:bottom w:val="single" w:sz="4" w:space="0" w:color="auto"/>
              <w:right w:val="single" w:sz="4" w:space="0" w:color="auto"/>
            </w:tcBorders>
            <w:shd w:val="clear" w:color="auto" w:fill="auto"/>
            <w:vAlign w:val="center"/>
            <w:hideMark/>
          </w:tcPr>
          <w:p w14:paraId="3DD41811" w14:textId="77777777" w:rsidR="008741AF" w:rsidRPr="00453CDA" w:rsidRDefault="008741AF" w:rsidP="008741AF">
            <w:pPr>
              <w:jc w:val="center"/>
              <w:rPr>
                <w:sz w:val="18"/>
                <w:szCs w:val="20"/>
              </w:rPr>
            </w:pPr>
            <w:r w:rsidRPr="00453CDA">
              <w:rPr>
                <w:sz w:val="18"/>
                <w:szCs w:val="20"/>
              </w:rPr>
              <w:t>Природный газ</w:t>
            </w:r>
          </w:p>
        </w:tc>
        <w:tc>
          <w:tcPr>
            <w:tcW w:w="365" w:type="pct"/>
            <w:tcBorders>
              <w:top w:val="nil"/>
              <w:left w:val="nil"/>
              <w:bottom w:val="single" w:sz="4" w:space="0" w:color="auto"/>
              <w:right w:val="single" w:sz="4" w:space="0" w:color="auto"/>
            </w:tcBorders>
            <w:shd w:val="clear" w:color="auto" w:fill="auto"/>
            <w:hideMark/>
          </w:tcPr>
          <w:p w14:paraId="0CAC182D" w14:textId="07637443" w:rsidR="008741AF" w:rsidRPr="00453CDA" w:rsidRDefault="008741AF" w:rsidP="008741AF">
            <w:pPr>
              <w:jc w:val="center"/>
              <w:rPr>
                <w:sz w:val="18"/>
                <w:szCs w:val="20"/>
              </w:rPr>
            </w:pPr>
            <w:r w:rsidRPr="00453CDA">
              <w:rPr>
                <w:sz w:val="18"/>
                <w:szCs w:val="20"/>
              </w:rPr>
              <w:t>13801,78</w:t>
            </w:r>
          </w:p>
        </w:tc>
        <w:tc>
          <w:tcPr>
            <w:tcW w:w="420" w:type="pct"/>
            <w:tcBorders>
              <w:top w:val="nil"/>
              <w:left w:val="nil"/>
              <w:bottom w:val="single" w:sz="4" w:space="0" w:color="auto"/>
              <w:right w:val="single" w:sz="4" w:space="0" w:color="auto"/>
            </w:tcBorders>
            <w:shd w:val="clear" w:color="auto" w:fill="auto"/>
            <w:hideMark/>
          </w:tcPr>
          <w:p w14:paraId="41281B36" w14:textId="5FB7E397" w:rsidR="008741AF" w:rsidRPr="00453CDA" w:rsidRDefault="008741AF" w:rsidP="008741AF">
            <w:pPr>
              <w:jc w:val="center"/>
              <w:rPr>
                <w:sz w:val="18"/>
                <w:szCs w:val="20"/>
              </w:rPr>
            </w:pPr>
            <w:r w:rsidRPr="00453CDA">
              <w:rPr>
                <w:sz w:val="18"/>
                <w:szCs w:val="20"/>
              </w:rPr>
              <w:t>190,67</w:t>
            </w:r>
          </w:p>
        </w:tc>
        <w:tc>
          <w:tcPr>
            <w:tcW w:w="337" w:type="pct"/>
            <w:tcBorders>
              <w:top w:val="nil"/>
              <w:left w:val="nil"/>
              <w:bottom w:val="single" w:sz="4" w:space="0" w:color="auto"/>
              <w:right w:val="single" w:sz="4" w:space="0" w:color="auto"/>
            </w:tcBorders>
            <w:shd w:val="clear" w:color="auto" w:fill="auto"/>
            <w:vAlign w:val="center"/>
            <w:hideMark/>
          </w:tcPr>
          <w:p w14:paraId="3AA8CE8B" w14:textId="77777777" w:rsidR="008741AF" w:rsidRPr="00453CDA" w:rsidRDefault="008741AF" w:rsidP="008741AF">
            <w:pPr>
              <w:jc w:val="center"/>
              <w:rPr>
                <w:sz w:val="18"/>
                <w:szCs w:val="20"/>
              </w:rPr>
            </w:pPr>
            <w:r w:rsidRPr="00453CDA">
              <w:rPr>
                <w:sz w:val="18"/>
                <w:szCs w:val="20"/>
              </w:rPr>
              <w:t>13611,11</w:t>
            </w:r>
          </w:p>
        </w:tc>
        <w:tc>
          <w:tcPr>
            <w:tcW w:w="300" w:type="pct"/>
            <w:tcBorders>
              <w:top w:val="nil"/>
              <w:left w:val="nil"/>
              <w:bottom w:val="single" w:sz="4" w:space="0" w:color="auto"/>
              <w:right w:val="single" w:sz="4" w:space="0" w:color="auto"/>
            </w:tcBorders>
            <w:shd w:val="clear" w:color="auto" w:fill="auto"/>
            <w:vAlign w:val="center"/>
            <w:hideMark/>
          </w:tcPr>
          <w:p w14:paraId="790881DC" w14:textId="77777777" w:rsidR="008741AF" w:rsidRPr="00453CDA" w:rsidRDefault="008741AF" w:rsidP="008741AF">
            <w:pPr>
              <w:jc w:val="center"/>
              <w:rPr>
                <w:sz w:val="18"/>
                <w:szCs w:val="20"/>
              </w:rPr>
            </w:pPr>
            <w:r w:rsidRPr="00453CDA">
              <w:rPr>
                <w:sz w:val="18"/>
                <w:szCs w:val="20"/>
              </w:rPr>
              <w:t>369,36</w:t>
            </w:r>
          </w:p>
        </w:tc>
        <w:tc>
          <w:tcPr>
            <w:tcW w:w="336" w:type="pct"/>
            <w:tcBorders>
              <w:top w:val="nil"/>
              <w:left w:val="nil"/>
              <w:bottom w:val="single" w:sz="4" w:space="0" w:color="auto"/>
              <w:right w:val="single" w:sz="4" w:space="0" w:color="auto"/>
            </w:tcBorders>
            <w:shd w:val="clear" w:color="auto" w:fill="auto"/>
            <w:vAlign w:val="center"/>
            <w:hideMark/>
          </w:tcPr>
          <w:p w14:paraId="566ACD2E" w14:textId="77777777" w:rsidR="008741AF" w:rsidRPr="00453CDA" w:rsidRDefault="008741AF" w:rsidP="008741AF">
            <w:pPr>
              <w:jc w:val="center"/>
              <w:rPr>
                <w:sz w:val="18"/>
                <w:szCs w:val="20"/>
              </w:rPr>
            </w:pPr>
            <w:r w:rsidRPr="00453CDA">
              <w:rPr>
                <w:sz w:val="18"/>
                <w:szCs w:val="20"/>
              </w:rPr>
              <w:t>13241,75</w:t>
            </w:r>
          </w:p>
        </w:tc>
        <w:tc>
          <w:tcPr>
            <w:tcW w:w="347" w:type="pct"/>
            <w:tcBorders>
              <w:top w:val="nil"/>
              <w:left w:val="nil"/>
              <w:bottom w:val="single" w:sz="4" w:space="0" w:color="auto"/>
              <w:right w:val="single" w:sz="4" w:space="0" w:color="auto"/>
            </w:tcBorders>
            <w:shd w:val="clear" w:color="auto" w:fill="auto"/>
            <w:vAlign w:val="center"/>
            <w:hideMark/>
          </w:tcPr>
          <w:p w14:paraId="5A4E4C14" w14:textId="77777777" w:rsidR="008741AF" w:rsidRPr="00453CDA" w:rsidRDefault="008741AF" w:rsidP="008741AF">
            <w:pPr>
              <w:jc w:val="center"/>
              <w:rPr>
                <w:sz w:val="18"/>
                <w:szCs w:val="20"/>
              </w:rPr>
            </w:pPr>
            <w:r w:rsidRPr="00453CDA">
              <w:rPr>
                <w:sz w:val="18"/>
                <w:szCs w:val="20"/>
              </w:rPr>
              <w:t>2111,53</w:t>
            </w:r>
          </w:p>
        </w:tc>
        <w:tc>
          <w:tcPr>
            <w:tcW w:w="430" w:type="pct"/>
            <w:tcBorders>
              <w:top w:val="nil"/>
              <w:left w:val="nil"/>
              <w:bottom w:val="single" w:sz="4" w:space="0" w:color="auto"/>
              <w:right w:val="single" w:sz="4" w:space="0" w:color="auto"/>
            </w:tcBorders>
            <w:shd w:val="clear" w:color="auto" w:fill="auto"/>
            <w:vAlign w:val="center"/>
            <w:hideMark/>
          </w:tcPr>
          <w:p w14:paraId="08C98A77" w14:textId="77777777" w:rsidR="008741AF" w:rsidRPr="00453CDA" w:rsidRDefault="008741AF" w:rsidP="008741AF">
            <w:pPr>
              <w:jc w:val="center"/>
              <w:rPr>
                <w:sz w:val="18"/>
                <w:szCs w:val="20"/>
              </w:rPr>
            </w:pPr>
            <w:r w:rsidRPr="00453CDA">
              <w:rPr>
                <w:sz w:val="18"/>
                <w:szCs w:val="20"/>
              </w:rPr>
              <w:t>1870,27</w:t>
            </w:r>
          </w:p>
        </w:tc>
        <w:tc>
          <w:tcPr>
            <w:tcW w:w="392" w:type="pct"/>
            <w:tcBorders>
              <w:top w:val="nil"/>
              <w:left w:val="nil"/>
              <w:bottom w:val="single" w:sz="4" w:space="0" w:color="auto"/>
              <w:right w:val="single" w:sz="4" w:space="0" w:color="auto"/>
            </w:tcBorders>
            <w:shd w:val="clear" w:color="auto" w:fill="auto"/>
            <w:vAlign w:val="center"/>
            <w:hideMark/>
          </w:tcPr>
          <w:p w14:paraId="36D199A0" w14:textId="77777777" w:rsidR="008741AF" w:rsidRPr="00453CDA" w:rsidRDefault="008741AF" w:rsidP="008741AF">
            <w:pPr>
              <w:jc w:val="center"/>
              <w:rPr>
                <w:sz w:val="18"/>
                <w:szCs w:val="20"/>
              </w:rPr>
            </w:pPr>
            <w:r w:rsidRPr="00453CDA">
              <w:rPr>
                <w:sz w:val="18"/>
                <w:szCs w:val="20"/>
              </w:rPr>
              <w:t>155,45</w:t>
            </w:r>
          </w:p>
        </w:tc>
        <w:tc>
          <w:tcPr>
            <w:tcW w:w="214" w:type="pct"/>
            <w:tcBorders>
              <w:top w:val="nil"/>
              <w:left w:val="nil"/>
              <w:bottom w:val="single" w:sz="4" w:space="0" w:color="auto"/>
              <w:right w:val="single" w:sz="4" w:space="0" w:color="auto"/>
            </w:tcBorders>
            <w:shd w:val="clear" w:color="auto" w:fill="auto"/>
            <w:vAlign w:val="center"/>
            <w:hideMark/>
          </w:tcPr>
          <w:p w14:paraId="21FF50EA" w14:textId="77777777" w:rsidR="008741AF" w:rsidRPr="00453CDA" w:rsidRDefault="008741AF" w:rsidP="008741AF">
            <w:pPr>
              <w:jc w:val="center"/>
              <w:rPr>
                <w:sz w:val="18"/>
                <w:szCs w:val="20"/>
              </w:rPr>
            </w:pPr>
            <w:r w:rsidRPr="00453CDA">
              <w:rPr>
                <w:sz w:val="18"/>
                <w:szCs w:val="20"/>
              </w:rPr>
              <w:t>92,00</w:t>
            </w:r>
          </w:p>
        </w:tc>
        <w:tc>
          <w:tcPr>
            <w:tcW w:w="483" w:type="pct"/>
            <w:tcBorders>
              <w:top w:val="nil"/>
              <w:left w:val="nil"/>
              <w:bottom w:val="single" w:sz="4" w:space="0" w:color="auto"/>
              <w:right w:val="single" w:sz="4" w:space="0" w:color="auto"/>
            </w:tcBorders>
            <w:shd w:val="clear" w:color="auto" w:fill="auto"/>
            <w:vAlign w:val="center"/>
            <w:hideMark/>
          </w:tcPr>
          <w:p w14:paraId="5ACFE6EA" w14:textId="77777777" w:rsidR="008741AF" w:rsidRPr="00453CDA" w:rsidRDefault="008741AF" w:rsidP="008741AF">
            <w:pPr>
              <w:jc w:val="center"/>
              <w:rPr>
                <w:sz w:val="18"/>
                <w:szCs w:val="20"/>
              </w:rPr>
            </w:pPr>
            <w:r w:rsidRPr="00453CDA">
              <w:rPr>
                <w:sz w:val="18"/>
                <w:szCs w:val="20"/>
              </w:rPr>
              <w:t>0,92</w:t>
            </w:r>
          </w:p>
        </w:tc>
      </w:tr>
      <w:tr w:rsidR="004A669A" w:rsidRPr="00453CDA" w14:paraId="49EF2613" w14:textId="77777777" w:rsidTr="00570399">
        <w:trPr>
          <w:trHeight w:val="20"/>
        </w:trPr>
        <w:tc>
          <w:tcPr>
            <w:tcW w:w="155" w:type="pct"/>
            <w:vMerge/>
            <w:tcBorders>
              <w:top w:val="nil"/>
              <w:left w:val="single" w:sz="4" w:space="0" w:color="auto"/>
              <w:bottom w:val="single" w:sz="4" w:space="0" w:color="000000"/>
              <w:right w:val="single" w:sz="4" w:space="0" w:color="auto"/>
            </w:tcBorders>
            <w:vAlign w:val="center"/>
            <w:hideMark/>
          </w:tcPr>
          <w:p w14:paraId="7F0FAF55" w14:textId="77777777" w:rsidR="008741AF" w:rsidRPr="00453CDA" w:rsidRDefault="008741AF" w:rsidP="008741AF">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17C653FB" w14:textId="77777777" w:rsidR="008741AF" w:rsidRPr="00453CDA" w:rsidRDefault="008741AF" w:rsidP="008741AF">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2E9080A7" w14:textId="77777777" w:rsidR="008741AF" w:rsidRPr="00453CDA" w:rsidRDefault="008741AF" w:rsidP="008741AF">
            <w:pPr>
              <w:jc w:val="center"/>
              <w:rPr>
                <w:sz w:val="18"/>
                <w:szCs w:val="20"/>
              </w:rPr>
            </w:pPr>
            <w:r w:rsidRPr="00453CDA">
              <w:rPr>
                <w:sz w:val="18"/>
                <w:szCs w:val="20"/>
              </w:rPr>
              <w:t>2031-2040</w:t>
            </w:r>
          </w:p>
        </w:tc>
        <w:tc>
          <w:tcPr>
            <w:tcW w:w="377" w:type="pct"/>
            <w:tcBorders>
              <w:top w:val="nil"/>
              <w:left w:val="nil"/>
              <w:bottom w:val="single" w:sz="4" w:space="0" w:color="auto"/>
              <w:right w:val="single" w:sz="4" w:space="0" w:color="auto"/>
            </w:tcBorders>
            <w:shd w:val="clear" w:color="auto" w:fill="auto"/>
            <w:vAlign w:val="center"/>
            <w:hideMark/>
          </w:tcPr>
          <w:p w14:paraId="78A4508B" w14:textId="77777777" w:rsidR="008741AF" w:rsidRPr="00453CDA" w:rsidRDefault="008741AF" w:rsidP="008741AF">
            <w:pPr>
              <w:jc w:val="center"/>
              <w:rPr>
                <w:sz w:val="18"/>
                <w:szCs w:val="20"/>
              </w:rPr>
            </w:pPr>
            <w:r w:rsidRPr="00453CDA">
              <w:rPr>
                <w:sz w:val="18"/>
                <w:szCs w:val="20"/>
              </w:rPr>
              <w:t>Природный газ</w:t>
            </w:r>
          </w:p>
        </w:tc>
        <w:tc>
          <w:tcPr>
            <w:tcW w:w="365" w:type="pct"/>
            <w:tcBorders>
              <w:top w:val="nil"/>
              <w:left w:val="nil"/>
              <w:bottom w:val="single" w:sz="4" w:space="0" w:color="auto"/>
              <w:right w:val="single" w:sz="4" w:space="0" w:color="auto"/>
            </w:tcBorders>
            <w:shd w:val="clear" w:color="auto" w:fill="auto"/>
            <w:hideMark/>
          </w:tcPr>
          <w:p w14:paraId="52B2E872" w14:textId="1ACEE2BA" w:rsidR="008741AF" w:rsidRPr="00453CDA" w:rsidRDefault="008741AF" w:rsidP="008741AF">
            <w:pPr>
              <w:jc w:val="center"/>
              <w:rPr>
                <w:sz w:val="18"/>
                <w:szCs w:val="20"/>
              </w:rPr>
            </w:pPr>
            <w:r w:rsidRPr="00453CDA">
              <w:rPr>
                <w:sz w:val="18"/>
                <w:szCs w:val="20"/>
              </w:rPr>
              <w:t>13801,78</w:t>
            </w:r>
          </w:p>
        </w:tc>
        <w:tc>
          <w:tcPr>
            <w:tcW w:w="420" w:type="pct"/>
            <w:tcBorders>
              <w:top w:val="nil"/>
              <w:left w:val="nil"/>
              <w:bottom w:val="single" w:sz="4" w:space="0" w:color="auto"/>
              <w:right w:val="single" w:sz="4" w:space="0" w:color="auto"/>
            </w:tcBorders>
            <w:shd w:val="clear" w:color="auto" w:fill="auto"/>
            <w:hideMark/>
          </w:tcPr>
          <w:p w14:paraId="348C324F" w14:textId="046C50D4" w:rsidR="008741AF" w:rsidRPr="00453CDA" w:rsidRDefault="008741AF" w:rsidP="008741AF">
            <w:pPr>
              <w:jc w:val="center"/>
              <w:rPr>
                <w:sz w:val="18"/>
                <w:szCs w:val="20"/>
              </w:rPr>
            </w:pPr>
            <w:r w:rsidRPr="00453CDA">
              <w:rPr>
                <w:sz w:val="18"/>
                <w:szCs w:val="20"/>
              </w:rPr>
              <w:t>190,67</w:t>
            </w:r>
          </w:p>
        </w:tc>
        <w:tc>
          <w:tcPr>
            <w:tcW w:w="337" w:type="pct"/>
            <w:tcBorders>
              <w:top w:val="nil"/>
              <w:left w:val="nil"/>
              <w:bottom w:val="single" w:sz="4" w:space="0" w:color="auto"/>
              <w:right w:val="single" w:sz="4" w:space="0" w:color="auto"/>
            </w:tcBorders>
            <w:shd w:val="clear" w:color="auto" w:fill="auto"/>
            <w:vAlign w:val="center"/>
            <w:hideMark/>
          </w:tcPr>
          <w:p w14:paraId="0172D2D3" w14:textId="77777777" w:rsidR="008741AF" w:rsidRPr="00453CDA" w:rsidRDefault="008741AF" w:rsidP="008741AF">
            <w:pPr>
              <w:jc w:val="center"/>
              <w:rPr>
                <w:sz w:val="18"/>
                <w:szCs w:val="20"/>
              </w:rPr>
            </w:pPr>
            <w:r w:rsidRPr="00453CDA">
              <w:rPr>
                <w:sz w:val="18"/>
                <w:szCs w:val="20"/>
              </w:rPr>
              <w:t>13611,11</w:t>
            </w:r>
          </w:p>
        </w:tc>
        <w:tc>
          <w:tcPr>
            <w:tcW w:w="300" w:type="pct"/>
            <w:tcBorders>
              <w:top w:val="nil"/>
              <w:left w:val="nil"/>
              <w:bottom w:val="single" w:sz="4" w:space="0" w:color="auto"/>
              <w:right w:val="single" w:sz="4" w:space="0" w:color="auto"/>
            </w:tcBorders>
            <w:shd w:val="clear" w:color="auto" w:fill="auto"/>
            <w:vAlign w:val="center"/>
            <w:hideMark/>
          </w:tcPr>
          <w:p w14:paraId="2D0E9F20" w14:textId="77777777" w:rsidR="008741AF" w:rsidRPr="00453CDA" w:rsidRDefault="008741AF" w:rsidP="008741AF">
            <w:pPr>
              <w:jc w:val="center"/>
              <w:rPr>
                <w:sz w:val="18"/>
                <w:szCs w:val="20"/>
              </w:rPr>
            </w:pPr>
            <w:r w:rsidRPr="00453CDA">
              <w:rPr>
                <w:sz w:val="18"/>
                <w:szCs w:val="20"/>
              </w:rPr>
              <w:t>369,36</w:t>
            </w:r>
          </w:p>
        </w:tc>
        <w:tc>
          <w:tcPr>
            <w:tcW w:w="336" w:type="pct"/>
            <w:tcBorders>
              <w:top w:val="nil"/>
              <w:left w:val="nil"/>
              <w:bottom w:val="single" w:sz="4" w:space="0" w:color="auto"/>
              <w:right w:val="single" w:sz="4" w:space="0" w:color="auto"/>
            </w:tcBorders>
            <w:shd w:val="clear" w:color="auto" w:fill="auto"/>
            <w:vAlign w:val="center"/>
            <w:hideMark/>
          </w:tcPr>
          <w:p w14:paraId="24FB6A7D" w14:textId="77777777" w:rsidR="008741AF" w:rsidRPr="00453CDA" w:rsidRDefault="008741AF" w:rsidP="008741AF">
            <w:pPr>
              <w:jc w:val="center"/>
              <w:rPr>
                <w:sz w:val="18"/>
                <w:szCs w:val="20"/>
              </w:rPr>
            </w:pPr>
            <w:r w:rsidRPr="00453CDA">
              <w:rPr>
                <w:sz w:val="18"/>
                <w:szCs w:val="20"/>
              </w:rPr>
              <w:t>13241,75</w:t>
            </w:r>
          </w:p>
        </w:tc>
        <w:tc>
          <w:tcPr>
            <w:tcW w:w="347" w:type="pct"/>
            <w:tcBorders>
              <w:top w:val="nil"/>
              <w:left w:val="nil"/>
              <w:bottom w:val="single" w:sz="4" w:space="0" w:color="auto"/>
              <w:right w:val="single" w:sz="4" w:space="0" w:color="auto"/>
            </w:tcBorders>
            <w:shd w:val="clear" w:color="auto" w:fill="auto"/>
            <w:vAlign w:val="center"/>
            <w:hideMark/>
          </w:tcPr>
          <w:p w14:paraId="5C3116E9" w14:textId="77777777" w:rsidR="008741AF" w:rsidRPr="00453CDA" w:rsidRDefault="008741AF" w:rsidP="008741AF">
            <w:pPr>
              <w:jc w:val="center"/>
              <w:rPr>
                <w:sz w:val="18"/>
                <w:szCs w:val="20"/>
              </w:rPr>
            </w:pPr>
            <w:r w:rsidRPr="00453CDA">
              <w:rPr>
                <w:sz w:val="18"/>
                <w:szCs w:val="20"/>
              </w:rPr>
              <w:t>2111,53</w:t>
            </w:r>
          </w:p>
        </w:tc>
        <w:tc>
          <w:tcPr>
            <w:tcW w:w="430" w:type="pct"/>
            <w:tcBorders>
              <w:top w:val="nil"/>
              <w:left w:val="nil"/>
              <w:bottom w:val="single" w:sz="4" w:space="0" w:color="auto"/>
              <w:right w:val="single" w:sz="4" w:space="0" w:color="auto"/>
            </w:tcBorders>
            <w:shd w:val="clear" w:color="auto" w:fill="auto"/>
            <w:vAlign w:val="center"/>
            <w:hideMark/>
          </w:tcPr>
          <w:p w14:paraId="6248D481" w14:textId="77777777" w:rsidR="008741AF" w:rsidRPr="00453CDA" w:rsidRDefault="008741AF" w:rsidP="008741AF">
            <w:pPr>
              <w:jc w:val="center"/>
              <w:rPr>
                <w:sz w:val="18"/>
                <w:szCs w:val="20"/>
              </w:rPr>
            </w:pPr>
            <w:r w:rsidRPr="00453CDA">
              <w:rPr>
                <w:sz w:val="18"/>
                <w:szCs w:val="20"/>
              </w:rPr>
              <w:t>1870,27</w:t>
            </w:r>
          </w:p>
        </w:tc>
        <w:tc>
          <w:tcPr>
            <w:tcW w:w="392" w:type="pct"/>
            <w:tcBorders>
              <w:top w:val="nil"/>
              <w:left w:val="nil"/>
              <w:bottom w:val="single" w:sz="4" w:space="0" w:color="auto"/>
              <w:right w:val="single" w:sz="4" w:space="0" w:color="auto"/>
            </w:tcBorders>
            <w:shd w:val="clear" w:color="auto" w:fill="auto"/>
            <w:vAlign w:val="center"/>
            <w:hideMark/>
          </w:tcPr>
          <w:p w14:paraId="1F0D3195" w14:textId="77777777" w:rsidR="008741AF" w:rsidRPr="00453CDA" w:rsidRDefault="008741AF" w:rsidP="008741AF">
            <w:pPr>
              <w:jc w:val="center"/>
              <w:rPr>
                <w:sz w:val="18"/>
                <w:szCs w:val="20"/>
              </w:rPr>
            </w:pPr>
            <w:r w:rsidRPr="00453CDA">
              <w:rPr>
                <w:sz w:val="18"/>
                <w:szCs w:val="20"/>
              </w:rPr>
              <w:t>155,45</w:t>
            </w:r>
          </w:p>
        </w:tc>
        <w:tc>
          <w:tcPr>
            <w:tcW w:w="214" w:type="pct"/>
            <w:tcBorders>
              <w:top w:val="nil"/>
              <w:left w:val="nil"/>
              <w:bottom w:val="single" w:sz="4" w:space="0" w:color="auto"/>
              <w:right w:val="single" w:sz="4" w:space="0" w:color="auto"/>
            </w:tcBorders>
            <w:shd w:val="clear" w:color="auto" w:fill="auto"/>
            <w:vAlign w:val="center"/>
            <w:hideMark/>
          </w:tcPr>
          <w:p w14:paraId="5833D700" w14:textId="77777777" w:rsidR="008741AF" w:rsidRPr="00453CDA" w:rsidRDefault="008741AF" w:rsidP="008741AF">
            <w:pPr>
              <w:jc w:val="center"/>
              <w:rPr>
                <w:sz w:val="18"/>
                <w:szCs w:val="20"/>
              </w:rPr>
            </w:pPr>
            <w:r w:rsidRPr="00453CDA">
              <w:rPr>
                <w:sz w:val="18"/>
                <w:szCs w:val="20"/>
              </w:rPr>
              <w:t>92,00</w:t>
            </w:r>
          </w:p>
        </w:tc>
        <w:tc>
          <w:tcPr>
            <w:tcW w:w="483" w:type="pct"/>
            <w:tcBorders>
              <w:top w:val="nil"/>
              <w:left w:val="nil"/>
              <w:bottom w:val="single" w:sz="4" w:space="0" w:color="auto"/>
              <w:right w:val="single" w:sz="4" w:space="0" w:color="auto"/>
            </w:tcBorders>
            <w:shd w:val="clear" w:color="auto" w:fill="auto"/>
            <w:vAlign w:val="center"/>
            <w:hideMark/>
          </w:tcPr>
          <w:p w14:paraId="57CC0BD7" w14:textId="77777777" w:rsidR="008741AF" w:rsidRPr="00453CDA" w:rsidRDefault="008741AF" w:rsidP="008741AF">
            <w:pPr>
              <w:jc w:val="center"/>
              <w:rPr>
                <w:sz w:val="18"/>
                <w:szCs w:val="20"/>
              </w:rPr>
            </w:pPr>
            <w:r w:rsidRPr="00453CDA">
              <w:rPr>
                <w:sz w:val="18"/>
                <w:szCs w:val="20"/>
              </w:rPr>
              <w:t>0,92</w:t>
            </w:r>
          </w:p>
        </w:tc>
      </w:tr>
      <w:tr w:rsidR="004A669A" w:rsidRPr="00453CDA" w14:paraId="3A2A2A0D" w14:textId="77777777" w:rsidTr="005134F5">
        <w:trPr>
          <w:trHeight w:val="20"/>
        </w:trPr>
        <w:tc>
          <w:tcPr>
            <w:tcW w:w="5000" w:type="pct"/>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694811D" w14:textId="77777777" w:rsidR="00302EF0" w:rsidRPr="00453CDA" w:rsidRDefault="00302EF0" w:rsidP="00302EF0">
            <w:pPr>
              <w:jc w:val="center"/>
              <w:rPr>
                <w:b/>
                <w:bCs/>
                <w:sz w:val="18"/>
                <w:szCs w:val="20"/>
              </w:rPr>
            </w:pPr>
            <w:r w:rsidRPr="00453CDA">
              <w:rPr>
                <w:b/>
                <w:bCs/>
                <w:sz w:val="18"/>
                <w:szCs w:val="20"/>
              </w:rPr>
              <w:t>ООО «РЭНСОМ»</w:t>
            </w:r>
          </w:p>
        </w:tc>
      </w:tr>
      <w:tr w:rsidR="004A669A" w:rsidRPr="00453CDA" w14:paraId="40C2A032" w14:textId="77777777" w:rsidTr="005134F5">
        <w:trPr>
          <w:trHeight w:val="20"/>
        </w:trPr>
        <w:tc>
          <w:tcPr>
            <w:tcW w:w="5000" w:type="pct"/>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7E9BF994" w14:textId="77777777" w:rsidR="00302EF0" w:rsidRPr="00453CDA" w:rsidRDefault="00302EF0" w:rsidP="00302EF0">
            <w:pPr>
              <w:jc w:val="center"/>
              <w:rPr>
                <w:b/>
                <w:bCs/>
                <w:sz w:val="18"/>
                <w:szCs w:val="20"/>
              </w:rPr>
            </w:pPr>
            <w:r w:rsidRPr="00453CDA">
              <w:rPr>
                <w:b/>
                <w:bCs/>
                <w:sz w:val="18"/>
                <w:szCs w:val="20"/>
              </w:rPr>
              <w:t>город Переславль-Залесский</w:t>
            </w:r>
          </w:p>
        </w:tc>
      </w:tr>
      <w:tr w:rsidR="004A669A" w:rsidRPr="00453CDA" w14:paraId="2610A562" w14:textId="77777777" w:rsidTr="009E2F30">
        <w:trPr>
          <w:trHeight w:val="20"/>
        </w:trPr>
        <w:tc>
          <w:tcPr>
            <w:tcW w:w="155" w:type="pct"/>
            <w:vMerge w:val="restart"/>
            <w:tcBorders>
              <w:top w:val="nil"/>
              <w:left w:val="single" w:sz="4" w:space="0" w:color="auto"/>
              <w:bottom w:val="single" w:sz="4" w:space="0" w:color="000000"/>
              <w:right w:val="single" w:sz="4" w:space="0" w:color="auto"/>
            </w:tcBorders>
            <w:shd w:val="clear" w:color="auto" w:fill="auto"/>
            <w:vAlign w:val="center"/>
            <w:hideMark/>
          </w:tcPr>
          <w:p w14:paraId="05887AB4" w14:textId="77777777" w:rsidR="00302EF0" w:rsidRPr="00453CDA" w:rsidRDefault="00302EF0" w:rsidP="00302EF0">
            <w:pPr>
              <w:jc w:val="center"/>
              <w:rPr>
                <w:sz w:val="18"/>
                <w:szCs w:val="20"/>
              </w:rPr>
            </w:pPr>
            <w:r w:rsidRPr="00453CDA">
              <w:rPr>
                <w:sz w:val="18"/>
                <w:szCs w:val="20"/>
              </w:rPr>
              <w:t>31</w:t>
            </w:r>
          </w:p>
        </w:tc>
        <w:tc>
          <w:tcPr>
            <w:tcW w:w="630" w:type="pct"/>
            <w:vMerge w:val="restart"/>
            <w:tcBorders>
              <w:top w:val="nil"/>
              <w:left w:val="single" w:sz="4" w:space="0" w:color="auto"/>
              <w:bottom w:val="single" w:sz="4" w:space="0" w:color="000000"/>
              <w:right w:val="single" w:sz="4" w:space="0" w:color="auto"/>
            </w:tcBorders>
            <w:shd w:val="clear" w:color="auto" w:fill="auto"/>
            <w:vAlign w:val="center"/>
            <w:hideMark/>
          </w:tcPr>
          <w:p w14:paraId="5FD80B61" w14:textId="77777777" w:rsidR="00302EF0" w:rsidRPr="00453CDA" w:rsidRDefault="00302EF0" w:rsidP="00302EF0">
            <w:pPr>
              <w:jc w:val="center"/>
              <w:rPr>
                <w:sz w:val="18"/>
                <w:szCs w:val="20"/>
              </w:rPr>
            </w:pPr>
            <w:r w:rsidRPr="00453CDA">
              <w:rPr>
                <w:sz w:val="18"/>
                <w:szCs w:val="20"/>
              </w:rPr>
              <w:t>г. Переславль-Залесский, пл. Менделева, 2</w:t>
            </w:r>
          </w:p>
        </w:tc>
        <w:tc>
          <w:tcPr>
            <w:tcW w:w="214" w:type="pct"/>
            <w:tcBorders>
              <w:top w:val="nil"/>
              <w:left w:val="nil"/>
              <w:bottom w:val="single" w:sz="4" w:space="0" w:color="auto"/>
              <w:right w:val="single" w:sz="4" w:space="0" w:color="auto"/>
            </w:tcBorders>
            <w:shd w:val="clear" w:color="auto" w:fill="auto"/>
            <w:vAlign w:val="center"/>
            <w:hideMark/>
          </w:tcPr>
          <w:p w14:paraId="7E3966B8" w14:textId="05E2FC33" w:rsidR="00302EF0" w:rsidRPr="00453CDA" w:rsidRDefault="00302EF0" w:rsidP="00302EF0">
            <w:pPr>
              <w:jc w:val="center"/>
              <w:rPr>
                <w:sz w:val="18"/>
                <w:szCs w:val="20"/>
              </w:rPr>
            </w:pPr>
            <w:r w:rsidRPr="00453CDA">
              <w:rPr>
                <w:sz w:val="18"/>
                <w:szCs w:val="20"/>
              </w:rPr>
              <w:t>2024</w:t>
            </w:r>
          </w:p>
        </w:tc>
        <w:tc>
          <w:tcPr>
            <w:tcW w:w="377" w:type="pct"/>
            <w:tcBorders>
              <w:top w:val="nil"/>
              <w:left w:val="nil"/>
              <w:bottom w:val="single" w:sz="4" w:space="0" w:color="auto"/>
              <w:right w:val="single" w:sz="4" w:space="0" w:color="auto"/>
            </w:tcBorders>
            <w:shd w:val="clear" w:color="auto" w:fill="auto"/>
            <w:vAlign w:val="center"/>
            <w:hideMark/>
          </w:tcPr>
          <w:p w14:paraId="7B26A2EA" w14:textId="77777777" w:rsidR="00302EF0" w:rsidRPr="00453CDA" w:rsidRDefault="00302EF0" w:rsidP="00302EF0">
            <w:pPr>
              <w:jc w:val="center"/>
              <w:rPr>
                <w:sz w:val="18"/>
                <w:szCs w:val="20"/>
              </w:rPr>
            </w:pPr>
            <w:r w:rsidRPr="00453CDA">
              <w:rPr>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1444F7CD" w14:textId="77777777" w:rsidR="00302EF0" w:rsidRPr="00453CDA" w:rsidRDefault="00302EF0" w:rsidP="00302EF0">
            <w:pPr>
              <w:jc w:val="center"/>
              <w:rPr>
                <w:sz w:val="18"/>
                <w:szCs w:val="20"/>
              </w:rPr>
            </w:pPr>
            <w:r w:rsidRPr="00453CDA">
              <w:rPr>
                <w:sz w:val="18"/>
                <w:szCs w:val="20"/>
              </w:rPr>
              <w:t>398168,00</w:t>
            </w:r>
          </w:p>
        </w:tc>
        <w:tc>
          <w:tcPr>
            <w:tcW w:w="420" w:type="pct"/>
            <w:tcBorders>
              <w:top w:val="nil"/>
              <w:left w:val="nil"/>
              <w:bottom w:val="single" w:sz="4" w:space="0" w:color="auto"/>
              <w:right w:val="single" w:sz="4" w:space="0" w:color="auto"/>
            </w:tcBorders>
            <w:shd w:val="clear" w:color="auto" w:fill="auto"/>
            <w:vAlign w:val="center"/>
            <w:hideMark/>
          </w:tcPr>
          <w:p w14:paraId="34E332A3" w14:textId="77777777" w:rsidR="00302EF0" w:rsidRPr="00453CDA" w:rsidRDefault="00302EF0" w:rsidP="00302EF0">
            <w:pPr>
              <w:jc w:val="center"/>
              <w:rPr>
                <w:sz w:val="18"/>
                <w:szCs w:val="20"/>
              </w:rPr>
            </w:pPr>
            <w:r w:rsidRPr="00453CDA">
              <w:rPr>
                <w:sz w:val="18"/>
                <w:szCs w:val="20"/>
              </w:rPr>
              <w:t>7053,00</w:t>
            </w:r>
          </w:p>
        </w:tc>
        <w:tc>
          <w:tcPr>
            <w:tcW w:w="337" w:type="pct"/>
            <w:tcBorders>
              <w:top w:val="nil"/>
              <w:left w:val="nil"/>
              <w:bottom w:val="single" w:sz="4" w:space="0" w:color="auto"/>
              <w:right w:val="single" w:sz="4" w:space="0" w:color="auto"/>
            </w:tcBorders>
            <w:shd w:val="clear" w:color="auto" w:fill="auto"/>
            <w:vAlign w:val="center"/>
            <w:hideMark/>
          </w:tcPr>
          <w:p w14:paraId="0B1A75C7" w14:textId="77777777" w:rsidR="00302EF0" w:rsidRPr="00453CDA" w:rsidRDefault="00302EF0" w:rsidP="00302EF0">
            <w:pPr>
              <w:jc w:val="center"/>
              <w:rPr>
                <w:sz w:val="18"/>
                <w:szCs w:val="20"/>
              </w:rPr>
            </w:pPr>
            <w:r w:rsidRPr="00453CDA">
              <w:rPr>
                <w:sz w:val="18"/>
                <w:szCs w:val="20"/>
              </w:rPr>
              <w:t>391115,00</w:t>
            </w:r>
          </w:p>
        </w:tc>
        <w:tc>
          <w:tcPr>
            <w:tcW w:w="300" w:type="pct"/>
            <w:tcBorders>
              <w:top w:val="nil"/>
              <w:left w:val="nil"/>
              <w:bottom w:val="single" w:sz="4" w:space="0" w:color="auto"/>
              <w:right w:val="single" w:sz="4" w:space="0" w:color="auto"/>
            </w:tcBorders>
            <w:shd w:val="clear" w:color="auto" w:fill="auto"/>
            <w:vAlign w:val="center"/>
            <w:hideMark/>
          </w:tcPr>
          <w:p w14:paraId="11250F9D" w14:textId="77777777" w:rsidR="00302EF0" w:rsidRPr="00453CDA" w:rsidRDefault="00302EF0" w:rsidP="00302EF0">
            <w:pPr>
              <w:jc w:val="center"/>
              <w:rPr>
                <w:sz w:val="18"/>
                <w:szCs w:val="20"/>
              </w:rPr>
            </w:pPr>
            <w:r w:rsidRPr="00453CDA">
              <w:rPr>
                <w:sz w:val="18"/>
                <w:szCs w:val="20"/>
              </w:rPr>
              <w:t>10344,00</w:t>
            </w:r>
          </w:p>
        </w:tc>
        <w:tc>
          <w:tcPr>
            <w:tcW w:w="336" w:type="pct"/>
            <w:tcBorders>
              <w:top w:val="nil"/>
              <w:left w:val="nil"/>
              <w:bottom w:val="single" w:sz="4" w:space="0" w:color="auto"/>
              <w:right w:val="single" w:sz="4" w:space="0" w:color="auto"/>
            </w:tcBorders>
            <w:shd w:val="clear" w:color="auto" w:fill="auto"/>
            <w:vAlign w:val="center"/>
            <w:hideMark/>
          </w:tcPr>
          <w:p w14:paraId="55D4B5FA" w14:textId="77777777" w:rsidR="00302EF0" w:rsidRPr="00453CDA" w:rsidRDefault="00302EF0" w:rsidP="00302EF0">
            <w:pPr>
              <w:jc w:val="center"/>
              <w:rPr>
                <w:sz w:val="18"/>
                <w:szCs w:val="20"/>
              </w:rPr>
            </w:pPr>
            <w:r w:rsidRPr="00453CDA">
              <w:rPr>
                <w:sz w:val="18"/>
                <w:szCs w:val="20"/>
              </w:rPr>
              <w:t>380771,00</w:t>
            </w:r>
          </w:p>
        </w:tc>
        <w:tc>
          <w:tcPr>
            <w:tcW w:w="347" w:type="pct"/>
            <w:tcBorders>
              <w:top w:val="nil"/>
              <w:left w:val="nil"/>
              <w:bottom w:val="single" w:sz="4" w:space="0" w:color="auto"/>
              <w:right w:val="single" w:sz="4" w:space="0" w:color="auto"/>
            </w:tcBorders>
            <w:shd w:val="clear" w:color="auto" w:fill="auto"/>
            <w:vAlign w:val="center"/>
            <w:hideMark/>
          </w:tcPr>
          <w:p w14:paraId="5C561DA5" w14:textId="77777777" w:rsidR="00302EF0" w:rsidRPr="00453CDA" w:rsidRDefault="00302EF0" w:rsidP="00302EF0">
            <w:pPr>
              <w:jc w:val="center"/>
              <w:rPr>
                <w:sz w:val="18"/>
                <w:szCs w:val="20"/>
              </w:rPr>
            </w:pPr>
            <w:r w:rsidRPr="00453CDA">
              <w:rPr>
                <w:sz w:val="18"/>
                <w:szCs w:val="20"/>
              </w:rPr>
              <w:t>61899,00</w:t>
            </w:r>
          </w:p>
        </w:tc>
        <w:tc>
          <w:tcPr>
            <w:tcW w:w="430" w:type="pct"/>
            <w:tcBorders>
              <w:top w:val="nil"/>
              <w:left w:val="nil"/>
              <w:bottom w:val="single" w:sz="4" w:space="0" w:color="auto"/>
              <w:right w:val="single" w:sz="4" w:space="0" w:color="auto"/>
            </w:tcBorders>
            <w:shd w:val="clear" w:color="auto" w:fill="auto"/>
            <w:vAlign w:val="center"/>
            <w:hideMark/>
          </w:tcPr>
          <w:p w14:paraId="6EBC3D5F" w14:textId="77777777" w:rsidR="00302EF0" w:rsidRPr="00453CDA" w:rsidRDefault="00302EF0" w:rsidP="00302EF0">
            <w:pPr>
              <w:jc w:val="center"/>
              <w:rPr>
                <w:sz w:val="18"/>
                <w:szCs w:val="20"/>
              </w:rPr>
            </w:pPr>
            <w:r w:rsidRPr="00453CDA">
              <w:rPr>
                <w:sz w:val="18"/>
                <w:szCs w:val="20"/>
              </w:rPr>
              <w:t>54826,40</w:t>
            </w:r>
          </w:p>
        </w:tc>
        <w:tc>
          <w:tcPr>
            <w:tcW w:w="392" w:type="pct"/>
            <w:tcBorders>
              <w:top w:val="nil"/>
              <w:left w:val="nil"/>
              <w:bottom w:val="single" w:sz="4" w:space="0" w:color="auto"/>
              <w:right w:val="single" w:sz="4" w:space="0" w:color="auto"/>
            </w:tcBorders>
            <w:shd w:val="clear" w:color="auto" w:fill="auto"/>
            <w:vAlign w:val="center"/>
            <w:hideMark/>
          </w:tcPr>
          <w:p w14:paraId="468B5E12" w14:textId="77777777" w:rsidR="00302EF0" w:rsidRPr="00453CDA" w:rsidRDefault="00302EF0" w:rsidP="00302EF0">
            <w:pPr>
              <w:jc w:val="center"/>
              <w:rPr>
                <w:sz w:val="18"/>
                <w:szCs w:val="20"/>
              </w:rPr>
            </w:pPr>
            <w:r w:rsidRPr="00453CDA">
              <w:rPr>
                <w:sz w:val="18"/>
                <w:szCs w:val="20"/>
              </w:rPr>
              <w:t>155,46</w:t>
            </w:r>
          </w:p>
        </w:tc>
        <w:tc>
          <w:tcPr>
            <w:tcW w:w="214" w:type="pct"/>
            <w:tcBorders>
              <w:top w:val="nil"/>
              <w:left w:val="nil"/>
              <w:bottom w:val="single" w:sz="4" w:space="0" w:color="auto"/>
              <w:right w:val="single" w:sz="4" w:space="0" w:color="auto"/>
            </w:tcBorders>
            <w:shd w:val="clear" w:color="auto" w:fill="auto"/>
            <w:vAlign w:val="center"/>
            <w:hideMark/>
          </w:tcPr>
          <w:p w14:paraId="6BA4BC6B" w14:textId="77777777" w:rsidR="00302EF0" w:rsidRPr="00453CDA" w:rsidRDefault="00302EF0" w:rsidP="00302EF0">
            <w:pPr>
              <w:jc w:val="center"/>
              <w:rPr>
                <w:sz w:val="18"/>
                <w:szCs w:val="20"/>
              </w:rPr>
            </w:pPr>
            <w:r w:rsidRPr="00453CDA">
              <w:rPr>
                <w:sz w:val="18"/>
                <w:szCs w:val="20"/>
              </w:rPr>
              <w:t>92,00</w:t>
            </w:r>
          </w:p>
        </w:tc>
        <w:tc>
          <w:tcPr>
            <w:tcW w:w="483" w:type="pct"/>
            <w:tcBorders>
              <w:top w:val="nil"/>
              <w:left w:val="nil"/>
              <w:bottom w:val="single" w:sz="4" w:space="0" w:color="auto"/>
              <w:right w:val="single" w:sz="4" w:space="0" w:color="auto"/>
            </w:tcBorders>
            <w:shd w:val="clear" w:color="auto" w:fill="auto"/>
            <w:vAlign w:val="center"/>
            <w:hideMark/>
          </w:tcPr>
          <w:p w14:paraId="29DD3395" w14:textId="77777777" w:rsidR="00302EF0" w:rsidRPr="00453CDA" w:rsidRDefault="00302EF0" w:rsidP="00302EF0">
            <w:pPr>
              <w:jc w:val="center"/>
              <w:rPr>
                <w:sz w:val="18"/>
                <w:szCs w:val="20"/>
              </w:rPr>
            </w:pPr>
            <w:r w:rsidRPr="00453CDA">
              <w:rPr>
                <w:sz w:val="18"/>
                <w:szCs w:val="20"/>
              </w:rPr>
              <w:t>38,48</w:t>
            </w:r>
          </w:p>
        </w:tc>
      </w:tr>
      <w:tr w:rsidR="004A669A" w:rsidRPr="00453CDA" w14:paraId="2CCD0B9D" w14:textId="77777777" w:rsidTr="009E2F30">
        <w:trPr>
          <w:trHeight w:val="20"/>
        </w:trPr>
        <w:tc>
          <w:tcPr>
            <w:tcW w:w="155" w:type="pct"/>
            <w:vMerge/>
            <w:tcBorders>
              <w:top w:val="nil"/>
              <w:left w:val="single" w:sz="4" w:space="0" w:color="auto"/>
              <w:bottom w:val="single" w:sz="4" w:space="0" w:color="000000"/>
              <w:right w:val="single" w:sz="4" w:space="0" w:color="auto"/>
            </w:tcBorders>
            <w:shd w:val="clear" w:color="auto" w:fill="auto"/>
            <w:vAlign w:val="center"/>
          </w:tcPr>
          <w:p w14:paraId="21692CE2" w14:textId="77777777" w:rsidR="00302EF0" w:rsidRPr="00453CDA" w:rsidRDefault="00302EF0" w:rsidP="00302EF0">
            <w:pPr>
              <w:jc w:val="center"/>
              <w:rPr>
                <w:sz w:val="18"/>
                <w:szCs w:val="20"/>
              </w:rPr>
            </w:pPr>
          </w:p>
        </w:tc>
        <w:tc>
          <w:tcPr>
            <w:tcW w:w="630" w:type="pct"/>
            <w:vMerge/>
            <w:tcBorders>
              <w:top w:val="nil"/>
              <w:left w:val="single" w:sz="4" w:space="0" w:color="auto"/>
              <w:bottom w:val="single" w:sz="4" w:space="0" w:color="000000"/>
              <w:right w:val="single" w:sz="4" w:space="0" w:color="auto"/>
            </w:tcBorders>
            <w:shd w:val="clear" w:color="auto" w:fill="auto"/>
            <w:vAlign w:val="center"/>
          </w:tcPr>
          <w:p w14:paraId="5AEB9EE2" w14:textId="77777777" w:rsidR="00302EF0" w:rsidRPr="00453CDA" w:rsidRDefault="00302EF0" w:rsidP="00302EF0">
            <w:pPr>
              <w:jc w:val="center"/>
              <w:rPr>
                <w:sz w:val="18"/>
                <w:szCs w:val="20"/>
              </w:rPr>
            </w:pPr>
          </w:p>
        </w:tc>
        <w:tc>
          <w:tcPr>
            <w:tcW w:w="214" w:type="pct"/>
            <w:tcBorders>
              <w:top w:val="nil"/>
              <w:left w:val="nil"/>
              <w:bottom w:val="single" w:sz="4" w:space="0" w:color="auto"/>
              <w:right w:val="single" w:sz="4" w:space="0" w:color="auto"/>
            </w:tcBorders>
            <w:shd w:val="clear" w:color="auto" w:fill="auto"/>
            <w:vAlign w:val="center"/>
          </w:tcPr>
          <w:p w14:paraId="1C3B3A91" w14:textId="7E4E7AD4" w:rsidR="00302EF0" w:rsidRPr="00453CDA" w:rsidRDefault="00302EF0" w:rsidP="00302EF0">
            <w:pPr>
              <w:jc w:val="center"/>
              <w:rPr>
                <w:sz w:val="18"/>
                <w:szCs w:val="20"/>
              </w:rPr>
            </w:pPr>
            <w:r w:rsidRPr="00453CDA">
              <w:rPr>
                <w:sz w:val="18"/>
                <w:szCs w:val="20"/>
              </w:rPr>
              <w:t>2025</w:t>
            </w:r>
          </w:p>
        </w:tc>
        <w:tc>
          <w:tcPr>
            <w:tcW w:w="377" w:type="pct"/>
            <w:tcBorders>
              <w:top w:val="nil"/>
              <w:left w:val="nil"/>
              <w:bottom w:val="single" w:sz="4" w:space="0" w:color="auto"/>
              <w:right w:val="single" w:sz="4" w:space="0" w:color="auto"/>
            </w:tcBorders>
            <w:shd w:val="clear" w:color="auto" w:fill="auto"/>
            <w:vAlign w:val="center"/>
          </w:tcPr>
          <w:p w14:paraId="274286D2" w14:textId="13020BB0" w:rsidR="00302EF0" w:rsidRPr="00453CDA" w:rsidRDefault="00302EF0" w:rsidP="00302EF0">
            <w:pPr>
              <w:jc w:val="center"/>
              <w:rPr>
                <w:sz w:val="18"/>
                <w:szCs w:val="20"/>
              </w:rPr>
            </w:pPr>
            <w:r w:rsidRPr="00453CDA">
              <w:rPr>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tcPr>
          <w:p w14:paraId="3E3AFE55" w14:textId="50871017" w:rsidR="00302EF0" w:rsidRPr="00453CDA" w:rsidRDefault="00302EF0" w:rsidP="00302EF0">
            <w:pPr>
              <w:jc w:val="center"/>
              <w:rPr>
                <w:sz w:val="18"/>
                <w:szCs w:val="20"/>
              </w:rPr>
            </w:pPr>
            <w:r w:rsidRPr="00453CDA">
              <w:rPr>
                <w:sz w:val="18"/>
                <w:szCs w:val="20"/>
              </w:rPr>
              <w:t>398168,00</w:t>
            </w:r>
          </w:p>
        </w:tc>
        <w:tc>
          <w:tcPr>
            <w:tcW w:w="420" w:type="pct"/>
            <w:tcBorders>
              <w:top w:val="nil"/>
              <w:left w:val="nil"/>
              <w:bottom w:val="single" w:sz="4" w:space="0" w:color="auto"/>
              <w:right w:val="single" w:sz="4" w:space="0" w:color="auto"/>
            </w:tcBorders>
            <w:shd w:val="clear" w:color="auto" w:fill="auto"/>
            <w:vAlign w:val="center"/>
          </w:tcPr>
          <w:p w14:paraId="783BC6C3" w14:textId="68812230" w:rsidR="00302EF0" w:rsidRPr="00453CDA" w:rsidRDefault="00302EF0" w:rsidP="00302EF0">
            <w:pPr>
              <w:jc w:val="center"/>
              <w:rPr>
                <w:sz w:val="18"/>
                <w:szCs w:val="20"/>
              </w:rPr>
            </w:pPr>
            <w:r w:rsidRPr="00453CDA">
              <w:rPr>
                <w:sz w:val="18"/>
                <w:szCs w:val="20"/>
              </w:rPr>
              <w:t>7053,00</w:t>
            </w:r>
          </w:p>
        </w:tc>
        <w:tc>
          <w:tcPr>
            <w:tcW w:w="337" w:type="pct"/>
            <w:tcBorders>
              <w:top w:val="nil"/>
              <w:left w:val="nil"/>
              <w:bottom w:val="single" w:sz="4" w:space="0" w:color="auto"/>
              <w:right w:val="single" w:sz="4" w:space="0" w:color="auto"/>
            </w:tcBorders>
            <w:shd w:val="clear" w:color="auto" w:fill="auto"/>
            <w:vAlign w:val="center"/>
          </w:tcPr>
          <w:p w14:paraId="28451669" w14:textId="3D09717E" w:rsidR="00302EF0" w:rsidRPr="00453CDA" w:rsidRDefault="00302EF0" w:rsidP="00302EF0">
            <w:pPr>
              <w:jc w:val="center"/>
              <w:rPr>
                <w:sz w:val="18"/>
                <w:szCs w:val="20"/>
              </w:rPr>
            </w:pPr>
            <w:r w:rsidRPr="00453CDA">
              <w:rPr>
                <w:sz w:val="18"/>
                <w:szCs w:val="20"/>
              </w:rPr>
              <w:t>391115,00</w:t>
            </w:r>
          </w:p>
        </w:tc>
        <w:tc>
          <w:tcPr>
            <w:tcW w:w="300" w:type="pct"/>
            <w:tcBorders>
              <w:top w:val="nil"/>
              <w:left w:val="nil"/>
              <w:bottom w:val="single" w:sz="4" w:space="0" w:color="auto"/>
              <w:right w:val="single" w:sz="4" w:space="0" w:color="auto"/>
            </w:tcBorders>
            <w:shd w:val="clear" w:color="auto" w:fill="auto"/>
            <w:vAlign w:val="center"/>
          </w:tcPr>
          <w:p w14:paraId="7D797F73" w14:textId="2E53B163" w:rsidR="00302EF0" w:rsidRPr="00453CDA" w:rsidRDefault="00302EF0" w:rsidP="00302EF0">
            <w:pPr>
              <w:jc w:val="center"/>
              <w:rPr>
                <w:sz w:val="18"/>
                <w:szCs w:val="20"/>
              </w:rPr>
            </w:pPr>
            <w:r w:rsidRPr="00453CDA">
              <w:rPr>
                <w:sz w:val="18"/>
                <w:szCs w:val="20"/>
              </w:rPr>
              <w:t>10344,00</w:t>
            </w:r>
          </w:p>
        </w:tc>
        <w:tc>
          <w:tcPr>
            <w:tcW w:w="336" w:type="pct"/>
            <w:tcBorders>
              <w:top w:val="nil"/>
              <w:left w:val="nil"/>
              <w:bottom w:val="single" w:sz="4" w:space="0" w:color="auto"/>
              <w:right w:val="single" w:sz="4" w:space="0" w:color="auto"/>
            </w:tcBorders>
            <w:shd w:val="clear" w:color="auto" w:fill="auto"/>
            <w:vAlign w:val="center"/>
          </w:tcPr>
          <w:p w14:paraId="391B5FA8" w14:textId="5BC8E8CC" w:rsidR="00302EF0" w:rsidRPr="00453CDA" w:rsidRDefault="00302EF0" w:rsidP="00302EF0">
            <w:pPr>
              <w:jc w:val="center"/>
              <w:rPr>
                <w:sz w:val="18"/>
                <w:szCs w:val="20"/>
              </w:rPr>
            </w:pPr>
            <w:r w:rsidRPr="00453CDA">
              <w:rPr>
                <w:sz w:val="18"/>
                <w:szCs w:val="20"/>
              </w:rPr>
              <w:t>380771,00</w:t>
            </w:r>
          </w:p>
        </w:tc>
        <w:tc>
          <w:tcPr>
            <w:tcW w:w="347" w:type="pct"/>
            <w:tcBorders>
              <w:top w:val="nil"/>
              <w:left w:val="nil"/>
              <w:bottom w:val="single" w:sz="4" w:space="0" w:color="auto"/>
              <w:right w:val="single" w:sz="4" w:space="0" w:color="auto"/>
            </w:tcBorders>
            <w:shd w:val="clear" w:color="auto" w:fill="auto"/>
            <w:vAlign w:val="center"/>
          </w:tcPr>
          <w:p w14:paraId="6A3173B0" w14:textId="4597BF0A" w:rsidR="00302EF0" w:rsidRPr="00453CDA" w:rsidRDefault="00302EF0" w:rsidP="00302EF0">
            <w:pPr>
              <w:jc w:val="center"/>
              <w:rPr>
                <w:sz w:val="18"/>
                <w:szCs w:val="20"/>
              </w:rPr>
            </w:pPr>
            <w:r w:rsidRPr="00453CDA">
              <w:rPr>
                <w:sz w:val="18"/>
                <w:szCs w:val="20"/>
              </w:rPr>
              <w:t>61899,00</w:t>
            </w:r>
          </w:p>
        </w:tc>
        <w:tc>
          <w:tcPr>
            <w:tcW w:w="430" w:type="pct"/>
            <w:tcBorders>
              <w:top w:val="nil"/>
              <w:left w:val="nil"/>
              <w:bottom w:val="single" w:sz="4" w:space="0" w:color="auto"/>
              <w:right w:val="single" w:sz="4" w:space="0" w:color="auto"/>
            </w:tcBorders>
            <w:shd w:val="clear" w:color="auto" w:fill="auto"/>
            <w:vAlign w:val="center"/>
          </w:tcPr>
          <w:p w14:paraId="063027F8" w14:textId="6988AFCF" w:rsidR="00302EF0" w:rsidRPr="00453CDA" w:rsidRDefault="00302EF0" w:rsidP="00302EF0">
            <w:pPr>
              <w:jc w:val="center"/>
              <w:rPr>
                <w:sz w:val="18"/>
                <w:szCs w:val="20"/>
              </w:rPr>
            </w:pPr>
            <w:r w:rsidRPr="00453CDA">
              <w:rPr>
                <w:sz w:val="18"/>
                <w:szCs w:val="20"/>
              </w:rPr>
              <w:t>54826,40</w:t>
            </w:r>
          </w:p>
        </w:tc>
        <w:tc>
          <w:tcPr>
            <w:tcW w:w="392" w:type="pct"/>
            <w:tcBorders>
              <w:top w:val="nil"/>
              <w:left w:val="nil"/>
              <w:bottom w:val="single" w:sz="4" w:space="0" w:color="auto"/>
              <w:right w:val="single" w:sz="4" w:space="0" w:color="auto"/>
            </w:tcBorders>
            <w:shd w:val="clear" w:color="auto" w:fill="auto"/>
            <w:vAlign w:val="center"/>
          </w:tcPr>
          <w:p w14:paraId="007A0055" w14:textId="3BCD757C" w:rsidR="00302EF0" w:rsidRPr="00453CDA" w:rsidRDefault="00302EF0" w:rsidP="00302EF0">
            <w:pPr>
              <w:jc w:val="center"/>
              <w:rPr>
                <w:sz w:val="18"/>
                <w:szCs w:val="20"/>
              </w:rPr>
            </w:pPr>
            <w:r w:rsidRPr="00453CDA">
              <w:rPr>
                <w:sz w:val="18"/>
                <w:szCs w:val="20"/>
              </w:rPr>
              <w:t>155,46</w:t>
            </w:r>
          </w:p>
        </w:tc>
        <w:tc>
          <w:tcPr>
            <w:tcW w:w="214" w:type="pct"/>
            <w:tcBorders>
              <w:top w:val="nil"/>
              <w:left w:val="nil"/>
              <w:bottom w:val="single" w:sz="4" w:space="0" w:color="auto"/>
              <w:right w:val="single" w:sz="4" w:space="0" w:color="auto"/>
            </w:tcBorders>
            <w:shd w:val="clear" w:color="auto" w:fill="auto"/>
            <w:vAlign w:val="center"/>
          </w:tcPr>
          <w:p w14:paraId="636B68EF" w14:textId="5420F55B" w:rsidR="00302EF0" w:rsidRPr="00453CDA" w:rsidRDefault="00302EF0" w:rsidP="00302EF0">
            <w:pPr>
              <w:jc w:val="center"/>
              <w:rPr>
                <w:sz w:val="18"/>
                <w:szCs w:val="20"/>
              </w:rPr>
            </w:pPr>
            <w:r w:rsidRPr="00453CDA">
              <w:rPr>
                <w:sz w:val="18"/>
                <w:szCs w:val="20"/>
              </w:rPr>
              <w:t>92,00</w:t>
            </w:r>
          </w:p>
        </w:tc>
        <w:tc>
          <w:tcPr>
            <w:tcW w:w="483" w:type="pct"/>
            <w:tcBorders>
              <w:top w:val="nil"/>
              <w:left w:val="nil"/>
              <w:bottom w:val="single" w:sz="4" w:space="0" w:color="auto"/>
              <w:right w:val="single" w:sz="4" w:space="0" w:color="auto"/>
            </w:tcBorders>
            <w:shd w:val="clear" w:color="auto" w:fill="auto"/>
            <w:vAlign w:val="center"/>
          </w:tcPr>
          <w:p w14:paraId="2AA59189" w14:textId="0F717FB3" w:rsidR="00302EF0" w:rsidRPr="00453CDA" w:rsidRDefault="00302EF0" w:rsidP="00302EF0">
            <w:pPr>
              <w:jc w:val="center"/>
              <w:rPr>
                <w:sz w:val="18"/>
                <w:szCs w:val="20"/>
              </w:rPr>
            </w:pPr>
            <w:r w:rsidRPr="00453CDA">
              <w:rPr>
                <w:sz w:val="18"/>
                <w:szCs w:val="20"/>
              </w:rPr>
              <w:t>38,48</w:t>
            </w:r>
          </w:p>
        </w:tc>
      </w:tr>
      <w:tr w:rsidR="004A669A" w:rsidRPr="00453CDA" w14:paraId="52E0DE77" w14:textId="77777777" w:rsidTr="006D04C7">
        <w:trPr>
          <w:trHeight w:val="20"/>
        </w:trPr>
        <w:tc>
          <w:tcPr>
            <w:tcW w:w="155" w:type="pct"/>
            <w:vMerge/>
            <w:tcBorders>
              <w:top w:val="nil"/>
              <w:left w:val="single" w:sz="4" w:space="0" w:color="auto"/>
              <w:bottom w:val="single" w:sz="4" w:space="0" w:color="000000"/>
              <w:right w:val="single" w:sz="4" w:space="0" w:color="auto"/>
            </w:tcBorders>
            <w:vAlign w:val="center"/>
            <w:hideMark/>
          </w:tcPr>
          <w:p w14:paraId="67A57AAA"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525FB255"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tcPr>
          <w:p w14:paraId="3C495A45" w14:textId="23CB16B3" w:rsidR="00302EF0" w:rsidRPr="00453CDA" w:rsidRDefault="00302EF0" w:rsidP="00302EF0">
            <w:pPr>
              <w:jc w:val="center"/>
              <w:rPr>
                <w:sz w:val="18"/>
                <w:szCs w:val="20"/>
              </w:rPr>
            </w:pPr>
            <w:r w:rsidRPr="00453CDA">
              <w:rPr>
                <w:sz w:val="18"/>
                <w:szCs w:val="20"/>
              </w:rPr>
              <w:t>2026</w:t>
            </w:r>
          </w:p>
        </w:tc>
        <w:tc>
          <w:tcPr>
            <w:tcW w:w="377" w:type="pct"/>
            <w:tcBorders>
              <w:top w:val="nil"/>
              <w:left w:val="nil"/>
              <w:bottom w:val="single" w:sz="4" w:space="0" w:color="auto"/>
              <w:right w:val="single" w:sz="4" w:space="0" w:color="auto"/>
            </w:tcBorders>
            <w:shd w:val="clear" w:color="auto" w:fill="auto"/>
            <w:vAlign w:val="center"/>
          </w:tcPr>
          <w:p w14:paraId="6518D86A" w14:textId="127CB5EE" w:rsidR="00302EF0" w:rsidRPr="00453CDA" w:rsidRDefault="00302EF0" w:rsidP="00302EF0">
            <w:pPr>
              <w:jc w:val="center"/>
              <w:rPr>
                <w:sz w:val="18"/>
                <w:szCs w:val="20"/>
              </w:rPr>
            </w:pPr>
            <w:r w:rsidRPr="00453CDA">
              <w:rPr>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tcPr>
          <w:p w14:paraId="05334210" w14:textId="555C3411" w:rsidR="00302EF0" w:rsidRPr="00453CDA" w:rsidRDefault="00302EF0" w:rsidP="00302EF0">
            <w:pPr>
              <w:jc w:val="center"/>
              <w:rPr>
                <w:sz w:val="18"/>
                <w:szCs w:val="20"/>
              </w:rPr>
            </w:pPr>
            <w:r w:rsidRPr="00453CDA">
              <w:rPr>
                <w:sz w:val="18"/>
                <w:szCs w:val="20"/>
              </w:rPr>
              <w:t>398168,00</w:t>
            </w:r>
          </w:p>
        </w:tc>
        <w:tc>
          <w:tcPr>
            <w:tcW w:w="420" w:type="pct"/>
            <w:tcBorders>
              <w:top w:val="nil"/>
              <w:left w:val="nil"/>
              <w:bottom w:val="single" w:sz="4" w:space="0" w:color="auto"/>
              <w:right w:val="single" w:sz="4" w:space="0" w:color="auto"/>
            </w:tcBorders>
            <w:shd w:val="clear" w:color="auto" w:fill="auto"/>
            <w:vAlign w:val="center"/>
          </w:tcPr>
          <w:p w14:paraId="1A7A1457" w14:textId="4D464A64" w:rsidR="00302EF0" w:rsidRPr="00453CDA" w:rsidRDefault="00302EF0" w:rsidP="00302EF0">
            <w:pPr>
              <w:jc w:val="center"/>
              <w:rPr>
                <w:sz w:val="18"/>
                <w:szCs w:val="20"/>
              </w:rPr>
            </w:pPr>
            <w:r w:rsidRPr="00453CDA">
              <w:rPr>
                <w:sz w:val="18"/>
                <w:szCs w:val="20"/>
              </w:rPr>
              <w:t>7053,00</w:t>
            </w:r>
          </w:p>
        </w:tc>
        <w:tc>
          <w:tcPr>
            <w:tcW w:w="337" w:type="pct"/>
            <w:tcBorders>
              <w:top w:val="nil"/>
              <w:left w:val="nil"/>
              <w:bottom w:val="single" w:sz="4" w:space="0" w:color="auto"/>
              <w:right w:val="single" w:sz="4" w:space="0" w:color="auto"/>
            </w:tcBorders>
            <w:shd w:val="clear" w:color="auto" w:fill="auto"/>
            <w:vAlign w:val="center"/>
          </w:tcPr>
          <w:p w14:paraId="586B0DBE" w14:textId="1CA0AC7B" w:rsidR="00302EF0" w:rsidRPr="00453CDA" w:rsidRDefault="00302EF0" w:rsidP="00302EF0">
            <w:pPr>
              <w:jc w:val="center"/>
              <w:rPr>
                <w:sz w:val="18"/>
                <w:szCs w:val="20"/>
              </w:rPr>
            </w:pPr>
            <w:r w:rsidRPr="00453CDA">
              <w:rPr>
                <w:sz w:val="18"/>
                <w:szCs w:val="20"/>
              </w:rPr>
              <w:t>391115,00</w:t>
            </w:r>
          </w:p>
        </w:tc>
        <w:tc>
          <w:tcPr>
            <w:tcW w:w="300" w:type="pct"/>
            <w:tcBorders>
              <w:top w:val="nil"/>
              <w:left w:val="nil"/>
              <w:bottom w:val="single" w:sz="4" w:space="0" w:color="auto"/>
              <w:right w:val="single" w:sz="4" w:space="0" w:color="auto"/>
            </w:tcBorders>
            <w:shd w:val="clear" w:color="auto" w:fill="auto"/>
            <w:vAlign w:val="center"/>
          </w:tcPr>
          <w:p w14:paraId="1DFB1E72" w14:textId="5B05AF77" w:rsidR="00302EF0" w:rsidRPr="00453CDA" w:rsidRDefault="00302EF0" w:rsidP="00302EF0">
            <w:pPr>
              <w:jc w:val="center"/>
              <w:rPr>
                <w:sz w:val="18"/>
                <w:szCs w:val="20"/>
              </w:rPr>
            </w:pPr>
            <w:r w:rsidRPr="00453CDA">
              <w:rPr>
                <w:sz w:val="18"/>
                <w:szCs w:val="20"/>
              </w:rPr>
              <w:t>10344,00</w:t>
            </w:r>
          </w:p>
        </w:tc>
        <w:tc>
          <w:tcPr>
            <w:tcW w:w="336" w:type="pct"/>
            <w:tcBorders>
              <w:top w:val="nil"/>
              <w:left w:val="nil"/>
              <w:bottom w:val="single" w:sz="4" w:space="0" w:color="auto"/>
              <w:right w:val="single" w:sz="4" w:space="0" w:color="auto"/>
            </w:tcBorders>
            <w:shd w:val="clear" w:color="auto" w:fill="auto"/>
            <w:vAlign w:val="center"/>
          </w:tcPr>
          <w:p w14:paraId="45CBCEE2" w14:textId="04295EB2" w:rsidR="00302EF0" w:rsidRPr="00453CDA" w:rsidRDefault="00302EF0" w:rsidP="00302EF0">
            <w:pPr>
              <w:jc w:val="center"/>
              <w:rPr>
                <w:sz w:val="18"/>
                <w:szCs w:val="20"/>
              </w:rPr>
            </w:pPr>
            <w:r w:rsidRPr="00453CDA">
              <w:rPr>
                <w:sz w:val="18"/>
                <w:szCs w:val="20"/>
              </w:rPr>
              <w:t>380771,00</w:t>
            </w:r>
          </w:p>
        </w:tc>
        <w:tc>
          <w:tcPr>
            <w:tcW w:w="347" w:type="pct"/>
            <w:tcBorders>
              <w:top w:val="nil"/>
              <w:left w:val="nil"/>
              <w:bottom w:val="single" w:sz="4" w:space="0" w:color="auto"/>
              <w:right w:val="single" w:sz="4" w:space="0" w:color="auto"/>
            </w:tcBorders>
            <w:shd w:val="clear" w:color="auto" w:fill="auto"/>
            <w:vAlign w:val="center"/>
          </w:tcPr>
          <w:p w14:paraId="36CC9B47" w14:textId="42228CCF" w:rsidR="00302EF0" w:rsidRPr="00453CDA" w:rsidRDefault="00302EF0" w:rsidP="00302EF0">
            <w:pPr>
              <w:jc w:val="center"/>
              <w:rPr>
                <w:sz w:val="18"/>
                <w:szCs w:val="20"/>
              </w:rPr>
            </w:pPr>
            <w:r w:rsidRPr="00453CDA">
              <w:rPr>
                <w:sz w:val="18"/>
                <w:szCs w:val="20"/>
              </w:rPr>
              <w:t>61899,00</w:t>
            </w:r>
          </w:p>
        </w:tc>
        <w:tc>
          <w:tcPr>
            <w:tcW w:w="430" w:type="pct"/>
            <w:tcBorders>
              <w:top w:val="nil"/>
              <w:left w:val="nil"/>
              <w:bottom w:val="single" w:sz="4" w:space="0" w:color="auto"/>
              <w:right w:val="single" w:sz="4" w:space="0" w:color="auto"/>
            </w:tcBorders>
            <w:shd w:val="clear" w:color="auto" w:fill="auto"/>
            <w:vAlign w:val="center"/>
          </w:tcPr>
          <w:p w14:paraId="626DD133" w14:textId="4280B93D" w:rsidR="00302EF0" w:rsidRPr="00453CDA" w:rsidRDefault="00302EF0" w:rsidP="00302EF0">
            <w:pPr>
              <w:jc w:val="center"/>
              <w:rPr>
                <w:sz w:val="18"/>
                <w:szCs w:val="20"/>
              </w:rPr>
            </w:pPr>
            <w:r w:rsidRPr="00453CDA">
              <w:rPr>
                <w:sz w:val="18"/>
                <w:szCs w:val="20"/>
              </w:rPr>
              <w:t>54826,40</w:t>
            </w:r>
          </w:p>
        </w:tc>
        <w:tc>
          <w:tcPr>
            <w:tcW w:w="392" w:type="pct"/>
            <w:tcBorders>
              <w:top w:val="nil"/>
              <w:left w:val="nil"/>
              <w:bottom w:val="single" w:sz="4" w:space="0" w:color="auto"/>
              <w:right w:val="single" w:sz="4" w:space="0" w:color="auto"/>
            </w:tcBorders>
            <w:shd w:val="clear" w:color="auto" w:fill="auto"/>
            <w:vAlign w:val="center"/>
          </w:tcPr>
          <w:p w14:paraId="29FF8CA3" w14:textId="5F4F4368" w:rsidR="00302EF0" w:rsidRPr="00453CDA" w:rsidRDefault="00302EF0" w:rsidP="00302EF0">
            <w:pPr>
              <w:jc w:val="center"/>
              <w:rPr>
                <w:sz w:val="18"/>
                <w:szCs w:val="20"/>
              </w:rPr>
            </w:pPr>
            <w:r w:rsidRPr="00453CDA">
              <w:rPr>
                <w:sz w:val="18"/>
                <w:szCs w:val="20"/>
              </w:rPr>
              <w:t>155,46</w:t>
            </w:r>
          </w:p>
        </w:tc>
        <w:tc>
          <w:tcPr>
            <w:tcW w:w="214" w:type="pct"/>
            <w:tcBorders>
              <w:top w:val="nil"/>
              <w:left w:val="nil"/>
              <w:bottom w:val="single" w:sz="4" w:space="0" w:color="auto"/>
              <w:right w:val="single" w:sz="4" w:space="0" w:color="auto"/>
            </w:tcBorders>
            <w:shd w:val="clear" w:color="auto" w:fill="auto"/>
            <w:vAlign w:val="center"/>
          </w:tcPr>
          <w:p w14:paraId="4BC30D66" w14:textId="7ED9DC59" w:rsidR="00302EF0" w:rsidRPr="00453CDA" w:rsidRDefault="00302EF0" w:rsidP="00302EF0">
            <w:pPr>
              <w:jc w:val="center"/>
              <w:rPr>
                <w:sz w:val="18"/>
                <w:szCs w:val="20"/>
              </w:rPr>
            </w:pPr>
            <w:r w:rsidRPr="00453CDA">
              <w:rPr>
                <w:sz w:val="18"/>
                <w:szCs w:val="20"/>
              </w:rPr>
              <w:t>92,00</w:t>
            </w:r>
          </w:p>
        </w:tc>
        <w:tc>
          <w:tcPr>
            <w:tcW w:w="483" w:type="pct"/>
            <w:tcBorders>
              <w:top w:val="nil"/>
              <w:left w:val="nil"/>
              <w:bottom w:val="single" w:sz="4" w:space="0" w:color="auto"/>
              <w:right w:val="single" w:sz="4" w:space="0" w:color="auto"/>
            </w:tcBorders>
            <w:shd w:val="clear" w:color="auto" w:fill="auto"/>
            <w:vAlign w:val="center"/>
          </w:tcPr>
          <w:p w14:paraId="14E5E723" w14:textId="06E72DEF" w:rsidR="00302EF0" w:rsidRPr="00453CDA" w:rsidRDefault="00302EF0" w:rsidP="00302EF0">
            <w:pPr>
              <w:jc w:val="center"/>
              <w:rPr>
                <w:sz w:val="18"/>
                <w:szCs w:val="20"/>
              </w:rPr>
            </w:pPr>
            <w:r w:rsidRPr="00453CDA">
              <w:rPr>
                <w:sz w:val="18"/>
                <w:szCs w:val="20"/>
              </w:rPr>
              <w:t>38,48</w:t>
            </w:r>
          </w:p>
        </w:tc>
      </w:tr>
      <w:tr w:rsidR="004A669A" w:rsidRPr="00453CDA" w14:paraId="511128C7" w14:textId="77777777" w:rsidTr="006D04C7">
        <w:trPr>
          <w:trHeight w:val="20"/>
        </w:trPr>
        <w:tc>
          <w:tcPr>
            <w:tcW w:w="155" w:type="pct"/>
            <w:vMerge/>
            <w:tcBorders>
              <w:top w:val="nil"/>
              <w:left w:val="single" w:sz="4" w:space="0" w:color="auto"/>
              <w:bottom w:val="single" w:sz="4" w:space="0" w:color="000000"/>
              <w:right w:val="single" w:sz="4" w:space="0" w:color="auto"/>
            </w:tcBorders>
            <w:vAlign w:val="center"/>
            <w:hideMark/>
          </w:tcPr>
          <w:p w14:paraId="17C35047"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3AEB6D7D"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tcPr>
          <w:p w14:paraId="74D42900" w14:textId="46E2586E" w:rsidR="00302EF0" w:rsidRPr="00453CDA" w:rsidRDefault="00302EF0" w:rsidP="00302EF0">
            <w:pPr>
              <w:jc w:val="center"/>
              <w:rPr>
                <w:sz w:val="18"/>
                <w:szCs w:val="20"/>
              </w:rPr>
            </w:pPr>
            <w:r w:rsidRPr="00453CDA">
              <w:rPr>
                <w:sz w:val="18"/>
                <w:szCs w:val="20"/>
              </w:rPr>
              <w:t>2027</w:t>
            </w:r>
          </w:p>
        </w:tc>
        <w:tc>
          <w:tcPr>
            <w:tcW w:w="4001" w:type="pct"/>
            <w:gridSpan w:val="11"/>
            <w:vMerge w:val="restart"/>
            <w:tcBorders>
              <w:top w:val="nil"/>
              <w:left w:val="nil"/>
              <w:right w:val="single" w:sz="4" w:space="0" w:color="auto"/>
            </w:tcBorders>
            <w:shd w:val="clear" w:color="auto" w:fill="auto"/>
            <w:vAlign w:val="center"/>
          </w:tcPr>
          <w:p w14:paraId="0A35E7FA" w14:textId="4E057C8D" w:rsidR="00302EF0" w:rsidRPr="00453CDA" w:rsidRDefault="00302EF0" w:rsidP="00302EF0">
            <w:pPr>
              <w:jc w:val="center"/>
              <w:rPr>
                <w:sz w:val="18"/>
                <w:szCs w:val="20"/>
              </w:rPr>
            </w:pPr>
            <w:r w:rsidRPr="00453CDA">
              <w:rPr>
                <w:sz w:val="18"/>
                <w:szCs w:val="20"/>
              </w:rPr>
              <w:t xml:space="preserve">Отказ от покупки тепловой энергии ( при условии выполнения раздела 4) </w:t>
            </w:r>
          </w:p>
        </w:tc>
      </w:tr>
      <w:tr w:rsidR="004A669A" w:rsidRPr="00453CDA" w14:paraId="1D22909C"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195B04D4"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53D500A5"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2D86ACA8" w14:textId="6AC75EAA" w:rsidR="00302EF0" w:rsidRPr="00453CDA" w:rsidRDefault="00302EF0" w:rsidP="00302EF0">
            <w:pPr>
              <w:jc w:val="center"/>
              <w:rPr>
                <w:sz w:val="18"/>
                <w:szCs w:val="20"/>
              </w:rPr>
            </w:pPr>
            <w:r w:rsidRPr="00453CDA">
              <w:rPr>
                <w:sz w:val="18"/>
                <w:szCs w:val="20"/>
              </w:rPr>
              <w:t>2028</w:t>
            </w:r>
          </w:p>
        </w:tc>
        <w:tc>
          <w:tcPr>
            <w:tcW w:w="4001" w:type="pct"/>
            <w:gridSpan w:val="11"/>
            <w:vMerge/>
            <w:tcBorders>
              <w:left w:val="nil"/>
              <w:right w:val="single" w:sz="4" w:space="0" w:color="auto"/>
            </w:tcBorders>
            <w:shd w:val="clear" w:color="auto" w:fill="auto"/>
            <w:vAlign w:val="center"/>
          </w:tcPr>
          <w:p w14:paraId="229A8665" w14:textId="77777777" w:rsidR="00302EF0" w:rsidRPr="00453CDA" w:rsidRDefault="00302EF0" w:rsidP="00302EF0">
            <w:pPr>
              <w:jc w:val="center"/>
              <w:rPr>
                <w:sz w:val="18"/>
                <w:szCs w:val="20"/>
              </w:rPr>
            </w:pPr>
          </w:p>
        </w:tc>
      </w:tr>
      <w:tr w:rsidR="004A669A" w:rsidRPr="00453CDA" w14:paraId="61E9475B"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521261D3"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263FBB7D"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76086A19" w14:textId="569A977D" w:rsidR="00302EF0" w:rsidRPr="00453CDA" w:rsidRDefault="00302EF0" w:rsidP="00302EF0">
            <w:pPr>
              <w:jc w:val="center"/>
              <w:rPr>
                <w:sz w:val="18"/>
                <w:szCs w:val="20"/>
              </w:rPr>
            </w:pPr>
            <w:r w:rsidRPr="00453CDA">
              <w:rPr>
                <w:sz w:val="18"/>
                <w:szCs w:val="20"/>
              </w:rPr>
              <w:t>2029</w:t>
            </w:r>
          </w:p>
        </w:tc>
        <w:tc>
          <w:tcPr>
            <w:tcW w:w="4001" w:type="pct"/>
            <w:gridSpan w:val="11"/>
            <w:vMerge/>
            <w:tcBorders>
              <w:left w:val="nil"/>
              <w:right w:val="single" w:sz="4" w:space="0" w:color="auto"/>
            </w:tcBorders>
            <w:shd w:val="clear" w:color="auto" w:fill="auto"/>
            <w:vAlign w:val="center"/>
          </w:tcPr>
          <w:p w14:paraId="3BDB2A0F" w14:textId="77777777" w:rsidR="00302EF0" w:rsidRPr="00453CDA" w:rsidRDefault="00302EF0" w:rsidP="00302EF0">
            <w:pPr>
              <w:jc w:val="center"/>
              <w:rPr>
                <w:sz w:val="18"/>
                <w:szCs w:val="20"/>
              </w:rPr>
            </w:pPr>
          </w:p>
        </w:tc>
      </w:tr>
      <w:tr w:rsidR="004A669A" w:rsidRPr="00453CDA" w14:paraId="7D800B23"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4D6359F4"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777ED50E"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57C07E1C" w14:textId="73E466BE" w:rsidR="00302EF0" w:rsidRPr="00453CDA" w:rsidRDefault="00302EF0" w:rsidP="00302EF0">
            <w:pPr>
              <w:jc w:val="center"/>
              <w:rPr>
                <w:sz w:val="18"/>
                <w:szCs w:val="20"/>
              </w:rPr>
            </w:pPr>
            <w:r w:rsidRPr="00453CDA">
              <w:rPr>
                <w:sz w:val="18"/>
                <w:szCs w:val="20"/>
              </w:rPr>
              <w:t>2030</w:t>
            </w:r>
          </w:p>
        </w:tc>
        <w:tc>
          <w:tcPr>
            <w:tcW w:w="4001" w:type="pct"/>
            <w:gridSpan w:val="11"/>
            <w:vMerge/>
            <w:tcBorders>
              <w:left w:val="nil"/>
              <w:right w:val="single" w:sz="4" w:space="0" w:color="auto"/>
            </w:tcBorders>
            <w:shd w:val="clear" w:color="auto" w:fill="auto"/>
            <w:vAlign w:val="center"/>
          </w:tcPr>
          <w:p w14:paraId="0EB2D41D" w14:textId="77777777" w:rsidR="00302EF0" w:rsidRPr="00453CDA" w:rsidRDefault="00302EF0" w:rsidP="00302EF0">
            <w:pPr>
              <w:jc w:val="center"/>
              <w:rPr>
                <w:sz w:val="18"/>
                <w:szCs w:val="20"/>
              </w:rPr>
            </w:pPr>
          </w:p>
        </w:tc>
      </w:tr>
      <w:tr w:rsidR="004A669A" w:rsidRPr="00453CDA" w14:paraId="5F0C4F11"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34383D2B"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6C8F7369"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564B6659" w14:textId="54C4FB99" w:rsidR="00302EF0" w:rsidRPr="00453CDA" w:rsidRDefault="00302EF0" w:rsidP="00302EF0">
            <w:pPr>
              <w:jc w:val="center"/>
              <w:rPr>
                <w:sz w:val="18"/>
                <w:szCs w:val="20"/>
              </w:rPr>
            </w:pPr>
            <w:r w:rsidRPr="00453CDA">
              <w:rPr>
                <w:sz w:val="18"/>
                <w:szCs w:val="20"/>
              </w:rPr>
              <w:t>2031</w:t>
            </w:r>
          </w:p>
        </w:tc>
        <w:tc>
          <w:tcPr>
            <w:tcW w:w="4001" w:type="pct"/>
            <w:gridSpan w:val="11"/>
            <w:vMerge/>
            <w:tcBorders>
              <w:left w:val="nil"/>
              <w:right w:val="single" w:sz="4" w:space="0" w:color="auto"/>
            </w:tcBorders>
            <w:shd w:val="clear" w:color="auto" w:fill="auto"/>
            <w:vAlign w:val="center"/>
          </w:tcPr>
          <w:p w14:paraId="25A2510E" w14:textId="77777777" w:rsidR="00302EF0" w:rsidRPr="00453CDA" w:rsidRDefault="00302EF0" w:rsidP="00302EF0">
            <w:pPr>
              <w:jc w:val="center"/>
              <w:rPr>
                <w:sz w:val="18"/>
                <w:szCs w:val="20"/>
              </w:rPr>
            </w:pPr>
          </w:p>
        </w:tc>
      </w:tr>
      <w:tr w:rsidR="004A669A" w:rsidRPr="00453CDA" w14:paraId="30780178"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764215DD"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604DC58E"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22A0C59C" w14:textId="08C0B1D9" w:rsidR="00302EF0" w:rsidRPr="00453CDA" w:rsidRDefault="00302EF0" w:rsidP="00302EF0">
            <w:pPr>
              <w:jc w:val="center"/>
              <w:rPr>
                <w:sz w:val="18"/>
                <w:szCs w:val="20"/>
              </w:rPr>
            </w:pPr>
            <w:r w:rsidRPr="00453CDA">
              <w:rPr>
                <w:sz w:val="18"/>
                <w:szCs w:val="20"/>
              </w:rPr>
              <w:t>2032-2040</w:t>
            </w:r>
          </w:p>
        </w:tc>
        <w:tc>
          <w:tcPr>
            <w:tcW w:w="4001" w:type="pct"/>
            <w:gridSpan w:val="11"/>
            <w:vMerge/>
            <w:tcBorders>
              <w:left w:val="nil"/>
              <w:bottom w:val="single" w:sz="4" w:space="0" w:color="auto"/>
              <w:right w:val="single" w:sz="4" w:space="0" w:color="auto"/>
            </w:tcBorders>
            <w:shd w:val="clear" w:color="auto" w:fill="auto"/>
            <w:vAlign w:val="center"/>
          </w:tcPr>
          <w:p w14:paraId="0CC9B02A" w14:textId="77777777" w:rsidR="00302EF0" w:rsidRPr="00453CDA" w:rsidRDefault="00302EF0" w:rsidP="00302EF0">
            <w:pPr>
              <w:jc w:val="center"/>
              <w:rPr>
                <w:sz w:val="18"/>
                <w:szCs w:val="20"/>
              </w:rPr>
            </w:pPr>
          </w:p>
        </w:tc>
      </w:tr>
      <w:tr w:rsidR="004A669A" w:rsidRPr="00453CDA" w14:paraId="6A473326" w14:textId="77777777" w:rsidTr="005134F5">
        <w:trPr>
          <w:trHeight w:val="20"/>
        </w:trPr>
        <w:tc>
          <w:tcPr>
            <w:tcW w:w="5000" w:type="pct"/>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6DD13A4" w14:textId="77777777" w:rsidR="00302EF0" w:rsidRPr="00453CDA" w:rsidRDefault="00302EF0" w:rsidP="00302EF0">
            <w:pPr>
              <w:jc w:val="center"/>
              <w:rPr>
                <w:b/>
                <w:bCs/>
                <w:sz w:val="18"/>
                <w:szCs w:val="20"/>
              </w:rPr>
            </w:pPr>
            <w:r w:rsidRPr="00453CDA">
              <w:rPr>
                <w:b/>
                <w:bCs/>
                <w:sz w:val="18"/>
                <w:szCs w:val="20"/>
              </w:rPr>
              <w:t>МУП «Теплосервис»</w:t>
            </w:r>
          </w:p>
        </w:tc>
      </w:tr>
      <w:tr w:rsidR="004A669A" w:rsidRPr="00453CDA" w14:paraId="41DE2C6E" w14:textId="77777777" w:rsidTr="005134F5">
        <w:trPr>
          <w:trHeight w:val="20"/>
        </w:trPr>
        <w:tc>
          <w:tcPr>
            <w:tcW w:w="5000" w:type="pct"/>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488217F7" w14:textId="77777777" w:rsidR="00302EF0" w:rsidRPr="00453CDA" w:rsidRDefault="00302EF0" w:rsidP="00302EF0">
            <w:pPr>
              <w:jc w:val="center"/>
              <w:rPr>
                <w:b/>
                <w:bCs/>
                <w:sz w:val="18"/>
                <w:szCs w:val="20"/>
              </w:rPr>
            </w:pPr>
            <w:r w:rsidRPr="00453CDA">
              <w:rPr>
                <w:b/>
                <w:bCs/>
                <w:sz w:val="18"/>
                <w:szCs w:val="20"/>
              </w:rPr>
              <w:t>город Переславль-Залесский</w:t>
            </w:r>
          </w:p>
        </w:tc>
      </w:tr>
      <w:tr w:rsidR="004A669A" w:rsidRPr="00453CDA" w14:paraId="07862C24" w14:textId="77777777" w:rsidTr="009E2F30">
        <w:trPr>
          <w:trHeight w:val="20"/>
        </w:trPr>
        <w:tc>
          <w:tcPr>
            <w:tcW w:w="155" w:type="pct"/>
            <w:vMerge w:val="restart"/>
            <w:tcBorders>
              <w:top w:val="nil"/>
              <w:left w:val="single" w:sz="4" w:space="0" w:color="auto"/>
              <w:bottom w:val="single" w:sz="4" w:space="0" w:color="000000"/>
              <w:right w:val="single" w:sz="4" w:space="0" w:color="auto"/>
            </w:tcBorders>
            <w:shd w:val="clear" w:color="auto" w:fill="auto"/>
            <w:vAlign w:val="center"/>
            <w:hideMark/>
          </w:tcPr>
          <w:p w14:paraId="035B5FAA" w14:textId="77777777" w:rsidR="00302EF0" w:rsidRPr="00453CDA" w:rsidRDefault="00302EF0" w:rsidP="00302EF0">
            <w:pPr>
              <w:jc w:val="center"/>
              <w:rPr>
                <w:sz w:val="18"/>
                <w:szCs w:val="20"/>
              </w:rPr>
            </w:pPr>
            <w:r w:rsidRPr="00453CDA">
              <w:rPr>
                <w:sz w:val="18"/>
                <w:szCs w:val="20"/>
              </w:rPr>
              <w:t>32</w:t>
            </w:r>
          </w:p>
        </w:tc>
        <w:tc>
          <w:tcPr>
            <w:tcW w:w="630" w:type="pct"/>
            <w:vMerge w:val="restart"/>
            <w:tcBorders>
              <w:top w:val="nil"/>
              <w:left w:val="single" w:sz="4" w:space="0" w:color="auto"/>
              <w:bottom w:val="single" w:sz="4" w:space="0" w:color="000000"/>
              <w:right w:val="single" w:sz="4" w:space="0" w:color="auto"/>
            </w:tcBorders>
            <w:shd w:val="clear" w:color="auto" w:fill="auto"/>
            <w:vAlign w:val="center"/>
            <w:hideMark/>
          </w:tcPr>
          <w:p w14:paraId="6371BF38" w14:textId="0627F7EF" w:rsidR="00302EF0" w:rsidRPr="00453CDA" w:rsidRDefault="00302EF0" w:rsidP="00302EF0">
            <w:pPr>
              <w:jc w:val="center"/>
              <w:rPr>
                <w:sz w:val="18"/>
                <w:szCs w:val="20"/>
              </w:rPr>
            </w:pPr>
            <w:r w:rsidRPr="00453CDA">
              <w:rPr>
                <w:sz w:val="18"/>
                <w:szCs w:val="20"/>
              </w:rPr>
              <w:t>г. Переславль-Залесский, мкр. Чкаловский, 62</w:t>
            </w:r>
          </w:p>
        </w:tc>
        <w:tc>
          <w:tcPr>
            <w:tcW w:w="214" w:type="pct"/>
            <w:tcBorders>
              <w:top w:val="nil"/>
              <w:left w:val="nil"/>
              <w:bottom w:val="single" w:sz="4" w:space="0" w:color="auto"/>
              <w:right w:val="single" w:sz="4" w:space="0" w:color="auto"/>
            </w:tcBorders>
            <w:shd w:val="clear" w:color="auto" w:fill="auto"/>
            <w:vAlign w:val="center"/>
            <w:hideMark/>
          </w:tcPr>
          <w:p w14:paraId="1DC1A59B" w14:textId="325064EF" w:rsidR="00302EF0" w:rsidRPr="00453CDA" w:rsidRDefault="00302EF0" w:rsidP="00302EF0">
            <w:pPr>
              <w:jc w:val="center"/>
              <w:rPr>
                <w:sz w:val="18"/>
                <w:szCs w:val="20"/>
              </w:rPr>
            </w:pPr>
            <w:r w:rsidRPr="00453CDA">
              <w:rPr>
                <w:sz w:val="18"/>
                <w:szCs w:val="20"/>
              </w:rPr>
              <w:t>2024</w:t>
            </w:r>
          </w:p>
        </w:tc>
        <w:tc>
          <w:tcPr>
            <w:tcW w:w="377" w:type="pct"/>
            <w:tcBorders>
              <w:top w:val="nil"/>
              <w:left w:val="nil"/>
              <w:bottom w:val="single" w:sz="4" w:space="0" w:color="auto"/>
              <w:right w:val="single" w:sz="4" w:space="0" w:color="auto"/>
            </w:tcBorders>
            <w:shd w:val="clear" w:color="auto" w:fill="auto"/>
            <w:vAlign w:val="center"/>
            <w:hideMark/>
          </w:tcPr>
          <w:p w14:paraId="28FAF21E" w14:textId="77777777" w:rsidR="00302EF0" w:rsidRPr="00453CDA" w:rsidRDefault="00302EF0" w:rsidP="00302EF0">
            <w:pPr>
              <w:jc w:val="center"/>
              <w:rPr>
                <w:sz w:val="18"/>
                <w:szCs w:val="20"/>
              </w:rPr>
            </w:pPr>
            <w:r w:rsidRPr="00453CDA">
              <w:rPr>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3E273553" w14:textId="77777777" w:rsidR="00302EF0" w:rsidRPr="00453CDA" w:rsidRDefault="00302EF0" w:rsidP="00302EF0">
            <w:pPr>
              <w:jc w:val="center"/>
              <w:rPr>
                <w:sz w:val="18"/>
                <w:szCs w:val="20"/>
              </w:rPr>
            </w:pPr>
            <w:r w:rsidRPr="00453CDA">
              <w:rPr>
                <w:sz w:val="18"/>
                <w:szCs w:val="20"/>
              </w:rPr>
              <w:t>28163,80</w:t>
            </w:r>
          </w:p>
        </w:tc>
        <w:tc>
          <w:tcPr>
            <w:tcW w:w="420" w:type="pct"/>
            <w:tcBorders>
              <w:top w:val="nil"/>
              <w:left w:val="nil"/>
              <w:bottom w:val="single" w:sz="4" w:space="0" w:color="auto"/>
              <w:right w:val="single" w:sz="4" w:space="0" w:color="auto"/>
            </w:tcBorders>
            <w:shd w:val="clear" w:color="auto" w:fill="auto"/>
            <w:vAlign w:val="center"/>
            <w:hideMark/>
          </w:tcPr>
          <w:p w14:paraId="0135957C" w14:textId="77777777" w:rsidR="00302EF0" w:rsidRPr="00453CDA" w:rsidRDefault="00302EF0" w:rsidP="00302EF0">
            <w:pPr>
              <w:jc w:val="center"/>
              <w:rPr>
                <w:sz w:val="18"/>
                <w:szCs w:val="20"/>
              </w:rPr>
            </w:pPr>
            <w:r w:rsidRPr="00453CDA">
              <w:rPr>
                <w:sz w:val="18"/>
                <w:szCs w:val="20"/>
              </w:rPr>
              <w:t>н/д</w:t>
            </w:r>
          </w:p>
        </w:tc>
        <w:tc>
          <w:tcPr>
            <w:tcW w:w="337" w:type="pct"/>
            <w:tcBorders>
              <w:top w:val="nil"/>
              <w:left w:val="nil"/>
              <w:bottom w:val="single" w:sz="4" w:space="0" w:color="auto"/>
              <w:right w:val="single" w:sz="4" w:space="0" w:color="auto"/>
            </w:tcBorders>
            <w:shd w:val="clear" w:color="auto" w:fill="auto"/>
            <w:vAlign w:val="center"/>
            <w:hideMark/>
          </w:tcPr>
          <w:p w14:paraId="7FB471D6" w14:textId="77777777" w:rsidR="00302EF0" w:rsidRPr="00453CDA" w:rsidRDefault="00302EF0" w:rsidP="00302EF0">
            <w:pPr>
              <w:jc w:val="center"/>
              <w:rPr>
                <w:sz w:val="18"/>
                <w:szCs w:val="20"/>
              </w:rPr>
            </w:pPr>
            <w:r w:rsidRPr="00453CDA">
              <w:rPr>
                <w:sz w:val="18"/>
                <w:szCs w:val="20"/>
              </w:rPr>
              <w:t>н/д</w:t>
            </w:r>
          </w:p>
        </w:tc>
        <w:tc>
          <w:tcPr>
            <w:tcW w:w="300" w:type="pct"/>
            <w:tcBorders>
              <w:top w:val="nil"/>
              <w:left w:val="nil"/>
              <w:bottom w:val="single" w:sz="4" w:space="0" w:color="auto"/>
              <w:right w:val="single" w:sz="4" w:space="0" w:color="auto"/>
            </w:tcBorders>
            <w:shd w:val="clear" w:color="auto" w:fill="auto"/>
            <w:vAlign w:val="center"/>
            <w:hideMark/>
          </w:tcPr>
          <w:p w14:paraId="48801CFF" w14:textId="77777777" w:rsidR="00302EF0" w:rsidRPr="00453CDA" w:rsidRDefault="00302EF0" w:rsidP="00302EF0">
            <w:pPr>
              <w:jc w:val="center"/>
              <w:rPr>
                <w:sz w:val="18"/>
                <w:szCs w:val="20"/>
              </w:rPr>
            </w:pPr>
            <w:r w:rsidRPr="00453CDA">
              <w:rPr>
                <w:sz w:val="18"/>
                <w:szCs w:val="20"/>
              </w:rPr>
              <w:t>н/д</w:t>
            </w:r>
          </w:p>
        </w:tc>
        <w:tc>
          <w:tcPr>
            <w:tcW w:w="336" w:type="pct"/>
            <w:tcBorders>
              <w:top w:val="nil"/>
              <w:left w:val="nil"/>
              <w:bottom w:val="single" w:sz="4" w:space="0" w:color="auto"/>
              <w:right w:val="single" w:sz="4" w:space="0" w:color="auto"/>
            </w:tcBorders>
            <w:shd w:val="clear" w:color="auto" w:fill="auto"/>
            <w:vAlign w:val="center"/>
            <w:hideMark/>
          </w:tcPr>
          <w:p w14:paraId="75E54A8F" w14:textId="77777777" w:rsidR="00302EF0" w:rsidRPr="00453CDA" w:rsidRDefault="00302EF0" w:rsidP="00302EF0">
            <w:pPr>
              <w:jc w:val="center"/>
              <w:rPr>
                <w:sz w:val="18"/>
                <w:szCs w:val="20"/>
              </w:rPr>
            </w:pPr>
            <w:r w:rsidRPr="00453CDA">
              <w:rPr>
                <w:sz w:val="18"/>
                <w:szCs w:val="20"/>
              </w:rPr>
              <w:t>26933,25</w:t>
            </w:r>
          </w:p>
        </w:tc>
        <w:tc>
          <w:tcPr>
            <w:tcW w:w="347" w:type="pct"/>
            <w:tcBorders>
              <w:top w:val="nil"/>
              <w:left w:val="nil"/>
              <w:bottom w:val="single" w:sz="4" w:space="0" w:color="auto"/>
              <w:right w:val="single" w:sz="4" w:space="0" w:color="auto"/>
            </w:tcBorders>
            <w:shd w:val="clear" w:color="auto" w:fill="auto"/>
            <w:vAlign w:val="center"/>
            <w:hideMark/>
          </w:tcPr>
          <w:p w14:paraId="786A4DAD" w14:textId="77777777" w:rsidR="00302EF0" w:rsidRPr="00453CDA" w:rsidRDefault="00302EF0" w:rsidP="00302EF0">
            <w:pPr>
              <w:jc w:val="center"/>
              <w:rPr>
                <w:sz w:val="18"/>
                <w:szCs w:val="20"/>
              </w:rPr>
            </w:pPr>
            <w:r w:rsidRPr="00453CDA">
              <w:rPr>
                <w:sz w:val="18"/>
                <w:szCs w:val="20"/>
              </w:rPr>
              <w:t>5447,78</w:t>
            </w:r>
          </w:p>
        </w:tc>
        <w:tc>
          <w:tcPr>
            <w:tcW w:w="430" w:type="pct"/>
            <w:tcBorders>
              <w:top w:val="nil"/>
              <w:left w:val="nil"/>
              <w:bottom w:val="single" w:sz="4" w:space="0" w:color="auto"/>
              <w:right w:val="single" w:sz="4" w:space="0" w:color="auto"/>
            </w:tcBorders>
            <w:shd w:val="clear" w:color="auto" w:fill="auto"/>
            <w:vAlign w:val="center"/>
            <w:hideMark/>
          </w:tcPr>
          <w:p w14:paraId="2132DE42" w14:textId="77777777" w:rsidR="00302EF0" w:rsidRPr="00453CDA" w:rsidRDefault="00302EF0" w:rsidP="00302EF0">
            <w:pPr>
              <w:jc w:val="center"/>
              <w:rPr>
                <w:sz w:val="18"/>
                <w:szCs w:val="20"/>
              </w:rPr>
            </w:pPr>
            <w:r w:rsidRPr="00453CDA">
              <w:rPr>
                <w:sz w:val="18"/>
                <w:szCs w:val="20"/>
              </w:rPr>
              <w:t>4825,31</w:t>
            </w:r>
          </w:p>
        </w:tc>
        <w:tc>
          <w:tcPr>
            <w:tcW w:w="392" w:type="pct"/>
            <w:tcBorders>
              <w:top w:val="nil"/>
              <w:left w:val="nil"/>
              <w:bottom w:val="single" w:sz="4" w:space="0" w:color="auto"/>
              <w:right w:val="single" w:sz="4" w:space="0" w:color="auto"/>
            </w:tcBorders>
            <w:shd w:val="clear" w:color="auto" w:fill="auto"/>
            <w:vAlign w:val="center"/>
            <w:hideMark/>
          </w:tcPr>
          <w:p w14:paraId="37855FEC" w14:textId="77777777" w:rsidR="00302EF0" w:rsidRPr="00453CDA" w:rsidRDefault="00302EF0" w:rsidP="00302EF0">
            <w:pPr>
              <w:jc w:val="center"/>
              <w:rPr>
                <w:sz w:val="18"/>
                <w:szCs w:val="20"/>
              </w:rPr>
            </w:pPr>
            <w:r w:rsidRPr="00453CDA">
              <w:rPr>
                <w:sz w:val="18"/>
                <w:szCs w:val="20"/>
              </w:rPr>
              <w:t>193,43</w:t>
            </w:r>
          </w:p>
        </w:tc>
        <w:tc>
          <w:tcPr>
            <w:tcW w:w="214" w:type="pct"/>
            <w:tcBorders>
              <w:top w:val="nil"/>
              <w:left w:val="nil"/>
              <w:bottom w:val="single" w:sz="4" w:space="0" w:color="auto"/>
              <w:right w:val="single" w:sz="4" w:space="0" w:color="auto"/>
            </w:tcBorders>
            <w:shd w:val="clear" w:color="auto" w:fill="auto"/>
            <w:vAlign w:val="center"/>
            <w:hideMark/>
          </w:tcPr>
          <w:p w14:paraId="12BDA153" w14:textId="77777777" w:rsidR="00302EF0" w:rsidRPr="00453CDA" w:rsidRDefault="00302EF0" w:rsidP="00302EF0">
            <w:pPr>
              <w:jc w:val="center"/>
              <w:rPr>
                <w:sz w:val="18"/>
                <w:szCs w:val="20"/>
              </w:rPr>
            </w:pPr>
            <w:r w:rsidRPr="00453CDA">
              <w:rPr>
                <w:sz w:val="18"/>
                <w:szCs w:val="20"/>
              </w:rPr>
              <w:t>73,86</w:t>
            </w:r>
          </w:p>
        </w:tc>
        <w:tc>
          <w:tcPr>
            <w:tcW w:w="483" w:type="pct"/>
            <w:tcBorders>
              <w:top w:val="nil"/>
              <w:left w:val="nil"/>
              <w:bottom w:val="single" w:sz="4" w:space="0" w:color="auto"/>
              <w:right w:val="single" w:sz="4" w:space="0" w:color="auto"/>
            </w:tcBorders>
            <w:shd w:val="clear" w:color="auto" w:fill="auto"/>
            <w:vAlign w:val="center"/>
            <w:hideMark/>
          </w:tcPr>
          <w:p w14:paraId="0FE2B6A9" w14:textId="77777777" w:rsidR="00302EF0" w:rsidRPr="00453CDA" w:rsidRDefault="00302EF0" w:rsidP="00302EF0">
            <w:pPr>
              <w:jc w:val="center"/>
              <w:rPr>
                <w:sz w:val="18"/>
                <w:szCs w:val="20"/>
              </w:rPr>
            </w:pPr>
            <w:r w:rsidRPr="00453CDA">
              <w:rPr>
                <w:sz w:val="18"/>
                <w:szCs w:val="20"/>
              </w:rPr>
              <w:t>2,80</w:t>
            </w:r>
          </w:p>
        </w:tc>
      </w:tr>
      <w:tr w:rsidR="004A669A" w:rsidRPr="00453CDA" w14:paraId="129A6DC3"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41582424"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6D6F425B"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60518F9F" w14:textId="2B5BD8EF" w:rsidR="00302EF0" w:rsidRPr="00453CDA" w:rsidRDefault="00302EF0" w:rsidP="00302EF0">
            <w:pPr>
              <w:jc w:val="center"/>
              <w:rPr>
                <w:sz w:val="18"/>
                <w:szCs w:val="20"/>
              </w:rPr>
            </w:pPr>
            <w:r w:rsidRPr="00453CDA">
              <w:rPr>
                <w:sz w:val="18"/>
                <w:szCs w:val="20"/>
              </w:rPr>
              <w:t>2025</w:t>
            </w:r>
          </w:p>
        </w:tc>
        <w:tc>
          <w:tcPr>
            <w:tcW w:w="377" w:type="pct"/>
            <w:tcBorders>
              <w:top w:val="nil"/>
              <w:left w:val="nil"/>
              <w:bottom w:val="single" w:sz="4" w:space="0" w:color="auto"/>
              <w:right w:val="single" w:sz="4" w:space="0" w:color="auto"/>
            </w:tcBorders>
            <w:shd w:val="clear" w:color="auto" w:fill="auto"/>
            <w:vAlign w:val="center"/>
            <w:hideMark/>
          </w:tcPr>
          <w:p w14:paraId="33FFBCA0" w14:textId="77777777" w:rsidR="00302EF0" w:rsidRPr="00453CDA" w:rsidRDefault="00302EF0" w:rsidP="00302EF0">
            <w:pPr>
              <w:jc w:val="center"/>
              <w:rPr>
                <w:sz w:val="18"/>
                <w:szCs w:val="20"/>
              </w:rPr>
            </w:pPr>
            <w:r w:rsidRPr="00453CDA">
              <w:rPr>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74F4153F" w14:textId="77777777" w:rsidR="00302EF0" w:rsidRPr="00453CDA" w:rsidRDefault="00302EF0" w:rsidP="00302EF0">
            <w:pPr>
              <w:jc w:val="center"/>
              <w:rPr>
                <w:sz w:val="18"/>
                <w:szCs w:val="20"/>
              </w:rPr>
            </w:pPr>
            <w:r w:rsidRPr="00453CDA">
              <w:rPr>
                <w:sz w:val="18"/>
                <w:szCs w:val="20"/>
              </w:rPr>
              <w:t>28163,80</w:t>
            </w:r>
          </w:p>
        </w:tc>
        <w:tc>
          <w:tcPr>
            <w:tcW w:w="420" w:type="pct"/>
            <w:tcBorders>
              <w:top w:val="nil"/>
              <w:left w:val="nil"/>
              <w:bottom w:val="single" w:sz="4" w:space="0" w:color="auto"/>
              <w:right w:val="single" w:sz="4" w:space="0" w:color="auto"/>
            </w:tcBorders>
            <w:shd w:val="clear" w:color="auto" w:fill="auto"/>
            <w:vAlign w:val="center"/>
            <w:hideMark/>
          </w:tcPr>
          <w:p w14:paraId="52E00AE5" w14:textId="77777777" w:rsidR="00302EF0" w:rsidRPr="00453CDA" w:rsidRDefault="00302EF0" w:rsidP="00302EF0">
            <w:pPr>
              <w:jc w:val="center"/>
              <w:rPr>
                <w:sz w:val="18"/>
                <w:szCs w:val="20"/>
              </w:rPr>
            </w:pPr>
            <w:r w:rsidRPr="00453CDA">
              <w:rPr>
                <w:sz w:val="18"/>
                <w:szCs w:val="20"/>
              </w:rPr>
              <w:t>н/д</w:t>
            </w:r>
          </w:p>
        </w:tc>
        <w:tc>
          <w:tcPr>
            <w:tcW w:w="337" w:type="pct"/>
            <w:tcBorders>
              <w:top w:val="nil"/>
              <w:left w:val="nil"/>
              <w:bottom w:val="single" w:sz="4" w:space="0" w:color="auto"/>
              <w:right w:val="single" w:sz="4" w:space="0" w:color="auto"/>
            </w:tcBorders>
            <w:shd w:val="clear" w:color="auto" w:fill="auto"/>
            <w:vAlign w:val="center"/>
            <w:hideMark/>
          </w:tcPr>
          <w:p w14:paraId="780EDA84" w14:textId="77777777" w:rsidR="00302EF0" w:rsidRPr="00453CDA" w:rsidRDefault="00302EF0" w:rsidP="00302EF0">
            <w:pPr>
              <w:jc w:val="center"/>
              <w:rPr>
                <w:sz w:val="18"/>
                <w:szCs w:val="20"/>
              </w:rPr>
            </w:pPr>
            <w:r w:rsidRPr="00453CDA">
              <w:rPr>
                <w:sz w:val="18"/>
                <w:szCs w:val="20"/>
              </w:rPr>
              <w:t>н/д</w:t>
            </w:r>
          </w:p>
        </w:tc>
        <w:tc>
          <w:tcPr>
            <w:tcW w:w="300" w:type="pct"/>
            <w:tcBorders>
              <w:top w:val="nil"/>
              <w:left w:val="nil"/>
              <w:bottom w:val="single" w:sz="4" w:space="0" w:color="auto"/>
              <w:right w:val="single" w:sz="4" w:space="0" w:color="auto"/>
            </w:tcBorders>
            <w:shd w:val="clear" w:color="auto" w:fill="auto"/>
            <w:vAlign w:val="center"/>
            <w:hideMark/>
          </w:tcPr>
          <w:p w14:paraId="6CE1E64C" w14:textId="77777777" w:rsidR="00302EF0" w:rsidRPr="00453CDA" w:rsidRDefault="00302EF0" w:rsidP="00302EF0">
            <w:pPr>
              <w:jc w:val="center"/>
              <w:rPr>
                <w:sz w:val="18"/>
                <w:szCs w:val="20"/>
              </w:rPr>
            </w:pPr>
            <w:r w:rsidRPr="00453CDA">
              <w:rPr>
                <w:sz w:val="18"/>
                <w:szCs w:val="20"/>
              </w:rPr>
              <w:t>н/д</w:t>
            </w:r>
          </w:p>
        </w:tc>
        <w:tc>
          <w:tcPr>
            <w:tcW w:w="336" w:type="pct"/>
            <w:tcBorders>
              <w:top w:val="nil"/>
              <w:left w:val="nil"/>
              <w:bottom w:val="single" w:sz="4" w:space="0" w:color="auto"/>
              <w:right w:val="single" w:sz="4" w:space="0" w:color="auto"/>
            </w:tcBorders>
            <w:shd w:val="clear" w:color="auto" w:fill="auto"/>
            <w:vAlign w:val="center"/>
            <w:hideMark/>
          </w:tcPr>
          <w:p w14:paraId="314CE4A0" w14:textId="77777777" w:rsidR="00302EF0" w:rsidRPr="00453CDA" w:rsidRDefault="00302EF0" w:rsidP="00302EF0">
            <w:pPr>
              <w:jc w:val="center"/>
              <w:rPr>
                <w:sz w:val="18"/>
                <w:szCs w:val="20"/>
              </w:rPr>
            </w:pPr>
            <w:r w:rsidRPr="00453CDA">
              <w:rPr>
                <w:sz w:val="18"/>
                <w:szCs w:val="20"/>
              </w:rPr>
              <w:t>26933,25</w:t>
            </w:r>
          </w:p>
        </w:tc>
        <w:tc>
          <w:tcPr>
            <w:tcW w:w="347" w:type="pct"/>
            <w:tcBorders>
              <w:top w:val="nil"/>
              <w:left w:val="nil"/>
              <w:bottom w:val="single" w:sz="4" w:space="0" w:color="auto"/>
              <w:right w:val="single" w:sz="4" w:space="0" w:color="auto"/>
            </w:tcBorders>
            <w:shd w:val="clear" w:color="auto" w:fill="auto"/>
            <w:vAlign w:val="center"/>
            <w:hideMark/>
          </w:tcPr>
          <w:p w14:paraId="6DEBA111" w14:textId="77777777" w:rsidR="00302EF0" w:rsidRPr="00453CDA" w:rsidRDefault="00302EF0" w:rsidP="00302EF0">
            <w:pPr>
              <w:jc w:val="center"/>
              <w:rPr>
                <w:sz w:val="18"/>
                <w:szCs w:val="20"/>
              </w:rPr>
            </w:pPr>
            <w:r w:rsidRPr="00453CDA">
              <w:rPr>
                <w:sz w:val="18"/>
                <w:szCs w:val="20"/>
              </w:rPr>
              <w:t>5447,78</w:t>
            </w:r>
          </w:p>
        </w:tc>
        <w:tc>
          <w:tcPr>
            <w:tcW w:w="430" w:type="pct"/>
            <w:tcBorders>
              <w:top w:val="nil"/>
              <w:left w:val="nil"/>
              <w:bottom w:val="single" w:sz="4" w:space="0" w:color="auto"/>
              <w:right w:val="single" w:sz="4" w:space="0" w:color="auto"/>
            </w:tcBorders>
            <w:shd w:val="clear" w:color="auto" w:fill="auto"/>
            <w:vAlign w:val="center"/>
            <w:hideMark/>
          </w:tcPr>
          <w:p w14:paraId="038F0C4E" w14:textId="77777777" w:rsidR="00302EF0" w:rsidRPr="00453CDA" w:rsidRDefault="00302EF0" w:rsidP="00302EF0">
            <w:pPr>
              <w:jc w:val="center"/>
              <w:rPr>
                <w:sz w:val="18"/>
                <w:szCs w:val="20"/>
              </w:rPr>
            </w:pPr>
            <w:r w:rsidRPr="00453CDA">
              <w:rPr>
                <w:sz w:val="18"/>
                <w:szCs w:val="20"/>
              </w:rPr>
              <w:t>4825,31</w:t>
            </w:r>
          </w:p>
        </w:tc>
        <w:tc>
          <w:tcPr>
            <w:tcW w:w="392" w:type="pct"/>
            <w:tcBorders>
              <w:top w:val="nil"/>
              <w:left w:val="nil"/>
              <w:bottom w:val="single" w:sz="4" w:space="0" w:color="auto"/>
              <w:right w:val="single" w:sz="4" w:space="0" w:color="auto"/>
            </w:tcBorders>
            <w:shd w:val="clear" w:color="auto" w:fill="auto"/>
            <w:vAlign w:val="center"/>
            <w:hideMark/>
          </w:tcPr>
          <w:p w14:paraId="21D7BB05" w14:textId="77777777" w:rsidR="00302EF0" w:rsidRPr="00453CDA" w:rsidRDefault="00302EF0" w:rsidP="00302EF0">
            <w:pPr>
              <w:jc w:val="center"/>
              <w:rPr>
                <w:sz w:val="18"/>
                <w:szCs w:val="20"/>
              </w:rPr>
            </w:pPr>
            <w:r w:rsidRPr="00453CDA">
              <w:rPr>
                <w:sz w:val="18"/>
                <w:szCs w:val="20"/>
              </w:rPr>
              <w:t>193,43</w:t>
            </w:r>
          </w:p>
        </w:tc>
        <w:tc>
          <w:tcPr>
            <w:tcW w:w="214" w:type="pct"/>
            <w:tcBorders>
              <w:top w:val="nil"/>
              <w:left w:val="nil"/>
              <w:bottom w:val="single" w:sz="4" w:space="0" w:color="auto"/>
              <w:right w:val="single" w:sz="4" w:space="0" w:color="auto"/>
            </w:tcBorders>
            <w:shd w:val="clear" w:color="auto" w:fill="auto"/>
            <w:vAlign w:val="center"/>
            <w:hideMark/>
          </w:tcPr>
          <w:p w14:paraId="6C2E6882" w14:textId="77777777" w:rsidR="00302EF0" w:rsidRPr="00453CDA" w:rsidRDefault="00302EF0" w:rsidP="00302EF0">
            <w:pPr>
              <w:jc w:val="center"/>
              <w:rPr>
                <w:sz w:val="18"/>
                <w:szCs w:val="20"/>
              </w:rPr>
            </w:pPr>
            <w:r w:rsidRPr="00453CDA">
              <w:rPr>
                <w:sz w:val="18"/>
                <w:szCs w:val="20"/>
              </w:rPr>
              <w:t>73,86</w:t>
            </w:r>
          </w:p>
        </w:tc>
        <w:tc>
          <w:tcPr>
            <w:tcW w:w="483" w:type="pct"/>
            <w:tcBorders>
              <w:top w:val="nil"/>
              <w:left w:val="nil"/>
              <w:bottom w:val="single" w:sz="4" w:space="0" w:color="auto"/>
              <w:right w:val="single" w:sz="4" w:space="0" w:color="auto"/>
            </w:tcBorders>
            <w:shd w:val="clear" w:color="auto" w:fill="auto"/>
            <w:vAlign w:val="center"/>
            <w:hideMark/>
          </w:tcPr>
          <w:p w14:paraId="4B6C3E2F" w14:textId="77777777" w:rsidR="00302EF0" w:rsidRPr="00453CDA" w:rsidRDefault="00302EF0" w:rsidP="00302EF0">
            <w:pPr>
              <w:jc w:val="center"/>
              <w:rPr>
                <w:sz w:val="18"/>
                <w:szCs w:val="20"/>
              </w:rPr>
            </w:pPr>
            <w:r w:rsidRPr="00453CDA">
              <w:rPr>
                <w:sz w:val="18"/>
                <w:szCs w:val="20"/>
              </w:rPr>
              <w:t>2,80</w:t>
            </w:r>
          </w:p>
        </w:tc>
      </w:tr>
      <w:tr w:rsidR="004A669A" w:rsidRPr="00453CDA" w14:paraId="510EB628"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49719FC4"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270AF873"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6AEA09E0" w14:textId="3226D929" w:rsidR="00302EF0" w:rsidRPr="00453CDA" w:rsidRDefault="00302EF0" w:rsidP="00302EF0">
            <w:pPr>
              <w:jc w:val="center"/>
              <w:rPr>
                <w:sz w:val="18"/>
                <w:szCs w:val="20"/>
              </w:rPr>
            </w:pPr>
            <w:r w:rsidRPr="00453CDA">
              <w:rPr>
                <w:sz w:val="18"/>
                <w:szCs w:val="20"/>
              </w:rPr>
              <w:t>2026</w:t>
            </w:r>
          </w:p>
        </w:tc>
        <w:tc>
          <w:tcPr>
            <w:tcW w:w="4001" w:type="pct"/>
            <w:gridSpan w:val="11"/>
            <w:vMerge w:val="restart"/>
            <w:tcBorders>
              <w:top w:val="single" w:sz="4" w:space="0" w:color="auto"/>
              <w:left w:val="nil"/>
              <w:bottom w:val="nil"/>
              <w:right w:val="nil"/>
            </w:tcBorders>
            <w:shd w:val="clear" w:color="auto" w:fill="auto"/>
            <w:vAlign w:val="center"/>
            <w:hideMark/>
          </w:tcPr>
          <w:p w14:paraId="2F89B5C3" w14:textId="77777777" w:rsidR="00302EF0" w:rsidRPr="00453CDA" w:rsidRDefault="00302EF0" w:rsidP="00302EF0">
            <w:pPr>
              <w:jc w:val="center"/>
              <w:rPr>
                <w:sz w:val="18"/>
                <w:szCs w:val="20"/>
              </w:rPr>
            </w:pPr>
            <w:r w:rsidRPr="00453CDA">
              <w:rPr>
                <w:sz w:val="18"/>
                <w:szCs w:val="20"/>
              </w:rPr>
              <w:t>Вывод котельной из эксплуатации</w:t>
            </w:r>
          </w:p>
        </w:tc>
      </w:tr>
      <w:tr w:rsidR="004A669A" w:rsidRPr="00453CDA" w14:paraId="6C6ABBF3"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3C6EFED6"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09333D93"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0DCDDE1D" w14:textId="383F278E" w:rsidR="00302EF0" w:rsidRPr="00453CDA" w:rsidRDefault="00302EF0" w:rsidP="00302EF0">
            <w:pPr>
              <w:jc w:val="center"/>
              <w:rPr>
                <w:sz w:val="18"/>
                <w:szCs w:val="20"/>
              </w:rPr>
            </w:pPr>
            <w:r w:rsidRPr="00453CDA">
              <w:rPr>
                <w:sz w:val="18"/>
                <w:szCs w:val="20"/>
              </w:rPr>
              <w:t>2027</w:t>
            </w:r>
          </w:p>
        </w:tc>
        <w:tc>
          <w:tcPr>
            <w:tcW w:w="4001" w:type="pct"/>
            <w:gridSpan w:val="11"/>
            <w:vMerge/>
            <w:tcBorders>
              <w:top w:val="nil"/>
              <w:left w:val="nil"/>
              <w:bottom w:val="single" w:sz="4" w:space="0" w:color="auto"/>
              <w:right w:val="single" w:sz="4" w:space="0" w:color="auto"/>
            </w:tcBorders>
            <w:vAlign w:val="center"/>
            <w:hideMark/>
          </w:tcPr>
          <w:p w14:paraId="2DCEAA5F" w14:textId="77777777" w:rsidR="00302EF0" w:rsidRPr="00453CDA" w:rsidRDefault="00302EF0" w:rsidP="00302EF0">
            <w:pPr>
              <w:rPr>
                <w:sz w:val="18"/>
                <w:szCs w:val="20"/>
              </w:rPr>
            </w:pPr>
          </w:p>
        </w:tc>
      </w:tr>
      <w:tr w:rsidR="004A669A" w:rsidRPr="00453CDA" w14:paraId="6E3B9AFC"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55B95761"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425A190D"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157FE862" w14:textId="6A92FA37" w:rsidR="00302EF0" w:rsidRPr="00453CDA" w:rsidRDefault="00302EF0" w:rsidP="00302EF0">
            <w:pPr>
              <w:jc w:val="center"/>
              <w:rPr>
                <w:sz w:val="18"/>
                <w:szCs w:val="20"/>
              </w:rPr>
            </w:pPr>
            <w:r w:rsidRPr="00453CDA">
              <w:rPr>
                <w:sz w:val="18"/>
                <w:szCs w:val="20"/>
              </w:rPr>
              <w:t>2028</w:t>
            </w:r>
          </w:p>
        </w:tc>
        <w:tc>
          <w:tcPr>
            <w:tcW w:w="4001" w:type="pct"/>
            <w:gridSpan w:val="11"/>
            <w:vMerge/>
            <w:tcBorders>
              <w:top w:val="nil"/>
              <w:left w:val="nil"/>
              <w:bottom w:val="single" w:sz="4" w:space="0" w:color="auto"/>
              <w:right w:val="single" w:sz="4" w:space="0" w:color="auto"/>
            </w:tcBorders>
            <w:vAlign w:val="center"/>
            <w:hideMark/>
          </w:tcPr>
          <w:p w14:paraId="6702B737" w14:textId="77777777" w:rsidR="00302EF0" w:rsidRPr="00453CDA" w:rsidRDefault="00302EF0" w:rsidP="00302EF0">
            <w:pPr>
              <w:rPr>
                <w:sz w:val="18"/>
                <w:szCs w:val="20"/>
              </w:rPr>
            </w:pPr>
          </w:p>
        </w:tc>
      </w:tr>
      <w:tr w:rsidR="004A669A" w:rsidRPr="00453CDA" w14:paraId="0C313030"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7FB5A5DC"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76A8F3E9"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4AA22FC0" w14:textId="4BE9CFEC" w:rsidR="00302EF0" w:rsidRPr="00453CDA" w:rsidRDefault="00302EF0" w:rsidP="00302EF0">
            <w:pPr>
              <w:jc w:val="center"/>
              <w:rPr>
                <w:sz w:val="18"/>
                <w:szCs w:val="20"/>
              </w:rPr>
            </w:pPr>
            <w:r w:rsidRPr="00453CDA">
              <w:rPr>
                <w:sz w:val="18"/>
                <w:szCs w:val="20"/>
              </w:rPr>
              <w:t>2029</w:t>
            </w:r>
          </w:p>
        </w:tc>
        <w:tc>
          <w:tcPr>
            <w:tcW w:w="4001" w:type="pct"/>
            <w:gridSpan w:val="11"/>
            <w:vMerge/>
            <w:tcBorders>
              <w:top w:val="nil"/>
              <w:left w:val="nil"/>
              <w:bottom w:val="single" w:sz="4" w:space="0" w:color="auto"/>
              <w:right w:val="single" w:sz="4" w:space="0" w:color="auto"/>
            </w:tcBorders>
            <w:vAlign w:val="center"/>
            <w:hideMark/>
          </w:tcPr>
          <w:p w14:paraId="4B0EA733" w14:textId="77777777" w:rsidR="00302EF0" w:rsidRPr="00453CDA" w:rsidRDefault="00302EF0" w:rsidP="00302EF0">
            <w:pPr>
              <w:rPr>
                <w:sz w:val="18"/>
                <w:szCs w:val="20"/>
              </w:rPr>
            </w:pPr>
          </w:p>
        </w:tc>
      </w:tr>
      <w:tr w:rsidR="004A669A" w:rsidRPr="00453CDA" w14:paraId="797E1183"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5612610D"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1A2211BB"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280EFCE4" w14:textId="4E680D5D" w:rsidR="00302EF0" w:rsidRPr="00453CDA" w:rsidRDefault="00302EF0" w:rsidP="00302EF0">
            <w:pPr>
              <w:jc w:val="center"/>
              <w:rPr>
                <w:sz w:val="18"/>
                <w:szCs w:val="20"/>
              </w:rPr>
            </w:pPr>
            <w:r w:rsidRPr="00453CDA">
              <w:rPr>
                <w:sz w:val="18"/>
                <w:szCs w:val="20"/>
              </w:rPr>
              <w:t>2030</w:t>
            </w:r>
          </w:p>
        </w:tc>
        <w:tc>
          <w:tcPr>
            <w:tcW w:w="4001" w:type="pct"/>
            <w:gridSpan w:val="11"/>
            <w:vMerge/>
            <w:tcBorders>
              <w:top w:val="nil"/>
              <w:left w:val="nil"/>
              <w:bottom w:val="single" w:sz="4" w:space="0" w:color="auto"/>
              <w:right w:val="single" w:sz="4" w:space="0" w:color="auto"/>
            </w:tcBorders>
            <w:vAlign w:val="center"/>
            <w:hideMark/>
          </w:tcPr>
          <w:p w14:paraId="62087504" w14:textId="77777777" w:rsidR="00302EF0" w:rsidRPr="00453CDA" w:rsidRDefault="00302EF0" w:rsidP="00302EF0">
            <w:pPr>
              <w:rPr>
                <w:sz w:val="18"/>
                <w:szCs w:val="20"/>
              </w:rPr>
            </w:pPr>
          </w:p>
        </w:tc>
      </w:tr>
      <w:tr w:rsidR="004A669A" w:rsidRPr="00453CDA" w14:paraId="266B69B7"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7472C07A"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714F0C1E"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0090C839" w14:textId="05765DF8" w:rsidR="00302EF0" w:rsidRPr="00453CDA" w:rsidRDefault="00302EF0" w:rsidP="00302EF0">
            <w:pPr>
              <w:jc w:val="center"/>
              <w:rPr>
                <w:sz w:val="18"/>
                <w:szCs w:val="20"/>
              </w:rPr>
            </w:pPr>
            <w:r w:rsidRPr="00453CDA">
              <w:rPr>
                <w:sz w:val="18"/>
                <w:szCs w:val="20"/>
              </w:rPr>
              <w:t>2031</w:t>
            </w:r>
          </w:p>
        </w:tc>
        <w:tc>
          <w:tcPr>
            <w:tcW w:w="4001" w:type="pct"/>
            <w:gridSpan w:val="11"/>
            <w:vMerge/>
            <w:tcBorders>
              <w:top w:val="nil"/>
              <w:left w:val="nil"/>
              <w:bottom w:val="single" w:sz="4" w:space="0" w:color="auto"/>
              <w:right w:val="single" w:sz="4" w:space="0" w:color="auto"/>
            </w:tcBorders>
            <w:vAlign w:val="center"/>
            <w:hideMark/>
          </w:tcPr>
          <w:p w14:paraId="4D5DE6C8" w14:textId="77777777" w:rsidR="00302EF0" w:rsidRPr="00453CDA" w:rsidRDefault="00302EF0" w:rsidP="00302EF0">
            <w:pPr>
              <w:rPr>
                <w:sz w:val="18"/>
                <w:szCs w:val="20"/>
              </w:rPr>
            </w:pPr>
          </w:p>
        </w:tc>
      </w:tr>
      <w:tr w:rsidR="004A669A" w:rsidRPr="00453CDA" w14:paraId="61A8E3F9"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01C3555F"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3DAEC05B"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7416284B" w14:textId="7216472D" w:rsidR="00302EF0" w:rsidRPr="00453CDA" w:rsidRDefault="00302EF0" w:rsidP="00302EF0">
            <w:pPr>
              <w:jc w:val="center"/>
              <w:rPr>
                <w:sz w:val="18"/>
                <w:szCs w:val="20"/>
              </w:rPr>
            </w:pPr>
            <w:r w:rsidRPr="00453CDA">
              <w:rPr>
                <w:sz w:val="18"/>
                <w:szCs w:val="20"/>
              </w:rPr>
              <w:t>2032-2040</w:t>
            </w:r>
          </w:p>
        </w:tc>
        <w:tc>
          <w:tcPr>
            <w:tcW w:w="4001" w:type="pct"/>
            <w:gridSpan w:val="11"/>
            <w:vMerge/>
            <w:tcBorders>
              <w:top w:val="nil"/>
              <w:left w:val="nil"/>
              <w:bottom w:val="single" w:sz="4" w:space="0" w:color="auto"/>
              <w:right w:val="single" w:sz="4" w:space="0" w:color="auto"/>
            </w:tcBorders>
            <w:vAlign w:val="center"/>
            <w:hideMark/>
          </w:tcPr>
          <w:p w14:paraId="1114AFCC" w14:textId="77777777" w:rsidR="00302EF0" w:rsidRPr="00453CDA" w:rsidRDefault="00302EF0" w:rsidP="00302EF0">
            <w:pPr>
              <w:rPr>
                <w:sz w:val="18"/>
                <w:szCs w:val="20"/>
              </w:rPr>
            </w:pPr>
          </w:p>
        </w:tc>
      </w:tr>
      <w:tr w:rsidR="004A669A" w:rsidRPr="00453CDA" w14:paraId="0E6659A7" w14:textId="77777777" w:rsidTr="009E2F30">
        <w:trPr>
          <w:trHeight w:val="20"/>
        </w:trPr>
        <w:tc>
          <w:tcPr>
            <w:tcW w:w="155" w:type="pct"/>
            <w:vMerge w:val="restart"/>
            <w:tcBorders>
              <w:top w:val="nil"/>
              <w:left w:val="single" w:sz="4" w:space="0" w:color="auto"/>
              <w:bottom w:val="single" w:sz="4" w:space="0" w:color="000000"/>
              <w:right w:val="single" w:sz="4" w:space="0" w:color="auto"/>
            </w:tcBorders>
            <w:shd w:val="clear" w:color="auto" w:fill="auto"/>
            <w:vAlign w:val="center"/>
            <w:hideMark/>
          </w:tcPr>
          <w:p w14:paraId="273EB082" w14:textId="77777777" w:rsidR="00302EF0" w:rsidRPr="00453CDA" w:rsidRDefault="00302EF0" w:rsidP="00302EF0">
            <w:pPr>
              <w:jc w:val="center"/>
              <w:rPr>
                <w:sz w:val="18"/>
                <w:szCs w:val="20"/>
              </w:rPr>
            </w:pPr>
            <w:r w:rsidRPr="00453CDA">
              <w:rPr>
                <w:sz w:val="18"/>
                <w:szCs w:val="20"/>
              </w:rPr>
              <w:t>33</w:t>
            </w:r>
          </w:p>
        </w:tc>
        <w:tc>
          <w:tcPr>
            <w:tcW w:w="630" w:type="pct"/>
            <w:vMerge w:val="restart"/>
            <w:tcBorders>
              <w:top w:val="nil"/>
              <w:left w:val="single" w:sz="4" w:space="0" w:color="auto"/>
              <w:bottom w:val="single" w:sz="4" w:space="0" w:color="000000"/>
              <w:right w:val="single" w:sz="4" w:space="0" w:color="auto"/>
            </w:tcBorders>
            <w:shd w:val="clear" w:color="auto" w:fill="auto"/>
            <w:vAlign w:val="center"/>
            <w:hideMark/>
          </w:tcPr>
          <w:p w14:paraId="2B063808" w14:textId="77777777" w:rsidR="00302EF0" w:rsidRPr="00453CDA" w:rsidRDefault="00302EF0" w:rsidP="00302EF0">
            <w:pPr>
              <w:jc w:val="center"/>
              <w:rPr>
                <w:sz w:val="18"/>
                <w:szCs w:val="20"/>
              </w:rPr>
            </w:pPr>
            <w:r w:rsidRPr="00453CDA">
              <w:rPr>
                <w:sz w:val="18"/>
                <w:szCs w:val="20"/>
              </w:rPr>
              <w:t>Новая газовая котельная в г. Переславль-Залесский, мкр. Чкаловский, мощностью 21 МВт; КН ЗУ 76:18:010401:1279</w:t>
            </w:r>
          </w:p>
        </w:tc>
        <w:tc>
          <w:tcPr>
            <w:tcW w:w="214" w:type="pct"/>
            <w:tcBorders>
              <w:top w:val="nil"/>
              <w:left w:val="nil"/>
              <w:bottom w:val="single" w:sz="4" w:space="0" w:color="auto"/>
              <w:right w:val="single" w:sz="4" w:space="0" w:color="auto"/>
            </w:tcBorders>
            <w:shd w:val="clear" w:color="auto" w:fill="auto"/>
            <w:vAlign w:val="center"/>
            <w:hideMark/>
          </w:tcPr>
          <w:p w14:paraId="28A0455A" w14:textId="77777777" w:rsidR="00302EF0" w:rsidRPr="00453CDA" w:rsidRDefault="00302EF0" w:rsidP="00302EF0">
            <w:pPr>
              <w:jc w:val="center"/>
              <w:rPr>
                <w:sz w:val="18"/>
                <w:szCs w:val="20"/>
              </w:rPr>
            </w:pPr>
            <w:r w:rsidRPr="00453CDA">
              <w:rPr>
                <w:sz w:val="18"/>
                <w:szCs w:val="20"/>
              </w:rPr>
              <w:t>2023</w:t>
            </w:r>
          </w:p>
        </w:tc>
        <w:tc>
          <w:tcPr>
            <w:tcW w:w="4001" w:type="pct"/>
            <w:gridSpan w:val="11"/>
            <w:vMerge w:val="restart"/>
            <w:tcBorders>
              <w:top w:val="single" w:sz="4" w:space="0" w:color="auto"/>
              <w:left w:val="nil"/>
              <w:bottom w:val="nil"/>
              <w:right w:val="nil"/>
            </w:tcBorders>
            <w:shd w:val="clear" w:color="auto" w:fill="auto"/>
            <w:vAlign w:val="center"/>
            <w:hideMark/>
          </w:tcPr>
          <w:p w14:paraId="27915B3F" w14:textId="77777777" w:rsidR="00302EF0" w:rsidRPr="00453CDA" w:rsidRDefault="00302EF0" w:rsidP="00302EF0">
            <w:pPr>
              <w:jc w:val="center"/>
              <w:rPr>
                <w:sz w:val="18"/>
                <w:szCs w:val="20"/>
              </w:rPr>
            </w:pPr>
            <w:r w:rsidRPr="00453CDA">
              <w:rPr>
                <w:sz w:val="18"/>
                <w:szCs w:val="20"/>
              </w:rPr>
              <w:t>Ввод котельной в эксплуатацию</w:t>
            </w:r>
          </w:p>
        </w:tc>
      </w:tr>
      <w:tr w:rsidR="004A669A" w:rsidRPr="00453CDA" w14:paraId="4A075B4B"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078A2660"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59EEE805"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3D47FC08" w14:textId="77777777" w:rsidR="00302EF0" w:rsidRPr="00453CDA" w:rsidRDefault="00302EF0" w:rsidP="00302EF0">
            <w:pPr>
              <w:jc w:val="center"/>
              <w:rPr>
                <w:sz w:val="18"/>
                <w:szCs w:val="20"/>
              </w:rPr>
            </w:pPr>
            <w:r w:rsidRPr="00453CDA">
              <w:rPr>
                <w:sz w:val="18"/>
                <w:szCs w:val="20"/>
              </w:rPr>
              <w:t>2024</w:t>
            </w:r>
          </w:p>
        </w:tc>
        <w:tc>
          <w:tcPr>
            <w:tcW w:w="4001" w:type="pct"/>
            <w:gridSpan w:val="11"/>
            <w:vMerge/>
            <w:tcBorders>
              <w:top w:val="nil"/>
              <w:left w:val="nil"/>
              <w:bottom w:val="single" w:sz="4" w:space="0" w:color="auto"/>
              <w:right w:val="single" w:sz="4" w:space="0" w:color="auto"/>
            </w:tcBorders>
            <w:vAlign w:val="center"/>
            <w:hideMark/>
          </w:tcPr>
          <w:p w14:paraId="0D9C8E2F" w14:textId="77777777" w:rsidR="00302EF0" w:rsidRPr="00453CDA" w:rsidRDefault="00302EF0" w:rsidP="00302EF0">
            <w:pPr>
              <w:rPr>
                <w:sz w:val="18"/>
                <w:szCs w:val="20"/>
              </w:rPr>
            </w:pPr>
          </w:p>
        </w:tc>
      </w:tr>
      <w:tr w:rsidR="004A669A" w:rsidRPr="00453CDA" w14:paraId="658A2172"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17462B42"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79F642BD"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776B3C9A" w14:textId="77777777" w:rsidR="00302EF0" w:rsidRPr="00453CDA" w:rsidRDefault="00302EF0" w:rsidP="00302EF0">
            <w:pPr>
              <w:jc w:val="center"/>
              <w:rPr>
                <w:sz w:val="18"/>
                <w:szCs w:val="20"/>
              </w:rPr>
            </w:pPr>
            <w:r w:rsidRPr="00453CDA">
              <w:rPr>
                <w:sz w:val="18"/>
                <w:szCs w:val="20"/>
              </w:rPr>
              <w:t>2025</w:t>
            </w:r>
          </w:p>
        </w:tc>
        <w:tc>
          <w:tcPr>
            <w:tcW w:w="377" w:type="pct"/>
            <w:tcBorders>
              <w:top w:val="nil"/>
              <w:left w:val="nil"/>
              <w:bottom w:val="single" w:sz="4" w:space="0" w:color="auto"/>
              <w:right w:val="single" w:sz="4" w:space="0" w:color="auto"/>
            </w:tcBorders>
            <w:shd w:val="clear" w:color="auto" w:fill="auto"/>
            <w:vAlign w:val="center"/>
            <w:hideMark/>
          </w:tcPr>
          <w:p w14:paraId="6800C82B" w14:textId="77777777" w:rsidR="00302EF0" w:rsidRPr="00453CDA" w:rsidRDefault="00302EF0" w:rsidP="00302EF0">
            <w:pPr>
              <w:jc w:val="center"/>
              <w:rPr>
                <w:sz w:val="18"/>
                <w:szCs w:val="20"/>
              </w:rPr>
            </w:pPr>
            <w:r w:rsidRPr="00453CDA">
              <w:rPr>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010C0CF1" w14:textId="77777777" w:rsidR="00302EF0" w:rsidRPr="00453CDA" w:rsidRDefault="00302EF0" w:rsidP="00302EF0">
            <w:pPr>
              <w:jc w:val="center"/>
              <w:rPr>
                <w:sz w:val="18"/>
                <w:szCs w:val="20"/>
              </w:rPr>
            </w:pPr>
            <w:r w:rsidRPr="00453CDA">
              <w:rPr>
                <w:sz w:val="18"/>
                <w:szCs w:val="20"/>
              </w:rPr>
              <w:t>28163,80</w:t>
            </w:r>
          </w:p>
        </w:tc>
        <w:tc>
          <w:tcPr>
            <w:tcW w:w="420" w:type="pct"/>
            <w:tcBorders>
              <w:top w:val="nil"/>
              <w:left w:val="nil"/>
              <w:bottom w:val="single" w:sz="4" w:space="0" w:color="auto"/>
              <w:right w:val="single" w:sz="4" w:space="0" w:color="auto"/>
            </w:tcBorders>
            <w:shd w:val="clear" w:color="auto" w:fill="auto"/>
            <w:vAlign w:val="center"/>
            <w:hideMark/>
          </w:tcPr>
          <w:p w14:paraId="46591B91" w14:textId="77777777" w:rsidR="00302EF0" w:rsidRPr="00453CDA" w:rsidRDefault="00302EF0" w:rsidP="00302EF0">
            <w:pPr>
              <w:jc w:val="center"/>
              <w:rPr>
                <w:sz w:val="18"/>
                <w:szCs w:val="20"/>
              </w:rPr>
            </w:pPr>
            <w:r w:rsidRPr="00453CDA">
              <w:rPr>
                <w:sz w:val="18"/>
                <w:szCs w:val="20"/>
              </w:rPr>
              <w:t>н/д</w:t>
            </w:r>
          </w:p>
        </w:tc>
        <w:tc>
          <w:tcPr>
            <w:tcW w:w="337" w:type="pct"/>
            <w:tcBorders>
              <w:top w:val="nil"/>
              <w:left w:val="nil"/>
              <w:bottom w:val="single" w:sz="4" w:space="0" w:color="auto"/>
              <w:right w:val="single" w:sz="4" w:space="0" w:color="auto"/>
            </w:tcBorders>
            <w:shd w:val="clear" w:color="auto" w:fill="auto"/>
            <w:vAlign w:val="center"/>
            <w:hideMark/>
          </w:tcPr>
          <w:p w14:paraId="63837559" w14:textId="77777777" w:rsidR="00302EF0" w:rsidRPr="00453CDA" w:rsidRDefault="00302EF0" w:rsidP="00302EF0">
            <w:pPr>
              <w:jc w:val="center"/>
              <w:rPr>
                <w:sz w:val="18"/>
                <w:szCs w:val="20"/>
              </w:rPr>
            </w:pPr>
            <w:r w:rsidRPr="00453CDA">
              <w:rPr>
                <w:sz w:val="18"/>
                <w:szCs w:val="20"/>
              </w:rPr>
              <w:t>н/д</w:t>
            </w:r>
          </w:p>
        </w:tc>
        <w:tc>
          <w:tcPr>
            <w:tcW w:w="300" w:type="pct"/>
            <w:tcBorders>
              <w:top w:val="nil"/>
              <w:left w:val="nil"/>
              <w:bottom w:val="single" w:sz="4" w:space="0" w:color="auto"/>
              <w:right w:val="single" w:sz="4" w:space="0" w:color="auto"/>
            </w:tcBorders>
            <w:shd w:val="clear" w:color="auto" w:fill="auto"/>
            <w:vAlign w:val="center"/>
            <w:hideMark/>
          </w:tcPr>
          <w:p w14:paraId="4539BD4F" w14:textId="77777777" w:rsidR="00302EF0" w:rsidRPr="00453CDA" w:rsidRDefault="00302EF0" w:rsidP="00302EF0">
            <w:pPr>
              <w:jc w:val="center"/>
              <w:rPr>
                <w:sz w:val="18"/>
                <w:szCs w:val="20"/>
              </w:rPr>
            </w:pPr>
            <w:r w:rsidRPr="00453CDA">
              <w:rPr>
                <w:sz w:val="18"/>
                <w:szCs w:val="20"/>
              </w:rPr>
              <w:t>н/д</w:t>
            </w:r>
          </w:p>
        </w:tc>
        <w:tc>
          <w:tcPr>
            <w:tcW w:w="336" w:type="pct"/>
            <w:tcBorders>
              <w:top w:val="nil"/>
              <w:left w:val="nil"/>
              <w:bottom w:val="single" w:sz="4" w:space="0" w:color="auto"/>
              <w:right w:val="single" w:sz="4" w:space="0" w:color="auto"/>
            </w:tcBorders>
            <w:shd w:val="clear" w:color="auto" w:fill="auto"/>
            <w:vAlign w:val="center"/>
            <w:hideMark/>
          </w:tcPr>
          <w:p w14:paraId="532061B4" w14:textId="77777777" w:rsidR="00302EF0" w:rsidRPr="00453CDA" w:rsidRDefault="00302EF0" w:rsidP="00302EF0">
            <w:pPr>
              <w:jc w:val="center"/>
              <w:rPr>
                <w:sz w:val="18"/>
                <w:szCs w:val="20"/>
              </w:rPr>
            </w:pPr>
            <w:r w:rsidRPr="00453CDA">
              <w:rPr>
                <w:sz w:val="18"/>
                <w:szCs w:val="20"/>
              </w:rPr>
              <w:t>26933,25</w:t>
            </w:r>
          </w:p>
        </w:tc>
        <w:tc>
          <w:tcPr>
            <w:tcW w:w="347" w:type="pct"/>
            <w:tcBorders>
              <w:top w:val="nil"/>
              <w:left w:val="nil"/>
              <w:bottom w:val="single" w:sz="4" w:space="0" w:color="auto"/>
              <w:right w:val="single" w:sz="4" w:space="0" w:color="auto"/>
            </w:tcBorders>
            <w:shd w:val="clear" w:color="auto" w:fill="auto"/>
            <w:vAlign w:val="center"/>
            <w:hideMark/>
          </w:tcPr>
          <w:p w14:paraId="1C5126B6" w14:textId="77777777" w:rsidR="00302EF0" w:rsidRPr="00453CDA" w:rsidRDefault="00302EF0" w:rsidP="00302EF0">
            <w:pPr>
              <w:jc w:val="center"/>
              <w:rPr>
                <w:sz w:val="18"/>
                <w:szCs w:val="20"/>
              </w:rPr>
            </w:pPr>
            <w:r w:rsidRPr="00453CDA">
              <w:rPr>
                <w:sz w:val="18"/>
                <w:szCs w:val="20"/>
              </w:rPr>
              <w:t>4399,19</w:t>
            </w:r>
          </w:p>
        </w:tc>
        <w:tc>
          <w:tcPr>
            <w:tcW w:w="430" w:type="pct"/>
            <w:tcBorders>
              <w:top w:val="nil"/>
              <w:left w:val="nil"/>
              <w:bottom w:val="single" w:sz="4" w:space="0" w:color="auto"/>
              <w:right w:val="single" w:sz="4" w:space="0" w:color="auto"/>
            </w:tcBorders>
            <w:shd w:val="clear" w:color="auto" w:fill="auto"/>
            <w:vAlign w:val="center"/>
            <w:hideMark/>
          </w:tcPr>
          <w:p w14:paraId="7046D24E" w14:textId="77777777" w:rsidR="00302EF0" w:rsidRPr="00453CDA" w:rsidRDefault="00302EF0" w:rsidP="00302EF0">
            <w:pPr>
              <w:jc w:val="center"/>
              <w:rPr>
                <w:sz w:val="18"/>
                <w:szCs w:val="20"/>
              </w:rPr>
            </w:pPr>
            <w:r w:rsidRPr="00453CDA">
              <w:rPr>
                <w:sz w:val="18"/>
                <w:szCs w:val="20"/>
              </w:rPr>
              <w:t>3896,53</w:t>
            </w:r>
          </w:p>
        </w:tc>
        <w:tc>
          <w:tcPr>
            <w:tcW w:w="392" w:type="pct"/>
            <w:tcBorders>
              <w:top w:val="nil"/>
              <w:left w:val="nil"/>
              <w:bottom w:val="single" w:sz="4" w:space="0" w:color="auto"/>
              <w:right w:val="single" w:sz="4" w:space="0" w:color="auto"/>
            </w:tcBorders>
            <w:shd w:val="clear" w:color="auto" w:fill="auto"/>
            <w:vAlign w:val="center"/>
            <w:hideMark/>
          </w:tcPr>
          <w:p w14:paraId="67FEF165" w14:textId="77777777" w:rsidR="00302EF0" w:rsidRPr="00453CDA" w:rsidRDefault="00302EF0" w:rsidP="00302EF0">
            <w:pPr>
              <w:jc w:val="center"/>
              <w:rPr>
                <w:sz w:val="18"/>
                <w:szCs w:val="20"/>
              </w:rPr>
            </w:pPr>
            <w:r w:rsidRPr="00453CDA">
              <w:rPr>
                <w:sz w:val="18"/>
                <w:szCs w:val="20"/>
              </w:rPr>
              <w:t>156,20</w:t>
            </w:r>
          </w:p>
        </w:tc>
        <w:tc>
          <w:tcPr>
            <w:tcW w:w="214" w:type="pct"/>
            <w:tcBorders>
              <w:top w:val="nil"/>
              <w:left w:val="nil"/>
              <w:bottom w:val="single" w:sz="4" w:space="0" w:color="auto"/>
              <w:right w:val="single" w:sz="4" w:space="0" w:color="auto"/>
            </w:tcBorders>
            <w:shd w:val="clear" w:color="auto" w:fill="auto"/>
            <w:vAlign w:val="center"/>
            <w:hideMark/>
          </w:tcPr>
          <w:p w14:paraId="3A7FA1A8" w14:textId="77777777" w:rsidR="00302EF0" w:rsidRPr="00453CDA" w:rsidRDefault="00302EF0" w:rsidP="00302EF0">
            <w:pPr>
              <w:jc w:val="center"/>
              <w:rPr>
                <w:sz w:val="18"/>
                <w:szCs w:val="20"/>
              </w:rPr>
            </w:pPr>
            <w:r w:rsidRPr="00453CDA">
              <w:rPr>
                <w:sz w:val="18"/>
                <w:szCs w:val="20"/>
              </w:rPr>
              <w:t>92,00</w:t>
            </w:r>
          </w:p>
        </w:tc>
        <w:tc>
          <w:tcPr>
            <w:tcW w:w="483" w:type="pct"/>
            <w:tcBorders>
              <w:top w:val="nil"/>
              <w:left w:val="nil"/>
              <w:bottom w:val="single" w:sz="4" w:space="0" w:color="auto"/>
              <w:right w:val="single" w:sz="4" w:space="0" w:color="auto"/>
            </w:tcBorders>
            <w:shd w:val="clear" w:color="auto" w:fill="auto"/>
            <w:vAlign w:val="center"/>
            <w:hideMark/>
          </w:tcPr>
          <w:p w14:paraId="4D698E6F" w14:textId="77777777" w:rsidR="00302EF0" w:rsidRPr="00453CDA" w:rsidRDefault="00302EF0" w:rsidP="00302EF0">
            <w:pPr>
              <w:jc w:val="center"/>
              <w:rPr>
                <w:sz w:val="18"/>
                <w:szCs w:val="20"/>
              </w:rPr>
            </w:pPr>
            <w:r w:rsidRPr="00453CDA">
              <w:rPr>
                <w:sz w:val="18"/>
                <w:szCs w:val="20"/>
              </w:rPr>
              <w:t>2,44</w:t>
            </w:r>
          </w:p>
        </w:tc>
      </w:tr>
      <w:tr w:rsidR="004A669A" w:rsidRPr="00453CDA" w14:paraId="29D6D7D0"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7F320C8B"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3E18338C"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417E4FDC" w14:textId="77777777" w:rsidR="00302EF0" w:rsidRPr="00453CDA" w:rsidRDefault="00302EF0" w:rsidP="00302EF0">
            <w:pPr>
              <w:jc w:val="center"/>
              <w:rPr>
                <w:sz w:val="18"/>
                <w:szCs w:val="20"/>
              </w:rPr>
            </w:pPr>
            <w:r w:rsidRPr="00453CDA">
              <w:rPr>
                <w:sz w:val="18"/>
                <w:szCs w:val="20"/>
              </w:rPr>
              <w:t>2026</w:t>
            </w:r>
          </w:p>
        </w:tc>
        <w:tc>
          <w:tcPr>
            <w:tcW w:w="377" w:type="pct"/>
            <w:tcBorders>
              <w:top w:val="nil"/>
              <w:left w:val="nil"/>
              <w:bottom w:val="single" w:sz="4" w:space="0" w:color="auto"/>
              <w:right w:val="single" w:sz="4" w:space="0" w:color="auto"/>
            </w:tcBorders>
            <w:shd w:val="clear" w:color="auto" w:fill="auto"/>
            <w:vAlign w:val="center"/>
            <w:hideMark/>
          </w:tcPr>
          <w:p w14:paraId="25CA8822" w14:textId="77777777" w:rsidR="00302EF0" w:rsidRPr="00453CDA" w:rsidRDefault="00302EF0" w:rsidP="00302EF0">
            <w:pPr>
              <w:jc w:val="center"/>
              <w:rPr>
                <w:sz w:val="18"/>
                <w:szCs w:val="20"/>
              </w:rPr>
            </w:pPr>
            <w:r w:rsidRPr="00453CDA">
              <w:rPr>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65D558B1" w14:textId="77777777" w:rsidR="00302EF0" w:rsidRPr="00453CDA" w:rsidRDefault="00302EF0" w:rsidP="00302EF0">
            <w:pPr>
              <w:jc w:val="center"/>
              <w:rPr>
                <w:sz w:val="18"/>
                <w:szCs w:val="20"/>
              </w:rPr>
            </w:pPr>
            <w:r w:rsidRPr="00453CDA">
              <w:rPr>
                <w:sz w:val="18"/>
                <w:szCs w:val="20"/>
              </w:rPr>
              <w:t>28163,80</w:t>
            </w:r>
          </w:p>
        </w:tc>
        <w:tc>
          <w:tcPr>
            <w:tcW w:w="420" w:type="pct"/>
            <w:tcBorders>
              <w:top w:val="nil"/>
              <w:left w:val="nil"/>
              <w:bottom w:val="single" w:sz="4" w:space="0" w:color="auto"/>
              <w:right w:val="single" w:sz="4" w:space="0" w:color="auto"/>
            </w:tcBorders>
            <w:shd w:val="clear" w:color="auto" w:fill="auto"/>
            <w:vAlign w:val="center"/>
            <w:hideMark/>
          </w:tcPr>
          <w:p w14:paraId="44B85E0F" w14:textId="77777777" w:rsidR="00302EF0" w:rsidRPr="00453CDA" w:rsidRDefault="00302EF0" w:rsidP="00302EF0">
            <w:pPr>
              <w:jc w:val="center"/>
              <w:rPr>
                <w:sz w:val="18"/>
                <w:szCs w:val="20"/>
              </w:rPr>
            </w:pPr>
            <w:r w:rsidRPr="00453CDA">
              <w:rPr>
                <w:sz w:val="18"/>
                <w:szCs w:val="20"/>
              </w:rPr>
              <w:t>н/д</w:t>
            </w:r>
          </w:p>
        </w:tc>
        <w:tc>
          <w:tcPr>
            <w:tcW w:w="337" w:type="pct"/>
            <w:tcBorders>
              <w:top w:val="nil"/>
              <w:left w:val="nil"/>
              <w:bottom w:val="single" w:sz="4" w:space="0" w:color="auto"/>
              <w:right w:val="single" w:sz="4" w:space="0" w:color="auto"/>
            </w:tcBorders>
            <w:shd w:val="clear" w:color="auto" w:fill="auto"/>
            <w:vAlign w:val="center"/>
            <w:hideMark/>
          </w:tcPr>
          <w:p w14:paraId="6FFD4488" w14:textId="77777777" w:rsidR="00302EF0" w:rsidRPr="00453CDA" w:rsidRDefault="00302EF0" w:rsidP="00302EF0">
            <w:pPr>
              <w:jc w:val="center"/>
              <w:rPr>
                <w:sz w:val="18"/>
                <w:szCs w:val="20"/>
              </w:rPr>
            </w:pPr>
            <w:r w:rsidRPr="00453CDA">
              <w:rPr>
                <w:sz w:val="18"/>
                <w:szCs w:val="20"/>
              </w:rPr>
              <w:t>н/д</w:t>
            </w:r>
          </w:p>
        </w:tc>
        <w:tc>
          <w:tcPr>
            <w:tcW w:w="300" w:type="pct"/>
            <w:tcBorders>
              <w:top w:val="nil"/>
              <w:left w:val="nil"/>
              <w:bottom w:val="single" w:sz="4" w:space="0" w:color="auto"/>
              <w:right w:val="single" w:sz="4" w:space="0" w:color="auto"/>
            </w:tcBorders>
            <w:shd w:val="clear" w:color="auto" w:fill="auto"/>
            <w:vAlign w:val="center"/>
            <w:hideMark/>
          </w:tcPr>
          <w:p w14:paraId="623B0280" w14:textId="77777777" w:rsidR="00302EF0" w:rsidRPr="00453CDA" w:rsidRDefault="00302EF0" w:rsidP="00302EF0">
            <w:pPr>
              <w:jc w:val="center"/>
              <w:rPr>
                <w:sz w:val="18"/>
                <w:szCs w:val="20"/>
              </w:rPr>
            </w:pPr>
            <w:r w:rsidRPr="00453CDA">
              <w:rPr>
                <w:sz w:val="18"/>
                <w:szCs w:val="20"/>
              </w:rPr>
              <w:t>н/д</w:t>
            </w:r>
          </w:p>
        </w:tc>
        <w:tc>
          <w:tcPr>
            <w:tcW w:w="336" w:type="pct"/>
            <w:tcBorders>
              <w:top w:val="nil"/>
              <w:left w:val="nil"/>
              <w:bottom w:val="single" w:sz="4" w:space="0" w:color="auto"/>
              <w:right w:val="single" w:sz="4" w:space="0" w:color="auto"/>
            </w:tcBorders>
            <w:shd w:val="clear" w:color="auto" w:fill="auto"/>
            <w:vAlign w:val="center"/>
            <w:hideMark/>
          </w:tcPr>
          <w:p w14:paraId="0CDBD453" w14:textId="77777777" w:rsidR="00302EF0" w:rsidRPr="00453CDA" w:rsidRDefault="00302EF0" w:rsidP="00302EF0">
            <w:pPr>
              <w:jc w:val="center"/>
              <w:rPr>
                <w:sz w:val="18"/>
                <w:szCs w:val="20"/>
              </w:rPr>
            </w:pPr>
            <w:r w:rsidRPr="00453CDA">
              <w:rPr>
                <w:sz w:val="18"/>
                <w:szCs w:val="20"/>
              </w:rPr>
              <w:t>26933,25</w:t>
            </w:r>
          </w:p>
        </w:tc>
        <w:tc>
          <w:tcPr>
            <w:tcW w:w="347" w:type="pct"/>
            <w:tcBorders>
              <w:top w:val="nil"/>
              <w:left w:val="nil"/>
              <w:bottom w:val="single" w:sz="4" w:space="0" w:color="auto"/>
              <w:right w:val="single" w:sz="4" w:space="0" w:color="auto"/>
            </w:tcBorders>
            <w:shd w:val="clear" w:color="auto" w:fill="auto"/>
            <w:vAlign w:val="center"/>
            <w:hideMark/>
          </w:tcPr>
          <w:p w14:paraId="686D363D" w14:textId="77777777" w:rsidR="00302EF0" w:rsidRPr="00453CDA" w:rsidRDefault="00302EF0" w:rsidP="00302EF0">
            <w:pPr>
              <w:jc w:val="center"/>
              <w:rPr>
                <w:sz w:val="18"/>
                <w:szCs w:val="20"/>
              </w:rPr>
            </w:pPr>
            <w:r w:rsidRPr="00453CDA">
              <w:rPr>
                <w:sz w:val="18"/>
                <w:szCs w:val="20"/>
              </w:rPr>
              <w:t>4399,19</w:t>
            </w:r>
          </w:p>
        </w:tc>
        <w:tc>
          <w:tcPr>
            <w:tcW w:w="430" w:type="pct"/>
            <w:tcBorders>
              <w:top w:val="nil"/>
              <w:left w:val="nil"/>
              <w:bottom w:val="single" w:sz="4" w:space="0" w:color="auto"/>
              <w:right w:val="single" w:sz="4" w:space="0" w:color="auto"/>
            </w:tcBorders>
            <w:shd w:val="clear" w:color="auto" w:fill="auto"/>
            <w:vAlign w:val="center"/>
            <w:hideMark/>
          </w:tcPr>
          <w:p w14:paraId="40C6A3F1" w14:textId="77777777" w:rsidR="00302EF0" w:rsidRPr="00453CDA" w:rsidRDefault="00302EF0" w:rsidP="00302EF0">
            <w:pPr>
              <w:jc w:val="center"/>
              <w:rPr>
                <w:sz w:val="18"/>
                <w:szCs w:val="20"/>
              </w:rPr>
            </w:pPr>
            <w:r w:rsidRPr="00453CDA">
              <w:rPr>
                <w:sz w:val="18"/>
                <w:szCs w:val="20"/>
              </w:rPr>
              <w:t>3896,53</w:t>
            </w:r>
          </w:p>
        </w:tc>
        <w:tc>
          <w:tcPr>
            <w:tcW w:w="392" w:type="pct"/>
            <w:tcBorders>
              <w:top w:val="nil"/>
              <w:left w:val="nil"/>
              <w:bottom w:val="single" w:sz="4" w:space="0" w:color="auto"/>
              <w:right w:val="single" w:sz="4" w:space="0" w:color="auto"/>
            </w:tcBorders>
            <w:shd w:val="clear" w:color="auto" w:fill="auto"/>
            <w:vAlign w:val="center"/>
            <w:hideMark/>
          </w:tcPr>
          <w:p w14:paraId="1F8C2FF7" w14:textId="77777777" w:rsidR="00302EF0" w:rsidRPr="00453CDA" w:rsidRDefault="00302EF0" w:rsidP="00302EF0">
            <w:pPr>
              <w:jc w:val="center"/>
              <w:rPr>
                <w:sz w:val="18"/>
                <w:szCs w:val="20"/>
              </w:rPr>
            </w:pPr>
            <w:r w:rsidRPr="00453CDA">
              <w:rPr>
                <w:sz w:val="18"/>
                <w:szCs w:val="20"/>
              </w:rPr>
              <w:t>156,20</w:t>
            </w:r>
          </w:p>
        </w:tc>
        <w:tc>
          <w:tcPr>
            <w:tcW w:w="214" w:type="pct"/>
            <w:tcBorders>
              <w:top w:val="nil"/>
              <w:left w:val="nil"/>
              <w:bottom w:val="single" w:sz="4" w:space="0" w:color="auto"/>
              <w:right w:val="single" w:sz="4" w:space="0" w:color="auto"/>
            </w:tcBorders>
            <w:shd w:val="clear" w:color="auto" w:fill="auto"/>
            <w:vAlign w:val="center"/>
            <w:hideMark/>
          </w:tcPr>
          <w:p w14:paraId="6018E148" w14:textId="77777777" w:rsidR="00302EF0" w:rsidRPr="00453CDA" w:rsidRDefault="00302EF0" w:rsidP="00302EF0">
            <w:pPr>
              <w:jc w:val="center"/>
              <w:rPr>
                <w:sz w:val="18"/>
                <w:szCs w:val="20"/>
              </w:rPr>
            </w:pPr>
            <w:r w:rsidRPr="00453CDA">
              <w:rPr>
                <w:sz w:val="18"/>
                <w:szCs w:val="20"/>
              </w:rPr>
              <w:t>92,00</w:t>
            </w:r>
          </w:p>
        </w:tc>
        <w:tc>
          <w:tcPr>
            <w:tcW w:w="483" w:type="pct"/>
            <w:tcBorders>
              <w:top w:val="nil"/>
              <w:left w:val="nil"/>
              <w:bottom w:val="single" w:sz="4" w:space="0" w:color="auto"/>
              <w:right w:val="single" w:sz="4" w:space="0" w:color="auto"/>
            </w:tcBorders>
            <w:shd w:val="clear" w:color="auto" w:fill="auto"/>
            <w:vAlign w:val="center"/>
            <w:hideMark/>
          </w:tcPr>
          <w:p w14:paraId="35877D18" w14:textId="77777777" w:rsidR="00302EF0" w:rsidRPr="00453CDA" w:rsidRDefault="00302EF0" w:rsidP="00302EF0">
            <w:pPr>
              <w:jc w:val="center"/>
              <w:rPr>
                <w:sz w:val="18"/>
                <w:szCs w:val="20"/>
              </w:rPr>
            </w:pPr>
            <w:r w:rsidRPr="00453CDA">
              <w:rPr>
                <w:sz w:val="18"/>
                <w:szCs w:val="20"/>
              </w:rPr>
              <w:t>2,44</w:t>
            </w:r>
          </w:p>
        </w:tc>
      </w:tr>
      <w:tr w:rsidR="004A669A" w:rsidRPr="00453CDA" w14:paraId="133AAC4A"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32221517"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608FD49E"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08DC9342" w14:textId="77777777" w:rsidR="00302EF0" w:rsidRPr="00453CDA" w:rsidRDefault="00302EF0" w:rsidP="00302EF0">
            <w:pPr>
              <w:jc w:val="center"/>
              <w:rPr>
                <w:sz w:val="18"/>
                <w:szCs w:val="20"/>
              </w:rPr>
            </w:pPr>
            <w:r w:rsidRPr="00453CDA">
              <w:rPr>
                <w:sz w:val="18"/>
                <w:szCs w:val="20"/>
              </w:rPr>
              <w:t>2027</w:t>
            </w:r>
          </w:p>
        </w:tc>
        <w:tc>
          <w:tcPr>
            <w:tcW w:w="377" w:type="pct"/>
            <w:tcBorders>
              <w:top w:val="nil"/>
              <w:left w:val="nil"/>
              <w:bottom w:val="single" w:sz="4" w:space="0" w:color="auto"/>
              <w:right w:val="single" w:sz="4" w:space="0" w:color="auto"/>
            </w:tcBorders>
            <w:shd w:val="clear" w:color="auto" w:fill="auto"/>
            <w:vAlign w:val="center"/>
            <w:hideMark/>
          </w:tcPr>
          <w:p w14:paraId="110A06FF" w14:textId="77777777" w:rsidR="00302EF0" w:rsidRPr="00453CDA" w:rsidRDefault="00302EF0" w:rsidP="00302EF0">
            <w:pPr>
              <w:jc w:val="center"/>
              <w:rPr>
                <w:sz w:val="18"/>
                <w:szCs w:val="20"/>
              </w:rPr>
            </w:pPr>
            <w:r w:rsidRPr="00453CDA">
              <w:rPr>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48BB2B12" w14:textId="77777777" w:rsidR="00302EF0" w:rsidRPr="00453CDA" w:rsidRDefault="00302EF0" w:rsidP="00302EF0">
            <w:pPr>
              <w:jc w:val="center"/>
              <w:rPr>
                <w:sz w:val="18"/>
                <w:szCs w:val="20"/>
              </w:rPr>
            </w:pPr>
            <w:r w:rsidRPr="00453CDA">
              <w:rPr>
                <w:sz w:val="18"/>
                <w:szCs w:val="20"/>
              </w:rPr>
              <w:t>28163,80</w:t>
            </w:r>
          </w:p>
        </w:tc>
        <w:tc>
          <w:tcPr>
            <w:tcW w:w="420" w:type="pct"/>
            <w:tcBorders>
              <w:top w:val="nil"/>
              <w:left w:val="nil"/>
              <w:bottom w:val="single" w:sz="4" w:space="0" w:color="auto"/>
              <w:right w:val="single" w:sz="4" w:space="0" w:color="auto"/>
            </w:tcBorders>
            <w:shd w:val="clear" w:color="auto" w:fill="auto"/>
            <w:vAlign w:val="center"/>
            <w:hideMark/>
          </w:tcPr>
          <w:p w14:paraId="4F70217D" w14:textId="77777777" w:rsidR="00302EF0" w:rsidRPr="00453CDA" w:rsidRDefault="00302EF0" w:rsidP="00302EF0">
            <w:pPr>
              <w:jc w:val="center"/>
              <w:rPr>
                <w:sz w:val="18"/>
                <w:szCs w:val="20"/>
              </w:rPr>
            </w:pPr>
            <w:r w:rsidRPr="00453CDA">
              <w:rPr>
                <w:sz w:val="18"/>
                <w:szCs w:val="20"/>
              </w:rPr>
              <w:t>н/д</w:t>
            </w:r>
          </w:p>
        </w:tc>
        <w:tc>
          <w:tcPr>
            <w:tcW w:w="337" w:type="pct"/>
            <w:tcBorders>
              <w:top w:val="nil"/>
              <w:left w:val="nil"/>
              <w:bottom w:val="single" w:sz="4" w:space="0" w:color="auto"/>
              <w:right w:val="single" w:sz="4" w:space="0" w:color="auto"/>
            </w:tcBorders>
            <w:shd w:val="clear" w:color="auto" w:fill="auto"/>
            <w:vAlign w:val="center"/>
            <w:hideMark/>
          </w:tcPr>
          <w:p w14:paraId="1BC18AFC" w14:textId="77777777" w:rsidR="00302EF0" w:rsidRPr="00453CDA" w:rsidRDefault="00302EF0" w:rsidP="00302EF0">
            <w:pPr>
              <w:jc w:val="center"/>
              <w:rPr>
                <w:sz w:val="18"/>
                <w:szCs w:val="20"/>
              </w:rPr>
            </w:pPr>
            <w:r w:rsidRPr="00453CDA">
              <w:rPr>
                <w:sz w:val="18"/>
                <w:szCs w:val="20"/>
              </w:rPr>
              <w:t>н/д</w:t>
            </w:r>
          </w:p>
        </w:tc>
        <w:tc>
          <w:tcPr>
            <w:tcW w:w="300" w:type="pct"/>
            <w:tcBorders>
              <w:top w:val="nil"/>
              <w:left w:val="nil"/>
              <w:bottom w:val="single" w:sz="4" w:space="0" w:color="auto"/>
              <w:right w:val="single" w:sz="4" w:space="0" w:color="auto"/>
            </w:tcBorders>
            <w:shd w:val="clear" w:color="auto" w:fill="auto"/>
            <w:vAlign w:val="center"/>
            <w:hideMark/>
          </w:tcPr>
          <w:p w14:paraId="6AFD9F77" w14:textId="77777777" w:rsidR="00302EF0" w:rsidRPr="00453CDA" w:rsidRDefault="00302EF0" w:rsidP="00302EF0">
            <w:pPr>
              <w:jc w:val="center"/>
              <w:rPr>
                <w:sz w:val="18"/>
                <w:szCs w:val="20"/>
              </w:rPr>
            </w:pPr>
            <w:r w:rsidRPr="00453CDA">
              <w:rPr>
                <w:sz w:val="18"/>
                <w:szCs w:val="20"/>
              </w:rPr>
              <w:t>н/д</w:t>
            </w:r>
          </w:p>
        </w:tc>
        <w:tc>
          <w:tcPr>
            <w:tcW w:w="336" w:type="pct"/>
            <w:tcBorders>
              <w:top w:val="nil"/>
              <w:left w:val="nil"/>
              <w:bottom w:val="single" w:sz="4" w:space="0" w:color="auto"/>
              <w:right w:val="single" w:sz="4" w:space="0" w:color="auto"/>
            </w:tcBorders>
            <w:shd w:val="clear" w:color="auto" w:fill="auto"/>
            <w:vAlign w:val="center"/>
            <w:hideMark/>
          </w:tcPr>
          <w:p w14:paraId="1EDB81BB" w14:textId="77777777" w:rsidR="00302EF0" w:rsidRPr="00453CDA" w:rsidRDefault="00302EF0" w:rsidP="00302EF0">
            <w:pPr>
              <w:jc w:val="center"/>
              <w:rPr>
                <w:sz w:val="18"/>
                <w:szCs w:val="20"/>
              </w:rPr>
            </w:pPr>
            <w:r w:rsidRPr="00453CDA">
              <w:rPr>
                <w:sz w:val="18"/>
                <w:szCs w:val="20"/>
              </w:rPr>
              <w:t>26933,25</w:t>
            </w:r>
          </w:p>
        </w:tc>
        <w:tc>
          <w:tcPr>
            <w:tcW w:w="347" w:type="pct"/>
            <w:tcBorders>
              <w:top w:val="nil"/>
              <w:left w:val="nil"/>
              <w:bottom w:val="single" w:sz="4" w:space="0" w:color="auto"/>
              <w:right w:val="single" w:sz="4" w:space="0" w:color="auto"/>
            </w:tcBorders>
            <w:shd w:val="clear" w:color="auto" w:fill="auto"/>
            <w:vAlign w:val="center"/>
            <w:hideMark/>
          </w:tcPr>
          <w:p w14:paraId="660CB32E" w14:textId="77777777" w:rsidR="00302EF0" w:rsidRPr="00453CDA" w:rsidRDefault="00302EF0" w:rsidP="00302EF0">
            <w:pPr>
              <w:jc w:val="center"/>
              <w:rPr>
                <w:sz w:val="18"/>
                <w:szCs w:val="20"/>
              </w:rPr>
            </w:pPr>
            <w:r w:rsidRPr="00453CDA">
              <w:rPr>
                <w:sz w:val="18"/>
                <w:szCs w:val="20"/>
              </w:rPr>
              <w:t>4399,19</w:t>
            </w:r>
          </w:p>
        </w:tc>
        <w:tc>
          <w:tcPr>
            <w:tcW w:w="430" w:type="pct"/>
            <w:tcBorders>
              <w:top w:val="nil"/>
              <w:left w:val="nil"/>
              <w:bottom w:val="single" w:sz="4" w:space="0" w:color="auto"/>
              <w:right w:val="single" w:sz="4" w:space="0" w:color="auto"/>
            </w:tcBorders>
            <w:shd w:val="clear" w:color="auto" w:fill="auto"/>
            <w:vAlign w:val="center"/>
            <w:hideMark/>
          </w:tcPr>
          <w:p w14:paraId="1042DA29" w14:textId="77777777" w:rsidR="00302EF0" w:rsidRPr="00453CDA" w:rsidRDefault="00302EF0" w:rsidP="00302EF0">
            <w:pPr>
              <w:jc w:val="center"/>
              <w:rPr>
                <w:sz w:val="18"/>
                <w:szCs w:val="20"/>
              </w:rPr>
            </w:pPr>
            <w:r w:rsidRPr="00453CDA">
              <w:rPr>
                <w:sz w:val="18"/>
                <w:szCs w:val="20"/>
              </w:rPr>
              <w:t>3896,53</w:t>
            </w:r>
          </w:p>
        </w:tc>
        <w:tc>
          <w:tcPr>
            <w:tcW w:w="392" w:type="pct"/>
            <w:tcBorders>
              <w:top w:val="nil"/>
              <w:left w:val="nil"/>
              <w:bottom w:val="single" w:sz="4" w:space="0" w:color="auto"/>
              <w:right w:val="single" w:sz="4" w:space="0" w:color="auto"/>
            </w:tcBorders>
            <w:shd w:val="clear" w:color="auto" w:fill="auto"/>
            <w:vAlign w:val="center"/>
            <w:hideMark/>
          </w:tcPr>
          <w:p w14:paraId="6FB80054" w14:textId="77777777" w:rsidR="00302EF0" w:rsidRPr="00453CDA" w:rsidRDefault="00302EF0" w:rsidP="00302EF0">
            <w:pPr>
              <w:jc w:val="center"/>
              <w:rPr>
                <w:sz w:val="18"/>
                <w:szCs w:val="20"/>
              </w:rPr>
            </w:pPr>
            <w:r w:rsidRPr="00453CDA">
              <w:rPr>
                <w:sz w:val="18"/>
                <w:szCs w:val="20"/>
              </w:rPr>
              <w:t>156,20</w:t>
            </w:r>
          </w:p>
        </w:tc>
        <w:tc>
          <w:tcPr>
            <w:tcW w:w="214" w:type="pct"/>
            <w:tcBorders>
              <w:top w:val="nil"/>
              <w:left w:val="nil"/>
              <w:bottom w:val="single" w:sz="4" w:space="0" w:color="auto"/>
              <w:right w:val="single" w:sz="4" w:space="0" w:color="auto"/>
            </w:tcBorders>
            <w:shd w:val="clear" w:color="auto" w:fill="auto"/>
            <w:vAlign w:val="center"/>
            <w:hideMark/>
          </w:tcPr>
          <w:p w14:paraId="00F18184" w14:textId="77777777" w:rsidR="00302EF0" w:rsidRPr="00453CDA" w:rsidRDefault="00302EF0" w:rsidP="00302EF0">
            <w:pPr>
              <w:jc w:val="center"/>
              <w:rPr>
                <w:sz w:val="18"/>
                <w:szCs w:val="20"/>
              </w:rPr>
            </w:pPr>
            <w:r w:rsidRPr="00453CDA">
              <w:rPr>
                <w:sz w:val="18"/>
                <w:szCs w:val="20"/>
              </w:rPr>
              <w:t>92,00</w:t>
            </w:r>
          </w:p>
        </w:tc>
        <w:tc>
          <w:tcPr>
            <w:tcW w:w="483" w:type="pct"/>
            <w:tcBorders>
              <w:top w:val="nil"/>
              <w:left w:val="nil"/>
              <w:bottom w:val="single" w:sz="4" w:space="0" w:color="auto"/>
              <w:right w:val="single" w:sz="4" w:space="0" w:color="auto"/>
            </w:tcBorders>
            <w:shd w:val="clear" w:color="auto" w:fill="auto"/>
            <w:vAlign w:val="center"/>
            <w:hideMark/>
          </w:tcPr>
          <w:p w14:paraId="4C02671D" w14:textId="77777777" w:rsidR="00302EF0" w:rsidRPr="00453CDA" w:rsidRDefault="00302EF0" w:rsidP="00302EF0">
            <w:pPr>
              <w:jc w:val="center"/>
              <w:rPr>
                <w:sz w:val="18"/>
                <w:szCs w:val="20"/>
              </w:rPr>
            </w:pPr>
            <w:r w:rsidRPr="00453CDA">
              <w:rPr>
                <w:sz w:val="18"/>
                <w:szCs w:val="20"/>
              </w:rPr>
              <w:t>2,44</w:t>
            </w:r>
          </w:p>
        </w:tc>
      </w:tr>
      <w:tr w:rsidR="004A669A" w:rsidRPr="00453CDA" w14:paraId="0A1F3183"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4CF04F46"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3A1E19B4"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2FCCF019" w14:textId="77777777" w:rsidR="00302EF0" w:rsidRPr="00453CDA" w:rsidRDefault="00302EF0" w:rsidP="00302EF0">
            <w:pPr>
              <w:jc w:val="center"/>
              <w:rPr>
                <w:sz w:val="18"/>
                <w:szCs w:val="20"/>
              </w:rPr>
            </w:pPr>
            <w:r w:rsidRPr="00453CDA">
              <w:rPr>
                <w:sz w:val="18"/>
                <w:szCs w:val="20"/>
              </w:rPr>
              <w:t>2028</w:t>
            </w:r>
          </w:p>
        </w:tc>
        <w:tc>
          <w:tcPr>
            <w:tcW w:w="377" w:type="pct"/>
            <w:tcBorders>
              <w:top w:val="nil"/>
              <w:left w:val="nil"/>
              <w:bottom w:val="single" w:sz="4" w:space="0" w:color="auto"/>
              <w:right w:val="single" w:sz="4" w:space="0" w:color="auto"/>
            </w:tcBorders>
            <w:shd w:val="clear" w:color="auto" w:fill="auto"/>
            <w:vAlign w:val="center"/>
            <w:hideMark/>
          </w:tcPr>
          <w:p w14:paraId="6423C386" w14:textId="77777777" w:rsidR="00302EF0" w:rsidRPr="00453CDA" w:rsidRDefault="00302EF0" w:rsidP="00302EF0">
            <w:pPr>
              <w:jc w:val="center"/>
              <w:rPr>
                <w:sz w:val="18"/>
                <w:szCs w:val="20"/>
              </w:rPr>
            </w:pPr>
            <w:r w:rsidRPr="00453CDA">
              <w:rPr>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4B10E0B8" w14:textId="77777777" w:rsidR="00302EF0" w:rsidRPr="00453CDA" w:rsidRDefault="00302EF0" w:rsidP="00302EF0">
            <w:pPr>
              <w:jc w:val="center"/>
              <w:rPr>
                <w:sz w:val="18"/>
                <w:szCs w:val="20"/>
              </w:rPr>
            </w:pPr>
            <w:r w:rsidRPr="00453CDA">
              <w:rPr>
                <w:sz w:val="18"/>
                <w:szCs w:val="20"/>
              </w:rPr>
              <w:t>28163,80</w:t>
            </w:r>
          </w:p>
        </w:tc>
        <w:tc>
          <w:tcPr>
            <w:tcW w:w="420" w:type="pct"/>
            <w:tcBorders>
              <w:top w:val="nil"/>
              <w:left w:val="nil"/>
              <w:bottom w:val="single" w:sz="4" w:space="0" w:color="auto"/>
              <w:right w:val="single" w:sz="4" w:space="0" w:color="auto"/>
            </w:tcBorders>
            <w:shd w:val="clear" w:color="auto" w:fill="auto"/>
            <w:vAlign w:val="center"/>
            <w:hideMark/>
          </w:tcPr>
          <w:p w14:paraId="6189C20B" w14:textId="77777777" w:rsidR="00302EF0" w:rsidRPr="00453CDA" w:rsidRDefault="00302EF0" w:rsidP="00302EF0">
            <w:pPr>
              <w:jc w:val="center"/>
              <w:rPr>
                <w:sz w:val="18"/>
                <w:szCs w:val="20"/>
              </w:rPr>
            </w:pPr>
            <w:r w:rsidRPr="00453CDA">
              <w:rPr>
                <w:sz w:val="18"/>
                <w:szCs w:val="20"/>
              </w:rPr>
              <w:t>н/д</w:t>
            </w:r>
          </w:p>
        </w:tc>
        <w:tc>
          <w:tcPr>
            <w:tcW w:w="337" w:type="pct"/>
            <w:tcBorders>
              <w:top w:val="nil"/>
              <w:left w:val="nil"/>
              <w:bottom w:val="single" w:sz="4" w:space="0" w:color="auto"/>
              <w:right w:val="single" w:sz="4" w:space="0" w:color="auto"/>
            </w:tcBorders>
            <w:shd w:val="clear" w:color="auto" w:fill="auto"/>
            <w:vAlign w:val="center"/>
            <w:hideMark/>
          </w:tcPr>
          <w:p w14:paraId="7CE5F99B" w14:textId="77777777" w:rsidR="00302EF0" w:rsidRPr="00453CDA" w:rsidRDefault="00302EF0" w:rsidP="00302EF0">
            <w:pPr>
              <w:jc w:val="center"/>
              <w:rPr>
                <w:sz w:val="18"/>
                <w:szCs w:val="20"/>
              </w:rPr>
            </w:pPr>
            <w:r w:rsidRPr="00453CDA">
              <w:rPr>
                <w:sz w:val="18"/>
                <w:szCs w:val="20"/>
              </w:rPr>
              <w:t>н/д</w:t>
            </w:r>
          </w:p>
        </w:tc>
        <w:tc>
          <w:tcPr>
            <w:tcW w:w="300" w:type="pct"/>
            <w:tcBorders>
              <w:top w:val="nil"/>
              <w:left w:val="nil"/>
              <w:bottom w:val="single" w:sz="4" w:space="0" w:color="auto"/>
              <w:right w:val="single" w:sz="4" w:space="0" w:color="auto"/>
            </w:tcBorders>
            <w:shd w:val="clear" w:color="auto" w:fill="auto"/>
            <w:vAlign w:val="center"/>
            <w:hideMark/>
          </w:tcPr>
          <w:p w14:paraId="1DA5B8CE" w14:textId="77777777" w:rsidR="00302EF0" w:rsidRPr="00453CDA" w:rsidRDefault="00302EF0" w:rsidP="00302EF0">
            <w:pPr>
              <w:jc w:val="center"/>
              <w:rPr>
                <w:sz w:val="18"/>
                <w:szCs w:val="20"/>
              </w:rPr>
            </w:pPr>
            <w:r w:rsidRPr="00453CDA">
              <w:rPr>
                <w:sz w:val="18"/>
                <w:szCs w:val="20"/>
              </w:rPr>
              <w:t>н/д</w:t>
            </w:r>
          </w:p>
        </w:tc>
        <w:tc>
          <w:tcPr>
            <w:tcW w:w="336" w:type="pct"/>
            <w:tcBorders>
              <w:top w:val="nil"/>
              <w:left w:val="nil"/>
              <w:bottom w:val="single" w:sz="4" w:space="0" w:color="auto"/>
              <w:right w:val="single" w:sz="4" w:space="0" w:color="auto"/>
            </w:tcBorders>
            <w:shd w:val="clear" w:color="auto" w:fill="auto"/>
            <w:vAlign w:val="center"/>
            <w:hideMark/>
          </w:tcPr>
          <w:p w14:paraId="79AF764C" w14:textId="77777777" w:rsidR="00302EF0" w:rsidRPr="00453CDA" w:rsidRDefault="00302EF0" w:rsidP="00302EF0">
            <w:pPr>
              <w:jc w:val="center"/>
              <w:rPr>
                <w:sz w:val="18"/>
                <w:szCs w:val="20"/>
              </w:rPr>
            </w:pPr>
            <w:r w:rsidRPr="00453CDA">
              <w:rPr>
                <w:sz w:val="18"/>
                <w:szCs w:val="20"/>
              </w:rPr>
              <w:t>26933,25</w:t>
            </w:r>
          </w:p>
        </w:tc>
        <w:tc>
          <w:tcPr>
            <w:tcW w:w="347" w:type="pct"/>
            <w:tcBorders>
              <w:top w:val="nil"/>
              <w:left w:val="nil"/>
              <w:bottom w:val="single" w:sz="4" w:space="0" w:color="auto"/>
              <w:right w:val="single" w:sz="4" w:space="0" w:color="auto"/>
            </w:tcBorders>
            <w:shd w:val="clear" w:color="auto" w:fill="auto"/>
            <w:vAlign w:val="center"/>
            <w:hideMark/>
          </w:tcPr>
          <w:p w14:paraId="5B5A3C0A" w14:textId="77777777" w:rsidR="00302EF0" w:rsidRPr="00453CDA" w:rsidRDefault="00302EF0" w:rsidP="00302EF0">
            <w:pPr>
              <w:jc w:val="center"/>
              <w:rPr>
                <w:sz w:val="18"/>
                <w:szCs w:val="20"/>
              </w:rPr>
            </w:pPr>
            <w:r w:rsidRPr="00453CDA">
              <w:rPr>
                <w:sz w:val="18"/>
                <w:szCs w:val="20"/>
              </w:rPr>
              <w:t>4399,19</w:t>
            </w:r>
          </w:p>
        </w:tc>
        <w:tc>
          <w:tcPr>
            <w:tcW w:w="430" w:type="pct"/>
            <w:tcBorders>
              <w:top w:val="nil"/>
              <w:left w:val="nil"/>
              <w:bottom w:val="single" w:sz="4" w:space="0" w:color="auto"/>
              <w:right w:val="single" w:sz="4" w:space="0" w:color="auto"/>
            </w:tcBorders>
            <w:shd w:val="clear" w:color="auto" w:fill="auto"/>
            <w:vAlign w:val="center"/>
            <w:hideMark/>
          </w:tcPr>
          <w:p w14:paraId="2FBE4458" w14:textId="77777777" w:rsidR="00302EF0" w:rsidRPr="00453CDA" w:rsidRDefault="00302EF0" w:rsidP="00302EF0">
            <w:pPr>
              <w:jc w:val="center"/>
              <w:rPr>
                <w:sz w:val="18"/>
                <w:szCs w:val="20"/>
              </w:rPr>
            </w:pPr>
            <w:r w:rsidRPr="00453CDA">
              <w:rPr>
                <w:sz w:val="18"/>
                <w:szCs w:val="20"/>
              </w:rPr>
              <w:t>3896,53</w:t>
            </w:r>
          </w:p>
        </w:tc>
        <w:tc>
          <w:tcPr>
            <w:tcW w:w="392" w:type="pct"/>
            <w:tcBorders>
              <w:top w:val="nil"/>
              <w:left w:val="nil"/>
              <w:bottom w:val="single" w:sz="4" w:space="0" w:color="auto"/>
              <w:right w:val="single" w:sz="4" w:space="0" w:color="auto"/>
            </w:tcBorders>
            <w:shd w:val="clear" w:color="auto" w:fill="auto"/>
            <w:vAlign w:val="center"/>
            <w:hideMark/>
          </w:tcPr>
          <w:p w14:paraId="3150AF59" w14:textId="77777777" w:rsidR="00302EF0" w:rsidRPr="00453CDA" w:rsidRDefault="00302EF0" w:rsidP="00302EF0">
            <w:pPr>
              <w:jc w:val="center"/>
              <w:rPr>
                <w:sz w:val="18"/>
                <w:szCs w:val="20"/>
              </w:rPr>
            </w:pPr>
            <w:r w:rsidRPr="00453CDA">
              <w:rPr>
                <w:sz w:val="18"/>
                <w:szCs w:val="20"/>
              </w:rPr>
              <w:t>156,20</w:t>
            </w:r>
          </w:p>
        </w:tc>
        <w:tc>
          <w:tcPr>
            <w:tcW w:w="214" w:type="pct"/>
            <w:tcBorders>
              <w:top w:val="nil"/>
              <w:left w:val="nil"/>
              <w:bottom w:val="single" w:sz="4" w:space="0" w:color="auto"/>
              <w:right w:val="single" w:sz="4" w:space="0" w:color="auto"/>
            </w:tcBorders>
            <w:shd w:val="clear" w:color="auto" w:fill="auto"/>
            <w:vAlign w:val="center"/>
            <w:hideMark/>
          </w:tcPr>
          <w:p w14:paraId="7F63B8D4" w14:textId="77777777" w:rsidR="00302EF0" w:rsidRPr="00453CDA" w:rsidRDefault="00302EF0" w:rsidP="00302EF0">
            <w:pPr>
              <w:jc w:val="center"/>
              <w:rPr>
                <w:sz w:val="18"/>
                <w:szCs w:val="20"/>
              </w:rPr>
            </w:pPr>
            <w:r w:rsidRPr="00453CDA">
              <w:rPr>
                <w:sz w:val="18"/>
                <w:szCs w:val="20"/>
              </w:rPr>
              <w:t>92,00</w:t>
            </w:r>
          </w:p>
        </w:tc>
        <w:tc>
          <w:tcPr>
            <w:tcW w:w="483" w:type="pct"/>
            <w:tcBorders>
              <w:top w:val="nil"/>
              <w:left w:val="nil"/>
              <w:bottom w:val="single" w:sz="4" w:space="0" w:color="auto"/>
              <w:right w:val="single" w:sz="4" w:space="0" w:color="auto"/>
            </w:tcBorders>
            <w:shd w:val="clear" w:color="auto" w:fill="auto"/>
            <w:vAlign w:val="center"/>
            <w:hideMark/>
          </w:tcPr>
          <w:p w14:paraId="2FB69281" w14:textId="77777777" w:rsidR="00302EF0" w:rsidRPr="00453CDA" w:rsidRDefault="00302EF0" w:rsidP="00302EF0">
            <w:pPr>
              <w:jc w:val="center"/>
              <w:rPr>
                <w:sz w:val="18"/>
                <w:szCs w:val="20"/>
              </w:rPr>
            </w:pPr>
            <w:r w:rsidRPr="00453CDA">
              <w:rPr>
                <w:sz w:val="18"/>
                <w:szCs w:val="20"/>
              </w:rPr>
              <w:t>2,44</w:t>
            </w:r>
          </w:p>
        </w:tc>
      </w:tr>
      <w:tr w:rsidR="004A669A" w:rsidRPr="00453CDA" w14:paraId="663C0F51"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69BB2F7A"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4D1940B3"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5CD3E3A6" w14:textId="77777777" w:rsidR="00302EF0" w:rsidRPr="00453CDA" w:rsidRDefault="00302EF0" w:rsidP="00302EF0">
            <w:pPr>
              <w:jc w:val="center"/>
              <w:rPr>
                <w:sz w:val="18"/>
                <w:szCs w:val="20"/>
              </w:rPr>
            </w:pPr>
            <w:r w:rsidRPr="00453CDA">
              <w:rPr>
                <w:sz w:val="18"/>
                <w:szCs w:val="20"/>
              </w:rPr>
              <w:t>2029</w:t>
            </w:r>
          </w:p>
        </w:tc>
        <w:tc>
          <w:tcPr>
            <w:tcW w:w="377" w:type="pct"/>
            <w:tcBorders>
              <w:top w:val="nil"/>
              <w:left w:val="nil"/>
              <w:bottom w:val="single" w:sz="4" w:space="0" w:color="auto"/>
              <w:right w:val="single" w:sz="4" w:space="0" w:color="auto"/>
            </w:tcBorders>
            <w:shd w:val="clear" w:color="auto" w:fill="auto"/>
            <w:vAlign w:val="center"/>
            <w:hideMark/>
          </w:tcPr>
          <w:p w14:paraId="47D1423A" w14:textId="77777777" w:rsidR="00302EF0" w:rsidRPr="00453CDA" w:rsidRDefault="00302EF0" w:rsidP="00302EF0">
            <w:pPr>
              <w:jc w:val="center"/>
              <w:rPr>
                <w:sz w:val="18"/>
                <w:szCs w:val="20"/>
              </w:rPr>
            </w:pPr>
            <w:r w:rsidRPr="00453CDA">
              <w:rPr>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41E68CA1" w14:textId="77777777" w:rsidR="00302EF0" w:rsidRPr="00453CDA" w:rsidRDefault="00302EF0" w:rsidP="00302EF0">
            <w:pPr>
              <w:jc w:val="center"/>
              <w:rPr>
                <w:sz w:val="18"/>
                <w:szCs w:val="20"/>
              </w:rPr>
            </w:pPr>
            <w:r w:rsidRPr="00453CDA">
              <w:rPr>
                <w:sz w:val="18"/>
                <w:szCs w:val="20"/>
              </w:rPr>
              <w:t>28163,80</w:t>
            </w:r>
          </w:p>
        </w:tc>
        <w:tc>
          <w:tcPr>
            <w:tcW w:w="420" w:type="pct"/>
            <w:tcBorders>
              <w:top w:val="nil"/>
              <w:left w:val="nil"/>
              <w:bottom w:val="single" w:sz="4" w:space="0" w:color="auto"/>
              <w:right w:val="single" w:sz="4" w:space="0" w:color="auto"/>
            </w:tcBorders>
            <w:shd w:val="clear" w:color="auto" w:fill="auto"/>
            <w:vAlign w:val="center"/>
            <w:hideMark/>
          </w:tcPr>
          <w:p w14:paraId="44ADC2FF" w14:textId="77777777" w:rsidR="00302EF0" w:rsidRPr="00453CDA" w:rsidRDefault="00302EF0" w:rsidP="00302EF0">
            <w:pPr>
              <w:jc w:val="center"/>
              <w:rPr>
                <w:sz w:val="18"/>
                <w:szCs w:val="20"/>
              </w:rPr>
            </w:pPr>
            <w:r w:rsidRPr="00453CDA">
              <w:rPr>
                <w:sz w:val="18"/>
                <w:szCs w:val="20"/>
              </w:rPr>
              <w:t>н/д</w:t>
            </w:r>
          </w:p>
        </w:tc>
        <w:tc>
          <w:tcPr>
            <w:tcW w:w="337" w:type="pct"/>
            <w:tcBorders>
              <w:top w:val="nil"/>
              <w:left w:val="nil"/>
              <w:bottom w:val="single" w:sz="4" w:space="0" w:color="auto"/>
              <w:right w:val="single" w:sz="4" w:space="0" w:color="auto"/>
            </w:tcBorders>
            <w:shd w:val="clear" w:color="auto" w:fill="auto"/>
            <w:vAlign w:val="center"/>
            <w:hideMark/>
          </w:tcPr>
          <w:p w14:paraId="591E878D" w14:textId="77777777" w:rsidR="00302EF0" w:rsidRPr="00453CDA" w:rsidRDefault="00302EF0" w:rsidP="00302EF0">
            <w:pPr>
              <w:jc w:val="center"/>
              <w:rPr>
                <w:sz w:val="18"/>
                <w:szCs w:val="20"/>
              </w:rPr>
            </w:pPr>
            <w:r w:rsidRPr="00453CDA">
              <w:rPr>
                <w:sz w:val="18"/>
                <w:szCs w:val="20"/>
              </w:rPr>
              <w:t>н/д</w:t>
            </w:r>
          </w:p>
        </w:tc>
        <w:tc>
          <w:tcPr>
            <w:tcW w:w="300" w:type="pct"/>
            <w:tcBorders>
              <w:top w:val="nil"/>
              <w:left w:val="nil"/>
              <w:bottom w:val="single" w:sz="4" w:space="0" w:color="auto"/>
              <w:right w:val="single" w:sz="4" w:space="0" w:color="auto"/>
            </w:tcBorders>
            <w:shd w:val="clear" w:color="auto" w:fill="auto"/>
            <w:vAlign w:val="center"/>
            <w:hideMark/>
          </w:tcPr>
          <w:p w14:paraId="0343210A" w14:textId="77777777" w:rsidR="00302EF0" w:rsidRPr="00453CDA" w:rsidRDefault="00302EF0" w:rsidP="00302EF0">
            <w:pPr>
              <w:jc w:val="center"/>
              <w:rPr>
                <w:sz w:val="18"/>
                <w:szCs w:val="20"/>
              </w:rPr>
            </w:pPr>
            <w:r w:rsidRPr="00453CDA">
              <w:rPr>
                <w:sz w:val="18"/>
                <w:szCs w:val="20"/>
              </w:rPr>
              <w:t>н/д</w:t>
            </w:r>
          </w:p>
        </w:tc>
        <w:tc>
          <w:tcPr>
            <w:tcW w:w="336" w:type="pct"/>
            <w:tcBorders>
              <w:top w:val="nil"/>
              <w:left w:val="nil"/>
              <w:bottom w:val="single" w:sz="4" w:space="0" w:color="auto"/>
              <w:right w:val="single" w:sz="4" w:space="0" w:color="auto"/>
            </w:tcBorders>
            <w:shd w:val="clear" w:color="auto" w:fill="auto"/>
            <w:vAlign w:val="center"/>
            <w:hideMark/>
          </w:tcPr>
          <w:p w14:paraId="415736ED" w14:textId="77777777" w:rsidR="00302EF0" w:rsidRPr="00453CDA" w:rsidRDefault="00302EF0" w:rsidP="00302EF0">
            <w:pPr>
              <w:jc w:val="center"/>
              <w:rPr>
                <w:sz w:val="18"/>
                <w:szCs w:val="20"/>
              </w:rPr>
            </w:pPr>
            <w:r w:rsidRPr="00453CDA">
              <w:rPr>
                <w:sz w:val="18"/>
                <w:szCs w:val="20"/>
              </w:rPr>
              <w:t>26933,25</w:t>
            </w:r>
          </w:p>
        </w:tc>
        <w:tc>
          <w:tcPr>
            <w:tcW w:w="347" w:type="pct"/>
            <w:tcBorders>
              <w:top w:val="nil"/>
              <w:left w:val="nil"/>
              <w:bottom w:val="single" w:sz="4" w:space="0" w:color="auto"/>
              <w:right w:val="single" w:sz="4" w:space="0" w:color="auto"/>
            </w:tcBorders>
            <w:shd w:val="clear" w:color="auto" w:fill="auto"/>
            <w:vAlign w:val="center"/>
            <w:hideMark/>
          </w:tcPr>
          <w:p w14:paraId="49E30814" w14:textId="77777777" w:rsidR="00302EF0" w:rsidRPr="00453CDA" w:rsidRDefault="00302EF0" w:rsidP="00302EF0">
            <w:pPr>
              <w:jc w:val="center"/>
              <w:rPr>
                <w:sz w:val="18"/>
                <w:szCs w:val="20"/>
              </w:rPr>
            </w:pPr>
            <w:r w:rsidRPr="00453CDA">
              <w:rPr>
                <w:sz w:val="18"/>
                <w:szCs w:val="20"/>
              </w:rPr>
              <w:t>4399,19</w:t>
            </w:r>
          </w:p>
        </w:tc>
        <w:tc>
          <w:tcPr>
            <w:tcW w:w="430" w:type="pct"/>
            <w:tcBorders>
              <w:top w:val="nil"/>
              <w:left w:val="nil"/>
              <w:bottom w:val="single" w:sz="4" w:space="0" w:color="auto"/>
              <w:right w:val="single" w:sz="4" w:space="0" w:color="auto"/>
            </w:tcBorders>
            <w:shd w:val="clear" w:color="auto" w:fill="auto"/>
            <w:vAlign w:val="center"/>
            <w:hideMark/>
          </w:tcPr>
          <w:p w14:paraId="25B9B9EA" w14:textId="77777777" w:rsidR="00302EF0" w:rsidRPr="00453CDA" w:rsidRDefault="00302EF0" w:rsidP="00302EF0">
            <w:pPr>
              <w:jc w:val="center"/>
              <w:rPr>
                <w:sz w:val="18"/>
                <w:szCs w:val="20"/>
              </w:rPr>
            </w:pPr>
            <w:r w:rsidRPr="00453CDA">
              <w:rPr>
                <w:sz w:val="18"/>
                <w:szCs w:val="20"/>
              </w:rPr>
              <w:t>3896,53</w:t>
            </w:r>
          </w:p>
        </w:tc>
        <w:tc>
          <w:tcPr>
            <w:tcW w:w="392" w:type="pct"/>
            <w:tcBorders>
              <w:top w:val="nil"/>
              <w:left w:val="nil"/>
              <w:bottom w:val="single" w:sz="4" w:space="0" w:color="auto"/>
              <w:right w:val="single" w:sz="4" w:space="0" w:color="auto"/>
            </w:tcBorders>
            <w:shd w:val="clear" w:color="auto" w:fill="auto"/>
            <w:vAlign w:val="center"/>
            <w:hideMark/>
          </w:tcPr>
          <w:p w14:paraId="611E06E5" w14:textId="77777777" w:rsidR="00302EF0" w:rsidRPr="00453CDA" w:rsidRDefault="00302EF0" w:rsidP="00302EF0">
            <w:pPr>
              <w:jc w:val="center"/>
              <w:rPr>
                <w:sz w:val="18"/>
                <w:szCs w:val="20"/>
              </w:rPr>
            </w:pPr>
            <w:r w:rsidRPr="00453CDA">
              <w:rPr>
                <w:sz w:val="18"/>
                <w:szCs w:val="20"/>
              </w:rPr>
              <w:t>156,20</w:t>
            </w:r>
          </w:p>
        </w:tc>
        <w:tc>
          <w:tcPr>
            <w:tcW w:w="214" w:type="pct"/>
            <w:tcBorders>
              <w:top w:val="nil"/>
              <w:left w:val="nil"/>
              <w:bottom w:val="single" w:sz="4" w:space="0" w:color="auto"/>
              <w:right w:val="single" w:sz="4" w:space="0" w:color="auto"/>
            </w:tcBorders>
            <w:shd w:val="clear" w:color="auto" w:fill="auto"/>
            <w:vAlign w:val="center"/>
            <w:hideMark/>
          </w:tcPr>
          <w:p w14:paraId="57FB6491" w14:textId="77777777" w:rsidR="00302EF0" w:rsidRPr="00453CDA" w:rsidRDefault="00302EF0" w:rsidP="00302EF0">
            <w:pPr>
              <w:jc w:val="center"/>
              <w:rPr>
                <w:sz w:val="18"/>
                <w:szCs w:val="20"/>
              </w:rPr>
            </w:pPr>
            <w:r w:rsidRPr="00453CDA">
              <w:rPr>
                <w:sz w:val="18"/>
                <w:szCs w:val="20"/>
              </w:rPr>
              <w:t>92,00</w:t>
            </w:r>
          </w:p>
        </w:tc>
        <w:tc>
          <w:tcPr>
            <w:tcW w:w="483" w:type="pct"/>
            <w:tcBorders>
              <w:top w:val="nil"/>
              <w:left w:val="nil"/>
              <w:bottom w:val="single" w:sz="4" w:space="0" w:color="auto"/>
              <w:right w:val="single" w:sz="4" w:space="0" w:color="auto"/>
            </w:tcBorders>
            <w:shd w:val="clear" w:color="auto" w:fill="auto"/>
            <w:vAlign w:val="center"/>
            <w:hideMark/>
          </w:tcPr>
          <w:p w14:paraId="624E05A9" w14:textId="77777777" w:rsidR="00302EF0" w:rsidRPr="00453CDA" w:rsidRDefault="00302EF0" w:rsidP="00302EF0">
            <w:pPr>
              <w:jc w:val="center"/>
              <w:rPr>
                <w:sz w:val="18"/>
                <w:szCs w:val="20"/>
              </w:rPr>
            </w:pPr>
            <w:r w:rsidRPr="00453CDA">
              <w:rPr>
                <w:sz w:val="18"/>
                <w:szCs w:val="20"/>
              </w:rPr>
              <w:t>2,44</w:t>
            </w:r>
          </w:p>
        </w:tc>
      </w:tr>
      <w:tr w:rsidR="004A669A" w:rsidRPr="00453CDA" w14:paraId="43B778CC"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292477FC"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771BC50D"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7F638100" w14:textId="77777777" w:rsidR="00302EF0" w:rsidRPr="00453CDA" w:rsidRDefault="00302EF0" w:rsidP="00302EF0">
            <w:pPr>
              <w:jc w:val="center"/>
              <w:rPr>
                <w:sz w:val="18"/>
                <w:szCs w:val="20"/>
              </w:rPr>
            </w:pPr>
            <w:r w:rsidRPr="00453CDA">
              <w:rPr>
                <w:sz w:val="18"/>
                <w:szCs w:val="20"/>
              </w:rPr>
              <w:t>2030</w:t>
            </w:r>
          </w:p>
        </w:tc>
        <w:tc>
          <w:tcPr>
            <w:tcW w:w="377" w:type="pct"/>
            <w:tcBorders>
              <w:top w:val="nil"/>
              <w:left w:val="nil"/>
              <w:bottom w:val="single" w:sz="4" w:space="0" w:color="auto"/>
              <w:right w:val="single" w:sz="4" w:space="0" w:color="auto"/>
            </w:tcBorders>
            <w:shd w:val="clear" w:color="auto" w:fill="auto"/>
            <w:vAlign w:val="center"/>
            <w:hideMark/>
          </w:tcPr>
          <w:p w14:paraId="2758D1D1" w14:textId="77777777" w:rsidR="00302EF0" w:rsidRPr="00453CDA" w:rsidRDefault="00302EF0" w:rsidP="00302EF0">
            <w:pPr>
              <w:jc w:val="center"/>
              <w:rPr>
                <w:sz w:val="18"/>
                <w:szCs w:val="20"/>
              </w:rPr>
            </w:pPr>
            <w:r w:rsidRPr="00453CDA">
              <w:rPr>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1575F94C" w14:textId="77777777" w:rsidR="00302EF0" w:rsidRPr="00453CDA" w:rsidRDefault="00302EF0" w:rsidP="00302EF0">
            <w:pPr>
              <w:jc w:val="center"/>
              <w:rPr>
                <w:sz w:val="18"/>
                <w:szCs w:val="20"/>
              </w:rPr>
            </w:pPr>
            <w:r w:rsidRPr="00453CDA">
              <w:rPr>
                <w:sz w:val="18"/>
                <w:szCs w:val="20"/>
              </w:rPr>
              <w:t>28163,80</w:t>
            </w:r>
          </w:p>
        </w:tc>
        <w:tc>
          <w:tcPr>
            <w:tcW w:w="420" w:type="pct"/>
            <w:tcBorders>
              <w:top w:val="nil"/>
              <w:left w:val="nil"/>
              <w:bottom w:val="single" w:sz="4" w:space="0" w:color="auto"/>
              <w:right w:val="single" w:sz="4" w:space="0" w:color="auto"/>
            </w:tcBorders>
            <w:shd w:val="clear" w:color="auto" w:fill="auto"/>
            <w:vAlign w:val="center"/>
            <w:hideMark/>
          </w:tcPr>
          <w:p w14:paraId="69E99F31" w14:textId="77777777" w:rsidR="00302EF0" w:rsidRPr="00453CDA" w:rsidRDefault="00302EF0" w:rsidP="00302EF0">
            <w:pPr>
              <w:jc w:val="center"/>
              <w:rPr>
                <w:sz w:val="18"/>
                <w:szCs w:val="20"/>
              </w:rPr>
            </w:pPr>
            <w:r w:rsidRPr="00453CDA">
              <w:rPr>
                <w:sz w:val="18"/>
                <w:szCs w:val="20"/>
              </w:rPr>
              <w:t>н/д</w:t>
            </w:r>
          </w:p>
        </w:tc>
        <w:tc>
          <w:tcPr>
            <w:tcW w:w="337" w:type="pct"/>
            <w:tcBorders>
              <w:top w:val="nil"/>
              <w:left w:val="nil"/>
              <w:bottom w:val="single" w:sz="4" w:space="0" w:color="auto"/>
              <w:right w:val="single" w:sz="4" w:space="0" w:color="auto"/>
            </w:tcBorders>
            <w:shd w:val="clear" w:color="auto" w:fill="auto"/>
            <w:vAlign w:val="center"/>
            <w:hideMark/>
          </w:tcPr>
          <w:p w14:paraId="428CF8B0" w14:textId="77777777" w:rsidR="00302EF0" w:rsidRPr="00453CDA" w:rsidRDefault="00302EF0" w:rsidP="00302EF0">
            <w:pPr>
              <w:jc w:val="center"/>
              <w:rPr>
                <w:sz w:val="18"/>
                <w:szCs w:val="20"/>
              </w:rPr>
            </w:pPr>
            <w:r w:rsidRPr="00453CDA">
              <w:rPr>
                <w:sz w:val="18"/>
                <w:szCs w:val="20"/>
              </w:rPr>
              <w:t>н/д</w:t>
            </w:r>
          </w:p>
        </w:tc>
        <w:tc>
          <w:tcPr>
            <w:tcW w:w="300" w:type="pct"/>
            <w:tcBorders>
              <w:top w:val="nil"/>
              <w:left w:val="nil"/>
              <w:bottom w:val="single" w:sz="4" w:space="0" w:color="auto"/>
              <w:right w:val="single" w:sz="4" w:space="0" w:color="auto"/>
            </w:tcBorders>
            <w:shd w:val="clear" w:color="auto" w:fill="auto"/>
            <w:vAlign w:val="center"/>
            <w:hideMark/>
          </w:tcPr>
          <w:p w14:paraId="352D4244" w14:textId="77777777" w:rsidR="00302EF0" w:rsidRPr="00453CDA" w:rsidRDefault="00302EF0" w:rsidP="00302EF0">
            <w:pPr>
              <w:jc w:val="center"/>
              <w:rPr>
                <w:sz w:val="18"/>
                <w:szCs w:val="20"/>
              </w:rPr>
            </w:pPr>
            <w:r w:rsidRPr="00453CDA">
              <w:rPr>
                <w:sz w:val="18"/>
                <w:szCs w:val="20"/>
              </w:rPr>
              <w:t>н/д</w:t>
            </w:r>
          </w:p>
        </w:tc>
        <w:tc>
          <w:tcPr>
            <w:tcW w:w="336" w:type="pct"/>
            <w:tcBorders>
              <w:top w:val="nil"/>
              <w:left w:val="nil"/>
              <w:bottom w:val="single" w:sz="4" w:space="0" w:color="auto"/>
              <w:right w:val="single" w:sz="4" w:space="0" w:color="auto"/>
            </w:tcBorders>
            <w:shd w:val="clear" w:color="auto" w:fill="auto"/>
            <w:vAlign w:val="center"/>
            <w:hideMark/>
          </w:tcPr>
          <w:p w14:paraId="24540BBD" w14:textId="77777777" w:rsidR="00302EF0" w:rsidRPr="00453CDA" w:rsidRDefault="00302EF0" w:rsidP="00302EF0">
            <w:pPr>
              <w:jc w:val="center"/>
              <w:rPr>
                <w:sz w:val="18"/>
                <w:szCs w:val="20"/>
              </w:rPr>
            </w:pPr>
            <w:r w:rsidRPr="00453CDA">
              <w:rPr>
                <w:sz w:val="18"/>
                <w:szCs w:val="20"/>
              </w:rPr>
              <w:t>26933,25</w:t>
            </w:r>
          </w:p>
        </w:tc>
        <w:tc>
          <w:tcPr>
            <w:tcW w:w="347" w:type="pct"/>
            <w:tcBorders>
              <w:top w:val="nil"/>
              <w:left w:val="nil"/>
              <w:bottom w:val="single" w:sz="4" w:space="0" w:color="auto"/>
              <w:right w:val="single" w:sz="4" w:space="0" w:color="auto"/>
            </w:tcBorders>
            <w:shd w:val="clear" w:color="auto" w:fill="auto"/>
            <w:vAlign w:val="center"/>
            <w:hideMark/>
          </w:tcPr>
          <w:p w14:paraId="47530DC1" w14:textId="77777777" w:rsidR="00302EF0" w:rsidRPr="00453CDA" w:rsidRDefault="00302EF0" w:rsidP="00302EF0">
            <w:pPr>
              <w:jc w:val="center"/>
              <w:rPr>
                <w:sz w:val="18"/>
                <w:szCs w:val="20"/>
              </w:rPr>
            </w:pPr>
            <w:r w:rsidRPr="00453CDA">
              <w:rPr>
                <w:sz w:val="18"/>
                <w:szCs w:val="20"/>
              </w:rPr>
              <w:t>4399,19</w:t>
            </w:r>
          </w:p>
        </w:tc>
        <w:tc>
          <w:tcPr>
            <w:tcW w:w="430" w:type="pct"/>
            <w:tcBorders>
              <w:top w:val="nil"/>
              <w:left w:val="nil"/>
              <w:bottom w:val="single" w:sz="4" w:space="0" w:color="auto"/>
              <w:right w:val="single" w:sz="4" w:space="0" w:color="auto"/>
            </w:tcBorders>
            <w:shd w:val="clear" w:color="auto" w:fill="auto"/>
            <w:vAlign w:val="center"/>
            <w:hideMark/>
          </w:tcPr>
          <w:p w14:paraId="58437283" w14:textId="77777777" w:rsidR="00302EF0" w:rsidRPr="00453CDA" w:rsidRDefault="00302EF0" w:rsidP="00302EF0">
            <w:pPr>
              <w:jc w:val="center"/>
              <w:rPr>
                <w:sz w:val="18"/>
                <w:szCs w:val="20"/>
              </w:rPr>
            </w:pPr>
            <w:r w:rsidRPr="00453CDA">
              <w:rPr>
                <w:sz w:val="18"/>
                <w:szCs w:val="20"/>
              </w:rPr>
              <w:t>3896,53</w:t>
            </w:r>
          </w:p>
        </w:tc>
        <w:tc>
          <w:tcPr>
            <w:tcW w:w="392" w:type="pct"/>
            <w:tcBorders>
              <w:top w:val="nil"/>
              <w:left w:val="nil"/>
              <w:bottom w:val="single" w:sz="4" w:space="0" w:color="auto"/>
              <w:right w:val="single" w:sz="4" w:space="0" w:color="auto"/>
            </w:tcBorders>
            <w:shd w:val="clear" w:color="auto" w:fill="auto"/>
            <w:vAlign w:val="center"/>
            <w:hideMark/>
          </w:tcPr>
          <w:p w14:paraId="2E8CFDC8" w14:textId="77777777" w:rsidR="00302EF0" w:rsidRPr="00453CDA" w:rsidRDefault="00302EF0" w:rsidP="00302EF0">
            <w:pPr>
              <w:jc w:val="center"/>
              <w:rPr>
                <w:sz w:val="18"/>
                <w:szCs w:val="20"/>
              </w:rPr>
            </w:pPr>
            <w:r w:rsidRPr="00453CDA">
              <w:rPr>
                <w:sz w:val="18"/>
                <w:szCs w:val="20"/>
              </w:rPr>
              <w:t>156,20</w:t>
            </w:r>
          </w:p>
        </w:tc>
        <w:tc>
          <w:tcPr>
            <w:tcW w:w="214" w:type="pct"/>
            <w:tcBorders>
              <w:top w:val="nil"/>
              <w:left w:val="nil"/>
              <w:bottom w:val="single" w:sz="4" w:space="0" w:color="auto"/>
              <w:right w:val="single" w:sz="4" w:space="0" w:color="auto"/>
            </w:tcBorders>
            <w:shd w:val="clear" w:color="auto" w:fill="auto"/>
            <w:vAlign w:val="center"/>
            <w:hideMark/>
          </w:tcPr>
          <w:p w14:paraId="71F0B499" w14:textId="77777777" w:rsidR="00302EF0" w:rsidRPr="00453CDA" w:rsidRDefault="00302EF0" w:rsidP="00302EF0">
            <w:pPr>
              <w:jc w:val="center"/>
              <w:rPr>
                <w:sz w:val="18"/>
                <w:szCs w:val="20"/>
              </w:rPr>
            </w:pPr>
            <w:r w:rsidRPr="00453CDA">
              <w:rPr>
                <w:sz w:val="18"/>
                <w:szCs w:val="20"/>
              </w:rPr>
              <w:t>92,00</w:t>
            </w:r>
          </w:p>
        </w:tc>
        <w:tc>
          <w:tcPr>
            <w:tcW w:w="483" w:type="pct"/>
            <w:tcBorders>
              <w:top w:val="nil"/>
              <w:left w:val="nil"/>
              <w:bottom w:val="single" w:sz="4" w:space="0" w:color="auto"/>
              <w:right w:val="single" w:sz="4" w:space="0" w:color="auto"/>
            </w:tcBorders>
            <w:shd w:val="clear" w:color="auto" w:fill="auto"/>
            <w:vAlign w:val="center"/>
            <w:hideMark/>
          </w:tcPr>
          <w:p w14:paraId="3A4D54B5" w14:textId="77777777" w:rsidR="00302EF0" w:rsidRPr="00453CDA" w:rsidRDefault="00302EF0" w:rsidP="00302EF0">
            <w:pPr>
              <w:jc w:val="center"/>
              <w:rPr>
                <w:sz w:val="18"/>
                <w:szCs w:val="20"/>
              </w:rPr>
            </w:pPr>
            <w:r w:rsidRPr="00453CDA">
              <w:rPr>
                <w:sz w:val="18"/>
                <w:szCs w:val="20"/>
              </w:rPr>
              <w:t>2,44</w:t>
            </w:r>
          </w:p>
        </w:tc>
      </w:tr>
      <w:tr w:rsidR="004A669A" w:rsidRPr="00453CDA" w14:paraId="75CC13BD" w14:textId="77777777" w:rsidTr="009E2F30">
        <w:trPr>
          <w:trHeight w:val="20"/>
        </w:trPr>
        <w:tc>
          <w:tcPr>
            <w:tcW w:w="155" w:type="pct"/>
            <w:vMerge/>
            <w:tcBorders>
              <w:top w:val="nil"/>
              <w:left w:val="single" w:sz="4" w:space="0" w:color="auto"/>
              <w:bottom w:val="single" w:sz="4" w:space="0" w:color="000000"/>
              <w:right w:val="single" w:sz="4" w:space="0" w:color="auto"/>
            </w:tcBorders>
            <w:vAlign w:val="center"/>
            <w:hideMark/>
          </w:tcPr>
          <w:p w14:paraId="70A20A2A" w14:textId="77777777" w:rsidR="00302EF0" w:rsidRPr="00453CDA" w:rsidRDefault="00302EF0" w:rsidP="00302EF0">
            <w:pPr>
              <w:rPr>
                <w:sz w:val="18"/>
                <w:szCs w:val="20"/>
              </w:rPr>
            </w:pPr>
          </w:p>
        </w:tc>
        <w:tc>
          <w:tcPr>
            <w:tcW w:w="630" w:type="pct"/>
            <w:vMerge/>
            <w:tcBorders>
              <w:top w:val="nil"/>
              <w:left w:val="single" w:sz="4" w:space="0" w:color="auto"/>
              <w:bottom w:val="single" w:sz="4" w:space="0" w:color="000000"/>
              <w:right w:val="single" w:sz="4" w:space="0" w:color="auto"/>
            </w:tcBorders>
            <w:vAlign w:val="center"/>
            <w:hideMark/>
          </w:tcPr>
          <w:p w14:paraId="136CE838" w14:textId="77777777" w:rsidR="00302EF0" w:rsidRPr="00453CDA" w:rsidRDefault="00302EF0" w:rsidP="00302EF0">
            <w:pPr>
              <w:rPr>
                <w:sz w:val="18"/>
                <w:szCs w:val="20"/>
              </w:rPr>
            </w:pPr>
          </w:p>
        </w:tc>
        <w:tc>
          <w:tcPr>
            <w:tcW w:w="214" w:type="pct"/>
            <w:tcBorders>
              <w:top w:val="nil"/>
              <w:left w:val="nil"/>
              <w:bottom w:val="single" w:sz="4" w:space="0" w:color="auto"/>
              <w:right w:val="single" w:sz="4" w:space="0" w:color="auto"/>
            </w:tcBorders>
            <w:shd w:val="clear" w:color="auto" w:fill="auto"/>
            <w:vAlign w:val="center"/>
            <w:hideMark/>
          </w:tcPr>
          <w:p w14:paraId="541562AA" w14:textId="77777777" w:rsidR="00302EF0" w:rsidRPr="00453CDA" w:rsidRDefault="00302EF0" w:rsidP="00302EF0">
            <w:pPr>
              <w:jc w:val="center"/>
              <w:rPr>
                <w:sz w:val="18"/>
                <w:szCs w:val="20"/>
              </w:rPr>
            </w:pPr>
            <w:r w:rsidRPr="00453CDA">
              <w:rPr>
                <w:sz w:val="18"/>
                <w:szCs w:val="20"/>
              </w:rPr>
              <w:t>2031-2040</w:t>
            </w:r>
          </w:p>
        </w:tc>
        <w:tc>
          <w:tcPr>
            <w:tcW w:w="377" w:type="pct"/>
            <w:tcBorders>
              <w:top w:val="nil"/>
              <w:left w:val="nil"/>
              <w:bottom w:val="single" w:sz="4" w:space="0" w:color="auto"/>
              <w:right w:val="single" w:sz="4" w:space="0" w:color="auto"/>
            </w:tcBorders>
            <w:shd w:val="clear" w:color="auto" w:fill="auto"/>
            <w:vAlign w:val="center"/>
            <w:hideMark/>
          </w:tcPr>
          <w:p w14:paraId="5377080C" w14:textId="77777777" w:rsidR="00302EF0" w:rsidRPr="00453CDA" w:rsidRDefault="00302EF0" w:rsidP="00302EF0">
            <w:pPr>
              <w:jc w:val="center"/>
              <w:rPr>
                <w:sz w:val="18"/>
                <w:szCs w:val="20"/>
              </w:rPr>
            </w:pPr>
            <w:r w:rsidRPr="00453CDA">
              <w:rPr>
                <w:sz w:val="18"/>
                <w:szCs w:val="20"/>
              </w:rPr>
              <w:t>Природный газ</w:t>
            </w:r>
          </w:p>
        </w:tc>
        <w:tc>
          <w:tcPr>
            <w:tcW w:w="365" w:type="pct"/>
            <w:tcBorders>
              <w:top w:val="nil"/>
              <w:left w:val="nil"/>
              <w:bottom w:val="single" w:sz="4" w:space="0" w:color="auto"/>
              <w:right w:val="single" w:sz="4" w:space="0" w:color="auto"/>
            </w:tcBorders>
            <w:shd w:val="clear" w:color="auto" w:fill="auto"/>
            <w:vAlign w:val="center"/>
            <w:hideMark/>
          </w:tcPr>
          <w:p w14:paraId="187C8A9B" w14:textId="77777777" w:rsidR="00302EF0" w:rsidRPr="00453CDA" w:rsidRDefault="00302EF0" w:rsidP="00302EF0">
            <w:pPr>
              <w:jc w:val="center"/>
              <w:rPr>
                <w:sz w:val="18"/>
                <w:szCs w:val="20"/>
              </w:rPr>
            </w:pPr>
            <w:r w:rsidRPr="00453CDA">
              <w:rPr>
                <w:sz w:val="18"/>
                <w:szCs w:val="20"/>
              </w:rPr>
              <w:t>28163,80</w:t>
            </w:r>
          </w:p>
        </w:tc>
        <w:tc>
          <w:tcPr>
            <w:tcW w:w="420" w:type="pct"/>
            <w:tcBorders>
              <w:top w:val="nil"/>
              <w:left w:val="nil"/>
              <w:bottom w:val="single" w:sz="4" w:space="0" w:color="auto"/>
              <w:right w:val="single" w:sz="4" w:space="0" w:color="auto"/>
            </w:tcBorders>
            <w:shd w:val="clear" w:color="auto" w:fill="auto"/>
            <w:vAlign w:val="center"/>
            <w:hideMark/>
          </w:tcPr>
          <w:p w14:paraId="7CDE1267" w14:textId="77777777" w:rsidR="00302EF0" w:rsidRPr="00453CDA" w:rsidRDefault="00302EF0" w:rsidP="00302EF0">
            <w:pPr>
              <w:jc w:val="center"/>
              <w:rPr>
                <w:sz w:val="18"/>
                <w:szCs w:val="20"/>
              </w:rPr>
            </w:pPr>
            <w:r w:rsidRPr="00453CDA">
              <w:rPr>
                <w:sz w:val="18"/>
                <w:szCs w:val="20"/>
              </w:rPr>
              <w:t>н/д</w:t>
            </w:r>
          </w:p>
        </w:tc>
        <w:tc>
          <w:tcPr>
            <w:tcW w:w="337" w:type="pct"/>
            <w:tcBorders>
              <w:top w:val="nil"/>
              <w:left w:val="nil"/>
              <w:bottom w:val="single" w:sz="4" w:space="0" w:color="auto"/>
              <w:right w:val="single" w:sz="4" w:space="0" w:color="auto"/>
            </w:tcBorders>
            <w:shd w:val="clear" w:color="auto" w:fill="auto"/>
            <w:vAlign w:val="center"/>
            <w:hideMark/>
          </w:tcPr>
          <w:p w14:paraId="6E74FF2A" w14:textId="77777777" w:rsidR="00302EF0" w:rsidRPr="00453CDA" w:rsidRDefault="00302EF0" w:rsidP="00302EF0">
            <w:pPr>
              <w:jc w:val="center"/>
              <w:rPr>
                <w:sz w:val="18"/>
                <w:szCs w:val="20"/>
              </w:rPr>
            </w:pPr>
            <w:r w:rsidRPr="00453CDA">
              <w:rPr>
                <w:sz w:val="18"/>
                <w:szCs w:val="20"/>
              </w:rPr>
              <w:t>н/д</w:t>
            </w:r>
          </w:p>
        </w:tc>
        <w:tc>
          <w:tcPr>
            <w:tcW w:w="300" w:type="pct"/>
            <w:tcBorders>
              <w:top w:val="nil"/>
              <w:left w:val="nil"/>
              <w:bottom w:val="single" w:sz="4" w:space="0" w:color="auto"/>
              <w:right w:val="single" w:sz="4" w:space="0" w:color="auto"/>
            </w:tcBorders>
            <w:shd w:val="clear" w:color="auto" w:fill="auto"/>
            <w:vAlign w:val="center"/>
            <w:hideMark/>
          </w:tcPr>
          <w:p w14:paraId="196DD0F1" w14:textId="77777777" w:rsidR="00302EF0" w:rsidRPr="00453CDA" w:rsidRDefault="00302EF0" w:rsidP="00302EF0">
            <w:pPr>
              <w:jc w:val="center"/>
              <w:rPr>
                <w:sz w:val="18"/>
                <w:szCs w:val="20"/>
              </w:rPr>
            </w:pPr>
            <w:r w:rsidRPr="00453CDA">
              <w:rPr>
                <w:sz w:val="18"/>
                <w:szCs w:val="20"/>
              </w:rPr>
              <w:t>н/д</w:t>
            </w:r>
          </w:p>
        </w:tc>
        <w:tc>
          <w:tcPr>
            <w:tcW w:w="336" w:type="pct"/>
            <w:tcBorders>
              <w:top w:val="nil"/>
              <w:left w:val="nil"/>
              <w:bottom w:val="single" w:sz="4" w:space="0" w:color="auto"/>
              <w:right w:val="single" w:sz="4" w:space="0" w:color="auto"/>
            </w:tcBorders>
            <w:shd w:val="clear" w:color="auto" w:fill="auto"/>
            <w:vAlign w:val="center"/>
            <w:hideMark/>
          </w:tcPr>
          <w:p w14:paraId="24F56992" w14:textId="77777777" w:rsidR="00302EF0" w:rsidRPr="00453CDA" w:rsidRDefault="00302EF0" w:rsidP="00302EF0">
            <w:pPr>
              <w:jc w:val="center"/>
              <w:rPr>
                <w:sz w:val="18"/>
                <w:szCs w:val="20"/>
              </w:rPr>
            </w:pPr>
            <w:r w:rsidRPr="00453CDA">
              <w:rPr>
                <w:sz w:val="18"/>
                <w:szCs w:val="20"/>
              </w:rPr>
              <w:t>26933,25</w:t>
            </w:r>
          </w:p>
        </w:tc>
        <w:tc>
          <w:tcPr>
            <w:tcW w:w="347" w:type="pct"/>
            <w:tcBorders>
              <w:top w:val="nil"/>
              <w:left w:val="nil"/>
              <w:bottom w:val="single" w:sz="4" w:space="0" w:color="auto"/>
              <w:right w:val="single" w:sz="4" w:space="0" w:color="auto"/>
            </w:tcBorders>
            <w:shd w:val="clear" w:color="auto" w:fill="auto"/>
            <w:vAlign w:val="center"/>
            <w:hideMark/>
          </w:tcPr>
          <w:p w14:paraId="75DFCC78" w14:textId="77777777" w:rsidR="00302EF0" w:rsidRPr="00453CDA" w:rsidRDefault="00302EF0" w:rsidP="00302EF0">
            <w:pPr>
              <w:jc w:val="center"/>
              <w:rPr>
                <w:sz w:val="18"/>
                <w:szCs w:val="20"/>
              </w:rPr>
            </w:pPr>
            <w:r w:rsidRPr="00453CDA">
              <w:rPr>
                <w:sz w:val="18"/>
                <w:szCs w:val="20"/>
              </w:rPr>
              <w:t>4399,19</w:t>
            </w:r>
          </w:p>
        </w:tc>
        <w:tc>
          <w:tcPr>
            <w:tcW w:w="430" w:type="pct"/>
            <w:tcBorders>
              <w:top w:val="nil"/>
              <w:left w:val="nil"/>
              <w:bottom w:val="single" w:sz="4" w:space="0" w:color="auto"/>
              <w:right w:val="single" w:sz="4" w:space="0" w:color="auto"/>
            </w:tcBorders>
            <w:shd w:val="clear" w:color="auto" w:fill="auto"/>
            <w:vAlign w:val="center"/>
            <w:hideMark/>
          </w:tcPr>
          <w:p w14:paraId="25B40DE8" w14:textId="77777777" w:rsidR="00302EF0" w:rsidRPr="00453CDA" w:rsidRDefault="00302EF0" w:rsidP="00302EF0">
            <w:pPr>
              <w:jc w:val="center"/>
              <w:rPr>
                <w:sz w:val="18"/>
                <w:szCs w:val="20"/>
              </w:rPr>
            </w:pPr>
            <w:r w:rsidRPr="00453CDA">
              <w:rPr>
                <w:sz w:val="18"/>
                <w:szCs w:val="20"/>
              </w:rPr>
              <w:t>3896,53</w:t>
            </w:r>
          </w:p>
        </w:tc>
        <w:tc>
          <w:tcPr>
            <w:tcW w:w="392" w:type="pct"/>
            <w:tcBorders>
              <w:top w:val="nil"/>
              <w:left w:val="nil"/>
              <w:bottom w:val="single" w:sz="4" w:space="0" w:color="auto"/>
              <w:right w:val="single" w:sz="4" w:space="0" w:color="auto"/>
            </w:tcBorders>
            <w:shd w:val="clear" w:color="auto" w:fill="auto"/>
            <w:vAlign w:val="center"/>
            <w:hideMark/>
          </w:tcPr>
          <w:p w14:paraId="07864FEE" w14:textId="77777777" w:rsidR="00302EF0" w:rsidRPr="00453CDA" w:rsidRDefault="00302EF0" w:rsidP="00302EF0">
            <w:pPr>
              <w:jc w:val="center"/>
              <w:rPr>
                <w:sz w:val="18"/>
                <w:szCs w:val="20"/>
              </w:rPr>
            </w:pPr>
            <w:r w:rsidRPr="00453CDA">
              <w:rPr>
                <w:sz w:val="18"/>
                <w:szCs w:val="20"/>
              </w:rPr>
              <w:t>156,20</w:t>
            </w:r>
          </w:p>
        </w:tc>
        <w:tc>
          <w:tcPr>
            <w:tcW w:w="214" w:type="pct"/>
            <w:tcBorders>
              <w:top w:val="nil"/>
              <w:left w:val="nil"/>
              <w:bottom w:val="single" w:sz="4" w:space="0" w:color="auto"/>
              <w:right w:val="single" w:sz="4" w:space="0" w:color="auto"/>
            </w:tcBorders>
            <w:shd w:val="clear" w:color="auto" w:fill="auto"/>
            <w:vAlign w:val="center"/>
            <w:hideMark/>
          </w:tcPr>
          <w:p w14:paraId="46B51E59" w14:textId="77777777" w:rsidR="00302EF0" w:rsidRPr="00453CDA" w:rsidRDefault="00302EF0" w:rsidP="00302EF0">
            <w:pPr>
              <w:jc w:val="center"/>
              <w:rPr>
                <w:sz w:val="18"/>
                <w:szCs w:val="20"/>
              </w:rPr>
            </w:pPr>
            <w:r w:rsidRPr="00453CDA">
              <w:rPr>
                <w:sz w:val="18"/>
                <w:szCs w:val="20"/>
              </w:rPr>
              <w:t>92,00</w:t>
            </w:r>
          </w:p>
        </w:tc>
        <w:tc>
          <w:tcPr>
            <w:tcW w:w="483" w:type="pct"/>
            <w:tcBorders>
              <w:top w:val="nil"/>
              <w:left w:val="nil"/>
              <w:bottom w:val="single" w:sz="4" w:space="0" w:color="auto"/>
              <w:right w:val="single" w:sz="4" w:space="0" w:color="auto"/>
            </w:tcBorders>
            <w:shd w:val="clear" w:color="auto" w:fill="auto"/>
            <w:vAlign w:val="center"/>
            <w:hideMark/>
          </w:tcPr>
          <w:p w14:paraId="2D5A21B6" w14:textId="77777777" w:rsidR="00302EF0" w:rsidRPr="00453CDA" w:rsidRDefault="00302EF0" w:rsidP="00302EF0">
            <w:pPr>
              <w:jc w:val="center"/>
              <w:rPr>
                <w:sz w:val="18"/>
                <w:szCs w:val="20"/>
              </w:rPr>
            </w:pPr>
            <w:r w:rsidRPr="00453CDA">
              <w:rPr>
                <w:sz w:val="18"/>
                <w:szCs w:val="20"/>
              </w:rPr>
              <w:t>2,44</w:t>
            </w:r>
          </w:p>
        </w:tc>
      </w:tr>
    </w:tbl>
    <w:p w14:paraId="33F5C05A" w14:textId="08DBCD93" w:rsidR="00A22800" w:rsidRPr="00453CDA" w:rsidRDefault="00A22800" w:rsidP="00C30618">
      <w:pPr>
        <w:spacing w:before="95" w:after="2" w:line="362" w:lineRule="auto"/>
        <w:ind w:right="708"/>
        <w:rPr>
          <w:sz w:val="22"/>
          <w:szCs w:val="22"/>
        </w:rPr>
      </w:pPr>
    </w:p>
    <w:bookmarkEnd w:id="145"/>
    <w:p w14:paraId="0B4E1ECD" w14:textId="3DC72DEF" w:rsidR="00DB6CAE" w:rsidRPr="00453CDA" w:rsidRDefault="00DB6CAE" w:rsidP="00DB6CAE">
      <w:pPr>
        <w:rPr>
          <w:rFonts w:asciiTheme="minorHAnsi" w:hAnsiTheme="minorHAnsi" w:cstheme="minorHAnsi"/>
          <w:b/>
          <w:spacing w:val="-5"/>
          <w:sz w:val="20"/>
          <w:szCs w:val="20"/>
        </w:rPr>
      </w:pPr>
    </w:p>
    <w:p w14:paraId="1D39F1AF" w14:textId="52F98178" w:rsidR="00DB6CAE" w:rsidRPr="00453CDA" w:rsidRDefault="00DB6CAE" w:rsidP="00DB6CAE">
      <w:pPr>
        <w:rPr>
          <w:rFonts w:asciiTheme="minorHAnsi" w:hAnsiTheme="minorHAnsi" w:cstheme="minorHAnsi"/>
          <w:b/>
          <w:spacing w:val="-5"/>
          <w:sz w:val="20"/>
          <w:szCs w:val="20"/>
        </w:rPr>
      </w:pPr>
    </w:p>
    <w:p w14:paraId="48E8A997" w14:textId="20BEED42" w:rsidR="00DB6CAE" w:rsidRPr="00453CDA" w:rsidRDefault="00DB6CAE" w:rsidP="00DB6CAE">
      <w:pPr>
        <w:rPr>
          <w:rFonts w:asciiTheme="minorHAnsi" w:hAnsiTheme="minorHAnsi" w:cstheme="minorHAnsi"/>
          <w:b/>
          <w:spacing w:val="-5"/>
          <w:sz w:val="20"/>
          <w:szCs w:val="20"/>
        </w:rPr>
      </w:pPr>
    </w:p>
    <w:p w14:paraId="57A0C9ED" w14:textId="4E6F77D7" w:rsidR="00DB6CAE" w:rsidRPr="00453CDA" w:rsidRDefault="00DB6CAE" w:rsidP="00DB6CAE">
      <w:pPr>
        <w:rPr>
          <w:rFonts w:asciiTheme="minorHAnsi" w:hAnsiTheme="minorHAnsi" w:cstheme="minorHAnsi"/>
          <w:b/>
          <w:spacing w:val="-5"/>
          <w:sz w:val="20"/>
          <w:szCs w:val="20"/>
        </w:rPr>
      </w:pPr>
    </w:p>
    <w:p w14:paraId="25555EC8" w14:textId="5721D2CE" w:rsidR="00DB6CAE" w:rsidRPr="00453CDA" w:rsidRDefault="00DB6CAE" w:rsidP="00DB6CAE">
      <w:pPr>
        <w:rPr>
          <w:rFonts w:asciiTheme="minorHAnsi" w:hAnsiTheme="minorHAnsi" w:cstheme="minorHAnsi"/>
          <w:b/>
          <w:spacing w:val="-5"/>
          <w:sz w:val="20"/>
          <w:szCs w:val="20"/>
        </w:rPr>
      </w:pPr>
    </w:p>
    <w:p w14:paraId="47A112DC" w14:textId="095D5C97" w:rsidR="00DB6CAE" w:rsidRPr="00453CDA" w:rsidRDefault="00DB6CAE" w:rsidP="00DB6CAE">
      <w:pPr>
        <w:rPr>
          <w:rFonts w:asciiTheme="minorHAnsi" w:hAnsiTheme="minorHAnsi" w:cstheme="minorHAnsi"/>
          <w:b/>
          <w:spacing w:val="-5"/>
          <w:sz w:val="20"/>
          <w:szCs w:val="20"/>
        </w:rPr>
      </w:pPr>
    </w:p>
    <w:p w14:paraId="15973B3A" w14:textId="77777777" w:rsidR="00DB6CAE" w:rsidRPr="00453CDA" w:rsidRDefault="00DB6CAE" w:rsidP="00DB6CAE">
      <w:pPr>
        <w:pStyle w:val="afff0"/>
        <w:rPr>
          <w:rFonts w:asciiTheme="minorHAnsi" w:hAnsiTheme="minorHAnsi" w:cstheme="minorHAnsi"/>
          <w:b/>
          <w:spacing w:val="-5"/>
          <w:sz w:val="20"/>
          <w:szCs w:val="20"/>
        </w:rPr>
        <w:sectPr w:rsidR="00DB6CAE" w:rsidRPr="00453CDA" w:rsidSect="00AD676B">
          <w:footerReference w:type="default" r:id="rId33"/>
          <w:pgSz w:w="16838" w:h="11906" w:orient="landscape" w:code="9"/>
          <w:pgMar w:top="932" w:right="851" w:bottom="851" w:left="1134" w:header="170" w:footer="346" w:gutter="0"/>
          <w:pgBorders>
            <w:top w:val="single" w:sz="12" w:space="5" w:color="F79646" w:themeColor="accent6"/>
            <w:bottom w:val="thinThickSmallGap" w:sz="24" w:space="1" w:color="F79646" w:themeColor="accent6"/>
          </w:pgBorders>
          <w:cols w:space="708"/>
          <w:docGrid w:linePitch="360"/>
        </w:sectPr>
      </w:pPr>
    </w:p>
    <w:p w14:paraId="51398335" w14:textId="0B157EE6" w:rsidR="00DB6CAE" w:rsidRPr="00453CDA" w:rsidRDefault="000D6E27" w:rsidP="00625039">
      <w:pPr>
        <w:pStyle w:val="afff0"/>
        <w:ind w:firstLine="0"/>
        <w:jc w:val="both"/>
        <w:rPr>
          <w:rFonts w:asciiTheme="minorHAnsi" w:hAnsiTheme="minorHAnsi" w:cstheme="minorHAnsi"/>
          <w:spacing w:val="-5"/>
        </w:rPr>
      </w:pPr>
      <w:bookmarkStart w:id="146" w:name="_Toc157072784"/>
      <w:r w:rsidRPr="00453CDA">
        <w:rPr>
          <w:rFonts w:cs="Arial"/>
        </w:rPr>
        <w:t xml:space="preserve">Таблица </w:t>
      </w:r>
      <w:r w:rsidR="00971180" w:rsidRPr="00453CDA">
        <w:rPr>
          <w:rFonts w:cs="Arial"/>
        </w:rPr>
        <w:t>18</w:t>
      </w:r>
      <w:r w:rsidRPr="00453CDA">
        <w:rPr>
          <w:rFonts w:cs="Arial"/>
        </w:rPr>
        <w:t xml:space="preserve"> </w:t>
      </w:r>
      <w:r w:rsidR="006524ED" w:rsidRPr="00453CDA">
        <w:rPr>
          <w:rFonts w:asciiTheme="minorHAnsi" w:hAnsiTheme="minorHAnsi" w:cstheme="minorHAnsi"/>
        </w:rPr>
        <w:t xml:space="preserve">– </w:t>
      </w:r>
      <w:r w:rsidR="00DB6CAE" w:rsidRPr="00453CDA">
        <w:rPr>
          <w:rFonts w:asciiTheme="minorHAnsi" w:hAnsiTheme="minorHAnsi" w:cstheme="minorHAnsi"/>
          <w:shd w:val="clear" w:color="auto" w:fill="FFFFFF"/>
        </w:rPr>
        <w:t xml:space="preserve">Нормативные запасы топлива на котельных </w:t>
      </w:r>
      <w:r w:rsidR="00DB6CAE" w:rsidRPr="00453CDA">
        <w:rPr>
          <w:rFonts w:asciiTheme="minorHAnsi" w:hAnsiTheme="minorHAnsi" w:cstheme="minorHAnsi"/>
        </w:rPr>
        <w:t xml:space="preserve">городского округа </w:t>
      </w:r>
      <w:r w:rsidR="003C1CB2" w:rsidRPr="00453CDA">
        <w:rPr>
          <w:rFonts w:asciiTheme="minorHAnsi" w:hAnsiTheme="minorHAnsi" w:cstheme="minorHAnsi"/>
        </w:rPr>
        <w:t xml:space="preserve">город Переславль-Залесский </w:t>
      </w:r>
      <w:r w:rsidR="00DB6CAE" w:rsidRPr="00453CDA">
        <w:rPr>
          <w:rFonts w:asciiTheme="minorHAnsi" w:hAnsiTheme="minorHAnsi" w:cstheme="minorHAnsi"/>
        </w:rPr>
        <w:t>Ярославской области в</w:t>
      </w:r>
      <w:r w:rsidR="00DB6CAE" w:rsidRPr="00453CDA">
        <w:rPr>
          <w:rFonts w:asciiTheme="minorHAnsi" w:hAnsiTheme="minorHAnsi" w:cstheme="minorHAnsi"/>
          <w:spacing w:val="-10"/>
        </w:rPr>
        <w:t xml:space="preserve"> </w:t>
      </w:r>
      <w:r w:rsidR="00DB6CAE" w:rsidRPr="00453CDA">
        <w:rPr>
          <w:rFonts w:asciiTheme="minorHAnsi" w:hAnsiTheme="minorHAnsi" w:cstheme="minorHAnsi"/>
          <w:spacing w:val="-6"/>
        </w:rPr>
        <w:t>20</w:t>
      </w:r>
      <w:r w:rsidR="00F85DE7" w:rsidRPr="00453CDA">
        <w:rPr>
          <w:rFonts w:asciiTheme="minorHAnsi" w:hAnsiTheme="minorHAnsi" w:cstheme="minorHAnsi"/>
          <w:spacing w:val="-6"/>
        </w:rPr>
        <w:t>22</w:t>
      </w:r>
      <w:r w:rsidR="00DB6CAE" w:rsidRPr="00453CDA">
        <w:rPr>
          <w:rFonts w:asciiTheme="minorHAnsi" w:hAnsiTheme="minorHAnsi" w:cstheme="minorHAnsi"/>
          <w:spacing w:val="-6"/>
        </w:rPr>
        <w:t>-20</w:t>
      </w:r>
      <w:r w:rsidR="00F85DE7" w:rsidRPr="00453CDA">
        <w:rPr>
          <w:rFonts w:asciiTheme="minorHAnsi" w:hAnsiTheme="minorHAnsi" w:cstheme="minorHAnsi"/>
          <w:spacing w:val="-6"/>
        </w:rPr>
        <w:t>40</w:t>
      </w:r>
      <w:r w:rsidR="00DB6CAE" w:rsidRPr="00453CDA">
        <w:rPr>
          <w:rFonts w:asciiTheme="minorHAnsi" w:hAnsiTheme="minorHAnsi" w:cstheme="minorHAnsi"/>
          <w:spacing w:val="-9"/>
        </w:rPr>
        <w:t xml:space="preserve"> </w:t>
      </w:r>
      <w:r w:rsidR="00DB6CAE" w:rsidRPr="00453CDA">
        <w:rPr>
          <w:rFonts w:asciiTheme="minorHAnsi" w:hAnsiTheme="minorHAnsi" w:cstheme="minorHAnsi"/>
          <w:spacing w:val="-5"/>
        </w:rPr>
        <w:t>годах</w:t>
      </w:r>
      <w:bookmarkEnd w:id="146"/>
      <w:r w:rsidR="00950AD5" w:rsidRPr="00453CDA">
        <w:rPr>
          <w:rFonts w:asciiTheme="minorHAnsi" w:hAnsiTheme="minorHAnsi" w:cstheme="minorHAnsi"/>
          <w:spacing w:val="-5"/>
        </w:rPr>
        <w:t>, тыс.т</w:t>
      </w:r>
    </w:p>
    <w:tbl>
      <w:tblPr>
        <w:tblW w:w="5000" w:type="pct"/>
        <w:jc w:val="center"/>
        <w:tblLook w:val="04A0" w:firstRow="1" w:lastRow="0" w:firstColumn="1" w:lastColumn="0" w:noHBand="0" w:noVBand="1"/>
      </w:tblPr>
      <w:tblGrid>
        <w:gridCol w:w="1098"/>
        <w:gridCol w:w="713"/>
        <w:gridCol w:w="713"/>
        <w:gridCol w:w="713"/>
        <w:gridCol w:w="713"/>
        <w:gridCol w:w="712"/>
        <w:gridCol w:w="712"/>
        <w:gridCol w:w="712"/>
        <w:gridCol w:w="712"/>
        <w:gridCol w:w="712"/>
        <w:gridCol w:w="712"/>
        <w:gridCol w:w="712"/>
        <w:gridCol w:w="693"/>
      </w:tblGrid>
      <w:tr w:rsidR="004A669A" w:rsidRPr="00453CDA" w14:paraId="6D3A9DB8" w14:textId="77777777" w:rsidTr="00F85DE7">
        <w:trPr>
          <w:trHeight w:val="300"/>
          <w:tblHeader/>
          <w:jc w:val="center"/>
        </w:trPr>
        <w:tc>
          <w:tcPr>
            <w:tcW w:w="57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B631DE" w14:textId="77777777" w:rsidR="00F85DE7" w:rsidRPr="00453CDA" w:rsidRDefault="00F85DE7" w:rsidP="00F85DE7">
            <w:pPr>
              <w:rPr>
                <w:sz w:val="18"/>
                <w:szCs w:val="18"/>
              </w:rPr>
            </w:pPr>
            <w:r w:rsidRPr="00453CDA">
              <w:rPr>
                <w:sz w:val="18"/>
                <w:szCs w:val="18"/>
              </w:rPr>
              <w:t>Показатель</w:t>
            </w:r>
          </w:p>
        </w:tc>
        <w:tc>
          <w:tcPr>
            <w:tcW w:w="370" w:type="pct"/>
            <w:tcBorders>
              <w:top w:val="single" w:sz="4" w:space="0" w:color="auto"/>
              <w:left w:val="nil"/>
              <w:bottom w:val="single" w:sz="4" w:space="0" w:color="auto"/>
              <w:right w:val="single" w:sz="4" w:space="0" w:color="auto"/>
            </w:tcBorders>
            <w:shd w:val="clear" w:color="auto" w:fill="auto"/>
            <w:vAlign w:val="center"/>
            <w:hideMark/>
          </w:tcPr>
          <w:p w14:paraId="4AA3F095" w14:textId="77777777" w:rsidR="00F85DE7" w:rsidRPr="00453CDA" w:rsidRDefault="00F85DE7" w:rsidP="00F85DE7">
            <w:pPr>
              <w:jc w:val="center"/>
              <w:rPr>
                <w:sz w:val="18"/>
                <w:szCs w:val="18"/>
              </w:rPr>
            </w:pPr>
            <w:r w:rsidRPr="00453CDA">
              <w:rPr>
                <w:sz w:val="18"/>
                <w:szCs w:val="18"/>
              </w:rPr>
              <w:t>2022</w:t>
            </w:r>
          </w:p>
        </w:tc>
        <w:tc>
          <w:tcPr>
            <w:tcW w:w="370" w:type="pct"/>
            <w:tcBorders>
              <w:top w:val="single" w:sz="4" w:space="0" w:color="auto"/>
              <w:left w:val="nil"/>
              <w:bottom w:val="single" w:sz="4" w:space="0" w:color="auto"/>
              <w:right w:val="single" w:sz="4" w:space="0" w:color="auto"/>
            </w:tcBorders>
            <w:shd w:val="clear" w:color="auto" w:fill="auto"/>
            <w:vAlign w:val="center"/>
            <w:hideMark/>
          </w:tcPr>
          <w:p w14:paraId="0E51634B" w14:textId="77777777" w:rsidR="00F85DE7" w:rsidRPr="00453CDA" w:rsidRDefault="00F85DE7" w:rsidP="00F85DE7">
            <w:pPr>
              <w:jc w:val="center"/>
              <w:rPr>
                <w:sz w:val="18"/>
                <w:szCs w:val="18"/>
              </w:rPr>
            </w:pPr>
            <w:r w:rsidRPr="00453CDA">
              <w:rPr>
                <w:sz w:val="18"/>
                <w:szCs w:val="18"/>
              </w:rPr>
              <w:t>2023</w:t>
            </w:r>
          </w:p>
        </w:tc>
        <w:tc>
          <w:tcPr>
            <w:tcW w:w="370" w:type="pct"/>
            <w:tcBorders>
              <w:top w:val="single" w:sz="4" w:space="0" w:color="auto"/>
              <w:left w:val="nil"/>
              <w:bottom w:val="single" w:sz="4" w:space="0" w:color="auto"/>
              <w:right w:val="single" w:sz="4" w:space="0" w:color="auto"/>
            </w:tcBorders>
            <w:shd w:val="clear" w:color="auto" w:fill="auto"/>
            <w:vAlign w:val="center"/>
            <w:hideMark/>
          </w:tcPr>
          <w:p w14:paraId="635ADB95" w14:textId="77777777" w:rsidR="00F85DE7" w:rsidRPr="00453CDA" w:rsidRDefault="00F85DE7" w:rsidP="00F85DE7">
            <w:pPr>
              <w:jc w:val="center"/>
              <w:rPr>
                <w:sz w:val="18"/>
                <w:szCs w:val="18"/>
              </w:rPr>
            </w:pPr>
            <w:r w:rsidRPr="00453CDA">
              <w:rPr>
                <w:sz w:val="18"/>
                <w:szCs w:val="18"/>
              </w:rPr>
              <w:t>2024</w:t>
            </w:r>
          </w:p>
        </w:tc>
        <w:tc>
          <w:tcPr>
            <w:tcW w:w="370" w:type="pct"/>
            <w:tcBorders>
              <w:top w:val="single" w:sz="4" w:space="0" w:color="auto"/>
              <w:left w:val="nil"/>
              <w:bottom w:val="single" w:sz="4" w:space="0" w:color="auto"/>
              <w:right w:val="single" w:sz="4" w:space="0" w:color="auto"/>
            </w:tcBorders>
            <w:shd w:val="clear" w:color="auto" w:fill="auto"/>
            <w:vAlign w:val="center"/>
            <w:hideMark/>
          </w:tcPr>
          <w:p w14:paraId="2FA6CAD5" w14:textId="77777777" w:rsidR="00F85DE7" w:rsidRPr="00453CDA" w:rsidRDefault="00F85DE7" w:rsidP="00F85DE7">
            <w:pPr>
              <w:jc w:val="center"/>
              <w:rPr>
                <w:sz w:val="18"/>
                <w:szCs w:val="18"/>
              </w:rPr>
            </w:pPr>
            <w:r w:rsidRPr="00453CDA">
              <w:rPr>
                <w:sz w:val="18"/>
                <w:szCs w:val="18"/>
              </w:rPr>
              <w:t>2025</w:t>
            </w:r>
          </w:p>
        </w:tc>
        <w:tc>
          <w:tcPr>
            <w:tcW w:w="370" w:type="pct"/>
            <w:tcBorders>
              <w:top w:val="single" w:sz="4" w:space="0" w:color="auto"/>
              <w:left w:val="nil"/>
              <w:bottom w:val="single" w:sz="4" w:space="0" w:color="auto"/>
              <w:right w:val="single" w:sz="4" w:space="0" w:color="auto"/>
            </w:tcBorders>
            <w:shd w:val="clear" w:color="auto" w:fill="auto"/>
            <w:vAlign w:val="center"/>
            <w:hideMark/>
          </w:tcPr>
          <w:p w14:paraId="2CC00FD8" w14:textId="77777777" w:rsidR="00F85DE7" w:rsidRPr="00453CDA" w:rsidRDefault="00F85DE7" w:rsidP="00F85DE7">
            <w:pPr>
              <w:jc w:val="center"/>
              <w:rPr>
                <w:sz w:val="18"/>
                <w:szCs w:val="18"/>
              </w:rPr>
            </w:pPr>
            <w:r w:rsidRPr="00453CDA">
              <w:rPr>
                <w:sz w:val="18"/>
                <w:szCs w:val="18"/>
              </w:rPr>
              <w:t>2026</w:t>
            </w:r>
          </w:p>
        </w:tc>
        <w:tc>
          <w:tcPr>
            <w:tcW w:w="370" w:type="pct"/>
            <w:tcBorders>
              <w:top w:val="single" w:sz="4" w:space="0" w:color="auto"/>
              <w:left w:val="nil"/>
              <w:bottom w:val="single" w:sz="4" w:space="0" w:color="auto"/>
              <w:right w:val="single" w:sz="4" w:space="0" w:color="auto"/>
            </w:tcBorders>
            <w:shd w:val="clear" w:color="auto" w:fill="auto"/>
            <w:vAlign w:val="center"/>
            <w:hideMark/>
          </w:tcPr>
          <w:p w14:paraId="5F2C895D" w14:textId="77777777" w:rsidR="00F85DE7" w:rsidRPr="00453CDA" w:rsidRDefault="00F85DE7" w:rsidP="00F85DE7">
            <w:pPr>
              <w:jc w:val="center"/>
              <w:rPr>
                <w:sz w:val="18"/>
                <w:szCs w:val="18"/>
              </w:rPr>
            </w:pPr>
            <w:r w:rsidRPr="00453CDA">
              <w:rPr>
                <w:sz w:val="18"/>
                <w:szCs w:val="18"/>
              </w:rPr>
              <w:t>2027</w:t>
            </w:r>
          </w:p>
        </w:tc>
        <w:tc>
          <w:tcPr>
            <w:tcW w:w="370" w:type="pct"/>
            <w:tcBorders>
              <w:top w:val="single" w:sz="4" w:space="0" w:color="auto"/>
              <w:left w:val="nil"/>
              <w:bottom w:val="single" w:sz="4" w:space="0" w:color="auto"/>
              <w:right w:val="single" w:sz="4" w:space="0" w:color="auto"/>
            </w:tcBorders>
            <w:shd w:val="clear" w:color="auto" w:fill="auto"/>
            <w:vAlign w:val="center"/>
            <w:hideMark/>
          </w:tcPr>
          <w:p w14:paraId="4A9EA1F5" w14:textId="77777777" w:rsidR="00F85DE7" w:rsidRPr="00453CDA" w:rsidRDefault="00F85DE7" w:rsidP="00F85DE7">
            <w:pPr>
              <w:jc w:val="center"/>
              <w:rPr>
                <w:sz w:val="18"/>
                <w:szCs w:val="18"/>
              </w:rPr>
            </w:pPr>
            <w:r w:rsidRPr="00453CDA">
              <w:rPr>
                <w:sz w:val="18"/>
                <w:szCs w:val="18"/>
              </w:rPr>
              <w:t>2028</w:t>
            </w:r>
          </w:p>
        </w:tc>
        <w:tc>
          <w:tcPr>
            <w:tcW w:w="370" w:type="pct"/>
            <w:tcBorders>
              <w:top w:val="single" w:sz="4" w:space="0" w:color="auto"/>
              <w:left w:val="nil"/>
              <w:bottom w:val="single" w:sz="4" w:space="0" w:color="auto"/>
              <w:right w:val="single" w:sz="4" w:space="0" w:color="auto"/>
            </w:tcBorders>
            <w:shd w:val="clear" w:color="auto" w:fill="auto"/>
            <w:vAlign w:val="center"/>
            <w:hideMark/>
          </w:tcPr>
          <w:p w14:paraId="42B8006E" w14:textId="77777777" w:rsidR="00F85DE7" w:rsidRPr="00453CDA" w:rsidRDefault="00F85DE7" w:rsidP="00F85DE7">
            <w:pPr>
              <w:jc w:val="center"/>
              <w:rPr>
                <w:sz w:val="18"/>
                <w:szCs w:val="18"/>
              </w:rPr>
            </w:pPr>
            <w:r w:rsidRPr="00453CDA">
              <w:rPr>
                <w:sz w:val="18"/>
                <w:szCs w:val="18"/>
              </w:rPr>
              <w:t>2029</w:t>
            </w:r>
          </w:p>
        </w:tc>
        <w:tc>
          <w:tcPr>
            <w:tcW w:w="370" w:type="pct"/>
            <w:tcBorders>
              <w:top w:val="single" w:sz="4" w:space="0" w:color="auto"/>
              <w:left w:val="nil"/>
              <w:bottom w:val="single" w:sz="4" w:space="0" w:color="auto"/>
              <w:right w:val="single" w:sz="4" w:space="0" w:color="auto"/>
            </w:tcBorders>
            <w:shd w:val="clear" w:color="auto" w:fill="auto"/>
            <w:vAlign w:val="center"/>
            <w:hideMark/>
          </w:tcPr>
          <w:p w14:paraId="27F5604B" w14:textId="77777777" w:rsidR="00F85DE7" w:rsidRPr="00453CDA" w:rsidRDefault="00F85DE7" w:rsidP="00F85DE7">
            <w:pPr>
              <w:jc w:val="center"/>
              <w:rPr>
                <w:sz w:val="18"/>
                <w:szCs w:val="18"/>
              </w:rPr>
            </w:pPr>
            <w:r w:rsidRPr="00453CDA">
              <w:rPr>
                <w:sz w:val="18"/>
                <w:szCs w:val="18"/>
              </w:rPr>
              <w:t>2030</w:t>
            </w:r>
          </w:p>
        </w:tc>
        <w:tc>
          <w:tcPr>
            <w:tcW w:w="370" w:type="pct"/>
            <w:tcBorders>
              <w:top w:val="single" w:sz="4" w:space="0" w:color="auto"/>
              <w:left w:val="nil"/>
              <w:bottom w:val="single" w:sz="4" w:space="0" w:color="auto"/>
              <w:right w:val="single" w:sz="4" w:space="0" w:color="auto"/>
            </w:tcBorders>
            <w:shd w:val="clear" w:color="auto" w:fill="auto"/>
            <w:vAlign w:val="center"/>
            <w:hideMark/>
          </w:tcPr>
          <w:p w14:paraId="0B7BD90B" w14:textId="77777777" w:rsidR="00F85DE7" w:rsidRPr="00453CDA" w:rsidRDefault="00F85DE7" w:rsidP="00F85DE7">
            <w:pPr>
              <w:jc w:val="center"/>
              <w:rPr>
                <w:sz w:val="18"/>
                <w:szCs w:val="18"/>
              </w:rPr>
            </w:pPr>
            <w:r w:rsidRPr="00453CDA">
              <w:rPr>
                <w:sz w:val="18"/>
                <w:szCs w:val="18"/>
              </w:rPr>
              <w:t>2031</w:t>
            </w:r>
          </w:p>
        </w:tc>
        <w:tc>
          <w:tcPr>
            <w:tcW w:w="370" w:type="pct"/>
            <w:tcBorders>
              <w:top w:val="single" w:sz="4" w:space="0" w:color="auto"/>
              <w:left w:val="nil"/>
              <w:bottom w:val="single" w:sz="4" w:space="0" w:color="auto"/>
              <w:right w:val="single" w:sz="4" w:space="0" w:color="auto"/>
            </w:tcBorders>
            <w:shd w:val="clear" w:color="auto" w:fill="auto"/>
            <w:vAlign w:val="center"/>
            <w:hideMark/>
          </w:tcPr>
          <w:p w14:paraId="29422C87" w14:textId="77777777" w:rsidR="00F85DE7" w:rsidRPr="00453CDA" w:rsidRDefault="00F85DE7" w:rsidP="00F85DE7">
            <w:pPr>
              <w:jc w:val="center"/>
              <w:rPr>
                <w:sz w:val="18"/>
                <w:szCs w:val="18"/>
              </w:rPr>
            </w:pPr>
            <w:r w:rsidRPr="00453CDA">
              <w:rPr>
                <w:sz w:val="18"/>
                <w:szCs w:val="18"/>
              </w:rPr>
              <w:t>2032</w:t>
            </w:r>
          </w:p>
        </w:tc>
        <w:tc>
          <w:tcPr>
            <w:tcW w:w="360" w:type="pct"/>
            <w:tcBorders>
              <w:top w:val="single" w:sz="4" w:space="0" w:color="auto"/>
              <w:left w:val="nil"/>
              <w:bottom w:val="single" w:sz="4" w:space="0" w:color="auto"/>
              <w:right w:val="single" w:sz="4" w:space="0" w:color="auto"/>
            </w:tcBorders>
            <w:shd w:val="clear" w:color="auto" w:fill="auto"/>
            <w:vAlign w:val="center"/>
            <w:hideMark/>
          </w:tcPr>
          <w:p w14:paraId="6AB2ECFD" w14:textId="77777777" w:rsidR="00F85DE7" w:rsidRPr="00453CDA" w:rsidRDefault="00F85DE7" w:rsidP="00F85DE7">
            <w:pPr>
              <w:jc w:val="center"/>
              <w:rPr>
                <w:sz w:val="18"/>
                <w:szCs w:val="18"/>
              </w:rPr>
            </w:pPr>
            <w:r w:rsidRPr="00453CDA">
              <w:rPr>
                <w:sz w:val="18"/>
                <w:szCs w:val="18"/>
              </w:rPr>
              <w:t>2033-2040</w:t>
            </w:r>
          </w:p>
        </w:tc>
      </w:tr>
      <w:tr w:rsidR="004A669A" w:rsidRPr="00453CDA" w14:paraId="27590F0A" w14:textId="77777777" w:rsidTr="00F85DE7">
        <w:trPr>
          <w:trHeight w:val="300"/>
          <w:jc w:val="center"/>
        </w:trPr>
        <w:tc>
          <w:tcPr>
            <w:tcW w:w="5000" w:type="pct"/>
            <w:gridSpan w:val="1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C186B0" w14:textId="77777777" w:rsidR="00F85DE7" w:rsidRPr="00453CDA" w:rsidRDefault="00F85DE7" w:rsidP="00F85DE7">
            <w:pPr>
              <w:jc w:val="center"/>
              <w:rPr>
                <w:sz w:val="18"/>
                <w:szCs w:val="18"/>
              </w:rPr>
            </w:pPr>
            <w:r w:rsidRPr="00453CDA">
              <w:rPr>
                <w:sz w:val="18"/>
                <w:szCs w:val="18"/>
              </w:rPr>
              <w:t>Котельная ООО "РЭНСОМ"</w:t>
            </w:r>
          </w:p>
        </w:tc>
      </w:tr>
      <w:tr w:rsidR="004A669A" w:rsidRPr="00453CDA" w14:paraId="70B464F2" w14:textId="77777777" w:rsidTr="00F85DE7">
        <w:trPr>
          <w:trHeight w:val="300"/>
          <w:jc w:val="center"/>
        </w:trPr>
        <w:tc>
          <w:tcPr>
            <w:tcW w:w="570" w:type="pct"/>
            <w:tcBorders>
              <w:top w:val="nil"/>
              <w:left w:val="single" w:sz="4" w:space="0" w:color="auto"/>
              <w:bottom w:val="single" w:sz="4" w:space="0" w:color="auto"/>
              <w:right w:val="single" w:sz="4" w:space="0" w:color="auto"/>
            </w:tcBorders>
            <w:shd w:val="clear" w:color="auto" w:fill="auto"/>
            <w:noWrap/>
            <w:vAlign w:val="center"/>
            <w:hideMark/>
          </w:tcPr>
          <w:p w14:paraId="1EA2CB46" w14:textId="77777777" w:rsidR="00F85DE7" w:rsidRPr="00453CDA" w:rsidRDefault="00F85DE7" w:rsidP="00F85DE7">
            <w:pPr>
              <w:rPr>
                <w:sz w:val="18"/>
                <w:szCs w:val="18"/>
              </w:rPr>
            </w:pPr>
            <w:r w:rsidRPr="00453CDA">
              <w:rPr>
                <w:sz w:val="18"/>
                <w:szCs w:val="18"/>
              </w:rPr>
              <w:t>ННЗТ</w:t>
            </w:r>
          </w:p>
        </w:tc>
        <w:tc>
          <w:tcPr>
            <w:tcW w:w="370" w:type="pct"/>
            <w:tcBorders>
              <w:top w:val="nil"/>
              <w:left w:val="nil"/>
              <w:bottom w:val="single" w:sz="4" w:space="0" w:color="auto"/>
              <w:right w:val="single" w:sz="4" w:space="0" w:color="auto"/>
            </w:tcBorders>
            <w:shd w:val="clear" w:color="auto" w:fill="auto"/>
            <w:noWrap/>
            <w:vAlign w:val="center"/>
            <w:hideMark/>
          </w:tcPr>
          <w:p w14:paraId="665D11B2" w14:textId="77777777" w:rsidR="00F85DE7" w:rsidRPr="00453CDA" w:rsidRDefault="00F85DE7" w:rsidP="00F85DE7">
            <w:pPr>
              <w:jc w:val="center"/>
              <w:rPr>
                <w:sz w:val="18"/>
                <w:szCs w:val="18"/>
              </w:rPr>
            </w:pPr>
            <w:r w:rsidRPr="00453CDA">
              <w:rPr>
                <w:sz w:val="18"/>
                <w:szCs w:val="18"/>
              </w:rPr>
              <w:t>1,13</w:t>
            </w:r>
          </w:p>
        </w:tc>
        <w:tc>
          <w:tcPr>
            <w:tcW w:w="370" w:type="pct"/>
            <w:tcBorders>
              <w:top w:val="nil"/>
              <w:left w:val="nil"/>
              <w:bottom w:val="single" w:sz="4" w:space="0" w:color="auto"/>
              <w:right w:val="single" w:sz="4" w:space="0" w:color="auto"/>
            </w:tcBorders>
            <w:shd w:val="clear" w:color="auto" w:fill="auto"/>
            <w:noWrap/>
            <w:vAlign w:val="center"/>
            <w:hideMark/>
          </w:tcPr>
          <w:p w14:paraId="1B7CCEA1" w14:textId="77777777" w:rsidR="00F85DE7" w:rsidRPr="00453CDA" w:rsidRDefault="00F85DE7" w:rsidP="00F85DE7">
            <w:pPr>
              <w:jc w:val="center"/>
              <w:rPr>
                <w:sz w:val="18"/>
                <w:szCs w:val="18"/>
              </w:rPr>
            </w:pPr>
            <w:r w:rsidRPr="00453CDA">
              <w:rPr>
                <w:sz w:val="18"/>
                <w:szCs w:val="18"/>
              </w:rPr>
              <w:t>1,13</w:t>
            </w:r>
          </w:p>
        </w:tc>
        <w:tc>
          <w:tcPr>
            <w:tcW w:w="370" w:type="pct"/>
            <w:tcBorders>
              <w:top w:val="nil"/>
              <w:left w:val="nil"/>
              <w:bottom w:val="single" w:sz="4" w:space="0" w:color="auto"/>
              <w:right w:val="single" w:sz="4" w:space="0" w:color="auto"/>
            </w:tcBorders>
            <w:shd w:val="clear" w:color="auto" w:fill="auto"/>
            <w:noWrap/>
            <w:vAlign w:val="center"/>
            <w:hideMark/>
          </w:tcPr>
          <w:p w14:paraId="1E0FBEB9" w14:textId="77777777" w:rsidR="00F85DE7" w:rsidRPr="00453CDA" w:rsidRDefault="00F85DE7" w:rsidP="00F85DE7">
            <w:pPr>
              <w:jc w:val="center"/>
              <w:rPr>
                <w:sz w:val="18"/>
                <w:szCs w:val="18"/>
              </w:rPr>
            </w:pPr>
            <w:r w:rsidRPr="00453CDA">
              <w:rPr>
                <w:sz w:val="18"/>
                <w:szCs w:val="18"/>
              </w:rPr>
              <w:t>1,13</w:t>
            </w:r>
          </w:p>
        </w:tc>
        <w:tc>
          <w:tcPr>
            <w:tcW w:w="370" w:type="pct"/>
            <w:tcBorders>
              <w:top w:val="nil"/>
              <w:left w:val="nil"/>
              <w:bottom w:val="single" w:sz="4" w:space="0" w:color="auto"/>
              <w:right w:val="single" w:sz="4" w:space="0" w:color="auto"/>
            </w:tcBorders>
            <w:shd w:val="clear" w:color="auto" w:fill="auto"/>
            <w:noWrap/>
            <w:vAlign w:val="center"/>
            <w:hideMark/>
          </w:tcPr>
          <w:p w14:paraId="5D147694" w14:textId="77777777" w:rsidR="00F85DE7" w:rsidRPr="00453CDA" w:rsidRDefault="00F85DE7" w:rsidP="00F85DE7">
            <w:pPr>
              <w:jc w:val="center"/>
              <w:rPr>
                <w:sz w:val="18"/>
                <w:szCs w:val="18"/>
              </w:rPr>
            </w:pPr>
            <w:r w:rsidRPr="00453CDA">
              <w:rPr>
                <w:sz w:val="18"/>
                <w:szCs w:val="18"/>
              </w:rPr>
              <w:t>1,13</w:t>
            </w:r>
          </w:p>
        </w:tc>
        <w:tc>
          <w:tcPr>
            <w:tcW w:w="370" w:type="pct"/>
            <w:tcBorders>
              <w:top w:val="nil"/>
              <w:left w:val="nil"/>
              <w:bottom w:val="single" w:sz="4" w:space="0" w:color="auto"/>
              <w:right w:val="single" w:sz="4" w:space="0" w:color="auto"/>
            </w:tcBorders>
            <w:shd w:val="clear" w:color="auto" w:fill="auto"/>
            <w:noWrap/>
            <w:vAlign w:val="center"/>
            <w:hideMark/>
          </w:tcPr>
          <w:p w14:paraId="7515EE85" w14:textId="77777777" w:rsidR="00F85DE7" w:rsidRPr="00453CDA" w:rsidRDefault="00F85DE7" w:rsidP="00F85DE7">
            <w:pPr>
              <w:jc w:val="center"/>
              <w:rPr>
                <w:sz w:val="18"/>
                <w:szCs w:val="18"/>
              </w:rPr>
            </w:pPr>
            <w:r w:rsidRPr="00453CDA">
              <w:rPr>
                <w:sz w:val="18"/>
                <w:szCs w:val="18"/>
              </w:rPr>
              <w:t>1,13</w:t>
            </w:r>
          </w:p>
        </w:tc>
        <w:tc>
          <w:tcPr>
            <w:tcW w:w="370" w:type="pct"/>
            <w:tcBorders>
              <w:top w:val="nil"/>
              <w:left w:val="nil"/>
              <w:bottom w:val="single" w:sz="4" w:space="0" w:color="auto"/>
              <w:right w:val="single" w:sz="4" w:space="0" w:color="auto"/>
            </w:tcBorders>
            <w:shd w:val="clear" w:color="auto" w:fill="auto"/>
            <w:noWrap/>
            <w:vAlign w:val="center"/>
            <w:hideMark/>
          </w:tcPr>
          <w:p w14:paraId="656C4D97" w14:textId="77777777" w:rsidR="00F85DE7" w:rsidRPr="00453CDA" w:rsidRDefault="00F85DE7" w:rsidP="00F85DE7">
            <w:pPr>
              <w:jc w:val="center"/>
              <w:rPr>
                <w:sz w:val="18"/>
                <w:szCs w:val="18"/>
              </w:rPr>
            </w:pPr>
            <w:r w:rsidRPr="00453CDA">
              <w:rPr>
                <w:sz w:val="18"/>
                <w:szCs w:val="18"/>
              </w:rPr>
              <w:t>1,13</w:t>
            </w:r>
          </w:p>
        </w:tc>
        <w:tc>
          <w:tcPr>
            <w:tcW w:w="370" w:type="pct"/>
            <w:tcBorders>
              <w:top w:val="nil"/>
              <w:left w:val="nil"/>
              <w:bottom w:val="single" w:sz="4" w:space="0" w:color="auto"/>
              <w:right w:val="single" w:sz="4" w:space="0" w:color="auto"/>
            </w:tcBorders>
            <w:shd w:val="clear" w:color="auto" w:fill="auto"/>
            <w:noWrap/>
            <w:vAlign w:val="center"/>
            <w:hideMark/>
          </w:tcPr>
          <w:p w14:paraId="06E97BA4" w14:textId="77777777" w:rsidR="00F85DE7" w:rsidRPr="00453CDA" w:rsidRDefault="00F85DE7" w:rsidP="00F85DE7">
            <w:pPr>
              <w:jc w:val="center"/>
              <w:rPr>
                <w:sz w:val="18"/>
                <w:szCs w:val="18"/>
              </w:rPr>
            </w:pPr>
            <w:r w:rsidRPr="00453CDA">
              <w:rPr>
                <w:sz w:val="18"/>
                <w:szCs w:val="18"/>
              </w:rPr>
              <w:t>1,13</w:t>
            </w:r>
          </w:p>
        </w:tc>
        <w:tc>
          <w:tcPr>
            <w:tcW w:w="370" w:type="pct"/>
            <w:tcBorders>
              <w:top w:val="nil"/>
              <w:left w:val="nil"/>
              <w:bottom w:val="single" w:sz="4" w:space="0" w:color="auto"/>
              <w:right w:val="single" w:sz="4" w:space="0" w:color="auto"/>
            </w:tcBorders>
            <w:shd w:val="clear" w:color="auto" w:fill="auto"/>
            <w:noWrap/>
            <w:vAlign w:val="center"/>
            <w:hideMark/>
          </w:tcPr>
          <w:p w14:paraId="4638F7A1" w14:textId="77777777" w:rsidR="00F85DE7" w:rsidRPr="00453CDA" w:rsidRDefault="00F85DE7" w:rsidP="00F85DE7">
            <w:pPr>
              <w:jc w:val="center"/>
              <w:rPr>
                <w:sz w:val="18"/>
                <w:szCs w:val="18"/>
              </w:rPr>
            </w:pPr>
            <w:r w:rsidRPr="00453CDA">
              <w:rPr>
                <w:sz w:val="18"/>
                <w:szCs w:val="18"/>
              </w:rPr>
              <w:t>1,13</w:t>
            </w:r>
          </w:p>
        </w:tc>
        <w:tc>
          <w:tcPr>
            <w:tcW w:w="370" w:type="pct"/>
            <w:tcBorders>
              <w:top w:val="nil"/>
              <w:left w:val="nil"/>
              <w:bottom w:val="single" w:sz="4" w:space="0" w:color="auto"/>
              <w:right w:val="single" w:sz="4" w:space="0" w:color="auto"/>
            </w:tcBorders>
            <w:shd w:val="clear" w:color="auto" w:fill="auto"/>
            <w:noWrap/>
            <w:vAlign w:val="center"/>
            <w:hideMark/>
          </w:tcPr>
          <w:p w14:paraId="1280A60C" w14:textId="77777777" w:rsidR="00F85DE7" w:rsidRPr="00453CDA" w:rsidRDefault="00F85DE7" w:rsidP="00F85DE7">
            <w:pPr>
              <w:jc w:val="center"/>
              <w:rPr>
                <w:sz w:val="18"/>
                <w:szCs w:val="18"/>
              </w:rPr>
            </w:pPr>
            <w:r w:rsidRPr="00453CDA">
              <w:rPr>
                <w:sz w:val="18"/>
                <w:szCs w:val="18"/>
              </w:rPr>
              <w:t>1,13</w:t>
            </w:r>
          </w:p>
        </w:tc>
        <w:tc>
          <w:tcPr>
            <w:tcW w:w="370" w:type="pct"/>
            <w:tcBorders>
              <w:top w:val="nil"/>
              <w:left w:val="nil"/>
              <w:bottom w:val="single" w:sz="4" w:space="0" w:color="auto"/>
              <w:right w:val="single" w:sz="4" w:space="0" w:color="auto"/>
            </w:tcBorders>
            <w:shd w:val="clear" w:color="auto" w:fill="auto"/>
            <w:noWrap/>
            <w:vAlign w:val="center"/>
            <w:hideMark/>
          </w:tcPr>
          <w:p w14:paraId="6C6EC391" w14:textId="77777777" w:rsidR="00F85DE7" w:rsidRPr="00453CDA" w:rsidRDefault="00F85DE7" w:rsidP="00F85DE7">
            <w:pPr>
              <w:jc w:val="center"/>
              <w:rPr>
                <w:sz w:val="18"/>
                <w:szCs w:val="18"/>
              </w:rPr>
            </w:pPr>
            <w:r w:rsidRPr="00453CDA">
              <w:rPr>
                <w:sz w:val="18"/>
                <w:szCs w:val="18"/>
              </w:rPr>
              <w:t>1,13</w:t>
            </w:r>
          </w:p>
        </w:tc>
        <w:tc>
          <w:tcPr>
            <w:tcW w:w="370" w:type="pct"/>
            <w:tcBorders>
              <w:top w:val="nil"/>
              <w:left w:val="nil"/>
              <w:bottom w:val="single" w:sz="4" w:space="0" w:color="auto"/>
              <w:right w:val="single" w:sz="4" w:space="0" w:color="auto"/>
            </w:tcBorders>
            <w:shd w:val="clear" w:color="auto" w:fill="auto"/>
            <w:noWrap/>
            <w:vAlign w:val="center"/>
            <w:hideMark/>
          </w:tcPr>
          <w:p w14:paraId="70518E21" w14:textId="77777777" w:rsidR="00F85DE7" w:rsidRPr="00453CDA" w:rsidRDefault="00F85DE7" w:rsidP="00F85DE7">
            <w:pPr>
              <w:jc w:val="center"/>
              <w:rPr>
                <w:sz w:val="18"/>
                <w:szCs w:val="18"/>
              </w:rPr>
            </w:pPr>
            <w:r w:rsidRPr="00453CDA">
              <w:rPr>
                <w:sz w:val="18"/>
                <w:szCs w:val="18"/>
              </w:rPr>
              <w:t>1,13</w:t>
            </w:r>
          </w:p>
        </w:tc>
        <w:tc>
          <w:tcPr>
            <w:tcW w:w="360" w:type="pct"/>
            <w:tcBorders>
              <w:top w:val="nil"/>
              <w:left w:val="nil"/>
              <w:bottom w:val="single" w:sz="4" w:space="0" w:color="auto"/>
              <w:right w:val="single" w:sz="4" w:space="0" w:color="auto"/>
            </w:tcBorders>
            <w:shd w:val="clear" w:color="auto" w:fill="auto"/>
            <w:noWrap/>
            <w:vAlign w:val="center"/>
            <w:hideMark/>
          </w:tcPr>
          <w:p w14:paraId="03C67CF5" w14:textId="77777777" w:rsidR="00F85DE7" w:rsidRPr="00453CDA" w:rsidRDefault="00F85DE7" w:rsidP="00F85DE7">
            <w:pPr>
              <w:jc w:val="center"/>
              <w:rPr>
                <w:sz w:val="18"/>
                <w:szCs w:val="18"/>
              </w:rPr>
            </w:pPr>
            <w:r w:rsidRPr="00453CDA">
              <w:rPr>
                <w:sz w:val="18"/>
                <w:szCs w:val="18"/>
              </w:rPr>
              <w:t>1,13</w:t>
            </w:r>
          </w:p>
        </w:tc>
      </w:tr>
      <w:tr w:rsidR="004A669A" w:rsidRPr="00453CDA" w14:paraId="206A9261" w14:textId="77777777" w:rsidTr="00F85DE7">
        <w:trPr>
          <w:trHeight w:val="300"/>
          <w:jc w:val="center"/>
        </w:trPr>
        <w:tc>
          <w:tcPr>
            <w:tcW w:w="570" w:type="pct"/>
            <w:tcBorders>
              <w:top w:val="nil"/>
              <w:left w:val="single" w:sz="4" w:space="0" w:color="auto"/>
              <w:bottom w:val="single" w:sz="4" w:space="0" w:color="auto"/>
              <w:right w:val="single" w:sz="4" w:space="0" w:color="auto"/>
            </w:tcBorders>
            <w:shd w:val="clear" w:color="auto" w:fill="auto"/>
            <w:noWrap/>
            <w:vAlign w:val="center"/>
            <w:hideMark/>
          </w:tcPr>
          <w:p w14:paraId="53917C9E" w14:textId="77777777" w:rsidR="00F85DE7" w:rsidRPr="00453CDA" w:rsidRDefault="00F85DE7" w:rsidP="00F85DE7">
            <w:pPr>
              <w:rPr>
                <w:sz w:val="18"/>
                <w:szCs w:val="18"/>
              </w:rPr>
            </w:pPr>
            <w:r w:rsidRPr="00453CDA">
              <w:rPr>
                <w:sz w:val="18"/>
                <w:szCs w:val="18"/>
              </w:rPr>
              <w:t>НЭЗТ</w:t>
            </w:r>
          </w:p>
        </w:tc>
        <w:tc>
          <w:tcPr>
            <w:tcW w:w="370" w:type="pct"/>
            <w:tcBorders>
              <w:top w:val="nil"/>
              <w:left w:val="nil"/>
              <w:bottom w:val="single" w:sz="4" w:space="0" w:color="auto"/>
              <w:right w:val="single" w:sz="4" w:space="0" w:color="auto"/>
            </w:tcBorders>
            <w:shd w:val="clear" w:color="auto" w:fill="auto"/>
            <w:noWrap/>
            <w:vAlign w:val="center"/>
            <w:hideMark/>
          </w:tcPr>
          <w:p w14:paraId="0F669809" w14:textId="77777777" w:rsidR="00F85DE7" w:rsidRPr="00453CDA" w:rsidRDefault="00F85DE7" w:rsidP="00F85DE7">
            <w:pPr>
              <w:jc w:val="center"/>
              <w:rPr>
                <w:sz w:val="18"/>
                <w:szCs w:val="18"/>
              </w:rPr>
            </w:pPr>
            <w:r w:rsidRPr="00453CDA">
              <w:rPr>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6DE3548D" w14:textId="77777777" w:rsidR="00F85DE7" w:rsidRPr="00453CDA" w:rsidRDefault="00F85DE7" w:rsidP="00F85DE7">
            <w:pPr>
              <w:jc w:val="center"/>
              <w:rPr>
                <w:sz w:val="18"/>
                <w:szCs w:val="18"/>
              </w:rPr>
            </w:pPr>
            <w:r w:rsidRPr="00453CDA">
              <w:rPr>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452FA9C5" w14:textId="77777777" w:rsidR="00F85DE7" w:rsidRPr="00453CDA" w:rsidRDefault="00F85DE7" w:rsidP="00F85DE7">
            <w:pPr>
              <w:jc w:val="center"/>
              <w:rPr>
                <w:sz w:val="18"/>
                <w:szCs w:val="18"/>
              </w:rPr>
            </w:pPr>
            <w:r w:rsidRPr="00453CDA">
              <w:rPr>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5090D0D8" w14:textId="77777777" w:rsidR="00F85DE7" w:rsidRPr="00453CDA" w:rsidRDefault="00F85DE7" w:rsidP="00F85DE7">
            <w:pPr>
              <w:jc w:val="center"/>
              <w:rPr>
                <w:sz w:val="18"/>
                <w:szCs w:val="18"/>
              </w:rPr>
            </w:pPr>
            <w:r w:rsidRPr="00453CDA">
              <w:rPr>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5EA8C5FC" w14:textId="77777777" w:rsidR="00F85DE7" w:rsidRPr="00453CDA" w:rsidRDefault="00F85DE7" w:rsidP="00F85DE7">
            <w:pPr>
              <w:jc w:val="center"/>
              <w:rPr>
                <w:sz w:val="18"/>
                <w:szCs w:val="18"/>
              </w:rPr>
            </w:pPr>
            <w:r w:rsidRPr="00453CDA">
              <w:rPr>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0BC03462" w14:textId="77777777" w:rsidR="00F85DE7" w:rsidRPr="00453CDA" w:rsidRDefault="00F85DE7" w:rsidP="00F85DE7">
            <w:pPr>
              <w:jc w:val="center"/>
              <w:rPr>
                <w:sz w:val="18"/>
                <w:szCs w:val="18"/>
              </w:rPr>
            </w:pPr>
            <w:r w:rsidRPr="00453CDA">
              <w:rPr>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67A6534A" w14:textId="77777777" w:rsidR="00F85DE7" w:rsidRPr="00453CDA" w:rsidRDefault="00F85DE7" w:rsidP="00F85DE7">
            <w:pPr>
              <w:jc w:val="center"/>
              <w:rPr>
                <w:sz w:val="18"/>
                <w:szCs w:val="18"/>
              </w:rPr>
            </w:pPr>
            <w:r w:rsidRPr="00453CDA">
              <w:rPr>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72D626DB" w14:textId="77777777" w:rsidR="00F85DE7" w:rsidRPr="00453CDA" w:rsidRDefault="00F85DE7" w:rsidP="00F85DE7">
            <w:pPr>
              <w:jc w:val="center"/>
              <w:rPr>
                <w:sz w:val="18"/>
                <w:szCs w:val="18"/>
              </w:rPr>
            </w:pPr>
            <w:r w:rsidRPr="00453CDA">
              <w:rPr>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1C9D8BC2" w14:textId="77777777" w:rsidR="00F85DE7" w:rsidRPr="00453CDA" w:rsidRDefault="00F85DE7" w:rsidP="00F85DE7">
            <w:pPr>
              <w:jc w:val="center"/>
              <w:rPr>
                <w:sz w:val="18"/>
                <w:szCs w:val="18"/>
              </w:rPr>
            </w:pPr>
            <w:r w:rsidRPr="00453CDA">
              <w:rPr>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6307500A" w14:textId="77777777" w:rsidR="00F85DE7" w:rsidRPr="00453CDA" w:rsidRDefault="00F85DE7" w:rsidP="00F85DE7">
            <w:pPr>
              <w:jc w:val="center"/>
              <w:rPr>
                <w:sz w:val="18"/>
                <w:szCs w:val="18"/>
              </w:rPr>
            </w:pPr>
            <w:r w:rsidRPr="00453CDA">
              <w:rPr>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2A96832D" w14:textId="77777777" w:rsidR="00F85DE7" w:rsidRPr="00453CDA" w:rsidRDefault="00F85DE7" w:rsidP="00F85DE7">
            <w:pPr>
              <w:jc w:val="center"/>
              <w:rPr>
                <w:sz w:val="18"/>
                <w:szCs w:val="18"/>
              </w:rPr>
            </w:pPr>
            <w:r w:rsidRPr="00453CDA">
              <w:rPr>
                <w:sz w:val="18"/>
                <w:szCs w:val="18"/>
              </w:rPr>
              <w:t>0,00</w:t>
            </w:r>
          </w:p>
        </w:tc>
        <w:tc>
          <w:tcPr>
            <w:tcW w:w="360" w:type="pct"/>
            <w:tcBorders>
              <w:top w:val="nil"/>
              <w:left w:val="nil"/>
              <w:bottom w:val="single" w:sz="4" w:space="0" w:color="auto"/>
              <w:right w:val="single" w:sz="4" w:space="0" w:color="auto"/>
            </w:tcBorders>
            <w:shd w:val="clear" w:color="auto" w:fill="auto"/>
            <w:noWrap/>
            <w:vAlign w:val="center"/>
            <w:hideMark/>
          </w:tcPr>
          <w:p w14:paraId="6B330C45" w14:textId="77777777" w:rsidR="00F85DE7" w:rsidRPr="00453CDA" w:rsidRDefault="00F85DE7" w:rsidP="00F85DE7">
            <w:pPr>
              <w:jc w:val="center"/>
              <w:rPr>
                <w:sz w:val="18"/>
                <w:szCs w:val="18"/>
              </w:rPr>
            </w:pPr>
            <w:r w:rsidRPr="00453CDA">
              <w:rPr>
                <w:sz w:val="18"/>
                <w:szCs w:val="18"/>
              </w:rPr>
              <w:t>0,00</w:t>
            </w:r>
          </w:p>
        </w:tc>
      </w:tr>
      <w:tr w:rsidR="004A669A" w:rsidRPr="00453CDA" w14:paraId="7641117D" w14:textId="77777777" w:rsidTr="00F85DE7">
        <w:trPr>
          <w:trHeight w:val="300"/>
          <w:jc w:val="center"/>
        </w:trPr>
        <w:tc>
          <w:tcPr>
            <w:tcW w:w="570" w:type="pct"/>
            <w:tcBorders>
              <w:top w:val="nil"/>
              <w:left w:val="single" w:sz="4" w:space="0" w:color="auto"/>
              <w:bottom w:val="single" w:sz="4" w:space="0" w:color="auto"/>
              <w:right w:val="single" w:sz="4" w:space="0" w:color="auto"/>
            </w:tcBorders>
            <w:shd w:val="clear" w:color="auto" w:fill="auto"/>
            <w:noWrap/>
            <w:vAlign w:val="center"/>
            <w:hideMark/>
          </w:tcPr>
          <w:p w14:paraId="337E4883" w14:textId="77777777" w:rsidR="00F85DE7" w:rsidRPr="00453CDA" w:rsidRDefault="00F85DE7" w:rsidP="00F85DE7">
            <w:pPr>
              <w:rPr>
                <w:sz w:val="18"/>
                <w:szCs w:val="18"/>
              </w:rPr>
            </w:pPr>
            <w:r w:rsidRPr="00453CDA">
              <w:rPr>
                <w:sz w:val="18"/>
                <w:szCs w:val="18"/>
              </w:rPr>
              <w:t>ОНЗТ</w:t>
            </w:r>
          </w:p>
        </w:tc>
        <w:tc>
          <w:tcPr>
            <w:tcW w:w="370" w:type="pct"/>
            <w:tcBorders>
              <w:top w:val="nil"/>
              <w:left w:val="nil"/>
              <w:bottom w:val="single" w:sz="4" w:space="0" w:color="auto"/>
              <w:right w:val="single" w:sz="4" w:space="0" w:color="auto"/>
            </w:tcBorders>
            <w:shd w:val="clear" w:color="auto" w:fill="auto"/>
            <w:noWrap/>
            <w:vAlign w:val="center"/>
            <w:hideMark/>
          </w:tcPr>
          <w:p w14:paraId="0EB0A90D" w14:textId="77777777" w:rsidR="00F85DE7" w:rsidRPr="00453CDA" w:rsidRDefault="00F85DE7" w:rsidP="00F85DE7">
            <w:pPr>
              <w:jc w:val="center"/>
              <w:rPr>
                <w:sz w:val="18"/>
                <w:szCs w:val="18"/>
              </w:rPr>
            </w:pPr>
            <w:r w:rsidRPr="00453CDA">
              <w:rPr>
                <w:sz w:val="18"/>
                <w:szCs w:val="18"/>
              </w:rPr>
              <w:t>1,13</w:t>
            </w:r>
          </w:p>
        </w:tc>
        <w:tc>
          <w:tcPr>
            <w:tcW w:w="370" w:type="pct"/>
            <w:tcBorders>
              <w:top w:val="nil"/>
              <w:left w:val="nil"/>
              <w:bottom w:val="single" w:sz="4" w:space="0" w:color="auto"/>
              <w:right w:val="single" w:sz="4" w:space="0" w:color="auto"/>
            </w:tcBorders>
            <w:shd w:val="clear" w:color="auto" w:fill="auto"/>
            <w:noWrap/>
            <w:vAlign w:val="center"/>
            <w:hideMark/>
          </w:tcPr>
          <w:p w14:paraId="2A521AEF" w14:textId="77777777" w:rsidR="00F85DE7" w:rsidRPr="00453CDA" w:rsidRDefault="00F85DE7" w:rsidP="00F85DE7">
            <w:pPr>
              <w:jc w:val="center"/>
              <w:rPr>
                <w:sz w:val="18"/>
                <w:szCs w:val="18"/>
              </w:rPr>
            </w:pPr>
            <w:r w:rsidRPr="00453CDA">
              <w:rPr>
                <w:sz w:val="18"/>
                <w:szCs w:val="18"/>
              </w:rPr>
              <w:t>1,13</w:t>
            </w:r>
          </w:p>
        </w:tc>
        <w:tc>
          <w:tcPr>
            <w:tcW w:w="370" w:type="pct"/>
            <w:tcBorders>
              <w:top w:val="nil"/>
              <w:left w:val="nil"/>
              <w:bottom w:val="single" w:sz="4" w:space="0" w:color="auto"/>
              <w:right w:val="single" w:sz="4" w:space="0" w:color="auto"/>
            </w:tcBorders>
            <w:shd w:val="clear" w:color="auto" w:fill="auto"/>
            <w:noWrap/>
            <w:vAlign w:val="center"/>
            <w:hideMark/>
          </w:tcPr>
          <w:p w14:paraId="2AE01A0B" w14:textId="77777777" w:rsidR="00F85DE7" w:rsidRPr="00453CDA" w:rsidRDefault="00F85DE7" w:rsidP="00F85DE7">
            <w:pPr>
              <w:jc w:val="center"/>
              <w:rPr>
                <w:sz w:val="18"/>
                <w:szCs w:val="18"/>
              </w:rPr>
            </w:pPr>
            <w:r w:rsidRPr="00453CDA">
              <w:rPr>
                <w:sz w:val="18"/>
                <w:szCs w:val="18"/>
              </w:rPr>
              <w:t>1,13</w:t>
            </w:r>
          </w:p>
        </w:tc>
        <w:tc>
          <w:tcPr>
            <w:tcW w:w="370" w:type="pct"/>
            <w:tcBorders>
              <w:top w:val="nil"/>
              <w:left w:val="nil"/>
              <w:bottom w:val="single" w:sz="4" w:space="0" w:color="auto"/>
              <w:right w:val="single" w:sz="4" w:space="0" w:color="auto"/>
            </w:tcBorders>
            <w:shd w:val="clear" w:color="auto" w:fill="auto"/>
            <w:noWrap/>
            <w:vAlign w:val="center"/>
            <w:hideMark/>
          </w:tcPr>
          <w:p w14:paraId="7253DBF4" w14:textId="77777777" w:rsidR="00F85DE7" w:rsidRPr="00453CDA" w:rsidRDefault="00F85DE7" w:rsidP="00F85DE7">
            <w:pPr>
              <w:jc w:val="center"/>
              <w:rPr>
                <w:sz w:val="18"/>
                <w:szCs w:val="18"/>
              </w:rPr>
            </w:pPr>
            <w:r w:rsidRPr="00453CDA">
              <w:rPr>
                <w:sz w:val="18"/>
                <w:szCs w:val="18"/>
              </w:rPr>
              <w:t>1,13</w:t>
            </w:r>
          </w:p>
        </w:tc>
        <w:tc>
          <w:tcPr>
            <w:tcW w:w="370" w:type="pct"/>
            <w:tcBorders>
              <w:top w:val="nil"/>
              <w:left w:val="nil"/>
              <w:bottom w:val="single" w:sz="4" w:space="0" w:color="auto"/>
              <w:right w:val="single" w:sz="4" w:space="0" w:color="auto"/>
            </w:tcBorders>
            <w:shd w:val="clear" w:color="auto" w:fill="auto"/>
            <w:noWrap/>
            <w:vAlign w:val="center"/>
            <w:hideMark/>
          </w:tcPr>
          <w:p w14:paraId="162A162E" w14:textId="77777777" w:rsidR="00F85DE7" w:rsidRPr="00453CDA" w:rsidRDefault="00F85DE7" w:rsidP="00F85DE7">
            <w:pPr>
              <w:jc w:val="center"/>
              <w:rPr>
                <w:sz w:val="18"/>
                <w:szCs w:val="18"/>
              </w:rPr>
            </w:pPr>
            <w:r w:rsidRPr="00453CDA">
              <w:rPr>
                <w:sz w:val="18"/>
                <w:szCs w:val="18"/>
              </w:rPr>
              <w:t>1,13</w:t>
            </w:r>
          </w:p>
        </w:tc>
        <w:tc>
          <w:tcPr>
            <w:tcW w:w="370" w:type="pct"/>
            <w:tcBorders>
              <w:top w:val="nil"/>
              <w:left w:val="nil"/>
              <w:bottom w:val="single" w:sz="4" w:space="0" w:color="auto"/>
              <w:right w:val="single" w:sz="4" w:space="0" w:color="auto"/>
            </w:tcBorders>
            <w:shd w:val="clear" w:color="auto" w:fill="auto"/>
            <w:noWrap/>
            <w:vAlign w:val="center"/>
            <w:hideMark/>
          </w:tcPr>
          <w:p w14:paraId="67A1A3F9" w14:textId="77777777" w:rsidR="00F85DE7" w:rsidRPr="00453CDA" w:rsidRDefault="00F85DE7" w:rsidP="00F85DE7">
            <w:pPr>
              <w:jc w:val="center"/>
              <w:rPr>
                <w:sz w:val="18"/>
                <w:szCs w:val="18"/>
              </w:rPr>
            </w:pPr>
            <w:r w:rsidRPr="00453CDA">
              <w:rPr>
                <w:sz w:val="18"/>
                <w:szCs w:val="18"/>
              </w:rPr>
              <w:t>1,13</w:t>
            </w:r>
          </w:p>
        </w:tc>
        <w:tc>
          <w:tcPr>
            <w:tcW w:w="370" w:type="pct"/>
            <w:tcBorders>
              <w:top w:val="nil"/>
              <w:left w:val="nil"/>
              <w:bottom w:val="single" w:sz="4" w:space="0" w:color="auto"/>
              <w:right w:val="single" w:sz="4" w:space="0" w:color="auto"/>
            </w:tcBorders>
            <w:shd w:val="clear" w:color="auto" w:fill="auto"/>
            <w:noWrap/>
            <w:vAlign w:val="center"/>
            <w:hideMark/>
          </w:tcPr>
          <w:p w14:paraId="3F1C6950" w14:textId="77777777" w:rsidR="00F85DE7" w:rsidRPr="00453CDA" w:rsidRDefault="00F85DE7" w:rsidP="00F85DE7">
            <w:pPr>
              <w:jc w:val="center"/>
              <w:rPr>
                <w:sz w:val="18"/>
                <w:szCs w:val="18"/>
              </w:rPr>
            </w:pPr>
            <w:r w:rsidRPr="00453CDA">
              <w:rPr>
                <w:sz w:val="18"/>
                <w:szCs w:val="18"/>
              </w:rPr>
              <w:t>1,13</w:t>
            </w:r>
          </w:p>
        </w:tc>
        <w:tc>
          <w:tcPr>
            <w:tcW w:w="370" w:type="pct"/>
            <w:tcBorders>
              <w:top w:val="nil"/>
              <w:left w:val="nil"/>
              <w:bottom w:val="single" w:sz="4" w:space="0" w:color="auto"/>
              <w:right w:val="single" w:sz="4" w:space="0" w:color="auto"/>
            </w:tcBorders>
            <w:shd w:val="clear" w:color="auto" w:fill="auto"/>
            <w:noWrap/>
            <w:vAlign w:val="center"/>
            <w:hideMark/>
          </w:tcPr>
          <w:p w14:paraId="40010472" w14:textId="77777777" w:rsidR="00F85DE7" w:rsidRPr="00453CDA" w:rsidRDefault="00F85DE7" w:rsidP="00F85DE7">
            <w:pPr>
              <w:jc w:val="center"/>
              <w:rPr>
                <w:sz w:val="18"/>
                <w:szCs w:val="18"/>
              </w:rPr>
            </w:pPr>
            <w:r w:rsidRPr="00453CDA">
              <w:rPr>
                <w:sz w:val="18"/>
                <w:szCs w:val="18"/>
              </w:rPr>
              <w:t>1,13</w:t>
            </w:r>
          </w:p>
        </w:tc>
        <w:tc>
          <w:tcPr>
            <w:tcW w:w="370" w:type="pct"/>
            <w:tcBorders>
              <w:top w:val="nil"/>
              <w:left w:val="nil"/>
              <w:bottom w:val="single" w:sz="4" w:space="0" w:color="auto"/>
              <w:right w:val="single" w:sz="4" w:space="0" w:color="auto"/>
            </w:tcBorders>
            <w:shd w:val="clear" w:color="auto" w:fill="auto"/>
            <w:noWrap/>
            <w:vAlign w:val="center"/>
            <w:hideMark/>
          </w:tcPr>
          <w:p w14:paraId="02144FDA" w14:textId="77777777" w:rsidR="00F85DE7" w:rsidRPr="00453CDA" w:rsidRDefault="00F85DE7" w:rsidP="00F85DE7">
            <w:pPr>
              <w:jc w:val="center"/>
              <w:rPr>
                <w:sz w:val="18"/>
                <w:szCs w:val="18"/>
              </w:rPr>
            </w:pPr>
            <w:r w:rsidRPr="00453CDA">
              <w:rPr>
                <w:sz w:val="18"/>
                <w:szCs w:val="18"/>
              </w:rPr>
              <w:t>1,13</w:t>
            </w:r>
          </w:p>
        </w:tc>
        <w:tc>
          <w:tcPr>
            <w:tcW w:w="370" w:type="pct"/>
            <w:tcBorders>
              <w:top w:val="nil"/>
              <w:left w:val="nil"/>
              <w:bottom w:val="single" w:sz="4" w:space="0" w:color="auto"/>
              <w:right w:val="single" w:sz="4" w:space="0" w:color="auto"/>
            </w:tcBorders>
            <w:shd w:val="clear" w:color="auto" w:fill="auto"/>
            <w:noWrap/>
            <w:vAlign w:val="center"/>
            <w:hideMark/>
          </w:tcPr>
          <w:p w14:paraId="604807C7" w14:textId="77777777" w:rsidR="00F85DE7" w:rsidRPr="00453CDA" w:rsidRDefault="00F85DE7" w:rsidP="00F85DE7">
            <w:pPr>
              <w:jc w:val="center"/>
              <w:rPr>
                <w:sz w:val="18"/>
                <w:szCs w:val="18"/>
              </w:rPr>
            </w:pPr>
            <w:r w:rsidRPr="00453CDA">
              <w:rPr>
                <w:sz w:val="18"/>
                <w:szCs w:val="18"/>
              </w:rPr>
              <w:t>1,13</w:t>
            </w:r>
          </w:p>
        </w:tc>
        <w:tc>
          <w:tcPr>
            <w:tcW w:w="370" w:type="pct"/>
            <w:tcBorders>
              <w:top w:val="nil"/>
              <w:left w:val="nil"/>
              <w:bottom w:val="single" w:sz="4" w:space="0" w:color="auto"/>
              <w:right w:val="single" w:sz="4" w:space="0" w:color="auto"/>
            </w:tcBorders>
            <w:shd w:val="clear" w:color="auto" w:fill="auto"/>
            <w:noWrap/>
            <w:vAlign w:val="center"/>
            <w:hideMark/>
          </w:tcPr>
          <w:p w14:paraId="465F563B" w14:textId="77777777" w:rsidR="00F85DE7" w:rsidRPr="00453CDA" w:rsidRDefault="00F85DE7" w:rsidP="00F85DE7">
            <w:pPr>
              <w:jc w:val="center"/>
              <w:rPr>
                <w:sz w:val="18"/>
                <w:szCs w:val="18"/>
              </w:rPr>
            </w:pPr>
            <w:r w:rsidRPr="00453CDA">
              <w:rPr>
                <w:sz w:val="18"/>
                <w:szCs w:val="18"/>
              </w:rPr>
              <w:t>1,13</w:t>
            </w:r>
          </w:p>
        </w:tc>
        <w:tc>
          <w:tcPr>
            <w:tcW w:w="360" w:type="pct"/>
            <w:tcBorders>
              <w:top w:val="nil"/>
              <w:left w:val="nil"/>
              <w:bottom w:val="single" w:sz="4" w:space="0" w:color="auto"/>
              <w:right w:val="single" w:sz="4" w:space="0" w:color="auto"/>
            </w:tcBorders>
            <w:shd w:val="clear" w:color="auto" w:fill="auto"/>
            <w:noWrap/>
            <w:vAlign w:val="center"/>
            <w:hideMark/>
          </w:tcPr>
          <w:p w14:paraId="527BE65B" w14:textId="77777777" w:rsidR="00F85DE7" w:rsidRPr="00453CDA" w:rsidRDefault="00F85DE7" w:rsidP="00F85DE7">
            <w:pPr>
              <w:jc w:val="center"/>
              <w:rPr>
                <w:sz w:val="18"/>
                <w:szCs w:val="18"/>
              </w:rPr>
            </w:pPr>
            <w:r w:rsidRPr="00453CDA">
              <w:rPr>
                <w:sz w:val="18"/>
                <w:szCs w:val="18"/>
              </w:rPr>
              <w:t>1,13</w:t>
            </w:r>
          </w:p>
        </w:tc>
      </w:tr>
      <w:tr w:rsidR="004A669A" w:rsidRPr="00453CDA" w14:paraId="3BC04FFD" w14:textId="77777777" w:rsidTr="00F85DE7">
        <w:trPr>
          <w:trHeight w:val="300"/>
          <w:jc w:val="center"/>
        </w:trPr>
        <w:tc>
          <w:tcPr>
            <w:tcW w:w="5000" w:type="pct"/>
            <w:gridSpan w:val="1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48DFD9" w14:textId="4CF1E693" w:rsidR="00F85DE7" w:rsidRPr="00453CDA" w:rsidRDefault="00F85DE7" w:rsidP="00F85DE7">
            <w:pPr>
              <w:jc w:val="center"/>
              <w:rPr>
                <w:sz w:val="18"/>
                <w:szCs w:val="18"/>
              </w:rPr>
            </w:pPr>
            <w:r w:rsidRPr="00453CDA">
              <w:rPr>
                <w:sz w:val="18"/>
                <w:szCs w:val="18"/>
              </w:rPr>
              <w:t>Котельная МУП "Теплосервис" Чкаловский</w:t>
            </w:r>
            <w:r w:rsidR="00F75710" w:rsidRPr="00453CDA">
              <w:rPr>
                <w:sz w:val="18"/>
                <w:szCs w:val="18"/>
              </w:rPr>
              <w:t>, 62</w:t>
            </w:r>
          </w:p>
        </w:tc>
      </w:tr>
      <w:tr w:rsidR="004A669A" w:rsidRPr="00453CDA" w14:paraId="418F4ADB" w14:textId="77777777" w:rsidTr="00F85DE7">
        <w:trPr>
          <w:trHeight w:val="300"/>
          <w:jc w:val="center"/>
        </w:trPr>
        <w:tc>
          <w:tcPr>
            <w:tcW w:w="570" w:type="pct"/>
            <w:tcBorders>
              <w:top w:val="nil"/>
              <w:left w:val="single" w:sz="4" w:space="0" w:color="auto"/>
              <w:bottom w:val="single" w:sz="4" w:space="0" w:color="auto"/>
              <w:right w:val="single" w:sz="4" w:space="0" w:color="auto"/>
            </w:tcBorders>
            <w:shd w:val="clear" w:color="auto" w:fill="auto"/>
            <w:noWrap/>
            <w:vAlign w:val="center"/>
            <w:hideMark/>
          </w:tcPr>
          <w:p w14:paraId="5BC973AD" w14:textId="77777777" w:rsidR="00F85DE7" w:rsidRPr="00453CDA" w:rsidRDefault="00F85DE7" w:rsidP="00F85DE7">
            <w:pPr>
              <w:rPr>
                <w:sz w:val="18"/>
                <w:szCs w:val="18"/>
              </w:rPr>
            </w:pPr>
            <w:r w:rsidRPr="00453CDA">
              <w:rPr>
                <w:sz w:val="18"/>
                <w:szCs w:val="18"/>
              </w:rPr>
              <w:t>ННЗТ</w:t>
            </w:r>
          </w:p>
        </w:tc>
        <w:tc>
          <w:tcPr>
            <w:tcW w:w="370" w:type="pct"/>
            <w:tcBorders>
              <w:top w:val="nil"/>
              <w:left w:val="nil"/>
              <w:bottom w:val="single" w:sz="4" w:space="0" w:color="auto"/>
              <w:right w:val="single" w:sz="4" w:space="0" w:color="auto"/>
            </w:tcBorders>
            <w:shd w:val="clear" w:color="auto" w:fill="auto"/>
            <w:noWrap/>
            <w:vAlign w:val="center"/>
            <w:hideMark/>
          </w:tcPr>
          <w:p w14:paraId="5A679AB9" w14:textId="77777777" w:rsidR="00F85DE7" w:rsidRPr="00453CDA" w:rsidRDefault="00F85DE7" w:rsidP="00F85DE7">
            <w:pPr>
              <w:jc w:val="center"/>
              <w:rPr>
                <w:sz w:val="18"/>
                <w:szCs w:val="18"/>
              </w:rPr>
            </w:pPr>
            <w:r w:rsidRPr="00453CDA">
              <w:rPr>
                <w:sz w:val="18"/>
                <w:szCs w:val="18"/>
              </w:rPr>
              <w:t>0,12</w:t>
            </w:r>
          </w:p>
        </w:tc>
        <w:tc>
          <w:tcPr>
            <w:tcW w:w="370" w:type="pct"/>
            <w:tcBorders>
              <w:top w:val="nil"/>
              <w:left w:val="nil"/>
              <w:bottom w:val="single" w:sz="4" w:space="0" w:color="auto"/>
              <w:right w:val="single" w:sz="4" w:space="0" w:color="auto"/>
            </w:tcBorders>
            <w:shd w:val="clear" w:color="auto" w:fill="auto"/>
            <w:noWrap/>
            <w:vAlign w:val="center"/>
            <w:hideMark/>
          </w:tcPr>
          <w:p w14:paraId="53A7941B" w14:textId="77777777" w:rsidR="00F85DE7" w:rsidRPr="00453CDA" w:rsidRDefault="00F85DE7" w:rsidP="00F85DE7">
            <w:pPr>
              <w:jc w:val="center"/>
              <w:rPr>
                <w:sz w:val="18"/>
                <w:szCs w:val="18"/>
              </w:rPr>
            </w:pPr>
            <w:r w:rsidRPr="00453CDA">
              <w:rPr>
                <w:sz w:val="18"/>
                <w:szCs w:val="18"/>
              </w:rPr>
              <w:t>0,12</w:t>
            </w:r>
          </w:p>
        </w:tc>
        <w:tc>
          <w:tcPr>
            <w:tcW w:w="370" w:type="pct"/>
            <w:tcBorders>
              <w:top w:val="nil"/>
              <w:left w:val="nil"/>
              <w:bottom w:val="single" w:sz="4" w:space="0" w:color="auto"/>
              <w:right w:val="single" w:sz="4" w:space="0" w:color="auto"/>
            </w:tcBorders>
            <w:shd w:val="clear" w:color="auto" w:fill="auto"/>
            <w:noWrap/>
            <w:vAlign w:val="center"/>
            <w:hideMark/>
          </w:tcPr>
          <w:p w14:paraId="5EE9B509" w14:textId="77777777" w:rsidR="00F85DE7" w:rsidRPr="00453CDA" w:rsidRDefault="00F85DE7" w:rsidP="00F85DE7">
            <w:pPr>
              <w:jc w:val="center"/>
              <w:rPr>
                <w:sz w:val="18"/>
                <w:szCs w:val="18"/>
              </w:rPr>
            </w:pPr>
            <w:r w:rsidRPr="00453CDA">
              <w:rPr>
                <w:sz w:val="18"/>
                <w:szCs w:val="18"/>
              </w:rPr>
              <w:t>0,12</w:t>
            </w:r>
          </w:p>
        </w:tc>
        <w:tc>
          <w:tcPr>
            <w:tcW w:w="370" w:type="pct"/>
            <w:tcBorders>
              <w:top w:val="nil"/>
              <w:left w:val="nil"/>
              <w:bottom w:val="single" w:sz="4" w:space="0" w:color="auto"/>
              <w:right w:val="single" w:sz="4" w:space="0" w:color="auto"/>
            </w:tcBorders>
            <w:shd w:val="clear" w:color="auto" w:fill="auto"/>
            <w:noWrap/>
            <w:vAlign w:val="center"/>
            <w:hideMark/>
          </w:tcPr>
          <w:p w14:paraId="46D30352" w14:textId="77777777" w:rsidR="00F85DE7" w:rsidRPr="00453CDA" w:rsidRDefault="00F85DE7" w:rsidP="00F85DE7">
            <w:pPr>
              <w:jc w:val="center"/>
              <w:rPr>
                <w:sz w:val="18"/>
                <w:szCs w:val="18"/>
              </w:rPr>
            </w:pPr>
            <w:r w:rsidRPr="00453CDA">
              <w:rPr>
                <w:sz w:val="18"/>
                <w:szCs w:val="18"/>
              </w:rPr>
              <w:t>0,12</w:t>
            </w:r>
          </w:p>
        </w:tc>
        <w:tc>
          <w:tcPr>
            <w:tcW w:w="370" w:type="pct"/>
            <w:tcBorders>
              <w:top w:val="nil"/>
              <w:left w:val="nil"/>
              <w:bottom w:val="single" w:sz="4" w:space="0" w:color="auto"/>
              <w:right w:val="single" w:sz="4" w:space="0" w:color="auto"/>
            </w:tcBorders>
            <w:shd w:val="clear" w:color="auto" w:fill="auto"/>
            <w:noWrap/>
            <w:vAlign w:val="center"/>
            <w:hideMark/>
          </w:tcPr>
          <w:p w14:paraId="28332D98" w14:textId="77777777" w:rsidR="00F85DE7" w:rsidRPr="00453CDA" w:rsidRDefault="00F85DE7" w:rsidP="00F85DE7">
            <w:pPr>
              <w:jc w:val="center"/>
              <w:rPr>
                <w:sz w:val="18"/>
                <w:szCs w:val="18"/>
              </w:rPr>
            </w:pPr>
            <w:r w:rsidRPr="00453CDA">
              <w:rPr>
                <w:sz w:val="18"/>
                <w:szCs w:val="18"/>
              </w:rPr>
              <w:t>0,12</w:t>
            </w:r>
          </w:p>
        </w:tc>
        <w:tc>
          <w:tcPr>
            <w:tcW w:w="370" w:type="pct"/>
            <w:tcBorders>
              <w:top w:val="nil"/>
              <w:left w:val="nil"/>
              <w:bottom w:val="single" w:sz="4" w:space="0" w:color="auto"/>
              <w:right w:val="single" w:sz="4" w:space="0" w:color="auto"/>
            </w:tcBorders>
            <w:shd w:val="clear" w:color="auto" w:fill="auto"/>
            <w:noWrap/>
            <w:vAlign w:val="center"/>
            <w:hideMark/>
          </w:tcPr>
          <w:p w14:paraId="4E68DAAA" w14:textId="77777777" w:rsidR="00F85DE7" w:rsidRPr="00453CDA" w:rsidRDefault="00F85DE7" w:rsidP="00F85DE7">
            <w:pPr>
              <w:jc w:val="center"/>
              <w:rPr>
                <w:sz w:val="18"/>
                <w:szCs w:val="18"/>
              </w:rPr>
            </w:pPr>
            <w:r w:rsidRPr="00453CDA">
              <w:rPr>
                <w:sz w:val="18"/>
                <w:szCs w:val="18"/>
              </w:rPr>
              <w:t>0,12</w:t>
            </w:r>
          </w:p>
        </w:tc>
        <w:tc>
          <w:tcPr>
            <w:tcW w:w="370" w:type="pct"/>
            <w:tcBorders>
              <w:top w:val="nil"/>
              <w:left w:val="nil"/>
              <w:bottom w:val="single" w:sz="4" w:space="0" w:color="auto"/>
              <w:right w:val="single" w:sz="4" w:space="0" w:color="auto"/>
            </w:tcBorders>
            <w:shd w:val="clear" w:color="auto" w:fill="auto"/>
            <w:noWrap/>
            <w:vAlign w:val="center"/>
            <w:hideMark/>
          </w:tcPr>
          <w:p w14:paraId="2799794F" w14:textId="77777777" w:rsidR="00F85DE7" w:rsidRPr="00453CDA" w:rsidRDefault="00F85DE7" w:rsidP="00F85DE7">
            <w:pPr>
              <w:jc w:val="center"/>
              <w:rPr>
                <w:sz w:val="18"/>
                <w:szCs w:val="18"/>
              </w:rPr>
            </w:pPr>
            <w:r w:rsidRPr="00453CDA">
              <w:rPr>
                <w:sz w:val="18"/>
                <w:szCs w:val="18"/>
              </w:rPr>
              <w:t>0,12</w:t>
            </w:r>
          </w:p>
        </w:tc>
        <w:tc>
          <w:tcPr>
            <w:tcW w:w="370" w:type="pct"/>
            <w:tcBorders>
              <w:top w:val="nil"/>
              <w:left w:val="nil"/>
              <w:bottom w:val="single" w:sz="4" w:space="0" w:color="auto"/>
              <w:right w:val="single" w:sz="4" w:space="0" w:color="auto"/>
            </w:tcBorders>
            <w:shd w:val="clear" w:color="auto" w:fill="auto"/>
            <w:noWrap/>
            <w:vAlign w:val="center"/>
            <w:hideMark/>
          </w:tcPr>
          <w:p w14:paraId="45CFA577" w14:textId="77777777" w:rsidR="00F85DE7" w:rsidRPr="00453CDA" w:rsidRDefault="00F85DE7" w:rsidP="00F85DE7">
            <w:pPr>
              <w:jc w:val="center"/>
              <w:rPr>
                <w:sz w:val="18"/>
                <w:szCs w:val="18"/>
              </w:rPr>
            </w:pPr>
            <w:r w:rsidRPr="00453CDA">
              <w:rPr>
                <w:sz w:val="18"/>
                <w:szCs w:val="18"/>
              </w:rPr>
              <w:t>0,12</w:t>
            </w:r>
          </w:p>
        </w:tc>
        <w:tc>
          <w:tcPr>
            <w:tcW w:w="370" w:type="pct"/>
            <w:tcBorders>
              <w:top w:val="nil"/>
              <w:left w:val="nil"/>
              <w:bottom w:val="single" w:sz="4" w:space="0" w:color="auto"/>
              <w:right w:val="single" w:sz="4" w:space="0" w:color="auto"/>
            </w:tcBorders>
            <w:shd w:val="clear" w:color="auto" w:fill="auto"/>
            <w:noWrap/>
            <w:vAlign w:val="center"/>
            <w:hideMark/>
          </w:tcPr>
          <w:p w14:paraId="4A0B90EF" w14:textId="77777777" w:rsidR="00F85DE7" w:rsidRPr="00453CDA" w:rsidRDefault="00F85DE7" w:rsidP="00F85DE7">
            <w:pPr>
              <w:jc w:val="center"/>
              <w:rPr>
                <w:sz w:val="18"/>
                <w:szCs w:val="18"/>
              </w:rPr>
            </w:pPr>
            <w:r w:rsidRPr="00453CDA">
              <w:rPr>
                <w:sz w:val="18"/>
                <w:szCs w:val="18"/>
              </w:rPr>
              <w:t>0,12</w:t>
            </w:r>
          </w:p>
        </w:tc>
        <w:tc>
          <w:tcPr>
            <w:tcW w:w="370" w:type="pct"/>
            <w:tcBorders>
              <w:top w:val="nil"/>
              <w:left w:val="nil"/>
              <w:bottom w:val="single" w:sz="4" w:space="0" w:color="auto"/>
              <w:right w:val="single" w:sz="4" w:space="0" w:color="auto"/>
            </w:tcBorders>
            <w:shd w:val="clear" w:color="auto" w:fill="auto"/>
            <w:noWrap/>
            <w:vAlign w:val="center"/>
            <w:hideMark/>
          </w:tcPr>
          <w:p w14:paraId="38C3FE56" w14:textId="77777777" w:rsidR="00F85DE7" w:rsidRPr="00453CDA" w:rsidRDefault="00F85DE7" w:rsidP="00F85DE7">
            <w:pPr>
              <w:jc w:val="center"/>
              <w:rPr>
                <w:sz w:val="18"/>
                <w:szCs w:val="18"/>
              </w:rPr>
            </w:pPr>
            <w:r w:rsidRPr="00453CDA">
              <w:rPr>
                <w:sz w:val="18"/>
                <w:szCs w:val="18"/>
              </w:rPr>
              <w:t>0,12</w:t>
            </w:r>
          </w:p>
        </w:tc>
        <w:tc>
          <w:tcPr>
            <w:tcW w:w="370" w:type="pct"/>
            <w:tcBorders>
              <w:top w:val="nil"/>
              <w:left w:val="nil"/>
              <w:bottom w:val="single" w:sz="4" w:space="0" w:color="auto"/>
              <w:right w:val="single" w:sz="4" w:space="0" w:color="auto"/>
            </w:tcBorders>
            <w:shd w:val="clear" w:color="auto" w:fill="auto"/>
            <w:noWrap/>
            <w:vAlign w:val="center"/>
            <w:hideMark/>
          </w:tcPr>
          <w:p w14:paraId="5200F718" w14:textId="77777777" w:rsidR="00F85DE7" w:rsidRPr="00453CDA" w:rsidRDefault="00F85DE7" w:rsidP="00F85DE7">
            <w:pPr>
              <w:jc w:val="center"/>
              <w:rPr>
                <w:sz w:val="18"/>
                <w:szCs w:val="18"/>
              </w:rPr>
            </w:pPr>
            <w:r w:rsidRPr="00453CDA">
              <w:rPr>
                <w:sz w:val="18"/>
                <w:szCs w:val="18"/>
              </w:rPr>
              <w:t>0,12</w:t>
            </w:r>
          </w:p>
        </w:tc>
        <w:tc>
          <w:tcPr>
            <w:tcW w:w="360" w:type="pct"/>
            <w:tcBorders>
              <w:top w:val="nil"/>
              <w:left w:val="nil"/>
              <w:bottom w:val="single" w:sz="4" w:space="0" w:color="auto"/>
              <w:right w:val="single" w:sz="4" w:space="0" w:color="auto"/>
            </w:tcBorders>
            <w:shd w:val="clear" w:color="auto" w:fill="auto"/>
            <w:noWrap/>
            <w:vAlign w:val="center"/>
            <w:hideMark/>
          </w:tcPr>
          <w:p w14:paraId="0A1422FF" w14:textId="77777777" w:rsidR="00F85DE7" w:rsidRPr="00453CDA" w:rsidRDefault="00F85DE7" w:rsidP="00F85DE7">
            <w:pPr>
              <w:jc w:val="center"/>
              <w:rPr>
                <w:sz w:val="18"/>
                <w:szCs w:val="18"/>
              </w:rPr>
            </w:pPr>
            <w:r w:rsidRPr="00453CDA">
              <w:rPr>
                <w:sz w:val="18"/>
                <w:szCs w:val="18"/>
              </w:rPr>
              <w:t>0,12</w:t>
            </w:r>
          </w:p>
        </w:tc>
      </w:tr>
      <w:tr w:rsidR="004A669A" w:rsidRPr="00453CDA" w14:paraId="456D6782" w14:textId="77777777" w:rsidTr="00F85DE7">
        <w:trPr>
          <w:trHeight w:val="300"/>
          <w:jc w:val="center"/>
        </w:trPr>
        <w:tc>
          <w:tcPr>
            <w:tcW w:w="570" w:type="pct"/>
            <w:tcBorders>
              <w:top w:val="nil"/>
              <w:left w:val="single" w:sz="4" w:space="0" w:color="auto"/>
              <w:bottom w:val="single" w:sz="4" w:space="0" w:color="auto"/>
              <w:right w:val="single" w:sz="4" w:space="0" w:color="auto"/>
            </w:tcBorders>
            <w:shd w:val="clear" w:color="auto" w:fill="auto"/>
            <w:noWrap/>
            <w:vAlign w:val="center"/>
            <w:hideMark/>
          </w:tcPr>
          <w:p w14:paraId="31379292" w14:textId="77777777" w:rsidR="00F85DE7" w:rsidRPr="00453CDA" w:rsidRDefault="00F85DE7" w:rsidP="00F85DE7">
            <w:pPr>
              <w:rPr>
                <w:sz w:val="18"/>
                <w:szCs w:val="18"/>
              </w:rPr>
            </w:pPr>
            <w:r w:rsidRPr="00453CDA">
              <w:rPr>
                <w:sz w:val="18"/>
                <w:szCs w:val="18"/>
              </w:rPr>
              <w:t>НЭЗТ</w:t>
            </w:r>
          </w:p>
        </w:tc>
        <w:tc>
          <w:tcPr>
            <w:tcW w:w="370" w:type="pct"/>
            <w:tcBorders>
              <w:top w:val="nil"/>
              <w:left w:val="nil"/>
              <w:bottom w:val="single" w:sz="4" w:space="0" w:color="auto"/>
              <w:right w:val="single" w:sz="4" w:space="0" w:color="auto"/>
            </w:tcBorders>
            <w:shd w:val="clear" w:color="auto" w:fill="auto"/>
            <w:noWrap/>
            <w:vAlign w:val="center"/>
            <w:hideMark/>
          </w:tcPr>
          <w:p w14:paraId="3BFEAACE" w14:textId="77777777" w:rsidR="00F85DE7" w:rsidRPr="00453CDA" w:rsidRDefault="00F85DE7" w:rsidP="00F85DE7">
            <w:pPr>
              <w:jc w:val="center"/>
              <w:rPr>
                <w:sz w:val="18"/>
                <w:szCs w:val="18"/>
              </w:rPr>
            </w:pPr>
            <w:r w:rsidRPr="00453CDA">
              <w:rPr>
                <w:sz w:val="18"/>
                <w:szCs w:val="18"/>
              </w:rPr>
              <w:t>0,69</w:t>
            </w:r>
          </w:p>
        </w:tc>
        <w:tc>
          <w:tcPr>
            <w:tcW w:w="370" w:type="pct"/>
            <w:tcBorders>
              <w:top w:val="nil"/>
              <w:left w:val="nil"/>
              <w:bottom w:val="single" w:sz="4" w:space="0" w:color="auto"/>
              <w:right w:val="single" w:sz="4" w:space="0" w:color="auto"/>
            </w:tcBorders>
            <w:shd w:val="clear" w:color="auto" w:fill="auto"/>
            <w:noWrap/>
            <w:vAlign w:val="center"/>
            <w:hideMark/>
          </w:tcPr>
          <w:p w14:paraId="33EB6A6B" w14:textId="77777777" w:rsidR="00F85DE7" w:rsidRPr="00453CDA" w:rsidRDefault="00F85DE7" w:rsidP="00F85DE7">
            <w:pPr>
              <w:jc w:val="center"/>
              <w:rPr>
                <w:sz w:val="18"/>
                <w:szCs w:val="18"/>
              </w:rPr>
            </w:pPr>
            <w:r w:rsidRPr="00453CDA">
              <w:rPr>
                <w:sz w:val="18"/>
                <w:szCs w:val="18"/>
              </w:rPr>
              <w:t>0,69</w:t>
            </w:r>
          </w:p>
        </w:tc>
        <w:tc>
          <w:tcPr>
            <w:tcW w:w="370" w:type="pct"/>
            <w:tcBorders>
              <w:top w:val="nil"/>
              <w:left w:val="nil"/>
              <w:bottom w:val="single" w:sz="4" w:space="0" w:color="auto"/>
              <w:right w:val="single" w:sz="4" w:space="0" w:color="auto"/>
            </w:tcBorders>
            <w:shd w:val="clear" w:color="auto" w:fill="auto"/>
            <w:noWrap/>
            <w:vAlign w:val="center"/>
            <w:hideMark/>
          </w:tcPr>
          <w:p w14:paraId="695E4C95" w14:textId="77777777" w:rsidR="00F85DE7" w:rsidRPr="00453CDA" w:rsidRDefault="00F85DE7" w:rsidP="00F85DE7">
            <w:pPr>
              <w:jc w:val="center"/>
              <w:rPr>
                <w:sz w:val="18"/>
                <w:szCs w:val="18"/>
              </w:rPr>
            </w:pPr>
            <w:r w:rsidRPr="00453CDA">
              <w:rPr>
                <w:sz w:val="18"/>
                <w:szCs w:val="18"/>
              </w:rPr>
              <w:t>0,69</w:t>
            </w:r>
          </w:p>
        </w:tc>
        <w:tc>
          <w:tcPr>
            <w:tcW w:w="370" w:type="pct"/>
            <w:tcBorders>
              <w:top w:val="nil"/>
              <w:left w:val="nil"/>
              <w:bottom w:val="single" w:sz="4" w:space="0" w:color="auto"/>
              <w:right w:val="single" w:sz="4" w:space="0" w:color="auto"/>
            </w:tcBorders>
            <w:shd w:val="clear" w:color="auto" w:fill="auto"/>
            <w:noWrap/>
            <w:vAlign w:val="center"/>
            <w:hideMark/>
          </w:tcPr>
          <w:p w14:paraId="61ACD56E" w14:textId="77777777" w:rsidR="00F85DE7" w:rsidRPr="00453CDA" w:rsidRDefault="00F85DE7" w:rsidP="00F85DE7">
            <w:pPr>
              <w:jc w:val="center"/>
              <w:rPr>
                <w:sz w:val="18"/>
                <w:szCs w:val="18"/>
              </w:rPr>
            </w:pPr>
            <w:r w:rsidRPr="00453CDA">
              <w:rPr>
                <w:sz w:val="18"/>
                <w:szCs w:val="18"/>
              </w:rPr>
              <w:t>0,69</w:t>
            </w:r>
          </w:p>
        </w:tc>
        <w:tc>
          <w:tcPr>
            <w:tcW w:w="370" w:type="pct"/>
            <w:tcBorders>
              <w:top w:val="nil"/>
              <w:left w:val="nil"/>
              <w:bottom w:val="single" w:sz="4" w:space="0" w:color="auto"/>
              <w:right w:val="single" w:sz="4" w:space="0" w:color="auto"/>
            </w:tcBorders>
            <w:shd w:val="clear" w:color="auto" w:fill="auto"/>
            <w:noWrap/>
            <w:vAlign w:val="center"/>
            <w:hideMark/>
          </w:tcPr>
          <w:p w14:paraId="3E84CCFB" w14:textId="77777777" w:rsidR="00F85DE7" w:rsidRPr="00453CDA" w:rsidRDefault="00F85DE7" w:rsidP="00F85DE7">
            <w:pPr>
              <w:jc w:val="center"/>
              <w:rPr>
                <w:sz w:val="18"/>
                <w:szCs w:val="18"/>
              </w:rPr>
            </w:pPr>
            <w:r w:rsidRPr="00453CDA">
              <w:rPr>
                <w:sz w:val="18"/>
                <w:szCs w:val="18"/>
              </w:rPr>
              <w:t>0,69</w:t>
            </w:r>
          </w:p>
        </w:tc>
        <w:tc>
          <w:tcPr>
            <w:tcW w:w="370" w:type="pct"/>
            <w:tcBorders>
              <w:top w:val="nil"/>
              <w:left w:val="nil"/>
              <w:bottom w:val="single" w:sz="4" w:space="0" w:color="auto"/>
              <w:right w:val="single" w:sz="4" w:space="0" w:color="auto"/>
            </w:tcBorders>
            <w:shd w:val="clear" w:color="auto" w:fill="auto"/>
            <w:noWrap/>
            <w:vAlign w:val="center"/>
            <w:hideMark/>
          </w:tcPr>
          <w:p w14:paraId="07B881DE" w14:textId="77777777" w:rsidR="00F85DE7" w:rsidRPr="00453CDA" w:rsidRDefault="00F85DE7" w:rsidP="00F85DE7">
            <w:pPr>
              <w:jc w:val="center"/>
              <w:rPr>
                <w:sz w:val="18"/>
                <w:szCs w:val="18"/>
              </w:rPr>
            </w:pPr>
            <w:r w:rsidRPr="00453CDA">
              <w:rPr>
                <w:sz w:val="18"/>
                <w:szCs w:val="18"/>
              </w:rPr>
              <w:t>0,69</w:t>
            </w:r>
          </w:p>
        </w:tc>
        <w:tc>
          <w:tcPr>
            <w:tcW w:w="370" w:type="pct"/>
            <w:tcBorders>
              <w:top w:val="nil"/>
              <w:left w:val="nil"/>
              <w:bottom w:val="single" w:sz="4" w:space="0" w:color="auto"/>
              <w:right w:val="single" w:sz="4" w:space="0" w:color="auto"/>
            </w:tcBorders>
            <w:shd w:val="clear" w:color="auto" w:fill="auto"/>
            <w:noWrap/>
            <w:vAlign w:val="center"/>
            <w:hideMark/>
          </w:tcPr>
          <w:p w14:paraId="4C5ADC77" w14:textId="77777777" w:rsidR="00F85DE7" w:rsidRPr="00453CDA" w:rsidRDefault="00F85DE7" w:rsidP="00F85DE7">
            <w:pPr>
              <w:jc w:val="center"/>
              <w:rPr>
                <w:sz w:val="18"/>
                <w:szCs w:val="18"/>
              </w:rPr>
            </w:pPr>
            <w:r w:rsidRPr="00453CDA">
              <w:rPr>
                <w:sz w:val="18"/>
                <w:szCs w:val="18"/>
              </w:rPr>
              <w:t>0,69</w:t>
            </w:r>
          </w:p>
        </w:tc>
        <w:tc>
          <w:tcPr>
            <w:tcW w:w="370" w:type="pct"/>
            <w:tcBorders>
              <w:top w:val="nil"/>
              <w:left w:val="nil"/>
              <w:bottom w:val="single" w:sz="4" w:space="0" w:color="auto"/>
              <w:right w:val="single" w:sz="4" w:space="0" w:color="auto"/>
            </w:tcBorders>
            <w:shd w:val="clear" w:color="auto" w:fill="auto"/>
            <w:noWrap/>
            <w:vAlign w:val="center"/>
            <w:hideMark/>
          </w:tcPr>
          <w:p w14:paraId="54C8B19F" w14:textId="77777777" w:rsidR="00F85DE7" w:rsidRPr="00453CDA" w:rsidRDefault="00F85DE7" w:rsidP="00F85DE7">
            <w:pPr>
              <w:jc w:val="center"/>
              <w:rPr>
                <w:sz w:val="18"/>
                <w:szCs w:val="18"/>
              </w:rPr>
            </w:pPr>
            <w:r w:rsidRPr="00453CDA">
              <w:rPr>
                <w:sz w:val="18"/>
                <w:szCs w:val="18"/>
              </w:rPr>
              <w:t>0,68</w:t>
            </w:r>
          </w:p>
        </w:tc>
        <w:tc>
          <w:tcPr>
            <w:tcW w:w="370" w:type="pct"/>
            <w:tcBorders>
              <w:top w:val="nil"/>
              <w:left w:val="nil"/>
              <w:bottom w:val="single" w:sz="4" w:space="0" w:color="auto"/>
              <w:right w:val="single" w:sz="4" w:space="0" w:color="auto"/>
            </w:tcBorders>
            <w:shd w:val="clear" w:color="auto" w:fill="auto"/>
            <w:noWrap/>
            <w:vAlign w:val="center"/>
            <w:hideMark/>
          </w:tcPr>
          <w:p w14:paraId="32530C49" w14:textId="77777777" w:rsidR="00F85DE7" w:rsidRPr="00453CDA" w:rsidRDefault="00F85DE7" w:rsidP="00F85DE7">
            <w:pPr>
              <w:jc w:val="center"/>
              <w:rPr>
                <w:sz w:val="18"/>
                <w:szCs w:val="18"/>
              </w:rPr>
            </w:pPr>
            <w:r w:rsidRPr="00453CDA">
              <w:rPr>
                <w:sz w:val="18"/>
                <w:szCs w:val="18"/>
              </w:rPr>
              <w:t>0,68</w:t>
            </w:r>
          </w:p>
        </w:tc>
        <w:tc>
          <w:tcPr>
            <w:tcW w:w="370" w:type="pct"/>
            <w:tcBorders>
              <w:top w:val="nil"/>
              <w:left w:val="nil"/>
              <w:bottom w:val="single" w:sz="4" w:space="0" w:color="auto"/>
              <w:right w:val="single" w:sz="4" w:space="0" w:color="auto"/>
            </w:tcBorders>
            <w:shd w:val="clear" w:color="auto" w:fill="auto"/>
            <w:noWrap/>
            <w:vAlign w:val="center"/>
            <w:hideMark/>
          </w:tcPr>
          <w:p w14:paraId="370B1919" w14:textId="77777777" w:rsidR="00F85DE7" w:rsidRPr="00453CDA" w:rsidRDefault="00F85DE7" w:rsidP="00F85DE7">
            <w:pPr>
              <w:jc w:val="center"/>
              <w:rPr>
                <w:sz w:val="18"/>
                <w:szCs w:val="18"/>
              </w:rPr>
            </w:pPr>
            <w:r w:rsidRPr="00453CDA">
              <w:rPr>
                <w:sz w:val="18"/>
                <w:szCs w:val="18"/>
              </w:rPr>
              <w:t>0,68</w:t>
            </w:r>
          </w:p>
        </w:tc>
        <w:tc>
          <w:tcPr>
            <w:tcW w:w="370" w:type="pct"/>
            <w:tcBorders>
              <w:top w:val="nil"/>
              <w:left w:val="nil"/>
              <w:bottom w:val="single" w:sz="4" w:space="0" w:color="auto"/>
              <w:right w:val="single" w:sz="4" w:space="0" w:color="auto"/>
            </w:tcBorders>
            <w:shd w:val="clear" w:color="auto" w:fill="auto"/>
            <w:noWrap/>
            <w:vAlign w:val="center"/>
            <w:hideMark/>
          </w:tcPr>
          <w:p w14:paraId="3FCE9FFC" w14:textId="77777777" w:rsidR="00F85DE7" w:rsidRPr="00453CDA" w:rsidRDefault="00F85DE7" w:rsidP="00F85DE7">
            <w:pPr>
              <w:jc w:val="center"/>
              <w:rPr>
                <w:sz w:val="18"/>
                <w:szCs w:val="18"/>
              </w:rPr>
            </w:pPr>
            <w:r w:rsidRPr="00453CDA">
              <w:rPr>
                <w:sz w:val="18"/>
                <w:szCs w:val="18"/>
              </w:rPr>
              <w:t>0,68</w:t>
            </w:r>
          </w:p>
        </w:tc>
        <w:tc>
          <w:tcPr>
            <w:tcW w:w="360" w:type="pct"/>
            <w:tcBorders>
              <w:top w:val="nil"/>
              <w:left w:val="nil"/>
              <w:bottom w:val="single" w:sz="4" w:space="0" w:color="auto"/>
              <w:right w:val="single" w:sz="4" w:space="0" w:color="auto"/>
            </w:tcBorders>
            <w:shd w:val="clear" w:color="auto" w:fill="auto"/>
            <w:noWrap/>
            <w:vAlign w:val="center"/>
            <w:hideMark/>
          </w:tcPr>
          <w:p w14:paraId="74DC6075" w14:textId="77777777" w:rsidR="00F85DE7" w:rsidRPr="00453CDA" w:rsidRDefault="00F85DE7" w:rsidP="00F85DE7">
            <w:pPr>
              <w:jc w:val="center"/>
              <w:rPr>
                <w:sz w:val="18"/>
                <w:szCs w:val="18"/>
              </w:rPr>
            </w:pPr>
            <w:r w:rsidRPr="00453CDA">
              <w:rPr>
                <w:sz w:val="18"/>
                <w:szCs w:val="18"/>
              </w:rPr>
              <w:t>0,68</w:t>
            </w:r>
          </w:p>
        </w:tc>
      </w:tr>
      <w:tr w:rsidR="004A669A" w:rsidRPr="00453CDA" w14:paraId="2C0EB394" w14:textId="77777777" w:rsidTr="00F85DE7">
        <w:trPr>
          <w:trHeight w:val="300"/>
          <w:jc w:val="center"/>
        </w:trPr>
        <w:tc>
          <w:tcPr>
            <w:tcW w:w="570" w:type="pct"/>
            <w:tcBorders>
              <w:top w:val="nil"/>
              <w:left w:val="single" w:sz="4" w:space="0" w:color="auto"/>
              <w:bottom w:val="single" w:sz="4" w:space="0" w:color="auto"/>
              <w:right w:val="single" w:sz="4" w:space="0" w:color="auto"/>
            </w:tcBorders>
            <w:shd w:val="clear" w:color="auto" w:fill="auto"/>
            <w:noWrap/>
            <w:vAlign w:val="center"/>
            <w:hideMark/>
          </w:tcPr>
          <w:p w14:paraId="1128BB93" w14:textId="77777777" w:rsidR="00F85DE7" w:rsidRPr="00453CDA" w:rsidRDefault="00F85DE7" w:rsidP="00F85DE7">
            <w:pPr>
              <w:rPr>
                <w:sz w:val="18"/>
                <w:szCs w:val="18"/>
              </w:rPr>
            </w:pPr>
            <w:r w:rsidRPr="00453CDA">
              <w:rPr>
                <w:sz w:val="18"/>
                <w:szCs w:val="18"/>
              </w:rPr>
              <w:t>ОНЗТ</w:t>
            </w:r>
          </w:p>
        </w:tc>
        <w:tc>
          <w:tcPr>
            <w:tcW w:w="370" w:type="pct"/>
            <w:tcBorders>
              <w:top w:val="nil"/>
              <w:left w:val="nil"/>
              <w:bottom w:val="single" w:sz="4" w:space="0" w:color="auto"/>
              <w:right w:val="single" w:sz="4" w:space="0" w:color="auto"/>
            </w:tcBorders>
            <w:shd w:val="clear" w:color="auto" w:fill="auto"/>
            <w:noWrap/>
            <w:vAlign w:val="center"/>
            <w:hideMark/>
          </w:tcPr>
          <w:p w14:paraId="62B0A59B" w14:textId="77777777" w:rsidR="00F85DE7" w:rsidRPr="00453CDA" w:rsidRDefault="00F85DE7" w:rsidP="00F85DE7">
            <w:pPr>
              <w:jc w:val="center"/>
              <w:rPr>
                <w:sz w:val="18"/>
                <w:szCs w:val="18"/>
              </w:rPr>
            </w:pPr>
            <w:r w:rsidRPr="00453CDA">
              <w:rPr>
                <w:sz w:val="18"/>
                <w:szCs w:val="18"/>
              </w:rPr>
              <w:t>0,82</w:t>
            </w:r>
          </w:p>
        </w:tc>
        <w:tc>
          <w:tcPr>
            <w:tcW w:w="370" w:type="pct"/>
            <w:tcBorders>
              <w:top w:val="nil"/>
              <w:left w:val="nil"/>
              <w:bottom w:val="single" w:sz="4" w:space="0" w:color="auto"/>
              <w:right w:val="single" w:sz="4" w:space="0" w:color="auto"/>
            </w:tcBorders>
            <w:shd w:val="clear" w:color="auto" w:fill="auto"/>
            <w:noWrap/>
            <w:vAlign w:val="center"/>
            <w:hideMark/>
          </w:tcPr>
          <w:p w14:paraId="2DCE15C8" w14:textId="77777777" w:rsidR="00F85DE7" w:rsidRPr="00453CDA" w:rsidRDefault="00F85DE7" w:rsidP="00F85DE7">
            <w:pPr>
              <w:jc w:val="center"/>
              <w:rPr>
                <w:sz w:val="18"/>
                <w:szCs w:val="18"/>
              </w:rPr>
            </w:pPr>
            <w:r w:rsidRPr="00453CDA">
              <w:rPr>
                <w:sz w:val="18"/>
                <w:szCs w:val="18"/>
              </w:rPr>
              <w:t>0,82</w:t>
            </w:r>
          </w:p>
        </w:tc>
        <w:tc>
          <w:tcPr>
            <w:tcW w:w="370" w:type="pct"/>
            <w:tcBorders>
              <w:top w:val="nil"/>
              <w:left w:val="nil"/>
              <w:bottom w:val="single" w:sz="4" w:space="0" w:color="auto"/>
              <w:right w:val="single" w:sz="4" w:space="0" w:color="auto"/>
            </w:tcBorders>
            <w:shd w:val="clear" w:color="auto" w:fill="auto"/>
            <w:noWrap/>
            <w:vAlign w:val="center"/>
            <w:hideMark/>
          </w:tcPr>
          <w:p w14:paraId="562677C4" w14:textId="77777777" w:rsidR="00F85DE7" w:rsidRPr="00453CDA" w:rsidRDefault="00F85DE7" w:rsidP="00F85DE7">
            <w:pPr>
              <w:jc w:val="center"/>
              <w:rPr>
                <w:sz w:val="18"/>
                <w:szCs w:val="18"/>
              </w:rPr>
            </w:pPr>
            <w:r w:rsidRPr="00453CDA">
              <w:rPr>
                <w:sz w:val="18"/>
                <w:szCs w:val="18"/>
              </w:rPr>
              <w:t>0,81</w:t>
            </w:r>
          </w:p>
        </w:tc>
        <w:tc>
          <w:tcPr>
            <w:tcW w:w="370" w:type="pct"/>
            <w:tcBorders>
              <w:top w:val="nil"/>
              <w:left w:val="nil"/>
              <w:bottom w:val="single" w:sz="4" w:space="0" w:color="auto"/>
              <w:right w:val="single" w:sz="4" w:space="0" w:color="auto"/>
            </w:tcBorders>
            <w:shd w:val="clear" w:color="auto" w:fill="auto"/>
            <w:noWrap/>
            <w:vAlign w:val="center"/>
            <w:hideMark/>
          </w:tcPr>
          <w:p w14:paraId="1CCD7971" w14:textId="77777777" w:rsidR="00F85DE7" w:rsidRPr="00453CDA" w:rsidRDefault="00F85DE7" w:rsidP="00F85DE7">
            <w:pPr>
              <w:jc w:val="center"/>
              <w:rPr>
                <w:sz w:val="18"/>
                <w:szCs w:val="18"/>
              </w:rPr>
            </w:pPr>
            <w:r w:rsidRPr="00453CDA">
              <w:rPr>
                <w:sz w:val="18"/>
                <w:szCs w:val="18"/>
              </w:rPr>
              <w:t>0,81</w:t>
            </w:r>
          </w:p>
        </w:tc>
        <w:tc>
          <w:tcPr>
            <w:tcW w:w="370" w:type="pct"/>
            <w:tcBorders>
              <w:top w:val="nil"/>
              <w:left w:val="nil"/>
              <w:bottom w:val="single" w:sz="4" w:space="0" w:color="auto"/>
              <w:right w:val="single" w:sz="4" w:space="0" w:color="auto"/>
            </w:tcBorders>
            <w:shd w:val="clear" w:color="auto" w:fill="auto"/>
            <w:noWrap/>
            <w:vAlign w:val="center"/>
            <w:hideMark/>
          </w:tcPr>
          <w:p w14:paraId="11B8925C" w14:textId="77777777" w:rsidR="00F85DE7" w:rsidRPr="00453CDA" w:rsidRDefault="00F85DE7" w:rsidP="00F85DE7">
            <w:pPr>
              <w:jc w:val="center"/>
              <w:rPr>
                <w:sz w:val="18"/>
                <w:szCs w:val="18"/>
              </w:rPr>
            </w:pPr>
            <w:r w:rsidRPr="00453CDA">
              <w:rPr>
                <w:sz w:val="18"/>
                <w:szCs w:val="18"/>
              </w:rPr>
              <w:t>0,81</w:t>
            </w:r>
          </w:p>
        </w:tc>
        <w:tc>
          <w:tcPr>
            <w:tcW w:w="370" w:type="pct"/>
            <w:tcBorders>
              <w:top w:val="nil"/>
              <w:left w:val="nil"/>
              <w:bottom w:val="single" w:sz="4" w:space="0" w:color="auto"/>
              <w:right w:val="single" w:sz="4" w:space="0" w:color="auto"/>
            </w:tcBorders>
            <w:shd w:val="clear" w:color="auto" w:fill="auto"/>
            <w:noWrap/>
            <w:vAlign w:val="center"/>
            <w:hideMark/>
          </w:tcPr>
          <w:p w14:paraId="70D390A3" w14:textId="77777777" w:rsidR="00F85DE7" w:rsidRPr="00453CDA" w:rsidRDefault="00F85DE7" w:rsidP="00F85DE7">
            <w:pPr>
              <w:jc w:val="center"/>
              <w:rPr>
                <w:sz w:val="18"/>
                <w:szCs w:val="18"/>
              </w:rPr>
            </w:pPr>
            <w:r w:rsidRPr="00453CDA">
              <w:rPr>
                <w:sz w:val="18"/>
                <w:szCs w:val="18"/>
              </w:rPr>
              <w:t>0,81</w:t>
            </w:r>
          </w:p>
        </w:tc>
        <w:tc>
          <w:tcPr>
            <w:tcW w:w="370" w:type="pct"/>
            <w:tcBorders>
              <w:top w:val="nil"/>
              <w:left w:val="nil"/>
              <w:bottom w:val="single" w:sz="4" w:space="0" w:color="auto"/>
              <w:right w:val="single" w:sz="4" w:space="0" w:color="auto"/>
            </w:tcBorders>
            <w:shd w:val="clear" w:color="auto" w:fill="auto"/>
            <w:noWrap/>
            <w:vAlign w:val="center"/>
            <w:hideMark/>
          </w:tcPr>
          <w:p w14:paraId="7F60A669" w14:textId="77777777" w:rsidR="00F85DE7" w:rsidRPr="00453CDA" w:rsidRDefault="00F85DE7" w:rsidP="00F85DE7">
            <w:pPr>
              <w:jc w:val="center"/>
              <w:rPr>
                <w:sz w:val="18"/>
                <w:szCs w:val="18"/>
              </w:rPr>
            </w:pPr>
            <w:r w:rsidRPr="00453CDA">
              <w:rPr>
                <w:sz w:val="18"/>
                <w:szCs w:val="18"/>
              </w:rPr>
              <w:t>0,81</w:t>
            </w:r>
          </w:p>
        </w:tc>
        <w:tc>
          <w:tcPr>
            <w:tcW w:w="370" w:type="pct"/>
            <w:tcBorders>
              <w:top w:val="nil"/>
              <w:left w:val="nil"/>
              <w:bottom w:val="single" w:sz="4" w:space="0" w:color="auto"/>
              <w:right w:val="single" w:sz="4" w:space="0" w:color="auto"/>
            </w:tcBorders>
            <w:shd w:val="clear" w:color="auto" w:fill="auto"/>
            <w:noWrap/>
            <w:vAlign w:val="center"/>
            <w:hideMark/>
          </w:tcPr>
          <w:p w14:paraId="39DD0B3F" w14:textId="77777777" w:rsidR="00F85DE7" w:rsidRPr="00453CDA" w:rsidRDefault="00F85DE7" w:rsidP="00F85DE7">
            <w:pPr>
              <w:jc w:val="center"/>
              <w:rPr>
                <w:sz w:val="18"/>
                <w:szCs w:val="18"/>
              </w:rPr>
            </w:pPr>
            <w:r w:rsidRPr="00453CDA">
              <w:rPr>
                <w:sz w:val="18"/>
                <w:szCs w:val="18"/>
              </w:rPr>
              <w:t>0,81</w:t>
            </w:r>
          </w:p>
        </w:tc>
        <w:tc>
          <w:tcPr>
            <w:tcW w:w="370" w:type="pct"/>
            <w:tcBorders>
              <w:top w:val="nil"/>
              <w:left w:val="nil"/>
              <w:bottom w:val="single" w:sz="4" w:space="0" w:color="auto"/>
              <w:right w:val="single" w:sz="4" w:space="0" w:color="auto"/>
            </w:tcBorders>
            <w:shd w:val="clear" w:color="auto" w:fill="auto"/>
            <w:noWrap/>
            <w:vAlign w:val="center"/>
            <w:hideMark/>
          </w:tcPr>
          <w:p w14:paraId="70054886" w14:textId="77777777" w:rsidR="00F85DE7" w:rsidRPr="00453CDA" w:rsidRDefault="00F85DE7" w:rsidP="00F85DE7">
            <w:pPr>
              <w:jc w:val="center"/>
              <w:rPr>
                <w:sz w:val="18"/>
                <w:szCs w:val="18"/>
              </w:rPr>
            </w:pPr>
            <w:r w:rsidRPr="00453CDA">
              <w:rPr>
                <w:sz w:val="18"/>
                <w:szCs w:val="18"/>
              </w:rPr>
              <w:t>0,80</w:t>
            </w:r>
          </w:p>
        </w:tc>
        <w:tc>
          <w:tcPr>
            <w:tcW w:w="370" w:type="pct"/>
            <w:tcBorders>
              <w:top w:val="nil"/>
              <w:left w:val="nil"/>
              <w:bottom w:val="single" w:sz="4" w:space="0" w:color="auto"/>
              <w:right w:val="single" w:sz="4" w:space="0" w:color="auto"/>
            </w:tcBorders>
            <w:shd w:val="clear" w:color="auto" w:fill="auto"/>
            <w:noWrap/>
            <w:vAlign w:val="center"/>
            <w:hideMark/>
          </w:tcPr>
          <w:p w14:paraId="15BC3850" w14:textId="77777777" w:rsidR="00F85DE7" w:rsidRPr="00453CDA" w:rsidRDefault="00F85DE7" w:rsidP="00F85DE7">
            <w:pPr>
              <w:jc w:val="center"/>
              <w:rPr>
                <w:sz w:val="18"/>
                <w:szCs w:val="18"/>
              </w:rPr>
            </w:pPr>
            <w:r w:rsidRPr="00453CDA">
              <w:rPr>
                <w:sz w:val="18"/>
                <w:szCs w:val="18"/>
              </w:rPr>
              <w:t>0,80</w:t>
            </w:r>
          </w:p>
        </w:tc>
        <w:tc>
          <w:tcPr>
            <w:tcW w:w="370" w:type="pct"/>
            <w:tcBorders>
              <w:top w:val="nil"/>
              <w:left w:val="nil"/>
              <w:bottom w:val="single" w:sz="4" w:space="0" w:color="auto"/>
              <w:right w:val="single" w:sz="4" w:space="0" w:color="auto"/>
            </w:tcBorders>
            <w:shd w:val="clear" w:color="auto" w:fill="auto"/>
            <w:noWrap/>
            <w:vAlign w:val="center"/>
            <w:hideMark/>
          </w:tcPr>
          <w:p w14:paraId="70C923CF" w14:textId="77777777" w:rsidR="00F85DE7" w:rsidRPr="00453CDA" w:rsidRDefault="00F85DE7" w:rsidP="00F85DE7">
            <w:pPr>
              <w:jc w:val="center"/>
              <w:rPr>
                <w:sz w:val="18"/>
                <w:szCs w:val="18"/>
              </w:rPr>
            </w:pPr>
            <w:r w:rsidRPr="00453CDA">
              <w:rPr>
                <w:sz w:val="18"/>
                <w:szCs w:val="18"/>
              </w:rPr>
              <w:t>0,80</w:t>
            </w:r>
          </w:p>
        </w:tc>
        <w:tc>
          <w:tcPr>
            <w:tcW w:w="360" w:type="pct"/>
            <w:tcBorders>
              <w:top w:val="nil"/>
              <w:left w:val="nil"/>
              <w:bottom w:val="single" w:sz="4" w:space="0" w:color="auto"/>
              <w:right w:val="single" w:sz="4" w:space="0" w:color="auto"/>
            </w:tcBorders>
            <w:shd w:val="clear" w:color="auto" w:fill="auto"/>
            <w:noWrap/>
            <w:vAlign w:val="center"/>
            <w:hideMark/>
          </w:tcPr>
          <w:p w14:paraId="6F6FB8BA" w14:textId="77777777" w:rsidR="00F85DE7" w:rsidRPr="00453CDA" w:rsidRDefault="00F85DE7" w:rsidP="00F85DE7">
            <w:pPr>
              <w:jc w:val="center"/>
              <w:rPr>
                <w:sz w:val="18"/>
                <w:szCs w:val="18"/>
              </w:rPr>
            </w:pPr>
            <w:r w:rsidRPr="00453CDA">
              <w:rPr>
                <w:sz w:val="18"/>
                <w:szCs w:val="18"/>
              </w:rPr>
              <w:t>0,80</w:t>
            </w:r>
          </w:p>
        </w:tc>
      </w:tr>
      <w:tr w:rsidR="004A669A" w:rsidRPr="00453CDA" w14:paraId="2665BB55" w14:textId="77777777" w:rsidTr="00F85DE7">
        <w:trPr>
          <w:trHeight w:val="300"/>
          <w:jc w:val="center"/>
        </w:trPr>
        <w:tc>
          <w:tcPr>
            <w:tcW w:w="5000" w:type="pct"/>
            <w:gridSpan w:val="1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0BFFEB" w14:textId="77777777" w:rsidR="00F85DE7" w:rsidRPr="00453CDA" w:rsidRDefault="00F85DE7" w:rsidP="00F85DE7">
            <w:pPr>
              <w:jc w:val="center"/>
              <w:rPr>
                <w:sz w:val="18"/>
                <w:szCs w:val="18"/>
              </w:rPr>
            </w:pPr>
            <w:r w:rsidRPr="00453CDA">
              <w:rPr>
                <w:sz w:val="18"/>
                <w:szCs w:val="18"/>
              </w:rPr>
              <w:t>Котельная ул. Московская, 15</w:t>
            </w:r>
          </w:p>
        </w:tc>
      </w:tr>
      <w:tr w:rsidR="004A669A" w:rsidRPr="00453CDA" w14:paraId="048930FE" w14:textId="77777777" w:rsidTr="00F85DE7">
        <w:trPr>
          <w:trHeight w:val="300"/>
          <w:jc w:val="center"/>
        </w:trPr>
        <w:tc>
          <w:tcPr>
            <w:tcW w:w="570" w:type="pct"/>
            <w:tcBorders>
              <w:top w:val="nil"/>
              <w:left w:val="single" w:sz="4" w:space="0" w:color="auto"/>
              <w:bottom w:val="single" w:sz="4" w:space="0" w:color="auto"/>
              <w:right w:val="single" w:sz="4" w:space="0" w:color="auto"/>
            </w:tcBorders>
            <w:shd w:val="clear" w:color="auto" w:fill="auto"/>
            <w:noWrap/>
            <w:vAlign w:val="center"/>
            <w:hideMark/>
          </w:tcPr>
          <w:p w14:paraId="27D06101" w14:textId="77777777" w:rsidR="00F85DE7" w:rsidRPr="00453CDA" w:rsidRDefault="00F85DE7" w:rsidP="00F85DE7">
            <w:pPr>
              <w:rPr>
                <w:sz w:val="18"/>
                <w:szCs w:val="18"/>
              </w:rPr>
            </w:pPr>
            <w:r w:rsidRPr="00453CDA">
              <w:rPr>
                <w:sz w:val="18"/>
                <w:szCs w:val="18"/>
              </w:rPr>
              <w:t>ННЗТ</w:t>
            </w:r>
          </w:p>
        </w:tc>
        <w:tc>
          <w:tcPr>
            <w:tcW w:w="370" w:type="pct"/>
            <w:tcBorders>
              <w:top w:val="nil"/>
              <w:left w:val="nil"/>
              <w:bottom w:val="single" w:sz="4" w:space="0" w:color="auto"/>
              <w:right w:val="single" w:sz="4" w:space="0" w:color="auto"/>
            </w:tcBorders>
            <w:shd w:val="clear" w:color="auto" w:fill="auto"/>
            <w:noWrap/>
            <w:vAlign w:val="center"/>
            <w:hideMark/>
          </w:tcPr>
          <w:p w14:paraId="002634E4" w14:textId="77777777" w:rsidR="00F85DE7" w:rsidRPr="00453CDA" w:rsidRDefault="00F85DE7" w:rsidP="00F85DE7">
            <w:pPr>
              <w:jc w:val="center"/>
              <w:rPr>
                <w:sz w:val="18"/>
                <w:szCs w:val="18"/>
              </w:rPr>
            </w:pPr>
            <w:r w:rsidRPr="00453CDA">
              <w:rPr>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54C7B3EB" w14:textId="77777777" w:rsidR="00F85DE7" w:rsidRPr="00453CDA" w:rsidRDefault="00F85DE7" w:rsidP="00F85DE7">
            <w:pPr>
              <w:jc w:val="center"/>
              <w:rPr>
                <w:sz w:val="18"/>
                <w:szCs w:val="18"/>
              </w:rPr>
            </w:pPr>
            <w:r w:rsidRPr="00453CDA">
              <w:rPr>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0C4E14D8" w14:textId="77777777" w:rsidR="00F85DE7" w:rsidRPr="00453CDA" w:rsidRDefault="00F85DE7" w:rsidP="00F85DE7">
            <w:pPr>
              <w:jc w:val="center"/>
              <w:rPr>
                <w:sz w:val="18"/>
                <w:szCs w:val="18"/>
              </w:rPr>
            </w:pPr>
            <w:r w:rsidRPr="00453CDA">
              <w:rPr>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2A82557F" w14:textId="77777777" w:rsidR="00F85DE7" w:rsidRPr="00453CDA" w:rsidRDefault="00F85DE7" w:rsidP="00F85DE7">
            <w:pPr>
              <w:jc w:val="center"/>
              <w:rPr>
                <w:sz w:val="18"/>
                <w:szCs w:val="18"/>
              </w:rPr>
            </w:pPr>
            <w:r w:rsidRPr="00453CDA">
              <w:rPr>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6516B75C" w14:textId="77777777" w:rsidR="00F85DE7" w:rsidRPr="00453CDA" w:rsidRDefault="00F85DE7" w:rsidP="00F85DE7">
            <w:pPr>
              <w:jc w:val="center"/>
              <w:rPr>
                <w:sz w:val="18"/>
                <w:szCs w:val="18"/>
              </w:rPr>
            </w:pPr>
            <w:r w:rsidRPr="00453CDA">
              <w:rPr>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3385368A" w14:textId="77777777" w:rsidR="00F85DE7" w:rsidRPr="00453CDA" w:rsidRDefault="00F85DE7" w:rsidP="00F85DE7">
            <w:pPr>
              <w:jc w:val="center"/>
              <w:rPr>
                <w:sz w:val="18"/>
                <w:szCs w:val="18"/>
              </w:rPr>
            </w:pPr>
            <w:r w:rsidRPr="00453CDA">
              <w:rPr>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188A181D" w14:textId="77777777" w:rsidR="00F85DE7" w:rsidRPr="00453CDA" w:rsidRDefault="00F85DE7" w:rsidP="00F85DE7">
            <w:pPr>
              <w:jc w:val="center"/>
              <w:rPr>
                <w:sz w:val="18"/>
                <w:szCs w:val="18"/>
              </w:rPr>
            </w:pPr>
            <w:r w:rsidRPr="00453CDA">
              <w:rPr>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04CBCB0F" w14:textId="77777777" w:rsidR="00F85DE7" w:rsidRPr="00453CDA" w:rsidRDefault="00F85DE7" w:rsidP="00F85DE7">
            <w:pPr>
              <w:jc w:val="center"/>
              <w:rPr>
                <w:sz w:val="18"/>
                <w:szCs w:val="18"/>
              </w:rPr>
            </w:pPr>
            <w:r w:rsidRPr="00453CDA">
              <w:rPr>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1939AC9C" w14:textId="77777777" w:rsidR="00F85DE7" w:rsidRPr="00453CDA" w:rsidRDefault="00F85DE7" w:rsidP="00F85DE7">
            <w:pPr>
              <w:jc w:val="center"/>
              <w:rPr>
                <w:sz w:val="18"/>
                <w:szCs w:val="18"/>
              </w:rPr>
            </w:pPr>
            <w:r w:rsidRPr="00453CDA">
              <w:rPr>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549F8BF3" w14:textId="77777777" w:rsidR="00F85DE7" w:rsidRPr="00453CDA" w:rsidRDefault="00F85DE7" w:rsidP="00F85DE7">
            <w:pPr>
              <w:jc w:val="center"/>
              <w:rPr>
                <w:sz w:val="18"/>
                <w:szCs w:val="18"/>
              </w:rPr>
            </w:pPr>
            <w:r w:rsidRPr="00453CDA">
              <w:rPr>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07C8DAB9" w14:textId="77777777" w:rsidR="00F85DE7" w:rsidRPr="00453CDA" w:rsidRDefault="00F85DE7" w:rsidP="00F85DE7">
            <w:pPr>
              <w:jc w:val="center"/>
              <w:rPr>
                <w:sz w:val="18"/>
                <w:szCs w:val="18"/>
              </w:rPr>
            </w:pPr>
            <w:r w:rsidRPr="00453CDA">
              <w:rPr>
                <w:sz w:val="18"/>
                <w:szCs w:val="18"/>
              </w:rPr>
              <w:t>0,01</w:t>
            </w:r>
          </w:p>
        </w:tc>
        <w:tc>
          <w:tcPr>
            <w:tcW w:w="360" w:type="pct"/>
            <w:tcBorders>
              <w:top w:val="nil"/>
              <w:left w:val="nil"/>
              <w:bottom w:val="single" w:sz="4" w:space="0" w:color="auto"/>
              <w:right w:val="single" w:sz="4" w:space="0" w:color="auto"/>
            </w:tcBorders>
            <w:shd w:val="clear" w:color="auto" w:fill="auto"/>
            <w:noWrap/>
            <w:vAlign w:val="center"/>
            <w:hideMark/>
          </w:tcPr>
          <w:p w14:paraId="3F7B9ED5" w14:textId="77777777" w:rsidR="00F85DE7" w:rsidRPr="00453CDA" w:rsidRDefault="00F85DE7" w:rsidP="00F85DE7">
            <w:pPr>
              <w:jc w:val="center"/>
              <w:rPr>
                <w:sz w:val="18"/>
                <w:szCs w:val="18"/>
              </w:rPr>
            </w:pPr>
            <w:r w:rsidRPr="00453CDA">
              <w:rPr>
                <w:sz w:val="18"/>
                <w:szCs w:val="18"/>
              </w:rPr>
              <w:t>0,01</w:t>
            </w:r>
          </w:p>
        </w:tc>
      </w:tr>
      <w:tr w:rsidR="004A669A" w:rsidRPr="00453CDA" w14:paraId="7C6A4811" w14:textId="77777777" w:rsidTr="00F85DE7">
        <w:trPr>
          <w:trHeight w:val="300"/>
          <w:jc w:val="center"/>
        </w:trPr>
        <w:tc>
          <w:tcPr>
            <w:tcW w:w="570" w:type="pct"/>
            <w:tcBorders>
              <w:top w:val="nil"/>
              <w:left w:val="single" w:sz="4" w:space="0" w:color="auto"/>
              <w:bottom w:val="single" w:sz="4" w:space="0" w:color="auto"/>
              <w:right w:val="single" w:sz="4" w:space="0" w:color="auto"/>
            </w:tcBorders>
            <w:shd w:val="clear" w:color="auto" w:fill="auto"/>
            <w:noWrap/>
            <w:vAlign w:val="center"/>
            <w:hideMark/>
          </w:tcPr>
          <w:p w14:paraId="1E292B0F" w14:textId="77777777" w:rsidR="00F85DE7" w:rsidRPr="00453CDA" w:rsidRDefault="00F85DE7" w:rsidP="00F85DE7">
            <w:pPr>
              <w:rPr>
                <w:sz w:val="18"/>
                <w:szCs w:val="18"/>
              </w:rPr>
            </w:pPr>
            <w:r w:rsidRPr="00453CDA">
              <w:rPr>
                <w:sz w:val="18"/>
                <w:szCs w:val="18"/>
              </w:rPr>
              <w:t>НЭЗТ</w:t>
            </w:r>
          </w:p>
        </w:tc>
        <w:tc>
          <w:tcPr>
            <w:tcW w:w="370" w:type="pct"/>
            <w:tcBorders>
              <w:top w:val="nil"/>
              <w:left w:val="nil"/>
              <w:bottom w:val="single" w:sz="4" w:space="0" w:color="auto"/>
              <w:right w:val="single" w:sz="4" w:space="0" w:color="auto"/>
            </w:tcBorders>
            <w:shd w:val="clear" w:color="auto" w:fill="auto"/>
            <w:noWrap/>
            <w:vAlign w:val="center"/>
            <w:hideMark/>
          </w:tcPr>
          <w:p w14:paraId="2C65AD6D" w14:textId="77777777" w:rsidR="00F85DE7" w:rsidRPr="00453CDA" w:rsidRDefault="00F85DE7" w:rsidP="00F85DE7">
            <w:pPr>
              <w:jc w:val="center"/>
              <w:rPr>
                <w:sz w:val="18"/>
                <w:szCs w:val="18"/>
              </w:rPr>
            </w:pPr>
            <w:r w:rsidRPr="00453CDA">
              <w:rPr>
                <w:sz w:val="18"/>
                <w:szCs w:val="18"/>
              </w:rPr>
              <w:t>0,06</w:t>
            </w:r>
          </w:p>
        </w:tc>
        <w:tc>
          <w:tcPr>
            <w:tcW w:w="370" w:type="pct"/>
            <w:tcBorders>
              <w:top w:val="nil"/>
              <w:left w:val="nil"/>
              <w:bottom w:val="single" w:sz="4" w:space="0" w:color="auto"/>
              <w:right w:val="single" w:sz="4" w:space="0" w:color="auto"/>
            </w:tcBorders>
            <w:shd w:val="clear" w:color="auto" w:fill="auto"/>
            <w:noWrap/>
            <w:vAlign w:val="center"/>
            <w:hideMark/>
          </w:tcPr>
          <w:p w14:paraId="53BAF34E" w14:textId="77777777" w:rsidR="00F85DE7" w:rsidRPr="00453CDA" w:rsidRDefault="00F85DE7" w:rsidP="00F85DE7">
            <w:pPr>
              <w:jc w:val="center"/>
              <w:rPr>
                <w:sz w:val="18"/>
                <w:szCs w:val="18"/>
              </w:rPr>
            </w:pPr>
            <w:r w:rsidRPr="00453CDA">
              <w:rPr>
                <w:sz w:val="18"/>
                <w:szCs w:val="18"/>
              </w:rPr>
              <w:t>0,06</w:t>
            </w:r>
          </w:p>
        </w:tc>
        <w:tc>
          <w:tcPr>
            <w:tcW w:w="370" w:type="pct"/>
            <w:tcBorders>
              <w:top w:val="nil"/>
              <w:left w:val="nil"/>
              <w:bottom w:val="single" w:sz="4" w:space="0" w:color="auto"/>
              <w:right w:val="single" w:sz="4" w:space="0" w:color="auto"/>
            </w:tcBorders>
            <w:shd w:val="clear" w:color="auto" w:fill="auto"/>
            <w:noWrap/>
            <w:vAlign w:val="center"/>
            <w:hideMark/>
          </w:tcPr>
          <w:p w14:paraId="4614E6D4" w14:textId="77777777" w:rsidR="00F85DE7" w:rsidRPr="00453CDA" w:rsidRDefault="00F85DE7" w:rsidP="00F85DE7">
            <w:pPr>
              <w:jc w:val="center"/>
              <w:rPr>
                <w:sz w:val="18"/>
                <w:szCs w:val="18"/>
              </w:rPr>
            </w:pPr>
            <w:r w:rsidRPr="00453CDA">
              <w:rPr>
                <w:sz w:val="18"/>
                <w:szCs w:val="18"/>
              </w:rPr>
              <w:t>0,06</w:t>
            </w:r>
          </w:p>
        </w:tc>
        <w:tc>
          <w:tcPr>
            <w:tcW w:w="370" w:type="pct"/>
            <w:tcBorders>
              <w:top w:val="nil"/>
              <w:left w:val="nil"/>
              <w:bottom w:val="single" w:sz="4" w:space="0" w:color="auto"/>
              <w:right w:val="single" w:sz="4" w:space="0" w:color="auto"/>
            </w:tcBorders>
            <w:shd w:val="clear" w:color="auto" w:fill="auto"/>
            <w:noWrap/>
            <w:vAlign w:val="center"/>
            <w:hideMark/>
          </w:tcPr>
          <w:p w14:paraId="2AE837A5" w14:textId="77777777" w:rsidR="00F85DE7" w:rsidRPr="00453CDA" w:rsidRDefault="00F85DE7" w:rsidP="00F85DE7">
            <w:pPr>
              <w:jc w:val="center"/>
              <w:rPr>
                <w:sz w:val="18"/>
                <w:szCs w:val="18"/>
              </w:rPr>
            </w:pPr>
            <w:r w:rsidRPr="00453CDA">
              <w:rPr>
                <w:sz w:val="18"/>
                <w:szCs w:val="18"/>
              </w:rPr>
              <w:t>0,06</w:t>
            </w:r>
          </w:p>
        </w:tc>
        <w:tc>
          <w:tcPr>
            <w:tcW w:w="370" w:type="pct"/>
            <w:tcBorders>
              <w:top w:val="nil"/>
              <w:left w:val="nil"/>
              <w:bottom w:val="single" w:sz="4" w:space="0" w:color="auto"/>
              <w:right w:val="single" w:sz="4" w:space="0" w:color="auto"/>
            </w:tcBorders>
            <w:shd w:val="clear" w:color="auto" w:fill="auto"/>
            <w:noWrap/>
            <w:vAlign w:val="center"/>
            <w:hideMark/>
          </w:tcPr>
          <w:p w14:paraId="29AB8C9C" w14:textId="77777777" w:rsidR="00F85DE7" w:rsidRPr="00453CDA" w:rsidRDefault="00F85DE7" w:rsidP="00F85DE7">
            <w:pPr>
              <w:jc w:val="center"/>
              <w:rPr>
                <w:sz w:val="18"/>
                <w:szCs w:val="18"/>
              </w:rPr>
            </w:pPr>
            <w:r w:rsidRPr="00453CDA">
              <w:rPr>
                <w:sz w:val="18"/>
                <w:szCs w:val="18"/>
              </w:rPr>
              <w:t>0,06</w:t>
            </w:r>
          </w:p>
        </w:tc>
        <w:tc>
          <w:tcPr>
            <w:tcW w:w="370" w:type="pct"/>
            <w:tcBorders>
              <w:top w:val="nil"/>
              <w:left w:val="nil"/>
              <w:bottom w:val="single" w:sz="4" w:space="0" w:color="auto"/>
              <w:right w:val="single" w:sz="4" w:space="0" w:color="auto"/>
            </w:tcBorders>
            <w:shd w:val="clear" w:color="auto" w:fill="auto"/>
            <w:noWrap/>
            <w:vAlign w:val="center"/>
            <w:hideMark/>
          </w:tcPr>
          <w:p w14:paraId="353E0414" w14:textId="77777777" w:rsidR="00F85DE7" w:rsidRPr="00453CDA" w:rsidRDefault="00F85DE7" w:rsidP="00F85DE7">
            <w:pPr>
              <w:jc w:val="center"/>
              <w:rPr>
                <w:sz w:val="18"/>
                <w:szCs w:val="18"/>
              </w:rPr>
            </w:pPr>
            <w:r w:rsidRPr="00453CDA">
              <w:rPr>
                <w:sz w:val="18"/>
                <w:szCs w:val="18"/>
              </w:rPr>
              <w:t>0,06</w:t>
            </w:r>
          </w:p>
        </w:tc>
        <w:tc>
          <w:tcPr>
            <w:tcW w:w="370" w:type="pct"/>
            <w:tcBorders>
              <w:top w:val="nil"/>
              <w:left w:val="nil"/>
              <w:bottom w:val="single" w:sz="4" w:space="0" w:color="auto"/>
              <w:right w:val="single" w:sz="4" w:space="0" w:color="auto"/>
            </w:tcBorders>
            <w:shd w:val="clear" w:color="auto" w:fill="auto"/>
            <w:noWrap/>
            <w:vAlign w:val="center"/>
            <w:hideMark/>
          </w:tcPr>
          <w:p w14:paraId="272F5114" w14:textId="77777777" w:rsidR="00F85DE7" w:rsidRPr="00453CDA" w:rsidRDefault="00F85DE7" w:rsidP="00F85DE7">
            <w:pPr>
              <w:jc w:val="center"/>
              <w:rPr>
                <w:sz w:val="18"/>
                <w:szCs w:val="18"/>
              </w:rPr>
            </w:pPr>
            <w:r w:rsidRPr="00453CDA">
              <w:rPr>
                <w:sz w:val="18"/>
                <w:szCs w:val="18"/>
              </w:rPr>
              <w:t>0,06</w:t>
            </w:r>
          </w:p>
        </w:tc>
        <w:tc>
          <w:tcPr>
            <w:tcW w:w="370" w:type="pct"/>
            <w:tcBorders>
              <w:top w:val="nil"/>
              <w:left w:val="nil"/>
              <w:bottom w:val="single" w:sz="4" w:space="0" w:color="auto"/>
              <w:right w:val="single" w:sz="4" w:space="0" w:color="auto"/>
            </w:tcBorders>
            <w:shd w:val="clear" w:color="auto" w:fill="auto"/>
            <w:noWrap/>
            <w:vAlign w:val="center"/>
            <w:hideMark/>
          </w:tcPr>
          <w:p w14:paraId="5D462FA0" w14:textId="77777777" w:rsidR="00F85DE7" w:rsidRPr="00453CDA" w:rsidRDefault="00F85DE7" w:rsidP="00F85DE7">
            <w:pPr>
              <w:jc w:val="center"/>
              <w:rPr>
                <w:sz w:val="18"/>
                <w:szCs w:val="18"/>
              </w:rPr>
            </w:pPr>
            <w:r w:rsidRPr="00453CDA">
              <w:rPr>
                <w:sz w:val="18"/>
                <w:szCs w:val="18"/>
              </w:rPr>
              <w:t>0,06</w:t>
            </w:r>
          </w:p>
        </w:tc>
        <w:tc>
          <w:tcPr>
            <w:tcW w:w="370" w:type="pct"/>
            <w:tcBorders>
              <w:top w:val="nil"/>
              <w:left w:val="nil"/>
              <w:bottom w:val="single" w:sz="4" w:space="0" w:color="auto"/>
              <w:right w:val="single" w:sz="4" w:space="0" w:color="auto"/>
            </w:tcBorders>
            <w:shd w:val="clear" w:color="auto" w:fill="auto"/>
            <w:noWrap/>
            <w:vAlign w:val="center"/>
            <w:hideMark/>
          </w:tcPr>
          <w:p w14:paraId="689DF247" w14:textId="77777777" w:rsidR="00F85DE7" w:rsidRPr="00453CDA" w:rsidRDefault="00F85DE7" w:rsidP="00F85DE7">
            <w:pPr>
              <w:jc w:val="center"/>
              <w:rPr>
                <w:sz w:val="18"/>
                <w:szCs w:val="18"/>
              </w:rPr>
            </w:pPr>
            <w:r w:rsidRPr="00453CDA">
              <w:rPr>
                <w:sz w:val="18"/>
                <w:szCs w:val="18"/>
              </w:rPr>
              <w:t>0,06</w:t>
            </w:r>
          </w:p>
        </w:tc>
        <w:tc>
          <w:tcPr>
            <w:tcW w:w="370" w:type="pct"/>
            <w:tcBorders>
              <w:top w:val="nil"/>
              <w:left w:val="nil"/>
              <w:bottom w:val="single" w:sz="4" w:space="0" w:color="auto"/>
              <w:right w:val="single" w:sz="4" w:space="0" w:color="auto"/>
            </w:tcBorders>
            <w:shd w:val="clear" w:color="auto" w:fill="auto"/>
            <w:noWrap/>
            <w:vAlign w:val="center"/>
            <w:hideMark/>
          </w:tcPr>
          <w:p w14:paraId="0E646FE1" w14:textId="77777777" w:rsidR="00F85DE7" w:rsidRPr="00453CDA" w:rsidRDefault="00F85DE7" w:rsidP="00F85DE7">
            <w:pPr>
              <w:jc w:val="center"/>
              <w:rPr>
                <w:sz w:val="18"/>
                <w:szCs w:val="18"/>
              </w:rPr>
            </w:pPr>
            <w:r w:rsidRPr="00453CDA">
              <w:rPr>
                <w:sz w:val="18"/>
                <w:szCs w:val="18"/>
              </w:rPr>
              <w:t>0,06</w:t>
            </w:r>
          </w:p>
        </w:tc>
        <w:tc>
          <w:tcPr>
            <w:tcW w:w="370" w:type="pct"/>
            <w:tcBorders>
              <w:top w:val="nil"/>
              <w:left w:val="nil"/>
              <w:bottom w:val="single" w:sz="4" w:space="0" w:color="auto"/>
              <w:right w:val="single" w:sz="4" w:space="0" w:color="auto"/>
            </w:tcBorders>
            <w:shd w:val="clear" w:color="auto" w:fill="auto"/>
            <w:noWrap/>
            <w:vAlign w:val="center"/>
            <w:hideMark/>
          </w:tcPr>
          <w:p w14:paraId="3E24B54C" w14:textId="77777777" w:rsidR="00F85DE7" w:rsidRPr="00453CDA" w:rsidRDefault="00F85DE7" w:rsidP="00F85DE7">
            <w:pPr>
              <w:jc w:val="center"/>
              <w:rPr>
                <w:sz w:val="18"/>
                <w:szCs w:val="18"/>
              </w:rPr>
            </w:pPr>
            <w:r w:rsidRPr="00453CDA">
              <w:rPr>
                <w:sz w:val="18"/>
                <w:szCs w:val="18"/>
              </w:rPr>
              <w:t>0,06</w:t>
            </w:r>
          </w:p>
        </w:tc>
        <w:tc>
          <w:tcPr>
            <w:tcW w:w="360" w:type="pct"/>
            <w:tcBorders>
              <w:top w:val="nil"/>
              <w:left w:val="nil"/>
              <w:bottom w:val="single" w:sz="4" w:space="0" w:color="auto"/>
              <w:right w:val="single" w:sz="4" w:space="0" w:color="auto"/>
            </w:tcBorders>
            <w:shd w:val="clear" w:color="auto" w:fill="auto"/>
            <w:noWrap/>
            <w:vAlign w:val="center"/>
            <w:hideMark/>
          </w:tcPr>
          <w:p w14:paraId="214C050B" w14:textId="77777777" w:rsidR="00F85DE7" w:rsidRPr="00453CDA" w:rsidRDefault="00F85DE7" w:rsidP="00F85DE7">
            <w:pPr>
              <w:jc w:val="center"/>
              <w:rPr>
                <w:sz w:val="18"/>
                <w:szCs w:val="18"/>
              </w:rPr>
            </w:pPr>
            <w:r w:rsidRPr="00453CDA">
              <w:rPr>
                <w:sz w:val="18"/>
                <w:szCs w:val="18"/>
              </w:rPr>
              <w:t>0,06</w:t>
            </w:r>
          </w:p>
        </w:tc>
      </w:tr>
      <w:tr w:rsidR="004A669A" w:rsidRPr="00453CDA" w14:paraId="4A5812E1" w14:textId="77777777" w:rsidTr="00F85DE7">
        <w:trPr>
          <w:trHeight w:val="300"/>
          <w:jc w:val="center"/>
        </w:trPr>
        <w:tc>
          <w:tcPr>
            <w:tcW w:w="570" w:type="pct"/>
            <w:tcBorders>
              <w:top w:val="nil"/>
              <w:left w:val="single" w:sz="4" w:space="0" w:color="auto"/>
              <w:bottom w:val="single" w:sz="4" w:space="0" w:color="auto"/>
              <w:right w:val="single" w:sz="4" w:space="0" w:color="auto"/>
            </w:tcBorders>
            <w:shd w:val="clear" w:color="auto" w:fill="auto"/>
            <w:noWrap/>
            <w:vAlign w:val="center"/>
            <w:hideMark/>
          </w:tcPr>
          <w:p w14:paraId="145BA28C" w14:textId="77777777" w:rsidR="00F85DE7" w:rsidRPr="00453CDA" w:rsidRDefault="00F85DE7" w:rsidP="00F85DE7">
            <w:pPr>
              <w:rPr>
                <w:sz w:val="18"/>
                <w:szCs w:val="18"/>
              </w:rPr>
            </w:pPr>
            <w:r w:rsidRPr="00453CDA">
              <w:rPr>
                <w:sz w:val="18"/>
                <w:szCs w:val="18"/>
              </w:rPr>
              <w:t>ОНЗТ</w:t>
            </w:r>
          </w:p>
        </w:tc>
        <w:tc>
          <w:tcPr>
            <w:tcW w:w="370" w:type="pct"/>
            <w:tcBorders>
              <w:top w:val="nil"/>
              <w:left w:val="nil"/>
              <w:bottom w:val="single" w:sz="4" w:space="0" w:color="auto"/>
              <w:right w:val="single" w:sz="4" w:space="0" w:color="auto"/>
            </w:tcBorders>
            <w:shd w:val="clear" w:color="auto" w:fill="auto"/>
            <w:noWrap/>
            <w:vAlign w:val="center"/>
            <w:hideMark/>
          </w:tcPr>
          <w:p w14:paraId="1A779DC4" w14:textId="77777777" w:rsidR="00F85DE7" w:rsidRPr="00453CDA" w:rsidRDefault="00F85DE7" w:rsidP="00F85DE7">
            <w:pPr>
              <w:jc w:val="center"/>
              <w:rPr>
                <w:sz w:val="18"/>
                <w:szCs w:val="18"/>
              </w:rPr>
            </w:pPr>
            <w:r w:rsidRPr="00453CDA">
              <w:rPr>
                <w:sz w:val="18"/>
                <w:szCs w:val="18"/>
              </w:rPr>
              <w:t>0,07</w:t>
            </w:r>
          </w:p>
        </w:tc>
        <w:tc>
          <w:tcPr>
            <w:tcW w:w="370" w:type="pct"/>
            <w:tcBorders>
              <w:top w:val="nil"/>
              <w:left w:val="nil"/>
              <w:bottom w:val="single" w:sz="4" w:space="0" w:color="auto"/>
              <w:right w:val="single" w:sz="4" w:space="0" w:color="auto"/>
            </w:tcBorders>
            <w:shd w:val="clear" w:color="auto" w:fill="auto"/>
            <w:noWrap/>
            <w:vAlign w:val="center"/>
            <w:hideMark/>
          </w:tcPr>
          <w:p w14:paraId="79EC37EC" w14:textId="77777777" w:rsidR="00F85DE7" w:rsidRPr="00453CDA" w:rsidRDefault="00F85DE7" w:rsidP="00F85DE7">
            <w:pPr>
              <w:jc w:val="center"/>
              <w:rPr>
                <w:sz w:val="18"/>
                <w:szCs w:val="18"/>
              </w:rPr>
            </w:pPr>
            <w:r w:rsidRPr="00453CDA">
              <w:rPr>
                <w:sz w:val="18"/>
                <w:szCs w:val="18"/>
              </w:rPr>
              <w:t>0,07</w:t>
            </w:r>
          </w:p>
        </w:tc>
        <w:tc>
          <w:tcPr>
            <w:tcW w:w="370" w:type="pct"/>
            <w:tcBorders>
              <w:top w:val="nil"/>
              <w:left w:val="nil"/>
              <w:bottom w:val="single" w:sz="4" w:space="0" w:color="auto"/>
              <w:right w:val="single" w:sz="4" w:space="0" w:color="auto"/>
            </w:tcBorders>
            <w:shd w:val="clear" w:color="auto" w:fill="auto"/>
            <w:noWrap/>
            <w:vAlign w:val="center"/>
            <w:hideMark/>
          </w:tcPr>
          <w:p w14:paraId="762A6320" w14:textId="77777777" w:rsidR="00F85DE7" w:rsidRPr="00453CDA" w:rsidRDefault="00F85DE7" w:rsidP="00F85DE7">
            <w:pPr>
              <w:jc w:val="center"/>
              <w:rPr>
                <w:sz w:val="18"/>
                <w:szCs w:val="18"/>
              </w:rPr>
            </w:pPr>
            <w:r w:rsidRPr="00453CDA">
              <w:rPr>
                <w:sz w:val="18"/>
                <w:szCs w:val="18"/>
              </w:rPr>
              <w:t>0,07</w:t>
            </w:r>
          </w:p>
        </w:tc>
        <w:tc>
          <w:tcPr>
            <w:tcW w:w="370" w:type="pct"/>
            <w:tcBorders>
              <w:top w:val="nil"/>
              <w:left w:val="nil"/>
              <w:bottom w:val="single" w:sz="4" w:space="0" w:color="auto"/>
              <w:right w:val="single" w:sz="4" w:space="0" w:color="auto"/>
            </w:tcBorders>
            <w:shd w:val="clear" w:color="auto" w:fill="auto"/>
            <w:noWrap/>
            <w:vAlign w:val="center"/>
            <w:hideMark/>
          </w:tcPr>
          <w:p w14:paraId="5329AF58" w14:textId="77777777" w:rsidR="00F85DE7" w:rsidRPr="00453CDA" w:rsidRDefault="00F85DE7" w:rsidP="00F85DE7">
            <w:pPr>
              <w:jc w:val="center"/>
              <w:rPr>
                <w:sz w:val="18"/>
                <w:szCs w:val="18"/>
              </w:rPr>
            </w:pPr>
            <w:r w:rsidRPr="00453CDA">
              <w:rPr>
                <w:sz w:val="18"/>
                <w:szCs w:val="18"/>
              </w:rPr>
              <w:t>0,07</w:t>
            </w:r>
          </w:p>
        </w:tc>
        <w:tc>
          <w:tcPr>
            <w:tcW w:w="370" w:type="pct"/>
            <w:tcBorders>
              <w:top w:val="nil"/>
              <w:left w:val="nil"/>
              <w:bottom w:val="single" w:sz="4" w:space="0" w:color="auto"/>
              <w:right w:val="single" w:sz="4" w:space="0" w:color="auto"/>
            </w:tcBorders>
            <w:shd w:val="clear" w:color="auto" w:fill="auto"/>
            <w:noWrap/>
            <w:vAlign w:val="center"/>
            <w:hideMark/>
          </w:tcPr>
          <w:p w14:paraId="0138B264" w14:textId="77777777" w:rsidR="00F85DE7" w:rsidRPr="00453CDA" w:rsidRDefault="00F85DE7" w:rsidP="00F85DE7">
            <w:pPr>
              <w:jc w:val="center"/>
              <w:rPr>
                <w:sz w:val="18"/>
                <w:szCs w:val="18"/>
              </w:rPr>
            </w:pPr>
            <w:r w:rsidRPr="00453CDA">
              <w:rPr>
                <w:sz w:val="18"/>
                <w:szCs w:val="18"/>
              </w:rPr>
              <w:t>0,07</w:t>
            </w:r>
          </w:p>
        </w:tc>
        <w:tc>
          <w:tcPr>
            <w:tcW w:w="370" w:type="pct"/>
            <w:tcBorders>
              <w:top w:val="nil"/>
              <w:left w:val="nil"/>
              <w:bottom w:val="single" w:sz="4" w:space="0" w:color="auto"/>
              <w:right w:val="single" w:sz="4" w:space="0" w:color="auto"/>
            </w:tcBorders>
            <w:shd w:val="clear" w:color="auto" w:fill="auto"/>
            <w:noWrap/>
            <w:vAlign w:val="center"/>
            <w:hideMark/>
          </w:tcPr>
          <w:p w14:paraId="77205D9F" w14:textId="77777777" w:rsidR="00F85DE7" w:rsidRPr="00453CDA" w:rsidRDefault="00F85DE7" w:rsidP="00F85DE7">
            <w:pPr>
              <w:jc w:val="center"/>
              <w:rPr>
                <w:sz w:val="18"/>
                <w:szCs w:val="18"/>
              </w:rPr>
            </w:pPr>
            <w:r w:rsidRPr="00453CDA">
              <w:rPr>
                <w:sz w:val="18"/>
                <w:szCs w:val="18"/>
              </w:rPr>
              <w:t>0,07</w:t>
            </w:r>
          </w:p>
        </w:tc>
        <w:tc>
          <w:tcPr>
            <w:tcW w:w="370" w:type="pct"/>
            <w:tcBorders>
              <w:top w:val="nil"/>
              <w:left w:val="nil"/>
              <w:bottom w:val="single" w:sz="4" w:space="0" w:color="auto"/>
              <w:right w:val="single" w:sz="4" w:space="0" w:color="auto"/>
            </w:tcBorders>
            <w:shd w:val="clear" w:color="auto" w:fill="auto"/>
            <w:noWrap/>
            <w:vAlign w:val="center"/>
            <w:hideMark/>
          </w:tcPr>
          <w:p w14:paraId="2FB49EEA" w14:textId="77777777" w:rsidR="00F85DE7" w:rsidRPr="00453CDA" w:rsidRDefault="00F85DE7" w:rsidP="00F85DE7">
            <w:pPr>
              <w:jc w:val="center"/>
              <w:rPr>
                <w:sz w:val="18"/>
                <w:szCs w:val="18"/>
              </w:rPr>
            </w:pPr>
            <w:r w:rsidRPr="00453CDA">
              <w:rPr>
                <w:sz w:val="18"/>
                <w:szCs w:val="18"/>
              </w:rPr>
              <w:t>0,07</w:t>
            </w:r>
          </w:p>
        </w:tc>
        <w:tc>
          <w:tcPr>
            <w:tcW w:w="370" w:type="pct"/>
            <w:tcBorders>
              <w:top w:val="nil"/>
              <w:left w:val="nil"/>
              <w:bottom w:val="single" w:sz="4" w:space="0" w:color="auto"/>
              <w:right w:val="single" w:sz="4" w:space="0" w:color="auto"/>
            </w:tcBorders>
            <w:shd w:val="clear" w:color="auto" w:fill="auto"/>
            <w:noWrap/>
            <w:vAlign w:val="center"/>
            <w:hideMark/>
          </w:tcPr>
          <w:p w14:paraId="3F4149A7" w14:textId="77777777" w:rsidR="00F85DE7" w:rsidRPr="00453CDA" w:rsidRDefault="00F85DE7" w:rsidP="00F85DE7">
            <w:pPr>
              <w:jc w:val="center"/>
              <w:rPr>
                <w:sz w:val="18"/>
                <w:szCs w:val="18"/>
              </w:rPr>
            </w:pPr>
            <w:r w:rsidRPr="00453CDA">
              <w:rPr>
                <w:sz w:val="18"/>
                <w:szCs w:val="18"/>
              </w:rPr>
              <w:t>0,07</w:t>
            </w:r>
          </w:p>
        </w:tc>
        <w:tc>
          <w:tcPr>
            <w:tcW w:w="370" w:type="pct"/>
            <w:tcBorders>
              <w:top w:val="nil"/>
              <w:left w:val="nil"/>
              <w:bottom w:val="single" w:sz="4" w:space="0" w:color="auto"/>
              <w:right w:val="single" w:sz="4" w:space="0" w:color="auto"/>
            </w:tcBorders>
            <w:shd w:val="clear" w:color="auto" w:fill="auto"/>
            <w:noWrap/>
            <w:vAlign w:val="center"/>
            <w:hideMark/>
          </w:tcPr>
          <w:p w14:paraId="46B372EB" w14:textId="77777777" w:rsidR="00F85DE7" w:rsidRPr="00453CDA" w:rsidRDefault="00F85DE7" w:rsidP="00F85DE7">
            <w:pPr>
              <w:jc w:val="center"/>
              <w:rPr>
                <w:sz w:val="18"/>
                <w:szCs w:val="18"/>
              </w:rPr>
            </w:pPr>
            <w:r w:rsidRPr="00453CDA">
              <w:rPr>
                <w:sz w:val="18"/>
                <w:szCs w:val="18"/>
              </w:rPr>
              <w:t>0,07</w:t>
            </w:r>
          </w:p>
        </w:tc>
        <w:tc>
          <w:tcPr>
            <w:tcW w:w="370" w:type="pct"/>
            <w:tcBorders>
              <w:top w:val="nil"/>
              <w:left w:val="nil"/>
              <w:bottom w:val="single" w:sz="4" w:space="0" w:color="auto"/>
              <w:right w:val="single" w:sz="4" w:space="0" w:color="auto"/>
            </w:tcBorders>
            <w:shd w:val="clear" w:color="auto" w:fill="auto"/>
            <w:noWrap/>
            <w:vAlign w:val="center"/>
            <w:hideMark/>
          </w:tcPr>
          <w:p w14:paraId="6D4C86BF" w14:textId="77777777" w:rsidR="00F85DE7" w:rsidRPr="00453CDA" w:rsidRDefault="00F85DE7" w:rsidP="00F85DE7">
            <w:pPr>
              <w:jc w:val="center"/>
              <w:rPr>
                <w:sz w:val="18"/>
                <w:szCs w:val="18"/>
              </w:rPr>
            </w:pPr>
            <w:r w:rsidRPr="00453CDA">
              <w:rPr>
                <w:sz w:val="18"/>
                <w:szCs w:val="18"/>
              </w:rPr>
              <w:t>0,07</w:t>
            </w:r>
          </w:p>
        </w:tc>
        <w:tc>
          <w:tcPr>
            <w:tcW w:w="370" w:type="pct"/>
            <w:tcBorders>
              <w:top w:val="nil"/>
              <w:left w:val="nil"/>
              <w:bottom w:val="single" w:sz="4" w:space="0" w:color="auto"/>
              <w:right w:val="single" w:sz="4" w:space="0" w:color="auto"/>
            </w:tcBorders>
            <w:shd w:val="clear" w:color="auto" w:fill="auto"/>
            <w:noWrap/>
            <w:vAlign w:val="center"/>
            <w:hideMark/>
          </w:tcPr>
          <w:p w14:paraId="2BDA4460" w14:textId="77777777" w:rsidR="00F85DE7" w:rsidRPr="00453CDA" w:rsidRDefault="00F85DE7" w:rsidP="00F85DE7">
            <w:pPr>
              <w:jc w:val="center"/>
              <w:rPr>
                <w:sz w:val="18"/>
                <w:szCs w:val="18"/>
              </w:rPr>
            </w:pPr>
            <w:r w:rsidRPr="00453CDA">
              <w:rPr>
                <w:sz w:val="18"/>
                <w:szCs w:val="18"/>
              </w:rPr>
              <w:t>0,07</w:t>
            </w:r>
          </w:p>
        </w:tc>
        <w:tc>
          <w:tcPr>
            <w:tcW w:w="360" w:type="pct"/>
            <w:tcBorders>
              <w:top w:val="nil"/>
              <w:left w:val="nil"/>
              <w:bottom w:val="single" w:sz="4" w:space="0" w:color="auto"/>
              <w:right w:val="single" w:sz="4" w:space="0" w:color="auto"/>
            </w:tcBorders>
            <w:shd w:val="clear" w:color="auto" w:fill="auto"/>
            <w:noWrap/>
            <w:vAlign w:val="center"/>
            <w:hideMark/>
          </w:tcPr>
          <w:p w14:paraId="6F7DDB6F" w14:textId="77777777" w:rsidR="00F85DE7" w:rsidRPr="00453CDA" w:rsidRDefault="00F85DE7" w:rsidP="00F85DE7">
            <w:pPr>
              <w:jc w:val="center"/>
              <w:rPr>
                <w:sz w:val="18"/>
                <w:szCs w:val="18"/>
              </w:rPr>
            </w:pPr>
            <w:r w:rsidRPr="00453CDA">
              <w:rPr>
                <w:sz w:val="18"/>
                <w:szCs w:val="18"/>
              </w:rPr>
              <w:t>0,07</w:t>
            </w:r>
          </w:p>
        </w:tc>
      </w:tr>
      <w:tr w:rsidR="004A669A" w:rsidRPr="00453CDA" w14:paraId="39E3AD55" w14:textId="77777777" w:rsidTr="00F85DE7">
        <w:trPr>
          <w:trHeight w:val="300"/>
          <w:jc w:val="center"/>
        </w:trPr>
        <w:tc>
          <w:tcPr>
            <w:tcW w:w="5000" w:type="pct"/>
            <w:gridSpan w:val="1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D92EC3" w14:textId="77777777" w:rsidR="00F85DE7" w:rsidRPr="00453CDA" w:rsidRDefault="00F85DE7" w:rsidP="00F85DE7">
            <w:pPr>
              <w:jc w:val="center"/>
              <w:rPr>
                <w:sz w:val="18"/>
                <w:szCs w:val="18"/>
              </w:rPr>
            </w:pPr>
            <w:r w:rsidRPr="00453CDA">
              <w:rPr>
                <w:sz w:val="18"/>
                <w:szCs w:val="18"/>
              </w:rPr>
              <w:t xml:space="preserve">Котельная ул. Зеленая </w:t>
            </w:r>
          </w:p>
        </w:tc>
      </w:tr>
      <w:tr w:rsidR="004A669A" w:rsidRPr="00453CDA" w14:paraId="2789F9C9" w14:textId="77777777" w:rsidTr="00F85DE7">
        <w:trPr>
          <w:trHeight w:val="300"/>
          <w:jc w:val="center"/>
        </w:trPr>
        <w:tc>
          <w:tcPr>
            <w:tcW w:w="570" w:type="pct"/>
            <w:tcBorders>
              <w:top w:val="nil"/>
              <w:left w:val="single" w:sz="4" w:space="0" w:color="auto"/>
              <w:bottom w:val="single" w:sz="4" w:space="0" w:color="auto"/>
              <w:right w:val="single" w:sz="4" w:space="0" w:color="auto"/>
            </w:tcBorders>
            <w:shd w:val="clear" w:color="auto" w:fill="auto"/>
            <w:noWrap/>
            <w:vAlign w:val="center"/>
            <w:hideMark/>
          </w:tcPr>
          <w:p w14:paraId="6E7D5C16" w14:textId="77777777" w:rsidR="00F85DE7" w:rsidRPr="00453CDA" w:rsidRDefault="00F85DE7" w:rsidP="00F85DE7">
            <w:pPr>
              <w:rPr>
                <w:sz w:val="18"/>
                <w:szCs w:val="18"/>
              </w:rPr>
            </w:pPr>
            <w:r w:rsidRPr="00453CDA">
              <w:rPr>
                <w:sz w:val="18"/>
                <w:szCs w:val="18"/>
              </w:rPr>
              <w:t>ННЗТ</w:t>
            </w:r>
          </w:p>
        </w:tc>
        <w:tc>
          <w:tcPr>
            <w:tcW w:w="370" w:type="pct"/>
            <w:tcBorders>
              <w:top w:val="nil"/>
              <w:left w:val="nil"/>
              <w:bottom w:val="single" w:sz="4" w:space="0" w:color="auto"/>
              <w:right w:val="single" w:sz="4" w:space="0" w:color="auto"/>
            </w:tcBorders>
            <w:shd w:val="clear" w:color="auto" w:fill="auto"/>
            <w:noWrap/>
            <w:vAlign w:val="center"/>
            <w:hideMark/>
          </w:tcPr>
          <w:p w14:paraId="5A429966" w14:textId="77777777" w:rsidR="00F85DE7" w:rsidRPr="00453CDA" w:rsidRDefault="00F85DE7" w:rsidP="00F85DE7">
            <w:pPr>
              <w:jc w:val="center"/>
              <w:rPr>
                <w:sz w:val="18"/>
                <w:szCs w:val="18"/>
              </w:rPr>
            </w:pPr>
            <w:r w:rsidRPr="00453CDA">
              <w:rPr>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4803BCFD" w14:textId="77777777" w:rsidR="00F85DE7" w:rsidRPr="00453CDA" w:rsidRDefault="00F85DE7" w:rsidP="00F85DE7">
            <w:pPr>
              <w:jc w:val="center"/>
              <w:rPr>
                <w:sz w:val="18"/>
                <w:szCs w:val="18"/>
              </w:rPr>
            </w:pPr>
            <w:r w:rsidRPr="00453CDA">
              <w:rPr>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52761511" w14:textId="77777777" w:rsidR="00F85DE7" w:rsidRPr="00453CDA" w:rsidRDefault="00F85DE7" w:rsidP="00F85DE7">
            <w:pPr>
              <w:jc w:val="center"/>
              <w:rPr>
                <w:sz w:val="18"/>
                <w:szCs w:val="18"/>
              </w:rPr>
            </w:pPr>
            <w:r w:rsidRPr="00453CDA">
              <w:rPr>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1713213E" w14:textId="77777777" w:rsidR="00F85DE7" w:rsidRPr="00453CDA" w:rsidRDefault="00F85DE7" w:rsidP="00F85DE7">
            <w:pPr>
              <w:jc w:val="center"/>
              <w:rPr>
                <w:sz w:val="18"/>
                <w:szCs w:val="18"/>
              </w:rPr>
            </w:pPr>
            <w:r w:rsidRPr="00453CDA">
              <w:rPr>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53EF08DC" w14:textId="77777777" w:rsidR="00F85DE7" w:rsidRPr="00453CDA" w:rsidRDefault="00F85DE7" w:rsidP="00F85DE7">
            <w:pPr>
              <w:jc w:val="center"/>
              <w:rPr>
                <w:sz w:val="18"/>
                <w:szCs w:val="18"/>
              </w:rPr>
            </w:pPr>
            <w:r w:rsidRPr="00453CDA">
              <w:rPr>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1433C8C0" w14:textId="77777777" w:rsidR="00F85DE7" w:rsidRPr="00453CDA" w:rsidRDefault="00F85DE7" w:rsidP="00F85DE7">
            <w:pPr>
              <w:jc w:val="center"/>
              <w:rPr>
                <w:sz w:val="18"/>
                <w:szCs w:val="18"/>
              </w:rPr>
            </w:pPr>
            <w:r w:rsidRPr="00453CDA">
              <w:rPr>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21A925A6" w14:textId="77777777" w:rsidR="00F85DE7" w:rsidRPr="00453CDA" w:rsidRDefault="00F85DE7" w:rsidP="00F85DE7">
            <w:pPr>
              <w:jc w:val="center"/>
              <w:rPr>
                <w:sz w:val="18"/>
                <w:szCs w:val="18"/>
              </w:rPr>
            </w:pPr>
            <w:r w:rsidRPr="00453CDA">
              <w:rPr>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7116181C" w14:textId="77777777" w:rsidR="00F85DE7" w:rsidRPr="00453CDA" w:rsidRDefault="00F85DE7" w:rsidP="00F85DE7">
            <w:pPr>
              <w:jc w:val="center"/>
              <w:rPr>
                <w:sz w:val="18"/>
                <w:szCs w:val="18"/>
              </w:rPr>
            </w:pPr>
            <w:r w:rsidRPr="00453CDA">
              <w:rPr>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77A7DCF5" w14:textId="77777777" w:rsidR="00F85DE7" w:rsidRPr="00453CDA" w:rsidRDefault="00F85DE7" w:rsidP="00F85DE7">
            <w:pPr>
              <w:jc w:val="center"/>
              <w:rPr>
                <w:sz w:val="18"/>
                <w:szCs w:val="18"/>
              </w:rPr>
            </w:pPr>
            <w:r w:rsidRPr="00453CDA">
              <w:rPr>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7DD4ADB1" w14:textId="77777777" w:rsidR="00F85DE7" w:rsidRPr="00453CDA" w:rsidRDefault="00F85DE7" w:rsidP="00F85DE7">
            <w:pPr>
              <w:jc w:val="center"/>
              <w:rPr>
                <w:sz w:val="18"/>
                <w:szCs w:val="18"/>
              </w:rPr>
            </w:pPr>
            <w:r w:rsidRPr="00453CDA">
              <w:rPr>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631867E5" w14:textId="77777777" w:rsidR="00F85DE7" w:rsidRPr="00453CDA" w:rsidRDefault="00F85DE7" w:rsidP="00F85DE7">
            <w:pPr>
              <w:jc w:val="center"/>
              <w:rPr>
                <w:sz w:val="18"/>
                <w:szCs w:val="18"/>
              </w:rPr>
            </w:pPr>
            <w:r w:rsidRPr="00453CDA">
              <w:rPr>
                <w:sz w:val="18"/>
                <w:szCs w:val="18"/>
              </w:rPr>
              <w:t>0,00</w:t>
            </w:r>
          </w:p>
        </w:tc>
        <w:tc>
          <w:tcPr>
            <w:tcW w:w="360" w:type="pct"/>
            <w:tcBorders>
              <w:top w:val="nil"/>
              <w:left w:val="nil"/>
              <w:bottom w:val="single" w:sz="4" w:space="0" w:color="auto"/>
              <w:right w:val="single" w:sz="4" w:space="0" w:color="auto"/>
            </w:tcBorders>
            <w:shd w:val="clear" w:color="auto" w:fill="auto"/>
            <w:noWrap/>
            <w:vAlign w:val="center"/>
            <w:hideMark/>
          </w:tcPr>
          <w:p w14:paraId="3A569B20" w14:textId="77777777" w:rsidR="00F85DE7" w:rsidRPr="00453CDA" w:rsidRDefault="00F85DE7" w:rsidP="00F85DE7">
            <w:pPr>
              <w:jc w:val="center"/>
              <w:rPr>
                <w:sz w:val="18"/>
                <w:szCs w:val="18"/>
              </w:rPr>
            </w:pPr>
            <w:r w:rsidRPr="00453CDA">
              <w:rPr>
                <w:sz w:val="18"/>
                <w:szCs w:val="18"/>
              </w:rPr>
              <w:t>0,00</w:t>
            </w:r>
          </w:p>
        </w:tc>
      </w:tr>
      <w:tr w:rsidR="004A669A" w:rsidRPr="00453CDA" w14:paraId="1ECF15FA" w14:textId="77777777" w:rsidTr="00F85DE7">
        <w:trPr>
          <w:trHeight w:val="300"/>
          <w:jc w:val="center"/>
        </w:trPr>
        <w:tc>
          <w:tcPr>
            <w:tcW w:w="570" w:type="pct"/>
            <w:tcBorders>
              <w:top w:val="nil"/>
              <w:left w:val="single" w:sz="4" w:space="0" w:color="auto"/>
              <w:bottom w:val="single" w:sz="4" w:space="0" w:color="auto"/>
              <w:right w:val="single" w:sz="4" w:space="0" w:color="auto"/>
            </w:tcBorders>
            <w:shd w:val="clear" w:color="auto" w:fill="auto"/>
            <w:noWrap/>
            <w:vAlign w:val="center"/>
            <w:hideMark/>
          </w:tcPr>
          <w:p w14:paraId="734061B8" w14:textId="77777777" w:rsidR="00F85DE7" w:rsidRPr="00453CDA" w:rsidRDefault="00F85DE7" w:rsidP="00F85DE7">
            <w:pPr>
              <w:rPr>
                <w:sz w:val="18"/>
                <w:szCs w:val="18"/>
              </w:rPr>
            </w:pPr>
            <w:r w:rsidRPr="00453CDA">
              <w:rPr>
                <w:sz w:val="18"/>
                <w:szCs w:val="18"/>
              </w:rPr>
              <w:t>НЭЗТ</w:t>
            </w:r>
          </w:p>
        </w:tc>
        <w:tc>
          <w:tcPr>
            <w:tcW w:w="370" w:type="pct"/>
            <w:tcBorders>
              <w:top w:val="nil"/>
              <w:left w:val="nil"/>
              <w:bottom w:val="single" w:sz="4" w:space="0" w:color="auto"/>
              <w:right w:val="single" w:sz="4" w:space="0" w:color="auto"/>
            </w:tcBorders>
            <w:shd w:val="clear" w:color="auto" w:fill="auto"/>
            <w:noWrap/>
            <w:vAlign w:val="center"/>
            <w:hideMark/>
          </w:tcPr>
          <w:p w14:paraId="07F1B78C" w14:textId="77777777" w:rsidR="00F85DE7" w:rsidRPr="00453CDA" w:rsidRDefault="00F85DE7" w:rsidP="00F85DE7">
            <w:pPr>
              <w:jc w:val="center"/>
              <w:rPr>
                <w:sz w:val="18"/>
                <w:szCs w:val="18"/>
              </w:rPr>
            </w:pPr>
            <w:r w:rsidRPr="00453CDA">
              <w:rPr>
                <w:sz w:val="18"/>
                <w:szCs w:val="18"/>
              </w:rPr>
              <w:t>0,02</w:t>
            </w:r>
          </w:p>
        </w:tc>
        <w:tc>
          <w:tcPr>
            <w:tcW w:w="370" w:type="pct"/>
            <w:tcBorders>
              <w:top w:val="nil"/>
              <w:left w:val="nil"/>
              <w:bottom w:val="single" w:sz="4" w:space="0" w:color="auto"/>
              <w:right w:val="single" w:sz="4" w:space="0" w:color="auto"/>
            </w:tcBorders>
            <w:shd w:val="clear" w:color="auto" w:fill="auto"/>
            <w:noWrap/>
            <w:vAlign w:val="center"/>
            <w:hideMark/>
          </w:tcPr>
          <w:p w14:paraId="5F1B3852" w14:textId="77777777" w:rsidR="00F85DE7" w:rsidRPr="00453CDA" w:rsidRDefault="00F85DE7" w:rsidP="00F85DE7">
            <w:pPr>
              <w:jc w:val="center"/>
              <w:rPr>
                <w:sz w:val="18"/>
                <w:szCs w:val="18"/>
              </w:rPr>
            </w:pPr>
            <w:r w:rsidRPr="00453CDA">
              <w:rPr>
                <w:sz w:val="18"/>
                <w:szCs w:val="18"/>
              </w:rPr>
              <w:t>0,02</w:t>
            </w:r>
          </w:p>
        </w:tc>
        <w:tc>
          <w:tcPr>
            <w:tcW w:w="370" w:type="pct"/>
            <w:tcBorders>
              <w:top w:val="nil"/>
              <w:left w:val="nil"/>
              <w:bottom w:val="single" w:sz="4" w:space="0" w:color="auto"/>
              <w:right w:val="single" w:sz="4" w:space="0" w:color="auto"/>
            </w:tcBorders>
            <w:shd w:val="clear" w:color="auto" w:fill="auto"/>
            <w:noWrap/>
            <w:vAlign w:val="center"/>
            <w:hideMark/>
          </w:tcPr>
          <w:p w14:paraId="324C800D" w14:textId="77777777" w:rsidR="00F85DE7" w:rsidRPr="00453CDA" w:rsidRDefault="00F85DE7" w:rsidP="00F85DE7">
            <w:pPr>
              <w:jc w:val="center"/>
              <w:rPr>
                <w:sz w:val="18"/>
                <w:szCs w:val="18"/>
              </w:rPr>
            </w:pPr>
            <w:r w:rsidRPr="00453CDA">
              <w:rPr>
                <w:sz w:val="18"/>
                <w:szCs w:val="18"/>
              </w:rPr>
              <w:t>0,02</w:t>
            </w:r>
          </w:p>
        </w:tc>
        <w:tc>
          <w:tcPr>
            <w:tcW w:w="370" w:type="pct"/>
            <w:tcBorders>
              <w:top w:val="nil"/>
              <w:left w:val="nil"/>
              <w:bottom w:val="single" w:sz="4" w:space="0" w:color="auto"/>
              <w:right w:val="single" w:sz="4" w:space="0" w:color="auto"/>
            </w:tcBorders>
            <w:shd w:val="clear" w:color="auto" w:fill="auto"/>
            <w:noWrap/>
            <w:vAlign w:val="center"/>
            <w:hideMark/>
          </w:tcPr>
          <w:p w14:paraId="3BD93988" w14:textId="77777777" w:rsidR="00F85DE7" w:rsidRPr="00453CDA" w:rsidRDefault="00F85DE7" w:rsidP="00F85DE7">
            <w:pPr>
              <w:jc w:val="center"/>
              <w:rPr>
                <w:sz w:val="18"/>
                <w:szCs w:val="18"/>
              </w:rPr>
            </w:pPr>
            <w:r w:rsidRPr="00453CDA">
              <w:rPr>
                <w:sz w:val="18"/>
                <w:szCs w:val="18"/>
              </w:rPr>
              <w:t>0,02</w:t>
            </w:r>
          </w:p>
        </w:tc>
        <w:tc>
          <w:tcPr>
            <w:tcW w:w="370" w:type="pct"/>
            <w:tcBorders>
              <w:top w:val="nil"/>
              <w:left w:val="nil"/>
              <w:bottom w:val="single" w:sz="4" w:space="0" w:color="auto"/>
              <w:right w:val="single" w:sz="4" w:space="0" w:color="auto"/>
            </w:tcBorders>
            <w:shd w:val="clear" w:color="auto" w:fill="auto"/>
            <w:noWrap/>
            <w:vAlign w:val="center"/>
            <w:hideMark/>
          </w:tcPr>
          <w:p w14:paraId="1780E2D6" w14:textId="77777777" w:rsidR="00F85DE7" w:rsidRPr="00453CDA" w:rsidRDefault="00F85DE7" w:rsidP="00F85DE7">
            <w:pPr>
              <w:jc w:val="center"/>
              <w:rPr>
                <w:sz w:val="18"/>
                <w:szCs w:val="18"/>
              </w:rPr>
            </w:pPr>
            <w:r w:rsidRPr="00453CDA">
              <w:rPr>
                <w:sz w:val="18"/>
                <w:szCs w:val="18"/>
              </w:rPr>
              <w:t>0,02</w:t>
            </w:r>
          </w:p>
        </w:tc>
        <w:tc>
          <w:tcPr>
            <w:tcW w:w="370" w:type="pct"/>
            <w:tcBorders>
              <w:top w:val="nil"/>
              <w:left w:val="nil"/>
              <w:bottom w:val="single" w:sz="4" w:space="0" w:color="auto"/>
              <w:right w:val="single" w:sz="4" w:space="0" w:color="auto"/>
            </w:tcBorders>
            <w:shd w:val="clear" w:color="auto" w:fill="auto"/>
            <w:noWrap/>
            <w:vAlign w:val="center"/>
            <w:hideMark/>
          </w:tcPr>
          <w:p w14:paraId="468AE9B5" w14:textId="77777777" w:rsidR="00F85DE7" w:rsidRPr="00453CDA" w:rsidRDefault="00F85DE7" w:rsidP="00F85DE7">
            <w:pPr>
              <w:jc w:val="center"/>
              <w:rPr>
                <w:sz w:val="18"/>
                <w:szCs w:val="18"/>
              </w:rPr>
            </w:pPr>
            <w:r w:rsidRPr="00453CDA">
              <w:rPr>
                <w:sz w:val="18"/>
                <w:szCs w:val="18"/>
              </w:rPr>
              <w:t>0,02</w:t>
            </w:r>
          </w:p>
        </w:tc>
        <w:tc>
          <w:tcPr>
            <w:tcW w:w="370" w:type="pct"/>
            <w:tcBorders>
              <w:top w:val="nil"/>
              <w:left w:val="nil"/>
              <w:bottom w:val="single" w:sz="4" w:space="0" w:color="auto"/>
              <w:right w:val="single" w:sz="4" w:space="0" w:color="auto"/>
            </w:tcBorders>
            <w:shd w:val="clear" w:color="auto" w:fill="auto"/>
            <w:noWrap/>
            <w:vAlign w:val="center"/>
            <w:hideMark/>
          </w:tcPr>
          <w:p w14:paraId="5A34A6E9" w14:textId="77777777" w:rsidR="00F85DE7" w:rsidRPr="00453CDA" w:rsidRDefault="00F85DE7" w:rsidP="00F85DE7">
            <w:pPr>
              <w:jc w:val="center"/>
              <w:rPr>
                <w:sz w:val="18"/>
                <w:szCs w:val="18"/>
              </w:rPr>
            </w:pPr>
            <w:r w:rsidRPr="00453CDA">
              <w:rPr>
                <w:sz w:val="18"/>
                <w:szCs w:val="18"/>
              </w:rPr>
              <w:t>0,02</w:t>
            </w:r>
          </w:p>
        </w:tc>
        <w:tc>
          <w:tcPr>
            <w:tcW w:w="370" w:type="pct"/>
            <w:tcBorders>
              <w:top w:val="nil"/>
              <w:left w:val="nil"/>
              <w:bottom w:val="single" w:sz="4" w:space="0" w:color="auto"/>
              <w:right w:val="single" w:sz="4" w:space="0" w:color="auto"/>
            </w:tcBorders>
            <w:shd w:val="clear" w:color="auto" w:fill="auto"/>
            <w:noWrap/>
            <w:vAlign w:val="center"/>
            <w:hideMark/>
          </w:tcPr>
          <w:p w14:paraId="30F41089" w14:textId="77777777" w:rsidR="00F85DE7" w:rsidRPr="00453CDA" w:rsidRDefault="00F85DE7" w:rsidP="00F85DE7">
            <w:pPr>
              <w:jc w:val="center"/>
              <w:rPr>
                <w:sz w:val="18"/>
                <w:szCs w:val="18"/>
              </w:rPr>
            </w:pPr>
            <w:r w:rsidRPr="00453CDA">
              <w:rPr>
                <w:sz w:val="18"/>
                <w:szCs w:val="18"/>
              </w:rPr>
              <w:t>0,02</w:t>
            </w:r>
          </w:p>
        </w:tc>
        <w:tc>
          <w:tcPr>
            <w:tcW w:w="370" w:type="pct"/>
            <w:tcBorders>
              <w:top w:val="nil"/>
              <w:left w:val="nil"/>
              <w:bottom w:val="single" w:sz="4" w:space="0" w:color="auto"/>
              <w:right w:val="single" w:sz="4" w:space="0" w:color="auto"/>
            </w:tcBorders>
            <w:shd w:val="clear" w:color="auto" w:fill="auto"/>
            <w:noWrap/>
            <w:vAlign w:val="center"/>
            <w:hideMark/>
          </w:tcPr>
          <w:p w14:paraId="1E2B3415" w14:textId="77777777" w:rsidR="00F85DE7" w:rsidRPr="00453CDA" w:rsidRDefault="00F85DE7" w:rsidP="00F85DE7">
            <w:pPr>
              <w:jc w:val="center"/>
              <w:rPr>
                <w:sz w:val="18"/>
                <w:szCs w:val="18"/>
              </w:rPr>
            </w:pPr>
            <w:r w:rsidRPr="00453CDA">
              <w:rPr>
                <w:sz w:val="18"/>
                <w:szCs w:val="18"/>
              </w:rPr>
              <w:t>0,02</w:t>
            </w:r>
          </w:p>
        </w:tc>
        <w:tc>
          <w:tcPr>
            <w:tcW w:w="370" w:type="pct"/>
            <w:tcBorders>
              <w:top w:val="nil"/>
              <w:left w:val="nil"/>
              <w:bottom w:val="single" w:sz="4" w:space="0" w:color="auto"/>
              <w:right w:val="single" w:sz="4" w:space="0" w:color="auto"/>
            </w:tcBorders>
            <w:shd w:val="clear" w:color="auto" w:fill="auto"/>
            <w:noWrap/>
            <w:vAlign w:val="center"/>
            <w:hideMark/>
          </w:tcPr>
          <w:p w14:paraId="7A79DB13" w14:textId="77777777" w:rsidR="00F85DE7" w:rsidRPr="00453CDA" w:rsidRDefault="00F85DE7" w:rsidP="00F85DE7">
            <w:pPr>
              <w:jc w:val="center"/>
              <w:rPr>
                <w:sz w:val="18"/>
                <w:szCs w:val="18"/>
              </w:rPr>
            </w:pPr>
            <w:r w:rsidRPr="00453CDA">
              <w:rPr>
                <w:sz w:val="18"/>
                <w:szCs w:val="18"/>
              </w:rPr>
              <w:t>0,02</w:t>
            </w:r>
          </w:p>
        </w:tc>
        <w:tc>
          <w:tcPr>
            <w:tcW w:w="370" w:type="pct"/>
            <w:tcBorders>
              <w:top w:val="nil"/>
              <w:left w:val="nil"/>
              <w:bottom w:val="single" w:sz="4" w:space="0" w:color="auto"/>
              <w:right w:val="single" w:sz="4" w:space="0" w:color="auto"/>
            </w:tcBorders>
            <w:shd w:val="clear" w:color="auto" w:fill="auto"/>
            <w:noWrap/>
            <w:vAlign w:val="center"/>
            <w:hideMark/>
          </w:tcPr>
          <w:p w14:paraId="2FD652C0" w14:textId="77777777" w:rsidR="00F85DE7" w:rsidRPr="00453CDA" w:rsidRDefault="00F85DE7" w:rsidP="00F85DE7">
            <w:pPr>
              <w:jc w:val="center"/>
              <w:rPr>
                <w:sz w:val="18"/>
                <w:szCs w:val="18"/>
              </w:rPr>
            </w:pPr>
            <w:r w:rsidRPr="00453CDA">
              <w:rPr>
                <w:sz w:val="18"/>
                <w:szCs w:val="18"/>
              </w:rPr>
              <w:t>0,02</w:t>
            </w:r>
          </w:p>
        </w:tc>
        <w:tc>
          <w:tcPr>
            <w:tcW w:w="360" w:type="pct"/>
            <w:tcBorders>
              <w:top w:val="nil"/>
              <w:left w:val="nil"/>
              <w:bottom w:val="single" w:sz="4" w:space="0" w:color="auto"/>
              <w:right w:val="single" w:sz="4" w:space="0" w:color="auto"/>
            </w:tcBorders>
            <w:shd w:val="clear" w:color="auto" w:fill="auto"/>
            <w:noWrap/>
            <w:vAlign w:val="center"/>
            <w:hideMark/>
          </w:tcPr>
          <w:p w14:paraId="4C316A7D" w14:textId="77777777" w:rsidR="00F85DE7" w:rsidRPr="00453CDA" w:rsidRDefault="00F85DE7" w:rsidP="00F85DE7">
            <w:pPr>
              <w:jc w:val="center"/>
              <w:rPr>
                <w:sz w:val="18"/>
                <w:szCs w:val="18"/>
              </w:rPr>
            </w:pPr>
            <w:r w:rsidRPr="00453CDA">
              <w:rPr>
                <w:sz w:val="18"/>
                <w:szCs w:val="18"/>
              </w:rPr>
              <w:t>0,02</w:t>
            </w:r>
          </w:p>
        </w:tc>
      </w:tr>
      <w:tr w:rsidR="004A669A" w:rsidRPr="00453CDA" w14:paraId="3568B484" w14:textId="77777777" w:rsidTr="00F85DE7">
        <w:trPr>
          <w:trHeight w:val="300"/>
          <w:jc w:val="center"/>
        </w:trPr>
        <w:tc>
          <w:tcPr>
            <w:tcW w:w="570" w:type="pct"/>
            <w:tcBorders>
              <w:top w:val="nil"/>
              <w:left w:val="single" w:sz="4" w:space="0" w:color="auto"/>
              <w:bottom w:val="single" w:sz="4" w:space="0" w:color="auto"/>
              <w:right w:val="single" w:sz="4" w:space="0" w:color="auto"/>
            </w:tcBorders>
            <w:shd w:val="clear" w:color="auto" w:fill="auto"/>
            <w:noWrap/>
            <w:vAlign w:val="center"/>
            <w:hideMark/>
          </w:tcPr>
          <w:p w14:paraId="098AE620" w14:textId="77777777" w:rsidR="00F85DE7" w:rsidRPr="00453CDA" w:rsidRDefault="00F85DE7" w:rsidP="00F85DE7">
            <w:pPr>
              <w:rPr>
                <w:sz w:val="18"/>
                <w:szCs w:val="18"/>
              </w:rPr>
            </w:pPr>
            <w:r w:rsidRPr="00453CDA">
              <w:rPr>
                <w:sz w:val="18"/>
                <w:szCs w:val="18"/>
              </w:rPr>
              <w:t>ОНЗТ</w:t>
            </w:r>
          </w:p>
        </w:tc>
        <w:tc>
          <w:tcPr>
            <w:tcW w:w="370" w:type="pct"/>
            <w:tcBorders>
              <w:top w:val="nil"/>
              <w:left w:val="nil"/>
              <w:bottom w:val="single" w:sz="4" w:space="0" w:color="auto"/>
              <w:right w:val="single" w:sz="4" w:space="0" w:color="auto"/>
            </w:tcBorders>
            <w:shd w:val="clear" w:color="auto" w:fill="auto"/>
            <w:noWrap/>
            <w:vAlign w:val="center"/>
            <w:hideMark/>
          </w:tcPr>
          <w:p w14:paraId="30AB05FC" w14:textId="77777777" w:rsidR="00F85DE7" w:rsidRPr="00453CDA" w:rsidRDefault="00F85DE7" w:rsidP="00F85DE7">
            <w:pPr>
              <w:jc w:val="center"/>
              <w:rPr>
                <w:sz w:val="18"/>
                <w:szCs w:val="18"/>
              </w:rPr>
            </w:pPr>
            <w:r w:rsidRPr="00453CDA">
              <w:rPr>
                <w:sz w:val="18"/>
                <w:szCs w:val="18"/>
              </w:rPr>
              <w:t>0,03</w:t>
            </w:r>
          </w:p>
        </w:tc>
        <w:tc>
          <w:tcPr>
            <w:tcW w:w="370" w:type="pct"/>
            <w:tcBorders>
              <w:top w:val="nil"/>
              <w:left w:val="nil"/>
              <w:bottom w:val="single" w:sz="4" w:space="0" w:color="auto"/>
              <w:right w:val="single" w:sz="4" w:space="0" w:color="auto"/>
            </w:tcBorders>
            <w:shd w:val="clear" w:color="auto" w:fill="auto"/>
            <w:noWrap/>
            <w:vAlign w:val="center"/>
            <w:hideMark/>
          </w:tcPr>
          <w:p w14:paraId="2C115C68" w14:textId="77777777" w:rsidR="00F85DE7" w:rsidRPr="00453CDA" w:rsidRDefault="00F85DE7" w:rsidP="00F85DE7">
            <w:pPr>
              <w:jc w:val="center"/>
              <w:rPr>
                <w:sz w:val="18"/>
                <w:szCs w:val="18"/>
              </w:rPr>
            </w:pPr>
            <w:r w:rsidRPr="00453CDA">
              <w:rPr>
                <w:sz w:val="18"/>
                <w:szCs w:val="18"/>
              </w:rPr>
              <w:t>0,03</w:t>
            </w:r>
          </w:p>
        </w:tc>
        <w:tc>
          <w:tcPr>
            <w:tcW w:w="370" w:type="pct"/>
            <w:tcBorders>
              <w:top w:val="nil"/>
              <w:left w:val="nil"/>
              <w:bottom w:val="single" w:sz="4" w:space="0" w:color="auto"/>
              <w:right w:val="single" w:sz="4" w:space="0" w:color="auto"/>
            </w:tcBorders>
            <w:shd w:val="clear" w:color="auto" w:fill="auto"/>
            <w:noWrap/>
            <w:vAlign w:val="center"/>
            <w:hideMark/>
          </w:tcPr>
          <w:p w14:paraId="3112BCAD" w14:textId="77777777" w:rsidR="00F85DE7" w:rsidRPr="00453CDA" w:rsidRDefault="00F85DE7" w:rsidP="00F85DE7">
            <w:pPr>
              <w:jc w:val="center"/>
              <w:rPr>
                <w:sz w:val="18"/>
                <w:szCs w:val="18"/>
              </w:rPr>
            </w:pPr>
            <w:r w:rsidRPr="00453CDA">
              <w:rPr>
                <w:sz w:val="18"/>
                <w:szCs w:val="18"/>
              </w:rPr>
              <w:t>0,03</w:t>
            </w:r>
          </w:p>
        </w:tc>
        <w:tc>
          <w:tcPr>
            <w:tcW w:w="370" w:type="pct"/>
            <w:tcBorders>
              <w:top w:val="nil"/>
              <w:left w:val="nil"/>
              <w:bottom w:val="single" w:sz="4" w:space="0" w:color="auto"/>
              <w:right w:val="single" w:sz="4" w:space="0" w:color="auto"/>
            </w:tcBorders>
            <w:shd w:val="clear" w:color="auto" w:fill="auto"/>
            <w:noWrap/>
            <w:vAlign w:val="center"/>
            <w:hideMark/>
          </w:tcPr>
          <w:p w14:paraId="36DD09D9" w14:textId="77777777" w:rsidR="00F85DE7" w:rsidRPr="00453CDA" w:rsidRDefault="00F85DE7" w:rsidP="00F85DE7">
            <w:pPr>
              <w:jc w:val="center"/>
              <w:rPr>
                <w:sz w:val="18"/>
                <w:szCs w:val="18"/>
              </w:rPr>
            </w:pPr>
            <w:r w:rsidRPr="00453CDA">
              <w:rPr>
                <w:sz w:val="18"/>
                <w:szCs w:val="18"/>
              </w:rPr>
              <w:t>0,03</w:t>
            </w:r>
          </w:p>
        </w:tc>
        <w:tc>
          <w:tcPr>
            <w:tcW w:w="370" w:type="pct"/>
            <w:tcBorders>
              <w:top w:val="nil"/>
              <w:left w:val="nil"/>
              <w:bottom w:val="single" w:sz="4" w:space="0" w:color="auto"/>
              <w:right w:val="single" w:sz="4" w:space="0" w:color="auto"/>
            </w:tcBorders>
            <w:shd w:val="clear" w:color="auto" w:fill="auto"/>
            <w:noWrap/>
            <w:vAlign w:val="center"/>
            <w:hideMark/>
          </w:tcPr>
          <w:p w14:paraId="58CF8ADE" w14:textId="77777777" w:rsidR="00F85DE7" w:rsidRPr="00453CDA" w:rsidRDefault="00F85DE7" w:rsidP="00F85DE7">
            <w:pPr>
              <w:jc w:val="center"/>
              <w:rPr>
                <w:sz w:val="18"/>
                <w:szCs w:val="18"/>
              </w:rPr>
            </w:pPr>
            <w:r w:rsidRPr="00453CDA">
              <w:rPr>
                <w:sz w:val="18"/>
                <w:szCs w:val="18"/>
              </w:rPr>
              <w:t>0,03</w:t>
            </w:r>
          </w:p>
        </w:tc>
        <w:tc>
          <w:tcPr>
            <w:tcW w:w="370" w:type="pct"/>
            <w:tcBorders>
              <w:top w:val="nil"/>
              <w:left w:val="nil"/>
              <w:bottom w:val="single" w:sz="4" w:space="0" w:color="auto"/>
              <w:right w:val="single" w:sz="4" w:space="0" w:color="auto"/>
            </w:tcBorders>
            <w:shd w:val="clear" w:color="auto" w:fill="auto"/>
            <w:noWrap/>
            <w:vAlign w:val="center"/>
            <w:hideMark/>
          </w:tcPr>
          <w:p w14:paraId="2D0F59F7" w14:textId="77777777" w:rsidR="00F85DE7" w:rsidRPr="00453CDA" w:rsidRDefault="00F85DE7" w:rsidP="00F85DE7">
            <w:pPr>
              <w:jc w:val="center"/>
              <w:rPr>
                <w:sz w:val="18"/>
                <w:szCs w:val="18"/>
              </w:rPr>
            </w:pPr>
            <w:r w:rsidRPr="00453CDA">
              <w:rPr>
                <w:sz w:val="18"/>
                <w:szCs w:val="18"/>
              </w:rPr>
              <w:t>0,03</w:t>
            </w:r>
          </w:p>
        </w:tc>
        <w:tc>
          <w:tcPr>
            <w:tcW w:w="370" w:type="pct"/>
            <w:tcBorders>
              <w:top w:val="nil"/>
              <w:left w:val="nil"/>
              <w:bottom w:val="single" w:sz="4" w:space="0" w:color="auto"/>
              <w:right w:val="single" w:sz="4" w:space="0" w:color="auto"/>
            </w:tcBorders>
            <w:shd w:val="clear" w:color="auto" w:fill="auto"/>
            <w:noWrap/>
            <w:vAlign w:val="center"/>
            <w:hideMark/>
          </w:tcPr>
          <w:p w14:paraId="40FB211D" w14:textId="77777777" w:rsidR="00F85DE7" w:rsidRPr="00453CDA" w:rsidRDefault="00F85DE7" w:rsidP="00F85DE7">
            <w:pPr>
              <w:jc w:val="center"/>
              <w:rPr>
                <w:sz w:val="18"/>
                <w:szCs w:val="18"/>
              </w:rPr>
            </w:pPr>
            <w:r w:rsidRPr="00453CDA">
              <w:rPr>
                <w:sz w:val="18"/>
                <w:szCs w:val="18"/>
              </w:rPr>
              <w:t>0,03</w:t>
            </w:r>
          </w:p>
        </w:tc>
        <w:tc>
          <w:tcPr>
            <w:tcW w:w="370" w:type="pct"/>
            <w:tcBorders>
              <w:top w:val="nil"/>
              <w:left w:val="nil"/>
              <w:bottom w:val="single" w:sz="4" w:space="0" w:color="auto"/>
              <w:right w:val="single" w:sz="4" w:space="0" w:color="auto"/>
            </w:tcBorders>
            <w:shd w:val="clear" w:color="auto" w:fill="auto"/>
            <w:noWrap/>
            <w:vAlign w:val="center"/>
            <w:hideMark/>
          </w:tcPr>
          <w:p w14:paraId="7D321AD7" w14:textId="77777777" w:rsidR="00F85DE7" w:rsidRPr="00453CDA" w:rsidRDefault="00F85DE7" w:rsidP="00F85DE7">
            <w:pPr>
              <w:jc w:val="center"/>
              <w:rPr>
                <w:sz w:val="18"/>
                <w:szCs w:val="18"/>
              </w:rPr>
            </w:pPr>
            <w:r w:rsidRPr="00453CDA">
              <w:rPr>
                <w:sz w:val="18"/>
                <w:szCs w:val="18"/>
              </w:rPr>
              <w:t>0,03</w:t>
            </w:r>
          </w:p>
        </w:tc>
        <w:tc>
          <w:tcPr>
            <w:tcW w:w="370" w:type="pct"/>
            <w:tcBorders>
              <w:top w:val="nil"/>
              <w:left w:val="nil"/>
              <w:bottom w:val="single" w:sz="4" w:space="0" w:color="auto"/>
              <w:right w:val="single" w:sz="4" w:space="0" w:color="auto"/>
            </w:tcBorders>
            <w:shd w:val="clear" w:color="auto" w:fill="auto"/>
            <w:noWrap/>
            <w:vAlign w:val="center"/>
            <w:hideMark/>
          </w:tcPr>
          <w:p w14:paraId="063CAAFC" w14:textId="77777777" w:rsidR="00F85DE7" w:rsidRPr="00453CDA" w:rsidRDefault="00F85DE7" w:rsidP="00F85DE7">
            <w:pPr>
              <w:jc w:val="center"/>
              <w:rPr>
                <w:sz w:val="18"/>
                <w:szCs w:val="18"/>
              </w:rPr>
            </w:pPr>
            <w:r w:rsidRPr="00453CDA">
              <w:rPr>
                <w:sz w:val="18"/>
                <w:szCs w:val="18"/>
              </w:rPr>
              <w:t>0,03</w:t>
            </w:r>
          </w:p>
        </w:tc>
        <w:tc>
          <w:tcPr>
            <w:tcW w:w="370" w:type="pct"/>
            <w:tcBorders>
              <w:top w:val="nil"/>
              <w:left w:val="nil"/>
              <w:bottom w:val="single" w:sz="4" w:space="0" w:color="auto"/>
              <w:right w:val="single" w:sz="4" w:space="0" w:color="auto"/>
            </w:tcBorders>
            <w:shd w:val="clear" w:color="auto" w:fill="auto"/>
            <w:noWrap/>
            <w:vAlign w:val="center"/>
            <w:hideMark/>
          </w:tcPr>
          <w:p w14:paraId="60784935" w14:textId="77777777" w:rsidR="00F85DE7" w:rsidRPr="00453CDA" w:rsidRDefault="00F85DE7" w:rsidP="00F85DE7">
            <w:pPr>
              <w:jc w:val="center"/>
              <w:rPr>
                <w:sz w:val="18"/>
                <w:szCs w:val="18"/>
              </w:rPr>
            </w:pPr>
            <w:r w:rsidRPr="00453CDA">
              <w:rPr>
                <w:sz w:val="18"/>
                <w:szCs w:val="18"/>
              </w:rPr>
              <w:t>0,03</w:t>
            </w:r>
          </w:p>
        </w:tc>
        <w:tc>
          <w:tcPr>
            <w:tcW w:w="370" w:type="pct"/>
            <w:tcBorders>
              <w:top w:val="nil"/>
              <w:left w:val="nil"/>
              <w:bottom w:val="single" w:sz="4" w:space="0" w:color="auto"/>
              <w:right w:val="single" w:sz="4" w:space="0" w:color="auto"/>
            </w:tcBorders>
            <w:shd w:val="clear" w:color="auto" w:fill="auto"/>
            <w:noWrap/>
            <w:vAlign w:val="center"/>
            <w:hideMark/>
          </w:tcPr>
          <w:p w14:paraId="019D50EC" w14:textId="77777777" w:rsidR="00F85DE7" w:rsidRPr="00453CDA" w:rsidRDefault="00F85DE7" w:rsidP="00F85DE7">
            <w:pPr>
              <w:jc w:val="center"/>
              <w:rPr>
                <w:sz w:val="18"/>
                <w:szCs w:val="18"/>
              </w:rPr>
            </w:pPr>
            <w:r w:rsidRPr="00453CDA">
              <w:rPr>
                <w:sz w:val="18"/>
                <w:szCs w:val="18"/>
              </w:rPr>
              <w:t>0,03</w:t>
            </w:r>
          </w:p>
        </w:tc>
        <w:tc>
          <w:tcPr>
            <w:tcW w:w="360" w:type="pct"/>
            <w:tcBorders>
              <w:top w:val="nil"/>
              <w:left w:val="nil"/>
              <w:bottom w:val="single" w:sz="4" w:space="0" w:color="auto"/>
              <w:right w:val="single" w:sz="4" w:space="0" w:color="auto"/>
            </w:tcBorders>
            <w:shd w:val="clear" w:color="auto" w:fill="auto"/>
            <w:noWrap/>
            <w:vAlign w:val="center"/>
            <w:hideMark/>
          </w:tcPr>
          <w:p w14:paraId="0B3618F9" w14:textId="77777777" w:rsidR="00F85DE7" w:rsidRPr="00453CDA" w:rsidRDefault="00F85DE7" w:rsidP="00F85DE7">
            <w:pPr>
              <w:jc w:val="center"/>
              <w:rPr>
                <w:sz w:val="18"/>
                <w:szCs w:val="18"/>
              </w:rPr>
            </w:pPr>
            <w:r w:rsidRPr="00453CDA">
              <w:rPr>
                <w:sz w:val="18"/>
                <w:szCs w:val="18"/>
              </w:rPr>
              <w:t>0,03</w:t>
            </w:r>
          </w:p>
        </w:tc>
      </w:tr>
      <w:tr w:rsidR="004A669A" w:rsidRPr="00453CDA" w14:paraId="569ED789" w14:textId="77777777" w:rsidTr="00F85DE7">
        <w:trPr>
          <w:trHeight w:val="300"/>
          <w:jc w:val="center"/>
        </w:trPr>
        <w:tc>
          <w:tcPr>
            <w:tcW w:w="5000" w:type="pct"/>
            <w:gridSpan w:val="1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E209CE" w14:textId="77777777" w:rsidR="00F85DE7" w:rsidRPr="00453CDA" w:rsidRDefault="00F85DE7" w:rsidP="00F85DE7">
            <w:pPr>
              <w:jc w:val="center"/>
              <w:rPr>
                <w:sz w:val="18"/>
                <w:szCs w:val="18"/>
              </w:rPr>
            </w:pPr>
            <w:r w:rsidRPr="00453CDA">
              <w:rPr>
                <w:sz w:val="18"/>
                <w:szCs w:val="18"/>
              </w:rPr>
              <w:t xml:space="preserve"> Котельная ул. Московская, 26</w:t>
            </w:r>
          </w:p>
        </w:tc>
      </w:tr>
      <w:tr w:rsidR="004A669A" w:rsidRPr="00453CDA" w14:paraId="61A3249D" w14:textId="77777777" w:rsidTr="00F85DE7">
        <w:trPr>
          <w:trHeight w:val="300"/>
          <w:jc w:val="center"/>
        </w:trPr>
        <w:tc>
          <w:tcPr>
            <w:tcW w:w="570" w:type="pct"/>
            <w:tcBorders>
              <w:top w:val="nil"/>
              <w:left w:val="single" w:sz="4" w:space="0" w:color="auto"/>
              <w:bottom w:val="single" w:sz="4" w:space="0" w:color="auto"/>
              <w:right w:val="single" w:sz="4" w:space="0" w:color="auto"/>
            </w:tcBorders>
            <w:shd w:val="clear" w:color="auto" w:fill="auto"/>
            <w:noWrap/>
            <w:vAlign w:val="center"/>
            <w:hideMark/>
          </w:tcPr>
          <w:p w14:paraId="26BF8959" w14:textId="77777777" w:rsidR="00F85DE7" w:rsidRPr="00453CDA" w:rsidRDefault="00F85DE7" w:rsidP="00F85DE7">
            <w:pPr>
              <w:rPr>
                <w:sz w:val="18"/>
                <w:szCs w:val="18"/>
              </w:rPr>
            </w:pPr>
            <w:r w:rsidRPr="00453CDA">
              <w:rPr>
                <w:sz w:val="18"/>
                <w:szCs w:val="18"/>
              </w:rPr>
              <w:t>ННЗТ</w:t>
            </w:r>
          </w:p>
        </w:tc>
        <w:tc>
          <w:tcPr>
            <w:tcW w:w="370" w:type="pct"/>
            <w:tcBorders>
              <w:top w:val="nil"/>
              <w:left w:val="nil"/>
              <w:bottom w:val="single" w:sz="4" w:space="0" w:color="auto"/>
              <w:right w:val="single" w:sz="4" w:space="0" w:color="auto"/>
            </w:tcBorders>
            <w:shd w:val="clear" w:color="auto" w:fill="auto"/>
            <w:noWrap/>
            <w:vAlign w:val="center"/>
            <w:hideMark/>
          </w:tcPr>
          <w:p w14:paraId="1D04E85C" w14:textId="77777777" w:rsidR="00F85DE7" w:rsidRPr="00453CDA" w:rsidRDefault="00F85DE7" w:rsidP="00F85DE7">
            <w:pPr>
              <w:jc w:val="center"/>
              <w:rPr>
                <w:sz w:val="18"/>
                <w:szCs w:val="18"/>
              </w:rPr>
            </w:pPr>
            <w:r w:rsidRPr="00453CDA">
              <w:rPr>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6052E0C5" w14:textId="77777777" w:rsidR="00F85DE7" w:rsidRPr="00453CDA" w:rsidRDefault="00F85DE7" w:rsidP="00F85DE7">
            <w:pPr>
              <w:jc w:val="center"/>
              <w:rPr>
                <w:sz w:val="18"/>
                <w:szCs w:val="18"/>
              </w:rPr>
            </w:pPr>
            <w:r w:rsidRPr="00453CDA">
              <w:rPr>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6685CD1E" w14:textId="77777777" w:rsidR="00F85DE7" w:rsidRPr="00453CDA" w:rsidRDefault="00F85DE7" w:rsidP="00F85DE7">
            <w:pPr>
              <w:jc w:val="center"/>
              <w:rPr>
                <w:sz w:val="18"/>
                <w:szCs w:val="18"/>
              </w:rPr>
            </w:pPr>
            <w:r w:rsidRPr="00453CDA">
              <w:rPr>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361AD2CA" w14:textId="77777777" w:rsidR="00F85DE7" w:rsidRPr="00453CDA" w:rsidRDefault="00F85DE7" w:rsidP="00F85DE7">
            <w:pPr>
              <w:jc w:val="center"/>
              <w:rPr>
                <w:sz w:val="18"/>
                <w:szCs w:val="18"/>
              </w:rPr>
            </w:pPr>
            <w:r w:rsidRPr="00453CDA">
              <w:rPr>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3E154F86" w14:textId="77777777" w:rsidR="00F85DE7" w:rsidRPr="00453CDA" w:rsidRDefault="00F85DE7" w:rsidP="00F85DE7">
            <w:pPr>
              <w:jc w:val="center"/>
              <w:rPr>
                <w:sz w:val="18"/>
                <w:szCs w:val="18"/>
              </w:rPr>
            </w:pPr>
            <w:r w:rsidRPr="00453CDA">
              <w:rPr>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52988DBD" w14:textId="77777777" w:rsidR="00F85DE7" w:rsidRPr="00453CDA" w:rsidRDefault="00F85DE7" w:rsidP="00F85DE7">
            <w:pPr>
              <w:jc w:val="center"/>
              <w:rPr>
                <w:sz w:val="18"/>
                <w:szCs w:val="18"/>
              </w:rPr>
            </w:pPr>
            <w:r w:rsidRPr="00453CDA">
              <w:rPr>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41825F21" w14:textId="77777777" w:rsidR="00F85DE7" w:rsidRPr="00453CDA" w:rsidRDefault="00F85DE7" w:rsidP="00F85DE7">
            <w:pPr>
              <w:jc w:val="center"/>
              <w:rPr>
                <w:sz w:val="18"/>
                <w:szCs w:val="18"/>
              </w:rPr>
            </w:pPr>
            <w:r w:rsidRPr="00453CDA">
              <w:rPr>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41885C2A" w14:textId="77777777" w:rsidR="00F85DE7" w:rsidRPr="00453CDA" w:rsidRDefault="00F85DE7" w:rsidP="00F85DE7">
            <w:pPr>
              <w:jc w:val="center"/>
              <w:rPr>
                <w:sz w:val="18"/>
                <w:szCs w:val="18"/>
              </w:rPr>
            </w:pPr>
            <w:r w:rsidRPr="00453CDA">
              <w:rPr>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274495AB" w14:textId="77777777" w:rsidR="00F85DE7" w:rsidRPr="00453CDA" w:rsidRDefault="00F85DE7" w:rsidP="00F85DE7">
            <w:pPr>
              <w:jc w:val="center"/>
              <w:rPr>
                <w:sz w:val="18"/>
                <w:szCs w:val="18"/>
              </w:rPr>
            </w:pPr>
            <w:r w:rsidRPr="00453CDA">
              <w:rPr>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0D2E95DE" w14:textId="77777777" w:rsidR="00F85DE7" w:rsidRPr="00453CDA" w:rsidRDefault="00F85DE7" w:rsidP="00F85DE7">
            <w:pPr>
              <w:jc w:val="center"/>
              <w:rPr>
                <w:sz w:val="18"/>
                <w:szCs w:val="18"/>
              </w:rPr>
            </w:pPr>
            <w:r w:rsidRPr="00453CDA">
              <w:rPr>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4F3829D5" w14:textId="77777777" w:rsidR="00F85DE7" w:rsidRPr="00453CDA" w:rsidRDefault="00F85DE7" w:rsidP="00F85DE7">
            <w:pPr>
              <w:jc w:val="center"/>
              <w:rPr>
                <w:sz w:val="18"/>
                <w:szCs w:val="18"/>
              </w:rPr>
            </w:pPr>
            <w:r w:rsidRPr="00453CDA">
              <w:rPr>
                <w:sz w:val="18"/>
                <w:szCs w:val="18"/>
              </w:rPr>
              <w:t>0,00</w:t>
            </w:r>
          </w:p>
        </w:tc>
        <w:tc>
          <w:tcPr>
            <w:tcW w:w="360" w:type="pct"/>
            <w:tcBorders>
              <w:top w:val="nil"/>
              <w:left w:val="nil"/>
              <w:bottom w:val="single" w:sz="4" w:space="0" w:color="auto"/>
              <w:right w:val="single" w:sz="4" w:space="0" w:color="auto"/>
            </w:tcBorders>
            <w:shd w:val="clear" w:color="auto" w:fill="auto"/>
            <w:noWrap/>
            <w:vAlign w:val="center"/>
            <w:hideMark/>
          </w:tcPr>
          <w:p w14:paraId="38A9B575" w14:textId="77777777" w:rsidR="00F85DE7" w:rsidRPr="00453CDA" w:rsidRDefault="00F85DE7" w:rsidP="00F85DE7">
            <w:pPr>
              <w:jc w:val="center"/>
              <w:rPr>
                <w:sz w:val="18"/>
                <w:szCs w:val="18"/>
              </w:rPr>
            </w:pPr>
            <w:r w:rsidRPr="00453CDA">
              <w:rPr>
                <w:sz w:val="18"/>
                <w:szCs w:val="18"/>
              </w:rPr>
              <w:t>0,00</w:t>
            </w:r>
          </w:p>
        </w:tc>
      </w:tr>
      <w:tr w:rsidR="004A669A" w:rsidRPr="00453CDA" w14:paraId="4E49D993" w14:textId="77777777" w:rsidTr="00F85DE7">
        <w:trPr>
          <w:trHeight w:val="300"/>
          <w:jc w:val="center"/>
        </w:trPr>
        <w:tc>
          <w:tcPr>
            <w:tcW w:w="570" w:type="pct"/>
            <w:tcBorders>
              <w:top w:val="nil"/>
              <w:left w:val="single" w:sz="4" w:space="0" w:color="auto"/>
              <w:bottom w:val="single" w:sz="4" w:space="0" w:color="auto"/>
              <w:right w:val="single" w:sz="4" w:space="0" w:color="auto"/>
            </w:tcBorders>
            <w:shd w:val="clear" w:color="auto" w:fill="auto"/>
            <w:noWrap/>
            <w:vAlign w:val="center"/>
            <w:hideMark/>
          </w:tcPr>
          <w:p w14:paraId="4AC09671" w14:textId="77777777" w:rsidR="00F85DE7" w:rsidRPr="00453CDA" w:rsidRDefault="00F85DE7" w:rsidP="00F85DE7">
            <w:pPr>
              <w:rPr>
                <w:sz w:val="18"/>
                <w:szCs w:val="18"/>
              </w:rPr>
            </w:pPr>
            <w:r w:rsidRPr="00453CDA">
              <w:rPr>
                <w:sz w:val="18"/>
                <w:szCs w:val="18"/>
              </w:rPr>
              <w:t>НЭЗТ</w:t>
            </w:r>
          </w:p>
        </w:tc>
        <w:tc>
          <w:tcPr>
            <w:tcW w:w="370" w:type="pct"/>
            <w:tcBorders>
              <w:top w:val="nil"/>
              <w:left w:val="nil"/>
              <w:bottom w:val="single" w:sz="4" w:space="0" w:color="auto"/>
              <w:right w:val="single" w:sz="4" w:space="0" w:color="auto"/>
            </w:tcBorders>
            <w:shd w:val="clear" w:color="auto" w:fill="auto"/>
            <w:noWrap/>
            <w:vAlign w:val="center"/>
            <w:hideMark/>
          </w:tcPr>
          <w:p w14:paraId="59584D1C" w14:textId="77777777" w:rsidR="00F85DE7" w:rsidRPr="00453CDA" w:rsidRDefault="00F85DE7" w:rsidP="00F85DE7">
            <w:pPr>
              <w:jc w:val="center"/>
              <w:rPr>
                <w:sz w:val="18"/>
                <w:szCs w:val="18"/>
              </w:rPr>
            </w:pPr>
            <w:r w:rsidRPr="00453CDA">
              <w:rPr>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2B92FFC4" w14:textId="77777777" w:rsidR="00F85DE7" w:rsidRPr="00453CDA" w:rsidRDefault="00F85DE7" w:rsidP="00F85DE7">
            <w:pPr>
              <w:jc w:val="center"/>
              <w:rPr>
                <w:sz w:val="18"/>
                <w:szCs w:val="18"/>
              </w:rPr>
            </w:pPr>
            <w:r w:rsidRPr="00453CDA">
              <w:rPr>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416ADED1" w14:textId="77777777" w:rsidR="00F85DE7" w:rsidRPr="00453CDA" w:rsidRDefault="00F85DE7" w:rsidP="00F85DE7">
            <w:pPr>
              <w:jc w:val="center"/>
              <w:rPr>
                <w:sz w:val="18"/>
                <w:szCs w:val="18"/>
              </w:rPr>
            </w:pPr>
            <w:r w:rsidRPr="00453CDA">
              <w:rPr>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3BF2BEE2" w14:textId="77777777" w:rsidR="00F85DE7" w:rsidRPr="00453CDA" w:rsidRDefault="00F85DE7" w:rsidP="00F85DE7">
            <w:pPr>
              <w:jc w:val="center"/>
              <w:rPr>
                <w:sz w:val="18"/>
                <w:szCs w:val="18"/>
              </w:rPr>
            </w:pPr>
            <w:r w:rsidRPr="00453CDA">
              <w:rPr>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6A91BE76" w14:textId="77777777" w:rsidR="00F85DE7" w:rsidRPr="00453CDA" w:rsidRDefault="00F85DE7" w:rsidP="00F85DE7">
            <w:pPr>
              <w:jc w:val="center"/>
              <w:rPr>
                <w:sz w:val="18"/>
                <w:szCs w:val="18"/>
              </w:rPr>
            </w:pPr>
            <w:r w:rsidRPr="00453CDA">
              <w:rPr>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7444B751" w14:textId="77777777" w:rsidR="00F85DE7" w:rsidRPr="00453CDA" w:rsidRDefault="00F85DE7" w:rsidP="00F85DE7">
            <w:pPr>
              <w:jc w:val="center"/>
              <w:rPr>
                <w:sz w:val="18"/>
                <w:szCs w:val="18"/>
              </w:rPr>
            </w:pPr>
            <w:r w:rsidRPr="00453CDA">
              <w:rPr>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0B398156" w14:textId="77777777" w:rsidR="00F85DE7" w:rsidRPr="00453CDA" w:rsidRDefault="00F85DE7" w:rsidP="00F85DE7">
            <w:pPr>
              <w:jc w:val="center"/>
              <w:rPr>
                <w:sz w:val="18"/>
                <w:szCs w:val="18"/>
              </w:rPr>
            </w:pPr>
            <w:r w:rsidRPr="00453CDA">
              <w:rPr>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38236ABA" w14:textId="77777777" w:rsidR="00F85DE7" w:rsidRPr="00453CDA" w:rsidRDefault="00F85DE7" w:rsidP="00F85DE7">
            <w:pPr>
              <w:jc w:val="center"/>
              <w:rPr>
                <w:sz w:val="18"/>
                <w:szCs w:val="18"/>
              </w:rPr>
            </w:pPr>
            <w:r w:rsidRPr="00453CDA">
              <w:rPr>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41C23B09" w14:textId="77777777" w:rsidR="00F85DE7" w:rsidRPr="00453CDA" w:rsidRDefault="00F85DE7" w:rsidP="00F85DE7">
            <w:pPr>
              <w:jc w:val="center"/>
              <w:rPr>
                <w:sz w:val="18"/>
                <w:szCs w:val="18"/>
              </w:rPr>
            </w:pPr>
            <w:r w:rsidRPr="00453CDA">
              <w:rPr>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535F9D76" w14:textId="77777777" w:rsidR="00F85DE7" w:rsidRPr="00453CDA" w:rsidRDefault="00F85DE7" w:rsidP="00F85DE7">
            <w:pPr>
              <w:jc w:val="center"/>
              <w:rPr>
                <w:sz w:val="18"/>
                <w:szCs w:val="18"/>
              </w:rPr>
            </w:pPr>
            <w:r w:rsidRPr="00453CDA">
              <w:rPr>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1628A5DD" w14:textId="77777777" w:rsidR="00F85DE7" w:rsidRPr="00453CDA" w:rsidRDefault="00F85DE7" w:rsidP="00F85DE7">
            <w:pPr>
              <w:jc w:val="center"/>
              <w:rPr>
                <w:sz w:val="18"/>
                <w:szCs w:val="18"/>
              </w:rPr>
            </w:pPr>
            <w:r w:rsidRPr="00453CDA">
              <w:rPr>
                <w:sz w:val="18"/>
                <w:szCs w:val="18"/>
              </w:rPr>
              <w:t>0,00</w:t>
            </w:r>
          </w:p>
        </w:tc>
        <w:tc>
          <w:tcPr>
            <w:tcW w:w="360" w:type="pct"/>
            <w:tcBorders>
              <w:top w:val="nil"/>
              <w:left w:val="nil"/>
              <w:bottom w:val="single" w:sz="4" w:space="0" w:color="auto"/>
              <w:right w:val="single" w:sz="4" w:space="0" w:color="auto"/>
            </w:tcBorders>
            <w:shd w:val="clear" w:color="auto" w:fill="auto"/>
            <w:noWrap/>
            <w:vAlign w:val="center"/>
            <w:hideMark/>
          </w:tcPr>
          <w:p w14:paraId="306FDBA3" w14:textId="77777777" w:rsidR="00F85DE7" w:rsidRPr="00453CDA" w:rsidRDefault="00F85DE7" w:rsidP="00F85DE7">
            <w:pPr>
              <w:jc w:val="center"/>
              <w:rPr>
                <w:sz w:val="18"/>
                <w:szCs w:val="18"/>
              </w:rPr>
            </w:pPr>
            <w:r w:rsidRPr="00453CDA">
              <w:rPr>
                <w:sz w:val="18"/>
                <w:szCs w:val="18"/>
              </w:rPr>
              <w:t>0,00</w:t>
            </w:r>
          </w:p>
        </w:tc>
      </w:tr>
      <w:tr w:rsidR="004A669A" w:rsidRPr="00453CDA" w14:paraId="3606CD4D" w14:textId="77777777" w:rsidTr="00F85DE7">
        <w:trPr>
          <w:trHeight w:val="300"/>
          <w:jc w:val="center"/>
        </w:trPr>
        <w:tc>
          <w:tcPr>
            <w:tcW w:w="570" w:type="pct"/>
            <w:tcBorders>
              <w:top w:val="nil"/>
              <w:left w:val="single" w:sz="4" w:space="0" w:color="auto"/>
              <w:bottom w:val="single" w:sz="4" w:space="0" w:color="auto"/>
              <w:right w:val="single" w:sz="4" w:space="0" w:color="auto"/>
            </w:tcBorders>
            <w:shd w:val="clear" w:color="auto" w:fill="auto"/>
            <w:noWrap/>
            <w:vAlign w:val="center"/>
            <w:hideMark/>
          </w:tcPr>
          <w:p w14:paraId="022CC2AF" w14:textId="77777777" w:rsidR="00F85DE7" w:rsidRPr="00453CDA" w:rsidRDefault="00F85DE7" w:rsidP="00F85DE7">
            <w:pPr>
              <w:rPr>
                <w:sz w:val="18"/>
                <w:szCs w:val="18"/>
              </w:rPr>
            </w:pPr>
            <w:r w:rsidRPr="00453CDA">
              <w:rPr>
                <w:sz w:val="18"/>
                <w:szCs w:val="18"/>
              </w:rPr>
              <w:t>ОНЗТ</w:t>
            </w:r>
          </w:p>
        </w:tc>
        <w:tc>
          <w:tcPr>
            <w:tcW w:w="370" w:type="pct"/>
            <w:tcBorders>
              <w:top w:val="nil"/>
              <w:left w:val="nil"/>
              <w:bottom w:val="single" w:sz="4" w:space="0" w:color="auto"/>
              <w:right w:val="single" w:sz="4" w:space="0" w:color="auto"/>
            </w:tcBorders>
            <w:shd w:val="clear" w:color="auto" w:fill="auto"/>
            <w:noWrap/>
            <w:vAlign w:val="center"/>
            <w:hideMark/>
          </w:tcPr>
          <w:p w14:paraId="0A3564BB" w14:textId="77777777" w:rsidR="00F85DE7" w:rsidRPr="00453CDA" w:rsidRDefault="00F85DE7" w:rsidP="00F85DE7">
            <w:pPr>
              <w:jc w:val="center"/>
              <w:rPr>
                <w:sz w:val="18"/>
                <w:szCs w:val="18"/>
              </w:rPr>
            </w:pPr>
            <w:r w:rsidRPr="00453CDA">
              <w:rPr>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3D661368" w14:textId="77777777" w:rsidR="00F85DE7" w:rsidRPr="00453CDA" w:rsidRDefault="00F85DE7" w:rsidP="00F85DE7">
            <w:pPr>
              <w:jc w:val="center"/>
              <w:rPr>
                <w:sz w:val="18"/>
                <w:szCs w:val="18"/>
              </w:rPr>
            </w:pPr>
            <w:r w:rsidRPr="00453CDA">
              <w:rPr>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10035378" w14:textId="77777777" w:rsidR="00F85DE7" w:rsidRPr="00453CDA" w:rsidRDefault="00F85DE7" w:rsidP="00F85DE7">
            <w:pPr>
              <w:jc w:val="center"/>
              <w:rPr>
                <w:sz w:val="18"/>
                <w:szCs w:val="18"/>
              </w:rPr>
            </w:pPr>
            <w:r w:rsidRPr="00453CDA">
              <w:rPr>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6AA5CCDA" w14:textId="77777777" w:rsidR="00F85DE7" w:rsidRPr="00453CDA" w:rsidRDefault="00F85DE7" w:rsidP="00F85DE7">
            <w:pPr>
              <w:jc w:val="center"/>
              <w:rPr>
                <w:sz w:val="18"/>
                <w:szCs w:val="18"/>
              </w:rPr>
            </w:pPr>
            <w:r w:rsidRPr="00453CDA">
              <w:rPr>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75B0B21D" w14:textId="77777777" w:rsidR="00F85DE7" w:rsidRPr="00453CDA" w:rsidRDefault="00F85DE7" w:rsidP="00F85DE7">
            <w:pPr>
              <w:jc w:val="center"/>
              <w:rPr>
                <w:sz w:val="18"/>
                <w:szCs w:val="18"/>
              </w:rPr>
            </w:pPr>
            <w:r w:rsidRPr="00453CDA">
              <w:rPr>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16AE0A75" w14:textId="77777777" w:rsidR="00F85DE7" w:rsidRPr="00453CDA" w:rsidRDefault="00F85DE7" w:rsidP="00F85DE7">
            <w:pPr>
              <w:jc w:val="center"/>
              <w:rPr>
                <w:sz w:val="18"/>
                <w:szCs w:val="18"/>
              </w:rPr>
            </w:pPr>
            <w:r w:rsidRPr="00453CDA">
              <w:rPr>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2DD3F12A" w14:textId="77777777" w:rsidR="00F85DE7" w:rsidRPr="00453CDA" w:rsidRDefault="00F85DE7" w:rsidP="00F85DE7">
            <w:pPr>
              <w:jc w:val="center"/>
              <w:rPr>
                <w:sz w:val="18"/>
                <w:szCs w:val="18"/>
              </w:rPr>
            </w:pPr>
            <w:r w:rsidRPr="00453CDA">
              <w:rPr>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36D796C0" w14:textId="77777777" w:rsidR="00F85DE7" w:rsidRPr="00453CDA" w:rsidRDefault="00F85DE7" w:rsidP="00F85DE7">
            <w:pPr>
              <w:jc w:val="center"/>
              <w:rPr>
                <w:sz w:val="18"/>
                <w:szCs w:val="18"/>
              </w:rPr>
            </w:pPr>
            <w:r w:rsidRPr="00453CDA">
              <w:rPr>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07BF09F6" w14:textId="77777777" w:rsidR="00F85DE7" w:rsidRPr="00453CDA" w:rsidRDefault="00F85DE7" w:rsidP="00F85DE7">
            <w:pPr>
              <w:jc w:val="center"/>
              <w:rPr>
                <w:sz w:val="18"/>
                <w:szCs w:val="18"/>
              </w:rPr>
            </w:pPr>
            <w:r w:rsidRPr="00453CDA">
              <w:rPr>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46EDDD69" w14:textId="77777777" w:rsidR="00F85DE7" w:rsidRPr="00453CDA" w:rsidRDefault="00F85DE7" w:rsidP="00F85DE7">
            <w:pPr>
              <w:jc w:val="center"/>
              <w:rPr>
                <w:sz w:val="18"/>
                <w:szCs w:val="18"/>
              </w:rPr>
            </w:pPr>
            <w:r w:rsidRPr="00453CDA">
              <w:rPr>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2E53E415" w14:textId="77777777" w:rsidR="00F85DE7" w:rsidRPr="00453CDA" w:rsidRDefault="00F85DE7" w:rsidP="00F85DE7">
            <w:pPr>
              <w:jc w:val="center"/>
              <w:rPr>
                <w:sz w:val="18"/>
                <w:szCs w:val="18"/>
              </w:rPr>
            </w:pPr>
            <w:r w:rsidRPr="00453CDA">
              <w:rPr>
                <w:sz w:val="18"/>
                <w:szCs w:val="18"/>
              </w:rPr>
              <w:t>0,00</w:t>
            </w:r>
          </w:p>
        </w:tc>
        <w:tc>
          <w:tcPr>
            <w:tcW w:w="360" w:type="pct"/>
            <w:tcBorders>
              <w:top w:val="nil"/>
              <w:left w:val="nil"/>
              <w:bottom w:val="single" w:sz="4" w:space="0" w:color="auto"/>
              <w:right w:val="single" w:sz="4" w:space="0" w:color="auto"/>
            </w:tcBorders>
            <w:shd w:val="clear" w:color="auto" w:fill="auto"/>
            <w:noWrap/>
            <w:vAlign w:val="center"/>
            <w:hideMark/>
          </w:tcPr>
          <w:p w14:paraId="6361B26C" w14:textId="77777777" w:rsidR="00F85DE7" w:rsidRPr="00453CDA" w:rsidRDefault="00F85DE7" w:rsidP="00F85DE7">
            <w:pPr>
              <w:jc w:val="center"/>
              <w:rPr>
                <w:sz w:val="18"/>
                <w:szCs w:val="18"/>
              </w:rPr>
            </w:pPr>
            <w:r w:rsidRPr="00453CDA">
              <w:rPr>
                <w:sz w:val="18"/>
                <w:szCs w:val="18"/>
              </w:rPr>
              <w:t>0,00</w:t>
            </w:r>
          </w:p>
        </w:tc>
      </w:tr>
      <w:tr w:rsidR="004A669A" w:rsidRPr="00453CDA" w14:paraId="71BDF385" w14:textId="77777777" w:rsidTr="00F85DE7">
        <w:trPr>
          <w:trHeight w:val="300"/>
          <w:jc w:val="center"/>
        </w:trPr>
        <w:tc>
          <w:tcPr>
            <w:tcW w:w="5000" w:type="pct"/>
            <w:gridSpan w:val="1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FEC450" w14:textId="77777777" w:rsidR="00F85DE7" w:rsidRPr="00453CDA" w:rsidRDefault="00F85DE7" w:rsidP="00F85DE7">
            <w:pPr>
              <w:jc w:val="center"/>
              <w:rPr>
                <w:sz w:val="18"/>
                <w:szCs w:val="18"/>
              </w:rPr>
            </w:pPr>
            <w:r w:rsidRPr="00453CDA">
              <w:rPr>
                <w:sz w:val="18"/>
                <w:szCs w:val="18"/>
              </w:rPr>
              <w:t xml:space="preserve">Котельная ул. Кардовского </w:t>
            </w:r>
          </w:p>
        </w:tc>
      </w:tr>
      <w:tr w:rsidR="004A669A" w:rsidRPr="00453CDA" w14:paraId="70755456" w14:textId="77777777" w:rsidTr="00F85DE7">
        <w:trPr>
          <w:trHeight w:val="300"/>
          <w:jc w:val="center"/>
        </w:trPr>
        <w:tc>
          <w:tcPr>
            <w:tcW w:w="570" w:type="pct"/>
            <w:tcBorders>
              <w:top w:val="nil"/>
              <w:left w:val="single" w:sz="4" w:space="0" w:color="auto"/>
              <w:bottom w:val="single" w:sz="4" w:space="0" w:color="auto"/>
              <w:right w:val="single" w:sz="4" w:space="0" w:color="auto"/>
            </w:tcBorders>
            <w:shd w:val="clear" w:color="auto" w:fill="auto"/>
            <w:noWrap/>
            <w:vAlign w:val="center"/>
            <w:hideMark/>
          </w:tcPr>
          <w:p w14:paraId="1F3439F1" w14:textId="77777777" w:rsidR="00F85DE7" w:rsidRPr="00453CDA" w:rsidRDefault="00F85DE7" w:rsidP="00F85DE7">
            <w:pPr>
              <w:rPr>
                <w:sz w:val="18"/>
                <w:szCs w:val="18"/>
              </w:rPr>
            </w:pPr>
            <w:r w:rsidRPr="00453CDA">
              <w:rPr>
                <w:sz w:val="18"/>
                <w:szCs w:val="18"/>
              </w:rPr>
              <w:t>ННЗТ</w:t>
            </w:r>
          </w:p>
        </w:tc>
        <w:tc>
          <w:tcPr>
            <w:tcW w:w="370" w:type="pct"/>
            <w:tcBorders>
              <w:top w:val="nil"/>
              <w:left w:val="nil"/>
              <w:bottom w:val="single" w:sz="4" w:space="0" w:color="auto"/>
              <w:right w:val="single" w:sz="4" w:space="0" w:color="auto"/>
            </w:tcBorders>
            <w:shd w:val="clear" w:color="auto" w:fill="auto"/>
            <w:noWrap/>
            <w:vAlign w:val="center"/>
            <w:hideMark/>
          </w:tcPr>
          <w:p w14:paraId="319F9982" w14:textId="77777777" w:rsidR="00F85DE7" w:rsidRPr="00453CDA" w:rsidRDefault="00F85DE7" w:rsidP="00F85DE7">
            <w:pPr>
              <w:jc w:val="center"/>
              <w:rPr>
                <w:sz w:val="18"/>
                <w:szCs w:val="18"/>
              </w:rPr>
            </w:pPr>
            <w:r w:rsidRPr="00453CDA">
              <w:rPr>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52D0EA97" w14:textId="77777777" w:rsidR="00F85DE7" w:rsidRPr="00453CDA" w:rsidRDefault="00F85DE7" w:rsidP="00F85DE7">
            <w:pPr>
              <w:jc w:val="center"/>
              <w:rPr>
                <w:sz w:val="18"/>
                <w:szCs w:val="18"/>
              </w:rPr>
            </w:pPr>
            <w:r w:rsidRPr="00453CDA">
              <w:rPr>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33C47EF2" w14:textId="77777777" w:rsidR="00F85DE7" w:rsidRPr="00453CDA" w:rsidRDefault="00F85DE7" w:rsidP="00F85DE7">
            <w:pPr>
              <w:jc w:val="center"/>
              <w:rPr>
                <w:sz w:val="18"/>
                <w:szCs w:val="18"/>
              </w:rPr>
            </w:pPr>
            <w:r w:rsidRPr="00453CDA">
              <w:rPr>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1446C676" w14:textId="77777777" w:rsidR="00F85DE7" w:rsidRPr="00453CDA" w:rsidRDefault="00F85DE7" w:rsidP="00F85DE7">
            <w:pPr>
              <w:jc w:val="center"/>
              <w:rPr>
                <w:sz w:val="18"/>
                <w:szCs w:val="18"/>
              </w:rPr>
            </w:pPr>
            <w:r w:rsidRPr="00453CDA">
              <w:rPr>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7A384759" w14:textId="77777777" w:rsidR="00F85DE7" w:rsidRPr="00453CDA" w:rsidRDefault="00F85DE7" w:rsidP="00F85DE7">
            <w:pPr>
              <w:jc w:val="center"/>
              <w:rPr>
                <w:sz w:val="18"/>
                <w:szCs w:val="18"/>
              </w:rPr>
            </w:pPr>
            <w:r w:rsidRPr="00453CDA">
              <w:rPr>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5C162129" w14:textId="77777777" w:rsidR="00F85DE7" w:rsidRPr="00453CDA" w:rsidRDefault="00F85DE7" w:rsidP="00F85DE7">
            <w:pPr>
              <w:jc w:val="center"/>
              <w:rPr>
                <w:sz w:val="18"/>
                <w:szCs w:val="18"/>
              </w:rPr>
            </w:pPr>
            <w:r w:rsidRPr="00453CDA">
              <w:rPr>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5802F73D" w14:textId="77777777" w:rsidR="00F85DE7" w:rsidRPr="00453CDA" w:rsidRDefault="00F85DE7" w:rsidP="00F85DE7">
            <w:pPr>
              <w:jc w:val="center"/>
              <w:rPr>
                <w:sz w:val="18"/>
                <w:szCs w:val="18"/>
              </w:rPr>
            </w:pPr>
            <w:r w:rsidRPr="00453CDA">
              <w:rPr>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04D3B4BB" w14:textId="77777777" w:rsidR="00F85DE7" w:rsidRPr="00453CDA" w:rsidRDefault="00F85DE7" w:rsidP="00F85DE7">
            <w:pPr>
              <w:jc w:val="center"/>
              <w:rPr>
                <w:sz w:val="18"/>
                <w:szCs w:val="18"/>
              </w:rPr>
            </w:pPr>
            <w:r w:rsidRPr="00453CDA">
              <w:rPr>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48C92E0B" w14:textId="77777777" w:rsidR="00F85DE7" w:rsidRPr="00453CDA" w:rsidRDefault="00F85DE7" w:rsidP="00F85DE7">
            <w:pPr>
              <w:jc w:val="center"/>
              <w:rPr>
                <w:sz w:val="18"/>
                <w:szCs w:val="18"/>
              </w:rPr>
            </w:pPr>
            <w:r w:rsidRPr="00453CDA">
              <w:rPr>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68F83A1B" w14:textId="77777777" w:rsidR="00F85DE7" w:rsidRPr="00453CDA" w:rsidRDefault="00F85DE7" w:rsidP="00F85DE7">
            <w:pPr>
              <w:jc w:val="center"/>
              <w:rPr>
                <w:sz w:val="18"/>
                <w:szCs w:val="18"/>
              </w:rPr>
            </w:pPr>
            <w:r w:rsidRPr="00453CDA">
              <w:rPr>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15D9FD0C" w14:textId="77777777" w:rsidR="00F85DE7" w:rsidRPr="00453CDA" w:rsidRDefault="00F85DE7" w:rsidP="00F85DE7">
            <w:pPr>
              <w:jc w:val="center"/>
              <w:rPr>
                <w:sz w:val="18"/>
                <w:szCs w:val="18"/>
              </w:rPr>
            </w:pPr>
            <w:r w:rsidRPr="00453CDA">
              <w:rPr>
                <w:sz w:val="18"/>
                <w:szCs w:val="18"/>
              </w:rPr>
              <w:t>0,00</w:t>
            </w:r>
          </w:p>
        </w:tc>
        <w:tc>
          <w:tcPr>
            <w:tcW w:w="360" w:type="pct"/>
            <w:tcBorders>
              <w:top w:val="nil"/>
              <w:left w:val="nil"/>
              <w:bottom w:val="single" w:sz="4" w:space="0" w:color="auto"/>
              <w:right w:val="single" w:sz="4" w:space="0" w:color="auto"/>
            </w:tcBorders>
            <w:shd w:val="clear" w:color="auto" w:fill="auto"/>
            <w:noWrap/>
            <w:vAlign w:val="center"/>
            <w:hideMark/>
          </w:tcPr>
          <w:p w14:paraId="66CD63AA" w14:textId="77777777" w:rsidR="00F85DE7" w:rsidRPr="00453CDA" w:rsidRDefault="00F85DE7" w:rsidP="00F85DE7">
            <w:pPr>
              <w:jc w:val="center"/>
              <w:rPr>
                <w:sz w:val="18"/>
                <w:szCs w:val="18"/>
              </w:rPr>
            </w:pPr>
            <w:r w:rsidRPr="00453CDA">
              <w:rPr>
                <w:sz w:val="18"/>
                <w:szCs w:val="18"/>
              </w:rPr>
              <w:t>0,00</w:t>
            </w:r>
          </w:p>
        </w:tc>
      </w:tr>
      <w:tr w:rsidR="004A669A" w:rsidRPr="00453CDA" w14:paraId="23F08365" w14:textId="77777777" w:rsidTr="00F85DE7">
        <w:trPr>
          <w:trHeight w:val="300"/>
          <w:jc w:val="center"/>
        </w:trPr>
        <w:tc>
          <w:tcPr>
            <w:tcW w:w="570" w:type="pct"/>
            <w:tcBorders>
              <w:top w:val="nil"/>
              <w:left w:val="single" w:sz="4" w:space="0" w:color="auto"/>
              <w:bottom w:val="single" w:sz="4" w:space="0" w:color="auto"/>
              <w:right w:val="single" w:sz="4" w:space="0" w:color="auto"/>
            </w:tcBorders>
            <w:shd w:val="clear" w:color="auto" w:fill="auto"/>
            <w:noWrap/>
            <w:vAlign w:val="center"/>
            <w:hideMark/>
          </w:tcPr>
          <w:p w14:paraId="60315071" w14:textId="77777777" w:rsidR="00F85DE7" w:rsidRPr="00453CDA" w:rsidRDefault="00F85DE7" w:rsidP="00F85DE7">
            <w:pPr>
              <w:rPr>
                <w:sz w:val="18"/>
                <w:szCs w:val="18"/>
              </w:rPr>
            </w:pPr>
            <w:r w:rsidRPr="00453CDA">
              <w:rPr>
                <w:sz w:val="18"/>
                <w:szCs w:val="18"/>
              </w:rPr>
              <w:t>НЭЗТ</w:t>
            </w:r>
          </w:p>
        </w:tc>
        <w:tc>
          <w:tcPr>
            <w:tcW w:w="370" w:type="pct"/>
            <w:tcBorders>
              <w:top w:val="nil"/>
              <w:left w:val="nil"/>
              <w:bottom w:val="single" w:sz="4" w:space="0" w:color="auto"/>
              <w:right w:val="single" w:sz="4" w:space="0" w:color="auto"/>
            </w:tcBorders>
            <w:shd w:val="clear" w:color="auto" w:fill="auto"/>
            <w:noWrap/>
            <w:vAlign w:val="center"/>
            <w:hideMark/>
          </w:tcPr>
          <w:p w14:paraId="5EE7D9CA" w14:textId="77777777" w:rsidR="00F85DE7" w:rsidRPr="00453CDA" w:rsidRDefault="00F85DE7" w:rsidP="00F85DE7">
            <w:pPr>
              <w:jc w:val="center"/>
              <w:rPr>
                <w:sz w:val="18"/>
                <w:szCs w:val="18"/>
              </w:rPr>
            </w:pPr>
            <w:r w:rsidRPr="00453CDA">
              <w:rPr>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7F9AF2F2" w14:textId="77777777" w:rsidR="00F85DE7" w:rsidRPr="00453CDA" w:rsidRDefault="00F85DE7" w:rsidP="00F85DE7">
            <w:pPr>
              <w:jc w:val="center"/>
              <w:rPr>
                <w:sz w:val="18"/>
                <w:szCs w:val="18"/>
              </w:rPr>
            </w:pPr>
            <w:r w:rsidRPr="00453CDA">
              <w:rPr>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76672293" w14:textId="77777777" w:rsidR="00F85DE7" w:rsidRPr="00453CDA" w:rsidRDefault="00F85DE7" w:rsidP="00F85DE7">
            <w:pPr>
              <w:jc w:val="center"/>
              <w:rPr>
                <w:sz w:val="18"/>
                <w:szCs w:val="18"/>
              </w:rPr>
            </w:pPr>
            <w:r w:rsidRPr="00453CDA">
              <w:rPr>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6DA65A8F" w14:textId="77777777" w:rsidR="00F85DE7" w:rsidRPr="00453CDA" w:rsidRDefault="00F85DE7" w:rsidP="00F85DE7">
            <w:pPr>
              <w:jc w:val="center"/>
              <w:rPr>
                <w:sz w:val="18"/>
                <w:szCs w:val="18"/>
              </w:rPr>
            </w:pPr>
            <w:r w:rsidRPr="00453CDA">
              <w:rPr>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21ED1537" w14:textId="77777777" w:rsidR="00F85DE7" w:rsidRPr="00453CDA" w:rsidRDefault="00F85DE7" w:rsidP="00F85DE7">
            <w:pPr>
              <w:jc w:val="center"/>
              <w:rPr>
                <w:sz w:val="18"/>
                <w:szCs w:val="18"/>
              </w:rPr>
            </w:pPr>
            <w:r w:rsidRPr="00453CDA">
              <w:rPr>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1F539CCC" w14:textId="77777777" w:rsidR="00F85DE7" w:rsidRPr="00453CDA" w:rsidRDefault="00F85DE7" w:rsidP="00F85DE7">
            <w:pPr>
              <w:jc w:val="center"/>
              <w:rPr>
                <w:sz w:val="18"/>
                <w:szCs w:val="18"/>
              </w:rPr>
            </w:pPr>
            <w:r w:rsidRPr="00453CDA">
              <w:rPr>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65B31254" w14:textId="77777777" w:rsidR="00F85DE7" w:rsidRPr="00453CDA" w:rsidRDefault="00F85DE7" w:rsidP="00F85DE7">
            <w:pPr>
              <w:jc w:val="center"/>
              <w:rPr>
                <w:sz w:val="18"/>
                <w:szCs w:val="18"/>
              </w:rPr>
            </w:pPr>
            <w:r w:rsidRPr="00453CDA">
              <w:rPr>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21D300A7" w14:textId="77777777" w:rsidR="00F85DE7" w:rsidRPr="00453CDA" w:rsidRDefault="00F85DE7" w:rsidP="00F85DE7">
            <w:pPr>
              <w:jc w:val="center"/>
              <w:rPr>
                <w:sz w:val="18"/>
                <w:szCs w:val="18"/>
              </w:rPr>
            </w:pPr>
            <w:r w:rsidRPr="00453CDA">
              <w:rPr>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36CCBBDE" w14:textId="77777777" w:rsidR="00F85DE7" w:rsidRPr="00453CDA" w:rsidRDefault="00F85DE7" w:rsidP="00F85DE7">
            <w:pPr>
              <w:jc w:val="center"/>
              <w:rPr>
                <w:sz w:val="18"/>
                <w:szCs w:val="18"/>
              </w:rPr>
            </w:pPr>
            <w:r w:rsidRPr="00453CDA">
              <w:rPr>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67500C23" w14:textId="77777777" w:rsidR="00F85DE7" w:rsidRPr="00453CDA" w:rsidRDefault="00F85DE7" w:rsidP="00F85DE7">
            <w:pPr>
              <w:jc w:val="center"/>
              <w:rPr>
                <w:sz w:val="18"/>
                <w:szCs w:val="18"/>
              </w:rPr>
            </w:pPr>
            <w:r w:rsidRPr="00453CDA">
              <w:rPr>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04EE886A" w14:textId="77777777" w:rsidR="00F85DE7" w:rsidRPr="00453CDA" w:rsidRDefault="00F85DE7" w:rsidP="00F85DE7">
            <w:pPr>
              <w:jc w:val="center"/>
              <w:rPr>
                <w:sz w:val="18"/>
                <w:szCs w:val="18"/>
              </w:rPr>
            </w:pPr>
            <w:r w:rsidRPr="00453CDA">
              <w:rPr>
                <w:sz w:val="18"/>
                <w:szCs w:val="18"/>
              </w:rPr>
              <w:t>0,00</w:t>
            </w:r>
          </w:p>
        </w:tc>
        <w:tc>
          <w:tcPr>
            <w:tcW w:w="360" w:type="pct"/>
            <w:tcBorders>
              <w:top w:val="nil"/>
              <w:left w:val="nil"/>
              <w:bottom w:val="single" w:sz="4" w:space="0" w:color="auto"/>
              <w:right w:val="single" w:sz="4" w:space="0" w:color="auto"/>
            </w:tcBorders>
            <w:shd w:val="clear" w:color="auto" w:fill="auto"/>
            <w:noWrap/>
            <w:vAlign w:val="center"/>
            <w:hideMark/>
          </w:tcPr>
          <w:p w14:paraId="4DF3FAFC" w14:textId="77777777" w:rsidR="00F85DE7" w:rsidRPr="00453CDA" w:rsidRDefault="00F85DE7" w:rsidP="00F85DE7">
            <w:pPr>
              <w:jc w:val="center"/>
              <w:rPr>
                <w:sz w:val="18"/>
                <w:szCs w:val="18"/>
              </w:rPr>
            </w:pPr>
            <w:r w:rsidRPr="00453CDA">
              <w:rPr>
                <w:sz w:val="18"/>
                <w:szCs w:val="18"/>
              </w:rPr>
              <w:t>0,00</w:t>
            </w:r>
          </w:p>
        </w:tc>
      </w:tr>
      <w:tr w:rsidR="004A669A" w:rsidRPr="00453CDA" w14:paraId="58DE7B44" w14:textId="77777777" w:rsidTr="00F85DE7">
        <w:trPr>
          <w:trHeight w:val="300"/>
          <w:jc w:val="center"/>
        </w:trPr>
        <w:tc>
          <w:tcPr>
            <w:tcW w:w="570" w:type="pct"/>
            <w:tcBorders>
              <w:top w:val="nil"/>
              <w:left w:val="single" w:sz="4" w:space="0" w:color="auto"/>
              <w:bottom w:val="single" w:sz="4" w:space="0" w:color="auto"/>
              <w:right w:val="single" w:sz="4" w:space="0" w:color="auto"/>
            </w:tcBorders>
            <w:shd w:val="clear" w:color="auto" w:fill="auto"/>
            <w:noWrap/>
            <w:vAlign w:val="center"/>
            <w:hideMark/>
          </w:tcPr>
          <w:p w14:paraId="5CED781B" w14:textId="77777777" w:rsidR="00F85DE7" w:rsidRPr="00453CDA" w:rsidRDefault="00F85DE7" w:rsidP="00F85DE7">
            <w:pPr>
              <w:rPr>
                <w:sz w:val="18"/>
                <w:szCs w:val="18"/>
              </w:rPr>
            </w:pPr>
            <w:r w:rsidRPr="00453CDA">
              <w:rPr>
                <w:sz w:val="18"/>
                <w:szCs w:val="18"/>
              </w:rPr>
              <w:t>ОНЗТ</w:t>
            </w:r>
          </w:p>
        </w:tc>
        <w:tc>
          <w:tcPr>
            <w:tcW w:w="370" w:type="pct"/>
            <w:tcBorders>
              <w:top w:val="nil"/>
              <w:left w:val="nil"/>
              <w:bottom w:val="single" w:sz="4" w:space="0" w:color="auto"/>
              <w:right w:val="single" w:sz="4" w:space="0" w:color="auto"/>
            </w:tcBorders>
            <w:shd w:val="clear" w:color="auto" w:fill="auto"/>
            <w:noWrap/>
            <w:vAlign w:val="center"/>
            <w:hideMark/>
          </w:tcPr>
          <w:p w14:paraId="1D25896A" w14:textId="77777777" w:rsidR="00F85DE7" w:rsidRPr="00453CDA" w:rsidRDefault="00F85DE7" w:rsidP="00F85DE7">
            <w:pPr>
              <w:jc w:val="center"/>
              <w:rPr>
                <w:sz w:val="18"/>
                <w:szCs w:val="18"/>
              </w:rPr>
            </w:pPr>
            <w:r w:rsidRPr="00453CDA">
              <w:rPr>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441566AC" w14:textId="77777777" w:rsidR="00F85DE7" w:rsidRPr="00453CDA" w:rsidRDefault="00F85DE7" w:rsidP="00F85DE7">
            <w:pPr>
              <w:jc w:val="center"/>
              <w:rPr>
                <w:sz w:val="18"/>
                <w:szCs w:val="18"/>
              </w:rPr>
            </w:pPr>
            <w:r w:rsidRPr="00453CDA">
              <w:rPr>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0410B30C" w14:textId="77777777" w:rsidR="00F85DE7" w:rsidRPr="00453CDA" w:rsidRDefault="00F85DE7" w:rsidP="00F85DE7">
            <w:pPr>
              <w:jc w:val="center"/>
              <w:rPr>
                <w:sz w:val="18"/>
                <w:szCs w:val="18"/>
              </w:rPr>
            </w:pPr>
            <w:r w:rsidRPr="00453CDA">
              <w:rPr>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0FB18FAE" w14:textId="77777777" w:rsidR="00F85DE7" w:rsidRPr="00453CDA" w:rsidRDefault="00F85DE7" w:rsidP="00F85DE7">
            <w:pPr>
              <w:jc w:val="center"/>
              <w:rPr>
                <w:sz w:val="18"/>
                <w:szCs w:val="18"/>
              </w:rPr>
            </w:pPr>
            <w:r w:rsidRPr="00453CDA">
              <w:rPr>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29E1C228" w14:textId="77777777" w:rsidR="00F85DE7" w:rsidRPr="00453CDA" w:rsidRDefault="00F85DE7" w:rsidP="00F85DE7">
            <w:pPr>
              <w:jc w:val="center"/>
              <w:rPr>
                <w:sz w:val="18"/>
                <w:szCs w:val="18"/>
              </w:rPr>
            </w:pPr>
            <w:r w:rsidRPr="00453CDA">
              <w:rPr>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54E237FF" w14:textId="77777777" w:rsidR="00F85DE7" w:rsidRPr="00453CDA" w:rsidRDefault="00F85DE7" w:rsidP="00F85DE7">
            <w:pPr>
              <w:jc w:val="center"/>
              <w:rPr>
                <w:sz w:val="18"/>
                <w:szCs w:val="18"/>
              </w:rPr>
            </w:pPr>
            <w:r w:rsidRPr="00453CDA">
              <w:rPr>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058B05B6" w14:textId="77777777" w:rsidR="00F85DE7" w:rsidRPr="00453CDA" w:rsidRDefault="00F85DE7" w:rsidP="00F85DE7">
            <w:pPr>
              <w:jc w:val="center"/>
              <w:rPr>
                <w:sz w:val="18"/>
                <w:szCs w:val="18"/>
              </w:rPr>
            </w:pPr>
            <w:r w:rsidRPr="00453CDA">
              <w:rPr>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4166C2F3" w14:textId="77777777" w:rsidR="00F85DE7" w:rsidRPr="00453CDA" w:rsidRDefault="00F85DE7" w:rsidP="00F85DE7">
            <w:pPr>
              <w:jc w:val="center"/>
              <w:rPr>
                <w:sz w:val="18"/>
                <w:szCs w:val="18"/>
              </w:rPr>
            </w:pPr>
            <w:r w:rsidRPr="00453CDA">
              <w:rPr>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1E51C816" w14:textId="77777777" w:rsidR="00F85DE7" w:rsidRPr="00453CDA" w:rsidRDefault="00F85DE7" w:rsidP="00F85DE7">
            <w:pPr>
              <w:jc w:val="center"/>
              <w:rPr>
                <w:sz w:val="18"/>
                <w:szCs w:val="18"/>
              </w:rPr>
            </w:pPr>
            <w:r w:rsidRPr="00453CDA">
              <w:rPr>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4275A55F" w14:textId="77777777" w:rsidR="00F85DE7" w:rsidRPr="00453CDA" w:rsidRDefault="00F85DE7" w:rsidP="00F85DE7">
            <w:pPr>
              <w:jc w:val="center"/>
              <w:rPr>
                <w:sz w:val="18"/>
                <w:szCs w:val="18"/>
              </w:rPr>
            </w:pPr>
            <w:r w:rsidRPr="00453CDA">
              <w:rPr>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3655FBE3" w14:textId="77777777" w:rsidR="00F85DE7" w:rsidRPr="00453CDA" w:rsidRDefault="00F85DE7" w:rsidP="00F85DE7">
            <w:pPr>
              <w:jc w:val="center"/>
              <w:rPr>
                <w:sz w:val="18"/>
                <w:szCs w:val="18"/>
              </w:rPr>
            </w:pPr>
            <w:r w:rsidRPr="00453CDA">
              <w:rPr>
                <w:sz w:val="18"/>
                <w:szCs w:val="18"/>
              </w:rPr>
              <w:t>0,00</w:t>
            </w:r>
          </w:p>
        </w:tc>
        <w:tc>
          <w:tcPr>
            <w:tcW w:w="360" w:type="pct"/>
            <w:tcBorders>
              <w:top w:val="nil"/>
              <w:left w:val="nil"/>
              <w:bottom w:val="single" w:sz="4" w:space="0" w:color="auto"/>
              <w:right w:val="single" w:sz="4" w:space="0" w:color="auto"/>
            </w:tcBorders>
            <w:shd w:val="clear" w:color="auto" w:fill="auto"/>
            <w:noWrap/>
            <w:vAlign w:val="center"/>
            <w:hideMark/>
          </w:tcPr>
          <w:p w14:paraId="1BAD0D28" w14:textId="77777777" w:rsidR="00F85DE7" w:rsidRPr="00453CDA" w:rsidRDefault="00F85DE7" w:rsidP="00F85DE7">
            <w:pPr>
              <w:jc w:val="center"/>
              <w:rPr>
                <w:sz w:val="18"/>
                <w:szCs w:val="18"/>
              </w:rPr>
            </w:pPr>
            <w:r w:rsidRPr="00453CDA">
              <w:rPr>
                <w:sz w:val="18"/>
                <w:szCs w:val="18"/>
              </w:rPr>
              <w:t>0,00</w:t>
            </w:r>
          </w:p>
        </w:tc>
      </w:tr>
      <w:tr w:rsidR="004A669A" w:rsidRPr="00453CDA" w14:paraId="2BA4CDB8" w14:textId="77777777" w:rsidTr="00F85DE7">
        <w:trPr>
          <w:trHeight w:val="300"/>
          <w:jc w:val="center"/>
        </w:trPr>
        <w:tc>
          <w:tcPr>
            <w:tcW w:w="5000" w:type="pct"/>
            <w:gridSpan w:val="1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2BC155" w14:textId="77777777" w:rsidR="00F85DE7" w:rsidRPr="00453CDA" w:rsidRDefault="00F85DE7" w:rsidP="00F85DE7">
            <w:pPr>
              <w:jc w:val="center"/>
              <w:rPr>
                <w:sz w:val="18"/>
                <w:szCs w:val="18"/>
              </w:rPr>
            </w:pPr>
            <w:r w:rsidRPr="00453CDA">
              <w:rPr>
                <w:sz w:val="18"/>
                <w:szCs w:val="18"/>
              </w:rPr>
              <w:t>Котельная СХТ</w:t>
            </w:r>
          </w:p>
        </w:tc>
      </w:tr>
      <w:tr w:rsidR="004A669A" w:rsidRPr="00453CDA" w14:paraId="496E1BBD" w14:textId="77777777" w:rsidTr="00F85DE7">
        <w:trPr>
          <w:trHeight w:val="300"/>
          <w:jc w:val="center"/>
        </w:trPr>
        <w:tc>
          <w:tcPr>
            <w:tcW w:w="570" w:type="pct"/>
            <w:tcBorders>
              <w:top w:val="nil"/>
              <w:left w:val="single" w:sz="4" w:space="0" w:color="auto"/>
              <w:bottom w:val="single" w:sz="4" w:space="0" w:color="auto"/>
              <w:right w:val="single" w:sz="4" w:space="0" w:color="auto"/>
            </w:tcBorders>
            <w:shd w:val="clear" w:color="auto" w:fill="auto"/>
            <w:noWrap/>
            <w:vAlign w:val="center"/>
            <w:hideMark/>
          </w:tcPr>
          <w:p w14:paraId="6C74DEA3" w14:textId="77777777" w:rsidR="00F85DE7" w:rsidRPr="00453CDA" w:rsidRDefault="00F85DE7" w:rsidP="00F85DE7">
            <w:pPr>
              <w:rPr>
                <w:sz w:val="18"/>
                <w:szCs w:val="18"/>
              </w:rPr>
            </w:pPr>
            <w:r w:rsidRPr="00453CDA">
              <w:rPr>
                <w:sz w:val="18"/>
                <w:szCs w:val="18"/>
              </w:rPr>
              <w:t>ННЗТ</w:t>
            </w:r>
          </w:p>
        </w:tc>
        <w:tc>
          <w:tcPr>
            <w:tcW w:w="370" w:type="pct"/>
            <w:tcBorders>
              <w:top w:val="nil"/>
              <w:left w:val="nil"/>
              <w:bottom w:val="single" w:sz="4" w:space="0" w:color="auto"/>
              <w:right w:val="single" w:sz="4" w:space="0" w:color="auto"/>
            </w:tcBorders>
            <w:shd w:val="clear" w:color="auto" w:fill="auto"/>
            <w:noWrap/>
            <w:vAlign w:val="center"/>
            <w:hideMark/>
          </w:tcPr>
          <w:p w14:paraId="5A8E0867" w14:textId="77777777" w:rsidR="00F85DE7" w:rsidRPr="00453CDA" w:rsidRDefault="00F85DE7" w:rsidP="00F85DE7">
            <w:pPr>
              <w:jc w:val="center"/>
              <w:rPr>
                <w:sz w:val="18"/>
                <w:szCs w:val="18"/>
              </w:rPr>
            </w:pPr>
            <w:r w:rsidRPr="00453CDA">
              <w:rPr>
                <w:sz w:val="18"/>
                <w:szCs w:val="18"/>
              </w:rPr>
              <w:t>0,02</w:t>
            </w:r>
          </w:p>
        </w:tc>
        <w:tc>
          <w:tcPr>
            <w:tcW w:w="370" w:type="pct"/>
            <w:tcBorders>
              <w:top w:val="nil"/>
              <w:left w:val="nil"/>
              <w:bottom w:val="single" w:sz="4" w:space="0" w:color="auto"/>
              <w:right w:val="single" w:sz="4" w:space="0" w:color="auto"/>
            </w:tcBorders>
            <w:shd w:val="clear" w:color="auto" w:fill="auto"/>
            <w:noWrap/>
            <w:vAlign w:val="center"/>
            <w:hideMark/>
          </w:tcPr>
          <w:p w14:paraId="15E5348F" w14:textId="77777777" w:rsidR="00F85DE7" w:rsidRPr="00453CDA" w:rsidRDefault="00F85DE7" w:rsidP="00F85DE7">
            <w:pPr>
              <w:jc w:val="center"/>
              <w:rPr>
                <w:sz w:val="18"/>
                <w:szCs w:val="18"/>
              </w:rPr>
            </w:pPr>
            <w:r w:rsidRPr="00453CDA">
              <w:rPr>
                <w:sz w:val="18"/>
                <w:szCs w:val="18"/>
              </w:rPr>
              <w:t>0,02</w:t>
            </w:r>
          </w:p>
        </w:tc>
        <w:tc>
          <w:tcPr>
            <w:tcW w:w="370" w:type="pct"/>
            <w:tcBorders>
              <w:top w:val="nil"/>
              <w:left w:val="nil"/>
              <w:bottom w:val="single" w:sz="4" w:space="0" w:color="auto"/>
              <w:right w:val="single" w:sz="4" w:space="0" w:color="auto"/>
            </w:tcBorders>
            <w:shd w:val="clear" w:color="auto" w:fill="auto"/>
            <w:noWrap/>
            <w:vAlign w:val="center"/>
            <w:hideMark/>
          </w:tcPr>
          <w:p w14:paraId="151DFCF6" w14:textId="77777777" w:rsidR="00F85DE7" w:rsidRPr="00453CDA" w:rsidRDefault="00F85DE7" w:rsidP="00F85DE7">
            <w:pPr>
              <w:jc w:val="center"/>
              <w:rPr>
                <w:sz w:val="18"/>
                <w:szCs w:val="18"/>
              </w:rPr>
            </w:pPr>
            <w:r w:rsidRPr="00453CDA">
              <w:rPr>
                <w:sz w:val="18"/>
                <w:szCs w:val="18"/>
              </w:rPr>
              <w:t>0,02</w:t>
            </w:r>
          </w:p>
        </w:tc>
        <w:tc>
          <w:tcPr>
            <w:tcW w:w="370" w:type="pct"/>
            <w:tcBorders>
              <w:top w:val="nil"/>
              <w:left w:val="nil"/>
              <w:bottom w:val="single" w:sz="4" w:space="0" w:color="auto"/>
              <w:right w:val="single" w:sz="4" w:space="0" w:color="auto"/>
            </w:tcBorders>
            <w:shd w:val="clear" w:color="auto" w:fill="auto"/>
            <w:noWrap/>
            <w:vAlign w:val="center"/>
            <w:hideMark/>
          </w:tcPr>
          <w:p w14:paraId="3A7E26E2" w14:textId="77777777" w:rsidR="00F85DE7" w:rsidRPr="00453CDA" w:rsidRDefault="00F85DE7" w:rsidP="00F85DE7">
            <w:pPr>
              <w:jc w:val="center"/>
              <w:rPr>
                <w:sz w:val="18"/>
                <w:szCs w:val="18"/>
              </w:rPr>
            </w:pPr>
            <w:r w:rsidRPr="00453CDA">
              <w:rPr>
                <w:sz w:val="18"/>
                <w:szCs w:val="18"/>
              </w:rPr>
              <w:t>0,02</w:t>
            </w:r>
          </w:p>
        </w:tc>
        <w:tc>
          <w:tcPr>
            <w:tcW w:w="370" w:type="pct"/>
            <w:tcBorders>
              <w:top w:val="nil"/>
              <w:left w:val="nil"/>
              <w:bottom w:val="single" w:sz="4" w:space="0" w:color="auto"/>
              <w:right w:val="single" w:sz="4" w:space="0" w:color="auto"/>
            </w:tcBorders>
            <w:shd w:val="clear" w:color="auto" w:fill="auto"/>
            <w:noWrap/>
            <w:vAlign w:val="center"/>
            <w:hideMark/>
          </w:tcPr>
          <w:p w14:paraId="14A68AD0" w14:textId="77777777" w:rsidR="00F85DE7" w:rsidRPr="00453CDA" w:rsidRDefault="00F85DE7" w:rsidP="00F85DE7">
            <w:pPr>
              <w:jc w:val="center"/>
              <w:rPr>
                <w:sz w:val="18"/>
                <w:szCs w:val="18"/>
              </w:rPr>
            </w:pPr>
            <w:r w:rsidRPr="00453CDA">
              <w:rPr>
                <w:sz w:val="18"/>
                <w:szCs w:val="18"/>
              </w:rPr>
              <w:t>0,02</w:t>
            </w:r>
          </w:p>
        </w:tc>
        <w:tc>
          <w:tcPr>
            <w:tcW w:w="370" w:type="pct"/>
            <w:tcBorders>
              <w:top w:val="nil"/>
              <w:left w:val="nil"/>
              <w:bottom w:val="single" w:sz="4" w:space="0" w:color="auto"/>
              <w:right w:val="single" w:sz="4" w:space="0" w:color="auto"/>
            </w:tcBorders>
            <w:shd w:val="clear" w:color="auto" w:fill="auto"/>
            <w:noWrap/>
            <w:vAlign w:val="center"/>
            <w:hideMark/>
          </w:tcPr>
          <w:p w14:paraId="542817D1" w14:textId="77777777" w:rsidR="00F85DE7" w:rsidRPr="00453CDA" w:rsidRDefault="00F85DE7" w:rsidP="00F85DE7">
            <w:pPr>
              <w:jc w:val="center"/>
              <w:rPr>
                <w:sz w:val="18"/>
                <w:szCs w:val="18"/>
              </w:rPr>
            </w:pPr>
            <w:r w:rsidRPr="00453CDA">
              <w:rPr>
                <w:sz w:val="18"/>
                <w:szCs w:val="18"/>
              </w:rPr>
              <w:t>0,02</w:t>
            </w:r>
          </w:p>
        </w:tc>
        <w:tc>
          <w:tcPr>
            <w:tcW w:w="370" w:type="pct"/>
            <w:tcBorders>
              <w:top w:val="nil"/>
              <w:left w:val="nil"/>
              <w:bottom w:val="single" w:sz="4" w:space="0" w:color="auto"/>
              <w:right w:val="single" w:sz="4" w:space="0" w:color="auto"/>
            </w:tcBorders>
            <w:shd w:val="clear" w:color="auto" w:fill="auto"/>
            <w:noWrap/>
            <w:vAlign w:val="center"/>
            <w:hideMark/>
          </w:tcPr>
          <w:p w14:paraId="212686FE" w14:textId="77777777" w:rsidR="00F85DE7" w:rsidRPr="00453CDA" w:rsidRDefault="00F85DE7" w:rsidP="00F85DE7">
            <w:pPr>
              <w:jc w:val="center"/>
              <w:rPr>
                <w:sz w:val="18"/>
                <w:szCs w:val="18"/>
              </w:rPr>
            </w:pPr>
            <w:r w:rsidRPr="00453CDA">
              <w:rPr>
                <w:sz w:val="18"/>
                <w:szCs w:val="18"/>
              </w:rPr>
              <w:t>0,02</w:t>
            </w:r>
          </w:p>
        </w:tc>
        <w:tc>
          <w:tcPr>
            <w:tcW w:w="370" w:type="pct"/>
            <w:tcBorders>
              <w:top w:val="nil"/>
              <w:left w:val="nil"/>
              <w:bottom w:val="single" w:sz="4" w:space="0" w:color="auto"/>
              <w:right w:val="single" w:sz="4" w:space="0" w:color="auto"/>
            </w:tcBorders>
            <w:shd w:val="clear" w:color="auto" w:fill="auto"/>
            <w:noWrap/>
            <w:vAlign w:val="center"/>
            <w:hideMark/>
          </w:tcPr>
          <w:p w14:paraId="5E157E7C" w14:textId="77777777" w:rsidR="00F85DE7" w:rsidRPr="00453CDA" w:rsidRDefault="00F85DE7" w:rsidP="00F85DE7">
            <w:pPr>
              <w:jc w:val="center"/>
              <w:rPr>
                <w:sz w:val="18"/>
                <w:szCs w:val="18"/>
              </w:rPr>
            </w:pPr>
            <w:r w:rsidRPr="00453CDA">
              <w:rPr>
                <w:sz w:val="18"/>
                <w:szCs w:val="18"/>
              </w:rPr>
              <w:t>0,02</w:t>
            </w:r>
          </w:p>
        </w:tc>
        <w:tc>
          <w:tcPr>
            <w:tcW w:w="370" w:type="pct"/>
            <w:tcBorders>
              <w:top w:val="nil"/>
              <w:left w:val="nil"/>
              <w:bottom w:val="single" w:sz="4" w:space="0" w:color="auto"/>
              <w:right w:val="single" w:sz="4" w:space="0" w:color="auto"/>
            </w:tcBorders>
            <w:shd w:val="clear" w:color="auto" w:fill="auto"/>
            <w:noWrap/>
            <w:vAlign w:val="center"/>
            <w:hideMark/>
          </w:tcPr>
          <w:p w14:paraId="79A24E6F" w14:textId="77777777" w:rsidR="00F85DE7" w:rsidRPr="00453CDA" w:rsidRDefault="00F85DE7" w:rsidP="00F85DE7">
            <w:pPr>
              <w:jc w:val="center"/>
              <w:rPr>
                <w:sz w:val="18"/>
                <w:szCs w:val="18"/>
              </w:rPr>
            </w:pPr>
            <w:r w:rsidRPr="00453CDA">
              <w:rPr>
                <w:sz w:val="18"/>
                <w:szCs w:val="18"/>
              </w:rPr>
              <w:t>0,02</w:t>
            </w:r>
          </w:p>
        </w:tc>
        <w:tc>
          <w:tcPr>
            <w:tcW w:w="370" w:type="pct"/>
            <w:tcBorders>
              <w:top w:val="nil"/>
              <w:left w:val="nil"/>
              <w:bottom w:val="single" w:sz="4" w:space="0" w:color="auto"/>
              <w:right w:val="single" w:sz="4" w:space="0" w:color="auto"/>
            </w:tcBorders>
            <w:shd w:val="clear" w:color="auto" w:fill="auto"/>
            <w:noWrap/>
            <w:vAlign w:val="center"/>
            <w:hideMark/>
          </w:tcPr>
          <w:p w14:paraId="62A7EE09" w14:textId="77777777" w:rsidR="00F85DE7" w:rsidRPr="00453CDA" w:rsidRDefault="00F85DE7" w:rsidP="00F85DE7">
            <w:pPr>
              <w:jc w:val="center"/>
              <w:rPr>
                <w:sz w:val="18"/>
                <w:szCs w:val="18"/>
              </w:rPr>
            </w:pPr>
            <w:r w:rsidRPr="00453CDA">
              <w:rPr>
                <w:sz w:val="18"/>
                <w:szCs w:val="18"/>
              </w:rPr>
              <w:t>0,02</w:t>
            </w:r>
          </w:p>
        </w:tc>
        <w:tc>
          <w:tcPr>
            <w:tcW w:w="370" w:type="pct"/>
            <w:tcBorders>
              <w:top w:val="nil"/>
              <w:left w:val="nil"/>
              <w:bottom w:val="single" w:sz="4" w:space="0" w:color="auto"/>
              <w:right w:val="single" w:sz="4" w:space="0" w:color="auto"/>
            </w:tcBorders>
            <w:shd w:val="clear" w:color="auto" w:fill="auto"/>
            <w:noWrap/>
            <w:vAlign w:val="center"/>
            <w:hideMark/>
          </w:tcPr>
          <w:p w14:paraId="5F63B6E5" w14:textId="77777777" w:rsidR="00F85DE7" w:rsidRPr="00453CDA" w:rsidRDefault="00F85DE7" w:rsidP="00F85DE7">
            <w:pPr>
              <w:jc w:val="center"/>
              <w:rPr>
                <w:sz w:val="18"/>
                <w:szCs w:val="18"/>
              </w:rPr>
            </w:pPr>
            <w:r w:rsidRPr="00453CDA">
              <w:rPr>
                <w:sz w:val="18"/>
                <w:szCs w:val="18"/>
              </w:rPr>
              <w:t>0,02</w:t>
            </w:r>
          </w:p>
        </w:tc>
        <w:tc>
          <w:tcPr>
            <w:tcW w:w="360" w:type="pct"/>
            <w:tcBorders>
              <w:top w:val="nil"/>
              <w:left w:val="nil"/>
              <w:bottom w:val="single" w:sz="4" w:space="0" w:color="auto"/>
              <w:right w:val="single" w:sz="4" w:space="0" w:color="auto"/>
            </w:tcBorders>
            <w:shd w:val="clear" w:color="auto" w:fill="auto"/>
            <w:noWrap/>
            <w:vAlign w:val="center"/>
            <w:hideMark/>
          </w:tcPr>
          <w:p w14:paraId="0F6C510D" w14:textId="77777777" w:rsidR="00F85DE7" w:rsidRPr="00453CDA" w:rsidRDefault="00F85DE7" w:rsidP="00F85DE7">
            <w:pPr>
              <w:jc w:val="center"/>
              <w:rPr>
                <w:sz w:val="18"/>
                <w:szCs w:val="18"/>
              </w:rPr>
            </w:pPr>
            <w:r w:rsidRPr="00453CDA">
              <w:rPr>
                <w:sz w:val="18"/>
                <w:szCs w:val="18"/>
              </w:rPr>
              <w:t>0,02</w:t>
            </w:r>
          </w:p>
        </w:tc>
      </w:tr>
      <w:tr w:rsidR="004A669A" w:rsidRPr="00453CDA" w14:paraId="01A2E08D" w14:textId="77777777" w:rsidTr="00F85DE7">
        <w:trPr>
          <w:trHeight w:val="300"/>
          <w:jc w:val="center"/>
        </w:trPr>
        <w:tc>
          <w:tcPr>
            <w:tcW w:w="570" w:type="pct"/>
            <w:tcBorders>
              <w:top w:val="nil"/>
              <w:left w:val="single" w:sz="4" w:space="0" w:color="auto"/>
              <w:bottom w:val="single" w:sz="4" w:space="0" w:color="auto"/>
              <w:right w:val="single" w:sz="4" w:space="0" w:color="auto"/>
            </w:tcBorders>
            <w:shd w:val="clear" w:color="auto" w:fill="auto"/>
            <w:noWrap/>
            <w:vAlign w:val="center"/>
            <w:hideMark/>
          </w:tcPr>
          <w:p w14:paraId="202B0E75" w14:textId="77777777" w:rsidR="00F85DE7" w:rsidRPr="00453CDA" w:rsidRDefault="00F85DE7" w:rsidP="00F85DE7">
            <w:pPr>
              <w:rPr>
                <w:sz w:val="18"/>
                <w:szCs w:val="18"/>
              </w:rPr>
            </w:pPr>
            <w:r w:rsidRPr="00453CDA">
              <w:rPr>
                <w:sz w:val="18"/>
                <w:szCs w:val="18"/>
              </w:rPr>
              <w:t>НЭЗТ</w:t>
            </w:r>
          </w:p>
        </w:tc>
        <w:tc>
          <w:tcPr>
            <w:tcW w:w="370" w:type="pct"/>
            <w:tcBorders>
              <w:top w:val="nil"/>
              <w:left w:val="nil"/>
              <w:bottom w:val="single" w:sz="4" w:space="0" w:color="auto"/>
              <w:right w:val="single" w:sz="4" w:space="0" w:color="auto"/>
            </w:tcBorders>
            <w:shd w:val="clear" w:color="auto" w:fill="auto"/>
            <w:noWrap/>
            <w:vAlign w:val="center"/>
            <w:hideMark/>
          </w:tcPr>
          <w:p w14:paraId="2ED66E74" w14:textId="77777777" w:rsidR="00F85DE7" w:rsidRPr="00453CDA" w:rsidRDefault="00F85DE7" w:rsidP="00F85DE7">
            <w:pPr>
              <w:jc w:val="center"/>
              <w:rPr>
                <w:sz w:val="18"/>
                <w:szCs w:val="18"/>
              </w:rPr>
            </w:pPr>
            <w:r w:rsidRPr="00453CDA">
              <w:rPr>
                <w:sz w:val="18"/>
                <w:szCs w:val="18"/>
              </w:rPr>
              <w:t>0,13</w:t>
            </w:r>
          </w:p>
        </w:tc>
        <w:tc>
          <w:tcPr>
            <w:tcW w:w="370" w:type="pct"/>
            <w:tcBorders>
              <w:top w:val="nil"/>
              <w:left w:val="nil"/>
              <w:bottom w:val="single" w:sz="4" w:space="0" w:color="auto"/>
              <w:right w:val="single" w:sz="4" w:space="0" w:color="auto"/>
            </w:tcBorders>
            <w:shd w:val="clear" w:color="auto" w:fill="auto"/>
            <w:noWrap/>
            <w:vAlign w:val="center"/>
            <w:hideMark/>
          </w:tcPr>
          <w:p w14:paraId="73582AB5" w14:textId="77777777" w:rsidR="00F85DE7" w:rsidRPr="00453CDA" w:rsidRDefault="00F85DE7" w:rsidP="00F85DE7">
            <w:pPr>
              <w:jc w:val="center"/>
              <w:rPr>
                <w:sz w:val="18"/>
                <w:szCs w:val="18"/>
              </w:rPr>
            </w:pPr>
            <w:r w:rsidRPr="00453CDA">
              <w:rPr>
                <w:sz w:val="18"/>
                <w:szCs w:val="18"/>
              </w:rPr>
              <w:t>0,13</w:t>
            </w:r>
          </w:p>
        </w:tc>
        <w:tc>
          <w:tcPr>
            <w:tcW w:w="370" w:type="pct"/>
            <w:tcBorders>
              <w:top w:val="nil"/>
              <w:left w:val="nil"/>
              <w:bottom w:val="single" w:sz="4" w:space="0" w:color="auto"/>
              <w:right w:val="single" w:sz="4" w:space="0" w:color="auto"/>
            </w:tcBorders>
            <w:shd w:val="clear" w:color="auto" w:fill="auto"/>
            <w:noWrap/>
            <w:vAlign w:val="center"/>
            <w:hideMark/>
          </w:tcPr>
          <w:p w14:paraId="186B6867" w14:textId="77777777" w:rsidR="00F85DE7" w:rsidRPr="00453CDA" w:rsidRDefault="00F85DE7" w:rsidP="00F85DE7">
            <w:pPr>
              <w:jc w:val="center"/>
              <w:rPr>
                <w:sz w:val="18"/>
                <w:szCs w:val="18"/>
              </w:rPr>
            </w:pPr>
            <w:r w:rsidRPr="00453CDA">
              <w:rPr>
                <w:sz w:val="18"/>
                <w:szCs w:val="18"/>
              </w:rPr>
              <w:t>0,13</w:t>
            </w:r>
          </w:p>
        </w:tc>
        <w:tc>
          <w:tcPr>
            <w:tcW w:w="370" w:type="pct"/>
            <w:tcBorders>
              <w:top w:val="nil"/>
              <w:left w:val="nil"/>
              <w:bottom w:val="single" w:sz="4" w:space="0" w:color="auto"/>
              <w:right w:val="single" w:sz="4" w:space="0" w:color="auto"/>
            </w:tcBorders>
            <w:shd w:val="clear" w:color="auto" w:fill="auto"/>
            <w:noWrap/>
            <w:vAlign w:val="center"/>
            <w:hideMark/>
          </w:tcPr>
          <w:p w14:paraId="6B90FAA0" w14:textId="77777777" w:rsidR="00F85DE7" w:rsidRPr="00453CDA" w:rsidRDefault="00F85DE7" w:rsidP="00F85DE7">
            <w:pPr>
              <w:jc w:val="center"/>
              <w:rPr>
                <w:sz w:val="18"/>
                <w:szCs w:val="18"/>
              </w:rPr>
            </w:pPr>
            <w:r w:rsidRPr="00453CDA">
              <w:rPr>
                <w:sz w:val="18"/>
                <w:szCs w:val="18"/>
              </w:rPr>
              <w:t>0,12</w:t>
            </w:r>
          </w:p>
        </w:tc>
        <w:tc>
          <w:tcPr>
            <w:tcW w:w="370" w:type="pct"/>
            <w:tcBorders>
              <w:top w:val="nil"/>
              <w:left w:val="nil"/>
              <w:bottom w:val="single" w:sz="4" w:space="0" w:color="auto"/>
              <w:right w:val="single" w:sz="4" w:space="0" w:color="auto"/>
            </w:tcBorders>
            <w:shd w:val="clear" w:color="auto" w:fill="auto"/>
            <w:noWrap/>
            <w:vAlign w:val="center"/>
            <w:hideMark/>
          </w:tcPr>
          <w:p w14:paraId="33EBC9B5" w14:textId="77777777" w:rsidR="00F85DE7" w:rsidRPr="00453CDA" w:rsidRDefault="00F85DE7" w:rsidP="00F85DE7">
            <w:pPr>
              <w:jc w:val="center"/>
              <w:rPr>
                <w:sz w:val="18"/>
                <w:szCs w:val="18"/>
              </w:rPr>
            </w:pPr>
            <w:r w:rsidRPr="00453CDA">
              <w:rPr>
                <w:sz w:val="18"/>
                <w:szCs w:val="18"/>
              </w:rPr>
              <w:t>0,12</w:t>
            </w:r>
          </w:p>
        </w:tc>
        <w:tc>
          <w:tcPr>
            <w:tcW w:w="370" w:type="pct"/>
            <w:tcBorders>
              <w:top w:val="nil"/>
              <w:left w:val="nil"/>
              <w:bottom w:val="single" w:sz="4" w:space="0" w:color="auto"/>
              <w:right w:val="single" w:sz="4" w:space="0" w:color="auto"/>
            </w:tcBorders>
            <w:shd w:val="clear" w:color="auto" w:fill="auto"/>
            <w:noWrap/>
            <w:vAlign w:val="center"/>
            <w:hideMark/>
          </w:tcPr>
          <w:p w14:paraId="77A5E8B6" w14:textId="77777777" w:rsidR="00F85DE7" w:rsidRPr="00453CDA" w:rsidRDefault="00F85DE7" w:rsidP="00F85DE7">
            <w:pPr>
              <w:jc w:val="center"/>
              <w:rPr>
                <w:sz w:val="18"/>
                <w:szCs w:val="18"/>
              </w:rPr>
            </w:pPr>
            <w:r w:rsidRPr="00453CDA">
              <w:rPr>
                <w:sz w:val="18"/>
                <w:szCs w:val="18"/>
              </w:rPr>
              <w:t>0,12</w:t>
            </w:r>
          </w:p>
        </w:tc>
        <w:tc>
          <w:tcPr>
            <w:tcW w:w="370" w:type="pct"/>
            <w:tcBorders>
              <w:top w:val="nil"/>
              <w:left w:val="nil"/>
              <w:bottom w:val="single" w:sz="4" w:space="0" w:color="auto"/>
              <w:right w:val="single" w:sz="4" w:space="0" w:color="auto"/>
            </w:tcBorders>
            <w:shd w:val="clear" w:color="auto" w:fill="auto"/>
            <w:noWrap/>
            <w:vAlign w:val="center"/>
            <w:hideMark/>
          </w:tcPr>
          <w:p w14:paraId="32DD84A8" w14:textId="77777777" w:rsidR="00F85DE7" w:rsidRPr="00453CDA" w:rsidRDefault="00F85DE7" w:rsidP="00F85DE7">
            <w:pPr>
              <w:jc w:val="center"/>
              <w:rPr>
                <w:sz w:val="18"/>
                <w:szCs w:val="18"/>
              </w:rPr>
            </w:pPr>
            <w:r w:rsidRPr="00453CDA">
              <w:rPr>
                <w:sz w:val="18"/>
                <w:szCs w:val="18"/>
              </w:rPr>
              <w:t>0,11</w:t>
            </w:r>
          </w:p>
        </w:tc>
        <w:tc>
          <w:tcPr>
            <w:tcW w:w="370" w:type="pct"/>
            <w:tcBorders>
              <w:top w:val="nil"/>
              <w:left w:val="nil"/>
              <w:bottom w:val="single" w:sz="4" w:space="0" w:color="auto"/>
              <w:right w:val="single" w:sz="4" w:space="0" w:color="auto"/>
            </w:tcBorders>
            <w:shd w:val="clear" w:color="auto" w:fill="auto"/>
            <w:noWrap/>
            <w:vAlign w:val="center"/>
            <w:hideMark/>
          </w:tcPr>
          <w:p w14:paraId="7736E24A" w14:textId="77777777" w:rsidR="00F85DE7" w:rsidRPr="00453CDA" w:rsidRDefault="00F85DE7" w:rsidP="00F85DE7">
            <w:pPr>
              <w:jc w:val="center"/>
              <w:rPr>
                <w:sz w:val="18"/>
                <w:szCs w:val="18"/>
              </w:rPr>
            </w:pPr>
            <w:r w:rsidRPr="00453CDA">
              <w:rPr>
                <w:sz w:val="18"/>
                <w:szCs w:val="18"/>
              </w:rPr>
              <w:t>0,11</w:t>
            </w:r>
          </w:p>
        </w:tc>
        <w:tc>
          <w:tcPr>
            <w:tcW w:w="370" w:type="pct"/>
            <w:tcBorders>
              <w:top w:val="nil"/>
              <w:left w:val="nil"/>
              <w:bottom w:val="single" w:sz="4" w:space="0" w:color="auto"/>
              <w:right w:val="single" w:sz="4" w:space="0" w:color="auto"/>
            </w:tcBorders>
            <w:shd w:val="clear" w:color="auto" w:fill="auto"/>
            <w:noWrap/>
            <w:vAlign w:val="center"/>
            <w:hideMark/>
          </w:tcPr>
          <w:p w14:paraId="0F94391B" w14:textId="77777777" w:rsidR="00F85DE7" w:rsidRPr="00453CDA" w:rsidRDefault="00F85DE7" w:rsidP="00F85DE7">
            <w:pPr>
              <w:jc w:val="center"/>
              <w:rPr>
                <w:sz w:val="18"/>
                <w:szCs w:val="18"/>
              </w:rPr>
            </w:pPr>
            <w:r w:rsidRPr="00453CDA">
              <w:rPr>
                <w:sz w:val="18"/>
                <w:szCs w:val="18"/>
              </w:rPr>
              <w:t>0,11</w:t>
            </w:r>
          </w:p>
        </w:tc>
        <w:tc>
          <w:tcPr>
            <w:tcW w:w="370" w:type="pct"/>
            <w:tcBorders>
              <w:top w:val="nil"/>
              <w:left w:val="nil"/>
              <w:bottom w:val="single" w:sz="4" w:space="0" w:color="auto"/>
              <w:right w:val="single" w:sz="4" w:space="0" w:color="auto"/>
            </w:tcBorders>
            <w:shd w:val="clear" w:color="auto" w:fill="auto"/>
            <w:noWrap/>
            <w:vAlign w:val="center"/>
            <w:hideMark/>
          </w:tcPr>
          <w:p w14:paraId="445F7CFA" w14:textId="77777777" w:rsidR="00F85DE7" w:rsidRPr="00453CDA" w:rsidRDefault="00F85DE7" w:rsidP="00F85DE7">
            <w:pPr>
              <w:jc w:val="center"/>
              <w:rPr>
                <w:sz w:val="18"/>
                <w:szCs w:val="18"/>
              </w:rPr>
            </w:pPr>
            <w:r w:rsidRPr="00453CDA">
              <w:rPr>
                <w:sz w:val="18"/>
                <w:szCs w:val="18"/>
              </w:rPr>
              <w:t>0,11</w:t>
            </w:r>
          </w:p>
        </w:tc>
        <w:tc>
          <w:tcPr>
            <w:tcW w:w="370" w:type="pct"/>
            <w:tcBorders>
              <w:top w:val="nil"/>
              <w:left w:val="nil"/>
              <w:bottom w:val="single" w:sz="4" w:space="0" w:color="auto"/>
              <w:right w:val="single" w:sz="4" w:space="0" w:color="auto"/>
            </w:tcBorders>
            <w:shd w:val="clear" w:color="auto" w:fill="auto"/>
            <w:noWrap/>
            <w:vAlign w:val="center"/>
            <w:hideMark/>
          </w:tcPr>
          <w:p w14:paraId="1E4A5731" w14:textId="77777777" w:rsidR="00F85DE7" w:rsidRPr="00453CDA" w:rsidRDefault="00F85DE7" w:rsidP="00F85DE7">
            <w:pPr>
              <w:jc w:val="center"/>
              <w:rPr>
                <w:sz w:val="18"/>
                <w:szCs w:val="18"/>
              </w:rPr>
            </w:pPr>
            <w:r w:rsidRPr="00453CDA">
              <w:rPr>
                <w:sz w:val="18"/>
                <w:szCs w:val="18"/>
              </w:rPr>
              <w:t>0,11</w:t>
            </w:r>
          </w:p>
        </w:tc>
        <w:tc>
          <w:tcPr>
            <w:tcW w:w="360" w:type="pct"/>
            <w:tcBorders>
              <w:top w:val="nil"/>
              <w:left w:val="nil"/>
              <w:bottom w:val="single" w:sz="4" w:space="0" w:color="auto"/>
              <w:right w:val="single" w:sz="4" w:space="0" w:color="auto"/>
            </w:tcBorders>
            <w:shd w:val="clear" w:color="auto" w:fill="auto"/>
            <w:noWrap/>
            <w:vAlign w:val="center"/>
            <w:hideMark/>
          </w:tcPr>
          <w:p w14:paraId="24FFBA82" w14:textId="77777777" w:rsidR="00F85DE7" w:rsidRPr="00453CDA" w:rsidRDefault="00F85DE7" w:rsidP="00F85DE7">
            <w:pPr>
              <w:jc w:val="center"/>
              <w:rPr>
                <w:sz w:val="18"/>
                <w:szCs w:val="18"/>
              </w:rPr>
            </w:pPr>
            <w:r w:rsidRPr="00453CDA">
              <w:rPr>
                <w:sz w:val="18"/>
                <w:szCs w:val="18"/>
              </w:rPr>
              <w:t>0,10</w:t>
            </w:r>
          </w:p>
        </w:tc>
      </w:tr>
      <w:tr w:rsidR="004A669A" w:rsidRPr="00453CDA" w14:paraId="2F0CEE6C" w14:textId="77777777" w:rsidTr="00F85DE7">
        <w:trPr>
          <w:trHeight w:val="300"/>
          <w:jc w:val="center"/>
        </w:trPr>
        <w:tc>
          <w:tcPr>
            <w:tcW w:w="570" w:type="pct"/>
            <w:tcBorders>
              <w:top w:val="nil"/>
              <w:left w:val="single" w:sz="4" w:space="0" w:color="auto"/>
              <w:bottom w:val="single" w:sz="4" w:space="0" w:color="auto"/>
              <w:right w:val="single" w:sz="4" w:space="0" w:color="auto"/>
            </w:tcBorders>
            <w:shd w:val="clear" w:color="auto" w:fill="auto"/>
            <w:noWrap/>
            <w:vAlign w:val="center"/>
            <w:hideMark/>
          </w:tcPr>
          <w:p w14:paraId="608D3419" w14:textId="77777777" w:rsidR="00F85DE7" w:rsidRPr="00453CDA" w:rsidRDefault="00F85DE7" w:rsidP="00F85DE7">
            <w:pPr>
              <w:rPr>
                <w:sz w:val="18"/>
                <w:szCs w:val="18"/>
              </w:rPr>
            </w:pPr>
            <w:r w:rsidRPr="00453CDA">
              <w:rPr>
                <w:sz w:val="18"/>
                <w:szCs w:val="18"/>
              </w:rPr>
              <w:t>ОНЗТ</w:t>
            </w:r>
          </w:p>
        </w:tc>
        <w:tc>
          <w:tcPr>
            <w:tcW w:w="370" w:type="pct"/>
            <w:tcBorders>
              <w:top w:val="nil"/>
              <w:left w:val="nil"/>
              <w:bottom w:val="single" w:sz="4" w:space="0" w:color="auto"/>
              <w:right w:val="single" w:sz="4" w:space="0" w:color="auto"/>
            </w:tcBorders>
            <w:shd w:val="clear" w:color="auto" w:fill="auto"/>
            <w:noWrap/>
            <w:vAlign w:val="center"/>
            <w:hideMark/>
          </w:tcPr>
          <w:p w14:paraId="241489BD" w14:textId="77777777" w:rsidR="00F85DE7" w:rsidRPr="00453CDA" w:rsidRDefault="00F85DE7" w:rsidP="00F85DE7">
            <w:pPr>
              <w:jc w:val="center"/>
              <w:rPr>
                <w:sz w:val="18"/>
                <w:szCs w:val="18"/>
              </w:rPr>
            </w:pPr>
            <w:r w:rsidRPr="00453CDA">
              <w:rPr>
                <w:sz w:val="18"/>
                <w:szCs w:val="18"/>
              </w:rPr>
              <w:t>0,15</w:t>
            </w:r>
          </w:p>
        </w:tc>
        <w:tc>
          <w:tcPr>
            <w:tcW w:w="370" w:type="pct"/>
            <w:tcBorders>
              <w:top w:val="nil"/>
              <w:left w:val="nil"/>
              <w:bottom w:val="single" w:sz="4" w:space="0" w:color="auto"/>
              <w:right w:val="single" w:sz="4" w:space="0" w:color="auto"/>
            </w:tcBorders>
            <w:shd w:val="clear" w:color="auto" w:fill="auto"/>
            <w:noWrap/>
            <w:vAlign w:val="center"/>
            <w:hideMark/>
          </w:tcPr>
          <w:p w14:paraId="42F4D0C1" w14:textId="77777777" w:rsidR="00F85DE7" w:rsidRPr="00453CDA" w:rsidRDefault="00F85DE7" w:rsidP="00F85DE7">
            <w:pPr>
              <w:jc w:val="center"/>
              <w:rPr>
                <w:sz w:val="18"/>
                <w:szCs w:val="18"/>
              </w:rPr>
            </w:pPr>
            <w:r w:rsidRPr="00453CDA">
              <w:rPr>
                <w:sz w:val="18"/>
                <w:szCs w:val="18"/>
              </w:rPr>
              <w:t>0,15</w:t>
            </w:r>
          </w:p>
        </w:tc>
        <w:tc>
          <w:tcPr>
            <w:tcW w:w="370" w:type="pct"/>
            <w:tcBorders>
              <w:top w:val="nil"/>
              <w:left w:val="nil"/>
              <w:bottom w:val="single" w:sz="4" w:space="0" w:color="auto"/>
              <w:right w:val="single" w:sz="4" w:space="0" w:color="auto"/>
            </w:tcBorders>
            <w:shd w:val="clear" w:color="auto" w:fill="auto"/>
            <w:noWrap/>
            <w:vAlign w:val="center"/>
            <w:hideMark/>
          </w:tcPr>
          <w:p w14:paraId="44F965B0" w14:textId="77777777" w:rsidR="00F85DE7" w:rsidRPr="00453CDA" w:rsidRDefault="00F85DE7" w:rsidP="00F85DE7">
            <w:pPr>
              <w:jc w:val="center"/>
              <w:rPr>
                <w:sz w:val="18"/>
                <w:szCs w:val="18"/>
              </w:rPr>
            </w:pPr>
            <w:r w:rsidRPr="00453CDA">
              <w:rPr>
                <w:sz w:val="18"/>
                <w:szCs w:val="18"/>
              </w:rPr>
              <w:t>0,15</w:t>
            </w:r>
          </w:p>
        </w:tc>
        <w:tc>
          <w:tcPr>
            <w:tcW w:w="370" w:type="pct"/>
            <w:tcBorders>
              <w:top w:val="nil"/>
              <w:left w:val="nil"/>
              <w:bottom w:val="single" w:sz="4" w:space="0" w:color="auto"/>
              <w:right w:val="single" w:sz="4" w:space="0" w:color="auto"/>
            </w:tcBorders>
            <w:shd w:val="clear" w:color="auto" w:fill="auto"/>
            <w:noWrap/>
            <w:vAlign w:val="center"/>
            <w:hideMark/>
          </w:tcPr>
          <w:p w14:paraId="2EBEE828" w14:textId="77777777" w:rsidR="00F85DE7" w:rsidRPr="00453CDA" w:rsidRDefault="00F85DE7" w:rsidP="00F85DE7">
            <w:pPr>
              <w:jc w:val="center"/>
              <w:rPr>
                <w:sz w:val="18"/>
                <w:szCs w:val="18"/>
              </w:rPr>
            </w:pPr>
            <w:r w:rsidRPr="00453CDA">
              <w:rPr>
                <w:sz w:val="18"/>
                <w:szCs w:val="18"/>
              </w:rPr>
              <w:t>0,14</w:t>
            </w:r>
          </w:p>
        </w:tc>
        <w:tc>
          <w:tcPr>
            <w:tcW w:w="370" w:type="pct"/>
            <w:tcBorders>
              <w:top w:val="nil"/>
              <w:left w:val="nil"/>
              <w:bottom w:val="single" w:sz="4" w:space="0" w:color="auto"/>
              <w:right w:val="single" w:sz="4" w:space="0" w:color="auto"/>
            </w:tcBorders>
            <w:shd w:val="clear" w:color="auto" w:fill="auto"/>
            <w:noWrap/>
            <w:vAlign w:val="center"/>
            <w:hideMark/>
          </w:tcPr>
          <w:p w14:paraId="6CDD0A7D" w14:textId="77777777" w:rsidR="00F85DE7" w:rsidRPr="00453CDA" w:rsidRDefault="00F85DE7" w:rsidP="00F85DE7">
            <w:pPr>
              <w:jc w:val="center"/>
              <w:rPr>
                <w:sz w:val="18"/>
                <w:szCs w:val="18"/>
              </w:rPr>
            </w:pPr>
            <w:r w:rsidRPr="00453CDA">
              <w:rPr>
                <w:sz w:val="18"/>
                <w:szCs w:val="18"/>
              </w:rPr>
              <w:t>0,14</w:t>
            </w:r>
          </w:p>
        </w:tc>
        <w:tc>
          <w:tcPr>
            <w:tcW w:w="370" w:type="pct"/>
            <w:tcBorders>
              <w:top w:val="nil"/>
              <w:left w:val="nil"/>
              <w:bottom w:val="single" w:sz="4" w:space="0" w:color="auto"/>
              <w:right w:val="single" w:sz="4" w:space="0" w:color="auto"/>
            </w:tcBorders>
            <w:shd w:val="clear" w:color="auto" w:fill="auto"/>
            <w:noWrap/>
            <w:vAlign w:val="center"/>
            <w:hideMark/>
          </w:tcPr>
          <w:p w14:paraId="76E853F2" w14:textId="77777777" w:rsidR="00F85DE7" w:rsidRPr="00453CDA" w:rsidRDefault="00F85DE7" w:rsidP="00F85DE7">
            <w:pPr>
              <w:jc w:val="center"/>
              <w:rPr>
                <w:sz w:val="18"/>
                <w:szCs w:val="18"/>
              </w:rPr>
            </w:pPr>
            <w:r w:rsidRPr="00453CDA">
              <w:rPr>
                <w:sz w:val="18"/>
                <w:szCs w:val="18"/>
              </w:rPr>
              <w:t>0,14</w:t>
            </w:r>
          </w:p>
        </w:tc>
        <w:tc>
          <w:tcPr>
            <w:tcW w:w="370" w:type="pct"/>
            <w:tcBorders>
              <w:top w:val="nil"/>
              <w:left w:val="nil"/>
              <w:bottom w:val="single" w:sz="4" w:space="0" w:color="auto"/>
              <w:right w:val="single" w:sz="4" w:space="0" w:color="auto"/>
            </w:tcBorders>
            <w:shd w:val="clear" w:color="auto" w:fill="auto"/>
            <w:noWrap/>
            <w:vAlign w:val="center"/>
            <w:hideMark/>
          </w:tcPr>
          <w:p w14:paraId="49E9528A" w14:textId="77777777" w:rsidR="00F85DE7" w:rsidRPr="00453CDA" w:rsidRDefault="00F85DE7" w:rsidP="00F85DE7">
            <w:pPr>
              <w:jc w:val="center"/>
              <w:rPr>
                <w:sz w:val="18"/>
                <w:szCs w:val="18"/>
              </w:rPr>
            </w:pPr>
            <w:r w:rsidRPr="00453CDA">
              <w:rPr>
                <w:sz w:val="18"/>
                <w:szCs w:val="18"/>
              </w:rPr>
              <w:t>0,13</w:t>
            </w:r>
          </w:p>
        </w:tc>
        <w:tc>
          <w:tcPr>
            <w:tcW w:w="370" w:type="pct"/>
            <w:tcBorders>
              <w:top w:val="nil"/>
              <w:left w:val="nil"/>
              <w:bottom w:val="single" w:sz="4" w:space="0" w:color="auto"/>
              <w:right w:val="single" w:sz="4" w:space="0" w:color="auto"/>
            </w:tcBorders>
            <w:shd w:val="clear" w:color="auto" w:fill="auto"/>
            <w:noWrap/>
            <w:vAlign w:val="center"/>
            <w:hideMark/>
          </w:tcPr>
          <w:p w14:paraId="17105A11" w14:textId="77777777" w:rsidR="00F85DE7" w:rsidRPr="00453CDA" w:rsidRDefault="00F85DE7" w:rsidP="00F85DE7">
            <w:pPr>
              <w:jc w:val="center"/>
              <w:rPr>
                <w:sz w:val="18"/>
                <w:szCs w:val="18"/>
              </w:rPr>
            </w:pPr>
            <w:r w:rsidRPr="00453CDA">
              <w:rPr>
                <w:sz w:val="18"/>
                <w:szCs w:val="18"/>
              </w:rPr>
              <w:t>0,13</w:t>
            </w:r>
          </w:p>
        </w:tc>
        <w:tc>
          <w:tcPr>
            <w:tcW w:w="370" w:type="pct"/>
            <w:tcBorders>
              <w:top w:val="nil"/>
              <w:left w:val="nil"/>
              <w:bottom w:val="single" w:sz="4" w:space="0" w:color="auto"/>
              <w:right w:val="single" w:sz="4" w:space="0" w:color="auto"/>
            </w:tcBorders>
            <w:shd w:val="clear" w:color="auto" w:fill="auto"/>
            <w:noWrap/>
            <w:vAlign w:val="center"/>
            <w:hideMark/>
          </w:tcPr>
          <w:p w14:paraId="695C0129" w14:textId="77777777" w:rsidR="00F85DE7" w:rsidRPr="00453CDA" w:rsidRDefault="00F85DE7" w:rsidP="00F85DE7">
            <w:pPr>
              <w:jc w:val="center"/>
              <w:rPr>
                <w:sz w:val="18"/>
                <w:szCs w:val="18"/>
              </w:rPr>
            </w:pPr>
            <w:r w:rsidRPr="00453CDA">
              <w:rPr>
                <w:sz w:val="18"/>
                <w:szCs w:val="18"/>
              </w:rPr>
              <w:t>0,13</w:t>
            </w:r>
          </w:p>
        </w:tc>
        <w:tc>
          <w:tcPr>
            <w:tcW w:w="370" w:type="pct"/>
            <w:tcBorders>
              <w:top w:val="nil"/>
              <w:left w:val="nil"/>
              <w:bottom w:val="single" w:sz="4" w:space="0" w:color="auto"/>
              <w:right w:val="single" w:sz="4" w:space="0" w:color="auto"/>
            </w:tcBorders>
            <w:shd w:val="clear" w:color="auto" w:fill="auto"/>
            <w:noWrap/>
            <w:vAlign w:val="center"/>
            <w:hideMark/>
          </w:tcPr>
          <w:p w14:paraId="09A56A93" w14:textId="77777777" w:rsidR="00F85DE7" w:rsidRPr="00453CDA" w:rsidRDefault="00F85DE7" w:rsidP="00F85DE7">
            <w:pPr>
              <w:jc w:val="center"/>
              <w:rPr>
                <w:sz w:val="18"/>
                <w:szCs w:val="18"/>
              </w:rPr>
            </w:pPr>
            <w:r w:rsidRPr="00453CDA">
              <w:rPr>
                <w:sz w:val="18"/>
                <w:szCs w:val="18"/>
              </w:rPr>
              <w:t>0,13</w:t>
            </w:r>
          </w:p>
        </w:tc>
        <w:tc>
          <w:tcPr>
            <w:tcW w:w="370" w:type="pct"/>
            <w:tcBorders>
              <w:top w:val="nil"/>
              <w:left w:val="nil"/>
              <w:bottom w:val="single" w:sz="4" w:space="0" w:color="auto"/>
              <w:right w:val="single" w:sz="4" w:space="0" w:color="auto"/>
            </w:tcBorders>
            <w:shd w:val="clear" w:color="auto" w:fill="auto"/>
            <w:noWrap/>
            <w:vAlign w:val="center"/>
            <w:hideMark/>
          </w:tcPr>
          <w:p w14:paraId="29F6335D" w14:textId="77777777" w:rsidR="00F85DE7" w:rsidRPr="00453CDA" w:rsidRDefault="00F85DE7" w:rsidP="00F85DE7">
            <w:pPr>
              <w:jc w:val="center"/>
              <w:rPr>
                <w:sz w:val="18"/>
                <w:szCs w:val="18"/>
              </w:rPr>
            </w:pPr>
            <w:r w:rsidRPr="00453CDA">
              <w:rPr>
                <w:sz w:val="18"/>
                <w:szCs w:val="18"/>
              </w:rPr>
              <w:t>0,13</w:t>
            </w:r>
          </w:p>
        </w:tc>
        <w:tc>
          <w:tcPr>
            <w:tcW w:w="360" w:type="pct"/>
            <w:tcBorders>
              <w:top w:val="nil"/>
              <w:left w:val="nil"/>
              <w:bottom w:val="single" w:sz="4" w:space="0" w:color="auto"/>
              <w:right w:val="single" w:sz="4" w:space="0" w:color="auto"/>
            </w:tcBorders>
            <w:shd w:val="clear" w:color="auto" w:fill="auto"/>
            <w:noWrap/>
            <w:vAlign w:val="center"/>
            <w:hideMark/>
          </w:tcPr>
          <w:p w14:paraId="651D45D5" w14:textId="77777777" w:rsidR="00F85DE7" w:rsidRPr="00453CDA" w:rsidRDefault="00F85DE7" w:rsidP="00F85DE7">
            <w:pPr>
              <w:jc w:val="center"/>
              <w:rPr>
                <w:sz w:val="18"/>
                <w:szCs w:val="18"/>
              </w:rPr>
            </w:pPr>
            <w:r w:rsidRPr="00453CDA">
              <w:rPr>
                <w:sz w:val="18"/>
                <w:szCs w:val="18"/>
              </w:rPr>
              <w:t>0,12</w:t>
            </w:r>
          </w:p>
        </w:tc>
      </w:tr>
      <w:tr w:rsidR="004A669A" w:rsidRPr="00453CDA" w14:paraId="4FAFB187" w14:textId="77777777" w:rsidTr="00F85DE7">
        <w:trPr>
          <w:trHeight w:val="300"/>
          <w:jc w:val="center"/>
        </w:trPr>
        <w:tc>
          <w:tcPr>
            <w:tcW w:w="5000" w:type="pct"/>
            <w:gridSpan w:val="1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236A3F" w14:textId="77777777" w:rsidR="00F85DE7" w:rsidRPr="00453CDA" w:rsidRDefault="00F85DE7" w:rsidP="00F85DE7">
            <w:pPr>
              <w:jc w:val="center"/>
              <w:rPr>
                <w:sz w:val="18"/>
                <w:szCs w:val="18"/>
              </w:rPr>
            </w:pPr>
            <w:r w:rsidRPr="00453CDA">
              <w:rPr>
                <w:sz w:val="18"/>
                <w:szCs w:val="18"/>
              </w:rPr>
              <w:t>Котельная пос. Молодежный</w:t>
            </w:r>
          </w:p>
        </w:tc>
      </w:tr>
      <w:tr w:rsidR="004A669A" w:rsidRPr="00453CDA" w14:paraId="463842FF" w14:textId="77777777" w:rsidTr="00F85DE7">
        <w:trPr>
          <w:trHeight w:val="300"/>
          <w:jc w:val="center"/>
        </w:trPr>
        <w:tc>
          <w:tcPr>
            <w:tcW w:w="570" w:type="pct"/>
            <w:tcBorders>
              <w:top w:val="nil"/>
              <w:left w:val="single" w:sz="4" w:space="0" w:color="auto"/>
              <w:bottom w:val="single" w:sz="4" w:space="0" w:color="auto"/>
              <w:right w:val="single" w:sz="4" w:space="0" w:color="auto"/>
            </w:tcBorders>
            <w:shd w:val="clear" w:color="auto" w:fill="auto"/>
            <w:noWrap/>
            <w:vAlign w:val="center"/>
            <w:hideMark/>
          </w:tcPr>
          <w:p w14:paraId="223A5C31" w14:textId="77777777" w:rsidR="00F85DE7" w:rsidRPr="00453CDA" w:rsidRDefault="00F85DE7" w:rsidP="00F85DE7">
            <w:pPr>
              <w:rPr>
                <w:sz w:val="18"/>
                <w:szCs w:val="18"/>
              </w:rPr>
            </w:pPr>
            <w:r w:rsidRPr="00453CDA">
              <w:rPr>
                <w:sz w:val="18"/>
                <w:szCs w:val="18"/>
              </w:rPr>
              <w:t>ННЗТ</w:t>
            </w:r>
          </w:p>
        </w:tc>
        <w:tc>
          <w:tcPr>
            <w:tcW w:w="370" w:type="pct"/>
            <w:tcBorders>
              <w:top w:val="nil"/>
              <w:left w:val="nil"/>
              <w:bottom w:val="single" w:sz="4" w:space="0" w:color="auto"/>
              <w:right w:val="single" w:sz="4" w:space="0" w:color="auto"/>
            </w:tcBorders>
            <w:shd w:val="clear" w:color="auto" w:fill="auto"/>
            <w:noWrap/>
            <w:vAlign w:val="center"/>
            <w:hideMark/>
          </w:tcPr>
          <w:p w14:paraId="33EF769A" w14:textId="77777777" w:rsidR="00F85DE7" w:rsidRPr="00453CDA" w:rsidRDefault="00F85DE7" w:rsidP="00F85DE7">
            <w:pPr>
              <w:jc w:val="center"/>
              <w:rPr>
                <w:sz w:val="18"/>
                <w:szCs w:val="18"/>
              </w:rPr>
            </w:pPr>
            <w:r w:rsidRPr="00453CDA">
              <w:rPr>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04A5D1A2" w14:textId="77777777" w:rsidR="00F85DE7" w:rsidRPr="00453CDA" w:rsidRDefault="00F85DE7" w:rsidP="00F85DE7">
            <w:pPr>
              <w:jc w:val="center"/>
              <w:rPr>
                <w:sz w:val="18"/>
                <w:szCs w:val="18"/>
              </w:rPr>
            </w:pPr>
            <w:r w:rsidRPr="00453CDA">
              <w:rPr>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6867E59A" w14:textId="77777777" w:rsidR="00F85DE7" w:rsidRPr="00453CDA" w:rsidRDefault="00F85DE7" w:rsidP="00F85DE7">
            <w:pPr>
              <w:jc w:val="center"/>
              <w:rPr>
                <w:sz w:val="18"/>
                <w:szCs w:val="18"/>
              </w:rPr>
            </w:pPr>
            <w:r w:rsidRPr="00453CDA">
              <w:rPr>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74E03629" w14:textId="77777777" w:rsidR="00F85DE7" w:rsidRPr="00453CDA" w:rsidRDefault="00F85DE7" w:rsidP="00F85DE7">
            <w:pPr>
              <w:jc w:val="center"/>
              <w:rPr>
                <w:sz w:val="18"/>
                <w:szCs w:val="18"/>
              </w:rPr>
            </w:pPr>
            <w:r w:rsidRPr="00453CDA">
              <w:rPr>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588AAE57" w14:textId="77777777" w:rsidR="00F85DE7" w:rsidRPr="00453CDA" w:rsidRDefault="00F85DE7" w:rsidP="00F85DE7">
            <w:pPr>
              <w:jc w:val="center"/>
              <w:rPr>
                <w:sz w:val="18"/>
                <w:szCs w:val="18"/>
              </w:rPr>
            </w:pPr>
            <w:r w:rsidRPr="00453CDA">
              <w:rPr>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5B4F2BBA" w14:textId="77777777" w:rsidR="00F85DE7" w:rsidRPr="00453CDA" w:rsidRDefault="00F85DE7" w:rsidP="00F85DE7">
            <w:pPr>
              <w:jc w:val="center"/>
              <w:rPr>
                <w:sz w:val="18"/>
                <w:szCs w:val="18"/>
              </w:rPr>
            </w:pPr>
            <w:r w:rsidRPr="00453CDA">
              <w:rPr>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074D5C89" w14:textId="77777777" w:rsidR="00F85DE7" w:rsidRPr="00453CDA" w:rsidRDefault="00F85DE7" w:rsidP="00F85DE7">
            <w:pPr>
              <w:jc w:val="center"/>
              <w:rPr>
                <w:sz w:val="18"/>
                <w:szCs w:val="18"/>
              </w:rPr>
            </w:pPr>
            <w:r w:rsidRPr="00453CDA">
              <w:rPr>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3DE39EB4" w14:textId="77777777" w:rsidR="00F85DE7" w:rsidRPr="00453CDA" w:rsidRDefault="00F85DE7" w:rsidP="00F85DE7">
            <w:pPr>
              <w:jc w:val="center"/>
              <w:rPr>
                <w:sz w:val="18"/>
                <w:szCs w:val="18"/>
              </w:rPr>
            </w:pPr>
            <w:r w:rsidRPr="00453CDA">
              <w:rPr>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604C3C4D" w14:textId="77777777" w:rsidR="00F85DE7" w:rsidRPr="00453CDA" w:rsidRDefault="00F85DE7" w:rsidP="00F85DE7">
            <w:pPr>
              <w:jc w:val="center"/>
              <w:rPr>
                <w:sz w:val="18"/>
                <w:szCs w:val="18"/>
              </w:rPr>
            </w:pPr>
            <w:r w:rsidRPr="00453CDA">
              <w:rPr>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67B238CD" w14:textId="77777777" w:rsidR="00F85DE7" w:rsidRPr="00453CDA" w:rsidRDefault="00F85DE7" w:rsidP="00F85DE7">
            <w:pPr>
              <w:jc w:val="center"/>
              <w:rPr>
                <w:sz w:val="18"/>
                <w:szCs w:val="18"/>
              </w:rPr>
            </w:pPr>
            <w:r w:rsidRPr="00453CDA">
              <w:rPr>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3B3A00B7" w14:textId="77777777" w:rsidR="00F85DE7" w:rsidRPr="00453CDA" w:rsidRDefault="00F85DE7" w:rsidP="00F85DE7">
            <w:pPr>
              <w:jc w:val="center"/>
              <w:rPr>
                <w:sz w:val="18"/>
                <w:szCs w:val="18"/>
              </w:rPr>
            </w:pPr>
            <w:r w:rsidRPr="00453CDA">
              <w:rPr>
                <w:sz w:val="18"/>
                <w:szCs w:val="18"/>
              </w:rPr>
              <w:t>0,01</w:t>
            </w:r>
          </w:p>
        </w:tc>
        <w:tc>
          <w:tcPr>
            <w:tcW w:w="360" w:type="pct"/>
            <w:tcBorders>
              <w:top w:val="nil"/>
              <w:left w:val="nil"/>
              <w:bottom w:val="single" w:sz="4" w:space="0" w:color="auto"/>
              <w:right w:val="single" w:sz="4" w:space="0" w:color="auto"/>
            </w:tcBorders>
            <w:shd w:val="clear" w:color="auto" w:fill="auto"/>
            <w:noWrap/>
            <w:vAlign w:val="center"/>
            <w:hideMark/>
          </w:tcPr>
          <w:p w14:paraId="3B3A4A11" w14:textId="77777777" w:rsidR="00F85DE7" w:rsidRPr="00453CDA" w:rsidRDefault="00F85DE7" w:rsidP="00F85DE7">
            <w:pPr>
              <w:jc w:val="center"/>
              <w:rPr>
                <w:sz w:val="18"/>
                <w:szCs w:val="18"/>
              </w:rPr>
            </w:pPr>
            <w:r w:rsidRPr="00453CDA">
              <w:rPr>
                <w:sz w:val="18"/>
                <w:szCs w:val="18"/>
              </w:rPr>
              <w:t>0,01</w:t>
            </w:r>
          </w:p>
        </w:tc>
      </w:tr>
      <w:tr w:rsidR="004A669A" w:rsidRPr="00453CDA" w14:paraId="3F5FFEBF" w14:textId="77777777" w:rsidTr="00F85DE7">
        <w:trPr>
          <w:trHeight w:val="300"/>
          <w:jc w:val="center"/>
        </w:trPr>
        <w:tc>
          <w:tcPr>
            <w:tcW w:w="570" w:type="pct"/>
            <w:tcBorders>
              <w:top w:val="nil"/>
              <w:left w:val="single" w:sz="4" w:space="0" w:color="auto"/>
              <w:bottom w:val="single" w:sz="4" w:space="0" w:color="auto"/>
              <w:right w:val="single" w:sz="4" w:space="0" w:color="auto"/>
            </w:tcBorders>
            <w:shd w:val="clear" w:color="auto" w:fill="auto"/>
            <w:noWrap/>
            <w:vAlign w:val="center"/>
            <w:hideMark/>
          </w:tcPr>
          <w:p w14:paraId="776EFBC9" w14:textId="77777777" w:rsidR="00F85DE7" w:rsidRPr="00453CDA" w:rsidRDefault="00F85DE7" w:rsidP="00F85DE7">
            <w:pPr>
              <w:rPr>
                <w:sz w:val="18"/>
                <w:szCs w:val="18"/>
              </w:rPr>
            </w:pPr>
            <w:r w:rsidRPr="00453CDA">
              <w:rPr>
                <w:sz w:val="18"/>
                <w:szCs w:val="18"/>
              </w:rPr>
              <w:t>НЭЗТ</w:t>
            </w:r>
          </w:p>
        </w:tc>
        <w:tc>
          <w:tcPr>
            <w:tcW w:w="370" w:type="pct"/>
            <w:tcBorders>
              <w:top w:val="nil"/>
              <w:left w:val="nil"/>
              <w:bottom w:val="single" w:sz="4" w:space="0" w:color="auto"/>
              <w:right w:val="single" w:sz="4" w:space="0" w:color="auto"/>
            </w:tcBorders>
            <w:shd w:val="clear" w:color="auto" w:fill="auto"/>
            <w:noWrap/>
            <w:vAlign w:val="center"/>
            <w:hideMark/>
          </w:tcPr>
          <w:p w14:paraId="77BE5556" w14:textId="77777777" w:rsidR="00F85DE7" w:rsidRPr="00453CDA" w:rsidRDefault="00F85DE7" w:rsidP="00F85DE7">
            <w:pPr>
              <w:jc w:val="center"/>
              <w:rPr>
                <w:sz w:val="18"/>
                <w:szCs w:val="18"/>
              </w:rPr>
            </w:pPr>
            <w:r w:rsidRPr="00453CDA">
              <w:rPr>
                <w:sz w:val="18"/>
                <w:szCs w:val="18"/>
              </w:rPr>
              <w:t>0,07</w:t>
            </w:r>
          </w:p>
        </w:tc>
        <w:tc>
          <w:tcPr>
            <w:tcW w:w="370" w:type="pct"/>
            <w:tcBorders>
              <w:top w:val="nil"/>
              <w:left w:val="nil"/>
              <w:bottom w:val="single" w:sz="4" w:space="0" w:color="auto"/>
              <w:right w:val="single" w:sz="4" w:space="0" w:color="auto"/>
            </w:tcBorders>
            <w:shd w:val="clear" w:color="auto" w:fill="auto"/>
            <w:noWrap/>
            <w:vAlign w:val="center"/>
            <w:hideMark/>
          </w:tcPr>
          <w:p w14:paraId="5BDCC63E" w14:textId="77777777" w:rsidR="00F85DE7" w:rsidRPr="00453CDA" w:rsidRDefault="00F85DE7" w:rsidP="00F85DE7">
            <w:pPr>
              <w:jc w:val="center"/>
              <w:rPr>
                <w:sz w:val="18"/>
                <w:szCs w:val="18"/>
              </w:rPr>
            </w:pPr>
            <w:r w:rsidRPr="00453CDA">
              <w:rPr>
                <w:sz w:val="18"/>
                <w:szCs w:val="18"/>
              </w:rPr>
              <w:t>0,07</w:t>
            </w:r>
          </w:p>
        </w:tc>
        <w:tc>
          <w:tcPr>
            <w:tcW w:w="370" w:type="pct"/>
            <w:tcBorders>
              <w:top w:val="nil"/>
              <w:left w:val="nil"/>
              <w:bottom w:val="single" w:sz="4" w:space="0" w:color="auto"/>
              <w:right w:val="single" w:sz="4" w:space="0" w:color="auto"/>
            </w:tcBorders>
            <w:shd w:val="clear" w:color="auto" w:fill="auto"/>
            <w:noWrap/>
            <w:vAlign w:val="center"/>
            <w:hideMark/>
          </w:tcPr>
          <w:p w14:paraId="3FAE180F" w14:textId="77777777" w:rsidR="00F85DE7" w:rsidRPr="00453CDA" w:rsidRDefault="00F85DE7" w:rsidP="00F85DE7">
            <w:pPr>
              <w:jc w:val="center"/>
              <w:rPr>
                <w:sz w:val="18"/>
                <w:szCs w:val="18"/>
              </w:rPr>
            </w:pPr>
            <w:r w:rsidRPr="00453CDA">
              <w:rPr>
                <w:sz w:val="18"/>
                <w:szCs w:val="18"/>
              </w:rPr>
              <w:t>0,07</w:t>
            </w:r>
          </w:p>
        </w:tc>
        <w:tc>
          <w:tcPr>
            <w:tcW w:w="370" w:type="pct"/>
            <w:tcBorders>
              <w:top w:val="nil"/>
              <w:left w:val="nil"/>
              <w:bottom w:val="single" w:sz="4" w:space="0" w:color="auto"/>
              <w:right w:val="single" w:sz="4" w:space="0" w:color="auto"/>
            </w:tcBorders>
            <w:shd w:val="clear" w:color="auto" w:fill="auto"/>
            <w:noWrap/>
            <w:vAlign w:val="center"/>
            <w:hideMark/>
          </w:tcPr>
          <w:p w14:paraId="14DDC1A2" w14:textId="77777777" w:rsidR="00F85DE7" w:rsidRPr="00453CDA" w:rsidRDefault="00F85DE7" w:rsidP="00F85DE7">
            <w:pPr>
              <w:jc w:val="center"/>
              <w:rPr>
                <w:sz w:val="18"/>
                <w:szCs w:val="18"/>
              </w:rPr>
            </w:pPr>
            <w:r w:rsidRPr="00453CDA">
              <w:rPr>
                <w:sz w:val="18"/>
                <w:szCs w:val="18"/>
              </w:rPr>
              <w:t>0,07</w:t>
            </w:r>
          </w:p>
        </w:tc>
        <w:tc>
          <w:tcPr>
            <w:tcW w:w="370" w:type="pct"/>
            <w:tcBorders>
              <w:top w:val="nil"/>
              <w:left w:val="nil"/>
              <w:bottom w:val="single" w:sz="4" w:space="0" w:color="auto"/>
              <w:right w:val="single" w:sz="4" w:space="0" w:color="auto"/>
            </w:tcBorders>
            <w:shd w:val="clear" w:color="auto" w:fill="auto"/>
            <w:noWrap/>
            <w:vAlign w:val="center"/>
            <w:hideMark/>
          </w:tcPr>
          <w:p w14:paraId="1A5A1096" w14:textId="77777777" w:rsidR="00F85DE7" w:rsidRPr="00453CDA" w:rsidRDefault="00F85DE7" w:rsidP="00F85DE7">
            <w:pPr>
              <w:jc w:val="center"/>
              <w:rPr>
                <w:sz w:val="18"/>
                <w:szCs w:val="18"/>
              </w:rPr>
            </w:pPr>
            <w:r w:rsidRPr="00453CDA">
              <w:rPr>
                <w:sz w:val="18"/>
                <w:szCs w:val="18"/>
              </w:rPr>
              <w:t>0,07</w:t>
            </w:r>
          </w:p>
        </w:tc>
        <w:tc>
          <w:tcPr>
            <w:tcW w:w="370" w:type="pct"/>
            <w:tcBorders>
              <w:top w:val="nil"/>
              <w:left w:val="nil"/>
              <w:bottom w:val="single" w:sz="4" w:space="0" w:color="auto"/>
              <w:right w:val="single" w:sz="4" w:space="0" w:color="auto"/>
            </w:tcBorders>
            <w:shd w:val="clear" w:color="auto" w:fill="auto"/>
            <w:noWrap/>
            <w:vAlign w:val="center"/>
            <w:hideMark/>
          </w:tcPr>
          <w:p w14:paraId="0C3B0ED5" w14:textId="77777777" w:rsidR="00F85DE7" w:rsidRPr="00453CDA" w:rsidRDefault="00F85DE7" w:rsidP="00F85DE7">
            <w:pPr>
              <w:jc w:val="center"/>
              <w:rPr>
                <w:sz w:val="18"/>
                <w:szCs w:val="18"/>
              </w:rPr>
            </w:pPr>
            <w:r w:rsidRPr="00453CDA">
              <w:rPr>
                <w:sz w:val="18"/>
                <w:szCs w:val="18"/>
              </w:rPr>
              <w:t>0,07</w:t>
            </w:r>
          </w:p>
        </w:tc>
        <w:tc>
          <w:tcPr>
            <w:tcW w:w="370" w:type="pct"/>
            <w:tcBorders>
              <w:top w:val="nil"/>
              <w:left w:val="nil"/>
              <w:bottom w:val="single" w:sz="4" w:space="0" w:color="auto"/>
              <w:right w:val="single" w:sz="4" w:space="0" w:color="auto"/>
            </w:tcBorders>
            <w:shd w:val="clear" w:color="auto" w:fill="auto"/>
            <w:noWrap/>
            <w:vAlign w:val="center"/>
            <w:hideMark/>
          </w:tcPr>
          <w:p w14:paraId="50B4A7AB" w14:textId="77777777" w:rsidR="00F85DE7" w:rsidRPr="00453CDA" w:rsidRDefault="00F85DE7" w:rsidP="00F85DE7">
            <w:pPr>
              <w:jc w:val="center"/>
              <w:rPr>
                <w:sz w:val="18"/>
                <w:szCs w:val="18"/>
              </w:rPr>
            </w:pPr>
            <w:r w:rsidRPr="00453CDA">
              <w:rPr>
                <w:sz w:val="18"/>
                <w:szCs w:val="18"/>
              </w:rPr>
              <w:t>0,07</w:t>
            </w:r>
          </w:p>
        </w:tc>
        <w:tc>
          <w:tcPr>
            <w:tcW w:w="370" w:type="pct"/>
            <w:tcBorders>
              <w:top w:val="nil"/>
              <w:left w:val="nil"/>
              <w:bottom w:val="single" w:sz="4" w:space="0" w:color="auto"/>
              <w:right w:val="single" w:sz="4" w:space="0" w:color="auto"/>
            </w:tcBorders>
            <w:shd w:val="clear" w:color="auto" w:fill="auto"/>
            <w:noWrap/>
            <w:vAlign w:val="center"/>
            <w:hideMark/>
          </w:tcPr>
          <w:p w14:paraId="3D911DFE" w14:textId="77777777" w:rsidR="00F85DE7" w:rsidRPr="00453CDA" w:rsidRDefault="00F85DE7" w:rsidP="00F85DE7">
            <w:pPr>
              <w:jc w:val="center"/>
              <w:rPr>
                <w:sz w:val="18"/>
                <w:szCs w:val="18"/>
              </w:rPr>
            </w:pPr>
            <w:r w:rsidRPr="00453CDA">
              <w:rPr>
                <w:sz w:val="18"/>
                <w:szCs w:val="18"/>
              </w:rPr>
              <w:t>0,07</w:t>
            </w:r>
          </w:p>
        </w:tc>
        <w:tc>
          <w:tcPr>
            <w:tcW w:w="370" w:type="pct"/>
            <w:tcBorders>
              <w:top w:val="nil"/>
              <w:left w:val="nil"/>
              <w:bottom w:val="single" w:sz="4" w:space="0" w:color="auto"/>
              <w:right w:val="single" w:sz="4" w:space="0" w:color="auto"/>
            </w:tcBorders>
            <w:shd w:val="clear" w:color="auto" w:fill="auto"/>
            <w:noWrap/>
            <w:vAlign w:val="center"/>
            <w:hideMark/>
          </w:tcPr>
          <w:p w14:paraId="03386F12" w14:textId="77777777" w:rsidR="00F85DE7" w:rsidRPr="00453CDA" w:rsidRDefault="00F85DE7" w:rsidP="00F85DE7">
            <w:pPr>
              <w:jc w:val="center"/>
              <w:rPr>
                <w:sz w:val="18"/>
                <w:szCs w:val="18"/>
              </w:rPr>
            </w:pPr>
            <w:r w:rsidRPr="00453CDA">
              <w:rPr>
                <w:sz w:val="18"/>
                <w:szCs w:val="18"/>
              </w:rPr>
              <w:t>0,07</w:t>
            </w:r>
          </w:p>
        </w:tc>
        <w:tc>
          <w:tcPr>
            <w:tcW w:w="370" w:type="pct"/>
            <w:tcBorders>
              <w:top w:val="nil"/>
              <w:left w:val="nil"/>
              <w:bottom w:val="single" w:sz="4" w:space="0" w:color="auto"/>
              <w:right w:val="single" w:sz="4" w:space="0" w:color="auto"/>
            </w:tcBorders>
            <w:shd w:val="clear" w:color="auto" w:fill="auto"/>
            <w:noWrap/>
            <w:vAlign w:val="center"/>
            <w:hideMark/>
          </w:tcPr>
          <w:p w14:paraId="2709B831" w14:textId="77777777" w:rsidR="00F85DE7" w:rsidRPr="00453CDA" w:rsidRDefault="00F85DE7" w:rsidP="00F85DE7">
            <w:pPr>
              <w:jc w:val="center"/>
              <w:rPr>
                <w:sz w:val="18"/>
                <w:szCs w:val="18"/>
              </w:rPr>
            </w:pPr>
            <w:r w:rsidRPr="00453CDA">
              <w:rPr>
                <w:sz w:val="18"/>
                <w:szCs w:val="18"/>
              </w:rPr>
              <w:t>0,07</w:t>
            </w:r>
          </w:p>
        </w:tc>
        <w:tc>
          <w:tcPr>
            <w:tcW w:w="370" w:type="pct"/>
            <w:tcBorders>
              <w:top w:val="nil"/>
              <w:left w:val="nil"/>
              <w:bottom w:val="single" w:sz="4" w:space="0" w:color="auto"/>
              <w:right w:val="single" w:sz="4" w:space="0" w:color="auto"/>
            </w:tcBorders>
            <w:shd w:val="clear" w:color="auto" w:fill="auto"/>
            <w:noWrap/>
            <w:vAlign w:val="center"/>
            <w:hideMark/>
          </w:tcPr>
          <w:p w14:paraId="3AEC018D" w14:textId="77777777" w:rsidR="00F85DE7" w:rsidRPr="00453CDA" w:rsidRDefault="00F85DE7" w:rsidP="00F85DE7">
            <w:pPr>
              <w:jc w:val="center"/>
              <w:rPr>
                <w:sz w:val="18"/>
                <w:szCs w:val="18"/>
              </w:rPr>
            </w:pPr>
            <w:r w:rsidRPr="00453CDA">
              <w:rPr>
                <w:sz w:val="18"/>
                <w:szCs w:val="18"/>
              </w:rPr>
              <w:t>0,06</w:t>
            </w:r>
          </w:p>
        </w:tc>
        <w:tc>
          <w:tcPr>
            <w:tcW w:w="360" w:type="pct"/>
            <w:tcBorders>
              <w:top w:val="nil"/>
              <w:left w:val="nil"/>
              <w:bottom w:val="single" w:sz="4" w:space="0" w:color="auto"/>
              <w:right w:val="single" w:sz="4" w:space="0" w:color="auto"/>
            </w:tcBorders>
            <w:shd w:val="clear" w:color="auto" w:fill="auto"/>
            <w:noWrap/>
            <w:vAlign w:val="center"/>
            <w:hideMark/>
          </w:tcPr>
          <w:p w14:paraId="0B044F39" w14:textId="77777777" w:rsidR="00F85DE7" w:rsidRPr="00453CDA" w:rsidRDefault="00F85DE7" w:rsidP="00F85DE7">
            <w:pPr>
              <w:jc w:val="center"/>
              <w:rPr>
                <w:sz w:val="18"/>
                <w:szCs w:val="18"/>
              </w:rPr>
            </w:pPr>
            <w:r w:rsidRPr="00453CDA">
              <w:rPr>
                <w:sz w:val="18"/>
                <w:szCs w:val="18"/>
              </w:rPr>
              <w:t>0,06</w:t>
            </w:r>
          </w:p>
        </w:tc>
      </w:tr>
      <w:tr w:rsidR="004A669A" w:rsidRPr="00453CDA" w14:paraId="5CC39271" w14:textId="77777777" w:rsidTr="00F85DE7">
        <w:trPr>
          <w:trHeight w:val="300"/>
          <w:jc w:val="center"/>
        </w:trPr>
        <w:tc>
          <w:tcPr>
            <w:tcW w:w="570" w:type="pct"/>
            <w:tcBorders>
              <w:top w:val="nil"/>
              <w:left w:val="single" w:sz="4" w:space="0" w:color="auto"/>
              <w:bottom w:val="single" w:sz="4" w:space="0" w:color="auto"/>
              <w:right w:val="single" w:sz="4" w:space="0" w:color="auto"/>
            </w:tcBorders>
            <w:shd w:val="clear" w:color="auto" w:fill="auto"/>
            <w:noWrap/>
            <w:vAlign w:val="center"/>
            <w:hideMark/>
          </w:tcPr>
          <w:p w14:paraId="60BCB256" w14:textId="77777777" w:rsidR="00F85DE7" w:rsidRPr="00453CDA" w:rsidRDefault="00F85DE7" w:rsidP="00F85DE7">
            <w:pPr>
              <w:rPr>
                <w:sz w:val="18"/>
                <w:szCs w:val="18"/>
              </w:rPr>
            </w:pPr>
            <w:r w:rsidRPr="00453CDA">
              <w:rPr>
                <w:sz w:val="18"/>
                <w:szCs w:val="18"/>
              </w:rPr>
              <w:t>ОНЗТ</w:t>
            </w:r>
          </w:p>
        </w:tc>
        <w:tc>
          <w:tcPr>
            <w:tcW w:w="370" w:type="pct"/>
            <w:tcBorders>
              <w:top w:val="nil"/>
              <w:left w:val="nil"/>
              <w:bottom w:val="single" w:sz="4" w:space="0" w:color="auto"/>
              <w:right w:val="single" w:sz="4" w:space="0" w:color="auto"/>
            </w:tcBorders>
            <w:shd w:val="clear" w:color="auto" w:fill="auto"/>
            <w:noWrap/>
            <w:vAlign w:val="center"/>
            <w:hideMark/>
          </w:tcPr>
          <w:p w14:paraId="42127BFD" w14:textId="77777777" w:rsidR="00F85DE7" w:rsidRPr="00453CDA" w:rsidRDefault="00F85DE7" w:rsidP="00F85DE7">
            <w:pPr>
              <w:jc w:val="center"/>
              <w:rPr>
                <w:sz w:val="18"/>
                <w:szCs w:val="18"/>
              </w:rPr>
            </w:pPr>
            <w:r w:rsidRPr="00453CDA">
              <w:rPr>
                <w:sz w:val="18"/>
                <w:szCs w:val="18"/>
              </w:rPr>
              <w:t>0,08</w:t>
            </w:r>
          </w:p>
        </w:tc>
        <w:tc>
          <w:tcPr>
            <w:tcW w:w="370" w:type="pct"/>
            <w:tcBorders>
              <w:top w:val="nil"/>
              <w:left w:val="nil"/>
              <w:bottom w:val="single" w:sz="4" w:space="0" w:color="auto"/>
              <w:right w:val="single" w:sz="4" w:space="0" w:color="auto"/>
            </w:tcBorders>
            <w:shd w:val="clear" w:color="auto" w:fill="auto"/>
            <w:noWrap/>
            <w:vAlign w:val="center"/>
            <w:hideMark/>
          </w:tcPr>
          <w:p w14:paraId="5A2B5E38" w14:textId="77777777" w:rsidR="00F85DE7" w:rsidRPr="00453CDA" w:rsidRDefault="00F85DE7" w:rsidP="00F85DE7">
            <w:pPr>
              <w:jc w:val="center"/>
              <w:rPr>
                <w:sz w:val="18"/>
                <w:szCs w:val="18"/>
              </w:rPr>
            </w:pPr>
            <w:r w:rsidRPr="00453CDA">
              <w:rPr>
                <w:sz w:val="18"/>
                <w:szCs w:val="18"/>
              </w:rPr>
              <w:t>0,08</w:t>
            </w:r>
          </w:p>
        </w:tc>
        <w:tc>
          <w:tcPr>
            <w:tcW w:w="370" w:type="pct"/>
            <w:tcBorders>
              <w:top w:val="nil"/>
              <w:left w:val="nil"/>
              <w:bottom w:val="single" w:sz="4" w:space="0" w:color="auto"/>
              <w:right w:val="single" w:sz="4" w:space="0" w:color="auto"/>
            </w:tcBorders>
            <w:shd w:val="clear" w:color="auto" w:fill="auto"/>
            <w:noWrap/>
            <w:vAlign w:val="center"/>
            <w:hideMark/>
          </w:tcPr>
          <w:p w14:paraId="4CCA64DB" w14:textId="77777777" w:rsidR="00F85DE7" w:rsidRPr="00453CDA" w:rsidRDefault="00F85DE7" w:rsidP="00F85DE7">
            <w:pPr>
              <w:jc w:val="center"/>
              <w:rPr>
                <w:sz w:val="18"/>
                <w:szCs w:val="18"/>
              </w:rPr>
            </w:pPr>
            <w:r w:rsidRPr="00453CDA">
              <w:rPr>
                <w:sz w:val="18"/>
                <w:szCs w:val="18"/>
              </w:rPr>
              <w:t>0,08</w:t>
            </w:r>
          </w:p>
        </w:tc>
        <w:tc>
          <w:tcPr>
            <w:tcW w:w="370" w:type="pct"/>
            <w:tcBorders>
              <w:top w:val="nil"/>
              <w:left w:val="nil"/>
              <w:bottom w:val="single" w:sz="4" w:space="0" w:color="auto"/>
              <w:right w:val="single" w:sz="4" w:space="0" w:color="auto"/>
            </w:tcBorders>
            <w:shd w:val="clear" w:color="auto" w:fill="auto"/>
            <w:noWrap/>
            <w:vAlign w:val="center"/>
            <w:hideMark/>
          </w:tcPr>
          <w:p w14:paraId="0B8C0F96" w14:textId="77777777" w:rsidR="00F85DE7" w:rsidRPr="00453CDA" w:rsidRDefault="00F85DE7" w:rsidP="00F85DE7">
            <w:pPr>
              <w:jc w:val="center"/>
              <w:rPr>
                <w:sz w:val="18"/>
                <w:szCs w:val="18"/>
              </w:rPr>
            </w:pPr>
            <w:r w:rsidRPr="00453CDA">
              <w:rPr>
                <w:sz w:val="18"/>
                <w:szCs w:val="18"/>
              </w:rPr>
              <w:t>0,08</w:t>
            </w:r>
          </w:p>
        </w:tc>
        <w:tc>
          <w:tcPr>
            <w:tcW w:w="370" w:type="pct"/>
            <w:tcBorders>
              <w:top w:val="nil"/>
              <w:left w:val="nil"/>
              <w:bottom w:val="single" w:sz="4" w:space="0" w:color="auto"/>
              <w:right w:val="single" w:sz="4" w:space="0" w:color="auto"/>
            </w:tcBorders>
            <w:shd w:val="clear" w:color="auto" w:fill="auto"/>
            <w:noWrap/>
            <w:vAlign w:val="center"/>
            <w:hideMark/>
          </w:tcPr>
          <w:p w14:paraId="173EA1CC" w14:textId="77777777" w:rsidR="00F85DE7" w:rsidRPr="00453CDA" w:rsidRDefault="00F85DE7" w:rsidP="00F85DE7">
            <w:pPr>
              <w:jc w:val="center"/>
              <w:rPr>
                <w:sz w:val="18"/>
                <w:szCs w:val="18"/>
              </w:rPr>
            </w:pPr>
            <w:r w:rsidRPr="00453CDA">
              <w:rPr>
                <w:sz w:val="18"/>
                <w:szCs w:val="18"/>
              </w:rPr>
              <w:t>0,08</w:t>
            </w:r>
          </w:p>
          <w:p w14:paraId="58D1BA58" w14:textId="77777777" w:rsidR="00F85DE7" w:rsidRPr="00453CDA" w:rsidRDefault="00F85DE7" w:rsidP="00F85DE7">
            <w:pPr>
              <w:rPr>
                <w:sz w:val="18"/>
                <w:szCs w:val="18"/>
              </w:rPr>
            </w:pPr>
          </w:p>
        </w:tc>
        <w:tc>
          <w:tcPr>
            <w:tcW w:w="370" w:type="pct"/>
            <w:tcBorders>
              <w:top w:val="nil"/>
              <w:left w:val="nil"/>
              <w:bottom w:val="single" w:sz="4" w:space="0" w:color="auto"/>
              <w:right w:val="single" w:sz="4" w:space="0" w:color="auto"/>
            </w:tcBorders>
            <w:shd w:val="clear" w:color="auto" w:fill="auto"/>
            <w:noWrap/>
            <w:vAlign w:val="center"/>
            <w:hideMark/>
          </w:tcPr>
          <w:p w14:paraId="00E69465" w14:textId="77777777" w:rsidR="00F85DE7" w:rsidRPr="00453CDA" w:rsidRDefault="00F85DE7" w:rsidP="00F85DE7">
            <w:pPr>
              <w:jc w:val="center"/>
              <w:rPr>
                <w:sz w:val="18"/>
                <w:szCs w:val="18"/>
              </w:rPr>
            </w:pPr>
            <w:r w:rsidRPr="00453CDA">
              <w:rPr>
                <w:sz w:val="18"/>
                <w:szCs w:val="18"/>
              </w:rPr>
              <w:t>0,08</w:t>
            </w:r>
          </w:p>
        </w:tc>
        <w:tc>
          <w:tcPr>
            <w:tcW w:w="370" w:type="pct"/>
            <w:tcBorders>
              <w:top w:val="nil"/>
              <w:left w:val="nil"/>
              <w:bottom w:val="single" w:sz="4" w:space="0" w:color="auto"/>
              <w:right w:val="single" w:sz="4" w:space="0" w:color="auto"/>
            </w:tcBorders>
            <w:shd w:val="clear" w:color="auto" w:fill="auto"/>
            <w:noWrap/>
            <w:vAlign w:val="center"/>
            <w:hideMark/>
          </w:tcPr>
          <w:p w14:paraId="28D792AD" w14:textId="77777777" w:rsidR="00F85DE7" w:rsidRPr="00453CDA" w:rsidRDefault="00F85DE7" w:rsidP="00F85DE7">
            <w:pPr>
              <w:jc w:val="center"/>
              <w:rPr>
                <w:sz w:val="18"/>
                <w:szCs w:val="18"/>
              </w:rPr>
            </w:pPr>
            <w:r w:rsidRPr="00453CDA">
              <w:rPr>
                <w:sz w:val="18"/>
                <w:szCs w:val="18"/>
              </w:rPr>
              <w:t>0,08</w:t>
            </w:r>
          </w:p>
        </w:tc>
        <w:tc>
          <w:tcPr>
            <w:tcW w:w="370" w:type="pct"/>
            <w:tcBorders>
              <w:top w:val="nil"/>
              <w:left w:val="nil"/>
              <w:bottom w:val="single" w:sz="4" w:space="0" w:color="auto"/>
              <w:right w:val="single" w:sz="4" w:space="0" w:color="auto"/>
            </w:tcBorders>
            <w:shd w:val="clear" w:color="auto" w:fill="auto"/>
            <w:noWrap/>
            <w:vAlign w:val="center"/>
            <w:hideMark/>
          </w:tcPr>
          <w:p w14:paraId="7122C239" w14:textId="77777777" w:rsidR="00F85DE7" w:rsidRPr="00453CDA" w:rsidRDefault="00F85DE7" w:rsidP="00F85DE7">
            <w:pPr>
              <w:jc w:val="center"/>
              <w:rPr>
                <w:sz w:val="18"/>
                <w:szCs w:val="18"/>
              </w:rPr>
            </w:pPr>
            <w:r w:rsidRPr="00453CDA">
              <w:rPr>
                <w:sz w:val="18"/>
                <w:szCs w:val="18"/>
              </w:rPr>
              <w:t>0,08</w:t>
            </w:r>
          </w:p>
        </w:tc>
        <w:tc>
          <w:tcPr>
            <w:tcW w:w="370" w:type="pct"/>
            <w:tcBorders>
              <w:top w:val="nil"/>
              <w:left w:val="nil"/>
              <w:bottom w:val="single" w:sz="4" w:space="0" w:color="auto"/>
              <w:right w:val="single" w:sz="4" w:space="0" w:color="auto"/>
            </w:tcBorders>
            <w:shd w:val="clear" w:color="auto" w:fill="auto"/>
            <w:noWrap/>
            <w:vAlign w:val="center"/>
            <w:hideMark/>
          </w:tcPr>
          <w:p w14:paraId="5D820612" w14:textId="77777777" w:rsidR="00F85DE7" w:rsidRPr="00453CDA" w:rsidRDefault="00F85DE7" w:rsidP="00F85DE7">
            <w:pPr>
              <w:jc w:val="center"/>
              <w:rPr>
                <w:sz w:val="18"/>
                <w:szCs w:val="18"/>
              </w:rPr>
            </w:pPr>
            <w:r w:rsidRPr="00453CDA">
              <w:rPr>
                <w:sz w:val="18"/>
                <w:szCs w:val="18"/>
              </w:rPr>
              <w:t>0,08</w:t>
            </w:r>
          </w:p>
        </w:tc>
        <w:tc>
          <w:tcPr>
            <w:tcW w:w="370" w:type="pct"/>
            <w:tcBorders>
              <w:top w:val="nil"/>
              <w:left w:val="nil"/>
              <w:bottom w:val="single" w:sz="4" w:space="0" w:color="auto"/>
              <w:right w:val="single" w:sz="4" w:space="0" w:color="auto"/>
            </w:tcBorders>
            <w:shd w:val="clear" w:color="auto" w:fill="auto"/>
            <w:noWrap/>
            <w:vAlign w:val="center"/>
            <w:hideMark/>
          </w:tcPr>
          <w:p w14:paraId="602FBE6C" w14:textId="77777777" w:rsidR="00F85DE7" w:rsidRPr="00453CDA" w:rsidRDefault="00F85DE7" w:rsidP="00F85DE7">
            <w:pPr>
              <w:jc w:val="center"/>
              <w:rPr>
                <w:sz w:val="18"/>
                <w:szCs w:val="18"/>
              </w:rPr>
            </w:pPr>
            <w:r w:rsidRPr="00453CDA">
              <w:rPr>
                <w:sz w:val="18"/>
                <w:szCs w:val="18"/>
              </w:rPr>
              <w:t>0,08</w:t>
            </w:r>
          </w:p>
        </w:tc>
        <w:tc>
          <w:tcPr>
            <w:tcW w:w="370" w:type="pct"/>
            <w:tcBorders>
              <w:top w:val="nil"/>
              <w:left w:val="nil"/>
              <w:bottom w:val="single" w:sz="4" w:space="0" w:color="auto"/>
              <w:right w:val="single" w:sz="4" w:space="0" w:color="auto"/>
            </w:tcBorders>
            <w:shd w:val="clear" w:color="auto" w:fill="auto"/>
            <w:noWrap/>
            <w:vAlign w:val="center"/>
            <w:hideMark/>
          </w:tcPr>
          <w:p w14:paraId="22A925EE" w14:textId="77777777" w:rsidR="00F85DE7" w:rsidRPr="00453CDA" w:rsidRDefault="00F85DE7" w:rsidP="00F85DE7">
            <w:pPr>
              <w:jc w:val="center"/>
              <w:rPr>
                <w:sz w:val="18"/>
                <w:szCs w:val="18"/>
              </w:rPr>
            </w:pPr>
            <w:r w:rsidRPr="00453CDA">
              <w:rPr>
                <w:sz w:val="18"/>
                <w:szCs w:val="18"/>
              </w:rPr>
              <w:t>0,08</w:t>
            </w:r>
          </w:p>
        </w:tc>
        <w:tc>
          <w:tcPr>
            <w:tcW w:w="360" w:type="pct"/>
            <w:tcBorders>
              <w:top w:val="nil"/>
              <w:left w:val="nil"/>
              <w:bottom w:val="single" w:sz="4" w:space="0" w:color="auto"/>
              <w:right w:val="single" w:sz="4" w:space="0" w:color="auto"/>
            </w:tcBorders>
            <w:shd w:val="clear" w:color="auto" w:fill="auto"/>
            <w:noWrap/>
            <w:vAlign w:val="center"/>
            <w:hideMark/>
          </w:tcPr>
          <w:p w14:paraId="4E20D621" w14:textId="77777777" w:rsidR="00F85DE7" w:rsidRPr="00453CDA" w:rsidRDefault="00F85DE7" w:rsidP="00F85DE7">
            <w:pPr>
              <w:jc w:val="center"/>
              <w:rPr>
                <w:sz w:val="18"/>
                <w:szCs w:val="18"/>
              </w:rPr>
            </w:pPr>
            <w:r w:rsidRPr="00453CDA">
              <w:rPr>
                <w:sz w:val="18"/>
                <w:szCs w:val="18"/>
              </w:rPr>
              <w:t>0,08</w:t>
            </w:r>
          </w:p>
        </w:tc>
      </w:tr>
      <w:tr w:rsidR="004A669A" w:rsidRPr="00453CDA" w14:paraId="0AEAD9C2" w14:textId="77777777" w:rsidTr="00F85DE7">
        <w:trPr>
          <w:trHeight w:val="300"/>
          <w:jc w:val="center"/>
        </w:trPr>
        <w:tc>
          <w:tcPr>
            <w:tcW w:w="5000" w:type="pct"/>
            <w:gridSpan w:val="1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D5ECD0" w14:textId="77777777" w:rsidR="00F85DE7" w:rsidRPr="00453CDA" w:rsidRDefault="00F85DE7" w:rsidP="00F85DE7">
            <w:pPr>
              <w:jc w:val="center"/>
              <w:rPr>
                <w:sz w:val="18"/>
                <w:szCs w:val="18"/>
              </w:rPr>
            </w:pPr>
            <w:r w:rsidRPr="00453CDA">
              <w:rPr>
                <w:sz w:val="18"/>
                <w:szCs w:val="18"/>
              </w:rPr>
              <w:t xml:space="preserve">Котельная с. Купанское Купанского сельского округа </w:t>
            </w:r>
          </w:p>
        </w:tc>
      </w:tr>
      <w:tr w:rsidR="004A669A" w:rsidRPr="00453CDA" w14:paraId="4FBBB814" w14:textId="77777777" w:rsidTr="00F85DE7">
        <w:trPr>
          <w:trHeight w:val="300"/>
          <w:jc w:val="center"/>
        </w:trPr>
        <w:tc>
          <w:tcPr>
            <w:tcW w:w="570" w:type="pct"/>
            <w:tcBorders>
              <w:top w:val="nil"/>
              <w:left w:val="single" w:sz="4" w:space="0" w:color="auto"/>
              <w:bottom w:val="single" w:sz="4" w:space="0" w:color="auto"/>
              <w:right w:val="single" w:sz="4" w:space="0" w:color="auto"/>
            </w:tcBorders>
            <w:shd w:val="clear" w:color="auto" w:fill="auto"/>
            <w:noWrap/>
            <w:vAlign w:val="center"/>
            <w:hideMark/>
          </w:tcPr>
          <w:p w14:paraId="6EB0940E" w14:textId="77777777" w:rsidR="00F85DE7" w:rsidRPr="00453CDA" w:rsidRDefault="00F85DE7" w:rsidP="00F85DE7">
            <w:pPr>
              <w:rPr>
                <w:sz w:val="18"/>
                <w:szCs w:val="18"/>
              </w:rPr>
            </w:pPr>
            <w:r w:rsidRPr="00453CDA">
              <w:rPr>
                <w:sz w:val="18"/>
                <w:szCs w:val="18"/>
              </w:rPr>
              <w:t>ННЗТ</w:t>
            </w:r>
          </w:p>
        </w:tc>
        <w:tc>
          <w:tcPr>
            <w:tcW w:w="370" w:type="pct"/>
            <w:tcBorders>
              <w:top w:val="nil"/>
              <w:left w:val="nil"/>
              <w:bottom w:val="single" w:sz="4" w:space="0" w:color="auto"/>
              <w:right w:val="single" w:sz="4" w:space="0" w:color="auto"/>
            </w:tcBorders>
            <w:shd w:val="clear" w:color="auto" w:fill="auto"/>
            <w:noWrap/>
            <w:vAlign w:val="center"/>
            <w:hideMark/>
          </w:tcPr>
          <w:p w14:paraId="072CE037" w14:textId="77777777" w:rsidR="00F85DE7" w:rsidRPr="00453CDA" w:rsidRDefault="00F85DE7" w:rsidP="00F85DE7">
            <w:pPr>
              <w:jc w:val="center"/>
              <w:rPr>
                <w:sz w:val="18"/>
                <w:szCs w:val="18"/>
              </w:rPr>
            </w:pPr>
            <w:r w:rsidRPr="00453CDA">
              <w:rPr>
                <w:sz w:val="18"/>
                <w:szCs w:val="18"/>
              </w:rPr>
              <w:t>0,05</w:t>
            </w:r>
          </w:p>
        </w:tc>
        <w:tc>
          <w:tcPr>
            <w:tcW w:w="370" w:type="pct"/>
            <w:tcBorders>
              <w:top w:val="nil"/>
              <w:left w:val="nil"/>
              <w:bottom w:val="single" w:sz="4" w:space="0" w:color="auto"/>
              <w:right w:val="single" w:sz="4" w:space="0" w:color="auto"/>
            </w:tcBorders>
            <w:shd w:val="clear" w:color="auto" w:fill="auto"/>
            <w:noWrap/>
            <w:vAlign w:val="center"/>
            <w:hideMark/>
          </w:tcPr>
          <w:p w14:paraId="5FA24CA9" w14:textId="77777777" w:rsidR="00F85DE7" w:rsidRPr="00453CDA" w:rsidRDefault="00F85DE7" w:rsidP="00F85DE7">
            <w:pPr>
              <w:jc w:val="center"/>
              <w:rPr>
                <w:sz w:val="18"/>
                <w:szCs w:val="18"/>
              </w:rPr>
            </w:pPr>
            <w:r w:rsidRPr="00453CDA">
              <w:rPr>
                <w:sz w:val="18"/>
                <w:szCs w:val="18"/>
              </w:rPr>
              <w:t>0,05</w:t>
            </w:r>
          </w:p>
        </w:tc>
        <w:tc>
          <w:tcPr>
            <w:tcW w:w="370" w:type="pct"/>
            <w:tcBorders>
              <w:top w:val="nil"/>
              <w:left w:val="nil"/>
              <w:bottom w:val="single" w:sz="4" w:space="0" w:color="auto"/>
              <w:right w:val="single" w:sz="4" w:space="0" w:color="auto"/>
            </w:tcBorders>
            <w:shd w:val="clear" w:color="auto" w:fill="auto"/>
            <w:noWrap/>
            <w:vAlign w:val="center"/>
            <w:hideMark/>
          </w:tcPr>
          <w:p w14:paraId="7063CF73" w14:textId="77777777" w:rsidR="00F85DE7" w:rsidRPr="00453CDA" w:rsidRDefault="00F85DE7" w:rsidP="00F85DE7">
            <w:pPr>
              <w:jc w:val="center"/>
              <w:rPr>
                <w:sz w:val="18"/>
                <w:szCs w:val="18"/>
              </w:rPr>
            </w:pPr>
            <w:r w:rsidRPr="00453CDA">
              <w:rPr>
                <w:sz w:val="18"/>
                <w:szCs w:val="18"/>
              </w:rPr>
              <w:t>0,05</w:t>
            </w:r>
          </w:p>
        </w:tc>
        <w:tc>
          <w:tcPr>
            <w:tcW w:w="370" w:type="pct"/>
            <w:tcBorders>
              <w:top w:val="nil"/>
              <w:left w:val="nil"/>
              <w:bottom w:val="single" w:sz="4" w:space="0" w:color="auto"/>
              <w:right w:val="single" w:sz="4" w:space="0" w:color="auto"/>
            </w:tcBorders>
            <w:shd w:val="clear" w:color="auto" w:fill="auto"/>
            <w:noWrap/>
            <w:vAlign w:val="center"/>
            <w:hideMark/>
          </w:tcPr>
          <w:p w14:paraId="401A69BC" w14:textId="77777777" w:rsidR="00F85DE7" w:rsidRPr="00453CDA" w:rsidRDefault="00F85DE7" w:rsidP="00F85DE7">
            <w:pPr>
              <w:jc w:val="center"/>
              <w:rPr>
                <w:sz w:val="18"/>
                <w:szCs w:val="18"/>
              </w:rPr>
            </w:pPr>
            <w:r w:rsidRPr="00453CDA">
              <w:rPr>
                <w:sz w:val="18"/>
                <w:szCs w:val="18"/>
              </w:rPr>
              <w:t>0,05</w:t>
            </w:r>
          </w:p>
        </w:tc>
        <w:tc>
          <w:tcPr>
            <w:tcW w:w="370" w:type="pct"/>
            <w:tcBorders>
              <w:top w:val="nil"/>
              <w:left w:val="nil"/>
              <w:bottom w:val="single" w:sz="4" w:space="0" w:color="auto"/>
              <w:right w:val="single" w:sz="4" w:space="0" w:color="auto"/>
            </w:tcBorders>
            <w:shd w:val="clear" w:color="auto" w:fill="auto"/>
            <w:noWrap/>
            <w:vAlign w:val="center"/>
            <w:hideMark/>
          </w:tcPr>
          <w:p w14:paraId="50572DFC" w14:textId="77777777" w:rsidR="00F85DE7" w:rsidRPr="00453CDA" w:rsidRDefault="00F85DE7" w:rsidP="00F85DE7">
            <w:pPr>
              <w:jc w:val="center"/>
              <w:rPr>
                <w:sz w:val="18"/>
                <w:szCs w:val="18"/>
              </w:rPr>
            </w:pPr>
            <w:r w:rsidRPr="00453CDA">
              <w:rPr>
                <w:sz w:val="18"/>
                <w:szCs w:val="18"/>
              </w:rPr>
              <w:t>0,05</w:t>
            </w:r>
          </w:p>
        </w:tc>
        <w:tc>
          <w:tcPr>
            <w:tcW w:w="370" w:type="pct"/>
            <w:tcBorders>
              <w:top w:val="nil"/>
              <w:left w:val="nil"/>
              <w:bottom w:val="single" w:sz="4" w:space="0" w:color="auto"/>
              <w:right w:val="single" w:sz="4" w:space="0" w:color="auto"/>
            </w:tcBorders>
            <w:shd w:val="clear" w:color="auto" w:fill="auto"/>
            <w:noWrap/>
            <w:vAlign w:val="center"/>
            <w:hideMark/>
          </w:tcPr>
          <w:p w14:paraId="3B8BEA79" w14:textId="77777777" w:rsidR="00F85DE7" w:rsidRPr="00453CDA" w:rsidRDefault="00F85DE7" w:rsidP="00F85DE7">
            <w:pPr>
              <w:jc w:val="center"/>
              <w:rPr>
                <w:sz w:val="18"/>
                <w:szCs w:val="18"/>
              </w:rPr>
            </w:pPr>
            <w:r w:rsidRPr="00453CDA">
              <w:rPr>
                <w:sz w:val="18"/>
                <w:szCs w:val="18"/>
              </w:rPr>
              <w:t>0,05</w:t>
            </w:r>
          </w:p>
        </w:tc>
        <w:tc>
          <w:tcPr>
            <w:tcW w:w="370" w:type="pct"/>
            <w:tcBorders>
              <w:top w:val="nil"/>
              <w:left w:val="nil"/>
              <w:bottom w:val="single" w:sz="4" w:space="0" w:color="auto"/>
              <w:right w:val="single" w:sz="4" w:space="0" w:color="auto"/>
            </w:tcBorders>
            <w:shd w:val="clear" w:color="auto" w:fill="auto"/>
            <w:noWrap/>
            <w:vAlign w:val="center"/>
            <w:hideMark/>
          </w:tcPr>
          <w:p w14:paraId="01AEFA34" w14:textId="77777777" w:rsidR="00F85DE7" w:rsidRPr="00453CDA" w:rsidRDefault="00F85DE7" w:rsidP="00F85DE7">
            <w:pPr>
              <w:jc w:val="center"/>
              <w:rPr>
                <w:sz w:val="18"/>
                <w:szCs w:val="18"/>
              </w:rPr>
            </w:pPr>
            <w:r w:rsidRPr="00453CDA">
              <w:rPr>
                <w:sz w:val="18"/>
                <w:szCs w:val="18"/>
              </w:rPr>
              <w:t>0,05</w:t>
            </w:r>
          </w:p>
        </w:tc>
        <w:tc>
          <w:tcPr>
            <w:tcW w:w="370" w:type="pct"/>
            <w:tcBorders>
              <w:top w:val="nil"/>
              <w:left w:val="nil"/>
              <w:bottom w:val="single" w:sz="4" w:space="0" w:color="auto"/>
              <w:right w:val="single" w:sz="4" w:space="0" w:color="auto"/>
            </w:tcBorders>
            <w:shd w:val="clear" w:color="auto" w:fill="auto"/>
            <w:noWrap/>
            <w:vAlign w:val="center"/>
            <w:hideMark/>
          </w:tcPr>
          <w:p w14:paraId="30C152FD" w14:textId="77777777" w:rsidR="00F85DE7" w:rsidRPr="00453CDA" w:rsidRDefault="00F85DE7" w:rsidP="00F85DE7">
            <w:pPr>
              <w:jc w:val="center"/>
              <w:rPr>
                <w:sz w:val="18"/>
                <w:szCs w:val="18"/>
              </w:rPr>
            </w:pPr>
            <w:r w:rsidRPr="00453CDA">
              <w:rPr>
                <w:sz w:val="18"/>
                <w:szCs w:val="18"/>
              </w:rPr>
              <w:t>0,05</w:t>
            </w:r>
          </w:p>
        </w:tc>
        <w:tc>
          <w:tcPr>
            <w:tcW w:w="370" w:type="pct"/>
            <w:tcBorders>
              <w:top w:val="nil"/>
              <w:left w:val="nil"/>
              <w:bottom w:val="single" w:sz="4" w:space="0" w:color="auto"/>
              <w:right w:val="single" w:sz="4" w:space="0" w:color="auto"/>
            </w:tcBorders>
            <w:shd w:val="clear" w:color="auto" w:fill="auto"/>
            <w:noWrap/>
            <w:vAlign w:val="center"/>
            <w:hideMark/>
          </w:tcPr>
          <w:p w14:paraId="0399934D" w14:textId="77777777" w:rsidR="00F85DE7" w:rsidRPr="00453CDA" w:rsidRDefault="00F85DE7" w:rsidP="00F85DE7">
            <w:pPr>
              <w:jc w:val="center"/>
              <w:rPr>
                <w:sz w:val="18"/>
                <w:szCs w:val="18"/>
              </w:rPr>
            </w:pPr>
            <w:r w:rsidRPr="00453CDA">
              <w:rPr>
                <w:sz w:val="18"/>
                <w:szCs w:val="18"/>
              </w:rPr>
              <w:t>0,05</w:t>
            </w:r>
          </w:p>
        </w:tc>
        <w:tc>
          <w:tcPr>
            <w:tcW w:w="370" w:type="pct"/>
            <w:tcBorders>
              <w:top w:val="nil"/>
              <w:left w:val="nil"/>
              <w:bottom w:val="single" w:sz="4" w:space="0" w:color="auto"/>
              <w:right w:val="single" w:sz="4" w:space="0" w:color="auto"/>
            </w:tcBorders>
            <w:shd w:val="clear" w:color="auto" w:fill="auto"/>
            <w:noWrap/>
            <w:vAlign w:val="center"/>
            <w:hideMark/>
          </w:tcPr>
          <w:p w14:paraId="35B49DDB" w14:textId="77777777" w:rsidR="00F85DE7" w:rsidRPr="00453CDA" w:rsidRDefault="00F85DE7" w:rsidP="00F85DE7">
            <w:pPr>
              <w:jc w:val="center"/>
              <w:rPr>
                <w:sz w:val="18"/>
                <w:szCs w:val="18"/>
              </w:rPr>
            </w:pPr>
            <w:r w:rsidRPr="00453CDA">
              <w:rPr>
                <w:sz w:val="18"/>
                <w:szCs w:val="18"/>
              </w:rPr>
              <w:t>0,05</w:t>
            </w:r>
          </w:p>
        </w:tc>
        <w:tc>
          <w:tcPr>
            <w:tcW w:w="370" w:type="pct"/>
            <w:tcBorders>
              <w:top w:val="nil"/>
              <w:left w:val="nil"/>
              <w:bottom w:val="single" w:sz="4" w:space="0" w:color="auto"/>
              <w:right w:val="single" w:sz="4" w:space="0" w:color="auto"/>
            </w:tcBorders>
            <w:shd w:val="clear" w:color="auto" w:fill="auto"/>
            <w:noWrap/>
            <w:vAlign w:val="center"/>
            <w:hideMark/>
          </w:tcPr>
          <w:p w14:paraId="6D18ACD4" w14:textId="77777777" w:rsidR="00F85DE7" w:rsidRPr="00453CDA" w:rsidRDefault="00F85DE7" w:rsidP="00F85DE7">
            <w:pPr>
              <w:jc w:val="center"/>
              <w:rPr>
                <w:sz w:val="18"/>
                <w:szCs w:val="18"/>
              </w:rPr>
            </w:pPr>
            <w:r w:rsidRPr="00453CDA">
              <w:rPr>
                <w:sz w:val="18"/>
                <w:szCs w:val="18"/>
              </w:rPr>
              <w:t>0,05</w:t>
            </w:r>
          </w:p>
        </w:tc>
        <w:tc>
          <w:tcPr>
            <w:tcW w:w="360" w:type="pct"/>
            <w:tcBorders>
              <w:top w:val="nil"/>
              <w:left w:val="nil"/>
              <w:bottom w:val="single" w:sz="4" w:space="0" w:color="auto"/>
              <w:right w:val="single" w:sz="4" w:space="0" w:color="auto"/>
            </w:tcBorders>
            <w:shd w:val="clear" w:color="auto" w:fill="auto"/>
            <w:noWrap/>
            <w:vAlign w:val="center"/>
            <w:hideMark/>
          </w:tcPr>
          <w:p w14:paraId="66AB2BC9" w14:textId="77777777" w:rsidR="00F85DE7" w:rsidRPr="00453CDA" w:rsidRDefault="00F85DE7" w:rsidP="00F85DE7">
            <w:pPr>
              <w:jc w:val="center"/>
              <w:rPr>
                <w:sz w:val="18"/>
                <w:szCs w:val="18"/>
              </w:rPr>
            </w:pPr>
            <w:r w:rsidRPr="00453CDA">
              <w:rPr>
                <w:sz w:val="18"/>
                <w:szCs w:val="18"/>
              </w:rPr>
              <w:t>0,04</w:t>
            </w:r>
          </w:p>
        </w:tc>
      </w:tr>
      <w:tr w:rsidR="004A669A" w:rsidRPr="00453CDA" w14:paraId="7BB7F3F7" w14:textId="77777777" w:rsidTr="00F85DE7">
        <w:trPr>
          <w:trHeight w:val="300"/>
          <w:jc w:val="center"/>
        </w:trPr>
        <w:tc>
          <w:tcPr>
            <w:tcW w:w="570" w:type="pct"/>
            <w:tcBorders>
              <w:top w:val="nil"/>
              <w:left w:val="single" w:sz="4" w:space="0" w:color="auto"/>
              <w:bottom w:val="single" w:sz="4" w:space="0" w:color="auto"/>
              <w:right w:val="single" w:sz="4" w:space="0" w:color="auto"/>
            </w:tcBorders>
            <w:shd w:val="clear" w:color="auto" w:fill="auto"/>
            <w:noWrap/>
            <w:vAlign w:val="center"/>
            <w:hideMark/>
          </w:tcPr>
          <w:p w14:paraId="6F91ACFB" w14:textId="77777777" w:rsidR="00F85DE7" w:rsidRPr="00453CDA" w:rsidRDefault="00F85DE7" w:rsidP="00F85DE7">
            <w:pPr>
              <w:rPr>
                <w:sz w:val="18"/>
                <w:szCs w:val="18"/>
              </w:rPr>
            </w:pPr>
            <w:r w:rsidRPr="00453CDA">
              <w:rPr>
                <w:sz w:val="18"/>
                <w:szCs w:val="18"/>
              </w:rPr>
              <w:t>НЭЗТ</w:t>
            </w:r>
          </w:p>
        </w:tc>
        <w:tc>
          <w:tcPr>
            <w:tcW w:w="370" w:type="pct"/>
            <w:tcBorders>
              <w:top w:val="nil"/>
              <w:left w:val="nil"/>
              <w:bottom w:val="single" w:sz="4" w:space="0" w:color="auto"/>
              <w:right w:val="single" w:sz="4" w:space="0" w:color="auto"/>
            </w:tcBorders>
            <w:shd w:val="clear" w:color="auto" w:fill="auto"/>
            <w:noWrap/>
            <w:vAlign w:val="center"/>
            <w:hideMark/>
          </w:tcPr>
          <w:p w14:paraId="42A61198" w14:textId="77777777" w:rsidR="00F85DE7" w:rsidRPr="00453CDA" w:rsidRDefault="00F85DE7" w:rsidP="00F85DE7">
            <w:pPr>
              <w:jc w:val="center"/>
              <w:rPr>
                <w:sz w:val="18"/>
                <w:szCs w:val="18"/>
              </w:rPr>
            </w:pPr>
            <w:r w:rsidRPr="00453CDA">
              <w:rPr>
                <w:sz w:val="18"/>
                <w:szCs w:val="18"/>
              </w:rPr>
              <w:t>0,29</w:t>
            </w:r>
          </w:p>
        </w:tc>
        <w:tc>
          <w:tcPr>
            <w:tcW w:w="370" w:type="pct"/>
            <w:tcBorders>
              <w:top w:val="nil"/>
              <w:left w:val="nil"/>
              <w:bottom w:val="single" w:sz="4" w:space="0" w:color="auto"/>
              <w:right w:val="single" w:sz="4" w:space="0" w:color="auto"/>
            </w:tcBorders>
            <w:shd w:val="clear" w:color="auto" w:fill="auto"/>
            <w:noWrap/>
            <w:vAlign w:val="center"/>
            <w:hideMark/>
          </w:tcPr>
          <w:p w14:paraId="77FDCA29" w14:textId="77777777" w:rsidR="00F85DE7" w:rsidRPr="00453CDA" w:rsidRDefault="00F85DE7" w:rsidP="00F85DE7">
            <w:pPr>
              <w:jc w:val="center"/>
              <w:rPr>
                <w:sz w:val="18"/>
                <w:szCs w:val="18"/>
              </w:rPr>
            </w:pPr>
            <w:r w:rsidRPr="00453CDA">
              <w:rPr>
                <w:sz w:val="18"/>
                <w:szCs w:val="18"/>
              </w:rPr>
              <w:t>0,29</w:t>
            </w:r>
          </w:p>
        </w:tc>
        <w:tc>
          <w:tcPr>
            <w:tcW w:w="370" w:type="pct"/>
            <w:tcBorders>
              <w:top w:val="nil"/>
              <w:left w:val="nil"/>
              <w:bottom w:val="single" w:sz="4" w:space="0" w:color="auto"/>
              <w:right w:val="single" w:sz="4" w:space="0" w:color="auto"/>
            </w:tcBorders>
            <w:shd w:val="clear" w:color="auto" w:fill="auto"/>
            <w:noWrap/>
            <w:vAlign w:val="center"/>
            <w:hideMark/>
          </w:tcPr>
          <w:p w14:paraId="5E416DD8" w14:textId="77777777" w:rsidR="00F85DE7" w:rsidRPr="00453CDA" w:rsidRDefault="00F85DE7" w:rsidP="00F85DE7">
            <w:pPr>
              <w:jc w:val="center"/>
              <w:rPr>
                <w:sz w:val="18"/>
                <w:szCs w:val="18"/>
              </w:rPr>
            </w:pPr>
            <w:r w:rsidRPr="00453CDA">
              <w:rPr>
                <w:sz w:val="18"/>
                <w:szCs w:val="18"/>
              </w:rPr>
              <w:t>0,28</w:t>
            </w:r>
          </w:p>
        </w:tc>
        <w:tc>
          <w:tcPr>
            <w:tcW w:w="370" w:type="pct"/>
            <w:tcBorders>
              <w:top w:val="nil"/>
              <w:left w:val="nil"/>
              <w:bottom w:val="single" w:sz="4" w:space="0" w:color="auto"/>
              <w:right w:val="single" w:sz="4" w:space="0" w:color="auto"/>
            </w:tcBorders>
            <w:shd w:val="clear" w:color="auto" w:fill="auto"/>
            <w:noWrap/>
            <w:vAlign w:val="center"/>
            <w:hideMark/>
          </w:tcPr>
          <w:p w14:paraId="0F1FE77D" w14:textId="77777777" w:rsidR="00F85DE7" w:rsidRPr="00453CDA" w:rsidRDefault="00F85DE7" w:rsidP="00F85DE7">
            <w:pPr>
              <w:jc w:val="center"/>
              <w:rPr>
                <w:sz w:val="18"/>
                <w:szCs w:val="18"/>
              </w:rPr>
            </w:pPr>
            <w:r w:rsidRPr="00453CDA">
              <w:rPr>
                <w:sz w:val="18"/>
                <w:szCs w:val="18"/>
              </w:rPr>
              <w:t>0,28</w:t>
            </w:r>
          </w:p>
        </w:tc>
        <w:tc>
          <w:tcPr>
            <w:tcW w:w="370" w:type="pct"/>
            <w:tcBorders>
              <w:top w:val="nil"/>
              <w:left w:val="nil"/>
              <w:bottom w:val="single" w:sz="4" w:space="0" w:color="auto"/>
              <w:right w:val="single" w:sz="4" w:space="0" w:color="auto"/>
            </w:tcBorders>
            <w:shd w:val="clear" w:color="auto" w:fill="auto"/>
            <w:noWrap/>
            <w:vAlign w:val="center"/>
            <w:hideMark/>
          </w:tcPr>
          <w:p w14:paraId="56006F17" w14:textId="77777777" w:rsidR="00F85DE7" w:rsidRPr="00453CDA" w:rsidRDefault="00F85DE7" w:rsidP="00F85DE7">
            <w:pPr>
              <w:jc w:val="center"/>
              <w:rPr>
                <w:sz w:val="18"/>
                <w:szCs w:val="18"/>
              </w:rPr>
            </w:pPr>
            <w:r w:rsidRPr="00453CDA">
              <w:rPr>
                <w:sz w:val="18"/>
                <w:szCs w:val="18"/>
              </w:rPr>
              <w:t>0,28</w:t>
            </w:r>
          </w:p>
        </w:tc>
        <w:tc>
          <w:tcPr>
            <w:tcW w:w="370" w:type="pct"/>
            <w:tcBorders>
              <w:top w:val="nil"/>
              <w:left w:val="nil"/>
              <w:bottom w:val="single" w:sz="4" w:space="0" w:color="auto"/>
              <w:right w:val="single" w:sz="4" w:space="0" w:color="auto"/>
            </w:tcBorders>
            <w:shd w:val="clear" w:color="auto" w:fill="auto"/>
            <w:noWrap/>
            <w:vAlign w:val="center"/>
            <w:hideMark/>
          </w:tcPr>
          <w:p w14:paraId="69B2A689" w14:textId="77777777" w:rsidR="00F85DE7" w:rsidRPr="00453CDA" w:rsidRDefault="00F85DE7" w:rsidP="00F85DE7">
            <w:pPr>
              <w:jc w:val="center"/>
              <w:rPr>
                <w:sz w:val="18"/>
                <w:szCs w:val="18"/>
              </w:rPr>
            </w:pPr>
            <w:r w:rsidRPr="00453CDA">
              <w:rPr>
                <w:sz w:val="18"/>
                <w:szCs w:val="18"/>
              </w:rPr>
              <w:t>0,27</w:t>
            </w:r>
          </w:p>
        </w:tc>
        <w:tc>
          <w:tcPr>
            <w:tcW w:w="370" w:type="pct"/>
            <w:tcBorders>
              <w:top w:val="nil"/>
              <w:left w:val="nil"/>
              <w:bottom w:val="single" w:sz="4" w:space="0" w:color="auto"/>
              <w:right w:val="single" w:sz="4" w:space="0" w:color="auto"/>
            </w:tcBorders>
            <w:shd w:val="clear" w:color="auto" w:fill="auto"/>
            <w:noWrap/>
            <w:vAlign w:val="center"/>
            <w:hideMark/>
          </w:tcPr>
          <w:p w14:paraId="05ABC62A" w14:textId="77777777" w:rsidR="00F85DE7" w:rsidRPr="00453CDA" w:rsidRDefault="00F85DE7" w:rsidP="00F85DE7">
            <w:pPr>
              <w:jc w:val="center"/>
              <w:rPr>
                <w:sz w:val="18"/>
                <w:szCs w:val="18"/>
              </w:rPr>
            </w:pPr>
            <w:r w:rsidRPr="00453CDA">
              <w:rPr>
                <w:sz w:val="18"/>
                <w:szCs w:val="18"/>
              </w:rPr>
              <w:t>0,27</w:t>
            </w:r>
          </w:p>
        </w:tc>
        <w:tc>
          <w:tcPr>
            <w:tcW w:w="370" w:type="pct"/>
            <w:tcBorders>
              <w:top w:val="nil"/>
              <w:left w:val="nil"/>
              <w:bottom w:val="single" w:sz="4" w:space="0" w:color="auto"/>
              <w:right w:val="single" w:sz="4" w:space="0" w:color="auto"/>
            </w:tcBorders>
            <w:shd w:val="clear" w:color="auto" w:fill="auto"/>
            <w:noWrap/>
            <w:vAlign w:val="center"/>
            <w:hideMark/>
          </w:tcPr>
          <w:p w14:paraId="29DDFE6B" w14:textId="77777777" w:rsidR="00F85DE7" w:rsidRPr="00453CDA" w:rsidRDefault="00F85DE7" w:rsidP="00F85DE7">
            <w:pPr>
              <w:jc w:val="center"/>
              <w:rPr>
                <w:sz w:val="18"/>
                <w:szCs w:val="18"/>
              </w:rPr>
            </w:pPr>
            <w:r w:rsidRPr="00453CDA">
              <w:rPr>
                <w:sz w:val="18"/>
                <w:szCs w:val="18"/>
              </w:rPr>
              <w:t>0,27</w:t>
            </w:r>
          </w:p>
        </w:tc>
        <w:tc>
          <w:tcPr>
            <w:tcW w:w="370" w:type="pct"/>
            <w:tcBorders>
              <w:top w:val="nil"/>
              <w:left w:val="nil"/>
              <w:bottom w:val="single" w:sz="4" w:space="0" w:color="auto"/>
              <w:right w:val="single" w:sz="4" w:space="0" w:color="auto"/>
            </w:tcBorders>
            <w:shd w:val="clear" w:color="auto" w:fill="auto"/>
            <w:noWrap/>
            <w:vAlign w:val="center"/>
            <w:hideMark/>
          </w:tcPr>
          <w:p w14:paraId="44761B73" w14:textId="77777777" w:rsidR="00F85DE7" w:rsidRPr="00453CDA" w:rsidRDefault="00F85DE7" w:rsidP="00F85DE7">
            <w:pPr>
              <w:jc w:val="center"/>
              <w:rPr>
                <w:sz w:val="18"/>
                <w:szCs w:val="18"/>
              </w:rPr>
            </w:pPr>
            <w:r w:rsidRPr="00453CDA">
              <w:rPr>
                <w:sz w:val="18"/>
                <w:szCs w:val="18"/>
              </w:rPr>
              <w:t>0,26</w:t>
            </w:r>
          </w:p>
        </w:tc>
        <w:tc>
          <w:tcPr>
            <w:tcW w:w="370" w:type="pct"/>
            <w:tcBorders>
              <w:top w:val="nil"/>
              <w:left w:val="nil"/>
              <w:bottom w:val="single" w:sz="4" w:space="0" w:color="auto"/>
              <w:right w:val="single" w:sz="4" w:space="0" w:color="auto"/>
            </w:tcBorders>
            <w:shd w:val="clear" w:color="auto" w:fill="auto"/>
            <w:noWrap/>
            <w:vAlign w:val="center"/>
            <w:hideMark/>
          </w:tcPr>
          <w:p w14:paraId="0207D6AF" w14:textId="77777777" w:rsidR="00F85DE7" w:rsidRPr="00453CDA" w:rsidRDefault="00F85DE7" w:rsidP="00F85DE7">
            <w:pPr>
              <w:jc w:val="center"/>
              <w:rPr>
                <w:sz w:val="18"/>
                <w:szCs w:val="18"/>
              </w:rPr>
            </w:pPr>
            <w:r w:rsidRPr="00453CDA">
              <w:rPr>
                <w:sz w:val="18"/>
                <w:szCs w:val="18"/>
              </w:rPr>
              <w:t>0,26</w:t>
            </w:r>
          </w:p>
        </w:tc>
        <w:tc>
          <w:tcPr>
            <w:tcW w:w="370" w:type="pct"/>
            <w:tcBorders>
              <w:top w:val="nil"/>
              <w:left w:val="nil"/>
              <w:bottom w:val="single" w:sz="4" w:space="0" w:color="auto"/>
              <w:right w:val="single" w:sz="4" w:space="0" w:color="auto"/>
            </w:tcBorders>
            <w:shd w:val="clear" w:color="auto" w:fill="auto"/>
            <w:noWrap/>
            <w:vAlign w:val="center"/>
            <w:hideMark/>
          </w:tcPr>
          <w:p w14:paraId="01C3AB21" w14:textId="77777777" w:rsidR="00F85DE7" w:rsidRPr="00453CDA" w:rsidRDefault="00F85DE7" w:rsidP="00F85DE7">
            <w:pPr>
              <w:jc w:val="center"/>
              <w:rPr>
                <w:sz w:val="18"/>
                <w:szCs w:val="18"/>
              </w:rPr>
            </w:pPr>
            <w:r w:rsidRPr="00453CDA">
              <w:rPr>
                <w:sz w:val="18"/>
                <w:szCs w:val="18"/>
              </w:rPr>
              <w:t>0,26</w:t>
            </w:r>
          </w:p>
        </w:tc>
        <w:tc>
          <w:tcPr>
            <w:tcW w:w="360" w:type="pct"/>
            <w:tcBorders>
              <w:top w:val="nil"/>
              <w:left w:val="nil"/>
              <w:bottom w:val="single" w:sz="4" w:space="0" w:color="auto"/>
              <w:right w:val="single" w:sz="4" w:space="0" w:color="auto"/>
            </w:tcBorders>
            <w:shd w:val="clear" w:color="auto" w:fill="auto"/>
            <w:noWrap/>
            <w:vAlign w:val="center"/>
            <w:hideMark/>
          </w:tcPr>
          <w:p w14:paraId="4A88C344" w14:textId="77777777" w:rsidR="00F85DE7" w:rsidRPr="00453CDA" w:rsidRDefault="00F85DE7" w:rsidP="00F85DE7">
            <w:pPr>
              <w:jc w:val="center"/>
              <w:rPr>
                <w:sz w:val="18"/>
                <w:szCs w:val="18"/>
              </w:rPr>
            </w:pPr>
            <w:r w:rsidRPr="00453CDA">
              <w:rPr>
                <w:sz w:val="18"/>
                <w:szCs w:val="18"/>
              </w:rPr>
              <w:t>0,26</w:t>
            </w:r>
          </w:p>
        </w:tc>
      </w:tr>
      <w:tr w:rsidR="004A669A" w:rsidRPr="00453CDA" w14:paraId="18F98FFD" w14:textId="77777777" w:rsidTr="00F85DE7">
        <w:trPr>
          <w:trHeight w:val="300"/>
          <w:jc w:val="center"/>
        </w:trPr>
        <w:tc>
          <w:tcPr>
            <w:tcW w:w="570" w:type="pct"/>
            <w:tcBorders>
              <w:top w:val="nil"/>
              <w:left w:val="single" w:sz="4" w:space="0" w:color="auto"/>
              <w:bottom w:val="single" w:sz="4" w:space="0" w:color="auto"/>
              <w:right w:val="single" w:sz="4" w:space="0" w:color="auto"/>
            </w:tcBorders>
            <w:shd w:val="clear" w:color="auto" w:fill="auto"/>
            <w:noWrap/>
            <w:vAlign w:val="center"/>
            <w:hideMark/>
          </w:tcPr>
          <w:p w14:paraId="5B175559" w14:textId="77777777" w:rsidR="00F85DE7" w:rsidRPr="00453CDA" w:rsidRDefault="00F85DE7" w:rsidP="00F85DE7">
            <w:pPr>
              <w:rPr>
                <w:sz w:val="18"/>
                <w:szCs w:val="18"/>
              </w:rPr>
            </w:pPr>
            <w:r w:rsidRPr="00453CDA">
              <w:rPr>
                <w:sz w:val="18"/>
                <w:szCs w:val="18"/>
              </w:rPr>
              <w:t>ОНЗТ</w:t>
            </w:r>
          </w:p>
        </w:tc>
        <w:tc>
          <w:tcPr>
            <w:tcW w:w="370" w:type="pct"/>
            <w:tcBorders>
              <w:top w:val="nil"/>
              <w:left w:val="nil"/>
              <w:bottom w:val="single" w:sz="4" w:space="0" w:color="auto"/>
              <w:right w:val="single" w:sz="4" w:space="0" w:color="auto"/>
            </w:tcBorders>
            <w:shd w:val="clear" w:color="auto" w:fill="auto"/>
            <w:noWrap/>
            <w:vAlign w:val="center"/>
            <w:hideMark/>
          </w:tcPr>
          <w:p w14:paraId="293212AC" w14:textId="77777777" w:rsidR="00F85DE7" w:rsidRPr="00453CDA" w:rsidRDefault="00F85DE7" w:rsidP="00F85DE7">
            <w:pPr>
              <w:jc w:val="center"/>
              <w:rPr>
                <w:sz w:val="18"/>
                <w:szCs w:val="18"/>
              </w:rPr>
            </w:pPr>
            <w:r w:rsidRPr="00453CDA">
              <w:rPr>
                <w:sz w:val="18"/>
                <w:szCs w:val="18"/>
              </w:rPr>
              <w:t>0,34</w:t>
            </w:r>
          </w:p>
        </w:tc>
        <w:tc>
          <w:tcPr>
            <w:tcW w:w="370" w:type="pct"/>
            <w:tcBorders>
              <w:top w:val="nil"/>
              <w:left w:val="nil"/>
              <w:bottom w:val="single" w:sz="4" w:space="0" w:color="auto"/>
              <w:right w:val="single" w:sz="4" w:space="0" w:color="auto"/>
            </w:tcBorders>
            <w:shd w:val="clear" w:color="auto" w:fill="auto"/>
            <w:noWrap/>
            <w:vAlign w:val="center"/>
            <w:hideMark/>
          </w:tcPr>
          <w:p w14:paraId="01031413" w14:textId="77777777" w:rsidR="00F85DE7" w:rsidRPr="00453CDA" w:rsidRDefault="00F85DE7" w:rsidP="00F85DE7">
            <w:pPr>
              <w:jc w:val="center"/>
              <w:rPr>
                <w:sz w:val="18"/>
                <w:szCs w:val="18"/>
              </w:rPr>
            </w:pPr>
            <w:r w:rsidRPr="00453CDA">
              <w:rPr>
                <w:sz w:val="18"/>
                <w:szCs w:val="18"/>
              </w:rPr>
              <w:t>0,34</w:t>
            </w:r>
          </w:p>
        </w:tc>
        <w:tc>
          <w:tcPr>
            <w:tcW w:w="370" w:type="pct"/>
            <w:tcBorders>
              <w:top w:val="nil"/>
              <w:left w:val="nil"/>
              <w:bottom w:val="single" w:sz="4" w:space="0" w:color="auto"/>
              <w:right w:val="single" w:sz="4" w:space="0" w:color="auto"/>
            </w:tcBorders>
            <w:shd w:val="clear" w:color="auto" w:fill="auto"/>
            <w:noWrap/>
            <w:vAlign w:val="center"/>
            <w:hideMark/>
          </w:tcPr>
          <w:p w14:paraId="6E25CA3B" w14:textId="77777777" w:rsidR="00F85DE7" w:rsidRPr="00453CDA" w:rsidRDefault="00F85DE7" w:rsidP="00F85DE7">
            <w:pPr>
              <w:jc w:val="center"/>
              <w:rPr>
                <w:sz w:val="18"/>
                <w:szCs w:val="18"/>
              </w:rPr>
            </w:pPr>
            <w:r w:rsidRPr="00453CDA">
              <w:rPr>
                <w:sz w:val="18"/>
                <w:szCs w:val="18"/>
              </w:rPr>
              <w:t>0,33</w:t>
            </w:r>
          </w:p>
        </w:tc>
        <w:tc>
          <w:tcPr>
            <w:tcW w:w="370" w:type="pct"/>
            <w:tcBorders>
              <w:top w:val="nil"/>
              <w:left w:val="nil"/>
              <w:bottom w:val="single" w:sz="4" w:space="0" w:color="auto"/>
              <w:right w:val="single" w:sz="4" w:space="0" w:color="auto"/>
            </w:tcBorders>
            <w:shd w:val="clear" w:color="auto" w:fill="auto"/>
            <w:noWrap/>
            <w:vAlign w:val="center"/>
            <w:hideMark/>
          </w:tcPr>
          <w:p w14:paraId="3ACC3584" w14:textId="77777777" w:rsidR="00F85DE7" w:rsidRPr="00453CDA" w:rsidRDefault="00F85DE7" w:rsidP="00F85DE7">
            <w:pPr>
              <w:jc w:val="center"/>
              <w:rPr>
                <w:sz w:val="18"/>
                <w:szCs w:val="18"/>
              </w:rPr>
            </w:pPr>
            <w:r w:rsidRPr="00453CDA">
              <w:rPr>
                <w:sz w:val="18"/>
                <w:szCs w:val="18"/>
              </w:rPr>
              <w:t>0,33</w:t>
            </w:r>
          </w:p>
        </w:tc>
        <w:tc>
          <w:tcPr>
            <w:tcW w:w="370" w:type="pct"/>
            <w:tcBorders>
              <w:top w:val="nil"/>
              <w:left w:val="nil"/>
              <w:bottom w:val="single" w:sz="4" w:space="0" w:color="auto"/>
              <w:right w:val="single" w:sz="4" w:space="0" w:color="auto"/>
            </w:tcBorders>
            <w:shd w:val="clear" w:color="auto" w:fill="auto"/>
            <w:noWrap/>
            <w:vAlign w:val="center"/>
            <w:hideMark/>
          </w:tcPr>
          <w:p w14:paraId="472DE68A" w14:textId="77777777" w:rsidR="00F85DE7" w:rsidRPr="00453CDA" w:rsidRDefault="00F85DE7" w:rsidP="00F85DE7">
            <w:pPr>
              <w:jc w:val="center"/>
              <w:rPr>
                <w:sz w:val="18"/>
                <w:szCs w:val="18"/>
              </w:rPr>
            </w:pPr>
            <w:r w:rsidRPr="00453CDA">
              <w:rPr>
                <w:sz w:val="18"/>
                <w:szCs w:val="18"/>
              </w:rPr>
              <w:t>0,32</w:t>
            </w:r>
          </w:p>
        </w:tc>
        <w:tc>
          <w:tcPr>
            <w:tcW w:w="370" w:type="pct"/>
            <w:tcBorders>
              <w:top w:val="nil"/>
              <w:left w:val="nil"/>
              <w:bottom w:val="single" w:sz="4" w:space="0" w:color="auto"/>
              <w:right w:val="single" w:sz="4" w:space="0" w:color="auto"/>
            </w:tcBorders>
            <w:shd w:val="clear" w:color="auto" w:fill="auto"/>
            <w:noWrap/>
            <w:vAlign w:val="center"/>
            <w:hideMark/>
          </w:tcPr>
          <w:p w14:paraId="46F210F4" w14:textId="77777777" w:rsidR="00F85DE7" w:rsidRPr="00453CDA" w:rsidRDefault="00F85DE7" w:rsidP="00F85DE7">
            <w:pPr>
              <w:jc w:val="center"/>
              <w:rPr>
                <w:sz w:val="18"/>
                <w:szCs w:val="18"/>
              </w:rPr>
            </w:pPr>
            <w:r w:rsidRPr="00453CDA">
              <w:rPr>
                <w:sz w:val="18"/>
                <w:szCs w:val="18"/>
              </w:rPr>
              <w:t>0,32</w:t>
            </w:r>
          </w:p>
        </w:tc>
        <w:tc>
          <w:tcPr>
            <w:tcW w:w="370" w:type="pct"/>
            <w:tcBorders>
              <w:top w:val="nil"/>
              <w:left w:val="nil"/>
              <w:bottom w:val="single" w:sz="4" w:space="0" w:color="auto"/>
              <w:right w:val="single" w:sz="4" w:space="0" w:color="auto"/>
            </w:tcBorders>
            <w:shd w:val="clear" w:color="auto" w:fill="auto"/>
            <w:noWrap/>
            <w:vAlign w:val="center"/>
            <w:hideMark/>
          </w:tcPr>
          <w:p w14:paraId="4F812BCB" w14:textId="77777777" w:rsidR="00F85DE7" w:rsidRPr="00453CDA" w:rsidRDefault="00F85DE7" w:rsidP="00F85DE7">
            <w:pPr>
              <w:jc w:val="center"/>
              <w:rPr>
                <w:sz w:val="18"/>
                <w:szCs w:val="18"/>
              </w:rPr>
            </w:pPr>
            <w:r w:rsidRPr="00453CDA">
              <w:rPr>
                <w:sz w:val="18"/>
                <w:szCs w:val="18"/>
              </w:rPr>
              <w:t>0,32</w:t>
            </w:r>
          </w:p>
        </w:tc>
        <w:tc>
          <w:tcPr>
            <w:tcW w:w="370" w:type="pct"/>
            <w:tcBorders>
              <w:top w:val="nil"/>
              <w:left w:val="nil"/>
              <w:bottom w:val="single" w:sz="4" w:space="0" w:color="auto"/>
              <w:right w:val="single" w:sz="4" w:space="0" w:color="auto"/>
            </w:tcBorders>
            <w:shd w:val="clear" w:color="auto" w:fill="auto"/>
            <w:noWrap/>
            <w:vAlign w:val="center"/>
            <w:hideMark/>
          </w:tcPr>
          <w:p w14:paraId="2979EBB4" w14:textId="77777777" w:rsidR="00F85DE7" w:rsidRPr="00453CDA" w:rsidRDefault="00F85DE7" w:rsidP="00F85DE7">
            <w:pPr>
              <w:jc w:val="center"/>
              <w:rPr>
                <w:sz w:val="18"/>
                <w:szCs w:val="18"/>
              </w:rPr>
            </w:pPr>
            <w:r w:rsidRPr="00453CDA">
              <w:rPr>
                <w:sz w:val="18"/>
                <w:szCs w:val="18"/>
              </w:rPr>
              <w:t>0,31</w:t>
            </w:r>
          </w:p>
        </w:tc>
        <w:tc>
          <w:tcPr>
            <w:tcW w:w="370" w:type="pct"/>
            <w:tcBorders>
              <w:top w:val="nil"/>
              <w:left w:val="nil"/>
              <w:bottom w:val="single" w:sz="4" w:space="0" w:color="auto"/>
              <w:right w:val="single" w:sz="4" w:space="0" w:color="auto"/>
            </w:tcBorders>
            <w:shd w:val="clear" w:color="auto" w:fill="auto"/>
            <w:noWrap/>
            <w:vAlign w:val="center"/>
            <w:hideMark/>
          </w:tcPr>
          <w:p w14:paraId="455433E1" w14:textId="77777777" w:rsidR="00F85DE7" w:rsidRPr="00453CDA" w:rsidRDefault="00F85DE7" w:rsidP="00F85DE7">
            <w:pPr>
              <w:jc w:val="center"/>
              <w:rPr>
                <w:sz w:val="18"/>
                <w:szCs w:val="18"/>
              </w:rPr>
            </w:pPr>
            <w:r w:rsidRPr="00453CDA">
              <w:rPr>
                <w:sz w:val="18"/>
                <w:szCs w:val="18"/>
              </w:rPr>
              <w:t>0,31</w:t>
            </w:r>
          </w:p>
        </w:tc>
        <w:tc>
          <w:tcPr>
            <w:tcW w:w="370" w:type="pct"/>
            <w:tcBorders>
              <w:top w:val="nil"/>
              <w:left w:val="nil"/>
              <w:bottom w:val="single" w:sz="4" w:space="0" w:color="auto"/>
              <w:right w:val="single" w:sz="4" w:space="0" w:color="auto"/>
            </w:tcBorders>
            <w:shd w:val="clear" w:color="auto" w:fill="auto"/>
            <w:noWrap/>
            <w:vAlign w:val="center"/>
            <w:hideMark/>
          </w:tcPr>
          <w:p w14:paraId="4A571043" w14:textId="77777777" w:rsidR="00F85DE7" w:rsidRPr="00453CDA" w:rsidRDefault="00F85DE7" w:rsidP="00F85DE7">
            <w:pPr>
              <w:jc w:val="center"/>
              <w:rPr>
                <w:sz w:val="18"/>
                <w:szCs w:val="18"/>
              </w:rPr>
            </w:pPr>
            <w:r w:rsidRPr="00453CDA">
              <w:rPr>
                <w:sz w:val="18"/>
                <w:szCs w:val="18"/>
              </w:rPr>
              <w:t>0,31</w:t>
            </w:r>
          </w:p>
        </w:tc>
        <w:tc>
          <w:tcPr>
            <w:tcW w:w="370" w:type="pct"/>
            <w:tcBorders>
              <w:top w:val="nil"/>
              <w:left w:val="nil"/>
              <w:bottom w:val="single" w:sz="4" w:space="0" w:color="auto"/>
              <w:right w:val="single" w:sz="4" w:space="0" w:color="auto"/>
            </w:tcBorders>
            <w:shd w:val="clear" w:color="auto" w:fill="auto"/>
            <w:noWrap/>
            <w:vAlign w:val="center"/>
            <w:hideMark/>
          </w:tcPr>
          <w:p w14:paraId="0917A5CC" w14:textId="77777777" w:rsidR="00F85DE7" w:rsidRPr="00453CDA" w:rsidRDefault="00F85DE7" w:rsidP="00F85DE7">
            <w:pPr>
              <w:jc w:val="center"/>
              <w:rPr>
                <w:sz w:val="18"/>
                <w:szCs w:val="18"/>
              </w:rPr>
            </w:pPr>
            <w:r w:rsidRPr="00453CDA">
              <w:rPr>
                <w:sz w:val="18"/>
                <w:szCs w:val="18"/>
              </w:rPr>
              <w:t>0,30</w:t>
            </w:r>
          </w:p>
        </w:tc>
        <w:tc>
          <w:tcPr>
            <w:tcW w:w="360" w:type="pct"/>
            <w:tcBorders>
              <w:top w:val="nil"/>
              <w:left w:val="nil"/>
              <w:bottom w:val="single" w:sz="4" w:space="0" w:color="auto"/>
              <w:right w:val="single" w:sz="4" w:space="0" w:color="auto"/>
            </w:tcBorders>
            <w:shd w:val="clear" w:color="auto" w:fill="auto"/>
            <w:noWrap/>
            <w:vAlign w:val="center"/>
            <w:hideMark/>
          </w:tcPr>
          <w:p w14:paraId="6B403336" w14:textId="77777777" w:rsidR="00F85DE7" w:rsidRPr="00453CDA" w:rsidRDefault="00F85DE7" w:rsidP="00F85DE7">
            <w:pPr>
              <w:jc w:val="center"/>
              <w:rPr>
                <w:sz w:val="18"/>
                <w:szCs w:val="18"/>
              </w:rPr>
            </w:pPr>
            <w:r w:rsidRPr="00453CDA">
              <w:rPr>
                <w:sz w:val="18"/>
                <w:szCs w:val="18"/>
              </w:rPr>
              <w:t>0,30</w:t>
            </w:r>
          </w:p>
        </w:tc>
      </w:tr>
      <w:tr w:rsidR="004A669A" w:rsidRPr="00453CDA" w14:paraId="0A4E4348" w14:textId="77777777" w:rsidTr="00F85DE7">
        <w:trPr>
          <w:trHeight w:val="300"/>
          <w:jc w:val="center"/>
        </w:trPr>
        <w:tc>
          <w:tcPr>
            <w:tcW w:w="5000" w:type="pct"/>
            <w:gridSpan w:val="1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1589A5" w14:textId="77777777" w:rsidR="00F85DE7" w:rsidRPr="00453CDA" w:rsidRDefault="00F85DE7" w:rsidP="00F85DE7">
            <w:pPr>
              <w:jc w:val="center"/>
              <w:rPr>
                <w:sz w:val="18"/>
                <w:szCs w:val="18"/>
              </w:rPr>
            </w:pPr>
            <w:r w:rsidRPr="00453CDA">
              <w:rPr>
                <w:sz w:val="18"/>
                <w:szCs w:val="18"/>
              </w:rPr>
              <w:t>Котельная с. Новое Глебовского сельского округа</w:t>
            </w:r>
          </w:p>
        </w:tc>
      </w:tr>
      <w:tr w:rsidR="004A669A" w:rsidRPr="00453CDA" w14:paraId="1898253A" w14:textId="77777777" w:rsidTr="00F85DE7">
        <w:trPr>
          <w:trHeight w:val="300"/>
          <w:jc w:val="center"/>
        </w:trPr>
        <w:tc>
          <w:tcPr>
            <w:tcW w:w="570" w:type="pct"/>
            <w:tcBorders>
              <w:top w:val="nil"/>
              <w:left w:val="single" w:sz="4" w:space="0" w:color="auto"/>
              <w:bottom w:val="single" w:sz="4" w:space="0" w:color="auto"/>
              <w:right w:val="single" w:sz="4" w:space="0" w:color="auto"/>
            </w:tcBorders>
            <w:shd w:val="clear" w:color="auto" w:fill="auto"/>
            <w:noWrap/>
            <w:vAlign w:val="center"/>
            <w:hideMark/>
          </w:tcPr>
          <w:p w14:paraId="7777C771" w14:textId="77777777" w:rsidR="00F85DE7" w:rsidRPr="00453CDA" w:rsidRDefault="00F85DE7" w:rsidP="00F85DE7">
            <w:pPr>
              <w:rPr>
                <w:sz w:val="18"/>
                <w:szCs w:val="18"/>
              </w:rPr>
            </w:pPr>
            <w:r w:rsidRPr="00453CDA">
              <w:rPr>
                <w:sz w:val="18"/>
                <w:szCs w:val="18"/>
              </w:rPr>
              <w:t>ННЗТ</w:t>
            </w:r>
          </w:p>
        </w:tc>
        <w:tc>
          <w:tcPr>
            <w:tcW w:w="370" w:type="pct"/>
            <w:tcBorders>
              <w:top w:val="nil"/>
              <w:left w:val="nil"/>
              <w:bottom w:val="single" w:sz="4" w:space="0" w:color="auto"/>
              <w:right w:val="single" w:sz="4" w:space="0" w:color="auto"/>
            </w:tcBorders>
            <w:shd w:val="clear" w:color="auto" w:fill="auto"/>
            <w:noWrap/>
            <w:vAlign w:val="center"/>
            <w:hideMark/>
          </w:tcPr>
          <w:p w14:paraId="492B3349" w14:textId="77777777" w:rsidR="00F85DE7" w:rsidRPr="00453CDA" w:rsidRDefault="00F85DE7" w:rsidP="00F85DE7">
            <w:pPr>
              <w:jc w:val="center"/>
              <w:rPr>
                <w:sz w:val="18"/>
                <w:szCs w:val="18"/>
              </w:rPr>
            </w:pPr>
            <w:r w:rsidRPr="00453CDA">
              <w:rPr>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195B4D77" w14:textId="77777777" w:rsidR="00F85DE7" w:rsidRPr="00453CDA" w:rsidRDefault="00F85DE7" w:rsidP="00F85DE7">
            <w:pPr>
              <w:jc w:val="center"/>
              <w:rPr>
                <w:sz w:val="18"/>
                <w:szCs w:val="18"/>
              </w:rPr>
            </w:pPr>
            <w:r w:rsidRPr="00453CDA">
              <w:rPr>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5EB78ED1" w14:textId="77777777" w:rsidR="00F85DE7" w:rsidRPr="00453CDA" w:rsidRDefault="00F85DE7" w:rsidP="00F85DE7">
            <w:pPr>
              <w:jc w:val="center"/>
              <w:rPr>
                <w:sz w:val="18"/>
                <w:szCs w:val="18"/>
              </w:rPr>
            </w:pPr>
            <w:r w:rsidRPr="00453CDA">
              <w:rPr>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42EED7CB" w14:textId="77777777" w:rsidR="00F85DE7" w:rsidRPr="00453CDA" w:rsidRDefault="00F85DE7" w:rsidP="00F85DE7">
            <w:pPr>
              <w:jc w:val="center"/>
              <w:rPr>
                <w:sz w:val="18"/>
                <w:szCs w:val="18"/>
              </w:rPr>
            </w:pPr>
            <w:r w:rsidRPr="00453CDA">
              <w:rPr>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5FD967DA" w14:textId="77777777" w:rsidR="00F85DE7" w:rsidRPr="00453CDA" w:rsidRDefault="00F85DE7" w:rsidP="00F85DE7">
            <w:pPr>
              <w:jc w:val="center"/>
              <w:rPr>
                <w:sz w:val="18"/>
                <w:szCs w:val="18"/>
              </w:rPr>
            </w:pPr>
            <w:r w:rsidRPr="00453CDA">
              <w:rPr>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3271FF9F" w14:textId="77777777" w:rsidR="00F85DE7" w:rsidRPr="00453CDA" w:rsidRDefault="00F85DE7" w:rsidP="00F85DE7">
            <w:pPr>
              <w:jc w:val="center"/>
              <w:rPr>
                <w:sz w:val="18"/>
                <w:szCs w:val="18"/>
              </w:rPr>
            </w:pPr>
            <w:r w:rsidRPr="00453CDA">
              <w:rPr>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5A68400A" w14:textId="77777777" w:rsidR="00F85DE7" w:rsidRPr="00453CDA" w:rsidRDefault="00F85DE7" w:rsidP="00F85DE7">
            <w:pPr>
              <w:jc w:val="center"/>
              <w:rPr>
                <w:sz w:val="18"/>
                <w:szCs w:val="18"/>
              </w:rPr>
            </w:pPr>
            <w:r w:rsidRPr="00453CDA">
              <w:rPr>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6C6DB232" w14:textId="77777777" w:rsidR="00F85DE7" w:rsidRPr="00453CDA" w:rsidRDefault="00F85DE7" w:rsidP="00F85DE7">
            <w:pPr>
              <w:jc w:val="center"/>
              <w:rPr>
                <w:sz w:val="18"/>
                <w:szCs w:val="18"/>
              </w:rPr>
            </w:pPr>
            <w:r w:rsidRPr="00453CDA">
              <w:rPr>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475A1DF4" w14:textId="77777777" w:rsidR="00F85DE7" w:rsidRPr="00453CDA" w:rsidRDefault="00F85DE7" w:rsidP="00F85DE7">
            <w:pPr>
              <w:jc w:val="center"/>
              <w:rPr>
                <w:sz w:val="18"/>
                <w:szCs w:val="18"/>
              </w:rPr>
            </w:pPr>
            <w:r w:rsidRPr="00453CDA">
              <w:rPr>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673BE1CB" w14:textId="77777777" w:rsidR="00F85DE7" w:rsidRPr="00453CDA" w:rsidRDefault="00F85DE7" w:rsidP="00F85DE7">
            <w:pPr>
              <w:jc w:val="center"/>
              <w:rPr>
                <w:sz w:val="18"/>
                <w:szCs w:val="18"/>
              </w:rPr>
            </w:pPr>
            <w:r w:rsidRPr="00453CDA">
              <w:rPr>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7F5225DF" w14:textId="77777777" w:rsidR="00F85DE7" w:rsidRPr="00453CDA" w:rsidRDefault="00F85DE7" w:rsidP="00F85DE7">
            <w:pPr>
              <w:jc w:val="center"/>
              <w:rPr>
                <w:sz w:val="18"/>
                <w:szCs w:val="18"/>
              </w:rPr>
            </w:pPr>
            <w:r w:rsidRPr="00453CDA">
              <w:rPr>
                <w:sz w:val="18"/>
                <w:szCs w:val="18"/>
              </w:rPr>
              <w:t>0,01</w:t>
            </w:r>
          </w:p>
        </w:tc>
        <w:tc>
          <w:tcPr>
            <w:tcW w:w="360" w:type="pct"/>
            <w:tcBorders>
              <w:top w:val="nil"/>
              <w:left w:val="nil"/>
              <w:bottom w:val="single" w:sz="4" w:space="0" w:color="auto"/>
              <w:right w:val="single" w:sz="4" w:space="0" w:color="auto"/>
            </w:tcBorders>
            <w:shd w:val="clear" w:color="auto" w:fill="auto"/>
            <w:noWrap/>
            <w:vAlign w:val="center"/>
            <w:hideMark/>
          </w:tcPr>
          <w:p w14:paraId="0D83E941" w14:textId="77777777" w:rsidR="00F85DE7" w:rsidRPr="00453CDA" w:rsidRDefault="00F85DE7" w:rsidP="00F85DE7">
            <w:pPr>
              <w:jc w:val="center"/>
              <w:rPr>
                <w:sz w:val="18"/>
                <w:szCs w:val="18"/>
              </w:rPr>
            </w:pPr>
            <w:r w:rsidRPr="00453CDA">
              <w:rPr>
                <w:sz w:val="18"/>
                <w:szCs w:val="18"/>
              </w:rPr>
              <w:t>0,01</w:t>
            </w:r>
          </w:p>
        </w:tc>
      </w:tr>
      <w:tr w:rsidR="004A669A" w:rsidRPr="00453CDA" w14:paraId="7C6404CB" w14:textId="77777777" w:rsidTr="00F85DE7">
        <w:trPr>
          <w:trHeight w:val="300"/>
          <w:jc w:val="center"/>
        </w:trPr>
        <w:tc>
          <w:tcPr>
            <w:tcW w:w="570" w:type="pct"/>
            <w:tcBorders>
              <w:top w:val="nil"/>
              <w:left w:val="single" w:sz="4" w:space="0" w:color="auto"/>
              <w:bottom w:val="single" w:sz="4" w:space="0" w:color="auto"/>
              <w:right w:val="single" w:sz="4" w:space="0" w:color="auto"/>
            </w:tcBorders>
            <w:shd w:val="clear" w:color="auto" w:fill="auto"/>
            <w:noWrap/>
            <w:vAlign w:val="center"/>
            <w:hideMark/>
          </w:tcPr>
          <w:p w14:paraId="1FD8E7E8" w14:textId="77777777" w:rsidR="00F85DE7" w:rsidRPr="00453CDA" w:rsidRDefault="00F85DE7" w:rsidP="00F85DE7">
            <w:pPr>
              <w:rPr>
                <w:sz w:val="18"/>
                <w:szCs w:val="18"/>
              </w:rPr>
            </w:pPr>
            <w:r w:rsidRPr="00453CDA">
              <w:rPr>
                <w:sz w:val="18"/>
                <w:szCs w:val="18"/>
              </w:rPr>
              <w:t>НЭЗТ</w:t>
            </w:r>
          </w:p>
        </w:tc>
        <w:tc>
          <w:tcPr>
            <w:tcW w:w="370" w:type="pct"/>
            <w:tcBorders>
              <w:top w:val="nil"/>
              <w:left w:val="nil"/>
              <w:bottom w:val="single" w:sz="4" w:space="0" w:color="auto"/>
              <w:right w:val="single" w:sz="4" w:space="0" w:color="auto"/>
            </w:tcBorders>
            <w:shd w:val="clear" w:color="auto" w:fill="auto"/>
            <w:noWrap/>
            <w:vAlign w:val="center"/>
            <w:hideMark/>
          </w:tcPr>
          <w:p w14:paraId="5F456DD8" w14:textId="77777777" w:rsidR="00F85DE7" w:rsidRPr="00453CDA" w:rsidRDefault="00F85DE7" w:rsidP="00F85DE7">
            <w:pPr>
              <w:jc w:val="center"/>
              <w:rPr>
                <w:sz w:val="18"/>
                <w:szCs w:val="18"/>
              </w:rPr>
            </w:pPr>
            <w:r w:rsidRPr="00453CDA">
              <w:rPr>
                <w:sz w:val="18"/>
                <w:szCs w:val="18"/>
              </w:rPr>
              <w:t>0,04</w:t>
            </w:r>
          </w:p>
        </w:tc>
        <w:tc>
          <w:tcPr>
            <w:tcW w:w="370" w:type="pct"/>
            <w:tcBorders>
              <w:top w:val="nil"/>
              <w:left w:val="nil"/>
              <w:bottom w:val="single" w:sz="4" w:space="0" w:color="auto"/>
              <w:right w:val="single" w:sz="4" w:space="0" w:color="auto"/>
            </w:tcBorders>
            <w:shd w:val="clear" w:color="auto" w:fill="auto"/>
            <w:noWrap/>
            <w:vAlign w:val="center"/>
            <w:hideMark/>
          </w:tcPr>
          <w:p w14:paraId="0593EB03" w14:textId="77777777" w:rsidR="00F85DE7" w:rsidRPr="00453CDA" w:rsidRDefault="00F85DE7" w:rsidP="00F85DE7">
            <w:pPr>
              <w:jc w:val="center"/>
              <w:rPr>
                <w:sz w:val="18"/>
                <w:szCs w:val="18"/>
              </w:rPr>
            </w:pPr>
            <w:r w:rsidRPr="00453CDA">
              <w:rPr>
                <w:sz w:val="18"/>
                <w:szCs w:val="18"/>
              </w:rPr>
              <w:t>0,04</w:t>
            </w:r>
          </w:p>
        </w:tc>
        <w:tc>
          <w:tcPr>
            <w:tcW w:w="370" w:type="pct"/>
            <w:tcBorders>
              <w:top w:val="nil"/>
              <w:left w:val="nil"/>
              <w:bottom w:val="single" w:sz="4" w:space="0" w:color="auto"/>
              <w:right w:val="single" w:sz="4" w:space="0" w:color="auto"/>
            </w:tcBorders>
            <w:shd w:val="clear" w:color="auto" w:fill="auto"/>
            <w:noWrap/>
            <w:vAlign w:val="center"/>
            <w:hideMark/>
          </w:tcPr>
          <w:p w14:paraId="16AB8904" w14:textId="77777777" w:rsidR="00F85DE7" w:rsidRPr="00453CDA" w:rsidRDefault="00F85DE7" w:rsidP="00F85DE7">
            <w:pPr>
              <w:jc w:val="center"/>
              <w:rPr>
                <w:sz w:val="18"/>
                <w:szCs w:val="18"/>
              </w:rPr>
            </w:pPr>
            <w:r w:rsidRPr="00453CDA">
              <w:rPr>
                <w:sz w:val="18"/>
                <w:szCs w:val="18"/>
              </w:rPr>
              <w:t>0,04</w:t>
            </w:r>
          </w:p>
        </w:tc>
        <w:tc>
          <w:tcPr>
            <w:tcW w:w="370" w:type="pct"/>
            <w:tcBorders>
              <w:top w:val="nil"/>
              <w:left w:val="nil"/>
              <w:bottom w:val="single" w:sz="4" w:space="0" w:color="auto"/>
              <w:right w:val="single" w:sz="4" w:space="0" w:color="auto"/>
            </w:tcBorders>
            <w:shd w:val="clear" w:color="auto" w:fill="auto"/>
            <w:noWrap/>
            <w:vAlign w:val="center"/>
            <w:hideMark/>
          </w:tcPr>
          <w:p w14:paraId="4DB41766" w14:textId="77777777" w:rsidR="00F85DE7" w:rsidRPr="00453CDA" w:rsidRDefault="00F85DE7" w:rsidP="00F85DE7">
            <w:pPr>
              <w:jc w:val="center"/>
              <w:rPr>
                <w:sz w:val="18"/>
                <w:szCs w:val="18"/>
              </w:rPr>
            </w:pPr>
            <w:r w:rsidRPr="00453CDA">
              <w:rPr>
                <w:sz w:val="18"/>
                <w:szCs w:val="18"/>
              </w:rPr>
              <w:t>0,04</w:t>
            </w:r>
          </w:p>
        </w:tc>
        <w:tc>
          <w:tcPr>
            <w:tcW w:w="370" w:type="pct"/>
            <w:tcBorders>
              <w:top w:val="nil"/>
              <w:left w:val="nil"/>
              <w:bottom w:val="single" w:sz="4" w:space="0" w:color="auto"/>
              <w:right w:val="single" w:sz="4" w:space="0" w:color="auto"/>
            </w:tcBorders>
            <w:shd w:val="clear" w:color="auto" w:fill="auto"/>
            <w:noWrap/>
            <w:vAlign w:val="center"/>
            <w:hideMark/>
          </w:tcPr>
          <w:p w14:paraId="10F27FB2" w14:textId="77777777" w:rsidR="00F85DE7" w:rsidRPr="00453CDA" w:rsidRDefault="00F85DE7" w:rsidP="00F85DE7">
            <w:pPr>
              <w:jc w:val="center"/>
              <w:rPr>
                <w:sz w:val="18"/>
                <w:szCs w:val="18"/>
              </w:rPr>
            </w:pPr>
            <w:r w:rsidRPr="00453CDA">
              <w:rPr>
                <w:sz w:val="18"/>
                <w:szCs w:val="18"/>
              </w:rPr>
              <w:t>0,04</w:t>
            </w:r>
          </w:p>
        </w:tc>
        <w:tc>
          <w:tcPr>
            <w:tcW w:w="370" w:type="pct"/>
            <w:tcBorders>
              <w:top w:val="nil"/>
              <w:left w:val="nil"/>
              <w:bottom w:val="single" w:sz="4" w:space="0" w:color="auto"/>
              <w:right w:val="single" w:sz="4" w:space="0" w:color="auto"/>
            </w:tcBorders>
            <w:shd w:val="clear" w:color="auto" w:fill="auto"/>
            <w:noWrap/>
            <w:vAlign w:val="center"/>
            <w:hideMark/>
          </w:tcPr>
          <w:p w14:paraId="421988C2" w14:textId="77777777" w:rsidR="00F85DE7" w:rsidRPr="00453CDA" w:rsidRDefault="00F85DE7" w:rsidP="00F85DE7">
            <w:pPr>
              <w:jc w:val="center"/>
              <w:rPr>
                <w:sz w:val="18"/>
                <w:szCs w:val="18"/>
              </w:rPr>
            </w:pPr>
            <w:r w:rsidRPr="00453CDA">
              <w:rPr>
                <w:sz w:val="18"/>
                <w:szCs w:val="18"/>
              </w:rPr>
              <w:t>0,04</w:t>
            </w:r>
          </w:p>
        </w:tc>
        <w:tc>
          <w:tcPr>
            <w:tcW w:w="370" w:type="pct"/>
            <w:tcBorders>
              <w:top w:val="nil"/>
              <w:left w:val="nil"/>
              <w:bottom w:val="single" w:sz="4" w:space="0" w:color="auto"/>
              <w:right w:val="single" w:sz="4" w:space="0" w:color="auto"/>
            </w:tcBorders>
            <w:shd w:val="clear" w:color="auto" w:fill="auto"/>
            <w:noWrap/>
            <w:vAlign w:val="center"/>
            <w:hideMark/>
          </w:tcPr>
          <w:p w14:paraId="68A0640C" w14:textId="77777777" w:rsidR="00F85DE7" w:rsidRPr="00453CDA" w:rsidRDefault="00F85DE7" w:rsidP="00F85DE7">
            <w:pPr>
              <w:jc w:val="center"/>
              <w:rPr>
                <w:sz w:val="18"/>
                <w:szCs w:val="18"/>
              </w:rPr>
            </w:pPr>
            <w:r w:rsidRPr="00453CDA">
              <w:rPr>
                <w:sz w:val="18"/>
                <w:szCs w:val="18"/>
              </w:rPr>
              <w:t>0,04</w:t>
            </w:r>
          </w:p>
        </w:tc>
        <w:tc>
          <w:tcPr>
            <w:tcW w:w="370" w:type="pct"/>
            <w:tcBorders>
              <w:top w:val="nil"/>
              <w:left w:val="nil"/>
              <w:bottom w:val="single" w:sz="4" w:space="0" w:color="auto"/>
              <w:right w:val="single" w:sz="4" w:space="0" w:color="auto"/>
            </w:tcBorders>
            <w:shd w:val="clear" w:color="auto" w:fill="auto"/>
            <w:noWrap/>
            <w:vAlign w:val="center"/>
            <w:hideMark/>
          </w:tcPr>
          <w:p w14:paraId="6C2B1DF0" w14:textId="77777777" w:rsidR="00F85DE7" w:rsidRPr="00453CDA" w:rsidRDefault="00F85DE7" w:rsidP="00F85DE7">
            <w:pPr>
              <w:jc w:val="center"/>
              <w:rPr>
                <w:sz w:val="18"/>
                <w:szCs w:val="18"/>
              </w:rPr>
            </w:pPr>
            <w:r w:rsidRPr="00453CDA">
              <w:rPr>
                <w:sz w:val="18"/>
                <w:szCs w:val="18"/>
              </w:rPr>
              <w:t>0,04</w:t>
            </w:r>
          </w:p>
        </w:tc>
        <w:tc>
          <w:tcPr>
            <w:tcW w:w="370" w:type="pct"/>
            <w:tcBorders>
              <w:top w:val="nil"/>
              <w:left w:val="nil"/>
              <w:bottom w:val="single" w:sz="4" w:space="0" w:color="auto"/>
              <w:right w:val="single" w:sz="4" w:space="0" w:color="auto"/>
            </w:tcBorders>
            <w:shd w:val="clear" w:color="auto" w:fill="auto"/>
            <w:noWrap/>
            <w:vAlign w:val="center"/>
            <w:hideMark/>
          </w:tcPr>
          <w:p w14:paraId="4D286A83" w14:textId="77777777" w:rsidR="00F85DE7" w:rsidRPr="00453CDA" w:rsidRDefault="00F85DE7" w:rsidP="00F85DE7">
            <w:pPr>
              <w:jc w:val="center"/>
              <w:rPr>
                <w:sz w:val="18"/>
                <w:szCs w:val="18"/>
              </w:rPr>
            </w:pPr>
            <w:r w:rsidRPr="00453CDA">
              <w:rPr>
                <w:sz w:val="18"/>
                <w:szCs w:val="18"/>
              </w:rPr>
              <w:t>0,04</w:t>
            </w:r>
          </w:p>
        </w:tc>
        <w:tc>
          <w:tcPr>
            <w:tcW w:w="370" w:type="pct"/>
            <w:tcBorders>
              <w:top w:val="nil"/>
              <w:left w:val="nil"/>
              <w:bottom w:val="single" w:sz="4" w:space="0" w:color="auto"/>
              <w:right w:val="single" w:sz="4" w:space="0" w:color="auto"/>
            </w:tcBorders>
            <w:shd w:val="clear" w:color="auto" w:fill="auto"/>
            <w:noWrap/>
            <w:vAlign w:val="center"/>
            <w:hideMark/>
          </w:tcPr>
          <w:p w14:paraId="228AF3D7" w14:textId="77777777" w:rsidR="00F85DE7" w:rsidRPr="00453CDA" w:rsidRDefault="00F85DE7" w:rsidP="00F85DE7">
            <w:pPr>
              <w:jc w:val="center"/>
              <w:rPr>
                <w:sz w:val="18"/>
                <w:szCs w:val="18"/>
              </w:rPr>
            </w:pPr>
            <w:r w:rsidRPr="00453CDA">
              <w:rPr>
                <w:sz w:val="18"/>
                <w:szCs w:val="18"/>
              </w:rPr>
              <w:t>0,04</w:t>
            </w:r>
          </w:p>
        </w:tc>
        <w:tc>
          <w:tcPr>
            <w:tcW w:w="370" w:type="pct"/>
            <w:tcBorders>
              <w:top w:val="nil"/>
              <w:left w:val="nil"/>
              <w:bottom w:val="single" w:sz="4" w:space="0" w:color="auto"/>
              <w:right w:val="single" w:sz="4" w:space="0" w:color="auto"/>
            </w:tcBorders>
            <w:shd w:val="clear" w:color="auto" w:fill="auto"/>
            <w:noWrap/>
            <w:vAlign w:val="center"/>
            <w:hideMark/>
          </w:tcPr>
          <w:p w14:paraId="47B94730" w14:textId="77777777" w:rsidR="00F85DE7" w:rsidRPr="00453CDA" w:rsidRDefault="00F85DE7" w:rsidP="00F85DE7">
            <w:pPr>
              <w:jc w:val="center"/>
              <w:rPr>
                <w:sz w:val="18"/>
                <w:szCs w:val="18"/>
              </w:rPr>
            </w:pPr>
            <w:r w:rsidRPr="00453CDA">
              <w:rPr>
                <w:sz w:val="18"/>
                <w:szCs w:val="18"/>
              </w:rPr>
              <w:t>0,04</w:t>
            </w:r>
          </w:p>
        </w:tc>
        <w:tc>
          <w:tcPr>
            <w:tcW w:w="360" w:type="pct"/>
            <w:tcBorders>
              <w:top w:val="nil"/>
              <w:left w:val="nil"/>
              <w:bottom w:val="single" w:sz="4" w:space="0" w:color="auto"/>
              <w:right w:val="single" w:sz="4" w:space="0" w:color="auto"/>
            </w:tcBorders>
            <w:shd w:val="clear" w:color="auto" w:fill="auto"/>
            <w:noWrap/>
            <w:vAlign w:val="center"/>
            <w:hideMark/>
          </w:tcPr>
          <w:p w14:paraId="29ECCC3D" w14:textId="77777777" w:rsidR="00F85DE7" w:rsidRPr="00453CDA" w:rsidRDefault="00F85DE7" w:rsidP="00F85DE7">
            <w:pPr>
              <w:jc w:val="center"/>
              <w:rPr>
                <w:sz w:val="18"/>
                <w:szCs w:val="18"/>
              </w:rPr>
            </w:pPr>
            <w:r w:rsidRPr="00453CDA">
              <w:rPr>
                <w:sz w:val="18"/>
                <w:szCs w:val="18"/>
              </w:rPr>
              <w:t>0,04</w:t>
            </w:r>
          </w:p>
        </w:tc>
      </w:tr>
      <w:tr w:rsidR="004A669A" w:rsidRPr="00453CDA" w14:paraId="5DB5F5C8" w14:textId="77777777" w:rsidTr="00F85DE7">
        <w:trPr>
          <w:trHeight w:val="300"/>
          <w:jc w:val="center"/>
        </w:trPr>
        <w:tc>
          <w:tcPr>
            <w:tcW w:w="570" w:type="pct"/>
            <w:tcBorders>
              <w:top w:val="nil"/>
              <w:left w:val="single" w:sz="4" w:space="0" w:color="auto"/>
              <w:bottom w:val="single" w:sz="4" w:space="0" w:color="auto"/>
              <w:right w:val="single" w:sz="4" w:space="0" w:color="auto"/>
            </w:tcBorders>
            <w:shd w:val="clear" w:color="auto" w:fill="auto"/>
            <w:noWrap/>
            <w:vAlign w:val="center"/>
            <w:hideMark/>
          </w:tcPr>
          <w:p w14:paraId="2418C846" w14:textId="77777777" w:rsidR="00F85DE7" w:rsidRPr="00453CDA" w:rsidRDefault="00F85DE7" w:rsidP="00F85DE7">
            <w:pPr>
              <w:rPr>
                <w:sz w:val="18"/>
                <w:szCs w:val="18"/>
              </w:rPr>
            </w:pPr>
            <w:r w:rsidRPr="00453CDA">
              <w:rPr>
                <w:sz w:val="18"/>
                <w:szCs w:val="18"/>
              </w:rPr>
              <w:t>ОНЗТ</w:t>
            </w:r>
          </w:p>
        </w:tc>
        <w:tc>
          <w:tcPr>
            <w:tcW w:w="370" w:type="pct"/>
            <w:tcBorders>
              <w:top w:val="nil"/>
              <w:left w:val="nil"/>
              <w:bottom w:val="single" w:sz="4" w:space="0" w:color="auto"/>
              <w:right w:val="single" w:sz="4" w:space="0" w:color="auto"/>
            </w:tcBorders>
            <w:shd w:val="clear" w:color="auto" w:fill="auto"/>
            <w:noWrap/>
            <w:vAlign w:val="center"/>
            <w:hideMark/>
          </w:tcPr>
          <w:p w14:paraId="65C7E7E4" w14:textId="77777777" w:rsidR="00F85DE7" w:rsidRPr="00453CDA" w:rsidRDefault="00F85DE7" w:rsidP="00F85DE7">
            <w:pPr>
              <w:jc w:val="center"/>
              <w:rPr>
                <w:sz w:val="18"/>
                <w:szCs w:val="18"/>
              </w:rPr>
            </w:pPr>
            <w:r w:rsidRPr="00453CDA">
              <w:rPr>
                <w:sz w:val="18"/>
                <w:szCs w:val="18"/>
              </w:rPr>
              <w:t>0,05</w:t>
            </w:r>
          </w:p>
        </w:tc>
        <w:tc>
          <w:tcPr>
            <w:tcW w:w="370" w:type="pct"/>
            <w:tcBorders>
              <w:top w:val="nil"/>
              <w:left w:val="nil"/>
              <w:bottom w:val="single" w:sz="4" w:space="0" w:color="auto"/>
              <w:right w:val="single" w:sz="4" w:space="0" w:color="auto"/>
            </w:tcBorders>
            <w:shd w:val="clear" w:color="auto" w:fill="auto"/>
            <w:noWrap/>
            <w:vAlign w:val="center"/>
            <w:hideMark/>
          </w:tcPr>
          <w:p w14:paraId="4117F417" w14:textId="77777777" w:rsidR="00F85DE7" w:rsidRPr="00453CDA" w:rsidRDefault="00F85DE7" w:rsidP="00F85DE7">
            <w:pPr>
              <w:jc w:val="center"/>
              <w:rPr>
                <w:sz w:val="18"/>
                <w:szCs w:val="18"/>
              </w:rPr>
            </w:pPr>
            <w:r w:rsidRPr="00453CDA">
              <w:rPr>
                <w:sz w:val="18"/>
                <w:szCs w:val="18"/>
              </w:rPr>
              <w:t>0,05</w:t>
            </w:r>
          </w:p>
        </w:tc>
        <w:tc>
          <w:tcPr>
            <w:tcW w:w="370" w:type="pct"/>
            <w:tcBorders>
              <w:top w:val="nil"/>
              <w:left w:val="nil"/>
              <w:bottom w:val="single" w:sz="4" w:space="0" w:color="auto"/>
              <w:right w:val="single" w:sz="4" w:space="0" w:color="auto"/>
            </w:tcBorders>
            <w:shd w:val="clear" w:color="auto" w:fill="auto"/>
            <w:noWrap/>
            <w:vAlign w:val="center"/>
            <w:hideMark/>
          </w:tcPr>
          <w:p w14:paraId="4EFBDD2A" w14:textId="77777777" w:rsidR="00F85DE7" w:rsidRPr="00453CDA" w:rsidRDefault="00F85DE7" w:rsidP="00F85DE7">
            <w:pPr>
              <w:jc w:val="center"/>
              <w:rPr>
                <w:sz w:val="18"/>
                <w:szCs w:val="18"/>
              </w:rPr>
            </w:pPr>
            <w:r w:rsidRPr="00453CDA">
              <w:rPr>
                <w:sz w:val="18"/>
                <w:szCs w:val="18"/>
              </w:rPr>
              <w:t>0,05</w:t>
            </w:r>
          </w:p>
        </w:tc>
        <w:tc>
          <w:tcPr>
            <w:tcW w:w="370" w:type="pct"/>
            <w:tcBorders>
              <w:top w:val="nil"/>
              <w:left w:val="nil"/>
              <w:bottom w:val="single" w:sz="4" w:space="0" w:color="auto"/>
              <w:right w:val="single" w:sz="4" w:space="0" w:color="auto"/>
            </w:tcBorders>
            <w:shd w:val="clear" w:color="auto" w:fill="auto"/>
            <w:noWrap/>
            <w:vAlign w:val="center"/>
            <w:hideMark/>
          </w:tcPr>
          <w:p w14:paraId="2F6060B0" w14:textId="77777777" w:rsidR="00F85DE7" w:rsidRPr="00453CDA" w:rsidRDefault="00F85DE7" w:rsidP="00F85DE7">
            <w:pPr>
              <w:jc w:val="center"/>
              <w:rPr>
                <w:sz w:val="18"/>
                <w:szCs w:val="18"/>
              </w:rPr>
            </w:pPr>
            <w:r w:rsidRPr="00453CDA">
              <w:rPr>
                <w:sz w:val="18"/>
                <w:szCs w:val="18"/>
              </w:rPr>
              <w:t>0,05</w:t>
            </w:r>
          </w:p>
        </w:tc>
        <w:tc>
          <w:tcPr>
            <w:tcW w:w="370" w:type="pct"/>
            <w:tcBorders>
              <w:top w:val="nil"/>
              <w:left w:val="nil"/>
              <w:bottom w:val="single" w:sz="4" w:space="0" w:color="auto"/>
              <w:right w:val="single" w:sz="4" w:space="0" w:color="auto"/>
            </w:tcBorders>
            <w:shd w:val="clear" w:color="auto" w:fill="auto"/>
            <w:noWrap/>
            <w:vAlign w:val="center"/>
            <w:hideMark/>
          </w:tcPr>
          <w:p w14:paraId="1F69FDE8" w14:textId="77777777" w:rsidR="00F85DE7" w:rsidRPr="00453CDA" w:rsidRDefault="00F85DE7" w:rsidP="00F85DE7">
            <w:pPr>
              <w:jc w:val="center"/>
              <w:rPr>
                <w:sz w:val="18"/>
                <w:szCs w:val="18"/>
              </w:rPr>
            </w:pPr>
            <w:r w:rsidRPr="00453CDA">
              <w:rPr>
                <w:sz w:val="18"/>
                <w:szCs w:val="18"/>
              </w:rPr>
              <w:t>0,05</w:t>
            </w:r>
          </w:p>
        </w:tc>
        <w:tc>
          <w:tcPr>
            <w:tcW w:w="370" w:type="pct"/>
            <w:tcBorders>
              <w:top w:val="nil"/>
              <w:left w:val="nil"/>
              <w:bottom w:val="single" w:sz="4" w:space="0" w:color="auto"/>
              <w:right w:val="single" w:sz="4" w:space="0" w:color="auto"/>
            </w:tcBorders>
            <w:shd w:val="clear" w:color="auto" w:fill="auto"/>
            <w:noWrap/>
            <w:vAlign w:val="center"/>
            <w:hideMark/>
          </w:tcPr>
          <w:p w14:paraId="403E6913" w14:textId="77777777" w:rsidR="00F85DE7" w:rsidRPr="00453CDA" w:rsidRDefault="00F85DE7" w:rsidP="00F85DE7">
            <w:pPr>
              <w:jc w:val="center"/>
              <w:rPr>
                <w:sz w:val="18"/>
                <w:szCs w:val="18"/>
              </w:rPr>
            </w:pPr>
            <w:r w:rsidRPr="00453CDA">
              <w:rPr>
                <w:sz w:val="18"/>
                <w:szCs w:val="18"/>
              </w:rPr>
              <w:t>0,05</w:t>
            </w:r>
          </w:p>
        </w:tc>
        <w:tc>
          <w:tcPr>
            <w:tcW w:w="370" w:type="pct"/>
            <w:tcBorders>
              <w:top w:val="nil"/>
              <w:left w:val="nil"/>
              <w:bottom w:val="single" w:sz="4" w:space="0" w:color="auto"/>
              <w:right w:val="single" w:sz="4" w:space="0" w:color="auto"/>
            </w:tcBorders>
            <w:shd w:val="clear" w:color="auto" w:fill="auto"/>
            <w:noWrap/>
            <w:vAlign w:val="center"/>
            <w:hideMark/>
          </w:tcPr>
          <w:p w14:paraId="3551D5CB" w14:textId="77777777" w:rsidR="00F85DE7" w:rsidRPr="00453CDA" w:rsidRDefault="00F85DE7" w:rsidP="00F85DE7">
            <w:pPr>
              <w:jc w:val="center"/>
              <w:rPr>
                <w:sz w:val="18"/>
                <w:szCs w:val="18"/>
              </w:rPr>
            </w:pPr>
            <w:r w:rsidRPr="00453CDA">
              <w:rPr>
                <w:sz w:val="18"/>
                <w:szCs w:val="18"/>
              </w:rPr>
              <w:t>0,05</w:t>
            </w:r>
          </w:p>
        </w:tc>
        <w:tc>
          <w:tcPr>
            <w:tcW w:w="370" w:type="pct"/>
            <w:tcBorders>
              <w:top w:val="nil"/>
              <w:left w:val="nil"/>
              <w:bottom w:val="single" w:sz="4" w:space="0" w:color="auto"/>
              <w:right w:val="single" w:sz="4" w:space="0" w:color="auto"/>
            </w:tcBorders>
            <w:shd w:val="clear" w:color="auto" w:fill="auto"/>
            <w:noWrap/>
            <w:vAlign w:val="center"/>
            <w:hideMark/>
          </w:tcPr>
          <w:p w14:paraId="1F83A90F" w14:textId="77777777" w:rsidR="00F85DE7" w:rsidRPr="00453CDA" w:rsidRDefault="00F85DE7" w:rsidP="00F85DE7">
            <w:pPr>
              <w:jc w:val="center"/>
              <w:rPr>
                <w:sz w:val="18"/>
                <w:szCs w:val="18"/>
              </w:rPr>
            </w:pPr>
            <w:r w:rsidRPr="00453CDA">
              <w:rPr>
                <w:sz w:val="18"/>
                <w:szCs w:val="18"/>
              </w:rPr>
              <w:t>0,05</w:t>
            </w:r>
          </w:p>
        </w:tc>
        <w:tc>
          <w:tcPr>
            <w:tcW w:w="370" w:type="pct"/>
            <w:tcBorders>
              <w:top w:val="nil"/>
              <w:left w:val="nil"/>
              <w:bottom w:val="single" w:sz="4" w:space="0" w:color="auto"/>
              <w:right w:val="single" w:sz="4" w:space="0" w:color="auto"/>
            </w:tcBorders>
            <w:shd w:val="clear" w:color="auto" w:fill="auto"/>
            <w:noWrap/>
            <w:vAlign w:val="center"/>
            <w:hideMark/>
          </w:tcPr>
          <w:p w14:paraId="18F975E6" w14:textId="77777777" w:rsidR="00F85DE7" w:rsidRPr="00453CDA" w:rsidRDefault="00F85DE7" w:rsidP="00F85DE7">
            <w:pPr>
              <w:jc w:val="center"/>
              <w:rPr>
                <w:sz w:val="18"/>
                <w:szCs w:val="18"/>
              </w:rPr>
            </w:pPr>
            <w:r w:rsidRPr="00453CDA">
              <w:rPr>
                <w:sz w:val="18"/>
                <w:szCs w:val="18"/>
              </w:rPr>
              <w:t>0,05</w:t>
            </w:r>
          </w:p>
        </w:tc>
        <w:tc>
          <w:tcPr>
            <w:tcW w:w="370" w:type="pct"/>
            <w:tcBorders>
              <w:top w:val="nil"/>
              <w:left w:val="nil"/>
              <w:bottom w:val="single" w:sz="4" w:space="0" w:color="auto"/>
              <w:right w:val="single" w:sz="4" w:space="0" w:color="auto"/>
            </w:tcBorders>
            <w:shd w:val="clear" w:color="auto" w:fill="auto"/>
            <w:noWrap/>
            <w:vAlign w:val="center"/>
            <w:hideMark/>
          </w:tcPr>
          <w:p w14:paraId="352CBD0A" w14:textId="77777777" w:rsidR="00F85DE7" w:rsidRPr="00453CDA" w:rsidRDefault="00F85DE7" w:rsidP="00F85DE7">
            <w:pPr>
              <w:jc w:val="center"/>
              <w:rPr>
                <w:sz w:val="18"/>
                <w:szCs w:val="18"/>
              </w:rPr>
            </w:pPr>
            <w:r w:rsidRPr="00453CDA">
              <w:rPr>
                <w:sz w:val="18"/>
                <w:szCs w:val="18"/>
              </w:rPr>
              <w:t>0,05</w:t>
            </w:r>
          </w:p>
        </w:tc>
        <w:tc>
          <w:tcPr>
            <w:tcW w:w="370" w:type="pct"/>
            <w:tcBorders>
              <w:top w:val="nil"/>
              <w:left w:val="nil"/>
              <w:bottom w:val="single" w:sz="4" w:space="0" w:color="auto"/>
              <w:right w:val="single" w:sz="4" w:space="0" w:color="auto"/>
            </w:tcBorders>
            <w:shd w:val="clear" w:color="auto" w:fill="auto"/>
            <w:noWrap/>
            <w:vAlign w:val="center"/>
            <w:hideMark/>
          </w:tcPr>
          <w:p w14:paraId="105D0339" w14:textId="77777777" w:rsidR="00F85DE7" w:rsidRPr="00453CDA" w:rsidRDefault="00F85DE7" w:rsidP="00F85DE7">
            <w:pPr>
              <w:jc w:val="center"/>
              <w:rPr>
                <w:sz w:val="18"/>
                <w:szCs w:val="18"/>
              </w:rPr>
            </w:pPr>
            <w:r w:rsidRPr="00453CDA">
              <w:rPr>
                <w:sz w:val="18"/>
                <w:szCs w:val="18"/>
              </w:rPr>
              <w:t>0,05</w:t>
            </w:r>
          </w:p>
        </w:tc>
        <w:tc>
          <w:tcPr>
            <w:tcW w:w="360" w:type="pct"/>
            <w:tcBorders>
              <w:top w:val="nil"/>
              <w:left w:val="nil"/>
              <w:bottom w:val="single" w:sz="4" w:space="0" w:color="auto"/>
              <w:right w:val="single" w:sz="4" w:space="0" w:color="auto"/>
            </w:tcBorders>
            <w:shd w:val="clear" w:color="auto" w:fill="auto"/>
            <w:noWrap/>
            <w:vAlign w:val="center"/>
            <w:hideMark/>
          </w:tcPr>
          <w:p w14:paraId="5B516C56" w14:textId="77777777" w:rsidR="00F85DE7" w:rsidRPr="00453CDA" w:rsidRDefault="00F85DE7" w:rsidP="00F85DE7">
            <w:pPr>
              <w:jc w:val="center"/>
              <w:rPr>
                <w:sz w:val="18"/>
                <w:szCs w:val="18"/>
              </w:rPr>
            </w:pPr>
            <w:r w:rsidRPr="00453CDA">
              <w:rPr>
                <w:sz w:val="18"/>
                <w:szCs w:val="18"/>
              </w:rPr>
              <w:t>0,05</w:t>
            </w:r>
          </w:p>
        </w:tc>
      </w:tr>
      <w:tr w:rsidR="004A669A" w:rsidRPr="00453CDA" w14:paraId="0E2A6C2D" w14:textId="77777777" w:rsidTr="00F85DE7">
        <w:trPr>
          <w:trHeight w:val="300"/>
          <w:jc w:val="center"/>
        </w:trPr>
        <w:tc>
          <w:tcPr>
            <w:tcW w:w="5000" w:type="pct"/>
            <w:gridSpan w:val="1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A2F1FE" w14:textId="77777777" w:rsidR="00F85DE7" w:rsidRPr="00453CDA" w:rsidRDefault="00F85DE7" w:rsidP="00F85DE7">
            <w:pPr>
              <w:jc w:val="center"/>
              <w:rPr>
                <w:sz w:val="18"/>
                <w:szCs w:val="18"/>
              </w:rPr>
            </w:pPr>
            <w:r w:rsidRPr="00453CDA">
              <w:rPr>
                <w:sz w:val="18"/>
                <w:szCs w:val="18"/>
              </w:rPr>
              <w:t>Котельная пос. Ивановское Перелесского сельского округа</w:t>
            </w:r>
          </w:p>
        </w:tc>
      </w:tr>
      <w:tr w:rsidR="004A669A" w:rsidRPr="00453CDA" w14:paraId="468F8F3B" w14:textId="77777777" w:rsidTr="00F85DE7">
        <w:trPr>
          <w:trHeight w:val="300"/>
          <w:jc w:val="center"/>
        </w:trPr>
        <w:tc>
          <w:tcPr>
            <w:tcW w:w="570" w:type="pct"/>
            <w:tcBorders>
              <w:top w:val="nil"/>
              <w:left w:val="single" w:sz="4" w:space="0" w:color="auto"/>
              <w:bottom w:val="single" w:sz="4" w:space="0" w:color="auto"/>
              <w:right w:val="single" w:sz="4" w:space="0" w:color="auto"/>
            </w:tcBorders>
            <w:shd w:val="clear" w:color="auto" w:fill="auto"/>
            <w:noWrap/>
            <w:vAlign w:val="center"/>
            <w:hideMark/>
          </w:tcPr>
          <w:p w14:paraId="0C84B818" w14:textId="77777777" w:rsidR="00F85DE7" w:rsidRPr="00453CDA" w:rsidRDefault="00F85DE7" w:rsidP="00F85DE7">
            <w:pPr>
              <w:rPr>
                <w:sz w:val="18"/>
                <w:szCs w:val="18"/>
              </w:rPr>
            </w:pPr>
            <w:r w:rsidRPr="00453CDA">
              <w:rPr>
                <w:sz w:val="18"/>
                <w:szCs w:val="18"/>
              </w:rPr>
              <w:t>ННЗТ</w:t>
            </w:r>
          </w:p>
        </w:tc>
        <w:tc>
          <w:tcPr>
            <w:tcW w:w="370" w:type="pct"/>
            <w:tcBorders>
              <w:top w:val="nil"/>
              <w:left w:val="nil"/>
              <w:bottom w:val="single" w:sz="4" w:space="0" w:color="auto"/>
              <w:right w:val="single" w:sz="4" w:space="0" w:color="auto"/>
            </w:tcBorders>
            <w:shd w:val="clear" w:color="auto" w:fill="auto"/>
            <w:noWrap/>
            <w:vAlign w:val="center"/>
            <w:hideMark/>
          </w:tcPr>
          <w:p w14:paraId="5A97179B" w14:textId="77777777" w:rsidR="00F85DE7" w:rsidRPr="00453CDA" w:rsidRDefault="00F85DE7" w:rsidP="00F85DE7">
            <w:pPr>
              <w:jc w:val="center"/>
              <w:rPr>
                <w:sz w:val="18"/>
                <w:szCs w:val="18"/>
              </w:rPr>
            </w:pPr>
            <w:r w:rsidRPr="00453CDA">
              <w:rPr>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7171798F" w14:textId="77777777" w:rsidR="00F85DE7" w:rsidRPr="00453CDA" w:rsidRDefault="00F85DE7" w:rsidP="00F85DE7">
            <w:pPr>
              <w:jc w:val="center"/>
              <w:rPr>
                <w:sz w:val="18"/>
                <w:szCs w:val="18"/>
              </w:rPr>
            </w:pPr>
            <w:r w:rsidRPr="00453CDA">
              <w:rPr>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29516480" w14:textId="77777777" w:rsidR="00F85DE7" w:rsidRPr="00453CDA" w:rsidRDefault="00F85DE7" w:rsidP="00F85DE7">
            <w:pPr>
              <w:jc w:val="center"/>
              <w:rPr>
                <w:sz w:val="18"/>
                <w:szCs w:val="18"/>
              </w:rPr>
            </w:pPr>
            <w:r w:rsidRPr="00453CDA">
              <w:rPr>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32895E97" w14:textId="77777777" w:rsidR="00F85DE7" w:rsidRPr="00453CDA" w:rsidRDefault="00F85DE7" w:rsidP="00F85DE7">
            <w:pPr>
              <w:jc w:val="center"/>
              <w:rPr>
                <w:sz w:val="18"/>
                <w:szCs w:val="18"/>
              </w:rPr>
            </w:pPr>
            <w:r w:rsidRPr="00453CDA">
              <w:rPr>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5AFE8365" w14:textId="77777777" w:rsidR="00F85DE7" w:rsidRPr="00453CDA" w:rsidRDefault="00F85DE7" w:rsidP="00F85DE7">
            <w:pPr>
              <w:jc w:val="center"/>
              <w:rPr>
                <w:sz w:val="18"/>
                <w:szCs w:val="18"/>
              </w:rPr>
            </w:pPr>
            <w:r w:rsidRPr="00453CDA">
              <w:rPr>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7103B0E6" w14:textId="77777777" w:rsidR="00F85DE7" w:rsidRPr="00453CDA" w:rsidRDefault="00F85DE7" w:rsidP="00F85DE7">
            <w:pPr>
              <w:jc w:val="center"/>
              <w:rPr>
                <w:sz w:val="18"/>
                <w:szCs w:val="18"/>
              </w:rPr>
            </w:pPr>
            <w:r w:rsidRPr="00453CDA">
              <w:rPr>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35A66762" w14:textId="77777777" w:rsidR="00F85DE7" w:rsidRPr="00453CDA" w:rsidRDefault="00F85DE7" w:rsidP="00F85DE7">
            <w:pPr>
              <w:jc w:val="center"/>
              <w:rPr>
                <w:sz w:val="18"/>
                <w:szCs w:val="18"/>
              </w:rPr>
            </w:pPr>
            <w:r w:rsidRPr="00453CDA">
              <w:rPr>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4BD8EFF2" w14:textId="77777777" w:rsidR="00F85DE7" w:rsidRPr="00453CDA" w:rsidRDefault="00F85DE7" w:rsidP="00F85DE7">
            <w:pPr>
              <w:jc w:val="center"/>
              <w:rPr>
                <w:sz w:val="18"/>
                <w:szCs w:val="18"/>
              </w:rPr>
            </w:pPr>
            <w:r w:rsidRPr="00453CDA">
              <w:rPr>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5C79EC7B" w14:textId="77777777" w:rsidR="00F85DE7" w:rsidRPr="00453CDA" w:rsidRDefault="00F85DE7" w:rsidP="00F85DE7">
            <w:pPr>
              <w:jc w:val="center"/>
              <w:rPr>
                <w:sz w:val="18"/>
                <w:szCs w:val="18"/>
              </w:rPr>
            </w:pPr>
            <w:r w:rsidRPr="00453CDA">
              <w:rPr>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4C721528" w14:textId="77777777" w:rsidR="00F85DE7" w:rsidRPr="00453CDA" w:rsidRDefault="00F85DE7" w:rsidP="00F85DE7">
            <w:pPr>
              <w:jc w:val="center"/>
              <w:rPr>
                <w:sz w:val="18"/>
                <w:szCs w:val="18"/>
              </w:rPr>
            </w:pPr>
            <w:r w:rsidRPr="00453CDA">
              <w:rPr>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4FA27DA4" w14:textId="77777777" w:rsidR="00F85DE7" w:rsidRPr="00453CDA" w:rsidRDefault="00F85DE7" w:rsidP="00F85DE7">
            <w:pPr>
              <w:jc w:val="center"/>
              <w:rPr>
                <w:sz w:val="18"/>
                <w:szCs w:val="18"/>
              </w:rPr>
            </w:pPr>
            <w:r w:rsidRPr="00453CDA">
              <w:rPr>
                <w:sz w:val="18"/>
                <w:szCs w:val="18"/>
              </w:rPr>
              <w:t>0,01</w:t>
            </w:r>
          </w:p>
        </w:tc>
        <w:tc>
          <w:tcPr>
            <w:tcW w:w="360" w:type="pct"/>
            <w:tcBorders>
              <w:top w:val="nil"/>
              <w:left w:val="nil"/>
              <w:bottom w:val="single" w:sz="4" w:space="0" w:color="auto"/>
              <w:right w:val="single" w:sz="4" w:space="0" w:color="auto"/>
            </w:tcBorders>
            <w:shd w:val="clear" w:color="auto" w:fill="auto"/>
            <w:noWrap/>
            <w:vAlign w:val="center"/>
            <w:hideMark/>
          </w:tcPr>
          <w:p w14:paraId="27BADBD0" w14:textId="77777777" w:rsidR="00F85DE7" w:rsidRPr="00453CDA" w:rsidRDefault="00F85DE7" w:rsidP="00F85DE7">
            <w:pPr>
              <w:jc w:val="center"/>
              <w:rPr>
                <w:sz w:val="18"/>
                <w:szCs w:val="18"/>
              </w:rPr>
            </w:pPr>
            <w:r w:rsidRPr="00453CDA">
              <w:rPr>
                <w:sz w:val="18"/>
                <w:szCs w:val="18"/>
              </w:rPr>
              <w:t>0,01</w:t>
            </w:r>
          </w:p>
        </w:tc>
      </w:tr>
      <w:tr w:rsidR="004A669A" w:rsidRPr="00453CDA" w14:paraId="652AE243" w14:textId="77777777" w:rsidTr="00F85DE7">
        <w:trPr>
          <w:trHeight w:val="300"/>
          <w:jc w:val="center"/>
        </w:trPr>
        <w:tc>
          <w:tcPr>
            <w:tcW w:w="570" w:type="pct"/>
            <w:tcBorders>
              <w:top w:val="nil"/>
              <w:left w:val="single" w:sz="4" w:space="0" w:color="auto"/>
              <w:bottom w:val="single" w:sz="4" w:space="0" w:color="auto"/>
              <w:right w:val="single" w:sz="4" w:space="0" w:color="auto"/>
            </w:tcBorders>
            <w:shd w:val="clear" w:color="auto" w:fill="auto"/>
            <w:noWrap/>
            <w:vAlign w:val="center"/>
            <w:hideMark/>
          </w:tcPr>
          <w:p w14:paraId="0C76AE04" w14:textId="77777777" w:rsidR="00F85DE7" w:rsidRPr="00453CDA" w:rsidRDefault="00F85DE7" w:rsidP="00F85DE7">
            <w:pPr>
              <w:rPr>
                <w:sz w:val="18"/>
                <w:szCs w:val="18"/>
              </w:rPr>
            </w:pPr>
            <w:r w:rsidRPr="00453CDA">
              <w:rPr>
                <w:sz w:val="18"/>
                <w:szCs w:val="18"/>
              </w:rPr>
              <w:t>НЭЗТ</w:t>
            </w:r>
          </w:p>
        </w:tc>
        <w:tc>
          <w:tcPr>
            <w:tcW w:w="370" w:type="pct"/>
            <w:tcBorders>
              <w:top w:val="nil"/>
              <w:left w:val="nil"/>
              <w:bottom w:val="single" w:sz="4" w:space="0" w:color="auto"/>
              <w:right w:val="single" w:sz="4" w:space="0" w:color="auto"/>
            </w:tcBorders>
            <w:shd w:val="clear" w:color="auto" w:fill="auto"/>
            <w:noWrap/>
            <w:vAlign w:val="center"/>
            <w:hideMark/>
          </w:tcPr>
          <w:p w14:paraId="3FFE924A" w14:textId="77777777" w:rsidR="00F85DE7" w:rsidRPr="00453CDA" w:rsidRDefault="00F85DE7" w:rsidP="00F85DE7">
            <w:pPr>
              <w:jc w:val="center"/>
              <w:rPr>
                <w:sz w:val="18"/>
                <w:szCs w:val="18"/>
              </w:rPr>
            </w:pPr>
            <w:r w:rsidRPr="00453CDA">
              <w:rPr>
                <w:sz w:val="18"/>
                <w:szCs w:val="18"/>
              </w:rPr>
              <w:t>0,04</w:t>
            </w:r>
          </w:p>
        </w:tc>
        <w:tc>
          <w:tcPr>
            <w:tcW w:w="370" w:type="pct"/>
            <w:tcBorders>
              <w:top w:val="nil"/>
              <w:left w:val="nil"/>
              <w:bottom w:val="single" w:sz="4" w:space="0" w:color="auto"/>
              <w:right w:val="single" w:sz="4" w:space="0" w:color="auto"/>
            </w:tcBorders>
            <w:shd w:val="clear" w:color="auto" w:fill="auto"/>
            <w:noWrap/>
            <w:vAlign w:val="center"/>
            <w:hideMark/>
          </w:tcPr>
          <w:p w14:paraId="243EFB9F" w14:textId="77777777" w:rsidR="00F85DE7" w:rsidRPr="00453CDA" w:rsidRDefault="00F85DE7" w:rsidP="00F85DE7">
            <w:pPr>
              <w:jc w:val="center"/>
              <w:rPr>
                <w:sz w:val="18"/>
                <w:szCs w:val="18"/>
              </w:rPr>
            </w:pPr>
            <w:r w:rsidRPr="00453CDA">
              <w:rPr>
                <w:sz w:val="18"/>
                <w:szCs w:val="18"/>
              </w:rPr>
              <w:t>0,04</w:t>
            </w:r>
          </w:p>
        </w:tc>
        <w:tc>
          <w:tcPr>
            <w:tcW w:w="370" w:type="pct"/>
            <w:tcBorders>
              <w:top w:val="nil"/>
              <w:left w:val="nil"/>
              <w:bottom w:val="single" w:sz="4" w:space="0" w:color="auto"/>
              <w:right w:val="single" w:sz="4" w:space="0" w:color="auto"/>
            </w:tcBorders>
            <w:shd w:val="clear" w:color="auto" w:fill="auto"/>
            <w:noWrap/>
            <w:vAlign w:val="center"/>
            <w:hideMark/>
          </w:tcPr>
          <w:p w14:paraId="1F47DB54" w14:textId="77777777" w:rsidR="00F85DE7" w:rsidRPr="00453CDA" w:rsidRDefault="00F85DE7" w:rsidP="00F85DE7">
            <w:pPr>
              <w:jc w:val="center"/>
              <w:rPr>
                <w:sz w:val="18"/>
                <w:szCs w:val="18"/>
              </w:rPr>
            </w:pPr>
            <w:r w:rsidRPr="00453CDA">
              <w:rPr>
                <w:sz w:val="18"/>
                <w:szCs w:val="18"/>
              </w:rPr>
              <w:t>0,04</w:t>
            </w:r>
          </w:p>
        </w:tc>
        <w:tc>
          <w:tcPr>
            <w:tcW w:w="370" w:type="pct"/>
            <w:tcBorders>
              <w:top w:val="nil"/>
              <w:left w:val="nil"/>
              <w:bottom w:val="single" w:sz="4" w:space="0" w:color="auto"/>
              <w:right w:val="single" w:sz="4" w:space="0" w:color="auto"/>
            </w:tcBorders>
            <w:shd w:val="clear" w:color="auto" w:fill="auto"/>
            <w:noWrap/>
            <w:vAlign w:val="center"/>
            <w:hideMark/>
          </w:tcPr>
          <w:p w14:paraId="22B5F3D1" w14:textId="77777777" w:rsidR="00F85DE7" w:rsidRPr="00453CDA" w:rsidRDefault="00F85DE7" w:rsidP="00F85DE7">
            <w:pPr>
              <w:jc w:val="center"/>
              <w:rPr>
                <w:sz w:val="18"/>
                <w:szCs w:val="18"/>
              </w:rPr>
            </w:pPr>
            <w:r w:rsidRPr="00453CDA">
              <w:rPr>
                <w:sz w:val="18"/>
                <w:szCs w:val="18"/>
              </w:rPr>
              <w:t>0,04</w:t>
            </w:r>
          </w:p>
        </w:tc>
        <w:tc>
          <w:tcPr>
            <w:tcW w:w="370" w:type="pct"/>
            <w:tcBorders>
              <w:top w:val="nil"/>
              <w:left w:val="nil"/>
              <w:bottom w:val="single" w:sz="4" w:space="0" w:color="auto"/>
              <w:right w:val="single" w:sz="4" w:space="0" w:color="auto"/>
            </w:tcBorders>
            <w:shd w:val="clear" w:color="auto" w:fill="auto"/>
            <w:noWrap/>
            <w:vAlign w:val="center"/>
            <w:hideMark/>
          </w:tcPr>
          <w:p w14:paraId="39576BA6" w14:textId="77777777" w:rsidR="00F85DE7" w:rsidRPr="00453CDA" w:rsidRDefault="00F85DE7" w:rsidP="00F85DE7">
            <w:pPr>
              <w:jc w:val="center"/>
              <w:rPr>
                <w:sz w:val="18"/>
                <w:szCs w:val="18"/>
              </w:rPr>
            </w:pPr>
            <w:r w:rsidRPr="00453CDA">
              <w:rPr>
                <w:sz w:val="18"/>
                <w:szCs w:val="18"/>
              </w:rPr>
              <w:t>0,04</w:t>
            </w:r>
          </w:p>
        </w:tc>
        <w:tc>
          <w:tcPr>
            <w:tcW w:w="370" w:type="pct"/>
            <w:tcBorders>
              <w:top w:val="nil"/>
              <w:left w:val="nil"/>
              <w:bottom w:val="single" w:sz="4" w:space="0" w:color="auto"/>
              <w:right w:val="single" w:sz="4" w:space="0" w:color="auto"/>
            </w:tcBorders>
            <w:shd w:val="clear" w:color="auto" w:fill="auto"/>
            <w:noWrap/>
            <w:vAlign w:val="center"/>
            <w:hideMark/>
          </w:tcPr>
          <w:p w14:paraId="69C98729" w14:textId="77777777" w:rsidR="00F85DE7" w:rsidRPr="00453CDA" w:rsidRDefault="00F85DE7" w:rsidP="00F85DE7">
            <w:pPr>
              <w:jc w:val="center"/>
              <w:rPr>
                <w:sz w:val="18"/>
                <w:szCs w:val="18"/>
              </w:rPr>
            </w:pPr>
            <w:r w:rsidRPr="00453CDA">
              <w:rPr>
                <w:sz w:val="18"/>
                <w:szCs w:val="18"/>
              </w:rPr>
              <w:t>0,04</w:t>
            </w:r>
          </w:p>
        </w:tc>
        <w:tc>
          <w:tcPr>
            <w:tcW w:w="370" w:type="pct"/>
            <w:tcBorders>
              <w:top w:val="nil"/>
              <w:left w:val="nil"/>
              <w:bottom w:val="single" w:sz="4" w:space="0" w:color="auto"/>
              <w:right w:val="single" w:sz="4" w:space="0" w:color="auto"/>
            </w:tcBorders>
            <w:shd w:val="clear" w:color="auto" w:fill="auto"/>
            <w:noWrap/>
            <w:vAlign w:val="center"/>
            <w:hideMark/>
          </w:tcPr>
          <w:p w14:paraId="73531126" w14:textId="77777777" w:rsidR="00F85DE7" w:rsidRPr="00453CDA" w:rsidRDefault="00F85DE7" w:rsidP="00F85DE7">
            <w:pPr>
              <w:jc w:val="center"/>
              <w:rPr>
                <w:sz w:val="18"/>
                <w:szCs w:val="18"/>
              </w:rPr>
            </w:pPr>
            <w:r w:rsidRPr="00453CDA">
              <w:rPr>
                <w:sz w:val="18"/>
                <w:szCs w:val="18"/>
              </w:rPr>
              <w:t>0,03</w:t>
            </w:r>
          </w:p>
        </w:tc>
        <w:tc>
          <w:tcPr>
            <w:tcW w:w="370" w:type="pct"/>
            <w:tcBorders>
              <w:top w:val="nil"/>
              <w:left w:val="nil"/>
              <w:bottom w:val="single" w:sz="4" w:space="0" w:color="auto"/>
              <w:right w:val="single" w:sz="4" w:space="0" w:color="auto"/>
            </w:tcBorders>
            <w:shd w:val="clear" w:color="auto" w:fill="auto"/>
            <w:noWrap/>
            <w:vAlign w:val="center"/>
            <w:hideMark/>
          </w:tcPr>
          <w:p w14:paraId="54C5D62A" w14:textId="77777777" w:rsidR="00F85DE7" w:rsidRPr="00453CDA" w:rsidRDefault="00F85DE7" w:rsidP="00F85DE7">
            <w:pPr>
              <w:jc w:val="center"/>
              <w:rPr>
                <w:sz w:val="18"/>
                <w:szCs w:val="18"/>
              </w:rPr>
            </w:pPr>
            <w:r w:rsidRPr="00453CDA">
              <w:rPr>
                <w:sz w:val="18"/>
                <w:szCs w:val="18"/>
              </w:rPr>
              <w:t>0,03</w:t>
            </w:r>
          </w:p>
        </w:tc>
        <w:tc>
          <w:tcPr>
            <w:tcW w:w="370" w:type="pct"/>
            <w:tcBorders>
              <w:top w:val="nil"/>
              <w:left w:val="nil"/>
              <w:bottom w:val="single" w:sz="4" w:space="0" w:color="auto"/>
              <w:right w:val="single" w:sz="4" w:space="0" w:color="auto"/>
            </w:tcBorders>
            <w:shd w:val="clear" w:color="auto" w:fill="auto"/>
            <w:noWrap/>
            <w:vAlign w:val="center"/>
            <w:hideMark/>
          </w:tcPr>
          <w:p w14:paraId="44B5F0BC" w14:textId="77777777" w:rsidR="00F85DE7" w:rsidRPr="00453CDA" w:rsidRDefault="00F85DE7" w:rsidP="00F85DE7">
            <w:pPr>
              <w:jc w:val="center"/>
              <w:rPr>
                <w:sz w:val="18"/>
                <w:szCs w:val="18"/>
              </w:rPr>
            </w:pPr>
            <w:r w:rsidRPr="00453CDA">
              <w:rPr>
                <w:sz w:val="18"/>
                <w:szCs w:val="18"/>
              </w:rPr>
              <w:t>0,03</w:t>
            </w:r>
          </w:p>
        </w:tc>
        <w:tc>
          <w:tcPr>
            <w:tcW w:w="370" w:type="pct"/>
            <w:tcBorders>
              <w:top w:val="nil"/>
              <w:left w:val="nil"/>
              <w:bottom w:val="single" w:sz="4" w:space="0" w:color="auto"/>
              <w:right w:val="single" w:sz="4" w:space="0" w:color="auto"/>
            </w:tcBorders>
            <w:shd w:val="clear" w:color="auto" w:fill="auto"/>
            <w:noWrap/>
            <w:vAlign w:val="center"/>
            <w:hideMark/>
          </w:tcPr>
          <w:p w14:paraId="12E13038" w14:textId="77777777" w:rsidR="00F85DE7" w:rsidRPr="00453CDA" w:rsidRDefault="00F85DE7" w:rsidP="00F85DE7">
            <w:pPr>
              <w:jc w:val="center"/>
              <w:rPr>
                <w:sz w:val="18"/>
                <w:szCs w:val="18"/>
              </w:rPr>
            </w:pPr>
            <w:r w:rsidRPr="00453CDA">
              <w:rPr>
                <w:sz w:val="18"/>
                <w:szCs w:val="18"/>
              </w:rPr>
              <w:t>0,03</w:t>
            </w:r>
          </w:p>
        </w:tc>
        <w:tc>
          <w:tcPr>
            <w:tcW w:w="370" w:type="pct"/>
            <w:tcBorders>
              <w:top w:val="nil"/>
              <w:left w:val="nil"/>
              <w:bottom w:val="single" w:sz="4" w:space="0" w:color="auto"/>
              <w:right w:val="single" w:sz="4" w:space="0" w:color="auto"/>
            </w:tcBorders>
            <w:shd w:val="clear" w:color="auto" w:fill="auto"/>
            <w:noWrap/>
            <w:vAlign w:val="center"/>
            <w:hideMark/>
          </w:tcPr>
          <w:p w14:paraId="6403989A" w14:textId="77777777" w:rsidR="00F85DE7" w:rsidRPr="00453CDA" w:rsidRDefault="00F85DE7" w:rsidP="00F85DE7">
            <w:pPr>
              <w:jc w:val="center"/>
              <w:rPr>
                <w:sz w:val="18"/>
                <w:szCs w:val="18"/>
              </w:rPr>
            </w:pPr>
            <w:r w:rsidRPr="00453CDA">
              <w:rPr>
                <w:sz w:val="18"/>
                <w:szCs w:val="18"/>
              </w:rPr>
              <w:t>0,03</w:t>
            </w:r>
          </w:p>
        </w:tc>
        <w:tc>
          <w:tcPr>
            <w:tcW w:w="360" w:type="pct"/>
            <w:tcBorders>
              <w:top w:val="nil"/>
              <w:left w:val="nil"/>
              <w:bottom w:val="single" w:sz="4" w:space="0" w:color="auto"/>
              <w:right w:val="single" w:sz="4" w:space="0" w:color="auto"/>
            </w:tcBorders>
            <w:shd w:val="clear" w:color="auto" w:fill="auto"/>
            <w:noWrap/>
            <w:vAlign w:val="center"/>
            <w:hideMark/>
          </w:tcPr>
          <w:p w14:paraId="790237FD" w14:textId="77777777" w:rsidR="00F85DE7" w:rsidRPr="00453CDA" w:rsidRDefault="00F85DE7" w:rsidP="00F85DE7">
            <w:pPr>
              <w:jc w:val="center"/>
              <w:rPr>
                <w:sz w:val="18"/>
                <w:szCs w:val="18"/>
              </w:rPr>
            </w:pPr>
            <w:r w:rsidRPr="00453CDA">
              <w:rPr>
                <w:sz w:val="18"/>
                <w:szCs w:val="18"/>
              </w:rPr>
              <w:t>0,03</w:t>
            </w:r>
          </w:p>
        </w:tc>
      </w:tr>
      <w:tr w:rsidR="004A669A" w:rsidRPr="00453CDA" w14:paraId="3CD5D930" w14:textId="77777777" w:rsidTr="00F85DE7">
        <w:trPr>
          <w:trHeight w:val="300"/>
          <w:jc w:val="center"/>
        </w:trPr>
        <w:tc>
          <w:tcPr>
            <w:tcW w:w="570" w:type="pct"/>
            <w:tcBorders>
              <w:top w:val="nil"/>
              <w:left w:val="single" w:sz="4" w:space="0" w:color="auto"/>
              <w:bottom w:val="single" w:sz="4" w:space="0" w:color="auto"/>
              <w:right w:val="single" w:sz="4" w:space="0" w:color="auto"/>
            </w:tcBorders>
            <w:shd w:val="clear" w:color="auto" w:fill="auto"/>
            <w:noWrap/>
            <w:vAlign w:val="center"/>
            <w:hideMark/>
          </w:tcPr>
          <w:p w14:paraId="39372032" w14:textId="77777777" w:rsidR="00F85DE7" w:rsidRPr="00453CDA" w:rsidRDefault="00F85DE7" w:rsidP="00F85DE7">
            <w:pPr>
              <w:rPr>
                <w:sz w:val="18"/>
                <w:szCs w:val="18"/>
              </w:rPr>
            </w:pPr>
            <w:r w:rsidRPr="00453CDA">
              <w:rPr>
                <w:sz w:val="18"/>
                <w:szCs w:val="18"/>
              </w:rPr>
              <w:t>ОНЗТ</w:t>
            </w:r>
          </w:p>
        </w:tc>
        <w:tc>
          <w:tcPr>
            <w:tcW w:w="370" w:type="pct"/>
            <w:tcBorders>
              <w:top w:val="nil"/>
              <w:left w:val="nil"/>
              <w:bottom w:val="single" w:sz="4" w:space="0" w:color="auto"/>
              <w:right w:val="single" w:sz="4" w:space="0" w:color="auto"/>
            </w:tcBorders>
            <w:shd w:val="clear" w:color="auto" w:fill="auto"/>
            <w:noWrap/>
            <w:vAlign w:val="center"/>
            <w:hideMark/>
          </w:tcPr>
          <w:p w14:paraId="12DB01AC" w14:textId="77777777" w:rsidR="00F85DE7" w:rsidRPr="00453CDA" w:rsidRDefault="00F85DE7" w:rsidP="00F85DE7">
            <w:pPr>
              <w:jc w:val="center"/>
              <w:rPr>
                <w:sz w:val="18"/>
                <w:szCs w:val="18"/>
              </w:rPr>
            </w:pPr>
            <w:r w:rsidRPr="00453CDA">
              <w:rPr>
                <w:sz w:val="18"/>
                <w:szCs w:val="18"/>
              </w:rPr>
              <w:t>0,04</w:t>
            </w:r>
          </w:p>
        </w:tc>
        <w:tc>
          <w:tcPr>
            <w:tcW w:w="370" w:type="pct"/>
            <w:tcBorders>
              <w:top w:val="nil"/>
              <w:left w:val="nil"/>
              <w:bottom w:val="single" w:sz="4" w:space="0" w:color="auto"/>
              <w:right w:val="single" w:sz="4" w:space="0" w:color="auto"/>
            </w:tcBorders>
            <w:shd w:val="clear" w:color="auto" w:fill="auto"/>
            <w:noWrap/>
            <w:vAlign w:val="center"/>
            <w:hideMark/>
          </w:tcPr>
          <w:p w14:paraId="76DBDF59" w14:textId="77777777" w:rsidR="00F85DE7" w:rsidRPr="00453CDA" w:rsidRDefault="00F85DE7" w:rsidP="00F85DE7">
            <w:pPr>
              <w:jc w:val="center"/>
              <w:rPr>
                <w:sz w:val="18"/>
                <w:szCs w:val="18"/>
              </w:rPr>
            </w:pPr>
            <w:r w:rsidRPr="00453CDA">
              <w:rPr>
                <w:sz w:val="18"/>
                <w:szCs w:val="18"/>
              </w:rPr>
              <w:t>0,04</w:t>
            </w:r>
          </w:p>
        </w:tc>
        <w:tc>
          <w:tcPr>
            <w:tcW w:w="370" w:type="pct"/>
            <w:tcBorders>
              <w:top w:val="nil"/>
              <w:left w:val="nil"/>
              <w:bottom w:val="single" w:sz="4" w:space="0" w:color="auto"/>
              <w:right w:val="single" w:sz="4" w:space="0" w:color="auto"/>
            </w:tcBorders>
            <w:shd w:val="clear" w:color="auto" w:fill="auto"/>
            <w:noWrap/>
            <w:vAlign w:val="center"/>
            <w:hideMark/>
          </w:tcPr>
          <w:p w14:paraId="6C145E8D" w14:textId="77777777" w:rsidR="00F85DE7" w:rsidRPr="00453CDA" w:rsidRDefault="00F85DE7" w:rsidP="00F85DE7">
            <w:pPr>
              <w:jc w:val="center"/>
              <w:rPr>
                <w:sz w:val="18"/>
                <w:szCs w:val="18"/>
              </w:rPr>
            </w:pPr>
            <w:r w:rsidRPr="00453CDA">
              <w:rPr>
                <w:sz w:val="18"/>
                <w:szCs w:val="18"/>
              </w:rPr>
              <w:t>0,04</w:t>
            </w:r>
          </w:p>
        </w:tc>
        <w:tc>
          <w:tcPr>
            <w:tcW w:w="370" w:type="pct"/>
            <w:tcBorders>
              <w:top w:val="nil"/>
              <w:left w:val="nil"/>
              <w:bottom w:val="single" w:sz="4" w:space="0" w:color="auto"/>
              <w:right w:val="single" w:sz="4" w:space="0" w:color="auto"/>
            </w:tcBorders>
            <w:shd w:val="clear" w:color="auto" w:fill="auto"/>
            <w:noWrap/>
            <w:vAlign w:val="center"/>
            <w:hideMark/>
          </w:tcPr>
          <w:p w14:paraId="647C45ED" w14:textId="77777777" w:rsidR="00F85DE7" w:rsidRPr="00453CDA" w:rsidRDefault="00F85DE7" w:rsidP="00F85DE7">
            <w:pPr>
              <w:jc w:val="center"/>
              <w:rPr>
                <w:sz w:val="18"/>
                <w:szCs w:val="18"/>
              </w:rPr>
            </w:pPr>
            <w:r w:rsidRPr="00453CDA">
              <w:rPr>
                <w:sz w:val="18"/>
                <w:szCs w:val="18"/>
              </w:rPr>
              <w:t>0,04</w:t>
            </w:r>
          </w:p>
        </w:tc>
        <w:tc>
          <w:tcPr>
            <w:tcW w:w="370" w:type="pct"/>
            <w:tcBorders>
              <w:top w:val="nil"/>
              <w:left w:val="nil"/>
              <w:bottom w:val="single" w:sz="4" w:space="0" w:color="auto"/>
              <w:right w:val="single" w:sz="4" w:space="0" w:color="auto"/>
            </w:tcBorders>
            <w:shd w:val="clear" w:color="auto" w:fill="auto"/>
            <w:noWrap/>
            <w:vAlign w:val="center"/>
            <w:hideMark/>
          </w:tcPr>
          <w:p w14:paraId="0E9374EF" w14:textId="77777777" w:rsidR="00F85DE7" w:rsidRPr="00453CDA" w:rsidRDefault="00F85DE7" w:rsidP="00F85DE7">
            <w:pPr>
              <w:jc w:val="center"/>
              <w:rPr>
                <w:sz w:val="18"/>
                <w:szCs w:val="18"/>
              </w:rPr>
            </w:pPr>
            <w:r w:rsidRPr="00453CDA">
              <w:rPr>
                <w:sz w:val="18"/>
                <w:szCs w:val="18"/>
              </w:rPr>
              <w:t>0,04</w:t>
            </w:r>
          </w:p>
        </w:tc>
        <w:tc>
          <w:tcPr>
            <w:tcW w:w="370" w:type="pct"/>
            <w:tcBorders>
              <w:top w:val="nil"/>
              <w:left w:val="nil"/>
              <w:bottom w:val="single" w:sz="4" w:space="0" w:color="auto"/>
              <w:right w:val="single" w:sz="4" w:space="0" w:color="auto"/>
            </w:tcBorders>
            <w:shd w:val="clear" w:color="auto" w:fill="auto"/>
            <w:noWrap/>
            <w:vAlign w:val="center"/>
            <w:hideMark/>
          </w:tcPr>
          <w:p w14:paraId="49F9B483" w14:textId="77777777" w:rsidR="00F85DE7" w:rsidRPr="00453CDA" w:rsidRDefault="00F85DE7" w:rsidP="00F85DE7">
            <w:pPr>
              <w:jc w:val="center"/>
              <w:rPr>
                <w:sz w:val="18"/>
                <w:szCs w:val="18"/>
              </w:rPr>
            </w:pPr>
            <w:r w:rsidRPr="00453CDA">
              <w:rPr>
                <w:sz w:val="18"/>
                <w:szCs w:val="18"/>
              </w:rPr>
              <w:t>0,04</w:t>
            </w:r>
          </w:p>
        </w:tc>
        <w:tc>
          <w:tcPr>
            <w:tcW w:w="370" w:type="pct"/>
            <w:tcBorders>
              <w:top w:val="nil"/>
              <w:left w:val="nil"/>
              <w:bottom w:val="single" w:sz="4" w:space="0" w:color="auto"/>
              <w:right w:val="single" w:sz="4" w:space="0" w:color="auto"/>
            </w:tcBorders>
            <w:shd w:val="clear" w:color="auto" w:fill="auto"/>
            <w:noWrap/>
            <w:vAlign w:val="center"/>
            <w:hideMark/>
          </w:tcPr>
          <w:p w14:paraId="0B8EEE91" w14:textId="77777777" w:rsidR="00F85DE7" w:rsidRPr="00453CDA" w:rsidRDefault="00F85DE7" w:rsidP="00F85DE7">
            <w:pPr>
              <w:jc w:val="center"/>
              <w:rPr>
                <w:sz w:val="18"/>
                <w:szCs w:val="18"/>
              </w:rPr>
            </w:pPr>
            <w:r w:rsidRPr="00453CDA">
              <w:rPr>
                <w:sz w:val="18"/>
                <w:szCs w:val="18"/>
              </w:rPr>
              <w:t>0,04</w:t>
            </w:r>
          </w:p>
        </w:tc>
        <w:tc>
          <w:tcPr>
            <w:tcW w:w="370" w:type="pct"/>
            <w:tcBorders>
              <w:top w:val="nil"/>
              <w:left w:val="nil"/>
              <w:bottom w:val="single" w:sz="4" w:space="0" w:color="auto"/>
              <w:right w:val="single" w:sz="4" w:space="0" w:color="auto"/>
            </w:tcBorders>
            <w:shd w:val="clear" w:color="auto" w:fill="auto"/>
            <w:noWrap/>
            <w:vAlign w:val="center"/>
            <w:hideMark/>
          </w:tcPr>
          <w:p w14:paraId="0562F683" w14:textId="77777777" w:rsidR="00F85DE7" w:rsidRPr="00453CDA" w:rsidRDefault="00F85DE7" w:rsidP="00F85DE7">
            <w:pPr>
              <w:jc w:val="center"/>
              <w:rPr>
                <w:sz w:val="18"/>
                <w:szCs w:val="18"/>
              </w:rPr>
            </w:pPr>
            <w:r w:rsidRPr="00453CDA">
              <w:rPr>
                <w:sz w:val="18"/>
                <w:szCs w:val="18"/>
              </w:rPr>
              <w:t>0,04</w:t>
            </w:r>
          </w:p>
        </w:tc>
        <w:tc>
          <w:tcPr>
            <w:tcW w:w="370" w:type="pct"/>
            <w:tcBorders>
              <w:top w:val="nil"/>
              <w:left w:val="nil"/>
              <w:bottom w:val="single" w:sz="4" w:space="0" w:color="auto"/>
              <w:right w:val="single" w:sz="4" w:space="0" w:color="auto"/>
            </w:tcBorders>
            <w:shd w:val="clear" w:color="auto" w:fill="auto"/>
            <w:noWrap/>
            <w:vAlign w:val="center"/>
            <w:hideMark/>
          </w:tcPr>
          <w:p w14:paraId="4097BE28" w14:textId="77777777" w:rsidR="00F85DE7" w:rsidRPr="00453CDA" w:rsidRDefault="00F85DE7" w:rsidP="00F85DE7">
            <w:pPr>
              <w:jc w:val="center"/>
              <w:rPr>
                <w:sz w:val="18"/>
                <w:szCs w:val="18"/>
              </w:rPr>
            </w:pPr>
            <w:r w:rsidRPr="00453CDA">
              <w:rPr>
                <w:sz w:val="18"/>
                <w:szCs w:val="18"/>
              </w:rPr>
              <w:t>0,04</w:t>
            </w:r>
          </w:p>
        </w:tc>
        <w:tc>
          <w:tcPr>
            <w:tcW w:w="370" w:type="pct"/>
            <w:tcBorders>
              <w:top w:val="nil"/>
              <w:left w:val="nil"/>
              <w:bottom w:val="single" w:sz="4" w:space="0" w:color="auto"/>
              <w:right w:val="single" w:sz="4" w:space="0" w:color="auto"/>
            </w:tcBorders>
            <w:shd w:val="clear" w:color="auto" w:fill="auto"/>
            <w:noWrap/>
            <w:vAlign w:val="center"/>
            <w:hideMark/>
          </w:tcPr>
          <w:p w14:paraId="1866D1B6" w14:textId="77777777" w:rsidR="00F85DE7" w:rsidRPr="00453CDA" w:rsidRDefault="00F85DE7" w:rsidP="00F85DE7">
            <w:pPr>
              <w:jc w:val="center"/>
              <w:rPr>
                <w:sz w:val="18"/>
                <w:szCs w:val="18"/>
              </w:rPr>
            </w:pPr>
            <w:r w:rsidRPr="00453CDA">
              <w:rPr>
                <w:sz w:val="18"/>
                <w:szCs w:val="18"/>
              </w:rPr>
              <w:t>0,04</w:t>
            </w:r>
          </w:p>
        </w:tc>
        <w:tc>
          <w:tcPr>
            <w:tcW w:w="370" w:type="pct"/>
            <w:tcBorders>
              <w:top w:val="nil"/>
              <w:left w:val="nil"/>
              <w:bottom w:val="single" w:sz="4" w:space="0" w:color="auto"/>
              <w:right w:val="single" w:sz="4" w:space="0" w:color="auto"/>
            </w:tcBorders>
            <w:shd w:val="clear" w:color="auto" w:fill="auto"/>
            <w:noWrap/>
            <w:vAlign w:val="center"/>
            <w:hideMark/>
          </w:tcPr>
          <w:p w14:paraId="3B87EA0A" w14:textId="77777777" w:rsidR="00F85DE7" w:rsidRPr="00453CDA" w:rsidRDefault="00F85DE7" w:rsidP="00F85DE7">
            <w:pPr>
              <w:jc w:val="center"/>
              <w:rPr>
                <w:sz w:val="18"/>
                <w:szCs w:val="18"/>
              </w:rPr>
            </w:pPr>
            <w:r w:rsidRPr="00453CDA">
              <w:rPr>
                <w:sz w:val="18"/>
                <w:szCs w:val="18"/>
              </w:rPr>
              <w:t>0,04</w:t>
            </w:r>
          </w:p>
        </w:tc>
        <w:tc>
          <w:tcPr>
            <w:tcW w:w="360" w:type="pct"/>
            <w:tcBorders>
              <w:top w:val="nil"/>
              <w:left w:val="nil"/>
              <w:bottom w:val="single" w:sz="4" w:space="0" w:color="auto"/>
              <w:right w:val="single" w:sz="4" w:space="0" w:color="auto"/>
            </w:tcBorders>
            <w:shd w:val="clear" w:color="auto" w:fill="auto"/>
            <w:noWrap/>
            <w:vAlign w:val="center"/>
            <w:hideMark/>
          </w:tcPr>
          <w:p w14:paraId="682A60F1" w14:textId="77777777" w:rsidR="00F85DE7" w:rsidRPr="00453CDA" w:rsidRDefault="00F85DE7" w:rsidP="00F85DE7">
            <w:pPr>
              <w:jc w:val="center"/>
              <w:rPr>
                <w:sz w:val="18"/>
                <w:szCs w:val="18"/>
              </w:rPr>
            </w:pPr>
            <w:r w:rsidRPr="00453CDA">
              <w:rPr>
                <w:sz w:val="18"/>
                <w:szCs w:val="18"/>
              </w:rPr>
              <w:t>0,04</w:t>
            </w:r>
          </w:p>
        </w:tc>
      </w:tr>
      <w:tr w:rsidR="004A669A" w:rsidRPr="00453CDA" w14:paraId="77F56BC3" w14:textId="77777777" w:rsidTr="00F85DE7">
        <w:trPr>
          <w:trHeight w:val="300"/>
          <w:jc w:val="center"/>
        </w:trPr>
        <w:tc>
          <w:tcPr>
            <w:tcW w:w="5000" w:type="pct"/>
            <w:gridSpan w:val="1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F9E5E5" w14:textId="77777777" w:rsidR="00F85DE7" w:rsidRPr="00453CDA" w:rsidRDefault="00F85DE7" w:rsidP="00F85DE7">
            <w:pPr>
              <w:jc w:val="center"/>
              <w:rPr>
                <w:sz w:val="18"/>
                <w:szCs w:val="18"/>
              </w:rPr>
            </w:pPr>
            <w:r w:rsidRPr="00453CDA">
              <w:rPr>
                <w:sz w:val="18"/>
                <w:szCs w:val="18"/>
              </w:rPr>
              <w:t>Котельная с. Новоселье Веськовского сельского округа</w:t>
            </w:r>
          </w:p>
        </w:tc>
      </w:tr>
      <w:tr w:rsidR="004A669A" w:rsidRPr="00453CDA" w14:paraId="36EEE3E9" w14:textId="77777777" w:rsidTr="00F85DE7">
        <w:trPr>
          <w:trHeight w:val="300"/>
          <w:jc w:val="center"/>
        </w:trPr>
        <w:tc>
          <w:tcPr>
            <w:tcW w:w="570" w:type="pct"/>
            <w:tcBorders>
              <w:top w:val="nil"/>
              <w:left w:val="single" w:sz="4" w:space="0" w:color="auto"/>
              <w:bottom w:val="single" w:sz="4" w:space="0" w:color="auto"/>
              <w:right w:val="single" w:sz="4" w:space="0" w:color="auto"/>
            </w:tcBorders>
            <w:shd w:val="clear" w:color="auto" w:fill="auto"/>
            <w:noWrap/>
            <w:vAlign w:val="center"/>
            <w:hideMark/>
          </w:tcPr>
          <w:p w14:paraId="1D34157F" w14:textId="77777777" w:rsidR="00F85DE7" w:rsidRPr="00453CDA" w:rsidRDefault="00F85DE7" w:rsidP="00F85DE7">
            <w:pPr>
              <w:rPr>
                <w:sz w:val="18"/>
                <w:szCs w:val="18"/>
              </w:rPr>
            </w:pPr>
            <w:r w:rsidRPr="00453CDA">
              <w:rPr>
                <w:sz w:val="18"/>
                <w:szCs w:val="18"/>
              </w:rPr>
              <w:t>ННЗТ</w:t>
            </w:r>
          </w:p>
        </w:tc>
        <w:tc>
          <w:tcPr>
            <w:tcW w:w="370" w:type="pct"/>
            <w:tcBorders>
              <w:top w:val="nil"/>
              <w:left w:val="nil"/>
              <w:bottom w:val="single" w:sz="4" w:space="0" w:color="auto"/>
              <w:right w:val="single" w:sz="4" w:space="0" w:color="auto"/>
            </w:tcBorders>
            <w:shd w:val="clear" w:color="auto" w:fill="auto"/>
            <w:noWrap/>
            <w:vAlign w:val="center"/>
            <w:hideMark/>
          </w:tcPr>
          <w:p w14:paraId="72297423" w14:textId="77777777" w:rsidR="00F85DE7" w:rsidRPr="00453CDA" w:rsidRDefault="00F85DE7" w:rsidP="00F85DE7">
            <w:pPr>
              <w:jc w:val="center"/>
              <w:rPr>
                <w:sz w:val="18"/>
                <w:szCs w:val="18"/>
              </w:rPr>
            </w:pPr>
            <w:r w:rsidRPr="00453CDA">
              <w:rPr>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3B595C19" w14:textId="77777777" w:rsidR="00F85DE7" w:rsidRPr="00453CDA" w:rsidRDefault="00F85DE7" w:rsidP="00F85DE7">
            <w:pPr>
              <w:jc w:val="center"/>
              <w:rPr>
                <w:sz w:val="18"/>
                <w:szCs w:val="18"/>
              </w:rPr>
            </w:pPr>
            <w:r w:rsidRPr="00453CDA">
              <w:rPr>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6E2F0ECF" w14:textId="77777777" w:rsidR="00F85DE7" w:rsidRPr="00453CDA" w:rsidRDefault="00F85DE7" w:rsidP="00F85DE7">
            <w:pPr>
              <w:jc w:val="center"/>
              <w:rPr>
                <w:sz w:val="18"/>
                <w:szCs w:val="18"/>
              </w:rPr>
            </w:pPr>
            <w:r w:rsidRPr="00453CDA">
              <w:rPr>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1E581256" w14:textId="77777777" w:rsidR="00F85DE7" w:rsidRPr="00453CDA" w:rsidRDefault="00F85DE7" w:rsidP="00F85DE7">
            <w:pPr>
              <w:jc w:val="center"/>
              <w:rPr>
                <w:sz w:val="18"/>
                <w:szCs w:val="18"/>
              </w:rPr>
            </w:pPr>
            <w:r w:rsidRPr="00453CDA">
              <w:rPr>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33C43FE4" w14:textId="77777777" w:rsidR="00F85DE7" w:rsidRPr="00453CDA" w:rsidRDefault="00F85DE7" w:rsidP="00F85DE7">
            <w:pPr>
              <w:jc w:val="center"/>
              <w:rPr>
                <w:sz w:val="18"/>
                <w:szCs w:val="18"/>
              </w:rPr>
            </w:pPr>
            <w:r w:rsidRPr="00453CDA">
              <w:rPr>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0AD3CEB8" w14:textId="77777777" w:rsidR="00F85DE7" w:rsidRPr="00453CDA" w:rsidRDefault="00F85DE7" w:rsidP="00F85DE7">
            <w:pPr>
              <w:jc w:val="center"/>
              <w:rPr>
                <w:sz w:val="18"/>
                <w:szCs w:val="18"/>
              </w:rPr>
            </w:pPr>
            <w:r w:rsidRPr="00453CDA">
              <w:rPr>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7AAE27DB" w14:textId="77777777" w:rsidR="00F85DE7" w:rsidRPr="00453CDA" w:rsidRDefault="00F85DE7" w:rsidP="00F85DE7">
            <w:pPr>
              <w:jc w:val="center"/>
              <w:rPr>
                <w:sz w:val="18"/>
                <w:szCs w:val="18"/>
              </w:rPr>
            </w:pPr>
            <w:r w:rsidRPr="00453CDA">
              <w:rPr>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063BF38C" w14:textId="77777777" w:rsidR="00F85DE7" w:rsidRPr="00453CDA" w:rsidRDefault="00F85DE7" w:rsidP="00F85DE7">
            <w:pPr>
              <w:jc w:val="center"/>
              <w:rPr>
                <w:sz w:val="18"/>
                <w:szCs w:val="18"/>
              </w:rPr>
            </w:pPr>
            <w:r w:rsidRPr="00453CDA">
              <w:rPr>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44FB066B" w14:textId="77777777" w:rsidR="00F85DE7" w:rsidRPr="00453CDA" w:rsidRDefault="00F85DE7" w:rsidP="00F85DE7">
            <w:pPr>
              <w:jc w:val="center"/>
              <w:rPr>
                <w:sz w:val="18"/>
                <w:szCs w:val="18"/>
              </w:rPr>
            </w:pPr>
            <w:r w:rsidRPr="00453CDA">
              <w:rPr>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6D32186D" w14:textId="77777777" w:rsidR="00F85DE7" w:rsidRPr="00453CDA" w:rsidRDefault="00F85DE7" w:rsidP="00F85DE7">
            <w:pPr>
              <w:jc w:val="center"/>
              <w:rPr>
                <w:sz w:val="18"/>
                <w:szCs w:val="18"/>
              </w:rPr>
            </w:pPr>
            <w:r w:rsidRPr="00453CDA">
              <w:rPr>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35DFFA78" w14:textId="77777777" w:rsidR="00F85DE7" w:rsidRPr="00453CDA" w:rsidRDefault="00F85DE7" w:rsidP="00F85DE7">
            <w:pPr>
              <w:jc w:val="center"/>
              <w:rPr>
                <w:sz w:val="18"/>
                <w:szCs w:val="18"/>
              </w:rPr>
            </w:pPr>
            <w:r w:rsidRPr="00453CDA">
              <w:rPr>
                <w:sz w:val="18"/>
                <w:szCs w:val="18"/>
              </w:rPr>
              <w:t>0,00</w:t>
            </w:r>
          </w:p>
        </w:tc>
        <w:tc>
          <w:tcPr>
            <w:tcW w:w="360" w:type="pct"/>
            <w:tcBorders>
              <w:top w:val="nil"/>
              <w:left w:val="nil"/>
              <w:bottom w:val="single" w:sz="4" w:space="0" w:color="auto"/>
              <w:right w:val="single" w:sz="4" w:space="0" w:color="auto"/>
            </w:tcBorders>
            <w:shd w:val="clear" w:color="auto" w:fill="auto"/>
            <w:noWrap/>
            <w:vAlign w:val="center"/>
            <w:hideMark/>
          </w:tcPr>
          <w:p w14:paraId="6C98A495" w14:textId="77777777" w:rsidR="00F85DE7" w:rsidRPr="00453CDA" w:rsidRDefault="00F85DE7" w:rsidP="00F85DE7">
            <w:pPr>
              <w:jc w:val="center"/>
              <w:rPr>
                <w:sz w:val="18"/>
                <w:szCs w:val="18"/>
              </w:rPr>
            </w:pPr>
            <w:r w:rsidRPr="00453CDA">
              <w:rPr>
                <w:sz w:val="18"/>
                <w:szCs w:val="18"/>
              </w:rPr>
              <w:t>0,00</w:t>
            </w:r>
          </w:p>
        </w:tc>
      </w:tr>
      <w:tr w:rsidR="004A669A" w:rsidRPr="00453CDA" w14:paraId="14FDF417" w14:textId="77777777" w:rsidTr="00F85DE7">
        <w:trPr>
          <w:trHeight w:val="300"/>
          <w:jc w:val="center"/>
        </w:trPr>
        <w:tc>
          <w:tcPr>
            <w:tcW w:w="570" w:type="pct"/>
            <w:tcBorders>
              <w:top w:val="nil"/>
              <w:left w:val="single" w:sz="4" w:space="0" w:color="auto"/>
              <w:bottom w:val="single" w:sz="4" w:space="0" w:color="auto"/>
              <w:right w:val="single" w:sz="4" w:space="0" w:color="auto"/>
            </w:tcBorders>
            <w:shd w:val="clear" w:color="auto" w:fill="auto"/>
            <w:noWrap/>
            <w:vAlign w:val="center"/>
            <w:hideMark/>
          </w:tcPr>
          <w:p w14:paraId="05AA3E2F" w14:textId="77777777" w:rsidR="00F85DE7" w:rsidRPr="00453CDA" w:rsidRDefault="00F85DE7" w:rsidP="00F85DE7">
            <w:pPr>
              <w:rPr>
                <w:sz w:val="18"/>
                <w:szCs w:val="18"/>
              </w:rPr>
            </w:pPr>
            <w:r w:rsidRPr="00453CDA">
              <w:rPr>
                <w:sz w:val="18"/>
                <w:szCs w:val="18"/>
              </w:rPr>
              <w:t>НЭЗТ</w:t>
            </w:r>
          </w:p>
        </w:tc>
        <w:tc>
          <w:tcPr>
            <w:tcW w:w="370" w:type="pct"/>
            <w:tcBorders>
              <w:top w:val="nil"/>
              <w:left w:val="nil"/>
              <w:bottom w:val="single" w:sz="4" w:space="0" w:color="auto"/>
              <w:right w:val="single" w:sz="4" w:space="0" w:color="auto"/>
            </w:tcBorders>
            <w:shd w:val="clear" w:color="auto" w:fill="auto"/>
            <w:noWrap/>
            <w:vAlign w:val="center"/>
            <w:hideMark/>
          </w:tcPr>
          <w:p w14:paraId="6F20510F" w14:textId="77777777" w:rsidR="00F85DE7" w:rsidRPr="00453CDA" w:rsidRDefault="00F85DE7" w:rsidP="00F85DE7">
            <w:pPr>
              <w:jc w:val="center"/>
              <w:rPr>
                <w:sz w:val="18"/>
                <w:szCs w:val="18"/>
              </w:rPr>
            </w:pPr>
            <w:r w:rsidRPr="00453CDA">
              <w:rPr>
                <w:sz w:val="18"/>
                <w:szCs w:val="18"/>
              </w:rPr>
              <w:t>0,03</w:t>
            </w:r>
          </w:p>
        </w:tc>
        <w:tc>
          <w:tcPr>
            <w:tcW w:w="370" w:type="pct"/>
            <w:tcBorders>
              <w:top w:val="nil"/>
              <w:left w:val="nil"/>
              <w:bottom w:val="single" w:sz="4" w:space="0" w:color="auto"/>
              <w:right w:val="single" w:sz="4" w:space="0" w:color="auto"/>
            </w:tcBorders>
            <w:shd w:val="clear" w:color="auto" w:fill="auto"/>
            <w:noWrap/>
            <w:vAlign w:val="center"/>
            <w:hideMark/>
          </w:tcPr>
          <w:p w14:paraId="45D2B14C" w14:textId="77777777" w:rsidR="00F85DE7" w:rsidRPr="00453CDA" w:rsidRDefault="00F85DE7" w:rsidP="00F85DE7">
            <w:pPr>
              <w:jc w:val="center"/>
              <w:rPr>
                <w:sz w:val="18"/>
                <w:szCs w:val="18"/>
              </w:rPr>
            </w:pPr>
            <w:r w:rsidRPr="00453CDA">
              <w:rPr>
                <w:sz w:val="18"/>
                <w:szCs w:val="18"/>
              </w:rPr>
              <w:t>0,03</w:t>
            </w:r>
          </w:p>
        </w:tc>
        <w:tc>
          <w:tcPr>
            <w:tcW w:w="370" w:type="pct"/>
            <w:tcBorders>
              <w:top w:val="nil"/>
              <w:left w:val="nil"/>
              <w:bottom w:val="single" w:sz="4" w:space="0" w:color="auto"/>
              <w:right w:val="single" w:sz="4" w:space="0" w:color="auto"/>
            </w:tcBorders>
            <w:shd w:val="clear" w:color="auto" w:fill="auto"/>
            <w:noWrap/>
            <w:vAlign w:val="center"/>
            <w:hideMark/>
          </w:tcPr>
          <w:p w14:paraId="3EE88C66" w14:textId="77777777" w:rsidR="00F85DE7" w:rsidRPr="00453CDA" w:rsidRDefault="00F85DE7" w:rsidP="00F85DE7">
            <w:pPr>
              <w:jc w:val="center"/>
              <w:rPr>
                <w:sz w:val="18"/>
                <w:szCs w:val="18"/>
              </w:rPr>
            </w:pPr>
            <w:r w:rsidRPr="00453CDA">
              <w:rPr>
                <w:sz w:val="18"/>
                <w:szCs w:val="18"/>
              </w:rPr>
              <w:t>0,03</w:t>
            </w:r>
          </w:p>
        </w:tc>
        <w:tc>
          <w:tcPr>
            <w:tcW w:w="370" w:type="pct"/>
            <w:tcBorders>
              <w:top w:val="nil"/>
              <w:left w:val="nil"/>
              <w:bottom w:val="single" w:sz="4" w:space="0" w:color="auto"/>
              <w:right w:val="single" w:sz="4" w:space="0" w:color="auto"/>
            </w:tcBorders>
            <w:shd w:val="clear" w:color="auto" w:fill="auto"/>
            <w:noWrap/>
            <w:vAlign w:val="center"/>
            <w:hideMark/>
          </w:tcPr>
          <w:p w14:paraId="7A5EEC15" w14:textId="77777777" w:rsidR="00F85DE7" w:rsidRPr="00453CDA" w:rsidRDefault="00F85DE7" w:rsidP="00F85DE7">
            <w:pPr>
              <w:jc w:val="center"/>
              <w:rPr>
                <w:sz w:val="18"/>
                <w:szCs w:val="18"/>
              </w:rPr>
            </w:pPr>
            <w:r w:rsidRPr="00453CDA">
              <w:rPr>
                <w:sz w:val="18"/>
                <w:szCs w:val="18"/>
              </w:rPr>
              <w:t>0,03</w:t>
            </w:r>
          </w:p>
        </w:tc>
        <w:tc>
          <w:tcPr>
            <w:tcW w:w="370" w:type="pct"/>
            <w:tcBorders>
              <w:top w:val="nil"/>
              <w:left w:val="nil"/>
              <w:bottom w:val="single" w:sz="4" w:space="0" w:color="auto"/>
              <w:right w:val="single" w:sz="4" w:space="0" w:color="auto"/>
            </w:tcBorders>
            <w:shd w:val="clear" w:color="auto" w:fill="auto"/>
            <w:noWrap/>
            <w:vAlign w:val="center"/>
            <w:hideMark/>
          </w:tcPr>
          <w:p w14:paraId="2693E953" w14:textId="77777777" w:rsidR="00F85DE7" w:rsidRPr="00453CDA" w:rsidRDefault="00F85DE7" w:rsidP="00F85DE7">
            <w:pPr>
              <w:jc w:val="center"/>
              <w:rPr>
                <w:sz w:val="18"/>
                <w:szCs w:val="18"/>
              </w:rPr>
            </w:pPr>
            <w:r w:rsidRPr="00453CDA">
              <w:rPr>
                <w:sz w:val="18"/>
                <w:szCs w:val="18"/>
              </w:rPr>
              <w:t>0,03</w:t>
            </w:r>
          </w:p>
        </w:tc>
        <w:tc>
          <w:tcPr>
            <w:tcW w:w="370" w:type="pct"/>
            <w:tcBorders>
              <w:top w:val="nil"/>
              <w:left w:val="nil"/>
              <w:bottom w:val="single" w:sz="4" w:space="0" w:color="auto"/>
              <w:right w:val="single" w:sz="4" w:space="0" w:color="auto"/>
            </w:tcBorders>
            <w:shd w:val="clear" w:color="auto" w:fill="auto"/>
            <w:noWrap/>
            <w:vAlign w:val="center"/>
            <w:hideMark/>
          </w:tcPr>
          <w:p w14:paraId="136AED32" w14:textId="77777777" w:rsidR="00F85DE7" w:rsidRPr="00453CDA" w:rsidRDefault="00F85DE7" w:rsidP="00F85DE7">
            <w:pPr>
              <w:jc w:val="center"/>
              <w:rPr>
                <w:sz w:val="18"/>
                <w:szCs w:val="18"/>
              </w:rPr>
            </w:pPr>
            <w:r w:rsidRPr="00453CDA">
              <w:rPr>
                <w:sz w:val="18"/>
                <w:szCs w:val="18"/>
              </w:rPr>
              <w:t>0,03</w:t>
            </w:r>
          </w:p>
        </w:tc>
        <w:tc>
          <w:tcPr>
            <w:tcW w:w="370" w:type="pct"/>
            <w:tcBorders>
              <w:top w:val="nil"/>
              <w:left w:val="nil"/>
              <w:bottom w:val="single" w:sz="4" w:space="0" w:color="auto"/>
              <w:right w:val="single" w:sz="4" w:space="0" w:color="auto"/>
            </w:tcBorders>
            <w:shd w:val="clear" w:color="auto" w:fill="auto"/>
            <w:noWrap/>
            <w:vAlign w:val="center"/>
            <w:hideMark/>
          </w:tcPr>
          <w:p w14:paraId="081A5B0E" w14:textId="77777777" w:rsidR="00F85DE7" w:rsidRPr="00453CDA" w:rsidRDefault="00F85DE7" w:rsidP="00F85DE7">
            <w:pPr>
              <w:jc w:val="center"/>
              <w:rPr>
                <w:sz w:val="18"/>
                <w:szCs w:val="18"/>
              </w:rPr>
            </w:pPr>
            <w:r w:rsidRPr="00453CDA">
              <w:rPr>
                <w:sz w:val="18"/>
                <w:szCs w:val="18"/>
              </w:rPr>
              <w:t>0,03</w:t>
            </w:r>
          </w:p>
        </w:tc>
        <w:tc>
          <w:tcPr>
            <w:tcW w:w="370" w:type="pct"/>
            <w:tcBorders>
              <w:top w:val="nil"/>
              <w:left w:val="nil"/>
              <w:bottom w:val="single" w:sz="4" w:space="0" w:color="auto"/>
              <w:right w:val="single" w:sz="4" w:space="0" w:color="auto"/>
            </w:tcBorders>
            <w:shd w:val="clear" w:color="auto" w:fill="auto"/>
            <w:noWrap/>
            <w:vAlign w:val="center"/>
            <w:hideMark/>
          </w:tcPr>
          <w:p w14:paraId="7623CAED" w14:textId="77777777" w:rsidR="00F85DE7" w:rsidRPr="00453CDA" w:rsidRDefault="00F85DE7" w:rsidP="00F85DE7">
            <w:pPr>
              <w:jc w:val="center"/>
              <w:rPr>
                <w:sz w:val="18"/>
                <w:szCs w:val="18"/>
              </w:rPr>
            </w:pPr>
            <w:r w:rsidRPr="00453CDA">
              <w:rPr>
                <w:sz w:val="18"/>
                <w:szCs w:val="18"/>
              </w:rPr>
              <w:t>0,03</w:t>
            </w:r>
          </w:p>
        </w:tc>
        <w:tc>
          <w:tcPr>
            <w:tcW w:w="370" w:type="pct"/>
            <w:tcBorders>
              <w:top w:val="nil"/>
              <w:left w:val="nil"/>
              <w:bottom w:val="single" w:sz="4" w:space="0" w:color="auto"/>
              <w:right w:val="single" w:sz="4" w:space="0" w:color="auto"/>
            </w:tcBorders>
            <w:shd w:val="clear" w:color="auto" w:fill="auto"/>
            <w:noWrap/>
            <w:vAlign w:val="center"/>
            <w:hideMark/>
          </w:tcPr>
          <w:p w14:paraId="562CD1B2" w14:textId="77777777" w:rsidR="00F85DE7" w:rsidRPr="00453CDA" w:rsidRDefault="00F85DE7" w:rsidP="00F85DE7">
            <w:pPr>
              <w:jc w:val="center"/>
              <w:rPr>
                <w:sz w:val="18"/>
                <w:szCs w:val="18"/>
              </w:rPr>
            </w:pPr>
            <w:r w:rsidRPr="00453CDA">
              <w:rPr>
                <w:sz w:val="18"/>
                <w:szCs w:val="18"/>
              </w:rPr>
              <w:t>0,03</w:t>
            </w:r>
          </w:p>
        </w:tc>
        <w:tc>
          <w:tcPr>
            <w:tcW w:w="370" w:type="pct"/>
            <w:tcBorders>
              <w:top w:val="nil"/>
              <w:left w:val="nil"/>
              <w:bottom w:val="single" w:sz="4" w:space="0" w:color="auto"/>
              <w:right w:val="single" w:sz="4" w:space="0" w:color="auto"/>
            </w:tcBorders>
            <w:shd w:val="clear" w:color="auto" w:fill="auto"/>
            <w:noWrap/>
            <w:vAlign w:val="center"/>
            <w:hideMark/>
          </w:tcPr>
          <w:p w14:paraId="10756D36" w14:textId="77777777" w:rsidR="00F85DE7" w:rsidRPr="00453CDA" w:rsidRDefault="00F85DE7" w:rsidP="00F85DE7">
            <w:pPr>
              <w:jc w:val="center"/>
              <w:rPr>
                <w:sz w:val="18"/>
                <w:szCs w:val="18"/>
              </w:rPr>
            </w:pPr>
            <w:r w:rsidRPr="00453CDA">
              <w:rPr>
                <w:sz w:val="18"/>
                <w:szCs w:val="18"/>
              </w:rPr>
              <w:t>0,03</w:t>
            </w:r>
          </w:p>
        </w:tc>
        <w:tc>
          <w:tcPr>
            <w:tcW w:w="370" w:type="pct"/>
            <w:tcBorders>
              <w:top w:val="nil"/>
              <w:left w:val="nil"/>
              <w:bottom w:val="single" w:sz="4" w:space="0" w:color="auto"/>
              <w:right w:val="single" w:sz="4" w:space="0" w:color="auto"/>
            </w:tcBorders>
            <w:shd w:val="clear" w:color="auto" w:fill="auto"/>
            <w:noWrap/>
            <w:vAlign w:val="center"/>
            <w:hideMark/>
          </w:tcPr>
          <w:p w14:paraId="03EB7867" w14:textId="77777777" w:rsidR="00F85DE7" w:rsidRPr="00453CDA" w:rsidRDefault="00F85DE7" w:rsidP="00F85DE7">
            <w:pPr>
              <w:jc w:val="center"/>
              <w:rPr>
                <w:sz w:val="18"/>
                <w:szCs w:val="18"/>
              </w:rPr>
            </w:pPr>
            <w:r w:rsidRPr="00453CDA">
              <w:rPr>
                <w:sz w:val="18"/>
                <w:szCs w:val="18"/>
              </w:rPr>
              <w:t>0,03</w:t>
            </w:r>
          </w:p>
        </w:tc>
        <w:tc>
          <w:tcPr>
            <w:tcW w:w="360" w:type="pct"/>
            <w:tcBorders>
              <w:top w:val="nil"/>
              <w:left w:val="nil"/>
              <w:bottom w:val="single" w:sz="4" w:space="0" w:color="auto"/>
              <w:right w:val="single" w:sz="4" w:space="0" w:color="auto"/>
            </w:tcBorders>
            <w:shd w:val="clear" w:color="auto" w:fill="auto"/>
            <w:noWrap/>
            <w:vAlign w:val="center"/>
            <w:hideMark/>
          </w:tcPr>
          <w:p w14:paraId="7B76BB57" w14:textId="77777777" w:rsidR="00F85DE7" w:rsidRPr="00453CDA" w:rsidRDefault="00F85DE7" w:rsidP="00F85DE7">
            <w:pPr>
              <w:jc w:val="center"/>
              <w:rPr>
                <w:sz w:val="18"/>
                <w:szCs w:val="18"/>
              </w:rPr>
            </w:pPr>
            <w:r w:rsidRPr="00453CDA">
              <w:rPr>
                <w:sz w:val="18"/>
                <w:szCs w:val="18"/>
              </w:rPr>
              <w:t>0,02</w:t>
            </w:r>
          </w:p>
        </w:tc>
      </w:tr>
      <w:tr w:rsidR="004A669A" w:rsidRPr="00453CDA" w14:paraId="55653E0C" w14:textId="77777777" w:rsidTr="00F85DE7">
        <w:trPr>
          <w:trHeight w:val="300"/>
          <w:jc w:val="center"/>
        </w:trPr>
        <w:tc>
          <w:tcPr>
            <w:tcW w:w="570" w:type="pct"/>
            <w:tcBorders>
              <w:top w:val="nil"/>
              <w:left w:val="single" w:sz="4" w:space="0" w:color="auto"/>
              <w:bottom w:val="single" w:sz="4" w:space="0" w:color="auto"/>
              <w:right w:val="single" w:sz="4" w:space="0" w:color="auto"/>
            </w:tcBorders>
            <w:shd w:val="clear" w:color="auto" w:fill="auto"/>
            <w:noWrap/>
            <w:vAlign w:val="center"/>
            <w:hideMark/>
          </w:tcPr>
          <w:p w14:paraId="6D89D704" w14:textId="77777777" w:rsidR="00F85DE7" w:rsidRPr="00453CDA" w:rsidRDefault="00F85DE7" w:rsidP="00F85DE7">
            <w:pPr>
              <w:rPr>
                <w:sz w:val="18"/>
                <w:szCs w:val="18"/>
              </w:rPr>
            </w:pPr>
            <w:r w:rsidRPr="00453CDA">
              <w:rPr>
                <w:sz w:val="18"/>
                <w:szCs w:val="18"/>
              </w:rPr>
              <w:t>ОНЗТ</w:t>
            </w:r>
          </w:p>
        </w:tc>
        <w:tc>
          <w:tcPr>
            <w:tcW w:w="370" w:type="pct"/>
            <w:tcBorders>
              <w:top w:val="nil"/>
              <w:left w:val="nil"/>
              <w:bottom w:val="single" w:sz="4" w:space="0" w:color="auto"/>
              <w:right w:val="single" w:sz="4" w:space="0" w:color="auto"/>
            </w:tcBorders>
            <w:shd w:val="clear" w:color="auto" w:fill="auto"/>
            <w:noWrap/>
            <w:vAlign w:val="center"/>
            <w:hideMark/>
          </w:tcPr>
          <w:p w14:paraId="5C0AAB4A" w14:textId="77777777" w:rsidR="00F85DE7" w:rsidRPr="00453CDA" w:rsidRDefault="00F85DE7" w:rsidP="00F85DE7">
            <w:pPr>
              <w:jc w:val="center"/>
              <w:rPr>
                <w:sz w:val="18"/>
                <w:szCs w:val="18"/>
              </w:rPr>
            </w:pPr>
            <w:r w:rsidRPr="00453CDA">
              <w:rPr>
                <w:sz w:val="18"/>
                <w:szCs w:val="18"/>
              </w:rPr>
              <w:t>0,04</w:t>
            </w:r>
          </w:p>
        </w:tc>
        <w:tc>
          <w:tcPr>
            <w:tcW w:w="370" w:type="pct"/>
            <w:tcBorders>
              <w:top w:val="nil"/>
              <w:left w:val="nil"/>
              <w:bottom w:val="single" w:sz="4" w:space="0" w:color="auto"/>
              <w:right w:val="single" w:sz="4" w:space="0" w:color="auto"/>
            </w:tcBorders>
            <w:shd w:val="clear" w:color="auto" w:fill="auto"/>
            <w:noWrap/>
            <w:vAlign w:val="center"/>
            <w:hideMark/>
          </w:tcPr>
          <w:p w14:paraId="205A1305" w14:textId="77777777" w:rsidR="00F85DE7" w:rsidRPr="00453CDA" w:rsidRDefault="00F85DE7" w:rsidP="00F85DE7">
            <w:pPr>
              <w:jc w:val="center"/>
              <w:rPr>
                <w:sz w:val="18"/>
                <w:szCs w:val="18"/>
              </w:rPr>
            </w:pPr>
            <w:r w:rsidRPr="00453CDA">
              <w:rPr>
                <w:sz w:val="18"/>
                <w:szCs w:val="18"/>
              </w:rPr>
              <w:t>0,04</w:t>
            </w:r>
          </w:p>
        </w:tc>
        <w:tc>
          <w:tcPr>
            <w:tcW w:w="370" w:type="pct"/>
            <w:tcBorders>
              <w:top w:val="nil"/>
              <w:left w:val="nil"/>
              <w:bottom w:val="single" w:sz="4" w:space="0" w:color="auto"/>
              <w:right w:val="single" w:sz="4" w:space="0" w:color="auto"/>
            </w:tcBorders>
            <w:shd w:val="clear" w:color="auto" w:fill="auto"/>
            <w:noWrap/>
            <w:vAlign w:val="center"/>
            <w:hideMark/>
          </w:tcPr>
          <w:p w14:paraId="3A987830" w14:textId="77777777" w:rsidR="00F85DE7" w:rsidRPr="00453CDA" w:rsidRDefault="00F85DE7" w:rsidP="00F85DE7">
            <w:pPr>
              <w:jc w:val="center"/>
              <w:rPr>
                <w:sz w:val="18"/>
                <w:szCs w:val="18"/>
              </w:rPr>
            </w:pPr>
            <w:r w:rsidRPr="00453CDA">
              <w:rPr>
                <w:sz w:val="18"/>
                <w:szCs w:val="18"/>
              </w:rPr>
              <w:t>0,04</w:t>
            </w:r>
          </w:p>
        </w:tc>
        <w:tc>
          <w:tcPr>
            <w:tcW w:w="370" w:type="pct"/>
            <w:tcBorders>
              <w:top w:val="nil"/>
              <w:left w:val="nil"/>
              <w:bottom w:val="single" w:sz="4" w:space="0" w:color="auto"/>
              <w:right w:val="single" w:sz="4" w:space="0" w:color="auto"/>
            </w:tcBorders>
            <w:shd w:val="clear" w:color="auto" w:fill="auto"/>
            <w:noWrap/>
            <w:vAlign w:val="center"/>
            <w:hideMark/>
          </w:tcPr>
          <w:p w14:paraId="0647AD52" w14:textId="77777777" w:rsidR="00F85DE7" w:rsidRPr="00453CDA" w:rsidRDefault="00F85DE7" w:rsidP="00F85DE7">
            <w:pPr>
              <w:jc w:val="center"/>
              <w:rPr>
                <w:sz w:val="18"/>
                <w:szCs w:val="18"/>
              </w:rPr>
            </w:pPr>
            <w:r w:rsidRPr="00453CDA">
              <w:rPr>
                <w:sz w:val="18"/>
                <w:szCs w:val="18"/>
              </w:rPr>
              <w:t>0,04</w:t>
            </w:r>
          </w:p>
        </w:tc>
        <w:tc>
          <w:tcPr>
            <w:tcW w:w="370" w:type="pct"/>
            <w:tcBorders>
              <w:top w:val="nil"/>
              <w:left w:val="nil"/>
              <w:bottom w:val="single" w:sz="4" w:space="0" w:color="auto"/>
              <w:right w:val="single" w:sz="4" w:space="0" w:color="auto"/>
            </w:tcBorders>
            <w:shd w:val="clear" w:color="auto" w:fill="auto"/>
            <w:noWrap/>
            <w:vAlign w:val="center"/>
            <w:hideMark/>
          </w:tcPr>
          <w:p w14:paraId="06D0DB24" w14:textId="77777777" w:rsidR="00F85DE7" w:rsidRPr="00453CDA" w:rsidRDefault="00F85DE7" w:rsidP="00F85DE7">
            <w:pPr>
              <w:jc w:val="center"/>
              <w:rPr>
                <w:sz w:val="18"/>
                <w:szCs w:val="18"/>
              </w:rPr>
            </w:pPr>
            <w:r w:rsidRPr="00453CDA">
              <w:rPr>
                <w:sz w:val="18"/>
                <w:szCs w:val="18"/>
              </w:rPr>
              <w:t>0,03</w:t>
            </w:r>
          </w:p>
        </w:tc>
        <w:tc>
          <w:tcPr>
            <w:tcW w:w="370" w:type="pct"/>
            <w:tcBorders>
              <w:top w:val="nil"/>
              <w:left w:val="nil"/>
              <w:bottom w:val="single" w:sz="4" w:space="0" w:color="auto"/>
              <w:right w:val="single" w:sz="4" w:space="0" w:color="auto"/>
            </w:tcBorders>
            <w:shd w:val="clear" w:color="auto" w:fill="auto"/>
            <w:noWrap/>
            <w:vAlign w:val="center"/>
            <w:hideMark/>
          </w:tcPr>
          <w:p w14:paraId="157397F9" w14:textId="77777777" w:rsidR="00F85DE7" w:rsidRPr="00453CDA" w:rsidRDefault="00F85DE7" w:rsidP="00F85DE7">
            <w:pPr>
              <w:jc w:val="center"/>
              <w:rPr>
                <w:sz w:val="18"/>
                <w:szCs w:val="18"/>
              </w:rPr>
            </w:pPr>
            <w:r w:rsidRPr="00453CDA">
              <w:rPr>
                <w:sz w:val="18"/>
                <w:szCs w:val="18"/>
              </w:rPr>
              <w:t>0,04</w:t>
            </w:r>
          </w:p>
        </w:tc>
        <w:tc>
          <w:tcPr>
            <w:tcW w:w="370" w:type="pct"/>
            <w:tcBorders>
              <w:top w:val="nil"/>
              <w:left w:val="nil"/>
              <w:bottom w:val="single" w:sz="4" w:space="0" w:color="auto"/>
              <w:right w:val="single" w:sz="4" w:space="0" w:color="auto"/>
            </w:tcBorders>
            <w:shd w:val="clear" w:color="auto" w:fill="auto"/>
            <w:noWrap/>
            <w:vAlign w:val="center"/>
            <w:hideMark/>
          </w:tcPr>
          <w:p w14:paraId="0E99DF29" w14:textId="77777777" w:rsidR="00F85DE7" w:rsidRPr="00453CDA" w:rsidRDefault="00F85DE7" w:rsidP="00F85DE7">
            <w:pPr>
              <w:jc w:val="center"/>
              <w:rPr>
                <w:sz w:val="18"/>
                <w:szCs w:val="18"/>
              </w:rPr>
            </w:pPr>
            <w:r w:rsidRPr="00453CDA">
              <w:rPr>
                <w:sz w:val="18"/>
                <w:szCs w:val="18"/>
              </w:rPr>
              <w:t>0,03</w:t>
            </w:r>
          </w:p>
        </w:tc>
        <w:tc>
          <w:tcPr>
            <w:tcW w:w="370" w:type="pct"/>
            <w:tcBorders>
              <w:top w:val="nil"/>
              <w:left w:val="nil"/>
              <w:bottom w:val="single" w:sz="4" w:space="0" w:color="auto"/>
              <w:right w:val="single" w:sz="4" w:space="0" w:color="auto"/>
            </w:tcBorders>
            <w:shd w:val="clear" w:color="auto" w:fill="auto"/>
            <w:noWrap/>
            <w:vAlign w:val="center"/>
            <w:hideMark/>
          </w:tcPr>
          <w:p w14:paraId="4012E81C" w14:textId="77777777" w:rsidR="00F85DE7" w:rsidRPr="00453CDA" w:rsidRDefault="00F85DE7" w:rsidP="00F85DE7">
            <w:pPr>
              <w:jc w:val="center"/>
              <w:rPr>
                <w:sz w:val="18"/>
                <w:szCs w:val="18"/>
              </w:rPr>
            </w:pPr>
            <w:r w:rsidRPr="00453CDA">
              <w:rPr>
                <w:sz w:val="18"/>
                <w:szCs w:val="18"/>
              </w:rPr>
              <w:t>0,03</w:t>
            </w:r>
          </w:p>
        </w:tc>
        <w:tc>
          <w:tcPr>
            <w:tcW w:w="370" w:type="pct"/>
            <w:tcBorders>
              <w:top w:val="nil"/>
              <w:left w:val="nil"/>
              <w:bottom w:val="single" w:sz="4" w:space="0" w:color="auto"/>
              <w:right w:val="single" w:sz="4" w:space="0" w:color="auto"/>
            </w:tcBorders>
            <w:shd w:val="clear" w:color="auto" w:fill="auto"/>
            <w:noWrap/>
            <w:vAlign w:val="center"/>
            <w:hideMark/>
          </w:tcPr>
          <w:p w14:paraId="305F4733" w14:textId="77777777" w:rsidR="00F85DE7" w:rsidRPr="00453CDA" w:rsidRDefault="00F85DE7" w:rsidP="00F85DE7">
            <w:pPr>
              <w:jc w:val="center"/>
              <w:rPr>
                <w:sz w:val="18"/>
                <w:szCs w:val="18"/>
              </w:rPr>
            </w:pPr>
            <w:r w:rsidRPr="00453CDA">
              <w:rPr>
                <w:sz w:val="18"/>
                <w:szCs w:val="18"/>
              </w:rPr>
              <w:t>0,03</w:t>
            </w:r>
          </w:p>
        </w:tc>
        <w:tc>
          <w:tcPr>
            <w:tcW w:w="370" w:type="pct"/>
            <w:tcBorders>
              <w:top w:val="nil"/>
              <w:left w:val="nil"/>
              <w:bottom w:val="single" w:sz="4" w:space="0" w:color="auto"/>
              <w:right w:val="single" w:sz="4" w:space="0" w:color="auto"/>
            </w:tcBorders>
            <w:shd w:val="clear" w:color="auto" w:fill="auto"/>
            <w:noWrap/>
            <w:vAlign w:val="center"/>
            <w:hideMark/>
          </w:tcPr>
          <w:p w14:paraId="523B3EE0" w14:textId="77777777" w:rsidR="00F85DE7" w:rsidRPr="00453CDA" w:rsidRDefault="00F85DE7" w:rsidP="00F85DE7">
            <w:pPr>
              <w:jc w:val="center"/>
              <w:rPr>
                <w:sz w:val="18"/>
                <w:szCs w:val="18"/>
              </w:rPr>
            </w:pPr>
            <w:r w:rsidRPr="00453CDA">
              <w:rPr>
                <w:sz w:val="18"/>
                <w:szCs w:val="18"/>
              </w:rPr>
              <w:t>0,03</w:t>
            </w:r>
          </w:p>
        </w:tc>
        <w:tc>
          <w:tcPr>
            <w:tcW w:w="370" w:type="pct"/>
            <w:tcBorders>
              <w:top w:val="nil"/>
              <w:left w:val="nil"/>
              <w:bottom w:val="single" w:sz="4" w:space="0" w:color="auto"/>
              <w:right w:val="single" w:sz="4" w:space="0" w:color="auto"/>
            </w:tcBorders>
            <w:shd w:val="clear" w:color="auto" w:fill="auto"/>
            <w:noWrap/>
            <w:vAlign w:val="center"/>
            <w:hideMark/>
          </w:tcPr>
          <w:p w14:paraId="45E7FEED" w14:textId="77777777" w:rsidR="00F85DE7" w:rsidRPr="00453CDA" w:rsidRDefault="00F85DE7" w:rsidP="00F85DE7">
            <w:pPr>
              <w:jc w:val="center"/>
              <w:rPr>
                <w:sz w:val="18"/>
                <w:szCs w:val="18"/>
              </w:rPr>
            </w:pPr>
            <w:r w:rsidRPr="00453CDA">
              <w:rPr>
                <w:sz w:val="18"/>
                <w:szCs w:val="18"/>
              </w:rPr>
              <w:t>0,03</w:t>
            </w:r>
          </w:p>
        </w:tc>
        <w:tc>
          <w:tcPr>
            <w:tcW w:w="360" w:type="pct"/>
            <w:tcBorders>
              <w:top w:val="nil"/>
              <w:left w:val="nil"/>
              <w:bottom w:val="single" w:sz="4" w:space="0" w:color="auto"/>
              <w:right w:val="single" w:sz="4" w:space="0" w:color="auto"/>
            </w:tcBorders>
            <w:shd w:val="clear" w:color="auto" w:fill="auto"/>
            <w:noWrap/>
            <w:vAlign w:val="center"/>
            <w:hideMark/>
          </w:tcPr>
          <w:p w14:paraId="702BA4FC" w14:textId="77777777" w:rsidR="00F85DE7" w:rsidRPr="00453CDA" w:rsidRDefault="00F85DE7" w:rsidP="00F85DE7">
            <w:pPr>
              <w:jc w:val="center"/>
              <w:rPr>
                <w:sz w:val="18"/>
                <w:szCs w:val="18"/>
              </w:rPr>
            </w:pPr>
            <w:r w:rsidRPr="00453CDA">
              <w:rPr>
                <w:sz w:val="18"/>
                <w:szCs w:val="18"/>
              </w:rPr>
              <w:t>0,03</w:t>
            </w:r>
          </w:p>
        </w:tc>
      </w:tr>
      <w:tr w:rsidR="004A669A" w:rsidRPr="00453CDA" w14:paraId="2C175221" w14:textId="77777777" w:rsidTr="00F85DE7">
        <w:trPr>
          <w:trHeight w:val="300"/>
          <w:jc w:val="center"/>
        </w:trPr>
        <w:tc>
          <w:tcPr>
            <w:tcW w:w="5000" w:type="pct"/>
            <w:gridSpan w:val="1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0A3EC8" w14:textId="77777777" w:rsidR="00F85DE7" w:rsidRPr="00453CDA" w:rsidRDefault="00F85DE7" w:rsidP="00F85DE7">
            <w:pPr>
              <w:jc w:val="center"/>
              <w:rPr>
                <w:sz w:val="18"/>
                <w:szCs w:val="18"/>
              </w:rPr>
            </w:pPr>
            <w:r w:rsidRPr="00453CDA">
              <w:rPr>
                <w:sz w:val="18"/>
                <w:szCs w:val="18"/>
              </w:rPr>
              <w:t>Котельная с. Глебовское Глебовского сельского округа</w:t>
            </w:r>
          </w:p>
        </w:tc>
      </w:tr>
      <w:tr w:rsidR="004A669A" w:rsidRPr="00453CDA" w14:paraId="452D6E5F" w14:textId="77777777" w:rsidTr="00F85DE7">
        <w:trPr>
          <w:trHeight w:val="300"/>
          <w:jc w:val="center"/>
        </w:trPr>
        <w:tc>
          <w:tcPr>
            <w:tcW w:w="570" w:type="pct"/>
            <w:tcBorders>
              <w:top w:val="nil"/>
              <w:left w:val="single" w:sz="4" w:space="0" w:color="auto"/>
              <w:bottom w:val="single" w:sz="4" w:space="0" w:color="auto"/>
              <w:right w:val="single" w:sz="4" w:space="0" w:color="auto"/>
            </w:tcBorders>
            <w:shd w:val="clear" w:color="auto" w:fill="auto"/>
            <w:noWrap/>
            <w:vAlign w:val="center"/>
            <w:hideMark/>
          </w:tcPr>
          <w:p w14:paraId="15B67CCE" w14:textId="77777777" w:rsidR="00F85DE7" w:rsidRPr="00453CDA" w:rsidRDefault="00F85DE7" w:rsidP="00F85DE7">
            <w:pPr>
              <w:rPr>
                <w:sz w:val="18"/>
                <w:szCs w:val="18"/>
              </w:rPr>
            </w:pPr>
            <w:r w:rsidRPr="00453CDA">
              <w:rPr>
                <w:sz w:val="18"/>
                <w:szCs w:val="18"/>
              </w:rPr>
              <w:t>ННЗТ</w:t>
            </w:r>
          </w:p>
        </w:tc>
        <w:tc>
          <w:tcPr>
            <w:tcW w:w="370" w:type="pct"/>
            <w:tcBorders>
              <w:top w:val="nil"/>
              <w:left w:val="nil"/>
              <w:bottom w:val="single" w:sz="4" w:space="0" w:color="auto"/>
              <w:right w:val="single" w:sz="4" w:space="0" w:color="auto"/>
            </w:tcBorders>
            <w:shd w:val="clear" w:color="auto" w:fill="auto"/>
            <w:noWrap/>
            <w:vAlign w:val="center"/>
            <w:hideMark/>
          </w:tcPr>
          <w:p w14:paraId="14DEA2E3" w14:textId="77777777" w:rsidR="00F85DE7" w:rsidRPr="00453CDA" w:rsidRDefault="00F85DE7" w:rsidP="00F85DE7">
            <w:pPr>
              <w:jc w:val="center"/>
              <w:rPr>
                <w:sz w:val="18"/>
                <w:szCs w:val="18"/>
              </w:rPr>
            </w:pPr>
            <w:r w:rsidRPr="00453CDA">
              <w:rPr>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3C1B8CD9" w14:textId="77777777" w:rsidR="00F85DE7" w:rsidRPr="00453CDA" w:rsidRDefault="00F85DE7" w:rsidP="00F85DE7">
            <w:pPr>
              <w:jc w:val="center"/>
              <w:rPr>
                <w:sz w:val="18"/>
                <w:szCs w:val="18"/>
              </w:rPr>
            </w:pPr>
            <w:r w:rsidRPr="00453CDA">
              <w:rPr>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07F72505" w14:textId="77777777" w:rsidR="00F85DE7" w:rsidRPr="00453CDA" w:rsidRDefault="00F85DE7" w:rsidP="00F85DE7">
            <w:pPr>
              <w:jc w:val="center"/>
              <w:rPr>
                <w:sz w:val="18"/>
                <w:szCs w:val="18"/>
              </w:rPr>
            </w:pPr>
            <w:r w:rsidRPr="00453CDA">
              <w:rPr>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2F53EF88" w14:textId="77777777" w:rsidR="00F85DE7" w:rsidRPr="00453CDA" w:rsidRDefault="00F85DE7" w:rsidP="00F85DE7">
            <w:pPr>
              <w:jc w:val="center"/>
              <w:rPr>
                <w:sz w:val="18"/>
                <w:szCs w:val="18"/>
              </w:rPr>
            </w:pPr>
            <w:r w:rsidRPr="00453CDA">
              <w:rPr>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42190F85" w14:textId="77777777" w:rsidR="00F85DE7" w:rsidRPr="00453CDA" w:rsidRDefault="00F85DE7" w:rsidP="00F85DE7">
            <w:pPr>
              <w:jc w:val="center"/>
              <w:rPr>
                <w:sz w:val="18"/>
                <w:szCs w:val="18"/>
              </w:rPr>
            </w:pPr>
            <w:r w:rsidRPr="00453CDA">
              <w:rPr>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5675365C" w14:textId="77777777" w:rsidR="00F85DE7" w:rsidRPr="00453CDA" w:rsidRDefault="00F85DE7" w:rsidP="00F85DE7">
            <w:pPr>
              <w:jc w:val="center"/>
              <w:rPr>
                <w:sz w:val="18"/>
                <w:szCs w:val="18"/>
              </w:rPr>
            </w:pPr>
            <w:r w:rsidRPr="00453CDA">
              <w:rPr>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69B3477A" w14:textId="77777777" w:rsidR="00F85DE7" w:rsidRPr="00453CDA" w:rsidRDefault="00F85DE7" w:rsidP="00F85DE7">
            <w:pPr>
              <w:jc w:val="center"/>
              <w:rPr>
                <w:sz w:val="18"/>
                <w:szCs w:val="18"/>
              </w:rPr>
            </w:pPr>
            <w:r w:rsidRPr="00453CDA">
              <w:rPr>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1DCA0E48" w14:textId="77777777" w:rsidR="00F85DE7" w:rsidRPr="00453CDA" w:rsidRDefault="00F85DE7" w:rsidP="00F85DE7">
            <w:pPr>
              <w:jc w:val="center"/>
              <w:rPr>
                <w:sz w:val="18"/>
                <w:szCs w:val="18"/>
              </w:rPr>
            </w:pPr>
            <w:r w:rsidRPr="00453CDA">
              <w:rPr>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6B929667" w14:textId="77777777" w:rsidR="00F85DE7" w:rsidRPr="00453CDA" w:rsidRDefault="00F85DE7" w:rsidP="00F85DE7">
            <w:pPr>
              <w:jc w:val="center"/>
              <w:rPr>
                <w:sz w:val="18"/>
                <w:szCs w:val="18"/>
              </w:rPr>
            </w:pPr>
            <w:r w:rsidRPr="00453CDA">
              <w:rPr>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71A0DABC" w14:textId="77777777" w:rsidR="00F85DE7" w:rsidRPr="00453CDA" w:rsidRDefault="00F85DE7" w:rsidP="00F85DE7">
            <w:pPr>
              <w:jc w:val="center"/>
              <w:rPr>
                <w:sz w:val="18"/>
                <w:szCs w:val="18"/>
              </w:rPr>
            </w:pPr>
            <w:r w:rsidRPr="00453CDA">
              <w:rPr>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42F45F19" w14:textId="77777777" w:rsidR="00F85DE7" w:rsidRPr="00453CDA" w:rsidRDefault="00F85DE7" w:rsidP="00F85DE7">
            <w:pPr>
              <w:jc w:val="center"/>
              <w:rPr>
                <w:sz w:val="18"/>
                <w:szCs w:val="18"/>
              </w:rPr>
            </w:pPr>
            <w:r w:rsidRPr="00453CDA">
              <w:rPr>
                <w:sz w:val="18"/>
                <w:szCs w:val="18"/>
              </w:rPr>
              <w:t>0,00</w:t>
            </w:r>
          </w:p>
        </w:tc>
        <w:tc>
          <w:tcPr>
            <w:tcW w:w="360" w:type="pct"/>
            <w:tcBorders>
              <w:top w:val="nil"/>
              <w:left w:val="nil"/>
              <w:bottom w:val="single" w:sz="4" w:space="0" w:color="auto"/>
              <w:right w:val="single" w:sz="4" w:space="0" w:color="auto"/>
            </w:tcBorders>
            <w:shd w:val="clear" w:color="auto" w:fill="auto"/>
            <w:noWrap/>
            <w:vAlign w:val="center"/>
            <w:hideMark/>
          </w:tcPr>
          <w:p w14:paraId="33F12537" w14:textId="77777777" w:rsidR="00F85DE7" w:rsidRPr="00453CDA" w:rsidRDefault="00F85DE7" w:rsidP="00F85DE7">
            <w:pPr>
              <w:jc w:val="center"/>
              <w:rPr>
                <w:sz w:val="18"/>
                <w:szCs w:val="18"/>
              </w:rPr>
            </w:pPr>
            <w:r w:rsidRPr="00453CDA">
              <w:rPr>
                <w:sz w:val="18"/>
                <w:szCs w:val="18"/>
              </w:rPr>
              <w:t>0,00</w:t>
            </w:r>
          </w:p>
        </w:tc>
      </w:tr>
      <w:tr w:rsidR="004A669A" w:rsidRPr="00453CDA" w14:paraId="56027E8F" w14:textId="77777777" w:rsidTr="00F85DE7">
        <w:trPr>
          <w:trHeight w:val="300"/>
          <w:jc w:val="center"/>
        </w:trPr>
        <w:tc>
          <w:tcPr>
            <w:tcW w:w="570" w:type="pct"/>
            <w:tcBorders>
              <w:top w:val="nil"/>
              <w:left w:val="single" w:sz="4" w:space="0" w:color="auto"/>
              <w:bottom w:val="single" w:sz="4" w:space="0" w:color="auto"/>
              <w:right w:val="single" w:sz="4" w:space="0" w:color="auto"/>
            </w:tcBorders>
            <w:shd w:val="clear" w:color="auto" w:fill="auto"/>
            <w:noWrap/>
            <w:vAlign w:val="center"/>
            <w:hideMark/>
          </w:tcPr>
          <w:p w14:paraId="7AEFFF9C" w14:textId="77777777" w:rsidR="00F85DE7" w:rsidRPr="00453CDA" w:rsidRDefault="00F85DE7" w:rsidP="00F85DE7">
            <w:pPr>
              <w:rPr>
                <w:sz w:val="18"/>
                <w:szCs w:val="18"/>
              </w:rPr>
            </w:pPr>
            <w:r w:rsidRPr="00453CDA">
              <w:rPr>
                <w:sz w:val="18"/>
                <w:szCs w:val="18"/>
              </w:rPr>
              <w:t>НЭЗТ</w:t>
            </w:r>
          </w:p>
        </w:tc>
        <w:tc>
          <w:tcPr>
            <w:tcW w:w="370" w:type="pct"/>
            <w:tcBorders>
              <w:top w:val="nil"/>
              <w:left w:val="nil"/>
              <w:bottom w:val="single" w:sz="4" w:space="0" w:color="auto"/>
              <w:right w:val="single" w:sz="4" w:space="0" w:color="auto"/>
            </w:tcBorders>
            <w:shd w:val="clear" w:color="auto" w:fill="auto"/>
            <w:noWrap/>
            <w:vAlign w:val="center"/>
            <w:hideMark/>
          </w:tcPr>
          <w:p w14:paraId="642E005A" w14:textId="77777777" w:rsidR="00F85DE7" w:rsidRPr="00453CDA" w:rsidRDefault="00F85DE7" w:rsidP="00F85DE7">
            <w:pPr>
              <w:jc w:val="center"/>
              <w:rPr>
                <w:sz w:val="18"/>
                <w:szCs w:val="18"/>
              </w:rPr>
            </w:pPr>
            <w:r w:rsidRPr="00453CDA">
              <w:rPr>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53D06020" w14:textId="77777777" w:rsidR="00F85DE7" w:rsidRPr="00453CDA" w:rsidRDefault="00F85DE7" w:rsidP="00F85DE7">
            <w:pPr>
              <w:jc w:val="center"/>
              <w:rPr>
                <w:sz w:val="18"/>
                <w:szCs w:val="18"/>
              </w:rPr>
            </w:pPr>
            <w:r w:rsidRPr="00453CDA">
              <w:rPr>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7C0486E2" w14:textId="77777777" w:rsidR="00F85DE7" w:rsidRPr="00453CDA" w:rsidRDefault="00F85DE7" w:rsidP="00F85DE7">
            <w:pPr>
              <w:jc w:val="center"/>
              <w:rPr>
                <w:sz w:val="18"/>
                <w:szCs w:val="18"/>
              </w:rPr>
            </w:pPr>
            <w:r w:rsidRPr="00453CDA">
              <w:rPr>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54B79572" w14:textId="77777777" w:rsidR="00F85DE7" w:rsidRPr="00453CDA" w:rsidRDefault="00F85DE7" w:rsidP="00F85DE7">
            <w:pPr>
              <w:jc w:val="center"/>
              <w:rPr>
                <w:sz w:val="18"/>
                <w:szCs w:val="18"/>
              </w:rPr>
            </w:pPr>
            <w:r w:rsidRPr="00453CDA">
              <w:rPr>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21ED0E4F" w14:textId="77777777" w:rsidR="00F85DE7" w:rsidRPr="00453CDA" w:rsidRDefault="00F85DE7" w:rsidP="00F85DE7">
            <w:pPr>
              <w:jc w:val="center"/>
              <w:rPr>
                <w:sz w:val="18"/>
                <w:szCs w:val="18"/>
              </w:rPr>
            </w:pPr>
            <w:r w:rsidRPr="00453CDA">
              <w:rPr>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1E4AA2A6" w14:textId="77777777" w:rsidR="00F85DE7" w:rsidRPr="00453CDA" w:rsidRDefault="00F85DE7" w:rsidP="00F85DE7">
            <w:pPr>
              <w:jc w:val="center"/>
              <w:rPr>
                <w:sz w:val="18"/>
                <w:szCs w:val="18"/>
              </w:rPr>
            </w:pPr>
            <w:r w:rsidRPr="00453CDA">
              <w:rPr>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304E8BC1" w14:textId="77777777" w:rsidR="00F85DE7" w:rsidRPr="00453CDA" w:rsidRDefault="00F85DE7" w:rsidP="00F85DE7">
            <w:pPr>
              <w:jc w:val="center"/>
              <w:rPr>
                <w:sz w:val="18"/>
                <w:szCs w:val="18"/>
              </w:rPr>
            </w:pPr>
            <w:r w:rsidRPr="00453CDA">
              <w:rPr>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50542F99" w14:textId="77777777" w:rsidR="00F85DE7" w:rsidRPr="00453CDA" w:rsidRDefault="00F85DE7" w:rsidP="00F85DE7">
            <w:pPr>
              <w:jc w:val="center"/>
              <w:rPr>
                <w:sz w:val="18"/>
                <w:szCs w:val="18"/>
              </w:rPr>
            </w:pPr>
            <w:r w:rsidRPr="00453CDA">
              <w:rPr>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48B2DB2C" w14:textId="77777777" w:rsidR="00F85DE7" w:rsidRPr="00453CDA" w:rsidRDefault="00F85DE7" w:rsidP="00F85DE7">
            <w:pPr>
              <w:jc w:val="center"/>
              <w:rPr>
                <w:sz w:val="18"/>
                <w:szCs w:val="18"/>
              </w:rPr>
            </w:pPr>
            <w:r w:rsidRPr="00453CDA">
              <w:rPr>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108EF19E" w14:textId="77777777" w:rsidR="00F85DE7" w:rsidRPr="00453CDA" w:rsidRDefault="00F85DE7" w:rsidP="00F85DE7">
            <w:pPr>
              <w:jc w:val="center"/>
              <w:rPr>
                <w:sz w:val="18"/>
                <w:szCs w:val="18"/>
              </w:rPr>
            </w:pPr>
            <w:r w:rsidRPr="00453CDA">
              <w:rPr>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56D7EA94" w14:textId="77777777" w:rsidR="00F85DE7" w:rsidRPr="00453CDA" w:rsidRDefault="00F85DE7" w:rsidP="00F85DE7">
            <w:pPr>
              <w:jc w:val="center"/>
              <w:rPr>
                <w:sz w:val="18"/>
                <w:szCs w:val="18"/>
              </w:rPr>
            </w:pPr>
            <w:r w:rsidRPr="00453CDA">
              <w:rPr>
                <w:sz w:val="18"/>
                <w:szCs w:val="18"/>
              </w:rPr>
              <w:t>0,01</w:t>
            </w:r>
          </w:p>
        </w:tc>
        <w:tc>
          <w:tcPr>
            <w:tcW w:w="360" w:type="pct"/>
            <w:tcBorders>
              <w:top w:val="nil"/>
              <w:left w:val="nil"/>
              <w:bottom w:val="single" w:sz="4" w:space="0" w:color="auto"/>
              <w:right w:val="single" w:sz="4" w:space="0" w:color="auto"/>
            </w:tcBorders>
            <w:shd w:val="clear" w:color="auto" w:fill="auto"/>
            <w:noWrap/>
            <w:vAlign w:val="center"/>
            <w:hideMark/>
          </w:tcPr>
          <w:p w14:paraId="344F01BD" w14:textId="77777777" w:rsidR="00F85DE7" w:rsidRPr="00453CDA" w:rsidRDefault="00F85DE7" w:rsidP="00F85DE7">
            <w:pPr>
              <w:jc w:val="center"/>
              <w:rPr>
                <w:sz w:val="18"/>
                <w:szCs w:val="18"/>
              </w:rPr>
            </w:pPr>
            <w:r w:rsidRPr="00453CDA">
              <w:rPr>
                <w:sz w:val="18"/>
                <w:szCs w:val="18"/>
              </w:rPr>
              <w:t>0,01</w:t>
            </w:r>
          </w:p>
        </w:tc>
      </w:tr>
      <w:tr w:rsidR="004A669A" w:rsidRPr="00453CDA" w14:paraId="123389FA" w14:textId="77777777" w:rsidTr="00F85DE7">
        <w:trPr>
          <w:trHeight w:val="300"/>
          <w:jc w:val="center"/>
        </w:trPr>
        <w:tc>
          <w:tcPr>
            <w:tcW w:w="570" w:type="pct"/>
            <w:tcBorders>
              <w:top w:val="nil"/>
              <w:left w:val="single" w:sz="4" w:space="0" w:color="auto"/>
              <w:bottom w:val="single" w:sz="4" w:space="0" w:color="auto"/>
              <w:right w:val="single" w:sz="4" w:space="0" w:color="auto"/>
            </w:tcBorders>
            <w:shd w:val="clear" w:color="auto" w:fill="auto"/>
            <w:noWrap/>
            <w:vAlign w:val="center"/>
            <w:hideMark/>
          </w:tcPr>
          <w:p w14:paraId="38BE180E" w14:textId="77777777" w:rsidR="00F85DE7" w:rsidRPr="00453CDA" w:rsidRDefault="00F85DE7" w:rsidP="00F85DE7">
            <w:pPr>
              <w:rPr>
                <w:sz w:val="18"/>
                <w:szCs w:val="18"/>
              </w:rPr>
            </w:pPr>
            <w:r w:rsidRPr="00453CDA">
              <w:rPr>
                <w:sz w:val="18"/>
                <w:szCs w:val="18"/>
              </w:rPr>
              <w:t>ОНЗТ</w:t>
            </w:r>
          </w:p>
        </w:tc>
        <w:tc>
          <w:tcPr>
            <w:tcW w:w="370" w:type="pct"/>
            <w:tcBorders>
              <w:top w:val="nil"/>
              <w:left w:val="nil"/>
              <w:bottom w:val="single" w:sz="4" w:space="0" w:color="auto"/>
              <w:right w:val="single" w:sz="4" w:space="0" w:color="auto"/>
            </w:tcBorders>
            <w:shd w:val="clear" w:color="auto" w:fill="auto"/>
            <w:noWrap/>
            <w:vAlign w:val="center"/>
            <w:hideMark/>
          </w:tcPr>
          <w:p w14:paraId="6FAD9E56" w14:textId="77777777" w:rsidR="00F85DE7" w:rsidRPr="00453CDA" w:rsidRDefault="00F85DE7" w:rsidP="00F85DE7">
            <w:pPr>
              <w:jc w:val="center"/>
              <w:rPr>
                <w:sz w:val="18"/>
                <w:szCs w:val="18"/>
              </w:rPr>
            </w:pPr>
            <w:r w:rsidRPr="00453CDA">
              <w:rPr>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72A02D7E" w14:textId="77777777" w:rsidR="00F85DE7" w:rsidRPr="00453CDA" w:rsidRDefault="00F85DE7" w:rsidP="00F85DE7">
            <w:pPr>
              <w:jc w:val="center"/>
              <w:rPr>
                <w:sz w:val="18"/>
                <w:szCs w:val="18"/>
              </w:rPr>
            </w:pPr>
            <w:r w:rsidRPr="00453CDA">
              <w:rPr>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05FE3C7A" w14:textId="77777777" w:rsidR="00F85DE7" w:rsidRPr="00453CDA" w:rsidRDefault="00F85DE7" w:rsidP="00F85DE7">
            <w:pPr>
              <w:jc w:val="center"/>
              <w:rPr>
                <w:sz w:val="18"/>
                <w:szCs w:val="18"/>
              </w:rPr>
            </w:pPr>
            <w:r w:rsidRPr="00453CDA">
              <w:rPr>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0562D7FC" w14:textId="77777777" w:rsidR="00F85DE7" w:rsidRPr="00453CDA" w:rsidRDefault="00F85DE7" w:rsidP="00F85DE7">
            <w:pPr>
              <w:jc w:val="center"/>
              <w:rPr>
                <w:sz w:val="18"/>
                <w:szCs w:val="18"/>
              </w:rPr>
            </w:pPr>
            <w:r w:rsidRPr="00453CDA">
              <w:rPr>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3C0492D9" w14:textId="77777777" w:rsidR="00F85DE7" w:rsidRPr="00453CDA" w:rsidRDefault="00F85DE7" w:rsidP="00F85DE7">
            <w:pPr>
              <w:jc w:val="center"/>
              <w:rPr>
                <w:sz w:val="18"/>
                <w:szCs w:val="18"/>
              </w:rPr>
            </w:pPr>
            <w:r w:rsidRPr="00453CDA">
              <w:rPr>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1682606F" w14:textId="77777777" w:rsidR="00F85DE7" w:rsidRPr="00453CDA" w:rsidRDefault="00F85DE7" w:rsidP="00F85DE7">
            <w:pPr>
              <w:jc w:val="center"/>
              <w:rPr>
                <w:sz w:val="18"/>
                <w:szCs w:val="18"/>
              </w:rPr>
            </w:pPr>
            <w:r w:rsidRPr="00453CDA">
              <w:rPr>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22BA2E62" w14:textId="77777777" w:rsidR="00F85DE7" w:rsidRPr="00453CDA" w:rsidRDefault="00F85DE7" w:rsidP="00F85DE7">
            <w:pPr>
              <w:jc w:val="center"/>
              <w:rPr>
                <w:sz w:val="18"/>
                <w:szCs w:val="18"/>
              </w:rPr>
            </w:pPr>
            <w:r w:rsidRPr="00453CDA">
              <w:rPr>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5B9237F2" w14:textId="77777777" w:rsidR="00F85DE7" w:rsidRPr="00453CDA" w:rsidRDefault="00F85DE7" w:rsidP="00F85DE7">
            <w:pPr>
              <w:jc w:val="center"/>
              <w:rPr>
                <w:sz w:val="18"/>
                <w:szCs w:val="18"/>
              </w:rPr>
            </w:pPr>
            <w:r w:rsidRPr="00453CDA">
              <w:rPr>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137930A9" w14:textId="77777777" w:rsidR="00F85DE7" w:rsidRPr="00453CDA" w:rsidRDefault="00F85DE7" w:rsidP="00F85DE7">
            <w:pPr>
              <w:jc w:val="center"/>
              <w:rPr>
                <w:sz w:val="18"/>
                <w:szCs w:val="18"/>
              </w:rPr>
            </w:pPr>
            <w:r w:rsidRPr="00453CDA">
              <w:rPr>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2B4C6C88" w14:textId="77777777" w:rsidR="00F85DE7" w:rsidRPr="00453CDA" w:rsidRDefault="00F85DE7" w:rsidP="00F85DE7">
            <w:pPr>
              <w:jc w:val="center"/>
              <w:rPr>
                <w:sz w:val="18"/>
                <w:szCs w:val="18"/>
              </w:rPr>
            </w:pPr>
            <w:r w:rsidRPr="00453CDA">
              <w:rPr>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2DEC6C88" w14:textId="77777777" w:rsidR="00F85DE7" w:rsidRPr="00453CDA" w:rsidRDefault="00F85DE7" w:rsidP="00F85DE7">
            <w:pPr>
              <w:jc w:val="center"/>
              <w:rPr>
                <w:sz w:val="18"/>
                <w:szCs w:val="18"/>
              </w:rPr>
            </w:pPr>
            <w:r w:rsidRPr="00453CDA">
              <w:rPr>
                <w:sz w:val="18"/>
                <w:szCs w:val="18"/>
              </w:rPr>
              <w:t>0,01</w:t>
            </w:r>
          </w:p>
        </w:tc>
        <w:tc>
          <w:tcPr>
            <w:tcW w:w="360" w:type="pct"/>
            <w:tcBorders>
              <w:top w:val="nil"/>
              <w:left w:val="nil"/>
              <w:bottom w:val="single" w:sz="4" w:space="0" w:color="auto"/>
              <w:right w:val="single" w:sz="4" w:space="0" w:color="auto"/>
            </w:tcBorders>
            <w:shd w:val="clear" w:color="auto" w:fill="auto"/>
            <w:noWrap/>
            <w:vAlign w:val="center"/>
            <w:hideMark/>
          </w:tcPr>
          <w:p w14:paraId="620C700D" w14:textId="77777777" w:rsidR="00F85DE7" w:rsidRPr="00453CDA" w:rsidRDefault="00F85DE7" w:rsidP="00F85DE7">
            <w:pPr>
              <w:jc w:val="center"/>
              <w:rPr>
                <w:sz w:val="18"/>
                <w:szCs w:val="18"/>
              </w:rPr>
            </w:pPr>
            <w:r w:rsidRPr="00453CDA">
              <w:rPr>
                <w:sz w:val="18"/>
                <w:szCs w:val="18"/>
              </w:rPr>
              <w:t>0,01</w:t>
            </w:r>
          </w:p>
        </w:tc>
      </w:tr>
      <w:tr w:rsidR="004A669A" w:rsidRPr="00453CDA" w14:paraId="7DE3B45D" w14:textId="77777777" w:rsidTr="00F85DE7">
        <w:trPr>
          <w:trHeight w:val="300"/>
          <w:jc w:val="center"/>
        </w:trPr>
        <w:tc>
          <w:tcPr>
            <w:tcW w:w="5000" w:type="pct"/>
            <w:gridSpan w:val="1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40FAD5" w14:textId="77777777" w:rsidR="00F85DE7" w:rsidRPr="00453CDA" w:rsidRDefault="00F85DE7" w:rsidP="00F85DE7">
            <w:pPr>
              <w:jc w:val="center"/>
              <w:rPr>
                <w:sz w:val="18"/>
                <w:szCs w:val="18"/>
              </w:rPr>
            </w:pPr>
            <w:r w:rsidRPr="00453CDA">
              <w:rPr>
                <w:sz w:val="18"/>
                <w:szCs w:val="18"/>
              </w:rPr>
              <w:t>Котельная ООО «Инвест-Аудит» с. Кубринск Кубринского сельского округа</w:t>
            </w:r>
          </w:p>
        </w:tc>
      </w:tr>
      <w:tr w:rsidR="004A669A" w:rsidRPr="00453CDA" w14:paraId="29C15C47" w14:textId="77777777" w:rsidTr="00F85DE7">
        <w:trPr>
          <w:trHeight w:val="300"/>
          <w:jc w:val="center"/>
        </w:trPr>
        <w:tc>
          <w:tcPr>
            <w:tcW w:w="570" w:type="pct"/>
            <w:tcBorders>
              <w:top w:val="nil"/>
              <w:left w:val="single" w:sz="4" w:space="0" w:color="auto"/>
              <w:bottom w:val="single" w:sz="4" w:space="0" w:color="auto"/>
              <w:right w:val="single" w:sz="4" w:space="0" w:color="auto"/>
            </w:tcBorders>
            <w:shd w:val="clear" w:color="auto" w:fill="auto"/>
            <w:noWrap/>
            <w:vAlign w:val="center"/>
            <w:hideMark/>
          </w:tcPr>
          <w:p w14:paraId="238B3EB6" w14:textId="77777777" w:rsidR="00F85DE7" w:rsidRPr="00453CDA" w:rsidRDefault="00F85DE7" w:rsidP="00F85DE7">
            <w:pPr>
              <w:rPr>
                <w:sz w:val="18"/>
                <w:szCs w:val="18"/>
              </w:rPr>
            </w:pPr>
            <w:r w:rsidRPr="00453CDA">
              <w:rPr>
                <w:sz w:val="18"/>
                <w:szCs w:val="18"/>
              </w:rPr>
              <w:t>ННЗТ</w:t>
            </w:r>
          </w:p>
        </w:tc>
        <w:tc>
          <w:tcPr>
            <w:tcW w:w="370" w:type="pct"/>
            <w:tcBorders>
              <w:top w:val="nil"/>
              <w:left w:val="nil"/>
              <w:bottom w:val="single" w:sz="4" w:space="0" w:color="auto"/>
              <w:right w:val="single" w:sz="4" w:space="0" w:color="auto"/>
            </w:tcBorders>
            <w:shd w:val="clear" w:color="auto" w:fill="auto"/>
            <w:noWrap/>
            <w:vAlign w:val="center"/>
            <w:hideMark/>
          </w:tcPr>
          <w:p w14:paraId="2FF18763" w14:textId="77777777" w:rsidR="00F85DE7" w:rsidRPr="00453CDA" w:rsidRDefault="00F85DE7" w:rsidP="00F85DE7">
            <w:pPr>
              <w:jc w:val="center"/>
              <w:rPr>
                <w:sz w:val="18"/>
                <w:szCs w:val="18"/>
              </w:rPr>
            </w:pPr>
            <w:r w:rsidRPr="00453CDA">
              <w:rPr>
                <w:sz w:val="18"/>
                <w:szCs w:val="18"/>
              </w:rPr>
              <w:t>0,06</w:t>
            </w:r>
          </w:p>
        </w:tc>
        <w:tc>
          <w:tcPr>
            <w:tcW w:w="370" w:type="pct"/>
            <w:tcBorders>
              <w:top w:val="nil"/>
              <w:left w:val="nil"/>
              <w:bottom w:val="single" w:sz="4" w:space="0" w:color="auto"/>
              <w:right w:val="single" w:sz="4" w:space="0" w:color="auto"/>
            </w:tcBorders>
            <w:shd w:val="clear" w:color="auto" w:fill="auto"/>
            <w:noWrap/>
            <w:vAlign w:val="center"/>
            <w:hideMark/>
          </w:tcPr>
          <w:p w14:paraId="5FE3AE70" w14:textId="77777777" w:rsidR="00F85DE7" w:rsidRPr="00453CDA" w:rsidRDefault="00F85DE7" w:rsidP="00F85DE7">
            <w:pPr>
              <w:jc w:val="center"/>
              <w:rPr>
                <w:sz w:val="18"/>
                <w:szCs w:val="18"/>
              </w:rPr>
            </w:pPr>
            <w:r w:rsidRPr="00453CDA">
              <w:rPr>
                <w:sz w:val="18"/>
                <w:szCs w:val="18"/>
              </w:rPr>
              <w:t>0,06</w:t>
            </w:r>
          </w:p>
        </w:tc>
        <w:tc>
          <w:tcPr>
            <w:tcW w:w="370" w:type="pct"/>
            <w:tcBorders>
              <w:top w:val="nil"/>
              <w:left w:val="nil"/>
              <w:bottom w:val="single" w:sz="4" w:space="0" w:color="auto"/>
              <w:right w:val="single" w:sz="4" w:space="0" w:color="auto"/>
            </w:tcBorders>
            <w:shd w:val="clear" w:color="auto" w:fill="auto"/>
            <w:noWrap/>
            <w:vAlign w:val="center"/>
            <w:hideMark/>
          </w:tcPr>
          <w:p w14:paraId="3CA7F7D9" w14:textId="77777777" w:rsidR="00F85DE7" w:rsidRPr="00453CDA" w:rsidRDefault="00F85DE7" w:rsidP="00F85DE7">
            <w:pPr>
              <w:jc w:val="center"/>
              <w:rPr>
                <w:sz w:val="18"/>
                <w:szCs w:val="18"/>
              </w:rPr>
            </w:pPr>
            <w:r w:rsidRPr="00453CDA">
              <w:rPr>
                <w:sz w:val="18"/>
                <w:szCs w:val="18"/>
              </w:rPr>
              <w:t>0,06</w:t>
            </w:r>
          </w:p>
        </w:tc>
        <w:tc>
          <w:tcPr>
            <w:tcW w:w="370" w:type="pct"/>
            <w:tcBorders>
              <w:top w:val="nil"/>
              <w:left w:val="nil"/>
              <w:bottom w:val="single" w:sz="4" w:space="0" w:color="auto"/>
              <w:right w:val="single" w:sz="4" w:space="0" w:color="auto"/>
            </w:tcBorders>
            <w:shd w:val="clear" w:color="auto" w:fill="auto"/>
            <w:noWrap/>
            <w:vAlign w:val="center"/>
            <w:hideMark/>
          </w:tcPr>
          <w:p w14:paraId="12DC0EA9" w14:textId="77777777" w:rsidR="00F85DE7" w:rsidRPr="00453CDA" w:rsidRDefault="00F85DE7" w:rsidP="00F85DE7">
            <w:pPr>
              <w:jc w:val="center"/>
              <w:rPr>
                <w:sz w:val="18"/>
                <w:szCs w:val="18"/>
              </w:rPr>
            </w:pPr>
            <w:r w:rsidRPr="00453CDA">
              <w:rPr>
                <w:sz w:val="18"/>
                <w:szCs w:val="18"/>
              </w:rPr>
              <w:t>0,06</w:t>
            </w:r>
          </w:p>
        </w:tc>
        <w:tc>
          <w:tcPr>
            <w:tcW w:w="370" w:type="pct"/>
            <w:tcBorders>
              <w:top w:val="nil"/>
              <w:left w:val="nil"/>
              <w:bottom w:val="single" w:sz="4" w:space="0" w:color="auto"/>
              <w:right w:val="single" w:sz="4" w:space="0" w:color="auto"/>
            </w:tcBorders>
            <w:shd w:val="clear" w:color="auto" w:fill="auto"/>
            <w:noWrap/>
            <w:vAlign w:val="center"/>
            <w:hideMark/>
          </w:tcPr>
          <w:p w14:paraId="1F2B202B" w14:textId="77777777" w:rsidR="00F85DE7" w:rsidRPr="00453CDA" w:rsidRDefault="00F85DE7" w:rsidP="00F85DE7">
            <w:pPr>
              <w:jc w:val="center"/>
              <w:rPr>
                <w:sz w:val="18"/>
                <w:szCs w:val="18"/>
              </w:rPr>
            </w:pPr>
            <w:r w:rsidRPr="00453CDA">
              <w:rPr>
                <w:sz w:val="18"/>
                <w:szCs w:val="18"/>
              </w:rPr>
              <w:t>0,06</w:t>
            </w:r>
          </w:p>
        </w:tc>
        <w:tc>
          <w:tcPr>
            <w:tcW w:w="370" w:type="pct"/>
            <w:tcBorders>
              <w:top w:val="nil"/>
              <w:left w:val="nil"/>
              <w:bottom w:val="single" w:sz="4" w:space="0" w:color="auto"/>
              <w:right w:val="single" w:sz="4" w:space="0" w:color="auto"/>
            </w:tcBorders>
            <w:shd w:val="clear" w:color="auto" w:fill="auto"/>
            <w:noWrap/>
            <w:vAlign w:val="center"/>
            <w:hideMark/>
          </w:tcPr>
          <w:p w14:paraId="547DE2FE" w14:textId="77777777" w:rsidR="00F85DE7" w:rsidRPr="00453CDA" w:rsidRDefault="00F85DE7" w:rsidP="00F85DE7">
            <w:pPr>
              <w:jc w:val="center"/>
              <w:rPr>
                <w:sz w:val="18"/>
                <w:szCs w:val="18"/>
              </w:rPr>
            </w:pPr>
            <w:r w:rsidRPr="00453CDA">
              <w:rPr>
                <w:sz w:val="18"/>
                <w:szCs w:val="18"/>
              </w:rPr>
              <w:t>0,06</w:t>
            </w:r>
          </w:p>
        </w:tc>
        <w:tc>
          <w:tcPr>
            <w:tcW w:w="370" w:type="pct"/>
            <w:tcBorders>
              <w:top w:val="nil"/>
              <w:left w:val="nil"/>
              <w:bottom w:val="single" w:sz="4" w:space="0" w:color="auto"/>
              <w:right w:val="single" w:sz="4" w:space="0" w:color="auto"/>
            </w:tcBorders>
            <w:shd w:val="clear" w:color="auto" w:fill="auto"/>
            <w:noWrap/>
            <w:vAlign w:val="center"/>
            <w:hideMark/>
          </w:tcPr>
          <w:p w14:paraId="7C7A0E26" w14:textId="77777777" w:rsidR="00F85DE7" w:rsidRPr="00453CDA" w:rsidRDefault="00F85DE7" w:rsidP="00F85DE7">
            <w:pPr>
              <w:jc w:val="center"/>
              <w:rPr>
                <w:sz w:val="18"/>
                <w:szCs w:val="18"/>
              </w:rPr>
            </w:pPr>
            <w:r w:rsidRPr="00453CDA">
              <w:rPr>
                <w:sz w:val="18"/>
                <w:szCs w:val="18"/>
              </w:rPr>
              <w:t>0,06</w:t>
            </w:r>
          </w:p>
        </w:tc>
        <w:tc>
          <w:tcPr>
            <w:tcW w:w="370" w:type="pct"/>
            <w:tcBorders>
              <w:top w:val="nil"/>
              <w:left w:val="nil"/>
              <w:bottom w:val="single" w:sz="4" w:space="0" w:color="auto"/>
              <w:right w:val="single" w:sz="4" w:space="0" w:color="auto"/>
            </w:tcBorders>
            <w:shd w:val="clear" w:color="auto" w:fill="auto"/>
            <w:noWrap/>
            <w:vAlign w:val="center"/>
            <w:hideMark/>
          </w:tcPr>
          <w:p w14:paraId="717DCCE0" w14:textId="77777777" w:rsidR="00F85DE7" w:rsidRPr="00453CDA" w:rsidRDefault="00F85DE7" w:rsidP="00F85DE7">
            <w:pPr>
              <w:jc w:val="center"/>
              <w:rPr>
                <w:sz w:val="18"/>
                <w:szCs w:val="18"/>
              </w:rPr>
            </w:pPr>
            <w:r w:rsidRPr="00453CDA">
              <w:rPr>
                <w:sz w:val="18"/>
                <w:szCs w:val="18"/>
              </w:rPr>
              <w:t>0,06</w:t>
            </w:r>
          </w:p>
        </w:tc>
        <w:tc>
          <w:tcPr>
            <w:tcW w:w="370" w:type="pct"/>
            <w:tcBorders>
              <w:top w:val="nil"/>
              <w:left w:val="nil"/>
              <w:bottom w:val="single" w:sz="4" w:space="0" w:color="auto"/>
              <w:right w:val="single" w:sz="4" w:space="0" w:color="auto"/>
            </w:tcBorders>
            <w:shd w:val="clear" w:color="auto" w:fill="auto"/>
            <w:noWrap/>
            <w:vAlign w:val="center"/>
            <w:hideMark/>
          </w:tcPr>
          <w:p w14:paraId="02299DFF" w14:textId="77777777" w:rsidR="00F85DE7" w:rsidRPr="00453CDA" w:rsidRDefault="00F85DE7" w:rsidP="00F85DE7">
            <w:pPr>
              <w:jc w:val="center"/>
              <w:rPr>
                <w:sz w:val="18"/>
                <w:szCs w:val="18"/>
              </w:rPr>
            </w:pPr>
            <w:r w:rsidRPr="00453CDA">
              <w:rPr>
                <w:sz w:val="18"/>
                <w:szCs w:val="18"/>
              </w:rPr>
              <w:t>0,06</w:t>
            </w:r>
          </w:p>
        </w:tc>
        <w:tc>
          <w:tcPr>
            <w:tcW w:w="370" w:type="pct"/>
            <w:tcBorders>
              <w:top w:val="nil"/>
              <w:left w:val="nil"/>
              <w:bottom w:val="single" w:sz="4" w:space="0" w:color="auto"/>
              <w:right w:val="single" w:sz="4" w:space="0" w:color="auto"/>
            </w:tcBorders>
            <w:shd w:val="clear" w:color="auto" w:fill="auto"/>
            <w:noWrap/>
            <w:vAlign w:val="center"/>
            <w:hideMark/>
          </w:tcPr>
          <w:p w14:paraId="119EF36A" w14:textId="77777777" w:rsidR="00F85DE7" w:rsidRPr="00453CDA" w:rsidRDefault="00F85DE7" w:rsidP="00F85DE7">
            <w:pPr>
              <w:jc w:val="center"/>
              <w:rPr>
                <w:sz w:val="18"/>
                <w:szCs w:val="18"/>
              </w:rPr>
            </w:pPr>
            <w:r w:rsidRPr="00453CDA">
              <w:rPr>
                <w:sz w:val="18"/>
                <w:szCs w:val="18"/>
              </w:rPr>
              <w:t>0,06</w:t>
            </w:r>
          </w:p>
        </w:tc>
        <w:tc>
          <w:tcPr>
            <w:tcW w:w="370" w:type="pct"/>
            <w:tcBorders>
              <w:top w:val="nil"/>
              <w:left w:val="nil"/>
              <w:bottom w:val="single" w:sz="4" w:space="0" w:color="auto"/>
              <w:right w:val="single" w:sz="4" w:space="0" w:color="auto"/>
            </w:tcBorders>
            <w:shd w:val="clear" w:color="auto" w:fill="auto"/>
            <w:noWrap/>
            <w:vAlign w:val="center"/>
            <w:hideMark/>
          </w:tcPr>
          <w:p w14:paraId="19ECF0B2" w14:textId="77777777" w:rsidR="00F85DE7" w:rsidRPr="00453CDA" w:rsidRDefault="00F85DE7" w:rsidP="00F85DE7">
            <w:pPr>
              <w:jc w:val="center"/>
              <w:rPr>
                <w:sz w:val="18"/>
                <w:szCs w:val="18"/>
              </w:rPr>
            </w:pPr>
            <w:r w:rsidRPr="00453CDA">
              <w:rPr>
                <w:sz w:val="18"/>
                <w:szCs w:val="18"/>
              </w:rPr>
              <w:t>0,06</w:t>
            </w:r>
          </w:p>
        </w:tc>
        <w:tc>
          <w:tcPr>
            <w:tcW w:w="360" w:type="pct"/>
            <w:tcBorders>
              <w:top w:val="nil"/>
              <w:left w:val="nil"/>
              <w:bottom w:val="single" w:sz="4" w:space="0" w:color="auto"/>
              <w:right w:val="single" w:sz="4" w:space="0" w:color="auto"/>
            </w:tcBorders>
            <w:shd w:val="clear" w:color="auto" w:fill="auto"/>
            <w:noWrap/>
            <w:vAlign w:val="center"/>
            <w:hideMark/>
          </w:tcPr>
          <w:p w14:paraId="31DA9636" w14:textId="77777777" w:rsidR="00F85DE7" w:rsidRPr="00453CDA" w:rsidRDefault="00F85DE7" w:rsidP="00F85DE7">
            <w:pPr>
              <w:jc w:val="center"/>
              <w:rPr>
                <w:sz w:val="18"/>
                <w:szCs w:val="18"/>
              </w:rPr>
            </w:pPr>
            <w:r w:rsidRPr="00453CDA">
              <w:rPr>
                <w:sz w:val="18"/>
                <w:szCs w:val="18"/>
              </w:rPr>
              <w:t>0,06</w:t>
            </w:r>
          </w:p>
        </w:tc>
      </w:tr>
      <w:tr w:rsidR="004A669A" w:rsidRPr="00453CDA" w14:paraId="1DC00723" w14:textId="77777777" w:rsidTr="00F85DE7">
        <w:trPr>
          <w:trHeight w:val="300"/>
          <w:jc w:val="center"/>
        </w:trPr>
        <w:tc>
          <w:tcPr>
            <w:tcW w:w="570" w:type="pct"/>
            <w:tcBorders>
              <w:top w:val="nil"/>
              <w:left w:val="single" w:sz="4" w:space="0" w:color="auto"/>
              <w:bottom w:val="single" w:sz="4" w:space="0" w:color="auto"/>
              <w:right w:val="single" w:sz="4" w:space="0" w:color="auto"/>
            </w:tcBorders>
            <w:shd w:val="clear" w:color="auto" w:fill="auto"/>
            <w:noWrap/>
            <w:vAlign w:val="center"/>
            <w:hideMark/>
          </w:tcPr>
          <w:p w14:paraId="79FDCE48" w14:textId="77777777" w:rsidR="00F85DE7" w:rsidRPr="00453CDA" w:rsidRDefault="00F85DE7" w:rsidP="00F85DE7">
            <w:pPr>
              <w:rPr>
                <w:sz w:val="18"/>
                <w:szCs w:val="18"/>
              </w:rPr>
            </w:pPr>
            <w:r w:rsidRPr="00453CDA">
              <w:rPr>
                <w:sz w:val="18"/>
                <w:szCs w:val="18"/>
              </w:rPr>
              <w:t>НЭЗТ</w:t>
            </w:r>
          </w:p>
        </w:tc>
        <w:tc>
          <w:tcPr>
            <w:tcW w:w="370" w:type="pct"/>
            <w:tcBorders>
              <w:top w:val="nil"/>
              <w:left w:val="nil"/>
              <w:bottom w:val="single" w:sz="4" w:space="0" w:color="auto"/>
              <w:right w:val="single" w:sz="4" w:space="0" w:color="auto"/>
            </w:tcBorders>
            <w:shd w:val="clear" w:color="auto" w:fill="auto"/>
            <w:noWrap/>
            <w:vAlign w:val="center"/>
            <w:hideMark/>
          </w:tcPr>
          <w:p w14:paraId="18DF8CBB" w14:textId="77777777" w:rsidR="00F85DE7" w:rsidRPr="00453CDA" w:rsidRDefault="00F85DE7" w:rsidP="00F85DE7">
            <w:pPr>
              <w:jc w:val="center"/>
              <w:rPr>
                <w:sz w:val="18"/>
                <w:szCs w:val="18"/>
              </w:rPr>
            </w:pPr>
            <w:r w:rsidRPr="00453CDA">
              <w:rPr>
                <w:sz w:val="18"/>
                <w:szCs w:val="18"/>
              </w:rPr>
              <w:t>0,37</w:t>
            </w:r>
          </w:p>
        </w:tc>
        <w:tc>
          <w:tcPr>
            <w:tcW w:w="370" w:type="pct"/>
            <w:tcBorders>
              <w:top w:val="nil"/>
              <w:left w:val="nil"/>
              <w:bottom w:val="single" w:sz="4" w:space="0" w:color="auto"/>
              <w:right w:val="single" w:sz="4" w:space="0" w:color="auto"/>
            </w:tcBorders>
            <w:shd w:val="clear" w:color="auto" w:fill="auto"/>
            <w:noWrap/>
            <w:vAlign w:val="center"/>
            <w:hideMark/>
          </w:tcPr>
          <w:p w14:paraId="53269D0D" w14:textId="77777777" w:rsidR="00F85DE7" w:rsidRPr="00453CDA" w:rsidRDefault="00F85DE7" w:rsidP="00F85DE7">
            <w:pPr>
              <w:jc w:val="center"/>
              <w:rPr>
                <w:sz w:val="18"/>
                <w:szCs w:val="18"/>
              </w:rPr>
            </w:pPr>
            <w:r w:rsidRPr="00453CDA">
              <w:rPr>
                <w:sz w:val="18"/>
                <w:szCs w:val="18"/>
              </w:rPr>
              <w:t>0,37</w:t>
            </w:r>
          </w:p>
        </w:tc>
        <w:tc>
          <w:tcPr>
            <w:tcW w:w="370" w:type="pct"/>
            <w:tcBorders>
              <w:top w:val="nil"/>
              <w:left w:val="nil"/>
              <w:bottom w:val="single" w:sz="4" w:space="0" w:color="auto"/>
              <w:right w:val="single" w:sz="4" w:space="0" w:color="auto"/>
            </w:tcBorders>
            <w:shd w:val="clear" w:color="auto" w:fill="auto"/>
            <w:noWrap/>
            <w:vAlign w:val="center"/>
            <w:hideMark/>
          </w:tcPr>
          <w:p w14:paraId="0B63E1A1" w14:textId="77777777" w:rsidR="00F85DE7" w:rsidRPr="00453CDA" w:rsidRDefault="00F85DE7" w:rsidP="00F85DE7">
            <w:pPr>
              <w:jc w:val="center"/>
              <w:rPr>
                <w:sz w:val="18"/>
                <w:szCs w:val="18"/>
              </w:rPr>
            </w:pPr>
            <w:r w:rsidRPr="00453CDA">
              <w:rPr>
                <w:sz w:val="18"/>
                <w:szCs w:val="18"/>
              </w:rPr>
              <w:t>0,37</w:t>
            </w:r>
          </w:p>
        </w:tc>
        <w:tc>
          <w:tcPr>
            <w:tcW w:w="370" w:type="pct"/>
            <w:tcBorders>
              <w:top w:val="nil"/>
              <w:left w:val="nil"/>
              <w:bottom w:val="single" w:sz="4" w:space="0" w:color="auto"/>
              <w:right w:val="single" w:sz="4" w:space="0" w:color="auto"/>
            </w:tcBorders>
            <w:shd w:val="clear" w:color="auto" w:fill="auto"/>
            <w:noWrap/>
            <w:vAlign w:val="center"/>
            <w:hideMark/>
          </w:tcPr>
          <w:p w14:paraId="11D3922B" w14:textId="77777777" w:rsidR="00F85DE7" w:rsidRPr="00453CDA" w:rsidRDefault="00F85DE7" w:rsidP="00F85DE7">
            <w:pPr>
              <w:jc w:val="center"/>
              <w:rPr>
                <w:sz w:val="18"/>
                <w:szCs w:val="18"/>
              </w:rPr>
            </w:pPr>
            <w:r w:rsidRPr="00453CDA">
              <w:rPr>
                <w:sz w:val="18"/>
                <w:szCs w:val="18"/>
              </w:rPr>
              <w:t>0,36</w:t>
            </w:r>
          </w:p>
        </w:tc>
        <w:tc>
          <w:tcPr>
            <w:tcW w:w="370" w:type="pct"/>
            <w:tcBorders>
              <w:top w:val="nil"/>
              <w:left w:val="nil"/>
              <w:bottom w:val="single" w:sz="4" w:space="0" w:color="auto"/>
              <w:right w:val="single" w:sz="4" w:space="0" w:color="auto"/>
            </w:tcBorders>
            <w:shd w:val="clear" w:color="auto" w:fill="auto"/>
            <w:noWrap/>
            <w:vAlign w:val="center"/>
            <w:hideMark/>
          </w:tcPr>
          <w:p w14:paraId="7C9B2354" w14:textId="77777777" w:rsidR="00F85DE7" w:rsidRPr="00453CDA" w:rsidRDefault="00F85DE7" w:rsidP="00F85DE7">
            <w:pPr>
              <w:jc w:val="center"/>
              <w:rPr>
                <w:sz w:val="18"/>
                <w:szCs w:val="18"/>
              </w:rPr>
            </w:pPr>
            <w:r w:rsidRPr="00453CDA">
              <w:rPr>
                <w:sz w:val="18"/>
                <w:szCs w:val="18"/>
              </w:rPr>
              <w:t>0,35</w:t>
            </w:r>
          </w:p>
        </w:tc>
        <w:tc>
          <w:tcPr>
            <w:tcW w:w="370" w:type="pct"/>
            <w:tcBorders>
              <w:top w:val="nil"/>
              <w:left w:val="nil"/>
              <w:bottom w:val="single" w:sz="4" w:space="0" w:color="auto"/>
              <w:right w:val="single" w:sz="4" w:space="0" w:color="auto"/>
            </w:tcBorders>
            <w:shd w:val="clear" w:color="auto" w:fill="auto"/>
            <w:noWrap/>
            <w:vAlign w:val="center"/>
            <w:hideMark/>
          </w:tcPr>
          <w:p w14:paraId="66A7580E" w14:textId="77777777" w:rsidR="00F85DE7" w:rsidRPr="00453CDA" w:rsidRDefault="00F85DE7" w:rsidP="00F85DE7">
            <w:pPr>
              <w:jc w:val="center"/>
              <w:rPr>
                <w:sz w:val="18"/>
                <w:szCs w:val="18"/>
              </w:rPr>
            </w:pPr>
            <w:r w:rsidRPr="00453CDA">
              <w:rPr>
                <w:sz w:val="18"/>
                <w:szCs w:val="18"/>
              </w:rPr>
              <w:t>0,35</w:t>
            </w:r>
          </w:p>
        </w:tc>
        <w:tc>
          <w:tcPr>
            <w:tcW w:w="370" w:type="pct"/>
            <w:tcBorders>
              <w:top w:val="nil"/>
              <w:left w:val="nil"/>
              <w:bottom w:val="single" w:sz="4" w:space="0" w:color="auto"/>
              <w:right w:val="single" w:sz="4" w:space="0" w:color="auto"/>
            </w:tcBorders>
            <w:shd w:val="clear" w:color="auto" w:fill="auto"/>
            <w:noWrap/>
            <w:vAlign w:val="center"/>
            <w:hideMark/>
          </w:tcPr>
          <w:p w14:paraId="3CEA0BBE" w14:textId="77777777" w:rsidR="00F85DE7" w:rsidRPr="00453CDA" w:rsidRDefault="00F85DE7" w:rsidP="00F85DE7">
            <w:pPr>
              <w:jc w:val="center"/>
              <w:rPr>
                <w:sz w:val="18"/>
                <w:szCs w:val="18"/>
              </w:rPr>
            </w:pPr>
            <w:r w:rsidRPr="00453CDA">
              <w:rPr>
                <w:sz w:val="18"/>
                <w:szCs w:val="18"/>
              </w:rPr>
              <w:t>0,34</w:t>
            </w:r>
          </w:p>
        </w:tc>
        <w:tc>
          <w:tcPr>
            <w:tcW w:w="370" w:type="pct"/>
            <w:tcBorders>
              <w:top w:val="nil"/>
              <w:left w:val="nil"/>
              <w:bottom w:val="single" w:sz="4" w:space="0" w:color="auto"/>
              <w:right w:val="single" w:sz="4" w:space="0" w:color="auto"/>
            </w:tcBorders>
            <w:shd w:val="clear" w:color="auto" w:fill="auto"/>
            <w:noWrap/>
            <w:vAlign w:val="center"/>
            <w:hideMark/>
          </w:tcPr>
          <w:p w14:paraId="79D15F1F" w14:textId="77777777" w:rsidR="00F85DE7" w:rsidRPr="00453CDA" w:rsidRDefault="00F85DE7" w:rsidP="00F85DE7">
            <w:pPr>
              <w:jc w:val="center"/>
              <w:rPr>
                <w:sz w:val="18"/>
                <w:szCs w:val="18"/>
              </w:rPr>
            </w:pPr>
            <w:r w:rsidRPr="00453CDA">
              <w:rPr>
                <w:sz w:val="18"/>
                <w:szCs w:val="18"/>
              </w:rPr>
              <w:t>0,34</w:t>
            </w:r>
          </w:p>
        </w:tc>
        <w:tc>
          <w:tcPr>
            <w:tcW w:w="370" w:type="pct"/>
            <w:tcBorders>
              <w:top w:val="nil"/>
              <w:left w:val="nil"/>
              <w:bottom w:val="single" w:sz="4" w:space="0" w:color="auto"/>
              <w:right w:val="single" w:sz="4" w:space="0" w:color="auto"/>
            </w:tcBorders>
            <w:shd w:val="clear" w:color="auto" w:fill="auto"/>
            <w:noWrap/>
            <w:vAlign w:val="center"/>
            <w:hideMark/>
          </w:tcPr>
          <w:p w14:paraId="703B2610" w14:textId="77777777" w:rsidR="00F85DE7" w:rsidRPr="00453CDA" w:rsidRDefault="00F85DE7" w:rsidP="00F85DE7">
            <w:pPr>
              <w:jc w:val="center"/>
              <w:rPr>
                <w:sz w:val="18"/>
                <w:szCs w:val="18"/>
              </w:rPr>
            </w:pPr>
            <w:r w:rsidRPr="00453CDA">
              <w:rPr>
                <w:sz w:val="18"/>
                <w:szCs w:val="18"/>
              </w:rPr>
              <w:t>0,34</w:t>
            </w:r>
          </w:p>
        </w:tc>
        <w:tc>
          <w:tcPr>
            <w:tcW w:w="370" w:type="pct"/>
            <w:tcBorders>
              <w:top w:val="nil"/>
              <w:left w:val="nil"/>
              <w:bottom w:val="single" w:sz="4" w:space="0" w:color="auto"/>
              <w:right w:val="single" w:sz="4" w:space="0" w:color="auto"/>
            </w:tcBorders>
            <w:shd w:val="clear" w:color="auto" w:fill="auto"/>
            <w:noWrap/>
            <w:vAlign w:val="center"/>
            <w:hideMark/>
          </w:tcPr>
          <w:p w14:paraId="2830331E" w14:textId="77777777" w:rsidR="00F85DE7" w:rsidRPr="00453CDA" w:rsidRDefault="00F85DE7" w:rsidP="00F85DE7">
            <w:pPr>
              <w:jc w:val="center"/>
              <w:rPr>
                <w:sz w:val="18"/>
                <w:szCs w:val="18"/>
              </w:rPr>
            </w:pPr>
            <w:r w:rsidRPr="00453CDA">
              <w:rPr>
                <w:sz w:val="18"/>
                <w:szCs w:val="18"/>
              </w:rPr>
              <w:t>0,33</w:t>
            </w:r>
          </w:p>
        </w:tc>
        <w:tc>
          <w:tcPr>
            <w:tcW w:w="370" w:type="pct"/>
            <w:tcBorders>
              <w:top w:val="nil"/>
              <w:left w:val="nil"/>
              <w:bottom w:val="single" w:sz="4" w:space="0" w:color="auto"/>
              <w:right w:val="single" w:sz="4" w:space="0" w:color="auto"/>
            </w:tcBorders>
            <w:shd w:val="clear" w:color="auto" w:fill="auto"/>
            <w:noWrap/>
            <w:vAlign w:val="center"/>
            <w:hideMark/>
          </w:tcPr>
          <w:p w14:paraId="5C25D0C0" w14:textId="77777777" w:rsidR="00F85DE7" w:rsidRPr="00453CDA" w:rsidRDefault="00F85DE7" w:rsidP="00F85DE7">
            <w:pPr>
              <w:jc w:val="center"/>
              <w:rPr>
                <w:sz w:val="18"/>
                <w:szCs w:val="18"/>
              </w:rPr>
            </w:pPr>
            <w:r w:rsidRPr="00453CDA">
              <w:rPr>
                <w:sz w:val="18"/>
                <w:szCs w:val="18"/>
              </w:rPr>
              <w:t>0,33</w:t>
            </w:r>
          </w:p>
        </w:tc>
        <w:tc>
          <w:tcPr>
            <w:tcW w:w="360" w:type="pct"/>
            <w:tcBorders>
              <w:top w:val="nil"/>
              <w:left w:val="nil"/>
              <w:bottom w:val="single" w:sz="4" w:space="0" w:color="auto"/>
              <w:right w:val="single" w:sz="4" w:space="0" w:color="auto"/>
            </w:tcBorders>
            <w:shd w:val="clear" w:color="auto" w:fill="auto"/>
            <w:noWrap/>
            <w:vAlign w:val="center"/>
            <w:hideMark/>
          </w:tcPr>
          <w:p w14:paraId="31C64133" w14:textId="77777777" w:rsidR="00F85DE7" w:rsidRPr="00453CDA" w:rsidRDefault="00F85DE7" w:rsidP="00F85DE7">
            <w:pPr>
              <w:jc w:val="center"/>
              <w:rPr>
                <w:sz w:val="18"/>
                <w:szCs w:val="18"/>
              </w:rPr>
            </w:pPr>
            <w:r w:rsidRPr="00453CDA">
              <w:rPr>
                <w:sz w:val="18"/>
                <w:szCs w:val="18"/>
              </w:rPr>
              <w:t>0,33</w:t>
            </w:r>
          </w:p>
        </w:tc>
      </w:tr>
      <w:tr w:rsidR="004A669A" w:rsidRPr="00453CDA" w14:paraId="3B4EFDAE" w14:textId="77777777" w:rsidTr="00F85DE7">
        <w:trPr>
          <w:trHeight w:val="300"/>
          <w:jc w:val="center"/>
        </w:trPr>
        <w:tc>
          <w:tcPr>
            <w:tcW w:w="570" w:type="pct"/>
            <w:tcBorders>
              <w:top w:val="nil"/>
              <w:left w:val="single" w:sz="4" w:space="0" w:color="auto"/>
              <w:bottom w:val="single" w:sz="4" w:space="0" w:color="auto"/>
              <w:right w:val="single" w:sz="4" w:space="0" w:color="auto"/>
            </w:tcBorders>
            <w:shd w:val="clear" w:color="auto" w:fill="auto"/>
            <w:noWrap/>
            <w:vAlign w:val="center"/>
            <w:hideMark/>
          </w:tcPr>
          <w:p w14:paraId="6ADE99BC" w14:textId="77777777" w:rsidR="00F85DE7" w:rsidRPr="00453CDA" w:rsidRDefault="00F85DE7" w:rsidP="00F85DE7">
            <w:pPr>
              <w:rPr>
                <w:sz w:val="18"/>
                <w:szCs w:val="18"/>
              </w:rPr>
            </w:pPr>
            <w:r w:rsidRPr="00453CDA">
              <w:rPr>
                <w:sz w:val="18"/>
                <w:szCs w:val="18"/>
              </w:rPr>
              <w:t>ОНЗТ</w:t>
            </w:r>
          </w:p>
        </w:tc>
        <w:tc>
          <w:tcPr>
            <w:tcW w:w="370" w:type="pct"/>
            <w:tcBorders>
              <w:top w:val="nil"/>
              <w:left w:val="nil"/>
              <w:bottom w:val="single" w:sz="4" w:space="0" w:color="auto"/>
              <w:right w:val="single" w:sz="4" w:space="0" w:color="auto"/>
            </w:tcBorders>
            <w:shd w:val="clear" w:color="auto" w:fill="auto"/>
            <w:noWrap/>
            <w:vAlign w:val="center"/>
            <w:hideMark/>
          </w:tcPr>
          <w:p w14:paraId="78BCC132" w14:textId="77777777" w:rsidR="00F85DE7" w:rsidRPr="00453CDA" w:rsidRDefault="00F85DE7" w:rsidP="00F85DE7">
            <w:pPr>
              <w:jc w:val="center"/>
              <w:rPr>
                <w:sz w:val="18"/>
                <w:szCs w:val="18"/>
              </w:rPr>
            </w:pPr>
            <w:r w:rsidRPr="00453CDA">
              <w:rPr>
                <w:sz w:val="18"/>
                <w:szCs w:val="18"/>
              </w:rPr>
              <w:t>0,43</w:t>
            </w:r>
          </w:p>
        </w:tc>
        <w:tc>
          <w:tcPr>
            <w:tcW w:w="370" w:type="pct"/>
            <w:tcBorders>
              <w:top w:val="nil"/>
              <w:left w:val="nil"/>
              <w:bottom w:val="single" w:sz="4" w:space="0" w:color="auto"/>
              <w:right w:val="single" w:sz="4" w:space="0" w:color="auto"/>
            </w:tcBorders>
            <w:shd w:val="clear" w:color="auto" w:fill="auto"/>
            <w:noWrap/>
            <w:vAlign w:val="center"/>
            <w:hideMark/>
          </w:tcPr>
          <w:p w14:paraId="7C4C9DC3" w14:textId="77777777" w:rsidR="00F85DE7" w:rsidRPr="00453CDA" w:rsidRDefault="00F85DE7" w:rsidP="00F85DE7">
            <w:pPr>
              <w:jc w:val="center"/>
              <w:rPr>
                <w:sz w:val="18"/>
                <w:szCs w:val="18"/>
              </w:rPr>
            </w:pPr>
            <w:r w:rsidRPr="00453CDA">
              <w:rPr>
                <w:sz w:val="18"/>
                <w:szCs w:val="18"/>
              </w:rPr>
              <w:t>0,43</w:t>
            </w:r>
          </w:p>
        </w:tc>
        <w:tc>
          <w:tcPr>
            <w:tcW w:w="370" w:type="pct"/>
            <w:tcBorders>
              <w:top w:val="nil"/>
              <w:left w:val="nil"/>
              <w:bottom w:val="single" w:sz="4" w:space="0" w:color="auto"/>
              <w:right w:val="single" w:sz="4" w:space="0" w:color="auto"/>
            </w:tcBorders>
            <w:shd w:val="clear" w:color="auto" w:fill="auto"/>
            <w:noWrap/>
            <w:vAlign w:val="center"/>
            <w:hideMark/>
          </w:tcPr>
          <w:p w14:paraId="224D32C2" w14:textId="77777777" w:rsidR="00F85DE7" w:rsidRPr="00453CDA" w:rsidRDefault="00F85DE7" w:rsidP="00F85DE7">
            <w:pPr>
              <w:jc w:val="center"/>
              <w:rPr>
                <w:sz w:val="18"/>
                <w:szCs w:val="18"/>
              </w:rPr>
            </w:pPr>
            <w:r w:rsidRPr="00453CDA">
              <w:rPr>
                <w:sz w:val="18"/>
                <w:szCs w:val="18"/>
              </w:rPr>
              <w:t>0,43</w:t>
            </w:r>
          </w:p>
        </w:tc>
        <w:tc>
          <w:tcPr>
            <w:tcW w:w="370" w:type="pct"/>
            <w:tcBorders>
              <w:top w:val="nil"/>
              <w:left w:val="nil"/>
              <w:bottom w:val="single" w:sz="4" w:space="0" w:color="auto"/>
              <w:right w:val="single" w:sz="4" w:space="0" w:color="auto"/>
            </w:tcBorders>
            <w:shd w:val="clear" w:color="auto" w:fill="auto"/>
            <w:noWrap/>
            <w:vAlign w:val="center"/>
            <w:hideMark/>
          </w:tcPr>
          <w:p w14:paraId="06A10C21" w14:textId="77777777" w:rsidR="00F85DE7" w:rsidRPr="00453CDA" w:rsidRDefault="00F85DE7" w:rsidP="00F85DE7">
            <w:pPr>
              <w:jc w:val="center"/>
              <w:rPr>
                <w:sz w:val="18"/>
                <w:szCs w:val="18"/>
              </w:rPr>
            </w:pPr>
            <w:r w:rsidRPr="00453CDA">
              <w:rPr>
                <w:sz w:val="18"/>
                <w:szCs w:val="18"/>
              </w:rPr>
              <w:t>0,42</w:t>
            </w:r>
          </w:p>
        </w:tc>
        <w:tc>
          <w:tcPr>
            <w:tcW w:w="370" w:type="pct"/>
            <w:tcBorders>
              <w:top w:val="nil"/>
              <w:left w:val="nil"/>
              <w:bottom w:val="single" w:sz="4" w:space="0" w:color="auto"/>
              <w:right w:val="single" w:sz="4" w:space="0" w:color="auto"/>
            </w:tcBorders>
            <w:shd w:val="clear" w:color="auto" w:fill="auto"/>
            <w:noWrap/>
            <w:vAlign w:val="center"/>
            <w:hideMark/>
          </w:tcPr>
          <w:p w14:paraId="6B5B04AF" w14:textId="77777777" w:rsidR="00F85DE7" w:rsidRPr="00453CDA" w:rsidRDefault="00F85DE7" w:rsidP="00F85DE7">
            <w:pPr>
              <w:jc w:val="center"/>
              <w:rPr>
                <w:sz w:val="18"/>
                <w:szCs w:val="18"/>
              </w:rPr>
            </w:pPr>
            <w:r w:rsidRPr="00453CDA">
              <w:rPr>
                <w:sz w:val="18"/>
                <w:szCs w:val="18"/>
              </w:rPr>
              <w:t>0,41</w:t>
            </w:r>
          </w:p>
        </w:tc>
        <w:tc>
          <w:tcPr>
            <w:tcW w:w="370" w:type="pct"/>
            <w:tcBorders>
              <w:top w:val="nil"/>
              <w:left w:val="nil"/>
              <w:bottom w:val="single" w:sz="4" w:space="0" w:color="auto"/>
              <w:right w:val="single" w:sz="4" w:space="0" w:color="auto"/>
            </w:tcBorders>
            <w:shd w:val="clear" w:color="auto" w:fill="auto"/>
            <w:noWrap/>
            <w:vAlign w:val="center"/>
            <w:hideMark/>
          </w:tcPr>
          <w:p w14:paraId="1DCF9E58" w14:textId="77777777" w:rsidR="00F85DE7" w:rsidRPr="00453CDA" w:rsidRDefault="00F85DE7" w:rsidP="00F85DE7">
            <w:pPr>
              <w:jc w:val="center"/>
              <w:rPr>
                <w:sz w:val="18"/>
                <w:szCs w:val="18"/>
              </w:rPr>
            </w:pPr>
            <w:r w:rsidRPr="00453CDA">
              <w:rPr>
                <w:sz w:val="18"/>
                <w:szCs w:val="18"/>
              </w:rPr>
              <w:t>0,41</w:t>
            </w:r>
          </w:p>
        </w:tc>
        <w:tc>
          <w:tcPr>
            <w:tcW w:w="370" w:type="pct"/>
            <w:tcBorders>
              <w:top w:val="nil"/>
              <w:left w:val="nil"/>
              <w:bottom w:val="single" w:sz="4" w:space="0" w:color="auto"/>
              <w:right w:val="single" w:sz="4" w:space="0" w:color="auto"/>
            </w:tcBorders>
            <w:shd w:val="clear" w:color="auto" w:fill="auto"/>
            <w:noWrap/>
            <w:vAlign w:val="center"/>
            <w:hideMark/>
          </w:tcPr>
          <w:p w14:paraId="40FA57AE" w14:textId="77777777" w:rsidR="00F85DE7" w:rsidRPr="00453CDA" w:rsidRDefault="00F85DE7" w:rsidP="00F85DE7">
            <w:pPr>
              <w:jc w:val="center"/>
              <w:rPr>
                <w:sz w:val="18"/>
                <w:szCs w:val="18"/>
              </w:rPr>
            </w:pPr>
            <w:r w:rsidRPr="00453CDA">
              <w:rPr>
                <w:sz w:val="18"/>
                <w:szCs w:val="18"/>
              </w:rPr>
              <w:t>0,40</w:t>
            </w:r>
          </w:p>
        </w:tc>
        <w:tc>
          <w:tcPr>
            <w:tcW w:w="370" w:type="pct"/>
            <w:tcBorders>
              <w:top w:val="nil"/>
              <w:left w:val="nil"/>
              <w:bottom w:val="single" w:sz="4" w:space="0" w:color="auto"/>
              <w:right w:val="single" w:sz="4" w:space="0" w:color="auto"/>
            </w:tcBorders>
            <w:shd w:val="clear" w:color="auto" w:fill="auto"/>
            <w:noWrap/>
            <w:vAlign w:val="center"/>
            <w:hideMark/>
          </w:tcPr>
          <w:p w14:paraId="5F029383" w14:textId="77777777" w:rsidR="00F85DE7" w:rsidRPr="00453CDA" w:rsidRDefault="00F85DE7" w:rsidP="00F85DE7">
            <w:pPr>
              <w:jc w:val="center"/>
              <w:rPr>
                <w:sz w:val="18"/>
                <w:szCs w:val="18"/>
              </w:rPr>
            </w:pPr>
            <w:r w:rsidRPr="00453CDA">
              <w:rPr>
                <w:sz w:val="18"/>
                <w:szCs w:val="18"/>
              </w:rPr>
              <w:t>0,40</w:t>
            </w:r>
          </w:p>
        </w:tc>
        <w:tc>
          <w:tcPr>
            <w:tcW w:w="370" w:type="pct"/>
            <w:tcBorders>
              <w:top w:val="nil"/>
              <w:left w:val="nil"/>
              <w:bottom w:val="single" w:sz="4" w:space="0" w:color="auto"/>
              <w:right w:val="single" w:sz="4" w:space="0" w:color="auto"/>
            </w:tcBorders>
            <w:shd w:val="clear" w:color="auto" w:fill="auto"/>
            <w:noWrap/>
            <w:vAlign w:val="center"/>
            <w:hideMark/>
          </w:tcPr>
          <w:p w14:paraId="00E1F89D" w14:textId="77777777" w:rsidR="00F85DE7" w:rsidRPr="00453CDA" w:rsidRDefault="00F85DE7" w:rsidP="00F85DE7">
            <w:pPr>
              <w:jc w:val="center"/>
              <w:rPr>
                <w:sz w:val="18"/>
                <w:szCs w:val="18"/>
              </w:rPr>
            </w:pPr>
            <w:r w:rsidRPr="00453CDA">
              <w:rPr>
                <w:sz w:val="18"/>
                <w:szCs w:val="18"/>
              </w:rPr>
              <w:t>0,40</w:t>
            </w:r>
          </w:p>
        </w:tc>
        <w:tc>
          <w:tcPr>
            <w:tcW w:w="370" w:type="pct"/>
            <w:tcBorders>
              <w:top w:val="nil"/>
              <w:left w:val="nil"/>
              <w:bottom w:val="single" w:sz="4" w:space="0" w:color="auto"/>
              <w:right w:val="single" w:sz="4" w:space="0" w:color="auto"/>
            </w:tcBorders>
            <w:shd w:val="clear" w:color="auto" w:fill="auto"/>
            <w:noWrap/>
            <w:vAlign w:val="center"/>
            <w:hideMark/>
          </w:tcPr>
          <w:p w14:paraId="780B4159" w14:textId="77777777" w:rsidR="00F85DE7" w:rsidRPr="00453CDA" w:rsidRDefault="00F85DE7" w:rsidP="00F85DE7">
            <w:pPr>
              <w:jc w:val="center"/>
              <w:rPr>
                <w:sz w:val="18"/>
                <w:szCs w:val="18"/>
              </w:rPr>
            </w:pPr>
            <w:r w:rsidRPr="00453CDA">
              <w:rPr>
                <w:sz w:val="18"/>
                <w:szCs w:val="18"/>
              </w:rPr>
              <w:t>0,39</w:t>
            </w:r>
          </w:p>
        </w:tc>
        <w:tc>
          <w:tcPr>
            <w:tcW w:w="370" w:type="pct"/>
            <w:tcBorders>
              <w:top w:val="nil"/>
              <w:left w:val="nil"/>
              <w:bottom w:val="single" w:sz="4" w:space="0" w:color="auto"/>
              <w:right w:val="single" w:sz="4" w:space="0" w:color="auto"/>
            </w:tcBorders>
            <w:shd w:val="clear" w:color="auto" w:fill="auto"/>
            <w:noWrap/>
            <w:vAlign w:val="center"/>
            <w:hideMark/>
          </w:tcPr>
          <w:p w14:paraId="62D6FAE0" w14:textId="77777777" w:rsidR="00F85DE7" w:rsidRPr="00453CDA" w:rsidRDefault="00F85DE7" w:rsidP="00F85DE7">
            <w:pPr>
              <w:jc w:val="center"/>
              <w:rPr>
                <w:sz w:val="18"/>
                <w:szCs w:val="18"/>
              </w:rPr>
            </w:pPr>
            <w:r w:rsidRPr="00453CDA">
              <w:rPr>
                <w:sz w:val="18"/>
                <w:szCs w:val="18"/>
              </w:rPr>
              <w:t>0,39</w:t>
            </w:r>
          </w:p>
        </w:tc>
        <w:tc>
          <w:tcPr>
            <w:tcW w:w="360" w:type="pct"/>
            <w:tcBorders>
              <w:top w:val="nil"/>
              <w:left w:val="nil"/>
              <w:bottom w:val="single" w:sz="4" w:space="0" w:color="auto"/>
              <w:right w:val="single" w:sz="4" w:space="0" w:color="auto"/>
            </w:tcBorders>
            <w:shd w:val="clear" w:color="auto" w:fill="auto"/>
            <w:noWrap/>
            <w:vAlign w:val="center"/>
            <w:hideMark/>
          </w:tcPr>
          <w:p w14:paraId="6C635F61" w14:textId="77777777" w:rsidR="00F85DE7" w:rsidRPr="00453CDA" w:rsidRDefault="00F85DE7" w:rsidP="00F85DE7">
            <w:pPr>
              <w:jc w:val="center"/>
              <w:rPr>
                <w:sz w:val="18"/>
                <w:szCs w:val="18"/>
              </w:rPr>
            </w:pPr>
            <w:r w:rsidRPr="00453CDA">
              <w:rPr>
                <w:sz w:val="18"/>
                <w:szCs w:val="18"/>
              </w:rPr>
              <w:t>0,38</w:t>
            </w:r>
          </w:p>
        </w:tc>
      </w:tr>
      <w:tr w:rsidR="004A669A" w:rsidRPr="00453CDA" w14:paraId="643A01E0" w14:textId="77777777" w:rsidTr="00F85DE7">
        <w:trPr>
          <w:trHeight w:val="300"/>
          <w:jc w:val="center"/>
        </w:trPr>
        <w:tc>
          <w:tcPr>
            <w:tcW w:w="5000" w:type="pct"/>
            <w:gridSpan w:val="1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66D659" w14:textId="77777777" w:rsidR="00F85DE7" w:rsidRPr="00453CDA" w:rsidRDefault="00F85DE7" w:rsidP="00F85DE7">
            <w:pPr>
              <w:jc w:val="center"/>
              <w:rPr>
                <w:sz w:val="18"/>
                <w:szCs w:val="18"/>
              </w:rPr>
            </w:pPr>
            <w:r w:rsidRPr="00453CDA">
              <w:rPr>
                <w:sz w:val="18"/>
                <w:szCs w:val="18"/>
              </w:rPr>
              <w:t>Котельная с. Нагорье Нагорьевского сельского округа</w:t>
            </w:r>
          </w:p>
        </w:tc>
      </w:tr>
      <w:tr w:rsidR="004A669A" w:rsidRPr="00453CDA" w14:paraId="28D209DA" w14:textId="77777777" w:rsidTr="00F85DE7">
        <w:trPr>
          <w:trHeight w:val="300"/>
          <w:jc w:val="center"/>
        </w:trPr>
        <w:tc>
          <w:tcPr>
            <w:tcW w:w="570" w:type="pct"/>
            <w:tcBorders>
              <w:top w:val="nil"/>
              <w:left w:val="single" w:sz="4" w:space="0" w:color="auto"/>
              <w:bottom w:val="single" w:sz="4" w:space="0" w:color="auto"/>
              <w:right w:val="single" w:sz="4" w:space="0" w:color="auto"/>
            </w:tcBorders>
            <w:shd w:val="clear" w:color="auto" w:fill="auto"/>
            <w:noWrap/>
            <w:vAlign w:val="center"/>
            <w:hideMark/>
          </w:tcPr>
          <w:p w14:paraId="2066DDA5" w14:textId="77777777" w:rsidR="00F85DE7" w:rsidRPr="00453CDA" w:rsidRDefault="00F85DE7" w:rsidP="00F85DE7">
            <w:pPr>
              <w:rPr>
                <w:sz w:val="18"/>
                <w:szCs w:val="18"/>
              </w:rPr>
            </w:pPr>
            <w:r w:rsidRPr="00453CDA">
              <w:rPr>
                <w:sz w:val="18"/>
                <w:szCs w:val="18"/>
              </w:rPr>
              <w:t>ННЗТ</w:t>
            </w:r>
          </w:p>
        </w:tc>
        <w:tc>
          <w:tcPr>
            <w:tcW w:w="370" w:type="pct"/>
            <w:tcBorders>
              <w:top w:val="nil"/>
              <w:left w:val="nil"/>
              <w:bottom w:val="single" w:sz="4" w:space="0" w:color="auto"/>
              <w:right w:val="single" w:sz="4" w:space="0" w:color="auto"/>
            </w:tcBorders>
            <w:shd w:val="clear" w:color="auto" w:fill="auto"/>
            <w:noWrap/>
            <w:vAlign w:val="center"/>
            <w:hideMark/>
          </w:tcPr>
          <w:p w14:paraId="2551D2AB" w14:textId="77777777" w:rsidR="00F85DE7" w:rsidRPr="00453CDA" w:rsidRDefault="00F85DE7" w:rsidP="00F85DE7">
            <w:pPr>
              <w:jc w:val="center"/>
              <w:rPr>
                <w:sz w:val="18"/>
                <w:szCs w:val="18"/>
              </w:rPr>
            </w:pPr>
            <w:r w:rsidRPr="00453CDA">
              <w:rPr>
                <w:sz w:val="18"/>
                <w:szCs w:val="18"/>
              </w:rPr>
              <w:t>0,04</w:t>
            </w:r>
          </w:p>
        </w:tc>
        <w:tc>
          <w:tcPr>
            <w:tcW w:w="370" w:type="pct"/>
            <w:tcBorders>
              <w:top w:val="nil"/>
              <w:left w:val="nil"/>
              <w:bottom w:val="single" w:sz="4" w:space="0" w:color="auto"/>
              <w:right w:val="single" w:sz="4" w:space="0" w:color="auto"/>
            </w:tcBorders>
            <w:shd w:val="clear" w:color="auto" w:fill="auto"/>
            <w:noWrap/>
            <w:vAlign w:val="center"/>
            <w:hideMark/>
          </w:tcPr>
          <w:p w14:paraId="4F0BA7C9" w14:textId="77777777" w:rsidR="00F85DE7" w:rsidRPr="00453CDA" w:rsidRDefault="00F85DE7" w:rsidP="00F85DE7">
            <w:pPr>
              <w:jc w:val="center"/>
              <w:rPr>
                <w:sz w:val="18"/>
                <w:szCs w:val="18"/>
              </w:rPr>
            </w:pPr>
            <w:r w:rsidRPr="00453CDA">
              <w:rPr>
                <w:sz w:val="18"/>
                <w:szCs w:val="18"/>
              </w:rPr>
              <w:t>0,04</w:t>
            </w:r>
          </w:p>
        </w:tc>
        <w:tc>
          <w:tcPr>
            <w:tcW w:w="370" w:type="pct"/>
            <w:tcBorders>
              <w:top w:val="nil"/>
              <w:left w:val="nil"/>
              <w:bottom w:val="single" w:sz="4" w:space="0" w:color="auto"/>
              <w:right w:val="single" w:sz="4" w:space="0" w:color="auto"/>
            </w:tcBorders>
            <w:shd w:val="clear" w:color="auto" w:fill="auto"/>
            <w:noWrap/>
            <w:vAlign w:val="center"/>
            <w:hideMark/>
          </w:tcPr>
          <w:p w14:paraId="0D30B6AB" w14:textId="77777777" w:rsidR="00F85DE7" w:rsidRPr="00453CDA" w:rsidRDefault="00F85DE7" w:rsidP="00F85DE7">
            <w:pPr>
              <w:jc w:val="center"/>
              <w:rPr>
                <w:sz w:val="18"/>
                <w:szCs w:val="18"/>
              </w:rPr>
            </w:pPr>
            <w:r w:rsidRPr="00453CDA">
              <w:rPr>
                <w:sz w:val="18"/>
                <w:szCs w:val="18"/>
              </w:rPr>
              <w:t>0,04</w:t>
            </w:r>
          </w:p>
        </w:tc>
        <w:tc>
          <w:tcPr>
            <w:tcW w:w="370" w:type="pct"/>
            <w:tcBorders>
              <w:top w:val="nil"/>
              <w:left w:val="nil"/>
              <w:bottom w:val="single" w:sz="4" w:space="0" w:color="auto"/>
              <w:right w:val="single" w:sz="4" w:space="0" w:color="auto"/>
            </w:tcBorders>
            <w:shd w:val="clear" w:color="auto" w:fill="auto"/>
            <w:noWrap/>
            <w:vAlign w:val="center"/>
            <w:hideMark/>
          </w:tcPr>
          <w:p w14:paraId="20DC8023" w14:textId="77777777" w:rsidR="00F85DE7" w:rsidRPr="00453CDA" w:rsidRDefault="00F85DE7" w:rsidP="00F85DE7">
            <w:pPr>
              <w:jc w:val="center"/>
              <w:rPr>
                <w:sz w:val="18"/>
                <w:szCs w:val="18"/>
              </w:rPr>
            </w:pPr>
            <w:r w:rsidRPr="00453CDA">
              <w:rPr>
                <w:sz w:val="18"/>
                <w:szCs w:val="18"/>
              </w:rPr>
              <w:t>0,04</w:t>
            </w:r>
          </w:p>
        </w:tc>
        <w:tc>
          <w:tcPr>
            <w:tcW w:w="370" w:type="pct"/>
            <w:tcBorders>
              <w:top w:val="nil"/>
              <w:left w:val="nil"/>
              <w:bottom w:val="single" w:sz="4" w:space="0" w:color="auto"/>
              <w:right w:val="single" w:sz="4" w:space="0" w:color="auto"/>
            </w:tcBorders>
            <w:shd w:val="clear" w:color="auto" w:fill="auto"/>
            <w:noWrap/>
            <w:vAlign w:val="center"/>
            <w:hideMark/>
          </w:tcPr>
          <w:p w14:paraId="462C732A" w14:textId="77777777" w:rsidR="00F85DE7" w:rsidRPr="00453CDA" w:rsidRDefault="00F85DE7" w:rsidP="00F85DE7">
            <w:pPr>
              <w:jc w:val="center"/>
              <w:rPr>
                <w:sz w:val="18"/>
                <w:szCs w:val="18"/>
              </w:rPr>
            </w:pPr>
            <w:r w:rsidRPr="00453CDA">
              <w:rPr>
                <w:sz w:val="18"/>
                <w:szCs w:val="18"/>
              </w:rPr>
              <w:t>0,04</w:t>
            </w:r>
          </w:p>
        </w:tc>
        <w:tc>
          <w:tcPr>
            <w:tcW w:w="370" w:type="pct"/>
            <w:tcBorders>
              <w:top w:val="nil"/>
              <w:left w:val="nil"/>
              <w:bottom w:val="single" w:sz="4" w:space="0" w:color="auto"/>
              <w:right w:val="single" w:sz="4" w:space="0" w:color="auto"/>
            </w:tcBorders>
            <w:shd w:val="clear" w:color="auto" w:fill="auto"/>
            <w:noWrap/>
            <w:vAlign w:val="center"/>
            <w:hideMark/>
          </w:tcPr>
          <w:p w14:paraId="324AF1CB" w14:textId="77777777" w:rsidR="00F85DE7" w:rsidRPr="00453CDA" w:rsidRDefault="00F85DE7" w:rsidP="00F85DE7">
            <w:pPr>
              <w:jc w:val="center"/>
              <w:rPr>
                <w:sz w:val="18"/>
                <w:szCs w:val="18"/>
              </w:rPr>
            </w:pPr>
            <w:r w:rsidRPr="00453CDA">
              <w:rPr>
                <w:sz w:val="18"/>
                <w:szCs w:val="18"/>
              </w:rPr>
              <w:t>0,04</w:t>
            </w:r>
          </w:p>
        </w:tc>
        <w:tc>
          <w:tcPr>
            <w:tcW w:w="370" w:type="pct"/>
            <w:tcBorders>
              <w:top w:val="nil"/>
              <w:left w:val="nil"/>
              <w:bottom w:val="single" w:sz="4" w:space="0" w:color="auto"/>
              <w:right w:val="single" w:sz="4" w:space="0" w:color="auto"/>
            </w:tcBorders>
            <w:shd w:val="clear" w:color="auto" w:fill="auto"/>
            <w:noWrap/>
            <w:vAlign w:val="center"/>
            <w:hideMark/>
          </w:tcPr>
          <w:p w14:paraId="002AC2EE" w14:textId="77777777" w:rsidR="00F85DE7" w:rsidRPr="00453CDA" w:rsidRDefault="00F85DE7" w:rsidP="00F85DE7">
            <w:pPr>
              <w:jc w:val="center"/>
              <w:rPr>
                <w:sz w:val="18"/>
                <w:szCs w:val="18"/>
              </w:rPr>
            </w:pPr>
            <w:r w:rsidRPr="00453CDA">
              <w:rPr>
                <w:sz w:val="18"/>
                <w:szCs w:val="18"/>
              </w:rPr>
              <w:t>0,04</w:t>
            </w:r>
          </w:p>
        </w:tc>
        <w:tc>
          <w:tcPr>
            <w:tcW w:w="370" w:type="pct"/>
            <w:tcBorders>
              <w:top w:val="nil"/>
              <w:left w:val="nil"/>
              <w:bottom w:val="single" w:sz="4" w:space="0" w:color="auto"/>
              <w:right w:val="single" w:sz="4" w:space="0" w:color="auto"/>
            </w:tcBorders>
            <w:shd w:val="clear" w:color="auto" w:fill="auto"/>
            <w:noWrap/>
            <w:vAlign w:val="center"/>
            <w:hideMark/>
          </w:tcPr>
          <w:p w14:paraId="0384D132" w14:textId="77777777" w:rsidR="00F85DE7" w:rsidRPr="00453CDA" w:rsidRDefault="00F85DE7" w:rsidP="00F85DE7">
            <w:pPr>
              <w:jc w:val="center"/>
              <w:rPr>
                <w:sz w:val="18"/>
                <w:szCs w:val="18"/>
              </w:rPr>
            </w:pPr>
            <w:r w:rsidRPr="00453CDA">
              <w:rPr>
                <w:sz w:val="18"/>
                <w:szCs w:val="18"/>
              </w:rPr>
              <w:t>0,04</w:t>
            </w:r>
          </w:p>
        </w:tc>
        <w:tc>
          <w:tcPr>
            <w:tcW w:w="370" w:type="pct"/>
            <w:tcBorders>
              <w:top w:val="nil"/>
              <w:left w:val="nil"/>
              <w:bottom w:val="single" w:sz="4" w:space="0" w:color="auto"/>
              <w:right w:val="single" w:sz="4" w:space="0" w:color="auto"/>
            </w:tcBorders>
            <w:shd w:val="clear" w:color="auto" w:fill="auto"/>
            <w:noWrap/>
            <w:vAlign w:val="center"/>
            <w:hideMark/>
          </w:tcPr>
          <w:p w14:paraId="195A2F81" w14:textId="77777777" w:rsidR="00F85DE7" w:rsidRPr="00453CDA" w:rsidRDefault="00F85DE7" w:rsidP="00F85DE7">
            <w:pPr>
              <w:jc w:val="center"/>
              <w:rPr>
                <w:sz w:val="18"/>
                <w:szCs w:val="18"/>
              </w:rPr>
            </w:pPr>
            <w:r w:rsidRPr="00453CDA">
              <w:rPr>
                <w:sz w:val="18"/>
                <w:szCs w:val="18"/>
              </w:rPr>
              <w:t>0,04</w:t>
            </w:r>
          </w:p>
        </w:tc>
        <w:tc>
          <w:tcPr>
            <w:tcW w:w="370" w:type="pct"/>
            <w:tcBorders>
              <w:top w:val="nil"/>
              <w:left w:val="nil"/>
              <w:bottom w:val="single" w:sz="4" w:space="0" w:color="auto"/>
              <w:right w:val="single" w:sz="4" w:space="0" w:color="auto"/>
            </w:tcBorders>
            <w:shd w:val="clear" w:color="auto" w:fill="auto"/>
            <w:noWrap/>
            <w:vAlign w:val="center"/>
            <w:hideMark/>
          </w:tcPr>
          <w:p w14:paraId="33DD1C86" w14:textId="77777777" w:rsidR="00F85DE7" w:rsidRPr="00453CDA" w:rsidRDefault="00F85DE7" w:rsidP="00F85DE7">
            <w:pPr>
              <w:jc w:val="center"/>
              <w:rPr>
                <w:sz w:val="18"/>
                <w:szCs w:val="18"/>
              </w:rPr>
            </w:pPr>
            <w:r w:rsidRPr="00453CDA">
              <w:rPr>
                <w:sz w:val="18"/>
                <w:szCs w:val="18"/>
              </w:rPr>
              <w:t>0,04</w:t>
            </w:r>
          </w:p>
        </w:tc>
        <w:tc>
          <w:tcPr>
            <w:tcW w:w="370" w:type="pct"/>
            <w:tcBorders>
              <w:top w:val="nil"/>
              <w:left w:val="nil"/>
              <w:bottom w:val="single" w:sz="4" w:space="0" w:color="auto"/>
              <w:right w:val="single" w:sz="4" w:space="0" w:color="auto"/>
            </w:tcBorders>
            <w:shd w:val="clear" w:color="auto" w:fill="auto"/>
            <w:noWrap/>
            <w:vAlign w:val="center"/>
            <w:hideMark/>
          </w:tcPr>
          <w:p w14:paraId="449C1E3A" w14:textId="77777777" w:rsidR="00F85DE7" w:rsidRPr="00453CDA" w:rsidRDefault="00F85DE7" w:rsidP="00F85DE7">
            <w:pPr>
              <w:jc w:val="center"/>
              <w:rPr>
                <w:sz w:val="18"/>
                <w:szCs w:val="18"/>
              </w:rPr>
            </w:pPr>
            <w:r w:rsidRPr="00453CDA">
              <w:rPr>
                <w:sz w:val="18"/>
                <w:szCs w:val="18"/>
              </w:rPr>
              <w:t>0,04</w:t>
            </w:r>
          </w:p>
        </w:tc>
        <w:tc>
          <w:tcPr>
            <w:tcW w:w="360" w:type="pct"/>
            <w:tcBorders>
              <w:top w:val="nil"/>
              <w:left w:val="nil"/>
              <w:bottom w:val="single" w:sz="4" w:space="0" w:color="auto"/>
              <w:right w:val="single" w:sz="4" w:space="0" w:color="auto"/>
            </w:tcBorders>
            <w:shd w:val="clear" w:color="auto" w:fill="auto"/>
            <w:noWrap/>
            <w:vAlign w:val="center"/>
            <w:hideMark/>
          </w:tcPr>
          <w:p w14:paraId="34407B96" w14:textId="77777777" w:rsidR="00F85DE7" w:rsidRPr="00453CDA" w:rsidRDefault="00F85DE7" w:rsidP="00F85DE7">
            <w:pPr>
              <w:jc w:val="center"/>
              <w:rPr>
                <w:sz w:val="18"/>
                <w:szCs w:val="18"/>
              </w:rPr>
            </w:pPr>
            <w:r w:rsidRPr="00453CDA">
              <w:rPr>
                <w:sz w:val="18"/>
                <w:szCs w:val="18"/>
              </w:rPr>
              <w:t>0,04</w:t>
            </w:r>
          </w:p>
        </w:tc>
      </w:tr>
      <w:tr w:rsidR="004A669A" w:rsidRPr="00453CDA" w14:paraId="43E80A5F" w14:textId="77777777" w:rsidTr="00F85DE7">
        <w:trPr>
          <w:trHeight w:val="300"/>
          <w:jc w:val="center"/>
        </w:trPr>
        <w:tc>
          <w:tcPr>
            <w:tcW w:w="570" w:type="pct"/>
            <w:tcBorders>
              <w:top w:val="nil"/>
              <w:left w:val="single" w:sz="4" w:space="0" w:color="auto"/>
              <w:bottom w:val="single" w:sz="4" w:space="0" w:color="auto"/>
              <w:right w:val="single" w:sz="4" w:space="0" w:color="auto"/>
            </w:tcBorders>
            <w:shd w:val="clear" w:color="auto" w:fill="auto"/>
            <w:noWrap/>
            <w:vAlign w:val="center"/>
            <w:hideMark/>
          </w:tcPr>
          <w:p w14:paraId="1CD0BA4D" w14:textId="77777777" w:rsidR="00F85DE7" w:rsidRPr="00453CDA" w:rsidRDefault="00F85DE7" w:rsidP="00F85DE7">
            <w:pPr>
              <w:rPr>
                <w:sz w:val="18"/>
                <w:szCs w:val="18"/>
              </w:rPr>
            </w:pPr>
            <w:r w:rsidRPr="00453CDA">
              <w:rPr>
                <w:sz w:val="18"/>
                <w:szCs w:val="18"/>
              </w:rPr>
              <w:t>НЭЗТ</w:t>
            </w:r>
          </w:p>
        </w:tc>
        <w:tc>
          <w:tcPr>
            <w:tcW w:w="370" w:type="pct"/>
            <w:tcBorders>
              <w:top w:val="nil"/>
              <w:left w:val="nil"/>
              <w:bottom w:val="single" w:sz="4" w:space="0" w:color="auto"/>
              <w:right w:val="single" w:sz="4" w:space="0" w:color="auto"/>
            </w:tcBorders>
            <w:shd w:val="clear" w:color="auto" w:fill="auto"/>
            <w:noWrap/>
            <w:vAlign w:val="center"/>
            <w:hideMark/>
          </w:tcPr>
          <w:p w14:paraId="0E87E81A" w14:textId="77777777" w:rsidR="00F85DE7" w:rsidRPr="00453CDA" w:rsidRDefault="00F85DE7" w:rsidP="00F85DE7">
            <w:pPr>
              <w:jc w:val="center"/>
              <w:rPr>
                <w:sz w:val="18"/>
                <w:szCs w:val="18"/>
              </w:rPr>
            </w:pPr>
            <w:r w:rsidRPr="00453CDA">
              <w:rPr>
                <w:sz w:val="18"/>
                <w:szCs w:val="18"/>
              </w:rPr>
              <w:t>0,26</w:t>
            </w:r>
          </w:p>
        </w:tc>
        <w:tc>
          <w:tcPr>
            <w:tcW w:w="370" w:type="pct"/>
            <w:tcBorders>
              <w:top w:val="nil"/>
              <w:left w:val="nil"/>
              <w:bottom w:val="single" w:sz="4" w:space="0" w:color="auto"/>
              <w:right w:val="single" w:sz="4" w:space="0" w:color="auto"/>
            </w:tcBorders>
            <w:shd w:val="clear" w:color="auto" w:fill="auto"/>
            <w:noWrap/>
            <w:vAlign w:val="center"/>
            <w:hideMark/>
          </w:tcPr>
          <w:p w14:paraId="0EDFF5E8" w14:textId="77777777" w:rsidR="00F85DE7" w:rsidRPr="00453CDA" w:rsidRDefault="00F85DE7" w:rsidP="00F85DE7">
            <w:pPr>
              <w:jc w:val="center"/>
              <w:rPr>
                <w:sz w:val="18"/>
                <w:szCs w:val="18"/>
              </w:rPr>
            </w:pPr>
            <w:r w:rsidRPr="00453CDA">
              <w:rPr>
                <w:sz w:val="18"/>
                <w:szCs w:val="18"/>
              </w:rPr>
              <w:t>0,26</w:t>
            </w:r>
          </w:p>
        </w:tc>
        <w:tc>
          <w:tcPr>
            <w:tcW w:w="370" w:type="pct"/>
            <w:tcBorders>
              <w:top w:val="nil"/>
              <w:left w:val="nil"/>
              <w:bottom w:val="single" w:sz="4" w:space="0" w:color="auto"/>
              <w:right w:val="single" w:sz="4" w:space="0" w:color="auto"/>
            </w:tcBorders>
            <w:shd w:val="clear" w:color="auto" w:fill="auto"/>
            <w:noWrap/>
            <w:vAlign w:val="center"/>
            <w:hideMark/>
          </w:tcPr>
          <w:p w14:paraId="40E96B32" w14:textId="77777777" w:rsidR="00F85DE7" w:rsidRPr="00453CDA" w:rsidRDefault="00F85DE7" w:rsidP="00F85DE7">
            <w:pPr>
              <w:jc w:val="center"/>
              <w:rPr>
                <w:sz w:val="18"/>
                <w:szCs w:val="18"/>
              </w:rPr>
            </w:pPr>
            <w:r w:rsidRPr="00453CDA">
              <w:rPr>
                <w:sz w:val="18"/>
                <w:szCs w:val="18"/>
              </w:rPr>
              <w:t>0,25</w:t>
            </w:r>
          </w:p>
        </w:tc>
        <w:tc>
          <w:tcPr>
            <w:tcW w:w="370" w:type="pct"/>
            <w:tcBorders>
              <w:top w:val="nil"/>
              <w:left w:val="nil"/>
              <w:bottom w:val="single" w:sz="4" w:space="0" w:color="auto"/>
              <w:right w:val="single" w:sz="4" w:space="0" w:color="auto"/>
            </w:tcBorders>
            <w:shd w:val="clear" w:color="auto" w:fill="auto"/>
            <w:noWrap/>
            <w:vAlign w:val="center"/>
            <w:hideMark/>
          </w:tcPr>
          <w:p w14:paraId="55C2338E" w14:textId="77777777" w:rsidR="00F85DE7" w:rsidRPr="00453CDA" w:rsidRDefault="00F85DE7" w:rsidP="00F85DE7">
            <w:pPr>
              <w:jc w:val="center"/>
              <w:rPr>
                <w:sz w:val="18"/>
                <w:szCs w:val="18"/>
              </w:rPr>
            </w:pPr>
            <w:r w:rsidRPr="00453CDA">
              <w:rPr>
                <w:sz w:val="18"/>
                <w:szCs w:val="18"/>
              </w:rPr>
              <w:t>0,25</w:t>
            </w:r>
          </w:p>
        </w:tc>
        <w:tc>
          <w:tcPr>
            <w:tcW w:w="370" w:type="pct"/>
            <w:tcBorders>
              <w:top w:val="nil"/>
              <w:left w:val="nil"/>
              <w:bottom w:val="single" w:sz="4" w:space="0" w:color="auto"/>
              <w:right w:val="single" w:sz="4" w:space="0" w:color="auto"/>
            </w:tcBorders>
            <w:shd w:val="clear" w:color="auto" w:fill="auto"/>
            <w:noWrap/>
            <w:vAlign w:val="center"/>
            <w:hideMark/>
          </w:tcPr>
          <w:p w14:paraId="1640B8FD" w14:textId="77777777" w:rsidR="00F85DE7" w:rsidRPr="00453CDA" w:rsidRDefault="00F85DE7" w:rsidP="00F85DE7">
            <w:pPr>
              <w:jc w:val="center"/>
              <w:rPr>
                <w:sz w:val="18"/>
                <w:szCs w:val="18"/>
              </w:rPr>
            </w:pPr>
            <w:r w:rsidRPr="00453CDA">
              <w:rPr>
                <w:sz w:val="18"/>
                <w:szCs w:val="18"/>
              </w:rPr>
              <w:t>0,24</w:t>
            </w:r>
          </w:p>
        </w:tc>
        <w:tc>
          <w:tcPr>
            <w:tcW w:w="370" w:type="pct"/>
            <w:tcBorders>
              <w:top w:val="nil"/>
              <w:left w:val="nil"/>
              <w:bottom w:val="single" w:sz="4" w:space="0" w:color="auto"/>
              <w:right w:val="single" w:sz="4" w:space="0" w:color="auto"/>
            </w:tcBorders>
            <w:shd w:val="clear" w:color="auto" w:fill="auto"/>
            <w:noWrap/>
            <w:vAlign w:val="center"/>
            <w:hideMark/>
          </w:tcPr>
          <w:p w14:paraId="4C0572B0" w14:textId="77777777" w:rsidR="00F85DE7" w:rsidRPr="00453CDA" w:rsidRDefault="00F85DE7" w:rsidP="00F85DE7">
            <w:pPr>
              <w:jc w:val="center"/>
              <w:rPr>
                <w:sz w:val="18"/>
                <w:szCs w:val="18"/>
              </w:rPr>
            </w:pPr>
            <w:r w:rsidRPr="00453CDA">
              <w:rPr>
                <w:sz w:val="18"/>
                <w:szCs w:val="18"/>
              </w:rPr>
              <w:t>0,24</w:t>
            </w:r>
          </w:p>
        </w:tc>
        <w:tc>
          <w:tcPr>
            <w:tcW w:w="370" w:type="pct"/>
            <w:tcBorders>
              <w:top w:val="nil"/>
              <w:left w:val="nil"/>
              <w:bottom w:val="single" w:sz="4" w:space="0" w:color="auto"/>
              <w:right w:val="single" w:sz="4" w:space="0" w:color="auto"/>
            </w:tcBorders>
            <w:shd w:val="clear" w:color="auto" w:fill="auto"/>
            <w:noWrap/>
            <w:vAlign w:val="center"/>
            <w:hideMark/>
          </w:tcPr>
          <w:p w14:paraId="080DAD4C" w14:textId="77777777" w:rsidR="00F85DE7" w:rsidRPr="00453CDA" w:rsidRDefault="00F85DE7" w:rsidP="00F85DE7">
            <w:pPr>
              <w:jc w:val="center"/>
              <w:rPr>
                <w:sz w:val="18"/>
                <w:szCs w:val="18"/>
              </w:rPr>
            </w:pPr>
            <w:r w:rsidRPr="00453CDA">
              <w:rPr>
                <w:sz w:val="18"/>
                <w:szCs w:val="18"/>
              </w:rPr>
              <w:t>0,23</w:t>
            </w:r>
          </w:p>
        </w:tc>
        <w:tc>
          <w:tcPr>
            <w:tcW w:w="370" w:type="pct"/>
            <w:tcBorders>
              <w:top w:val="nil"/>
              <w:left w:val="nil"/>
              <w:bottom w:val="single" w:sz="4" w:space="0" w:color="auto"/>
              <w:right w:val="single" w:sz="4" w:space="0" w:color="auto"/>
            </w:tcBorders>
            <w:shd w:val="clear" w:color="auto" w:fill="auto"/>
            <w:noWrap/>
            <w:vAlign w:val="center"/>
            <w:hideMark/>
          </w:tcPr>
          <w:p w14:paraId="0FBDEA8B" w14:textId="77777777" w:rsidR="00F85DE7" w:rsidRPr="00453CDA" w:rsidRDefault="00F85DE7" w:rsidP="00F85DE7">
            <w:pPr>
              <w:jc w:val="center"/>
              <w:rPr>
                <w:sz w:val="18"/>
                <w:szCs w:val="18"/>
              </w:rPr>
            </w:pPr>
            <w:r w:rsidRPr="00453CDA">
              <w:rPr>
                <w:sz w:val="18"/>
                <w:szCs w:val="18"/>
              </w:rPr>
              <w:t>0,23</w:t>
            </w:r>
          </w:p>
        </w:tc>
        <w:tc>
          <w:tcPr>
            <w:tcW w:w="370" w:type="pct"/>
            <w:tcBorders>
              <w:top w:val="nil"/>
              <w:left w:val="nil"/>
              <w:bottom w:val="single" w:sz="4" w:space="0" w:color="auto"/>
              <w:right w:val="single" w:sz="4" w:space="0" w:color="auto"/>
            </w:tcBorders>
            <w:shd w:val="clear" w:color="auto" w:fill="auto"/>
            <w:noWrap/>
            <w:vAlign w:val="center"/>
            <w:hideMark/>
          </w:tcPr>
          <w:p w14:paraId="03DB973D" w14:textId="77777777" w:rsidR="00F85DE7" w:rsidRPr="00453CDA" w:rsidRDefault="00F85DE7" w:rsidP="00F85DE7">
            <w:pPr>
              <w:jc w:val="center"/>
              <w:rPr>
                <w:sz w:val="18"/>
                <w:szCs w:val="18"/>
              </w:rPr>
            </w:pPr>
            <w:r w:rsidRPr="00453CDA">
              <w:rPr>
                <w:sz w:val="18"/>
                <w:szCs w:val="18"/>
              </w:rPr>
              <w:t>0,23</w:t>
            </w:r>
          </w:p>
        </w:tc>
        <w:tc>
          <w:tcPr>
            <w:tcW w:w="370" w:type="pct"/>
            <w:tcBorders>
              <w:top w:val="nil"/>
              <w:left w:val="nil"/>
              <w:bottom w:val="single" w:sz="4" w:space="0" w:color="auto"/>
              <w:right w:val="single" w:sz="4" w:space="0" w:color="auto"/>
            </w:tcBorders>
            <w:shd w:val="clear" w:color="auto" w:fill="auto"/>
            <w:noWrap/>
            <w:vAlign w:val="center"/>
            <w:hideMark/>
          </w:tcPr>
          <w:p w14:paraId="1A45B03E" w14:textId="77777777" w:rsidR="00F85DE7" w:rsidRPr="00453CDA" w:rsidRDefault="00F85DE7" w:rsidP="00F85DE7">
            <w:pPr>
              <w:jc w:val="center"/>
              <w:rPr>
                <w:sz w:val="18"/>
                <w:szCs w:val="18"/>
              </w:rPr>
            </w:pPr>
            <w:r w:rsidRPr="00453CDA">
              <w:rPr>
                <w:sz w:val="18"/>
                <w:szCs w:val="18"/>
              </w:rPr>
              <w:t>0,23</w:t>
            </w:r>
          </w:p>
        </w:tc>
        <w:tc>
          <w:tcPr>
            <w:tcW w:w="370" w:type="pct"/>
            <w:tcBorders>
              <w:top w:val="nil"/>
              <w:left w:val="nil"/>
              <w:bottom w:val="single" w:sz="4" w:space="0" w:color="auto"/>
              <w:right w:val="single" w:sz="4" w:space="0" w:color="auto"/>
            </w:tcBorders>
            <w:shd w:val="clear" w:color="auto" w:fill="auto"/>
            <w:noWrap/>
            <w:vAlign w:val="center"/>
            <w:hideMark/>
          </w:tcPr>
          <w:p w14:paraId="7E86ED06" w14:textId="77777777" w:rsidR="00F85DE7" w:rsidRPr="00453CDA" w:rsidRDefault="00F85DE7" w:rsidP="00F85DE7">
            <w:pPr>
              <w:jc w:val="center"/>
              <w:rPr>
                <w:sz w:val="18"/>
                <w:szCs w:val="18"/>
              </w:rPr>
            </w:pPr>
            <w:r w:rsidRPr="00453CDA">
              <w:rPr>
                <w:sz w:val="18"/>
                <w:szCs w:val="18"/>
              </w:rPr>
              <w:t>0,22</w:t>
            </w:r>
          </w:p>
        </w:tc>
        <w:tc>
          <w:tcPr>
            <w:tcW w:w="360" w:type="pct"/>
            <w:tcBorders>
              <w:top w:val="nil"/>
              <w:left w:val="nil"/>
              <w:bottom w:val="single" w:sz="4" w:space="0" w:color="auto"/>
              <w:right w:val="single" w:sz="4" w:space="0" w:color="auto"/>
            </w:tcBorders>
            <w:shd w:val="clear" w:color="auto" w:fill="auto"/>
            <w:noWrap/>
            <w:vAlign w:val="center"/>
            <w:hideMark/>
          </w:tcPr>
          <w:p w14:paraId="193FE95B" w14:textId="77777777" w:rsidR="00F85DE7" w:rsidRPr="00453CDA" w:rsidRDefault="00F85DE7" w:rsidP="00F85DE7">
            <w:pPr>
              <w:jc w:val="center"/>
              <w:rPr>
                <w:sz w:val="18"/>
                <w:szCs w:val="18"/>
              </w:rPr>
            </w:pPr>
            <w:r w:rsidRPr="00453CDA">
              <w:rPr>
                <w:sz w:val="18"/>
                <w:szCs w:val="18"/>
              </w:rPr>
              <w:t>0,22</w:t>
            </w:r>
          </w:p>
        </w:tc>
      </w:tr>
      <w:tr w:rsidR="004A669A" w:rsidRPr="00453CDA" w14:paraId="48F41111" w14:textId="77777777" w:rsidTr="00F85DE7">
        <w:trPr>
          <w:trHeight w:val="300"/>
          <w:jc w:val="center"/>
        </w:trPr>
        <w:tc>
          <w:tcPr>
            <w:tcW w:w="570" w:type="pct"/>
            <w:tcBorders>
              <w:top w:val="nil"/>
              <w:left w:val="single" w:sz="4" w:space="0" w:color="auto"/>
              <w:bottom w:val="single" w:sz="4" w:space="0" w:color="auto"/>
              <w:right w:val="single" w:sz="4" w:space="0" w:color="auto"/>
            </w:tcBorders>
            <w:shd w:val="clear" w:color="auto" w:fill="auto"/>
            <w:noWrap/>
            <w:vAlign w:val="center"/>
            <w:hideMark/>
          </w:tcPr>
          <w:p w14:paraId="37E2AED6" w14:textId="77777777" w:rsidR="00F85DE7" w:rsidRPr="00453CDA" w:rsidRDefault="00F85DE7" w:rsidP="00F85DE7">
            <w:pPr>
              <w:rPr>
                <w:sz w:val="18"/>
                <w:szCs w:val="18"/>
              </w:rPr>
            </w:pPr>
            <w:r w:rsidRPr="00453CDA">
              <w:rPr>
                <w:sz w:val="18"/>
                <w:szCs w:val="18"/>
              </w:rPr>
              <w:t>ОНЗТ</w:t>
            </w:r>
          </w:p>
        </w:tc>
        <w:tc>
          <w:tcPr>
            <w:tcW w:w="370" w:type="pct"/>
            <w:tcBorders>
              <w:top w:val="nil"/>
              <w:left w:val="nil"/>
              <w:bottom w:val="single" w:sz="4" w:space="0" w:color="auto"/>
              <w:right w:val="single" w:sz="4" w:space="0" w:color="auto"/>
            </w:tcBorders>
            <w:shd w:val="clear" w:color="auto" w:fill="auto"/>
            <w:noWrap/>
            <w:vAlign w:val="center"/>
            <w:hideMark/>
          </w:tcPr>
          <w:p w14:paraId="0E5A16CB" w14:textId="77777777" w:rsidR="00F85DE7" w:rsidRPr="00453CDA" w:rsidRDefault="00F85DE7" w:rsidP="00F85DE7">
            <w:pPr>
              <w:jc w:val="center"/>
              <w:rPr>
                <w:sz w:val="18"/>
                <w:szCs w:val="18"/>
              </w:rPr>
            </w:pPr>
            <w:r w:rsidRPr="00453CDA">
              <w:rPr>
                <w:sz w:val="18"/>
                <w:szCs w:val="18"/>
              </w:rPr>
              <w:t>0,30</w:t>
            </w:r>
          </w:p>
        </w:tc>
        <w:tc>
          <w:tcPr>
            <w:tcW w:w="370" w:type="pct"/>
            <w:tcBorders>
              <w:top w:val="nil"/>
              <w:left w:val="nil"/>
              <w:bottom w:val="single" w:sz="4" w:space="0" w:color="auto"/>
              <w:right w:val="single" w:sz="4" w:space="0" w:color="auto"/>
            </w:tcBorders>
            <w:shd w:val="clear" w:color="auto" w:fill="auto"/>
            <w:noWrap/>
            <w:vAlign w:val="center"/>
            <w:hideMark/>
          </w:tcPr>
          <w:p w14:paraId="3129356D" w14:textId="77777777" w:rsidR="00F85DE7" w:rsidRPr="00453CDA" w:rsidRDefault="00F85DE7" w:rsidP="00F85DE7">
            <w:pPr>
              <w:jc w:val="center"/>
              <w:rPr>
                <w:sz w:val="18"/>
                <w:szCs w:val="18"/>
              </w:rPr>
            </w:pPr>
            <w:r w:rsidRPr="00453CDA">
              <w:rPr>
                <w:sz w:val="18"/>
                <w:szCs w:val="18"/>
              </w:rPr>
              <w:t>0,30</w:t>
            </w:r>
          </w:p>
        </w:tc>
        <w:tc>
          <w:tcPr>
            <w:tcW w:w="370" w:type="pct"/>
            <w:tcBorders>
              <w:top w:val="nil"/>
              <w:left w:val="nil"/>
              <w:bottom w:val="single" w:sz="4" w:space="0" w:color="auto"/>
              <w:right w:val="single" w:sz="4" w:space="0" w:color="auto"/>
            </w:tcBorders>
            <w:shd w:val="clear" w:color="auto" w:fill="auto"/>
            <w:noWrap/>
            <w:vAlign w:val="center"/>
            <w:hideMark/>
          </w:tcPr>
          <w:p w14:paraId="14F35B9C" w14:textId="77777777" w:rsidR="00F85DE7" w:rsidRPr="00453CDA" w:rsidRDefault="00F85DE7" w:rsidP="00F85DE7">
            <w:pPr>
              <w:jc w:val="center"/>
              <w:rPr>
                <w:sz w:val="18"/>
                <w:szCs w:val="18"/>
              </w:rPr>
            </w:pPr>
            <w:r w:rsidRPr="00453CDA">
              <w:rPr>
                <w:sz w:val="18"/>
                <w:szCs w:val="18"/>
              </w:rPr>
              <w:t>0,30</w:t>
            </w:r>
          </w:p>
        </w:tc>
        <w:tc>
          <w:tcPr>
            <w:tcW w:w="370" w:type="pct"/>
            <w:tcBorders>
              <w:top w:val="nil"/>
              <w:left w:val="nil"/>
              <w:bottom w:val="single" w:sz="4" w:space="0" w:color="auto"/>
              <w:right w:val="single" w:sz="4" w:space="0" w:color="auto"/>
            </w:tcBorders>
            <w:shd w:val="clear" w:color="auto" w:fill="auto"/>
            <w:noWrap/>
            <w:vAlign w:val="center"/>
            <w:hideMark/>
          </w:tcPr>
          <w:p w14:paraId="570E2E50" w14:textId="77777777" w:rsidR="00F85DE7" w:rsidRPr="00453CDA" w:rsidRDefault="00F85DE7" w:rsidP="00F85DE7">
            <w:pPr>
              <w:jc w:val="center"/>
              <w:rPr>
                <w:sz w:val="18"/>
                <w:szCs w:val="18"/>
              </w:rPr>
            </w:pPr>
            <w:r w:rsidRPr="00453CDA">
              <w:rPr>
                <w:sz w:val="18"/>
                <w:szCs w:val="18"/>
              </w:rPr>
              <w:t>0,29</w:t>
            </w:r>
          </w:p>
        </w:tc>
        <w:tc>
          <w:tcPr>
            <w:tcW w:w="370" w:type="pct"/>
            <w:tcBorders>
              <w:top w:val="nil"/>
              <w:left w:val="nil"/>
              <w:bottom w:val="single" w:sz="4" w:space="0" w:color="auto"/>
              <w:right w:val="single" w:sz="4" w:space="0" w:color="auto"/>
            </w:tcBorders>
            <w:shd w:val="clear" w:color="auto" w:fill="auto"/>
            <w:noWrap/>
            <w:vAlign w:val="center"/>
            <w:hideMark/>
          </w:tcPr>
          <w:p w14:paraId="56138735" w14:textId="77777777" w:rsidR="00F85DE7" w:rsidRPr="00453CDA" w:rsidRDefault="00F85DE7" w:rsidP="00F85DE7">
            <w:pPr>
              <w:jc w:val="center"/>
              <w:rPr>
                <w:sz w:val="18"/>
                <w:szCs w:val="18"/>
              </w:rPr>
            </w:pPr>
            <w:r w:rsidRPr="00453CDA">
              <w:rPr>
                <w:sz w:val="18"/>
                <w:szCs w:val="18"/>
              </w:rPr>
              <w:t>0,28</w:t>
            </w:r>
          </w:p>
        </w:tc>
        <w:tc>
          <w:tcPr>
            <w:tcW w:w="370" w:type="pct"/>
            <w:tcBorders>
              <w:top w:val="nil"/>
              <w:left w:val="nil"/>
              <w:bottom w:val="single" w:sz="4" w:space="0" w:color="auto"/>
              <w:right w:val="single" w:sz="4" w:space="0" w:color="auto"/>
            </w:tcBorders>
            <w:shd w:val="clear" w:color="auto" w:fill="auto"/>
            <w:noWrap/>
            <w:vAlign w:val="center"/>
            <w:hideMark/>
          </w:tcPr>
          <w:p w14:paraId="4636D56B" w14:textId="77777777" w:rsidR="00F85DE7" w:rsidRPr="00453CDA" w:rsidRDefault="00F85DE7" w:rsidP="00F85DE7">
            <w:pPr>
              <w:jc w:val="center"/>
              <w:rPr>
                <w:sz w:val="18"/>
                <w:szCs w:val="18"/>
              </w:rPr>
            </w:pPr>
            <w:r w:rsidRPr="00453CDA">
              <w:rPr>
                <w:sz w:val="18"/>
                <w:szCs w:val="18"/>
              </w:rPr>
              <w:t>0,28</w:t>
            </w:r>
          </w:p>
        </w:tc>
        <w:tc>
          <w:tcPr>
            <w:tcW w:w="370" w:type="pct"/>
            <w:tcBorders>
              <w:top w:val="nil"/>
              <w:left w:val="nil"/>
              <w:bottom w:val="single" w:sz="4" w:space="0" w:color="auto"/>
              <w:right w:val="single" w:sz="4" w:space="0" w:color="auto"/>
            </w:tcBorders>
            <w:shd w:val="clear" w:color="auto" w:fill="auto"/>
            <w:noWrap/>
            <w:vAlign w:val="center"/>
            <w:hideMark/>
          </w:tcPr>
          <w:p w14:paraId="40A6498E" w14:textId="77777777" w:rsidR="00F85DE7" w:rsidRPr="00453CDA" w:rsidRDefault="00F85DE7" w:rsidP="00F85DE7">
            <w:pPr>
              <w:jc w:val="center"/>
              <w:rPr>
                <w:sz w:val="18"/>
                <w:szCs w:val="18"/>
              </w:rPr>
            </w:pPr>
            <w:r w:rsidRPr="00453CDA">
              <w:rPr>
                <w:sz w:val="18"/>
                <w:szCs w:val="18"/>
              </w:rPr>
              <w:t>0,28</w:t>
            </w:r>
          </w:p>
        </w:tc>
        <w:tc>
          <w:tcPr>
            <w:tcW w:w="370" w:type="pct"/>
            <w:tcBorders>
              <w:top w:val="nil"/>
              <w:left w:val="nil"/>
              <w:bottom w:val="single" w:sz="4" w:space="0" w:color="auto"/>
              <w:right w:val="single" w:sz="4" w:space="0" w:color="auto"/>
            </w:tcBorders>
            <w:shd w:val="clear" w:color="auto" w:fill="auto"/>
            <w:noWrap/>
            <w:vAlign w:val="center"/>
            <w:hideMark/>
          </w:tcPr>
          <w:p w14:paraId="4660A4B4" w14:textId="77777777" w:rsidR="00F85DE7" w:rsidRPr="00453CDA" w:rsidRDefault="00F85DE7" w:rsidP="00F85DE7">
            <w:pPr>
              <w:jc w:val="center"/>
              <w:rPr>
                <w:sz w:val="18"/>
                <w:szCs w:val="18"/>
              </w:rPr>
            </w:pPr>
            <w:r w:rsidRPr="00453CDA">
              <w:rPr>
                <w:sz w:val="18"/>
                <w:szCs w:val="18"/>
              </w:rPr>
              <w:t>0,27</w:t>
            </w:r>
          </w:p>
        </w:tc>
        <w:tc>
          <w:tcPr>
            <w:tcW w:w="370" w:type="pct"/>
            <w:tcBorders>
              <w:top w:val="nil"/>
              <w:left w:val="nil"/>
              <w:bottom w:val="single" w:sz="4" w:space="0" w:color="auto"/>
              <w:right w:val="single" w:sz="4" w:space="0" w:color="auto"/>
            </w:tcBorders>
            <w:shd w:val="clear" w:color="auto" w:fill="auto"/>
            <w:noWrap/>
            <w:vAlign w:val="center"/>
            <w:hideMark/>
          </w:tcPr>
          <w:p w14:paraId="049B583F" w14:textId="77777777" w:rsidR="00F85DE7" w:rsidRPr="00453CDA" w:rsidRDefault="00F85DE7" w:rsidP="00F85DE7">
            <w:pPr>
              <w:jc w:val="center"/>
              <w:rPr>
                <w:sz w:val="18"/>
                <w:szCs w:val="18"/>
              </w:rPr>
            </w:pPr>
            <w:r w:rsidRPr="00453CDA">
              <w:rPr>
                <w:sz w:val="18"/>
                <w:szCs w:val="18"/>
              </w:rPr>
              <w:t>0,27</w:t>
            </w:r>
          </w:p>
        </w:tc>
        <w:tc>
          <w:tcPr>
            <w:tcW w:w="370" w:type="pct"/>
            <w:tcBorders>
              <w:top w:val="nil"/>
              <w:left w:val="nil"/>
              <w:bottom w:val="single" w:sz="4" w:space="0" w:color="auto"/>
              <w:right w:val="single" w:sz="4" w:space="0" w:color="auto"/>
            </w:tcBorders>
            <w:shd w:val="clear" w:color="auto" w:fill="auto"/>
            <w:noWrap/>
            <w:vAlign w:val="center"/>
            <w:hideMark/>
          </w:tcPr>
          <w:p w14:paraId="56952DF8" w14:textId="77777777" w:rsidR="00F85DE7" w:rsidRPr="00453CDA" w:rsidRDefault="00F85DE7" w:rsidP="00F85DE7">
            <w:pPr>
              <w:jc w:val="center"/>
              <w:rPr>
                <w:sz w:val="18"/>
                <w:szCs w:val="18"/>
              </w:rPr>
            </w:pPr>
            <w:r w:rsidRPr="00453CDA">
              <w:rPr>
                <w:sz w:val="18"/>
                <w:szCs w:val="18"/>
              </w:rPr>
              <w:t>0,27</w:t>
            </w:r>
          </w:p>
        </w:tc>
        <w:tc>
          <w:tcPr>
            <w:tcW w:w="370" w:type="pct"/>
            <w:tcBorders>
              <w:top w:val="nil"/>
              <w:left w:val="nil"/>
              <w:bottom w:val="single" w:sz="4" w:space="0" w:color="auto"/>
              <w:right w:val="single" w:sz="4" w:space="0" w:color="auto"/>
            </w:tcBorders>
            <w:shd w:val="clear" w:color="auto" w:fill="auto"/>
            <w:noWrap/>
            <w:vAlign w:val="center"/>
            <w:hideMark/>
          </w:tcPr>
          <w:p w14:paraId="34116F11" w14:textId="77777777" w:rsidR="00F85DE7" w:rsidRPr="00453CDA" w:rsidRDefault="00F85DE7" w:rsidP="00F85DE7">
            <w:pPr>
              <w:jc w:val="center"/>
              <w:rPr>
                <w:sz w:val="18"/>
                <w:szCs w:val="18"/>
              </w:rPr>
            </w:pPr>
            <w:r w:rsidRPr="00453CDA">
              <w:rPr>
                <w:sz w:val="18"/>
                <w:szCs w:val="18"/>
              </w:rPr>
              <w:t>0,26</w:t>
            </w:r>
          </w:p>
        </w:tc>
        <w:tc>
          <w:tcPr>
            <w:tcW w:w="360" w:type="pct"/>
            <w:tcBorders>
              <w:top w:val="nil"/>
              <w:left w:val="nil"/>
              <w:bottom w:val="single" w:sz="4" w:space="0" w:color="auto"/>
              <w:right w:val="single" w:sz="4" w:space="0" w:color="auto"/>
            </w:tcBorders>
            <w:shd w:val="clear" w:color="auto" w:fill="auto"/>
            <w:noWrap/>
            <w:vAlign w:val="center"/>
            <w:hideMark/>
          </w:tcPr>
          <w:p w14:paraId="1BDEAF34" w14:textId="77777777" w:rsidR="00F85DE7" w:rsidRPr="00453CDA" w:rsidRDefault="00F85DE7" w:rsidP="00F85DE7">
            <w:pPr>
              <w:jc w:val="center"/>
              <w:rPr>
                <w:sz w:val="18"/>
                <w:szCs w:val="18"/>
              </w:rPr>
            </w:pPr>
            <w:r w:rsidRPr="00453CDA">
              <w:rPr>
                <w:sz w:val="18"/>
                <w:szCs w:val="18"/>
              </w:rPr>
              <w:t>0,26</w:t>
            </w:r>
          </w:p>
        </w:tc>
      </w:tr>
      <w:tr w:rsidR="004A669A" w:rsidRPr="00453CDA" w14:paraId="6050EE1D" w14:textId="77777777" w:rsidTr="00F85DE7">
        <w:trPr>
          <w:trHeight w:val="300"/>
          <w:jc w:val="center"/>
        </w:trPr>
        <w:tc>
          <w:tcPr>
            <w:tcW w:w="5000" w:type="pct"/>
            <w:gridSpan w:val="1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3F9556" w14:textId="77777777" w:rsidR="00F85DE7" w:rsidRPr="00453CDA" w:rsidRDefault="00F85DE7" w:rsidP="00F85DE7">
            <w:pPr>
              <w:jc w:val="center"/>
              <w:rPr>
                <w:sz w:val="18"/>
                <w:szCs w:val="18"/>
              </w:rPr>
            </w:pPr>
            <w:r w:rsidRPr="00453CDA">
              <w:rPr>
                <w:sz w:val="18"/>
                <w:szCs w:val="18"/>
              </w:rPr>
              <w:t>Котельная с. Бектышево Смоленского сельского округа</w:t>
            </w:r>
          </w:p>
        </w:tc>
      </w:tr>
      <w:tr w:rsidR="004A669A" w:rsidRPr="00453CDA" w14:paraId="268551E2" w14:textId="77777777" w:rsidTr="00F85DE7">
        <w:trPr>
          <w:trHeight w:val="300"/>
          <w:jc w:val="center"/>
        </w:trPr>
        <w:tc>
          <w:tcPr>
            <w:tcW w:w="570" w:type="pct"/>
            <w:tcBorders>
              <w:top w:val="nil"/>
              <w:left w:val="single" w:sz="4" w:space="0" w:color="auto"/>
              <w:bottom w:val="single" w:sz="4" w:space="0" w:color="auto"/>
              <w:right w:val="single" w:sz="4" w:space="0" w:color="auto"/>
            </w:tcBorders>
            <w:shd w:val="clear" w:color="auto" w:fill="auto"/>
            <w:noWrap/>
            <w:vAlign w:val="center"/>
            <w:hideMark/>
          </w:tcPr>
          <w:p w14:paraId="1BCBC1A1" w14:textId="77777777" w:rsidR="00F85DE7" w:rsidRPr="00453CDA" w:rsidRDefault="00F85DE7" w:rsidP="00F85DE7">
            <w:pPr>
              <w:rPr>
                <w:sz w:val="18"/>
                <w:szCs w:val="18"/>
              </w:rPr>
            </w:pPr>
            <w:r w:rsidRPr="00453CDA">
              <w:rPr>
                <w:sz w:val="18"/>
                <w:szCs w:val="18"/>
              </w:rPr>
              <w:t>ННЗТ</w:t>
            </w:r>
          </w:p>
        </w:tc>
        <w:tc>
          <w:tcPr>
            <w:tcW w:w="370" w:type="pct"/>
            <w:tcBorders>
              <w:top w:val="nil"/>
              <w:left w:val="nil"/>
              <w:bottom w:val="single" w:sz="4" w:space="0" w:color="auto"/>
              <w:right w:val="single" w:sz="4" w:space="0" w:color="auto"/>
            </w:tcBorders>
            <w:shd w:val="clear" w:color="auto" w:fill="auto"/>
            <w:noWrap/>
            <w:vAlign w:val="center"/>
            <w:hideMark/>
          </w:tcPr>
          <w:p w14:paraId="72CFF0F6" w14:textId="77777777" w:rsidR="00F85DE7" w:rsidRPr="00453CDA" w:rsidRDefault="00F85DE7" w:rsidP="00F85DE7">
            <w:pPr>
              <w:jc w:val="center"/>
              <w:rPr>
                <w:sz w:val="18"/>
                <w:szCs w:val="18"/>
              </w:rPr>
            </w:pPr>
            <w:r w:rsidRPr="00453CDA">
              <w:rPr>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2E5C0567" w14:textId="77777777" w:rsidR="00F85DE7" w:rsidRPr="00453CDA" w:rsidRDefault="00F85DE7" w:rsidP="00F85DE7">
            <w:pPr>
              <w:jc w:val="center"/>
              <w:rPr>
                <w:sz w:val="18"/>
                <w:szCs w:val="18"/>
              </w:rPr>
            </w:pPr>
            <w:r w:rsidRPr="00453CDA">
              <w:rPr>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1B4819F6" w14:textId="77777777" w:rsidR="00F85DE7" w:rsidRPr="00453CDA" w:rsidRDefault="00F85DE7" w:rsidP="00F85DE7">
            <w:pPr>
              <w:jc w:val="center"/>
              <w:rPr>
                <w:sz w:val="18"/>
                <w:szCs w:val="18"/>
              </w:rPr>
            </w:pPr>
            <w:r w:rsidRPr="00453CDA">
              <w:rPr>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3818A82B" w14:textId="77777777" w:rsidR="00F85DE7" w:rsidRPr="00453CDA" w:rsidRDefault="00F85DE7" w:rsidP="00F85DE7">
            <w:pPr>
              <w:jc w:val="center"/>
              <w:rPr>
                <w:sz w:val="18"/>
                <w:szCs w:val="18"/>
              </w:rPr>
            </w:pPr>
            <w:r w:rsidRPr="00453CDA">
              <w:rPr>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24F83D22" w14:textId="77777777" w:rsidR="00F85DE7" w:rsidRPr="00453CDA" w:rsidRDefault="00F85DE7" w:rsidP="00F85DE7">
            <w:pPr>
              <w:jc w:val="center"/>
              <w:rPr>
                <w:sz w:val="18"/>
                <w:szCs w:val="18"/>
              </w:rPr>
            </w:pPr>
            <w:r w:rsidRPr="00453CDA">
              <w:rPr>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624E0E14" w14:textId="77777777" w:rsidR="00F85DE7" w:rsidRPr="00453CDA" w:rsidRDefault="00F85DE7" w:rsidP="00F85DE7">
            <w:pPr>
              <w:jc w:val="center"/>
              <w:rPr>
                <w:sz w:val="18"/>
                <w:szCs w:val="18"/>
              </w:rPr>
            </w:pPr>
            <w:r w:rsidRPr="00453CDA">
              <w:rPr>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677EEF1A" w14:textId="77777777" w:rsidR="00F85DE7" w:rsidRPr="00453CDA" w:rsidRDefault="00F85DE7" w:rsidP="00F85DE7">
            <w:pPr>
              <w:jc w:val="center"/>
              <w:rPr>
                <w:sz w:val="18"/>
                <w:szCs w:val="18"/>
              </w:rPr>
            </w:pPr>
            <w:r w:rsidRPr="00453CDA">
              <w:rPr>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0BA7B07C" w14:textId="77777777" w:rsidR="00F85DE7" w:rsidRPr="00453CDA" w:rsidRDefault="00F85DE7" w:rsidP="00F85DE7">
            <w:pPr>
              <w:jc w:val="center"/>
              <w:rPr>
                <w:sz w:val="18"/>
                <w:szCs w:val="18"/>
              </w:rPr>
            </w:pPr>
            <w:r w:rsidRPr="00453CDA">
              <w:rPr>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3B2A3813" w14:textId="77777777" w:rsidR="00F85DE7" w:rsidRPr="00453CDA" w:rsidRDefault="00F85DE7" w:rsidP="00F85DE7">
            <w:pPr>
              <w:jc w:val="center"/>
              <w:rPr>
                <w:sz w:val="18"/>
                <w:szCs w:val="18"/>
              </w:rPr>
            </w:pPr>
            <w:r w:rsidRPr="00453CDA">
              <w:rPr>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5DB5FF20" w14:textId="77777777" w:rsidR="00F85DE7" w:rsidRPr="00453CDA" w:rsidRDefault="00F85DE7" w:rsidP="00F85DE7">
            <w:pPr>
              <w:jc w:val="center"/>
              <w:rPr>
                <w:sz w:val="18"/>
                <w:szCs w:val="18"/>
              </w:rPr>
            </w:pPr>
            <w:r w:rsidRPr="00453CDA">
              <w:rPr>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2A0960BE" w14:textId="77777777" w:rsidR="00F85DE7" w:rsidRPr="00453CDA" w:rsidRDefault="00F85DE7" w:rsidP="00F85DE7">
            <w:pPr>
              <w:jc w:val="center"/>
              <w:rPr>
                <w:sz w:val="18"/>
                <w:szCs w:val="18"/>
              </w:rPr>
            </w:pPr>
            <w:r w:rsidRPr="00453CDA">
              <w:rPr>
                <w:sz w:val="18"/>
                <w:szCs w:val="18"/>
              </w:rPr>
              <w:t>0,01</w:t>
            </w:r>
          </w:p>
        </w:tc>
        <w:tc>
          <w:tcPr>
            <w:tcW w:w="360" w:type="pct"/>
            <w:tcBorders>
              <w:top w:val="nil"/>
              <w:left w:val="nil"/>
              <w:bottom w:val="single" w:sz="4" w:space="0" w:color="auto"/>
              <w:right w:val="single" w:sz="4" w:space="0" w:color="auto"/>
            </w:tcBorders>
            <w:shd w:val="clear" w:color="auto" w:fill="auto"/>
            <w:noWrap/>
            <w:vAlign w:val="center"/>
            <w:hideMark/>
          </w:tcPr>
          <w:p w14:paraId="44D12500" w14:textId="77777777" w:rsidR="00F85DE7" w:rsidRPr="00453CDA" w:rsidRDefault="00F85DE7" w:rsidP="00F85DE7">
            <w:pPr>
              <w:jc w:val="center"/>
              <w:rPr>
                <w:sz w:val="18"/>
                <w:szCs w:val="18"/>
              </w:rPr>
            </w:pPr>
            <w:r w:rsidRPr="00453CDA">
              <w:rPr>
                <w:sz w:val="18"/>
                <w:szCs w:val="18"/>
              </w:rPr>
              <w:t>0,01</w:t>
            </w:r>
          </w:p>
        </w:tc>
      </w:tr>
      <w:tr w:rsidR="004A669A" w:rsidRPr="00453CDA" w14:paraId="3CC8977F" w14:textId="77777777" w:rsidTr="00F85DE7">
        <w:trPr>
          <w:trHeight w:val="300"/>
          <w:jc w:val="center"/>
        </w:trPr>
        <w:tc>
          <w:tcPr>
            <w:tcW w:w="570" w:type="pct"/>
            <w:tcBorders>
              <w:top w:val="nil"/>
              <w:left w:val="single" w:sz="4" w:space="0" w:color="auto"/>
              <w:bottom w:val="single" w:sz="4" w:space="0" w:color="auto"/>
              <w:right w:val="single" w:sz="4" w:space="0" w:color="auto"/>
            </w:tcBorders>
            <w:shd w:val="clear" w:color="auto" w:fill="auto"/>
            <w:noWrap/>
            <w:vAlign w:val="center"/>
            <w:hideMark/>
          </w:tcPr>
          <w:p w14:paraId="63A31F9E" w14:textId="77777777" w:rsidR="00F85DE7" w:rsidRPr="00453CDA" w:rsidRDefault="00F85DE7" w:rsidP="00F85DE7">
            <w:pPr>
              <w:rPr>
                <w:sz w:val="18"/>
                <w:szCs w:val="18"/>
              </w:rPr>
            </w:pPr>
            <w:r w:rsidRPr="00453CDA">
              <w:rPr>
                <w:sz w:val="18"/>
                <w:szCs w:val="18"/>
              </w:rPr>
              <w:t>НЭЗТ</w:t>
            </w:r>
          </w:p>
        </w:tc>
        <w:tc>
          <w:tcPr>
            <w:tcW w:w="370" w:type="pct"/>
            <w:tcBorders>
              <w:top w:val="nil"/>
              <w:left w:val="nil"/>
              <w:bottom w:val="single" w:sz="4" w:space="0" w:color="auto"/>
              <w:right w:val="single" w:sz="4" w:space="0" w:color="auto"/>
            </w:tcBorders>
            <w:shd w:val="clear" w:color="auto" w:fill="auto"/>
            <w:noWrap/>
            <w:vAlign w:val="center"/>
            <w:hideMark/>
          </w:tcPr>
          <w:p w14:paraId="0400EC69" w14:textId="77777777" w:rsidR="00F85DE7" w:rsidRPr="00453CDA" w:rsidRDefault="00F85DE7" w:rsidP="00F85DE7">
            <w:pPr>
              <w:jc w:val="center"/>
              <w:rPr>
                <w:sz w:val="18"/>
                <w:szCs w:val="18"/>
              </w:rPr>
            </w:pPr>
            <w:r w:rsidRPr="00453CDA">
              <w:rPr>
                <w:sz w:val="18"/>
                <w:szCs w:val="18"/>
              </w:rPr>
              <w:t>0,08</w:t>
            </w:r>
          </w:p>
        </w:tc>
        <w:tc>
          <w:tcPr>
            <w:tcW w:w="370" w:type="pct"/>
            <w:tcBorders>
              <w:top w:val="nil"/>
              <w:left w:val="nil"/>
              <w:bottom w:val="single" w:sz="4" w:space="0" w:color="auto"/>
              <w:right w:val="single" w:sz="4" w:space="0" w:color="auto"/>
            </w:tcBorders>
            <w:shd w:val="clear" w:color="auto" w:fill="auto"/>
            <w:noWrap/>
            <w:vAlign w:val="center"/>
            <w:hideMark/>
          </w:tcPr>
          <w:p w14:paraId="327A1CDC" w14:textId="77777777" w:rsidR="00F85DE7" w:rsidRPr="00453CDA" w:rsidRDefault="00F85DE7" w:rsidP="00F85DE7">
            <w:pPr>
              <w:jc w:val="center"/>
              <w:rPr>
                <w:sz w:val="18"/>
                <w:szCs w:val="18"/>
              </w:rPr>
            </w:pPr>
            <w:r w:rsidRPr="00453CDA">
              <w:rPr>
                <w:sz w:val="18"/>
                <w:szCs w:val="18"/>
              </w:rPr>
              <w:t>0,08</w:t>
            </w:r>
          </w:p>
        </w:tc>
        <w:tc>
          <w:tcPr>
            <w:tcW w:w="370" w:type="pct"/>
            <w:tcBorders>
              <w:top w:val="nil"/>
              <w:left w:val="nil"/>
              <w:bottom w:val="single" w:sz="4" w:space="0" w:color="auto"/>
              <w:right w:val="single" w:sz="4" w:space="0" w:color="auto"/>
            </w:tcBorders>
            <w:shd w:val="clear" w:color="auto" w:fill="auto"/>
            <w:noWrap/>
            <w:vAlign w:val="center"/>
            <w:hideMark/>
          </w:tcPr>
          <w:p w14:paraId="11B1FDEA" w14:textId="77777777" w:rsidR="00F85DE7" w:rsidRPr="00453CDA" w:rsidRDefault="00F85DE7" w:rsidP="00F85DE7">
            <w:pPr>
              <w:jc w:val="center"/>
              <w:rPr>
                <w:sz w:val="18"/>
                <w:szCs w:val="18"/>
              </w:rPr>
            </w:pPr>
            <w:r w:rsidRPr="00453CDA">
              <w:rPr>
                <w:sz w:val="18"/>
                <w:szCs w:val="18"/>
              </w:rPr>
              <w:t>0,08</w:t>
            </w:r>
          </w:p>
        </w:tc>
        <w:tc>
          <w:tcPr>
            <w:tcW w:w="370" w:type="pct"/>
            <w:tcBorders>
              <w:top w:val="nil"/>
              <w:left w:val="nil"/>
              <w:bottom w:val="single" w:sz="4" w:space="0" w:color="auto"/>
              <w:right w:val="single" w:sz="4" w:space="0" w:color="auto"/>
            </w:tcBorders>
            <w:shd w:val="clear" w:color="auto" w:fill="auto"/>
            <w:noWrap/>
            <w:vAlign w:val="center"/>
            <w:hideMark/>
          </w:tcPr>
          <w:p w14:paraId="7466B340" w14:textId="77777777" w:rsidR="00F85DE7" w:rsidRPr="00453CDA" w:rsidRDefault="00F85DE7" w:rsidP="00F85DE7">
            <w:pPr>
              <w:jc w:val="center"/>
              <w:rPr>
                <w:sz w:val="18"/>
                <w:szCs w:val="18"/>
              </w:rPr>
            </w:pPr>
            <w:r w:rsidRPr="00453CDA">
              <w:rPr>
                <w:sz w:val="18"/>
                <w:szCs w:val="18"/>
              </w:rPr>
              <w:t>0,07</w:t>
            </w:r>
          </w:p>
        </w:tc>
        <w:tc>
          <w:tcPr>
            <w:tcW w:w="370" w:type="pct"/>
            <w:tcBorders>
              <w:top w:val="nil"/>
              <w:left w:val="nil"/>
              <w:bottom w:val="single" w:sz="4" w:space="0" w:color="auto"/>
              <w:right w:val="single" w:sz="4" w:space="0" w:color="auto"/>
            </w:tcBorders>
            <w:shd w:val="clear" w:color="auto" w:fill="auto"/>
            <w:noWrap/>
            <w:vAlign w:val="center"/>
            <w:hideMark/>
          </w:tcPr>
          <w:p w14:paraId="22F795C3" w14:textId="77777777" w:rsidR="00F85DE7" w:rsidRPr="00453CDA" w:rsidRDefault="00F85DE7" w:rsidP="00F85DE7">
            <w:pPr>
              <w:jc w:val="center"/>
              <w:rPr>
                <w:sz w:val="18"/>
                <w:szCs w:val="18"/>
              </w:rPr>
            </w:pPr>
            <w:r w:rsidRPr="00453CDA">
              <w:rPr>
                <w:sz w:val="18"/>
                <w:szCs w:val="18"/>
              </w:rPr>
              <w:t>0,06</w:t>
            </w:r>
          </w:p>
        </w:tc>
        <w:tc>
          <w:tcPr>
            <w:tcW w:w="370" w:type="pct"/>
            <w:tcBorders>
              <w:top w:val="nil"/>
              <w:left w:val="nil"/>
              <w:bottom w:val="single" w:sz="4" w:space="0" w:color="auto"/>
              <w:right w:val="single" w:sz="4" w:space="0" w:color="auto"/>
            </w:tcBorders>
            <w:shd w:val="clear" w:color="auto" w:fill="auto"/>
            <w:noWrap/>
            <w:vAlign w:val="center"/>
            <w:hideMark/>
          </w:tcPr>
          <w:p w14:paraId="0F3928E4" w14:textId="77777777" w:rsidR="00F85DE7" w:rsidRPr="00453CDA" w:rsidRDefault="00F85DE7" w:rsidP="00F85DE7">
            <w:pPr>
              <w:jc w:val="center"/>
              <w:rPr>
                <w:sz w:val="18"/>
                <w:szCs w:val="18"/>
              </w:rPr>
            </w:pPr>
            <w:r w:rsidRPr="00453CDA">
              <w:rPr>
                <w:sz w:val="18"/>
                <w:szCs w:val="18"/>
              </w:rPr>
              <w:t>0,06</w:t>
            </w:r>
          </w:p>
        </w:tc>
        <w:tc>
          <w:tcPr>
            <w:tcW w:w="370" w:type="pct"/>
            <w:tcBorders>
              <w:top w:val="nil"/>
              <w:left w:val="nil"/>
              <w:bottom w:val="single" w:sz="4" w:space="0" w:color="auto"/>
              <w:right w:val="single" w:sz="4" w:space="0" w:color="auto"/>
            </w:tcBorders>
            <w:shd w:val="clear" w:color="auto" w:fill="auto"/>
            <w:noWrap/>
            <w:vAlign w:val="center"/>
            <w:hideMark/>
          </w:tcPr>
          <w:p w14:paraId="1EE27E82" w14:textId="77777777" w:rsidR="00F85DE7" w:rsidRPr="00453CDA" w:rsidRDefault="00F85DE7" w:rsidP="00F85DE7">
            <w:pPr>
              <w:jc w:val="center"/>
              <w:rPr>
                <w:sz w:val="18"/>
                <w:szCs w:val="18"/>
              </w:rPr>
            </w:pPr>
            <w:r w:rsidRPr="00453CDA">
              <w:rPr>
                <w:sz w:val="18"/>
                <w:szCs w:val="18"/>
              </w:rPr>
              <w:t>0,06</w:t>
            </w:r>
          </w:p>
        </w:tc>
        <w:tc>
          <w:tcPr>
            <w:tcW w:w="370" w:type="pct"/>
            <w:tcBorders>
              <w:top w:val="nil"/>
              <w:left w:val="nil"/>
              <w:bottom w:val="single" w:sz="4" w:space="0" w:color="auto"/>
              <w:right w:val="single" w:sz="4" w:space="0" w:color="auto"/>
            </w:tcBorders>
            <w:shd w:val="clear" w:color="auto" w:fill="auto"/>
            <w:noWrap/>
            <w:vAlign w:val="center"/>
            <w:hideMark/>
          </w:tcPr>
          <w:p w14:paraId="721C063C" w14:textId="77777777" w:rsidR="00F85DE7" w:rsidRPr="00453CDA" w:rsidRDefault="00F85DE7" w:rsidP="00F85DE7">
            <w:pPr>
              <w:jc w:val="center"/>
              <w:rPr>
                <w:sz w:val="18"/>
                <w:szCs w:val="18"/>
              </w:rPr>
            </w:pPr>
            <w:r w:rsidRPr="00453CDA">
              <w:rPr>
                <w:sz w:val="18"/>
                <w:szCs w:val="18"/>
              </w:rPr>
              <w:t>0,06</w:t>
            </w:r>
          </w:p>
        </w:tc>
        <w:tc>
          <w:tcPr>
            <w:tcW w:w="370" w:type="pct"/>
            <w:tcBorders>
              <w:top w:val="nil"/>
              <w:left w:val="nil"/>
              <w:bottom w:val="single" w:sz="4" w:space="0" w:color="auto"/>
              <w:right w:val="single" w:sz="4" w:space="0" w:color="auto"/>
            </w:tcBorders>
            <w:shd w:val="clear" w:color="auto" w:fill="auto"/>
            <w:noWrap/>
            <w:vAlign w:val="center"/>
            <w:hideMark/>
          </w:tcPr>
          <w:p w14:paraId="382810CD" w14:textId="77777777" w:rsidR="00F85DE7" w:rsidRPr="00453CDA" w:rsidRDefault="00F85DE7" w:rsidP="00F85DE7">
            <w:pPr>
              <w:jc w:val="center"/>
              <w:rPr>
                <w:sz w:val="18"/>
                <w:szCs w:val="18"/>
              </w:rPr>
            </w:pPr>
            <w:r w:rsidRPr="00453CDA">
              <w:rPr>
                <w:sz w:val="18"/>
                <w:szCs w:val="18"/>
              </w:rPr>
              <w:t>0,05</w:t>
            </w:r>
          </w:p>
        </w:tc>
        <w:tc>
          <w:tcPr>
            <w:tcW w:w="370" w:type="pct"/>
            <w:tcBorders>
              <w:top w:val="nil"/>
              <w:left w:val="nil"/>
              <w:bottom w:val="single" w:sz="4" w:space="0" w:color="auto"/>
              <w:right w:val="single" w:sz="4" w:space="0" w:color="auto"/>
            </w:tcBorders>
            <w:shd w:val="clear" w:color="auto" w:fill="auto"/>
            <w:noWrap/>
            <w:vAlign w:val="center"/>
            <w:hideMark/>
          </w:tcPr>
          <w:p w14:paraId="74195C9D" w14:textId="77777777" w:rsidR="00F85DE7" w:rsidRPr="00453CDA" w:rsidRDefault="00F85DE7" w:rsidP="00F85DE7">
            <w:pPr>
              <w:jc w:val="center"/>
              <w:rPr>
                <w:sz w:val="18"/>
                <w:szCs w:val="18"/>
              </w:rPr>
            </w:pPr>
            <w:r w:rsidRPr="00453CDA">
              <w:rPr>
                <w:sz w:val="18"/>
                <w:szCs w:val="18"/>
              </w:rPr>
              <w:t>0,05</w:t>
            </w:r>
          </w:p>
        </w:tc>
        <w:tc>
          <w:tcPr>
            <w:tcW w:w="370" w:type="pct"/>
            <w:tcBorders>
              <w:top w:val="nil"/>
              <w:left w:val="nil"/>
              <w:bottom w:val="single" w:sz="4" w:space="0" w:color="auto"/>
              <w:right w:val="single" w:sz="4" w:space="0" w:color="auto"/>
            </w:tcBorders>
            <w:shd w:val="clear" w:color="auto" w:fill="auto"/>
            <w:noWrap/>
            <w:vAlign w:val="center"/>
            <w:hideMark/>
          </w:tcPr>
          <w:p w14:paraId="0C02F291" w14:textId="77777777" w:rsidR="00F85DE7" w:rsidRPr="00453CDA" w:rsidRDefault="00F85DE7" w:rsidP="00F85DE7">
            <w:pPr>
              <w:jc w:val="center"/>
              <w:rPr>
                <w:sz w:val="18"/>
                <w:szCs w:val="18"/>
              </w:rPr>
            </w:pPr>
            <w:r w:rsidRPr="00453CDA">
              <w:rPr>
                <w:sz w:val="18"/>
                <w:szCs w:val="18"/>
              </w:rPr>
              <w:t>0,05</w:t>
            </w:r>
          </w:p>
        </w:tc>
        <w:tc>
          <w:tcPr>
            <w:tcW w:w="360" w:type="pct"/>
            <w:tcBorders>
              <w:top w:val="nil"/>
              <w:left w:val="nil"/>
              <w:bottom w:val="single" w:sz="4" w:space="0" w:color="auto"/>
              <w:right w:val="single" w:sz="4" w:space="0" w:color="auto"/>
            </w:tcBorders>
            <w:shd w:val="clear" w:color="auto" w:fill="auto"/>
            <w:noWrap/>
            <w:vAlign w:val="center"/>
            <w:hideMark/>
          </w:tcPr>
          <w:p w14:paraId="68205E25" w14:textId="77777777" w:rsidR="00F85DE7" w:rsidRPr="00453CDA" w:rsidRDefault="00F85DE7" w:rsidP="00F85DE7">
            <w:pPr>
              <w:jc w:val="center"/>
              <w:rPr>
                <w:sz w:val="18"/>
                <w:szCs w:val="18"/>
              </w:rPr>
            </w:pPr>
            <w:r w:rsidRPr="00453CDA">
              <w:rPr>
                <w:sz w:val="18"/>
                <w:szCs w:val="18"/>
              </w:rPr>
              <w:t>0,05</w:t>
            </w:r>
          </w:p>
        </w:tc>
      </w:tr>
      <w:tr w:rsidR="004A669A" w:rsidRPr="00453CDA" w14:paraId="7C912230" w14:textId="77777777" w:rsidTr="00F85DE7">
        <w:trPr>
          <w:trHeight w:val="300"/>
          <w:jc w:val="center"/>
        </w:trPr>
        <w:tc>
          <w:tcPr>
            <w:tcW w:w="570" w:type="pct"/>
            <w:tcBorders>
              <w:top w:val="nil"/>
              <w:left w:val="single" w:sz="4" w:space="0" w:color="auto"/>
              <w:bottom w:val="single" w:sz="4" w:space="0" w:color="auto"/>
              <w:right w:val="single" w:sz="4" w:space="0" w:color="auto"/>
            </w:tcBorders>
            <w:shd w:val="clear" w:color="auto" w:fill="auto"/>
            <w:noWrap/>
            <w:vAlign w:val="center"/>
            <w:hideMark/>
          </w:tcPr>
          <w:p w14:paraId="7668A5BF" w14:textId="77777777" w:rsidR="00F85DE7" w:rsidRPr="00453CDA" w:rsidRDefault="00F85DE7" w:rsidP="00F85DE7">
            <w:pPr>
              <w:rPr>
                <w:sz w:val="18"/>
                <w:szCs w:val="18"/>
              </w:rPr>
            </w:pPr>
            <w:r w:rsidRPr="00453CDA">
              <w:rPr>
                <w:sz w:val="18"/>
                <w:szCs w:val="18"/>
              </w:rPr>
              <w:t>ОНЗТ</w:t>
            </w:r>
          </w:p>
        </w:tc>
        <w:tc>
          <w:tcPr>
            <w:tcW w:w="370" w:type="pct"/>
            <w:tcBorders>
              <w:top w:val="nil"/>
              <w:left w:val="nil"/>
              <w:bottom w:val="single" w:sz="4" w:space="0" w:color="auto"/>
              <w:right w:val="single" w:sz="4" w:space="0" w:color="auto"/>
            </w:tcBorders>
            <w:shd w:val="clear" w:color="auto" w:fill="auto"/>
            <w:noWrap/>
            <w:vAlign w:val="center"/>
            <w:hideMark/>
          </w:tcPr>
          <w:p w14:paraId="27AB7C96" w14:textId="77777777" w:rsidR="00F85DE7" w:rsidRPr="00453CDA" w:rsidRDefault="00F85DE7" w:rsidP="00F85DE7">
            <w:pPr>
              <w:jc w:val="center"/>
              <w:rPr>
                <w:sz w:val="18"/>
                <w:szCs w:val="18"/>
              </w:rPr>
            </w:pPr>
            <w:r w:rsidRPr="00453CDA">
              <w:rPr>
                <w:sz w:val="18"/>
                <w:szCs w:val="18"/>
              </w:rPr>
              <w:t>0,09</w:t>
            </w:r>
          </w:p>
        </w:tc>
        <w:tc>
          <w:tcPr>
            <w:tcW w:w="370" w:type="pct"/>
            <w:tcBorders>
              <w:top w:val="nil"/>
              <w:left w:val="nil"/>
              <w:bottom w:val="single" w:sz="4" w:space="0" w:color="auto"/>
              <w:right w:val="single" w:sz="4" w:space="0" w:color="auto"/>
            </w:tcBorders>
            <w:shd w:val="clear" w:color="auto" w:fill="auto"/>
            <w:noWrap/>
            <w:vAlign w:val="center"/>
            <w:hideMark/>
          </w:tcPr>
          <w:p w14:paraId="78D7450E" w14:textId="77777777" w:rsidR="00F85DE7" w:rsidRPr="00453CDA" w:rsidRDefault="00F85DE7" w:rsidP="00F85DE7">
            <w:pPr>
              <w:jc w:val="center"/>
              <w:rPr>
                <w:sz w:val="18"/>
                <w:szCs w:val="18"/>
              </w:rPr>
            </w:pPr>
            <w:r w:rsidRPr="00453CDA">
              <w:rPr>
                <w:sz w:val="18"/>
                <w:szCs w:val="18"/>
              </w:rPr>
              <w:t>0,09</w:t>
            </w:r>
          </w:p>
        </w:tc>
        <w:tc>
          <w:tcPr>
            <w:tcW w:w="370" w:type="pct"/>
            <w:tcBorders>
              <w:top w:val="nil"/>
              <w:left w:val="nil"/>
              <w:bottom w:val="single" w:sz="4" w:space="0" w:color="auto"/>
              <w:right w:val="single" w:sz="4" w:space="0" w:color="auto"/>
            </w:tcBorders>
            <w:shd w:val="clear" w:color="auto" w:fill="auto"/>
            <w:noWrap/>
            <w:vAlign w:val="center"/>
            <w:hideMark/>
          </w:tcPr>
          <w:p w14:paraId="75811D9F" w14:textId="77777777" w:rsidR="00F85DE7" w:rsidRPr="00453CDA" w:rsidRDefault="00F85DE7" w:rsidP="00F85DE7">
            <w:pPr>
              <w:jc w:val="center"/>
              <w:rPr>
                <w:sz w:val="18"/>
                <w:szCs w:val="18"/>
              </w:rPr>
            </w:pPr>
            <w:r w:rsidRPr="00453CDA">
              <w:rPr>
                <w:sz w:val="18"/>
                <w:szCs w:val="18"/>
              </w:rPr>
              <w:t>0,09</w:t>
            </w:r>
          </w:p>
        </w:tc>
        <w:tc>
          <w:tcPr>
            <w:tcW w:w="370" w:type="pct"/>
            <w:tcBorders>
              <w:top w:val="nil"/>
              <w:left w:val="nil"/>
              <w:bottom w:val="single" w:sz="4" w:space="0" w:color="auto"/>
              <w:right w:val="single" w:sz="4" w:space="0" w:color="auto"/>
            </w:tcBorders>
            <w:shd w:val="clear" w:color="auto" w:fill="auto"/>
            <w:noWrap/>
            <w:vAlign w:val="center"/>
            <w:hideMark/>
          </w:tcPr>
          <w:p w14:paraId="755A608F" w14:textId="77777777" w:rsidR="00F85DE7" w:rsidRPr="00453CDA" w:rsidRDefault="00F85DE7" w:rsidP="00F85DE7">
            <w:pPr>
              <w:jc w:val="center"/>
              <w:rPr>
                <w:sz w:val="18"/>
                <w:szCs w:val="18"/>
              </w:rPr>
            </w:pPr>
            <w:r w:rsidRPr="00453CDA">
              <w:rPr>
                <w:sz w:val="18"/>
                <w:szCs w:val="18"/>
              </w:rPr>
              <w:t>0,09</w:t>
            </w:r>
          </w:p>
        </w:tc>
        <w:tc>
          <w:tcPr>
            <w:tcW w:w="370" w:type="pct"/>
            <w:tcBorders>
              <w:top w:val="nil"/>
              <w:left w:val="nil"/>
              <w:bottom w:val="single" w:sz="4" w:space="0" w:color="auto"/>
              <w:right w:val="single" w:sz="4" w:space="0" w:color="auto"/>
            </w:tcBorders>
            <w:shd w:val="clear" w:color="auto" w:fill="auto"/>
            <w:noWrap/>
            <w:vAlign w:val="center"/>
            <w:hideMark/>
          </w:tcPr>
          <w:p w14:paraId="27373B45" w14:textId="77777777" w:rsidR="00F85DE7" w:rsidRPr="00453CDA" w:rsidRDefault="00F85DE7" w:rsidP="00F85DE7">
            <w:pPr>
              <w:jc w:val="center"/>
              <w:rPr>
                <w:sz w:val="18"/>
                <w:szCs w:val="18"/>
              </w:rPr>
            </w:pPr>
            <w:r w:rsidRPr="00453CDA">
              <w:rPr>
                <w:sz w:val="18"/>
                <w:szCs w:val="18"/>
              </w:rPr>
              <w:t>0,07</w:t>
            </w:r>
          </w:p>
        </w:tc>
        <w:tc>
          <w:tcPr>
            <w:tcW w:w="370" w:type="pct"/>
            <w:tcBorders>
              <w:top w:val="nil"/>
              <w:left w:val="nil"/>
              <w:bottom w:val="single" w:sz="4" w:space="0" w:color="auto"/>
              <w:right w:val="single" w:sz="4" w:space="0" w:color="auto"/>
            </w:tcBorders>
            <w:shd w:val="clear" w:color="auto" w:fill="auto"/>
            <w:noWrap/>
            <w:vAlign w:val="center"/>
            <w:hideMark/>
          </w:tcPr>
          <w:p w14:paraId="0CE9A082" w14:textId="77777777" w:rsidR="00F85DE7" w:rsidRPr="00453CDA" w:rsidRDefault="00F85DE7" w:rsidP="00F85DE7">
            <w:pPr>
              <w:jc w:val="center"/>
              <w:rPr>
                <w:sz w:val="18"/>
                <w:szCs w:val="18"/>
              </w:rPr>
            </w:pPr>
            <w:r w:rsidRPr="00453CDA">
              <w:rPr>
                <w:sz w:val="18"/>
                <w:szCs w:val="18"/>
              </w:rPr>
              <w:t>0,07</w:t>
            </w:r>
          </w:p>
        </w:tc>
        <w:tc>
          <w:tcPr>
            <w:tcW w:w="370" w:type="pct"/>
            <w:tcBorders>
              <w:top w:val="nil"/>
              <w:left w:val="nil"/>
              <w:bottom w:val="single" w:sz="4" w:space="0" w:color="auto"/>
              <w:right w:val="single" w:sz="4" w:space="0" w:color="auto"/>
            </w:tcBorders>
            <w:shd w:val="clear" w:color="auto" w:fill="auto"/>
            <w:noWrap/>
            <w:vAlign w:val="center"/>
            <w:hideMark/>
          </w:tcPr>
          <w:p w14:paraId="79BF57EA" w14:textId="77777777" w:rsidR="00F85DE7" w:rsidRPr="00453CDA" w:rsidRDefault="00F85DE7" w:rsidP="00F85DE7">
            <w:pPr>
              <w:jc w:val="center"/>
              <w:rPr>
                <w:sz w:val="18"/>
                <w:szCs w:val="18"/>
              </w:rPr>
            </w:pPr>
            <w:r w:rsidRPr="00453CDA">
              <w:rPr>
                <w:sz w:val="18"/>
                <w:szCs w:val="18"/>
              </w:rPr>
              <w:t>0,07</w:t>
            </w:r>
          </w:p>
        </w:tc>
        <w:tc>
          <w:tcPr>
            <w:tcW w:w="370" w:type="pct"/>
            <w:tcBorders>
              <w:top w:val="nil"/>
              <w:left w:val="nil"/>
              <w:bottom w:val="single" w:sz="4" w:space="0" w:color="auto"/>
              <w:right w:val="single" w:sz="4" w:space="0" w:color="auto"/>
            </w:tcBorders>
            <w:shd w:val="clear" w:color="auto" w:fill="auto"/>
            <w:noWrap/>
            <w:vAlign w:val="center"/>
            <w:hideMark/>
          </w:tcPr>
          <w:p w14:paraId="3C9CB128" w14:textId="77777777" w:rsidR="00F85DE7" w:rsidRPr="00453CDA" w:rsidRDefault="00F85DE7" w:rsidP="00F85DE7">
            <w:pPr>
              <w:jc w:val="center"/>
              <w:rPr>
                <w:sz w:val="18"/>
                <w:szCs w:val="18"/>
              </w:rPr>
            </w:pPr>
            <w:r w:rsidRPr="00453CDA">
              <w:rPr>
                <w:sz w:val="18"/>
                <w:szCs w:val="18"/>
              </w:rPr>
              <w:t>0,07</w:t>
            </w:r>
          </w:p>
        </w:tc>
        <w:tc>
          <w:tcPr>
            <w:tcW w:w="370" w:type="pct"/>
            <w:tcBorders>
              <w:top w:val="nil"/>
              <w:left w:val="nil"/>
              <w:bottom w:val="single" w:sz="4" w:space="0" w:color="auto"/>
              <w:right w:val="single" w:sz="4" w:space="0" w:color="auto"/>
            </w:tcBorders>
            <w:shd w:val="clear" w:color="auto" w:fill="auto"/>
            <w:noWrap/>
            <w:vAlign w:val="center"/>
            <w:hideMark/>
          </w:tcPr>
          <w:p w14:paraId="62451CD4" w14:textId="77777777" w:rsidR="00F85DE7" w:rsidRPr="00453CDA" w:rsidRDefault="00F85DE7" w:rsidP="00F85DE7">
            <w:pPr>
              <w:jc w:val="center"/>
              <w:rPr>
                <w:sz w:val="18"/>
                <w:szCs w:val="18"/>
              </w:rPr>
            </w:pPr>
            <w:r w:rsidRPr="00453CDA">
              <w:rPr>
                <w:sz w:val="18"/>
                <w:szCs w:val="18"/>
              </w:rPr>
              <w:t>0,06</w:t>
            </w:r>
          </w:p>
        </w:tc>
        <w:tc>
          <w:tcPr>
            <w:tcW w:w="370" w:type="pct"/>
            <w:tcBorders>
              <w:top w:val="nil"/>
              <w:left w:val="nil"/>
              <w:bottom w:val="single" w:sz="4" w:space="0" w:color="auto"/>
              <w:right w:val="single" w:sz="4" w:space="0" w:color="auto"/>
            </w:tcBorders>
            <w:shd w:val="clear" w:color="auto" w:fill="auto"/>
            <w:noWrap/>
            <w:vAlign w:val="center"/>
            <w:hideMark/>
          </w:tcPr>
          <w:p w14:paraId="106FCDEE" w14:textId="77777777" w:rsidR="00F85DE7" w:rsidRPr="00453CDA" w:rsidRDefault="00F85DE7" w:rsidP="00F85DE7">
            <w:pPr>
              <w:jc w:val="center"/>
              <w:rPr>
                <w:sz w:val="18"/>
                <w:szCs w:val="18"/>
              </w:rPr>
            </w:pPr>
            <w:r w:rsidRPr="00453CDA">
              <w:rPr>
                <w:sz w:val="18"/>
                <w:szCs w:val="18"/>
              </w:rPr>
              <w:t>0,06</w:t>
            </w:r>
          </w:p>
        </w:tc>
        <w:tc>
          <w:tcPr>
            <w:tcW w:w="370" w:type="pct"/>
            <w:tcBorders>
              <w:top w:val="nil"/>
              <w:left w:val="nil"/>
              <w:bottom w:val="single" w:sz="4" w:space="0" w:color="auto"/>
              <w:right w:val="single" w:sz="4" w:space="0" w:color="auto"/>
            </w:tcBorders>
            <w:shd w:val="clear" w:color="auto" w:fill="auto"/>
            <w:noWrap/>
            <w:vAlign w:val="center"/>
            <w:hideMark/>
          </w:tcPr>
          <w:p w14:paraId="2C3BDFEE" w14:textId="77777777" w:rsidR="00F85DE7" w:rsidRPr="00453CDA" w:rsidRDefault="00F85DE7" w:rsidP="00F85DE7">
            <w:pPr>
              <w:jc w:val="center"/>
              <w:rPr>
                <w:sz w:val="18"/>
                <w:szCs w:val="18"/>
              </w:rPr>
            </w:pPr>
            <w:r w:rsidRPr="00453CDA">
              <w:rPr>
                <w:sz w:val="18"/>
                <w:szCs w:val="18"/>
              </w:rPr>
              <w:t>0,06</w:t>
            </w:r>
          </w:p>
        </w:tc>
        <w:tc>
          <w:tcPr>
            <w:tcW w:w="360" w:type="pct"/>
            <w:tcBorders>
              <w:top w:val="nil"/>
              <w:left w:val="nil"/>
              <w:bottom w:val="single" w:sz="4" w:space="0" w:color="auto"/>
              <w:right w:val="single" w:sz="4" w:space="0" w:color="auto"/>
            </w:tcBorders>
            <w:shd w:val="clear" w:color="auto" w:fill="auto"/>
            <w:noWrap/>
            <w:vAlign w:val="center"/>
            <w:hideMark/>
          </w:tcPr>
          <w:p w14:paraId="100A7758" w14:textId="77777777" w:rsidR="00F85DE7" w:rsidRPr="00453CDA" w:rsidRDefault="00F85DE7" w:rsidP="00F85DE7">
            <w:pPr>
              <w:jc w:val="center"/>
              <w:rPr>
                <w:sz w:val="18"/>
                <w:szCs w:val="18"/>
              </w:rPr>
            </w:pPr>
            <w:r w:rsidRPr="00453CDA">
              <w:rPr>
                <w:sz w:val="18"/>
                <w:szCs w:val="18"/>
              </w:rPr>
              <w:t>0,06</w:t>
            </w:r>
          </w:p>
        </w:tc>
      </w:tr>
      <w:tr w:rsidR="004A669A" w:rsidRPr="00453CDA" w14:paraId="420E4CEA" w14:textId="77777777" w:rsidTr="00F85DE7">
        <w:trPr>
          <w:trHeight w:val="300"/>
          <w:jc w:val="center"/>
        </w:trPr>
        <w:tc>
          <w:tcPr>
            <w:tcW w:w="5000" w:type="pct"/>
            <w:gridSpan w:val="1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D9869E" w14:textId="77777777" w:rsidR="00F85DE7" w:rsidRPr="00453CDA" w:rsidRDefault="00F85DE7" w:rsidP="00F85DE7">
            <w:pPr>
              <w:jc w:val="center"/>
              <w:rPr>
                <w:sz w:val="18"/>
                <w:szCs w:val="18"/>
              </w:rPr>
            </w:pPr>
            <w:r w:rsidRPr="00453CDA">
              <w:rPr>
                <w:sz w:val="18"/>
                <w:szCs w:val="18"/>
              </w:rPr>
              <w:t>Котельная №1 с. Берендеево Берендеевского сельского округа</w:t>
            </w:r>
          </w:p>
        </w:tc>
      </w:tr>
      <w:tr w:rsidR="004A669A" w:rsidRPr="00453CDA" w14:paraId="101F6B73" w14:textId="77777777" w:rsidTr="00F85DE7">
        <w:trPr>
          <w:trHeight w:val="300"/>
          <w:jc w:val="center"/>
        </w:trPr>
        <w:tc>
          <w:tcPr>
            <w:tcW w:w="570" w:type="pct"/>
            <w:tcBorders>
              <w:top w:val="nil"/>
              <w:left w:val="single" w:sz="4" w:space="0" w:color="auto"/>
              <w:bottom w:val="single" w:sz="4" w:space="0" w:color="auto"/>
              <w:right w:val="single" w:sz="4" w:space="0" w:color="auto"/>
            </w:tcBorders>
            <w:shd w:val="clear" w:color="auto" w:fill="auto"/>
            <w:noWrap/>
            <w:vAlign w:val="center"/>
            <w:hideMark/>
          </w:tcPr>
          <w:p w14:paraId="39A98DF7" w14:textId="77777777" w:rsidR="00F85DE7" w:rsidRPr="00453CDA" w:rsidRDefault="00F85DE7" w:rsidP="00F85DE7">
            <w:pPr>
              <w:rPr>
                <w:sz w:val="18"/>
                <w:szCs w:val="18"/>
              </w:rPr>
            </w:pPr>
            <w:r w:rsidRPr="00453CDA">
              <w:rPr>
                <w:sz w:val="18"/>
                <w:szCs w:val="18"/>
              </w:rPr>
              <w:t>ННЗТ</w:t>
            </w:r>
          </w:p>
        </w:tc>
        <w:tc>
          <w:tcPr>
            <w:tcW w:w="370" w:type="pct"/>
            <w:tcBorders>
              <w:top w:val="nil"/>
              <w:left w:val="nil"/>
              <w:bottom w:val="single" w:sz="4" w:space="0" w:color="auto"/>
              <w:right w:val="single" w:sz="4" w:space="0" w:color="auto"/>
            </w:tcBorders>
            <w:shd w:val="clear" w:color="auto" w:fill="auto"/>
            <w:noWrap/>
            <w:vAlign w:val="center"/>
            <w:hideMark/>
          </w:tcPr>
          <w:p w14:paraId="38B81838" w14:textId="77777777" w:rsidR="00F85DE7" w:rsidRPr="00453CDA" w:rsidRDefault="00F85DE7" w:rsidP="00F85DE7">
            <w:pPr>
              <w:jc w:val="center"/>
              <w:rPr>
                <w:sz w:val="18"/>
                <w:szCs w:val="18"/>
              </w:rPr>
            </w:pPr>
            <w:r w:rsidRPr="00453CDA">
              <w:rPr>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0985EDDF" w14:textId="77777777" w:rsidR="00F85DE7" w:rsidRPr="00453CDA" w:rsidRDefault="00F85DE7" w:rsidP="00F85DE7">
            <w:pPr>
              <w:jc w:val="center"/>
              <w:rPr>
                <w:sz w:val="18"/>
                <w:szCs w:val="18"/>
              </w:rPr>
            </w:pPr>
            <w:r w:rsidRPr="00453CDA">
              <w:rPr>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72032919" w14:textId="77777777" w:rsidR="00F85DE7" w:rsidRPr="00453CDA" w:rsidRDefault="00F85DE7" w:rsidP="00F85DE7">
            <w:pPr>
              <w:jc w:val="center"/>
              <w:rPr>
                <w:sz w:val="18"/>
                <w:szCs w:val="18"/>
              </w:rPr>
            </w:pPr>
            <w:r w:rsidRPr="00453CDA">
              <w:rPr>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7E4CA0E9" w14:textId="77777777" w:rsidR="00F85DE7" w:rsidRPr="00453CDA" w:rsidRDefault="00F85DE7" w:rsidP="00F85DE7">
            <w:pPr>
              <w:jc w:val="center"/>
              <w:rPr>
                <w:sz w:val="18"/>
                <w:szCs w:val="18"/>
              </w:rPr>
            </w:pPr>
            <w:r w:rsidRPr="00453CDA">
              <w:rPr>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5CC5FC29" w14:textId="77777777" w:rsidR="00F85DE7" w:rsidRPr="00453CDA" w:rsidRDefault="00F85DE7" w:rsidP="00F85DE7">
            <w:pPr>
              <w:jc w:val="center"/>
              <w:rPr>
                <w:sz w:val="18"/>
                <w:szCs w:val="18"/>
              </w:rPr>
            </w:pPr>
            <w:r w:rsidRPr="00453CDA">
              <w:rPr>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326791EE" w14:textId="77777777" w:rsidR="00F85DE7" w:rsidRPr="00453CDA" w:rsidRDefault="00F85DE7" w:rsidP="00F85DE7">
            <w:pPr>
              <w:jc w:val="center"/>
              <w:rPr>
                <w:sz w:val="18"/>
                <w:szCs w:val="18"/>
              </w:rPr>
            </w:pPr>
            <w:r w:rsidRPr="00453CDA">
              <w:rPr>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4A56138E" w14:textId="77777777" w:rsidR="00F85DE7" w:rsidRPr="00453CDA" w:rsidRDefault="00F85DE7" w:rsidP="00F85DE7">
            <w:pPr>
              <w:jc w:val="center"/>
              <w:rPr>
                <w:sz w:val="18"/>
                <w:szCs w:val="18"/>
              </w:rPr>
            </w:pPr>
            <w:r w:rsidRPr="00453CDA">
              <w:rPr>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6338FBFC" w14:textId="77777777" w:rsidR="00F85DE7" w:rsidRPr="00453CDA" w:rsidRDefault="00F85DE7" w:rsidP="00F85DE7">
            <w:pPr>
              <w:jc w:val="center"/>
              <w:rPr>
                <w:sz w:val="18"/>
                <w:szCs w:val="18"/>
              </w:rPr>
            </w:pPr>
            <w:r w:rsidRPr="00453CDA">
              <w:rPr>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1C27E4BD" w14:textId="77777777" w:rsidR="00F85DE7" w:rsidRPr="00453CDA" w:rsidRDefault="00F85DE7" w:rsidP="00F85DE7">
            <w:pPr>
              <w:jc w:val="center"/>
              <w:rPr>
                <w:sz w:val="18"/>
                <w:szCs w:val="18"/>
              </w:rPr>
            </w:pPr>
            <w:r w:rsidRPr="00453CDA">
              <w:rPr>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417EF99B" w14:textId="77777777" w:rsidR="00F85DE7" w:rsidRPr="00453CDA" w:rsidRDefault="00F85DE7" w:rsidP="00F85DE7">
            <w:pPr>
              <w:jc w:val="center"/>
              <w:rPr>
                <w:sz w:val="18"/>
                <w:szCs w:val="18"/>
              </w:rPr>
            </w:pPr>
            <w:r w:rsidRPr="00453CDA">
              <w:rPr>
                <w:sz w:val="18"/>
                <w:szCs w:val="18"/>
              </w:rPr>
              <w:t>0,00</w:t>
            </w:r>
          </w:p>
        </w:tc>
        <w:tc>
          <w:tcPr>
            <w:tcW w:w="370" w:type="pct"/>
            <w:tcBorders>
              <w:top w:val="nil"/>
              <w:left w:val="nil"/>
              <w:bottom w:val="single" w:sz="4" w:space="0" w:color="auto"/>
              <w:right w:val="single" w:sz="4" w:space="0" w:color="auto"/>
            </w:tcBorders>
            <w:shd w:val="clear" w:color="auto" w:fill="auto"/>
            <w:noWrap/>
            <w:vAlign w:val="center"/>
            <w:hideMark/>
          </w:tcPr>
          <w:p w14:paraId="3F3A8C12" w14:textId="77777777" w:rsidR="00F85DE7" w:rsidRPr="00453CDA" w:rsidRDefault="00F85DE7" w:rsidP="00F85DE7">
            <w:pPr>
              <w:jc w:val="center"/>
              <w:rPr>
                <w:sz w:val="18"/>
                <w:szCs w:val="18"/>
              </w:rPr>
            </w:pPr>
            <w:r w:rsidRPr="00453CDA">
              <w:rPr>
                <w:sz w:val="18"/>
                <w:szCs w:val="18"/>
              </w:rPr>
              <w:t>0,00</w:t>
            </w:r>
          </w:p>
        </w:tc>
        <w:tc>
          <w:tcPr>
            <w:tcW w:w="360" w:type="pct"/>
            <w:tcBorders>
              <w:top w:val="nil"/>
              <w:left w:val="nil"/>
              <w:bottom w:val="single" w:sz="4" w:space="0" w:color="auto"/>
              <w:right w:val="single" w:sz="4" w:space="0" w:color="auto"/>
            </w:tcBorders>
            <w:shd w:val="clear" w:color="auto" w:fill="auto"/>
            <w:noWrap/>
            <w:vAlign w:val="center"/>
            <w:hideMark/>
          </w:tcPr>
          <w:p w14:paraId="441C636F" w14:textId="77777777" w:rsidR="00F85DE7" w:rsidRPr="00453CDA" w:rsidRDefault="00F85DE7" w:rsidP="00F85DE7">
            <w:pPr>
              <w:jc w:val="center"/>
              <w:rPr>
                <w:sz w:val="18"/>
                <w:szCs w:val="18"/>
              </w:rPr>
            </w:pPr>
            <w:r w:rsidRPr="00453CDA">
              <w:rPr>
                <w:sz w:val="18"/>
                <w:szCs w:val="18"/>
              </w:rPr>
              <w:t>0,00</w:t>
            </w:r>
          </w:p>
        </w:tc>
      </w:tr>
      <w:tr w:rsidR="004A669A" w:rsidRPr="00453CDA" w14:paraId="35E97C90" w14:textId="77777777" w:rsidTr="00F85DE7">
        <w:trPr>
          <w:trHeight w:val="300"/>
          <w:jc w:val="center"/>
        </w:trPr>
        <w:tc>
          <w:tcPr>
            <w:tcW w:w="570" w:type="pct"/>
            <w:tcBorders>
              <w:top w:val="nil"/>
              <w:left w:val="single" w:sz="4" w:space="0" w:color="auto"/>
              <w:bottom w:val="single" w:sz="4" w:space="0" w:color="auto"/>
              <w:right w:val="single" w:sz="4" w:space="0" w:color="auto"/>
            </w:tcBorders>
            <w:shd w:val="clear" w:color="auto" w:fill="auto"/>
            <w:noWrap/>
            <w:vAlign w:val="center"/>
            <w:hideMark/>
          </w:tcPr>
          <w:p w14:paraId="2069D141" w14:textId="77777777" w:rsidR="00F85DE7" w:rsidRPr="00453CDA" w:rsidRDefault="00F85DE7" w:rsidP="00F85DE7">
            <w:pPr>
              <w:rPr>
                <w:sz w:val="18"/>
                <w:szCs w:val="18"/>
              </w:rPr>
            </w:pPr>
            <w:r w:rsidRPr="00453CDA">
              <w:rPr>
                <w:sz w:val="18"/>
                <w:szCs w:val="18"/>
              </w:rPr>
              <w:t>НЭЗТ</w:t>
            </w:r>
          </w:p>
        </w:tc>
        <w:tc>
          <w:tcPr>
            <w:tcW w:w="370" w:type="pct"/>
            <w:tcBorders>
              <w:top w:val="nil"/>
              <w:left w:val="nil"/>
              <w:bottom w:val="single" w:sz="4" w:space="0" w:color="auto"/>
              <w:right w:val="single" w:sz="4" w:space="0" w:color="auto"/>
            </w:tcBorders>
            <w:shd w:val="clear" w:color="auto" w:fill="auto"/>
            <w:noWrap/>
            <w:vAlign w:val="center"/>
            <w:hideMark/>
          </w:tcPr>
          <w:p w14:paraId="168D601D" w14:textId="77777777" w:rsidR="00F85DE7" w:rsidRPr="00453CDA" w:rsidRDefault="00F85DE7" w:rsidP="00F85DE7">
            <w:pPr>
              <w:jc w:val="center"/>
              <w:rPr>
                <w:sz w:val="18"/>
                <w:szCs w:val="18"/>
              </w:rPr>
            </w:pPr>
            <w:r w:rsidRPr="00453CDA">
              <w:rPr>
                <w:sz w:val="18"/>
                <w:szCs w:val="18"/>
              </w:rPr>
              <w:t>0,02</w:t>
            </w:r>
          </w:p>
        </w:tc>
        <w:tc>
          <w:tcPr>
            <w:tcW w:w="370" w:type="pct"/>
            <w:tcBorders>
              <w:top w:val="nil"/>
              <w:left w:val="nil"/>
              <w:bottom w:val="single" w:sz="4" w:space="0" w:color="auto"/>
              <w:right w:val="single" w:sz="4" w:space="0" w:color="auto"/>
            </w:tcBorders>
            <w:shd w:val="clear" w:color="auto" w:fill="auto"/>
            <w:noWrap/>
            <w:vAlign w:val="center"/>
            <w:hideMark/>
          </w:tcPr>
          <w:p w14:paraId="48AD0689" w14:textId="77777777" w:rsidR="00F85DE7" w:rsidRPr="00453CDA" w:rsidRDefault="00F85DE7" w:rsidP="00F85DE7">
            <w:pPr>
              <w:jc w:val="center"/>
              <w:rPr>
                <w:sz w:val="18"/>
                <w:szCs w:val="18"/>
              </w:rPr>
            </w:pPr>
            <w:r w:rsidRPr="00453CDA">
              <w:rPr>
                <w:sz w:val="18"/>
                <w:szCs w:val="18"/>
              </w:rPr>
              <w:t>0,02</w:t>
            </w:r>
          </w:p>
        </w:tc>
        <w:tc>
          <w:tcPr>
            <w:tcW w:w="370" w:type="pct"/>
            <w:tcBorders>
              <w:top w:val="nil"/>
              <w:left w:val="nil"/>
              <w:bottom w:val="single" w:sz="4" w:space="0" w:color="auto"/>
              <w:right w:val="single" w:sz="4" w:space="0" w:color="auto"/>
            </w:tcBorders>
            <w:shd w:val="clear" w:color="auto" w:fill="auto"/>
            <w:noWrap/>
            <w:vAlign w:val="center"/>
            <w:hideMark/>
          </w:tcPr>
          <w:p w14:paraId="30E092FB" w14:textId="77777777" w:rsidR="00F85DE7" w:rsidRPr="00453CDA" w:rsidRDefault="00F85DE7" w:rsidP="00F85DE7">
            <w:pPr>
              <w:jc w:val="center"/>
              <w:rPr>
                <w:sz w:val="18"/>
                <w:szCs w:val="18"/>
              </w:rPr>
            </w:pPr>
            <w:r w:rsidRPr="00453CDA">
              <w:rPr>
                <w:sz w:val="18"/>
                <w:szCs w:val="18"/>
              </w:rPr>
              <w:t>0,02</w:t>
            </w:r>
          </w:p>
        </w:tc>
        <w:tc>
          <w:tcPr>
            <w:tcW w:w="370" w:type="pct"/>
            <w:tcBorders>
              <w:top w:val="nil"/>
              <w:left w:val="nil"/>
              <w:bottom w:val="single" w:sz="4" w:space="0" w:color="auto"/>
              <w:right w:val="single" w:sz="4" w:space="0" w:color="auto"/>
            </w:tcBorders>
            <w:shd w:val="clear" w:color="auto" w:fill="auto"/>
            <w:noWrap/>
            <w:vAlign w:val="center"/>
            <w:hideMark/>
          </w:tcPr>
          <w:p w14:paraId="32737F86" w14:textId="77777777" w:rsidR="00F85DE7" w:rsidRPr="00453CDA" w:rsidRDefault="00F85DE7" w:rsidP="00F85DE7">
            <w:pPr>
              <w:jc w:val="center"/>
              <w:rPr>
                <w:sz w:val="18"/>
                <w:szCs w:val="18"/>
              </w:rPr>
            </w:pPr>
            <w:r w:rsidRPr="00453CDA">
              <w:rPr>
                <w:sz w:val="18"/>
                <w:szCs w:val="18"/>
              </w:rPr>
              <w:t>0,02</w:t>
            </w:r>
          </w:p>
        </w:tc>
        <w:tc>
          <w:tcPr>
            <w:tcW w:w="370" w:type="pct"/>
            <w:tcBorders>
              <w:top w:val="nil"/>
              <w:left w:val="nil"/>
              <w:bottom w:val="single" w:sz="4" w:space="0" w:color="auto"/>
              <w:right w:val="single" w:sz="4" w:space="0" w:color="auto"/>
            </w:tcBorders>
            <w:shd w:val="clear" w:color="auto" w:fill="auto"/>
            <w:noWrap/>
            <w:vAlign w:val="center"/>
            <w:hideMark/>
          </w:tcPr>
          <w:p w14:paraId="13F01771" w14:textId="77777777" w:rsidR="00F85DE7" w:rsidRPr="00453CDA" w:rsidRDefault="00F85DE7" w:rsidP="00F85DE7">
            <w:pPr>
              <w:jc w:val="center"/>
              <w:rPr>
                <w:sz w:val="18"/>
                <w:szCs w:val="18"/>
              </w:rPr>
            </w:pPr>
            <w:r w:rsidRPr="00453CDA">
              <w:rPr>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7CC002C5" w14:textId="77777777" w:rsidR="00F85DE7" w:rsidRPr="00453CDA" w:rsidRDefault="00F85DE7" w:rsidP="00F85DE7">
            <w:pPr>
              <w:jc w:val="center"/>
              <w:rPr>
                <w:sz w:val="18"/>
                <w:szCs w:val="18"/>
              </w:rPr>
            </w:pPr>
            <w:r w:rsidRPr="00453CDA">
              <w:rPr>
                <w:sz w:val="18"/>
                <w:szCs w:val="18"/>
              </w:rPr>
              <w:t>0,02</w:t>
            </w:r>
          </w:p>
        </w:tc>
        <w:tc>
          <w:tcPr>
            <w:tcW w:w="370" w:type="pct"/>
            <w:tcBorders>
              <w:top w:val="nil"/>
              <w:left w:val="nil"/>
              <w:bottom w:val="single" w:sz="4" w:space="0" w:color="auto"/>
              <w:right w:val="single" w:sz="4" w:space="0" w:color="auto"/>
            </w:tcBorders>
            <w:shd w:val="clear" w:color="auto" w:fill="auto"/>
            <w:noWrap/>
            <w:vAlign w:val="center"/>
            <w:hideMark/>
          </w:tcPr>
          <w:p w14:paraId="6D372CA9" w14:textId="77777777" w:rsidR="00F85DE7" w:rsidRPr="00453CDA" w:rsidRDefault="00F85DE7" w:rsidP="00F85DE7">
            <w:pPr>
              <w:jc w:val="center"/>
              <w:rPr>
                <w:sz w:val="18"/>
                <w:szCs w:val="18"/>
              </w:rPr>
            </w:pPr>
            <w:r w:rsidRPr="00453CDA">
              <w:rPr>
                <w:sz w:val="18"/>
                <w:szCs w:val="18"/>
              </w:rPr>
              <w:t>0,02</w:t>
            </w:r>
          </w:p>
        </w:tc>
        <w:tc>
          <w:tcPr>
            <w:tcW w:w="370" w:type="pct"/>
            <w:tcBorders>
              <w:top w:val="nil"/>
              <w:left w:val="nil"/>
              <w:bottom w:val="single" w:sz="4" w:space="0" w:color="auto"/>
              <w:right w:val="single" w:sz="4" w:space="0" w:color="auto"/>
            </w:tcBorders>
            <w:shd w:val="clear" w:color="auto" w:fill="auto"/>
            <w:noWrap/>
            <w:vAlign w:val="center"/>
            <w:hideMark/>
          </w:tcPr>
          <w:p w14:paraId="78B93B37" w14:textId="77777777" w:rsidR="00F85DE7" w:rsidRPr="00453CDA" w:rsidRDefault="00F85DE7" w:rsidP="00F85DE7">
            <w:pPr>
              <w:jc w:val="center"/>
              <w:rPr>
                <w:sz w:val="18"/>
                <w:szCs w:val="18"/>
              </w:rPr>
            </w:pPr>
            <w:r w:rsidRPr="00453CDA">
              <w:rPr>
                <w:sz w:val="18"/>
                <w:szCs w:val="18"/>
              </w:rPr>
              <w:t>0,02</w:t>
            </w:r>
          </w:p>
        </w:tc>
        <w:tc>
          <w:tcPr>
            <w:tcW w:w="370" w:type="pct"/>
            <w:tcBorders>
              <w:top w:val="nil"/>
              <w:left w:val="nil"/>
              <w:bottom w:val="single" w:sz="4" w:space="0" w:color="auto"/>
              <w:right w:val="single" w:sz="4" w:space="0" w:color="auto"/>
            </w:tcBorders>
            <w:shd w:val="clear" w:color="auto" w:fill="auto"/>
            <w:noWrap/>
            <w:vAlign w:val="center"/>
            <w:hideMark/>
          </w:tcPr>
          <w:p w14:paraId="75219581" w14:textId="77777777" w:rsidR="00F85DE7" w:rsidRPr="00453CDA" w:rsidRDefault="00F85DE7" w:rsidP="00F85DE7">
            <w:pPr>
              <w:jc w:val="center"/>
              <w:rPr>
                <w:sz w:val="18"/>
                <w:szCs w:val="18"/>
              </w:rPr>
            </w:pPr>
            <w:r w:rsidRPr="00453CDA">
              <w:rPr>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24715EB1" w14:textId="77777777" w:rsidR="00F85DE7" w:rsidRPr="00453CDA" w:rsidRDefault="00F85DE7" w:rsidP="00F85DE7">
            <w:pPr>
              <w:jc w:val="center"/>
              <w:rPr>
                <w:sz w:val="18"/>
                <w:szCs w:val="18"/>
              </w:rPr>
            </w:pPr>
            <w:r w:rsidRPr="00453CDA">
              <w:rPr>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2C4A6446" w14:textId="77777777" w:rsidR="00F85DE7" w:rsidRPr="00453CDA" w:rsidRDefault="00F85DE7" w:rsidP="00F85DE7">
            <w:pPr>
              <w:jc w:val="center"/>
              <w:rPr>
                <w:sz w:val="18"/>
                <w:szCs w:val="18"/>
              </w:rPr>
            </w:pPr>
            <w:r w:rsidRPr="00453CDA">
              <w:rPr>
                <w:sz w:val="18"/>
                <w:szCs w:val="18"/>
              </w:rPr>
              <w:t>0,01</w:t>
            </w:r>
          </w:p>
        </w:tc>
        <w:tc>
          <w:tcPr>
            <w:tcW w:w="360" w:type="pct"/>
            <w:tcBorders>
              <w:top w:val="nil"/>
              <w:left w:val="nil"/>
              <w:bottom w:val="single" w:sz="4" w:space="0" w:color="auto"/>
              <w:right w:val="single" w:sz="4" w:space="0" w:color="auto"/>
            </w:tcBorders>
            <w:shd w:val="clear" w:color="auto" w:fill="auto"/>
            <w:noWrap/>
            <w:vAlign w:val="center"/>
            <w:hideMark/>
          </w:tcPr>
          <w:p w14:paraId="3CF59F35" w14:textId="77777777" w:rsidR="00F85DE7" w:rsidRPr="00453CDA" w:rsidRDefault="00F85DE7" w:rsidP="00F85DE7">
            <w:pPr>
              <w:jc w:val="center"/>
              <w:rPr>
                <w:sz w:val="18"/>
                <w:szCs w:val="18"/>
              </w:rPr>
            </w:pPr>
            <w:r w:rsidRPr="00453CDA">
              <w:rPr>
                <w:sz w:val="18"/>
                <w:szCs w:val="18"/>
              </w:rPr>
              <w:t>0,01</w:t>
            </w:r>
          </w:p>
        </w:tc>
      </w:tr>
      <w:tr w:rsidR="004A669A" w:rsidRPr="00453CDA" w14:paraId="75DAAD05" w14:textId="77777777" w:rsidTr="00F85DE7">
        <w:trPr>
          <w:trHeight w:val="300"/>
          <w:jc w:val="center"/>
        </w:trPr>
        <w:tc>
          <w:tcPr>
            <w:tcW w:w="570" w:type="pct"/>
            <w:tcBorders>
              <w:top w:val="nil"/>
              <w:left w:val="single" w:sz="4" w:space="0" w:color="auto"/>
              <w:bottom w:val="single" w:sz="4" w:space="0" w:color="auto"/>
              <w:right w:val="single" w:sz="4" w:space="0" w:color="auto"/>
            </w:tcBorders>
            <w:shd w:val="clear" w:color="auto" w:fill="auto"/>
            <w:noWrap/>
            <w:vAlign w:val="center"/>
            <w:hideMark/>
          </w:tcPr>
          <w:p w14:paraId="595C5EA7" w14:textId="77777777" w:rsidR="00F85DE7" w:rsidRPr="00453CDA" w:rsidRDefault="00F85DE7" w:rsidP="00F85DE7">
            <w:pPr>
              <w:rPr>
                <w:sz w:val="18"/>
                <w:szCs w:val="18"/>
              </w:rPr>
            </w:pPr>
            <w:r w:rsidRPr="00453CDA">
              <w:rPr>
                <w:sz w:val="18"/>
                <w:szCs w:val="18"/>
              </w:rPr>
              <w:t>ОНЗТ</w:t>
            </w:r>
          </w:p>
        </w:tc>
        <w:tc>
          <w:tcPr>
            <w:tcW w:w="370" w:type="pct"/>
            <w:tcBorders>
              <w:top w:val="nil"/>
              <w:left w:val="nil"/>
              <w:bottom w:val="single" w:sz="4" w:space="0" w:color="auto"/>
              <w:right w:val="single" w:sz="4" w:space="0" w:color="auto"/>
            </w:tcBorders>
            <w:shd w:val="clear" w:color="auto" w:fill="auto"/>
            <w:noWrap/>
            <w:vAlign w:val="center"/>
            <w:hideMark/>
          </w:tcPr>
          <w:p w14:paraId="47A80B4D" w14:textId="77777777" w:rsidR="00F85DE7" w:rsidRPr="00453CDA" w:rsidRDefault="00F85DE7" w:rsidP="00F85DE7">
            <w:pPr>
              <w:jc w:val="center"/>
              <w:rPr>
                <w:sz w:val="18"/>
                <w:szCs w:val="18"/>
              </w:rPr>
            </w:pPr>
            <w:r w:rsidRPr="00453CDA">
              <w:rPr>
                <w:sz w:val="18"/>
                <w:szCs w:val="18"/>
              </w:rPr>
              <w:t>0,02</w:t>
            </w:r>
          </w:p>
        </w:tc>
        <w:tc>
          <w:tcPr>
            <w:tcW w:w="370" w:type="pct"/>
            <w:tcBorders>
              <w:top w:val="nil"/>
              <w:left w:val="nil"/>
              <w:bottom w:val="single" w:sz="4" w:space="0" w:color="auto"/>
              <w:right w:val="single" w:sz="4" w:space="0" w:color="auto"/>
            </w:tcBorders>
            <w:shd w:val="clear" w:color="auto" w:fill="auto"/>
            <w:noWrap/>
            <w:vAlign w:val="center"/>
            <w:hideMark/>
          </w:tcPr>
          <w:p w14:paraId="14C672A0" w14:textId="77777777" w:rsidR="00F85DE7" w:rsidRPr="00453CDA" w:rsidRDefault="00F85DE7" w:rsidP="00F85DE7">
            <w:pPr>
              <w:jc w:val="center"/>
              <w:rPr>
                <w:sz w:val="18"/>
                <w:szCs w:val="18"/>
              </w:rPr>
            </w:pPr>
            <w:r w:rsidRPr="00453CDA">
              <w:rPr>
                <w:sz w:val="18"/>
                <w:szCs w:val="18"/>
              </w:rPr>
              <w:t>0,02</w:t>
            </w:r>
          </w:p>
        </w:tc>
        <w:tc>
          <w:tcPr>
            <w:tcW w:w="370" w:type="pct"/>
            <w:tcBorders>
              <w:top w:val="nil"/>
              <w:left w:val="nil"/>
              <w:bottom w:val="single" w:sz="4" w:space="0" w:color="auto"/>
              <w:right w:val="single" w:sz="4" w:space="0" w:color="auto"/>
            </w:tcBorders>
            <w:shd w:val="clear" w:color="auto" w:fill="auto"/>
            <w:noWrap/>
            <w:vAlign w:val="center"/>
            <w:hideMark/>
          </w:tcPr>
          <w:p w14:paraId="1C281BF3" w14:textId="77777777" w:rsidR="00F85DE7" w:rsidRPr="00453CDA" w:rsidRDefault="00F85DE7" w:rsidP="00F85DE7">
            <w:pPr>
              <w:jc w:val="center"/>
              <w:rPr>
                <w:sz w:val="18"/>
                <w:szCs w:val="18"/>
              </w:rPr>
            </w:pPr>
            <w:r w:rsidRPr="00453CDA">
              <w:rPr>
                <w:sz w:val="18"/>
                <w:szCs w:val="18"/>
              </w:rPr>
              <w:t>0,02</w:t>
            </w:r>
          </w:p>
        </w:tc>
        <w:tc>
          <w:tcPr>
            <w:tcW w:w="370" w:type="pct"/>
            <w:tcBorders>
              <w:top w:val="nil"/>
              <w:left w:val="nil"/>
              <w:bottom w:val="single" w:sz="4" w:space="0" w:color="auto"/>
              <w:right w:val="single" w:sz="4" w:space="0" w:color="auto"/>
            </w:tcBorders>
            <w:shd w:val="clear" w:color="auto" w:fill="auto"/>
            <w:noWrap/>
            <w:vAlign w:val="center"/>
            <w:hideMark/>
          </w:tcPr>
          <w:p w14:paraId="49C4F91E" w14:textId="77777777" w:rsidR="00F85DE7" w:rsidRPr="00453CDA" w:rsidRDefault="00F85DE7" w:rsidP="00F85DE7">
            <w:pPr>
              <w:jc w:val="center"/>
              <w:rPr>
                <w:sz w:val="18"/>
                <w:szCs w:val="18"/>
              </w:rPr>
            </w:pPr>
            <w:r w:rsidRPr="00453CDA">
              <w:rPr>
                <w:sz w:val="18"/>
                <w:szCs w:val="18"/>
              </w:rPr>
              <w:t>0,02</w:t>
            </w:r>
          </w:p>
        </w:tc>
        <w:tc>
          <w:tcPr>
            <w:tcW w:w="370" w:type="pct"/>
            <w:tcBorders>
              <w:top w:val="nil"/>
              <w:left w:val="nil"/>
              <w:bottom w:val="single" w:sz="4" w:space="0" w:color="auto"/>
              <w:right w:val="single" w:sz="4" w:space="0" w:color="auto"/>
            </w:tcBorders>
            <w:shd w:val="clear" w:color="auto" w:fill="auto"/>
            <w:noWrap/>
            <w:vAlign w:val="center"/>
            <w:hideMark/>
          </w:tcPr>
          <w:p w14:paraId="2495C473" w14:textId="77777777" w:rsidR="00F85DE7" w:rsidRPr="00453CDA" w:rsidRDefault="00F85DE7" w:rsidP="00F85DE7">
            <w:pPr>
              <w:jc w:val="center"/>
              <w:rPr>
                <w:sz w:val="18"/>
                <w:szCs w:val="18"/>
              </w:rPr>
            </w:pPr>
            <w:r w:rsidRPr="00453CDA">
              <w:rPr>
                <w:sz w:val="18"/>
                <w:szCs w:val="18"/>
              </w:rPr>
              <w:t>0,02</w:t>
            </w:r>
          </w:p>
        </w:tc>
        <w:tc>
          <w:tcPr>
            <w:tcW w:w="370" w:type="pct"/>
            <w:tcBorders>
              <w:top w:val="nil"/>
              <w:left w:val="nil"/>
              <w:bottom w:val="single" w:sz="4" w:space="0" w:color="auto"/>
              <w:right w:val="single" w:sz="4" w:space="0" w:color="auto"/>
            </w:tcBorders>
            <w:shd w:val="clear" w:color="auto" w:fill="auto"/>
            <w:noWrap/>
            <w:vAlign w:val="center"/>
            <w:hideMark/>
          </w:tcPr>
          <w:p w14:paraId="209E2D5F" w14:textId="77777777" w:rsidR="00F85DE7" w:rsidRPr="00453CDA" w:rsidRDefault="00F85DE7" w:rsidP="00F85DE7">
            <w:pPr>
              <w:jc w:val="center"/>
              <w:rPr>
                <w:sz w:val="18"/>
                <w:szCs w:val="18"/>
              </w:rPr>
            </w:pPr>
            <w:r w:rsidRPr="00453CDA">
              <w:rPr>
                <w:sz w:val="18"/>
                <w:szCs w:val="18"/>
              </w:rPr>
              <w:t>0,02</w:t>
            </w:r>
          </w:p>
        </w:tc>
        <w:tc>
          <w:tcPr>
            <w:tcW w:w="370" w:type="pct"/>
            <w:tcBorders>
              <w:top w:val="nil"/>
              <w:left w:val="nil"/>
              <w:bottom w:val="single" w:sz="4" w:space="0" w:color="auto"/>
              <w:right w:val="single" w:sz="4" w:space="0" w:color="auto"/>
            </w:tcBorders>
            <w:shd w:val="clear" w:color="auto" w:fill="auto"/>
            <w:noWrap/>
            <w:vAlign w:val="center"/>
            <w:hideMark/>
          </w:tcPr>
          <w:p w14:paraId="6F3F54D3" w14:textId="77777777" w:rsidR="00F85DE7" w:rsidRPr="00453CDA" w:rsidRDefault="00F85DE7" w:rsidP="00F85DE7">
            <w:pPr>
              <w:jc w:val="center"/>
              <w:rPr>
                <w:sz w:val="18"/>
                <w:szCs w:val="18"/>
              </w:rPr>
            </w:pPr>
            <w:r w:rsidRPr="00453CDA">
              <w:rPr>
                <w:sz w:val="18"/>
                <w:szCs w:val="18"/>
              </w:rPr>
              <w:t>0,02</w:t>
            </w:r>
          </w:p>
        </w:tc>
        <w:tc>
          <w:tcPr>
            <w:tcW w:w="370" w:type="pct"/>
            <w:tcBorders>
              <w:top w:val="nil"/>
              <w:left w:val="nil"/>
              <w:bottom w:val="single" w:sz="4" w:space="0" w:color="auto"/>
              <w:right w:val="single" w:sz="4" w:space="0" w:color="auto"/>
            </w:tcBorders>
            <w:shd w:val="clear" w:color="auto" w:fill="auto"/>
            <w:noWrap/>
            <w:vAlign w:val="center"/>
            <w:hideMark/>
          </w:tcPr>
          <w:p w14:paraId="6BA60F25" w14:textId="77777777" w:rsidR="00F85DE7" w:rsidRPr="00453CDA" w:rsidRDefault="00F85DE7" w:rsidP="00F85DE7">
            <w:pPr>
              <w:jc w:val="center"/>
              <w:rPr>
                <w:sz w:val="18"/>
                <w:szCs w:val="18"/>
              </w:rPr>
            </w:pPr>
            <w:r w:rsidRPr="00453CDA">
              <w:rPr>
                <w:sz w:val="18"/>
                <w:szCs w:val="18"/>
              </w:rPr>
              <w:t>0,02</w:t>
            </w:r>
          </w:p>
        </w:tc>
        <w:tc>
          <w:tcPr>
            <w:tcW w:w="370" w:type="pct"/>
            <w:tcBorders>
              <w:top w:val="nil"/>
              <w:left w:val="nil"/>
              <w:bottom w:val="single" w:sz="4" w:space="0" w:color="auto"/>
              <w:right w:val="single" w:sz="4" w:space="0" w:color="auto"/>
            </w:tcBorders>
            <w:shd w:val="clear" w:color="auto" w:fill="auto"/>
            <w:noWrap/>
            <w:vAlign w:val="center"/>
            <w:hideMark/>
          </w:tcPr>
          <w:p w14:paraId="5C9FFF3E" w14:textId="77777777" w:rsidR="00F85DE7" w:rsidRPr="00453CDA" w:rsidRDefault="00F85DE7" w:rsidP="00F85DE7">
            <w:pPr>
              <w:jc w:val="center"/>
              <w:rPr>
                <w:sz w:val="18"/>
                <w:szCs w:val="18"/>
              </w:rPr>
            </w:pPr>
            <w:r w:rsidRPr="00453CDA">
              <w:rPr>
                <w:sz w:val="18"/>
                <w:szCs w:val="18"/>
              </w:rPr>
              <w:t>0,02</w:t>
            </w:r>
          </w:p>
        </w:tc>
        <w:tc>
          <w:tcPr>
            <w:tcW w:w="370" w:type="pct"/>
            <w:tcBorders>
              <w:top w:val="nil"/>
              <w:left w:val="nil"/>
              <w:bottom w:val="single" w:sz="4" w:space="0" w:color="auto"/>
              <w:right w:val="single" w:sz="4" w:space="0" w:color="auto"/>
            </w:tcBorders>
            <w:shd w:val="clear" w:color="auto" w:fill="auto"/>
            <w:noWrap/>
            <w:vAlign w:val="center"/>
            <w:hideMark/>
          </w:tcPr>
          <w:p w14:paraId="010FD0A8" w14:textId="77777777" w:rsidR="00F85DE7" w:rsidRPr="00453CDA" w:rsidRDefault="00F85DE7" w:rsidP="00F85DE7">
            <w:pPr>
              <w:jc w:val="center"/>
              <w:rPr>
                <w:sz w:val="18"/>
                <w:szCs w:val="18"/>
              </w:rPr>
            </w:pPr>
            <w:r w:rsidRPr="00453CDA">
              <w:rPr>
                <w:sz w:val="18"/>
                <w:szCs w:val="18"/>
              </w:rPr>
              <w:t>0,02</w:t>
            </w:r>
          </w:p>
        </w:tc>
        <w:tc>
          <w:tcPr>
            <w:tcW w:w="370" w:type="pct"/>
            <w:tcBorders>
              <w:top w:val="nil"/>
              <w:left w:val="nil"/>
              <w:bottom w:val="single" w:sz="4" w:space="0" w:color="auto"/>
              <w:right w:val="single" w:sz="4" w:space="0" w:color="auto"/>
            </w:tcBorders>
            <w:shd w:val="clear" w:color="auto" w:fill="auto"/>
            <w:noWrap/>
            <w:vAlign w:val="center"/>
            <w:hideMark/>
          </w:tcPr>
          <w:p w14:paraId="56C47C6B" w14:textId="77777777" w:rsidR="00F85DE7" w:rsidRPr="00453CDA" w:rsidRDefault="00F85DE7" w:rsidP="00F85DE7">
            <w:pPr>
              <w:jc w:val="center"/>
              <w:rPr>
                <w:sz w:val="18"/>
                <w:szCs w:val="18"/>
              </w:rPr>
            </w:pPr>
            <w:r w:rsidRPr="00453CDA">
              <w:rPr>
                <w:sz w:val="18"/>
                <w:szCs w:val="18"/>
              </w:rPr>
              <w:t>0,02</w:t>
            </w:r>
          </w:p>
        </w:tc>
        <w:tc>
          <w:tcPr>
            <w:tcW w:w="360" w:type="pct"/>
            <w:tcBorders>
              <w:top w:val="nil"/>
              <w:left w:val="nil"/>
              <w:bottom w:val="single" w:sz="4" w:space="0" w:color="auto"/>
              <w:right w:val="single" w:sz="4" w:space="0" w:color="auto"/>
            </w:tcBorders>
            <w:shd w:val="clear" w:color="auto" w:fill="auto"/>
            <w:noWrap/>
            <w:vAlign w:val="center"/>
            <w:hideMark/>
          </w:tcPr>
          <w:p w14:paraId="4AE60856" w14:textId="77777777" w:rsidR="00F85DE7" w:rsidRPr="00453CDA" w:rsidRDefault="00F85DE7" w:rsidP="00F85DE7">
            <w:pPr>
              <w:jc w:val="center"/>
              <w:rPr>
                <w:sz w:val="18"/>
                <w:szCs w:val="18"/>
              </w:rPr>
            </w:pPr>
            <w:r w:rsidRPr="00453CDA">
              <w:rPr>
                <w:sz w:val="18"/>
                <w:szCs w:val="18"/>
              </w:rPr>
              <w:t>0,02</w:t>
            </w:r>
          </w:p>
        </w:tc>
      </w:tr>
      <w:tr w:rsidR="004A669A" w:rsidRPr="00453CDA" w14:paraId="073383C7" w14:textId="77777777" w:rsidTr="00F85DE7">
        <w:trPr>
          <w:trHeight w:val="300"/>
          <w:jc w:val="center"/>
        </w:trPr>
        <w:tc>
          <w:tcPr>
            <w:tcW w:w="5000" w:type="pct"/>
            <w:gridSpan w:val="1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2C9A97" w14:textId="77777777" w:rsidR="00F85DE7" w:rsidRPr="00453CDA" w:rsidRDefault="00F85DE7" w:rsidP="00F85DE7">
            <w:pPr>
              <w:jc w:val="center"/>
              <w:rPr>
                <w:sz w:val="18"/>
                <w:szCs w:val="18"/>
              </w:rPr>
            </w:pPr>
            <w:r w:rsidRPr="00453CDA">
              <w:rPr>
                <w:sz w:val="18"/>
                <w:szCs w:val="18"/>
              </w:rPr>
              <w:t>Котельная д. Горки Любимцевского сельского округа</w:t>
            </w:r>
          </w:p>
        </w:tc>
      </w:tr>
      <w:tr w:rsidR="004A669A" w:rsidRPr="00453CDA" w14:paraId="64475BC6" w14:textId="77777777" w:rsidTr="00F85DE7">
        <w:trPr>
          <w:trHeight w:val="300"/>
          <w:jc w:val="center"/>
        </w:trPr>
        <w:tc>
          <w:tcPr>
            <w:tcW w:w="570" w:type="pct"/>
            <w:tcBorders>
              <w:top w:val="nil"/>
              <w:left w:val="single" w:sz="4" w:space="0" w:color="auto"/>
              <w:bottom w:val="single" w:sz="4" w:space="0" w:color="auto"/>
              <w:right w:val="single" w:sz="4" w:space="0" w:color="auto"/>
            </w:tcBorders>
            <w:shd w:val="clear" w:color="auto" w:fill="auto"/>
            <w:noWrap/>
            <w:vAlign w:val="center"/>
            <w:hideMark/>
          </w:tcPr>
          <w:p w14:paraId="5E531281" w14:textId="77777777" w:rsidR="00F85DE7" w:rsidRPr="00453CDA" w:rsidRDefault="00F85DE7" w:rsidP="00F85DE7">
            <w:pPr>
              <w:rPr>
                <w:sz w:val="18"/>
                <w:szCs w:val="18"/>
              </w:rPr>
            </w:pPr>
            <w:r w:rsidRPr="00453CDA">
              <w:rPr>
                <w:sz w:val="18"/>
                <w:szCs w:val="18"/>
              </w:rPr>
              <w:t>ННЗТ</w:t>
            </w:r>
          </w:p>
        </w:tc>
        <w:tc>
          <w:tcPr>
            <w:tcW w:w="370" w:type="pct"/>
            <w:tcBorders>
              <w:top w:val="nil"/>
              <w:left w:val="nil"/>
              <w:bottom w:val="single" w:sz="4" w:space="0" w:color="auto"/>
              <w:right w:val="single" w:sz="4" w:space="0" w:color="auto"/>
            </w:tcBorders>
            <w:shd w:val="clear" w:color="auto" w:fill="auto"/>
            <w:noWrap/>
            <w:vAlign w:val="center"/>
            <w:hideMark/>
          </w:tcPr>
          <w:p w14:paraId="33F9B4F5" w14:textId="77777777" w:rsidR="00F85DE7" w:rsidRPr="00453CDA" w:rsidRDefault="00F85DE7" w:rsidP="00F85DE7">
            <w:pPr>
              <w:jc w:val="center"/>
              <w:rPr>
                <w:sz w:val="18"/>
                <w:szCs w:val="18"/>
              </w:rPr>
            </w:pPr>
            <w:r w:rsidRPr="00453CDA">
              <w:rPr>
                <w:sz w:val="18"/>
                <w:szCs w:val="18"/>
              </w:rPr>
              <w:t>0,02</w:t>
            </w:r>
          </w:p>
        </w:tc>
        <w:tc>
          <w:tcPr>
            <w:tcW w:w="370" w:type="pct"/>
            <w:tcBorders>
              <w:top w:val="nil"/>
              <w:left w:val="nil"/>
              <w:bottom w:val="single" w:sz="4" w:space="0" w:color="auto"/>
              <w:right w:val="single" w:sz="4" w:space="0" w:color="auto"/>
            </w:tcBorders>
            <w:shd w:val="clear" w:color="auto" w:fill="auto"/>
            <w:noWrap/>
            <w:vAlign w:val="center"/>
            <w:hideMark/>
          </w:tcPr>
          <w:p w14:paraId="0D9FE988" w14:textId="77777777" w:rsidR="00F85DE7" w:rsidRPr="00453CDA" w:rsidRDefault="00F85DE7" w:rsidP="00F85DE7">
            <w:pPr>
              <w:jc w:val="center"/>
              <w:rPr>
                <w:sz w:val="18"/>
                <w:szCs w:val="18"/>
              </w:rPr>
            </w:pPr>
            <w:r w:rsidRPr="00453CDA">
              <w:rPr>
                <w:sz w:val="18"/>
                <w:szCs w:val="18"/>
              </w:rPr>
              <w:t>0,02</w:t>
            </w:r>
          </w:p>
        </w:tc>
        <w:tc>
          <w:tcPr>
            <w:tcW w:w="370" w:type="pct"/>
            <w:tcBorders>
              <w:top w:val="nil"/>
              <w:left w:val="nil"/>
              <w:bottom w:val="single" w:sz="4" w:space="0" w:color="auto"/>
              <w:right w:val="single" w:sz="4" w:space="0" w:color="auto"/>
            </w:tcBorders>
            <w:shd w:val="clear" w:color="auto" w:fill="auto"/>
            <w:noWrap/>
            <w:vAlign w:val="center"/>
            <w:hideMark/>
          </w:tcPr>
          <w:p w14:paraId="4ACEC7AB" w14:textId="77777777" w:rsidR="00F85DE7" w:rsidRPr="00453CDA" w:rsidRDefault="00F85DE7" w:rsidP="00F85DE7">
            <w:pPr>
              <w:jc w:val="center"/>
              <w:rPr>
                <w:sz w:val="18"/>
                <w:szCs w:val="18"/>
              </w:rPr>
            </w:pPr>
            <w:r w:rsidRPr="00453CDA">
              <w:rPr>
                <w:sz w:val="18"/>
                <w:szCs w:val="18"/>
              </w:rPr>
              <w:t>0,02</w:t>
            </w:r>
          </w:p>
        </w:tc>
        <w:tc>
          <w:tcPr>
            <w:tcW w:w="370" w:type="pct"/>
            <w:tcBorders>
              <w:top w:val="nil"/>
              <w:left w:val="nil"/>
              <w:bottom w:val="single" w:sz="4" w:space="0" w:color="auto"/>
              <w:right w:val="single" w:sz="4" w:space="0" w:color="auto"/>
            </w:tcBorders>
            <w:shd w:val="clear" w:color="auto" w:fill="auto"/>
            <w:noWrap/>
            <w:vAlign w:val="center"/>
            <w:hideMark/>
          </w:tcPr>
          <w:p w14:paraId="79CECCF9" w14:textId="77777777" w:rsidR="00F85DE7" w:rsidRPr="00453CDA" w:rsidRDefault="00F85DE7" w:rsidP="00F85DE7">
            <w:pPr>
              <w:jc w:val="center"/>
              <w:rPr>
                <w:sz w:val="18"/>
                <w:szCs w:val="18"/>
              </w:rPr>
            </w:pPr>
            <w:r w:rsidRPr="00453CDA">
              <w:rPr>
                <w:sz w:val="18"/>
                <w:szCs w:val="18"/>
              </w:rPr>
              <w:t>0,02</w:t>
            </w:r>
          </w:p>
        </w:tc>
        <w:tc>
          <w:tcPr>
            <w:tcW w:w="370" w:type="pct"/>
            <w:tcBorders>
              <w:top w:val="nil"/>
              <w:left w:val="nil"/>
              <w:bottom w:val="single" w:sz="4" w:space="0" w:color="auto"/>
              <w:right w:val="single" w:sz="4" w:space="0" w:color="auto"/>
            </w:tcBorders>
            <w:shd w:val="clear" w:color="auto" w:fill="auto"/>
            <w:noWrap/>
            <w:vAlign w:val="center"/>
            <w:hideMark/>
          </w:tcPr>
          <w:p w14:paraId="0D9A7534" w14:textId="77777777" w:rsidR="00F85DE7" w:rsidRPr="00453CDA" w:rsidRDefault="00F85DE7" w:rsidP="00F85DE7">
            <w:pPr>
              <w:jc w:val="center"/>
              <w:rPr>
                <w:sz w:val="18"/>
                <w:szCs w:val="18"/>
              </w:rPr>
            </w:pPr>
            <w:r w:rsidRPr="00453CDA">
              <w:rPr>
                <w:sz w:val="18"/>
                <w:szCs w:val="18"/>
              </w:rPr>
              <w:t>0,02</w:t>
            </w:r>
          </w:p>
        </w:tc>
        <w:tc>
          <w:tcPr>
            <w:tcW w:w="370" w:type="pct"/>
            <w:tcBorders>
              <w:top w:val="nil"/>
              <w:left w:val="nil"/>
              <w:bottom w:val="single" w:sz="4" w:space="0" w:color="auto"/>
              <w:right w:val="single" w:sz="4" w:space="0" w:color="auto"/>
            </w:tcBorders>
            <w:shd w:val="clear" w:color="auto" w:fill="auto"/>
            <w:noWrap/>
            <w:vAlign w:val="center"/>
            <w:hideMark/>
          </w:tcPr>
          <w:p w14:paraId="798F1265" w14:textId="77777777" w:rsidR="00F85DE7" w:rsidRPr="00453CDA" w:rsidRDefault="00F85DE7" w:rsidP="00F85DE7">
            <w:pPr>
              <w:jc w:val="center"/>
              <w:rPr>
                <w:sz w:val="18"/>
                <w:szCs w:val="18"/>
              </w:rPr>
            </w:pPr>
            <w:r w:rsidRPr="00453CDA">
              <w:rPr>
                <w:sz w:val="18"/>
                <w:szCs w:val="18"/>
              </w:rPr>
              <w:t>0,02</w:t>
            </w:r>
          </w:p>
        </w:tc>
        <w:tc>
          <w:tcPr>
            <w:tcW w:w="370" w:type="pct"/>
            <w:tcBorders>
              <w:top w:val="nil"/>
              <w:left w:val="nil"/>
              <w:bottom w:val="single" w:sz="4" w:space="0" w:color="auto"/>
              <w:right w:val="single" w:sz="4" w:space="0" w:color="auto"/>
            </w:tcBorders>
            <w:shd w:val="clear" w:color="auto" w:fill="auto"/>
            <w:noWrap/>
            <w:vAlign w:val="center"/>
            <w:hideMark/>
          </w:tcPr>
          <w:p w14:paraId="00C1A9FA" w14:textId="77777777" w:rsidR="00F85DE7" w:rsidRPr="00453CDA" w:rsidRDefault="00F85DE7" w:rsidP="00F85DE7">
            <w:pPr>
              <w:jc w:val="center"/>
              <w:rPr>
                <w:sz w:val="18"/>
                <w:szCs w:val="18"/>
              </w:rPr>
            </w:pPr>
            <w:r w:rsidRPr="00453CDA">
              <w:rPr>
                <w:sz w:val="18"/>
                <w:szCs w:val="18"/>
              </w:rPr>
              <w:t>0,02</w:t>
            </w:r>
          </w:p>
        </w:tc>
        <w:tc>
          <w:tcPr>
            <w:tcW w:w="370" w:type="pct"/>
            <w:tcBorders>
              <w:top w:val="nil"/>
              <w:left w:val="nil"/>
              <w:bottom w:val="single" w:sz="4" w:space="0" w:color="auto"/>
              <w:right w:val="single" w:sz="4" w:space="0" w:color="auto"/>
            </w:tcBorders>
            <w:shd w:val="clear" w:color="auto" w:fill="auto"/>
            <w:noWrap/>
            <w:vAlign w:val="center"/>
            <w:hideMark/>
          </w:tcPr>
          <w:p w14:paraId="20A283E9" w14:textId="77777777" w:rsidR="00F85DE7" w:rsidRPr="00453CDA" w:rsidRDefault="00F85DE7" w:rsidP="00F85DE7">
            <w:pPr>
              <w:jc w:val="center"/>
              <w:rPr>
                <w:sz w:val="18"/>
                <w:szCs w:val="18"/>
              </w:rPr>
            </w:pPr>
            <w:r w:rsidRPr="00453CDA">
              <w:rPr>
                <w:sz w:val="18"/>
                <w:szCs w:val="18"/>
              </w:rPr>
              <w:t>0,02</w:t>
            </w:r>
          </w:p>
        </w:tc>
        <w:tc>
          <w:tcPr>
            <w:tcW w:w="370" w:type="pct"/>
            <w:tcBorders>
              <w:top w:val="nil"/>
              <w:left w:val="nil"/>
              <w:bottom w:val="single" w:sz="4" w:space="0" w:color="auto"/>
              <w:right w:val="single" w:sz="4" w:space="0" w:color="auto"/>
            </w:tcBorders>
            <w:shd w:val="clear" w:color="auto" w:fill="auto"/>
            <w:noWrap/>
            <w:vAlign w:val="center"/>
            <w:hideMark/>
          </w:tcPr>
          <w:p w14:paraId="15AB3BF1" w14:textId="77777777" w:rsidR="00F85DE7" w:rsidRPr="00453CDA" w:rsidRDefault="00F85DE7" w:rsidP="00F85DE7">
            <w:pPr>
              <w:jc w:val="center"/>
              <w:rPr>
                <w:sz w:val="18"/>
                <w:szCs w:val="18"/>
              </w:rPr>
            </w:pPr>
            <w:r w:rsidRPr="00453CDA">
              <w:rPr>
                <w:sz w:val="18"/>
                <w:szCs w:val="18"/>
              </w:rPr>
              <w:t>0,02</w:t>
            </w:r>
          </w:p>
        </w:tc>
        <w:tc>
          <w:tcPr>
            <w:tcW w:w="370" w:type="pct"/>
            <w:tcBorders>
              <w:top w:val="nil"/>
              <w:left w:val="nil"/>
              <w:bottom w:val="single" w:sz="4" w:space="0" w:color="auto"/>
              <w:right w:val="single" w:sz="4" w:space="0" w:color="auto"/>
            </w:tcBorders>
            <w:shd w:val="clear" w:color="auto" w:fill="auto"/>
            <w:noWrap/>
            <w:vAlign w:val="center"/>
            <w:hideMark/>
          </w:tcPr>
          <w:p w14:paraId="652757AA" w14:textId="77777777" w:rsidR="00F85DE7" w:rsidRPr="00453CDA" w:rsidRDefault="00F85DE7" w:rsidP="00F85DE7">
            <w:pPr>
              <w:jc w:val="center"/>
              <w:rPr>
                <w:sz w:val="18"/>
                <w:szCs w:val="18"/>
              </w:rPr>
            </w:pPr>
            <w:r w:rsidRPr="00453CDA">
              <w:rPr>
                <w:sz w:val="18"/>
                <w:szCs w:val="18"/>
              </w:rPr>
              <w:t>0,02</w:t>
            </w:r>
          </w:p>
        </w:tc>
        <w:tc>
          <w:tcPr>
            <w:tcW w:w="370" w:type="pct"/>
            <w:tcBorders>
              <w:top w:val="nil"/>
              <w:left w:val="nil"/>
              <w:bottom w:val="single" w:sz="4" w:space="0" w:color="auto"/>
              <w:right w:val="single" w:sz="4" w:space="0" w:color="auto"/>
            </w:tcBorders>
            <w:shd w:val="clear" w:color="auto" w:fill="auto"/>
            <w:noWrap/>
            <w:vAlign w:val="center"/>
            <w:hideMark/>
          </w:tcPr>
          <w:p w14:paraId="315B056A" w14:textId="77777777" w:rsidR="00F85DE7" w:rsidRPr="00453CDA" w:rsidRDefault="00F85DE7" w:rsidP="00F85DE7">
            <w:pPr>
              <w:jc w:val="center"/>
              <w:rPr>
                <w:sz w:val="18"/>
                <w:szCs w:val="18"/>
              </w:rPr>
            </w:pPr>
            <w:r w:rsidRPr="00453CDA">
              <w:rPr>
                <w:sz w:val="18"/>
                <w:szCs w:val="18"/>
              </w:rPr>
              <w:t>0,02</w:t>
            </w:r>
          </w:p>
        </w:tc>
        <w:tc>
          <w:tcPr>
            <w:tcW w:w="360" w:type="pct"/>
            <w:tcBorders>
              <w:top w:val="nil"/>
              <w:left w:val="nil"/>
              <w:bottom w:val="single" w:sz="4" w:space="0" w:color="auto"/>
              <w:right w:val="single" w:sz="4" w:space="0" w:color="auto"/>
            </w:tcBorders>
            <w:shd w:val="clear" w:color="auto" w:fill="auto"/>
            <w:noWrap/>
            <w:vAlign w:val="center"/>
            <w:hideMark/>
          </w:tcPr>
          <w:p w14:paraId="0BEB7DD7" w14:textId="77777777" w:rsidR="00F85DE7" w:rsidRPr="00453CDA" w:rsidRDefault="00F85DE7" w:rsidP="00F85DE7">
            <w:pPr>
              <w:jc w:val="center"/>
              <w:rPr>
                <w:sz w:val="18"/>
                <w:szCs w:val="18"/>
              </w:rPr>
            </w:pPr>
            <w:r w:rsidRPr="00453CDA">
              <w:rPr>
                <w:sz w:val="18"/>
                <w:szCs w:val="18"/>
              </w:rPr>
              <w:t>0,02</w:t>
            </w:r>
          </w:p>
        </w:tc>
      </w:tr>
      <w:tr w:rsidR="004A669A" w:rsidRPr="00453CDA" w14:paraId="5E92BBA8" w14:textId="77777777" w:rsidTr="00F85DE7">
        <w:trPr>
          <w:trHeight w:val="300"/>
          <w:jc w:val="center"/>
        </w:trPr>
        <w:tc>
          <w:tcPr>
            <w:tcW w:w="570" w:type="pct"/>
            <w:tcBorders>
              <w:top w:val="nil"/>
              <w:left w:val="single" w:sz="4" w:space="0" w:color="auto"/>
              <w:bottom w:val="single" w:sz="4" w:space="0" w:color="auto"/>
              <w:right w:val="single" w:sz="4" w:space="0" w:color="auto"/>
            </w:tcBorders>
            <w:shd w:val="clear" w:color="auto" w:fill="auto"/>
            <w:noWrap/>
            <w:vAlign w:val="center"/>
            <w:hideMark/>
          </w:tcPr>
          <w:p w14:paraId="20989D63" w14:textId="77777777" w:rsidR="00F85DE7" w:rsidRPr="00453CDA" w:rsidRDefault="00F85DE7" w:rsidP="00F85DE7">
            <w:pPr>
              <w:rPr>
                <w:sz w:val="18"/>
                <w:szCs w:val="18"/>
              </w:rPr>
            </w:pPr>
            <w:r w:rsidRPr="00453CDA">
              <w:rPr>
                <w:sz w:val="18"/>
                <w:szCs w:val="18"/>
              </w:rPr>
              <w:t>НЭЗТ</w:t>
            </w:r>
          </w:p>
        </w:tc>
        <w:tc>
          <w:tcPr>
            <w:tcW w:w="370" w:type="pct"/>
            <w:tcBorders>
              <w:top w:val="nil"/>
              <w:left w:val="nil"/>
              <w:bottom w:val="single" w:sz="4" w:space="0" w:color="auto"/>
              <w:right w:val="single" w:sz="4" w:space="0" w:color="auto"/>
            </w:tcBorders>
            <w:shd w:val="clear" w:color="auto" w:fill="auto"/>
            <w:noWrap/>
            <w:vAlign w:val="center"/>
            <w:hideMark/>
          </w:tcPr>
          <w:p w14:paraId="19DAAC5E" w14:textId="77777777" w:rsidR="00F85DE7" w:rsidRPr="00453CDA" w:rsidRDefault="00F85DE7" w:rsidP="00F85DE7">
            <w:pPr>
              <w:jc w:val="center"/>
              <w:rPr>
                <w:sz w:val="18"/>
                <w:szCs w:val="18"/>
              </w:rPr>
            </w:pPr>
            <w:r w:rsidRPr="00453CDA">
              <w:rPr>
                <w:sz w:val="18"/>
                <w:szCs w:val="18"/>
              </w:rPr>
              <w:t>0,12</w:t>
            </w:r>
          </w:p>
        </w:tc>
        <w:tc>
          <w:tcPr>
            <w:tcW w:w="370" w:type="pct"/>
            <w:tcBorders>
              <w:top w:val="nil"/>
              <w:left w:val="nil"/>
              <w:bottom w:val="single" w:sz="4" w:space="0" w:color="auto"/>
              <w:right w:val="single" w:sz="4" w:space="0" w:color="auto"/>
            </w:tcBorders>
            <w:shd w:val="clear" w:color="auto" w:fill="auto"/>
            <w:noWrap/>
            <w:vAlign w:val="center"/>
            <w:hideMark/>
          </w:tcPr>
          <w:p w14:paraId="75135DF9" w14:textId="77777777" w:rsidR="00F85DE7" w:rsidRPr="00453CDA" w:rsidRDefault="00F85DE7" w:rsidP="00F85DE7">
            <w:pPr>
              <w:jc w:val="center"/>
              <w:rPr>
                <w:sz w:val="18"/>
                <w:szCs w:val="18"/>
              </w:rPr>
            </w:pPr>
            <w:r w:rsidRPr="00453CDA">
              <w:rPr>
                <w:sz w:val="18"/>
                <w:szCs w:val="18"/>
              </w:rPr>
              <w:t>0,12</w:t>
            </w:r>
          </w:p>
        </w:tc>
        <w:tc>
          <w:tcPr>
            <w:tcW w:w="370" w:type="pct"/>
            <w:tcBorders>
              <w:top w:val="nil"/>
              <w:left w:val="nil"/>
              <w:bottom w:val="single" w:sz="4" w:space="0" w:color="auto"/>
              <w:right w:val="single" w:sz="4" w:space="0" w:color="auto"/>
            </w:tcBorders>
            <w:shd w:val="clear" w:color="auto" w:fill="auto"/>
            <w:noWrap/>
            <w:vAlign w:val="center"/>
            <w:hideMark/>
          </w:tcPr>
          <w:p w14:paraId="030912C5" w14:textId="77777777" w:rsidR="00F85DE7" w:rsidRPr="00453CDA" w:rsidRDefault="00F85DE7" w:rsidP="00F85DE7">
            <w:pPr>
              <w:jc w:val="center"/>
              <w:rPr>
                <w:sz w:val="18"/>
                <w:szCs w:val="18"/>
              </w:rPr>
            </w:pPr>
            <w:r w:rsidRPr="00453CDA">
              <w:rPr>
                <w:sz w:val="18"/>
                <w:szCs w:val="18"/>
              </w:rPr>
              <w:t>0,12</w:t>
            </w:r>
          </w:p>
        </w:tc>
        <w:tc>
          <w:tcPr>
            <w:tcW w:w="370" w:type="pct"/>
            <w:tcBorders>
              <w:top w:val="nil"/>
              <w:left w:val="nil"/>
              <w:bottom w:val="single" w:sz="4" w:space="0" w:color="auto"/>
              <w:right w:val="single" w:sz="4" w:space="0" w:color="auto"/>
            </w:tcBorders>
            <w:shd w:val="clear" w:color="auto" w:fill="auto"/>
            <w:noWrap/>
            <w:vAlign w:val="center"/>
            <w:hideMark/>
          </w:tcPr>
          <w:p w14:paraId="0E21C60B" w14:textId="77777777" w:rsidR="00F85DE7" w:rsidRPr="00453CDA" w:rsidRDefault="00F85DE7" w:rsidP="00F85DE7">
            <w:pPr>
              <w:jc w:val="center"/>
              <w:rPr>
                <w:sz w:val="18"/>
                <w:szCs w:val="18"/>
              </w:rPr>
            </w:pPr>
            <w:r w:rsidRPr="00453CDA">
              <w:rPr>
                <w:sz w:val="18"/>
                <w:szCs w:val="18"/>
              </w:rPr>
              <w:t>0,12</w:t>
            </w:r>
          </w:p>
        </w:tc>
        <w:tc>
          <w:tcPr>
            <w:tcW w:w="370" w:type="pct"/>
            <w:tcBorders>
              <w:top w:val="nil"/>
              <w:left w:val="nil"/>
              <w:bottom w:val="single" w:sz="4" w:space="0" w:color="auto"/>
              <w:right w:val="single" w:sz="4" w:space="0" w:color="auto"/>
            </w:tcBorders>
            <w:shd w:val="clear" w:color="auto" w:fill="auto"/>
            <w:noWrap/>
            <w:vAlign w:val="center"/>
            <w:hideMark/>
          </w:tcPr>
          <w:p w14:paraId="40B7497F" w14:textId="77777777" w:rsidR="00F85DE7" w:rsidRPr="00453CDA" w:rsidRDefault="00F85DE7" w:rsidP="00F85DE7">
            <w:pPr>
              <w:jc w:val="center"/>
              <w:rPr>
                <w:sz w:val="18"/>
                <w:szCs w:val="18"/>
              </w:rPr>
            </w:pPr>
            <w:r w:rsidRPr="00453CDA">
              <w:rPr>
                <w:sz w:val="18"/>
                <w:szCs w:val="18"/>
              </w:rPr>
              <w:t>0,12</w:t>
            </w:r>
          </w:p>
        </w:tc>
        <w:tc>
          <w:tcPr>
            <w:tcW w:w="370" w:type="pct"/>
            <w:tcBorders>
              <w:top w:val="nil"/>
              <w:left w:val="nil"/>
              <w:bottom w:val="single" w:sz="4" w:space="0" w:color="auto"/>
              <w:right w:val="single" w:sz="4" w:space="0" w:color="auto"/>
            </w:tcBorders>
            <w:shd w:val="clear" w:color="auto" w:fill="auto"/>
            <w:noWrap/>
            <w:vAlign w:val="center"/>
            <w:hideMark/>
          </w:tcPr>
          <w:p w14:paraId="528B7224" w14:textId="77777777" w:rsidR="00F85DE7" w:rsidRPr="00453CDA" w:rsidRDefault="00F85DE7" w:rsidP="00F85DE7">
            <w:pPr>
              <w:jc w:val="center"/>
              <w:rPr>
                <w:sz w:val="18"/>
                <w:szCs w:val="18"/>
              </w:rPr>
            </w:pPr>
            <w:r w:rsidRPr="00453CDA">
              <w:rPr>
                <w:sz w:val="18"/>
                <w:szCs w:val="18"/>
              </w:rPr>
              <w:t>0,12</w:t>
            </w:r>
          </w:p>
        </w:tc>
        <w:tc>
          <w:tcPr>
            <w:tcW w:w="370" w:type="pct"/>
            <w:tcBorders>
              <w:top w:val="nil"/>
              <w:left w:val="nil"/>
              <w:bottom w:val="single" w:sz="4" w:space="0" w:color="auto"/>
              <w:right w:val="single" w:sz="4" w:space="0" w:color="auto"/>
            </w:tcBorders>
            <w:shd w:val="clear" w:color="auto" w:fill="auto"/>
            <w:noWrap/>
            <w:vAlign w:val="center"/>
            <w:hideMark/>
          </w:tcPr>
          <w:p w14:paraId="4AA6A339" w14:textId="77777777" w:rsidR="00F85DE7" w:rsidRPr="00453CDA" w:rsidRDefault="00F85DE7" w:rsidP="00F85DE7">
            <w:pPr>
              <w:jc w:val="center"/>
              <w:rPr>
                <w:sz w:val="18"/>
                <w:szCs w:val="18"/>
              </w:rPr>
            </w:pPr>
            <w:r w:rsidRPr="00453CDA">
              <w:rPr>
                <w:sz w:val="18"/>
                <w:szCs w:val="18"/>
              </w:rPr>
              <w:t>0,12</w:t>
            </w:r>
          </w:p>
        </w:tc>
        <w:tc>
          <w:tcPr>
            <w:tcW w:w="370" w:type="pct"/>
            <w:tcBorders>
              <w:top w:val="nil"/>
              <w:left w:val="nil"/>
              <w:bottom w:val="single" w:sz="4" w:space="0" w:color="auto"/>
              <w:right w:val="single" w:sz="4" w:space="0" w:color="auto"/>
            </w:tcBorders>
            <w:shd w:val="clear" w:color="auto" w:fill="auto"/>
            <w:noWrap/>
            <w:vAlign w:val="center"/>
            <w:hideMark/>
          </w:tcPr>
          <w:p w14:paraId="75D09ADE" w14:textId="77777777" w:rsidR="00F85DE7" w:rsidRPr="00453CDA" w:rsidRDefault="00F85DE7" w:rsidP="00F85DE7">
            <w:pPr>
              <w:jc w:val="center"/>
              <w:rPr>
                <w:sz w:val="18"/>
                <w:szCs w:val="18"/>
              </w:rPr>
            </w:pPr>
            <w:r w:rsidRPr="00453CDA">
              <w:rPr>
                <w:sz w:val="18"/>
                <w:szCs w:val="18"/>
              </w:rPr>
              <w:t>0,12</w:t>
            </w:r>
          </w:p>
        </w:tc>
        <w:tc>
          <w:tcPr>
            <w:tcW w:w="370" w:type="pct"/>
            <w:tcBorders>
              <w:top w:val="nil"/>
              <w:left w:val="nil"/>
              <w:bottom w:val="single" w:sz="4" w:space="0" w:color="auto"/>
              <w:right w:val="single" w:sz="4" w:space="0" w:color="auto"/>
            </w:tcBorders>
            <w:shd w:val="clear" w:color="auto" w:fill="auto"/>
            <w:noWrap/>
            <w:vAlign w:val="center"/>
            <w:hideMark/>
          </w:tcPr>
          <w:p w14:paraId="5ED23CB2" w14:textId="77777777" w:rsidR="00F85DE7" w:rsidRPr="00453CDA" w:rsidRDefault="00F85DE7" w:rsidP="00F85DE7">
            <w:pPr>
              <w:jc w:val="center"/>
              <w:rPr>
                <w:sz w:val="18"/>
                <w:szCs w:val="18"/>
              </w:rPr>
            </w:pPr>
            <w:r w:rsidRPr="00453CDA">
              <w:rPr>
                <w:sz w:val="18"/>
                <w:szCs w:val="18"/>
              </w:rPr>
              <w:t>0,12</w:t>
            </w:r>
          </w:p>
        </w:tc>
        <w:tc>
          <w:tcPr>
            <w:tcW w:w="370" w:type="pct"/>
            <w:tcBorders>
              <w:top w:val="nil"/>
              <w:left w:val="nil"/>
              <w:bottom w:val="single" w:sz="4" w:space="0" w:color="auto"/>
              <w:right w:val="single" w:sz="4" w:space="0" w:color="auto"/>
            </w:tcBorders>
            <w:shd w:val="clear" w:color="auto" w:fill="auto"/>
            <w:noWrap/>
            <w:vAlign w:val="center"/>
            <w:hideMark/>
          </w:tcPr>
          <w:p w14:paraId="426F50DB" w14:textId="77777777" w:rsidR="00F85DE7" w:rsidRPr="00453CDA" w:rsidRDefault="00F85DE7" w:rsidP="00F85DE7">
            <w:pPr>
              <w:jc w:val="center"/>
              <w:rPr>
                <w:sz w:val="18"/>
                <w:szCs w:val="18"/>
              </w:rPr>
            </w:pPr>
            <w:r w:rsidRPr="00453CDA">
              <w:rPr>
                <w:sz w:val="18"/>
                <w:szCs w:val="18"/>
              </w:rPr>
              <w:t>0,12</w:t>
            </w:r>
          </w:p>
        </w:tc>
        <w:tc>
          <w:tcPr>
            <w:tcW w:w="370" w:type="pct"/>
            <w:tcBorders>
              <w:top w:val="nil"/>
              <w:left w:val="nil"/>
              <w:bottom w:val="single" w:sz="4" w:space="0" w:color="auto"/>
              <w:right w:val="single" w:sz="4" w:space="0" w:color="auto"/>
            </w:tcBorders>
            <w:shd w:val="clear" w:color="auto" w:fill="auto"/>
            <w:noWrap/>
            <w:vAlign w:val="center"/>
            <w:hideMark/>
          </w:tcPr>
          <w:p w14:paraId="437DB361" w14:textId="77777777" w:rsidR="00F85DE7" w:rsidRPr="00453CDA" w:rsidRDefault="00F85DE7" w:rsidP="00F85DE7">
            <w:pPr>
              <w:jc w:val="center"/>
              <w:rPr>
                <w:sz w:val="18"/>
                <w:szCs w:val="18"/>
              </w:rPr>
            </w:pPr>
            <w:r w:rsidRPr="00453CDA">
              <w:rPr>
                <w:sz w:val="18"/>
                <w:szCs w:val="18"/>
              </w:rPr>
              <w:t>0,12</w:t>
            </w:r>
          </w:p>
        </w:tc>
        <w:tc>
          <w:tcPr>
            <w:tcW w:w="360" w:type="pct"/>
            <w:tcBorders>
              <w:top w:val="nil"/>
              <w:left w:val="nil"/>
              <w:bottom w:val="single" w:sz="4" w:space="0" w:color="auto"/>
              <w:right w:val="single" w:sz="4" w:space="0" w:color="auto"/>
            </w:tcBorders>
            <w:shd w:val="clear" w:color="auto" w:fill="auto"/>
            <w:noWrap/>
            <w:vAlign w:val="center"/>
            <w:hideMark/>
          </w:tcPr>
          <w:p w14:paraId="48577790" w14:textId="77777777" w:rsidR="00F85DE7" w:rsidRPr="00453CDA" w:rsidRDefault="00F85DE7" w:rsidP="00F85DE7">
            <w:pPr>
              <w:jc w:val="center"/>
              <w:rPr>
                <w:sz w:val="18"/>
                <w:szCs w:val="18"/>
              </w:rPr>
            </w:pPr>
            <w:r w:rsidRPr="00453CDA">
              <w:rPr>
                <w:sz w:val="18"/>
                <w:szCs w:val="18"/>
              </w:rPr>
              <w:t>0,12</w:t>
            </w:r>
          </w:p>
        </w:tc>
      </w:tr>
      <w:tr w:rsidR="004A669A" w:rsidRPr="00453CDA" w14:paraId="065C49D6" w14:textId="77777777" w:rsidTr="00F85DE7">
        <w:trPr>
          <w:trHeight w:val="300"/>
          <w:jc w:val="center"/>
        </w:trPr>
        <w:tc>
          <w:tcPr>
            <w:tcW w:w="570" w:type="pct"/>
            <w:tcBorders>
              <w:top w:val="nil"/>
              <w:left w:val="single" w:sz="4" w:space="0" w:color="auto"/>
              <w:bottom w:val="single" w:sz="4" w:space="0" w:color="auto"/>
              <w:right w:val="single" w:sz="4" w:space="0" w:color="auto"/>
            </w:tcBorders>
            <w:shd w:val="clear" w:color="auto" w:fill="auto"/>
            <w:noWrap/>
            <w:vAlign w:val="center"/>
            <w:hideMark/>
          </w:tcPr>
          <w:p w14:paraId="3E360EE6" w14:textId="77777777" w:rsidR="00F85DE7" w:rsidRPr="00453CDA" w:rsidRDefault="00F85DE7" w:rsidP="00F85DE7">
            <w:pPr>
              <w:rPr>
                <w:sz w:val="18"/>
                <w:szCs w:val="18"/>
              </w:rPr>
            </w:pPr>
            <w:r w:rsidRPr="00453CDA">
              <w:rPr>
                <w:sz w:val="18"/>
                <w:szCs w:val="18"/>
              </w:rPr>
              <w:t>ОНЗТ</w:t>
            </w:r>
          </w:p>
        </w:tc>
        <w:tc>
          <w:tcPr>
            <w:tcW w:w="370" w:type="pct"/>
            <w:tcBorders>
              <w:top w:val="nil"/>
              <w:left w:val="nil"/>
              <w:bottom w:val="single" w:sz="4" w:space="0" w:color="auto"/>
              <w:right w:val="single" w:sz="4" w:space="0" w:color="auto"/>
            </w:tcBorders>
            <w:shd w:val="clear" w:color="auto" w:fill="auto"/>
            <w:noWrap/>
            <w:vAlign w:val="center"/>
            <w:hideMark/>
          </w:tcPr>
          <w:p w14:paraId="3AE6527D" w14:textId="77777777" w:rsidR="00F85DE7" w:rsidRPr="00453CDA" w:rsidRDefault="00F85DE7" w:rsidP="00F85DE7">
            <w:pPr>
              <w:jc w:val="center"/>
              <w:rPr>
                <w:sz w:val="18"/>
                <w:szCs w:val="18"/>
              </w:rPr>
            </w:pPr>
            <w:r w:rsidRPr="00453CDA">
              <w:rPr>
                <w:sz w:val="18"/>
                <w:szCs w:val="18"/>
              </w:rPr>
              <w:t>0,14</w:t>
            </w:r>
          </w:p>
        </w:tc>
        <w:tc>
          <w:tcPr>
            <w:tcW w:w="370" w:type="pct"/>
            <w:tcBorders>
              <w:top w:val="nil"/>
              <w:left w:val="nil"/>
              <w:bottom w:val="single" w:sz="4" w:space="0" w:color="auto"/>
              <w:right w:val="single" w:sz="4" w:space="0" w:color="auto"/>
            </w:tcBorders>
            <w:shd w:val="clear" w:color="auto" w:fill="auto"/>
            <w:noWrap/>
            <w:vAlign w:val="center"/>
            <w:hideMark/>
          </w:tcPr>
          <w:p w14:paraId="30F76372" w14:textId="77777777" w:rsidR="00F85DE7" w:rsidRPr="00453CDA" w:rsidRDefault="00F85DE7" w:rsidP="00F85DE7">
            <w:pPr>
              <w:jc w:val="center"/>
              <w:rPr>
                <w:sz w:val="18"/>
                <w:szCs w:val="18"/>
              </w:rPr>
            </w:pPr>
            <w:r w:rsidRPr="00453CDA">
              <w:rPr>
                <w:sz w:val="18"/>
                <w:szCs w:val="18"/>
              </w:rPr>
              <w:t>0,14</w:t>
            </w:r>
          </w:p>
        </w:tc>
        <w:tc>
          <w:tcPr>
            <w:tcW w:w="370" w:type="pct"/>
            <w:tcBorders>
              <w:top w:val="nil"/>
              <w:left w:val="nil"/>
              <w:bottom w:val="single" w:sz="4" w:space="0" w:color="auto"/>
              <w:right w:val="single" w:sz="4" w:space="0" w:color="auto"/>
            </w:tcBorders>
            <w:shd w:val="clear" w:color="auto" w:fill="auto"/>
            <w:noWrap/>
            <w:vAlign w:val="center"/>
            <w:hideMark/>
          </w:tcPr>
          <w:p w14:paraId="1DAEE4AF" w14:textId="77777777" w:rsidR="00F85DE7" w:rsidRPr="00453CDA" w:rsidRDefault="00F85DE7" w:rsidP="00F85DE7">
            <w:pPr>
              <w:jc w:val="center"/>
              <w:rPr>
                <w:sz w:val="18"/>
                <w:szCs w:val="18"/>
              </w:rPr>
            </w:pPr>
            <w:r w:rsidRPr="00453CDA">
              <w:rPr>
                <w:sz w:val="18"/>
                <w:szCs w:val="18"/>
              </w:rPr>
              <w:t>0,14</w:t>
            </w:r>
          </w:p>
        </w:tc>
        <w:tc>
          <w:tcPr>
            <w:tcW w:w="370" w:type="pct"/>
            <w:tcBorders>
              <w:top w:val="nil"/>
              <w:left w:val="nil"/>
              <w:bottom w:val="single" w:sz="4" w:space="0" w:color="auto"/>
              <w:right w:val="single" w:sz="4" w:space="0" w:color="auto"/>
            </w:tcBorders>
            <w:shd w:val="clear" w:color="auto" w:fill="auto"/>
            <w:noWrap/>
            <w:vAlign w:val="center"/>
            <w:hideMark/>
          </w:tcPr>
          <w:p w14:paraId="5987C000" w14:textId="77777777" w:rsidR="00F85DE7" w:rsidRPr="00453CDA" w:rsidRDefault="00F85DE7" w:rsidP="00F85DE7">
            <w:pPr>
              <w:jc w:val="center"/>
              <w:rPr>
                <w:sz w:val="18"/>
                <w:szCs w:val="18"/>
              </w:rPr>
            </w:pPr>
            <w:r w:rsidRPr="00453CDA">
              <w:rPr>
                <w:sz w:val="18"/>
                <w:szCs w:val="18"/>
              </w:rPr>
              <w:t>0,14</w:t>
            </w:r>
          </w:p>
        </w:tc>
        <w:tc>
          <w:tcPr>
            <w:tcW w:w="370" w:type="pct"/>
            <w:tcBorders>
              <w:top w:val="nil"/>
              <w:left w:val="nil"/>
              <w:bottom w:val="single" w:sz="4" w:space="0" w:color="auto"/>
              <w:right w:val="single" w:sz="4" w:space="0" w:color="auto"/>
            </w:tcBorders>
            <w:shd w:val="clear" w:color="auto" w:fill="auto"/>
            <w:noWrap/>
            <w:vAlign w:val="center"/>
            <w:hideMark/>
          </w:tcPr>
          <w:p w14:paraId="47DDA334" w14:textId="77777777" w:rsidR="00F85DE7" w:rsidRPr="00453CDA" w:rsidRDefault="00F85DE7" w:rsidP="00F85DE7">
            <w:pPr>
              <w:jc w:val="center"/>
              <w:rPr>
                <w:sz w:val="18"/>
                <w:szCs w:val="18"/>
              </w:rPr>
            </w:pPr>
            <w:r w:rsidRPr="00453CDA">
              <w:rPr>
                <w:sz w:val="18"/>
                <w:szCs w:val="18"/>
              </w:rPr>
              <w:t>0,14</w:t>
            </w:r>
          </w:p>
        </w:tc>
        <w:tc>
          <w:tcPr>
            <w:tcW w:w="370" w:type="pct"/>
            <w:tcBorders>
              <w:top w:val="nil"/>
              <w:left w:val="nil"/>
              <w:bottom w:val="single" w:sz="4" w:space="0" w:color="auto"/>
              <w:right w:val="single" w:sz="4" w:space="0" w:color="auto"/>
            </w:tcBorders>
            <w:shd w:val="clear" w:color="auto" w:fill="auto"/>
            <w:noWrap/>
            <w:vAlign w:val="center"/>
            <w:hideMark/>
          </w:tcPr>
          <w:p w14:paraId="1CCAEE9D" w14:textId="77777777" w:rsidR="00F85DE7" w:rsidRPr="00453CDA" w:rsidRDefault="00F85DE7" w:rsidP="00F85DE7">
            <w:pPr>
              <w:jc w:val="center"/>
              <w:rPr>
                <w:sz w:val="18"/>
                <w:szCs w:val="18"/>
              </w:rPr>
            </w:pPr>
            <w:r w:rsidRPr="00453CDA">
              <w:rPr>
                <w:sz w:val="18"/>
                <w:szCs w:val="18"/>
              </w:rPr>
              <w:t>0,14</w:t>
            </w:r>
          </w:p>
        </w:tc>
        <w:tc>
          <w:tcPr>
            <w:tcW w:w="370" w:type="pct"/>
            <w:tcBorders>
              <w:top w:val="nil"/>
              <w:left w:val="nil"/>
              <w:bottom w:val="single" w:sz="4" w:space="0" w:color="auto"/>
              <w:right w:val="single" w:sz="4" w:space="0" w:color="auto"/>
            </w:tcBorders>
            <w:shd w:val="clear" w:color="auto" w:fill="auto"/>
            <w:noWrap/>
            <w:vAlign w:val="center"/>
            <w:hideMark/>
          </w:tcPr>
          <w:p w14:paraId="3030C604" w14:textId="77777777" w:rsidR="00F85DE7" w:rsidRPr="00453CDA" w:rsidRDefault="00F85DE7" w:rsidP="00F85DE7">
            <w:pPr>
              <w:jc w:val="center"/>
              <w:rPr>
                <w:sz w:val="18"/>
                <w:szCs w:val="18"/>
              </w:rPr>
            </w:pPr>
            <w:r w:rsidRPr="00453CDA">
              <w:rPr>
                <w:sz w:val="18"/>
                <w:szCs w:val="18"/>
              </w:rPr>
              <w:t>0,14</w:t>
            </w:r>
          </w:p>
        </w:tc>
        <w:tc>
          <w:tcPr>
            <w:tcW w:w="370" w:type="pct"/>
            <w:tcBorders>
              <w:top w:val="nil"/>
              <w:left w:val="nil"/>
              <w:bottom w:val="single" w:sz="4" w:space="0" w:color="auto"/>
              <w:right w:val="single" w:sz="4" w:space="0" w:color="auto"/>
            </w:tcBorders>
            <w:shd w:val="clear" w:color="auto" w:fill="auto"/>
            <w:noWrap/>
            <w:vAlign w:val="center"/>
            <w:hideMark/>
          </w:tcPr>
          <w:p w14:paraId="5A295E25" w14:textId="77777777" w:rsidR="00F85DE7" w:rsidRPr="00453CDA" w:rsidRDefault="00F85DE7" w:rsidP="00F85DE7">
            <w:pPr>
              <w:jc w:val="center"/>
              <w:rPr>
                <w:sz w:val="18"/>
                <w:szCs w:val="18"/>
              </w:rPr>
            </w:pPr>
            <w:r w:rsidRPr="00453CDA">
              <w:rPr>
                <w:sz w:val="18"/>
                <w:szCs w:val="18"/>
              </w:rPr>
              <w:t>0,14</w:t>
            </w:r>
          </w:p>
        </w:tc>
        <w:tc>
          <w:tcPr>
            <w:tcW w:w="370" w:type="pct"/>
            <w:tcBorders>
              <w:top w:val="nil"/>
              <w:left w:val="nil"/>
              <w:bottom w:val="single" w:sz="4" w:space="0" w:color="auto"/>
              <w:right w:val="single" w:sz="4" w:space="0" w:color="auto"/>
            </w:tcBorders>
            <w:shd w:val="clear" w:color="auto" w:fill="auto"/>
            <w:noWrap/>
            <w:vAlign w:val="center"/>
            <w:hideMark/>
          </w:tcPr>
          <w:p w14:paraId="000D915B" w14:textId="77777777" w:rsidR="00F85DE7" w:rsidRPr="00453CDA" w:rsidRDefault="00F85DE7" w:rsidP="00F85DE7">
            <w:pPr>
              <w:jc w:val="center"/>
              <w:rPr>
                <w:sz w:val="18"/>
                <w:szCs w:val="18"/>
              </w:rPr>
            </w:pPr>
            <w:r w:rsidRPr="00453CDA">
              <w:rPr>
                <w:sz w:val="18"/>
                <w:szCs w:val="18"/>
              </w:rPr>
              <w:t>0,14</w:t>
            </w:r>
          </w:p>
        </w:tc>
        <w:tc>
          <w:tcPr>
            <w:tcW w:w="370" w:type="pct"/>
            <w:tcBorders>
              <w:top w:val="nil"/>
              <w:left w:val="nil"/>
              <w:bottom w:val="single" w:sz="4" w:space="0" w:color="auto"/>
              <w:right w:val="single" w:sz="4" w:space="0" w:color="auto"/>
            </w:tcBorders>
            <w:shd w:val="clear" w:color="auto" w:fill="auto"/>
            <w:noWrap/>
            <w:vAlign w:val="center"/>
            <w:hideMark/>
          </w:tcPr>
          <w:p w14:paraId="238DF05B" w14:textId="77777777" w:rsidR="00F85DE7" w:rsidRPr="00453CDA" w:rsidRDefault="00F85DE7" w:rsidP="00F85DE7">
            <w:pPr>
              <w:jc w:val="center"/>
              <w:rPr>
                <w:sz w:val="18"/>
                <w:szCs w:val="18"/>
              </w:rPr>
            </w:pPr>
            <w:r w:rsidRPr="00453CDA">
              <w:rPr>
                <w:sz w:val="18"/>
                <w:szCs w:val="18"/>
              </w:rPr>
              <w:t>0,14</w:t>
            </w:r>
          </w:p>
        </w:tc>
        <w:tc>
          <w:tcPr>
            <w:tcW w:w="370" w:type="pct"/>
            <w:tcBorders>
              <w:top w:val="nil"/>
              <w:left w:val="nil"/>
              <w:bottom w:val="single" w:sz="4" w:space="0" w:color="auto"/>
              <w:right w:val="single" w:sz="4" w:space="0" w:color="auto"/>
            </w:tcBorders>
            <w:shd w:val="clear" w:color="auto" w:fill="auto"/>
            <w:noWrap/>
            <w:vAlign w:val="center"/>
            <w:hideMark/>
          </w:tcPr>
          <w:p w14:paraId="174A918E" w14:textId="77777777" w:rsidR="00F85DE7" w:rsidRPr="00453CDA" w:rsidRDefault="00F85DE7" w:rsidP="00F85DE7">
            <w:pPr>
              <w:jc w:val="center"/>
              <w:rPr>
                <w:sz w:val="18"/>
                <w:szCs w:val="18"/>
              </w:rPr>
            </w:pPr>
            <w:r w:rsidRPr="00453CDA">
              <w:rPr>
                <w:sz w:val="18"/>
                <w:szCs w:val="18"/>
              </w:rPr>
              <w:t>0,14</w:t>
            </w:r>
          </w:p>
        </w:tc>
        <w:tc>
          <w:tcPr>
            <w:tcW w:w="360" w:type="pct"/>
            <w:tcBorders>
              <w:top w:val="nil"/>
              <w:left w:val="nil"/>
              <w:bottom w:val="single" w:sz="4" w:space="0" w:color="auto"/>
              <w:right w:val="single" w:sz="4" w:space="0" w:color="auto"/>
            </w:tcBorders>
            <w:shd w:val="clear" w:color="auto" w:fill="auto"/>
            <w:noWrap/>
            <w:vAlign w:val="center"/>
            <w:hideMark/>
          </w:tcPr>
          <w:p w14:paraId="22BEA212" w14:textId="77777777" w:rsidR="00F85DE7" w:rsidRPr="00453CDA" w:rsidRDefault="00F85DE7" w:rsidP="00F85DE7">
            <w:pPr>
              <w:jc w:val="center"/>
              <w:rPr>
                <w:sz w:val="18"/>
                <w:szCs w:val="18"/>
              </w:rPr>
            </w:pPr>
            <w:r w:rsidRPr="00453CDA">
              <w:rPr>
                <w:sz w:val="18"/>
                <w:szCs w:val="18"/>
              </w:rPr>
              <w:t>0,14</w:t>
            </w:r>
          </w:p>
        </w:tc>
      </w:tr>
      <w:tr w:rsidR="004A669A" w:rsidRPr="00453CDA" w14:paraId="3489F3B1" w14:textId="77777777" w:rsidTr="00F85DE7">
        <w:trPr>
          <w:trHeight w:val="300"/>
          <w:jc w:val="center"/>
        </w:trPr>
        <w:tc>
          <w:tcPr>
            <w:tcW w:w="5000" w:type="pct"/>
            <w:gridSpan w:val="1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893A30" w14:textId="77777777" w:rsidR="00F85DE7" w:rsidRPr="00453CDA" w:rsidRDefault="00F85DE7" w:rsidP="00F85DE7">
            <w:pPr>
              <w:jc w:val="center"/>
              <w:rPr>
                <w:sz w:val="18"/>
                <w:szCs w:val="18"/>
              </w:rPr>
            </w:pPr>
            <w:r w:rsidRPr="00453CDA">
              <w:rPr>
                <w:sz w:val="18"/>
                <w:szCs w:val="18"/>
              </w:rPr>
              <w:t>Котельная п. Дубки Алексинского сельского округа</w:t>
            </w:r>
          </w:p>
        </w:tc>
      </w:tr>
      <w:tr w:rsidR="004A669A" w:rsidRPr="00453CDA" w14:paraId="318DBEA0" w14:textId="77777777" w:rsidTr="00F85DE7">
        <w:trPr>
          <w:trHeight w:val="300"/>
          <w:jc w:val="center"/>
        </w:trPr>
        <w:tc>
          <w:tcPr>
            <w:tcW w:w="570" w:type="pct"/>
            <w:tcBorders>
              <w:top w:val="nil"/>
              <w:left w:val="single" w:sz="4" w:space="0" w:color="auto"/>
              <w:bottom w:val="single" w:sz="4" w:space="0" w:color="auto"/>
              <w:right w:val="single" w:sz="4" w:space="0" w:color="auto"/>
            </w:tcBorders>
            <w:shd w:val="clear" w:color="auto" w:fill="auto"/>
            <w:noWrap/>
            <w:vAlign w:val="center"/>
            <w:hideMark/>
          </w:tcPr>
          <w:p w14:paraId="2B56A63E" w14:textId="77777777" w:rsidR="00F85DE7" w:rsidRPr="00453CDA" w:rsidRDefault="00F85DE7" w:rsidP="00F85DE7">
            <w:pPr>
              <w:rPr>
                <w:sz w:val="18"/>
                <w:szCs w:val="18"/>
              </w:rPr>
            </w:pPr>
            <w:r w:rsidRPr="00453CDA">
              <w:rPr>
                <w:sz w:val="18"/>
                <w:szCs w:val="18"/>
              </w:rPr>
              <w:t>ННЗТ</w:t>
            </w:r>
          </w:p>
        </w:tc>
        <w:tc>
          <w:tcPr>
            <w:tcW w:w="370" w:type="pct"/>
            <w:tcBorders>
              <w:top w:val="nil"/>
              <w:left w:val="nil"/>
              <w:bottom w:val="single" w:sz="4" w:space="0" w:color="auto"/>
              <w:right w:val="single" w:sz="4" w:space="0" w:color="auto"/>
            </w:tcBorders>
            <w:shd w:val="clear" w:color="auto" w:fill="auto"/>
            <w:noWrap/>
            <w:vAlign w:val="center"/>
            <w:hideMark/>
          </w:tcPr>
          <w:p w14:paraId="3634634E" w14:textId="77777777" w:rsidR="00F85DE7" w:rsidRPr="00453CDA" w:rsidRDefault="00F85DE7" w:rsidP="00F85DE7">
            <w:pPr>
              <w:jc w:val="center"/>
              <w:rPr>
                <w:sz w:val="18"/>
                <w:szCs w:val="18"/>
              </w:rPr>
            </w:pPr>
            <w:r w:rsidRPr="00453CDA">
              <w:rPr>
                <w:sz w:val="18"/>
                <w:szCs w:val="18"/>
              </w:rPr>
              <w:t>0,03</w:t>
            </w:r>
          </w:p>
        </w:tc>
        <w:tc>
          <w:tcPr>
            <w:tcW w:w="370" w:type="pct"/>
            <w:tcBorders>
              <w:top w:val="nil"/>
              <w:left w:val="nil"/>
              <w:bottom w:val="single" w:sz="4" w:space="0" w:color="auto"/>
              <w:right w:val="single" w:sz="4" w:space="0" w:color="auto"/>
            </w:tcBorders>
            <w:shd w:val="clear" w:color="auto" w:fill="auto"/>
            <w:noWrap/>
            <w:vAlign w:val="center"/>
            <w:hideMark/>
          </w:tcPr>
          <w:p w14:paraId="12D26574" w14:textId="77777777" w:rsidR="00F85DE7" w:rsidRPr="00453CDA" w:rsidRDefault="00F85DE7" w:rsidP="00F85DE7">
            <w:pPr>
              <w:jc w:val="center"/>
              <w:rPr>
                <w:sz w:val="18"/>
                <w:szCs w:val="18"/>
              </w:rPr>
            </w:pPr>
            <w:r w:rsidRPr="00453CDA">
              <w:rPr>
                <w:sz w:val="18"/>
                <w:szCs w:val="18"/>
              </w:rPr>
              <w:t>0,03</w:t>
            </w:r>
          </w:p>
        </w:tc>
        <w:tc>
          <w:tcPr>
            <w:tcW w:w="370" w:type="pct"/>
            <w:tcBorders>
              <w:top w:val="nil"/>
              <w:left w:val="nil"/>
              <w:bottom w:val="single" w:sz="4" w:space="0" w:color="auto"/>
              <w:right w:val="single" w:sz="4" w:space="0" w:color="auto"/>
            </w:tcBorders>
            <w:shd w:val="clear" w:color="auto" w:fill="auto"/>
            <w:noWrap/>
            <w:vAlign w:val="center"/>
            <w:hideMark/>
          </w:tcPr>
          <w:p w14:paraId="2C8ADCDF" w14:textId="77777777" w:rsidR="00F85DE7" w:rsidRPr="00453CDA" w:rsidRDefault="00F85DE7" w:rsidP="00F85DE7">
            <w:pPr>
              <w:jc w:val="center"/>
              <w:rPr>
                <w:sz w:val="18"/>
                <w:szCs w:val="18"/>
              </w:rPr>
            </w:pPr>
            <w:r w:rsidRPr="00453CDA">
              <w:rPr>
                <w:sz w:val="18"/>
                <w:szCs w:val="18"/>
              </w:rPr>
              <w:t>0,03</w:t>
            </w:r>
          </w:p>
        </w:tc>
        <w:tc>
          <w:tcPr>
            <w:tcW w:w="370" w:type="pct"/>
            <w:tcBorders>
              <w:top w:val="nil"/>
              <w:left w:val="nil"/>
              <w:bottom w:val="single" w:sz="4" w:space="0" w:color="auto"/>
              <w:right w:val="single" w:sz="4" w:space="0" w:color="auto"/>
            </w:tcBorders>
            <w:shd w:val="clear" w:color="auto" w:fill="auto"/>
            <w:noWrap/>
            <w:vAlign w:val="center"/>
            <w:hideMark/>
          </w:tcPr>
          <w:p w14:paraId="664826A9" w14:textId="77777777" w:rsidR="00F85DE7" w:rsidRPr="00453CDA" w:rsidRDefault="00F85DE7" w:rsidP="00F85DE7">
            <w:pPr>
              <w:jc w:val="center"/>
              <w:rPr>
                <w:sz w:val="18"/>
                <w:szCs w:val="18"/>
              </w:rPr>
            </w:pPr>
            <w:r w:rsidRPr="00453CDA">
              <w:rPr>
                <w:sz w:val="18"/>
                <w:szCs w:val="18"/>
              </w:rPr>
              <w:t>0,03</w:t>
            </w:r>
          </w:p>
        </w:tc>
        <w:tc>
          <w:tcPr>
            <w:tcW w:w="370" w:type="pct"/>
            <w:tcBorders>
              <w:top w:val="nil"/>
              <w:left w:val="nil"/>
              <w:bottom w:val="single" w:sz="4" w:space="0" w:color="auto"/>
              <w:right w:val="single" w:sz="4" w:space="0" w:color="auto"/>
            </w:tcBorders>
            <w:shd w:val="clear" w:color="auto" w:fill="auto"/>
            <w:noWrap/>
            <w:vAlign w:val="center"/>
            <w:hideMark/>
          </w:tcPr>
          <w:p w14:paraId="78FFFE74" w14:textId="77777777" w:rsidR="00F85DE7" w:rsidRPr="00453CDA" w:rsidRDefault="00F85DE7" w:rsidP="00F85DE7">
            <w:pPr>
              <w:jc w:val="center"/>
              <w:rPr>
                <w:sz w:val="18"/>
                <w:szCs w:val="18"/>
              </w:rPr>
            </w:pPr>
            <w:r w:rsidRPr="00453CDA">
              <w:rPr>
                <w:sz w:val="18"/>
                <w:szCs w:val="18"/>
              </w:rPr>
              <w:t>0,03</w:t>
            </w:r>
          </w:p>
        </w:tc>
        <w:tc>
          <w:tcPr>
            <w:tcW w:w="370" w:type="pct"/>
            <w:tcBorders>
              <w:top w:val="nil"/>
              <w:left w:val="nil"/>
              <w:bottom w:val="single" w:sz="4" w:space="0" w:color="auto"/>
              <w:right w:val="single" w:sz="4" w:space="0" w:color="auto"/>
            </w:tcBorders>
            <w:shd w:val="clear" w:color="auto" w:fill="auto"/>
            <w:noWrap/>
            <w:vAlign w:val="center"/>
            <w:hideMark/>
          </w:tcPr>
          <w:p w14:paraId="0FD198E9" w14:textId="77777777" w:rsidR="00F85DE7" w:rsidRPr="00453CDA" w:rsidRDefault="00F85DE7" w:rsidP="00F85DE7">
            <w:pPr>
              <w:jc w:val="center"/>
              <w:rPr>
                <w:sz w:val="18"/>
                <w:szCs w:val="18"/>
              </w:rPr>
            </w:pPr>
            <w:r w:rsidRPr="00453CDA">
              <w:rPr>
                <w:sz w:val="18"/>
                <w:szCs w:val="18"/>
              </w:rPr>
              <w:t>0,03</w:t>
            </w:r>
          </w:p>
        </w:tc>
        <w:tc>
          <w:tcPr>
            <w:tcW w:w="370" w:type="pct"/>
            <w:tcBorders>
              <w:top w:val="nil"/>
              <w:left w:val="nil"/>
              <w:bottom w:val="single" w:sz="4" w:space="0" w:color="auto"/>
              <w:right w:val="single" w:sz="4" w:space="0" w:color="auto"/>
            </w:tcBorders>
            <w:shd w:val="clear" w:color="auto" w:fill="auto"/>
            <w:noWrap/>
            <w:vAlign w:val="center"/>
            <w:hideMark/>
          </w:tcPr>
          <w:p w14:paraId="76E3E45B" w14:textId="77777777" w:rsidR="00F85DE7" w:rsidRPr="00453CDA" w:rsidRDefault="00F85DE7" w:rsidP="00F85DE7">
            <w:pPr>
              <w:jc w:val="center"/>
              <w:rPr>
                <w:sz w:val="18"/>
                <w:szCs w:val="18"/>
              </w:rPr>
            </w:pPr>
            <w:r w:rsidRPr="00453CDA">
              <w:rPr>
                <w:sz w:val="18"/>
                <w:szCs w:val="18"/>
              </w:rPr>
              <w:t>0,03</w:t>
            </w:r>
          </w:p>
        </w:tc>
        <w:tc>
          <w:tcPr>
            <w:tcW w:w="370" w:type="pct"/>
            <w:tcBorders>
              <w:top w:val="nil"/>
              <w:left w:val="nil"/>
              <w:bottom w:val="single" w:sz="4" w:space="0" w:color="auto"/>
              <w:right w:val="single" w:sz="4" w:space="0" w:color="auto"/>
            </w:tcBorders>
            <w:shd w:val="clear" w:color="auto" w:fill="auto"/>
            <w:noWrap/>
            <w:vAlign w:val="center"/>
            <w:hideMark/>
          </w:tcPr>
          <w:p w14:paraId="1FBC5C5D" w14:textId="77777777" w:rsidR="00F85DE7" w:rsidRPr="00453CDA" w:rsidRDefault="00F85DE7" w:rsidP="00F85DE7">
            <w:pPr>
              <w:jc w:val="center"/>
              <w:rPr>
                <w:sz w:val="18"/>
                <w:szCs w:val="18"/>
              </w:rPr>
            </w:pPr>
            <w:r w:rsidRPr="00453CDA">
              <w:rPr>
                <w:sz w:val="18"/>
                <w:szCs w:val="18"/>
              </w:rPr>
              <w:t>0,03</w:t>
            </w:r>
          </w:p>
        </w:tc>
        <w:tc>
          <w:tcPr>
            <w:tcW w:w="370" w:type="pct"/>
            <w:tcBorders>
              <w:top w:val="nil"/>
              <w:left w:val="nil"/>
              <w:bottom w:val="single" w:sz="4" w:space="0" w:color="auto"/>
              <w:right w:val="single" w:sz="4" w:space="0" w:color="auto"/>
            </w:tcBorders>
            <w:shd w:val="clear" w:color="auto" w:fill="auto"/>
            <w:noWrap/>
            <w:vAlign w:val="center"/>
            <w:hideMark/>
          </w:tcPr>
          <w:p w14:paraId="18302571" w14:textId="77777777" w:rsidR="00F85DE7" w:rsidRPr="00453CDA" w:rsidRDefault="00F85DE7" w:rsidP="00F85DE7">
            <w:pPr>
              <w:jc w:val="center"/>
              <w:rPr>
                <w:sz w:val="18"/>
                <w:szCs w:val="18"/>
              </w:rPr>
            </w:pPr>
            <w:r w:rsidRPr="00453CDA">
              <w:rPr>
                <w:sz w:val="18"/>
                <w:szCs w:val="18"/>
              </w:rPr>
              <w:t>0,03</w:t>
            </w:r>
          </w:p>
        </w:tc>
        <w:tc>
          <w:tcPr>
            <w:tcW w:w="370" w:type="pct"/>
            <w:tcBorders>
              <w:top w:val="nil"/>
              <w:left w:val="nil"/>
              <w:bottom w:val="single" w:sz="4" w:space="0" w:color="auto"/>
              <w:right w:val="single" w:sz="4" w:space="0" w:color="auto"/>
            </w:tcBorders>
            <w:shd w:val="clear" w:color="auto" w:fill="auto"/>
            <w:noWrap/>
            <w:vAlign w:val="center"/>
            <w:hideMark/>
          </w:tcPr>
          <w:p w14:paraId="0A1928BC" w14:textId="77777777" w:rsidR="00F85DE7" w:rsidRPr="00453CDA" w:rsidRDefault="00F85DE7" w:rsidP="00F85DE7">
            <w:pPr>
              <w:jc w:val="center"/>
              <w:rPr>
                <w:sz w:val="18"/>
                <w:szCs w:val="18"/>
              </w:rPr>
            </w:pPr>
            <w:r w:rsidRPr="00453CDA">
              <w:rPr>
                <w:sz w:val="18"/>
                <w:szCs w:val="18"/>
              </w:rPr>
              <w:t>0,03</w:t>
            </w:r>
          </w:p>
        </w:tc>
        <w:tc>
          <w:tcPr>
            <w:tcW w:w="370" w:type="pct"/>
            <w:tcBorders>
              <w:top w:val="nil"/>
              <w:left w:val="nil"/>
              <w:bottom w:val="single" w:sz="4" w:space="0" w:color="auto"/>
              <w:right w:val="single" w:sz="4" w:space="0" w:color="auto"/>
            </w:tcBorders>
            <w:shd w:val="clear" w:color="auto" w:fill="auto"/>
            <w:noWrap/>
            <w:vAlign w:val="center"/>
            <w:hideMark/>
          </w:tcPr>
          <w:p w14:paraId="023C6F1F" w14:textId="77777777" w:rsidR="00F85DE7" w:rsidRPr="00453CDA" w:rsidRDefault="00F85DE7" w:rsidP="00F85DE7">
            <w:pPr>
              <w:jc w:val="center"/>
              <w:rPr>
                <w:sz w:val="18"/>
                <w:szCs w:val="18"/>
              </w:rPr>
            </w:pPr>
            <w:r w:rsidRPr="00453CDA">
              <w:rPr>
                <w:sz w:val="18"/>
                <w:szCs w:val="18"/>
              </w:rPr>
              <w:t>0,03</w:t>
            </w:r>
          </w:p>
        </w:tc>
        <w:tc>
          <w:tcPr>
            <w:tcW w:w="360" w:type="pct"/>
            <w:tcBorders>
              <w:top w:val="nil"/>
              <w:left w:val="nil"/>
              <w:bottom w:val="single" w:sz="4" w:space="0" w:color="auto"/>
              <w:right w:val="single" w:sz="4" w:space="0" w:color="auto"/>
            </w:tcBorders>
            <w:shd w:val="clear" w:color="auto" w:fill="auto"/>
            <w:noWrap/>
            <w:vAlign w:val="center"/>
            <w:hideMark/>
          </w:tcPr>
          <w:p w14:paraId="637F9BED" w14:textId="77777777" w:rsidR="00F85DE7" w:rsidRPr="00453CDA" w:rsidRDefault="00F85DE7" w:rsidP="00F85DE7">
            <w:pPr>
              <w:jc w:val="center"/>
              <w:rPr>
                <w:sz w:val="18"/>
                <w:szCs w:val="18"/>
              </w:rPr>
            </w:pPr>
            <w:r w:rsidRPr="00453CDA">
              <w:rPr>
                <w:sz w:val="18"/>
                <w:szCs w:val="18"/>
              </w:rPr>
              <w:t>0,03</w:t>
            </w:r>
          </w:p>
        </w:tc>
      </w:tr>
      <w:tr w:rsidR="004A669A" w:rsidRPr="00453CDA" w14:paraId="1EA5C2D9" w14:textId="77777777" w:rsidTr="00F85DE7">
        <w:trPr>
          <w:trHeight w:val="300"/>
          <w:jc w:val="center"/>
        </w:trPr>
        <w:tc>
          <w:tcPr>
            <w:tcW w:w="570" w:type="pct"/>
            <w:tcBorders>
              <w:top w:val="nil"/>
              <w:left w:val="single" w:sz="4" w:space="0" w:color="auto"/>
              <w:bottom w:val="single" w:sz="4" w:space="0" w:color="auto"/>
              <w:right w:val="single" w:sz="4" w:space="0" w:color="auto"/>
            </w:tcBorders>
            <w:shd w:val="clear" w:color="auto" w:fill="auto"/>
            <w:noWrap/>
            <w:vAlign w:val="center"/>
            <w:hideMark/>
          </w:tcPr>
          <w:p w14:paraId="25D6BD58" w14:textId="77777777" w:rsidR="00F85DE7" w:rsidRPr="00453CDA" w:rsidRDefault="00F85DE7" w:rsidP="00F85DE7">
            <w:pPr>
              <w:rPr>
                <w:sz w:val="18"/>
                <w:szCs w:val="18"/>
              </w:rPr>
            </w:pPr>
            <w:r w:rsidRPr="00453CDA">
              <w:rPr>
                <w:sz w:val="18"/>
                <w:szCs w:val="18"/>
              </w:rPr>
              <w:t>НЭЗТ</w:t>
            </w:r>
          </w:p>
        </w:tc>
        <w:tc>
          <w:tcPr>
            <w:tcW w:w="370" w:type="pct"/>
            <w:tcBorders>
              <w:top w:val="nil"/>
              <w:left w:val="nil"/>
              <w:bottom w:val="single" w:sz="4" w:space="0" w:color="auto"/>
              <w:right w:val="single" w:sz="4" w:space="0" w:color="auto"/>
            </w:tcBorders>
            <w:shd w:val="clear" w:color="auto" w:fill="auto"/>
            <w:noWrap/>
            <w:vAlign w:val="center"/>
            <w:hideMark/>
          </w:tcPr>
          <w:p w14:paraId="3A2A9BCE" w14:textId="77777777" w:rsidR="00F85DE7" w:rsidRPr="00453CDA" w:rsidRDefault="00F85DE7" w:rsidP="00F85DE7">
            <w:pPr>
              <w:jc w:val="center"/>
              <w:rPr>
                <w:sz w:val="18"/>
                <w:szCs w:val="18"/>
              </w:rPr>
            </w:pPr>
            <w:r w:rsidRPr="00453CDA">
              <w:rPr>
                <w:sz w:val="18"/>
                <w:szCs w:val="18"/>
              </w:rPr>
              <w:t>0,19</w:t>
            </w:r>
          </w:p>
        </w:tc>
        <w:tc>
          <w:tcPr>
            <w:tcW w:w="370" w:type="pct"/>
            <w:tcBorders>
              <w:top w:val="nil"/>
              <w:left w:val="nil"/>
              <w:bottom w:val="single" w:sz="4" w:space="0" w:color="auto"/>
              <w:right w:val="single" w:sz="4" w:space="0" w:color="auto"/>
            </w:tcBorders>
            <w:shd w:val="clear" w:color="auto" w:fill="auto"/>
            <w:noWrap/>
            <w:vAlign w:val="center"/>
            <w:hideMark/>
          </w:tcPr>
          <w:p w14:paraId="0FA80894" w14:textId="77777777" w:rsidR="00F85DE7" w:rsidRPr="00453CDA" w:rsidRDefault="00F85DE7" w:rsidP="00F85DE7">
            <w:pPr>
              <w:jc w:val="center"/>
              <w:rPr>
                <w:sz w:val="18"/>
                <w:szCs w:val="18"/>
              </w:rPr>
            </w:pPr>
            <w:r w:rsidRPr="00453CDA">
              <w:rPr>
                <w:sz w:val="18"/>
                <w:szCs w:val="18"/>
              </w:rPr>
              <w:t>0,19</w:t>
            </w:r>
          </w:p>
        </w:tc>
        <w:tc>
          <w:tcPr>
            <w:tcW w:w="370" w:type="pct"/>
            <w:tcBorders>
              <w:top w:val="nil"/>
              <w:left w:val="nil"/>
              <w:bottom w:val="single" w:sz="4" w:space="0" w:color="auto"/>
              <w:right w:val="single" w:sz="4" w:space="0" w:color="auto"/>
            </w:tcBorders>
            <w:shd w:val="clear" w:color="auto" w:fill="auto"/>
            <w:noWrap/>
            <w:vAlign w:val="center"/>
            <w:hideMark/>
          </w:tcPr>
          <w:p w14:paraId="3C5DC7F8" w14:textId="77777777" w:rsidR="00F85DE7" w:rsidRPr="00453CDA" w:rsidRDefault="00F85DE7" w:rsidP="00F85DE7">
            <w:pPr>
              <w:jc w:val="center"/>
              <w:rPr>
                <w:sz w:val="18"/>
                <w:szCs w:val="18"/>
              </w:rPr>
            </w:pPr>
            <w:r w:rsidRPr="00453CDA">
              <w:rPr>
                <w:sz w:val="18"/>
                <w:szCs w:val="18"/>
              </w:rPr>
              <w:t>0,19</w:t>
            </w:r>
          </w:p>
        </w:tc>
        <w:tc>
          <w:tcPr>
            <w:tcW w:w="370" w:type="pct"/>
            <w:tcBorders>
              <w:top w:val="nil"/>
              <w:left w:val="nil"/>
              <w:bottom w:val="single" w:sz="4" w:space="0" w:color="auto"/>
              <w:right w:val="single" w:sz="4" w:space="0" w:color="auto"/>
            </w:tcBorders>
            <w:shd w:val="clear" w:color="auto" w:fill="auto"/>
            <w:noWrap/>
            <w:vAlign w:val="center"/>
            <w:hideMark/>
          </w:tcPr>
          <w:p w14:paraId="74CD4364" w14:textId="77777777" w:rsidR="00F85DE7" w:rsidRPr="00453CDA" w:rsidRDefault="00F85DE7" w:rsidP="00F85DE7">
            <w:pPr>
              <w:jc w:val="center"/>
              <w:rPr>
                <w:sz w:val="18"/>
                <w:szCs w:val="18"/>
              </w:rPr>
            </w:pPr>
            <w:r w:rsidRPr="00453CDA">
              <w:rPr>
                <w:sz w:val="18"/>
                <w:szCs w:val="18"/>
              </w:rPr>
              <w:t>0,19</w:t>
            </w:r>
          </w:p>
        </w:tc>
        <w:tc>
          <w:tcPr>
            <w:tcW w:w="370" w:type="pct"/>
            <w:tcBorders>
              <w:top w:val="nil"/>
              <w:left w:val="nil"/>
              <w:bottom w:val="single" w:sz="4" w:space="0" w:color="auto"/>
              <w:right w:val="single" w:sz="4" w:space="0" w:color="auto"/>
            </w:tcBorders>
            <w:shd w:val="clear" w:color="auto" w:fill="auto"/>
            <w:noWrap/>
            <w:vAlign w:val="center"/>
            <w:hideMark/>
          </w:tcPr>
          <w:p w14:paraId="019F4C6B" w14:textId="77777777" w:rsidR="00F85DE7" w:rsidRPr="00453CDA" w:rsidRDefault="00F85DE7" w:rsidP="00F85DE7">
            <w:pPr>
              <w:jc w:val="center"/>
              <w:rPr>
                <w:sz w:val="18"/>
                <w:szCs w:val="18"/>
              </w:rPr>
            </w:pPr>
            <w:r w:rsidRPr="00453CDA">
              <w:rPr>
                <w:sz w:val="18"/>
                <w:szCs w:val="18"/>
              </w:rPr>
              <w:t>0,17</w:t>
            </w:r>
          </w:p>
        </w:tc>
        <w:tc>
          <w:tcPr>
            <w:tcW w:w="370" w:type="pct"/>
            <w:tcBorders>
              <w:top w:val="nil"/>
              <w:left w:val="nil"/>
              <w:bottom w:val="single" w:sz="4" w:space="0" w:color="auto"/>
              <w:right w:val="single" w:sz="4" w:space="0" w:color="auto"/>
            </w:tcBorders>
            <w:shd w:val="clear" w:color="auto" w:fill="auto"/>
            <w:noWrap/>
            <w:vAlign w:val="center"/>
            <w:hideMark/>
          </w:tcPr>
          <w:p w14:paraId="5743465D" w14:textId="77777777" w:rsidR="00F85DE7" w:rsidRPr="00453CDA" w:rsidRDefault="00F85DE7" w:rsidP="00F85DE7">
            <w:pPr>
              <w:jc w:val="center"/>
              <w:rPr>
                <w:sz w:val="18"/>
                <w:szCs w:val="18"/>
              </w:rPr>
            </w:pPr>
            <w:r w:rsidRPr="00453CDA">
              <w:rPr>
                <w:sz w:val="18"/>
                <w:szCs w:val="18"/>
              </w:rPr>
              <w:t>0,18</w:t>
            </w:r>
          </w:p>
        </w:tc>
        <w:tc>
          <w:tcPr>
            <w:tcW w:w="370" w:type="pct"/>
            <w:tcBorders>
              <w:top w:val="nil"/>
              <w:left w:val="nil"/>
              <w:bottom w:val="single" w:sz="4" w:space="0" w:color="auto"/>
              <w:right w:val="single" w:sz="4" w:space="0" w:color="auto"/>
            </w:tcBorders>
            <w:shd w:val="clear" w:color="auto" w:fill="auto"/>
            <w:noWrap/>
            <w:vAlign w:val="center"/>
            <w:hideMark/>
          </w:tcPr>
          <w:p w14:paraId="4AEF3F0B" w14:textId="77777777" w:rsidR="00F85DE7" w:rsidRPr="00453CDA" w:rsidRDefault="00F85DE7" w:rsidP="00F85DE7">
            <w:pPr>
              <w:jc w:val="center"/>
              <w:rPr>
                <w:sz w:val="18"/>
                <w:szCs w:val="18"/>
              </w:rPr>
            </w:pPr>
            <w:r w:rsidRPr="00453CDA">
              <w:rPr>
                <w:sz w:val="18"/>
                <w:szCs w:val="18"/>
              </w:rPr>
              <w:t>0,17</w:t>
            </w:r>
          </w:p>
        </w:tc>
        <w:tc>
          <w:tcPr>
            <w:tcW w:w="370" w:type="pct"/>
            <w:tcBorders>
              <w:top w:val="nil"/>
              <w:left w:val="nil"/>
              <w:bottom w:val="single" w:sz="4" w:space="0" w:color="auto"/>
              <w:right w:val="single" w:sz="4" w:space="0" w:color="auto"/>
            </w:tcBorders>
            <w:shd w:val="clear" w:color="auto" w:fill="auto"/>
            <w:noWrap/>
            <w:vAlign w:val="center"/>
            <w:hideMark/>
          </w:tcPr>
          <w:p w14:paraId="57526575" w14:textId="77777777" w:rsidR="00F85DE7" w:rsidRPr="00453CDA" w:rsidRDefault="00F85DE7" w:rsidP="00F85DE7">
            <w:pPr>
              <w:jc w:val="center"/>
              <w:rPr>
                <w:sz w:val="18"/>
                <w:szCs w:val="18"/>
              </w:rPr>
            </w:pPr>
            <w:r w:rsidRPr="00453CDA">
              <w:rPr>
                <w:sz w:val="18"/>
                <w:szCs w:val="18"/>
              </w:rPr>
              <w:t>0,17</w:t>
            </w:r>
          </w:p>
        </w:tc>
        <w:tc>
          <w:tcPr>
            <w:tcW w:w="370" w:type="pct"/>
            <w:tcBorders>
              <w:top w:val="nil"/>
              <w:left w:val="nil"/>
              <w:bottom w:val="single" w:sz="4" w:space="0" w:color="auto"/>
              <w:right w:val="single" w:sz="4" w:space="0" w:color="auto"/>
            </w:tcBorders>
            <w:shd w:val="clear" w:color="auto" w:fill="auto"/>
            <w:noWrap/>
            <w:vAlign w:val="center"/>
            <w:hideMark/>
          </w:tcPr>
          <w:p w14:paraId="0F0B18E4" w14:textId="77777777" w:rsidR="00F85DE7" w:rsidRPr="00453CDA" w:rsidRDefault="00F85DE7" w:rsidP="00F85DE7">
            <w:pPr>
              <w:jc w:val="center"/>
              <w:rPr>
                <w:sz w:val="18"/>
                <w:szCs w:val="18"/>
              </w:rPr>
            </w:pPr>
            <w:r w:rsidRPr="00453CDA">
              <w:rPr>
                <w:sz w:val="18"/>
                <w:szCs w:val="18"/>
              </w:rPr>
              <w:t>0,17</w:t>
            </w:r>
          </w:p>
        </w:tc>
        <w:tc>
          <w:tcPr>
            <w:tcW w:w="370" w:type="pct"/>
            <w:tcBorders>
              <w:top w:val="nil"/>
              <w:left w:val="nil"/>
              <w:bottom w:val="single" w:sz="4" w:space="0" w:color="auto"/>
              <w:right w:val="single" w:sz="4" w:space="0" w:color="auto"/>
            </w:tcBorders>
            <w:shd w:val="clear" w:color="auto" w:fill="auto"/>
            <w:noWrap/>
            <w:vAlign w:val="center"/>
            <w:hideMark/>
          </w:tcPr>
          <w:p w14:paraId="37C69F12" w14:textId="77777777" w:rsidR="00F85DE7" w:rsidRPr="00453CDA" w:rsidRDefault="00F85DE7" w:rsidP="00F85DE7">
            <w:pPr>
              <w:jc w:val="center"/>
              <w:rPr>
                <w:sz w:val="18"/>
                <w:szCs w:val="18"/>
              </w:rPr>
            </w:pPr>
            <w:r w:rsidRPr="00453CDA">
              <w:rPr>
                <w:sz w:val="18"/>
                <w:szCs w:val="18"/>
              </w:rPr>
              <w:t>0,16</w:t>
            </w:r>
          </w:p>
        </w:tc>
        <w:tc>
          <w:tcPr>
            <w:tcW w:w="370" w:type="pct"/>
            <w:tcBorders>
              <w:top w:val="nil"/>
              <w:left w:val="nil"/>
              <w:bottom w:val="single" w:sz="4" w:space="0" w:color="auto"/>
              <w:right w:val="single" w:sz="4" w:space="0" w:color="auto"/>
            </w:tcBorders>
            <w:shd w:val="clear" w:color="auto" w:fill="auto"/>
            <w:noWrap/>
            <w:vAlign w:val="center"/>
            <w:hideMark/>
          </w:tcPr>
          <w:p w14:paraId="59D150E0" w14:textId="77777777" w:rsidR="00F85DE7" w:rsidRPr="00453CDA" w:rsidRDefault="00F85DE7" w:rsidP="00F85DE7">
            <w:pPr>
              <w:jc w:val="center"/>
              <w:rPr>
                <w:sz w:val="18"/>
                <w:szCs w:val="18"/>
              </w:rPr>
            </w:pPr>
            <w:r w:rsidRPr="00453CDA">
              <w:rPr>
                <w:sz w:val="18"/>
                <w:szCs w:val="18"/>
              </w:rPr>
              <w:t>0,16</w:t>
            </w:r>
          </w:p>
        </w:tc>
        <w:tc>
          <w:tcPr>
            <w:tcW w:w="360" w:type="pct"/>
            <w:tcBorders>
              <w:top w:val="nil"/>
              <w:left w:val="nil"/>
              <w:bottom w:val="single" w:sz="4" w:space="0" w:color="auto"/>
              <w:right w:val="single" w:sz="4" w:space="0" w:color="auto"/>
            </w:tcBorders>
            <w:shd w:val="clear" w:color="auto" w:fill="auto"/>
            <w:noWrap/>
            <w:vAlign w:val="center"/>
            <w:hideMark/>
          </w:tcPr>
          <w:p w14:paraId="4E188B53" w14:textId="77777777" w:rsidR="00F85DE7" w:rsidRPr="00453CDA" w:rsidRDefault="00F85DE7" w:rsidP="00F85DE7">
            <w:pPr>
              <w:jc w:val="center"/>
              <w:rPr>
                <w:sz w:val="18"/>
                <w:szCs w:val="18"/>
              </w:rPr>
            </w:pPr>
            <w:r w:rsidRPr="00453CDA">
              <w:rPr>
                <w:sz w:val="18"/>
                <w:szCs w:val="18"/>
              </w:rPr>
              <w:t>0,16</w:t>
            </w:r>
          </w:p>
        </w:tc>
      </w:tr>
      <w:tr w:rsidR="004A669A" w:rsidRPr="00453CDA" w14:paraId="320631EA" w14:textId="77777777" w:rsidTr="00F85DE7">
        <w:trPr>
          <w:trHeight w:val="300"/>
          <w:jc w:val="center"/>
        </w:trPr>
        <w:tc>
          <w:tcPr>
            <w:tcW w:w="570" w:type="pct"/>
            <w:tcBorders>
              <w:top w:val="nil"/>
              <w:left w:val="single" w:sz="4" w:space="0" w:color="auto"/>
              <w:bottom w:val="single" w:sz="4" w:space="0" w:color="auto"/>
              <w:right w:val="single" w:sz="4" w:space="0" w:color="auto"/>
            </w:tcBorders>
            <w:shd w:val="clear" w:color="auto" w:fill="auto"/>
            <w:noWrap/>
            <w:vAlign w:val="center"/>
            <w:hideMark/>
          </w:tcPr>
          <w:p w14:paraId="5830D48D" w14:textId="77777777" w:rsidR="00F85DE7" w:rsidRPr="00453CDA" w:rsidRDefault="00F85DE7" w:rsidP="00F85DE7">
            <w:pPr>
              <w:rPr>
                <w:sz w:val="18"/>
                <w:szCs w:val="18"/>
              </w:rPr>
            </w:pPr>
            <w:r w:rsidRPr="00453CDA">
              <w:rPr>
                <w:sz w:val="18"/>
                <w:szCs w:val="18"/>
              </w:rPr>
              <w:t>ОНЗТ</w:t>
            </w:r>
          </w:p>
        </w:tc>
        <w:tc>
          <w:tcPr>
            <w:tcW w:w="370" w:type="pct"/>
            <w:tcBorders>
              <w:top w:val="nil"/>
              <w:left w:val="nil"/>
              <w:bottom w:val="single" w:sz="4" w:space="0" w:color="auto"/>
              <w:right w:val="single" w:sz="4" w:space="0" w:color="auto"/>
            </w:tcBorders>
            <w:shd w:val="clear" w:color="auto" w:fill="auto"/>
            <w:noWrap/>
            <w:vAlign w:val="center"/>
            <w:hideMark/>
          </w:tcPr>
          <w:p w14:paraId="6456F744" w14:textId="77777777" w:rsidR="00F85DE7" w:rsidRPr="00453CDA" w:rsidRDefault="00F85DE7" w:rsidP="00F85DE7">
            <w:pPr>
              <w:jc w:val="center"/>
              <w:rPr>
                <w:sz w:val="18"/>
                <w:szCs w:val="18"/>
              </w:rPr>
            </w:pPr>
            <w:r w:rsidRPr="00453CDA">
              <w:rPr>
                <w:sz w:val="18"/>
                <w:szCs w:val="18"/>
              </w:rPr>
              <w:t>0,23</w:t>
            </w:r>
          </w:p>
        </w:tc>
        <w:tc>
          <w:tcPr>
            <w:tcW w:w="370" w:type="pct"/>
            <w:tcBorders>
              <w:top w:val="nil"/>
              <w:left w:val="nil"/>
              <w:bottom w:val="single" w:sz="4" w:space="0" w:color="auto"/>
              <w:right w:val="single" w:sz="4" w:space="0" w:color="auto"/>
            </w:tcBorders>
            <w:shd w:val="clear" w:color="auto" w:fill="auto"/>
            <w:noWrap/>
            <w:vAlign w:val="center"/>
            <w:hideMark/>
          </w:tcPr>
          <w:p w14:paraId="7758E7EE" w14:textId="77777777" w:rsidR="00F85DE7" w:rsidRPr="00453CDA" w:rsidRDefault="00F85DE7" w:rsidP="00F85DE7">
            <w:pPr>
              <w:jc w:val="center"/>
              <w:rPr>
                <w:sz w:val="18"/>
                <w:szCs w:val="18"/>
              </w:rPr>
            </w:pPr>
            <w:r w:rsidRPr="00453CDA">
              <w:rPr>
                <w:sz w:val="18"/>
                <w:szCs w:val="18"/>
              </w:rPr>
              <w:t>0,23</w:t>
            </w:r>
          </w:p>
        </w:tc>
        <w:tc>
          <w:tcPr>
            <w:tcW w:w="370" w:type="pct"/>
            <w:tcBorders>
              <w:top w:val="nil"/>
              <w:left w:val="nil"/>
              <w:bottom w:val="single" w:sz="4" w:space="0" w:color="auto"/>
              <w:right w:val="single" w:sz="4" w:space="0" w:color="auto"/>
            </w:tcBorders>
            <w:shd w:val="clear" w:color="auto" w:fill="auto"/>
            <w:noWrap/>
            <w:vAlign w:val="center"/>
            <w:hideMark/>
          </w:tcPr>
          <w:p w14:paraId="28C69BCF" w14:textId="77777777" w:rsidR="00F85DE7" w:rsidRPr="00453CDA" w:rsidRDefault="00F85DE7" w:rsidP="00F85DE7">
            <w:pPr>
              <w:jc w:val="center"/>
              <w:rPr>
                <w:sz w:val="18"/>
                <w:szCs w:val="18"/>
              </w:rPr>
            </w:pPr>
            <w:r w:rsidRPr="00453CDA">
              <w:rPr>
                <w:sz w:val="18"/>
                <w:szCs w:val="18"/>
              </w:rPr>
              <w:t>0,22</w:t>
            </w:r>
          </w:p>
        </w:tc>
        <w:tc>
          <w:tcPr>
            <w:tcW w:w="370" w:type="pct"/>
            <w:tcBorders>
              <w:top w:val="nil"/>
              <w:left w:val="nil"/>
              <w:bottom w:val="single" w:sz="4" w:space="0" w:color="auto"/>
              <w:right w:val="single" w:sz="4" w:space="0" w:color="auto"/>
            </w:tcBorders>
            <w:shd w:val="clear" w:color="auto" w:fill="auto"/>
            <w:noWrap/>
            <w:vAlign w:val="center"/>
            <w:hideMark/>
          </w:tcPr>
          <w:p w14:paraId="665421E6" w14:textId="77777777" w:rsidR="00F85DE7" w:rsidRPr="00453CDA" w:rsidRDefault="00F85DE7" w:rsidP="00F85DE7">
            <w:pPr>
              <w:jc w:val="center"/>
              <w:rPr>
                <w:sz w:val="18"/>
                <w:szCs w:val="18"/>
              </w:rPr>
            </w:pPr>
            <w:r w:rsidRPr="00453CDA">
              <w:rPr>
                <w:sz w:val="18"/>
                <w:szCs w:val="18"/>
              </w:rPr>
              <w:t>0,22</w:t>
            </w:r>
          </w:p>
        </w:tc>
        <w:tc>
          <w:tcPr>
            <w:tcW w:w="370" w:type="pct"/>
            <w:tcBorders>
              <w:top w:val="nil"/>
              <w:left w:val="nil"/>
              <w:bottom w:val="single" w:sz="4" w:space="0" w:color="auto"/>
              <w:right w:val="single" w:sz="4" w:space="0" w:color="auto"/>
            </w:tcBorders>
            <w:shd w:val="clear" w:color="auto" w:fill="auto"/>
            <w:noWrap/>
            <w:vAlign w:val="center"/>
            <w:hideMark/>
          </w:tcPr>
          <w:p w14:paraId="44A55C41" w14:textId="77777777" w:rsidR="00F85DE7" w:rsidRPr="00453CDA" w:rsidRDefault="00F85DE7" w:rsidP="00F85DE7">
            <w:pPr>
              <w:jc w:val="center"/>
              <w:rPr>
                <w:sz w:val="18"/>
                <w:szCs w:val="18"/>
              </w:rPr>
            </w:pPr>
            <w:r w:rsidRPr="00453CDA">
              <w:rPr>
                <w:sz w:val="18"/>
                <w:szCs w:val="18"/>
              </w:rPr>
              <w:t>0,20</w:t>
            </w:r>
          </w:p>
        </w:tc>
        <w:tc>
          <w:tcPr>
            <w:tcW w:w="370" w:type="pct"/>
            <w:tcBorders>
              <w:top w:val="nil"/>
              <w:left w:val="nil"/>
              <w:bottom w:val="single" w:sz="4" w:space="0" w:color="auto"/>
              <w:right w:val="single" w:sz="4" w:space="0" w:color="auto"/>
            </w:tcBorders>
            <w:shd w:val="clear" w:color="auto" w:fill="auto"/>
            <w:noWrap/>
            <w:vAlign w:val="center"/>
            <w:hideMark/>
          </w:tcPr>
          <w:p w14:paraId="16D11271" w14:textId="77777777" w:rsidR="00F85DE7" w:rsidRPr="00453CDA" w:rsidRDefault="00F85DE7" w:rsidP="00F85DE7">
            <w:pPr>
              <w:jc w:val="center"/>
              <w:rPr>
                <w:sz w:val="18"/>
                <w:szCs w:val="18"/>
              </w:rPr>
            </w:pPr>
            <w:r w:rsidRPr="00453CDA">
              <w:rPr>
                <w:sz w:val="18"/>
                <w:szCs w:val="18"/>
              </w:rPr>
              <w:t>0,21</w:t>
            </w:r>
          </w:p>
        </w:tc>
        <w:tc>
          <w:tcPr>
            <w:tcW w:w="370" w:type="pct"/>
            <w:tcBorders>
              <w:top w:val="nil"/>
              <w:left w:val="nil"/>
              <w:bottom w:val="single" w:sz="4" w:space="0" w:color="auto"/>
              <w:right w:val="single" w:sz="4" w:space="0" w:color="auto"/>
            </w:tcBorders>
            <w:shd w:val="clear" w:color="auto" w:fill="auto"/>
            <w:noWrap/>
            <w:vAlign w:val="center"/>
            <w:hideMark/>
          </w:tcPr>
          <w:p w14:paraId="6DBD30F2" w14:textId="77777777" w:rsidR="00F85DE7" w:rsidRPr="00453CDA" w:rsidRDefault="00F85DE7" w:rsidP="00F85DE7">
            <w:pPr>
              <w:jc w:val="center"/>
              <w:rPr>
                <w:sz w:val="18"/>
                <w:szCs w:val="18"/>
              </w:rPr>
            </w:pPr>
            <w:r w:rsidRPr="00453CDA">
              <w:rPr>
                <w:sz w:val="18"/>
                <w:szCs w:val="18"/>
              </w:rPr>
              <w:t>0,20</w:t>
            </w:r>
          </w:p>
        </w:tc>
        <w:tc>
          <w:tcPr>
            <w:tcW w:w="370" w:type="pct"/>
            <w:tcBorders>
              <w:top w:val="nil"/>
              <w:left w:val="nil"/>
              <w:bottom w:val="single" w:sz="4" w:space="0" w:color="auto"/>
              <w:right w:val="single" w:sz="4" w:space="0" w:color="auto"/>
            </w:tcBorders>
            <w:shd w:val="clear" w:color="auto" w:fill="auto"/>
            <w:noWrap/>
            <w:vAlign w:val="center"/>
            <w:hideMark/>
          </w:tcPr>
          <w:p w14:paraId="0E0BA117" w14:textId="77777777" w:rsidR="00F85DE7" w:rsidRPr="00453CDA" w:rsidRDefault="00F85DE7" w:rsidP="00F85DE7">
            <w:pPr>
              <w:jc w:val="center"/>
              <w:rPr>
                <w:sz w:val="18"/>
                <w:szCs w:val="18"/>
              </w:rPr>
            </w:pPr>
            <w:r w:rsidRPr="00453CDA">
              <w:rPr>
                <w:sz w:val="18"/>
                <w:szCs w:val="18"/>
              </w:rPr>
              <w:t>0,20</w:t>
            </w:r>
          </w:p>
        </w:tc>
        <w:tc>
          <w:tcPr>
            <w:tcW w:w="370" w:type="pct"/>
            <w:tcBorders>
              <w:top w:val="nil"/>
              <w:left w:val="nil"/>
              <w:bottom w:val="single" w:sz="4" w:space="0" w:color="auto"/>
              <w:right w:val="single" w:sz="4" w:space="0" w:color="auto"/>
            </w:tcBorders>
            <w:shd w:val="clear" w:color="auto" w:fill="auto"/>
            <w:noWrap/>
            <w:vAlign w:val="center"/>
            <w:hideMark/>
          </w:tcPr>
          <w:p w14:paraId="6F2F957E" w14:textId="77777777" w:rsidR="00F85DE7" w:rsidRPr="00453CDA" w:rsidRDefault="00F85DE7" w:rsidP="00F85DE7">
            <w:pPr>
              <w:jc w:val="center"/>
              <w:rPr>
                <w:sz w:val="18"/>
                <w:szCs w:val="18"/>
              </w:rPr>
            </w:pPr>
            <w:r w:rsidRPr="00453CDA">
              <w:rPr>
                <w:sz w:val="18"/>
                <w:szCs w:val="18"/>
              </w:rPr>
              <w:t>0,20</w:t>
            </w:r>
          </w:p>
        </w:tc>
        <w:tc>
          <w:tcPr>
            <w:tcW w:w="370" w:type="pct"/>
            <w:tcBorders>
              <w:top w:val="nil"/>
              <w:left w:val="nil"/>
              <w:bottom w:val="single" w:sz="4" w:space="0" w:color="auto"/>
              <w:right w:val="single" w:sz="4" w:space="0" w:color="auto"/>
            </w:tcBorders>
            <w:shd w:val="clear" w:color="auto" w:fill="auto"/>
            <w:noWrap/>
            <w:vAlign w:val="center"/>
            <w:hideMark/>
          </w:tcPr>
          <w:p w14:paraId="0F86EE13" w14:textId="77777777" w:rsidR="00F85DE7" w:rsidRPr="00453CDA" w:rsidRDefault="00F85DE7" w:rsidP="00F85DE7">
            <w:pPr>
              <w:jc w:val="center"/>
              <w:rPr>
                <w:sz w:val="18"/>
                <w:szCs w:val="18"/>
              </w:rPr>
            </w:pPr>
            <w:r w:rsidRPr="00453CDA">
              <w:rPr>
                <w:sz w:val="18"/>
                <w:szCs w:val="18"/>
              </w:rPr>
              <w:t>0,19</w:t>
            </w:r>
          </w:p>
        </w:tc>
        <w:tc>
          <w:tcPr>
            <w:tcW w:w="370" w:type="pct"/>
            <w:tcBorders>
              <w:top w:val="nil"/>
              <w:left w:val="nil"/>
              <w:bottom w:val="single" w:sz="4" w:space="0" w:color="auto"/>
              <w:right w:val="single" w:sz="4" w:space="0" w:color="auto"/>
            </w:tcBorders>
            <w:shd w:val="clear" w:color="auto" w:fill="auto"/>
            <w:noWrap/>
            <w:vAlign w:val="center"/>
            <w:hideMark/>
          </w:tcPr>
          <w:p w14:paraId="46680693" w14:textId="77777777" w:rsidR="00F85DE7" w:rsidRPr="00453CDA" w:rsidRDefault="00F85DE7" w:rsidP="00F85DE7">
            <w:pPr>
              <w:jc w:val="center"/>
              <w:rPr>
                <w:sz w:val="18"/>
                <w:szCs w:val="18"/>
              </w:rPr>
            </w:pPr>
            <w:r w:rsidRPr="00453CDA">
              <w:rPr>
                <w:sz w:val="18"/>
                <w:szCs w:val="18"/>
              </w:rPr>
              <w:t>0,19</w:t>
            </w:r>
          </w:p>
        </w:tc>
        <w:tc>
          <w:tcPr>
            <w:tcW w:w="360" w:type="pct"/>
            <w:tcBorders>
              <w:top w:val="nil"/>
              <w:left w:val="nil"/>
              <w:bottom w:val="single" w:sz="4" w:space="0" w:color="auto"/>
              <w:right w:val="single" w:sz="4" w:space="0" w:color="auto"/>
            </w:tcBorders>
            <w:shd w:val="clear" w:color="auto" w:fill="auto"/>
            <w:noWrap/>
            <w:vAlign w:val="center"/>
            <w:hideMark/>
          </w:tcPr>
          <w:p w14:paraId="1FD10DAC" w14:textId="77777777" w:rsidR="00F85DE7" w:rsidRPr="00453CDA" w:rsidRDefault="00F85DE7" w:rsidP="00F85DE7">
            <w:pPr>
              <w:jc w:val="center"/>
              <w:rPr>
                <w:sz w:val="18"/>
                <w:szCs w:val="18"/>
              </w:rPr>
            </w:pPr>
            <w:r w:rsidRPr="00453CDA">
              <w:rPr>
                <w:sz w:val="18"/>
                <w:szCs w:val="18"/>
              </w:rPr>
              <w:t>0,19</w:t>
            </w:r>
          </w:p>
        </w:tc>
      </w:tr>
      <w:tr w:rsidR="004A669A" w:rsidRPr="00453CDA" w14:paraId="7C02638D" w14:textId="77777777" w:rsidTr="00F85DE7">
        <w:trPr>
          <w:trHeight w:val="300"/>
          <w:jc w:val="center"/>
        </w:trPr>
        <w:tc>
          <w:tcPr>
            <w:tcW w:w="5000" w:type="pct"/>
            <w:gridSpan w:val="1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B59ADA" w14:textId="77777777" w:rsidR="00F85DE7" w:rsidRPr="00453CDA" w:rsidRDefault="00F85DE7" w:rsidP="00F85DE7">
            <w:pPr>
              <w:jc w:val="center"/>
              <w:rPr>
                <w:sz w:val="18"/>
                <w:szCs w:val="18"/>
              </w:rPr>
            </w:pPr>
            <w:r w:rsidRPr="00453CDA">
              <w:rPr>
                <w:sz w:val="18"/>
                <w:szCs w:val="18"/>
              </w:rPr>
              <w:t>Котельная с. Дубровицы Дубровицкого сельского округа</w:t>
            </w:r>
          </w:p>
        </w:tc>
      </w:tr>
      <w:tr w:rsidR="004A669A" w:rsidRPr="00453CDA" w14:paraId="6BBB4BAE" w14:textId="77777777" w:rsidTr="00F85DE7">
        <w:trPr>
          <w:trHeight w:val="300"/>
          <w:jc w:val="center"/>
        </w:trPr>
        <w:tc>
          <w:tcPr>
            <w:tcW w:w="570" w:type="pct"/>
            <w:tcBorders>
              <w:top w:val="nil"/>
              <w:left w:val="single" w:sz="4" w:space="0" w:color="auto"/>
              <w:bottom w:val="single" w:sz="4" w:space="0" w:color="auto"/>
              <w:right w:val="single" w:sz="4" w:space="0" w:color="auto"/>
            </w:tcBorders>
            <w:shd w:val="clear" w:color="auto" w:fill="auto"/>
            <w:noWrap/>
            <w:vAlign w:val="center"/>
            <w:hideMark/>
          </w:tcPr>
          <w:p w14:paraId="02B20792" w14:textId="77777777" w:rsidR="00F85DE7" w:rsidRPr="00453CDA" w:rsidRDefault="00F85DE7" w:rsidP="00F85DE7">
            <w:pPr>
              <w:rPr>
                <w:sz w:val="18"/>
                <w:szCs w:val="18"/>
              </w:rPr>
            </w:pPr>
            <w:r w:rsidRPr="00453CDA">
              <w:rPr>
                <w:sz w:val="18"/>
                <w:szCs w:val="18"/>
              </w:rPr>
              <w:t>ННЗТ</w:t>
            </w:r>
          </w:p>
        </w:tc>
        <w:tc>
          <w:tcPr>
            <w:tcW w:w="370" w:type="pct"/>
            <w:tcBorders>
              <w:top w:val="nil"/>
              <w:left w:val="nil"/>
              <w:bottom w:val="single" w:sz="4" w:space="0" w:color="auto"/>
              <w:right w:val="single" w:sz="4" w:space="0" w:color="auto"/>
            </w:tcBorders>
            <w:shd w:val="clear" w:color="auto" w:fill="auto"/>
            <w:noWrap/>
            <w:vAlign w:val="center"/>
            <w:hideMark/>
          </w:tcPr>
          <w:p w14:paraId="02D91C86" w14:textId="77777777" w:rsidR="00F85DE7" w:rsidRPr="00453CDA" w:rsidRDefault="00F85DE7" w:rsidP="00F85DE7">
            <w:pPr>
              <w:jc w:val="center"/>
              <w:rPr>
                <w:sz w:val="18"/>
                <w:szCs w:val="18"/>
              </w:rPr>
            </w:pPr>
            <w:r w:rsidRPr="00453CDA">
              <w:rPr>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5E27E1CC" w14:textId="77777777" w:rsidR="00F85DE7" w:rsidRPr="00453CDA" w:rsidRDefault="00F85DE7" w:rsidP="00F85DE7">
            <w:pPr>
              <w:jc w:val="center"/>
              <w:rPr>
                <w:sz w:val="18"/>
                <w:szCs w:val="18"/>
              </w:rPr>
            </w:pPr>
            <w:r w:rsidRPr="00453CDA">
              <w:rPr>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3B0E4AE3" w14:textId="77777777" w:rsidR="00F85DE7" w:rsidRPr="00453CDA" w:rsidRDefault="00F85DE7" w:rsidP="00F85DE7">
            <w:pPr>
              <w:jc w:val="center"/>
              <w:rPr>
                <w:sz w:val="18"/>
                <w:szCs w:val="18"/>
              </w:rPr>
            </w:pPr>
            <w:r w:rsidRPr="00453CDA">
              <w:rPr>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2E5BBB5C" w14:textId="77777777" w:rsidR="00F85DE7" w:rsidRPr="00453CDA" w:rsidRDefault="00F85DE7" w:rsidP="00F85DE7">
            <w:pPr>
              <w:jc w:val="center"/>
              <w:rPr>
                <w:sz w:val="18"/>
                <w:szCs w:val="18"/>
              </w:rPr>
            </w:pPr>
            <w:r w:rsidRPr="00453CDA">
              <w:rPr>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102F8A8C" w14:textId="77777777" w:rsidR="00F85DE7" w:rsidRPr="00453CDA" w:rsidRDefault="00F85DE7" w:rsidP="00F85DE7">
            <w:pPr>
              <w:jc w:val="center"/>
              <w:rPr>
                <w:sz w:val="18"/>
                <w:szCs w:val="18"/>
              </w:rPr>
            </w:pPr>
            <w:r w:rsidRPr="00453CDA">
              <w:rPr>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0AE2D356" w14:textId="77777777" w:rsidR="00F85DE7" w:rsidRPr="00453CDA" w:rsidRDefault="00F85DE7" w:rsidP="00F85DE7">
            <w:pPr>
              <w:jc w:val="center"/>
              <w:rPr>
                <w:sz w:val="18"/>
                <w:szCs w:val="18"/>
              </w:rPr>
            </w:pPr>
            <w:r w:rsidRPr="00453CDA">
              <w:rPr>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3AD23FBE" w14:textId="77777777" w:rsidR="00F85DE7" w:rsidRPr="00453CDA" w:rsidRDefault="00F85DE7" w:rsidP="00F85DE7">
            <w:pPr>
              <w:jc w:val="center"/>
              <w:rPr>
                <w:sz w:val="18"/>
                <w:szCs w:val="18"/>
              </w:rPr>
            </w:pPr>
            <w:r w:rsidRPr="00453CDA">
              <w:rPr>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2EE42A06" w14:textId="77777777" w:rsidR="00F85DE7" w:rsidRPr="00453CDA" w:rsidRDefault="00F85DE7" w:rsidP="00F85DE7">
            <w:pPr>
              <w:jc w:val="center"/>
              <w:rPr>
                <w:sz w:val="18"/>
                <w:szCs w:val="18"/>
              </w:rPr>
            </w:pPr>
            <w:r w:rsidRPr="00453CDA">
              <w:rPr>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022D0565" w14:textId="77777777" w:rsidR="00F85DE7" w:rsidRPr="00453CDA" w:rsidRDefault="00F85DE7" w:rsidP="00F85DE7">
            <w:pPr>
              <w:jc w:val="center"/>
              <w:rPr>
                <w:sz w:val="18"/>
                <w:szCs w:val="18"/>
              </w:rPr>
            </w:pPr>
            <w:r w:rsidRPr="00453CDA">
              <w:rPr>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1434A5AC" w14:textId="77777777" w:rsidR="00F85DE7" w:rsidRPr="00453CDA" w:rsidRDefault="00F85DE7" w:rsidP="00F85DE7">
            <w:pPr>
              <w:jc w:val="center"/>
              <w:rPr>
                <w:sz w:val="18"/>
                <w:szCs w:val="18"/>
              </w:rPr>
            </w:pPr>
            <w:r w:rsidRPr="00453CDA">
              <w:rPr>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42C470E2" w14:textId="77777777" w:rsidR="00F85DE7" w:rsidRPr="00453CDA" w:rsidRDefault="00F85DE7" w:rsidP="00F85DE7">
            <w:pPr>
              <w:jc w:val="center"/>
              <w:rPr>
                <w:sz w:val="18"/>
                <w:szCs w:val="18"/>
              </w:rPr>
            </w:pPr>
            <w:r w:rsidRPr="00453CDA">
              <w:rPr>
                <w:sz w:val="18"/>
                <w:szCs w:val="18"/>
              </w:rPr>
              <w:t>0,01</w:t>
            </w:r>
          </w:p>
        </w:tc>
        <w:tc>
          <w:tcPr>
            <w:tcW w:w="360" w:type="pct"/>
            <w:tcBorders>
              <w:top w:val="nil"/>
              <w:left w:val="nil"/>
              <w:bottom w:val="single" w:sz="4" w:space="0" w:color="auto"/>
              <w:right w:val="single" w:sz="4" w:space="0" w:color="auto"/>
            </w:tcBorders>
            <w:shd w:val="clear" w:color="auto" w:fill="auto"/>
            <w:noWrap/>
            <w:vAlign w:val="center"/>
            <w:hideMark/>
          </w:tcPr>
          <w:p w14:paraId="052B5DD4" w14:textId="77777777" w:rsidR="00F85DE7" w:rsidRPr="00453CDA" w:rsidRDefault="00F85DE7" w:rsidP="00F85DE7">
            <w:pPr>
              <w:jc w:val="center"/>
              <w:rPr>
                <w:sz w:val="18"/>
                <w:szCs w:val="18"/>
              </w:rPr>
            </w:pPr>
            <w:r w:rsidRPr="00453CDA">
              <w:rPr>
                <w:sz w:val="18"/>
                <w:szCs w:val="18"/>
              </w:rPr>
              <w:t>0,01</w:t>
            </w:r>
          </w:p>
        </w:tc>
      </w:tr>
      <w:tr w:rsidR="004A669A" w:rsidRPr="00453CDA" w14:paraId="2A405DD5" w14:textId="77777777" w:rsidTr="00F85DE7">
        <w:trPr>
          <w:trHeight w:val="300"/>
          <w:jc w:val="center"/>
        </w:trPr>
        <w:tc>
          <w:tcPr>
            <w:tcW w:w="570" w:type="pct"/>
            <w:tcBorders>
              <w:top w:val="nil"/>
              <w:left w:val="single" w:sz="4" w:space="0" w:color="auto"/>
              <w:bottom w:val="single" w:sz="4" w:space="0" w:color="auto"/>
              <w:right w:val="single" w:sz="4" w:space="0" w:color="auto"/>
            </w:tcBorders>
            <w:shd w:val="clear" w:color="auto" w:fill="auto"/>
            <w:noWrap/>
            <w:vAlign w:val="center"/>
            <w:hideMark/>
          </w:tcPr>
          <w:p w14:paraId="0B533EDC" w14:textId="77777777" w:rsidR="00F85DE7" w:rsidRPr="00453CDA" w:rsidRDefault="00F85DE7" w:rsidP="00F85DE7">
            <w:pPr>
              <w:rPr>
                <w:sz w:val="18"/>
                <w:szCs w:val="18"/>
              </w:rPr>
            </w:pPr>
            <w:r w:rsidRPr="00453CDA">
              <w:rPr>
                <w:sz w:val="18"/>
                <w:szCs w:val="18"/>
              </w:rPr>
              <w:t>НЭЗТ</w:t>
            </w:r>
          </w:p>
        </w:tc>
        <w:tc>
          <w:tcPr>
            <w:tcW w:w="370" w:type="pct"/>
            <w:tcBorders>
              <w:top w:val="nil"/>
              <w:left w:val="nil"/>
              <w:bottom w:val="single" w:sz="4" w:space="0" w:color="auto"/>
              <w:right w:val="single" w:sz="4" w:space="0" w:color="auto"/>
            </w:tcBorders>
            <w:shd w:val="clear" w:color="auto" w:fill="auto"/>
            <w:noWrap/>
            <w:vAlign w:val="center"/>
            <w:hideMark/>
          </w:tcPr>
          <w:p w14:paraId="139F4016" w14:textId="77777777" w:rsidR="00F85DE7" w:rsidRPr="00453CDA" w:rsidRDefault="00F85DE7" w:rsidP="00F85DE7">
            <w:pPr>
              <w:jc w:val="center"/>
              <w:rPr>
                <w:sz w:val="18"/>
                <w:szCs w:val="18"/>
              </w:rPr>
            </w:pPr>
            <w:r w:rsidRPr="00453CDA">
              <w:rPr>
                <w:sz w:val="18"/>
                <w:szCs w:val="18"/>
              </w:rPr>
              <w:t>0,06</w:t>
            </w:r>
          </w:p>
        </w:tc>
        <w:tc>
          <w:tcPr>
            <w:tcW w:w="370" w:type="pct"/>
            <w:tcBorders>
              <w:top w:val="nil"/>
              <w:left w:val="nil"/>
              <w:bottom w:val="single" w:sz="4" w:space="0" w:color="auto"/>
              <w:right w:val="single" w:sz="4" w:space="0" w:color="auto"/>
            </w:tcBorders>
            <w:shd w:val="clear" w:color="auto" w:fill="auto"/>
            <w:noWrap/>
            <w:vAlign w:val="center"/>
            <w:hideMark/>
          </w:tcPr>
          <w:p w14:paraId="5F6A4E61" w14:textId="77777777" w:rsidR="00F85DE7" w:rsidRPr="00453CDA" w:rsidRDefault="00F85DE7" w:rsidP="00F85DE7">
            <w:pPr>
              <w:jc w:val="center"/>
              <w:rPr>
                <w:sz w:val="18"/>
                <w:szCs w:val="18"/>
              </w:rPr>
            </w:pPr>
            <w:r w:rsidRPr="00453CDA">
              <w:rPr>
                <w:sz w:val="18"/>
                <w:szCs w:val="18"/>
              </w:rPr>
              <w:t>0,06</w:t>
            </w:r>
          </w:p>
        </w:tc>
        <w:tc>
          <w:tcPr>
            <w:tcW w:w="370" w:type="pct"/>
            <w:tcBorders>
              <w:top w:val="nil"/>
              <w:left w:val="nil"/>
              <w:bottom w:val="single" w:sz="4" w:space="0" w:color="auto"/>
              <w:right w:val="single" w:sz="4" w:space="0" w:color="auto"/>
            </w:tcBorders>
            <w:shd w:val="clear" w:color="auto" w:fill="auto"/>
            <w:noWrap/>
            <w:vAlign w:val="center"/>
            <w:hideMark/>
          </w:tcPr>
          <w:p w14:paraId="0C4DB689" w14:textId="77777777" w:rsidR="00F85DE7" w:rsidRPr="00453CDA" w:rsidRDefault="00F85DE7" w:rsidP="00F85DE7">
            <w:pPr>
              <w:jc w:val="center"/>
              <w:rPr>
                <w:sz w:val="18"/>
                <w:szCs w:val="18"/>
              </w:rPr>
            </w:pPr>
            <w:r w:rsidRPr="00453CDA">
              <w:rPr>
                <w:sz w:val="18"/>
                <w:szCs w:val="18"/>
              </w:rPr>
              <w:t>0,06</w:t>
            </w:r>
          </w:p>
        </w:tc>
        <w:tc>
          <w:tcPr>
            <w:tcW w:w="370" w:type="pct"/>
            <w:tcBorders>
              <w:top w:val="nil"/>
              <w:left w:val="nil"/>
              <w:bottom w:val="single" w:sz="4" w:space="0" w:color="auto"/>
              <w:right w:val="single" w:sz="4" w:space="0" w:color="auto"/>
            </w:tcBorders>
            <w:shd w:val="clear" w:color="auto" w:fill="auto"/>
            <w:noWrap/>
            <w:vAlign w:val="center"/>
            <w:hideMark/>
          </w:tcPr>
          <w:p w14:paraId="1C604A56" w14:textId="77777777" w:rsidR="00F85DE7" w:rsidRPr="00453CDA" w:rsidRDefault="00F85DE7" w:rsidP="00F85DE7">
            <w:pPr>
              <w:jc w:val="center"/>
              <w:rPr>
                <w:sz w:val="18"/>
                <w:szCs w:val="18"/>
              </w:rPr>
            </w:pPr>
            <w:r w:rsidRPr="00453CDA">
              <w:rPr>
                <w:sz w:val="18"/>
                <w:szCs w:val="18"/>
              </w:rPr>
              <w:t>0,05</w:t>
            </w:r>
          </w:p>
        </w:tc>
        <w:tc>
          <w:tcPr>
            <w:tcW w:w="370" w:type="pct"/>
            <w:tcBorders>
              <w:top w:val="nil"/>
              <w:left w:val="nil"/>
              <w:bottom w:val="single" w:sz="4" w:space="0" w:color="auto"/>
              <w:right w:val="single" w:sz="4" w:space="0" w:color="auto"/>
            </w:tcBorders>
            <w:shd w:val="clear" w:color="auto" w:fill="auto"/>
            <w:noWrap/>
            <w:vAlign w:val="center"/>
            <w:hideMark/>
          </w:tcPr>
          <w:p w14:paraId="3510914C" w14:textId="77777777" w:rsidR="00F85DE7" w:rsidRPr="00453CDA" w:rsidRDefault="00F85DE7" w:rsidP="00F85DE7">
            <w:pPr>
              <w:jc w:val="center"/>
              <w:rPr>
                <w:sz w:val="18"/>
                <w:szCs w:val="18"/>
              </w:rPr>
            </w:pPr>
            <w:r w:rsidRPr="00453CDA">
              <w:rPr>
                <w:sz w:val="18"/>
                <w:szCs w:val="18"/>
              </w:rPr>
              <w:t>0,05</w:t>
            </w:r>
          </w:p>
        </w:tc>
        <w:tc>
          <w:tcPr>
            <w:tcW w:w="370" w:type="pct"/>
            <w:tcBorders>
              <w:top w:val="nil"/>
              <w:left w:val="nil"/>
              <w:bottom w:val="single" w:sz="4" w:space="0" w:color="auto"/>
              <w:right w:val="single" w:sz="4" w:space="0" w:color="auto"/>
            </w:tcBorders>
            <w:shd w:val="clear" w:color="auto" w:fill="auto"/>
            <w:noWrap/>
            <w:vAlign w:val="center"/>
            <w:hideMark/>
          </w:tcPr>
          <w:p w14:paraId="57A2D218" w14:textId="77777777" w:rsidR="00F85DE7" w:rsidRPr="00453CDA" w:rsidRDefault="00F85DE7" w:rsidP="00F85DE7">
            <w:pPr>
              <w:jc w:val="center"/>
              <w:rPr>
                <w:sz w:val="18"/>
                <w:szCs w:val="18"/>
              </w:rPr>
            </w:pPr>
            <w:r w:rsidRPr="00453CDA">
              <w:rPr>
                <w:sz w:val="18"/>
                <w:szCs w:val="18"/>
              </w:rPr>
              <w:t>0,06</w:t>
            </w:r>
          </w:p>
        </w:tc>
        <w:tc>
          <w:tcPr>
            <w:tcW w:w="370" w:type="pct"/>
            <w:tcBorders>
              <w:top w:val="nil"/>
              <w:left w:val="nil"/>
              <w:bottom w:val="single" w:sz="4" w:space="0" w:color="auto"/>
              <w:right w:val="single" w:sz="4" w:space="0" w:color="auto"/>
            </w:tcBorders>
            <w:shd w:val="clear" w:color="auto" w:fill="auto"/>
            <w:noWrap/>
            <w:vAlign w:val="center"/>
            <w:hideMark/>
          </w:tcPr>
          <w:p w14:paraId="1C62D97C" w14:textId="77777777" w:rsidR="00F85DE7" w:rsidRPr="00453CDA" w:rsidRDefault="00F85DE7" w:rsidP="00F85DE7">
            <w:pPr>
              <w:jc w:val="center"/>
              <w:rPr>
                <w:sz w:val="18"/>
                <w:szCs w:val="18"/>
              </w:rPr>
            </w:pPr>
            <w:r w:rsidRPr="00453CDA">
              <w:rPr>
                <w:sz w:val="18"/>
                <w:szCs w:val="18"/>
              </w:rPr>
              <w:t>0,06</w:t>
            </w:r>
          </w:p>
        </w:tc>
        <w:tc>
          <w:tcPr>
            <w:tcW w:w="370" w:type="pct"/>
            <w:tcBorders>
              <w:top w:val="nil"/>
              <w:left w:val="nil"/>
              <w:bottom w:val="single" w:sz="4" w:space="0" w:color="auto"/>
              <w:right w:val="single" w:sz="4" w:space="0" w:color="auto"/>
            </w:tcBorders>
            <w:shd w:val="clear" w:color="auto" w:fill="auto"/>
            <w:noWrap/>
            <w:vAlign w:val="center"/>
            <w:hideMark/>
          </w:tcPr>
          <w:p w14:paraId="173E19B4" w14:textId="77777777" w:rsidR="00F85DE7" w:rsidRPr="00453CDA" w:rsidRDefault="00F85DE7" w:rsidP="00F85DE7">
            <w:pPr>
              <w:jc w:val="center"/>
              <w:rPr>
                <w:sz w:val="18"/>
                <w:szCs w:val="18"/>
              </w:rPr>
            </w:pPr>
            <w:r w:rsidRPr="00453CDA">
              <w:rPr>
                <w:sz w:val="18"/>
                <w:szCs w:val="18"/>
              </w:rPr>
              <w:t>0,05</w:t>
            </w:r>
          </w:p>
        </w:tc>
        <w:tc>
          <w:tcPr>
            <w:tcW w:w="370" w:type="pct"/>
            <w:tcBorders>
              <w:top w:val="nil"/>
              <w:left w:val="nil"/>
              <w:bottom w:val="single" w:sz="4" w:space="0" w:color="auto"/>
              <w:right w:val="single" w:sz="4" w:space="0" w:color="auto"/>
            </w:tcBorders>
            <w:shd w:val="clear" w:color="auto" w:fill="auto"/>
            <w:noWrap/>
            <w:vAlign w:val="center"/>
            <w:hideMark/>
          </w:tcPr>
          <w:p w14:paraId="446CD5F2" w14:textId="77777777" w:rsidR="00F85DE7" w:rsidRPr="00453CDA" w:rsidRDefault="00F85DE7" w:rsidP="00F85DE7">
            <w:pPr>
              <w:jc w:val="center"/>
              <w:rPr>
                <w:sz w:val="18"/>
                <w:szCs w:val="18"/>
              </w:rPr>
            </w:pPr>
            <w:r w:rsidRPr="00453CDA">
              <w:rPr>
                <w:sz w:val="18"/>
                <w:szCs w:val="18"/>
              </w:rPr>
              <w:t>0,05</w:t>
            </w:r>
          </w:p>
        </w:tc>
        <w:tc>
          <w:tcPr>
            <w:tcW w:w="370" w:type="pct"/>
            <w:tcBorders>
              <w:top w:val="nil"/>
              <w:left w:val="nil"/>
              <w:bottom w:val="single" w:sz="4" w:space="0" w:color="auto"/>
              <w:right w:val="single" w:sz="4" w:space="0" w:color="auto"/>
            </w:tcBorders>
            <w:shd w:val="clear" w:color="auto" w:fill="auto"/>
            <w:noWrap/>
            <w:vAlign w:val="center"/>
            <w:hideMark/>
          </w:tcPr>
          <w:p w14:paraId="1E5890AA" w14:textId="77777777" w:rsidR="00F85DE7" w:rsidRPr="00453CDA" w:rsidRDefault="00F85DE7" w:rsidP="00F85DE7">
            <w:pPr>
              <w:jc w:val="center"/>
              <w:rPr>
                <w:sz w:val="18"/>
                <w:szCs w:val="18"/>
              </w:rPr>
            </w:pPr>
            <w:r w:rsidRPr="00453CDA">
              <w:rPr>
                <w:sz w:val="18"/>
                <w:szCs w:val="18"/>
              </w:rPr>
              <w:t>0,05</w:t>
            </w:r>
          </w:p>
        </w:tc>
        <w:tc>
          <w:tcPr>
            <w:tcW w:w="370" w:type="pct"/>
            <w:tcBorders>
              <w:top w:val="nil"/>
              <w:left w:val="nil"/>
              <w:bottom w:val="single" w:sz="4" w:space="0" w:color="auto"/>
              <w:right w:val="single" w:sz="4" w:space="0" w:color="auto"/>
            </w:tcBorders>
            <w:shd w:val="clear" w:color="auto" w:fill="auto"/>
            <w:noWrap/>
            <w:vAlign w:val="center"/>
            <w:hideMark/>
          </w:tcPr>
          <w:p w14:paraId="46B284E0" w14:textId="77777777" w:rsidR="00F85DE7" w:rsidRPr="00453CDA" w:rsidRDefault="00F85DE7" w:rsidP="00F85DE7">
            <w:pPr>
              <w:jc w:val="center"/>
              <w:rPr>
                <w:sz w:val="18"/>
                <w:szCs w:val="18"/>
              </w:rPr>
            </w:pPr>
            <w:r w:rsidRPr="00453CDA">
              <w:rPr>
                <w:sz w:val="18"/>
                <w:szCs w:val="18"/>
              </w:rPr>
              <w:t>0,05</w:t>
            </w:r>
          </w:p>
        </w:tc>
        <w:tc>
          <w:tcPr>
            <w:tcW w:w="360" w:type="pct"/>
            <w:tcBorders>
              <w:top w:val="nil"/>
              <w:left w:val="nil"/>
              <w:bottom w:val="single" w:sz="4" w:space="0" w:color="auto"/>
              <w:right w:val="single" w:sz="4" w:space="0" w:color="auto"/>
            </w:tcBorders>
            <w:shd w:val="clear" w:color="auto" w:fill="auto"/>
            <w:noWrap/>
            <w:vAlign w:val="center"/>
            <w:hideMark/>
          </w:tcPr>
          <w:p w14:paraId="49A06B47" w14:textId="77777777" w:rsidR="00F85DE7" w:rsidRPr="00453CDA" w:rsidRDefault="00F85DE7" w:rsidP="00F85DE7">
            <w:pPr>
              <w:jc w:val="center"/>
              <w:rPr>
                <w:sz w:val="18"/>
                <w:szCs w:val="18"/>
              </w:rPr>
            </w:pPr>
            <w:r w:rsidRPr="00453CDA">
              <w:rPr>
                <w:sz w:val="18"/>
                <w:szCs w:val="18"/>
              </w:rPr>
              <w:t>0,04</w:t>
            </w:r>
          </w:p>
        </w:tc>
      </w:tr>
      <w:tr w:rsidR="004A669A" w:rsidRPr="00453CDA" w14:paraId="7E9186B5" w14:textId="77777777" w:rsidTr="00F85DE7">
        <w:trPr>
          <w:trHeight w:val="300"/>
          <w:jc w:val="center"/>
        </w:trPr>
        <w:tc>
          <w:tcPr>
            <w:tcW w:w="570" w:type="pct"/>
            <w:tcBorders>
              <w:top w:val="nil"/>
              <w:left w:val="single" w:sz="4" w:space="0" w:color="auto"/>
              <w:bottom w:val="single" w:sz="4" w:space="0" w:color="auto"/>
              <w:right w:val="single" w:sz="4" w:space="0" w:color="auto"/>
            </w:tcBorders>
            <w:shd w:val="clear" w:color="auto" w:fill="auto"/>
            <w:noWrap/>
            <w:vAlign w:val="center"/>
            <w:hideMark/>
          </w:tcPr>
          <w:p w14:paraId="025C8275" w14:textId="77777777" w:rsidR="00F85DE7" w:rsidRPr="00453CDA" w:rsidRDefault="00F85DE7" w:rsidP="00F85DE7">
            <w:pPr>
              <w:rPr>
                <w:sz w:val="18"/>
                <w:szCs w:val="18"/>
              </w:rPr>
            </w:pPr>
            <w:r w:rsidRPr="00453CDA">
              <w:rPr>
                <w:sz w:val="18"/>
                <w:szCs w:val="18"/>
              </w:rPr>
              <w:t>ОНЗТ</w:t>
            </w:r>
          </w:p>
        </w:tc>
        <w:tc>
          <w:tcPr>
            <w:tcW w:w="370" w:type="pct"/>
            <w:tcBorders>
              <w:top w:val="nil"/>
              <w:left w:val="nil"/>
              <w:bottom w:val="single" w:sz="4" w:space="0" w:color="auto"/>
              <w:right w:val="single" w:sz="4" w:space="0" w:color="auto"/>
            </w:tcBorders>
            <w:shd w:val="clear" w:color="auto" w:fill="auto"/>
            <w:noWrap/>
            <w:vAlign w:val="center"/>
            <w:hideMark/>
          </w:tcPr>
          <w:p w14:paraId="32058052" w14:textId="77777777" w:rsidR="00F85DE7" w:rsidRPr="00453CDA" w:rsidRDefault="00F85DE7" w:rsidP="00F85DE7">
            <w:pPr>
              <w:jc w:val="center"/>
              <w:rPr>
                <w:sz w:val="18"/>
                <w:szCs w:val="18"/>
              </w:rPr>
            </w:pPr>
            <w:r w:rsidRPr="00453CDA">
              <w:rPr>
                <w:sz w:val="18"/>
                <w:szCs w:val="18"/>
              </w:rPr>
              <w:t>0,07</w:t>
            </w:r>
          </w:p>
        </w:tc>
        <w:tc>
          <w:tcPr>
            <w:tcW w:w="370" w:type="pct"/>
            <w:tcBorders>
              <w:top w:val="nil"/>
              <w:left w:val="nil"/>
              <w:bottom w:val="single" w:sz="4" w:space="0" w:color="auto"/>
              <w:right w:val="single" w:sz="4" w:space="0" w:color="auto"/>
            </w:tcBorders>
            <w:shd w:val="clear" w:color="auto" w:fill="auto"/>
            <w:noWrap/>
            <w:vAlign w:val="center"/>
            <w:hideMark/>
          </w:tcPr>
          <w:p w14:paraId="18189E03" w14:textId="77777777" w:rsidR="00F85DE7" w:rsidRPr="00453CDA" w:rsidRDefault="00F85DE7" w:rsidP="00F85DE7">
            <w:pPr>
              <w:jc w:val="center"/>
              <w:rPr>
                <w:sz w:val="18"/>
                <w:szCs w:val="18"/>
              </w:rPr>
            </w:pPr>
            <w:r w:rsidRPr="00453CDA">
              <w:rPr>
                <w:sz w:val="18"/>
                <w:szCs w:val="18"/>
              </w:rPr>
              <w:t>0,07</w:t>
            </w:r>
          </w:p>
        </w:tc>
        <w:tc>
          <w:tcPr>
            <w:tcW w:w="370" w:type="pct"/>
            <w:tcBorders>
              <w:top w:val="nil"/>
              <w:left w:val="nil"/>
              <w:bottom w:val="single" w:sz="4" w:space="0" w:color="auto"/>
              <w:right w:val="single" w:sz="4" w:space="0" w:color="auto"/>
            </w:tcBorders>
            <w:shd w:val="clear" w:color="auto" w:fill="auto"/>
            <w:noWrap/>
            <w:vAlign w:val="center"/>
            <w:hideMark/>
          </w:tcPr>
          <w:p w14:paraId="0372A9DE" w14:textId="77777777" w:rsidR="00F85DE7" w:rsidRPr="00453CDA" w:rsidRDefault="00F85DE7" w:rsidP="00F85DE7">
            <w:pPr>
              <w:jc w:val="center"/>
              <w:rPr>
                <w:sz w:val="18"/>
                <w:szCs w:val="18"/>
              </w:rPr>
            </w:pPr>
            <w:r w:rsidRPr="00453CDA">
              <w:rPr>
                <w:sz w:val="18"/>
                <w:szCs w:val="18"/>
              </w:rPr>
              <w:t>0,07</w:t>
            </w:r>
          </w:p>
        </w:tc>
        <w:tc>
          <w:tcPr>
            <w:tcW w:w="370" w:type="pct"/>
            <w:tcBorders>
              <w:top w:val="nil"/>
              <w:left w:val="nil"/>
              <w:bottom w:val="single" w:sz="4" w:space="0" w:color="auto"/>
              <w:right w:val="single" w:sz="4" w:space="0" w:color="auto"/>
            </w:tcBorders>
            <w:shd w:val="clear" w:color="auto" w:fill="auto"/>
            <w:noWrap/>
            <w:vAlign w:val="center"/>
            <w:hideMark/>
          </w:tcPr>
          <w:p w14:paraId="60EB55C8" w14:textId="77777777" w:rsidR="00F85DE7" w:rsidRPr="00453CDA" w:rsidRDefault="00F85DE7" w:rsidP="00F85DE7">
            <w:pPr>
              <w:jc w:val="center"/>
              <w:rPr>
                <w:sz w:val="18"/>
                <w:szCs w:val="18"/>
              </w:rPr>
            </w:pPr>
            <w:r w:rsidRPr="00453CDA">
              <w:rPr>
                <w:sz w:val="18"/>
                <w:szCs w:val="18"/>
              </w:rPr>
              <w:t>0,06</w:t>
            </w:r>
          </w:p>
        </w:tc>
        <w:tc>
          <w:tcPr>
            <w:tcW w:w="370" w:type="pct"/>
            <w:tcBorders>
              <w:top w:val="nil"/>
              <w:left w:val="nil"/>
              <w:bottom w:val="single" w:sz="4" w:space="0" w:color="auto"/>
              <w:right w:val="single" w:sz="4" w:space="0" w:color="auto"/>
            </w:tcBorders>
            <w:shd w:val="clear" w:color="auto" w:fill="auto"/>
            <w:noWrap/>
            <w:vAlign w:val="center"/>
            <w:hideMark/>
          </w:tcPr>
          <w:p w14:paraId="3F46B2F9" w14:textId="77777777" w:rsidR="00F85DE7" w:rsidRPr="00453CDA" w:rsidRDefault="00F85DE7" w:rsidP="00F85DE7">
            <w:pPr>
              <w:jc w:val="center"/>
              <w:rPr>
                <w:sz w:val="18"/>
                <w:szCs w:val="18"/>
              </w:rPr>
            </w:pPr>
            <w:r w:rsidRPr="00453CDA">
              <w:rPr>
                <w:sz w:val="18"/>
                <w:szCs w:val="18"/>
              </w:rPr>
              <w:t>0,06</w:t>
            </w:r>
          </w:p>
        </w:tc>
        <w:tc>
          <w:tcPr>
            <w:tcW w:w="370" w:type="pct"/>
            <w:tcBorders>
              <w:top w:val="nil"/>
              <w:left w:val="nil"/>
              <w:bottom w:val="single" w:sz="4" w:space="0" w:color="auto"/>
              <w:right w:val="single" w:sz="4" w:space="0" w:color="auto"/>
            </w:tcBorders>
            <w:shd w:val="clear" w:color="auto" w:fill="auto"/>
            <w:noWrap/>
            <w:vAlign w:val="center"/>
            <w:hideMark/>
          </w:tcPr>
          <w:p w14:paraId="164CC1B7" w14:textId="77777777" w:rsidR="00F85DE7" w:rsidRPr="00453CDA" w:rsidRDefault="00F85DE7" w:rsidP="00F85DE7">
            <w:pPr>
              <w:jc w:val="center"/>
              <w:rPr>
                <w:sz w:val="18"/>
                <w:szCs w:val="18"/>
              </w:rPr>
            </w:pPr>
            <w:r w:rsidRPr="00453CDA">
              <w:rPr>
                <w:sz w:val="18"/>
                <w:szCs w:val="18"/>
              </w:rPr>
              <w:t>0,07</w:t>
            </w:r>
          </w:p>
        </w:tc>
        <w:tc>
          <w:tcPr>
            <w:tcW w:w="370" w:type="pct"/>
            <w:tcBorders>
              <w:top w:val="nil"/>
              <w:left w:val="nil"/>
              <w:bottom w:val="single" w:sz="4" w:space="0" w:color="auto"/>
              <w:right w:val="single" w:sz="4" w:space="0" w:color="auto"/>
            </w:tcBorders>
            <w:shd w:val="clear" w:color="auto" w:fill="auto"/>
            <w:noWrap/>
            <w:vAlign w:val="center"/>
            <w:hideMark/>
          </w:tcPr>
          <w:p w14:paraId="19B0595B" w14:textId="77777777" w:rsidR="00F85DE7" w:rsidRPr="00453CDA" w:rsidRDefault="00F85DE7" w:rsidP="00F85DE7">
            <w:pPr>
              <w:jc w:val="center"/>
              <w:rPr>
                <w:sz w:val="18"/>
                <w:szCs w:val="18"/>
              </w:rPr>
            </w:pPr>
            <w:r w:rsidRPr="00453CDA">
              <w:rPr>
                <w:sz w:val="18"/>
                <w:szCs w:val="18"/>
              </w:rPr>
              <w:t>0,06</w:t>
            </w:r>
          </w:p>
        </w:tc>
        <w:tc>
          <w:tcPr>
            <w:tcW w:w="370" w:type="pct"/>
            <w:tcBorders>
              <w:top w:val="nil"/>
              <w:left w:val="nil"/>
              <w:bottom w:val="single" w:sz="4" w:space="0" w:color="auto"/>
              <w:right w:val="single" w:sz="4" w:space="0" w:color="auto"/>
            </w:tcBorders>
            <w:shd w:val="clear" w:color="auto" w:fill="auto"/>
            <w:noWrap/>
            <w:vAlign w:val="center"/>
            <w:hideMark/>
          </w:tcPr>
          <w:p w14:paraId="1D60C3AA" w14:textId="77777777" w:rsidR="00F85DE7" w:rsidRPr="00453CDA" w:rsidRDefault="00F85DE7" w:rsidP="00F85DE7">
            <w:pPr>
              <w:jc w:val="center"/>
              <w:rPr>
                <w:sz w:val="18"/>
                <w:szCs w:val="18"/>
              </w:rPr>
            </w:pPr>
            <w:r w:rsidRPr="00453CDA">
              <w:rPr>
                <w:sz w:val="18"/>
                <w:szCs w:val="18"/>
              </w:rPr>
              <w:t>0,06</w:t>
            </w:r>
          </w:p>
        </w:tc>
        <w:tc>
          <w:tcPr>
            <w:tcW w:w="370" w:type="pct"/>
            <w:tcBorders>
              <w:top w:val="nil"/>
              <w:left w:val="nil"/>
              <w:bottom w:val="single" w:sz="4" w:space="0" w:color="auto"/>
              <w:right w:val="single" w:sz="4" w:space="0" w:color="auto"/>
            </w:tcBorders>
            <w:shd w:val="clear" w:color="auto" w:fill="auto"/>
            <w:noWrap/>
            <w:vAlign w:val="center"/>
            <w:hideMark/>
          </w:tcPr>
          <w:p w14:paraId="243F0ECD" w14:textId="77777777" w:rsidR="00F85DE7" w:rsidRPr="00453CDA" w:rsidRDefault="00F85DE7" w:rsidP="00F85DE7">
            <w:pPr>
              <w:jc w:val="center"/>
              <w:rPr>
                <w:sz w:val="18"/>
                <w:szCs w:val="18"/>
              </w:rPr>
            </w:pPr>
            <w:r w:rsidRPr="00453CDA">
              <w:rPr>
                <w:sz w:val="18"/>
                <w:szCs w:val="18"/>
              </w:rPr>
              <w:t>0,06</w:t>
            </w:r>
          </w:p>
        </w:tc>
        <w:tc>
          <w:tcPr>
            <w:tcW w:w="370" w:type="pct"/>
            <w:tcBorders>
              <w:top w:val="nil"/>
              <w:left w:val="nil"/>
              <w:bottom w:val="single" w:sz="4" w:space="0" w:color="auto"/>
              <w:right w:val="single" w:sz="4" w:space="0" w:color="auto"/>
            </w:tcBorders>
            <w:shd w:val="clear" w:color="auto" w:fill="auto"/>
            <w:noWrap/>
            <w:vAlign w:val="center"/>
            <w:hideMark/>
          </w:tcPr>
          <w:p w14:paraId="2227913C" w14:textId="77777777" w:rsidR="00F85DE7" w:rsidRPr="00453CDA" w:rsidRDefault="00F85DE7" w:rsidP="00F85DE7">
            <w:pPr>
              <w:jc w:val="center"/>
              <w:rPr>
                <w:sz w:val="18"/>
                <w:szCs w:val="18"/>
              </w:rPr>
            </w:pPr>
            <w:r w:rsidRPr="00453CDA">
              <w:rPr>
                <w:sz w:val="18"/>
                <w:szCs w:val="18"/>
              </w:rPr>
              <w:t>0,06</w:t>
            </w:r>
          </w:p>
        </w:tc>
        <w:tc>
          <w:tcPr>
            <w:tcW w:w="370" w:type="pct"/>
            <w:tcBorders>
              <w:top w:val="nil"/>
              <w:left w:val="nil"/>
              <w:bottom w:val="single" w:sz="4" w:space="0" w:color="auto"/>
              <w:right w:val="single" w:sz="4" w:space="0" w:color="auto"/>
            </w:tcBorders>
            <w:shd w:val="clear" w:color="auto" w:fill="auto"/>
            <w:noWrap/>
            <w:vAlign w:val="center"/>
            <w:hideMark/>
          </w:tcPr>
          <w:p w14:paraId="62FB7E91" w14:textId="77777777" w:rsidR="00F85DE7" w:rsidRPr="00453CDA" w:rsidRDefault="00F85DE7" w:rsidP="00F85DE7">
            <w:pPr>
              <w:jc w:val="center"/>
              <w:rPr>
                <w:sz w:val="18"/>
                <w:szCs w:val="18"/>
              </w:rPr>
            </w:pPr>
            <w:r w:rsidRPr="00453CDA">
              <w:rPr>
                <w:sz w:val="18"/>
                <w:szCs w:val="18"/>
              </w:rPr>
              <w:t>0,06</w:t>
            </w:r>
          </w:p>
        </w:tc>
        <w:tc>
          <w:tcPr>
            <w:tcW w:w="360" w:type="pct"/>
            <w:tcBorders>
              <w:top w:val="nil"/>
              <w:left w:val="nil"/>
              <w:bottom w:val="single" w:sz="4" w:space="0" w:color="auto"/>
              <w:right w:val="single" w:sz="4" w:space="0" w:color="auto"/>
            </w:tcBorders>
            <w:shd w:val="clear" w:color="auto" w:fill="auto"/>
            <w:noWrap/>
            <w:vAlign w:val="center"/>
            <w:hideMark/>
          </w:tcPr>
          <w:p w14:paraId="65335D5C" w14:textId="77777777" w:rsidR="00F85DE7" w:rsidRPr="00453CDA" w:rsidRDefault="00F85DE7" w:rsidP="00F85DE7">
            <w:pPr>
              <w:jc w:val="center"/>
              <w:rPr>
                <w:sz w:val="18"/>
                <w:szCs w:val="18"/>
              </w:rPr>
            </w:pPr>
            <w:r w:rsidRPr="00453CDA">
              <w:rPr>
                <w:sz w:val="18"/>
                <w:szCs w:val="18"/>
              </w:rPr>
              <w:t>0,05</w:t>
            </w:r>
          </w:p>
        </w:tc>
      </w:tr>
      <w:tr w:rsidR="004A669A" w:rsidRPr="00453CDA" w14:paraId="370507F6" w14:textId="77777777" w:rsidTr="00F85DE7">
        <w:trPr>
          <w:trHeight w:val="300"/>
          <w:jc w:val="center"/>
        </w:trPr>
        <w:tc>
          <w:tcPr>
            <w:tcW w:w="5000" w:type="pct"/>
            <w:gridSpan w:val="1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E9CA5C" w14:textId="77777777" w:rsidR="00F85DE7" w:rsidRPr="00453CDA" w:rsidRDefault="00F85DE7" w:rsidP="00F85DE7">
            <w:pPr>
              <w:jc w:val="center"/>
              <w:rPr>
                <w:sz w:val="18"/>
                <w:szCs w:val="18"/>
              </w:rPr>
            </w:pPr>
            <w:r w:rsidRPr="00453CDA">
              <w:rPr>
                <w:sz w:val="18"/>
                <w:szCs w:val="18"/>
              </w:rPr>
              <w:t>Котельная с.Елизарово Рязанцевского сельского округа</w:t>
            </w:r>
          </w:p>
        </w:tc>
      </w:tr>
      <w:tr w:rsidR="004A669A" w:rsidRPr="00453CDA" w14:paraId="36581195" w14:textId="77777777" w:rsidTr="00F85DE7">
        <w:trPr>
          <w:trHeight w:val="300"/>
          <w:jc w:val="center"/>
        </w:trPr>
        <w:tc>
          <w:tcPr>
            <w:tcW w:w="570" w:type="pct"/>
            <w:tcBorders>
              <w:top w:val="nil"/>
              <w:left w:val="single" w:sz="4" w:space="0" w:color="auto"/>
              <w:bottom w:val="single" w:sz="4" w:space="0" w:color="auto"/>
              <w:right w:val="single" w:sz="4" w:space="0" w:color="auto"/>
            </w:tcBorders>
            <w:shd w:val="clear" w:color="auto" w:fill="auto"/>
            <w:noWrap/>
            <w:vAlign w:val="center"/>
            <w:hideMark/>
          </w:tcPr>
          <w:p w14:paraId="570F285B" w14:textId="77777777" w:rsidR="00F85DE7" w:rsidRPr="00453CDA" w:rsidRDefault="00F85DE7" w:rsidP="00F85DE7">
            <w:pPr>
              <w:rPr>
                <w:sz w:val="18"/>
                <w:szCs w:val="18"/>
              </w:rPr>
            </w:pPr>
            <w:r w:rsidRPr="00453CDA">
              <w:rPr>
                <w:sz w:val="18"/>
                <w:szCs w:val="18"/>
              </w:rPr>
              <w:t>ННЗТ</w:t>
            </w:r>
          </w:p>
        </w:tc>
        <w:tc>
          <w:tcPr>
            <w:tcW w:w="370" w:type="pct"/>
            <w:tcBorders>
              <w:top w:val="nil"/>
              <w:left w:val="nil"/>
              <w:bottom w:val="single" w:sz="4" w:space="0" w:color="auto"/>
              <w:right w:val="single" w:sz="4" w:space="0" w:color="auto"/>
            </w:tcBorders>
            <w:shd w:val="clear" w:color="auto" w:fill="auto"/>
            <w:noWrap/>
            <w:vAlign w:val="center"/>
            <w:hideMark/>
          </w:tcPr>
          <w:p w14:paraId="7B8C098A" w14:textId="77777777" w:rsidR="00F85DE7" w:rsidRPr="00453CDA" w:rsidRDefault="00F85DE7" w:rsidP="00F85DE7">
            <w:pPr>
              <w:jc w:val="center"/>
              <w:rPr>
                <w:sz w:val="18"/>
                <w:szCs w:val="18"/>
              </w:rPr>
            </w:pPr>
            <w:r w:rsidRPr="00453CDA">
              <w:rPr>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4656F535" w14:textId="77777777" w:rsidR="00F85DE7" w:rsidRPr="00453CDA" w:rsidRDefault="00F85DE7" w:rsidP="00F85DE7">
            <w:pPr>
              <w:jc w:val="center"/>
              <w:rPr>
                <w:sz w:val="18"/>
                <w:szCs w:val="18"/>
              </w:rPr>
            </w:pPr>
            <w:r w:rsidRPr="00453CDA">
              <w:rPr>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1109D8AF" w14:textId="77777777" w:rsidR="00F85DE7" w:rsidRPr="00453CDA" w:rsidRDefault="00F85DE7" w:rsidP="00F85DE7">
            <w:pPr>
              <w:jc w:val="center"/>
              <w:rPr>
                <w:sz w:val="18"/>
                <w:szCs w:val="18"/>
              </w:rPr>
            </w:pPr>
            <w:r w:rsidRPr="00453CDA">
              <w:rPr>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41CA70AA" w14:textId="77777777" w:rsidR="00F85DE7" w:rsidRPr="00453CDA" w:rsidRDefault="00F85DE7" w:rsidP="00F85DE7">
            <w:pPr>
              <w:jc w:val="center"/>
              <w:rPr>
                <w:sz w:val="18"/>
                <w:szCs w:val="18"/>
              </w:rPr>
            </w:pPr>
            <w:r w:rsidRPr="00453CDA">
              <w:rPr>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0E51015A" w14:textId="77777777" w:rsidR="00F85DE7" w:rsidRPr="00453CDA" w:rsidRDefault="00F85DE7" w:rsidP="00F85DE7">
            <w:pPr>
              <w:jc w:val="center"/>
              <w:rPr>
                <w:sz w:val="18"/>
                <w:szCs w:val="18"/>
              </w:rPr>
            </w:pPr>
            <w:r w:rsidRPr="00453CDA">
              <w:rPr>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54AD9A22" w14:textId="77777777" w:rsidR="00F85DE7" w:rsidRPr="00453CDA" w:rsidRDefault="00F85DE7" w:rsidP="00F85DE7">
            <w:pPr>
              <w:jc w:val="center"/>
              <w:rPr>
                <w:sz w:val="18"/>
                <w:szCs w:val="18"/>
              </w:rPr>
            </w:pPr>
            <w:r w:rsidRPr="00453CDA">
              <w:rPr>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22FEEC49" w14:textId="77777777" w:rsidR="00F85DE7" w:rsidRPr="00453CDA" w:rsidRDefault="00F85DE7" w:rsidP="00F85DE7">
            <w:pPr>
              <w:jc w:val="center"/>
              <w:rPr>
                <w:sz w:val="18"/>
                <w:szCs w:val="18"/>
              </w:rPr>
            </w:pPr>
            <w:r w:rsidRPr="00453CDA">
              <w:rPr>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28BB6F82" w14:textId="77777777" w:rsidR="00F85DE7" w:rsidRPr="00453CDA" w:rsidRDefault="00F85DE7" w:rsidP="00F85DE7">
            <w:pPr>
              <w:jc w:val="center"/>
              <w:rPr>
                <w:sz w:val="18"/>
                <w:szCs w:val="18"/>
              </w:rPr>
            </w:pPr>
            <w:r w:rsidRPr="00453CDA">
              <w:rPr>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39B1908A" w14:textId="77777777" w:rsidR="00F85DE7" w:rsidRPr="00453CDA" w:rsidRDefault="00F85DE7" w:rsidP="00F85DE7">
            <w:pPr>
              <w:jc w:val="center"/>
              <w:rPr>
                <w:sz w:val="18"/>
                <w:szCs w:val="18"/>
              </w:rPr>
            </w:pPr>
            <w:r w:rsidRPr="00453CDA">
              <w:rPr>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6C02CE74" w14:textId="77777777" w:rsidR="00F85DE7" w:rsidRPr="00453CDA" w:rsidRDefault="00F85DE7" w:rsidP="00F85DE7">
            <w:pPr>
              <w:jc w:val="center"/>
              <w:rPr>
                <w:sz w:val="18"/>
                <w:szCs w:val="18"/>
              </w:rPr>
            </w:pPr>
            <w:r w:rsidRPr="00453CDA">
              <w:rPr>
                <w:sz w:val="18"/>
                <w:szCs w:val="18"/>
              </w:rPr>
              <w:t>0,01</w:t>
            </w:r>
          </w:p>
        </w:tc>
        <w:tc>
          <w:tcPr>
            <w:tcW w:w="370" w:type="pct"/>
            <w:tcBorders>
              <w:top w:val="nil"/>
              <w:left w:val="nil"/>
              <w:bottom w:val="single" w:sz="4" w:space="0" w:color="auto"/>
              <w:right w:val="single" w:sz="4" w:space="0" w:color="auto"/>
            </w:tcBorders>
            <w:shd w:val="clear" w:color="auto" w:fill="auto"/>
            <w:noWrap/>
            <w:vAlign w:val="center"/>
            <w:hideMark/>
          </w:tcPr>
          <w:p w14:paraId="42B72D8E" w14:textId="77777777" w:rsidR="00F85DE7" w:rsidRPr="00453CDA" w:rsidRDefault="00F85DE7" w:rsidP="00F85DE7">
            <w:pPr>
              <w:jc w:val="center"/>
              <w:rPr>
                <w:sz w:val="18"/>
                <w:szCs w:val="18"/>
              </w:rPr>
            </w:pPr>
            <w:r w:rsidRPr="00453CDA">
              <w:rPr>
                <w:sz w:val="18"/>
                <w:szCs w:val="18"/>
              </w:rPr>
              <w:t>0,01</w:t>
            </w:r>
          </w:p>
        </w:tc>
        <w:tc>
          <w:tcPr>
            <w:tcW w:w="360" w:type="pct"/>
            <w:tcBorders>
              <w:top w:val="nil"/>
              <w:left w:val="nil"/>
              <w:bottom w:val="single" w:sz="4" w:space="0" w:color="auto"/>
              <w:right w:val="single" w:sz="4" w:space="0" w:color="auto"/>
            </w:tcBorders>
            <w:shd w:val="clear" w:color="auto" w:fill="auto"/>
            <w:noWrap/>
            <w:vAlign w:val="center"/>
            <w:hideMark/>
          </w:tcPr>
          <w:p w14:paraId="085B6C58" w14:textId="77777777" w:rsidR="00F85DE7" w:rsidRPr="00453CDA" w:rsidRDefault="00F85DE7" w:rsidP="00F85DE7">
            <w:pPr>
              <w:jc w:val="center"/>
              <w:rPr>
                <w:sz w:val="18"/>
                <w:szCs w:val="18"/>
              </w:rPr>
            </w:pPr>
            <w:r w:rsidRPr="00453CDA">
              <w:rPr>
                <w:sz w:val="18"/>
                <w:szCs w:val="18"/>
              </w:rPr>
              <w:t>0,01</w:t>
            </w:r>
          </w:p>
        </w:tc>
      </w:tr>
      <w:tr w:rsidR="004A669A" w:rsidRPr="00453CDA" w14:paraId="6FEA8E84" w14:textId="77777777" w:rsidTr="00F85DE7">
        <w:trPr>
          <w:trHeight w:val="300"/>
          <w:jc w:val="center"/>
        </w:trPr>
        <w:tc>
          <w:tcPr>
            <w:tcW w:w="570" w:type="pct"/>
            <w:tcBorders>
              <w:top w:val="nil"/>
              <w:left w:val="single" w:sz="4" w:space="0" w:color="auto"/>
              <w:bottom w:val="single" w:sz="4" w:space="0" w:color="auto"/>
              <w:right w:val="single" w:sz="4" w:space="0" w:color="auto"/>
            </w:tcBorders>
            <w:shd w:val="clear" w:color="auto" w:fill="auto"/>
            <w:noWrap/>
            <w:vAlign w:val="center"/>
            <w:hideMark/>
          </w:tcPr>
          <w:p w14:paraId="6BA76202" w14:textId="77777777" w:rsidR="00F85DE7" w:rsidRPr="00453CDA" w:rsidRDefault="00F85DE7" w:rsidP="00F85DE7">
            <w:pPr>
              <w:rPr>
                <w:sz w:val="18"/>
                <w:szCs w:val="18"/>
              </w:rPr>
            </w:pPr>
            <w:r w:rsidRPr="00453CDA">
              <w:rPr>
                <w:sz w:val="18"/>
                <w:szCs w:val="18"/>
              </w:rPr>
              <w:t>НЭЗТ</w:t>
            </w:r>
          </w:p>
        </w:tc>
        <w:tc>
          <w:tcPr>
            <w:tcW w:w="370" w:type="pct"/>
            <w:tcBorders>
              <w:top w:val="nil"/>
              <w:left w:val="nil"/>
              <w:bottom w:val="single" w:sz="4" w:space="0" w:color="auto"/>
              <w:right w:val="single" w:sz="4" w:space="0" w:color="auto"/>
            </w:tcBorders>
            <w:shd w:val="clear" w:color="auto" w:fill="auto"/>
            <w:noWrap/>
            <w:vAlign w:val="center"/>
            <w:hideMark/>
          </w:tcPr>
          <w:p w14:paraId="0F67E19D" w14:textId="77777777" w:rsidR="00F85DE7" w:rsidRPr="00453CDA" w:rsidRDefault="00F85DE7" w:rsidP="00F85DE7">
            <w:pPr>
              <w:jc w:val="center"/>
              <w:rPr>
                <w:sz w:val="18"/>
                <w:szCs w:val="18"/>
              </w:rPr>
            </w:pPr>
            <w:r w:rsidRPr="00453CDA">
              <w:rPr>
                <w:sz w:val="18"/>
                <w:szCs w:val="18"/>
              </w:rPr>
              <w:t>0,03</w:t>
            </w:r>
          </w:p>
        </w:tc>
        <w:tc>
          <w:tcPr>
            <w:tcW w:w="370" w:type="pct"/>
            <w:tcBorders>
              <w:top w:val="nil"/>
              <w:left w:val="nil"/>
              <w:bottom w:val="single" w:sz="4" w:space="0" w:color="auto"/>
              <w:right w:val="single" w:sz="4" w:space="0" w:color="auto"/>
            </w:tcBorders>
            <w:shd w:val="clear" w:color="auto" w:fill="auto"/>
            <w:noWrap/>
            <w:vAlign w:val="center"/>
            <w:hideMark/>
          </w:tcPr>
          <w:p w14:paraId="1F46F351" w14:textId="77777777" w:rsidR="00F85DE7" w:rsidRPr="00453CDA" w:rsidRDefault="00F85DE7" w:rsidP="00F85DE7">
            <w:pPr>
              <w:jc w:val="center"/>
              <w:rPr>
                <w:sz w:val="18"/>
                <w:szCs w:val="18"/>
              </w:rPr>
            </w:pPr>
            <w:r w:rsidRPr="00453CDA">
              <w:rPr>
                <w:sz w:val="18"/>
                <w:szCs w:val="18"/>
              </w:rPr>
              <w:t>0,03</w:t>
            </w:r>
          </w:p>
        </w:tc>
        <w:tc>
          <w:tcPr>
            <w:tcW w:w="370" w:type="pct"/>
            <w:tcBorders>
              <w:top w:val="nil"/>
              <w:left w:val="nil"/>
              <w:bottom w:val="single" w:sz="4" w:space="0" w:color="auto"/>
              <w:right w:val="single" w:sz="4" w:space="0" w:color="auto"/>
            </w:tcBorders>
            <w:shd w:val="clear" w:color="auto" w:fill="auto"/>
            <w:noWrap/>
            <w:vAlign w:val="center"/>
            <w:hideMark/>
          </w:tcPr>
          <w:p w14:paraId="7FF13580" w14:textId="77777777" w:rsidR="00F85DE7" w:rsidRPr="00453CDA" w:rsidRDefault="00F85DE7" w:rsidP="00F85DE7">
            <w:pPr>
              <w:jc w:val="center"/>
              <w:rPr>
                <w:sz w:val="18"/>
                <w:szCs w:val="18"/>
              </w:rPr>
            </w:pPr>
            <w:r w:rsidRPr="00453CDA">
              <w:rPr>
                <w:sz w:val="18"/>
                <w:szCs w:val="18"/>
              </w:rPr>
              <w:t>0,03</w:t>
            </w:r>
          </w:p>
        </w:tc>
        <w:tc>
          <w:tcPr>
            <w:tcW w:w="370" w:type="pct"/>
            <w:tcBorders>
              <w:top w:val="nil"/>
              <w:left w:val="nil"/>
              <w:bottom w:val="single" w:sz="4" w:space="0" w:color="auto"/>
              <w:right w:val="single" w:sz="4" w:space="0" w:color="auto"/>
            </w:tcBorders>
            <w:shd w:val="clear" w:color="auto" w:fill="auto"/>
            <w:noWrap/>
            <w:vAlign w:val="center"/>
            <w:hideMark/>
          </w:tcPr>
          <w:p w14:paraId="639E6FDA" w14:textId="77777777" w:rsidR="00F85DE7" w:rsidRPr="00453CDA" w:rsidRDefault="00F85DE7" w:rsidP="00F85DE7">
            <w:pPr>
              <w:jc w:val="center"/>
              <w:rPr>
                <w:sz w:val="18"/>
                <w:szCs w:val="18"/>
              </w:rPr>
            </w:pPr>
            <w:r w:rsidRPr="00453CDA">
              <w:rPr>
                <w:sz w:val="18"/>
                <w:szCs w:val="18"/>
              </w:rPr>
              <w:t>0,03</w:t>
            </w:r>
          </w:p>
        </w:tc>
        <w:tc>
          <w:tcPr>
            <w:tcW w:w="370" w:type="pct"/>
            <w:tcBorders>
              <w:top w:val="nil"/>
              <w:left w:val="nil"/>
              <w:bottom w:val="single" w:sz="4" w:space="0" w:color="auto"/>
              <w:right w:val="single" w:sz="4" w:space="0" w:color="auto"/>
            </w:tcBorders>
            <w:shd w:val="clear" w:color="auto" w:fill="auto"/>
            <w:noWrap/>
            <w:vAlign w:val="center"/>
            <w:hideMark/>
          </w:tcPr>
          <w:p w14:paraId="5035DDE1" w14:textId="77777777" w:rsidR="00F85DE7" w:rsidRPr="00453CDA" w:rsidRDefault="00F85DE7" w:rsidP="00F85DE7">
            <w:pPr>
              <w:jc w:val="center"/>
              <w:rPr>
                <w:sz w:val="18"/>
                <w:szCs w:val="18"/>
              </w:rPr>
            </w:pPr>
            <w:r w:rsidRPr="00453CDA">
              <w:rPr>
                <w:sz w:val="18"/>
                <w:szCs w:val="18"/>
              </w:rPr>
              <w:t>0,03</w:t>
            </w:r>
          </w:p>
        </w:tc>
        <w:tc>
          <w:tcPr>
            <w:tcW w:w="370" w:type="pct"/>
            <w:tcBorders>
              <w:top w:val="nil"/>
              <w:left w:val="nil"/>
              <w:bottom w:val="single" w:sz="4" w:space="0" w:color="auto"/>
              <w:right w:val="single" w:sz="4" w:space="0" w:color="auto"/>
            </w:tcBorders>
            <w:shd w:val="clear" w:color="auto" w:fill="auto"/>
            <w:noWrap/>
            <w:vAlign w:val="center"/>
            <w:hideMark/>
          </w:tcPr>
          <w:p w14:paraId="3D8DD8DB" w14:textId="77777777" w:rsidR="00F85DE7" w:rsidRPr="00453CDA" w:rsidRDefault="00F85DE7" w:rsidP="00F85DE7">
            <w:pPr>
              <w:jc w:val="center"/>
              <w:rPr>
                <w:sz w:val="18"/>
                <w:szCs w:val="18"/>
              </w:rPr>
            </w:pPr>
            <w:r w:rsidRPr="00453CDA">
              <w:rPr>
                <w:sz w:val="18"/>
                <w:szCs w:val="18"/>
              </w:rPr>
              <w:t>0,03</w:t>
            </w:r>
          </w:p>
        </w:tc>
        <w:tc>
          <w:tcPr>
            <w:tcW w:w="370" w:type="pct"/>
            <w:tcBorders>
              <w:top w:val="nil"/>
              <w:left w:val="nil"/>
              <w:bottom w:val="single" w:sz="4" w:space="0" w:color="auto"/>
              <w:right w:val="single" w:sz="4" w:space="0" w:color="auto"/>
            </w:tcBorders>
            <w:shd w:val="clear" w:color="auto" w:fill="auto"/>
            <w:noWrap/>
            <w:vAlign w:val="center"/>
            <w:hideMark/>
          </w:tcPr>
          <w:p w14:paraId="05C5146A" w14:textId="77777777" w:rsidR="00F85DE7" w:rsidRPr="00453CDA" w:rsidRDefault="00F85DE7" w:rsidP="00F85DE7">
            <w:pPr>
              <w:jc w:val="center"/>
              <w:rPr>
                <w:sz w:val="18"/>
                <w:szCs w:val="18"/>
              </w:rPr>
            </w:pPr>
            <w:r w:rsidRPr="00453CDA">
              <w:rPr>
                <w:sz w:val="18"/>
                <w:szCs w:val="18"/>
              </w:rPr>
              <w:t>0,03</w:t>
            </w:r>
          </w:p>
        </w:tc>
        <w:tc>
          <w:tcPr>
            <w:tcW w:w="370" w:type="pct"/>
            <w:tcBorders>
              <w:top w:val="nil"/>
              <w:left w:val="nil"/>
              <w:bottom w:val="single" w:sz="4" w:space="0" w:color="auto"/>
              <w:right w:val="single" w:sz="4" w:space="0" w:color="auto"/>
            </w:tcBorders>
            <w:shd w:val="clear" w:color="auto" w:fill="auto"/>
            <w:noWrap/>
            <w:vAlign w:val="center"/>
            <w:hideMark/>
          </w:tcPr>
          <w:p w14:paraId="74ACEB97" w14:textId="77777777" w:rsidR="00F85DE7" w:rsidRPr="00453CDA" w:rsidRDefault="00F85DE7" w:rsidP="00F85DE7">
            <w:pPr>
              <w:jc w:val="center"/>
              <w:rPr>
                <w:sz w:val="18"/>
                <w:szCs w:val="18"/>
              </w:rPr>
            </w:pPr>
            <w:r w:rsidRPr="00453CDA">
              <w:rPr>
                <w:sz w:val="18"/>
                <w:szCs w:val="18"/>
              </w:rPr>
              <w:t>0,03</w:t>
            </w:r>
          </w:p>
        </w:tc>
        <w:tc>
          <w:tcPr>
            <w:tcW w:w="370" w:type="pct"/>
            <w:tcBorders>
              <w:top w:val="nil"/>
              <w:left w:val="nil"/>
              <w:bottom w:val="single" w:sz="4" w:space="0" w:color="auto"/>
              <w:right w:val="single" w:sz="4" w:space="0" w:color="auto"/>
            </w:tcBorders>
            <w:shd w:val="clear" w:color="auto" w:fill="auto"/>
            <w:noWrap/>
            <w:vAlign w:val="center"/>
            <w:hideMark/>
          </w:tcPr>
          <w:p w14:paraId="28D6EBD4" w14:textId="77777777" w:rsidR="00F85DE7" w:rsidRPr="00453CDA" w:rsidRDefault="00F85DE7" w:rsidP="00F85DE7">
            <w:pPr>
              <w:jc w:val="center"/>
              <w:rPr>
                <w:sz w:val="18"/>
                <w:szCs w:val="18"/>
              </w:rPr>
            </w:pPr>
            <w:r w:rsidRPr="00453CDA">
              <w:rPr>
                <w:sz w:val="18"/>
                <w:szCs w:val="18"/>
              </w:rPr>
              <w:t>0,03</w:t>
            </w:r>
          </w:p>
        </w:tc>
        <w:tc>
          <w:tcPr>
            <w:tcW w:w="370" w:type="pct"/>
            <w:tcBorders>
              <w:top w:val="nil"/>
              <w:left w:val="nil"/>
              <w:bottom w:val="single" w:sz="4" w:space="0" w:color="auto"/>
              <w:right w:val="single" w:sz="4" w:space="0" w:color="auto"/>
            </w:tcBorders>
            <w:shd w:val="clear" w:color="auto" w:fill="auto"/>
            <w:noWrap/>
            <w:vAlign w:val="center"/>
            <w:hideMark/>
          </w:tcPr>
          <w:p w14:paraId="5821F41D" w14:textId="77777777" w:rsidR="00F85DE7" w:rsidRPr="00453CDA" w:rsidRDefault="00F85DE7" w:rsidP="00F85DE7">
            <w:pPr>
              <w:jc w:val="center"/>
              <w:rPr>
                <w:sz w:val="18"/>
                <w:szCs w:val="18"/>
              </w:rPr>
            </w:pPr>
            <w:r w:rsidRPr="00453CDA">
              <w:rPr>
                <w:sz w:val="18"/>
                <w:szCs w:val="18"/>
              </w:rPr>
              <w:t>0,03</w:t>
            </w:r>
          </w:p>
        </w:tc>
        <w:tc>
          <w:tcPr>
            <w:tcW w:w="370" w:type="pct"/>
            <w:tcBorders>
              <w:top w:val="nil"/>
              <w:left w:val="nil"/>
              <w:bottom w:val="single" w:sz="4" w:space="0" w:color="auto"/>
              <w:right w:val="single" w:sz="4" w:space="0" w:color="auto"/>
            </w:tcBorders>
            <w:shd w:val="clear" w:color="auto" w:fill="auto"/>
            <w:noWrap/>
            <w:vAlign w:val="center"/>
            <w:hideMark/>
          </w:tcPr>
          <w:p w14:paraId="299EDD0B" w14:textId="77777777" w:rsidR="00F85DE7" w:rsidRPr="00453CDA" w:rsidRDefault="00F85DE7" w:rsidP="00F85DE7">
            <w:pPr>
              <w:jc w:val="center"/>
              <w:rPr>
                <w:sz w:val="18"/>
                <w:szCs w:val="18"/>
              </w:rPr>
            </w:pPr>
            <w:r w:rsidRPr="00453CDA">
              <w:rPr>
                <w:sz w:val="18"/>
                <w:szCs w:val="18"/>
              </w:rPr>
              <w:t>0,03</w:t>
            </w:r>
          </w:p>
        </w:tc>
        <w:tc>
          <w:tcPr>
            <w:tcW w:w="360" w:type="pct"/>
            <w:tcBorders>
              <w:top w:val="nil"/>
              <w:left w:val="nil"/>
              <w:bottom w:val="single" w:sz="4" w:space="0" w:color="auto"/>
              <w:right w:val="single" w:sz="4" w:space="0" w:color="auto"/>
            </w:tcBorders>
            <w:shd w:val="clear" w:color="auto" w:fill="auto"/>
            <w:noWrap/>
            <w:vAlign w:val="center"/>
            <w:hideMark/>
          </w:tcPr>
          <w:p w14:paraId="4E92C709" w14:textId="77777777" w:rsidR="00F85DE7" w:rsidRPr="00453CDA" w:rsidRDefault="00F85DE7" w:rsidP="00F85DE7">
            <w:pPr>
              <w:jc w:val="center"/>
              <w:rPr>
                <w:sz w:val="18"/>
                <w:szCs w:val="18"/>
              </w:rPr>
            </w:pPr>
            <w:r w:rsidRPr="00453CDA">
              <w:rPr>
                <w:sz w:val="18"/>
                <w:szCs w:val="18"/>
              </w:rPr>
              <w:t>0,03</w:t>
            </w:r>
          </w:p>
        </w:tc>
      </w:tr>
      <w:tr w:rsidR="004A669A" w:rsidRPr="00453CDA" w14:paraId="0222D8E2" w14:textId="77777777" w:rsidTr="00F85DE7">
        <w:trPr>
          <w:trHeight w:val="300"/>
          <w:jc w:val="center"/>
        </w:trPr>
        <w:tc>
          <w:tcPr>
            <w:tcW w:w="570" w:type="pct"/>
            <w:tcBorders>
              <w:top w:val="nil"/>
              <w:left w:val="single" w:sz="4" w:space="0" w:color="auto"/>
              <w:bottom w:val="single" w:sz="4" w:space="0" w:color="auto"/>
              <w:right w:val="single" w:sz="4" w:space="0" w:color="auto"/>
            </w:tcBorders>
            <w:shd w:val="clear" w:color="auto" w:fill="auto"/>
            <w:noWrap/>
            <w:vAlign w:val="center"/>
            <w:hideMark/>
          </w:tcPr>
          <w:p w14:paraId="146A4D86" w14:textId="77777777" w:rsidR="00F85DE7" w:rsidRPr="00453CDA" w:rsidRDefault="00F85DE7" w:rsidP="00F85DE7">
            <w:pPr>
              <w:rPr>
                <w:sz w:val="18"/>
                <w:szCs w:val="18"/>
              </w:rPr>
            </w:pPr>
            <w:r w:rsidRPr="00453CDA">
              <w:rPr>
                <w:sz w:val="18"/>
                <w:szCs w:val="18"/>
              </w:rPr>
              <w:t>ОНЗТ</w:t>
            </w:r>
          </w:p>
        </w:tc>
        <w:tc>
          <w:tcPr>
            <w:tcW w:w="370" w:type="pct"/>
            <w:tcBorders>
              <w:top w:val="nil"/>
              <w:left w:val="nil"/>
              <w:bottom w:val="single" w:sz="4" w:space="0" w:color="auto"/>
              <w:right w:val="single" w:sz="4" w:space="0" w:color="auto"/>
            </w:tcBorders>
            <w:shd w:val="clear" w:color="auto" w:fill="auto"/>
            <w:noWrap/>
            <w:vAlign w:val="center"/>
            <w:hideMark/>
          </w:tcPr>
          <w:p w14:paraId="4D2CD2FD" w14:textId="77777777" w:rsidR="00F85DE7" w:rsidRPr="00453CDA" w:rsidRDefault="00F85DE7" w:rsidP="00F85DE7">
            <w:pPr>
              <w:jc w:val="center"/>
              <w:rPr>
                <w:sz w:val="18"/>
                <w:szCs w:val="18"/>
              </w:rPr>
            </w:pPr>
            <w:r w:rsidRPr="00453CDA">
              <w:rPr>
                <w:sz w:val="18"/>
                <w:szCs w:val="18"/>
              </w:rPr>
              <w:t>0,04</w:t>
            </w:r>
          </w:p>
        </w:tc>
        <w:tc>
          <w:tcPr>
            <w:tcW w:w="370" w:type="pct"/>
            <w:tcBorders>
              <w:top w:val="nil"/>
              <w:left w:val="nil"/>
              <w:bottom w:val="single" w:sz="4" w:space="0" w:color="auto"/>
              <w:right w:val="single" w:sz="4" w:space="0" w:color="auto"/>
            </w:tcBorders>
            <w:shd w:val="clear" w:color="auto" w:fill="auto"/>
            <w:noWrap/>
            <w:vAlign w:val="center"/>
            <w:hideMark/>
          </w:tcPr>
          <w:p w14:paraId="4BA70E6C" w14:textId="77777777" w:rsidR="00F85DE7" w:rsidRPr="00453CDA" w:rsidRDefault="00F85DE7" w:rsidP="00F85DE7">
            <w:pPr>
              <w:jc w:val="center"/>
              <w:rPr>
                <w:sz w:val="18"/>
                <w:szCs w:val="18"/>
              </w:rPr>
            </w:pPr>
            <w:r w:rsidRPr="00453CDA">
              <w:rPr>
                <w:sz w:val="18"/>
                <w:szCs w:val="18"/>
              </w:rPr>
              <w:t>0,04</w:t>
            </w:r>
          </w:p>
        </w:tc>
        <w:tc>
          <w:tcPr>
            <w:tcW w:w="370" w:type="pct"/>
            <w:tcBorders>
              <w:top w:val="nil"/>
              <w:left w:val="nil"/>
              <w:bottom w:val="single" w:sz="4" w:space="0" w:color="auto"/>
              <w:right w:val="single" w:sz="4" w:space="0" w:color="auto"/>
            </w:tcBorders>
            <w:shd w:val="clear" w:color="auto" w:fill="auto"/>
            <w:noWrap/>
            <w:vAlign w:val="center"/>
            <w:hideMark/>
          </w:tcPr>
          <w:p w14:paraId="62E12F42" w14:textId="77777777" w:rsidR="00F85DE7" w:rsidRPr="00453CDA" w:rsidRDefault="00F85DE7" w:rsidP="00F85DE7">
            <w:pPr>
              <w:jc w:val="center"/>
              <w:rPr>
                <w:sz w:val="18"/>
                <w:szCs w:val="18"/>
              </w:rPr>
            </w:pPr>
            <w:r w:rsidRPr="00453CDA">
              <w:rPr>
                <w:sz w:val="18"/>
                <w:szCs w:val="18"/>
              </w:rPr>
              <w:t>0,04</w:t>
            </w:r>
          </w:p>
        </w:tc>
        <w:tc>
          <w:tcPr>
            <w:tcW w:w="370" w:type="pct"/>
            <w:tcBorders>
              <w:top w:val="nil"/>
              <w:left w:val="nil"/>
              <w:bottom w:val="single" w:sz="4" w:space="0" w:color="auto"/>
              <w:right w:val="single" w:sz="4" w:space="0" w:color="auto"/>
            </w:tcBorders>
            <w:shd w:val="clear" w:color="auto" w:fill="auto"/>
            <w:noWrap/>
            <w:vAlign w:val="center"/>
            <w:hideMark/>
          </w:tcPr>
          <w:p w14:paraId="73DED1A3" w14:textId="77777777" w:rsidR="00F85DE7" w:rsidRPr="00453CDA" w:rsidRDefault="00F85DE7" w:rsidP="00F85DE7">
            <w:pPr>
              <w:jc w:val="center"/>
              <w:rPr>
                <w:sz w:val="18"/>
                <w:szCs w:val="18"/>
              </w:rPr>
            </w:pPr>
            <w:r w:rsidRPr="00453CDA">
              <w:rPr>
                <w:sz w:val="18"/>
                <w:szCs w:val="18"/>
              </w:rPr>
              <w:t>0,04</w:t>
            </w:r>
          </w:p>
        </w:tc>
        <w:tc>
          <w:tcPr>
            <w:tcW w:w="370" w:type="pct"/>
            <w:tcBorders>
              <w:top w:val="nil"/>
              <w:left w:val="nil"/>
              <w:bottom w:val="single" w:sz="4" w:space="0" w:color="auto"/>
              <w:right w:val="single" w:sz="4" w:space="0" w:color="auto"/>
            </w:tcBorders>
            <w:shd w:val="clear" w:color="auto" w:fill="auto"/>
            <w:noWrap/>
            <w:vAlign w:val="center"/>
            <w:hideMark/>
          </w:tcPr>
          <w:p w14:paraId="461D522D" w14:textId="77777777" w:rsidR="00F85DE7" w:rsidRPr="00453CDA" w:rsidRDefault="00F85DE7" w:rsidP="00F85DE7">
            <w:pPr>
              <w:jc w:val="center"/>
              <w:rPr>
                <w:sz w:val="18"/>
                <w:szCs w:val="18"/>
              </w:rPr>
            </w:pPr>
            <w:r w:rsidRPr="00453CDA">
              <w:rPr>
                <w:sz w:val="18"/>
                <w:szCs w:val="18"/>
              </w:rPr>
              <w:t>0,04</w:t>
            </w:r>
          </w:p>
        </w:tc>
        <w:tc>
          <w:tcPr>
            <w:tcW w:w="370" w:type="pct"/>
            <w:tcBorders>
              <w:top w:val="nil"/>
              <w:left w:val="nil"/>
              <w:bottom w:val="single" w:sz="4" w:space="0" w:color="auto"/>
              <w:right w:val="single" w:sz="4" w:space="0" w:color="auto"/>
            </w:tcBorders>
            <w:shd w:val="clear" w:color="auto" w:fill="auto"/>
            <w:noWrap/>
            <w:vAlign w:val="center"/>
            <w:hideMark/>
          </w:tcPr>
          <w:p w14:paraId="6DE65AD7" w14:textId="77777777" w:rsidR="00F85DE7" w:rsidRPr="00453CDA" w:rsidRDefault="00F85DE7" w:rsidP="00F85DE7">
            <w:pPr>
              <w:jc w:val="center"/>
              <w:rPr>
                <w:sz w:val="18"/>
                <w:szCs w:val="18"/>
              </w:rPr>
            </w:pPr>
            <w:r w:rsidRPr="00453CDA">
              <w:rPr>
                <w:sz w:val="18"/>
                <w:szCs w:val="18"/>
              </w:rPr>
              <w:t>0,04</w:t>
            </w:r>
          </w:p>
        </w:tc>
        <w:tc>
          <w:tcPr>
            <w:tcW w:w="370" w:type="pct"/>
            <w:tcBorders>
              <w:top w:val="nil"/>
              <w:left w:val="nil"/>
              <w:bottom w:val="single" w:sz="4" w:space="0" w:color="auto"/>
              <w:right w:val="single" w:sz="4" w:space="0" w:color="auto"/>
            </w:tcBorders>
            <w:shd w:val="clear" w:color="auto" w:fill="auto"/>
            <w:noWrap/>
            <w:vAlign w:val="center"/>
            <w:hideMark/>
          </w:tcPr>
          <w:p w14:paraId="3937E9C9" w14:textId="77777777" w:rsidR="00F85DE7" w:rsidRPr="00453CDA" w:rsidRDefault="00F85DE7" w:rsidP="00F85DE7">
            <w:pPr>
              <w:jc w:val="center"/>
              <w:rPr>
                <w:sz w:val="18"/>
                <w:szCs w:val="18"/>
              </w:rPr>
            </w:pPr>
            <w:r w:rsidRPr="00453CDA">
              <w:rPr>
                <w:sz w:val="18"/>
                <w:szCs w:val="18"/>
              </w:rPr>
              <w:t>0,04</w:t>
            </w:r>
          </w:p>
        </w:tc>
        <w:tc>
          <w:tcPr>
            <w:tcW w:w="370" w:type="pct"/>
            <w:tcBorders>
              <w:top w:val="nil"/>
              <w:left w:val="nil"/>
              <w:bottom w:val="single" w:sz="4" w:space="0" w:color="auto"/>
              <w:right w:val="single" w:sz="4" w:space="0" w:color="auto"/>
            </w:tcBorders>
            <w:shd w:val="clear" w:color="auto" w:fill="auto"/>
            <w:noWrap/>
            <w:vAlign w:val="center"/>
            <w:hideMark/>
          </w:tcPr>
          <w:p w14:paraId="31108B47" w14:textId="77777777" w:rsidR="00F85DE7" w:rsidRPr="00453CDA" w:rsidRDefault="00F85DE7" w:rsidP="00F85DE7">
            <w:pPr>
              <w:jc w:val="center"/>
              <w:rPr>
                <w:sz w:val="18"/>
                <w:szCs w:val="18"/>
              </w:rPr>
            </w:pPr>
            <w:r w:rsidRPr="00453CDA">
              <w:rPr>
                <w:sz w:val="18"/>
                <w:szCs w:val="18"/>
              </w:rPr>
              <w:t>0,04</w:t>
            </w:r>
          </w:p>
        </w:tc>
        <w:tc>
          <w:tcPr>
            <w:tcW w:w="370" w:type="pct"/>
            <w:tcBorders>
              <w:top w:val="nil"/>
              <w:left w:val="nil"/>
              <w:bottom w:val="single" w:sz="4" w:space="0" w:color="auto"/>
              <w:right w:val="single" w:sz="4" w:space="0" w:color="auto"/>
            </w:tcBorders>
            <w:shd w:val="clear" w:color="auto" w:fill="auto"/>
            <w:noWrap/>
            <w:vAlign w:val="center"/>
            <w:hideMark/>
          </w:tcPr>
          <w:p w14:paraId="62BBF2AA" w14:textId="77777777" w:rsidR="00F85DE7" w:rsidRPr="00453CDA" w:rsidRDefault="00F85DE7" w:rsidP="00F85DE7">
            <w:pPr>
              <w:jc w:val="center"/>
              <w:rPr>
                <w:sz w:val="18"/>
                <w:szCs w:val="18"/>
              </w:rPr>
            </w:pPr>
            <w:r w:rsidRPr="00453CDA">
              <w:rPr>
                <w:sz w:val="18"/>
                <w:szCs w:val="18"/>
              </w:rPr>
              <w:t>0,04</w:t>
            </w:r>
          </w:p>
        </w:tc>
        <w:tc>
          <w:tcPr>
            <w:tcW w:w="370" w:type="pct"/>
            <w:tcBorders>
              <w:top w:val="nil"/>
              <w:left w:val="nil"/>
              <w:bottom w:val="single" w:sz="4" w:space="0" w:color="auto"/>
              <w:right w:val="single" w:sz="4" w:space="0" w:color="auto"/>
            </w:tcBorders>
            <w:shd w:val="clear" w:color="auto" w:fill="auto"/>
            <w:noWrap/>
            <w:vAlign w:val="center"/>
            <w:hideMark/>
          </w:tcPr>
          <w:p w14:paraId="5F5955B9" w14:textId="77777777" w:rsidR="00F85DE7" w:rsidRPr="00453CDA" w:rsidRDefault="00F85DE7" w:rsidP="00F85DE7">
            <w:pPr>
              <w:jc w:val="center"/>
              <w:rPr>
                <w:sz w:val="18"/>
                <w:szCs w:val="18"/>
              </w:rPr>
            </w:pPr>
            <w:r w:rsidRPr="00453CDA">
              <w:rPr>
                <w:sz w:val="18"/>
                <w:szCs w:val="18"/>
              </w:rPr>
              <w:t>0,04</w:t>
            </w:r>
          </w:p>
        </w:tc>
        <w:tc>
          <w:tcPr>
            <w:tcW w:w="370" w:type="pct"/>
            <w:tcBorders>
              <w:top w:val="nil"/>
              <w:left w:val="nil"/>
              <w:bottom w:val="single" w:sz="4" w:space="0" w:color="auto"/>
              <w:right w:val="single" w:sz="4" w:space="0" w:color="auto"/>
            </w:tcBorders>
            <w:shd w:val="clear" w:color="auto" w:fill="auto"/>
            <w:noWrap/>
            <w:vAlign w:val="center"/>
            <w:hideMark/>
          </w:tcPr>
          <w:p w14:paraId="013A7E9D" w14:textId="77777777" w:rsidR="00F85DE7" w:rsidRPr="00453CDA" w:rsidRDefault="00F85DE7" w:rsidP="00F85DE7">
            <w:pPr>
              <w:jc w:val="center"/>
              <w:rPr>
                <w:sz w:val="18"/>
                <w:szCs w:val="18"/>
              </w:rPr>
            </w:pPr>
            <w:r w:rsidRPr="00453CDA">
              <w:rPr>
                <w:sz w:val="18"/>
                <w:szCs w:val="18"/>
              </w:rPr>
              <w:t>0,04</w:t>
            </w:r>
          </w:p>
        </w:tc>
        <w:tc>
          <w:tcPr>
            <w:tcW w:w="360" w:type="pct"/>
            <w:tcBorders>
              <w:top w:val="nil"/>
              <w:left w:val="nil"/>
              <w:bottom w:val="single" w:sz="4" w:space="0" w:color="auto"/>
              <w:right w:val="single" w:sz="4" w:space="0" w:color="auto"/>
            </w:tcBorders>
            <w:shd w:val="clear" w:color="auto" w:fill="auto"/>
            <w:noWrap/>
            <w:vAlign w:val="center"/>
            <w:hideMark/>
          </w:tcPr>
          <w:p w14:paraId="3C180FCC" w14:textId="77777777" w:rsidR="00F85DE7" w:rsidRPr="00453CDA" w:rsidRDefault="00F85DE7" w:rsidP="00F85DE7">
            <w:pPr>
              <w:jc w:val="center"/>
              <w:rPr>
                <w:sz w:val="18"/>
                <w:szCs w:val="18"/>
              </w:rPr>
            </w:pPr>
            <w:r w:rsidRPr="00453CDA">
              <w:rPr>
                <w:sz w:val="18"/>
                <w:szCs w:val="18"/>
              </w:rPr>
              <w:t>0,04</w:t>
            </w:r>
          </w:p>
        </w:tc>
      </w:tr>
      <w:tr w:rsidR="004A669A" w:rsidRPr="00453CDA" w14:paraId="758C4BBC" w14:textId="77777777" w:rsidTr="00F85DE7">
        <w:trPr>
          <w:trHeight w:val="300"/>
          <w:jc w:val="center"/>
        </w:trPr>
        <w:tc>
          <w:tcPr>
            <w:tcW w:w="5000" w:type="pct"/>
            <w:gridSpan w:val="1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E717E4" w14:textId="77777777" w:rsidR="00F85DE7" w:rsidRPr="00453CDA" w:rsidRDefault="00F85DE7" w:rsidP="00F85DE7">
            <w:pPr>
              <w:jc w:val="center"/>
              <w:rPr>
                <w:sz w:val="18"/>
                <w:szCs w:val="18"/>
              </w:rPr>
            </w:pPr>
            <w:r w:rsidRPr="00453CDA">
              <w:rPr>
                <w:sz w:val="18"/>
                <w:szCs w:val="18"/>
              </w:rPr>
              <w:t>Котельная п.Рязанцево Рязанцевского сельского округа</w:t>
            </w:r>
          </w:p>
        </w:tc>
      </w:tr>
      <w:tr w:rsidR="004A669A" w:rsidRPr="00453CDA" w14:paraId="10EB7766" w14:textId="77777777" w:rsidTr="00F85DE7">
        <w:trPr>
          <w:trHeight w:val="300"/>
          <w:jc w:val="center"/>
        </w:trPr>
        <w:tc>
          <w:tcPr>
            <w:tcW w:w="570" w:type="pct"/>
            <w:tcBorders>
              <w:top w:val="nil"/>
              <w:left w:val="single" w:sz="4" w:space="0" w:color="auto"/>
              <w:bottom w:val="single" w:sz="4" w:space="0" w:color="auto"/>
              <w:right w:val="single" w:sz="4" w:space="0" w:color="auto"/>
            </w:tcBorders>
            <w:shd w:val="clear" w:color="auto" w:fill="auto"/>
            <w:noWrap/>
            <w:vAlign w:val="center"/>
            <w:hideMark/>
          </w:tcPr>
          <w:p w14:paraId="22426E33" w14:textId="77777777" w:rsidR="00F85DE7" w:rsidRPr="00453CDA" w:rsidRDefault="00F85DE7" w:rsidP="00F85DE7">
            <w:pPr>
              <w:rPr>
                <w:sz w:val="18"/>
                <w:szCs w:val="18"/>
              </w:rPr>
            </w:pPr>
            <w:r w:rsidRPr="00453CDA">
              <w:rPr>
                <w:sz w:val="18"/>
                <w:szCs w:val="18"/>
              </w:rPr>
              <w:t>ННЗТ</w:t>
            </w:r>
          </w:p>
        </w:tc>
        <w:tc>
          <w:tcPr>
            <w:tcW w:w="370" w:type="pct"/>
            <w:tcBorders>
              <w:top w:val="nil"/>
              <w:left w:val="nil"/>
              <w:bottom w:val="single" w:sz="4" w:space="0" w:color="auto"/>
              <w:right w:val="single" w:sz="4" w:space="0" w:color="auto"/>
            </w:tcBorders>
            <w:shd w:val="clear" w:color="auto" w:fill="auto"/>
            <w:noWrap/>
            <w:vAlign w:val="center"/>
            <w:hideMark/>
          </w:tcPr>
          <w:p w14:paraId="698A5A97" w14:textId="77777777" w:rsidR="00F85DE7" w:rsidRPr="00453CDA" w:rsidRDefault="00F85DE7" w:rsidP="00F85DE7">
            <w:pPr>
              <w:jc w:val="center"/>
              <w:rPr>
                <w:sz w:val="18"/>
                <w:szCs w:val="18"/>
              </w:rPr>
            </w:pPr>
            <w:r w:rsidRPr="00453CDA">
              <w:rPr>
                <w:sz w:val="18"/>
                <w:szCs w:val="18"/>
              </w:rPr>
              <w:t>0,03</w:t>
            </w:r>
          </w:p>
        </w:tc>
        <w:tc>
          <w:tcPr>
            <w:tcW w:w="370" w:type="pct"/>
            <w:tcBorders>
              <w:top w:val="nil"/>
              <w:left w:val="nil"/>
              <w:bottom w:val="single" w:sz="4" w:space="0" w:color="auto"/>
              <w:right w:val="single" w:sz="4" w:space="0" w:color="auto"/>
            </w:tcBorders>
            <w:shd w:val="clear" w:color="auto" w:fill="auto"/>
            <w:noWrap/>
            <w:vAlign w:val="center"/>
            <w:hideMark/>
          </w:tcPr>
          <w:p w14:paraId="7BC2384E" w14:textId="77777777" w:rsidR="00F85DE7" w:rsidRPr="00453CDA" w:rsidRDefault="00F85DE7" w:rsidP="00F85DE7">
            <w:pPr>
              <w:jc w:val="center"/>
              <w:rPr>
                <w:sz w:val="18"/>
                <w:szCs w:val="18"/>
              </w:rPr>
            </w:pPr>
            <w:r w:rsidRPr="00453CDA">
              <w:rPr>
                <w:sz w:val="18"/>
                <w:szCs w:val="18"/>
              </w:rPr>
              <w:t>0,03</w:t>
            </w:r>
          </w:p>
        </w:tc>
        <w:tc>
          <w:tcPr>
            <w:tcW w:w="370" w:type="pct"/>
            <w:tcBorders>
              <w:top w:val="nil"/>
              <w:left w:val="nil"/>
              <w:bottom w:val="single" w:sz="4" w:space="0" w:color="auto"/>
              <w:right w:val="single" w:sz="4" w:space="0" w:color="auto"/>
            </w:tcBorders>
            <w:shd w:val="clear" w:color="auto" w:fill="auto"/>
            <w:noWrap/>
            <w:vAlign w:val="center"/>
            <w:hideMark/>
          </w:tcPr>
          <w:p w14:paraId="64F7064A" w14:textId="77777777" w:rsidR="00F85DE7" w:rsidRPr="00453CDA" w:rsidRDefault="00F85DE7" w:rsidP="00F85DE7">
            <w:pPr>
              <w:jc w:val="center"/>
              <w:rPr>
                <w:sz w:val="18"/>
                <w:szCs w:val="18"/>
              </w:rPr>
            </w:pPr>
            <w:r w:rsidRPr="00453CDA">
              <w:rPr>
                <w:sz w:val="18"/>
                <w:szCs w:val="18"/>
              </w:rPr>
              <w:t>0,03</w:t>
            </w:r>
          </w:p>
        </w:tc>
        <w:tc>
          <w:tcPr>
            <w:tcW w:w="370" w:type="pct"/>
            <w:tcBorders>
              <w:top w:val="nil"/>
              <w:left w:val="nil"/>
              <w:bottom w:val="single" w:sz="4" w:space="0" w:color="auto"/>
              <w:right w:val="single" w:sz="4" w:space="0" w:color="auto"/>
            </w:tcBorders>
            <w:shd w:val="clear" w:color="auto" w:fill="auto"/>
            <w:noWrap/>
            <w:vAlign w:val="center"/>
            <w:hideMark/>
          </w:tcPr>
          <w:p w14:paraId="73B92BC2" w14:textId="77777777" w:rsidR="00F85DE7" w:rsidRPr="00453CDA" w:rsidRDefault="00F85DE7" w:rsidP="00F85DE7">
            <w:pPr>
              <w:jc w:val="center"/>
              <w:rPr>
                <w:sz w:val="18"/>
                <w:szCs w:val="18"/>
              </w:rPr>
            </w:pPr>
            <w:r w:rsidRPr="00453CDA">
              <w:rPr>
                <w:sz w:val="18"/>
                <w:szCs w:val="18"/>
              </w:rPr>
              <w:t>0,02</w:t>
            </w:r>
          </w:p>
        </w:tc>
        <w:tc>
          <w:tcPr>
            <w:tcW w:w="370" w:type="pct"/>
            <w:tcBorders>
              <w:top w:val="nil"/>
              <w:left w:val="nil"/>
              <w:bottom w:val="single" w:sz="4" w:space="0" w:color="auto"/>
              <w:right w:val="single" w:sz="4" w:space="0" w:color="auto"/>
            </w:tcBorders>
            <w:shd w:val="clear" w:color="auto" w:fill="auto"/>
            <w:noWrap/>
            <w:vAlign w:val="center"/>
            <w:hideMark/>
          </w:tcPr>
          <w:p w14:paraId="21D09A61" w14:textId="77777777" w:rsidR="00F85DE7" w:rsidRPr="00453CDA" w:rsidRDefault="00F85DE7" w:rsidP="00F85DE7">
            <w:pPr>
              <w:jc w:val="center"/>
              <w:rPr>
                <w:sz w:val="18"/>
                <w:szCs w:val="18"/>
              </w:rPr>
            </w:pPr>
            <w:r w:rsidRPr="00453CDA">
              <w:rPr>
                <w:sz w:val="18"/>
                <w:szCs w:val="18"/>
              </w:rPr>
              <w:t>0,02</w:t>
            </w:r>
          </w:p>
        </w:tc>
        <w:tc>
          <w:tcPr>
            <w:tcW w:w="370" w:type="pct"/>
            <w:tcBorders>
              <w:top w:val="nil"/>
              <w:left w:val="nil"/>
              <w:bottom w:val="single" w:sz="4" w:space="0" w:color="auto"/>
              <w:right w:val="single" w:sz="4" w:space="0" w:color="auto"/>
            </w:tcBorders>
            <w:shd w:val="clear" w:color="auto" w:fill="auto"/>
            <w:noWrap/>
            <w:vAlign w:val="center"/>
            <w:hideMark/>
          </w:tcPr>
          <w:p w14:paraId="5ABF3A1A" w14:textId="77777777" w:rsidR="00F85DE7" w:rsidRPr="00453CDA" w:rsidRDefault="00F85DE7" w:rsidP="00F85DE7">
            <w:pPr>
              <w:jc w:val="center"/>
              <w:rPr>
                <w:sz w:val="18"/>
                <w:szCs w:val="18"/>
              </w:rPr>
            </w:pPr>
            <w:r w:rsidRPr="00453CDA">
              <w:rPr>
                <w:sz w:val="18"/>
                <w:szCs w:val="18"/>
              </w:rPr>
              <w:t>0,02</w:t>
            </w:r>
          </w:p>
        </w:tc>
        <w:tc>
          <w:tcPr>
            <w:tcW w:w="370" w:type="pct"/>
            <w:tcBorders>
              <w:top w:val="nil"/>
              <w:left w:val="nil"/>
              <w:bottom w:val="single" w:sz="4" w:space="0" w:color="auto"/>
              <w:right w:val="single" w:sz="4" w:space="0" w:color="auto"/>
            </w:tcBorders>
            <w:shd w:val="clear" w:color="auto" w:fill="auto"/>
            <w:noWrap/>
            <w:vAlign w:val="center"/>
            <w:hideMark/>
          </w:tcPr>
          <w:p w14:paraId="7524E07E" w14:textId="77777777" w:rsidR="00F85DE7" w:rsidRPr="00453CDA" w:rsidRDefault="00F85DE7" w:rsidP="00F85DE7">
            <w:pPr>
              <w:jc w:val="center"/>
              <w:rPr>
                <w:sz w:val="18"/>
                <w:szCs w:val="18"/>
              </w:rPr>
            </w:pPr>
            <w:r w:rsidRPr="00453CDA">
              <w:rPr>
                <w:sz w:val="18"/>
                <w:szCs w:val="18"/>
              </w:rPr>
              <w:t>0,02</w:t>
            </w:r>
          </w:p>
        </w:tc>
        <w:tc>
          <w:tcPr>
            <w:tcW w:w="370" w:type="pct"/>
            <w:tcBorders>
              <w:top w:val="nil"/>
              <w:left w:val="nil"/>
              <w:bottom w:val="single" w:sz="4" w:space="0" w:color="auto"/>
              <w:right w:val="single" w:sz="4" w:space="0" w:color="auto"/>
            </w:tcBorders>
            <w:shd w:val="clear" w:color="auto" w:fill="auto"/>
            <w:noWrap/>
            <w:vAlign w:val="center"/>
            <w:hideMark/>
          </w:tcPr>
          <w:p w14:paraId="22C534F1" w14:textId="77777777" w:rsidR="00F85DE7" w:rsidRPr="00453CDA" w:rsidRDefault="00F85DE7" w:rsidP="00F85DE7">
            <w:pPr>
              <w:jc w:val="center"/>
              <w:rPr>
                <w:sz w:val="18"/>
                <w:szCs w:val="18"/>
              </w:rPr>
            </w:pPr>
            <w:r w:rsidRPr="00453CDA">
              <w:rPr>
                <w:sz w:val="18"/>
                <w:szCs w:val="18"/>
              </w:rPr>
              <w:t>0,02</w:t>
            </w:r>
          </w:p>
        </w:tc>
        <w:tc>
          <w:tcPr>
            <w:tcW w:w="370" w:type="pct"/>
            <w:tcBorders>
              <w:top w:val="nil"/>
              <w:left w:val="nil"/>
              <w:bottom w:val="single" w:sz="4" w:space="0" w:color="auto"/>
              <w:right w:val="single" w:sz="4" w:space="0" w:color="auto"/>
            </w:tcBorders>
            <w:shd w:val="clear" w:color="auto" w:fill="auto"/>
            <w:noWrap/>
            <w:vAlign w:val="center"/>
            <w:hideMark/>
          </w:tcPr>
          <w:p w14:paraId="028CBC13" w14:textId="77777777" w:rsidR="00F85DE7" w:rsidRPr="00453CDA" w:rsidRDefault="00F85DE7" w:rsidP="00F85DE7">
            <w:pPr>
              <w:jc w:val="center"/>
              <w:rPr>
                <w:sz w:val="18"/>
                <w:szCs w:val="18"/>
              </w:rPr>
            </w:pPr>
            <w:r w:rsidRPr="00453CDA">
              <w:rPr>
                <w:sz w:val="18"/>
                <w:szCs w:val="18"/>
              </w:rPr>
              <w:t>0,02</w:t>
            </w:r>
          </w:p>
        </w:tc>
        <w:tc>
          <w:tcPr>
            <w:tcW w:w="370" w:type="pct"/>
            <w:tcBorders>
              <w:top w:val="nil"/>
              <w:left w:val="nil"/>
              <w:bottom w:val="single" w:sz="4" w:space="0" w:color="auto"/>
              <w:right w:val="single" w:sz="4" w:space="0" w:color="auto"/>
            </w:tcBorders>
            <w:shd w:val="clear" w:color="auto" w:fill="auto"/>
            <w:noWrap/>
            <w:vAlign w:val="center"/>
            <w:hideMark/>
          </w:tcPr>
          <w:p w14:paraId="6C17D30E" w14:textId="77777777" w:rsidR="00F85DE7" w:rsidRPr="00453CDA" w:rsidRDefault="00F85DE7" w:rsidP="00F85DE7">
            <w:pPr>
              <w:jc w:val="center"/>
              <w:rPr>
                <w:sz w:val="18"/>
                <w:szCs w:val="18"/>
              </w:rPr>
            </w:pPr>
            <w:r w:rsidRPr="00453CDA">
              <w:rPr>
                <w:sz w:val="18"/>
                <w:szCs w:val="18"/>
              </w:rPr>
              <w:t>0,02</w:t>
            </w:r>
          </w:p>
        </w:tc>
        <w:tc>
          <w:tcPr>
            <w:tcW w:w="370" w:type="pct"/>
            <w:tcBorders>
              <w:top w:val="nil"/>
              <w:left w:val="nil"/>
              <w:bottom w:val="single" w:sz="4" w:space="0" w:color="auto"/>
              <w:right w:val="single" w:sz="4" w:space="0" w:color="auto"/>
            </w:tcBorders>
            <w:shd w:val="clear" w:color="auto" w:fill="auto"/>
            <w:noWrap/>
            <w:vAlign w:val="center"/>
            <w:hideMark/>
          </w:tcPr>
          <w:p w14:paraId="6908BC18" w14:textId="77777777" w:rsidR="00F85DE7" w:rsidRPr="00453CDA" w:rsidRDefault="00F85DE7" w:rsidP="00F85DE7">
            <w:pPr>
              <w:jc w:val="center"/>
              <w:rPr>
                <w:sz w:val="18"/>
                <w:szCs w:val="18"/>
              </w:rPr>
            </w:pPr>
            <w:r w:rsidRPr="00453CDA">
              <w:rPr>
                <w:sz w:val="18"/>
                <w:szCs w:val="18"/>
              </w:rPr>
              <w:t>0,02</w:t>
            </w:r>
          </w:p>
        </w:tc>
        <w:tc>
          <w:tcPr>
            <w:tcW w:w="360" w:type="pct"/>
            <w:tcBorders>
              <w:top w:val="nil"/>
              <w:left w:val="nil"/>
              <w:bottom w:val="single" w:sz="4" w:space="0" w:color="auto"/>
              <w:right w:val="single" w:sz="4" w:space="0" w:color="auto"/>
            </w:tcBorders>
            <w:shd w:val="clear" w:color="auto" w:fill="auto"/>
            <w:noWrap/>
            <w:vAlign w:val="center"/>
            <w:hideMark/>
          </w:tcPr>
          <w:p w14:paraId="0F24C6CE" w14:textId="77777777" w:rsidR="00F85DE7" w:rsidRPr="00453CDA" w:rsidRDefault="00F85DE7" w:rsidP="00F85DE7">
            <w:pPr>
              <w:jc w:val="center"/>
              <w:rPr>
                <w:sz w:val="18"/>
                <w:szCs w:val="18"/>
              </w:rPr>
            </w:pPr>
            <w:r w:rsidRPr="00453CDA">
              <w:rPr>
                <w:sz w:val="18"/>
                <w:szCs w:val="18"/>
              </w:rPr>
              <w:t>0,02</w:t>
            </w:r>
          </w:p>
        </w:tc>
      </w:tr>
      <w:tr w:rsidR="004A669A" w:rsidRPr="00453CDA" w14:paraId="7821BBD0" w14:textId="77777777" w:rsidTr="00F85DE7">
        <w:trPr>
          <w:trHeight w:val="300"/>
          <w:jc w:val="center"/>
        </w:trPr>
        <w:tc>
          <w:tcPr>
            <w:tcW w:w="570" w:type="pct"/>
            <w:tcBorders>
              <w:top w:val="nil"/>
              <w:left w:val="single" w:sz="4" w:space="0" w:color="auto"/>
              <w:bottom w:val="single" w:sz="4" w:space="0" w:color="auto"/>
              <w:right w:val="single" w:sz="4" w:space="0" w:color="auto"/>
            </w:tcBorders>
            <w:shd w:val="clear" w:color="auto" w:fill="auto"/>
            <w:noWrap/>
            <w:vAlign w:val="center"/>
            <w:hideMark/>
          </w:tcPr>
          <w:p w14:paraId="34503E20" w14:textId="77777777" w:rsidR="00F85DE7" w:rsidRPr="00453CDA" w:rsidRDefault="00F85DE7" w:rsidP="00F85DE7">
            <w:pPr>
              <w:rPr>
                <w:sz w:val="18"/>
                <w:szCs w:val="18"/>
              </w:rPr>
            </w:pPr>
            <w:r w:rsidRPr="00453CDA">
              <w:rPr>
                <w:sz w:val="18"/>
                <w:szCs w:val="18"/>
              </w:rPr>
              <w:t>НЭЗТ</w:t>
            </w:r>
          </w:p>
        </w:tc>
        <w:tc>
          <w:tcPr>
            <w:tcW w:w="370" w:type="pct"/>
            <w:tcBorders>
              <w:top w:val="nil"/>
              <w:left w:val="nil"/>
              <w:bottom w:val="single" w:sz="4" w:space="0" w:color="auto"/>
              <w:right w:val="single" w:sz="4" w:space="0" w:color="auto"/>
            </w:tcBorders>
            <w:shd w:val="clear" w:color="auto" w:fill="auto"/>
            <w:noWrap/>
            <w:vAlign w:val="center"/>
            <w:hideMark/>
          </w:tcPr>
          <w:p w14:paraId="056C22B4" w14:textId="77777777" w:rsidR="00F85DE7" w:rsidRPr="00453CDA" w:rsidRDefault="00F85DE7" w:rsidP="00F85DE7">
            <w:pPr>
              <w:jc w:val="center"/>
              <w:rPr>
                <w:sz w:val="18"/>
                <w:szCs w:val="18"/>
              </w:rPr>
            </w:pPr>
            <w:r w:rsidRPr="00453CDA">
              <w:rPr>
                <w:sz w:val="18"/>
                <w:szCs w:val="18"/>
              </w:rPr>
              <w:t>0,14</w:t>
            </w:r>
          </w:p>
        </w:tc>
        <w:tc>
          <w:tcPr>
            <w:tcW w:w="370" w:type="pct"/>
            <w:tcBorders>
              <w:top w:val="nil"/>
              <w:left w:val="nil"/>
              <w:bottom w:val="single" w:sz="4" w:space="0" w:color="auto"/>
              <w:right w:val="single" w:sz="4" w:space="0" w:color="auto"/>
            </w:tcBorders>
            <w:shd w:val="clear" w:color="auto" w:fill="auto"/>
            <w:noWrap/>
            <w:vAlign w:val="center"/>
            <w:hideMark/>
          </w:tcPr>
          <w:p w14:paraId="207BF509" w14:textId="77777777" w:rsidR="00F85DE7" w:rsidRPr="00453CDA" w:rsidRDefault="00F85DE7" w:rsidP="00F85DE7">
            <w:pPr>
              <w:jc w:val="center"/>
              <w:rPr>
                <w:sz w:val="18"/>
                <w:szCs w:val="18"/>
              </w:rPr>
            </w:pPr>
            <w:r w:rsidRPr="00453CDA">
              <w:rPr>
                <w:sz w:val="18"/>
                <w:szCs w:val="18"/>
              </w:rPr>
              <w:t>0,14</w:t>
            </w:r>
          </w:p>
        </w:tc>
        <w:tc>
          <w:tcPr>
            <w:tcW w:w="370" w:type="pct"/>
            <w:tcBorders>
              <w:top w:val="nil"/>
              <w:left w:val="nil"/>
              <w:bottom w:val="single" w:sz="4" w:space="0" w:color="auto"/>
              <w:right w:val="single" w:sz="4" w:space="0" w:color="auto"/>
            </w:tcBorders>
            <w:shd w:val="clear" w:color="auto" w:fill="auto"/>
            <w:noWrap/>
            <w:vAlign w:val="center"/>
            <w:hideMark/>
          </w:tcPr>
          <w:p w14:paraId="4E742319" w14:textId="77777777" w:rsidR="00F85DE7" w:rsidRPr="00453CDA" w:rsidRDefault="00F85DE7" w:rsidP="00F85DE7">
            <w:pPr>
              <w:jc w:val="center"/>
              <w:rPr>
                <w:sz w:val="18"/>
                <w:szCs w:val="18"/>
              </w:rPr>
            </w:pPr>
            <w:r w:rsidRPr="00453CDA">
              <w:rPr>
                <w:sz w:val="18"/>
                <w:szCs w:val="18"/>
              </w:rPr>
              <w:t>0,14</w:t>
            </w:r>
          </w:p>
        </w:tc>
        <w:tc>
          <w:tcPr>
            <w:tcW w:w="370" w:type="pct"/>
            <w:tcBorders>
              <w:top w:val="nil"/>
              <w:left w:val="nil"/>
              <w:bottom w:val="single" w:sz="4" w:space="0" w:color="auto"/>
              <w:right w:val="single" w:sz="4" w:space="0" w:color="auto"/>
            </w:tcBorders>
            <w:shd w:val="clear" w:color="auto" w:fill="auto"/>
            <w:noWrap/>
            <w:vAlign w:val="center"/>
            <w:hideMark/>
          </w:tcPr>
          <w:p w14:paraId="58736533" w14:textId="77777777" w:rsidR="00F85DE7" w:rsidRPr="00453CDA" w:rsidRDefault="00F85DE7" w:rsidP="00F85DE7">
            <w:pPr>
              <w:jc w:val="center"/>
              <w:rPr>
                <w:sz w:val="18"/>
                <w:szCs w:val="18"/>
              </w:rPr>
            </w:pPr>
            <w:r w:rsidRPr="00453CDA">
              <w:rPr>
                <w:sz w:val="18"/>
                <w:szCs w:val="18"/>
              </w:rPr>
              <w:t>0,14</w:t>
            </w:r>
          </w:p>
        </w:tc>
        <w:tc>
          <w:tcPr>
            <w:tcW w:w="370" w:type="pct"/>
            <w:tcBorders>
              <w:top w:val="nil"/>
              <w:left w:val="nil"/>
              <w:bottom w:val="single" w:sz="4" w:space="0" w:color="auto"/>
              <w:right w:val="single" w:sz="4" w:space="0" w:color="auto"/>
            </w:tcBorders>
            <w:shd w:val="clear" w:color="auto" w:fill="auto"/>
            <w:noWrap/>
            <w:vAlign w:val="center"/>
            <w:hideMark/>
          </w:tcPr>
          <w:p w14:paraId="5DFE3DAD" w14:textId="77777777" w:rsidR="00F85DE7" w:rsidRPr="00453CDA" w:rsidRDefault="00F85DE7" w:rsidP="00F85DE7">
            <w:pPr>
              <w:jc w:val="center"/>
              <w:rPr>
                <w:sz w:val="18"/>
                <w:szCs w:val="18"/>
              </w:rPr>
            </w:pPr>
            <w:r w:rsidRPr="00453CDA">
              <w:rPr>
                <w:sz w:val="18"/>
                <w:szCs w:val="18"/>
              </w:rPr>
              <w:t>0,13</w:t>
            </w:r>
          </w:p>
        </w:tc>
        <w:tc>
          <w:tcPr>
            <w:tcW w:w="370" w:type="pct"/>
            <w:tcBorders>
              <w:top w:val="nil"/>
              <w:left w:val="nil"/>
              <w:bottom w:val="single" w:sz="4" w:space="0" w:color="auto"/>
              <w:right w:val="single" w:sz="4" w:space="0" w:color="auto"/>
            </w:tcBorders>
            <w:shd w:val="clear" w:color="auto" w:fill="auto"/>
            <w:noWrap/>
            <w:vAlign w:val="center"/>
            <w:hideMark/>
          </w:tcPr>
          <w:p w14:paraId="7D91021E" w14:textId="77777777" w:rsidR="00F85DE7" w:rsidRPr="00453CDA" w:rsidRDefault="00F85DE7" w:rsidP="00F85DE7">
            <w:pPr>
              <w:jc w:val="center"/>
              <w:rPr>
                <w:sz w:val="18"/>
                <w:szCs w:val="18"/>
              </w:rPr>
            </w:pPr>
            <w:r w:rsidRPr="00453CDA">
              <w:rPr>
                <w:sz w:val="18"/>
                <w:szCs w:val="18"/>
              </w:rPr>
              <w:t>0,14</w:t>
            </w:r>
          </w:p>
        </w:tc>
        <w:tc>
          <w:tcPr>
            <w:tcW w:w="370" w:type="pct"/>
            <w:tcBorders>
              <w:top w:val="nil"/>
              <w:left w:val="nil"/>
              <w:bottom w:val="single" w:sz="4" w:space="0" w:color="auto"/>
              <w:right w:val="single" w:sz="4" w:space="0" w:color="auto"/>
            </w:tcBorders>
            <w:shd w:val="clear" w:color="auto" w:fill="auto"/>
            <w:noWrap/>
            <w:vAlign w:val="center"/>
            <w:hideMark/>
          </w:tcPr>
          <w:p w14:paraId="3F0B24CC" w14:textId="77777777" w:rsidR="00F85DE7" w:rsidRPr="00453CDA" w:rsidRDefault="00F85DE7" w:rsidP="00F85DE7">
            <w:pPr>
              <w:jc w:val="center"/>
              <w:rPr>
                <w:sz w:val="18"/>
                <w:szCs w:val="18"/>
              </w:rPr>
            </w:pPr>
            <w:r w:rsidRPr="00453CDA">
              <w:rPr>
                <w:sz w:val="18"/>
                <w:szCs w:val="18"/>
              </w:rPr>
              <w:t>0,13</w:t>
            </w:r>
          </w:p>
        </w:tc>
        <w:tc>
          <w:tcPr>
            <w:tcW w:w="370" w:type="pct"/>
            <w:tcBorders>
              <w:top w:val="nil"/>
              <w:left w:val="nil"/>
              <w:bottom w:val="single" w:sz="4" w:space="0" w:color="auto"/>
              <w:right w:val="single" w:sz="4" w:space="0" w:color="auto"/>
            </w:tcBorders>
            <w:shd w:val="clear" w:color="auto" w:fill="auto"/>
            <w:noWrap/>
            <w:vAlign w:val="center"/>
            <w:hideMark/>
          </w:tcPr>
          <w:p w14:paraId="298F6F2B" w14:textId="77777777" w:rsidR="00F85DE7" w:rsidRPr="00453CDA" w:rsidRDefault="00F85DE7" w:rsidP="00F85DE7">
            <w:pPr>
              <w:jc w:val="center"/>
              <w:rPr>
                <w:sz w:val="18"/>
                <w:szCs w:val="18"/>
              </w:rPr>
            </w:pPr>
            <w:r w:rsidRPr="00453CDA">
              <w:rPr>
                <w:sz w:val="18"/>
                <w:szCs w:val="18"/>
              </w:rPr>
              <w:t>0,13</w:t>
            </w:r>
          </w:p>
        </w:tc>
        <w:tc>
          <w:tcPr>
            <w:tcW w:w="370" w:type="pct"/>
            <w:tcBorders>
              <w:top w:val="nil"/>
              <w:left w:val="nil"/>
              <w:bottom w:val="single" w:sz="4" w:space="0" w:color="auto"/>
              <w:right w:val="single" w:sz="4" w:space="0" w:color="auto"/>
            </w:tcBorders>
            <w:shd w:val="clear" w:color="auto" w:fill="auto"/>
            <w:noWrap/>
            <w:vAlign w:val="center"/>
            <w:hideMark/>
          </w:tcPr>
          <w:p w14:paraId="7EA87BEA" w14:textId="77777777" w:rsidR="00F85DE7" w:rsidRPr="00453CDA" w:rsidRDefault="00F85DE7" w:rsidP="00F85DE7">
            <w:pPr>
              <w:jc w:val="center"/>
              <w:rPr>
                <w:sz w:val="18"/>
                <w:szCs w:val="18"/>
              </w:rPr>
            </w:pPr>
            <w:r w:rsidRPr="00453CDA">
              <w:rPr>
                <w:sz w:val="18"/>
                <w:szCs w:val="18"/>
              </w:rPr>
              <w:t>0,13</w:t>
            </w:r>
          </w:p>
        </w:tc>
        <w:tc>
          <w:tcPr>
            <w:tcW w:w="370" w:type="pct"/>
            <w:tcBorders>
              <w:top w:val="nil"/>
              <w:left w:val="nil"/>
              <w:bottom w:val="single" w:sz="4" w:space="0" w:color="auto"/>
              <w:right w:val="single" w:sz="4" w:space="0" w:color="auto"/>
            </w:tcBorders>
            <w:shd w:val="clear" w:color="auto" w:fill="auto"/>
            <w:noWrap/>
            <w:vAlign w:val="center"/>
            <w:hideMark/>
          </w:tcPr>
          <w:p w14:paraId="20A6C229" w14:textId="77777777" w:rsidR="00F85DE7" w:rsidRPr="00453CDA" w:rsidRDefault="00F85DE7" w:rsidP="00F85DE7">
            <w:pPr>
              <w:jc w:val="center"/>
              <w:rPr>
                <w:sz w:val="18"/>
                <w:szCs w:val="18"/>
              </w:rPr>
            </w:pPr>
            <w:r w:rsidRPr="00453CDA">
              <w:rPr>
                <w:sz w:val="18"/>
                <w:szCs w:val="18"/>
              </w:rPr>
              <w:t>0,13</w:t>
            </w:r>
          </w:p>
        </w:tc>
        <w:tc>
          <w:tcPr>
            <w:tcW w:w="370" w:type="pct"/>
            <w:tcBorders>
              <w:top w:val="nil"/>
              <w:left w:val="nil"/>
              <w:bottom w:val="single" w:sz="4" w:space="0" w:color="auto"/>
              <w:right w:val="single" w:sz="4" w:space="0" w:color="auto"/>
            </w:tcBorders>
            <w:shd w:val="clear" w:color="auto" w:fill="auto"/>
            <w:noWrap/>
            <w:vAlign w:val="center"/>
            <w:hideMark/>
          </w:tcPr>
          <w:p w14:paraId="38736601" w14:textId="77777777" w:rsidR="00F85DE7" w:rsidRPr="00453CDA" w:rsidRDefault="00F85DE7" w:rsidP="00F85DE7">
            <w:pPr>
              <w:jc w:val="center"/>
              <w:rPr>
                <w:sz w:val="18"/>
                <w:szCs w:val="18"/>
              </w:rPr>
            </w:pPr>
            <w:r w:rsidRPr="00453CDA">
              <w:rPr>
                <w:sz w:val="18"/>
                <w:szCs w:val="18"/>
              </w:rPr>
              <w:t>0,13</w:t>
            </w:r>
          </w:p>
        </w:tc>
        <w:tc>
          <w:tcPr>
            <w:tcW w:w="360" w:type="pct"/>
            <w:tcBorders>
              <w:top w:val="nil"/>
              <w:left w:val="nil"/>
              <w:bottom w:val="single" w:sz="4" w:space="0" w:color="auto"/>
              <w:right w:val="single" w:sz="4" w:space="0" w:color="auto"/>
            </w:tcBorders>
            <w:shd w:val="clear" w:color="auto" w:fill="auto"/>
            <w:noWrap/>
            <w:vAlign w:val="center"/>
            <w:hideMark/>
          </w:tcPr>
          <w:p w14:paraId="3E1CF64D" w14:textId="77777777" w:rsidR="00F85DE7" w:rsidRPr="00453CDA" w:rsidRDefault="00F85DE7" w:rsidP="00F85DE7">
            <w:pPr>
              <w:jc w:val="center"/>
              <w:rPr>
                <w:sz w:val="18"/>
                <w:szCs w:val="18"/>
              </w:rPr>
            </w:pPr>
            <w:r w:rsidRPr="00453CDA">
              <w:rPr>
                <w:sz w:val="18"/>
                <w:szCs w:val="18"/>
              </w:rPr>
              <w:t>0,13</w:t>
            </w:r>
          </w:p>
        </w:tc>
      </w:tr>
      <w:tr w:rsidR="004A669A" w:rsidRPr="00453CDA" w14:paraId="1888A8F9" w14:textId="77777777" w:rsidTr="00F85DE7">
        <w:trPr>
          <w:trHeight w:val="300"/>
          <w:jc w:val="center"/>
        </w:trPr>
        <w:tc>
          <w:tcPr>
            <w:tcW w:w="570" w:type="pct"/>
            <w:tcBorders>
              <w:top w:val="nil"/>
              <w:left w:val="single" w:sz="4" w:space="0" w:color="auto"/>
              <w:bottom w:val="single" w:sz="4" w:space="0" w:color="auto"/>
              <w:right w:val="single" w:sz="4" w:space="0" w:color="auto"/>
            </w:tcBorders>
            <w:shd w:val="clear" w:color="auto" w:fill="auto"/>
            <w:noWrap/>
            <w:vAlign w:val="center"/>
            <w:hideMark/>
          </w:tcPr>
          <w:p w14:paraId="412F2495" w14:textId="77777777" w:rsidR="00F85DE7" w:rsidRPr="00453CDA" w:rsidRDefault="00F85DE7" w:rsidP="00F85DE7">
            <w:pPr>
              <w:rPr>
                <w:sz w:val="18"/>
                <w:szCs w:val="18"/>
              </w:rPr>
            </w:pPr>
            <w:r w:rsidRPr="00453CDA">
              <w:rPr>
                <w:sz w:val="18"/>
                <w:szCs w:val="18"/>
              </w:rPr>
              <w:t>ОНЗТ</w:t>
            </w:r>
          </w:p>
        </w:tc>
        <w:tc>
          <w:tcPr>
            <w:tcW w:w="370" w:type="pct"/>
            <w:tcBorders>
              <w:top w:val="nil"/>
              <w:left w:val="nil"/>
              <w:bottom w:val="single" w:sz="4" w:space="0" w:color="auto"/>
              <w:right w:val="single" w:sz="4" w:space="0" w:color="auto"/>
            </w:tcBorders>
            <w:shd w:val="clear" w:color="auto" w:fill="auto"/>
            <w:noWrap/>
            <w:vAlign w:val="center"/>
            <w:hideMark/>
          </w:tcPr>
          <w:p w14:paraId="489B3215" w14:textId="77777777" w:rsidR="00F85DE7" w:rsidRPr="00453CDA" w:rsidRDefault="00F85DE7" w:rsidP="00F85DE7">
            <w:pPr>
              <w:jc w:val="center"/>
              <w:rPr>
                <w:sz w:val="18"/>
                <w:szCs w:val="18"/>
              </w:rPr>
            </w:pPr>
            <w:r w:rsidRPr="00453CDA">
              <w:rPr>
                <w:sz w:val="18"/>
                <w:szCs w:val="18"/>
              </w:rPr>
              <w:t>0,17</w:t>
            </w:r>
          </w:p>
        </w:tc>
        <w:tc>
          <w:tcPr>
            <w:tcW w:w="370" w:type="pct"/>
            <w:tcBorders>
              <w:top w:val="nil"/>
              <w:left w:val="nil"/>
              <w:bottom w:val="single" w:sz="4" w:space="0" w:color="auto"/>
              <w:right w:val="single" w:sz="4" w:space="0" w:color="auto"/>
            </w:tcBorders>
            <w:shd w:val="clear" w:color="auto" w:fill="auto"/>
            <w:noWrap/>
            <w:vAlign w:val="center"/>
            <w:hideMark/>
          </w:tcPr>
          <w:p w14:paraId="04DD3430" w14:textId="77777777" w:rsidR="00F85DE7" w:rsidRPr="00453CDA" w:rsidRDefault="00F85DE7" w:rsidP="00F85DE7">
            <w:pPr>
              <w:jc w:val="center"/>
              <w:rPr>
                <w:sz w:val="18"/>
                <w:szCs w:val="18"/>
              </w:rPr>
            </w:pPr>
            <w:r w:rsidRPr="00453CDA">
              <w:rPr>
                <w:sz w:val="18"/>
                <w:szCs w:val="18"/>
              </w:rPr>
              <w:t>0,17</w:t>
            </w:r>
          </w:p>
        </w:tc>
        <w:tc>
          <w:tcPr>
            <w:tcW w:w="370" w:type="pct"/>
            <w:tcBorders>
              <w:top w:val="nil"/>
              <w:left w:val="nil"/>
              <w:bottom w:val="single" w:sz="4" w:space="0" w:color="auto"/>
              <w:right w:val="single" w:sz="4" w:space="0" w:color="auto"/>
            </w:tcBorders>
            <w:shd w:val="clear" w:color="auto" w:fill="auto"/>
            <w:noWrap/>
            <w:vAlign w:val="center"/>
            <w:hideMark/>
          </w:tcPr>
          <w:p w14:paraId="3527BFC6" w14:textId="77777777" w:rsidR="00F85DE7" w:rsidRPr="00453CDA" w:rsidRDefault="00F85DE7" w:rsidP="00F85DE7">
            <w:pPr>
              <w:jc w:val="center"/>
              <w:rPr>
                <w:sz w:val="18"/>
                <w:szCs w:val="18"/>
              </w:rPr>
            </w:pPr>
            <w:r w:rsidRPr="00453CDA">
              <w:rPr>
                <w:sz w:val="18"/>
                <w:szCs w:val="18"/>
              </w:rPr>
              <w:t>0,17</w:t>
            </w:r>
          </w:p>
        </w:tc>
        <w:tc>
          <w:tcPr>
            <w:tcW w:w="370" w:type="pct"/>
            <w:tcBorders>
              <w:top w:val="nil"/>
              <w:left w:val="nil"/>
              <w:bottom w:val="single" w:sz="4" w:space="0" w:color="auto"/>
              <w:right w:val="single" w:sz="4" w:space="0" w:color="auto"/>
            </w:tcBorders>
            <w:shd w:val="clear" w:color="auto" w:fill="auto"/>
            <w:noWrap/>
            <w:vAlign w:val="center"/>
            <w:hideMark/>
          </w:tcPr>
          <w:p w14:paraId="50F4DA75" w14:textId="77777777" w:rsidR="00F85DE7" w:rsidRPr="00453CDA" w:rsidRDefault="00F85DE7" w:rsidP="00F85DE7">
            <w:pPr>
              <w:jc w:val="center"/>
              <w:rPr>
                <w:sz w:val="18"/>
                <w:szCs w:val="18"/>
              </w:rPr>
            </w:pPr>
            <w:r w:rsidRPr="00453CDA">
              <w:rPr>
                <w:sz w:val="18"/>
                <w:szCs w:val="18"/>
              </w:rPr>
              <w:t>0,16</w:t>
            </w:r>
          </w:p>
        </w:tc>
        <w:tc>
          <w:tcPr>
            <w:tcW w:w="370" w:type="pct"/>
            <w:tcBorders>
              <w:top w:val="nil"/>
              <w:left w:val="nil"/>
              <w:bottom w:val="single" w:sz="4" w:space="0" w:color="auto"/>
              <w:right w:val="single" w:sz="4" w:space="0" w:color="auto"/>
            </w:tcBorders>
            <w:shd w:val="clear" w:color="auto" w:fill="auto"/>
            <w:noWrap/>
            <w:vAlign w:val="center"/>
            <w:hideMark/>
          </w:tcPr>
          <w:p w14:paraId="5C6D97F0" w14:textId="77777777" w:rsidR="00F85DE7" w:rsidRPr="00453CDA" w:rsidRDefault="00F85DE7" w:rsidP="00F85DE7">
            <w:pPr>
              <w:jc w:val="center"/>
              <w:rPr>
                <w:sz w:val="18"/>
                <w:szCs w:val="18"/>
              </w:rPr>
            </w:pPr>
            <w:r w:rsidRPr="00453CDA">
              <w:rPr>
                <w:sz w:val="18"/>
                <w:szCs w:val="18"/>
              </w:rPr>
              <w:t>0,16</w:t>
            </w:r>
          </w:p>
        </w:tc>
        <w:tc>
          <w:tcPr>
            <w:tcW w:w="370" w:type="pct"/>
            <w:tcBorders>
              <w:top w:val="nil"/>
              <w:left w:val="nil"/>
              <w:bottom w:val="single" w:sz="4" w:space="0" w:color="auto"/>
              <w:right w:val="single" w:sz="4" w:space="0" w:color="auto"/>
            </w:tcBorders>
            <w:shd w:val="clear" w:color="auto" w:fill="auto"/>
            <w:noWrap/>
            <w:vAlign w:val="center"/>
            <w:hideMark/>
          </w:tcPr>
          <w:p w14:paraId="736ABF6E" w14:textId="77777777" w:rsidR="00F85DE7" w:rsidRPr="00453CDA" w:rsidRDefault="00F85DE7" w:rsidP="00F85DE7">
            <w:pPr>
              <w:jc w:val="center"/>
              <w:rPr>
                <w:sz w:val="18"/>
                <w:szCs w:val="18"/>
              </w:rPr>
            </w:pPr>
            <w:r w:rsidRPr="00453CDA">
              <w:rPr>
                <w:sz w:val="18"/>
                <w:szCs w:val="18"/>
              </w:rPr>
              <w:t>0,16</w:t>
            </w:r>
          </w:p>
        </w:tc>
        <w:tc>
          <w:tcPr>
            <w:tcW w:w="370" w:type="pct"/>
            <w:tcBorders>
              <w:top w:val="nil"/>
              <w:left w:val="nil"/>
              <w:bottom w:val="single" w:sz="4" w:space="0" w:color="auto"/>
              <w:right w:val="single" w:sz="4" w:space="0" w:color="auto"/>
            </w:tcBorders>
            <w:shd w:val="clear" w:color="auto" w:fill="auto"/>
            <w:noWrap/>
            <w:vAlign w:val="center"/>
            <w:hideMark/>
          </w:tcPr>
          <w:p w14:paraId="613ED8B8" w14:textId="77777777" w:rsidR="00F85DE7" w:rsidRPr="00453CDA" w:rsidRDefault="00F85DE7" w:rsidP="00F85DE7">
            <w:pPr>
              <w:jc w:val="center"/>
              <w:rPr>
                <w:sz w:val="18"/>
                <w:szCs w:val="18"/>
              </w:rPr>
            </w:pPr>
            <w:r w:rsidRPr="00453CDA">
              <w:rPr>
                <w:sz w:val="18"/>
                <w:szCs w:val="18"/>
              </w:rPr>
              <w:t>0,16</w:t>
            </w:r>
          </w:p>
        </w:tc>
        <w:tc>
          <w:tcPr>
            <w:tcW w:w="370" w:type="pct"/>
            <w:tcBorders>
              <w:top w:val="nil"/>
              <w:left w:val="nil"/>
              <w:bottom w:val="single" w:sz="4" w:space="0" w:color="auto"/>
              <w:right w:val="single" w:sz="4" w:space="0" w:color="auto"/>
            </w:tcBorders>
            <w:shd w:val="clear" w:color="auto" w:fill="auto"/>
            <w:noWrap/>
            <w:vAlign w:val="center"/>
            <w:hideMark/>
          </w:tcPr>
          <w:p w14:paraId="430CEB20" w14:textId="77777777" w:rsidR="00F85DE7" w:rsidRPr="00453CDA" w:rsidRDefault="00F85DE7" w:rsidP="00F85DE7">
            <w:pPr>
              <w:jc w:val="center"/>
              <w:rPr>
                <w:sz w:val="18"/>
                <w:szCs w:val="18"/>
              </w:rPr>
            </w:pPr>
            <w:r w:rsidRPr="00453CDA">
              <w:rPr>
                <w:sz w:val="18"/>
                <w:szCs w:val="18"/>
              </w:rPr>
              <w:t>0,15</w:t>
            </w:r>
          </w:p>
        </w:tc>
        <w:tc>
          <w:tcPr>
            <w:tcW w:w="370" w:type="pct"/>
            <w:tcBorders>
              <w:top w:val="nil"/>
              <w:left w:val="nil"/>
              <w:bottom w:val="single" w:sz="4" w:space="0" w:color="auto"/>
              <w:right w:val="single" w:sz="4" w:space="0" w:color="auto"/>
            </w:tcBorders>
            <w:shd w:val="clear" w:color="auto" w:fill="auto"/>
            <w:noWrap/>
            <w:vAlign w:val="center"/>
            <w:hideMark/>
          </w:tcPr>
          <w:p w14:paraId="61A5141F" w14:textId="77777777" w:rsidR="00F85DE7" w:rsidRPr="00453CDA" w:rsidRDefault="00F85DE7" w:rsidP="00F85DE7">
            <w:pPr>
              <w:jc w:val="center"/>
              <w:rPr>
                <w:sz w:val="18"/>
                <w:szCs w:val="18"/>
              </w:rPr>
            </w:pPr>
            <w:r w:rsidRPr="00453CDA">
              <w:rPr>
                <w:sz w:val="18"/>
                <w:szCs w:val="18"/>
              </w:rPr>
              <w:t>0,15</w:t>
            </w:r>
          </w:p>
        </w:tc>
        <w:tc>
          <w:tcPr>
            <w:tcW w:w="370" w:type="pct"/>
            <w:tcBorders>
              <w:top w:val="nil"/>
              <w:left w:val="nil"/>
              <w:bottom w:val="single" w:sz="4" w:space="0" w:color="auto"/>
              <w:right w:val="single" w:sz="4" w:space="0" w:color="auto"/>
            </w:tcBorders>
            <w:shd w:val="clear" w:color="auto" w:fill="auto"/>
            <w:noWrap/>
            <w:vAlign w:val="center"/>
            <w:hideMark/>
          </w:tcPr>
          <w:p w14:paraId="1501DFE0" w14:textId="77777777" w:rsidR="00F85DE7" w:rsidRPr="00453CDA" w:rsidRDefault="00F85DE7" w:rsidP="00F85DE7">
            <w:pPr>
              <w:jc w:val="center"/>
              <w:rPr>
                <w:sz w:val="18"/>
                <w:szCs w:val="18"/>
              </w:rPr>
            </w:pPr>
            <w:r w:rsidRPr="00453CDA">
              <w:rPr>
                <w:sz w:val="18"/>
                <w:szCs w:val="18"/>
              </w:rPr>
              <w:t>0,15</w:t>
            </w:r>
          </w:p>
        </w:tc>
        <w:tc>
          <w:tcPr>
            <w:tcW w:w="370" w:type="pct"/>
            <w:tcBorders>
              <w:top w:val="nil"/>
              <w:left w:val="nil"/>
              <w:bottom w:val="single" w:sz="4" w:space="0" w:color="auto"/>
              <w:right w:val="single" w:sz="4" w:space="0" w:color="auto"/>
            </w:tcBorders>
            <w:shd w:val="clear" w:color="auto" w:fill="auto"/>
            <w:noWrap/>
            <w:vAlign w:val="center"/>
            <w:hideMark/>
          </w:tcPr>
          <w:p w14:paraId="03F65C76" w14:textId="77777777" w:rsidR="00F85DE7" w:rsidRPr="00453CDA" w:rsidRDefault="00F85DE7" w:rsidP="00F85DE7">
            <w:pPr>
              <w:jc w:val="center"/>
              <w:rPr>
                <w:sz w:val="18"/>
                <w:szCs w:val="18"/>
              </w:rPr>
            </w:pPr>
            <w:r w:rsidRPr="00453CDA">
              <w:rPr>
                <w:sz w:val="18"/>
                <w:szCs w:val="18"/>
              </w:rPr>
              <w:t>0,15</w:t>
            </w:r>
          </w:p>
        </w:tc>
        <w:tc>
          <w:tcPr>
            <w:tcW w:w="360" w:type="pct"/>
            <w:tcBorders>
              <w:top w:val="nil"/>
              <w:left w:val="nil"/>
              <w:bottom w:val="single" w:sz="4" w:space="0" w:color="auto"/>
              <w:right w:val="single" w:sz="4" w:space="0" w:color="auto"/>
            </w:tcBorders>
            <w:shd w:val="clear" w:color="auto" w:fill="auto"/>
            <w:noWrap/>
            <w:vAlign w:val="center"/>
            <w:hideMark/>
          </w:tcPr>
          <w:p w14:paraId="1D45C44E" w14:textId="77777777" w:rsidR="00F85DE7" w:rsidRPr="00453CDA" w:rsidRDefault="00F85DE7" w:rsidP="00F85DE7">
            <w:pPr>
              <w:jc w:val="center"/>
              <w:rPr>
                <w:sz w:val="18"/>
                <w:szCs w:val="18"/>
              </w:rPr>
            </w:pPr>
            <w:r w:rsidRPr="00453CDA">
              <w:rPr>
                <w:sz w:val="18"/>
                <w:szCs w:val="18"/>
              </w:rPr>
              <w:t>0,15</w:t>
            </w:r>
          </w:p>
        </w:tc>
      </w:tr>
      <w:tr w:rsidR="004A669A" w:rsidRPr="00453CDA" w14:paraId="6A550825" w14:textId="77777777" w:rsidTr="00F85DE7">
        <w:trPr>
          <w:trHeight w:val="300"/>
          <w:jc w:val="center"/>
        </w:trPr>
        <w:tc>
          <w:tcPr>
            <w:tcW w:w="5000" w:type="pct"/>
            <w:gridSpan w:val="1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C71A9E" w14:textId="77777777" w:rsidR="00F85DE7" w:rsidRPr="00453CDA" w:rsidRDefault="00F85DE7" w:rsidP="00F85DE7">
            <w:pPr>
              <w:jc w:val="center"/>
              <w:rPr>
                <w:sz w:val="18"/>
                <w:szCs w:val="18"/>
              </w:rPr>
            </w:pPr>
            <w:r w:rsidRPr="00453CDA">
              <w:rPr>
                <w:sz w:val="18"/>
                <w:szCs w:val="18"/>
              </w:rPr>
              <w:t>Котельная с. Смоленское Смоленского сельского округа</w:t>
            </w:r>
          </w:p>
        </w:tc>
      </w:tr>
      <w:tr w:rsidR="004A669A" w:rsidRPr="00453CDA" w14:paraId="089E0810" w14:textId="77777777" w:rsidTr="00F85DE7">
        <w:trPr>
          <w:trHeight w:val="300"/>
          <w:jc w:val="center"/>
        </w:trPr>
        <w:tc>
          <w:tcPr>
            <w:tcW w:w="570" w:type="pct"/>
            <w:tcBorders>
              <w:top w:val="nil"/>
              <w:left w:val="single" w:sz="4" w:space="0" w:color="auto"/>
              <w:bottom w:val="single" w:sz="4" w:space="0" w:color="auto"/>
              <w:right w:val="single" w:sz="4" w:space="0" w:color="auto"/>
            </w:tcBorders>
            <w:shd w:val="clear" w:color="auto" w:fill="auto"/>
            <w:noWrap/>
            <w:vAlign w:val="center"/>
            <w:hideMark/>
          </w:tcPr>
          <w:p w14:paraId="5B267118" w14:textId="77777777" w:rsidR="00F85DE7" w:rsidRPr="00453CDA" w:rsidRDefault="00F85DE7" w:rsidP="00F85DE7">
            <w:pPr>
              <w:rPr>
                <w:sz w:val="18"/>
                <w:szCs w:val="18"/>
              </w:rPr>
            </w:pPr>
            <w:r w:rsidRPr="00453CDA">
              <w:rPr>
                <w:sz w:val="18"/>
                <w:szCs w:val="18"/>
              </w:rPr>
              <w:t>ННЗТ</w:t>
            </w:r>
          </w:p>
        </w:tc>
        <w:tc>
          <w:tcPr>
            <w:tcW w:w="370" w:type="pct"/>
            <w:tcBorders>
              <w:top w:val="nil"/>
              <w:left w:val="nil"/>
              <w:bottom w:val="single" w:sz="4" w:space="0" w:color="auto"/>
              <w:right w:val="single" w:sz="4" w:space="0" w:color="auto"/>
            </w:tcBorders>
            <w:shd w:val="clear" w:color="auto" w:fill="auto"/>
            <w:noWrap/>
            <w:vAlign w:val="center"/>
            <w:hideMark/>
          </w:tcPr>
          <w:p w14:paraId="6CCD9702" w14:textId="77777777" w:rsidR="00F85DE7" w:rsidRPr="00453CDA" w:rsidRDefault="00F85DE7" w:rsidP="00F85DE7">
            <w:pPr>
              <w:jc w:val="center"/>
              <w:rPr>
                <w:sz w:val="18"/>
                <w:szCs w:val="18"/>
              </w:rPr>
            </w:pPr>
            <w:r w:rsidRPr="00453CDA">
              <w:rPr>
                <w:sz w:val="18"/>
                <w:szCs w:val="18"/>
              </w:rPr>
              <w:t>0,02</w:t>
            </w:r>
          </w:p>
        </w:tc>
        <w:tc>
          <w:tcPr>
            <w:tcW w:w="370" w:type="pct"/>
            <w:tcBorders>
              <w:top w:val="nil"/>
              <w:left w:val="nil"/>
              <w:bottom w:val="single" w:sz="4" w:space="0" w:color="auto"/>
              <w:right w:val="single" w:sz="4" w:space="0" w:color="auto"/>
            </w:tcBorders>
            <w:shd w:val="clear" w:color="auto" w:fill="auto"/>
            <w:noWrap/>
            <w:vAlign w:val="center"/>
            <w:hideMark/>
          </w:tcPr>
          <w:p w14:paraId="26271A25" w14:textId="77777777" w:rsidR="00F85DE7" w:rsidRPr="00453CDA" w:rsidRDefault="00F85DE7" w:rsidP="00F85DE7">
            <w:pPr>
              <w:jc w:val="center"/>
              <w:rPr>
                <w:sz w:val="18"/>
                <w:szCs w:val="18"/>
              </w:rPr>
            </w:pPr>
            <w:r w:rsidRPr="00453CDA">
              <w:rPr>
                <w:sz w:val="18"/>
                <w:szCs w:val="18"/>
              </w:rPr>
              <w:t>0,02</w:t>
            </w:r>
          </w:p>
        </w:tc>
        <w:tc>
          <w:tcPr>
            <w:tcW w:w="370" w:type="pct"/>
            <w:tcBorders>
              <w:top w:val="nil"/>
              <w:left w:val="nil"/>
              <w:bottom w:val="single" w:sz="4" w:space="0" w:color="auto"/>
              <w:right w:val="single" w:sz="4" w:space="0" w:color="auto"/>
            </w:tcBorders>
            <w:shd w:val="clear" w:color="auto" w:fill="auto"/>
            <w:noWrap/>
            <w:vAlign w:val="center"/>
            <w:hideMark/>
          </w:tcPr>
          <w:p w14:paraId="4522BF01" w14:textId="77777777" w:rsidR="00F85DE7" w:rsidRPr="00453CDA" w:rsidRDefault="00F85DE7" w:rsidP="00F85DE7">
            <w:pPr>
              <w:jc w:val="center"/>
              <w:rPr>
                <w:sz w:val="18"/>
                <w:szCs w:val="18"/>
              </w:rPr>
            </w:pPr>
            <w:r w:rsidRPr="00453CDA">
              <w:rPr>
                <w:sz w:val="18"/>
                <w:szCs w:val="18"/>
              </w:rPr>
              <w:t>0,02</w:t>
            </w:r>
          </w:p>
        </w:tc>
        <w:tc>
          <w:tcPr>
            <w:tcW w:w="370" w:type="pct"/>
            <w:tcBorders>
              <w:top w:val="nil"/>
              <w:left w:val="nil"/>
              <w:bottom w:val="single" w:sz="4" w:space="0" w:color="auto"/>
              <w:right w:val="single" w:sz="4" w:space="0" w:color="auto"/>
            </w:tcBorders>
            <w:shd w:val="clear" w:color="auto" w:fill="auto"/>
            <w:noWrap/>
            <w:vAlign w:val="center"/>
            <w:hideMark/>
          </w:tcPr>
          <w:p w14:paraId="610660BA" w14:textId="77777777" w:rsidR="00F85DE7" w:rsidRPr="00453CDA" w:rsidRDefault="00F85DE7" w:rsidP="00F85DE7">
            <w:pPr>
              <w:jc w:val="center"/>
              <w:rPr>
                <w:sz w:val="18"/>
                <w:szCs w:val="18"/>
              </w:rPr>
            </w:pPr>
            <w:r w:rsidRPr="00453CDA">
              <w:rPr>
                <w:sz w:val="18"/>
                <w:szCs w:val="18"/>
              </w:rPr>
              <w:t>0,02</w:t>
            </w:r>
          </w:p>
        </w:tc>
        <w:tc>
          <w:tcPr>
            <w:tcW w:w="370" w:type="pct"/>
            <w:tcBorders>
              <w:top w:val="nil"/>
              <w:left w:val="nil"/>
              <w:bottom w:val="single" w:sz="4" w:space="0" w:color="auto"/>
              <w:right w:val="single" w:sz="4" w:space="0" w:color="auto"/>
            </w:tcBorders>
            <w:shd w:val="clear" w:color="auto" w:fill="auto"/>
            <w:noWrap/>
            <w:vAlign w:val="center"/>
            <w:hideMark/>
          </w:tcPr>
          <w:p w14:paraId="4CB9B7D4" w14:textId="77777777" w:rsidR="00F85DE7" w:rsidRPr="00453CDA" w:rsidRDefault="00F85DE7" w:rsidP="00F85DE7">
            <w:pPr>
              <w:jc w:val="center"/>
              <w:rPr>
                <w:sz w:val="18"/>
                <w:szCs w:val="18"/>
              </w:rPr>
            </w:pPr>
            <w:r w:rsidRPr="00453CDA">
              <w:rPr>
                <w:sz w:val="18"/>
                <w:szCs w:val="18"/>
              </w:rPr>
              <w:t>0,02</w:t>
            </w:r>
          </w:p>
        </w:tc>
        <w:tc>
          <w:tcPr>
            <w:tcW w:w="370" w:type="pct"/>
            <w:tcBorders>
              <w:top w:val="nil"/>
              <w:left w:val="nil"/>
              <w:bottom w:val="single" w:sz="4" w:space="0" w:color="auto"/>
              <w:right w:val="single" w:sz="4" w:space="0" w:color="auto"/>
            </w:tcBorders>
            <w:shd w:val="clear" w:color="auto" w:fill="auto"/>
            <w:noWrap/>
            <w:vAlign w:val="center"/>
            <w:hideMark/>
          </w:tcPr>
          <w:p w14:paraId="0BCE2E50" w14:textId="77777777" w:rsidR="00F85DE7" w:rsidRPr="00453CDA" w:rsidRDefault="00F85DE7" w:rsidP="00F85DE7">
            <w:pPr>
              <w:jc w:val="center"/>
              <w:rPr>
                <w:sz w:val="18"/>
                <w:szCs w:val="18"/>
              </w:rPr>
            </w:pPr>
            <w:r w:rsidRPr="00453CDA">
              <w:rPr>
                <w:sz w:val="18"/>
                <w:szCs w:val="18"/>
              </w:rPr>
              <w:t>0,02</w:t>
            </w:r>
          </w:p>
        </w:tc>
        <w:tc>
          <w:tcPr>
            <w:tcW w:w="370" w:type="pct"/>
            <w:tcBorders>
              <w:top w:val="nil"/>
              <w:left w:val="nil"/>
              <w:bottom w:val="single" w:sz="4" w:space="0" w:color="auto"/>
              <w:right w:val="single" w:sz="4" w:space="0" w:color="auto"/>
            </w:tcBorders>
            <w:shd w:val="clear" w:color="auto" w:fill="auto"/>
            <w:noWrap/>
            <w:vAlign w:val="center"/>
            <w:hideMark/>
          </w:tcPr>
          <w:p w14:paraId="7FD374EC" w14:textId="77777777" w:rsidR="00F85DE7" w:rsidRPr="00453CDA" w:rsidRDefault="00F85DE7" w:rsidP="00F85DE7">
            <w:pPr>
              <w:jc w:val="center"/>
              <w:rPr>
                <w:sz w:val="18"/>
                <w:szCs w:val="18"/>
              </w:rPr>
            </w:pPr>
            <w:r w:rsidRPr="00453CDA">
              <w:rPr>
                <w:sz w:val="18"/>
                <w:szCs w:val="18"/>
              </w:rPr>
              <w:t>0,02</w:t>
            </w:r>
          </w:p>
        </w:tc>
        <w:tc>
          <w:tcPr>
            <w:tcW w:w="370" w:type="pct"/>
            <w:tcBorders>
              <w:top w:val="nil"/>
              <w:left w:val="nil"/>
              <w:bottom w:val="single" w:sz="4" w:space="0" w:color="auto"/>
              <w:right w:val="single" w:sz="4" w:space="0" w:color="auto"/>
            </w:tcBorders>
            <w:shd w:val="clear" w:color="auto" w:fill="auto"/>
            <w:noWrap/>
            <w:vAlign w:val="center"/>
            <w:hideMark/>
          </w:tcPr>
          <w:p w14:paraId="6E3974F9" w14:textId="77777777" w:rsidR="00F85DE7" w:rsidRPr="00453CDA" w:rsidRDefault="00F85DE7" w:rsidP="00F85DE7">
            <w:pPr>
              <w:jc w:val="center"/>
              <w:rPr>
                <w:sz w:val="18"/>
                <w:szCs w:val="18"/>
              </w:rPr>
            </w:pPr>
            <w:r w:rsidRPr="00453CDA">
              <w:rPr>
                <w:sz w:val="18"/>
                <w:szCs w:val="18"/>
              </w:rPr>
              <w:t>0,02</w:t>
            </w:r>
          </w:p>
        </w:tc>
        <w:tc>
          <w:tcPr>
            <w:tcW w:w="370" w:type="pct"/>
            <w:tcBorders>
              <w:top w:val="nil"/>
              <w:left w:val="nil"/>
              <w:bottom w:val="single" w:sz="4" w:space="0" w:color="auto"/>
              <w:right w:val="single" w:sz="4" w:space="0" w:color="auto"/>
            </w:tcBorders>
            <w:shd w:val="clear" w:color="auto" w:fill="auto"/>
            <w:noWrap/>
            <w:vAlign w:val="center"/>
            <w:hideMark/>
          </w:tcPr>
          <w:p w14:paraId="2D495C62" w14:textId="77777777" w:rsidR="00F85DE7" w:rsidRPr="00453CDA" w:rsidRDefault="00F85DE7" w:rsidP="00F85DE7">
            <w:pPr>
              <w:jc w:val="center"/>
              <w:rPr>
                <w:sz w:val="18"/>
                <w:szCs w:val="18"/>
              </w:rPr>
            </w:pPr>
            <w:r w:rsidRPr="00453CDA">
              <w:rPr>
                <w:sz w:val="18"/>
                <w:szCs w:val="18"/>
              </w:rPr>
              <w:t>0,02</w:t>
            </w:r>
          </w:p>
        </w:tc>
        <w:tc>
          <w:tcPr>
            <w:tcW w:w="370" w:type="pct"/>
            <w:tcBorders>
              <w:top w:val="nil"/>
              <w:left w:val="nil"/>
              <w:bottom w:val="single" w:sz="4" w:space="0" w:color="auto"/>
              <w:right w:val="single" w:sz="4" w:space="0" w:color="auto"/>
            </w:tcBorders>
            <w:shd w:val="clear" w:color="auto" w:fill="auto"/>
            <w:noWrap/>
            <w:vAlign w:val="center"/>
            <w:hideMark/>
          </w:tcPr>
          <w:p w14:paraId="7269F30A" w14:textId="77777777" w:rsidR="00F85DE7" w:rsidRPr="00453CDA" w:rsidRDefault="00F85DE7" w:rsidP="00F85DE7">
            <w:pPr>
              <w:jc w:val="center"/>
              <w:rPr>
                <w:sz w:val="18"/>
                <w:szCs w:val="18"/>
              </w:rPr>
            </w:pPr>
            <w:r w:rsidRPr="00453CDA">
              <w:rPr>
                <w:sz w:val="18"/>
                <w:szCs w:val="18"/>
              </w:rPr>
              <w:t>0,02</w:t>
            </w:r>
          </w:p>
        </w:tc>
        <w:tc>
          <w:tcPr>
            <w:tcW w:w="370" w:type="pct"/>
            <w:tcBorders>
              <w:top w:val="nil"/>
              <w:left w:val="nil"/>
              <w:bottom w:val="single" w:sz="4" w:space="0" w:color="auto"/>
              <w:right w:val="single" w:sz="4" w:space="0" w:color="auto"/>
            </w:tcBorders>
            <w:shd w:val="clear" w:color="auto" w:fill="auto"/>
            <w:noWrap/>
            <w:vAlign w:val="center"/>
            <w:hideMark/>
          </w:tcPr>
          <w:p w14:paraId="659DC5DC" w14:textId="77777777" w:rsidR="00F85DE7" w:rsidRPr="00453CDA" w:rsidRDefault="00F85DE7" w:rsidP="00F85DE7">
            <w:pPr>
              <w:jc w:val="center"/>
              <w:rPr>
                <w:sz w:val="18"/>
                <w:szCs w:val="18"/>
              </w:rPr>
            </w:pPr>
            <w:r w:rsidRPr="00453CDA">
              <w:rPr>
                <w:sz w:val="18"/>
                <w:szCs w:val="18"/>
              </w:rPr>
              <w:t>0,02</w:t>
            </w:r>
          </w:p>
        </w:tc>
        <w:tc>
          <w:tcPr>
            <w:tcW w:w="360" w:type="pct"/>
            <w:tcBorders>
              <w:top w:val="nil"/>
              <w:left w:val="nil"/>
              <w:bottom w:val="single" w:sz="4" w:space="0" w:color="auto"/>
              <w:right w:val="single" w:sz="4" w:space="0" w:color="auto"/>
            </w:tcBorders>
            <w:shd w:val="clear" w:color="auto" w:fill="auto"/>
            <w:noWrap/>
            <w:vAlign w:val="center"/>
            <w:hideMark/>
          </w:tcPr>
          <w:p w14:paraId="70BC733E" w14:textId="77777777" w:rsidR="00F85DE7" w:rsidRPr="00453CDA" w:rsidRDefault="00F85DE7" w:rsidP="00F85DE7">
            <w:pPr>
              <w:jc w:val="center"/>
              <w:rPr>
                <w:sz w:val="18"/>
                <w:szCs w:val="18"/>
              </w:rPr>
            </w:pPr>
            <w:r w:rsidRPr="00453CDA">
              <w:rPr>
                <w:sz w:val="18"/>
                <w:szCs w:val="18"/>
              </w:rPr>
              <w:t>0,02</w:t>
            </w:r>
          </w:p>
        </w:tc>
      </w:tr>
      <w:tr w:rsidR="004A669A" w:rsidRPr="00453CDA" w14:paraId="422A3ACE" w14:textId="77777777" w:rsidTr="00F85DE7">
        <w:trPr>
          <w:trHeight w:val="300"/>
          <w:jc w:val="center"/>
        </w:trPr>
        <w:tc>
          <w:tcPr>
            <w:tcW w:w="570" w:type="pct"/>
            <w:tcBorders>
              <w:top w:val="nil"/>
              <w:left w:val="single" w:sz="4" w:space="0" w:color="auto"/>
              <w:bottom w:val="single" w:sz="4" w:space="0" w:color="auto"/>
              <w:right w:val="single" w:sz="4" w:space="0" w:color="auto"/>
            </w:tcBorders>
            <w:shd w:val="clear" w:color="auto" w:fill="auto"/>
            <w:noWrap/>
            <w:vAlign w:val="center"/>
            <w:hideMark/>
          </w:tcPr>
          <w:p w14:paraId="31A80F14" w14:textId="77777777" w:rsidR="00F85DE7" w:rsidRPr="00453CDA" w:rsidRDefault="00F85DE7" w:rsidP="00F85DE7">
            <w:pPr>
              <w:rPr>
                <w:sz w:val="18"/>
                <w:szCs w:val="18"/>
              </w:rPr>
            </w:pPr>
            <w:r w:rsidRPr="00453CDA">
              <w:rPr>
                <w:sz w:val="18"/>
                <w:szCs w:val="18"/>
              </w:rPr>
              <w:t>НЭЗТ</w:t>
            </w:r>
          </w:p>
        </w:tc>
        <w:tc>
          <w:tcPr>
            <w:tcW w:w="370" w:type="pct"/>
            <w:tcBorders>
              <w:top w:val="nil"/>
              <w:left w:val="nil"/>
              <w:bottom w:val="single" w:sz="4" w:space="0" w:color="auto"/>
              <w:right w:val="single" w:sz="4" w:space="0" w:color="auto"/>
            </w:tcBorders>
            <w:shd w:val="clear" w:color="auto" w:fill="auto"/>
            <w:noWrap/>
            <w:vAlign w:val="center"/>
            <w:hideMark/>
          </w:tcPr>
          <w:p w14:paraId="17572DC3" w14:textId="77777777" w:rsidR="00F85DE7" w:rsidRPr="00453CDA" w:rsidRDefault="00F85DE7" w:rsidP="00F85DE7">
            <w:pPr>
              <w:jc w:val="center"/>
              <w:rPr>
                <w:sz w:val="18"/>
                <w:szCs w:val="18"/>
              </w:rPr>
            </w:pPr>
            <w:r w:rsidRPr="00453CDA">
              <w:rPr>
                <w:sz w:val="18"/>
                <w:szCs w:val="18"/>
              </w:rPr>
              <w:t>0,10</w:t>
            </w:r>
          </w:p>
        </w:tc>
        <w:tc>
          <w:tcPr>
            <w:tcW w:w="370" w:type="pct"/>
            <w:tcBorders>
              <w:top w:val="nil"/>
              <w:left w:val="nil"/>
              <w:bottom w:val="single" w:sz="4" w:space="0" w:color="auto"/>
              <w:right w:val="single" w:sz="4" w:space="0" w:color="auto"/>
            </w:tcBorders>
            <w:shd w:val="clear" w:color="auto" w:fill="auto"/>
            <w:noWrap/>
            <w:vAlign w:val="center"/>
            <w:hideMark/>
          </w:tcPr>
          <w:p w14:paraId="06834DDC" w14:textId="77777777" w:rsidR="00F85DE7" w:rsidRPr="00453CDA" w:rsidRDefault="00F85DE7" w:rsidP="00F85DE7">
            <w:pPr>
              <w:jc w:val="center"/>
              <w:rPr>
                <w:sz w:val="18"/>
                <w:szCs w:val="18"/>
              </w:rPr>
            </w:pPr>
            <w:r w:rsidRPr="00453CDA">
              <w:rPr>
                <w:sz w:val="18"/>
                <w:szCs w:val="18"/>
              </w:rPr>
              <w:t>0,10</w:t>
            </w:r>
          </w:p>
        </w:tc>
        <w:tc>
          <w:tcPr>
            <w:tcW w:w="370" w:type="pct"/>
            <w:tcBorders>
              <w:top w:val="nil"/>
              <w:left w:val="nil"/>
              <w:bottom w:val="single" w:sz="4" w:space="0" w:color="auto"/>
              <w:right w:val="single" w:sz="4" w:space="0" w:color="auto"/>
            </w:tcBorders>
            <w:shd w:val="clear" w:color="auto" w:fill="auto"/>
            <w:noWrap/>
            <w:vAlign w:val="center"/>
            <w:hideMark/>
          </w:tcPr>
          <w:p w14:paraId="764EB75A" w14:textId="77777777" w:rsidR="00F85DE7" w:rsidRPr="00453CDA" w:rsidRDefault="00F85DE7" w:rsidP="00F85DE7">
            <w:pPr>
              <w:jc w:val="center"/>
              <w:rPr>
                <w:sz w:val="18"/>
                <w:szCs w:val="18"/>
              </w:rPr>
            </w:pPr>
            <w:r w:rsidRPr="00453CDA">
              <w:rPr>
                <w:sz w:val="18"/>
                <w:szCs w:val="18"/>
              </w:rPr>
              <w:t>0,10</w:t>
            </w:r>
          </w:p>
        </w:tc>
        <w:tc>
          <w:tcPr>
            <w:tcW w:w="370" w:type="pct"/>
            <w:tcBorders>
              <w:top w:val="nil"/>
              <w:left w:val="nil"/>
              <w:bottom w:val="single" w:sz="4" w:space="0" w:color="auto"/>
              <w:right w:val="single" w:sz="4" w:space="0" w:color="auto"/>
            </w:tcBorders>
            <w:shd w:val="clear" w:color="auto" w:fill="auto"/>
            <w:noWrap/>
            <w:vAlign w:val="center"/>
            <w:hideMark/>
          </w:tcPr>
          <w:p w14:paraId="44DCEE02" w14:textId="77777777" w:rsidR="00F85DE7" w:rsidRPr="00453CDA" w:rsidRDefault="00F85DE7" w:rsidP="00F85DE7">
            <w:pPr>
              <w:jc w:val="center"/>
              <w:rPr>
                <w:sz w:val="18"/>
                <w:szCs w:val="18"/>
              </w:rPr>
            </w:pPr>
            <w:r w:rsidRPr="00453CDA">
              <w:rPr>
                <w:sz w:val="18"/>
                <w:szCs w:val="18"/>
              </w:rPr>
              <w:t>0,10</w:t>
            </w:r>
          </w:p>
        </w:tc>
        <w:tc>
          <w:tcPr>
            <w:tcW w:w="370" w:type="pct"/>
            <w:tcBorders>
              <w:top w:val="nil"/>
              <w:left w:val="nil"/>
              <w:bottom w:val="single" w:sz="4" w:space="0" w:color="auto"/>
              <w:right w:val="single" w:sz="4" w:space="0" w:color="auto"/>
            </w:tcBorders>
            <w:shd w:val="clear" w:color="auto" w:fill="auto"/>
            <w:noWrap/>
            <w:vAlign w:val="center"/>
            <w:hideMark/>
          </w:tcPr>
          <w:p w14:paraId="6AA3955F" w14:textId="77777777" w:rsidR="00F85DE7" w:rsidRPr="00453CDA" w:rsidRDefault="00F85DE7" w:rsidP="00F85DE7">
            <w:pPr>
              <w:jc w:val="center"/>
              <w:rPr>
                <w:sz w:val="18"/>
                <w:szCs w:val="18"/>
              </w:rPr>
            </w:pPr>
            <w:r w:rsidRPr="00453CDA">
              <w:rPr>
                <w:sz w:val="18"/>
                <w:szCs w:val="18"/>
              </w:rPr>
              <w:t>0,10</w:t>
            </w:r>
          </w:p>
        </w:tc>
        <w:tc>
          <w:tcPr>
            <w:tcW w:w="370" w:type="pct"/>
            <w:tcBorders>
              <w:top w:val="nil"/>
              <w:left w:val="nil"/>
              <w:bottom w:val="single" w:sz="4" w:space="0" w:color="auto"/>
              <w:right w:val="single" w:sz="4" w:space="0" w:color="auto"/>
            </w:tcBorders>
            <w:shd w:val="clear" w:color="auto" w:fill="auto"/>
            <w:noWrap/>
            <w:vAlign w:val="center"/>
            <w:hideMark/>
          </w:tcPr>
          <w:p w14:paraId="20A644C4" w14:textId="77777777" w:rsidR="00F85DE7" w:rsidRPr="00453CDA" w:rsidRDefault="00F85DE7" w:rsidP="00F85DE7">
            <w:pPr>
              <w:jc w:val="center"/>
              <w:rPr>
                <w:sz w:val="18"/>
                <w:szCs w:val="18"/>
              </w:rPr>
            </w:pPr>
            <w:r w:rsidRPr="00453CDA">
              <w:rPr>
                <w:sz w:val="18"/>
                <w:szCs w:val="18"/>
              </w:rPr>
              <w:t>0,11</w:t>
            </w:r>
          </w:p>
        </w:tc>
        <w:tc>
          <w:tcPr>
            <w:tcW w:w="370" w:type="pct"/>
            <w:tcBorders>
              <w:top w:val="nil"/>
              <w:left w:val="nil"/>
              <w:bottom w:val="single" w:sz="4" w:space="0" w:color="auto"/>
              <w:right w:val="single" w:sz="4" w:space="0" w:color="auto"/>
            </w:tcBorders>
            <w:shd w:val="clear" w:color="auto" w:fill="auto"/>
            <w:noWrap/>
            <w:vAlign w:val="center"/>
            <w:hideMark/>
          </w:tcPr>
          <w:p w14:paraId="25A8D238" w14:textId="77777777" w:rsidR="00F85DE7" w:rsidRPr="00453CDA" w:rsidRDefault="00F85DE7" w:rsidP="00F85DE7">
            <w:pPr>
              <w:jc w:val="center"/>
              <w:rPr>
                <w:sz w:val="18"/>
                <w:szCs w:val="18"/>
              </w:rPr>
            </w:pPr>
            <w:r w:rsidRPr="00453CDA">
              <w:rPr>
                <w:sz w:val="18"/>
                <w:szCs w:val="18"/>
              </w:rPr>
              <w:t>0,11</w:t>
            </w:r>
          </w:p>
        </w:tc>
        <w:tc>
          <w:tcPr>
            <w:tcW w:w="370" w:type="pct"/>
            <w:tcBorders>
              <w:top w:val="nil"/>
              <w:left w:val="nil"/>
              <w:bottom w:val="single" w:sz="4" w:space="0" w:color="auto"/>
              <w:right w:val="single" w:sz="4" w:space="0" w:color="auto"/>
            </w:tcBorders>
            <w:shd w:val="clear" w:color="auto" w:fill="auto"/>
            <w:noWrap/>
            <w:vAlign w:val="center"/>
            <w:hideMark/>
          </w:tcPr>
          <w:p w14:paraId="58957EF7" w14:textId="77777777" w:rsidR="00F85DE7" w:rsidRPr="00453CDA" w:rsidRDefault="00F85DE7" w:rsidP="00F85DE7">
            <w:pPr>
              <w:jc w:val="center"/>
              <w:rPr>
                <w:sz w:val="18"/>
                <w:szCs w:val="18"/>
              </w:rPr>
            </w:pPr>
            <w:r w:rsidRPr="00453CDA">
              <w:rPr>
                <w:sz w:val="18"/>
                <w:szCs w:val="18"/>
              </w:rPr>
              <w:t>0,11</w:t>
            </w:r>
          </w:p>
        </w:tc>
        <w:tc>
          <w:tcPr>
            <w:tcW w:w="370" w:type="pct"/>
            <w:tcBorders>
              <w:top w:val="nil"/>
              <w:left w:val="nil"/>
              <w:bottom w:val="single" w:sz="4" w:space="0" w:color="auto"/>
              <w:right w:val="single" w:sz="4" w:space="0" w:color="auto"/>
            </w:tcBorders>
            <w:shd w:val="clear" w:color="auto" w:fill="auto"/>
            <w:noWrap/>
            <w:vAlign w:val="center"/>
            <w:hideMark/>
          </w:tcPr>
          <w:p w14:paraId="7A34B4A6" w14:textId="77777777" w:rsidR="00F85DE7" w:rsidRPr="00453CDA" w:rsidRDefault="00F85DE7" w:rsidP="00F85DE7">
            <w:pPr>
              <w:jc w:val="center"/>
              <w:rPr>
                <w:sz w:val="18"/>
                <w:szCs w:val="18"/>
              </w:rPr>
            </w:pPr>
            <w:r w:rsidRPr="00453CDA">
              <w:rPr>
                <w:sz w:val="18"/>
                <w:szCs w:val="18"/>
              </w:rPr>
              <w:t>0,11</w:t>
            </w:r>
          </w:p>
        </w:tc>
        <w:tc>
          <w:tcPr>
            <w:tcW w:w="370" w:type="pct"/>
            <w:tcBorders>
              <w:top w:val="nil"/>
              <w:left w:val="nil"/>
              <w:bottom w:val="single" w:sz="4" w:space="0" w:color="auto"/>
              <w:right w:val="single" w:sz="4" w:space="0" w:color="auto"/>
            </w:tcBorders>
            <w:shd w:val="clear" w:color="auto" w:fill="auto"/>
            <w:noWrap/>
            <w:vAlign w:val="center"/>
            <w:hideMark/>
          </w:tcPr>
          <w:p w14:paraId="53034C39" w14:textId="77777777" w:rsidR="00F85DE7" w:rsidRPr="00453CDA" w:rsidRDefault="00F85DE7" w:rsidP="00F85DE7">
            <w:pPr>
              <w:jc w:val="center"/>
              <w:rPr>
                <w:sz w:val="18"/>
                <w:szCs w:val="18"/>
              </w:rPr>
            </w:pPr>
            <w:r w:rsidRPr="00453CDA">
              <w:rPr>
                <w:sz w:val="18"/>
                <w:szCs w:val="18"/>
              </w:rPr>
              <w:t>0,11</w:t>
            </w:r>
          </w:p>
        </w:tc>
        <w:tc>
          <w:tcPr>
            <w:tcW w:w="370" w:type="pct"/>
            <w:tcBorders>
              <w:top w:val="nil"/>
              <w:left w:val="nil"/>
              <w:bottom w:val="single" w:sz="4" w:space="0" w:color="auto"/>
              <w:right w:val="single" w:sz="4" w:space="0" w:color="auto"/>
            </w:tcBorders>
            <w:shd w:val="clear" w:color="auto" w:fill="auto"/>
            <w:noWrap/>
            <w:vAlign w:val="center"/>
            <w:hideMark/>
          </w:tcPr>
          <w:p w14:paraId="409013BA" w14:textId="77777777" w:rsidR="00F85DE7" w:rsidRPr="00453CDA" w:rsidRDefault="00F85DE7" w:rsidP="00F85DE7">
            <w:pPr>
              <w:jc w:val="center"/>
              <w:rPr>
                <w:sz w:val="18"/>
                <w:szCs w:val="18"/>
              </w:rPr>
            </w:pPr>
            <w:r w:rsidRPr="00453CDA">
              <w:rPr>
                <w:sz w:val="18"/>
                <w:szCs w:val="18"/>
              </w:rPr>
              <w:t>0,11</w:t>
            </w:r>
          </w:p>
        </w:tc>
        <w:tc>
          <w:tcPr>
            <w:tcW w:w="360" w:type="pct"/>
            <w:tcBorders>
              <w:top w:val="nil"/>
              <w:left w:val="nil"/>
              <w:bottom w:val="single" w:sz="4" w:space="0" w:color="auto"/>
              <w:right w:val="single" w:sz="4" w:space="0" w:color="auto"/>
            </w:tcBorders>
            <w:shd w:val="clear" w:color="auto" w:fill="auto"/>
            <w:noWrap/>
            <w:vAlign w:val="center"/>
            <w:hideMark/>
          </w:tcPr>
          <w:p w14:paraId="7251AB6C" w14:textId="77777777" w:rsidR="00F85DE7" w:rsidRPr="00453CDA" w:rsidRDefault="00F85DE7" w:rsidP="00F85DE7">
            <w:pPr>
              <w:jc w:val="center"/>
              <w:rPr>
                <w:sz w:val="18"/>
                <w:szCs w:val="18"/>
              </w:rPr>
            </w:pPr>
            <w:r w:rsidRPr="00453CDA">
              <w:rPr>
                <w:sz w:val="18"/>
                <w:szCs w:val="18"/>
              </w:rPr>
              <w:t>0,11</w:t>
            </w:r>
          </w:p>
        </w:tc>
      </w:tr>
      <w:tr w:rsidR="00F85DE7" w:rsidRPr="00453CDA" w14:paraId="3926BF61" w14:textId="77777777" w:rsidTr="00F85DE7">
        <w:trPr>
          <w:trHeight w:val="300"/>
          <w:jc w:val="center"/>
        </w:trPr>
        <w:tc>
          <w:tcPr>
            <w:tcW w:w="570" w:type="pct"/>
            <w:tcBorders>
              <w:top w:val="nil"/>
              <w:left w:val="single" w:sz="4" w:space="0" w:color="auto"/>
              <w:bottom w:val="single" w:sz="4" w:space="0" w:color="auto"/>
              <w:right w:val="single" w:sz="4" w:space="0" w:color="auto"/>
            </w:tcBorders>
            <w:shd w:val="clear" w:color="auto" w:fill="auto"/>
            <w:noWrap/>
            <w:vAlign w:val="center"/>
            <w:hideMark/>
          </w:tcPr>
          <w:p w14:paraId="691ED251" w14:textId="77777777" w:rsidR="00F85DE7" w:rsidRPr="00453CDA" w:rsidRDefault="00F85DE7" w:rsidP="00F85DE7">
            <w:pPr>
              <w:rPr>
                <w:sz w:val="18"/>
                <w:szCs w:val="18"/>
              </w:rPr>
            </w:pPr>
            <w:r w:rsidRPr="00453CDA">
              <w:rPr>
                <w:sz w:val="18"/>
                <w:szCs w:val="18"/>
              </w:rPr>
              <w:t>ОНЗТ</w:t>
            </w:r>
          </w:p>
        </w:tc>
        <w:tc>
          <w:tcPr>
            <w:tcW w:w="370" w:type="pct"/>
            <w:tcBorders>
              <w:top w:val="nil"/>
              <w:left w:val="nil"/>
              <w:bottom w:val="single" w:sz="4" w:space="0" w:color="auto"/>
              <w:right w:val="single" w:sz="4" w:space="0" w:color="auto"/>
            </w:tcBorders>
            <w:shd w:val="clear" w:color="auto" w:fill="auto"/>
            <w:noWrap/>
            <w:vAlign w:val="center"/>
            <w:hideMark/>
          </w:tcPr>
          <w:p w14:paraId="5E775354" w14:textId="77777777" w:rsidR="00F85DE7" w:rsidRPr="00453CDA" w:rsidRDefault="00F85DE7" w:rsidP="00F85DE7">
            <w:pPr>
              <w:jc w:val="center"/>
              <w:rPr>
                <w:sz w:val="18"/>
                <w:szCs w:val="18"/>
              </w:rPr>
            </w:pPr>
            <w:r w:rsidRPr="00453CDA">
              <w:rPr>
                <w:sz w:val="18"/>
                <w:szCs w:val="18"/>
              </w:rPr>
              <w:t>0,12</w:t>
            </w:r>
          </w:p>
        </w:tc>
        <w:tc>
          <w:tcPr>
            <w:tcW w:w="370" w:type="pct"/>
            <w:tcBorders>
              <w:top w:val="nil"/>
              <w:left w:val="nil"/>
              <w:bottom w:val="single" w:sz="4" w:space="0" w:color="auto"/>
              <w:right w:val="single" w:sz="4" w:space="0" w:color="auto"/>
            </w:tcBorders>
            <w:shd w:val="clear" w:color="auto" w:fill="auto"/>
            <w:noWrap/>
            <w:vAlign w:val="center"/>
            <w:hideMark/>
          </w:tcPr>
          <w:p w14:paraId="22C4988E" w14:textId="77777777" w:rsidR="00F85DE7" w:rsidRPr="00453CDA" w:rsidRDefault="00F85DE7" w:rsidP="00F85DE7">
            <w:pPr>
              <w:jc w:val="center"/>
              <w:rPr>
                <w:sz w:val="18"/>
                <w:szCs w:val="18"/>
              </w:rPr>
            </w:pPr>
            <w:r w:rsidRPr="00453CDA">
              <w:rPr>
                <w:sz w:val="18"/>
                <w:szCs w:val="18"/>
              </w:rPr>
              <w:t>0,12</w:t>
            </w:r>
          </w:p>
        </w:tc>
        <w:tc>
          <w:tcPr>
            <w:tcW w:w="370" w:type="pct"/>
            <w:tcBorders>
              <w:top w:val="nil"/>
              <w:left w:val="nil"/>
              <w:bottom w:val="single" w:sz="4" w:space="0" w:color="auto"/>
              <w:right w:val="single" w:sz="4" w:space="0" w:color="auto"/>
            </w:tcBorders>
            <w:shd w:val="clear" w:color="auto" w:fill="auto"/>
            <w:noWrap/>
            <w:vAlign w:val="center"/>
            <w:hideMark/>
          </w:tcPr>
          <w:p w14:paraId="6B1D4DA9" w14:textId="77777777" w:rsidR="00F85DE7" w:rsidRPr="00453CDA" w:rsidRDefault="00F85DE7" w:rsidP="00F85DE7">
            <w:pPr>
              <w:jc w:val="center"/>
              <w:rPr>
                <w:sz w:val="18"/>
                <w:szCs w:val="18"/>
              </w:rPr>
            </w:pPr>
            <w:r w:rsidRPr="00453CDA">
              <w:rPr>
                <w:sz w:val="18"/>
                <w:szCs w:val="18"/>
              </w:rPr>
              <w:t>0,12</w:t>
            </w:r>
          </w:p>
        </w:tc>
        <w:tc>
          <w:tcPr>
            <w:tcW w:w="370" w:type="pct"/>
            <w:tcBorders>
              <w:top w:val="nil"/>
              <w:left w:val="nil"/>
              <w:bottom w:val="single" w:sz="4" w:space="0" w:color="auto"/>
              <w:right w:val="single" w:sz="4" w:space="0" w:color="auto"/>
            </w:tcBorders>
            <w:shd w:val="clear" w:color="auto" w:fill="auto"/>
            <w:noWrap/>
            <w:vAlign w:val="center"/>
            <w:hideMark/>
          </w:tcPr>
          <w:p w14:paraId="5E393092" w14:textId="77777777" w:rsidR="00F85DE7" w:rsidRPr="00453CDA" w:rsidRDefault="00F85DE7" w:rsidP="00F85DE7">
            <w:pPr>
              <w:jc w:val="center"/>
              <w:rPr>
                <w:sz w:val="18"/>
                <w:szCs w:val="18"/>
              </w:rPr>
            </w:pPr>
            <w:r w:rsidRPr="00453CDA">
              <w:rPr>
                <w:sz w:val="18"/>
                <w:szCs w:val="18"/>
              </w:rPr>
              <w:t>0,12</w:t>
            </w:r>
          </w:p>
        </w:tc>
        <w:tc>
          <w:tcPr>
            <w:tcW w:w="370" w:type="pct"/>
            <w:tcBorders>
              <w:top w:val="nil"/>
              <w:left w:val="nil"/>
              <w:bottom w:val="single" w:sz="4" w:space="0" w:color="auto"/>
              <w:right w:val="single" w:sz="4" w:space="0" w:color="auto"/>
            </w:tcBorders>
            <w:shd w:val="clear" w:color="auto" w:fill="auto"/>
            <w:noWrap/>
            <w:vAlign w:val="center"/>
            <w:hideMark/>
          </w:tcPr>
          <w:p w14:paraId="53094BB2" w14:textId="77777777" w:rsidR="00F85DE7" w:rsidRPr="00453CDA" w:rsidRDefault="00F85DE7" w:rsidP="00F85DE7">
            <w:pPr>
              <w:jc w:val="center"/>
              <w:rPr>
                <w:sz w:val="18"/>
                <w:szCs w:val="18"/>
              </w:rPr>
            </w:pPr>
            <w:r w:rsidRPr="00453CDA">
              <w:rPr>
                <w:sz w:val="18"/>
                <w:szCs w:val="18"/>
              </w:rPr>
              <w:t>0,12</w:t>
            </w:r>
          </w:p>
        </w:tc>
        <w:tc>
          <w:tcPr>
            <w:tcW w:w="370" w:type="pct"/>
            <w:tcBorders>
              <w:top w:val="nil"/>
              <w:left w:val="nil"/>
              <w:bottom w:val="single" w:sz="4" w:space="0" w:color="auto"/>
              <w:right w:val="single" w:sz="4" w:space="0" w:color="auto"/>
            </w:tcBorders>
            <w:shd w:val="clear" w:color="auto" w:fill="auto"/>
            <w:noWrap/>
            <w:vAlign w:val="center"/>
            <w:hideMark/>
          </w:tcPr>
          <w:p w14:paraId="26A9D2C4" w14:textId="77777777" w:rsidR="00F85DE7" w:rsidRPr="00453CDA" w:rsidRDefault="00F85DE7" w:rsidP="00F85DE7">
            <w:pPr>
              <w:jc w:val="center"/>
              <w:rPr>
                <w:sz w:val="18"/>
                <w:szCs w:val="18"/>
              </w:rPr>
            </w:pPr>
            <w:r w:rsidRPr="00453CDA">
              <w:rPr>
                <w:sz w:val="18"/>
                <w:szCs w:val="18"/>
              </w:rPr>
              <w:t>0,13</w:t>
            </w:r>
          </w:p>
        </w:tc>
        <w:tc>
          <w:tcPr>
            <w:tcW w:w="370" w:type="pct"/>
            <w:tcBorders>
              <w:top w:val="nil"/>
              <w:left w:val="nil"/>
              <w:bottom w:val="single" w:sz="4" w:space="0" w:color="auto"/>
              <w:right w:val="single" w:sz="4" w:space="0" w:color="auto"/>
            </w:tcBorders>
            <w:shd w:val="clear" w:color="auto" w:fill="auto"/>
            <w:noWrap/>
            <w:vAlign w:val="center"/>
            <w:hideMark/>
          </w:tcPr>
          <w:p w14:paraId="5C0780A5" w14:textId="77777777" w:rsidR="00F85DE7" w:rsidRPr="00453CDA" w:rsidRDefault="00F85DE7" w:rsidP="00F85DE7">
            <w:pPr>
              <w:jc w:val="center"/>
              <w:rPr>
                <w:sz w:val="18"/>
                <w:szCs w:val="18"/>
              </w:rPr>
            </w:pPr>
            <w:r w:rsidRPr="00453CDA">
              <w:rPr>
                <w:sz w:val="18"/>
                <w:szCs w:val="18"/>
              </w:rPr>
              <w:t>0,13</w:t>
            </w:r>
          </w:p>
        </w:tc>
        <w:tc>
          <w:tcPr>
            <w:tcW w:w="370" w:type="pct"/>
            <w:tcBorders>
              <w:top w:val="nil"/>
              <w:left w:val="nil"/>
              <w:bottom w:val="single" w:sz="4" w:space="0" w:color="auto"/>
              <w:right w:val="single" w:sz="4" w:space="0" w:color="auto"/>
            </w:tcBorders>
            <w:shd w:val="clear" w:color="auto" w:fill="auto"/>
            <w:noWrap/>
            <w:vAlign w:val="center"/>
            <w:hideMark/>
          </w:tcPr>
          <w:p w14:paraId="26DF12CF" w14:textId="77777777" w:rsidR="00F85DE7" w:rsidRPr="00453CDA" w:rsidRDefault="00F85DE7" w:rsidP="00F85DE7">
            <w:pPr>
              <w:jc w:val="center"/>
              <w:rPr>
                <w:sz w:val="18"/>
                <w:szCs w:val="18"/>
              </w:rPr>
            </w:pPr>
            <w:r w:rsidRPr="00453CDA">
              <w:rPr>
                <w:sz w:val="18"/>
                <w:szCs w:val="18"/>
              </w:rPr>
              <w:t>0,13</w:t>
            </w:r>
          </w:p>
        </w:tc>
        <w:tc>
          <w:tcPr>
            <w:tcW w:w="370" w:type="pct"/>
            <w:tcBorders>
              <w:top w:val="nil"/>
              <w:left w:val="nil"/>
              <w:bottom w:val="single" w:sz="4" w:space="0" w:color="auto"/>
              <w:right w:val="single" w:sz="4" w:space="0" w:color="auto"/>
            </w:tcBorders>
            <w:shd w:val="clear" w:color="auto" w:fill="auto"/>
            <w:noWrap/>
            <w:vAlign w:val="center"/>
            <w:hideMark/>
          </w:tcPr>
          <w:p w14:paraId="56E15302" w14:textId="77777777" w:rsidR="00F85DE7" w:rsidRPr="00453CDA" w:rsidRDefault="00F85DE7" w:rsidP="00F85DE7">
            <w:pPr>
              <w:jc w:val="center"/>
              <w:rPr>
                <w:sz w:val="18"/>
                <w:szCs w:val="18"/>
              </w:rPr>
            </w:pPr>
            <w:r w:rsidRPr="00453CDA">
              <w:rPr>
                <w:sz w:val="18"/>
                <w:szCs w:val="18"/>
              </w:rPr>
              <w:t>0,13</w:t>
            </w:r>
          </w:p>
        </w:tc>
        <w:tc>
          <w:tcPr>
            <w:tcW w:w="370" w:type="pct"/>
            <w:tcBorders>
              <w:top w:val="nil"/>
              <w:left w:val="nil"/>
              <w:bottom w:val="single" w:sz="4" w:space="0" w:color="auto"/>
              <w:right w:val="single" w:sz="4" w:space="0" w:color="auto"/>
            </w:tcBorders>
            <w:shd w:val="clear" w:color="auto" w:fill="auto"/>
            <w:noWrap/>
            <w:vAlign w:val="center"/>
            <w:hideMark/>
          </w:tcPr>
          <w:p w14:paraId="1D3A5C54" w14:textId="77777777" w:rsidR="00F85DE7" w:rsidRPr="00453CDA" w:rsidRDefault="00F85DE7" w:rsidP="00F85DE7">
            <w:pPr>
              <w:jc w:val="center"/>
              <w:rPr>
                <w:sz w:val="18"/>
                <w:szCs w:val="18"/>
              </w:rPr>
            </w:pPr>
            <w:r w:rsidRPr="00453CDA">
              <w:rPr>
                <w:sz w:val="18"/>
                <w:szCs w:val="18"/>
              </w:rPr>
              <w:t>0,13</w:t>
            </w:r>
          </w:p>
        </w:tc>
        <w:tc>
          <w:tcPr>
            <w:tcW w:w="370" w:type="pct"/>
            <w:tcBorders>
              <w:top w:val="nil"/>
              <w:left w:val="nil"/>
              <w:bottom w:val="single" w:sz="4" w:space="0" w:color="auto"/>
              <w:right w:val="single" w:sz="4" w:space="0" w:color="auto"/>
            </w:tcBorders>
            <w:shd w:val="clear" w:color="auto" w:fill="auto"/>
            <w:noWrap/>
            <w:vAlign w:val="center"/>
            <w:hideMark/>
          </w:tcPr>
          <w:p w14:paraId="62F4CBDE" w14:textId="77777777" w:rsidR="00F85DE7" w:rsidRPr="00453CDA" w:rsidRDefault="00F85DE7" w:rsidP="00F85DE7">
            <w:pPr>
              <w:jc w:val="center"/>
              <w:rPr>
                <w:sz w:val="18"/>
                <w:szCs w:val="18"/>
              </w:rPr>
            </w:pPr>
            <w:r w:rsidRPr="00453CDA">
              <w:rPr>
                <w:sz w:val="18"/>
                <w:szCs w:val="18"/>
              </w:rPr>
              <w:t>0,13</w:t>
            </w:r>
          </w:p>
        </w:tc>
        <w:tc>
          <w:tcPr>
            <w:tcW w:w="360" w:type="pct"/>
            <w:tcBorders>
              <w:top w:val="nil"/>
              <w:left w:val="nil"/>
              <w:bottom w:val="single" w:sz="4" w:space="0" w:color="auto"/>
              <w:right w:val="single" w:sz="4" w:space="0" w:color="auto"/>
            </w:tcBorders>
            <w:shd w:val="clear" w:color="auto" w:fill="auto"/>
            <w:noWrap/>
            <w:vAlign w:val="center"/>
            <w:hideMark/>
          </w:tcPr>
          <w:p w14:paraId="643DFD2E" w14:textId="77777777" w:rsidR="00F85DE7" w:rsidRPr="00453CDA" w:rsidRDefault="00F85DE7" w:rsidP="00F85DE7">
            <w:pPr>
              <w:jc w:val="center"/>
              <w:rPr>
                <w:sz w:val="18"/>
                <w:szCs w:val="18"/>
              </w:rPr>
            </w:pPr>
            <w:r w:rsidRPr="00453CDA">
              <w:rPr>
                <w:sz w:val="18"/>
                <w:szCs w:val="18"/>
              </w:rPr>
              <w:t>0,13</w:t>
            </w:r>
          </w:p>
        </w:tc>
      </w:tr>
    </w:tbl>
    <w:p w14:paraId="3FE16953" w14:textId="4592615B" w:rsidR="00B303D4" w:rsidRPr="00453CDA" w:rsidRDefault="00B303D4" w:rsidP="00B303D4">
      <w:pPr>
        <w:rPr>
          <w:lang w:eastAsia="en-US"/>
        </w:rPr>
      </w:pPr>
    </w:p>
    <w:p w14:paraId="14A3A6FA" w14:textId="0503DAF6" w:rsidR="00F31639" w:rsidRPr="00453CDA" w:rsidRDefault="00F31639" w:rsidP="00F31639">
      <w:pPr>
        <w:pStyle w:val="afff0"/>
        <w:rPr>
          <w:rFonts w:asciiTheme="minorHAnsi" w:hAnsiTheme="minorHAnsi" w:cstheme="minorHAnsi"/>
          <w:sz w:val="20"/>
          <w:szCs w:val="20"/>
        </w:rPr>
      </w:pPr>
    </w:p>
    <w:p w14:paraId="124DAEB1" w14:textId="71F83DDA" w:rsidR="00C17607" w:rsidRPr="00453CDA" w:rsidRDefault="00F85DE7" w:rsidP="00F85DE7">
      <w:pPr>
        <w:pStyle w:val="2"/>
        <w:numPr>
          <w:ilvl w:val="0"/>
          <w:numId w:val="0"/>
        </w:numPr>
        <w:ind w:left="357" w:hanging="357"/>
        <w:jc w:val="both"/>
        <w:rPr>
          <w:sz w:val="23"/>
          <w:szCs w:val="23"/>
        </w:rPr>
      </w:pPr>
      <w:bookmarkStart w:id="147" w:name="_Toc152597964"/>
      <w:r w:rsidRPr="00453CDA">
        <w:rPr>
          <w:sz w:val="23"/>
          <w:szCs w:val="23"/>
        </w:rPr>
        <w:t xml:space="preserve">8.2. </w:t>
      </w:r>
      <w:r w:rsidR="00F31639" w:rsidRPr="00453CDA">
        <w:rPr>
          <w:sz w:val="23"/>
          <w:szCs w:val="23"/>
        </w:rPr>
        <w:t>Потребляемые источниками тепловой энергии виды топлива, включая местные виды топлива, а также используемые возобновляемые источники энергии</w:t>
      </w:r>
      <w:bookmarkEnd w:id="147"/>
      <w:r w:rsidR="00F31639" w:rsidRPr="00453CDA">
        <w:rPr>
          <w:sz w:val="23"/>
          <w:szCs w:val="23"/>
        </w:rPr>
        <w:t xml:space="preserve"> </w:t>
      </w:r>
    </w:p>
    <w:p w14:paraId="520218F8" w14:textId="77777777" w:rsidR="007725B2" w:rsidRPr="00453CDA" w:rsidRDefault="007725B2" w:rsidP="007725B2"/>
    <w:p w14:paraId="7D4C2843" w14:textId="513B8ADF" w:rsidR="00F31639" w:rsidRPr="00453CDA" w:rsidRDefault="00F31639" w:rsidP="007725B2">
      <w:pPr>
        <w:pStyle w:val="a6"/>
        <w:spacing w:after="0" w:line="240" w:lineRule="auto"/>
      </w:pPr>
      <w:r w:rsidRPr="00453CDA">
        <w:t xml:space="preserve">Описание видов и количества используемого топлива представлено в документе «Обосновывающие материалы к схеме теплоснабжения городского округа </w:t>
      </w:r>
      <w:r w:rsidR="003C1CB2" w:rsidRPr="00453CDA">
        <w:rPr>
          <w:rFonts w:asciiTheme="minorHAnsi" w:hAnsiTheme="minorHAnsi" w:cstheme="minorHAnsi"/>
        </w:rPr>
        <w:t xml:space="preserve">город Переславль-Залесский </w:t>
      </w:r>
      <w:r w:rsidRPr="00453CDA">
        <w:t>Ярославской области на период до 20</w:t>
      </w:r>
      <w:r w:rsidR="00F85DE7" w:rsidRPr="00453CDA">
        <w:t>40</w:t>
      </w:r>
      <w:r w:rsidRPr="00453CDA">
        <w:t xml:space="preserve"> года (</w:t>
      </w:r>
      <w:r w:rsidR="00F75710" w:rsidRPr="00453CDA">
        <w:rPr>
          <w:rFonts w:asciiTheme="minorHAnsi" w:hAnsiTheme="minorHAnsi" w:cstheme="minorHAnsi"/>
        </w:rPr>
        <w:t xml:space="preserve">Разработка </w:t>
      </w:r>
      <w:r w:rsidRPr="00453CDA">
        <w:t>на 20</w:t>
      </w:r>
      <w:r w:rsidR="00F85DE7" w:rsidRPr="00453CDA">
        <w:t>24</w:t>
      </w:r>
      <w:r w:rsidRPr="00453CDA">
        <w:t xml:space="preserve"> год). Глава 1 «Существующее положение в сфере производства, передачи и потребления тепловой энергии для целей теплоснабжения» (шифр</w:t>
      </w:r>
      <w:r w:rsidR="00AD676B" w:rsidRPr="00453CDA">
        <w:t xml:space="preserve"> </w:t>
      </w:r>
      <w:r w:rsidR="00F85DE7" w:rsidRPr="00453CDA">
        <w:t>83</w:t>
      </w:r>
      <w:r w:rsidR="00AD676B" w:rsidRPr="00453CDA">
        <w:t>-</w:t>
      </w:r>
      <w:r w:rsidR="00F85DE7" w:rsidRPr="00453CDA">
        <w:t>23.ОМ-</w:t>
      </w:r>
      <w:r w:rsidR="00AD676B" w:rsidRPr="00453CDA">
        <w:t>СТ.01.00</w:t>
      </w:r>
      <w:r w:rsidRPr="00453CDA">
        <w:t>)</w:t>
      </w:r>
      <w:r w:rsidR="00AD676B" w:rsidRPr="00453CDA">
        <w:t>.</w:t>
      </w:r>
    </w:p>
    <w:p w14:paraId="1B0EC328" w14:textId="164FB516" w:rsidR="00700797" w:rsidRPr="00453CDA" w:rsidRDefault="00700797" w:rsidP="007725B2">
      <w:pPr>
        <w:pStyle w:val="a6"/>
        <w:spacing w:after="0" w:line="240" w:lineRule="auto"/>
      </w:pPr>
      <w:r w:rsidRPr="00453CDA">
        <w:t xml:space="preserve">Источники тепловой энергии с использованием возобновляемых источников энергии на территории городского округа </w:t>
      </w:r>
      <w:r w:rsidR="003C1CB2" w:rsidRPr="00453CDA">
        <w:rPr>
          <w:rFonts w:asciiTheme="minorHAnsi" w:hAnsiTheme="minorHAnsi" w:cstheme="minorHAnsi"/>
        </w:rPr>
        <w:t xml:space="preserve">город Переславль-Залесский </w:t>
      </w:r>
      <w:r w:rsidRPr="00453CDA">
        <w:t>Ярославской области отсутствуют.</w:t>
      </w:r>
    </w:p>
    <w:p w14:paraId="0B9644E7" w14:textId="77777777" w:rsidR="007725B2" w:rsidRPr="00453CDA" w:rsidRDefault="007725B2" w:rsidP="007725B2">
      <w:pPr>
        <w:pStyle w:val="a6"/>
        <w:spacing w:after="0" w:line="240" w:lineRule="auto"/>
      </w:pPr>
    </w:p>
    <w:p w14:paraId="710FF478" w14:textId="757F28C8" w:rsidR="00F31639" w:rsidRPr="00453CDA" w:rsidRDefault="00F85DE7" w:rsidP="00F85DE7">
      <w:pPr>
        <w:pStyle w:val="2"/>
        <w:numPr>
          <w:ilvl w:val="0"/>
          <w:numId w:val="0"/>
        </w:numPr>
        <w:ind w:left="357" w:hanging="357"/>
        <w:jc w:val="both"/>
        <w:rPr>
          <w:sz w:val="23"/>
          <w:szCs w:val="23"/>
        </w:rPr>
      </w:pPr>
      <w:bookmarkStart w:id="148" w:name="_Toc152597965"/>
      <w:r w:rsidRPr="00453CDA">
        <w:rPr>
          <w:sz w:val="23"/>
          <w:szCs w:val="23"/>
        </w:rPr>
        <w:t xml:space="preserve">8.3. </w:t>
      </w:r>
      <w:r w:rsidR="00F31639" w:rsidRPr="00453CDA">
        <w:rPr>
          <w:sz w:val="23"/>
          <w:szCs w:val="23"/>
        </w:rPr>
        <w:t>Виды топлива, их доля и значение низшей теплоты сгорания топлива, используемые для производства тепловой энергии по каждой системе теплоснабжения</w:t>
      </w:r>
      <w:bookmarkEnd w:id="148"/>
    </w:p>
    <w:p w14:paraId="44086CC3" w14:textId="555357E8" w:rsidR="00700797" w:rsidRPr="00453CDA" w:rsidRDefault="00700797" w:rsidP="007725B2">
      <w:pPr>
        <w:pStyle w:val="a6"/>
        <w:spacing w:after="0" w:line="240" w:lineRule="auto"/>
      </w:pPr>
      <w:r w:rsidRPr="00453CDA">
        <w:t xml:space="preserve">Основным топливом для котельных ГО г. </w:t>
      </w:r>
      <w:r w:rsidR="00AC0130" w:rsidRPr="00453CDA">
        <w:t>П</w:t>
      </w:r>
      <w:r w:rsidRPr="00453CDA">
        <w:t>ереславл</w:t>
      </w:r>
      <w:r w:rsidR="00AC0130" w:rsidRPr="00453CDA">
        <w:t>ь</w:t>
      </w:r>
      <w:r w:rsidRPr="00453CDA">
        <w:t>-Залесск</w:t>
      </w:r>
      <w:r w:rsidR="00AC0130" w:rsidRPr="00453CDA">
        <w:t>ий</w:t>
      </w:r>
      <w:r w:rsidRPr="00453CDA">
        <w:t xml:space="preserve"> является природный газ с низшей теплотой сгораний 8126 ккал/ м</w:t>
      </w:r>
      <w:r w:rsidRPr="00453CDA">
        <w:rPr>
          <w:vertAlign w:val="superscript"/>
        </w:rPr>
        <w:t>3</w:t>
      </w:r>
      <w:r w:rsidRPr="00453CDA">
        <w:t>. Город Переславль-Залесский полностью газифицирован. Газ в жилой застройке используется для нужд пищеприготовления.</w:t>
      </w:r>
    </w:p>
    <w:p w14:paraId="12414B4F" w14:textId="6386B6F1" w:rsidR="00700797" w:rsidRPr="00453CDA" w:rsidRDefault="00700797" w:rsidP="007725B2">
      <w:pPr>
        <w:pStyle w:val="a6"/>
        <w:spacing w:after="0" w:line="240" w:lineRule="auto"/>
      </w:pPr>
      <w:r w:rsidRPr="00453CDA">
        <w:t>В котельных пос. Ивановсое, с. Глебовское,</w:t>
      </w:r>
      <w:r w:rsidR="00F85DE7" w:rsidRPr="00453CDA">
        <w:t xml:space="preserve"> с. Купанское,</w:t>
      </w:r>
      <w:r w:rsidRPr="00453CDA">
        <w:t xml:space="preserve"> с. Кубринск и с. Нагорье в качестве основного топлива использется природный газ.</w:t>
      </w:r>
    </w:p>
    <w:p w14:paraId="6DF2E0B3" w14:textId="77777777" w:rsidR="00700797" w:rsidRPr="00453CDA" w:rsidRDefault="00700797" w:rsidP="007725B2">
      <w:pPr>
        <w:pStyle w:val="a6"/>
        <w:spacing w:after="0" w:line="240" w:lineRule="auto"/>
      </w:pPr>
      <w:r w:rsidRPr="00453CDA">
        <w:t>В котельной с. Ефимьево и котельной №1 с. Берендеево в качестве основного топлива использется электрическая энергия.</w:t>
      </w:r>
    </w:p>
    <w:p w14:paraId="4FB53D1B" w14:textId="472C6C1B" w:rsidR="00700797" w:rsidRPr="00453CDA" w:rsidRDefault="00700797" w:rsidP="00AD676B">
      <w:pPr>
        <w:pStyle w:val="a6"/>
      </w:pPr>
      <w:r w:rsidRPr="00453CDA">
        <w:t>Основным топливом остальных сельских котельных является мазут.</w:t>
      </w:r>
    </w:p>
    <w:p w14:paraId="5EABCC63" w14:textId="6A03E483" w:rsidR="0068032C" w:rsidRPr="00453CDA" w:rsidRDefault="00F85DE7" w:rsidP="00F85DE7">
      <w:pPr>
        <w:pStyle w:val="2"/>
        <w:numPr>
          <w:ilvl w:val="0"/>
          <w:numId w:val="0"/>
        </w:numPr>
        <w:ind w:left="357" w:hanging="357"/>
        <w:jc w:val="both"/>
        <w:rPr>
          <w:sz w:val="23"/>
          <w:szCs w:val="23"/>
        </w:rPr>
      </w:pPr>
      <w:bookmarkStart w:id="149" w:name="_Toc152597966"/>
      <w:r w:rsidRPr="00453CDA">
        <w:rPr>
          <w:sz w:val="23"/>
          <w:szCs w:val="23"/>
        </w:rPr>
        <w:t xml:space="preserve">8.4. </w:t>
      </w:r>
      <w:r w:rsidR="00F31639" w:rsidRPr="00453CDA">
        <w:rPr>
          <w:sz w:val="23"/>
          <w:szCs w:val="23"/>
        </w:rPr>
        <w:t xml:space="preserve"> Преобладающий </w:t>
      </w:r>
      <w:r w:rsidR="00F95C67" w:rsidRPr="00453CDA">
        <w:rPr>
          <w:sz w:val="23"/>
          <w:szCs w:val="23"/>
        </w:rPr>
        <w:t>в поселении, городском округе вид топлива, определяемый по совокупности всех систем теплоснабжения, находящихся в соответствующем поселении, городском округе</w:t>
      </w:r>
      <w:bookmarkEnd w:id="149"/>
    </w:p>
    <w:p w14:paraId="510DB70F" w14:textId="257B0413" w:rsidR="00700797" w:rsidRPr="00453CDA" w:rsidRDefault="00700797" w:rsidP="007725B2">
      <w:pPr>
        <w:ind w:firstLine="709"/>
        <w:rPr>
          <w:rFonts w:cs="Arial"/>
        </w:rPr>
      </w:pPr>
      <w:r w:rsidRPr="00453CDA">
        <w:rPr>
          <w:rFonts w:cs="Arial"/>
        </w:rPr>
        <w:t>Преобладающим видом топлива в ГО г. Переславл</w:t>
      </w:r>
      <w:r w:rsidR="00A645D6" w:rsidRPr="00453CDA">
        <w:rPr>
          <w:rFonts w:cs="Arial"/>
        </w:rPr>
        <w:t>ь</w:t>
      </w:r>
      <w:r w:rsidRPr="00453CDA">
        <w:rPr>
          <w:rFonts w:cs="Arial"/>
        </w:rPr>
        <w:t>-Залесск</w:t>
      </w:r>
      <w:r w:rsidR="00A645D6" w:rsidRPr="00453CDA">
        <w:rPr>
          <w:rFonts w:cs="Arial"/>
        </w:rPr>
        <w:t>ий</w:t>
      </w:r>
      <w:r w:rsidRPr="00453CDA">
        <w:rPr>
          <w:rFonts w:cs="Arial"/>
        </w:rPr>
        <w:t xml:space="preserve"> является природный газ.</w:t>
      </w:r>
    </w:p>
    <w:p w14:paraId="34428AB6" w14:textId="77777777" w:rsidR="00700797" w:rsidRPr="00453CDA" w:rsidRDefault="00700797" w:rsidP="00700797"/>
    <w:p w14:paraId="231EC812" w14:textId="2CD48C4B" w:rsidR="00F31639" w:rsidRPr="00453CDA" w:rsidRDefault="00F85DE7" w:rsidP="00F85DE7">
      <w:pPr>
        <w:pStyle w:val="2"/>
        <w:numPr>
          <w:ilvl w:val="0"/>
          <w:numId w:val="0"/>
        </w:numPr>
        <w:ind w:left="357" w:hanging="357"/>
        <w:jc w:val="both"/>
        <w:rPr>
          <w:sz w:val="23"/>
          <w:szCs w:val="23"/>
        </w:rPr>
      </w:pPr>
      <w:bookmarkStart w:id="150" w:name="_Toc152597967"/>
      <w:r w:rsidRPr="00453CDA">
        <w:rPr>
          <w:sz w:val="23"/>
          <w:szCs w:val="23"/>
        </w:rPr>
        <w:t xml:space="preserve">8.5. </w:t>
      </w:r>
      <w:r w:rsidR="00F31639" w:rsidRPr="00453CDA">
        <w:rPr>
          <w:sz w:val="23"/>
          <w:szCs w:val="23"/>
        </w:rPr>
        <w:t>Приоритетное направление развития топливного баланса городского округа</w:t>
      </w:r>
      <w:bookmarkEnd w:id="150"/>
    </w:p>
    <w:p w14:paraId="77F77F09" w14:textId="5D542491" w:rsidR="00700797" w:rsidRPr="00453CDA" w:rsidRDefault="00700797" w:rsidP="007725B2">
      <w:pPr>
        <w:spacing w:after="120"/>
        <w:ind w:firstLine="709"/>
        <w:jc w:val="both"/>
      </w:pPr>
      <w:r w:rsidRPr="00453CDA">
        <w:rPr>
          <w:rFonts w:cs="Arial"/>
        </w:rPr>
        <w:t xml:space="preserve">Приоритетным направлением развития топливного баланса ГО г. </w:t>
      </w:r>
      <w:r w:rsidR="00A645D6" w:rsidRPr="00453CDA">
        <w:rPr>
          <w:rFonts w:cs="Arial"/>
        </w:rPr>
        <w:t xml:space="preserve">Переславль-Залесский </w:t>
      </w:r>
      <w:r w:rsidRPr="00453CDA">
        <w:rPr>
          <w:rFonts w:cs="Arial"/>
        </w:rPr>
        <w:t xml:space="preserve">является перевод существующих сельских мазутных и электрических котельных на природный газ. </w:t>
      </w:r>
    </w:p>
    <w:p w14:paraId="7FE42CCB" w14:textId="6F9766D2" w:rsidR="00DB6CAE" w:rsidRPr="00453CDA" w:rsidRDefault="00DB6CAE" w:rsidP="00F31639"/>
    <w:p w14:paraId="1E5088E4" w14:textId="707CBC70" w:rsidR="00DB6CAE" w:rsidRPr="00453CDA" w:rsidRDefault="00DB6CAE" w:rsidP="00F31639"/>
    <w:p w14:paraId="7C560993" w14:textId="7A19554E" w:rsidR="00DB6CAE" w:rsidRPr="00453CDA" w:rsidRDefault="00DB6CAE" w:rsidP="00F31639"/>
    <w:p w14:paraId="38EA7A03" w14:textId="5A3BA0AE" w:rsidR="00DB6CAE" w:rsidRPr="00453CDA" w:rsidRDefault="00DB6CAE" w:rsidP="00F31639"/>
    <w:p w14:paraId="3C900BED" w14:textId="3B6DF1F7" w:rsidR="00DB6CAE" w:rsidRPr="00453CDA" w:rsidRDefault="00DB6CAE" w:rsidP="00F31639"/>
    <w:p w14:paraId="03E85286" w14:textId="491E5DEE" w:rsidR="00DB6CAE" w:rsidRPr="00453CDA" w:rsidRDefault="00DB6CAE" w:rsidP="00F31639"/>
    <w:p w14:paraId="2D065518" w14:textId="66FB4731" w:rsidR="00AD676B" w:rsidRPr="00453CDA" w:rsidRDefault="00AD676B" w:rsidP="00F31639"/>
    <w:p w14:paraId="50E71BF6" w14:textId="77777777" w:rsidR="00AD676B" w:rsidRPr="00453CDA" w:rsidRDefault="00AD676B" w:rsidP="00F31639"/>
    <w:p w14:paraId="4F861773" w14:textId="65C05350" w:rsidR="00DB6CAE" w:rsidRPr="00453CDA" w:rsidRDefault="00DB6CAE" w:rsidP="00F31639"/>
    <w:p w14:paraId="6426E0BE" w14:textId="33467359" w:rsidR="00DB6CAE" w:rsidRPr="00453CDA" w:rsidRDefault="00DB6CAE" w:rsidP="00700797"/>
    <w:p w14:paraId="3AF64BC9" w14:textId="43FF506A" w:rsidR="00700797" w:rsidRPr="00453CDA" w:rsidRDefault="00F85DE7" w:rsidP="007725B2">
      <w:pPr>
        <w:pStyle w:val="1"/>
        <w:numPr>
          <w:ilvl w:val="0"/>
          <w:numId w:val="0"/>
        </w:numPr>
        <w:jc w:val="both"/>
      </w:pPr>
      <w:bookmarkStart w:id="151" w:name="_Toc152597968"/>
      <w:r w:rsidRPr="00453CDA">
        <w:t>9</w:t>
      </w:r>
      <w:r w:rsidR="00700797" w:rsidRPr="00453CDA">
        <w:t xml:space="preserve">. </w:t>
      </w:r>
      <w:r w:rsidR="00F31639" w:rsidRPr="00453CDA">
        <w:t>Инвестиции в строительство,</w:t>
      </w:r>
      <w:r w:rsidR="00BD49F5" w:rsidRPr="00453CDA">
        <w:t xml:space="preserve"> </w:t>
      </w:r>
      <w:r w:rsidR="00F31639" w:rsidRPr="00453CDA">
        <w:t>реконструкцию,</w:t>
      </w:r>
      <w:r w:rsidR="00BD49F5" w:rsidRPr="00453CDA">
        <w:t xml:space="preserve"> </w:t>
      </w:r>
      <w:r w:rsidR="00F31639" w:rsidRPr="00453CDA">
        <w:t>техническое перевооружение  и</w:t>
      </w:r>
      <w:r w:rsidR="00BD49F5" w:rsidRPr="00453CDA">
        <w:t xml:space="preserve"> </w:t>
      </w:r>
      <w:r w:rsidR="00F31639" w:rsidRPr="00453CDA">
        <w:t>(или) модернизацию</w:t>
      </w:r>
      <w:bookmarkStart w:id="152" w:name="_Toc57201721"/>
      <w:bookmarkStart w:id="153" w:name="_Toc57310295"/>
      <w:bookmarkStart w:id="154" w:name="_Toc57310783"/>
      <w:bookmarkStart w:id="155" w:name="_Toc57311019"/>
      <w:bookmarkStart w:id="156" w:name="_Toc57311306"/>
      <w:bookmarkStart w:id="157" w:name="_Toc57311426"/>
      <w:bookmarkStart w:id="158" w:name="_Toc59008334"/>
      <w:bookmarkEnd w:id="151"/>
      <w:bookmarkEnd w:id="152"/>
      <w:bookmarkEnd w:id="153"/>
      <w:bookmarkEnd w:id="154"/>
      <w:bookmarkEnd w:id="155"/>
      <w:bookmarkEnd w:id="156"/>
      <w:bookmarkEnd w:id="157"/>
      <w:bookmarkEnd w:id="158"/>
    </w:p>
    <w:p w14:paraId="18702644" w14:textId="4074A4E3" w:rsidR="00F31639" w:rsidRPr="00453CDA" w:rsidRDefault="007725B2" w:rsidP="00F85DE7">
      <w:pPr>
        <w:pStyle w:val="2"/>
        <w:numPr>
          <w:ilvl w:val="0"/>
          <w:numId w:val="0"/>
        </w:numPr>
        <w:ind w:left="357" w:hanging="357"/>
        <w:jc w:val="both"/>
      </w:pPr>
      <w:r w:rsidRPr="00453CDA">
        <w:t xml:space="preserve"> </w:t>
      </w:r>
      <w:bookmarkStart w:id="159" w:name="_Toc152597969"/>
      <w:r w:rsidR="00F85DE7" w:rsidRPr="00453CDA">
        <w:t xml:space="preserve">9.1. </w:t>
      </w:r>
      <w:r w:rsidR="00F31639" w:rsidRPr="00453CDA">
        <w:rPr>
          <w:sz w:val="23"/>
          <w:szCs w:val="23"/>
        </w:rPr>
        <w:t xml:space="preserve">Предложения </w:t>
      </w:r>
      <w:r w:rsidR="0034252B" w:rsidRPr="00453CDA">
        <w:rPr>
          <w:sz w:val="23"/>
          <w:szCs w:val="23"/>
        </w:rPr>
        <w:t>по величине необходимых инвестиций в строительство, реконструкцию, техническое перевооружение и (или) модернизацию источников тепловой энергии на каждом этапе</w:t>
      </w:r>
      <w:bookmarkEnd w:id="159"/>
    </w:p>
    <w:p w14:paraId="759B7A50" w14:textId="77777777" w:rsidR="00F85DE7" w:rsidRPr="00453CDA" w:rsidRDefault="00C17607" w:rsidP="007725B2">
      <w:pPr>
        <w:pStyle w:val="a6"/>
        <w:spacing w:after="0" w:line="240" w:lineRule="auto"/>
      </w:pPr>
      <w:r w:rsidRPr="00453CDA">
        <w:t>Предложения по величине инвестиций в строительство, реконструкцию и техническое перевооружение источников тепловой энергии на каждом этапе приведены в таблиц</w:t>
      </w:r>
      <w:r w:rsidR="00F85DE7" w:rsidRPr="00453CDA">
        <w:t>ах ниже.</w:t>
      </w:r>
    </w:p>
    <w:p w14:paraId="05883D93" w14:textId="56AEF52F" w:rsidR="00C17607" w:rsidRPr="00453CDA" w:rsidRDefault="00C17607" w:rsidP="00650952">
      <w:pPr>
        <w:pStyle w:val="a6"/>
        <w:ind w:firstLine="0"/>
      </w:pPr>
    </w:p>
    <w:p w14:paraId="1101028A" w14:textId="6ECB2246" w:rsidR="00C17607" w:rsidRPr="00453CDA" w:rsidRDefault="00C17607" w:rsidP="00C17607">
      <w:pPr>
        <w:pStyle w:val="a6"/>
      </w:pPr>
    </w:p>
    <w:p w14:paraId="01EED5D6" w14:textId="428E36B4" w:rsidR="00C17607" w:rsidRPr="00453CDA" w:rsidRDefault="00C17607" w:rsidP="00C17607">
      <w:pPr>
        <w:pStyle w:val="a6"/>
      </w:pPr>
    </w:p>
    <w:p w14:paraId="64D56790" w14:textId="69F2FDCA" w:rsidR="00C17607" w:rsidRPr="00453CDA" w:rsidRDefault="00C17607" w:rsidP="00C17607">
      <w:pPr>
        <w:pStyle w:val="a6"/>
      </w:pPr>
    </w:p>
    <w:p w14:paraId="29FF1F9A" w14:textId="3B6C1C08" w:rsidR="00C17607" w:rsidRPr="00453CDA" w:rsidRDefault="00C17607" w:rsidP="00C17607">
      <w:pPr>
        <w:pStyle w:val="a6"/>
      </w:pPr>
    </w:p>
    <w:p w14:paraId="3D7C2484" w14:textId="5E91ABFA" w:rsidR="00C17607" w:rsidRPr="00453CDA" w:rsidRDefault="00C17607" w:rsidP="00C17607">
      <w:pPr>
        <w:pStyle w:val="a6"/>
      </w:pPr>
    </w:p>
    <w:p w14:paraId="157F6F5D" w14:textId="54DFF895" w:rsidR="00C17607" w:rsidRPr="00453CDA" w:rsidRDefault="00C17607" w:rsidP="00C17607">
      <w:pPr>
        <w:pStyle w:val="a6"/>
      </w:pPr>
    </w:p>
    <w:p w14:paraId="2F505601" w14:textId="38003117" w:rsidR="00C17607" w:rsidRPr="00453CDA" w:rsidRDefault="00C17607" w:rsidP="00C17607">
      <w:pPr>
        <w:pStyle w:val="a6"/>
      </w:pPr>
    </w:p>
    <w:p w14:paraId="7A681931" w14:textId="069B64D7" w:rsidR="00C17607" w:rsidRPr="00453CDA" w:rsidRDefault="00C17607" w:rsidP="00C17607">
      <w:pPr>
        <w:pStyle w:val="a6"/>
      </w:pPr>
    </w:p>
    <w:p w14:paraId="12783F49" w14:textId="2A208952" w:rsidR="00C17607" w:rsidRPr="00453CDA" w:rsidRDefault="00C17607" w:rsidP="00C17607">
      <w:pPr>
        <w:pStyle w:val="a6"/>
      </w:pPr>
    </w:p>
    <w:p w14:paraId="3D40D24D" w14:textId="7AD0A0B2" w:rsidR="00C17607" w:rsidRPr="00453CDA" w:rsidRDefault="00C17607" w:rsidP="00C17607">
      <w:pPr>
        <w:pStyle w:val="a6"/>
      </w:pPr>
    </w:p>
    <w:p w14:paraId="30B1CCDE" w14:textId="300D3266" w:rsidR="00C17607" w:rsidRPr="00453CDA" w:rsidRDefault="00C17607" w:rsidP="00C17607">
      <w:pPr>
        <w:pStyle w:val="a6"/>
      </w:pPr>
    </w:p>
    <w:p w14:paraId="05532D0E" w14:textId="62F415D3" w:rsidR="00C17607" w:rsidRPr="00453CDA" w:rsidRDefault="00C17607" w:rsidP="00C17607">
      <w:pPr>
        <w:pStyle w:val="a6"/>
      </w:pPr>
    </w:p>
    <w:p w14:paraId="48F63224" w14:textId="27EE7DE6" w:rsidR="00C17607" w:rsidRPr="00453CDA" w:rsidRDefault="00C17607" w:rsidP="00C17607">
      <w:pPr>
        <w:pStyle w:val="a6"/>
      </w:pPr>
    </w:p>
    <w:p w14:paraId="0360ACD6" w14:textId="2ED33DC6" w:rsidR="00C17607" w:rsidRPr="00453CDA" w:rsidRDefault="00C17607" w:rsidP="00C17607">
      <w:pPr>
        <w:pStyle w:val="a6"/>
      </w:pPr>
    </w:p>
    <w:p w14:paraId="78F598F6" w14:textId="00FA12E0" w:rsidR="00C17607" w:rsidRPr="00453CDA" w:rsidRDefault="00C17607" w:rsidP="00C17607">
      <w:pPr>
        <w:pStyle w:val="a6"/>
      </w:pPr>
    </w:p>
    <w:p w14:paraId="14B2D872" w14:textId="2C264251" w:rsidR="00C17607" w:rsidRPr="00453CDA" w:rsidRDefault="00C17607" w:rsidP="00C17607">
      <w:pPr>
        <w:pStyle w:val="a6"/>
      </w:pPr>
    </w:p>
    <w:p w14:paraId="52CAE58B" w14:textId="4CD4EBF6" w:rsidR="00C17607" w:rsidRPr="00453CDA" w:rsidRDefault="00C17607" w:rsidP="00C17607">
      <w:pPr>
        <w:pStyle w:val="a6"/>
      </w:pPr>
    </w:p>
    <w:p w14:paraId="1F6D1216" w14:textId="365BA80A" w:rsidR="00C17607" w:rsidRPr="00453CDA" w:rsidRDefault="00C17607" w:rsidP="00C17607">
      <w:pPr>
        <w:pStyle w:val="a6"/>
      </w:pPr>
    </w:p>
    <w:p w14:paraId="754A5D7F" w14:textId="40F1D77C" w:rsidR="00C17607" w:rsidRPr="00453CDA" w:rsidRDefault="00C17607" w:rsidP="00C17607">
      <w:pPr>
        <w:pStyle w:val="a6"/>
      </w:pPr>
    </w:p>
    <w:p w14:paraId="18E47DC0" w14:textId="10B8F017" w:rsidR="00C17607" w:rsidRPr="00453CDA" w:rsidRDefault="00C17607" w:rsidP="00C17607">
      <w:pPr>
        <w:pStyle w:val="a6"/>
      </w:pPr>
    </w:p>
    <w:p w14:paraId="65479751" w14:textId="77777777" w:rsidR="00C17607" w:rsidRPr="00453CDA" w:rsidRDefault="00C17607" w:rsidP="00C17607">
      <w:pPr>
        <w:pStyle w:val="a6"/>
        <w:sectPr w:rsidR="00C17607" w:rsidRPr="00453CDA" w:rsidSect="00DB6CAE">
          <w:footerReference w:type="default" r:id="rId34"/>
          <w:pgSz w:w="11906" w:h="16838" w:code="9"/>
          <w:pgMar w:top="851" w:right="851" w:bottom="1134" w:left="1418" w:header="170" w:footer="346" w:gutter="0"/>
          <w:pgBorders>
            <w:top w:val="single" w:sz="12" w:space="5" w:color="F79646" w:themeColor="accent6"/>
            <w:bottom w:val="thinThickSmallGap" w:sz="24" w:space="1" w:color="F79646" w:themeColor="accent6"/>
          </w:pgBorders>
          <w:cols w:space="708"/>
          <w:docGrid w:linePitch="360"/>
        </w:sectPr>
      </w:pPr>
    </w:p>
    <w:p w14:paraId="7BA34DB5" w14:textId="2B5B80F8" w:rsidR="00667A8E" w:rsidRPr="00453CDA" w:rsidRDefault="000D6E27" w:rsidP="00650952">
      <w:pPr>
        <w:pStyle w:val="afff0"/>
        <w:ind w:firstLine="0"/>
        <w:jc w:val="both"/>
      </w:pPr>
      <w:bookmarkStart w:id="160" w:name="_Toc157072785"/>
      <w:r w:rsidRPr="00453CDA">
        <w:rPr>
          <w:rFonts w:cs="Arial"/>
        </w:rPr>
        <w:t xml:space="preserve">Таблица </w:t>
      </w:r>
      <w:r w:rsidR="00971180" w:rsidRPr="00453CDA">
        <w:rPr>
          <w:rFonts w:cs="Arial"/>
        </w:rPr>
        <w:t>19</w:t>
      </w:r>
      <w:r w:rsidRPr="00453CDA">
        <w:rPr>
          <w:rFonts w:cs="Arial"/>
        </w:rPr>
        <w:t xml:space="preserve"> </w:t>
      </w:r>
      <w:r w:rsidR="00650952" w:rsidRPr="00453CDA">
        <w:rPr>
          <w:rFonts w:asciiTheme="minorHAnsi" w:hAnsiTheme="minorHAnsi" w:cstheme="minorHAnsi"/>
        </w:rPr>
        <w:t xml:space="preserve">– </w:t>
      </w:r>
      <w:r w:rsidR="00667A8E" w:rsidRPr="00453CDA">
        <w:t>Перечень мероприятий по строительству, реконструкции, техническому перевооружению и (или) модернизации источников тепловой энергии ООО «ГКС», без НДС</w:t>
      </w:r>
      <w:bookmarkEnd w:id="160"/>
    </w:p>
    <w:p w14:paraId="778C23BE" w14:textId="6DD60ACD" w:rsidR="004F7661" w:rsidRPr="00453CDA" w:rsidRDefault="004F7661" w:rsidP="004F7661">
      <w:pPr>
        <w:pStyle w:val="a6"/>
        <w:spacing w:after="0" w:line="240" w:lineRule="auto"/>
      </w:pPr>
    </w:p>
    <w:tbl>
      <w:tblPr>
        <w:tblW w:w="5264" w:type="pct"/>
        <w:tblLayout w:type="fixed"/>
        <w:tblLook w:val="04A0" w:firstRow="1" w:lastRow="0" w:firstColumn="1" w:lastColumn="0" w:noHBand="0" w:noVBand="1"/>
      </w:tblPr>
      <w:tblGrid>
        <w:gridCol w:w="2086"/>
        <w:gridCol w:w="1950"/>
        <w:gridCol w:w="1294"/>
        <w:gridCol w:w="1106"/>
        <w:gridCol w:w="1175"/>
        <w:gridCol w:w="1175"/>
        <w:gridCol w:w="1175"/>
        <w:gridCol w:w="1175"/>
        <w:gridCol w:w="1175"/>
        <w:gridCol w:w="1175"/>
        <w:gridCol w:w="1175"/>
        <w:gridCol w:w="966"/>
      </w:tblGrid>
      <w:tr w:rsidR="004A669A" w:rsidRPr="00453CDA" w14:paraId="796D4179" w14:textId="77777777" w:rsidTr="000A73FE">
        <w:trPr>
          <w:trHeight w:val="20"/>
          <w:tblHeader/>
        </w:trPr>
        <w:tc>
          <w:tcPr>
            <w:tcW w:w="667"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5644243C" w14:textId="77777777" w:rsidR="004F7661" w:rsidRPr="00453CDA" w:rsidRDefault="004F7661" w:rsidP="000A73FE">
            <w:pPr>
              <w:jc w:val="center"/>
              <w:rPr>
                <w:sz w:val="20"/>
                <w:szCs w:val="20"/>
              </w:rPr>
            </w:pPr>
            <w:r w:rsidRPr="00453CDA">
              <w:rPr>
                <w:sz w:val="20"/>
                <w:szCs w:val="20"/>
              </w:rPr>
              <w:t>№ проекта</w:t>
            </w:r>
          </w:p>
        </w:tc>
        <w:tc>
          <w:tcPr>
            <w:tcW w:w="624" w:type="pct"/>
            <w:tcBorders>
              <w:top w:val="single" w:sz="4" w:space="0" w:color="auto"/>
              <w:left w:val="nil"/>
              <w:bottom w:val="single" w:sz="4" w:space="0" w:color="auto"/>
              <w:right w:val="single" w:sz="4" w:space="0" w:color="auto"/>
            </w:tcBorders>
            <w:shd w:val="clear" w:color="000000" w:fill="FFFFFF"/>
            <w:vAlign w:val="center"/>
            <w:hideMark/>
          </w:tcPr>
          <w:p w14:paraId="0F2F0783" w14:textId="77777777" w:rsidR="004F7661" w:rsidRPr="00453CDA" w:rsidRDefault="004F7661" w:rsidP="000A73FE">
            <w:pPr>
              <w:jc w:val="center"/>
              <w:rPr>
                <w:sz w:val="20"/>
                <w:szCs w:val="20"/>
              </w:rPr>
            </w:pPr>
            <w:r w:rsidRPr="00453CDA">
              <w:rPr>
                <w:sz w:val="20"/>
                <w:szCs w:val="20"/>
              </w:rPr>
              <w:t>Наименование</w:t>
            </w:r>
          </w:p>
        </w:tc>
        <w:tc>
          <w:tcPr>
            <w:tcW w:w="414" w:type="pct"/>
            <w:tcBorders>
              <w:top w:val="single" w:sz="4" w:space="0" w:color="auto"/>
              <w:left w:val="nil"/>
              <w:bottom w:val="single" w:sz="4" w:space="0" w:color="auto"/>
              <w:right w:val="single" w:sz="4" w:space="0" w:color="auto"/>
            </w:tcBorders>
            <w:shd w:val="clear" w:color="000000" w:fill="FFFFFF"/>
            <w:vAlign w:val="center"/>
            <w:hideMark/>
          </w:tcPr>
          <w:p w14:paraId="1A3FEDC8" w14:textId="77777777" w:rsidR="004F7661" w:rsidRPr="00453CDA" w:rsidRDefault="004F7661" w:rsidP="000A73FE">
            <w:pPr>
              <w:jc w:val="center"/>
              <w:rPr>
                <w:sz w:val="20"/>
                <w:szCs w:val="20"/>
              </w:rPr>
            </w:pPr>
            <w:r w:rsidRPr="00453CDA">
              <w:rPr>
                <w:sz w:val="20"/>
                <w:szCs w:val="20"/>
              </w:rPr>
              <w:t>Затраты на реализацию, тыс. рублей без НДС</w:t>
            </w:r>
          </w:p>
        </w:tc>
        <w:tc>
          <w:tcPr>
            <w:tcW w:w="354" w:type="pct"/>
            <w:tcBorders>
              <w:top w:val="single" w:sz="4" w:space="0" w:color="auto"/>
              <w:left w:val="nil"/>
              <w:bottom w:val="single" w:sz="4" w:space="0" w:color="auto"/>
              <w:right w:val="single" w:sz="4" w:space="0" w:color="auto"/>
            </w:tcBorders>
            <w:shd w:val="clear" w:color="auto" w:fill="auto"/>
            <w:vAlign w:val="center"/>
            <w:hideMark/>
          </w:tcPr>
          <w:p w14:paraId="2191C62F" w14:textId="77777777" w:rsidR="004F7661" w:rsidRPr="00453CDA" w:rsidRDefault="004F7661" w:rsidP="000A73FE">
            <w:pPr>
              <w:jc w:val="center"/>
              <w:rPr>
                <w:sz w:val="20"/>
                <w:szCs w:val="20"/>
              </w:rPr>
            </w:pPr>
            <w:r w:rsidRPr="00453CDA">
              <w:rPr>
                <w:sz w:val="20"/>
                <w:szCs w:val="20"/>
              </w:rPr>
              <w:t>2024</w:t>
            </w:r>
          </w:p>
        </w:tc>
        <w:tc>
          <w:tcPr>
            <w:tcW w:w="376" w:type="pct"/>
            <w:tcBorders>
              <w:top w:val="single" w:sz="4" w:space="0" w:color="auto"/>
              <w:left w:val="nil"/>
              <w:bottom w:val="single" w:sz="4" w:space="0" w:color="auto"/>
              <w:right w:val="single" w:sz="4" w:space="0" w:color="auto"/>
            </w:tcBorders>
            <w:shd w:val="clear" w:color="auto" w:fill="auto"/>
            <w:vAlign w:val="center"/>
            <w:hideMark/>
          </w:tcPr>
          <w:p w14:paraId="706CB936" w14:textId="77777777" w:rsidR="004F7661" w:rsidRPr="00453CDA" w:rsidRDefault="004F7661" w:rsidP="000A73FE">
            <w:pPr>
              <w:jc w:val="center"/>
              <w:rPr>
                <w:sz w:val="20"/>
                <w:szCs w:val="20"/>
              </w:rPr>
            </w:pPr>
            <w:r w:rsidRPr="00453CDA">
              <w:rPr>
                <w:sz w:val="20"/>
                <w:szCs w:val="20"/>
              </w:rPr>
              <w:t>2025</w:t>
            </w:r>
          </w:p>
        </w:tc>
        <w:tc>
          <w:tcPr>
            <w:tcW w:w="376" w:type="pct"/>
            <w:tcBorders>
              <w:top w:val="single" w:sz="4" w:space="0" w:color="auto"/>
              <w:left w:val="nil"/>
              <w:bottom w:val="single" w:sz="4" w:space="0" w:color="auto"/>
              <w:right w:val="single" w:sz="4" w:space="0" w:color="auto"/>
            </w:tcBorders>
            <w:shd w:val="clear" w:color="auto" w:fill="auto"/>
            <w:vAlign w:val="center"/>
            <w:hideMark/>
          </w:tcPr>
          <w:p w14:paraId="160A390B" w14:textId="77777777" w:rsidR="004F7661" w:rsidRPr="00453CDA" w:rsidRDefault="004F7661" w:rsidP="000A73FE">
            <w:pPr>
              <w:jc w:val="center"/>
              <w:rPr>
                <w:sz w:val="20"/>
                <w:szCs w:val="20"/>
              </w:rPr>
            </w:pPr>
            <w:r w:rsidRPr="00453CDA">
              <w:rPr>
                <w:sz w:val="20"/>
                <w:szCs w:val="20"/>
              </w:rPr>
              <w:t>2026</w:t>
            </w:r>
          </w:p>
        </w:tc>
        <w:tc>
          <w:tcPr>
            <w:tcW w:w="376" w:type="pct"/>
            <w:tcBorders>
              <w:top w:val="single" w:sz="4" w:space="0" w:color="auto"/>
              <w:left w:val="nil"/>
              <w:bottom w:val="single" w:sz="4" w:space="0" w:color="auto"/>
              <w:right w:val="single" w:sz="4" w:space="0" w:color="auto"/>
            </w:tcBorders>
            <w:shd w:val="clear" w:color="auto" w:fill="auto"/>
            <w:vAlign w:val="center"/>
            <w:hideMark/>
          </w:tcPr>
          <w:p w14:paraId="213B082E" w14:textId="77777777" w:rsidR="004F7661" w:rsidRPr="00453CDA" w:rsidRDefault="004F7661" w:rsidP="000A73FE">
            <w:pPr>
              <w:jc w:val="center"/>
              <w:rPr>
                <w:sz w:val="20"/>
                <w:szCs w:val="20"/>
              </w:rPr>
            </w:pPr>
            <w:r w:rsidRPr="00453CDA">
              <w:rPr>
                <w:sz w:val="20"/>
                <w:szCs w:val="20"/>
              </w:rPr>
              <w:t>2027</w:t>
            </w:r>
          </w:p>
        </w:tc>
        <w:tc>
          <w:tcPr>
            <w:tcW w:w="376" w:type="pct"/>
            <w:tcBorders>
              <w:top w:val="single" w:sz="4" w:space="0" w:color="auto"/>
              <w:left w:val="nil"/>
              <w:bottom w:val="single" w:sz="4" w:space="0" w:color="auto"/>
              <w:right w:val="single" w:sz="4" w:space="0" w:color="auto"/>
            </w:tcBorders>
            <w:shd w:val="clear" w:color="auto" w:fill="auto"/>
            <w:vAlign w:val="center"/>
            <w:hideMark/>
          </w:tcPr>
          <w:p w14:paraId="70B5947D" w14:textId="77777777" w:rsidR="004F7661" w:rsidRPr="00453CDA" w:rsidRDefault="004F7661" w:rsidP="000A73FE">
            <w:pPr>
              <w:jc w:val="center"/>
              <w:rPr>
                <w:sz w:val="20"/>
                <w:szCs w:val="20"/>
              </w:rPr>
            </w:pPr>
            <w:r w:rsidRPr="00453CDA">
              <w:rPr>
                <w:sz w:val="20"/>
                <w:szCs w:val="20"/>
              </w:rPr>
              <w:t>2028</w:t>
            </w:r>
          </w:p>
        </w:tc>
        <w:tc>
          <w:tcPr>
            <w:tcW w:w="376" w:type="pct"/>
            <w:tcBorders>
              <w:top w:val="single" w:sz="4" w:space="0" w:color="auto"/>
              <w:left w:val="nil"/>
              <w:bottom w:val="single" w:sz="4" w:space="0" w:color="auto"/>
              <w:right w:val="single" w:sz="4" w:space="0" w:color="auto"/>
            </w:tcBorders>
            <w:shd w:val="clear" w:color="auto" w:fill="auto"/>
            <w:vAlign w:val="center"/>
            <w:hideMark/>
          </w:tcPr>
          <w:p w14:paraId="010E8011" w14:textId="77777777" w:rsidR="004F7661" w:rsidRPr="00453CDA" w:rsidRDefault="004F7661" w:rsidP="000A73FE">
            <w:pPr>
              <w:jc w:val="center"/>
              <w:rPr>
                <w:sz w:val="20"/>
                <w:szCs w:val="20"/>
              </w:rPr>
            </w:pPr>
            <w:r w:rsidRPr="00453CDA">
              <w:rPr>
                <w:sz w:val="20"/>
                <w:szCs w:val="20"/>
              </w:rPr>
              <w:t>2029</w:t>
            </w:r>
          </w:p>
        </w:tc>
        <w:tc>
          <w:tcPr>
            <w:tcW w:w="376" w:type="pct"/>
            <w:tcBorders>
              <w:top w:val="single" w:sz="4" w:space="0" w:color="auto"/>
              <w:left w:val="nil"/>
              <w:bottom w:val="single" w:sz="4" w:space="0" w:color="auto"/>
              <w:right w:val="single" w:sz="4" w:space="0" w:color="auto"/>
            </w:tcBorders>
            <w:shd w:val="clear" w:color="auto" w:fill="auto"/>
            <w:vAlign w:val="center"/>
            <w:hideMark/>
          </w:tcPr>
          <w:p w14:paraId="2453BB02" w14:textId="77777777" w:rsidR="004F7661" w:rsidRPr="00453CDA" w:rsidRDefault="004F7661" w:rsidP="000A73FE">
            <w:pPr>
              <w:jc w:val="center"/>
              <w:rPr>
                <w:sz w:val="20"/>
                <w:szCs w:val="20"/>
              </w:rPr>
            </w:pPr>
            <w:r w:rsidRPr="00453CDA">
              <w:rPr>
                <w:sz w:val="20"/>
                <w:szCs w:val="20"/>
              </w:rPr>
              <w:t>2030</w:t>
            </w:r>
          </w:p>
        </w:tc>
        <w:tc>
          <w:tcPr>
            <w:tcW w:w="376" w:type="pct"/>
            <w:tcBorders>
              <w:top w:val="single" w:sz="4" w:space="0" w:color="auto"/>
              <w:left w:val="nil"/>
              <w:bottom w:val="single" w:sz="4" w:space="0" w:color="auto"/>
              <w:right w:val="single" w:sz="4" w:space="0" w:color="auto"/>
            </w:tcBorders>
            <w:shd w:val="clear" w:color="auto" w:fill="auto"/>
            <w:vAlign w:val="center"/>
            <w:hideMark/>
          </w:tcPr>
          <w:p w14:paraId="3B3A035C" w14:textId="77777777" w:rsidR="004F7661" w:rsidRPr="00453CDA" w:rsidRDefault="004F7661" w:rsidP="000A73FE">
            <w:pPr>
              <w:jc w:val="center"/>
              <w:rPr>
                <w:sz w:val="20"/>
                <w:szCs w:val="20"/>
              </w:rPr>
            </w:pPr>
            <w:r w:rsidRPr="00453CDA">
              <w:rPr>
                <w:sz w:val="20"/>
                <w:szCs w:val="20"/>
              </w:rPr>
              <w:t>2031</w:t>
            </w:r>
          </w:p>
        </w:tc>
        <w:tc>
          <w:tcPr>
            <w:tcW w:w="309" w:type="pct"/>
            <w:tcBorders>
              <w:top w:val="single" w:sz="4" w:space="0" w:color="auto"/>
              <w:left w:val="nil"/>
              <w:bottom w:val="single" w:sz="4" w:space="0" w:color="auto"/>
              <w:right w:val="single" w:sz="4" w:space="0" w:color="auto"/>
            </w:tcBorders>
            <w:shd w:val="clear" w:color="auto" w:fill="auto"/>
            <w:vAlign w:val="center"/>
            <w:hideMark/>
          </w:tcPr>
          <w:p w14:paraId="3B9FB847" w14:textId="77777777" w:rsidR="004F7661" w:rsidRPr="00453CDA" w:rsidRDefault="004F7661" w:rsidP="000A73FE">
            <w:pPr>
              <w:jc w:val="center"/>
              <w:rPr>
                <w:sz w:val="20"/>
                <w:szCs w:val="20"/>
              </w:rPr>
            </w:pPr>
            <w:r w:rsidRPr="00453CDA">
              <w:rPr>
                <w:sz w:val="20"/>
                <w:szCs w:val="20"/>
              </w:rPr>
              <w:t>2032-2040</w:t>
            </w:r>
          </w:p>
        </w:tc>
      </w:tr>
      <w:tr w:rsidR="004A669A" w:rsidRPr="00453CDA" w14:paraId="2D7B1728" w14:textId="77777777" w:rsidTr="000A73FE">
        <w:trPr>
          <w:trHeight w:val="20"/>
          <w:tblHeader/>
        </w:trPr>
        <w:tc>
          <w:tcPr>
            <w:tcW w:w="667" w:type="pct"/>
            <w:tcBorders>
              <w:top w:val="nil"/>
              <w:left w:val="single" w:sz="4" w:space="0" w:color="auto"/>
              <w:bottom w:val="single" w:sz="4" w:space="0" w:color="auto"/>
              <w:right w:val="single" w:sz="4" w:space="0" w:color="auto"/>
            </w:tcBorders>
            <w:shd w:val="clear" w:color="000000" w:fill="FFFFFF"/>
            <w:vAlign w:val="center"/>
            <w:hideMark/>
          </w:tcPr>
          <w:p w14:paraId="6F75BC4F" w14:textId="77777777" w:rsidR="004F7661" w:rsidRPr="00453CDA" w:rsidRDefault="004F7661" w:rsidP="000A73FE">
            <w:pPr>
              <w:jc w:val="center"/>
              <w:rPr>
                <w:sz w:val="20"/>
                <w:szCs w:val="20"/>
              </w:rPr>
            </w:pPr>
            <w:r w:rsidRPr="00453CDA">
              <w:rPr>
                <w:sz w:val="20"/>
                <w:szCs w:val="20"/>
              </w:rPr>
              <w:t>1</w:t>
            </w:r>
          </w:p>
        </w:tc>
        <w:tc>
          <w:tcPr>
            <w:tcW w:w="624" w:type="pct"/>
            <w:tcBorders>
              <w:top w:val="nil"/>
              <w:left w:val="nil"/>
              <w:bottom w:val="single" w:sz="4" w:space="0" w:color="auto"/>
              <w:right w:val="single" w:sz="4" w:space="0" w:color="auto"/>
            </w:tcBorders>
            <w:shd w:val="clear" w:color="000000" w:fill="FFFFFF"/>
            <w:vAlign w:val="center"/>
            <w:hideMark/>
          </w:tcPr>
          <w:p w14:paraId="12C61E8F" w14:textId="77777777" w:rsidR="004F7661" w:rsidRPr="00453CDA" w:rsidRDefault="004F7661" w:rsidP="000A73FE">
            <w:pPr>
              <w:jc w:val="center"/>
              <w:rPr>
                <w:sz w:val="20"/>
                <w:szCs w:val="20"/>
              </w:rPr>
            </w:pPr>
            <w:r w:rsidRPr="00453CDA">
              <w:rPr>
                <w:sz w:val="20"/>
                <w:szCs w:val="20"/>
              </w:rPr>
              <w:t>2</w:t>
            </w:r>
          </w:p>
        </w:tc>
        <w:tc>
          <w:tcPr>
            <w:tcW w:w="414" w:type="pct"/>
            <w:tcBorders>
              <w:top w:val="nil"/>
              <w:left w:val="nil"/>
              <w:bottom w:val="single" w:sz="4" w:space="0" w:color="auto"/>
              <w:right w:val="single" w:sz="4" w:space="0" w:color="auto"/>
            </w:tcBorders>
            <w:shd w:val="clear" w:color="000000" w:fill="FFFFFF"/>
            <w:vAlign w:val="center"/>
            <w:hideMark/>
          </w:tcPr>
          <w:p w14:paraId="558F112A" w14:textId="77777777" w:rsidR="004F7661" w:rsidRPr="00453CDA" w:rsidRDefault="004F7661" w:rsidP="000A73FE">
            <w:pPr>
              <w:jc w:val="center"/>
              <w:rPr>
                <w:sz w:val="20"/>
                <w:szCs w:val="20"/>
              </w:rPr>
            </w:pPr>
            <w:r w:rsidRPr="00453CDA">
              <w:rPr>
                <w:sz w:val="20"/>
                <w:szCs w:val="20"/>
              </w:rPr>
              <w:t>3</w:t>
            </w:r>
          </w:p>
        </w:tc>
        <w:tc>
          <w:tcPr>
            <w:tcW w:w="354" w:type="pct"/>
            <w:tcBorders>
              <w:top w:val="nil"/>
              <w:left w:val="nil"/>
              <w:bottom w:val="single" w:sz="4" w:space="0" w:color="auto"/>
              <w:right w:val="single" w:sz="4" w:space="0" w:color="auto"/>
            </w:tcBorders>
            <w:shd w:val="clear" w:color="000000" w:fill="FFFFFF"/>
            <w:vAlign w:val="center"/>
            <w:hideMark/>
          </w:tcPr>
          <w:p w14:paraId="6C926174" w14:textId="77777777" w:rsidR="004F7661" w:rsidRPr="00453CDA" w:rsidRDefault="004F7661" w:rsidP="000A73FE">
            <w:pPr>
              <w:jc w:val="center"/>
              <w:rPr>
                <w:sz w:val="20"/>
                <w:szCs w:val="20"/>
              </w:rPr>
            </w:pPr>
            <w:r w:rsidRPr="00453CDA">
              <w:rPr>
                <w:sz w:val="20"/>
                <w:szCs w:val="20"/>
              </w:rPr>
              <w:t>4</w:t>
            </w:r>
          </w:p>
        </w:tc>
        <w:tc>
          <w:tcPr>
            <w:tcW w:w="376" w:type="pct"/>
            <w:tcBorders>
              <w:top w:val="nil"/>
              <w:left w:val="nil"/>
              <w:bottom w:val="single" w:sz="4" w:space="0" w:color="auto"/>
              <w:right w:val="single" w:sz="4" w:space="0" w:color="auto"/>
            </w:tcBorders>
            <w:shd w:val="clear" w:color="000000" w:fill="FFFFFF"/>
            <w:vAlign w:val="center"/>
            <w:hideMark/>
          </w:tcPr>
          <w:p w14:paraId="46B1A03E" w14:textId="77777777" w:rsidR="004F7661" w:rsidRPr="00453CDA" w:rsidRDefault="004F7661" w:rsidP="000A73FE">
            <w:pPr>
              <w:jc w:val="center"/>
              <w:rPr>
                <w:sz w:val="20"/>
                <w:szCs w:val="20"/>
              </w:rPr>
            </w:pPr>
            <w:r w:rsidRPr="00453CDA">
              <w:rPr>
                <w:sz w:val="20"/>
                <w:szCs w:val="20"/>
              </w:rPr>
              <w:t>5</w:t>
            </w:r>
          </w:p>
        </w:tc>
        <w:tc>
          <w:tcPr>
            <w:tcW w:w="376" w:type="pct"/>
            <w:tcBorders>
              <w:top w:val="nil"/>
              <w:left w:val="nil"/>
              <w:bottom w:val="single" w:sz="4" w:space="0" w:color="auto"/>
              <w:right w:val="single" w:sz="4" w:space="0" w:color="auto"/>
            </w:tcBorders>
            <w:shd w:val="clear" w:color="000000" w:fill="FFFFFF"/>
            <w:vAlign w:val="center"/>
            <w:hideMark/>
          </w:tcPr>
          <w:p w14:paraId="275D432A" w14:textId="77777777" w:rsidR="004F7661" w:rsidRPr="00453CDA" w:rsidRDefault="004F7661" w:rsidP="000A73FE">
            <w:pPr>
              <w:jc w:val="center"/>
              <w:rPr>
                <w:sz w:val="20"/>
                <w:szCs w:val="20"/>
              </w:rPr>
            </w:pPr>
            <w:r w:rsidRPr="00453CDA">
              <w:rPr>
                <w:sz w:val="20"/>
                <w:szCs w:val="20"/>
              </w:rPr>
              <w:t>6</w:t>
            </w:r>
          </w:p>
        </w:tc>
        <w:tc>
          <w:tcPr>
            <w:tcW w:w="376" w:type="pct"/>
            <w:tcBorders>
              <w:top w:val="nil"/>
              <w:left w:val="nil"/>
              <w:bottom w:val="single" w:sz="4" w:space="0" w:color="auto"/>
              <w:right w:val="single" w:sz="4" w:space="0" w:color="auto"/>
            </w:tcBorders>
            <w:shd w:val="clear" w:color="000000" w:fill="FFFFFF"/>
            <w:vAlign w:val="center"/>
            <w:hideMark/>
          </w:tcPr>
          <w:p w14:paraId="3FE67787" w14:textId="77777777" w:rsidR="004F7661" w:rsidRPr="00453CDA" w:rsidRDefault="004F7661" w:rsidP="000A73FE">
            <w:pPr>
              <w:jc w:val="center"/>
              <w:rPr>
                <w:sz w:val="20"/>
                <w:szCs w:val="20"/>
              </w:rPr>
            </w:pPr>
            <w:r w:rsidRPr="00453CDA">
              <w:rPr>
                <w:sz w:val="20"/>
                <w:szCs w:val="20"/>
              </w:rPr>
              <w:t>7</w:t>
            </w:r>
          </w:p>
        </w:tc>
        <w:tc>
          <w:tcPr>
            <w:tcW w:w="376" w:type="pct"/>
            <w:tcBorders>
              <w:top w:val="nil"/>
              <w:left w:val="nil"/>
              <w:bottom w:val="single" w:sz="4" w:space="0" w:color="auto"/>
              <w:right w:val="single" w:sz="4" w:space="0" w:color="auto"/>
            </w:tcBorders>
            <w:shd w:val="clear" w:color="000000" w:fill="FFFFFF"/>
            <w:vAlign w:val="center"/>
            <w:hideMark/>
          </w:tcPr>
          <w:p w14:paraId="078444A6" w14:textId="77777777" w:rsidR="004F7661" w:rsidRPr="00453CDA" w:rsidRDefault="004F7661" w:rsidP="000A73FE">
            <w:pPr>
              <w:jc w:val="center"/>
              <w:rPr>
                <w:sz w:val="20"/>
                <w:szCs w:val="20"/>
              </w:rPr>
            </w:pPr>
            <w:r w:rsidRPr="00453CDA">
              <w:rPr>
                <w:sz w:val="20"/>
                <w:szCs w:val="20"/>
              </w:rPr>
              <w:t>8</w:t>
            </w:r>
          </w:p>
        </w:tc>
        <w:tc>
          <w:tcPr>
            <w:tcW w:w="376" w:type="pct"/>
            <w:tcBorders>
              <w:top w:val="nil"/>
              <w:left w:val="nil"/>
              <w:bottom w:val="single" w:sz="4" w:space="0" w:color="auto"/>
              <w:right w:val="single" w:sz="4" w:space="0" w:color="auto"/>
            </w:tcBorders>
            <w:shd w:val="clear" w:color="000000" w:fill="FFFFFF"/>
            <w:vAlign w:val="center"/>
            <w:hideMark/>
          </w:tcPr>
          <w:p w14:paraId="784A362B" w14:textId="77777777" w:rsidR="004F7661" w:rsidRPr="00453CDA" w:rsidRDefault="004F7661" w:rsidP="000A73FE">
            <w:pPr>
              <w:jc w:val="center"/>
              <w:rPr>
                <w:sz w:val="20"/>
                <w:szCs w:val="20"/>
              </w:rPr>
            </w:pPr>
            <w:r w:rsidRPr="00453CDA">
              <w:rPr>
                <w:sz w:val="20"/>
                <w:szCs w:val="20"/>
              </w:rPr>
              <w:t>9</w:t>
            </w:r>
          </w:p>
        </w:tc>
        <w:tc>
          <w:tcPr>
            <w:tcW w:w="376" w:type="pct"/>
            <w:tcBorders>
              <w:top w:val="nil"/>
              <w:left w:val="nil"/>
              <w:bottom w:val="single" w:sz="4" w:space="0" w:color="auto"/>
              <w:right w:val="single" w:sz="4" w:space="0" w:color="auto"/>
            </w:tcBorders>
            <w:shd w:val="clear" w:color="000000" w:fill="FFFFFF"/>
            <w:vAlign w:val="center"/>
            <w:hideMark/>
          </w:tcPr>
          <w:p w14:paraId="520D13B8" w14:textId="77777777" w:rsidR="004F7661" w:rsidRPr="00453CDA" w:rsidRDefault="004F7661" w:rsidP="000A73FE">
            <w:pPr>
              <w:jc w:val="center"/>
              <w:rPr>
                <w:sz w:val="20"/>
                <w:szCs w:val="20"/>
              </w:rPr>
            </w:pPr>
            <w:r w:rsidRPr="00453CDA">
              <w:rPr>
                <w:sz w:val="20"/>
                <w:szCs w:val="20"/>
              </w:rPr>
              <w:t>10</w:t>
            </w:r>
          </w:p>
        </w:tc>
        <w:tc>
          <w:tcPr>
            <w:tcW w:w="376" w:type="pct"/>
            <w:tcBorders>
              <w:top w:val="nil"/>
              <w:left w:val="nil"/>
              <w:bottom w:val="single" w:sz="4" w:space="0" w:color="auto"/>
              <w:right w:val="single" w:sz="4" w:space="0" w:color="auto"/>
            </w:tcBorders>
            <w:shd w:val="clear" w:color="000000" w:fill="FFFFFF"/>
            <w:vAlign w:val="center"/>
            <w:hideMark/>
          </w:tcPr>
          <w:p w14:paraId="5ABA5CAC" w14:textId="77777777" w:rsidR="004F7661" w:rsidRPr="00453CDA" w:rsidRDefault="004F7661" w:rsidP="000A73FE">
            <w:pPr>
              <w:jc w:val="center"/>
              <w:rPr>
                <w:sz w:val="20"/>
                <w:szCs w:val="20"/>
              </w:rPr>
            </w:pPr>
            <w:r w:rsidRPr="00453CDA">
              <w:rPr>
                <w:sz w:val="20"/>
                <w:szCs w:val="20"/>
              </w:rPr>
              <w:t>11</w:t>
            </w:r>
          </w:p>
        </w:tc>
        <w:tc>
          <w:tcPr>
            <w:tcW w:w="309" w:type="pct"/>
            <w:tcBorders>
              <w:top w:val="nil"/>
              <w:left w:val="nil"/>
              <w:bottom w:val="single" w:sz="4" w:space="0" w:color="auto"/>
              <w:right w:val="single" w:sz="4" w:space="0" w:color="auto"/>
            </w:tcBorders>
            <w:shd w:val="clear" w:color="000000" w:fill="FFFFFF"/>
            <w:vAlign w:val="center"/>
            <w:hideMark/>
          </w:tcPr>
          <w:p w14:paraId="3A8222BA" w14:textId="77777777" w:rsidR="004F7661" w:rsidRPr="00453CDA" w:rsidRDefault="004F7661" w:rsidP="000A73FE">
            <w:pPr>
              <w:jc w:val="center"/>
              <w:rPr>
                <w:sz w:val="20"/>
                <w:szCs w:val="20"/>
              </w:rPr>
            </w:pPr>
            <w:r w:rsidRPr="00453CDA">
              <w:rPr>
                <w:sz w:val="20"/>
                <w:szCs w:val="20"/>
              </w:rPr>
              <w:t>12</w:t>
            </w:r>
          </w:p>
        </w:tc>
      </w:tr>
      <w:tr w:rsidR="004A669A" w:rsidRPr="00453CDA" w14:paraId="546C897B" w14:textId="77777777" w:rsidTr="000A73FE">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000000" w:fill="FFFFFF"/>
            <w:vAlign w:val="center"/>
            <w:hideMark/>
          </w:tcPr>
          <w:p w14:paraId="310CD5A3" w14:textId="77777777" w:rsidR="004F7661" w:rsidRPr="00453CDA" w:rsidRDefault="004F7661" w:rsidP="000A73FE">
            <w:pPr>
              <w:jc w:val="center"/>
              <w:rPr>
                <w:sz w:val="20"/>
                <w:szCs w:val="20"/>
              </w:rPr>
            </w:pPr>
            <w:r w:rsidRPr="00453CDA">
              <w:rPr>
                <w:sz w:val="20"/>
                <w:szCs w:val="20"/>
              </w:rPr>
              <w:t>Группа проектов "Источники теплоснабжения"</w:t>
            </w:r>
          </w:p>
        </w:tc>
      </w:tr>
      <w:tr w:rsidR="004A669A" w:rsidRPr="00453CDA" w14:paraId="24C86D26" w14:textId="77777777" w:rsidTr="000A73FE">
        <w:trPr>
          <w:trHeight w:val="20"/>
        </w:trPr>
        <w:tc>
          <w:tcPr>
            <w:tcW w:w="667" w:type="pct"/>
            <w:vMerge w:val="restart"/>
            <w:tcBorders>
              <w:top w:val="nil"/>
              <w:left w:val="single" w:sz="4" w:space="0" w:color="auto"/>
              <w:bottom w:val="single" w:sz="4" w:space="0" w:color="auto"/>
              <w:right w:val="single" w:sz="4" w:space="0" w:color="auto"/>
            </w:tcBorders>
            <w:shd w:val="clear" w:color="000000" w:fill="FFFFFF"/>
            <w:vAlign w:val="center"/>
            <w:hideMark/>
          </w:tcPr>
          <w:p w14:paraId="62E32785" w14:textId="77777777" w:rsidR="004F7661" w:rsidRPr="00453CDA" w:rsidRDefault="004F7661" w:rsidP="000A73FE">
            <w:pPr>
              <w:jc w:val="center"/>
              <w:rPr>
                <w:sz w:val="20"/>
                <w:szCs w:val="20"/>
              </w:rPr>
            </w:pPr>
            <w:r w:rsidRPr="00453CDA">
              <w:rPr>
                <w:sz w:val="20"/>
                <w:szCs w:val="20"/>
              </w:rPr>
              <w:t xml:space="preserve"> 001.01.00.000</w:t>
            </w:r>
          </w:p>
        </w:tc>
        <w:tc>
          <w:tcPr>
            <w:tcW w:w="624" w:type="pct"/>
            <w:tcBorders>
              <w:top w:val="nil"/>
              <w:left w:val="nil"/>
              <w:bottom w:val="single" w:sz="4" w:space="0" w:color="auto"/>
              <w:right w:val="single" w:sz="4" w:space="0" w:color="auto"/>
            </w:tcBorders>
            <w:shd w:val="clear" w:color="000000" w:fill="FFFFFF"/>
            <w:vAlign w:val="center"/>
            <w:hideMark/>
          </w:tcPr>
          <w:p w14:paraId="3F70127A" w14:textId="77777777" w:rsidR="004F7661" w:rsidRPr="00453CDA" w:rsidRDefault="004F7661" w:rsidP="000A73FE">
            <w:pPr>
              <w:jc w:val="center"/>
              <w:rPr>
                <w:sz w:val="20"/>
                <w:szCs w:val="20"/>
              </w:rPr>
            </w:pPr>
            <w:r w:rsidRPr="00453CDA">
              <w:rPr>
                <w:sz w:val="20"/>
                <w:szCs w:val="20"/>
              </w:rPr>
              <w:t>Всего стоимость группы проектов</w:t>
            </w:r>
          </w:p>
        </w:tc>
        <w:tc>
          <w:tcPr>
            <w:tcW w:w="414" w:type="pct"/>
            <w:tcBorders>
              <w:top w:val="nil"/>
              <w:left w:val="nil"/>
              <w:bottom w:val="single" w:sz="4" w:space="0" w:color="auto"/>
              <w:right w:val="single" w:sz="4" w:space="0" w:color="auto"/>
            </w:tcBorders>
            <w:shd w:val="clear" w:color="000000" w:fill="FFFFFF"/>
            <w:vAlign w:val="center"/>
            <w:hideMark/>
          </w:tcPr>
          <w:p w14:paraId="4981A125" w14:textId="77777777" w:rsidR="004F7661" w:rsidRPr="00453CDA" w:rsidRDefault="004F7661" w:rsidP="000A73FE">
            <w:pPr>
              <w:jc w:val="center"/>
              <w:rPr>
                <w:sz w:val="20"/>
                <w:szCs w:val="20"/>
              </w:rPr>
            </w:pPr>
            <w:r w:rsidRPr="00453CDA">
              <w:rPr>
                <w:sz w:val="20"/>
                <w:szCs w:val="20"/>
              </w:rPr>
              <w:t>1414128,09</w:t>
            </w:r>
          </w:p>
        </w:tc>
        <w:tc>
          <w:tcPr>
            <w:tcW w:w="354" w:type="pct"/>
            <w:tcBorders>
              <w:top w:val="nil"/>
              <w:left w:val="nil"/>
              <w:bottom w:val="single" w:sz="4" w:space="0" w:color="auto"/>
              <w:right w:val="single" w:sz="4" w:space="0" w:color="auto"/>
            </w:tcBorders>
            <w:shd w:val="clear" w:color="000000" w:fill="FFFFFF"/>
            <w:vAlign w:val="center"/>
            <w:hideMark/>
          </w:tcPr>
          <w:p w14:paraId="0D0FE595"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35E73024" w14:textId="77777777" w:rsidR="004F7661" w:rsidRPr="00453CDA" w:rsidRDefault="004F7661" w:rsidP="000A73FE">
            <w:pPr>
              <w:jc w:val="center"/>
              <w:rPr>
                <w:sz w:val="20"/>
                <w:szCs w:val="20"/>
              </w:rPr>
            </w:pPr>
            <w:r w:rsidRPr="00453CDA">
              <w:rPr>
                <w:sz w:val="20"/>
                <w:szCs w:val="20"/>
              </w:rPr>
              <w:t>964128,09</w:t>
            </w:r>
          </w:p>
        </w:tc>
        <w:tc>
          <w:tcPr>
            <w:tcW w:w="376" w:type="pct"/>
            <w:tcBorders>
              <w:top w:val="nil"/>
              <w:left w:val="nil"/>
              <w:bottom w:val="single" w:sz="4" w:space="0" w:color="auto"/>
              <w:right w:val="single" w:sz="4" w:space="0" w:color="auto"/>
            </w:tcBorders>
            <w:shd w:val="clear" w:color="000000" w:fill="FFFFFF"/>
            <w:vAlign w:val="center"/>
            <w:hideMark/>
          </w:tcPr>
          <w:p w14:paraId="012E9299" w14:textId="77777777" w:rsidR="004F7661" w:rsidRPr="00453CDA" w:rsidRDefault="004F7661" w:rsidP="000A73FE">
            <w:pPr>
              <w:jc w:val="center"/>
              <w:rPr>
                <w:sz w:val="20"/>
                <w:szCs w:val="20"/>
              </w:rPr>
            </w:pPr>
            <w:r w:rsidRPr="00453CDA">
              <w:rPr>
                <w:sz w:val="20"/>
                <w:szCs w:val="20"/>
              </w:rPr>
              <w:t>450000,00</w:t>
            </w:r>
          </w:p>
        </w:tc>
        <w:tc>
          <w:tcPr>
            <w:tcW w:w="376" w:type="pct"/>
            <w:tcBorders>
              <w:top w:val="nil"/>
              <w:left w:val="nil"/>
              <w:bottom w:val="single" w:sz="4" w:space="0" w:color="auto"/>
              <w:right w:val="single" w:sz="4" w:space="0" w:color="auto"/>
            </w:tcBorders>
            <w:shd w:val="clear" w:color="000000" w:fill="FFFFFF"/>
            <w:vAlign w:val="center"/>
            <w:hideMark/>
          </w:tcPr>
          <w:p w14:paraId="72BAAFED"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7EFC07B6"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25C0DD29"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72F13419"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2A68AADB" w14:textId="77777777" w:rsidR="004F7661" w:rsidRPr="00453CDA" w:rsidRDefault="004F7661"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0C6F4C22" w14:textId="77777777" w:rsidR="004F7661" w:rsidRPr="00453CDA" w:rsidRDefault="004F7661" w:rsidP="000A73FE">
            <w:pPr>
              <w:jc w:val="center"/>
              <w:rPr>
                <w:sz w:val="20"/>
                <w:szCs w:val="20"/>
              </w:rPr>
            </w:pPr>
            <w:r w:rsidRPr="00453CDA">
              <w:rPr>
                <w:sz w:val="20"/>
                <w:szCs w:val="20"/>
              </w:rPr>
              <w:t>0,00</w:t>
            </w:r>
          </w:p>
        </w:tc>
      </w:tr>
      <w:tr w:rsidR="004A669A" w:rsidRPr="00453CDA" w14:paraId="373E4B10" w14:textId="77777777" w:rsidTr="000A73FE">
        <w:trPr>
          <w:trHeight w:val="20"/>
        </w:trPr>
        <w:tc>
          <w:tcPr>
            <w:tcW w:w="667" w:type="pct"/>
            <w:vMerge/>
            <w:tcBorders>
              <w:top w:val="nil"/>
              <w:left w:val="single" w:sz="4" w:space="0" w:color="auto"/>
              <w:bottom w:val="single" w:sz="4" w:space="0" w:color="auto"/>
              <w:right w:val="single" w:sz="4" w:space="0" w:color="auto"/>
            </w:tcBorders>
            <w:vAlign w:val="center"/>
            <w:hideMark/>
          </w:tcPr>
          <w:p w14:paraId="38101882" w14:textId="77777777" w:rsidR="004F7661" w:rsidRPr="00453CDA" w:rsidRDefault="004F7661" w:rsidP="000A73FE">
            <w:pPr>
              <w:rPr>
                <w:sz w:val="20"/>
                <w:szCs w:val="20"/>
              </w:rPr>
            </w:pPr>
          </w:p>
        </w:tc>
        <w:tc>
          <w:tcPr>
            <w:tcW w:w="624" w:type="pct"/>
            <w:tcBorders>
              <w:top w:val="nil"/>
              <w:left w:val="nil"/>
              <w:bottom w:val="single" w:sz="4" w:space="0" w:color="auto"/>
              <w:right w:val="single" w:sz="4" w:space="0" w:color="auto"/>
            </w:tcBorders>
            <w:shd w:val="clear" w:color="000000" w:fill="FFFFFF"/>
            <w:vAlign w:val="center"/>
            <w:hideMark/>
          </w:tcPr>
          <w:p w14:paraId="5C88F490" w14:textId="77777777" w:rsidR="004F7661" w:rsidRPr="00453CDA" w:rsidRDefault="004F7661" w:rsidP="000A73FE">
            <w:pPr>
              <w:jc w:val="center"/>
              <w:rPr>
                <w:sz w:val="20"/>
                <w:szCs w:val="20"/>
              </w:rPr>
            </w:pPr>
            <w:r w:rsidRPr="00453CDA">
              <w:rPr>
                <w:sz w:val="20"/>
                <w:szCs w:val="20"/>
              </w:rPr>
              <w:t>Всего стоимость группы проектов накопленным итогом</w:t>
            </w:r>
          </w:p>
        </w:tc>
        <w:tc>
          <w:tcPr>
            <w:tcW w:w="414" w:type="pct"/>
            <w:tcBorders>
              <w:top w:val="nil"/>
              <w:left w:val="nil"/>
              <w:bottom w:val="single" w:sz="4" w:space="0" w:color="auto"/>
              <w:right w:val="single" w:sz="4" w:space="0" w:color="auto"/>
            </w:tcBorders>
            <w:shd w:val="clear" w:color="000000" w:fill="FFFFFF"/>
            <w:vAlign w:val="center"/>
            <w:hideMark/>
          </w:tcPr>
          <w:p w14:paraId="0D1B2124" w14:textId="77777777" w:rsidR="004F7661" w:rsidRPr="00453CDA" w:rsidRDefault="004F7661" w:rsidP="000A73FE">
            <w:pPr>
              <w:jc w:val="center"/>
              <w:rPr>
                <w:sz w:val="20"/>
                <w:szCs w:val="20"/>
              </w:rPr>
            </w:pPr>
            <w:r w:rsidRPr="00453CDA">
              <w:rPr>
                <w:sz w:val="20"/>
                <w:szCs w:val="20"/>
              </w:rPr>
              <w:t> </w:t>
            </w:r>
          </w:p>
        </w:tc>
        <w:tc>
          <w:tcPr>
            <w:tcW w:w="354" w:type="pct"/>
            <w:tcBorders>
              <w:top w:val="nil"/>
              <w:left w:val="nil"/>
              <w:bottom w:val="single" w:sz="4" w:space="0" w:color="auto"/>
              <w:right w:val="single" w:sz="4" w:space="0" w:color="auto"/>
            </w:tcBorders>
            <w:shd w:val="clear" w:color="000000" w:fill="FFFFFF"/>
            <w:vAlign w:val="center"/>
            <w:hideMark/>
          </w:tcPr>
          <w:p w14:paraId="64D319F9"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119852A1" w14:textId="77777777" w:rsidR="004F7661" w:rsidRPr="00453CDA" w:rsidRDefault="004F7661" w:rsidP="000A73FE">
            <w:pPr>
              <w:jc w:val="center"/>
              <w:rPr>
                <w:sz w:val="20"/>
                <w:szCs w:val="20"/>
              </w:rPr>
            </w:pPr>
            <w:r w:rsidRPr="00453CDA">
              <w:rPr>
                <w:sz w:val="20"/>
                <w:szCs w:val="20"/>
              </w:rPr>
              <w:t>964128,09</w:t>
            </w:r>
          </w:p>
        </w:tc>
        <w:tc>
          <w:tcPr>
            <w:tcW w:w="376" w:type="pct"/>
            <w:tcBorders>
              <w:top w:val="nil"/>
              <w:left w:val="nil"/>
              <w:bottom w:val="single" w:sz="4" w:space="0" w:color="auto"/>
              <w:right w:val="single" w:sz="4" w:space="0" w:color="auto"/>
            </w:tcBorders>
            <w:shd w:val="clear" w:color="000000" w:fill="FFFFFF"/>
            <w:vAlign w:val="center"/>
            <w:hideMark/>
          </w:tcPr>
          <w:p w14:paraId="1BA6B6EB" w14:textId="77777777" w:rsidR="004F7661" w:rsidRPr="00453CDA" w:rsidRDefault="004F7661" w:rsidP="000A73FE">
            <w:pPr>
              <w:jc w:val="center"/>
              <w:rPr>
                <w:sz w:val="20"/>
                <w:szCs w:val="20"/>
              </w:rPr>
            </w:pPr>
            <w:r w:rsidRPr="00453CDA">
              <w:rPr>
                <w:sz w:val="20"/>
                <w:szCs w:val="20"/>
              </w:rPr>
              <w:t>1414128,09</w:t>
            </w:r>
          </w:p>
        </w:tc>
        <w:tc>
          <w:tcPr>
            <w:tcW w:w="376" w:type="pct"/>
            <w:tcBorders>
              <w:top w:val="nil"/>
              <w:left w:val="nil"/>
              <w:bottom w:val="single" w:sz="4" w:space="0" w:color="auto"/>
              <w:right w:val="single" w:sz="4" w:space="0" w:color="auto"/>
            </w:tcBorders>
            <w:shd w:val="clear" w:color="000000" w:fill="FFFFFF"/>
            <w:vAlign w:val="center"/>
            <w:hideMark/>
          </w:tcPr>
          <w:p w14:paraId="65C41356" w14:textId="77777777" w:rsidR="004F7661" w:rsidRPr="00453CDA" w:rsidRDefault="004F7661" w:rsidP="000A73FE">
            <w:pPr>
              <w:jc w:val="center"/>
              <w:rPr>
                <w:sz w:val="20"/>
                <w:szCs w:val="20"/>
              </w:rPr>
            </w:pPr>
            <w:r w:rsidRPr="00453CDA">
              <w:rPr>
                <w:sz w:val="20"/>
                <w:szCs w:val="20"/>
              </w:rPr>
              <w:t>1414128,09</w:t>
            </w:r>
          </w:p>
        </w:tc>
        <w:tc>
          <w:tcPr>
            <w:tcW w:w="376" w:type="pct"/>
            <w:tcBorders>
              <w:top w:val="nil"/>
              <w:left w:val="nil"/>
              <w:bottom w:val="single" w:sz="4" w:space="0" w:color="auto"/>
              <w:right w:val="single" w:sz="4" w:space="0" w:color="auto"/>
            </w:tcBorders>
            <w:shd w:val="clear" w:color="000000" w:fill="FFFFFF"/>
            <w:vAlign w:val="center"/>
            <w:hideMark/>
          </w:tcPr>
          <w:p w14:paraId="2E26AC66" w14:textId="77777777" w:rsidR="004F7661" w:rsidRPr="00453CDA" w:rsidRDefault="004F7661" w:rsidP="000A73FE">
            <w:pPr>
              <w:jc w:val="center"/>
              <w:rPr>
                <w:sz w:val="20"/>
                <w:szCs w:val="20"/>
              </w:rPr>
            </w:pPr>
            <w:r w:rsidRPr="00453CDA">
              <w:rPr>
                <w:sz w:val="20"/>
                <w:szCs w:val="20"/>
              </w:rPr>
              <w:t>1414128,09</w:t>
            </w:r>
          </w:p>
        </w:tc>
        <w:tc>
          <w:tcPr>
            <w:tcW w:w="376" w:type="pct"/>
            <w:tcBorders>
              <w:top w:val="nil"/>
              <w:left w:val="nil"/>
              <w:bottom w:val="single" w:sz="4" w:space="0" w:color="auto"/>
              <w:right w:val="single" w:sz="4" w:space="0" w:color="auto"/>
            </w:tcBorders>
            <w:shd w:val="clear" w:color="000000" w:fill="FFFFFF"/>
            <w:vAlign w:val="center"/>
          </w:tcPr>
          <w:p w14:paraId="1CB09CF3" w14:textId="77777777" w:rsidR="004F7661" w:rsidRPr="00453CDA" w:rsidRDefault="004F7661" w:rsidP="000A73FE">
            <w:pPr>
              <w:jc w:val="center"/>
              <w:rPr>
                <w:sz w:val="20"/>
                <w:szCs w:val="20"/>
              </w:rPr>
            </w:pPr>
            <w:r w:rsidRPr="00453CDA">
              <w:rPr>
                <w:sz w:val="20"/>
                <w:szCs w:val="20"/>
              </w:rPr>
              <w:t>1414128,09</w:t>
            </w:r>
          </w:p>
        </w:tc>
        <w:tc>
          <w:tcPr>
            <w:tcW w:w="376" w:type="pct"/>
            <w:tcBorders>
              <w:top w:val="nil"/>
              <w:left w:val="nil"/>
              <w:bottom w:val="single" w:sz="4" w:space="0" w:color="auto"/>
              <w:right w:val="single" w:sz="4" w:space="0" w:color="auto"/>
            </w:tcBorders>
            <w:shd w:val="clear" w:color="000000" w:fill="FFFFFF"/>
            <w:vAlign w:val="center"/>
          </w:tcPr>
          <w:p w14:paraId="3E81CC3A" w14:textId="77777777" w:rsidR="004F7661" w:rsidRPr="00453CDA" w:rsidRDefault="004F7661" w:rsidP="000A73FE">
            <w:pPr>
              <w:jc w:val="center"/>
              <w:rPr>
                <w:sz w:val="20"/>
                <w:szCs w:val="20"/>
              </w:rPr>
            </w:pPr>
            <w:r w:rsidRPr="00453CDA">
              <w:rPr>
                <w:sz w:val="20"/>
                <w:szCs w:val="20"/>
              </w:rPr>
              <w:t>1414128,09</w:t>
            </w:r>
          </w:p>
        </w:tc>
        <w:tc>
          <w:tcPr>
            <w:tcW w:w="376" w:type="pct"/>
            <w:tcBorders>
              <w:top w:val="nil"/>
              <w:left w:val="nil"/>
              <w:bottom w:val="single" w:sz="4" w:space="0" w:color="auto"/>
              <w:right w:val="single" w:sz="4" w:space="0" w:color="auto"/>
            </w:tcBorders>
            <w:shd w:val="clear" w:color="000000" w:fill="FFFFFF"/>
            <w:vAlign w:val="center"/>
          </w:tcPr>
          <w:p w14:paraId="14849E85" w14:textId="77777777" w:rsidR="004F7661" w:rsidRPr="00453CDA" w:rsidRDefault="004F7661" w:rsidP="000A73FE">
            <w:pPr>
              <w:jc w:val="center"/>
              <w:rPr>
                <w:sz w:val="20"/>
                <w:szCs w:val="20"/>
              </w:rPr>
            </w:pPr>
            <w:r w:rsidRPr="00453CDA">
              <w:rPr>
                <w:sz w:val="20"/>
                <w:szCs w:val="20"/>
              </w:rPr>
              <w:t>1414128,09</w:t>
            </w:r>
          </w:p>
        </w:tc>
        <w:tc>
          <w:tcPr>
            <w:tcW w:w="309" w:type="pct"/>
            <w:tcBorders>
              <w:top w:val="nil"/>
              <w:left w:val="nil"/>
              <w:bottom w:val="single" w:sz="4" w:space="0" w:color="auto"/>
              <w:right w:val="single" w:sz="4" w:space="0" w:color="auto"/>
            </w:tcBorders>
            <w:shd w:val="clear" w:color="000000" w:fill="FFFFFF"/>
            <w:vAlign w:val="center"/>
          </w:tcPr>
          <w:p w14:paraId="3EC218CD" w14:textId="77777777" w:rsidR="004F7661" w:rsidRPr="00453CDA" w:rsidRDefault="004F7661" w:rsidP="000A73FE">
            <w:pPr>
              <w:jc w:val="center"/>
              <w:rPr>
                <w:sz w:val="20"/>
                <w:szCs w:val="20"/>
              </w:rPr>
            </w:pPr>
            <w:r w:rsidRPr="00453CDA">
              <w:rPr>
                <w:sz w:val="20"/>
                <w:szCs w:val="20"/>
              </w:rPr>
              <w:t>1414128,09</w:t>
            </w:r>
          </w:p>
        </w:tc>
      </w:tr>
      <w:tr w:rsidR="004A669A" w:rsidRPr="00453CDA" w14:paraId="709B7A94" w14:textId="77777777" w:rsidTr="000A73FE">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000000" w:fill="FFFFFF"/>
            <w:vAlign w:val="center"/>
            <w:hideMark/>
          </w:tcPr>
          <w:p w14:paraId="6E5FE9DB" w14:textId="77777777" w:rsidR="004F7661" w:rsidRPr="00453CDA" w:rsidRDefault="004F7661" w:rsidP="000A73FE">
            <w:pPr>
              <w:jc w:val="center"/>
              <w:rPr>
                <w:sz w:val="20"/>
                <w:szCs w:val="20"/>
              </w:rPr>
            </w:pPr>
            <w:r w:rsidRPr="00453CDA">
              <w:rPr>
                <w:sz w:val="20"/>
                <w:szCs w:val="20"/>
              </w:rPr>
              <w:t>Подгруппа проектов "Строительство источников тепловой энергии, в том числе источников комбинированной выработки"</w:t>
            </w:r>
          </w:p>
        </w:tc>
      </w:tr>
      <w:tr w:rsidR="004A669A" w:rsidRPr="00453CDA" w14:paraId="16833573" w14:textId="77777777" w:rsidTr="000A73FE">
        <w:trPr>
          <w:trHeight w:val="20"/>
        </w:trPr>
        <w:tc>
          <w:tcPr>
            <w:tcW w:w="667" w:type="pct"/>
            <w:vMerge w:val="restart"/>
            <w:tcBorders>
              <w:top w:val="nil"/>
              <w:left w:val="single" w:sz="4" w:space="0" w:color="auto"/>
              <w:bottom w:val="single" w:sz="4" w:space="0" w:color="auto"/>
              <w:right w:val="single" w:sz="4" w:space="0" w:color="auto"/>
            </w:tcBorders>
            <w:shd w:val="clear" w:color="000000" w:fill="FFFFFF"/>
            <w:vAlign w:val="center"/>
            <w:hideMark/>
          </w:tcPr>
          <w:p w14:paraId="17BA8212" w14:textId="77777777" w:rsidR="004F7661" w:rsidRPr="00453CDA" w:rsidRDefault="004F7661" w:rsidP="000A73FE">
            <w:pPr>
              <w:jc w:val="center"/>
              <w:rPr>
                <w:sz w:val="20"/>
                <w:szCs w:val="20"/>
              </w:rPr>
            </w:pPr>
            <w:r w:rsidRPr="00453CDA">
              <w:rPr>
                <w:sz w:val="20"/>
                <w:szCs w:val="20"/>
              </w:rPr>
              <w:t>001.01.01.000</w:t>
            </w:r>
          </w:p>
        </w:tc>
        <w:tc>
          <w:tcPr>
            <w:tcW w:w="624" w:type="pct"/>
            <w:tcBorders>
              <w:top w:val="nil"/>
              <w:left w:val="nil"/>
              <w:bottom w:val="single" w:sz="4" w:space="0" w:color="auto"/>
              <w:right w:val="single" w:sz="4" w:space="0" w:color="auto"/>
            </w:tcBorders>
            <w:shd w:val="clear" w:color="000000" w:fill="FFFFFF"/>
            <w:vAlign w:val="center"/>
            <w:hideMark/>
          </w:tcPr>
          <w:p w14:paraId="691C9B38" w14:textId="77777777" w:rsidR="004F7661" w:rsidRPr="00453CDA" w:rsidRDefault="004F7661" w:rsidP="000A73FE">
            <w:pPr>
              <w:jc w:val="center"/>
              <w:rPr>
                <w:sz w:val="20"/>
                <w:szCs w:val="20"/>
              </w:rPr>
            </w:pPr>
            <w:r w:rsidRPr="00453CDA">
              <w:rPr>
                <w:sz w:val="20"/>
                <w:szCs w:val="20"/>
              </w:rPr>
              <w:t>Всего стоимость группы проектов</w:t>
            </w:r>
          </w:p>
        </w:tc>
        <w:tc>
          <w:tcPr>
            <w:tcW w:w="414" w:type="pct"/>
            <w:tcBorders>
              <w:top w:val="nil"/>
              <w:left w:val="nil"/>
              <w:bottom w:val="single" w:sz="4" w:space="0" w:color="auto"/>
              <w:right w:val="single" w:sz="4" w:space="0" w:color="auto"/>
            </w:tcBorders>
            <w:shd w:val="clear" w:color="000000" w:fill="FFFFFF"/>
            <w:vAlign w:val="center"/>
            <w:hideMark/>
          </w:tcPr>
          <w:p w14:paraId="097B9368" w14:textId="77777777" w:rsidR="004F7661" w:rsidRPr="00453CDA" w:rsidRDefault="004F7661" w:rsidP="000A73FE">
            <w:pPr>
              <w:jc w:val="center"/>
              <w:rPr>
                <w:sz w:val="20"/>
                <w:szCs w:val="20"/>
              </w:rPr>
            </w:pPr>
            <w:r w:rsidRPr="00453CDA">
              <w:rPr>
                <w:sz w:val="20"/>
                <w:szCs w:val="20"/>
              </w:rPr>
              <w:t>1414128,09</w:t>
            </w:r>
          </w:p>
        </w:tc>
        <w:tc>
          <w:tcPr>
            <w:tcW w:w="354" w:type="pct"/>
            <w:tcBorders>
              <w:top w:val="nil"/>
              <w:left w:val="nil"/>
              <w:bottom w:val="single" w:sz="4" w:space="0" w:color="auto"/>
              <w:right w:val="single" w:sz="4" w:space="0" w:color="auto"/>
            </w:tcBorders>
            <w:shd w:val="clear" w:color="000000" w:fill="FFFFFF"/>
            <w:vAlign w:val="center"/>
            <w:hideMark/>
          </w:tcPr>
          <w:p w14:paraId="64D2AB03"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00F76EB5" w14:textId="77777777" w:rsidR="004F7661" w:rsidRPr="00453CDA" w:rsidRDefault="004F7661" w:rsidP="000A73FE">
            <w:pPr>
              <w:jc w:val="center"/>
              <w:rPr>
                <w:sz w:val="20"/>
                <w:szCs w:val="20"/>
              </w:rPr>
            </w:pPr>
            <w:r w:rsidRPr="00453CDA">
              <w:rPr>
                <w:sz w:val="20"/>
                <w:szCs w:val="20"/>
              </w:rPr>
              <w:t>964128,09</w:t>
            </w:r>
          </w:p>
        </w:tc>
        <w:tc>
          <w:tcPr>
            <w:tcW w:w="376" w:type="pct"/>
            <w:tcBorders>
              <w:top w:val="nil"/>
              <w:left w:val="nil"/>
              <w:bottom w:val="single" w:sz="4" w:space="0" w:color="auto"/>
              <w:right w:val="single" w:sz="4" w:space="0" w:color="auto"/>
            </w:tcBorders>
            <w:shd w:val="clear" w:color="000000" w:fill="FFFFFF"/>
            <w:vAlign w:val="center"/>
            <w:hideMark/>
          </w:tcPr>
          <w:p w14:paraId="2F5EB659" w14:textId="77777777" w:rsidR="004F7661" w:rsidRPr="00453CDA" w:rsidRDefault="004F7661" w:rsidP="000A73FE">
            <w:pPr>
              <w:jc w:val="center"/>
              <w:rPr>
                <w:sz w:val="20"/>
                <w:szCs w:val="20"/>
              </w:rPr>
            </w:pPr>
            <w:r w:rsidRPr="00453CDA">
              <w:rPr>
                <w:sz w:val="20"/>
                <w:szCs w:val="20"/>
              </w:rPr>
              <w:t>450000,00</w:t>
            </w:r>
          </w:p>
        </w:tc>
        <w:tc>
          <w:tcPr>
            <w:tcW w:w="376" w:type="pct"/>
            <w:tcBorders>
              <w:top w:val="nil"/>
              <w:left w:val="nil"/>
              <w:bottom w:val="single" w:sz="4" w:space="0" w:color="auto"/>
              <w:right w:val="single" w:sz="4" w:space="0" w:color="auto"/>
            </w:tcBorders>
            <w:shd w:val="clear" w:color="000000" w:fill="FFFFFF"/>
            <w:vAlign w:val="center"/>
            <w:hideMark/>
          </w:tcPr>
          <w:p w14:paraId="5F864EB2"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3E85EA41"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32788AD8"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55734208"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41B90446" w14:textId="77777777" w:rsidR="004F7661" w:rsidRPr="00453CDA" w:rsidRDefault="004F7661"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71E5C353" w14:textId="77777777" w:rsidR="004F7661" w:rsidRPr="00453CDA" w:rsidRDefault="004F7661" w:rsidP="000A73FE">
            <w:pPr>
              <w:jc w:val="center"/>
              <w:rPr>
                <w:sz w:val="20"/>
                <w:szCs w:val="20"/>
              </w:rPr>
            </w:pPr>
            <w:r w:rsidRPr="00453CDA">
              <w:rPr>
                <w:sz w:val="20"/>
                <w:szCs w:val="20"/>
              </w:rPr>
              <w:t>0,00</w:t>
            </w:r>
          </w:p>
        </w:tc>
      </w:tr>
      <w:tr w:rsidR="004A669A" w:rsidRPr="00453CDA" w14:paraId="4F4FF268" w14:textId="77777777" w:rsidTr="000A73FE">
        <w:trPr>
          <w:trHeight w:val="20"/>
        </w:trPr>
        <w:tc>
          <w:tcPr>
            <w:tcW w:w="667" w:type="pct"/>
            <w:vMerge/>
            <w:tcBorders>
              <w:top w:val="nil"/>
              <w:left w:val="single" w:sz="4" w:space="0" w:color="auto"/>
              <w:bottom w:val="single" w:sz="4" w:space="0" w:color="auto"/>
              <w:right w:val="single" w:sz="4" w:space="0" w:color="auto"/>
            </w:tcBorders>
            <w:vAlign w:val="center"/>
            <w:hideMark/>
          </w:tcPr>
          <w:p w14:paraId="42A63EA4" w14:textId="77777777" w:rsidR="004F7661" w:rsidRPr="00453CDA" w:rsidRDefault="004F7661" w:rsidP="000A73FE">
            <w:pPr>
              <w:rPr>
                <w:sz w:val="20"/>
                <w:szCs w:val="20"/>
              </w:rPr>
            </w:pPr>
          </w:p>
        </w:tc>
        <w:tc>
          <w:tcPr>
            <w:tcW w:w="624" w:type="pct"/>
            <w:tcBorders>
              <w:top w:val="nil"/>
              <w:left w:val="nil"/>
              <w:bottom w:val="single" w:sz="4" w:space="0" w:color="auto"/>
              <w:right w:val="single" w:sz="4" w:space="0" w:color="auto"/>
            </w:tcBorders>
            <w:shd w:val="clear" w:color="000000" w:fill="FFFFFF"/>
            <w:vAlign w:val="center"/>
            <w:hideMark/>
          </w:tcPr>
          <w:p w14:paraId="7EBDE673" w14:textId="77777777" w:rsidR="004F7661" w:rsidRPr="00453CDA" w:rsidRDefault="004F7661" w:rsidP="000A73FE">
            <w:pPr>
              <w:jc w:val="center"/>
              <w:rPr>
                <w:sz w:val="20"/>
                <w:szCs w:val="20"/>
              </w:rPr>
            </w:pPr>
            <w:r w:rsidRPr="00453CDA">
              <w:rPr>
                <w:sz w:val="20"/>
                <w:szCs w:val="20"/>
              </w:rPr>
              <w:t>Всего стоимость группы проектов накопленным итогом</w:t>
            </w:r>
          </w:p>
        </w:tc>
        <w:tc>
          <w:tcPr>
            <w:tcW w:w="414" w:type="pct"/>
            <w:tcBorders>
              <w:top w:val="nil"/>
              <w:left w:val="nil"/>
              <w:bottom w:val="single" w:sz="4" w:space="0" w:color="auto"/>
              <w:right w:val="single" w:sz="4" w:space="0" w:color="auto"/>
            </w:tcBorders>
            <w:shd w:val="clear" w:color="000000" w:fill="FFFFFF"/>
            <w:vAlign w:val="center"/>
            <w:hideMark/>
          </w:tcPr>
          <w:p w14:paraId="563ED7EA" w14:textId="77777777" w:rsidR="004F7661" w:rsidRPr="00453CDA" w:rsidRDefault="004F7661" w:rsidP="000A73FE">
            <w:pPr>
              <w:jc w:val="center"/>
              <w:rPr>
                <w:sz w:val="20"/>
                <w:szCs w:val="20"/>
              </w:rPr>
            </w:pPr>
            <w:r w:rsidRPr="00453CDA">
              <w:rPr>
                <w:sz w:val="20"/>
                <w:szCs w:val="20"/>
              </w:rPr>
              <w:t> </w:t>
            </w:r>
          </w:p>
        </w:tc>
        <w:tc>
          <w:tcPr>
            <w:tcW w:w="354" w:type="pct"/>
            <w:tcBorders>
              <w:top w:val="nil"/>
              <w:left w:val="nil"/>
              <w:bottom w:val="single" w:sz="4" w:space="0" w:color="auto"/>
              <w:right w:val="single" w:sz="4" w:space="0" w:color="auto"/>
            </w:tcBorders>
            <w:shd w:val="clear" w:color="000000" w:fill="FFFFFF"/>
            <w:vAlign w:val="center"/>
            <w:hideMark/>
          </w:tcPr>
          <w:p w14:paraId="43EE1BE0"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20B0417C" w14:textId="77777777" w:rsidR="004F7661" w:rsidRPr="00453CDA" w:rsidRDefault="004F7661" w:rsidP="000A73FE">
            <w:pPr>
              <w:jc w:val="center"/>
              <w:rPr>
                <w:sz w:val="20"/>
                <w:szCs w:val="20"/>
              </w:rPr>
            </w:pPr>
            <w:r w:rsidRPr="00453CDA">
              <w:rPr>
                <w:sz w:val="20"/>
                <w:szCs w:val="20"/>
              </w:rPr>
              <w:t>964128,09</w:t>
            </w:r>
          </w:p>
        </w:tc>
        <w:tc>
          <w:tcPr>
            <w:tcW w:w="376" w:type="pct"/>
            <w:tcBorders>
              <w:top w:val="nil"/>
              <w:left w:val="nil"/>
              <w:bottom w:val="single" w:sz="4" w:space="0" w:color="auto"/>
              <w:right w:val="single" w:sz="4" w:space="0" w:color="auto"/>
            </w:tcBorders>
            <w:shd w:val="clear" w:color="000000" w:fill="FFFFFF"/>
            <w:vAlign w:val="center"/>
            <w:hideMark/>
          </w:tcPr>
          <w:p w14:paraId="24CCF51C" w14:textId="77777777" w:rsidR="004F7661" w:rsidRPr="00453CDA" w:rsidRDefault="004F7661" w:rsidP="000A73FE">
            <w:pPr>
              <w:jc w:val="center"/>
              <w:rPr>
                <w:sz w:val="20"/>
                <w:szCs w:val="20"/>
              </w:rPr>
            </w:pPr>
            <w:r w:rsidRPr="00453CDA">
              <w:rPr>
                <w:sz w:val="20"/>
                <w:szCs w:val="20"/>
              </w:rPr>
              <w:t>1414128,09</w:t>
            </w:r>
          </w:p>
        </w:tc>
        <w:tc>
          <w:tcPr>
            <w:tcW w:w="376" w:type="pct"/>
            <w:tcBorders>
              <w:top w:val="nil"/>
              <w:left w:val="nil"/>
              <w:bottom w:val="single" w:sz="4" w:space="0" w:color="auto"/>
              <w:right w:val="single" w:sz="4" w:space="0" w:color="auto"/>
            </w:tcBorders>
            <w:shd w:val="clear" w:color="000000" w:fill="FFFFFF"/>
            <w:vAlign w:val="center"/>
            <w:hideMark/>
          </w:tcPr>
          <w:p w14:paraId="65E3FC73" w14:textId="77777777" w:rsidR="004F7661" w:rsidRPr="00453CDA" w:rsidRDefault="004F7661" w:rsidP="000A73FE">
            <w:pPr>
              <w:jc w:val="center"/>
              <w:rPr>
                <w:sz w:val="20"/>
                <w:szCs w:val="20"/>
              </w:rPr>
            </w:pPr>
            <w:r w:rsidRPr="00453CDA">
              <w:rPr>
                <w:sz w:val="20"/>
                <w:szCs w:val="20"/>
              </w:rPr>
              <w:t>1414128,09</w:t>
            </w:r>
          </w:p>
        </w:tc>
        <w:tc>
          <w:tcPr>
            <w:tcW w:w="376" w:type="pct"/>
            <w:tcBorders>
              <w:top w:val="nil"/>
              <w:left w:val="nil"/>
              <w:bottom w:val="single" w:sz="4" w:space="0" w:color="auto"/>
              <w:right w:val="single" w:sz="4" w:space="0" w:color="auto"/>
            </w:tcBorders>
            <w:shd w:val="clear" w:color="000000" w:fill="FFFFFF"/>
            <w:vAlign w:val="center"/>
            <w:hideMark/>
          </w:tcPr>
          <w:p w14:paraId="7658BA57" w14:textId="77777777" w:rsidR="004F7661" w:rsidRPr="00453CDA" w:rsidRDefault="004F7661" w:rsidP="000A73FE">
            <w:pPr>
              <w:jc w:val="center"/>
              <w:rPr>
                <w:sz w:val="20"/>
                <w:szCs w:val="20"/>
              </w:rPr>
            </w:pPr>
            <w:r w:rsidRPr="00453CDA">
              <w:rPr>
                <w:sz w:val="20"/>
                <w:szCs w:val="20"/>
              </w:rPr>
              <w:t>1414128,09</w:t>
            </w:r>
          </w:p>
        </w:tc>
        <w:tc>
          <w:tcPr>
            <w:tcW w:w="376" w:type="pct"/>
            <w:tcBorders>
              <w:top w:val="nil"/>
              <w:left w:val="nil"/>
              <w:bottom w:val="single" w:sz="4" w:space="0" w:color="auto"/>
              <w:right w:val="single" w:sz="4" w:space="0" w:color="auto"/>
            </w:tcBorders>
            <w:shd w:val="clear" w:color="000000" w:fill="FFFFFF"/>
            <w:vAlign w:val="center"/>
            <w:hideMark/>
          </w:tcPr>
          <w:p w14:paraId="44F19165" w14:textId="77777777" w:rsidR="004F7661" w:rsidRPr="00453CDA" w:rsidRDefault="004F7661" w:rsidP="000A73FE">
            <w:pPr>
              <w:jc w:val="center"/>
              <w:rPr>
                <w:sz w:val="20"/>
                <w:szCs w:val="20"/>
              </w:rPr>
            </w:pPr>
            <w:r w:rsidRPr="00453CDA">
              <w:rPr>
                <w:sz w:val="20"/>
                <w:szCs w:val="20"/>
              </w:rPr>
              <w:t>1414128,09</w:t>
            </w:r>
          </w:p>
        </w:tc>
        <w:tc>
          <w:tcPr>
            <w:tcW w:w="376" w:type="pct"/>
            <w:tcBorders>
              <w:top w:val="nil"/>
              <w:left w:val="nil"/>
              <w:bottom w:val="single" w:sz="4" w:space="0" w:color="auto"/>
              <w:right w:val="single" w:sz="4" w:space="0" w:color="auto"/>
            </w:tcBorders>
            <w:shd w:val="clear" w:color="000000" w:fill="FFFFFF"/>
            <w:vAlign w:val="center"/>
            <w:hideMark/>
          </w:tcPr>
          <w:p w14:paraId="026397DA" w14:textId="77777777" w:rsidR="004F7661" w:rsidRPr="00453CDA" w:rsidRDefault="004F7661" w:rsidP="000A73FE">
            <w:pPr>
              <w:jc w:val="center"/>
              <w:rPr>
                <w:sz w:val="20"/>
                <w:szCs w:val="20"/>
              </w:rPr>
            </w:pPr>
            <w:r w:rsidRPr="00453CDA">
              <w:rPr>
                <w:sz w:val="20"/>
                <w:szCs w:val="20"/>
              </w:rPr>
              <w:t>1414128,09</w:t>
            </w:r>
          </w:p>
        </w:tc>
        <w:tc>
          <w:tcPr>
            <w:tcW w:w="376" w:type="pct"/>
            <w:tcBorders>
              <w:top w:val="nil"/>
              <w:left w:val="nil"/>
              <w:bottom w:val="single" w:sz="4" w:space="0" w:color="auto"/>
              <w:right w:val="single" w:sz="4" w:space="0" w:color="auto"/>
            </w:tcBorders>
            <w:shd w:val="clear" w:color="000000" w:fill="FFFFFF"/>
            <w:vAlign w:val="center"/>
            <w:hideMark/>
          </w:tcPr>
          <w:p w14:paraId="41C53699" w14:textId="77777777" w:rsidR="004F7661" w:rsidRPr="00453CDA" w:rsidRDefault="004F7661" w:rsidP="000A73FE">
            <w:pPr>
              <w:jc w:val="center"/>
              <w:rPr>
                <w:sz w:val="20"/>
                <w:szCs w:val="20"/>
              </w:rPr>
            </w:pPr>
            <w:r w:rsidRPr="00453CDA">
              <w:rPr>
                <w:sz w:val="20"/>
                <w:szCs w:val="20"/>
              </w:rPr>
              <w:t>1414128,09</w:t>
            </w:r>
          </w:p>
        </w:tc>
        <w:tc>
          <w:tcPr>
            <w:tcW w:w="309" w:type="pct"/>
            <w:tcBorders>
              <w:top w:val="nil"/>
              <w:left w:val="nil"/>
              <w:bottom w:val="single" w:sz="4" w:space="0" w:color="auto"/>
              <w:right w:val="single" w:sz="4" w:space="0" w:color="auto"/>
            </w:tcBorders>
            <w:shd w:val="clear" w:color="000000" w:fill="FFFFFF"/>
            <w:vAlign w:val="center"/>
            <w:hideMark/>
          </w:tcPr>
          <w:p w14:paraId="45CC7276" w14:textId="77777777" w:rsidR="004F7661" w:rsidRPr="00453CDA" w:rsidRDefault="004F7661" w:rsidP="000A73FE">
            <w:pPr>
              <w:jc w:val="center"/>
              <w:rPr>
                <w:sz w:val="20"/>
                <w:szCs w:val="20"/>
              </w:rPr>
            </w:pPr>
            <w:r w:rsidRPr="00453CDA">
              <w:rPr>
                <w:sz w:val="20"/>
                <w:szCs w:val="20"/>
              </w:rPr>
              <w:t>1414128,09</w:t>
            </w:r>
          </w:p>
        </w:tc>
      </w:tr>
      <w:tr w:rsidR="004A669A" w:rsidRPr="00453CDA" w14:paraId="145565B4" w14:textId="77777777" w:rsidTr="000A73FE">
        <w:trPr>
          <w:trHeight w:val="20"/>
        </w:trPr>
        <w:tc>
          <w:tcPr>
            <w:tcW w:w="667" w:type="pct"/>
            <w:vMerge w:val="restart"/>
            <w:tcBorders>
              <w:top w:val="nil"/>
              <w:left w:val="single" w:sz="4" w:space="0" w:color="auto"/>
              <w:bottom w:val="single" w:sz="4" w:space="0" w:color="auto"/>
              <w:right w:val="single" w:sz="4" w:space="0" w:color="auto"/>
            </w:tcBorders>
            <w:shd w:val="clear" w:color="000000" w:fill="FFFFFF"/>
            <w:vAlign w:val="center"/>
            <w:hideMark/>
          </w:tcPr>
          <w:p w14:paraId="49135BF1" w14:textId="77777777" w:rsidR="004F7661" w:rsidRPr="00453CDA" w:rsidRDefault="004F7661" w:rsidP="000A73FE">
            <w:pPr>
              <w:jc w:val="center"/>
              <w:rPr>
                <w:sz w:val="20"/>
                <w:szCs w:val="20"/>
              </w:rPr>
            </w:pPr>
            <w:r w:rsidRPr="00453CDA">
              <w:rPr>
                <w:sz w:val="20"/>
                <w:szCs w:val="20"/>
              </w:rPr>
              <w:t>001.01.01.001</w:t>
            </w:r>
          </w:p>
        </w:tc>
        <w:tc>
          <w:tcPr>
            <w:tcW w:w="624" w:type="pct"/>
            <w:tcBorders>
              <w:top w:val="nil"/>
              <w:left w:val="nil"/>
              <w:bottom w:val="single" w:sz="4" w:space="0" w:color="auto"/>
              <w:right w:val="single" w:sz="4" w:space="0" w:color="auto"/>
            </w:tcBorders>
            <w:shd w:val="clear" w:color="000000" w:fill="FFFFFF"/>
            <w:vAlign w:val="center"/>
            <w:hideMark/>
          </w:tcPr>
          <w:p w14:paraId="06BB166E" w14:textId="77777777" w:rsidR="004F7661" w:rsidRPr="00453CDA" w:rsidRDefault="004F7661" w:rsidP="000A73FE">
            <w:pPr>
              <w:rPr>
                <w:sz w:val="20"/>
                <w:szCs w:val="20"/>
              </w:rPr>
            </w:pPr>
            <w:r w:rsidRPr="00453CDA">
              <w:rPr>
                <w:sz w:val="20"/>
                <w:szCs w:val="20"/>
              </w:rPr>
              <w:t>Строительство газовой котельной в г. Переславль-Залесский, ул. Магистральная, мощностью 90,00 МВт; КН ЗУ 76:18:011001:1953</w:t>
            </w:r>
          </w:p>
        </w:tc>
        <w:tc>
          <w:tcPr>
            <w:tcW w:w="414" w:type="pct"/>
            <w:tcBorders>
              <w:top w:val="nil"/>
              <w:left w:val="nil"/>
              <w:bottom w:val="single" w:sz="4" w:space="0" w:color="auto"/>
              <w:right w:val="single" w:sz="4" w:space="0" w:color="auto"/>
            </w:tcBorders>
            <w:shd w:val="clear" w:color="000000" w:fill="FFFFFF"/>
            <w:vAlign w:val="center"/>
            <w:hideMark/>
          </w:tcPr>
          <w:p w14:paraId="52582053" w14:textId="77777777" w:rsidR="004F7661" w:rsidRPr="00453CDA" w:rsidRDefault="004F7661" w:rsidP="000A73FE">
            <w:pPr>
              <w:jc w:val="center"/>
              <w:rPr>
                <w:sz w:val="20"/>
                <w:szCs w:val="20"/>
              </w:rPr>
            </w:pPr>
            <w:r w:rsidRPr="00453CDA">
              <w:rPr>
                <w:sz w:val="20"/>
                <w:szCs w:val="20"/>
              </w:rPr>
              <w:t>900000,00</w:t>
            </w:r>
          </w:p>
        </w:tc>
        <w:tc>
          <w:tcPr>
            <w:tcW w:w="354" w:type="pct"/>
            <w:tcBorders>
              <w:top w:val="nil"/>
              <w:left w:val="nil"/>
              <w:bottom w:val="single" w:sz="4" w:space="0" w:color="auto"/>
              <w:right w:val="single" w:sz="4" w:space="0" w:color="auto"/>
            </w:tcBorders>
            <w:shd w:val="clear" w:color="000000" w:fill="FFFFFF"/>
            <w:vAlign w:val="center"/>
            <w:hideMark/>
          </w:tcPr>
          <w:p w14:paraId="19DCE9FE"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4B0986F2" w14:textId="77777777" w:rsidR="004F7661" w:rsidRPr="00453CDA" w:rsidRDefault="004F7661" w:rsidP="000A73FE">
            <w:pPr>
              <w:jc w:val="center"/>
              <w:rPr>
                <w:sz w:val="20"/>
                <w:szCs w:val="20"/>
              </w:rPr>
            </w:pPr>
            <w:r w:rsidRPr="00453CDA">
              <w:rPr>
                <w:sz w:val="20"/>
                <w:szCs w:val="20"/>
              </w:rPr>
              <w:t>450000,00</w:t>
            </w:r>
          </w:p>
        </w:tc>
        <w:tc>
          <w:tcPr>
            <w:tcW w:w="376" w:type="pct"/>
            <w:tcBorders>
              <w:top w:val="nil"/>
              <w:left w:val="nil"/>
              <w:bottom w:val="single" w:sz="4" w:space="0" w:color="auto"/>
              <w:right w:val="single" w:sz="4" w:space="0" w:color="auto"/>
            </w:tcBorders>
            <w:shd w:val="clear" w:color="000000" w:fill="FFFFFF"/>
            <w:vAlign w:val="center"/>
            <w:hideMark/>
          </w:tcPr>
          <w:p w14:paraId="478ACB4E" w14:textId="77777777" w:rsidR="004F7661" w:rsidRPr="00453CDA" w:rsidRDefault="004F7661" w:rsidP="000A73FE">
            <w:pPr>
              <w:jc w:val="center"/>
              <w:rPr>
                <w:sz w:val="20"/>
                <w:szCs w:val="20"/>
              </w:rPr>
            </w:pPr>
            <w:r w:rsidRPr="00453CDA">
              <w:rPr>
                <w:sz w:val="20"/>
                <w:szCs w:val="20"/>
              </w:rPr>
              <w:t>450000,00</w:t>
            </w:r>
          </w:p>
        </w:tc>
        <w:tc>
          <w:tcPr>
            <w:tcW w:w="376" w:type="pct"/>
            <w:tcBorders>
              <w:top w:val="nil"/>
              <w:left w:val="nil"/>
              <w:bottom w:val="single" w:sz="4" w:space="0" w:color="auto"/>
              <w:right w:val="single" w:sz="4" w:space="0" w:color="auto"/>
            </w:tcBorders>
            <w:shd w:val="clear" w:color="000000" w:fill="FFFFFF"/>
            <w:vAlign w:val="center"/>
            <w:hideMark/>
          </w:tcPr>
          <w:p w14:paraId="32A63D90"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2E948911"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135B1D28"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297A420D"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5244C13E" w14:textId="77777777" w:rsidR="004F7661" w:rsidRPr="00453CDA" w:rsidRDefault="004F7661"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32B63D2B" w14:textId="77777777" w:rsidR="004F7661" w:rsidRPr="00453CDA" w:rsidRDefault="004F7661" w:rsidP="000A73FE">
            <w:pPr>
              <w:jc w:val="center"/>
              <w:rPr>
                <w:sz w:val="20"/>
                <w:szCs w:val="20"/>
              </w:rPr>
            </w:pPr>
            <w:r w:rsidRPr="00453CDA">
              <w:rPr>
                <w:sz w:val="20"/>
                <w:szCs w:val="20"/>
              </w:rPr>
              <w:t>0,00</w:t>
            </w:r>
          </w:p>
        </w:tc>
      </w:tr>
      <w:tr w:rsidR="004A669A" w:rsidRPr="00453CDA" w14:paraId="14783126" w14:textId="77777777" w:rsidTr="000A73FE">
        <w:trPr>
          <w:trHeight w:val="20"/>
        </w:trPr>
        <w:tc>
          <w:tcPr>
            <w:tcW w:w="667" w:type="pct"/>
            <w:vMerge/>
            <w:tcBorders>
              <w:top w:val="nil"/>
              <w:left w:val="single" w:sz="4" w:space="0" w:color="auto"/>
              <w:bottom w:val="single" w:sz="4" w:space="0" w:color="auto"/>
              <w:right w:val="single" w:sz="4" w:space="0" w:color="auto"/>
            </w:tcBorders>
            <w:vAlign w:val="center"/>
            <w:hideMark/>
          </w:tcPr>
          <w:p w14:paraId="2B2B5E05" w14:textId="77777777" w:rsidR="004F7661" w:rsidRPr="00453CDA" w:rsidRDefault="004F7661" w:rsidP="000A73FE">
            <w:pPr>
              <w:rPr>
                <w:sz w:val="20"/>
                <w:szCs w:val="20"/>
              </w:rPr>
            </w:pPr>
          </w:p>
        </w:tc>
        <w:tc>
          <w:tcPr>
            <w:tcW w:w="624" w:type="pct"/>
            <w:tcBorders>
              <w:top w:val="nil"/>
              <w:left w:val="nil"/>
              <w:bottom w:val="single" w:sz="4" w:space="0" w:color="auto"/>
              <w:right w:val="single" w:sz="4" w:space="0" w:color="auto"/>
            </w:tcBorders>
            <w:shd w:val="clear" w:color="auto" w:fill="auto"/>
            <w:vAlign w:val="center"/>
            <w:hideMark/>
          </w:tcPr>
          <w:p w14:paraId="39C29F10" w14:textId="77777777" w:rsidR="004F7661" w:rsidRPr="00453CDA" w:rsidRDefault="004F7661" w:rsidP="000A73FE">
            <w:pPr>
              <w:rPr>
                <w:sz w:val="20"/>
                <w:szCs w:val="20"/>
              </w:rPr>
            </w:pPr>
            <w:r w:rsidRPr="00453CDA">
              <w:rPr>
                <w:sz w:val="20"/>
                <w:szCs w:val="20"/>
              </w:rPr>
              <w:t>За счет собственных средств, в том числе:</w:t>
            </w:r>
          </w:p>
        </w:tc>
        <w:tc>
          <w:tcPr>
            <w:tcW w:w="414" w:type="pct"/>
            <w:tcBorders>
              <w:top w:val="nil"/>
              <w:left w:val="nil"/>
              <w:bottom w:val="single" w:sz="4" w:space="0" w:color="auto"/>
              <w:right w:val="single" w:sz="4" w:space="0" w:color="auto"/>
            </w:tcBorders>
            <w:shd w:val="clear" w:color="000000" w:fill="FFFFFF"/>
            <w:vAlign w:val="center"/>
            <w:hideMark/>
          </w:tcPr>
          <w:p w14:paraId="7A5CF9F5" w14:textId="77777777" w:rsidR="004F7661" w:rsidRPr="00453CDA" w:rsidRDefault="004F7661" w:rsidP="000A73FE">
            <w:pPr>
              <w:jc w:val="center"/>
              <w:rPr>
                <w:sz w:val="20"/>
                <w:szCs w:val="20"/>
              </w:rPr>
            </w:pPr>
            <w:r w:rsidRPr="00453CDA">
              <w:rPr>
                <w:sz w:val="20"/>
                <w:szCs w:val="20"/>
              </w:rPr>
              <w:t>0,00</w:t>
            </w:r>
          </w:p>
        </w:tc>
        <w:tc>
          <w:tcPr>
            <w:tcW w:w="354" w:type="pct"/>
            <w:tcBorders>
              <w:top w:val="nil"/>
              <w:left w:val="nil"/>
              <w:bottom w:val="single" w:sz="4" w:space="0" w:color="auto"/>
              <w:right w:val="single" w:sz="4" w:space="0" w:color="auto"/>
            </w:tcBorders>
            <w:shd w:val="clear" w:color="000000" w:fill="FFFFFF"/>
            <w:vAlign w:val="center"/>
            <w:hideMark/>
          </w:tcPr>
          <w:p w14:paraId="5BEE2157"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5981F1D4"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69272915"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1E5FE705"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602E5CDE"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6DAD975F"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379518D7"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6DE6B75C" w14:textId="77777777" w:rsidR="004F7661" w:rsidRPr="00453CDA" w:rsidRDefault="004F7661"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47153AA9" w14:textId="77777777" w:rsidR="004F7661" w:rsidRPr="00453CDA" w:rsidRDefault="004F7661" w:rsidP="000A73FE">
            <w:pPr>
              <w:jc w:val="center"/>
              <w:rPr>
                <w:sz w:val="20"/>
                <w:szCs w:val="20"/>
              </w:rPr>
            </w:pPr>
            <w:r w:rsidRPr="00453CDA">
              <w:rPr>
                <w:sz w:val="20"/>
                <w:szCs w:val="20"/>
              </w:rPr>
              <w:t>0,00</w:t>
            </w:r>
          </w:p>
        </w:tc>
      </w:tr>
      <w:tr w:rsidR="004A669A" w:rsidRPr="00453CDA" w14:paraId="1CC21C61" w14:textId="77777777" w:rsidTr="000A73FE">
        <w:trPr>
          <w:trHeight w:val="20"/>
        </w:trPr>
        <w:tc>
          <w:tcPr>
            <w:tcW w:w="667" w:type="pct"/>
            <w:vMerge/>
            <w:tcBorders>
              <w:top w:val="nil"/>
              <w:left w:val="single" w:sz="4" w:space="0" w:color="auto"/>
              <w:bottom w:val="single" w:sz="4" w:space="0" w:color="auto"/>
              <w:right w:val="single" w:sz="4" w:space="0" w:color="auto"/>
            </w:tcBorders>
            <w:vAlign w:val="center"/>
            <w:hideMark/>
          </w:tcPr>
          <w:p w14:paraId="62024AC8" w14:textId="77777777" w:rsidR="004F7661" w:rsidRPr="00453CDA" w:rsidRDefault="004F7661" w:rsidP="000A73FE">
            <w:pPr>
              <w:rPr>
                <w:sz w:val="20"/>
                <w:szCs w:val="20"/>
              </w:rPr>
            </w:pPr>
          </w:p>
        </w:tc>
        <w:tc>
          <w:tcPr>
            <w:tcW w:w="624" w:type="pct"/>
            <w:tcBorders>
              <w:top w:val="nil"/>
              <w:left w:val="nil"/>
              <w:bottom w:val="single" w:sz="4" w:space="0" w:color="auto"/>
              <w:right w:val="single" w:sz="4" w:space="0" w:color="auto"/>
            </w:tcBorders>
            <w:shd w:val="clear" w:color="auto" w:fill="auto"/>
            <w:vAlign w:val="center"/>
            <w:hideMark/>
          </w:tcPr>
          <w:p w14:paraId="0CFBBB8B" w14:textId="77777777" w:rsidR="004F7661" w:rsidRPr="00453CDA" w:rsidRDefault="004F7661" w:rsidP="000A73FE">
            <w:pPr>
              <w:rPr>
                <w:sz w:val="20"/>
                <w:szCs w:val="20"/>
              </w:rPr>
            </w:pPr>
            <w:r w:rsidRPr="00453CDA">
              <w:rPr>
                <w:sz w:val="20"/>
                <w:szCs w:val="20"/>
              </w:rPr>
              <w:t>Амортизационные отчисления, прибыль, привлеченные средства</w:t>
            </w:r>
          </w:p>
        </w:tc>
        <w:tc>
          <w:tcPr>
            <w:tcW w:w="414" w:type="pct"/>
            <w:tcBorders>
              <w:top w:val="nil"/>
              <w:left w:val="nil"/>
              <w:bottom w:val="single" w:sz="4" w:space="0" w:color="auto"/>
              <w:right w:val="single" w:sz="4" w:space="0" w:color="auto"/>
            </w:tcBorders>
            <w:shd w:val="clear" w:color="000000" w:fill="FFFFFF"/>
            <w:vAlign w:val="center"/>
            <w:hideMark/>
          </w:tcPr>
          <w:p w14:paraId="305671A7" w14:textId="77777777" w:rsidR="004F7661" w:rsidRPr="00453CDA" w:rsidRDefault="004F7661" w:rsidP="000A73FE">
            <w:pPr>
              <w:jc w:val="center"/>
              <w:rPr>
                <w:sz w:val="20"/>
                <w:szCs w:val="20"/>
              </w:rPr>
            </w:pPr>
            <w:r w:rsidRPr="00453CDA">
              <w:rPr>
                <w:sz w:val="20"/>
                <w:szCs w:val="20"/>
              </w:rPr>
              <w:t>0,00</w:t>
            </w:r>
          </w:p>
        </w:tc>
        <w:tc>
          <w:tcPr>
            <w:tcW w:w="354" w:type="pct"/>
            <w:tcBorders>
              <w:top w:val="nil"/>
              <w:left w:val="nil"/>
              <w:bottom w:val="single" w:sz="4" w:space="0" w:color="auto"/>
              <w:right w:val="single" w:sz="4" w:space="0" w:color="auto"/>
            </w:tcBorders>
            <w:shd w:val="clear" w:color="000000" w:fill="FFFFFF"/>
            <w:vAlign w:val="center"/>
            <w:hideMark/>
          </w:tcPr>
          <w:p w14:paraId="7F52E94F"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2ACD6D24"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25E0D838"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3DD3A387"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7B353AF2"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44234C00"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19278008"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1B677931" w14:textId="77777777" w:rsidR="004F7661" w:rsidRPr="00453CDA" w:rsidRDefault="004F7661"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6BA10ECF" w14:textId="77777777" w:rsidR="004F7661" w:rsidRPr="00453CDA" w:rsidRDefault="004F7661" w:rsidP="000A73FE">
            <w:pPr>
              <w:jc w:val="center"/>
              <w:rPr>
                <w:sz w:val="20"/>
                <w:szCs w:val="20"/>
              </w:rPr>
            </w:pPr>
            <w:r w:rsidRPr="00453CDA">
              <w:rPr>
                <w:sz w:val="20"/>
                <w:szCs w:val="20"/>
              </w:rPr>
              <w:t>0,00</w:t>
            </w:r>
          </w:p>
        </w:tc>
      </w:tr>
      <w:tr w:rsidR="004A669A" w:rsidRPr="00453CDA" w14:paraId="4B7FDFC6" w14:textId="77777777" w:rsidTr="000A73FE">
        <w:trPr>
          <w:trHeight w:val="20"/>
        </w:trPr>
        <w:tc>
          <w:tcPr>
            <w:tcW w:w="667" w:type="pct"/>
            <w:vMerge/>
            <w:tcBorders>
              <w:top w:val="nil"/>
              <w:left w:val="single" w:sz="4" w:space="0" w:color="auto"/>
              <w:bottom w:val="single" w:sz="4" w:space="0" w:color="auto"/>
              <w:right w:val="single" w:sz="4" w:space="0" w:color="auto"/>
            </w:tcBorders>
            <w:vAlign w:val="center"/>
            <w:hideMark/>
          </w:tcPr>
          <w:p w14:paraId="5DC76E68" w14:textId="77777777" w:rsidR="004F7661" w:rsidRPr="00453CDA" w:rsidRDefault="004F7661" w:rsidP="000A73FE">
            <w:pPr>
              <w:rPr>
                <w:sz w:val="20"/>
                <w:szCs w:val="20"/>
              </w:rPr>
            </w:pPr>
          </w:p>
        </w:tc>
        <w:tc>
          <w:tcPr>
            <w:tcW w:w="624" w:type="pct"/>
            <w:tcBorders>
              <w:top w:val="nil"/>
              <w:left w:val="nil"/>
              <w:bottom w:val="single" w:sz="4" w:space="0" w:color="auto"/>
              <w:right w:val="single" w:sz="4" w:space="0" w:color="auto"/>
            </w:tcBorders>
            <w:shd w:val="clear" w:color="auto" w:fill="auto"/>
            <w:vAlign w:val="center"/>
            <w:hideMark/>
          </w:tcPr>
          <w:p w14:paraId="46E37C53" w14:textId="77777777" w:rsidR="004F7661" w:rsidRPr="00453CDA" w:rsidRDefault="004F7661" w:rsidP="000A73FE">
            <w:pPr>
              <w:rPr>
                <w:sz w:val="20"/>
                <w:szCs w:val="20"/>
              </w:rPr>
            </w:pPr>
            <w:r w:rsidRPr="00453CDA">
              <w:rPr>
                <w:sz w:val="20"/>
                <w:szCs w:val="20"/>
              </w:rPr>
              <w:t>Привлеченные средства</w:t>
            </w:r>
          </w:p>
        </w:tc>
        <w:tc>
          <w:tcPr>
            <w:tcW w:w="414" w:type="pct"/>
            <w:tcBorders>
              <w:top w:val="nil"/>
              <w:left w:val="nil"/>
              <w:bottom w:val="single" w:sz="4" w:space="0" w:color="auto"/>
              <w:right w:val="single" w:sz="4" w:space="0" w:color="auto"/>
            </w:tcBorders>
            <w:shd w:val="clear" w:color="000000" w:fill="FFFFFF"/>
            <w:vAlign w:val="center"/>
            <w:hideMark/>
          </w:tcPr>
          <w:p w14:paraId="20254F40" w14:textId="77777777" w:rsidR="004F7661" w:rsidRPr="00453CDA" w:rsidRDefault="004F7661" w:rsidP="000A73FE">
            <w:pPr>
              <w:jc w:val="center"/>
              <w:rPr>
                <w:sz w:val="20"/>
                <w:szCs w:val="20"/>
              </w:rPr>
            </w:pPr>
            <w:r w:rsidRPr="00453CDA">
              <w:rPr>
                <w:sz w:val="20"/>
                <w:szCs w:val="20"/>
              </w:rPr>
              <w:t>0,00</w:t>
            </w:r>
          </w:p>
        </w:tc>
        <w:tc>
          <w:tcPr>
            <w:tcW w:w="354" w:type="pct"/>
            <w:tcBorders>
              <w:top w:val="nil"/>
              <w:left w:val="nil"/>
              <w:bottom w:val="single" w:sz="4" w:space="0" w:color="auto"/>
              <w:right w:val="single" w:sz="4" w:space="0" w:color="auto"/>
            </w:tcBorders>
            <w:shd w:val="clear" w:color="000000" w:fill="FFFFFF"/>
            <w:vAlign w:val="center"/>
            <w:hideMark/>
          </w:tcPr>
          <w:p w14:paraId="525E0E95"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7D625D24"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419C2750"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1E9CFE02"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07C95352"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518E13EE"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529F7291"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49FB0E19" w14:textId="77777777" w:rsidR="004F7661" w:rsidRPr="00453CDA" w:rsidRDefault="004F7661"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3F58C4BA" w14:textId="77777777" w:rsidR="004F7661" w:rsidRPr="00453CDA" w:rsidRDefault="004F7661" w:rsidP="000A73FE">
            <w:pPr>
              <w:jc w:val="center"/>
              <w:rPr>
                <w:sz w:val="20"/>
                <w:szCs w:val="20"/>
              </w:rPr>
            </w:pPr>
            <w:r w:rsidRPr="00453CDA">
              <w:rPr>
                <w:sz w:val="20"/>
                <w:szCs w:val="20"/>
              </w:rPr>
              <w:t>0,00</w:t>
            </w:r>
          </w:p>
        </w:tc>
      </w:tr>
      <w:tr w:rsidR="004A669A" w:rsidRPr="00453CDA" w14:paraId="05CDDC05" w14:textId="77777777" w:rsidTr="000A73FE">
        <w:trPr>
          <w:trHeight w:val="20"/>
        </w:trPr>
        <w:tc>
          <w:tcPr>
            <w:tcW w:w="667" w:type="pct"/>
            <w:vMerge/>
            <w:tcBorders>
              <w:top w:val="nil"/>
              <w:left w:val="single" w:sz="4" w:space="0" w:color="auto"/>
              <w:bottom w:val="single" w:sz="4" w:space="0" w:color="auto"/>
              <w:right w:val="single" w:sz="4" w:space="0" w:color="auto"/>
            </w:tcBorders>
            <w:vAlign w:val="center"/>
            <w:hideMark/>
          </w:tcPr>
          <w:p w14:paraId="03B87E5C" w14:textId="77777777" w:rsidR="004F7661" w:rsidRPr="00453CDA" w:rsidRDefault="004F7661" w:rsidP="000A73FE">
            <w:pPr>
              <w:rPr>
                <w:sz w:val="20"/>
                <w:szCs w:val="20"/>
              </w:rPr>
            </w:pPr>
          </w:p>
        </w:tc>
        <w:tc>
          <w:tcPr>
            <w:tcW w:w="624" w:type="pct"/>
            <w:tcBorders>
              <w:top w:val="nil"/>
              <w:left w:val="nil"/>
              <w:bottom w:val="single" w:sz="4" w:space="0" w:color="auto"/>
              <w:right w:val="single" w:sz="4" w:space="0" w:color="auto"/>
            </w:tcBorders>
            <w:shd w:val="clear" w:color="auto" w:fill="auto"/>
            <w:vAlign w:val="center"/>
            <w:hideMark/>
          </w:tcPr>
          <w:p w14:paraId="57D43137" w14:textId="77777777" w:rsidR="004F7661" w:rsidRPr="00453CDA" w:rsidRDefault="004F7661" w:rsidP="000A73FE">
            <w:pPr>
              <w:rPr>
                <w:sz w:val="20"/>
                <w:szCs w:val="20"/>
              </w:rPr>
            </w:pPr>
            <w:r w:rsidRPr="00453CDA">
              <w:rPr>
                <w:sz w:val="20"/>
                <w:szCs w:val="20"/>
              </w:rPr>
              <w:t>Бюджетные средства</w:t>
            </w:r>
          </w:p>
        </w:tc>
        <w:tc>
          <w:tcPr>
            <w:tcW w:w="414" w:type="pct"/>
            <w:tcBorders>
              <w:top w:val="nil"/>
              <w:left w:val="nil"/>
              <w:bottom w:val="single" w:sz="4" w:space="0" w:color="auto"/>
              <w:right w:val="single" w:sz="4" w:space="0" w:color="auto"/>
            </w:tcBorders>
            <w:shd w:val="clear" w:color="000000" w:fill="FFFFFF"/>
            <w:vAlign w:val="center"/>
            <w:hideMark/>
          </w:tcPr>
          <w:p w14:paraId="0270E1C0" w14:textId="77777777" w:rsidR="004F7661" w:rsidRPr="00453CDA" w:rsidRDefault="004F7661" w:rsidP="000A73FE">
            <w:pPr>
              <w:jc w:val="center"/>
              <w:rPr>
                <w:sz w:val="20"/>
                <w:szCs w:val="20"/>
              </w:rPr>
            </w:pPr>
            <w:r w:rsidRPr="00453CDA">
              <w:rPr>
                <w:sz w:val="20"/>
                <w:szCs w:val="20"/>
              </w:rPr>
              <w:t>900000,00</w:t>
            </w:r>
          </w:p>
        </w:tc>
        <w:tc>
          <w:tcPr>
            <w:tcW w:w="354" w:type="pct"/>
            <w:tcBorders>
              <w:top w:val="nil"/>
              <w:left w:val="nil"/>
              <w:bottom w:val="single" w:sz="4" w:space="0" w:color="auto"/>
              <w:right w:val="single" w:sz="4" w:space="0" w:color="auto"/>
            </w:tcBorders>
            <w:shd w:val="clear" w:color="000000" w:fill="FFFFFF"/>
            <w:vAlign w:val="center"/>
            <w:hideMark/>
          </w:tcPr>
          <w:p w14:paraId="3F914343"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42CE4A3E" w14:textId="77777777" w:rsidR="004F7661" w:rsidRPr="00453CDA" w:rsidRDefault="004F7661" w:rsidP="000A73FE">
            <w:pPr>
              <w:jc w:val="center"/>
              <w:rPr>
                <w:sz w:val="20"/>
                <w:szCs w:val="20"/>
              </w:rPr>
            </w:pPr>
            <w:r w:rsidRPr="00453CDA">
              <w:rPr>
                <w:sz w:val="20"/>
                <w:szCs w:val="20"/>
              </w:rPr>
              <w:t>450000,00</w:t>
            </w:r>
          </w:p>
        </w:tc>
        <w:tc>
          <w:tcPr>
            <w:tcW w:w="376" w:type="pct"/>
            <w:tcBorders>
              <w:top w:val="nil"/>
              <w:left w:val="nil"/>
              <w:bottom w:val="single" w:sz="4" w:space="0" w:color="auto"/>
              <w:right w:val="single" w:sz="4" w:space="0" w:color="auto"/>
            </w:tcBorders>
            <w:shd w:val="clear" w:color="000000" w:fill="FFFFFF"/>
            <w:vAlign w:val="center"/>
            <w:hideMark/>
          </w:tcPr>
          <w:p w14:paraId="7F030263" w14:textId="77777777" w:rsidR="004F7661" w:rsidRPr="00453CDA" w:rsidRDefault="004F7661" w:rsidP="000A73FE">
            <w:pPr>
              <w:jc w:val="center"/>
              <w:rPr>
                <w:sz w:val="20"/>
                <w:szCs w:val="20"/>
              </w:rPr>
            </w:pPr>
            <w:r w:rsidRPr="00453CDA">
              <w:rPr>
                <w:sz w:val="20"/>
                <w:szCs w:val="20"/>
              </w:rPr>
              <w:t>450000,00</w:t>
            </w:r>
          </w:p>
        </w:tc>
        <w:tc>
          <w:tcPr>
            <w:tcW w:w="376" w:type="pct"/>
            <w:tcBorders>
              <w:top w:val="nil"/>
              <w:left w:val="nil"/>
              <w:bottom w:val="single" w:sz="4" w:space="0" w:color="auto"/>
              <w:right w:val="single" w:sz="4" w:space="0" w:color="auto"/>
            </w:tcBorders>
            <w:shd w:val="clear" w:color="000000" w:fill="FFFFFF"/>
            <w:vAlign w:val="center"/>
            <w:hideMark/>
          </w:tcPr>
          <w:p w14:paraId="317F9650"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06B648C4"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1A12488B"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4A75BEF5"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222B9B44" w14:textId="77777777" w:rsidR="004F7661" w:rsidRPr="00453CDA" w:rsidRDefault="004F7661"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7DF04682" w14:textId="77777777" w:rsidR="004F7661" w:rsidRPr="00453CDA" w:rsidRDefault="004F7661" w:rsidP="000A73FE">
            <w:pPr>
              <w:jc w:val="center"/>
              <w:rPr>
                <w:sz w:val="20"/>
                <w:szCs w:val="20"/>
              </w:rPr>
            </w:pPr>
            <w:r w:rsidRPr="00453CDA">
              <w:rPr>
                <w:sz w:val="20"/>
                <w:szCs w:val="20"/>
              </w:rPr>
              <w:t>0,00</w:t>
            </w:r>
          </w:p>
        </w:tc>
      </w:tr>
      <w:tr w:rsidR="004A669A" w:rsidRPr="00453CDA" w14:paraId="3AEA983C" w14:textId="77777777" w:rsidTr="000A73FE">
        <w:trPr>
          <w:trHeight w:val="20"/>
        </w:trPr>
        <w:tc>
          <w:tcPr>
            <w:tcW w:w="667" w:type="pct"/>
            <w:vMerge w:val="restart"/>
            <w:tcBorders>
              <w:top w:val="nil"/>
              <w:left w:val="single" w:sz="4" w:space="0" w:color="auto"/>
              <w:bottom w:val="single" w:sz="4" w:space="0" w:color="auto"/>
              <w:right w:val="single" w:sz="4" w:space="0" w:color="auto"/>
            </w:tcBorders>
            <w:shd w:val="clear" w:color="000000" w:fill="FFFFFF"/>
            <w:vAlign w:val="center"/>
            <w:hideMark/>
          </w:tcPr>
          <w:p w14:paraId="457E69C8" w14:textId="77777777" w:rsidR="004F7661" w:rsidRPr="00453CDA" w:rsidRDefault="004F7661" w:rsidP="000A73FE">
            <w:pPr>
              <w:jc w:val="center"/>
              <w:rPr>
                <w:sz w:val="20"/>
                <w:szCs w:val="20"/>
              </w:rPr>
            </w:pPr>
            <w:r w:rsidRPr="00453CDA">
              <w:rPr>
                <w:sz w:val="20"/>
                <w:szCs w:val="20"/>
              </w:rPr>
              <w:t>001.01.01.002</w:t>
            </w:r>
          </w:p>
        </w:tc>
        <w:tc>
          <w:tcPr>
            <w:tcW w:w="624" w:type="pct"/>
            <w:tcBorders>
              <w:top w:val="nil"/>
              <w:left w:val="nil"/>
              <w:bottom w:val="single" w:sz="4" w:space="0" w:color="auto"/>
              <w:right w:val="single" w:sz="4" w:space="0" w:color="auto"/>
            </w:tcBorders>
            <w:shd w:val="clear" w:color="000000" w:fill="FFFFFF"/>
            <w:vAlign w:val="center"/>
            <w:hideMark/>
          </w:tcPr>
          <w:p w14:paraId="1DACFFD1" w14:textId="77777777" w:rsidR="004F7661" w:rsidRPr="00453CDA" w:rsidRDefault="004F7661" w:rsidP="000A73FE">
            <w:pPr>
              <w:rPr>
                <w:sz w:val="20"/>
                <w:szCs w:val="20"/>
              </w:rPr>
            </w:pPr>
            <w:r w:rsidRPr="00453CDA">
              <w:rPr>
                <w:sz w:val="20"/>
                <w:szCs w:val="20"/>
              </w:rPr>
              <w:t>Строительство газовой котельной в г. Переславль-Залесский, ул. Свободы, мощностью 10,5 МВт; КН ЗУ 76:18:010814:49</w:t>
            </w:r>
          </w:p>
        </w:tc>
        <w:tc>
          <w:tcPr>
            <w:tcW w:w="414" w:type="pct"/>
            <w:tcBorders>
              <w:top w:val="nil"/>
              <w:left w:val="nil"/>
              <w:bottom w:val="single" w:sz="4" w:space="0" w:color="auto"/>
              <w:right w:val="single" w:sz="4" w:space="0" w:color="auto"/>
            </w:tcBorders>
            <w:shd w:val="clear" w:color="000000" w:fill="FFFFFF"/>
            <w:vAlign w:val="center"/>
            <w:hideMark/>
          </w:tcPr>
          <w:p w14:paraId="10DEA675" w14:textId="77777777" w:rsidR="004F7661" w:rsidRPr="00453CDA" w:rsidRDefault="004F7661" w:rsidP="000A73FE">
            <w:pPr>
              <w:jc w:val="center"/>
              <w:rPr>
                <w:sz w:val="20"/>
                <w:szCs w:val="20"/>
              </w:rPr>
            </w:pPr>
            <w:r w:rsidRPr="00453CDA">
              <w:rPr>
                <w:sz w:val="20"/>
                <w:szCs w:val="20"/>
              </w:rPr>
              <w:t>59862,98</w:t>
            </w:r>
          </w:p>
        </w:tc>
        <w:tc>
          <w:tcPr>
            <w:tcW w:w="354" w:type="pct"/>
            <w:tcBorders>
              <w:top w:val="nil"/>
              <w:left w:val="nil"/>
              <w:bottom w:val="single" w:sz="4" w:space="0" w:color="auto"/>
              <w:right w:val="single" w:sz="4" w:space="0" w:color="auto"/>
            </w:tcBorders>
            <w:shd w:val="clear" w:color="000000" w:fill="FFFFFF"/>
            <w:vAlign w:val="center"/>
            <w:hideMark/>
          </w:tcPr>
          <w:p w14:paraId="48A48C74"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6BAD0F96" w14:textId="77777777" w:rsidR="004F7661" w:rsidRPr="00453CDA" w:rsidRDefault="004F7661" w:rsidP="000A73FE">
            <w:pPr>
              <w:jc w:val="center"/>
              <w:rPr>
                <w:sz w:val="20"/>
                <w:szCs w:val="20"/>
              </w:rPr>
            </w:pPr>
            <w:r w:rsidRPr="00453CDA">
              <w:rPr>
                <w:sz w:val="20"/>
                <w:szCs w:val="20"/>
              </w:rPr>
              <w:t>59862,98</w:t>
            </w:r>
          </w:p>
        </w:tc>
        <w:tc>
          <w:tcPr>
            <w:tcW w:w="376" w:type="pct"/>
            <w:tcBorders>
              <w:top w:val="nil"/>
              <w:left w:val="nil"/>
              <w:bottom w:val="single" w:sz="4" w:space="0" w:color="auto"/>
              <w:right w:val="single" w:sz="4" w:space="0" w:color="auto"/>
            </w:tcBorders>
            <w:shd w:val="clear" w:color="000000" w:fill="FFFFFF"/>
            <w:vAlign w:val="center"/>
            <w:hideMark/>
          </w:tcPr>
          <w:p w14:paraId="693BD856"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37E75C58"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41CE7489"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28597A12"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0BACD743"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00CAED33" w14:textId="77777777" w:rsidR="004F7661" w:rsidRPr="00453CDA" w:rsidRDefault="004F7661"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03FA786D" w14:textId="77777777" w:rsidR="004F7661" w:rsidRPr="00453CDA" w:rsidRDefault="004F7661" w:rsidP="000A73FE">
            <w:pPr>
              <w:jc w:val="center"/>
              <w:rPr>
                <w:sz w:val="20"/>
                <w:szCs w:val="20"/>
              </w:rPr>
            </w:pPr>
            <w:r w:rsidRPr="00453CDA">
              <w:rPr>
                <w:sz w:val="20"/>
                <w:szCs w:val="20"/>
              </w:rPr>
              <w:t>0,00</w:t>
            </w:r>
          </w:p>
        </w:tc>
      </w:tr>
      <w:tr w:rsidR="004A669A" w:rsidRPr="00453CDA" w14:paraId="72477958" w14:textId="77777777" w:rsidTr="000A73FE">
        <w:trPr>
          <w:trHeight w:val="20"/>
        </w:trPr>
        <w:tc>
          <w:tcPr>
            <w:tcW w:w="667" w:type="pct"/>
            <w:vMerge/>
            <w:tcBorders>
              <w:top w:val="nil"/>
              <w:left w:val="single" w:sz="4" w:space="0" w:color="auto"/>
              <w:bottom w:val="single" w:sz="4" w:space="0" w:color="auto"/>
              <w:right w:val="single" w:sz="4" w:space="0" w:color="auto"/>
            </w:tcBorders>
            <w:vAlign w:val="center"/>
            <w:hideMark/>
          </w:tcPr>
          <w:p w14:paraId="54DF0255" w14:textId="77777777" w:rsidR="004F7661" w:rsidRPr="00453CDA" w:rsidRDefault="004F7661" w:rsidP="000A73FE">
            <w:pPr>
              <w:rPr>
                <w:sz w:val="20"/>
                <w:szCs w:val="20"/>
              </w:rPr>
            </w:pPr>
          </w:p>
        </w:tc>
        <w:tc>
          <w:tcPr>
            <w:tcW w:w="624" w:type="pct"/>
            <w:tcBorders>
              <w:top w:val="nil"/>
              <w:left w:val="nil"/>
              <w:bottom w:val="single" w:sz="4" w:space="0" w:color="auto"/>
              <w:right w:val="single" w:sz="4" w:space="0" w:color="auto"/>
            </w:tcBorders>
            <w:shd w:val="clear" w:color="auto" w:fill="auto"/>
            <w:vAlign w:val="center"/>
            <w:hideMark/>
          </w:tcPr>
          <w:p w14:paraId="0A694AE1" w14:textId="77777777" w:rsidR="004F7661" w:rsidRPr="00453CDA" w:rsidRDefault="004F7661" w:rsidP="000A73FE">
            <w:pPr>
              <w:rPr>
                <w:sz w:val="20"/>
                <w:szCs w:val="20"/>
              </w:rPr>
            </w:pPr>
            <w:r w:rsidRPr="00453CDA">
              <w:rPr>
                <w:sz w:val="20"/>
                <w:szCs w:val="20"/>
              </w:rPr>
              <w:t>За счет собственных средств, в том числе:</w:t>
            </w:r>
          </w:p>
        </w:tc>
        <w:tc>
          <w:tcPr>
            <w:tcW w:w="414" w:type="pct"/>
            <w:tcBorders>
              <w:top w:val="nil"/>
              <w:left w:val="nil"/>
              <w:bottom w:val="single" w:sz="4" w:space="0" w:color="auto"/>
              <w:right w:val="single" w:sz="4" w:space="0" w:color="auto"/>
            </w:tcBorders>
            <w:shd w:val="clear" w:color="000000" w:fill="FFFFFF"/>
            <w:vAlign w:val="center"/>
            <w:hideMark/>
          </w:tcPr>
          <w:p w14:paraId="046A3E9B" w14:textId="77777777" w:rsidR="004F7661" w:rsidRPr="00453CDA" w:rsidRDefault="004F7661" w:rsidP="000A73FE">
            <w:pPr>
              <w:jc w:val="center"/>
              <w:rPr>
                <w:sz w:val="20"/>
                <w:szCs w:val="20"/>
              </w:rPr>
            </w:pPr>
            <w:r w:rsidRPr="00453CDA">
              <w:rPr>
                <w:sz w:val="20"/>
                <w:szCs w:val="20"/>
              </w:rPr>
              <w:t>0,00</w:t>
            </w:r>
          </w:p>
        </w:tc>
        <w:tc>
          <w:tcPr>
            <w:tcW w:w="354" w:type="pct"/>
            <w:tcBorders>
              <w:top w:val="nil"/>
              <w:left w:val="nil"/>
              <w:bottom w:val="single" w:sz="4" w:space="0" w:color="auto"/>
              <w:right w:val="single" w:sz="4" w:space="0" w:color="auto"/>
            </w:tcBorders>
            <w:shd w:val="clear" w:color="000000" w:fill="FFFFFF"/>
            <w:vAlign w:val="center"/>
            <w:hideMark/>
          </w:tcPr>
          <w:p w14:paraId="7AF081DE"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77B31F60"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2DC79E49"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5E102C76"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2D8691D2"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1E94EECC"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5299C2DA"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6FD50E9E" w14:textId="77777777" w:rsidR="004F7661" w:rsidRPr="00453CDA" w:rsidRDefault="004F7661"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5B9EB30A" w14:textId="77777777" w:rsidR="004F7661" w:rsidRPr="00453CDA" w:rsidRDefault="004F7661" w:rsidP="000A73FE">
            <w:pPr>
              <w:jc w:val="center"/>
              <w:rPr>
                <w:sz w:val="20"/>
                <w:szCs w:val="20"/>
              </w:rPr>
            </w:pPr>
            <w:r w:rsidRPr="00453CDA">
              <w:rPr>
                <w:sz w:val="20"/>
                <w:szCs w:val="20"/>
              </w:rPr>
              <w:t>0,00</w:t>
            </w:r>
          </w:p>
        </w:tc>
      </w:tr>
      <w:tr w:rsidR="004A669A" w:rsidRPr="00453CDA" w14:paraId="6A3429DA" w14:textId="77777777" w:rsidTr="000A73FE">
        <w:trPr>
          <w:trHeight w:val="20"/>
        </w:trPr>
        <w:tc>
          <w:tcPr>
            <w:tcW w:w="667" w:type="pct"/>
            <w:vMerge/>
            <w:tcBorders>
              <w:top w:val="nil"/>
              <w:left w:val="single" w:sz="4" w:space="0" w:color="auto"/>
              <w:bottom w:val="single" w:sz="4" w:space="0" w:color="auto"/>
              <w:right w:val="single" w:sz="4" w:space="0" w:color="auto"/>
            </w:tcBorders>
            <w:vAlign w:val="center"/>
            <w:hideMark/>
          </w:tcPr>
          <w:p w14:paraId="3B0728B1" w14:textId="77777777" w:rsidR="004F7661" w:rsidRPr="00453CDA" w:rsidRDefault="004F7661" w:rsidP="000A73FE">
            <w:pPr>
              <w:rPr>
                <w:sz w:val="20"/>
                <w:szCs w:val="20"/>
              </w:rPr>
            </w:pPr>
          </w:p>
        </w:tc>
        <w:tc>
          <w:tcPr>
            <w:tcW w:w="624" w:type="pct"/>
            <w:tcBorders>
              <w:top w:val="nil"/>
              <w:left w:val="nil"/>
              <w:bottom w:val="single" w:sz="4" w:space="0" w:color="auto"/>
              <w:right w:val="single" w:sz="4" w:space="0" w:color="auto"/>
            </w:tcBorders>
            <w:shd w:val="clear" w:color="auto" w:fill="auto"/>
            <w:vAlign w:val="center"/>
            <w:hideMark/>
          </w:tcPr>
          <w:p w14:paraId="1CB0F4BB" w14:textId="77777777" w:rsidR="004F7661" w:rsidRPr="00453CDA" w:rsidRDefault="004F7661" w:rsidP="000A73FE">
            <w:pPr>
              <w:rPr>
                <w:sz w:val="20"/>
                <w:szCs w:val="20"/>
              </w:rPr>
            </w:pPr>
            <w:r w:rsidRPr="00453CDA">
              <w:rPr>
                <w:sz w:val="20"/>
                <w:szCs w:val="20"/>
              </w:rPr>
              <w:t>Амортизационные отчисления, прибыль, привлеченные средства</w:t>
            </w:r>
          </w:p>
        </w:tc>
        <w:tc>
          <w:tcPr>
            <w:tcW w:w="414" w:type="pct"/>
            <w:tcBorders>
              <w:top w:val="nil"/>
              <w:left w:val="nil"/>
              <w:bottom w:val="single" w:sz="4" w:space="0" w:color="auto"/>
              <w:right w:val="single" w:sz="4" w:space="0" w:color="auto"/>
            </w:tcBorders>
            <w:shd w:val="clear" w:color="000000" w:fill="FFFFFF"/>
            <w:vAlign w:val="center"/>
            <w:hideMark/>
          </w:tcPr>
          <w:p w14:paraId="4BA96906" w14:textId="77777777" w:rsidR="004F7661" w:rsidRPr="00453CDA" w:rsidRDefault="004F7661" w:rsidP="000A73FE">
            <w:pPr>
              <w:jc w:val="center"/>
              <w:rPr>
                <w:sz w:val="20"/>
                <w:szCs w:val="20"/>
              </w:rPr>
            </w:pPr>
            <w:r w:rsidRPr="00453CDA">
              <w:rPr>
                <w:sz w:val="20"/>
                <w:szCs w:val="20"/>
              </w:rPr>
              <w:t>0,00</w:t>
            </w:r>
          </w:p>
        </w:tc>
        <w:tc>
          <w:tcPr>
            <w:tcW w:w="354" w:type="pct"/>
            <w:tcBorders>
              <w:top w:val="nil"/>
              <w:left w:val="nil"/>
              <w:bottom w:val="single" w:sz="4" w:space="0" w:color="auto"/>
              <w:right w:val="single" w:sz="4" w:space="0" w:color="auto"/>
            </w:tcBorders>
            <w:shd w:val="clear" w:color="000000" w:fill="FFFFFF"/>
            <w:vAlign w:val="center"/>
            <w:hideMark/>
          </w:tcPr>
          <w:p w14:paraId="3D2EE2C5"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4ABE865E"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0A35A615"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4731369D"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46090DB6"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645FCF70"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4AA5F11A"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5B1F3E1F" w14:textId="77777777" w:rsidR="004F7661" w:rsidRPr="00453CDA" w:rsidRDefault="004F7661"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589F16A2" w14:textId="77777777" w:rsidR="004F7661" w:rsidRPr="00453CDA" w:rsidRDefault="004F7661" w:rsidP="000A73FE">
            <w:pPr>
              <w:jc w:val="center"/>
              <w:rPr>
                <w:sz w:val="20"/>
                <w:szCs w:val="20"/>
              </w:rPr>
            </w:pPr>
            <w:r w:rsidRPr="00453CDA">
              <w:rPr>
                <w:sz w:val="20"/>
                <w:szCs w:val="20"/>
              </w:rPr>
              <w:t>0,00</w:t>
            </w:r>
          </w:p>
        </w:tc>
      </w:tr>
      <w:tr w:rsidR="004A669A" w:rsidRPr="00453CDA" w14:paraId="1E67D95E" w14:textId="77777777" w:rsidTr="000A73FE">
        <w:trPr>
          <w:trHeight w:val="20"/>
        </w:trPr>
        <w:tc>
          <w:tcPr>
            <w:tcW w:w="667" w:type="pct"/>
            <w:vMerge/>
            <w:tcBorders>
              <w:top w:val="nil"/>
              <w:left w:val="single" w:sz="4" w:space="0" w:color="auto"/>
              <w:bottom w:val="single" w:sz="4" w:space="0" w:color="auto"/>
              <w:right w:val="single" w:sz="4" w:space="0" w:color="auto"/>
            </w:tcBorders>
            <w:vAlign w:val="center"/>
            <w:hideMark/>
          </w:tcPr>
          <w:p w14:paraId="6E368AB3" w14:textId="77777777" w:rsidR="004F7661" w:rsidRPr="00453CDA" w:rsidRDefault="004F7661" w:rsidP="000A73FE">
            <w:pPr>
              <w:rPr>
                <w:sz w:val="20"/>
                <w:szCs w:val="20"/>
              </w:rPr>
            </w:pPr>
          </w:p>
        </w:tc>
        <w:tc>
          <w:tcPr>
            <w:tcW w:w="624" w:type="pct"/>
            <w:tcBorders>
              <w:top w:val="nil"/>
              <w:left w:val="nil"/>
              <w:bottom w:val="single" w:sz="4" w:space="0" w:color="auto"/>
              <w:right w:val="single" w:sz="4" w:space="0" w:color="auto"/>
            </w:tcBorders>
            <w:shd w:val="clear" w:color="auto" w:fill="auto"/>
            <w:vAlign w:val="center"/>
            <w:hideMark/>
          </w:tcPr>
          <w:p w14:paraId="3D73F48E" w14:textId="77777777" w:rsidR="004F7661" w:rsidRPr="00453CDA" w:rsidRDefault="004F7661" w:rsidP="000A73FE">
            <w:pPr>
              <w:jc w:val="right"/>
              <w:rPr>
                <w:sz w:val="20"/>
                <w:szCs w:val="20"/>
              </w:rPr>
            </w:pPr>
            <w:r w:rsidRPr="00453CDA">
              <w:rPr>
                <w:sz w:val="20"/>
                <w:szCs w:val="20"/>
              </w:rPr>
              <w:t>Привлеченные средства</w:t>
            </w:r>
          </w:p>
        </w:tc>
        <w:tc>
          <w:tcPr>
            <w:tcW w:w="414" w:type="pct"/>
            <w:tcBorders>
              <w:top w:val="nil"/>
              <w:left w:val="nil"/>
              <w:bottom w:val="single" w:sz="4" w:space="0" w:color="auto"/>
              <w:right w:val="single" w:sz="4" w:space="0" w:color="auto"/>
            </w:tcBorders>
            <w:shd w:val="clear" w:color="000000" w:fill="FFFFFF"/>
            <w:vAlign w:val="center"/>
            <w:hideMark/>
          </w:tcPr>
          <w:p w14:paraId="2479CB6C" w14:textId="77777777" w:rsidR="004F7661" w:rsidRPr="00453CDA" w:rsidRDefault="004F7661" w:rsidP="000A73FE">
            <w:pPr>
              <w:jc w:val="center"/>
              <w:rPr>
                <w:sz w:val="20"/>
                <w:szCs w:val="20"/>
              </w:rPr>
            </w:pPr>
            <w:r w:rsidRPr="00453CDA">
              <w:rPr>
                <w:sz w:val="20"/>
                <w:szCs w:val="20"/>
              </w:rPr>
              <w:t>0,00</w:t>
            </w:r>
          </w:p>
        </w:tc>
        <w:tc>
          <w:tcPr>
            <w:tcW w:w="354" w:type="pct"/>
            <w:tcBorders>
              <w:top w:val="nil"/>
              <w:left w:val="nil"/>
              <w:bottom w:val="single" w:sz="4" w:space="0" w:color="auto"/>
              <w:right w:val="single" w:sz="4" w:space="0" w:color="auto"/>
            </w:tcBorders>
            <w:shd w:val="clear" w:color="000000" w:fill="FFFFFF"/>
            <w:vAlign w:val="center"/>
            <w:hideMark/>
          </w:tcPr>
          <w:p w14:paraId="6F7DADEC"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43861FB6"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0B7B4F07"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14938514"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7A651951"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13893C74"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12E0E3B8"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588CB873" w14:textId="77777777" w:rsidR="004F7661" w:rsidRPr="00453CDA" w:rsidRDefault="004F7661"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298CECDE" w14:textId="77777777" w:rsidR="004F7661" w:rsidRPr="00453CDA" w:rsidRDefault="004F7661" w:rsidP="000A73FE">
            <w:pPr>
              <w:jc w:val="center"/>
              <w:rPr>
                <w:sz w:val="20"/>
                <w:szCs w:val="20"/>
              </w:rPr>
            </w:pPr>
            <w:r w:rsidRPr="00453CDA">
              <w:rPr>
                <w:sz w:val="20"/>
                <w:szCs w:val="20"/>
              </w:rPr>
              <w:t>0,00</w:t>
            </w:r>
          </w:p>
        </w:tc>
      </w:tr>
      <w:tr w:rsidR="004A669A" w:rsidRPr="00453CDA" w14:paraId="1FBD98F1" w14:textId="77777777" w:rsidTr="000A73FE">
        <w:trPr>
          <w:trHeight w:val="20"/>
        </w:trPr>
        <w:tc>
          <w:tcPr>
            <w:tcW w:w="667" w:type="pct"/>
            <w:vMerge/>
            <w:tcBorders>
              <w:top w:val="nil"/>
              <w:left w:val="single" w:sz="4" w:space="0" w:color="auto"/>
              <w:bottom w:val="single" w:sz="4" w:space="0" w:color="auto"/>
              <w:right w:val="single" w:sz="4" w:space="0" w:color="auto"/>
            </w:tcBorders>
            <w:vAlign w:val="center"/>
            <w:hideMark/>
          </w:tcPr>
          <w:p w14:paraId="110AA106" w14:textId="77777777" w:rsidR="004F7661" w:rsidRPr="00453CDA" w:rsidRDefault="004F7661" w:rsidP="000A73FE">
            <w:pPr>
              <w:rPr>
                <w:sz w:val="20"/>
                <w:szCs w:val="20"/>
              </w:rPr>
            </w:pPr>
          </w:p>
        </w:tc>
        <w:tc>
          <w:tcPr>
            <w:tcW w:w="624" w:type="pct"/>
            <w:tcBorders>
              <w:top w:val="nil"/>
              <w:left w:val="nil"/>
              <w:bottom w:val="single" w:sz="4" w:space="0" w:color="auto"/>
              <w:right w:val="single" w:sz="4" w:space="0" w:color="auto"/>
            </w:tcBorders>
            <w:shd w:val="clear" w:color="auto" w:fill="auto"/>
            <w:vAlign w:val="center"/>
            <w:hideMark/>
          </w:tcPr>
          <w:p w14:paraId="5FD02DA8" w14:textId="77777777" w:rsidR="004F7661" w:rsidRPr="00453CDA" w:rsidRDefault="004F7661" w:rsidP="000A73FE">
            <w:pPr>
              <w:rPr>
                <w:sz w:val="20"/>
                <w:szCs w:val="20"/>
              </w:rPr>
            </w:pPr>
            <w:r w:rsidRPr="00453CDA">
              <w:rPr>
                <w:sz w:val="20"/>
                <w:szCs w:val="20"/>
              </w:rPr>
              <w:t>Бюджетные средства</w:t>
            </w:r>
          </w:p>
        </w:tc>
        <w:tc>
          <w:tcPr>
            <w:tcW w:w="414" w:type="pct"/>
            <w:tcBorders>
              <w:top w:val="nil"/>
              <w:left w:val="nil"/>
              <w:bottom w:val="single" w:sz="4" w:space="0" w:color="auto"/>
              <w:right w:val="single" w:sz="4" w:space="0" w:color="auto"/>
            </w:tcBorders>
            <w:shd w:val="clear" w:color="000000" w:fill="FFFFFF"/>
            <w:vAlign w:val="center"/>
            <w:hideMark/>
          </w:tcPr>
          <w:p w14:paraId="50747500" w14:textId="77777777" w:rsidR="004F7661" w:rsidRPr="00453CDA" w:rsidRDefault="004F7661" w:rsidP="000A73FE">
            <w:pPr>
              <w:jc w:val="center"/>
              <w:rPr>
                <w:sz w:val="20"/>
                <w:szCs w:val="20"/>
              </w:rPr>
            </w:pPr>
            <w:r w:rsidRPr="00453CDA">
              <w:rPr>
                <w:sz w:val="20"/>
                <w:szCs w:val="20"/>
              </w:rPr>
              <w:t>59862,98</w:t>
            </w:r>
          </w:p>
        </w:tc>
        <w:tc>
          <w:tcPr>
            <w:tcW w:w="354" w:type="pct"/>
            <w:tcBorders>
              <w:top w:val="nil"/>
              <w:left w:val="nil"/>
              <w:bottom w:val="single" w:sz="4" w:space="0" w:color="auto"/>
              <w:right w:val="single" w:sz="4" w:space="0" w:color="auto"/>
            </w:tcBorders>
            <w:shd w:val="clear" w:color="000000" w:fill="FFFFFF"/>
            <w:vAlign w:val="center"/>
            <w:hideMark/>
          </w:tcPr>
          <w:p w14:paraId="1EB95B37"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47ED1B21" w14:textId="77777777" w:rsidR="004F7661" w:rsidRPr="00453CDA" w:rsidRDefault="004F7661" w:rsidP="000A73FE">
            <w:pPr>
              <w:jc w:val="center"/>
              <w:rPr>
                <w:sz w:val="20"/>
                <w:szCs w:val="20"/>
              </w:rPr>
            </w:pPr>
            <w:r w:rsidRPr="00453CDA">
              <w:rPr>
                <w:sz w:val="20"/>
                <w:szCs w:val="20"/>
              </w:rPr>
              <w:t>59862,98</w:t>
            </w:r>
          </w:p>
        </w:tc>
        <w:tc>
          <w:tcPr>
            <w:tcW w:w="376" w:type="pct"/>
            <w:tcBorders>
              <w:top w:val="nil"/>
              <w:left w:val="nil"/>
              <w:bottom w:val="single" w:sz="4" w:space="0" w:color="auto"/>
              <w:right w:val="single" w:sz="4" w:space="0" w:color="auto"/>
            </w:tcBorders>
            <w:shd w:val="clear" w:color="000000" w:fill="FFFFFF"/>
            <w:vAlign w:val="center"/>
            <w:hideMark/>
          </w:tcPr>
          <w:p w14:paraId="6E36AC22"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42768AD0"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58B82E25"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2CCF2074"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211CC1E8"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6747AADC" w14:textId="77777777" w:rsidR="004F7661" w:rsidRPr="00453CDA" w:rsidRDefault="004F7661"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4372A1FF" w14:textId="77777777" w:rsidR="004F7661" w:rsidRPr="00453CDA" w:rsidRDefault="004F7661" w:rsidP="000A73FE">
            <w:pPr>
              <w:jc w:val="center"/>
              <w:rPr>
                <w:sz w:val="20"/>
                <w:szCs w:val="20"/>
              </w:rPr>
            </w:pPr>
            <w:r w:rsidRPr="00453CDA">
              <w:rPr>
                <w:sz w:val="20"/>
                <w:szCs w:val="20"/>
              </w:rPr>
              <w:t>0,00</w:t>
            </w:r>
          </w:p>
        </w:tc>
      </w:tr>
      <w:tr w:rsidR="004A669A" w:rsidRPr="00453CDA" w14:paraId="11899F77" w14:textId="77777777" w:rsidTr="000A73FE">
        <w:trPr>
          <w:trHeight w:val="20"/>
        </w:trPr>
        <w:tc>
          <w:tcPr>
            <w:tcW w:w="667" w:type="pct"/>
            <w:vMerge w:val="restart"/>
            <w:tcBorders>
              <w:top w:val="nil"/>
              <w:left w:val="single" w:sz="4" w:space="0" w:color="auto"/>
              <w:bottom w:val="single" w:sz="4" w:space="0" w:color="auto"/>
              <w:right w:val="single" w:sz="4" w:space="0" w:color="auto"/>
            </w:tcBorders>
            <w:shd w:val="clear" w:color="000000" w:fill="FFFFFF"/>
            <w:vAlign w:val="center"/>
            <w:hideMark/>
          </w:tcPr>
          <w:p w14:paraId="47A11F35" w14:textId="77777777" w:rsidR="004F7661" w:rsidRPr="00453CDA" w:rsidRDefault="004F7661" w:rsidP="000A73FE">
            <w:pPr>
              <w:jc w:val="center"/>
              <w:rPr>
                <w:sz w:val="20"/>
                <w:szCs w:val="20"/>
              </w:rPr>
            </w:pPr>
            <w:r w:rsidRPr="00453CDA">
              <w:rPr>
                <w:sz w:val="20"/>
                <w:szCs w:val="20"/>
              </w:rPr>
              <w:t>001.01.01.003</w:t>
            </w:r>
          </w:p>
        </w:tc>
        <w:tc>
          <w:tcPr>
            <w:tcW w:w="624" w:type="pct"/>
            <w:tcBorders>
              <w:top w:val="nil"/>
              <w:left w:val="nil"/>
              <w:bottom w:val="single" w:sz="4" w:space="0" w:color="auto"/>
              <w:right w:val="single" w:sz="4" w:space="0" w:color="auto"/>
            </w:tcBorders>
            <w:shd w:val="clear" w:color="000000" w:fill="FFFFFF"/>
            <w:vAlign w:val="center"/>
            <w:hideMark/>
          </w:tcPr>
          <w:p w14:paraId="0B36FCF0" w14:textId="71250F15" w:rsidR="004F7661" w:rsidRPr="00453CDA" w:rsidRDefault="004F7661" w:rsidP="000A73FE">
            <w:pPr>
              <w:rPr>
                <w:sz w:val="20"/>
                <w:szCs w:val="20"/>
              </w:rPr>
            </w:pPr>
            <w:r w:rsidRPr="00453CDA">
              <w:rPr>
                <w:sz w:val="20"/>
                <w:szCs w:val="20"/>
              </w:rPr>
              <w:t xml:space="preserve">Строительство газовой котельной в г. Переславль-Залесский, пер. Чернореченский, мощностью 7,03 МВт; КН ЗУ </w:t>
            </w:r>
            <w:r w:rsidR="002311A9" w:rsidRPr="00453CDA">
              <w:rPr>
                <w:sz w:val="20"/>
                <w:szCs w:val="20"/>
              </w:rPr>
              <w:t>76:18:010207:08</w:t>
            </w:r>
          </w:p>
        </w:tc>
        <w:tc>
          <w:tcPr>
            <w:tcW w:w="414" w:type="pct"/>
            <w:tcBorders>
              <w:top w:val="nil"/>
              <w:left w:val="nil"/>
              <w:bottom w:val="single" w:sz="4" w:space="0" w:color="auto"/>
              <w:right w:val="single" w:sz="4" w:space="0" w:color="auto"/>
            </w:tcBorders>
            <w:shd w:val="clear" w:color="000000" w:fill="FFFFFF"/>
            <w:vAlign w:val="center"/>
            <w:hideMark/>
          </w:tcPr>
          <w:p w14:paraId="57923E01" w14:textId="77777777" w:rsidR="004F7661" w:rsidRPr="00453CDA" w:rsidRDefault="004F7661" w:rsidP="000A73FE">
            <w:pPr>
              <w:jc w:val="center"/>
              <w:rPr>
                <w:sz w:val="20"/>
                <w:szCs w:val="20"/>
              </w:rPr>
            </w:pPr>
            <w:r w:rsidRPr="00453CDA">
              <w:rPr>
                <w:sz w:val="20"/>
                <w:szCs w:val="20"/>
              </w:rPr>
              <w:t>98531,02</w:t>
            </w:r>
          </w:p>
        </w:tc>
        <w:tc>
          <w:tcPr>
            <w:tcW w:w="354" w:type="pct"/>
            <w:tcBorders>
              <w:top w:val="nil"/>
              <w:left w:val="nil"/>
              <w:bottom w:val="single" w:sz="4" w:space="0" w:color="auto"/>
              <w:right w:val="single" w:sz="4" w:space="0" w:color="auto"/>
            </w:tcBorders>
            <w:shd w:val="clear" w:color="000000" w:fill="FFFFFF"/>
            <w:vAlign w:val="center"/>
            <w:hideMark/>
          </w:tcPr>
          <w:p w14:paraId="20619CC2"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5BC783A2" w14:textId="77777777" w:rsidR="004F7661" w:rsidRPr="00453CDA" w:rsidRDefault="004F7661" w:rsidP="000A73FE">
            <w:pPr>
              <w:jc w:val="center"/>
              <w:rPr>
                <w:sz w:val="20"/>
                <w:szCs w:val="20"/>
              </w:rPr>
            </w:pPr>
            <w:r w:rsidRPr="00453CDA">
              <w:rPr>
                <w:sz w:val="20"/>
                <w:szCs w:val="20"/>
              </w:rPr>
              <w:t>98531,02</w:t>
            </w:r>
          </w:p>
        </w:tc>
        <w:tc>
          <w:tcPr>
            <w:tcW w:w="376" w:type="pct"/>
            <w:tcBorders>
              <w:top w:val="nil"/>
              <w:left w:val="nil"/>
              <w:bottom w:val="single" w:sz="4" w:space="0" w:color="auto"/>
              <w:right w:val="single" w:sz="4" w:space="0" w:color="auto"/>
            </w:tcBorders>
            <w:shd w:val="clear" w:color="000000" w:fill="FFFFFF"/>
            <w:vAlign w:val="center"/>
            <w:hideMark/>
          </w:tcPr>
          <w:p w14:paraId="1011D0CB"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1683C7A7"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588F0538"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01C80DFD"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72CD51D0"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49C88D87" w14:textId="77777777" w:rsidR="004F7661" w:rsidRPr="00453CDA" w:rsidRDefault="004F7661"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2DEA5347" w14:textId="77777777" w:rsidR="004F7661" w:rsidRPr="00453CDA" w:rsidRDefault="004F7661" w:rsidP="000A73FE">
            <w:pPr>
              <w:jc w:val="center"/>
              <w:rPr>
                <w:sz w:val="20"/>
                <w:szCs w:val="20"/>
              </w:rPr>
            </w:pPr>
            <w:r w:rsidRPr="00453CDA">
              <w:rPr>
                <w:sz w:val="20"/>
                <w:szCs w:val="20"/>
              </w:rPr>
              <w:t>0,00</w:t>
            </w:r>
          </w:p>
        </w:tc>
      </w:tr>
      <w:tr w:rsidR="004A669A" w:rsidRPr="00453CDA" w14:paraId="1CCDDA57" w14:textId="77777777" w:rsidTr="000A73FE">
        <w:trPr>
          <w:trHeight w:val="20"/>
        </w:trPr>
        <w:tc>
          <w:tcPr>
            <w:tcW w:w="667" w:type="pct"/>
            <w:vMerge/>
            <w:tcBorders>
              <w:top w:val="nil"/>
              <w:left w:val="single" w:sz="4" w:space="0" w:color="auto"/>
              <w:bottom w:val="single" w:sz="4" w:space="0" w:color="auto"/>
              <w:right w:val="single" w:sz="4" w:space="0" w:color="auto"/>
            </w:tcBorders>
            <w:vAlign w:val="center"/>
            <w:hideMark/>
          </w:tcPr>
          <w:p w14:paraId="67B75572" w14:textId="77777777" w:rsidR="004F7661" w:rsidRPr="00453CDA" w:rsidRDefault="004F7661" w:rsidP="000A73FE">
            <w:pPr>
              <w:rPr>
                <w:sz w:val="20"/>
                <w:szCs w:val="20"/>
              </w:rPr>
            </w:pPr>
          </w:p>
        </w:tc>
        <w:tc>
          <w:tcPr>
            <w:tcW w:w="624" w:type="pct"/>
            <w:tcBorders>
              <w:top w:val="nil"/>
              <w:left w:val="nil"/>
              <w:bottom w:val="single" w:sz="4" w:space="0" w:color="auto"/>
              <w:right w:val="single" w:sz="4" w:space="0" w:color="auto"/>
            </w:tcBorders>
            <w:shd w:val="clear" w:color="auto" w:fill="auto"/>
            <w:vAlign w:val="center"/>
            <w:hideMark/>
          </w:tcPr>
          <w:p w14:paraId="7F55DF9C" w14:textId="77777777" w:rsidR="004F7661" w:rsidRPr="00453CDA" w:rsidRDefault="004F7661" w:rsidP="000A73FE">
            <w:pPr>
              <w:rPr>
                <w:sz w:val="20"/>
                <w:szCs w:val="20"/>
              </w:rPr>
            </w:pPr>
            <w:r w:rsidRPr="00453CDA">
              <w:rPr>
                <w:sz w:val="20"/>
                <w:szCs w:val="20"/>
              </w:rPr>
              <w:t>За счет собственных средств, в том числе:</w:t>
            </w:r>
          </w:p>
        </w:tc>
        <w:tc>
          <w:tcPr>
            <w:tcW w:w="414" w:type="pct"/>
            <w:tcBorders>
              <w:top w:val="nil"/>
              <w:left w:val="nil"/>
              <w:bottom w:val="single" w:sz="4" w:space="0" w:color="auto"/>
              <w:right w:val="single" w:sz="4" w:space="0" w:color="auto"/>
            </w:tcBorders>
            <w:shd w:val="clear" w:color="000000" w:fill="FFFFFF"/>
            <w:vAlign w:val="center"/>
            <w:hideMark/>
          </w:tcPr>
          <w:p w14:paraId="1C7064C7" w14:textId="77777777" w:rsidR="004F7661" w:rsidRPr="00453CDA" w:rsidRDefault="004F7661" w:rsidP="000A73FE">
            <w:pPr>
              <w:jc w:val="center"/>
              <w:rPr>
                <w:sz w:val="20"/>
                <w:szCs w:val="20"/>
              </w:rPr>
            </w:pPr>
            <w:r w:rsidRPr="00453CDA">
              <w:rPr>
                <w:sz w:val="20"/>
                <w:szCs w:val="20"/>
              </w:rPr>
              <w:t>0,00</w:t>
            </w:r>
          </w:p>
        </w:tc>
        <w:tc>
          <w:tcPr>
            <w:tcW w:w="354" w:type="pct"/>
            <w:tcBorders>
              <w:top w:val="nil"/>
              <w:left w:val="nil"/>
              <w:bottom w:val="single" w:sz="4" w:space="0" w:color="auto"/>
              <w:right w:val="single" w:sz="4" w:space="0" w:color="auto"/>
            </w:tcBorders>
            <w:shd w:val="clear" w:color="000000" w:fill="FFFFFF"/>
            <w:vAlign w:val="center"/>
            <w:hideMark/>
          </w:tcPr>
          <w:p w14:paraId="1ED6D892"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333F2E4F"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19E05B4D"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4F1B6134"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686CE5A0"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34B20DE2"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2DCB5A04"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6D4906CB" w14:textId="77777777" w:rsidR="004F7661" w:rsidRPr="00453CDA" w:rsidRDefault="004F7661"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2596948E" w14:textId="77777777" w:rsidR="004F7661" w:rsidRPr="00453CDA" w:rsidRDefault="004F7661" w:rsidP="000A73FE">
            <w:pPr>
              <w:jc w:val="center"/>
              <w:rPr>
                <w:sz w:val="20"/>
                <w:szCs w:val="20"/>
              </w:rPr>
            </w:pPr>
            <w:r w:rsidRPr="00453CDA">
              <w:rPr>
                <w:sz w:val="20"/>
                <w:szCs w:val="20"/>
              </w:rPr>
              <w:t>0,00</w:t>
            </w:r>
          </w:p>
        </w:tc>
      </w:tr>
      <w:tr w:rsidR="004A669A" w:rsidRPr="00453CDA" w14:paraId="3ED5D774" w14:textId="77777777" w:rsidTr="000A73FE">
        <w:trPr>
          <w:trHeight w:val="20"/>
        </w:trPr>
        <w:tc>
          <w:tcPr>
            <w:tcW w:w="667" w:type="pct"/>
            <w:vMerge/>
            <w:tcBorders>
              <w:top w:val="nil"/>
              <w:left w:val="single" w:sz="4" w:space="0" w:color="auto"/>
              <w:bottom w:val="single" w:sz="4" w:space="0" w:color="auto"/>
              <w:right w:val="single" w:sz="4" w:space="0" w:color="auto"/>
            </w:tcBorders>
            <w:vAlign w:val="center"/>
            <w:hideMark/>
          </w:tcPr>
          <w:p w14:paraId="203DEB69" w14:textId="77777777" w:rsidR="004F7661" w:rsidRPr="00453CDA" w:rsidRDefault="004F7661" w:rsidP="000A73FE">
            <w:pPr>
              <w:rPr>
                <w:sz w:val="20"/>
                <w:szCs w:val="20"/>
              </w:rPr>
            </w:pPr>
          </w:p>
        </w:tc>
        <w:tc>
          <w:tcPr>
            <w:tcW w:w="624" w:type="pct"/>
            <w:tcBorders>
              <w:top w:val="nil"/>
              <w:left w:val="nil"/>
              <w:bottom w:val="single" w:sz="4" w:space="0" w:color="auto"/>
              <w:right w:val="single" w:sz="4" w:space="0" w:color="auto"/>
            </w:tcBorders>
            <w:shd w:val="clear" w:color="auto" w:fill="auto"/>
            <w:vAlign w:val="center"/>
            <w:hideMark/>
          </w:tcPr>
          <w:p w14:paraId="027CF0A4" w14:textId="77777777" w:rsidR="004F7661" w:rsidRPr="00453CDA" w:rsidRDefault="004F7661" w:rsidP="000A73FE">
            <w:pPr>
              <w:rPr>
                <w:sz w:val="20"/>
                <w:szCs w:val="20"/>
              </w:rPr>
            </w:pPr>
            <w:r w:rsidRPr="00453CDA">
              <w:rPr>
                <w:sz w:val="20"/>
                <w:szCs w:val="20"/>
              </w:rPr>
              <w:t>Амортизационные отчисления, прибыль, привлеченные средства</w:t>
            </w:r>
          </w:p>
        </w:tc>
        <w:tc>
          <w:tcPr>
            <w:tcW w:w="414" w:type="pct"/>
            <w:tcBorders>
              <w:top w:val="nil"/>
              <w:left w:val="nil"/>
              <w:bottom w:val="single" w:sz="4" w:space="0" w:color="auto"/>
              <w:right w:val="single" w:sz="4" w:space="0" w:color="auto"/>
            </w:tcBorders>
            <w:shd w:val="clear" w:color="000000" w:fill="FFFFFF"/>
            <w:vAlign w:val="center"/>
            <w:hideMark/>
          </w:tcPr>
          <w:p w14:paraId="0E2880B9" w14:textId="77777777" w:rsidR="004F7661" w:rsidRPr="00453CDA" w:rsidRDefault="004F7661" w:rsidP="000A73FE">
            <w:pPr>
              <w:jc w:val="center"/>
              <w:rPr>
                <w:sz w:val="20"/>
                <w:szCs w:val="20"/>
              </w:rPr>
            </w:pPr>
            <w:r w:rsidRPr="00453CDA">
              <w:rPr>
                <w:sz w:val="20"/>
                <w:szCs w:val="20"/>
              </w:rPr>
              <w:t>0,00</w:t>
            </w:r>
          </w:p>
        </w:tc>
        <w:tc>
          <w:tcPr>
            <w:tcW w:w="354" w:type="pct"/>
            <w:tcBorders>
              <w:top w:val="nil"/>
              <w:left w:val="nil"/>
              <w:bottom w:val="single" w:sz="4" w:space="0" w:color="auto"/>
              <w:right w:val="single" w:sz="4" w:space="0" w:color="auto"/>
            </w:tcBorders>
            <w:shd w:val="clear" w:color="000000" w:fill="FFFFFF"/>
            <w:vAlign w:val="center"/>
            <w:hideMark/>
          </w:tcPr>
          <w:p w14:paraId="42DEF514"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7E6CCFC3"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2F6B6154"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4581A629"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19D05A26"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691F22D1"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6A87A2E9"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7081AF91" w14:textId="77777777" w:rsidR="004F7661" w:rsidRPr="00453CDA" w:rsidRDefault="004F7661"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3A392F3C" w14:textId="77777777" w:rsidR="004F7661" w:rsidRPr="00453CDA" w:rsidRDefault="004F7661" w:rsidP="000A73FE">
            <w:pPr>
              <w:jc w:val="center"/>
              <w:rPr>
                <w:sz w:val="20"/>
                <w:szCs w:val="20"/>
              </w:rPr>
            </w:pPr>
            <w:r w:rsidRPr="00453CDA">
              <w:rPr>
                <w:sz w:val="20"/>
                <w:szCs w:val="20"/>
              </w:rPr>
              <w:t>0,00</w:t>
            </w:r>
          </w:p>
        </w:tc>
      </w:tr>
      <w:tr w:rsidR="004A669A" w:rsidRPr="00453CDA" w14:paraId="4FCFA0A8" w14:textId="77777777" w:rsidTr="000A73FE">
        <w:trPr>
          <w:trHeight w:val="20"/>
        </w:trPr>
        <w:tc>
          <w:tcPr>
            <w:tcW w:w="667" w:type="pct"/>
            <w:vMerge/>
            <w:tcBorders>
              <w:top w:val="nil"/>
              <w:left w:val="single" w:sz="4" w:space="0" w:color="auto"/>
              <w:bottom w:val="single" w:sz="4" w:space="0" w:color="auto"/>
              <w:right w:val="single" w:sz="4" w:space="0" w:color="auto"/>
            </w:tcBorders>
            <w:vAlign w:val="center"/>
            <w:hideMark/>
          </w:tcPr>
          <w:p w14:paraId="2CB761FF" w14:textId="77777777" w:rsidR="004F7661" w:rsidRPr="00453CDA" w:rsidRDefault="004F7661" w:rsidP="000A73FE">
            <w:pPr>
              <w:rPr>
                <w:sz w:val="20"/>
                <w:szCs w:val="20"/>
              </w:rPr>
            </w:pPr>
          </w:p>
        </w:tc>
        <w:tc>
          <w:tcPr>
            <w:tcW w:w="624" w:type="pct"/>
            <w:tcBorders>
              <w:top w:val="nil"/>
              <w:left w:val="nil"/>
              <w:bottom w:val="single" w:sz="4" w:space="0" w:color="auto"/>
              <w:right w:val="single" w:sz="4" w:space="0" w:color="auto"/>
            </w:tcBorders>
            <w:shd w:val="clear" w:color="auto" w:fill="auto"/>
            <w:vAlign w:val="center"/>
            <w:hideMark/>
          </w:tcPr>
          <w:p w14:paraId="123739D9" w14:textId="77777777" w:rsidR="004F7661" w:rsidRPr="00453CDA" w:rsidRDefault="004F7661" w:rsidP="000A73FE">
            <w:pPr>
              <w:jc w:val="right"/>
              <w:rPr>
                <w:sz w:val="20"/>
                <w:szCs w:val="20"/>
              </w:rPr>
            </w:pPr>
            <w:r w:rsidRPr="00453CDA">
              <w:rPr>
                <w:sz w:val="20"/>
                <w:szCs w:val="20"/>
              </w:rPr>
              <w:t>Привлеченные средства</w:t>
            </w:r>
          </w:p>
        </w:tc>
        <w:tc>
          <w:tcPr>
            <w:tcW w:w="414" w:type="pct"/>
            <w:tcBorders>
              <w:top w:val="nil"/>
              <w:left w:val="nil"/>
              <w:bottom w:val="single" w:sz="4" w:space="0" w:color="auto"/>
              <w:right w:val="single" w:sz="4" w:space="0" w:color="auto"/>
            </w:tcBorders>
            <w:shd w:val="clear" w:color="000000" w:fill="FFFFFF"/>
            <w:vAlign w:val="center"/>
            <w:hideMark/>
          </w:tcPr>
          <w:p w14:paraId="6BB2F4E0" w14:textId="77777777" w:rsidR="004F7661" w:rsidRPr="00453CDA" w:rsidRDefault="004F7661" w:rsidP="000A73FE">
            <w:pPr>
              <w:jc w:val="center"/>
              <w:rPr>
                <w:sz w:val="20"/>
                <w:szCs w:val="20"/>
              </w:rPr>
            </w:pPr>
            <w:r w:rsidRPr="00453CDA">
              <w:rPr>
                <w:sz w:val="20"/>
                <w:szCs w:val="20"/>
              </w:rPr>
              <w:t>0,00</w:t>
            </w:r>
          </w:p>
        </w:tc>
        <w:tc>
          <w:tcPr>
            <w:tcW w:w="354" w:type="pct"/>
            <w:tcBorders>
              <w:top w:val="nil"/>
              <w:left w:val="nil"/>
              <w:bottom w:val="single" w:sz="4" w:space="0" w:color="auto"/>
              <w:right w:val="single" w:sz="4" w:space="0" w:color="auto"/>
            </w:tcBorders>
            <w:shd w:val="clear" w:color="000000" w:fill="FFFFFF"/>
            <w:vAlign w:val="center"/>
            <w:hideMark/>
          </w:tcPr>
          <w:p w14:paraId="4B69144F"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193CF9F0"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534D1A7E"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4FFE375A"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669E60E5"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64F80BED"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1AEE8207"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4AFF14D8" w14:textId="77777777" w:rsidR="004F7661" w:rsidRPr="00453CDA" w:rsidRDefault="004F7661"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36CF7531" w14:textId="77777777" w:rsidR="004F7661" w:rsidRPr="00453CDA" w:rsidRDefault="004F7661" w:rsidP="000A73FE">
            <w:pPr>
              <w:jc w:val="center"/>
              <w:rPr>
                <w:sz w:val="20"/>
                <w:szCs w:val="20"/>
              </w:rPr>
            </w:pPr>
            <w:r w:rsidRPr="00453CDA">
              <w:rPr>
                <w:sz w:val="20"/>
                <w:szCs w:val="20"/>
              </w:rPr>
              <w:t>0,00</w:t>
            </w:r>
          </w:p>
        </w:tc>
      </w:tr>
      <w:tr w:rsidR="004A669A" w:rsidRPr="00453CDA" w14:paraId="7C8326ED" w14:textId="77777777" w:rsidTr="000A73FE">
        <w:trPr>
          <w:trHeight w:val="20"/>
        </w:trPr>
        <w:tc>
          <w:tcPr>
            <w:tcW w:w="667" w:type="pct"/>
            <w:vMerge/>
            <w:tcBorders>
              <w:top w:val="nil"/>
              <w:left w:val="single" w:sz="4" w:space="0" w:color="auto"/>
              <w:bottom w:val="single" w:sz="4" w:space="0" w:color="auto"/>
              <w:right w:val="single" w:sz="4" w:space="0" w:color="auto"/>
            </w:tcBorders>
            <w:vAlign w:val="center"/>
            <w:hideMark/>
          </w:tcPr>
          <w:p w14:paraId="6B532E49" w14:textId="77777777" w:rsidR="004F7661" w:rsidRPr="00453CDA" w:rsidRDefault="004F7661" w:rsidP="000A73FE">
            <w:pPr>
              <w:rPr>
                <w:sz w:val="20"/>
                <w:szCs w:val="20"/>
              </w:rPr>
            </w:pPr>
          </w:p>
        </w:tc>
        <w:tc>
          <w:tcPr>
            <w:tcW w:w="624" w:type="pct"/>
            <w:tcBorders>
              <w:top w:val="nil"/>
              <w:left w:val="nil"/>
              <w:bottom w:val="single" w:sz="4" w:space="0" w:color="auto"/>
              <w:right w:val="single" w:sz="4" w:space="0" w:color="auto"/>
            </w:tcBorders>
            <w:shd w:val="clear" w:color="auto" w:fill="auto"/>
            <w:vAlign w:val="center"/>
            <w:hideMark/>
          </w:tcPr>
          <w:p w14:paraId="71239DE1" w14:textId="77777777" w:rsidR="004F7661" w:rsidRPr="00453CDA" w:rsidRDefault="004F7661" w:rsidP="000A73FE">
            <w:pPr>
              <w:rPr>
                <w:sz w:val="20"/>
                <w:szCs w:val="20"/>
              </w:rPr>
            </w:pPr>
            <w:r w:rsidRPr="00453CDA">
              <w:rPr>
                <w:sz w:val="20"/>
                <w:szCs w:val="20"/>
              </w:rPr>
              <w:t>Бюджетные средства</w:t>
            </w:r>
          </w:p>
        </w:tc>
        <w:tc>
          <w:tcPr>
            <w:tcW w:w="414" w:type="pct"/>
            <w:tcBorders>
              <w:top w:val="nil"/>
              <w:left w:val="nil"/>
              <w:bottom w:val="single" w:sz="4" w:space="0" w:color="auto"/>
              <w:right w:val="single" w:sz="4" w:space="0" w:color="auto"/>
            </w:tcBorders>
            <w:shd w:val="clear" w:color="000000" w:fill="FFFFFF"/>
            <w:vAlign w:val="center"/>
            <w:hideMark/>
          </w:tcPr>
          <w:p w14:paraId="7E6CA836" w14:textId="77777777" w:rsidR="004F7661" w:rsidRPr="00453CDA" w:rsidRDefault="004F7661" w:rsidP="000A73FE">
            <w:pPr>
              <w:jc w:val="center"/>
              <w:rPr>
                <w:sz w:val="20"/>
                <w:szCs w:val="20"/>
              </w:rPr>
            </w:pPr>
            <w:r w:rsidRPr="00453CDA">
              <w:rPr>
                <w:sz w:val="20"/>
                <w:szCs w:val="20"/>
              </w:rPr>
              <w:t>98531,02</w:t>
            </w:r>
          </w:p>
        </w:tc>
        <w:tc>
          <w:tcPr>
            <w:tcW w:w="354" w:type="pct"/>
            <w:tcBorders>
              <w:top w:val="nil"/>
              <w:left w:val="nil"/>
              <w:bottom w:val="single" w:sz="4" w:space="0" w:color="auto"/>
              <w:right w:val="single" w:sz="4" w:space="0" w:color="auto"/>
            </w:tcBorders>
            <w:shd w:val="clear" w:color="000000" w:fill="FFFFFF"/>
            <w:vAlign w:val="center"/>
            <w:hideMark/>
          </w:tcPr>
          <w:p w14:paraId="297E19FA"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65B7571F" w14:textId="77777777" w:rsidR="004F7661" w:rsidRPr="00453CDA" w:rsidRDefault="004F7661" w:rsidP="000A73FE">
            <w:pPr>
              <w:jc w:val="center"/>
              <w:rPr>
                <w:sz w:val="20"/>
                <w:szCs w:val="20"/>
              </w:rPr>
            </w:pPr>
            <w:r w:rsidRPr="00453CDA">
              <w:rPr>
                <w:sz w:val="20"/>
                <w:szCs w:val="20"/>
              </w:rPr>
              <w:t>98531,02</w:t>
            </w:r>
          </w:p>
        </w:tc>
        <w:tc>
          <w:tcPr>
            <w:tcW w:w="376" w:type="pct"/>
            <w:tcBorders>
              <w:top w:val="nil"/>
              <w:left w:val="nil"/>
              <w:bottom w:val="single" w:sz="4" w:space="0" w:color="auto"/>
              <w:right w:val="single" w:sz="4" w:space="0" w:color="auto"/>
            </w:tcBorders>
            <w:shd w:val="clear" w:color="000000" w:fill="FFFFFF"/>
            <w:vAlign w:val="center"/>
            <w:hideMark/>
          </w:tcPr>
          <w:p w14:paraId="45962F28"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2D9BE4C7"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50A47890"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50B21716"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5B2C7A9C"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5468A7C9" w14:textId="77777777" w:rsidR="004F7661" w:rsidRPr="00453CDA" w:rsidRDefault="004F7661"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4DF9A030" w14:textId="77777777" w:rsidR="004F7661" w:rsidRPr="00453CDA" w:rsidRDefault="004F7661" w:rsidP="000A73FE">
            <w:pPr>
              <w:jc w:val="center"/>
              <w:rPr>
                <w:sz w:val="20"/>
                <w:szCs w:val="20"/>
              </w:rPr>
            </w:pPr>
            <w:r w:rsidRPr="00453CDA">
              <w:rPr>
                <w:sz w:val="20"/>
                <w:szCs w:val="20"/>
              </w:rPr>
              <w:t>0,00</w:t>
            </w:r>
          </w:p>
        </w:tc>
      </w:tr>
      <w:tr w:rsidR="004A669A" w:rsidRPr="00453CDA" w14:paraId="69E1BD9B" w14:textId="77777777" w:rsidTr="000A73FE">
        <w:trPr>
          <w:trHeight w:val="20"/>
        </w:trPr>
        <w:tc>
          <w:tcPr>
            <w:tcW w:w="667" w:type="pct"/>
            <w:tcBorders>
              <w:top w:val="nil"/>
              <w:left w:val="single" w:sz="4" w:space="0" w:color="auto"/>
              <w:bottom w:val="single" w:sz="4" w:space="0" w:color="auto"/>
              <w:right w:val="single" w:sz="4" w:space="0" w:color="auto"/>
            </w:tcBorders>
            <w:vAlign w:val="center"/>
          </w:tcPr>
          <w:p w14:paraId="4E795BF7" w14:textId="77777777" w:rsidR="004F7661" w:rsidRPr="00453CDA" w:rsidRDefault="004F7661" w:rsidP="000A73FE">
            <w:pPr>
              <w:rPr>
                <w:sz w:val="20"/>
                <w:szCs w:val="20"/>
              </w:rPr>
            </w:pPr>
            <w:r w:rsidRPr="00453CDA">
              <w:rPr>
                <w:sz w:val="20"/>
                <w:szCs w:val="20"/>
              </w:rPr>
              <w:t>001.01.01.004</w:t>
            </w:r>
          </w:p>
        </w:tc>
        <w:tc>
          <w:tcPr>
            <w:tcW w:w="624" w:type="pct"/>
            <w:tcBorders>
              <w:top w:val="nil"/>
              <w:left w:val="nil"/>
              <w:bottom w:val="single" w:sz="4" w:space="0" w:color="auto"/>
              <w:right w:val="single" w:sz="4" w:space="0" w:color="auto"/>
            </w:tcBorders>
            <w:shd w:val="clear" w:color="auto" w:fill="auto"/>
            <w:vAlign w:val="center"/>
          </w:tcPr>
          <w:p w14:paraId="20C9F4F7" w14:textId="77777777" w:rsidR="004F7661" w:rsidRPr="00453CDA" w:rsidRDefault="004F7661" w:rsidP="000A73FE">
            <w:pPr>
              <w:rPr>
                <w:sz w:val="20"/>
                <w:szCs w:val="20"/>
              </w:rPr>
            </w:pPr>
            <w:r w:rsidRPr="00453CDA">
              <w:rPr>
                <w:sz w:val="20"/>
                <w:szCs w:val="20"/>
              </w:rPr>
              <w:t xml:space="preserve">Строительство газовой котельной в г. Переславль-Залесский, </w:t>
            </w:r>
            <w:r w:rsidRPr="00453CDA">
              <w:rPr>
                <w:sz w:val="18"/>
                <w:szCs w:val="20"/>
              </w:rPr>
              <w:t>ул.Свободы р-н «Ремзавод», мощностью 15 МВт; КН ЗУ 76:18:010801:174</w:t>
            </w:r>
          </w:p>
        </w:tc>
        <w:tc>
          <w:tcPr>
            <w:tcW w:w="414" w:type="pct"/>
            <w:tcBorders>
              <w:top w:val="nil"/>
              <w:left w:val="nil"/>
              <w:bottom w:val="single" w:sz="4" w:space="0" w:color="auto"/>
              <w:right w:val="single" w:sz="4" w:space="0" w:color="auto"/>
            </w:tcBorders>
            <w:shd w:val="clear" w:color="000000" w:fill="FFFFFF"/>
            <w:vAlign w:val="center"/>
          </w:tcPr>
          <w:p w14:paraId="7EC76039" w14:textId="77777777" w:rsidR="004F7661" w:rsidRPr="00453CDA" w:rsidRDefault="004F7661" w:rsidP="000A73FE">
            <w:pPr>
              <w:jc w:val="center"/>
              <w:rPr>
                <w:sz w:val="20"/>
                <w:szCs w:val="20"/>
              </w:rPr>
            </w:pPr>
            <w:r w:rsidRPr="00453CDA">
              <w:rPr>
                <w:sz w:val="20"/>
                <w:szCs w:val="20"/>
              </w:rPr>
              <w:t>145000,00</w:t>
            </w:r>
          </w:p>
        </w:tc>
        <w:tc>
          <w:tcPr>
            <w:tcW w:w="354" w:type="pct"/>
            <w:tcBorders>
              <w:top w:val="nil"/>
              <w:left w:val="nil"/>
              <w:bottom w:val="single" w:sz="4" w:space="0" w:color="auto"/>
              <w:right w:val="single" w:sz="4" w:space="0" w:color="auto"/>
            </w:tcBorders>
            <w:shd w:val="clear" w:color="000000" w:fill="FFFFFF"/>
            <w:vAlign w:val="center"/>
          </w:tcPr>
          <w:p w14:paraId="41C36943"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00AA013E" w14:textId="77777777" w:rsidR="004F7661" w:rsidRPr="00453CDA" w:rsidRDefault="004F7661" w:rsidP="000A73FE">
            <w:pPr>
              <w:jc w:val="center"/>
              <w:rPr>
                <w:sz w:val="20"/>
                <w:szCs w:val="20"/>
              </w:rPr>
            </w:pPr>
            <w:r w:rsidRPr="00453CDA">
              <w:rPr>
                <w:sz w:val="20"/>
                <w:szCs w:val="20"/>
              </w:rPr>
              <w:t>145000,00</w:t>
            </w:r>
          </w:p>
        </w:tc>
        <w:tc>
          <w:tcPr>
            <w:tcW w:w="376" w:type="pct"/>
            <w:tcBorders>
              <w:top w:val="nil"/>
              <w:left w:val="nil"/>
              <w:bottom w:val="single" w:sz="4" w:space="0" w:color="auto"/>
              <w:right w:val="single" w:sz="4" w:space="0" w:color="auto"/>
            </w:tcBorders>
            <w:shd w:val="clear" w:color="000000" w:fill="FFFFFF"/>
            <w:vAlign w:val="center"/>
          </w:tcPr>
          <w:p w14:paraId="14FE4918"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7A46DF94"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0BFC2F83"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64B75E53"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69AA76A8"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4B97096F" w14:textId="77777777" w:rsidR="004F7661" w:rsidRPr="00453CDA" w:rsidRDefault="004F7661"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tcPr>
          <w:p w14:paraId="7C51D192" w14:textId="77777777" w:rsidR="004F7661" w:rsidRPr="00453CDA" w:rsidRDefault="004F7661" w:rsidP="000A73FE">
            <w:pPr>
              <w:jc w:val="center"/>
              <w:rPr>
                <w:sz w:val="20"/>
                <w:szCs w:val="20"/>
              </w:rPr>
            </w:pPr>
            <w:r w:rsidRPr="00453CDA">
              <w:rPr>
                <w:sz w:val="20"/>
                <w:szCs w:val="20"/>
              </w:rPr>
              <w:t>0,00</w:t>
            </w:r>
          </w:p>
        </w:tc>
      </w:tr>
      <w:tr w:rsidR="004A669A" w:rsidRPr="00453CDA" w14:paraId="01A77348" w14:textId="77777777" w:rsidTr="000A73FE">
        <w:trPr>
          <w:trHeight w:val="20"/>
        </w:trPr>
        <w:tc>
          <w:tcPr>
            <w:tcW w:w="667" w:type="pct"/>
            <w:tcBorders>
              <w:top w:val="nil"/>
              <w:left w:val="single" w:sz="4" w:space="0" w:color="auto"/>
              <w:bottom w:val="single" w:sz="4" w:space="0" w:color="auto"/>
              <w:right w:val="single" w:sz="4" w:space="0" w:color="auto"/>
            </w:tcBorders>
            <w:vAlign w:val="center"/>
          </w:tcPr>
          <w:p w14:paraId="1433CEFC" w14:textId="77777777" w:rsidR="004F7661" w:rsidRPr="00453CDA" w:rsidRDefault="004F7661" w:rsidP="000A73FE">
            <w:pPr>
              <w:rPr>
                <w:sz w:val="20"/>
                <w:szCs w:val="20"/>
              </w:rPr>
            </w:pPr>
          </w:p>
        </w:tc>
        <w:tc>
          <w:tcPr>
            <w:tcW w:w="624" w:type="pct"/>
            <w:tcBorders>
              <w:top w:val="nil"/>
              <w:left w:val="nil"/>
              <w:bottom w:val="single" w:sz="4" w:space="0" w:color="auto"/>
              <w:right w:val="single" w:sz="4" w:space="0" w:color="auto"/>
            </w:tcBorders>
            <w:shd w:val="clear" w:color="auto" w:fill="auto"/>
            <w:vAlign w:val="center"/>
          </w:tcPr>
          <w:p w14:paraId="22984DB3" w14:textId="77777777" w:rsidR="004F7661" w:rsidRPr="00453CDA" w:rsidRDefault="004F7661" w:rsidP="000A73FE">
            <w:pPr>
              <w:rPr>
                <w:sz w:val="20"/>
                <w:szCs w:val="20"/>
              </w:rPr>
            </w:pPr>
            <w:r w:rsidRPr="00453CDA">
              <w:rPr>
                <w:sz w:val="20"/>
                <w:szCs w:val="20"/>
              </w:rPr>
              <w:t>За счет собственных средств, в том числе:</w:t>
            </w:r>
          </w:p>
        </w:tc>
        <w:tc>
          <w:tcPr>
            <w:tcW w:w="414" w:type="pct"/>
            <w:tcBorders>
              <w:top w:val="nil"/>
              <w:left w:val="nil"/>
              <w:bottom w:val="single" w:sz="4" w:space="0" w:color="auto"/>
              <w:right w:val="single" w:sz="4" w:space="0" w:color="auto"/>
            </w:tcBorders>
            <w:shd w:val="clear" w:color="000000" w:fill="FFFFFF"/>
            <w:vAlign w:val="center"/>
          </w:tcPr>
          <w:p w14:paraId="47E98FB0" w14:textId="77777777" w:rsidR="004F7661" w:rsidRPr="00453CDA" w:rsidRDefault="004F7661" w:rsidP="000A73FE">
            <w:pPr>
              <w:jc w:val="center"/>
              <w:rPr>
                <w:sz w:val="20"/>
                <w:szCs w:val="20"/>
              </w:rPr>
            </w:pPr>
            <w:r w:rsidRPr="00453CDA">
              <w:rPr>
                <w:sz w:val="20"/>
                <w:szCs w:val="20"/>
              </w:rPr>
              <w:t>0,00</w:t>
            </w:r>
          </w:p>
        </w:tc>
        <w:tc>
          <w:tcPr>
            <w:tcW w:w="354" w:type="pct"/>
            <w:tcBorders>
              <w:top w:val="nil"/>
              <w:left w:val="nil"/>
              <w:bottom w:val="single" w:sz="4" w:space="0" w:color="auto"/>
              <w:right w:val="single" w:sz="4" w:space="0" w:color="auto"/>
            </w:tcBorders>
            <w:shd w:val="clear" w:color="000000" w:fill="FFFFFF"/>
            <w:vAlign w:val="center"/>
          </w:tcPr>
          <w:p w14:paraId="663A2D99"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60F43E8A"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15102CEC"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289805B8"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6B202F38"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4CC06D35"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0D2A5975"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2CB690C2" w14:textId="77777777" w:rsidR="004F7661" w:rsidRPr="00453CDA" w:rsidRDefault="004F7661"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tcPr>
          <w:p w14:paraId="72DC1F3E" w14:textId="77777777" w:rsidR="004F7661" w:rsidRPr="00453CDA" w:rsidRDefault="004F7661" w:rsidP="000A73FE">
            <w:pPr>
              <w:jc w:val="center"/>
              <w:rPr>
                <w:sz w:val="20"/>
                <w:szCs w:val="20"/>
              </w:rPr>
            </w:pPr>
            <w:r w:rsidRPr="00453CDA">
              <w:rPr>
                <w:sz w:val="20"/>
                <w:szCs w:val="20"/>
              </w:rPr>
              <w:t>0,00</w:t>
            </w:r>
          </w:p>
        </w:tc>
      </w:tr>
      <w:tr w:rsidR="004A669A" w:rsidRPr="00453CDA" w14:paraId="6CA52348" w14:textId="77777777" w:rsidTr="000A73FE">
        <w:trPr>
          <w:trHeight w:val="20"/>
        </w:trPr>
        <w:tc>
          <w:tcPr>
            <w:tcW w:w="667" w:type="pct"/>
            <w:tcBorders>
              <w:top w:val="nil"/>
              <w:left w:val="single" w:sz="4" w:space="0" w:color="auto"/>
              <w:bottom w:val="single" w:sz="4" w:space="0" w:color="auto"/>
              <w:right w:val="single" w:sz="4" w:space="0" w:color="auto"/>
            </w:tcBorders>
            <w:vAlign w:val="center"/>
          </w:tcPr>
          <w:p w14:paraId="0FFE380C" w14:textId="77777777" w:rsidR="004F7661" w:rsidRPr="00453CDA" w:rsidRDefault="004F7661" w:rsidP="000A73FE">
            <w:pPr>
              <w:rPr>
                <w:sz w:val="20"/>
                <w:szCs w:val="20"/>
              </w:rPr>
            </w:pPr>
          </w:p>
        </w:tc>
        <w:tc>
          <w:tcPr>
            <w:tcW w:w="624" w:type="pct"/>
            <w:tcBorders>
              <w:top w:val="nil"/>
              <w:left w:val="nil"/>
              <w:bottom w:val="single" w:sz="4" w:space="0" w:color="auto"/>
              <w:right w:val="single" w:sz="4" w:space="0" w:color="auto"/>
            </w:tcBorders>
            <w:shd w:val="clear" w:color="auto" w:fill="auto"/>
            <w:vAlign w:val="center"/>
          </w:tcPr>
          <w:p w14:paraId="26B8E241" w14:textId="77777777" w:rsidR="004F7661" w:rsidRPr="00453CDA" w:rsidRDefault="004F7661" w:rsidP="000A73FE">
            <w:pPr>
              <w:rPr>
                <w:sz w:val="20"/>
                <w:szCs w:val="20"/>
              </w:rPr>
            </w:pPr>
            <w:r w:rsidRPr="00453CDA">
              <w:rPr>
                <w:sz w:val="20"/>
                <w:szCs w:val="20"/>
              </w:rPr>
              <w:t>Амортизационные отчисления, прибыль, привлеченные средства</w:t>
            </w:r>
          </w:p>
        </w:tc>
        <w:tc>
          <w:tcPr>
            <w:tcW w:w="414" w:type="pct"/>
            <w:tcBorders>
              <w:top w:val="nil"/>
              <w:left w:val="nil"/>
              <w:bottom w:val="single" w:sz="4" w:space="0" w:color="auto"/>
              <w:right w:val="single" w:sz="4" w:space="0" w:color="auto"/>
            </w:tcBorders>
            <w:shd w:val="clear" w:color="000000" w:fill="FFFFFF"/>
            <w:vAlign w:val="center"/>
          </w:tcPr>
          <w:p w14:paraId="1DCC97F1" w14:textId="77777777" w:rsidR="004F7661" w:rsidRPr="00453CDA" w:rsidRDefault="004F7661" w:rsidP="000A73FE">
            <w:pPr>
              <w:jc w:val="center"/>
              <w:rPr>
                <w:sz w:val="20"/>
                <w:szCs w:val="20"/>
              </w:rPr>
            </w:pPr>
            <w:r w:rsidRPr="00453CDA">
              <w:rPr>
                <w:sz w:val="20"/>
                <w:szCs w:val="20"/>
              </w:rPr>
              <w:t>0,00</w:t>
            </w:r>
          </w:p>
        </w:tc>
        <w:tc>
          <w:tcPr>
            <w:tcW w:w="354" w:type="pct"/>
            <w:tcBorders>
              <w:top w:val="nil"/>
              <w:left w:val="nil"/>
              <w:bottom w:val="single" w:sz="4" w:space="0" w:color="auto"/>
              <w:right w:val="single" w:sz="4" w:space="0" w:color="auto"/>
            </w:tcBorders>
            <w:shd w:val="clear" w:color="000000" w:fill="FFFFFF"/>
            <w:vAlign w:val="center"/>
          </w:tcPr>
          <w:p w14:paraId="4CEDBCD9"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5772AD2E"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656AA5DC"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4769D531"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4224A4B3"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12CF3016"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3174734A"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5B77B9AB" w14:textId="77777777" w:rsidR="004F7661" w:rsidRPr="00453CDA" w:rsidRDefault="004F7661"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tcPr>
          <w:p w14:paraId="1B1AC285" w14:textId="77777777" w:rsidR="004F7661" w:rsidRPr="00453CDA" w:rsidRDefault="004F7661" w:rsidP="000A73FE">
            <w:pPr>
              <w:jc w:val="center"/>
              <w:rPr>
                <w:sz w:val="20"/>
                <w:szCs w:val="20"/>
              </w:rPr>
            </w:pPr>
            <w:r w:rsidRPr="00453CDA">
              <w:rPr>
                <w:sz w:val="20"/>
                <w:szCs w:val="20"/>
              </w:rPr>
              <w:t>0,00</w:t>
            </w:r>
          </w:p>
        </w:tc>
      </w:tr>
      <w:tr w:rsidR="004A669A" w:rsidRPr="00453CDA" w14:paraId="25772940" w14:textId="77777777" w:rsidTr="000A73FE">
        <w:trPr>
          <w:trHeight w:val="20"/>
        </w:trPr>
        <w:tc>
          <w:tcPr>
            <w:tcW w:w="667" w:type="pct"/>
            <w:tcBorders>
              <w:top w:val="nil"/>
              <w:left w:val="single" w:sz="4" w:space="0" w:color="auto"/>
              <w:bottom w:val="single" w:sz="4" w:space="0" w:color="auto"/>
              <w:right w:val="single" w:sz="4" w:space="0" w:color="auto"/>
            </w:tcBorders>
            <w:vAlign w:val="center"/>
          </w:tcPr>
          <w:p w14:paraId="16477F7D" w14:textId="77777777" w:rsidR="004F7661" w:rsidRPr="00453CDA" w:rsidRDefault="004F7661" w:rsidP="000A73FE">
            <w:pPr>
              <w:rPr>
                <w:sz w:val="20"/>
                <w:szCs w:val="20"/>
              </w:rPr>
            </w:pPr>
          </w:p>
        </w:tc>
        <w:tc>
          <w:tcPr>
            <w:tcW w:w="624" w:type="pct"/>
            <w:tcBorders>
              <w:top w:val="nil"/>
              <w:left w:val="nil"/>
              <w:bottom w:val="single" w:sz="4" w:space="0" w:color="auto"/>
              <w:right w:val="single" w:sz="4" w:space="0" w:color="auto"/>
            </w:tcBorders>
            <w:shd w:val="clear" w:color="auto" w:fill="auto"/>
            <w:vAlign w:val="center"/>
          </w:tcPr>
          <w:p w14:paraId="4FF29B7A" w14:textId="77777777" w:rsidR="004F7661" w:rsidRPr="00453CDA" w:rsidRDefault="004F7661" w:rsidP="000A73FE">
            <w:pPr>
              <w:rPr>
                <w:sz w:val="20"/>
                <w:szCs w:val="20"/>
              </w:rPr>
            </w:pPr>
            <w:r w:rsidRPr="00453CDA">
              <w:rPr>
                <w:sz w:val="20"/>
                <w:szCs w:val="20"/>
              </w:rPr>
              <w:t>Привлеченные средства</w:t>
            </w:r>
          </w:p>
        </w:tc>
        <w:tc>
          <w:tcPr>
            <w:tcW w:w="414" w:type="pct"/>
            <w:tcBorders>
              <w:top w:val="nil"/>
              <w:left w:val="nil"/>
              <w:bottom w:val="single" w:sz="4" w:space="0" w:color="auto"/>
              <w:right w:val="single" w:sz="4" w:space="0" w:color="auto"/>
            </w:tcBorders>
            <w:shd w:val="clear" w:color="000000" w:fill="FFFFFF"/>
            <w:vAlign w:val="center"/>
          </w:tcPr>
          <w:p w14:paraId="29437296" w14:textId="77777777" w:rsidR="004F7661" w:rsidRPr="00453CDA" w:rsidRDefault="004F7661" w:rsidP="000A73FE">
            <w:pPr>
              <w:jc w:val="center"/>
              <w:rPr>
                <w:sz w:val="20"/>
                <w:szCs w:val="20"/>
              </w:rPr>
            </w:pPr>
            <w:r w:rsidRPr="00453CDA">
              <w:rPr>
                <w:sz w:val="20"/>
                <w:szCs w:val="20"/>
              </w:rPr>
              <w:t>0,00</w:t>
            </w:r>
          </w:p>
        </w:tc>
        <w:tc>
          <w:tcPr>
            <w:tcW w:w="354" w:type="pct"/>
            <w:tcBorders>
              <w:top w:val="nil"/>
              <w:left w:val="nil"/>
              <w:bottom w:val="single" w:sz="4" w:space="0" w:color="auto"/>
              <w:right w:val="single" w:sz="4" w:space="0" w:color="auto"/>
            </w:tcBorders>
            <w:shd w:val="clear" w:color="000000" w:fill="FFFFFF"/>
            <w:vAlign w:val="center"/>
          </w:tcPr>
          <w:p w14:paraId="1B8FA11D"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702486FC"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445B6D41"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027B2C43"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4A5DAB0E"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06781215"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475A5984"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7028E508" w14:textId="77777777" w:rsidR="004F7661" w:rsidRPr="00453CDA" w:rsidRDefault="004F7661"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tcPr>
          <w:p w14:paraId="6BE75A11" w14:textId="77777777" w:rsidR="004F7661" w:rsidRPr="00453CDA" w:rsidRDefault="004F7661" w:rsidP="000A73FE">
            <w:pPr>
              <w:jc w:val="center"/>
              <w:rPr>
                <w:sz w:val="20"/>
                <w:szCs w:val="20"/>
              </w:rPr>
            </w:pPr>
            <w:r w:rsidRPr="00453CDA">
              <w:rPr>
                <w:sz w:val="20"/>
                <w:szCs w:val="20"/>
              </w:rPr>
              <w:t>0,00</w:t>
            </w:r>
          </w:p>
        </w:tc>
      </w:tr>
      <w:tr w:rsidR="004A669A" w:rsidRPr="00453CDA" w14:paraId="0A825F97" w14:textId="77777777" w:rsidTr="000A73FE">
        <w:trPr>
          <w:trHeight w:val="20"/>
        </w:trPr>
        <w:tc>
          <w:tcPr>
            <w:tcW w:w="667" w:type="pct"/>
            <w:tcBorders>
              <w:top w:val="nil"/>
              <w:left w:val="single" w:sz="4" w:space="0" w:color="auto"/>
              <w:bottom w:val="single" w:sz="4" w:space="0" w:color="auto"/>
              <w:right w:val="single" w:sz="4" w:space="0" w:color="auto"/>
            </w:tcBorders>
            <w:vAlign w:val="center"/>
          </w:tcPr>
          <w:p w14:paraId="67764574" w14:textId="77777777" w:rsidR="004F7661" w:rsidRPr="00453CDA" w:rsidRDefault="004F7661" w:rsidP="000A73FE">
            <w:pPr>
              <w:rPr>
                <w:sz w:val="20"/>
                <w:szCs w:val="20"/>
              </w:rPr>
            </w:pPr>
          </w:p>
        </w:tc>
        <w:tc>
          <w:tcPr>
            <w:tcW w:w="624" w:type="pct"/>
            <w:tcBorders>
              <w:top w:val="nil"/>
              <w:left w:val="nil"/>
              <w:bottom w:val="single" w:sz="4" w:space="0" w:color="auto"/>
              <w:right w:val="single" w:sz="4" w:space="0" w:color="auto"/>
            </w:tcBorders>
            <w:shd w:val="clear" w:color="auto" w:fill="auto"/>
            <w:vAlign w:val="center"/>
          </w:tcPr>
          <w:p w14:paraId="3F535EBD" w14:textId="77777777" w:rsidR="004F7661" w:rsidRPr="00453CDA" w:rsidRDefault="004F7661" w:rsidP="000A73FE">
            <w:pPr>
              <w:rPr>
                <w:sz w:val="20"/>
                <w:szCs w:val="20"/>
              </w:rPr>
            </w:pPr>
            <w:r w:rsidRPr="00453CDA">
              <w:rPr>
                <w:sz w:val="20"/>
                <w:szCs w:val="20"/>
              </w:rPr>
              <w:t>Бюджетные средства</w:t>
            </w:r>
          </w:p>
        </w:tc>
        <w:tc>
          <w:tcPr>
            <w:tcW w:w="414" w:type="pct"/>
            <w:tcBorders>
              <w:top w:val="nil"/>
              <w:left w:val="nil"/>
              <w:bottom w:val="single" w:sz="4" w:space="0" w:color="auto"/>
              <w:right w:val="single" w:sz="4" w:space="0" w:color="auto"/>
            </w:tcBorders>
            <w:shd w:val="clear" w:color="000000" w:fill="FFFFFF"/>
            <w:vAlign w:val="center"/>
          </w:tcPr>
          <w:p w14:paraId="7C664C34" w14:textId="77777777" w:rsidR="004F7661" w:rsidRPr="00453CDA" w:rsidRDefault="004F7661" w:rsidP="000A73FE">
            <w:pPr>
              <w:jc w:val="center"/>
              <w:rPr>
                <w:sz w:val="20"/>
                <w:szCs w:val="20"/>
              </w:rPr>
            </w:pPr>
            <w:r w:rsidRPr="00453CDA">
              <w:rPr>
                <w:sz w:val="20"/>
                <w:szCs w:val="20"/>
              </w:rPr>
              <w:t>145000,00</w:t>
            </w:r>
          </w:p>
        </w:tc>
        <w:tc>
          <w:tcPr>
            <w:tcW w:w="354" w:type="pct"/>
            <w:tcBorders>
              <w:top w:val="nil"/>
              <w:left w:val="nil"/>
              <w:bottom w:val="single" w:sz="4" w:space="0" w:color="auto"/>
              <w:right w:val="single" w:sz="4" w:space="0" w:color="auto"/>
            </w:tcBorders>
            <w:shd w:val="clear" w:color="000000" w:fill="FFFFFF"/>
            <w:vAlign w:val="center"/>
          </w:tcPr>
          <w:p w14:paraId="7B865508"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6B7914B5" w14:textId="77777777" w:rsidR="004F7661" w:rsidRPr="00453CDA" w:rsidRDefault="004F7661" w:rsidP="000A73FE">
            <w:pPr>
              <w:jc w:val="center"/>
              <w:rPr>
                <w:sz w:val="20"/>
                <w:szCs w:val="20"/>
              </w:rPr>
            </w:pPr>
            <w:r w:rsidRPr="00453CDA">
              <w:rPr>
                <w:sz w:val="20"/>
                <w:szCs w:val="20"/>
              </w:rPr>
              <w:t>145000,00</w:t>
            </w:r>
          </w:p>
        </w:tc>
        <w:tc>
          <w:tcPr>
            <w:tcW w:w="376" w:type="pct"/>
            <w:tcBorders>
              <w:top w:val="nil"/>
              <w:left w:val="nil"/>
              <w:bottom w:val="single" w:sz="4" w:space="0" w:color="auto"/>
              <w:right w:val="single" w:sz="4" w:space="0" w:color="auto"/>
            </w:tcBorders>
            <w:shd w:val="clear" w:color="000000" w:fill="FFFFFF"/>
            <w:vAlign w:val="center"/>
          </w:tcPr>
          <w:p w14:paraId="1F1C46E3"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1AD831EF"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73004B87"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6D5E729A"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5B5F61D3"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7538BA6F" w14:textId="77777777" w:rsidR="004F7661" w:rsidRPr="00453CDA" w:rsidRDefault="004F7661"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tcPr>
          <w:p w14:paraId="1C552BEA" w14:textId="77777777" w:rsidR="004F7661" w:rsidRPr="00453CDA" w:rsidRDefault="004F7661" w:rsidP="000A73FE">
            <w:pPr>
              <w:jc w:val="center"/>
              <w:rPr>
                <w:sz w:val="20"/>
                <w:szCs w:val="20"/>
              </w:rPr>
            </w:pPr>
            <w:r w:rsidRPr="00453CDA">
              <w:rPr>
                <w:sz w:val="20"/>
                <w:szCs w:val="20"/>
              </w:rPr>
              <w:t>0,00</w:t>
            </w:r>
          </w:p>
        </w:tc>
      </w:tr>
      <w:tr w:rsidR="004A669A" w:rsidRPr="00453CDA" w14:paraId="339C7979" w14:textId="77777777" w:rsidTr="000A73FE">
        <w:trPr>
          <w:trHeight w:val="20"/>
        </w:trPr>
        <w:tc>
          <w:tcPr>
            <w:tcW w:w="667" w:type="pct"/>
            <w:tcBorders>
              <w:top w:val="nil"/>
              <w:left w:val="single" w:sz="4" w:space="0" w:color="auto"/>
              <w:bottom w:val="single" w:sz="4" w:space="0" w:color="auto"/>
              <w:right w:val="single" w:sz="4" w:space="0" w:color="auto"/>
            </w:tcBorders>
            <w:vAlign w:val="center"/>
          </w:tcPr>
          <w:p w14:paraId="4699E472" w14:textId="77777777" w:rsidR="004F7661" w:rsidRPr="00453CDA" w:rsidRDefault="004F7661" w:rsidP="000A73FE">
            <w:pPr>
              <w:rPr>
                <w:sz w:val="20"/>
                <w:szCs w:val="20"/>
              </w:rPr>
            </w:pPr>
            <w:r w:rsidRPr="00453CDA">
              <w:rPr>
                <w:sz w:val="20"/>
                <w:szCs w:val="20"/>
              </w:rPr>
              <w:t>001.01.01.005</w:t>
            </w:r>
          </w:p>
        </w:tc>
        <w:tc>
          <w:tcPr>
            <w:tcW w:w="624" w:type="pct"/>
            <w:tcBorders>
              <w:top w:val="nil"/>
              <w:left w:val="nil"/>
              <w:bottom w:val="single" w:sz="4" w:space="0" w:color="auto"/>
              <w:right w:val="single" w:sz="4" w:space="0" w:color="auto"/>
            </w:tcBorders>
            <w:shd w:val="clear" w:color="auto" w:fill="auto"/>
            <w:vAlign w:val="center"/>
          </w:tcPr>
          <w:p w14:paraId="18DDB2EC" w14:textId="77777777" w:rsidR="004F7661" w:rsidRPr="00453CDA" w:rsidRDefault="004F7661" w:rsidP="000A73FE">
            <w:pPr>
              <w:rPr>
                <w:sz w:val="20"/>
                <w:szCs w:val="20"/>
              </w:rPr>
            </w:pPr>
            <w:r w:rsidRPr="00453CDA">
              <w:rPr>
                <w:sz w:val="20"/>
                <w:szCs w:val="20"/>
              </w:rPr>
              <w:t>Строительство газовой котельной в г. Переславль-Залесский, МКД ул.Менделеева, мощностью 1,1 МВт; КН ЗУ 76:18:010000:255</w:t>
            </w:r>
          </w:p>
        </w:tc>
        <w:tc>
          <w:tcPr>
            <w:tcW w:w="414" w:type="pct"/>
            <w:tcBorders>
              <w:top w:val="nil"/>
              <w:left w:val="nil"/>
              <w:bottom w:val="single" w:sz="4" w:space="0" w:color="auto"/>
              <w:right w:val="single" w:sz="4" w:space="0" w:color="auto"/>
            </w:tcBorders>
            <w:shd w:val="clear" w:color="000000" w:fill="FFFFFF"/>
            <w:vAlign w:val="center"/>
          </w:tcPr>
          <w:p w14:paraId="0C25C27B" w14:textId="77777777" w:rsidR="004F7661" w:rsidRPr="00453CDA" w:rsidRDefault="004F7661" w:rsidP="000A73FE">
            <w:pPr>
              <w:jc w:val="center"/>
              <w:rPr>
                <w:sz w:val="20"/>
                <w:szCs w:val="20"/>
              </w:rPr>
            </w:pPr>
            <w:r w:rsidRPr="00453CDA">
              <w:rPr>
                <w:sz w:val="20"/>
                <w:szCs w:val="20"/>
              </w:rPr>
              <w:t>26600,00</w:t>
            </w:r>
          </w:p>
        </w:tc>
        <w:tc>
          <w:tcPr>
            <w:tcW w:w="354" w:type="pct"/>
            <w:tcBorders>
              <w:top w:val="nil"/>
              <w:left w:val="nil"/>
              <w:bottom w:val="single" w:sz="4" w:space="0" w:color="auto"/>
              <w:right w:val="single" w:sz="4" w:space="0" w:color="auto"/>
            </w:tcBorders>
            <w:shd w:val="clear" w:color="000000" w:fill="FFFFFF"/>
            <w:vAlign w:val="center"/>
          </w:tcPr>
          <w:p w14:paraId="1FA2ABBF"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3EA387AB" w14:textId="77777777" w:rsidR="004F7661" w:rsidRPr="00453CDA" w:rsidRDefault="004F7661" w:rsidP="000A73FE">
            <w:pPr>
              <w:jc w:val="center"/>
              <w:rPr>
                <w:sz w:val="20"/>
                <w:szCs w:val="20"/>
              </w:rPr>
            </w:pPr>
            <w:r w:rsidRPr="00453CDA">
              <w:rPr>
                <w:sz w:val="20"/>
                <w:szCs w:val="20"/>
              </w:rPr>
              <w:t>26600,00</w:t>
            </w:r>
          </w:p>
        </w:tc>
        <w:tc>
          <w:tcPr>
            <w:tcW w:w="376" w:type="pct"/>
            <w:tcBorders>
              <w:top w:val="nil"/>
              <w:left w:val="nil"/>
              <w:bottom w:val="single" w:sz="4" w:space="0" w:color="auto"/>
              <w:right w:val="single" w:sz="4" w:space="0" w:color="auto"/>
            </w:tcBorders>
            <w:shd w:val="clear" w:color="000000" w:fill="FFFFFF"/>
            <w:vAlign w:val="center"/>
          </w:tcPr>
          <w:p w14:paraId="22987753"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4E267A93"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353947EC"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7188FF80"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2FBEB861"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42B423DA" w14:textId="77777777" w:rsidR="004F7661" w:rsidRPr="00453CDA" w:rsidRDefault="004F7661"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tcPr>
          <w:p w14:paraId="13D02808" w14:textId="77777777" w:rsidR="004F7661" w:rsidRPr="00453CDA" w:rsidRDefault="004F7661" w:rsidP="000A73FE">
            <w:pPr>
              <w:jc w:val="center"/>
              <w:rPr>
                <w:sz w:val="20"/>
                <w:szCs w:val="20"/>
              </w:rPr>
            </w:pPr>
            <w:r w:rsidRPr="00453CDA">
              <w:rPr>
                <w:sz w:val="20"/>
                <w:szCs w:val="20"/>
              </w:rPr>
              <w:t>0,00</w:t>
            </w:r>
          </w:p>
        </w:tc>
      </w:tr>
      <w:tr w:rsidR="004A669A" w:rsidRPr="00453CDA" w14:paraId="27A42807" w14:textId="77777777" w:rsidTr="000A73FE">
        <w:trPr>
          <w:trHeight w:val="20"/>
        </w:trPr>
        <w:tc>
          <w:tcPr>
            <w:tcW w:w="667" w:type="pct"/>
            <w:tcBorders>
              <w:top w:val="nil"/>
              <w:left w:val="single" w:sz="4" w:space="0" w:color="auto"/>
              <w:bottom w:val="single" w:sz="4" w:space="0" w:color="auto"/>
              <w:right w:val="single" w:sz="4" w:space="0" w:color="auto"/>
            </w:tcBorders>
            <w:vAlign w:val="center"/>
          </w:tcPr>
          <w:p w14:paraId="14ECE423" w14:textId="77777777" w:rsidR="004F7661" w:rsidRPr="00453CDA" w:rsidRDefault="004F7661" w:rsidP="000A73FE">
            <w:pPr>
              <w:rPr>
                <w:sz w:val="20"/>
                <w:szCs w:val="20"/>
              </w:rPr>
            </w:pPr>
          </w:p>
        </w:tc>
        <w:tc>
          <w:tcPr>
            <w:tcW w:w="624" w:type="pct"/>
            <w:tcBorders>
              <w:top w:val="nil"/>
              <w:left w:val="nil"/>
              <w:bottom w:val="single" w:sz="4" w:space="0" w:color="auto"/>
              <w:right w:val="single" w:sz="4" w:space="0" w:color="auto"/>
            </w:tcBorders>
            <w:shd w:val="clear" w:color="auto" w:fill="auto"/>
            <w:vAlign w:val="center"/>
          </w:tcPr>
          <w:p w14:paraId="5EF8C9A3" w14:textId="77777777" w:rsidR="004F7661" w:rsidRPr="00453CDA" w:rsidRDefault="004F7661" w:rsidP="000A73FE">
            <w:pPr>
              <w:rPr>
                <w:sz w:val="20"/>
                <w:szCs w:val="20"/>
              </w:rPr>
            </w:pPr>
            <w:r w:rsidRPr="00453CDA">
              <w:rPr>
                <w:sz w:val="20"/>
                <w:szCs w:val="20"/>
              </w:rPr>
              <w:t>За счет собственных средств, в том числе:</w:t>
            </w:r>
          </w:p>
        </w:tc>
        <w:tc>
          <w:tcPr>
            <w:tcW w:w="414" w:type="pct"/>
            <w:tcBorders>
              <w:top w:val="nil"/>
              <w:left w:val="nil"/>
              <w:bottom w:val="single" w:sz="4" w:space="0" w:color="auto"/>
              <w:right w:val="single" w:sz="4" w:space="0" w:color="auto"/>
            </w:tcBorders>
            <w:shd w:val="clear" w:color="000000" w:fill="FFFFFF"/>
            <w:vAlign w:val="center"/>
          </w:tcPr>
          <w:p w14:paraId="095C5187" w14:textId="77777777" w:rsidR="004F7661" w:rsidRPr="00453CDA" w:rsidRDefault="004F7661" w:rsidP="000A73FE">
            <w:pPr>
              <w:jc w:val="center"/>
              <w:rPr>
                <w:sz w:val="20"/>
                <w:szCs w:val="20"/>
              </w:rPr>
            </w:pPr>
            <w:r w:rsidRPr="00453CDA">
              <w:rPr>
                <w:sz w:val="20"/>
                <w:szCs w:val="20"/>
              </w:rPr>
              <w:t>0,00</w:t>
            </w:r>
          </w:p>
        </w:tc>
        <w:tc>
          <w:tcPr>
            <w:tcW w:w="354" w:type="pct"/>
            <w:tcBorders>
              <w:top w:val="nil"/>
              <w:left w:val="nil"/>
              <w:bottom w:val="single" w:sz="4" w:space="0" w:color="auto"/>
              <w:right w:val="single" w:sz="4" w:space="0" w:color="auto"/>
            </w:tcBorders>
            <w:shd w:val="clear" w:color="000000" w:fill="FFFFFF"/>
            <w:vAlign w:val="center"/>
          </w:tcPr>
          <w:p w14:paraId="35B05D51"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49F8CBE2"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68B286AC"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23E57211"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3455BA23"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57D2A0E3"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46730BF1"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469DF078" w14:textId="77777777" w:rsidR="004F7661" w:rsidRPr="00453CDA" w:rsidRDefault="004F7661"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tcPr>
          <w:p w14:paraId="341F1638" w14:textId="77777777" w:rsidR="004F7661" w:rsidRPr="00453CDA" w:rsidRDefault="004F7661" w:rsidP="000A73FE">
            <w:pPr>
              <w:jc w:val="center"/>
              <w:rPr>
                <w:sz w:val="20"/>
                <w:szCs w:val="20"/>
              </w:rPr>
            </w:pPr>
            <w:r w:rsidRPr="00453CDA">
              <w:rPr>
                <w:sz w:val="20"/>
                <w:szCs w:val="20"/>
              </w:rPr>
              <w:t>0,00</w:t>
            </w:r>
          </w:p>
        </w:tc>
      </w:tr>
      <w:tr w:rsidR="004A669A" w:rsidRPr="00453CDA" w14:paraId="61ABD061" w14:textId="77777777" w:rsidTr="000A73FE">
        <w:trPr>
          <w:trHeight w:val="20"/>
        </w:trPr>
        <w:tc>
          <w:tcPr>
            <w:tcW w:w="667" w:type="pct"/>
            <w:tcBorders>
              <w:top w:val="nil"/>
              <w:left w:val="single" w:sz="4" w:space="0" w:color="auto"/>
              <w:bottom w:val="single" w:sz="4" w:space="0" w:color="auto"/>
              <w:right w:val="single" w:sz="4" w:space="0" w:color="auto"/>
            </w:tcBorders>
            <w:vAlign w:val="center"/>
          </w:tcPr>
          <w:p w14:paraId="5FA06B88" w14:textId="77777777" w:rsidR="004F7661" w:rsidRPr="00453CDA" w:rsidRDefault="004F7661" w:rsidP="000A73FE">
            <w:pPr>
              <w:rPr>
                <w:sz w:val="20"/>
                <w:szCs w:val="20"/>
              </w:rPr>
            </w:pPr>
          </w:p>
        </w:tc>
        <w:tc>
          <w:tcPr>
            <w:tcW w:w="624" w:type="pct"/>
            <w:tcBorders>
              <w:top w:val="nil"/>
              <w:left w:val="nil"/>
              <w:bottom w:val="single" w:sz="4" w:space="0" w:color="auto"/>
              <w:right w:val="single" w:sz="4" w:space="0" w:color="auto"/>
            </w:tcBorders>
            <w:shd w:val="clear" w:color="auto" w:fill="auto"/>
            <w:vAlign w:val="center"/>
          </w:tcPr>
          <w:p w14:paraId="284A3C31" w14:textId="77777777" w:rsidR="004F7661" w:rsidRPr="00453CDA" w:rsidRDefault="004F7661" w:rsidP="000A73FE">
            <w:pPr>
              <w:rPr>
                <w:sz w:val="20"/>
                <w:szCs w:val="20"/>
              </w:rPr>
            </w:pPr>
            <w:r w:rsidRPr="00453CDA">
              <w:rPr>
                <w:sz w:val="20"/>
                <w:szCs w:val="20"/>
              </w:rPr>
              <w:t>Амортизационные отчисления, прибыль, привлеченные средства</w:t>
            </w:r>
          </w:p>
        </w:tc>
        <w:tc>
          <w:tcPr>
            <w:tcW w:w="414" w:type="pct"/>
            <w:tcBorders>
              <w:top w:val="nil"/>
              <w:left w:val="nil"/>
              <w:bottom w:val="single" w:sz="4" w:space="0" w:color="auto"/>
              <w:right w:val="single" w:sz="4" w:space="0" w:color="auto"/>
            </w:tcBorders>
            <w:shd w:val="clear" w:color="000000" w:fill="FFFFFF"/>
            <w:vAlign w:val="center"/>
          </w:tcPr>
          <w:p w14:paraId="42F3D9F9" w14:textId="77777777" w:rsidR="004F7661" w:rsidRPr="00453CDA" w:rsidRDefault="004F7661" w:rsidP="000A73FE">
            <w:pPr>
              <w:jc w:val="center"/>
              <w:rPr>
                <w:sz w:val="20"/>
                <w:szCs w:val="20"/>
              </w:rPr>
            </w:pPr>
            <w:r w:rsidRPr="00453CDA">
              <w:rPr>
                <w:sz w:val="20"/>
                <w:szCs w:val="20"/>
              </w:rPr>
              <w:t>0,00</w:t>
            </w:r>
          </w:p>
        </w:tc>
        <w:tc>
          <w:tcPr>
            <w:tcW w:w="354" w:type="pct"/>
            <w:tcBorders>
              <w:top w:val="nil"/>
              <w:left w:val="nil"/>
              <w:bottom w:val="single" w:sz="4" w:space="0" w:color="auto"/>
              <w:right w:val="single" w:sz="4" w:space="0" w:color="auto"/>
            </w:tcBorders>
            <w:shd w:val="clear" w:color="000000" w:fill="FFFFFF"/>
            <w:vAlign w:val="center"/>
          </w:tcPr>
          <w:p w14:paraId="1FFE0BD0"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7017E2AE"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5F602F49"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0802E9F3"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72D5CE5D"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0F5AC3BE"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2814108A"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24CB40AC" w14:textId="77777777" w:rsidR="004F7661" w:rsidRPr="00453CDA" w:rsidRDefault="004F7661"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tcPr>
          <w:p w14:paraId="247CC55A" w14:textId="77777777" w:rsidR="004F7661" w:rsidRPr="00453CDA" w:rsidRDefault="004F7661" w:rsidP="000A73FE">
            <w:pPr>
              <w:jc w:val="center"/>
              <w:rPr>
                <w:sz w:val="20"/>
                <w:szCs w:val="20"/>
              </w:rPr>
            </w:pPr>
            <w:r w:rsidRPr="00453CDA">
              <w:rPr>
                <w:sz w:val="20"/>
                <w:szCs w:val="20"/>
              </w:rPr>
              <w:t>0,00</w:t>
            </w:r>
          </w:p>
        </w:tc>
      </w:tr>
      <w:tr w:rsidR="004A669A" w:rsidRPr="00453CDA" w14:paraId="37724666" w14:textId="77777777" w:rsidTr="000A73FE">
        <w:trPr>
          <w:trHeight w:val="20"/>
        </w:trPr>
        <w:tc>
          <w:tcPr>
            <w:tcW w:w="667" w:type="pct"/>
            <w:tcBorders>
              <w:top w:val="nil"/>
              <w:left w:val="single" w:sz="4" w:space="0" w:color="auto"/>
              <w:bottom w:val="single" w:sz="4" w:space="0" w:color="auto"/>
              <w:right w:val="single" w:sz="4" w:space="0" w:color="auto"/>
            </w:tcBorders>
            <w:vAlign w:val="center"/>
          </w:tcPr>
          <w:p w14:paraId="17660C68" w14:textId="77777777" w:rsidR="004F7661" w:rsidRPr="00453CDA" w:rsidRDefault="004F7661" w:rsidP="000A73FE">
            <w:pPr>
              <w:rPr>
                <w:sz w:val="20"/>
                <w:szCs w:val="20"/>
              </w:rPr>
            </w:pPr>
          </w:p>
        </w:tc>
        <w:tc>
          <w:tcPr>
            <w:tcW w:w="624" w:type="pct"/>
            <w:tcBorders>
              <w:top w:val="nil"/>
              <w:left w:val="nil"/>
              <w:bottom w:val="single" w:sz="4" w:space="0" w:color="auto"/>
              <w:right w:val="single" w:sz="4" w:space="0" w:color="auto"/>
            </w:tcBorders>
            <w:shd w:val="clear" w:color="auto" w:fill="auto"/>
            <w:vAlign w:val="center"/>
          </w:tcPr>
          <w:p w14:paraId="40F6AC3A" w14:textId="77777777" w:rsidR="004F7661" w:rsidRPr="00453CDA" w:rsidRDefault="004F7661" w:rsidP="000A73FE">
            <w:pPr>
              <w:rPr>
                <w:sz w:val="20"/>
                <w:szCs w:val="20"/>
              </w:rPr>
            </w:pPr>
            <w:r w:rsidRPr="00453CDA">
              <w:rPr>
                <w:sz w:val="20"/>
                <w:szCs w:val="20"/>
              </w:rPr>
              <w:t>Привлеченные средства</w:t>
            </w:r>
          </w:p>
        </w:tc>
        <w:tc>
          <w:tcPr>
            <w:tcW w:w="414" w:type="pct"/>
            <w:tcBorders>
              <w:top w:val="nil"/>
              <w:left w:val="nil"/>
              <w:bottom w:val="single" w:sz="4" w:space="0" w:color="auto"/>
              <w:right w:val="single" w:sz="4" w:space="0" w:color="auto"/>
            </w:tcBorders>
            <w:shd w:val="clear" w:color="000000" w:fill="FFFFFF"/>
            <w:vAlign w:val="center"/>
          </w:tcPr>
          <w:p w14:paraId="5239FA9F" w14:textId="77777777" w:rsidR="004F7661" w:rsidRPr="00453CDA" w:rsidRDefault="004F7661" w:rsidP="000A73FE">
            <w:pPr>
              <w:jc w:val="center"/>
              <w:rPr>
                <w:sz w:val="20"/>
                <w:szCs w:val="20"/>
              </w:rPr>
            </w:pPr>
            <w:r w:rsidRPr="00453CDA">
              <w:rPr>
                <w:sz w:val="20"/>
                <w:szCs w:val="20"/>
              </w:rPr>
              <w:t>0,00</w:t>
            </w:r>
          </w:p>
        </w:tc>
        <w:tc>
          <w:tcPr>
            <w:tcW w:w="354" w:type="pct"/>
            <w:tcBorders>
              <w:top w:val="nil"/>
              <w:left w:val="nil"/>
              <w:bottom w:val="single" w:sz="4" w:space="0" w:color="auto"/>
              <w:right w:val="single" w:sz="4" w:space="0" w:color="auto"/>
            </w:tcBorders>
            <w:shd w:val="clear" w:color="000000" w:fill="FFFFFF"/>
            <w:vAlign w:val="center"/>
          </w:tcPr>
          <w:p w14:paraId="15507F87"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4C3928BF"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47DD04E6"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0511B969"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14029A0F"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42DCEBAB"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3049DE22"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1CDB7E1E" w14:textId="77777777" w:rsidR="004F7661" w:rsidRPr="00453CDA" w:rsidRDefault="004F7661"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tcPr>
          <w:p w14:paraId="2B820E7B" w14:textId="77777777" w:rsidR="004F7661" w:rsidRPr="00453CDA" w:rsidRDefault="004F7661" w:rsidP="000A73FE">
            <w:pPr>
              <w:jc w:val="center"/>
              <w:rPr>
                <w:sz w:val="20"/>
                <w:szCs w:val="20"/>
              </w:rPr>
            </w:pPr>
            <w:r w:rsidRPr="00453CDA">
              <w:rPr>
                <w:sz w:val="20"/>
                <w:szCs w:val="20"/>
              </w:rPr>
              <w:t>0,00</w:t>
            </w:r>
          </w:p>
        </w:tc>
      </w:tr>
      <w:tr w:rsidR="004A669A" w:rsidRPr="00453CDA" w14:paraId="471B9A7A" w14:textId="77777777" w:rsidTr="000A73FE">
        <w:trPr>
          <w:trHeight w:val="20"/>
        </w:trPr>
        <w:tc>
          <w:tcPr>
            <w:tcW w:w="667" w:type="pct"/>
            <w:tcBorders>
              <w:top w:val="nil"/>
              <w:left w:val="single" w:sz="4" w:space="0" w:color="auto"/>
              <w:bottom w:val="single" w:sz="4" w:space="0" w:color="auto"/>
              <w:right w:val="single" w:sz="4" w:space="0" w:color="auto"/>
            </w:tcBorders>
            <w:vAlign w:val="center"/>
          </w:tcPr>
          <w:p w14:paraId="360375FF" w14:textId="77777777" w:rsidR="004F7661" w:rsidRPr="00453CDA" w:rsidRDefault="004F7661" w:rsidP="000A73FE">
            <w:pPr>
              <w:rPr>
                <w:sz w:val="20"/>
                <w:szCs w:val="20"/>
              </w:rPr>
            </w:pPr>
          </w:p>
        </w:tc>
        <w:tc>
          <w:tcPr>
            <w:tcW w:w="624" w:type="pct"/>
            <w:tcBorders>
              <w:top w:val="nil"/>
              <w:left w:val="nil"/>
              <w:bottom w:val="single" w:sz="4" w:space="0" w:color="auto"/>
              <w:right w:val="single" w:sz="4" w:space="0" w:color="auto"/>
            </w:tcBorders>
            <w:shd w:val="clear" w:color="auto" w:fill="auto"/>
            <w:vAlign w:val="center"/>
          </w:tcPr>
          <w:p w14:paraId="3DD2814B" w14:textId="77777777" w:rsidR="004F7661" w:rsidRPr="00453CDA" w:rsidRDefault="004F7661" w:rsidP="000A73FE">
            <w:pPr>
              <w:rPr>
                <w:sz w:val="20"/>
                <w:szCs w:val="20"/>
              </w:rPr>
            </w:pPr>
            <w:r w:rsidRPr="00453CDA">
              <w:rPr>
                <w:sz w:val="20"/>
                <w:szCs w:val="20"/>
              </w:rPr>
              <w:t>Бюджетные средства</w:t>
            </w:r>
          </w:p>
        </w:tc>
        <w:tc>
          <w:tcPr>
            <w:tcW w:w="414" w:type="pct"/>
            <w:tcBorders>
              <w:top w:val="nil"/>
              <w:left w:val="nil"/>
              <w:bottom w:val="single" w:sz="4" w:space="0" w:color="auto"/>
              <w:right w:val="single" w:sz="4" w:space="0" w:color="auto"/>
            </w:tcBorders>
            <w:shd w:val="clear" w:color="000000" w:fill="FFFFFF"/>
            <w:vAlign w:val="center"/>
          </w:tcPr>
          <w:p w14:paraId="4FB6E2ED" w14:textId="77777777" w:rsidR="004F7661" w:rsidRPr="00453CDA" w:rsidRDefault="004F7661" w:rsidP="000A73FE">
            <w:pPr>
              <w:jc w:val="center"/>
              <w:rPr>
                <w:sz w:val="20"/>
                <w:szCs w:val="20"/>
              </w:rPr>
            </w:pPr>
            <w:r w:rsidRPr="00453CDA">
              <w:rPr>
                <w:sz w:val="20"/>
                <w:szCs w:val="20"/>
              </w:rPr>
              <w:t>26600,00</w:t>
            </w:r>
          </w:p>
        </w:tc>
        <w:tc>
          <w:tcPr>
            <w:tcW w:w="354" w:type="pct"/>
            <w:tcBorders>
              <w:top w:val="nil"/>
              <w:left w:val="nil"/>
              <w:bottom w:val="single" w:sz="4" w:space="0" w:color="auto"/>
              <w:right w:val="single" w:sz="4" w:space="0" w:color="auto"/>
            </w:tcBorders>
            <w:shd w:val="clear" w:color="000000" w:fill="FFFFFF"/>
            <w:vAlign w:val="center"/>
          </w:tcPr>
          <w:p w14:paraId="362C7F48"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641BB72F" w14:textId="77777777" w:rsidR="004F7661" w:rsidRPr="00453CDA" w:rsidRDefault="004F7661" w:rsidP="000A73FE">
            <w:pPr>
              <w:jc w:val="center"/>
              <w:rPr>
                <w:sz w:val="20"/>
                <w:szCs w:val="20"/>
              </w:rPr>
            </w:pPr>
            <w:r w:rsidRPr="00453CDA">
              <w:rPr>
                <w:sz w:val="20"/>
                <w:szCs w:val="20"/>
              </w:rPr>
              <w:t>26600,00</w:t>
            </w:r>
          </w:p>
        </w:tc>
        <w:tc>
          <w:tcPr>
            <w:tcW w:w="376" w:type="pct"/>
            <w:tcBorders>
              <w:top w:val="nil"/>
              <w:left w:val="nil"/>
              <w:bottom w:val="single" w:sz="4" w:space="0" w:color="auto"/>
              <w:right w:val="single" w:sz="4" w:space="0" w:color="auto"/>
            </w:tcBorders>
            <w:shd w:val="clear" w:color="000000" w:fill="FFFFFF"/>
            <w:vAlign w:val="center"/>
          </w:tcPr>
          <w:p w14:paraId="164F7199"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00C5C72A"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3E763BCC"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58E0DB06"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453F5949"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2A5112C6" w14:textId="77777777" w:rsidR="004F7661" w:rsidRPr="00453CDA" w:rsidRDefault="004F7661"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tcPr>
          <w:p w14:paraId="0349F3D3" w14:textId="77777777" w:rsidR="004F7661" w:rsidRPr="00453CDA" w:rsidRDefault="004F7661" w:rsidP="000A73FE">
            <w:pPr>
              <w:jc w:val="center"/>
              <w:rPr>
                <w:sz w:val="20"/>
                <w:szCs w:val="20"/>
              </w:rPr>
            </w:pPr>
            <w:r w:rsidRPr="00453CDA">
              <w:rPr>
                <w:sz w:val="20"/>
                <w:szCs w:val="20"/>
              </w:rPr>
              <w:t>0,00</w:t>
            </w:r>
          </w:p>
        </w:tc>
      </w:tr>
      <w:tr w:rsidR="004A669A" w:rsidRPr="00453CDA" w14:paraId="441970BE" w14:textId="77777777" w:rsidTr="000A73FE">
        <w:trPr>
          <w:trHeight w:val="20"/>
        </w:trPr>
        <w:tc>
          <w:tcPr>
            <w:tcW w:w="667" w:type="pct"/>
            <w:vMerge w:val="restart"/>
            <w:tcBorders>
              <w:top w:val="nil"/>
              <w:left w:val="single" w:sz="4" w:space="0" w:color="auto"/>
              <w:bottom w:val="single" w:sz="4" w:space="0" w:color="auto"/>
              <w:right w:val="single" w:sz="4" w:space="0" w:color="auto"/>
            </w:tcBorders>
            <w:shd w:val="clear" w:color="000000" w:fill="FFFFFF"/>
            <w:vAlign w:val="center"/>
            <w:hideMark/>
          </w:tcPr>
          <w:p w14:paraId="09021657" w14:textId="77777777" w:rsidR="004F7661" w:rsidRPr="00453CDA" w:rsidRDefault="004F7661" w:rsidP="000A73FE">
            <w:pPr>
              <w:jc w:val="center"/>
              <w:rPr>
                <w:sz w:val="20"/>
                <w:szCs w:val="20"/>
              </w:rPr>
            </w:pPr>
            <w:r w:rsidRPr="00453CDA">
              <w:rPr>
                <w:sz w:val="20"/>
                <w:szCs w:val="20"/>
              </w:rPr>
              <w:t>001.01.01.006</w:t>
            </w:r>
          </w:p>
        </w:tc>
        <w:tc>
          <w:tcPr>
            <w:tcW w:w="624" w:type="pct"/>
            <w:tcBorders>
              <w:top w:val="nil"/>
              <w:left w:val="nil"/>
              <w:bottom w:val="single" w:sz="4" w:space="0" w:color="auto"/>
              <w:right w:val="single" w:sz="4" w:space="0" w:color="auto"/>
            </w:tcBorders>
            <w:shd w:val="clear" w:color="000000" w:fill="FFFFFF"/>
            <w:vAlign w:val="center"/>
            <w:hideMark/>
          </w:tcPr>
          <w:p w14:paraId="301FADD2" w14:textId="77777777" w:rsidR="004F7661" w:rsidRPr="00453CDA" w:rsidRDefault="004F7661" w:rsidP="000A73FE">
            <w:pPr>
              <w:rPr>
                <w:sz w:val="20"/>
                <w:szCs w:val="20"/>
              </w:rPr>
            </w:pPr>
            <w:r w:rsidRPr="00453CDA">
              <w:rPr>
                <w:sz w:val="20"/>
                <w:szCs w:val="20"/>
              </w:rPr>
              <w:t>Строительство газовой котельной в г. Переславль-Залесский, мкр. Чкаловский, мощностью 21 МВт; КН ЗУ 76:18:010401:1279</w:t>
            </w:r>
          </w:p>
        </w:tc>
        <w:tc>
          <w:tcPr>
            <w:tcW w:w="414" w:type="pct"/>
            <w:tcBorders>
              <w:top w:val="nil"/>
              <w:left w:val="nil"/>
              <w:bottom w:val="single" w:sz="4" w:space="0" w:color="auto"/>
              <w:right w:val="single" w:sz="4" w:space="0" w:color="auto"/>
            </w:tcBorders>
            <w:shd w:val="clear" w:color="000000" w:fill="FFFFFF"/>
            <w:vAlign w:val="center"/>
            <w:hideMark/>
          </w:tcPr>
          <w:p w14:paraId="4A5C1D31" w14:textId="77777777" w:rsidR="004F7661" w:rsidRPr="00453CDA" w:rsidRDefault="004F7661" w:rsidP="000A73FE">
            <w:pPr>
              <w:jc w:val="center"/>
              <w:rPr>
                <w:sz w:val="20"/>
                <w:szCs w:val="20"/>
              </w:rPr>
            </w:pPr>
            <w:r w:rsidRPr="00453CDA">
              <w:rPr>
                <w:sz w:val="20"/>
                <w:szCs w:val="20"/>
              </w:rPr>
              <w:t>89963,11</w:t>
            </w:r>
          </w:p>
        </w:tc>
        <w:tc>
          <w:tcPr>
            <w:tcW w:w="354" w:type="pct"/>
            <w:tcBorders>
              <w:top w:val="nil"/>
              <w:left w:val="nil"/>
              <w:bottom w:val="single" w:sz="4" w:space="0" w:color="auto"/>
              <w:right w:val="single" w:sz="4" w:space="0" w:color="auto"/>
            </w:tcBorders>
            <w:shd w:val="clear" w:color="000000" w:fill="FFFFFF"/>
            <w:vAlign w:val="center"/>
            <w:hideMark/>
          </w:tcPr>
          <w:p w14:paraId="4AD8BAB7"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777FD71E" w14:textId="77777777" w:rsidR="004F7661" w:rsidRPr="00453CDA" w:rsidRDefault="004F7661" w:rsidP="000A73FE">
            <w:pPr>
              <w:jc w:val="center"/>
              <w:rPr>
                <w:sz w:val="20"/>
                <w:szCs w:val="20"/>
              </w:rPr>
            </w:pPr>
            <w:r w:rsidRPr="00453CDA">
              <w:rPr>
                <w:sz w:val="20"/>
                <w:szCs w:val="20"/>
              </w:rPr>
              <w:t>89963,11</w:t>
            </w:r>
          </w:p>
        </w:tc>
        <w:tc>
          <w:tcPr>
            <w:tcW w:w="376" w:type="pct"/>
            <w:tcBorders>
              <w:top w:val="nil"/>
              <w:left w:val="nil"/>
              <w:bottom w:val="single" w:sz="4" w:space="0" w:color="auto"/>
              <w:right w:val="single" w:sz="4" w:space="0" w:color="auto"/>
            </w:tcBorders>
            <w:shd w:val="clear" w:color="000000" w:fill="FFFFFF"/>
            <w:vAlign w:val="center"/>
            <w:hideMark/>
          </w:tcPr>
          <w:p w14:paraId="7E6C9587"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26B15128"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7B8341C5"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757F2563"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29CA4CDD"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50F3848A" w14:textId="77777777" w:rsidR="004F7661" w:rsidRPr="00453CDA" w:rsidRDefault="004F7661"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29307C33" w14:textId="77777777" w:rsidR="004F7661" w:rsidRPr="00453CDA" w:rsidRDefault="004F7661" w:rsidP="000A73FE">
            <w:pPr>
              <w:jc w:val="center"/>
              <w:rPr>
                <w:sz w:val="20"/>
                <w:szCs w:val="20"/>
              </w:rPr>
            </w:pPr>
            <w:r w:rsidRPr="00453CDA">
              <w:rPr>
                <w:sz w:val="20"/>
                <w:szCs w:val="20"/>
              </w:rPr>
              <w:t>0,00</w:t>
            </w:r>
          </w:p>
        </w:tc>
      </w:tr>
      <w:tr w:rsidR="004A669A" w:rsidRPr="00453CDA" w14:paraId="3E83B78F" w14:textId="77777777" w:rsidTr="000A73FE">
        <w:trPr>
          <w:trHeight w:val="20"/>
        </w:trPr>
        <w:tc>
          <w:tcPr>
            <w:tcW w:w="667" w:type="pct"/>
            <w:vMerge/>
            <w:tcBorders>
              <w:top w:val="nil"/>
              <w:left w:val="single" w:sz="4" w:space="0" w:color="auto"/>
              <w:bottom w:val="single" w:sz="4" w:space="0" w:color="auto"/>
              <w:right w:val="single" w:sz="4" w:space="0" w:color="auto"/>
            </w:tcBorders>
            <w:vAlign w:val="center"/>
            <w:hideMark/>
          </w:tcPr>
          <w:p w14:paraId="1F06F60D" w14:textId="77777777" w:rsidR="004F7661" w:rsidRPr="00453CDA" w:rsidRDefault="004F7661" w:rsidP="000A73FE">
            <w:pPr>
              <w:rPr>
                <w:sz w:val="20"/>
                <w:szCs w:val="20"/>
              </w:rPr>
            </w:pPr>
          </w:p>
        </w:tc>
        <w:tc>
          <w:tcPr>
            <w:tcW w:w="624" w:type="pct"/>
            <w:tcBorders>
              <w:top w:val="nil"/>
              <w:left w:val="nil"/>
              <w:bottom w:val="single" w:sz="4" w:space="0" w:color="auto"/>
              <w:right w:val="single" w:sz="4" w:space="0" w:color="auto"/>
            </w:tcBorders>
            <w:shd w:val="clear" w:color="auto" w:fill="auto"/>
            <w:vAlign w:val="center"/>
            <w:hideMark/>
          </w:tcPr>
          <w:p w14:paraId="691A2012" w14:textId="77777777" w:rsidR="004F7661" w:rsidRPr="00453CDA" w:rsidRDefault="004F7661" w:rsidP="000A73FE">
            <w:pPr>
              <w:rPr>
                <w:sz w:val="20"/>
                <w:szCs w:val="20"/>
              </w:rPr>
            </w:pPr>
            <w:r w:rsidRPr="00453CDA">
              <w:rPr>
                <w:sz w:val="20"/>
                <w:szCs w:val="20"/>
              </w:rPr>
              <w:t>За счет собственных средств, в том числе:</w:t>
            </w:r>
          </w:p>
        </w:tc>
        <w:tc>
          <w:tcPr>
            <w:tcW w:w="414" w:type="pct"/>
            <w:tcBorders>
              <w:top w:val="nil"/>
              <w:left w:val="nil"/>
              <w:bottom w:val="single" w:sz="4" w:space="0" w:color="auto"/>
              <w:right w:val="single" w:sz="4" w:space="0" w:color="auto"/>
            </w:tcBorders>
            <w:shd w:val="clear" w:color="000000" w:fill="FFFFFF"/>
            <w:vAlign w:val="center"/>
            <w:hideMark/>
          </w:tcPr>
          <w:p w14:paraId="2A4D3A17" w14:textId="77777777" w:rsidR="004F7661" w:rsidRPr="00453CDA" w:rsidRDefault="004F7661" w:rsidP="000A73FE">
            <w:pPr>
              <w:jc w:val="center"/>
              <w:rPr>
                <w:sz w:val="20"/>
                <w:szCs w:val="20"/>
              </w:rPr>
            </w:pPr>
            <w:r w:rsidRPr="00453CDA">
              <w:rPr>
                <w:sz w:val="20"/>
                <w:szCs w:val="20"/>
              </w:rPr>
              <w:t>0,00</w:t>
            </w:r>
          </w:p>
        </w:tc>
        <w:tc>
          <w:tcPr>
            <w:tcW w:w="354" w:type="pct"/>
            <w:tcBorders>
              <w:top w:val="nil"/>
              <w:left w:val="nil"/>
              <w:bottom w:val="single" w:sz="4" w:space="0" w:color="auto"/>
              <w:right w:val="single" w:sz="4" w:space="0" w:color="auto"/>
            </w:tcBorders>
            <w:shd w:val="clear" w:color="000000" w:fill="FFFFFF"/>
            <w:vAlign w:val="center"/>
            <w:hideMark/>
          </w:tcPr>
          <w:p w14:paraId="6FBA5F3E"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5BE4B406"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6FDB3699"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47CA856A"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3F6D1AD6"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57AB49B9"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61383112"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43BF6AD6" w14:textId="77777777" w:rsidR="004F7661" w:rsidRPr="00453CDA" w:rsidRDefault="004F7661"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217271C8" w14:textId="77777777" w:rsidR="004F7661" w:rsidRPr="00453CDA" w:rsidRDefault="004F7661" w:rsidP="000A73FE">
            <w:pPr>
              <w:jc w:val="center"/>
              <w:rPr>
                <w:sz w:val="20"/>
                <w:szCs w:val="20"/>
              </w:rPr>
            </w:pPr>
            <w:r w:rsidRPr="00453CDA">
              <w:rPr>
                <w:sz w:val="20"/>
                <w:szCs w:val="20"/>
              </w:rPr>
              <w:t>0,00</w:t>
            </w:r>
          </w:p>
        </w:tc>
      </w:tr>
      <w:tr w:rsidR="004A669A" w:rsidRPr="00453CDA" w14:paraId="14F9E1A9" w14:textId="77777777" w:rsidTr="000A73FE">
        <w:trPr>
          <w:trHeight w:val="20"/>
        </w:trPr>
        <w:tc>
          <w:tcPr>
            <w:tcW w:w="667" w:type="pct"/>
            <w:vMerge/>
            <w:tcBorders>
              <w:top w:val="nil"/>
              <w:left w:val="single" w:sz="4" w:space="0" w:color="auto"/>
              <w:bottom w:val="single" w:sz="4" w:space="0" w:color="auto"/>
              <w:right w:val="single" w:sz="4" w:space="0" w:color="auto"/>
            </w:tcBorders>
            <w:vAlign w:val="center"/>
            <w:hideMark/>
          </w:tcPr>
          <w:p w14:paraId="5E25C1BD" w14:textId="77777777" w:rsidR="004F7661" w:rsidRPr="00453CDA" w:rsidRDefault="004F7661" w:rsidP="000A73FE">
            <w:pPr>
              <w:rPr>
                <w:sz w:val="20"/>
                <w:szCs w:val="20"/>
              </w:rPr>
            </w:pPr>
          </w:p>
        </w:tc>
        <w:tc>
          <w:tcPr>
            <w:tcW w:w="624" w:type="pct"/>
            <w:tcBorders>
              <w:top w:val="nil"/>
              <w:left w:val="nil"/>
              <w:bottom w:val="single" w:sz="4" w:space="0" w:color="auto"/>
              <w:right w:val="single" w:sz="4" w:space="0" w:color="auto"/>
            </w:tcBorders>
            <w:shd w:val="clear" w:color="auto" w:fill="auto"/>
            <w:vAlign w:val="center"/>
            <w:hideMark/>
          </w:tcPr>
          <w:p w14:paraId="698652DD" w14:textId="77777777" w:rsidR="004F7661" w:rsidRPr="00453CDA" w:rsidRDefault="004F7661" w:rsidP="000A73FE">
            <w:pPr>
              <w:rPr>
                <w:sz w:val="20"/>
                <w:szCs w:val="20"/>
              </w:rPr>
            </w:pPr>
            <w:r w:rsidRPr="00453CDA">
              <w:rPr>
                <w:sz w:val="20"/>
                <w:szCs w:val="20"/>
              </w:rPr>
              <w:t>Амортизационные отчисления, прибыль, привлеченные средства</w:t>
            </w:r>
          </w:p>
        </w:tc>
        <w:tc>
          <w:tcPr>
            <w:tcW w:w="414" w:type="pct"/>
            <w:tcBorders>
              <w:top w:val="nil"/>
              <w:left w:val="nil"/>
              <w:bottom w:val="single" w:sz="4" w:space="0" w:color="auto"/>
              <w:right w:val="single" w:sz="4" w:space="0" w:color="auto"/>
            </w:tcBorders>
            <w:shd w:val="clear" w:color="000000" w:fill="FFFFFF"/>
            <w:vAlign w:val="center"/>
            <w:hideMark/>
          </w:tcPr>
          <w:p w14:paraId="6125D501" w14:textId="77777777" w:rsidR="004F7661" w:rsidRPr="00453CDA" w:rsidRDefault="004F7661" w:rsidP="000A73FE">
            <w:pPr>
              <w:jc w:val="center"/>
              <w:rPr>
                <w:sz w:val="20"/>
                <w:szCs w:val="20"/>
              </w:rPr>
            </w:pPr>
            <w:r w:rsidRPr="00453CDA">
              <w:rPr>
                <w:sz w:val="20"/>
                <w:szCs w:val="20"/>
              </w:rPr>
              <w:t>0,00</w:t>
            </w:r>
          </w:p>
        </w:tc>
        <w:tc>
          <w:tcPr>
            <w:tcW w:w="354" w:type="pct"/>
            <w:tcBorders>
              <w:top w:val="nil"/>
              <w:left w:val="nil"/>
              <w:bottom w:val="single" w:sz="4" w:space="0" w:color="auto"/>
              <w:right w:val="single" w:sz="4" w:space="0" w:color="auto"/>
            </w:tcBorders>
            <w:shd w:val="clear" w:color="000000" w:fill="FFFFFF"/>
            <w:vAlign w:val="center"/>
            <w:hideMark/>
          </w:tcPr>
          <w:p w14:paraId="036976B6"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7FFBD471"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7B11F952"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7B96ABCE"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5E4A0920"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594D043D"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7AA87C69"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2CB9C9B2" w14:textId="77777777" w:rsidR="004F7661" w:rsidRPr="00453CDA" w:rsidRDefault="004F7661"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6E7B8DC0" w14:textId="77777777" w:rsidR="004F7661" w:rsidRPr="00453CDA" w:rsidRDefault="004F7661" w:rsidP="000A73FE">
            <w:pPr>
              <w:jc w:val="center"/>
              <w:rPr>
                <w:sz w:val="20"/>
                <w:szCs w:val="20"/>
              </w:rPr>
            </w:pPr>
            <w:r w:rsidRPr="00453CDA">
              <w:rPr>
                <w:sz w:val="20"/>
                <w:szCs w:val="20"/>
              </w:rPr>
              <w:t>0,00</w:t>
            </w:r>
          </w:p>
        </w:tc>
      </w:tr>
      <w:tr w:rsidR="004A669A" w:rsidRPr="00453CDA" w14:paraId="7092A9A1" w14:textId="77777777" w:rsidTr="000A73FE">
        <w:trPr>
          <w:trHeight w:val="20"/>
        </w:trPr>
        <w:tc>
          <w:tcPr>
            <w:tcW w:w="667" w:type="pct"/>
            <w:vMerge/>
            <w:tcBorders>
              <w:top w:val="nil"/>
              <w:left w:val="single" w:sz="4" w:space="0" w:color="auto"/>
              <w:bottom w:val="single" w:sz="4" w:space="0" w:color="auto"/>
              <w:right w:val="single" w:sz="4" w:space="0" w:color="auto"/>
            </w:tcBorders>
            <w:vAlign w:val="center"/>
            <w:hideMark/>
          </w:tcPr>
          <w:p w14:paraId="5152BAE1" w14:textId="77777777" w:rsidR="004F7661" w:rsidRPr="00453CDA" w:rsidRDefault="004F7661" w:rsidP="000A73FE">
            <w:pPr>
              <w:rPr>
                <w:sz w:val="20"/>
                <w:szCs w:val="20"/>
              </w:rPr>
            </w:pPr>
          </w:p>
        </w:tc>
        <w:tc>
          <w:tcPr>
            <w:tcW w:w="624" w:type="pct"/>
            <w:tcBorders>
              <w:top w:val="nil"/>
              <w:left w:val="nil"/>
              <w:bottom w:val="single" w:sz="4" w:space="0" w:color="auto"/>
              <w:right w:val="single" w:sz="4" w:space="0" w:color="auto"/>
            </w:tcBorders>
            <w:shd w:val="clear" w:color="auto" w:fill="auto"/>
            <w:vAlign w:val="center"/>
            <w:hideMark/>
          </w:tcPr>
          <w:p w14:paraId="6DD82333" w14:textId="77777777" w:rsidR="004F7661" w:rsidRPr="00453CDA" w:rsidRDefault="004F7661" w:rsidP="000A73FE">
            <w:pPr>
              <w:jc w:val="right"/>
              <w:rPr>
                <w:sz w:val="20"/>
                <w:szCs w:val="20"/>
              </w:rPr>
            </w:pPr>
            <w:r w:rsidRPr="00453CDA">
              <w:rPr>
                <w:sz w:val="20"/>
                <w:szCs w:val="20"/>
              </w:rPr>
              <w:t>Привлеченные средства</w:t>
            </w:r>
          </w:p>
        </w:tc>
        <w:tc>
          <w:tcPr>
            <w:tcW w:w="414" w:type="pct"/>
            <w:tcBorders>
              <w:top w:val="nil"/>
              <w:left w:val="nil"/>
              <w:bottom w:val="single" w:sz="4" w:space="0" w:color="auto"/>
              <w:right w:val="single" w:sz="4" w:space="0" w:color="auto"/>
            </w:tcBorders>
            <w:shd w:val="clear" w:color="000000" w:fill="FFFFFF"/>
            <w:vAlign w:val="center"/>
            <w:hideMark/>
          </w:tcPr>
          <w:p w14:paraId="17CB5716" w14:textId="77777777" w:rsidR="004F7661" w:rsidRPr="00453CDA" w:rsidRDefault="004F7661" w:rsidP="000A73FE">
            <w:pPr>
              <w:jc w:val="center"/>
              <w:rPr>
                <w:sz w:val="20"/>
                <w:szCs w:val="20"/>
              </w:rPr>
            </w:pPr>
            <w:r w:rsidRPr="00453CDA">
              <w:rPr>
                <w:sz w:val="20"/>
                <w:szCs w:val="20"/>
              </w:rPr>
              <w:t>0,00</w:t>
            </w:r>
          </w:p>
        </w:tc>
        <w:tc>
          <w:tcPr>
            <w:tcW w:w="354" w:type="pct"/>
            <w:tcBorders>
              <w:top w:val="nil"/>
              <w:left w:val="nil"/>
              <w:bottom w:val="single" w:sz="4" w:space="0" w:color="auto"/>
              <w:right w:val="single" w:sz="4" w:space="0" w:color="auto"/>
            </w:tcBorders>
            <w:shd w:val="clear" w:color="000000" w:fill="FFFFFF"/>
            <w:vAlign w:val="center"/>
            <w:hideMark/>
          </w:tcPr>
          <w:p w14:paraId="6ED8AEB2"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09B2DC5A"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2DBC1B93"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247A96B1"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0DF3D84C"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5EBDA6D6"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2CB647AB"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67E8427C" w14:textId="77777777" w:rsidR="004F7661" w:rsidRPr="00453CDA" w:rsidRDefault="004F7661"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544B874E" w14:textId="77777777" w:rsidR="004F7661" w:rsidRPr="00453CDA" w:rsidRDefault="004F7661" w:rsidP="000A73FE">
            <w:pPr>
              <w:jc w:val="center"/>
              <w:rPr>
                <w:sz w:val="20"/>
                <w:szCs w:val="20"/>
              </w:rPr>
            </w:pPr>
            <w:r w:rsidRPr="00453CDA">
              <w:rPr>
                <w:sz w:val="20"/>
                <w:szCs w:val="20"/>
              </w:rPr>
              <w:t>0,00</w:t>
            </w:r>
          </w:p>
        </w:tc>
      </w:tr>
      <w:tr w:rsidR="004A669A" w:rsidRPr="00453CDA" w14:paraId="49734500" w14:textId="77777777" w:rsidTr="000A73FE">
        <w:trPr>
          <w:trHeight w:val="20"/>
        </w:trPr>
        <w:tc>
          <w:tcPr>
            <w:tcW w:w="667" w:type="pct"/>
            <w:vMerge/>
            <w:tcBorders>
              <w:top w:val="nil"/>
              <w:left w:val="single" w:sz="4" w:space="0" w:color="auto"/>
              <w:bottom w:val="single" w:sz="4" w:space="0" w:color="auto"/>
              <w:right w:val="single" w:sz="4" w:space="0" w:color="auto"/>
            </w:tcBorders>
            <w:vAlign w:val="center"/>
            <w:hideMark/>
          </w:tcPr>
          <w:p w14:paraId="45826DB7" w14:textId="77777777" w:rsidR="004F7661" w:rsidRPr="00453CDA" w:rsidRDefault="004F7661" w:rsidP="000A73FE">
            <w:pPr>
              <w:rPr>
                <w:sz w:val="20"/>
                <w:szCs w:val="20"/>
              </w:rPr>
            </w:pPr>
          </w:p>
        </w:tc>
        <w:tc>
          <w:tcPr>
            <w:tcW w:w="624" w:type="pct"/>
            <w:tcBorders>
              <w:top w:val="nil"/>
              <w:left w:val="nil"/>
              <w:bottom w:val="single" w:sz="4" w:space="0" w:color="auto"/>
              <w:right w:val="single" w:sz="4" w:space="0" w:color="auto"/>
            </w:tcBorders>
            <w:shd w:val="clear" w:color="auto" w:fill="auto"/>
            <w:vAlign w:val="center"/>
            <w:hideMark/>
          </w:tcPr>
          <w:p w14:paraId="37B7D26F" w14:textId="77777777" w:rsidR="004F7661" w:rsidRPr="00453CDA" w:rsidRDefault="004F7661" w:rsidP="000A73FE">
            <w:pPr>
              <w:rPr>
                <w:sz w:val="20"/>
                <w:szCs w:val="20"/>
              </w:rPr>
            </w:pPr>
            <w:r w:rsidRPr="00453CDA">
              <w:rPr>
                <w:sz w:val="20"/>
                <w:szCs w:val="20"/>
              </w:rPr>
              <w:t>Бюджетные средства</w:t>
            </w:r>
          </w:p>
        </w:tc>
        <w:tc>
          <w:tcPr>
            <w:tcW w:w="414" w:type="pct"/>
            <w:tcBorders>
              <w:top w:val="nil"/>
              <w:left w:val="nil"/>
              <w:bottom w:val="single" w:sz="4" w:space="0" w:color="auto"/>
              <w:right w:val="single" w:sz="4" w:space="0" w:color="auto"/>
            </w:tcBorders>
            <w:shd w:val="clear" w:color="000000" w:fill="FFFFFF"/>
            <w:vAlign w:val="center"/>
            <w:hideMark/>
          </w:tcPr>
          <w:p w14:paraId="2210B4B5" w14:textId="77777777" w:rsidR="004F7661" w:rsidRPr="00453CDA" w:rsidRDefault="004F7661" w:rsidP="000A73FE">
            <w:pPr>
              <w:jc w:val="center"/>
              <w:rPr>
                <w:sz w:val="20"/>
                <w:szCs w:val="20"/>
              </w:rPr>
            </w:pPr>
            <w:r w:rsidRPr="00453CDA">
              <w:rPr>
                <w:sz w:val="20"/>
                <w:szCs w:val="20"/>
              </w:rPr>
              <w:t>89963,11</w:t>
            </w:r>
          </w:p>
        </w:tc>
        <w:tc>
          <w:tcPr>
            <w:tcW w:w="354" w:type="pct"/>
            <w:tcBorders>
              <w:top w:val="nil"/>
              <w:left w:val="nil"/>
              <w:bottom w:val="single" w:sz="4" w:space="0" w:color="auto"/>
              <w:right w:val="single" w:sz="4" w:space="0" w:color="auto"/>
            </w:tcBorders>
            <w:shd w:val="clear" w:color="000000" w:fill="FFFFFF"/>
            <w:vAlign w:val="center"/>
            <w:hideMark/>
          </w:tcPr>
          <w:p w14:paraId="75F1490F"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448CC553" w14:textId="77777777" w:rsidR="004F7661" w:rsidRPr="00453CDA" w:rsidRDefault="004F7661" w:rsidP="000A73FE">
            <w:pPr>
              <w:jc w:val="center"/>
              <w:rPr>
                <w:sz w:val="20"/>
                <w:szCs w:val="20"/>
              </w:rPr>
            </w:pPr>
            <w:r w:rsidRPr="00453CDA">
              <w:rPr>
                <w:sz w:val="20"/>
                <w:szCs w:val="20"/>
              </w:rPr>
              <w:t>89963,11</w:t>
            </w:r>
          </w:p>
        </w:tc>
        <w:tc>
          <w:tcPr>
            <w:tcW w:w="376" w:type="pct"/>
            <w:tcBorders>
              <w:top w:val="nil"/>
              <w:left w:val="nil"/>
              <w:bottom w:val="single" w:sz="4" w:space="0" w:color="auto"/>
              <w:right w:val="single" w:sz="4" w:space="0" w:color="auto"/>
            </w:tcBorders>
            <w:shd w:val="clear" w:color="000000" w:fill="FFFFFF"/>
            <w:vAlign w:val="center"/>
            <w:hideMark/>
          </w:tcPr>
          <w:p w14:paraId="677AEB2C"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719CF802"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2DE35CB0"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06679E70"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5035E1A3"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3E1E17D6" w14:textId="77777777" w:rsidR="004F7661" w:rsidRPr="00453CDA" w:rsidRDefault="004F7661"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23853C9E" w14:textId="77777777" w:rsidR="004F7661" w:rsidRPr="00453CDA" w:rsidRDefault="004F7661" w:rsidP="000A73FE">
            <w:pPr>
              <w:jc w:val="center"/>
              <w:rPr>
                <w:sz w:val="20"/>
                <w:szCs w:val="20"/>
              </w:rPr>
            </w:pPr>
            <w:r w:rsidRPr="00453CDA">
              <w:rPr>
                <w:sz w:val="20"/>
                <w:szCs w:val="20"/>
              </w:rPr>
              <w:t>0,00</w:t>
            </w:r>
          </w:p>
        </w:tc>
      </w:tr>
      <w:tr w:rsidR="004A669A" w:rsidRPr="00453CDA" w14:paraId="3C278B81" w14:textId="77777777" w:rsidTr="000A73FE">
        <w:trPr>
          <w:trHeight w:val="20"/>
        </w:trPr>
        <w:tc>
          <w:tcPr>
            <w:tcW w:w="667" w:type="pct"/>
            <w:vMerge w:val="restart"/>
            <w:tcBorders>
              <w:top w:val="nil"/>
              <w:left w:val="single" w:sz="4" w:space="0" w:color="auto"/>
              <w:bottom w:val="single" w:sz="4" w:space="0" w:color="auto"/>
              <w:right w:val="single" w:sz="4" w:space="0" w:color="auto"/>
            </w:tcBorders>
            <w:shd w:val="clear" w:color="000000" w:fill="FFFFFF"/>
            <w:vAlign w:val="center"/>
            <w:hideMark/>
          </w:tcPr>
          <w:p w14:paraId="662AF567" w14:textId="77777777" w:rsidR="004F7661" w:rsidRPr="00453CDA" w:rsidRDefault="004F7661" w:rsidP="000A73FE">
            <w:pPr>
              <w:jc w:val="center"/>
              <w:rPr>
                <w:sz w:val="20"/>
                <w:szCs w:val="20"/>
              </w:rPr>
            </w:pPr>
            <w:r w:rsidRPr="00453CDA">
              <w:rPr>
                <w:sz w:val="20"/>
                <w:szCs w:val="20"/>
              </w:rPr>
              <w:t>001.01.01.007</w:t>
            </w:r>
          </w:p>
        </w:tc>
        <w:tc>
          <w:tcPr>
            <w:tcW w:w="624" w:type="pct"/>
            <w:tcBorders>
              <w:top w:val="nil"/>
              <w:left w:val="nil"/>
              <w:bottom w:val="single" w:sz="4" w:space="0" w:color="auto"/>
              <w:right w:val="single" w:sz="4" w:space="0" w:color="auto"/>
            </w:tcBorders>
            <w:shd w:val="clear" w:color="000000" w:fill="FFFFFF"/>
            <w:vAlign w:val="center"/>
            <w:hideMark/>
          </w:tcPr>
          <w:p w14:paraId="1915598C" w14:textId="77777777" w:rsidR="004F7661" w:rsidRPr="00453CDA" w:rsidRDefault="004F7661" w:rsidP="000A73FE">
            <w:pPr>
              <w:rPr>
                <w:sz w:val="20"/>
                <w:szCs w:val="20"/>
              </w:rPr>
            </w:pPr>
            <w:r w:rsidRPr="00453CDA">
              <w:rPr>
                <w:sz w:val="20"/>
                <w:szCs w:val="20"/>
              </w:rPr>
              <w:t>Строительство газовой котельной в с. Смоленское, мощностью 3,0 МВт; КН ЗУ 76:11:160102:151</w:t>
            </w:r>
          </w:p>
        </w:tc>
        <w:tc>
          <w:tcPr>
            <w:tcW w:w="414" w:type="pct"/>
            <w:tcBorders>
              <w:top w:val="nil"/>
              <w:left w:val="nil"/>
              <w:bottom w:val="single" w:sz="4" w:space="0" w:color="auto"/>
              <w:right w:val="single" w:sz="4" w:space="0" w:color="auto"/>
            </w:tcBorders>
            <w:shd w:val="clear" w:color="000000" w:fill="FFFFFF"/>
            <w:vAlign w:val="center"/>
            <w:hideMark/>
          </w:tcPr>
          <w:p w14:paraId="6318FD44" w14:textId="77777777" w:rsidR="004F7661" w:rsidRPr="00453CDA" w:rsidRDefault="004F7661" w:rsidP="000A73FE">
            <w:pPr>
              <w:jc w:val="center"/>
              <w:rPr>
                <w:sz w:val="20"/>
                <w:szCs w:val="20"/>
              </w:rPr>
            </w:pPr>
            <w:r w:rsidRPr="00453CDA">
              <w:rPr>
                <w:sz w:val="20"/>
                <w:szCs w:val="20"/>
              </w:rPr>
              <w:t>23085,49</w:t>
            </w:r>
          </w:p>
        </w:tc>
        <w:tc>
          <w:tcPr>
            <w:tcW w:w="354" w:type="pct"/>
            <w:tcBorders>
              <w:top w:val="nil"/>
              <w:left w:val="nil"/>
              <w:bottom w:val="single" w:sz="4" w:space="0" w:color="auto"/>
              <w:right w:val="single" w:sz="4" w:space="0" w:color="auto"/>
            </w:tcBorders>
            <w:shd w:val="clear" w:color="000000" w:fill="FFFFFF"/>
            <w:vAlign w:val="center"/>
            <w:hideMark/>
          </w:tcPr>
          <w:p w14:paraId="50B8F664"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62D12840" w14:textId="77777777" w:rsidR="004F7661" w:rsidRPr="00453CDA" w:rsidRDefault="004F7661" w:rsidP="000A73FE">
            <w:pPr>
              <w:jc w:val="center"/>
              <w:rPr>
                <w:sz w:val="20"/>
                <w:szCs w:val="20"/>
              </w:rPr>
            </w:pPr>
            <w:r w:rsidRPr="00453CDA">
              <w:rPr>
                <w:sz w:val="20"/>
                <w:szCs w:val="20"/>
              </w:rPr>
              <w:t>23085,49</w:t>
            </w:r>
          </w:p>
        </w:tc>
        <w:tc>
          <w:tcPr>
            <w:tcW w:w="376" w:type="pct"/>
            <w:tcBorders>
              <w:top w:val="nil"/>
              <w:left w:val="nil"/>
              <w:bottom w:val="single" w:sz="4" w:space="0" w:color="auto"/>
              <w:right w:val="single" w:sz="4" w:space="0" w:color="auto"/>
            </w:tcBorders>
            <w:shd w:val="clear" w:color="000000" w:fill="FFFFFF"/>
            <w:vAlign w:val="center"/>
            <w:hideMark/>
          </w:tcPr>
          <w:p w14:paraId="0D021BDC"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24F37D06"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2C100834"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7E176F21"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640F46B0"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3917B7F6" w14:textId="77777777" w:rsidR="004F7661" w:rsidRPr="00453CDA" w:rsidRDefault="004F7661"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5DF93307" w14:textId="77777777" w:rsidR="004F7661" w:rsidRPr="00453CDA" w:rsidRDefault="004F7661" w:rsidP="000A73FE">
            <w:pPr>
              <w:jc w:val="center"/>
              <w:rPr>
                <w:sz w:val="20"/>
                <w:szCs w:val="20"/>
              </w:rPr>
            </w:pPr>
            <w:r w:rsidRPr="00453CDA">
              <w:rPr>
                <w:sz w:val="20"/>
                <w:szCs w:val="20"/>
              </w:rPr>
              <w:t>0,00</w:t>
            </w:r>
          </w:p>
        </w:tc>
      </w:tr>
      <w:tr w:rsidR="004A669A" w:rsidRPr="00453CDA" w14:paraId="76CE6912" w14:textId="77777777" w:rsidTr="000A73FE">
        <w:trPr>
          <w:trHeight w:val="20"/>
        </w:trPr>
        <w:tc>
          <w:tcPr>
            <w:tcW w:w="667" w:type="pct"/>
            <w:vMerge/>
            <w:tcBorders>
              <w:top w:val="nil"/>
              <w:left w:val="single" w:sz="4" w:space="0" w:color="auto"/>
              <w:bottom w:val="single" w:sz="4" w:space="0" w:color="auto"/>
              <w:right w:val="single" w:sz="4" w:space="0" w:color="auto"/>
            </w:tcBorders>
            <w:vAlign w:val="center"/>
            <w:hideMark/>
          </w:tcPr>
          <w:p w14:paraId="541FA649" w14:textId="77777777" w:rsidR="004F7661" w:rsidRPr="00453CDA" w:rsidRDefault="004F7661" w:rsidP="000A73FE">
            <w:pPr>
              <w:rPr>
                <w:sz w:val="20"/>
                <w:szCs w:val="20"/>
              </w:rPr>
            </w:pPr>
          </w:p>
        </w:tc>
        <w:tc>
          <w:tcPr>
            <w:tcW w:w="624" w:type="pct"/>
            <w:tcBorders>
              <w:top w:val="nil"/>
              <w:left w:val="nil"/>
              <w:bottom w:val="single" w:sz="4" w:space="0" w:color="auto"/>
              <w:right w:val="single" w:sz="4" w:space="0" w:color="auto"/>
            </w:tcBorders>
            <w:shd w:val="clear" w:color="auto" w:fill="auto"/>
            <w:vAlign w:val="center"/>
            <w:hideMark/>
          </w:tcPr>
          <w:p w14:paraId="5D3B10DD" w14:textId="77777777" w:rsidR="004F7661" w:rsidRPr="00453CDA" w:rsidRDefault="004F7661" w:rsidP="000A73FE">
            <w:pPr>
              <w:rPr>
                <w:sz w:val="20"/>
                <w:szCs w:val="20"/>
              </w:rPr>
            </w:pPr>
            <w:r w:rsidRPr="00453CDA">
              <w:rPr>
                <w:sz w:val="20"/>
                <w:szCs w:val="20"/>
              </w:rPr>
              <w:t>За счет собственных средств, в том числе:</w:t>
            </w:r>
          </w:p>
        </w:tc>
        <w:tc>
          <w:tcPr>
            <w:tcW w:w="414" w:type="pct"/>
            <w:tcBorders>
              <w:top w:val="nil"/>
              <w:left w:val="nil"/>
              <w:bottom w:val="single" w:sz="4" w:space="0" w:color="auto"/>
              <w:right w:val="single" w:sz="4" w:space="0" w:color="auto"/>
            </w:tcBorders>
            <w:shd w:val="clear" w:color="000000" w:fill="FFFFFF"/>
            <w:vAlign w:val="center"/>
            <w:hideMark/>
          </w:tcPr>
          <w:p w14:paraId="3E02E007" w14:textId="77777777" w:rsidR="004F7661" w:rsidRPr="00453CDA" w:rsidRDefault="004F7661" w:rsidP="000A73FE">
            <w:pPr>
              <w:jc w:val="center"/>
              <w:rPr>
                <w:sz w:val="20"/>
                <w:szCs w:val="20"/>
              </w:rPr>
            </w:pPr>
            <w:r w:rsidRPr="00453CDA">
              <w:rPr>
                <w:sz w:val="20"/>
                <w:szCs w:val="20"/>
              </w:rPr>
              <w:t>0,00</w:t>
            </w:r>
          </w:p>
        </w:tc>
        <w:tc>
          <w:tcPr>
            <w:tcW w:w="354" w:type="pct"/>
            <w:tcBorders>
              <w:top w:val="nil"/>
              <w:left w:val="nil"/>
              <w:bottom w:val="single" w:sz="4" w:space="0" w:color="auto"/>
              <w:right w:val="single" w:sz="4" w:space="0" w:color="auto"/>
            </w:tcBorders>
            <w:shd w:val="clear" w:color="000000" w:fill="FFFFFF"/>
            <w:vAlign w:val="center"/>
            <w:hideMark/>
          </w:tcPr>
          <w:p w14:paraId="0F593C0C"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6D61411E"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470C14E8"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358AEF9C"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2E16F9A8"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42746E89"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07C142B5"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1C28D16E" w14:textId="77777777" w:rsidR="004F7661" w:rsidRPr="00453CDA" w:rsidRDefault="004F7661"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64F71ADC" w14:textId="77777777" w:rsidR="004F7661" w:rsidRPr="00453CDA" w:rsidRDefault="004F7661" w:rsidP="000A73FE">
            <w:pPr>
              <w:jc w:val="center"/>
              <w:rPr>
                <w:sz w:val="20"/>
                <w:szCs w:val="20"/>
              </w:rPr>
            </w:pPr>
            <w:r w:rsidRPr="00453CDA">
              <w:rPr>
                <w:sz w:val="20"/>
                <w:szCs w:val="20"/>
              </w:rPr>
              <w:t>0,00</w:t>
            </w:r>
          </w:p>
        </w:tc>
      </w:tr>
      <w:tr w:rsidR="004A669A" w:rsidRPr="00453CDA" w14:paraId="67FA534B" w14:textId="77777777" w:rsidTr="000A73FE">
        <w:trPr>
          <w:trHeight w:val="20"/>
        </w:trPr>
        <w:tc>
          <w:tcPr>
            <w:tcW w:w="667" w:type="pct"/>
            <w:vMerge/>
            <w:tcBorders>
              <w:top w:val="nil"/>
              <w:left w:val="single" w:sz="4" w:space="0" w:color="auto"/>
              <w:bottom w:val="single" w:sz="4" w:space="0" w:color="auto"/>
              <w:right w:val="single" w:sz="4" w:space="0" w:color="auto"/>
            </w:tcBorders>
            <w:vAlign w:val="center"/>
            <w:hideMark/>
          </w:tcPr>
          <w:p w14:paraId="67A1E11B" w14:textId="77777777" w:rsidR="004F7661" w:rsidRPr="00453CDA" w:rsidRDefault="004F7661" w:rsidP="000A73FE">
            <w:pPr>
              <w:rPr>
                <w:sz w:val="20"/>
                <w:szCs w:val="20"/>
              </w:rPr>
            </w:pPr>
          </w:p>
        </w:tc>
        <w:tc>
          <w:tcPr>
            <w:tcW w:w="624" w:type="pct"/>
            <w:tcBorders>
              <w:top w:val="nil"/>
              <w:left w:val="nil"/>
              <w:bottom w:val="single" w:sz="4" w:space="0" w:color="auto"/>
              <w:right w:val="single" w:sz="4" w:space="0" w:color="auto"/>
            </w:tcBorders>
            <w:shd w:val="clear" w:color="auto" w:fill="auto"/>
            <w:vAlign w:val="center"/>
            <w:hideMark/>
          </w:tcPr>
          <w:p w14:paraId="4845B588" w14:textId="77777777" w:rsidR="004F7661" w:rsidRPr="00453CDA" w:rsidRDefault="004F7661" w:rsidP="000A73FE">
            <w:pPr>
              <w:rPr>
                <w:sz w:val="20"/>
                <w:szCs w:val="20"/>
              </w:rPr>
            </w:pPr>
            <w:r w:rsidRPr="00453CDA">
              <w:rPr>
                <w:sz w:val="20"/>
                <w:szCs w:val="20"/>
              </w:rPr>
              <w:t>Амортизационные отчисления, прибыль, привлеченные средства</w:t>
            </w:r>
          </w:p>
        </w:tc>
        <w:tc>
          <w:tcPr>
            <w:tcW w:w="414" w:type="pct"/>
            <w:tcBorders>
              <w:top w:val="nil"/>
              <w:left w:val="nil"/>
              <w:bottom w:val="single" w:sz="4" w:space="0" w:color="auto"/>
              <w:right w:val="single" w:sz="4" w:space="0" w:color="auto"/>
            </w:tcBorders>
            <w:shd w:val="clear" w:color="000000" w:fill="FFFFFF"/>
            <w:vAlign w:val="center"/>
            <w:hideMark/>
          </w:tcPr>
          <w:p w14:paraId="3551EB63" w14:textId="77777777" w:rsidR="004F7661" w:rsidRPr="00453CDA" w:rsidRDefault="004F7661" w:rsidP="000A73FE">
            <w:pPr>
              <w:jc w:val="center"/>
              <w:rPr>
                <w:sz w:val="20"/>
                <w:szCs w:val="20"/>
              </w:rPr>
            </w:pPr>
            <w:r w:rsidRPr="00453CDA">
              <w:rPr>
                <w:sz w:val="20"/>
                <w:szCs w:val="20"/>
              </w:rPr>
              <w:t>0,00</w:t>
            </w:r>
          </w:p>
        </w:tc>
        <w:tc>
          <w:tcPr>
            <w:tcW w:w="354" w:type="pct"/>
            <w:tcBorders>
              <w:top w:val="nil"/>
              <w:left w:val="nil"/>
              <w:bottom w:val="single" w:sz="4" w:space="0" w:color="auto"/>
              <w:right w:val="single" w:sz="4" w:space="0" w:color="auto"/>
            </w:tcBorders>
            <w:shd w:val="clear" w:color="000000" w:fill="FFFFFF"/>
            <w:vAlign w:val="center"/>
            <w:hideMark/>
          </w:tcPr>
          <w:p w14:paraId="22C00BA9"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3C8C0BF1"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63B2E335"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60C34D1B"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3F71F161"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1145F7A6"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443A53E0"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0CB0978A" w14:textId="77777777" w:rsidR="004F7661" w:rsidRPr="00453CDA" w:rsidRDefault="004F7661"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6DB23078" w14:textId="77777777" w:rsidR="004F7661" w:rsidRPr="00453CDA" w:rsidRDefault="004F7661" w:rsidP="000A73FE">
            <w:pPr>
              <w:jc w:val="center"/>
              <w:rPr>
                <w:sz w:val="20"/>
                <w:szCs w:val="20"/>
              </w:rPr>
            </w:pPr>
            <w:r w:rsidRPr="00453CDA">
              <w:rPr>
                <w:sz w:val="20"/>
                <w:szCs w:val="20"/>
              </w:rPr>
              <w:t>0,00</w:t>
            </w:r>
          </w:p>
        </w:tc>
      </w:tr>
      <w:tr w:rsidR="004A669A" w:rsidRPr="00453CDA" w14:paraId="3F7A9AF6" w14:textId="77777777" w:rsidTr="000A73FE">
        <w:trPr>
          <w:trHeight w:val="20"/>
        </w:trPr>
        <w:tc>
          <w:tcPr>
            <w:tcW w:w="667" w:type="pct"/>
            <w:vMerge/>
            <w:tcBorders>
              <w:top w:val="nil"/>
              <w:left w:val="single" w:sz="4" w:space="0" w:color="auto"/>
              <w:bottom w:val="single" w:sz="4" w:space="0" w:color="auto"/>
              <w:right w:val="single" w:sz="4" w:space="0" w:color="auto"/>
            </w:tcBorders>
            <w:vAlign w:val="center"/>
            <w:hideMark/>
          </w:tcPr>
          <w:p w14:paraId="095A4D13" w14:textId="77777777" w:rsidR="004F7661" w:rsidRPr="00453CDA" w:rsidRDefault="004F7661" w:rsidP="000A73FE">
            <w:pPr>
              <w:rPr>
                <w:sz w:val="20"/>
                <w:szCs w:val="20"/>
              </w:rPr>
            </w:pPr>
          </w:p>
        </w:tc>
        <w:tc>
          <w:tcPr>
            <w:tcW w:w="624" w:type="pct"/>
            <w:tcBorders>
              <w:top w:val="nil"/>
              <w:left w:val="nil"/>
              <w:bottom w:val="single" w:sz="4" w:space="0" w:color="auto"/>
              <w:right w:val="single" w:sz="4" w:space="0" w:color="auto"/>
            </w:tcBorders>
            <w:shd w:val="clear" w:color="auto" w:fill="auto"/>
            <w:vAlign w:val="center"/>
            <w:hideMark/>
          </w:tcPr>
          <w:p w14:paraId="684B89CC" w14:textId="77777777" w:rsidR="004F7661" w:rsidRPr="00453CDA" w:rsidRDefault="004F7661" w:rsidP="000A73FE">
            <w:pPr>
              <w:jc w:val="right"/>
              <w:rPr>
                <w:sz w:val="20"/>
                <w:szCs w:val="20"/>
              </w:rPr>
            </w:pPr>
            <w:r w:rsidRPr="00453CDA">
              <w:rPr>
                <w:sz w:val="20"/>
                <w:szCs w:val="20"/>
              </w:rPr>
              <w:t>Привлеченные средства</w:t>
            </w:r>
          </w:p>
        </w:tc>
        <w:tc>
          <w:tcPr>
            <w:tcW w:w="414" w:type="pct"/>
            <w:tcBorders>
              <w:top w:val="nil"/>
              <w:left w:val="nil"/>
              <w:bottom w:val="single" w:sz="4" w:space="0" w:color="auto"/>
              <w:right w:val="single" w:sz="4" w:space="0" w:color="auto"/>
            </w:tcBorders>
            <w:shd w:val="clear" w:color="000000" w:fill="FFFFFF"/>
            <w:vAlign w:val="center"/>
            <w:hideMark/>
          </w:tcPr>
          <w:p w14:paraId="34F24448" w14:textId="77777777" w:rsidR="004F7661" w:rsidRPr="00453CDA" w:rsidRDefault="004F7661" w:rsidP="000A73FE">
            <w:pPr>
              <w:jc w:val="center"/>
              <w:rPr>
                <w:sz w:val="20"/>
                <w:szCs w:val="20"/>
              </w:rPr>
            </w:pPr>
            <w:r w:rsidRPr="00453CDA">
              <w:rPr>
                <w:sz w:val="20"/>
                <w:szCs w:val="20"/>
              </w:rPr>
              <w:t>0,00</w:t>
            </w:r>
          </w:p>
        </w:tc>
        <w:tc>
          <w:tcPr>
            <w:tcW w:w="354" w:type="pct"/>
            <w:tcBorders>
              <w:top w:val="nil"/>
              <w:left w:val="nil"/>
              <w:bottom w:val="single" w:sz="4" w:space="0" w:color="auto"/>
              <w:right w:val="single" w:sz="4" w:space="0" w:color="auto"/>
            </w:tcBorders>
            <w:shd w:val="clear" w:color="000000" w:fill="FFFFFF"/>
            <w:vAlign w:val="center"/>
            <w:hideMark/>
          </w:tcPr>
          <w:p w14:paraId="4D324A95"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1D641A76"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2457DCA9"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59B91749"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2CBF27D5"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3C67E7D4"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7935747F"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12C32D17" w14:textId="77777777" w:rsidR="004F7661" w:rsidRPr="00453CDA" w:rsidRDefault="004F7661"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64A5960F" w14:textId="77777777" w:rsidR="004F7661" w:rsidRPr="00453CDA" w:rsidRDefault="004F7661" w:rsidP="000A73FE">
            <w:pPr>
              <w:jc w:val="center"/>
              <w:rPr>
                <w:sz w:val="20"/>
                <w:szCs w:val="20"/>
              </w:rPr>
            </w:pPr>
            <w:r w:rsidRPr="00453CDA">
              <w:rPr>
                <w:sz w:val="20"/>
                <w:szCs w:val="20"/>
              </w:rPr>
              <w:t>0,00</w:t>
            </w:r>
          </w:p>
        </w:tc>
      </w:tr>
      <w:tr w:rsidR="004A669A" w:rsidRPr="00453CDA" w14:paraId="53A39CD7" w14:textId="77777777" w:rsidTr="000A73FE">
        <w:trPr>
          <w:trHeight w:val="20"/>
        </w:trPr>
        <w:tc>
          <w:tcPr>
            <w:tcW w:w="667" w:type="pct"/>
            <w:vMerge/>
            <w:tcBorders>
              <w:top w:val="nil"/>
              <w:left w:val="single" w:sz="4" w:space="0" w:color="auto"/>
              <w:bottom w:val="single" w:sz="4" w:space="0" w:color="auto"/>
              <w:right w:val="single" w:sz="4" w:space="0" w:color="auto"/>
            </w:tcBorders>
            <w:vAlign w:val="center"/>
            <w:hideMark/>
          </w:tcPr>
          <w:p w14:paraId="5D979D37" w14:textId="77777777" w:rsidR="004F7661" w:rsidRPr="00453CDA" w:rsidRDefault="004F7661" w:rsidP="000A73FE">
            <w:pPr>
              <w:rPr>
                <w:sz w:val="20"/>
                <w:szCs w:val="20"/>
              </w:rPr>
            </w:pPr>
          </w:p>
        </w:tc>
        <w:tc>
          <w:tcPr>
            <w:tcW w:w="624" w:type="pct"/>
            <w:tcBorders>
              <w:top w:val="nil"/>
              <w:left w:val="nil"/>
              <w:bottom w:val="single" w:sz="4" w:space="0" w:color="auto"/>
              <w:right w:val="single" w:sz="4" w:space="0" w:color="auto"/>
            </w:tcBorders>
            <w:shd w:val="clear" w:color="auto" w:fill="auto"/>
            <w:vAlign w:val="center"/>
            <w:hideMark/>
          </w:tcPr>
          <w:p w14:paraId="1C773C9F" w14:textId="77777777" w:rsidR="004F7661" w:rsidRPr="00453CDA" w:rsidRDefault="004F7661" w:rsidP="000A73FE">
            <w:pPr>
              <w:rPr>
                <w:sz w:val="20"/>
                <w:szCs w:val="20"/>
              </w:rPr>
            </w:pPr>
            <w:r w:rsidRPr="00453CDA">
              <w:rPr>
                <w:sz w:val="20"/>
                <w:szCs w:val="20"/>
              </w:rPr>
              <w:t>Бюджетные средства</w:t>
            </w:r>
          </w:p>
        </w:tc>
        <w:tc>
          <w:tcPr>
            <w:tcW w:w="414" w:type="pct"/>
            <w:tcBorders>
              <w:top w:val="nil"/>
              <w:left w:val="nil"/>
              <w:bottom w:val="single" w:sz="4" w:space="0" w:color="auto"/>
              <w:right w:val="single" w:sz="4" w:space="0" w:color="auto"/>
            </w:tcBorders>
            <w:shd w:val="clear" w:color="000000" w:fill="FFFFFF"/>
            <w:vAlign w:val="center"/>
            <w:hideMark/>
          </w:tcPr>
          <w:p w14:paraId="255D59FC" w14:textId="77777777" w:rsidR="004F7661" w:rsidRPr="00453CDA" w:rsidRDefault="004F7661" w:rsidP="000A73FE">
            <w:pPr>
              <w:jc w:val="center"/>
              <w:rPr>
                <w:sz w:val="20"/>
                <w:szCs w:val="20"/>
              </w:rPr>
            </w:pPr>
            <w:r w:rsidRPr="00453CDA">
              <w:rPr>
                <w:sz w:val="20"/>
                <w:szCs w:val="20"/>
              </w:rPr>
              <w:t>23085,49</w:t>
            </w:r>
          </w:p>
        </w:tc>
        <w:tc>
          <w:tcPr>
            <w:tcW w:w="354" w:type="pct"/>
            <w:tcBorders>
              <w:top w:val="nil"/>
              <w:left w:val="nil"/>
              <w:bottom w:val="single" w:sz="4" w:space="0" w:color="auto"/>
              <w:right w:val="single" w:sz="4" w:space="0" w:color="auto"/>
            </w:tcBorders>
            <w:shd w:val="clear" w:color="000000" w:fill="FFFFFF"/>
            <w:vAlign w:val="center"/>
            <w:hideMark/>
          </w:tcPr>
          <w:p w14:paraId="0951D132"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22D32AEE" w14:textId="77777777" w:rsidR="004F7661" w:rsidRPr="00453CDA" w:rsidRDefault="004F7661" w:rsidP="000A73FE">
            <w:pPr>
              <w:jc w:val="center"/>
              <w:rPr>
                <w:sz w:val="20"/>
                <w:szCs w:val="20"/>
              </w:rPr>
            </w:pPr>
            <w:r w:rsidRPr="00453CDA">
              <w:rPr>
                <w:sz w:val="20"/>
                <w:szCs w:val="20"/>
              </w:rPr>
              <w:t>23085,49</w:t>
            </w:r>
          </w:p>
        </w:tc>
        <w:tc>
          <w:tcPr>
            <w:tcW w:w="376" w:type="pct"/>
            <w:tcBorders>
              <w:top w:val="nil"/>
              <w:left w:val="nil"/>
              <w:bottom w:val="single" w:sz="4" w:space="0" w:color="auto"/>
              <w:right w:val="single" w:sz="4" w:space="0" w:color="auto"/>
            </w:tcBorders>
            <w:shd w:val="clear" w:color="000000" w:fill="FFFFFF"/>
            <w:vAlign w:val="center"/>
            <w:hideMark/>
          </w:tcPr>
          <w:p w14:paraId="1A22B60B"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40AE85B5"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024C5610"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458E471B"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7E4A9F7D"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0FD57699" w14:textId="77777777" w:rsidR="004F7661" w:rsidRPr="00453CDA" w:rsidRDefault="004F7661"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0B338C8C" w14:textId="77777777" w:rsidR="004F7661" w:rsidRPr="00453CDA" w:rsidRDefault="004F7661" w:rsidP="000A73FE">
            <w:pPr>
              <w:jc w:val="center"/>
              <w:rPr>
                <w:sz w:val="20"/>
                <w:szCs w:val="20"/>
              </w:rPr>
            </w:pPr>
            <w:r w:rsidRPr="00453CDA">
              <w:rPr>
                <w:sz w:val="20"/>
                <w:szCs w:val="20"/>
              </w:rPr>
              <w:t>0,00</w:t>
            </w:r>
          </w:p>
        </w:tc>
      </w:tr>
      <w:tr w:rsidR="004A669A" w:rsidRPr="00453CDA" w14:paraId="68A0B669" w14:textId="77777777" w:rsidTr="000A73FE">
        <w:trPr>
          <w:trHeight w:val="20"/>
        </w:trPr>
        <w:tc>
          <w:tcPr>
            <w:tcW w:w="667" w:type="pct"/>
            <w:vMerge w:val="restart"/>
            <w:tcBorders>
              <w:top w:val="nil"/>
              <w:left w:val="single" w:sz="4" w:space="0" w:color="auto"/>
              <w:bottom w:val="single" w:sz="4" w:space="0" w:color="auto"/>
              <w:right w:val="single" w:sz="4" w:space="0" w:color="auto"/>
            </w:tcBorders>
            <w:shd w:val="clear" w:color="000000" w:fill="FFFFFF"/>
            <w:vAlign w:val="center"/>
            <w:hideMark/>
          </w:tcPr>
          <w:p w14:paraId="46C4D6F8" w14:textId="77777777" w:rsidR="004F7661" w:rsidRPr="00453CDA" w:rsidRDefault="004F7661" w:rsidP="000A73FE">
            <w:pPr>
              <w:jc w:val="center"/>
              <w:rPr>
                <w:sz w:val="20"/>
                <w:szCs w:val="20"/>
              </w:rPr>
            </w:pPr>
            <w:r w:rsidRPr="00453CDA">
              <w:rPr>
                <w:sz w:val="20"/>
                <w:szCs w:val="20"/>
              </w:rPr>
              <w:t>001.01.01.008</w:t>
            </w:r>
          </w:p>
        </w:tc>
        <w:tc>
          <w:tcPr>
            <w:tcW w:w="624" w:type="pct"/>
            <w:tcBorders>
              <w:top w:val="nil"/>
              <w:left w:val="nil"/>
              <w:bottom w:val="single" w:sz="4" w:space="0" w:color="auto"/>
              <w:right w:val="single" w:sz="4" w:space="0" w:color="auto"/>
            </w:tcBorders>
            <w:shd w:val="clear" w:color="000000" w:fill="FFFFFF"/>
            <w:vAlign w:val="center"/>
            <w:hideMark/>
          </w:tcPr>
          <w:p w14:paraId="0877D365" w14:textId="77777777" w:rsidR="004F7661" w:rsidRPr="00453CDA" w:rsidRDefault="004F7661" w:rsidP="000A73FE">
            <w:pPr>
              <w:rPr>
                <w:sz w:val="20"/>
                <w:szCs w:val="20"/>
              </w:rPr>
            </w:pPr>
            <w:r w:rsidRPr="00453CDA">
              <w:rPr>
                <w:sz w:val="20"/>
                <w:szCs w:val="20"/>
              </w:rPr>
              <w:t>Строительство газовой котельной в с. Елизарово, мощностью 0,6 МВт; КН ЗУ 76:191304:27</w:t>
            </w:r>
          </w:p>
        </w:tc>
        <w:tc>
          <w:tcPr>
            <w:tcW w:w="414" w:type="pct"/>
            <w:tcBorders>
              <w:top w:val="nil"/>
              <w:left w:val="nil"/>
              <w:bottom w:val="single" w:sz="4" w:space="0" w:color="auto"/>
              <w:right w:val="single" w:sz="4" w:space="0" w:color="auto"/>
            </w:tcBorders>
            <w:shd w:val="clear" w:color="000000" w:fill="FFFFFF"/>
            <w:vAlign w:val="center"/>
            <w:hideMark/>
          </w:tcPr>
          <w:p w14:paraId="77F5815C" w14:textId="77777777" w:rsidR="004F7661" w:rsidRPr="00453CDA" w:rsidRDefault="004F7661" w:rsidP="000A73FE">
            <w:pPr>
              <w:jc w:val="center"/>
              <w:rPr>
                <w:sz w:val="20"/>
                <w:szCs w:val="20"/>
              </w:rPr>
            </w:pPr>
            <w:r w:rsidRPr="00453CDA">
              <w:rPr>
                <w:sz w:val="20"/>
                <w:szCs w:val="20"/>
              </w:rPr>
              <w:t>9000,00</w:t>
            </w:r>
          </w:p>
        </w:tc>
        <w:tc>
          <w:tcPr>
            <w:tcW w:w="354" w:type="pct"/>
            <w:tcBorders>
              <w:top w:val="nil"/>
              <w:left w:val="nil"/>
              <w:bottom w:val="single" w:sz="4" w:space="0" w:color="auto"/>
              <w:right w:val="single" w:sz="4" w:space="0" w:color="auto"/>
            </w:tcBorders>
            <w:shd w:val="clear" w:color="000000" w:fill="FFFFFF"/>
            <w:vAlign w:val="center"/>
            <w:hideMark/>
          </w:tcPr>
          <w:p w14:paraId="2070A50E"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1C78BCAA" w14:textId="77777777" w:rsidR="004F7661" w:rsidRPr="00453CDA" w:rsidRDefault="004F7661" w:rsidP="000A73FE">
            <w:pPr>
              <w:jc w:val="center"/>
              <w:rPr>
                <w:sz w:val="20"/>
                <w:szCs w:val="20"/>
              </w:rPr>
            </w:pPr>
            <w:r w:rsidRPr="00453CDA">
              <w:rPr>
                <w:sz w:val="20"/>
                <w:szCs w:val="20"/>
              </w:rPr>
              <w:t>9000,00</w:t>
            </w:r>
          </w:p>
        </w:tc>
        <w:tc>
          <w:tcPr>
            <w:tcW w:w="376" w:type="pct"/>
            <w:tcBorders>
              <w:top w:val="nil"/>
              <w:left w:val="nil"/>
              <w:bottom w:val="single" w:sz="4" w:space="0" w:color="auto"/>
              <w:right w:val="single" w:sz="4" w:space="0" w:color="auto"/>
            </w:tcBorders>
            <w:shd w:val="clear" w:color="000000" w:fill="FFFFFF"/>
            <w:vAlign w:val="center"/>
            <w:hideMark/>
          </w:tcPr>
          <w:p w14:paraId="5EEA9089"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67B7BC3F"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0EBDACFC"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1DA1E8D6"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676E1070"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04798975" w14:textId="77777777" w:rsidR="004F7661" w:rsidRPr="00453CDA" w:rsidRDefault="004F7661"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459B0F24" w14:textId="77777777" w:rsidR="004F7661" w:rsidRPr="00453CDA" w:rsidRDefault="004F7661" w:rsidP="000A73FE">
            <w:pPr>
              <w:jc w:val="center"/>
              <w:rPr>
                <w:sz w:val="20"/>
                <w:szCs w:val="20"/>
              </w:rPr>
            </w:pPr>
            <w:r w:rsidRPr="00453CDA">
              <w:rPr>
                <w:sz w:val="20"/>
                <w:szCs w:val="20"/>
              </w:rPr>
              <w:t>0,00</w:t>
            </w:r>
          </w:p>
        </w:tc>
      </w:tr>
      <w:tr w:rsidR="004A669A" w:rsidRPr="00453CDA" w14:paraId="40894045" w14:textId="77777777" w:rsidTr="000A73FE">
        <w:trPr>
          <w:trHeight w:val="20"/>
        </w:trPr>
        <w:tc>
          <w:tcPr>
            <w:tcW w:w="667" w:type="pct"/>
            <w:vMerge/>
            <w:tcBorders>
              <w:top w:val="nil"/>
              <w:left w:val="single" w:sz="4" w:space="0" w:color="auto"/>
              <w:bottom w:val="single" w:sz="4" w:space="0" w:color="auto"/>
              <w:right w:val="single" w:sz="4" w:space="0" w:color="auto"/>
            </w:tcBorders>
            <w:vAlign w:val="center"/>
            <w:hideMark/>
          </w:tcPr>
          <w:p w14:paraId="7882CE48" w14:textId="77777777" w:rsidR="004F7661" w:rsidRPr="00453CDA" w:rsidRDefault="004F7661" w:rsidP="000A73FE">
            <w:pPr>
              <w:rPr>
                <w:sz w:val="20"/>
                <w:szCs w:val="20"/>
              </w:rPr>
            </w:pPr>
          </w:p>
        </w:tc>
        <w:tc>
          <w:tcPr>
            <w:tcW w:w="624" w:type="pct"/>
            <w:tcBorders>
              <w:top w:val="nil"/>
              <w:left w:val="nil"/>
              <w:bottom w:val="single" w:sz="4" w:space="0" w:color="auto"/>
              <w:right w:val="single" w:sz="4" w:space="0" w:color="auto"/>
            </w:tcBorders>
            <w:shd w:val="clear" w:color="auto" w:fill="auto"/>
            <w:vAlign w:val="center"/>
            <w:hideMark/>
          </w:tcPr>
          <w:p w14:paraId="4D308ED3" w14:textId="77777777" w:rsidR="004F7661" w:rsidRPr="00453CDA" w:rsidRDefault="004F7661" w:rsidP="000A73FE">
            <w:pPr>
              <w:rPr>
                <w:sz w:val="20"/>
                <w:szCs w:val="20"/>
              </w:rPr>
            </w:pPr>
            <w:r w:rsidRPr="00453CDA">
              <w:rPr>
                <w:sz w:val="20"/>
                <w:szCs w:val="20"/>
              </w:rPr>
              <w:t>За счет собственных средств, в том числе:</w:t>
            </w:r>
          </w:p>
        </w:tc>
        <w:tc>
          <w:tcPr>
            <w:tcW w:w="414" w:type="pct"/>
            <w:tcBorders>
              <w:top w:val="nil"/>
              <w:left w:val="nil"/>
              <w:bottom w:val="single" w:sz="4" w:space="0" w:color="auto"/>
              <w:right w:val="single" w:sz="4" w:space="0" w:color="auto"/>
            </w:tcBorders>
            <w:shd w:val="clear" w:color="000000" w:fill="FFFFFF"/>
            <w:vAlign w:val="center"/>
            <w:hideMark/>
          </w:tcPr>
          <w:p w14:paraId="5AE4196E" w14:textId="77777777" w:rsidR="004F7661" w:rsidRPr="00453CDA" w:rsidRDefault="004F7661" w:rsidP="000A73FE">
            <w:pPr>
              <w:jc w:val="center"/>
              <w:rPr>
                <w:sz w:val="20"/>
                <w:szCs w:val="20"/>
              </w:rPr>
            </w:pPr>
            <w:r w:rsidRPr="00453CDA">
              <w:rPr>
                <w:sz w:val="20"/>
                <w:szCs w:val="20"/>
              </w:rPr>
              <w:t>0,00</w:t>
            </w:r>
          </w:p>
        </w:tc>
        <w:tc>
          <w:tcPr>
            <w:tcW w:w="354" w:type="pct"/>
            <w:tcBorders>
              <w:top w:val="nil"/>
              <w:left w:val="nil"/>
              <w:bottom w:val="single" w:sz="4" w:space="0" w:color="auto"/>
              <w:right w:val="single" w:sz="4" w:space="0" w:color="auto"/>
            </w:tcBorders>
            <w:shd w:val="clear" w:color="000000" w:fill="FFFFFF"/>
            <w:vAlign w:val="center"/>
            <w:hideMark/>
          </w:tcPr>
          <w:p w14:paraId="7BB0768F"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3BC157D7"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0353B1BE"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3CD6894F"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0D5E79E4"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7C76D04E"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75222E2E"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3B527FA4" w14:textId="77777777" w:rsidR="004F7661" w:rsidRPr="00453CDA" w:rsidRDefault="004F7661"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66F783D4" w14:textId="77777777" w:rsidR="004F7661" w:rsidRPr="00453CDA" w:rsidRDefault="004F7661" w:rsidP="000A73FE">
            <w:pPr>
              <w:jc w:val="center"/>
              <w:rPr>
                <w:sz w:val="20"/>
                <w:szCs w:val="20"/>
              </w:rPr>
            </w:pPr>
            <w:r w:rsidRPr="00453CDA">
              <w:rPr>
                <w:sz w:val="20"/>
                <w:szCs w:val="20"/>
              </w:rPr>
              <w:t>0,00</w:t>
            </w:r>
          </w:p>
        </w:tc>
      </w:tr>
      <w:tr w:rsidR="004A669A" w:rsidRPr="00453CDA" w14:paraId="4A5FDB51" w14:textId="77777777" w:rsidTr="000A73FE">
        <w:trPr>
          <w:trHeight w:val="20"/>
        </w:trPr>
        <w:tc>
          <w:tcPr>
            <w:tcW w:w="667" w:type="pct"/>
            <w:vMerge/>
            <w:tcBorders>
              <w:top w:val="nil"/>
              <w:left w:val="single" w:sz="4" w:space="0" w:color="auto"/>
              <w:bottom w:val="single" w:sz="4" w:space="0" w:color="auto"/>
              <w:right w:val="single" w:sz="4" w:space="0" w:color="auto"/>
            </w:tcBorders>
            <w:vAlign w:val="center"/>
            <w:hideMark/>
          </w:tcPr>
          <w:p w14:paraId="6C737240" w14:textId="77777777" w:rsidR="004F7661" w:rsidRPr="00453CDA" w:rsidRDefault="004F7661" w:rsidP="000A73FE">
            <w:pPr>
              <w:rPr>
                <w:sz w:val="20"/>
                <w:szCs w:val="20"/>
              </w:rPr>
            </w:pPr>
          </w:p>
        </w:tc>
        <w:tc>
          <w:tcPr>
            <w:tcW w:w="624" w:type="pct"/>
            <w:tcBorders>
              <w:top w:val="nil"/>
              <w:left w:val="nil"/>
              <w:bottom w:val="single" w:sz="4" w:space="0" w:color="auto"/>
              <w:right w:val="single" w:sz="4" w:space="0" w:color="auto"/>
            </w:tcBorders>
            <w:shd w:val="clear" w:color="auto" w:fill="auto"/>
            <w:vAlign w:val="center"/>
            <w:hideMark/>
          </w:tcPr>
          <w:p w14:paraId="23F303A1" w14:textId="77777777" w:rsidR="004F7661" w:rsidRPr="00453CDA" w:rsidRDefault="004F7661" w:rsidP="000A73FE">
            <w:pPr>
              <w:rPr>
                <w:sz w:val="20"/>
                <w:szCs w:val="20"/>
              </w:rPr>
            </w:pPr>
            <w:r w:rsidRPr="00453CDA">
              <w:rPr>
                <w:sz w:val="20"/>
                <w:szCs w:val="20"/>
              </w:rPr>
              <w:t>Амортизационные отчисления, прибыль, привлеченные средства</w:t>
            </w:r>
          </w:p>
        </w:tc>
        <w:tc>
          <w:tcPr>
            <w:tcW w:w="414" w:type="pct"/>
            <w:tcBorders>
              <w:top w:val="nil"/>
              <w:left w:val="nil"/>
              <w:bottom w:val="single" w:sz="4" w:space="0" w:color="auto"/>
              <w:right w:val="single" w:sz="4" w:space="0" w:color="auto"/>
            </w:tcBorders>
            <w:shd w:val="clear" w:color="000000" w:fill="FFFFFF"/>
            <w:vAlign w:val="center"/>
            <w:hideMark/>
          </w:tcPr>
          <w:p w14:paraId="3CDEED10" w14:textId="77777777" w:rsidR="004F7661" w:rsidRPr="00453CDA" w:rsidRDefault="004F7661" w:rsidP="000A73FE">
            <w:pPr>
              <w:jc w:val="center"/>
              <w:rPr>
                <w:sz w:val="20"/>
                <w:szCs w:val="20"/>
              </w:rPr>
            </w:pPr>
            <w:r w:rsidRPr="00453CDA">
              <w:rPr>
                <w:sz w:val="20"/>
                <w:szCs w:val="20"/>
              </w:rPr>
              <w:t>0,00</w:t>
            </w:r>
          </w:p>
        </w:tc>
        <w:tc>
          <w:tcPr>
            <w:tcW w:w="354" w:type="pct"/>
            <w:tcBorders>
              <w:top w:val="nil"/>
              <w:left w:val="nil"/>
              <w:bottom w:val="single" w:sz="4" w:space="0" w:color="auto"/>
              <w:right w:val="single" w:sz="4" w:space="0" w:color="auto"/>
            </w:tcBorders>
            <w:shd w:val="clear" w:color="000000" w:fill="FFFFFF"/>
            <w:vAlign w:val="center"/>
            <w:hideMark/>
          </w:tcPr>
          <w:p w14:paraId="4F3953C8"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654FF8BE"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4806901A"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3ED311AF"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425A310E"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1918AEB2"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62F29683"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0F85141B" w14:textId="77777777" w:rsidR="004F7661" w:rsidRPr="00453CDA" w:rsidRDefault="004F7661"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7F611497" w14:textId="77777777" w:rsidR="004F7661" w:rsidRPr="00453CDA" w:rsidRDefault="004F7661" w:rsidP="000A73FE">
            <w:pPr>
              <w:jc w:val="center"/>
              <w:rPr>
                <w:sz w:val="20"/>
                <w:szCs w:val="20"/>
              </w:rPr>
            </w:pPr>
            <w:r w:rsidRPr="00453CDA">
              <w:rPr>
                <w:sz w:val="20"/>
                <w:szCs w:val="20"/>
              </w:rPr>
              <w:t>0,00</w:t>
            </w:r>
          </w:p>
        </w:tc>
      </w:tr>
      <w:tr w:rsidR="004A669A" w:rsidRPr="00453CDA" w14:paraId="64EDEF3A" w14:textId="77777777" w:rsidTr="000A73FE">
        <w:trPr>
          <w:trHeight w:val="20"/>
        </w:trPr>
        <w:tc>
          <w:tcPr>
            <w:tcW w:w="667" w:type="pct"/>
            <w:vMerge/>
            <w:tcBorders>
              <w:top w:val="nil"/>
              <w:left w:val="single" w:sz="4" w:space="0" w:color="auto"/>
              <w:bottom w:val="single" w:sz="4" w:space="0" w:color="auto"/>
              <w:right w:val="single" w:sz="4" w:space="0" w:color="auto"/>
            </w:tcBorders>
            <w:vAlign w:val="center"/>
            <w:hideMark/>
          </w:tcPr>
          <w:p w14:paraId="5A6D9302" w14:textId="77777777" w:rsidR="004F7661" w:rsidRPr="00453CDA" w:rsidRDefault="004F7661" w:rsidP="000A73FE">
            <w:pPr>
              <w:rPr>
                <w:sz w:val="20"/>
                <w:szCs w:val="20"/>
              </w:rPr>
            </w:pPr>
          </w:p>
        </w:tc>
        <w:tc>
          <w:tcPr>
            <w:tcW w:w="624" w:type="pct"/>
            <w:tcBorders>
              <w:top w:val="nil"/>
              <w:left w:val="nil"/>
              <w:bottom w:val="single" w:sz="4" w:space="0" w:color="auto"/>
              <w:right w:val="single" w:sz="4" w:space="0" w:color="auto"/>
            </w:tcBorders>
            <w:shd w:val="clear" w:color="auto" w:fill="auto"/>
            <w:vAlign w:val="center"/>
            <w:hideMark/>
          </w:tcPr>
          <w:p w14:paraId="38AD92BD" w14:textId="77777777" w:rsidR="004F7661" w:rsidRPr="00453CDA" w:rsidRDefault="004F7661" w:rsidP="000A73FE">
            <w:pPr>
              <w:jc w:val="right"/>
              <w:rPr>
                <w:sz w:val="20"/>
                <w:szCs w:val="20"/>
              </w:rPr>
            </w:pPr>
            <w:r w:rsidRPr="00453CDA">
              <w:rPr>
                <w:sz w:val="20"/>
                <w:szCs w:val="20"/>
              </w:rPr>
              <w:t>Привлеченные средства</w:t>
            </w:r>
          </w:p>
        </w:tc>
        <w:tc>
          <w:tcPr>
            <w:tcW w:w="414" w:type="pct"/>
            <w:tcBorders>
              <w:top w:val="nil"/>
              <w:left w:val="nil"/>
              <w:bottom w:val="single" w:sz="4" w:space="0" w:color="auto"/>
              <w:right w:val="single" w:sz="4" w:space="0" w:color="auto"/>
            </w:tcBorders>
            <w:shd w:val="clear" w:color="000000" w:fill="FFFFFF"/>
            <w:vAlign w:val="center"/>
            <w:hideMark/>
          </w:tcPr>
          <w:p w14:paraId="75E31C6C" w14:textId="77777777" w:rsidR="004F7661" w:rsidRPr="00453CDA" w:rsidRDefault="004F7661" w:rsidP="000A73FE">
            <w:pPr>
              <w:jc w:val="center"/>
              <w:rPr>
                <w:sz w:val="20"/>
                <w:szCs w:val="20"/>
              </w:rPr>
            </w:pPr>
            <w:r w:rsidRPr="00453CDA">
              <w:rPr>
                <w:sz w:val="20"/>
                <w:szCs w:val="20"/>
              </w:rPr>
              <w:t>0,00</w:t>
            </w:r>
          </w:p>
        </w:tc>
        <w:tc>
          <w:tcPr>
            <w:tcW w:w="354" w:type="pct"/>
            <w:tcBorders>
              <w:top w:val="nil"/>
              <w:left w:val="nil"/>
              <w:bottom w:val="single" w:sz="4" w:space="0" w:color="auto"/>
              <w:right w:val="single" w:sz="4" w:space="0" w:color="auto"/>
            </w:tcBorders>
            <w:shd w:val="clear" w:color="000000" w:fill="FFFFFF"/>
            <w:vAlign w:val="center"/>
            <w:hideMark/>
          </w:tcPr>
          <w:p w14:paraId="24C64B2E"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663EE592"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15FA0548"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33A95C92"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03511679"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58D7D3BB"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6AE29A7B"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124D4098" w14:textId="77777777" w:rsidR="004F7661" w:rsidRPr="00453CDA" w:rsidRDefault="004F7661"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38B3CDE0" w14:textId="77777777" w:rsidR="004F7661" w:rsidRPr="00453CDA" w:rsidRDefault="004F7661" w:rsidP="000A73FE">
            <w:pPr>
              <w:jc w:val="center"/>
              <w:rPr>
                <w:sz w:val="20"/>
                <w:szCs w:val="20"/>
              </w:rPr>
            </w:pPr>
            <w:r w:rsidRPr="00453CDA">
              <w:rPr>
                <w:sz w:val="20"/>
                <w:szCs w:val="20"/>
              </w:rPr>
              <w:t>0,00</w:t>
            </w:r>
          </w:p>
        </w:tc>
      </w:tr>
      <w:tr w:rsidR="004A669A" w:rsidRPr="00453CDA" w14:paraId="619CA9DC" w14:textId="77777777" w:rsidTr="000A73FE">
        <w:trPr>
          <w:trHeight w:val="20"/>
        </w:trPr>
        <w:tc>
          <w:tcPr>
            <w:tcW w:w="667" w:type="pct"/>
            <w:vMerge/>
            <w:tcBorders>
              <w:top w:val="nil"/>
              <w:left w:val="single" w:sz="4" w:space="0" w:color="auto"/>
              <w:bottom w:val="single" w:sz="4" w:space="0" w:color="auto"/>
              <w:right w:val="single" w:sz="4" w:space="0" w:color="auto"/>
            </w:tcBorders>
            <w:vAlign w:val="center"/>
            <w:hideMark/>
          </w:tcPr>
          <w:p w14:paraId="16FF70A5" w14:textId="77777777" w:rsidR="004F7661" w:rsidRPr="00453CDA" w:rsidRDefault="004F7661" w:rsidP="000A73FE">
            <w:pPr>
              <w:rPr>
                <w:sz w:val="20"/>
                <w:szCs w:val="20"/>
              </w:rPr>
            </w:pPr>
          </w:p>
        </w:tc>
        <w:tc>
          <w:tcPr>
            <w:tcW w:w="624" w:type="pct"/>
            <w:tcBorders>
              <w:top w:val="nil"/>
              <w:left w:val="nil"/>
              <w:bottom w:val="single" w:sz="4" w:space="0" w:color="auto"/>
              <w:right w:val="single" w:sz="4" w:space="0" w:color="auto"/>
            </w:tcBorders>
            <w:shd w:val="clear" w:color="auto" w:fill="auto"/>
            <w:vAlign w:val="center"/>
            <w:hideMark/>
          </w:tcPr>
          <w:p w14:paraId="609124FC" w14:textId="77777777" w:rsidR="004F7661" w:rsidRPr="00453CDA" w:rsidRDefault="004F7661" w:rsidP="000A73FE">
            <w:pPr>
              <w:rPr>
                <w:sz w:val="20"/>
                <w:szCs w:val="20"/>
              </w:rPr>
            </w:pPr>
            <w:r w:rsidRPr="00453CDA">
              <w:rPr>
                <w:sz w:val="20"/>
                <w:szCs w:val="20"/>
              </w:rPr>
              <w:t>Бюджетные средства</w:t>
            </w:r>
          </w:p>
        </w:tc>
        <w:tc>
          <w:tcPr>
            <w:tcW w:w="414" w:type="pct"/>
            <w:tcBorders>
              <w:top w:val="nil"/>
              <w:left w:val="nil"/>
              <w:bottom w:val="single" w:sz="4" w:space="0" w:color="auto"/>
              <w:right w:val="single" w:sz="4" w:space="0" w:color="auto"/>
            </w:tcBorders>
            <w:shd w:val="clear" w:color="000000" w:fill="FFFFFF"/>
            <w:vAlign w:val="center"/>
            <w:hideMark/>
          </w:tcPr>
          <w:p w14:paraId="3B44B67B" w14:textId="77777777" w:rsidR="004F7661" w:rsidRPr="00453CDA" w:rsidRDefault="004F7661" w:rsidP="000A73FE">
            <w:pPr>
              <w:jc w:val="center"/>
              <w:rPr>
                <w:sz w:val="20"/>
                <w:szCs w:val="20"/>
              </w:rPr>
            </w:pPr>
            <w:r w:rsidRPr="00453CDA">
              <w:rPr>
                <w:sz w:val="20"/>
                <w:szCs w:val="20"/>
              </w:rPr>
              <w:t>9000,00</w:t>
            </w:r>
          </w:p>
        </w:tc>
        <w:tc>
          <w:tcPr>
            <w:tcW w:w="354" w:type="pct"/>
            <w:tcBorders>
              <w:top w:val="nil"/>
              <w:left w:val="nil"/>
              <w:bottom w:val="single" w:sz="4" w:space="0" w:color="auto"/>
              <w:right w:val="single" w:sz="4" w:space="0" w:color="auto"/>
            </w:tcBorders>
            <w:shd w:val="clear" w:color="000000" w:fill="FFFFFF"/>
            <w:vAlign w:val="center"/>
            <w:hideMark/>
          </w:tcPr>
          <w:p w14:paraId="56196BD7"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284B0B2C" w14:textId="77777777" w:rsidR="004F7661" w:rsidRPr="00453CDA" w:rsidRDefault="004F7661" w:rsidP="000A73FE">
            <w:pPr>
              <w:jc w:val="center"/>
              <w:rPr>
                <w:sz w:val="20"/>
                <w:szCs w:val="20"/>
              </w:rPr>
            </w:pPr>
            <w:r w:rsidRPr="00453CDA">
              <w:rPr>
                <w:sz w:val="20"/>
                <w:szCs w:val="20"/>
              </w:rPr>
              <w:t>9000,00</w:t>
            </w:r>
          </w:p>
        </w:tc>
        <w:tc>
          <w:tcPr>
            <w:tcW w:w="376" w:type="pct"/>
            <w:tcBorders>
              <w:top w:val="nil"/>
              <w:left w:val="nil"/>
              <w:bottom w:val="single" w:sz="4" w:space="0" w:color="auto"/>
              <w:right w:val="single" w:sz="4" w:space="0" w:color="auto"/>
            </w:tcBorders>
            <w:shd w:val="clear" w:color="000000" w:fill="FFFFFF"/>
            <w:vAlign w:val="center"/>
            <w:hideMark/>
          </w:tcPr>
          <w:p w14:paraId="61F85852"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0F612A9E"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1DACA74C"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039AD56C"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65FA364C"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4B01E5F0" w14:textId="77777777" w:rsidR="004F7661" w:rsidRPr="00453CDA" w:rsidRDefault="004F7661"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22DF0A58" w14:textId="77777777" w:rsidR="004F7661" w:rsidRPr="00453CDA" w:rsidRDefault="004F7661" w:rsidP="000A73FE">
            <w:pPr>
              <w:jc w:val="center"/>
              <w:rPr>
                <w:sz w:val="20"/>
                <w:szCs w:val="20"/>
              </w:rPr>
            </w:pPr>
            <w:r w:rsidRPr="00453CDA">
              <w:rPr>
                <w:sz w:val="20"/>
                <w:szCs w:val="20"/>
              </w:rPr>
              <w:t>0,00</w:t>
            </w:r>
          </w:p>
        </w:tc>
      </w:tr>
      <w:tr w:rsidR="004A669A" w:rsidRPr="00453CDA" w14:paraId="61987C73" w14:textId="77777777" w:rsidTr="000A73FE">
        <w:trPr>
          <w:trHeight w:val="20"/>
        </w:trPr>
        <w:tc>
          <w:tcPr>
            <w:tcW w:w="667" w:type="pct"/>
            <w:vMerge w:val="restart"/>
            <w:tcBorders>
              <w:top w:val="nil"/>
              <w:left w:val="single" w:sz="4" w:space="0" w:color="auto"/>
              <w:bottom w:val="single" w:sz="4" w:space="0" w:color="auto"/>
              <w:right w:val="single" w:sz="4" w:space="0" w:color="auto"/>
            </w:tcBorders>
            <w:shd w:val="clear" w:color="000000" w:fill="FFFFFF"/>
            <w:vAlign w:val="center"/>
            <w:hideMark/>
          </w:tcPr>
          <w:p w14:paraId="522D393C" w14:textId="77777777" w:rsidR="004F7661" w:rsidRPr="00453CDA" w:rsidRDefault="004F7661" w:rsidP="000A73FE">
            <w:pPr>
              <w:jc w:val="center"/>
              <w:rPr>
                <w:sz w:val="20"/>
                <w:szCs w:val="20"/>
              </w:rPr>
            </w:pPr>
            <w:r w:rsidRPr="00453CDA">
              <w:rPr>
                <w:sz w:val="20"/>
                <w:szCs w:val="20"/>
              </w:rPr>
              <w:t>001.01.01.009</w:t>
            </w:r>
          </w:p>
        </w:tc>
        <w:tc>
          <w:tcPr>
            <w:tcW w:w="624" w:type="pct"/>
            <w:tcBorders>
              <w:top w:val="nil"/>
              <w:left w:val="nil"/>
              <w:bottom w:val="single" w:sz="4" w:space="0" w:color="auto"/>
              <w:right w:val="single" w:sz="4" w:space="0" w:color="auto"/>
            </w:tcBorders>
            <w:shd w:val="clear" w:color="000000" w:fill="FFFFFF"/>
            <w:vAlign w:val="center"/>
            <w:hideMark/>
          </w:tcPr>
          <w:p w14:paraId="2BF9843F" w14:textId="77777777" w:rsidR="004F7661" w:rsidRPr="00453CDA" w:rsidRDefault="004F7661" w:rsidP="000A73FE">
            <w:pPr>
              <w:rPr>
                <w:sz w:val="20"/>
                <w:szCs w:val="20"/>
              </w:rPr>
            </w:pPr>
            <w:r w:rsidRPr="00453CDA">
              <w:rPr>
                <w:sz w:val="20"/>
                <w:szCs w:val="20"/>
              </w:rPr>
              <w:t>Строительство газовой котельной в п. Дубки, мощностью 2,5 МВт; КН ЗУ 76:11:010105:130</w:t>
            </w:r>
          </w:p>
        </w:tc>
        <w:tc>
          <w:tcPr>
            <w:tcW w:w="414" w:type="pct"/>
            <w:tcBorders>
              <w:top w:val="nil"/>
              <w:left w:val="nil"/>
              <w:bottom w:val="single" w:sz="4" w:space="0" w:color="auto"/>
              <w:right w:val="single" w:sz="4" w:space="0" w:color="auto"/>
            </w:tcBorders>
            <w:shd w:val="clear" w:color="000000" w:fill="FFFFFF"/>
            <w:vAlign w:val="center"/>
            <w:hideMark/>
          </w:tcPr>
          <w:p w14:paraId="1E532960" w14:textId="77777777" w:rsidR="004F7661" w:rsidRPr="00453CDA" w:rsidRDefault="004F7661" w:rsidP="000A73FE">
            <w:pPr>
              <w:jc w:val="center"/>
              <w:rPr>
                <w:sz w:val="20"/>
                <w:szCs w:val="20"/>
              </w:rPr>
            </w:pPr>
            <w:r w:rsidRPr="00453CDA">
              <w:rPr>
                <w:sz w:val="20"/>
                <w:szCs w:val="20"/>
              </w:rPr>
              <w:t>21000,00</w:t>
            </w:r>
          </w:p>
        </w:tc>
        <w:tc>
          <w:tcPr>
            <w:tcW w:w="354" w:type="pct"/>
            <w:tcBorders>
              <w:top w:val="nil"/>
              <w:left w:val="nil"/>
              <w:bottom w:val="single" w:sz="4" w:space="0" w:color="auto"/>
              <w:right w:val="single" w:sz="4" w:space="0" w:color="auto"/>
            </w:tcBorders>
            <w:shd w:val="clear" w:color="000000" w:fill="FFFFFF"/>
            <w:vAlign w:val="center"/>
            <w:hideMark/>
          </w:tcPr>
          <w:p w14:paraId="7766FC19"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44E23C13" w14:textId="77777777" w:rsidR="004F7661" w:rsidRPr="00453CDA" w:rsidRDefault="004F7661" w:rsidP="000A73FE">
            <w:pPr>
              <w:jc w:val="center"/>
              <w:rPr>
                <w:sz w:val="20"/>
                <w:szCs w:val="20"/>
              </w:rPr>
            </w:pPr>
            <w:r w:rsidRPr="00453CDA">
              <w:rPr>
                <w:sz w:val="20"/>
                <w:szCs w:val="20"/>
              </w:rPr>
              <w:t>21000,00</w:t>
            </w:r>
          </w:p>
        </w:tc>
        <w:tc>
          <w:tcPr>
            <w:tcW w:w="376" w:type="pct"/>
            <w:tcBorders>
              <w:top w:val="nil"/>
              <w:left w:val="nil"/>
              <w:bottom w:val="single" w:sz="4" w:space="0" w:color="auto"/>
              <w:right w:val="single" w:sz="4" w:space="0" w:color="auto"/>
            </w:tcBorders>
            <w:shd w:val="clear" w:color="000000" w:fill="FFFFFF"/>
            <w:vAlign w:val="center"/>
            <w:hideMark/>
          </w:tcPr>
          <w:p w14:paraId="36277B72"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23B79663"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551122DD"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0D735C65"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1DAC3595"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72905304" w14:textId="77777777" w:rsidR="004F7661" w:rsidRPr="00453CDA" w:rsidRDefault="004F7661"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25CDC202" w14:textId="77777777" w:rsidR="004F7661" w:rsidRPr="00453CDA" w:rsidRDefault="004F7661" w:rsidP="000A73FE">
            <w:pPr>
              <w:jc w:val="center"/>
              <w:rPr>
                <w:sz w:val="20"/>
                <w:szCs w:val="20"/>
              </w:rPr>
            </w:pPr>
            <w:r w:rsidRPr="00453CDA">
              <w:rPr>
                <w:sz w:val="20"/>
                <w:szCs w:val="20"/>
              </w:rPr>
              <w:t>0,00</w:t>
            </w:r>
          </w:p>
        </w:tc>
      </w:tr>
      <w:tr w:rsidR="004A669A" w:rsidRPr="00453CDA" w14:paraId="3455B88D" w14:textId="77777777" w:rsidTr="000A73FE">
        <w:trPr>
          <w:trHeight w:val="20"/>
        </w:trPr>
        <w:tc>
          <w:tcPr>
            <w:tcW w:w="667" w:type="pct"/>
            <w:vMerge/>
            <w:tcBorders>
              <w:top w:val="nil"/>
              <w:left w:val="single" w:sz="4" w:space="0" w:color="auto"/>
              <w:bottom w:val="single" w:sz="4" w:space="0" w:color="auto"/>
              <w:right w:val="single" w:sz="4" w:space="0" w:color="auto"/>
            </w:tcBorders>
            <w:vAlign w:val="center"/>
            <w:hideMark/>
          </w:tcPr>
          <w:p w14:paraId="31EB2AAF" w14:textId="77777777" w:rsidR="004F7661" w:rsidRPr="00453CDA" w:rsidRDefault="004F7661" w:rsidP="000A73FE">
            <w:pPr>
              <w:rPr>
                <w:sz w:val="20"/>
                <w:szCs w:val="20"/>
              </w:rPr>
            </w:pPr>
          </w:p>
        </w:tc>
        <w:tc>
          <w:tcPr>
            <w:tcW w:w="624" w:type="pct"/>
            <w:tcBorders>
              <w:top w:val="nil"/>
              <w:left w:val="nil"/>
              <w:bottom w:val="single" w:sz="4" w:space="0" w:color="auto"/>
              <w:right w:val="single" w:sz="4" w:space="0" w:color="auto"/>
            </w:tcBorders>
            <w:shd w:val="clear" w:color="auto" w:fill="auto"/>
            <w:vAlign w:val="center"/>
            <w:hideMark/>
          </w:tcPr>
          <w:p w14:paraId="25D14C6C" w14:textId="77777777" w:rsidR="004F7661" w:rsidRPr="00453CDA" w:rsidRDefault="004F7661" w:rsidP="000A73FE">
            <w:pPr>
              <w:rPr>
                <w:sz w:val="20"/>
                <w:szCs w:val="20"/>
              </w:rPr>
            </w:pPr>
            <w:r w:rsidRPr="00453CDA">
              <w:rPr>
                <w:sz w:val="20"/>
                <w:szCs w:val="20"/>
              </w:rPr>
              <w:t>За счет собственных средств, в том числе:</w:t>
            </w:r>
          </w:p>
        </w:tc>
        <w:tc>
          <w:tcPr>
            <w:tcW w:w="414" w:type="pct"/>
            <w:tcBorders>
              <w:top w:val="nil"/>
              <w:left w:val="nil"/>
              <w:bottom w:val="single" w:sz="4" w:space="0" w:color="auto"/>
              <w:right w:val="single" w:sz="4" w:space="0" w:color="auto"/>
            </w:tcBorders>
            <w:shd w:val="clear" w:color="000000" w:fill="FFFFFF"/>
            <w:vAlign w:val="center"/>
            <w:hideMark/>
          </w:tcPr>
          <w:p w14:paraId="696DA4B2" w14:textId="77777777" w:rsidR="004F7661" w:rsidRPr="00453CDA" w:rsidRDefault="004F7661" w:rsidP="000A73FE">
            <w:pPr>
              <w:jc w:val="center"/>
              <w:rPr>
                <w:sz w:val="20"/>
                <w:szCs w:val="20"/>
              </w:rPr>
            </w:pPr>
            <w:r w:rsidRPr="00453CDA">
              <w:rPr>
                <w:sz w:val="20"/>
                <w:szCs w:val="20"/>
              </w:rPr>
              <w:t>0,00</w:t>
            </w:r>
          </w:p>
        </w:tc>
        <w:tc>
          <w:tcPr>
            <w:tcW w:w="354" w:type="pct"/>
            <w:tcBorders>
              <w:top w:val="nil"/>
              <w:left w:val="nil"/>
              <w:bottom w:val="single" w:sz="4" w:space="0" w:color="auto"/>
              <w:right w:val="single" w:sz="4" w:space="0" w:color="auto"/>
            </w:tcBorders>
            <w:shd w:val="clear" w:color="000000" w:fill="FFFFFF"/>
            <w:vAlign w:val="center"/>
            <w:hideMark/>
          </w:tcPr>
          <w:p w14:paraId="2E543C39"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70971E56"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7073BBF4"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22FE8371"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19054D03"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7B682016"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64A3EE71"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7FFF4807" w14:textId="77777777" w:rsidR="004F7661" w:rsidRPr="00453CDA" w:rsidRDefault="004F7661"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7F7B32B8" w14:textId="77777777" w:rsidR="004F7661" w:rsidRPr="00453CDA" w:rsidRDefault="004F7661" w:rsidP="000A73FE">
            <w:pPr>
              <w:jc w:val="center"/>
              <w:rPr>
                <w:sz w:val="20"/>
                <w:szCs w:val="20"/>
              </w:rPr>
            </w:pPr>
            <w:r w:rsidRPr="00453CDA">
              <w:rPr>
                <w:sz w:val="20"/>
                <w:szCs w:val="20"/>
              </w:rPr>
              <w:t>0,00</w:t>
            </w:r>
          </w:p>
        </w:tc>
      </w:tr>
      <w:tr w:rsidR="004A669A" w:rsidRPr="00453CDA" w14:paraId="56B7DCDC" w14:textId="77777777" w:rsidTr="000A73FE">
        <w:trPr>
          <w:trHeight w:val="20"/>
        </w:trPr>
        <w:tc>
          <w:tcPr>
            <w:tcW w:w="667" w:type="pct"/>
            <w:vMerge/>
            <w:tcBorders>
              <w:top w:val="nil"/>
              <w:left w:val="single" w:sz="4" w:space="0" w:color="auto"/>
              <w:bottom w:val="single" w:sz="4" w:space="0" w:color="auto"/>
              <w:right w:val="single" w:sz="4" w:space="0" w:color="auto"/>
            </w:tcBorders>
            <w:vAlign w:val="center"/>
            <w:hideMark/>
          </w:tcPr>
          <w:p w14:paraId="5795CEDD" w14:textId="77777777" w:rsidR="004F7661" w:rsidRPr="00453CDA" w:rsidRDefault="004F7661" w:rsidP="000A73FE">
            <w:pPr>
              <w:rPr>
                <w:sz w:val="20"/>
                <w:szCs w:val="20"/>
              </w:rPr>
            </w:pPr>
          </w:p>
        </w:tc>
        <w:tc>
          <w:tcPr>
            <w:tcW w:w="624" w:type="pct"/>
            <w:tcBorders>
              <w:top w:val="nil"/>
              <w:left w:val="nil"/>
              <w:bottom w:val="single" w:sz="4" w:space="0" w:color="auto"/>
              <w:right w:val="single" w:sz="4" w:space="0" w:color="auto"/>
            </w:tcBorders>
            <w:shd w:val="clear" w:color="auto" w:fill="auto"/>
            <w:vAlign w:val="center"/>
            <w:hideMark/>
          </w:tcPr>
          <w:p w14:paraId="292DE5BA" w14:textId="77777777" w:rsidR="004F7661" w:rsidRPr="00453CDA" w:rsidRDefault="004F7661" w:rsidP="000A73FE">
            <w:pPr>
              <w:rPr>
                <w:sz w:val="20"/>
                <w:szCs w:val="20"/>
              </w:rPr>
            </w:pPr>
            <w:r w:rsidRPr="00453CDA">
              <w:rPr>
                <w:sz w:val="20"/>
                <w:szCs w:val="20"/>
              </w:rPr>
              <w:t>Амортизационные отчисления, прибыль, привлеченные средства</w:t>
            </w:r>
          </w:p>
        </w:tc>
        <w:tc>
          <w:tcPr>
            <w:tcW w:w="414" w:type="pct"/>
            <w:tcBorders>
              <w:top w:val="nil"/>
              <w:left w:val="nil"/>
              <w:bottom w:val="single" w:sz="4" w:space="0" w:color="auto"/>
              <w:right w:val="single" w:sz="4" w:space="0" w:color="auto"/>
            </w:tcBorders>
            <w:shd w:val="clear" w:color="000000" w:fill="FFFFFF"/>
            <w:vAlign w:val="center"/>
            <w:hideMark/>
          </w:tcPr>
          <w:p w14:paraId="60D2EA8F" w14:textId="77777777" w:rsidR="004F7661" w:rsidRPr="00453CDA" w:rsidRDefault="004F7661" w:rsidP="000A73FE">
            <w:pPr>
              <w:jc w:val="center"/>
              <w:rPr>
                <w:sz w:val="20"/>
                <w:szCs w:val="20"/>
              </w:rPr>
            </w:pPr>
            <w:r w:rsidRPr="00453CDA">
              <w:rPr>
                <w:sz w:val="20"/>
                <w:szCs w:val="20"/>
              </w:rPr>
              <w:t>0,00</w:t>
            </w:r>
          </w:p>
        </w:tc>
        <w:tc>
          <w:tcPr>
            <w:tcW w:w="354" w:type="pct"/>
            <w:tcBorders>
              <w:top w:val="nil"/>
              <w:left w:val="nil"/>
              <w:bottom w:val="single" w:sz="4" w:space="0" w:color="auto"/>
              <w:right w:val="single" w:sz="4" w:space="0" w:color="auto"/>
            </w:tcBorders>
            <w:shd w:val="clear" w:color="000000" w:fill="FFFFFF"/>
            <w:vAlign w:val="center"/>
            <w:hideMark/>
          </w:tcPr>
          <w:p w14:paraId="167D4F90"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6061F218"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2891780F"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6FB79C28"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71EE9A06"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6997BCCE"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7D3328F0"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2EB673ED" w14:textId="77777777" w:rsidR="004F7661" w:rsidRPr="00453CDA" w:rsidRDefault="004F7661"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288A24F0" w14:textId="77777777" w:rsidR="004F7661" w:rsidRPr="00453CDA" w:rsidRDefault="004F7661" w:rsidP="000A73FE">
            <w:pPr>
              <w:jc w:val="center"/>
              <w:rPr>
                <w:sz w:val="20"/>
                <w:szCs w:val="20"/>
              </w:rPr>
            </w:pPr>
            <w:r w:rsidRPr="00453CDA">
              <w:rPr>
                <w:sz w:val="20"/>
                <w:szCs w:val="20"/>
              </w:rPr>
              <w:t>0,00</w:t>
            </w:r>
          </w:p>
        </w:tc>
      </w:tr>
      <w:tr w:rsidR="004A669A" w:rsidRPr="00453CDA" w14:paraId="0F9B0890" w14:textId="77777777" w:rsidTr="000A73FE">
        <w:trPr>
          <w:trHeight w:val="20"/>
        </w:trPr>
        <w:tc>
          <w:tcPr>
            <w:tcW w:w="667" w:type="pct"/>
            <w:vMerge/>
            <w:tcBorders>
              <w:top w:val="nil"/>
              <w:left w:val="single" w:sz="4" w:space="0" w:color="auto"/>
              <w:bottom w:val="single" w:sz="4" w:space="0" w:color="auto"/>
              <w:right w:val="single" w:sz="4" w:space="0" w:color="auto"/>
            </w:tcBorders>
            <w:vAlign w:val="center"/>
            <w:hideMark/>
          </w:tcPr>
          <w:p w14:paraId="66A0BD4F" w14:textId="77777777" w:rsidR="004F7661" w:rsidRPr="00453CDA" w:rsidRDefault="004F7661" w:rsidP="000A73FE">
            <w:pPr>
              <w:rPr>
                <w:sz w:val="20"/>
                <w:szCs w:val="20"/>
              </w:rPr>
            </w:pPr>
          </w:p>
        </w:tc>
        <w:tc>
          <w:tcPr>
            <w:tcW w:w="624" w:type="pct"/>
            <w:tcBorders>
              <w:top w:val="nil"/>
              <w:left w:val="nil"/>
              <w:bottom w:val="single" w:sz="4" w:space="0" w:color="auto"/>
              <w:right w:val="single" w:sz="4" w:space="0" w:color="auto"/>
            </w:tcBorders>
            <w:shd w:val="clear" w:color="auto" w:fill="auto"/>
            <w:vAlign w:val="center"/>
            <w:hideMark/>
          </w:tcPr>
          <w:p w14:paraId="3F8B744A" w14:textId="77777777" w:rsidR="004F7661" w:rsidRPr="00453CDA" w:rsidRDefault="004F7661" w:rsidP="000A73FE">
            <w:pPr>
              <w:jc w:val="right"/>
              <w:rPr>
                <w:sz w:val="20"/>
                <w:szCs w:val="20"/>
              </w:rPr>
            </w:pPr>
            <w:r w:rsidRPr="00453CDA">
              <w:rPr>
                <w:sz w:val="20"/>
                <w:szCs w:val="20"/>
              </w:rPr>
              <w:t>Привлеченные средства</w:t>
            </w:r>
          </w:p>
        </w:tc>
        <w:tc>
          <w:tcPr>
            <w:tcW w:w="414" w:type="pct"/>
            <w:tcBorders>
              <w:top w:val="nil"/>
              <w:left w:val="nil"/>
              <w:bottom w:val="single" w:sz="4" w:space="0" w:color="auto"/>
              <w:right w:val="single" w:sz="4" w:space="0" w:color="auto"/>
            </w:tcBorders>
            <w:shd w:val="clear" w:color="000000" w:fill="FFFFFF"/>
            <w:vAlign w:val="center"/>
            <w:hideMark/>
          </w:tcPr>
          <w:p w14:paraId="63F906A2" w14:textId="77777777" w:rsidR="004F7661" w:rsidRPr="00453CDA" w:rsidRDefault="004F7661" w:rsidP="000A73FE">
            <w:pPr>
              <w:jc w:val="center"/>
              <w:rPr>
                <w:sz w:val="20"/>
                <w:szCs w:val="20"/>
              </w:rPr>
            </w:pPr>
            <w:r w:rsidRPr="00453CDA">
              <w:rPr>
                <w:sz w:val="20"/>
                <w:szCs w:val="20"/>
              </w:rPr>
              <w:t>0,00</w:t>
            </w:r>
          </w:p>
        </w:tc>
        <w:tc>
          <w:tcPr>
            <w:tcW w:w="354" w:type="pct"/>
            <w:tcBorders>
              <w:top w:val="nil"/>
              <w:left w:val="nil"/>
              <w:bottom w:val="single" w:sz="4" w:space="0" w:color="auto"/>
              <w:right w:val="single" w:sz="4" w:space="0" w:color="auto"/>
            </w:tcBorders>
            <w:shd w:val="clear" w:color="000000" w:fill="FFFFFF"/>
            <w:vAlign w:val="center"/>
            <w:hideMark/>
          </w:tcPr>
          <w:p w14:paraId="63806731"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5003A3AF"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36AB4518"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63867F5C"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39D0DDDD"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1CDC4147"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48C0FA0A"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2E4522C8" w14:textId="77777777" w:rsidR="004F7661" w:rsidRPr="00453CDA" w:rsidRDefault="004F7661"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2D5421A2" w14:textId="77777777" w:rsidR="004F7661" w:rsidRPr="00453CDA" w:rsidRDefault="004F7661" w:rsidP="000A73FE">
            <w:pPr>
              <w:jc w:val="center"/>
              <w:rPr>
                <w:sz w:val="20"/>
                <w:szCs w:val="20"/>
              </w:rPr>
            </w:pPr>
            <w:r w:rsidRPr="00453CDA">
              <w:rPr>
                <w:sz w:val="20"/>
                <w:szCs w:val="20"/>
              </w:rPr>
              <w:t>0,00</w:t>
            </w:r>
          </w:p>
        </w:tc>
      </w:tr>
      <w:tr w:rsidR="004A669A" w:rsidRPr="00453CDA" w14:paraId="4C184F87" w14:textId="77777777" w:rsidTr="000A73FE">
        <w:trPr>
          <w:trHeight w:val="20"/>
        </w:trPr>
        <w:tc>
          <w:tcPr>
            <w:tcW w:w="667" w:type="pct"/>
            <w:vMerge/>
            <w:tcBorders>
              <w:top w:val="nil"/>
              <w:left w:val="single" w:sz="4" w:space="0" w:color="auto"/>
              <w:bottom w:val="single" w:sz="4" w:space="0" w:color="auto"/>
              <w:right w:val="single" w:sz="4" w:space="0" w:color="auto"/>
            </w:tcBorders>
            <w:vAlign w:val="center"/>
            <w:hideMark/>
          </w:tcPr>
          <w:p w14:paraId="49A44571" w14:textId="77777777" w:rsidR="004F7661" w:rsidRPr="00453CDA" w:rsidRDefault="004F7661" w:rsidP="000A73FE">
            <w:pPr>
              <w:rPr>
                <w:sz w:val="20"/>
                <w:szCs w:val="20"/>
              </w:rPr>
            </w:pPr>
          </w:p>
        </w:tc>
        <w:tc>
          <w:tcPr>
            <w:tcW w:w="624" w:type="pct"/>
            <w:tcBorders>
              <w:top w:val="nil"/>
              <w:left w:val="nil"/>
              <w:bottom w:val="single" w:sz="4" w:space="0" w:color="auto"/>
              <w:right w:val="single" w:sz="4" w:space="0" w:color="auto"/>
            </w:tcBorders>
            <w:shd w:val="clear" w:color="auto" w:fill="auto"/>
            <w:vAlign w:val="center"/>
            <w:hideMark/>
          </w:tcPr>
          <w:p w14:paraId="3E08E4AE" w14:textId="77777777" w:rsidR="004F7661" w:rsidRPr="00453CDA" w:rsidRDefault="004F7661" w:rsidP="000A73FE">
            <w:pPr>
              <w:rPr>
                <w:sz w:val="20"/>
                <w:szCs w:val="20"/>
              </w:rPr>
            </w:pPr>
            <w:r w:rsidRPr="00453CDA">
              <w:rPr>
                <w:sz w:val="20"/>
                <w:szCs w:val="20"/>
              </w:rPr>
              <w:t>Бюджетные средства</w:t>
            </w:r>
          </w:p>
        </w:tc>
        <w:tc>
          <w:tcPr>
            <w:tcW w:w="414" w:type="pct"/>
            <w:tcBorders>
              <w:top w:val="nil"/>
              <w:left w:val="nil"/>
              <w:bottom w:val="single" w:sz="4" w:space="0" w:color="auto"/>
              <w:right w:val="single" w:sz="4" w:space="0" w:color="auto"/>
            </w:tcBorders>
            <w:shd w:val="clear" w:color="000000" w:fill="FFFFFF"/>
            <w:vAlign w:val="center"/>
            <w:hideMark/>
          </w:tcPr>
          <w:p w14:paraId="7639BEE0" w14:textId="77777777" w:rsidR="004F7661" w:rsidRPr="00453CDA" w:rsidRDefault="004F7661" w:rsidP="000A73FE">
            <w:pPr>
              <w:jc w:val="center"/>
              <w:rPr>
                <w:sz w:val="20"/>
                <w:szCs w:val="20"/>
              </w:rPr>
            </w:pPr>
            <w:r w:rsidRPr="00453CDA">
              <w:rPr>
                <w:sz w:val="20"/>
                <w:szCs w:val="20"/>
              </w:rPr>
              <w:t>21000,00</w:t>
            </w:r>
          </w:p>
        </w:tc>
        <w:tc>
          <w:tcPr>
            <w:tcW w:w="354" w:type="pct"/>
            <w:tcBorders>
              <w:top w:val="nil"/>
              <w:left w:val="nil"/>
              <w:bottom w:val="single" w:sz="4" w:space="0" w:color="auto"/>
              <w:right w:val="single" w:sz="4" w:space="0" w:color="auto"/>
            </w:tcBorders>
            <w:shd w:val="clear" w:color="000000" w:fill="FFFFFF"/>
            <w:vAlign w:val="center"/>
            <w:hideMark/>
          </w:tcPr>
          <w:p w14:paraId="205C8526"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186CBA54" w14:textId="77777777" w:rsidR="004F7661" w:rsidRPr="00453CDA" w:rsidRDefault="004F7661" w:rsidP="000A73FE">
            <w:pPr>
              <w:jc w:val="center"/>
              <w:rPr>
                <w:sz w:val="20"/>
                <w:szCs w:val="20"/>
              </w:rPr>
            </w:pPr>
            <w:r w:rsidRPr="00453CDA">
              <w:rPr>
                <w:sz w:val="20"/>
                <w:szCs w:val="20"/>
              </w:rPr>
              <w:t>21000,00</w:t>
            </w:r>
          </w:p>
        </w:tc>
        <w:tc>
          <w:tcPr>
            <w:tcW w:w="376" w:type="pct"/>
            <w:tcBorders>
              <w:top w:val="nil"/>
              <w:left w:val="nil"/>
              <w:bottom w:val="single" w:sz="4" w:space="0" w:color="auto"/>
              <w:right w:val="single" w:sz="4" w:space="0" w:color="auto"/>
            </w:tcBorders>
            <w:shd w:val="clear" w:color="000000" w:fill="FFFFFF"/>
            <w:vAlign w:val="center"/>
            <w:hideMark/>
          </w:tcPr>
          <w:p w14:paraId="1E34F2D9"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70552980"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0E25F5F6"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6159858E"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4265725A"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48E0B166" w14:textId="77777777" w:rsidR="004F7661" w:rsidRPr="00453CDA" w:rsidRDefault="004F7661"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6F027390" w14:textId="77777777" w:rsidR="004F7661" w:rsidRPr="00453CDA" w:rsidRDefault="004F7661" w:rsidP="000A73FE">
            <w:pPr>
              <w:jc w:val="center"/>
              <w:rPr>
                <w:sz w:val="20"/>
                <w:szCs w:val="20"/>
              </w:rPr>
            </w:pPr>
            <w:r w:rsidRPr="00453CDA">
              <w:rPr>
                <w:sz w:val="20"/>
                <w:szCs w:val="20"/>
              </w:rPr>
              <w:t>0,00</w:t>
            </w:r>
          </w:p>
        </w:tc>
      </w:tr>
      <w:tr w:rsidR="004A669A" w:rsidRPr="00453CDA" w14:paraId="20672D0A" w14:textId="77777777" w:rsidTr="000A73FE">
        <w:trPr>
          <w:trHeight w:val="20"/>
        </w:trPr>
        <w:tc>
          <w:tcPr>
            <w:tcW w:w="667" w:type="pct"/>
            <w:vMerge w:val="restart"/>
            <w:tcBorders>
              <w:top w:val="nil"/>
              <w:left w:val="single" w:sz="4" w:space="0" w:color="auto"/>
              <w:bottom w:val="single" w:sz="4" w:space="0" w:color="auto"/>
              <w:right w:val="single" w:sz="4" w:space="0" w:color="auto"/>
            </w:tcBorders>
            <w:shd w:val="clear" w:color="000000" w:fill="FFFFFF"/>
            <w:vAlign w:val="center"/>
            <w:hideMark/>
          </w:tcPr>
          <w:p w14:paraId="5BAFBD64" w14:textId="77777777" w:rsidR="004F7661" w:rsidRPr="00453CDA" w:rsidRDefault="004F7661" w:rsidP="000A73FE">
            <w:pPr>
              <w:jc w:val="center"/>
              <w:rPr>
                <w:sz w:val="20"/>
                <w:szCs w:val="20"/>
              </w:rPr>
            </w:pPr>
            <w:r w:rsidRPr="00453CDA">
              <w:rPr>
                <w:sz w:val="20"/>
                <w:szCs w:val="20"/>
              </w:rPr>
              <w:t>001.01.01.010</w:t>
            </w:r>
          </w:p>
        </w:tc>
        <w:tc>
          <w:tcPr>
            <w:tcW w:w="624" w:type="pct"/>
            <w:tcBorders>
              <w:top w:val="nil"/>
              <w:left w:val="nil"/>
              <w:bottom w:val="single" w:sz="4" w:space="0" w:color="auto"/>
              <w:right w:val="single" w:sz="4" w:space="0" w:color="auto"/>
            </w:tcBorders>
            <w:shd w:val="clear" w:color="000000" w:fill="FFFFFF"/>
            <w:vAlign w:val="center"/>
            <w:hideMark/>
          </w:tcPr>
          <w:p w14:paraId="00018CE2" w14:textId="77777777" w:rsidR="004F7661" w:rsidRPr="00453CDA" w:rsidRDefault="004F7661" w:rsidP="000A73FE">
            <w:pPr>
              <w:rPr>
                <w:sz w:val="20"/>
                <w:szCs w:val="20"/>
              </w:rPr>
            </w:pPr>
            <w:r w:rsidRPr="00453CDA">
              <w:rPr>
                <w:sz w:val="20"/>
                <w:szCs w:val="20"/>
              </w:rPr>
              <w:t>Строительство газовой котельной в п. Рязанцево, мощностью 3,0 МВт; КН ЗУ  76:11:150104:138</w:t>
            </w:r>
          </w:p>
        </w:tc>
        <w:tc>
          <w:tcPr>
            <w:tcW w:w="414" w:type="pct"/>
            <w:tcBorders>
              <w:top w:val="nil"/>
              <w:left w:val="nil"/>
              <w:bottom w:val="single" w:sz="4" w:space="0" w:color="auto"/>
              <w:right w:val="single" w:sz="4" w:space="0" w:color="auto"/>
            </w:tcBorders>
            <w:shd w:val="clear" w:color="000000" w:fill="FFFFFF"/>
            <w:vAlign w:val="center"/>
            <w:hideMark/>
          </w:tcPr>
          <w:p w14:paraId="56866EA0" w14:textId="77777777" w:rsidR="004F7661" w:rsidRPr="00453CDA" w:rsidRDefault="004F7661" w:rsidP="000A73FE">
            <w:pPr>
              <w:jc w:val="center"/>
              <w:rPr>
                <w:sz w:val="20"/>
                <w:szCs w:val="20"/>
              </w:rPr>
            </w:pPr>
            <w:r w:rsidRPr="00453CDA">
              <w:rPr>
                <w:sz w:val="20"/>
                <w:szCs w:val="20"/>
              </w:rPr>
              <w:t>23085,49</w:t>
            </w:r>
          </w:p>
        </w:tc>
        <w:tc>
          <w:tcPr>
            <w:tcW w:w="354" w:type="pct"/>
            <w:tcBorders>
              <w:top w:val="nil"/>
              <w:left w:val="nil"/>
              <w:bottom w:val="single" w:sz="4" w:space="0" w:color="auto"/>
              <w:right w:val="single" w:sz="4" w:space="0" w:color="auto"/>
            </w:tcBorders>
            <w:shd w:val="clear" w:color="000000" w:fill="FFFFFF"/>
            <w:vAlign w:val="center"/>
            <w:hideMark/>
          </w:tcPr>
          <w:p w14:paraId="7E4ED6A0"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318CB269" w14:textId="77777777" w:rsidR="004F7661" w:rsidRPr="00453CDA" w:rsidRDefault="004F7661" w:rsidP="000A73FE">
            <w:pPr>
              <w:jc w:val="center"/>
              <w:rPr>
                <w:sz w:val="20"/>
                <w:szCs w:val="20"/>
              </w:rPr>
            </w:pPr>
            <w:r w:rsidRPr="00453CDA">
              <w:rPr>
                <w:sz w:val="20"/>
                <w:szCs w:val="20"/>
              </w:rPr>
              <w:t>23085,49</w:t>
            </w:r>
          </w:p>
        </w:tc>
        <w:tc>
          <w:tcPr>
            <w:tcW w:w="376" w:type="pct"/>
            <w:tcBorders>
              <w:top w:val="nil"/>
              <w:left w:val="nil"/>
              <w:bottom w:val="single" w:sz="4" w:space="0" w:color="auto"/>
              <w:right w:val="single" w:sz="4" w:space="0" w:color="auto"/>
            </w:tcBorders>
            <w:shd w:val="clear" w:color="000000" w:fill="FFFFFF"/>
            <w:vAlign w:val="center"/>
            <w:hideMark/>
          </w:tcPr>
          <w:p w14:paraId="7DA52A67"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44589D77"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169DB560"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3B43E0DE"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361678F2"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172A9CA8" w14:textId="77777777" w:rsidR="004F7661" w:rsidRPr="00453CDA" w:rsidRDefault="004F7661"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58C88A1C" w14:textId="77777777" w:rsidR="004F7661" w:rsidRPr="00453CDA" w:rsidRDefault="004F7661" w:rsidP="000A73FE">
            <w:pPr>
              <w:jc w:val="center"/>
              <w:rPr>
                <w:sz w:val="20"/>
                <w:szCs w:val="20"/>
              </w:rPr>
            </w:pPr>
            <w:r w:rsidRPr="00453CDA">
              <w:rPr>
                <w:sz w:val="20"/>
                <w:szCs w:val="20"/>
              </w:rPr>
              <w:t>0,00</w:t>
            </w:r>
          </w:p>
        </w:tc>
      </w:tr>
      <w:tr w:rsidR="004A669A" w:rsidRPr="00453CDA" w14:paraId="0DC5FC03" w14:textId="77777777" w:rsidTr="000A73FE">
        <w:trPr>
          <w:trHeight w:val="20"/>
        </w:trPr>
        <w:tc>
          <w:tcPr>
            <w:tcW w:w="667" w:type="pct"/>
            <w:vMerge/>
            <w:tcBorders>
              <w:top w:val="nil"/>
              <w:left w:val="single" w:sz="4" w:space="0" w:color="auto"/>
              <w:bottom w:val="single" w:sz="4" w:space="0" w:color="auto"/>
              <w:right w:val="single" w:sz="4" w:space="0" w:color="auto"/>
            </w:tcBorders>
            <w:vAlign w:val="center"/>
            <w:hideMark/>
          </w:tcPr>
          <w:p w14:paraId="31379C72" w14:textId="77777777" w:rsidR="004F7661" w:rsidRPr="00453CDA" w:rsidRDefault="004F7661" w:rsidP="000A73FE">
            <w:pPr>
              <w:rPr>
                <w:sz w:val="20"/>
                <w:szCs w:val="20"/>
              </w:rPr>
            </w:pPr>
          </w:p>
        </w:tc>
        <w:tc>
          <w:tcPr>
            <w:tcW w:w="624" w:type="pct"/>
            <w:tcBorders>
              <w:top w:val="nil"/>
              <w:left w:val="nil"/>
              <w:bottom w:val="single" w:sz="4" w:space="0" w:color="auto"/>
              <w:right w:val="single" w:sz="4" w:space="0" w:color="auto"/>
            </w:tcBorders>
            <w:shd w:val="clear" w:color="auto" w:fill="auto"/>
            <w:vAlign w:val="center"/>
            <w:hideMark/>
          </w:tcPr>
          <w:p w14:paraId="3D7983A7" w14:textId="77777777" w:rsidR="004F7661" w:rsidRPr="00453CDA" w:rsidRDefault="004F7661" w:rsidP="000A73FE">
            <w:pPr>
              <w:rPr>
                <w:sz w:val="20"/>
                <w:szCs w:val="20"/>
              </w:rPr>
            </w:pPr>
            <w:r w:rsidRPr="00453CDA">
              <w:rPr>
                <w:sz w:val="20"/>
                <w:szCs w:val="20"/>
              </w:rPr>
              <w:t>За счет собственных средств, в том числе:</w:t>
            </w:r>
          </w:p>
        </w:tc>
        <w:tc>
          <w:tcPr>
            <w:tcW w:w="414" w:type="pct"/>
            <w:tcBorders>
              <w:top w:val="nil"/>
              <w:left w:val="nil"/>
              <w:bottom w:val="single" w:sz="4" w:space="0" w:color="auto"/>
              <w:right w:val="single" w:sz="4" w:space="0" w:color="auto"/>
            </w:tcBorders>
            <w:shd w:val="clear" w:color="000000" w:fill="FFFFFF"/>
            <w:vAlign w:val="center"/>
            <w:hideMark/>
          </w:tcPr>
          <w:p w14:paraId="79BC6705" w14:textId="77777777" w:rsidR="004F7661" w:rsidRPr="00453CDA" w:rsidRDefault="004F7661" w:rsidP="000A73FE">
            <w:pPr>
              <w:jc w:val="center"/>
              <w:rPr>
                <w:sz w:val="20"/>
                <w:szCs w:val="20"/>
              </w:rPr>
            </w:pPr>
            <w:r w:rsidRPr="00453CDA">
              <w:rPr>
                <w:sz w:val="20"/>
                <w:szCs w:val="20"/>
              </w:rPr>
              <w:t>0,00</w:t>
            </w:r>
          </w:p>
        </w:tc>
        <w:tc>
          <w:tcPr>
            <w:tcW w:w="354" w:type="pct"/>
            <w:tcBorders>
              <w:top w:val="nil"/>
              <w:left w:val="nil"/>
              <w:bottom w:val="single" w:sz="4" w:space="0" w:color="auto"/>
              <w:right w:val="single" w:sz="4" w:space="0" w:color="auto"/>
            </w:tcBorders>
            <w:shd w:val="clear" w:color="000000" w:fill="FFFFFF"/>
            <w:vAlign w:val="center"/>
            <w:hideMark/>
          </w:tcPr>
          <w:p w14:paraId="4BC9245A"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7E845C25"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36CFF446"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62DAEC95"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03B2F117"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02D7B47C"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2833A435"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602F50B5" w14:textId="77777777" w:rsidR="004F7661" w:rsidRPr="00453CDA" w:rsidRDefault="004F7661"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12381D3A" w14:textId="77777777" w:rsidR="004F7661" w:rsidRPr="00453CDA" w:rsidRDefault="004F7661" w:rsidP="000A73FE">
            <w:pPr>
              <w:jc w:val="center"/>
              <w:rPr>
                <w:sz w:val="20"/>
                <w:szCs w:val="20"/>
              </w:rPr>
            </w:pPr>
            <w:r w:rsidRPr="00453CDA">
              <w:rPr>
                <w:sz w:val="20"/>
                <w:szCs w:val="20"/>
              </w:rPr>
              <w:t>0,00</w:t>
            </w:r>
          </w:p>
        </w:tc>
      </w:tr>
      <w:tr w:rsidR="004A669A" w:rsidRPr="00453CDA" w14:paraId="1EDF7399" w14:textId="77777777" w:rsidTr="000A73FE">
        <w:trPr>
          <w:trHeight w:val="20"/>
        </w:trPr>
        <w:tc>
          <w:tcPr>
            <w:tcW w:w="667" w:type="pct"/>
            <w:vMerge/>
            <w:tcBorders>
              <w:top w:val="nil"/>
              <w:left w:val="single" w:sz="4" w:space="0" w:color="auto"/>
              <w:bottom w:val="single" w:sz="4" w:space="0" w:color="auto"/>
              <w:right w:val="single" w:sz="4" w:space="0" w:color="auto"/>
            </w:tcBorders>
            <w:vAlign w:val="center"/>
            <w:hideMark/>
          </w:tcPr>
          <w:p w14:paraId="7F61AC91" w14:textId="77777777" w:rsidR="004F7661" w:rsidRPr="00453CDA" w:rsidRDefault="004F7661" w:rsidP="000A73FE">
            <w:pPr>
              <w:rPr>
                <w:sz w:val="20"/>
                <w:szCs w:val="20"/>
              </w:rPr>
            </w:pPr>
          </w:p>
        </w:tc>
        <w:tc>
          <w:tcPr>
            <w:tcW w:w="624" w:type="pct"/>
            <w:tcBorders>
              <w:top w:val="nil"/>
              <w:left w:val="nil"/>
              <w:bottom w:val="single" w:sz="4" w:space="0" w:color="auto"/>
              <w:right w:val="single" w:sz="4" w:space="0" w:color="auto"/>
            </w:tcBorders>
            <w:shd w:val="clear" w:color="auto" w:fill="auto"/>
            <w:vAlign w:val="center"/>
            <w:hideMark/>
          </w:tcPr>
          <w:p w14:paraId="612640B1" w14:textId="77777777" w:rsidR="004F7661" w:rsidRPr="00453CDA" w:rsidRDefault="004F7661" w:rsidP="000A73FE">
            <w:pPr>
              <w:rPr>
                <w:sz w:val="20"/>
                <w:szCs w:val="20"/>
              </w:rPr>
            </w:pPr>
            <w:r w:rsidRPr="00453CDA">
              <w:rPr>
                <w:sz w:val="20"/>
                <w:szCs w:val="20"/>
              </w:rPr>
              <w:t>Амортизационные отчисления, прибыль, привлеченные средства</w:t>
            </w:r>
          </w:p>
        </w:tc>
        <w:tc>
          <w:tcPr>
            <w:tcW w:w="414" w:type="pct"/>
            <w:tcBorders>
              <w:top w:val="nil"/>
              <w:left w:val="nil"/>
              <w:bottom w:val="single" w:sz="4" w:space="0" w:color="auto"/>
              <w:right w:val="single" w:sz="4" w:space="0" w:color="auto"/>
            </w:tcBorders>
            <w:shd w:val="clear" w:color="000000" w:fill="FFFFFF"/>
            <w:vAlign w:val="center"/>
            <w:hideMark/>
          </w:tcPr>
          <w:p w14:paraId="138CB69F" w14:textId="77777777" w:rsidR="004F7661" w:rsidRPr="00453CDA" w:rsidRDefault="004F7661" w:rsidP="000A73FE">
            <w:pPr>
              <w:jc w:val="center"/>
              <w:rPr>
                <w:sz w:val="20"/>
                <w:szCs w:val="20"/>
              </w:rPr>
            </w:pPr>
            <w:r w:rsidRPr="00453CDA">
              <w:rPr>
                <w:sz w:val="20"/>
                <w:szCs w:val="20"/>
              </w:rPr>
              <w:t>0,00</w:t>
            </w:r>
          </w:p>
        </w:tc>
        <w:tc>
          <w:tcPr>
            <w:tcW w:w="354" w:type="pct"/>
            <w:tcBorders>
              <w:top w:val="nil"/>
              <w:left w:val="nil"/>
              <w:bottom w:val="single" w:sz="4" w:space="0" w:color="auto"/>
              <w:right w:val="single" w:sz="4" w:space="0" w:color="auto"/>
            </w:tcBorders>
            <w:shd w:val="clear" w:color="000000" w:fill="FFFFFF"/>
            <w:vAlign w:val="center"/>
            <w:hideMark/>
          </w:tcPr>
          <w:p w14:paraId="1846AFF4"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6AD8F456"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20227923"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658DEAC9"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10750E45"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75B11A18"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2643114B"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75FB2669" w14:textId="77777777" w:rsidR="004F7661" w:rsidRPr="00453CDA" w:rsidRDefault="004F7661"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3EFD84E1" w14:textId="77777777" w:rsidR="004F7661" w:rsidRPr="00453CDA" w:rsidRDefault="004F7661" w:rsidP="000A73FE">
            <w:pPr>
              <w:jc w:val="center"/>
              <w:rPr>
                <w:sz w:val="20"/>
                <w:szCs w:val="20"/>
              </w:rPr>
            </w:pPr>
            <w:r w:rsidRPr="00453CDA">
              <w:rPr>
                <w:sz w:val="20"/>
                <w:szCs w:val="20"/>
              </w:rPr>
              <w:t>0,00</w:t>
            </w:r>
          </w:p>
        </w:tc>
      </w:tr>
      <w:tr w:rsidR="004A669A" w:rsidRPr="00453CDA" w14:paraId="230B9AA5" w14:textId="77777777" w:rsidTr="000A73FE">
        <w:trPr>
          <w:trHeight w:val="20"/>
        </w:trPr>
        <w:tc>
          <w:tcPr>
            <w:tcW w:w="667" w:type="pct"/>
            <w:vMerge/>
            <w:tcBorders>
              <w:top w:val="nil"/>
              <w:left w:val="single" w:sz="4" w:space="0" w:color="auto"/>
              <w:bottom w:val="single" w:sz="4" w:space="0" w:color="auto"/>
              <w:right w:val="single" w:sz="4" w:space="0" w:color="auto"/>
            </w:tcBorders>
            <w:vAlign w:val="center"/>
            <w:hideMark/>
          </w:tcPr>
          <w:p w14:paraId="7D626F79" w14:textId="77777777" w:rsidR="004F7661" w:rsidRPr="00453CDA" w:rsidRDefault="004F7661" w:rsidP="000A73FE">
            <w:pPr>
              <w:rPr>
                <w:sz w:val="20"/>
                <w:szCs w:val="20"/>
              </w:rPr>
            </w:pPr>
          </w:p>
        </w:tc>
        <w:tc>
          <w:tcPr>
            <w:tcW w:w="624" w:type="pct"/>
            <w:tcBorders>
              <w:top w:val="nil"/>
              <w:left w:val="nil"/>
              <w:bottom w:val="single" w:sz="4" w:space="0" w:color="auto"/>
              <w:right w:val="single" w:sz="4" w:space="0" w:color="auto"/>
            </w:tcBorders>
            <w:shd w:val="clear" w:color="auto" w:fill="auto"/>
            <w:vAlign w:val="center"/>
            <w:hideMark/>
          </w:tcPr>
          <w:p w14:paraId="445B6C51" w14:textId="77777777" w:rsidR="004F7661" w:rsidRPr="00453CDA" w:rsidRDefault="004F7661" w:rsidP="000A73FE">
            <w:pPr>
              <w:jc w:val="right"/>
              <w:rPr>
                <w:sz w:val="20"/>
                <w:szCs w:val="20"/>
              </w:rPr>
            </w:pPr>
            <w:r w:rsidRPr="00453CDA">
              <w:rPr>
                <w:sz w:val="20"/>
                <w:szCs w:val="20"/>
              </w:rPr>
              <w:t>Привлеченные средства</w:t>
            </w:r>
          </w:p>
        </w:tc>
        <w:tc>
          <w:tcPr>
            <w:tcW w:w="414" w:type="pct"/>
            <w:tcBorders>
              <w:top w:val="nil"/>
              <w:left w:val="nil"/>
              <w:bottom w:val="single" w:sz="4" w:space="0" w:color="auto"/>
              <w:right w:val="single" w:sz="4" w:space="0" w:color="auto"/>
            </w:tcBorders>
            <w:shd w:val="clear" w:color="000000" w:fill="FFFFFF"/>
            <w:vAlign w:val="center"/>
            <w:hideMark/>
          </w:tcPr>
          <w:p w14:paraId="025746E8" w14:textId="77777777" w:rsidR="004F7661" w:rsidRPr="00453CDA" w:rsidRDefault="004F7661" w:rsidP="000A73FE">
            <w:pPr>
              <w:jc w:val="center"/>
              <w:rPr>
                <w:sz w:val="20"/>
                <w:szCs w:val="20"/>
              </w:rPr>
            </w:pPr>
            <w:r w:rsidRPr="00453CDA">
              <w:rPr>
                <w:sz w:val="20"/>
                <w:szCs w:val="20"/>
              </w:rPr>
              <w:t>0,00</w:t>
            </w:r>
          </w:p>
        </w:tc>
        <w:tc>
          <w:tcPr>
            <w:tcW w:w="354" w:type="pct"/>
            <w:tcBorders>
              <w:top w:val="nil"/>
              <w:left w:val="nil"/>
              <w:bottom w:val="single" w:sz="4" w:space="0" w:color="auto"/>
              <w:right w:val="single" w:sz="4" w:space="0" w:color="auto"/>
            </w:tcBorders>
            <w:shd w:val="clear" w:color="000000" w:fill="FFFFFF"/>
            <w:vAlign w:val="center"/>
            <w:hideMark/>
          </w:tcPr>
          <w:p w14:paraId="6947DFD6"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0562FF5F"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41EB95D6"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05E000AC"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7D86765C"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2A77AA40"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4BCB126B"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488E836A" w14:textId="77777777" w:rsidR="004F7661" w:rsidRPr="00453CDA" w:rsidRDefault="004F7661"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1E544C9B" w14:textId="77777777" w:rsidR="004F7661" w:rsidRPr="00453CDA" w:rsidRDefault="004F7661" w:rsidP="000A73FE">
            <w:pPr>
              <w:jc w:val="center"/>
              <w:rPr>
                <w:sz w:val="20"/>
                <w:szCs w:val="20"/>
              </w:rPr>
            </w:pPr>
            <w:r w:rsidRPr="00453CDA">
              <w:rPr>
                <w:sz w:val="20"/>
                <w:szCs w:val="20"/>
              </w:rPr>
              <w:t>0,00</w:t>
            </w:r>
          </w:p>
        </w:tc>
      </w:tr>
      <w:tr w:rsidR="004A669A" w:rsidRPr="00453CDA" w14:paraId="74517503" w14:textId="77777777" w:rsidTr="000A73FE">
        <w:trPr>
          <w:trHeight w:val="20"/>
        </w:trPr>
        <w:tc>
          <w:tcPr>
            <w:tcW w:w="667" w:type="pct"/>
            <w:vMerge/>
            <w:tcBorders>
              <w:top w:val="nil"/>
              <w:left w:val="single" w:sz="4" w:space="0" w:color="auto"/>
              <w:bottom w:val="single" w:sz="4" w:space="0" w:color="auto"/>
              <w:right w:val="single" w:sz="4" w:space="0" w:color="auto"/>
            </w:tcBorders>
            <w:vAlign w:val="center"/>
            <w:hideMark/>
          </w:tcPr>
          <w:p w14:paraId="0F387899" w14:textId="77777777" w:rsidR="004F7661" w:rsidRPr="00453CDA" w:rsidRDefault="004F7661" w:rsidP="000A73FE">
            <w:pPr>
              <w:rPr>
                <w:sz w:val="20"/>
                <w:szCs w:val="20"/>
              </w:rPr>
            </w:pPr>
          </w:p>
        </w:tc>
        <w:tc>
          <w:tcPr>
            <w:tcW w:w="624" w:type="pct"/>
            <w:tcBorders>
              <w:top w:val="nil"/>
              <w:left w:val="nil"/>
              <w:bottom w:val="single" w:sz="4" w:space="0" w:color="auto"/>
              <w:right w:val="single" w:sz="4" w:space="0" w:color="auto"/>
            </w:tcBorders>
            <w:shd w:val="clear" w:color="auto" w:fill="auto"/>
            <w:vAlign w:val="center"/>
            <w:hideMark/>
          </w:tcPr>
          <w:p w14:paraId="04773218" w14:textId="77777777" w:rsidR="004F7661" w:rsidRPr="00453CDA" w:rsidRDefault="004F7661" w:rsidP="000A73FE">
            <w:pPr>
              <w:rPr>
                <w:sz w:val="20"/>
                <w:szCs w:val="20"/>
              </w:rPr>
            </w:pPr>
            <w:r w:rsidRPr="00453CDA">
              <w:rPr>
                <w:sz w:val="20"/>
                <w:szCs w:val="20"/>
              </w:rPr>
              <w:t>Бюджетные средства</w:t>
            </w:r>
          </w:p>
        </w:tc>
        <w:tc>
          <w:tcPr>
            <w:tcW w:w="414" w:type="pct"/>
            <w:tcBorders>
              <w:top w:val="nil"/>
              <w:left w:val="nil"/>
              <w:bottom w:val="single" w:sz="4" w:space="0" w:color="auto"/>
              <w:right w:val="single" w:sz="4" w:space="0" w:color="auto"/>
            </w:tcBorders>
            <w:shd w:val="clear" w:color="000000" w:fill="FFFFFF"/>
            <w:vAlign w:val="center"/>
            <w:hideMark/>
          </w:tcPr>
          <w:p w14:paraId="6BC97225" w14:textId="77777777" w:rsidR="004F7661" w:rsidRPr="00453CDA" w:rsidRDefault="004F7661" w:rsidP="000A73FE">
            <w:pPr>
              <w:jc w:val="center"/>
              <w:rPr>
                <w:sz w:val="20"/>
                <w:szCs w:val="20"/>
              </w:rPr>
            </w:pPr>
            <w:r w:rsidRPr="00453CDA">
              <w:rPr>
                <w:sz w:val="20"/>
                <w:szCs w:val="20"/>
              </w:rPr>
              <w:t>23085,49</w:t>
            </w:r>
          </w:p>
        </w:tc>
        <w:tc>
          <w:tcPr>
            <w:tcW w:w="354" w:type="pct"/>
            <w:tcBorders>
              <w:top w:val="nil"/>
              <w:left w:val="nil"/>
              <w:bottom w:val="single" w:sz="4" w:space="0" w:color="auto"/>
              <w:right w:val="single" w:sz="4" w:space="0" w:color="auto"/>
            </w:tcBorders>
            <w:shd w:val="clear" w:color="000000" w:fill="FFFFFF"/>
            <w:vAlign w:val="center"/>
            <w:hideMark/>
          </w:tcPr>
          <w:p w14:paraId="2A2CF4D2"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19B8EE0A" w14:textId="77777777" w:rsidR="004F7661" w:rsidRPr="00453CDA" w:rsidRDefault="004F7661" w:rsidP="000A73FE">
            <w:pPr>
              <w:jc w:val="center"/>
              <w:rPr>
                <w:sz w:val="20"/>
                <w:szCs w:val="20"/>
              </w:rPr>
            </w:pPr>
            <w:r w:rsidRPr="00453CDA">
              <w:rPr>
                <w:sz w:val="20"/>
                <w:szCs w:val="20"/>
              </w:rPr>
              <w:t>23085,49</w:t>
            </w:r>
          </w:p>
        </w:tc>
        <w:tc>
          <w:tcPr>
            <w:tcW w:w="376" w:type="pct"/>
            <w:tcBorders>
              <w:top w:val="nil"/>
              <w:left w:val="nil"/>
              <w:bottom w:val="single" w:sz="4" w:space="0" w:color="auto"/>
              <w:right w:val="single" w:sz="4" w:space="0" w:color="auto"/>
            </w:tcBorders>
            <w:shd w:val="clear" w:color="000000" w:fill="FFFFFF"/>
            <w:vAlign w:val="center"/>
            <w:hideMark/>
          </w:tcPr>
          <w:p w14:paraId="6690AFA0"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57AE7D97"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5C14FC58"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2C21AACA"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22A1D3A9"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3541D0CA" w14:textId="77777777" w:rsidR="004F7661" w:rsidRPr="00453CDA" w:rsidRDefault="004F7661"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38F3996B" w14:textId="77777777" w:rsidR="004F7661" w:rsidRPr="00453CDA" w:rsidRDefault="004F7661" w:rsidP="000A73FE">
            <w:pPr>
              <w:jc w:val="center"/>
              <w:rPr>
                <w:sz w:val="20"/>
                <w:szCs w:val="20"/>
              </w:rPr>
            </w:pPr>
            <w:r w:rsidRPr="00453CDA">
              <w:rPr>
                <w:sz w:val="20"/>
                <w:szCs w:val="20"/>
              </w:rPr>
              <w:t>0,00</w:t>
            </w:r>
          </w:p>
        </w:tc>
      </w:tr>
      <w:tr w:rsidR="004A669A" w:rsidRPr="00453CDA" w14:paraId="4EB95781" w14:textId="77777777" w:rsidTr="000A73FE">
        <w:trPr>
          <w:trHeight w:val="20"/>
        </w:trPr>
        <w:tc>
          <w:tcPr>
            <w:tcW w:w="667" w:type="pct"/>
            <w:vMerge w:val="restart"/>
            <w:tcBorders>
              <w:top w:val="nil"/>
              <w:left w:val="single" w:sz="4" w:space="0" w:color="auto"/>
              <w:bottom w:val="single" w:sz="4" w:space="0" w:color="auto"/>
              <w:right w:val="single" w:sz="4" w:space="0" w:color="auto"/>
            </w:tcBorders>
            <w:shd w:val="clear" w:color="000000" w:fill="FFFFFF"/>
            <w:vAlign w:val="center"/>
            <w:hideMark/>
          </w:tcPr>
          <w:p w14:paraId="7402D771" w14:textId="77777777" w:rsidR="004F7661" w:rsidRPr="00453CDA" w:rsidRDefault="004F7661" w:rsidP="000A73FE">
            <w:pPr>
              <w:jc w:val="center"/>
              <w:rPr>
                <w:sz w:val="20"/>
                <w:szCs w:val="20"/>
              </w:rPr>
            </w:pPr>
            <w:r w:rsidRPr="00453CDA">
              <w:rPr>
                <w:sz w:val="20"/>
                <w:szCs w:val="20"/>
              </w:rPr>
              <w:t>001.01.01.011</w:t>
            </w:r>
          </w:p>
        </w:tc>
        <w:tc>
          <w:tcPr>
            <w:tcW w:w="624" w:type="pct"/>
            <w:tcBorders>
              <w:top w:val="nil"/>
              <w:left w:val="nil"/>
              <w:bottom w:val="single" w:sz="4" w:space="0" w:color="auto"/>
              <w:right w:val="single" w:sz="4" w:space="0" w:color="auto"/>
            </w:tcBorders>
            <w:shd w:val="clear" w:color="000000" w:fill="FFFFFF"/>
            <w:vAlign w:val="center"/>
            <w:hideMark/>
          </w:tcPr>
          <w:p w14:paraId="2C1004DC" w14:textId="77777777" w:rsidR="004F7661" w:rsidRPr="00453CDA" w:rsidRDefault="004F7661" w:rsidP="000A73FE">
            <w:pPr>
              <w:rPr>
                <w:sz w:val="20"/>
                <w:szCs w:val="20"/>
              </w:rPr>
            </w:pPr>
            <w:r w:rsidRPr="00453CDA">
              <w:rPr>
                <w:sz w:val="20"/>
                <w:szCs w:val="20"/>
              </w:rPr>
              <w:t>Строительство газовой котельной в д. Горки (Алексиниский с/о), мощностью 2,0 МВт; КН ЗУ 76:11:100903:268</w:t>
            </w:r>
          </w:p>
        </w:tc>
        <w:tc>
          <w:tcPr>
            <w:tcW w:w="414" w:type="pct"/>
            <w:tcBorders>
              <w:top w:val="nil"/>
              <w:left w:val="nil"/>
              <w:bottom w:val="single" w:sz="4" w:space="0" w:color="auto"/>
              <w:right w:val="single" w:sz="4" w:space="0" w:color="auto"/>
            </w:tcBorders>
            <w:shd w:val="clear" w:color="000000" w:fill="FFFFFF"/>
            <w:vAlign w:val="center"/>
            <w:hideMark/>
          </w:tcPr>
          <w:p w14:paraId="7D973AAB" w14:textId="77777777" w:rsidR="004F7661" w:rsidRPr="00453CDA" w:rsidRDefault="004F7661" w:rsidP="000A73FE">
            <w:pPr>
              <w:jc w:val="center"/>
              <w:rPr>
                <w:sz w:val="20"/>
                <w:szCs w:val="20"/>
              </w:rPr>
            </w:pPr>
            <w:r w:rsidRPr="00453CDA">
              <w:rPr>
                <w:sz w:val="20"/>
                <w:szCs w:val="20"/>
              </w:rPr>
              <w:t>18000,00</w:t>
            </w:r>
          </w:p>
        </w:tc>
        <w:tc>
          <w:tcPr>
            <w:tcW w:w="354" w:type="pct"/>
            <w:tcBorders>
              <w:top w:val="nil"/>
              <w:left w:val="nil"/>
              <w:bottom w:val="single" w:sz="4" w:space="0" w:color="auto"/>
              <w:right w:val="single" w:sz="4" w:space="0" w:color="auto"/>
            </w:tcBorders>
            <w:shd w:val="clear" w:color="000000" w:fill="FFFFFF"/>
            <w:vAlign w:val="center"/>
            <w:hideMark/>
          </w:tcPr>
          <w:p w14:paraId="2DB2AEA7"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3AE31250" w14:textId="77777777" w:rsidR="004F7661" w:rsidRPr="00453CDA" w:rsidRDefault="004F7661" w:rsidP="000A73FE">
            <w:pPr>
              <w:jc w:val="center"/>
              <w:rPr>
                <w:sz w:val="20"/>
                <w:szCs w:val="20"/>
              </w:rPr>
            </w:pPr>
            <w:r w:rsidRPr="00453CDA">
              <w:rPr>
                <w:sz w:val="20"/>
                <w:szCs w:val="20"/>
              </w:rPr>
              <w:t>18000,00</w:t>
            </w:r>
          </w:p>
        </w:tc>
        <w:tc>
          <w:tcPr>
            <w:tcW w:w="376" w:type="pct"/>
            <w:tcBorders>
              <w:top w:val="nil"/>
              <w:left w:val="nil"/>
              <w:bottom w:val="single" w:sz="4" w:space="0" w:color="auto"/>
              <w:right w:val="single" w:sz="4" w:space="0" w:color="auto"/>
            </w:tcBorders>
            <w:shd w:val="clear" w:color="000000" w:fill="FFFFFF"/>
            <w:vAlign w:val="center"/>
            <w:hideMark/>
          </w:tcPr>
          <w:p w14:paraId="34425224"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6F560910"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52A6B0C9"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5FD8E02A"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1E1CA099"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4B49D24A" w14:textId="77777777" w:rsidR="004F7661" w:rsidRPr="00453CDA" w:rsidRDefault="004F7661"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6A155060" w14:textId="77777777" w:rsidR="004F7661" w:rsidRPr="00453CDA" w:rsidRDefault="004F7661" w:rsidP="000A73FE">
            <w:pPr>
              <w:jc w:val="center"/>
              <w:rPr>
                <w:sz w:val="20"/>
                <w:szCs w:val="20"/>
              </w:rPr>
            </w:pPr>
            <w:r w:rsidRPr="00453CDA">
              <w:rPr>
                <w:sz w:val="20"/>
                <w:szCs w:val="20"/>
              </w:rPr>
              <w:t>0,00</w:t>
            </w:r>
          </w:p>
        </w:tc>
      </w:tr>
      <w:tr w:rsidR="004A669A" w:rsidRPr="00453CDA" w14:paraId="36A25369" w14:textId="77777777" w:rsidTr="000A73FE">
        <w:trPr>
          <w:trHeight w:val="20"/>
        </w:trPr>
        <w:tc>
          <w:tcPr>
            <w:tcW w:w="667" w:type="pct"/>
            <w:vMerge/>
            <w:tcBorders>
              <w:top w:val="nil"/>
              <w:left w:val="single" w:sz="4" w:space="0" w:color="auto"/>
              <w:bottom w:val="single" w:sz="4" w:space="0" w:color="auto"/>
              <w:right w:val="single" w:sz="4" w:space="0" w:color="auto"/>
            </w:tcBorders>
            <w:vAlign w:val="center"/>
            <w:hideMark/>
          </w:tcPr>
          <w:p w14:paraId="375EC788" w14:textId="77777777" w:rsidR="004F7661" w:rsidRPr="00453CDA" w:rsidRDefault="004F7661" w:rsidP="000A73FE">
            <w:pPr>
              <w:rPr>
                <w:sz w:val="20"/>
                <w:szCs w:val="20"/>
              </w:rPr>
            </w:pPr>
          </w:p>
        </w:tc>
        <w:tc>
          <w:tcPr>
            <w:tcW w:w="624" w:type="pct"/>
            <w:tcBorders>
              <w:top w:val="nil"/>
              <w:left w:val="nil"/>
              <w:bottom w:val="single" w:sz="4" w:space="0" w:color="auto"/>
              <w:right w:val="single" w:sz="4" w:space="0" w:color="auto"/>
            </w:tcBorders>
            <w:shd w:val="clear" w:color="auto" w:fill="auto"/>
            <w:vAlign w:val="center"/>
            <w:hideMark/>
          </w:tcPr>
          <w:p w14:paraId="4A1973D0" w14:textId="77777777" w:rsidR="004F7661" w:rsidRPr="00453CDA" w:rsidRDefault="004F7661" w:rsidP="000A73FE">
            <w:pPr>
              <w:rPr>
                <w:sz w:val="20"/>
                <w:szCs w:val="20"/>
              </w:rPr>
            </w:pPr>
            <w:r w:rsidRPr="00453CDA">
              <w:rPr>
                <w:sz w:val="20"/>
                <w:szCs w:val="20"/>
              </w:rPr>
              <w:t>За счет собственных средств, в том числе:</w:t>
            </w:r>
          </w:p>
        </w:tc>
        <w:tc>
          <w:tcPr>
            <w:tcW w:w="414" w:type="pct"/>
            <w:tcBorders>
              <w:top w:val="nil"/>
              <w:left w:val="nil"/>
              <w:bottom w:val="single" w:sz="4" w:space="0" w:color="auto"/>
              <w:right w:val="single" w:sz="4" w:space="0" w:color="auto"/>
            </w:tcBorders>
            <w:shd w:val="clear" w:color="000000" w:fill="FFFFFF"/>
            <w:vAlign w:val="center"/>
            <w:hideMark/>
          </w:tcPr>
          <w:p w14:paraId="4D7CD05F" w14:textId="77777777" w:rsidR="004F7661" w:rsidRPr="00453CDA" w:rsidRDefault="004F7661" w:rsidP="000A73FE">
            <w:pPr>
              <w:jc w:val="center"/>
              <w:rPr>
                <w:sz w:val="20"/>
                <w:szCs w:val="20"/>
              </w:rPr>
            </w:pPr>
            <w:r w:rsidRPr="00453CDA">
              <w:rPr>
                <w:sz w:val="20"/>
                <w:szCs w:val="20"/>
              </w:rPr>
              <w:t>0,00</w:t>
            </w:r>
          </w:p>
        </w:tc>
        <w:tc>
          <w:tcPr>
            <w:tcW w:w="354" w:type="pct"/>
            <w:tcBorders>
              <w:top w:val="nil"/>
              <w:left w:val="nil"/>
              <w:bottom w:val="single" w:sz="4" w:space="0" w:color="auto"/>
              <w:right w:val="single" w:sz="4" w:space="0" w:color="auto"/>
            </w:tcBorders>
            <w:shd w:val="clear" w:color="000000" w:fill="FFFFFF"/>
            <w:vAlign w:val="center"/>
            <w:hideMark/>
          </w:tcPr>
          <w:p w14:paraId="4852B63C"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282600F4"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54FF4C5C"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61213658"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522EAE67"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63E5767D"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74FF87C7"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0A08CC7D" w14:textId="77777777" w:rsidR="004F7661" w:rsidRPr="00453CDA" w:rsidRDefault="004F7661"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0E99A02B" w14:textId="77777777" w:rsidR="004F7661" w:rsidRPr="00453CDA" w:rsidRDefault="004F7661" w:rsidP="000A73FE">
            <w:pPr>
              <w:jc w:val="center"/>
              <w:rPr>
                <w:sz w:val="20"/>
                <w:szCs w:val="20"/>
              </w:rPr>
            </w:pPr>
            <w:r w:rsidRPr="00453CDA">
              <w:rPr>
                <w:sz w:val="20"/>
                <w:szCs w:val="20"/>
              </w:rPr>
              <w:t>0,00</w:t>
            </w:r>
          </w:p>
        </w:tc>
      </w:tr>
      <w:tr w:rsidR="004A669A" w:rsidRPr="00453CDA" w14:paraId="3EC54E6C" w14:textId="77777777" w:rsidTr="000A73FE">
        <w:trPr>
          <w:trHeight w:val="20"/>
        </w:trPr>
        <w:tc>
          <w:tcPr>
            <w:tcW w:w="667" w:type="pct"/>
            <w:vMerge/>
            <w:tcBorders>
              <w:top w:val="nil"/>
              <w:left w:val="single" w:sz="4" w:space="0" w:color="auto"/>
              <w:bottom w:val="single" w:sz="4" w:space="0" w:color="auto"/>
              <w:right w:val="single" w:sz="4" w:space="0" w:color="auto"/>
            </w:tcBorders>
            <w:vAlign w:val="center"/>
            <w:hideMark/>
          </w:tcPr>
          <w:p w14:paraId="0C66A90E" w14:textId="77777777" w:rsidR="004F7661" w:rsidRPr="00453CDA" w:rsidRDefault="004F7661" w:rsidP="000A73FE">
            <w:pPr>
              <w:rPr>
                <w:sz w:val="20"/>
                <w:szCs w:val="20"/>
              </w:rPr>
            </w:pPr>
          </w:p>
        </w:tc>
        <w:tc>
          <w:tcPr>
            <w:tcW w:w="624" w:type="pct"/>
            <w:tcBorders>
              <w:top w:val="nil"/>
              <w:left w:val="nil"/>
              <w:bottom w:val="single" w:sz="4" w:space="0" w:color="auto"/>
              <w:right w:val="single" w:sz="4" w:space="0" w:color="auto"/>
            </w:tcBorders>
            <w:shd w:val="clear" w:color="auto" w:fill="auto"/>
            <w:vAlign w:val="center"/>
            <w:hideMark/>
          </w:tcPr>
          <w:p w14:paraId="5970439E" w14:textId="77777777" w:rsidR="004F7661" w:rsidRPr="00453CDA" w:rsidRDefault="004F7661" w:rsidP="000A73FE">
            <w:pPr>
              <w:rPr>
                <w:sz w:val="20"/>
                <w:szCs w:val="20"/>
              </w:rPr>
            </w:pPr>
            <w:r w:rsidRPr="00453CDA">
              <w:rPr>
                <w:sz w:val="20"/>
                <w:szCs w:val="20"/>
              </w:rPr>
              <w:t>Амортизационные отчисления, прибыль, привлеченные средства</w:t>
            </w:r>
          </w:p>
        </w:tc>
        <w:tc>
          <w:tcPr>
            <w:tcW w:w="414" w:type="pct"/>
            <w:tcBorders>
              <w:top w:val="nil"/>
              <w:left w:val="nil"/>
              <w:bottom w:val="single" w:sz="4" w:space="0" w:color="auto"/>
              <w:right w:val="single" w:sz="4" w:space="0" w:color="auto"/>
            </w:tcBorders>
            <w:shd w:val="clear" w:color="000000" w:fill="FFFFFF"/>
            <w:vAlign w:val="center"/>
            <w:hideMark/>
          </w:tcPr>
          <w:p w14:paraId="42DEF3D1" w14:textId="77777777" w:rsidR="004F7661" w:rsidRPr="00453CDA" w:rsidRDefault="004F7661" w:rsidP="000A73FE">
            <w:pPr>
              <w:jc w:val="center"/>
              <w:rPr>
                <w:sz w:val="20"/>
                <w:szCs w:val="20"/>
              </w:rPr>
            </w:pPr>
            <w:r w:rsidRPr="00453CDA">
              <w:rPr>
                <w:sz w:val="20"/>
                <w:szCs w:val="20"/>
              </w:rPr>
              <w:t>0,00</w:t>
            </w:r>
          </w:p>
        </w:tc>
        <w:tc>
          <w:tcPr>
            <w:tcW w:w="354" w:type="pct"/>
            <w:tcBorders>
              <w:top w:val="nil"/>
              <w:left w:val="nil"/>
              <w:bottom w:val="single" w:sz="4" w:space="0" w:color="auto"/>
              <w:right w:val="single" w:sz="4" w:space="0" w:color="auto"/>
            </w:tcBorders>
            <w:shd w:val="clear" w:color="000000" w:fill="FFFFFF"/>
            <w:vAlign w:val="center"/>
            <w:hideMark/>
          </w:tcPr>
          <w:p w14:paraId="7E3C7695"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709E3447"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00487544"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76C773B6"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5CAF0E4B"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42C4412B"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7E04D400"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1A460BD9" w14:textId="77777777" w:rsidR="004F7661" w:rsidRPr="00453CDA" w:rsidRDefault="004F7661"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0C414373" w14:textId="77777777" w:rsidR="004F7661" w:rsidRPr="00453CDA" w:rsidRDefault="004F7661" w:rsidP="000A73FE">
            <w:pPr>
              <w:jc w:val="center"/>
              <w:rPr>
                <w:sz w:val="20"/>
                <w:szCs w:val="20"/>
              </w:rPr>
            </w:pPr>
            <w:r w:rsidRPr="00453CDA">
              <w:rPr>
                <w:sz w:val="20"/>
                <w:szCs w:val="20"/>
              </w:rPr>
              <w:t>0,00</w:t>
            </w:r>
          </w:p>
        </w:tc>
      </w:tr>
      <w:tr w:rsidR="004A669A" w:rsidRPr="00453CDA" w14:paraId="046CD54B" w14:textId="77777777" w:rsidTr="000A73FE">
        <w:trPr>
          <w:trHeight w:val="20"/>
        </w:trPr>
        <w:tc>
          <w:tcPr>
            <w:tcW w:w="667" w:type="pct"/>
            <w:vMerge/>
            <w:tcBorders>
              <w:top w:val="nil"/>
              <w:left w:val="single" w:sz="4" w:space="0" w:color="auto"/>
              <w:bottom w:val="single" w:sz="4" w:space="0" w:color="auto"/>
              <w:right w:val="single" w:sz="4" w:space="0" w:color="auto"/>
            </w:tcBorders>
            <w:vAlign w:val="center"/>
            <w:hideMark/>
          </w:tcPr>
          <w:p w14:paraId="325E4F31" w14:textId="77777777" w:rsidR="004F7661" w:rsidRPr="00453CDA" w:rsidRDefault="004F7661" w:rsidP="000A73FE">
            <w:pPr>
              <w:rPr>
                <w:sz w:val="20"/>
                <w:szCs w:val="20"/>
              </w:rPr>
            </w:pPr>
          </w:p>
        </w:tc>
        <w:tc>
          <w:tcPr>
            <w:tcW w:w="624" w:type="pct"/>
            <w:tcBorders>
              <w:top w:val="nil"/>
              <w:left w:val="nil"/>
              <w:bottom w:val="single" w:sz="4" w:space="0" w:color="auto"/>
              <w:right w:val="single" w:sz="4" w:space="0" w:color="auto"/>
            </w:tcBorders>
            <w:shd w:val="clear" w:color="auto" w:fill="auto"/>
            <w:vAlign w:val="center"/>
            <w:hideMark/>
          </w:tcPr>
          <w:p w14:paraId="6710C8FD" w14:textId="77777777" w:rsidR="004F7661" w:rsidRPr="00453CDA" w:rsidRDefault="004F7661" w:rsidP="000A73FE">
            <w:pPr>
              <w:jc w:val="right"/>
              <w:rPr>
                <w:sz w:val="20"/>
                <w:szCs w:val="20"/>
              </w:rPr>
            </w:pPr>
            <w:r w:rsidRPr="00453CDA">
              <w:rPr>
                <w:sz w:val="20"/>
                <w:szCs w:val="20"/>
              </w:rPr>
              <w:t>Привлеченные средства</w:t>
            </w:r>
          </w:p>
        </w:tc>
        <w:tc>
          <w:tcPr>
            <w:tcW w:w="414" w:type="pct"/>
            <w:tcBorders>
              <w:top w:val="nil"/>
              <w:left w:val="nil"/>
              <w:bottom w:val="single" w:sz="4" w:space="0" w:color="auto"/>
              <w:right w:val="single" w:sz="4" w:space="0" w:color="auto"/>
            </w:tcBorders>
            <w:shd w:val="clear" w:color="000000" w:fill="FFFFFF"/>
            <w:vAlign w:val="center"/>
            <w:hideMark/>
          </w:tcPr>
          <w:p w14:paraId="09FB88FA" w14:textId="77777777" w:rsidR="004F7661" w:rsidRPr="00453CDA" w:rsidRDefault="004F7661" w:rsidP="000A73FE">
            <w:pPr>
              <w:jc w:val="center"/>
              <w:rPr>
                <w:sz w:val="20"/>
                <w:szCs w:val="20"/>
              </w:rPr>
            </w:pPr>
            <w:r w:rsidRPr="00453CDA">
              <w:rPr>
                <w:sz w:val="20"/>
                <w:szCs w:val="20"/>
              </w:rPr>
              <w:t>0,00</w:t>
            </w:r>
          </w:p>
        </w:tc>
        <w:tc>
          <w:tcPr>
            <w:tcW w:w="354" w:type="pct"/>
            <w:tcBorders>
              <w:top w:val="nil"/>
              <w:left w:val="nil"/>
              <w:bottom w:val="single" w:sz="4" w:space="0" w:color="auto"/>
              <w:right w:val="single" w:sz="4" w:space="0" w:color="auto"/>
            </w:tcBorders>
            <w:shd w:val="clear" w:color="000000" w:fill="FFFFFF"/>
            <w:vAlign w:val="center"/>
            <w:hideMark/>
          </w:tcPr>
          <w:p w14:paraId="11C283FD"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6E4E37FB"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49C6856E"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5FF9A081"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068F6303"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45D61E04"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424A5492"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389B4C11" w14:textId="77777777" w:rsidR="004F7661" w:rsidRPr="00453CDA" w:rsidRDefault="004F7661"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38C1F8A6" w14:textId="77777777" w:rsidR="004F7661" w:rsidRPr="00453CDA" w:rsidRDefault="004F7661" w:rsidP="000A73FE">
            <w:pPr>
              <w:jc w:val="center"/>
              <w:rPr>
                <w:sz w:val="20"/>
                <w:szCs w:val="20"/>
              </w:rPr>
            </w:pPr>
            <w:r w:rsidRPr="00453CDA">
              <w:rPr>
                <w:sz w:val="20"/>
                <w:szCs w:val="20"/>
              </w:rPr>
              <w:t>0,00</w:t>
            </w:r>
          </w:p>
        </w:tc>
      </w:tr>
      <w:tr w:rsidR="004A669A" w:rsidRPr="00453CDA" w14:paraId="1968DEF4" w14:textId="77777777" w:rsidTr="000A73FE">
        <w:trPr>
          <w:trHeight w:val="20"/>
        </w:trPr>
        <w:tc>
          <w:tcPr>
            <w:tcW w:w="667" w:type="pct"/>
            <w:vMerge/>
            <w:tcBorders>
              <w:top w:val="nil"/>
              <w:left w:val="single" w:sz="4" w:space="0" w:color="auto"/>
              <w:bottom w:val="single" w:sz="4" w:space="0" w:color="auto"/>
              <w:right w:val="single" w:sz="4" w:space="0" w:color="auto"/>
            </w:tcBorders>
            <w:vAlign w:val="center"/>
            <w:hideMark/>
          </w:tcPr>
          <w:p w14:paraId="5E3F61AE" w14:textId="77777777" w:rsidR="004F7661" w:rsidRPr="00453CDA" w:rsidRDefault="004F7661" w:rsidP="000A73FE">
            <w:pPr>
              <w:rPr>
                <w:sz w:val="20"/>
                <w:szCs w:val="20"/>
              </w:rPr>
            </w:pPr>
          </w:p>
        </w:tc>
        <w:tc>
          <w:tcPr>
            <w:tcW w:w="624" w:type="pct"/>
            <w:tcBorders>
              <w:top w:val="nil"/>
              <w:left w:val="nil"/>
              <w:bottom w:val="single" w:sz="4" w:space="0" w:color="auto"/>
              <w:right w:val="single" w:sz="4" w:space="0" w:color="auto"/>
            </w:tcBorders>
            <w:shd w:val="clear" w:color="auto" w:fill="auto"/>
            <w:vAlign w:val="center"/>
            <w:hideMark/>
          </w:tcPr>
          <w:p w14:paraId="40933C55" w14:textId="77777777" w:rsidR="004F7661" w:rsidRPr="00453CDA" w:rsidRDefault="004F7661" w:rsidP="000A73FE">
            <w:pPr>
              <w:rPr>
                <w:sz w:val="20"/>
                <w:szCs w:val="20"/>
              </w:rPr>
            </w:pPr>
            <w:r w:rsidRPr="00453CDA">
              <w:rPr>
                <w:sz w:val="20"/>
                <w:szCs w:val="20"/>
              </w:rPr>
              <w:t>Бюджетные средства</w:t>
            </w:r>
          </w:p>
        </w:tc>
        <w:tc>
          <w:tcPr>
            <w:tcW w:w="414" w:type="pct"/>
            <w:tcBorders>
              <w:top w:val="nil"/>
              <w:left w:val="nil"/>
              <w:bottom w:val="single" w:sz="4" w:space="0" w:color="auto"/>
              <w:right w:val="single" w:sz="4" w:space="0" w:color="auto"/>
            </w:tcBorders>
            <w:shd w:val="clear" w:color="000000" w:fill="FFFFFF"/>
            <w:vAlign w:val="center"/>
            <w:hideMark/>
          </w:tcPr>
          <w:p w14:paraId="6B7E66D6" w14:textId="77777777" w:rsidR="004F7661" w:rsidRPr="00453CDA" w:rsidRDefault="004F7661" w:rsidP="000A73FE">
            <w:pPr>
              <w:jc w:val="center"/>
              <w:rPr>
                <w:sz w:val="20"/>
                <w:szCs w:val="20"/>
              </w:rPr>
            </w:pPr>
            <w:r w:rsidRPr="00453CDA">
              <w:rPr>
                <w:sz w:val="20"/>
                <w:szCs w:val="20"/>
              </w:rPr>
              <w:t>18000,00</w:t>
            </w:r>
          </w:p>
        </w:tc>
        <w:tc>
          <w:tcPr>
            <w:tcW w:w="354" w:type="pct"/>
            <w:tcBorders>
              <w:top w:val="nil"/>
              <w:left w:val="nil"/>
              <w:bottom w:val="single" w:sz="4" w:space="0" w:color="auto"/>
              <w:right w:val="single" w:sz="4" w:space="0" w:color="auto"/>
            </w:tcBorders>
            <w:shd w:val="clear" w:color="000000" w:fill="FFFFFF"/>
            <w:vAlign w:val="center"/>
            <w:hideMark/>
          </w:tcPr>
          <w:p w14:paraId="6B3C1766"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7B5AA767" w14:textId="77777777" w:rsidR="004F7661" w:rsidRPr="00453CDA" w:rsidRDefault="004F7661" w:rsidP="000A73FE">
            <w:pPr>
              <w:jc w:val="center"/>
              <w:rPr>
                <w:sz w:val="20"/>
                <w:szCs w:val="20"/>
              </w:rPr>
            </w:pPr>
            <w:r w:rsidRPr="00453CDA">
              <w:rPr>
                <w:sz w:val="20"/>
                <w:szCs w:val="20"/>
              </w:rPr>
              <w:t>18000,00</w:t>
            </w:r>
          </w:p>
        </w:tc>
        <w:tc>
          <w:tcPr>
            <w:tcW w:w="376" w:type="pct"/>
            <w:tcBorders>
              <w:top w:val="nil"/>
              <w:left w:val="nil"/>
              <w:bottom w:val="single" w:sz="4" w:space="0" w:color="auto"/>
              <w:right w:val="single" w:sz="4" w:space="0" w:color="auto"/>
            </w:tcBorders>
            <w:shd w:val="clear" w:color="000000" w:fill="FFFFFF"/>
            <w:vAlign w:val="center"/>
            <w:hideMark/>
          </w:tcPr>
          <w:p w14:paraId="5FD5044A"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0A127E0D"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027A732C"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2EA1062C"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72769FC0"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hideMark/>
          </w:tcPr>
          <w:p w14:paraId="4BDB6A75" w14:textId="77777777" w:rsidR="004F7661" w:rsidRPr="00453CDA" w:rsidRDefault="004F7661"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hideMark/>
          </w:tcPr>
          <w:p w14:paraId="3B8FDEF3" w14:textId="77777777" w:rsidR="004F7661" w:rsidRPr="00453CDA" w:rsidRDefault="004F7661" w:rsidP="000A73FE">
            <w:pPr>
              <w:jc w:val="center"/>
              <w:rPr>
                <w:sz w:val="20"/>
                <w:szCs w:val="20"/>
              </w:rPr>
            </w:pPr>
            <w:r w:rsidRPr="00453CDA">
              <w:rPr>
                <w:sz w:val="20"/>
                <w:szCs w:val="20"/>
              </w:rPr>
              <w:t>0,00</w:t>
            </w:r>
          </w:p>
        </w:tc>
      </w:tr>
      <w:tr w:rsidR="004A669A" w:rsidRPr="00453CDA" w14:paraId="5172E2B8" w14:textId="77777777" w:rsidTr="000A73FE">
        <w:trPr>
          <w:trHeight w:val="20"/>
        </w:trPr>
        <w:tc>
          <w:tcPr>
            <w:tcW w:w="5000" w:type="pct"/>
            <w:gridSpan w:val="12"/>
            <w:tcBorders>
              <w:top w:val="nil"/>
              <w:left w:val="single" w:sz="4" w:space="0" w:color="auto"/>
              <w:bottom w:val="single" w:sz="4" w:space="0" w:color="auto"/>
              <w:right w:val="single" w:sz="4" w:space="0" w:color="auto"/>
            </w:tcBorders>
            <w:vAlign w:val="center"/>
          </w:tcPr>
          <w:p w14:paraId="673E05D6" w14:textId="77777777" w:rsidR="004F7661" w:rsidRPr="00453CDA" w:rsidRDefault="004F7661" w:rsidP="000A73FE">
            <w:pPr>
              <w:jc w:val="center"/>
              <w:rPr>
                <w:sz w:val="20"/>
                <w:szCs w:val="20"/>
              </w:rPr>
            </w:pPr>
            <w:r w:rsidRPr="00453CDA">
              <w:rPr>
                <w:sz w:val="20"/>
                <w:szCs w:val="20"/>
              </w:rPr>
              <w:t>Подгруппа проектов "Техническое перевооружение источников тепловой энергии, в том числе комбинированной выработки"</w:t>
            </w:r>
          </w:p>
        </w:tc>
      </w:tr>
      <w:tr w:rsidR="004A669A" w:rsidRPr="00453CDA" w14:paraId="3EBD1B6A" w14:textId="77777777" w:rsidTr="000A73FE">
        <w:trPr>
          <w:trHeight w:val="20"/>
        </w:trPr>
        <w:tc>
          <w:tcPr>
            <w:tcW w:w="667" w:type="pct"/>
            <w:vMerge w:val="restart"/>
            <w:tcBorders>
              <w:top w:val="nil"/>
              <w:left w:val="single" w:sz="4" w:space="0" w:color="auto"/>
              <w:right w:val="single" w:sz="4" w:space="0" w:color="auto"/>
            </w:tcBorders>
            <w:vAlign w:val="center"/>
          </w:tcPr>
          <w:p w14:paraId="3F708FF9" w14:textId="77777777" w:rsidR="004F7661" w:rsidRPr="00453CDA" w:rsidRDefault="004F7661" w:rsidP="000A73FE">
            <w:pPr>
              <w:rPr>
                <w:sz w:val="20"/>
                <w:szCs w:val="20"/>
              </w:rPr>
            </w:pPr>
            <w:r w:rsidRPr="00453CDA">
              <w:rPr>
                <w:sz w:val="20"/>
                <w:szCs w:val="20"/>
              </w:rPr>
              <w:t>001.01.01.012</w:t>
            </w:r>
          </w:p>
        </w:tc>
        <w:tc>
          <w:tcPr>
            <w:tcW w:w="624" w:type="pct"/>
            <w:tcBorders>
              <w:top w:val="nil"/>
              <w:left w:val="nil"/>
              <w:bottom w:val="single" w:sz="4" w:space="0" w:color="auto"/>
              <w:right w:val="single" w:sz="4" w:space="0" w:color="auto"/>
            </w:tcBorders>
            <w:shd w:val="clear" w:color="auto" w:fill="auto"/>
            <w:vAlign w:val="center"/>
          </w:tcPr>
          <w:p w14:paraId="5C502935" w14:textId="77777777" w:rsidR="004F7661" w:rsidRPr="00453CDA" w:rsidRDefault="004F7661" w:rsidP="000A73FE">
            <w:pPr>
              <w:rPr>
                <w:sz w:val="20"/>
                <w:szCs w:val="20"/>
              </w:rPr>
            </w:pPr>
            <w:r w:rsidRPr="00453CDA">
              <w:rPr>
                <w:sz w:val="20"/>
                <w:szCs w:val="20"/>
              </w:rPr>
              <w:t>Модернизация (кап.ремонт) котельных сельских послений с. Берендеево (замена котла КВ-3 №1), с. Бектышево (замена котла КСС-0,6 №2 на котел КВа-1,1) , с. Новое (замена котла КСС-0,6 №1 на котел КВа-0,93) ,  с. Новоселье (замена котла КВа-0,63 №1 на котел КВа-0,63)</w:t>
            </w:r>
          </w:p>
        </w:tc>
        <w:tc>
          <w:tcPr>
            <w:tcW w:w="414" w:type="pct"/>
            <w:tcBorders>
              <w:top w:val="nil"/>
              <w:left w:val="nil"/>
              <w:bottom w:val="single" w:sz="4" w:space="0" w:color="auto"/>
              <w:right w:val="single" w:sz="4" w:space="0" w:color="auto"/>
            </w:tcBorders>
            <w:shd w:val="clear" w:color="000000" w:fill="FFFFFF"/>
            <w:vAlign w:val="center"/>
          </w:tcPr>
          <w:p w14:paraId="0A49C9B9" w14:textId="77777777" w:rsidR="004F7661" w:rsidRPr="00453CDA" w:rsidRDefault="004F7661" w:rsidP="000A73FE">
            <w:pPr>
              <w:jc w:val="center"/>
              <w:rPr>
                <w:sz w:val="20"/>
                <w:szCs w:val="20"/>
              </w:rPr>
            </w:pPr>
            <w:r w:rsidRPr="00453CDA">
              <w:rPr>
                <w:sz w:val="20"/>
                <w:szCs w:val="20"/>
              </w:rPr>
              <w:t>11081,00</w:t>
            </w:r>
          </w:p>
        </w:tc>
        <w:tc>
          <w:tcPr>
            <w:tcW w:w="354" w:type="pct"/>
            <w:tcBorders>
              <w:top w:val="nil"/>
              <w:left w:val="nil"/>
              <w:bottom w:val="single" w:sz="4" w:space="0" w:color="auto"/>
              <w:right w:val="single" w:sz="4" w:space="0" w:color="auto"/>
            </w:tcBorders>
            <w:shd w:val="clear" w:color="000000" w:fill="FFFFFF"/>
            <w:vAlign w:val="center"/>
          </w:tcPr>
          <w:p w14:paraId="4BCC6E29"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7CAAFE52" w14:textId="77777777" w:rsidR="004F7661" w:rsidRPr="00453CDA" w:rsidRDefault="004F7661" w:rsidP="000A73FE">
            <w:pPr>
              <w:jc w:val="center"/>
              <w:rPr>
                <w:sz w:val="20"/>
                <w:szCs w:val="20"/>
              </w:rPr>
            </w:pPr>
            <w:r w:rsidRPr="00453CDA">
              <w:rPr>
                <w:sz w:val="20"/>
                <w:szCs w:val="20"/>
              </w:rPr>
              <w:t>11081,00</w:t>
            </w:r>
          </w:p>
        </w:tc>
        <w:tc>
          <w:tcPr>
            <w:tcW w:w="376" w:type="pct"/>
            <w:tcBorders>
              <w:top w:val="nil"/>
              <w:left w:val="nil"/>
              <w:bottom w:val="single" w:sz="4" w:space="0" w:color="auto"/>
              <w:right w:val="single" w:sz="4" w:space="0" w:color="auto"/>
            </w:tcBorders>
            <w:shd w:val="clear" w:color="000000" w:fill="FFFFFF"/>
            <w:vAlign w:val="center"/>
          </w:tcPr>
          <w:p w14:paraId="46EB916A"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563672A3"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01D8BCF9"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72D64331"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20DCAB7C"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4CAB8831" w14:textId="77777777" w:rsidR="004F7661" w:rsidRPr="00453CDA" w:rsidRDefault="004F7661"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tcPr>
          <w:p w14:paraId="6B9498F7" w14:textId="77777777" w:rsidR="004F7661" w:rsidRPr="00453CDA" w:rsidRDefault="004F7661" w:rsidP="000A73FE">
            <w:pPr>
              <w:jc w:val="center"/>
              <w:rPr>
                <w:sz w:val="20"/>
                <w:szCs w:val="20"/>
              </w:rPr>
            </w:pPr>
            <w:r w:rsidRPr="00453CDA">
              <w:rPr>
                <w:sz w:val="20"/>
                <w:szCs w:val="20"/>
              </w:rPr>
              <w:t>0,00</w:t>
            </w:r>
          </w:p>
        </w:tc>
      </w:tr>
      <w:tr w:rsidR="004A669A" w:rsidRPr="00453CDA" w14:paraId="672D257D" w14:textId="77777777" w:rsidTr="000A73FE">
        <w:trPr>
          <w:trHeight w:val="20"/>
        </w:trPr>
        <w:tc>
          <w:tcPr>
            <w:tcW w:w="667" w:type="pct"/>
            <w:vMerge/>
            <w:tcBorders>
              <w:left w:val="single" w:sz="4" w:space="0" w:color="auto"/>
              <w:right w:val="single" w:sz="4" w:space="0" w:color="auto"/>
            </w:tcBorders>
            <w:vAlign w:val="center"/>
          </w:tcPr>
          <w:p w14:paraId="77D189B2" w14:textId="77777777" w:rsidR="004F7661" w:rsidRPr="00453CDA" w:rsidRDefault="004F7661" w:rsidP="000A73FE">
            <w:pPr>
              <w:rPr>
                <w:sz w:val="20"/>
                <w:szCs w:val="20"/>
              </w:rPr>
            </w:pPr>
          </w:p>
        </w:tc>
        <w:tc>
          <w:tcPr>
            <w:tcW w:w="624" w:type="pct"/>
            <w:tcBorders>
              <w:top w:val="nil"/>
              <w:left w:val="nil"/>
              <w:bottom w:val="single" w:sz="4" w:space="0" w:color="auto"/>
              <w:right w:val="single" w:sz="4" w:space="0" w:color="auto"/>
            </w:tcBorders>
            <w:shd w:val="clear" w:color="auto" w:fill="auto"/>
            <w:vAlign w:val="center"/>
          </w:tcPr>
          <w:p w14:paraId="3C9C69D9" w14:textId="77777777" w:rsidR="004F7661" w:rsidRPr="00453CDA" w:rsidRDefault="004F7661" w:rsidP="000A73FE">
            <w:pPr>
              <w:rPr>
                <w:sz w:val="20"/>
                <w:szCs w:val="20"/>
              </w:rPr>
            </w:pPr>
            <w:r w:rsidRPr="00453CDA">
              <w:rPr>
                <w:sz w:val="20"/>
                <w:szCs w:val="20"/>
              </w:rPr>
              <w:t>За счет собственных средств, в том числе:</w:t>
            </w:r>
          </w:p>
        </w:tc>
        <w:tc>
          <w:tcPr>
            <w:tcW w:w="414" w:type="pct"/>
            <w:tcBorders>
              <w:top w:val="nil"/>
              <w:left w:val="nil"/>
              <w:bottom w:val="single" w:sz="4" w:space="0" w:color="auto"/>
              <w:right w:val="single" w:sz="4" w:space="0" w:color="auto"/>
            </w:tcBorders>
            <w:shd w:val="clear" w:color="000000" w:fill="FFFFFF"/>
            <w:vAlign w:val="center"/>
          </w:tcPr>
          <w:p w14:paraId="57959128" w14:textId="77777777" w:rsidR="004F7661" w:rsidRPr="00453CDA" w:rsidRDefault="004F7661" w:rsidP="000A73FE">
            <w:pPr>
              <w:jc w:val="center"/>
              <w:rPr>
                <w:sz w:val="20"/>
                <w:szCs w:val="20"/>
              </w:rPr>
            </w:pPr>
            <w:r w:rsidRPr="00453CDA">
              <w:rPr>
                <w:sz w:val="20"/>
                <w:szCs w:val="20"/>
              </w:rPr>
              <w:t>11081,00</w:t>
            </w:r>
          </w:p>
        </w:tc>
        <w:tc>
          <w:tcPr>
            <w:tcW w:w="354" w:type="pct"/>
            <w:tcBorders>
              <w:top w:val="nil"/>
              <w:left w:val="nil"/>
              <w:bottom w:val="single" w:sz="4" w:space="0" w:color="auto"/>
              <w:right w:val="single" w:sz="4" w:space="0" w:color="auto"/>
            </w:tcBorders>
            <w:shd w:val="clear" w:color="000000" w:fill="FFFFFF"/>
            <w:vAlign w:val="center"/>
          </w:tcPr>
          <w:p w14:paraId="1FEE97E1"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1F455F3E" w14:textId="77777777" w:rsidR="004F7661" w:rsidRPr="00453CDA" w:rsidRDefault="004F7661" w:rsidP="000A73FE">
            <w:pPr>
              <w:jc w:val="center"/>
              <w:rPr>
                <w:sz w:val="20"/>
                <w:szCs w:val="20"/>
              </w:rPr>
            </w:pPr>
            <w:r w:rsidRPr="00453CDA">
              <w:rPr>
                <w:sz w:val="20"/>
                <w:szCs w:val="20"/>
              </w:rPr>
              <w:t>11081,00</w:t>
            </w:r>
          </w:p>
        </w:tc>
        <w:tc>
          <w:tcPr>
            <w:tcW w:w="376" w:type="pct"/>
            <w:tcBorders>
              <w:top w:val="nil"/>
              <w:left w:val="nil"/>
              <w:bottom w:val="single" w:sz="4" w:space="0" w:color="auto"/>
              <w:right w:val="single" w:sz="4" w:space="0" w:color="auto"/>
            </w:tcBorders>
            <w:shd w:val="clear" w:color="000000" w:fill="FFFFFF"/>
            <w:vAlign w:val="center"/>
          </w:tcPr>
          <w:p w14:paraId="43639275"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5DF6708A"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52483666"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375BBFD8"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55DBA4AC"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66494734" w14:textId="77777777" w:rsidR="004F7661" w:rsidRPr="00453CDA" w:rsidRDefault="004F7661"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tcPr>
          <w:p w14:paraId="243D853C" w14:textId="77777777" w:rsidR="004F7661" w:rsidRPr="00453CDA" w:rsidRDefault="004F7661" w:rsidP="000A73FE">
            <w:pPr>
              <w:jc w:val="center"/>
              <w:rPr>
                <w:sz w:val="20"/>
                <w:szCs w:val="20"/>
              </w:rPr>
            </w:pPr>
            <w:r w:rsidRPr="00453CDA">
              <w:rPr>
                <w:sz w:val="20"/>
                <w:szCs w:val="20"/>
              </w:rPr>
              <w:t>0,00</w:t>
            </w:r>
          </w:p>
        </w:tc>
      </w:tr>
      <w:tr w:rsidR="004A669A" w:rsidRPr="00453CDA" w14:paraId="1901A39E" w14:textId="77777777" w:rsidTr="000A73FE">
        <w:trPr>
          <w:trHeight w:val="20"/>
        </w:trPr>
        <w:tc>
          <w:tcPr>
            <w:tcW w:w="667" w:type="pct"/>
            <w:vMerge/>
            <w:tcBorders>
              <w:left w:val="single" w:sz="4" w:space="0" w:color="auto"/>
              <w:right w:val="single" w:sz="4" w:space="0" w:color="auto"/>
            </w:tcBorders>
            <w:vAlign w:val="center"/>
          </w:tcPr>
          <w:p w14:paraId="4A040C51" w14:textId="77777777" w:rsidR="004F7661" w:rsidRPr="00453CDA" w:rsidRDefault="004F7661" w:rsidP="000A73FE">
            <w:pPr>
              <w:rPr>
                <w:sz w:val="20"/>
                <w:szCs w:val="20"/>
              </w:rPr>
            </w:pPr>
          </w:p>
        </w:tc>
        <w:tc>
          <w:tcPr>
            <w:tcW w:w="624" w:type="pct"/>
            <w:tcBorders>
              <w:top w:val="nil"/>
              <w:left w:val="nil"/>
              <w:bottom w:val="single" w:sz="4" w:space="0" w:color="auto"/>
              <w:right w:val="single" w:sz="4" w:space="0" w:color="auto"/>
            </w:tcBorders>
            <w:shd w:val="clear" w:color="auto" w:fill="auto"/>
            <w:vAlign w:val="center"/>
          </w:tcPr>
          <w:p w14:paraId="18596C73" w14:textId="77777777" w:rsidR="004F7661" w:rsidRPr="00453CDA" w:rsidRDefault="004F7661" w:rsidP="000A73FE">
            <w:pPr>
              <w:rPr>
                <w:sz w:val="20"/>
                <w:szCs w:val="20"/>
              </w:rPr>
            </w:pPr>
            <w:r w:rsidRPr="00453CDA">
              <w:rPr>
                <w:sz w:val="20"/>
                <w:szCs w:val="20"/>
              </w:rPr>
              <w:t>Амортизационные отчисления, прибыль, привлеченные средства</w:t>
            </w:r>
          </w:p>
        </w:tc>
        <w:tc>
          <w:tcPr>
            <w:tcW w:w="414" w:type="pct"/>
            <w:tcBorders>
              <w:top w:val="nil"/>
              <w:left w:val="nil"/>
              <w:bottom w:val="single" w:sz="4" w:space="0" w:color="auto"/>
              <w:right w:val="single" w:sz="4" w:space="0" w:color="auto"/>
            </w:tcBorders>
            <w:shd w:val="clear" w:color="000000" w:fill="FFFFFF"/>
            <w:vAlign w:val="center"/>
          </w:tcPr>
          <w:p w14:paraId="39A23645" w14:textId="77777777" w:rsidR="004F7661" w:rsidRPr="00453CDA" w:rsidRDefault="004F7661" w:rsidP="000A73FE">
            <w:pPr>
              <w:jc w:val="center"/>
              <w:rPr>
                <w:sz w:val="20"/>
                <w:szCs w:val="20"/>
              </w:rPr>
            </w:pPr>
            <w:r w:rsidRPr="00453CDA">
              <w:rPr>
                <w:sz w:val="20"/>
                <w:szCs w:val="20"/>
              </w:rPr>
              <w:t>11081,00</w:t>
            </w:r>
          </w:p>
        </w:tc>
        <w:tc>
          <w:tcPr>
            <w:tcW w:w="354" w:type="pct"/>
            <w:tcBorders>
              <w:top w:val="nil"/>
              <w:left w:val="nil"/>
              <w:bottom w:val="single" w:sz="4" w:space="0" w:color="auto"/>
              <w:right w:val="single" w:sz="4" w:space="0" w:color="auto"/>
            </w:tcBorders>
            <w:shd w:val="clear" w:color="000000" w:fill="FFFFFF"/>
            <w:vAlign w:val="center"/>
          </w:tcPr>
          <w:p w14:paraId="1F08BB47"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2D054DD7" w14:textId="77777777" w:rsidR="004F7661" w:rsidRPr="00453CDA" w:rsidRDefault="004F7661" w:rsidP="000A73FE">
            <w:pPr>
              <w:jc w:val="center"/>
              <w:rPr>
                <w:sz w:val="20"/>
                <w:szCs w:val="20"/>
              </w:rPr>
            </w:pPr>
            <w:r w:rsidRPr="00453CDA">
              <w:rPr>
                <w:sz w:val="20"/>
                <w:szCs w:val="20"/>
              </w:rPr>
              <w:t>11081,00</w:t>
            </w:r>
          </w:p>
        </w:tc>
        <w:tc>
          <w:tcPr>
            <w:tcW w:w="376" w:type="pct"/>
            <w:tcBorders>
              <w:top w:val="nil"/>
              <w:left w:val="nil"/>
              <w:bottom w:val="single" w:sz="4" w:space="0" w:color="auto"/>
              <w:right w:val="single" w:sz="4" w:space="0" w:color="auto"/>
            </w:tcBorders>
            <w:shd w:val="clear" w:color="000000" w:fill="FFFFFF"/>
            <w:vAlign w:val="center"/>
          </w:tcPr>
          <w:p w14:paraId="3F87E9AD"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5C1C7101"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4A28276D"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017D684D"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4317146F"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6777C495" w14:textId="77777777" w:rsidR="004F7661" w:rsidRPr="00453CDA" w:rsidRDefault="004F7661"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tcPr>
          <w:p w14:paraId="78BD80C3" w14:textId="77777777" w:rsidR="004F7661" w:rsidRPr="00453CDA" w:rsidRDefault="004F7661" w:rsidP="000A73FE">
            <w:pPr>
              <w:jc w:val="center"/>
              <w:rPr>
                <w:sz w:val="20"/>
                <w:szCs w:val="20"/>
              </w:rPr>
            </w:pPr>
            <w:r w:rsidRPr="00453CDA">
              <w:rPr>
                <w:sz w:val="20"/>
                <w:szCs w:val="20"/>
              </w:rPr>
              <w:t>0,00</w:t>
            </w:r>
          </w:p>
        </w:tc>
      </w:tr>
      <w:tr w:rsidR="004A669A" w:rsidRPr="00453CDA" w14:paraId="470A714B" w14:textId="77777777" w:rsidTr="000A73FE">
        <w:trPr>
          <w:trHeight w:val="20"/>
        </w:trPr>
        <w:tc>
          <w:tcPr>
            <w:tcW w:w="667" w:type="pct"/>
            <w:vMerge/>
            <w:tcBorders>
              <w:left w:val="single" w:sz="4" w:space="0" w:color="auto"/>
              <w:right w:val="single" w:sz="4" w:space="0" w:color="auto"/>
            </w:tcBorders>
            <w:vAlign w:val="center"/>
          </w:tcPr>
          <w:p w14:paraId="6EEE91BA" w14:textId="77777777" w:rsidR="004F7661" w:rsidRPr="00453CDA" w:rsidRDefault="004F7661" w:rsidP="000A73FE">
            <w:pPr>
              <w:rPr>
                <w:sz w:val="20"/>
                <w:szCs w:val="20"/>
              </w:rPr>
            </w:pPr>
          </w:p>
        </w:tc>
        <w:tc>
          <w:tcPr>
            <w:tcW w:w="624" w:type="pct"/>
            <w:tcBorders>
              <w:top w:val="nil"/>
              <w:left w:val="nil"/>
              <w:bottom w:val="single" w:sz="4" w:space="0" w:color="auto"/>
              <w:right w:val="single" w:sz="4" w:space="0" w:color="auto"/>
            </w:tcBorders>
            <w:shd w:val="clear" w:color="auto" w:fill="auto"/>
            <w:vAlign w:val="center"/>
          </w:tcPr>
          <w:p w14:paraId="515988A7" w14:textId="77777777" w:rsidR="004F7661" w:rsidRPr="00453CDA" w:rsidRDefault="004F7661" w:rsidP="000A73FE">
            <w:pPr>
              <w:rPr>
                <w:sz w:val="20"/>
                <w:szCs w:val="20"/>
              </w:rPr>
            </w:pPr>
            <w:r w:rsidRPr="00453CDA">
              <w:rPr>
                <w:sz w:val="20"/>
                <w:szCs w:val="20"/>
              </w:rPr>
              <w:t>Привлеченные средства</w:t>
            </w:r>
          </w:p>
        </w:tc>
        <w:tc>
          <w:tcPr>
            <w:tcW w:w="414" w:type="pct"/>
            <w:tcBorders>
              <w:top w:val="nil"/>
              <w:left w:val="nil"/>
              <w:bottom w:val="single" w:sz="4" w:space="0" w:color="auto"/>
              <w:right w:val="single" w:sz="4" w:space="0" w:color="auto"/>
            </w:tcBorders>
            <w:shd w:val="clear" w:color="000000" w:fill="FFFFFF"/>
            <w:vAlign w:val="center"/>
          </w:tcPr>
          <w:p w14:paraId="72DC40B6" w14:textId="77777777" w:rsidR="004F7661" w:rsidRPr="00453CDA" w:rsidRDefault="004F7661" w:rsidP="000A73FE">
            <w:pPr>
              <w:jc w:val="center"/>
              <w:rPr>
                <w:sz w:val="20"/>
                <w:szCs w:val="20"/>
              </w:rPr>
            </w:pPr>
            <w:r w:rsidRPr="00453CDA">
              <w:rPr>
                <w:sz w:val="20"/>
                <w:szCs w:val="20"/>
              </w:rPr>
              <w:t>0,00</w:t>
            </w:r>
          </w:p>
        </w:tc>
        <w:tc>
          <w:tcPr>
            <w:tcW w:w="354" w:type="pct"/>
            <w:tcBorders>
              <w:top w:val="nil"/>
              <w:left w:val="nil"/>
              <w:bottom w:val="single" w:sz="4" w:space="0" w:color="auto"/>
              <w:right w:val="single" w:sz="4" w:space="0" w:color="auto"/>
            </w:tcBorders>
            <w:shd w:val="clear" w:color="000000" w:fill="FFFFFF"/>
            <w:vAlign w:val="center"/>
          </w:tcPr>
          <w:p w14:paraId="06AB825A"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7CB47076"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314B60CB"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33CD2463"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5FF9BF3B"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0B2A2F66"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6C692448"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18A1E242" w14:textId="77777777" w:rsidR="004F7661" w:rsidRPr="00453CDA" w:rsidRDefault="004F7661"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tcPr>
          <w:p w14:paraId="1571BA72" w14:textId="77777777" w:rsidR="004F7661" w:rsidRPr="00453CDA" w:rsidRDefault="004F7661" w:rsidP="000A73FE">
            <w:pPr>
              <w:jc w:val="center"/>
              <w:rPr>
                <w:sz w:val="20"/>
                <w:szCs w:val="20"/>
              </w:rPr>
            </w:pPr>
            <w:r w:rsidRPr="00453CDA">
              <w:rPr>
                <w:sz w:val="20"/>
                <w:szCs w:val="20"/>
              </w:rPr>
              <w:t>0,00</w:t>
            </w:r>
          </w:p>
        </w:tc>
      </w:tr>
      <w:tr w:rsidR="004A669A" w:rsidRPr="00453CDA" w14:paraId="62827AD2" w14:textId="77777777" w:rsidTr="000A73FE">
        <w:trPr>
          <w:trHeight w:val="20"/>
        </w:trPr>
        <w:tc>
          <w:tcPr>
            <w:tcW w:w="667" w:type="pct"/>
            <w:vMerge/>
            <w:tcBorders>
              <w:left w:val="single" w:sz="4" w:space="0" w:color="auto"/>
              <w:bottom w:val="single" w:sz="4" w:space="0" w:color="auto"/>
              <w:right w:val="single" w:sz="4" w:space="0" w:color="auto"/>
            </w:tcBorders>
            <w:vAlign w:val="center"/>
          </w:tcPr>
          <w:p w14:paraId="76A927D4" w14:textId="77777777" w:rsidR="004F7661" w:rsidRPr="00453CDA" w:rsidRDefault="004F7661" w:rsidP="000A73FE">
            <w:pPr>
              <w:rPr>
                <w:sz w:val="20"/>
                <w:szCs w:val="20"/>
              </w:rPr>
            </w:pPr>
          </w:p>
        </w:tc>
        <w:tc>
          <w:tcPr>
            <w:tcW w:w="624" w:type="pct"/>
            <w:tcBorders>
              <w:top w:val="nil"/>
              <w:left w:val="nil"/>
              <w:bottom w:val="single" w:sz="4" w:space="0" w:color="auto"/>
              <w:right w:val="single" w:sz="4" w:space="0" w:color="auto"/>
            </w:tcBorders>
            <w:shd w:val="clear" w:color="auto" w:fill="auto"/>
            <w:vAlign w:val="center"/>
          </w:tcPr>
          <w:p w14:paraId="5269EB32" w14:textId="77777777" w:rsidR="004F7661" w:rsidRPr="00453CDA" w:rsidRDefault="004F7661" w:rsidP="000A73FE">
            <w:pPr>
              <w:rPr>
                <w:sz w:val="20"/>
                <w:szCs w:val="20"/>
              </w:rPr>
            </w:pPr>
            <w:r w:rsidRPr="00453CDA">
              <w:rPr>
                <w:sz w:val="20"/>
                <w:szCs w:val="20"/>
              </w:rPr>
              <w:t>Бюджетные средства</w:t>
            </w:r>
          </w:p>
        </w:tc>
        <w:tc>
          <w:tcPr>
            <w:tcW w:w="414" w:type="pct"/>
            <w:tcBorders>
              <w:top w:val="nil"/>
              <w:left w:val="nil"/>
              <w:bottom w:val="single" w:sz="4" w:space="0" w:color="auto"/>
              <w:right w:val="single" w:sz="4" w:space="0" w:color="auto"/>
            </w:tcBorders>
            <w:shd w:val="clear" w:color="000000" w:fill="FFFFFF"/>
            <w:vAlign w:val="center"/>
          </w:tcPr>
          <w:p w14:paraId="4470CEAE" w14:textId="77777777" w:rsidR="004F7661" w:rsidRPr="00453CDA" w:rsidRDefault="004F7661" w:rsidP="000A73FE">
            <w:pPr>
              <w:jc w:val="center"/>
              <w:rPr>
                <w:sz w:val="20"/>
                <w:szCs w:val="20"/>
              </w:rPr>
            </w:pPr>
            <w:r w:rsidRPr="00453CDA">
              <w:rPr>
                <w:sz w:val="20"/>
                <w:szCs w:val="20"/>
              </w:rPr>
              <w:t>0,00</w:t>
            </w:r>
          </w:p>
        </w:tc>
        <w:tc>
          <w:tcPr>
            <w:tcW w:w="354" w:type="pct"/>
            <w:tcBorders>
              <w:top w:val="nil"/>
              <w:left w:val="nil"/>
              <w:bottom w:val="single" w:sz="4" w:space="0" w:color="auto"/>
              <w:right w:val="single" w:sz="4" w:space="0" w:color="auto"/>
            </w:tcBorders>
            <w:shd w:val="clear" w:color="000000" w:fill="FFFFFF"/>
            <w:vAlign w:val="center"/>
          </w:tcPr>
          <w:p w14:paraId="36B5CA2B"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7719AF1B"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2F5F96B2"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0124F61F"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0202B35F"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3CA7E827"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1081FEB1" w14:textId="77777777" w:rsidR="004F7661" w:rsidRPr="00453CDA" w:rsidRDefault="004F7661" w:rsidP="000A73FE">
            <w:pPr>
              <w:jc w:val="center"/>
              <w:rPr>
                <w:sz w:val="20"/>
                <w:szCs w:val="20"/>
              </w:rPr>
            </w:pPr>
            <w:r w:rsidRPr="00453CDA">
              <w:rPr>
                <w:sz w:val="20"/>
                <w:szCs w:val="20"/>
              </w:rPr>
              <w:t>0,00</w:t>
            </w:r>
          </w:p>
        </w:tc>
        <w:tc>
          <w:tcPr>
            <w:tcW w:w="376" w:type="pct"/>
            <w:tcBorders>
              <w:top w:val="nil"/>
              <w:left w:val="nil"/>
              <w:bottom w:val="single" w:sz="4" w:space="0" w:color="auto"/>
              <w:right w:val="single" w:sz="4" w:space="0" w:color="auto"/>
            </w:tcBorders>
            <w:shd w:val="clear" w:color="000000" w:fill="FFFFFF"/>
            <w:vAlign w:val="center"/>
          </w:tcPr>
          <w:p w14:paraId="66148159" w14:textId="77777777" w:rsidR="004F7661" w:rsidRPr="00453CDA" w:rsidRDefault="004F7661" w:rsidP="000A73FE">
            <w:pPr>
              <w:jc w:val="center"/>
              <w:rPr>
                <w:sz w:val="20"/>
                <w:szCs w:val="20"/>
              </w:rPr>
            </w:pPr>
            <w:r w:rsidRPr="00453CDA">
              <w:rPr>
                <w:sz w:val="20"/>
                <w:szCs w:val="20"/>
              </w:rPr>
              <w:t>0,00</w:t>
            </w:r>
          </w:p>
        </w:tc>
        <w:tc>
          <w:tcPr>
            <w:tcW w:w="309" w:type="pct"/>
            <w:tcBorders>
              <w:top w:val="nil"/>
              <w:left w:val="nil"/>
              <w:bottom w:val="single" w:sz="4" w:space="0" w:color="auto"/>
              <w:right w:val="single" w:sz="4" w:space="0" w:color="auto"/>
            </w:tcBorders>
            <w:shd w:val="clear" w:color="000000" w:fill="FFFFFF"/>
            <w:vAlign w:val="center"/>
          </w:tcPr>
          <w:p w14:paraId="3BB32440" w14:textId="77777777" w:rsidR="004F7661" w:rsidRPr="00453CDA" w:rsidRDefault="004F7661" w:rsidP="000A73FE">
            <w:pPr>
              <w:jc w:val="center"/>
              <w:rPr>
                <w:sz w:val="20"/>
                <w:szCs w:val="20"/>
              </w:rPr>
            </w:pPr>
            <w:r w:rsidRPr="00453CDA">
              <w:rPr>
                <w:sz w:val="20"/>
                <w:szCs w:val="20"/>
              </w:rPr>
              <w:t>0,00</w:t>
            </w:r>
          </w:p>
        </w:tc>
      </w:tr>
      <w:tr w:rsidR="004A669A" w:rsidRPr="00453CDA" w14:paraId="255FF8BC" w14:textId="77777777" w:rsidTr="000A73FE">
        <w:trPr>
          <w:trHeight w:val="20"/>
        </w:trPr>
        <w:tc>
          <w:tcPr>
            <w:tcW w:w="667" w:type="pct"/>
            <w:tcBorders>
              <w:top w:val="nil"/>
              <w:left w:val="single" w:sz="4" w:space="0" w:color="auto"/>
              <w:bottom w:val="single" w:sz="4" w:space="0" w:color="auto"/>
              <w:right w:val="single" w:sz="4" w:space="0" w:color="auto"/>
            </w:tcBorders>
            <w:vAlign w:val="center"/>
          </w:tcPr>
          <w:p w14:paraId="42AEC6BF" w14:textId="77777777" w:rsidR="004F7661" w:rsidRPr="00453CDA" w:rsidRDefault="004F7661" w:rsidP="000A73FE">
            <w:pPr>
              <w:rPr>
                <w:sz w:val="20"/>
                <w:szCs w:val="20"/>
              </w:rPr>
            </w:pPr>
          </w:p>
        </w:tc>
        <w:tc>
          <w:tcPr>
            <w:tcW w:w="624" w:type="pct"/>
            <w:tcBorders>
              <w:top w:val="nil"/>
              <w:left w:val="nil"/>
              <w:bottom w:val="single" w:sz="4" w:space="0" w:color="auto"/>
              <w:right w:val="single" w:sz="4" w:space="0" w:color="auto"/>
            </w:tcBorders>
            <w:shd w:val="clear" w:color="auto" w:fill="auto"/>
            <w:vAlign w:val="center"/>
          </w:tcPr>
          <w:p w14:paraId="460B5BE9" w14:textId="77777777" w:rsidR="004F7661" w:rsidRPr="00453CDA" w:rsidRDefault="004F7661" w:rsidP="000A73FE">
            <w:pPr>
              <w:rPr>
                <w:sz w:val="20"/>
                <w:szCs w:val="20"/>
              </w:rPr>
            </w:pPr>
          </w:p>
        </w:tc>
        <w:tc>
          <w:tcPr>
            <w:tcW w:w="414" w:type="pct"/>
            <w:tcBorders>
              <w:top w:val="nil"/>
              <w:left w:val="nil"/>
              <w:bottom w:val="single" w:sz="4" w:space="0" w:color="auto"/>
              <w:right w:val="single" w:sz="4" w:space="0" w:color="auto"/>
            </w:tcBorders>
            <w:shd w:val="clear" w:color="000000" w:fill="FFFFFF"/>
            <w:vAlign w:val="center"/>
          </w:tcPr>
          <w:p w14:paraId="3CD1E145" w14:textId="77777777" w:rsidR="004F7661" w:rsidRPr="00453CDA" w:rsidRDefault="004F7661" w:rsidP="000A73FE">
            <w:pPr>
              <w:jc w:val="center"/>
              <w:rPr>
                <w:sz w:val="20"/>
                <w:szCs w:val="20"/>
              </w:rPr>
            </w:pPr>
          </w:p>
        </w:tc>
        <w:tc>
          <w:tcPr>
            <w:tcW w:w="354" w:type="pct"/>
            <w:tcBorders>
              <w:top w:val="nil"/>
              <w:left w:val="nil"/>
              <w:bottom w:val="single" w:sz="4" w:space="0" w:color="auto"/>
              <w:right w:val="single" w:sz="4" w:space="0" w:color="auto"/>
            </w:tcBorders>
            <w:shd w:val="clear" w:color="000000" w:fill="FFFFFF"/>
            <w:vAlign w:val="center"/>
          </w:tcPr>
          <w:p w14:paraId="5ABBF5EC" w14:textId="77777777" w:rsidR="004F7661" w:rsidRPr="00453CDA" w:rsidRDefault="004F7661" w:rsidP="000A73FE">
            <w:pPr>
              <w:jc w:val="center"/>
              <w:rPr>
                <w:sz w:val="20"/>
                <w:szCs w:val="20"/>
              </w:rPr>
            </w:pPr>
          </w:p>
        </w:tc>
        <w:tc>
          <w:tcPr>
            <w:tcW w:w="376" w:type="pct"/>
            <w:tcBorders>
              <w:top w:val="nil"/>
              <w:left w:val="nil"/>
              <w:bottom w:val="single" w:sz="4" w:space="0" w:color="auto"/>
              <w:right w:val="single" w:sz="4" w:space="0" w:color="auto"/>
            </w:tcBorders>
            <w:shd w:val="clear" w:color="000000" w:fill="FFFFFF"/>
            <w:vAlign w:val="center"/>
          </w:tcPr>
          <w:p w14:paraId="77D6411D" w14:textId="77777777" w:rsidR="004F7661" w:rsidRPr="00453CDA" w:rsidRDefault="004F7661" w:rsidP="000A73FE">
            <w:pPr>
              <w:jc w:val="center"/>
              <w:rPr>
                <w:sz w:val="20"/>
                <w:szCs w:val="20"/>
              </w:rPr>
            </w:pPr>
          </w:p>
        </w:tc>
        <w:tc>
          <w:tcPr>
            <w:tcW w:w="376" w:type="pct"/>
            <w:tcBorders>
              <w:top w:val="nil"/>
              <w:left w:val="nil"/>
              <w:bottom w:val="single" w:sz="4" w:space="0" w:color="auto"/>
              <w:right w:val="single" w:sz="4" w:space="0" w:color="auto"/>
            </w:tcBorders>
            <w:shd w:val="clear" w:color="000000" w:fill="FFFFFF"/>
            <w:vAlign w:val="center"/>
          </w:tcPr>
          <w:p w14:paraId="718CE254" w14:textId="77777777" w:rsidR="004F7661" w:rsidRPr="00453CDA" w:rsidRDefault="004F7661" w:rsidP="000A73FE">
            <w:pPr>
              <w:jc w:val="center"/>
              <w:rPr>
                <w:sz w:val="20"/>
                <w:szCs w:val="20"/>
              </w:rPr>
            </w:pPr>
          </w:p>
        </w:tc>
        <w:tc>
          <w:tcPr>
            <w:tcW w:w="376" w:type="pct"/>
            <w:tcBorders>
              <w:top w:val="nil"/>
              <w:left w:val="nil"/>
              <w:bottom w:val="single" w:sz="4" w:space="0" w:color="auto"/>
              <w:right w:val="single" w:sz="4" w:space="0" w:color="auto"/>
            </w:tcBorders>
            <w:shd w:val="clear" w:color="000000" w:fill="FFFFFF"/>
            <w:vAlign w:val="center"/>
          </w:tcPr>
          <w:p w14:paraId="44D3A6D4" w14:textId="77777777" w:rsidR="004F7661" w:rsidRPr="00453CDA" w:rsidRDefault="004F7661" w:rsidP="000A73FE">
            <w:pPr>
              <w:jc w:val="center"/>
              <w:rPr>
                <w:sz w:val="20"/>
                <w:szCs w:val="20"/>
              </w:rPr>
            </w:pPr>
          </w:p>
        </w:tc>
        <w:tc>
          <w:tcPr>
            <w:tcW w:w="376" w:type="pct"/>
            <w:tcBorders>
              <w:top w:val="nil"/>
              <w:left w:val="nil"/>
              <w:bottom w:val="single" w:sz="4" w:space="0" w:color="auto"/>
              <w:right w:val="single" w:sz="4" w:space="0" w:color="auto"/>
            </w:tcBorders>
            <w:shd w:val="clear" w:color="000000" w:fill="FFFFFF"/>
            <w:vAlign w:val="center"/>
          </w:tcPr>
          <w:p w14:paraId="06B3E5AA" w14:textId="77777777" w:rsidR="004F7661" w:rsidRPr="00453CDA" w:rsidRDefault="004F7661" w:rsidP="000A73FE">
            <w:pPr>
              <w:jc w:val="center"/>
              <w:rPr>
                <w:sz w:val="20"/>
                <w:szCs w:val="20"/>
              </w:rPr>
            </w:pPr>
          </w:p>
        </w:tc>
        <w:tc>
          <w:tcPr>
            <w:tcW w:w="376" w:type="pct"/>
            <w:tcBorders>
              <w:top w:val="nil"/>
              <w:left w:val="nil"/>
              <w:bottom w:val="single" w:sz="4" w:space="0" w:color="auto"/>
              <w:right w:val="single" w:sz="4" w:space="0" w:color="auto"/>
            </w:tcBorders>
            <w:shd w:val="clear" w:color="000000" w:fill="FFFFFF"/>
            <w:vAlign w:val="center"/>
          </w:tcPr>
          <w:p w14:paraId="3E7E6BA5" w14:textId="77777777" w:rsidR="004F7661" w:rsidRPr="00453CDA" w:rsidRDefault="004F7661" w:rsidP="000A73FE">
            <w:pPr>
              <w:jc w:val="center"/>
              <w:rPr>
                <w:sz w:val="20"/>
                <w:szCs w:val="20"/>
              </w:rPr>
            </w:pPr>
          </w:p>
        </w:tc>
        <w:tc>
          <w:tcPr>
            <w:tcW w:w="376" w:type="pct"/>
            <w:tcBorders>
              <w:top w:val="nil"/>
              <w:left w:val="nil"/>
              <w:bottom w:val="single" w:sz="4" w:space="0" w:color="auto"/>
              <w:right w:val="single" w:sz="4" w:space="0" w:color="auto"/>
            </w:tcBorders>
            <w:shd w:val="clear" w:color="000000" w:fill="FFFFFF"/>
            <w:vAlign w:val="center"/>
          </w:tcPr>
          <w:p w14:paraId="12F47E53" w14:textId="77777777" w:rsidR="004F7661" w:rsidRPr="00453CDA" w:rsidRDefault="004F7661" w:rsidP="000A73FE">
            <w:pPr>
              <w:jc w:val="center"/>
              <w:rPr>
                <w:sz w:val="20"/>
                <w:szCs w:val="20"/>
              </w:rPr>
            </w:pPr>
          </w:p>
        </w:tc>
        <w:tc>
          <w:tcPr>
            <w:tcW w:w="376" w:type="pct"/>
            <w:tcBorders>
              <w:top w:val="nil"/>
              <w:left w:val="nil"/>
              <w:bottom w:val="single" w:sz="4" w:space="0" w:color="auto"/>
              <w:right w:val="single" w:sz="4" w:space="0" w:color="auto"/>
            </w:tcBorders>
            <w:shd w:val="clear" w:color="000000" w:fill="FFFFFF"/>
            <w:vAlign w:val="center"/>
          </w:tcPr>
          <w:p w14:paraId="489EE069" w14:textId="77777777" w:rsidR="004F7661" w:rsidRPr="00453CDA" w:rsidRDefault="004F7661" w:rsidP="000A73FE">
            <w:pPr>
              <w:jc w:val="center"/>
              <w:rPr>
                <w:sz w:val="20"/>
                <w:szCs w:val="20"/>
              </w:rPr>
            </w:pPr>
          </w:p>
        </w:tc>
        <w:tc>
          <w:tcPr>
            <w:tcW w:w="309" w:type="pct"/>
            <w:tcBorders>
              <w:top w:val="nil"/>
              <w:left w:val="nil"/>
              <w:bottom w:val="single" w:sz="4" w:space="0" w:color="auto"/>
              <w:right w:val="single" w:sz="4" w:space="0" w:color="auto"/>
            </w:tcBorders>
            <w:shd w:val="clear" w:color="000000" w:fill="FFFFFF"/>
            <w:vAlign w:val="center"/>
          </w:tcPr>
          <w:p w14:paraId="12140712" w14:textId="77777777" w:rsidR="004F7661" w:rsidRPr="00453CDA" w:rsidRDefault="004F7661" w:rsidP="000A73FE">
            <w:pPr>
              <w:jc w:val="center"/>
              <w:rPr>
                <w:sz w:val="20"/>
                <w:szCs w:val="20"/>
              </w:rPr>
            </w:pPr>
          </w:p>
        </w:tc>
      </w:tr>
    </w:tbl>
    <w:p w14:paraId="5170F087" w14:textId="74C84926" w:rsidR="00AB4C99" w:rsidRPr="00453CDA" w:rsidRDefault="00AB4C99" w:rsidP="00AB4C99">
      <w:pPr>
        <w:rPr>
          <w:lang w:eastAsia="en-US"/>
        </w:rPr>
      </w:pPr>
    </w:p>
    <w:p w14:paraId="42AB3C67" w14:textId="43289E8F" w:rsidR="00AB4C99" w:rsidRPr="00453CDA" w:rsidRDefault="00AB4C99" w:rsidP="00AB4C99">
      <w:pPr>
        <w:rPr>
          <w:lang w:eastAsia="en-US"/>
        </w:rPr>
      </w:pPr>
      <w:r w:rsidRPr="00453CDA">
        <w:rPr>
          <w:lang w:eastAsia="en-US"/>
        </w:rPr>
        <w:t>При модернизации котельной ООО «РЭНСОМ</w:t>
      </w:r>
      <w:r w:rsidR="00A4573B" w:rsidRPr="00453CDA">
        <w:rPr>
          <w:lang w:eastAsia="en-US"/>
        </w:rPr>
        <w:t>» владельцем источника тепловой энергии определены следующие работы :</w:t>
      </w:r>
    </w:p>
    <w:p w14:paraId="525F9EC6" w14:textId="19CBF5C8" w:rsidR="00A4573B" w:rsidRPr="00453CDA" w:rsidRDefault="00A4573B" w:rsidP="00A4573B">
      <w:pPr>
        <w:pStyle w:val="afff0"/>
        <w:ind w:firstLine="0"/>
        <w:jc w:val="both"/>
      </w:pPr>
      <w:bookmarkStart w:id="161" w:name="_Toc157072786"/>
      <w:r w:rsidRPr="00453CDA">
        <w:rPr>
          <w:rFonts w:cs="Arial"/>
        </w:rPr>
        <w:t xml:space="preserve">Таблица </w:t>
      </w:r>
      <w:r w:rsidR="00597A3F" w:rsidRPr="00453CDA">
        <w:rPr>
          <w:rFonts w:cs="Arial"/>
        </w:rPr>
        <w:t>20</w:t>
      </w:r>
      <w:r w:rsidRPr="00453CDA">
        <w:rPr>
          <w:rFonts w:cs="Arial"/>
        </w:rPr>
        <w:t xml:space="preserve"> </w:t>
      </w:r>
      <w:r w:rsidRPr="00453CDA">
        <w:rPr>
          <w:rFonts w:asciiTheme="minorHAnsi" w:hAnsiTheme="minorHAnsi" w:cstheme="minorHAnsi"/>
        </w:rPr>
        <w:t xml:space="preserve">– </w:t>
      </w:r>
      <w:r w:rsidRPr="00453CDA">
        <w:t>Перечень мероприятий по строительству, реконструкции, техническому перевооружению и (или) модернизации источников тепловой энергии ООО «РЭНСОМ», без НДС</w:t>
      </w:r>
      <w:bookmarkEnd w:id="161"/>
    </w:p>
    <w:p w14:paraId="0857B01D" w14:textId="3A1B267E" w:rsidR="00A4573B" w:rsidRPr="00453CDA" w:rsidRDefault="00A4573B" w:rsidP="00AB4C99">
      <w:pPr>
        <w:rPr>
          <w:lang w:eastAsia="en-US"/>
        </w:rPr>
      </w:pPr>
    </w:p>
    <w:p w14:paraId="3EA08485" w14:textId="77777777" w:rsidR="00ED7D53" w:rsidRPr="00453CDA" w:rsidRDefault="00ED7D53" w:rsidP="00AB4C99">
      <w:pPr>
        <w:rPr>
          <w:lang w:eastAsia="en-US"/>
        </w:rPr>
      </w:pPr>
    </w:p>
    <w:tbl>
      <w:tblPr>
        <w:tblW w:w="5221" w:type="pct"/>
        <w:tblInd w:w="-303" w:type="dxa"/>
        <w:tblCellMar>
          <w:left w:w="57" w:type="dxa"/>
          <w:right w:w="57" w:type="dxa"/>
        </w:tblCellMar>
        <w:tblLook w:val="00A0" w:firstRow="1" w:lastRow="0" w:firstColumn="1" w:lastColumn="0" w:noHBand="0" w:noVBand="0"/>
      </w:tblPr>
      <w:tblGrid>
        <w:gridCol w:w="474"/>
        <w:gridCol w:w="6962"/>
        <w:gridCol w:w="2359"/>
        <w:gridCol w:w="5704"/>
      </w:tblGrid>
      <w:tr w:rsidR="004A669A" w:rsidRPr="00453CDA" w14:paraId="7B52014A" w14:textId="77777777" w:rsidTr="0027328A">
        <w:trPr>
          <w:trHeight w:val="424"/>
        </w:trPr>
        <w:tc>
          <w:tcPr>
            <w:tcW w:w="153" w:type="pct"/>
            <w:tcBorders>
              <w:top w:val="single" w:sz="4" w:space="0" w:color="auto"/>
              <w:left w:val="single" w:sz="4" w:space="0" w:color="auto"/>
              <w:bottom w:val="single" w:sz="4" w:space="0" w:color="auto"/>
              <w:right w:val="single" w:sz="4" w:space="0" w:color="auto"/>
            </w:tcBorders>
            <w:vAlign w:val="center"/>
          </w:tcPr>
          <w:p w14:paraId="4DF7AA9B" w14:textId="77777777" w:rsidR="00A4573B" w:rsidRPr="00453CDA" w:rsidRDefault="00A4573B" w:rsidP="000A73FE">
            <w:pPr>
              <w:rPr>
                <w:sz w:val="18"/>
                <w:szCs w:val="18"/>
              </w:rPr>
            </w:pPr>
            <w:r w:rsidRPr="00453CDA">
              <w:rPr>
                <w:sz w:val="18"/>
                <w:szCs w:val="18"/>
              </w:rPr>
              <w:t>№ п/п</w:t>
            </w:r>
          </w:p>
        </w:tc>
        <w:tc>
          <w:tcPr>
            <w:tcW w:w="2246" w:type="pct"/>
            <w:tcBorders>
              <w:top w:val="single" w:sz="4" w:space="0" w:color="auto"/>
              <w:left w:val="single" w:sz="4" w:space="0" w:color="auto"/>
              <w:bottom w:val="single" w:sz="4" w:space="0" w:color="auto"/>
              <w:right w:val="single" w:sz="4" w:space="0" w:color="auto"/>
            </w:tcBorders>
            <w:vAlign w:val="center"/>
          </w:tcPr>
          <w:p w14:paraId="3158EA74" w14:textId="77777777" w:rsidR="00A4573B" w:rsidRPr="00453CDA" w:rsidRDefault="00A4573B" w:rsidP="000A73FE">
            <w:pPr>
              <w:rPr>
                <w:sz w:val="18"/>
                <w:szCs w:val="18"/>
              </w:rPr>
            </w:pPr>
            <w:r w:rsidRPr="00453CDA">
              <w:rPr>
                <w:sz w:val="18"/>
                <w:szCs w:val="18"/>
              </w:rPr>
              <w:t>Наименование мероприятий</w:t>
            </w:r>
          </w:p>
        </w:tc>
        <w:tc>
          <w:tcPr>
            <w:tcW w:w="761" w:type="pct"/>
            <w:tcBorders>
              <w:top w:val="single" w:sz="4" w:space="0" w:color="auto"/>
              <w:left w:val="single" w:sz="4" w:space="0" w:color="auto"/>
              <w:bottom w:val="single" w:sz="4" w:space="0" w:color="auto"/>
              <w:right w:val="single" w:sz="4" w:space="0" w:color="auto"/>
            </w:tcBorders>
            <w:vAlign w:val="center"/>
          </w:tcPr>
          <w:p w14:paraId="3B273E6E" w14:textId="77777777" w:rsidR="00A4573B" w:rsidRPr="00453CDA" w:rsidRDefault="00A4573B" w:rsidP="000A73FE">
            <w:pPr>
              <w:jc w:val="center"/>
              <w:rPr>
                <w:sz w:val="18"/>
                <w:szCs w:val="18"/>
              </w:rPr>
            </w:pPr>
            <w:r w:rsidRPr="00453CDA">
              <w:rPr>
                <w:sz w:val="18"/>
                <w:szCs w:val="18"/>
              </w:rPr>
              <w:t>Всего, тыс.руб. без НДС</w:t>
            </w:r>
          </w:p>
        </w:tc>
        <w:tc>
          <w:tcPr>
            <w:tcW w:w="1840" w:type="pct"/>
            <w:tcBorders>
              <w:top w:val="single" w:sz="4" w:space="0" w:color="auto"/>
              <w:left w:val="single" w:sz="4" w:space="0" w:color="auto"/>
              <w:bottom w:val="single" w:sz="4" w:space="0" w:color="auto"/>
              <w:right w:val="single" w:sz="4" w:space="0" w:color="auto"/>
            </w:tcBorders>
          </w:tcPr>
          <w:p w14:paraId="6B92D714" w14:textId="77777777" w:rsidR="00A4573B" w:rsidRPr="00453CDA" w:rsidRDefault="00A4573B" w:rsidP="000A73FE">
            <w:pPr>
              <w:jc w:val="center"/>
              <w:rPr>
                <w:sz w:val="18"/>
                <w:szCs w:val="18"/>
              </w:rPr>
            </w:pPr>
            <w:r w:rsidRPr="00453CDA">
              <w:rPr>
                <w:sz w:val="18"/>
                <w:szCs w:val="18"/>
              </w:rPr>
              <w:t>Обоснование</w:t>
            </w:r>
          </w:p>
        </w:tc>
      </w:tr>
      <w:tr w:rsidR="004A669A" w:rsidRPr="00453CDA" w14:paraId="4E3DCB1A" w14:textId="77777777" w:rsidTr="00ED7D53">
        <w:trPr>
          <w:trHeight w:val="598"/>
        </w:trPr>
        <w:tc>
          <w:tcPr>
            <w:tcW w:w="153" w:type="pct"/>
            <w:tcBorders>
              <w:top w:val="nil"/>
              <w:left w:val="single" w:sz="4" w:space="0" w:color="auto"/>
              <w:bottom w:val="single" w:sz="4" w:space="0" w:color="auto"/>
              <w:right w:val="single" w:sz="4" w:space="0" w:color="auto"/>
            </w:tcBorders>
            <w:vAlign w:val="center"/>
          </w:tcPr>
          <w:p w14:paraId="14086ACC" w14:textId="77777777" w:rsidR="00A4573B" w:rsidRPr="00453CDA" w:rsidRDefault="00A4573B" w:rsidP="000A73FE">
            <w:pPr>
              <w:jc w:val="center"/>
              <w:rPr>
                <w:bCs/>
                <w:sz w:val="18"/>
                <w:szCs w:val="18"/>
              </w:rPr>
            </w:pPr>
            <w:r w:rsidRPr="00453CDA">
              <w:rPr>
                <w:bCs/>
                <w:sz w:val="18"/>
                <w:szCs w:val="18"/>
              </w:rPr>
              <w:t>1.</w:t>
            </w:r>
          </w:p>
        </w:tc>
        <w:tc>
          <w:tcPr>
            <w:tcW w:w="2246" w:type="pct"/>
            <w:tcBorders>
              <w:top w:val="nil"/>
              <w:left w:val="nil"/>
              <w:bottom w:val="single" w:sz="4" w:space="0" w:color="auto"/>
              <w:right w:val="single" w:sz="4" w:space="0" w:color="auto"/>
            </w:tcBorders>
            <w:vAlign w:val="center"/>
          </w:tcPr>
          <w:p w14:paraId="21F5D1C7" w14:textId="77777777" w:rsidR="00A4573B" w:rsidRPr="00453CDA" w:rsidRDefault="00A4573B" w:rsidP="000A73FE">
            <w:pPr>
              <w:tabs>
                <w:tab w:val="left" w:pos="4500"/>
              </w:tabs>
              <w:rPr>
                <w:bCs/>
                <w:sz w:val="18"/>
                <w:szCs w:val="18"/>
              </w:rPr>
            </w:pPr>
            <w:r w:rsidRPr="00453CDA">
              <w:rPr>
                <w:bCs/>
                <w:sz w:val="18"/>
                <w:szCs w:val="18"/>
              </w:rPr>
              <w:t xml:space="preserve">Ремонт участка трубопровода протяженностью </w:t>
            </w:r>
            <w:smartTag w:uri="urn:schemas-microsoft-com:office:smarttags" w:element="metricconverter">
              <w:smartTagPr>
                <w:attr w:name="ProductID" w:val="255,8 м"/>
              </w:smartTagPr>
              <w:r w:rsidRPr="00453CDA">
                <w:rPr>
                  <w:bCs/>
                  <w:sz w:val="18"/>
                  <w:szCs w:val="18"/>
                </w:rPr>
                <w:t>255,8 м</w:t>
              </w:r>
            </w:smartTag>
            <w:r w:rsidRPr="00453CDA">
              <w:rPr>
                <w:bCs/>
                <w:sz w:val="18"/>
                <w:szCs w:val="18"/>
              </w:rPr>
              <w:t xml:space="preserve"> в старой части котельной регистрационный № 499 </w:t>
            </w:r>
          </w:p>
        </w:tc>
        <w:tc>
          <w:tcPr>
            <w:tcW w:w="761" w:type="pct"/>
            <w:tcBorders>
              <w:top w:val="nil"/>
              <w:left w:val="nil"/>
              <w:bottom w:val="single" w:sz="4" w:space="0" w:color="auto"/>
              <w:right w:val="single" w:sz="4" w:space="0" w:color="auto"/>
            </w:tcBorders>
            <w:vAlign w:val="center"/>
          </w:tcPr>
          <w:p w14:paraId="6E7D8593" w14:textId="77777777" w:rsidR="00A4573B" w:rsidRPr="00453CDA" w:rsidRDefault="00A4573B" w:rsidP="000A73FE">
            <w:pPr>
              <w:jc w:val="center"/>
              <w:rPr>
                <w:bCs/>
                <w:sz w:val="18"/>
                <w:szCs w:val="18"/>
              </w:rPr>
            </w:pPr>
            <w:r w:rsidRPr="00453CDA">
              <w:rPr>
                <w:bCs/>
                <w:sz w:val="18"/>
                <w:szCs w:val="18"/>
              </w:rPr>
              <w:t>7362,0</w:t>
            </w:r>
          </w:p>
        </w:tc>
        <w:tc>
          <w:tcPr>
            <w:tcW w:w="1840" w:type="pct"/>
            <w:tcBorders>
              <w:top w:val="nil"/>
              <w:left w:val="nil"/>
              <w:bottom w:val="single" w:sz="4" w:space="0" w:color="auto"/>
              <w:right w:val="single" w:sz="4" w:space="0" w:color="auto"/>
            </w:tcBorders>
          </w:tcPr>
          <w:p w14:paraId="607A40C7" w14:textId="77777777" w:rsidR="00A4573B" w:rsidRPr="00453CDA" w:rsidRDefault="00A4573B" w:rsidP="000A73FE">
            <w:pPr>
              <w:jc w:val="center"/>
              <w:rPr>
                <w:bCs/>
                <w:sz w:val="18"/>
                <w:szCs w:val="18"/>
              </w:rPr>
            </w:pPr>
            <w:r w:rsidRPr="00453CDA">
              <w:rPr>
                <w:bCs/>
                <w:sz w:val="18"/>
                <w:szCs w:val="18"/>
              </w:rPr>
              <w:t>Заключение ЭПБ от 20.09.2023  № 57-2023</w:t>
            </w:r>
          </w:p>
          <w:p w14:paraId="4D13ED2E" w14:textId="77777777" w:rsidR="00A4573B" w:rsidRPr="00453CDA" w:rsidRDefault="00A4573B" w:rsidP="000A73FE">
            <w:pPr>
              <w:jc w:val="center"/>
              <w:rPr>
                <w:bCs/>
                <w:sz w:val="18"/>
                <w:szCs w:val="18"/>
              </w:rPr>
            </w:pPr>
            <w:r w:rsidRPr="00453CDA">
              <w:rPr>
                <w:bCs/>
                <w:sz w:val="18"/>
                <w:szCs w:val="18"/>
              </w:rPr>
              <w:t>Локальный сметный расчет (смета) № 1</w:t>
            </w:r>
          </w:p>
          <w:p w14:paraId="6F05D809" w14:textId="76BA9F88" w:rsidR="00A4573B" w:rsidRPr="00453CDA" w:rsidRDefault="00A4573B" w:rsidP="00A4573B">
            <w:pPr>
              <w:jc w:val="center"/>
              <w:rPr>
                <w:bCs/>
                <w:sz w:val="18"/>
                <w:szCs w:val="18"/>
              </w:rPr>
            </w:pPr>
            <w:r w:rsidRPr="00453CDA">
              <w:rPr>
                <w:bCs/>
                <w:sz w:val="18"/>
                <w:szCs w:val="18"/>
              </w:rPr>
              <w:t>Прайс – листы</w:t>
            </w:r>
          </w:p>
        </w:tc>
      </w:tr>
      <w:tr w:rsidR="004A669A" w:rsidRPr="00453CDA" w14:paraId="3656EB5B" w14:textId="77777777" w:rsidTr="00ED7D53">
        <w:trPr>
          <w:trHeight w:val="395"/>
        </w:trPr>
        <w:tc>
          <w:tcPr>
            <w:tcW w:w="153" w:type="pct"/>
            <w:tcBorders>
              <w:top w:val="nil"/>
              <w:left w:val="single" w:sz="4" w:space="0" w:color="auto"/>
              <w:bottom w:val="single" w:sz="4" w:space="0" w:color="auto"/>
              <w:right w:val="single" w:sz="4" w:space="0" w:color="auto"/>
            </w:tcBorders>
            <w:vAlign w:val="center"/>
          </w:tcPr>
          <w:p w14:paraId="192BA1CC" w14:textId="73BFABF2" w:rsidR="00A4573B" w:rsidRPr="00453CDA" w:rsidRDefault="00A4573B" w:rsidP="000A73FE">
            <w:pPr>
              <w:jc w:val="center"/>
              <w:rPr>
                <w:bCs/>
                <w:sz w:val="18"/>
                <w:szCs w:val="18"/>
              </w:rPr>
            </w:pPr>
            <w:r w:rsidRPr="00453CDA">
              <w:rPr>
                <w:bCs/>
                <w:sz w:val="18"/>
                <w:szCs w:val="18"/>
              </w:rPr>
              <w:t>2.</w:t>
            </w:r>
          </w:p>
        </w:tc>
        <w:tc>
          <w:tcPr>
            <w:tcW w:w="2246" w:type="pct"/>
            <w:tcBorders>
              <w:top w:val="nil"/>
              <w:left w:val="nil"/>
              <w:bottom w:val="single" w:sz="4" w:space="0" w:color="auto"/>
              <w:right w:val="single" w:sz="4" w:space="0" w:color="auto"/>
            </w:tcBorders>
          </w:tcPr>
          <w:p w14:paraId="39EACE20" w14:textId="77777777" w:rsidR="00A4573B" w:rsidRPr="00453CDA" w:rsidRDefault="00A4573B" w:rsidP="000A73FE">
            <w:pPr>
              <w:tabs>
                <w:tab w:val="left" w:pos="4500"/>
              </w:tabs>
              <w:rPr>
                <w:bCs/>
                <w:sz w:val="18"/>
                <w:szCs w:val="18"/>
              </w:rPr>
            </w:pPr>
            <w:r w:rsidRPr="00453CDA">
              <w:rPr>
                <w:bCs/>
                <w:sz w:val="18"/>
                <w:szCs w:val="18"/>
              </w:rPr>
              <w:t>Ремонт водогрейного котла КВГМ – 30/150 заводской № 010714, рег. № 6526</w:t>
            </w:r>
          </w:p>
        </w:tc>
        <w:tc>
          <w:tcPr>
            <w:tcW w:w="761" w:type="pct"/>
            <w:tcBorders>
              <w:top w:val="nil"/>
              <w:left w:val="nil"/>
              <w:bottom w:val="single" w:sz="4" w:space="0" w:color="auto"/>
              <w:right w:val="single" w:sz="4" w:space="0" w:color="auto"/>
            </w:tcBorders>
          </w:tcPr>
          <w:p w14:paraId="7FF2723F" w14:textId="77777777" w:rsidR="00A4573B" w:rsidRPr="00453CDA" w:rsidRDefault="00A4573B" w:rsidP="000A73FE">
            <w:pPr>
              <w:jc w:val="center"/>
              <w:rPr>
                <w:bCs/>
                <w:sz w:val="18"/>
                <w:szCs w:val="18"/>
              </w:rPr>
            </w:pPr>
            <w:r w:rsidRPr="00453CDA">
              <w:rPr>
                <w:bCs/>
                <w:sz w:val="18"/>
                <w:szCs w:val="18"/>
              </w:rPr>
              <w:t>26042,0</w:t>
            </w:r>
          </w:p>
        </w:tc>
        <w:tc>
          <w:tcPr>
            <w:tcW w:w="1840" w:type="pct"/>
            <w:tcBorders>
              <w:top w:val="nil"/>
              <w:left w:val="nil"/>
              <w:bottom w:val="single" w:sz="4" w:space="0" w:color="auto"/>
              <w:right w:val="single" w:sz="4" w:space="0" w:color="auto"/>
            </w:tcBorders>
          </w:tcPr>
          <w:p w14:paraId="1315C5D0" w14:textId="77777777" w:rsidR="00A4573B" w:rsidRPr="00453CDA" w:rsidRDefault="00A4573B" w:rsidP="000A73FE">
            <w:pPr>
              <w:jc w:val="center"/>
              <w:rPr>
                <w:bCs/>
                <w:sz w:val="18"/>
                <w:szCs w:val="18"/>
              </w:rPr>
            </w:pPr>
            <w:r w:rsidRPr="00453CDA">
              <w:rPr>
                <w:bCs/>
                <w:sz w:val="18"/>
                <w:szCs w:val="18"/>
              </w:rPr>
              <w:t>Заключение ЭПБ от 29.11.2023 № 36-2023</w:t>
            </w:r>
          </w:p>
          <w:p w14:paraId="07CBF3DC" w14:textId="695A510E" w:rsidR="00A4573B" w:rsidRPr="00453CDA" w:rsidRDefault="00A4573B" w:rsidP="00A4573B">
            <w:pPr>
              <w:jc w:val="center"/>
              <w:rPr>
                <w:bCs/>
                <w:sz w:val="18"/>
                <w:szCs w:val="18"/>
              </w:rPr>
            </w:pPr>
            <w:r w:rsidRPr="00453CDA">
              <w:rPr>
                <w:bCs/>
                <w:sz w:val="18"/>
                <w:szCs w:val="18"/>
              </w:rPr>
              <w:t>Локальный сметный расчет № 1</w:t>
            </w:r>
          </w:p>
        </w:tc>
      </w:tr>
      <w:tr w:rsidR="004A669A" w:rsidRPr="00453CDA" w14:paraId="2498E594" w14:textId="77777777" w:rsidTr="00ED7D53">
        <w:trPr>
          <w:trHeight w:val="317"/>
        </w:trPr>
        <w:tc>
          <w:tcPr>
            <w:tcW w:w="153" w:type="pct"/>
            <w:tcBorders>
              <w:top w:val="nil"/>
              <w:left w:val="single" w:sz="4" w:space="0" w:color="auto"/>
              <w:bottom w:val="single" w:sz="4" w:space="0" w:color="auto"/>
              <w:right w:val="single" w:sz="4" w:space="0" w:color="auto"/>
            </w:tcBorders>
            <w:vAlign w:val="center"/>
          </w:tcPr>
          <w:p w14:paraId="3F8FD0E2" w14:textId="42FF30C1" w:rsidR="00A4573B" w:rsidRPr="00453CDA" w:rsidRDefault="00A4573B" w:rsidP="000A73FE">
            <w:pPr>
              <w:jc w:val="center"/>
              <w:rPr>
                <w:bCs/>
                <w:sz w:val="18"/>
                <w:szCs w:val="18"/>
              </w:rPr>
            </w:pPr>
            <w:r w:rsidRPr="00453CDA">
              <w:rPr>
                <w:bCs/>
                <w:sz w:val="18"/>
                <w:szCs w:val="18"/>
              </w:rPr>
              <w:t>3.</w:t>
            </w:r>
          </w:p>
        </w:tc>
        <w:tc>
          <w:tcPr>
            <w:tcW w:w="2246" w:type="pct"/>
            <w:tcBorders>
              <w:top w:val="nil"/>
              <w:left w:val="nil"/>
              <w:bottom w:val="single" w:sz="4" w:space="0" w:color="auto"/>
              <w:right w:val="single" w:sz="4" w:space="0" w:color="auto"/>
            </w:tcBorders>
          </w:tcPr>
          <w:p w14:paraId="0B4D4B3E" w14:textId="77777777" w:rsidR="00A4573B" w:rsidRPr="00453CDA" w:rsidRDefault="00A4573B" w:rsidP="000A73FE">
            <w:pPr>
              <w:tabs>
                <w:tab w:val="left" w:pos="4500"/>
              </w:tabs>
              <w:rPr>
                <w:bCs/>
                <w:sz w:val="18"/>
                <w:szCs w:val="18"/>
              </w:rPr>
            </w:pPr>
            <w:r w:rsidRPr="00453CDA">
              <w:rPr>
                <w:bCs/>
                <w:sz w:val="18"/>
                <w:szCs w:val="18"/>
              </w:rPr>
              <w:t xml:space="preserve">Ремонт парового котла ДКВР – 20/13  заводской № 560, </w:t>
            </w:r>
          </w:p>
          <w:p w14:paraId="2F4C3489" w14:textId="77777777" w:rsidR="00A4573B" w:rsidRPr="00453CDA" w:rsidRDefault="00A4573B" w:rsidP="000A73FE">
            <w:pPr>
              <w:tabs>
                <w:tab w:val="left" w:pos="4500"/>
              </w:tabs>
              <w:rPr>
                <w:bCs/>
                <w:sz w:val="18"/>
                <w:szCs w:val="18"/>
              </w:rPr>
            </w:pPr>
            <w:r w:rsidRPr="00453CDA">
              <w:rPr>
                <w:bCs/>
                <w:sz w:val="18"/>
                <w:szCs w:val="18"/>
              </w:rPr>
              <w:t>рег. № 3885</w:t>
            </w:r>
          </w:p>
        </w:tc>
        <w:tc>
          <w:tcPr>
            <w:tcW w:w="761" w:type="pct"/>
            <w:tcBorders>
              <w:top w:val="nil"/>
              <w:left w:val="nil"/>
              <w:bottom w:val="single" w:sz="4" w:space="0" w:color="auto"/>
              <w:right w:val="single" w:sz="4" w:space="0" w:color="auto"/>
            </w:tcBorders>
          </w:tcPr>
          <w:p w14:paraId="1988294A" w14:textId="77777777" w:rsidR="00A4573B" w:rsidRPr="00453CDA" w:rsidRDefault="00A4573B" w:rsidP="000A73FE">
            <w:pPr>
              <w:jc w:val="center"/>
              <w:rPr>
                <w:bCs/>
                <w:sz w:val="18"/>
                <w:szCs w:val="18"/>
              </w:rPr>
            </w:pPr>
            <w:r w:rsidRPr="00453CDA">
              <w:rPr>
                <w:bCs/>
                <w:sz w:val="18"/>
                <w:szCs w:val="18"/>
              </w:rPr>
              <w:t>11895,0</w:t>
            </w:r>
          </w:p>
        </w:tc>
        <w:tc>
          <w:tcPr>
            <w:tcW w:w="1840" w:type="pct"/>
            <w:tcBorders>
              <w:top w:val="nil"/>
              <w:left w:val="nil"/>
              <w:bottom w:val="single" w:sz="4" w:space="0" w:color="auto"/>
              <w:right w:val="single" w:sz="4" w:space="0" w:color="auto"/>
            </w:tcBorders>
          </w:tcPr>
          <w:p w14:paraId="17A4B43B" w14:textId="77777777" w:rsidR="00A4573B" w:rsidRPr="00453CDA" w:rsidRDefault="00A4573B" w:rsidP="000A73FE">
            <w:pPr>
              <w:jc w:val="center"/>
              <w:rPr>
                <w:bCs/>
                <w:sz w:val="18"/>
                <w:szCs w:val="18"/>
              </w:rPr>
            </w:pPr>
            <w:r w:rsidRPr="00453CDA">
              <w:rPr>
                <w:bCs/>
                <w:sz w:val="18"/>
                <w:szCs w:val="18"/>
              </w:rPr>
              <w:t>Заключение ЭПБ от 29.11.2023 № 33 - 2023</w:t>
            </w:r>
          </w:p>
          <w:p w14:paraId="1D1E0B01" w14:textId="70FC9E0C" w:rsidR="00A4573B" w:rsidRPr="00453CDA" w:rsidRDefault="00A4573B" w:rsidP="00A4573B">
            <w:pPr>
              <w:jc w:val="center"/>
              <w:rPr>
                <w:bCs/>
                <w:sz w:val="18"/>
                <w:szCs w:val="18"/>
              </w:rPr>
            </w:pPr>
            <w:r w:rsidRPr="00453CDA">
              <w:rPr>
                <w:bCs/>
                <w:sz w:val="18"/>
                <w:szCs w:val="18"/>
              </w:rPr>
              <w:t>Коммерческое предложение</w:t>
            </w:r>
          </w:p>
        </w:tc>
      </w:tr>
      <w:tr w:rsidR="004A669A" w:rsidRPr="00453CDA" w14:paraId="0B250639" w14:textId="77777777" w:rsidTr="00ED7D53">
        <w:trPr>
          <w:trHeight w:val="317"/>
        </w:trPr>
        <w:tc>
          <w:tcPr>
            <w:tcW w:w="153" w:type="pct"/>
            <w:tcBorders>
              <w:top w:val="nil"/>
              <w:left w:val="single" w:sz="4" w:space="0" w:color="auto"/>
              <w:bottom w:val="single" w:sz="4" w:space="0" w:color="auto"/>
              <w:right w:val="single" w:sz="4" w:space="0" w:color="auto"/>
            </w:tcBorders>
            <w:vAlign w:val="center"/>
          </w:tcPr>
          <w:p w14:paraId="18AC2BCB" w14:textId="77777777" w:rsidR="00A4573B" w:rsidRPr="00453CDA" w:rsidRDefault="00A4573B" w:rsidP="000A73FE">
            <w:pPr>
              <w:jc w:val="center"/>
              <w:rPr>
                <w:bCs/>
                <w:sz w:val="18"/>
                <w:szCs w:val="18"/>
              </w:rPr>
            </w:pPr>
          </w:p>
        </w:tc>
        <w:tc>
          <w:tcPr>
            <w:tcW w:w="2246" w:type="pct"/>
            <w:tcBorders>
              <w:top w:val="nil"/>
              <w:left w:val="nil"/>
              <w:bottom w:val="single" w:sz="4" w:space="0" w:color="auto"/>
              <w:right w:val="single" w:sz="4" w:space="0" w:color="auto"/>
            </w:tcBorders>
          </w:tcPr>
          <w:p w14:paraId="2018DA19" w14:textId="26481E68" w:rsidR="00A4573B" w:rsidRPr="00453CDA" w:rsidRDefault="00A4573B" w:rsidP="000A73FE">
            <w:pPr>
              <w:tabs>
                <w:tab w:val="left" w:pos="4500"/>
              </w:tabs>
              <w:rPr>
                <w:bCs/>
                <w:sz w:val="18"/>
                <w:szCs w:val="18"/>
              </w:rPr>
            </w:pPr>
            <w:r w:rsidRPr="00453CDA">
              <w:rPr>
                <w:bCs/>
                <w:sz w:val="18"/>
                <w:szCs w:val="18"/>
              </w:rPr>
              <w:t xml:space="preserve">Итого на мероприятия </w:t>
            </w:r>
          </w:p>
        </w:tc>
        <w:tc>
          <w:tcPr>
            <w:tcW w:w="761" w:type="pct"/>
            <w:tcBorders>
              <w:top w:val="nil"/>
              <w:left w:val="nil"/>
              <w:bottom w:val="single" w:sz="4" w:space="0" w:color="auto"/>
              <w:right w:val="single" w:sz="4" w:space="0" w:color="auto"/>
            </w:tcBorders>
          </w:tcPr>
          <w:p w14:paraId="7473B244" w14:textId="685874B2" w:rsidR="00A4573B" w:rsidRPr="00453CDA" w:rsidRDefault="00A4573B" w:rsidP="000A73FE">
            <w:pPr>
              <w:jc w:val="center"/>
              <w:rPr>
                <w:bCs/>
                <w:sz w:val="18"/>
                <w:szCs w:val="18"/>
              </w:rPr>
            </w:pPr>
            <w:r w:rsidRPr="00453CDA">
              <w:rPr>
                <w:bCs/>
                <w:sz w:val="18"/>
                <w:szCs w:val="18"/>
              </w:rPr>
              <w:t>45299,00</w:t>
            </w:r>
          </w:p>
        </w:tc>
        <w:tc>
          <w:tcPr>
            <w:tcW w:w="1840" w:type="pct"/>
            <w:tcBorders>
              <w:top w:val="nil"/>
              <w:left w:val="nil"/>
              <w:bottom w:val="single" w:sz="4" w:space="0" w:color="auto"/>
              <w:right w:val="single" w:sz="4" w:space="0" w:color="auto"/>
            </w:tcBorders>
          </w:tcPr>
          <w:p w14:paraId="158ADBF5" w14:textId="77777777" w:rsidR="00A4573B" w:rsidRPr="00453CDA" w:rsidRDefault="00A4573B" w:rsidP="000A73FE">
            <w:pPr>
              <w:jc w:val="center"/>
              <w:rPr>
                <w:bCs/>
                <w:sz w:val="18"/>
                <w:szCs w:val="18"/>
              </w:rPr>
            </w:pPr>
          </w:p>
        </w:tc>
      </w:tr>
    </w:tbl>
    <w:p w14:paraId="66508A04" w14:textId="56BAA14E" w:rsidR="00A4573B" w:rsidRPr="00453CDA" w:rsidRDefault="00A4573B" w:rsidP="00A4573B">
      <w:pPr>
        <w:pStyle w:val="a6"/>
        <w:spacing w:after="0" w:line="240" w:lineRule="auto"/>
        <w:ind w:firstLine="0"/>
      </w:pPr>
      <w:r w:rsidRPr="00453CDA">
        <w:rPr>
          <w:rFonts w:cs="Arial"/>
        </w:rPr>
        <w:t xml:space="preserve">Таблица </w:t>
      </w:r>
      <w:r w:rsidR="00F41FC1" w:rsidRPr="00453CDA">
        <w:rPr>
          <w:rFonts w:cs="Arial"/>
        </w:rPr>
        <w:t>2</w:t>
      </w:r>
      <w:r w:rsidR="00506FA4" w:rsidRPr="00453CDA">
        <w:rPr>
          <w:rFonts w:cs="Arial"/>
        </w:rPr>
        <w:t>1</w:t>
      </w:r>
      <w:r w:rsidR="00597A3F" w:rsidRPr="00453CDA">
        <w:rPr>
          <w:rFonts w:cs="Arial"/>
        </w:rPr>
        <w:t xml:space="preserve"> </w:t>
      </w:r>
      <w:r w:rsidRPr="00453CDA">
        <w:rPr>
          <w:rFonts w:cs="Arial"/>
        </w:rPr>
        <w:t xml:space="preserve"> </w:t>
      </w:r>
      <w:r w:rsidRPr="00453CDA">
        <w:t>Оценка финансовых затрат ООО «РЭНСОМ» на модернизацию источника теплоснабжения, тыс. рублей без НДС</w:t>
      </w:r>
    </w:p>
    <w:tbl>
      <w:tblPr>
        <w:tblW w:w="5000" w:type="pct"/>
        <w:tblLook w:val="04A0" w:firstRow="1" w:lastRow="0" w:firstColumn="1" w:lastColumn="0" w:noHBand="0" w:noVBand="1"/>
      </w:tblPr>
      <w:tblGrid>
        <w:gridCol w:w="2086"/>
        <w:gridCol w:w="3977"/>
        <w:gridCol w:w="976"/>
        <w:gridCol w:w="976"/>
        <w:gridCol w:w="977"/>
        <w:gridCol w:w="977"/>
        <w:gridCol w:w="977"/>
        <w:gridCol w:w="977"/>
        <w:gridCol w:w="977"/>
        <w:gridCol w:w="977"/>
        <w:gridCol w:w="966"/>
      </w:tblGrid>
      <w:tr w:rsidR="004A669A" w:rsidRPr="00453CDA" w14:paraId="6C22976F" w14:textId="77777777" w:rsidTr="000A73FE">
        <w:trPr>
          <w:trHeight w:val="20"/>
          <w:tblHeader/>
        </w:trPr>
        <w:tc>
          <w:tcPr>
            <w:tcW w:w="703"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3ACBA16E" w14:textId="77777777" w:rsidR="00A4573B" w:rsidRPr="00453CDA" w:rsidRDefault="00A4573B" w:rsidP="000A73FE">
            <w:pPr>
              <w:jc w:val="center"/>
              <w:rPr>
                <w:sz w:val="20"/>
                <w:szCs w:val="20"/>
              </w:rPr>
            </w:pPr>
            <w:r w:rsidRPr="00453CDA">
              <w:rPr>
                <w:sz w:val="20"/>
                <w:szCs w:val="20"/>
              </w:rPr>
              <w:t>№ проекта</w:t>
            </w:r>
          </w:p>
        </w:tc>
        <w:tc>
          <w:tcPr>
            <w:tcW w:w="1340" w:type="pct"/>
            <w:tcBorders>
              <w:top w:val="single" w:sz="4" w:space="0" w:color="auto"/>
              <w:left w:val="nil"/>
              <w:bottom w:val="single" w:sz="4" w:space="0" w:color="auto"/>
              <w:right w:val="single" w:sz="4" w:space="0" w:color="auto"/>
            </w:tcBorders>
            <w:shd w:val="clear" w:color="000000" w:fill="FFFFFF"/>
            <w:vAlign w:val="center"/>
            <w:hideMark/>
          </w:tcPr>
          <w:p w14:paraId="30FCDAF8" w14:textId="77777777" w:rsidR="00A4573B" w:rsidRPr="00453CDA" w:rsidRDefault="00A4573B" w:rsidP="000A73FE">
            <w:pPr>
              <w:jc w:val="center"/>
              <w:rPr>
                <w:sz w:val="20"/>
                <w:szCs w:val="20"/>
              </w:rPr>
            </w:pPr>
            <w:r w:rsidRPr="00453CDA">
              <w:rPr>
                <w:sz w:val="20"/>
                <w:szCs w:val="20"/>
              </w:rPr>
              <w:t>Наименование</w:t>
            </w:r>
          </w:p>
        </w:tc>
        <w:tc>
          <w:tcPr>
            <w:tcW w:w="329" w:type="pct"/>
            <w:tcBorders>
              <w:top w:val="single" w:sz="4" w:space="0" w:color="auto"/>
              <w:left w:val="nil"/>
              <w:bottom w:val="single" w:sz="4" w:space="0" w:color="auto"/>
              <w:right w:val="single" w:sz="4" w:space="0" w:color="auto"/>
            </w:tcBorders>
            <w:shd w:val="clear" w:color="000000" w:fill="FFFFFF"/>
            <w:vAlign w:val="center"/>
            <w:hideMark/>
          </w:tcPr>
          <w:p w14:paraId="6F69260C" w14:textId="77777777" w:rsidR="00A4573B" w:rsidRPr="00453CDA" w:rsidRDefault="00A4573B" w:rsidP="000A73FE">
            <w:pPr>
              <w:jc w:val="center"/>
              <w:rPr>
                <w:sz w:val="20"/>
                <w:szCs w:val="20"/>
              </w:rPr>
            </w:pPr>
            <w:r w:rsidRPr="00453CDA">
              <w:rPr>
                <w:sz w:val="20"/>
                <w:szCs w:val="20"/>
              </w:rPr>
              <w:t>Итого</w:t>
            </w:r>
          </w:p>
        </w:tc>
        <w:tc>
          <w:tcPr>
            <w:tcW w:w="329" w:type="pct"/>
            <w:tcBorders>
              <w:top w:val="single" w:sz="4" w:space="0" w:color="auto"/>
              <w:left w:val="nil"/>
              <w:bottom w:val="single" w:sz="4" w:space="0" w:color="auto"/>
              <w:right w:val="single" w:sz="4" w:space="0" w:color="auto"/>
            </w:tcBorders>
            <w:shd w:val="clear" w:color="auto" w:fill="auto"/>
            <w:vAlign w:val="center"/>
            <w:hideMark/>
          </w:tcPr>
          <w:p w14:paraId="2FE57EEA" w14:textId="77777777" w:rsidR="00A4573B" w:rsidRPr="00453CDA" w:rsidRDefault="00A4573B" w:rsidP="000A73FE">
            <w:pPr>
              <w:jc w:val="center"/>
              <w:rPr>
                <w:sz w:val="20"/>
                <w:szCs w:val="20"/>
              </w:rPr>
            </w:pPr>
            <w:r w:rsidRPr="00453CDA">
              <w:rPr>
                <w:sz w:val="20"/>
                <w:szCs w:val="20"/>
              </w:rPr>
              <w:t>2024</w:t>
            </w:r>
          </w:p>
        </w:tc>
        <w:tc>
          <w:tcPr>
            <w:tcW w:w="329" w:type="pct"/>
            <w:tcBorders>
              <w:top w:val="single" w:sz="4" w:space="0" w:color="auto"/>
              <w:left w:val="nil"/>
              <w:bottom w:val="single" w:sz="4" w:space="0" w:color="auto"/>
              <w:right w:val="single" w:sz="4" w:space="0" w:color="auto"/>
            </w:tcBorders>
            <w:shd w:val="clear" w:color="auto" w:fill="auto"/>
            <w:vAlign w:val="center"/>
            <w:hideMark/>
          </w:tcPr>
          <w:p w14:paraId="1242A7DC" w14:textId="77777777" w:rsidR="00A4573B" w:rsidRPr="00453CDA" w:rsidRDefault="00A4573B" w:rsidP="000A73FE">
            <w:pPr>
              <w:jc w:val="center"/>
              <w:rPr>
                <w:sz w:val="20"/>
                <w:szCs w:val="20"/>
              </w:rPr>
            </w:pPr>
            <w:r w:rsidRPr="00453CDA">
              <w:rPr>
                <w:sz w:val="20"/>
                <w:szCs w:val="20"/>
              </w:rPr>
              <w:t>2025</w:t>
            </w:r>
          </w:p>
        </w:tc>
        <w:tc>
          <w:tcPr>
            <w:tcW w:w="329" w:type="pct"/>
            <w:tcBorders>
              <w:top w:val="single" w:sz="4" w:space="0" w:color="auto"/>
              <w:left w:val="nil"/>
              <w:bottom w:val="single" w:sz="4" w:space="0" w:color="auto"/>
              <w:right w:val="single" w:sz="4" w:space="0" w:color="auto"/>
            </w:tcBorders>
            <w:shd w:val="clear" w:color="auto" w:fill="auto"/>
            <w:vAlign w:val="center"/>
            <w:hideMark/>
          </w:tcPr>
          <w:p w14:paraId="222E5606" w14:textId="77777777" w:rsidR="00A4573B" w:rsidRPr="00453CDA" w:rsidRDefault="00A4573B" w:rsidP="000A73FE">
            <w:pPr>
              <w:jc w:val="center"/>
              <w:rPr>
                <w:sz w:val="20"/>
                <w:szCs w:val="20"/>
              </w:rPr>
            </w:pPr>
            <w:r w:rsidRPr="00453CDA">
              <w:rPr>
                <w:sz w:val="20"/>
                <w:szCs w:val="20"/>
              </w:rPr>
              <w:t>2026</w:t>
            </w:r>
          </w:p>
        </w:tc>
        <w:tc>
          <w:tcPr>
            <w:tcW w:w="329" w:type="pct"/>
            <w:tcBorders>
              <w:top w:val="single" w:sz="4" w:space="0" w:color="auto"/>
              <w:left w:val="nil"/>
              <w:bottom w:val="single" w:sz="4" w:space="0" w:color="auto"/>
              <w:right w:val="single" w:sz="4" w:space="0" w:color="auto"/>
            </w:tcBorders>
            <w:shd w:val="clear" w:color="auto" w:fill="auto"/>
            <w:vAlign w:val="center"/>
            <w:hideMark/>
          </w:tcPr>
          <w:p w14:paraId="66A6F95F" w14:textId="77777777" w:rsidR="00A4573B" w:rsidRPr="00453CDA" w:rsidRDefault="00A4573B" w:rsidP="000A73FE">
            <w:pPr>
              <w:jc w:val="center"/>
              <w:rPr>
                <w:sz w:val="20"/>
                <w:szCs w:val="20"/>
              </w:rPr>
            </w:pPr>
            <w:r w:rsidRPr="00453CDA">
              <w:rPr>
                <w:sz w:val="20"/>
                <w:szCs w:val="20"/>
              </w:rPr>
              <w:t>2027</w:t>
            </w:r>
          </w:p>
        </w:tc>
        <w:tc>
          <w:tcPr>
            <w:tcW w:w="329" w:type="pct"/>
            <w:tcBorders>
              <w:top w:val="single" w:sz="4" w:space="0" w:color="auto"/>
              <w:left w:val="nil"/>
              <w:bottom w:val="single" w:sz="4" w:space="0" w:color="auto"/>
              <w:right w:val="single" w:sz="4" w:space="0" w:color="auto"/>
            </w:tcBorders>
            <w:shd w:val="clear" w:color="auto" w:fill="auto"/>
            <w:vAlign w:val="center"/>
            <w:hideMark/>
          </w:tcPr>
          <w:p w14:paraId="2EB99F82" w14:textId="77777777" w:rsidR="00A4573B" w:rsidRPr="00453CDA" w:rsidRDefault="00A4573B" w:rsidP="000A73FE">
            <w:pPr>
              <w:jc w:val="center"/>
              <w:rPr>
                <w:sz w:val="20"/>
                <w:szCs w:val="20"/>
              </w:rPr>
            </w:pPr>
            <w:r w:rsidRPr="00453CDA">
              <w:rPr>
                <w:sz w:val="20"/>
                <w:szCs w:val="20"/>
              </w:rPr>
              <w:t>2028</w:t>
            </w:r>
          </w:p>
        </w:tc>
        <w:tc>
          <w:tcPr>
            <w:tcW w:w="329" w:type="pct"/>
            <w:tcBorders>
              <w:top w:val="single" w:sz="4" w:space="0" w:color="auto"/>
              <w:left w:val="nil"/>
              <w:bottom w:val="single" w:sz="4" w:space="0" w:color="auto"/>
              <w:right w:val="single" w:sz="4" w:space="0" w:color="auto"/>
            </w:tcBorders>
            <w:shd w:val="clear" w:color="auto" w:fill="auto"/>
            <w:vAlign w:val="center"/>
            <w:hideMark/>
          </w:tcPr>
          <w:p w14:paraId="22290A95" w14:textId="77777777" w:rsidR="00A4573B" w:rsidRPr="00453CDA" w:rsidRDefault="00A4573B" w:rsidP="000A73FE">
            <w:pPr>
              <w:jc w:val="center"/>
              <w:rPr>
                <w:sz w:val="20"/>
                <w:szCs w:val="20"/>
              </w:rPr>
            </w:pPr>
            <w:r w:rsidRPr="00453CDA">
              <w:rPr>
                <w:sz w:val="20"/>
                <w:szCs w:val="20"/>
              </w:rPr>
              <w:t>2029</w:t>
            </w:r>
          </w:p>
        </w:tc>
        <w:tc>
          <w:tcPr>
            <w:tcW w:w="329" w:type="pct"/>
            <w:tcBorders>
              <w:top w:val="single" w:sz="4" w:space="0" w:color="auto"/>
              <w:left w:val="nil"/>
              <w:bottom w:val="single" w:sz="4" w:space="0" w:color="auto"/>
              <w:right w:val="single" w:sz="4" w:space="0" w:color="auto"/>
            </w:tcBorders>
            <w:shd w:val="clear" w:color="auto" w:fill="auto"/>
            <w:vAlign w:val="center"/>
            <w:hideMark/>
          </w:tcPr>
          <w:p w14:paraId="1B87AD21" w14:textId="77777777" w:rsidR="00A4573B" w:rsidRPr="00453CDA" w:rsidRDefault="00A4573B" w:rsidP="000A73FE">
            <w:pPr>
              <w:jc w:val="center"/>
              <w:rPr>
                <w:sz w:val="20"/>
                <w:szCs w:val="20"/>
              </w:rPr>
            </w:pPr>
            <w:r w:rsidRPr="00453CDA">
              <w:rPr>
                <w:sz w:val="20"/>
                <w:szCs w:val="20"/>
              </w:rPr>
              <w:t>2030</w:t>
            </w:r>
          </w:p>
        </w:tc>
        <w:tc>
          <w:tcPr>
            <w:tcW w:w="329" w:type="pct"/>
            <w:tcBorders>
              <w:top w:val="single" w:sz="4" w:space="0" w:color="auto"/>
              <w:left w:val="nil"/>
              <w:bottom w:val="single" w:sz="4" w:space="0" w:color="auto"/>
              <w:right w:val="single" w:sz="4" w:space="0" w:color="auto"/>
            </w:tcBorders>
            <w:shd w:val="clear" w:color="auto" w:fill="auto"/>
            <w:vAlign w:val="center"/>
            <w:hideMark/>
          </w:tcPr>
          <w:p w14:paraId="3F098AE7" w14:textId="77777777" w:rsidR="00A4573B" w:rsidRPr="00453CDA" w:rsidRDefault="00A4573B" w:rsidP="000A73FE">
            <w:pPr>
              <w:jc w:val="center"/>
              <w:rPr>
                <w:sz w:val="20"/>
                <w:szCs w:val="20"/>
              </w:rPr>
            </w:pPr>
            <w:r w:rsidRPr="00453CDA">
              <w:rPr>
                <w:sz w:val="20"/>
                <w:szCs w:val="20"/>
              </w:rPr>
              <w:t>2031-2040</w:t>
            </w:r>
          </w:p>
        </w:tc>
      </w:tr>
      <w:tr w:rsidR="004A669A" w:rsidRPr="00453CDA" w14:paraId="5E637867" w14:textId="77777777" w:rsidTr="000A73FE">
        <w:trPr>
          <w:trHeight w:val="20"/>
          <w:tblHeader/>
        </w:trPr>
        <w:tc>
          <w:tcPr>
            <w:tcW w:w="703" w:type="pct"/>
            <w:tcBorders>
              <w:top w:val="nil"/>
              <w:left w:val="single" w:sz="4" w:space="0" w:color="auto"/>
              <w:bottom w:val="single" w:sz="4" w:space="0" w:color="auto"/>
              <w:right w:val="single" w:sz="4" w:space="0" w:color="auto"/>
            </w:tcBorders>
            <w:shd w:val="clear" w:color="000000" w:fill="FFFFFF"/>
            <w:vAlign w:val="center"/>
            <w:hideMark/>
          </w:tcPr>
          <w:p w14:paraId="06185D29" w14:textId="77777777" w:rsidR="00A4573B" w:rsidRPr="00453CDA" w:rsidRDefault="00A4573B" w:rsidP="000A73FE">
            <w:pPr>
              <w:jc w:val="center"/>
              <w:rPr>
                <w:sz w:val="20"/>
                <w:szCs w:val="20"/>
              </w:rPr>
            </w:pPr>
            <w:r w:rsidRPr="00453CDA">
              <w:rPr>
                <w:sz w:val="20"/>
                <w:szCs w:val="20"/>
              </w:rPr>
              <w:t>1</w:t>
            </w:r>
          </w:p>
        </w:tc>
        <w:tc>
          <w:tcPr>
            <w:tcW w:w="1340" w:type="pct"/>
            <w:tcBorders>
              <w:top w:val="nil"/>
              <w:left w:val="nil"/>
              <w:bottom w:val="single" w:sz="4" w:space="0" w:color="auto"/>
              <w:right w:val="single" w:sz="4" w:space="0" w:color="auto"/>
            </w:tcBorders>
            <w:shd w:val="clear" w:color="000000" w:fill="FFFFFF"/>
            <w:vAlign w:val="center"/>
            <w:hideMark/>
          </w:tcPr>
          <w:p w14:paraId="6FBAADA8" w14:textId="77777777" w:rsidR="00A4573B" w:rsidRPr="00453CDA" w:rsidRDefault="00A4573B" w:rsidP="000A73FE">
            <w:pPr>
              <w:jc w:val="center"/>
              <w:rPr>
                <w:sz w:val="20"/>
                <w:szCs w:val="20"/>
              </w:rPr>
            </w:pPr>
            <w:r w:rsidRPr="00453CDA">
              <w:rPr>
                <w:sz w:val="20"/>
                <w:szCs w:val="20"/>
              </w:rPr>
              <w:t>2</w:t>
            </w:r>
          </w:p>
        </w:tc>
        <w:tc>
          <w:tcPr>
            <w:tcW w:w="329" w:type="pct"/>
            <w:tcBorders>
              <w:top w:val="nil"/>
              <w:left w:val="nil"/>
              <w:bottom w:val="single" w:sz="4" w:space="0" w:color="auto"/>
              <w:right w:val="single" w:sz="4" w:space="0" w:color="auto"/>
            </w:tcBorders>
            <w:shd w:val="clear" w:color="000000" w:fill="FFFFFF"/>
            <w:vAlign w:val="center"/>
            <w:hideMark/>
          </w:tcPr>
          <w:p w14:paraId="67A4F5F9" w14:textId="77777777" w:rsidR="00A4573B" w:rsidRPr="00453CDA" w:rsidRDefault="00A4573B" w:rsidP="000A73FE">
            <w:pPr>
              <w:jc w:val="center"/>
              <w:rPr>
                <w:sz w:val="20"/>
                <w:szCs w:val="20"/>
              </w:rPr>
            </w:pPr>
            <w:r w:rsidRPr="00453CDA">
              <w:rPr>
                <w:sz w:val="20"/>
                <w:szCs w:val="20"/>
              </w:rPr>
              <w:t>3</w:t>
            </w:r>
          </w:p>
        </w:tc>
        <w:tc>
          <w:tcPr>
            <w:tcW w:w="329" w:type="pct"/>
            <w:tcBorders>
              <w:top w:val="nil"/>
              <w:left w:val="nil"/>
              <w:bottom w:val="single" w:sz="4" w:space="0" w:color="auto"/>
              <w:right w:val="single" w:sz="4" w:space="0" w:color="auto"/>
            </w:tcBorders>
            <w:shd w:val="clear" w:color="000000" w:fill="FFFFFF"/>
            <w:vAlign w:val="center"/>
            <w:hideMark/>
          </w:tcPr>
          <w:p w14:paraId="3E7D39AF" w14:textId="77777777" w:rsidR="00A4573B" w:rsidRPr="00453CDA" w:rsidRDefault="00A4573B" w:rsidP="000A73FE">
            <w:pPr>
              <w:jc w:val="center"/>
              <w:rPr>
                <w:sz w:val="20"/>
                <w:szCs w:val="20"/>
              </w:rPr>
            </w:pPr>
            <w:r w:rsidRPr="00453CDA">
              <w:rPr>
                <w:sz w:val="20"/>
                <w:szCs w:val="20"/>
              </w:rPr>
              <w:t>4</w:t>
            </w:r>
          </w:p>
        </w:tc>
        <w:tc>
          <w:tcPr>
            <w:tcW w:w="329" w:type="pct"/>
            <w:tcBorders>
              <w:top w:val="nil"/>
              <w:left w:val="nil"/>
              <w:bottom w:val="single" w:sz="4" w:space="0" w:color="auto"/>
              <w:right w:val="single" w:sz="4" w:space="0" w:color="auto"/>
            </w:tcBorders>
            <w:shd w:val="clear" w:color="000000" w:fill="FFFFFF"/>
            <w:vAlign w:val="center"/>
            <w:hideMark/>
          </w:tcPr>
          <w:p w14:paraId="651ABB73" w14:textId="77777777" w:rsidR="00A4573B" w:rsidRPr="00453CDA" w:rsidRDefault="00A4573B" w:rsidP="000A73FE">
            <w:pPr>
              <w:jc w:val="center"/>
              <w:rPr>
                <w:sz w:val="20"/>
                <w:szCs w:val="20"/>
              </w:rPr>
            </w:pPr>
            <w:r w:rsidRPr="00453CDA">
              <w:rPr>
                <w:sz w:val="20"/>
                <w:szCs w:val="20"/>
              </w:rPr>
              <w:t>5</w:t>
            </w:r>
          </w:p>
        </w:tc>
        <w:tc>
          <w:tcPr>
            <w:tcW w:w="329" w:type="pct"/>
            <w:tcBorders>
              <w:top w:val="nil"/>
              <w:left w:val="nil"/>
              <w:bottom w:val="single" w:sz="4" w:space="0" w:color="auto"/>
              <w:right w:val="single" w:sz="4" w:space="0" w:color="auto"/>
            </w:tcBorders>
            <w:shd w:val="clear" w:color="000000" w:fill="FFFFFF"/>
            <w:vAlign w:val="center"/>
            <w:hideMark/>
          </w:tcPr>
          <w:p w14:paraId="4D96128D" w14:textId="77777777" w:rsidR="00A4573B" w:rsidRPr="00453CDA" w:rsidRDefault="00A4573B" w:rsidP="000A73FE">
            <w:pPr>
              <w:jc w:val="center"/>
              <w:rPr>
                <w:sz w:val="20"/>
                <w:szCs w:val="20"/>
              </w:rPr>
            </w:pPr>
            <w:r w:rsidRPr="00453CDA">
              <w:rPr>
                <w:sz w:val="20"/>
                <w:szCs w:val="20"/>
              </w:rPr>
              <w:t>6</w:t>
            </w:r>
          </w:p>
        </w:tc>
        <w:tc>
          <w:tcPr>
            <w:tcW w:w="329" w:type="pct"/>
            <w:tcBorders>
              <w:top w:val="nil"/>
              <w:left w:val="nil"/>
              <w:bottom w:val="single" w:sz="4" w:space="0" w:color="auto"/>
              <w:right w:val="single" w:sz="4" w:space="0" w:color="auto"/>
            </w:tcBorders>
            <w:shd w:val="clear" w:color="000000" w:fill="FFFFFF"/>
            <w:vAlign w:val="center"/>
            <w:hideMark/>
          </w:tcPr>
          <w:p w14:paraId="11529B05" w14:textId="77777777" w:rsidR="00A4573B" w:rsidRPr="00453CDA" w:rsidRDefault="00A4573B" w:rsidP="000A73FE">
            <w:pPr>
              <w:jc w:val="center"/>
              <w:rPr>
                <w:sz w:val="20"/>
                <w:szCs w:val="20"/>
              </w:rPr>
            </w:pPr>
            <w:r w:rsidRPr="00453CDA">
              <w:rPr>
                <w:sz w:val="20"/>
                <w:szCs w:val="20"/>
              </w:rPr>
              <w:t>7</w:t>
            </w:r>
          </w:p>
        </w:tc>
        <w:tc>
          <w:tcPr>
            <w:tcW w:w="329" w:type="pct"/>
            <w:tcBorders>
              <w:top w:val="nil"/>
              <w:left w:val="nil"/>
              <w:bottom w:val="single" w:sz="4" w:space="0" w:color="auto"/>
              <w:right w:val="single" w:sz="4" w:space="0" w:color="auto"/>
            </w:tcBorders>
            <w:shd w:val="clear" w:color="000000" w:fill="FFFFFF"/>
            <w:vAlign w:val="center"/>
            <w:hideMark/>
          </w:tcPr>
          <w:p w14:paraId="2911C298" w14:textId="77777777" w:rsidR="00A4573B" w:rsidRPr="00453CDA" w:rsidRDefault="00A4573B" w:rsidP="000A73FE">
            <w:pPr>
              <w:jc w:val="center"/>
              <w:rPr>
                <w:sz w:val="20"/>
                <w:szCs w:val="20"/>
              </w:rPr>
            </w:pPr>
            <w:r w:rsidRPr="00453CDA">
              <w:rPr>
                <w:sz w:val="20"/>
                <w:szCs w:val="20"/>
              </w:rPr>
              <w:t>8</w:t>
            </w:r>
          </w:p>
        </w:tc>
        <w:tc>
          <w:tcPr>
            <w:tcW w:w="329" w:type="pct"/>
            <w:tcBorders>
              <w:top w:val="nil"/>
              <w:left w:val="nil"/>
              <w:bottom w:val="single" w:sz="4" w:space="0" w:color="auto"/>
              <w:right w:val="single" w:sz="4" w:space="0" w:color="auto"/>
            </w:tcBorders>
            <w:shd w:val="clear" w:color="000000" w:fill="FFFFFF"/>
            <w:vAlign w:val="center"/>
            <w:hideMark/>
          </w:tcPr>
          <w:p w14:paraId="29630867" w14:textId="77777777" w:rsidR="00A4573B" w:rsidRPr="00453CDA" w:rsidRDefault="00A4573B" w:rsidP="000A73FE">
            <w:pPr>
              <w:jc w:val="center"/>
              <w:rPr>
                <w:sz w:val="20"/>
                <w:szCs w:val="20"/>
              </w:rPr>
            </w:pPr>
            <w:r w:rsidRPr="00453CDA">
              <w:rPr>
                <w:sz w:val="20"/>
                <w:szCs w:val="20"/>
              </w:rPr>
              <w:t>9</w:t>
            </w:r>
          </w:p>
        </w:tc>
        <w:tc>
          <w:tcPr>
            <w:tcW w:w="329" w:type="pct"/>
            <w:tcBorders>
              <w:top w:val="nil"/>
              <w:left w:val="nil"/>
              <w:bottom w:val="single" w:sz="4" w:space="0" w:color="auto"/>
              <w:right w:val="single" w:sz="4" w:space="0" w:color="auto"/>
            </w:tcBorders>
            <w:shd w:val="clear" w:color="000000" w:fill="FFFFFF"/>
            <w:vAlign w:val="center"/>
            <w:hideMark/>
          </w:tcPr>
          <w:p w14:paraId="57462052" w14:textId="77777777" w:rsidR="00A4573B" w:rsidRPr="00453CDA" w:rsidRDefault="00A4573B" w:rsidP="000A73FE">
            <w:pPr>
              <w:jc w:val="center"/>
              <w:rPr>
                <w:sz w:val="20"/>
                <w:szCs w:val="20"/>
              </w:rPr>
            </w:pPr>
            <w:r w:rsidRPr="00453CDA">
              <w:rPr>
                <w:sz w:val="20"/>
                <w:szCs w:val="20"/>
              </w:rPr>
              <w:t>9</w:t>
            </w:r>
          </w:p>
        </w:tc>
        <w:tc>
          <w:tcPr>
            <w:tcW w:w="329" w:type="pct"/>
            <w:tcBorders>
              <w:top w:val="nil"/>
              <w:left w:val="nil"/>
              <w:bottom w:val="single" w:sz="4" w:space="0" w:color="auto"/>
              <w:right w:val="single" w:sz="4" w:space="0" w:color="auto"/>
            </w:tcBorders>
            <w:shd w:val="clear" w:color="000000" w:fill="FFFFFF"/>
            <w:vAlign w:val="center"/>
            <w:hideMark/>
          </w:tcPr>
          <w:p w14:paraId="3852DFE0" w14:textId="77777777" w:rsidR="00A4573B" w:rsidRPr="00453CDA" w:rsidRDefault="00A4573B" w:rsidP="000A73FE">
            <w:pPr>
              <w:jc w:val="center"/>
              <w:rPr>
                <w:sz w:val="20"/>
                <w:szCs w:val="20"/>
              </w:rPr>
            </w:pPr>
            <w:r w:rsidRPr="00453CDA">
              <w:rPr>
                <w:sz w:val="20"/>
                <w:szCs w:val="20"/>
              </w:rPr>
              <w:t>9</w:t>
            </w:r>
          </w:p>
        </w:tc>
      </w:tr>
      <w:tr w:rsidR="004A669A" w:rsidRPr="00453CDA" w14:paraId="0818F641" w14:textId="77777777" w:rsidTr="000A73FE">
        <w:trPr>
          <w:trHeight w:val="20"/>
        </w:trPr>
        <w:tc>
          <w:tcPr>
            <w:tcW w:w="703" w:type="pct"/>
            <w:vMerge w:val="restart"/>
            <w:tcBorders>
              <w:top w:val="nil"/>
              <w:left w:val="single" w:sz="4" w:space="0" w:color="auto"/>
              <w:bottom w:val="single" w:sz="4" w:space="0" w:color="auto"/>
              <w:right w:val="single" w:sz="4" w:space="0" w:color="auto"/>
            </w:tcBorders>
            <w:shd w:val="clear" w:color="000000" w:fill="FFFFFF"/>
            <w:vAlign w:val="center"/>
            <w:hideMark/>
          </w:tcPr>
          <w:p w14:paraId="290EF411" w14:textId="77777777" w:rsidR="00A4573B" w:rsidRPr="00453CDA" w:rsidRDefault="00A4573B" w:rsidP="000A73FE">
            <w:pPr>
              <w:jc w:val="center"/>
              <w:rPr>
                <w:sz w:val="20"/>
                <w:szCs w:val="20"/>
              </w:rPr>
            </w:pPr>
            <w:r w:rsidRPr="00453CDA">
              <w:rPr>
                <w:sz w:val="20"/>
                <w:szCs w:val="20"/>
              </w:rPr>
              <w:t>001.00.00.000.000.000</w:t>
            </w:r>
          </w:p>
        </w:tc>
        <w:tc>
          <w:tcPr>
            <w:tcW w:w="4297" w:type="pct"/>
            <w:gridSpan w:val="10"/>
            <w:tcBorders>
              <w:top w:val="single" w:sz="4" w:space="0" w:color="auto"/>
              <w:left w:val="nil"/>
              <w:bottom w:val="single" w:sz="4" w:space="0" w:color="auto"/>
              <w:right w:val="single" w:sz="4" w:space="0" w:color="auto"/>
            </w:tcBorders>
            <w:shd w:val="clear" w:color="000000" w:fill="FFFFFF"/>
            <w:vAlign w:val="center"/>
            <w:hideMark/>
          </w:tcPr>
          <w:p w14:paraId="3DB5F230" w14:textId="4228AA28" w:rsidR="00A4573B" w:rsidRPr="00453CDA" w:rsidRDefault="00A4573B" w:rsidP="000A73FE">
            <w:pPr>
              <w:jc w:val="center"/>
              <w:rPr>
                <w:sz w:val="20"/>
                <w:szCs w:val="20"/>
              </w:rPr>
            </w:pPr>
            <w:r w:rsidRPr="00453CDA">
              <w:rPr>
                <w:sz w:val="20"/>
                <w:szCs w:val="20"/>
              </w:rPr>
              <w:t>Группа проектов №001 ЕТО №1 - ООО "</w:t>
            </w:r>
            <w:r w:rsidR="00DB6AC6" w:rsidRPr="00453CDA">
              <w:rPr>
                <w:sz w:val="20"/>
                <w:szCs w:val="20"/>
              </w:rPr>
              <w:t>ГКС</w:t>
            </w:r>
            <w:r w:rsidRPr="00453CDA">
              <w:rPr>
                <w:sz w:val="20"/>
                <w:szCs w:val="20"/>
              </w:rPr>
              <w:t>"</w:t>
            </w:r>
          </w:p>
        </w:tc>
      </w:tr>
      <w:tr w:rsidR="004A669A" w:rsidRPr="00453CDA" w14:paraId="1C230229" w14:textId="77777777" w:rsidTr="000A73FE">
        <w:trPr>
          <w:trHeight w:val="20"/>
        </w:trPr>
        <w:tc>
          <w:tcPr>
            <w:tcW w:w="703" w:type="pct"/>
            <w:vMerge/>
            <w:tcBorders>
              <w:top w:val="nil"/>
              <w:left w:val="single" w:sz="4" w:space="0" w:color="auto"/>
              <w:bottom w:val="single" w:sz="4" w:space="0" w:color="auto"/>
              <w:right w:val="single" w:sz="4" w:space="0" w:color="auto"/>
            </w:tcBorders>
            <w:vAlign w:val="center"/>
            <w:hideMark/>
          </w:tcPr>
          <w:p w14:paraId="40ABD4C9" w14:textId="77777777" w:rsidR="00A4573B" w:rsidRPr="00453CDA" w:rsidRDefault="00A4573B" w:rsidP="000A73FE">
            <w:pPr>
              <w:rPr>
                <w:sz w:val="20"/>
                <w:szCs w:val="20"/>
              </w:rPr>
            </w:pPr>
          </w:p>
        </w:tc>
        <w:tc>
          <w:tcPr>
            <w:tcW w:w="1340" w:type="pct"/>
            <w:tcBorders>
              <w:top w:val="nil"/>
              <w:left w:val="nil"/>
              <w:bottom w:val="single" w:sz="4" w:space="0" w:color="auto"/>
              <w:right w:val="single" w:sz="4" w:space="0" w:color="auto"/>
            </w:tcBorders>
            <w:shd w:val="clear" w:color="000000" w:fill="FFFFFF"/>
            <w:vAlign w:val="center"/>
            <w:hideMark/>
          </w:tcPr>
          <w:p w14:paraId="1B0EED33" w14:textId="77777777" w:rsidR="00A4573B" w:rsidRPr="00453CDA" w:rsidRDefault="00A4573B" w:rsidP="000A73FE">
            <w:pPr>
              <w:jc w:val="center"/>
              <w:rPr>
                <w:sz w:val="20"/>
                <w:szCs w:val="20"/>
              </w:rPr>
            </w:pPr>
            <w:r w:rsidRPr="00453CDA">
              <w:rPr>
                <w:sz w:val="20"/>
                <w:szCs w:val="20"/>
              </w:rPr>
              <w:t>Всего стоимость проектов</w:t>
            </w:r>
          </w:p>
        </w:tc>
        <w:tc>
          <w:tcPr>
            <w:tcW w:w="329" w:type="pct"/>
            <w:tcBorders>
              <w:top w:val="nil"/>
              <w:left w:val="nil"/>
              <w:bottom w:val="single" w:sz="4" w:space="0" w:color="auto"/>
              <w:right w:val="single" w:sz="4" w:space="0" w:color="auto"/>
            </w:tcBorders>
            <w:shd w:val="clear" w:color="000000" w:fill="FFFFFF"/>
            <w:vAlign w:val="center"/>
            <w:hideMark/>
          </w:tcPr>
          <w:p w14:paraId="26AE90A0" w14:textId="77777777" w:rsidR="00A4573B" w:rsidRPr="00453CDA" w:rsidRDefault="00A4573B" w:rsidP="000A73FE">
            <w:pPr>
              <w:jc w:val="center"/>
              <w:rPr>
                <w:sz w:val="20"/>
                <w:szCs w:val="20"/>
              </w:rPr>
            </w:pPr>
            <w:r w:rsidRPr="00453CDA">
              <w:rPr>
                <w:sz w:val="20"/>
                <w:szCs w:val="20"/>
              </w:rPr>
              <w:t>45299,00</w:t>
            </w:r>
          </w:p>
        </w:tc>
        <w:tc>
          <w:tcPr>
            <w:tcW w:w="329" w:type="pct"/>
            <w:tcBorders>
              <w:top w:val="nil"/>
              <w:left w:val="nil"/>
              <w:bottom w:val="single" w:sz="4" w:space="0" w:color="auto"/>
              <w:right w:val="single" w:sz="4" w:space="0" w:color="auto"/>
            </w:tcBorders>
            <w:shd w:val="clear" w:color="000000" w:fill="FFFFFF"/>
            <w:vAlign w:val="center"/>
          </w:tcPr>
          <w:p w14:paraId="11EF0E76" w14:textId="77777777" w:rsidR="00A4573B" w:rsidRPr="00453CDA" w:rsidRDefault="00A4573B" w:rsidP="000A73FE">
            <w:pPr>
              <w:jc w:val="center"/>
              <w:rPr>
                <w:sz w:val="20"/>
                <w:szCs w:val="20"/>
              </w:rPr>
            </w:pPr>
            <w:r w:rsidRPr="00453CDA">
              <w:rPr>
                <w:sz w:val="20"/>
                <w:szCs w:val="20"/>
              </w:rPr>
              <w:t>0,00</w:t>
            </w:r>
          </w:p>
        </w:tc>
        <w:tc>
          <w:tcPr>
            <w:tcW w:w="329" w:type="pct"/>
            <w:tcBorders>
              <w:top w:val="nil"/>
              <w:left w:val="nil"/>
              <w:bottom w:val="single" w:sz="4" w:space="0" w:color="auto"/>
              <w:right w:val="single" w:sz="4" w:space="0" w:color="auto"/>
            </w:tcBorders>
            <w:shd w:val="clear" w:color="000000" w:fill="FFFFFF"/>
            <w:vAlign w:val="center"/>
          </w:tcPr>
          <w:p w14:paraId="1B0A9185" w14:textId="77777777" w:rsidR="00A4573B" w:rsidRPr="00453CDA" w:rsidRDefault="00A4573B" w:rsidP="000A73FE">
            <w:pPr>
              <w:jc w:val="center"/>
              <w:rPr>
                <w:sz w:val="20"/>
                <w:szCs w:val="20"/>
              </w:rPr>
            </w:pPr>
            <w:r w:rsidRPr="00453CDA">
              <w:rPr>
                <w:sz w:val="20"/>
                <w:szCs w:val="20"/>
              </w:rPr>
              <w:t>15100,00</w:t>
            </w:r>
          </w:p>
        </w:tc>
        <w:tc>
          <w:tcPr>
            <w:tcW w:w="329" w:type="pct"/>
            <w:tcBorders>
              <w:top w:val="nil"/>
              <w:left w:val="nil"/>
              <w:bottom w:val="single" w:sz="4" w:space="0" w:color="auto"/>
              <w:right w:val="single" w:sz="4" w:space="0" w:color="auto"/>
            </w:tcBorders>
            <w:shd w:val="clear" w:color="000000" w:fill="FFFFFF"/>
            <w:vAlign w:val="center"/>
          </w:tcPr>
          <w:p w14:paraId="7F7D6E2F" w14:textId="77777777" w:rsidR="00A4573B" w:rsidRPr="00453CDA" w:rsidRDefault="00A4573B" w:rsidP="000A73FE">
            <w:pPr>
              <w:jc w:val="center"/>
              <w:rPr>
                <w:sz w:val="20"/>
                <w:szCs w:val="20"/>
              </w:rPr>
            </w:pPr>
            <w:r w:rsidRPr="00453CDA">
              <w:rPr>
                <w:sz w:val="20"/>
                <w:szCs w:val="20"/>
              </w:rPr>
              <w:t>15100,00</w:t>
            </w:r>
          </w:p>
        </w:tc>
        <w:tc>
          <w:tcPr>
            <w:tcW w:w="329" w:type="pct"/>
            <w:tcBorders>
              <w:top w:val="nil"/>
              <w:left w:val="nil"/>
              <w:bottom w:val="single" w:sz="4" w:space="0" w:color="auto"/>
              <w:right w:val="single" w:sz="4" w:space="0" w:color="auto"/>
            </w:tcBorders>
            <w:shd w:val="clear" w:color="000000" w:fill="FFFFFF"/>
            <w:vAlign w:val="center"/>
            <w:hideMark/>
          </w:tcPr>
          <w:p w14:paraId="09F8FD3C" w14:textId="77777777" w:rsidR="00A4573B" w:rsidRPr="00453CDA" w:rsidRDefault="00A4573B" w:rsidP="000A73FE">
            <w:pPr>
              <w:jc w:val="center"/>
              <w:rPr>
                <w:sz w:val="20"/>
                <w:szCs w:val="20"/>
              </w:rPr>
            </w:pPr>
            <w:r w:rsidRPr="00453CDA">
              <w:rPr>
                <w:sz w:val="20"/>
                <w:szCs w:val="20"/>
              </w:rPr>
              <w:t>15099,00</w:t>
            </w:r>
          </w:p>
        </w:tc>
        <w:tc>
          <w:tcPr>
            <w:tcW w:w="329" w:type="pct"/>
            <w:tcBorders>
              <w:top w:val="nil"/>
              <w:left w:val="nil"/>
              <w:bottom w:val="single" w:sz="4" w:space="0" w:color="auto"/>
              <w:right w:val="single" w:sz="4" w:space="0" w:color="auto"/>
            </w:tcBorders>
            <w:shd w:val="clear" w:color="000000" w:fill="FFFFFF"/>
            <w:vAlign w:val="center"/>
            <w:hideMark/>
          </w:tcPr>
          <w:p w14:paraId="30179986" w14:textId="77777777" w:rsidR="00A4573B" w:rsidRPr="00453CDA" w:rsidRDefault="00A4573B" w:rsidP="000A73FE">
            <w:pPr>
              <w:jc w:val="center"/>
              <w:rPr>
                <w:sz w:val="20"/>
                <w:szCs w:val="20"/>
              </w:rPr>
            </w:pPr>
            <w:r w:rsidRPr="00453CDA">
              <w:rPr>
                <w:sz w:val="20"/>
                <w:szCs w:val="20"/>
              </w:rPr>
              <w:t>0,00</w:t>
            </w:r>
          </w:p>
        </w:tc>
        <w:tc>
          <w:tcPr>
            <w:tcW w:w="329" w:type="pct"/>
            <w:tcBorders>
              <w:top w:val="nil"/>
              <w:left w:val="nil"/>
              <w:bottom w:val="single" w:sz="4" w:space="0" w:color="auto"/>
              <w:right w:val="single" w:sz="4" w:space="0" w:color="auto"/>
            </w:tcBorders>
            <w:shd w:val="clear" w:color="000000" w:fill="FFFFFF"/>
            <w:vAlign w:val="center"/>
            <w:hideMark/>
          </w:tcPr>
          <w:p w14:paraId="14698266" w14:textId="77777777" w:rsidR="00A4573B" w:rsidRPr="00453CDA" w:rsidRDefault="00A4573B" w:rsidP="000A73FE">
            <w:pPr>
              <w:jc w:val="center"/>
              <w:rPr>
                <w:sz w:val="20"/>
                <w:szCs w:val="20"/>
              </w:rPr>
            </w:pPr>
            <w:r w:rsidRPr="00453CDA">
              <w:rPr>
                <w:sz w:val="20"/>
                <w:szCs w:val="20"/>
              </w:rPr>
              <w:t>0,00</w:t>
            </w:r>
          </w:p>
        </w:tc>
        <w:tc>
          <w:tcPr>
            <w:tcW w:w="329" w:type="pct"/>
            <w:tcBorders>
              <w:top w:val="nil"/>
              <w:left w:val="nil"/>
              <w:bottom w:val="single" w:sz="4" w:space="0" w:color="auto"/>
              <w:right w:val="single" w:sz="4" w:space="0" w:color="auto"/>
            </w:tcBorders>
            <w:shd w:val="clear" w:color="000000" w:fill="FFFFFF"/>
            <w:vAlign w:val="center"/>
            <w:hideMark/>
          </w:tcPr>
          <w:p w14:paraId="2EBC38EE" w14:textId="77777777" w:rsidR="00A4573B" w:rsidRPr="00453CDA" w:rsidRDefault="00A4573B" w:rsidP="000A73FE">
            <w:pPr>
              <w:jc w:val="center"/>
              <w:rPr>
                <w:sz w:val="20"/>
                <w:szCs w:val="20"/>
              </w:rPr>
            </w:pPr>
            <w:r w:rsidRPr="00453CDA">
              <w:rPr>
                <w:sz w:val="20"/>
                <w:szCs w:val="20"/>
              </w:rPr>
              <w:t>0,00</w:t>
            </w:r>
          </w:p>
        </w:tc>
        <w:tc>
          <w:tcPr>
            <w:tcW w:w="329" w:type="pct"/>
            <w:tcBorders>
              <w:top w:val="nil"/>
              <w:left w:val="nil"/>
              <w:bottom w:val="single" w:sz="4" w:space="0" w:color="auto"/>
              <w:right w:val="single" w:sz="4" w:space="0" w:color="auto"/>
            </w:tcBorders>
            <w:shd w:val="clear" w:color="000000" w:fill="FFFFFF"/>
            <w:vAlign w:val="center"/>
            <w:hideMark/>
          </w:tcPr>
          <w:p w14:paraId="05E0CCF2" w14:textId="77777777" w:rsidR="00A4573B" w:rsidRPr="00453CDA" w:rsidRDefault="00A4573B" w:rsidP="000A73FE">
            <w:pPr>
              <w:jc w:val="center"/>
              <w:rPr>
                <w:sz w:val="20"/>
                <w:szCs w:val="20"/>
              </w:rPr>
            </w:pPr>
            <w:r w:rsidRPr="00453CDA">
              <w:rPr>
                <w:sz w:val="20"/>
                <w:szCs w:val="20"/>
              </w:rPr>
              <w:t>0,00</w:t>
            </w:r>
          </w:p>
        </w:tc>
      </w:tr>
      <w:tr w:rsidR="004A669A" w:rsidRPr="00453CDA" w14:paraId="5FE69B97" w14:textId="77777777" w:rsidTr="000A73FE">
        <w:trPr>
          <w:trHeight w:val="20"/>
        </w:trPr>
        <w:tc>
          <w:tcPr>
            <w:tcW w:w="703" w:type="pct"/>
            <w:vMerge/>
            <w:tcBorders>
              <w:top w:val="nil"/>
              <w:left w:val="single" w:sz="4" w:space="0" w:color="auto"/>
              <w:bottom w:val="single" w:sz="4" w:space="0" w:color="auto"/>
              <w:right w:val="single" w:sz="4" w:space="0" w:color="auto"/>
            </w:tcBorders>
            <w:vAlign w:val="center"/>
            <w:hideMark/>
          </w:tcPr>
          <w:p w14:paraId="061692C0" w14:textId="77777777" w:rsidR="00A4573B" w:rsidRPr="00453CDA" w:rsidRDefault="00A4573B" w:rsidP="000A73FE">
            <w:pPr>
              <w:rPr>
                <w:sz w:val="20"/>
                <w:szCs w:val="20"/>
              </w:rPr>
            </w:pPr>
          </w:p>
        </w:tc>
        <w:tc>
          <w:tcPr>
            <w:tcW w:w="1340" w:type="pct"/>
            <w:tcBorders>
              <w:top w:val="nil"/>
              <w:left w:val="nil"/>
              <w:bottom w:val="single" w:sz="4" w:space="0" w:color="auto"/>
              <w:right w:val="single" w:sz="4" w:space="0" w:color="auto"/>
            </w:tcBorders>
            <w:shd w:val="clear" w:color="000000" w:fill="FFFFFF"/>
            <w:vAlign w:val="center"/>
            <w:hideMark/>
          </w:tcPr>
          <w:p w14:paraId="2B08778A" w14:textId="77777777" w:rsidR="00A4573B" w:rsidRPr="00453CDA" w:rsidRDefault="00A4573B" w:rsidP="000A73FE">
            <w:pPr>
              <w:jc w:val="center"/>
              <w:rPr>
                <w:sz w:val="20"/>
                <w:szCs w:val="20"/>
              </w:rPr>
            </w:pPr>
            <w:r w:rsidRPr="00453CDA">
              <w:rPr>
                <w:sz w:val="20"/>
                <w:szCs w:val="20"/>
              </w:rPr>
              <w:t>Всего стоимость проектов нарастающим итогом</w:t>
            </w:r>
          </w:p>
        </w:tc>
        <w:tc>
          <w:tcPr>
            <w:tcW w:w="329" w:type="pct"/>
            <w:tcBorders>
              <w:top w:val="nil"/>
              <w:left w:val="nil"/>
              <w:bottom w:val="single" w:sz="4" w:space="0" w:color="auto"/>
              <w:right w:val="single" w:sz="4" w:space="0" w:color="auto"/>
            </w:tcBorders>
            <w:shd w:val="clear" w:color="000000" w:fill="FFFFFF"/>
            <w:vAlign w:val="center"/>
            <w:hideMark/>
          </w:tcPr>
          <w:p w14:paraId="7EDEADEA" w14:textId="77777777" w:rsidR="00A4573B" w:rsidRPr="00453CDA" w:rsidRDefault="00A4573B" w:rsidP="000A73FE">
            <w:pPr>
              <w:jc w:val="center"/>
              <w:rPr>
                <w:sz w:val="20"/>
                <w:szCs w:val="20"/>
              </w:rPr>
            </w:pPr>
            <w:r w:rsidRPr="00453CDA">
              <w:rPr>
                <w:sz w:val="20"/>
                <w:szCs w:val="20"/>
              </w:rPr>
              <w:t> </w:t>
            </w:r>
          </w:p>
        </w:tc>
        <w:tc>
          <w:tcPr>
            <w:tcW w:w="329" w:type="pct"/>
            <w:tcBorders>
              <w:top w:val="nil"/>
              <w:left w:val="nil"/>
              <w:bottom w:val="single" w:sz="4" w:space="0" w:color="auto"/>
              <w:right w:val="single" w:sz="4" w:space="0" w:color="auto"/>
            </w:tcBorders>
            <w:shd w:val="clear" w:color="000000" w:fill="FFFFFF"/>
            <w:vAlign w:val="center"/>
            <w:hideMark/>
          </w:tcPr>
          <w:p w14:paraId="3FC2E078" w14:textId="77777777" w:rsidR="00A4573B" w:rsidRPr="00453CDA" w:rsidRDefault="00A4573B" w:rsidP="000A73FE">
            <w:pPr>
              <w:jc w:val="center"/>
              <w:rPr>
                <w:sz w:val="20"/>
                <w:szCs w:val="20"/>
              </w:rPr>
            </w:pPr>
            <w:r w:rsidRPr="00453CDA">
              <w:rPr>
                <w:sz w:val="20"/>
                <w:szCs w:val="20"/>
              </w:rPr>
              <w:t>0,00</w:t>
            </w:r>
          </w:p>
        </w:tc>
        <w:tc>
          <w:tcPr>
            <w:tcW w:w="329" w:type="pct"/>
            <w:tcBorders>
              <w:top w:val="nil"/>
              <w:left w:val="nil"/>
              <w:bottom w:val="single" w:sz="4" w:space="0" w:color="auto"/>
              <w:right w:val="single" w:sz="4" w:space="0" w:color="auto"/>
            </w:tcBorders>
            <w:shd w:val="clear" w:color="000000" w:fill="FFFFFF"/>
            <w:vAlign w:val="center"/>
            <w:hideMark/>
          </w:tcPr>
          <w:p w14:paraId="322A3C2D" w14:textId="77777777" w:rsidR="00A4573B" w:rsidRPr="00453CDA" w:rsidRDefault="00A4573B" w:rsidP="000A73FE">
            <w:pPr>
              <w:jc w:val="center"/>
              <w:rPr>
                <w:sz w:val="20"/>
                <w:szCs w:val="20"/>
              </w:rPr>
            </w:pPr>
            <w:r w:rsidRPr="00453CDA">
              <w:rPr>
                <w:sz w:val="20"/>
                <w:szCs w:val="20"/>
              </w:rPr>
              <w:t>15100,00</w:t>
            </w:r>
          </w:p>
        </w:tc>
        <w:tc>
          <w:tcPr>
            <w:tcW w:w="329" w:type="pct"/>
            <w:tcBorders>
              <w:top w:val="nil"/>
              <w:left w:val="nil"/>
              <w:bottom w:val="single" w:sz="4" w:space="0" w:color="auto"/>
              <w:right w:val="single" w:sz="4" w:space="0" w:color="auto"/>
            </w:tcBorders>
            <w:shd w:val="clear" w:color="000000" w:fill="FFFFFF"/>
            <w:vAlign w:val="center"/>
            <w:hideMark/>
          </w:tcPr>
          <w:p w14:paraId="1953695C" w14:textId="77777777" w:rsidR="00A4573B" w:rsidRPr="00453CDA" w:rsidRDefault="00A4573B" w:rsidP="000A73FE">
            <w:pPr>
              <w:jc w:val="center"/>
              <w:rPr>
                <w:sz w:val="20"/>
                <w:szCs w:val="20"/>
              </w:rPr>
            </w:pPr>
            <w:r w:rsidRPr="00453CDA">
              <w:rPr>
                <w:sz w:val="20"/>
                <w:szCs w:val="20"/>
              </w:rPr>
              <w:t>30200,00</w:t>
            </w:r>
          </w:p>
        </w:tc>
        <w:tc>
          <w:tcPr>
            <w:tcW w:w="329" w:type="pct"/>
            <w:tcBorders>
              <w:top w:val="nil"/>
              <w:left w:val="nil"/>
              <w:bottom w:val="single" w:sz="4" w:space="0" w:color="auto"/>
              <w:right w:val="single" w:sz="4" w:space="0" w:color="auto"/>
            </w:tcBorders>
            <w:shd w:val="clear" w:color="000000" w:fill="FFFFFF"/>
            <w:vAlign w:val="center"/>
            <w:hideMark/>
          </w:tcPr>
          <w:p w14:paraId="2FFDAE30" w14:textId="77777777" w:rsidR="00A4573B" w:rsidRPr="00453CDA" w:rsidRDefault="00A4573B" w:rsidP="000A73FE">
            <w:pPr>
              <w:jc w:val="center"/>
              <w:rPr>
                <w:sz w:val="20"/>
                <w:szCs w:val="20"/>
              </w:rPr>
            </w:pPr>
            <w:r w:rsidRPr="00453CDA">
              <w:rPr>
                <w:sz w:val="20"/>
                <w:szCs w:val="20"/>
              </w:rPr>
              <w:t>45299,00</w:t>
            </w:r>
          </w:p>
        </w:tc>
        <w:tc>
          <w:tcPr>
            <w:tcW w:w="329" w:type="pct"/>
            <w:tcBorders>
              <w:top w:val="nil"/>
              <w:left w:val="nil"/>
              <w:bottom w:val="single" w:sz="4" w:space="0" w:color="auto"/>
              <w:right w:val="single" w:sz="4" w:space="0" w:color="auto"/>
            </w:tcBorders>
            <w:shd w:val="clear" w:color="000000" w:fill="FFFFFF"/>
            <w:vAlign w:val="center"/>
          </w:tcPr>
          <w:p w14:paraId="32103105" w14:textId="77777777" w:rsidR="00A4573B" w:rsidRPr="00453CDA" w:rsidRDefault="00A4573B" w:rsidP="000A73FE">
            <w:pPr>
              <w:jc w:val="center"/>
              <w:rPr>
                <w:sz w:val="20"/>
                <w:szCs w:val="20"/>
              </w:rPr>
            </w:pPr>
            <w:r w:rsidRPr="00453CDA">
              <w:rPr>
                <w:sz w:val="20"/>
                <w:szCs w:val="20"/>
              </w:rPr>
              <w:t>45299,00</w:t>
            </w:r>
          </w:p>
        </w:tc>
        <w:tc>
          <w:tcPr>
            <w:tcW w:w="329" w:type="pct"/>
            <w:tcBorders>
              <w:top w:val="nil"/>
              <w:left w:val="nil"/>
              <w:bottom w:val="single" w:sz="4" w:space="0" w:color="auto"/>
              <w:right w:val="single" w:sz="4" w:space="0" w:color="auto"/>
            </w:tcBorders>
            <w:shd w:val="clear" w:color="000000" w:fill="FFFFFF"/>
            <w:vAlign w:val="center"/>
          </w:tcPr>
          <w:p w14:paraId="32354E88" w14:textId="77777777" w:rsidR="00A4573B" w:rsidRPr="00453CDA" w:rsidRDefault="00A4573B" w:rsidP="000A73FE">
            <w:pPr>
              <w:jc w:val="center"/>
              <w:rPr>
                <w:sz w:val="20"/>
                <w:szCs w:val="20"/>
              </w:rPr>
            </w:pPr>
            <w:r w:rsidRPr="00453CDA">
              <w:rPr>
                <w:sz w:val="20"/>
                <w:szCs w:val="20"/>
              </w:rPr>
              <w:t>45299,00</w:t>
            </w:r>
          </w:p>
        </w:tc>
        <w:tc>
          <w:tcPr>
            <w:tcW w:w="329" w:type="pct"/>
            <w:tcBorders>
              <w:top w:val="nil"/>
              <w:left w:val="nil"/>
              <w:bottom w:val="single" w:sz="4" w:space="0" w:color="auto"/>
              <w:right w:val="single" w:sz="4" w:space="0" w:color="auto"/>
            </w:tcBorders>
            <w:shd w:val="clear" w:color="000000" w:fill="FFFFFF"/>
            <w:vAlign w:val="center"/>
          </w:tcPr>
          <w:p w14:paraId="42127659" w14:textId="77777777" w:rsidR="00A4573B" w:rsidRPr="00453CDA" w:rsidRDefault="00A4573B" w:rsidP="000A73FE">
            <w:pPr>
              <w:jc w:val="center"/>
              <w:rPr>
                <w:sz w:val="20"/>
                <w:szCs w:val="20"/>
              </w:rPr>
            </w:pPr>
            <w:r w:rsidRPr="00453CDA">
              <w:rPr>
                <w:sz w:val="20"/>
                <w:szCs w:val="20"/>
              </w:rPr>
              <w:t>45299,00</w:t>
            </w:r>
          </w:p>
        </w:tc>
        <w:tc>
          <w:tcPr>
            <w:tcW w:w="329" w:type="pct"/>
            <w:tcBorders>
              <w:top w:val="nil"/>
              <w:left w:val="nil"/>
              <w:bottom w:val="single" w:sz="4" w:space="0" w:color="auto"/>
              <w:right w:val="single" w:sz="4" w:space="0" w:color="auto"/>
            </w:tcBorders>
            <w:shd w:val="clear" w:color="000000" w:fill="FFFFFF"/>
            <w:vAlign w:val="center"/>
          </w:tcPr>
          <w:p w14:paraId="5952FDFC" w14:textId="77777777" w:rsidR="00A4573B" w:rsidRPr="00453CDA" w:rsidRDefault="00A4573B" w:rsidP="000A73FE">
            <w:pPr>
              <w:jc w:val="center"/>
              <w:rPr>
                <w:sz w:val="20"/>
                <w:szCs w:val="20"/>
              </w:rPr>
            </w:pPr>
            <w:r w:rsidRPr="00453CDA">
              <w:rPr>
                <w:sz w:val="20"/>
                <w:szCs w:val="20"/>
              </w:rPr>
              <w:t>45299,00</w:t>
            </w:r>
          </w:p>
        </w:tc>
      </w:tr>
      <w:tr w:rsidR="004A669A" w:rsidRPr="00453CDA" w14:paraId="6DBF36A9" w14:textId="77777777" w:rsidTr="000A73FE">
        <w:trPr>
          <w:trHeight w:val="20"/>
        </w:trPr>
        <w:tc>
          <w:tcPr>
            <w:tcW w:w="5000" w:type="pct"/>
            <w:gridSpan w:val="11"/>
            <w:tcBorders>
              <w:top w:val="single" w:sz="4" w:space="0" w:color="auto"/>
              <w:left w:val="single" w:sz="4" w:space="0" w:color="auto"/>
              <w:bottom w:val="single" w:sz="4" w:space="0" w:color="auto"/>
              <w:right w:val="single" w:sz="4" w:space="0" w:color="auto"/>
            </w:tcBorders>
            <w:shd w:val="clear" w:color="000000" w:fill="FFFFFF"/>
            <w:vAlign w:val="center"/>
            <w:hideMark/>
          </w:tcPr>
          <w:p w14:paraId="2CEBD10A" w14:textId="77777777" w:rsidR="00A4573B" w:rsidRPr="00453CDA" w:rsidRDefault="00A4573B" w:rsidP="000A73FE">
            <w:pPr>
              <w:jc w:val="center"/>
              <w:rPr>
                <w:sz w:val="20"/>
                <w:szCs w:val="20"/>
              </w:rPr>
            </w:pPr>
            <w:r w:rsidRPr="00453CDA">
              <w:rPr>
                <w:sz w:val="20"/>
                <w:szCs w:val="20"/>
              </w:rPr>
              <w:t>Группа проектов "Источники теплоснабжения"</w:t>
            </w:r>
          </w:p>
        </w:tc>
      </w:tr>
      <w:tr w:rsidR="004A669A" w:rsidRPr="00453CDA" w14:paraId="6656E3D3" w14:textId="77777777" w:rsidTr="000A73FE">
        <w:trPr>
          <w:trHeight w:val="20"/>
        </w:trPr>
        <w:tc>
          <w:tcPr>
            <w:tcW w:w="703" w:type="pct"/>
            <w:vMerge w:val="restart"/>
            <w:tcBorders>
              <w:top w:val="nil"/>
              <w:left w:val="single" w:sz="4" w:space="0" w:color="auto"/>
              <w:bottom w:val="single" w:sz="4" w:space="0" w:color="auto"/>
              <w:right w:val="single" w:sz="4" w:space="0" w:color="auto"/>
            </w:tcBorders>
            <w:shd w:val="clear" w:color="000000" w:fill="FFFFFF"/>
            <w:vAlign w:val="center"/>
            <w:hideMark/>
          </w:tcPr>
          <w:p w14:paraId="5BA0DCEA" w14:textId="77777777" w:rsidR="00A4573B" w:rsidRPr="00453CDA" w:rsidRDefault="00A4573B" w:rsidP="000A73FE">
            <w:pPr>
              <w:jc w:val="center"/>
              <w:rPr>
                <w:sz w:val="20"/>
                <w:szCs w:val="20"/>
              </w:rPr>
            </w:pPr>
            <w:r w:rsidRPr="00453CDA">
              <w:rPr>
                <w:sz w:val="20"/>
                <w:szCs w:val="20"/>
              </w:rPr>
              <w:t xml:space="preserve"> 001.01.00.000</w:t>
            </w:r>
          </w:p>
        </w:tc>
        <w:tc>
          <w:tcPr>
            <w:tcW w:w="1340" w:type="pct"/>
            <w:tcBorders>
              <w:top w:val="nil"/>
              <w:left w:val="nil"/>
              <w:bottom w:val="single" w:sz="4" w:space="0" w:color="auto"/>
              <w:right w:val="single" w:sz="4" w:space="0" w:color="auto"/>
            </w:tcBorders>
            <w:shd w:val="clear" w:color="000000" w:fill="FFFFFF"/>
            <w:vAlign w:val="center"/>
            <w:hideMark/>
          </w:tcPr>
          <w:p w14:paraId="4547F006" w14:textId="77777777" w:rsidR="00A4573B" w:rsidRPr="00453CDA" w:rsidRDefault="00A4573B" w:rsidP="000A73FE">
            <w:pPr>
              <w:jc w:val="center"/>
              <w:rPr>
                <w:sz w:val="20"/>
                <w:szCs w:val="20"/>
              </w:rPr>
            </w:pPr>
            <w:r w:rsidRPr="00453CDA">
              <w:rPr>
                <w:sz w:val="20"/>
                <w:szCs w:val="20"/>
              </w:rPr>
              <w:t>Всего стоимость группы проектов</w:t>
            </w:r>
          </w:p>
        </w:tc>
        <w:tc>
          <w:tcPr>
            <w:tcW w:w="329" w:type="pct"/>
            <w:tcBorders>
              <w:top w:val="nil"/>
              <w:left w:val="nil"/>
              <w:bottom w:val="single" w:sz="4" w:space="0" w:color="auto"/>
              <w:right w:val="single" w:sz="4" w:space="0" w:color="auto"/>
            </w:tcBorders>
            <w:shd w:val="clear" w:color="000000" w:fill="FFFFFF"/>
            <w:vAlign w:val="center"/>
          </w:tcPr>
          <w:p w14:paraId="73CFE90C" w14:textId="77777777" w:rsidR="00A4573B" w:rsidRPr="00453CDA" w:rsidRDefault="00A4573B" w:rsidP="000A73FE">
            <w:pPr>
              <w:jc w:val="center"/>
              <w:rPr>
                <w:sz w:val="20"/>
                <w:szCs w:val="20"/>
              </w:rPr>
            </w:pPr>
            <w:r w:rsidRPr="00453CDA">
              <w:rPr>
                <w:sz w:val="20"/>
                <w:szCs w:val="20"/>
              </w:rPr>
              <w:t>45299,00</w:t>
            </w:r>
          </w:p>
        </w:tc>
        <w:tc>
          <w:tcPr>
            <w:tcW w:w="329" w:type="pct"/>
            <w:tcBorders>
              <w:top w:val="nil"/>
              <w:left w:val="nil"/>
              <w:bottom w:val="single" w:sz="4" w:space="0" w:color="auto"/>
              <w:right w:val="single" w:sz="4" w:space="0" w:color="auto"/>
            </w:tcBorders>
            <w:shd w:val="clear" w:color="000000" w:fill="FFFFFF"/>
            <w:vAlign w:val="center"/>
          </w:tcPr>
          <w:p w14:paraId="0A2C6D85" w14:textId="77777777" w:rsidR="00A4573B" w:rsidRPr="00453CDA" w:rsidRDefault="00A4573B" w:rsidP="000A73FE">
            <w:pPr>
              <w:jc w:val="center"/>
              <w:rPr>
                <w:sz w:val="20"/>
                <w:szCs w:val="20"/>
              </w:rPr>
            </w:pPr>
            <w:r w:rsidRPr="00453CDA">
              <w:rPr>
                <w:sz w:val="20"/>
                <w:szCs w:val="20"/>
              </w:rPr>
              <w:t>0,00</w:t>
            </w:r>
          </w:p>
        </w:tc>
        <w:tc>
          <w:tcPr>
            <w:tcW w:w="329" w:type="pct"/>
            <w:tcBorders>
              <w:top w:val="nil"/>
              <w:left w:val="nil"/>
              <w:bottom w:val="single" w:sz="4" w:space="0" w:color="auto"/>
              <w:right w:val="single" w:sz="4" w:space="0" w:color="auto"/>
            </w:tcBorders>
            <w:shd w:val="clear" w:color="000000" w:fill="FFFFFF"/>
            <w:vAlign w:val="center"/>
          </w:tcPr>
          <w:p w14:paraId="65723A0A" w14:textId="77777777" w:rsidR="00A4573B" w:rsidRPr="00453CDA" w:rsidRDefault="00A4573B" w:rsidP="000A73FE">
            <w:pPr>
              <w:jc w:val="center"/>
              <w:rPr>
                <w:sz w:val="20"/>
                <w:szCs w:val="20"/>
              </w:rPr>
            </w:pPr>
            <w:r w:rsidRPr="00453CDA">
              <w:rPr>
                <w:sz w:val="20"/>
                <w:szCs w:val="20"/>
              </w:rPr>
              <w:t>15100,00</w:t>
            </w:r>
          </w:p>
        </w:tc>
        <w:tc>
          <w:tcPr>
            <w:tcW w:w="329" w:type="pct"/>
            <w:tcBorders>
              <w:top w:val="nil"/>
              <w:left w:val="nil"/>
              <w:bottom w:val="single" w:sz="4" w:space="0" w:color="auto"/>
              <w:right w:val="single" w:sz="4" w:space="0" w:color="auto"/>
            </w:tcBorders>
            <w:shd w:val="clear" w:color="000000" w:fill="FFFFFF"/>
            <w:vAlign w:val="center"/>
          </w:tcPr>
          <w:p w14:paraId="6A2990B5" w14:textId="77777777" w:rsidR="00A4573B" w:rsidRPr="00453CDA" w:rsidRDefault="00A4573B" w:rsidP="000A73FE">
            <w:pPr>
              <w:jc w:val="center"/>
              <w:rPr>
                <w:sz w:val="20"/>
                <w:szCs w:val="20"/>
              </w:rPr>
            </w:pPr>
            <w:r w:rsidRPr="00453CDA">
              <w:rPr>
                <w:sz w:val="20"/>
                <w:szCs w:val="20"/>
              </w:rPr>
              <w:t>15100,00</w:t>
            </w:r>
          </w:p>
        </w:tc>
        <w:tc>
          <w:tcPr>
            <w:tcW w:w="329" w:type="pct"/>
            <w:tcBorders>
              <w:top w:val="nil"/>
              <w:left w:val="nil"/>
              <w:bottom w:val="single" w:sz="4" w:space="0" w:color="auto"/>
              <w:right w:val="single" w:sz="4" w:space="0" w:color="auto"/>
            </w:tcBorders>
            <w:shd w:val="clear" w:color="000000" w:fill="FFFFFF"/>
            <w:vAlign w:val="center"/>
            <w:hideMark/>
          </w:tcPr>
          <w:p w14:paraId="57A1725A" w14:textId="77777777" w:rsidR="00A4573B" w:rsidRPr="00453CDA" w:rsidRDefault="00A4573B" w:rsidP="000A73FE">
            <w:pPr>
              <w:jc w:val="center"/>
              <w:rPr>
                <w:sz w:val="20"/>
                <w:szCs w:val="20"/>
              </w:rPr>
            </w:pPr>
            <w:r w:rsidRPr="00453CDA">
              <w:rPr>
                <w:sz w:val="20"/>
                <w:szCs w:val="20"/>
              </w:rPr>
              <w:t>15099,00</w:t>
            </w:r>
          </w:p>
        </w:tc>
        <w:tc>
          <w:tcPr>
            <w:tcW w:w="329" w:type="pct"/>
            <w:tcBorders>
              <w:top w:val="nil"/>
              <w:left w:val="nil"/>
              <w:bottom w:val="single" w:sz="4" w:space="0" w:color="auto"/>
              <w:right w:val="single" w:sz="4" w:space="0" w:color="auto"/>
            </w:tcBorders>
            <w:shd w:val="clear" w:color="000000" w:fill="FFFFFF"/>
            <w:vAlign w:val="center"/>
            <w:hideMark/>
          </w:tcPr>
          <w:p w14:paraId="67ACD789" w14:textId="77777777" w:rsidR="00A4573B" w:rsidRPr="00453CDA" w:rsidRDefault="00A4573B" w:rsidP="000A73FE">
            <w:pPr>
              <w:jc w:val="center"/>
              <w:rPr>
                <w:sz w:val="20"/>
                <w:szCs w:val="20"/>
              </w:rPr>
            </w:pPr>
            <w:r w:rsidRPr="00453CDA">
              <w:rPr>
                <w:sz w:val="20"/>
                <w:szCs w:val="20"/>
              </w:rPr>
              <w:t>0,00</w:t>
            </w:r>
          </w:p>
        </w:tc>
        <w:tc>
          <w:tcPr>
            <w:tcW w:w="329" w:type="pct"/>
            <w:tcBorders>
              <w:top w:val="nil"/>
              <w:left w:val="nil"/>
              <w:bottom w:val="single" w:sz="4" w:space="0" w:color="auto"/>
              <w:right w:val="single" w:sz="4" w:space="0" w:color="auto"/>
            </w:tcBorders>
            <w:shd w:val="clear" w:color="000000" w:fill="FFFFFF"/>
            <w:vAlign w:val="center"/>
            <w:hideMark/>
          </w:tcPr>
          <w:p w14:paraId="6CD591BC" w14:textId="77777777" w:rsidR="00A4573B" w:rsidRPr="00453CDA" w:rsidRDefault="00A4573B" w:rsidP="000A73FE">
            <w:pPr>
              <w:jc w:val="center"/>
              <w:rPr>
                <w:sz w:val="20"/>
                <w:szCs w:val="20"/>
              </w:rPr>
            </w:pPr>
            <w:r w:rsidRPr="00453CDA">
              <w:rPr>
                <w:sz w:val="20"/>
                <w:szCs w:val="20"/>
              </w:rPr>
              <w:t>0,00</w:t>
            </w:r>
          </w:p>
        </w:tc>
        <w:tc>
          <w:tcPr>
            <w:tcW w:w="329" w:type="pct"/>
            <w:tcBorders>
              <w:top w:val="nil"/>
              <w:left w:val="nil"/>
              <w:bottom w:val="single" w:sz="4" w:space="0" w:color="auto"/>
              <w:right w:val="single" w:sz="4" w:space="0" w:color="auto"/>
            </w:tcBorders>
            <w:shd w:val="clear" w:color="000000" w:fill="FFFFFF"/>
            <w:vAlign w:val="center"/>
            <w:hideMark/>
          </w:tcPr>
          <w:p w14:paraId="5844D9DF" w14:textId="77777777" w:rsidR="00A4573B" w:rsidRPr="00453CDA" w:rsidRDefault="00A4573B" w:rsidP="000A73FE">
            <w:pPr>
              <w:jc w:val="center"/>
              <w:rPr>
                <w:sz w:val="20"/>
                <w:szCs w:val="20"/>
              </w:rPr>
            </w:pPr>
            <w:r w:rsidRPr="00453CDA">
              <w:rPr>
                <w:sz w:val="20"/>
                <w:szCs w:val="20"/>
              </w:rPr>
              <w:t>0,00</w:t>
            </w:r>
          </w:p>
        </w:tc>
        <w:tc>
          <w:tcPr>
            <w:tcW w:w="329" w:type="pct"/>
            <w:tcBorders>
              <w:top w:val="nil"/>
              <w:left w:val="nil"/>
              <w:bottom w:val="single" w:sz="4" w:space="0" w:color="auto"/>
              <w:right w:val="single" w:sz="4" w:space="0" w:color="auto"/>
            </w:tcBorders>
            <w:shd w:val="clear" w:color="000000" w:fill="FFFFFF"/>
            <w:vAlign w:val="center"/>
            <w:hideMark/>
          </w:tcPr>
          <w:p w14:paraId="64673486" w14:textId="77777777" w:rsidR="00A4573B" w:rsidRPr="00453CDA" w:rsidRDefault="00A4573B" w:rsidP="000A73FE">
            <w:pPr>
              <w:jc w:val="center"/>
              <w:rPr>
                <w:sz w:val="20"/>
                <w:szCs w:val="20"/>
              </w:rPr>
            </w:pPr>
            <w:r w:rsidRPr="00453CDA">
              <w:rPr>
                <w:sz w:val="20"/>
                <w:szCs w:val="20"/>
              </w:rPr>
              <w:t>0,00</w:t>
            </w:r>
          </w:p>
        </w:tc>
      </w:tr>
      <w:tr w:rsidR="004A669A" w:rsidRPr="00453CDA" w14:paraId="66E9A78E" w14:textId="77777777" w:rsidTr="000A73FE">
        <w:trPr>
          <w:trHeight w:val="20"/>
        </w:trPr>
        <w:tc>
          <w:tcPr>
            <w:tcW w:w="703" w:type="pct"/>
            <w:vMerge/>
            <w:tcBorders>
              <w:top w:val="nil"/>
              <w:left w:val="single" w:sz="4" w:space="0" w:color="auto"/>
              <w:bottom w:val="single" w:sz="4" w:space="0" w:color="auto"/>
              <w:right w:val="single" w:sz="4" w:space="0" w:color="auto"/>
            </w:tcBorders>
            <w:vAlign w:val="center"/>
            <w:hideMark/>
          </w:tcPr>
          <w:p w14:paraId="2E6F0C1E" w14:textId="77777777" w:rsidR="00A4573B" w:rsidRPr="00453CDA" w:rsidRDefault="00A4573B" w:rsidP="000A73FE">
            <w:pPr>
              <w:rPr>
                <w:sz w:val="20"/>
                <w:szCs w:val="20"/>
              </w:rPr>
            </w:pPr>
          </w:p>
        </w:tc>
        <w:tc>
          <w:tcPr>
            <w:tcW w:w="1340" w:type="pct"/>
            <w:tcBorders>
              <w:top w:val="nil"/>
              <w:left w:val="nil"/>
              <w:bottom w:val="single" w:sz="4" w:space="0" w:color="auto"/>
              <w:right w:val="single" w:sz="4" w:space="0" w:color="auto"/>
            </w:tcBorders>
            <w:shd w:val="clear" w:color="000000" w:fill="FFFFFF"/>
            <w:vAlign w:val="center"/>
            <w:hideMark/>
          </w:tcPr>
          <w:p w14:paraId="7530950A" w14:textId="77777777" w:rsidR="00A4573B" w:rsidRPr="00453CDA" w:rsidRDefault="00A4573B" w:rsidP="000A73FE">
            <w:pPr>
              <w:jc w:val="center"/>
              <w:rPr>
                <w:sz w:val="20"/>
                <w:szCs w:val="20"/>
              </w:rPr>
            </w:pPr>
            <w:r w:rsidRPr="00453CDA">
              <w:rPr>
                <w:sz w:val="20"/>
                <w:szCs w:val="20"/>
              </w:rPr>
              <w:t>Всего стоимость группы проектов накопленным итогом</w:t>
            </w:r>
          </w:p>
        </w:tc>
        <w:tc>
          <w:tcPr>
            <w:tcW w:w="329" w:type="pct"/>
            <w:tcBorders>
              <w:top w:val="nil"/>
              <w:left w:val="nil"/>
              <w:bottom w:val="single" w:sz="4" w:space="0" w:color="auto"/>
              <w:right w:val="single" w:sz="4" w:space="0" w:color="auto"/>
            </w:tcBorders>
            <w:shd w:val="clear" w:color="000000" w:fill="FFFFFF"/>
            <w:vAlign w:val="center"/>
            <w:hideMark/>
          </w:tcPr>
          <w:p w14:paraId="63D29F09" w14:textId="77777777" w:rsidR="00A4573B" w:rsidRPr="00453CDA" w:rsidRDefault="00A4573B" w:rsidP="000A73FE">
            <w:pPr>
              <w:jc w:val="center"/>
              <w:rPr>
                <w:sz w:val="20"/>
                <w:szCs w:val="20"/>
              </w:rPr>
            </w:pPr>
            <w:r w:rsidRPr="00453CDA">
              <w:rPr>
                <w:sz w:val="20"/>
                <w:szCs w:val="20"/>
              </w:rPr>
              <w:t> </w:t>
            </w:r>
          </w:p>
        </w:tc>
        <w:tc>
          <w:tcPr>
            <w:tcW w:w="329" w:type="pct"/>
            <w:tcBorders>
              <w:top w:val="nil"/>
              <w:left w:val="nil"/>
              <w:bottom w:val="single" w:sz="4" w:space="0" w:color="auto"/>
              <w:right w:val="single" w:sz="4" w:space="0" w:color="auto"/>
            </w:tcBorders>
            <w:shd w:val="clear" w:color="000000" w:fill="FFFFFF"/>
            <w:vAlign w:val="center"/>
          </w:tcPr>
          <w:p w14:paraId="222C0698" w14:textId="77777777" w:rsidR="00A4573B" w:rsidRPr="00453CDA" w:rsidRDefault="00A4573B" w:rsidP="000A73FE">
            <w:pPr>
              <w:jc w:val="center"/>
              <w:rPr>
                <w:sz w:val="20"/>
                <w:szCs w:val="20"/>
              </w:rPr>
            </w:pPr>
            <w:r w:rsidRPr="00453CDA">
              <w:rPr>
                <w:sz w:val="20"/>
                <w:szCs w:val="20"/>
              </w:rPr>
              <w:t>0,00</w:t>
            </w:r>
          </w:p>
        </w:tc>
        <w:tc>
          <w:tcPr>
            <w:tcW w:w="329" w:type="pct"/>
            <w:tcBorders>
              <w:top w:val="nil"/>
              <w:left w:val="nil"/>
              <w:bottom w:val="single" w:sz="4" w:space="0" w:color="auto"/>
              <w:right w:val="single" w:sz="4" w:space="0" w:color="auto"/>
            </w:tcBorders>
            <w:shd w:val="clear" w:color="000000" w:fill="FFFFFF"/>
            <w:vAlign w:val="center"/>
          </w:tcPr>
          <w:p w14:paraId="0E05C565" w14:textId="77777777" w:rsidR="00A4573B" w:rsidRPr="00453CDA" w:rsidRDefault="00A4573B" w:rsidP="000A73FE">
            <w:pPr>
              <w:jc w:val="center"/>
              <w:rPr>
                <w:sz w:val="20"/>
                <w:szCs w:val="20"/>
              </w:rPr>
            </w:pPr>
            <w:r w:rsidRPr="00453CDA">
              <w:rPr>
                <w:sz w:val="20"/>
                <w:szCs w:val="20"/>
              </w:rPr>
              <w:t>15100,00</w:t>
            </w:r>
          </w:p>
        </w:tc>
        <w:tc>
          <w:tcPr>
            <w:tcW w:w="329" w:type="pct"/>
            <w:tcBorders>
              <w:top w:val="nil"/>
              <w:left w:val="nil"/>
              <w:bottom w:val="single" w:sz="4" w:space="0" w:color="auto"/>
              <w:right w:val="single" w:sz="4" w:space="0" w:color="auto"/>
            </w:tcBorders>
            <w:shd w:val="clear" w:color="000000" w:fill="FFFFFF"/>
            <w:vAlign w:val="center"/>
          </w:tcPr>
          <w:p w14:paraId="0E7274CF" w14:textId="77777777" w:rsidR="00A4573B" w:rsidRPr="00453CDA" w:rsidRDefault="00A4573B" w:rsidP="000A73FE">
            <w:pPr>
              <w:jc w:val="center"/>
              <w:rPr>
                <w:sz w:val="20"/>
                <w:szCs w:val="20"/>
              </w:rPr>
            </w:pPr>
            <w:r w:rsidRPr="00453CDA">
              <w:rPr>
                <w:sz w:val="20"/>
                <w:szCs w:val="20"/>
              </w:rPr>
              <w:t>30200,00</w:t>
            </w:r>
          </w:p>
        </w:tc>
        <w:tc>
          <w:tcPr>
            <w:tcW w:w="329" w:type="pct"/>
            <w:tcBorders>
              <w:top w:val="nil"/>
              <w:left w:val="nil"/>
              <w:bottom w:val="single" w:sz="4" w:space="0" w:color="auto"/>
              <w:right w:val="single" w:sz="4" w:space="0" w:color="auto"/>
            </w:tcBorders>
            <w:shd w:val="clear" w:color="000000" w:fill="FFFFFF"/>
            <w:vAlign w:val="center"/>
          </w:tcPr>
          <w:p w14:paraId="57F7D6C1" w14:textId="77777777" w:rsidR="00A4573B" w:rsidRPr="00453CDA" w:rsidRDefault="00A4573B" w:rsidP="000A73FE">
            <w:pPr>
              <w:jc w:val="center"/>
              <w:rPr>
                <w:sz w:val="20"/>
                <w:szCs w:val="20"/>
              </w:rPr>
            </w:pPr>
            <w:r w:rsidRPr="00453CDA">
              <w:rPr>
                <w:sz w:val="20"/>
                <w:szCs w:val="20"/>
              </w:rPr>
              <w:t>45299,00</w:t>
            </w:r>
          </w:p>
        </w:tc>
        <w:tc>
          <w:tcPr>
            <w:tcW w:w="329" w:type="pct"/>
            <w:tcBorders>
              <w:top w:val="nil"/>
              <w:left w:val="nil"/>
              <w:bottom w:val="single" w:sz="4" w:space="0" w:color="auto"/>
              <w:right w:val="single" w:sz="4" w:space="0" w:color="auto"/>
            </w:tcBorders>
            <w:shd w:val="clear" w:color="000000" w:fill="FFFFFF"/>
            <w:vAlign w:val="center"/>
          </w:tcPr>
          <w:p w14:paraId="59F694BC" w14:textId="77777777" w:rsidR="00A4573B" w:rsidRPr="00453CDA" w:rsidRDefault="00A4573B" w:rsidP="000A73FE">
            <w:pPr>
              <w:jc w:val="center"/>
              <w:rPr>
                <w:sz w:val="20"/>
                <w:szCs w:val="20"/>
              </w:rPr>
            </w:pPr>
            <w:r w:rsidRPr="00453CDA">
              <w:rPr>
                <w:sz w:val="20"/>
                <w:szCs w:val="20"/>
              </w:rPr>
              <w:t>45299,00</w:t>
            </w:r>
          </w:p>
        </w:tc>
        <w:tc>
          <w:tcPr>
            <w:tcW w:w="329" w:type="pct"/>
            <w:tcBorders>
              <w:top w:val="nil"/>
              <w:left w:val="nil"/>
              <w:bottom w:val="single" w:sz="4" w:space="0" w:color="auto"/>
              <w:right w:val="single" w:sz="4" w:space="0" w:color="auto"/>
            </w:tcBorders>
            <w:shd w:val="clear" w:color="000000" w:fill="FFFFFF"/>
            <w:vAlign w:val="center"/>
          </w:tcPr>
          <w:p w14:paraId="63B4DC57" w14:textId="77777777" w:rsidR="00A4573B" w:rsidRPr="00453CDA" w:rsidRDefault="00A4573B" w:rsidP="000A73FE">
            <w:pPr>
              <w:jc w:val="center"/>
              <w:rPr>
                <w:sz w:val="20"/>
                <w:szCs w:val="20"/>
              </w:rPr>
            </w:pPr>
            <w:r w:rsidRPr="00453CDA">
              <w:rPr>
                <w:sz w:val="20"/>
                <w:szCs w:val="20"/>
              </w:rPr>
              <w:t>45299,00</w:t>
            </w:r>
          </w:p>
        </w:tc>
        <w:tc>
          <w:tcPr>
            <w:tcW w:w="329" w:type="pct"/>
            <w:tcBorders>
              <w:top w:val="nil"/>
              <w:left w:val="nil"/>
              <w:bottom w:val="single" w:sz="4" w:space="0" w:color="auto"/>
              <w:right w:val="single" w:sz="4" w:space="0" w:color="auto"/>
            </w:tcBorders>
            <w:shd w:val="clear" w:color="000000" w:fill="FFFFFF"/>
            <w:vAlign w:val="center"/>
          </w:tcPr>
          <w:p w14:paraId="2C75F2F6" w14:textId="77777777" w:rsidR="00A4573B" w:rsidRPr="00453CDA" w:rsidRDefault="00A4573B" w:rsidP="000A73FE">
            <w:pPr>
              <w:jc w:val="center"/>
              <w:rPr>
                <w:sz w:val="20"/>
                <w:szCs w:val="20"/>
              </w:rPr>
            </w:pPr>
            <w:r w:rsidRPr="00453CDA">
              <w:rPr>
                <w:sz w:val="20"/>
                <w:szCs w:val="20"/>
              </w:rPr>
              <w:t>45299,00</w:t>
            </w:r>
          </w:p>
        </w:tc>
        <w:tc>
          <w:tcPr>
            <w:tcW w:w="329" w:type="pct"/>
            <w:tcBorders>
              <w:top w:val="nil"/>
              <w:left w:val="nil"/>
              <w:bottom w:val="single" w:sz="4" w:space="0" w:color="auto"/>
              <w:right w:val="single" w:sz="4" w:space="0" w:color="auto"/>
            </w:tcBorders>
            <w:shd w:val="clear" w:color="000000" w:fill="FFFFFF"/>
            <w:vAlign w:val="center"/>
          </w:tcPr>
          <w:p w14:paraId="43F69CC9" w14:textId="77777777" w:rsidR="00A4573B" w:rsidRPr="00453CDA" w:rsidRDefault="00A4573B" w:rsidP="000A73FE">
            <w:pPr>
              <w:jc w:val="center"/>
              <w:rPr>
                <w:sz w:val="20"/>
                <w:szCs w:val="20"/>
              </w:rPr>
            </w:pPr>
            <w:r w:rsidRPr="00453CDA">
              <w:rPr>
                <w:sz w:val="20"/>
                <w:szCs w:val="20"/>
              </w:rPr>
              <w:t>45299,00</w:t>
            </w:r>
          </w:p>
        </w:tc>
      </w:tr>
      <w:tr w:rsidR="004A669A" w:rsidRPr="00453CDA" w14:paraId="70084DAB" w14:textId="77777777" w:rsidTr="000A73FE">
        <w:trPr>
          <w:trHeight w:val="20"/>
        </w:trPr>
        <w:tc>
          <w:tcPr>
            <w:tcW w:w="5000" w:type="pct"/>
            <w:gridSpan w:val="11"/>
            <w:tcBorders>
              <w:top w:val="single" w:sz="4" w:space="0" w:color="auto"/>
              <w:left w:val="single" w:sz="4" w:space="0" w:color="auto"/>
              <w:bottom w:val="single" w:sz="4" w:space="0" w:color="auto"/>
              <w:right w:val="single" w:sz="4" w:space="0" w:color="auto"/>
            </w:tcBorders>
            <w:shd w:val="clear" w:color="000000" w:fill="FFFFFF"/>
            <w:vAlign w:val="center"/>
            <w:hideMark/>
          </w:tcPr>
          <w:p w14:paraId="2CCDD8F1" w14:textId="77777777" w:rsidR="00A4573B" w:rsidRPr="00453CDA" w:rsidRDefault="00A4573B" w:rsidP="000A73FE">
            <w:pPr>
              <w:jc w:val="center"/>
              <w:rPr>
                <w:sz w:val="20"/>
                <w:szCs w:val="20"/>
              </w:rPr>
            </w:pPr>
            <w:r w:rsidRPr="00453CDA">
              <w:rPr>
                <w:sz w:val="20"/>
                <w:szCs w:val="20"/>
              </w:rPr>
              <w:t>Подгруппа проектов "Техническое перевооружение источников тепловой энергии, в том числе комбинированной выработки"</w:t>
            </w:r>
          </w:p>
        </w:tc>
      </w:tr>
      <w:tr w:rsidR="004A669A" w:rsidRPr="00453CDA" w14:paraId="6BB10626" w14:textId="77777777" w:rsidTr="000A73FE">
        <w:trPr>
          <w:trHeight w:val="20"/>
        </w:trPr>
        <w:tc>
          <w:tcPr>
            <w:tcW w:w="703" w:type="pct"/>
            <w:vMerge w:val="restart"/>
            <w:tcBorders>
              <w:top w:val="nil"/>
              <w:left w:val="single" w:sz="4" w:space="0" w:color="auto"/>
              <w:bottom w:val="single" w:sz="4" w:space="0" w:color="auto"/>
              <w:right w:val="single" w:sz="4" w:space="0" w:color="auto"/>
            </w:tcBorders>
            <w:shd w:val="clear" w:color="000000" w:fill="FFFFFF"/>
            <w:vAlign w:val="center"/>
            <w:hideMark/>
          </w:tcPr>
          <w:p w14:paraId="09989B33" w14:textId="77777777" w:rsidR="00A4573B" w:rsidRPr="00453CDA" w:rsidRDefault="00A4573B" w:rsidP="000A73FE">
            <w:pPr>
              <w:jc w:val="center"/>
              <w:rPr>
                <w:sz w:val="20"/>
                <w:szCs w:val="20"/>
              </w:rPr>
            </w:pPr>
            <w:r w:rsidRPr="00453CDA">
              <w:rPr>
                <w:sz w:val="20"/>
                <w:szCs w:val="20"/>
              </w:rPr>
              <w:t>001.01.03.000</w:t>
            </w:r>
          </w:p>
        </w:tc>
        <w:tc>
          <w:tcPr>
            <w:tcW w:w="1340" w:type="pct"/>
            <w:tcBorders>
              <w:top w:val="nil"/>
              <w:left w:val="nil"/>
              <w:bottom w:val="single" w:sz="4" w:space="0" w:color="auto"/>
              <w:right w:val="single" w:sz="4" w:space="0" w:color="auto"/>
            </w:tcBorders>
            <w:shd w:val="clear" w:color="000000" w:fill="FFFFFF"/>
            <w:vAlign w:val="center"/>
            <w:hideMark/>
          </w:tcPr>
          <w:p w14:paraId="3E86B397" w14:textId="77777777" w:rsidR="00A4573B" w:rsidRPr="00453CDA" w:rsidRDefault="00A4573B" w:rsidP="000A73FE">
            <w:pPr>
              <w:jc w:val="center"/>
              <w:rPr>
                <w:sz w:val="20"/>
                <w:szCs w:val="20"/>
              </w:rPr>
            </w:pPr>
            <w:r w:rsidRPr="00453CDA">
              <w:rPr>
                <w:sz w:val="20"/>
                <w:szCs w:val="20"/>
              </w:rPr>
              <w:t>Всего стоимость группы проектов</w:t>
            </w:r>
          </w:p>
        </w:tc>
        <w:tc>
          <w:tcPr>
            <w:tcW w:w="329" w:type="pct"/>
            <w:tcBorders>
              <w:top w:val="nil"/>
              <w:left w:val="nil"/>
              <w:bottom w:val="single" w:sz="4" w:space="0" w:color="auto"/>
              <w:right w:val="single" w:sz="4" w:space="0" w:color="auto"/>
            </w:tcBorders>
            <w:shd w:val="clear" w:color="000000" w:fill="FFFFFF"/>
            <w:vAlign w:val="center"/>
          </w:tcPr>
          <w:p w14:paraId="50A48D4F" w14:textId="77777777" w:rsidR="00A4573B" w:rsidRPr="00453CDA" w:rsidRDefault="00A4573B" w:rsidP="000A73FE">
            <w:pPr>
              <w:jc w:val="center"/>
              <w:rPr>
                <w:sz w:val="20"/>
                <w:szCs w:val="20"/>
              </w:rPr>
            </w:pPr>
            <w:r w:rsidRPr="00453CDA">
              <w:rPr>
                <w:sz w:val="20"/>
                <w:szCs w:val="20"/>
              </w:rPr>
              <w:t>45299,00</w:t>
            </w:r>
          </w:p>
        </w:tc>
        <w:tc>
          <w:tcPr>
            <w:tcW w:w="329" w:type="pct"/>
            <w:tcBorders>
              <w:top w:val="nil"/>
              <w:left w:val="nil"/>
              <w:bottom w:val="single" w:sz="4" w:space="0" w:color="auto"/>
              <w:right w:val="single" w:sz="4" w:space="0" w:color="auto"/>
            </w:tcBorders>
            <w:shd w:val="clear" w:color="000000" w:fill="FFFFFF"/>
            <w:vAlign w:val="center"/>
          </w:tcPr>
          <w:p w14:paraId="53CDE74A" w14:textId="77777777" w:rsidR="00A4573B" w:rsidRPr="00453CDA" w:rsidRDefault="00A4573B" w:rsidP="000A73FE">
            <w:pPr>
              <w:jc w:val="center"/>
              <w:rPr>
                <w:sz w:val="20"/>
                <w:szCs w:val="20"/>
              </w:rPr>
            </w:pPr>
            <w:r w:rsidRPr="00453CDA">
              <w:rPr>
                <w:sz w:val="20"/>
                <w:szCs w:val="20"/>
              </w:rPr>
              <w:t>0,00</w:t>
            </w:r>
          </w:p>
        </w:tc>
        <w:tc>
          <w:tcPr>
            <w:tcW w:w="329" w:type="pct"/>
            <w:tcBorders>
              <w:top w:val="nil"/>
              <w:left w:val="nil"/>
              <w:bottom w:val="single" w:sz="4" w:space="0" w:color="auto"/>
              <w:right w:val="single" w:sz="4" w:space="0" w:color="auto"/>
            </w:tcBorders>
            <w:shd w:val="clear" w:color="000000" w:fill="FFFFFF"/>
            <w:vAlign w:val="center"/>
          </w:tcPr>
          <w:p w14:paraId="1D2EE8B0" w14:textId="77777777" w:rsidR="00A4573B" w:rsidRPr="00453CDA" w:rsidRDefault="00A4573B" w:rsidP="000A73FE">
            <w:pPr>
              <w:jc w:val="center"/>
              <w:rPr>
                <w:sz w:val="20"/>
                <w:szCs w:val="20"/>
              </w:rPr>
            </w:pPr>
            <w:r w:rsidRPr="00453CDA">
              <w:rPr>
                <w:sz w:val="20"/>
                <w:szCs w:val="20"/>
              </w:rPr>
              <w:t>15100,00</w:t>
            </w:r>
          </w:p>
        </w:tc>
        <w:tc>
          <w:tcPr>
            <w:tcW w:w="329" w:type="pct"/>
            <w:tcBorders>
              <w:top w:val="nil"/>
              <w:left w:val="nil"/>
              <w:bottom w:val="single" w:sz="4" w:space="0" w:color="auto"/>
              <w:right w:val="single" w:sz="4" w:space="0" w:color="auto"/>
            </w:tcBorders>
            <w:shd w:val="clear" w:color="000000" w:fill="FFFFFF"/>
            <w:vAlign w:val="center"/>
          </w:tcPr>
          <w:p w14:paraId="2BA16382" w14:textId="77777777" w:rsidR="00A4573B" w:rsidRPr="00453CDA" w:rsidRDefault="00A4573B" w:rsidP="000A73FE">
            <w:pPr>
              <w:jc w:val="center"/>
              <w:rPr>
                <w:sz w:val="20"/>
                <w:szCs w:val="20"/>
              </w:rPr>
            </w:pPr>
            <w:r w:rsidRPr="00453CDA">
              <w:rPr>
                <w:sz w:val="20"/>
                <w:szCs w:val="20"/>
              </w:rPr>
              <w:t>15100,00</w:t>
            </w:r>
          </w:p>
        </w:tc>
        <w:tc>
          <w:tcPr>
            <w:tcW w:w="329" w:type="pct"/>
            <w:tcBorders>
              <w:top w:val="nil"/>
              <w:left w:val="nil"/>
              <w:bottom w:val="single" w:sz="4" w:space="0" w:color="auto"/>
              <w:right w:val="single" w:sz="4" w:space="0" w:color="auto"/>
            </w:tcBorders>
            <w:shd w:val="clear" w:color="000000" w:fill="FFFFFF"/>
            <w:vAlign w:val="center"/>
            <w:hideMark/>
          </w:tcPr>
          <w:p w14:paraId="69733536" w14:textId="77777777" w:rsidR="00A4573B" w:rsidRPr="00453CDA" w:rsidRDefault="00A4573B" w:rsidP="000A73FE">
            <w:pPr>
              <w:jc w:val="center"/>
              <w:rPr>
                <w:sz w:val="20"/>
                <w:szCs w:val="20"/>
              </w:rPr>
            </w:pPr>
            <w:r w:rsidRPr="00453CDA">
              <w:rPr>
                <w:sz w:val="20"/>
                <w:szCs w:val="20"/>
              </w:rPr>
              <w:t>15099,00</w:t>
            </w:r>
          </w:p>
        </w:tc>
        <w:tc>
          <w:tcPr>
            <w:tcW w:w="329" w:type="pct"/>
            <w:tcBorders>
              <w:top w:val="nil"/>
              <w:left w:val="nil"/>
              <w:bottom w:val="single" w:sz="4" w:space="0" w:color="auto"/>
              <w:right w:val="single" w:sz="4" w:space="0" w:color="auto"/>
            </w:tcBorders>
            <w:shd w:val="clear" w:color="000000" w:fill="FFFFFF"/>
            <w:vAlign w:val="center"/>
            <w:hideMark/>
          </w:tcPr>
          <w:p w14:paraId="03CD414C" w14:textId="77777777" w:rsidR="00A4573B" w:rsidRPr="00453CDA" w:rsidRDefault="00A4573B" w:rsidP="000A73FE">
            <w:pPr>
              <w:jc w:val="center"/>
              <w:rPr>
                <w:sz w:val="20"/>
                <w:szCs w:val="20"/>
              </w:rPr>
            </w:pPr>
            <w:r w:rsidRPr="00453CDA">
              <w:rPr>
                <w:sz w:val="20"/>
                <w:szCs w:val="20"/>
              </w:rPr>
              <w:t>0,00</w:t>
            </w:r>
          </w:p>
        </w:tc>
        <w:tc>
          <w:tcPr>
            <w:tcW w:w="329" w:type="pct"/>
            <w:tcBorders>
              <w:top w:val="nil"/>
              <w:left w:val="nil"/>
              <w:bottom w:val="single" w:sz="4" w:space="0" w:color="auto"/>
              <w:right w:val="single" w:sz="4" w:space="0" w:color="auto"/>
            </w:tcBorders>
            <w:shd w:val="clear" w:color="000000" w:fill="FFFFFF"/>
            <w:vAlign w:val="center"/>
            <w:hideMark/>
          </w:tcPr>
          <w:p w14:paraId="744EAA91" w14:textId="77777777" w:rsidR="00A4573B" w:rsidRPr="00453CDA" w:rsidRDefault="00A4573B" w:rsidP="000A73FE">
            <w:pPr>
              <w:jc w:val="center"/>
              <w:rPr>
                <w:sz w:val="20"/>
                <w:szCs w:val="20"/>
              </w:rPr>
            </w:pPr>
            <w:r w:rsidRPr="00453CDA">
              <w:rPr>
                <w:sz w:val="20"/>
                <w:szCs w:val="20"/>
              </w:rPr>
              <w:t>0,00</w:t>
            </w:r>
          </w:p>
        </w:tc>
        <w:tc>
          <w:tcPr>
            <w:tcW w:w="329" w:type="pct"/>
            <w:tcBorders>
              <w:top w:val="nil"/>
              <w:left w:val="nil"/>
              <w:bottom w:val="single" w:sz="4" w:space="0" w:color="auto"/>
              <w:right w:val="single" w:sz="4" w:space="0" w:color="auto"/>
            </w:tcBorders>
            <w:shd w:val="clear" w:color="000000" w:fill="FFFFFF"/>
            <w:vAlign w:val="center"/>
            <w:hideMark/>
          </w:tcPr>
          <w:p w14:paraId="08F27218" w14:textId="77777777" w:rsidR="00A4573B" w:rsidRPr="00453CDA" w:rsidRDefault="00A4573B" w:rsidP="000A73FE">
            <w:pPr>
              <w:jc w:val="center"/>
              <w:rPr>
                <w:sz w:val="20"/>
                <w:szCs w:val="20"/>
              </w:rPr>
            </w:pPr>
            <w:r w:rsidRPr="00453CDA">
              <w:rPr>
                <w:sz w:val="20"/>
                <w:szCs w:val="20"/>
              </w:rPr>
              <w:t>0,00</w:t>
            </w:r>
          </w:p>
        </w:tc>
        <w:tc>
          <w:tcPr>
            <w:tcW w:w="329" w:type="pct"/>
            <w:tcBorders>
              <w:top w:val="nil"/>
              <w:left w:val="nil"/>
              <w:bottom w:val="single" w:sz="4" w:space="0" w:color="auto"/>
              <w:right w:val="single" w:sz="4" w:space="0" w:color="auto"/>
            </w:tcBorders>
            <w:shd w:val="clear" w:color="000000" w:fill="FFFFFF"/>
            <w:vAlign w:val="center"/>
            <w:hideMark/>
          </w:tcPr>
          <w:p w14:paraId="580FA81B" w14:textId="77777777" w:rsidR="00A4573B" w:rsidRPr="00453CDA" w:rsidRDefault="00A4573B" w:rsidP="000A73FE">
            <w:pPr>
              <w:jc w:val="center"/>
              <w:rPr>
                <w:sz w:val="20"/>
                <w:szCs w:val="20"/>
              </w:rPr>
            </w:pPr>
            <w:r w:rsidRPr="00453CDA">
              <w:rPr>
                <w:sz w:val="20"/>
                <w:szCs w:val="20"/>
              </w:rPr>
              <w:t>0,00</w:t>
            </w:r>
          </w:p>
        </w:tc>
      </w:tr>
      <w:tr w:rsidR="004A669A" w:rsidRPr="00453CDA" w14:paraId="3AE6890B" w14:textId="77777777" w:rsidTr="000A73FE">
        <w:trPr>
          <w:trHeight w:val="20"/>
        </w:trPr>
        <w:tc>
          <w:tcPr>
            <w:tcW w:w="703" w:type="pct"/>
            <w:vMerge/>
            <w:tcBorders>
              <w:top w:val="nil"/>
              <w:left w:val="single" w:sz="4" w:space="0" w:color="auto"/>
              <w:bottom w:val="single" w:sz="4" w:space="0" w:color="auto"/>
              <w:right w:val="single" w:sz="4" w:space="0" w:color="auto"/>
            </w:tcBorders>
            <w:vAlign w:val="center"/>
            <w:hideMark/>
          </w:tcPr>
          <w:p w14:paraId="0145C0B1" w14:textId="77777777" w:rsidR="00A4573B" w:rsidRPr="00453CDA" w:rsidRDefault="00A4573B" w:rsidP="000A73FE">
            <w:pPr>
              <w:rPr>
                <w:sz w:val="20"/>
                <w:szCs w:val="20"/>
              </w:rPr>
            </w:pPr>
          </w:p>
        </w:tc>
        <w:tc>
          <w:tcPr>
            <w:tcW w:w="1340" w:type="pct"/>
            <w:tcBorders>
              <w:top w:val="nil"/>
              <w:left w:val="nil"/>
              <w:bottom w:val="single" w:sz="4" w:space="0" w:color="auto"/>
              <w:right w:val="single" w:sz="4" w:space="0" w:color="auto"/>
            </w:tcBorders>
            <w:shd w:val="clear" w:color="000000" w:fill="FFFFFF"/>
            <w:vAlign w:val="center"/>
            <w:hideMark/>
          </w:tcPr>
          <w:p w14:paraId="6BFDF487" w14:textId="77777777" w:rsidR="00A4573B" w:rsidRPr="00453CDA" w:rsidRDefault="00A4573B" w:rsidP="000A73FE">
            <w:pPr>
              <w:jc w:val="center"/>
              <w:rPr>
                <w:sz w:val="20"/>
                <w:szCs w:val="20"/>
              </w:rPr>
            </w:pPr>
            <w:r w:rsidRPr="00453CDA">
              <w:rPr>
                <w:sz w:val="20"/>
                <w:szCs w:val="20"/>
              </w:rPr>
              <w:t>Всего стоимость группы проектов накопленным итогом</w:t>
            </w:r>
          </w:p>
        </w:tc>
        <w:tc>
          <w:tcPr>
            <w:tcW w:w="329" w:type="pct"/>
            <w:tcBorders>
              <w:top w:val="nil"/>
              <w:left w:val="nil"/>
              <w:bottom w:val="single" w:sz="4" w:space="0" w:color="auto"/>
              <w:right w:val="single" w:sz="4" w:space="0" w:color="auto"/>
            </w:tcBorders>
            <w:shd w:val="clear" w:color="000000" w:fill="FFFFFF"/>
            <w:vAlign w:val="center"/>
            <w:hideMark/>
          </w:tcPr>
          <w:p w14:paraId="089AE206" w14:textId="77777777" w:rsidR="00A4573B" w:rsidRPr="00453CDA" w:rsidRDefault="00A4573B" w:rsidP="000A73FE">
            <w:pPr>
              <w:jc w:val="center"/>
              <w:rPr>
                <w:sz w:val="20"/>
                <w:szCs w:val="20"/>
              </w:rPr>
            </w:pPr>
            <w:r w:rsidRPr="00453CDA">
              <w:rPr>
                <w:sz w:val="20"/>
                <w:szCs w:val="20"/>
              </w:rPr>
              <w:t> </w:t>
            </w:r>
          </w:p>
        </w:tc>
        <w:tc>
          <w:tcPr>
            <w:tcW w:w="329" w:type="pct"/>
            <w:tcBorders>
              <w:top w:val="nil"/>
              <w:left w:val="nil"/>
              <w:bottom w:val="single" w:sz="4" w:space="0" w:color="auto"/>
              <w:right w:val="single" w:sz="4" w:space="0" w:color="auto"/>
            </w:tcBorders>
            <w:shd w:val="clear" w:color="000000" w:fill="FFFFFF"/>
            <w:vAlign w:val="center"/>
            <w:hideMark/>
          </w:tcPr>
          <w:p w14:paraId="38DDAC50" w14:textId="77777777" w:rsidR="00A4573B" w:rsidRPr="00453CDA" w:rsidRDefault="00A4573B" w:rsidP="000A73FE">
            <w:pPr>
              <w:jc w:val="center"/>
              <w:rPr>
                <w:sz w:val="20"/>
                <w:szCs w:val="20"/>
              </w:rPr>
            </w:pPr>
            <w:r w:rsidRPr="00453CDA">
              <w:rPr>
                <w:sz w:val="20"/>
                <w:szCs w:val="20"/>
              </w:rPr>
              <w:t>0,00</w:t>
            </w:r>
          </w:p>
        </w:tc>
        <w:tc>
          <w:tcPr>
            <w:tcW w:w="329" w:type="pct"/>
            <w:tcBorders>
              <w:top w:val="nil"/>
              <w:left w:val="nil"/>
              <w:bottom w:val="single" w:sz="4" w:space="0" w:color="auto"/>
              <w:right w:val="single" w:sz="4" w:space="0" w:color="auto"/>
            </w:tcBorders>
            <w:shd w:val="clear" w:color="000000" w:fill="FFFFFF"/>
            <w:vAlign w:val="center"/>
            <w:hideMark/>
          </w:tcPr>
          <w:p w14:paraId="2B285261" w14:textId="77777777" w:rsidR="00A4573B" w:rsidRPr="00453CDA" w:rsidRDefault="00A4573B" w:rsidP="000A73FE">
            <w:pPr>
              <w:jc w:val="center"/>
              <w:rPr>
                <w:sz w:val="20"/>
                <w:szCs w:val="20"/>
              </w:rPr>
            </w:pPr>
            <w:r w:rsidRPr="00453CDA">
              <w:rPr>
                <w:sz w:val="20"/>
                <w:szCs w:val="20"/>
              </w:rPr>
              <w:t>15100,00</w:t>
            </w:r>
          </w:p>
        </w:tc>
        <w:tc>
          <w:tcPr>
            <w:tcW w:w="329" w:type="pct"/>
            <w:tcBorders>
              <w:top w:val="nil"/>
              <w:left w:val="nil"/>
              <w:bottom w:val="single" w:sz="4" w:space="0" w:color="auto"/>
              <w:right w:val="single" w:sz="4" w:space="0" w:color="auto"/>
            </w:tcBorders>
            <w:shd w:val="clear" w:color="000000" w:fill="FFFFFF"/>
            <w:vAlign w:val="center"/>
            <w:hideMark/>
          </w:tcPr>
          <w:p w14:paraId="44ED1A7F" w14:textId="77777777" w:rsidR="00A4573B" w:rsidRPr="00453CDA" w:rsidRDefault="00A4573B" w:rsidP="000A73FE">
            <w:pPr>
              <w:jc w:val="center"/>
              <w:rPr>
                <w:sz w:val="20"/>
                <w:szCs w:val="20"/>
              </w:rPr>
            </w:pPr>
            <w:r w:rsidRPr="00453CDA">
              <w:rPr>
                <w:sz w:val="20"/>
                <w:szCs w:val="20"/>
              </w:rPr>
              <w:t>30200,00</w:t>
            </w:r>
          </w:p>
        </w:tc>
        <w:tc>
          <w:tcPr>
            <w:tcW w:w="329" w:type="pct"/>
            <w:tcBorders>
              <w:top w:val="nil"/>
              <w:left w:val="nil"/>
              <w:bottom w:val="single" w:sz="4" w:space="0" w:color="auto"/>
              <w:right w:val="single" w:sz="4" w:space="0" w:color="auto"/>
            </w:tcBorders>
            <w:shd w:val="clear" w:color="000000" w:fill="FFFFFF"/>
            <w:vAlign w:val="center"/>
            <w:hideMark/>
          </w:tcPr>
          <w:p w14:paraId="571E4A02" w14:textId="77777777" w:rsidR="00A4573B" w:rsidRPr="00453CDA" w:rsidRDefault="00A4573B" w:rsidP="000A73FE">
            <w:pPr>
              <w:jc w:val="center"/>
              <w:rPr>
                <w:sz w:val="20"/>
                <w:szCs w:val="20"/>
              </w:rPr>
            </w:pPr>
            <w:r w:rsidRPr="00453CDA">
              <w:rPr>
                <w:sz w:val="20"/>
                <w:szCs w:val="20"/>
              </w:rPr>
              <w:t>45299,00</w:t>
            </w:r>
          </w:p>
        </w:tc>
        <w:tc>
          <w:tcPr>
            <w:tcW w:w="329" w:type="pct"/>
            <w:tcBorders>
              <w:top w:val="nil"/>
              <w:left w:val="nil"/>
              <w:bottom w:val="single" w:sz="4" w:space="0" w:color="auto"/>
              <w:right w:val="single" w:sz="4" w:space="0" w:color="auto"/>
            </w:tcBorders>
            <w:shd w:val="clear" w:color="000000" w:fill="FFFFFF"/>
            <w:vAlign w:val="center"/>
            <w:hideMark/>
          </w:tcPr>
          <w:p w14:paraId="400A20B1" w14:textId="77777777" w:rsidR="00A4573B" w:rsidRPr="00453CDA" w:rsidRDefault="00A4573B" w:rsidP="000A73FE">
            <w:pPr>
              <w:jc w:val="center"/>
              <w:rPr>
                <w:sz w:val="20"/>
                <w:szCs w:val="20"/>
              </w:rPr>
            </w:pPr>
            <w:r w:rsidRPr="00453CDA">
              <w:rPr>
                <w:sz w:val="20"/>
                <w:szCs w:val="20"/>
              </w:rPr>
              <w:t>45299,00</w:t>
            </w:r>
          </w:p>
        </w:tc>
        <w:tc>
          <w:tcPr>
            <w:tcW w:w="329" w:type="pct"/>
            <w:tcBorders>
              <w:top w:val="nil"/>
              <w:left w:val="nil"/>
              <w:bottom w:val="single" w:sz="4" w:space="0" w:color="auto"/>
              <w:right w:val="single" w:sz="4" w:space="0" w:color="auto"/>
            </w:tcBorders>
            <w:shd w:val="clear" w:color="000000" w:fill="FFFFFF"/>
            <w:vAlign w:val="center"/>
            <w:hideMark/>
          </w:tcPr>
          <w:p w14:paraId="5F950AB4" w14:textId="77777777" w:rsidR="00A4573B" w:rsidRPr="00453CDA" w:rsidRDefault="00A4573B" w:rsidP="000A73FE">
            <w:pPr>
              <w:jc w:val="center"/>
              <w:rPr>
                <w:sz w:val="20"/>
                <w:szCs w:val="20"/>
              </w:rPr>
            </w:pPr>
            <w:r w:rsidRPr="00453CDA">
              <w:rPr>
                <w:sz w:val="20"/>
                <w:szCs w:val="20"/>
              </w:rPr>
              <w:t>45299,00</w:t>
            </w:r>
          </w:p>
        </w:tc>
        <w:tc>
          <w:tcPr>
            <w:tcW w:w="329" w:type="pct"/>
            <w:tcBorders>
              <w:top w:val="nil"/>
              <w:left w:val="nil"/>
              <w:bottom w:val="single" w:sz="4" w:space="0" w:color="auto"/>
              <w:right w:val="single" w:sz="4" w:space="0" w:color="auto"/>
            </w:tcBorders>
            <w:shd w:val="clear" w:color="000000" w:fill="FFFFFF"/>
            <w:vAlign w:val="center"/>
            <w:hideMark/>
          </w:tcPr>
          <w:p w14:paraId="73C88483" w14:textId="77777777" w:rsidR="00A4573B" w:rsidRPr="00453CDA" w:rsidRDefault="00A4573B" w:rsidP="000A73FE">
            <w:pPr>
              <w:jc w:val="center"/>
              <w:rPr>
                <w:sz w:val="20"/>
                <w:szCs w:val="20"/>
              </w:rPr>
            </w:pPr>
            <w:r w:rsidRPr="00453CDA">
              <w:rPr>
                <w:sz w:val="20"/>
                <w:szCs w:val="20"/>
              </w:rPr>
              <w:t>45299,00</w:t>
            </w:r>
          </w:p>
        </w:tc>
        <w:tc>
          <w:tcPr>
            <w:tcW w:w="329" w:type="pct"/>
            <w:tcBorders>
              <w:top w:val="nil"/>
              <w:left w:val="nil"/>
              <w:bottom w:val="single" w:sz="4" w:space="0" w:color="auto"/>
              <w:right w:val="single" w:sz="4" w:space="0" w:color="auto"/>
            </w:tcBorders>
            <w:shd w:val="clear" w:color="000000" w:fill="FFFFFF"/>
            <w:vAlign w:val="center"/>
            <w:hideMark/>
          </w:tcPr>
          <w:p w14:paraId="6E908FB8" w14:textId="77777777" w:rsidR="00A4573B" w:rsidRPr="00453CDA" w:rsidRDefault="00A4573B" w:rsidP="000A73FE">
            <w:pPr>
              <w:jc w:val="center"/>
              <w:rPr>
                <w:sz w:val="20"/>
                <w:szCs w:val="20"/>
              </w:rPr>
            </w:pPr>
            <w:r w:rsidRPr="00453CDA">
              <w:rPr>
                <w:sz w:val="20"/>
                <w:szCs w:val="20"/>
              </w:rPr>
              <w:t>45299,00</w:t>
            </w:r>
          </w:p>
        </w:tc>
      </w:tr>
      <w:tr w:rsidR="004A669A" w:rsidRPr="00453CDA" w14:paraId="017C54BD" w14:textId="77777777" w:rsidTr="000A73FE">
        <w:trPr>
          <w:trHeight w:val="20"/>
        </w:trPr>
        <w:tc>
          <w:tcPr>
            <w:tcW w:w="703" w:type="pct"/>
            <w:vMerge w:val="restart"/>
            <w:tcBorders>
              <w:top w:val="nil"/>
              <w:left w:val="single" w:sz="4" w:space="0" w:color="auto"/>
              <w:bottom w:val="single" w:sz="4" w:space="0" w:color="auto"/>
              <w:right w:val="single" w:sz="4" w:space="0" w:color="auto"/>
            </w:tcBorders>
            <w:shd w:val="clear" w:color="000000" w:fill="FFFFFF"/>
            <w:vAlign w:val="center"/>
            <w:hideMark/>
          </w:tcPr>
          <w:p w14:paraId="392446EF" w14:textId="77777777" w:rsidR="00A4573B" w:rsidRPr="00453CDA" w:rsidRDefault="00A4573B" w:rsidP="000A73FE">
            <w:pPr>
              <w:jc w:val="center"/>
              <w:rPr>
                <w:sz w:val="20"/>
                <w:szCs w:val="20"/>
              </w:rPr>
            </w:pPr>
            <w:r w:rsidRPr="00453CDA">
              <w:rPr>
                <w:sz w:val="20"/>
                <w:szCs w:val="20"/>
              </w:rPr>
              <w:t>001.01.03.001</w:t>
            </w:r>
          </w:p>
        </w:tc>
        <w:tc>
          <w:tcPr>
            <w:tcW w:w="1340" w:type="pct"/>
            <w:tcBorders>
              <w:top w:val="nil"/>
              <w:left w:val="nil"/>
              <w:bottom w:val="single" w:sz="4" w:space="0" w:color="auto"/>
              <w:right w:val="single" w:sz="4" w:space="0" w:color="auto"/>
            </w:tcBorders>
            <w:shd w:val="clear" w:color="000000" w:fill="FFFFFF"/>
            <w:vAlign w:val="center"/>
            <w:hideMark/>
          </w:tcPr>
          <w:p w14:paraId="3FC213CB" w14:textId="77777777" w:rsidR="00A4573B" w:rsidRPr="00453CDA" w:rsidRDefault="00A4573B" w:rsidP="000A73FE">
            <w:pPr>
              <w:rPr>
                <w:sz w:val="20"/>
                <w:szCs w:val="20"/>
              </w:rPr>
            </w:pPr>
            <w:r w:rsidRPr="00453CDA">
              <w:rPr>
                <w:sz w:val="20"/>
                <w:szCs w:val="20"/>
              </w:rPr>
              <w:t>Модернизация котельной в 2024-2026 годах с целью повышения надежности работы системы теплоснабжения, эффективности использования топливно-энергетических ресурсов при производстве и передаче тепловой энергии и теплоносителя</w:t>
            </w:r>
          </w:p>
        </w:tc>
        <w:tc>
          <w:tcPr>
            <w:tcW w:w="329" w:type="pct"/>
            <w:tcBorders>
              <w:top w:val="nil"/>
              <w:left w:val="nil"/>
              <w:bottom w:val="single" w:sz="4" w:space="0" w:color="auto"/>
              <w:right w:val="single" w:sz="4" w:space="0" w:color="auto"/>
            </w:tcBorders>
            <w:shd w:val="clear" w:color="000000" w:fill="FFFFFF"/>
            <w:vAlign w:val="center"/>
            <w:hideMark/>
          </w:tcPr>
          <w:p w14:paraId="137E2BD7" w14:textId="77777777" w:rsidR="00A4573B" w:rsidRPr="00453CDA" w:rsidRDefault="00A4573B" w:rsidP="000A73FE">
            <w:pPr>
              <w:jc w:val="center"/>
              <w:rPr>
                <w:sz w:val="20"/>
                <w:szCs w:val="20"/>
              </w:rPr>
            </w:pPr>
            <w:r w:rsidRPr="00453CDA">
              <w:rPr>
                <w:sz w:val="20"/>
                <w:szCs w:val="20"/>
              </w:rPr>
              <w:t>45299,00</w:t>
            </w:r>
          </w:p>
        </w:tc>
        <w:tc>
          <w:tcPr>
            <w:tcW w:w="329" w:type="pct"/>
            <w:tcBorders>
              <w:top w:val="nil"/>
              <w:left w:val="nil"/>
              <w:bottom w:val="single" w:sz="4" w:space="0" w:color="auto"/>
              <w:right w:val="single" w:sz="4" w:space="0" w:color="auto"/>
            </w:tcBorders>
            <w:shd w:val="clear" w:color="000000" w:fill="FFFFFF"/>
            <w:vAlign w:val="center"/>
            <w:hideMark/>
          </w:tcPr>
          <w:p w14:paraId="6A648974" w14:textId="77777777" w:rsidR="00A4573B" w:rsidRPr="00453CDA" w:rsidRDefault="00A4573B" w:rsidP="000A73FE">
            <w:pPr>
              <w:jc w:val="center"/>
              <w:rPr>
                <w:sz w:val="20"/>
                <w:szCs w:val="20"/>
              </w:rPr>
            </w:pPr>
            <w:r w:rsidRPr="00453CDA">
              <w:rPr>
                <w:sz w:val="20"/>
                <w:szCs w:val="20"/>
              </w:rPr>
              <w:t>0,00</w:t>
            </w:r>
          </w:p>
        </w:tc>
        <w:tc>
          <w:tcPr>
            <w:tcW w:w="329" w:type="pct"/>
            <w:tcBorders>
              <w:top w:val="nil"/>
              <w:left w:val="nil"/>
              <w:bottom w:val="single" w:sz="4" w:space="0" w:color="auto"/>
              <w:right w:val="single" w:sz="4" w:space="0" w:color="auto"/>
            </w:tcBorders>
            <w:shd w:val="clear" w:color="000000" w:fill="FFFFFF"/>
            <w:vAlign w:val="center"/>
            <w:hideMark/>
          </w:tcPr>
          <w:p w14:paraId="2DFA29BE" w14:textId="77777777" w:rsidR="00A4573B" w:rsidRPr="00453CDA" w:rsidRDefault="00A4573B" w:rsidP="000A73FE">
            <w:pPr>
              <w:jc w:val="center"/>
              <w:rPr>
                <w:sz w:val="20"/>
                <w:szCs w:val="20"/>
              </w:rPr>
            </w:pPr>
            <w:r w:rsidRPr="00453CDA">
              <w:rPr>
                <w:sz w:val="20"/>
                <w:szCs w:val="20"/>
              </w:rPr>
              <w:t>15100,00</w:t>
            </w:r>
          </w:p>
        </w:tc>
        <w:tc>
          <w:tcPr>
            <w:tcW w:w="329" w:type="pct"/>
            <w:tcBorders>
              <w:top w:val="nil"/>
              <w:left w:val="nil"/>
              <w:bottom w:val="single" w:sz="4" w:space="0" w:color="auto"/>
              <w:right w:val="single" w:sz="4" w:space="0" w:color="auto"/>
            </w:tcBorders>
            <w:shd w:val="clear" w:color="000000" w:fill="FFFFFF"/>
            <w:vAlign w:val="center"/>
            <w:hideMark/>
          </w:tcPr>
          <w:p w14:paraId="71202880" w14:textId="77777777" w:rsidR="00A4573B" w:rsidRPr="00453CDA" w:rsidRDefault="00A4573B" w:rsidP="000A73FE">
            <w:pPr>
              <w:jc w:val="center"/>
              <w:rPr>
                <w:sz w:val="20"/>
                <w:szCs w:val="20"/>
              </w:rPr>
            </w:pPr>
            <w:r w:rsidRPr="00453CDA">
              <w:rPr>
                <w:sz w:val="20"/>
                <w:szCs w:val="20"/>
              </w:rPr>
              <w:t>15100,00</w:t>
            </w:r>
          </w:p>
        </w:tc>
        <w:tc>
          <w:tcPr>
            <w:tcW w:w="329" w:type="pct"/>
            <w:tcBorders>
              <w:top w:val="nil"/>
              <w:left w:val="nil"/>
              <w:bottom w:val="single" w:sz="4" w:space="0" w:color="auto"/>
              <w:right w:val="single" w:sz="4" w:space="0" w:color="auto"/>
            </w:tcBorders>
            <w:shd w:val="clear" w:color="000000" w:fill="FFFFFF"/>
            <w:vAlign w:val="center"/>
            <w:hideMark/>
          </w:tcPr>
          <w:p w14:paraId="79BEA577" w14:textId="77777777" w:rsidR="00A4573B" w:rsidRPr="00453CDA" w:rsidRDefault="00A4573B" w:rsidP="000A73FE">
            <w:pPr>
              <w:jc w:val="center"/>
              <w:rPr>
                <w:sz w:val="20"/>
                <w:szCs w:val="20"/>
              </w:rPr>
            </w:pPr>
            <w:r w:rsidRPr="00453CDA">
              <w:rPr>
                <w:sz w:val="20"/>
                <w:szCs w:val="20"/>
              </w:rPr>
              <w:t>15099,00</w:t>
            </w:r>
          </w:p>
        </w:tc>
        <w:tc>
          <w:tcPr>
            <w:tcW w:w="329" w:type="pct"/>
            <w:tcBorders>
              <w:top w:val="nil"/>
              <w:left w:val="nil"/>
              <w:bottom w:val="single" w:sz="4" w:space="0" w:color="auto"/>
              <w:right w:val="single" w:sz="4" w:space="0" w:color="auto"/>
            </w:tcBorders>
            <w:shd w:val="clear" w:color="000000" w:fill="FFFFFF"/>
            <w:vAlign w:val="center"/>
            <w:hideMark/>
          </w:tcPr>
          <w:p w14:paraId="21DEC6E2" w14:textId="77777777" w:rsidR="00A4573B" w:rsidRPr="00453CDA" w:rsidRDefault="00A4573B" w:rsidP="000A73FE">
            <w:pPr>
              <w:jc w:val="center"/>
              <w:rPr>
                <w:sz w:val="20"/>
                <w:szCs w:val="20"/>
              </w:rPr>
            </w:pPr>
            <w:r w:rsidRPr="00453CDA">
              <w:rPr>
                <w:sz w:val="20"/>
                <w:szCs w:val="20"/>
              </w:rPr>
              <w:t>0,00</w:t>
            </w:r>
          </w:p>
        </w:tc>
        <w:tc>
          <w:tcPr>
            <w:tcW w:w="329" w:type="pct"/>
            <w:tcBorders>
              <w:top w:val="nil"/>
              <w:left w:val="nil"/>
              <w:bottom w:val="single" w:sz="4" w:space="0" w:color="auto"/>
              <w:right w:val="single" w:sz="4" w:space="0" w:color="auto"/>
            </w:tcBorders>
            <w:shd w:val="clear" w:color="000000" w:fill="FFFFFF"/>
            <w:vAlign w:val="center"/>
            <w:hideMark/>
          </w:tcPr>
          <w:p w14:paraId="7A80A14B" w14:textId="77777777" w:rsidR="00A4573B" w:rsidRPr="00453CDA" w:rsidRDefault="00A4573B" w:rsidP="000A73FE">
            <w:pPr>
              <w:jc w:val="center"/>
              <w:rPr>
                <w:sz w:val="20"/>
                <w:szCs w:val="20"/>
              </w:rPr>
            </w:pPr>
            <w:r w:rsidRPr="00453CDA">
              <w:rPr>
                <w:sz w:val="20"/>
                <w:szCs w:val="20"/>
              </w:rPr>
              <w:t>0,00</w:t>
            </w:r>
          </w:p>
        </w:tc>
        <w:tc>
          <w:tcPr>
            <w:tcW w:w="329" w:type="pct"/>
            <w:tcBorders>
              <w:top w:val="nil"/>
              <w:left w:val="nil"/>
              <w:bottom w:val="single" w:sz="4" w:space="0" w:color="auto"/>
              <w:right w:val="single" w:sz="4" w:space="0" w:color="auto"/>
            </w:tcBorders>
            <w:shd w:val="clear" w:color="000000" w:fill="FFFFFF"/>
            <w:vAlign w:val="center"/>
            <w:hideMark/>
          </w:tcPr>
          <w:p w14:paraId="33B8A83E" w14:textId="77777777" w:rsidR="00A4573B" w:rsidRPr="00453CDA" w:rsidRDefault="00A4573B" w:rsidP="000A73FE">
            <w:pPr>
              <w:jc w:val="center"/>
              <w:rPr>
                <w:sz w:val="20"/>
                <w:szCs w:val="20"/>
              </w:rPr>
            </w:pPr>
            <w:r w:rsidRPr="00453CDA">
              <w:rPr>
                <w:sz w:val="20"/>
                <w:szCs w:val="20"/>
              </w:rPr>
              <w:t>0,00</w:t>
            </w:r>
          </w:p>
        </w:tc>
        <w:tc>
          <w:tcPr>
            <w:tcW w:w="329" w:type="pct"/>
            <w:tcBorders>
              <w:top w:val="nil"/>
              <w:left w:val="nil"/>
              <w:bottom w:val="single" w:sz="4" w:space="0" w:color="auto"/>
              <w:right w:val="single" w:sz="4" w:space="0" w:color="auto"/>
            </w:tcBorders>
            <w:shd w:val="clear" w:color="000000" w:fill="FFFFFF"/>
            <w:vAlign w:val="center"/>
            <w:hideMark/>
          </w:tcPr>
          <w:p w14:paraId="4E1B1EE0" w14:textId="77777777" w:rsidR="00A4573B" w:rsidRPr="00453CDA" w:rsidRDefault="00A4573B" w:rsidP="000A73FE">
            <w:pPr>
              <w:jc w:val="center"/>
              <w:rPr>
                <w:sz w:val="20"/>
                <w:szCs w:val="20"/>
              </w:rPr>
            </w:pPr>
            <w:r w:rsidRPr="00453CDA">
              <w:rPr>
                <w:sz w:val="20"/>
                <w:szCs w:val="20"/>
              </w:rPr>
              <w:t>0,00</w:t>
            </w:r>
          </w:p>
        </w:tc>
      </w:tr>
      <w:tr w:rsidR="004A669A" w:rsidRPr="00453CDA" w14:paraId="09E1A5B9" w14:textId="77777777" w:rsidTr="000A73FE">
        <w:trPr>
          <w:trHeight w:val="20"/>
        </w:trPr>
        <w:tc>
          <w:tcPr>
            <w:tcW w:w="703" w:type="pct"/>
            <w:vMerge/>
            <w:tcBorders>
              <w:top w:val="nil"/>
              <w:left w:val="single" w:sz="4" w:space="0" w:color="auto"/>
              <w:bottom w:val="single" w:sz="4" w:space="0" w:color="auto"/>
              <w:right w:val="single" w:sz="4" w:space="0" w:color="auto"/>
            </w:tcBorders>
            <w:vAlign w:val="center"/>
            <w:hideMark/>
          </w:tcPr>
          <w:p w14:paraId="19CB9694" w14:textId="77777777" w:rsidR="00A4573B" w:rsidRPr="00453CDA" w:rsidRDefault="00A4573B" w:rsidP="000A73FE">
            <w:pPr>
              <w:rPr>
                <w:sz w:val="20"/>
                <w:szCs w:val="20"/>
              </w:rPr>
            </w:pPr>
          </w:p>
        </w:tc>
        <w:tc>
          <w:tcPr>
            <w:tcW w:w="1340" w:type="pct"/>
            <w:tcBorders>
              <w:top w:val="nil"/>
              <w:left w:val="nil"/>
              <w:bottom w:val="single" w:sz="4" w:space="0" w:color="auto"/>
              <w:right w:val="single" w:sz="4" w:space="0" w:color="auto"/>
            </w:tcBorders>
            <w:shd w:val="clear" w:color="auto" w:fill="auto"/>
            <w:vAlign w:val="center"/>
            <w:hideMark/>
          </w:tcPr>
          <w:p w14:paraId="325C5CEC" w14:textId="77777777" w:rsidR="00A4573B" w:rsidRPr="00453CDA" w:rsidRDefault="00A4573B" w:rsidP="000A73FE">
            <w:pPr>
              <w:rPr>
                <w:sz w:val="20"/>
                <w:szCs w:val="20"/>
              </w:rPr>
            </w:pPr>
            <w:r w:rsidRPr="00453CDA">
              <w:rPr>
                <w:sz w:val="20"/>
                <w:szCs w:val="20"/>
              </w:rPr>
              <w:t>За счет собственных средств, в том числе:</w:t>
            </w:r>
          </w:p>
        </w:tc>
        <w:tc>
          <w:tcPr>
            <w:tcW w:w="329" w:type="pct"/>
            <w:tcBorders>
              <w:top w:val="nil"/>
              <w:left w:val="nil"/>
              <w:bottom w:val="single" w:sz="4" w:space="0" w:color="auto"/>
              <w:right w:val="single" w:sz="4" w:space="0" w:color="auto"/>
            </w:tcBorders>
            <w:shd w:val="clear" w:color="000000" w:fill="FFFFFF"/>
            <w:vAlign w:val="center"/>
            <w:hideMark/>
          </w:tcPr>
          <w:p w14:paraId="1C658EB5" w14:textId="77777777" w:rsidR="00A4573B" w:rsidRPr="00453CDA" w:rsidRDefault="00A4573B" w:rsidP="000A73FE">
            <w:pPr>
              <w:jc w:val="center"/>
              <w:rPr>
                <w:sz w:val="20"/>
                <w:szCs w:val="20"/>
              </w:rPr>
            </w:pPr>
            <w:r w:rsidRPr="00453CDA">
              <w:rPr>
                <w:sz w:val="20"/>
                <w:szCs w:val="20"/>
              </w:rPr>
              <w:t>45299,00</w:t>
            </w:r>
          </w:p>
        </w:tc>
        <w:tc>
          <w:tcPr>
            <w:tcW w:w="329" w:type="pct"/>
            <w:tcBorders>
              <w:top w:val="nil"/>
              <w:left w:val="nil"/>
              <w:bottom w:val="single" w:sz="4" w:space="0" w:color="auto"/>
              <w:right w:val="single" w:sz="4" w:space="0" w:color="auto"/>
            </w:tcBorders>
            <w:shd w:val="clear" w:color="000000" w:fill="FFFFFF"/>
            <w:vAlign w:val="center"/>
            <w:hideMark/>
          </w:tcPr>
          <w:p w14:paraId="7F208417" w14:textId="77777777" w:rsidR="00A4573B" w:rsidRPr="00453CDA" w:rsidRDefault="00A4573B" w:rsidP="000A73FE">
            <w:pPr>
              <w:jc w:val="center"/>
              <w:rPr>
                <w:sz w:val="20"/>
                <w:szCs w:val="20"/>
              </w:rPr>
            </w:pPr>
            <w:r w:rsidRPr="00453CDA">
              <w:rPr>
                <w:sz w:val="20"/>
                <w:szCs w:val="20"/>
              </w:rPr>
              <w:t>0,00</w:t>
            </w:r>
          </w:p>
        </w:tc>
        <w:tc>
          <w:tcPr>
            <w:tcW w:w="329" w:type="pct"/>
            <w:tcBorders>
              <w:top w:val="nil"/>
              <w:left w:val="nil"/>
              <w:bottom w:val="single" w:sz="4" w:space="0" w:color="auto"/>
              <w:right w:val="single" w:sz="4" w:space="0" w:color="auto"/>
            </w:tcBorders>
            <w:shd w:val="clear" w:color="000000" w:fill="FFFFFF"/>
            <w:vAlign w:val="center"/>
            <w:hideMark/>
          </w:tcPr>
          <w:p w14:paraId="1D784FBF" w14:textId="77777777" w:rsidR="00A4573B" w:rsidRPr="00453CDA" w:rsidRDefault="00A4573B" w:rsidP="000A73FE">
            <w:pPr>
              <w:jc w:val="center"/>
              <w:rPr>
                <w:sz w:val="20"/>
                <w:szCs w:val="20"/>
              </w:rPr>
            </w:pPr>
            <w:r w:rsidRPr="00453CDA">
              <w:rPr>
                <w:sz w:val="20"/>
                <w:szCs w:val="20"/>
              </w:rPr>
              <w:t>15100,00</w:t>
            </w:r>
          </w:p>
        </w:tc>
        <w:tc>
          <w:tcPr>
            <w:tcW w:w="329" w:type="pct"/>
            <w:tcBorders>
              <w:top w:val="nil"/>
              <w:left w:val="nil"/>
              <w:bottom w:val="single" w:sz="4" w:space="0" w:color="auto"/>
              <w:right w:val="single" w:sz="4" w:space="0" w:color="auto"/>
            </w:tcBorders>
            <w:shd w:val="clear" w:color="000000" w:fill="FFFFFF"/>
            <w:vAlign w:val="center"/>
            <w:hideMark/>
          </w:tcPr>
          <w:p w14:paraId="2B98051D" w14:textId="77777777" w:rsidR="00A4573B" w:rsidRPr="00453CDA" w:rsidRDefault="00A4573B" w:rsidP="000A73FE">
            <w:pPr>
              <w:jc w:val="center"/>
              <w:rPr>
                <w:sz w:val="20"/>
                <w:szCs w:val="20"/>
              </w:rPr>
            </w:pPr>
            <w:r w:rsidRPr="00453CDA">
              <w:rPr>
                <w:sz w:val="20"/>
                <w:szCs w:val="20"/>
              </w:rPr>
              <w:t>15100,00</w:t>
            </w:r>
          </w:p>
        </w:tc>
        <w:tc>
          <w:tcPr>
            <w:tcW w:w="329" w:type="pct"/>
            <w:tcBorders>
              <w:top w:val="nil"/>
              <w:left w:val="nil"/>
              <w:bottom w:val="single" w:sz="4" w:space="0" w:color="auto"/>
              <w:right w:val="single" w:sz="4" w:space="0" w:color="auto"/>
            </w:tcBorders>
            <w:shd w:val="clear" w:color="000000" w:fill="FFFFFF"/>
            <w:vAlign w:val="center"/>
            <w:hideMark/>
          </w:tcPr>
          <w:p w14:paraId="02090241" w14:textId="77777777" w:rsidR="00A4573B" w:rsidRPr="00453CDA" w:rsidRDefault="00A4573B" w:rsidP="000A73FE">
            <w:pPr>
              <w:jc w:val="center"/>
              <w:rPr>
                <w:sz w:val="20"/>
                <w:szCs w:val="20"/>
              </w:rPr>
            </w:pPr>
            <w:r w:rsidRPr="00453CDA">
              <w:rPr>
                <w:sz w:val="20"/>
                <w:szCs w:val="20"/>
              </w:rPr>
              <w:t>15099,00</w:t>
            </w:r>
          </w:p>
        </w:tc>
        <w:tc>
          <w:tcPr>
            <w:tcW w:w="329" w:type="pct"/>
            <w:tcBorders>
              <w:top w:val="nil"/>
              <w:left w:val="nil"/>
              <w:bottom w:val="single" w:sz="4" w:space="0" w:color="auto"/>
              <w:right w:val="single" w:sz="4" w:space="0" w:color="auto"/>
            </w:tcBorders>
            <w:shd w:val="clear" w:color="000000" w:fill="FFFFFF"/>
            <w:vAlign w:val="center"/>
            <w:hideMark/>
          </w:tcPr>
          <w:p w14:paraId="2EA82D7D" w14:textId="77777777" w:rsidR="00A4573B" w:rsidRPr="00453CDA" w:rsidRDefault="00A4573B" w:rsidP="000A73FE">
            <w:pPr>
              <w:jc w:val="center"/>
              <w:rPr>
                <w:sz w:val="20"/>
                <w:szCs w:val="20"/>
              </w:rPr>
            </w:pPr>
            <w:r w:rsidRPr="00453CDA">
              <w:rPr>
                <w:sz w:val="20"/>
                <w:szCs w:val="20"/>
              </w:rPr>
              <w:t>0,00</w:t>
            </w:r>
          </w:p>
        </w:tc>
        <w:tc>
          <w:tcPr>
            <w:tcW w:w="329" w:type="pct"/>
            <w:tcBorders>
              <w:top w:val="nil"/>
              <w:left w:val="nil"/>
              <w:bottom w:val="single" w:sz="4" w:space="0" w:color="auto"/>
              <w:right w:val="single" w:sz="4" w:space="0" w:color="auto"/>
            </w:tcBorders>
            <w:shd w:val="clear" w:color="000000" w:fill="FFFFFF"/>
            <w:vAlign w:val="center"/>
            <w:hideMark/>
          </w:tcPr>
          <w:p w14:paraId="04E5DEE5" w14:textId="77777777" w:rsidR="00A4573B" w:rsidRPr="00453CDA" w:rsidRDefault="00A4573B" w:rsidP="000A73FE">
            <w:pPr>
              <w:jc w:val="center"/>
              <w:rPr>
                <w:sz w:val="20"/>
                <w:szCs w:val="20"/>
              </w:rPr>
            </w:pPr>
            <w:r w:rsidRPr="00453CDA">
              <w:rPr>
                <w:sz w:val="20"/>
                <w:szCs w:val="20"/>
              </w:rPr>
              <w:t>0,00</w:t>
            </w:r>
          </w:p>
        </w:tc>
        <w:tc>
          <w:tcPr>
            <w:tcW w:w="329" w:type="pct"/>
            <w:tcBorders>
              <w:top w:val="nil"/>
              <w:left w:val="nil"/>
              <w:bottom w:val="single" w:sz="4" w:space="0" w:color="auto"/>
              <w:right w:val="single" w:sz="4" w:space="0" w:color="auto"/>
            </w:tcBorders>
            <w:shd w:val="clear" w:color="000000" w:fill="FFFFFF"/>
            <w:vAlign w:val="center"/>
            <w:hideMark/>
          </w:tcPr>
          <w:p w14:paraId="01A4B071" w14:textId="77777777" w:rsidR="00A4573B" w:rsidRPr="00453CDA" w:rsidRDefault="00A4573B" w:rsidP="000A73FE">
            <w:pPr>
              <w:jc w:val="center"/>
              <w:rPr>
                <w:sz w:val="20"/>
                <w:szCs w:val="20"/>
              </w:rPr>
            </w:pPr>
            <w:r w:rsidRPr="00453CDA">
              <w:rPr>
                <w:sz w:val="20"/>
                <w:szCs w:val="20"/>
              </w:rPr>
              <w:t>0,00</w:t>
            </w:r>
          </w:p>
        </w:tc>
        <w:tc>
          <w:tcPr>
            <w:tcW w:w="329" w:type="pct"/>
            <w:tcBorders>
              <w:top w:val="nil"/>
              <w:left w:val="nil"/>
              <w:bottom w:val="single" w:sz="4" w:space="0" w:color="auto"/>
              <w:right w:val="single" w:sz="4" w:space="0" w:color="auto"/>
            </w:tcBorders>
            <w:shd w:val="clear" w:color="000000" w:fill="FFFFFF"/>
            <w:vAlign w:val="center"/>
            <w:hideMark/>
          </w:tcPr>
          <w:p w14:paraId="261189D6" w14:textId="77777777" w:rsidR="00A4573B" w:rsidRPr="00453CDA" w:rsidRDefault="00A4573B" w:rsidP="000A73FE">
            <w:pPr>
              <w:jc w:val="center"/>
              <w:rPr>
                <w:sz w:val="20"/>
                <w:szCs w:val="20"/>
              </w:rPr>
            </w:pPr>
            <w:r w:rsidRPr="00453CDA">
              <w:rPr>
                <w:sz w:val="20"/>
                <w:szCs w:val="20"/>
              </w:rPr>
              <w:t>0,00</w:t>
            </w:r>
          </w:p>
        </w:tc>
      </w:tr>
      <w:tr w:rsidR="004A669A" w:rsidRPr="00453CDA" w14:paraId="662E05B9" w14:textId="77777777" w:rsidTr="000A73FE">
        <w:trPr>
          <w:trHeight w:val="20"/>
        </w:trPr>
        <w:tc>
          <w:tcPr>
            <w:tcW w:w="703" w:type="pct"/>
            <w:vMerge/>
            <w:tcBorders>
              <w:top w:val="nil"/>
              <w:left w:val="single" w:sz="4" w:space="0" w:color="auto"/>
              <w:bottom w:val="single" w:sz="4" w:space="0" w:color="auto"/>
              <w:right w:val="single" w:sz="4" w:space="0" w:color="auto"/>
            </w:tcBorders>
            <w:vAlign w:val="center"/>
            <w:hideMark/>
          </w:tcPr>
          <w:p w14:paraId="309F540E" w14:textId="77777777" w:rsidR="00A4573B" w:rsidRPr="00453CDA" w:rsidRDefault="00A4573B" w:rsidP="000A73FE">
            <w:pPr>
              <w:rPr>
                <w:sz w:val="20"/>
                <w:szCs w:val="20"/>
              </w:rPr>
            </w:pPr>
          </w:p>
        </w:tc>
        <w:tc>
          <w:tcPr>
            <w:tcW w:w="1340" w:type="pct"/>
            <w:tcBorders>
              <w:top w:val="nil"/>
              <w:left w:val="nil"/>
              <w:bottom w:val="single" w:sz="4" w:space="0" w:color="auto"/>
              <w:right w:val="single" w:sz="4" w:space="0" w:color="auto"/>
            </w:tcBorders>
            <w:shd w:val="clear" w:color="auto" w:fill="auto"/>
            <w:vAlign w:val="center"/>
            <w:hideMark/>
          </w:tcPr>
          <w:p w14:paraId="6B6874DD" w14:textId="77777777" w:rsidR="00A4573B" w:rsidRPr="00453CDA" w:rsidRDefault="00A4573B" w:rsidP="000A73FE">
            <w:pPr>
              <w:jc w:val="right"/>
              <w:rPr>
                <w:sz w:val="20"/>
                <w:szCs w:val="20"/>
              </w:rPr>
            </w:pPr>
            <w:r w:rsidRPr="00453CDA">
              <w:rPr>
                <w:sz w:val="20"/>
                <w:szCs w:val="20"/>
              </w:rPr>
              <w:t>Амортизационные отчисления, прибыль, привлеченные средства</w:t>
            </w:r>
          </w:p>
        </w:tc>
        <w:tc>
          <w:tcPr>
            <w:tcW w:w="329" w:type="pct"/>
            <w:tcBorders>
              <w:top w:val="nil"/>
              <w:left w:val="nil"/>
              <w:bottom w:val="single" w:sz="4" w:space="0" w:color="auto"/>
              <w:right w:val="single" w:sz="4" w:space="0" w:color="auto"/>
            </w:tcBorders>
            <w:shd w:val="clear" w:color="000000" w:fill="FFFFFF"/>
            <w:vAlign w:val="center"/>
            <w:hideMark/>
          </w:tcPr>
          <w:p w14:paraId="21582754" w14:textId="77777777" w:rsidR="00A4573B" w:rsidRPr="00453CDA" w:rsidRDefault="00A4573B" w:rsidP="000A73FE">
            <w:pPr>
              <w:jc w:val="center"/>
              <w:rPr>
                <w:sz w:val="20"/>
                <w:szCs w:val="20"/>
              </w:rPr>
            </w:pPr>
            <w:r w:rsidRPr="00453CDA">
              <w:rPr>
                <w:sz w:val="20"/>
                <w:szCs w:val="20"/>
              </w:rPr>
              <w:t>45299,00</w:t>
            </w:r>
          </w:p>
        </w:tc>
        <w:tc>
          <w:tcPr>
            <w:tcW w:w="329" w:type="pct"/>
            <w:tcBorders>
              <w:top w:val="nil"/>
              <w:left w:val="nil"/>
              <w:bottom w:val="single" w:sz="4" w:space="0" w:color="auto"/>
              <w:right w:val="single" w:sz="4" w:space="0" w:color="auto"/>
            </w:tcBorders>
            <w:shd w:val="clear" w:color="000000" w:fill="FFFFFF"/>
            <w:vAlign w:val="center"/>
            <w:hideMark/>
          </w:tcPr>
          <w:p w14:paraId="4DE98613" w14:textId="77777777" w:rsidR="00A4573B" w:rsidRPr="00453CDA" w:rsidRDefault="00A4573B" w:rsidP="000A73FE">
            <w:pPr>
              <w:jc w:val="center"/>
              <w:rPr>
                <w:sz w:val="20"/>
                <w:szCs w:val="20"/>
              </w:rPr>
            </w:pPr>
            <w:r w:rsidRPr="00453CDA">
              <w:rPr>
                <w:sz w:val="20"/>
                <w:szCs w:val="20"/>
              </w:rPr>
              <w:t>0,00</w:t>
            </w:r>
          </w:p>
        </w:tc>
        <w:tc>
          <w:tcPr>
            <w:tcW w:w="329" w:type="pct"/>
            <w:tcBorders>
              <w:top w:val="nil"/>
              <w:left w:val="nil"/>
              <w:bottom w:val="single" w:sz="4" w:space="0" w:color="auto"/>
              <w:right w:val="single" w:sz="4" w:space="0" w:color="auto"/>
            </w:tcBorders>
            <w:shd w:val="clear" w:color="000000" w:fill="FFFFFF"/>
            <w:vAlign w:val="center"/>
            <w:hideMark/>
          </w:tcPr>
          <w:p w14:paraId="12C96876" w14:textId="77777777" w:rsidR="00A4573B" w:rsidRPr="00453CDA" w:rsidRDefault="00A4573B" w:rsidP="000A73FE">
            <w:pPr>
              <w:jc w:val="center"/>
              <w:rPr>
                <w:sz w:val="20"/>
                <w:szCs w:val="20"/>
              </w:rPr>
            </w:pPr>
            <w:r w:rsidRPr="00453CDA">
              <w:rPr>
                <w:sz w:val="20"/>
                <w:szCs w:val="20"/>
              </w:rPr>
              <w:t>15100,00</w:t>
            </w:r>
          </w:p>
        </w:tc>
        <w:tc>
          <w:tcPr>
            <w:tcW w:w="329" w:type="pct"/>
            <w:tcBorders>
              <w:top w:val="nil"/>
              <w:left w:val="nil"/>
              <w:bottom w:val="single" w:sz="4" w:space="0" w:color="auto"/>
              <w:right w:val="single" w:sz="4" w:space="0" w:color="auto"/>
            </w:tcBorders>
            <w:shd w:val="clear" w:color="000000" w:fill="FFFFFF"/>
            <w:vAlign w:val="center"/>
            <w:hideMark/>
          </w:tcPr>
          <w:p w14:paraId="53B93D60" w14:textId="77777777" w:rsidR="00A4573B" w:rsidRPr="00453CDA" w:rsidRDefault="00A4573B" w:rsidP="000A73FE">
            <w:pPr>
              <w:jc w:val="center"/>
              <w:rPr>
                <w:sz w:val="20"/>
                <w:szCs w:val="20"/>
              </w:rPr>
            </w:pPr>
            <w:r w:rsidRPr="00453CDA">
              <w:rPr>
                <w:sz w:val="20"/>
                <w:szCs w:val="20"/>
              </w:rPr>
              <w:t>15100,00</w:t>
            </w:r>
          </w:p>
        </w:tc>
        <w:tc>
          <w:tcPr>
            <w:tcW w:w="329" w:type="pct"/>
            <w:tcBorders>
              <w:top w:val="nil"/>
              <w:left w:val="nil"/>
              <w:bottom w:val="single" w:sz="4" w:space="0" w:color="auto"/>
              <w:right w:val="single" w:sz="4" w:space="0" w:color="auto"/>
            </w:tcBorders>
            <w:shd w:val="clear" w:color="000000" w:fill="FFFFFF"/>
            <w:vAlign w:val="center"/>
            <w:hideMark/>
          </w:tcPr>
          <w:p w14:paraId="047462CC" w14:textId="77777777" w:rsidR="00A4573B" w:rsidRPr="00453CDA" w:rsidRDefault="00A4573B" w:rsidP="000A73FE">
            <w:pPr>
              <w:jc w:val="center"/>
              <w:rPr>
                <w:sz w:val="20"/>
                <w:szCs w:val="20"/>
              </w:rPr>
            </w:pPr>
            <w:r w:rsidRPr="00453CDA">
              <w:rPr>
                <w:sz w:val="20"/>
                <w:szCs w:val="20"/>
              </w:rPr>
              <w:t>15099,00</w:t>
            </w:r>
          </w:p>
        </w:tc>
        <w:tc>
          <w:tcPr>
            <w:tcW w:w="329" w:type="pct"/>
            <w:tcBorders>
              <w:top w:val="nil"/>
              <w:left w:val="nil"/>
              <w:bottom w:val="single" w:sz="4" w:space="0" w:color="auto"/>
              <w:right w:val="single" w:sz="4" w:space="0" w:color="auto"/>
            </w:tcBorders>
            <w:shd w:val="clear" w:color="000000" w:fill="FFFFFF"/>
            <w:vAlign w:val="center"/>
            <w:hideMark/>
          </w:tcPr>
          <w:p w14:paraId="7FFED431" w14:textId="77777777" w:rsidR="00A4573B" w:rsidRPr="00453CDA" w:rsidRDefault="00A4573B" w:rsidP="000A73FE">
            <w:pPr>
              <w:jc w:val="center"/>
              <w:rPr>
                <w:sz w:val="20"/>
                <w:szCs w:val="20"/>
              </w:rPr>
            </w:pPr>
            <w:r w:rsidRPr="00453CDA">
              <w:rPr>
                <w:sz w:val="20"/>
                <w:szCs w:val="20"/>
              </w:rPr>
              <w:t>0,00</w:t>
            </w:r>
          </w:p>
        </w:tc>
        <w:tc>
          <w:tcPr>
            <w:tcW w:w="329" w:type="pct"/>
            <w:tcBorders>
              <w:top w:val="nil"/>
              <w:left w:val="nil"/>
              <w:bottom w:val="single" w:sz="4" w:space="0" w:color="auto"/>
              <w:right w:val="single" w:sz="4" w:space="0" w:color="auto"/>
            </w:tcBorders>
            <w:shd w:val="clear" w:color="000000" w:fill="FFFFFF"/>
            <w:vAlign w:val="center"/>
            <w:hideMark/>
          </w:tcPr>
          <w:p w14:paraId="6E1F62D2" w14:textId="77777777" w:rsidR="00A4573B" w:rsidRPr="00453CDA" w:rsidRDefault="00A4573B" w:rsidP="000A73FE">
            <w:pPr>
              <w:jc w:val="center"/>
              <w:rPr>
                <w:sz w:val="20"/>
                <w:szCs w:val="20"/>
              </w:rPr>
            </w:pPr>
            <w:r w:rsidRPr="00453CDA">
              <w:rPr>
                <w:sz w:val="20"/>
                <w:szCs w:val="20"/>
              </w:rPr>
              <w:t>0,00</w:t>
            </w:r>
          </w:p>
        </w:tc>
        <w:tc>
          <w:tcPr>
            <w:tcW w:w="329" w:type="pct"/>
            <w:tcBorders>
              <w:top w:val="nil"/>
              <w:left w:val="nil"/>
              <w:bottom w:val="single" w:sz="4" w:space="0" w:color="auto"/>
              <w:right w:val="single" w:sz="4" w:space="0" w:color="auto"/>
            </w:tcBorders>
            <w:shd w:val="clear" w:color="000000" w:fill="FFFFFF"/>
            <w:vAlign w:val="center"/>
            <w:hideMark/>
          </w:tcPr>
          <w:p w14:paraId="451EF86B" w14:textId="77777777" w:rsidR="00A4573B" w:rsidRPr="00453CDA" w:rsidRDefault="00A4573B" w:rsidP="000A73FE">
            <w:pPr>
              <w:jc w:val="center"/>
              <w:rPr>
                <w:sz w:val="20"/>
                <w:szCs w:val="20"/>
              </w:rPr>
            </w:pPr>
            <w:r w:rsidRPr="00453CDA">
              <w:rPr>
                <w:sz w:val="20"/>
                <w:szCs w:val="20"/>
              </w:rPr>
              <w:t>0,00</w:t>
            </w:r>
          </w:p>
        </w:tc>
        <w:tc>
          <w:tcPr>
            <w:tcW w:w="329" w:type="pct"/>
            <w:tcBorders>
              <w:top w:val="nil"/>
              <w:left w:val="nil"/>
              <w:bottom w:val="single" w:sz="4" w:space="0" w:color="auto"/>
              <w:right w:val="single" w:sz="4" w:space="0" w:color="auto"/>
            </w:tcBorders>
            <w:shd w:val="clear" w:color="000000" w:fill="FFFFFF"/>
            <w:vAlign w:val="center"/>
            <w:hideMark/>
          </w:tcPr>
          <w:p w14:paraId="502CEA86" w14:textId="77777777" w:rsidR="00A4573B" w:rsidRPr="00453CDA" w:rsidRDefault="00A4573B" w:rsidP="000A73FE">
            <w:pPr>
              <w:jc w:val="center"/>
              <w:rPr>
                <w:sz w:val="20"/>
                <w:szCs w:val="20"/>
              </w:rPr>
            </w:pPr>
            <w:r w:rsidRPr="00453CDA">
              <w:rPr>
                <w:sz w:val="20"/>
                <w:szCs w:val="20"/>
              </w:rPr>
              <w:t>0,00</w:t>
            </w:r>
          </w:p>
        </w:tc>
      </w:tr>
      <w:tr w:rsidR="004A669A" w:rsidRPr="00453CDA" w14:paraId="3D7836E2" w14:textId="77777777" w:rsidTr="000A73FE">
        <w:trPr>
          <w:trHeight w:val="20"/>
        </w:trPr>
        <w:tc>
          <w:tcPr>
            <w:tcW w:w="703" w:type="pct"/>
            <w:vMerge/>
            <w:tcBorders>
              <w:top w:val="nil"/>
              <w:left w:val="single" w:sz="4" w:space="0" w:color="auto"/>
              <w:bottom w:val="single" w:sz="4" w:space="0" w:color="auto"/>
              <w:right w:val="single" w:sz="4" w:space="0" w:color="auto"/>
            </w:tcBorders>
            <w:vAlign w:val="center"/>
            <w:hideMark/>
          </w:tcPr>
          <w:p w14:paraId="0E9E6B64" w14:textId="77777777" w:rsidR="00A4573B" w:rsidRPr="00453CDA" w:rsidRDefault="00A4573B" w:rsidP="000A73FE">
            <w:pPr>
              <w:rPr>
                <w:sz w:val="20"/>
                <w:szCs w:val="20"/>
              </w:rPr>
            </w:pPr>
          </w:p>
        </w:tc>
        <w:tc>
          <w:tcPr>
            <w:tcW w:w="1340" w:type="pct"/>
            <w:tcBorders>
              <w:top w:val="nil"/>
              <w:left w:val="nil"/>
              <w:bottom w:val="single" w:sz="4" w:space="0" w:color="auto"/>
              <w:right w:val="single" w:sz="4" w:space="0" w:color="auto"/>
            </w:tcBorders>
            <w:shd w:val="clear" w:color="auto" w:fill="auto"/>
            <w:vAlign w:val="center"/>
            <w:hideMark/>
          </w:tcPr>
          <w:p w14:paraId="6E8AA55B" w14:textId="77777777" w:rsidR="00A4573B" w:rsidRPr="00453CDA" w:rsidRDefault="00A4573B" w:rsidP="000A73FE">
            <w:pPr>
              <w:jc w:val="right"/>
              <w:rPr>
                <w:sz w:val="20"/>
                <w:szCs w:val="20"/>
              </w:rPr>
            </w:pPr>
            <w:r w:rsidRPr="00453CDA">
              <w:rPr>
                <w:sz w:val="20"/>
                <w:szCs w:val="20"/>
              </w:rPr>
              <w:t>Привлеченные средства</w:t>
            </w:r>
          </w:p>
        </w:tc>
        <w:tc>
          <w:tcPr>
            <w:tcW w:w="329" w:type="pct"/>
            <w:tcBorders>
              <w:top w:val="nil"/>
              <w:left w:val="nil"/>
              <w:bottom w:val="single" w:sz="4" w:space="0" w:color="auto"/>
              <w:right w:val="single" w:sz="4" w:space="0" w:color="auto"/>
            </w:tcBorders>
            <w:shd w:val="clear" w:color="000000" w:fill="FFFFFF"/>
            <w:vAlign w:val="center"/>
            <w:hideMark/>
          </w:tcPr>
          <w:p w14:paraId="57F67F94" w14:textId="77777777" w:rsidR="00A4573B" w:rsidRPr="00453CDA" w:rsidRDefault="00A4573B" w:rsidP="000A73FE">
            <w:pPr>
              <w:jc w:val="center"/>
              <w:rPr>
                <w:sz w:val="20"/>
                <w:szCs w:val="20"/>
              </w:rPr>
            </w:pPr>
            <w:r w:rsidRPr="00453CDA">
              <w:rPr>
                <w:sz w:val="20"/>
                <w:szCs w:val="20"/>
              </w:rPr>
              <w:t>0,00</w:t>
            </w:r>
          </w:p>
        </w:tc>
        <w:tc>
          <w:tcPr>
            <w:tcW w:w="329" w:type="pct"/>
            <w:tcBorders>
              <w:top w:val="nil"/>
              <w:left w:val="nil"/>
              <w:bottom w:val="single" w:sz="4" w:space="0" w:color="auto"/>
              <w:right w:val="single" w:sz="4" w:space="0" w:color="auto"/>
            </w:tcBorders>
            <w:shd w:val="clear" w:color="000000" w:fill="FFFFFF"/>
            <w:vAlign w:val="center"/>
            <w:hideMark/>
          </w:tcPr>
          <w:p w14:paraId="268943C8" w14:textId="77777777" w:rsidR="00A4573B" w:rsidRPr="00453CDA" w:rsidRDefault="00A4573B" w:rsidP="000A73FE">
            <w:pPr>
              <w:jc w:val="center"/>
              <w:rPr>
                <w:sz w:val="20"/>
                <w:szCs w:val="20"/>
              </w:rPr>
            </w:pPr>
            <w:r w:rsidRPr="00453CDA">
              <w:rPr>
                <w:sz w:val="20"/>
                <w:szCs w:val="20"/>
              </w:rPr>
              <w:t>0,00</w:t>
            </w:r>
          </w:p>
        </w:tc>
        <w:tc>
          <w:tcPr>
            <w:tcW w:w="329" w:type="pct"/>
            <w:tcBorders>
              <w:top w:val="nil"/>
              <w:left w:val="nil"/>
              <w:bottom w:val="single" w:sz="4" w:space="0" w:color="auto"/>
              <w:right w:val="single" w:sz="4" w:space="0" w:color="auto"/>
            </w:tcBorders>
            <w:shd w:val="clear" w:color="000000" w:fill="FFFFFF"/>
            <w:vAlign w:val="center"/>
            <w:hideMark/>
          </w:tcPr>
          <w:p w14:paraId="7AFA2286" w14:textId="77777777" w:rsidR="00A4573B" w:rsidRPr="00453CDA" w:rsidRDefault="00A4573B" w:rsidP="000A73FE">
            <w:pPr>
              <w:jc w:val="center"/>
              <w:rPr>
                <w:sz w:val="20"/>
                <w:szCs w:val="20"/>
              </w:rPr>
            </w:pPr>
            <w:r w:rsidRPr="00453CDA">
              <w:rPr>
                <w:sz w:val="20"/>
                <w:szCs w:val="20"/>
              </w:rPr>
              <w:t>0,00</w:t>
            </w:r>
          </w:p>
        </w:tc>
        <w:tc>
          <w:tcPr>
            <w:tcW w:w="329" w:type="pct"/>
            <w:tcBorders>
              <w:top w:val="nil"/>
              <w:left w:val="nil"/>
              <w:bottom w:val="single" w:sz="4" w:space="0" w:color="auto"/>
              <w:right w:val="single" w:sz="4" w:space="0" w:color="auto"/>
            </w:tcBorders>
            <w:shd w:val="clear" w:color="000000" w:fill="FFFFFF"/>
            <w:vAlign w:val="center"/>
            <w:hideMark/>
          </w:tcPr>
          <w:p w14:paraId="690B6AD5" w14:textId="77777777" w:rsidR="00A4573B" w:rsidRPr="00453CDA" w:rsidRDefault="00A4573B" w:rsidP="000A73FE">
            <w:pPr>
              <w:jc w:val="center"/>
              <w:rPr>
                <w:sz w:val="20"/>
                <w:szCs w:val="20"/>
              </w:rPr>
            </w:pPr>
            <w:r w:rsidRPr="00453CDA">
              <w:rPr>
                <w:sz w:val="20"/>
                <w:szCs w:val="20"/>
              </w:rPr>
              <w:t>0,00</w:t>
            </w:r>
          </w:p>
        </w:tc>
        <w:tc>
          <w:tcPr>
            <w:tcW w:w="329" w:type="pct"/>
            <w:tcBorders>
              <w:top w:val="nil"/>
              <w:left w:val="nil"/>
              <w:bottom w:val="single" w:sz="4" w:space="0" w:color="auto"/>
              <w:right w:val="single" w:sz="4" w:space="0" w:color="auto"/>
            </w:tcBorders>
            <w:shd w:val="clear" w:color="000000" w:fill="FFFFFF"/>
            <w:vAlign w:val="center"/>
            <w:hideMark/>
          </w:tcPr>
          <w:p w14:paraId="760E6CD4" w14:textId="77777777" w:rsidR="00A4573B" w:rsidRPr="00453CDA" w:rsidRDefault="00A4573B" w:rsidP="000A73FE">
            <w:pPr>
              <w:jc w:val="center"/>
              <w:rPr>
                <w:sz w:val="20"/>
                <w:szCs w:val="20"/>
              </w:rPr>
            </w:pPr>
            <w:r w:rsidRPr="00453CDA">
              <w:rPr>
                <w:sz w:val="20"/>
                <w:szCs w:val="20"/>
              </w:rPr>
              <w:t>0,00</w:t>
            </w:r>
          </w:p>
        </w:tc>
        <w:tc>
          <w:tcPr>
            <w:tcW w:w="329" w:type="pct"/>
            <w:tcBorders>
              <w:top w:val="nil"/>
              <w:left w:val="nil"/>
              <w:bottom w:val="single" w:sz="4" w:space="0" w:color="auto"/>
              <w:right w:val="single" w:sz="4" w:space="0" w:color="auto"/>
            </w:tcBorders>
            <w:shd w:val="clear" w:color="000000" w:fill="FFFFFF"/>
            <w:vAlign w:val="center"/>
            <w:hideMark/>
          </w:tcPr>
          <w:p w14:paraId="22720019" w14:textId="77777777" w:rsidR="00A4573B" w:rsidRPr="00453CDA" w:rsidRDefault="00A4573B" w:rsidP="000A73FE">
            <w:pPr>
              <w:jc w:val="center"/>
              <w:rPr>
                <w:sz w:val="20"/>
                <w:szCs w:val="20"/>
              </w:rPr>
            </w:pPr>
            <w:r w:rsidRPr="00453CDA">
              <w:rPr>
                <w:sz w:val="20"/>
                <w:szCs w:val="20"/>
              </w:rPr>
              <w:t>0,00</w:t>
            </w:r>
          </w:p>
        </w:tc>
        <w:tc>
          <w:tcPr>
            <w:tcW w:w="329" w:type="pct"/>
            <w:tcBorders>
              <w:top w:val="nil"/>
              <w:left w:val="nil"/>
              <w:bottom w:val="single" w:sz="4" w:space="0" w:color="auto"/>
              <w:right w:val="single" w:sz="4" w:space="0" w:color="auto"/>
            </w:tcBorders>
            <w:shd w:val="clear" w:color="000000" w:fill="FFFFFF"/>
            <w:vAlign w:val="center"/>
            <w:hideMark/>
          </w:tcPr>
          <w:p w14:paraId="0A7A74F6" w14:textId="77777777" w:rsidR="00A4573B" w:rsidRPr="00453CDA" w:rsidRDefault="00A4573B" w:rsidP="000A73FE">
            <w:pPr>
              <w:jc w:val="center"/>
              <w:rPr>
                <w:sz w:val="20"/>
                <w:szCs w:val="20"/>
              </w:rPr>
            </w:pPr>
            <w:r w:rsidRPr="00453CDA">
              <w:rPr>
                <w:sz w:val="20"/>
                <w:szCs w:val="20"/>
              </w:rPr>
              <w:t>0,00</w:t>
            </w:r>
          </w:p>
        </w:tc>
        <w:tc>
          <w:tcPr>
            <w:tcW w:w="329" w:type="pct"/>
            <w:tcBorders>
              <w:top w:val="nil"/>
              <w:left w:val="nil"/>
              <w:bottom w:val="single" w:sz="4" w:space="0" w:color="auto"/>
              <w:right w:val="single" w:sz="4" w:space="0" w:color="auto"/>
            </w:tcBorders>
            <w:shd w:val="clear" w:color="000000" w:fill="FFFFFF"/>
            <w:vAlign w:val="center"/>
            <w:hideMark/>
          </w:tcPr>
          <w:p w14:paraId="16E5A57C" w14:textId="77777777" w:rsidR="00A4573B" w:rsidRPr="00453CDA" w:rsidRDefault="00A4573B" w:rsidP="000A73FE">
            <w:pPr>
              <w:jc w:val="center"/>
              <w:rPr>
                <w:sz w:val="20"/>
                <w:szCs w:val="20"/>
              </w:rPr>
            </w:pPr>
            <w:r w:rsidRPr="00453CDA">
              <w:rPr>
                <w:sz w:val="20"/>
                <w:szCs w:val="20"/>
              </w:rPr>
              <w:t>0,00</w:t>
            </w:r>
          </w:p>
        </w:tc>
        <w:tc>
          <w:tcPr>
            <w:tcW w:w="329" w:type="pct"/>
            <w:tcBorders>
              <w:top w:val="nil"/>
              <w:left w:val="nil"/>
              <w:bottom w:val="single" w:sz="4" w:space="0" w:color="auto"/>
              <w:right w:val="single" w:sz="4" w:space="0" w:color="auto"/>
            </w:tcBorders>
            <w:shd w:val="clear" w:color="000000" w:fill="FFFFFF"/>
            <w:vAlign w:val="center"/>
            <w:hideMark/>
          </w:tcPr>
          <w:p w14:paraId="030A4EA8" w14:textId="77777777" w:rsidR="00A4573B" w:rsidRPr="00453CDA" w:rsidRDefault="00A4573B" w:rsidP="000A73FE">
            <w:pPr>
              <w:jc w:val="center"/>
              <w:rPr>
                <w:sz w:val="20"/>
                <w:szCs w:val="20"/>
              </w:rPr>
            </w:pPr>
            <w:r w:rsidRPr="00453CDA">
              <w:rPr>
                <w:sz w:val="20"/>
                <w:szCs w:val="20"/>
              </w:rPr>
              <w:t>0,00</w:t>
            </w:r>
          </w:p>
        </w:tc>
      </w:tr>
      <w:tr w:rsidR="004A669A" w:rsidRPr="00453CDA" w14:paraId="7926848D" w14:textId="77777777" w:rsidTr="000A73FE">
        <w:trPr>
          <w:trHeight w:val="20"/>
        </w:trPr>
        <w:tc>
          <w:tcPr>
            <w:tcW w:w="703" w:type="pct"/>
            <w:vMerge/>
            <w:tcBorders>
              <w:top w:val="nil"/>
              <w:left w:val="single" w:sz="4" w:space="0" w:color="auto"/>
              <w:bottom w:val="single" w:sz="4" w:space="0" w:color="auto"/>
              <w:right w:val="single" w:sz="4" w:space="0" w:color="auto"/>
            </w:tcBorders>
            <w:vAlign w:val="center"/>
            <w:hideMark/>
          </w:tcPr>
          <w:p w14:paraId="47DE4A41" w14:textId="77777777" w:rsidR="00A4573B" w:rsidRPr="00453CDA" w:rsidRDefault="00A4573B" w:rsidP="000A73FE">
            <w:pPr>
              <w:rPr>
                <w:sz w:val="20"/>
                <w:szCs w:val="20"/>
              </w:rPr>
            </w:pPr>
          </w:p>
        </w:tc>
        <w:tc>
          <w:tcPr>
            <w:tcW w:w="1340" w:type="pct"/>
            <w:tcBorders>
              <w:top w:val="nil"/>
              <w:left w:val="nil"/>
              <w:bottom w:val="single" w:sz="4" w:space="0" w:color="auto"/>
              <w:right w:val="single" w:sz="4" w:space="0" w:color="auto"/>
            </w:tcBorders>
            <w:shd w:val="clear" w:color="auto" w:fill="auto"/>
            <w:vAlign w:val="center"/>
            <w:hideMark/>
          </w:tcPr>
          <w:p w14:paraId="35D37B67" w14:textId="77777777" w:rsidR="00A4573B" w:rsidRPr="00453CDA" w:rsidRDefault="00A4573B" w:rsidP="000A73FE">
            <w:pPr>
              <w:rPr>
                <w:sz w:val="20"/>
                <w:szCs w:val="20"/>
              </w:rPr>
            </w:pPr>
            <w:r w:rsidRPr="00453CDA">
              <w:rPr>
                <w:sz w:val="20"/>
                <w:szCs w:val="20"/>
              </w:rPr>
              <w:t>Бюджетные средства</w:t>
            </w:r>
          </w:p>
        </w:tc>
        <w:tc>
          <w:tcPr>
            <w:tcW w:w="329" w:type="pct"/>
            <w:tcBorders>
              <w:top w:val="nil"/>
              <w:left w:val="nil"/>
              <w:bottom w:val="single" w:sz="4" w:space="0" w:color="auto"/>
              <w:right w:val="single" w:sz="4" w:space="0" w:color="auto"/>
            </w:tcBorders>
            <w:shd w:val="clear" w:color="000000" w:fill="FFFFFF"/>
            <w:vAlign w:val="center"/>
            <w:hideMark/>
          </w:tcPr>
          <w:p w14:paraId="0D31E574" w14:textId="77777777" w:rsidR="00A4573B" w:rsidRPr="00453CDA" w:rsidRDefault="00A4573B" w:rsidP="000A73FE">
            <w:pPr>
              <w:jc w:val="center"/>
              <w:rPr>
                <w:sz w:val="20"/>
                <w:szCs w:val="20"/>
              </w:rPr>
            </w:pPr>
            <w:r w:rsidRPr="00453CDA">
              <w:rPr>
                <w:sz w:val="20"/>
                <w:szCs w:val="20"/>
              </w:rPr>
              <w:t>0,00</w:t>
            </w:r>
          </w:p>
        </w:tc>
        <w:tc>
          <w:tcPr>
            <w:tcW w:w="329" w:type="pct"/>
            <w:tcBorders>
              <w:top w:val="nil"/>
              <w:left w:val="nil"/>
              <w:bottom w:val="single" w:sz="4" w:space="0" w:color="auto"/>
              <w:right w:val="single" w:sz="4" w:space="0" w:color="auto"/>
            </w:tcBorders>
            <w:shd w:val="clear" w:color="000000" w:fill="FFFFFF"/>
            <w:vAlign w:val="center"/>
            <w:hideMark/>
          </w:tcPr>
          <w:p w14:paraId="4E3C4E1C" w14:textId="77777777" w:rsidR="00A4573B" w:rsidRPr="00453CDA" w:rsidRDefault="00A4573B" w:rsidP="000A73FE">
            <w:pPr>
              <w:jc w:val="center"/>
              <w:rPr>
                <w:sz w:val="20"/>
                <w:szCs w:val="20"/>
              </w:rPr>
            </w:pPr>
            <w:r w:rsidRPr="00453CDA">
              <w:rPr>
                <w:sz w:val="20"/>
                <w:szCs w:val="20"/>
              </w:rPr>
              <w:t>0,00</w:t>
            </w:r>
          </w:p>
        </w:tc>
        <w:tc>
          <w:tcPr>
            <w:tcW w:w="329" w:type="pct"/>
            <w:tcBorders>
              <w:top w:val="nil"/>
              <w:left w:val="nil"/>
              <w:bottom w:val="single" w:sz="4" w:space="0" w:color="auto"/>
              <w:right w:val="single" w:sz="4" w:space="0" w:color="auto"/>
            </w:tcBorders>
            <w:shd w:val="clear" w:color="000000" w:fill="FFFFFF"/>
            <w:vAlign w:val="center"/>
            <w:hideMark/>
          </w:tcPr>
          <w:p w14:paraId="7A8D6022" w14:textId="77777777" w:rsidR="00A4573B" w:rsidRPr="00453CDA" w:rsidRDefault="00A4573B" w:rsidP="000A73FE">
            <w:pPr>
              <w:jc w:val="center"/>
              <w:rPr>
                <w:sz w:val="20"/>
                <w:szCs w:val="20"/>
              </w:rPr>
            </w:pPr>
            <w:r w:rsidRPr="00453CDA">
              <w:rPr>
                <w:sz w:val="20"/>
                <w:szCs w:val="20"/>
              </w:rPr>
              <w:t>0,00</w:t>
            </w:r>
          </w:p>
        </w:tc>
        <w:tc>
          <w:tcPr>
            <w:tcW w:w="329" w:type="pct"/>
            <w:tcBorders>
              <w:top w:val="nil"/>
              <w:left w:val="nil"/>
              <w:bottom w:val="single" w:sz="4" w:space="0" w:color="auto"/>
              <w:right w:val="single" w:sz="4" w:space="0" w:color="auto"/>
            </w:tcBorders>
            <w:shd w:val="clear" w:color="000000" w:fill="FFFFFF"/>
            <w:vAlign w:val="center"/>
            <w:hideMark/>
          </w:tcPr>
          <w:p w14:paraId="1CAE01FF" w14:textId="77777777" w:rsidR="00A4573B" w:rsidRPr="00453CDA" w:rsidRDefault="00A4573B" w:rsidP="000A73FE">
            <w:pPr>
              <w:jc w:val="center"/>
              <w:rPr>
                <w:sz w:val="20"/>
                <w:szCs w:val="20"/>
              </w:rPr>
            </w:pPr>
            <w:r w:rsidRPr="00453CDA">
              <w:rPr>
                <w:sz w:val="20"/>
                <w:szCs w:val="20"/>
              </w:rPr>
              <w:t>0,00</w:t>
            </w:r>
          </w:p>
        </w:tc>
        <w:tc>
          <w:tcPr>
            <w:tcW w:w="329" w:type="pct"/>
            <w:tcBorders>
              <w:top w:val="nil"/>
              <w:left w:val="nil"/>
              <w:bottom w:val="single" w:sz="4" w:space="0" w:color="auto"/>
              <w:right w:val="single" w:sz="4" w:space="0" w:color="auto"/>
            </w:tcBorders>
            <w:shd w:val="clear" w:color="000000" w:fill="FFFFFF"/>
            <w:vAlign w:val="center"/>
            <w:hideMark/>
          </w:tcPr>
          <w:p w14:paraId="5A8F6109" w14:textId="77777777" w:rsidR="00A4573B" w:rsidRPr="00453CDA" w:rsidRDefault="00A4573B" w:rsidP="000A73FE">
            <w:pPr>
              <w:jc w:val="center"/>
              <w:rPr>
                <w:sz w:val="20"/>
                <w:szCs w:val="20"/>
              </w:rPr>
            </w:pPr>
            <w:r w:rsidRPr="00453CDA">
              <w:rPr>
                <w:sz w:val="20"/>
                <w:szCs w:val="20"/>
              </w:rPr>
              <w:t>0,00</w:t>
            </w:r>
          </w:p>
        </w:tc>
        <w:tc>
          <w:tcPr>
            <w:tcW w:w="329" w:type="pct"/>
            <w:tcBorders>
              <w:top w:val="nil"/>
              <w:left w:val="nil"/>
              <w:bottom w:val="single" w:sz="4" w:space="0" w:color="auto"/>
              <w:right w:val="single" w:sz="4" w:space="0" w:color="auto"/>
            </w:tcBorders>
            <w:shd w:val="clear" w:color="000000" w:fill="FFFFFF"/>
            <w:vAlign w:val="center"/>
            <w:hideMark/>
          </w:tcPr>
          <w:p w14:paraId="498A8876" w14:textId="77777777" w:rsidR="00A4573B" w:rsidRPr="00453CDA" w:rsidRDefault="00A4573B" w:rsidP="000A73FE">
            <w:pPr>
              <w:jc w:val="center"/>
              <w:rPr>
                <w:sz w:val="20"/>
                <w:szCs w:val="20"/>
              </w:rPr>
            </w:pPr>
            <w:r w:rsidRPr="00453CDA">
              <w:rPr>
                <w:sz w:val="20"/>
                <w:szCs w:val="20"/>
              </w:rPr>
              <w:t>0,00</w:t>
            </w:r>
          </w:p>
        </w:tc>
        <w:tc>
          <w:tcPr>
            <w:tcW w:w="329" w:type="pct"/>
            <w:tcBorders>
              <w:top w:val="nil"/>
              <w:left w:val="nil"/>
              <w:bottom w:val="single" w:sz="4" w:space="0" w:color="auto"/>
              <w:right w:val="single" w:sz="4" w:space="0" w:color="auto"/>
            </w:tcBorders>
            <w:shd w:val="clear" w:color="000000" w:fill="FFFFFF"/>
            <w:vAlign w:val="center"/>
            <w:hideMark/>
          </w:tcPr>
          <w:p w14:paraId="62A1E9D0" w14:textId="77777777" w:rsidR="00A4573B" w:rsidRPr="00453CDA" w:rsidRDefault="00A4573B" w:rsidP="000A73FE">
            <w:pPr>
              <w:jc w:val="center"/>
              <w:rPr>
                <w:sz w:val="20"/>
                <w:szCs w:val="20"/>
              </w:rPr>
            </w:pPr>
            <w:r w:rsidRPr="00453CDA">
              <w:rPr>
                <w:sz w:val="20"/>
                <w:szCs w:val="20"/>
              </w:rPr>
              <w:t>0,00</w:t>
            </w:r>
          </w:p>
        </w:tc>
        <w:tc>
          <w:tcPr>
            <w:tcW w:w="329" w:type="pct"/>
            <w:tcBorders>
              <w:top w:val="nil"/>
              <w:left w:val="nil"/>
              <w:bottom w:val="single" w:sz="4" w:space="0" w:color="auto"/>
              <w:right w:val="single" w:sz="4" w:space="0" w:color="auto"/>
            </w:tcBorders>
            <w:shd w:val="clear" w:color="000000" w:fill="FFFFFF"/>
            <w:vAlign w:val="center"/>
            <w:hideMark/>
          </w:tcPr>
          <w:p w14:paraId="7893AD52" w14:textId="77777777" w:rsidR="00A4573B" w:rsidRPr="00453CDA" w:rsidRDefault="00A4573B" w:rsidP="000A73FE">
            <w:pPr>
              <w:jc w:val="center"/>
              <w:rPr>
                <w:sz w:val="20"/>
                <w:szCs w:val="20"/>
              </w:rPr>
            </w:pPr>
            <w:r w:rsidRPr="00453CDA">
              <w:rPr>
                <w:sz w:val="20"/>
                <w:szCs w:val="20"/>
              </w:rPr>
              <w:t>0,00</w:t>
            </w:r>
          </w:p>
        </w:tc>
        <w:tc>
          <w:tcPr>
            <w:tcW w:w="329" w:type="pct"/>
            <w:tcBorders>
              <w:top w:val="nil"/>
              <w:left w:val="nil"/>
              <w:bottom w:val="single" w:sz="4" w:space="0" w:color="auto"/>
              <w:right w:val="single" w:sz="4" w:space="0" w:color="auto"/>
            </w:tcBorders>
            <w:shd w:val="clear" w:color="000000" w:fill="FFFFFF"/>
            <w:vAlign w:val="center"/>
            <w:hideMark/>
          </w:tcPr>
          <w:p w14:paraId="546D1E0C" w14:textId="77777777" w:rsidR="00A4573B" w:rsidRPr="00453CDA" w:rsidRDefault="00A4573B" w:rsidP="000A73FE">
            <w:pPr>
              <w:jc w:val="center"/>
              <w:rPr>
                <w:sz w:val="20"/>
                <w:szCs w:val="20"/>
              </w:rPr>
            </w:pPr>
            <w:r w:rsidRPr="00453CDA">
              <w:rPr>
                <w:sz w:val="20"/>
                <w:szCs w:val="20"/>
              </w:rPr>
              <w:t>0,00</w:t>
            </w:r>
          </w:p>
        </w:tc>
      </w:tr>
    </w:tbl>
    <w:p w14:paraId="6FBA89A0" w14:textId="623EAE51" w:rsidR="00C17607" w:rsidRPr="00453CDA" w:rsidRDefault="00C17607" w:rsidP="00C17607">
      <w:pPr>
        <w:pStyle w:val="a6"/>
      </w:pPr>
    </w:p>
    <w:p w14:paraId="76944766" w14:textId="77777777" w:rsidR="003B01EF" w:rsidRPr="00453CDA" w:rsidRDefault="003B01EF" w:rsidP="003B01EF">
      <w:pPr>
        <w:rPr>
          <w:lang w:eastAsia="en-US"/>
        </w:rPr>
      </w:pPr>
      <w:r w:rsidRPr="00453CDA">
        <w:rPr>
          <w:lang w:eastAsia="en-US"/>
        </w:rPr>
        <w:t>При модернизации и реконструкции котельной ООО «Инвест-Аудит» владельцем источника тепловой энергии определены следующие работы:</w:t>
      </w:r>
    </w:p>
    <w:p w14:paraId="31841575" w14:textId="77777777" w:rsidR="003B01EF" w:rsidRPr="00453CDA" w:rsidRDefault="003B01EF" w:rsidP="003B01EF">
      <w:pPr>
        <w:pStyle w:val="afff0"/>
        <w:ind w:firstLine="0"/>
        <w:jc w:val="both"/>
      </w:pPr>
      <w:r w:rsidRPr="00453CDA">
        <w:rPr>
          <w:rFonts w:cs="Arial"/>
        </w:rPr>
        <w:t xml:space="preserve">Таблица 22 </w:t>
      </w:r>
      <w:r w:rsidRPr="00453CDA">
        <w:rPr>
          <w:rFonts w:asciiTheme="minorHAnsi" w:hAnsiTheme="minorHAnsi" w:cstheme="minorHAnsi"/>
        </w:rPr>
        <w:t xml:space="preserve">– </w:t>
      </w:r>
      <w:r w:rsidRPr="00453CDA">
        <w:t>Перечень мероприятий по строительству, реконструкции, техническому перевооружению и (или) модернизации источников тепловой энергии ООО «Инвест-Аудит», без НДС</w:t>
      </w:r>
    </w:p>
    <w:p w14:paraId="3337F7A8" w14:textId="77777777" w:rsidR="003B01EF" w:rsidRPr="00453CDA" w:rsidRDefault="003B01EF" w:rsidP="003B01EF">
      <w:pPr>
        <w:rPr>
          <w:lang w:eastAsia="en-US"/>
        </w:rPr>
      </w:pPr>
    </w:p>
    <w:tbl>
      <w:tblPr>
        <w:tblW w:w="5000" w:type="pct"/>
        <w:tblCellMar>
          <w:left w:w="57" w:type="dxa"/>
          <w:right w:w="57" w:type="dxa"/>
        </w:tblCellMar>
        <w:tblLook w:val="00A0" w:firstRow="1" w:lastRow="0" w:firstColumn="1" w:lastColumn="0" w:noHBand="0" w:noVBand="0"/>
      </w:tblPr>
      <w:tblGrid>
        <w:gridCol w:w="411"/>
        <w:gridCol w:w="5131"/>
        <w:gridCol w:w="1264"/>
        <w:gridCol w:w="1685"/>
        <w:gridCol w:w="6352"/>
      </w:tblGrid>
      <w:tr w:rsidR="004A669A" w:rsidRPr="00453CDA" w14:paraId="0B18A39E" w14:textId="77777777" w:rsidTr="00022B93">
        <w:trPr>
          <w:trHeight w:val="424"/>
        </w:trPr>
        <w:tc>
          <w:tcPr>
            <w:tcW w:w="137" w:type="pct"/>
            <w:tcBorders>
              <w:top w:val="single" w:sz="4" w:space="0" w:color="auto"/>
              <w:left w:val="single" w:sz="4" w:space="0" w:color="auto"/>
              <w:bottom w:val="single" w:sz="4" w:space="0" w:color="auto"/>
              <w:right w:val="single" w:sz="4" w:space="0" w:color="auto"/>
            </w:tcBorders>
            <w:vAlign w:val="center"/>
          </w:tcPr>
          <w:p w14:paraId="0524ACD2" w14:textId="77777777" w:rsidR="003B01EF" w:rsidRPr="00453CDA" w:rsidRDefault="003B01EF" w:rsidP="00022B93">
            <w:pPr>
              <w:jc w:val="center"/>
              <w:rPr>
                <w:sz w:val="22"/>
                <w:szCs w:val="22"/>
              </w:rPr>
            </w:pPr>
            <w:r w:rsidRPr="00453CDA">
              <w:rPr>
                <w:sz w:val="22"/>
                <w:szCs w:val="22"/>
              </w:rPr>
              <w:t>№ п/п</w:t>
            </w:r>
          </w:p>
        </w:tc>
        <w:tc>
          <w:tcPr>
            <w:tcW w:w="1729" w:type="pct"/>
            <w:tcBorders>
              <w:top w:val="single" w:sz="4" w:space="0" w:color="auto"/>
              <w:left w:val="single" w:sz="4" w:space="0" w:color="auto"/>
              <w:bottom w:val="single" w:sz="4" w:space="0" w:color="auto"/>
              <w:right w:val="single" w:sz="4" w:space="0" w:color="auto"/>
            </w:tcBorders>
            <w:vAlign w:val="center"/>
          </w:tcPr>
          <w:p w14:paraId="6B069E06" w14:textId="77777777" w:rsidR="003B01EF" w:rsidRPr="00453CDA" w:rsidRDefault="003B01EF" w:rsidP="00022B93">
            <w:pPr>
              <w:jc w:val="center"/>
              <w:rPr>
                <w:sz w:val="22"/>
                <w:szCs w:val="22"/>
              </w:rPr>
            </w:pPr>
            <w:r w:rsidRPr="00453CDA">
              <w:rPr>
                <w:sz w:val="22"/>
                <w:szCs w:val="22"/>
              </w:rPr>
              <w:t>Наименование мероприятий</w:t>
            </w:r>
          </w:p>
        </w:tc>
        <w:tc>
          <w:tcPr>
            <w:tcW w:w="426" w:type="pct"/>
            <w:tcBorders>
              <w:top w:val="single" w:sz="4" w:space="0" w:color="auto"/>
              <w:left w:val="single" w:sz="4" w:space="0" w:color="auto"/>
              <w:bottom w:val="single" w:sz="4" w:space="0" w:color="auto"/>
              <w:right w:val="single" w:sz="4" w:space="0" w:color="auto"/>
            </w:tcBorders>
            <w:vAlign w:val="center"/>
          </w:tcPr>
          <w:p w14:paraId="77E92CAF" w14:textId="77777777" w:rsidR="003B01EF" w:rsidRPr="00453CDA" w:rsidRDefault="003B01EF" w:rsidP="00022B93">
            <w:pPr>
              <w:jc w:val="center"/>
              <w:rPr>
                <w:sz w:val="22"/>
                <w:szCs w:val="22"/>
              </w:rPr>
            </w:pPr>
            <w:r w:rsidRPr="00453CDA">
              <w:rPr>
                <w:sz w:val="22"/>
                <w:szCs w:val="22"/>
              </w:rPr>
              <w:t>Год реализации</w:t>
            </w:r>
          </w:p>
        </w:tc>
        <w:tc>
          <w:tcPr>
            <w:tcW w:w="568" w:type="pct"/>
            <w:tcBorders>
              <w:top w:val="single" w:sz="4" w:space="0" w:color="auto"/>
              <w:left w:val="single" w:sz="4" w:space="0" w:color="auto"/>
              <w:bottom w:val="single" w:sz="4" w:space="0" w:color="auto"/>
              <w:right w:val="single" w:sz="4" w:space="0" w:color="auto"/>
            </w:tcBorders>
            <w:vAlign w:val="center"/>
          </w:tcPr>
          <w:p w14:paraId="476433FA" w14:textId="77777777" w:rsidR="003B01EF" w:rsidRPr="00453CDA" w:rsidRDefault="003B01EF" w:rsidP="00022B93">
            <w:pPr>
              <w:jc w:val="center"/>
              <w:rPr>
                <w:sz w:val="22"/>
                <w:szCs w:val="22"/>
              </w:rPr>
            </w:pPr>
            <w:r w:rsidRPr="00453CDA">
              <w:rPr>
                <w:sz w:val="22"/>
                <w:szCs w:val="22"/>
              </w:rPr>
              <w:t>Всего, тыс.руб. без НДС</w:t>
            </w:r>
          </w:p>
        </w:tc>
        <w:tc>
          <w:tcPr>
            <w:tcW w:w="2140" w:type="pct"/>
            <w:tcBorders>
              <w:top w:val="single" w:sz="4" w:space="0" w:color="auto"/>
              <w:left w:val="single" w:sz="4" w:space="0" w:color="auto"/>
              <w:bottom w:val="single" w:sz="4" w:space="0" w:color="auto"/>
              <w:right w:val="single" w:sz="4" w:space="0" w:color="auto"/>
            </w:tcBorders>
            <w:vAlign w:val="center"/>
          </w:tcPr>
          <w:p w14:paraId="6A2AE824" w14:textId="77777777" w:rsidR="003B01EF" w:rsidRPr="00453CDA" w:rsidRDefault="003B01EF" w:rsidP="00022B93">
            <w:pPr>
              <w:jc w:val="center"/>
              <w:rPr>
                <w:sz w:val="22"/>
                <w:szCs w:val="22"/>
              </w:rPr>
            </w:pPr>
            <w:r w:rsidRPr="00453CDA">
              <w:rPr>
                <w:sz w:val="22"/>
                <w:szCs w:val="22"/>
              </w:rPr>
              <w:t>Обоснование</w:t>
            </w:r>
          </w:p>
        </w:tc>
      </w:tr>
      <w:tr w:rsidR="004A669A" w:rsidRPr="00453CDA" w14:paraId="3989793C" w14:textId="77777777" w:rsidTr="00022B93">
        <w:trPr>
          <w:trHeight w:val="598"/>
        </w:trPr>
        <w:tc>
          <w:tcPr>
            <w:tcW w:w="137" w:type="pct"/>
            <w:tcBorders>
              <w:top w:val="nil"/>
              <w:left w:val="single" w:sz="4" w:space="0" w:color="auto"/>
              <w:bottom w:val="single" w:sz="4" w:space="0" w:color="auto"/>
              <w:right w:val="single" w:sz="4" w:space="0" w:color="auto"/>
            </w:tcBorders>
            <w:vAlign w:val="center"/>
          </w:tcPr>
          <w:p w14:paraId="4B49A583" w14:textId="77777777" w:rsidR="003B01EF" w:rsidRPr="00453CDA" w:rsidRDefault="003B01EF" w:rsidP="00022B93">
            <w:pPr>
              <w:jc w:val="center"/>
              <w:rPr>
                <w:bCs/>
                <w:sz w:val="22"/>
                <w:szCs w:val="22"/>
              </w:rPr>
            </w:pPr>
            <w:r w:rsidRPr="00453CDA">
              <w:rPr>
                <w:bCs/>
                <w:sz w:val="22"/>
                <w:szCs w:val="22"/>
              </w:rPr>
              <w:t>1.</w:t>
            </w:r>
          </w:p>
        </w:tc>
        <w:tc>
          <w:tcPr>
            <w:tcW w:w="1729" w:type="pct"/>
            <w:tcBorders>
              <w:top w:val="nil"/>
              <w:left w:val="nil"/>
              <w:bottom w:val="single" w:sz="4" w:space="0" w:color="auto"/>
              <w:right w:val="single" w:sz="4" w:space="0" w:color="auto"/>
            </w:tcBorders>
          </w:tcPr>
          <w:p w14:paraId="635F6682" w14:textId="77777777" w:rsidR="003B01EF" w:rsidRPr="00453CDA" w:rsidRDefault="003B01EF" w:rsidP="00022B93">
            <w:pPr>
              <w:rPr>
                <w:sz w:val="22"/>
                <w:szCs w:val="22"/>
              </w:rPr>
            </w:pPr>
            <w:r w:rsidRPr="00453CDA">
              <w:rPr>
                <w:sz w:val="22"/>
                <w:szCs w:val="22"/>
              </w:rPr>
              <w:t>Установка автоматизированной системы управления частотно-регулируемыми преобразователями насосов</w:t>
            </w:r>
          </w:p>
        </w:tc>
        <w:tc>
          <w:tcPr>
            <w:tcW w:w="426" w:type="pct"/>
            <w:tcBorders>
              <w:top w:val="single" w:sz="4" w:space="0" w:color="auto"/>
              <w:left w:val="nil"/>
              <w:bottom w:val="single" w:sz="4" w:space="0" w:color="auto"/>
              <w:right w:val="single" w:sz="4" w:space="0" w:color="auto"/>
            </w:tcBorders>
          </w:tcPr>
          <w:p w14:paraId="5DEC73D9" w14:textId="77777777" w:rsidR="003B01EF" w:rsidRPr="00453CDA" w:rsidRDefault="003B01EF" w:rsidP="00022B93">
            <w:pPr>
              <w:jc w:val="center"/>
              <w:rPr>
                <w:sz w:val="22"/>
                <w:szCs w:val="22"/>
              </w:rPr>
            </w:pPr>
            <w:r w:rsidRPr="00453CDA">
              <w:rPr>
                <w:sz w:val="22"/>
                <w:szCs w:val="22"/>
              </w:rPr>
              <w:t>2025</w:t>
            </w:r>
          </w:p>
        </w:tc>
        <w:tc>
          <w:tcPr>
            <w:tcW w:w="568" w:type="pct"/>
            <w:tcBorders>
              <w:top w:val="nil"/>
              <w:left w:val="single" w:sz="4" w:space="0" w:color="auto"/>
              <w:bottom w:val="single" w:sz="4" w:space="0" w:color="auto"/>
              <w:right w:val="single" w:sz="4" w:space="0" w:color="auto"/>
            </w:tcBorders>
          </w:tcPr>
          <w:p w14:paraId="532537E1" w14:textId="77777777" w:rsidR="003B01EF" w:rsidRPr="00453CDA" w:rsidRDefault="003B01EF" w:rsidP="00022B93">
            <w:pPr>
              <w:jc w:val="center"/>
              <w:rPr>
                <w:sz w:val="22"/>
                <w:szCs w:val="22"/>
              </w:rPr>
            </w:pPr>
            <w:r w:rsidRPr="00453CDA">
              <w:rPr>
                <w:sz w:val="22"/>
                <w:szCs w:val="22"/>
              </w:rPr>
              <w:t>1 350,02</w:t>
            </w:r>
          </w:p>
        </w:tc>
        <w:tc>
          <w:tcPr>
            <w:tcW w:w="2140" w:type="pct"/>
            <w:tcBorders>
              <w:top w:val="nil"/>
              <w:left w:val="nil"/>
              <w:bottom w:val="single" w:sz="4" w:space="0" w:color="auto"/>
              <w:right w:val="single" w:sz="4" w:space="0" w:color="auto"/>
            </w:tcBorders>
          </w:tcPr>
          <w:p w14:paraId="55DD89BB" w14:textId="77777777" w:rsidR="003B01EF" w:rsidRPr="00453CDA" w:rsidRDefault="003B01EF" w:rsidP="00022B93">
            <w:pPr>
              <w:jc w:val="center"/>
              <w:rPr>
                <w:bCs/>
                <w:sz w:val="22"/>
                <w:szCs w:val="22"/>
              </w:rPr>
            </w:pPr>
            <w:r w:rsidRPr="00453CDA">
              <w:rPr>
                <w:bCs/>
                <w:sz w:val="22"/>
                <w:szCs w:val="22"/>
              </w:rPr>
              <w:t xml:space="preserve">Акт о выявленных дефектах от 11.10.2023. </w:t>
            </w:r>
          </w:p>
          <w:p w14:paraId="2EF9A05A" w14:textId="77777777" w:rsidR="003B01EF" w:rsidRPr="00453CDA" w:rsidRDefault="003B01EF" w:rsidP="00022B93">
            <w:pPr>
              <w:jc w:val="center"/>
              <w:rPr>
                <w:bCs/>
                <w:sz w:val="22"/>
                <w:szCs w:val="22"/>
              </w:rPr>
            </w:pPr>
            <w:r w:rsidRPr="00453CDA">
              <w:rPr>
                <w:bCs/>
                <w:sz w:val="22"/>
                <w:szCs w:val="22"/>
              </w:rPr>
              <w:t>Коммерческие предложения.</w:t>
            </w:r>
          </w:p>
        </w:tc>
      </w:tr>
      <w:tr w:rsidR="004A669A" w:rsidRPr="00453CDA" w14:paraId="2FC5E8C5" w14:textId="77777777" w:rsidTr="00022B93">
        <w:trPr>
          <w:trHeight w:val="395"/>
        </w:trPr>
        <w:tc>
          <w:tcPr>
            <w:tcW w:w="137" w:type="pct"/>
            <w:tcBorders>
              <w:top w:val="single" w:sz="4" w:space="0" w:color="auto"/>
              <w:left w:val="single" w:sz="4" w:space="0" w:color="auto"/>
              <w:bottom w:val="single" w:sz="4" w:space="0" w:color="auto"/>
              <w:right w:val="single" w:sz="4" w:space="0" w:color="auto"/>
            </w:tcBorders>
            <w:vAlign w:val="center"/>
          </w:tcPr>
          <w:p w14:paraId="69FCB2C9" w14:textId="77777777" w:rsidR="003B01EF" w:rsidRPr="00453CDA" w:rsidRDefault="003B01EF" w:rsidP="00022B93">
            <w:pPr>
              <w:jc w:val="center"/>
              <w:rPr>
                <w:bCs/>
                <w:sz w:val="22"/>
                <w:szCs w:val="22"/>
              </w:rPr>
            </w:pPr>
            <w:r w:rsidRPr="00453CDA">
              <w:rPr>
                <w:bCs/>
                <w:sz w:val="22"/>
                <w:szCs w:val="22"/>
              </w:rPr>
              <w:t>2.</w:t>
            </w:r>
          </w:p>
        </w:tc>
        <w:tc>
          <w:tcPr>
            <w:tcW w:w="1729" w:type="pct"/>
            <w:tcBorders>
              <w:top w:val="single" w:sz="4" w:space="0" w:color="auto"/>
              <w:left w:val="single" w:sz="4" w:space="0" w:color="auto"/>
              <w:bottom w:val="single" w:sz="4" w:space="0" w:color="auto"/>
              <w:right w:val="single" w:sz="4" w:space="0" w:color="auto"/>
            </w:tcBorders>
            <w:shd w:val="clear" w:color="auto" w:fill="auto"/>
          </w:tcPr>
          <w:p w14:paraId="1E63A782" w14:textId="77777777" w:rsidR="003B01EF" w:rsidRPr="00453CDA" w:rsidRDefault="003B01EF" w:rsidP="00022B93">
            <w:pPr>
              <w:rPr>
                <w:sz w:val="22"/>
                <w:szCs w:val="22"/>
              </w:rPr>
            </w:pPr>
            <w:r w:rsidRPr="00453CDA">
              <w:rPr>
                <w:sz w:val="22"/>
                <w:szCs w:val="22"/>
              </w:rPr>
              <w:t>Замена автоматической системы дозирования реагентов</w:t>
            </w: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701DDB93" w14:textId="77777777" w:rsidR="003B01EF" w:rsidRPr="00453CDA" w:rsidRDefault="003B01EF" w:rsidP="00022B93">
            <w:pPr>
              <w:jc w:val="center"/>
              <w:rPr>
                <w:sz w:val="22"/>
                <w:szCs w:val="22"/>
              </w:rPr>
            </w:pPr>
            <w:r w:rsidRPr="00453CDA">
              <w:rPr>
                <w:sz w:val="22"/>
                <w:szCs w:val="22"/>
              </w:rPr>
              <w:t>2025</w:t>
            </w:r>
          </w:p>
        </w:tc>
        <w:tc>
          <w:tcPr>
            <w:tcW w:w="568" w:type="pct"/>
            <w:tcBorders>
              <w:top w:val="single" w:sz="4" w:space="0" w:color="auto"/>
              <w:left w:val="single" w:sz="4" w:space="0" w:color="auto"/>
              <w:bottom w:val="single" w:sz="4" w:space="0" w:color="auto"/>
              <w:right w:val="single" w:sz="4" w:space="0" w:color="auto"/>
            </w:tcBorders>
            <w:shd w:val="clear" w:color="auto" w:fill="auto"/>
          </w:tcPr>
          <w:p w14:paraId="447D7CD4" w14:textId="77777777" w:rsidR="003B01EF" w:rsidRPr="00453CDA" w:rsidRDefault="003B01EF" w:rsidP="00022B93">
            <w:pPr>
              <w:jc w:val="center"/>
              <w:rPr>
                <w:sz w:val="22"/>
                <w:szCs w:val="22"/>
              </w:rPr>
            </w:pPr>
            <w:r w:rsidRPr="00453CDA">
              <w:rPr>
                <w:sz w:val="22"/>
                <w:szCs w:val="22"/>
              </w:rPr>
              <w:t>48,63</w:t>
            </w:r>
          </w:p>
        </w:tc>
        <w:tc>
          <w:tcPr>
            <w:tcW w:w="2140" w:type="pct"/>
            <w:tcBorders>
              <w:top w:val="single" w:sz="4" w:space="0" w:color="auto"/>
              <w:left w:val="single" w:sz="4" w:space="0" w:color="auto"/>
              <w:bottom w:val="single" w:sz="4" w:space="0" w:color="auto"/>
              <w:right w:val="single" w:sz="4" w:space="0" w:color="auto"/>
            </w:tcBorders>
          </w:tcPr>
          <w:p w14:paraId="1D2AB68C" w14:textId="77777777" w:rsidR="003B01EF" w:rsidRPr="00453CDA" w:rsidRDefault="003B01EF" w:rsidP="00022B93">
            <w:pPr>
              <w:jc w:val="center"/>
              <w:rPr>
                <w:bCs/>
                <w:sz w:val="22"/>
                <w:szCs w:val="22"/>
              </w:rPr>
            </w:pPr>
            <w:r w:rsidRPr="00453CDA">
              <w:rPr>
                <w:bCs/>
                <w:sz w:val="22"/>
                <w:szCs w:val="22"/>
              </w:rPr>
              <w:t xml:space="preserve">Акт о выявленных дефектах от 11.10.2023. </w:t>
            </w:r>
          </w:p>
          <w:p w14:paraId="0AA9D10F" w14:textId="77777777" w:rsidR="003B01EF" w:rsidRPr="00453CDA" w:rsidRDefault="003B01EF" w:rsidP="00022B93">
            <w:pPr>
              <w:jc w:val="center"/>
              <w:rPr>
                <w:bCs/>
                <w:sz w:val="22"/>
                <w:szCs w:val="22"/>
              </w:rPr>
            </w:pPr>
            <w:r w:rsidRPr="00453CDA">
              <w:rPr>
                <w:bCs/>
                <w:sz w:val="22"/>
                <w:szCs w:val="22"/>
              </w:rPr>
              <w:t>Коммерческие предложения.</w:t>
            </w:r>
          </w:p>
        </w:tc>
      </w:tr>
      <w:tr w:rsidR="004A669A" w:rsidRPr="00453CDA" w14:paraId="6654DC8C" w14:textId="77777777" w:rsidTr="00022B93">
        <w:trPr>
          <w:trHeight w:val="317"/>
        </w:trPr>
        <w:tc>
          <w:tcPr>
            <w:tcW w:w="137" w:type="pct"/>
            <w:tcBorders>
              <w:top w:val="single" w:sz="4" w:space="0" w:color="auto"/>
              <w:left w:val="single" w:sz="4" w:space="0" w:color="auto"/>
              <w:bottom w:val="single" w:sz="4" w:space="0" w:color="auto"/>
              <w:right w:val="single" w:sz="4" w:space="0" w:color="auto"/>
            </w:tcBorders>
            <w:vAlign w:val="center"/>
          </w:tcPr>
          <w:p w14:paraId="567F8982" w14:textId="77777777" w:rsidR="003B01EF" w:rsidRPr="00453CDA" w:rsidRDefault="003B01EF" w:rsidP="00022B93">
            <w:pPr>
              <w:jc w:val="center"/>
              <w:rPr>
                <w:bCs/>
                <w:sz w:val="22"/>
                <w:szCs w:val="22"/>
              </w:rPr>
            </w:pPr>
            <w:r w:rsidRPr="00453CDA">
              <w:rPr>
                <w:bCs/>
                <w:sz w:val="22"/>
                <w:szCs w:val="22"/>
              </w:rPr>
              <w:t>3.</w:t>
            </w:r>
          </w:p>
        </w:tc>
        <w:tc>
          <w:tcPr>
            <w:tcW w:w="1729" w:type="pct"/>
            <w:tcBorders>
              <w:top w:val="single" w:sz="4" w:space="0" w:color="auto"/>
              <w:left w:val="single" w:sz="4" w:space="0" w:color="auto"/>
              <w:bottom w:val="single" w:sz="4" w:space="0" w:color="auto"/>
              <w:right w:val="single" w:sz="4" w:space="0" w:color="auto"/>
            </w:tcBorders>
            <w:shd w:val="clear" w:color="auto" w:fill="auto"/>
          </w:tcPr>
          <w:p w14:paraId="75CB260D" w14:textId="77777777" w:rsidR="003B01EF" w:rsidRPr="00453CDA" w:rsidRDefault="003B01EF" w:rsidP="00022B93">
            <w:pPr>
              <w:rPr>
                <w:sz w:val="22"/>
                <w:szCs w:val="22"/>
              </w:rPr>
            </w:pPr>
            <w:r w:rsidRPr="00453CDA">
              <w:rPr>
                <w:sz w:val="22"/>
                <w:szCs w:val="22"/>
              </w:rPr>
              <w:t xml:space="preserve">Проектирование, поставка и монтаж узла коммерческого учета тепловой энергии </w:t>
            </w:r>
          </w:p>
        </w:tc>
        <w:tc>
          <w:tcPr>
            <w:tcW w:w="426" w:type="pct"/>
            <w:tcBorders>
              <w:top w:val="nil"/>
              <w:left w:val="single" w:sz="4" w:space="0" w:color="auto"/>
              <w:bottom w:val="single" w:sz="4" w:space="0" w:color="auto"/>
              <w:right w:val="single" w:sz="4" w:space="0" w:color="auto"/>
            </w:tcBorders>
            <w:shd w:val="clear" w:color="auto" w:fill="auto"/>
          </w:tcPr>
          <w:p w14:paraId="0D7FBB29" w14:textId="77777777" w:rsidR="003B01EF" w:rsidRPr="00453CDA" w:rsidRDefault="003B01EF" w:rsidP="00022B93">
            <w:pPr>
              <w:jc w:val="center"/>
              <w:rPr>
                <w:sz w:val="22"/>
                <w:szCs w:val="22"/>
              </w:rPr>
            </w:pPr>
            <w:r w:rsidRPr="00453CDA">
              <w:rPr>
                <w:sz w:val="22"/>
                <w:szCs w:val="22"/>
              </w:rPr>
              <w:t>2025</w:t>
            </w:r>
          </w:p>
        </w:tc>
        <w:tc>
          <w:tcPr>
            <w:tcW w:w="568" w:type="pct"/>
            <w:tcBorders>
              <w:top w:val="nil"/>
              <w:left w:val="single" w:sz="4" w:space="0" w:color="auto"/>
              <w:bottom w:val="single" w:sz="4" w:space="0" w:color="auto"/>
              <w:right w:val="single" w:sz="4" w:space="0" w:color="auto"/>
            </w:tcBorders>
            <w:shd w:val="clear" w:color="auto" w:fill="auto"/>
          </w:tcPr>
          <w:p w14:paraId="783BBFE0" w14:textId="77777777" w:rsidR="003B01EF" w:rsidRPr="00453CDA" w:rsidRDefault="003B01EF" w:rsidP="00022B93">
            <w:pPr>
              <w:jc w:val="center"/>
              <w:rPr>
                <w:sz w:val="22"/>
                <w:szCs w:val="22"/>
              </w:rPr>
            </w:pPr>
            <w:r w:rsidRPr="00453CDA">
              <w:rPr>
                <w:sz w:val="22"/>
                <w:szCs w:val="22"/>
              </w:rPr>
              <w:t>1 165,50</w:t>
            </w:r>
          </w:p>
        </w:tc>
        <w:tc>
          <w:tcPr>
            <w:tcW w:w="2140" w:type="pct"/>
            <w:tcBorders>
              <w:top w:val="single" w:sz="4" w:space="0" w:color="auto"/>
              <w:left w:val="nil"/>
              <w:bottom w:val="single" w:sz="4" w:space="0" w:color="auto"/>
              <w:right w:val="single" w:sz="4" w:space="0" w:color="auto"/>
            </w:tcBorders>
          </w:tcPr>
          <w:p w14:paraId="273CE61E" w14:textId="77777777" w:rsidR="003B01EF" w:rsidRPr="00453CDA" w:rsidRDefault="003B01EF" w:rsidP="00022B93">
            <w:pPr>
              <w:jc w:val="center"/>
              <w:rPr>
                <w:bCs/>
                <w:sz w:val="22"/>
                <w:szCs w:val="22"/>
              </w:rPr>
            </w:pPr>
            <w:r w:rsidRPr="00453CDA">
              <w:rPr>
                <w:bCs/>
                <w:sz w:val="22"/>
                <w:szCs w:val="22"/>
              </w:rPr>
              <w:t>Письмо ООО «ГКС» от 08.12.2023 № 2823 – замечания к УУЭТ. Локальный сметный расчет.</w:t>
            </w:r>
          </w:p>
        </w:tc>
      </w:tr>
      <w:tr w:rsidR="004A669A" w:rsidRPr="00453CDA" w14:paraId="238DFA43" w14:textId="77777777" w:rsidTr="00022B93">
        <w:trPr>
          <w:trHeight w:val="317"/>
        </w:trPr>
        <w:tc>
          <w:tcPr>
            <w:tcW w:w="137" w:type="pct"/>
            <w:tcBorders>
              <w:top w:val="single" w:sz="4" w:space="0" w:color="auto"/>
              <w:left w:val="single" w:sz="4" w:space="0" w:color="auto"/>
              <w:bottom w:val="single" w:sz="4" w:space="0" w:color="auto"/>
              <w:right w:val="single" w:sz="4" w:space="0" w:color="auto"/>
            </w:tcBorders>
            <w:vAlign w:val="center"/>
          </w:tcPr>
          <w:p w14:paraId="609DC3EB" w14:textId="77777777" w:rsidR="003B01EF" w:rsidRPr="00453CDA" w:rsidRDefault="003B01EF" w:rsidP="00022B93">
            <w:pPr>
              <w:jc w:val="center"/>
              <w:rPr>
                <w:bCs/>
                <w:sz w:val="22"/>
                <w:szCs w:val="22"/>
              </w:rPr>
            </w:pPr>
            <w:r w:rsidRPr="00453CDA">
              <w:rPr>
                <w:bCs/>
                <w:sz w:val="22"/>
                <w:szCs w:val="22"/>
              </w:rPr>
              <w:t>4.</w:t>
            </w:r>
          </w:p>
        </w:tc>
        <w:tc>
          <w:tcPr>
            <w:tcW w:w="1729" w:type="pct"/>
            <w:tcBorders>
              <w:top w:val="nil"/>
              <w:left w:val="single" w:sz="4" w:space="0" w:color="auto"/>
              <w:bottom w:val="single" w:sz="4" w:space="0" w:color="auto"/>
              <w:right w:val="single" w:sz="4" w:space="0" w:color="auto"/>
            </w:tcBorders>
            <w:shd w:val="clear" w:color="auto" w:fill="auto"/>
          </w:tcPr>
          <w:p w14:paraId="1F71FF24" w14:textId="77777777" w:rsidR="003B01EF" w:rsidRPr="00453CDA" w:rsidRDefault="003B01EF" w:rsidP="00022B93">
            <w:pPr>
              <w:rPr>
                <w:sz w:val="22"/>
                <w:szCs w:val="22"/>
              </w:rPr>
            </w:pPr>
            <w:r w:rsidRPr="00453CDA">
              <w:rPr>
                <w:sz w:val="22"/>
                <w:szCs w:val="22"/>
              </w:rPr>
              <w:t>Замена насосов (2 шт.) на арт.скважинах</w:t>
            </w:r>
          </w:p>
        </w:tc>
        <w:tc>
          <w:tcPr>
            <w:tcW w:w="426" w:type="pct"/>
            <w:tcBorders>
              <w:top w:val="nil"/>
              <w:left w:val="single" w:sz="4" w:space="0" w:color="auto"/>
              <w:bottom w:val="single" w:sz="4" w:space="0" w:color="auto"/>
              <w:right w:val="single" w:sz="4" w:space="0" w:color="auto"/>
            </w:tcBorders>
            <w:shd w:val="clear" w:color="auto" w:fill="auto"/>
          </w:tcPr>
          <w:p w14:paraId="7355C9B6" w14:textId="77777777" w:rsidR="003B01EF" w:rsidRPr="00453CDA" w:rsidRDefault="003B01EF" w:rsidP="00022B93">
            <w:pPr>
              <w:jc w:val="center"/>
              <w:rPr>
                <w:sz w:val="22"/>
                <w:szCs w:val="22"/>
              </w:rPr>
            </w:pPr>
            <w:r w:rsidRPr="00453CDA">
              <w:rPr>
                <w:sz w:val="22"/>
                <w:szCs w:val="22"/>
              </w:rPr>
              <w:t>2025</w:t>
            </w:r>
          </w:p>
        </w:tc>
        <w:tc>
          <w:tcPr>
            <w:tcW w:w="568" w:type="pct"/>
            <w:tcBorders>
              <w:top w:val="nil"/>
              <w:left w:val="single" w:sz="4" w:space="0" w:color="auto"/>
              <w:bottom w:val="single" w:sz="4" w:space="0" w:color="auto"/>
              <w:right w:val="single" w:sz="4" w:space="0" w:color="auto"/>
            </w:tcBorders>
            <w:shd w:val="clear" w:color="auto" w:fill="auto"/>
          </w:tcPr>
          <w:p w14:paraId="3D284FD1" w14:textId="77777777" w:rsidR="003B01EF" w:rsidRPr="00453CDA" w:rsidRDefault="003B01EF" w:rsidP="00022B93">
            <w:pPr>
              <w:jc w:val="center"/>
              <w:rPr>
                <w:sz w:val="22"/>
                <w:szCs w:val="22"/>
              </w:rPr>
            </w:pPr>
            <w:r w:rsidRPr="00453CDA">
              <w:rPr>
                <w:sz w:val="22"/>
                <w:szCs w:val="22"/>
              </w:rPr>
              <w:t>607,83</w:t>
            </w:r>
          </w:p>
        </w:tc>
        <w:tc>
          <w:tcPr>
            <w:tcW w:w="2140" w:type="pct"/>
            <w:tcBorders>
              <w:top w:val="single" w:sz="4" w:space="0" w:color="auto"/>
              <w:left w:val="nil"/>
              <w:bottom w:val="single" w:sz="4" w:space="0" w:color="auto"/>
              <w:right w:val="single" w:sz="4" w:space="0" w:color="auto"/>
            </w:tcBorders>
          </w:tcPr>
          <w:p w14:paraId="4E8AD2C7" w14:textId="77777777" w:rsidR="003B01EF" w:rsidRPr="00453CDA" w:rsidRDefault="003B01EF" w:rsidP="00022B93">
            <w:pPr>
              <w:jc w:val="center"/>
              <w:rPr>
                <w:bCs/>
                <w:sz w:val="22"/>
                <w:szCs w:val="22"/>
              </w:rPr>
            </w:pPr>
            <w:r w:rsidRPr="00453CDA">
              <w:rPr>
                <w:bCs/>
                <w:sz w:val="22"/>
                <w:szCs w:val="22"/>
              </w:rPr>
              <w:t>Замена изношенного оборудования.</w:t>
            </w:r>
          </w:p>
          <w:p w14:paraId="3EC4EB91" w14:textId="77777777" w:rsidR="003B01EF" w:rsidRPr="00453CDA" w:rsidRDefault="003B01EF" w:rsidP="00022B93">
            <w:pPr>
              <w:jc w:val="center"/>
              <w:rPr>
                <w:bCs/>
                <w:sz w:val="22"/>
                <w:szCs w:val="22"/>
              </w:rPr>
            </w:pPr>
            <w:r w:rsidRPr="00453CDA">
              <w:rPr>
                <w:bCs/>
                <w:sz w:val="22"/>
                <w:szCs w:val="22"/>
              </w:rPr>
              <w:t>Коммерческие предложения.</w:t>
            </w:r>
          </w:p>
        </w:tc>
      </w:tr>
      <w:tr w:rsidR="004A669A" w:rsidRPr="00453CDA" w14:paraId="4A841835" w14:textId="77777777" w:rsidTr="00022B93">
        <w:trPr>
          <w:trHeight w:val="317"/>
        </w:trPr>
        <w:tc>
          <w:tcPr>
            <w:tcW w:w="137" w:type="pct"/>
            <w:tcBorders>
              <w:top w:val="single" w:sz="4" w:space="0" w:color="auto"/>
              <w:left w:val="single" w:sz="4" w:space="0" w:color="auto"/>
              <w:bottom w:val="single" w:sz="4" w:space="0" w:color="auto"/>
              <w:right w:val="single" w:sz="4" w:space="0" w:color="auto"/>
            </w:tcBorders>
            <w:vAlign w:val="center"/>
          </w:tcPr>
          <w:p w14:paraId="18C694FD" w14:textId="77777777" w:rsidR="003B01EF" w:rsidRPr="00453CDA" w:rsidRDefault="003B01EF" w:rsidP="00022B93">
            <w:pPr>
              <w:jc w:val="center"/>
              <w:rPr>
                <w:bCs/>
                <w:sz w:val="22"/>
                <w:szCs w:val="22"/>
              </w:rPr>
            </w:pPr>
            <w:r w:rsidRPr="00453CDA">
              <w:rPr>
                <w:bCs/>
                <w:sz w:val="22"/>
                <w:szCs w:val="22"/>
              </w:rPr>
              <w:t>5.</w:t>
            </w:r>
          </w:p>
        </w:tc>
        <w:tc>
          <w:tcPr>
            <w:tcW w:w="1729" w:type="pct"/>
            <w:tcBorders>
              <w:top w:val="nil"/>
              <w:left w:val="single" w:sz="4" w:space="0" w:color="auto"/>
              <w:bottom w:val="single" w:sz="4" w:space="0" w:color="auto"/>
              <w:right w:val="single" w:sz="4" w:space="0" w:color="auto"/>
            </w:tcBorders>
            <w:shd w:val="clear" w:color="auto" w:fill="auto"/>
          </w:tcPr>
          <w:p w14:paraId="154E6DAD" w14:textId="77777777" w:rsidR="003B01EF" w:rsidRPr="00453CDA" w:rsidRDefault="003B01EF" w:rsidP="00022B93">
            <w:pPr>
              <w:rPr>
                <w:sz w:val="22"/>
                <w:szCs w:val="22"/>
              </w:rPr>
            </w:pPr>
            <w:r w:rsidRPr="00453CDA">
              <w:rPr>
                <w:sz w:val="22"/>
                <w:szCs w:val="22"/>
              </w:rPr>
              <w:t>Замена водогрейного котла ТТ100 3000</w:t>
            </w:r>
          </w:p>
        </w:tc>
        <w:tc>
          <w:tcPr>
            <w:tcW w:w="426" w:type="pct"/>
            <w:tcBorders>
              <w:top w:val="nil"/>
              <w:left w:val="single" w:sz="4" w:space="0" w:color="auto"/>
              <w:bottom w:val="single" w:sz="4" w:space="0" w:color="auto"/>
              <w:right w:val="single" w:sz="4" w:space="0" w:color="auto"/>
            </w:tcBorders>
            <w:shd w:val="clear" w:color="auto" w:fill="auto"/>
          </w:tcPr>
          <w:p w14:paraId="7CD24F6D" w14:textId="77777777" w:rsidR="003B01EF" w:rsidRPr="00453CDA" w:rsidRDefault="003B01EF" w:rsidP="00022B93">
            <w:pPr>
              <w:jc w:val="center"/>
              <w:rPr>
                <w:sz w:val="22"/>
                <w:szCs w:val="22"/>
              </w:rPr>
            </w:pPr>
            <w:r w:rsidRPr="00453CDA">
              <w:rPr>
                <w:sz w:val="22"/>
                <w:szCs w:val="22"/>
              </w:rPr>
              <w:t>2025-2026</w:t>
            </w:r>
          </w:p>
        </w:tc>
        <w:tc>
          <w:tcPr>
            <w:tcW w:w="568" w:type="pct"/>
            <w:tcBorders>
              <w:top w:val="nil"/>
              <w:left w:val="single" w:sz="4" w:space="0" w:color="auto"/>
              <w:bottom w:val="single" w:sz="4" w:space="0" w:color="auto"/>
              <w:right w:val="single" w:sz="4" w:space="0" w:color="auto"/>
            </w:tcBorders>
            <w:shd w:val="clear" w:color="auto" w:fill="auto"/>
          </w:tcPr>
          <w:p w14:paraId="2B3DF0AD" w14:textId="77777777" w:rsidR="003B01EF" w:rsidRPr="00453CDA" w:rsidRDefault="003B01EF" w:rsidP="00022B93">
            <w:pPr>
              <w:jc w:val="center"/>
              <w:rPr>
                <w:sz w:val="22"/>
                <w:szCs w:val="22"/>
              </w:rPr>
            </w:pPr>
            <w:r w:rsidRPr="00453CDA">
              <w:rPr>
                <w:sz w:val="22"/>
                <w:szCs w:val="22"/>
              </w:rPr>
              <w:t>3 466,74</w:t>
            </w:r>
          </w:p>
        </w:tc>
        <w:tc>
          <w:tcPr>
            <w:tcW w:w="2140" w:type="pct"/>
            <w:tcBorders>
              <w:top w:val="single" w:sz="4" w:space="0" w:color="auto"/>
              <w:left w:val="nil"/>
              <w:bottom w:val="single" w:sz="4" w:space="0" w:color="auto"/>
              <w:right w:val="single" w:sz="4" w:space="0" w:color="auto"/>
            </w:tcBorders>
          </w:tcPr>
          <w:p w14:paraId="0246DBDE" w14:textId="77777777" w:rsidR="003B01EF" w:rsidRPr="00453CDA" w:rsidRDefault="003B01EF" w:rsidP="00022B93">
            <w:pPr>
              <w:jc w:val="center"/>
              <w:rPr>
                <w:bCs/>
                <w:sz w:val="22"/>
                <w:szCs w:val="22"/>
              </w:rPr>
            </w:pPr>
            <w:r w:rsidRPr="00453CDA">
              <w:rPr>
                <w:bCs/>
                <w:sz w:val="22"/>
                <w:szCs w:val="22"/>
              </w:rPr>
              <w:t xml:space="preserve">Акт технического обследования от 01.04.2024. </w:t>
            </w:r>
          </w:p>
          <w:p w14:paraId="736D7DE8" w14:textId="77777777" w:rsidR="003B01EF" w:rsidRPr="00453CDA" w:rsidRDefault="003B01EF" w:rsidP="00022B93">
            <w:pPr>
              <w:jc w:val="center"/>
              <w:rPr>
                <w:bCs/>
                <w:sz w:val="22"/>
                <w:szCs w:val="22"/>
              </w:rPr>
            </w:pPr>
            <w:r w:rsidRPr="00453CDA">
              <w:rPr>
                <w:bCs/>
                <w:sz w:val="22"/>
                <w:szCs w:val="22"/>
              </w:rPr>
              <w:t>Коммерческие предложения.</w:t>
            </w:r>
          </w:p>
        </w:tc>
      </w:tr>
      <w:tr w:rsidR="004A669A" w:rsidRPr="00453CDA" w14:paraId="20E28015" w14:textId="77777777" w:rsidTr="00022B93">
        <w:trPr>
          <w:trHeight w:val="317"/>
        </w:trPr>
        <w:tc>
          <w:tcPr>
            <w:tcW w:w="137" w:type="pct"/>
            <w:tcBorders>
              <w:top w:val="single" w:sz="4" w:space="0" w:color="auto"/>
              <w:left w:val="single" w:sz="4" w:space="0" w:color="auto"/>
              <w:bottom w:val="single" w:sz="4" w:space="0" w:color="auto"/>
              <w:right w:val="single" w:sz="4" w:space="0" w:color="auto"/>
            </w:tcBorders>
            <w:vAlign w:val="center"/>
          </w:tcPr>
          <w:p w14:paraId="48A17B73" w14:textId="77777777" w:rsidR="003B01EF" w:rsidRPr="00453CDA" w:rsidRDefault="003B01EF" w:rsidP="00022B93">
            <w:pPr>
              <w:jc w:val="center"/>
              <w:rPr>
                <w:bCs/>
                <w:sz w:val="22"/>
                <w:szCs w:val="22"/>
              </w:rPr>
            </w:pPr>
            <w:r w:rsidRPr="00453CDA">
              <w:rPr>
                <w:bCs/>
                <w:sz w:val="22"/>
                <w:szCs w:val="22"/>
              </w:rPr>
              <w:t>6.</w:t>
            </w:r>
          </w:p>
        </w:tc>
        <w:tc>
          <w:tcPr>
            <w:tcW w:w="1729" w:type="pct"/>
            <w:tcBorders>
              <w:top w:val="nil"/>
              <w:left w:val="single" w:sz="4" w:space="0" w:color="auto"/>
              <w:bottom w:val="single" w:sz="4" w:space="0" w:color="auto"/>
              <w:right w:val="single" w:sz="4" w:space="0" w:color="auto"/>
            </w:tcBorders>
            <w:shd w:val="clear" w:color="auto" w:fill="auto"/>
          </w:tcPr>
          <w:p w14:paraId="7609CE94" w14:textId="77777777" w:rsidR="003B01EF" w:rsidRPr="00453CDA" w:rsidRDefault="003B01EF" w:rsidP="00022B93">
            <w:pPr>
              <w:rPr>
                <w:sz w:val="22"/>
                <w:szCs w:val="22"/>
              </w:rPr>
            </w:pPr>
            <w:r w:rsidRPr="00453CDA">
              <w:rPr>
                <w:sz w:val="22"/>
                <w:szCs w:val="22"/>
              </w:rPr>
              <w:t xml:space="preserve">Замена горелки котла ТТ100 3000   </w:t>
            </w:r>
          </w:p>
        </w:tc>
        <w:tc>
          <w:tcPr>
            <w:tcW w:w="426" w:type="pct"/>
            <w:tcBorders>
              <w:top w:val="nil"/>
              <w:left w:val="single" w:sz="4" w:space="0" w:color="auto"/>
              <w:bottom w:val="single" w:sz="4" w:space="0" w:color="auto"/>
              <w:right w:val="single" w:sz="4" w:space="0" w:color="auto"/>
            </w:tcBorders>
            <w:shd w:val="clear" w:color="auto" w:fill="auto"/>
          </w:tcPr>
          <w:p w14:paraId="714701DE" w14:textId="77777777" w:rsidR="003B01EF" w:rsidRPr="00453CDA" w:rsidRDefault="003B01EF" w:rsidP="00022B93">
            <w:pPr>
              <w:jc w:val="center"/>
              <w:rPr>
                <w:sz w:val="22"/>
                <w:szCs w:val="22"/>
              </w:rPr>
            </w:pPr>
            <w:r w:rsidRPr="00453CDA">
              <w:rPr>
                <w:sz w:val="22"/>
                <w:szCs w:val="22"/>
              </w:rPr>
              <w:t>2025-2026</w:t>
            </w:r>
          </w:p>
        </w:tc>
        <w:tc>
          <w:tcPr>
            <w:tcW w:w="568" w:type="pct"/>
            <w:tcBorders>
              <w:top w:val="nil"/>
              <w:left w:val="single" w:sz="4" w:space="0" w:color="auto"/>
              <w:bottom w:val="single" w:sz="4" w:space="0" w:color="auto"/>
              <w:right w:val="single" w:sz="4" w:space="0" w:color="auto"/>
            </w:tcBorders>
            <w:shd w:val="clear" w:color="auto" w:fill="auto"/>
          </w:tcPr>
          <w:p w14:paraId="4C1F9676" w14:textId="77777777" w:rsidR="003B01EF" w:rsidRPr="00453CDA" w:rsidRDefault="003B01EF" w:rsidP="00022B93">
            <w:pPr>
              <w:jc w:val="center"/>
              <w:rPr>
                <w:sz w:val="22"/>
                <w:szCs w:val="22"/>
              </w:rPr>
            </w:pPr>
            <w:r w:rsidRPr="00453CDA">
              <w:rPr>
                <w:sz w:val="22"/>
                <w:szCs w:val="22"/>
              </w:rPr>
              <w:t>1 747,90</w:t>
            </w:r>
          </w:p>
        </w:tc>
        <w:tc>
          <w:tcPr>
            <w:tcW w:w="2140" w:type="pct"/>
            <w:tcBorders>
              <w:top w:val="single" w:sz="4" w:space="0" w:color="auto"/>
              <w:left w:val="nil"/>
              <w:bottom w:val="single" w:sz="4" w:space="0" w:color="auto"/>
              <w:right w:val="single" w:sz="4" w:space="0" w:color="auto"/>
            </w:tcBorders>
          </w:tcPr>
          <w:p w14:paraId="72DC0D99" w14:textId="77777777" w:rsidR="003B01EF" w:rsidRPr="00453CDA" w:rsidRDefault="003B01EF" w:rsidP="00022B93">
            <w:pPr>
              <w:jc w:val="center"/>
              <w:rPr>
                <w:bCs/>
                <w:sz w:val="22"/>
                <w:szCs w:val="22"/>
              </w:rPr>
            </w:pPr>
            <w:r w:rsidRPr="00453CDA">
              <w:rPr>
                <w:bCs/>
                <w:sz w:val="22"/>
                <w:szCs w:val="22"/>
              </w:rPr>
              <w:t xml:space="preserve">Акт технического обследования от 01.04.2024. </w:t>
            </w:r>
          </w:p>
          <w:p w14:paraId="7F029386" w14:textId="77777777" w:rsidR="003B01EF" w:rsidRPr="00453CDA" w:rsidRDefault="003B01EF" w:rsidP="00022B93">
            <w:pPr>
              <w:jc w:val="center"/>
              <w:rPr>
                <w:bCs/>
                <w:sz w:val="22"/>
                <w:szCs w:val="22"/>
              </w:rPr>
            </w:pPr>
            <w:r w:rsidRPr="00453CDA">
              <w:rPr>
                <w:bCs/>
                <w:sz w:val="22"/>
                <w:szCs w:val="22"/>
              </w:rPr>
              <w:t>Коммерческие предложения.</w:t>
            </w:r>
          </w:p>
        </w:tc>
      </w:tr>
      <w:tr w:rsidR="004A669A" w:rsidRPr="00453CDA" w14:paraId="7A41A8CA" w14:textId="77777777" w:rsidTr="00022B93">
        <w:trPr>
          <w:trHeight w:val="317"/>
        </w:trPr>
        <w:tc>
          <w:tcPr>
            <w:tcW w:w="137" w:type="pct"/>
            <w:tcBorders>
              <w:top w:val="single" w:sz="4" w:space="0" w:color="auto"/>
              <w:left w:val="single" w:sz="4" w:space="0" w:color="auto"/>
              <w:bottom w:val="single" w:sz="4" w:space="0" w:color="auto"/>
              <w:right w:val="single" w:sz="4" w:space="0" w:color="auto"/>
            </w:tcBorders>
            <w:vAlign w:val="center"/>
          </w:tcPr>
          <w:p w14:paraId="2C58579C" w14:textId="77777777" w:rsidR="003B01EF" w:rsidRPr="00453CDA" w:rsidRDefault="003B01EF" w:rsidP="00022B93">
            <w:pPr>
              <w:jc w:val="center"/>
              <w:rPr>
                <w:bCs/>
                <w:sz w:val="22"/>
                <w:szCs w:val="22"/>
              </w:rPr>
            </w:pPr>
            <w:r w:rsidRPr="00453CDA">
              <w:rPr>
                <w:bCs/>
                <w:sz w:val="22"/>
                <w:szCs w:val="22"/>
              </w:rPr>
              <w:t>7.</w:t>
            </w:r>
          </w:p>
        </w:tc>
        <w:tc>
          <w:tcPr>
            <w:tcW w:w="1729" w:type="pct"/>
            <w:tcBorders>
              <w:top w:val="nil"/>
              <w:left w:val="single" w:sz="4" w:space="0" w:color="auto"/>
              <w:bottom w:val="single" w:sz="4" w:space="0" w:color="auto"/>
              <w:right w:val="single" w:sz="4" w:space="0" w:color="auto"/>
            </w:tcBorders>
            <w:shd w:val="clear" w:color="auto" w:fill="auto"/>
          </w:tcPr>
          <w:p w14:paraId="5425B511" w14:textId="77777777" w:rsidR="003B01EF" w:rsidRPr="00453CDA" w:rsidRDefault="003B01EF" w:rsidP="00022B93">
            <w:pPr>
              <w:rPr>
                <w:sz w:val="22"/>
                <w:szCs w:val="22"/>
              </w:rPr>
            </w:pPr>
            <w:r w:rsidRPr="00453CDA">
              <w:rPr>
                <w:sz w:val="22"/>
                <w:szCs w:val="22"/>
              </w:rPr>
              <w:t>Реконструкция ограждающих конструкций здания котельной (ремонт кирпичных стен, замена оконных заполнений и т.д.)</w:t>
            </w:r>
          </w:p>
        </w:tc>
        <w:tc>
          <w:tcPr>
            <w:tcW w:w="426" w:type="pct"/>
            <w:tcBorders>
              <w:top w:val="nil"/>
              <w:left w:val="single" w:sz="4" w:space="0" w:color="auto"/>
              <w:bottom w:val="single" w:sz="4" w:space="0" w:color="auto"/>
              <w:right w:val="single" w:sz="4" w:space="0" w:color="auto"/>
            </w:tcBorders>
            <w:shd w:val="clear" w:color="auto" w:fill="auto"/>
          </w:tcPr>
          <w:p w14:paraId="45A02C42" w14:textId="77777777" w:rsidR="003B01EF" w:rsidRPr="00453CDA" w:rsidRDefault="003B01EF" w:rsidP="00022B93">
            <w:pPr>
              <w:jc w:val="center"/>
              <w:rPr>
                <w:sz w:val="22"/>
                <w:szCs w:val="22"/>
              </w:rPr>
            </w:pPr>
            <w:r w:rsidRPr="00453CDA">
              <w:rPr>
                <w:sz w:val="22"/>
                <w:szCs w:val="22"/>
              </w:rPr>
              <w:t>2026</w:t>
            </w:r>
          </w:p>
        </w:tc>
        <w:tc>
          <w:tcPr>
            <w:tcW w:w="568" w:type="pct"/>
            <w:tcBorders>
              <w:top w:val="nil"/>
              <w:left w:val="single" w:sz="4" w:space="0" w:color="auto"/>
              <w:bottom w:val="single" w:sz="4" w:space="0" w:color="auto"/>
              <w:right w:val="single" w:sz="4" w:space="0" w:color="auto"/>
            </w:tcBorders>
            <w:shd w:val="clear" w:color="auto" w:fill="auto"/>
          </w:tcPr>
          <w:p w14:paraId="2CCECD13" w14:textId="77777777" w:rsidR="003B01EF" w:rsidRPr="00453CDA" w:rsidRDefault="003B01EF" w:rsidP="00022B93">
            <w:pPr>
              <w:jc w:val="center"/>
              <w:rPr>
                <w:sz w:val="22"/>
                <w:szCs w:val="22"/>
              </w:rPr>
            </w:pPr>
            <w:r w:rsidRPr="00453CDA">
              <w:rPr>
                <w:sz w:val="22"/>
                <w:szCs w:val="22"/>
              </w:rPr>
              <w:t>1 862,20</w:t>
            </w:r>
          </w:p>
        </w:tc>
        <w:tc>
          <w:tcPr>
            <w:tcW w:w="2140" w:type="pct"/>
            <w:tcBorders>
              <w:top w:val="single" w:sz="4" w:space="0" w:color="auto"/>
              <w:left w:val="nil"/>
              <w:bottom w:val="single" w:sz="4" w:space="0" w:color="auto"/>
              <w:right w:val="single" w:sz="4" w:space="0" w:color="auto"/>
            </w:tcBorders>
          </w:tcPr>
          <w:p w14:paraId="149E175D" w14:textId="77777777" w:rsidR="003B01EF" w:rsidRPr="00453CDA" w:rsidRDefault="003B01EF" w:rsidP="00022B93">
            <w:pPr>
              <w:jc w:val="center"/>
              <w:rPr>
                <w:bCs/>
                <w:sz w:val="22"/>
                <w:szCs w:val="22"/>
              </w:rPr>
            </w:pPr>
            <w:r w:rsidRPr="00453CDA">
              <w:rPr>
                <w:bCs/>
                <w:sz w:val="22"/>
                <w:szCs w:val="22"/>
                <w:lang w:bidi="ru-RU"/>
              </w:rPr>
              <w:t>Технический отчет от 06.10.2023.</w:t>
            </w:r>
            <w:r w:rsidRPr="00453CDA">
              <w:rPr>
                <w:bCs/>
                <w:sz w:val="22"/>
                <w:szCs w:val="22"/>
              </w:rPr>
              <w:t xml:space="preserve"> </w:t>
            </w:r>
          </w:p>
          <w:p w14:paraId="0FF30CE0" w14:textId="77777777" w:rsidR="003B01EF" w:rsidRPr="00453CDA" w:rsidRDefault="003B01EF" w:rsidP="00022B93">
            <w:pPr>
              <w:jc w:val="center"/>
              <w:rPr>
                <w:bCs/>
                <w:sz w:val="22"/>
                <w:szCs w:val="22"/>
              </w:rPr>
            </w:pPr>
            <w:r w:rsidRPr="00453CDA">
              <w:rPr>
                <w:bCs/>
                <w:sz w:val="22"/>
                <w:szCs w:val="22"/>
                <w:lang w:bidi="ru-RU"/>
              </w:rPr>
              <w:t>Локальный сметный расчет.</w:t>
            </w:r>
          </w:p>
        </w:tc>
      </w:tr>
      <w:tr w:rsidR="004A669A" w:rsidRPr="00453CDA" w14:paraId="0D733F24" w14:textId="77777777" w:rsidTr="00022B93">
        <w:trPr>
          <w:trHeight w:val="317"/>
        </w:trPr>
        <w:tc>
          <w:tcPr>
            <w:tcW w:w="137" w:type="pct"/>
            <w:tcBorders>
              <w:top w:val="single" w:sz="4" w:space="0" w:color="auto"/>
              <w:left w:val="single" w:sz="4" w:space="0" w:color="auto"/>
              <w:bottom w:val="single" w:sz="4" w:space="0" w:color="auto"/>
              <w:right w:val="single" w:sz="4" w:space="0" w:color="auto"/>
            </w:tcBorders>
            <w:vAlign w:val="center"/>
          </w:tcPr>
          <w:p w14:paraId="43F54F29" w14:textId="77777777" w:rsidR="003B01EF" w:rsidRPr="00453CDA" w:rsidRDefault="003B01EF" w:rsidP="00022B93">
            <w:pPr>
              <w:jc w:val="center"/>
              <w:rPr>
                <w:bCs/>
                <w:sz w:val="22"/>
                <w:szCs w:val="22"/>
              </w:rPr>
            </w:pPr>
            <w:r w:rsidRPr="00453CDA">
              <w:rPr>
                <w:bCs/>
                <w:sz w:val="22"/>
                <w:szCs w:val="22"/>
              </w:rPr>
              <w:t>8.</w:t>
            </w:r>
          </w:p>
        </w:tc>
        <w:tc>
          <w:tcPr>
            <w:tcW w:w="1729" w:type="pct"/>
            <w:tcBorders>
              <w:top w:val="nil"/>
              <w:left w:val="single" w:sz="4" w:space="0" w:color="auto"/>
              <w:bottom w:val="single" w:sz="4" w:space="0" w:color="auto"/>
              <w:right w:val="single" w:sz="4" w:space="0" w:color="auto"/>
            </w:tcBorders>
            <w:shd w:val="clear" w:color="auto" w:fill="auto"/>
          </w:tcPr>
          <w:p w14:paraId="34EAA273" w14:textId="77777777" w:rsidR="003B01EF" w:rsidRPr="00453CDA" w:rsidRDefault="003B01EF" w:rsidP="00022B93">
            <w:pPr>
              <w:rPr>
                <w:sz w:val="22"/>
                <w:szCs w:val="22"/>
              </w:rPr>
            </w:pPr>
            <w:r w:rsidRPr="00453CDA">
              <w:rPr>
                <w:sz w:val="22"/>
                <w:szCs w:val="22"/>
              </w:rPr>
              <w:t xml:space="preserve">Поставка и монтаж резервной генерирующей установки </w:t>
            </w:r>
          </w:p>
        </w:tc>
        <w:tc>
          <w:tcPr>
            <w:tcW w:w="426" w:type="pct"/>
            <w:tcBorders>
              <w:top w:val="nil"/>
              <w:left w:val="single" w:sz="4" w:space="0" w:color="auto"/>
              <w:bottom w:val="single" w:sz="4" w:space="0" w:color="auto"/>
              <w:right w:val="single" w:sz="4" w:space="0" w:color="auto"/>
            </w:tcBorders>
            <w:shd w:val="clear" w:color="auto" w:fill="auto"/>
          </w:tcPr>
          <w:p w14:paraId="2866E55A" w14:textId="77777777" w:rsidR="003B01EF" w:rsidRPr="00453CDA" w:rsidRDefault="003B01EF" w:rsidP="00022B93">
            <w:pPr>
              <w:jc w:val="center"/>
              <w:rPr>
                <w:sz w:val="22"/>
                <w:szCs w:val="22"/>
              </w:rPr>
            </w:pPr>
            <w:r w:rsidRPr="00453CDA">
              <w:rPr>
                <w:sz w:val="22"/>
                <w:szCs w:val="22"/>
              </w:rPr>
              <w:t>2025-2026</w:t>
            </w:r>
          </w:p>
        </w:tc>
        <w:tc>
          <w:tcPr>
            <w:tcW w:w="568" w:type="pct"/>
            <w:tcBorders>
              <w:top w:val="nil"/>
              <w:left w:val="single" w:sz="4" w:space="0" w:color="auto"/>
              <w:bottom w:val="single" w:sz="4" w:space="0" w:color="auto"/>
              <w:right w:val="single" w:sz="4" w:space="0" w:color="auto"/>
            </w:tcBorders>
            <w:shd w:val="clear" w:color="auto" w:fill="auto"/>
          </w:tcPr>
          <w:p w14:paraId="0E7983CB" w14:textId="77777777" w:rsidR="003B01EF" w:rsidRPr="00453CDA" w:rsidRDefault="003B01EF" w:rsidP="00022B93">
            <w:pPr>
              <w:jc w:val="center"/>
              <w:rPr>
                <w:sz w:val="22"/>
                <w:szCs w:val="22"/>
              </w:rPr>
            </w:pPr>
            <w:r w:rsidRPr="00453CDA">
              <w:rPr>
                <w:sz w:val="22"/>
                <w:szCs w:val="22"/>
              </w:rPr>
              <w:t>2 913,90</w:t>
            </w:r>
          </w:p>
        </w:tc>
        <w:tc>
          <w:tcPr>
            <w:tcW w:w="2140" w:type="pct"/>
            <w:tcBorders>
              <w:top w:val="single" w:sz="4" w:space="0" w:color="auto"/>
              <w:left w:val="nil"/>
              <w:bottom w:val="single" w:sz="4" w:space="0" w:color="auto"/>
              <w:right w:val="single" w:sz="4" w:space="0" w:color="auto"/>
            </w:tcBorders>
          </w:tcPr>
          <w:p w14:paraId="66C1AAE8" w14:textId="77777777" w:rsidR="003B01EF" w:rsidRPr="00453CDA" w:rsidRDefault="003B01EF" w:rsidP="00022B93">
            <w:pPr>
              <w:jc w:val="center"/>
              <w:rPr>
                <w:rFonts w:eastAsiaTheme="minorHAnsi"/>
                <w:lang w:eastAsia="en-US"/>
              </w:rPr>
            </w:pPr>
            <w:r w:rsidRPr="00453CDA">
              <w:rPr>
                <w:bCs/>
                <w:sz w:val="22"/>
                <w:szCs w:val="22"/>
              </w:rPr>
              <w:t>Требования п.1.2.18 ПУЭ.</w:t>
            </w:r>
            <w:r w:rsidRPr="00453CDA">
              <w:rPr>
                <w:rFonts w:eastAsiaTheme="minorHAnsi"/>
                <w:lang w:eastAsia="en-US"/>
              </w:rPr>
              <w:t xml:space="preserve"> </w:t>
            </w:r>
          </w:p>
          <w:p w14:paraId="2EC66DE9" w14:textId="77777777" w:rsidR="003B01EF" w:rsidRPr="00453CDA" w:rsidRDefault="003B01EF" w:rsidP="00022B93">
            <w:pPr>
              <w:jc w:val="center"/>
              <w:rPr>
                <w:bCs/>
                <w:sz w:val="22"/>
                <w:szCs w:val="22"/>
              </w:rPr>
            </w:pPr>
            <w:r w:rsidRPr="00453CDA">
              <w:rPr>
                <w:bCs/>
                <w:sz w:val="22"/>
                <w:szCs w:val="22"/>
              </w:rPr>
              <w:t>Завершенные закупочные процедуры (</w:t>
            </w:r>
            <w:hyperlink r:id="rId35" w:history="1">
              <w:r w:rsidRPr="00453CDA">
                <w:rPr>
                  <w:rStyle w:val="ac"/>
                  <w:bCs/>
                  <w:color w:val="auto"/>
                  <w:sz w:val="22"/>
                  <w:szCs w:val="22"/>
                </w:rPr>
                <w:t>https://zakupki.gov.ru</w:t>
              </w:r>
            </w:hyperlink>
            <w:r w:rsidRPr="00453CDA">
              <w:rPr>
                <w:bCs/>
                <w:sz w:val="22"/>
                <w:szCs w:val="22"/>
              </w:rPr>
              <w:t>)</w:t>
            </w:r>
          </w:p>
        </w:tc>
      </w:tr>
      <w:tr w:rsidR="004A669A" w:rsidRPr="00453CDA" w14:paraId="68738AB8" w14:textId="77777777" w:rsidTr="00022B93">
        <w:trPr>
          <w:trHeight w:val="317"/>
        </w:trPr>
        <w:tc>
          <w:tcPr>
            <w:tcW w:w="137" w:type="pct"/>
            <w:tcBorders>
              <w:top w:val="single" w:sz="4" w:space="0" w:color="auto"/>
              <w:left w:val="single" w:sz="4" w:space="0" w:color="auto"/>
              <w:bottom w:val="single" w:sz="4" w:space="0" w:color="auto"/>
              <w:right w:val="single" w:sz="4" w:space="0" w:color="auto"/>
            </w:tcBorders>
            <w:vAlign w:val="center"/>
          </w:tcPr>
          <w:p w14:paraId="194A0419" w14:textId="77777777" w:rsidR="003B01EF" w:rsidRPr="00453CDA" w:rsidRDefault="003B01EF" w:rsidP="00022B93">
            <w:pPr>
              <w:jc w:val="center"/>
              <w:rPr>
                <w:bCs/>
                <w:sz w:val="22"/>
                <w:szCs w:val="22"/>
              </w:rPr>
            </w:pPr>
            <w:r w:rsidRPr="00453CDA">
              <w:rPr>
                <w:bCs/>
                <w:sz w:val="22"/>
                <w:szCs w:val="22"/>
              </w:rPr>
              <w:t>9.</w:t>
            </w:r>
          </w:p>
        </w:tc>
        <w:tc>
          <w:tcPr>
            <w:tcW w:w="1729" w:type="pct"/>
            <w:tcBorders>
              <w:top w:val="nil"/>
              <w:left w:val="single" w:sz="4" w:space="0" w:color="auto"/>
              <w:bottom w:val="single" w:sz="4" w:space="0" w:color="auto"/>
              <w:right w:val="single" w:sz="4" w:space="0" w:color="auto"/>
            </w:tcBorders>
            <w:shd w:val="clear" w:color="auto" w:fill="auto"/>
          </w:tcPr>
          <w:p w14:paraId="478BF984" w14:textId="77777777" w:rsidR="003B01EF" w:rsidRPr="00453CDA" w:rsidRDefault="003B01EF" w:rsidP="00022B93">
            <w:pPr>
              <w:rPr>
                <w:sz w:val="22"/>
                <w:szCs w:val="22"/>
              </w:rPr>
            </w:pPr>
            <w:r w:rsidRPr="00453CDA">
              <w:rPr>
                <w:sz w:val="22"/>
                <w:szCs w:val="22"/>
              </w:rPr>
              <w:t xml:space="preserve">Замена и монтаж ящика общекотельной  автоматики и щита ЩУР </w:t>
            </w:r>
          </w:p>
        </w:tc>
        <w:tc>
          <w:tcPr>
            <w:tcW w:w="426" w:type="pct"/>
            <w:tcBorders>
              <w:top w:val="nil"/>
              <w:left w:val="single" w:sz="4" w:space="0" w:color="auto"/>
              <w:bottom w:val="single" w:sz="4" w:space="0" w:color="auto"/>
              <w:right w:val="single" w:sz="4" w:space="0" w:color="auto"/>
            </w:tcBorders>
            <w:shd w:val="clear" w:color="auto" w:fill="auto"/>
          </w:tcPr>
          <w:p w14:paraId="5FF00CE6" w14:textId="77777777" w:rsidR="003B01EF" w:rsidRPr="00453CDA" w:rsidRDefault="003B01EF" w:rsidP="00022B93">
            <w:pPr>
              <w:jc w:val="center"/>
              <w:rPr>
                <w:sz w:val="22"/>
                <w:szCs w:val="22"/>
              </w:rPr>
            </w:pPr>
            <w:r w:rsidRPr="00453CDA">
              <w:rPr>
                <w:sz w:val="22"/>
                <w:szCs w:val="22"/>
              </w:rPr>
              <w:t>2027</w:t>
            </w:r>
          </w:p>
        </w:tc>
        <w:tc>
          <w:tcPr>
            <w:tcW w:w="568" w:type="pct"/>
            <w:tcBorders>
              <w:top w:val="nil"/>
              <w:left w:val="single" w:sz="4" w:space="0" w:color="auto"/>
              <w:bottom w:val="single" w:sz="4" w:space="0" w:color="auto"/>
              <w:right w:val="single" w:sz="4" w:space="0" w:color="auto"/>
            </w:tcBorders>
            <w:shd w:val="clear" w:color="auto" w:fill="auto"/>
          </w:tcPr>
          <w:p w14:paraId="172BCC7E" w14:textId="77777777" w:rsidR="003B01EF" w:rsidRPr="00453CDA" w:rsidRDefault="003B01EF" w:rsidP="00022B93">
            <w:pPr>
              <w:jc w:val="center"/>
              <w:rPr>
                <w:sz w:val="22"/>
                <w:szCs w:val="22"/>
              </w:rPr>
            </w:pPr>
            <w:r w:rsidRPr="00453CDA">
              <w:rPr>
                <w:sz w:val="22"/>
                <w:szCs w:val="22"/>
              </w:rPr>
              <w:t>8 406,04</w:t>
            </w:r>
          </w:p>
        </w:tc>
        <w:tc>
          <w:tcPr>
            <w:tcW w:w="2140" w:type="pct"/>
            <w:tcBorders>
              <w:top w:val="single" w:sz="4" w:space="0" w:color="auto"/>
              <w:left w:val="nil"/>
              <w:bottom w:val="single" w:sz="4" w:space="0" w:color="auto"/>
              <w:right w:val="single" w:sz="4" w:space="0" w:color="auto"/>
            </w:tcBorders>
          </w:tcPr>
          <w:p w14:paraId="0650B7B2" w14:textId="77777777" w:rsidR="003B01EF" w:rsidRPr="00453CDA" w:rsidRDefault="003B01EF" w:rsidP="00022B93">
            <w:pPr>
              <w:jc w:val="center"/>
              <w:rPr>
                <w:bCs/>
                <w:sz w:val="22"/>
                <w:szCs w:val="22"/>
              </w:rPr>
            </w:pPr>
            <w:r w:rsidRPr="00453CDA">
              <w:rPr>
                <w:bCs/>
                <w:sz w:val="22"/>
                <w:szCs w:val="22"/>
              </w:rPr>
              <w:t>п.5 ст. 20 закона № 190-ФЗ от 27.07.2010 «О теплоснабжении»,</w:t>
            </w:r>
            <w:r w:rsidRPr="00453CDA">
              <w:t xml:space="preserve"> </w:t>
            </w:r>
            <w:r w:rsidRPr="00453CDA">
              <w:rPr>
                <w:bCs/>
                <w:sz w:val="22"/>
                <w:szCs w:val="22"/>
              </w:rPr>
              <w:t>СП 89.13330.2016 «Свод правил. Котельные установки».</w:t>
            </w:r>
          </w:p>
          <w:p w14:paraId="61A3EACC" w14:textId="77777777" w:rsidR="003B01EF" w:rsidRPr="00453CDA" w:rsidRDefault="003B01EF" w:rsidP="00022B93">
            <w:pPr>
              <w:jc w:val="center"/>
              <w:rPr>
                <w:bCs/>
                <w:sz w:val="22"/>
                <w:szCs w:val="22"/>
              </w:rPr>
            </w:pPr>
            <w:r w:rsidRPr="00453CDA">
              <w:rPr>
                <w:bCs/>
                <w:sz w:val="22"/>
                <w:szCs w:val="22"/>
              </w:rPr>
              <w:t>Локальный сметный расчет.</w:t>
            </w:r>
          </w:p>
        </w:tc>
      </w:tr>
      <w:tr w:rsidR="004A669A" w:rsidRPr="00453CDA" w14:paraId="065991D1" w14:textId="77777777" w:rsidTr="00022B93">
        <w:trPr>
          <w:trHeight w:val="317"/>
        </w:trPr>
        <w:tc>
          <w:tcPr>
            <w:tcW w:w="137" w:type="pct"/>
            <w:tcBorders>
              <w:top w:val="single" w:sz="4" w:space="0" w:color="auto"/>
              <w:left w:val="single" w:sz="4" w:space="0" w:color="auto"/>
              <w:bottom w:val="single" w:sz="4" w:space="0" w:color="auto"/>
              <w:right w:val="single" w:sz="4" w:space="0" w:color="auto"/>
            </w:tcBorders>
            <w:vAlign w:val="center"/>
          </w:tcPr>
          <w:p w14:paraId="339DA34A" w14:textId="77777777" w:rsidR="003B01EF" w:rsidRPr="00453CDA" w:rsidRDefault="003B01EF" w:rsidP="00022B93">
            <w:pPr>
              <w:jc w:val="center"/>
              <w:rPr>
                <w:bCs/>
                <w:sz w:val="22"/>
                <w:szCs w:val="22"/>
              </w:rPr>
            </w:pPr>
            <w:r w:rsidRPr="00453CDA">
              <w:rPr>
                <w:bCs/>
                <w:sz w:val="22"/>
                <w:szCs w:val="22"/>
              </w:rPr>
              <w:t>10.</w:t>
            </w:r>
          </w:p>
        </w:tc>
        <w:tc>
          <w:tcPr>
            <w:tcW w:w="1729" w:type="pct"/>
            <w:tcBorders>
              <w:top w:val="nil"/>
              <w:left w:val="single" w:sz="4" w:space="0" w:color="auto"/>
              <w:bottom w:val="single" w:sz="4" w:space="0" w:color="auto"/>
              <w:right w:val="single" w:sz="4" w:space="0" w:color="auto"/>
            </w:tcBorders>
            <w:shd w:val="clear" w:color="auto" w:fill="auto"/>
          </w:tcPr>
          <w:p w14:paraId="418E1DAF" w14:textId="77777777" w:rsidR="003B01EF" w:rsidRPr="00453CDA" w:rsidRDefault="003B01EF" w:rsidP="00022B93">
            <w:pPr>
              <w:rPr>
                <w:sz w:val="22"/>
                <w:szCs w:val="22"/>
              </w:rPr>
            </w:pPr>
            <w:r w:rsidRPr="00453CDA">
              <w:rPr>
                <w:sz w:val="22"/>
                <w:szCs w:val="22"/>
              </w:rPr>
              <w:t xml:space="preserve">Реконструкция котельной (демонтаж строительных конструкций, не подлежащих дальнейшей эксплуатации) </w:t>
            </w:r>
          </w:p>
        </w:tc>
        <w:tc>
          <w:tcPr>
            <w:tcW w:w="426" w:type="pct"/>
            <w:tcBorders>
              <w:top w:val="nil"/>
              <w:left w:val="single" w:sz="4" w:space="0" w:color="auto"/>
              <w:bottom w:val="single" w:sz="4" w:space="0" w:color="auto"/>
              <w:right w:val="single" w:sz="4" w:space="0" w:color="auto"/>
            </w:tcBorders>
            <w:shd w:val="clear" w:color="auto" w:fill="auto"/>
          </w:tcPr>
          <w:p w14:paraId="04158736" w14:textId="77777777" w:rsidR="003B01EF" w:rsidRPr="00453CDA" w:rsidRDefault="003B01EF" w:rsidP="00022B93">
            <w:pPr>
              <w:jc w:val="center"/>
              <w:rPr>
                <w:sz w:val="22"/>
                <w:szCs w:val="22"/>
              </w:rPr>
            </w:pPr>
            <w:r w:rsidRPr="00453CDA">
              <w:rPr>
                <w:sz w:val="22"/>
                <w:szCs w:val="22"/>
              </w:rPr>
              <w:t>2028</w:t>
            </w:r>
          </w:p>
        </w:tc>
        <w:tc>
          <w:tcPr>
            <w:tcW w:w="568" w:type="pct"/>
            <w:tcBorders>
              <w:top w:val="nil"/>
              <w:left w:val="single" w:sz="4" w:space="0" w:color="auto"/>
              <w:bottom w:val="single" w:sz="4" w:space="0" w:color="auto"/>
              <w:right w:val="single" w:sz="4" w:space="0" w:color="auto"/>
            </w:tcBorders>
            <w:shd w:val="clear" w:color="auto" w:fill="auto"/>
          </w:tcPr>
          <w:p w14:paraId="48F0E4C7" w14:textId="77777777" w:rsidR="003B01EF" w:rsidRPr="00453CDA" w:rsidRDefault="003B01EF" w:rsidP="00022B93">
            <w:pPr>
              <w:jc w:val="center"/>
              <w:rPr>
                <w:sz w:val="22"/>
                <w:szCs w:val="22"/>
              </w:rPr>
            </w:pPr>
            <w:r w:rsidRPr="00453CDA">
              <w:rPr>
                <w:sz w:val="22"/>
                <w:szCs w:val="22"/>
              </w:rPr>
              <w:t>9 775,04</w:t>
            </w:r>
          </w:p>
        </w:tc>
        <w:tc>
          <w:tcPr>
            <w:tcW w:w="2140" w:type="pct"/>
            <w:tcBorders>
              <w:top w:val="single" w:sz="4" w:space="0" w:color="auto"/>
              <w:left w:val="nil"/>
              <w:bottom w:val="single" w:sz="4" w:space="0" w:color="auto"/>
              <w:right w:val="single" w:sz="4" w:space="0" w:color="auto"/>
            </w:tcBorders>
          </w:tcPr>
          <w:p w14:paraId="5C858F0B" w14:textId="77777777" w:rsidR="003B01EF" w:rsidRPr="00453CDA" w:rsidRDefault="003B01EF" w:rsidP="00022B93">
            <w:pPr>
              <w:jc w:val="center"/>
              <w:rPr>
                <w:bCs/>
                <w:sz w:val="22"/>
                <w:szCs w:val="22"/>
              </w:rPr>
            </w:pPr>
            <w:r w:rsidRPr="00453CDA">
              <w:rPr>
                <w:bCs/>
                <w:sz w:val="22"/>
                <w:szCs w:val="22"/>
                <w:lang w:bidi="ru-RU"/>
              </w:rPr>
              <w:t>Технический отчет от 06.10.2023.</w:t>
            </w:r>
            <w:r w:rsidRPr="00453CDA">
              <w:rPr>
                <w:bCs/>
                <w:sz w:val="22"/>
                <w:szCs w:val="22"/>
              </w:rPr>
              <w:t xml:space="preserve"> </w:t>
            </w:r>
          </w:p>
          <w:p w14:paraId="0ACD704B" w14:textId="77777777" w:rsidR="003B01EF" w:rsidRPr="00453CDA" w:rsidRDefault="003B01EF" w:rsidP="00022B93">
            <w:pPr>
              <w:jc w:val="center"/>
              <w:rPr>
                <w:bCs/>
                <w:sz w:val="22"/>
                <w:szCs w:val="22"/>
              </w:rPr>
            </w:pPr>
            <w:r w:rsidRPr="00453CDA">
              <w:rPr>
                <w:bCs/>
                <w:sz w:val="22"/>
                <w:szCs w:val="22"/>
                <w:lang w:bidi="ru-RU"/>
              </w:rPr>
              <w:t>Локальный сметный расчет.</w:t>
            </w:r>
          </w:p>
        </w:tc>
      </w:tr>
      <w:tr w:rsidR="003B01EF" w:rsidRPr="00453CDA" w14:paraId="5C25AB93" w14:textId="77777777" w:rsidTr="00022B93">
        <w:trPr>
          <w:trHeight w:val="317"/>
        </w:trPr>
        <w:tc>
          <w:tcPr>
            <w:tcW w:w="137" w:type="pct"/>
            <w:tcBorders>
              <w:top w:val="single" w:sz="4" w:space="0" w:color="auto"/>
              <w:left w:val="single" w:sz="4" w:space="0" w:color="auto"/>
              <w:bottom w:val="single" w:sz="4" w:space="0" w:color="auto"/>
              <w:right w:val="single" w:sz="4" w:space="0" w:color="auto"/>
            </w:tcBorders>
            <w:vAlign w:val="center"/>
          </w:tcPr>
          <w:p w14:paraId="353BA49E" w14:textId="77777777" w:rsidR="003B01EF" w:rsidRPr="00453CDA" w:rsidRDefault="003B01EF" w:rsidP="00022B93">
            <w:pPr>
              <w:jc w:val="center"/>
              <w:rPr>
                <w:bCs/>
                <w:sz w:val="22"/>
                <w:szCs w:val="22"/>
              </w:rPr>
            </w:pPr>
          </w:p>
        </w:tc>
        <w:tc>
          <w:tcPr>
            <w:tcW w:w="1729" w:type="pct"/>
            <w:tcBorders>
              <w:top w:val="single" w:sz="4" w:space="0" w:color="auto"/>
              <w:left w:val="nil"/>
              <w:bottom w:val="single" w:sz="4" w:space="0" w:color="auto"/>
              <w:right w:val="single" w:sz="4" w:space="0" w:color="auto"/>
            </w:tcBorders>
          </w:tcPr>
          <w:p w14:paraId="4C2702E3" w14:textId="77777777" w:rsidR="003B01EF" w:rsidRPr="00453CDA" w:rsidRDefault="003B01EF" w:rsidP="00022B93">
            <w:pPr>
              <w:tabs>
                <w:tab w:val="left" w:pos="4500"/>
              </w:tabs>
              <w:rPr>
                <w:bCs/>
                <w:sz w:val="22"/>
                <w:szCs w:val="22"/>
              </w:rPr>
            </w:pPr>
            <w:r w:rsidRPr="00453CDA">
              <w:rPr>
                <w:bCs/>
                <w:sz w:val="22"/>
                <w:szCs w:val="22"/>
              </w:rPr>
              <w:t>Итого</w:t>
            </w:r>
          </w:p>
        </w:tc>
        <w:tc>
          <w:tcPr>
            <w:tcW w:w="426" w:type="pct"/>
            <w:tcBorders>
              <w:top w:val="single" w:sz="4" w:space="0" w:color="auto"/>
              <w:left w:val="nil"/>
              <w:bottom w:val="single" w:sz="4" w:space="0" w:color="auto"/>
              <w:right w:val="single" w:sz="4" w:space="0" w:color="auto"/>
            </w:tcBorders>
          </w:tcPr>
          <w:p w14:paraId="0FA68EDE" w14:textId="77777777" w:rsidR="003B01EF" w:rsidRPr="00453CDA" w:rsidRDefault="003B01EF" w:rsidP="00022B93">
            <w:pPr>
              <w:jc w:val="center"/>
              <w:rPr>
                <w:bCs/>
                <w:sz w:val="22"/>
                <w:szCs w:val="22"/>
              </w:rPr>
            </w:pPr>
          </w:p>
        </w:tc>
        <w:tc>
          <w:tcPr>
            <w:tcW w:w="568" w:type="pct"/>
            <w:tcBorders>
              <w:top w:val="single" w:sz="4" w:space="0" w:color="auto"/>
              <w:left w:val="single" w:sz="4" w:space="0" w:color="auto"/>
              <w:bottom w:val="single" w:sz="4" w:space="0" w:color="auto"/>
              <w:right w:val="single" w:sz="4" w:space="0" w:color="auto"/>
            </w:tcBorders>
          </w:tcPr>
          <w:p w14:paraId="03C38A4F" w14:textId="77777777" w:rsidR="003B01EF" w:rsidRPr="00453CDA" w:rsidRDefault="003B01EF" w:rsidP="00022B93">
            <w:pPr>
              <w:jc w:val="center"/>
              <w:rPr>
                <w:bCs/>
                <w:sz w:val="22"/>
                <w:szCs w:val="22"/>
              </w:rPr>
            </w:pPr>
            <w:r w:rsidRPr="00453CDA">
              <w:rPr>
                <w:bCs/>
                <w:sz w:val="22"/>
                <w:szCs w:val="22"/>
              </w:rPr>
              <w:t>31343,80</w:t>
            </w:r>
          </w:p>
        </w:tc>
        <w:tc>
          <w:tcPr>
            <w:tcW w:w="2140" w:type="pct"/>
            <w:tcBorders>
              <w:top w:val="single" w:sz="4" w:space="0" w:color="auto"/>
              <w:left w:val="nil"/>
              <w:bottom w:val="single" w:sz="4" w:space="0" w:color="auto"/>
              <w:right w:val="single" w:sz="4" w:space="0" w:color="auto"/>
            </w:tcBorders>
          </w:tcPr>
          <w:p w14:paraId="7F9D99E4" w14:textId="77777777" w:rsidR="003B01EF" w:rsidRPr="00453CDA" w:rsidRDefault="003B01EF" w:rsidP="00022B93">
            <w:pPr>
              <w:jc w:val="center"/>
              <w:rPr>
                <w:bCs/>
                <w:sz w:val="22"/>
                <w:szCs w:val="22"/>
              </w:rPr>
            </w:pPr>
            <w:r w:rsidRPr="00453CDA">
              <w:rPr>
                <w:bCs/>
                <w:sz w:val="22"/>
                <w:szCs w:val="22"/>
              </w:rPr>
              <w:t xml:space="preserve"> </w:t>
            </w:r>
          </w:p>
        </w:tc>
      </w:tr>
    </w:tbl>
    <w:p w14:paraId="2C340809" w14:textId="77777777" w:rsidR="003B01EF" w:rsidRPr="00453CDA" w:rsidRDefault="003B01EF" w:rsidP="003B01EF">
      <w:pPr>
        <w:pStyle w:val="a6"/>
        <w:spacing w:after="0" w:line="240" w:lineRule="auto"/>
        <w:ind w:firstLine="0"/>
        <w:rPr>
          <w:rFonts w:cs="Arial"/>
        </w:rPr>
      </w:pPr>
    </w:p>
    <w:p w14:paraId="63250EBE" w14:textId="77777777" w:rsidR="003B01EF" w:rsidRPr="00453CDA" w:rsidRDefault="003B01EF" w:rsidP="003B01EF">
      <w:pPr>
        <w:pStyle w:val="a6"/>
        <w:spacing w:after="0" w:line="240" w:lineRule="auto"/>
        <w:ind w:firstLine="0"/>
      </w:pPr>
      <w:r w:rsidRPr="00453CDA">
        <w:rPr>
          <w:rFonts w:cs="Arial"/>
        </w:rPr>
        <w:t xml:space="preserve">Таблица 23 </w:t>
      </w:r>
      <w:r w:rsidRPr="00453CDA">
        <w:t>Оценка финансовых затрат ООО «Инвест-Аудит» на модернизацию и реконструкцию источника теплоснабжения, тыс. рублей без НДС</w:t>
      </w:r>
    </w:p>
    <w:p w14:paraId="1FB3882F" w14:textId="77777777" w:rsidR="003B01EF" w:rsidRPr="00453CDA" w:rsidRDefault="003B01EF" w:rsidP="003B01EF">
      <w:pPr>
        <w:pStyle w:val="a6"/>
        <w:spacing w:after="0" w:line="240" w:lineRule="auto"/>
        <w:ind w:firstLine="0"/>
      </w:pPr>
    </w:p>
    <w:tbl>
      <w:tblPr>
        <w:tblW w:w="4974" w:type="pct"/>
        <w:tblLook w:val="04A0" w:firstRow="1" w:lastRow="0" w:firstColumn="1" w:lastColumn="0" w:noHBand="0" w:noVBand="1"/>
      </w:tblPr>
      <w:tblGrid>
        <w:gridCol w:w="2066"/>
        <w:gridCol w:w="3943"/>
        <w:gridCol w:w="966"/>
        <w:gridCol w:w="940"/>
        <w:gridCol w:w="940"/>
        <w:gridCol w:w="940"/>
        <w:gridCol w:w="940"/>
        <w:gridCol w:w="940"/>
        <w:gridCol w:w="940"/>
        <w:gridCol w:w="944"/>
        <w:gridCol w:w="1207"/>
      </w:tblGrid>
      <w:tr w:rsidR="004A669A" w:rsidRPr="00453CDA" w14:paraId="62D23D88" w14:textId="77777777" w:rsidTr="00022B93">
        <w:trPr>
          <w:trHeight w:val="20"/>
          <w:tblHeader/>
        </w:trPr>
        <w:tc>
          <w:tcPr>
            <w:tcW w:w="696"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457C41E6" w14:textId="77777777" w:rsidR="003B01EF" w:rsidRPr="00453CDA" w:rsidRDefault="003B01EF" w:rsidP="00022B93">
            <w:pPr>
              <w:jc w:val="center"/>
              <w:rPr>
                <w:sz w:val="20"/>
                <w:szCs w:val="20"/>
              </w:rPr>
            </w:pPr>
            <w:r w:rsidRPr="00453CDA">
              <w:rPr>
                <w:sz w:val="20"/>
                <w:szCs w:val="20"/>
              </w:rPr>
              <w:t>№ проекта</w:t>
            </w:r>
          </w:p>
        </w:tc>
        <w:tc>
          <w:tcPr>
            <w:tcW w:w="1336" w:type="pct"/>
            <w:tcBorders>
              <w:top w:val="single" w:sz="4" w:space="0" w:color="auto"/>
              <w:left w:val="nil"/>
              <w:bottom w:val="single" w:sz="4" w:space="0" w:color="auto"/>
              <w:right w:val="single" w:sz="4" w:space="0" w:color="auto"/>
            </w:tcBorders>
            <w:shd w:val="clear" w:color="000000" w:fill="FFFFFF"/>
            <w:vAlign w:val="center"/>
            <w:hideMark/>
          </w:tcPr>
          <w:p w14:paraId="4AF8F1B1" w14:textId="77777777" w:rsidR="003B01EF" w:rsidRPr="00453CDA" w:rsidRDefault="003B01EF" w:rsidP="00022B93">
            <w:pPr>
              <w:jc w:val="center"/>
              <w:rPr>
                <w:sz w:val="20"/>
                <w:szCs w:val="20"/>
              </w:rPr>
            </w:pPr>
            <w:r w:rsidRPr="00453CDA">
              <w:rPr>
                <w:sz w:val="20"/>
                <w:szCs w:val="20"/>
              </w:rPr>
              <w:t>Наименование</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14:paraId="4B5CE4AC" w14:textId="77777777" w:rsidR="003B01EF" w:rsidRPr="00453CDA" w:rsidRDefault="003B01EF" w:rsidP="00022B93">
            <w:pPr>
              <w:jc w:val="center"/>
              <w:rPr>
                <w:sz w:val="20"/>
                <w:szCs w:val="20"/>
              </w:rPr>
            </w:pPr>
            <w:r w:rsidRPr="00453CDA">
              <w:rPr>
                <w:sz w:val="20"/>
                <w:szCs w:val="20"/>
              </w:rPr>
              <w:t>Итого</w:t>
            </w:r>
          </w:p>
        </w:tc>
        <w:tc>
          <w:tcPr>
            <w:tcW w:w="319" w:type="pct"/>
            <w:tcBorders>
              <w:top w:val="single" w:sz="4" w:space="0" w:color="auto"/>
              <w:left w:val="nil"/>
              <w:bottom w:val="single" w:sz="4" w:space="0" w:color="auto"/>
              <w:right w:val="single" w:sz="4" w:space="0" w:color="auto"/>
            </w:tcBorders>
            <w:shd w:val="clear" w:color="auto" w:fill="auto"/>
            <w:vAlign w:val="center"/>
            <w:hideMark/>
          </w:tcPr>
          <w:p w14:paraId="45BD7E5D" w14:textId="77777777" w:rsidR="003B01EF" w:rsidRPr="00453CDA" w:rsidRDefault="003B01EF" w:rsidP="00022B93">
            <w:pPr>
              <w:jc w:val="center"/>
              <w:rPr>
                <w:sz w:val="20"/>
                <w:szCs w:val="20"/>
              </w:rPr>
            </w:pPr>
            <w:r w:rsidRPr="00453CDA">
              <w:rPr>
                <w:sz w:val="20"/>
                <w:szCs w:val="20"/>
              </w:rPr>
              <w:t>2024</w:t>
            </w:r>
          </w:p>
        </w:tc>
        <w:tc>
          <w:tcPr>
            <w:tcW w:w="319" w:type="pct"/>
            <w:tcBorders>
              <w:top w:val="single" w:sz="4" w:space="0" w:color="auto"/>
              <w:left w:val="nil"/>
              <w:bottom w:val="single" w:sz="4" w:space="0" w:color="auto"/>
              <w:right w:val="single" w:sz="4" w:space="0" w:color="auto"/>
            </w:tcBorders>
            <w:shd w:val="clear" w:color="auto" w:fill="auto"/>
            <w:vAlign w:val="center"/>
            <w:hideMark/>
          </w:tcPr>
          <w:p w14:paraId="11A5947F" w14:textId="77777777" w:rsidR="003B01EF" w:rsidRPr="00453CDA" w:rsidRDefault="003B01EF" w:rsidP="00022B93">
            <w:pPr>
              <w:jc w:val="center"/>
              <w:rPr>
                <w:sz w:val="20"/>
                <w:szCs w:val="20"/>
              </w:rPr>
            </w:pPr>
            <w:r w:rsidRPr="00453CDA">
              <w:rPr>
                <w:sz w:val="20"/>
                <w:szCs w:val="20"/>
              </w:rPr>
              <w:t>2025</w:t>
            </w:r>
          </w:p>
        </w:tc>
        <w:tc>
          <w:tcPr>
            <w:tcW w:w="319" w:type="pct"/>
            <w:tcBorders>
              <w:top w:val="single" w:sz="4" w:space="0" w:color="auto"/>
              <w:left w:val="nil"/>
              <w:bottom w:val="single" w:sz="4" w:space="0" w:color="auto"/>
              <w:right w:val="single" w:sz="4" w:space="0" w:color="auto"/>
            </w:tcBorders>
            <w:shd w:val="clear" w:color="auto" w:fill="auto"/>
            <w:vAlign w:val="center"/>
            <w:hideMark/>
          </w:tcPr>
          <w:p w14:paraId="183E9665" w14:textId="77777777" w:rsidR="003B01EF" w:rsidRPr="00453CDA" w:rsidRDefault="003B01EF" w:rsidP="00022B93">
            <w:pPr>
              <w:jc w:val="center"/>
              <w:rPr>
                <w:sz w:val="20"/>
                <w:szCs w:val="20"/>
              </w:rPr>
            </w:pPr>
            <w:r w:rsidRPr="00453CDA">
              <w:rPr>
                <w:sz w:val="20"/>
                <w:szCs w:val="20"/>
              </w:rPr>
              <w:t>2026</w:t>
            </w:r>
          </w:p>
        </w:tc>
        <w:tc>
          <w:tcPr>
            <w:tcW w:w="319" w:type="pct"/>
            <w:tcBorders>
              <w:top w:val="single" w:sz="4" w:space="0" w:color="auto"/>
              <w:left w:val="nil"/>
              <w:bottom w:val="single" w:sz="4" w:space="0" w:color="auto"/>
              <w:right w:val="single" w:sz="4" w:space="0" w:color="auto"/>
            </w:tcBorders>
            <w:shd w:val="clear" w:color="auto" w:fill="auto"/>
            <w:vAlign w:val="center"/>
            <w:hideMark/>
          </w:tcPr>
          <w:p w14:paraId="341C5465" w14:textId="77777777" w:rsidR="003B01EF" w:rsidRPr="00453CDA" w:rsidRDefault="003B01EF" w:rsidP="00022B93">
            <w:pPr>
              <w:jc w:val="center"/>
              <w:rPr>
                <w:sz w:val="20"/>
                <w:szCs w:val="20"/>
              </w:rPr>
            </w:pPr>
            <w:r w:rsidRPr="00453CDA">
              <w:rPr>
                <w:sz w:val="20"/>
                <w:szCs w:val="20"/>
              </w:rPr>
              <w:t>2027</w:t>
            </w:r>
          </w:p>
        </w:tc>
        <w:tc>
          <w:tcPr>
            <w:tcW w:w="319" w:type="pct"/>
            <w:tcBorders>
              <w:top w:val="single" w:sz="4" w:space="0" w:color="auto"/>
              <w:left w:val="nil"/>
              <w:bottom w:val="single" w:sz="4" w:space="0" w:color="auto"/>
              <w:right w:val="single" w:sz="4" w:space="0" w:color="auto"/>
            </w:tcBorders>
            <w:shd w:val="clear" w:color="auto" w:fill="auto"/>
            <w:vAlign w:val="center"/>
            <w:hideMark/>
          </w:tcPr>
          <w:p w14:paraId="3DDE66E8" w14:textId="77777777" w:rsidR="003B01EF" w:rsidRPr="00453CDA" w:rsidRDefault="003B01EF" w:rsidP="00022B93">
            <w:pPr>
              <w:jc w:val="center"/>
              <w:rPr>
                <w:sz w:val="20"/>
                <w:szCs w:val="20"/>
              </w:rPr>
            </w:pPr>
            <w:r w:rsidRPr="00453CDA">
              <w:rPr>
                <w:sz w:val="20"/>
                <w:szCs w:val="20"/>
              </w:rPr>
              <w:t>2028</w:t>
            </w:r>
          </w:p>
        </w:tc>
        <w:tc>
          <w:tcPr>
            <w:tcW w:w="319" w:type="pct"/>
            <w:tcBorders>
              <w:top w:val="single" w:sz="4" w:space="0" w:color="auto"/>
              <w:left w:val="nil"/>
              <w:bottom w:val="single" w:sz="4" w:space="0" w:color="auto"/>
              <w:right w:val="single" w:sz="4" w:space="0" w:color="auto"/>
            </w:tcBorders>
            <w:shd w:val="clear" w:color="auto" w:fill="auto"/>
            <w:vAlign w:val="center"/>
            <w:hideMark/>
          </w:tcPr>
          <w:p w14:paraId="181E9F4F" w14:textId="77777777" w:rsidR="003B01EF" w:rsidRPr="00453CDA" w:rsidRDefault="003B01EF" w:rsidP="00022B93">
            <w:pPr>
              <w:jc w:val="center"/>
              <w:rPr>
                <w:sz w:val="20"/>
                <w:szCs w:val="20"/>
              </w:rPr>
            </w:pPr>
            <w:r w:rsidRPr="00453CDA">
              <w:rPr>
                <w:sz w:val="20"/>
                <w:szCs w:val="20"/>
              </w:rPr>
              <w:t>2029</w:t>
            </w:r>
          </w:p>
        </w:tc>
        <w:tc>
          <w:tcPr>
            <w:tcW w:w="320" w:type="pct"/>
            <w:tcBorders>
              <w:top w:val="single" w:sz="4" w:space="0" w:color="auto"/>
              <w:left w:val="nil"/>
              <w:bottom w:val="single" w:sz="4" w:space="0" w:color="auto"/>
              <w:right w:val="single" w:sz="4" w:space="0" w:color="auto"/>
            </w:tcBorders>
            <w:shd w:val="clear" w:color="auto" w:fill="auto"/>
            <w:vAlign w:val="center"/>
            <w:hideMark/>
          </w:tcPr>
          <w:p w14:paraId="69D2690C" w14:textId="77777777" w:rsidR="003B01EF" w:rsidRPr="00453CDA" w:rsidRDefault="003B01EF" w:rsidP="00022B93">
            <w:pPr>
              <w:jc w:val="center"/>
              <w:rPr>
                <w:sz w:val="20"/>
                <w:szCs w:val="20"/>
              </w:rPr>
            </w:pPr>
            <w:r w:rsidRPr="00453CDA">
              <w:rPr>
                <w:sz w:val="20"/>
                <w:szCs w:val="20"/>
              </w:rPr>
              <w:t>2030</w:t>
            </w:r>
          </w:p>
        </w:tc>
        <w:tc>
          <w:tcPr>
            <w:tcW w:w="410" w:type="pct"/>
            <w:tcBorders>
              <w:top w:val="single" w:sz="4" w:space="0" w:color="auto"/>
              <w:left w:val="nil"/>
              <w:bottom w:val="single" w:sz="4" w:space="0" w:color="auto"/>
              <w:right w:val="single" w:sz="4" w:space="0" w:color="auto"/>
            </w:tcBorders>
            <w:shd w:val="clear" w:color="auto" w:fill="auto"/>
            <w:vAlign w:val="center"/>
            <w:hideMark/>
          </w:tcPr>
          <w:p w14:paraId="4814D8E9" w14:textId="77777777" w:rsidR="003B01EF" w:rsidRPr="00453CDA" w:rsidRDefault="003B01EF" w:rsidP="00022B93">
            <w:pPr>
              <w:jc w:val="center"/>
              <w:rPr>
                <w:sz w:val="20"/>
                <w:szCs w:val="20"/>
              </w:rPr>
            </w:pPr>
            <w:r w:rsidRPr="00453CDA">
              <w:rPr>
                <w:sz w:val="20"/>
                <w:szCs w:val="20"/>
              </w:rPr>
              <w:t>2031-2040</w:t>
            </w:r>
          </w:p>
        </w:tc>
      </w:tr>
      <w:tr w:rsidR="004A669A" w:rsidRPr="00453CDA" w14:paraId="2C73FC13" w14:textId="77777777" w:rsidTr="00022B93">
        <w:trPr>
          <w:trHeight w:val="20"/>
          <w:tblHeader/>
        </w:trPr>
        <w:tc>
          <w:tcPr>
            <w:tcW w:w="696" w:type="pct"/>
            <w:tcBorders>
              <w:top w:val="nil"/>
              <w:left w:val="single" w:sz="4" w:space="0" w:color="auto"/>
              <w:bottom w:val="single" w:sz="4" w:space="0" w:color="auto"/>
              <w:right w:val="single" w:sz="4" w:space="0" w:color="auto"/>
            </w:tcBorders>
            <w:shd w:val="clear" w:color="000000" w:fill="FFFFFF"/>
            <w:vAlign w:val="center"/>
            <w:hideMark/>
          </w:tcPr>
          <w:p w14:paraId="368F70E9" w14:textId="77777777" w:rsidR="003B01EF" w:rsidRPr="00453CDA" w:rsidRDefault="003B01EF" w:rsidP="00022B93">
            <w:pPr>
              <w:jc w:val="center"/>
              <w:rPr>
                <w:sz w:val="20"/>
                <w:szCs w:val="20"/>
              </w:rPr>
            </w:pPr>
            <w:r w:rsidRPr="00453CDA">
              <w:rPr>
                <w:sz w:val="20"/>
                <w:szCs w:val="20"/>
              </w:rPr>
              <w:t>1</w:t>
            </w:r>
          </w:p>
        </w:tc>
        <w:tc>
          <w:tcPr>
            <w:tcW w:w="1336" w:type="pct"/>
            <w:tcBorders>
              <w:top w:val="nil"/>
              <w:left w:val="nil"/>
              <w:bottom w:val="single" w:sz="4" w:space="0" w:color="auto"/>
              <w:right w:val="single" w:sz="4" w:space="0" w:color="auto"/>
            </w:tcBorders>
            <w:shd w:val="clear" w:color="000000" w:fill="FFFFFF"/>
            <w:vAlign w:val="center"/>
            <w:hideMark/>
          </w:tcPr>
          <w:p w14:paraId="37EB60B4" w14:textId="77777777" w:rsidR="003B01EF" w:rsidRPr="00453CDA" w:rsidRDefault="003B01EF" w:rsidP="00022B93">
            <w:pPr>
              <w:jc w:val="center"/>
              <w:rPr>
                <w:sz w:val="20"/>
                <w:szCs w:val="20"/>
              </w:rPr>
            </w:pPr>
            <w:r w:rsidRPr="00453CDA">
              <w:rPr>
                <w:sz w:val="20"/>
                <w:szCs w:val="20"/>
              </w:rPr>
              <w:t>2</w:t>
            </w:r>
          </w:p>
        </w:tc>
        <w:tc>
          <w:tcPr>
            <w:tcW w:w="325" w:type="pct"/>
            <w:tcBorders>
              <w:top w:val="nil"/>
              <w:left w:val="nil"/>
              <w:bottom w:val="single" w:sz="4" w:space="0" w:color="auto"/>
              <w:right w:val="single" w:sz="4" w:space="0" w:color="auto"/>
            </w:tcBorders>
            <w:shd w:val="clear" w:color="000000" w:fill="FFFFFF"/>
            <w:vAlign w:val="center"/>
            <w:hideMark/>
          </w:tcPr>
          <w:p w14:paraId="5BE9ACDC" w14:textId="77777777" w:rsidR="003B01EF" w:rsidRPr="00453CDA" w:rsidRDefault="003B01EF" w:rsidP="00022B93">
            <w:pPr>
              <w:jc w:val="center"/>
              <w:rPr>
                <w:sz w:val="20"/>
                <w:szCs w:val="20"/>
              </w:rPr>
            </w:pPr>
            <w:r w:rsidRPr="00453CDA">
              <w:rPr>
                <w:sz w:val="20"/>
                <w:szCs w:val="20"/>
              </w:rPr>
              <w:t>3</w:t>
            </w:r>
          </w:p>
        </w:tc>
        <w:tc>
          <w:tcPr>
            <w:tcW w:w="319" w:type="pct"/>
            <w:tcBorders>
              <w:top w:val="nil"/>
              <w:left w:val="nil"/>
              <w:bottom w:val="single" w:sz="4" w:space="0" w:color="auto"/>
              <w:right w:val="single" w:sz="4" w:space="0" w:color="auto"/>
            </w:tcBorders>
            <w:shd w:val="clear" w:color="000000" w:fill="FFFFFF"/>
            <w:vAlign w:val="center"/>
            <w:hideMark/>
          </w:tcPr>
          <w:p w14:paraId="2E995B19" w14:textId="77777777" w:rsidR="003B01EF" w:rsidRPr="00453CDA" w:rsidRDefault="003B01EF" w:rsidP="00022B93">
            <w:pPr>
              <w:jc w:val="center"/>
              <w:rPr>
                <w:sz w:val="20"/>
                <w:szCs w:val="20"/>
              </w:rPr>
            </w:pPr>
            <w:r w:rsidRPr="00453CDA">
              <w:rPr>
                <w:sz w:val="20"/>
                <w:szCs w:val="20"/>
              </w:rPr>
              <w:t>4</w:t>
            </w:r>
          </w:p>
        </w:tc>
        <w:tc>
          <w:tcPr>
            <w:tcW w:w="319" w:type="pct"/>
            <w:tcBorders>
              <w:top w:val="nil"/>
              <w:left w:val="nil"/>
              <w:bottom w:val="single" w:sz="4" w:space="0" w:color="auto"/>
              <w:right w:val="single" w:sz="4" w:space="0" w:color="auto"/>
            </w:tcBorders>
            <w:shd w:val="clear" w:color="000000" w:fill="FFFFFF"/>
            <w:vAlign w:val="center"/>
            <w:hideMark/>
          </w:tcPr>
          <w:p w14:paraId="4C48AC7E" w14:textId="77777777" w:rsidR="003B01EF" w:rsidRPr="00453CDA" w:rsidRDefault="003B01EF" w:rsidP="00022B93">
            <w:pPr>
              <w:jc w:val="center"/>
              <w:rPr>
                <w:sz w:val="20"/>
                <w:szCs w:val="20"/>
              </w:rPr>
            </w:pPr>
            <w:r w:rsidRPr="00453CDA">
              <w:rPr>
                <w:sz w:val="20"/>
                <w:szCs w:val="20"/>
              </w:rPr>
              <w:t>5</w:t>
            </w:r>
          </w:p>
        </w:tc>
        <w:tc>
          <w:tcPr>
            <w:tcW w:w="319" w:type="pct"/>
            <w:tcBorders>
              <w:top w:val="nil"/>
              <w:left w:val="nil"/>
              <w:bottom w:val="single" w:sz="4" w:space="0" w:color="auto"/>
              <w:right w:val="single" w:sz="4" w:space="0" w:color="auto"/>
            </w:tcBorders>
            <w:shd w:val="clear" w:color="000000" w:fill="FFFFFF"/>
            <w:vAlign w:val="center"/>
            <w:hideMark/>
          </w:tcPr>
          <w:p w14:paraId="1B0E3285" w14:textId="77777777" w:rsidR="003B01EF" w:rsidRPr="00453CDA" w:rsidRDefault="003B01EF" w:rsidP="00022B93">
            <w:pPr>
              <w:jc w:val="center"/>
              <w:rPr>
                <w:sz w:val="20"/>
                <w:szCs w:val="20"/>
              </w:rPr>
            </w:pPr>
            <w:r w:rsidRPr="00453CDA">
              <w:rPr>
                <w:sz w:val="20"/>
                <w:szCs w:val="20"/>
              </w:rPr>
              <w:t>6</w:t>
            </w:r>
          </w:p>
        </w:tc>
        <w:tc>
          <w:tcPr>
            <w:tcW w:w="319" w:type="pct"/>
            <w:tcBorders>
              <w:top w:val="nil"/>
              <w:left w:val="nil"/>
              <w:bottom w:val="single" w:sz="4" w:space="0" w:color="auto"/>
              <w:right w:val="single" w:sz="4" w:space="0" w:color="auto"/>
            </w:tcBorders>
            <w:shd w:val="clear" w:color="000000" w:fill="FFFFFF"/>
            <w:vAlign w:val="center"/>
            <w:hideMark/>
          </w:tcPr>
          <w:p w14:paraId="0AB4DC81" w14:textId="77777777" w:rsidR="003B01EF" w:rsidRPr="00453CDA" w:rsidRDefault="003B01EF" w:rsidP="00022B93">
            <w:pPr>
              <w:jc w:val="center"/>
              <w:rPr>
                <w:sz w:val="20"/>
                <w:szCs w:val="20"/>
              </w:rPr>
            </w:pPr>
            <w:r w:rsidRPr="00453CDA">
              <w:rPr>
                <w:sz w:val="20"/>
                <w:szCs w:val="20"/>
              </w:rPr>
              <w:t>7</w:t>
            </w:r>
          </w:p>
        </w:tc>
        <w:tc>
          <w:tcPr>
            <w:tcW w:w="319" w:type="pct"/>
            <w:tcBorders>
              <w:top w:val="nil"/>
              <w:left w:val="nil"/>
              <w:bottom w:val="single" w:sz="4" w:space="0" w:color="auto"/>
              <w:right w:val="single" w:sz="4" w:space="0" w:color="auto"/>
            </w:tcBorders>
            <w:shd w:val="clear" w:color="000000" w:fill="FFFFFF"/>
            <w:vAlign w:val="center"/>
            <w:hideMark/>
          </w:tcPr>
          <w:p w14:paraId="577BFF94" w14:textId="77777777" w:rsidR="003B01EF" w:rsidRPr="00453CDA" w:rsidRDefault="003B01EF" w:rsidP="00022B93">
            <w:pPr>
              <w:jc w:val="center"/>
              <w:rPr>
                <w:sz w:val="20"/>
                <w:szCs w:val="20"/>
              </w:rPr>
            </w:pPr>
            <w:r w:rsidRPr="00453CDA">
              <w:rPr>
                <w:sz w:val="20"/>
                <w:szCs w:val="20"/>
              </w:rPr>
              <w:t>8</w:t>
            </w:r>
          </w:p>
        </w:tc>
        <w:tc>
          <w:tcPr>
            <w:tcW w:w="319" w:type="pct"/>
            <w:tcBorders>
              <w:top w:val="nil"/>
              <w:left w:val="nil"/>
              <w:bottom w:val="single" w:sz="4" w:space="0" w:color="auto"/>
              <w:right w:val="single" w:sz="4" w:space="0" w:color="auto"/>
            </w:tcBorders>
            <w:shd w:val="clear" w:color="000000" w:fill="FFFFFF"/>
            <w:vAlign w:val="center"/>
            <w:hideMark/>
          </w:tcPr>
          <w:p w14:paraId="4B08ABE1" w14:textId="77777777" w:rsidR="003B01EF" w:rsidRPr="00453CDA" w:rsidRDefault="003B01EF" w:rsidP="00022B93">
            <w:pPr>
              <w:jc w:val="center"/>
              <w:rPr>
                <w:sz w:val="20"/>
                <w:szCs w:val="20"/>
              </w:rPr>
            </w:pPr>
            <w:r w:rsidRPr="00453CDA">
              <w:rPr>
                <w:sz w:val="20"/>
                <w:szCs w:val="20"/>
              </w:rPr>
              <w:t>9</w:t>
            </w:r>
          </w:p>
        </w:tc>
        <w:tc>
          <w:tcPr>
            <w:tcW w:w="320" w:type="pct"/>
            <w:tcBorders>
              <w:top w:val="nil"/>
              <w:left w:val="nil"/>
              <w:bottom w:val="single" w:sz="4" w:space="0" w:color="auto"/>
              <w:right w:val="single" w:sz="4" w:space="0" w:color="auto"/>
            </w:tcBorders>
            <w:shd w:val="clear" w:color="000000" w:fill="FFFFFF"/>
            <w:vAlign w:val="center"/>
            <w:hideMark/>
          </w:tcPr>
          <w:p w14:paraId="26B6ABC9" w14:textId="77777777" w:rsidR="003B01EF" w:rsidRPr="00453CDA" w:rsidRDefault="003B01EF" w:rsidP="00022B93">
            <w:pPr>
              <w:jc w:val="center"/>
              <w:rPr>
                <w:sz w:val="20"/>
                <w:szCs w:val="20"/>
              </w:rPr>
            </w:pPr>
            <w:r w:rsidRPr="00453CDA">
              <w:rPr>
                <w:sz w:val="20"/>
                <w:szCs w:val="20"/>
              </w:rPr>
              <w:t>9</w:t>
            </w:r>
          </w:p>
        </w:tc>
        <w:tc>
          <w:tcPr>
            <w:tcW w:w="410" w:type="pct"/>
            <w:tcBorders>
              <w:top w:val="nil"/>
              <w:left w:val="nil"/>
              <w:bottom w:val="single" w:sz="4" w:space="0" w:color="auto"/>
              <w:right w:val="single" w:sz="4" w:space="0" w:color="auto"/>
            </w:tcBorders>
            <w:shd w:val="clear" w:color="000000" w:fill="FFFFFF"/>
            <w:vAlign w:val="center"/>
            <w:hideMark/>
          </w:tcPr>
          <w:p w14:paraId="48E8F7B7" w14:textId="77777777" w:rsidR="003B01EF" w:rsidRPr="00453CDA" w:rsidRDefault="003B01EF" w:rsidP="00022B93">
            <w:pPr>
              <w:jc w:val="center"/>
              <w:rPr>
                <w:sz w:val="20"/>
                <w:szCs w:val="20"/>
              </w:rPr>
            </w:pPr>
            <w:r w:rsidRPr="00453CDA">
              <w:rPr>
                <w:sz w:val="20"/>
                <w:szCs w:val="20"/>
              </w:rPr>
              <w:t>9</w:t>
            </w:r>
          </w:p>
        </w:tc>
      </w:tr>
      <w:tr w:rsidR="004A669A" w:rsidRPr="00453CDA" w14:paraId="5D316415" w14:textId="77777777" w:rsidTr="00022B93">
        <w:trPr>
          <w:trHeight w:val="20"/>
        </w:trPr>
        <w:tc>
          <w:tcPr>
            <w:tcW w:w="696" w:type="pct"/>
            <w:vMerge w:val="restart"/>
            <w:tcBorders>
              <w:top w:val="nil"/>
              <w:left w:val="single" w:sz="4" w:space="0" w:color="auto"/>
              <w:bottom w:val="single" w:sz="4" w:space="0" w:color="auto"/>
              <w:right w:val="single" w:sz="4" w:space="0" w:color="auto"/>
            </w:tcBorders>
            <w:shd w:val="clear" w:color="000000" w:fill="FFFFFF"/>
            <w:vAlign w:val="center"/>
            <w:hideMark/>
          </w:tcPr>
          <w:p w14:paraId="789A4183" w14:textId="77777777" w:rsidR="003B01EF" w:rsidRPr="00453CDA" w:rsidRDefault="003B01EF" w:rsidP="00022B93">
            <w:pPr>
              <w:jc w:val="center"/>
              <w:rPr>
                <w:sz w:val="20"/>
                <w:szCs w:val="20"/>
              </w:rPr>
            </w:pPr>
            <w:r w:rsidRPr="00453CDA">
              <w:rPr>
                <w:sz w:val="20"/>
                <w:szCs w:val="20"/>
              </w:rPr>
              <w:t>001.00.00.000.000.000</w:t>
            </w:r>
          </w:p>
        </w:tc>
        <w:tc>
          <w:tcPr>
            <w:tcW w:w="4304" w:type="pct"/>
            <w:gridSpan w:val="10"/>
            <w:tcBorders>
              <w:top w:val="single" w:sz="4" w:space="0" w:color="auto"/>
              <w:left w:val="nil"/>
              <w:bottom w:val="single" w:sz="4" w:space="0" w:color="auto"/>
              <w:right w:val="single" w:sz="4" w:space="0" w:color="auto"/>
            </w:tcBorders>
            <w:shd w:val="clear" w:color="000000" w:fill="FFFFFF"/>
            <w:vAlign w:val="center"/>
            <w:hideMark/>
          </w:tcPr>
          <w:p w14:paraId="50D02BE9" w14:textId="77777777" w:rsidR="003B01EF" w:rsidRPr="00453CDA" w:rsidRDefault="003B01EF" w:rsidP="00022B93">
            <w:pPr>
              <w:jc w:val="center"/>
              <w:rPr>
                <w:sz w:val="20"/>
                <w:szCs w:val="20"/>
              </w:rPr>
            </w:pPr>
            <w:r w:rsidRPr="00453CDA">
              <w:rPr>
                <w:sz w:val="20"/>
                <w:szCs w:val="20"/>
              </w:rPr>
              <w:t>Группа проектов №001 ЕТО №1 - ООО "Инвест-Аудит"</w:t>
            </w:r>
          </w:p>
        </w:tc>
      </w:tr>
      <w:tr w:rsidR="004A669A" w:rsidRPr="00453CDA" w14:paraId="54C31DB8" w14:textId="77777777" w:rsidTr="00022B93">
        <w:trPr>
          <w:trHeight w:val="20"/>
        </w:trPr>
        <w:tc>
          <w:tcPr>
            <w:tcW w:w="696" w:type="pct"/>
            <w:vMerge/>
            <w:tcBorders>
              <w:top w:val="nil"/>
              <w:left w:val="single" w:sz="4" w:space="0" w:color="auto"/>
              <w:bottom w:val="single" w:sz="4" w:space="0" w:color="auto"/>
              <w:right w:val="single" w:sz="4" w:space="0" w:color="auto"/>
            </w:tcBorders>
            <w:vAlign w:val="center"/>
            <w:hideMark/>
          </w:tcPr>
          <w:p w14:paraId="4AD95CAF" w14:textId="77777777" w:rsidR="003B01EF" w:rsidRPr="00453CDA" w:rsidRDefault="003B01EF" w:rsidP="00022B93">
            <w:pPr>
              <w:rPr>
                <w:sz w:val="20"/>
                <w:szCs w:val="20"/>
              </w:rPr>
            </w:pPr>
          </w:p>
        </w:tc>
        <w:tc>
          <w:tcPr>
            <w:tcW w:w="1336" w:type="pct"/>
            <w:tcBorders>
              <w:top w:val="nil"/>
              <w:left w:val="nil"/>
              <w:bottom w:val="single" w:sz="4" w:space="0" w:color="auto"/>
              <w:right w:val="single" w:sz="4" w:space="0" w:color="auto"/>
            </w:tcBorders>
            <w:shd w:val="clear" w:color="000000" w:fill="FFFFFF"/>
            <w:vAlign w:val="center"/>
            <w:hideMark/>
          </w:tcPr>
          <w:p w14:paraId="0FC5845D" w14:textId="77777777" w:rsidR="003B01EF" w:rsidRPr="00453CDA" w:rsidRDefault="003B01EF" w:rsidP="00022B93">
            <w:pPr>
              <w:jc w:val="center"/>
              <w:rPr>
                <w:sz w:val="20"/>
                <w:szCs w:val="20"/>
              </w:rPr>
            </w:pPr>
            <w:r w:rsidRPr="00453CDA">
              <w:rPr>
                <w:sz w:val="20"/>
                <w:szCs w:val="20"/>
              </w:rPr>
              <w:t>Всего стоимость проектов</w:t>
            </w:r>
          </w:p>
        </w:tc>
        <w:tc>
          <w:tcPr>
            <w:tcW w:w="325" w:type="pct"/>
            <w:tcBorders>
              <w:top w:val="nil"/>
              <w:left w:val="nil"/>
              <w:bottom w:val="single" w:sz="4" w:space="0" w:color="auto"/>
              <w:right w:val="single" w:sz="4" w:space="0" w:color="auto"/>
            </w:tcBorders>
            <w:shd w:val="clear" w:color="000000" w:fill="FFFFFF"/>
            <w:vAlign w:val="center"/>
            <w:hideMark/>
          </w:tcPr>
          <w:p w14:paraId="27738EA5" w14:textId="77777777" w:rsidR="003B01EF" w:rsidRPr="00453CDA" w:rsidRDefault="003B01EF" w:rsidP="00022B93">
            <w:pPr>
              <w:jc w:val="center"/>
              <w:rPr>
                <w:sz w:val="20"/>
                <w:szCs w:val="20"/>
              </w:rPr>
            </w:pPr>
            <w:r w:rsidRPr="00453CDA">
              <w:rPr>
                <w:sz w:val="20"/>
                <w:szCs w:val="20"/>
              </w:rPr>
              <w:t>31343,80</w:t>
            </w:r>
          </w:p>
        </w:tc>
        <w:tc>
          <w:tcPr>
            <w:tcW w:w="319" w:type="pct"/>
            <w:tcBorders>
              <w:top w:val="nil"/>
              <w:left w:val="nil"/>
              <w:bottom w:val="single" w:sz="4" w:space="0" w:color="auto"/>
              <w:right w:val="single" w:sz="4" w:space="0" w:color="auto"/>
            </w:tcBorders>
            <w:shd w:val="clear" w:color="000000" w:fill="FFFFFF"/>
            <w:vAlign w:val="center"/>
          </w:tcPr>
          <w:p w14:paraId="173425E3" w14:textId="77777777" w:rsidR="003B01EF" w:rsidRPr="00453CDA" w:rsidRDefault="003B01EF" w:rsidP="00022B93">
            <w:pPr>
              <w:jc w:val="center"/>
              <w:rPr>
                <w:sz w:val="20"/>
                <w:szCs w:val="20"/>
              </w:rPr>
            </w:pPr>
            <w:r w:rsidRPr="00453CDA">
              <w:rPr>
                <w:sz w:val="20"/>
                <w:szCs w:val="20"/>
              </w:rPr>
              <w:t>0,00</w:t>
            </w:r>
          </w:p>
        </w:tc>
        <w:tc>
          <w:tcPr>
            <w:tcW w:w="319" w:type="pct"/>
            <w:tcBorders>
              <w:top w:val="nil"/>
              <w:left w:val="nil"/>
              <w:bottom w:val="single" w:sz="4" w:space="0" w:color="auto"/>
              <w:right w:val="single" w:sz="4" w:space="0" w:color="auto"/>
            </w:tcBorders>
            <w:shd w:val="clear" w:color="000000" w:fill="FFFFFF"/>
            <w:vAlign w:val="center"/>
          </w:tcPr>
          <w:p w14:paraId="469E360E" w14:textId="77777777" w:rsidR="003B01EF" w:rsidRPr="00453CDA" w:rsidRDefault="003B01EF" w:rsidP="00022B93">
            <w:pPr>
              <w:jc w:val="center"/>
              <w:rPr>
                <w:sz w:val="20"/>
                <w:szCs w:val="20"/>
              </w:rPr>
            </w:pPr>
            <w:r w:rsidRPr="00453CDA">
              <w:rPr>
                <w:sz w:val="20"/>
                <w:szCs w:val="20"/>
              </w:rPr>
              <w:t>3134,43</w:t>
            </w:r>
          </w:p>
        </w:tc>
        <w:tc>
          <w:tcPr>
            <w:tcW w:w="319" w:type="pct"/>
            <w:tcBorders>
              <w:top w:val="nil"/>
              <w:left w:val="nil"/>
              <w:bottom w:val="single" w:sz="4" w:space="0" w:color="auto"/>
              <w:right w:val="single" w:sz="4" w:space="0" w:color="auto"/>
            </w:tcBorders>
            <w:shd w:val="clear" w:color="000000" w:fill="FFFFFF"/>
            <w:vAlign w:val="center"/>
          </w:tcPr>
          <w:p w14:paraId="3E8C8097" w14:textId="77777777" w:rsidR="003B01EF" w:rsidRPr="00453CDA" w:rsidRDefault="003B01EF" w:rsidP="00022B93">
            <w:pPr>
              <w:jc w:val="center"/>
              <w:rPr>
                <w:sz w:val="20"/>
                <w:szCs w:val="20"/>
              </w:rPr>
            </w:pPr>
            <w:r w:rsidRPr="00453CDA">
              <w:rPr>
                <w:sz w:val="20"/>
                <w:szCs w:val="20"/>
              </w:rPr>
              <w:t>3134,39</w:t>
            </w:r>
          </w:p>
        </w:tc>
        <w:tc>
          <w:tcPr>
            <w:tcW w:w="319" w:type="pct"/>
            <w:tcBorders>
              <w:top w:val="nil"/>
              <w:left w:val="nil"/>
              <w:bottom w:val="single" w:sz="4" w:space="0" w:color="auto"/>
              <w:right w:val="single" w:sz="4" w:space="0" w:color="auto"/>
            </w:tcBorders>
            <w:shd w:val="clear" w:color="000000" w:fill="FFFFFF"/>
            <w:vAlign w:val="center"/>
            <w:hideMark/>
          </w:tcPr>
          <w:p w14:paraId="2F2E01F7" w14:textId="77777777" w:rsidR="003B01EF" w:rsidRPr="00453CDA" w:rsidRDefault="003B01EF" w:rsidP="00022B93">
            <w:pPr>
              <w:jc w:val="center"/>
              <w:rPr>
                <w:sz w:val="20"/>
                <w:szCs w:val="20"/>
              </w:rPr>
            </w:pPr>
            <w:r w:rsidRPr="00453CDA">
              <w:rPr>
                <w:sz w:val="20"/>
                <w:szCs w:val="20"/>
              </w:rPr>
              <w:t>3134,37</w:t>
            </w:r>
          </w:p>
        </w:tc>
        <w:tc>
          <w:tcPr>
            <w:tcW w:w="319" w:type="pct"/>
            <w:tcBorders>
              <w:top w:val="nil"/>
              <w:left w:val="nil"/>
              <w:bottom w:val="single" w:sz="4" w:space="0" w:color="auto"/>
              <w:right w:val="single" w:sz="4" w:space="0" w:color="auto"/>
            </w:tcBorders>
            <w:shd w:val="clear" w:color="000000" w:fill="FFFFFF"/>
            <w:vAlign w:val="center"/>
            <w:hideMark/>
          </w:tcPr>
          <w:p w14:paraId="130E23CB" w14:textId="77777777" w:rsidR="003B01EF" w:rsidRPr="00453CDA" w:rsidRDefault="003B01EF" w:rsidP="00022B93">
            <w:pPr>
              <w:jc w:val="center"/>
              <w:rPr>
                <w:sz w:val="20"/>
                <w:szCs w:val="20"/>
              </w:rPr>
            </w:pPr>
            <w:r w:rsidRPr="00453CDA">
              <w:rPr>
                <w:sz w:val="20"/>
                <w:szCs w:val="20"/>
              </w:rPr>
              <w:t>3134,36</w:t>
            </w:r>
          </w:p>
        </w:tc>
        <w:tc>
          <w:tcPr>
            <w:tcW w:w="319" w:type="pct"/>
            <w:tcBorders>
              <w:top w:val="nil"/>
              <w:left w:val="nil"/>
              <w:bottom w:val="single" w:sz="4" w:space="0" w:color="auto"/>
              <w:right w:val="single" w:sz="4" w:space="0" w:color="auto"/>
            </w:tcBorders>
            <w:shd w:val="clear" w:color="000000" w:fill="FFFFFF"/>
            <w:vAlign w:val="center"/>
            <w:hideMark/>
          </w:tcPr>
          <w:p w14:paraId="207FEC07" w14:textId="77777777" w:rsidR="003B01EF" w:rsidRPr="00453CDA" w:rsidRDefault="003B01EF" w:rsidP="00022B93">
            <w:pPr>
              <w:jc w:val="center"/>
              <w:rPr>
                <w:sz w:val="20"/>
                <w:szCs w:val="20"/>
              </w:rPr>
            </w:pPr>
            <w:r w:rsidRPr="00453CDA">
              <w:rPr>
                <w:sz w:val="20"/>
                <w:szCs w:val="20"/>
              </w:rPr>
              <w:t>3134,36</w:t>
            </w:r>
          </w:p>
        </w:tc>
        <w:tc>
          <w:tcPr>
            <w:tcW w:w="320" w:type="pct"/>
            <w:tcBorders>
              <w:top w:val="nil"/>
              <w:left w:val="nil"/>
              <w:bottom w:val="single" w:sz="4" w:space="0" w:color="auto"/>
              <w:right w:val="single" w:sz="4" w:space="0" w:color="auto"/>
            </w:tcBorders>
            <w:shd w:val="clear" w:color="000000" w:fill="FFFFFF"/>
            <w:vAlign w:val="center"/>
            <w:hideMark/>
          </w:tcPr>
          <w:p w14:paraId="668E94BE" w14:textId="77777777" w:rsidR="003B01EF" w:rsidRPr="00453CDA" w:rsidRDefault="003B01EF" w:rsidP="00022B93">
            <w:pPr>
              <w:jc w:val="center"/>
              <w:rPr>
                <w:sz w:val="20"/>
                <w:szCs w:val="20"/>
              </w:rPr>
            </w:pPr>
            <w:r w:rsidRPr="00453CDA">
              <w:rPr>
                <w:sz w:val="20"/>
                <w:szCs w:val="20"/>
              </w:rPr>
              <w:t>3134,36</w:t>
            </w:r>
          </w:p>
        </w:tc>
        <w:tc>
          <w:tcPr>
            <w:tcW w:w="410" w:type="pct"/>
            <w:tcBorders>
              <w:top w:val="nil"/>
              <w:left w:val="nil"/>
              <w:bottom w:val="single" w:sz="4" w:space="0" w:color="auto"/>
              <w:right w:val="single" w:sz="4" w:space="0" w:color="auto"/>
            </w:tcBorders>
            <w:shd w:val="clear" w:color="000000" w:fill="FFFFFF"/>
            <w:vAlign w:val="center"/>
            <w:hideMark/>
          </w:tcPr>
          <w:p w14:paraId="06ED32D1" w14:textId="77777777" w:rsidR="003B01EF" w:rsidRPr="00453CDA" w:rsidRDefault="003B01EF" w:rsidP="00022B93">
            <w:pPr>
              <w:jc w:val="center"/>
              <w:rPr>
                <w:sz w:val="20"/>
                <w:szCs w:val="20"/>
              </w:rPr>
            </w:pPr>
            <w:r w:rsidRPr="00453CDA">
              <w:rPr>
                <w:sz w:val="20"/>
                <w:szCs w:val="20"/>
              </w:rPr>
              <w:t>12537,5</w:t>
            </w:r>
          </w:p>
        </w:tc>
      </w:tr>
      <w:tr w:rsidR="004A669A" w:rsidRPr="00453CDA" w14:paraId="6F4822BF" w14:textId="77777777" w:rsidTr="00022B93">
        <w:trPr>
          <w:trHeight w:val="20"/>
        </w:trPr>
        <w:tc>
          <w:tcPr>
            <w:tcW w:w="696" w:type="pct"/>
            <w:vMerge/>
            <w:tcBorders>
              <w:top w:val="nil"/>
              <w:left w:val="single" w:sz="4" w:space="0" w:color="auto"/>
              <w:bottom w:val="single" w:sz="4" w:space="0" w:color="auto"/>
              <w:right w:val="single" w:sz="4" w:space="0" w:color="auto"/>
            </w:tcBorders>
            <w:vAlign w:val="center"/>
            <w:hideMark/>
          </w:tcPr>
          <w:p w14:paraId="5C57F29C" w14:textId="77777777" w:rsidR="003B01EF" w:rsidRPr="00453CDA" w:rsidRDefault="003B01EF" w:rsidP="00022B93">
            <w:pPr>
              <w:rPr>
                <w:sz w:val="20"/>
                <w:szCs w:val="20"/>
              </w:rPr>
            </w:pPr>
          </w:p>
        </w:tc>
        <w:tc>
          <w:tcPr>
            <w:tcW w:w="1336" w:type="pct"/>
            <w:tcBorders>
              <w:top w:val="nil"/>
              <w:left w:val="nil"/>
              <w:bottom w:val="single" w:sz="4" w:space="0" w:color="auto"/>
              <w:right w:val="single" w:sz="4" w:space="0" w:color="auto"/>
            </w:tcBorders>
            <w:shd w:val="clear" w:color="000000" w:fill="FFFFFF"/>
            <w:vAlign w:val="center"/>
            <w:hideMark/>
          </w:tcPr>
          <w:p w14:paraId="3503318D" w14:textId="77777777" w:rsidR="003B01EF" w:rsidRPr="00453CDA" w:rsidRDefault="003B01EF" w:rsidP="00022B93">
            <w:pPr>
              <w:jc w:val="center"/>
              <w:rPr>
                <w:sz w:val="20"/>
                <w:szCs w:val="20"/>
              </w:rPr>
            </w:pPr>
            <w:r w:rsidRPr="00453CDA">
              <w:rPr>
                <w:sz w:val="20"/>
                <w:szCs w:val="20"/>
              </w:rPr>
              <w:t>Всего стоимость проектов нарастающим итогом</w:t>
            </w:r>
          </w:p>
          <w:p w14:paraId="5690B0C2" w14:textId="77777777" w:rsidR="003B01EF" w:rsidRPr="00453CDA" w:rsidRDefault="003B01EF" w:rsidP="00022B93">
            <w:pPr>
              <w:jc w:val="center"/>
              <w:rPr>
                <w:sz w:val="20"/>
                <w:szCs w:val="20"/>
              </w:rPr>
            </w:pPr>
          </w:p>
          <w:p w14:paraId="07D9E7B5" w14:textId="77777777" w:rsidR="003B01EF" w:rsidRPr="00453CDA" w:rsidRDefault="003B01EF" w:rsidP="00022B93">
            <w:pPr>
              <w:jc w:val="center"/>
              <w:rPr>
                <w:sz w:val="20"/>
                <w:szCs w:val="20"/>
              </w:rPr>
            </w:pPr>
          </w:p>
        </w:tc>
        <w:tc>
          <w:tcPr>
            <w:tcW w:w="325" w:type="pct"/>
            <w:tcBorders>
              <w:top w:val="nil"/>
              <w:left w:val="nil"/>
              <w:bottom w:val="single" w:sz="4" w:space="0" w:color="auto"/>
              <w:right w:val="single" w:sz="4" w:space="0" w:color="auto"/>
            </w:tcBorders>
            <w:shd w:val="clear" w:color="000000" w:fill="FFFFFF"/>
            <w:vAlign w:val="center"/>
            <w:hideMark/>
          </w:tcPr>
          <w:p w14:paraId="4D9ACD71" w14:textId="77777777" w:rsidR="003B01EF" w:rsidRPr="00453CDA" w:rsidRDefault="003B01EF" w:rsidP="00022B93">
            <w:pPr>
              <w:jc w:val="center"/>
              <w:rPr>
                <w:sz w:val="20"/>
                <w:szCs w:val="20"/>
              </w:rPr>
            </w:pPr>
            <w:r w:rsidRPr="00453CDA">
              <w:rPr>
                <w:sz w:val="20"/>
                <w:szCs w:val="20"/>
              </w:rPr>
              <w:t> </w:t>
            </w:r>
          </w:p>
        </w:tc>
        <w:tc>
          <w:tcPr>
            <w:tcW w:w="319" w:type="pct"/>
            <w:tcBorders>
              <w:top w:val="nil"/>
              <w:left w:val="nil"/>
              <w:bottom w:val="single" w:sz="4" w:space="0" w:color="auto"/>
              <w:right w:val="single" w:sz="4" w:space="0" w:color="auto"/>
            </w:tcBorders>
            <w:shd w:val="clear" w:color="000000" w:fill="FFFFFF"/>
            <w:vAlign w:val="center"/>
            <w:hideMark/>
          </w:tcPr>
          <w:p w14:paraId="46C834DA" w14:textId="77777777" w:rsidR="003B01EF" w:rsidRPr="00453CDA" w:rsidRDefault="003B01EF" w:rsidP="00022B93">
            <w:pPr>
              <w:jc w:val="center"/>
              <w:rPr>
                <w:sz w:val="20"/>
                <w:szCs w:val="20"/>
              </w:rPr>
            </w:pPr>
            <w:r w:rsidRPr="00453CDA">
              <w:rPr>
                <w:sz w:val="20"/>
                <w:szCs w:val="20"/>
              </w:rPr>
              <w:t>0,00</w:t>
            </w:r>
          </w:p>
        </w:tc>
        <w:tc>
          <w:tcPr>
            <w:tcW w:w="319" w:type="pct"/>
            <w:tcBorders>
              <w:top w:val="nil"/>
              <w:left w:val="nil"/>
              <w:bottom w:val="single" w:sz="4" w:space="0" w:color="auto"/>
              <w:right w:val="single" w:sz="4" w:space="0" w:color="auto"/>
            </w:tcBorders>
            <w:shd w:val="clear" w:color="000000" w:fill="FFFFFF"/>
            <w:vAlign w:val="center"/>
            <w:hideMark/>
          </w:tcPr>
          <w:p w14:paraId="09A07002" w14:textId="77777777" w:rsidR="003B01EF" w:rsidRPr="00453CDA" w:rsidRDefault="003B01EF" w:rsidP="00022B93">
            <w:pPr>
              <w:jc w:val="center"/>
              <w:rPr>
                <w:sz w:val="20"/>
                <w:szCs w:val="20"/>
              </w:rPr>
            </w:pPr>
            <w:r w:rsidRPr="00453CDA">
              <w:rPr>
                <w:sz w:val="20"/>
                <w:szCs w:val="20"/>
              </w:rPr>
              <w:t>3134,43</w:t>
            </w:r>
          </w:p>
        </w:tc>
        <w:tc>
          <w:tcPr>
            <w:tcW w:w="319" w:type="pct"/>
            <w:tcBorders>
              <w:top w:val="nil"/>
              <w:left w:val="nil"/>
              <w:bottom w:val="single" w:sz="4" w:space="0" w:color="auto"/>
              <w:right w:val="single" w:sz="4" w:space="0" w:color="auto"/>
            </w:tcBorders>
            <w:shd w:val="clear" w:color="000000" w:fill="FFFFFF"/>
            <w:vAlign w:val="center"/>
            <w:hideMark/>
          </w:tcPr>
          <w:p w14:paraId="6AF5A3E9" w14:textId="77777777" w:rsidR="003B01EF" w:rsidRPr="00453CDA" w:rsidRDefault="003B01EF" w:rsidP="00022B93">
            <w:pPr>
              <w:jc w:val="center"/>
              <w:rPr>
                <w:sz w:val="20"/>
                <w:szCs w:val="20"/>
              </w:rPr>
            </w:pPr>
            <w:r w:rsidRPr="00453CDA">
              <w:rPr>
                <w:sz w:val="20"/>
                <w:szCs w:val="20"/>
              </w:rPr>
              <w:t>3134,39</w:t>
            </w:r>
          </w:p>
        </w:tc>
        <w:tc>
          <w:tcPr>
            <w:tcW w:w="319" w:type="pct"/>
            <w:tcBorders>
              <w:top w:val="nil"/>
              <w:left w:val="nil"/>
              <w:bottom w:val="single" w:sz="4" w:space="0" w:color="auto"/>
              <w:right w:val="single" w:sz="4" w:space="0" w:color="auto"/>
            </w:tcBorders>
            <w:shd w:val="clear" w:color="000000" w:fill="FFFFFF"/>
            <w:vAlign w:val="center"/>
            <w:hideMark/>
          </w:tcPr>
          <w:p w14:paraId="6C9E21C5" w14:textId="77777777" w:rsidR="003B01EF" w:rsidRPr="00453CDA" w:rsidRDefault="003B01EF" w:rsidP="00022B93">
            <w:pPr>
              <w:jc w:val="center"/>
              <w:rPr>
                <w:sz w:val="20"/>
                <w:szCs w:val="20"/>
              </w:rPr>
            </w:pPr>
            <w:r w:rsidRPr="00453CDA">
              <w:rPr>
                <w:sz w:val="20"/>
                <w:szCs w:val="20"/>
              </w:rPr>
              <w:t>3134,37</w:t>
            </w:r>
          </w:p>
        </w:tc>
        <w:tc>
          <w:tcPr>
            <w:tcW w:w="319" w:type="pct"/>
            <w:tcBorders>
              <w:top w:val="nil"/>
              <w:left w:val="nil"/>
              <w:bottom w:val="single" w:sz="4" w:space="0" w:color="auto"/>
              <w:right w:val="single" w:sz="4" w:space="0" w:color="auto"/>
            </w:tcBorders>
            <w:shd w:val="clear" w:color="000000" w:fill="FFFFFF"/>
            <w:vAlign w:val="center"/>
          </w:tcPr>
          <w:p w14:paraId="098273C9" w14:textId="77777777" w:rsidR="003B01EF" w:rsidRPr="00453CDA" w:rsidRDefault="003B01EF" w:rsidP="00022B93">
            <w:pPr>
              <w:jc w:val="center"/>
              <w:rPr>
                <w:sz w:val="20"/>
                <w:szCs w:val="20"/>
              </w:rPr>
            </w:pPr>
            <w:r w:rsidRPr="00453CDA">
              <w:rPr>
                <w:sz w:val="20"/>
                <w:szCs w:val="20"/>
              </w:rPr>
              <w:t>3134,36</w:t>
            </w:r>
          </w:p>
        </w:tc>
        <w:tc>
          <w:tcPr>
            <w:tcW w:w="319" w:type="pct"/>
            <w:tcBorders>
              <w:top w:val="nil"/>
              <w:left w:val="nil"/>
              <w:bottom w:val="single" w:sz="4" w:space="0" w:color="auto"/>
              <w:right w:val="single" w:sz="4" w:space="0" w:color="auto"/>
            </w:tcBorders>
            <w:shd w:val="clear" w:color="000000" w:fill="FFFFFF"/>
            <w:vAlign w:val="center"/>
          </w:tcPr>
          <w:p w14:paraId="6CA0AB2D" w14:textId="77777777" w:rsidR="003B01EF" w:rsidRPr="00453CDA" w:rsidRDefault="003B01EF" w:rsidP="00022B93">
            <w:pPr>
              <w:jc w:val="center"/>
              <w:rPr>
                <w:sz w:val="20"/>
                <w:szCs w:val="20"/>
              </w:rPr>
            </w:pPr>
            <w:r w:rsidRPr="00453CDA">
              <w:rPr>
                <w:sz w:val="20"/>
                <w:szCs w:val="20"/>
              </w:rPr>
              <w:t>3134,36</w:t>
            </w:r>
          </w:p>
        </w:tc>
        <w:tc>
          <w:tcPr>
            <w:tcW w:w="320" w:type="pct"/>
            <w:tcBorders>
              <w:top w:val="nil"/>
              <w:left w:val="nil"/>
              <w:bottom w:val="single" w:sz="4" w:space="0" w:color="auto"/>
              <w:right w:val="single" w:sz="4" w:space="0" w:color="auto"/>
            </w:tcBorders>
            <w:shd w:val="clear" w:color="000000" w:fill="FFFFFF"/>
            <w:vAlign w:val="center"/>
          </w:tcPr>
          <w:p w14:paraId="6AD3D049" w14:textId="77777777" w:rsidR="003B01EF" w:rsidRPr="00453CDA" w:rsidRDefault="003B01EF" w:rsidP="00022B93">
            <w:pPr>
              <w:jc w:val="center"/>
              <w:rPr>
                <w:sz w:val="20"/>
                <w:szCs w:val="20"/>
              </w:rPr>
            </w:pPr>
            <w:r w:rsidRPr="00453CDA">
              <w:rPr>
                <w:sz w:val="20"/>
                <w:szCs w:val="20"/>
              </w:rPr>
              <w:t>3134,36</w:t>
            </w:r>
          </w:p>
        </w:tc>
        <w:tc>
          <w:tcPr>
            <w:tcW w:w="410" w:type="pct"/>
            <w:tcBorders>
              <w:top w:val="nil"/>
              <w:left w:val="nil"/>
              <w:bottom w:val="single" w:sz="4" w:space="0" w:color="auto"/>
              <w:right w:val="single" w:sz="4" w:space="0" w:color="auto"/>
            </w:tcBorders>
            <w:shd w:val="clear" w:color="000000" w:fill="FFFFFF"/>
            <w:vAlign w:val="center"/>
          </w:tcPr>
          <w:p w14:paraId="5AEA72EF" w14:textId="77777777" w:rsidR="003B01EF" w:rsidRPr="00453CDA" w:rsidRDefault="003B01EF" w:rsidP="00022B93">
            <w:pPr>
              <w:jc w:val="center"/>
              <w:rPr>
                <w:sz w:val="20"/>
                <w:szCs w:val="20"/>
              </w:rPr>
            </w:pPr>
            <w:r w:rsidRPr="00453CDA">
              <w:rPr>
                <w:sz w:val="20"/>
                <w:szCs w:val="20"/>
              </w:rPr>
              <w:t>12537,5</w:t>
            </w:r>
          </w:p>
        </w:tc>
      </w:tr>
      <w:tr w:rsidR="004A669A" w:rsidRPr="00453CDA" w14:paraId="253A0BF2" w14:textId="77777777" w:rsidTr="00022B93">
        <w:trPr>
          <w:trHeight w:val="20"/>
        </w:trPr>
        <w:tc>
          <w:tcPr>
            <w:tcW w:w="5000" w:type="pct"/>
            <w:gridSpan w:val="11"/>
            <w:tcBorders>
              <w:top w:val="single" w:sz="4" w:space="0" w:color="auto"/>
              <w:left w:val="single" w:sz="4" w:space="0" w:color="auto"/>
              <w:bottom w:val="single" w:sz="4" w:space="0" w:color="auto"/>
              <w:right w:val="single" w:sz="4" w:space="0" w:color="auto"/>
            </w:tcBorders>
            <w:shd w:val="clear" w:color="000000" w:fill="FFFFFF"/>
            <w:vAlign w:val="center"/>
            <w:hideMark/>
          </w:tcPr>
          <w:p w14:paraId="3D69F71E" w14:textId="77777777" w:rsidR="003B01EF" w:rsidRPr="00453CDA" w:rsidRDefault="003B01EF" w:rsidP="00022B93">
            <w:pPr>
              <w:jc w:val="center"/>
              <w:rPr>
                <w:sz w:val="20"/>
                <w:szCs w:val="20"/>
              </w:rPr>
            </w:pPr>
            <w:r w:rsidRPr="00453CDA">
              <w:rPr>
                <w:sz w:val="20"/>
                <w:szCs w:val="20"/>
              </w:rPr>
              <w:t>Группа проектов "Источники теплоснабжения"</w:t>
            </w:r>
          </w:p>
        </w:tc>
      </w:tr>
      <w:tr w:rsidR="004A669A" w:rsidRPr="00453CDA" w14:paraId="45412B14" w14:textId="77777777" w:rsidTr="00022B93">
        <w:trPr>
          <w:trHeight w:val="20"/>
        </w:trPr>
        <w:tc>
          <w:tcPr>
            <w:tcW w:w="696" w:type="pct"/>
            <w:vMerge w:val="restart"/>
            <w:tcBorders>
              <w:top w:val="nil"/>
              <w:left w:val="single" w:sz="4" w:space="0" w:color="auto"/>
              <w:bottom w:val="single" w:sz="4" w:space="0" w:color="auto"/>
              <w:right w:val="single" w:sz="4" w:space="0" w:color="auto"/>
            </w:tcBorders>
            <w:shd w:val="clear" w:color="000000" w:fill="FFFFFF"/>
            <w:vAlign w:val="center"/>
            <w:hideMark/>
          </w:tcPr>
          <w:p w14:paraId="3EE918C8" w14:textId="77777777" w:rsidR="003B01EF" w:rsidRPr="00453CDA" w:rsidRDefault="003B01EF" w:rsidP="00022B93">
            <w:pPr>
              <w:jc w:val="center"/>
              <w:rPr>
                <w:sz w:val="20"/>
                <w:szCs w:val="20"/>
              </w:rPr>
            </w:pPr>
            <w:r w:rsidRPr="00453CDA">
              <w:rPr>
                <w:sz w:val="20"/>
                <w:szCs w:val="20"/>
              </w:rPr>
              <w:t xml:space="preserve"> 001.01.00.000</w:t>
            </w:r>
          </w:p>
        </w:tc>
        <w:tc>
          <w:tcPr>
            <w:tcW w:w="1336" w:type="pct"/>
            <w:tcBorders>
              <w:top w:val="nil"/>
              <w:left w:val="nil"/>
              <w:bottom w:val="single" w:sz="4" w:space="0" w:color="auto"/>
              <w:right w:val="single" w:sz="4" w:space="0" w:color="auto"/>
            </w:tcBorders>
            <w:shd w:val="clear" w:color="000000" w:fill="FFFFFF"/>
            <w:vAlign w:val="center"/>
            <w:hideMark/>
          </w:tcPr>
          <w:p w14:paraId="0F6890A5" w14:textId="77777777" w:rsidR="003B01EF" w:rsidRPr="00453CDA" w:rsidRDefault="003B01EF" w:rsidP="00022B93">
            <w:pPr>
              <w:jc w:val="center"/>
              <w:rPr>
                <w:sz w:val="20"/>
                <w:szCs w:val="20"/>
              </w:rPr>
            </w:pPr>
            <w:r w:rsidRPr="00453CDA">
              <w:rPr>
                <w:sz w:val="20"/>
                <w:szCs w:val="20"/>
              </w:rPr>
              <w:t>Всего стоимость группы проектов</w:t>
            </w:r>
          </w:p>
        </w:tc>
        <w:tc>
          <w:tcPr>
            <w:tcW w:w="325" w:type="pct"/>
            <w:tcBorders>
              <w:top w:val="nil"/>
              <w:left w:val="nil"/>
              <w:bottom w:val="single" w:sz="4" w:space="0" w:color="auto"/>
              <w:right w:val="single" w:sz="4" w:space="0" w:color="auto"/>
            </w:tcBorders>
            <w:shd w:val="clear" w:color="000000" w:fill="FFFFFF"/>
            <w:vAlign w:val="center"/>
          </w:tcPr>
          <w:p w14:paraId="3981B134" w14:textId="77777777" w:rsidR="003B01EF" w:rsidRPr="00453CDA" w:rsidRDefault="003B01EF" w:rsidP="00022B93">
            <w:pPr>
              <w:jc w:val="center"/>
              <w:rPr>
                <w:sz w:val="20"/>
                <w:szCs w:val="20"/>
              </w:rPr>
            </w:pPr>
            <w:r w:rsidRPr="00453CDA">
              <w:rPr>
                <w:sz w:val="20"/>
                <w:szCs w:val="20"/>
              </w:rPr>
              <w:t>31343,80</w:t>
            </w:r>
          </w:p>
        </w:tc>
        <w:tc>
          <w:tcPr>
            <w:tcW w:w="319" w:type="pct"/>
            <w:tcBorders>
              <w:top w:val="nil"/>
              <w:left w:val="nil"/>
              <w:bottom w:val="single" w:sz="4" w:space="0" w:color="auto"/>
              <w:right w:val="single" w:sz="4" w:space="0" w:color="auto"/>
            </w:tcBorders>
            <w:shd w:val="clear" w:color="000000" w:fill="FFFFFF"/>
            <w:vAlign w:val="center"/>
          </w:tcPr>
          <w:p w14:paraId="3F77F8A0" w14:textId="77777777" w:rsidR="003B01EF" w:rsidRPr="00453CDA" w:rsidRDefault="003B01EF" w:rsidP="00022B93">
            <w:pPr>
              <w:jc w:val="center"/>
              <w:rPr>
                <w:sz w:val="20"/>
                <w:szCs w:val="20"/>
              </w:rPr>
            </w:pPr>
            <w:r w:rsidRPr="00453CDA">
              <w:rPr>
                <w:sz w:val="20"/>
                <w:szCs w:val="20"/>
              </w:rPr>
              <w:t>0,00</w:t>
            </w:r>
          </w:p>
        </w:tc>
        <w:tc>
          <w:tcPr>
            <w:tcW w:w="319" w:type="pct"/>
            <w:tcBorders>
              <w:top w:val="nil"/>
              <w:left w:val="nil"/>
              <w:bottom w:val="single" w:sz="4" w:space="0" w:color="auto"/>
              <w:right w:val="single" w:sz="4" w:space="0" w:color="auto"/>
            </w:tcBorders>
            <w:shd w:val="clear" w:color="000000" w:fill="FFFFFF"/>
            <w:vAlign w:val="center"/>
          </w:tcPr>
          <w:p w14:paraId="7889D8B4" w14:textId="77777777" w:rsidR="003B01EF" w:rsidRPr="00453CDA" w:rsidRDefault="003B01EF" w:rsidP="00022B93">
            <w:pPr>
              <w:jc w:val="center"/>
              <w:rPr>
                <w:sz w:val="20"/>
                <w:szCs w:val="20"/>
              </w:rPr>
            </w:pPr>
            <w:r w:rsidRPr="00453CDA">
              <w:rPr>
                <w:sz w:val="20"/>
                <w:szCs w:val="20"/>
              </w:rPr>
              <w:t>3134,43</w:t>
            </w:r>
          </w:p>
        </w:tc>
        <w:tc>
          <w:tcPr>
            <w:tcW w:w="319" w:type="pct"/>
            <w:tcBorders>
              <w:top w:val="nil"/>
              <w:left w:val="nil"/>
              <w:bottom w:val="single" w:sz="4" w:space="0" w:color="auto"/>
              <w:right w:val="single" w:sz="4" w:space="0" w:color="auto"/>
            </w:tcBorders>
            <w:shd w:val="clear" w:color="000000" w:fill="FFFFFF"/>
            <w:vAlign w:val="center"/>
          </w:tcPr>
          <w:p w14:paraId="5B4B75A3" w14:textId="77777777" w:rsidR="003B01EF" w:rsidRPr="00453CDA" w:rsidRDefault="003B01EF" w:rsidP="00022B93">
            <w:pPr>
              <w:jc w:val="center"/>
              <w:rPr>
                <w:sz w:val="20"/>
                <w:szCs w:val="20"/>
              </w:rPr>
            </w:pPr>
            <w:r w:rsidRPr="00453CDA">
              <w:rPr>
                <w:sz w:val="20"/>
                <w:szCs w:val="20"/>
              </w:rPr>
              <w:t>3134,39</w:t>
            </w:r>
          </w:p>
        </w:tc>
        <w:tc>
          <w:tcPr>
            <w:tcW w:w="319" w:type="pct"/>
            <w:tcBorders>
              <w:top w:val="nil"/>
              <w:left w:val="nil"/>
              <w:bottom w:val="single" w:sz="4" w:space="0" w:color="auto"/>
              <w:right w:val="single" w:sz="4" w:space="0" w:color="auto"/>
            </w:tcBorders>
            <w:shd w:val="clear" w:color="000000" w:fill="FFFFFF"/>
            <w:vAlign w:val="center"/>
            <w:hideMark/>
          </w:tcPr>
          <w:p w14:paraId="78ECDEFB" w14:textId="77777777" w:rsidR="003B01EF" w:rsidRPr="00453CDA" w:rsidRDefault="003B01EF" w:rsidP="00022B93">
            <w:pPr>
              <w:jc w:val="center"/>
              <w:rPr>
                <w:sz w:val="20"/>
                <w:szCs w:val="20"/>
              </w:rPr>
            </w:pPr>
            <w:r w:rsidRPr="00453CDA">
              <w:rPr>
                <w:sz w:val="20"/>
                <w:szCs w:val="20"/>
              </w:rPr>
              <w:t>3134,37</w:t>
            </w:r>
          </w:p>
        </w:tc>
        <w:tc>
          <w:tcPr>
            <w:tcW w:w="319" w:type="pct"/>
            <w:tcBorders>
              <w:top w:val="nil"/>
              <w:left w:val="nil"/>
              <w:bottom w:val="single" w:sz="4" w:space="0" w:color="auto"/>
              <w:right w:val="single" w:sz="4" w:space="0" w:color="auto"/>
            </w:tcBorders>
            <w:shd w:val="clear" w:color="000000" w:fill="FFFFFF"/>
            <w:vAlign w:val="center"/>
            <w:hideMark/>
          </w:tcPr>
          <w:p w14:paraId="32332B2F" w14:textId="77777777" w:rsidR="003B01EF" w:rsidRPr="00453CDA" w:rsidRDefault="003B01EF" w:rsidP="00022B93">
            <w:pPr>
              <w:jc w:val="center"/>
              <w:rPr>
                <w:sz w:val="20"/>
                <w:szCs w:val="20"/>
              </w:rPr>
            </w:pPr>
            <w:r w:rsidRPr="00453CDA">
              <w:rPr>
                <w:sz w:val="20"/>
                <w:szCs w:val="20"/>
              </w:rPr>
              <w:t>3134,36</w:t>
            </w:r>
          </w:p>
        </w:tc>
        <w:tc>
          <w:tcPr>
            <w:tcW w:w="319" w:type="pct"/>
            <w:tcBorders>
              <w:top w:val="nil"/>
              <w:left w:val="nil"/>
              <w:bottom w:val="single" w:sz="4" w:space="0" w:color="auto"/>
              <w:right w:val="single" w:sz="4" w:space="0" w:color="auto"/>
            </w:tcBorders>
            <w:shd w:val="clear" w:color="000000" w:fill="FFFFFF"/>
            <w:vAlign w:val="center"/>
            <w:hideMark/>
          </w:tcPr>
          <w:p w14:paraId="700C8868" w14:textId="77777777" w:rsidR="003B01EF" w:rsidRPr="00453CDA" w:rsidRDefault="003B01EF" w:rsidP="00022B93">
            <w:pPr>
              <w:jc w:val="center"/>
              <w:rPr>
                <w:sz w:val="20"/>
                <w:szCs w:val="20"/>
              </w:rPr>
            </w:pPr>
            <w:r w:rsidRPr="00453CDA">
              <w:rPr>
                <w:sz w:val="20"/>
                <w:szCs w:val="20"/>
              </w:rPr>
              <w:t>3134,36</w:t>
            </w:r>
          </w:p>
        </w:tc>
        <w:tc>
          <w:tcPr>
            <w:tcW w:w="320" w:type="pct"/>
            <w:tcBorders>
              <w:top w:val="nil"/>
              <w:left w:val="nil"/>
              <w:bottom w:val="single" w:sz="4" w:space="0" w:color="auto"/>
              <w:right w:val="single" w:sz="4" w:space="0" w:color="auto"/>
            </w:tcBorders>
            <w:shd w:val="clear" w:color="000000" w:fill="FFFFFF"/>
            <w:vAlign w:val="center"/>
            <w:hideMark/>
          </w:tcPr>
          <w:p w14:paraId="2BD9F1EC" w14:textId="77777777" w:rsidR="003B01EF" w:rsidRPr="00453CDA" w:rsidRDefault="003B01EF" w:rsidP="00022B93">
            <w:pPr>
              <w:jc w:val="center"/>
              <w:rPr>
                <w:sz w:val="20"/>
                <w:szCs w:val="20"/>
              </w:rPr>
            </w:pPr>
            <w:r w:rsidRPr="00453CDA">
              <w:rPr>
                <w:sz w:val="20"/>
                <w:szCs w:val="20"/>
              </w:rPr>
              <w:t>3134,36</w:t>
            </w:r>
          </w:p>
        </w:tc>
        <w:tc>
          <w:tcPr>
            <w:tcW w:w="410" w:type="pct"/>
            <w:tcBorders>
              <w:top w:val="nil"/>
              <w:left w:val="nil"/>
              <w:bottom w:val="single" w:sz="4" w:space="0" w:color="auto"/>
              <w:right w:val="single" w:sz="4" w:space="0" w:color="auto"/>
            </w:tcBorders>
            <w:shd w:val="clear" w:color="000000" w:fill="FFFFFF"/>
            <w:vAlign w:val="center"/>
            <w:hideMark/>
          </w:tcPr>
          <w:p w14:paraId="6322B330" w14:textId="77777777" w:rsidR="003B01EF" w:rsidRPr="00453CDA" w:rsidRDefault="003B01EF" w:rsidP="00022B93">
            <w:pPr>
              <w:jc w:val="center"/>
              <w:rPr>
                <w:sz w:val="20"/>
                <w:szCs w:val="20"/>
              </w:rPr>
            </w:pPr>
            <w:r w:rsidRPr="00453CDA">
              <w:rPr>
                <w:sz w:val="20"/>
                <w:szCs w:val="20"/>
              </w:rPr>
              <w:t>12537,5</w:t>
            </w:r>
          </w:p>
        </w:tc>
      </w:tr>
      <w:tr w:rsidR="004A669A" w:rsidRPr="00453CDA" w14:paraId="1F5523D1" w14:textId="77777777" w:rsidTr="00022B93">
        <w:trPr>
          <w:trHeight w:val="20"/>
        </w:trPr>
        <w:tc>
          <w:tcPr>
            <w:tcW w:w="696" w:type="pct"/>
            <w:vMerge/>
            <w:tcBorders>
              <w:top w:val="nil"/>
              <w:left w:val="single" w:sz="4" w:space="0" w:color="auto"/>
              <w:bottom w:val="single" w:sz="4" w:space="0" w:color="auto"/>
              <w:right w:val="single" w:sz="4" w:space="0" w:color="auto"/>
            </w:tcBorders>
            <w:vAlign w:val="center"/>
            <w:hideMark/>
          </w:tcPr>
          <w:p w14:paraId="701E74A8" w14:textId="77777777" w:rsidR="003B01EF" w:rsidRPr="00453CDA" w:rsidRDefault="003B01EF" w:rsidP="00022B93">
            <w:pPr>
              <w:rPr>
                <w:sz w:val="20"/>
                <w:szCs w:val="20"/>
              </w:rPr>
            </w:pPr>
          </w:p>
        </w:tc>
        <w:tc>
          <w:tcPr>
            <w:tcW w:w="1336" w:type="pct"/>
            <w:tcBorders>
              <w:top w:val="nil"/>
              <w:left w:val="nil"/>
              <w:bottom w:val="single" w:sz="4" w:space="0" w:color="auto"/>
              <w:right w:val="single" w:sz="4" w:space="0" w:color="auto"/>
            </w:tcBorders>
            <w:shd w:val="clear" w:color="000000" w:fill="FFFFFF"/>
            <w:vAlign w:val="center"/>
            <w:hideMark/>
          </w:tcPr>
          <w:p w14:paraId="5B6E3B6E" w14:textId="77777777" w:rsidR="003B01EF" w:rsidRPr="00453CDA" w:rsidRDefault="003B01EF" w:rsidP="00022B93">
            <w:pPr>
              <w:jc w:val="center"/>
              <w:rPr>
                <w:sz w:val="20"/>
                <w:szCs w:val="20"/>
              </w:rPr>
            </w:pPr>
            <w:r w:rsidRPr="00453CDA">
              <w:rPr>
                <w:sz w:val="20"/>
                <w:szCs w:val="20"/>
              </w:rPr>
              <w:t>Всего стоимость группы проектов накопленным итогом</w:t>
            </w:r>
          </w:p>
        </w:tc>
        <w:tc>
          <w:tcPr>
            <w:tcW w:w="325" w:type="pct"/>
            <w:tcBorders>
              <w:top w:val="nil"/>
              <w:left w:val="nil"/>
              <w:bottom w:val="single" w:sz="4" w:space="0" w:color="auto"/>
              <w:right w:val="single" w:sz="4" w:space="0" w:color="auto"/>
            </w:tcBorders>
            <w:shd w:val="clear" w:color="000000" w:fill="FFFFFF"/>
            <w:vAlign w:val="center"/>
            <w:hideMark/>
          </w:tcPr>
          <w:p w14:paraId="2EEAC21B" w14:textId="77777777" w:rsidR="003B01EF" w:rsidRPr="00453CDA" w:rsidRDefault="003B01EF" w:rsidP="00022B93">
            <w:pPr>
              <w:jc w:val="center"/>
              <w:rPr>
                <w:sz w:val="20"/>
                <w:szCs w:val="20"/>
              </w:rPr>
            </w:pPr>
            <w:r w:rsidRPr="00453CDA">
              <w:rPr>
                <w:sz w:val="20"/>
                <w:szCs w:val="20"/>
              </w:rPr>
              <w:t> </w:t>
            </w:r>
          </w:p>
        </w:tc>
        <w:tc>
          <w:tcPr>
            <w:tcW w:w="319" w:type="pct"/>
            <w:tcBorders>
              <w:top w:val="nil"/>
              <w:left w:val="nil"/>
              <w:bottom w:val="single" w:sz="4" w:space="0" w:color="auto"/>
              <w:right w:val="single" w:sz="4" w:space="0" w:color="auto"/>
            </w:tcBorders>
            <w:shd w:val="clear" w:color="000000" w:fill="FFFFFF"/>
            <w:vAlign w:val="center"/>
          </w:tcPr>
          <w:p w14:paraId="7F2542CC" w14:textId="77777777" w:rsidR="003B01EF" w:rsidRPr="00453CDA" w:rsidRDefault="003B01EF" w:rsidP="00022B93">
            <w:pPr>
              <w:jc w:val="center"/>
              <w:rPr>
                <w:sz w:val="20"/>
                <w:szCs w:val="20"/>
              </w:rPr>
            </w:pPr>
            <w:r w:rsidRPr="00453CDA">
              <w:rPr>
                <w:sz w:val="20"/>
                <w:szCs w:val="20"/>
              </w:rPr>
              <w:t>0,00</w:t>
            </w:r>
          </w:p>
        </w:tc>
        <w:tc>
          <w:tcPr>
            <w:tcW w:w="319" w:type="pct"/>
            <w:tcBorders>
              <w:top w:val="nil"/>
              <w:left w:val="nil"/>
              <w:bottom w:val="single" w:sz="4" w:space="0" w:color="auto"/>
              <w:right w:val="single" w:sz="4" w:space="0" w:color="auto"/>
            </w:tcBorders>
            <w:shd w:val="clear" w:color="000000" w:fill="FFFFFF"/>
            <w:vAlign w:val="center"/>
          </w:tcPr>
          <w:p w14:paraId="538086C4" w14:textId="77777777" w:rsidR="003B01EF" w:rsidRPr="00453CDA" w:rsidRDefault="003B01EF" w:rsidP="00022B93">
            <w:pPr>
              <w:jc w:val="center"/>
              <w:rPr>
                <w:sz w:val="20"/>
                <w:szCs w:val="20"/>
              </w:rPr>
            </w:pPr>
            <w:r w:rsidRPr="00453CDA">
              <w:rPr>
                <w:sz w:val="20"/>
                <w:szCs w:val="20"/>
              </w:rPr>
              <w:t>3134,43</w:t>
            </w:r>
          </w:p>
        </w:tc>
        <w:tc>
          <w:tcPr>
            <w:tcW w:w="319" w:type="pct"/>
            <w:tcBorders>
              <w:top w:val="nil"/>
              <w:left w:val="nil"/>
              <w:bottom w:val="single" w:sz="4" w:space="0" w:color="auto"/>
              <w:right w:val="single" w:sz="4" w:space="0" w:color="auto"/>
            </w:tcBorders>
            <w:shd w:val="clear" w:color="000000" w:fill="FFFFFF"/>
            <w:vAlign w:val="center"/>
          </w:tcPr>
          <w:p w14:paraId="04BEF462" w14:textId="77777777" w:rsidR="003B01EF" w:rsidRPr="00453CDA" w:rsidRDefault="003B01EF" w:rsidP="00022B93">
            <w:pPr>
              <w:jc w:val="center"/>
              <w:rPr>
                <w:sz w:val="20"/>
                <w:szCs w:val="20"/>
              </w:rPr>
            </w:pPr>
            <w:r w:rsidRPr="00453CDA">
              <w:rPr>
                <w:sz w:val="20"/>
                <w:szCs w:val="20"/>
              </w:rPr>
              <w:t>3134,39</w:t>
            </w:r>
          </w:p>
        </w:tc>
        <w:tc>
          <w:tcPr>
            <w:tcW w:w="319" w:type="pct"/>
            <w:tcBorders>
              <w:top w:val="nil"/>
              <w:left w:val="nil"/>
              <w:bottom w:val="single" w:sz="4" w:space="0" w:color="auto"/>
              <w:right w:val="single" w:sz="4" w:space="0" w:color="auto"/>
            </w:tcBorders>
            <w:shd w:val="clear" w:color="000000" w:fill="FFFFFF"/>
            <w:vAlign w:val="center"/>
          </w:tcPr>
          <w:p w14:paraId="2CB20BA6" w14:textId="77777777" w:rsidR="003B01EF" w:rsidRPr="00453CDA" w:rsidRDefault="003B01EF" w:rsidP="00022B93">
            <w:pPr>
              <w:jc w:val="center"/>
              <w:rPr>
                <w:sz w:val="20"/>
                <w:szCs w:val="20"/>
              </w:rPr>
            </w:pPr>
            <w:r w:rsidRPr="00453CDA">
              <w:rPr>
                <w:sz w:val="20"/>
                <w:szCs w:val="20"/>
              </w:rPr>
              <w:t>3134,37</w:t>
            </w:r>
          </w:p>
        </w:tc>
        <w:tc>
          <w:tcPr>
            <w:tcW w:w="319" w:type="pct"/>
            <w:tcBorders>
              <w:top w:val="nil"/>
              <w:left w:val="nil"/>
              <w:bottom w:val="single" w:sz="4" w:space="0" w:color="auto"/>
              <w:right w:val="single" w:sz="4" w:space="0" w:color="auto"/>
            </w:tcBorders>
            <w:shd w:val="clear" w:color="000000" w:fill="FFFFFF"/>
            <w:vAlign w:val="center"/>
          </w:tcPr>
          <w:p w14:paraId="4575B40C" w14:textId="77777777" w:rsidR="003B01EF" w:rsidRPr="00453CDA" w:rsidRDefault="003B01EF" w:rsidP="00022B93">
            <w:pPr>
              <w:jc w:val="center"/>
              <w:rPr>
                <w:sz w:val="20"/>
                <w:szCs w:val="20"/>
              </w:rPr>
            </w:pPr>
            <w:r w:rsidRPr="00453CDA">
              <w:rPr>
                <w:sz w:val="20"/>
                <w:szCs w:val="20"/>
              </w:rPr>
              <w:t>3134,36</w:t>
            </w:r>
          </w:p>
        </w:tc>
        <w:tc>
          <w:tcPr>
            <w:tcW w:w="319" w:type="pct"/>
            <w:tcBorders>
              <w:top w:val="nil"/>
              <w:left w:val="nil"/>
              <w:bottom w:val="single" w:sz="4" w:space="0" w:color="auto"/>
              <w:right w:val="single" w:sz="4" w:space="0" w:color="auto"/>
            </w:tcBorders>
            <w:shd w:val="clear" w:color="000000" w:fill="FFFFFF"/>
            <w:vAlign w:val="center"/>
          </w:tcPr>
          <w:p w14:paraId="4F891AE8" w14:textId="77777777" w:rsidR="003B01EF" w:rsidRPr="00453CDA" w:rsidRDefault="003B01EF" w:rsidP="00022B93">
            <w:pPr>
              <w:jc w:val="center"/>
              <w:rPr>
                <w:sz w:val="20"/>
                <w:szCs w:val="20"/>
              </w:rPr>
            </w:pPr>
            <w:r w:rsidRPr="00453CDA">
              <w:rPr>
                <w:sz w:val="20"/>
                <w:szCs w:val="20"/>
              </w:rPr>
              <w:t>3134,36</w:t>
            </w:r>
          </w:p>
        </w:tc>
        <w:tc>
          <w:tcPr>
            <w:tcW w:w="320" w:type="pct"/>
            <w:tcBorders>
              <w:top w:val="nil"/>
              <w:left w:val="nil"/>
              <w:bottom w:val="single" w:sz="4" w:space="0" w:color="auto"/>
              <w:right w:val="single" w:sz="4" w:space="0" w:color="auto"/>
            </w:tcBorders>
            <w:shd w:val="clear" w:color="000000" w:fill="FFFFFF"/>
            <w:vAlign w:val="center"/>
          </w:tcPr>
          <w:p w14:paraId="59DA1B5C" w14:textId="77777777" w:rsidR="003B01EF" w:rsidRPr="00453CDA" w:rsidRDefault="003B01EF" w:rsidP="00022B93">
            <w:pPr>
              <w:jc w:val="center"/>
              <w:rPr>
                <w:sz w:val="20"/>
                <w:szCs w:val="20"/>
              </w:rPr>
            </w:pPr>
            <w:r w:rsidRPr="00453CDA">
              <w:rPr>
                <w:sz w:val="20"/>
                <w:szCs w:val="20"/>
              </w:rPr>
              <w:t>3134,36</w:t>
            </w:r>
          </w:p>
        </w:tc>
        <w:tc>
          <w:tcPr>
            <w:tcW w:w="410" w:type="pct"/>
            <w:tcBorders>
              <w:top w:val="nil"/>
              <w:left w:val="nil"/>
              <w:bottom w:val="single" w:sz="4" w:space="0" w:color="auto"/>
              <w:right w:val="single" w:sz="4" w:space="0" w:color="auto"/>
            </w:tcBorders>
            <w:shd w:val="clear" w:color="000000" w:fill="FFFFFF"/>
            <w:vAlign w:val="center"/>
          </w:tcPr>
          <w:p w14:paraId="1F587389" w14:textId="77777777" w:rsidR="003B01EF" w:rsidRPr="00453CDA" w:rsidRDefault="003B01EF" w:rsidP="00022B93">
            <w:pPr>
              <w:jc w:val="center"/>
              <w:rPr>
                <w:sz w:val="20"/>
                <w:szCs w:val="20"/>
              </w:rPr>
            </w:pPr>
            <w:r w:rsidRPr="00453CDA">
              <w:rPr>
                <w:sz w:val="20"/>
                <w:szCs w:val="20"/>
              </w:rPr>
              <w:t>12537,5</w:t>
            </w:r>
          </w:p>
        </w:tc>
      </w:tr>
      <w:tr w:rsidR="004A669A" w:rsidRPr="00453CDA" w14:paraId="1576225C" w14:textId="77777777" w:rsidTr="00022B93">
        <w:trPr>
          <w:trHeight w:val="20"/>
        </w:trPr>
        <w:tc>
          <w:tcPr>
            <w:tcW w:w="5000" w:type="pct"/>
            <w:gridSpan w:val="11"/>
            <w:tcBorders>
              <w:top w:val="single" w:sz="4" w:space="0" w:color="auto"/>
              <w:left w:val="single" w:sz="4" w:space="0" w:color="auto"/>
              <w:bottom w:val="single" w:sz="4" w:space="0" w:color="auto"/>
              <w:right w:val="single" w:sz="4" w:space="0" w:color="auto"/>
            </w:tcBorders>
            <w:shd w:val="clear" w:color="000000" w:fill="FFFFFF"/>
            <w:vAlign w:val="center"/>
            <w:hideMark/>
          </w:tcPr>
          <w:p w14:paraId="204BC29F" w14:textId="77777777" w:rsidR="003B01EF" w:rsidRPr="00453CDA" w:rsidRDefault="003B01EF" w:rsidP="00022B93">
            <w:pPr>
              <w:jc w:val="center"/>
              <w:rPr>
                <w:sz w:val="20"/>
                <w:szCs w:val="20"/>
              </w:rPr>
            </w:pPr>
            <w:r w:rsidRPr="00453CDA">
              <w:rPr>
                <w:sz w:val="20"/>
                <w:szCs w:val="20"/>
              </w:rPr>
              <w:t>Подгруппа проектов "Реконструкция или модернизация существующих объектов системы централизованного теплоснабжения, за исключением тепловых сетей"</w:t>
            </w:r>
          </w:p>
        </w:tc>
      </w:tr>
      <w:tr w:rsidR="004A669A" w:rsidRPr="00453CDA" w14:paraId="0ADD392E" w14:textId="77777777" w:rsidTr="00022B93">
        <w:trPr>
          <w:trHeight w:val="20"/>
        </w:trPr>
        <w:tc>
          <w:tcPr>
            <w:tcW w:w="696" w:type="pct"/>
            <w:vMerge w:val="restart"/>
            <w:tcBorders>
              <w:top w:val="nil"/>
              <w:left w:val="single" w:sz="4" w:space="0" w:color="auto"/>
              <w:bottom w:val="single" w:sz="4" w:space="0" w:color="auto"/>
              <w:right w:val="single" w:sz="4" w:space="0" w:color="auto"/>
            </w:tcBorders>
            <w:shd w:val="clear" w:color="000000" w:fill="FFFFFF"/>
            <w:vAlign w:val="center"/>
            <w:hideMark/>
          </w:tcPr>
          <w:p w14:paraId="7010D9AB" w14:textId="77777777" w:rsidR="003B01EF" w:rsidRPr="00453CDA" w:rsidRDefault="003B01EF" w:rsidP="00022B93">
            <w:pPr>
              <w:jc w:val="center"/>
              <w:rPr>
                <w:sz w:val="20"/>
                <w:szCs w:val="20"/>
              </w:rPr>
            </w:pPr>
            <w:r w:rsidRPr="00453CDA">
              <w:rPr>
                <w:sz w:val="20"/>
                <w:szCs w:val="20"/>
              </w:rPr>
              <w:t>001.01.03.000</w:t>
            </w:r>
          </w:p>
        </w:tc>
        <w:tc>
          <w:tcPr>
            <w:tcW w:w="1336" w:type="pct"/>
            <w:tcBorders>
              <w:top w:val="nil"/>
              <w:left w:val="nil"/>
              <w:bottom w:val="single" w:sz="4" w:space="0" w:color="auto"/>
              <w:right w:val="single" w:sz="4" w:space="0" w:color="auto"/>
            </w:tcBorders>
            <w:shd w:val="clear" w:color="000000" w:fill="FFFFFF"/>
            <w:vAlign w:val="center"/>
            <w:hideMark/>
          </w:tcPr>
          <w:p w14:paraId="517B6271" w14:textId="77777777" w:rsidR="003B01EF" w:rsidRPr="00453CDA" w:rsidRDefault="003B01EF" w:rsidP="00022B93">
            <w:pPr>
              <w:jc w:val="center"/>
              <w:rPr>
                <w:sz w:val="20"/>
                <w:szCs w:val="20"/>
              </w:rPr>
            </w:pPr>
            <w:r w:rsidRPr="00453CDA">
              <w:rPr>
                <w:sz w:val="20"/>
                <w:szCs w:val="20"/>
              </w:rPr>
              <w:t>Всего стоимость группы проектов</w:t>
            </w:r>
          </w:p>
        </w:tc>
        <w:tc>
          <w:tcPr>
            <w:tcW w:w="325" w:type="pct"/>
            <w:tcBorders>
              <w:top w:val="nil"/>
              <w:left w:val="nil"/>
              <w:bottom w:val="single" w:sz="4" w:space="0" w:color="auto"/>
              <w:right w:val="single" w:sz="4" w:space="0" w:color="auto"/>
            </w:tcBorders>
            <w:shd w:val="clear" w:color="000000" w:fill="FFFFFF"/>
            <w:vAlign w:val="center"/>
          </w:tcPr>
          <w:p w14:paraId="057C637E" w14:textId="77777777" w:rsidR="003B01EF" w:rsidRPr="00453CDA" w:rsidRDefault="003B01EF" w:rsidP="00022B93">
            <w:pPr>
              <w:jc w:val="center"/>
              <w:rPr>
                <w:sz w:val="20"/>
                <w:szCs w:val="20"/>
              </w:rPr>
            </w:pPr>
            <w:r w:rsidRPr="00453CDA">
              <w:rPr>
                <w:sz w:val="20"/>
                <w:szCs w:val="20"/>
              </w:rPr>
              <w:t>8386,62</w:t>
            </w:r>
          </w:p>
        </w:tc>
        <w:tc>
          <w:tcPr>
            <w:tcW w:w="319" w:type="pct"/>
            <w:tcBorders>
              <w:top w:val="nil"/>
              <w:left w:val="nil"/>
              <w:bottom w:val="single" w:sz="4" w:space="0" w:color="auto"/>
              <w:right w:val="single" w:sz="4" w:space="0" w:color="auto"/>
            </w:tcBorders>
            <w:shd w:val="clear" w:color="000000" w:fill="FFFFFF"/>
            <w:vAlign w:val="center"/>
          </w:tcPr>
          <w:p w14:paraId="10019578" w14:textId="77777777" w:rsidR="003B01EF" w:rsidRPr="00453CDA" w:rsidRDefault="003B01EF" w:rsidP="00022B93">
            <w:pPr>
              <w:jc w:val="center"/>
              <w:rPr>
                <w:sz w:val="20"/>
                <w:szCs w:val="20"/>
              </w:rPr>
            </w:pPr>
            <w:r w:rsidRPr="00453CDA">
              <w:rPr>
                <w:sz w:val="20"/>
                <w:szCs w:val="20"/>
              </w:rPr>
              <w:t>0,00</w:t>
            </w:r>
          </w:p>
        </w:tc>
        <w:tc>
          <w:tcPr>
            <w:tcW w:w="319" w:type="pct"/>
            <w:tcBorders>
              <w:top w:val="nil"/>
              <w:left w:val="nil"/>
              <w:bottom w:val="single" w:sz="4" w:space="0" w:color="auto"/>
              <w:right w:val="single" w:sz="4" w:space="0" w:color="auto"/>
            </w:tcBorders>
            <w:shd w:val="clear" w:color="000000" w:fill="FFFFFF"/>
            <w:vAlign w:val="center"/>
          </w:tcPr>
          <w:p w14:paraId="27CFD504" w14:textId="77777777" w:rsidR="003B01EF" w:rsidRPr="00453CDA" w:rsidRDefault="003B01EF" w:rsidP="00022B93">
            <w:pPr>
              <w:jc w:val="center"/>
              <w:rPr>
                <w:sz w:val="20"/>
                <w:szCs w:val="20"/>
              </w:rPr>
            </w:pPr>
            <w:r w:rsidRPr="00453CDA">
              <w:rPr>
                <w:sz w:val="20"/>
                <w:szCs w:val="20"/>
              </w:rPr>
              <w:t>838,68</w:t>
            </w:r>
          </w:p>
        </w:tc>
        <w:tc>
          <w:tcPr>
            <w:tcW w:w="319" w:type="pct"/>
            <w:tcBorders>
              <w:top w:val="nil"/>
              <w:left w:val="nil"/>
              <w:bottom w:val="single" w:sz="4" w:space="0" w:color="auto"/>
              <w:right w:val="single" w:sz="4" w:space="0" w:color="auto"/>
            </w:tcBorders>
            <w:shd w:val="clear" w:color="000000" w:fill="FFFFFF"/>
            <w:vAlign w:val="center"/>
          </w:tcPr>
          <w:p w14:paraId="6B2BCBAC" w14:textId="77777777" w:rsidR="003B01EF" w:rsidRPr="00453CDA" w:rsidRDefault="003B01EF" w:rsidP="00022B93">
            <w:pPr>
              <w:jc w:val="center"/>
              <w:rPr>
                <w:sz w:val="20"/>
                <w:szCs w:val="20"/>
              </w:rPr>
            </w:pPr>
            <w:r w:rsidRPr="00453CDA">
              <w:rPr>
                <w:sz w:val="20"/>
                <w:szCs w:val="20"/>
              </w:rPr>
              <w:t>838,68</w:t>
            </w:r>
          </w:p>
        </w:tc>
        <w:tc>
          <w:tcPr>
            <w:tcW w:w="319" w:type="pct"/>
            <w:tcBorders>
              <w:top w:val="nil"/>
              <w:left w:val="nil"/>
              <w:bottom w:val="single" w:sz="4" w:space="0" w:color="auto"/>
              <w:right w:val="single" w:sz="4" w:space="0" w:color="auto"/>
            </w:tcBorders>
            <w:shd w:val="clear" w:color="000000" w:fill="FFFFFF"/>
            <w:vAlign w:val="center"/>
            <w:hideMark/>
          </w:tcPr>
          <w:p w14:paraId="0A3181CB" w14:textId="77777777" w:rsidR="003B01EF" w:rsidRPr="00453CDA" w:rsidRDefault="003B01EF" w:rsidP="00022B93">
            <w:pPr>
              <w:jc w:val="center"/>
              <w:rPr>
                <w:sz w:val="20"/>
                <w:szCs w:val="20"/>
              </w:rPr>
            </w:pPr>
            <w:r w:rsidRPr="00453CDA">
              <w:rPr>
                <w:sz w:val="20"/>
                <w:szCs w:val="20"/>
              </w:rPr>
              <w:t>838,68</w:t>
            </w:r>
          </w:p>
        </w:tc>
        <w:tc>
          <w:tcPr>
            <w:tcW w:w="319" w:type="pct"/>
            <w:tcBorders>
              <w:top w:val="nil"/>
              <w:left w:val="nil"/>
              <w:bottom w:val="single" w:sz="4" w:space="0" w:color="auto"/>
              <w:right w:val="single" w:sz="4" w:space="0" w:color="auto"/>
            </w:tcBorders>
            <w:shd w:val="clear" w:color="000000" w:fill="FFFFFF"/>
            <w:vAlign w:val="center"/>
            <w:hideMark/>
          </w:tcPr>
          <w:p w14:paraId="284D0969" w14:textId="77777777" w:rsidR="003B01EF" w:rsidRPr="00453CDA" w:rsidRDefault="003B01EF" w:rsidP="00022B93">
            <w:pPr>
              <w:jc w:val="center"/>
              <w:rPr>
                <w:sz w:val="20"/>
                <w:szCs w:val="20"/>
              </w:rPr>
            </w:pPr>
            <w:r w:rsidRPr="00453CDA">
              <w:rPr>
                <w:sz w:val="20"/>
                <w:szCs w:val="20"/>
              </w:rPr>
              <w:t>838,66</w:t>
            </w:r>
          </w:p>
        </w:tc>
        <w:tc>
          <w:tcPr>
            <w:tcW w:w="319" w:type="pct"/>
            <w:tcBorders>
              <w:top w:val="nil"/>
              <w:left w:val="nil"/>
              <w:bottom w:val="single" w:sz="4" w:space="0" w:color="auto"/>
              <w:right w:val="single" w:sz="4" w:space="0" w:color="auto"/>
            </w:tcBorders>
            <w:shd w:val="clear" w:color="000000" w:fill="FFFFFF"/>
            <w:vAlign w:val="center"/>
            <w:hideMark/>
          </w:tcPr>
          <w:p w14:paraId="2E6ED19E" w14:textId="77777777" w:rsidR="003B01EF" w:rsidRPr="00453CDA" w:rsidRDefault="003B01EF" w:rsidP="00022B93">
            <w:pPr>
              <w:jc w:val="center"/>
              <w:rPr>
                <w:sz w:val="20"/>
                <w:szCs w:val="20"/>
              </w:rPr>
            </w:pPr>
            <w:r w:rsidRPr="00453CDA">
              <w:rPr>
                <w:sz w:val="20"/>
                <w:szCs w:val="20"/>
              </w:rPr>
              <w:t>838,65</w:t>
            </w:r>
          </w:p>
        </w:tc>
        <w:tc>
          <w:tcPr>
            <w:tcW w:w="320" w:type="pct"/>
            <w:tcBorders>
              <w:top w:val="nil"/>
              <w:left w:val="nil"/>
              <w:bottom w:val="single" w:sz="4" w:space="0" w:color="auto"/>
              <w:right w:val="single" w:sz="4" w:space="0" w:color="auto"/>
            </w:tcBorders>
            <w:shd w:val="clear" w:color="000000" w:fill="FFFFFF"/>
            <w:vAlign w:val="center"/>
            <w:hideMark/>
          </w:tcPr>
          <w:p w14:paraId="6C6C7762" w14:textId="77777777" w:rsidR="003B01EF" w:rsidRPr="00453CDA" w:rsidRDefault="003B01EF" w:rsidP="00022B93">
            <w:pPr>
              <w:jc w:val="center"/>
              <w:rPr>
                <w:sz w:val="20"/>
                <w:szCs w:val="20"/>
              </w:rPr>
            </w:pPr>
            <w:r w:rsidRPr="00453CDA">
              <w:rPr>
                <w:sz w:val="20"/>
                <w:szCs w:val="20"/>
              </w:rPr>
              <w:t>838,65</w:t>
            </w:r>
          </w:p>
        </w:tc>
        <w:tc>
          <w:tcPr>
            <w:tcW w:w="410" w:type="pct"/>
            <w:tcBorders>
              <w:top w:val="nil"/>
              <w:left w:val="nil"/>
              <w:bottom w:val="single" w:sz="4" w:space="0" w:color="auto"/>
              <w:right w:val="single" w:sz="4" w:space="0" w:color="auto"/>
            </w:tcBorders>
            <w:shd w:val="clear" w:color="000000" w:fill="FFFFFF"/>
            <w:vAlign w:val="center"/>
            <w:hideMark/>
          </w:tcPr>
          <w:p w14:paraId="182CD467" w14:textId="77777777" w:rsidR="003B01EF" w:rsidRPr="00453CDA" w:rsidRDefault="003B01EF" w:rsidP="00022B93">
            <w:pPr>
              <w:jc w:val="center"/>
              <w:rPr>
                <w:sz w:val="20"/>
                <w:szCs w:val="20"/>
              </w:rPr>
            </w:pPr>
            <w:r w:rsidRPr="00453CDA">
              <w:rPr>
                <w:sz w:val="20"/>
                <w:szCs w:val="20"/>
              </w:rPr>
              <w:t>3354,62</w:t>
            </w:r>
          </w:p>
        </w:tc>
      </w:tr>
      <w:tr w:rsidR="004A669A" w:rsidRPr="00453CDA" w14:paraId="33D1DE04" w14:textId="77777777" w:rsidTr="00022B93">
        <w:trPr>
          <w:trHeight w:val="20"/>
        </w:trPr>
        <w:tc>
          <w:tcPr>
            <w:tcW w:w="696" w:type="pct"/>
            <w:vMerge/>
            <w:tcBorders>
              <w:top w:val="nil"/>
              <w:left w:val="single" w:sz="4" w:space="0" w:color="auto"/>
              <w:bottom w:val="single" w:sz="4" w:space="0" w:color="auto"/>
              <w:right w:val="single" w:sz="4" w:space="0" w:color="auto"/>
            </w:tcBorders>
            <w:vAlign w:val="center"/>
            <w:hideMark/>
          </w:tcPr>
          <w:p w14:paraId="63E7514E" w14:textId="77777777" w:rsidR="003B01EF" w:rsidRPr="00453CDA" w:rsidRDefault="003B01EF" w:rsidP="00022B93">
            <w:pPr>
              <w:rPr>
                <w:sz w:val="20"/>
                <w:szCs w:val="20"/>
              </w:rPr>
            </w:pPr>
          </w:p>
        </w:tc>
        <w:tc>
          <w:tcPr>
            <w:tcW w:w="1336" w:type="pct"/>
            <w:tcBorders>
              <w:top w:val="nil"/>
              <w:left w:val="nil"/>
              <w:bottom w:val="single" w:sz="4" w:space="0" w:color="auto"/>
              <w:right w:val="single" w:sz="4" w:space="0" w:color="auto"/>
            </w:tcBorders>
            <w:shd w:val="clear" w:color="000000" w:fill="FFFFFF"/>
            <w:vAlign w:val="center"/>
            <w:hideMark/>
          </w:tcPr>
          <w:p w14:paraId="3C2714FF" w14:textId="77777777" w:rsidR="003B01EF" w:rsidRPr="00453CDA" w:rsidRDefault="003B01EF" w:rsidP="00022B93">
            <w:pPr>
              <w:jc w:val="center"/>
              <w:rPr>
                <w:sz w:val="20"/>
                <w:szCs w:val="20"/>
              </w:rPr>
            </w:pPr>
            <w:r w:rsidRPr="00453CDA">
              <w:rPr>
                <w:sz w:val="20"/>
                <w:szCs w:val="20"/>
              </w:rPr>
              <w:t>Всего стоимость группы проектов накопленным итогом</w:t>
            </w:r>
          </w:p>
        </w:tc>
        <w:tc>
          <w:tcPr>
            <w:tcW w:w="325" w:type="pct"/>
            <w:tcBorders>
              <w:top w:val="nil"/>
              <w:left w:val="nil"/>
              <w:bottom w:val="single" w:sz="4" w:space="0" w:color="auto"/>
              <w:right w:val="single" w:sz="4" w:space="0" w:color="auto"/>
            </w:tcBorders>
            <w:shd w:val="clear" w:color="000000" w:fill="FFFFFF"/>
            <w:vAlign w:val="center"/>
            <w:hideMark/>
          </w:tcPr>
          <w:p w14:paraId="425D578C" w14:textId="77777777" w:rsidR="003B01EF" w:rsidRPr="00453CDA" w:rsidRDefault="003B01EF" w:rsidP="00022B93">
            <w:pPr>
              <w:jc w:val="center"/>
              <w:rPr>
                <w:sz w:val="20"/>
                <w:szCs w:val="20"/>
              </w:rPr>
            </w:pPr>
            <w:r w:rsidRPr="00453CDA">
              <w:rPr>
                <w:sz w:val="20"/>
                <w:szCs w:val="20"/>
              </w:rPr>
              <w:t> </w:t>
            </w:r>
          </w:p>
        </w:tc>
        <w:tc>
          <w:tcPr>
            <w:tcW w:w="319" w:type="pct"/>
            <w:tcBorders>
              <w:top w:val="nil"/>
              <w:left w:val="nil"/>
              <w:bottom w:val="single" w:sz="4" w:space="0" w:color="auto"/>
              <w:right w:val="single" w:sz="4" w:space="0" w:color="auto"/>
            </w:tcBorders>
            <w:shd w:val="clear" w:color="000000" w:fill="FFFFFF"/>
            <w:vAlign w:val="center"/>
            <w:hideMark/>
          </w:tcPr>
          <w:p w14:paraId="11F478B1" w14:textId="77777777" w:rsidR="003B01EF" w:rsidRPr="00453CDA" w:rsidRDefault="003B01EF" w:rsidP="00022B93">
            <w:pPr>
              <w:jc w:val="center"/>
              <w:rPr>
                <w:sz w:val="20"/>
                <w:szCs w:val="20"/>
              </w:rPr>
            </w:pPr>
            <w:r w:rsidRPr="00453CDA">
              <w:rPr>
                <w:sz w:val="20"/>
                <w:szCs w:val="20"/>
              </w:rPr>
              <w:t>0,00</w:t>
            </w:r>
          </w:p>
        </w:tc>
        <w:tc>
          <w:tcPr>
            <w:tcW w:w="319" w:type="pct"/>
            <w:tcBorders>
              <w:top w:val="nil"/>
              <w:left w:val="nil"/>
              <w:bottom w:val="single" w:sz="4" w:space="0" w:color="auto"/>
              <w:right w:val="single" w:sz="4" w:space="0" w:color="auto"/>
            </w:tcBorders>
            <w:shd w:val="clear" w:color="000000" w:fill="FFFFFF"/>
            <w:vAlign w:val="center"/>
            <w:hideMark/>
          </w:tcPr>
          <w:p w14:paraId="6AC6E82E" w14:textId="77777777" w:rsidR="003B01EF" w:rsidRPr="00453CDA" w:rsidRDefault="003B01EF" w:rsidP="00022B93">
            <w:pPr>
              <w:jc w:val="center"/>
              <w:rPr>
                <w:sz w:val="20"/>
                <w:szCs w:val="20"/>
              </w:rPr>
            </w:pPr>
            <w:r w:rsidRPr="00453CDA">
              <w:rPr>
                <w:sz w:val="20"/>
                <w:szCs w:val="20"/>
              </w:rPr>
              <w:t>838,68</w:t>
            </w:r>
          </w:p>
        </w:tc>
        <w:tc>
          <w:tcPr>
            <w:tcW w:w="319" w:type="pct"/>
            <w:tcBorders>
              <w:top w:val="nil"/>
              <w:left w:val="nil"/>
              <w:bottom w:val="single" w:sz="4" w:space="0" w:color="auto"/>
              <w:right w:val="single" w:sz="4" w:space="0" w:color="auto"/>
            </w:tcBorders>
            <w:shd w:val="clear" w:color="000000" w:fill="FFFFFF"/>
            <w:vAlign w:val="center"/>
            <w:hideMark/>
          </w:tcPr>
          <w:p w14:paraId="6BC60A4B" w14:textId="77777777" w:rsidR="003B01EF" w:rsidRPr="00453CDA" w:rsidRDefault="003B01EF" w:rsidP="00022B93">
            <w:pPr>
              <w:jc w:val="center"/>
              <w:rPr>
                <w:sz w:val="20"/>
                <w:szCs w:val="20"/>
              </w:rPr>
            </w:pPr>
            <w:r w:rsidRPr="00453CDA">
              <w:rPr>
                <w:sz w:val="20"/>
                <w:szCs w:val="20"/>
              </w:rPr>
              <w:t>838,68</w:t>
            </w:r>
          </w:p>
        </w:tc>
        <w:tc>
          <w:tcPr>
            <w:tcW w:w="319" w:type="pct"/>
            <w:tcBorders>
              <w:top w:val="nil"/>
              <w:left w:val="nil"/>
              <w:bottom w:val="single" w:sz="4" w:space="0" w:color="auto"/>
              <w:right w:val="single" w:sz="4" w:space="0" w:color="auto"/>
            </w:tcBorders>
            <w:shd w:val="clear" w:color="000000" w:fill="FFFFFF"/>
            <w:vAlign w:val="center"/>
            <w:hideMark/>
          </w:tcPr>
          <w:p w14:paraId="2785DA81" w14:textId="77777777" w:rsidR="003B01EF" w:rsidRPr="00453CDA" w:rsidRDefault="003B01EF" w:rsidP="00022B93">
            <w:pPr>
              <w:jc w:val="center"/>
              <w:rPr>
                <w:sz w:val="20"/>
                <w:szCs w:val="20"/>
              </w:rPr>
            </w:pPr>
            <w:r w:rsidRPr="00453CDA">
              <w:rPr>
                <w:sz w:val="20"/>
                <w:szCs w:val="20"/>
              </w:rPr>
              <w:t>838,68</w:t>
            </w:r>
          </w:p>
        </w:tc>
        <w:tc>
          <w:tcPr>
            <w:tcW w:w="319" w:type="pct"/>
            <w:tcBorders>
              <w:top w:val="nil"/>
              <w:left w:val="nil"/>
              <w:bottom w:val="single" w:sz="4" w:space="0" w:color="auto"/>
              <w:right w:val="single" w:sz="4" w:space="0" w:color="auto"/>
            </w:tcBorders>
            <w:shd w:val="clear" w:color="000000" w:fill="FFFFFF"/>
            <w:vAlign w:val="center"/>
            <w:hideMark/>
          </w:tcPr>
          <w:p w14:paraId="551C590F" w14:textId="77777777" w:rsidR="003B01EF" w:rsidRPr="00453CDA" w:rsidRDefault="003B01EF" w:rsidP="00022B93">
            <w:pPr>
              <w:jc w:val="center"/>
              <w:rPr>
                <w:sz w:val="20"/>
                <w:szCs w:val="20"/>
              </w:rPr>
            </w:pPr>
            <w:r w:rsidRPr="00453CDA">
              <w:rPr>
                <w:sz w:val="20"/>
                <w:szCs w:val="20"/>
              </w:rPr>
              <w:t>838,66</w:t>
            </w:r>
          </w:p>
        </w:tc>
        <w:tc>
          <w:tcPr>
            <w:tcW w:w="319" w:type="pct"/>
            <w:tcBorders>
              <w:top w:val="nil"/>
              <w:left w:val="nil"/>
              <w:bottom w:val="single" w:sz="4" w:space="0" w:color="auto"/>
              <w:right w:val="single" w:sz="4" w:space="0" w:color="auto"/>
            </w:tcBorders>
            <w:shd w:val="clear" w:color="000000" w:fill="FFFFFF"/>
            <w:vAlign w:val="center"/>
            <w:hideMark/>
          </w:tcPr>
          <w:p w14:paraId="3B917841" w14:textId="77777777" w:rsidR="003B01EF" w:rsidRPr="00453CDA" w:rsidRDefault="003B01EF" w:rsidP="00022B93">
            <w:pPr>
              <w:jc w:val="center"/>
              <w:rPr>
                <w:sz w:val="20"/>
                <w:szCs w:val="20"/>
              </w:rPr>
            </w:pPr>
            <w:r w:rsidRPr="00453CDA">
              <w:rPr>
                <w:sz w:val="20"/>
                <w:szCs w:val="20"/>
              </w:rPr>
              <w:t>838,65</w:t>
            </w:r>
          </w:p>
        </w:tc>
        <w:tc>
          <w:tcPr>
            <w:tcW w:w="320" w:type="pct"/>
            <w:tcBorders>
              <w:top w:val="nil"/>
              <w:left w:val="nil"/>
              <w:bottom w:val="single" w:sz="4" w:space="0" w:color="auto"/>
              <w:right w:val="single" w:sz="4" w:space="0" w:color="auto"/>
            </w:tcBorders>
            <w:shd w:val="clear" w:color="000000" w:fill="FFFFFF"/>
            <w:vAlign w:val="center"/>
            <w:hideMark/>
          </w:tcPr>
          <w:p w14:paraId="56BF2D5A" w14:textId="77777777" w:rsidR="003B01EF" w:rsidRPr="00453CDA" w:rsidRDefault="003B01EF" w:rsidP="00022B93">
            <w:pPr>
              <w:jc w:val="center"/>
              <w:rPr>
                <w:sz w:val="20"/>
                <w:szCs w:val="20"/>
              </w:rPr>
            </w:pPr>
            <w:r w:rsidRPr="00453CDA">
              <w:rPr>
                <w:sz w:val="20"/>
                <w:szCs w:val="20"/>
              </w:rPr>
              <w:t>838,65</w:t>
            </w:r>
          </w:p>
        </w:tc>
        <w:tc>
          <w:tcPr>
            <w:tcW w:w="410" w:type="pct"/>
            <w:tcBorders>
              <w:top w:val="nil"/>
              <w:left w:val="nil"/>
              <w:bottom w:val="single" w:sz="4" w:space="0" w:color="auto"/>
              <w:right w:val="single" w:sz="4" w:space="0" w:color="auto"/>
            </w:tcBorders>
            <w:shd w:val="clear" w:color="000000" w:fill="FFFFFF"/>
            <w:vAlign w:val="center"/>
            <w:hideMark/>
          </w:tcPr>
          <w:p w14:paraId="7F3BCA6E" w14:textId="77777777" w:rsidR="003B01EF" w:rsidRPr="00453CDA" w:rsidRDefault="003B01EF" w:rsidP="00022B93">
            <w:pPr>
              <w:jc w:val="center"/>
              <w:rPr>
                <w:sz w:val="20"/>
                <w:szCs w:val="20"/>
              </w:rPr>
            </w:pPr>
            <w:r w:rsidRPr="00453CDA">
              <w:rPr>
                <w:sz w:val="20"/>
                <w:szCs w:val="20"/>
              </w:rPr>
              <w:t>3354,62</w:t>
            </w:r>
          </w:p>
        </w:tc>
      </w:tr>
      <w:tr w:rsidR="004A669A" w:rsidRPr="00453CDA" w14:paraId="273A3028" w14:textId="77777777" w:rsidTr="00022B93">
        <w:trPr>
          <w:trHeight w:val="20"/>
        </w:trPr>
        <w:tc>
          <w:tcPr>
            <w:tcW w:w="696" w:type="pct"/>
            <w:vMerge w:val="restart"/>
            <w:tcBorders>
              <w:top w:val="nil"/>
              <w:left w:val="single" w:sz="4" w:space="0" w:color="auto"/>
              <w:bottom w:val="single" w:sz="4" w:space="0" w:color="auto"/>
              <w:right w:val="single" w:sz="4" w:space="0" w:color="auto"/>
            </w:tcBorders>
            <w:shd w:val="clear" w:color="000000" w:fill="FFFFFF"/>
            <w:vAlign w:val="center"/>
            <w:hideMark/>
          </w:tcPr>
          <w:p w14:paraId="153F0344" w14:textId="77777777" w:rsidR="003B01EF" w:rsidRPr="00453CDA" w:rsidRDefault="003B01EF" w:rsidP="00022B93">
            <w:pPr>
              <w:jc w:val="center"/>
              <w:rPr>
                <w:sz w:val="20"/>
                <w:szCs w:val="20"/>
              </w:rPr>
            </w:pPr>
            <w:r w:rsidRPr="00453CDA">
              <w:rPr>
                <w:sz w:val="20"/>
                <w:szCs w:val="20"/>
              </w:rPr>
              <w:t>001.01.03.001</w:t>
            </w:r>
          </w:p>
        </w:tc>
        <w:tc>
          <w:tcPr>
            <w:tcW w:w="1336" w:type="pct"/>
            <w:tcBorders>
              <w:top w:val="nil"/>
              <w:left w:val="nil"/>
              <w:bottom w:val="single" w:sz="4" w:space="0" w:color="auto"/>
              <w:right w:val="single" w:sz="4" w:space="0" w:color="auto"/>
            </w:tcBorders>
            <w:shd w:val="clear" w:color="000000" w:fill="FFFFFF"/>
            <w:vAlign w:val="center"/>
            <w:hideMark/>
          </w:tcPr>
          <w:p w14:paraId="2D6D09F1" w14:textId="77777777" w:rsidR="003B01EF" w:rsidRPr="00453CDA" w:rsidRDefault="003B01EF" w:rsidP="00022B93">
            <w:pPr>
              <w:rPr>
                <w:sz w:val="20"/>
                <w:szCs w:val="20"/>
              </w:rPr>
            </w:pPr>
            <w:r w:rsidRPr="00453CDA">
              <w:rPr>
                <w:sz w:val="20"/>
                <w:szCs w:val="20"/>
              </w:rPr>
              <w:t>Мероприятия по реконструкции и модернизации котельной ООО «Инвест-Аудит» в 2025-2031 годах с целью повышения надежности работы системы теплоснабжения при производстве и передаче тепловой энергии и теплоносителя, выполнения обязательных требований, предъявляемых к источникам теплоснабжения в сфере безопасной эксплуатации</w:t>
            </w:r>
          </w:p>
        </w:tc>
        <w:tc>
          <w:tcPr>
            <w:tcW w:w="325" w:type="pct"/>
            <w:tcBorders>
              <w:top w:val="nil"/>
              <w:left w:val="nil"/>
              <w:bottom w:val="single" w:sz="4" w:space="0" w:color="auto"/>
              <w:right w:val="single" w:sz="4" w:space="0" w:color="auto"/>
            </w:tcBorders>
            <w:shd w:val="clear" w:color="000000" w:fill="FFFFFF"/>
            <w:vAlign w:val="center"/>
            <w:hideMark/>
          </w:tcPr>
          <w:p w14:paraId="4B232BE8" w14:textId="77777777" w:rsidR="003B01EF" w:rsidRPr="00453CDA" w:rsidRDefault="003B01EF" w:rsidP="00022B93">
            <w:pPr>
              <w:jc w:val="center"/>
              <w:rPr>
                <w:sz w:val="20"/>
                <w:szCs w:val="20"/>
              </w:rPr>
            </w:pPr>
            <w:r w:rsidRPr="00453CDA">
              <w:rPr>
                <w:sz w:val="20"/>
                <w:szCs w:val="20"/>
              </w:rPr>
              <w:t>8386,62</w:t>
            </w:r>
          </w:p>
        </w:tc>
        <w:tc>
          <w:tcPr>
            <w:tcW w:w="319" w:type="pct"/>
            <w:tcBorders>
              <w:top w:val="nil"/>
              <w:left w:val="nil"/>
              <w:bottom w:val="single" w:sz="4" w:space="0" w:color="auto"/>
              <w:right w:val="single" w:sz="4" w:space="0" w:color="auto"/>
            </w:tcBorders>
            <w:shd w:val="clear" w:color="000000" w:fill="FFFFFF"/>
            <w:vAlign w:val="center"/>
            <w:hideMark/>
          </w:tcPr>
          <w:p w14:paraId="1F583674" w14:textId="77777777" w:rsidR="003B01EF" w:rsidRPr="00453CDA" w:rsidRDefault="003B01EF" w:rsidP="00022B93">
            <w:pPr>
              <w:jc w:val="center"/>
              <w:rPr>
                <w:sz w:val="20"/>
                <w:szCs w:val="20"/>
              </w:rPr>
            </w:pPr>
            <w:r w:rsidRPr="00453CDA">
              <w:rPr>
                <w:sz w:val="20"/>
                <w:szCs w:val="20"/>
              </w:rPr>
              <w:t>0,00</w:t>
            </w:r>
          </w:p>
        </w:tc>
        <w:tc>
          <w:tcPr>
            <w:tcW w:w="319" w:type="pct"/>
            <w:tcBorders>
              <w:top w:val="nil"/>
              <w:left w:val="nil"/>
              <w:bottom w:val="single" w:sz="4" w:space="0" w:color="auto"/>
              <w:right w:val="single" w:sz="4" w:space="0" w:color="auto"/>
            </w:tcBorders>
            <w:shd w:val="clear" w:color="000000" w:fill="FFFFFF"/>
            <w:vAlign w:val="center"/>
            <w:hideMark/>
          </w:tcPr>
          <w:p w14:paraId="162DCB72" w14:textId="77777777" w:rsidR="003B01EF" w:rsidRPr="00453CDA" w:rsidRDefault="003B01EF" w:rsidP="00022B93">
            <w:pPr>
              <w:jc w:val="center"/>
              <w:rPr>
                <w:sz w:val="20"/>
                <w:szCs w:val="20"/>
              </w:rPr>
            </w:pPr>
            <w:r w:rsidRPr="00453CDA">
              <w:rPr>
                <w:sz w:val="20"/>
                <w:szCs w:val="20"/>
              </w:rPr>
              <w:t>838,68</w:t>
            </w:r>
          </w:p>
        </w:tc>
        <w:tc>
          <w:tcPr>
            <w:tcW w:w="319" w:type="pct"/>
            <w:tcBorders>
              <w:top w:val="nil"/>
              <w:left w:val="nil"/>
              <w:bottom w:val="single" w:sz="4" w:space="0" w:color="auto"/>
              <w:right w:val="single" w:sz="4" w:space="0" w:color="auto"/>
            </w:tcBorders>
            <w:shd w:val="clear" w:color="000000" w:fill="FFFFFF"/>
            <w:vAlign w:val="center"/>
            <w:hideMark/>
          </w:tcPr>
          <w:p w14:paraId="75E29CF1" w14:textId="77777777" w:rsidR="003B01EF" w:rsidRPr="00453CDA" w:rsidRDefault="003B01EF" w:rsidP="00022B93">
            <w:pPr>
              <w:jc w:val="center"/>
              <w:rPr>
                <w:sz w:val="20"/>
                <w:szCs w:val="20"/>
              </w:rPr>
            </w:pPr>
            <w:r w:rsidRPr="00453CDA">
              <w:rPr>
                <w:sz w:val="20"/>
                <w:szCs w:val="20"/>
              </w:rPr>
              <w:t>838,68</w:t>
            </w:r>
          </w:p>
        </w:tc>
        <w:tc>
          <w:tcPr>
            <w:tcW w:w="319" w:type="pct"/>
            <w:tcBorders>
              <w:top w:val="nil"/>
              <w:left w:val="nil"/>
              <w:bottom w:val="single" w:sz="4" w:space="0" w:color="auto"/>
              <w:right w:val="single" w:sz="4" w:space="0" w:color="auto"/>
            </w:tcBorders>
            <w:shd w:val="clear" w:color="000000" w:fill="FFFFFF"/>
            <w:vAlign w:val="center"/>
            <w:hideMark/>
          </w:tcPr>
          <w:p w14:paraId="11ABC32A" w14:textId="77777777" w:rsidR="003B01EF" w:rsidRPr="00453CDA" w:rsidRDefault="003B01EF" w:rsidP="00022B93">
            <w:pPr>
              <w:jc w:val="center"/>
              <w:rPr>
                <w:sz w:val="20"/>
                <w:szCs w:val="20"/>
              </w:rPr>
            </w:pPr>
            <w:r w:rsidRPr="00453CDA">
              <w:rPr>
                <w:sz w:val="20"/>
                <w:szCs w:val="20"/>
              </w:rPr>
              <w:t>838,68</w:t>
            </w:r>
          </w:p>
        </w:tc>
        <w:tc>
          <w:tcPr>
            <w:tcW w:w="319" w:type="pct"/>
            <w:tcBorders>
              <w:top w:val="nil"/>
              <w:left w:val="nil"/>
              <w:bottom w:val="single" w:sz="4" w:space="0" w:color="auto"/>
              <w:right w:val="single" w:sz="4" w:space="0" w:color="auto"/>
            </w:tcBorders>
            <w:shd w:val="clear" w:color="000000" w:fill="FFFFFF"/>
            <w:vAlign w:val="center"/>
            <w:hideMark/>
          </w:tcPr>
          <w:p w14:paraId="056ACE3F" w14:textId="77777777" w:rsidR="003B01EF" w:rsidRPr="00453CDA" w:rsidRDefault="003B01EF" w:rsidP="00022B93">
            <w:pPr>
              <w:jc w:val="center"/>
              <w:rPr>
                <w:sz w:val="20"/>
                <w:szCs w:val="20"/>
              </w:rPr>
            </w:pPr>
            <w:r w:rsidRPr="00453CDA">
              <w:rPr>
                <w:sz w:val="20"/>
                <w:szCs w:val="20"/>
              </w:rPr>
              <w:t>838,66</w:t>
            </w:r>
          </w:p>
        </w:tc>
        <w:tc>
          <w:tcPr>
            <w:tcW w:w="319" w:type="pct"/>
            <w:tcBorders>
              <w:top w:val="nil"/>
              <w:left w:val="nil"/>
              <w:bottom w:val="single" w:sz="4" w:space="0" w:color="auto"/>
              <w:right w:val="single" w:sz="4" w:space="0" w:color="auto"/>
            </w:tcBorders>
            <w:shd w:val="clear" w:color="000000" w:fill="FFFFFF"/>
            <w:vAlign w:val="center"/>
            <w:hideMark/>
          </w:tcPr>
          <w:p w14:paraId="6D76EBE6" w14:textId="77777777" w:rsidR="003B01EF" w:rsidRPr="00453CDA" w:rsidRDefault="003B01EF" w:rsidP="00022B93">
            <w:pPr>
              <w:jc w:val="center"/>
              <w:rPr>
                <w:sz w:val="20"/>
                <w:szCs w:val="20"/>
              </w:rPr>
            </w:pPr>
            <w:r w:rsidRPr="00453CDA">
              <w:rPr>
                <w:sz w:val="20"/>
                <w:szCs w:val="20"/>
              </w:rPr>
              <w:t>838,65</w:t>
            </w:r>
          </w:p>
        </w:tc>
        <w:tc>
          <w:tcPr>
            <w:tcW w:w="320" w:type="pct"/>
            <w:tcBorders>
              <w:top w:val="nil"/>
              <w:left w:val="nil"/>
              <w:bottom w:val="single" w:sz="4" w:space="0" w:color="auto"/>
              <w:right w:val="single" w:sz="4" w:space="0" w:color="auto"/>
            </w:tcBorders>
            <w:shd w:val="clear" w:color="000000" w:fill="FFFFFF"/>
            <w:vAlign w:val="center"/>
            <w:hideMark/>
          </w:tcPr>
          <w:p w14:paraId="0644CC6C" w14:textId="77777777" w:rsidR="003B01EF" w:rsidRPr="00453CDA" w:rsidRDefault="003B01EF" w:rsidP="00022B93">
            <w:pPr>
              <w:jc w:val="center"/>
              <w:rPr>
                <w:sz w:val="20"/>
                <w:szCs w:val="20"/>
              </w:rPr>
            </w:pPr>
            <w:r w:rsidRPr="00453CDA">
              <w:rPr>
                <w:sz w:val="20"/>
                <w:szCs w:val="20"/>
              </w:rPr>
              <w:t>838,65</w:t>
            </w:r>
          </w:p>
        </w:tc>
        <w:tc>
          <w:tcPr>
            <w:tcW w:w="410" w:type="pct"/>
            <w:tcBorders>
              <w:top w:val="nil"/>
              <w:left w:val="nil"/>
              <w:bottom w:val="single" w:sz="4" w:space="0" w:color="auto"/>
              <w:right w:val="single" w:sz="4" w:space="0" w:color="auto"/>
            </w:tcBorders>
            <w:shd w:val="clear" w:color="000000" w:fill="FFFFFF"/>
            <w:vAlign w:val="center"/>
            <w:hideMark/>
          </w:tcPr>
          <w:p w14:paraId="1862F413" w14:textId="77777777" w:rsidR="003B01EF" w:rsidRPr="00453CDA" w:rsidRDefault="003B01EF" w:rsidP="00022B93">
            <w:pPr>
              <w:jc w:val="center"/>
              <w:rPr>
                <w:sz w:val="20"/>
                <w:szCs w:val="20"/>
              </w:rPr>
            </w:pPr>
            <w:r w:rsidRPr="00453CDA">
              <w:rPr>
                <w:sz w:val="20"/>
                <w:szCs w:val="20"/>
              </w:rPr>
              <w:t>3354,62</w:t>
            </w:r>
          </w:p>
        </w:tc>
      </w:tr>
      <w:tr w:rsidR="004A669A" w:rsidRPr="00453CDA" w14:paraId="1FAD9FAB" w14:textId="77777777" w:rsidTr="00022B93">
        <w:trPr>
          <w:trHeight w:val="20"/>
        </w:trPr>
        <w:tc>
          <w:tcPr>
            <w:tcW w:w="696" w:type="pct"/>
            <w:vMerge/>
            <w:tcBorders>
              <w:top w:val="nil"/>
              <w:left w:val="single" w:sz="4" w:space="0" w:color="auto"/>
              <w:bottom w:val="single" w:sz="4" w:space="0" w:color="auto"/>
              <w:right w:val="single" w:sz="4" w:space="0" w:color="auto"/>
            </w:tcBorders>
            <w:vAlign w:val="center"/>
            <w:hideMark/>
          </w:tcPr>
          <w:p w14:paraId="7E562B4B" w14:textId="77777777" w:rsidR="003B01EF" w:rsidRPr="00453CDA" w:rsidRDefault="003B01EF" w:rsidP="00022B93">
            <w:pPr>
              <w:rPr>
                <w:sz w:val="20"/>
                <w:szCs w:val="20"/>
              </w:rPr>
            </w:pPr>
          </w:p>
        </w:tc>
        <w:tc>
          <w:tcPr>
            <w:tcW w:w="1336" w:type="pct"/>
            <w:tcBorders>
              <w:top w:val="nil"/>
              <w:left w:val="nil"/>
              <w:bottom w:val="single" w:sz="4" w:space="0" w:color="auto"/>
              <w:right w:val="single" w:sz="4" w:space="0" w:color="auto"/>
            </w:tcBorders>
            <w:shd w:val="clear" w:color="auto" w:fill="auto"/>
            <w:vAlign w:val="center"/>
            <w:hideMark/>
          </w:tcPr>
          <w:p w14:paraId="4AC7E85D" w14:textId="77777777" w:rsidR="003B01EF" w:rsidRPr="00453CDA" w:rsidRDefault="003B01EF" w:rsidP="00022B93">
            <w:pPr>
              <w:rPr>
                <w:sz w:val="20"/>
                <w:szCs w:val="20"/>
              </w:rPr>
            </w:pPr>
            <w:r w:rsidRPr="00453CDA">
              <w:rPr>
                <w:sz w:val="20"/>
                <w:szCs w:val="20"/>
              </w:rPr>
              <w:t>За счет собственных средств, в том числе:</w:t>
            </w:r>
          </w:p>
        </w:tc>
        <w:tc>
          <w:tcPr>
            <w:tcW w:w="325" w:type="pct"/>
            <w:tcBorders>
              <w:top w:val="nil"/>
              <w:left w:val="nil"/>
              <w:bottom w:val="single" w:sz="4" w:space="0" w:color="auto"/>
              <w:right w:val="single" w:sz="4" w:space="0" w:color="auto"/>
            </w:tcBorders>
            <w:shd w:val="clear" w:color="000000" w:fill="FFFFFF"/>
            <w:vAlign w:val="center"/>
            <w:hideMark/>
          </w:tcPr>
          <w:p w14:paraId="722A0509" w14:textId="77777777" w:rsidR="003B01EF" w:rsidRPr="00453CDA" w:rsidRDefault="003B01EF" w:rsidP="00022B93">
            <w:pPr>
              <w:jc w:val="center"/>
              <w:rPr>
                <w:sz w:val="20"/>
                <w:szCs w:val="20"/>
              </w:rPr>
            </w:pPr>
            <w:r w:rsidRPr="00453CDA">
              <w:rPr>
                <w:sz w:val="20"/>
                <w:szCs w:val="20"/>
              </w:rPr>
              <w:t>8386,62</w:t>
            </w:r>
          </w:p>
        </w:tc>
        <w:tc>
          <w:tcPr>
            <w:tcW w:w="319" w:type="pct"/>
            <w:tcBorders>
              <w:top w:val="nil"/>
              <w:left w:val="nil"/>
              <w:bottom w:val="single" w:sz="4" w:space="0" w:color="auto"/>
              <w:right w:val="single" w:sz="4" w:space="0" w:color="auto"/>
            </w:tcBorders>
            <w:shd w:val="clear" w:color="000000" w:fill="FFFFFF"/>
            <w:vAlign w:val="center"/>
            <w:hideMark/>
          </w:tcPr>
          <w:p w14:paraId="51100E86" w14:textId="77777777" w:rsidR="003B01EF" w:rsidRPr="00453CDA" w:rsidRDefault="003B01EF" w:rsidP="00022B93">
            <w:pPr>
              <w:jc w:val="center"/>
              <w:rPr>
                <w:sz w:val="20"/>
                <w:szCs w:val="20"/>
              </w:rPr>
            </w:pPr>
            <w:r w:rsidRPr="00453CDA">
              <w:rPr>
                <w:sz w:val="20"/>
                <w:szCs w:val="20"/>
              </w:rPr>
              <w:t>0,00</w:t>
            </w:r>
          </w:p>
        </w:tc>
        <w:tc>
          <w:tcPr>
            <w:tcW w:w="319" w:type="pct"/>
            <w:tcBorders>
              <w:top w:val="nil"/>
              <w:left w:val="nil"/>
              <w:bottom w:val="single" w:sz="4" w:space="0" w:color="auto"/>
              <w:right w:val="single" w:sz="4" w:space="0" w:color="auto"/>
            </w:tcBorders>
            <w:shd w:val="clear" w:color="000000" w:fill="FFFFFF"/>
            <w:vAlign w:val="center"/>
            <w:hideMark/>
          </w:tcPr>
          <w:p w14:paraId="700A0604" w14:textId="77777777" w:rsidR="003B01EF" w:rsidRPr="00453CDA" w:rsidRDefault="003B01EF" w:rsidP="00022B93">
            <w:pPr>
              <w:jc w:val="center"/>
              <w:rPr>
                <w:sz w:val="20"/>
                <w:szCs w:val="20"/>
              </w:rPr>
            </w:pPr>
            <w:r w:rsidRPr="00453CDA">
              <w:rPr>
                <w:sz w:val="20"/>
                <w:szCs w:val="20"/>
              </w:rPr>
              <w:t>838,68</w:t>
            </w:r>
          </w:p>
        </w:tc>
        <w:tc>
          <w:tcPr>
            <w:tcW w:w="319" w:type="pct"/>
            <w:tcBorders>
              <w:top w:val="nil"/>
              <w:left w:val="nil"/>
              <w:bottom w:val="single" w:sz="4" w:space="0" w:color="auto"/>
              <w:right w:val="single" w:sz="4" w:space="0" w:color="auto"/>
            </w:tcBorders>
            <w:shd w:val="clear" w:color="000000" w:fill="FFFFFF"/>
            <w:vAlign w:val="center"/>
            <w:hideMark/>
          </w:tcPr>
          <w:p w14:paraId="4B95B167" w14:textId="77777777" w:rsidR="003B01EF" w:rsidRPr="00453CDA" w:rsidRDefault="003B01EF" w:rsidP="00022B93">
            <w:pPr>
              <w:jc w:val="center"/>
              <w:rPr>
                <w:sz w:val="20"/>
                <w:szCs w:val="20"/>
              </w:rPr>
            </w:pPr>
            <w:r w:rsidRPr="00453CDA">
              <w:rPr>
                <w:sz w:val="20"/>
                <w:szCs w:val="20"/>
              </w:rPr>
              <w:t xml:space="preserve">838,68 </w:t>
            </w:r>
          </w:p>
        </w:tc>
        <w:tc>
          <w:tcPr>
            <w:tcW w:w="319" w:type="pct"/>
            <w:tcBorders>
              <w:top w:val="nil"/>
              <w:left w:val="nil"/>
              <w:bottom w:val="single" w:sz="4" w:space="0" w:color="auto"/>
              <w:right w:val="single" w:sz="4" w:space="0" w:color="auto"/>
            </w:tcBorders>
            <w:shd w:val="clear" w:color="000000" w:fill="FFFFFF"/>
            <w:vAlign w:val="center"/>
            <w:hideMark/>
          </w:tcPr>
          <w:p w14:paraId="48C39043" w14:textId="77777777" w:rsidR="003B01EF" w:rsidRPr="00453CDA" w:rsidRDefault="003B01EF" w:rsidP="00022B93">
            <w:pPr>
              <w:jc w:val="center"/>
              <w:rPr>
                <w:sz w:val="20"/>
                <w:szCs w:val="20"/>
              </w:rPr>
            </w:pPr>
            <w:r w:rsidRPr="00453CDA">
              <w:rPr>
                <w:sz w:val="20"/>
                <w:szCs w:val="20"/>
              </w:rPr>
              <w:t>838,68</w:t>
            </w:r>
          </w:p>
        </w:tc>
        <w:tc>
          <w:tcPr>
            <w:tcW w:w="319" w:type="pct"/>
            <w:tcBorders>
              <w:top w:val="nil"/>
              <w:left w:val="nil"/>
              <w:bottom w:val="single" w:sz="4" w:space="0" w:color="auto"/>
              <w:right w:val="single" w:sz="4" w:space="0" w:color="auto"/>
            </w:tcBorders>
            <w:shd w:val="clear" w:color="000000" w:fill="FFFFFF"/>
            <w:vAlign w:val="center"/>
            <w:hideMark/>
          </w:tcPr>
          <w:p w14:paraId="11823DFF" w14:textId="77777777" w:rsidR="003B01EF" w:rsidRPr="00453CDA" w:rsidRDefault="003B01EF" w:rsidP="00022B93">
            <w:pPr>
              <w:jc w:val="center"/>
              <w:rPr>
                <w:sz w:val="20"/>
                <w:szCs w:val="20"/>
              </w:rPr>
            </w:pPr>
            <w:r w:rsidRPr="00453CDA">
              <w:rPr>
                <w:sz w:val="20"/>
                <w:szCs w:val="20"/>
              </w:rPr>
              <w:t>838,66</w:t>
            </w:r>
          </w:p>
        </w:tc>
        <w:tc>
          <w:tcPr>
            <w:tcW w:w="319" w:type="pct"/>
            <w:tcBorders>
              <w:top w:val="nil"/>
              <w:left w:val="nil"/>
              <w:bottom w:val="single" w:sz="4" w:space="0" w:color="auto"/>
              <w:right w:val="single" w:sz="4" w:space="0" w:color="auto"/>
            </w:tcBorders>
            <w:shd w:val="clear" w:color="000000" w:fill="FFFFFF"/>
            <w:vAlign w:val="center"/>
            <w:hideMark/>
          </w:tcPr>
          <w:p w14:paraId="4C912971" w14:textId="77777777" w:rsidR="003B01EF" w:rsidRPr="00453CDA" w:rsidRDefault="003B01EF" w:rsidP="00022B93">
            <w:pPr>
              <w:jc w:val="center"/>
              <w:rPr>
                <w:sz w:val="20"/>
                <w:szCs w:val="20"/>
              </w:rPr>
            </w:pPr>
            <w:r w:rsidRPr="00453CDA">
              <w:rPr>
                <w:sz w:val="20"/>
                <w:szCs w:val="20"/>
              </w:rPr>
              <w:t>838,65</w:t>
            </w:r>
          </w:p>
        </w:tc>
        <w:tc>
          <w:tcPr>
            <w:tcW w:w="320" w:type="pct"/>
            <w:tcBorders>
              <w:top w:val="nil"/>
              <w:left w:val="nil"/>
              <w:bottom w:val="single" w:sz="4" w:space="0" w:color="auto"/>
              <w:right w:val="single" w:sz="4" w:space="0" w:color="auto"/>
            </w:tcBorders>
            <w:shd w:val="clear" w:color="000000" w:fill="FFFFFF"/>
            <w:vAlign w:val="center"/>
            <w:hideMark/>
          </w:tcPr>
          <w:p w14:paraId="77EFAAAA" w14:textId="77777777" w:rsidR="003B01EF" w:rsidRPr="00453CDA" w:rsidRDefault="003B01EF" w:rsidP="00022B93">
            <w:pPr>
              <w:jc w:val="center"/>
              <w:rPr>
                <w:sz w:val="20"/>
                <w:szCs w:val="20"/>
              </w:rPr>
            </w:pPr>
            <w:r w:rsidRPr="00453CDA">
              <w:rPr>
                <w:sz w:val="20"/>
                <w:szCs w:val="20"/>
              </w:rPr>
              <w:t>838,65</w:t>
            </w:r>
          </w:p>
        </w:tc>
        <w:tc>
          <w:tcPr>
            <w:tcW w:w="410" w:type="pct"/>
            <w:tcBorders>
              <w:top w:val="nil"/>
              <w:left w:val="nil"/>
              <w:bottom w:val="single" w:sz="4" w:space="0" w:color="auto"/>
              <w:right w:val="single" w:sz="4" w:space="0" w:color="auto"/>
            </w:tcBorders>
            <w:shd w:val="clear" w:color="000000" w:fill="FFFFFF"/>
            <w:vAlign w:val="center"/>
            <w:hideMark/>
          </w:tcPr>
          <w:p w14:paraId="40733B10" w14:textId="77777777" w:rsidR="003B01EF" w:rsidRPr="00453CDA" w:rsidRDefault="003B01EF" w:rsidP="00022B93">
            <w:pPr>
              <w:jc w:val="center"/>
              <w:rPr>
                <w:sz w:val="20"/>
                <w:szCs w:val="20"/>
              </w:rPr>
            </w:pPr>
            <w:r w:rsidRPr="00453CDA">
              <w:rPr>
                <w:sz w:val="20"/>
                <w:szCs w:val="20"/>
              </w:rPr>
              <w:t>3354,62</w:t>
            </w:r>
          </w:p>
        </w:tc>
      </w:tr>
      <w:tr w:rsidR="004A669A" w:rsidRPr="00453CDA" w14:paraId="722544B4" w14:textId="77777777" w:rsidTr="00022B93">
        <w:trPr>
          <w:trHeight w:val="20"/>
        </w:trPr>
        <w:tc>
          <w:tcPr>
            <w:tcW w:w="696" w:type="pct"/>
            <w:vMerge/>
            <w:tcBorders>
              <w:top w:val="nil"/>
              <w:left w:val="single" w:sz="4" w:space="0" w:color="auto"/>
              <w:bottom w:val="single" w:sz="4" w:space="0" w:color="auto"/>
              <w:right w:val="single" w:sz="4" w:space="0" w:color="auto"/>
            </w:tcBorders>
            <w:vAlign w:val="center"/>
            <w:hideMark/>
          </w:tcPr>
          <w:p w14:paraId="62D32834" w14:textId="77777777" w:rsidR="003B01EF" w:rsidRPr="00453CDA" w:rsidRDefault="003B01EF" w:rsidP="00022B93">
            <w:pPr>
              <w:rPr>
                <w:sz w:val="20"/>
                <w:szCs w:val="20"/>
              </w:rPr>
            </w:pPr>
          </w:p>
        </w:tc>
        <w:tc>
          <w:tcPr>
            <w:tcW w:w="1336" w:type="pct"/>
            <w:tcBorders>
              <w:top w:val="nil"/>
              <w:left w:val="nil"/>
              <w:bottom w:val="single" w:sz="4" w:space="0" w:color="auto"/>
              <w:right w:val="single" w:sz="4" w:space="0" w:color="auto"/>
            </w:tcBorders>
            <w:shd w:val="clear" w:color="auto" w:fill="auto"/>
            <w:vAlign w:val="center"/>
            <w:hideMark/>
          </w:tcPr>
          <w:p w14:paraId="59BA3EDC" w14:textId="77777777" w:rsidR="003B01EF" w:rsidRPr="00453CDA" w:rsidRDefault="003B01EF" w:rsidP="00022B93">
            <w:pPr>
              <w:jc w:val="right"/>
              <w:rPr>
                <w:sz w:val="20"/>
                <w:szCs w:val="20"/>
              </w:rPr>
            </w:pPr>
            <w:r w:rsidRPr="00453CDA">
              <w:rPr>
                <w:sz w:val="20"/>
                <w:szCs w:val="20"/>
              </w:rPr>
              <w:t>Амортизационные отчисления, прибыль, привлеченные средства</w:t>
            </w:r>
          </w:p>
        </w:tc>
        <w:tc>
          <w:tcPr>
            <w:tcW w:w="325" w:type="pct"/>
            <w:tcBorders>
              <w:top w:val="nil"/>
              <w:left w:val="nil"/>
              <w:bottom w:val="single" w:sz="4" w:space="0" w:color="auto"/>
              <w:right w:val="single" w:sz="4" w:space="0" w:color="auto"/>
            </w:tcBorders>
            <w:shd w:val="clear" w:color="000000" w:fill="FFFFFF"/>
            <w:vAlign w:val="center"/>
            <w:hideMark/>
          </w:tcPr>
          <w:p w14:paraId="590A744F" w14:textId="77777777" w:rsidR="003B01EF" w:rsidRPr="00453CDA" w:rsidRDefault="003B01EF" w:rsidP="00022B93">
            <w:pPr>
              <w:jc w:val="center"/>
              <w:rPr>
                <w:sz w:val="20"/>
                <w:szCs w:val="20"/>
              </w:rPr>
            </w:pPr>
            <w:r w:rsidRPr="00453CDA">
              <w:rPr>
                <w:sz w:val="20"/>
                <w:szCs w:val="20"/>
              </w:rPr>
              <w:t>8386,62</w:t>
            </w:r>
          </w:p>
        </w:tc>
        <w:tc>
          <w:tcPr>
            <w:tcW w:w="319" w:type="pct"/>
            <w:tcBorders>
              <w:top w:val="nil"/>
              <w:left w:val="nil"/>
              <w:bottom w:val="single" w:sz="4" w:space="0" w:color="auto"/>
              <w:right w:val="single" w:sz="4" w:space="0" w:color="auto"/>
            </w:tcBorders>
            <w:shd w:val="clear" w:color="000000" w:fill="FFFFFF"/>
            <w:vAlign w:val="center"/>
            <w:hideMark/>
          </w:tcPr>
          <w:p w14:paraId="011CD43E" w14:textId="77777777" w:rsidR="003B01EF" w:rsidRPr="00453CDA" w:rsidRDefault="003B01EF" w:rsidP="00022B93">
            <w:pPr>
              <w:jc w:val="center"/>
              <w:rPr>
                <w:sz w:val="20"/>
                <w:szCs w:val="20"/>
              </w:rPr>
            </w:pPr>
            <w:r w:rsidRPr="00453CDA">
              <w:rPr>
                <w:sz w:val="20"/>
                <w:szCs w:val="20"/>
              </w:rPr>
              <w:t>0,00</w:t>
            </w:r>
          </w:p>
        </w:tc>
        <w:tc>
          <w:tcPr>
            <w:tcW w:w="319" w:type="pct"/>
            <w:tcBorders>
              <w:top w:val="nil"/>
              <w:left w:val="nil"/>
              <w:bottom w:val="single" w:sz="4" w:space="0" w:color="auto"/>
              <w:right w:val="single" w:sz="4" w:space="0" w:color="auto"/>
            </w:tcBorders>
            <w:shd w:val="clear" w:color="000000" w:fill="FFFFFF"/>
            <w:vAlign w:val="center"/>
            <w:hideMark/>
          </w:tcPr>
          <w:p w14:paraId="4A070452" w14:textId="77777777" w:rsidR="003B01EF" w:rsidRPr="00453CDA" w:rsidRDefault="003B01EF" w:rsidP="00022B93">
            <w:pPr>
              <w:jc w:val="center"/>
              <w:rPr>
                <w:sz w:val="20"/>
                <w:szCs w:val="20"/>
              </w:rPr>
            </w:pPr>
            <w:r w:rsidRPr="00453CDA">
              <w:rPr>
                <w:sz w:val="20"/>
                <w:szCs w:val="20"/>
              </w:rPr>
              <w:t>838,68</w:t>
            </w:r>
          </w:p>
        </w:tc>
        <w:tc>
          <w:tcPr>
            <w:tcW w:w="319" w:type="pct"/>
            <w:tcBorders>
              <w:top w:val="nil"/>
              <w:left w:val="nil"/>
              <w:bottom w:val="single" w:sz="4" w:space="0" w:color="auto"/>
              <w:right w:val="single" w:sz="4" w:space="0" w:color="auto"/>
            </w:tcBorders>
            <w:shd w:val="clear" w:color="000000" w:fill="FFFFFF"/>
            <w:vAlign w:val="center"/>
            <w:hideMark/>
          </w:tcPr>
          <w:p w14:paraId="0A3DA7AB" w14:textId="77777777" w:rsidR="003B01EF" w:rsidRPr="00453CDA" w:rsidRDefault="003B01EF" w:rsidP="00022B93">
            <w:pPr>
              <w:jc w:val="center"/>
              <w:rPr>
                <w:sz w:val="20"/>
                <w:szCs w:val="20"/>
              </w:rPr>
            </w:pPr>
            <w:r w:rsidRPr="00453CDA">
              <w:rPr>
                <w:sz w:val="20"/>
                <w:szCs w:val="20"/>
              </w:rPr>
              <w:t xml:space="preserve">838,68 </w:t>
            </w:r>
          </w:p>
        </w:tc>
        <w:tc>
          <w:tcPr>
            <w:tcW w:w="319" w:type="pct"/>
            <w:tcBorders>
              <w:top w:val="nil"/>
              <w:left w:val="nil"/>
              <w:bottom w:val="single" w:sz="4" w:space="0" w:color="auto"/>
              <w:right w:val="single" w:sz="4" w:space="0" w:color="auto"/>
            </w:tcBorders>
            <w:shd w:val="clear" w:color="000000" w:fill="FFFFFF"/>
            <w:vAlign w:val="center"/>
            <w:hideMark/>
          </w:tcPr>
          <w:p w14:paraId="7A55FCF2" w14:textId="77777777" w:rsidR="003B01EF" w:rsidRPr="00453CDA" w:rsidRDefault="003B01EF" w:rsidP="00022B93">
            <w:pPr>
              <w:jc w:val="center"/>
              <w:rPr>
                <w:sz w:val="20"/>
                <w:szCs w:val="20"/>
              </w:rPr>
            </w:pPr>
            <w:r w:rsidRPr="00453CDA">
              <w:rPr>
                <w:sz w:val="20"/>
                <w:szCs w:val="20"/>
              </w:rPr>
              <w:t>838,68</w:t>
            </w:r>
          </w:p>
        </w:tc>
        <w:tc>
          <w:tcPr>
            <w:tcW w:w="319" w:type="pct"/>
            <w:tcBorders>
              <w:top w:val="nil"/>
              <w:left w:val="nil"/>
              <w:bottom w:val="single" w:sz="4" w:space="0" w:color="auto"/>
              <w:right w:val="single" w:sz="4" w:space="0" w:color="auto"/>
            </w:tcBorders>
            <w:shd w:val="clear" w:color="000000" w:fill="FFFFFF"/>
            <w:vAlign w:val="center"/>
            <w:hideMark/>
          </w:tcPr>
          <w:p w14:paraId="4FD5C819" w14:textId="77777777" w:rsidR="003B01EF" w:rsidRPr="00453CDA" w:rsidRDefault="003B01EF" w:rsidP="00022B93">
            <w:pPr>
              <w:jc w:val="center"/>
              <w:rPr>
                <w:sz w:val="20"/>
                <w:szCs w:val="20"/>
              </w:rPr>
            </w:pPr>
            <w:r w:rsidRPr="00453CDA">
              <w:rPr>
                <w:sz w:val="20"/>
                <w:szCs w:val="20"/>
              </w:rPr>
              <w:t>838,66</w:t>
            </w:r>
          </w:p>
        </w:tc>
        <w:tc>
          <w:tcPr>
            <w:tcW w:w="319" w:type="pct"/>
            <w:tcBorders>
              <w:top w:val="nil"/>
              <w:left w:val="nil"/>
              <w:bottom w:val="single" w:sz="4" w:space="0" w:color="auto"/>
              <w:right w:val="single" w:sz="4" w:space="0" w:color="auto"/>
            </w:tcBorders>
            <w:shd w:val="clear" w:color="000000" w:fill="FFFFFF"/>
            <w:vAlign w:val="center"/>
            <w:hideMark/>
          </w:tcPr>
          <w:p w14:paraId="576A4E68" w14:textId="77777777" w:rsidR="003B01EF" w:rsidRPr="00453CDA" w:rsidRDefault="003B01EF" w:rsidP="00022B93">
            <w:pPr>
              <w:jc w:val="center"/>
              <w:rPr>
                <w:sz w:val="20"/>
                <w:szCs w:val="20"/>
              </w:rPr>
            </w:pPr>
            <w:r w:rsidRPr="00453CDA">
              <w:rPr>
                <w:sz w:val="20"/>
                <w:szCs w:val="20"/>
              </w:rPr>
              <w:t>838,65</w:t>
            </w:r>
          </w:p>
        </w:tc>
        <w:tc>
          <w:tcPr>
            <w:tcW w:w="320" w:type="pct"/>
            <w:tcBorders>
              <w:top w:val="nil"/>
              <w:left w:val="nil"/>
              <w:bottom w:val="single" w:sz="4" w:space="0" w:color="auto"/>
              <w:right w:val="single" w:sz="4" w:space="0" w:color="auto"/>
            </w:tcBorders>
            <w:shd w:val="clear" w:color="000000" w:fill="FFFFFF"/>
            <w:vAlign w:val="center"/>
            <w:hideMark/>
          </w:tcPr>
          <w:p w14:paraId="244ED821" w14:textId="77777777" w:rsidR="003B01EF" w:rsidRPr="00453CDA" w:rsidRDefault="003B01EF" w:rsidP="00022B93">
            <w:pPr>
              <w:jc w:val="center"/>
              <w:rPr>
                <w:sz w:val="20"/>
                <w:szCs w:val="20"/>
              </w:rPr>
            </w:pPr>
            <w:r w:rsidRPr="00453CDA">
              <w:rPr>
                <w:sz w:val="20"/>
                <w:szCs w:val="20"/>
              </w:rPr>
              <w:t>838,65</w:t>
            </w:r>
          </w:p>
        </w:tc>
        <w:tc>
          <w:tcPr>
            <w:tcW w:w="410" w:type="pct"/>
            <w:tcBorders>
              <w:top w:val="nil"/>
              <w:left w:val="nil"/>
              <w:bottom w:val="single" w:sz="4" w:space="0" w:color="auto"/>
              <w:right w:val="single" w:sz="4" w:space="0" w:color="auto"/>
            </w:tcBorders>
            <w:shd w:val="clear" w:color="000000" w:fill="FFFFFF"/>
            <w:vAlign w:val="center"/>
            <w:hideMark/>
          </w:tcPr>
          <w:p w14:paraId="7FC6367D" w14:textId="77777777" w:rsidR="003B01EF" w:rsidRPr="00453CDA" w:rsidRDefault="003B01EF" w:rsidP="00022B93">
            <w:pPr>
              <w:jc w:val="center"/>
              <w:rPr>
                <w:sz w:val="20"/>
                <w:szCs w:val="20"/>
              </w:rPr>
            </w:pPr>
            <w:r w:rsidRPr="00453CDA">
              <w:rPr>
                <w:sz w:val="20"/>
                <w:szCs w:val="20"/>
              </w:rPr>
              <w:t>3354,62</w:t>
            </w:r>
          </w:p>
        </w:tc>
      </w:tr>
      <w:tr w:rsidR="004A669A" w:rsidRPr="00453CDA" w14:paraId="7704D53D" w14:textId="77777777" w:rsidTr="00022B93">
        <w:trPr>
          <w:trHeight w:val="20"/>
        </w:trPr>
        <w:tc>
          <w:tcPr>
            <w:tcW w:w="696" w:type="pct"/>
            <w:vMerge/>
            <w:tcBorders>
              <w:top w:val="nil"/>
              <w:left w:val="single" w:sz="4" w:space="0" w:color="auto"/>
              <w:bottom w:val="single" w:sz="4" w:space="0" w:color="auto"/>
              <w:right w:val="single" w:sz="4" w:space="0" w:color="auto"/>
            </w:tcBorders>
            <w:vAlign w:val="center"/>
            <w:hideMark/>
          </w:tcPr>
          <w:p w14:paraId="1AC9B1CB" w14:textId="77777777" w:rsidR="003B01EF" w:rsidRPr="00453CDA" w:rsidRDefault="003B01EF" w:rsidP="00022B93">
            <w:pPr>
              <w:rPr>
                <w:sz w:val="20"/>
                <w:szCs w:val="20"/>
              </w:rPr>
            </w:pPr>
          </w:p>
        </w:tc>
        <w:tc>
          <w:tcPr>
            <w:tcW w:w="1336" w:type="pct"/>
            <w:tcBorders>
              <w:top w:val="nil"/>
              <w:left w:val="nil"/>
              <w:bottom w:val="single" w:sz="4" w:space="0" w:color="auto"/>
              <w:right w:val="single" w:sz="4" w:space="0" w:color="auto"/>
            </w:tcBorders>
            <w:shd w:val="clear" w:color="auto" w:fill="auto"/>
            <w:vAlign w:val="center"/>
            <w:hideMark/>
          </w:tcPr>
          <w:p w14:paraId="46B66AB9" w14:textId="77777777" w:rsidR="003B01EF" w:rsidRPr="00453CDA" w:rsidRDefault="003B01EF" w:rsidP="00022B93">
            <w:pPr>
              <w:jc w:val="right"/>
              <w:rPr>
                <w:sz w:val="20"/>
                <w:szCs w:val="20"/>
              </w:rPr>
            </w:pPr>
            <w:r w:rsidRPr="00453CDA">
              <w:rPr>
                <w:sz w:val="20"/>
                <w:szCs w:val="20"/>
              </w:rPr>
              <w:t>Привлеченные средства</w:t>
            </w:r>
          </w:p>
        </w:tc>
        <w:tc>
          <w:tcPr>
            <w:tcW w:w="325" w:type="pct"/>
            <w:tcBorders>
              <w:top w:val="nil"/>
              <w:left w:val="nil"/>
              <w:bottom w:val="single" w:sz="4" w:space="0" w:color="auto"/>
              <w:right w:val="single" w:sz="4" w:space="0" w:color="auto"/>
            </w:tcBorders>
            <w:shd w:val="clear" w:color="000000" w:fill="FFFFFF"/>
            <w:vAlign w:val="center"/>
            <w:hideMark/>
          </w:tcPr>
          <w:p w14:paraId="5F291AF7" w14:textId="77777777" w:rsidR="003B01EF" w:rsidRPr="00453CDA" w:rsidRDefault="003B01EF" w:rsidP="00022B93">
            <w:pPr>
              <w:jc w:val="center"/>
              <w:rPr>
                <w:sz w:val="20"/>
                <w:szCs w:val="20"/>
              </w:rPr>
            </w:pPr>
            <w:r w:rsidRPr="00453CDA">
              <w:rPr>
                <w:sz w:val="20"/>
                <w:szCs w:val="20"/>
              </w:rPr>
              <w:t>0,00</w:t>
            </w:r>
          </w:p>
        </w:tc>
        <w:tc>
          <w:tcPr>
            <w:tcW w:w="319" w:type="pct"/>
            <w:tcBorders>
              <w:top w:val="nil"/>
              <w:left w:val="nil"/>
              <w:bottom w:val="single" w:sz="4" w:space="0" w:color="auto"/>
              <w:right w:val="single" w:sz="4" w:space="0" w:color="auto"/>
            </w:tcBorders>
            <w:shd w:val="clear" w:color="000000" w:fill="FFFFFF"/>
            <w:vAlign w:val="center"/>
            <w:hideMark/>
          </w:tcPr>
          <w:p w14:paraId="46FC54D0" w14:textId="77777777" w:rsidR="003B01EF" w:rsidRPr="00453CDA" w:rsidRDefault="003B01EF" w:rsidP="00022B93">
            <w:pPr>
              <w:jc w:val="center"/>
              <w:rPr>
                <w:sz w:val="20"/>
                <w:szCs w:val="20"/>
              </w:rPr>
            </w:pPr>
            <w:r w:rsidRPr="00453CDA">
              <w:rPr>
                <w:sz w:val="20"/>
                <w:szCs w:val="20"/>
              </w:rPr>
              <w:t>0,00</w:t>
            </w:r>
          </w:p>
        </w:tc>
        <w:tc>
          <w:tcPr>
            <w:tcW w:w="319" w:type="pct"/>
            <w:tcBorders>
              <w:top w:val="nil"/>
              <w:left w:val="nil"/>
              <w:bottom w:val="single" w:sz="4" w:space="0" w:color="auto"/>
              <w:right w:val="single" w:sz="4" w:space="0" w:color="auto"/>
            </w:tcBorders>
            <w:shd w:val="clear" w:color="000000" w:fill="FFFFFF"/>
            <w:vAlign w:val="center"/>
            <w:hideMark/>
          </w:tcPr>
          <w:p w14:paraId="594E9CA8" w14:textId="77777777" w:rsidR="003B01EF" w:rsidRPr="00453CDA" w:rsidRDefault="003B01EF" w:rsidP="00022B93">
            <w:pPr>
              <w:jc w:val="center"/>
              <w:rPr>
                <w:sz w:val="20"/>
                <w:szCs w:val="20"/>
              </w:rPr>
            </w:pPr>
            <w:r w:rsidRPr="00453CDA">
              <w:rPr>
                <w:sz w:val="20"/>
                <w:szCs w:val="20"/>
              </w:rPr>
              <w:t>0,00</w:t>
            </w:r>
          </w:p>
        </w:tc>
        <w:tc>
          <w:tcPr>
            <w:tcW w:w="319" w:type="pct"/>
            <w:tcBorders>
              <w:top w:val="nil"/>
              <w:left w:val="nil"/>
              <w:bottom w:val="single" w:sz="4" w:space="0" w:color="auto"/>
              <w:right w:val="single" w:sz="4" w:space="0" w:color="auto"/>
            </w:tcBorders>
            <w:shd w:val="clear" w:color="000000" w:fill="FFFFFF"/>
            <w:vAlign w:val="center"/>
            <w:hideMark/>
          </w:tcPr>
          <w:p w14:paraId="37DCC4DB" w14:textId="77777777" w:rsidR="003B01EF" w:rsidRPr="00453CDA" w:rsidRDefault="003B01EF" w:rsidP="00022B93">
            <w:pPr>
              <w:jc w:val="center"/>
              <w:rPr>
                <w:sz w:val="20"/>
                <w:szCs w:val="20"/>
              </w:rPr>
            </w:pPr>
            <w:r w:rsidRPr="00453CDA">
              <w:rPr>
                <w:sz w:val="20"/>
                <w:szCs w:val="20"/>
              </w:rPr>
              <w:t>0,00</w:t>
            </w:r>
          </w:p>
        </w:tc>
        <w:tc>
          <w:tcPr>
            <w:tcW w:w="319" w:type="pct"/>
            <w:tcBorders>
              <w:top w:val="nil"/>
              <w:left w:val="nil"/>
              <w:bottom w:val="single" w:sz="4" w:space="0" w:color="auto"/>
              <w:right w:val="single" w:sz="4" w:space="0" w:color="auto"/>
            </w:tcBorders>
            <w:shd w:val="clear" w:color="000000" w:fill="FFFFFF"/>
            <w:vAlign w:val="center"/>
            <w:hideMark/>
          </w:tcPr>
          <w:p w14:paraId="2B78C7A6" w14:textId="77777777" w:rsidR="003B01EF" w:rsidRPr="00453CDA" w:rsidRDefault="003B01EF" w:rsidP="00022B93">
            <w:pPr>
              <w:jc w:val="center"/>
              <w:rPr>
                <w:sz w:val="20"/>
                <w:szCs w:val="20"/>
              </w:rPr>
            </w:pPr>
            <w:r w:rsidRPr="00453CDA">
              <w:rPr>
                <w:sz w:val="20"/>
                <w:szCs w:val="20"/>
              </w:rPr>
              <w:t>0,00</w:t>
            </w:r>
          </w:p>
        </w:tc>
        <w:tc>
          <w:tcPr>
            <w:tcW w:w="319" w:type="pct"/>
            <w:tcBorders>
              <w:top w:val="nil"/>
              <w:left w:val="nil"/>
              <w:bottom w:val="single" w:sz="4" w:space="0" w:color="auto"/>
              <w:right w:val="single" w:sz="4" w:space="0" w:color="auto"/>
            </w:tcBorders>
            <w:shd w:val="clear" w:color="000000" w:fill="FFFFFF"/>
            <w:vAlign w:val="center"/>
            <w:hideMark/>
          </w:tcPr>
          <w:p w14:paraId="538FE6B9" w14:textId="77777777" w:rsidR="003B01EF" w:rsidRPr="00453CDA" w:rsidRDefault="003B01EF" w:rsidP="00022B93">
            <w:pPr>
              <w:jc w:val="center"/>
              <w:rPr>
                <w:sz w:val="20"/>
                <w:szCs w:val="20"/>
              </w:rPr>
            </w:pPr>
            <w:r w:rsidRPr="00453CDA">
              <w:rPr>
                <w:sz w:val="20"/>
                <w:szCs w:val="20"/>
              </w:rPr>
              <w:t>0,00</w:t>
            </w:r>
          </w:p>
        </w:tc>
        <w:tc>
          <w:tcPr>
            <w:tcW w:w="319" w:type="pct"/>
            <w:tcBorders>
              <w:top w:val="nil"/>
              <w:left w:val="nil"/>
              <w:bottom w:val="single" w:sz="4" w:space="0" w:color="auto"/>
              <w:right w:val="single" w:sz="4" w:space="0" w:color="auto"/>
            </w:tcBorders>
            <w:shd w:val="clear" w:color="000000" w:fill="FFFFFF"/>
            <w:vAlign w:val="center"/>
            <w:hideMark/>
          </w:tcPr>
          <w:p w14:paraId="5293229E" w14:textId="77777777" w:rsidR="003B01EF" w:rsidRPr="00453CDA" w:rsidRDefault="003B01EF" w:rsidP="00022B93">
            <w:pPr>
              <w:jc w:val="center"/>
              <w:rPr>
                <w:sz w:val="20"/>
                <w:szCs w:val="20"/>
              </w:rPr>
            </w:pPr>
            <w:r w:rsidRPr="00453CDA">
              <w:rPr>
                <w:sz w:val="20"/>
                <w:szCs w:val="20"/>
              </w:rPr>
              <w:t>0,00</w:t>
            </w:r>
          </w:p>
        </w:tc>
        <w:tc>
          <w:tcPr>
            <w:tcW w:w="320" w:type="pct"/>
            <w:tcBorders>
              <w:top w:val="nil"/>
              <w:left w:val="nil"/>
              <w:bottom w:val="single" w:sz="4" w:space="0" w:color="auto"/>
              <w:right w:val="single" w:sz="4" w:space="0" w:color="auto"/>
            </w:tcBorders>
            <w:shd w:val="clear" w:color="000000" w:fill="FFFFFF"/>
            <w:vAlign w:val="center"/>
            <w:hideMark/>
          </w:tcPr>
          <w:p w14:paraId="71A3F850" w14:textId="77777777" w:rsidR="003B01EF" w:rsidRPr="00453CDA" w:rsidRDefault="003B01EF" w:rsidP="00022B93">
            <w:pPr>
              <w:jc w:val="center"/>
              <w:rPr>
                <w:sz w:val="20"/>
                <w:szCs w:val="20"/>
              </w:rPr>
            </w:pPr>
            <w:r w:rsidRPr="00453CDA">
              <w:rPr>
                <w:sz w:val="20"/>
                <w:szCs w:val="20"/>
              </w:rPr>
              <w:t>0,00</w:t>
            </w:r>
          </w:p>
        </w:tc>
        <w:tc>
          <w:tcPr>
            <w:tcW w:w="410" w:type="pct"/>
            <w:tcBorders>
              <w:top w:val="nil"/>
              <w:left w:val="nil"/>
              <w:bottom w:val="single" w:sz="4" w:space="0" w:color="auto"/>
              <w:right w:val="single" w:sz="4" w:space="0" w:color="auto"/>
            </w:tcBorders>
            <w:shd w:val="clear" w:color="000000" w:fill="FFFFFF"/>
            <w:vAlign w:val="center"/>
            <w:hideMark/>
          </w:tcPr>
          <w:p w14:paraId="3A7A0B00" w14:textId="77777777" w:rsidR="003B01EF" w:rsidRPr="00453CDA" w:rsidRDefault="003B01EF" w:rsidP="00022B93">
            <w:pPr>
              <w:jc w:val="center"/>
              <w:rPr>
                <w:sz w:val="20"/>
                <w:szCs w:val="20"/>
              </w:rPr>
            </w:pPr>
            <w:r w:rsidRPr="00453CDA">
              <w:rPr>
                <w:sz w:val="20"/>
                <w:szCs w:val="20"/>
              </w:rPr>
              <w:t>0,00</w:t>
            </w:r>
          </w:p>
        </w:tc>
      </w:tr>
      <w:tr w:rsidR="004A669A" w:rsidRPr="00453CDA" w14:paraId="68AF111C" w14:textId="77777777" w:rsidTr="00022B93">
        <w:trPr>
          <w:trHeight w:val="20"/>
        </w:trPr>
        <w:tc>
          <w:tcPr>
            <w:tcW w:w="696" w:type="pct"/>
            <w:vMerge/>
            <w:tcBorders>
              <w:top w:val="nil"/>
              <w:left w:val="single" w:sz="4" w:space="0" w:color="auto"/>
              <w:bottom w:val="single" w:sz="4" w:space="0" w:color="auto"/>
              <w:right w:val="single" w:sz="4" w:space="0" w:color="auto"/>
            </w:tcBorders>
            <w:vAlign w:val="center"/>
            <w:hideMark/>
          </w:tcPr>
          <w:p w14:paraId="0F7587FD" w14:textId="77777777" w:rsidR="003B01EF" w:rsidRPr="00453CDA" w:rsidRDefault="003B01EF" w:rsidP="00022B93">
            <w:pPr>
              <w:rPr>
                <w:sz w:val="20"/>
                <w:szCs w:val="20"/>
              </w:rPr>
            </w:pPr>
          </w:p>
        </w:tc>
        <w:tc>
          <w:tcPr>
            <w:tcW w:w="1336" w:type="pct"/>
            <w:tcBorders>
              <w:top w:val="nil"/>
              <w:left w:val="nil"/>
              <w:bottom w:val="single" w:sz="4" w:space="0" w:color="auto"/>
              <w:right w:val="single" w:sz="4" w:space="0" w:color="auto"/>
            </w:tcBorders>
            <w:shd w:val="clear" w:color="auto" w:fill="auto"/>
            <w:vAlign w:val="center"/>
            <w:hideMark/>
          </w:tcPr>
          <w:p w14:paraId="2AEEAE15" w14:textId="77777777" w:rsidR="003B01EF" w:rsidRPr="00453CDA" w:rsidRDefault="003B01EF" w:rsidP="00022B93">
            <w:pPr>
              <w:rPr>
                <w:sz w:val="20"/>
                <w:szCs w:val="20"/>
              </w:rPr>
            </w:pPr>
            <w:r w:rsidRPr="00453CDA">
              <w:rPr>
                <w:sz w:val="20"/>
                <w:szCs w:val="20"/>
              </w:rPr>
              <w:t>Бюджетные средства</w:t>
            </w:r>
          </w:p>
        </w:tc>
        <w:tc>
          <w:tcPr>
            <w:tcW w:w="325" w:type="pct"/>
            <w:tcBorders>
              <w:top w:val="nil"/>
              <w:left w:val="nil"/>
              <w:bottom w:val="single" w:sz="4" w:space="0" w:color="auto"/>
              <w:right w:val="single" w:sz="4" w:space="0" w:color="auto"/>
            </w:tcBorders>
            <w:shd w:val="clear" w:color="000000" w:fill="FFFFFF"/>
            <w:vAlign w:val="center"/>
            <w:hideMark/>
          </w:tcPr>
          <w:p w14:paraId="219925CF" w14:textId="77777777" w:rsidR="003B01EF" w:rsidRPr="00453CDA" w:rsidRDefault="003B01EF" w:rsidP="00022B93">
            <w:pPr>
              <w:jc w:val="center"/>
              <w:rPr>
                <w:sz w:val="20"/>
                <w:szCs w:val="20"/>
              </w:rPr>
            </w:pPr>
            <w:r w:rsidRPr="00453CDA">
              <w:rPr>
                <w:sz w:val="20"/>
                <w:szCs w:val="20"/>
              </w:rPr>
              <w:t>0,00</w:t>
            </w:r>
          </w:p>
        </w:tc>
        <w:tc>
          <w:tcPr>
            <w:tcW w:w="319" w:type="pct"/>
            <w:tcBorders>
              <w:top w:val="nil"/>
              <w:left w:val="nil"/>
              <w:bottom w:val="single" w:sz="4" w:space="0" w:color="auto"/>
              <w:right w:val="single" w:sz="4" w:space="0" w:color="auto"/>
            </w:tcBorders>
            <w:shd w:val="clear" w:color="000000" w:fill="FFFFFF"/>
            <w:vAlign w:val="center"/>
            <w:hideMark/>
          </w:tcPr>
          <w:p w14:paraId="0B4C494C" w14:textId="77777777" w:rsidR="003B01EF" w:rsidRPr="00453CDA" w:rsidRDefault="003B01EF" w:rsidP="00022B93">
            <w:pPr>
              <w:jc w:val="center"/>
              <w:rPr>
                <w:sz w:val="20"/>
                <w:szCs w:val="20"/>
              </w:rPr>
            </w:pPr>
            <w:r w:rsidRPr="00453CDA">
              <w:rPr>
                <w:sz w:val="20"/>
                <w:szCs w:val="20"/>
              </w:rPr>
              <w:t>0,00</w:t>
            </w:r>
          </w:p>
        </w:tc>
        <w:tc>
          <w:tcPr>
            <w:tcW w:w="319" w:type="pct"/>
            <w:tcBorders>
              <w:top w:val="nil"/>
              <w:left w:val="nil"/>
              <w:bottom w:val="single" w:sz="4" w:space="0" w:color="auto"/>
              <w:right w:val="single" w:sz="4" w:space="0" w:color="auto"/>
            </w:tcBorders>
            <w:shd w:val="clear" w:color="000000" w:fill="FFFFFF"/>
            <w:vAlign w:val="center"/>
            <w:hideMark/>
          </w:tcPr>
          <w:p w14:paraId="08A4ACF3" w14:textId="77777777" w:rsidR="003B01EF" w:rsidRPr="00453CDA" w:rsidRDefault="003B01EF" w:rsidP="00022B93">
            <w:pPr>
              <w:jc w:val="center"/>
              <w:rPr>
                <w:sz w:val="20"/>
                <w:szCs w:val="20"/>
              </w:rPr>
            </w:pPr>
            <w:r w:rsidRPr="00453CDA">
              <w:rPr>
                <w:sz w:val="20"/>
                <w:szCs w:val="20"/>
              </w:rPr>
              <w:t>0,00</w:t>
            </w:r>
          </w:p>
        </w:tc>
        <w:tc>
          <w:tcPr>
            <w:tcW w:w="319" w:type="pct"/>
            <w:tcBorders>
              <w:top w:val="nil"/>
              <w:left w:val="nil"/>
              <w:bottom w:val="single" w:sz="4" w:space="0" w:color="auto"/>
              <w:right w:val="single" w:sz="4" w:space="0" w:color="auto"/>
            </w:tcBorders>
            <w:shd w:val="clear" w:color="000000" w:fill="FFFFFF"/>
            <w:vAlign w:val="center"/>
            <w:hideMark/>
          </w:tcPr>
          <w:p w14:paraId="308B8C91" w14:textId="77777777" w:rsidR="003B01EF" w:rsidRPr="00453CDA" w:rsidRDefault="003B01EF" w:rsidP="00022B93">
            <w:pPr>
              <w:jc w:val="center"/>
              <w:rPr>
                <w:sz w:val="20"/>
                <w:szCs w:val="20"/>
              </w:rPr>
            </w:pPr>
            <w:r w:rsidRPr="00453CDA">
              <w:rPr>
                <w:sz w:val="20"/>
                <w:szCs w:val="20"/>
              </w:rPr>
              <w:t>0,00</w:t>
            </w:r>
          </w:p>
        </w:tc>
        <w:tc>
          <w:tcPr>
            <w:tcW w:w="319" w:type="pct"/>
            <w:tcBorders>
              <w:top w:val="nil"/>
              <w:left w:val="nil"/>
              <w:bottom w:val="single" w:sz="4" w:space="0" w:color="auto"/>
              <w:right w:val="single" w:sz="4" w:space="0" w:color="auto"/>
            </w:tcBorders>
            <w:shd w:val="clear" w:color="000000" w:fill="FFFFFF"/>
            <w:vAlign w:val="center"/>
            <w:hideMark/>
          </w:tcPr>
          <w:p w14:paraId="749C698B" w14:textId="77777777" w:rsidR="003B01EF" w:rsidRPr="00453CDA" w:rsidRDefault="003B01EF" w:rsidP="00022B93">
            <w:pPr>
              <w:jc w:val="center"/>
              <w:rPr>
                <w:sz w:val="20"/>
                <w:szCs w:val="20"/>
              </w:rPr>
            </w:pPr>
            <w:r w:rsidRPr="00453CDA">
              <w:rPr>
                <w:sz w:val="20"/>
                <w:szCs w:val="20"/>
              </w:rPr>
              <w:t>0,00</w:t>
            </w:r>
          </w:p>
        </w:tc>
        <w:tc>
          <w:tcPr>
            <w:tcW w:w="319" w:type="pct"/>
            <w:tcBorders>
              <w:top w:val="nil"/>
              <w:left w:val="nil"/>
              <w:bottom w:val="single" w:sz="4" w:space="0" w:color="auto"/>
              <w:right w:val="single" w:sz="4" w:space="0" w:color="auto"/>
            </w:tcBorders>
            <w:shd w:val="clear" w:color="000000" w:fill="FFFFFF"/>
            <w:vAlign w:val="center"/>
            <w:hideMark/>
          </w:tcPr>
          <w:p w14:paraId="2F89F5A7" w14:textId="77777777" w:rsidR="003B01EF" w:rsidRPr="00453CDA" w:rsidRDefault="003B01EF" w:rsidP="00022B93">
            <w:pPr>
              <w:jc w:val="center"/>
              <w:rPr>
                <w:sz w:val="20"/>
                <w:szCs w:val="20"/>
              </w:rPr>
            </w:pPr>
            <w:r w:rsidRPr="00453CDA">
              <w:rPr>
                <w:sz w:val="20"/>
                <w:szCs w:val="20"/>
              </w:rPr>
              <w:t>0,00</w:t>
            </w:r>
          </w:p>
        </w:tc>
        <w:tc>
          <w:tcPr>
            <w:tcW w:w="319" w:type="pct"/>
            <w:tcBorders>
              <w:top w:val="nil"/>
              <w:left w:val="nil"/>
              <w:bottom w:val="single" w:sz="4" w:space="0" w:color="auto"/>
              <w:right w:val="single" w:sz="4" w:space="0" w:color="auto"/>
            </w:tcBorders>
            <w:shd w:val="clear" w:color="000000" w:fill="FFFFFF"/>
            <w:vAlign w:val="center"/>
            <w:hideMark/>
          </w:tcPr>
          <w:p w14:paraId="5AA1E0C2" w14:textId="77777777" w:rsidR="003B01EF" w:rsidRPr="00453CDA" w:rsidRDefault="003B01EF" w:rsidP="00022B93">
            <w:pPr>
              <w:jc w:val="center"/>
              <w:rPr>
                <w:sz w:val="20"/>
                <w:szCs w:val="20"/>
              </w:rPr>
            </w:pPr>
            <w:r w:rsidRPr="00453CDA">
              <w:rPr>
                <w:sz w:val="20"/>
                <w:szCs w:val="20"/>
              </w:rPr>
              <w:t>0,00</w:t>
            </w:r>
          </w:p>
        </w:tc>
        <w:tc>
          <w:tcPr>
            <w:tcW w:w="320" w:type="pct"/>
            <w:tcBorders>
              <w:top w:val="nil"/>
              <w:left w:val="nil"/>
              <w:bottom w:val="single" w:sz="4" w:space="0" w:color="auto"/>
              <w:right w:val="single" w:sz="4" w:space="0" w:color="auto"/>
            </w:tcBorders>
            <w:shd w:val="clear" w:color="000000" w:fill="FFFFFF"/>
            <w:vAlign w:val="center"/>
            <w:hideMark/>
          </w:tcPr>
          <w:p w14:paraId="0F384B32" w14:textId="77777777" w:rsidR="003B01EF" w:rsidRPr="00453CDA" w:rsidRDefault="003B01EF" w:rsidP="00022B93">
            <w:pPr>
              <w:jc w:val="center"/>
              <w:rPr>
                <w:sz w:val="20"/>
                <w:szCs w:val="20"/>
              </w:rPr>
            </w:pPr>
            <w:r w:rsidRPr="00453CDA">
              <w:rPr>
                <w:sz w:val="20"/>
                <w:szCs w:val="20"/>
              </w:rPr>
              <w:t>0,00</w:t>
            </w:r>
          </w:p>
        </w:tc>
        <w:tc>
          <w:tcPr>
            <w:tcW w:w="410" w:type="pct"/>
            <w:tcBorders>
              <w:top w:val="nil"/>
              <w:left w:val="nil"/>
              <w:bottom w:val="single" w:sz="4" w:space="0" w:color="auto"/>
              <w:right w:val="single" w:sz="4" w:space="0" w:color="auto"/>
            </w:tcBorders>
            <w:shd w:val="clear" w:color="000000" w:fill="FFFFFF"/>
            <w:vAlign w:val="center"/>
            <w:hideMark/>
          </w:tcPr>
          <w:p w14:paraId="7DA97309" w14:textId="77777777" w:rsidR="003B01EF" w:rsidRPr="00453CDA" w:rsidRDefault="003B01EF" w:rsidP="00022B93">
            <w:pPr>
              <w:jc w:val="center"/>
              <w:rPr>
                <w:sz w:val="20"/>
                <w:szCs w:val="20"/>
              </w:rPr>
            </w:pPr>
            <w:r w:rsidRPr="00453CDA">
              <w:rPr>
                <w:sz w:val="20"/>
                <w:szCs w:val="20"/>
              </w:rPr>
              <w:t>0,00</w:t>
            </w:r>
          </w:p>
        </w:tc>
      </w:tr>
      <w:tr w:rsidR="004A669A" w:rsidRPr="00453CDA" w14:paraId="1B385509" w14:textId="77777777" w:rsidTr="00022B93">
        <w:trPr>
          <w:trHeight w:val="20"/>
        </w:trPr>
        <w:tc>
          <w:tcPr>
            <w:tcW w:w="5000" w:type="pct"/>
            <w:gridSpan w:val="11"/>
            <w:tcBorders>
              <w:top w:val="single" w:sz="4" w:space="0" w:color="auto"/>
              <w:left w:val="single" w:sz="4" w:space="0" w:color="auto"/>
              <w:bottom w:val="single" w:sz="4" w:space="0" w:color="auto"/>
              <w:right w:val="single" w:sz="4" w:space="0" w:color="auto"/>
            </w:tcBorders>
            <w:shd w:val="clear" w:color="000000" w:fill="FFFFFF"/>
            <w:vAlign w:val="center"/>
            <w:hideMark/>
          </w:tcPr>
          <w:p w14:paraId="1F304E4B" w14:textId="77777777" w:rsidR="003B01EF" w:rsidRPr="00453CDA" w:rsidRDefault="003B01EF" w:rsidP="00022B93">
            <w:pPr>
              <w:jc w:val="center"/>
              <w:rPr>
                <w:sz w:val="20"/>
                <w:szCs w:val="20"/>
              </w:rPr>
            </w:pPr>
            <w:r w:rsidRPr="00453CDA">
              <w:rPr>
                <w:sz w:val="20"/>
                <w:szCs w:val="20"/>
              </w:rPr>
              <w:t>Подгруппа проектов "Мероприятия, предусматривающие капитальные вложения в объекты основных средств и нематериальные активы регулируемой организации, обусловленные необходимостью соблюдения регулируемыми организациями обязательных требований, установленных законодательством Российской Федерации и связанных с осуществлением деятельности в сфере теплоснабжения, включая мероприятия по обеспечению безопасности и антитеррористической защищенности объектов топливно-энергетического комплекса, безопасности критической информационной инфраструктуры"</w:t>
            </w:r>
          </w:p>
        </w:tc>
      </w:tr>
      <w:tr w:rsidR="004A669A" w:rsidRPr="00453CDA" w14:paraId="7D831423" w14:textId="77777777" w:rsidTr="00022B93">
        <w:trPr>
          <w:trHeight w:val="20"/>
        </w:trPr>
        <w:tc>
          <w:tcPr>
            <w:tcW w:w="696" w:type="pct"/>
            <w:vMerge w:val="restart"/>
            <w:tcBorders>
              <w:top w:val="nil"/>
              <w:left w:val="single" w:sz="4" w:space="0" w:color="auto"/>
              <w:bottom w:val="single" w:sz="4" w:space="0" w:color="auto"/>
              <w:right w:val="single" w:sz="4" w:space="0" w:color="auto"/>
            </w:tcBorders>
            <w:shd w:val="clear" w:color="000000" w:fill="FFFFFF"/>
            <w:vAlign w:val="center"/>
            <w:hideMark/>
          </w:tcPr>
          <w:p w14:paraId="5B23002D" w14:textId="77777777" w:rsidR="003B01EF" w:rsidRPr="00453CDA" w:rsidRDefault="003B01EF" w:rsidP="00022B93">
            <w:pPr>
              <w:jc w:val="center"/>
              <w:rPr>
                <w:sz w:val="20"/>
                <w:szCs w:val="20"/>
              </w:rPr>
            </w:pPr>
            <w:r w:rsidRPr="00453CDA">
              <w:rPr>
                <w:sz w:val="20"/>
                <w:szCs w:val="20"/>
              </w:rPr>
              <w:t>001.01.03.000</w:t>
            </w:r>
          </w:p>
        </w:tc>
        <w:tc>
          <w:tcPr>
            <w:tcW w:w="1336" w:type="pct"/>
            <w:tcBorders>
              <w:top w:val="nil"/>
              <w:left w:val="nil"/>
              <w:bottom w:val="single" w:sz="4" w:space="0" w:color="auto"/>
              <w:right w:val="single" w:sz="4" w:space="0" w:color="auto"/>
            </w:tcBorders>
            <w:shd w:val="clear" w:color="000000" w:fill="FFFFFF"/>
            <w:vAlign w:val="center"/>
            <w:hideMark/>
          </w:tcPr>
          <w:p w14:paraId="68CAAA3E" w14:textId="77777777" w:rsidR="003B01EF" w:rsidRPr="00453CDA" w:rsidRDefault="003B01EF" w:rsidP="00022B93">
            <w:pPr>
              <w:jc w:val="center"/>
              <w:rPr>
                <w:sz w:val="20"/>
                <w:szCs w:val="20"/>
              </w:rPr>
            </w:pPr>
            <w:r w:rsidRPr="00453CDA">
              <w:rPr>
                <w:sz w:val="20"/>
                <w:szCs w:val="20"/>
              </w:rPr>
              <w:t>Всего стоимость группы проектов</w:t>
            </w:r>
          </w:p>
        </w:tc>
        <w:tc>
          <w:tcPr>
            <w:tcW w:w="325" w:type="pct"/>
            <w:tcBorders>
              <w:top w:val="nil"/>
              <w:left w:val="nil"/>
              <w:bottom w:val="single" w:sz="4" w:space="0" w:color="auto"/>
              <w:right w:val="single" w:sz="4" w:space="0" w:color="auto"/>
            </w:tcBorders>
            <w:shd w:val="clear" w:color="000000" w:fill="FFFFFF"/>
            <w:vAlign w:val="center"/>
          </w:tcPr>
          <w:p w14:paraId="41F1FBF1" w14:textId="77777777" w:rsidR="003B01EF" w:rsidRPr="00453CDA" w:rsidRDefault="003B01EF" w:rsidP="00022B93">
            <w:pPr>
              <w:jc w:val="center"/>
              <w:rPr>
                <w:sz w:val="20"/>
                <w:szCs w:val="20"/>
              </w:rPr>
            </w:pPr>
            <w:r w:rsidRPr="00453CDA">
              <w:rPr>
                <w:sz w:val="20"/>
                <w:szCs w:val="20"/>
              </w:rPr>
              <w:t>22957,18</w:t>
            </w:r>
          </w:p>
        </w:tc>
        <w:tc>
          <w:tcPr>
            <w:tcW w:w="319" w:type="pct"/>
            <w:tcBorders>
              <w:top w:val="nil"/>
              <w:left w:val="nil"/>
              <w:bottom w:val="single" w:sz="4" w:space="0" w:color="auto"/>
              <w:right w:val="single" w:sz="4" w:space="0" w:color="auto"/>
            </w:tcBorders>
            <w:shd w:val="clear" w:color="000000" w:fill="FFFFFF"/>
            <w:vAlign w:val="center"/>
          </w:tcPr>
          <w:p w14:paraId="7B5B2A35" w14:textId="77777777" w:rsidR="003B01EF" w:rsidRPr="00453CDA" w:rsidRDefault="003B01EF" w:rsidP="00022B93">
            <w:pPr>
              <w:jc w:val="center"/>
              <w:rPr>
                <w:sz w:val="20"/>
                <w:szCs w:val="20"/>
              </w:rPr>
            </w:pPr>
            <w:r w:rsidRPr="00453CDA">
              <w:rPr>
                <w:sz w:val="20"/>
                <w:szCs w:val="20"/>
              </w:rPr>
              <w:t>0,00</w:t>
            </w:r>
          </w:p>
        </w:tc>
        <w:tc>
          <w:tcPr>
            <w:tcW w:w="319" w:type="pct"/>
            <w:tcBorders>
              <w:top w:val="nil"/>
              <w:left w:val="nil"/>
              <w:bottom w:val="single" w:sz="8" w:space="0" w:color="000000"/>
              <w:right w:val="single" w:sz="8" w:space="0" w:color="000000"/>
            </w:tcBorders>
            <w:shd w:val="clear" w:color="auto" w:fill="auto"/>
            <w:vAlign w:val="center"/>
          </w:tcPr>
          <w:p w14:paraId="736F3567" w14:textId="77777777" w:rsidR="003B01EF" w:rsidRPr="00453CDA" w:rsidRDefault="003B01EF" w:rsidP="00022B93">
            <w:pPr>
              <w:jc w:val="center"/>
              <w:rPr>
                <w:bCs/>
                <w:sz w:val="20"/>
                <w:szCs w:val="20"/>
              </w:rPr>
            </w:pPr>
            <w:r w:rsidRPr="00453CDA">
              <w:rPr>
                <w:bCs/>
                <w:sz w:val="20"/>
                <w:szCs w:val="20"/>
              </w:rPr>
              <w:t>2295,75</w:t>
            </w:r>
          </w:p>
        </w:tc>
        <w:tc>
          <w:tcPr>
            <w:tcW w:w="319" w:type="pct"/>
            <w:tcBorders>
              <w:top w:val="nil"/>
              <w:left w:val="nil"/>
              <w:bottom w:val="single" w:sz="8" w:space="0" w:color="000000"/>
              <w:right w:val="single" w:sz="8" w:space="0" w:color="000000"/>
            </w:tcBorders>
            <w:shd w:val="clear" w:color="auto" w:fill="auto"/>
            <w:vAlign w:val="center"/>
          </w:tcPr>
          <w:p w14:paraId="0C609DE4" w14:textId="77777777" w:rsidR="003B01EF" w:rsidRPr="00453CDA" w:rsidRDefault="003B01EF" w:rsidP="00022B93">
            <w:pPr>
              <w:jc w:val="center"/>
              <w:rPr>
                <w:bCs/>
                <w:sz w:val="20"/>
                <w:szCs w:val="20"/>
              </w:rPr>
            </w:pPr>
            <w:r w:rsidRPr="00453CDA">
              <w:rPr>
                <w:bCs/>
                <w:sz w:val="20"/>
                <w:szCs w:val="20"/>
              </w:rPr>
              <w:t>2295,71</w:t>
            </w:r>
          </w:p>
        </w:tc>
        <w:tc>
          <w:tcPr>
            <w:tcW w:w="319" w:type="pct"/>
            <w:tcBorders>
              <w:top w:val="nil"/>
              <w:left w:val="nil"/>
              <w:bottom w:val="single" w:sz="8" w:space="0" w:color="000000"/>
              <w:right w:val="single" w:sz="8" w:space="0" w:color="000000"/>
            </w:tcBorders>
            <w:shd w:val="clear" w:color="auto" w:fill="auto"/>
            <w:vAlign w:val="center"/>
            <w:hideMark/>
          </w:tcPr>
          <w:p w14:paraId="7195F5D6" w14:textId="77777777" w:rsidR="003B01EF" w:rsidRPr="00453CDA" w:rsidRDefault="003B01EF" w:rsidP="00022B93">
            <w:pPr>
              <w:jc w:val="center"/>
              <w:rPr>
                <w:bCs/>
                <w:sz w:val="20"/>
                <w:szCs w:val="20"/>
              </w:rPr>
            </w:pPr>
            <w:r w:rsidRPr="00453CDA">
              <w:rPr>
                <w:bCs/>
                <w:sz w:val="20"/>
                <w:szCs w:val="20"/>
              </w:rPr>
              <w:t>2295,71</w:t>
            </w:r>
          </w:p>
        </w:tc>
        <w:tc>
          <w:tcPr>
            <w:tcW w:w="319" w:type="pct"/>
            <w:tcBorders>
              <w:top w:val="nil"/>
              <w:left w:val="nil"/>
              <w:bottom w:val="single" w:sz="8" w:space="0" w:color="000000"/>
              <w:right w:val="single" w:sz="8" w:space="0" w:color="000000"/>
            </w:tcBorders>
            <w:shd w:val="clear" w:color="auto" w:fill="auto"/>
            <w:vAlign w:val="center"/>
            <w:hideMark/>
          </w:tcPr>
          <w:p w14:paraId="210513EC" w14:textId="77777777" w:rsidR="003B01EF" w:rsidRPr="00453CDA" w:rsidRDefault="003B01EF" w:rsidP="00022B93">
            <w:pPr>
              <w:jc w:val="center"/>
              <w:rPr>
                <w:bCs/>
                <w:sz w:val="20"/>
                <w:szCs w:val="20"/>
              </w:rPr>
            </w:pPr>
            <w:r w:rsidRPr="00453CDA">
              <w:rPr>
                <w:bCs/>
                <w:sz w:val="20"/>
                <w:szCs w:val="20"/>
              </w:rPr>
              <w:t>2295,71</w:t>
            </w:r>
          </w:p>
        </w:tc>
        <w:tc>
          <w:tcPr>
            <w:tcW w:w="319" w:type="pct"/>
            <w:tcBorders>
              <w:top w:val="nil"/>
              <w:left w:val="nil"/>
              <w:bottom w:val="single" w:sz="8" w:space="0" w:color="000000"/>
              <w:right w:val="single" w:sz="8" w:space="0" w:color="000000"/>
            </w:tcBorders>
            <w:shd w:val="clear" w:color="auto" w:fill="auto"/>
            <w:vAlign w:val="center"/>
            <w:hideMark/>
          </w:tcPr>
          <w:p w14:paraId="5AD9FDE7" w14:textId="77777777" w:rsidR="003B01EF" w:rsidRPr="00453CDA" w:rsidRDefault="003B01EF" w:rsidP="00022B93">
            <w:pPr>
              <w:jc w:val="center"/>
              <w:rPr>
                <w:bCs/>
                <w:sz w:val="20"/>
                <w:szCs w:val="20"/>
              </w:rPr>
            </w:pPr>
            <w:r w:rsidRPr="00453CDA">
              <w:rPr>
                <w:bCs/>
                <w:sz w:val="20"/>
                <w:szCs w:val="20"/>
              </w:rPr>
              <w:t>2295,71</w:t>
            </w:r>
          </w:p>
        </w:tc>
        <w:tc>
          <w:tcPr>
            <w:tcW w:w="320" w:type="pct"/>
            <w:tcBorders>
              <w:top w:val="nil"/>
              <w:left w:val="nil"/>
              <w:bottom w:val="single" w:sz="8" w:space="0" w:color="000000"/>
              <w:right w:val="single" w:sz="8" w:space="0" w:color="000000"/>
            </w:tcBorders>
            <w:shd w:val="clear" w:color="auto" w:fill="auto"/>
            <w:vAlign w:val="center"/>
            <w:hideMark/>
          </w:tcPr>
          <w:p w14:paraId="77EE7775" w14:textId="77777777" w:rsidR="003B01EF" w:rsidRPr="00453CDA" w:rsidRDefault="003B01EF" w:rsidP="00022B93">
            <w:pPr>
              <w:jc w:val="center"/>
              <w:rPr>
                <w:bCs/>
                <w:sz w:val="20"/>
                <w:szCs w:val="20"/>
              </w:rPr>
            </w:pPr>
            <w:r w:rsidRPr="00453CDA">
              <w:rPr>
                <w:bCs/>
                <w:sz w:val="20"/>
                <w:szCs w:val="20"/>
              </w:rPr>
              <w:t>2295,71</w:t>
            </w:r>
          </w:p>
        </w:tc>
        <w:tc>
          <w:tcPr>
            <w:tcW w:w="410" w:type="pct"/>
            <w:tcBorders>
              <w:top w:val="nil"/>
              <w:left w:val="nil"/>
              <w:bottom w:val="single" w:sz="4" w:space="0" w:color="auto"/>
              <w:right w:val="single" w:sz="4" w:space="0" w:color="auto"/>
            </w:tcBorders>
            <w:shd w:val="clear" w:color="000000" w:fill="FFFFFF"/>
            <w:vAlign w:val="center"/>
            <w:hideMark/>
          </w:tcPr>
          <w:p w14:paraId="1269BCF7" w14:textId="77777777" w:rsidR="003B01EF" w:rsidRPr="00453CDA" w:rsidRDefault="003B01EF" w:rsidP="00022B93">
            <w:pPr>
              <w:jc w:val="center"/>
              <w:rPr>
                <w:sz w:val="20"/>
                <w:szCs w:val="20"/>
              </w:rPr>
            </w:pPr>
            <w:r w:rsidRPr="00453CDA">
              <w:rPr>
                <w:sz w:val="20"/>
                <w:szCs w:val="20"/>
              </w:rPr>
              <w:t>9182,88</w:t>
            </w:r>
          </w:p>
        </w:tc>
      </w:tr>
      <w:tr w:rsidR="004A669A" w:rsidRPr="00453CDA" w14:paraId="65C2CBF6" w14:textId="77777777" w:rsidTr="00022B93">
        <w:trPr>
          <w:trHeight w:val="20"/>
        </w:trPr>
        <w:tc>
          <w:tcPr>
            <w:tcW w:w="696" w:type="pct"/>
            <w:vMerge/>
            <w:tcBorders>
              <w:top w:val="nil"/>
              <w:left w:val="single" w:sz="4" w:space="0" w:color="auto"/>
              <w:bottom w:val="single" w:sz="4" w:space="0" w:color="auto"/>
              <w:right w:val="single" w:sz="4" w:space="0" w:color="auto"/>
            </w:tcBorders>
            <w:vAlign w:val="center"/>
            <w:hideMark/>
          </w:tcPr>
          <w:p w14:paraId="28A87CB3" w14:textId="77777777" w:rsidR="003B01EF" w:rsidRPr="00453CDA" w:rsidRDefault="003B01EF" w:rsidP="00022B93">
            <w:pPr>
              <w:rPr>
                <w:sz w:val="20"/>
                <w:szCs w:val="20"/>
              </w:rPr>
            </w:pPr>
          </w:p>
        </w:tc>
        <w:tc>
          <w:tcPr>
            <w:tcW w:w="1336" w:type="pct"/>
            <w:tcBorders>
              <w:top w:val="nil"/>
              <w:left w:val="nil"/>
              <w:bottom w:val="single" w:sz="4" w:space="0" w:color="auto"/>
              <w:right w:val="single" w:sz="4" w:space="0" w:color="auto"/>
            </w:tcBorders>
            <w:shd w:val="clear" w:color="000000" w:fill="FFFFFF"/>
            <w:vAlign w:val="center"/>
            <w:hideMark/>
          </w:tcPr>
          <w:p w14:paraId="62C4ADC6" w14:textId="77777777" w:rsidR="003B01EF" w:rsidRPr="00453CDA" w:rsidRDefault="003B01EF" w:rsidP="00022B93">
            <w:pPr>
              <w:jc w:val="center"/>
              <w:rPr>
                <w:sz w:val="20"/>
                <w:szCs w:val="20"/>
              </w:rPr>
            </w:pPr>
            <w:r w:rsidRPr="00453CDA">
              <w:rPr>
                <w:sz w:val="20"/>
                <w:szCs w:val="20"/>
              </w:rPr>
              <w:t>Всего стоимость группы проектов накопленным итогом</w:t>
            </w:r>
          </w:p>
        </w:tc>
        <w:tc>
          <w:tcPr>
            <w:tcW w:w="325" w:type="pct"/>
            <w:tcBorders>
              <w:top w:val="nil"/>
              <w:left w:val="nil"/>
              <w:bottom w:val="single" w:sz="4" w:space="0" w:color="auto"/>
              <w:right w:val="single" w:sz="4" w:space="0" w:color="auto"/>
            </w:tcBorders>
            <w:shd w:val="clear" w:color="000000" w:fill="FFFFFF"/>
            <w:vAlign w:val="center"/>
            <w:hideMark/>
          </w:tcPr>
          <w:p w14:paraId="2E4B8176" w14:textId="77777777" w:rsidR="003B01EF" w:rsidRPr="00453CDA" w:rsidRDefault="003B01EF" w:rsidP="00022B93">
            <w:pPr>
              <w:jc w:val="center"/>
              <w:rPr>
                <w:sz w:val="20"/>
                <w:szCs w:val="20"/>
              </w:rPr>
            </w:pPr>
            <w:r w:rsidRPr="00453CDA">
              <w:rPr>
                <w:sz w:val="20"/>
                <w:szCs w:val="20"/>
              </w:rPr>
              <w:t> </w:t>
            </w:r>
          </w:p>
        </w:tc>
        <w:tc>
          <w:tcPr>
            <w:tcW w:w="319" w:type="pct"/>
            <w:tcBorders>
              <w:top w:val="nil"/>
              <w:left w:val="nil"/>
              <w:bottom w:val="single" w:sz="4" w:space="0" w:color="auto"/>
              <w:right w:val="single" w:sz="4" w:space="0" w:color="auto"/>
            </w:tcBorders>
            <w:shd w:val="clear" w:color="000000" w:fill="FFFFFF"/>
            <w:vAlign w:val="center"/>
            <w:hideMark/>
          </w:tcPr>
          <w:p w14:paraId="21B2615D" w14:textId="77777777" w:rsidR="003B01EF" w:rsidRPr="00453CDA" w:rsidRDefault="003B01EF" w:rsidP="00022B93">
            <w:pPr>
              <w:jc w:val="center"/>
              <w:rPr>
                <w:sz w:val="20"/>
                <w:szCs w:val="20"/>
              </w:rPr>
            </w:pPr>
            <w:r w:rsidRPr="00453CDA">
              <w:rPr>
                <w:sz w:val="20"/>
                <w:szCs w:val="20"/>
              </w:rPr>
              <w:t>0,00</w:t>
            </w:r>
          </w:p>
        </w:tc>
        <w:tc>
          <w:tcPr>
            <w:tcW w:w="319" w:type="pct"/>
            <w:tcBorders>
              <w:top w:val="nil"/>
              <w:left w:val="nil"/>
              <w:bottom w:val="single" w:sz="8" w:space="0" w:color="000000"/>
              <w:right w:val="single" w:sz="8" w:space="0" w:color="000000"/>
            </w:tcBorders>
            <w:shd w:val="clear" w:color="auto" w:fill="auto"/>
            <w:vAlign w:val="center"/>
            <w:hideMark/>
          </w:tcPr>
          <w:p w14:paraId="534DE9ED" w14:textId="77777777" w:rsidR="003B01EF" w:rsidRPr="00453CDA" w:rsidRDefault="003B01EF" w:rsidP="00022B93">
            <w:pPr>
              <w:jc w:val="center"/>
              <w:rPr>
                <w:bCs/>
                <w:sz w:val="20"/>
                <w:szCs w:val="20"/>
              </w:rPr>
            </w:pPr>
            <w:r w:rsidRPr="00453CDA">
              <w:rPr>
                <w:bCs/>
                <w:sz w:val="20"/>
                <w:szCs w:val="20"/>
              </w:rPr>
              <w:t>2295,75</w:t>
            </w:r>
          </w:p>
        </w:tc>
        <w:tc>
          <w:tcPr>
            <w:tcW w:w="319" w:type="pct"/>
            <w:tcBorders>
              <w:top w:val="nil"/>
              <w:left w:val="nil"/>
              <w:bottom w:val="single" w:sz="8" w:space="0" w:color="000000"/>
              <w:right w:val="single" w:sz="8" w:space="0" w:color="000000"/>
            </w:tcBorders>
            <w:shd w:val="clear" w:color="auto" w:fill="auto"/>
            <w:vAlign w:val="center"/>
            <w:hideMark/>
          </w:tcPr>
          <w:p w14:paraId="6F140B53" w14:textId="77777777" w:rsidR="003B01EF" w:rsidRPr="00453CDA" w:rsidRDefault="003B01EF" w:rsidP="00022B93">
            <w:pPr>
              <w:jc w:val="center"/>
              <w:rPr>
                <w:bCs/>
                <w:sz w:val="20"/>
                <w:szCs w:val="20"/>
              </w:rPr>
            </w:pPr>
            <w:r w:rsidRPr="00453CDA">
              <w:rPr>
                <w:bCs/>
                <w:sz w:val="20"/>
                <w:szCs w:val="20"/>
              </w:rPr>
              <w:t>2295,71</w:t>
            </w:r>
          </w:p>
        </w:tc>
        <w:tc>
          <w:tcPr>
            <w:tcW w:w="319" w:type="pct"/>
            <w:tcBorders>
              <w:top w:val="nil"/>
              <w:left w:val="nil"/>
              <w:bottom w:val="single" w:sz="8" w:space="0" w:color="000000"/>
              <w:right w:val="single" w:sz="8" w:space="0" w:color="000000"/>
            </w:tcBorders>
            <w:shd w:val="clear" w:color="auto" w:fill="auto"/>
            <w:vAlign w:val="center"/>
            <w:hideMark/>
          </w:tcPr>
          <w:p w14:paraId="6F03745F" w14:textId="77777777" w:rsidR="003B01EF" w:rsidRPr="00453CDA" w:rsidRDefault="003B01EF" w:rsidP="00022B93">
            <w:pPr>
              <w:jc w:val="center"/>
              <w:rPr>
                <w:bCs/>
                <w:sz w:val="20"/>
                <w:szCs w:val="20"/>
              </w:rPr>
            </w:pPr>
            <w:r w:rsidRPr="00453CDA">
              <w:rPr>
                <w:bCs/>
                <w:sz w:val="20"/>
                <w:szCs w:val="20"/>
              </w:rPr>
              <w:t>2295,71</w:t>
            </w:r>
          </w:p>
        </w:tc>
        <w:tc>
          <w:tcPr>
            <w:tcW w:w="319" w:type="pct"/>
            <w:tcBorders>
              <w:top w:val="nil"/>
              <w:left w:val="nil"/>
              <w:bottom w:val="single" w:sz="8" w:space="0" w:color="000000"/>
              <w:right w:val="single" w:sz="8" w:space="0" w:color="000000"/>
            </w:tcBorders>
            <w:shd w:val="clear" w:color="auto" w:fill="auto"/>
            <w:vAlign w:val="center"/>
            <w:hideMark/>
          </w:tcPr>
          <w:p w14:paraId="72945F36" w14:textId="77777777" w:rsidR="003B01EF" w:rsidRPr="00453CDA" w:rsidRDefault="003B01EF" w:rsidP="00022B93">
            <w:pPr>
              <w:jc w:val="center"/>
              <w:rPr>
                <w:bCs/>
                <w:sz w:val="20"/>
                <w:szCs w:val="20"/>
              </w:rPr>
            </w:pPr>
            <w:r w:rsidRPr="00453CDA">
              <w:rPr>
                <w:bCs/>
                <w:sz w:val="20"/>
                <w:szCs w:val="20"/>
              </w:rPr>
              <w:t>2295,71</w:t>
            </w:r>
          </w:p>
        </w:tc>
        <w:tc>
          <w:tcPr>
            <w:tcW w:w="319" w:type="pct"/>
            <w:tcBorders>
              <w:top w:val="nil"/>
              <w:left w:val="nil"/>
              <w:bottom w:val="single" w:sz="8" w:space="0" w:color="000000"/>
              <w:right w:val="single" w:sz="8" w:space="0" w:color="000000"/>
            </w:tcBorders>
            <w:shd w:val="clear" w:color="auto" w:fill="auto"/>
            <w:vAlign w:val="center"/>
            <w:hideMark/>
          </w:tcPr>
          <w:p w14:paraId="4115A0D0" w14:textId="77777777" w:rsidR="003B01EF" w:rsidRPr="00453CDA" w:rsidRDefault="003B01EF" w:rsidP="00022B93">
            <w:pPr>
              <w:jc w:val="center"/>
              <w:rPr>
                <w:bCs/>
                <w:sz w:val="20"/>
                <w:szCs w:val="20"/>
              </w:rPr>
            </w:pPr>
            <w:r w:rsidRPr="00453CDA">
              <w:rPr>
                <w:bCs/>
                <w:sz w:val="20"/>
                <w:szCs w:val="20"/>
              </w:rPr>
              <w:t>2295,71</w:t>
            </w:r>
          </w:p>
        </w:tc>
        <w:tc>
          <w:tcPr>
            <w:tcW w:w="320" w:type="pct"/>
            <w:tcBorders>
              <w:top w:val="nil"/>
              <w:left w:val="nil"/>
              <w:bottom w:val="single" w:sz="8" w:space="0" w:color="000000"/>
              <w:right w:val="single" w:sz="8" w:space="0" w:color="000000"/>
            </w:tcBorders>
            <w:shd w:val="clear" w:color="auto" w:fill="auto"/>
            <w:vAlign w:val="center"/>
            <w:hideMark/>
          </w:tcPr>
          <w:p w14:paraId="75C731B0" w14:textId="77777777" w:rsidR="003B01EF" w:rsidRPr="00453CDA" w:rsidRDefault="003B01EF" w:rsidP="00022B93">
            <w:pPr>
              <w:jc w:val="center"/>
              <w:rPr>
                <w:bCs/>
                <w:sz w:val="20"/>
                <w:szCs w:val="20"/>
              </w:rPr>
            </w:pPr>
            <w:r w:rsidRPr="00453CDA">
              <w:rPr>
                <w:bCs/>
                <w:sz w:val="20"/>
                <w:szCs w:val="20"/>
              </w:rPr>
              <w:t>2295,71</w:t>
            </w:r>
          </w:p>
        </w:tc>
        <w:tc>
          <w:tcPr>
            <w:tcW w:w="410" w:type="pct"/>
            <w:tcBorders>
              <w:top w:val="nil"/>
              <w:left w:val="nil"/>
              <w:bottom w:val="single" w:sz="4" w:space="0" w:color="auto"/>
              <w:right w:val="single" w:sz="4" w:space="0" w:color="auto"/>
            </w:tcBorders>
            <w:shd w:val="clear" w:color="000000" w:fill="FFFFFF"/>
            <w:vAlign w:val="center"/>
            <w:hideMark/>
          </w:tcPr>
          <w:p w14:paraId="75CA1CE1" w14:textId="77777777" w:rsidR="003B01EF" w:rsidRPr="00453CDA" w:rsidRDefault="003B01EF" w:rsidP="00022B93">
            <w:pPr>
              <w:jc w:val="center"/>
              <w:rPr>
                <w:sz w:val="20"/>
                <w:szCs w:val="20"/>
              </w:rPr>
            </w:pPr>
            <w:r w:rsidRPr="00453CDA">
              <w:rPr>
                <w:sz w:val="20"/>
                <w:szCs w:val="20"/>
              </w:rPr>
              <w:t>9182,88</w:t>
            </w:r>
          </w:p>
        </w:tc>
      </w:tr>
      <w:tr w:rsidR="004A669A" w:rsidRPr="00453CDA" w14:paraId="471820E8" w14:textId="77777777" w:rsidTr="00022B93">
        <w:trPr>
          <w:trHeight w:val="20"/>
        </w:trPr>
        <w:tc>
          <w:tcPr>
            <w:tcW w:w="696" w:type="pct"/>
            <w:vMerge w:val="restart"/>
            <w:tcBorders>
              <w:top w:val="nil"/>
              <w:left w:val="single" w:sz="4" w:space="0" w:color="auto"/>
              <w:bottom w:val="single" w:sz="4" w:space="0" w:color="auto"/>
              <w:right w:val="single" w:sz="4" w:space="0" w:color="auto"/>
            </w:tcBorders>
            <w:shd w:val="clear" w:color="000000" w:fill="FFFFFF"/>
            <w:vAlign w:val="center"/>
            <w:hideMark/>
          </w:tcPr>
          <w:p w14:paraId="7D178FAE" w14:textId="77777777" w:rsidR="003B01EF" w:rsidRPr="00453CDA" w:rsidRDefault="003B01EF" w:rsidP="00022B93">
            <w:pPr>
              <w:jc w:val="center"/>
              <w:rPr>
                <w:sz w:val="20"/>
                <w:szCs w:val="20"/>
              </w:rPr>
            </w:pPr>
            <w:r w:rsidRPr="00453CDA">
              <w:rPr>
                <w:sz w:val="20"/>
                <w:szCs w:val="20"/>
              </w:rPr>
              <w:t>001.01.03.001</w:t>
            </w:r>
          </w:p>
        </w:tc>
        <w:tc>
          <w:tcPr>
            <w:tcW w:w="1336" w:type="pct"/>
            <w:tcBorders>
              <w:top w:val="nil"/>
              <w:left w:val="nil"/>
              <w:bottom w:val="single" w:sz="4" w:space="0" w:color="auto"/>
              <w:right w:val="single" w:sz="4" w:space="0" w:color="auto"/>
            </w:tcBorders>
            <w:shd w:val="clear" w:color="000000" w:fill="FFFFFF"/>
            <w:vAlign w:val="center"/>
            <w:hideMark/>
          </w:tcPr>
          <w:p w14:paraId="0BEFF4F5" w14:textId="77777777" w:rsidR="003B01EF" w:rsidRPr="00453CDA" w:rsidRDefault="003B01EF" w:rsidP="00022B93">
            <w:pPr>
              <w:rPr>
                <w:sz w:val="20"/>
                <w:szCs w:val="20"/>
              </w:rPr>
            </w:pPr>
            <w:r w:rsidRPr="00453CDA">
              <w:rPr>
                <w:sz w:val="20"/>
                <w:szCs w:val="20"/>
              </w:rPr>
              <w:t>Мероприятия по реконструкции и модернизации котельной ООО «Инвест-Аудит» в 2025-2031 годах с целью повышения надежности работы системы теплоснабжения при производстве и передаче тепловой энергии и теплоносителя, выполнения обязательных требований, предъявляемых к источникам теплоснабжения в сфере безопасной эксплуатации</w:t>
            </w:r>
          </w:p>
        </w:tc>
        <w:tc>
          <w:tcPr>
            <w:tcW w:w="325" w:type="pct"/>
            <w:tcBorders>
              <w:top w:val="nil"/>
              <w:left w:val="nil"/>
              <w:bottom w:val="single" w:sz="4" w:space="0" w:color="auto"/>
              <w:right w:val="single" w:sz="4" w:space="0" w:color="auto"/>
            </w:tcBorders>
            <w:shd w:val="clear" w:color="000000" w:fill="FFFFFF"/>
            <w:vAlign w:val="center"/>
            <w:hideMark/>
          </w:tcPr>
          <w:p w14:paraId="0F952077" w14:textId="77777777" w:rsidR="003B01EF" w:rsidRPr="00453CDA" w:rsidRDefault="003B01EF" w:rsidP="00022B93">
            <w:pPr>
              <w:jc w:val="center"/>
              <w:rPr>
                <w:sz w:val="20"/>
                <w:szCs w:val="20"/>
              </w:rPr>
            </w:pPr>
            <w:r w:rsidRPr="00453CDA">
              <w:rPr>
                <w:sz w:val="20"/>
                <w:szCs w:val="20"/>
              </w:rPr>
              <w:t>22957,18</w:t>
            </w:r>
          </w:p>
        </w:tc>
        <w:tc>
          <w:tcPr>
            <w:tcW w:w="319" w:type="pct"/>
            <w:tcBorders>
              <w:top w:val="nil"/>
              <w:left w:val="nil"/>
              <w:bottom w:val="single" w:sz="4" w:space="0" w:color="auto"/>
              <w:right w:val="single" w:sz="4" w:space="0" w:color="auto"/>
            </w:tcBorders>
            <w:shd w:val="clear" w:color="000000" w:fill="FFFFFF"/>
            <w:vAlign w:val="center"/>
            <w:hideMark/>
          </w:tcPr>
          <w:p w14:paraId="670B3751" w14:textId="77777777" w:rsidR="003B01EF" w:rsidRPr="00453CDA" w:rsidRDefault="003B01EF" w:rsidP="00022B93">
            <w:pPr>
              <w:jc w:val="center"/>
              <w:rPr>
                <w:sz w:val="20"/>
                <w:szCs w:val="20"/>
              </w:rPr>
            </w:pPr>
            <w:r w:rsidRPr="00453CDA">
              <w:rPr>
                <w:sz w:val="20"/>
                <w:szCs w:val="20"/>
              </w:rPr>
              <w:t>0,00</w:t>
            </w:r>
          </w:p>
        </w:tc>
        <w:tc>
          <w:tcPr>
            <w:tcW w:w="319" w:type="pct"/>
            <w:tcBorders>
              <w:top w:val="nil"/>
              <w:left w:val="nil"/>
              <w:bottom w:val="single" w:sz="8" w:space="0" w:color="000000"/>
              <w:right w:val="single" w:sz="8" w:space="0" w:color="000000"/>
            </w:tcBorders>
            <w:shd w:val="clear" w:color="auto" w:fill="auto"/>
            <w:vAlign w:val="center"/>
            <w:hideMark/>
          </w:tcPr>
          <w:p w14:paraId="34560035" w14:textId="77777777" w:rsidR="003B01EF" w:rsidRPr="00453CDA" w:rsidRDefault="003B01EF" w:rsidP="00022B93">
            <w:pPr>
              <w:jc w:val="center"/>
              <w:rPr>
                <w:bCs/>
                <w:sz w:val="20"/>
                <w:szCs w:val="20"/>
              </w:rPr>
            </w:pPr>
            <w:r w:rsidRPr="00453CDA">
              <w:rPr>
                <w:bCs/>
                <w:sz w:val="20"/>
                <w:szCs w:val="20"/>
              </w:rPr>
              <w:t>2295,75</w:t>
            </w:r>
          </w:p>
        </w:tc>
        <w:tc>
          <w:tcPr>
            <w:tcW w:w="319" w:type="pct"/>
            <w:tcBorders>
              <w:top w:val="nil"/>
              <w:left w:val="nil"/>
              <w:bottom w:val="single" w:sz="8" w:space="0" w:color="000000"/>
              <w:right w:val="single" w:sz="8" w:space="0" w:color="000000"/>
            </w:tcBorders>
            <w:shd w:val="clear" w:color="auto" w:fill="auto"/>
            <w:vAlign w:val="center"/>
            <w:hideMark/>
          </w:tcPr>
          <w:p w14:paraId="6252CCAA" w14:textId="77777777" w:rsidR="003B01EF" w:rsidRPr="00453CDA" w:rsidRDefault="003B01EF" w:rsidP="00022B93">
            <w:pPr>
              <w:jc w:val="center"/>
              <w:rPr>
                <w:bCs/>
                <w:sz w:val="20"/>
                <w:szCs w:val="20"/>
              </w:rPr>
            </w:pPr>
            <w:r w:rsidRPr="00453CDA">
              <w:rPr>
                <w:bCs/>
                <w:sz w:val="20"/>
                <w:szCs w:val="20"/>
              </w:rPr>
              <w:t>2295,71</w:t>
            </w:r>
          </w:p>
        </w:tc>
        <w:tc>
          <w:tcPr>
            <w:tcW w:w="319" w:type="pct"/>
            <w:tcBorders>
              <w:top w:val="nil"/>
              <w:left w:val="nil"/>
              <w:bottom w:val="single" w:sz="8" w:space="0" w:color="000000"/>
              <w:right w:val="single" w:sz="8" w:space="0" w:color="000000"/>
            </w:tcBorders>
            <w:shd w:val="clear" w:color="auto" w:fill="auto"/>
            <w:vAlign w:val="center"/>
            <w:hideMark/>
          </w:tcPr>
          <w:p w14:paraId="1D8286AD" w14:textId="77777777" w:rsidR="003B01EF" w:rsidRPr="00453CDA" w:rsidRDefault="003B01EF" w:rsidP="00022B93">
            <w:pPr>
              <w:jc w:val="center"/>
              <w:rPr>
                <w:bCs/>
                <w:sz w:val="20"/>
                <w:szCs w:val="20"/>
              </w:rPr>
            </w:pPr>
            <w:r w:rsidRPr="00453CDA">
              <w:rPr>
                <w:bCs/>
                <w:sz w:val="20"/>
                <w:szCs w:val="20"/>
              </w:rPr>
              <w:t>2295,71</w:t>
            </w:r>
          </w:p>
        </w:tc>
        <w:tc>
          <w:tcPr>
            <w:tcW w:w="319" w:type="pct"/>
            <w:tcBorders>
              <w:top w:val="nil"/>
              <w:left w:val="nil"/>
              <w:bottom w:val="single" w:sz="8" w:space="0" w:color="000000"/>
              <w:right w:val="single" w:sz="8" w:space="0" w:color="000000"/>
            </w:tcBorders>
            <w:shd w:val="clear" w:color="auto" w:fill="auto"/>
            <w:vAlign w:val="center"/>
            <w:hideMark/>
          </w:tcPr>
          <w:p w14:paraId="33756A6C" w14:textId="77777777" w:rsidR="003B01EF" w:rsidRPr="00453CDA" w:rsidRDefault="003B01EF" w:rsidP="00022B93">
            <w:pPr>
              <w:jc w:val="center"/>
              <w:rPr>
                <w:bCs/>
                <w:sz w:val="20"/>
                <w:szCs w:val="20"/>
              </w:rPr>
            </w:pPr>
            <w:r w:rsidRPr="00453CDA">
              <w:rPr>
                <w:bCs/>
                <w:sz w:val="20"/>
                <w:szCs w:val="20"/>
              </w:rPr>
              <w:t>2295,71</w:t>
            </w:r>
          </w:p>
        </w:tc>
        <w:tc>
          <w:tcPr>
            <w:tcW w:w="319" w:type="pct"/>
            <w:tcBorders>
              <w:top w:val="nil"/>
              <w:left w:val="nil"/>
              <w:bottom w:val="single" w:sz="8" w:space="0" w:color="000000"/>
              <w:right w:val="single" w:sz="8" w:space="0" w:color="000000"/>
            </w:tcBorders>
            <w:shd w:val="clear" w:color="auto" w:fill="auto"/>
            <w:vAlign w:val="center"/>
            <w:hideMark/>
          </w:tcPr>
          <w:p w14:paraId="3A808754" w14:textId="77777777" w:rsidR="003B01EF" w:rsidRPr="00453CDA" w:rsidRDefault="003B01EF" w:rsidP="00022B93">
            <w:pPr>
              <w:jc w:val="center"/>
              <w:rPr>
                <w:bCs/>
                <w:sz w:val="20"/>
                <w:szCs w:val="20"/>
              </w:rPr>
            </w:pPr>
            <w:r w:rsidRPr="00453CDA">
              <w:rPr>
                <w:bCs/>
                <w:sz w:val="20"/>
                <w:szCs w:val="20"/>
              </w:rPr>
              <w:t>2295,71</w:t>
            </w:r>
          </w:p>
        </w:tc>
        <w:tc>
          <w:tcPr>
            <w:tcW w:w="320" w:type="pct"/>
            <w:tcBorders>
              <w:top w:val="nil"/>
              <w:left w:val="nil"/>
              <w:bottom w:val="single" w:sz="8" w:space="0" w:color="000000"/>
              <w:right w:val="single" w:sz="8" w:space="0" w:color="000000"/>
            </w:tcBorders>
            <w:shd w:val="clear" w:color="auto" w:fill="auto"/>
            <w:vAlign w:val="center"/>
            <w:hideMark/>
          </w:tcPr>
          <w:p w14:paraId="6FD4700A" w14:textId="77777777" w:rsidR="003B01EF" w:rsidRPr="00453CDA" w:rsidRDefault="003B01EF" w:rsidP="00022B93">
            <w:pPr>
              <w:jc w:val="center"/>
              <w:rPr>
                <w:bCs/>
                <w:sz w:val="20"/>
                <w:szCs w:val="20"/>
              </w:rPr>
            </w:pPr>
            <w:r w:rsidRPr="00453CDA">
              <w:rPr>
                <w:bCs/>
                <w:sz w:val="20"/>
                <w:szCs w:val="20"/>
              </w:rPr>
              <w:t>2295,71</w:t>
            </w:r>
          </w:p>
        </w:tc>
        <w:tc>
          <w:tcPr>
            <w:tcW w:w="410" w:type="pct"/>
            <w:tcBorders>
              <w:top w:val="nil"/>
              <w:left w:val="nil"/>
              <w:bottom w:val="single" w:sz="4" w:space="0" w:color="auto"/>
              <w:right w:val="single" w:sz="4" w:space="0" w:color="auto"/>
            </w:tcBorders>
            <w:shd w:val="clear" w:color="000000" w:fill="FFFFFF"/>
            <w:vAlign w:val="center"/>
            <w:hideMark/>
          </w:tcPr>
          <w:p w14:paraId="43DB1742" w14:textId="77777777" w:rsidR="003B01EF" w:rsidRPr="00453CDA" w:rsidRDefault="003B01EF" w:rsidP="00022B93">
            <w:pPr>
              <w:jc w:val="center"/>
              <w:rPr>
                <w:sz w:val="20"/>
                <w:szCs w:val="20"/>
              </w:rPr>
            </w:pPr>
            <w:r w:rsidRPr="00453CDA">
              <w:rPr>
                <w:sz w:val="20"/>
                <w:szCs w:val="20"/>
              </w:rPr>
              <w:t>9182,88</w:t>
            </w:r>
          </w:p>
        </w:tc>
      </w:tr>
      <w:tr w:rsidR="004A669A" w:rsidRPr="00453CDA" w14:paraId="44D3AB81" w14:textId="77777777" w:rsidTr="00022B93">
        <w:trPr>
          <w:trHeight w:val="20"/>
        </w:trPr>
        <w:tc>
          <w:tcPr>
            <w:tcW w:w="696" w:type="pct"/>
            <w:vMerge/>
            <w:tcBorders>
              <w:top w:val="nil"/>
              <w:left w:val="single" w:sz="4" w:space="0" w:color="auto"/>
              <w:bottom w:val="single" w:sz="4" w:space="0" w:color="auto"/>
              <w:right w:val="single" w:sz="4" w:space="0" w:color="auto"/>
            </w:tcBorders>
            <w:vAlign w:val="center"/>
            <w:hideMark/>
          </w:tcPr>
          <w:p w14:paraId="03B34DA2" w14:textId="77777777" w:rsidR="003B01EF" w:rsidRPr="00453CDA" w:rsidRDefault="003B01EF" w:rsidP="00022B93">
            <w:pPr>
              <w:rPr>
                <w:sz w:val="20"/>
                <w:szCs w:val="20"/>
              </w:rPr>
            </w:pPr>
          </w:p>
        </w:tc>
        <w:tc>
          <w:tcPr>
            <w:tcW w:w="1336" w:type="pct"/>
            <w:tcBorders>
              <w:top w:val="nil"/>
              <w:left w:val="nil"/>
              <w:bottom w:val="single" w:sz="4" w:space="0" w:color="auto"/>
              <w:right w:val="single" w:sz="4" w:space="0" w:color="auto"/>
            </w:tcBorders>
            <w:shd w:val="clear" w:color="auto" w:fill="auto"/>
            <w:vAlign w:val="center"/>
            <w:hideMark/>
          </w:tcPr>
          <w:p w14:paraId="10B6022B" w14:textId="77777777" w:rsidR="003B01EF" w:rsidRPr="00453CDA" w:rsidRDefault="003B01EF" w:rsidP="00022B93">
            <w:pPr>
              <w:rPr>
                <w:sz w:val="20"/>
                <w:szCs w:val="20"/>
              </w:rPr>
            </w:pPr>
            <w:r w:rsidRPr="00453CDA">
              <w:rPr>
                <w:sz w:val="20"/>
                <w:szCs w:val="20"/>
              </w:rPr>
              <w:t>За счет собственных средств, в том числе:</w:t>
            </w:r>
          </w:p>
        </w:tc>
        <w:tc>
          <w:tcPr>
            <w:tcW w:w="325" w:type="pct"/>
            <w:tcBorders>
              <w:top w:val="nil"/>
              <w:left w:val="nil"/>
              <w:bottom w:val="single" w:sz="4" w:space="0" w:color="auto"/>
              <w:right w:val="single" w:sz="4" w:space="0" w:color="auto"/>
            </w:tcBorders>
            <w:shd w:val="clear" w:color="000000" w:fill="FFFFFF"/>
            <w:vAlign w:val="center"/>
            <w:hideMark/>
          </w:tcPr>
          <w:p w14:paraId="317DD595" w14:textId="77777777" w:rsidR="003B01EF" w:rsidRPr="00453CDA" w:rsidRDefault="003B01EF" w:rsidP="00022B93">
            <w:pPr>
              <w:jc w:val="center"/>
              <w:rPr>
                <w:sz w:val="20"/>
                <w:szCs w:val="20"/>
              </w:rPr>
            </w:pPr>
            <w:r w:rsidRPr="00453CDA">
              <w:rPr>
                <w:sz w:val="20"/>
                <w:szCs w:val="20"/>
              </w:rPr>
              <w:t>22957,18</w:t>
            </w:r>
          </w:p>
        </w:tc>
        <w:tc>
          <w:tcPr>
            <w:tcW w:w="319" w:type="pct"/>
            <w:tcBorders>
              <w:top w:val="nil"/>
              <w:left w:val="nil"/>
              <w:bottom w:val="single" w:sz="4" w:space="0" w:color="auto"/>
              <w:right w:val="single" w:sz="4" w:space="0" w:color="auto"/>
            </w:tcBorders>
            <w:shd w:val="clear" w:color="000000" w:fill="FFFFFF"/>
            <w:vAlign w:val="center"/>
            <w:hideMark/>
          </w:tcPr>
          <w:p w14:paraId="4377842E" w14:textId="77777777" w:rsidR="003B01EF" w:rsidRPr="00453CDA" w:rsidRDefault="003B01EF" w:rsidP="00022B93">
            <w:pPr>
              <w:jc w:val="center"/>
              <w:rPr>
                <w:sz w:val="20"/>
                <w:szCs w:val="20"/>
              </w:rPr>
            </w:pPr>
            <w:r w:rsidRPr="00453CDA">
              <w:rPr>
                <w:sz w:val="20"/>
                <w:szCs w:val="20"/>
              </w:rPr>
              <w:t>0,00</w:t>
            </w:r>
          </w:p>
        </w:tc>
        <w:tc>
          <w:tcPr>
            <w:tcW w:w="319" w:type="pct"/>
            <w:tcBorders>
              <w:top w:val="nil"/>
              <w:left w:val="nil"/>
              <w:bottom w:val="single" w:sz="8" w:space="0" w:color="000000"/>
              <w:right w:val="single" w:sz="8" w:space="0" w:color="000000"/>
            </w:tcBorders>
            <w:shd w:val="clear" w:color="auto" w:fill="auto"/>
            <w:vAlign w:val="center"/>
            <w:hideMark/>
          </w:tcPr>
          <w:p w14:paraId="5B16A463" w14:textId="77777777" w:rsidR="003B01EF" w:rsidRPr="00453CDA" w:rsidRDefault="003B01EF" w:rsidP="00022B93">
            <w:pPr>
              <w:jc w:val="center"/>
              <w:rPr>
                <w:bCs/>
                <w:sz w:val="20"/>
                <w:szCs w:val="20"/>
              </w:rPr>
            </w:pPr>
            <w:r w:rsidRPr="00453CDA">
              <w:rPr>
                <w:bCs/>
                <w:sz w:val="20"/>
                <w:szCs w:val="20"/>
              </w:rPr>
              <w:t>2295,75</w:t>
            </w:r>
          </w:p>
        </w:tc>
        <w:tc>
          <w:tcPr>
            <w:tcW w:w="319" w:type="pct"/>
            <w:tcBorders>
              <w:top w:val="nil"/>
              <w:left w:val="nil"/>
              <w:bottom w:val="single" w:sz="8" w:space="0" w:color="000000"/>
              <w:right w:val="single" w:sz="8" w:space="0" w:color="000000"/>
            </w:tcBorders>
            <w:shd w:val="clear" w:color="auto" w:fill="auto"/>
            <w:vAlign w:val="center"/>
            <w:hideMark/>
          </w:tcPr>
          <w:p w14:paraId="0EAD5557" w14:textId="77777777" w:rsidR="003B01EF" w:rsidRPr="00453CDA" w:rsidRDefault="003B01EF" w:rsidP="00022B93">
            <w:pPr>
              <w:jc w:val="center"/>
              <w:rPr>
                <w:bCs/>
                <w:sz w:val="20"/>
                <w:szCs w:val="20"/>
              </w:rPr>
            </w:pPr>
            <w:r w:rsidRPr="00453CDA">
              <w:rPr>
                <w:bCs/>
                <w:sz w:val="20"/>
                <w:szCs w:val="20"/>
              </w:rPr>
              <w:t>2295,71</w:t>
            </w:r>
          </w:p>
        </w:tc>
        <w:tc>
          <w:tcPr>
            <w:tcW w:w="319" w:type="pct"/>
            <w:tcBorders>
              <w:top w:val="nil"/>
              <w:left w:val="nil"/>
              <w:bottom w:val="single" w:sz="8" w:space="0" w:color="000000"/>
              <w:right w:val="single" w:sz="8" w:space="0" w:color="000000"/>
            </w:tcBorders>
            <w:shd w:val="clear" w:color="auto" w:fill="auto"/>
            <w:vAlign w:val="center"/>
            <w:hideMark/>
          </w:tcPr>
          <w:p w14:paraId="2AAFA93F" w14:textId="77777777" w:rsidR="003B01EF" w:rsidRPr="00453CDA" w:rsidRDefault="003B01EF" w:rsidP="00022B93">
            <w:pPr>
              <w:jc w:val="center"/>
              <w:rPr>
                <w:bCs/>
                <w:sz w:val="20"/>
                <w:szCs w:val="20"/>
              </w:rPr>
            </w:pPr>
            <w:r w:rsidRPr="00453CDA">
              <w:rPr>
                <w:bCs/>
                <w:sz w:val="20"/>
                <w:szCs w:val="20"/>
              </w:rPr>
              <w:t>2295,71</w:t>
            </w:r>
          </w:p>
        </w:tc>
        <w:tc>
          <w:tcPr>
            <w:tcW w:w="319" w:type="pct"/>
            <w:tcBorders>
              <w:top w:val="nil"/>
              <w:left w:val="nil"/>
              <w:bottom w:val="single" w:sz="8" w:space="0" w:color="000000"/>
              <w:right w:val="single" w:sz="8" w:space="0" w:color="000000"/>
            </w:tcBorders>
            <w:shd w:val="clear" w:color="auto" w:fill="auto"/>
            <w:vAlign w:val="center"/>
            <w:hideMark/>
          </w:tcPr>
          <w:p w14:paraId="2FFCAA08" w14:textId="77777777" w:rsidR="003B01EF" w:rsidRPr="00453CDA" w:rsidRDefault="003B01EF" w:rsidP="00022B93">
            <w:pPr>
              <w:jc w:val="center"/>
              <w:rPr>
                <w:bCs/>
                <w:sz w:val="20"/>
                <w:szCs w:val="20"/>
              </w:rPr>
            </w:pPr>
            <w:r w:rsidRPr="00453CDA">
              <w:rPr>
                <w:bCs/>
                <w:sz w:val="20"/>
                <w:szCs w:val="20"/>
              </w:rPr>
              <w:t>2295,71</w:t>
            </w:r>
          </w:p>
        </w:tc>
        <w:tc>
          <w:tcPr>
            <w:tcW w:w="319" w:type="pct"/>
            <w:tcBorders>
              <w:top w:val="nil"/>
              <w:left w:val="nil"/>
              <w:bottom w:val="single" w:sz="8" w:space="0" w:color="000000"/>
              <w:right w:val="single" w:sz="8" w:space="0" w:color="000000"/>
            </w:tcBorders>
            <w:shd w:val="clear" w:color="auto" w:fill="auto"/>
            <w:vAlign w:val="center"/>
            <w:hideMark/>
          </w:tcPr>
          <w:p w14:paraId="0B13CE13" w14:textId="77777777" w:rsidR="003B01EF" w:rsidRPr="00453CDA" w:rsidRDefault="003B01EF" w:rsidP="00022B93">
            <w:pPr>
              <w:jc w:val="center"/>
              <w:rPr>
                <w:bCs/>
                <w:sz w:val="20"/>
                <w:szCs w:val="20"/>
              </w:rPr>
            </w:pPr>
            <w:r w:rsidRPr="00453CDA">
              <w:rPr>
                <w:bCs/>
                <w:sz w:val="20"/>
                <w:szCs w:val="20"/>
              </w:rPr>
              <w:t>2295,71</w:t>
            </w:r>
          </w:p>
        </w:tc>
        <w:tc>
          <w:tcPr>
            <w:tcW w:w="320" w:type="pct"/>
            <w:tcBorders>
              <w:top w:val="nil"/>
              <w:left w:val="nil"/>
              <w:bottom w:val="single" w:sz="8" w:space="0" w:color="000000"/>
              <w:right w:val="single" w:sz="8" w:space="0" w:color="000000"/>
            </w:tcBorders>
            <w:shd w:val="clear" w:color="auto" w:fill="auto"/>
            <w:vAlign w:val="center"/>
            <w:hideMark/>
          </w:tcPr>
          <w:p w14:paraId="11D5683A" w14:textId="77777777" w:rsidR="003B01EF" w:rsidRPr="00453CDA" w:rsidRDefault="003B01EF" w:rsidP="00022B93">
            <w:pPr>
              <w:jc w:val="center"/>
              <w:rPr>
                <w:bCs/>
                <w:sz w:val="20"/>
                <w:szCs w:val="20"/>
              </w:rPr>
            </w:pPr>
            <w:r w:rsidRPr="00453CDA">
              <w:rPr>
                <w:bCs/>
                <w:sz w:val="20"/>
                <w:szCs w:val="20"/>
              </w:rPr>
              <w:t>2295,71</w:t>
            </w:r>
          </w:p>
        </w:tc>
        <w:tc>
          <w:tcPr>
            <w:tcW w:w="410" w:type="pct"/>
            <w:tcBorders>
              <w:top w:val="nil"/>
              <w:left w:val="nil"/>
              <w:bottom w:val="single" w:sz="4" w:space="0" w:color="auto"/>
              <w:right w:val="single" w:sz="4" w:space="0" w:color="auto"/>
            </w:tcBorders>
            <w:shd w:val="clear" w:color="000000" w:fill="FFFFFF"/>
            <w:vAlign w:val="center"/>
            <w:hideMark/>
          </w:tcPr>
          <w:p w14:paraId="430C2AD3" w14:textId="77777777" w:rsidR="003B01EF" w:rsidRPr="00453CDA" w:rsidRDefault="003B01EF" w:rsidP="00022B93">
            <w:pPr>
              <w:jc w:val="center"/>
              <w:rPr>
                <w:sz w:val="20"/>
                <w:szCs w:val="20"/>
              </w:rPr>
            </w:pPr>
            <w:r w:rsidRPr="00453CDA">
              <w:rPr>
                <w:sz w:val="20"/>
                <w:szCs w:val="20"/>
              </w:rPr>
              <w:t>9182,88</w:t>
            </w:r>
          </w:p>
        </w:tc>
      </w:tr>
      <w:tr w:rsidR="004A669A" w:rsidRPr="00453CDA" w14:paraId="226E4394" w14:textId="77777777" w:rsidTr="00022B93">
        <w:trPr>
          <w:trHeight w:val="20"/>
        </w:trPr>
        <w:tc>
          <w:tcPr>
            <w:tcW w:w="696" w:type="pct"/>
            <w:vMerge/>
            <w:tcBorders>
              <w:top w:val="nil"/>
              <w:left w:val="single" w:sz="4" w:space="0" w:color="auto"/>
              <w:bottom w:val="single" w:sz="4" w:space="0" w:color="auto"/>
              <w:right w:val="single" w:sz="4" w:space="0" w:color="auto"/>
            </w:tcBorders>
            <w:vAlign w:val="center"/>
            <w:hideMark/>
          </w:tcPr>
          <w:p w14:paraId="07675F50" w14:textId="77777777" w:rsidR="003B01EF" w:rsidRPr="00453CDA" w:rsidRDefault="003B01EF" w:rsidP="00022B93">
            <w:pPr>
              <w:rPr>
                <w:sz w:val="20"/>
                <w:szCs w:val="20"/>
              </w:rPr>
            </w:pPr>
          </w:p>
        </w:tc>
        <w:tc>
          <w:tcPr>
            <w:tcW w:w="1336" w:type="pct"/>
            <w:tcBorders>
              <w:top w:val="nil"/>
              <w:left w:val="nil"/>
              <w:bottom w:val="single" w:sz="4" w:space="0" w:color="auto"/>
              <w:right w:val="single" w:sz="4" w:space="0" w:color="auto"/>
            </w:tcBorders>
            <w:shd w:val="clear" w:color="auto" w:fill="auto"/>
            <w:vAlign w:val="center"/>
            <w:hideMark/>
          </w:tcPr>
          <w:p w14:paraId="23C045AC" w14:textId="77777777" w:rsidR="003B01EF" w:rsidRPr="00453CDA" w:rsidRDefault="003B01EF" w:rsidP="00022B93">
            <w:pPr>
              <w:jc w:val="right"/>
              <w:rPr>
                <w:sz w:val="20"/>
                <w:szCs w:val="20"/>
              </w:rPr>
            </w:pPr>
            <w:r w:rsidRPr="00453CDA">
              <w:rPr>
                <w:sz w:val="20"/>
                <w:szCs w:val="20"/>
              </w:rPr>
              <w:t>Амортизационные отчисления, прибыль, привлеченные средства</w:t>
            </w:r>
          </w:p>
        </w:tc>
        <w:tc>
          <w:tcPr>
            <w:tcW w:w="325" w:type="pct"/>
            <w:tcBorders>
              <w:top w:val="nil"/>
              <w:left w:val="nil"/>
              <w:bottom w:val="single" w:sz="4" w:space="0" w:color="auto"/>
              <w:right w:val="single" w:sz="4" w:space="0" w:color="auto"/>
            </w:tcBorders>
            <w:shd w:val="clear" w:color="000000" w:fill="FFFFFF"/>
            <w:vAlign w:val="center"/>
            <w:hideMark/>
          </w:tcPr>
          <w:p w14:paraId="223DA783" w14:textId="77777777" w:rsidR="003B01EF" w:rsidRPr="00453CDA" w:rsidRDefault="003B01EF" w:rsidP="00022B93">
            <w:pPr>
              <w:jc w:val="center"/>
              <w:rPr>
                <w:sz w:val="20"/>
                <w:szCs w:val="20"/>
              </w:rPr>
            </w:pPr>
            <w:r w:rsidRPr="00453CDA">
              <w:rPr>
                <w:sz w:val="20"/>
                <w:szCs w:val="20"/>
              </w:rPr>
              <w:t>22957,18</w:t>
            </w:r>
          </w:p>
        </w:tc>
        <w:tc>
          <w:tcPr>
            <w:tcW w:w="319" w:type="pct"/>
            <w:tcBorders>
              <w:top w:val="nil"/>
              <w:left w:val="nil"/>
              <w:bottom w:val="single" w:sz="4" w:space="0" w:color="auto"/>
              <w:right w:val="single" w:sz="4" w:space="0" w:color="auto"/>
            </w:tcBorders>
            <w:shd w:val="clear" w:color="000000" w:fill="FFFFFF"/>
            <w:vAlign w:val="center"/>
            <w:hideMark/>
          </w:tcPr>
          <w:p w14:paraId="324FFFC4" w14:textId="77777777" w:rsidR="003B01EF" w:rsidRPr="00453CDA" w:rsidRDefault="003B01EF" w:rsidP="00022B93">
            <w:pPr>
              <w:jc w:val="center"/>
              <w:rPr>
                <w:sz w:val="20"/>
                <w:szCs w:val="20"/>
              </w:rPr>
            </w:pPr>
            <w:r w:rsidRPr="00453CDA">
              <w:rPr>
                <w:sz w:val="20"/>
                <w:szCs w:val="20"/>
              </w:rPr>
              <w:t>0,00</w:t>
            </w:r>
          </w:p>
        </w:tc>
        <w:tc>
          <w:tcPr>
            <w:tcW w:w="319" w:type="pct"/>
            <w:tcBorders>
              <w:top w:val="nil"/>
              <w:left w:val="nil"/>
              <w:bottom w:val="single" w:sz="8" w:space="0" w:color="000000"/>
              <w:right w:val="single" w:sz="8" w:space="0" w:color="000000"/>
            </w:tcBorders>
            <w:shd w:val="clear" w:color="auto" w:fill="auto"/>
            <w:vAlign w:val="center"/>
            <w:hideMark/>
          </w:tcPr>
          <w:p w14:paraId="4213DE5D" w14:textId="77777777" w:rsidR="003B01EF" w:rsidRPr="00453CDA" w:rsidRDefault="003B01EF" w:rsidP="00022B93">
            <w:pPr>
              <w:jc w:val="center"/>
              <w:rPr>
                <w:bCs/>
                <w:sz w:val="20"/>
                <w:szCs w:val="20"/>
              </w:rPr>
            </w:pPr>
            <w:r w:rsidRPr="00453CDA">
              <w:rPr>
                <w:bCs/>
                <w:sz w:val="20"/>
                <w:szCs w:val="20"/>
              </w:rPr>
              <w:t>2295,75</w:t>
            </w:r>
          </w:p>
        </w:tc>
        <w:tc>
          <w:tcPr>
            <w:tcW w:w="319" w:type="pct"/>
            <w:tcBorders>
              <w:top w:val="nil"/>
              <w:left w:val="nil"/>
              <w:bottom w:val="single" w:sz="8" w:space="0" w:color="000000"/>
              <w:right w:val="single" w:sz="8" w:space="0" w:color="000000"/>
            </w:tcBorders>
            <w:shd w:val="clear" w:color="auto" w:fill="auto"/>
            <w:vAlign w:val="center"/>
            <w:hideMark/>
          </w:tcPr>
          <w:p w14:paraId="0F467FAA" w14:textId="77777777" w:rsidR="003B01EF" w:rsidRPr="00453CDA" w:rsidRDefault="003B01EF" w:rsidP="00022B93">
            <w:pPr>
              <w:jc w:val="center"/>
              <w:rPr>
                <w:bCs/>
                <w:sz w:val="20"/>
                <w:szCs w:val="20"/>
              </w:rPr>
            </w:pPr>
            <w:r w:rsidRPr="00453CDA">
              <w:rPr>
                <w:bCs/>
                <w:sz w:val="20"/>
                <w:szCs w:val="20"/>
              </w:rPr>
              <w:t>2295,71</w:t>
            </w:r>
          </w:p>
        </w:tc>
        <w:tc>
          <w:tcPr>
            <w:tcW w:w="319" w:type="pct"/>
            <w:tcBorders>
              <w:top w:val="nil"/>
              <w:left w:val="nil"/>
              <w:bottom w:val="single" w:sz="8" w:space="0" w:color="000000"/>
              <w:right w:val="single" w:sz="8" w:space="0" w:color="000000"/>
            </w:tcBorders>
            <w:shd w:val="clear" w:color="auto" w:fill="auto"/>
            <w:vAlign w:val="center"/>
            <w:hideMark/>
          </w:tcPr>
          <w:p w14:paraId="1E9C4320" w14:textId="77777777" w:rsidR="003B01EF" w:rsidRPr="00453CDA" w:rsidRDefault="003B01EF" w:rsidP="00022B93">
            <w:pPr>
              <w:jc w:val="center"/>
              <w:rPr>
                <w:bCs/>
                <w:sz w:val="20"/>
                <w:szCs w:val="20"/>
              </w:rPr>
            </w:pPr>
            <w:r w:rsidRPr="00453CDA">
              <w:rPr>
                <w:bCs/>
                <w:sz w:val="20"/>
                <w:szCs w:val="20"/>
              </w:rPr>
              <w:t>2295,71</w:t>
            </w:r>
          </w:p>
        </w:tc>
        <w:tc>
          <w:tcPr>
            <w:tcW w:w="319" w:type="pct"/>
            <w:tcBorders>
              <w:top w:val="nil"/>
              <w:left w:val="nil"/>
              <w:bottom w:val="single" w:sz="8" w:space="0" w:color="000000"/>
              <w:right w:val="single" w:sz="8" w:space="0" w:color="000000"/>
            </w:tcBorders>
            <w:shd w:val="clear" w:color="auto" w:fill="auto"/>
            <w:vAlign w:val="center"/>
            <w:hideMark/>
          </w:tcPr>
          <w:p w14:paraId="6BC7D619" w14:textId="77777777" w:rsidR="003B01EF" w:rsidRPr="00453CDA" w:rsidRDefault="003B01EF" w:rsidP="00022B93">
            <w:pPr>
              <w:jc w:val="center"/>
              <w:rPr>
                <w:bCs/>
                <w:sz w:val="20"/>
                <w:szCs w:val="20"/>
              </w:rPr>
            </w:pPr>
            <w:r w:rsidRPr="00453CDA">
              <w:rPr>
                <w:bCs/>
                <w:sz w:val="20"/>
                <w:szCs w:val="20"/>
              </w:rPr>
              <w:t>2295,71</w:t>
            </w:r>
          </w:p>
        </w:tc>
        <w:tc>
          <w:tcPr>
            <w:tcW w:w="319" w:type="pct"/>
            <w:tcBorders>
              <w:top w:val="nil"/>
              <w:left w:val="nil"/>
              <w:bottom w:val="single" w:sz="8" w:space="0" w:color="000000"/>
              <w:right w:val="single" w:sz="8" w:space="0" w:color="000000"/>
            </w:tcBorders>
            <w:shd w:val="clear" w:color="auto" w:fill="auto"/>
            <w:vAlign w:val="center"/>
            <w:hideMark/>
          </w:tcPr>
          <w:p w14:paraId="6C6D751D" w14:textId="77777777" w:rsidR="003B01EF" w:rsidRPr="00453CDA" w:rsidRDefault="003B01EF" w:rsidP="00022B93">
            <w:pPr>
              <w:jc w:val="center"/>
              <w:rPr>
                <w:bCs/>
                <w:sz w:val="20"/>
                <w:szCs w:val="20"/>
              </w:rPr>
            </w:pPr>
            <w:r w:rsidRPr="00453CDA">
              <w:rPr>
                <w:bCs/>
                <w:sz w:val="20"/>
                <w:szCs w:val="20"/>
              </w:rPr>
              <w:t>2295,71</w:t>
            </w:r>
          </w:p>
        </w:tc>
        <w:tc>
          <w:tcPr>
            <w:tcW w:w="320" w:type="pct"/>
            <w:tcBorders>
              <w:top w:val="nil"/>
              <w:left w:val="nil"/>
              <w:bottom w:val="single" w:sz="8" w:space="0" w:color="000000"/>
              <w:right w:val="single" w:sz="8" w:space="0" w:color="000000"/>
            </w:tcBorders>
            <w:shd w:val="clear" w:color="auto" w:fill="auto"/>
            <w:vAlign w:val="center"/>
            <w:hideMark/>
          </w:tcPr>
          <w:p w14:paraId="3E32D970" w14:textId="77777777" w:rsidR="003B01EF" w:rsidRPr="00453CDA" w:rsidRDefault="003B01EF" w:rsidP="00022B93">
            <w:pPr>
              <w:jc w:val="center"/>
              <w:rPr>
                <w:bCs/>
                <w:sz w:val="20"/>
                <w:szCs w:val="20"/>
              </w:rPr>
            </w:pPr>
            <w:r w:rsidRPr="00453CDA">
              <w:rPr>
                <w:bCs/>
                <w:sz w:val="20"/>
                <w:szCs w:val="20"/>
              </w:rPr>
              <w:t>2295,71</w:t>
            </w:r>
          </w:p>
        </w:tc>
        <w:tc>
          <w:tcPr>
            <w:tcW w:w="410" w:type="pct"/>
            <w:tcBorders>
              <w:top w:val="nil"/>
              <w:left w:val="nil"/>
              <w:bottom w:val="single" w:sz="4" w:space="0" w:color="auto"/>
              <w:right w:val="single" w:sz="4" w:space="0" w:color="auto"/>
            </w:tcBorders>
            <w:shd w:val="clear" w:color="000000" w:fill="FFFFFF"/>
            <w:vAlign w:val="center"/>
            <w:hideMark/>
          </w:tcPr>
          <w:p w14:paraId="3FCC79ED" w14:textId="77777777" w:rsidR="003B01EF" w:rsidRPr="00453CDA" w:rsidRDefault="003B01EF" w:rsidP="00022B93">
            <w:pPr>
              <w:jc w:val="center"/>
              <w:rPr>
                <w:sz w:val="20"/>
                <w:szCs w:val="20"/>
              </w:rPr>
            </w:pPr>
            <w:r w:rsidRPr="00453CDA">
              <w:rPr>
                <w:sz w:val="20"/>
                <w:szCs w:val="20"/>
              </w:rPr>
              <w:t>9182,88</w:t>
            </w:r>
          </w:p>
        </w:tc>
      </w:tr>
      <w:tr w:rsidR="004A669A" w:rsidRPr="00453CDA" w14:paraId="570C7905" w14:textId="77777777" w:rsidTr="00022B93">
        <w:trPr>
          <w:trHeight w:val="20"/>
        </w:trPr>
        <w:tc>
          <w:tcPr>
            <w:tcW w:w="696" w:type="pct"/>
            <w:vMerge/>
            <w:tcBorders>
              <w:top w:val="nil"/>
              <w:left w:val="single" w:sz="4" w:space="0" w:color="auto"/>
              <w:bottom w:val="single" w:sz="4" w:space="0" w:color="auto"/>
              <w:right w:val="single" w:sz="4" w:space="0" w:color="auto"/>
            </w:tcBorders>
            <w:vAlign w:val="center"/>
            <w:hideMark/>
          </w:tcPr>
          <w:p w14:paraId="7B234D5E" w14:textId="77777777" w:rsidR="003B01EF" w:rsidRPr="00453CDA" w:rsidRDefault="003B01EF" w:rsidP="00022B93">
            <w:pPr>
              <w:rPr>
                <w:sz w:val="20"/>
                <w:szCs w:val="20"/>
              </w:rPr>
            </w:pPr>
          </w:p>
        </w:tc>
        <w:tc>
          <w:tcPr>
            <w:tcW w:w="1336" w:type="pct"/>
            <w:tcBorders>
              <w:top w:val="nil"/>
              <w:left w:val="nil"/>
              <w:bottom w:val="single" w:sz="4" w:space="0" w:color="auto"/>
              <w:right w:val="single" w:sz="4" w:space="0" w:color="auto"/>
            </w:tcBorders>
            <w:shd w:val="clear" w:color="auto" w:fill="auto"/>
            <w:vAlign w:val="center"/>
            <w:hideMark/>
          </w:tcPr>
          <w:p w14:paraId="145C0FBA" w14:textId="77777777" w:rsidR="003B01EF" w:rsidRPr="00453CDA" w:rsidRDefault="003B01EF" w:rsidP="00022B93">
            <w:pPr>
              <w:jc w:val="right"/>
              <w:rPr>
                <w:sz w:val="20"/>
                <w:szCs w:val="20"/>
              </w:rPr>
            </w:pPr>
            <w:r w:rsidRPr="00453CDA">
              <w:rPr>
                <w:sz w:val="20"/>
                <w:szCs w:val="20"/>
              </w:rPr>
              <w:t>Привлеченные средства</w:t>
            </w:r>
          </w:p>
        </w:tc>
        <w:tc>
          <w:tcPr>
            <w:tcW w:w="325" w:type="pct"/>
            <w:tcBorders>
              <w:top w:val="nil"/>
              <w:left w:val="nil"/>
              <w:bottom w:val="single" w:sz="4" w:space="0" w:color="auto"/>
              <w:right w:val="single" w:sz="4" w:space="0" w:color="auto"/>
            </w:tcBorders>
            <w:shd w:val="clear" w:color="000000" w:fill="FFFFFF"/>
            <w:vAlign w:val="center"/>
            <w:hideMark/>
          </w:tcPr>
          <w:p w14:paraId="2AD420B9" w14:textId="77777777" w:rsidR="003B01EF" w:rsidRPr="00453CDA" w:rsidRDefault="003B01EF" w:rsidP="00022B93">
            <w:pPr>
              <w:jc w:val="center"/>
              <w:rPr>
                <w:sz w:val="20"/>
                <w:szCs w:val="20"/>
              </w:rPr>
            </w:pPr>
            <w:r w:rsidRPr="00453CDA">
              <w:rPr>
                <w:sz w:val="20"/>
                <w:szCs w:val="20"/>
              </w:rPr>
              <w:t>0,00</w:t>
            </w:r>
          </w:p>
        </w:tc>
        <w:tc>
          <w:tcPr>
            <w:tcW w:w="319" w:type="pct"/>
            <w:tcBorders>
              <w:top w:val="nil"/>
              <w:left w:val="nil"/>
              <w:bottom w:val="single" w:sz="4" w:space="0" w:color="auto"/>
              <w:right w:val="single" w:sz="4" w:space="0" w:color="auto"/>
            </w:tcBorders>
            <w:shd w:val="clear" w:color="000000" w:fill="FFFFFF"/>
            <w:vAlign w:val="center"/>
            <w:hideMark/>
          </w:tcPr>
          <w:p w14:paraId="26F81DFE" w14:textId="77777777" w:rsidR="003B01EF" w:rsidRPr="00453CDA" w:rsidRDefault="003B01EF" w:rsidP="00022B93">
            <w:pPr>
              <w:jc w:val="center"/>
              <w:rPr>
                <w:sz w:val="20"/>
                <w:szCs w:val="20"/>
              </w:rPr>
            </w:pPr>
            <w:r w:rsidRPr="00453CDA">
              <w:rPr>
                <w:sz w:val="20"/>
                <w:szCs w:val="20"/>
              </w:rPr>
              <w:t>0,00</w:t>
            </w:r>
          </w:p>
        </w:tc>
        <w:tc>
          <w:tcPr>
            <w:tcW w:w="319" w:type="pct"/>
            <w:tcBorders>
              <w:top w:val="nil"/>
              <w:left w:val="nil"/>
              <w:bottom w:val="single" w:sz="4" w:space="0" w:color="auto"/>
              <w:right w:val="single" w:sz="4" w:space="0" w:color="auto"/>
            </w:tcBorders>
            <w:shd w:val="clear" w:color="000000" w:fill="FFFFFF"/>
            <w:vAlign w:val="center"/>
            <w:hideMark/>
          </w:tcPr>
          <w:p w14:paraId="17A36960" w14:textId="77777777" w:rsidR="003B01EF" w:rsidRPr="00453CDA" w:rsidRDefault="003B01EF" w:rsidP="00022B93">
            <w:pPr>
              <w:jc w:val="center"/>
              <w:rPr>
                <w:sz w:val="20"/>
                <w:szCs w:val="20"/>
              </w:rPr>
            </w:pPr>
            <w:r w:rsidRPr="00453CDA">
              <w:rPr>
                <w:sz w:val="20"/>
                <w:szCs w:val="20"/>
              </w:rPr>
              <w:t>0,00</w:t>
            </w:r>
          </w:p>
        </w:tc>
        <w:tc>
          <w:tcPr>
            <w:tcW w:w="319" w:type="pct"/>
            <w:tcBorders>
              <w:top w:val="nil"/>
              <w:left w:val="nil"/>
              <w:bottom w:val="single" w:sz="4" w:space="0" w:color="auto"/>
              <w:right w:val="single" w:sz="4" w:space="0" w:color="auto"/>
            </w:tcBorders>
            <w:shd w:val="clear" w:color="000000" w:fill="FFFFFF"/>
            <w:vAlign w:val="center"/>
            <w:hideMark/>
          </w:tcPr>
          <w:p w14:paraId="730E4204" w14:textId="77777777" w:rsidR="003B01EF" w:rsidRPr="00453CDA" w:rsidRDefault="003B01EF" w:rsidP="00022B93">
            <w:pPr>
              <w:jc w:val="center"/>
              <w:rPr>
                <w:sz w:val="20"/>
                <w:szCs w:val="20"/>
              </w:rPr>
            </w:pPr>
            <w:r w:rsidRPr="00453CDA">
              <w:rPr>
                <w:sz w:val="20"/>
                <w:szCs w:val="20"/>
              </w:rPr>
              <w:t>0,00</w:t>
            </w:r>
          </w:p>
        </w:tc>
        <w:tc>
          <w:tcPr>
            <w:tcW w:w="319" w:type="pct"/>
            <w:tcBorders>
              <w:top w:val="nil"/>
              <w:left w:val="nil"/>
              <w:bottom w:val="single" w:sz="4" w:space="0" w:color="auto"/>
              <w:right w:val="single" w:sz="4" w:space="0" w:color="auto"/>
            </w:tcBorders>
            <w:shd w:val="clear" w:color="000000" w:fill="FFFFFF"/>
            <w:vAlign w:val="center"/>
            <w:hideMark/>
          </w:tcPr>
          <w:p w14:paraId="050791DC" w14:textId="77777777" w:rsidR="003B01EF" w:rsidRPr="00453CDA" w:rsidRDefault="003B01EF" w:rsidP="00022B93">
            <w:pPr>
              <w:jc w:val="center"/>
              <w:rPr>
                <w:sz w:val="20"/>
                <w:szCs w:val="20"/>
              </w:rPr>
            </w:pPr>
            <w:r w:rsidRPr="00453CDA">
              <w:rPr>
                <w:sz w:val="20"/>
                <w:szCs w:val="20"/>
              </w:rPr>
              <w:t>0,00</w:t>
            </w:r>
          </w:p>
        </w:tc>
        <w:tc>
          <w:tcPr>
            <w:tcW w:w="319" w:type="pct"/>
            <w:tcBorders>
              <w:top w:val="nil"/>
              <w:left w:val="nil"/>
              <w:bottom w:val="single" w:sz="4" w:space="0" w:color="auto"/>
              <w:right w:val="single" w:sz="4" w:space="0" w:color="auto"/>
            </w:tcBorders>
            <w:shd w:val="clear" w:color="000000" w:fill="FFFFFF"/>
            <w:vAlign w:val="center"/>
            <w:hideMark/>
          </w:tcPr>
          <w:p w14:paraId="0E7368E3" w14:textId="77777777" w:rsidR="003B01EF" w:rsidRPr="00453CDA" w:rsidRDefault="003B01EF" w:rsidP="00022B93">
            <w:pPr>
              <w:jc w:val="center"/>
              <w:rPr>
                <w:sz w:val="20"/>
                <w:szCs w:val="20"/>
              </w:rPr>
            </w:pPr>
            <w:r w:rsidRPr="00453CDA">
              <w:rPr>
                <w:sz w:val="20"/>
                <w:szCs w:val="20"/>
              </w:rPr>
              <w:t>0,00</w:t>
            </w:r>
          </w:p>
        </w:tc>
        <w:tc>
          <w:tcPr>
            <w:tcW w:w="319" w:type="pct"/>
            <w:tcBorders>
              <w:top w:val="nil"/>
              <w:left w:val="nil"/>
              <w:bottom w:val="single" w:sz="4" w:space="0" w:color="auto"/>
              <w:right w:val="single" w:sz="4" w:space="0" w:color="auto"/>
            </w:tcBorders>
            <w:shd w:val="clear" w:color="000000" w:fill="FFFFFF"/>
            <w:vAlign w:val="center"/>
            <w:hideMark/>
          </w:tcPr>
          <w:p w14:paraId="7C8B7645" w14:textId="77777777" w:rsidR="003B01EF" w:rsidRPr="00453CDA" w:rsidRDefault="003B01EF" w:rsidP="00022B93">
            <w:pPr>
              <w:jc w:val="center"/>
              <w:rPr>
                <w:sz w:val="20"/>
                <w:szCs w:val="20"/>
              </w:rPr>
            </w:pPr>
            <w:r w:rsidRPr="00453CDA">
              <w:rPr>
                <w:sz w:val="20"/>
                <w:szCs w:val="20"/>
              </w:rPr>
              <w:t>0,00</w:t>
            </w:r>
          </w:p>
        </w:tc>
        <w:tc>
          <w:tcPr>
            <w:tcW w:w="320" w:type="pct"/>
            <w:tcBorders>
              <w:top w:val="nil"/>
              <w:left w:val="nil"/>
              <w:bottom w:val="single" w:sz="4" w:space="0" w:color="auto"/>
              <w:right w:val="single" w:sz="4" w:space="0" w:color="auto"/>
            </w:tcBorders>
            <w:shd w:val="clear" w:color="000000" w:fill="FFFFFF"/>
            <w:vAlign w:val="center"/>
            <w:hideMark/>
          </w:tcPr>
          <w:p w14:paraId="0D4542E9" w14:textId="77777777" w:rsidR="003B01EF" w:rsidRPr="00453CDA" w:rsidRDefault="003B01EF" w:rsidP="00022B93">
            <w:pPr>
              <w:jc w:val="center"/>
              <w:rPr>
                <w:sz w:val="20"/>
                <w:szCs w:val="20"/>
              </w:rPr>
            </w:pPr>
            <w:r w:rsidRPr="00453CDA">
              <w:rPr>
                <w:sz w:val="20"/>
                <w:szCs w:val="20"/>
              </w:rPr>
              <w:t>0,00</w:t>
            </w:r>
          </w:p>
        </w:tc>
        <w:tc>
          <w:tcPr>
            <w:tcW w:w="410" w:type="pct"/>
            <w:tcBorders>
              <w:top w:val="nil"/>
              <w:left w:val="nil"/>
              <w:bottom w:val="single" w:sz="4" w:space="0" w:color="auto"/>
              <w:right w:val="single" w:sz="4" w:space="0" w:color="auto"/>
            </w:tcBorders>
            <w:shd w:val="clear" w:color="000000" w:fill="FFFFFF"/>
            <w:vAlign w:val="center"/>
            <w:hideMark/>
          </w:tcPr>
          <w:p w14:paraId="35249247" w14:textId="77777777" w:rsidR="003B01EF" w:rsidRPr="00453CDA" w:rsidRDefault="003B01EF" w:rsidP="00022B93">
            <w:pPr>
              <w:jc w:val="center"/>
              <w:rPr>
                <w:sz w:val="20"/>
                <w:szCs w:val="20"/>
              </w:rPr>
            </w:pPr>
            <w:r w:rsidRPr="00453CDA">
              <w:rPr>
                <w:sz w:val="20"/>
                <w:szCs w:val="20"/>
              </w:rPr>
              <w:t>0,00</w:t>
            </w:r>
          </w:p>
        </w:tc>
      </w:tr>
      <w:tr w:rsidR="004A669A" w:rsidRPr="00453CDA" w14:paraId="5C226B1D" w14:textId="77777777" w:rsidTr="00022B93">
        <w:trPr>
          <w:trHeight w:val="20"/>
        </w:trPr>
        <w:tc>
          <w:tcPr>
            <w:tcW w:w="696" w:type="pct"/>
            <w:vMerge/>
            <w:tcBorders>
              <w:top w:val="nil"/>
              <w:left w:val="single" w:sz="4" w:space="0" w:color="auto"/>
              <w:bottom w:val="single" w:sz="4" w:space="0" w:color="auto"/>
              <w:right w:val="single" w:sz="4" w:space="0" w:color="auto"/>
            </w:tcBorders>
            <w:vAlign w:val="center"/>
            <w:hideMark/>
          </w:tcPr>
          <w:p w14:paraId="148B9CBF" w14:textId="77777777" w:rsidR="003B01EF" w:rsidRPr="00453CDA" w:rsidRDefault="003B01EF" w:rsidP="00022B93">
            <w:pPr>
              <w:rPr>
                <w:sz w:val="20"/>
                <w:szCs w:val="20"/>
              </w:rPr>
            </w:pPr>
          </w:p>
        </w:tc>
        <w:tc>
          <w:tcPr>
            <w:tcW w:w="1336" w:type="pct"/>
            <w:tcBorders>
              <w:top w:val="nil"/>
              <w:left w:val="nil"/>
              <w:bottom w:val="single" w:sz="4" w:space="0" w:color="auto"/>
              <w:right w:val="single" w:sz="4" w:space="0" w:color="auto"/>
            </w:tcBorders>
            <w:shd w:val="clear" w:color="auto" w:fill="auto"/>
            <w:vAlign w:val="center"/>
            <w:hideMark/>
          </w:tcPr>
          <w:p w14:paraId="4B08FC64" w14:textId="77777777" w:rsidR="003B01EF" w:rsidRPr="00453CDA" w:rsidRDefault="003B01EF" w:rsidP="00022B93">
            <w:pPr>
              <w:rPr>
                <w:sz w:val="20"/>
                <w:szCs w:val="20"/>
              </w:rPr>
            </w:pPr>
            <w:r w:rsidRPr="00453CDA">
              <w:rPr>
                <w:sz w:val="20"/>
                <w:szCs w:val="20"/>
              </w:rPr>
              <w:t>Бюджетные средства</w:t>
            </w:r>
          </w:p>
        </w:tc>
        <w:tc>
          <w:tcPr>
            <w:tcW w:w="325" w:type="pct"/>
            <w:tcBorders>
              <w:top w:val="nil"/>
              <w:left w:val="nil"/>
              <w:bottom w:val="single" w:sz="4" w:space="0" w:color="auto"/>
              <w:right w:val="single" w:sz="4" w:space="0" w:color="auto"/>
            </w:tcBorders>
            <w:shd w:val="clear" w:color="000000" w:fill="FFFFFF"/>
            <w:vAlign w:val="center"/>
            <w:hideMark/>
          </w:tcPr>
          <w:p w14:paraId="32C75A3A" w14:textId="77777777" w:rsidR="003B01EF" w:rsidRPr="00453CDA" w:rsidRDefault="003B01EF" w:rsidP="00022B93">
            <w:pPr>
              <w:jc w:val="center"/>
              <w:rPr>
                <w:sz w:val="20"/>
                <w:szCs w:val="20"/>
              </w:rPr>
            </w:pPr>
            <w:r w:rsidRPr="00453CDA">
              <w:rPr>
                <w:sz w:val="20"/>
                <w:szCs w:val="20"/>
              </w:rPr>
              <w:t>0,00</w:t>
            </w:r>
          </w:p>
        </w:tc>
        <w:tc>
          <w:tcPr>
            <w:tcW w:w="319" w:type="pct"/>
            <w:tcBorders>
              <w:top w:val="nil"/>
              <w:left w:val="nil"/>
              <w:bottom w:val="single" w:sz="4" w:space="0" w:color="auto"/>
              <w:right w:val="single" w:sz="4" w:space="0" w:color="auto"/>
            </w:tcBorders>
            <w:shd w:val="clear" w:color="000000" w:fill="FFFFFF"/>
            <w:vAlign w:val="center"/>
            <w:hideMark/>
          </w:tcPr>
          <w:p w14:paraId="24DD2B01" w14:textId="77777777" w:rsidR="003B01EF" w:rsidRPr="00453CDA" w:rsidRDefault="003B01EF" w:rsidP="00022B93">
            <w:pPr>
              <w:jc w:val="center"/>
              <w:rPr>
                <w:sz w:val="20"/>
                <w:szCs w:val="20"/>
              </w:rPr>
            </w:pPr>
            <w:r w:rsidRPr="00453CDA">
              <w:rPr>
                <w:sz w:val="20"/>
                <w:szCs w:val="20"/>
              </w:rPr>
              <w:t>0,00</w:t>
            </w:r>
          </w:p>
        </w:tc>
        <w:tc>
          <w:tcPr>
            <w:tcW w:w="319" w:type="pct"/>
            <w:tcBorders>
              <w:top w:val="nil"/>
              <w:left w:val="nil"/>
              <w:bottom w:val="single" w:sz="4" w:space="0" w:color="auto"/>
              <w:right w:val="single" w:sz="4" w:space="0" w:color="auto"/>
            </w:tcBorders>
            <w:shd w:val="clear" w:color="000000" w:fill="FFFFFF"/>
            <w:vAlign w:val="center"/>
            <w:hideMark/>
          </w:tcPr>
          <w:p w14:paraId="53C78739" w14:textId="77777777" w:rsidR="003B01EF" w:rsidRPr="00453CDA" w:rsidRDefault="003B01EF" w:rsidP="00022B93">
            <w:pPr>
              <w:jc w:val="center"/>
              <w:rPr>
                <w:sz w:val="20"/>
                <w:szCs w:val="20"/>
              </w:rPr>
            </w:pPr>
            <w:r w:rsidRPr="00453CDA">
              <w:rPr>
                <w:sz w:val="20"/>
                <w:szCs w:val="20"/>
              </w:rPr>
              <w:t>0,00</w:t>
            </w:r>
          </w:p>
        </w:tc>
        <w:tc>
          <w:tcPr>
            <w:tcW w:w="319" w:type="pct"/>
            <w:tcBorders>
              <w:top w:val="nil"/>
              <w:left w:val="nil"/>
              <w:bottom w:val="single" w:sz="4" w:space="0" w:color="auto"/>
              <w:right w:val="single" w:sz="4" w:space="0" w:color="auto"/>
            </w:tcBorders>
            <w:shd w:val="clear" w:color="000000" w:fill="FFFFFF"/>
            <w:vAlign w:val="center"/>
            <w:hideMark/>
          </w:tcPr>
          <w:p w14:paraId="289B88F3" w14:textId="77777777" w:rsidR="003B01EF" w:rsidRPr="00453CDA" w:rsidRDefault="003B01EF" w:rsidP="00022B93">
            <w:pPr>
              <w:jc w:val="center"/>
              <w:rPr>
                <w:sz w:val="20"/>
                <w:szCs w:val="20"/>
              </w:rPr>
            </w:pPr>
            <w:r w:rsidRPr="00453CDA">
              <w:rPr>
                <w:sz w:val="20"/>
                <w:szCs w:val="20"/>
              </w:rPr>
              <w:t>0,00</w:t>
            </w:r>
          </w:p>
        </w:tc>
        <w:tc>
          <w:tcPr>
            <w:tcW w:w="319" w:type="pct"/>
            <w:tcBorders>
              <w:top w:val="nil"/>
              <w:left w:val="nil"/>
              <w:bottom w:val="single" w:sz="4" w:space="0" w:color="auto"/>
              <w:right w:val="single" w:sz="4" w:space="0" w:color="auto"/>
            </w:tcBorders>
            <w:shd w:val="clear" w:color="000000" w:fill="FFFFFF"/>
            <w:vAlign w:val="center"/>
            <w:hideMark/>
          </w:tcPr>
          <w:p w14:paraId="71E193B0" w14:textId="77777777" w:rsidR="003B01EF" w:rsidRPr="00453CDA" w:rsidRDefault="003B01EF" w:rsidP="00022B93">
            <w:pPr>
              <w:jc w:val="center"/>
              <w:rPr>
                <w:sz w:val="20"/>
                <w:szCs w:val="20"/>
              </w:rPr>
            </w:pPr>
            <w:r w:rsidRPr="00453CDA">
              <w:rPr>
                <w:sz w:val="20"/>
                <w:szCs w:val="20"/>
              </w:rPr>
              <w:t>0,00</w:t>
            </w:r>
          </w:p>
        </w:tc>
        <w:tc>
          <w:tcPr>
            <w:tcW w:w="319" w:type="pct"/>
            <w:tcBorders>
              <w:top w:val="nil"/>
              <w:left w:val="nil"/>
              <w:bottom w:val="single" w:sz="4" w:space="0" w:color="auto"/>
              <w:right w:val="single" w:sz="4" w:space="0" w:color="auto"/>
            </w:tcBorders>
            <w:shd w:val="clear" w:color="000000" w:fill="FFFFFF"/>
            <w:vAlign w:val="center"/>
            <w:hideMark/>
          </w:tcPr>
          <w:p w14:paraId="75EBB6BA" w14:textId="77777777" w:rsidR="003B01EF" w:rsidRPr="00453CDA" w:rsidRDefault="003B01EF" w:rsidP="00022B93">
            <w:pPr>
              <w:jc w:val="center"/>
              <w:rPr>
                <w:sz w:val="20"/>
                <w:szCs w:val="20"/>
              </w:rPr>
            </w:pPr>
            <w:r w:rsidRPr="00453CDA">
              <w:rPr>
                <w:sz w:val="20"/>
                <w:szCs w:val="20"/>
              </w:rPr>
              <w:t>0,00</w:t>
            </w:r>
          </w:p>
        </w:tc>
        <w:tc>
          <w:tcPr>
            <w:tcW w:w="319" w:type="pct"/>
            <w:tcBorders>
              <w:top w:val="nil"/>
              <w:left w:val="nil"/>
              <w:bottom w:val="single" w:sz="4" w:space="0" w:color="auto"/>
              <w:right w:val="single" w:sz="4" w:space="0" w:color="auto"/>
            </w:tcBorders>
            <w:shd w:val="clear" w:color="000000" w:fill="FFFFFF"/>
            <w:vAlign w:val="center"/>
            <w:hideMark/>
          </w:tcPr>
          <w:p w14:paraId="6ECDFE12" w14:textId="77777777" w:rsidR="003B01EF" w:rsidRPr="00453CDA" w:rsidRDefault="003B01EF" w:rsidP="00022B93">
            <w:pPr>
              <w:jc w:val="center"/>
              <w:rPr>
                <w:sz w:val="20"/>
                <w:szCs w:val="20"/>
              </w:rPr>
            </w:pPr>
            <w:r w:rsidRPr="00453CDA">
              <w:rPr>
                <w:sz w:val="20"/>
                <w:szCs w:val="20"/>
              </w:rPr>
              <w:t>0,00</w:t>
            </w:r>
          </w:p>
        </w:tc>
        <w:tc>
          <w:tcPr>
            <w:tcW w:w="320" w:type="pct"/>
            <w:tcBorders>
              <w:top w:val="nil"/>
              <w:left w:val="nil"/>
              <w:bottom w:val="single" w:sz="4" w:space="0" w:color="auto"/>
              <w:right w:val="single" w:sz="4" w:space="0" w:color="auto"/>
            </w:tcBorders>
            <w:shd w:val="clear" w:color="000000" w:fill="FFFFFF"/>
            <w:vAlign w:val="center"/>
            <w:hideMark/>
          </w:tcPr>
          <w:p w14:paraId="6F98E628" w14:textId="77777777" w:rsidR="003B01EF" w:rsidRPr="00453CDA" w:rsidRDefault="003B01EF" w:rsidP="00022B93">
            <w:pPr>
              <w:jc w:val="center"/>
              <w:rPr>
                <w:sz w:val="20"/>
                <w:szCs w:val="20"/>
              </w:rPr>
            </w:pPr>
            <w:r w:rsidRPr="00453CDA">
              <w:rPr>
                <w:sz w:val="20"/>
                <w:szCs w:val="20"/>
              </w:rPr>
              <w:t>0,00</w:t>
            </w:r>
          </w:p>
        </w:tc>
        <w:tc>
          <w:tcPr>
            <w:tcW w:w="410" w:type="pct"/>
            <w:tcBorders>
              <w:top w:val="nil"/>
              <w:left w:val="nil"/>
              <w:bottom w:val="single" w:sz="4" w:space="0" w:color="auto"/>
              <w:right w:val="single" w:sz="4" w:space="0" w:color="auto"/>
            </w:tcBorders>
            <w:shd w:val="clear" w:color="000000" w:fill="FFFFFF"/>
            <w:vAlign w:val="center"/>
            <w:hideMark/>
          </w:tcPr>
          <w:p w14:paraId="57C282D8" w14:textId="77777777" w:rsidR="003B01EF" w:rsidRPr="00453CDA" w:rsidRDefault="003B01EF" w:rsidP="00022B93">
            <w:pPr>
              <w:jc w:val="center"/>
              <w:rPr>
                <w:sz w:val="20"/>
                <w:szCs w:val="20"/>
              </w:rPr>
            </w:pPr>
            <w:r w:rsidRPr="00453CDA">
              <w:rPr>
                <w:sz w:val="20"/>
                <w:szCs w:val="20"/>
              </w:rPr>
              <w:t>0,00</w:t>
            </w:r>
          </w:p>
        </w:tc>
      </w:tr>
    </w:tbl>
    <w:p w14:paraId="2F741ECA" w14:textId="77777777" w:rsidR="003B01EF" w:rsidRPr="00453CDA" w:rsidRDefault="003B01EF" w:rsidP="003B01EF">
      <w:pPr>
        <w:pStyle w:val="a6"/>
        <w:spacing w:after="0" w:line="240" w:lineRule="auto"/>
        <w:ind w:firstLine="0"/>
      </w:pPr>
    </w:p>
    <w:p w14:paraId="17BF2A44" w14:textId="365A1D19" w:rsidR="00C17607" w:rsidRPr="00453CDA" w:rsidRDefault="00C17607" w:rsidP="00ED7D53">
      <w:pPr>
        <w:spacing w:after="200" w:line="276" w:lineRule="auto"/>
        <w:sectPr w:rsidR="00C17607" w:rsidRPr="00453CDA" w:rsidSect="00C17607">
          <w:footerReference w:type="default" r:id="rId36"/>
          <w:pgSz w:w="16838" w:h="11906" w:orient="landscape" w:code="9"/>
          <w:pgMar w:top="1418" w:right="851" w:bottom="851" w:left="1134" w:header="170" w:footer="346" w:gutter="0"/>
          <w:pgBorders>
            <w:top w:val="single" w:sz="12" w:space="5" w:color="F79646" w:themeColor="accent6"/>
            <w:bottom w:val="thinThickSmallGap" w:sz="24" w:space="1" w:color="F79646" w:themeColor="accent6"/>
          </w:pgBorders>
          <w:cols w:space="708"/>
          <w:docGrid w:linePitch="360"/>
        </w:sectPr>
      </w:pPr>
    </w:p>
    <w:p w14:paraId="22EAD59B" w14:textId="3CBC66B3" w:rsidR="00F31639" w:rsidRPr="00453CDA" w:rsidRDefault="007725B2" w:rsidP="00F85DE7">
      <w:pPr>
        <w:pStyle w:val="2"/>
        <w:numPr>
          <w:ilvl w:val="0"/>
          <w:numId w:val="0"/>
        </w:numPr>
        <w:ind w:left="357" w:hanging="357"/>
        <w:jc w:val="both"/>
      </w:pPr>
      <w:r w:rsidRPr="00453CDA">
        <w:t xml:space="preserve"> </w:t>
      </w:r>
      <w:bookmarkStart w:id="162" w:name="_Toc152597970"/>
      <w:r w:rsidR="00F85DE7" w:rsidRPr="00453CDA">
        <w:t xml:space="preserve">9.2. </w:t>
      </w:r>
      <w:r w:rsidR="00F31639" w:rsidRPr="00453CDA">
        <w:t xml:space="preserve">Предложения </w:t>
      </w:r>
      <w:r w:rsidR="0034252B" w:rsidRPr="00453CDA">
        <w:t>по величине необходимых инвестиций в строительство, реконструкцию, техническое перевооружение и (или) модернизацию тепловых сетей, насосных станций и тепловых пунктов на каждом этапе</w:t>
      </w:r>
      <w:bookmarkEnd w:id="162"/>
    </w:p>
    <w:p w14:paraId="10309A2F" w14:textId="41811F5C" w:rsidR="004A1B4F" w:rsidRPr="00453CDA" w:rsidRDefault="004A1B4F" w:rsidP="004A1B4F">
      <w:pPr>
        <w:pStyle w:val="a6"/>
        <w:spacing w:before="240" w:after="0" w:line="240" w:lineRule="auto"/>
      </w:pPr>
      <w:r w:rsidRPr="00453CDA">
        <w:t xml:space="preserve">Предложения по величине инвестиций в строительство, реконструкцию и техническое перевооружение тепловых </w:t>
      </w:r>
      <w:r w:rsidRPr="00453CDA">
        <w:rPr>
          <w:spacing w:val="-4"/>
        </w:rPr>
        <w:t xml:space="preserve">сетей </w:t>
      </w:r>
      <w:r w:rsidRPr="00453CDA">
        <w:t xml:space="preserve">и сооружений </w:t>
      </w:r>
      <w:r w:rsidRPr="00453CDA">
        <w:rPr>
          <w:spacing w:val="-3"/>
        </w:rPr>
        <w:t xml:space="preserve">на </w:t>
      </w:r>
      <w:r w:rsidRPr="00453CDA">
        <w:rPr>
          <w:spacing w:val="-4"/>
        </w:rPr>
        <w:t xml:space="preserve">них </w:t>
      </w:r>
      <w:r w:rsidRPr="00453CDA">
        <w:t>представле</w:t>
      </w:r>
      <w:r w:rsidRPr="00453CDA">
        <w:rPr>
          <w:spacing w:val="-3"/>
        </w:rPr>
        <w:t xml:space="preserve">ны </w:t>
      </w:r>
      <w:r w:rsidRPr="00453CDA">
        <w:t xml:space="preserve">в таблице </w:t>
      </w:r>
      <w:r w:rsidR="00667A8E" w:rsidRPr="00453CDA">
        <w:t>ниже</w:t>
      </w:r>
      <w:r w:rsidRPr="00453CDA">
        <w:t xml:space="preserve">. </w:t>
      </w:r>
    </w:p>
    <w:p w14:paraId="3AA0E244" w14:textId="1786E233" w:rsidR="004A1B4F" w:rsidRPr="00453CDA" w:rsidRDefault="004A1B4F">
      <w:pPr>
        <w:spacing w:after="200" w:line="276" w:lineRule="auto"/>
        <w:rPr>
          <w:rFonts w:eastAsiaTheme="minorHAnsi"/>
          <w:lang w:eastAsia="en-US"/>
        </w:rPr>
      </w:pPr>
      <w:r w:rsidRPr="00453CDA">
        <w:br w:type="page"/>
      </w:r>
    </w:p>
    <w:p w14:paraId="7C39BB4A" w14:textId="77777777" w:rsidR="004A1B4F" w:rsidRPr="00453CDA" w:rsidRDefault="004A1B4F" w:rsidP="004A1B4F">
      <w:pPr>
        <w:pStyle w:val="afff0"/>
        <w:ind w:firstLine="0"/>
        <w:jc w:val="both"/>
        <w:sectPr w:rsidR="004A1B4F" w:rsidRPr="00453CDA" w:rsidSect="00C17607">
          <w:headerReference w:type="default" r:id="rId37"/>
          <w:footerReference w:type="default" r:id="rId38"/>
          <w:pgSz w:w="11906" w:h="16838" w:code="9"/>
          <w:pgMar w:top="851" w:right="851" w:bottom="1134" w:left="1418" w:header="170" w:footer="346" w:gutter="0"/>
          <w:pgBorders>
            <w:top w:val="single" w:sz="12" w:space="5" w:color="F79646" w:themeColor="accent6"/>
            <w:bottom w:val="thinThickSmallGap" w:sz="24" w:space="1" w:color="F79646" w:themeColor="accent6"/>
          </w:pgBorders>
          <w:cols w:space="708"/>
          <w:docGrid w:linePitch="360"/>
        </w:sectPr>
      </w:pPr>
    </w:p>
    <w:p w14:paraId="26A0CA3B" w14:textId="1752415C" w:rsidR="00667A8E" w:rsidRPr="00453CDA" w:rsidRDefault="000D6E27" w:rsidP="00667A8E">
      <w:pPr>
        <w:pStyle w:val="afff0"/>
        <w:ind w:firstLine="0"/>
        <w:jc w:val="both"/>
      </w:pPr>
      <w:bookmarkStart w:id="163" w:name="_Toc157072787"/>
      <w:r w:rsidRPr="00453CDA">
        <w:rPr>
          <w:rFonts w:cs="Arial"/>
        </w:rPr>
        <w:t xml:space="preserve">Таблица </w:t>
      </w:r>
      <w:r w:rsidR="00BB402E" w:rsidRPr="00453CDA">
        <w:rPr>
          <w:rFonts w:cs="Arial"/>
        </w:rPr>
        <w:t>2</w:t>
      </w:r>
      <w:r w:rsidR="00506FA4" w:rsidRPr="00453CDA">
        <w:rPr>
          <w:rFonts w:cs="Arial"/>
        </w:rPr>
        <w:t>2</w:t>
      </w:r>
      <w:r w:rsidRPr="00453CDA">
        <w:rPr>
          <w:rFonts w:cs="Arial"/>
        </w:rPr>
        <w:t xml:space="preserve"> </w:t>
      </w:r>
      <w:r w:rsidR="004A1B4F" w:rsidRPr="00453CDA">
        <w:rPr>
          <w:rFonts w:asciiTheme="minorHAnsi" w:hAnsiTheme="minorHAnsi" w:cstheme="minorHAnsi"/>
        </w:rPr>
        <w:t xml:space="preserve">– </w:t>
      </w:r>
      <w:bookmarkStart w:id="164" w:name="_Hlk8053437"/>
      <w:r w:rsidR="00667A8E" w:rsidRPr="00453CDA">
        <w:t xml:space="preserve">Перечень мероприятий по строительству, реконструкции, техническому перевооружению и (или) модернизации тепловых сетей и сооружений на них </w:t>
      </w:r>
      <w:bookmarkEnd w:id="164"/>
      <w:r w:rsidR="00667A8E" w:rsidRPr="00453CDA">
        <w:t>ООО «ГКС», без НДС</w:t>
      </w:r>
      <w:bookmarkEnd w:id="163"/>
    </w:p>
    <w:p w14:paraId="061F2CF4" w14:textId="750C39BF" w:rsidR="00BB402E" w:rsidRPr="00453CDA" w:rsidRDefault="00BB402E" w:rsidP="00BB402E">
      <w:pPr>
        <w:rPr>
          <w:lang w:eastAsia="en-US"/>
        </w:rPr>
      </w:pPr>
    </w:p>
    <w:tbl>
      <w:tblPr>
        <w:tblW w:w="5203" w:type="pct"/>
        <w:tblLayout w:type="fixed"/>
        <w:tblLook w:val="04A0" w:firstRow="1" w:lastRow="0" w:firstColumn="1" w:lastColumn="0" w:noHBand="0" w:noVBand="1"/>
      </w:tblPr>
      <w:tblGrid>
        <w:gridCol w:w="2085"/>
        <w:gridCol w:w="1949"/>
        <w:gridCol w:w="1294"/>
        <w:gridCol w:w="1106"/>
        <w:gridCol w:w="1174"/>
        <w:gridCol w:w="1174"/>
        <w:gridCol w:w="1174"/>
        <w:gridCol w:w="1174"/>
        <w:gridCol w:w="1174"/>
        <w:gridCol w:w="1174"/>
        <w:gridCol w:w="1174"/>
        <w:gridCol w:w="794"/>
      </w:tblGrid>
      <w:tr w:rsidR="004A669A" w:rsidRPr="00453CDA" w14:paraId="46BB56E2" w14:textId="77777777" w:rsidTr="00F759F9">
        <w:trPr>
          <w:trHeight w:val="20"/>
        </w:trPr>
        <w:tc>
          <w:tcPr>
            <w:tcW w:w="675"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517C68EF" w14:textId="77777777" w:rsidR="00BB402E" w:rsidRPr="00453CDA" w:rsidRDefault="00BB402E" w:rsidP="000A73FE">
            <w:pPr>
              <w:jc w:val="center"/>
              <w:rPr>
                <w:sz w:val="20"/>
                <w:szCs w:val="20"/>
              </w:rPr>
            </w:pPr>
            <w:r w:rsidRPr="00453CDA">
              <w:rPr>
                <w:sz w:val="20"/>
                <w:szCs w:val="20"/>
              </w:rPr>
              <w:t>№ проекта</w:t>
            </w:r>
          </w:p>
        </w:tc>
        <w:tc>
          <w:tcPr>
            <w:tcW w:w="631" w:type="pct"/>
            <w:tcBorders>
              <w:top w:val="single" w:sz="4" w:space="0" w:color="auto"/>
              <w:left w:val="nil"/>
              <w:bottom w:val="single" w:sz="4" w:space="0" w:color="auto"/>
              <w:right w:val="single" w:sz="4" w:space="0" w:color="auto"/>
            </w:tcBorders>
            <w:shd w:val="clear" w:color="000000" w:fill="FFFFFF"/>
            <w:vAlign w:val="center"/>
            <w:hideMark/>
          </w:tcPr>
          <w:p w14:paraId="2CD27DC1" w14:textId="77777777" w:rsidR="00BB402E" w:rsidRPr="00453CDA" w:rsidRDefault="00BB402E" w:rsidP="000A73FE">
            <w:pPr>
              <w:jc w:val="center"/>
              <w:rPr>
                <w:sz w:val="20"/>
                <w:szCs w:val="20"/>
              </w:rPr>
            </w:pPr>
            <w:r w:rsidRPr="00453CDA">
              <w:rPr>
                <w:sz w:val="20"/>
                <w:szCs w:val="20"/>
              </w:rPr>
              <w:t>Наименование</w:t>
            </w:r>
          </w:p>
        </w:tc>
        <w:tc>
          <w:tcPr>
            <w:tcW w:w="419" w:type="pct"/>
            <w:tcBorders>
              <w:top w:val="single" w:sz="4" w:space="0" w:color="auto"/>
              <w:left w:val="nil"/>
              <w:bottom w:val="single" w:sz="4" w:space="0" w:color="auto"/>
              <w:right w:val="single" w:sz="4" w:space="0" w:color="auto"/>
            </w:tcBorders>
            <w:shd w:val="clear" w:color="000000" w:fill="FFFFFF"/>
            <w:vAlign w:val="center"/>
            <w:hideMark/>
          </w:tcPr>
          <w:p w14:paraId="222F224B" w14:textId="77777777" w:rsidR="00BB402E" w:rsidRPr="00453CDA" w:rsidRDefault="00BB402E" w:rsidP="000A73FE">
            <w:pPr>
              <w:jc w:val="center"/>
              <w:rPr>
                <w:sz w:val="20"/>
                <w:szCs w:val="20"/>
              </w:rPr>
            </w:pPr>
            <w:r w:rsidRPr="00453CDA">
              <w:rPr>
                <w:sz w:val="20"/>
                <w:szCs w:val="20"/>
              </w:rPr>
              <w:t>Затраты на реализацию, тыс. рублей без НДС</w:t>
            </w:r>
          </w:p>
        </w:tc>
        <w:tc>
          <w:tcPr>
            <w:tcW w:w="358" w:type="pct"/>
            <w:tcBorders>
              <w:top w:val="single" w:sz="4" w:space="0" w:color="auto"/>
              <w:left w:val="nil"/>
              <w:bottom w:val="single" w:sz="4" w:space="0" w:color="auto"/>
              <w:right w:val="single" w:sz="4" w:space="0" w:color="auto"/>
            </w:tcBorders>
            <w:shd w:val="clear" w:color="000000" w:fill="FFFFFF"/>
            <w:vAlign w:val="center"/>
            <w:hideMark/>
          </w:tcPr>
          <w:p w14:paraId="05434E2C" w14:textId="77777777" w:rsidR="00BB402E" w:rsidRPr="00453CDA" w:rsidRDefault="00BB402E" w:rsidP="000A73FE">
            <w:pPr>
              <w:jc w:val="center"/>
              <w:rPr>
                <w:sz w:val="20"/>
                <w:szCs w:val="20"/>
              </w:rPr>
            </w:pPr>
            <w:r w:rsidRPr="00453CDA">
              <w:rPr>
                <w:sz w:val="20"/>
                <w:szCs w:val="20"/>
              </w:rPr>
              <w:t>2023</w:t>
            </w:r>
          </w:p>
        </w:tc>
        <w:tc>
          <w:tcPr>
            <w:tcW w:w="380" w:type="pct"/>
            <w:tcBorders>
              <w:top w:val="single" w:sz="4" w:space="0" w:color="auto"/>
              <w:left w:val="nil"/>
              <w:bottom w:val="single" w:sz="4" w:space="0" w:color="auto"/>
              <w:right w:val="single" w:sz="4" w:space="0" w:color="auto"/>
            </w:tcBorders>
            <w:shd w:val="clear" w:color="000000" w:fill="FFFFFF"/>
            <w:vAlign w:val="center"/>
            <w:hideMark/>
          </w:tcPr>
          <w:p w14:paraId="021AA6EF" w14:textId="77777777" w:rsidR="00BB402E" w:rsidRPr="00453CDA" w:rsidRDefault="00BB402E" w:rsidP="000A73FE">
            <w:pPr>
              <w:jc w:val="center"/>
              <w:rPr>
                <w:sz w:val="20"/>
                <w:szCs w:val="20"/>
              </w:rPr>
            </w:pPr>
            <w:r w:rsidRPr="00453CDA">
              <w:rPr>
                <w:sz w:val="20"/>
                <w:szCs w:val="20"/>
              </w:rPr>
              <w:t>2024</w:t>
            </w:r>
          </w:p>
        </w:tc>
        <w:tc>
          <w:tcPr>
            <w:tcW w:w="380" w:type="pct"/>
            <w:tcBorders>
              <w:top w:val="single" w:sz="4" w:space="0" w:color="auto"/>
              <w:left w:val="nil"/>
              <w:bottom w:val="single" w:sz="4" w:space="0" w:color="auto"/>
              <w:right w:val="single" w:sz="4" w:space="0" w:color="auto"/>
            </w:tcBorders>
            <w:shd w:val="clear" w:color="000000" w:fill="FFFFFF"/>
            <w:vAlign w:val="center"/>
            <w:hideMark/>
          </w:tcPr>
          <w:p w14:paraId="5382D419" w14:textId="77777777" w:rsidR="00BB402E" w:rsidRPr="00453CDA" w:rsidRDefault="00BB402E" w:rsidP="000A73FE">
            <w:pPr>
              <w:jc w:val="center"/>
              <w:rPr>
                <w:sz w:val="20"/>
                <w:szCs w:val="20"/>
              </w:rPr>
            </w:pPr>
            <w:r w:rsidRPr="00453CDA">
              <w:rPr>
                <w:sz w:val="20"/>
                <w:szCs w:val="20"/>
              </w:rPr>
              <w:t>2025</w:t>
            </w:r>
          </w:p>
        </w:tc>
        <w:tc>
          <w:tcPr>
            <w:tcW w:w="380" w:type="pct"/>
            <w:tcBorders>
              <w:top w:val="single" w:sz="4" w:space="0" w:color="auto"/>
              <w:left w:val="nil"/>
              <w:bottom w:val="single" w:sz="4" w:space="0" w:color="auto"/>
              <w:right w:val="single" w:sz="4" w:space="0" w:color="auto"/>
            </w:tcBorders>
            <w:shd w:val="clear" w:color="000000" w:fill="FFFFFF"/>
            <w:vAlign w:val="center"/>
            <w:hideMark/>
          </w:tcPr>
          <w:p w14:paraId="5D0FA28B" w14:textId="77777777" w:rsidR="00BB402E" w:rsidRPr="00453CDA" w:rsidRDefault="00BB402E" w:rsidP="000A73FE">
            <w:pPr>
              <w:jc w:val="center"/>
              <w:rPr>
                <w:sz w:val="20"/>
                <w:szCs w:val="20"/>
              </w:rPr>
            </w:pPr>
            <w:r w:rsidRPr="00453CDA">
              <w:rPr>
                <w:sz w:val="20"/>
                <w:szCs w:val="20"/>
              </w:rPr>
              <w:t>2026</w:t>
            </w:r>
          </w:p>
        </w:tc>
        <w:tc>
          <w:tcPr>
            <w:tcW w:w="380" w:type="pct"/>
            <w:tcBorders>
              <w:top w:val="single" w:sz="4" w:space="0" w:color="auto"/>
              <w:left w:val="nil"/>
              <w:bottom w:val="single" w:sz="4" w:space="0" w:color="auto"/>
              <w:right w:val="single" w:sz="4" w:space="0" w:color="auto"/>
            </w:tcBorders>
            <w:shd w:val="clear" w:color="000000" w:fill="FFFFFF"/>
            <w:vAlign w:val="center"/>
            <w:hideMark/>
          </w:tcPr>
          <w:p w14:paraId="3BDB88B6" w14:textId="77777777" w:rsidR="00BB402E" w:rsidRPr="00453CDA" w:rsidRDefault="00BB402E" w:rsidP="000A73FE">
            <w:pPr>
              <w:jc w:val="center"/>
              <w:rPr>
                <w:sz w:val="20"/>
                <w:szCs w:val="20"/>
              </w:rPr>
            </w:pPr>
            <w:r w:rsidRPr="00453CDA">
              <w:rPr>
                <w:sz w:val="20"/>
                <w:szCs w:val="20"/>
              </w:rPr>
              <w:t>2027</w:t>
            </w:r>
          </w:p>
        </w:tc>
        <w:tc>
          <w:tcPr>
            <w:tcW w:w="380" w:type="pct"/>
            <w:tcBorders>
              <w:top w:val="single" w:sz="4" w:space="0" w:color="auto"/>
              <w:left w:val="nil"/>
              <w:bottom w:val="single" w:sz="4" w:space="0" w:color="auto"/>
              <w:right w:val="single" w:sz="4" w:space="0" w:color="auto"/>
            </w:tcBorders>
            <w:shd w:val="clear" w:color="000000" w:fill="FFFFFF"/>
            <w:vAlign w:val="center"/>
            <w:hideMark/>
          </w:tcPr>
          <w:p w14:paraId="70187C44" w14:textId="77777777" w:rsidR="00BB402E" w:rsidRPr="00453CDA" w:rsidRDefault="00BB402E" w:rsidP="000A73FE">
            <w:pPr>
              <w:jc w:val="center"/>
              <w:rPr>
                <w:sz w:val="20"/>
                <w:szCs w:val="20"/>
              </w:rPr>
            </w:pPr>
            <w:r w:rsidRPr="00453CDA">
              <w:rPr>
                <w:sz w:val="20"/>
                <w:szCs w:val="20"/>
              </w:rPr>
              <w:t>2028</w:t>
            </w:r>
          </w:p>
        </w:tc>
        <w:tc>
          <w:tcPr>
            <w:tcW w:w="380" w:type="pct"/>
            <w:tcBorders>
              <w:top w:val="single" w:sz="4" w:space="0" w:color="auto"/>
              <w:left w:val="nil"/>
              <w:bottom w:val="single" w:sz="4" w:space="0" w:color="auto"/>
              <w:right w:val="single" w:sz="4" w:space="0" w:color="auto"/>
            </w:tcBorders>
            <w:shd w:val="clear" w:color="000000" w:fill="FFFFFF"/>
            <w:vAlign w:val="center"/>
            <w:hideMark/>
          </w:tcPr>
          <w:p w14:paraId="766427D9" w14:textId="77777777" w:rsidR="00BB402E" w:rsidRPr="00453CDA" w:rsidRDefault="00BB402E" w:rsidP="000A73FE">
            <w:pPr>
              <w:jc w:val="center"/>
              <w:rPr>
                <w:sz w:val="20"/>
                <w:szCs w:val="20"/>
              </w:rPr>
            </w:pPr>
            <w:r w:rsidRPr="00453CDA">
              <w:rPr>
                <w:sz w:val="20"/>
                <w:szCs w:val="20"/>
              </w:rPr>
              <w:t>2029</w:t>
            </w:r>
          </w:p>
        </w:tc>
        <w:tc>
          <w:tcPr>
            <w:tcW w:w="380" w:type="pct"/>
            <w:tcBorders>
              <w:top w:val="single" w:sz="4" w:space="0" w:color="auto"/>
              <w:left w:val="nil"/>
              <w:bottom w:val="single" w:sz="4" w:space="0" w:color="auto"/>
              <w:right w:val="single" w:sz="4" w:space="0" w:color="auto"/>
            </w:tcBorders>
            <w:shd w:val="clear" w:color="000000" w:fill="FFFFFF"/>
            <w:vAlign w:val="center"/>
            <w:hideMark/>
          </w:tcPr>
          <w:p w14:paraId="7B59A671" w14:textId="77777777" w:rsidR="00BB402E" w:rsidRPr="00453CDA" w:rsidRDefault="00BB402E" w:rsidP="000A73FE">
            <w:pPr>
              <w:jc w:val="center"/>
              <w:rPr>
                <w:sz w:val="20"/>
                <w:szCs w:val="20"/>
              </w:rPr>
            </w:pPr>
            <w:r w:rsidRPr="00453CDA">
              <w:rPr>
                <w:sz w:val="20"/>
                <w:szCs w:val="20"/>
              </w:rPr>
              <w:t>2030</w:t>
            </w:r>
          </w:p>
        </w:tc>
        <w:tc>
          <w:tcPr>
            <w:tcW w:w="257" w:type="pct"/>
            <w:tcBorders>
              <w:top w:val="single" w:sz="4" w:space="0" w:color="auto"/>
              <w:left w:val="nil"/>
              <w:bottom w:val="single" w:sz="4" w:space="0" w:color="auto"/>
              <w:right w:val="single" w:sz="4" w:space="0" w:color="auto"/>
            </w:tcBorders>
            <w:shd w:val="clear" w:color="000000" w:fill="FFFFFF"/>
            <w:vAlign w:val="center"/>
            <w:hideMark/>
          </w:tcPr>
          <w:p w14:paraId="39532B92" w14:textId="77777777" w:rsidR="00BB402E" w:rsidRPr="00453CDA" w:rsidRDefault="00BB402E" w:rsidP="000A73FE">
            <w:pPr>
              <w:jc w:val="center"/>
              <w:rPr>
                <w:sz w:val="20"/>
                <w:szCs w:val="20"/>
              </w:rPr>
            </w:pPr>
            <w:r w:rsidRPr="00453CDA">
              <w:rPr>
                <w:sz w:val="20"/>
                <w:szCs w:val="20"/>
              </w:rPr>
              <w:t>2031-2040</w:t>
            </w:r>
          </w:p>
        </w:tc>
      </w:tr>
      <w:tr w:rsidR="004A669A" w:rsidRPr="00453CDA" w14:paraId="3A10CD5D" w14:textId="77777777" w:rsidTr="00F759F9">
        <w:trPr>
          <w:trHeight w:val="20"/>
        </w:trPr>
        <w:tc>
          <w:tcPr>
            <w:tcW w:w="675" w:type="pct"/>
            <w:tcBorders>
              <w:top w:val="nil"/>
              <w:left w:val="single" w:sz="4" w:space="0" w:color="auto"/>
              <w:bottom w:val="single" w:sz="4" w:space="0" w:color="auto"/>
              <w:right w:val="single" w:sz="4" w:space="0" w:color="auto"/>
            </w:tcBorders>
            <w:shd w:val="clear" w:color="000000" w:fill="FFFFFF"/>
            <w:vAlign w:val="center"/>
            <w:hideMark/>
          </w:tcPr>
          <w:p w14:paraId="1C00E396" w14:textId="77777777" w:rsidR="00BB402E" w:rsidRPr="00453CDA" w:rsidRDefault="00BB402E" w:rsidP="000A73FE">
            <w:pPr>
              <w:jc w:val="center"/>
              <w:rPr>
                <w:sz w:val="20"/>
                <w:szCs w:val="20"/>
              </w:rPr>
            </w:pPr>
            <w:r w:rsidRPr="00453CDA">
              <w:rPr>
                <w:sz w:val="20"/>
                <w:szCs w:val="20"/>
              </w:rPr>
              <w:t>1</w:t>
            </w:r>
          </w:p>
        </w:tc>
        <w:tc>
          <w:tcPr>
            <w:tcW w:w="631" w:type="pct"/>
            <w:tcBorders>
              <w:top w:val="nil"/>
              <w:left w:val="nil"/>
              <w:bottom w:val="single" w:sz="4" w:space="0" w:color="auto"/>
              <w:right w:val="single" w:sz="4" w:space="0" w:color="auto"/>
            </w:tcBorders>
            <w:shd w:val="clear" w:color="000000" w:fill="FFFFFF"/>
            <w:vAlign w:val="center"/>
            <w:hideMark/>
          </w:tcPr>
          <w:p w14:paraId="6927AFE8" w14:textId="77777777" w:rsidR="00BB402E" w:rsidRPr="00453CDA" w:rsidRDefault="00BB402E" w:rsidP="000A73FE">
            <w:pPr>
              <w:jc w:val="center"/>
              <w:rPr>
                <w:sz w:val="20"/>
                <w:szCs w:val="20"/>
              </w:rPr>
            </w:pPr>
            <w:r w:rsidRPr="00453CDA">
              <w:rPr>
                <w:sz w:val="20"/>
                <w:szCs w:val="20"/>
              </w:rPr>
              <w:t>2</w:t>
            </w:r>
          </w:p>
        </w:tc>
        <w:tc>
          <w:tcPr>
            <w:tcW w:w="419" w:type="pct"/>
            <w:tcBorders>
              <w:top w:val="nil"/>
              <w:left w:val="nil"/>
              <w:bottom w:val="single" w:sz="4" w:space="0" w:color="auto"/>
              <w:right w:val="single" w:sz="4" w:space="0" w:color="auto"/>
            </w:tcBorders>
            <w:shd w:val="clear" w:color="000000" w:fill="FFFFFF"/>
            <w:vAlign w:val="center"/>
            <w:hideMark/>
          </w:tcPr>
          <w:p w14:paraId="32943CE3" w14:textId="77777777" w:rsidR="00BB402E" w:rsidRPr="00453CDA" w:rsidRDefault="00BB402E" w:rsidP="000A73FE">
            <w:pPr>
              <w:jc w:val="center"/>
              <w:rPr>
                <w:sz w:val="20"/>
                <w:szCs w:val="20"/>
              </w:rPr>
            </w:pPr>
            <w:r w:rsidRPr="00453CDA">
              <w:rPr>
                <w:sz w:val="20"/>
                <w:szCs w:val="20"/>
              </w:rPr>
              <w:t>3</w:t>
            </w:r>
          </w:p>
        </w:tc>
        <w:tc>
          <w:tcPr>
            <w:tcW w:w="358" w:type="pct"/>
            <w:tcBorders>
              <w:top w:val="nil"/>
              <w:left w:val="nil"/>
              <w:bottom w:val="single" w:sz="4" w:space="0" w:color="auto"/>
              <w:right w:val="single" w:sz="4" w:space="0" w:color="auto"/>
            </w:tcBorders>
            <w:shd w:val="clear" w:color="000000" w:fill="FFFFFF"/>
            <w:vAlign w:val="center"/>
            <w:hideMark/>
          </w:tcPr>
          <w:p w14:paraId="7BF08FA0" w14:textId="77777777" w:rsidR="00BB402E" w:rsidRPr="00453CDA" w:rsidRDefault="00BB402E" w:rsidP="000A73FE">
            <w:pPr>
              <w:jc w:val="center"/>
              <w:rPr>
                <w:sz w:val="20"/>
                <w:szCs w:val="20"/>
              </w:rPr>
            </w:pPr>
            <w:r w:rsidRPr="00453CDA">
              <w:rPr>
                <w:sz w:val="20"/>
                <w:szCs w:val="20"/>
              </w:rPr>
              <w:t>4</w:t>
            </w:r>
          </w:p>
        </w:tc>
        <w:tc>
          <w:tcPr>
            <w:tcW w:w="380" w:type="pct"/>
            <w:tcBorders>
              <w:top w:val="nil"/>
              <w:left w:val="nil"/>
              <w:bottom w:val="single" w:sz="4" w:space="0" w:color="auto"/>
              <w:right w:val="single" w:sz="4" w:space="0" w:color="auto"/>
            </w:tcBorders>
            <w:shd w:val="clear" w:color="000000" w:fill="FFFFFF"/>
            <w:vAlign w:val="center"/>
            <w:hideMark/>
          </w:tcPr>
          <w:p w14:paraId="56C2F20C" w14:textId="77777777" w:rsidR="00BB402E" w:rsidRPr="00453CDA" w:rsidRDefault="00BB402E" w:rsidP="000A73FE">
            <w:pPr>
              <w:jc w:val="center"/>
              <w:rPr>
                <w:sz w:val="20"/>
                <w:szCs w:val="20"/>
              </w:rPr>
            </w:pPr>
            <w:r w:rsidRPr="00453CDA">
              <w:rPr>
                <w:sz w:val="20"/>
                <w:szCs w:val="20"/>
              </w:rPr>
              <w:t>5</w:t>
            </w:r>
          </w:p>
        </w:tc>
        <w:tc>
          <w:tcPr>
            <w:tcW w:w="380" w:type="pct"/>
            <w:tcBorders>
              <w:top w:val="nil"/>
              <w:left w:val="nil"/>
              <w:bottom w:val="single" w:sz="4" w:space="0" w:color="auto"/>
              <w:right w:val="single" w:sz="4" w:space="0" w:color="auto"/>
            </w:tcBorders>
            <w:shd w:val="clear" w:color="000000" w:fill="FFFFFF"/>
            <w:vAlign w:val="center"/>
            <w:hideMark/>
          </w:tcPr>
          <w:p w14:paraId="0FCC9931" w14:textId="77777777" w:rsidR="00BB402E" w:rsidRPr="00453CDA" w:rsidRDefault="00BB402E" w:rsidP="000A73FE">
            <w:pPr>
              <w:jc w:val="center"/>
              <w:rPr>
                <w:sz w:val="20"/>
                <w:szCs w:val="20"/>
              </w:rPr>
            </w:pPr>
            <w:r w:rsidRPr="00453CDA">
              <w:rPr>
                <w:sz w:val="20"/>
                <w:szCs w:val="20"/>
              </w:rPr>
              <w:t>6</w:t>
            </w:r>
          </w:p>
        </w:tc>
        <w:tc>
          <w:tcPr>
            <w:tcW w:w="380" w:type="pct"/>
            <w:tcBorders>
              <w:top w:val="nil"/>
              <w:left w:val="nil"/>
              <w:bottom w:val="single" w:sz="4" w:space="0" w:color="auto"/>
              <w:right w:val="single" w:sz="4" w:space="0" w:color="auto"/>
            </w:tcBorders>
            <w:shd w:val="clear" w:color="000000" w:fill="FFFFFF"/>
            <w:vAlign w:val="center"/>
            <w:hideMark/>
          </w:tcPr>
          <w:p w14:paraId="371DB6AE" w14:textId="77777777" w:rsidR="00BB402E" w:rsidRPr="00453CDA" w:rsidRDefault="00BB402E" w:rsidP="000A73FE">
            <w:pPr>
              <w:jc w:val="center"/>
              <w:rPr>
                <w:sz w:val="20"/>
                <w:szCs w:val="20"/>
              </w:rPr>
            </w:pPr>
            <w:r w:rsidRPr="00453CDA">
              <w:rPr>
                <w:sz w:val="20"/>
                <w:szCs w:val="20"/>
              </w:rPr>
              <w:t>7</w:t>
            </w:r>
          </w:p>
        </w:tc>
        <w:tc>
          <w:tcPr>
            <w:tcW w:w="380" w:type="pct"/>
            <w:tcBorders>
              <w:top w:val="nil"/>
              <w:left w:val="nil"/>
              <w:bottom w:val="single" w:sz="4" w:space="0" w:color="auto"/>
              <w:right w:val="single" w:sz="4" w:space="0" w:color="auto"/>
            </w:tcBorders>
            <w:shd w:val="clear" w:color="000000" w:fill="FFFFFF"/>
            <w:vAlign w:val="center"/>
            <w:hideMark/>
          </w:tcPr>
          <w:p w14:paraId="09F60ECD" w14:textId="77777777" w:rsidR="00BB402E" w:rsidRPr="00453CDA" w:rsidRDefault="00BB402E" w:rsidP="000A73FE">
            <w:pPr>
              <w:jc w:val="center"/>
              <w:rPr>
                <w:sz w:val="20"/>
                <w:szCs w:val="20"/>
              </w:rPr>
            </w:pPr>
            <w:r w:rsidRPr="00453CDA">
              <w:rPr>
                <w:sz w:val="20"/>
                <w:szCs w:val="20"/>
              </w:rPr>
              <w:t>8</w:t>
            </w:r>
          </w:p>
        </w:tc>
        <w:tc>
          <w:tcPr>
            <w:tcW w:w="380" w:type="pct"/>
            <w:tcBorders>
              <w:top w:val="nil"/>
              <w:left w:val="nil"/>
              <w:bottom w:val="single" w:sz="4" w:space="0" w:color="auto"/>
              <w:right w:val="single" w:sz="4" w:space="0" w:color="auto"/>
            </w:tcBorders>
            <w:shd w:val="clear" w:color="000000" w:fill="FFFFFF"/>
            <w:vAlign w:val="center"/>
            <w:hideMark/>
          </w:tcPr>
          <w:p w14:paraId="3FA27CEE" w14:textId="77777777" w:rsidR="00BB402E" w:rsidRPr="00453CDA" w:rsidRDefault="00BB402E" w:rsidP="000A73FE">
            <w:pPr>
              <w:jc w:val="center"/>
              <w:rPr>
                <w:sz w:val="20"/>
                <w:szCs w:val="20"/>
              </w:rPr>
            </w:pPr>
            <w:r w:rsidRPr="00453CDA">
              <w:rPr>
                <w:sz w:val="20"/>
                <w:szCs w:val="20"/>
              </w:rPr>
              <w:t>9</w:t>
            </w:r>
          </w:p>
        </w:tc>
        <w:tc>
          <w:tcPr>
            <w:tcW w:w="380" w:type="pct"/>
            <w:tcBorders>
              <w:top w:val="nil"/>
              <w:left w:val="nil"/>
              <w:bottom w:val="single" w:sz="4" w:space="0" w:color="auto"/>
              <w:right w:val="single" w:sz="4" w:space="0" w:color="auto"/>
            </w:tcBorders>
            <w:shd w:val="clear" w:color="000000" w:fill="FFFFFF"/>
            <w:vAlign w:val="center"/>
            <w:hideMark/>
          </w:tcPr>
          <w:p w14:paraId="579F819D" w14:textId="77777777" w:rsidR="00BB402E" w:rsidRPr="00453CDA" w:rsidRDefault="00BB402E" w:rsidP="000A73FE">
            <w:pPr>
              <w:jc w:val="center"/>
              <w:rPr>
                <w:sz w:val="20"/>
                <w:szCs w:val="20"/>
              </w:rPr>
            </w:pPr>
            <w:r w:rsidRPr="00453CDA">
              <w:rPr>
                <w:sz w:val="20"/>
                <w:szCs w:val="20"/>
              </w:rPr>
              <w:t>10</w:t>
            </w:r>
          </w:p>
        </w:tc>
        <w:tc>
          <w:tcPr>
            <w:tcW w:w="380" w:type="pct"/>
            <w:tcBorders>
              <w:top w:val="nil"/>
              <w:left w:val="nil"/>
              <w:bottom w:val="single" w:sz="4" w:space="0" w:color="auto"/>
              <w:right w:val="single" w:sz="4" w:space="0" w:color="auto"/>
            </w:tcBorders>
            <w:shd w:val="clear" w:color="000000" w:fill="FFFFFF"/>
            <w:vAlign w:val="center"/>
            <w:hideMark/>
          </w:tcPr>
          <w:p w14:paraId="1D3C44FF" w14:textId="77777777" w:rsidR="00BB402E" w:rsidRPr="00453CDA" w:rsidRDefault="00BB402E" w:rsidP="000A73FE">
            <w:pPr>
              <w:jc w:val="center"/>
              <w:rPr>
                <w:sz w:val="20"/>
                <w:szCs w:val="20"/>
              </w:rPr>
            </w:pPr>
            <w:r w:rsidRPr="00453CDA">
              <w:rPr>
                <w:sz w:val="20"/>
                <w:szCs w:val="20"/>
              </w:rPr>
              <w:t>11</w:t>
            </w:r>
          </w:p>
        </w:tc>
        <w:tc>
          <w:tcPr>
            <w:tcW w:w="257" w:type="pct"/>
            <w:tcBorders>
              <w:top w:val="nil"/>
              <w:left w:val="nil"/>
              <w:bottom w:val="single" w:sz="4" w:space="0" w:color="auto"/>
              <w:right w:val="single" w:sz="4" w:space="0" w:color="auto"/>
            </w:tcBorders>
            <w:shd w:val="clear" w:color="000000" w:fill="FFFFFF"/>
            <w:vAlign w:val="center"/>
            <w:hideMark/>
          </w:tcPr>
          <w:p w14:paraId="2C2F9FC3" w14:textId="77777777" w:rsidR="00BB402E" w:rsidRPr="00453CDA" w:rsidRDefault="00BB402E" w:rsidP="000A73FE">
            <w:pPr>
              <w:jc w:val="center"/>
              <w:rPr>
                <w:sz w:val="20"/>
                <w:szCs w:val="20"/>
              </w:rPr>
            </w:pPr>
            <w:r w:rsidRPr="00453CDA">
              <w:rPr>
                <w:sz w:val="20"/>
                <w:szCs w:val="20"/>
              </w:rPr>
              <w:t>12</w:t>
            </w:r>
          </w:p>
        </w:tc>
      </w:tr>
      <w:tr w:rsidR="004A669A" w:rsidRPr="00453CDA" w14:paraId="5D17DEA0" w14:textId="77777777" w:rsidTr="00BB402E">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000000" w:fill="FFFFFF"/>
            <w:vAlign w:val="center"/>
            <w:hideMark/>
          </w:tcPr>
          <w:p w14:paraId="31A3343D" w14:textId="77777777" w:rsidR="00BB402E" w:rsidRPr="00453CDA" w:rsidRDefault="00BB402E" w:rsidP="000A73FE">
            <w:pPr>
              <w:jc w:val="center"/>
              <w:rPr>
                <w:sz w:val="20"/>
                <w:szCs w:val="20"/>
              </w:rPr>
            </w:pPr>
            <w:r w:rsidRPr="00453CDA">
              <w:rPr>
                <w:sz w:val="20"/>
                <w:szCs w:val="20"/>
              </w:rPr>
              <w:t>Группа проектов "Тепловые сети и сооружения на них"</w:t>
            </w:r>
          </w:p>
        </w:tc>
      </w:tr>
      <w:tr w:rsidR="004A669A" w:rsidRPr="00453CDA" w14:paraId="780B1BB5" w14:textId="77777777" w:rsidTr="00F759F9">
        <w:trPr>
          <w:trHeight w:val="20"/>
        </w:trPr>
        <w:tc>
          <w:tcPr>
            <w:tcW w:w="675" w:type="pct"/>
            <w:vMerge w:val="restart"/>
            <w:tcBorders>
              <w:top w:val="nil"/>
              <w:left w:val="single" w:sz="4" w:space="0" w:color="auto"/>
              <w:bottom w:val="single" w:sz="4" w:space="0" w:color="auto"/>
              <w:right w:val="single" w:sz="4" w:space="0" w:color="auto"/>
            </w:tcBorders>
            <w:shd w:val="clear" w:color="000000" w:fill="FFFFFF"/>
            <w:vAlign w:val="center"/>
            <w:hideMark/>
          </w:tcPr>
          <w:p w14:paraId="631456F5" w14:textId="77777777" w:rsidR="00BB402E" w:rsidRPr="00453CDA" w:rsidRDefault="00BB402E" w:rsidP="000A73FE">
            <w:pPr>
              <w:jc w:val="center"/>
              <w:rPr>
                <w:sz w:val="20"/>
                <w:szCs w:val="20"/>
              </w:rPr>
            </w:pPr>
            <w:r w:rsidRPr="00453CDA">
              <w:rPr>
                <w:sz w:val="20"/>
                <w:szCs w:val="20"/>
              </w:rPr>
              <w:t>001.02.03.000</w:t>
            </w:r>
          </w:p>
        </w:tc>
        <w:tc>
          <w:tcPr>
            <w:tcW w:w="631" w:type="pct"/>
            <w:tcBorders>
              <w:top w:val="nil"/>
              <w:left w:val="nil"/>
              <w:bottom w:val="single" w:sz="4" w:space="0" w:color="auto"/>
              <w:right w:val="single" w:sz="4" w:space="0" w:color="auto"/>
            </w:tcBorders>
            <w:shd w:val="clear" w:color="000000" w:fill="FFFFFF"/>
            <w:vAlign w:val="center"/>
            <w:hideMark/>
          </w:tcPr>
          <w:p w14:paraId="1E58E639" w14:textId="77777777" w:rsidR="00BB402E" w:rsidRPr="00453CDA" w:rsidRDefault="00BB402E" w:rsidP="000A73FE">
            <w:pPr>
              <w:jc w:val="center"/>
              <w:rPr>
                <w:sz w:val="20"/>
                <w:szCs w:val="20"/>
              </w:rPr>
            </w:pPr>
            <w:r w:rsidRPr="00453CDA">
              <w:rPr>
                <w:sz w:val="20"/>
                <w:szCs w:val="20"/>
              </w:rPr>
              <w:t>Всего стоимость группы проектов</w:t>
            </w:r>
          </w:p>
        </w:tc>
        <w:tc>
          <w:tcPr>
            <w:tcW w:w="419" w:type="pct"/>
            <w:tcBorders>
              <w:top w:val="nil"/>
              <w:left w:val="nil"/>
              <w:bottom w:val="single" w:sz="4" w:space="0" w:color="auto"/>
              <w:right w:val="single" w:sz="4" w:space="0" w:color="auto"/>
            </w:tcBorders>
            <w:shd w:val="clear" w:color="000000" w:fill="FFFFFF"/>
            <w:vAlign w:val="center"/>
            <w:hideMark/>
          </w:tcPr>
          <w:p w14:paraId="5384DDCA" w14:textId="77777777" w:rsidR="00BB402E" w:rsidRPr="00453CDA" w:rsidRDefault="00BB402E" w:rsidP="000A73FE">
            <w:pPr>
              <w:jc w:val="center"/>
              <w:rPr>
                <w:sz w:val="20"/>
                <w:szCs w:val="20"/>
              </w:rPr>
            </w:pPr>
            <w:r w:rsidRPr="00453CDA">
              <w:rPr>
                <w:sz w:val="20"/>
                <w:szCs w:val="20"/>
              </w:rPr>
              <w:t>981869,75</w:t>
            </w:r>
          </w:p>
        </w:tc>
        <w:tc>
          <w:tcPr>
            <w:tcW w:w="358" w:type="pct"/>
            <w:tcBorders>
              <w:top w:val="nil"/>
              <w:left w:val="nil"/>
              <w:bottom w:val="single" w:sz="4" w:space="0" w:color="auto"/>
              <w:right w:val="single" w:sz="4" w:space="0" w:color="auto"/>
            </w:tcBorders>
            <w:shd w:val="clear" w:color="000000" w:fill="FFFFFF"/>
            <w:vAlign w:val="center"/>
            <w:hideMark/>
          </w:tcPr>
          <w:p w14:paraId="2B3D7A5B" w14:textId="77777777" w:rsidR="00BB402E" w:rsidRPr="00453CDA" w:rsidRDefault="00BB402E" w:rsidP="000A73FE">
            <w:pPr>
              <w:jc w:val="center"/>
              <w:rPr>
                <w:sz w:val="20"/>
                <w:szCs w:val="20"/>
              </w:rPr>
            </w:pPr>
            <w:r w:rsidRPr="00453CDA">
              <w:rPr>
                <w:sz w:val="20"/>
                <w:szCs w:val="20"/>
              </w:rPr>
              <w:t>950001,40</w:t>
            </w:r>
          </w:p>
        </w:tc>
        <w:tc>
          <w:tcPr>
            <w:tcW w:w="380" w:type="pct"/>
            <w:tcBorders>
              <w:top w:val="nil"/>
              <w:left w:val="nil"/>
              <w:bottom w:val="single" w:sz="4" w:space="0" w:color="auto"/>
              <w:right w:val="single" w:sz="4" w:space="0" w:color="auto"/>
            </w:tcBorders>
            <w:shd w:val="clear" w:color="000000" w:fill="FFFFFF"/>
            <w:vAlign w:val="center"/>
            <w:hideMark/>
          </w:tcPr>
          <w:p w14:paraId="708BC514" w14:textId="77777777" w:rsidR="00BB402E" w:rsidRPr="00453CDA" w:rsidRDefault="00BB402E" w:rsidP="000A73FE">
            <w:pPr>
              <w:jc w:val="center"/>
              <w:rPr>
                <w:sz w:val="20"/>
                <w:szCs w:val="20"/>
              </w:rPr>
            </w:pPr>
            <w:r w:rsidRPr="00453CDA">
              <w:rPr>
                <w:sz w:val="20"/>
                <w:szCs w:val="20"/>
              </w:rPr>
              <w:t>31868,35</w:t>
            </w:r>
          </w:p>
        </w:tc>
        <w:tc>
          <w:tcPr>
            <w:tcW w:w="380" w:type="pct"/>
            <w:tcBorders>
              <w:top w:val="nil"/>
              <w:left w:val="nil"/>
              <w:bottom w:val="single" w:sz="4" w:space="0" w:color="auto"/>
              <w:right w:val="single" w:sz="4" w:space="0" w:color="auto"/>
            </w:tcBorders>
            <w:shd w:val="clear" w:color="000000" w:fill="FFFFFF"/>
            <w:vAlign w:val="center"/>
            <w:hideMark/>
          </w:tcPr>
          <w:p w14:paraId="3D14902B" w14:textId="77777777" w:rsidR="00BB402E" w:rsidRPr="00453CDA" w:rsidRDefault="00BB402E" w:rsidP="000A73FE">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hideMark/>
          </w:tcPr>
          <w:p w14:paraId="58EB9DDB" w14:textId="77777777" w:rsidR="00BB402E" w:rsidRPr="00453CDA" w:rsidRDefault="00BB402E" w:rsidP="000A73FE">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hideMark/>
          </w:tcPr>
          <w:p w14:paraId="6213CB66" w14:textId="77777777" w:rsidR="00BB402E" w:rsidRPr="00453CDA" w:rsidRDefault="00BB402E" w:rsidP="000A73FE">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hideMark/>
          </w:tcPr>
          <w:p w14:paraId="2C6EF706" w14:textId="77777777" w:rsidR="00BB402E" w:rsidRPr="00453CDA" w:rsidRDefault="00BB402E" w:rsidP="000A73FE">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hideMark/>
          </w:tcPr>
          <w:p w14:paraId="38077B65" w14:textId="77777777" w:rsidR="00BB402E" w:rsidRPr="00453CDA" w:rsidRDefault="00BB402E" w:rsidP="000A73FE">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hideMark/>
          </w:tcPr>
          <w:p w14:paraId="12159FD8" w14:textId="77777777" w:rsidR="00BB402E" w:rsidRPr="00453CDA" w:rsidRDefault="00BB402E" w:rsidP="000A73FE">
            <w:pPr>
              <w:jc w:val="center"/>
              <w:rPr>
                <w:sz w:val="20"/>
                <w:szCs w:val="20"/>
              </w:rPr>
            </w:pPr>
            <w:r w:rsidRPr="00453CDA">
              <w:rPr>
                <w:sz w:val="20"/>
                <w:szCs w:val="20"/>
              </w:rPr>
              <w:t>0,00</w:t>
            </w:r>
          </w:p>
        </w:tc>
        <w:tc>
          <w:tcPr>
            <w:tcW w:w="257" w:type="pct"/>
            <w:tcBorders>
              <w:top w:val="nil"/>
              <w:left w:val="nil"/>
              <w:bottom w:val="single" w:sz="4" w:space="0" w:color="auto"/>
              <w:right w:val="single" w:sz="4" w:space="0" w:color="auto"/>
            </w:tcBorders>
            <w:shd w:val="clear" w:color="000000" w:fill="FFFFFF"/>
            <w:vAlign w:val="center"/>
            <w:hideMark/>
          </w:tcPr>
          <w:p w14:paraId="62A1E640" w14:textId="77777777" w:rsidR="00BB402E" w:rsidRPr="00453CDA" w:rsidRDefault="00BB402E" w:rsidP="000A73FE">
            <w:pPr>
              <w:jc w:val="center"/>
              <w:rPr>
                <w:sz w:val="20"/>
                <w:szCs w:val="20"/>
              </w:rPr>
            </w:pPr>
            <w:r w:rsidRPr="00453CDA">
              <w:rPr>
                <w:sz w:val="20"/>
                <w:szCs w:val="20"/>
              </w:rPr>
              <w:t>0,00</w:t>
            </w:r>
          </w:p>
        </w:tc>
      </w:tr>
      <w:tr w:rsidR="004A669A" w:rsidRPr="00453CDA" w14:paraId="5DCFA02D" w14:textId="77777777" w:rsidTr="00F759F9">
        <w:trPr>
          <w:trHeight w:val="20"/>
        </w:trPr>
        <w:tc>
          <w:tcPr>
            <w:tcW w:w="675" w:type="pct"/>
            <w:vMerge/>
            <w:tcBorders>
              <w:top w:val="nil"/>
              <w:left w:val="single" w:sz="4" w:space="0" w:color="auto"/>
              <w:bottom w:val="single" w:sz="4" w:space="0" w:color="auto"/>
              <w:right w:val="single" w:sz="4" w:space="0" w:color="auto"/>
            </w:tcBorders>
            <w:vAlign w:val="center"/>
            <w:hideMark/>
          </w:tcPr>
          <w:p w14:paraId="5D32F5A0" w14:textId="77777777" w:rsidR="00BB402E" w:rsidRPr="00453CDA" w:rsidRDefault="00BB402E" w:rsidP="000A73FE">
            <w:pPr>
              <w:rPr>
                <w:sz w:val="20"/>
                <w:szCs w:val="20"/>
              </w:rPr>
            </w:pPr>
          </w:p>
        </w:tc>
        <w:tc>
          <w:tcPr>
            <w:tcW w:w="631" w:type="pct"/>
            <w:tcBorders>
              <w:top w:val="nil"/>
              <w:left w:val="nil"/>
              <w:bottom w:val="single" w:sz="4" w:space="0" w:color="auto"/>
              <w:right w:val="single" w:sz="4" w:space="0" w:color="auto"/>
            </w:tcBorders>
            <w:shd w:val="clear" w:color="000000" w:fill="FFFFFF"/>
            <w:vAlign w:val="center"/>
            <w:hideMark/>
          </w:tcPr>
          <w:p w14:paraId="0705D32B" w14:textId="77777777" w:rsidR="00BB402E" w:rsidRPr="00453CDA" w:rsidRDefault="00BB402E" w:rsidP="000A73FE">
            <w:pPr>
              <w:jc w:val="center"/>
              <w:rPr>
                <w:sz w:val="20"/>
                <w:szCs w:val="20"/>
              </w:rPr>
            </w:pPr>
            <w:r w:rsidRPr="00453CDA">
              <w:rPr>
                <w:sz w:val="20"/>
                <w:szCs w:val="20"/>
              </w:rPr>
              <w:t>Всего стоимость группы проектов накопленным итогом</w:t>
            </w:r>
          </w:p>
        </w:tc>
        <w:tc>
          <w:tcPr>
            <w:tcW w:w="419" w:type="pct"/>
            <w:tcBorders>
              <w:top w:val="nil"/>
              <w:left w:val="nil"/>
              <w:bottom w:val="single" w:sz="4" w:space="0" w:color="auto"/>
              <w:right w:val="single" w:sz="4" w:space="0" w:color="auto"/>
            </w:tcBorders>
            <w:shd w:val="clear" w:color="000000" w:fill="FFFFFF"/>
            <w:vAlign w:val="center"/>
            <w:hideMark/>
          </w:tcPr>
          <w:p w14:paraId="0582DC83" w14:textId="77777777" w:rsidR="00BB402E" w:rsidRPr="00453CDA" w:rsidRDefault="00BB402E" w:rsidP="000A73FE">
            <w:pPr>
              <w:jc w:val="center"/>
              <w:rPr>
                <w:sz w:val="20"/>
                <w:szCs w:val="20"/>
              </w:rPr>
            </w:pPr>
          </w:p>
        </w:tc>
        <w:tc>
          <w:tcPr>
            <w:tcW w:w="358" w:type="pct"/>
            <w:tcBorders>
              <w:top w:val="nil"/>
              <w:left w:val="nil"/>
              <w:bottom w:val="single" w:sz="4" w:space="0" w:color="auto"/>
              <w:right w:val="single" w:sz="4" w:space="0" w:color="auto"/>
            </w:tcBorders>
            <w:shd w:val="clear" w:color="000000" w:fill="FFFFFF"/>
            <w:vAlign w:val="center"/>
            <w:hideMark/>
          </w:tcPr>
          <w:p w14:paraId="0852306F" w14:textId="77777777" w:rsidR="00BB402E" w:rsidRPr="00453CDA" w:rsidRDefault="00BB402E" w:rsidP="000A73FE">
            <w:pPr>
              <w:jc w:val="center"/>
              <w:rPr>
                <w:sz w:val="20"/>
                <w:szCs w:val="20"/>
              </w:rPr>
            </w:pPr>
            <w:r w:rsidRPr="00453CDA">
              <w:rPr>
                <w:sz w:val="20"/>
                <w:szCs w:val="20"/>
              </w:rPr>
              <w:t>950001,40</w:t>
            </w:r>
          </w:p>
        </w:tc>
        <w:tc>
          <w:tcPr>
            <w:tcW w:w="380" w:type="pct"/>
            <w:tcBorders>
              <w:top w:val="nil"/>
              <w:left w:val="nil"/>
              <w:bottom w:val="single" w:sz="4" w:space="0" w:color="auto"/>
              <w:right w:val="single" w:sz="4" w:space="0" w:color="auto"/>
            </w:tcBorders>
            <w:shd w:val="clear" w:color="000000" w:fill="FFFFFF"/>
            <w:vAlign w:val="center"/>
          </w:tcPr>
          <w:p w14:paraId="5418D78F" w14:textId="77777777" w:rsidR="00BB402E" w:rsidRPr="00453CDA" w:rsidRDefault="00BB402E" w:rsidP="000A73FE">
            <w:pPr>
              <w:jc w:val="center"/>
              <w:rPr>
                <w:sz w:val="20"/>
                <w:szCs w:val="20"/>
              </w:rPr>
            </w:pPr>
            <w:r w:rsidRPr="00453CDA">
              <w:rPr>
                <w:sz w:val="20"/>
                <w:szCs w:val="20"/>
              </w:rPr>
              <w:t>981869,75</w:t>
            </w:r>
          </w:p>
        </w:tc>
        <w:tc>
          <w:tcPr>
            <w:tcW w:w="380" w:type="pct"/>
            <w:tcBorders>
              <w:top w:val="nil"/>
              <w:left w:val="nil"/>
              <w:bottom w:val="single" w:sz="4" w:space="0" w:color="auto"/>
              <w:right w:val="single" w:sz="4" w:space="0" w:color="auto"/>
            </w:tcBorders>
            <w:shd w:val="clear" w:color="000000" w:fill="FFFFFF"/>
            <w:vAlign w:val="center"/>
          </w:tcPr>
          <w:p w14:paraId="58125C7E" w14:textId="77777777" w:rsidR="00BB402E" w:rsidRPr="00453CDA" w:rsidRDefault="00BB402E" w:rsidP="000A73FE">
            <w:pPr>
              <w:jc w:val="center"/>
              <w:rPr>
                <w:sz w:val="20"/>
                <w:szCs w:val="20"/>
              </w:rPr>
            </w:pPr>
            <w:r w:rsidRPr="00453CDA">
              <w:rPr>
                <w:sz w:val="20"/>
                <w:szCs w:val="20"/>
              </w:rPr>
              <w:t>981869,75</w:t>
            </w:r>
          </w:p>
        </w:tc>
        <w:tc>
          <w:tcPr>
            <w:tcW w:w="380" w:type="pct"/>
            <w:tcBorders>
              <w:top w:val="nil"/>
              <w:left w:val="nil"/>
              <w:bottom w:val="single" w:sz="4" w:space="0" w:color="auto"/>
              <w:right w:val="single" w:sz="4" w:space="0" w:color="auto"/>
            </w:tcBorders>
            <w:shd w:val="clear" w:color="000000" w:fill="FFFFFF"/>
            <w:vAlign w:val="center"/>
          </w:tcPr>
          <w:p w14:paraId="53733BEB" w14:textId="77777777" w:rsidR="00BB402E" w:rsidRPr="00453CDA" w:rsidRDefault="00BB402E" w:rsidP="000A73FE">
            <w:pPr>
              <w:jc w:val="center"/>
              <w:rPr>
                <w:sz w:val="20"/>
                <w:szCs w:val="20"/>
              </w:rPr>
            </w:pPr>
            <w:r w:rsidRPr="00453CDA">
              <w:rPr>
                <w:sz w:val="20"/>
                <w:szCs w:val="20"/>
              </w:rPr>
              <w:t>981869,75</w:t>
            </w:r>
          </w:p>
        </w:tc>
        <w:tc>
          <w:tcPr>
            <w:tcW w:w="380" w:type="pct"/>
            <w:tcBorders>
              <w:top w:val="nil"/>
              <w:left w:val="nil"/>
              <w:bottom w:val="single" w:sz="4" w:space="0" w:color="auto"/>
              <w:right w:val="single" w:sz="4" w:space="0" w:color="auto"/>
            </w:tcBorders>
            <w:shd w:val="clear" w:color="000000" w:fill="FFFFFF"/>
            <w:vAlign w:val="center"/>
          </w:tcPr>
          <w:p w14:paraId="06CE80AA" w14:textId="77777777" w:rsidR="00BB402E" w:rsidRPr="00453CDA" w:rsidRDefault="00BB402E" w:rsidP="000A73FE">
            <w:pPr>
              <w:jc w:val="center"/>
              <w:rPr>
                <w:sz w:val="20"/>
                <w:szCs w:val="20"/>
              </w:rPr>
            </w:pPr>
            <w:r w:rsidRPr="00453CDA">
              <w:rPr>
                <w:sz w:val="20"/>
                <w:szCs w:val="20"/>
              </w:rPr>
              <w:t>981869,75</w:t>
            </w:r>
          </w:p>
        </w:tc>
        <w:tc>
          <w:tcPr>
            <w:tcW w:w="380" w:type="pct"/>
            <w:tcBorders>
              <w:top w:val="nil"/>
              <w:left w:val="nil"/>
              <w:bottom w:val="single" w:sz="4" w:space="0" w:color="auto"/>
              <w:right w:val="single" w:sz="4" w:space="0" w:color="auto"/>
            </w:tcBorders>
            <w:shd w:val="clear" w:color="000000" w:fill="FFFFFF"/>
            <w:vAlign w:val="center"/>
          </w:tcPr>
          <w:p w14:paraId="3B2AA884" w14:textId="77777777" w:rsidR="00BB402E" w:rsidRPr="00453CDA" w:rsidRDefault="00BB402E" w:rsidP="000A73FE">
            <w:pPr>
              <w:jc w:val="center"/>
              <w:rPr>
                <w:sz w:val="20"/>
                <w:szCs w:val="20"/>
              </w:rPr>
            </w:pPr>
            <w:r w:rsidRPr="00453CDA">
              <w:rPr>
                <w:sz w:val="20"/>
                <w:szCs w:val="20"/>
              </w:rPr>
              <w:t>981869,75</w:t>
            </w:r>
          </w:p>
        </w:tc>
        <w:tc>
          <w:tcPr>
            <w:tcW w:w="380" w:type="pct"/>
            <w:tcBorders>
              <w:top w:val="nil"/>
              <w:left w:val="nil"/>
              <w:bottom w:val="single" w:sz="4" w:space="0" w:color="auto"/>
              <w:right w:val="single" w:sz="4" w:space="0" w:color="auto"/>
            </w:tcBorders>
            <w:shd w:val="clear" w:color="000000" w:fill="FFFFFF"/>
            <w:vAlign w:val="center"/>
          </w:tcPr>
          <w:p w14:paraId="6E8F909D" w14:textId="77777777" w:rsidR="00BB402E" w:rsidRPr="00453CDA" w:rsidRDefault="00BB402E" w:rsidP="000A73FE">
            <w:pPr>
              <w:jc w:val="center"/>
              <w:rPr>
                <w:sz w:val="20"/>
                <w:szCs w:val="20"/>
              </w:rPr>
            </w:pPr>
            <w:r w:rsidRPr="00453CDA">
              <w:rPr>
                <w:sz w:val="20"/>
                <w:szCs w:val="20"/>
              </w:rPr>
              <w:t>981869,75</w:t>
            </w:r>
          </w:p>
        </w:tc>
        <w:tc>
          <w:tcPr>
            <w:tcW w:w="380" w:type="pct"/>
            <w:tcBorders>
              <w:top w:val="nil"/>
              <w:left w:val="nil"/>
              <w:bottom w:val="single" w:sz="4" w:space="0" w:color="auto"/>
              <w:right w:val="single" w:sz="4" w:space="0" w:color="auto"/>
            </w:tcBorders>
            <w:shd w:val="clear" w:color="000000" w:fill="FFFFFF"/>
            <w:vAlign w:val="center"/>
          </w:tcPr>
          <w:p w14:paraId="14ABCDE0" w14:textId="77777777" w:rsidR="00BB402E" w:rsidRPr="00453CDA" w:rsidRDefault="00BB402E" w:rsidP="000A73FE">
            <w:pPr>
              <w:jc w:val="center"/>
              <w:rPr>
                <w:sz w:val="20"/>
                <w:szCs w:val="20"/>
              </w:rPr>
            </w:pPr>
            <w:r w:rsidRPr="00453CDA">
              <w:rPr>
                <w:sz w:val="20"/>
                <w:szCs w:val="20"/>
              </w:rPr>
              <w:t>981869,75</w:t>
            </w:r>
          </w:p>
        </w:tc>
        <w:tc>
          <w:tcPr>
            <w:tcW w:w="257" w:type="pct"/>
            <w:tcBorders>
              <w:top w:val="nil"/>
              <w:left w:val="nil"/>
              <w:bottom w:val="single" w:sz="4" w:space="0" w:color="auto"/>
              <w:right w:val="single" w:sz="4" w:space="0" w:color="auto"/>
            </w:tcBorders>
            <w:shd w:val="clear" w:color="000000" w:fill="FFFFFF"/>
            <w:vAlign w:val="center"/>
          </w:tcPr>
          <w:p w14:paraId="1E05C126" w14:textId="77777777" w:rsidR="00BB402E" w:rsidRPr="00453CDA" w:rsidRDefault="00BB402E" w:rsidP="000A73FE">
            <w:pPr>
              <w:jc w:val="center"/>
              <w:rPr>
                <w:sz w:val="20"/>
                <w:szCs w:val="20"/>
              </w:rPr>
            </w:pPr>
            <w:r w:rsidRPr="00453CDA">
              <w:rPr>
                <w:sz w:val="20"/>
                <w:szCs w:val="20"/>
              </w:rPr>
              <w:t>981869,75</w:t>
            </w:r>
          </w:p>
        </w:tc>
      </w:tr>
      <w:tr w:rsidR="004A669A" w:rsidRPr="00453CDA" w14:paraId="6BB3153B" w14:textId="77777777" w:rsidTr="00F759F9">
        <w:trPr>
          <w:trHeight w:val="20"/>
        </w:trPr>
        <w:tc>
          <w:tcPr>
            <w:tcW w:w="675" w:type="pct"/>
            <w:tcBorders>
              <w:top w:val="nil"/>
              <w:left w:val="single" w:sz="4" w:space="0" w:color="auto"/>
              <w:bottom w:val="single" w:sz="4" w:space="0" w:color="auto"/>
              <w:right w:val="single" w:sz="4" w:space="0" w:color="auto"/>
            </w:tcBorders>
            <w:shd w:val="clear" w:color="000000" w:fill="FFFFFF"/>
            <w:vAlign w:val="center"/>
            <w:hideMark/>
          </w:tcPr>
          <w:p w14:paraId="0140C23B" w14:textId="77777777" w:rsidR="00F17194" w:rsidRPr="00453CDA" w:rsidRDefault="00F17194" w:rsidP="00F17194">
            <w:pPr>
              <w:jc w:val="center"/>
              <w:rPr>
                <w:sz w:val="20"/>
                <w:szCs w:val="20"/>
              </w:rPr>
            </w:pPr>
            <w:r w:rsidRPr="00453CDA">
              <w:rPr>
                <w:sz w:val="20"/>
                <w:szCs w:val="20"/>
              </w:rPr>
              <w:t>001.02.03.001</w:t>
            </w:r>
          </w:p>
        </w:tc>
        <w:tc>
          <w:tcPr>
            <w:tcW w:w="631" w:type="pct"/>
            <w:tcBorders>
              <w:top w:val="nil"/>
              <w:left w:val="nil"/>
              <w:bottom w:val="single" w:sz="4" w:space="0" w:color="auto"/>
              <w:right w:val="single" w:sz="4" w:space="0" w:color="auto"/>
            </w:tcBorders>
            <w:shd w:val="clear" w:color="000000" w:fill="FFFFFF"/>
            <w:vAlign w:val="center"/>
            <w:hideMark/>
          </w:tcPr>
          <w:p w14:paraId="2C6809C8" w14:textId="59AAA6CE" w:rsidR="00F17194" w:rsidRPr="00453CDA" w:rsidRDefault="00F17194" w:rsidP="00F17194">
            <w:pPr>
              <w:rPr>
                <w:sz w:val="20"/>
                <w:szCs w:val="20"/>
              </w:rPr>
            </w:pPr>
            <w:r w:rsidRPr="00453CDA">
              <w:rPr>
                <w:sz w:val="20"/>
                <w:szCs w:val="20"/>
              </w:rPr>
              <w:t>Модернизация (капитальный ремонт) магистральный трубопровод ТМ-1 от павильона приборов учета ТМ-1 до ЦТП-1 ул.Маяковского Ду 325-530 мм (без учета участка ТК-11М-ТК-13М ул. Строителей)</w:t>
            </w:r>
          </w:p>
        </w:tc>
        <w:tc>
          <w:tcPr>
            <w:tcW w:w="419" w:type="pct"/>
            <w:tcBorders>
              <w:top w:val="nil"/>
              <w:left w:val="nil"/>
              <w:bottom w:val="single" w:sz="4" w:space="0" w:color="auto"/>
              <w:right w:val="single" w:sz="4" w:space="0" w:color="auto"/>
            </w:tcBorders>
            <w:shd w:val="clear" w:color="000000" w:fill="FFFFFF"/>
            <w:vAlign w:val="center"/>
            <w:hideMark/>
          </w:tcPr>
          <w:p w14:paraId="2E4C07EA" w14:textId="4BB768C9" w:rsidR="00F17194" w:rsidRPr="00453CDA" w:rsidRDefault="00F17194" w:rsidP="00F17194">
            <w:pPr>
              <w:jc w:val="center"/>
              <w:rPr>
                <w:sz w:val="20"/>
                <w:szCs w:val="20"/>
              </w:rPr>
            </w:pPr>
            <w:r w:rsidRPr="00453CDA">
              <w:rPr>
                <w:sz w:val="20"/>
                <w:szCs w:val="20"/>
              </w:rPr>
              <w:t>47 654,02</w:t>
            </w:r>
          </w:p>
        </w:tc>
        <w:tc>
          <w:tcPr>
            <w:tcW w:w="358" w:type="pct"/>
            <w:tcBorders>
              <w:top w:val="nil"/>
              <w:left w:val="nil"/>
              <w:bottom w:val="single" w:sz="4" w:space="0" w:color="auto"/>
              <w:right w:val="single" w:sz="4" w:space="0" w:color="auto"/>
            </w:tcBorders>
            <w:shd w:val="clear" w:color="000000" w:fill="FFFFFF"/>
            <w:vAlign w:val="center"/>
            <w:hideMark/>
          </w:tcPr>
          <w:p w14:paraId="35D85B36" w14:textId="0AC68DCE" w:rsidR="00F17194" w:rsidRPr="00453CDA" w:rsidRDefault="00F17194" w:rsidP="00F17194">
            <w:pPr>
              <w:jc w:val="center"/>
              <w:rPr>
                <w:sz w:val="20"/>
                <w:szCs w:val="20"/>
              </w:rPr>
            </w:pPr>
            <w:r w:rsidRPr="00453CDA">
              <w:rPr>
                <w:sz w:val="20"/>
                <w:szCs w:val="20"/>
              </w:rPr>
              <w:t>47 654,02</w:t>
            </w:r>
          </w:p>
        </w:tc>
        <w:tc>
          <w:tcPr>
            <w:tcW w:w="380" w:type="pct"/>
            <w:tcBorders>
              <w:top w:val="nil"/>
              <w:left w:val="nil"/>
              <w:bottom w:val="single" w:sz="4" w:space="0" w:color="auto"/>
              <w:right w:val="single" w:sz="4" w:space="0" w:color="auto"/>
            </w:tcBorders>
            <w:shd w:val="clear" w:color="000000" w:fill="FFFFFF"/>
            <w:vAlign w:val="center"/>
          </w:tcPr>
          <w:p w14:paraId="482FF57B"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hideMark/>
          </w:tcPr>
          <w:p w14:paraId="72E93D28"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hideMark/>
          </w:tcPr>
          <w:p w14:paraId="78DC20B0"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hideMark/>
          </w:tcPr>
          <w:p w14:paraId="2FDEF534"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hideMark/>
          </w:tcPr>
          <w:p w14:paraId="177189B6"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hideMark/>
          </w:tcPr>
          <w:p w14:paraId="79BCB8F8"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hideMark/>
          </w:tcPr>
          <w:p w14:paraId="58110897" w14:textId="77777777" w:rsidR="00F17194" w:rsidRPr="00453CDA" w:rsidRDefault="00F17194" w:rsidP="00F17194">
            <w:pPr>
              <w:jc w:val="center"/>
              <w:rPr>
                <w:sz w:val="20"/>
                <w:szCs w:val="20"/>
              </w:rPr>
            </w:pPr>
            <w:r w:rsidRPr="00453CDA">
              <w:rPr>
                <w:sz w:val="20"/>
                <w:szCs w:val="20"/>
              </w:rPr>
              <w:t>0,00</w:t>
            </w:r>
          </w:p>
        </w:tc>
        <w:tc>
          <w:tcPr>
            <w:tcW w:w="257" w:type="pct"/>
            <w:tcBorders>
              <w:top w:val="nil"/>
              <w:left w:val="nil"/>
              <w:bottom w:val="single" w:sz="4" w:space="0" w:color="auto"/>
              <w:right w:val="single" w:sz="4" w:space="0" w:color="auto"/>
            </w:tcBorders>
            <w:shd w:val="clear" w:color="000000" w:fill="FFFFFF"/>
            <w:vAlign w:val="center"/>
            <w:hideMark/>
          </w:tcPr>
          <w:p w14:paraId="2083647F" w14:textId="77777777" w:rsidR="00F17194" w:rsidRPr="00453CDA" w:rsidRDefault="00F17194" w:rsidP="00F17194">
            <w:pPr>
              <w:jc w:val="center"/>
              <w:rPr>
                <w:sz w:val="20"/>
                <w:szCs w:val="20"/>
              </w:rPr>
            </w:pPr>
            <w:r w:rsidRPr="00453CDA">
              <w:rPr>
                <w:sz w:val="20"/>
                <w:szCs w:val="20"/>
              </w:rPr>
              <w:t>0,00</w:t>
            </w:r>
          </w:p>
        </w:tc>
      </w:tr>
      <w:tr w:rsidR="004A669A" w:rsidRPr="00453CDA" w14:paraId="6B76EE2E" w14:textId="77777777" w:rsidTr="00F759F9">
        <w:trPr>
          <w:trHeight w:val="20"/>
        </w:trPr>
        <w:tc>
          <w:tcPr>
            <w:tcW w:w="675" w:type="pct"/>
            <w:tcBorders>
              <w:top w:val="nil"/>
              <w:left w:val="single" w:sz="4" w:space="0" w:color="auto"/>
              <w:bottom w:val="single" w:sz="4" w:space="0" w:color="auto"/>
              <w:right w:val="single" w:sz="4" w:space="0" w:color="auto"/>
            </w:tcBorders>
            <w:shd w:val="clear" w:color="000000" w:fill="FFFFFF"/>
            <w:vAlign w:val="center"/>
            <w:hideMark/>
          </w:tcPr>
          <w:p w14:paraId="50426202" w14:textId="77777777" w:rsidR="00F17194" w:rsidRPr="00453CDA" w:rsidRDefault="00F17194" w:rsidP="00F17194">
            <w:pPr>
              <w:jc w:val="center"/>
              <w:rPr>
                <w:sz w:val="20"/>
                <w:szCs w:val="20"/>
              </w:rPr>
            </w:pPr>
            <w:r w:rsidRPr="00453CDA">
              <w:rPr>
                <w:sz w:val="20"/>
                <w:szCs w:val="20"/>
              </w:rPr>
              <w:t>001.02.03.002</w:t>
            </w:r>
          </w:p>
        </w:tc>
        <w:tc>
          <w:tcPr>
            <w:tcW w:w="631" w:type="pct"/>
            <w:tcBorders>
              <w:top w:val="nil"/>
              <w:left w:val="nil"/>
              <w:bottom w:val="single" w:sz="4" w:space="0" w:color="auto"/>
              <w:right w:val="single" w:sz="4" w:space="0" w:color="auto"/>
            </w:tcBorders>
            <w:shd w:val="clear" w:color="000000" w:fill="FFFFFF"/>
            <w:vAlign w:val="center"/>
            <w:hideMark/>
          </w:tcPr>
          <w:p w14:paraId="1DB6BE05" w14:textId="342DD4AB" w:rsidR="00F17194" w:rsidRPr="00453CDA" w:rsidRDefault="00F17194" w:rsidP="00F17194">
            <w:pPr>
              <w:rPr>
                <w:sz w:val="20"/>
                <w:szCs w:val="20"/>
              </w:rPr>
            </w:pPr>
            <w:r w:rsidRPr="00453CDA">
              <w:rPr>
                <w:sz w:val="20"/>
                <w:szCs w:val="20"/>
              </w:rPr>
              <w:t>Модернизация (капитальный ремонт) магистрального трубопровода сети отопления ТМ-3 от YTl до TK­lM, от ТК-2М-1 до ТК-ЗМ, от ТК-ЗМ до ТК-5М, ТК-5М до ТК-6М, от ТК-бМ до ТК-7М, от ТК-7М до ТК-8М, от ТК-8М до ТК-9М, от ТК-9М до ТК-8, от ТК-8 до ТК-9, от ТК-9 до ТК-9см, т ТК-9см до ТК-10, от TK-lM до ТК-2М., ТМ-3 от ТК-16 до ТК-16/1, от ТК-16/1 до TK-16/lM, от TK-16/lM до ТК-16/2, от ТК-16/2 до ТК-16/4, от ТК-16/4 до ТК-14/1, от ТК-14/1 до ЦТП-13</w:t>
            </w:r>
          </w:p>
        </w:tc>
        <w:tc>
          <w:tcPr>
            <w:tcW w:w="419" w:type="pct"/>
            <w:tcBorders>
              <w:top w:val="nil"/>
              <w:left w:val="nil"/>
              <w:bottom w:val="single" w:sz="4" w:space="0" w:color="auto"/>
              <w:right w:val="single" w:sz="4" w:space="0" w:color="auto"/>
            </w:tcBorders>
            <w:shd w:val="clear" w:color="000000" w:fill="FFFFFF"/>
            <w:vAlign w:val="center"/>
            <w:hideMark/>
          </w:tcPr>
          <w:p w14:paraId="06A490C0" w14:textId="50762628" w:rsidR="00F17194" w:rsidRPr="00453CDA" w:rsidRDefault="00F17194" w:rsidP="00F17194">
            <w:pPr>
              <w:jc w:val="center"/>
              <w:rPr>
                <w:sz w:val="20"/>
                <w:szCs w:val="20"/>
              </w:rPr>
            </w:pPr>
            <w:r w:rsidRPr="00453CDA">
              <w:rPr>
                <w:sz w:val="20"/>
                <w:szCs w:val="20"/>
              </w:rPr>
              <w:t>221 747,07</w:t>
            </w:r>
          </w:p>
        </w:tc>
        <w:tc>
          <w:tcPr>
            <w:tcW w:w="358" w:type="pct"/>
            <w:tcBorders>
              <w:top w:val="nil"/>
              <w:left w:val="nil"/>
              <w:bottom w:val="single" w:sz="4" w:space="0" w:color="auto"/>
              <w:right w:val="single" w:sz="4" w:space="0" w:color="auto"/>
            </w:tcBorders>
            <w:shd w:val="clear" w:color="000000" w:fill="FFFFFF"/>
            <w:vAlign w:val="center"/>
            <w:hideMark/>
          </w:tcPr>
          <w:p w14:paraId="7251BB70" w14:textId="32CFB421" w:rsidR="00F17194" w:rsidRPr="00453CDA" w:rsidRDefault="00F17194" w:rsidP="00F17194">
            <w:pPr>
              <w:jc w:val="center"/>
              <w:rPr>
                <w:sz w:val="20"/>
                <w:szCs w:val="20"/>
              </w:rPr>
            </w:pPr>
            <w:r w:rsidRPr="00453CDA">
              <w:rPr>
                <w:sz w:val="20"/>
                <w:szCs w:val="20"/>
              </w:rPr>
              <w:t>221 747,07</w:t>
            </w:r>
          </w:p>
        </w:tc>
        <w:tc>
          <w:tcPr>
            <w:tcW w:w="380" w:type="pct"/>
            <w:tcBorders>
              <w:top w:val="nil"/>
              <w:left w:val="nil"/>
              <w:bottom w:val="single" w:sz="4" w:space="0" w:color="auto"/>
              <w:right w:val="single" w:sz="4" w:space="0" w:color="auto"/>
            </w:tcBorders>
            <w:shd w:val="clear" w:color="000000" w:fill="FFFFFF"/>
            <w:vAlign w:val="center"/>
            <w:hideMark/>
          </w:tcPr>
          <w:p w14:paraId="44909F8A"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hideMark/>
          </w:tcPr>
          <w:p w14:paraId="7B4541AD"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hideMark/>
          </w:tcPr>
          <w:p w14:paraId="2AF5942B"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hideMark/>
          </w:tcPr>
          <w:p w14:paraId="2A41F516"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hideMark/>
          </w:tcPr>
          <w:p w14:paraId="3F642110"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hideMark/>
          </w:tcPr>
          <w:p w14:paraId="7F553501"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hideMark/>
          </w:tcPr>
          <w:p w14:paraId="02DF7189" w14:textId="77777777" w:rsidR="00F17194" w:rsidRPr="00453CDA" w:rsidRDefault="00F17194" w:rsidP="00F17194">
            <w:pPr>
              <w:jc w:val="center"/>
              <w:rPr>
                <w:sz w:val="20"/>
                <w:szCs w:val="20"/>
              </w:rPr>
            </w:pPr>
            <w:r w:rsidRPr="00453CDA">
              <w:rPr>
                <w:sz w:val="20"/>
                <w:szCs w:val="20"/>
              </w:rPr>
              <w:t>0,00</w:t>
            </w:r>
          </w:p>
        </w:tc>
        <w:tc>
          <w:tcPr>
            <w:tcW w:w="257" w:type="pct"/>
            <w:tcBorders>
              <w:top w:val="nil"/>
              <w:left w:val="nil"/>
              <w:bottom w:val="single" w:sz="4" w:space="0" w:color="auto"/>
              <w:right w:val="single" w:sz="4" w:space="0" w:color="auto"/>
            </w:tcBorders>
            <w:shd w:val="clear" w:color="000000" w:fill="FFFFFF"/>
            <w:vAlign w:val="center"/>
            <w:hideMark/>
          </w:tcPr>
          <w:p w14:paraId="51134626" w14:textId="77777777" w:rsidR="00F17194" w:rsidRPr="00453CDA" w:rsidRDefault="00F17194" w:rsidP="00F17194">
            <w:pPr>
              <w:jc w:val="center"/>
              <w:rPr>
                <w:sz w:val="20"/>
                <w:szCs w:val="20"/>
              </w:rPr>
            </w:pPr>
            <w:r w:rsidRPr="00453CDA">
              <w:rPr>
                <w:sz w:val="20"/>
                <w:szCs w:val="20"/>
              </w:rPr>
              <w:t>0,00</w:t>
            </w:r>
          </w:p>
        </w:tc>
      </w:tr>
      <w:tr w:rsidR="004A669A" w:rsidRPr="00453CDA" w14:paraId="77EF8980" w14:textId="77777777" w:rsidTr="00F759F9">
        <w:trPr>
          <w:trHeight w:val="20"/>
        </w:trPr>
        <w:tc>
          <w:tcPr>
            <w:tcW w:w="675" w:type="pct"/>
            <w:tcBorders>
              <w:top w:val="nil"/>
              <w:left w:val="single" w:sz="4" w:space="0" w:color="auto"/>
              <w:bottom w:val="single" w:sz="4" w:space="0" w:color="auto"/>
              <w:right w:val="single" w:sz="4" w:space="0" w:color="auto"/>
            </w:tcBorders>
            <w:shd w:val="clear" w:color="000000" w:fill="FFFFFF"/>
            <w:vAlign w:val="center"/>
            <w:hideMark/>
          </w:tcPr>
          <w:p w14:paraId="4C9C4B67" w14:textId="77777777" w:rsidR="00F17194" w:rsidRPr="00453CDA" w:rsidRDefault="00F17194" w:rsidP="00F17194">
            <w:pPr>
              <w:jc w:val="center"/>
              <w:rPr>
                <w:sz w:val="20"/>
                <w:szCs w:val="20"/>
              </w:rPr>
            </w:pPr>
            <w:r w:rsidRPr="00453CDA">
              <w:rPr>
                <w:sz w:val="20"/>
                <w:szCs w:val="20"/>
              </w:rPr>
              <w:t>001.02.03.003</w:t>
            </w:r>
          </w:p>
        </w:tc>
        <w:tc>
          <w:tcPr>
            <w:tcW w:w="631" w:type="pct"/>
            <w:tcBorders>
              <w:top w:val="nil"/>
              <w:left w:val="nil"/>
              <w:bottom w:val="single" w:sz="4" w:space="0" w:color="auto"/>
              <w:right w:val="single" w:sz="4" w:space="0" w:color="auto"/>
            </w:tcBorders>
            <w:shd w:val="clear" w:color="000000" w:fill="FFFFFF"/>
            <w:vAlign w:val="center"/>
            <w:hideMark/>
          </w:tcPr>
          <w:p w14:paraId="23058F74" w14:textId="398604A1" w:rsidR="00F17194" w:rsidRPr="00453CDA" w:rsidRDefault="00F17194" w:rsidP="00F17194">
            <w:pPr>
              <w:rPr>
                <w:sz w:val="20"/>
                <w:szCs w:val="20"/>
              </w:rPr>
            </w:pPr>
            <w:r w:rsidRPr="00453CDA">
              <w:rPr>
                <w:sz w:val="20"/>
                <w:szCs w:val="20"/>
              </w:rPr>
              <w:t>Модернизации (капитальный ремонт) участков тепловых сетей гимназии ул. Менделеева,36, д/к "Березка", д/с "Светлячок" ул. Менделеева 38, ул. Кооперативная 70,72,62, Теплотрасса 5 мкр от ТК 11до ЦТП2,3, внеплощадочных тепловых сетей 5 мкр, детского комбината "Березка", д/с "Светлячок" ул. Менделеева 38, гимназии ул.Менделеева ,36, ул. Кооперативная 70,72,62, (тепловые сети 5 мкр.)</w:t>
            </w:r>
          </w:p>
        </w:tc>
        <w:tc>
          <w:tcPr>
            <w:tcW w:w="419" w:type="pct"/>
            <w:tcBorders>
              <w:top w:val="nil"/>
              <w:left w:val="nil"/>
              <w:bottom w:val="single" w:sz="4" w:space="0" w:color="auto"/>
              <w:right w:val="single" w:sz="4" w:space="0" w:color="auto"/>
            </w:tcBorders>
            <w:shd w:val="clear" w:color="000000" w:fill="FFFFFF"/>
            <w:vAlign w:val="center"/>
            <w:hideMark/>
          </w:tcPr>
          <w:p w14:paraId="275D113C" w14:textId="0105B776" w:rsidR="00F17194" w:rsidRPr="00453CDA" w:rsidRDefault="00F17194" w:rsidP="00F17194">
            <w:pPr>
              <w:jc w:val="center"/>
              <w:rPr>
                <w:sz w:val="20"/>
                <w:szCs w:val="20"/>
              </w:rPr>
            </w:pPr>
            <w:r w:rsidRPr="00453CDA">
              <w:rPr>
                <w:sz w:val="20"/>
                <w:szCs w:val="20"/>
              </w:rPr>
              <w:t>213 670,97</w:t>
            </w:r>
          </w:p>
        </w:tc>
        <w:tc>
          <w:tcPr>
            <w:tcW w:w="358" w:type="pct"/>
            <w:tcBorders>
              <w:top w:val="nil"/>
              <w:left w:val="nil"/>
              <w:bottom w:val="single" w:sz="4" w:space="0" w:color="auto"/>
              <w:right w:val="single" w:sz="4" w:space="0" w:color="auto"/>
            </w:tcBorders>
            <w:shd w:val="clear" w:color="000000" w:fill="FFFFFF"/>
            <w:vAlign w:val="center"/>
            <w:hideMark/>
          </w:tcPr>
          <w:p w14:paraId="386AF833" w14:textId="1C1FBC50" w:rsidR="00F17194" w:rsidRPr="00453CDA" w:rsidRDefault="00F17194" w:rsidP="00F17194">
            <w:pPr>
              <w:jc w:val="center"/>
              <w:rPr>
                <w:sz w:val="20"/>
                <w:szCs w:val="20"/>
              </w:rPr>
            </w:pPr>
            <w:r w:rsidRPr="00453CDA">
              <w:rPr>
                <w:sz w:val="20"/>
                <w:szCs w:val="20"/>
              </w:rPr>
              <w:t>213 670,97</w:t>
            </w:r>
          </w:p>
        </w:tc>
        <w:tc>
          <w:tcPr>
            <w:tcW w:w="380" w:type="pct"/>
            <w:tcBorders>
              <w:top w:val="nil"/>
              <w:left w:val="nil"/>
              <w:bottom w:val="single" w:sz="4" w:space="0" w:color="auto"/>
              <w:right w:val="single" w:sz="4" w:space="0" w:color="auto"/>
            </w:tcBorders>
            <w:shd w:val="clear" w:color="000000" w:fill="FFFFFF"/>
            <w:vAlign w:val="center"/>
            <w:hideMark/>
          </w:tcPr>
          <w:p w14:paraId="7AC0885A"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hideMark/>
          </w:tcPr>
          <w:p w14:paraId="473BDE01"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hideMark/>
          </w:tcPr>
          <w:p w14:paraId="5EC0A933"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hideMark/>
          </w:tcPr>
          <w:p w14:paraId="2027E564"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hideMark/>
          </w:tcPr>
          <w:p w14:paraId="3597FB54"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hideMark/>
          </w:tcPr>
          <w:p w14:paraId="2291A2BB"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hideMark/>
          </w:tcPr>
          <w:p w14:paraId="481C91E9" w14:textId="77777777" w:rsidR="00F17194" w:rsidRPr="00453CDA" w:rsidRDefault="00F17194" w:rsidP="00F17194">
            <w:pPr>
              <w:jc w:val="center"/>
              <w:rPr>
                <w:sz w:val="20"/>
                <w:szCs w:val="20"/>
              </w:rPr>
            </w:pPr>
            <w:r w:rsidRPr="00453CDA">
              <w:rPr>
                <w:sz w:val="20"/>
                <w:szCs w:val="20"/>
              </w:rPr>
              <w:t>0,00</w:t>
            </w:r>
          </w:p>
        </w:tc>
        <w:tc>
          <w:tcPr>
            <w:tcW w:w="257" w:type="pct"/>
            <w:tcBorders>
              <w:top w:val="nil"/>
              <w:left w:val="nil"/>
              <w:bottom w:val="single" w:sz="4" w:space="0" w:color="auto"/>
              <w:right w:val="single" w:sz="4" w:space="0" w:color="auto"/>
            </w:tcBorders>
            <w:shd w:val="clear" w:color="000000" w:fill="FFFFFF"/>
            <w:vAlign w:val="center"/>
            <w:hideMark/>
          </w:tcPr>
          <w:p w14:paraId="0B167768" w14:textId="77777777" w:rsidR="00F17194" w:rsidRPr="00453CDA" w:rsidRDefault="00F17194" w:rsidP="00F17194">
            <w:pPr>
              <w:jc w:val="center"/>
              <w:rPr>
                <w:sz w:val="20"/>
                <w:szCs w:val="20"/>
              </w:rPr>
            </w:pPr>
            <w:r w:rsidRPr="00453CDA">
              <w:rPr>
                <w:sz w:val="20"/>
                <w:szCs w:val="20"/>
              </w:rPr>
              <w:t>0,00</w:t>
            </w:r>
          </w:p>
        </w:tc>
      </w:tr>
      <w:tr w:rsidR="004A669A" w:rsidRPr="00453CDA" w14:paraId="675EFC9D" w14:textId="77777777" w:rsidTr="00F759F9">
        <w:trPr>
          <w:trHeight w:val="20"/>
        </w:trPr>
        <w:tc>
          <w:tcPr>
            <w:tcW w:w="675" w:type="pct"/>
            <w:tcBorders>
              <w:top w:val="nil"/>
              <w:left w:val="single" w:sz="4" w:space="0" w:color="auto"/>
              <w:bottom w:val="single" w:sz="4" w:space="0" w:color="auto"/>
              <w:right w:val="single" w:sz="4" w:space="0" w:color="auto"/>
            </w:tcBorders>
            <w:shd w:val="clear" w:color="000000" w:fill="FFFFFF"/>
            <w:vAlign w:val="center"/>
            <w:hideMark/>
          </w:tcPr>
          <w:p w14:paraId="3B7AE099" w14:textId="77777777" w:rsidR="00F17194" w:rsidRPr="00453CDA" w:rsidRDefault="00F17194" w:rsidP="00F17194">
            <w:pPr>
              <w:jc w:val="center"/>
              <w:rPr>
                <w:sz w:val="20"/>
                <w:szCs w:val="20"/>
              </w:rPr>
            </w:pPr>
            <w:r w:rsidRPr="00453CDA">
              <w:rPr>
                <w:sz w:val="20"/>
                <w:szCs w:val="20"/>
              </w:rPr>
              <w:t>001.02.03.004</w:t>
            </w:r>
          </w:p>
        </w:tc>
        <w:tc>
          <w:tcPr>
            <w:tcW w:w="631" w:type="pct"/>
            <w:tcBorders>
              <w:top w:val="nil"/>
              <w:left w:val="nil"/>
              <w:bottom w:val="single" w:sz="4" w:space="0" w:color="auto"/>
              <w:right w:val="single" w:sz="4" w:space="0" w:color="auto"/>
            </w:tcBorders>
            <w:shd w:val="clear" w:color="000000" w:fill="FFFFFF"/>
            <w:vAlign w:val="center"/>
            <w:hideMark/>
          </w:tcPr>
          <w:p w14:paraId="7407130A" w14:textId="26DBB47F" w:rsidR="00F17194" w:rsidRPr="00453CDA" w:rsidRDefault="00F17194" w:rsidP="00F17194">
            <w:pPr>
              <w:rPr>
                <w:sz w:val="20"/>
                <w:szCs w:val="20"/>
              </w:rPr>
            </w:pPr>
            <w:r w:rsidRPr="00453CDA">
              <w:rPr>
                <w:sz w:val="20"/>
                <w:szCs w:val="20"/>
              </w:rPr>
              <w:t>Модернизация (капитальный ремонт) участков квартальных тепловых сетей тепловые сети от н/с Комитетская (от ТК-2Н до ТК-23)</w:t>
            </w:r>
          </w:p>
        </w:tc>
        <w:tc>
          <w:tcPr>
            <w:tcW w:w="419" w:type="pct"/>
            <w:tcBorders>
              <w:top w:val="nil"/>
              <w:left w:val="nil"/>
              <w:bottom w:val="single" w:sz="4" w:space="0" w:color="auto"/>
              <w:right w:val="single" w:sz="4" w:space="0" w:color="auto"/>
            </w:tcBorders>
            <w:shd w:val="clear" w:color="000000" w:fill="FFFFFF"/>
            <w:vAlign w:val="center"/>
            <w:hideMark/>
          </w:tcPr>
          <w:p w14:paraId="4E724F15" w14:textId="034AAD0C" w:rsidR="00F17194" w:rsidRPr="00453CDA" w:rsidRDefault="00F17194" w:rsidP="00F17194">
            <w:pPr>
              <w:jc w:val="center"/>
              <w:rPr>
                <w:sz w:val="20"/>
                <w:szCs w:val="20"/>
              </w:rPr>
            </w:pPr>
            <w:r w:rsidRPr="00453CDA">
              <w:rPr>
                <w:sz w:val="20"/>
                <w:szCs w:val="20"/>
              </w:rPr>
              <w:t>57 944,20</w:t>
            </w:r>
          </w:p>
        </w:tc>
        <w:tc>
          <w:tcPr>
            <w:tcW w:w="358" w:type="pct"/>
            <w:tcBorders>
              <w:top w:val="nil"/>
              <w:left w:val="nil"/>
              <w:bottom w:val="single" w:sz="4" w:space="0" w:color="auto"/>
              <w:right w:val="single" w:sz="4" w:space="0" w:color="auto"/>
            </w:tcBorders>
            <w:shd w:val="clear" w:color="000000" w:fill="FFFFFF"/>
            <w:vAlign w:val="center"/>
          </w:tcPr>
          <w:p w14:paraId="1250BA90" w14:textId="6690AD8A" w:rsidR="00F17194" w:rsidRPr="00453CDA" w:rsidRDefault="00F17194" w:rsidP="00F17194">
            <w:pPr>
              <w:jc w:val="center"/>
              <w:rPr>
                <w:sz w:val="20"/>
                <w:szCs w:val="20"/>
              </w:rPr>
            </w:pPr>
            <w:r w:rsidRPr="00453CDA">
              <w:rPr>
                <w:sz w:val="20"/>
                <w:szCs w:val="20"/>
              </w:rPr>
              <w:t>57 944,20</w:t>
            </w:r>
          </w:p>
        </w:tc>
        <w:tc>
          <w:tcPr>
            <w:tcW w:w="380" w:type="pct"/>
            <w:tcBorders>
              <w:top w:val="nil"/>
              <w:left w:val="nil"/>
              <w:bottom w:val="single" w:sz="4" w:space="0" w:color="auto"/>
              <w:right w:val="single" w:sz="4" w:space="0" w:color="auto"/>
            </w:tcBorders>
            <w:shd w:val="clear" w:color="000000" w:fill="FFFFFF"/>
            <w:vAlign w:val="center"/>
          </w:tcPr>
          <w:p w14:paraId="3E11E94D"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hideMark/>
          </w:tcPr>
          <w:p w14:paraId="502FF149"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hideMark/>
          </w:tcPr>
          <w:p w14:paraId="5A484DD7"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hideMark/>
          </w:tcPr>
          <w:p w14:paraId="22DF2685"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hideMark/>
          </w:tcPr>
          <w:p w14:paraId="65D587FE"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hideMark/>
          </w:tcPr>
          <w:p w14:paraId="4BCF06A5"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hideMark/>
          </w:tcPr>
          <w:p w14:paraId="603ECCF1" w14:textId="77777777" w:rsidR="00F17194" w:rsidRPr="00453CDA" w:rsidRDefault="00F17194" w:rsidP="00F17194">
            <w:pPr>
              <w:jc w:val="center"/>
              <w:rPr>
                <w:sz w:val="20"/>
                <w:szCs w:val="20"/>
              </w:rPr>
            </w:pPr>
            <w:r w:rsidRPr="00453CDA">
              <w:rPr>
                <w:sz w:val="20"/>
                <w:szCs w:val="20"/>
              </w:rPr>
              <w:t>0,00</w:t>
            </w:r>
          </w:p>
        </w:tc>
        <w:tc>
          <w:tcPr>
            <w:tcW w:w="257" w:type="pct"/>
            <w:tcBorders>
              <w:top w:val="nil"/>
              <w:left w:val="nil"/>
              <w:bottom w:val="single" w:sz="4" w:space="0" w:color="auto"/>
              <w:right w:val="single" w:sz="4" w:space="0" w:color="auto"/>
            </w:tcBorders>
            <w:shd w:val="clear" w:color="000000" w:fill="FFFFFF"/>
            <w:vAlign w:val="center"/>
            <w:hideMark/>
          </w:tcPr>
          <w:p w14:paraId="6449340F" w14:textId="77777777" w:rsidR="00F17194" w:rsidRPr="00453CDA" w:rsidRDefault="00F17194" w:rsidP="00F17194">
            <w:pPr>
              <w:jc w:val="center"/>
              <w:rPr>
                <w:sz w:val="20"/>
                <w:szCs w:val="20"/>
              </w:rPr>
            </w:pPr>
            <w:r w:rsidRPr="00453CDA">
              <w:rPr>
                <w:sz w:val="20"/>
                <w:szCs w:val="20"/>
              </w:rPr>
              <w:t>0,00</w:t>
            </w:r>
          </w:p>
        </w:tc>
      </w:tr>
      <w:tr w:rsidR="004A669A" w:rsidRPr="00453CDA" w14:paraId="0946E5AB" w14:textId="77777777" w:rsidTr="00F759F9">
        <w:trPr>
          <w:trHeight w:val="20"/>
        </w:trPr>
        <w:tc>
          <w:tcPr>
            <w:tcW w:w="675" w:type="pct"/>
            <w:tcBorders>
              <w:top w:val="nil"/>
              <w:left w:val="single" w:sz="4" w:space="0" w:color="auto"/>
              <w:bottom w:val="single" w:sz="4" w:space="0" w:color="auto"/>
              <w:right w:val="single" w:sz="4" w:space="0" w:color="auto"/>
            </w:tcBorders>
            <w:shd w:val="clear" w:color="000000" w:fill="FFFFFF"/>
            <w:vAlign w:val="center"/>
          </w:tcPr>
          <w:p w14:paraId="5866B00F" w14:textId="1982D9E2" w:rsidR="00F17194" w:rsidRPr="00453CDA" w:rsidRDefault="005B26E3" w:rsidP="00F17194">
            <w:pPr>
              <w:jc w:val="center"/>
              <w:rPr>
                <w:sz w:val="20"/>
                <w:szCs w:val="20"/>
              </w:rPr>
            </w:pPr>
            <w:r w:rsidRPr="00453CDA">
              <w:rPr>
                <w:sz w:val="20"/>
                <w:szCs w:val="20"/>
              </w:rPr>
              <w:t>001.02.03.005</w:t>
            </w:r>
          </w:p>
        </w:tc>
        <w:tc>
          <w:tcPr>
            <w:tcW w:w="631" w:type="pct"/>
            <w:tcBorders>
              <w:top w:val="nil"/>
              <w:left w:val="nil"/>
              <w:bottom w:val="single" w:sz="4" w:space="0" w:color="auto"/>
              <w:right w:val="single" w:sz="4" w:space="0" w:color="auto"/>
            </w:tcBorders>
            <w:shd w:val="clear" w:color="000000" w:fill="FFFFFF"/>
            <w:vAlign w:val="center"/>
          </w:tcPr>
          <w:p w14:paraId="767D2635" w14:textId="55A823A8" w:rsidR="00F17194" w:rsidRPr="00453CDA" w:rsidRDefault="00F17194" w:rsidP="00F17194">
            <w:pPr>
              <w:rPr>
                <w:sz w:val="20"/>
                <w:szCs w:val="20"/>
              </w:rPr>
            </w:pPr>
            <w:r w:rsidRPr="00453CDA">
              <w:rPr>
                <w:sz w:val="20"/>
                <w:szCs w:val="20"/>
              </w:rPr>
              <w:t>Модернизация (капитальный ремонт) участков квартальных тепловых сетей тепловые сети от н/с Комитетская от ТК-23 до ТК-Н36, ТК-Н38, ТК-Н45, Тепловые сети от н/с Комитетская от ТК-Н2 до ТК-Н5, ТК-Н4 через ТК-Н3; от ТК-Н28 до ТК-Н33</w:t>
            </w:r>
          </w:p>
        </w:tc>
        <w:tc>
          <w:tcPr>
            <w:tcW w:w="419" w:type="pct"/>
            <w:tcBorders>
              <w:top w:val="nil"/>
              <w:left w:val="nil"/>
              <w:bottom w:val="single" w:sz="4" w:space="0" w:color="auto"/>
              <w:right w:val="single" w:sz="4" w:space="0" w:color="auto"/>
            </w:tcBorders>
            <w:shd w:val="clear" w:color="000000" w:fill="FFFFFF"/>
            <w:vAlign w:val="center"/>
          </w:tcPr>
          <w:p w14:paraId="3A2FBBA3" w14:textId="62DD5383" w:rsidR="00F17194" w:rsidRPr="00453CDA" w:rsidRDefault="00F17194" w:rsidP="00F17194">
            <w:pPr>
              <w:jc w:val="center"/>
              <w:rPr>
                <w:sz w:val="20"/>
                <w:szCs w:val="20"/>
              </w:rPr>
            </w:pPr>
            <w:r w:rsidRPr="00453CDA">
              <w:rPr>
                <w:sz w:val="20"/>
                <w:szCs w:val="20"/>
              </w:rPr>
              <w:t>58 440,36</w:t>
            </w:r>
          </w:p>
        </w:tc>
        <w:tc>
          <w:tcPr>
            <w:tcW w:w="358" w:type="pct"/>
            <w:tcBorders>
              <w:top w:val="nil"/>
              <w:left w:val="nil"/>
              <w:bottom w:val="single" w:sz="4" w:space="0" w:color="auto"/>
              <w:right w:val="single" w:sz="4" w:space="0" w:color="auto"/>
            </w:tcBorders>
            <w:shd w:val="clear" w:color="000000" w:fill="FFFFFF"/>
            <w:vAlign w:val="center"/>
          </w:tcPr>
          <w:p w14:paraId="543E23C5" w14:textId="575E81A4" w:rsidR="00F17194" w:rsidRPr="00453CDA" w:rsidRDefault="00F17194" w:rsidP="00F17194">
            <w:pPr>
              <w:jc w:val="center"/>
              <w:rPr>
                <w:sz w:val="20"/>
                <w:szCs w:val="20"/>
              </w:rPr>
            </w:pPr>
            <w:r w:rsidRPr="00453CDA">
              <w:rPr>
                <w:sz w:val="20"/>
                <w:szCs w:val="20"/>
              </w:rPr>
              <w:t>58 440,36</w:t>
            </w:r>
          </w:p>
        </w:tc>
        <w:tc>
          <w:tcPr>
            <w:tcW w:w="380" w:type="pct"/>
            <w:tcBorders>
              <w:top w:val="nil"/>
              <w:left w:val="nil"/>
              <w:bottom w:val="single" w:sz="4" w:space="0" w:color="auto"/>
              <w:right w:val="single" w:sz="4" w:space="0" w:color="auto"/>
            </w:tcBorders>
            <w:shd w:val="clear" w:color="000000" w:fill="FFFFFF"/>
            <w:vAlign w:val="center"/>
          </w:tcPr>
          <w:p w14:paraId="6EEF2850" w14:textId="3F69496D"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tcPr>
          <w:p w14:paraId="67EA668B" w14:textId="4532A141"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tcPr>
          <w:p w14:paraId="266CC87A" w14:textId="42611F78"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tcPr>
          <w:p w14:paraId="3653ABF7" w14:textId="230104CE"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tcPr>
          <w:p w14:paraId="42F8ECAF" w14:textId="79220DE0"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tcPr>
          <w:p w14:paraId="629CDA20" w14:textId="2A7B4FAD"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tcPr>
          <w:p w14:paraId="3668F4B0" w14:textId="57AC58B8" w:rsidR="00F17194" w:rsidRPr="00453CDA" w:rsidRDefault="00F17194" w:rsidP="00F17194">
            <w:pPr>
              <w:jc w:val="center"/>
              <w:rPr>
                <w:sz w:val="20"/>
                <w:szCs w:val="20"/>
              </w:rPr>
            </w:pPr>
            <w:r w:rsidRPr="00453CDA">
              <w:rPr>
                <w:sz w:val="20"/>
                <w:szCs w:val="20"/>
              </w:rPr>
              <w:t>0,00</w:t>
            </w:r>
          </w:p>
        </w:tc>
        <w:tc>
          <w:tcPr>
            <w:tcW w:w="257" w:type="pct"/>
            <w:tcBorders>
              <w:top w:val="nil"/>
              <w:left w:val="nil"/>
              <w:bottom w:val="single" w:sz="4" w:space="0" w:color="auto"/>
              <w:right w:val="single" w:sz="4" w:space="0" w:color="auto"/>
            </w:tcBorders>
            <w:shd w:val="clear" w:color="000000" w:fill="FFFFFF"/>
            <w:vAlign w:val="center"/>
          </w:tcPr>
          <w:p w14:paraId="737FCF76" w14:textId="09D45F84" w:rsidR="00F17194" w:rsidRPr="00453CDA" w:rsidRDefault="00F17194" w:rsidP="00F17194">
            <w:pPr>
              <w:jc w:val="center"/>
              <w:rPr>
                <w:sz w:val="20"/>
                <w:szCs w:val="20"/>
              </w:rPr>
            </w:pPr>
            <w:r w:rsidRPr="00453CDA">
              <w:rPr>
                <w:sz w:val="20"/>
                <w:szCs w:val="20"/>
              </w:rPr>
              <w:t>0,00</w:t>
            </w:r>
          </w:p>
        </w:tc>
      </w:tr>
      <w:tr w:rsidR="004A669A" w:rsidRPr="00453CDA" w14:paraId="5304FF05" w14:textId="77777777" w:rsidTr="00F759F9">
        <w:trPr>
          <w:trHeight w:val="20"/>
        </w:trPr>
        <w:tc>
          <w:tcPr>
            <w:tcW w:w="675" w:type="pct"/>
            <w:tcBorders>
              <w:top w:val="nil"/>
              <w:left w:val="single" w:sz="4" w:space="0" w:color="auto"/>
              <w:bottom w:val="single" w:sz="4" w:space="0" w:color="auto"/>
              <w:right w:val="single" w:sz="4" w:space="0" w:color="auto"/>
            </w:tcBorders>
            <w:shd w:val="clear" w:color="000000" w:fill="FFFFFF"/>
            <w:vAlign w:val="center"/>
          </w:tcPr>
          <w:p w14:paraId="7A7EB075" w14:textId="7CE22C83" w:rsidR="00F17194" w:rsidRPr="00453CDA" w:rsidRDefault="005B26E3" w:rsidP="00F17194">
            <w:pPr>
              <w:jc w:val="center"/>
              <w:rPr>
                <w:sz w:val="20"/>
                <w:szCs w:val="20"/>
              </w:rPr>
            </w:pPr>
            <w:r w:rsidRPr="00453CDA">
              <w:rPr>
                <w:sz w:val="20"/>
                <w:szCs w:val="20"/>
              </w:rPr>
              <w:t>001.02.03.006</w:t>
            </w:r>
          </w:p>
        </w:tc>
        <w:tc>
          <w:tcPr>
            <w:tcW w:w="631" w:type="pct"/>
            <w:tcBorders>
              <w:top w:val="nil"/>
              <w:left w:val="nil"/>
              <w:bottom w:val="single" w:sz="4" w:space="0" w:color="auto"/>
              <w:right w:val="single" w:sz="4" w:space="0" w:color="auto"/>
            </w:tcBorders>
            <w:shd w:val="clear" w:color="000000" w:fill="FFFFFF"/>
            <w:vAlign w:val="center"/>
          </w:tcPr>
          <w:p w14:paraId="69446632" w14:textId="2E6CD4BA" w:rsidR="00F17194" w:rsidRPr="00453CDA" w:rsidRDefault="00F17194" w:rsidP="00F17194">
            <w:pPr>
              <w:rPr>
                <w:sz w:val="20"/>
                <w:szCs w:val="20"/>
              </w:rPr>
            </w:pPr>
            <w:r w:rsidRPr="00453CDA">
              <w:rPr>
                <w:sz w:val="20"/>
                <w:szCs w:val="20"/>
              </w:rPr>
              <w:t>Модернизация (капитальный ремонт) участков квартальных тепловых сетей тепловые сети от н/с Комитетская от КН до ТК-Н59 через ТК-Н54</w:t>
            </w:r>
          </w:p>
        </w:tc>
        <w:tc>
          <w:tcPr>
            <w:tcW w:w="419" w:type="pct"/>
            <w:tcBorders>
              <w:top w:val="nil"/>
              <w:left w:val="nil"/>
              <w:bottom w:val="single" w:sz="4" w:space="0" w:color="auto"/>
              <w:right w:val="single" w:sz="4" w:space="0" w:color="auto"/>
            </w:tcBorders>
            <w:shd w:val="clear" w:color="000000" w:fill="FFFFFF"/>
            <w:vAlign w:val="center"/>
          </w:tcPr>
          <w:p w14:paraId="00118960" w14:textId="5FD9C499" w:rsidR="00F17194" w:rsidRPr="00453CDA" w:rsidRDefault="00F17194" w:rsidP="00F17194">
            <w:pPr>
              <w:jc w:val="center"/>
              <w:rPr>
                <w:sz w:val="20"/>
                <w:szCs w:val="20"/>
              </w:rPr>
            </w:pPr>
            <w:r w:rsidRPr="00453CDA">
              <w:rPr>
                <w:sz w:val="20"/>
                <w:szCs w:val="20"/>
              </w:rPr>
              <w:t>32 675,92</w:t>
            </w:r>
          </w:p>
        </w:tc>
        <w:tc>
          <w:tcPr>
            <w:tcW w:w="358" w:type="pct"/>
            <w:tcBorders>
              <w:top w:val="nil"/>
              <w:left w:val="nil"/>
              <w:bottom w:val="single" w:sz="4" w:space="0" w:color="auto"/>
              <w:right w:val="single" w:sz="4" w:space="0" w:color="auto"/>
            </w:tcBorders>
            <w:shd w:val="clear" w:color="000000" w:fill="FFFFFF"/>
            <w:vAlign w:val="center"/>
          </w:tcPr>
          <w:p w14:paraId="3BCFC8FE" w14:textId="5FA049BE" w:rsidR="00F17194" w:rsidRPr="00453CDA" w:rsidRDefault="00F17194" w:rsidP="00F17194">
            <w:pPr>
              <w:jc w:val="center"/>
              <w:rPr>
                <w:sz w:val="20"/>
                <w:szCs w:val="20"/>
              </w:rPr>
            </w:pPr>
            <w:r w:rsidRPr="00453CDA">
              <w:rPr>
                <w:sz w:val="20"/>
                <w:szCs w:val="20"/>
              </w:rPr>
              <w:t>32 675,92</w:t>
            </w:r>
          </w:p>
        </w:tc>
        <w:tc>
          <w:tcPr>
            <w:tcW w:w="380" w:type="pct"/>
            <w:tcBorders>
              <w:top w:val="nil"/>
              <w:left w:val="nil"/>
              <w:bottom w:val="single" w:sz="4" w:space="0" w:color="auto"/>
              <w:right w:val="single" w:sz="4" w:space="0" w:color="auto"/>
            </w:tcBorders>
            <w:shd w:val="clear" w:color="000000" w:fill="FFFFFF"/>
            <w:vAlign w:val="center"/>
          </w:tcPr>
          <w:p w14:paraId="2D5E9D0E" w14:textId="4B4FA679"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tcPr>
          <w:p w14:paraId="21BBEEF7" w14:textId="49B242AD"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tcPr>
          <w:p w14:paraId="41CB3B25" w14:textId="56B4D511"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tcPr>
          <w:p w14:paraId="2CA8C3DF" w14:textId="725ECE6E"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tcPr>
          <w:p w14:paraId="616F1C26" w14:textId="3A224953"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tcPr>
          <w:p w14:paraId="7E97CB59" w14:textId="5063B644"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tcPr>
          <w:p w14:paraId="2061049A" w14:textId="1C5422A0" w:rsidR="00F17194" w:rsidRPr="00453CDA" w:rsidRDefault="00F17194" w:rsidP="00F17194">
            <w:pPr>
              <w:jc w:val="center"/>
              <w:rPr>
                <w:sz w:val="20"/>
                <w:szCs w:val="20"/>
              </w:rPr>
            </w:pPr>
            <w:r w:rsidRPr="00453CDA">
              <w:rPr>
                <w:sz w:val="20"/>
                <w:szCs w:val="20"/>
              </w:rPr>
              <w:t>0,00</w:t>
            </w:r>
          </w:p>
        </w:tc>
        <w:tc>
          <w:tcPr>
            <w:tcW w:w="257" w:type="pct"/>
            <w:tcBorders>
              <w:top w:val="nil"/>
              <w:left w:val="nil"/>
              <w:bottom w:val="single" w:sz="4" w:space="0" w:color="auto"/>
              <w:right w:val="single" w:sz="4" w:space="0" w:color="auto"/>
            </w:tcBorders>
            <w:shd w:val="clear" w:color="000000" w:fill="FFFFFF"/>
            <w:vAlign w:val="center"/>
          </w:tcPr>
          <w:p w14:paraId="44FA57BE" w14:textId="62C11862" w:rsidR="00F17194" w:rsidRPr="00453CDA" w:rsidRDefault="00F17194" w:rsidP="00F17194">
            <w:pPr>
              <w:jc w:val="center"/>
              <w:rPr>
                <w:sz w:val="20"/>
                <w:szCs w:val="20"/>
              </w:rPr>
            </w:pPr>
            <w:r w:rsidRPr="00453CDA">
              <w:rPr>
                <w:sz w:val="20"/>
                <w:szCs w:val="20"/>
              </w:rPr>
              <w:t>0,00</w:t>
            </w:r>
          </w:p>
        </w:tc>
      </w:tr>
      <w:tr w:rsidR="004A669A" w:rsidRPr="00453CDA" w14:paraId="71E68046" w14:textId="77777777" w:rsidTr="00F759F9">
        <w:trPr>
          <w:trHeight w:val="20"/>
        </w:trPr>
        <w:tc>
          <w:tcPr>
            <w:tcW w:w="675" w:type="pct"/>
            <w:tcBorders>
              <w:top w:val="nil"/>
              <w:left w:val="single" w:sz="4" w:space="0" w:color="auto"/>
              <w:bottom w:val="single" w:sz="4" w:space="0" w:color="auto"/>
              <w:right w:val="single" w:sz="4" w:space="0" w:color="auto"/>
            </w:tcBorders>
            <w:shd w:val="clear" w:color="000000" w:fill="FFFFFF"/>
            <w:vAlign w:val="center"/>
            <w:hideMark/>
          </w:tcPr>
          <w:p w14:paraId="420DF2B8" w14:textId="2B9FF39D" w:rsidR="00F17194" w:rsidRPr="00453CDA" w:rsidRDefault="00F17194" w:rsidP="00F17194">
            <w:pPr>
              <w:jc w:val="center"/>
              <w:rPr>
                <w:sz w:val="20"/>
                <w:szCs w:val="20"/>
              </w:rPr>
            </w:pPr>
            <w:r w:rsidRPr="00453CDA">
              <w:rPr>
                <w:sz w:val="20"/>
                <w:szCs w:val="20"/>
              </w:rPr>
              <w:t>001.02.03.00</w:t>
            </w:r>
            <w:r w:rsidR="005B26E3" w:rsidRPr="00453CDA">
              <w:rPr>
                <w:sz w:val="20"/>
                <w:szCs w:val="20"/>
              </w:rPr>
              <w:t>7</w:t>
            </w:r>
          </w:p>
        </w:tc>
        <w:tc>
          <w:tcPr>
            <w:tcW w:w="631" w:type="pct"/>
            <w:tcBorders>
              <w:top w:val="nil"/>
              <w:left w:val="nil"/>
              <w:bottom w:val="single" w:sz="4" w:space="0" w:color="auto"/>
              <w:right w:val="single" w:sz="4" w:space="0" w:color="auto"/>
            </w:tcBorders>
            <w:shd w:val="clear" w:color="000000" w:fill="FFFFFF"/>
            <w:vAlign w:val="center"/>
            <w:hideMark/>
          </w:tcPr>
          <w:p w14:paraId="2C2554F6" w14:textId="77A86C9D" w:rsidR="00F17194" w:rsidRPr="00453CDA" w:rsidRDefault="00F17194" w:rsidP="00F17194">
            <w:pPr>
              <w:rPr>
                <w:sz w:val="20"/>
                <w:szCs w:val="20"/>
              </w:rPr>
            </w:pPr>
            <w:r w:rsidRPr="00453CDA">
              <w:rPr>
                <w:sz w:val="20"/>
                <w:szCs w:val="20"/>
              </w:rPr>
              <w:t>Модернизация (капитальный ремонт) участков квартальных трубопроводов от ТК (новая у Фрегата) до ТК-14/14, от ТК-15/13 до Найдышева,2а., ул. Конная от ТК-14/22 до ТК-15/5, от Т/К -15/5 до потребителей</w:t>
            </w:r>
          </w:p>
        </w:tc>
        <w:tc>
          <w:tcPr>
            <w:tcW w:w="419" w:type="pct"/>
            <w:tcBorders>
              <w:top w:val="nil"/>
              <w:left w:val="nil"/>
              <w:bottom w:val="single" w:sz="4" w:space="0" w:color="auto"/>
              <w:right w:val="single" w:sz="4" w:space="0" w:color="auto"/>
            </w:tcBorders>
            <w:shd w:val="clear" w:color="000000" w:fill="FFFFFF"/>
            <w:vAlign w:val="center"/>
            <w:hideMark/>
          </w:tcPr>
          <w:p w14:paraId="2F392C39" w14:textId="0B9161AF" w:rsidR="00F17194" w:rsidRPr="00453CDA" w:rsidRDefault="00F17194" w:rsidP="00F17194">
            <w:pPr>
              <w:jc w:val="center"/>
              <w:rPr>
                <w:sz w:val="20"/>
                <w:szCs w:val="20"/>
              </w:rPr>
            </w:pPr>
            <w:r w:rsidRPr="00453CDA">
              <w:rPr>
                <w:sz w:val="20"/>
                <w:szCs w:val="20"/>
              </w:rPr>
              <w:t>169 820,31</w:t>
            </w:r>
          </w:p>
        </w:tc>
        <w:tc>
          <w:tcPr>
            <w:tcW w:w="358" w:type="pct"/>
            <w:tcBorders>
              <w:top w:val="nil"/>
              <w:left w:val="nil"/>
              <w:bottom w:val="single" w:sz="4" w:space="0" w:color="auto"/>
              <w:right w:val="single" w:sz="4" w:space="0" w:color="auto"/>
            </w:tcBorders>
            <w:shd w:val="clear" w:color="000000" w:fill="FFFFFF"/>
            <w:vAlign w:val="center"/>
          </w:tcPr>
          <w:p w14:paraId="3F624BCB" w14:textId="7DFB40DE" w:rsidR="00F17194" w:rsidRPr="00453CDA" w:rsidRDefault="00F17194" w:rsidP="00F17194">
            <w:pPr>
              <w:jc w:val="center"/>
              <w:rPr>
                <w:sz w:val="20"/>
                <w:szCs w:val="20"/>
              </w:rPr>
            </w:pPr>
            <w:r w:rsidRPr="00453CDA">
              <w:rPr>
                <w:sz w:val="20"/>
                <w:szCs w:val="20"/>
              </w:rPr>
              <w:t>169 820,31</w:t>
            </w:r>
          </w:p>
        </w:tc>
        <w:tc>
          <w:tcPr>
            <w:tcW w:w="380" w:type="pct"/>
            <w:tcBorders>
              <w:top w:val="nil"/>
              <w:left w:val="nil"/>
              <w:bottom w:val="single" w:sz="4" w:space="0" w:color="auto"/>
              <w:right w:val="single" w:sz="4" w:space="0" w:color="auto"/>
            </w:tcBorders>
            <w:shd w:val="clear" w:color="000000" w:fill="FFFFFF"/>
            <w:vAlign w:val="center"/>
          </w:tcPr>
          <w:p w14:paraId="3902705B"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hideMark/>
          </w:tcPr>
          <w:p w14:paraId="2D9D2315"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hideMark/>
          </w:tcPr>
          <w:p w14:paraId="0057B62C"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hideMark/>
          </w:tcPr>
          <w:p w14:paraId="3FF46BC9"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hideMark/>
          </w:tcPr>
          <w:p w14:paraId="1ED7C189"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hideMark/>
          </w:tcPr>
          <w:p w14:paraId="56285985"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hideMark/>
          </w:tcPr>
          <w:p w14:paraId="64FF185C" w14:textId="77777777" w:rsidR="00F17194" w:rsidRPr="00453CDA" w:rsidRDefault="00F17194" w:rsidP="00F17194">
            <w:pPr>
              <w:jc w:val="center"/>
              <w:rPr>
                <w:sz w:val="20"/>
                <w:szCs w:val="20"/>
              </w:rPr>
            </w:pPr>
            <w:r w:rsidRPr="00453CDA">
              <w:rPr>
                <w:sz w:val="20"/>
                <w:szCs w:val="20"/>
              </w:rPr>
              <w:t>0,00</w:t>
            </w:r>
          </w:p>
        </w:tc>
        <w:tc>
          <w:tcPr>
            <w:tcW w:w="257" w:type="pct"/>
            <w:tcBorders>
              <w:top w:val="nil"/>
              <w:left w:val="nil"/>
              <w:bottom w:val="single" w:sz="4" w:space="0" w:color="auto"/>
              <w:right w:val="single" w:sz="4" w:space="0" w:color="auto"/>
            </w:tcBorders>
            <w:shd w:val="clear" w:color="000000" w:fill="FFFFFF"/>
            <w:vAlign w:val="center"/>
            <w:hideMark/>
          </w:tcPr>
          <w:p w14:paraId="2956617B" w14:textId="77777777" w:rsidR="00F17194" w:rsidRPr="00453CDA" w:rsidRDefault="00F17194" w:rsidP="00F17194">
            <w:pPr>
              <w:jc w:val="center"/>
              <w:rPr>
                <w:sz w:val="20"/>
                <w:szCs w:val="20"/>
              </w:rPr>
            </w:pPr>
            <w:r w:rsidRPr="00453CDA">
              <w:rPr>
                <w:sz w:val="20"/>
                <w:szCs w:val="20"/>
              </w:rPr>
              <w:t>0,00</w:t>
            </w:r>
          </w:p>
        </w:tc>
      </w:tr>
      <w:tr w:rsidR="004A669A" w:rsidRPr="00453CDA" w14:paraId="63ECC674" w14:textId="77777777" w:rsidTr="00F759F9">
        <w:trPr>
          <w:trHeight w:val="20"/>
        </w:trPr>
        <w:tc>
          <w:tcPr>
            <w:tcW w:w="675" w:type="pct"/>
            <w:tcBorders>
              <w:top w:val="nil"/>
              <w:left w:val="single" w:sz="4" w:space="0" w:color="auto"/>
              <w:bottom w:val="single" w:sz="4" w:space="0" w:color="auto"/>
              <w:right w:val="single" w:sz="4" w:space="0" w:color="auto"/>
            </w:tcBorders>
            <w:shd w:val="clear" w:color="000000" w:fill="FFFFFF"/>
            <w:vAlign w:val="center"/>
          </w:tcPr>
          <w:p w14:paraId="32D40068" w14:textId="7EAE100E" w:rsidR="00F17194" w:rsidRPr="00453CDA" w:rsidRDefault="00F17194" w:rsidP="00F17194">
            <w:pPr>
              <w:jc w:val="center"/>
              <w:rPr>
                <w:sz w:val="20"/>
                <w:szCs w:val="20"/>
              </w:rPr>
            </w:pPr>
            <w:r w:rsidRPr="00453CDA">
              <w:rPr>
                <w:sz w:val="20"/>
                <w:szCs w:val="20"/>
              </w:rPr>
              <w:t>001.02.03.00</w:t>
            </w:r>
            <w:r w:rsidR="005B26E3" w:rsidRPr="00453CDA">
              <w:rPr>
                <w:sz w:val="20"/>
                <w:szCs w:val="20"/>
              </w:rPr>
              <w:t>8</w:t>
            </w:r>
          </w:p>
        </w:tc>
        <w:tc>
          <w:tcPr>
            <w:tcW w:w="631" w:type="pct"/>
            <w:tcBorders>
              <w:top w:val="nil"/>
              <w:left w:val="nil"/>
              <w:bottom w:val="single" w:sz="4" w:space="0" w:color="auto"/>
              <w:right w:val="single" w:sz="4" w:space="0" w:color="auto"/>
            </w:tcBorders>
            <w:shd w:val="clear" w:color="000000" w:fill="FFFFFF"/>
            <w:vAlign w:val="center"/>
          </w:tcPr>
          <w:p w14:paraId="0A205CBE" w14:textId="4080A260" w:rsidR="00F17194" w:rsidRPr="00453CDA" w:rsidRDefault="00F17194" w:rsidP="00F17194">
            <w:pPr>
              <w:rPr>
                <w:sz w:val="20"/>
                <w:szCs w:val="20"/>
              </w:rPr>
            </w:pPr>
            <w:r w:rsidRPr="00453CDA">
              <w:rPr>
                <w:sz w:val="20"/>
                <w:szCs w:val="20"/>
                <w:shd w:val="clear" w:color="auto" w:fill="FFFFFF"/>
              </w:rPr>
              <w:t xml:space="preserve">Модернизация (капитальный ремонт) </w:t>
            </w:r>
            <w:r w:rsidRPr="00453CDA">
              <w:rPr>
                <w:sz w:val="20"/>
                <w:szCs w:val="20"/>
              </w:rPr>
              <w:t>магистрального трубопровода от ТК-37 до ТМ-3 (ул.Магистральная) (участок 1)</w:t>
            </w:r>
          </w:p>
        </w:tc>
        <w:tc>
          <w:tcPr>
            <w:tcW w:w="419" w:type="pct"/>
            <w:tcBorders>
              <w:top w:val="nil"/>
              <w:left w:val="nil"/>
              <w:bottom w:val="single" w:sz="4" w:space="0" w:color="auto"/>
              <w:right w:val="single" w:sz="4" w:space="0" w:color="auto"/>
            </w:tcBorders>
            <w:shd w:val="clear" w:color="000000" w:fill="FFFFFF"/>
            <w:vAlign w:val="center"/>
          </w:tcPr>
          <w:p w14:paraId="16929907" w14:textId="091FFB04" w:rsidR="00F17194" w:rsidRPr="00453CDA" w:rsidRDefault="00F17194" w:rsidP="00F17194">
            <w:pPr>
              <w:jc w:val="center"/>
              <w:rPr>
                <w:sz w:val="20"/>
                <w:szCs w:val="20"/>
              </w:rPr>
            </w:pPr>
            <w:r w:rsidRPr="00453CDA">
              <w:rPr>
                <w:sz w:val="20"/>
                <w:szCs w:val="20"/>
              </w:rPr>
              <w:t>18 548,21</w:t>
            </w:r>
          </w:p>
        </w:tc>
        <w:tc>
          <w:tcPr>
            <w:tcW w:w="358" w:type="pct"/>
            <w:tcBorders>
              <w:top w:val="nil"/>
              <w:left w:val="nil"/>
              <w:bottom w:val="single" w:sz="4" w:space="0" w:color="auto"/>
              <w:right w:val="single" w:sz="4" w:space="0" w:color="auto"/>
            </w:tcBorders>
            <w:shd w:val="clear" w:color="000000" w:fill="FFFFFF"/>
            <w:vAlign w:val="center"/>
          </w:tcPr>
          <w:p w14:paraId="11055745" w14:textId="7F5A8ACE" w:rsidR="00F17194" w:rsidRPr="00453CDA" w:rsidRDefault="00F17194" w:rsidP="00F17194">
            <w:pPr>
              <w:jc w:val="center"/>
              <w:rPr>
                <w:sz w:val="20"/>
                <w:szCs w:val="20"/>
              </w:rPr>
            </w:pPr>
            <w:r w:rsidRPr="00453CDA">
              <w:rPr>
                <w:sz w:val="20"/>
                <w:szCs w:val="20"/>
              </w:rPr>
              <w:t>18 548,21</w:t>
            </w:r>
          </w:p>
        </w:tc>
        <w:tc>
          <w:tcPr>
            <w:tcW w:w="380" w:type="pct"/>
            <w:tcBorders>
              <w:top w:val="nil"/>
              <w:left w:val="nil"/>
              <w:bottom w:val="single" w:sz="4" w:space="0" w:color="auto"/>
              <w:right w:val="single" w:sz="4" w:space="0" w:color="auto"/>
            </w:tcBorders>
            <w:shd w:val="clear" w:color="000000" w:fill="FFFFFF"/>
            <w:vAlign w:val="center"/>
          </w:tcPr>
          <w:p w14:paraId="14F1AE9D"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tcPr>
          <w:p w14:paraId="16C46786"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tcPr>
          <w:p w14:paraId="07C432C9"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tcPr>
          <w:p w14:paraId="0CDCF7DA"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tcPr>
          <w:p w14:paraId="141D2DD4"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tcPr>
          <w:p w14:paraId="3E73EA5E"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tcPr>
          <w:p w14:paraId="7FF2F581" w14:textId="77777777" w:rsidR="00F17194" w:rsidRPr="00453CDA" w:rsidRDefault="00F17194" w:rsidP="00F17194">
            <w:pPr>
              <w:jc w:val="center"/>
              <w:rPr>
                <w:sz w:val="20"/>
                <w:szCs w:val="20"/>
              </w:rPr>
            </w:pPr>
            <w:r w:rsidRPr="00453CDA">
              <w:rPr>
                <w:sz w:val="20"/>
                <w:szCs w:val="20"/>
              </w:rPr>
              <w:t>0,00</w:t>
            </w:r>
          </w:p>
        </w:tc>
        <w:tc>
          <w:tcPr>
            <w:tcW w:w="257" w:type="pct"/>
            <w:tcBorders>
              <w:top w:val="nil"/>
              <w:left w:val="nil"/>
              <w:bottom w:val="single" w:sz="4" w:space="0" w:color="auto"/>
              <w:right w:val="single" w:sz="4" w:space="0" w:color="auto"/>
            </w:tcBorders>
            <w:shd w:val="clear" w:color="000000" w:fill="FFFFFF"/>
            <w:vAlign w:val="center"/>
          </w:tcPr>
          <w:p w14:paraId="26C16281" w14:textId="77777777" w:rsidR="00F17194" w:rsidRPr="00453CDA" w:rsidRDefault="00F17194" w:rsidP="00F17194">
            <w:pPr>
              <w:jc w:val="center"/>
              <w:rPr>
                <w:sz w:val="20"/>
                <w:szCs w:val="20"/>
              </w:rPr>
            </w:pPr>
            <w:r w:rsidRPr="00453CDA">
              <w:rPr>
                <w:sz w:val="20"/>
                <w:szCs w:val="20"/>
              </w:rPr>
              <w:t>0,00</w:t>
            </w:r>
          </w:p>
        </w:tc>
      </w:tr>
      <w:tr w:rsidR="004A669A" w:rsidRPr="00453CDA" w14:paraId="45E03058" w14:textId="77777777" w:rsidTr="00F759F9">
        <w:trPr>
          <w:trHeight w:val="20"/>
        </w:trPr>
        <w:tc>
          <w:tcPr>
            <w:tcW w:w="675" w:type="pct"/>
            <w:tcBorders>
              <w:top w:val="nil"/>
              <w:left w:val="single" w:sz="4" w:space="0" w:color="auto"/>
              <w:bottom w:val="single" w:sz="4" w:space="0" w:color="auto"/>
              <w:right w:val="single" w:sz="4" w:space="0" w:color="auto"/>
            </w:tcBorders>
            <w:shd w:val="clear" w:color="000000" w:fill="FFFFFF"/>
            <w:vAlign w:val="center"/>
          </w:tcPr>
          <w:p w14:paraId="0D8636F2" w14:textId="17261DCD" w:rsidR="00F17194" w:rsidRPr="00453CDA" w:rsidRDefault="00F17194" w:rsidP="00F17194">
            <w:pPr>
              <w:jc w:val="center"/>
              <w:rPr>
                <w:sz w:val="20"/>
                <w:szCs w:val="20"/>
              </w:rPr>
            </w:pPr>
            <w:r w:rsidRPr="00453CDA">
              <w:rPr>
                <w:sz w:val="20"/>
                <w:szCs w:val="20"/>
              </w:rPr>
              <w:t>001.02.03.00</w:t>
            </w:r>
            <w:r w:rsidR="005B26E3" w:rsidRPr="00453CDA">
              <w:rPr>
                <w:sz w:val="20"/>
                <w:szCs w:val="20"/>
              </w:rPr>
              <w:t>9</w:t>
            </w:r>
          </w:p>
        </w:tc>
        <w:tc>
          <w:tcPr>
            <w:tcW w:w="631" w:type="pct"/>
            <w:tcBorders>
              <w:top w:val="nil"/>
              <w:left w:val="nil"/>
              <w:bottom w:val="single" w:sz="4" w:space="0" w:color="auto"/>
              <w:right w:val="single" w:sz="4" w:space="0" w:color="auto"/>
            </w:tcBorders>
            <w:shd w:val="clear" w:color="000000" w:fill="FFFFFF"/>
            <w:vAlign w:val="center"/>
          </w:tcPr>
          <w:p w14:paraId="70F69D7B" w14:textId="79911C05" w:rsidR="00F17194" w:rsidRPr="00453CDA" w:rsidRDefault="00F17194" w:rsidP="00F17194">
            <w:pPr>
              <w:rPr>
                <w:sz w:val="20"/>
                <w:szCs w:val="20"/>
              </w:rPr>
            </w:pPr>
            <w:r w:rsidRPr="00453CDA">
              <w:rPr>
                <w:sz w:val="20"/>
                <w:szCs w:val="20"/>
                <w:shd w:val="clear" w:color="auto" w:fill="FFFFFF"/>
              </w:rPr>
              <w:t xml:space="preserve">Модернизация (капитальный ремонт) </w:t>
            </w:r>
            <w:r w:rsidRPr="00453CDA">
              <w:rPr>
                <w:sz w:val="20"/>
                <w:szCs w:val="20"/>
              </w:rPr>
              <w:t>магистрального трубопровода от ТК-37 до ТМ-3 (ул.Магистральная) (участок 2)</w:t>
            </w:r>
          </w:p>
        </w:tc>
        <w:tc>
          <w:tcPr>
            <w:tcW w:w="419" w:type="pct"/>
            <w:tcBorders>
              <w:top w:val="nil"/>
              <w:left w:val="nil"/>
              <w:bottom w:val="single" w:sz="4" w:space="0" w:color="auto"/>
              <w:right w:val="single" w:sz="4" w:space="0" w:color="auto"/>
            </w:tcBorders>
            <w:shd w:val="clear" w:color="000000" w:fill="FFFFFF"/>
            <w:vAlign w:val="center"/>
          </w:tcPr>
          <w:p w14:paraId="40046108" w14:textId="76CBC7B2" w:rsidR="00F17194" w:rsidRPr="00453CDA" w:rsidRDefault="00F17194" w:rsidP="00F17194">
            <w:pPr>
              <w:jc w:val="center"/>
              <w:rPr>
                <w:sz w:val="20"/>
                <w:szCs w:val="20"/>
              </w:rPr>
            </w:pPr>
            <w:r w:rsidRPr="00453CDA">
              <w:rPr>
                <w:sz w:val="20"/>
                <w:szCs w:val="20"/>
              </w:rPr>
              <w:t>16 601,00</w:t>
            </w:r>
          </w:p>
        </w:tc>
        <w:tc>
          <w:tcPr>
            <w:tcW w:w="358" w:type="pct"/>
            <w:tcBorders>
              <w:top w:val="nil"/>
              <w:left w:val="nil"/>
              <w:bottom w:val="single" w:sz="4" w:space="0" w:color="auto"/>
              <w:right w:val="single" w:sz="4" w:space="0" w:color="auto"/>
            </w:tcBorders>
            <w:shd w:val="clear" w:color="000000" w:fill="FFFFFF"/>
            <w:vAlign w:val="center"/>
          </w:tcPr>
          <w:p w14:paraId="030B58BC" w14:textId="4713E558" w:rsidR="00F17194" w:rsidRPr="00453CDA" w:rsidRDefault="00F17194" w:rsidP="00F17194">
            <w:pPr>
              <w:jc w:val="center"/>
              <w:rPr>
                <w:sz w:val="20"/>
                <w:szCs w:val="20"/>
              </w:rPr>
            </w:pPr>
            <w:r w:rsidRPr="00453CDA">
              <w:rPr>
                <w:sz w:val="20"/>
                <w:szCs w:val="20"/>
              </w:rPr>
              <w:t>16 601,00</w:t>
            </w:r>
          </w:p>
        </w:tc>
        <w:tc>
          <w:tcPr>
            <w:tcW w:w="380" w:type="pct"/>
            <w:tcBorders>
              <w:top w:val="nil"/>
              <w:left w:val="nil"/>
              <w:bottom w:val="single" w:sz="4" w:space="0" w:color="auto"/>
              <w:right w:val="single" w:sz="4" w:space="0" w:color="auto"/>
            </w:tcBorders>
            <w:shd w:val="clear" w:color="000000" w:fill="FFFFFF"/>
            <w:vAlign w:val="center"/>
          </w:tcPr>
          <w:p w14:paraId="6557DC31"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tcPr>
          <w:p w14:paraId="76A730F8"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tcPr>
          <w:p w14:paraId="070EA3E4"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tcPr>
          <w:p w14:paraId="57B216CD"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tcPr>
          <w:p w14:paraId="6621A06B"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tcPr>
          <w:p w14:paraId="331422EE"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tcPr>
          <w:p w14:paraId="268CDA2E" w14:textId="77777777" w:rsidR="00F17194" w:rsidRPr="00453CDA" w:rsidRDefault="00F17194" w:rsidP="00F17194">
            <w:pPr>
              <w:jc w:val="center"/>
              <w:rPr>
                <w:sz w:val="20"/>
                <w:szCs w:val="20"/>
              </w:rPr>
            </w:pPr>
            <w:r w:rsidRPr="00453CDA">
              <w:rPr>
                <w:sz w:val="20"/>
                <w:szCs w:val="20"/>
              </w:rPr>
              <w:t>0,00</w:t>
            </w:r>
          </w:p>
        </w:tc>
        <w:tc>
          <w:tcPr>
            <w:tcW w:w="257" w:type="pct"/>
            <w:tcBorders>
              <w:top w:val="nil"/>
              <w:left w:val="nil"/>
              <w:bottom w:val="single" w:sz="4" w:space="0" w:color="auto"/>
              <w:right w:val="single" w:sz="4" w:space="0" w:color="auto"/>
            </w:tcBorders>
            <w:shd w:val="clear" w:color="000000" w:fill="FFFFFF"/>
            <w:vAlign w:val="center"/>
          </w:tcPr>
          <w:p w14:paraId="049AE8C3" w14:textId="77777777" w:rsidR="00F17194" w:rsidRPr="00453CDA" w:rsidRDefault="00F17194" w:rsidP="00F17194">
            <w:pPr>
              <w:jc w:val="center"/>
              <w:rPr>
                <w:sz w:val="20"/>
                <w:szCs w:val="20"/>
              </w:rPr>
            </w:pPr>
            <w:r w:rsidRPr="00453CDA">
              <w:rPr>
                <w:sz w:val="20"/>
                <w:szCs w:val="20"/>
              </w:rPr>
              <w:t>0,00</w:t>
            </w:r>
          </w:p>
        </w:tc>
      </w:tr>
      <w:tr w:rsidR="004A669A" w:rsidRPr="00453CDA" w14:paraId="5D755474" w14:textId="77777777" w:rsidTr="00F759F9">
        <w:trPr>
          <w:trHeight w:val="20"/>
        </w:trPr>
        <w:tc>
          <w:tcPr>
            <w:tcW w:w="675" w:type="pct"/>
            <w:tcBorders>
              <w:top w:val="nil"/>
              <w:left w:val="single" w:sz="4" w:space="0" w:color="auto"/>
              <w:bottom w:val="single" w:sz="4" w:space="0" w:color="auto"/>
              <w:right w:val="single" w:sz="4" w:space="0" w:color="auto"/>
            </w:tcBorders>
            <w:shd w:val="clear" w:color="000000" w:fill="FFFFFF"/>
            <w:vAlign w:val="center"/>
          </w:tcPr>
          <w:p w14:paraId="44AB7FF4" w14:textId="70E46AF1" w:rsidR="00F17194" w:rsidRPr="00453CDA" w:rsidRDefault="00F17194" w:rsidP="00F17194">
            <w:pPr>
              <w:jc w:val="center"/>
              <w:rPr>
                <w:sz w:val="20"/>
                <w:szCs w:val="20"/>
              </w:rPr>
            </w:pPr>
            <w:r w:rsidRPr="00453CDA">
              <w:rPr>
                <w:sz w:val="20"/>
                <w:szCs w:val="20"/>
              </w:rPr>
              <w:t>001.02.03.0</w:t>
            </w:r>
            <w:r w:rsidR="005B26E3" w:rsidRPr="00453CDA">
              <w:rPr>
                <w:sz w:val="20"/>
                <w:szCs w:val="20"/>
              </w:rPr>
              <w:t>10</w:t>
            </w:r>
          </w:p>
        </w:tc>
        <w:tc>
          <w:tcPr>
            <w:tcW w:w="631" w:type="pct"/>
            <w:tcBorders>
              <w:top w:val="nil"/>
              <w:left w:val="nil"/>
              <w:bottom w:val="single" w:sz="4" w:space="0" w:color="auto"/>
              <w:right w:val="single" w:sz="4" w:space="0" w:color="auto"/>
            </w:tcBorders>
            <w:shd w:val="clear" w:color="000000" w:fill="FFFFFF"/>
            <w:vAlign w:val="center"/>
          </w:tcPr>
          <w:p w14:paraId="02588145" w14:textId="7177F586" w:rsidR="00F17194" w:rsidRPr="00453CDA" w:rsidRDefault="00F17194" w:rsidP="00F17194">
            <w:pPr>
              <w:rPr>
                <w:sz w:val="20"/>
                <w:szCs w:val="20"/>
              </w:rPr>
            </w:pPr>
            <w:r w:rsidRPr="00453CDA">
              <w:rPr>
                <w:sz w:val="20"/>
                <w:szCs w:val="20"/>
              </w:rPr>
              <w:t>Модернизация (капитальный ремонт) участков квартальных тепловых сетей от УТ-33 до УТ-32 (р-н Больницы)</w:t>
            </w:r>
          </w:p>
        </w:tc>
        <w:tc>
          <w:tcPr>
            <w:tcW w:w="419" w:type="pct"/>
            <w:tcBorders>
              <w:top w:val="nil"/>
              <w:left w:val="nil"/>
              <w:bottom w:val="single" w:sz="4" w:space="0" w:color="auto"/>
              <w:right w:val="single" w:sz="4" w:space="0" w:color="auto"/>
            </w:tcBorders>
            <w:shd w:val="clear" w:color="000000" w:fill="FFFFFF"/>
            <w:vAlign w:val="center"/>
          </w:tcPr>
          <w:p w14:paraId="1863EE70" w14:textId="0A7A6EE3" w:rsidR="00F17194" w:rsidRPr="00453CDA" w:rsidRDefault="00F17194" w:rsidP="00F17194">
            <w:pPr>
              <w:jc w:val="center"/>
              <w:rPr>
                <w:sz w:val="20"/>
                <w:szCs w:val="20"/>
              </w:rPr>
            </w:pPr>
            <w:r w:rsidRPr="00453CDA">
              <w:rPr>
                <w:sz w:val="20"/>
                <w:szCs w:val="20"/>
              </w:rPr>
              <w:t>8 958,26</w:t>
            </w:r>
          </w:p>
        </w:tc>
        <w:tc>
          <w:tcPr>
            <w:tcW w:w="358" w:type="pct"/>
            <w:tcBorders>
              <w:top w:val="nil"/>
              <w:left w:val="nil"/>
              <w:bottom w:val="single" w:sz="4" w:space="0" w:color="auto"/>
              <w:right w:val="single" w:sz="4" w:space="0" w:color="auto"/>
            </w:tcBorders>
            <w:shd w:val="clear" w:color="000000" w:fill="FFFFFF"/>
            <w:vAlign w:val="center"/>
          </w:tcPr>
          <w:p w14:paraId="4CBF0546" w14:textId="2CC070B0" w:rsidR="00F17194" w:rsidRPr="00453CDA" w:rsidRDefault="00F17194" w:rsidP="00F17194">
            <w:pPr>
              <w:jc w:val="center"/>
              <w:rPr>
                <w:sz w:val="20"/>
                <w:szCs w:val="20"/>
              </w:rPr>
            </w:pPr>
            <w:r w:rsidRPr="00453CDA">
              <w:rPr>
                <w:sz w:val="20"/>
                <w:szCs w:val="20"/>
              </w:rPr>
              <w:t>8 958,26</w:t>
            </w:r>
          </w:p>
        </w:tc>
        <w:tc>
          <w:tcPr>
            <w:tcW w:w="380" w:type="pct"/>
            <w:tcBorders>
              <w:top w:val="nil"/>
              <w:left w:val="nil"/>
              <w:bottom w:val="single" w:sz="4" w:space="0" w:color="auto"/>
              <w:right w:val="single" w:sz="4" w:space="0" w:color="auto"/>
            </w:tcBorders>
            <w:shd w:val="clear" w:color="000000" w:fill="FFFFFF"/>
            <w:vAlign w:val="center"/>
          </w:tcPr>
          <w:p w14:paraId="573A1CF4"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tcPr>
          <w:p w14:paraId="6B75A444"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tcPr>
          <w:p w14:paraId="1B2BA690"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tcPr>
          <w:p w14:paraId="74A19E7A"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tcPr>
          <w:p w14:paraId="7749A90D"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tcPr>
          <w:p w14:paraId="5FE745F1"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tcPr>
          <w:p w14:paraId="46730FE2" w14:textId="77777777" w:rsidR="00F17194" w:rsidRPr="00453CDA" w:rsidRDefault="00F17194" w:rsidP="00F17194">
            <w:pPr>
              <w:jc w:val="center"/>
              <w:rPr>
                <w:sz w:val="20"/>
                <w:szCs w:val="20"/>
              </w:rPr>
            </w:pPr>
            <w:r w:rsidRPr="00453CDA">
              <w:rPr>
                <w:sz w:val="20"/>
                <w:szCs w:val="20"/>
              </w:rPr>
              <w:t>0,00</w:t>
            </w:r>
          </w:p>
        </w:tc>
        <w:tc>
          <w:tcPr>
            <w:tcW w:w="257" w:type="pct"/>
            <w:tcBorders>
              <w:top w:val="nil"/>
              <w:left w:val="nil"/>
              <w:bottom w:val="single" w:sz="4" w:space="0" w:color="auto"/>
              <w:right w:val="single" w:sz="4" w:space="0" w:color="auto"/>
            </w:tcBorders>
            <w:shd w:val="clear" w:color="000000" w:fill="FFFFFF"/>
            <w:vAlign w:val="center"/>
          </w:tcPr>
          <w:p w14:paraId="47352911" w14:textId="77777777" w:rsidR="00F17194" w:rsidRPr="00453CDA" w:rsidRDefault="00F17194" w:rsidP="00F17194">
            <w:pPr>
              <w:jc w:val="center"/>
              <w:rPr>
                <w:sz w:val="20"/>
                <w:szCs w:val="20"/>
              </w:rPr>
            </w:pPr>
            <w:r w:rsidRPr="00453CDA">
              <w:rPr>
                <w:sz w:val="20"/>
                <w:szCs w:val="20"/>
              </w:rPr>
              <w:t>0,00</w:t>
            </w:r>
          </w:p>
        </w:tc>
      </w:tr>
      <w:tr w:rsidR="004A669A" w:rsidRPr="00453CDA" w14:paraId="0FDFF937" w14:textId="77777777" w:rsidTr="00F759F9">
        <w:trPr>
          <w:trHeight w:val="20"/>
        </w:trPr>
        <w:tc>
          <w:tcPr>
            <w:tcW w:w="675" w:type="pct"/>
            <w:tcBorders>
              <w:top w:val="nil"/>
              <w:left w:val="single" w:sz="4" w:space="0" w:color="auto"/>
              <w:bottom w:val="single" w:sz="4" w:space="0" w:color="auto"/>
              <w:right w:val="single" w:sz="4" w:space="0" w:color="auto"/>
            </w:tcBorders>
            <w:shd w:val="clear" w:color="000000" w:fill="FFFFFF"/>
            <w:vAlign w:val="center"/>
          </w:tcPr>
          <w:p w14:paraId="7935D9D4" w14:textId="366F4EB2" w:rsidR="00F17194" w:rsidRPr="00453CDA" w:rsidRDefault="00F17194" w:rsidP="00F17194">
            <w:pPr>
              <w:jc w:val="center"/>
              <w:rPr>
                <w:sz w:val="20"/>
                <w:szCs w:val="20"/>
              </w:rPr>
            </w:pPr>
            <w:r w:rsidRPr="00453CDA">
              <w:rPr>
                <w:sz w:val="20"/>
                <w:szCs w:val="20"/>
              </w:rPr>
              <w:t>001.02.03.0</w:t>
            </w:r>
            <w:r w:rsidR="005B26E3" w:rsidRPr="00453CDA">
              <w:rPr>
                <w:sz w:val="20"/>
                <w:szCs w:val="20"/>
              </w:rPr>
              <w:t>11</w:t>
            </w:r>
          </w:p>
        </w:tc>
        <w:tc>
          <w:tcPr>
            <w:tcW w:w="631" w:type="pct"/>
            <w:tcBorders>
              <w:top w:val="nil"/>
              <w:left w:val="nil"/>
              <w:bottom w:val="single" w:sz="4" w:space="0" w:color="auto"/>
              <w:right w:val="single" w:sz="4" w:space="0" w:color="auto"/>
            </w:tcBorders>
            <w:shd w:val="clear" w:color="000000" w:fill="FFFFFF"/>
            <w:vAlign w:val="center"/>
          </w:tcPr>
          <w:p w14:paraId="21F2853D" w14:textId="50AE7742" w:rsidR="00F17194" w:rsidRPr="00453CDA" w:rsidRDefault="00F17194" w:rsidP="00F17194">
            <w:pPr>
              <w:rPr>
                <w:sz w:val="20"/>
                <w:szCs w:val="20"/>
              </w:rPr>
            </w:pPr>
            <w:r w:rsidRPr="00453CDA">
              <w:rPr>
                <w:sz w:val="20"/>
                <w:szCs w:val="20"/>
              </w:rPr>
              <w:t>Модернизация (капитальный ремонт) участков квартальных тепловых сетей от УТ-32 до УТ-31 (р-н Больницы)</w:t>
            </w:r>
          </w:p>
        </w:tc>
        <w:tc>
          <w:tcPr>
            <w:tcW w:w="419" w:type="pct"/>
            <w:tcBorders>
              <w:top w:val="nil"/>
              <w:left w:val="nil"/>
              <w:bottom w:val="single" w:sz="4" w:space="0" w:color="auto"/>
              <w:right w:val="single" w:sz="4" w:space="0" w:color="auto"/>
            </w:tcBorders>
            <w:shd w:val="clear" w:color="000000" w:fill="FFFFFF"/>
            <w:vAlign w:val="center"/>
          </w:tcPr>
          <w:p w14:paraId="6FEE4C4D" w14:textId="17B89598" w:rsidR="00F17194" w:rsidRPr="00453CDA" w:rsidRDefault="00F17194" w:rsidP="00F17194">
            <w:pPr>
              <w:jc w:val="center"/>
              <w:rPr>
                <w:sz w:val="20"/>
                <w:szCs w:val="20"/>
              </w:rPr>
            </w:pPr>
            <w:r w:rsidRPr="00453CDA">
              <w:rPr>
                <w:sz w:val="20"/>
                <w:szCs w:val="20"/>
              </w:rPr>
              <w:t>5 934,95</w:t>
            </w:r>
          </w:p>
        </w:tc>
        <w:tc>
          <w:tcPr>
            <w:tcW w:w="358" w:type="pct"/>
            <w:tcBorders>
              <w:top w:val="nil"/>
              <w:left w:val="nil"/>
              <w:bottom w:val="single" w:sz="4" w:space="0" w:color="auto"/>
              <w:right w:val="single" w:sz="4" w:space="0" w:color="auto"/>
            </w:tcBorders>
            <w:shd w:val="clear" w:color="000000" w:fill="FFFFFF"/>
            <w:vAlign w:val="center"/>
          </w:tcPr>
          <w:p w14:paraId="23F20954" w14:textId="1015AF90" w:rsidR="00F17194" w:rsidRPr="00453CDA" w:rsidRDefault="00F17194" w:rsidP="00F17194">
            <w:pPr>
              <w:jc w:val="center"/>
              <w:rPr>
                <w:sz w:val="20"/>
                <w:szCs w:val="20"/>
              </w:rPr>
            </w:pPr>
            <w:r w:rsidRPr="00453CDA">
              <w:rPr>
                <w:sz w:val="20"/>
                <w:szCs w:val="20"/>
              </w:rPr>
              <w:t>5 934,95</w:t>
            </w:r>
          </w:p>
        </w:tc>
        <w:tc>
          <w:tcPr>
            <w:tcW w:w="380" w:type="pct"/>
            <w:tcBorders>
              <w:top w:val="nil"/>
              <w:left w:val="nil"/>
              <w:bottom w:val="single" w:sz="4" w:space="0" w:color="auto"/>
              <w:right w:val="single" w:sz="4" w:space="0" w:color="auto"/>
            </w:tcBorders>
            <w:shd w:val="clear" w:color="000000" w:fill="FFFFFF"/>
            <w:vAlign w:val="center"/>
          </w:tcPr>
          <w:p w14:paraId="175CAFF6"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tcPr>
          <w:p w14:paraId="59D73F0A"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tcPr>
          <w:p w14:paraId="319A5832"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tcPr>
          <w:p w14:paraId="09364FC8"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tcPr>
          <w:p w14:paraId="039F686D"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tcPr>
          <w:p w14:paraId="1575DCFD"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tcPr>
          <w:p w14:paraId="65ABA302" w14:textId="77777777" w:rsidR="00F17194" w:rsidRPr="00453CDA" w:rsidRDefault="00F17194" w:rsidP="00F17194">
            <w:pPr>
              <w:jc w:val="center"/>
              <w:rPr>
                <w:sz w:val="20"/>
                <w:szCs w:val="20"/>
              </w:rPr>
            </w:pPr>
            <w:r w:rsidRPr="00453CDA">
              <w:rPr>
                <w:sz w:val="20"/>
                <w:szCs w:val="20"/>
              </w:rPr>
              <w:t>0,00</w:t>
            </w:r>
          </w:p>
        </w:tc>
        <w:tc>
          <w:tcPr>
            <w:tcW w:w="257" w:type="pct"/>
            <w:tcBorders>
              <w:top w:val="nil"/>
              <w:left w:val="nil"/>
              <w:bottom w:val="single" w:sz="4" w:space="0" w:color="auto"/>
              <w:right w:val="single" w:sz="4" w:space="0" w:color="auto"/>
            </w:tcBorders>
            <w:shd w:val="clear" w:color="000000" w:fill="FFFFFF"/>
            <w:vAlign w:val="center"/>
          </w:tcPr>
          <w:p w14:paraId="04998069" w14:textId="77777777" w:rsidR="00F17194" w:rsidRPr="00453CDA" w:rsidRDefault="00F17194" w:rsidP="00F17194">
            <w:pPr>
              <w:jc w:val="center"/>
              <w:rPr>
                <w:sz w:val="20"/>
                <w:szCs w:val="20"/>
              </w:rPr>
            </w:pPr>
            <w:r w:rsidRPr="00453CDA">
              <w:rPr>
                <w:sz w:val="20"/>
                <w:szCs w:val="20"/>
              </w:rPr>
              <w:t>0,00</w:t>
            </w:r>
          </w:p>
        </w:tc>
      </w:tr>
      <w:tr w:rsidR="004A669A" w:rsidRPr="00453CDA" w14:paraId="11C4F17A" w14:textId="77777777" w:rsidTr="00F759F9">
        <w:trPr>
          <w:trHeight w:val="20"/>
        </w:trPr>
        <w:tc>
          <w:tcPr>
            <w:tcW w:w="675" w:type="pct"/>
            <w:tcBorders>
              <w:top w:val="nil"/>
              <w:left w:val="single" w:sz="4" w:space="0" w:color="auto"/>
              <w:bottom w:val="single" w:sz="4" w:space="0" w:color="auto"/>
              <w:right w:val="single" w:sz="4" w:space="0" w:color="auto"/>
            </w:tcBorders>
            <w:shd w:val="clear" w:color="000000" w:fill="FFFFFF"/>
            <w:vAlign w:val="center"/>
          </w:tcPr>
          <w:p w14:paraId="1E6867E2" w14:textId="49E2B6DA" w:rsidR="00F17194" w:rsidRPr="00453CDA" w:rsidRDefault="00F17194" w:rsidP="00F17194">
            <w:pPr>
              <w:jc w:val="center"/>
              <w:rPr>
                <w:sz w:val="20"/>
                <w:szCs w:val="20"/>
              </w:rPr>
            </w:pPr>
            <w:r w:rsidRPr="00453CDA">
              <w:rPr>
                <w:sz w:val="20"/>
                <w:szCs w:val="20"/>
              </w:rPr>
              <w:t>001.02.03.0</w:t>
            </w:r>
            <w:r w:rsidR="005B26E3" w:rsidRPr="00453CDA">
              <w:rPr>
                <w:sz w:val="20"/>
                <w:szCs w:val="20"/>
              </w:rPr>
              <w:t>12</w:t>
            </w:r>
          </w:p>
        </w:tc>
        <w:tc>
          <w:tcPr>
            <w:tcW w:w="631" w:type="pct"/>
            <w:tcBorders>
              <w:top w:val="nil"/>
              <w:left w:val="nil"/>
              <w:bottom w:val="single" w:sz="4" w:space="0" w:color="auto"/>
              <w:right w:val="single" w:sz="4" w:space="0" w:color="auto"/>
            </w:tcBorders>
            <w:shd w:val="clear" w:color="000000" w:fill="FFFFFF"/>
            <w:vAlign w:val="center"/>
          </w:tcPr>
          <w:p w14:paraId="266605B8" w14:textId="45DCB2DC" w:rsidR="00F17194" w:rsidRPr="00453CDA" w:rsidRDefault="00F17194" w:rsidP="00F17194">
            <w:pPr>
              <w:rPr>
                <w:sz w:val="20"/>
                <w:szCs w:val="20"/>
              </w:rPr>
            </w:pPr>
            <w:r w:rsidRPr="00453CDA">
              <w:rPr>
                <w:sz w:val="20"/>
                <w:szCs w:val="20"/>
              </w:rPr>
              <w:t>Модернизация (капитальный ремонт) участков квартальных тепловых сетей от УТ-2 до УТ-31 (р-н Больницы)</w:t>
            </w:r>
          </w:p>
        </w:tc>
        <w:tc>
          <w:tcPr>
            <w:tcW w:w="419" w:type="pct"/>
            <w:tcBorders>
              <w:top w:val="nil"/>
              <w:left w:val="nil"/>
              <w:bottom w:val="single" w:sz="4" w:space="0" w:color="auto"/>
              <w:right w:val="single" w:sz="4" w:space="0" w:color="auto"/>
            </w:tcBorders>
            <w:shd w:val="clear" w:color="000000" w:fill="FFFFFF"/>
            <w:vAlign w:val="center"/>
          </w:tcPr>
          <w:p w14:paraId="32F63BA9" w14:textId="4BBA4169" w:rsidR="00F17194" w:rsidRPr="00453CDA" w:rsidRDefault="00F17194" w:rsidP="00F17194">
            <w:pPr>
              <w:jc w:val="center"/>
              <w:rPr>
                <w:sz w:val="20"/>
                <w:szCs w:val="20"/>
              </w:rPr>
            </w:pPr>
            <w:r w:rsidRPr="00453CDA">
              <w:rPr>
                <w:sz w:val="20"/>
                <w:szCs w:val="20"/>
              </w:rPr>
              <w:t>18 775,75</w:t>
            </w:r>
          </w:p>
        </w:tc>
        <w:tc>
          <w:tcPr>
            <w:tcW w:w="358" w:type="pct"/>
            <w:tcBorders>
              <w:top w:val="nil"/>
              <w:left w:val="nil"/>
              <w:bottom w:val="single" w:sz="4" w:space="0" w:color="auto"/>
              <w:right w:val="single" w:sz="4" w:space="0" w:color="auto"/>
            </w:tcBorders>
            <w:shd w:val="clear" w:color="000000" w:fill="FFFFFF"/>
            <w:vAlign w:val="center"/>
          </w:tcPr>
          <w:p w14:paraId="2B5B97BD" w14:textId="44142A04" w:rsidR="00F17194" w:rsidRPr="00453CDA" w:rsidRDefault="00F17194" w:rsidP="00F17194">
            <w:pPr>
              <w:jc w:val="center"/>
              <w:rPr>
                <w:sz w:val="20"/>
                <w:szCs w:val="20"/>
              </w:rPr>
            </w:pPr>
            <w:r w:rsidRPr="00453CDA">
              <w:rPr>
                <w:sz w:val="20"/>
                <w:szCs w:val="20"/>
              </w:rPr>
              <w:t>18 775,75</w:t>
            </w:r>
          </w:p>
        </w:tc>
        <w:tc>
          <w:tcPr>
            <w:tcW w:w="380" w:type="pct"/>
            <w:tcBorders>
              <w:top w:val="nil"/>
              <w:left w:val="nil"/>
              <w:bottom w:val="single" w:sz="4" w:space="0" w:color="auto"/>
              <w:right w:val="single" w:sz="4" w:space="0" w:color="auto"/>
            </w:tcBorders>
            <w:shd w:val="clear" w:color="000000" w:fill="FFFFFF"/>
            <w:vAlign w:val="center"/>
          </w:tcPr>
          <w:p w14:paraId="73D9033A"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tcPr>
          <w:p w14:paraId="675DB28B"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tcPr>
          <w:p w14:paraId="10975CAF"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tcPr>
          <w:p w14:paraId="19CB656A"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tcPr>
          <w:p w14:paraId="2AFE640F"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tcPr>
          <w:p w14:paraId="7C515109"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tcPr>
          <w:p w14:paraId="569ED24F" w14:textId="77777777" w:rsidR="00F17194" w:rsidRPr="00453CDA" w:rsidRDefault="00F17194" w:rsidP="00F17194">
            <w:pPr>
              <w:jc w:val="center"/>
              <w:rPr>
                <w:sz w:val="20"/>
                <w:szCs w:val="20"/>
              </w:rPr>
            </w:pPr>
            <w:r w:rsidRPr="00453CDA">
              <w:rPr>
                <w:sz w:val="20"/>
                <w:szCs w:val="20"/>
              </w:rPr>
              <w:t>0,00</w:t>
            </w:r>
          </w:p>
        </w:tc>
        <w:tc>
          <w:tcPr>
            <w:tcW w:w="257" w:type="pct"/>
            <w:tcBorders>
              <w:top w:val="nil"/>
              <w:left w:val="nil"/>
              <w:bottom w:val="single" w:sz="4" w:space="0" w:color="auto"/>
              <w:right w:val="single" w:sz="4" w:space="0" w:color="auto"/>
            </w:tcBorders>
            <w:shd w:val="clear" w:color="000000" w:fill="FFFFFF"/>
            <w:vAlign w:val="center"/>
          </w:tcPr>
          <w:p w14:paraId="25F70D46" w14:textId="77777777" w:rsidR="00F17194" w:rsidRPr="00453CDA" w:rsidRDefault="00F17194" w:rsidP="00F17194">
            <w:pPr>
              <w:jc w:val="center"/>
              <w:rPr>
                <w:sz w:val="20"/>
                <w:szCs w:val="20"/>
              </w:rPr>
            </w:pPr>
            <w:r w:rsidRPr="00453CDA">
              <w:rPr>
                <w:sz w:val="20"/>
                <w:szCs w:val="20"/>
              </w:rPr>
              <w:t>0,00</w:t>
            </w:r>
          </w:p>
        </w:tc>
      </w:tr>
      <w:tr w:rsidR="004A669A" w:rsidRPr="00453CDA" w14:paraId="5C960B97" w14:textId="77777777" w:rsidTr="00F759F9">
        <w:trPr>
          <w:trHeight w:val="20"/>
        </w:trPr>
        <w:tc>
          <w:tcPr>
            <w:tcW w:w="675" w:type="pct"/>
            <w:tcBorders>
              <w:top w:val="nil"/>
              <w:left w:val="single" w:sz="4" w:space="0" w:color="auto"/>
              <w:bottom w:val="single" w:sz="4" w:space="0" w:color="auto"/>
              <w:right w:val="single" w:sz="4" w:space="0" w:color="auto"/>
            </w:tcBorders>
            <w:shd w:val="clear" w:color="000000" w:fill="FFFFFF"/>
            <w:vAlign w:val="center"/>
          </w:tcPr>
          <w:p w14:paraId="4B708DE4" w14:textId="6C0A470A" w:rsidR="00F17194" w:rsidRPr="00453CDA" w:rsidRDefault="00F17194" w:rsidP="00F17194">
            <w:pPr>
              <w:jc w:val="center"/>
              <w:rPr>
                <w:sz w:val="20"/>
                <w:szCs w:val="20"/>
              </w:rPr>
            </w:pPr>
            <w:r w:rsidRPr="00453CDA">
              <w:rPr>
                <w:sz w:val="20"/>
                <w:szCs w:val="20"/>
              </w:rPr>
              <w:t>001.02.03.01</w:t>
            </w:r>
            <w:r w:rsidR="005B26E3" w:rsidRPr="00453CDA">
              <w:rPr>
                <w:sz w:val="20"/>
                <w:szCs w:val="20"/>
              </w:rPr>
              <w:t>3</w:t>
            </w:r>
          </w:p>
        </w:tc>
        <w:tc>
          <w:tcPr>
            <w:tcW w:w="631" w:type="pct"/>
            <w:tcBorders>
              <w:top w:val="nil"/>
              <w:left w:val="nil"/>
              <w:bottom w:val="single" w:sz="4" w:space="0" w:color="auto"/>
              <w:right w:val="single" w:sz="4" w:space="0" w:color="auto"/>
            </w:tcBorders>
            <w:shd w:val="clear" w:color="000000" w:fill="FFFFFF"/>
            <w:vAlign w:val="center"/>
          </w:tcPr>
          <w:p w14:paraId="380042FD" w14:textId="60640F8D" w:rsidR="00F17194" w:rsidRPr="00453CDA" w:rsidRDefault="00F17194" w:rsidP="00F17194">
            <w:pPr>
              <w:rPr>
                <w:sz w:val="20"/>
                <w:szCs w:val="20"/>
              </w:rPr>
            </w:pPr>
            <w:r w:rsidRPr="00453CDA">
              <w:rPr>
                <w:sz w:val="20"/>
                <w:szCs w:val="20"/>
                <w:shd w:val="clear" w:color="auto" w:fill="FFFFFF"/>
              </w:rPr>
              <w:t xml:space="preserve">Модернизация (капитальный ремонт) </w:t>
            </w:r>
            <w:r w:rsidRPr="00453CDA">
              <w:rPr>
                <w:sz w:val="20"/>
                <w:szCs w:val="20"/>
              </w:rPr>
              <w:t>магистрального трубопровода от ТК-10М до ТК-11М (ул. Строителей) (участок 1)</w:t>
            </w:r>
          </w:p>
        </w:tc>
        <w:tc>
          <w:tcPr>
            <w:tcW w:w="419" w:type="pct"/>
            <w:tcBorders>
              <w:top w:val="nil"/>
              <w:left w:val="nil"/>
              <w:bottom w:val="single" w:sz="4" w:space="0" w:color="auto"/>
              <w:right w:val="single" w:sz="4" w:space="0" w:color="auto"/>
            </w:tcBorders>
            <w:shd w:val="clear" w:color="000000" w:fill="FFFFFF"/>
            <w:vAlign w:val="center"/>
          </w:tcPr>
          <w:p w14:paraId="7D16B19B" w14:textId="283077A7" w:rsidR="00F17194" w:rsidRPr="00453CDA" w:rsidRDefault="00F17194" w:rsidP="00F17194">
            <w:pPr>
              <w:jc w:val="center"/>
              <w:rPr>
                <w:sz w:val="20"/>
                <w:szCs w:val="20"/>
              </w:rPr>
            </w:pPr>
            <w:r w:rsidRPr="00453CDA">
              <w:rPr>
                <w:sz w:val="20"/>
                <w:szCs w:val="20"/>
              </w:rPr>
              <w:t>28 368,4</w:t>
            </w:r>
          </w:p>
        </w:tc>
        <w:tc>
          <w:tcPr>
            <w:tcW w:w="358" w:type="pct"/>
            <w:tcBorders>
              <w:top w:val="nil"/>
              <w:left w:val="nil"/>
              <w:bottom w:val="single" w:sz="4" w:space="0" w:color="auto"/>
              <w:right w:val="single" w:sz="4" w:space="0" w:color="auto"/>
            </w:tcBorders>
            <w:shd w:val="clear" w:color="000000" w:fill="FFFFFF"/>
            <w:vAlign w:val="center"/>
          </w:tcPr>
          <w:p w14:paraId="6AA8955F" w14:textId="1C148236" w:rsidR="00F17194" w:rsidRPr="00453CDA" w:rsidRDefault="00F17194" w:rsidP="00F17194">
            <w:pPr>
              <w:jc w:val="center"/>
              <w:rPr>
                <w:sz w:val="20"/>
                <w:szCs w:val="20"/>
              </w:rPr>
            </w:pPr>
            <w:r w:rsidRPr="00453CDA">
              <w:rPr>
                <w:sz w:val="20"/>
                <w:szCs w:val="20"/>
              </w:rPr>
              <w:t>28 368,4</w:t>
            </w:r>
          </w:p>
        </w:tc>
        <w:tc>
          <w:tcPr>
            <w:tcW w:w="380" w:type="pct"/>
            <w:tcBorders>
              <w:top w:val="nil"/>
              <w:left w:val="nil"/>
              <w:bottom w:val="single" w:sz="4" w:space="0" w:color="auto"/>
              <w:right w:val="single" w:sz="4" w:space="0" w:color="auto"/>
            </w:tcBorders>
            <w:shd w:val="clear" w:color="000000" w:fill="FFFFFF"/>
            <w:vAlign w:val="center"/>
          </w:tcPr>
          <w:p w14:paraId="60774656"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tcPr>
          <w:p w14:paraId="5AD22F80"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tcPr>
          <w:p w14:paraId="4C752EAC"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tcPr>
          <w:p w14:paraId="468C48E9"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tcPr>
          <w:p w14:paraId="0ED5F6FA"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tcPr>
          <w:p w14:paraId="4170909D"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tcPr>
          <w:p w14:paraId="1668AEEE" w14:textId="77777777" w:rsidR="00F17194" w:rsidRPr="00453CDA" w:rsidRDefault="00F17194" w:rsidP="00F17194">
            <w:pPr>
              <w:jc w:val="center"/>
              <w:rPr>
                <w:sz w:val="20"/>
                <w:szCs w:val="20"/>
              </w:rPr>
            </w:pPr>
            <w:r w:rsidRPr="00453CDA">
              <w:rPr>
                <w:sz w:val="20"/>
                <w:szCs w:val="20"/>
              </w:rPr>
              <w:t>0,00</w:t>
            </w:r>
          </w:p>
        </w:tc>
        <w:tc>
          <w:tcPr>
            <w:tcW w:w="257" w:type="pct"/>
            <w:tcBorders>
              <w:top w:val="nil"/>
              <w:left w:val="nil"/>
              <w:bottom w:val="single" w:sz="4" w:space="0" w:color="auto"/>
              <w:right w:val="single" w:sz="4" w:space="0" w:color="auto"/>
            </w:tcBorders>
            <w:shd w:val="clear" w:color="000000" w:fill="FFFFFF"/>
            <w:vAlign w:val="center"/>
          </w:tcPr>
          <w:p w14:paraId="490B9669" w14:textId="77777777" w:rsidR="00F17194" w:rsidRPr="00453CDA" w:rsidRDefault="00F17194" w:rsidP="00F17194">
            <w:pPr>
              <w:jc w:val="center"/>
              <w:rPr>
                <w:sz w:val="20"/>
                <w:szCs w:val="20"/>
              </w:rPr>
            </w:pPr>
            <w:r w:rsidRPr="00453CDA">
              <w:rPr>
                <w:sz w:val="20"/>
                <w:szCs w:val="20"/>
              </w:rPr>
              <w:t>0,00</w:t>
            </w:r>
          </w:p>
        </w:tc>
      </w:tr>
      <w:tr w:rsidR="004A669A" w:rsidRPr="00453CDA" w14:paraId="71E1D900" w14:textId="77777777" w:rsidTr="00F759F9">
        <w:trPr>
          <w:trHeight w:val="20"/>
        </w:trPr>
        <w:tc>
          <w:tcPr>
            <w:tcW w:w="675" w:type="pct"/>
            <w:tcBorders>
              <w:top w:val="nil"/>
              <w:left w:val="single" w:sz="4" w:space="0" w:color="auto"/>
              <w:bottom w:val="single" w:sz="4" w:space="0" w:color="auto"/>
              <w:right w:val="single" w:sz="4" w:space="0" w:color="auto"/>
            </w:tcBorders>
            <w:shd w:val="clear" w:color="000000" w:fill="FFFFFF"/>
            <w:vAlign w:val="center"/>
          </w:tcPr>
          <w:p w14:paraId="03478AB5" w14:textId="77BC9D06" w:rsidR="00F17194" w:rsidRPr="00453CDA" w:rsidRDefault="00F17194" w:rsidP="00F17194">
            <w:pPr>
              <w:jc w:val="center"/>
              <w:rPr>
                <w:sz w:val="20"/>
                <w:szCs w:val="20"/>
              </w:rPr>
            </w:pPr>
            <w:r w:rsidRPr="00453CDA">
              <w:rPr>
                <w:sz w:val="20"/>
                <w:szCs w:val="20"/>
              </w:rPr>
              <w:t>001.02.03.01</w:t>
            </w:r>
            <w:r w:rsidR="005B26E3" w:rsidRPr="00453CDA">
              <w:rPr>
                <w:sz w:val="20"/>
                <w:szCs w:val="20"/>
              </w:rPr>
              <w:t>4</w:t>
            </w:r>
          </w:p>
        </w:tc>
        <w:tc>
          <w:tcPr>
            <w:tcW w:w="631" w:type="pct"/>
            <w:tcBorders>
              <w:top w:val="nil"/>
              <w:left w:val="nil"/>
              <w:bottom w:val="single" w:sz="4" w:space="0" w:color="auto"/>
              <w:right w:val="single" w:sz="4" w:space="0" w:color="auto"/>
            </w:tcBorders>
            <w:shd w:val="clear" w:color="000000" w:fill="FFFFFF"/>
            <w:vAlign w:val="center"/>
          </w:tcPr>
          <w:p w14:paraId="6AA0F5FA" w14:textId="446B1E06" w:rsidR="00F17194" w:rsidRPr="00453CDA" w:rsidRDefault="00F17194" w:rsidP="00F17194">
            <w:pPr>
              <w:rPr>
                <w:sz w:val="20"/>
                <w:szCs w:val="20"/>
              </w:rPr>
            </w:pPr>
            <w:r w:rsidRPr="00453CDA">
              <w:rPr>
                <w:sz w:val="20"/>
                <w:szCs w:val="20"/>
                <w:shd w:val="clear" w:color="auto" w:fill="FFFFFF"/>
              </w:rPr>
              <w:t xml:space="preserve">Модернизация (капитальный ремонт) </w:t>
            </w:r>
            <w:r w:rsidRPr="00453CDA">
              <w:rPr>
                <w:sz w:val="20"/>
                <w:szCs w:val="20"/>
              </w:rPr>
              <w:t>магистрального трубопровода от ТК-10М до ТК-11М (ул. Строителей) (участок 2)</w:t>
            </w:r>
          </w:p>
        </w:tc>
        <w:tc>
          <w:tcPr>
            <w:tcW w:w="419" w:type="pct"/>
            <w:tcBorders>
              <w:top w:val="nil"/>
              <w:left w:val="nil"/>
              <w:bottom w:val="single" w:sz="4" w:space="0" w:color="auto"/>
              <w:right w:val="single" w:sz="4" w:space="0" w:color="auto"/>
            </w:tcBorders>
            <w:shd w:val="clear" w:color="000000" w:fill="FFFFFF"/>
            <w:vAlign w:val="center"/>
          </w:tcPr>
          <w:p w14:paraId="3C0968D1" w14:textId="35A9604C" w:rsidR="00F17194" w:rsidRPr="00453CDA" w:rsidRDefault="00F17194" w:rsidP="00F17194">
            <w:pPr>
              <w:jc w:val="center"/>
              <w:rPr>
                <w:sz w:val="20"/>
                <w:szCs w:val="20"/>
              </w:rPr>
            </w:pPr>
            <w:r w:rsidRPr="00453CDA">
              <w:rPr>
                <w:sz w:val="20"/>
                <w:szCs w:val="20"/>
              </w:rPr>
              <w:t>14 165,75</w:t>
            </w:r>
          </w:p>
        </w:tc>
        <w:tc>
          <w:tcPr>
            <w:tcW w:w="358" w:type="pct"/>
            <w:tcBorders>
              <w:top w:val="nil"/>
              <w:left w:val="nil"/>
              <w:bottom w:val="single" w:sz="4" w:space="0" w:color="auto"/>
              <w:right w:val="single" w:sz="4" w:space="0" w:color="auto"/>
            </w:tcBorders>
            <w:shd w:val="clear" w:color="000000" w:fill="FFFFFF"/>
            <w:vAlign w:val="center"/>
          </w:tcPr>
          <w:p w14:paraId="5006E11B" w14:textId="3949938F" w:rsidR="00F17194" w:rsidRPr="00453CDA" w:rsidRDefault="00F17194" w:rsidP="00F17194">
            <w:pPr>
              <w:jc w:val="center"/>
              <w:rPr>
                <w:sz w:val="20"/>
                <w:szCs w:val="20"/>
              </w:rPr>
            </w:pPr>
            <w:r w:rsidRPr="00453CDA">
              <w:rPr>
                <w:sz w:val="20"/>
                <w:szCs w:val="20"/>
              </w:rPr>
              <w:t>14 165,75</w:t>
            </w:r>
          </w:p>
        </w:tc>
        <w:tc>
          <w:tcPr>
            <w:tcW w:w="380" w:type="pct"/>
            <w:tcBorders>
              <w:top w:val="nil"/>
              <w:left w:val="nil"/>
              <w:bottom w:val="single" w:sz="4" w:space="0" w:color="auto"/>
              <w:right w:val="single" w:sz="4" w:space="0" w:color="auto"/>
            </w:tcBorders>
            <w:shd w:val="clear" w:color="000000" w:fill="FFFFFF"/>
            <w:vAlign w:val="center"/>
          </w:tcPr>
          <w:p w14:paraId="32F6B814"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tcPr>
          <w:p w14:paraId="3E00A6FD"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tcPr>
          <w:p w14:paraId="3A131BF1"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tcPr>
          <w:p w14:paraId="0A23B2D6"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tcPr>
          <w:p w14:paraId="16907DC2"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tcPr>
          <w:p w14:paraId="40352FED"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tcPr>
          <w:p w14:paraId="537C76A1" w14:textId="77777777" w:rsidR="00F17194" w:rsidRPr="00453CDA" w:rsidRDefault="00F17194" w:rsidP="00F17194">
            <w:pPr>
              <w:jc w:val="center"/>
              <w:rPr>
                <w:sz w:val="20"/>
                <w:szCs w:val="20"/>
              </w:rPr>
            </w:pPr>
            <w:r w:rsidRPr="00453CDA">
              <w:rPr>
                <w:sz w:val="20"/>
                <w:szCs w:val="20"/>
              </w:rPr>
              <w:t>0,00</w:t>
            </w:r>
          </w:p>
        </w:tc>
        <w:tc>
          <w:tcPr>
            <w:tcW w:w="257" w:type="pct"/>
            <w:tcBorders>
              <w:top w:val="nil"/>
              <w:left w:val="nil"/>
              <w:bottom w:val="single" w:sz="4" w:space="0" w:color="auto"/>
              <w:right w:val="single" w:sz="4" w:space="0" w:color="auto"/>
            </w:tcBorders>
            <w:shd w:val="clear" w:color="000000" w:fill="FFFFFF"/>
            <w:vAlign w:val="center"/>
          </w:tcPr>
          <w:p w14:paraId="68DFEF07" w14:textId="77777777" w:rsidR="00F17194" w:rsidRPr="00453CDA" w:rsidRDefault="00F17194" w:rsidP="00F17194">
            <w:pPr>
              <w:jc w:val="center"/>
              <w:rPr>
                <w:sz w:val="20"/>
                <w:szCs w:val="20"/>
              </w:rPr>
            </w:pPr>
            <w:r w:rsidRPr="00453CDA">
              <w:rPr>
                <w:sz w:val="20"/>
                <w:szCs w:val="20"/>
              </w:rPr>
              <w:t>0,00</w:t>
            </w:r>
          </w:p>
        </w:tc>
      </w:tr>
      <w:tr w:rsidR="004A669A" w:rsidRPr="00453CDA" w14:paraId="75AC5372" w14:textId="77777777" w:rsidTr="00F759F9">
        <w:trPr>
          <w:trHeight w:val="20"/>
        </w:trPr>
        <w:tc>
          <w:tcPr>
            <w:tcW w:w="675" w:type="pct"/>
            <w:tcBorders>
              <w:top w:val="nil"/>
              <w:left w:val="single" w:sz="4" w:space="0" w:color="auto"/>
              <w:bottom w:val="single" w:sz="4" w:space="0" w:color="auto"/>
              <w:right w:val="single" w:sz="4" w:space="0" w:color="auto"/>
            </w:tcBorders>
            <w:shd w:val="clear" w:color="000000" w:fill="FFFFFF"/>
            <w:vAlign w:val="center"/>
          </w:tcPr>
          <w:p w14:paraId="004EBFB4" w14:textId="63B146C4" w:rsidR="00F17194" w:rsidRPr="00453CDA" w:rsidRDefault="00F17194" w:rsidP="00F17194">
            <w:pPr>
              <w:jc w:val="center"/>
              <w:rPr>
                <w:sz w:val="20"/>
                <w:szCs w:val="20"/>
              </w:rPr>
            </w:pPr>
            <w:r w:rsidRPr="00453CDA">
              <w:rPr>
                <w:sz w:val="20"/>
                <w:szCs w:val="20"/>
              </w:rPr>
              <w:t>001.02.03.01</w:t>
            </w:r>
            <w:r w:rsidR="005B26E3" w:rsidRPr="00453CDA">
              <w:rPr>
                <w:sz w:val="20"/>
                <w:szCs w:val="20"/>
              </w:rPr>
              <w:t>5</w:t>
            </w:r>
          </w:p>
        </w:tc>
        <w:tc>
          <w:tcPr>
            <w:tcW w:w="631" w:type="pct"/>
            <w:tcBorders>
              <w:top w:val="nil"/>
              <w:left w:val="nil"/>
              <w:bottom w:val="single" w:sz="4" w:space="0" w:color="auto"/>
              <w:right w:val="single" w:sz="4" w:space="0" w:color="auto"/>
            </w:tcBorders>
            <w:shd w:val="clear" w:color="000000" w:fill="FFFFFF"/>
            <w:vAlign w:val="center"/>
          </w:tcPr>
          <w:p w14:paraId="681D02AD" w14:textId="264EBC33" w:rsidR="00F17194" w:rsidRPr="00453CDA" w:rsidRDefault="00F17194" w:rsidP="00F17194">
            <w:pPr>
              <w:rPr>
                <w:sz w:val="20"/>
                <w:szCs w:val="20"/>
              </w:rPr>
            </w:pPr>
            <w:r w:rsidRPr="00453CDA">
              <w:rPr>
                <w:sz w:val="20"/>
                <w:szCs w:val="20"/>
              </w:rPr>
              <w:t>Модернизация (капитальный ремонт) магистрального трубопровода от УТ-2 до УТ-21 (ул.Красноэховский пер.)</w:t>
            </w:r>
          </w:p>
        </w:tc>
        <w:tc>
          <w:tcPr>
            <w:tcW w:w="419" w:type="pct"/>
            <w:tcBorders>
              <w:top w:val="nil"/>
              <w:left w:val="nil"/>
              <w:bottom w:val="single" w:sz="4" w:space="0" w:color="auto"/>
              <w:right w:val="single" w:sz="4" w:space="0" w:color="auto"/>
            </w:tcBorders>
            <w:shd w:val="clear" w:color="000000" w:fill="FFFFFF"/>
            <w:vAlign w:val="center"/>
          </w:tcPr>
          <w:p w14:paraId="3BFCA015" w14:textId="57C5AE3E" w:rsidR="00F17194" w:rsidRPr="00453CDA" w:rsidRDefault="00F17194" w:rsidP="00F17194">
            <w:pPr>
              <w:jc w:val="center"/>
              <w:rPr>
                <w:sz w:val="20"/>
                <w:szCs w:val="20"/>
              </w:rPr>
            </w:pPr>
            <w:r w:rsidRPr="00453CDA">
              <w:rPr>
                <w:sz w:val="20"/>
                <w:szCs w:val="20"/>
              </w:rPr>
              <w:t>3 188,89</w:t>
            </w:r>
          </w:p>
        </w:tc>
        <w:tc>
          <w:tcPr>
            <w:tcW w:w="358" w:type="pct"/>
            <w:tcBorders>
              <w:top w:val="nil"/>
              <w:left w:val="nil"/>
              <w:bottom w:val="single" w:sz="4" w:space="0" w:color="auto"/>
              <w:right w:val="single" w:sz="4" w:space="0" w:color="auto"/>
            </w:tcBorders>
            <w:shd w:val="clear" w:color="000000" w:fill="FFFFFF"/>
            <w:vAlign w:val="center"/>
          </w:tcPr>
          <w:p w14:paraId="659629CE" w14:textId="05E49386" w:rsidR="00F17194" w:rsidRPr="00453CDA" w:rsidRDefault="00F17194" w:rsidP="00F17194">
            <w:pPr>
              <w:jc w:val="center"/>
              <w:rPr>
                <w:sz w:val="20"/>
                <w:szCs w:val="20"/>
              </w:rPr>
            </w:pPr>
            <w:r w:rsidRPr="00453CDA">
              <w:rPr>
                <w:sz w:val="20"/>
                <w:szCs w:val="20"/>
              </w:rPr>
              <w:t>3 188,89</w:t>
            </w:r>
          </w:p>
        </w:tc>
        <w:tc>
          <w:tcPr>
            <w:tcW w:w="380" w:type="pct"/>
            <w:tcBorders>
              <w:top w:val="nil"/>
              <w:left w:val="nil"/>
              <w:bottom w:val="single" w:sz="4" w:space="0" w:color="auto"/>
              <w:right w:val="single" w:sz="4" w:space="0" w:color="auto"/>
            </w:tcBorders>
            <w:shd w:val="clear" w:color="000000" w:fill="FFFFFF"/>
            <w:vAlign w:val="center"/>
          </w:tcPr>
          <w:p w14:paraId="4CCEBE6B"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tcPr>
          <w:p w14:paraId="326BEF01"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tcPr>
          <w:p w14:paraId="71BCD4EC"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tcPr>
          <w:p w14:paraId="74416096"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tcPr>
          <w:p w14:paraId="0B234844"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tcPr>
          <w:p w14:paraId="63981039"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tcPr>
          <w:p w14:paraId="5BB34B66" w14:textId="77777777" w:rsidR="00F17194" w:rsidRPr="00453CDA" w:rsidRDefault="00F17194" w:rsidP="00F17194">
            <w:pPr>
              <w:jc w:val="center"/>
              <w:rPr>
                <w:sz w:val="20"/>
                <w:szCs w:val="20"/>
              </w:rPr>
            </w:pPr>
            <w:r w:rsidRPr="00453CDA">
              <w:rPr>
                <w:sz w:val="20"/>
                <w:szCs w:val="20"/>
              </w:rPr>
              <w:t>0,00</w:t>
            </w:r>
          </w:p>
        </w:tc>
        <w:tc>
          <w:tcPr>
            <w:tcW w:w="257" w:type="pct"/>
            <w:tcBorders>
              <w:top w:val="nil"/>
              <w:left w:val="nil"/>
              <w:bottom w:val="single" w:sz="4" w:space="0" w:color="auto"/>
              <w:right w:val="single" w:sz="4" w:space="0" w:color="auto"/>
            </w:tcBorders>
            <w:shd w:val="clear" w:color="000000" w:fill="FFFFFF"/>
            <w:vAlign w:val="center"/>
          </w:tcPr>
          <w:p w14:paraId="08606917" w14:textId="77777777" w:rsidR="00F17194" w:rsidRPr="00453CDA" w:rsidRDefault="00F17194" w:rsidP="00F17194">
            <w:pPr>
              <w:jc w:val="center"/>
              <w:rPr>
                <w:sz w:val="20"/>
                <w:szCs w:val="20"/>
              </w:rPr>
            </w:pPr>
            <w:r w:rsidRPr="00453CDA">
              <w:rPr>
                <w:sz w:val="20"/>
                <w:szCs w:val="20"/>
              </w:rPr>
              <w:t>0,00</w:t>
            </w:r>
          </w:p>
        </w:tc>
      </w:tr>
      <w:tr w:rsidR="004A669A" w:rsidRPr="00453CDA" w14:paraId="788DC532" w14:textId="77777777" w:rsidTr="00F759F9">
        <w:trPr>
          <w:trHeight w:val="20"/>
        </w:trPr>
        <w:tc>
          <w:tcPr>
            <w:tcW w:w="675" w:type="pct"/>
            <w:tcBorders>
              <w:top w:val="nil"/>
              <w:left w:val="single" w:sz="4" w:space="0" w:color="auto"/>
              <w:bottom w:val="single" w:sz="4" w:space="0" w:color="auto"/>
              <w:right w:val="single" w:sz="4" w:space="0" w:color="auto"/>
            </w:tcBorders>
            <w:shd w:val="clear" w:color="000000" w:fill="FFFFFF"/>
            <w:vAlign w:val="center"/>
          </w:tcPr>
          <w:p w14:paraId="6F0A302D" w14:textId="20BBAB85" w:rsidR="00F17194" w:rsidRPr="00453CDA" w:rsidRDefault="00F17194" w:rsidP="00F17194">
            <w:pPr>
              <w:jc w:val="center"/>
              <w:rPr>
                <w:sz w:val="20"/>
                <w:szCs w:val="20"/>
              </w:rPr>
            </w:pPr>
            <w:r w:rsidRPr="00453CDA">
              <w:rPr>
                <w:sz w:val="20"/>
                <w:szCs w:val="20"/>
              </w:rPr>
              <w:t>001.02.03.01</w:t>
            </w:r>
            <w:r w:rsidR="005B26E3" w:rsidRPr="00453CDA">
              <w:rPr>
                <w:sz w:val="20"/>
                <w:szCs w:val="20"/>
              </w:rPr>
              <w:t>6</w:t>
            </w:r>
          </w:p>
        </w:tc>
        <w:tc>
          <w:tcPr>
            <w:tcW w:w="631" w:type="pct"/>
            <w:tcBorders>
              <w:top w:val="nil"/>
              <w:left w:val="nil"/>
              <w:bottom w:val="single" w:sz="4" w:space="0" w:color="auto"/>
              <w:right w:val="single" w:sz="4" w:space="0" w:color="auto"/>
            </w:tcBorders>
            <w:shd w:val="clear" w:color="000000" w:fill="FFFFFF"/>
            <w:vAlign w:val="center"/>
          </w:tcPr>
          <w:p w14:paraId="74E7209C" w14:textId="73ECD4AE" w:rsidR="00F17194" w:rsidRPr="00453CDA" w:rsidRDefault="00F17194" w:rsidP="00F17194">
            <w:pPr>
              <w:rPr>
                <w:sz w:val="20"/>
                <w:szCs w:val="20"/>
              </w:rPr>
            </w:pPr>
            <w:r w:rsidRPr="00453CDA">
              <w:rPr>
                <w:sz w:val="20"/>
                <w:szCs w:val="20"/>
              </w:rPr>
              <w:t>Модернизация (капитальный ремонт) магистрального трубопровода от УТ-21 до УТ-22 (ул.Красноэховский пер.)</w:t>
            </w:r>
          </w:p>
        </w:tc>
        <w:tc>
          <w:tcPr>
            <w:tcW w:w="419" w:type="pct"/>
            <w:tcBorders>
              <w:top w:val="nil"/>
              <w:left w:val="nil"/>
              <w:bottom w:val="single" w:sz="4" w:space="0" w:color="auto"/>
              <w:right w:val="single" w:sz="4" w:space="0" w:color="auto"/>
            </w:tcBorders>
            <w:shd w:val="clear" w:color="000000" w:fill="FFFFFF"/>
            <w:vAlign w:val="center"/>
          </w:tcPr>
          <w:p w14:paraId="61DB0106" w14:textId="6D7F0189" w:rsidR="00F17194" w:rsidRPr="00453CDA" w:rsidRDefault="00F17194" w:rsidP="00F17194">
            <w:pPr>
              <w:jc w:val="center"/>
              <w:rPr>
                <w:sz w:val="20"/>
                <w:szCs w:val="20"/>
              </w:rPr>
            </w:pPr>
            <w:r w:rsidRPr="00453CDA">
              <w:rPr>
                <w:sz w:val="20"/>
                <w:szCs w:val="20"/>
              </w:rPr>
              <w:t>5 351,68</w:t>
            </w:r>
          </w:p>
        </w:tc>
        <w:tc>
          <w:tcPr>
            <w:tcW w:w="358" w:type="pct"/>
            <w:tcBorders>
              <w:top w:val="nil"/>
              <w:left w:val="nil"/>
              <w:bottom w:val="single" w:sz="4" w:space="0" w:color="auto"/>
              <w:right w:val="single" w:sz="4" w:space="0" w:color="auto"/>
            </w:tcBorders>
            <w:shd w:val="clear" w:color="000000" w:fill="FFFFFF"/>
            <w:vAlign w:val="center"/>
          </w:tcPr>
          <w:p w14:paraId="29C322DD" w14:textId="63BACB68" w:rsidR="00F17194" w:rsidRPr="00453CDA" w:rsidRDefault="00F17194" w:rsidP="00F17194">
            <w:pPr>
              <w:jc w:val="center"/>
              <w:rPr>
                <w:sz w:val="20"/>
                <w:szCs w:val="20"/>
              </w:rPr>
            </w:pPr>
            <w:r w:rsidRPr="00453CDA">
              <w:rPr>
                <w:sz w:val="20"/>
                <w:szCs w:val="20"/>
              </w:rPr>
              <w:t>5 351,68</w:t>
            </w:r>
          </w:p>
        </w:tc>
        <w:tc>
          <w:tcPr>
            <w:tcW w:w="380" w:type="pct"/>
            <w:tcBorders>
              <w:top w:val="nil"/>
              <w:left w:val="nil"/>
              <w:bottom w:val="single" w:sz="4" w:space="0" w:color="auto"/>
              <w:right w:val="single" w:sz="4" w:space="0" w:color="auto"/>
            </w:tcBorders>
            <w:shd w:val="clear" w:color="000000" w:fill="FFFFFF"/>
            <w:vAlign w:val="center"/>
          </w:tcPr>
          <w:p w14:paraId="3E1D5067"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tcPr>
          <w:p w14:paraId="05A24A46"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tcPr>
          <w:p w14:paraId="3E082484"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tcPr>
          <w:p w14:paraId="596DA18F"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tcPr>
          <w:p w14:paraId="5DDBE156"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tcPr>
          <w:p w14:paraId="576079C8"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tcPr>
          <w:p w14:paraId="2B2CC9D2" w14:textId="77777777" w:rsidR="00F17194" w:rsidRPr="00453CDA" w:rsidRDefault="00F17194" w:rsidP="00F17194">
            <w:pPr>
              <w:jc w:val="center"/>
              <w:rPr>
                <w:sz w:val="20"/>
                <w:szCs w:val="20"/>
              </w:rPr>
            </w:pPr>
            <w:r w:rsidRPr="00453CDA">
              <w:rPr>
                <w:sz w:val="20"/>
                <w:szCs w:val="20"/>
              </w:rPr>
              <w:t>0,00</w:t>
            </w:r>
          </w:p>
        </w:tc>
        <w:tc>
          <w:tcPr>
            <w:tcW w:w="257" w:type="pct"/>
            <w:tcBorders>
              <w:top w:val="nil"/>
              <w:left w:val="nil"/>
              <w:bottom w:val="single" w:sz="4" w:space="0" w:color="auto"/>
              <w:right w:val="single" w:sz="4" w:space="0" w:color="auto"/>
            </w:tcBorders>
            <w:shd w:val="clear" w:color="000000" w:fill="FFFFFF"/>
            <w:vAlign w:val="center"/>
          </w:tcPr>
          <w:p w14:paraId="704740CC" w14:textId="77777777" w:rsidR="00F17194" w:rsidRPr="00453CDA" w:rsidRDefault="00F17194" w:rsidP="00F17194">
            <w:pPr>
              <w:jc w:val="center"/>
              <w:rPr>
                <w:sz w:val="20"/>
                <w:szCs w:val="20"/>
              </w:rPr>
            </w:pPr>
            <w:r w:rsidRPr="00453CDA">
              <w:rPr>
                <w:sz w:val="20"/>
                <w:szCs w:val="20"/>
              </w:rPr>
              <w:t>0,00</w:t>
            </w:r>
          </w:p>
        </w:tc>
      </w:tr>
      <w:tr w:rsidR="004A669A" w:rsidRPr="00453CDA" w14:paraId="7E2BA7F2" w14:textId="77777777" w:rsidTr="00F759F9">
        <w:trPr>
          <w:trHeight w:val="20"/>
        </w:trPr>
        <w:tc>
          <w:tcPr>
            <w:tcW w:w="675" w:type="pct"/>
            <w:tcBorders>
              <w:top w:val="nil"/>
              <w:left w:val="single" w:sz="4" w:space="0" w:color="auto"/>
              <w:bottom w:val="single" w:sz="4" w:space="0" w:color="auto"/>
              <w:right w:val="single" w:sz="4" w:space="0" w:color="auto"/>
            </w:tcBorders>
            <w:shd w:val="clear" w:color="000000" w:fill="FFFFFF"/>
            <w:vAlign w:val="center"/>
          </w:tcPr>
          <w:p w14:paraId="71D30F5D" w14:textId="27E22B1D" w:rsidR="00F17194" w:rsidRPr="00453CDA" w:rsidRDefault="00F17194" w:rsidP="00F17194">
            <w:pPr>
              <w:jc w:val="center"/>
              <w:rPr>
                <w:sz w:val="20"/>
                <w:szCs w:val="20"/>
              </w:rPr>
            </w:pPr>
            <w:r w:rsidRPr="00453CDA">
              <w:rPr>
                <w:sz w:val="20"/>
                <w:szCs w:val="20"/>
              </w:rPr>
              <w:t>001.02.03.01</w:t>
            </w:r>
            <w:r w:rsidR="005B26E3" w:rsidRPr="00453CDA">
              <w:rPr>
                <w:sz w:val="20"/>
                <w:szCs w:val="20"/>
              </w:rPr>
              <w:t>7</w:t>
            </w:r>
          </w:p>
        </w:tc>
        <w:tc>
          <w:tcPr>
            <w:tcW w:w="631" w:type="pct"/>
            <w:tcBorders>
              <w:top w:val="nil"/>
              <w:left w:val="nil"/>
              <w:bottom w:val="single" w:sz="4" w:space="0" w:color="auto"/>
              <w:right w:val="single" w:sz="4" w:space="0" w:color="auto"/>
            </w:tcBorders>
            <w:shd w:val="clear" w:color="000000" w:fill="FFFFFF"/>
            <w:vAlign w:val="center"/>
          </w:tcPr>
          <w:p w14:paraId="49015AE5" w14:textId="4EA84E7A" w:rsidR="00F17194" w:rsidRPr="00453CDA" w:rsidRDefault="00F17194" w:rsidP="00F17194">
            <w:pPr>
              <w:rPr>
                <w:sz w:val="20"/>
                <w:szCs w:val="20"/>
              </w:rPr>
            </w:pPr>
            <w:r w:rsidRPr="00453CDA">
              <w:rPr>
                <w:sz w:val="20"/>
                <w:szCs w:val="20"/>
              </w:rPr>
              <w:t>Модернизация (капитальный ремонт) магистрального трубопровода от УТ-22 до УТ-23 (ул.Красноэховский пер.), участок от ЦТП-11 дл ТК-132/6, транзитный трубопровод ул.Строителей 34, транзитный трубопровод ул. Менделеева, д.6, транзитный трубопровод ул.Красноэховская, д.11, транзитный трубопровод ул.Красноэховская, д.14</w:t>
            </w:r>
          </w:p>
        </w:tc>
        <w:tc>
          <w:tcPr>
            <w:tcW w:w="419" w:type="pct"/>
            <w:tcBorders>
              <w:top w:val="nil"/>
              <w:left w:val="nil"/>
              <w:bottom w:val="single" w:sz="4" w:space="0" w:color="auto"/>
              <w:right w:val="single" w:sz="4" w:space="0" w:color="auto"/>
            </w:tcBorders>
            <w:shd w:val="clear" w:color="000000" w:fill="FFFFFF"/>
            <w:vAlign w:val="center"/>
          </w:tcPr>
          <w:p w14:paraId="5408E3A0" w14:textId="692195C2" w:rsidR="00F17194" w:rsidRPr="00453CDA" w:rsidRDefault="00F17194" w:rsidP="00F17194">
            <w:pPr>
              <w:jc w:val="center"/>
              <w:rPr>
                <w:sz w:val="20"/>
                <w:szCs w:val="20"/>
              </w:rPr>
            </w:pPr>
            <w:r w:rsidRPr="00453CDA">
              <w:rPr>
                <w:sz w:val="20"/>
                <w:szCs w:val="20"/>
              </w:rPr>
              <w:t>21 175,49</w:t>
            </w:r>
          </w:p>
        </w:tc>
        <w:tc>
          <w:tcPr>
            <w:tcW w:w="358" w:type="pct"/>
            <w:tcBorders>
              <w:top w:val="nil"/>
              <w:left w:val="nil"/>
              <w:bottom w:val="single" w:sz="4" w:space="0" w:color="auto"/>
              <w:right w:val="single" w:sz="4" w:space="0" w:color="auto"/>
            </w:tcBorders>
            <w:shd w:val="clear" w:color="000000" w:fill="FFFFFF"/>
            <w:vAlign w:val="center"/>
          </w:tcPr>
          <w:p w14:paraId="74114232" w14:textId="58C30CB0" w:rsidR="00F17194" w:rsidRPr="00453CDA" w:rsidRDefault="00F17194" w:rsidP="00F17194">
            <w:pPr>
              <w:jc w:val="center"/>
              <w:rPr>
                <w:sz w:val="20"/>
                <w:szCs w:val="20"/>
              </w:rPr>
            </w:pPr>
            <w:r w:rsidRPr="00453CDA">
              <w:rPr>
                <w:sz w:val="20"/>
                <w:szCs w:val="20"/>
              </w:rPr>
              <w:t>21 175,49</w:t>
            </w:r>
          </w:p>
        </w:tc>
        <w:tc>
          <w:tcPr>
            <w:tcW w:w="380" w:type="pct"/>
            <w:tcBorders>
              <w:top w:val="nil"/>
              <w:left w:val="nil"/>
              <w:bottom w:val="single" w:sz="4" w:space="0" w:color="auto"/>
              <w:right w:val="single" w:sz="4" w:space="0" w:color="auto"/>
            </w:tcBorders>
            <w:shd w:val="clear" w:color="000000" w:fill="FFFFFF"/>
            <w:vAlign w:val="center"/>
          </w:tcPr>
          <w:p w14:paraId="55256688"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tcPr>
          <w:p w14:paraId="16DB5EAD"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tcPr>
          <w:p w14:paraId="78CBE291"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tcPr>
          <w:p w14:paraId="40BFDF12"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tcPr>
          <w:p w14:paraId="1BDD7BE6"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tcPr>
          <w:p w14:paraId="1AE6EF8A"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tcPr>
          <w:p w14:paraId="28803177" w14:textId="77777777" w:rsidR="00F17194" w:rsidRPr="00453CDA" w:rsidRDefault="00F17194" w:rsidP="00F17194">
            <w:pPr>
              <w:jc w:val="center"/>
              <w:rPr>
                <w:sz w:val="20"/>
                <w:szCs w:val="20"/>
              </w:rPr>
            </w:pPr>
            <w:r w:rsidRPr="00453CDA">
              <w:rPr>
                <w:sz w:val="20"/>
                <w:szCs w:val="20"/>
              </w:rPr>
              <w:t>0,00</w:t>
            </w:r>
          </w:p>
        </w:tc>
        <w:tc>
          <w:tcPr>
            <w:tcW w:w="257" w:type="pct"/>
            <w:tcBorders>
              <w:top w:val="nil"/>
              <w:left w:val="nil"/>
              <w:bottom w:val="single" w:sz="4" w:space="0" w:color="auto"/>
              <w:right w:val="single" w:sz="4" w:space="0" w:color="auto"/>
            </w:tcBorders>
            <w:shd w:val="clear" w:color="000000" w:fill="FFFFFF"/>
            <w:vAlign w:val="center"/>
          </w:tcPr>
          <w:p w14:paraId="58F65BC6" w14:textId="77777777" w:rsidR="00F17194" w:rsidRPr="00453CDA" w:rsidRDefault="00F17194" w:rsidP="00F17194">
            <w:pPr>
              <w:jc w:val="center"/>
              <w:rPr>
                <w:sz w:val="20"/>
                <w:szCs w:val="20"/>
              </w:rPr>
            </w:pPr>
            <w:r w:rsidRPr="00453CDA">
              <w:rPr>
                <w:sz w:val="20"/>
                <w:szCs w:val="20"/>
              </w:rPr>
              <w:t>0,00</w:t>
            </w:r>
          </w:p>
        </w:tc>
      </w:tr>
      <w:tr w:rsidR="004A669A" w:rsidRPr="00453CDA" w14:paraId="46862353" w14:textId="77777777" w:rsidTr="00F759F9">
        <w:trPr>
          <w:trHeight w:val="20"/>
        </w:trPr>
        <w:tc>
          <w:tcPr>
            <w:tcW w:w="675" w:type="pct"/>
            <w:tcBorders>
              <w:top w:val="nil"/>
              <w:left w:val="single" w:sz="4" w:space="0" w:color="auto"/>
              <w:bottom w:val="single" w:sz="4" w:space="0" w:color="auto"/>
              <w:right w:val="single" w:sz="4" w:space="0" w:color="auto"/>
            </w:tcBorders>
            <w:shd w:val="clear" w:color="000000" w:fill="FFFFFF"/>
            <w:vAlign w:val="center"/>
          </w:tcPr>
          <w:p w14:paraId="6BD6FA21" w14:textId="58817671" w:rsidR="00F17194" w:rsidRPr="00453CDA" w:rsidRDefault="00F17194" w:rsidP="00F17194">
            <w:pPr>
              <w:jc w:val="center"/>
              <w:rPr>
                <w:sz w:val="20"/>
                <w:szCs w:val="20"/>
              </w:rPr>
            </w:pPr>
            <w:r w:rsidRPr="00453CDA">
              <w:rPr>
                <w:sz w:val="20"/>
                <w:szCs w:val="20"/>
              </w:rPr>
              <w:t>001.02.03.01</w:t>
            </w:r>
            <w:r w:rsidR="005B26E3" w:rsidRPr="00453CDA">
              <w:rPr>
                <w:sz w:val="20"/>
                <w:szCs w:val="20"/>
              </w:rPr>
              <w:t>8</w:t>
            </w:r>
          </w:p>
        </w:tc>
        <w:tc>
          <w:tcPr>
            <w:tcW w:w="631" w:type="pct"/>
            <w:tcBorders>
              <w:top w:val="nil"/>
              <w:left w:val="nil"/>
              <w:bottom w:val="single" w:sz="4" w:space="0" w:color="auto"/>
              <w:right w:val="single" w:sz="4" w:space="0" w:color="auto"/>
            </w:tcBorders>
            <w:shd w:val="clear" w:color="000000" w:fill="FFFFFF"/>
            <w:vAlign w:val="center"/>
          </w:tcPr>
          <w:p w14:paraId="3146B0B6" w14:textId="4D2ECBC7" w:rsidR="00F17194" w:rsidRPr="00453CDA" w:rsidRDefault="00F17194" w:rsidP="00F17194">
            <w:pPr>
              <w:rPr>
                <w:sz w:val="20"/>
                <w:szCs w:val="20"/>
              </w:rPr>
            </w:pPr>
            <w:r w:rsidRPr="00453CDA">
              <w:rPr>
                <w:sz w:val="20"/>
                <w:szCs w:val="20"/>
              </w:rPr>
              <w:t>Модернизация (капитальный ремонт) магистрального трубопровода от ТК-11М/6 в сторону ТК-11М/7 (ул.Разведчика Петрова)</w:t>
            </w:r>
          </w:p>
        </w:tc>
        <w:tc>
          <w:tcPr>
            <w:tcW w:w="419" w:type="pct"/>
            <w:tcBorders>
              <w:top w:val="nil"/>
              <w:left w:val="nil"/>
              <w:bottom w:val="single" w:sz="4" w:space="0" w:color="auto"/>
              <w:right w:val="single" w:sz="4" w:space="0" w:color="auto"/>
            </w:tcBorders>
            <w:shd w:val="clear" w:color="000000" w:fill="FFFFFF"/>
            <w:vAlign w:val="center"/>
          </w:tcPr>
          <w:p w14:paraId="7FF5FF2B" w14:textId="6A904270" w:rsidR="00F17194" w:rsidRPr="00453CDA" w:rsidRDefault="00F17194" w:rsidP="00F17194">
            <w:pPr>
              <w:jc w:val="center"/>
              <w:rPr>
                <w:sz w:val="20"/>
                <w:szCs w:val="20"/>
              </w:rPr>
            </w:pPr>
            <w:r w:rsidRPr="00453CDA">
              <w:rPr>
                <w:sz w:val="20"/>
                <w:szCs w:val="20"/>
              </w:rPr>
              <w:t>3 938,4</w:t>
            </w:r>
            <w:r w:rsidR="005B26E3" w:rsidRPr="00453CDA">
              <w:rPr>
                <w:sz w:val="20"/>
                <w:szCs w:val="20"/>
              </w:rPr>
              <w:t>5</w:t>
            </w:r>
          </w:p>
        </w:tc>
        <w:tc>
          <w:tcPr>
            <w:tcW w:w="358" w:type="pct"/>
            <w:tcBorders>
              <w:top w:val="nil"/>
              <w:left w:val="nil"/>
              <w:bottom w:val="single" w:sz="4" w:space="0" w:color="auto"/>
              <w:right w:val="single" w:sz="4" w:space="0" w:color="auto"/>
            </w:tcBorders>
            <w:shd w:val="clear" w:color="000000" w:fill="FFFFFF"/>
            <w:vAlign w:val="center"/>
          </w:tcPr>
          <w:p w14:paraId="1B4B18A6" w14:textId="4A413B6A" w:rsidR="00F17194" w:rsidRPr="00453CDA" w:rsidRDefault="00F17194" w:rsidP="00F17194">
            <w:pPr>
              <w:jc w:val="center"/>
              <w:rPr>
                <w:sz w:val="20"/>
                <w:szCs w:val="20"/>
              </w:rPr>
            </w:pPr>
            <w:r w:rsidRPr="00453CDA">
              <w:rPr>
                <w:sz w:val="20"/>
                <w:szCs w:val="20"/>
              </w:rPr>
              <w:t>3 938,4</w:t>
            </w:r>
            <w:r w:rsidR="005B26E3" w:rsidRPr="00453CDA">
              <w:rPr>
                <w:sz w:val="20"/>
                <w:szCs w:val="20"/>
              </w:rPr>
              <w:t>5</w:t>
            </w:r>
          </w:p>
        </w:tc>
        <w:tc>
          <w:tcPr>
            <w:tcW w:w="380" w:type="pct"/>
            <w:tcBorders>
              <w:top w:val="nil"/>
              <w:left w:val="nil"/>
              <w:bottom w:val="single" w:sz="4" w:space="0" w:color="auto"/>
              <w:right w:val="single" w:sz="4" w:space="0" w:color="auto"/>
            </w:tcBorders>
            <w:shd w:val="clear" w:color="000000" w:fill="FFFFFF"/>
            <w:vAlign w:val="center"/>
          </w:tcPr>
          <w:p w14:paraId="2AFD4DE1"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tcPr>
          <w:p w14:paraId="52A185B5"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tcPr>
          <w:p w14:paraId="199349D9"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tcPr>
          <w:p w14:paraId="4284BC2F"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tcPr>
          <w:p w14:paraId="7934334F"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tcPr>
          <w:p w14:paraId="62A14E8A"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tcPr>
          <w:p w14:paraId="614EF340" w14:textId="77777777" w:rsidR="00F17194" w:rsidRPr="00453CDA" w:rsidRDefault="00F17194" w:rsidP="00F17194">
            <w:pPr>
              <w:jc w:val="center"/>
              <w:rPr>
                <w:sz w:val="20"/>
                <w:szCs w:val="20"/>
              </w:rPr>
            </w:pPr>
            <w:r w:rsidRPr="00453CDA">
              <w:rPr>
                <w:sz w:val="20"/>
                <w:szCs w:val="20"/>
              </w:rPr>
              <w:t>0,00</w:t>
            </w:r>
          </w:p>
        </w:tc>
        <w:tc>
          <w:tcPr>
            <w:tcW w:w="257" w:type="pct"/>
            <w:tcBorders>
              <w:top w:val="nil"/>
              <w:left w:val="nil"/>
              <w:bottom w:val="single" w:sz="4" w:space="0" w:color="auto"/>
              <w:right w:val="single" w:sz="4" w:space="0" w:color="auto"/>
            </w:tcBorders>
            <w:shd w:val="clear" w:color="000000" w:fill="FFFFFF"/>
            <w:vAlign w:val="center"/>
          </w:tcPr>
          <w:p w14:paraId="2CD6C667" w14:textId="77777777" w:rsidR="00F17194" w:rsidRPr="00453CDA" w:rsidRDefault="00F17194" w:rsidP="00F17194">
            <w:pPr>
              <w:jc w:val="center"/>
              <w:rPr>
                <w:sz w:val="20"/>
                <w:szCs w:val="20"/>
              </w:rPr>
            </w:pPr>
            <w:r w:rsidRPr="00453CDA">
              <w:rPr>
                <w:sz w:val="20"/>
                <w:szCs w:val="20"/>
              </w:rPr>
              <w:t>0,00</w:t>
            </w:r>
          </w:p>
        </w:tc>
      </w:tr>
      <w:tr w:rsidR="004A669A" w:rsidRPr="00453CDA" w14:paraId="42FF0FE9" w14:textId="77777777" w:rsidTr="00F759F9">
        <w:trPr>
          <w:trHeight w:val="20"/>
        </w:trPr>
        <w:tc>
          <w:tcPr>
            <w:tcW w:w="675" w:type="pct"/>
            <w:tcBorders>
              <w:top w:val="nil"/>
              <w:left w:val="single" w:sz="4" w:space="0" w:color="auto"/>
              <w:bottom w:val="single" w:sz="4" w:space="0" w:color="auto"/>
              <w:right w:val="single" w:sz="4" w:space="0" w:color="auto"/>
            </w:tcBorders>
            <w:shd w:val="clear" w:color="000000" w:fill="FFFFFF"/>
            <w:vAlign w:val="center"/>
          </w:tcPr>
          <w:p w14:paraId="2306130D" w14:textId="7C042F8A" w:rsidR="00F17194" w:rsidRPr="00453CDA" w:rsidRDefault="00F17194" w:rsidP="00F17194">
            <w:pPr>
              <w:jc w:val="center"/>
              <w:rPr>
                <w:sz w:val="20"/>
                <w:szCs w:val="20"/>
              </w:rPr>
            </w:pPr>
            <w:r w:rsidRPr="00453CDA">
              <w:rPr>
                <w:sz w:val="20"/>
                <w:szCs w:val="20"/>
              </w:rPr>
              <w:t>001.02.03.01</w:t>
            </w:r>
            <w:r w:rsidR="005B26E3" w:rsidRPr="00453CDA">
              <w:rPr>
                <w:sz w:val="20"/>
                <w:szCs w:val="20"/>
              </w:rPr>
              <w:t>9</w:t>
            </w:r>
          </w:p>
        </w:tc>
        <w:tc>
          <w:tcPr>
            <w:tcW w:w="631" w:type="pct"/>
            <w:tcBorders>
              <w:top w:val="nil"/>
              <w:left w:val="nil"/>
              <w:bottom w:val="single" w:sz="4" w:space="0" w:color="auto"/>
              <w:right w:val="single" w:sz="4" w:space="0" w:color="auto"/>
            </w:tcBorders>
            <w:shd w:val="clear" w:color="000000" w:fill="FFFFFF"/>
            <w:vAlign w:val="center"/>
          </w:tcPr>
          <w:p w14:paraId="3B15A2C7" w14:textId="028C8CD6" w:rsidR="00F17194" w:rsidRPr="00453CDA" w:rsidRDefault="00F17194" w:rsidP="00F17194">
            <w:pPr>
              <w:rPr>
                <w:sz w:val="20"/>
                <w:szCs w:val="20"/>
              </w:rPr>
            </w:pPr>
            <w:r w:rsidRPr="00453CDA">
              <w:rPr>
                <w:sz w:val="20"/>
                <w:szCs w:val="20"/>
              </w:rPr>
              <w:t xml:space="preserve">Модернизация (капитальный ремонт) магистрального трубопровода от ТК-11М/5 до ТК-11М/6 </w:t>
            </w:r>
            <w:r w:rsidR="005F0D37" w:rsidRPr="00453CDA">
              <w:rPr>
                <w:sz w:val="20"/>
                <w:szCs w:val="20"/>
              </w:rPr>
              <w:t>(</w:t>
            </w:r>
            <w:r w:rsidRPr="00453CDA">
              <w:rPr>
                <w:sz w:val="20"/>
                <w:szCs w:val="20"/>
              </w:rPr>
              <w:t>ул.Раз</w:t>
            </w:r>
            <w:r w:rsidR="005F0D37" w:rsidRPr="00453CDA">
              <w:rPr>
                <w:sz w:val="20"/>
                <w:szCs w:val="20"/>
              </w:rPr>
              <w:t>-</w:t>
            </w:r>
            <w:r w:rsidRPr="00453CDA">
              <w:rPr>
                <w:sz w:val="20"/>
                <w:szCs w:val="20"/>
              </w:rPr>
              <w:t>ведчика Петрова)</w:t>
            </w:r>
          </w:p>
        </w:tc>
        <w:tc>
          <w:tcPr>
            <w:tcW w:w="419" w:type="pct"/>
            <w:tcBorders>
              <w:top w:val="nil"/>
              <w:left w:val="nil"/>
              <w:bottom w:val="single" w:sz="4" w:space="0" w:color="auto"/>
              <w:right w:val="single" w:sz="4" w:space="0" w:color="auto"/>
            </w:tcBorders>
            <w:shd w:val="clear" w:color="000000" w:fill="FFFFFF"/>
            <w:vAlign w:val="center"/>
          </w:tcPr>
          <w:p w14:paraId="481289F4" w14:textId="011DAD84" w:rsidR="00F17194" w:rsidRPr="00453CDA" w:rsidRDefault="00F17194" w:rsidP="00F17194">
            <w:pPr>
              <w:jc w:val="center"/>
              <w:rPr>
                <w:sz w:val="20"/>
                <w:szCs w:val="20"/>
              </w:rPr>
            </w:pPr>
            <w:r w:rsidRPr="00453CDA">
              <w:rPr>
                <w:sz w:val="20"/>
                <w:szCs w:val="20"/>
              </w:rPr>
              <w:t>3 042,9</w:t>
            </w:r>
            <w:r w:rsidR="005B26E3" w:rsidRPr="00453CDA">
              <w:rPr>
                <w:sz w:val="20"/>
                <w:szCs w:val="20"/>
              </w:rPr>
              <w:t>8</w:t>
            </w:r>
          </w:p>
        </w:tc>
        <w:tc>
          <w:tcPr>
            <w:tcW w:w="358" w:type="pct"/>
            <w:tcBorders>
              <w:top w:val="nil"/>
              <w:left w:val="nil"/>
              <w:bottom w:val="single" w:sz="4" w:space="0" w:color="auto"/>
              <w:right w:val="single" w:sz="4" w:space="0" w:color="auto"/>
            </w:tcBorders>
            <w:shd w:val="clear" w:color="000000" w:fill="FFFFFF"/>
            <w:vAlign w:val="center"/>
          </w:tcPr>
          <w:p w14:paraId="0A43316E" w14:textId="25542493" w:rsidR="00F17194" w:rsidRPr="00453CDA" w:rsidRDefault="00F17194" w:rsidP="00F17194">
            <w:pPr>
              <w:jc w:val="center"/>
              <w:rPr>
                <w:sz w:val="20"/>
                <w:szCs w:val="20"/>
              </w:rPr>
            </w:pPr>
            <w:r w:rsidRPr="00453CDA">
              <w:rPr>
                <w:sz w:val="20"/>
                <w:szCs w:val="20"/>
              </w:rPr>
              <w:t>3 042,9</w:t>
            </w:r>
            <w:r w:rsidR="005B26E3" w:rsidRPr="00453CDA">
              <w:rPr>
                <w:sz w:val="20"/>
                <w:szCs w:val="20"/>
              </w:rPr>
              <w:t>8</w:t>
            </w:r>
          </w:p>
        </w:tc>
        <w:tc>
          <w:tcPr>
            <w:tcW w:w="380" w:type="pct"/>
            <w:tcBorders>
              <w:top w:val="nil"/>
              <w:left w:val="nil"/>
              <w:bottom w:val="single" w:sz="4" w:space="0" w:color="auto"/>
              <w:right w:val="single" w:sz="4" w:space="0" w:color="auto"/>
            </w:tcBorders>
            <w:shd w:val="clear" w:color="000000" w:fill="FFFFFF"/>
            <w:vAlign w:val="center"/>
          </w:tcPr>
          <w:p w14:paraId="4ECC0FFE"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tcPr>
          <w:p w14:paraId="058E649C"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tcPr>
          <w:p w14:paraId="42B66646"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tcPr>
          <w:p w14:paraId="6A7E6EB5"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tcPr>
          <w:p w14:paraId="0F6A0972"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tcPr>
          <w:p w14:paraId="71F91F45"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tcPr>
          <w:p w14:paraId="7D31977E" w14:textId="77777777" w:rsidR="00F17194" w:rsidRPr="00453CDA" w:rsidRDefault="00F17194" w:rsidP="00F17194">
            <w:pPr>
              <w:jc w:val="center"/>
              <w:rPr>
                <w:sz w:val="20"/>
                <w:szCs w:val="20"/>
              </w:rPr>
            </w:pPr>
            <w:r w:rsidRPr="00453CDA">
              <w:rPr>
                <w:sz w:val="20"/>
                <w:szCs w:val="20"/>
              </w:rPr>
              <w:t>0,00</w:t>
            </w:r>
          </w:p>
        </w:tc>
        <w:tc>
          <w:tcPr>
            <w:tcW w:w="257" w:type="pct"/>
            <w:tcBorders>
              <w:top w:val="nil"/>
              <w:left w:val="nil"/>
              <w:bottom w:val="single" w:sz="4" w:space="0" w:color="auto"/>
              <w:right w:val="single" w:sz="4" w:space="0" w:color="auto"/>
            </w:tcBorders>
            <w:shd w:val="clear" w:color="000000" w:fill="FFFFFF"/>
            <w:vAlign w:val="center"/>
          </w:tcPr>
          <w:p w14:paraId="728DBFAC" w14:textId="77777777" w:rsidR="00F17194" w:rsidRPr="00453CDA" w:rsidRDefault="00F17194" w:rsidP="00F17194">
            <w:pPr>
              <w:jc w:val="center"/>
              <w:rPr>
                <w:sz w:val="20"/>
                <w:szCs w:val="20"/>
              </w:rPr>
            </w:pPr>
            <w:r w:rsidRPr="00453CDA">
              <w:rPr>
                <w:sz w:val="20"/>
                <w:szCs w:val="20"/>
              </w:rPr>
              <w:t>0,00</w:t>
            </w:r>
          </w:p>
        </w:tc>
      </w:tr>
      <w:tr w:rsidR="004A669A" w:rsidRPr="00453CDA" w14:paraId="1F5215D6" w14:textId="77777777" w:rsidTr="00F759F9">
        <w:trPr>
          <w:trHeight w:val="20"/>
        </w:trPr>
        <w:tc>
          <w:tcPr>
            <w:tcW w:w="675" w:type="pct"/>
            <w:tcBorders>
              <w:top w:val="nil"/>
              <w:left w:val="single" w:sz="4" w:space="0" w:color="auto"/>
              <w:bottom w:val="single" w:sz="4" w:space="0" w:color="auto"/>
              <w:right w:val="single" w:sz="4" w:space="0" w:color="auto"/>
            </w:tcBorders>
            <w:shd w:val="clear" w:color="000000" w:fill="FFFFFF"/>
            <w:vAlign w:val="center"/>
          </w:tcPr>
          <w:p w14:paraId="4E12432C" w14:textId="52F16EF9" w:rsidR="00F17194" w:rsidRPr="00453CDA" w:rsidRDefault="00F17194" w:rsidP="00F17194">
            <w:pPr>
              <w:jc w:val="center"/>
              <w:rPr>
                <w:sz w:val="20"/>
                <w:szCs w:val="20"/>
              </w:rPr>
            </w:pPr>
            <w:r w:rsidRPr="00453CDA">
              <w:rPr>
                <w:sz w:val="20"/>
                <w:szCs w:val="20"/>
              </w:rPr>
              <w:t>001.02.03.0</w:t>
            </w:r>
            <w:r w:rsidR="005B26E3" w:rsidRPr="00453CDA">
              <w:rPr>
                <w:sz w:val="20"/>
                <w:szCs w:val="20"/>
              </w:rPr>
              <w:t>20</w:t>
            </w:r>
          </w:p>
        </w:tc>
        <w:tc>
          <w:tcPr>
            <w:tcW w:w="631" w:type="pct"/>
            <w:tcBorders>
              <w:top w:val="nil"/>
              <w:left w:val="nil"/>
              <w:bottom w:val="single" w:sz="4" w:space="0" w:color="auto"/>
              <w:right w:val="single" w:sz="4" w:space="0" w:color="auto"/>
            </w:tcBorders>
            <w:shd w:val="clear" w:color="000000" w:fill="FFFFFF"/>
            <w:vAlign w:val="center"/>
          </w:tcPr>
          <w:p w14:paraId="2DA7CD8C" w14:textId="43912E0B" w:rsidR="00F17194" w:rsidRPr="00453CDA" w:rsidRDefault="00F17194" w:rsidP="00F17194">
            <w:pPr>
              <w:rPr>
                <w:sz w:val="20"/>
                <w:szCs w:val="20"/>
              </w:rPr>
            </w:pPr>
            <w:r w:rsidRPr="00453CDA">
              <w:rPr>
                <w:sz w:val="20"/>
                <w:szCs w:val="20"/>
              </w:rPr>
              <w:t>Модернизация (капитальный ремонт) магистрального трубопровода  от ТК-11М/4 до ТК-11М/5 , в районе ТК-11М/7, (ул.Разведчика Петрова), от ТК-130/5 до ТК-130/17 (ул.Пушкина), от ТК-154/22 до ТК-154/25 (ул.40 лет ВЛКСМ), ТК 1/8 ЦТП № 1, ул.50 лет Комсомола от д.9а до д.5, мкр.Чкалов</w:t>
            </w:r>
            <w:r w:rsidR="005B26E3" w:rsidRPr="00453CDA">
              <w:rPr>
                <w:sz w:val="20"/>
                <w:szCs w:val="20"/>
              </w:rPr>
              <w:t>-</w:t>
            </w:r>
            <w:r w:rsidRPr="00453CDA">
              <w:rPr>
                <w:sz w:val="20"/>
                <w:szCs w:val="20"/>
              </w:rPr>
              <w:t>ский, р-н СХТ</w:t>
            </w:r>
          </w:p>
        </w:tc>
        <w:tc>
          <w:tcPr>
            <w:tcW w:w="419" w:type="pct"/>
            <w:tcBorders>
              <w:top w:val="nil"/>
              <w:left w:val="nil"/>
              <w:bottom w:val="single" w:sz="4" w:space="0" w:color="auto"/>
              <w:right w:val="single" w:sz="4" w:space="0" w:color="auto"/>
            </w:tcBorders>
            <w:shd w:val="clear" w:color="000000" w:fill="FFFFFF"/>
            <w:vAlign w:val="center"/>
          </w:tcPr>
          <w:p w14:paraId="1985302E" w14:textId="6C167B15" w:rsidR="00F17194" w:rsidRPr="00453CDA" w:rsidRDefault="00F17194" w:rsidP="00F17194">
            <w:pPr>
              <w:jc w:val="center"/>
              <w:rPr>
                <w:sz w:val="20"/>
                <w:szCs w:val="20"/>
              </w:rPr>
            </w:pPr>
            <w:r w:rsidRPr="00453CDA">
              <w:rPr>
                <w:sz w:val="20"/>
                <w:szCs w:val="20"/>
              </w:rPr>
              <w:t>29031,93</w:t>
            </w:r>
          </w:p>
        </w:tc>
        <w:tc>
          <w:tcPr>
            <w:tcW w:w="358" w:type="pct"/>
            <w:tcBorders>
              <w:top w:val="nil"/>
              <w:left w:val="nil"/>
              <w:bottom w:val="single" w:sz="4" w:space="0" w:color="auto"/>
              <w:right w:val="single" w:sz="4" w:space="0" w:color="auto"/>
            </w:tcBorders>
            <w:shd w:val="clear" w:color="000000" w:fill="FFFFFF"/>
            <w:vAlign w:val="center"/>
          </w:tcPr>
          <w:p w14:paraId="259610A8" w14:textId="1048A934"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tcPr>
          <w:p w14:paraId="0909BC80" w14:textId="77777777" w:rsidR="00F17194" w:rsidRPr="00453CDA" w:rsidRDefault="00F17194" w:rsidP="00F17194">
            <w:pPr>
              <w:jc w:val="center"/>
              <w:rPr>
                <w:sz w:val="20"/>
                <w:szCs w:val="20"/>
              </w:rPr>
            </w:pPr>
            <w:r w:rsidRPr="00453CDA">
              <w:rPr>
                <w:sz w:val="20"/>
                <w:szCs w:val="20"/>
              </w:rPr>
              <w:t>29031,93</w:t>
            </w:r>
          </w:p>
        </w:tc>
        <w:tc>
          <w:tcPr>
            <w:tcW w:w="380" w:type="pct"/>
            <w:tcBorders>
              <w:top w:val="nil"/>
              <w:left w:val="nil"/>
              <w:bottom w:val="single" w:sz="4" w:space="0" w:color="auto"/>
              <w:right w:val="single" w:sz="4" w:space="0" w:color="auto"/>
            </w:tcBorders>
            <w:shd w:val="clear" w:color="000000" w:fill="FFFFFF"/>
            <w:vAlign w:val="center"/>
          </w:tcPr>
          <w:p w14:paraId="55912835"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tcPr>
          <w:p w14:paraId="3CC04B73"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tcPr>
          <w:p w14:paraId="381B5E95"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tcPr>
          <w:p w14:paraId="0D0851E0"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tcPr>
          <w:p w14:paraId="1339A664"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tcPr>
          <w:p w14:paraId="25B0FDA8" w14:textId="77777777" w:rsidR="00F17194" w:rsidRPr="00453CDA" w:rsidRDefault="00F17194" w:rsidP="00F17194">
            <w:pPr>
              <w:jc w:val="center"/>
              <w:rPr>
                <w:sz w:val="20"/>
                <w:szCs w:val="20"/>
              </w:rPr>
            </w:pPr>
            <w:r w:rsidRPr="00453CDA">
              <w:rPr>
                <w:sz w:val="20"/>
                <w:szCs w:val="20"/>
              </w:rPr>
              <w:t>0,00</w:t>
            </w:r>
          </w:p>
        </w:tc>
        <w:tc>
          <w:tcPr>
            <w:tcW w:w="257" w:type="pct"/>
            <w:tcBorders>
              <w:top w:val="nil"/>
              <w:left w:val="nil"/>
              <w:bottom w:val="single" w:sz="4" w:space="0" w:color="auto"/>
              <w:right w:val="single" w:sz="4" w:space="0" w:color="auto"/>
            </w:tcBorders>
            <w:shd w:val="clear" w:color="000000" w:fill="FFFFFF"/>
            <w:vAlign w:val="center"/>
          </w:tcPr>
          <w:p w14:paraId="11FFD9C5" w14:textId="77777777" w:rsidR="00F17194" w:rsidRPr="00453CDA" w:rsidRDefault="00F17194" w:rsidP="00F17194">
            <w:pPr>
              <w:jc w:val="center"/>
              <w:rPr>
                <w:sz w:val="20"/>
                <w:szCs w:val="20"/>
              </w:rPr>
            </w:pPr>
            <w:r w:rsidRPr="00453CDA">
              <w:rPr>
                <w:sz w:val="20"/>
                <w:szCs w:val="20"/>
              </w:rPr>
              <w:t>0,00</w:t>
            </w:r>
          </w:p>
        </w:tc>
      </w:tr>
      <w:tr w:rsidR="004A669A" w:rsidRPr="00453CDA" w14:paraId="01DED19A" w14:textId="77777777" w:rsidTr="00F759F9">
        <w:trPr>
          <w:trHeight w:val="20"/>
        </w:trPr>
        <w:tc>
          <w:tcPr>
            <w:tcW w:w="675" w:type="pct"/>
            <w:tcBorders>
              <w:top w:val="nil"/>
              <w:left w:val="single" w:sz="4" w:space="0" w:color="auto"/>
              <w:bottom w:val="single" w:sz="4" w:space="0" w:color="auto"/>
              <w:right w:val="single" w:sz="4" w:space="0" w:color="auto"/>
            </w:tcBorders>
            <w:shd w:val="clear" w:color="000000" w:fill="FFFFFF"/>
            <w:vAlign w:val="center"/>
          </w:tcPr>
          <w:p w14:paraId="2B1C8038" w14:textId="48C22747" w:rsidR="00F17194" w:rsidRPr="00453CDA" w:rsidRDefault="00F17194" w:rsidP="00F17194">
            <w:pPr>
              <w:jc w:val="center"/>
              <w:rPr>
                <w:sz w:val="20"/>
                <w:szCs w:val="20"/>
              </w:rPr>
            </w:pPr>
            <w:r w:rsidRPr="00453CDA">
              <w:rPr>
                <w:sz w:val="20"/>
                <w:szCs w:val="20"/>
              </w:rPr>
              <w:t>001.02.03.0</w:t>
            </w:r>
            <w:r w:rsidR="005B26E3" w:rsidRPr="00453CDA">
              <w:rPr>
                <w:sz w:val="20"/>
                <w:szCs w:val="20"/>
              </w:rPr>
              <w:t>21</w:t>
            </w:r>
          </w:p>
        </w:tc>
        <w:tc>
          <w:tcPr>
            <w:tcW w:w="631" w:type="pct"/>
            <w:tcBorders>
              <w:top w:val="nil"/>
              <w:left w:val="nil"/>
              <w:bottom w:val="single" w:sz="4" w:space="0" w:color="auto"/>
              <w:right w:val="single" w:sz="4" w:space="0" w:color="auto"/>
            </w:tcBorders>
            <w:shd w:val="clear" w:color="000000" w:fill="FFFFFF"/>
            <w:vAlign w:val="center"/>
          </w:tcPr>
          <w:p w14:paraId="7F6FB723" w14:textId="77777777" w:rsidR="00F17194" w:rsidRPr="00453CDA" w:rsidRDefault="00F17194" w:rsidP="00F17194">
            <w:pPr>
              <w:rPr>
                <w:sz w:val="20"/>
                <w:szCs w:val="20"/>
              </w:rPr>
            </w:pPr>
            <w:r w:rsidRPr="00453CDA">
              <w:rPr>
                <w:sz w:val="20"/>
                <w:szCs w:val="20"/>
              </w:rPr>
              <w:t>Модернизация (капитальный ремонт) участков тепловых сетей сельских поселений  с.Ивановское, с.Берендеево, с.Купанское, с.Новое</w:t>
            </w:r>
          </w:p>
        </w:tc>
        <w:tc>
          <w:tcPr>
            <w:tcW w:w="419" w:type="pct"/>
            <w:tcBorders>
              <w:top w:val="nil"/>
              <w:left w:val="nil"/>
              <w:bottom w:val="single" w:sz="4" w:space="0" w:color="auto"/>
              <w:right w:val="single" w:sz="4" w:space="0" w:color="auto"/>
            </w:tcBorders>
            <w:shd w:val="clear" w:color="000000" w:fill="FFFFFF"/>
            <w:vAlign w:val="center"/>
          </w:tcPr>
          <w:p w14:paraId="7BD1AEE6" w14:textId="77777777" w:rsidR="00F17194" w:rsidRPr="00453CDA" w:rsidRDefault="00F17194" w:rsidP="00F17194">
            <w:pPr>
              <w:jc w:val="center"/>
              <w:rPr>
                <w:sz w:val="20"/>
                <w:szCs w:val="20"/>
              </w:rPr>
            </w:pPr>
            <w:r w:rsidRPr="00453CDA">
              <w:rPr>
                <w:sz w:val="20"/>
                <w:szCs w:val="20"/>
              </w:rPr>
              <w:t>2836,42</w:t>
            </w:r>
          </w:p>
        </w:tc>
        <w:tc>
          <w:tcPr>
            <w:tcW w:w="358" w:type="pct"/>
            <w:tcBorders>
              <w:top w:val="nil"/>
              <w:left w:val="nil"/>
              <w:bottom w:val="single" w:sz="4" w:space="0" w:color="auto"/>
              <w:right w:val="single" w:sz="4" w:space="0" w:color="auto"/>
            </w:tcBorders>
            <w:shd w:val="clear" w:color="000000" w:fill="FFFFFF"/>
            <w:vAlign w:val="center"/>
          </w:tcPr>
          <w:p w14:paraId="362FB10E"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tcPr>
          <w:p w14:paraId="5EA83788" w14:textId="77777777" w:rsidR="00F17194" w:rsidRPr="00453CDA" w:rsidRDefault="00F17194" w:rsidP="00F17194">
            <w:pPr>
              <w:jc w:val="center"/>
              <w:rPr>
                <w:sz w:val="20"/>
                <w:szCs w:val="20"/>
              </w:rPr>
            </w:pPr>
            <w:r w:rsidRPr="00453CDA">
              <w:rPr>
                <w:sz w:val="20"/>
                <w:szCs w:val="20"/>
              </w:rPr>
              <w:t>2836,42</w:t>
            </w:r>
          </w:p>
        </w:tc>
        <w:tc>
          <w:tcPr>
            <w:tcW w:w="380" w:type="pct"/>
            <w:tcBorders>
              <w:top w:val="nil"/>
              <w:left w:val="nil"/>
              <w:bottom w:val="single" w:sz="4" w:space="0" w:color="auto"/>
              <w:right w:val="single" w:sz="4" w:space="0" w:color="auto"/>
            </w:tcBorders>
            <w:shd w:val="clear" w:color="000000" w:fill="FFFFFF"/>
            <w:vAlign w:val="center"/>
          </w:tcPr>
          <w:p w14:paraId="76674740"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tcPr>
          <w:p w14:paraId="73256333"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tcPr>
          <w:p w14:paraId="7C5B8C97"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tcPr>
          <w:p w14:paraId="5F2D80CD"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tcPr>
          <w:p w14:paraId="6FB333BA"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tcPr>
          <w:p w14:paraId="48D45F0E" w14:textId="77777777" w:rsidR="00F17194" w:rsidRPr="00453CDA" w:rsidRDefault="00F17194" w:rsidP="00F17194">
            <w:pPr>
              <w:jc w:val="center"/>
              <w:rPr>
                <w:sz w:val="20"/>
                <w:szCs w:val="20"/>
              </w:rPr>
            </w:pPr>
            <w:r w:rsidRPr="00453CDA">
              <w:rPr>
                <w:sz w:val="20"/>
                <w:szCs w:val="20"/>
              </w:rPr>
              <w:t>0,00</w:t>
            </w:r>
          </w:p>
        </w:tc>
        <w:tc>
          <w:tcPr>
            <w:tcW w:w="257" w:type="pct"/>
            <w:tcBorders>
              <w:top w:val="nil"/>
              <w:left w:val="nil"/>
              <w:bottom w:val="single" w:sz="4" w:space="0" w:color="auto"/>
              <w:right w:val="single" w:sz="4" w:space="0" w:color="auto"/>
            </w:tcBorders>
            <w:shd w:val="clear" w:color="000000" w:fill="FFFFFF"/>
            <w:vAlign w:val="center"/>
          </w:tcPr>
          <w:p w14:paraId="164F78ED" w14:textId="77777777" w:rsidR="00F17194" w:rsidRPr="00453CDA" w:rsidRDefault="00F17194" w:rsidP="00F17194">
            <w:pPr>
              <w:jc w:val="center"/>
              <w:rPr>
                <w:sz w:val="20"/>
                <w:szCs w:val="20"/>
              </w:rPr>
            </w:pPr>
            <w:r w:rsidRPr="00453CDA">
              <w:rPr>
                <w:sz w:val="20"/>
                <w:szCs w:val="20"/>
              </w:rPr>
              <w:t>0,00</w:t>
            </w:r>
          </w:p>
        </w:tc>
      </w:tr>
      <w:tr w:rsidR="004A669A" w:rsidRPr="00453CDA" w14:paraId="3F845CD6" w14:textId="77777777" w:rsidTr="00F759F9">
        <w:trPr>
          <w:trHeight w:val="20"/>
        </w:trPr>
        <w:tc>
          <w:tcPr>
            <w:tcW w:w="675" w:type="pct"/>
            <w:tcBorders>
              <w:top w:val="nil"/>
              <w:left w:val="single" w:sz="4" w:space="0" w:color="auto"/>
              <w:bottom w:val="single" w:sz="4" w:space="0" w:color="auto"/>
              <w:right w:val="single" w:sz="4" w:space="0" w:color="auto"/>
            </w:tcBorders>
            <w:shd w:val="clear" w:color="000000" w:fill="FFFFFF"/>
            <w:vAlign w:val="center"/>
            <w:hideMark/>
          </w:tcPr>
          <w:p w14:paraId="5C1BA895" w14:textId="77777777" w:rsidR="00F17194" w:rsidRPr="00453CDA" w:rsidRDefault="00F17194" w:rsidP="00F17194">
            <w:pPr>
              <w:jc w:val="center"/>
              <w:rPr>
                <w:sz w:val="20"/>
                <w:szCs w:val="20"/>
              </w:rPr>
            </w:pPr>
            <w:r w:rsidRPr="00453CDA">
              <w:rPr>
                <w:sz w:val="20"/>
                <w:szCs w:val="20"/>
              </w:rPr>
              <w:t> </w:t>
            </w:r>
          </w:p>
        </w:tc>
        <w:tc>
          <w:tcPr>
            <w:tcW w:w="631" w:type="pct"/>
            <w:tcBorders>
              <w:top w:val="nil"/>
              <w:left w:val="nil"/>
              <w:bottom w:val="single" w:sz="4" w:space="0" w:color="auto"/>
              <w:right w:val="single" w:sz="4" w:space="0" w:color="auto"/>
            </w:tcBorders>
            <w:shd w:val="clear" w:color="auto" w:fill="auto"/>
            <w:vAlign w:val="center"/>
            <w:hideMark/>
          </w:tcPr>
          <w:p w14:paraId="2C1F3958" w14:textId="77777777" w:rsidR="00F17194" w:rsidRPr="00453CDA" w:rsidRDefault="00F17194" w:rsidP="00F17194">
            <w:pPr>
              <w:rPr>
                <w:sz w:val="20"/>
                <w:szCs w:val="20"/>
              </w:rPr>
            </w:pPr>
            <w:r w:rsidRPr="00453CDA">
              <w:rPr>
                <w:sz w:val="20"/>
                <w:szCs w:val="20"/>
              </w:rPr>
              <w:t>За счет собственных средств, в том числе:</w:t>
            </w:r>
          </w:p>
        </w:tc>
        <w:tc>
          <w:tcPr>
            <w:tcW w:w="419" w:type="pct"/>
            <w:tcBorders>
              <w:top w:val="nil"/>
              <w:left w:val="nil"/>
              <w:bottom w:val="single" w:sz="4" w:space="0" w:color="auto"/>
              <w:right w:val="single" w:sz="4" w:space="0" w:color="auto"/>
            </w:tcBorders>
            <w:shd w:val="clear" w:color="000000" w:fill="FFFFFF"/>
            <w:vAlign w:val="center"/>
            <w:hideMark/>
          </w:tcPr>
          <w:p w14:paraId="44E7ADF3" w14:textId="77777777" w:rsidR="00F17194" w:rsidRPr="00453CDA" w:rsidRDefault="00F17194" w:rsidP="00F17194">
            <w:pPr>
              <w:jc w:val="center"/>
              <w:rPr>
                <w:sz w:val="20"/>
                <w:szCs w:val="20"/>
              </w:rPr>
            </w:pPr>
            <w:r w:rsidRPr="00453CDA">
              <w:rPr>
                <w:sz w:val="20"/>
                <w:szCs w:val="20"/>
              </w:rPr>
              <w:t>31868,35</w:t>
            </w:r>
          </w:p>
        </w:tc>
        <w:tc>
          <w:tcPr>
            <w:tcW w:w="358" w:type="pct"/>
            <w:tcBorders>
              <w:top w:val="nil"/>
              <w:left w:val="nil"/>
              <w:bottom w:val="single" w:sz="4" w:space="0" w:color="auto"/>
              <w:right w:val="single" w:sz="4" w:space="0" w:color="auto"/>
            </w:tcBorders>
            <w:shd w:val="clear" w:color="000000" w:fill="FFFFFF"/>
            <w:vAlign w:val="center"/>
            <w:hideMark/>
          </w:tcPr>
          <w:p w14:paraId="070919F9"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tcPr>
          <w:p w14:paraId="03361F02" w14:textId="77777777" w:rsidR="00F17194" w:rsidRPr="00453CDA" w:rsidRDefault="00F17194" w:rsidP="00F17194">
            <w:pPr>
              <w:jc w:val="center"/>
              <w:rPr>
                <w:sz w:val="20"/>
                <w:szCs w:val="20"/>
              </w:rPr>
            </w:pPr>
            <w:r w:rsidRPr="00453CDA">
              <w:rPr>
                <w:sz w:val="20"/>
                <w:szCs w:val="20"/>
              </w:rPr>
              <w:t>31868,35</w:t>
            </w:r>
          </w:p>
        </w:tc>
        <w:tc>
          <w:tcPr>
            <w:tcW w:w="380" w:type="pct"/>
            <w:tcBorders>
              <w:top w:val="nil"/>
              <w:left w:val="nil"/>
              <w:bottom w:val="single" w:sz="4" w:space="0" w:color="auto"/>
              <w:right w:val="single" w:sz="4" w:space="0" w:color="auto"/>
            </w:tcBorders>
            <w:shd w:val="clear" w:color="000000" w:fill="FFFFFF"/>
            <w:vAlign w:val="center"/>
            <w:hideMark/>
          </w:tcPr>
          <w:p w14:paraId="4E503005"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hideMark/>
          </w:tcPr>
          <w:p w14:paraId="754F14AB"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hideMark/>
          </w:tcPr>
          <w:p w14:paraId="75D8E7B1"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hideMark/>
          </w:tcPr>
          <w:p w14:paraId="1D3D7002"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hideMark/>
          </w:tcPr>
          <w:p w14:paraId="58FEB632"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hideMark/>
          </w:tcPr>
          <w:p w14:paraId="3EA08238" w14:textId="77777777" w:rsidR="00F17194" w:rsidRPr="00453CDA" w:rsidRDefault="00F17194" w:rsidP="00F17194">
            <w:pPr>
              <w:jc w:val="center"/>
              <w:rPr>
                <w:sz w:val="20"/>
                <w:szCs w:val="20"/>
              </w:rPr>
            </w:pPr>
            <w:r w:rsidRPr="00453CDA">
              <w:rPr>
                <w:sz w:val="20"/>
                <w:szCs w:val="20"/>
              </w:rPr>
              <w:t>0,00</w:t>
            </w:r>
          </w:p>
        </w:tc>
        <w:tc>
          <w:tcPr>
            <w:tcW w:w="257" w:type="pct"/>
            <w:tcBorders>
              <w:top w:val="nil"/>
              <w:left w:val="nil"/>
              <w:bottom w:val="single" w:sz="4" w:space="0" w:color="auto"/>
              <w:right w:val="single" w:sz="4" w:space="0" w:color="auto"/>
            </w:tcBorders>
            <w:shd w:val="clear" w:color="000000" w:fill="FFFFFF"/>
            <w:vAlign w:val="center"/>
            <w:hideMark/>
          </w:tcPr>
          <w:p w14:paraId="2EB060F5" w14:textId="77777777" w:rsidR="00F17194" w:rsidRPr="00453CDA" w:rsidRDefault="00F17194" w:rsidP="00F17194">
            <w:pPr>
              <w:jc w:val="center"/>
              <w:rPr>
                <w:sz w:val="20"/>
                <w:szCs w:val="20"/>
              </w:rPr>
            </w:pPr>
            <w:r w:rsidRPr="00453CDA">
              <w:rPr>
                <w:sz w:val="20"/>
                <w:szCs w:val="20"/>
              </w:rPr>
              <w:t>0,00</w:t>
            </w:r>
          </w:p>
        </w:tc>
      </w:tr>
      <w:tr w:rsidR="004A669A" w:rsidRPr="00453CDA" w14:paraId="7404CC2F" w14:textId="77777777" w:rsidTr="00F759F9">
        <w:trPr>
          <w:trHeight w:val="20"/>
        </w:trPr>
        <w:tc>
          <w:tcPr>
            <w:tcW w:w="675" w:type="pct"/>
            <w:tcBorders>
              <w:top w:val="nil"/>
              <w:left w:val="single" w:sz="4" w:space="0" w:color="auto"/>
              <w:bottom w:val="single" w:sz="4" w:space="0" w:color="auto"/>
              <w:right w:val="single" w:sz="4" w:space="0" w:color="auto"/>
            </w:tcBorders>
            <w:shd w:val="clear" w:color="000000" w:fill="FFFFFF"/>
            <w:vAlign w:val="center"/>
            <w:hideMark/>
          </w:tcPr>
          <w:p w14:paraId="53EA62AB" w14:textId="77777777" w:rsidR="00F17194" w:rsidRPr="00453CDA" w:rsidRDefault="00F17194" w:rsidP="00F17194">
            <w:pPr>
              <w:jc w:val="center"/>
              <w:rPr>
                <w:sz w:val="20"/>
                <w:szCs w:val="20"/>
              </w:rPr>
            </w:pPr>
            <w:r w:rsidRPr="00453CDA">
              <w:rPr>
                <w:sz w:val="20"/>
                <w:szCs w:val="20"/>
              </w:rPr>
              <w:t> </w:t>
            </w:r>
          </w:p>
        </w:tc>
        <w:tc>
          <w:tcPr>
            <w:tcW w:w="631" w:type="pct"/>
            <w:tcBorders>
              <w:top w:val="nil"/>
              <w:left w:val="nil"/>
              <w:bottom w:val="single" w:sz="4" w:space="0" w:color="auto"/>
              <w:right w:val="single" w:sz="4" w:space="0" w:color="auto"/>
            </w:tcBorders>
            <w:shd w:val="clear" w:color="auto" w:fill="auto"/>
            <w:vAlign w:val="center"/>
            <w:hideMark/>
          </w:tcPr>
          <w:p w14:paraId="61D82DA9" w14:textId="77777777" w:rsidR="00F17194" w:rsidRPr="00453CDA" w:rsidRDefault="00F17194" w:rsidP="00F17194">
            <w:pPr>
              <w:rPr>
                <w:sz w:val="20"/>
                <w:szCs w:val="20"/>
              </w:rPr>
            </w:pPr>
            <w:r w:rsidRPr="00453CDA">
              <w:rPr>
                <w:sz w:val="20"/>
                <w:szCs w:val="20"/>
              </w:rPr>
              <w:t>Амортизационные отчисления, прибыль, привлеченные средства</w:t>
            </w:r>
          </w:p>
        </w:tc>
        <w:tc>
          <w:tcPr>
            <w:tcW w:w="419" w:type="pct"/>
            <w:tcBorders>
              <w:top w:val="nil"/>
              <w:left w:val="nil"/>
              <w:bottom w:val="single" w:sz="4" w:space="0" w:color="auto"/>
              <w:right w:val="single" w:sz="4" w:space="0" w:color="auto"/>
            </w:tcBorders>
            <w:shd w:val="clear" w:color="000000" w:fill="FFFFFF"/>
            <w:vAlign w:val="center"/>
            <w:hideMark/>
          </w:tcPr>
          <w:p w14:paraId="3D5C89AE" w14:textId="77777777" w:rsidR="00F17194" w:rsidRPr="00453CDA" w:rsidRDefault="00F17194" w:rsidP="00F17194">
            <w:pPr>
              <w:jc w:val="center"/>
              <w:rPr>
                <w:sz w:val="20"/>
                <w:szCs w:val="20"/>
              </w:rPr>
            </w:pPr>
            <w:r w:rsidRPr="00453CDA">
              <w:rPr>
                <w:sz w:val="20"/>
                <w:szCs w:val="20"/>
              </w:rPr>
              <w:t>981869,75</w:t>
            </w:r>
          </w:p>
        </w:tc>
        <w:tc>
          <w:tcPr>
            <w:tcW w:w="358" w:type="pct"/>
            <w:tcBorders>
              <w:top w:val="nil"/>
              <w:left w:val="nil"/>
              <w:bottom w:val="single" w:sz="4" w:space="0" w:color="auto"/>
              <w:right w:val="single" w:sz="4" w:space="0" w:color="auto"/>
            </w:tcBorders>
            <w:shd w:val="clear" w:color="000000" w:fill="FFFFFF"/>
            <w:vAlign w:val="center"/>
            <w:hideMark/>
          </w:tcPr>
          <w:p w14:paraId="221AB786" w14:textId="77777777" w:rsidR="00F17194" w:rsidRPr="00453CDA" w:rsidRDefault="00F17194" w:rsidP="00F17194">
            <w:pPr>
              <w:jc w:val="center"/>
              <w:rPr>
                <w:sz w:val="20"/>
                <w:szCs w:val="20"/>
              </w:rPr>
            </w:pPr>
            <w:r w:rsidRPr="00453CDA">
              <w:rPr>
                <w:sz w:val="20"/>
                <w:szCs w:val="20"/>
              </w:rPr>
              <w:t>950001,40</w:t>
            </w:r>
          </w:p>
        </w:tc>
        <w:tc>
          <w:tcPr>
            <w:tcW w:w="380" w:type="pct"/>
            <w:tcBorders>
              <w:top w:val="nil"/>
              <w:left w:val="nil"/>
              <w:bottom w:val="single" w:sz="4" w:space="0" w:color="auto"/>
              <w:right w:val="single" w:sz="4" w:space="0" w:color="auto"/>
            </w:tcBorders>
            <w:shd w:val="clear" w:color="000000" w:fill="FFFFFF"/>
            <w:vAlign w:val="center"/>
            <w:hideMark/>
          </w:tcPr>
          <w:p w14:paraId="75FF44F3" w14:textId="77777777" w:rsidR="00F17194" w:rsidRPr="00453CDA" w:rsidRDefault="00F17194" w:rsidP="00F17194">
            <w:pPr>
              <w:jc w:val="center"/>
              <w:rPr>
                <w:sz w:val="20"/>
                <w:szCs w:val="20"/>
              </w:rPr>
            </w:pPr>
            <w:r w:rsidRPr="00453CDA">
              <w:rPr>
                <w:sz w:val="20"/>
                <w:szCs w:val="20"/>
              </w:rPr>
              <w:t>31868,35</w:t>
            </w:r>
          </w:p>
        </w:tc>
        <w:tc>
          <w:tcPr>
            <w:tcW w:w="380" w:type="pct"/>
            <w:tcBorders>
              <w:top w:val="nil"/>
              <w:left w:val="nil"/>
              <w:bottom w:val="single" w:sz="4" w:space="0" w:color="auto"/>
              <w:right w:val="single" w:sz="4" w:space="0" w:color="auto"/>
            </w:tcBorders>
            <w:shd w:val="clear" w:color="000000" w:fill="FFFFFF"/>
            <w:vAlign w:val="center"/>
            <w:hideMark/>
          </w:tcPr>
          <w:p w14:paraId="5D052419"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hideMark/>
          </w:tcPr>
          <w:p w14:paraId="2946BCCF"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hideMark/>
          </w:tcPr>
          <w:p w14:paraId="19C60FFE"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hideMark/>
          </w:tcPr>
          <w:p w14:paraId="5E603EFD"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hideMark/>
          </w:tcPr>
          <w:p w14:paraId="2D5D6733"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hideMark/>
          </w:tcPr>
          <w:p w14:paraId="734CC998" w14:textId="77777777" w:rsidR="00F17194" w:rsidRPr="00453CDA" w:rsidRDefault="00F17194" w:rsidP="00F17194">
            <w:pPr>
              <w:jc w:val="center"/>
              <w:rPr>
                <w:sz w:val="20"/>
                <w:szCs w:val="20"/>
              </w:rPr>
            </w:pPr>
            <w:r w:rsidRPr="00453CDA">
              <w:rPr>
                <w:sz w:val="20"/>
                <w:szCs w:val="20"/>
              </w:rPr>
              <w:t>0,00</w:t>
            </w:r>
          </w:p>
        </w:tc>
        <w:tc>
          <w:tcPr>
            <w:tcW w:w="257" w:type="pct"/>
            <w:tcBorders>
              <w:top w:val="nil"/>
              <w:left w:val="nil"/>
              <w:bottom w:val="single" w:sz="4" w:space="0" w:color="auto"/>
              <w:right w:val="single" w:sz="4" w:space="0" w:color="auto"/>
            </w:tcBorders>
            <w:shd w:val="clear" w:color="000000" w:fill="FFFFFF"/>
            <w:vAlign w:val="center"/>
            <w:hideMark/>
          </w:tcPr>
          <w:p w14:paraId="63DEC3A7" w14:textId="77777777" w:rsidR="00F17194" w:rsidRPr="00453CDA" w:rsidRDefault="00F17194" w:rsidP="00F17194">
            <w:pPr>
              <w:jc w:val="center"/>
              <w:rPr>
                <w:sz w:val="20"/>
                <w:szCs w:val="20"/>
              </w:rPr>
            </w:pPr>
            <w:r w:rsidRPr="00453CDA">
              <w:rPr>
                <w:sz w:val="20"/>
                <w:szCs w:val="20"/>
              </w:rPr>
              <w:t>0,00</w:t>
            </w:r>
          </w:p>
        </w:tc>
      </w:tr>
      <w:tr w:rsidR="004A669A" w:rsidRPr="00453CDA" w14:paraId="1B90486E" w14:textId="77777777" w:rsidTr="00F759F9">
        <w:trPr>
          <w:trHeight w:val="20"/>
        </w:trPr>
        <w:tc>
          <w:tcPr>
            <w:tcW w:w="675" w:type="pct"/>
            <w:tcBorders>
              <w:top w:val="nil"/>
              <w:left w:val="single" w:sz="4" w:space="0" w:color="auto"/>
              <w:bottom w:val="single" w:sz="4" w:space="0" w:color="auto"/>
              <w:right w:val="single" w:sz="4" w:space="0" w:color="auto"/>
            </w:tcBorders>
            <w:shd w:val="clear" w:color="000000" w:fill="FFFFFF"/>
            <w:vAlign w:val="center"/>
            <w:hideMark/>
          </w:tcPr>
          <w:p w14:paraId="771A2434" w14:textId="77777777" w:rsidR="00F17194" w:rsidRPr="00453CDA" w:rsidRDefault="00F17194" w:rsidP="00F17194">
            <w:pPr>
              <w:jc w:val="center"/>
              <w:rPr>
                <w:sz w:val="20"/>
                <w:szCs w:val="20"/>
              </w:rPr>
            </w:pPr>
            <w:r w:rsidRPr="00453CDA">
              <w:rPr>
                <w:sz w:val="20"/>
                <w:szCs w:val="20"/>
              </w:rPr>
              <w:t> </w:t>
            </w:r>
          </w:p>
        </w:tc>
        <w:tc>
          <w:tcPr>
            <w:tcW w:w="631" w:type="pct"/>
            <w:tcBorders>
              <w:top w:val="nil"/>
              <w:left w:val="nil"/>
              <w:bottom w:val="single" w:sz="4" w:space="0" w:color="auto"/>
              <w:right w:val="single" w:sz="4" w:space="0" w:color="auto"/>
            </w:tcBorders>
            <w:shd w:val="clear" w:color="auto" w:fill="auto"/>
            <w:vAlign w:val="center"/>
            <w:hideMark/>
          </w:tcPr>
          <w:p w14:paraId="40EBC5EB" w14:textId="77777777" w:rsidR="00F17194" w:rsidRPr="00453CDA" w:rsidRDefault="00F17194" w:rsidP="00F17194">
            <w:pPr>
              <w:rPr>
                <w:sz w:val="20"/>
                <w:szCs w:val="20"/>
              </w:rPr>
            </w:pPr>
            <w:r w:rsidRPr="00453CDA">
              <w:rPr>
                <w:sz w:val="20"/>
                <w:szCs w:val="20"/>
              </w:rPr>
              <w:t>Привлеченные средства</w:t>
            </w:r>
          </w:p>
        </w:tc>
        <w:tc>
          <w:tcPr>
            <w:tcW w:w="419" w:type="pct"/>
            <w:tcBorders>
              <w:top w:val="nil"/>
              <w:left w:val="nil"/>
              <w:bottom w:val="single" w:sz="4" w:space="0" w:color="auto"/>
              <w:right w:val="single" w:sz="4" w:space="0" w:color="auto"/>
            </w:tcBorders>
            <w:shd w:val="clear" w:color="000000" w:fill="FFFFFF"/>
            <w:vAlign w:val="center"/>
            <w:hideMark/>
          </w:tcPr>
          <w:p w14:paraId="301498EC" w14:textId="77777777" w:rsidR="00F17194" w:rsidRPr="00453CDA" w:rsidRDefault="00F17194" w:rsidP="00F17194">
            <w:pPr>
              <w:jc w:val="center"/>
              <w:rPr>
                <w:sz w:val="20"/>
                <w:szCs w:val="20"/>
              </w:rPr>
            </w:pPr>
            <w:r w:rsidRPr="00453CDA">
              <w:rPr>
                <w:sz w:val="20"/>
                <w:szCs w:val="20"/>
              </w:rPr>
              <w:t>0,00</w:t>
            </w:r>
          </w:p>
        </w:tc>
        <w:tc>
          <w:tcPr>
            <w:tcW w:w="358" w:type="pct"/>
            <w:tcBorders>
              <w:top w:val="nil"/>
              <w:left w:val="nil"/>
              <w:bottom w:val="single" w:sz="4" w:space="0" w:color="auto"/>
              <w:right w:val="single" w:sz="4" w:space="0" w:color="auto"/>
            </w:tcBorders>
            <w:shd w:val="clear" w:color="000000" w:fill="FFFFFF"/>
            <w:vAlign w:val="center"/>
            <w:hideMark/>
          </w:tcPr>
          <w:p w14:paraId="213B5354"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hideMark/>
          </w:tcPr>
          <w:p w14:paraId="7BF87CD4"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hideMark/>
          </w:tcPr>
          <w:p w14:paraId="06D9BD84"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hideMark/>
          </w:tcPr>
          <w:p w14:paraId="6A482507"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hideMark/>
          </w:tcPr>
          <w:p w14:paraId="6CC16099"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hideMark/>
          </w:tcPr>
          <w:p w14:paraId="51A3AC5E"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hideMark/>
          </w:tcPr>
          <w:p w14:paraId="0F186373"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hideMark/>
          </w:tcPr>
          <w:p w14:paraId="35ABE953" w14:textId="77777777" w:rsidR="00F17194" w:rsidRPr="00453CDA" w:rsidRDefault="00F17194" w:rsidP="00F17194">
            <w:pPr>
              <w:jc w:val="center"/>
              <w:rPr>
                <w:sz w:val="20"/>
                <w:szCs w:val="20"/>
              </w:rPr>
            </w:pPr>
            <w:r w:rsidRPr="00453CDA">
              <w:rPr>
                <w:sz w:val="20"/>
                <w:szCs w:val="20"/>
              </w:rPr>
              <w:t>0,00</w:t>
            </w:r>
          </w:p>
        </w:tc>
        <w:tc>
          <w:tcPr>
            <w:tcW w:w="257" w:type="pct"/>
            <w:tcBorders>
              <w:top w:val="nil"/>
              <w:left w:val="nil"/>
              <w:bottom w:val="single" w:sz="4" w:space="0" w:color="auto"/>
              <w:right w:val="single" w:sz="4" w:space="0" w:color="auto"/>
            </w:tcBorders>
            <w:shd w:val="clear" w:color="000000" w:fill="FFFFFF"/>
            <w:vAlign w:val="center"/>
            <w:hideMark/>
          </w:tcPr>
          <w:p w14:paraId="1F22F7FC" w14:textId="77777777" w:rsidR="00F17194" w:rsidRPr="00453CDA" w:rsidRDefault="00F17194" w:rsidP="00F17194">
            <w:pPr>
              <w:jc w:val="center"/>
              <w:rPr>
                <w:sz w:val="20"/>
                <w:szCs w:val="20"/>
              </w:rPr>
            </w:pPr>
            <w:r w:rsidRPr="00453CDA">
              <w:rPr>
                <w:sz w:val="20"/>
                <w:szCs w:val="20"/>
              </w:rPr>
              <w:t>0,00</w:t>
            </w:r>
          </w:p>
        </w:tc>
      </w:tr>
      <w:tr w:rsidR="004A669A" w:rsidRPr="00453CDA" w14:paraId="0BFFB812" w14:textId="77777777" w:rsidTr="00F759F9">
        <w:trPr>
          <w:trHeight w:val="20"/>
        </w:trPr>
        <w:tc>
          <w:tcPr>
            <w:tcW w:w="675" w:type="pct"/>
            <w:tcBorders>
              <w:top w:val="nil"/>
              <w:left w:val="single" w:sz="4" w:space="0" w:color="auto"/>
              <w:bottom w:val="single" w:sz="4" w:space="0" w:color="auto"/>
              <w:right w:val="single" w:sz="4" w:space="0" w:color="auto"/>
            </w:tcBorders>
            <w:shd w:val="clear" w:color="000000" w:fill="FFFFFF"/>
            <w:vAlign w:val="center"/>
            <w:hideMark/>
          </w:tcPr>
          <w:p w14:paraId="09375B30" w14:textId="77777777" w:rsidR="00F17194" w:rsidRPr="00453CDA" w:rsidRDefault="00F17194" w:rsidP="00F17194">
            <w:pPr>
              <w:jc w:val="center"/>
              <w:rPr>
                <w:sz w:val="20"/>
                <w:szCs w:val="20"/>
              </w:rPr>
            </w:pPr>
            <w:r w:rsidRPr="00453CDA">
              <w:rPr>
                <w:sz w:val="20"/>
                <w:szCs w:val="20"/>
              </w:rPr>
              <w:t> </w:t>
            </w:r>
          </w:p>
        </w:tc>
        <w:tc>
          <w:tcPr>
            <w:tcW w:w="631" w:type="pct"/>
            <w:tcBorders>
              <w:top w:val="nil"/>
              <w:left w:val="nil"/>
              <w:bottom w:val="single" w:sz="4" w:space="0" w:color="auto"/>
              <w:right w:val="single" w:sz="4" w:space="0" w:color="auto"/>
            </w:tcBorders>
            <w:shd w:val="clear" w:color="auto" w:fill="auto"/>
            <w:vAlign w:val="center"/>
            <w:hideMark/>
          </w:tcPr>
          <w:p w14:paraId="2BB1EEE5" w14:textId="77777777" w:rsidR="00F17194" w:rsidRPr="00453CDA" w:rsidRDefault="00F17194" w:rsidP="00F17194">
            <w:pPr>
              <w:rPr>
                <w:sz w:val="20"/>
                <w:szCs w:val="20"/>
              </w:rPr>
            </w:pPr>
            <w:r w:rsidRPr="00453CDA">
              <w:rPr>
                <w:sz w:val="20"/>
                <w:szCs w:val="20"/>
              </w:rPr>
              <w:t>Бюджетные средства</w:t>
            </w:r>
          </w:p>
        </w:tc>
        <w:tc>
          <w:tcPr>
            <w:tcW w:w="419" w:type="pct"/>
            <w:tcBorders>
              <w:top w:val="nil"/>
              <w:left w:val="nil"/>
              <w:bottom w:val="single" w:sz="4" w:space="0" w:color="auto"/>
              <w:right w:val="single" w:sz="4" w:space="0" w:color="auto"/>
            </w:tcBorders>
            <w:shd w:val="clear" w:color="000000" w:fill="FFFFFF"/>
            <w:vAlign w:val="center"/>
            <w:hideMark/>
          </w:tcPr>
          <w:p w14:paraId="64269258" w14:textId="77777777" w:rsidR="00F17194" w:rsidRPr="00453CDA" w:rsidRDefault="00F17194" w:rsidP="00F17194">
            <w:pPr>
              <w:jc w:val="center"/>
              <w:rPr>
                <w:sz w:val="20"/>
                <w:szCs w:val="20"/>
              </w:rPr>
            </w:pPr>
            <w:r w:rsidRPr="00453CDA">
              <w:rPr>
                <w:sz w:val="20"/>
                <w:szCs w:val="20"/>
              </w:rPr>
              <w:t>0,00</w:t>
            </w:r>
          </w:p>
        </w:tc>
        <w:tc>
          <w:tcPr>
            <w:tcW w:w="358" w:type="pct"/>
            <w:tcBorders>
              <w:top w:val="nil"/>
              <w:left w:val="nil"/>
              <w:bottom w:val="single" w:sz="4" w:space="0" w:color="auto"/>
              <w:right w:val="single" w:sz="4" w:space="0" w:color="auto"/>
            </w:tcBorders>
            <w:shd w:val="clear" w:color="000000" w:fill="FFFFFF"/>
            <w:vAlign w:val="center"/>
            <w:hideMark/>
          </w:tcPr>
          <w:p w14:paraId="36C91AED"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hideMark/>
          </w:tcPr>
          <w:p w14:paraId="5C1AD195"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hideMark/>
          </w:tcPr>
          <w:p w14:paraId="0BE73905"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hideMark/>
          </w:tcPr>
          <w:p w14:paraId="408319E8"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hideMark/>
          </w:tcPr>
          <w:p w14:paraId="0085AFC1"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hideMark/>
          </w:tcPr>
          <w:p w14:paraId="23B423C1"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hideMark/>
          </w:tcPr>
          <w:p w14:paraId="50CC7622"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hideMark/>
          </w:tcPr>
          <w:p w14:paraId="4EDCE595" w14:textId="77777777" w:rsidR="00F17194" w:rsidRPr="00453CDA" w:rsidRDefault="00F17194" w:rsidP="00F17194">
            <w:pPr>
              <w:jc w:val="center"/>
              <w:rPr>
                <w:sz w:val="20"/>
                <w:szCs w:val="20"/>
              </w:rPr>
            </w:pPr>
            <w:r w:rsidRPr="00453CDA">
              <w:rPr>
                <w:sz w:val="20"/>
                <w:szCs w:val="20"/>
              </w:rPr>
              <w:t>0,00</w:t>
            </w:r>
          </w:p>
        </w:tc>
        <w:tc>
          <w:tcPr>
            <w:tcW w:w="257" w:type="pct"/>
            <w:tcBorders>
              <w:top w:val="nil"/>
              <w:left w:val="nil"/>
              <w:bottom w:val="single" w:sz="4" w:space="0" w:color="auto"/>
              <w:right w:val="single" w:sz="4" w:space="0" w:color="auto"/>
            </w:tcBorders>
            <w:shd w:val="clear" w:color="000000" w:fill="FFFFFF"/>
            <w:vAlign w:val="center"/>
            <w:hideMark/>
          </w:tcPr>
          <w:p w14:paraId="0B606497" w14:textId="77777777" w:rsidR="00F17194" w:rsidRPr="00453CDA" w:rsidRDefault="00F17194" w:rsidP="00F17194">
            <w:pPr>
              <w:jc w:val="center"/>
              <w:rPr>
                <w:sz w:val="20"/>
                <w:szCs w:val="20"/>
              </w:rPr>
            </w:pPr>
            <w:r w:rsidRPr="00453CDA">
              <w:rPr>
                <w:sz w:val="20"/>
                <w:szCs w:val="20"/>
              </w:rPr>
              <w:t>0,00</w:t>
            </w:r>
          </w:p>
        </w:tc>
      </w:tr>
      <w:tr w:rsidR="004A669A" w:rsidRPr="00453CDA" w14:paraId="370455A7" w14:textId="77777777" w:rsidTr="00BB402E">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C453B64" w14:textId="77777777" w:rsidR="00F17194" w:rsidRPr="00453CDA" w:rsidRDefault="00F17194" w:rsidP="00F17194">
            <w:pPr>
              <w:jc w:val="center"/>
              <w:rPr>
                <w:sz w:val="20"/>
                <w:szCs w:val="20"/>
              </w:rPr>
            </w:pPr>
            <w:r w:rsidRPr="00453CDA">
              <w:rPr>
                <w:sz w:val="20"/>
                <w:szCs w:val="20"/>
              </w:rPr>
              <w:t>Подгруппа проектов "Строительство и реконструкция ЦТП, в том числе с увеличением тепловой мощности, в целях подключения новых потребителей"</w:t>
            </w:r>
          </w:p>
        </w:tc>
      </w:tr>
      <w:tr w:rsidR="004A669A" w:rsidRPr="00453CDA" w14:paraId="502230F6" w14:textId="77777777" w:rsidTr="00F759F9">
        <w:trPr>
          <w:trHeight w:val="20"/>
        </w:trPr>
        <w:tc>
          <w:tcPr>
            <w:tcW w:w="675" w:type="pct"/>
            <w:vMerge w:val="restart"/>
            <w:tcBorders>
              <w:top w:val="nil"/>
              <w:left w:val="single" w:sz="4" w:space="0" w:color="auto"/>
              <w:bottom w:val="single" w:sz="4" w:space="0" w:color="auto"/>
              <w:right w:val="single" w:sz="4" w:space="0" w:color="auto"/>
            </w:tcBorders>
            <w:shd w:val="clear" w:color="auto" w:fill="auto"/>
            <w:vAlign w:val="center"/>
            <w:hideMark/>
          </w:tcPr>
          <w:p w14:paraId="3C56B7EB" w14:textId="77777777" w:rsidR="00F17194" w:rsidRPr="00453CDA" w:rsidRDefault="00F17194" w:rsidP="00F17194">
            <w:pPr>
              <w:jc w:val="center"/>
              <w:rPr>
                <w:sz w:val="20"/>
                <w:szCs w:val="20"/>
              </w:rPr>
            </w:pPr>
            <w:r w:rsidRPr="00453CDA">
              <w:rPr>
                <w:sz w:val="20"/>
                <w:szCs w:val="20"/>
              </w:rPr>
              <w:t>001.02.08.000</w:t>
            </w:r>
          </w:p>
        </w:tc>
        <w:tc>
          <w:tcPr>
            <w:tcW w:w="631" w:type="pct"/>
            <w:tcBorders>
              <w:top w:val="nil"/>
              <w:left w:val="nil"/>
              <w:bottom w:val="single" w:sz="4" w:space="0" w:color="auto"/>
              <w:right w:val="single" w:sz="4" w:space="0" w:color="auto"/>
            </w:tcBorders>
            <w:shd w:val="clear" w:color="auto" w:fill="auto"/>
            <w:vAlign w:val="center"/>
            <w:hideMark/>
          </w:tcPr>
          <w:p w14:paraId="65DA7A73" w14:textId="77777777" w:rsidR="00F17194" w:rsidRPr="00453CDA" w:rsidRDefault="00F17194" w:rsidP="00F17194">
            <w:pPr>
              <w:jc w:val="center"/>
              <w:rPr>
                <w:sz w:val="20"/>
                <w:szCs w:val="20"/>
              </w:rPr>
            </w:pPr>
            <w:r w:rsidRPr="00453CDA">
              <w:rPr>
                <w:sz w:val="20"/>
                <w:szCs w:val="20"/>
              </w:rPr>
              <w:t>Всего стоимость группы проектов</w:t>
            </w:r>
          </w:p>
        </w:tc>
        <w:tc>
          <w:tcPr>
            <w:tcW w:w="419" w:type="pct"/>
            <w:tcBorders>
              <w:top w:val="nil"/>
              <w:left w:val="nil"/>
              <w:bottom w:val="single" w:sz="4" w:space="0" w:color="auto"/>
              <w:right w:val="single" w:sz="4" w:space="0" w:color="auto"/>
            </w:tcBorders>
            <w:shd w:val="clear" w:color="000000" w:fill="FFFFFF"/>
            <w:vAlign w:val="center"/>
            <w:hideMark/>
          </w:tcPr>
          <w:p w14:paraId="099883F1" w14:textId="77777777" w:rsidR="00F17194" w:rsidRPr="00453CDA" w:rsidRDefault="00F17194" w:rsidP="00F17194">
            <w:pPr>
              <w:jc w:val="center"/>
              <w:rPr>
                <w:sz w:val="20"/>
                <w:szCs w:val="20"/>
              </w:rPr>
            </w:pPr>
            <w:r w:rsidRPr="00453CDA">
              <w:rPr>
                <w:sz w:val="20"/>
                <w:szCs w:val="20"/>
              </w:rPr>
              <w:t>192450,00</w:t>
            </w:r>
          </w:p>
        </w:tc>
        <w:tc>
          <w:tcPr>
            <w:tcW w:w="358" w:type="pct"/>
            <w:tcBorders>
              <w:top w:val="nil"/>
              <w:left w:val="nil"/>
              <w:bottom w:val="single" w:sz="4" w:space="0" w:color="auto"/>
              <w:right w:val="single" w:sz="4" w:space="0" w:color="auto"/>
            </w:tcBorders>
            <w:shd w:val="clear" w:color="000000" w:fill="FFFFFF"/>
            <w:vAlign w:val="center"/>
            <w:hideMark/>
          </w:tcPr>
          <w:p w14:paraId="3B0A7930"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hideMark/>
          </w:tcPr>
          <w:p w14:paraId="1BD7E89A" w14:textId="77777777" w:rsidR="00F17194" w:rsidRPr="00453CDA" w:rsidRDefault="00F17194" w:rsidP="00F17194">
            <w:pPr>
              <w:jc w:val="center"/>
              <w:rPr>
                <w:sz w:val="20"/>
                <w:szCs w:val="20"/>
              </w:rPr>
            </w:pPr>
            <w:r w:rsidRPr="00453CDA">
              <w:rPr>
                <w:sz w:val="20"/>
                <w:szCs w:val="20"/>
              </w:rPr>
              <w:t>21798,00</w:t>
            </w:r>
          </w:p>
        </w:tc>
        <w:tc>
          <w:tcPr>
            <w:tcW w:w="380" w:type="pct"/>
            <w:tcBorders>
              <w:top w:val="nil"/>
              <w:left w:val="nil"/>
              <w:bottom w:val="single" w:sz="4" w:space="0" w:color="auto"/>
              <w:right w:val="single" w:sz="4" w:space="0" w:color="auto"/>
            </w:tcBorders>
            <w:shd w:val="clear" w:color="000000" w:fill="FFFFFF"/>
            <w:vAlign w:val="center"/>
            <w:hideMark/>
          </w:tcPr>
          <w:p w14:paraId="45031E55" w14:textId="77777777" w:rsidR="00F17194" w:rsidRPr="00453CDA" w:rsidRDefault="00F17194" w:rsidP="00F17194">
            <w:pPr>
              <w:jc w:val="center"/>
              <w:rPr>
                <w:sz w:val="20"/>
                <w:szCs w:val="20"/>
              </w:rPr>
            </w:pPr>
            <w:r w:rsidRPr="00453CDA">
              <w:rPr>
                <w:sz w:val="20"/>
                <w:szCs w:val="20"/>
              </w:rPr>
              <w:t>32508,00</w:t>
            </w:r>
          </w:p>
        </w:tc>
        <w:tc>
          <w:tcPr>
            <w:tcW w:w="380" w:type="pct"/>
            <w:tcBorders>
              <w:top w:val="nil"/>
              <w:left w:val="nil"/>
              <w:bottom w:val="single" w:sz="4" w:space="0" w:color="auto"/>
              <w:right w:val="single" w:sz="4" w:space="0" w:color="auto"/>
            </w:tcBorders>
            <w:shd w:val="clear" w:color="000000" w:fill="FFFFFF"/>
            <w:vAlign w:val="center"/>
            <w:hideMark/>
          </w:tcPr>
          <w:p w14:paraId="23AF7A2C" w14:textId="77777777" w:rsidR="00F17194" w:rsidRPr="00453CDA" w:rsidRDefault="00F17194" w:rsidP="00F17194">
            <w:pPr>
              <w:jc w:val="center"/>
              <w:rPr>
                <w:sz w:val="20"/>
                <w:szCs w:val="20"/>
              </w:rPr>
            </w:pPr>
            <w:r w:rsidRPr="00453CDA">
              <w:rPr>
                <w:sz w:val="20"/>
                <w:szCs w:val="20"/>
              </w:rPr>
              <w:t>36348,00</w:t>
            </w:r>
          </w:p>
        </w:tc>
        <w:tc>
          <w:tcPr>
            <w:tcW w:w="380" w:type="pct"/>
            <w:tcBorders>
              <w:top w:val="nil"/>
              <w:left w:val="nil"/>
              <w:bottom w:val="single" w:sz="4" w:space="0" w:color="auto"/>
              <w:right w:val="single" w:sz="4" w:space="0" w:color="auto"/>
            </w:tcBorders>
            <w:shd w:val="clear" w:color="000000" w:fill="FFFFFF"/>
            <w:vAlign w:val="center"/>
            <w:hideMark/>
          </w:tcPr>
          <w:p w14:paraId="1DEEB4EA" w14:textId="77777777" w:rsidR="00F17194" w:rsidRPr="00453CDA" w:rsidRDefault="00F17194" w:rsidP="00F17194">
            <w:pPr>
              <w:jc w:val="center"/>
              <w:rPr>
                <w:sz w:val="20"/>
                <w:szCs w:val="20"/>
              </w:rPr>
            </w:pPr>
            <w:r w:rsidRPr="00453CDA">
              <w:rPr>
                <w:sz w:val="20"/>
                <w:szCs w:val="20"/>
              </w:rPr>
              <w:t>34595,00</w:t>
            </w:r>
          </w:p>
        </w:tc>
        <w:tc>
          <w:tcPr>
            <w:tcW w:w="380" w:type="pct"/>
            <w:tcBorders>
              <w:top w:val="nil"/>
              <w:left w:val="nil"/>
              <w:bottom w:val="single" w:sz="4" w:space="0" w:color="auto"/>
              <w:right w:val="single" w:sz="4" w:space="0" w:color="auto"/>
            </w:tcBorders>
            <w:shd w:val="clear" w:color="000000" w:fill="FFFFFF"/>
            <w:vAlign w:val="center"/>
            <w:hideMark/>
          </w:tcPr>
          <w:p w14:paraId="699F410F" w14:textId="77777777" w:rsidR="00F17194" w:rsidRPr="00453CDA" w:rsidRDefault="00F17194" w:rsidP="00F17194">
            <w:pPr>
              <w:jc w:val="center"/>
              <w:rPr>
                <w:sz w:val="20"/>
                <w:szCs w:val="20"/>
              </w:rPr>
            </w:pPr>
            <w:r w:rsidRPr="00453CDA">
              <w:rPr>
                <w:sz w:val="20"/>
                <w:szCs w:val="20"/>
              </w:rPr>
              <w:t>37836,00</w:t>
            </w:r>
          </w:p>
        </w:tc>
        <w:tc>
          <w:tcPr>
            <w:tcW w:w="380" w:type="pct"/>
            <w:tcBorders>
              <w:top w:val="nil"/>
              <w:left w:val="nil"/>
              <w:bottom w:val="single" w:sz="4" w:space="0" w:color="auto"/>
              <w:right w:val="single" w:sz="4" w:space="0" w:color="auto"/>
            </w:tcBorders>
            <w:shd w:val="clear" w:color="000000" w:fill="FFFFFF"/>
            <w:vAlign w:val="center"/>
            <w:hideMark/>
          </w:tcPr>
          <w:p w14:paraId="1D8FC44D" w14:textId="77777777" w:rsidR="00F17194" w:rsidRPr="00453CDA" w:rsidRDefault="00F17194" w:rsidP="00F17194">
            <w:pPr>
              <w:jc w:val="center"/>
              <w:rPr>
                <w:sz w:val="20"/>
                <w:szCs w:val="20"/>
              </w:rPr>
            </w:pPr>
            <w:r w:rsidRPr="00453CDA">
              <w:rPr>
                <w:sz w:val="20"/>
                <w:szCs w:val="20"/>
              </w:rPr>
              <w:t>29365,00</w:t>
            </w:r>
          </w:p>
        </w:tc>
        <w:tc>
          <w:tcPr>
            <w:tcW w:w="380" w:type="pct"/>
            <w:tcBorders>
              <w:top w:val="nil"/>
              <w:left w:val="nil"/>
              <w:bottom w:val="single" w:sz="4" w:space="0" w:color="auto"/>
              <w:right w:val="single" w:sz="4" w:space="0" w:color="auto"/>
            </w:tcBorders>
            <w:shd w:val="clear" w:color="000000" w:fill="FFFFFF"/>
            <w:vAlign w:val="center"/>
            <w:hideMark/>
          </w:tcPr>
          <w:p w14:paraId="2F6A8E5F" w14:textId="77777777" w:rsidR="00F17194" w:rsidRPr="00453CDA" w:rsidRDefault="00F17194" w:rsidP="00F17194">
            <w:pPr>
              <w:jc w:val="center"/>
              <w:rPr>
                <w:sz w:val="20"/>
                <w:szCs w:val="20"/>
              </w:rPr>
            </w:pPr>
            <w:r w:rsidRPr="00453CDA">
              <w:rPr>
                <w:sz w:val="20"/>
                <w:szCs w:val="20"/>
              </w:rPr>
              <w:t>0,00</w:t>
            </w:r>
          </w:p>
        </w:tc>
        <w:tc>
          <w:tcPr>
            <w:tcW w:w="257" w:type="pct"/>
            <w:tcBorders>
              <w:top w:val="nil"/>
              <w:left w:val="nil"/>
              <w:bottom w:val="single" w:sz="4" w:space="0" w:color="auto"/>
              <w:right w:val="single" w:sz="4" w:space="0" w:color="auto"/>
            </w:tcBorders>
            <w:shd w:val="clear" w:color="000000" w:fill="FFFFFF"/>
            <w:vAlign w:val="center"/>
            <w:hideMark/>
          </w:tcPr>
          <w:p w14:paraId="25E4A888" w14:textId="77777777" w:rsidR="00F17194" w:rsidRPr="00453CDA" w:rsidRDefault="00F17194" w:rsidP="00F17194">
            <w:pPr>
              <w:jc w:val="center"/>
              <w:rPr>
                <w:sz w:val="20"/>
                <w:szCs w:val="20"/>
              </w:rPr>
            </w:pPr>
            <w:r w:rsidRPr="00453CDA">
              <w:rPr>
                <w:sz w:val="20"/>
                <w:szCs w:val="20"/>
              </w:rPr>
              <w:t>0,00</w:t>
            </w:r>
          </w:p>
        </w:tc>
      </w:tr>
      <w:tr w:rsidR="004A669A" w:rsidRPr="00453CDA" w14:paraId="474DA46F" w14:textId="77777777" w:rsidTr="00F759F9">
        <w:trPr>
          <w:trHeight w:val="20"/>
        </w:trPr>
        <w:tc>
          <w:tcPr>
            <w:tcW w:w="675" w:type="pct"/>
            <w:vMerge/>
            <w:tcBorders>
              <w:top w:val="nil"/>
              <w:left w:val="single" w:sz="4" w:space="0" w:color="auto"/>
              <w:bottom w:val="single" w:sz="4" w:space="0" w:color="auto"/>
              <w:right w:val="single" w:sz="4" w:space="0" w:color="auto"/>
            </w:tcBorders>
            <w:vAlign w:val="center"/>
            <w:hideMark/>
          </w:tcPr>
          <w:p w14:paraId="4ABD391D" w14:textId="77777777" w:rsidR="00F17194" w:rsidRPr="00453CDA" w:rsidRDefault="00F17194" w:rsidP="00F17194">
            <w:pPr>
              <w:rPr>
                <w:sz w:val="20"/>
                <w:szCs w:val="20"/>
              </w:rPr>
            </w:pPr>
          </w:p>
        </w:tc>
        <w:tc>
          <w:tcPr>
            <w:tcW w:w="631" w:type="pct"/>
            <w:tcBorders>
              <w:top w:val="nil"/>
              <w:left w:val="nil"/>
              <w:bottom w:val="single" w:sz="4" w:space="0" w:color="auto"/>
              <w:right w:val="single" w:sz="4" w:space="0" w:color="auto"/>
            </w:tcBorders>
            <w:shd w:val="clear" w:color="auto" w:fill="auto"/>
            <w:vAlign w:val="center"/>
            <w:hideMark/>
          </w:tcPr>
          <w:p w14:paraId="5844EF04" w14:textId="77777777" w:rsidR="00F17194" w:rsidRPr="00453CDA" w:rsidRDefault="00F17194" w:rsidP="00F17194">
            <w:pPr>
              <w:jc w:val="center"/>
              <w:rPr>
                <w:sz w:val="20"/>
                <w:szCs w:val="20"/>
              </w:rPr>
            </w:pPr>
            <w:r w:rsidRPr="00453CDA">
              <w:rPr>
                <w:sz w:val="20"/>
                <w:szCs w:val="20"/>
              </w:rPr>
              <w:t>Всего стоимость группы проектов накопленным итогом</w:t>
            </w:r>
          </w:p>
        </w:tc>
        <w:tc>
          <w:tcPr>
            <w:tcW w:w="419" w:type="pct"/>
            <w:tcBorders>
              <w:top w:val="nil"/>
              <w:left w:val="nil"/>
              <w:bottom w:val="single" w:sz="4" w:space="0" w:color="auto"/>
              <w:right w:val="single" w:sz="4" w:space="0" w:color="auto"/>
            </w:tcBorders>
            <w:shd w:val="clear" w:color="000000" w:fill="FFFFFF"/>
            <w:vAlign w:val="center"/>
            <w:hideMark/>
          </w:tcPr>
          <w:p w14:paraId="6792525A" w14:textId="77777777" w:rsidR="00F17194" w:rsidRPr="00453CDA" w:rsidRDefault="00F17194" w:rsidP="00F17194">
            <w:pPr>
              <w:jc w:val="center"/>
              <w:rPr>
                <w:sz w:val="20"/>
                <w:szCs w:val="20"/>
              </w:rPr>
            </w:pPr>
            <w:r w:rsidRPr="00453CDA">
              <w:rPr>
                <w:sz w:val="20"/>
                <w:szCs w:val="20"/>
              </w:rPr>
              <w:t>192450,00 </w:t>
            </w:r>
          </w:p>
        </w:tc>
        <w:tc>
          <w:tcPr>
            <w:tcW w:w="358" w:type="pct"/>
            <w:tcBorders>
              <w:top w:val="nil"/>
              <w:left w:val="nil"/>
              <w:bottom w:val="single" w:sz="4" w:space="0" w:color="auto"/>
              <w:right w:val="single" w:sz="4" w:space="0" w:color="auto"/>
            </w:tcBorders>
            <w:shd w:val="clear" w:color="000000" w:fill="FFFFFF"/>
            <w:vAlign w:val="center"/>
            <w:hideMark/>
          </w:tcPr>
          <w:p w14:paraId="736E4818"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hideMark/>
          </w:tcPr>
          <w:p w14:paraId="68D0B528" w14:textId="77777777" w:rsidR="00F17194" w:rsidRPr="00453CDA" w:rsidRDefault="00F17194" w:rsidP="00F17194">
            <w:pPr>
              <w:jc w:val="center"/>
              <w:rPr>
                <w:sz w:val="20"/>
                <w:szCs w:val="20"/>
              </w:rPr>
            </w:pPr>
            <w:r w:rsidRPr="00453CDA">
              <w:rPr>
                <w:sz w:val="20"/>
                <w:szCs w:val="20"/>
              </w:rPr>
              <w:t>21798,00</w:t>
            </w:r>
          </w:p>
        </w:tc>
        <w:tc>
          <w:tcPr>
            <w:tcW w:w="380" w:type="pct"/>
            <w:tcBorders>
              <w:top w:val="nil"/>
              <w:left w:val="nil"/>
              <w:bottom w:val="single" w:sz="4" w:space="0" w:color="auto"/>
              <w:right w:val="single" w:sz="4" w:space="0" w:color="auto"/>
            </w:tcBorders>
            <w:shd w:val="clear" w:color="000000" w:fill="FFFFFF"/>
            <w:vAlign w:val="center"/>
            <w:hideMark/>
          </w:tcPr>
          <w:p w14:paraId="29C2A3DD" w14:textId="77777777" w:rsidR="00F17194" w:rsidRPr="00453CDA" w:rsidRDefault="00F17194" w:rsidP="00F17194">
            <w:pPr>
              <w:jc w:val="center"/>
              <w:rPr>
                <w:sz w:val="20"/>
                <w:szCs w:val="20"/>
              </w:rPr>
            </w:pPr>
            <w:r w:rsidRPr="00453CDA">
              <w:rPr>
                <w:sz w:val="20"/>
                <w:szCs w:val="20"/>
              </w:rPr>
              <w:t>54306,00</w:t>
            </w:r>
          </w:p>
        </w:tc>
        <w:tc>
          <w:tcPr>
            <w:tcW w:w="380" w:type="pct"/>
            <w:tcBorders>
              <w:top w:val="nil"/>
              <w:left w:val="nil"/>
              <w:bottom w:val="single" w:sz="4" w:space="0" w:color="auto"/>
              <w:right w:val="single" w:sz="4" w:space="0" w:color="auto"/>
            </w:tcBorders>
            <w:shd w:val="clear" w:color="000000" w:fill="FFFFFF"/>
            <w:vAlign w:val="center"/>
            <w:hideMark/>
          </w:tcPr>
          <w:p w14:paraId="2B151114" w14:textId="77777777" w:rsidR="00F17194" w:rsidRPr="00453CDA" w:rsidRDefault="00F17194" w:rsidP="00F17194">
            <w:pPr>
              <w:jc w:val="center"/>
              <w:rPr>
                <w:sz w:val="20"/>
                <w:szCs w:val="20"/>
              </w:rPr>
            </w:pPr>
            <w:r w:rsidRPr="00453CDA">
              <w:rPr>
                <w:sz w:val="20"/>
                <w:szCs w:val="20"/>
              </w:rPr>
              <w:t>90654,00</w:t>
            </w:r>
          </w:p>
        </w:tc>
        <w:tc>
          <w:tcPr>
            <w:tcW w:w="380" w:type="pct"/>
            <w:tcBorders>
              <w:top w:val="nil"/>
              <w:left w:val="nil"/>
              <w:bottom w:val="single" w:sz="4" w:space="0" w:color="auto"/>
              <w:right w:val="single" w:sz="4" w:space="0" w:color="auto"/>
            </w:tcBorders>
            <w:shd w:val="clear" w:color="000000" w:fill="FFFFFF"/>
            <w:vAlign w:val="center"/>
            <w:hideMark/>
          </w:tcPr>
          <w:p w14:paraId="623D0428" w14:textId="77777777" w:rsidR="00F17194" w:rsidRPr="00453CDA" w:rsidRDefault="00F17194" w:rsidP="00F17194">
            <w:pPr>
              <w:jc w:val="center"/>
              <w:rPr>
                <w:sz w:val="20"/>
                <w:szCs w:val="20"/>
              </w:rPr>
            </w:pPr>
            <w:r w:rsidRPr="00453CDA">
              <w:rPr>
                <w:sz w:val="20"/>
                <w:szCs w:val="20"/>
              </w:rPr>
              <w:t>125249,00</w:t>
            </w:r>
          </w:p>
        </w:tc>
        <w:tc>
          <w:tcPr>
            <w:tcW w:w="380" w:type="pct"/>
            <w:tcBorders>
              <w:top w:val="nil"/>
              <w:left w:val="nil"/>
              <w:bottom w:val="single" w:sz="4" w:space="0" w:color="auto"/>
              <w:right w:val="single" w:sz="4" w:space="0" w:color="auto"/>
            </w:tcBorders>
            <w:shd w:val="clear" w:color="000000" w:fill="FFFFFF"/>
            <w:vAlign w:val="center"/>
            <w:hideMark/>
          </w:tcPr>
          <w:p w14:paraId="59D54ED7" w14:textId="77777777" w:rsidR="00F17194" w:rsidRPr="00453CDA" w:rsidRDefault="00F17194" w:rsidP="00F17194">
            <w:pPr>
              <w:jc w:val="center"/>
              <w:rPr>
                <w:sz w:val="20"/>
                <w:szCs w:val="20"/>
              </w:rPr>
            </w:pPr>
            <w:r w:rsidRPr="00453CDA">
              <w:rPr>
                <w:sz w:val="20"/>
                <w:szCs w:val="20"/>
              </w:rPr>
              <w:t>163085,00</w:t>
            </w:r>
          </w:p>
        </w:tc>
        <w:tc>
          <w:tcPr>
            <w:tcW w:w="380" w:type="pct"/>
            <w:tcBorders>
              <w:top w:val="nil"/>
              <w:left w:val="nil"/>
              <w:bottom w:val="single" w:sz="4" w:space="0" w:color="auto"/>
              <w:right w:val="single" w:sz="4" w:space="0" w:color="auto"/>
            </w:tcBorders>
            <w:shd w:val="clear" w:color="000000" w:fill="FFFFFF"/>
            <w:vAlign w:val="center"/>
            <w:hideMark/>
          </w:tcPr>
          <w:p w14:paraId="673E85EA" w14:textId="77777777" w:rsidR="00F17194" w:rsidRPr="00453CDA" w:rsidRDefault="00F17194" w:rsidP="00F17194">
            <w:pPr>
              <w:jc w:val="center"/>
              <w:rPr>
                <w:sz w:val="20"/>
                <w:szCs w:val="20"/>
              </w:rPr>
            </w:pPr>
            <w:r w:rsidRPr="00453CDA">
              <w:rPr>
                <w:sz w:val="20"/>
                <w:szCs w:val="20"/>
              </w:rPr>
              <w:t>192450,00</w:t>
            </w:r>
          </w:p>
        </w:tc>
        <w:tc>
          <w:tcPr>
            <w:tcW w:w="380" w:type="pct"/>
            <w:tcBorders>
              <w:top w:val="nil"/>
              <w:left w:val="nil"/>
              <w:bottom w:val="single" w:sz="4" w:space="0" w:color="auto"/>
              <w:right w:val="single" w:sz="4" w:space="0" w:color="auto"/>
            </w:tcBorders>
            <w:shd w:val="clear" w:color="000000" w:fill="FFFFFF"/>
            <w:vAlign w:val="center"/>
            <w:hideMark/>
          </w:tcPr>
          <w:p w14:paraId="64A44CDB" w14:textId="77777777" w:rsidR="00F17194" w:rsidRPr="00453CDA" w:rsidRDefault="00F17194" w:rsidP="00F17194">
            <w:pPr>
              <w:jc w:val="center"/>
              <w:rPr>
                <w:sz w:val="20"/>
                <w:szCs w:val="20"/>
              </w:rPr>
            </w:pPr>
            <w:r w:rsidRPr="00453CDA">
              <w:rPr>
                <w:sz w:val="20"/>
                <w:szCs w:val="20"/>
              </w:rPr>
              <w:t>192450,00</w:t>
            </w:r>
          </w:p>
        </w:tc>
        <w:tc>
          <w:tcPr>
            <w:tcW w:w="257" w:type="pct"/>
            <w:tcBorders>
              <w:top w:val="nil"/>
              <w:left w:val="nil"/>
              <w:bottom w:val="single" w:sz="4" w:space="0" w:color="auto"/>
              <w:right w:val="single" w:sz="4" w:space="0" w:color="auto"/>
            </w:tcBorders>
            <w:shd w:val="clear" w:color="000000" w:fill="FFFFFF"/>
            <w:vAlign w:val="center"/>
            <w:hideMark/>
          </w:tcPr>
          <w:p w14:paraId="0E254826" w14:textId="77777777" w:rsidR="00F17194" w:rsidRPr="00453CDA" w:rsidRDefault="00F17194" w:rsidP="00F17194">
            <w:pPr>
              <w:jc w:val="center"/>
              <w:rPr>
                <w:sz w:val="20"/>
                <w:szCs w:val="20"/>
              </w:rPr>
            </w:pPr>
            <w:r w:rsidRPr="00453CDA">
              <w:rPr>
                <w:sz w:val="20"/>
                <w:szCs w:val="20"/>
              </w:rPr>
              <w:t>192450,00</w:t>
            </w:r>
          </w:p>
        </w:tc>
      </w:tr>
      <w:tr w:rsidR="004A669A" w:rsidRPr="00453CDA" w14:paraId="15FA583B" w14:textId="77777777" w:rsidTr="00F759F9">
        <w:trPr>
          <w:trHeight w:val="20"/>
        </w:trPr>
        <w:tc>
          <w:tcPr>
            <w:tcW w:w="675" w:type="pct"/>
            <w:tcBorders>
              <w:top w:val="nil"/>
              <w:left w:val="single" w:sz="4" w:space="0" w:color="auto"/>
              <w:bottom w:val="single" w:sz="4" w:space="0" w:color="auto"/>
              <w:right w:val="single" w:sz="4" w:space="0" w:color="auto"/>
            </w:tcBorders>
            <w:shd w:val="clear" w:color="auto" w:fill="auto"/>
            <w:vAlign w:val="center"/>
            <w:hideMark/>
          </w:tcPr>
          <w:p w14:paraId="08AA0CDF" w14:textId="77777777" w:rsidR="00F17194" w:rsidRPr="00453CDA" w:rsidRDefault="00F17194" w:rsidP="00F17194">
            <w:pPr>
              <w:jc w:val="center"/>
              <w:rPr>
                <w:sz w:val="20"/>
                <w:szCs w:val="20"/>
              </w:rPr>
            </w:pPr>
            <w:r w:rsidRPr="00453CDA">
              <w:rPr>
                <w:sz w:val="20"/>
                <w:szCs w:val="20"/>
              </w:rPr>
              <w:t>001.02.08.001</w:t>
            </w:r>
          </w:p>
        </w:tc>
        <w:tc>
          <w:tcPr>
            <w:tcW w:w="631" w:type="pct"/>
            <w:tcBorders>
              <w:top w:val="nil"/>
              <w:left w:val="nil"/>
              <w:bottom w:val="single" w:sz="4" w:space="0" w:color="auto"/>
              <w:right w:val="single" w:sz="4" w:space="0" w:color="auto"/>
            </w:tcBorders>
            <w:shd w:val="clear" w:color="000000" w:fill="FFFFFF"/>
            <w:vAlign w:val="center"/>
            <w:hideMark/>
          </w:tcPr>
          <w:p w14:paraId="7EBC729E" w14:textId="77777777" w:rsidR="00F17194" w:rsidRPr="00453CDA" w:rsidRDefault="00F17194" w:rsidP="00F17194">
            <w:pPr>
              <w:rPr>
                <w:sz w:val="20"/>
                <w:szCs w:val="20"/>
              </w:rPr>
            </w:pPr>
            <w:r w:rsidRPr="00453CDA">
              <w:rPr>
                <w:sz w:val="20"/>
                <w:szCs w:val="20"/>
              </w:rPr>
              <w:t>Реконструкция ЦТП-1</w:t>
            </w:r>
          </w:p>
        </w:tc>
        <w:tc>
          <w:tcPr>
            <w:tcW w:w="419" w:type="pct"/>
            <w:tcBorders>
              <w:top w:val="nil"/>
              <w:left w:val="nil"/>
              <w:bottom w:val="single" w:sz="4" w:space="0" w:color="auto"/>
              <w:right w:val="single" w:sz="4" w:space="0" w:color="auto"/>
            </w:tcBorders>
            <w:shd w:val="clear" w:color="000000" w:fill="FFFFFF"/>
            <w:vAlign w:val="center"/>
          </w:tcPr>
          <w:p w14:paraId="1E860CAA" w14:textId="77777777" w:rsidR="00F17194" w:rsidRPr="00453CDA" w:rsidRDefault="00F17194" w:rsidP="00F17194">
            <w:pPr>
              <w:jc w:val="center"/>
              <w:rPr>
                <w:sz w:val="20"/>
                <w:szCs w:val="20"/>
              </w:rPr>
            </w:pPr>
            <w:r w:rsidRPr="00453CDA">
              <w:rPr>
                <w:sz w:val="20"/>
                <w:szCs w:val="20"/>
              </w:rPr>
              <w:t>18020,00</w:t>
            </w:r>
          </w:p>
        </w:tc>
        <w:tc>
          <w:tcPr>
            <w:tcW w:w="358" w:type="pct"/>
            <w:tcBorders>
              <w:top w:val="nil"/>
              <w:left w:val="nil"/>
              <w:bottom w:val="single" w:sz="4" w:space="0" w:color="auto"/>
              <w:right w:val="single" w:sz="4" w:space="0" w:color="auto"/>
            </w:tcBorders>
            <w:shd w:val="clear" w:color="000000" w:fill="FFFFFF"/>
            <w:vAlign w:val="center"/>
            <w:hideMark/>
          </w:tcPr>
          <w:p w14:paraId="17A09394"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tcPr>
          <w:p w14:paraId="064A42A0"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hideMark/>
          </w:tcPr>
          <w:p w14:paraId="69EAADE4"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tcPr>
          <w:p w14:paraId="6B1E05C0" w14:textId="77777777" w:rsidR="00F17194" w:rsidRPr="00453CDA" w:rsidRDefault="00F17194" w:rsidP="00F17194">
            <w:pPr>
              <w:jc w:val="center"/>
              <w:rPr>
                <w:sz w:val="20"/>
                <w:szCs w:val="20"/>
              </w:rPr>
            </w:pPr>
            <w:r w:rsidRPr="00453CDA">
              <w:rPr>
                <w:sz w:val="20"/>
                <w:szCs w:val="20"/>
              </w:rPr>
              <w:t>18020,00</w:t>
            </w:r>
          </w:p>
        </w:tc>
        <w:tc>
          <w:tcPr>
            <w:tcW w:w="380" w:type="pct"/>
            <w:tcBorders>
              <w:top w:val="nil"/>
              <w:left w:val="nil"/>
              <w:bottom w:val="single" w:sz="4" w:space="0" w:color="auto"/>
              <w:right w:val="single" w:sz="4" w:space="0" w:color="auto"/>
            </w:tcBorders>
            <w:shd w:val="clear" w:color="000000" w:fill="FFFFFF"/>
            <w:vAlign w:val="center"/>
            <w:hideMark/>
          </w:tcPr>
          <w:p w14:paraId="79CF959A"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hideMark/>
          </w:tcPr>
          <w:p w14:paraId="2BAB22B8"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hideMark/>
          </w:tcPr>
          <w:p w14:paraId="5F5FA45D"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hideMark/>
          </w:tcPr>
          <w:p w14:paraId="73317479" w14:textId="77777777" w:rsidR="00F17194" w:rsidRPr="00453CDA" w:rsidRDefault="00F17194" w:rsidP="00F17194">
            <w:pPr>
              <w:jc w:val="center"/>
              <w:rPr>
                <w:sz w:val="20"/>
                <w:szCs w:val="20"/>
              </w:rPr>
            </w:pPr>
            <w:r w:rsidRPr="00453CDA">
              <w:rPr>
                <w:sz w:val="20"/>
                <w:szCs w:val="20"/>
              </w:rPr>
              <w:t>0,00</w:t>
            </w:r>
          </w:p>
        </w:tc>
        <w:tc>
          <w:tcPr>
            <w:tcW w:w="257" w:type="pct"/>
            <w:tcBorders>
              <w:top w:val="nil"/>
              <w:left w:val="nil"/>
              <w:bottom w:val="single" w:sz="4" w:space="0" w:color="auto"/>
              <w:right w:val="single" w:sz="4" w:space="0" w:color="auto"/>
            </w:tcBorders>
            <w:shd w:val="clear" w:color="000000" w:fill="FFFFFF"/>
            <w:vAlign w:val="center"/>
            <w:hideMark/>
          </w:tcPr>
          <w:p w14:paraId="4B4E4D5A" w14:textId="77777777" w:rsidR="00F17194" w:rsidRPr="00453CDA" w:rsidRDefault="00F17194" w:rsidP="00F17194">
            <w:pPr>
              <w:jc w:val="center"/>
              <w:rPr>
                <w:sz w:val="20"/>
                <w:szCs w:val="20"/>
              </w:rPr>
            </w:pPr>
            <w:r w:rsidRPr="00453CDA">
              <w:rPr>
                <w:sz w:val="20"/>
                <w:szCs w:val="20"/>
              </w:rPr>
              <w:t>0,00</w:t>
            </w:r>
          </w:p>
        </w:tc>
      </w:tr>
      <w:tr w:rsidR="004A669A" w:rsidRPr="00453CDA" w14:paraId="42B05686" w14:textId="77777777" w:rsidTr="00F759F9">
        <w:trPr>
          <w:trHeight w:val="20"/>
        </w:trPr>
        <w:tc>
          <w:tcPr>
            <w:tcW w:w="675" w:type="pct"/>
            <w:tcBorders>
              <w:top w:val="nil"/>
              <w:left w:val="single" w:sz="4" w:space="0" w:color="auto"/>
              <w:bottom w:val="single" w:sz="4" w:space="0" w:color="auto"/>
              <w:right w:val="single" w:sz="4" w:space="0" w:color="auto"/>
            </w:tcBorders>
            <w:shd w:val="clear" w:color="auto" w:fill="auto"/>
            <w:vAlign w:val="center"/>
            <w:hideMark/>
          </w:tcPr>
          <w:p w14:paraId="40177D71" w14:textId="77777777" w:rsidR="00F17194" w:rsidRPr="00453CDA" w:rsidRDefault="00F17194" w:rsidP="00F17194">
            <w:pPr>
              <w:jc w:val="center"/>
              <w:rPr>
                <w:sz w:val="20"/>
                <w:szCs w:val="20"/>
              </w:rPr>
            </w:pPr>
            <w:r w:rsidRPr="00453CDA">
              <w:rPr>
                <w:sz w:val="20"/>
                <w:szCs w:val="20"/>
              </w:rPr>
              <w:t>001.02.08.002</w:t>
            </w:r>
          </w:p>
        </w:tc>
        <w:tc>
          <w:tcPr>
            <w:tcW w:w="631" w:type="pct"/>
            <w:tcBorders>
              <w:top w:val="nil"/>
              <w:left w:val="nil"/>
              <w:bottom w:val="single" w:sz="4" w:space="0" w:color="auto"/>
              <w:right w:val="single" w:sz="4" w:space="0" w:color="auto"/>
            </w:tcBorders>
            <w:shd w:val="clear" w:color="000000" w:fill="FFFFFF"/>
            <w:vAlign w:val="center"/>
            <w:hideMark/>
          </w:tcPr>
          <w:p w14:paraId="60341FC1" w14:textId="77777777" w:rsidR="00F17194" w:rsidRPr="00453CDA" w:rsidRDefault="00F17194" w:rsidP="00F17194">
            <w:pPr>
              <w:rPr>
                <w:sz w:val="20"/>
                <w:szCs w:val="20"/>
              </w:rPr>
            </w:pPr>
            <w:r w:rsidRPr="00453CDA">
              <w:rPr>
                <w:sz w:val="20"/>
                <w:szCs w:val="20"/>
              </w:rPr>
              <w:t>Реконструкция ЦТП-2</w:t>
            </w:r>
          </w:p>
        </w:tc>
        <w:tc>
          <w:tcPr>
            <w:tcW w:w="419" w:type="pct"/>
            <w:tcBorders>
              <w:top w:val="nil"/>
              <w:left w:val="nil"/>
              <w:bottom w:val="single" w:sz="4" w:space="0" w:color="auto"/>
              <w:right w:val="single" w:sz="4" w:space="0" w:color="auto"/>
            </w:tcBorders>
            <w:shd w:val="clear" w:color="000000" w:fill="FFFFFF"/>
            <w:vAlign w:val="center"/>
          </w:tcPr>
          <w:p w14:paraId="4AB328CC" w14:textId="77777777" w:rsidR="00F17194" w:rsidRPr="00453CDA" w:rsidRDefault="00F17194" w:rsidP="00F17194">
            <w:pPr>
              <w:jc w:val="center"/>
              <w:rPr>
                <w:sz w:val="20"/>
                <w:szCs w:val="20"/>
              </w:rPr>
            </w:pPr>
            <w:r w:rsidRPr="00453CDA">
              <w:rPr>
                <w:sz w:val="20"/>
                <w:szCs w:val="20"/>
              </w:rPr>
              <w:t>18328,00</w:t>
            </w:r>
          </w:p>
        </w:tc>
        <w:tc>
          <w:tcPr>
            <w:tcW w:w="358" w:type="pct"/>
            <w:tcBorders>
              <w:top w:val="nil"/>
              <w:left w:val="nil"/>
              <w:bottom w:val="single" w:sz="4" w:space="0" w:color="auto"/>
              <w:right w:val="single" w:sz="4" w:space="0" w:color="auto"/>
            </w:tcBorders>
            <w:shd w:val="clear" w:color="000000" w:fill="FFFFFF"/>
            <w:vAlign w:val="center"/>
            <w:hideMark/>
          </w:tcPr>
          <w:p w14:paraId="5630F359"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tcPr>
          <w:p w14:paraId="2EF483FC"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hideMark/>
          </w:tcPr>
          <w:p w14:paraId="75782E8A"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tcPr>
          <w:p w14:paraId="1E9E55BA" w14:textId="77777777" w:rsidR="00F17194" w:rsidRPr="00453CDA" w:rsidRDefault="00F17194" w:rsidP="00F17194">
            <w:pPr>
              <w:jc w:val="center"/>
              <w:rPr>
                <w:sz w:val="20"/>
                <w:szCs w:val="20"/>
              </w:rPr>
            </w:pPr>
            <w:r w:rsidRPr="00453CDA">
              <w:rPr>
                <w:sz w:val="20"/>
                <w:szCs w:val="20"/>
              </w:rPr>
              <w:t>18328,00</w:t>
            </w:r>
          </w:p>
        </w:tc>
        <w:tc>
          <w:tcPr>
            <w:tcW w:w="380" w:type="pct"/>
            <w:tcBorders>
              <w:top w:val="nil"/>
              <w:left w:val="nil"/>
              <w:bottom w:val="single" w:sz="4" w:space="0" w:color="auto"/>
              <w:right w:val="single" w:sz="4" w:space="0" w:color="auto"/>
            </w:tcBorders>
            <w:shd w:val="clear" w:color="000000" w:fill="FFFFFF"/>
            <w:vAlign w:val="center"/>
            <w:hideMark/>
          </w:tcPr>
          <w:p w14:paraId="3B4B8222"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hideMark/>
          </w:tcPr>
          <w:p w14:paraId="5ACC29B7"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hideMark/>
          </w:tcPr>
          <w:p w14:paraId="656949BD"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hideMark/>
          </w:tcPr>
          <w:p w14:paraId="133EC5F5" w14:textId="77777777" w:rsidR="00F17194" w:rsidRPr="00453CDA" w:rsidRDefault="00F17194" w:rsidP="00F17194">
            <w:pPr>
              <w:jc w:val="center"/>
              <w:rPr>
                <w:sz w:val="20"/>
                <w:szCs w:val="20"/>
              </w:rPr>
            </w:pPr>
            <w:r w:rsidRPr="00453CDA">
              <w:rPr>
                <w:sz w:val="20"/>
                <w:szCs w:val="20"/>
              </w:rPr>
              <w:t>0,00</w:t>
            </w:r>
          </w:p>
        </w:tc>
        <w:tc>
          <w:tcPr>
            <w:tcW w:w="257" w:type="pct"/>
            <w:tcBorders>
              <w:top w:val="nil"/>
              <w:left w:val="nil"/>
              <w:bottom w:val="single" w:sz="4" w:space="0" w:color="auto"/>
              <w:right w:val="single" w:sz="4" w:space="0" w:color="auto"/>
            </w:tcBorders>
            <w:shd w:val="clear" w:color="000000" w:fill="FFFFFF"/>
            <w:vAlign w:val="center"/>
            <w:hideMark/>
          </w:tcPr>
          <w:p w14:paraId="6A3D09DD" w14:textId="77777777" w:rsidR="00F17194" w:rsidRPr="00453CDA" w:rsidRDefault="00F17194" w:rsidP="00F17194">
            <w:pPr>
              <w:jc w:val="center"/>
              <w:rPr>
                <w:sz w:val="20"/>
                <w:szCs w:val="20"/>
              </w:rPr>
            </w:pPr>
            <w:r w:rsidRPr="00453CDA">
              <w:rPr>
                <w:sz w:val="20"/>
                <w:szCs w:val="20"/>
              </w:rPr>
              <w:t>0,00</w:t>
            </w:r>
          </w:p>
        </w:tc>
      </w:tr>
      <w:tr w:rsidR="004A669A" w:rsidRPr="00453CDA" w14:paraId="63C2919D" w14:textId="77777777" w:rsidTr="00F759F9">
        <w:trPr>
          <w:trHeight w:val="20"/>
        </w:trPr>
        <w:tc>
          <w:tcPr>
            <w:tcW w:w="675" w:type="pct"/>
            <w:tcBorders>
              <w:top w:val="nil"/>
              <w:left w:val="single" w:sz="4" w:space="0" w:color="auto"/>
              <w:bottom w:val="single" w:sz="4" w:space="0" w:color="auto"/>
              <w:right w:val="single" w:sz="4" w:space="0" w:color="auto"/>
            </w:tcBorders>
            <w:shd w:val="clear" w:color="auto" w:fill="auto"/>
            <w:vAlign w:val="center"/>
            <w:hideMark/>
          </w:tcPr>
          <w:p w14:paraId="01F43A76" w14:textId="77777777" w:rsidR="00F17194" w:rsidRPr="00453CDA" w:rsidRDefault="00F17194" w:rsidP="00F17194">
            <w:pPr>
              <w:jc w:val="center"/>
              <w:rPr>
                <w:sz w:val="20"/>
                <w:szCs w:val="20"/>
              </w:rPr>
            </w:pPr>
            <w:r w:rsidRPr="00453CDA">
              <w:rPr>
                <w:sz w:val="20"/>
                <w:szCs w:val="20"/>
              </w:rPr>
              <w:t>001.02.08.003</w:t>
            </w:r>
          </w:p>
        </w:tc>
        <w:tc>
          <w:tcPr>
            <w:tcW w:w="631" w:type="pct"/>
            <w:tcBorders>
              <w:top w:val="nil"/>
              <w:left w:val="nil"/>
              <w:bottom w:val="single" w:sz="4" w:space="0" w:color="auto"/>
              <w:right w:val="single" w:sz="4" w:space="0" w:color="auto"/>
            </w:tcBorders>
            <w:shd w:val="clear" w:color="000000" w:fill="FFFFFF"/>
            <w:vAlign w:val="center"/>
            <w:hideMark/>
          </w:tcPr>
          <w:p w14:paraId="117363F0" w14:textId="77777777" w:rsidR="00F17194" w:rsidRPr="00453CDA" w:rsidRDefault="00F17194" w:rsidP="00F17194">
            <w:pPr>
              <w:rPr>
                <w:sz w:val="20"/>
                <w:szCs w:val="20"/>
              </w:rPr>
            </w:pPr>
            <w:r w:rsidRPr="00453CDA">
              <w:rPr>
                <w:sz w:val="20"/>
                <w:szCs w:val="20"/>
              </w:rPr>
              <w:t>Реконструкция ЦТП-3</w:t>
            </w:r>
          </w:p>
        </w:tc>
        <w:tc>
          <w:tcPr>
            <w:tcW w:w="419" w:type="pct"/>
            <w:tcBorders>
              <w:top w:val="nil"/>
              <w:left w:val="nil"/>
              <w:bottom w:val="single" w:sz="4" w:space="0" w:color="auto"/>
              <w:right w:val="single" w:sz="4" w:space="0" w:color="auto"/>
            </w:tcBorders>
            <w:shd w:val="clear" w:color="000000" w:fill="FFFFFF"/>
            <w:vAlign w:val="center"/>
          </w:tcPr>
          <w:p w14:paraId="12CDA1F8" w14:textId="77777777" w:rsidR="00F17194" w:rsidRPr="00453CDA" w:rsidRDefault="00F17194" w:rsidP="00F17194">
            <w:pPr>
              <w:jc w:val="center"/>
              <w:rPr>
                <w:sz w:val="20"/>
                <w:szCs w:val="20"/>
              </w:rPr>
            </w:pPr>
            <w:r w:rsidRPr="00453CDA">
              <w:rPr>
                <w:sz w:val="20"/>
                <w:szCs w:val="20"/>
              </w:rPr>
              <w:t>19492,00</w:t>
            </w:r>
          </w:p>
        </w:tc>
        <w:tc>
          <w:tcPr>
            <w:tcW w:w="358" w:type="pct"/>
            <w:tcBorders>
              <w:top w:val="nil"/>
              <w:left w:val="nil"/>
              <w:bottom w:val="single" w:sz="4" w:space="0" w:color="auto"/>
              <w:right w:val="single" w:sz="4" w:space="0" w:color="auto"/>
            </w:tcBorders>
            <w:shd w:val="clear" w:color="000000" w:fill="FFFFFF"/>
            <w:vAlign w:val="center"/>
            <w:hideMark/>
          </w:tcPr>
          <w:p w14:paraId="75CB5EEA"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tcPr>
          <w:p w14:paraId="16051D36"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tcPr>
          <w:p w14:paraId="5D3E712A" w14:textId="77777777" w:rsidR="00F17194" w:rsidRPr="00453CDA" w:rsidRDefault="00F17194" w:rsidP="00F17194">
            <w:pPr>
              <w:jc w:val="center"/>
              <w:rPr>
                <w:sz w:val="20"/>
                <w:szCs w:val="20"/>
              </w:rPr>
            </w:pPr>
            <w:r w:rsidRPr="00453CDA">
              <w:rPr>
                <w:sz w:val="20"/>
                <w:szCs w:val="20"/>
              </w:rPr>
              <w:t>19492,00</w:t>
            </w:r>
          </w:p>
        </w:tc>
        <w:tc>
          <w:tcPr>
            <w:tcW w:w="380" w:type="pct"/>
            <w:tcBorders>
              <w:top w:val="nil"/>
              <w:left w:val="nil"/>
              <w:bottom w:val="single" w:sz="4" w:space="0" w:color="auto"/>
              <w:right w:val="single" w:sz="4" w:space="0" w:color="auto"/>
            </w:tcBorders>
            <w:shd w:val="clear" w:color="000000" w:fill="FFFFFF"/>
            <w:vAlign w:val="center"/>
            <w:hideMark/>
          </w:tcPr>
          <w:p w14:paraId="3F883C36"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hideMark/>
          </w:tcPr>
          <w:p w14:paraId="687AC94B"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hideMark/>
          </w:tcPr>
          <w:p w14:paraId="49892EBE"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hideMark/>
          </w:tcPr>
          <w:p w14:paraId="2ED30977"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hideMark/>
          </w:tcPr>
          <w:p w14:paraId="711ED6EB" w14:textId="77777777" w:rsidR="00F17194" w:rsidRPr="00453CDA" w:rsidRDefault="00F17194" w:rsidP="00F17194">
            <w:pPr>
              <w:jc w:val="center"/>
              <w:rPr>
                <w:sz w:val="20"/>
                <w:szCs w:val="20"/>
              </w:rPr>
            </w:pPr>
            <w:r w:rsidRPr="00453CDA">
              <w:rPr>
                <w:sz w:val="20"/>
                <w:szCs w:val="20"/>
              </w:rPr>
              <w:t>0,00</w:t>
            </w:r>
          </w:p>
        </w:tc>
        <w:tc>
          <w:tcPr>
            <w:tcW w:w="257" w:type="pct"/>
            <w:tcBorders>
              <w:top w:val="nil"/>
              <w:left w:val="nil"/>
              <w:bottom w:val="single" w:sz="4" w:space="0" w:color="auto"/>
              <w:right w:val="single" w:sz="4" w:space="0" w:color="auto"/>
            </w:tcBorders>
            <w:shd w:val="clear" w:color="000000" w:fill="FFFFFF"/>
            <w:vAlign w:val="center"/>
            <w:hideMark/>
          </w:tcPr>
          <w:p w14:paraId="4727FA85" w14:textId="77777777" w:rsidR="00F17194" w:rsidRPr="00453CDA" w:rsidRDefault="00F17194" w:rsidP="00F17194">
            <w:pPr>
              <w:jc w:val="center"/>
              <w:rPr>
                <w:sz w:val="20"/>
                <w:szCs w:val="20"/>
              </w:rPr>
            </w:pPr>
            <w:r w:rsidRPr="00453CDA">
              <w:rPr>
                <w:sz w:val="20"/>
                <w:szCs w:val="20"/>
              </w:rPr>
              <w:t>0,00</w:t>
            </w:r>
          </w:p>
        </w:tc>
      </w:tr>
      <w:tr w:rsidR="004A669A" w:rsidRPr="00453CDA" w14:paraId="5C6B9164" w14:textId="77777777" w:rsidTr="00F759F9">
        <w:trPr>
          <w:trHeight w:val="20"/>
        </w:trPr>
        <w:tc>
          <w:tcPr>
            <w:tcW w:w="675" w:type="pct"/>
            <w:tcBorders>
              <w:top w:val="nil"/>
              <w:left w:val="single" w:sz="4" w:space="0" w:color="auto"/>
              <w:bottom w:val="single" w:sz="4" w:space="0" w:color="auto"/>
              <w:right w:val="single" w:sz="4" w:space="0" w:color="auto"/>
            </w:tcBorders>
            <w:shd w:val="clear" w:color="auto" w:fill="auto"/>
            <w:vAlign w:val="center"/>
            <w:hideMark/>
          </w:tcPr>
          <w:p w14:paraId="3A5910F2" w14:textId="77777777" w:rsidR="00F17194" w:rsidRPr="00453CDA" w:rsidRDefault="00F17194" w:rsidP="00F17194">
            <w:pPr>
              <w:jc w:val="center"/>
              <w:rPr>
                <w:sz w:val="20"/>
                <w:szCs w:val="20"/>
              </w:rPr>
            </w:pPr>
            <w:r w:rsidRPr="00453CDA">
              <w:rPr>
                <w:sz w:val="20"/>
                <w:szCs w:val="20"/>
              </w:rPr>
              <w:t>001.02.08.004</w:t>
            </w:r>
          </w:p>
        </w:tc>
        <w:tc>
          <w:tcPr>
            <w:tcW w:w="631" w:type="pct"/>
            <w:tcBorders>
              <w:top w:val="nil"/>
              <w:left w:val="nil"/>
              <w:bottom w:val="single" w:sz="4" w:space="0" w:color="auto"/>
              <w:right w:val="single" w:sz="4" w:space="0" w:color="auto"/>
            </w:tcBorders>
            <w:shd w:val="clear" w:color="000000" w:fill="FFFFFF"/>
            <w:vAlign w:val="center"/>
            <w:hideMark/>
          </w:tcPr>
          <w:p w14:paraId="05EBF6C0" w14:textId="77777777" w:rsidR="00F17194" w:rsidRPr="00453CDA" w:rsidRDefault="00F17194" w:rsidP="00F17194">
            <w:pPr>
              <w:rPr>
                <w:sz w:val="20"/>
                <w:szCs w:val="20"/>
              </w:rPr>
            </w:pPr>
            <w:r w:rsidRPr="00453CDA">
              <w:rPr>
                <w:sz w:val="20"/>
                <w:szCs w:val="20"/>
              </w:rPr>
              <w:t>Реконструкция ЦТП-4</w:t>
            </w:r>
          </w:p>
        </w:tc>
        <w:tc>
          <w:tcPr>
            <w:tcW w:w="419" w:type="pct"/>
            <w:tcBorders>
              <w:top w:val="nil"/>
              <w:left w:val="nil"/>
              <w:bottom w:val="single" w:sz="4" w:space="0" w:color="auto"/>
              <w:right w:val="single" w:sz="4" w:space="0" w:color="auto"/>
            </w:tcBorders>
            <w:shd w:val="clear" w:color="000000" w:fill="FFFFFF"/>
            <w:vAlign w:val="center"/>
          </w:tcPr>
          <w:p w14:paraId="4865C744" w14:textId="77777777" w:rsidR="00F17194" w:rsidRPr="00453CDA" w:rsidRDefault="00F17194" w:rsidP="00F17194">
            <w:pPr>
              <w:jc w:val="center"/>
              <w:rPr>
                <w:sz w:val="20"/>
                <w:szCs w:val="20"/>
              </w:rPr>
            </w:pPr>
            <w:r w:rsidRPr="00453CDA">
              <w:rPr>
                <w:sz w:val="20"/>
                <w:szCs w:val="20"/>
              </w:rPr>
              <w:t>19791,00</w:t>
            </w:r>
          </w:p>
        </w:tc>
        <w:tc>
          <w:tcPr>
            <w:tcW w:w="358" w:type="pct"/>
            <w:tcBorders>
              <w:top w:val="nil"/>
              <w:left w:val="nil"/>
              <w:bottom w:val="single" w:sz="4" w:space="0" w:color="auto"/>
              <w:right w:val="single" w:sz="4" w:space="0" w:color="auto"/>
            </w:tcBorders>
            <w:shd w:val="clear" w:color="000000" w:fill="FFFFFF"/>
            <w:vAlign w:val="center"/>
            <w:hideMark/>
          </w:tcPr>
          <w:p w14:paraId="039A594B"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tcPr>
          <w:p w14:paraId="536040B3"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tcPr>
          <w:p w14:paraId="2E9F048C"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hideMark/>
          </w:tcPr>
          <w:p w14:paraId="257E2975"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hideMark/>
          </w:tcPr>
          <w:p w14:paraId="740922A0"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hideMark/>
          </w:tcPr>
          <w:p w14:paraId="1D824C03" w14:textId="77777777" w:rsidR="00F17194" w:rsidRPr="00453CDA" w:rsidRDefault="00F17194" w:rsidP="00F17194">
            <w:pPr>
              <w:jc w:val="center"/>
              <w:rPr>
                <w:sz w:val="20"/>
                <w:szCs w:val="20"/>
              </w:rPr>
            </w:pPr>
            <w:r w:rsidRPr="00453CDA">
              <w:rPr>
                <w:sz w:val="20"/>
                <w:szCs w:val="20"/>
              </w:rPr>
              <w:t>19791,00</w:t>
            </w:r>
          </w:p>
        </w:tc>
        <w:tc>
          <w:tcPr>
            <w:tcW w:w="380" w:type="pct"/>
            <w:tcBorders>
              <w:top w:val="nil"/>
              <w:left w:val="nil"/>
              <w:bottom w:val="single" w:sz="4" w:space="0" w:color="auto"/>
              <w:right w:val="single" w:sz="4" w:space="0" w:color="auto"/>
            </w:tcBorders>
            <w:shd w:val="clear" w:color="000000" w:fill="FFFFFF"/>
            <w:vAlign w:val="center"/>
            <w:hideMark/>
          </w:tcPr>
          <w:p w14:paraId="2AAADA8B"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hideMark/>
          </w:tcPr>
          <w:p w14:paraId="778EDCF6" w14:textId="77777777" w:rsidR="00F17194" w:rsidRPr="00453CDA" w:rsidRDefault="00F17194" w:rsidP="00F17194">
            <w:pPr>
              <w:jc w:val="center"/>
              <w:rPr>
                <w:sz w:val="20"/>
                <w:szCs w:val="20"/>
              </w:rPr>
            </w:pPr>
            <w:r w:rsidRPr="00453CDA">
              <w:rPr>
                <w:sz w:val="20"/>
                <w:szCs w:val="20"/>
              </w:rPr>
              <w:t>0,00</w:t>
            </w:r>
          </w:p>
        </w:tc>
        <w:tc>
          <w:tcPr>
            <w:tcW w:w="257" w:type="pct"/>
            <w:tcBorders>
              <w:top w:val="nil"/>
              <w:left w:val="nil"/>
              <w:bottom w:val="single" w:sz="4" w:space="0" w:color="auto"/>
              <w:right w:val="single" w:sz="4" w:space="0" w:color="auto"/>
            </w:tcBorders>
            <w:shd w:val="clear" w:color="000000" w:fill="FFFFFF"/>
            <w:vAlign w:val="center"/>
            <w:hideMark/>
          </w:tcPr>
          <w:p w14:paraId="3EBFBABC" w14:textId="77777777" w:rsidR="00F17194" w:rsidRPr="00453CDA" w:rsidRDefault="00F17194" w:rsidP="00F17194">
            <w:pPr>
              <w:jc w:val="center"/>
              <w:rPr>
                <w:sz w:val="20"/>
                <w:szCs w:val="20"/>
              </w:rPr>
            </w:pPr>
            <w:r w:rsidRPr="00453CDA">
              <w:rPr>
                <w:sz w:val="20"/>
                <w:szCs w:val="20"/>
              </w:rPr>
              <w:t>0,00</w:t>
            </w:r>
          </w:p>
        </w:tc>
      </w:tr>
      <w:tr w:rsidR="004A669A" w:rsidRPr="00453CDA" w14:paraId="317268EB" w14:textId="77777777" w:rsidTr="00F759F9">
        <w:trPr>
          <w:trHeight w:val="20"/>
        </w:trPr>
        <w:tc>
          <w:tcPr>
            <w:tcW w:w="675" w:type="pct"/>
            <w:tcBorders>
              <w:top w:val="nil"/>
              <w:left w:val="single" w:sz="4" w:space="0" w:color="auto"/>
              <w:bottom w:val="single" w:sz="4" w:space="0" w:color="auto"/>
              <w:right w:val="single" w:sz="4" w:space="0" w:color="auto"/>
            </w:tcBorders>
            <w:shd w:val="clear" w:color="auto" w:fill="auto"/>
            <w:vAlign w:val="center"/>
            <w:hideMark/>
          </w:tcPr>
          <w:p w14:paraId="25B59407" w14:textId="77777777" w:rsidR="00F17194" w:rsidRPr="00453CDA" w:rsidRDefault="00F17194" w:rsidP="00F17194">
            <w:pPr>
              <w:jc w:val="center"/>
              <w:rPr>
                <w:sz w:val="20"/>
                <w:szCs w:val="20"/>
              </w:rPr>
            </w:pPr>
            <w:r w:rsidRPr="00453CDA">
              <w:rPr>
                <w:sz w:val="20"/>
                <w:szCs w:val="20"/>
              </w:rPr>
              <w:t>001.02.08.005</w:t>
            </w:r>
          </w:p>
        </w:tc>
        <w:tc>
          <w:tcPr>
            <w:tcW w:w="631" w:type="pct"/>
            <w:tcBorders>
              <w:top w:val="nil"/>
              <w:left w:val="nil"/>
              <w:bottom w:val="single" w:sz="4" w:space="0" w:color="auto"/>
              <w:right w:val="single" w:sz="4" w:space="0" w:color="auto"/>
            </w:tcBorders>
            <w:shd w:val="clear" w:color="000000" w:fill="FFFFFF"/>
            <w:vAlign w:val="center"/>
            <w:hideMark/>
          </w:tcPr>
          <w:p w14:paraId="41FC9D32" w14:textId="77777777" w:rsidR="00F17194" w:rsidRPr="00453CDA" w:rsidRDefault="00F17194" w:rsidP="00F17194">
            <w:pPr>
              <w:rPr>
                <w:sz w:val="20"/>
                <w:szCs w:val="20"/>
              </w:rPr>
            </w:pPr>
            <w:r w:rsidRPr="00453CDA">
              <w:rPr>
                <w:sz w:val="20"/>
                <w:szCs w:val="20"/>
              </w:rPr>
              <w:t>Реконструкция ЦТП-5</w:t>
            </w:r>
          </w:p>
        </w:tc>
        <w:tc>
          <w:tcPr>
            <w:tcW w:w="419" w:type="pct"/>
            <w:tcBorders>
              <w:top w:val="nil"/>
              <w:left w:val="nil"/>
              <w:bottom w:val="single" w:sz="4" w:space="0" w:color="auto"/>
              <w:right w:val="single" w:sz="4" w:space="0" w:color="auto"/>
            </w:tcBorders>
            <w:shd w:val="clear" w:color="000000" w:fill="FFFFFF"/>
            <w:vAlign w:val="center"/>
          </w:tcPr>
          <w:p w14:paraId="13275A0A" w14:textId="77777777" w:rsidR="00F17194" w:rsidRPr="00453CDA" w:rsidRDefault="00F17194" w:rsidP="00F17194">
            <w:pPr>
              <w:jc w:val="center"/>
              <w:rPr>
                <w:sz w:val="20"/>
                <w:szCs w:val="20"/>
              </w:rPr>
            </w:pPr>
            <w:r w:rsidRPr="00453CDA">
              <w:rPr>
                <w:sz w:val="20"/>
                <w:szCs w:val="20"/>
              </w:rPr>
              <w:t>10877,00</w:t>
            </w:r>
          </w:p>
        </w:tc>
        <w:tc>
          <w:tcPr>
            <w:tcW w:w="358" w:type="pct"/>
            <w:tcBorders>
              <w:top w:val="nil"/>
              <w:left w:val="nil"/>
              <w:bottom w:val="single" w:sz="4" w:space="0" w:color="auto"/>
              <w:right w:val="single" w:sz="4" w:space="0" w:color="auto"/>
            </w:tcBorders>
            <w:shd w:val="clear" w:color="000000" w:fill="FFFFFF"/>
            <w:vAlign w:val="center"/>
            <w:hideMark/>
          </w:tcPr>
          <w:p w14:paraId="67B5E10F"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tcPr>
          <w:p w14:paraId="4787FBD4" w14:textId="77777777" w:rsidR="00F17194" w:rsidRPr="00453CDA" w:rsidRDefault="00F17194" w:rsidP="00F17194">
            <w:pPr>
              <w:jc w:val="center"/>
              <w:rPr>
                <w:sz w:val="20"/>
                <w:szCs w:val="20"/>
              </w:rPr>
            </w:pPr>
            <w:r w:rsidRPr="00453CDA">
              <w:rPr>
                <w:sz w:val="20"/>
                <w:szCs w:val="20"/>
              </w:rPr>
              <w:t>10877,00</w:t>
            </w:r>
          </w:p>
        </w:tc>
        <w:tc>
          <w:tcPr>
            <w:tcW w:w="380" w:type="pct"/>
            <w:tcBorders>
              <w:top w:val="nil"/>
              <w:left w:val="nil"/>
              <w:bottom w:val="single" w:sz="4" w:space="0" w:color="auto"/>
              <w:right w:val="single" w:sz="4" w:space="0" w:color="auto"/>
            </w:tcBorders>
            <w:shd w:val="clear" w:color="000000" w:fill="FFFFFF"/>
            <w:vAlign w:val="center"/>
            <w:hideMark/>
          </w:tcPr>
          <w:p w14:paraId="46D4C5C3"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tcPr>
          <w:p w14:paraId="6BB3AA32"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hideMark/>
          </w:tcPr>
          <w:p w14:paraId="669530A1"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hideMark/>
          </w:tcPr>
          <w:p w14:paraId="0477830F"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hideMark/>
          </w:tcPr>
          <w:p w14:paraId="77EB7F82"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hideMark/>
          </w:tcPr>
          <w:p w14:paraId="20878CBF" w14:textId="77777777" w:rsidR="00F17194" w:rsidRPr="00453CDA" w:rsidRDefault="00F17194" w:rsidP="00F17194">
            <w:pPr>
              <w:jc w:val="center"/>
              <w:rPr>
                <w:sz w:val="20"/>
                <w:szCs w:val="20"/>
              </w:rPr>
            </w:pPr>
            <w:r w:rsidRPr="00453CDA">
              <w:rPr>
                <w:sz w:val="20"/>
                <w:szCs w:val="20"/>
              </w:rPr>
              <w:t>10877,00</w:t>
            </w:r>
          </w:p>
        </w:tc>
        <w:tc>
          <w:tcPr>
            <w:tcW w:w="257" w:type="pct"/>
            <w:tcBorders>
              <w:top w:val="nil"/>
              <w:left w:val="nil"/>
              <w:bottom w:val="single" w:sz="4" w:space="0" w:color="auto"/>
              <w:right w:val="single" w:sz="4" w:space="0" w:color="auto"/>
            </w:tcBorders>
            <w:shd w:val="clear" w:color="000000" w:fill="FFFFFF"/>
            <w:vAlign w:val="center"/>
            <w:hideMark/>
          </w:tcPr>
          <w:p w14:paraId="0B2F523B" w14:textId="77777777" w:rsidR="00F17194" w:rsidRPr="00453CDA" w:rsidRDefault="00F17194" w:rsidP="00F17194">
            <w:pPr>
              <w:jc w:val="center"/>
              <w:rPr>
                <w:sz w:val="20"/>
                <w:szCs w:val="20"/>
              </w:rPr>
            </w:pPr>
            <w:r w:rsidRPr="00453CDA">
              <w:rPr>
                <w:sz w:val="20"/>
                <w:szCs w:val="20"/>
              </w:rPr>
              <w:t>0,00</w:t>
            </w:r>
          </w:p>
        </w:tc>
      </w:tr>
      <w:tr w:rsidR="004A669A" w:rsidRPr="00453CDA" w14:paraId="1D30CA57" w14:textId="77777777" w:rsidTr="00F759F9">
        <w:trPr>
          <w:trHeight w:val="20"/>
        </w:trPr>
        <w:tc>
          <w:tcPr>
            <w:tcW w:w="675" w:type="pct"/>
            <w:tcBorders>
              <w:top w:val="nil"/>
              <w:left w:val="single" w:sz="4" w:space="0" w:color="auto"/>
              <w:bottom w:val="single" w:sz="4" w:space="0" w:color="auto"/>
              <w:right w:val="single" w:sz="4" w:space="0" w:color="auto"/>
            </w:tcBorders>
            <w:shd w:val="clear" w:color="auto" w:fill="auto"/>
            <w:vAlign w:val="center"/>
            <w:hideMark/>
          </w:tcPr>
          <w:p w14:paraId="0D2FBDCA" w14:textId="77777777" w:rsidR="00F17194" w:rsidRPr="00453CDA" w:rsidRDefault="00F17194" w:rsidP="00F17194">
            <w:pPr>
              <w:jc w:val="center"/>
              <w:rPr>
                <w:sz w:val="20"/>
                <w:szCs w:val="20"/>
              </w:rPr>
            </w:pPr>
            <w:r w:rsidRPr="00453CDA">
              <w:rPr>
                <w:sz w:val="20"/>
                <w:szCs w:val="20"/>
              </w:rPr>
              <w:t>001.02.08.006</w:t>
            </w:r>
          </w:p>
        </w:tc>
        <w:tc>
          <w:tcPr>
            <w:tcW w:w="631" w:type="pct"/>
            <w:tcBorders>
              <w:top w:val="nil"/>
              <w:left w:val="nil"/>
              <w:bottom w:val="single" w:sz="4" w:space="0" w:color="auto"/>
              <w:right w:val="single" w:sz="4" w:space="0" w:color="auto"/>
            </w:tcBorders>
            <w:shd w:val="clear" w:color="000000" w:fill="FFFFFF"/>
            <w:vAlign w:val="center"/>
            <w:hideMark/>
          </w:tcPr>
          <w:p w14:paraId="7B90AD9E" w14:textId="77777777" w:rsidR="00F17194" w:rsidRPr="00453CDA" w:rsidRDefault="00F17194" w:rsidP="00F17194">
            <w:pPr>
              <w:rPr>
                <w:sz w:val="20"/>
                <w:szCs w:val="20"/>
              </w:rPr>
            </w:pPr>
            <w:r w:rsidRPr="00453CDA">
              <w:rPr>
                <w:sz w:val="20"/>
                <w:szCs w:val="20"/>
              </w:rPr>
              <w:t>Реконструкция ЦТП-7</w:t>
            </w:r>
          </w:p>
        </w:tc>
        <w:tc>
          <w:tcPr>
            <w:tcW w:w="419" w:type="pct"/>
            <w:tcBorders>
              <w:top w:val="nil"/>
              <w:left w:val="nil"/>
              <w:bottom w:val="single" w:sz="4" w:space="0" w:color="auto"/>
              <w:right w:val="single" w:sz="4" w:space="0" w:color="auto"/>
            </w:tcBorders>
            <w:shd w:val="clear" w:color="000000" w:fill="FFFFFF"/>
            <w:vAlign w:val="center"/>
          </w:tcPr>
          <w:p w14:paraId="78619249" w14:textId="77777777" w:rsidR="00F17194" w:rsidRPr="00453CDA" w:rsidRDefault="00F17194" w:rsidP="00F17194">
            <w:pPr>
              <w:jc w:val="center"/>
              <w:rPr>
                <w:sz w:val="20"/>
                <w:szCs w:val="20"/>
              </w:rPr>
            </w:pPr>
            <w:r w:rsidRPr="00453CDA">
              <w:rPr>
                <w:sz w:val="20"/>
                <w:szCs w:val="20"/>
              </w:rPr>
              <w:t>10921,00</w:t>
            </w:r>
          </w:p>
        </w:tc>
        <w:tc>
          <w:tcPr>
            <w:tcW w:w="358" w:type="pct"/>
            <w:tcBorders>
              <w:top w:val="nil"/>
              <w:left w:val="nil"/>
              <w:bottom w:val="single" w:sz="4" w:space="0" w:color="auto"/>
              <w:right w:val="single" w:sz="4" w:space="0" w:color="auto"/>
            </w:tcBorders>
            <w:shd w:val="clear" w:color="000000" w:fill="FFFFFF"/>
            <w:vAlign w:val="center"/>
            <w:hideMark/>
          </w:tcPr>
          <w:p w14:paraId="5235FF84"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tcPr>
          <w:p w14:paraId="7C9854AC" w14:textId="77777777" w:rsidR="00F17194" w:rsidRPr="00453CDA" w:rsidRDefault="00F17194" w:rsidP="00F17194">
            <w:pPr>
              <w:jc w:val="center"/>
              <w:rPr>
                <w:sz w:val="20"/>
                <w:szCs w:val="20"/>
              </w:rPr>
            </w:pPr>
            <w:r w:rsidRPr="00453CDA">
              <w:rPr>
                <w:sz w:val="20"/>
                <w:szCs w:val="20"/>
              </w:rPr>
              <w:t>10921,00</w:t>
            </w:r>
          </w:p>
        </w:tc>
        <w:tc>
          <w:tcPr>
            <w:tcW w:w="380" w:type="pct"/>
            <w:tcBorders>
              <w:top w:val="nil"/>
              <w:left w:val="nil"/>
              <w:bottom w:val="single" w:sz="4" w:space="0" w:color="auto"/>
              <w:right w:val="single" w:sz="4" w:space="0" w:color="auto"/>
            </w:tcBorders>
            <w:shd w:val="clear" w:color="000000" w:fill="FFFFFF"/>
            <w:vAlign w:val="center"/>
            <w:hideMark/>
          </w:tcPr>
          <w:p w14:paraId="7AF555FF"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tcPr>
          <w:p w14:paraId="30F1203B"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hideMark/>
          </w:tcPr>
          <w:p w14:paraId="2D6E565F"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hideMark/>
          </w:tcPr>
          <w:p w14:paraId="7CF4334E"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hideMark/>
          </w:tcPr>
          <w:p w14:paraId="3F612B66"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hideMark/>
          </w:tcPr>
          <w:p w14:paraId="0DCACFD5" w14:textId="77777777" w:rsidR="00F17194" w:rsidRPr="00453CDA" w:rsidRDefault="00F17194" w:rsidP="00F17194">
            <w:pPr>
              <w:jc w:val="center"/>
              <w:rPr>
                <w:sz w:val="20"/>
                <w:szCs w:val="20"/>
              </w:rPr>
            </w:pPr>
            <w:r w:rsidRPr="00453CDA">
              <w:rPr>
                <w:sz w:val="20"/>
                <w:szCs w:val="20"/>
              </w:rPr>
              <w:t>0,00</w:t>
            </w:r>
          </w:p>
        </w:tc>
        <w:tc>
          <w:tcPr>
            <w:tcW w:w="257" w:type="pct"/>
            <w:tcBorders>
              <w:top w:val="nil"/>
              <w:left w:val="nil"/>
              <w:bottom w:val="single" w:sz="4" w:space="0" w:color="auto"/>
              <w:right w:val="single" w:sz="4" w:space="0" w:color="auto"/>
            </w:tcBorders>
            <w:shd w:val="clear" w:color="000000" w:fill="FFFFFF"/>
            <w:vAlign w:val="center"/>
            <w:hideMark/>
          </w:tcPr>
          <w:p w14:paraId="3893E7CF" w14:textId="77777777" w:rsidR="00F17194" w:rsidRPr="00453CDA" w:rsidRDefault="00F17194" w:rsidP="00F17194">
            <w:pPr>
              <w:jc w:val="center"/>
              <w:rPr>
                <w:sz w:val="20"/>
                <w:szCs w:val="20"/>
              </w:rPr>
            </w:pPr>
            <w:r w:rsidRPr="00453CDA">
              <w:rPr>
                <w:sz w:val="20"/>
                <w:szCs w:val="20"/>
              </w:rPr>
              <w:t>0,00</w:t>
            </w:r>
          </w:p>
        </w:tc>
      </w:tr>
      <w:tr w:rsidR="004A669A" w:rsidRPr="00453CDA" w14:paraId="1A1080AF" w14:textId="77777777" w:rsidTr="00F759F9">
        <w:trPr>
          <w:trHeight w:val="20"/>
        </w:trPr>
        <w:tc>
          <w:tcPr>
            <w:tcW w:w="675" w:type="pct"/>
            <w:tcBorders>
              <w:top w:val="nil"/>
              <w:left w:val="single" w:sz="4" w:space="0" w:color="auto"/>
              <w:bottom w:val="single" w:sz="4" w:space="0" w:color="auto"/>
              <w:right w:val="single" w:sz="4" w:space="0" w:color="auto"/>
            </w:tcBorders>
            <w:shd w:val="clear" w:color="auto" w:fill="auto"/>
            <w:vAlign w:val="center"/>
            <w:hideMark/>
          </w:tcPr>
          <w:p w14:paraId="73CF32C9" w14:textId="77777777" w:rsidR="00F17194" w:rsidRPr="00453CDA" w:rsidRDefault="00F17194" w:rsidP="00F17194">
            <w:pPr>
              <w:jc w:val="center"/>
              <w:rPr>
                <w:sz w:val="20"/>
                <w:szCs w:val="20"/>
              </w:rPr>
            </w:pPr>
            <w:r w:rsidRPr="00453CDA">
              <w:rPr>
                <w:sz w:val="20"/>
                <w:szCs w:val="20"/>
              </w:rPr>
              <w:t>001.02.08.007</w:t>
            </w:r>
          </w:p>
        </w:tc>
        <w:tc>
          <w:tcPr>
            <w:tcW w:w="631" w:type="pct"/>
            <w:tcBorders>
              <w:top w:val="nil"/>
              <w:left w:val="nil"/>
              <w:bottom w:val="single" w:sz="4" w:space="0" w:color="auto"/>
              <w:right w:val="single" w:sz="4" w:space="0" w:color="auto"/>
            </w:tcBorders>
            <w:shd w:val="clear" w:color="000000" w:fill="FFFFFF"/>
            <w:vAlign w:val="center"/>
            <w:hideMark/>
          </w:tcPr>
          <w:p w14:paraId="6EDC3849" w14:textId="77777777" w:rsidR="00F17194" w:rsidRPr="00453CDA" w:rsidRDefault="00F17194" w:rsidP="00F17194">
            <w:pPr>
              <w:rPr>
                <w:sz w:val="20"/>
                <w:szCs w:val="20"/>
              </w:rPr>
            </w:pPr>
            <w:r w:rsidRPr="00453CDA">
              <w:rPr>
                <w:sz w:val="20"/>
                <w:szCs w:val="20"/>
              </w:rPr>
              <w:t>Реконструкция ЦТП-8</w:t>
            </w:r>
          </w:p>
        </w:tc>
        <w:tc>
          <w:tcPr>
            <w:tcW w:w="419" w:type="pct"/>
            <w:tcBorders>
              <w:top w:val="nil"/>
              <w:left w:val="nil"/>
              <w:bottom w:val="single" w:sz="4" w:space="0" w:color="auto"/>
              <w:right w:val="single" w:sz="4" w:space="0" w:color="auto"/>
            </w:tcBorders>
            <w:shd w:val="clear" w:color="000000" w:fill="FFFFFF"/>
            <w:vAlign w:val="center"/>
          </w:tcPr>
          <w:p w14:paraId="11683EAF" w14:textId="77777777" w:rsidR="00F17194" w:rsidRPr="00453CDA" w:rsidRDefault="00F17194" w:rsidP="00F17194">
            <w:pPr>
              <w:jc w:val="center"/>
              <w:rPr>
                <w:sz w:val="20"/>
                <w:szCs w:val="20"/>
              </w:rPr>
            </w:pPr>
            <w:r w:rsidRPr="00453CDA">
              <w:rPr>
                <w:sz w:val="20"/>
                <w:szCs w:val="20"/>
              </w:rPr>
              <w:t>10704,00</w:t>
            </w:r>
          </w:p>
        </w:tc>
        <w:tc>
          <w:tcPr>
            <w:tcW w:w="358" w:type="pct"/>
            <w:tcBorders>
              <w:top w:val="nil"/>
              <w:left w:val="nil"/>
              <w:bottom w:val="single" w:sz="4" w:space="0" w:color="auto"/>
              <w:right w:val="single" w:sz="4" w:space="0" w:color="auto"/>
            </w:tcBorders>
            <w:shd w:val="clear" w:color="000000" w:fill="FFFFFF"/>
            <w:vAlign w:val="center"/>
            <w:hideMark/>
          </w:tcPr>
          <w:p w14:paraId="67398448"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tcPr>
          <w:p w14:paraId="2494ADA7"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hideMark/>
          </w:tcPr>
          <w:p w14:paraId="76D69DEE"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hideMark/>
          </w:tcPr>
          <w:p w14:paraId="2275B17E"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tcPr>
          <w:p w14:paraId="1826F655" w14:textId="77777777" w:rsidR="00F17194" w:rsidRPr="00453CDA" w:rsidRDefault="00F17194" w:rsidP="00F17194">
            <w:pPr>
              <w:jc w:val="center"/>
              <w:rPr>
                <w:sz w:val="20"/>
                <w:szCs w:val="20"/>
              </w:rPr>
            </w:pPr>
            <w:r w:rsidRPr="00453CDA">
              <w:rPr>
                <w:sz w:val="20"/>
                <w:szCs w:val="20"/>
              </w:rPr>
              <w:t>10704,00</w:t>
            </w:r>
          </w:p>
        </w:tc>
        <w:tc>
          <w:tcPr>
            <w:tcW w:w="380" w:type="pct"/>
            <w:tcBorders>
              <w:top w:val="nil"/>
              <w:left w:val="nil"/>
              <w:bottom w:val="single" w:sz="4" w:space="0" w:color="auto"/>
              <w:right w:val="single" w:sz="4" w:space="0" w:color="auto"/>
            </w:tcBorders>
            <w:shd w:val="clear" w:color="000000" w:fill="FFFFFF"/>
            <w:vAlign w:val="center"/>
            <w:hideMark/>
          </w:tcPr>
          <w:p w14:paraId="29C4E044"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hideMark/>
          </w:tcPr>
          <w:p w14:paraId="00DC4BD3"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hideMark/>
          </w:tcPr>
          <w:p w14:paraId="1E559D32" w14:textId="77777777" w:rsidR="00F17194" w:rsidRPr="00453CDA" w:rsidRDefault="00F17194" w:rsidP="00F17194">
            <w:pPr>
              <w:jc w:val="center"/>
              <w:rPr>
                <w:sz w:val="20"/>
                <w:szCs w:val="20"/>
              </w:rPr>
            </w:pPr>
            <w:r w:rsidRPr="00453CDA">
              <w:rPr>
                <w:sz w:val="20"/>
                <w:szCs w:val="20"/>
              </w:rPr>
              <w:t>0,00</w:t>
            </w:r>
          </w:p>
        </w:tc>
        <w:tc>
          <w:tcPr>
            <w:tcW w:w="257" w:type="pct"/>
            <w:tcBorders>
              <w:top w:val="nil"/>
              <w:left w:val="nil"/>
              <w:bottom w:val="single" w:sz="4" w:space="0" w:color="auto"/>
              <w:right w:val="single" w:sz="4" w:space="0" w:color="auto"/>
            </w:tcBorders>
            <w:shd w:val="clear" w:color="000000" w:fill="FFFFFF"/>
            <w:vAlign w:val="center"/>
            <w:hideMark/>
          </w:tcPr>
          <w:p w14:paraId="557C3BD7" w14:textId="77777777" w:rsidR="00F17194" w:rsidRPr="00453CDA" w:rsidRDefault="00F17194" w:rsidP="00F17194">
            <w:pPr>
              <w:jc w:val="center"/>
              <w:rPr>
                <w:sz w:val="20"/>
                <w:szCs w:val="20"/>
              </w:rPr>
            </w:pPr>
            <w:r w:rsidRPr="00453CDA">
              <w:rPr>
                <w:sz w:val="20"/>
                <w:szCs w:val="20"/>
              </w:rPr>
              <w:t>0,00</w:t>
            </w:r>
          </w:p>
        </w:tc>
      </w:tr>
      <w:tr w:rsidR="004A669A" w:rsidRPr="00453CDA" w14:paraId="3AE972EB" w14:textId="77777777" w:rsidTr="00F759F9">
        <w:trPr>
          <w:trHeight w:val="20"/>
        </w:trPr>
        <w:tc>
          <w:tcPr>
            <w:tcW w:w="675" w:type="pct"/>
            <w:tcBorders>
              <w:top w:val="nil"/>
              <w:left w:val="single" w:sz="4" w:space="0" w:color="auto"/>
              <w:bottom w:val="single" w:sz="4" w:space="0" w:color="auto"/>
              <w:right w:val="single" w:sz="4" w:space="0" w:color="auto"/>
            </w:tcBorders>
            <w:shd w:val="clear" w:color="auto" w:fill="auto"/>
            <w:vAlign w:val="center"/>
            <w:hideMark/>
          </w:tcPr>
          <w:p w14:paraId="06258601" w14:textId="77777777" w:rsidR="00F17194" w:rsidRPr="00453CDA" w:rsidRDefault="00F17194" w:rsidP="00F17194">
            <w:pPr>
              <w:jc w:val="center"/>
              <w:rPr>
                <w:sz w:val="20"/>
                <w:szCs w:val="20"/>
              </w:rPr>
            </w:pPr>
            <w:r w:rsidRPr="00453CDA">
              <w:rPr>
                <w:sz w:val="20"/>
                <w:szCs w:val="20"/>
              </w:rPr>
              <w:t>001.02.08.008</w:t>
            </w:r>
          </w:p>
        </w:tc>
        <w:tc>
          <w:tcPr>
            <w:tcW w:w="631" w:type="pct"/>
            <w:tcBorders>
              <w:top w:val="nil"/>
              <w:left w:val="nil"/>
              <w:bottom w:val="single" w:sz="4" w:space="0" w:color="auto"/>
              <w:right w:val="single" w:sz="4" w:space="0" w:color="auto"/>
            </w:tcBorders>
            <w:shd w:val="clear" w:color="000000" w:fill="FFFFFF"/>
            <w:vAlign w:val="center"/>
            <w:hideMark/>
          </w:tcPr>
          <w:p w14:paraId="68929254" w14:textId="77777777" w:rsidR="00F17194" w:rsidRPr="00453CDA" w:rsidRDefault="00F17194" w:rsidP="00F17194">
            <w:pPr>
              <w:rPr>
                <w:sz w:val="20"/>
                <w:szCs w:val="20"/>
              </w:rPr>
            </w:pPr>
            <w:r w:rsidRPr="00453CDA">
              <w:rPr>
                <w:sz w:val="20"/>
                <w:szCs w:val="20"/>
              </w:rPr>
              <w:t>Реконструкция ЦТП-9</w:t>
            </w:r>
          </w:p>
        </w:tc>
        <w:tc>
          <w:tcPr>
            <w:tcW w:w="419" w:type="pct"/>
            <w:tcBorders>
              <w:top w:val="nil"/>
              <w:left w:val="nil"/>
              <w:bottom w:val="single" w:sz="4" w:space="0" w:color="auto"/>
              <w:right w:val="single" w:sz="4" w:space="0" w:color="auto"/>
            </w:tcBorders>
            <w:shd w:val="clear" w:color="000000" w:fill="FFFFFF"/>
            <w:vAlign w:val="center"/>
          </w:tcPr>
          <w:p w14:paraId="5A0482AC" w14:textId="77777777" w:rsidR="00F17194" w:rsidRPr="00453CDA" w:rsidRDefault="00F17194" w:rsidP="00F17194">
            <w:pPr>
              <w:jc w:val="center"/>
              <w:rPr>
                <w:sz w:val="20"/>
                <w:szCs w:val="20"/>
              </w:rPr>
            </w:pPr>
            <w:r w:rsidRPr="00453CDA">
              <w:rPr>
                <w:sz w:val="20"/>
                <w:szCs w:val="20"/>
              </w:rPr>
              <w:t>23894,00</w:t>
            </w:r>
          </w:p>
        </w:tc>
        <w:tc>
          <w:tcPr>
            <w:tcW w:w="358" w:type="pct"/>
            <w:tcBorders>
              <w:top w:val="nil"/>
              <w:left w:val="nil"/>
              <w:bottom w:val="single" w:sz="4" w:space="0" w:color="auto"/>
              <w:right w:val="single" w:sz="4" w:space="0" w:color="auto"/>
            </w:tcBorders>
            <w:shd w:val="clear" w:color="000000" w:fill="FFFFFF"/>
            <w:vAlign w:val="center"/>
            <w:hideMark/>
          </w:tcPr>
          <w:p w14:paraId="7A15D85F"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tcPr>
          <w:p w14:paraId="331AB730"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hideMark/>
          </w:tcPr>
          <w:p w14:paraId="22F27DE3"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hideMark/>
          </w:tcPr>
          <w:p w14:paraId="4BD431F3"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tcPr>
          <w:p w14:paraId="268D11DE" w14:textId="77777777" w:rsidR="00F17194" w:rsidRPr="00453CDA" w:rsidRDefault="00F17194" w:rsidP="00F17194">
            <w:pPr>
              <w:jc w:val="center"/>
              <w:rPr>
                <w:sz w:val="20"/>
                <w:szCs w:val="20"/>
              </w:rPr>
            </w:pPr>
            <w:r w:rsidRPr="00453CDA">
              <w:rPr>
                <w:sz w:val="20"/>
                <w:szCs w:val="20"/>
              </w:rPr>
              <w:t>23894,00</w:t>
            </w:r>
          </w:p>
        </w:tc>
        <w:tc>
          <w:tcPr>
            <w:tcW w:w="380" w:type="pct"/>
            <w:tcBorders>
              <w:top w:val="nil"/>
              <w:left w:val="nil"/>
              <w:bottom w:val="single" w:sz="4" w:space="0" w:color="auto"/>
              <w:right w:val="single" w:sz="4" w:space="0" w:color="auto"/>
            </w:tcBorders>
            <w:shd w:val="clear" w:color="000000" w:fill="FFFFFF"/>
            <w:vAlign w:val="center"/>
            <w:hideMark/>
          </w:tcPr>
          <w:p w14:paraId="0CF33C48"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hideMark/>
          </w:tcPr>
          <w:p w14:paraId="6A5C4655"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hideMark/>
          </w:tcPr>
          <w:p w14:paraId="71032336" w14:textId="77777777" w:rsidR="00F17194" w:rsidRPr="00453CDA" w:rsidRDefault="00F17194" w:rsidP="00F17194">
            <w:pPr>
              <w:jc w:val="center"/>
              <w:rPr>
                <w:sz w:val="20"/>
                <w:szCs w:val="20"/>
              </w:rPr>
            </w:pPr>
            <w:r w:rsidRPr="00453CDA">
              <w:rPr>
                <w:sz w:val="20"/>
                <w:szCs w:val="20"/>
              </w:rPr>
              <w:t>0,00</w:t>
            </w:r>
          </w:p>
        </w:tc>
        <w:tc>
          <w:tcPr>
            <w:tcW w:w="257" w:type="pct"/>
            <w:tcBorders>
              <w:top w:val="nil"/>
              <w:left w:val="nil"/>
              <w:bottom w:val="single" w:sz="4" w:space="0" w:color="auto"/>
              <w:right w:val="single" w:sz="4" w:space="0" w:color="auto"/>
            </w:tcBorders>
            <w:shd w:val="clear" w:color="000000" w:fill="FFFFFF"/>
            <w:vAlign w:val="center"/>
            <w:hideMark/>
          </w:tcPr>
          <w:p w14:paraId="206AC3E2" w14:textId="77777777" w:rsidR="00F17194" w:rsidRPr="00453CDA" w:rsidRDefault="00F17194" w:rsidP="00F17194">
            <w:pPr>
              <w:jc w:val="center"/>
              <w:rPr>
                <w:sz w:val="20"/>
                <w:szCs w:val="20"/>
              </w:rPr>
            </w:pPr>
            <w:r w:rsidRPr="00453CDA">
              <w:rPr>
                <w:sz w:val="20"/>
                <w:szCs w:val="20"/>
              </w:rPr>
              <w:t>0,00</w:t>
            </w:r>
          </w:p>
        </w:tc>
      </w:tr>
      <w:tr w:rsidR="004A669A" w:rsidRPr="00453CDA" w14:paraId="7D1FB8E1" w14:textId="77777777" w:rsidTr="00F759F9">
        <w:trPr>
          <w:trHeight w:val="20"/>
        </w:trPr>
        <w:tc>
          <w:tcPr>
            <w:tcW w:w="675" w:type="pct"/>
            <w:tcBorders>
              <w:top w:val="nil"/>
              <w:left w:val="single" w:sz="4" w:space="0" w:color="auto"/>
              <w:bottom w:val="single" w:sz="4" w:space="0" w:color="auto"/>
              <w:right w:val="single" w:sz="4" w:space="0" w:color="auto"/>
            </w:tcBorders>
            <w:shd w:val="clear" w:color="auto" w:fill="auto"/>
            <w:vAlign w:val="center"/>
            <w:hideMark/>
          </w:tcPr>
          <w:p w14:paraId="28EA7598" w14:textId="77777777" w:rsidR="00F17194" w:rsidRPr="00453CDA" w:rsidRDefault="00F17194" w:rsidP="00F17194">
            <w:pPr>
              <w:jc w:val="center"/>
              <w:rPr>
                <w:sz w:val="20"/>
                <w:szCs w:val="20"/>
              </w:rPr>
            </w:pPr>
            <w:r w:rsidRPr="00453CDA">
              <w:rPr>
                <w:sz w:val="20"/>
                <w:szCs w:val="20"/>
              </w:rPr>
              <w:t>001.02.08.009</w:t>
            </w:r>
          </w:p>
        </w:tc>
        <w:tc>
          <w:tcPr>
            <w:tcW w:w="631" w:type="pct"/>
            <w:tcBorders>
              <w:top w:val="nil"/>
              <w:left w:val="nil"/>
              <w:bottom w:val="single" w:sz="4" w:space="0" w:color="auto"/>
              <w:right w:val="single" w:sz="4" w:space="0" w:color="auto"/>
            </w:tcBorders>
            <w:shd w:val="clear" w:color="000000" w:fill="FFFFFF"/>
            <w:vAlign w:val="center"/>
            <w:hideMark/>
          </w:tcPr>
          <w:p w14:paraId="45AE01FD" w14:textId="77777777" w:rsidR="00F17194" w:rsidRPr="00453CDA" w:rsidRDefault="00F17194" w:rsidP="00F17194">
            <w:pPr>
              <w:rPr>
                <w:sz w:val="20"/>
                <w:szCs w:val="20"/>
              </w:rPr>
            </w:pPr>
            <w:r w:rsidRPr="00453CDA">
              <w:rPr>
                <w:sz w:val="20"/>
                <w:szCs w:val="20"/>
              </w:rPr>
              <w:t>Реконструкция ЦТП-10</w:t>
            </w:r>
          </w:p>
        </w:tc>
        <w:tc>
          <w:tcPr>
            <w:tcW w:w="419" w:type="pct"/>
            <w:tcBorders>
              <w:top w:val="nil"/>
              <w:left w:val="nil"/>
              <w:bottom w:val="single" w:sz="4" w:space="0" w:color="auto"/>
              <w:right w:val="single" w:sz="4" w:space="0" w:color="auto"/>
            </w:tcBorders>
            <w:shd w:val="clear" w:color="000000" w:fill="FFFFFF"/>
            <w:vAlign w:val="center"/>
          </w:tcPr>
          <w:p w14:paraId="3F8F2279" w14:textId="77777777" w:rsidR="00F17194" w:rsidRPr="00453CDA" w:rsidRDefault="00F17194" w:rsidP="00F17194">
            <w:pPr>
              <w:jc w:val="center"/>
              <w:rPr>
                <w:sz w:val="20"/>
                <w:szCs w:val="20"/>
              </w:rPr>
            </w:pPr>
            <w:r w:rsidRPr="00453CDA">
              <w:rPr>
                <w:sz w:val="20"/>
                <w:szCs w:val="20"/>
              </w:rPr>
              <w:t>18045,00</w:t>
            </w:r>
          </w:p>
        </w:tc>
        <w:tc>
          <w:tcPr>
            <w:tcW w:w="358" w:type="pct"/>
            <w:tcBorders>
              <w:top w:val="nil"/>
              <w:left w:val="nil"/>
              <w:bottom w:val="single" w:sz="4" w:space="0" w:color="auto"/>
              <w:right w:val="single" w:sz="4" w:space="0" w:color="auto"/>
            </w:tcBorders>
            <w:shd w:val="clear" w:color="000000" w:fill="FFFFFF"/>
            <w:vAlign w:val="center"/>
            <w:hideMark/>
          </w:tcPr>
          <w:p w14:paraId="712A5472"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tcPr>
          <w:p w14:paraId="7FF6871B"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hideMark/>
          </w:tcPr>
          <w:p w14:paraId="2FAA1404"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hideMark/>
          </w:tcPr>
          <w:p w14:paraId="2ACEA503"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hideMark/>
          </w:tcPr>
          <w:p w14:paraId="549D2979"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tcPr>
          <w:p w14:paraId="2C4CE871" w14:textId="77777777" w:rsidR="00F17194" w:rsidRPr="00453CDA" w:rsidRDefault="00F17194" w:rsidP="00F17194">
            <w:pPr>
              <w:jc w:val="center"/>
              <w:rPr>
                <w:sz w:val="20"/>
                <w:szCs w:val="20"/>
              </w:rPr>
            </w:pPr>
            <w:r w:rsidRPr="00453CDA">
              <w:rPr>
                <w:sz w:val="20"/>
                <w:szCs w:val="20"/>
              </w:rPr>
              <w:t>18045,00</w:t>
            </w:r>
          </w:p>
        </w:tc>
        <w:tc>
          <w:tcPr>
            <w:tcW w:w="380" w:type="pct"/>
            <w:tcBorders>
              <w:top w:val="nil"/>
              <w:left w:val="nil"/>
              <w:bottom w:val="single" w:sz="4" w:space="0" w:color="auto"/>
              <w:right w:val="single" w:sz="4" w:space="0" w:color="auto"/>
            </w:tcBorders>
            <w:shd w:val="clear" w:color="000000" w:fill="FFFFFF"/>
            <w:vAlign w:val="center"/>
            <w:hideMark/>
          </w:tcPr>
          <w:p w14:paraId="1D7DF698"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hideMark/>
          </w:tcPr>
          <w:p w14:paraId="0469D9E6" w14:textId="77777777" w:rsidR="00F17194" w:rsidRPr="00453CDA" w:rsidRDefault="00F17194" w:rsidP="00F17194">
            <w:pPr>
              <w:jc w:val="center"/>
              <w:rPr>
                <w:sz w:val="20"/>
                <w:szCs w:val="20"/>
              </w:rPr>
            </w:pPr>
            <w:r w:rsidRPr="00453CDA">
              <w:rPr>
                <w:sz w:val="20"/>
                <w:szCs w:val="20"/>
              </w:rPr>
              <w:t>0,00</w:t>
            </w:r>
          </w:p>
        </w:tc>
        <w:tc>
          <w:tcPr>
            <w:tcW w:w="257" w:type="pct"/>
            <w:tcBorders>
              <w:top w:val="nil"/>
              <w:left w:val="nil"/>
              <w:bottom w:val="single" w:sz="4" w:space="0" w:color="auto"/>
              <w:right w:val="single" w:sz="4" w:space="0" w:color="auto"/>
            </w:tcBorders>
            <w:shd w:val="clear" w:color="000000" w:fill="FFFFFF"/>
            <w:vAlign w:val="center"/>
            <w:hideMark/>
          </w:tcPr>
          <w:p w14:paraId="6BD8F444" w14:textId="77777777" w:rsidR="00F17194" w:rsidRPr="00453CDA" w:rsidRDefault="00F17194" w:rsidP="00F17194">
            <w:pPr>
              <w:jc w:val="center"/>
              <w:rPr>
                <w:sz w:val="20"/>
                <w:szCs w:val="20"/>
              </w:rPr>
            </w:pPr>
            <w:r w:rsidRPr="00453CDA">
              <w:rPr>
                <w:sz w:val="20"/>
                <w:szCs w:val="20"/>
              </w:rPr>
              <w:t>0,00</w:t>
            </w:r>
          </w:p>
        </w:tc>
      </w:tr>
      <w:tr w:rsidR="004A669A" w:rsidRPr="00453CDA" w14:paraId="3C849FA3" w14:textId="77777777" w:rsidTr="00F759F9">
        <w:trPr>
          <w:trHeight w:val="20"/>
        </w:trPr>
        <w:tc>
          <w:tcPr>
            <w:tcW w:w="675" w:type="pct"/>
            <w:tcBorders>
              <w:top w:val="nil"/>
              <w:left w:val="single" w:sz="4" w:space="0" w:color="auto"/>
              <w:bottom w:val="single" w:sz="4" w:space="0" w:color="auto"/>
              <w:right w:val="single" w:sz="4" w:space="0" w:color="auto"/>
            </w:tcBorders>
            <w:shd w:val="clear" w:color="auto" w:fill="auto"/>
            <w:vAlign w:val="center"/>
            <w:hideMark/>
          </w:tcPr>
          <w:p w14:paraId="45048A65" w14:textId="77777777" w:rsidR="00F17194" w:rsidRPr="00453CDA" w:rsidRDefault="00F17194" w:rsidP="00F17194">
            <w:pPr>
              <w:jc w:val="center"/>
              <w:rPr>
                <w:sz w:val="20"/>
                <w:szCs w:val="20"/>
              </w:rPr>
            </w:pPr>
            <w:r w:rsidRPr="00453CDA">
              <w:rPr>
                <w:sz w:val="20"/>
                <w:szCs w:val="20"/>
              </w:rPr>
              <w:t>001.02.08.010</w:t>
            </w:r>
          </w:p>
        </w:tc>
        <w:tc>
          <w:tcPr>
            <w:tcW w:w="631" w:type="pct"/>
            <w:tcBorders>
              <w:top w:val="nil"/>
              <w:left w:val="nil"/>
              <w:bottom w:val="single" w:sz="4" w:space="0" w:color="auto"/>
              <w:right w:val="single" w:sz="4" w:space="0" w:color="auto"/>
            </w:tcBorders>
            <w:shd w:val="clear" w:color="000000" w:fill="FFFFFF"/>
            <w:vAlign w:val="center"/>
            <w:hideMark/>
          </w:tcPr>
          <w:p w14:paraId="5A3E2BDE" w14:textId="77777777" w:rsidR="00F17194" w:rsidRPr="00453CDA" w:rsidRDefault="00F17194" w:rsidP="00F17194">
            <w:pPr>
              <w:rPr>
                <w:sz w:val="20"/>
                <w:szCs w:val="20"/>
              </w:rPr>
            </w:pPr>
            <w:r w:rsidRPr="00453CDA">
              <w:rPr>
                <w:sz w:val="20"/>
                <w:szCs w:val="20"/>
              </w:rPr>
              <w:t>Реконструкция ЦТП-12</w:t>
            </w:r>
          </w:p>
        </w:tc>
        <w:tc>
          <w:tcPr>
            <w:tcW w:w="419" w:type="pct"/>
            <w:tcBorders>
              <w:top w:val="nil"/>
              <w:left w:val="nil"/>
              <w:bottom w:val="single" w:sz="4" w:space="0" w:color="auto"/>
              <w:right w:val="single" w:sz="4" w:space="0" w:color="auto"/>
            </w:tcBorders>
            <w:shd w:val="clear" w:color="000000" w:fill="FFFFFF"/>
            <w:vAlign w:val="center"/>
          </w:tcPr>
          <w:p w14:paraId="1E25C20F" w14:textId="77777777" w:rsidR="00F17194" w:rsidRPr="00453CDA" w:rsidRDefault="00F17194" w:rsidP="00F17194">
            <w:pPr>
              <w:jc w:val="center"/>
              <w:rPr>
                <w:sz w:val="20"/>
                <w:szCs w:val="20"/>
              </w:rPr>
            </w:pPr>
            <w:r w:rsidRPr="00453CDA">
              <w:rPr>
                <w:sz w:val="20"/>
                <w:szCs w:val="20"/>
              </w:rPr>
              <w:t>13016,00</w:t>
            </w:r>
          </w:p>
        </w:tc>
        <w:tc>
          <w:tcPr>
            <w:tcW w:w="358" w:type="pct"/>
            <w:tcBorders>
              <w:top w:val="nil"/>
              <w:left w:val="nil"/>
              <w:bottom w:val="single" w:sz="4" w:space="0" w:color="auto"/>
              <w:right w:val="single" w:sz="4" w:space="0" w:color="auto"/>
            </w:tcBorders>
            <w:shd w:val="clear" w:color="000000" w:fill="FFFFFF"/>
            <w:vAlign w:val="center"/>
            <w:hideMark/>
          </w:tcPr>
          <w:p w14:paraId="29928E32"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tcPr>
          <w:p w14:paraId="7665D859"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hideMark/>
          </w:tcPr>
          <w:p w14:paraId="3C29B369" w14:textId="77777777" w:rsidR="00F17194" w:rsidRPr="00453CDA" w:rsidRDefault="00F17194" w:rsidP="00F17194">
            <w:pPr>
              <w:jc w:val="center"/>
              <w:rPr>
                <w:sz w:val="20"/>
                <w:szCs w:val="20"/>
              </w:rPr>
            </w:pPr>
            <w:r w:rsidRPr="00453CDA">
              <w:rPr>
                <w:sz w:val="20"/>
                <w:szCs w:val="20"/>
              </w:rPr>
              <w:t>13016,00</w:t>
            </w:r>
          </w:p>
        </w:tc>
        <w:tc>
          <w:tcPr>
            <w:tcW w:w="380" w:type="pct"/>
            <w:tcBorders>
              <w:top w:val="nil"/>
              <w:left w:val="nil"/>
              <w:bottom w:val="single" w:sz="4" w:space="0" w:color="auto"/>
              <w:right w:val="single" w:sz="4" w:space="0" w:color="auto"/>
            </w:tcBorders>
            <w:shd w:val="clear" w:color="000000" w:fill="FFFFFF"/>
            <w:vAlign w:val="center"/>
            <w:hideMark/>
          </w:tcPr>
          <w:p w14:paraId="26D49E56"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hideMark/>
          </w:tcPr>
          <w:p w14:paraId="45CAFEE4"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tcPr>
          <w:p w14:paraId="17A14CC5"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hideMark/>
          </w:tcPr>
          <w:p w14:paraId="220AD02D"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hideMark/>
          </w:tcPr>
          <w:p w14:paraId="13E10114" w14:textId="77777777" w:rsidR="00F17194" w:rsidRPr="00453CDA" w:rsidRDefault="00F17194" w:rsidP="00F17194">
            <w:pPr>
              <w:jc w:val="center"/>
              <w:rPr>
                <w:sz w:val="20"/>
                <w:szCs w:val="20"/>
              </w:rPr>
            </w:pPr>
            <w:r w:rsidRPr="00453CDA">
              <w:rPr>
                <w:sz w:val="20"/>
                <w:szCs w:val="20"/>
              </w:rPr>
              <w:t>0,00</w:t>
            </w:r>
          </w:p>
        </w:tc>
        <w:tc>
          <w:tcPr>
            <w:tcW w:w="257" w:type="pct"/>
            <w:tcBorders>
              <w:top w:val="nil"/>
              <w:left w:val="nil"/>
              <w:bottom w:val="single" w:sz="4" w:space="0" w:color="auto"/>
              <w:right w:val="single" w:sz="4" w:space="0" w:color="auto"/>
            </w:tcBorders>
            <w:shd w:val="clear" w:color="000000" w:fill="FFFFFF"/>
            <w:vAlign w:val="center"/>
            <w:hideMark/>
          </w:tcPr>
          <w:p w14:paraId="39F30E9E" w14:textId="77777777" w:rsidR="00F17194" w:rsidRPr="00453CDA" w:rsidRDefault="00F17194" w:rsidP="00F17194">
            <w:pPr>
              <w:jc w:val="center"/>
              <w:rPr>
                <w:sz w:val="20"/>
                <w:szCs w:val="20"/>
              </w:rPr>
            </w:pPr>
            <w:r w:rsidRPr="00453CDA">
              <w:rPr>
                <w:sz w:val="20"/>
                <w:szCs w:val="20"/>
              </w:rPr>
              <w:t>0,00</w:t>
            </w:r>
          </w:p>
        </w:tc>
      </w:tr>
      <w:tr w:rsidR="004A669A" w:rsidRPr="00453CDA" w14:paraId="73DDC805" w14:textId="77777777" w:rsidTr="00F759F9">
        <w:trPr>
          <w:trHeight w:val="20"/>
        </w:trPr>
        <w:tc>
          <w:tcPr>
            <w:tcW w:w="675" w:type="pct"/>
            <w:tcBorders>
              <w:top w:val="nil"/>
              <w:left w:val="single" w:sz="4" w:space="0" w:color="auto"/>
              <w:bottom w:val="single" w:sz="4" w:space="0" w:color="auto"/>
              <w:right w:val="single" w:sz="4" w:space="0" w:color="auto"/>
            </w:tcBorders>
            <w:shd w:val="clear" w:color="auto" w:fill="auto"/>
            <w:vAlign w:val="center"/>
            <w:hideMark/>
          </w:tcPr>
          <w:p w14:paraId="46ECFAB2" w14:textId="77777777" w:rsidR="00F17194" w:rsidRPr="00453CDA" w:rsidRDefault="00F17194" w:rsidP="00F17194">
            <w:pPr>
              <w:jc w:val="center"/>
              <w:rPr>
                <w:sz w:val="20"/>
                <w:szCs w:val="20"/>
              </w:rPr>
            </w:pPr>
            <w:r w:rsidRPr="00453CDA">
              <w:rPr>
                <w:sz w:val="20"/>
                <w:szCs w:val="20"/>
              </w:rPr>
              <w:t>001.02.08.011</w:t>
            </w:r>
          </w:p>
        </w:tc>
        <w:tc>
          <w:tcPr>
            <w:tcW w:w="631" w:type="pct"/>
            <w:tcBorders>
              <w:top w:val="nil"/>
              <w:left w:val="nil"/>
              <w:bottom w:val="single" w:sz="4" w:space="0" w:color="auto"/>
              <w:right w:val="single" w:sz="4" w:space="0" w:color="auto"/>
            </w:tcBorders>
            <w:shd w:val="clear" w:color="000000" w:fill="FFFFFF"/>
            <w:vAlign w:val="center"/>
            <w:hideMark/>
          </w:tcPr>
          <w:p w14:paraId="0C5A4746" w14:textId="77777777" w:rsidR="00F17194" w:rsidRPr="00453CDA" w:rsidRDefault="00F17194" w:rsidP="00F17194">
            <w:pPr>
              <w:rPr>
                <w:sz w:val="20"/>
                <w:szCs w:val="20"/>
              </w:rPr>
            </w:pPr>
            <w:r w:rsidRPr="00453CDA">
              <w:rPr>
                <w:sz w:val="20"/>
                <w:szCs w:val="20"/>
              </w:rPr>
              <w:t>Реконструкция ЦТП-13</w:t>
            </w:r>
          </w:p>
        </w:tc>
        <w:tc>
          <w:tcPr>
            <w:tcW w:w="419" w:type="pct"/>
            <w:tcBorders>
              <w:top w:val="nil"/>
              <w:left w:val="nil"/>
              <w:bottom w:val="single" w:sz="4" w:space="0" w:color="auto"/>
              <w:right w:val="single" w:sz="4" w:space="0" w:color="auto"/>
            </w:tcBorders>
            <w:shd w:val="clear" w:color="000000" w:fill="FFFFFF"/>
            <w:vAlign w:val="center"/>
          </w:tcPr>
          <w:p w14:paraId="7E6CFC47" w14:textId="77777777" w:rsidR="00F17194" w:rsidRPr="00453CDA" w:rsidRDefault="00F17194" w:rsidP="00F17194">
            <w:pPr>
              <w:jc w:val="center"/>
              <w:rPr>
                <w:sz w:val="20"/>
                <w:szCs w:val="20"/>
              </w:rPr>
            </w:pPr>
            <w:r w:rsidRPr="00453CDA">
              <w:rPr>
                <w:sz w:val="20"/>
                <w:szCs w:val="20"/>
              </w:rPr>
              <w:t>22937,00</w:t>
            </w:r>
          </w:p>
        </w:tc>
        <w:tc>
          <w:tcPr>
            <w:tcW w:w="358" w:type="pct"/>
            <w:tcBorders>
              <w:top w:val="nil"/>
              <w:left w:val="nil"/>
              <w:bottom w:val="single" w:sz="4" w:space="0" w:color="auto"/>
              <w:right w:val="single" w:sz="4" w:space="0" w:color="auto"/>
            </w:tcBorders>
            <w:shd w:val="clear" w:color="000000" w:fill="FFFFFF"/>
            <w:vAlign w:val="center"/>
            <w:hideMark/>
          </w:tcPr>
          <w:p w14:paraId="3617244F"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tcPr>
          <w:p w14:paraId="30D8AF8F"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hideMark/>
          </w:tcPr>
          <w:p w14:paraId="03D3D805"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hideMark/>
          </w:tcPr>
          <w:p w14:paraId="7112EDD6"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hideMark/>
          </w:tcPr>
          <w:p w14:paraId="7E3B2984"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hideMark/>
          </w:tcPr>
          <w:p w14:paraId="3EB4BA0B"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tcPr>
          <w:p w14:paraId="36521309" w14:textId="77777777" w:rsidR="00F17194" w:rsidRPr="00453CDA" w:rsidRDefault="00F17194" w:rsidP="00F17194">
            <w:pPr>
              <w:jc w:val="center"/>
              <w:rPr>
                <w:sz w:val="20"/>
                <w:szCs w:val="20"/>
              </w:rPr>
            </w:pPr>
            <w:r w:rsidRPr="00453CDA">
              <w:rPr>
                <w:sz w:val="20"/>
                <w:szCs w:val="20"/>
              </w:rPr>
              <w:t>22937,00</w:t>
            </w:r>
          </w:p>
        </w:tc>
        <w:tc>
          <w:tcPr>
            <w:tcW w:w="380" w:type="pct"/>
            <w:tcBorders>
              <w:top w:val="nil"/>
              <w:left w:val="nil"/>
              <w:bottom w:val="single" w:sz="4" w:space="0" w:color="auto"/>
              <w:right w:val="single" w:sz="4" w:space="0" w:color="auto"/>
            </w:tcBorders>
            <w:shd w:val="clear" w:color="000000" w:fill="FFFFFF"/>
            <w:vAlign w:val="center"/>
            <w:hideMark/>
          </w:tcPr>
          <w:p w14:paraId="05B10E59" w14:textId="77777777" w:rsidR="00F17194" w:rsidRPr="00453CDA" w:rsidRDefault="00F17194" w:rsidP="00F17194">
            <w:pPr>
              <w:jc w:val="center"/>
              <w:rPr>
                <w:sz w:val="20"/>
                <w:szCs w:val="20"/>
              </w:rPr>
            </w:pPr>
            <w:r w:rsidRPr="00453CDA">
              <w:rPr>
                <w:sz w:val="20"/>
                <w:szCs w:val="20"/>
              </w:rPr>
              <w:t>0,00</w:t>
            </w:r>
          </w:p>
        </w:tc>
        <w:tc>
          <w:tcPr>
            <w:tcW w:w="257" w:type="pct"/>
            <w:tcBorders>
              <w:top w:val="nil"/>
              <w:left w:val="nil"/>
              <w:bottom w:val="single" w:sz="4" w:space="0" w:color="auto"/>
              <w:right w:val="single" w:sz="4" w:space="0" w:color="auto"/>
            </w:tcBorders>
            <w:shd w:val="clear" w:color="000000" w:fill="FFFFFF"/>
            <w:vAlign w:val="center"/>
            <w:hideMark/>
          </w:tcPr>
          <w:p w14:paraId="74802A25" w14:textId="77777777" w:rsidR="00F17194" w:rsidRPr="00453CDA" w:rsidRDefault="00F17194" w:rsidP="00F17194">
            <w:pPr>
              <w:jc w:val="center"/>
              <w:rPr>
                <w:sz w:val="20"/>
                <w:szCs w:val="20"/>
              </w:rPr>
            </w:pPr>
            <w:r w:rsidRPr="00453CDA">
              <w:rPr>
                <w:sz w:val="20"/>
                <w:szCs w:val="20"/>
              </w:rPr>
              <w:t>0,00</w:t>
            </w:r>
          </w:p>
        </w:tc>
      </w:tr>
      <w:tr w:rsidR="004A669A" w:rsidRPr="00453CDA" w14:paraId="5267324D" w14:textId="77777777" w:rsidTr="00F759F9">
        <w:trPr>
          <w:trHeight w:val="20"/>
        </w:trPr>
        <w:tc>
          <w:tcPr>
            <w:tcW w:w="675" w:type="pct"/>
            <w:tcBorders>
              <w:top w:val="nil"/>
              <w:left w:val="single" w:sz="4" w:space="0" w:color="auto"/>
              <w:bottom w:val="single" w:sz="4" w:space="0" w:color="auto"/>
              <w:right w:val="single" w:sz="4" w:space="0" w:color="auto"/>
            </w:tcBorders>
            <w:shd w:val="clear" w:color="auto" w:fill="auto"/>
            <w:vAlign w:val="center"/>
            <w:hideMark/>
          </w:tcPr>
          <w:p w14:paraId="1E4F6E51" w14:textId="77777777" w:rsidR="00F17194" w:rsidRPr="00453CDA" w:rsidRDefault="00F17194" w:rsidP="00F17194">
            <w:pPr>
              <w:jc w:val="center"/>
              <w:rPr>
                <w:sz w:val="20"/>
                <w:szCs w:val="20"/>
              </w:rPr>
            </w:pPr>
            <w:r w:rsidRPr="00453CDA">
              <w:rPr>
                <w:sz w:val="20"/>
                <w:szCs w:val="20"/>
              </w:rPr>
              <w:t>001.02.08.012</w:t>
            </w:r>
          </w:p>
        </w:tc>
        <w:tc>
          <w:tcPr>
            <w:tcW w:w="631" w:type="pct"/>
            <w:tcBorders>
              <w:top w:val="nil"/>
              <w:left w:val="nil"/>
              <w:bottom w:val="single" w:sz="4" w:space="0" w:color="auto"/>
              <w:right w:val="single" w:sz="4" w:space="0" w:color="auto"/>
            </w:tcBorders>
            <w:shd w:val="clear" w:color="000000" w:fill="FFFFFF"/>
            <w:vAlign w:val="center"/>
            <w:hideMark/>
          </w:tcPr>
          <w:p w14:paraId="6847CEB3" w14:textId="77777777" w:rsidR="00F17194" w:rsidRPr="00453CDA" w:rsidRDefault="00F17194" w:rsidP="00F17194">
            <w:pPr>
              <w:rPr>
                <w:sz w:val="20"/>
                <w:szCs w:val="20"/>
              </w:rPr>
            </w:pPr>
            <w:r w:rsidRPr="00453CDA">
              <w:rPr>
                <w:sz w:val="20"/>
                <w:szCs w:val="20"/>
              </w:rPr>
              <w:t>Реконструкция ЦТП-14</w:t>
            </w:r>
          </w:p>
        </w:tc>
        <w:tc>
          <w:tcPr>
            <w:tcW w:w="419" w:type="pct"/>
            <w:tcBorders>
              <w:top w:val="nil"/>
              <w:left w:val="nil"/>
              <w:bottom w:val="single" w:sz="4" w:space="0" w:color="auto"/>
              <w:right w:val="single" w:sz="4" w:space="0" w:color="auto"/>
            </w:tcBorders>
            <w:shd w:val="clear" w:color="000000" w:fill="FFFFFF"/>
            <w:vAlign w:val="center"/>
          </w:tcPr>
          <w:p w14:paraId="25D1887D" w14:textId="77777777" w:rsidR="00F17194" w:rsidRPr="00453CDA" w:rsidRDefault="00F17194" w:rsidP="00F17194">
            <w:pPr>
              <w:jc w:val="center"/>
              <w:rPr>
                <w:sz w:val="20"/>
                <w:szCs w:val="20"/>
              </w:rPr>
            </w:pPr>
            <w:r w:rsidRPr="00453CDA">
              <w:rPr>
                <w:sz w:val="20"/>
                <w:szCs w:val="20"/>
              </w:rPr>
              <w:t>6428,00</w:t>
            </w:r>
          </w:p>
        </w:tc>
        <w:tc>
          <w:tcPr>
            <w:tcW w:w="358" w:type="pct"/>
            <w:tcBorders>
              <w:top w:val="nil"/>
              <w:left w:val="nil"/>
              <w:bottom w:val="single" w:sz="4" w:space="0" w:color="auto"/>
              <w:right w:val="single" w:sz="4" w:space="0" w:color="auto"/>
            </w:tcBorders>
            <w:shd w:val="clear" w:color="000000" w:fill="FFFFFF"/>
            <w:vAlign w:val="center"/>
            <w:hideMark/>
          </w:tcPr>
          <w:p w14:paraId="726DE69E"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tcPr>
          <w:p w14:paraId="7D3538FA"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hideMark/>
          </w:tcPr>
          <w:p w14:paraId="7DD7B924"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hideMark/>
          </w:tcPr>
          <w:p w14:paraId="57E690B0"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hideMark/>
          </w:tcPr>
          <w:p w14:paraId="43499E75"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hideMark/>
          </w:tcPr>
          <w:p w14:paraId="7A50C545"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tcPr>
          <w:p w14:paraId="07ACCEF2" w14:textId="77777777" w:rsidR="00F17194" w:rsidRPr="00453CDA" w:rsidRDefault="00F17194" w:rsidP="00F17194">
            <w:pPr>
              <w:jc w:val="center"/>
              <w:rPr>
                <w:sz w:val="20"/>
                <w:szCs w:val="20"/>
              </w:rPr>
            </w:pPr>
            <w:r w:rsidRPr="00453CDA">
              <w:rPr>
                <w:sz w:val="20"/>
                <w:szCs w:val="20"/>
              </w:rPr>
              <w:t>6428,00</w:t>
            </w:r>
          </w:p>
        </w:tc>
        <w:tc>
          <w:tcPr>
            <w:tcW w:w="380" w:type="pct"/>
            <w:tcBorders>
              <w:top w:val="nil"/>
              <w:left w:val="nil"/>
              <w:bottom w:val="single" w:sz="4" w:space="0" w:color="auto"/>
              <w:right w:val="single" w:sz="4" w:space="0" w:color="auto"/>
            </w:tcBorders>
            <w:shd w:val="clear" w:color="000000" w:fill="FFFFFF"/>
            <w:vAlign w:val="center"/>
            <w:hideMark/>
          </w:tcPr>
          <w:p w14:paraId="0B8BDC87" w14:textId="77777777" w:rsidR="00F17194" w:rsidRPr="00453CDA" w:rsidRDefault="00F17194" w:rsidP="00F17194">
            <w:pPr>
              <w:jc w:val="center"/>
              <w:rPr>
                <w:sz w:val="20"/>
                <w:szCs w:val="20"/>
              </w:rPr>
            </w:pPr>
            <w:r w:rsidRPr="00453CDA">
              <w:rPr>
                <w:sz w:val="20"/>
                <w:szCs w:val="20"/>
              </w:rPr>
              <w:t>0,00</w:t>
            </w:r>
          </w:p>
        </w:tc>
        <w:tc>
          <w:tcPr>
            <w:tcW w:w="257" w:type="pct"/>
            <w:tcBorders>
              <w:top w:val="nil"/>
              <w:left w:val="nil"/>
              <w:bottom w:val="single" w:sz="4" w:space="0" w:color="auto"/>
              <w:right w:val="single" w:sz="4" w:space="0" w:color="auto"/>
            </w:tcBorders>
            <w:shd w:val="clear" w:color="000000" w:fill="FFFFFF"/>
            <w:vAlign w:val="center"/>
            <w:hideMark/>
          </w:tcPr>
          <w:p w14:paraId="0F97ECE1" w14:textId="77777777" w:rsidR="00F17194" w:rsidRPr="00453CDA" w:rsidRDefault="00F17194" w:rsidP="00F17194">
            <w:pPr>
              <w:jc w:val="center"/>
              <w:rPr>
                <w:sz w:val="20"/>
                <w:szCs w:val="20"/>
              </w:rPr>
            </w:pPr>
            <w:r w:rsidRPr="00453CDA">
              <w:rPr>
                <w:sz w:val="20"/>
                <w:szCs w:val="20"/>
              </w:rPr>
              <w:t>0,00</w:t>
            </w:r>
          </w:p>
        </w:tc>
      </w:tr>
      <w:tr w:rsidR="004A669A" w:rsidRPr="00453CDA" w14:paraId="7953C7EA" w14:textId="77777777" w:rsidTr="00F759F9">
        <w:trPr>
          <w:trHeight w:val="20"/>
        </w:trPr>
        <w:tc>
          <w:tcPr>
            <w:tcW w:w="675" w:type="pct"/>
            <w:tcBorders>
              <w:top w:val="nil"/>
              <w:left w:val="single" w:sz="4" w:space="0" w:color="auto"/>
              <w:bottom w:val="single" w:sz="4" w:space="0" w:color="auto"/>
              <w:right w:val="single" w:sz="4" w:space="0" w:color="auto"/>
            </w:tcBorders>
            <w:shd w:val="clear" w:color="auto" w:fill="auto"/>
            <w:vAlign w:val="center"/>
            <w:hideMark/>
          </w:tcPr>
          <w:p w14:paraId="5C01A783" w14:textId="77777777" w:rsidR="00F17194" w:rsidRPr="00453CDA" w:rsidRDefault="00F17194" w:rsidP="00F17194">
            <w:pPr>
              <w:jc w:val="center"/>
              <w:rPr>
                <w:sz w:val="20"/>
                <w:szCs w:val="20"/>
              </w:rPr>
            </w:pPr>
            <w:r w:rsidRPr="00453CDA">
              <w:rPr>
                <w:sz w:val="20"/>
                <w:szCs w:val="20"/>
              </w:rPr>
              <w:t> </w:t>
            </w:r>
          </w:p>
        </w:tc>
        <w:tc>
          <w:tcPr>
            <w:tcW w:w="631" w:type="pct"/>
            <w:tcBorders>
              <w:top w:val="nil"/>
              <w:left w:val="nil"/>
              <w:bottom w:val="single" w:sz="4" w:space="0" w:color="auto"/>
              <w:right w:val="single" w:sz="4" w:space="0" w:color="auto"/>
            </w:tcBorders>
            <w:shd w:val="clear" w:color="auto" w:fill="auto"/>
            <w:vAlign w:val="center"/>
            <w:hideMark/>
          </w:tcPr>
          <w:p w14:paraId="468429E0" w14:textId="77777777" w:rsidR="00F17194" w:rsidRPr="00453CDA" w:rsidRDefault="00F17194" w:rsidP="00F17194">
            <w:pPr>
              <w:rPr>
                <w:sz w:val="20"/>
                <w:szCs w:val="20"/>
              </w:rPr>
            </w:pPr>
            <w:r w:rsidRPr="00453CDA">
              <w:rPr>
                <w:sz w:val="20"/>
                <w:szCs w:val="20"/>
              </w:rPr>
              <w:t>За счет собственных средств, в том числе:</w:t>
            </w:r>
          </w:p>
        </w:tc>
        <w:tc>
          <w:tcPr>
            <w:tcW w:w="419" w:type="pct"/>
            <w:tcBorders>
              <w:top w:val="nil"/>
              <w:left w:val="nil"/>
              <w:bottom w:val="single" w:sz="4" w:space="0" w:color="auto"/>
              <w:right w:val="single" w:sz="4" w:space="0" w:color="auto"/>
            </w:tcBorders>
            <w:shd w:val="clear" w:color="000000" w:fill="FFFFFF"/>
            <w:vAlign w:val="center"/>
            <w:hideMark/>
          </w:tcPr>
          <w:p w14:paraId="574755AF" w14:textId="77777777" w:rsidR="00F17194" w:rsidRPr="00453CDA" w:rsidRDefault="00F17194" w:rsidP="00F17194">
            <w:pPr>
              <w:jc w:val="center"/>
              <w:rPr>
                <w:sz w:val="20"/>
                <w:szCs w:val="20"/>
              </w:rPr>
            </w:pPr>
            <w:r w:rsidRPr="00453CDA">
              <w:rPr>
                <w:sz w:val="20"/>
                <w:szCs w:val="20"/>
              </w:rPr>
              <w:t>192450,00</w:t>
            </w:r>
          </w:p>
        </w:tc>
        <w:tc>
          <w:tcPr>
            <w:tcW w:w="358" w:type="pct"/>
            <w:tcBorders>
              <w:top w:val="nil"/>
              <w:left w:val="nil"/>
              <w:bottom w:val="single" w:sz="4" w:space="0" w:color="auto"/>
              <w:right w:val="single" w:sz="4" w:space="0" w:color="auto"/>
            </w:tcBorders>
            <w:shd w:val="clear" w:color="000000" w:fill="FFFFFF"/>
            <w:vAlign w:val="center"/>
            <w:hideMark/>
          </w:tcPr>
          <w:p w14:paraId="66AEF636"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tcPr>
          <w:p w14:paraId="61285513" w14:textId="77777777" w:rsidR="00F17194" w:rsidRPr="00453CDA" w:rsidRDefault="00F17194" w:rsidP="00F17194">
            <w:pPr>
              <w:jc w:val="center"/>
              <w:rPr>
                <w:sz w:val="20"/>
                <w:szCs w:val="20"/>
              </w:rPr>
            </w:pPr>
            <w:r w:rsidRPr="00453CDA">
              <w:rPr>
                <w:sz w:val="20"/>
                <w:szCs w:val="20"/>
              </w:rPr>
              <w:t>21798,00</w:t>
            </w:r>
          </w:p>
        </w:tc>
        <w:tc>
          <w:tcPr>
            <w:tcW w:w="380" w:type="pct"/>
            <w:tcBorders>
              <w:top w:val="nil"/>
              <w:left w:val="nil"/>
              <w:bottom w:val="single" w:sz="4" w:space="0" w:color="auto"/>
              <w:right w:val="single" w:sz="4" w:space="0" w:color="auto"/>
            </w:tcBorders>
            <w:shd w:val="clear" w:color="000000" w:fill="FFFFFF"/>
            <w:vAlign w:val="center"/>
            <w:hideMark/>
          </w:tcPr>
          <w:p w14:paraId="6354A379" w14:textId="77777777" w:rsidR="00F17194" w:rsidRPr="00453CDA" w:rsidRDefault="00F17194" w:rsidP="00F17194">
            <w:pPr>
              <w:jc w:val="center"/>
              <w:rPr>
                <w:sz w:val="20"/>
                <w:szCs w:val="20"/>
              </w:rPr>
            </w:pPr>
            <w:r w:rsidRPr="00453CDA">
              <w:rPr>
                <w:sz w:val="20"/>
                <w:szCs w:val="20"/>
              </w:rPr>
              <w:t>32508,00</w:t>
            </w:r>
          </w:p>
        </w:tc>
        <w:tc>
          <w:tcPr>
            <w:tcW w:w="380" w:type="pct"/>
            <w:tcBorders>
              <w:top w:val="nil"/>
              <w:left w:val="nil"/>
              <w:bottom w:val="single" w:sz="4" w:space="0" w:color="auto"/>
              <w:right w:val="single" w:sz="4" w:space="0" w:color="auto"/>
            </w:tcBorders>
            <w:shd w:val="clear" w:color="000000" w:fill="FFFFFF"/>
            <w:vAlign w:val="center"/>
            <w:hideMark/>
          </w:tcPr>
          <w:p w14:paraId="41105689" w14:textId="77777777" w:rsidR="00F17194" w:rsidRPr="00453CDA" w:rsidRDefault="00F17194" w:rsidP="00F17194">
            <w:pPr>
              <w:jc w:val="center"/>
              <w:rPr>
                <w:sz w:val="20"/>
                <w:szCs w:val="20"/>
              </w:rPr>
            </w:pPr>
            <w:r w:rsidRPr="00453CDA">
              <w:rPr>
                <w:sz w:val="20"/>
                <w:szCs w:val="20"/>
              </w:rPr>
              <w:t>36348,00</w:t>
            </w:r>
          </w:p>
        </w:tc>
        <w:tc>
          <w:tcPr>
            <w:tcW w:w="380" w:type="pct"/>
            <w:tcBorders>
              <w:top w:val="nil"/>
              <w:left w:val="nil"/>
              <w:bottom w:val="single" w:sz="4" w:space="0" w:color="auto"/>
              <w:right w:val="single" w:sz="4" w:space="0" w:color="auto"/>
            </w:tcBorders>
            <w:shd w:val="clear" w:color="000000" w:fill="FFFFFF"/>
            <w:vAlign w:val="center"/>
            <w:hideMark/>
          </w:tcPr>
          <w:p w14:paraId="2AD4B018" w14:textId="77777777" w:rsidR="00F17194" w:rsidRPr="00453CDA" w:rsidRDefault="00F17194" w:rsidP="00F17194">
            <w:pPr>
              <w:jc w:val="center"/>
              <w:rPr>
                <w:sz w:val="20"/>
                <w:szCs w:val="20"/>
              </w:rPr>
            </w:pPr>
            <w:r w:rsidRPr="00453CDA">
              <w:rPr>
                <w:sz w:val="20"/>
                <w:szCs w:val="20"/>
              </w:rPr>
              <w:t>34595,00</w:t>
            </w:r>
          </w:p>
        </w:tc>
        <w:tc>
          <w:tcPr>
            <w:tcW w:w="380" w:type="pct"/>
            <w:tcBorders>
              <w:top w:val="nil"/>
              <w:left w:val="nil"/>
              <w:bottom w:val="single" w:sz="4" w:space="0" w:color="auto"/>
              <w:right w:val="single" w:sz="4" w:space="0" w:color="auto"/>
            </w:tcBorders>
            <w:shd w:val="clear" w:color="000000" w:fill="FFFFFF"/>
            <w:vAlign w:val="center"/>
            <w:hideMark/>
          </w:tcPr>
          <w:p w14:paraId="3C7458E4" w14:textId="77777777" w:rsidR="00F17194" w:rsidRPr="00453CDA" w:rsidRDefault="00F17194" w:rsidP="00F17194">
            <w:pPr>
              <w:jc w:val="center"/>
              <w:rPr>
                <w:sz w:val="20"/>
                <w:szCs w:val="20"/>
              </w:rPr>
            </w:pPr>
            <w:r w:rsidRPr="00453CDA">
              <w:rPr>
                <w:sz w:val="20"/>
                <w:szCs w:val="20"/>
              </w:rPr>
              <w:t>37836,00</w:t>
            </w:r>
          </w:p>
        </w:tc>
        <w:tc>
          <w:tcPr>
            <w:tcW w:w="380" w:type="pct"/>
            <w:tcBorders>
              <w:top w:val="nil"/>
              <w:left w:val="nil"/>
              <w:bottom w:val="single" w:sz="4" w:space="0" w:color="auto"/>
              <w:right w:val="single" w:sz="4" w:space="0" w:color="auto"/>
            </w:tcBorders>
            <w:shd w:val="clear" w:color="000000" w:fill="FFFFFF"/>
            <w:vAlign w:val="center"/>
            <w:hideMark/>
          </w:tcPr>
          <w:p w14:paraId="56830A4E" w14:textId="77777777" w:rsidR="00F17194" w:rsidRPr="00453CDA" w:rsidRDefault="00F17194" w:rsidP="00F17194">
            <w:pPr>
              <w:jc w:val="center"/>
              <w:rPr>
                <w:sz w:val="20"/>
                <w:szCs w:val="20"/>
              </w:rPr>
            </w:pPr>
            <w:r w:rsidRPr="00453CDA">
              <w:rPr>
                <w:sz w:val="20"/>
                <w:szCs w:val="20"/>
              </w:rPr>
              <w:t>29365,00</w:t>
            </w:r>
          </w:p>
        </w:tc>
        <w:tc>
          <w:tcPr>
            <w:tcW w:w="380" w:type="pct"/>
            <w:tcBorders>
              <w:top w:val="nil"/>
              <w:left w:val="nil"/>
              <w:bottom w:val="single" w:sz="4" w:space="0" w:color="auto"/>
              <w:right w:val="single" w:sz="4" w:space="0" w:color="auto"/>
            </w:tcBorders>
            <w:shd w:val="clear" w:color="000000" w:fill="FFFFFF"/>
            <w:vAlign w:val="center"/>
            <w:hideMark/>
          </w:tcPr>
          <w:p w14:paraId="7C2F2641" w14:textId="77777777" w:rsidR="00F17194" w:rsidRPr="00453CDA" w:rsidRDefault="00F17194" w:rsidP="00F17194">
            <w:pPr>
              <w:jc w:val="center"/>
              <w:rPr>
                <w:sz w:val="20"/>
                <w:szCs w:val="20"/>
              </w:rPr>
            </w:pPr>
            <w:r w:rsidRPr="00453CDA">
              <w:rPr>
                <w:sz w:val="20"/>
                <w:szCs w:val="20"/>
              </w:rPr>
              <w:t>0,00</w:t>
            </w:r>
          </w:p>
        </w:tc>
        <w:tc>
          <w:tcPr>
            <w:tcW w:w="257" w:type="pct"/>
            <w:tcBorders>
              <w:top w:val="nil"/>
              <w:left w:val="nil"/>
              <w:bottom w:val="single" w:sz="4" w:space="0" w:color="auto"/>
              <w:right w:val="single" w:sz="4" w:space="0" w:color="auto"/>
            </w:tcBorders>
            <w:shd w:val="clear" w:color="000000" w:fill="FFFFFF"/>
            <w:vAlign w:val="center"/>
            <w:hideMark/>
          </w:tcPr>
          <w:p w14:paraId="37DB763D" w14:textId="77777777" w:rsidR="00F17194" w:rsidRPr="00453CDA" w:rsidRDefault="00F17194" w:rsidP="00F17194">
            <w:pPr>
              <w:jc w:val="center"/>
              <w:rPr>
                <w:sz w:val="20"/>
                <w:szCs w:val="20"/>
              </w:rPr>
            </w:pPr>
            <w:r w:rsidRPr="00453CDA">
              <w:rPr>
                <w:sz w:val="20"/>
                <w:szCs w:val="20"/>
              </w:rPr>
              <w:t>0,00</w:t>
            </w:r>
          </w:p>
        </w:tc>
      </w:tr>
      <w:tr w:rsidR="004A669A" w:rsidRPr="00453CDA" w14:paraId="70F59BE9" w14:textId="77777777" w:rsidTr="00F759F9">
        <w:trPr>
          <w:trHeight w:val="20"/>
        </w:trPr>
        <w:tc>
          <w:tcPr>
            <w:tcW w:w="675" w:type="pct"/>
            <w:tcBorders>
              <w:top w:val="nil"/>
              <w:left w:val="single" w:sz="4" w:space="0" w:color="auto"/>
              <w:bottom w:val="single" w:sz="4" w:space="0" w:color="auto"/>
              <w:right w:val="single" w:sz="4" w:space="0" w:color="auto"/>
            </w:tcBorders>
            <w:shd w:val="clear" w:color="auto" w:fill="auto"/>
            <w:vAlign w:val="center"/>
            <w:hideMark/>
          </w:tcPr>
          <w:p w14:paraId="1E296055" w14:textId="77777777" w:rsidR="00F17194" w:rsidRPr="00453CDA" w:rsidRDefault="00F17194" w:rsidP="00F17194">
            <w:pPr>
              <w:jc w:val="center"/>
              <w:rPr>
                <w:sz w:val="20"/>
                <w:szCs w:val="20"/>
              </w:rPr>
            </w:pPr>
            <w:r w:rsidRPr="00453CDA">
              <w:rPr>
                <w:sz w:val="20"/>
                <w:szCs w:val="20"/>
              </w:rPr>
              <w:t> </w:t>
            </w:r>
          </w:p>
        </w:tc>
        <w:tc>
          <w:tcPr>
            <w:tcW w:w="631" w:type="pct"/>
            <w:tcBorders>
              <w:top w:val="nil"/>
              <w:left w:val="nil"/>
              <w:bottom w:val="single" w:sz="4" w:space="0" w:color="auto"/>
              <w:right w:val="single" w:sz="4" w:space="0" w:color="auto"/>
            </w:tcBorders>
            <w:shd w:val="clear" w:color="auto" w:fill="auto"/>
            <w:vAlign w:val="center"/>
            <w:hideMark/>
          </w:tcPr>
          <w:p w14:paraId="34616E54" w14:textId="77777777" w:rsidR="00F17194" w:rsidRPr="00453CDA" w:rsidRDefault="00F17194" w:rsidP="00F17194">
            <w:pPr>
              <w:rPr>
                <w:sz w:val="20"/>
                <w:szCs w:val="20"/>
              </w:rPr>
            </w:pPr>
            <w:r w:rsidRPr="00453CDA">
              <w:rPr>
                <w:sz w:val="20"/>
                <w:szCs w:val="20"/>
              </w:rPr>
              <w:t>Амортизационные отчисления, прибыль, привлеченные средства</w:t>
            </w:r>
          </w:p>
        </w:tc>
        <w:tc>
          <w:tcPr>
            <w:tcW w:w="419" w:type="pct"/>
            <w:tcBorders>
              <w:top w:val="nil"/>
              <w:left w:val="nil"/>
              <w:bottom w:val="single" w:sz="4" w:space="0" w:color="auto"/>
              <w:right w:val="single" w:sz="4" w:space="0" w:color="auto"/>
            </w:tcBorders>
            <w:shd w:val="clear" w:color="000000" w:fill="FFFFFF"/>
            <w:vAlign w:val="center"/>
            <w:hideMark/>
          </w:tcPr>
          <w:p w14:paraId="18D25101" w14:textId="77777777" w:rsidR="00F17194" w:rsidRPr="00453CDA" w:rsidRDefault="00F17194" w:rsidP="00F17194">
            <w:pPr>
              <w:jc w:val="center"/>
              <w:rPr>
                <w:sz w:val="20"/>
                <w:szCs w:val="20"/>
              </w:rPr>
            </w:pPr>
            <w:r w:rsidRPr="00453CDA">
              <w:rPr>
                <w:sz w:val="20"/>
                <w:szCs w:val="20"/>
              </w:rPr>
              <w:t>192450,00</w:t>
            </w:r>
          </w:p>
        </w:tc>
        <w:tc>
          <w:tcPr>
            <w:tcW w:w="358" w:type="pct"/>
            <w:tcBorders>
              <w:top w:val="nil"/>
              <w:left w:val="nil"/>
              <w:bottom w:val="single" w:sz="4" w:space="0" w:color="auto"/>
              <w:right w:val="single" w:sz="4" w:space="0" w:color="auto"/>
            </w:tcBorders>
            <w:shd w:val="clear" w:color="000000" w:fill="FFFFFF"/>
            <w:vAlign w:val="center"/>
            <w:hideMark/>
          </w:tcPr>
          <w:p w14:paraId="577A4796"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hideMark/>
          </w:tcPr>
          <w:p w14:paraId="0919367D" w14:textId="77777777" w:rsidR="00F17194" w:rsidRPr="00453CDA" w:rsidRDefault="00F17194" w:rsidP="00F17194">
            <w:pPr>
              <w:jc w:val="center"/>
              <w:rPr>
                <w:sz w:val="20"/>
                <w:szCs w:val="20"/>
              </w:rPr>
            </w:pPr>
            <w:r w:rsidRPr="00453CDA">
              <w:rPr>
                <w:sz w:val="20"/>
                <w:szCs w:val="20"/>
              </w:rPr>
              <w:t>21798,00</w:t>
            </w:r>
          </w:p>
        </w:tc>
        <w:tc>
          <w:tcPr>
            <w:tcW w:w="380" w:type="pct"/>
            <w:tcBorders>
              <w:top w:val="nil"/>
              <w:left w:val="nil"/>
              <w:bottom w:val="single" w:sz="4" w:space="0" w:color="auto"/>
              <w:right w:val="single" w:sz="4" w:space="0" w:color="auto"/>
            </w:tcBorders>
            <w:shd w:val="clear" w:color="000000" w:fill="FFFFFF"/>
            <w:vAlign w:val="center"/>
          </w:tcPr>
          <w:p w14:paraId="274C0997" w14:textId="77777777" w:rsidR="00F17194" w:rsidRPr="00453CDA" w:rsidRDefault="00F17194" w:rsidP="00F17194">
            <w:pPr>
              <w:jc w:val="center"/>
              <w:rPr>
                <w:sz w:val="20"/>
                <w:szCs w:val="20"/>
              </w:rPr>
            </w:pPr>
            <w:r w:rsidRPr="00453CDA">
              <w:rPr>
                <w:sz w:val="20"/>
                <w:szCs w:val="20"/>
              </w:rPr>
              <w:t>32508,00</w:t>
            </w:r>
          </w:p>
        </w:tc>
        <w:tc>
          <w:tcPr>
            <w:tcW w:w="380" w:type="pct"/>
            <w:tcBorders>
              <w:top w:val="nil"/>
              <w:left w:val="nil"/>
              <w:bottom w:val="single" w:sz="4" w:space="0" w:color="auto"/>
              <w:right w:val="single" w:sz="4" w:space="0" w:color="auto"/>
            </w:tcBorders>
            <w:shd w:val="clear" w:color="000000" w:fill="FFFFFF"/>
            <w:vAlign w:val="center"/>
          </w:tcPr>
          <w:p w14:paraId="2B18B7D4" w14:textId="77777777" w:rsidR="00F17194" w:rsidRPr="00453CDA" w:rsidRDefault="00F17194" w:rsidP="00F17194">
            <w:pPr>
              <w:jc w:val="center"/>
              <w:rPr>
                <w:sz w:val="20"/>
                <w:szCs w:val="20"/>
              </w:rPr>
            </w:pPr>
            <w:r w:rsidRPr="00453CDA">
              <w:rPr>
                <w:sz w:val="20"/>
                <w:szCs w:val="20"/>
              </w:rPr>
              <w:t>36348,00</w:t>
            </w:r>
          </w:p>
        </w:tc>
        <w:tc>
          <w:tcPr>
            <w:tcW w:w="380" w:type="pct"/>
            <w:tcBorders>
              <w:top w:val="nil"/>
              <w:left w:val="nil"/>
              <w:bottom w:val="single" w:sz="4" w:space="0" w:color="auto"/>
              <w:right w:val="single" w:sz="4" w:space="0" w:color="auto"/>
            </w:tcBorders>
            <w:shd w:val="clear" w:color="000000" w:fill="FFFFFF"/>
            <w:vAlign w:val="center"/>
          </w:tcPr>
          <w:p w14:paraId="6E510EEA" w14:textId="77777777" w:rsidR="00F17194" w:rsidRPr="00453CDA" w:rsidRDefault="00F17194" w:rsidP="00F17194">
            <w:pPr>
              <w:jc w:val="center"/>
              <w:rPr>
                <w:sz w:val="20"/>
                <w:szCs w:val="20"/>
              </w:rPr>
            </w:pPr>
            <w:r w:rsidRPr="00453CDA">
              <w:rPr>
                <w:sz w:val="20"/>
                <w:szCs w:val="20"/>
              </w:rPr>
              <w:t>34595,00</w:t>
            </w:r>
          </w:p>
        </w:tc>
        <w:tc>
          <w:tcPr>
            <w:tcW w:w="380" w:type="pct"/>
            <w:tcBorders>
              <w:top w:val="nil"/>
              <w:left w:val="nil"/>
              <w:bottom w:val="single" w:sz="4" w:space="0" w:color="auto"/>
              <w:right w:val="single" w:sz="4" w:space="0" w:color="auto"/>
            </w:tcBorders>
            <w:shd w:val="clear" w:color="000000" w:fill="FFFFFF"/>
            <w:vAlign w:val="center"/>
          </w:tcPr>
          <w:p w14:paraId="36B60B1D" w14:textId="77777777" w:rsidR="00F17194" w:rsidRPr="00453CDA" w:rsidRDefault="00F17194" w:rsidP="00F17194">
            <w:pPr>
              <w:jc w:val="center"/>
              <w:rPr>
                <w:sz w:val="20"/>
                <w:szCs w:val="20"/>
              </w:rPr>
            </w:pPr>
            <w:r w:rsidRPr="00453CDA">
              <w:rPr>
                <w:sz w:val="20"/>
                <w:szCs w:val="20"/>
              </w:rPr>
              <w:t>37836,00</w:t>
            </w:r>
          </w:p>
        </w:tc>
        <w:tc>
          <w:tcPr>
            <w:tcW w:w="380" w:type="pct"/>
            <w:tcBorders>
              <w:top w:val="nil"/>
              <w:left w:val="nil"/>
              <w:bottom w:val="single" w:sz="4" w:space="0" w:color="auto"/>
              <w:right w:val="single" w:sz="4" w:space="0" w:color="auto"/>
            </w:tcBorders>
            <w:shd w:val="clear" w:color="000000" w:fill="FFFFFF"/>
            <w:vAlign w:val="center"/>
          </w:tcPr>
          <w:p w14:paraId="00D524CA" w14:textId="77777777" w:rsidR="00F17194" w:rsidRPr="00453CDA" w:rsidRDefault="00F17194" w:rsidP="00F17194">
            <w:pPr>
              <w:jc w:val="center"/>
              <w:rPr>
                <w:sz w:val="20"/>
                <w:szCs w:val="20"/>
              </w:rPr>
            </w:pPr>
            <w:r w:rsidRPr="00453CDA">
              <w:rPr>
                <w:sz w:val="20"/>
                <w:szCs w:val="20"/>
              </w:rPr>
              <w:t>29365,00</w:t>
            </w:r>
          </w:p>
        </w:tc>
        <w:tc>
          <w:tcPr>
            <w:tcW w:w="380" w:type="pct"/>
            <w:tcBorders>
              <w:top w:val="nil"/>
              <w:left w:val="nil"/>
              <w:bottom w:val="single" w:sz="4" w:space="0" w:color="auto"/>
              <w:right w:val="single" w:sz="4" w:space="0" w:color="auto"/>
            </w:tcBorders>
            <w:shd w:val="clear" w:color="000000" w:fill="FFFFFF"/>
            <w:vAlign w:val="center"/>
            <w:hideMark/>
          </w:tcPr>
          <w:p w14:paraId="0BF11747" w14:textId="77777777" w:rsidR="00F17194" w:rsidRPr="00453CDA" w:rsidRDefault="00F17194" w:rsidP="00F17194">
            <w:pPr>
              <w:jc w:val="center"/>
              <w:rPr>
                <w:sz w:val="20"/>
                <w:szCs w:val="20"/>
              </w:rPr>
            </w:pPr>
            <w:r w:rsidRPr="00453CDA">
              <w:rPr>
                <w:sz w:val="20"/>
                <w:szCs w:val="20"/>
              </w:rPr>
              <w:t>0,00</w:t>
            </w:r>
          </w:p>
        </w:tc>
        <w:tc>
          <w:tcPr>
            <w:tcW w:w="257" w:type="pct"/>
            <w:tcBorders>
              <w:top w:val="nil"/>
              <w:left w:val="nil"/>
              <w:bottom w:val="single" w:sz="4" w:space="0" w:color="auto"/>
              <w:right w:val="single" w:sz="4" w:space="0" w:color="auto"/>
            </w:tcBorders>
            <w:shd w:val="clear" w:color="000000" w:fill="FFFFFF"/>
            <w:vAlign w:val="center"/>
            <w:hideMark/>
          </w:tcPr>
          <w:p w14:paraId="3B16B39F" w14:textId="77777777" w:rsidR="00F17194" w:rsidRPr="00453CDA" w:rsidRDefault="00F17194" w:rsidP="00F17194">
            <w:pPr>
              <w:jc w:val="center"/>
              <w:rPr>
                <w:sz w:val="20"/>
                <w:szCs w:val="20"/>
              </w:rPr>
            </w:pPr>
            <w:r w:rsidRPr="00453CDA">
              <w:rPr>
                <w:sz w:val="20"/>
                <w:szCs w:val="20"/>
              </w:rPr>
              <w:t>0,00</w:t>
            </w:r>
          </w:p>
        </w:tc>
      </w:tr>
      <w:tr w:rsidR="004A669A" w:rsidRPr="00453CDA" w14:paraId="72A41847" w14:textId="77777777" w:rsidTr="00F759F9">
        <w:trPr>
          <w:trHeight w:val="20"/>
        </w:trPr>
        <w:tc>
          <w:tcPr>
            <w:tcW w:w="675" w:type="pct"/>
            <w:tcBorders>
              <w:top w:val="nil"/>
              <w:left w:val="single" w:sz="4" w:space="0" w:color="auto"/>
              <w:bottom w:val="single" w:sz="4" w:space="0" w:color="auto"/>
              <w:right w:val="single" w:sz="4" w:space="0" w:color="auto"/>
            </w:tcBorders>
            <w:shd w:val="clear" w:color="auto" w:fill="auto"/>
            <w:vAlign w:val="center"/>
            <w:hideMark/>
          </w:tcPr>
          <w:p w14:paraId="196B2432" w14:textId="77777777" w:rsidR="00F17194" w:rsidRPr="00453CDA" w:rsidRDefault="00F17194" w:rsidP="00F17194">
            <w:pPr>
              <w:jc w:val="center"/>
              <w:rPr>
                <w:sz w:val="20"/>
                <w:szCs w:val="20"/>
              </w:rPr>
            </w:pPr>
            <w:r w:rsidRPr="00453CDA">
              <w:rPr>
                <w:sz w:val="20"/>
                <w:szCs w:val="20"/>
              </w:rPr>
              <w:t> </w:t>
            </w:r>
          </w:p>
        </w:tc>
        <w:tc>
          <w:tcPr>
            <w:tcW w:w="631" w:type="pct"/>
            <w:tcBorders>
              <w:top w:val="nil"/>
              <w:left w:val="nil"/>
              <w:bottom w:val="single" w:sz="4" w:space="0" w:color="auto"/>
              <w:right w:val="single" w:sz="4" w:space="0" w:color="auto"/>
            </w:tcBorders>
            <w:shd w:val="clear" w:color="auto" w:fill="auto"/>
            <w:vAlign w:val="center"/>
            <w:hideMark/>
          </w:tcPr>
          <w:p w14:paraId="3E585108" w14:textId="77777777" w:rsidR="00F17194" w:rsidRPr="00453CDA" w:rsidRDefault="00F17194" w:rsidP="00F17194">
            <w:pPr>
              <w:jc w:val="right"/>
              <w:rPr>
                <w:sz w:val="20"/>
                <w:szCs w:val="20"/>
              </w:rPr>
            </w:pPr>
            <w:r w:rsidRPr="00453CDA">
              <w:rPr>
                <w:sz w:val="20"/>
                <w:szCs w:val="20"/>
              </w:rPr>
              <w:t>Привлеченные средства</w:t>
            </w:r>
          </w:p>
        </w:tc>
        <w:tc>
          <w:tcPr>
            <w:tcW w:w="419" w:type="pct"/>
            <w:tcBorders>
              <w:top w:val="nil"/>
              <w:left w:val="nil"/>
              <w:bottom w:val="single" w:sz="4" w:space="0" w:color="auto"/>
              <w:right w:val="single" w:sz="4" w:space="0" w:color="auto"/>
            </w:tcBorders>
            <w:shd w:val="clear" w:color="000000" w:fill="FFFFFF"/>
            <w:vAlign w:val="center"/>
            <w:hideMark/>
          </w:tcPr>
          <w:p w14:paraId="5D296297" w14:textId="77777777" w:rsidR="00F17194" w:rsidRPr="00453CDA" w:rsidRDefault="00F17194" w:rsidP="00F17194">
            <w:pPr>
              <w:jc w:val="center"/>
              <w:rPr>
                <w:sz w:val="20"/>
                <w:szCs w:val="20"/>
              </w:rPr>
            </w:pPr>
            <w:r w:rsidRPr="00453CDA">
              <w:rPr>
                <w:sz w:val="20"/>
                <w:szCs w:val="20"/>
              </w:rPr>
              <w:t>0,00</w:t>
            </w:r>
          </w:p>
        </w:tc>
        <w:tc>
          <w:tcPr>
            <w:tcW w:w="358" w:type="pct"/>
            <w:tcBorders>
              <w:top w:val="nil"/>
              <w:left w:val="nil"/>
              <w:bottom w:val="single" w:sz="4" w:space="0" w:color="auto"/>
              <w:right w:val="single" w:sz="4" w:space="0" w:color="auto"/>
            </w:tcBorders>
            <w:shd w:val="clear" w:color="000000" w:fill="FFFFFF"/>
            <w:vAlign w:val="center"/>
            <w:hideMark/>
          </w:tcPr>
          <w:p w14:paraId="17B82E06"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hideMark/>
          </w:tcPr>
          <w:p w14:paraId="0FCA56A1"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hideMark/>
          </w:tcPr>
          <w:p w14:paraId="606A05AD"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hideMark/>
          </w:tcPr>
          <w:p w14:paraId="5E68979C"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hideMark/>
          </w:tcPr>
          <w:p w14:paraId="6D8D2CBC"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hideMark/>
          </w:tcPr>
          <w:p w14:paraId="5BFA2C2B"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hideMark/>
          </w:tcPr>
          <w:p w14:paraId="277D61D6"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hideMark/>
          </w:tcPr>
          <w:p w14:paraId="101F1E05" w14:textId="77777777" w:rsidR="00F17194" w:rsidRPr="00453CDA" w:rsidRDefault="00F17194" w:rsidP="00F17194">
            <w:pPr>
              <w:jc w:val="center"/>
              <w:rPr>
                <w:sz w:val="20"/>
                <w:szCs w:val="20"/>
              </w:rPr>
            </w:pPr>
            <w:r w:rsidRPr="00453CDA">
              <w:rPr>
                <w:sz w:val="20"/>
                <w:szCs w:val="20"/>
              </w:rPr>
              <w:t>0,00</w:t>
            </w:r>
          </w:p>
        </w:tc>
        <w:tc>
          <w:tcPr>
            <w:tcW w:w="257" w:type="pct"/>
            <w:tcBorders>
              <w:top w:val="nil"/>
              <w:left w:val="nil"/>
              <w:bottom w:val="single" w:sz="4" w:space="0" w:color="auto"/>
              <w:right w:val="single" w:sz="4" w:space="0" w:color="auto"/>
            </w:tcBorders>
            <w:shd w:val="clear" w:color="000000" w:fill="FFFFFF"/>
            <w:vAlign w:val="center"/>
            <w:hideMark/>
          </w:tcPr>
          <w:p w14:paraId="14CF600A" w14:textId="77777777" w:rsidR="00F17194" w:rsidRPr="00453CDA" w:rsidRDefault="00F17194" w:rsidP="00F17194">
            <w:pPr>
              <w:jc w:val="center"/>
              <w:rPr>
                <w:sz w:val="20"/>
                <w:szCs w:val="20"/>
              </w:rPr>
            </w:pPr>
            <w:r w:rsidRPr="00453CDA">
              <w:rPr>
                <w:sz w:val="20"/>
                <w:szCs w:val="20"/>
              </w:rPr>
              <w:t>0,00</w:t>
            </w:r>
          </w:p>
        </w:tc>
      </w:tr>
      <w:tr w:rsidR="004A669A" w:rsidRPr="00453CDA" w14:paraId="3627E002" w14:textId="77777777" w:rsidTr="00F759F9">
        <w:trPr>
          <w:trHeight w:val="20"/>
        </w:trPr>
        <w:tc>
          <w:tcPr>
            <w:tcW w:w="675" w:type="pct"/>
            <w:tcBorders>
              <w:top w:val="nil"/>
              <w:left w:val="single" w:sz="4" w:space="0" w:color="auto"/>
              <w:bottom w:val="single" w:sz="4" w:space="0" w:color="auto"/>
              <w:right w:val="single" w:sz="4" w:space="0" w:color="auto"/>
            </w:tcBorders>
            <w:shd w:val="clear" w:color="auto" w:fill="auto"/>
            <w:vAlign w:val="center"/>
            <w:hideMark/>
          </w:tcPr>
          <w:p w14:paraId="1C4441EC" w14:textId="77777777" w:rsidR="00F17194" w:rsidRPr="00453CDA" w:rsidRDefault="00F17194" w:rsidP="00F17194">
            <w:pPr>
              <w:jc w:val="center"/>
              <w:rPr>
                <w:sz w:val="20"/>
                <w:szCs w:val="20"/>
              </w:rPr>
            </w:pPr>
            <w:r w:rsidRPr="00453CDA">
              <w:rPr>
                <w:sz w:val="20"/>
                <w:szCs w:val="20"/>
              </w:rPr>
              <w:t> </w:t>
            </w:r>
          </w:p>
        </w:tc>
        <w:tc>
          <w:tcPr>
            <w:tcW w:w="631" w:type="pct"/>
            <w:tcBorders>
              <w:top w:val="nil"/>
              <w:left w:val="nil"/>
              <w:bottom w:val="single" w:sz="4" w:space="0" w:color="auto"/>
              <w:right w:val="single" w:sz="4" w:space="0" w:color="auto"/>
            </w:tcBorders>
            <w:shd w:val="clear" w:color="auto" w:fill="auto"/>
            <w:vAlign w:val="center"/>
            <w:hideMark/>
          </w:tcPr>
          <w:p w14:paraId="01A1C465" w14:textId="77777777" w:rsidR="00F17194" w:rsidRPr="00453CDA" w:rsidRDefault="00F17194" w:rsidP="00F17194">
            <w:pPr>
              <w:rPr>
                <w:sz w:val="20"/>
                <w:szCs w:val="20"/>
              </w:rPr>
            </w:pPr>
            <w:r w:rsidRPr="00453CDA">
              <w:rPr>
                <w:sz w:val="20"/>
                <w:szCs w:val="20"/>
              </w:rPr>
              <w:t>Бюджетные средства</w:t>
            </w:r>
          </w:p>
        </w:tc>
        <w:tc>
          <w:tcPr>
            <w:tcW w:w="419" w:type="pct"/>
            <w:tcBorders>
              <w:top w:val="nil"/>
              <w:left w:val="nil"/>
              <w:bottom w:val="single" w:sz="4" w:space="0" w:color="auto"/>
              <w:right w:val="single" w:sz="4" w:space="0" w:color="auto"/>
            </w:tcBorders>
            <w:shd w:val="clear" w:color="000000" w:fill="FFFFFF"/>
            <w:vAlign w:val="center"/>
            <w:hideMark/>
          </w:tcPr>
          <w:p w14:paraId="35F7F902" w14:textId="77777777" w:rsidR="00F17194" w:rsidRPr="00453CDA" w:rsidRDefault="00F17194" w:rsidP="00F17194">
            <w:pPr>
              <w:jc w:val="center"/>
              <w:rPr>
                <w:sz w:val="20"/>
                <w:szCs w:val="20"/>
              </w:rPr>
            </w:pPr>
            <w:r w:rsidRPr="00453CDA">
              <w:rPr>
                <w:sz w:val="20"/>
                <w:szCs w:val="20"/>
              </w:rPr>
              <w:t>0,00</w:t>
            </w:r>
          </w:p>
        </w:tc>
        <w:tc>
          <w:tcPr>
            <w:tcW w:w="358" w:type="pct"/>
            <w:tcBorders>
              <w:top w:val="nil"/>
              <w:left w:val="nil"/>
              <w:bottom w:val="single" w:sz="4" w:space="0" w:color="auto"/>
              <w:right w:val="single" w:sz="4" w:space="0" w:color="auto"/>
            </w:tcBorders>
            <w:shd w:val="clear" w:color="000000" w:fill="FFFFFF"/>
            <w:vAlign w:val="center"/>
            <w:hideMark/>
          </w:tcPr>
          <w:p w14:paraId="0518A2EA"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hideMark/>
          </w:tcPr>
          <w:p w14:paraId="1D2E9A24"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hideMark/>
          </w:tcPr>
          <w:p w14:paraId="1FDC1439"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hideMark/>
          </w:tcPr>
          <w:p w14:paraId="59008A93"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hideMark/>
          </w:tcPr>
          <w:p w14:paraId="04D10844"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hideMark/>
          </w:tcPr>
          <w:p w14:paraId="6236CA87"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hideMark/>
          </w:tcPr>
          <w:p w14:paraId="6B04953A" w14:textId="77777777" w:rsidR="00F17194" w:rsidRPr="00453CDA" w:rsidRDefault="00F17194" w:rsidP="00F17194">
            <w:pPr>
              <w:jc w:val="center"/>
              <w:rPr>
                <w:sz w:val="20"/>
                <w:szCs w:val="20"/>
              </w:rPr>
            </w:pPr>
            <w:r w:rsidRPr="00453CDA">
              <w:rPr>
                <w:sz w:val="20"/>
                <w:szCs w:val="20"/>
              </w:rPr>
              <w:t>0,00</w:t>
            </w:r>
          </w:p>
        </w:tc>
        <w:tc>
          <w:tcPr>
            <w:tcW w:w="380" w:type="pct"/>
            <w:tcBorders>
              <w:top w:val="nil"/>
              <w:left w:val="nil"/>
              <w:bottom w:val="single" w:sz="4" w:space="0" w:color="auto"/>
              <w:right w:val="single" w:sz="4" w:space="0" w:color="auto"/>
            </w:tcBorders>
            <w:shd w:val="clear" w:color="000000" w:fill="FFFFFF"/>
            <w:vAlign w:val="center"/>
            <w:hideMark/>
          </w:tcPr>
          <w:p w14:paraId="29DDB966" w14:textId="77777777" w:rsidR="00F17194" w:rsidRPr="00453CDA" w:rsidRDefault="00F17194" w:rsidP="00F17194">
            <w:pPr>
              <w:jc w:val="center"/>
              <w:rPr>
                <w:sz w:val="20"/>
                <w:szCs w:val="20"/>
              </w:rPr>
            </w:pPr>
            <w:r w:rsidRPr="00453CDA">
              <w:rPr>
                <w:sz w:val="20"/>
                <w:szCs w:val="20"/>
              </w:rPr>
              <w:t>0,00</w:t>
            </w:r>
          </w:p>
        </w:tc>
        <w:tc>
          <w:tcPr>
            <w:tcW w:w="257" w:type="pct"/>
            <w:tcBorders>
              <w:top w:val="nil"/>
              <w:left w:val="nil"/>
              <w:bottom w:val="single" w:sz="4" w:space="0" w:color="auto"/>
              <w:right w:val="single" w:sz="4" w:space="0" w:color="auto"/>
            </w:tcBorders>
            <w:shd w:val="clear" w:color="000000" w:fill="FFFFFF"/>
            <w:vAlign w:val="center"/>
            <w:hideMark/>
          </w:tcPr>
          <w:p w14:paraId="3A1E441D" w14:textId="77777777" w:rsidR="00F17194" w:rsidRPr="00453CDA" w:rsidRDefault="00F17194" w:rsidP="00F17194">
            <w:pPr>
              <w:jc w:val="center"/>
              <w:rPr>
                <w:sz w:val="20"/>
                <w:szCs w:val="20"/>
              </w:rPr>
            </w:pPr>
            <w:r w:rsidRPr="00453CDA">
              <w:rPr>
                <w:sz w:val="20"/>
                <w:szCs w:val="20"/>
              </w:rPr>
              <w:t>0,00</w:t>
            </w:r>
          </w:p>
        </w:tc>
      </w:tr>
    </w:tbl>
    <w:p w14:paraId="45E57FA6" w14:textId="105EE457" w:rsidR="00BB402E" w:rsidRPr="00453CDA" w:rsidRDefault="00BB402E" w:rsidP="00BB402E">
      <w:pPr>
        <w:rPr>
          <w:lang w:eastAsia="en-US"/>
        </w:rPr>
      </w:pPr>
    </w:p>
    <w:p w14:paraId="236A99B3" w14:textId="77777777" w:rsidR="00BB402E" w:rsidRPr="00453CDA" w:rsidRDefault="00BB402E" w:rsidP="00BB402E">
      <w:pPr>
        <w:rPr>
          <w:lang w:eastAsia="en-US"/>
        </w:rPr>
      </w:pPr>
    </w:p>
    <w:p w14:paraId="343E447F" w14:textId="7B05BFEC" w:rsidR="004A1B4F" w:rsidRPr="00453CDA" w:rsidRDefault="004A1B4F" w:rsidP="00667A8E">
      <w:pPr>
        <w:pStyle w:val="afff0"/>
        <w:ind w:firstLine="0"/>
        <w:jc w:val="both"/>
        <w:sectPr w:rsidR="004A1B4F" w:rsidRPr="00453CDA" w:rsidSect="004A1B4F">
          <w:pgSz w:w="16838" w:h="11906" w:orient="landscape" w:code="9"/>
          <w:pgMar w:top="1418" w:right="851" w:bottom="851" w:left="1134" w:header="170" w:footer="346" w:gutter="0"/>
          <w:pgBorders>
            <w:top w:val="single" w:sz="12" w:space="5" w:color="F79646" w:themeColor="accent6"/>
            <w:bottom w:val="thinThickSmallGap" w:sz="24" w:space="1" w:color="F79646" w:themeColor="accent6"/>
          </w:pgBorders>
          <w:cols w:space="708"/>
          <w:docGrid w:linePitch="360"/>
        </w:sectPr>
      </w:pPr>
    </w:p>
    <w:p w14:paraId="4803FADE" w14:textId="4DD30A48" w:rsidR="004A1B4F" w:rsidRPr="00453CDA" w:rsidRDefault="004A1B4F" w:rsidP="004A1B4F">
      <w:pPr>
        <w:rPr>
          <w:lang w:eastAsia="en-US"/>
        </w:rPr>
      </w:pPr>
    </w:p>
    <w:p w14:paraId="49EB8865" w14:textId="259AF545" w:rsidR="0034252B" w:rsidRPr="00453CDA" w:rsidRDefault="00F85DE7" w:rsidP="00F85DE7">
      <w:pPr>
        <w:pStyle w:val="2"/>
        <w:numPr>
          <w:ilvl w:val="0"/>
          <w:numId w:val="0"/>
        </w:numPr>
        <w:ind w:left="357" w:hanging="357"/>
        <w:jc w:val="both"/>
      </w:pPr>
      <w:bookmarkStart w:id="165" w:name="_Toc152597971"/>
      <w:r w:rsidRPr="00453CDA">
        <w:t xml:space="preserve">9.3. </w:t>
      </w:r>
      <w:r w:rsidR="0034252B" w:rsidRPr="00453CDA">
        <w:t>Предложения по величине инвестиций в строительство, реконструкцию, техническое перевооружение и (или) модернизацию в связи с изменениями температурного графика и гидравлического режима работы системы теплоснабжения на каждом этапе</w:t>
      </w:r>
      <w:bookmarkEnd w:id="165"/>
    </w:p>
    <w:p w14:paraId="5D224905" w14:textId="77777777" w:rsidR="0034252B" w:rsidRPr="00453CDA" w:rsidRDefault="0034252B" w:rsidP="0034252B">
      <w:pPr>
        <w:pStyle w:val="a6"/>
        <w:spacing w:before="240" w:after="0" w:line="240" w:lineRule="auto"/>
      </w:pPr>
      <w:r w:rsidRPr="00453CDA">
        <w:t>Инвестиции в строительство, реконструкцию и техническое перевооружение в связи с изменениями температурного графика и гидравлического режима работы системы теплоснабжения на каждом этапе в настоящей схеме теплоснабжения не предусмотрены.</w:t>
      </w:r>
    </w:p>
    <w:p w14:paraId="7FEA1402" w14:textId="77777777" w:rsidR="0034252B" w:rsidRPr="00453CDA" w:rsidRDefault="0034252B" w:rsidP="007725B2">
      <w:pPr>
        <w:pStyle w:val="a6"/>
        <w:spacing w:after="0" w:line="240" w:lineRule="auto"/>
      </w:pPr>
    </w:p>
    <w:p w14:paraId="0DABBA39" w14:textId="7EAB87DB" w:rsidR="00F31639" w:rsidRPr="00453CDA" w:rsidRDefault="007725B2" w:rsidP="00F85DE7">
      <w:pPr>
        <w:pStyle w:val="2"/>
        <w:numPr>
          <w:ilvl w:val="0"/>
          <w:numId w:val="0"/>
        </w:numPr>
        <w:ind w:left="357" w:hanging="357"/>
        <w:jc w:val="both"/>
      </w:pPr>
      <w:r w:rsidRPr="00453CDA">
        <w:t xml:space="preserve"> </w:t>
      </w:r>
      <w:bookmarkStart w:id="166" w:name="_Toc152597972"/>
      <w:r w:rsidR="00F85DE7" w:rsidRPr="00453CDA">
        <w:t xml:space="preserve">9.4. </w:t>
      </w:r>
      <w:r w:rsidR="00F31639" w:rsidRPr="00453CDA">
        <w:t>Предложения по величине необходимых инвестиций для перевода открытой системы теплоснабжения (горячего водоснабжения) в закрытую систему горячего водоснабжения на каждом этапе</w:t>
      </w:r>
      <w:bookmarkEnd w:id="166"/>
    </w:p>
    <w:p w14:paraId="2E04DEBD" w14:textId="6653BF9E" w:rsidR="00C17607" w:rsidRPr="00453CDA" w:rsidRDefault="00C17607" w:rsidP="007725B2">
      <w:pPr>
        <w:pStyle w:val="a6"/>
        <w:spacing w:after="0" w:line="240" w:lineRule="auto"/>
      </w:pPr>
      <w:r w:rsidRPr="00453CDA">
        <w:t>В ГО г.</w:t>
      </w:r>
      <w:r w:rsidR="003C1CB2" w:rsidRPr="00453CDA">
        <w:t xml:space="preserve"> </w:t>
      </w:r>
      <w:r w:rsidRPr="00453CDA">
        <w:t>Переславл</w:t>
      </w:r>
      <w:r w:rsidR="003C1CB2" w:rsidRPr="00453CDA">
        <w:t>ь</w:t>
      </w:r>
      <w:r w:rsidRPr="00453CDA">
        <w:t>-Залесск</w:t>
      </w:r>
      <w:r w:rsidR="003C1CB2" w:rsidRPr="00453CDA">
        <w:t>ий</w:t>
      </w:r>
      <w:r w:rsidRPr="00453CDA">
        <w:t xml:space="preserve"> Ярославской области, горячее водоснабжение осуществляется по закрытой схеме. Необходимость в инвестициях для перевода открытых систем теплоснабжения на закрытые отсутствует.</w:t>
      </w:r>
    </w:p>
    <w:p w14:paraId="7B8A8FF8" w14:textId="0DC20E04" w:rsidR="00F31639" w:rsidRPr="00453CDA" w:rsidRDefault="00F31639" w:rsidP="00F31639"/>
    <w:p w14:paraId="68A058BD" w14:textId="6323788E" w:rsidR="00F31639" w:rsidRPr="00453CDA" w:rsidRDefault="007725B2" w:rsidP="00F85DE7">
      <w:pPr>
        <w:pStyle w:val="2"/>
        <w:numPr>
          <w:ilvl w:val="0"/>
          <w:numId w:val="0"/>
        </w:numPr>
        <w:ind w:left="357" w:hanging="357"/>
        <w:jc w:val="both"/>
      </w:pPr>
      <w:r w:rsidRPr="00453CDA">
        <w:t xml:space="preserve"> </w:t>
      </w:r>
      <w:bookmarkStart w:id="167" w:name="_Toc152597973"/>
      <w:r w:rsidR="00F85DE7" w:rsidRPr="00453CDA">
        <w:t xml:space="preserve">9.5. </w:t>
      </w:r>
      <w:r w:rsidR="00F31639" w:rsidRPr="00453CDA">
        <w:t>Оценка эффективности инвестиций по отдельным предложениям</w:t>
      </w:r>
      <w:bookmarkEnd w:id="167"/>
    </w:p>
    <w:p w14:paraId="5700341C" w14:textId="48DF12B4" w:rsidR="00C17607" w:rsidRPr="00453CDA" w:rsidRDefault="00C17607" w:rsidP="007725B2">
      <w:pPr>
        <w:pStyle w:val="a6"/>
        <w:spacing w:after="0" w:line="240" w:lineRule="auto"/>
      </w:pPr>
      <w:r w:rsidRPr="00453CDA">
        <w:t xml:space="preserve">Оценка эффективности инвестиций по отдельным предложениям выполнена в </w:t>
      </w:r>
      <w:r w:rsidR="00F85DE7" w:rsidRPr="00453CDA">
        <w:t>документе</w:t>
      </w:r>
      <w:r w:rsidRPr="00453CDA">
        <w:t xml:space="preserve"> «Обосновывающие материалы к </w:t>
      </w:r>
      <w:r w:rsidR="00ED7D53" w:rsidRPr="00453CDA">
        <w:t xml:space="preserve">актуализированной </w:t>
      </w:r>
      <w:r w:rsidRPr="00453CDA">
        <w:t xml:space="preserve">схеме теплоснабжения городского округа </w:t>
      </w:r>
      <w:r w:rsidR="003C1CB2" w:rsidRPr="00453CDA">
        <w:rPr>
          <w:rFonts w:asciiTheme="minorHAnsi" w:hAnsiTheme="minorHAnsi" w:cstheme="minorHAnsi"/>
        </w:rPr>
        <w:t xml:space="preserve">город Переславль-Залесский </w:t>
      </w:r>
      <w:r w:rsidRPr="00453CDA">
        <w:t xml:space="preserve">Ярославской </w:t>
      </w:r>
      <w:r w:rsidR="00F85DE7" w:rsidRPr="00453CDA">
        <w:t>области на</w:t>
      </w:r>
      <w:r w:rsidRPr="00453CDA">
        <w:t xml:space="preserve"> период до 20</w:t>
      </w:r>
      <w:r w:rsidR="00667A8E" w:rsidRPr="00453CDA">
        <w:t>40</w:t>
      </w:r>
      <w:r w:rsidRPr="00453CDA">
        <w:t xml:space="preserve"> года (</w:t>
      </w:r>
      <w:r w:rsidR="00F75710" w:rsidRPr="00453CDA">
        <w:rPr>
          <w:rFonts w:asciiTheme="minorHAnsi" w:hAnsiTheme="minorHAnsi" w:cstheme="minorHAnsi"/>
        </w:rPr>
        <w:t xml:space="preserve">Разработка </w:t>
      </w:r>
      <w:r w:rsidRPr="00453CDA">
        <w:t>на 20</w:t>
      </w:r>
      <w:r w:rsidR="00667A8E" w:rsidRPr="00453CDA">
        <w:t>2</w:t>
      </w:r>
      <w:r w:rsidR="00ED7D53" w:rsidRPr="00453CDA">
        <w:t>5</w:t>
      </w:r>
      <w:r w:rsidRPr="00453CDA">
        <w:t xml:space="preserve"> год). Глава 12 «Обоснование инвестиций в строительство, реконструкцию и техническое перевооружение» (шифр </w:t>
      </w:r>
      <w:r w:rsidR="00667A8E" w:rsidRPr="00453CDA">
        <w:t>88</w:t>
      </w:r>
      <w:r w:rsidRPr="00453CDA">
        <w:t>-</w:t>
      </w:r>
      <w:r w:rsidR="00667A8E" w:rsidRPr="00453CDA">
        <w:t>2</w:t>
      </w:r>
      <w:r w:rsidR="00ED7D53" w:rsidRPr="00453CDA">
        <w:t>4</w:t>
      </w:r>
      <w:r w:rsidR="00667A8E" w:rsidRPr="00453CDA">
        <w:t>.ОМ-</w:t>
      </w:r>
      <w:r w:rsidRPr="00453CDA">
        <w:t>СТ.012.00).</w:t>
      </w:r>
    </w:p>
    <w:p w14:paraId="1C57FC30" w14:textId="7672800C" w:rsidR="00B8249B" w:rsidRPr="00453CDA" w:rsidRDefault="00B8249B" w:rsidP="007725B2">
      <w:pPr>
        <w:pStyle w:val="a6"/>
        <w:spacing w:after="0" w:line="240" w:lineRule="auto"/>
      </w:pPr>
    </w:p>
    <w:p w14:paraId="5ABC2FE0" w14:textId="446E6C8C" w:rsidR="00B8249B" w:rsidRPr="00453CDA" w:rsidRDefault="00B8249B" w:rsidP="00F85DE7">
      <w:pPr>
        <w:pStyle w:val="2"/>
        <w:numPr>
          <w:ilvl w:val="0"/>
          <w:numId w:val="0"/>
        </w:numPr>
        <w:ind w:left="357" w:hanging="357"/>
        <w:jc w:val="both"/>
      </w:pPr>
      <w:r w:rsidRPr="00453CDA">
        <w:t xml:space="preserve"> </w:t>
      </w:r>
      <w:bookmarkStart w:id="168" w:name="_Toc152597974"/>
      <w:r w:rsidR="00F85DE7" w:rsidRPr="00453CDA">
        <w:t xml:space="preserve">9.6. </w:t>
      </w:r>
      <w:r w:rsidRPr="00453CDA">
        <w:t xml:space="preserve">Величина фактически осуществленных инвестиций в строительство, реконструкцию, техническое перевооружение и (или) модернизацию объектов теплоснабжения за базовый период </w:t>
      </w:r>
      <w:r w:rsidR="00551F97" w:rsidRPr="00453CDA">
        <w:t>актуализации</w:t>
      </w:r>
      <w:bookmarkEnd w:id="168"/>
    </w:p>
    <w:p w14:paraId="56CBA158" w14:textId="30CD78B8" w:rsidR="000F1D04" w:rsidRPr="00453CDA" w:rsidRDefault="000F1D04" w:rsidP="000F1D04">
      <w:pPr>
        <w:pStyle w:val="a6"/>
        <w:spacing w:after="0" w:line="240" w:lineRule="auto"/>
      </w:pPr>
      <w:r w:rsidRPr="00453CDA">
        <w:t>Информация о фактически осуществленных инвестициях в строительство, реконструкцию, техническое перевооружение и (или) модернизацию объектов теплоснабжения за базовый период актуализации отсутствует.</w:t>
      </w:r>
    </w:p>
    <w:p w14:paraId="21A7388F" w14:textId="27318484" w:rsidR="00B8249B" w:rsidRPr="00453CDA" w:rsidRDefault="00B8249B" w:rsidP="007725B2">
      <w:pPr>
        <w:pStyle w:val="a6"/>
        <w:spacing w:after="0" w:line="240" w:lineRule="auto"/>
      </w:pPr>
    </w:p>
    <w:p w14:paraId="08FF188B" w14:textId="26B60209" w:rsidR="00C856E5" w:rsidRPr="00453CDA" w:rsidRDefault="00C856E5">
      <w:pPr>
        <w:spacing w:after="200" w:line="276" w:lineRule="auto"/>
      </w:pPr>
      <w:r w:rsidRPr="00453CDA">
        <w:br w:type="page"/>
      </w:r>
    </w:p>
    <w:p w14:paraId="32A06578" w14:textId="138EBB1C" w:rsidR="00700797" w:rsidRPr="00453CDA" w:rsidRDefault="00700797" w:rsidP="00215574">
      <w:pPr>
        <w:pStyle w:val="1"/>
        <w:numPr>
          <w:ilvl w:val="0"/>
          <w:numId w:val="0"/>
        </w:numPr>
        <w:jc w:val="both"/>
      </w:pPr>
      <w:bookmarkStart w:id="169" w:name="_Toc152597975"/>
      <w:r w:rsidRPr="00453CDA">
        <w:t>1</w:t>
      </w:r>
      <w:r w:rsidR="00667A8E" w:rsidRPr="00453CDA">
        <w:t>0</w:t>
      </w:r>
      <w:r w:rsidRPr="00453CDA">
        <w:t xml:space="preserve">. </w:t>
      </w:r>
      <w:r w:rsidR="00215574" w:rsidRPr="00453CDA">
        <w:t xml:space="preserve"> </w:t>
      </w:r>
      <w:r w:rsidR="00F31639" w:rsidRPr="00453CDA">
        <w:t>Решение о присвоении статуса единой теплоснабжающе</w:t>
      </w:r>
      <w:r w:rsidR="000C14B4" w:rsidRPr="00453CDA">
        <w:t>й</w:t>
      </w:r>
      <w:r w:rsidR="00F31639" w:rsidRPr="00453CDA">
        <w:t xml:space="preserve"> организации</w:t>
      </w:r>
      <w:bookmarkStart w:id="170" w:name="_Toc57201729"/>
      <w:bookmarkStart w:id="171" w:name="_Toc57310302"/>
      <w:bookmarkStart w:id="172" w:name="_Toc57310790"/>
      <w:bookmarkStart w:id="173" w:name="_Toc57311026"/>
      <w:bookmarkStart w:id="174" w:name="_Toc57311313"/>
      <w:bookmarkStart w:id="175" w:name="_Toc57311433"/>
      <w:bookmarkStart w:id="176" w:name="_Toc59008341"/>
      <w:bookmarkEnd w:id="170"/>
      <w:bookmarkEnd w:id="171"/>
      <w:bookmarkEnd w:id="172"/>
      <w:bookmarkEnd w:id="173"/>
      <w:bookmarkEnd w:id="174"/>
      <w:bookmarkEnd w:id="175"/>
      <w:bookmarkEnd w:id="176"/>
      <w:r w:rsidR="000C14B4" w:rsidRPr="00453CDA">
        <w:t xml:space="preserve"> (организациям)</w:t>
      </w:r>
      <w:bookmarkEnd w:id="169"/>
    </w:p>
    <w:p w14:paraId="56A86B65" w14:textId="40A65165" w:rsidR="00F31639" w:rsidRPr="00453CDA" w:rsidRDefault="00215574" w:rsidP="00667A8E">
      <w:pPr>
        <w:pStyle w:val="2"/>
        <w:numPr>
          <w:ilvl w:val="0"/>
          <w:numId w:val="0"/>
        </w:numPr>
        <w:ind w:left="357" w:hanging="357"/>
        <w:jc w:val="both"/>
      </w:pPr>
      <w:r w:rsidRPr="00453CDA">
        <w:t xml:space="preserve"> </w:t>
      </w:r>
      <w:bookmarkStart w:id="177" w:name="_Toc152597976"/>
      <w:r w:rsidR="00667A8E" w:rsidRPr="00453CDA">
        <w:t xml:space="preserve">10.1. </w:t>
      </w:r>
      <w:r w:rsidR="00F31639" w:rsidRPr="00453CDA">
        <w:t xml:space="preserve">Решение </w:t>
      </w:r>
      <w:r w:rsidR="00881502" w:rsidRPr="00453CDA">
        <w:t>о присвоении статуса единой теплоснабжающей организации (организациям)</w:t>
      </w:r>
      <w:bookmarkEnd w:id="177"/>
    </w:p>
    <w:p w14:paraId="2EAAA9E3" w14:textId="77777777" w:rsidR="00700797" w:rsidRPr="00453CDA" w:rsidRDefault="00700797" w:rsidP="00215574">
      <w:pPr>
        <w:pStyle w:val="a6"/>
        <w:spacing w:after="0" w:line="240" w:lineRule="auto"/>
      </w:pPr>
      <w:r w:rsidRPr="00453CDA">
        <w:t xml:space="preserve">Понятие «Единая теплоснабжающая организация» введено Федеральным законом от 27.07.2010 № 190-ФЗ «О теплоснабжении» (ред. от 29.07.2018). </w:t>
      </w:r>
    </w:p>
    <w:p w14:paraId="64443524" w14:textId="77777777" w:rsidR="00700797" w:rsidRPr="00453CDA" w:rsidRDefault="00700797" w:rsidP="00215574">
      <w:pPr>
        <w:pStyle w:val="a6"/>
        <w:spacing w:after="0" w:line="240" w:lineRule="auto"/>
      </w:pPr>
      <w:r w:rsidRPr="00453CDA">
        <w:t xml:space="preserve">В соответствии со ст. 2 единая теплоснабжающая организация определяется в схеме теплоснабжения. </w:t>
      </w:r>
    </w:p>
    <w:p w14:paraId="27B79174" w14:textId="77777777" w:rsidR="00700797" w:rsidRPr="00453CDA" w:rsidRDefault="00700797" w:rsidP="00215574">
      <w:pPr>
        <w:pStyle w:val="a6"/>
        <w:spacing w:after="0" w:line="240" w:lineRule="auto"/>
      </w:pPr>
      <w:r w:rsidRPr="00453CDA">
        <w:t xml:space="preserve">Статус единой теплоснабжающей организации присваивается теплоснабжающей организации при утверждении схемы теплоснабжения поселения, городского округа, города федерального значения решением: </w:t>
      </w:r>
    </w:p>
    <w:p w14:paraId="4853CDC8" w14:textId="77777777" w:rsidR="00700797" w:rsidRPr="00453CDA" w:rsidRDefault="00700797" w:rsidP="00AE21CC">
      <w:pPr>
        <w:pStyle w:val="a6"/>
        <w:numPr>
          <w:ilvl w:val="0"/>
          <w:numId w:val="12"/>
        </w:numPr>
        <w:spacing w:after="0" w:line="240" w:lineRule="auto"/>
      </w:pPr>
      <w:r w:rsidRPr="00453CDA">
        <w:t xml:space="preserve">федерального органа исполнительной власти, уполномоченного на реализацию государственной политики в сфере теплоснабжения, – в отношении городских поселений, городских округов с численностью населения, составляющей 500 тыс. человек и более, а также городов федерального значения; </w:t>
      </w:r>
    </w:p>
    <w:p w14:paraId="520A45CD" w14:textId="77777777" w:rsidR="00700797" w:rsidRPr="00453CDA" w:rsidRDefault="00700797" w:rsidP="00AE21CC">
      <w:pPr>
        <w:pStyle w:val="a6"/>
        <w:numPr>
          <w:ilvl w:val="0"/>
          <w:numId w:val="12"/>
        </w:numPr>
        <w:spacing w:after="0" w:line="240" w:lineRule="auto"/>
      </w:pPr>
      <w:r w:rsidRPr="00453CDA">
        <w:t xml:space="preserve">главы местной администрации городского поселения, главы местной администрации городского округа – в отношении городских поселений, городских округов с численностью населения, составляющей менее 500 тыс. человек; </w:t>
      </w:r>
    </w:p>
    <w:p w14:paraId="6F24A2A3" w14:textId="77777777" w:rsidR="00700797" w:rsidRPr="00453CDA" w:rsidRDefault="00700797" w:rsidP="00AE21CC">
      <w:pPr>
        <w:pStyle w:val="a6"/>
        <w:numPr>
          <w:ilvl w:val="0"/>
          <w:numId w:val="12"/>
        </w:numPr>
        <w:spacing w:after="0" w:line="240" w:lineRule="auto"/>
      </w:pPr>
      <w:r w:rsidRPr="00453CDA">
        <w:t xml:space="preserve">главы местной администрации муниципального района – в отношении сельских поселений, расположенных на территории соответствующего муниципального района, если иное не установлено законом субъекта Российской Федерации. </w:t>
      </w:r>
    </w:p>
    <w:p w14:paraId="6B8026E5" w14:textId="6D490F9A" w:rsidR="00700797" w:rsidRPr="00453CDA" w:rsidRDefault="00700797" w:rsidP="00215574">
      <w:pPr>
        <w:pStyle w:val="a6"/>
        <w:spacing w:after="0" w:line="240" w:lineRule="auto"/>
      </w:pPr>
      <w:r w:rsidRPr="00453CDA">
        <w:t xml:space="preserve">В соответствии с постановлением Правительства РФ от 22.02.2012 № 154 «О требованиях к схемам теплоснабжения, порядку их разработки и утверждения» (ред. от 16.03.2019) в схеме теплоснабжения должен быть разработан раздел, содержащий обоснование решения о присвоении статуса единой теплоснабжающей организации, который должен содержать обоснование соответствия предлагаемой к определению в качестве единой теплоснабжающей организации критериям единой теплоснабжающей организации, установленным в Правилах организации теплоснабжения, утверждаемых Правительством Российской Федерации. </w:t>
      </w:r>
    </w:p>
    <w:p w14:paraId="088BF2B7" w14:textId="77777777" w:rsidR="00667A8E" w:rsidRPr="00453CDA" w:rsidRDefault="00667A8E" w:rsidP="00667A8E">
      <w:pPr>
        <w:pStyle w:val="a6"/>
        <w:spacing w:after="0" w:line="240" w:lineRule="auto"/>
      </w:pPr>
      <w:r w:rsidRPr="00453CDA">
        <w:t>В настоящий момент, на территории ГО г. Переславль-Залесский наделены статусом ЕТО следующие организации:</w:t>
      </w:r>
    </w:p>
    <w:p w14:paraId="7BEB0ED3" w14:textId="77777777" w:rsidR="00667A8E" w:rsidRPr="00453CDA" w:rsidRDefault="00667A8E" w:rsidP="00667A8E">
      <w:pPr>
        <w:pStyle w:val="a6"/>
        <w:spacing w:after="0" w:line="240" w:lineRule="auto"/>
      </w:pPr>
      <w:r w:rsidRPr="00453CDA">
        <w:t>- ООО «ГКС».</w:t>
      </w:r>
    </w:p>
    <w:p w14:paraId="26E8679B" w14:textId="03A4A546" w:rsidR="00667A8E" w:rsidRPr="00453CDA" w:rsidRDefault="00667A8E" w:rsidP="00667A8E">
      <w:pPr>
        <w:pStyle w:val="a6"/>
        <w:spacing w:after="0" w:line="240" w:lineRule="auto"/>
      </w:pPr>
      <w:r w:rsidRPr="00453CDA">
        <w:t>На основании критериев, установленных постановлением Правительства РФ от 08.08.2012 № 808, ООО «ГКС» соответствует критериям об определении статуса единой теплоснабжающей организации в границах зоны действия котельных.</w:t>
      </w:r>
    </w:p>
    <w:p w14:paraId="44132CCE" w14:textId="77777777" w:rsidR="00700797" w:rsidRPr="00453CDA" w:rsidRDefault="00700797" w:rsidP="00700797"/>
    <w:p w14:paraId="74962965" w14:textId="58F4BD81" w:rsidR="00F31639" w:rsidRPr="00453CDA" w:rsidRDefault="000F4A03" w:rsidP="00667A8E">
      <w:pPr>
        <w:pStyle w:val="2"/>
        <w:numPr>
          <w:ilvl w:val="0"/>
          <w:numId w:val="0"/>
        </w:numPr>
        <w:ind w:left="357" w:hanging="357"/>
        <w:jc w:val="both"/>
      </w:pPr>
      <w:r w:rsidRPr="00453CDA">
        <w:t xml:space="preserve"> </w:t>
      </w:r>
      <w:bookmarkStart w:id="178" w:name="_Toc152597977"/>
      <w:r w:rsidR="00667A8E" w:rsidRPr="00453CDA">
        <w:t xml:space="preserve">10.2. </w:t>
      </w:r>
      <w:r w:rsidR="00F31639" w:rsidRPr="00453CDA">
        <w:t>Реестр зон деятельности единых теплоснабжающих организаци</w:t>
      </w:r>
      <w:r w:rsidR="00881502" w:rsidRPr="00453CDA">
        <w:t>и (организаций)</w:t>
      </w:r>
      <w:bookmarkEnd w:id="178"/>
    </w:p>
    <w:p w14:paraId="79230292" w14:textId="77777777" w:rsidR="00667A8E" w:rsidRPr="00453CDA" w:rsidRDefault="00667A8E" w:rsidP="00667A8E">
      <w:pPr>
        <w:pStyle w:val="a6"/>
        <w:spacing w:after="0" w:line="240" w:lineRule="auto"/>
      </w:pPr>
      <w:r w:rsidRPr="00453CDA">
        <w:t>В настоящий момент, на территории ГО г. Переславль-Залесский наделены статусом ЕТО следующие организации:</w:t>
      </w:r>
    </w:p>
    <w:p w14:paraId="4F26940C" w14:textId="77777777" w:rsidR="00667A8E" w:rsidRPr="00453CDA" w:rsidRDefault="00667A8E" w:rsidP="00667A8E">
      <w:pPr>
        <w:pStyle w:val="a6"/>
        <w:spacing w:after="0" w:line="240" w:lineRule="auto"/>
      </w:pPr>
      <w:r w:rsidRPr="00453CDA">
        <w:t>- ООО «ГКС».</w:t>
      </w:r>
    </w:p>
    <w:p w14:paraId="160A77B0" w14:textId="77777777" w:rsidR="00667A8E" w:rsidRPr="00453CDA" w:rsidRDefault="00667A8E" w:rsidP="00667A8E">
      <w:pPr>
        <w:pStyle w:val="a6"/>
        <w:spacing w:after="0" w:line="240" w:lineRule="auto"/>
      </w:pPr>
      <w:r w:rsidRPr="00453CDA">
        <w:t>На основании критериев, установленных постановлением Правительства РФ от 08.08.2012 № 808, ООО «ГКС» соответствует критериям об определении статуса единой теплоснабжающей организации в границах зоны действия котельных.</w:t>
      </w:r>
    </w:p>
    <w:p w14:paraId="60904600" w14:textId="77777777" w:rsidR="00700797" w:rsidRPr="00453CDA" w:rsidRDefault="00700797" w:rsidP="00700797"/>
    <w:p w14:paraId="107C93FF" w14:textId="369568E0" w:rsidR="00F31639" w:rsidRPr="00453CDA" w:rsidRDefault="000F4A03" w:rsidP="00667A8E">
      <w:pPr>
        <w:pStyle w:val="2"/>
        <w:numPr>
          <w:ilvl w:val="0"/>
          <w:numId w:val="0"/>
        </w:numPr>
        <w:ind w:left="357" w:hanging="357"/>
        <w:jc w:val="both"/>
      </w:pPr>
      <w:r w:rsidRPr="00453CDA">
        <w:t xml:space="preserve"> </w:t>
      </w:r>
      <w:bookmarkStart w:id="179" w:name="_Toc152597978"/>
      <w:r w:rsidR="00667A8E" w:rsidRPr="00453CDA">
        <w:t xml:space="preserve">10.3. </w:t>
      </w:r>
      <w:r w:rsidR="00F31639" w:rsidRPr="00453CDA">
        <w:t>Основания, в том числе критерии, в соответствии с которыми теплоснабжающей организации присвоен статус единой теплоснабжающей организации</w:t>
      </w:r>
      <w:bookmarkEnd w:id="179"/>
    </w:p>
    <w:p w14:paraId="06E92EE6" w14:textId="77777777" w:rsidR="008C707C" w:rsidRPr="00453CDA" w:rsidRDefault="008C707C" w:rsidP="000F4A03">
      <w:pPr>
        <w:pStyle w:val="a6"/>
        <w:spacing w:after="0" w:line="240" w:lineRule="auto"/>
      </w:pPr>
      <w:r w:rsidRPr="00453CDA">
        <w:t xml:space="preserve">Критерии, порядок присвоения статуса единой теплоснабжающей организации и требования к ее деятельности установлены постановлением Правительства РФ от 08.08.2012 № 808 «Об организации теплоснабжения в Российской Федерации и о внесении изменений в некоторые акты Правительства Российской Федерации» (ред. от 14.02.2020). </w:t>
      </w:r>
    </w:p>
    <w:p w14:paraId="640B6346" w14:textId="23EC4E1F" w:rsidR="00064422" w:rsidRPr="00453CDA" w:rsidRDefault="008C707C" w:rsidP="000F4A03">
      <w:pPr>
        <w:pStyle w:val="a6"/>
        <w:spacing w:after="0" w:line="240" w:lineRule="auto"/>
      </w:pPr>
      <w:r w:rsidRPr="00453CDA">
        <w:t xml:space="preserve">Правила организации теплоснабжения, утвержденные постановлением Правительства РФ от 08.08.2012 № 808, устанавливают следующие критерии присвоения статуса единой теплоснабжающей организации: </w:t>
      </w:r>
    </w:p>
    <w:p w14:paraId="5EE900BE" w14:textId="3B7DBEFF" w:rsidR="008C707C" w:rsidRPr="00453CDA" w:rsidRDefault="008C707C" w:rsidP="00AE21CC">
      <w:pPr>
        <w:pStyle w:val="a6"/>
        <w:numPr>
          <w:ilvl w:val="0"/>
          <w:numId w:val="13"/>
        </w:numPr>
        <w:spacing w:after="0" w:line="240" w:lineRule="auto"/>
      </w:pPr>
      <w:r w:rsidRPr="00453CDA">
        <w:t xml:space="preserve">владение на праве собственности или ином законном основании источниками тепловой энергии с наибольшей рабочей тепловой мощностью и (или) тепловыми сетями с наибольшей емкостью в границах зоны деятельности единой теплоснабжающей организации; </w:t>
      </w:r>
    </w:p>
    <w:p w14:paraId="5D9C494A" w14:textId="77777777" w:rsidR="00064422" w:rsidRPr="00453CDA" w:rsidRDefault="00064422" w:rsidP="000F4A03">
      <w:pPr>
        <w:pStyle w:val="a6"/>
        <w:spacing w:after="0" w:line="240" w:lineRule="auto"/>
      </w:pPr>
    </w:p>
    <w:p w14:paraId="2BCE7482" w14:textId="77777777" w:rsidR="008C707C" w:rsidRPr="00453CDA" w:rsidRDefault="008C707C" w:rsidP="00AE21CC">
      <w:pPr>
        <w:pStyle w:val="a6"/>
        <w:numPr>
          <w:ilvl w:val="0"/>
          <w:numId w:val="13"/>
        </w:numPr>
        <w:spacing w:after="0" w:line="240" w:lineRule="auto"/>
      </w:pPr>
      <w:r w:rsidRPr="00453CDA">
        <w:t xml:space="preserve">размер собственного капитала; </w:t>
      </w:r>
    </w:p>
    <w:p w14:paraId="2A585FE4" w14:textId="77777777" w:rsidR="008C707C" w:rsidRPr="00453CDA" w:rsidRDefault="008C707C" w:rsidP="00AE21CC">
      <w:pPr>
        <w:pStyle w:val="a6"/>
        <w:numPr>
          <w:ilvl w:val="0"/>
          <w:numId w:val="13"/>
        </w:numPr>
        <w:spacing w:after="0" w:line="240" w:lineRule="auto"/>
      </w:pPr>
      <w:r w:rsidRPr="00453CDA">
        <w:t xml:space="preserve">способность в лучшей мере обеспечить надежность теплоснабжения в соответствующей системе теплоснабжения. </w:t>
      </w:r>
    </w:p>
    <w:p w14:paraId="1B637E4E" w14:textId="77777777" w:rsidR="008C707C" w:rsidRPr="00453CDA" w:rsidRDefault="008C707C" w:rsidP="000F4A03">
      <w:pPr>
        <w:pStyle w:val="a6"/>
        <w:spacing w:after="0" w:line="240" w:lineRule="auto"/>
      </w:pPr>
      <w:r w:rsidRPr="00453CDA">
        <w:t xml:space="preserve">Рабочая мощность источника тепловой энергии – средняя приведенная часовая мощность источника тепловой энергии, определяемая по фактическому полезному отпуску источника тепловой энергии за последние 3 года работы. </w:t>
      </w:r>
    </w:p>
    <w:p w14:paraId="52F12CF5" w14:textId="77777777" w:rsidR="008C707C" w:rsidRPr="00453CDA" w:rsidRDefault="008C707C" w:rsidP="000F4A03">
      <w:pPr>
        <w:pStyle w:val="a6"/>
        <w:spacing w:after="0" w:line="240" w:lineRule="auto"/>
      </w:pPr>
      <w:r w:rsidRPr="00453CDA">
        <w:t xml:space="preserve">Емкость тепловых сетей – произведение протяженности всех тепловых сетей, принадлежащих организации на праве собственности или ином законном основании, на средневзвешенную площадь поперечного сечения данных тепловых сетей. </w:t>
      </w:r>
    </w:p>
    <w:p w14:paraId="79C0E20E" w14:textId="77777777" w:rsidR="00667A8E" w:rsidRPr="00453CDA" w:rsidRDefault="00667A8E" w:rsidP="00667A8E">
      <w:pPr>
        <w:pStyle w:val="a6"/>
        <w:spacing w:after="0" w:line="240" w:lineRule="auto"/>
      </w:pPr>
      <w:r w:rsidRPr="00453CDA">
        <w:t>В настоящий момент, на территории ГО г. Переславль-Залесский наделены статусом ЕТО следующие организации:</w:t>
      </w:r>
    </w:p>
    <w:p w14:paraId="77AD2F9D" w14:textId="77777777" w:rsidR="00667A8E" w:rsidRPr="00453CDA" w:rsidRDefault="00667A8E" w:rsidP="00667A8E">
      <w:pPr>
        <w:pStyle w:val="a6"/>
        <w:spacing w:after="0" w:line="240" w:lineRule="auto"/>
      </w:pPr>
      <w:r w:rsidRPr="00453CDA">
        <w:t>- ООО «ГКС».</w:t>
      </w:r>
    </w:p>
    <w:p w14:paraId="4A08960B" w14:textId="77777777" w:rsidR="00667A8E" w:rsidRPr="00453CDA" w:rsidRDefault="00667A8E" w:rsidP="00667A8E">
      <w:pPr>
        <w:pStyle w:val="a6"/>
        <w:spacing w:after="0" w:line="240" w:lineRule="auto"/>
      </w:pPr>
      <w:r w:rsidRPr="00453CDA">
        <w:t>На основании критериев, установленных постановлением Правительства РФ от 08.08.2012 № 808, ООО «ГКС» соответствует критериям об определении статуса единой теплоснабжающей организации в границах зоны действия котельных.</w:t>
      </w:r>
    </w:p>
    <w:p w14:paraId="1957556B" w14:textId="467498A0" w:rsidR="008C707C" w:rsidRPr="00453CDA" w:rsidRDefault="008C707C" w:rsidP="000F4A03">
      <w:pPr>
        <w:rPr>
          <w:sz w:val="23"/>
          <w:szCs w:val="23"/>
        </w:rPr>
      </w:pPr>
    </w:p>
    <w:p w14:paraId="65E10316" w14:textId="756CF5BF" w:rsidR="008C707C" w:rsidRPr="00453CDA" w:rsidRDefault="008C707C" w:rsidP="008C707C"/>
    <w:p w14:paraId="1D5FF811" w14:textId="0A9C2B37" w:rsidR="00F31639" w:rsidRPr="00453CDA" w:rsidRDefault="00E252F8" w:rsidP="00667A8E">
      <w:pPr>
        <w:pStyle w:val="2"/>
        <w:numPr>
          <w:ilvl w:val="0"/>
          <w:numId w:val="0"/>
        </w:numPr>
        <w:ind w:left="357" w:hanging="357"/>
        <w:jc w:val="both"/>
      </w:pPr>
      <w:r w:rsidRPr="00453CDA">
        <w:t xml:space="preserve"> </w:t>
      </w:r>
      <w:bookmarkStart w:id="180" w:name="_Toc152597979"/>
      <w:r w:rsidR="00667A8E" w:rsidRPr="00453CDA">
        <w:t xml:space="preserve">10.4. </w:t>
      </w:r>
      <w:r w:rsidR="00F31639" w:rsidRPr="00453CDA">
        <w:t>Информация о поданных теплоснабжающими организациями заявках на присвоение статуса единой теплоснабжающей организации</w:t>
      </w:r>
      <w:bookmarkEnd w:id="180"/>
    </w:p>
    <w:p w14:paraId="581D75F4" w14:textId="288C546C" w:rsidR="006665B5" w:rsidRPr="00453CDA" w:rsidRDefault="006665B5" w:rsidP="006665B5">
      <w:pPr>
        <w:pStyle w:val="a6"/>
      </w:pPr>
      <w:r w:rsidRPr="00453CDA">
        <w:t xml:space="preserve">На момент </w:t>
      </w:r>
      <w:r w:rsidR="00F060AA" w:rsidRPr="00453CDA">
        <w:t>актуализации</w:t>
      </w:r>
      <w:r w:rsidRPr="00453CDA">
        <w:t xml:space="preserve"> схемы </w:t>
      </w:r>
      <w:r w:rsidR="00F060AA" w:rsidRPr="00453CDA">
        <w:t xml:space="preserve">информация о </w:t>
      </w:r>
      <w:r w:rsidRPr="00453CDA">
        <w:t xml:space="preserve"> поступ</w:t>
      </w:r>
      <w:r w:rsidR="00F060AA" w:rsidRPr="00453CDA">
        <w:t>лении</w:t>
      </w:r>
      <w:r w:rsidRPr="00453CDA">
        <w:t xml:space="preserve"> заяв</w:t>
      </w:r>
      <w:r w:rsidR="00F060AA" w:rsidRPr="00453CDA">
        <w:t>ок</w:t>
      </w:r>
      <w:r w:rsidRPr="00453CDA">
        <w:t xml:space="preserve"> на присвоение статуса ЕТО</w:t>
      </w:r>
      <w:r w:rsidR="00F060AA" w:rsidRPr="00453CDA">
        <w:t xml:space="preserve"> отсутствует. В</w:t>
      </w:r>
      <w:r w:rsidRPr="00453CDA">
        <w:t xml:space="preserve"> связи </w:t>
      </w:r>
      <w:r w:rsidR="00F060AA" w:rsidRPr="00453CDA">
        <w:t>с</w:t>
      </w:r>
      <w:r w:rsidRPr="00453CDA">
        <w:t xml:space="preserve"> тем фактом, что в данной зоне ЕТО является ООО «ГКС» присвоение статуса ЕТО </w:t>
      </w:r>
      <w:r w:rsidR="00F060AA" w:rsidRPr="00453CDA">
        <w:t xml:space="preserve">другим оргагиазацтям </w:t>
      </w:r>
      <w:r w:rsidRPr="00453CDA">
        <w:t>невозможно.</w:t>
      </w:r>
    </w:p>
    <w:p w14:paraId="103BE714" w14:textId="77777777" w:rsidR="008C707C" w:rsidRPr="00453CDA" w:rsidRDefault="008C707C" w:rsidP="008C707C"/>
    <w:p w14:paraId="3BCF7AC5" w14:textId="6118B8F0" w:rsidR="00F31639" w:rsidRPr="00453CDA" w:rsidRDefault="00E252F8" w:rsidP="00667A8E">
      <w:pPr>
        <w:pStyle w:val="2"/>
        <w:numPr>
          <w:ilvl w:val="0"/>
          <w:numId w:val="0"/>
        </w:numPr>
        <w:ind w:left="357" w:hanging="357"/>
        <w:jc w:val="both"/>
      </w:pPr>
      <w:r w:rsidRPr="00453CDA">
        <w:t xml:space="preserve"> </w:t>
      </w:r>
      <w:bookmarkStart w:id="181" w:name="_Toc152597980"/>
      <w:r w:rsidR="00667A8E" w:rsidRPr="00453CDA">
        <w:t xml:space="preserve">10.5. </w:t>
      </w:r>
      <w:r w:rsidR="00F31639" w:rsidRPr="00453CDA">
        <w:t>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 городского округа, города федерального значения</w:t>
      </w:r>
      <w:bookmarkEnd w:id="181"/>
    </w:p>
    <w:p w14:paraId="3840D0E0" w14:textId="686C7DEF" w:rsidR="00F31639" w:rsidRPr="00453CDA" w:rsidRDefault="008C707C" w:rsidP="00E252F8">
      <w:pPr>
        <w:spacing w:after="120"/>
        <w:ind w:firstLine="709"/>
        <w:jc w:val="both"/>
      </w:pPr>
      <w:r w:rsidRPr="00453CDA">
        <w:t xml:space="preserve">Реестр систем теплоснабжения, содержащий перечень теплоснабжающих </w:t>
      </w:r>
      <w:r w:rsidR="00E252F8" w:rsidRPr="00453CDA">
        <w:t>организаций</w:t>
      </w:r>
      <w:r w:rsidRPr="00453CDA">
        <w:t xml:space="preserve">, действующих в каждой системе теплоснабжения, с указанием объектов, </w:t>
      </w:r>
      <w:r w:rsidR="00667A8E" w:rsidRPr="00453CDA">
        <w:t>находящихся</w:t>
      </w:r>
      <w:r w:rsidRPr="00453CDA">
        <w:t xml:space="preserve"> в обслуживании каждой теплоснабжающей организации, приведен в таблице </w:t>
      </w:r>
      <w:r w:rsidR="00667A8E" w:rsidRPr="00453CDA">
        <w:t>ниже</w:t>
      </w:r>
      <w:r w:rsidR="00EA016E" w:rsidRPr="00453CDA">
        <w:t>.</w:t>
      </w:r>
    </w:p>
    <w:p w14:paraId="6028535B" w14:textId="6C3B2D8B" w:rsidR="008C707C" w:rsidRPr="00453CDA" w:rsidRDefault="000D6E27" w:rsidP="00EA016E">
      <w:pPr>
        <w:pStyle w:val="afff0"/>
        <w:ind w:firstLine="0"/>
        <w:jc w:val="both"/>
      </w:pPr>
      <w:bookmarkStart w:id="182" w:name="_Toc157072788"/>
      <w:r w:rsidRPr="00453CDA">
        <w:rPr>
          <w:rFonts w:cs="Arial"/>
        </w:rPr>
        <w:t xml:space="preserve">Таблица </w:t>
      </w:r>
      <w:r w:rsidR="002015CC" w:rsidRPr="00453CDA">
        <w:rPr>
          <w:rFonts w:cs="Arial"/>
        </w:rPr>
        <w:t>2</w:t>
      </w:r>
      <w:r w:rsidR="00506FA4" w:rsidRPr="00453CDA">
        <w:rPr>
          <w:rFonts w:cs="Arial"/>
        </w:rPr>
        <w:t>3</w:t>
      </w:r>
      <w:r w:rsidRPr="00453CDA">
        <w:rPr>
          <w:rFonts w:cs="Arial"/>
        </w:rPr>
        <w:t xml:space="preserve"> </w:t>
      </w:r>
      <w:r w:rsidR="00EA016E" w:rsidRPr="00453CDA">
        <w:rPr>
          <w:rFonts w:asciiTheme="minorHAnsi" w:hAnsiTheme="minorHAnsi" w:cstheme="minorHAnsi"/>
        </w:rPr>
        <w:t xml:space="preserve">– </w:t>
      </w:r>
      <w:r w:rsidR="008C707C" w:rsidRPr="00453CDA">
        <w:t>Реестр систем теплоснабжения на территории города Переславль-Залесского городского округа</w:t>
      </w:r>
      <w:bookmarkEnd w:id="182"/>
    </w:p>
    <w:tbl>
      <w:tblPr>
        <w:tblStyle w:val="TableGrid"/>
        <w:tblW w:w="5000" w:type="pct"/>
        <w:jc w:val="center"/>
        <w:tblInd w:w="0" w:type="dxa"/>
        <w:tblCellMar>
          <w:top w:w="34" w:type="dxa"/>
          <w:left w:w="108" w:type="dxa"/>
          <w:right w:w="69" w:type="dxa"/>
        </w:tblCellMar>
        <w:tblLook w:val="04A0" w:firstRow="1" w:lastRow="0" w:firstColumn="1" w:lastColumn="0" w:noHBand="0" w:noVBand="1"/>
      </w:tblPr>
      <w:tblGrid>
        <w:gridCol w:w="420"/>
        <w:gridCol w:w="1577"/>
        <w:gridCol w:w="1931"/>
        <w:gridCol w:w="1868"/>
        <w:gridCol w:w="1931"/>
        <w:gridCol w:w="1900"/>
      </w:tblGrid>
      <w:tr w:rsidR="004A669A" w:rsidRPr="00453CDA" w14:paraId="28FC91BD" w14:textId="77777777" w:rsidTr="00667A8E">
        <w:trPr>
          <w:trHeight w:val="308"/>
          <w:tblHeader/>
          <w:jc w:val="center"/>
        </w:trPr>
        <w:tc>
          <w:tcPr>
            <w:tcW w:w="218"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1D1B34A" w14:textId="77777777" w:rsidR="00667A8E" w:rsidRPr="00453CDA" w:rsidRDefault="00667A8E" w:rsidP="00667A8E">
            <w:pPr>
              <w:spacing w:line="259" w:lineRule="auto"/>
              <w:ind w:right="42"/>
              <w:jc w:val="center"/>
              <w:rPr>
                <w:rFonts w:cstheme="minorHAnsi"/>
                <w:sz w:val="20"/>
                <w:szCs w:val="20"/>
              </w:rPr>
            </w:pPr>
            <w:r w:rsidRPr="00453CDA">
              <w:rPr>
                <w:rFonts w:cstheme="minorHAnsi"/>
                <w:sz w:val="20"/>
                <w:szCs w:val="20"/>
              </w:rPr>
              <w:t>№</w:t>
            </w:r>
          </w:p>
        </w:tc>
        <w:tc>
          <w:tcPr>
            <w:tcW w:w="2792"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44D81625" w14:textId="77777777" w:rsidR="00667A8E" w:rsidRPr="00453CDA" w:rsidRDefault="00667A8E" w:rsidP="00667A8E">
            <w:pPr>
              <w:spacing w:line="259" w:lineRule="auto"/>
              <w:ind w:right="39"/>
              <w:jc w:val="center"/>
              <w:rPr>
                <w:rFonts w:cstheme="minorHAnsi"/>
                <w:sz w:val="20"/>
                <w:szCs w:val="20"/>
              </w:rPr>
            </w:pPr>
            <w:r w:rsidRPr="00453CDA">
              <w:rPr>
                <w:rFonts w:cstheme="minorHAnsi"/>
                <w:sz w:val="20"/>
                <w:szCs w:val="20"/>
              </w:rPr>
              <w:t>Источники тепловой энергии</w:t>
            </w:r>
          </w:p>
        </w:tc>
        <w:tc>
          <w:tcPr>
            <w:tcW w:w="199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0D65160" w14:textId="77777777" w:rsidR="00667A8E" w:rsidRPr="00453CDA" w:rsidRDefault="00667A8E" w:rsidP="00667A8E">
            <w:pPr>
              <w:spacing w:line="259" w:lineRule="auto"/>
              <w:ind w:right="42"/>
              <w:jc w:val="center"/>
              <w:rPr>
                <w:rFonts w:cstheme="minorHAnsi"/>
                <w:sz w:val="20"/>
                <w:szCs w:val="20"/>
              </w:rPr>
            </w:pPr>
            <w:r w:rsidRPr="00453CDA">
              <w:rPr>
                <w:rFonts w:cstheme="minorHAnsi"/>
                <w:sz w:val="20"/>
                <w:szCs w:val="20"/>
              </w:rPr>
              <w:t>Тепловые сети</w:t>
            </w:r>
          </w:p>
        </w:tc>
      </w:tr>
      <w:tr w:rsidR="004A669A" w:rsidRPr="00453CDA" w14:paraId="0C924266" w14:textId="77777777" w:rsidTr="00667A8E">
        <w:trPr>
          <w:trHeight w:val="1063"/>
          <w:tblHeader/>
          <w:jc w:val="center"/>
        </w:trPr>
        <w:tc>
          <w:tcPr>
            <w:tcW w:w="218" w:type="pct"/>
            <w:vMerge/>
            <w:tcBorders>
              <w:top w:val="nil"/>
              <w:left w:val="single" w:sz="4" w:space="0" w:color="000000"/>
              <w:bottom w:val="single" w:sz="4" w:space="0" w:color="000000"/>
              <w:right w:val="single" w:sz="4" w:space="0" w:color="000000"/>
            </w:tcBorders>
            <w:shd w:val="clear" w:color="auto" w:fill="auto"/>
            <w:vAlign w:val="center"/>
          </w:tcPr>
          <w:p w14:paraId="7C6FCC89" w14:textId="77777777" w:rsidR="00667A8E" w:rsidRPr="00453CDA" w:rsidRDefault="00667A8E" w:rsidP="00667A8E">
            <w:pPr>
              <w:spacing w:after="160" w:line="259" w:lineRule="auto"/>
              <w:rPr>
                <w:rFonts w:cstheme="minorHAnsi"/>
                <w:sz w:val="20"/>
                <w:szCs w:val="20"/>
              </w:rPr>
            </w:pPr>
          </w:p>
        </w:tc>
        <w:tc>
          <w:tcPr>
            <w:tcW w:w="8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8068B8B" w14:textId="77777777" w:rsidR="00667A8E" w:rsidRPr="00453CDA" w:rsidRDefault="00667A8E" w:rsidP="00667A8E">
            <w:pPr>
              <w:spacing w:line="259" w:lineRule="auto"/>
              <w:ind w:right="42"/>
              <w:jc w:val="center"/>
              <w:rPr>
                <w:rFonts w:cstheme="minorHAnsi"/>
                <w:sz w:val="20"/>
                <w:szCs w:val="20"/>
              </w:rPr>
            </w:pPr>
            <w:r w:rsidRPr="00453CDA">
              <w:rPr>
                <w:rFonts w:cstheme="minorHAnsi"/>
                <w:sz w:val="20"/>
                <w:szCs w:val="20"/>
              </w:rPr>
              <w:t>Наименования источников</w:t>
            </w:r>
          </w:p>
        </w:tc>
        <w:tc>
          <w:tcPr>
            <w:tcW w:w="10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E24435D" w14:textId="77777777" w:rsidR="00667A8E" w:rsidRPr="00453CDA" w:rsidRDefault="00667A8E" w:rsidP="00667A8E">
            <w:pPr>
              <w:spacing w:line="259" w:lineRule="auto"/>
              <w:ind w:firstLine="17"/>
              <w:jc w:val="center"/>
              <w:rPr>
                <w:rFonts w:cstheme="minorHAnsi"/>
                <w:sz w:val="20"/>
                <w:szCs w:val="20"/>
              </w:rPr>
            </w:pPr>
            <w:r w:rsidRPr="00453CDA">
              <w:rPr>
                <w:rFonts w:cstheme="minorHAnsi"/>
                <w:sz w:val="20"/>
                <w:szCs w:val="20"/>
              </w:rPr>
              <w:t>Теплоснабжающие организации в границах системы теплоснабжения</w:t>
            </w:r>
          </w:p>
        </w:tc>
        <w:tc>
          <w:tcPr>
            <w:tcW w:w="97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03927E5" w14:textId="77777777" w:rsidR="00667A8E" w:rsidRPr="00453CDA" w:rsidRDefault="00667A8E" w:rsidP="00667A8E">
            <w:pPr>
              <w:spacing w:line="259" w:lineRule="auto"/>
              <w:ind w:firstLine="17"/>
              <w:jc w:val="center"/>
              <w:rPr>
                <w:rFonts w:cstheme="minorHAnsi"/>
                <w:sz w:val="20"/>
                <w:szCs w:val="20"/>
              </w:rPr>
            </w:pPr>
            <w:r w:rsidRPr="00453CDA">
              <w:rPr>
                <w:rFonts w:cstheme="minorHAnsi"/>
                <w:sz w:val="20"/>
                <w:szCs w:val="20"/>
              </w:rPr>
              <w:t>Наличие источника в обслуживании теплоснабжающей организации</w:t>
            </w:r>
          </w:p>
        </w:tc>
        <w:tc>
          <w:tcPr>
            <w:tcW w:w="10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BBC3F41" w14:textId="77777777" w:rsidR="00667A8E" w:rsidRPr="00453CDA" w:rsidRDefault="00667A8E" w:rsidP="00667A8E">
            <w:pPr>
              <w:spacing w:line="259" w:lineRule="auto"/>
              <w:ind w:firstLine="17"/>
              <w:jc w:val="center"/>
              <w:rPr>
                <w:rFonts w:cstheme="minorHAnsi"/>
                <w:sz w:val="20"/>
                <w:szCs w:val="20"/>
              </w:rPr>
            </w:pPr>
            <w:r w:rsidRPr="00453CDA">
              <w:rPr>
                <w:rFonts w:cstheme="minorHAnsi"/>
                <w:sz w:val="20"/>
                <w:szCs w:val="20"/>
              </w:rPr>
              <w:t>Теплоснабжающие организации в границах системы теплоснабжения</w:t>
            </w:r>
          </w:p>
        </w:tc>
        <w:tc>
          <w:tcPr>
            <w:tcW w:w="98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FD369E5" w14:textId="77777777" w:rsidR="00667A8E" w:rsidRPr="00453CDA" w:rsidRDefault="00667A8E" w:rsidP="00667A8E">
            <w:pPr>
              <w:spacing w:line="259" w:lineRule="auto"/>
              <w:ind w:left="32"/>
              <w:jc w:val="center"/>
              <w:rPr>
                <w:rFonts w:cstheme="minorHAnsi"/>
                <w:sz w:val="20"/>
                <w:szCs w:val="20"/>
              </w:rPr>
            </w:pPr>
            <w:r w:rsidRPr="00453CDA">
              <w:rPr>
                <w:rFonts w:cstheme="minorHAnsi"/>
                <w:sz w:val="20"/>
                <w:szCs w:val="20"/>
              </w:rPr>
              <w:t>Наличие тепловых сетей в обслуживании теплоснабжающей организации</w:t>
            </w:r>
          </w:p>
        </w:tc>
      </w:tr>
      <w:tr w:rsidR="004A669A" w:rsidRPr="00453CDA" w14:paraId="777E460E" w14:textId="77777777" w:rsidTr="00667A8E">
        <w:trPr>
          <w:trHeight w:val="378"/>
          <w:jc w:val="center"/>
        </w:trPr>
        <w:tc>
          <w:tcPr>
            <w:tcW w:w="218"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209EC1D" w14:textId="77777777" w:rsidR="00667A8E" w:rsidRPr="00453CDA" w:rsidRDefault="00667A8E" w:rsidP="00667A8E">
            <w:pPr>
              <w:spacing w:line="259" w:lineRule="auto"/>
              <w:ind w:right="43"/>
              <w:jc w:val="center"/>
              <w:rPr>
                <w:rFonts w:cstheme="minorHAnsi"/>
                <w:sz w:val="20"/>
                <w:szCs w:val="20"/>
              </w:rPr>
            </w:pPr>
            <w:r w:rsidRPr="00453CDA">
              <w:rPr>
                <w:rFonts w:cstheme="minorHAnsi"/>
                <w:sz w:val="20"/>
                <w:szCs w:val="20"/>
              </w:rPr>
              <w:t xml:space="preserve">1 </w:t>
            </w:r>
          </w:p>
        </w:tc>
        <w:tc>
          <w:tcPr>
            <w:tcW w:w="81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1B4030E" w14:textId="77777777" w:rsidR="00667A8E" w:rsidRPr="00453CDA" w:rsidRDefault="00667A8E" w:rsidP="00667A8E">
            <w:pPr>
              <w:spacing w:line="259" w:lineRule="auto"/>
              <w:rPr>
                <w:rFonts w:cstheme="minorHAnsi"/>
                <w:sz w:val="20"/>
                <w:szCs w:val="20"/>
              </w:rPr>
            </w:pPr>
            <w:r w:rsidRPr="00453CDA">
              <w:rPr>
                <w:rFonts w:cstheme="minorHAnsi"/>
                <w:sz w:val="20"/>
                <w:szCs w:val="20"/>
              </w:rPr>
              <w:t>Котельная ООО «РЭНСОМ»</w:t>
            </w:r>
          </w:p>
        </w:tc>
        <w:tc>
          <w:tcPr>
            <w:tcW w:w="10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1E606DA" w14:textId="77777777" w:rsidR="00667A8E" w:rsidRPr="00453CDA" w:rsidRDefault="00667A8E" w:rsidP="00667A8E">
            <w:pPr>
              <w:spacing w:line="259" w:lineRule="auto"/>
              <w:rPr>
                <w:rFonts w:cstheme="minorHAnsi"/>
                <w:sz w:val="20"/>
                <w:szCs w:val="20"/>
              </w:rPr>
            </w:pPr>
            <w:r w:rsidRPr="00453CDA">
              <w:rPr>
                <w:rFonts w:cstheme="minorHAnsi"/>
                <w:sz w:val="20"/>
                <w:szCs w:val="20"/>
              </w:rPr>
              <w:t>ООО «РЭНСОМ»</w:t>
            </w:r>
          </w:p>
        </w:tc>
        <w:tc>
          <w:tcPr>
            <w:tcW w:w="97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0A1C012" w14:textId="77777777" w:rsidR="00667A8E" w:rsidRPr="00453CDA" w:rsidRDefault="00667A8E" w:rsidP="00667A8E">
            <w:pPr>
              <w:spacing w:line="259" w:lineRule="auto"/>
              <w:ind w:right="42"/>
              <w:jc w:val="center"/>
              <w:rPr>
                <w:rFonts w:cstheme="minorHAnsi"/>
                <w:sz w:val="20"/>
                <w:szCs w:val="20"/>
              </w:rPr>
            </w:pPr>
            <w:r w:rsidRPr="00453CDA">
              <w:rPr>
                <w:rFonts w:cstheme="minorHAnsi"/>
                <w:sz w:val="20"/>
                <w:szCs w:val="20"/>
              </w:rPr>
              <w:t xml:space="preserve">+ </w:t>
            </w:r>
          </w:p>
        </w:tc>
        <w:tc>
          <w:tcPr>
            <w:tcW w:w="10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8525B70" w14:textId="77777777" w:rsidR="00667A8E" w:rsidRPr="00453CDA" w:rsidRDefault="00667A8E" w:rsidP="00667A8E">
            <w:pPr>
              <w:spacing w:line="259" w:lineRule="auto"/>
              <w:rPr>
                <w:rFonts w:cstheme="minorHAnsi"/>
                <w:sz w:val="20"/>
                <w:szCs w:val="20"/>
              </w:rPr>
            </w:pPr>
            <w:r w:rsidRPr="00453CDA">
              <w:rPr>
                <w:rFonts w:cstheme="minorHAnsi"/>
                <w:sz w:val="20"/>
                <w:szCs w:val="20"/>
              </w:rPr>
              <w:t>ООО «РЭНСОМ»</w:t>
            </w:r>
          </w:p>
        </w:tc>
        <w:tc>
          <w:tcPr>
            <w:tcW w:w="98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A8ABCEB" w14:textId="77777777" w:rsidR="00667A8E" w:rsidRPr="00453CDA" w:rsidRDefault="00667A8E" w:rsidP="00667A8E">
            <w:pPr>
              <w:spacing w:line="259" w:lineRule="auto"/>
              <w:ind w:right="38"/>
              <w:jc w:val="center"/>
              <w:rPr>
                <w:rFonts w:cstheme="minorHAnsi"/>
                <w:sz w:val="20"/>
                <w:szCs w:val="20"/>
              </w:rPr>
            </w:pPr>
            <w:r w:rsidRPr="00453CDA">
              <w:rPr>
                <w:rFonts w:cstheme="minorHAnsi"/>
                <w:sz w:val="20"/>
                <w:szCs w:val="20"/>
              </w:rPr>
              <w:t xml:space="preserve">+ </w:t>
            </w:r>
          </w:p>
        </w:tc>
      </w:tr>
      <w:tr w:rsidR="004A669A" w:rsidRPr="00453CDA" w14:paraId="158C0695" w14:textId="77777777" w:rsidTr="00667A8E">
        <w:trPr>
          <w:trHeight w:val="280"/>
          <w:jc w:val="center"/>
        </w:trPr>
        <w:tc>
          <w:tcPr>
            <w:tcW w:w="218" w:type="pct"/>
            <w:vMerge/>
            <w:tcBorders>
              <w:top w:val="nil"/>
              <w:left w:val="single" w:sz="4" w:space="0" w:color="000000"/>
              <w:bottom w:val="single" w:sz="4" w:space="0" w:color="000000"/>
              <w:right w:val="single" w:sz="4" w:space="0" w:color="000000"/>
            </w:tcBorders>
            <w:shd w:val="clear" w:color="auto" w:fill="auto"/>
            <w:vAlign w:val="center"/>
          </w:tcPr>
          <w:p w14:paraId="42527A40" w14:textId="77777777" w:rsidR="00667A8E" w:rsidRPr="00453CDA" w:rsidRDefault="00667A8E" w:rsidP="00667A8E">
            <w:pPr>
              <w:spacing w:after="160" w:line="259" w:lineRule="auto"/>
              <w:rPr>
                <w:rFonts w:cstheme="minorHAnsi"/>
                <w:sz w:val="20"/>
                <w:szCs w:val="20"/>
              </w:rPr>
            </w:pPr>
          </w:p>
        </w:tc>
        <w:tc>
          <w:tcPr>
            <w:tcW w:w="819" w:type="pct"/>
            <w:vMerge/>
            <w:tcBorders>
              <w:top w:val="nil"/>
              <w:left w:val="single" w:sz="4" w:space="0" w:color="000000"/>
              <w:bottom w:val="single" w:sz="4" w:space="0" w:color="000000"/>
              <w:right w:val="single" w:sz="4" w:space="0" w:color="000000"/>
            </w:tcBorders>
            <w:shd w:val="clear" w:color="auto" w:fill="auto"/>
            <w:vAlign w:val="center"/>
          </w:tcPr>
          <w:p w14:paraId="7128CA21" w14:textId="77777777" w:rsidR="00667A8E" w:rsidRPr="00453CDA" w:rsidRDefault="00667A8E" w:rsidP="00667A8E">
            <w:pPr>
              <w:spacing w:after="160" w:line="259" w:lineRule="auto"/>
              <w:rPr>
                <w:rFonts w:cstheme="minorHAnsi"/>
                <w:sz w:val="20"/>
                <w:szCs w:val="20"/>
              </w:rPr>
            </w:pPr>
          </w:p>
        </w:tc>
        <w:tc>
          <w:tcPr>
            <w:tcW w:w="10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4DF4EDF" w14:textId="77777777" w:rsidR="00667A8E" w:rsidRPr="00453CDA" w:rsidRDefault="00667A8E" w:rsidP="00667A8E">
            <w:pPr>
              <w:spacing w:line="259" w:lineRule="auto"/>
              <w:rPr>
                <w:rFonts w:cstheme="minorHAnsi"/>
                <w:sz w:val="20"/>
                <w:szCs w:val="20"/>
              </w:rPr>
            </w:pPr>
            <w:r w:rsidRPr="00453CDA">
              <w:rPr>
                <w:rFonts w:cstheme="minorHAnsi"/>
                <w:sz w:val="20"/>
                <w:szCs w:val="20"/>
              </w:rPr>
              <w:t xml:space="preserve">ООО «ГКС» </w:t>
            </w:r>
          </w:p>
        </w:tc>
        <w:tc>
          <w:tcPr>
            <w:tcW w:w="97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5E196A8" w14:textId="77777777" w:rsidR="00667A8E" w:rsidRPr="00453CDA" w:rsidRDefault="00667A8E" w:rsidP="00667A8E">
            <w:pPr>
              <w:spacing w:line="259" w:lineRule="auto"/>
              <w:ind w:right="39"/>
              <w:jc w:val="center"/>
              <w:rPr>
                <w:rFonts w:cstheme="minorHAnsi"/>
                <w:sz w:val="20"/>
                <w:szCs w:val="20"/>
              </w:rPr>
            </w:pPr>
            <w:r w:rsidRPr="00453CDA">
              <w:rPr>
                <w:rFonts w:cstheme="minorHAnsi"/>
                <w:sz w:val="20"/>
                <w:szCs w:val="20"/>
              </w:rPr>
              <w:t xml:space="preserve">- </w:t>
            </w:r>
          </w:p>
        </w:tc>
        <w:tc>
          <w:tcPr>
            <w:tcW w:w="10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A5D761B" w14:textId="77777777" w:rsidR="00667A8E" w:rsidRPr="00453CDA" w:rsidRDefault="00667A8E" w:rsidP="00667A8E">
            <w:pPr>
              <w:spacing w:line="259" w:lineRule="auto"/>
              <w:rPr>
                <w:rFonts w:cstheme="minorHAnsi"/>
                <w:sz w:val="20"/>
                <w:szCs w:val="20"/>
              </w:rPr>
            </w:pPr>
            <w:r w:rsidRPr="00453CDA">
              <w:rPr>
                <w:rFonts w:cstheme="minorHAnsi"/>
                <w:sz w:val="20"/>
                <w:szCs w:val="20"/>
              </w:rPr>
              <w:t xml:space="preserve">ООО «ГКС» </w:t>
            </w:r>
          </w:p>
        </w:tc>
        <w:tc>
          <w:tcPr>
            <w:tcW w:w="98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E88EA29" w14:textId="77777777" w:rsidR="00667A8E" w:rsidRPr="00453CDA" w:rsidRDefault="00667A8E" w:rsidP="00667A8E">
            <w:pPr>
              <w:spacing w:line="259" w:lineRule="auto"/>
              <w:ind w:right="38"/>
              <w:jc w:val="center"/>
              <w:rPr>
                <w:rFonts w:cstheme="minorHAnsi"/>
                <w:sz w:val="20"/>
                <w:szCs w:val="20"/>
              </w:rPr>
            </w:pPr>
            <w:r w:rsidRPr="00453CDA">
              <w:rPr>
                <w:rFonts w:cstheme="minorHAnsi"/>
                <w:sz w:val="20"/>
                <w:szCs w:val="20"/>
              </w:rPr>
              <w:t xml:space="preserve">+ </w:t>
            </w:r>
          </w:p>
        </w:tc>
      </w:tr>
      <w:tr w:rsidR="004A669A" w:rsidRPr="00453CDA" w14:paraId="18146B3B" w14:textId="77777777" w:rsidTr="00667A8E">
        <w:trPr>
          <w:trHeight w:val="379"/>
          <w:jc w:val="center"/>
        </w:trPr>
        <w:tc>
          <w:tcPr>
            <w:tcW w:w="218"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7E533F5" w14:textId="77777777" w:rsidR="00667A8E" w:rsidRPr="00453CDA" w:rsidRDefault="00667A8E" w:rsidP="00667A8E">
            <w:pPr>
              <w:spacing w:line="259" w:lineRule="auto"/>
              <w:ind w:right="43"/>
              <w:jc w:val="center"/>
              <w:rPr>
                <w:rFonts w:cstheme="minorHAnsi"/>
                <w:sz w:val="20"/>
                <w:szCs w:val="20"/>
              </w:rPr>
            </w:pPr>
            <w:r w:rsidRPr="00453CDA">
              <w:rPr>
                <w:rFonts w:cstheme="minorHAnsi"/>
                <w:sz w:val="20"/>
                <w:szCs w:val="20"/>
              </w:rPr>
              <w:t xml:space="preserve">2 </w:t>
            </w:r>
          </w:p>
        </w:tc>
        <w:tc>
          <w:tcPr>
            <w:tcW w:w="81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F070FD3" w14:textId="37EB4235" w:rsidR="00667A8E" w:rsidRPr="00453CDA" w:rsidRDefault="00667A8E" w:rsidP="00667A8E">
            <w:pPr>
              <w:spacing w:line="259" w:lineRule="auto"/>
              <w:rPr>
                <w:rFonts w:cstheme="minorHAnsi"/>
                <w:sz w:val="20"/>
                <w:szCs w:val="20"/>
              </w:rPr>
            </w:pPr>
            <w:r w:rsidRPr="00453CDA">
              <w:rPr>
                <w:rFonts w:cstheme="minorHAnsi"/>
                <w:sz w:val="20"/>
                <w:szCs w:val="20"/>
              </w:rPr>
              <w:t>Котельная мкр. Чкаловский</w:t>
            </w:r>
            <w:r w:rsidR="00F75710" w:rsidRPr="00453CDA">
              <w:rPr>
                <w:rFonts w:cstheme="minorHAnsi"/>
                <w:sz w:val="20"/>
                <w:szCs w:val="20"/>
              </w:rPr>
              <w:t>, 62</w:t>
            </w:r>
          </w:p>
        </w:tc>
        <w:tc>
          <w:tcPr>
            <w:tcW w:w="10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CF6F8FA" w14:textId="77777777" w:rsidR="00667A8E" w:rsidRPr="00453CDA" w:rsidRDefault="00667A8E" w:rsidP="00667A8E">
            <w:pPr>
              <w:spacing w:line="259" w:lineRule="auto"/>
              <w:rPr>
                <w:rFonts w:cstheme="minorHAnsi"/>
                <w:sz w:val="20"/>
                <w:szCs w:val="20"/>
              </w:rPr>
            </w:pPr>
            <w:r w:rsidRPr="00453CDA">
              <w:rPr>
                <w:rFonts w:cstheme="minorHAnsi"/>
                <w:sz w:val="20"/>
                <w:szCs w:val="20"/>
              </w:rPr>
              <w:t xml:space="preserve">МУП «Теплосервис» </w:t>
            </w:r>
          </w:p>
        </w:tc>
        <w:tc>
          <w:tcPr>
            <w:tcW w:w="97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9BA7B3E" w14:textId="77777777" w:rsidR="00667A8E" w:rsidRPr="00453CDA" w:rsidRDefault="00667A8E" w:rsidP="00667A8E">
            <w:pPr>
              <w:spacing w:line="259" w:lineRule="auto"/>
              <w:ind w:right="42"/>
              <w:jc w:val="center"/>
              <w:rPr>
                <w:rFonts w:cstheme="minorHAnsi"/>
                <w:sz w:val="20"/>
                <w:szCs w:val="20"/>
              </w:rPr>
            </w:pPr>
            <w:r w:rsidRPr="00453CDA">
              <w:rPr>
                <w:rFonts w:cstheme="minorHAnsi"/>
                <w:sz w:val="20"/>
                <w:szCs w:val="20"/>
              </w:rPr>
              <w:t xml:space="preserve">+ </w:t>
            </w:r>
          </w:p>
        </w:tc>
        <w:tc>
          <w:tcPr>
            <w:tcW w:w="10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216CD11" w14:textId="77777777" w:rsidR="00667A8E" w:rsidRPr="00453CDA" w:rsidRDefault="00667A8E" w:rsidP="00667A8E">
            <w:pPr>
              <w:spacing w:line="259" w:lineRule="auto"/>
              <w:rPr>
                <w:rFonts w:cstheme="minorHAnsi"/>
                <w:sz w:val="20"/>
                <w:szCs w:val="20"/>
              </w:rPr>
            </w:pPr>
            <w:r w:rsidRPr="00453CDA">
              <w:rPr>
                <w:rFonts w:cstheme="minorHAnsi"/>
                <w:sz w:val="20"/>
                <w:szCs w:val="20"/>
              </w:rPr>
              <w:t xml:space="preserve">МУП «Теплосервис» </w:t>
            </w:r>
          </w:p>
        </w:tc>
        <w:tc>
          <w:tcPr>
            <w:tcW w:w="98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FC5F351" w14:textId="77777777" w:rsidR="00667A8E" w:rsidRPr="00453CDA" w:rsidRDefault="00667A8E" w:rsidP="00667A8E">
            <w:pPr>
              <w:spacing w:line="259" w:lineRule="auto"/>
              <w:ind w:right="39"/>
              <w:jc w:val="center"/>
              <w:rPr>
                <w:rFonts w:cstheme="minorHAnsi"/>
                <w:sz w:val="20"/>
                <w:szCs w:val="20"/>
              </w:rPr>
            </w:pPr>
            <w:r w:rsidRPr="00453CDA">
              <w:rPr>
                <w:rFonts w:cstheme="minorHAnsi"/>
                <w:sz w:val="20"/>
                <w:szCs w:val="20"/>
              </w:rPr>
              <w:t xml:space="preserve">- </w:t>
            </w:r>
          </w:p>
        </w:tc>
      </w:tr>
      <w:tr w:rsidR="004A669A" w:rsidRPr="00453CDA" w14:paraId="10E3135C" w14:textId="77777777" w:rsidTr="00667A8E">
        <w:trPr>
          <w:trHeight w:val="235"/>
          <w:jc w:val="center"/>
        </w:trPr>
        <w:tc>
          <w:tcPr>
            <w:tcW w:w="218" w:type="pct"/>
            <w:vMerge/>
            <w:tcBorders>
              <w:top w:val="nil"/>
              <w:left w:val="single" w:sz="4" w:space="0" w:color="000000"/>
              <w:bottom w:val="single" w:sz="4" w:space="0" w:color="auto"/>
              <w:right w:val="single" w:sz="4" w:space="0" w:color="000000"/>
            </w:tcBorders>
            <w:shd w:val="clear" w:color="auto" w:fill="auto"/>
            <w:vAlign w:val="center"/>
          </w:tcPr>
          <w:p w14:paraId="62627333" w14:textId="77777777" w:rsidR="00667A8E" w:rsidRPr="00453CDA" w:rsidRDefault="00667A8E" w:rsidP="00667A8E">
            <w:pPr>
              <w:spacing w:after="160" w:line="259" w:lineRule="auto"/>
              <w:rPr>
                <w:rFonts w:cstheme="minorHAnsi"/>
                <w:sz w:val="20"/>
                <w:szCs w:val="20"/>
              </w:rPr>
            </w:pPr>
          </w:p>
        </w:tc>
        <w:tc>
          <w:tcPr>
            <w:tcW w:w="819" w:type="pct"/>
            <w:vMerge/>
            <w:tcBorders>
              <w:top w:val="nil"/>
              <w:left w:val="single" w:sz="4" w:space="0" w:color="000000"/>
              <w:bottom w:val="single" w:sz="4" w:space="0" w:color="auto"/>
              <w:right w:val="single" w:sz="4" w:space="0" w:color="000000"/>
            </w:tcBorders>
            <w:shd w:val="clear" w:color="auto" w:fill="auto"/>
            <w:vAlign w:val="center"/>
          </w:tcPr>
          <w:p w14:paraId="75EA5147" w14:textId="77777777" w:rsidR="00667A8E" w:rsidRPr="00453CDA" w:rsidRDefault="00667A8E" w:rsidP="00667A8E">
            <w:pPr>
              <w:spacing w:after="160" w:line="259" w:lineRule="auto"/>
              <w:rPr>
                <w:rFonts w:cstheme="minorHAnsi"/>
                <w:sz w:val="20"/>
                <w:szCs w:val="20"/>
              </w:rPr>
            </w:pPr>
          </w:p>
        </w:tc>
        <w:tc>
          <w:tcPr>
            <w:tcW w:w="10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93D0442" w14:textId="77777777" w:rsidR="00667A8E" w:rsidRPr="00453CDA" w:rsidRDefault="00667A8E" w:rsidP="00667A8E">
            <w:pPr>
              <w:spacing w:line="259" w:lineRule="auto"/>
              <w:rPr>
                <w:rFonts w:cstheme="minorHAnsi"/>
                <w:sz w:val="20"/>
                <w:szCs w:val="20"/>
              </w:rPr>
            </w:pPr>
            <w:r w:rsidRPr="00453CDA">
              <w:rPr>
                <w:rFonts w:cstheme="minorHAnsi"/>
                <w:sz w:val="20"/>
                <w:szCs w:val="20"/>
              </w:rPr>
              <w:t xml:space="preserve">ООО «ГКС» </w:t>
            </w:r>
          </w:p>
        </w:tc>
        <w:tc>
          <w:tcPr>
            <w:tcW w:w="97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4D92E5E" w14:textId="77777777" w:rsidR="00667A8E" w:rsidRPr="00453CDA" w:rsidRDefault="00667A8E" w:rsidP="00667A8E">
            <w:pPr>
              <w:spacing w:line="259" w:lineRule="auto"/>
              <w:ind w:right="39"/>
              <w:jc w:val="center"/>
              <w:rPr>
                <w:rFonts w:cstheme="minorHAnsi"/>
                <w:sz w:val="20"/>
                <w:szCs w:val="20"/>
              </w:rPr>
            </w:pPr>
            <w:r w:rsidRPr="00453CDA">
              <w:rPr>
                <w:rFonts w:cstheme="minorHAnsi"/>
                <w:sz w:val="20"/>
                <w:szCs w:val="20"/>
              </w:rPr>
              <w:t xml:space="preserve">- </w:t>
            </w:r>
          </w:p>
        </w:tc>
        <w:tc>
          <w:tcPr>
            <w:tcW w:w="10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AD4B68C" w14:textId="77777777" w:rsidR="00667A8E" w:rsidRPr="00453CDA" w:rsidRDefault="00667A8E" w:rsidP="00667A8E">
            <w:pPr>
              <w:spacing w:line="259" w:lineRule="auto"/>
              <w:rPr>
                <w:rFonts w:cstheme="minorHAnsi"/>
                <w:sz w:val="20"/>
                <w:szCs w:val="20"/>
              </w:rPr>
            </w:pPr>
            <w:r w:rsidRPr="00453CDA">
              <w:rPr>
                <w:rFonts w:cstheme="minorHAnsi"/>
                <w:sz w:val="20"/>
                <w:szCs w:val="20"/>
              </w:rPr>
              <w:t xml:space="preserve">ООО «ГКС» </w:t>
            </w:r>
          </w:p>
        </w:tc>
        <w:tc>
          <w:tcPr>
            <w:tcW w:w="98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D6BF000" w14:textId="77777777" w:rsidR="00667A8E" w:rsidRPr="00453CDA" w:rsidRDefault="00667A8E" w:rsidP="00667A8E">
            <w:pPr>
              <w:spacing w:line="259" w:lineRule="auto"/>
              <w:ind w:right="38"/>
              <w:jc w:val="center"/>
              <w:rPr>
                <w:rFonts w:cstheme="minorHAnsi"/>
                <w:sz w:val="20"/>
                <w:szCs w:val="20"/>
              </w:rPr>
            </w:pPr>
            <w:r w:rsidRPr="00453CDA">
              <w:rPr>
                <w:rFonts w:cstheme="minorHAnsi"/>
                <w:sz w:val="20"/>
                <w:szCs w:val="20"/>
              </w:rPr>
              <w:t xml:space="preserve">+ </w:t>
            </w:r>
          </w:p>
        </w:tc>
      </w:tr>
      <w:tr w:rsidR="004A669A" w:rsidRPr="00453CDA" w14:paraId="672C6E8D" w14:textId="77777777" w:rsidTr="00667A8E">
        <w:trPr>
          <w:trHeight w:val="216"/>
          <w:jc w:val="center"/>
        </w:trPr>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726A5E5A" w14:textId="77777777" w:rsidR="00667A8E" w:rsidRPr="00453CDA" w:rsidRDefault="00667A8E" w:rsidP="00667A8E">
            <w:pPr>
              <w:spacing w:after="160" w:line="259" w:lineRule="auto"/>
              <w:rPr>
                <w:rFonts w:cstheme="minorHAnsi"/>
                <w:sz w:val="20"/>
                <w:szCs w:val="20"/>
              </w:rPr>
            </w:pPr>
            <w:r w:rsidRPr="00453CDA">
              <w:rPr>
                <w:rFonts w:cstheme="minorHAnsi"/>
                <w:sz w:val="20"/>
                <w:szCs w:val="20"/>
              </w:rPr>
              <w:t>3</w:t>
            </w:r>
          </w:p>
        </w:tc>
        <w:tc>
          <w:tcPr>
            <w:tcW w:w="819" w:type="pct"/>
            <w:tcBorders>
              <w:top w:val="single" w:sz="4" w:space="0" w:color="auto"/>
              <w:left w:val="single" w:sz="4" w:space="0" w:color="auto"/>
              <w:bottom w:val="single" w:sz="4" w:space="0" w:color="auto"/>
              <w:right w:val="single" w:sz="4" w:space="0" w:color="auto"/>
            </w:tcBorders>
            <w:shd w:val="clear" w:color="auto" w:fill="auto"/>
            <w:vAlign w:val="center"/>
          </w:tcPr>
          <w:p w14:paraId="75B289CB" w14:textId="77777777" w:rsidR="00667A8E" w:rsidRPr="00453CDA" w:rsidRDefault="00667A8E" w:rsidP="00667A8E">
            <w:pPr>
              <w:spacing w:after="160" w:line="259" w:lineRule="auto"/>
              <w:rPr>
                <w:rFonts w:cstheme="minorHAnsi"/>
                <w:sz w:val="20"/>
                <w:szCs w:val="20"/>
              </w:rPr>
            </w:pPr>
            <w:r w:rsidRPr="00453CDA">
              <w:rPr>
                <w:rFonts w:cstheme="minorHAnsi"/>
                <w:sz w:val="20"/>
                <w:szCs w:val="20"/>
              </w:rPr>
              <w:t>Котельная п. Молодежный</w:t>
            </w:r>
          </w:p>
        </w:tc>
        <w:tc>
          <w:tcPr>
            <w:tcW w:w="1003" w:type="pct"/>
            <w:tcBorders>
              <w:top w:val="single" w:sz="4" w:space="0" w:color="000000"/>
              <w:left w:val="single" w:sz="4" w:space="0" w:color="auto"/>
              <w:bottom w:val="single" w:sz="4" w:space="0" w:color="000000"/>
              <w:right w:val="single" w:sz="4" w:space="0" w:color="000000"/>
            </w:tcBorders>
            <w:shd w:val="clear" w:color="auto" w:fill="auto"/>
            <w:vAlign w:val="center"/>
          </w:tcPr>
          <w:p w14:paraId="5D5D2E8D" w14:textId="77777777" w:rsidR="00667A8E" w:rsidRPr="00453CDA" w:rsidRDefault="00667A8E" w:rsidP="00667A8E">
            <w:pPr>
              <w:spacing w:line="259" w:lineRule="auto"/>
              <w:rPr>
                <w:rFonts w:cstheme="minorHAnsi"/>
                <w:sz w:val="20"/>
                <w:szCs w:val="20"/>
              </w:rPr>
            </w:pPr>
            <w:r w:rsidRPr="00453CDA">
              <w:rPr>
                <w:rFonts w:cstheme="minorHAnsi"/>
                <w:sz w:val="20"/>
                <w:szCs w:val="20"/>
              </w:rPr>
              <w:t xml:space="preserve">ООО «ГКС» </w:t>
            </w:r>
          </w:p>
        </w:tc>
        <w:tc>
          <w:tcPr>
            <w:tcW w:w="97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ACFB029" w14:textId="77777777" w:rsidR="00667A8E" w:rsidRPr="00453CDA" w:rsidRDefault="00667A8E" w:rsidP="00667A8E">
            <w:pPr>
              <w:spacing w:line="259" w:lineRule="auto"/>
              <w:ind w:right="39"/>
              <w:jc w:val="center"/>
              <w:rPr>
                <w:rFonts w:cstheme="minorHAnsi"/>
                <w:sz w:val="20"/>
                <w:szCs w:val="20"/>
              </w:rPr>
            </w:pPr>
            <w:r w:rsidRPr="00453CDA">
              <w:rPr>
                <w:rFonts w:cstheme="minorHAnsi"/>
                <w:sz w:val="20"/>
                <w:szCs w:val="20"/>
              </w:rPr>
              <w:t>+</w:t>
            </w:r>
          </w:p>
        </w:tc>
        <w:tc>
          <w:tcPr>
            <w:tcW w:w="10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CA60609" w14:textId="77777777" w:rsidR="00667A8E" w:rsidRPr="00453CDA" w:rsidRDefault="00667A8E" w:rsidP="00667A8E">
            <w:pPr>
              <w:spacing w:line="259" w:lineRule="auto"/>
              <w:rPr>
                <w:rFonts w:cstheme="minorHAnsi"/>
                <w:sz w:val="20"/>
                <w:szCs w:val="20"/>
              </w:rPr>
            </w:pPr>
            <w:r w:rsidRPr="00453CDA">
              <w:rPr>
                <w:rFonts w:cstheme="minorHAnsi"/>
                <w:sz w:val="20"/>
                <w:szCs w:val="20"/>
              </w:rPr>
              <w:t xml:space="preserve">ООО «ГКС» </w:t>
            </w:r>
          </w:p>
        </w:tc>
        <w:tc>
          <w:tcPr>
            <w:tcW w:w="98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8426BC0" w14:textId="77777777" w:rsidR="00667A8E" w:rsidRPr="00453CDA" w:rsidRDefault="00667A8E" w:rsidP="00667A8E">
            <w:pPr>
              <w:spacing w:line="259" w:lineRule="auto"/>
              <w:ind w:right="38"/>
              <w:jc w:val="center"/>
              <w:rPr>
                <w:rFonts w:cstheme="minorHAnsi"/>
                <w:sz w:val="20"/>
                <w:szCs w:val="20"/>
              </w:rPr>
            </w:pPr>
            <w:r w:rsidRPr="00453CDA">
              <w:rPr>
                <w:rFonts w:cstheme="minorHAnsi"/>
                <w:sz w:val="20"/>
                <w:szCs w:val="20"/>
              </w:rPr>
              <w:t xml:space="preserve">+ </w:t>
            </w:r>
          </w:p>
        </w:tc>
      </w:tr>
      <w:tr w:rsidR="004A669A" w:rsidRPr="00453CDA" w14:paraId="470C9B40" w14:textId="77777777" w:rsidTr="00667A8E">
        <w:trPr>
          <w:trHeight w:val="248"/>
          <w:jc w:val="center"/>
        </w:trPr>
        <w:tc>
          <w:tcPr>
            <w:tcW w:w="218" w:type="pct"/>
            <w:tcBorders>
              <w:top w:val="single" w:sz="4" w:space="0" w:color="auto"/>
              <w:left w:val="single" w:sz="4" w:space="0" w:color="000000"/>
              <w:bottom w:val="single" w:sz="4" w:space="0" w:color="000000"/>
              <w:right w:val="single" w:sz="4" w:space="0" w:color="000000"/>
            </w:tcBorders>
            <w:shd w:val="clear" w:color="auto" w:fill="auto"/>
            <w:vAlign w:val="center"/>
          </w:tcPr>
          <w:p w14:paraId="2E9A1434" w14:textId="77777777" w:rsidR="00667A8E" w:rsidRPr="00453CDA" w:rsidRDefault="00667A8E" w:rsidP="00667A8E">
            <w:pPr>
              <w:spacing w:line="259" w:lineRule="auto"/>
              <w:ind w:right="43"/>
              <w:jc w:val="center"/>
              <w:rPr>
                <w:rFonts w:cstheme="minorHAnsi"/>
                <w:sz w:val="20"/>
                <w:szCs w:val="20"/>
              </w:rPr>
            </w:pPr>
            <w:r w:rsidRPr="00453CDA">
              <w:rPr>
                <w:rFonts w:cstheme="minorHAnsi"/>
                <w:sz w:val="20"/>
                <w:szCs w:val="20"/>
              </w:rPr>
              <w:t xml:space="preserve">4 </w:t>
            </w:r>
          </w:p>
        </w:tc>
        <w:tc>
          <w:tcPr>
            <w:tcW w:w="819" w:type="pct"/>
            <w:tcBorders>
              <w:top w:val="single" w:sz="4" w:space="0" w:color="auto"/>
              <w:left w:val="single" w:sz="4" w:space="0" w:color="000000"/>
              <w:bottom w:val="single" w:sz="4" w:space="0" w:color="000000"/>
              <w:right w:val="single" w:sz="4" w:space="0" w:color="000000"/>
            </w:tcBorders>
            <w:shd w:val="clear" w:color="auto" w:fill="auto"/>
            <w:vAlign w:val="center"/>
          </w:tcPr>
          <w:p w14:paraId="6805E7D4" w14:textId="77777777" w:rsidR="00667A8E" w:rsidRPr="00453CDA" w:rsidRDefault="00667A8E" w:rsidP="00667A8E">
            <w:pPr>
              <w:spacing w:line="259" w:lineRule="auto"/>
              <w:rPr>
                <w:rFonts w:cstheme="minorHAnsi"/>
                <w:sz w:val="20"/>
                <w:szCs w:val="20"/>
              </w:rPr>
            </w:pPr>
            <w:r w:rsidRPr="00453CDA">
              <w:rPr>
                <w:rFonts w:cstheme="minorHAnsi"/>
                <w:sz w:val="20"/>
                <w:szCs w:val="20"/>
              </w:rPr>
              <w:t>Котельная п. Сельхозтехника</w:t>
            </w:r>
          </w:p>
        </w:tc>
        <w:tc>
          <w:tcPr>
            <w:tcW w:w="10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59BA128" w14:textId="77777777" w:rsidR="00667A8E" w:rsidRPr="00453CDA" w:rsidRDefault="00667A8E" w:rsidP="00667A8E">
            <w:pPr>
              <w:spacing w:line="259" w:lineRule="auto"/>
              <w:rPr>
                <w:rFonts w:cstheme="minorHAnsi"/>
                <w:sz w:val="20"/>
                <w:szCs w:val="20"/>
              </w:rPr>
            </w:pPr>
            <w:r w:rsidRPr="00453CDA">
              <w:rPr>
                <w:rFonts w:cstheme="minorHAnsi"/>
                <w:sz w:val="20"/>
                <w:szCs w:val="20"/>
              </w:rPr>
              <w:t xml:space="preserve">ООО «ГКС» </w:t>
            </w:r>
          </w:p>
        </w:tc>
        <w:tc>
          <w:tcPr>
            <w:tcW w:w="97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E826002" w14:textId="77777777" w:rsidR="00667A8E" w:rsidRPr="00453CDA" w:rsidRDefault="00667A8E" w:rsidP="00667A8E">
            <w:pPr>
              <w:spacing w:line="259" w:lineRule="auto"/>
              <w:ind w:right="42"/>
              <w:jc w:val="center"/>
              <w:rPr>
                <w:rFonts w:cstheme="minorHAnsi"/>
                <w:sz w:val="20"/>
                <w:szCs w:val="20"/>
              </w:rPr>
            </w:pPr>
            <w:r w:rsidRPr="00453CDA">
              <w:rPr>
                <w:rFonts w:cstheme="minorHAnsi"/>
                <w:sz w:val="20"/>
                <w:szCs w:val="20"/>
              </w:rPr>
              <w:t>+</w:t>
            </w:r>
          </w:p>
        </w:tc>
        <w:tc>
          <w:tcPr>
            <w:tcW w:w="10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AAA1CD1" w14:textId="77777777" w:rsidR="00667A8E" w:rsidRPr="00453CDA" w:rsidRDefault="00667A8E" w:rsidP="00667A8E">
            <w:pPr>
              <w:spacing w:line="259" w:lineRule="auto"/>
              <w:rPr>
                <w:rFonts w:cstheme="minorHAnsi"/>
                <w:sz w:val="20"/>
                <w:szCs w:val="20"/>
              </w:rPr>
            </w:pPr>
            <w:r w:rsidRPr="00453CDA">
              <w:rPr>
                <w:rFonts w:cstheme="minorHAnsi"/>
                <w:sz w:val="20"/>
                <w:szCs w:val="20"/>
              </w:rPr>
              <w:t xml:space="preserve">ООО «ГКС» </w:t>
            </w:r>
          </w:p>
        </w:tc>
        <w:tc>
          <w:tcPr>
            <w:tcW w:w="98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B2073F1" w14:textId="77777777" w:rsidR="00667A8E" w:rsidRPr="00453CDA" w:rsidRDefault="00667A8E" w:rsidP="00667A8E">
            <w:pPr>
              <w:spacing w:line="259" w:lineRule="auto"/>
              <w:ind w:right="38"/>
              <w:jc w:val="center"/>
              <w:rPr>
                <w:rFonts w:cstheme="minorHAnsi"/>
                <w:sz w:val="20"/>
                <w:szCs w:val="20"/>
              </w:rPr>
            </w:pPr>
            <w:r w:rsidRPr="00453CDA">
              <w:rPr>
                <w:rFonts w:cstheme="minorHAnsi"/>
                <w:sz w:val="20"/>
                <w:szCs w:val="20"/>
              </w:rPr>
              <w:t xml:space="preserve">+ </w:t>
            </w:r>
          </w:p>
        </w:tc>
      </w:tr>
      <w:tr w:rsidR="004A669A" w:rsidRPr="00453CDA" w14:paraId="371FE3B0" w14:textId="77777777" w:rsidTr="00667A8E">
        <w:trPr>
          <w:trHeight w:val="239"/>
          <w:jc w:val="center"/>
        </w:trPr>
        <w:tc>
          <w:tcPr>
            <w:tcW w:w="21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9ACB0A7" w14:textId="77777777" w:rsidR="00667A8E" w:rsidRPr="00453CDA" w:rsidRDefault="00667A8E" w:rsidP="00667A8E">
            <w:pPr>
              <w:spacing w:line="259" w:lineRule="auto"/>
              <w:ind w:right="43"/>
              <w:jc w:val="center"/>
              <w:rPr>
                <w:rFonts w:cstheme="minorHAnsi"/>
                <w:sz w:val="20"/>
                <w:szCs w:val="20"/>
              </w:rPr>
            </w:pPr>
            <w:r w:rsidRPr="00453CDA">
              <w:rPr>
                <w:rFonts w:cstheme="minorHAnsi"/>
                <w:sz w:val="20"/>
                <w:szCs w:val="20"/>
              </w:rPr>
              <w:t xml:space="preserve">5 </w:t>
            </w:r>
          </w:p>
        </w:tc>
        <w:tc>
          <w:tcPr>
            <w:tcW w:w="8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01DEAC" w14:textId="77777777" w:rsidR="00667A8E" w:rsidRPr="00453CDA" w:rsidRDefault="00667A8E" w:rsidP="00667A8E">
            <w:pPr>
              <w:spacing w:line="259" w:lineRule="auto"/>
              <w:rPr>
                <w:rFonts w:cstheme="minorHAnsi"/>
                <w:sz w:val="20"/>
                <w:szCs w:val="20"/>
              </w:rPr>
            </w:pPr>
            <w:r w:rsidRPr="00453CDA">
              <w:rPr>
                <w:rFonts w:cstheme="minorHAnsi"/>
                <w:sz w:val="20"/>
                <w:szCs w:val="20"/>
              </w:rPr>
              <w:t>Котельная по ул. Зеленая</w:t>
            </w:r>
          </w:p>
        </w:tc>
        <w:tc>
          <w:tcPr>
            <w:tcW w:w="10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FC82475" w14:textId="77777777" w:rsidR="00667A8E" w:rsidRPr="00453CDA" w:rsidRDefault="00667A8E" w:rsidP="00667A8E">
            <w:pPr>
              <w:spacing w:line="259" w:lineRule="auto"/>
              <w:rPr>
                <w:rFonts w:cstheme="minorHAnsi"/>
                <w:sz w:val="20"/>
                <w:szCs w:val="20"/>
              </w:rPr>
            </w:pPr>
            <w:r w:rsidRPr="00453CDA">
              <w:rPr>
                <w:rFonts w:cstheme="minorHAnsi"/>
                <w:sz w:val="20"/>
                <w:szCs w:val="20"/>
              </w:rPr>
              <w:t xml:space="preserve">ООО «ГКС» </w:t>
            </w:r>
          </w:p>
        </w:tc>
        <w:tc>
          <w:tcPr>
            <w:tcW w:w="97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C2B6A47" w14:textId="77777777" w:rsidR="00667A8E" w:rsidRPr="00453CDA" w:rsidRDefault="00667A8E" w:rsidP="00667A8E">
            <w:pPr>
              <w:spacing w:line="259" w:lineRule="auto"/>
              <w:ind w:right="42"/>
              <w:jc w:val="center"/>
              <w:rPr>
                <w:rFonts w:cstheme="minorHAnsi"/>
                <w:sz w:val="20"/>
                <w:szCs w:val="20"/>
              </w:rPr>
            </w:pPr>
            <w:r w:rsidRPr="00453CDA">
              <w:rPr>
                <w:rFonts w:cstheme="minorHAnsi"/>
                <w:sz w:val="20"/>
                <w:szCs w:val="20"/>
              </w:rPr>
              <w:t>+</w:t>
            </w:r>
          </w:p>
        </w:tc>
        <w:tc>
          <w:tcPr>
            <w:tcW w:w="10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8991FEE" w14:textId="77777777" w:rsidR="00667A8E" w:rsidRPr="00453CDA" w:rsidRDefault="00667A8E" w:rsidP="00667A8E">
            <w:pPr>
              <w:spacing w:line="259" w:lineRule="auto"/>
              <w:rPr>
                <w:rFonts w:cstheme="minorHAnsi"/>
                <w:sz w:val="20"/>
                <w:szCs w:val="20"/>
              </w:rPr>
            </w:pPr>
            <w:r w:rsidRPr="00453CDA">
              <w:rPr>
                <w:rFonts w:cstheme="minorHAnsi"/>
                <w:sz w:val="20"/>
                <w:szCs w:val="20"/>
              </w:rPr>
              <w:t xml:space="preserve">ООО «ГКС» </w:t>
            </w:r>
          </w:p>
        </w:tc>
        <w:tc>
          <w:tcPr>
            <w:tcW w:w="98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56AA3F0" w14:textId="77777777" w:rsidR="00667A8E" w:rsidRPr="00453CDA" w:rsidRDefault="00667A8E" w:rsidP="00667A8E">
            <w:pPr>
              <w:spacing w:line="259" w:lineRule="auto"/>
              <w:ind w:right="38"/>
              <w:jc w:val="center"/>
              <w:rPr>
                <w:rFonts w:cstheme="minorHAnsi"/>
                <w:sz w:val="20"/>
                <w:szCs w:val="20"/>
              </w:rPr>
            </w:pPr>
            <w:r w:rsidRPr="00453CDA">
              <w:rPr>
                <w:rFonts w:cstheme="minorHAnsi"/>
                <w:sz w:val="20"/>
                <w:szCs w:val="20"/>
              </w:rPr>
              <w:t xml:space="preserve">+ </w:t>
            </w:r>
          </w:p>
        </w:tc>
      </w:tr>
      <w:tr w:rsidR="004A669A" w:rsidRPr="00453CDA" w14:paraId="3324B38E" w14:textId="77777777" w:rsidTr="00667A8E">
        <w:trPr>
          <w:trHeight w:val="239"/>
          <w:jc w:val="center"/>
        </w:trPr>
        <w:tc>
          <w:tcPr>
            <w:tcW w:w="21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D6EA4F0" w14:textId="77777777" w:rsidR="00667A8E" w:rsidRPr="00453CDA" w:rsidRDefault="00667A8E" w:rsidP="00667A8E">
            <w:pPr>
              <w:spacing w:line="259" w:lineRule="auto"/>
              <w:ind w:right="43"/>
              <w:jc w:val="center"/>
              <w:rPr>
                <w:rFonts w:cstheme="minorHAnsi"/>
                <w:sz w:val="20"/>
                <w:szCs w:val="20"/>
              </w:rPr>
            </w:pPr>
            <w:r w:rsidRPr="00453CDA">
              <w:rPr>
                <w:rFonts w:cstheme="minorHAnsi"/>
                <w:sz w:val="20"/>
                <w:szCs w:val="20"/>
              </w:rPr>
              <w:t>6</w:t>
            </w:r>
          </w:p>
        </w:tc>
        <w:tc>
          <w:tcPr>
            <w:tcW w:w="8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8BA6865" w14:textId="77777777" w:rsidR="00667A8E" w:rsidRPr="00453CDA" w:rsidRDefault="00667A8E" w:rsidP="00667A8E">
            <w:pPr>
              <w:spacing w:line="259" w:lineRule="auto"/>
              <w:rPr>
                <w:rFonts w:cstheme="minorHAnsi"/>
                <w:sz w:val="20"/>
                <w:szCs w:val="20"/>
              </w:rPr>
            </w:pPr>
            <w:r w:rsidRPr="00453CDA">
              <w:rPr>
                <w:rFonts w:cstheme="minorHAnsi"/>
                <w:sz w:val="20"/>
                <w:szCs w:val="20"/>
              </w:rPr>
              <w:t>Котельная по ул. Московская, 15</w:t>
            </w:r>
          </w:p>
        </w:tc>
        <w:tc>
          <w:tcPr>
            <w:tcW w:w="10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243E966" w14:textId="77777777" w:rsidR="00667A8E" w:rsidRPr="00453CDA" w:rsidRDefault="00667A8E" w:rsidP="00667A8E">
            <w:pPr>
              <w:spacing w:line="259" w:lineRule="auto"/>
              <w:rPr>
                <w:rFonts w:cstheme="minorHAnsi"/>
                <w:sz w:val="20"/>
                <w:szCs w:val="20"/>
              </w:rPr>
            </w:pPr>
            <w:r w:rsidRPr="00453CDA">
              <w:rPr>
                <w:rFonts w:cstheme="minorHAnsi"/>
                <w:sz w:val="20"/>
                <w:szCs w:val="20"/>
              </w:rPr>
              <w:t xml:space="preserve">ООО «ГКС» </w:t>
            </w:r>
          </w:p>
        </w:tc>
        <w:tc>
          <w:tcPr>
            <w:tcW w:w="97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25DA787" w14:textId="77777777" w:rsidR="00667A8E" w:rsidRPr="00453CDA" w:rsidRDefault="00667A8E" w:rsidP="00667A8E">
            <w:pPr>
              <w:spacing w:line="259" w:lineRule="auto"/>
              <w:ind w:right="42"/>
              <w:jc w:val="center"/>
              <w:rPr>
                <w:rFonts w:cstheme="minorHAnsi"/>
                <w:sz w:val="20"/>
                <w:szCs w:val="20"/>
              </w:rPr>
            </w:pPr>
            <w:r w:rsidRPr="00453CDA">
              <w:rPr>
                <w:rFonts w:cstheme="minorHAnsi"/>
                <w:sz w:val="20"/>
                <w:szCs w:val="20"/>
              </w:rPr>
              <w:t>+</w:t>
            </w:r>
          </w:p>
        </w:tc>
        <w:tc>
          <w:tcPr>
            <w:tcW w:w="10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DF0A5BB" w14:textId="77777777" w:rsidR="00667A8E" w:rsidRPr="00453CDA" w:rsidRDefault="00667A8E" w:rsidP="00667A8E">
            <w:pPr>
              <w:spacing w:line="259" w:lineRule="auto"/>
              <w:rPr>
                <w:rFonts w:cstheme="minorHAnsi"/>
                <w:sz w:val="20"/>
                <w:szCs w:val="20"/>
              </w:rPr>
            </w:pPr>
            <w:r w:rsidRPr="00453CDA">
              <w:rPr>
                <w:rFonts w:cstheme="minorHAnsi"/>
                <w:sz w:val="20"/>
                <w:szCs w:val="20"/>
              </w:rPr>
              <w:t xml:space="preserve">ООО «ГКС» </w:t>
            </w:r>
          </w:p>
        </w:tc>
        <w:tc>
          <w:tcPr>
            <w:tcW w:w="98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412DFE9" w14:textId="77777777" w:rsidR="00667A8E" w:rsidRPr="00453CDA" w:rsidRDefault="00667A8E" w:rsidP="00667A8E">
            <w:pPr>
              <w:spacing w:line="259" w:lineRule="auto"/>
              <w:ind w:right="38"/>
              <w:jc w:val="center"/>
              <w:rPr>
                <w:rFonts w:cstheme="minorHAnsi"/>
                <w:sz w:val="20"/>
                <w:szCs w:val="20"/>
              </w:rPr>
            </w:pPr>
            <w:r w:rsidRPr="00453CDA">
              <w:rPr>
                <w:rFonts w:cstheme="minorHAnsi"/>
                <w:sz w:val="20"/>
                <w:szCs w:val="20"/>
              </w:rPr>
              <w:t xml:space="preserve">+ </w:t>
            </w:r>
          </w:p>
        </w:tc>
      </w:tr>
      <w:tr w:rsidR="004A669A" w:rsidRPr="00453CDA" w14:paraId="013A2109" w14:textId="77777777" w:rsidTr="00667A8E">
        <w:trPr>
          <w:trHeight w:val="239"/>
          <w:jc w:val="center"/>
        </w:trPr>
        <w:tc>
          <w:tcPr>
            <w:tcW w:w="21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209141F" w14:textId="77777777" w:rsidR="00667A8E" w:rsidRPr="00453CDA" w:rsidRDefault="00667A8E" w:rsidP="00667A8E">
            <w:pPr>
              <w:spacing w:line="259" w:lineRule="auto"/>
              <w:ind w:right="43"/>
              <w:jc w:val="center"/>
              <w:rPr>
                <w:rFonts w:cstheme="minorHAnsi"/>
                <w:sz w:val="20"/>
                <w:szCs w:val="20"/>
              </w:rPr>
            </w:pPr>
            <w:r w:rsidRPr="00453CDA">
              <w:rPr>
                <w:rFonts w:cstheme="minorHAnsi"/>
                <w:sz w:val="20"/>
                <w:szCs w:val="20"/>
              </w:rPr>
              <w:t>7</w:t>
            </w:r>
          </w:p>
        </w:tc>
        <w:tc>
          <w:tcPr>
            <w:tcW w:w="8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155B251" w14:textId="77777777" w:rsidR="00667A8E" w:rsidRPr="00453CDA" w:rsidRDefault="00667A8E" w:rsidP="00667A8E">
            <w:pPr>
              <w:spacing w:line="259" w:lineRule="auto"/>
              <w:rPr>
                <w:rFonts w:cstheme="minorHAnsi"/>
                <w:sz w:val="20"/>
                <w:szCs w:val="20"/>
              </w:rPr>
            </w:pPr>
            <w:r w:rsidRPr="00453CDA">
              <w:rPr>
                <w:rFonts w:cstheme="minorHAnsi"/>
                <w:sz w:val="20"/>
                <w:szCs w:val="20"/>
              </w:rPr>
              <w:t>Котельная с. Бектышево</w:t>
            </w:r>
          </w:p>
        </w:tc>
        <w:tc>
          <w:tcPr>
            <w:tcW w:w="10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FA6AB16" w14:textId="77777777" w:rsidR="00667A8E" w:rsidRPr="00453CDA" w:rsidRDefault="00667A8E" w:rsidP="00667A8E">
            <w:pPr>
              <w:spacing w:line="259" w:lineRule="auto"/>
              <w:rPr>
                <w:rFonts w:cstheme="minorHAnsi"/>
                <w:sz w:val="20"/>
                <w:szCs w:val="20"/>
              </w:rPr>
            </w:pPr>
            <w:r w:rsidRPr="00453CDA">
              <w:rPr>
                <w:rFonts w:cstheme="minorHAnsi"/>
                <w:sz w:val="20"/>
                <w:szCs w:val="20"/>
              </w:rPr>
              <w:t xml:space="preserve">ООО «ГКС» </w:t>
            </w:r>
          </w:p>
        </w:tc>
        <w:tc>
          <w:tcPr>
            <w:tcW w:w="97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7FE46C8" w14:textId="77777777" w:rsidR="00667A8E" w:rsidRPr="00453CDA" w:rsidRDefault="00667A8E" w:rsidP="00667A8E">
            <w:pPr>
              <w:spacing w:line="259" w:lineRule="auto"/>
              <w:ind w:right="42"/>
              <w:jc w:val="center"/>
              <w:rPr>
                <w:rFonts w:cstheme="minorHAnsi"/>
                <w:sz w:val="20"/>
                <w:szCs w:val="20"/>
              </w:rPr>
            </w:pPr>
            <w:r w:rsidRPr="00453CDA">
              <w:rPr>
                <w:rFonts w:cstheme="minorHAnsi"/>
                <w:sz w:val="20"/>
                <w:szCs w:val="20"/>
              </w:rPr>
              <w:t>+</w:t>
            </w:r>
          </w:p>
        </w:tc>
        <w:tc>
          <w:tcPr>
            <w:tcW w:w="10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0EE2DB1" w14:textId="77777777" w:rsidR="00667A8E" w:rsidRPr="00453CDA" w:rsidRDefault="00667A8E" w:rsidP="00667A8E">
            <w:pPr>
              <w:spacing w:line="259" w:lineRule="auto"/>
              <w:rPr>
                <w:rFonts w:cstheme="minorHAnsi"/>
                <w:sz w:val="20"/>
                <w:szCs w:val="20"/>
              </w:rPr>
            </w:pPr>
            <w:r w:rsidRPr="00453CDA">
              <w:rPr>
                <w:rFonts w:cstheme="minorHAnsi"/>
                <w:sz w:val="20"/>
                <w:szCs w:val="20"/>
              </w:rPr>
              <w:t xml:space="preserve">ООО «ГКС» </w:t>
            </w:r>
          </w:p>
        </w:tc>
        <w:tc>
          <w:tcPr>
            <w:tcW w:w="98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C5B9A46" w14:textId="77777777" w:rsidR="00667A8E" w:rsidRPr="00453CDA" w:rsidRDefault="00667A8E" w:rsidP="00667A8E">
            <w:pPr>
              <w:spacing w:line="259" w:lineRule="auto"/>
              <w:ind w:right="38"/>
              <w:jc w:val="center"/>
              <w:rPr>
                <w:rFonts w:cstheme="minorHAnsi"/>
                <w:sz w:val="20"/>
                <w:szCs w:val="20"/>
              </w:rPr>
            </w:pPr>
            <w:r w:rsidRPr="00453CDA">
              <w:rPr>
                <w:rFonts w:cstheme="minorHAnsi"/>
                <w:sz w:val="20"/>
                <w:szCs w:val="20"/>
              </w:rPr>
              <w:t xml:space="preserve">+ </w:t>
            </w:r>
          </w:p>
        </w:tc>
      </w:tr>
      <w:tr w:rsidR="004A669A" w:rsidRPr="00453CDA" w14:paraId="2568324F" w14:textId="77777777" w:rsidTr="00667A8E">
        <w:trPr>
          <w:trHeight w:val="239"/>
          <w:jc w:val="center"/>
        </w:trPr>
        <w:tc>
          <w:tcPr>
            <w:tcW w:w="21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E121330" w14:textId="77777777" w:rsidR="00667A8E" w:rsidRPr="00453CDA" w:rsidRDefault="00667A8E" w:rsidP="00667A8E">
            <w:pPr>
              <w:spacing w:line="259" w:lineRule="auto"/>
              <w:ind w:right="43"/>
              <w:jc w:val="center"/>
              <w:rPr>
                <w:rFonts w:cstheme="minorHAnsi"/>
                <w:sz w:val="20"/>
                <w:szCs w:val="20"/>
              </w:rPr>
            </w:pPr>
            <w:r w:rsidRPr="00453CDA">
              <w:rPr>
                <w:rFonts w:cstheme="minorHAnsi"/>
                <w:sz w:val="20"/>
                <w:szCs w:val="20"/>
              </w:rPr>
              <w:t>8</w:t>
            </w:r>
          </w:p>
        </w:tc>
        <w:tc>
          <w:tcPr>
            <w:tcW w:w="8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676E5C5" w14:textId="77777777" w:rsidR="00667A8E" w:rsidRPr="00453CDA" w:rsidRDefault="00667A8E" w:rsidP="00667A8E">
            <w:pPr>
              <w:spacing w:line="259" w:lineRule="auto"/>
              <w:rPr>
                <w:rFonts w:cstheme="minorHAnsi"/>
                <w:sz w:val="20"/>
                <w:szCs w:val="20"/>
              </w:rPr>
            </w:pPr>
            <w:r w:rsidRPr="00453CDA">
              <w:rPr>
                <w:rFonts w:cstheme="minorHAnsi"/>
                <w:sz w:val="20"/>
                <w:szCs w:val="20"/>
              </w:rPr>
              <w:t>Котельная с. Берендеево</w:t>
            </w:r>
          </w:p>
        </w:tc>
        <w:tc>
          <w:tcPr>
            <w:tcW w:w="10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A596091" w14:textId="77777777" w:rsidR="00667A8E" w:rsidRPr="00453CDA" w:rsidRDefault="00667A8E" w:rsidP="00667A8E">
            <w:pPr>
              <w:spacing w:line="259" w:lineRule="auto"/>
              <w:rPr>
                <w:rFonts w:cstheme="minorHAnsi"/>
                <w:sz w:val="20"/>
                <w:szCs w:val="20"/>
              </w:rPr>
            </w:pPr>
            <w:r w:rsidRPr="00453CDA">
              <w:rPr>
                <w:rFonts w:cstheme="minorHAnsi"/>
                <w:sz w:val="20"/>
                <w:szCs w:val="20"/>
              </w:rPr>
              <w:t xml:space="preserve">ООО «ГКС» </w:t>
            </w:r>
          </w:p>
        </w:tc>
        <w:tc>
          <w:tcPr>
            <w:tcW w:w="97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1DA5A06" w14:textId="77777777" w:rsidR="00667A8E" w:rsidRPr="00453CDA" w:rsidRDefault="00667A8E" w:rsidP="00667A8E">
            <w:pPr>
              <w:spacing w:line="259" w:lineRule="auto"/>
              <w:ind w:right="42"/>
              <w:jc w:val="center"/>
              <w:rPr>
                <w:rFonts w:cstheme="minorHAnsi"/>
                <w:sz w:val="20"/>
                <w:szCs w:val="20"/>
              </w:rPr>
            </w:pPr>
            <w:r w:rsidRPr="00453CDA">
              <w:rPr>
                <w:rFonts w:cstheme="minorHAnsi"/>
                <w:sz w:val="20"/>
                <w:szCs w:val="20"/>
              </w:rPr>
              <w:t>+</w:t>
            </w:r>
          </w:p>
        </w:tc>
        <w:tc>
          <w:tcPr>
            <w:tcW w:w="10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0BC9B57" w14:textId="77777777" w:rsidR="00667A8E" w:rsidRPr="00453CDA" w:rsidRDefault="00667A8E" w:rsidP="00667A8E">
            <w:pPr>
              <w:spacing w:line="259" w:lineRule="auto"/>
              <w:rPr>
                <w:rFonts w:cstheme="minorHAnsi"/>
                <w:sz w:val="20"/>
                <w:szCs w:val="20"/>
              </w:rPr>
            </w:pPr>
            <w:r w:rsidRPr="00453CDA">
              <w:rPr>
                <w:rFonts w:cstheme="minorHAnsi"/>
                <w:sz w:val="20"/>
                <w:szCs w:val="20"/>
              </w:rPr>
              <w:t xml:space="preserve">ООО «ГКС» </w:t>
            </w:r>
          </w:p>
        </w:tc>
        <w:tc>
          <w:tcPr>
            <w:tcW w:w="98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EA04447" w14:textId="77777777" w:rsidR="00667A8E" w:rsidRPr="00453CDA" w:rsidRDefault="00667A8E" w:rsidP="00667A8E">
            <w:pPr>
              <w:spacing w:line="259" w:lineRule="auto"/>
              <w:ind w:right="38"/>
              <w:jc w:val="center"/>
              <w:rPr>
                <w:rFonts w:cstheme="minorHAnsi"/>
                <w:sz w:val="20"/>
                <w:szCs w:val="20"/>
              </w:rPr>
            </w:pPr>
            <w:r w:rsidRPr="00453CDA">
              <w:rPr>
                <w:rFonts w:cstheme="minorHAnsi"/>
                <w:sz w:val="20"/>
                <w:szCs w:val="20"/>
              </w:rPr>
              <w:t xml:space="preserve">+ </w:t>
            </w:r>
          </w:p>
        </w:tc>
      </w:tr>
      <w:tr w:rsidR="004A669A" w:rsidRPr="00453CDA" w14:paraId="795A5226" w14:textId="77777777" w:rsidTr="00667A8E">
        <w:trPr>
          <w:trHeight w:val="239"/>
          <w:jc w:val="center"/>
        </w:trPr>
        <w:tc>
          <w:tcPr>
            <w:tcW w:w="21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95EC45C" w14:textId="77777777" w:rsidR="00667A8E" w:rsidRPr="00453CDA" w:rsidRDefault="00667A8E" w:rsidP="00667A8E">
            <w:pPr>
              <w:spacing w:line="259" w:lineRule="auto"/>
              <w:ind w:right="43"/>
              <w:jc w:val="center"/>
              <w:rPr>
                <w:rFonts w:cstheme="minorHAnsi"/>
                <w:sz w:val="20"/>
                <w:szCs w:val="20"/>
              </w:rPr>
            </w:pPr>
            <w:r w:rsidRPr="00453CDA">
              <w:rPr>
                <w:rFonts w:cstheme="minorHAnsi"/>
                <w:sz w:val="20"/>
                <w:szCs w:val="20"/>
              </w:rPr>
              <w:t>9</w:t>
            </w:r>
          </w:p>
        </w:tc>
        <w:tc>
          <w:tcPr>
            <w:tcW w:w="8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39FD816" w14:textId="77777777" w:rsidR="00667A8E" w:rsidRPr="00453CDA" w:rsidRDefault="00667A8E" w:rsidP="00667A8E">
            <w:pPr>
              <w:spacing w:line="259" w:lineRule="auto"/>
              <w:rPr>
                <w:rFonts w:cstheme="minorHAnsi"/>
                <w:sz w:val="20"/>
                <w:szCs w:val="20"/>
              </w:rPr>
            </w:pPr>
            <w:r w:rsidRPr="00453CDA">
              <w:rPr>
                <w:rFonts w:cstheme="minorHAnsi"/>
                <w:sz w:val="20"/>
                <w:szCs w:val="20"/>
              </w:rPr>
              <w:t>Котельная с. Берендеево №1</w:t>
            </w:r>
          </w:p>
        </w:tc>
        <w:tc>
          <w:tcPr>
            <w:tcW w:w="10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6319598" w14:textId="77777777" w:rsidR="00667A8E" w:rsidRPr="00453CDA" w:rsidRDefault="00667A8E" w:rsidP="00667A8E">
            <w:pPr>
              <w:spacing w:line="259" w:lineRule="auto"/>
              <w:rPr>
                <w:rFonts w:cstheme="minorHAnsi"/>
                <w:sz w:val="20"/>
                <w:szCs w:val="20"/>
              </w:rPr>
            </w:pPr>
            <w:r w:rsidRPr="00453CDA">
              <w:rPr>
                <w:rFonts w:cstheme="minorHAnsi"/>
                <w:sz w:val="20"/>
                <w:szCs w:val="20"/>
              </w:rPr>
              <w:t xml:space="preserve">ООО «ГКС» </w:t>
            </w:r>
          </w:p>
        </w:tc>
        <w:tc>
          <w:tcPr>
            <w:tcW w:w="97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7449448" w14:textId="77777777" w:rsidR="00667A8E" w:rsidRPr="00453CDA" w:rsidRDefault="00667A8E" w:rsidP="00667A8E">
            <w:pPr>
              <w:spacing w:line="259" w:lineRule="auto"/>
              <w:ind w:right="42"/>
              <w:jc w:val="center"/>
              <w:rPr>
                <w:rFonts w:cstheme="minorHAnsi"/>
                <w:sz w:val="20"/>
                <w:szCs w:val="20"/>
              </w:rPr>
            </w:pPr>
            <w:r w:rsidRPr="00453CDA">
              <w:rPr>
                <w:rFonts w:cstheme="minorHAnsi"/>
                <w:sz w:val="20"/>
                <w:szCs w:val="20"/>
              </w:rPr>
              <w:t>+</w:t>
            </w:r>
          </w:p>
        </w:tc>
        <w:tc>
          <w:tcPr>
            <w:tcW w:w="10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CF93A23" w14:textId="77777777" w:rsidR="00667A8E" w:rsidRPr="00453CDA" w:rsidRDefault="00667A8E" w:rsidP="00667A8E">
            <w:pPr>
              <w:spacing w:line="259" w:lineRule="auto"/>
              <w:rPr>
                <w:rFonts w:cstheme="minorHAnsi"/>
                <w:sz w:val="20"/>
                <w:szCs w:val="20"/>
              </w:rPr>
            </w:pPr>
            <w:r w:rsidRPr="00453CDA">
              <w:rPr>
                <w:rFonts w:cstheme="minorHAnsi"/>
                <w:sz w:val="20"/>
                <w:szCs w:val="20"/>
              </w:rPr>
              <w:t xml:space="preserve">ООО «ГКС» </w:t>
            </w:r>
          </w:p>
        </w:tc>
        <w:tc>
          <w:tcPr>
            <w:tcW w:w="98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0384275" w14:textId="77777777" w:rsidR="00667A8E" w:rsidRPr="00453CDA" w:rsidRDefault="00667A8E" w:rsidP="00667A8E">
            <w:pPr>
              <w:spacing w:line="259" w:lineRule="auto"/>
              <w:ind w:right="38"/>
              <w:jc w:val="center"/>
              <w:rPr>
                <w:rFonts w:cstheme="minorHAnsi"/>
                <w:sz w:val="20"/>
                <w:szCs w:val="20"/>
              </w:rPr>
            </w:pPr>
            <w:r w:rsidRPr="00453CDA">
              <w:rPr>
                <w:rFonts w:cstheme="minorHAnsi"/>
                <w:sz w:val="20"/>
                <w:szCs w:val="20"/>
              </w:rPr>
              <w:t xml:space="preserve">+ </w:t>
            </w:r>
          </w:p>
        </w:tc>
      </w:tr>
      <w:tr w:rsidR="004A669A" w:rsidRPr="00453CDA" w14:paraId="255190E6" w14:textId="77777777" w:rsidTr="00667A8E">
        <w:trPr>
          <w:trHeight w:val="239"/>
          <w:jc w:val="center"/>
        </w:trPr>
        <w:tc>
          <w:tcPr>
            <w:tcW w:w="21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90E7F3B" w14:textId="77777777" w:rsidR="00667A8E" w:rsidRPr="00453CDA" w:rsidRDefault="00667A8E" w:rsidP="00667A8E">
            <w:pPr>
              <w:spacing w:line="259" w:lineRule="auto"/>
              <w:ind w:right="43"/>
              <w:jc w:val="center"/>
              <w:rPr>
                <w:rFonts w:cstheme="minorHAnsi"/>
                <w:sz w:val="20"/>
                <w:szCs w:val="20"/>
              </w:rPr>
            </w:pPr>
            <w:r w:rsidRPr="00453CDA">
              <w:rPr>
                <w:rFonts w:cstheme="minorHAnsi"/>
                <w:sz w:val="20"/>
                <w:szCs w:val="20"/>
              </w:rPr>
              <w:t>10</w:t>
            </w:r>
          </w:p>
        </w:tc>
        <w:tc>
          <w:tcPr>
            <w:tcW w:w="8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C33C4FC" w14:textId="77777777" w:rsidR="00667A8E" w:rsidRPr="00453CDA" w:rsidRDefault="00667A8E" w:rsidP="00667A8E">
            <w:pPr>
              <w:spacing w:line="259" w:lineRule="auto"/>
              <w:rPr>
                <w:rFonts w:cstheme="minorHAnsi"/>
                <w:sz w:val="20"/>
                <w:szCs w:val="20"/>
              </w:rPr>
            </w:pPr>
            <w:r w:rsidRPr="00453CDA">
              <w:rPr>
                <w:rFonts w:cstheme="minorHAnsi"/>
                <w:sz w:val="20"/>
                <w:szCs w:val="20"/>
              </w:rPr>
              <w:t>Котельная с. Глебовское</w:t>
            </w:r>
          </w:p>
        </w:tc>
        <w:tc>
          <w:tcPr>
            <w:tcW w:w="10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918ED7C" w14:textId="77777777" w:rsidR="00667A8E" w:rsidRPr="00453CDA" w:rsidRDefault="00667A8E" w:rsidP="00667A8E">
            <w:pPr>
              <w:spacing w:line="259" w:lineRule="auto"/>
              <w:rPr>
                <w:rFonts w:cstheme="minorHAnsi"/>
                <w:sz w:val="20"/>
                <w:szCs w:val="20"/>
              </w:rPr>
            </w:pPr>
            <w:r w:rsidRPr="00453CDA">
              <w:rPr>
                <w:rFonts w:cstheme="minorHAnsi"/>
                <w:sz w:val="20"/>
                <w:szCs w:val="20"/>
              </w:rPr>
              <w:t xml:space="preserve">ООО «ГКС» </w:t>
            </w:r>
          </w:p>
        </w:tc>
        <w:tc>
          <w:tcPr>
            <w:tcW w:w="97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C5B8423" w14:textId="77777777" w:rsidR="00667A8E" w:rsidRPr="00453CDA" w:rsidRDefault="00667A8E" w:rsidP="00667A8E">
            <w:pPr>
              <w:spacing w:line="259" w:lineRule="auto"/>
              <w:ind w:right="42"/>
              <w:jc w:val="center"/>
              <w:rPr>
                <w:rFonts w:cstheme="minorHAnsi"/>
                <w:sz w:val="20"/>
                <w:szCs w:val="20"/>
              </w:rPr>
            </w:pPr>
            <w:r w:rsidRPr="00453CDA">
              <w:rPr>
                <w:rFonts w:cstheme="minorHAnsi"/>
                <w:sz w:val="20"/>
                <w:szCs w:val="20"/>
              </w:rPr>
              <w:t>+</w:t>
            </w:r>
          </w:p>
        </w:tc>
        <w:tc>
          <w:tcPr>
            <w:tcW w:w="10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DE9279A" w14:textId="77777777" w:rsidR="00667A8E" w:rsidRPr="00453CDA" w:rsidRDefault="00667A8E" w:rsidP="00667A8E">
            <w:pPr>
              <w:spacing w:line="259" w:lineRule="auto"/>
              <w:rPr>
                <w:rFonts w:cstheme="minorHAnsi"/>
                <w:sz w:val="20"/>
                <w:szCs w:val="20"/>
              </w:rPr>
            </w:pPr>
            <w:r w:rsidRPr="00453CDA">
              <w:rPr>
                <w:rFonts w:cstheme="minorHAnsi"/>
                <w:sz w:val="20"/>
                <w:szCs w:val="20"/>
              </w:rPr>
              <w:t xml:space="preserve">ООО «ГКС» </w:t>
            </w:r>
          </w:p>
        </w:tc>
        <w:tc>
          <w:tcPr>
            <w:tcW w:w="98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4A12692" w14:textId="77777777" w:rsidR="00667A8E" w:rsidRPr="00453CDA" w:rsidRDefault="00667A8E" w:rsidP="00667A8E">
            <w:pPr>
              <w:spacing w:line="259" w:lineRule="auto"/>
              <w:ind w:right="38"/>
              <w:jc w:val="center"/>
              <w:rPr>
                <w:rFonts w:cstheme="minorHAnsi"/>
                <w:sz w:val="20"/>
                <w:szCs w:val="20"/>
              </w:rPr>
            </w:pPr>
            <w:r w:rsidRPr="00453CDA">
              <w:rPr>
                <w:rFonts w:cstheme="minorHAnsi"/>
                <w:sz w:val="20"/>
                <w:szCs w:val="20"/>
              </w:rPr>
              <w:t xml:space="preserve">+ </w:t>
            </w:r>
          </w:p>
        </w:tc>
      </w:tr>
      <w:tr w:rsidR="004A669A" w:rsidRPr="00453CDA" w14:paraId="72A9E622" w14:textId="77777777" w:rsidTr="00667A8E">
        <w:trPr>
          <w:trHeight w:val="239"/>
          <w:jc w:val="center"/>
        </w:trPr>
        <w:tc>
          <w:tcPr>
            <w:tcW w:w="21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5308392" w14:textId="77777777" w:rsidR="00667A8E" w:rsidRPr="00453CDA" w:rsidRDefault="00667A8E" w:rsidP="00667A8E">
            <w:pPr>
              <w:spacing w:line="259" w:lineRule="auto"/>
              <w:ind w:right="43"/>
              <w:jc w:val="center"/>
              <w:rPr>
                <w:rFonts w:cstheme="minorHAnsi"/>
                <w:sz w:val="20"/>
                <w:szCs w:val="20"/>
              </w:rPr>
            </w:pPr>
            <w:r w:rsidRPr="00453CDA">
              <w:rPr>
                <w:rFonts w:cstheme="minorHAnsi"/>
                <w:sz w:val="20"/>
                <w:szCs w:val="20"/>
              </w:rPr>
              <w:t>11</w:t>
            </w:r>
          </w:p>
        </w:tc>
        <w:tc>
          <w:tcPr>
            <w:tcW w:w="8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13464D5" w14:textId="77777777" w:rsidR="00667A8E" w:rsidRPr="00453CDA" w:rsidRDefault="00667A8E" w:rsidP="00667A8E">
            <w:pPr>
              <w:spacing w:line="259" w:lineRule="auto"/>
              <w:rPr>
                <w:rFonts w:cstheme="minorHAnsi"/>
                <w:sz w:val="20"/>
                <w:szCs w:val="20"/>
              </w:rPr>
            </w:pPr>
            <w:r w:rsidRPr="00453CDA">
              <w:rPr>
                <w:rFonts w:cstheme="minorHAnsi"/>
                <w:sz w:val="20"/>
                <w:szCs w:val="20"/>
              </w:rPr>
              <w:t>Котельная с. Горки</w:t>
            </w:r>
          </w:p>
        </w:tc>
        <w:tc>
          <w:tcPr>
            <w:tcW w:w="10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20D35B2" w14:textId="77777777" w:rsidR="00667A8E" w:rsidRPr="00453CDA" w:rsidRDefault="00667A8E" w:rsidP="00667A8E">
            <w:pPr>
              <w:spacing w:line="259" w:lineRule="auto"/>
              <w:rPr>
                <w:rFonts w:cstheme="minorHAnsi"/>
                <w:sz w:val="20"/>
                <w:szCs w:val="20"/>
              </w:rPr>
            </w:pPr>
            <w:r w:rsidRPr="00453CDA">
              <w:rPr>
                <w:rFonts w:cstheme="minorHAnsi"/>
                <w:sz w:val="20"/>
                <w:szCs w:val="20"/>
              </w:rPr>
              <w:t xml:space="preserve">ООО «ГКС» </w:t>
            </w:r>
          </w:p>
        </w:tc>
        <w:tc>
          <w:tcPr>
            <w:tcW w:w="97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FD199F2" w14:textId="77777777" w:rsidR="00667A8E" w:rsidRPr="00453CDA" w:rsidRDefault="00667A8E" w:rsidP="00667A8E">
            <w:pPr>
              <w:spacing w:line="259" w:lineRule="auto"/>
              <w:ind w:right="42"/>
              <w:jc w:val="center"/>
              <w:rPr>
                <w:rFonts w:cstheme="minorHAnsi"/>
                <w:sz w:val="20"/>
                <w:szCs w:val="20"/>
              </w:rPr>
            </w:pPr>
            <w:r w:rsidRPr="00453CDA">
              <w:rPr>
                <w:rFonts w:cstheme="minorHAnsi"/>
                <w:sz w:val="20"/>
                <w:szCs w:val="20"/>
              </w:rPr>
              <w:t>+</w:t>
            </w:r>
          </w:p>
        </w:tc>
        <w:tc>
          <w:tcPr>
            <w:tcW w:w="10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70BC02B" w14:textId="77777777" w:rsidR="00667A8E" w:rsidRPr="00453CDA" w:rsidRDefault="00667A8E" w:rsidP="00667A8E">
            <w:pPr>
              <w:spacing w:line="259" w:lineRule="auto"/>
              <w:rPr>
                <w:rFonts w:cstheme="minorHAnsi"/>
                <w:sz w:val="20"/>
                <w:szCs w:val="20"/>
              </w:rPr>
            </w:pPr>
            <w:r w:rsidRPr="00453CDA">
              <w:rPr>
                <w:rFonts w:cstheme="minorHAnsi"/>
                <w:sz w:val="20"/>
                <w:szCs w:val="20"/>
              </w:rPr>
              <w:t xml:space="preserve">ООО «ГКС» </w:t>
            </w:r>
          </w:p>
        </w:tc>
        <w:tc>
          <w:tcPr>
            <w:tcW w:w="98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8D807A3" w14:textId="77777777" w:rsidR="00667A8E" w:rsidRPr="00453CDA" w:rsidRDefault="00667A8E" w:rsidP="00667A8E">
            <w:pPr>
              <w:spacing w:line="259" w:lineRule="auto"/>
              <w:ind w:right="38"/>
              <w:jc w:val="center"/>
              <w:rPr>
                <w:rFonts w:cstheme="minorHAnsi"/>
                <w:sz w:val="20"/>
                <w:szCs w:val="20"/>
              </w:rPr>
            </w:pPr>
            <w:r w:rsidRPr="00453CDA">
              <w:rPr>
                <w:rFonts w:cstheme="minorHAnsi"/>
                <w:sz w:val="20"/>
                <w:szCs w:val="20"/>
              </w:rPr>
              <w:t xml:space="preserve">+ </w:t>
            </w:r>
          </w:p>
        </w:tc>
      </w:tr>
      <w:tr w:rsidR="004A669A" w:rsidRPr="00453CDA" w14:paraId="7716D2C7" w14:textId="77777777" w:rsidTr="00667A8E">
        <w:trPr>
          <w:trHeight w:val="239"/>
          <w:jc w:val="center"/>
        </w:trPr>
        <w:tc>
          <w:tcPr>
            <w:tcW w:w="21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AEE9218" w14:textId="77777777" w:rsidR="00667A8E" w:rsidRPr="00453CDA" w:rsidRDefault="00667A8E" w:rsidP="00667A8E">
            <w:pPr>
              <w:spacing w:line="259" w:lineRule="auto"/>
              <w:ind w:right="43"/>
              <w:jc w:val="center"/>
              <w:rPr>
                <w:rFonts w:cstheme="minorHAnsi"/>
                <w:sz w:val="20"/>
                <w:szCs w:val="20"/>
              </w:rPr>
            </w:pPr>
            <w:r w:rsidRPr="00453CDA">
              <w:rPr>
                <w:rFonts w:cstheme="minorHAnsi"/>
                <w:sz w:val="20"/>
                <w:szCs w:val="20"/>
              </w:rPr>
              <w:t>12</w:t>
            </w:r>
          </w:p>
        </w:tc>
        <w:tc>
          <w:tcPr>
            <w:tcW w:w="8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D67AAB7" w14:textId="77777777" w:rsidR="00667A8E" w:rsidRPr="00453CDA" w:rsidRDefault="00667A8E" w:rsidP="00667A8E">
            <w:pPr>
              <w:spacing w:line="259" w:lineRule="auto"/>
              <w:rPr>
                <w:rFonts w:cstheme="minorHAnsi"/>
                <w:sz w:val="20"/>
                <w:szCs w:val="20"/>
              </w:rPr>
            </w:pPr>
            <w:r w:rsidRPr="00453CDA">
              <w:rPr>
                <w:rFonts w:cstheme="minorHAnsi"/>
                <w:sz w:val="20"/>
                <w:szCs w:val="20"/>
              </w:rPr>
              <w:t>Котельная с. Дубки</w:t>
            </w:r>
          </w:p>
        </w:tc>
        <w:tc>
          <w:tcPr>
            <w:tcW w:w="10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D0CFC07" w14:textId="77777777" w:rsidR="00667A8E" w:rsidRPr="00453CDA" w:rsidRDefault="00667A8E" w:rsidP="00667A8E">
            <w:pPr>
              <w:spacing w:line="259" w:lineRule="auto"/>
              <w:rPr>
                <w:rFonts w:cstheme="minorHAnsi"/>
                <w:sz w:val="20"/>
                <w:szCs w:val="20"/>
              </w:rPr>
            </w:pPr>
            <w:r w:rsidRPr="00453CDA">
              <w:rPr>
                <w:rFonts w:cstheme="minorHAnsi"/>
                <w:sz w:val="20"/>
                <w:szCs w:val="20"/>
              </w:rPr>
              <w:t xml:space="preserve">ООО «ГКС» </w:t>
            </w:r>
          </w:p>
        </w:tc>
        <w:tc>
          <w:tcPr>
            <w:tcW w:w="97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62D98AB" w14:textId="77777777" w:rsidR="00667A8E" w:rsidRPr="00453CDA" w:rsidRDefault="00667A8E" w:rsidP="00667A8E">
            <w:pPr>
              <w:spacing w:line="259" w:lineRule="auto"/>
              <w:ind w:right="42"/>
              <w:jc w:val="center"/>
              <w:rPr>
                <w:rFonts w:cstheme="minorHAnsi"/>
                <w:sz w:val="20"/>
                <w:szCs w:val="20"/>
              </w:rPr>
            </w:pPr>
            <w:r w:rsidRPr="00453CDA">
              <w:rPr>
                <w:rFonts w:cstheme="minorHAnsi"/>
                <w:sz w:val="20"/>
                <w:szCs w:val="20"/>
              </w:rPr>
              <w:t>+</w:t>
            </w:r>
          </w:p>
        </w:tc>
        <w:tc>
          <w:tcPr>
            <w:tcW w:w="10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E46C956" w14:textId="77777777" w:rsidR="00667A8E" w:rsidRPr="00453CDA" w:rsidRDefault="00667A8E" w:rsidP="00667A8E">
            <w:pPr>
              <w:spacing w:line="259" w:lineRule="auto"/>
              <w:rPr>
                <w:rFonts w:cstheme="minorHAnsi"/>
                <w:sz w:val="20"/>
                <w:szCs w:val="20"/>
              </w:rPr>
            </w:pPr>
            <w:r w:rsidRPr="00453CDA">
              <w:rPr>
                <w:rFonts w:cstheme="minorHAnsi"/>
                <w:sz w:val="20"/>
                <w:szCs w:val="20"/>
              </w:rPr>
              <w:t xml:space="preserve">ООО «ГКС» </w:t>
            </w:r>
          </w:p>
        </w:tc>
        <w:tc>
          <w:tcPr>
            <w:tcW w:w="98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A6D3C5" w14:textId="77777777" w:rsidR="00667A8E" w:rsidRPr="00453CDA" w:rsidRDefault="00667A8E" w:rsidP="00667A8E">
            <w:pPr>
              <w:spacing w:line="259" w:lineRule="auto"/>
              <w:ind w:right="38"/>
              <w:jc w:val="center"/>
              <w:rPr>
                <w:rFonts w:cstheme="minorHAnsi"/>
                <w:sz w:val="20"/>
                <w:szCs w:val="20"/>
              </w:rPr>
            </w:pPr>
            <w:r w:rsidRPr="00453CDA">
              <w:rPr>
                <w:rFonts w:cstheme="minorHAnsi"/>
                <w:sz w:val="20"/>
                <w:szCs w:val="20"/>
              </w:rPr>
              <w:t xml:space="preserve">+ </w:t>
            </w:r>
          </w:p>
        </w:tc>
      </w:tr>
      <w:tr w:rsidR="004A669A" w:rsidRPr="00453CDA" w14:paraId="474CF0A9" w14:textId="77777777" w:rsidTr="00667A8E">
        <w:trPr>
          <w:trHeight w:val="239"/>
          <w:jc w:val="center"/>
        </w:trPr>
        <w:tc>
          <w:tcPr>
            <w:tcW w:w="21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1A10E8F" w14:textId="77777777" w:rsidR="00667A8E" w:rsidRPr="00453CDA" w:rsidRDefault="00667A8E" w:rsidP="00667A8E">
            <w:pPr>
              <w:spacing w:line="259" w:lineRule="auto"/>
              <w:ind w:right="43"/>
              <w:jc w:val="center"/>
              <w:rPr>
                <w:rFonts w:cstheme="minorHAnsi"/>
                <w:sz w:val="20"/>
                <w:szCs w:val="20"/>
              </w:rPr>
            </w:pPr>
            <w:r w:rsidRPr="00453CDA">
              <w:rPr>
                <w:rFonts w:cstheme="minorHAnsi"/>
                <w:sz w:val="20"/>
                <w:szCs w:val="20"/>
              </w:rPr>
              <w:t>13</w:t>
            </w:r>
          </w:p>
        </w:tc>
        <w:tc>
          <w:tcPr>
            <w:tcW w:w="8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AB85DF0" w14:textId="77777777" w:rsidR="00667A8E" w:rsidRPr="00453CDA" w:rsidRDefault="00667A8E" w:rsidP="00667A8E">
            <w:pPr>
              <w:spacing w:line="259" w:lineRule="auto"/>
              <w:rPr>
                <w:rFonts w:cstheme="minorHAnsi"/>
                <w:sz w:val="20"/>
                <w:szCs w:val="20"/>
              </w:rPr>
            </w:pPr>
            <w:r w:rsidRPr="00453CDA">
              <w:rPr>
                <w:rFonts w:cstheme="minorHAnsi"/>
                <w:sz w:val="20"/>
                <w:szCs w:val="20"/>
              </w:rPr>
              <w:t>Котельная с. Дубровицы</w:t>
            </w:r>
          </w:p>
        </w:tc>
        <w:tc>
          <w:tcPr>
            <w:tcW w:w="10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DF89FCB" w14:textId="77777777" w:rsidR="00667A8E" w:rsidRPr="00453CDA" w:rsidRDefault="00667A8E" w:rsidP="00667A8E">
            <w:pPr>
              <w:spacing w:line="259" w:lineRule="auto"/>
              <w:rPr>
                <w:rFonts w:cstheme="minorHAnsi"/>
                <w:sz w:val="20"/>
                <w:szCs w:val="20"/>
              </w:rPr>
            </w:pPr>
            <w:r w:rsidRPr="00453CDA">
              <w:rPr>
                <w:rFonts w:cstheme="minorHAnsi"/>
                <w:sz w:val="20"/>
                <w:szCs w:val="20"/>
              </w:rPr>
              <w:t xml:space="preserve">ООО «ГКС» </w:t>
            </w:r>
          </w:p>
        </w:tc>
        <w:tc>
          <w:tcPr>
            <w:tcW w:w="97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6172641" w14:textId="77777777" w:rsidR="00667A8E" w:rsidRPr="00453CDA" w:rsidRDefault="00667A8E" w:rsidP="00667A8E">
            <w:pPr>
              <w:spacing w:line="259" w:lineRule="auto"/>
              <w:ind w:right="42"/>
              <w:jc w:val="center"/>
              <w:rPr>
                <w:rFonts w:cstheme="minorHAnsi"/>
                <w:sz w:val="20"/>
                <w:szCs w:val="20"/>
              </w:rPr>
            </w:pPr>
            <w:r w:rsidRPr="00453CDA">
              <w:rPr>
                <w:rFonts w:cstheme="minorHAnsi"/>
                <w:sz w:val="20"/>
                <w:szCs w:val="20"/>
              </w:rPr>
              <w:t>+</w:t>
            </w:r>
          </w:p>
        </w:tc>
        <w:tc>
          <w:tcPr>
            <w:tcW w:w="10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1238106" w14:textId="77777777" w:rsidR="00667A8E" w:rsidRPr="00453CDA" w:rsidRDefault="00667A8E" w:rsidP="00667A8E">
            <w:pPr>
              <w:spacing w:line="259" w:lineRule="auto"/>
              <w:rPr>
                <w:rFonts w:cstheme="minorHAnsi"/>
                <w:sz w:val="20"/>
                <w:szCs w:val="20"/>
              </w:rPr>
            </w:pPr>
            <w:r w:rsidRPr="00453CDA">
              <w:rPr>
                <w:rFonts w:cstheme="minorHAnsi"/>
                <w:sz w:val="20"/>
                <w:szCs w:val="20"/>
              </w:rPr>
              <w:t xml:space="preserve">ООО «ГКС» </w:t>
            </w:r>
          </w:p>
        </w:tc>
        <w:tc>
          <w:tcPr>
            <w:tcW w:w="98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A19B54B" w14:textId="77777777" w:rsidR="00667A8E" w:rsidRPr="00453CDA" w:rsidRDefault="00667A8E" w:rsidP="00667A8E">
            <w:pPr>
              <w:spacing w:line="259" w:lineRule="auto"/>
              <w:ind w:right="38"/>
              <w:jc w:val="center"/>
              <w:rPr>
                <w:rFonts w:cstheme="minorHAnsi"/>
                <w:sz w:val="20"/>
                <w:szCs w:val="20"/>
              </w:rPr>
            </w:pPr>
            <w:r w:rsidRPr="00453CDA">
              <w:rPr>
                <w:rFonts w:cstheme="minorHAnsi"/>
                <w:sz w:val="20"/>
                <w:szCs w:val="20"/>
              </w:rPr>
              <w:t xml:space="preserve">+ </w:t>
            </w:r>
          </w:p>
        </w:tc>
      </w:tr>
      <w:tr w:rsidR="004A669A" w:rsidRPr="00453CDA" w14:paraId="32A4FF16" w14:textId="77777777" w:rsidTr="00667A8E">
        <w:trPr>
          <w:trHeight w:val="239"/>
          <w:jc w:val="center"/>
        </w:trPr>
        <w:tc>
          <w:tcPr>
            <w:tcW w:w="21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DB96B51" w14:textId="77777777" w:rsidR="00667A8E" w:rsidRPr="00453CDA" w:rsidRDefault="00667A8E" w:rsidP="00667A8E">
            <w:pPr>
              <w:spacing w:line="259" w:lineRule="auto"/>
              <w:ind w:right="43"/>
              <w:jc w:val="center"/>
              <w:rPr>
                <w:rFonts w:cstheme="minorHAnsi"/>
                <w:sz w:val="20"/>
                <w:szCs w:val="20"/>
              </w:rPr>
            </w:pPr>
            <w:r w:rsidRPr="00453CDA">
              <w:rPr>
                <w:rFonts w:cstheme="minorHAnsi"/>
                <w:sz w:val="20"/>
                <w:szCs w:val="20"/>
              </w:rPr>
              <w:t>14</w:t>
            </w:r>
          </w:p>
        </w:tc>
        <w:tc>
          <w:tcPr>
            <w:tcW w:w="8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D570027" w14:textId="77777777" w:rsidR="00667A8E" w:rsidRPr="00453CDA" w:rsidRDefault="00667A8E" w:rsidP="00667A8E">
            <w:pPr>
              <w:spacing w:line="259" w:lineRule="auto"/>
              <w:rPr>
                <w:rFonts w:cstheme="minorHAnsi"/>
                <w:sz w:val="20"/>
                <w:szCs w:val="20"/>
              </w:rPr>
            </w:pPr>
            <w:r w:rsidRPr="00453CDA">
              <w:rPr>
                <w:rFonts w:cstheme="minorHAnsi"/>
                <w:sz w:val="20"/>
                <w:szCs w:val="20"/>
              </w:rPr>
              <w:t>Котельная с. Елизарово</w:t>
            </w:r>
          </w:p>
        </w:tc>
        <w:tc>
          <w:tcPr>
            <w:tcW w:w="10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DADD095" w14:textId="77777777" w:rsidR="00667A8E" w:rsidRPr="00453CDA" w:rsidRDefault="00667A8E" w:rsidP="00667A8E">
            <w:pPr>
              <w:spacing w:line="259" w:lineRule="auto"/>
              <w:rPr>
                <w:rFonts w:cstheme="minorHAnsi"/>
                <w:sz w:val="20"/>
                <w:szCs w:val="20"/>
              </w:rPr>
            </w:pPr>
            <w:r w:rsidRPr="00453CDA">
              <w:rPr>
                <w:rFonts w:cstheme="minorHAnsi"/>
                <w:sz w:val="20"/>
                <w:szCs w:val="20"/>
              </w:rPr>
              <w:t xml:space="preserve">ООО «ГКС» </w:t>
            </w:r>
          </w:p>
        </w:tc>
        <w:tc>
          <w:tcPr>
            <w:tcW w:w="97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02793B5" w14:textId="77777777" w:rsidR="00667A8E" w:rsidRPr="00453CDA" w:rsidRDefault="00667A8E" w:rsidP="00667A8E">
            <w:pPr>
              <w:spacing w:line="259" w:lineRule="auto"/>
              <w:ind w:right="42"/>
              <w:jc w:val="center"/>
              <w:rPr>
                <w:rFonts w:cstheme="minorHAnsi"/>
                <w:sz w:val="20"/>
                <w:szCs w:val="20"/>
              </w:rPr>
            </w:pPr>
            <w:r w:rsidRPr="00453CDA">
              <w:rPr>
                <w:rFonts w:cstheme="minorHAnsi"/>
                <w:sz w:val="20"/>
                <w:szCs w:val="20"/>
              </w:rPr>
              <w:t>+</w:t>
            </w:r>
          </w:p>
        </w:tc>
        <w:tc>
          <w:tcPr>
            <w:tcW w:w="10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95A6DB4" w14:textId="77777777" w:rsidR="00667A8E" w:rsidRPr="00453CDA" w:rsidRDefault="00667A8E" w:rsidP="00667A8E">
            <w:pPr>
              <w:spacing w:line="259" w:lineRule="auto"/>
              <w:rPr>
                <w:rFonts w:cstheme="minorHAnsi"/>
                <w:sz w:val="20"/>
                <w:szCs w:val="20"/>
              </w:rPr>
            </w:pPr>
            <w:r w:rsidRPr="00453CDA">
              <w:rPr>
                <w:rFonts w:cstheme="minorHAnsi"/>
                <w:sz w:val="20"/>
                <w:szCs w:val="20"/>
              </w:rPr>
              <w:t xml:space="preserve">ООО «ГКС» </w:t>
            </w:r>
          </w:p>
        </w:tc>
        <w:tc>
          <w:tcPr>
            <w:tcW w:w="98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D2F8242" w14:textId="77777777" w:rsidR="00667A8E" w:rsidRPr="00453CDA" w:rsidRDefault="00667A8E" w:rsidP="00667A8E">
            <w:pPr>
              <w:spacing w:line="259" w:lineRule="auto"/>
              <w:ind w:right="38"/>
              <w:jc w:val="center"/>
              <w:rPr>
                <w:rFonts w:cstheme="minorHAnsi"/>
                <w:sz w:val="20"/>
                <w:szCs w:val="20"/>
              </w:rPr>
            </w:pPr>
            <w:r w:rsidRPr="00453CDA">
              <w:rPr>
                <w:rFonts w:cstheme="minorHAnsi"/>
                <w:sz w:val="20"/>
                <w:szCs w:val="20"/>
              </w:rPr>
              <w:t xml:space="preserve">+ </w:t>
            </w:r>
          </w:p>
        </w:tc>
      </w:tr>
      <w:tr w:rsidR="004A669A" w:rsidRPr="00453CDA" w14:paraId="4D16AD20" w14:textId="77777777" w:rsidTr="00667A8E">
        <w:trPr>
          <w:trHeight w:val="239"/>
          <w:jc w:val="center"/>
        </w:trPr>
        <w:tc>
          <w:tcPr>
            <w:tcW w:w="21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EDAB20D" w14:textId="77777777" w:rsidR="00667A8E" w:rsidRPr="00453CDA" w:rsidRDefault="00667A8E" w:rsidP="00667A8E">
            <w:pPr>
              <w:spacing w:line="259" w:lineRule="auto"/>
              <w:ind w:right="43"/>
              <w:jc w:val="center"/>
              <w:rPr>
                <w:rFonts w:cstheme="minorHAnsi"/>
                <w:sz w:val="20"/>
                <w:szCs w:val="20"/>
              </w:rPr>
            </w:pPr>
            <w:r w:rsidRPr="00453CDA">
              <w:rPr>
                <w:rFonts w:cstheme="minorHAnsi"/>
                <w:sz w:val="20"/>
                <w:szCs w:val="20"/>
              </w:rPr>
              <w:t>15</w:t>
            </w:r>
          </w:p>
        </w:tc>
        <w:tc>
          <w:tcPr>
            <w:tcW w:w="8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6ED8C5E" w14:textId="77777777" w:rsidR="00667A8E" w:rsidRPr="00453CDA" w:rsidRDefault="00667A8E" w:rsidP="00667A8E">
            <w:pPr>
              <w:spacing w:line="259" w:lineRule="auto"/>
              <w:rPr>
                <w:rFonts w:cstheme="minorHAnsi"/>
                <w:sz w:val="20"/>
                <w:szCs w:val="20"/>
              </w:rPr>
            </w:pPr>
            <w:r w:rsidRPr="00453CDA">
              <w:rPr>
                <w:rFonts w:cstheme="minorHAnsi"/>
                <w:sz w:val="20"/>
                <w:szCs w:val="20"/>
              </w:rPr>
              <w:t>Котельная с. Ефимьево</w:t>
            </w:r>
          </w:p>
        </w:tc>
        <w:tc>
          <w:tcPr>
            <w:tcW w:w="10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22EBE81" w14:textId="77777777" w:rsidR="00667A8E" w:rsidRPr="00453CDA" w:rsidRDefault="00667A8E" w:rsidP="00667A8E">
            <w:pPr>
              <w:spacing w:line="259" w:lineRule="auto"/>
              <w:rPr>
                <w:rFonts w:cstheme="minorHAnsi"/>
                <w:sz w:val="20"/>
                <w:szCs w:val="20"/>
              </w:rPr>
            </w:pPr>
            <w:r w:rsidRPr="00453CDA">
              <w:rPr>
                <w:rFonts w:cstheme="minorHAnsi"/>
                <w:sz w:val="20"/>
                <w:szCs w:val="20"/>
              </w:rPr>
              <w:t xml:space="preserve">ООО «ГКС» </w:t>
            </w:r>
          </w:p>
        </w:tc>
        <w:tc>
          <w:tcPr>
            <w:tcW w:w="97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64F11DC" w14:textId="77777777" w:rsidR="00667A8E" w:rsidRPr="00453CDA" w:rsidRDefault="00667A8E" w:rsidP="00667A8E">
            <w:pPr>
              <w:spacing w:line="259" w:lineRule="auto"/>
              <w:ind w:right="42"/>
              <w:jc w:val="center"/>
              <w:rPr>
                <w:rFonts w:cstheme="minorHAnsi"/>
                <w:sz w:val="20"/>
                <w:szCs w:val="20"/>
              </w:rPr>
            </w:pPr>
            <w:r w:rsidRPr="00453CDA">
              <w:rPr>
                <w:rFonts w:cstheme="minorHAnsi"/>
                <w:sz w:val="20"/>
                <w:szCs w:val="20"/>
              </w:rPr>
              <w:t>+</w:t>
            </w:r>
          </w:p>
        </w:tc>
        <w:tc>
          <w:tcPr>
            <w:tcW w:w="10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26D0B34" w14:textId="77777777" w:rsidR="00667A8E" w:rsidRPr="00453CDA" w:rsidRDefault="00667A8E" w:rsidP="00667A8E">
            <w:pPr>
              <w:spacing w:line="259" w:lineRule="auto"/>
              <w:rPr>
                <w:rFonts w:cstheme="minorHAnsi"/>
                <w:sz w:val="20"/>
                <w:szCs w:val="20"/>
              </w:rPr>
            </w:pPr>
            <w:r w:rsidRPr="00453CDA">
              <w:rPr>
                <w:rFonts w:cstheme="minorHAnsi"/>
                <w:sz w:val="20"/>
                <w:szCs w:val="20"/>
              </w:rPr>
              <w:t xml:space="preserve">ООО «ГКС» </w:t>
            </w:r>
          </w:p>
        </w:tc>
        <w:tc>
          <w:tcPr>
            <w:tcW w:w="98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C53920D" w14:textId="77777777" w:rsidR="00667A8E" w:rsidRPr="00453CDA" w:rsidRDefault="00667A8E" w:rsidP="00667A8E">
            <w:pPr>
              <w:spacing w:line="259" w:lineRule="auto"/>
              <w:ind w:right="38"/>
              <w:jc w:val="center"/>
              <w:rPr>
                <w:rFonts w:cstheme="minorHAnsi"/>
                <w:sz w:val="20"/>
                <w:szCs w:val="20"/>
              </w:rPr>
            </w:pPr>
            <w:r w:rsidRPr="00453CDA">
              <w:rPr>
                <w:rFonts w:cstheme="minorHAnsi"/>
                <w:sz w:val="20"/>
                <w:szCs w:val="20"/>
              </w:rPr>
              <w:t xml:space="preserve">+ </w:t>
            </w:r>
          </w:p>
        </w:tc>
      </w:tr>
      <w:tr w:rsidR="004A669A" w:rsidRPr="00453CDA" w14:paraId="6C29ACBE" w14:textId="77777777" w:rsidTr="00667A8E">
        <w:trPr>
          <w:trHeight w:val="239"/>
          <w:jc w:val="center"/>
        </w:trPr>
        <w:tc>
          <w:tcPr>
            <w:tcW w:w="21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9FC8B80" w14:textId="77777777" w:rsidR="00667A8E" w:rsidRPr="00453CDA" w:rsidRDefault="00667A8E" w:rsidP="00667A8E">
            <w:pPr>
              <w:spacing w:line="259" w:lineRule="auto"/>
              <w:ind w:right="43"/>
              <w:jc w:val="center"/>
              <w:rPr>
                <w:rFonts w:cstheme="minorHAnsi"/>
                <w:sz w:val="20"/>
                <w:szCs w:val="20"/>
              </w:rPr>
            </w:pPr>
            <w:r w:rsidRPr="00453CDA">
              <w:rPr>
                <w:rFonts w:cstheme="minorHAnsi"/>
                <w:sz w:val="20"/>
                <w:szCs w:val="20"/>
              </w:rPr>
              <w:t>16</w:t>
            </w:r>
          </w:p>
        </w:tc>
        <w:tc>
          <w:tcPr>
            <w:tcW w:w="8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8809666" w14:textId="77777777" w:rsidR="00667A8E" w:rsidRPr="00453CDA" w:rsidRDefault="00667A8E" w:rsidP="00667A8E">
            <w:pPr>
              <w:spacing w:line="259" w:lineRule="auto"/>
              <w:rPr>
                <w:rFonts w:cstheme="minorHAnsi"/>
                <w:sz w:val="20"/>
                <w:szCs w:val="20"/>
              </w:rPr>
            </w:pPr>
            <w:r w:rsidRPr="00453CDA">
              <w:rPr>
                <w:rFonts w:cstheme="minorHAnsi"/>
                <w:sz w:val="20"/>
                <w:szCs w:val="20"/>
              </w:rPr>
              <w:t>Котельная с. Ивановское</w:t>
            </w:r>
          </w:p>
        </w:tc>
        <w:tc>
          <w:tcPr>
            <w:tcW w:w="10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816AC49" w14:textId="77777777" w:rsidR="00667A8E" w:rsidRPr="00453CDA" w:rsidRDefault="00667A8E" w:rsidP="00667A8E">
            <w:pPr>
              <w:spacing w:line="259" w:lineRule="auto"/>
              <w:rPr>
                <w:rFonts w:cstheme="minorHAnsi"/>
                <w:sz w:val="20"/>
                <w:szCs w:val="20"/>
              </w:rPr>
            </w:pPr>
            <w:r w:rsidRPr="00453CDA">
              <w:rPr>
                <w:rFonts w:cstheme="minorHAnsi"/>
                <w:sz w:val="20"/>
                <w:szCs w:val="20"/>
              </w:rPr>
              <w:t xml:space="preserve">ООО «ГКС» </w:t>
            </w:r>
          </w:p>
        </w:tc>
        <w:tc>
          <w:tcPr>
            <w:tcW w:w="97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8DC2F36" w14:textId="77777777" w:rsidR="00667A8E" w:rsidRPr="00453CDA" w:rsidRDefault="00667A8E" w:rsidP="00667A8E">
            <w:pPr>
              <w:spacing w:line="259" w:lineRule="auto"/>
              <w:ind w:right="42"/>
              <w:jc w:val="center"/>
              <w:rPr>
                <w:rFonts w:cstheme="minorHAnsi"/>
                <w:sz w:val="20"/>
                <w:szCs w:val="20"/>
              </w:rPr>
            </w:pPr>
            <w:r w:rsidRPr="00453CDA">
              <w:rPr>
                <w:rFonts w:cstheme="minorHAnsi"/>
                <w:sz w:val="20"/>
                <w:szCs w:val="20"/>
              </w:rPr>
              <w:t>+</w:t>
            </w:r>
          </w:p>
        </w:tc>
        <w:tc>
          <w:tcPr>
            <w:tcW w:w="10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20BD10F" w14:textId="77777777" w:rsidR="00667A8E" w:rsidRPr="00453CDA" w:rsidRDefault="00667A8E" w:rsidP="00667A8E">
            <w:pPr>
              <w:spacing w:line="259" w:lineRule="auto"/>
              <w:rPr>
                <w:rFonts w:cstheme="minorHAnsi"/>
                <w:sz w:val="20"/>
                <w:szCs w:val="20"/>
              </w:rPr>
            </w:pPr>
            <w:r w:rsidRPr="00453CDA">
              <w:rPr>
                <w:rFonts w:cstheme="minorHAnsi"/>
                <w:sz w:val="20"/>
                <w:szCs w:val="20"/>
              </w:rPr>
              <w:t xml:space="preserve">ООО «ГКС» </w:t>
            </w:r>
          </w:p>
        </w:tc>
        <w:tc>
          <w:tcPr>
            <w:tcW w:w="98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A5FE6E5" w14:textId="77777777" w:rsidR="00667A8E" w:rsidRPr="00453CDA" w:rsidRDefault="00667A8E" w:rsidP="00667A8E">
            <w:pPr>
              <w:spacing w:line="259" w:lineRule="auto"/>
              <w:ind w:right="38"/>
              <w:jc w:val="center"/>
              <w:rPr>
                <w:rFonts w:cstheme="minorHAnsi"/>
                <w:sz w:val="20"/>
                <w:szCs w:val="20"/>
              </w:rPr>
            </w:pPr>
            <w:r w:rsidRPr="00453CDA">
              <w:rPr>
                <w:rFonts w:cstheme="minorHAnsi"/>
                <w:sz w:val="20"/>
                <w:szCs w:val="20"/>
              </w:rPr>
              <w:t xml:space="preserve">+ </w:t>
            </w:r>
          </w:p>
        </w:tc>
      </w:tr>
      <w:tr w:rsidR="004A669A" w:rsidRPr="00453CDA" w14:paraId="31B3BE00" w14:textId="77777777" w:rsidTr="00667A8E">
        <w:trPr>
          <w:trHeight w:val="239"/>
          <w:jc w:val="center"/>
        </w:trPr>
        <w:tc>
          <w:tcPr>
            <w:tcW w:w="21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5D4E5CB" w14:textId="77777777" w:rsidR="00667A8E" w:rsidRPr="00453CDA" w:rsidRDefault="00667A8E" w:rsidP="00667A8E">
            <w:pPr>
              <w:spacing w:line="259" w:lineRule="auto"/>
              <w:ind w:right="43"/>
              <w:jc w:val="center"/>
              <w:rPr>
                <w:rFonts w:cstheme="minorHAnsi"/>
                <w:sz w:val="20"/>
                <w:szCs w:val="20"/>
              </w:rPr>
            </w:pPr>
            <w:r w:rsidRPr="00453CDA">
              <w:rPr>
                <w:rFonts w:cstheme="minorHAnsi"/>
                <w:sz w:val="20"/>
                <w:szCs w:val="20"/>
              </w:rPr>
              <w:t>17</w:t>
            </w:r>
          </w:p>
        </w:tc>
        <w:tc>
          <w:tcPr>
            <w:tcW w:w="8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3805E76" w14:textId="77777777" w:rsidR="00667A8E" w:rsidRPr="00453CDA" w:rsidRDefault="00667A8E" w:rsidP="00667A8E">
            <w:pPr>
              <w:spacing w:line="259" w:lineRule="auto"/>
              <w:rPr>
                <w:rFonts w:cstheme="minorHAnsi"/>
                <w:sz w:val="20"/>
                <w:szCs w:val="20"/>
              </w:rPr>
            </w:pPr>
            <w:r w:rsidRPr="00453CDA">
              <w:rPr>
                <w:rFonts w:cstheme="minorHAnsi"/>
                <w:sz w:val="20"/>
                <w:szCs w:val="20"/>
              </w:rPr>
              <w:t>Котельная с. Кубринск</w:t>
            </w:r>
          </w:p>
        </w:tc>
        <w:tc>
          <w:tcPr>
            <w:tcW w:w="10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EB493CF" w14:textId="77777777" w:rsidR="00667A8E" w:rsidRPr="00453CDA" w:rsidRDefault="00667A8E" w:rsidP="00667A8E">
            <w:pPr>
              <w:spacing w:line="259" w:lineRule="auto"/>
              <w:rPr>
                <w:rFonts w:cstheme="minorHAnsi"/>
                <w:sz w:val="20"/>
                <w:szCs w:val="20"/>
              </w:rPr>
            </w:pPr>
            <w:r w:rsidRPr="00453CDA">
              <w:rPr>
                <w:rFonts w:cstheme="minorHAnsi"/>
                <w:sz w:val="20"/>
                <w:szCs w:val="20"/>
              </w:rPr>
              <w:t xml:space="preserve">ООО «Инвест-Аудит» </w:t>
            </w:r>
          </w:p>
        </w:tc>
        <w:tc>
          <w:tcPr>
            <w:tcW w:w="97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09735DB" w14:textId="77777777" w:rsidR="00667A8E" w:rsidRPr="00453CDA" w:rsidRDefault="00667A8E" w:rsidP="00667A8E">
            <w:pPr>
              <w:spacing w:line="259" w:lineRule="auto"/>
              <w:ind w:right="42"/>
              <w:jc w:val="center"/>
              <w:rPr>
                <w:rFonts w:cstheme="minorHAnsi"/>
                <w:sz w:val="20"/>
                <w:szCs w:val="20"/>
              </w:rPr>
            </w:pPr>
            <w:r w:rsidRPr="00453CDA">
              <w:rPr>
                <w:rFonts w:cstheme="minorHAnsi"/>
                <w:sz w:val="20"/>
                <w:szCs w:val="20"/>
              </w:rPr>
              <w:t>+</w:t>
            </w:r>
          </w:p>
        </w:tc>
        <w:tc>
          <w:tcPr>
            <w:tcW w:w="10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3F9DB3E" w14:textId="77777777" w:rsidR="00667A8E" w:rsidRPr="00453CDA" w:rsidRDefault="00667A8E" w:rsidP="00667A8E">
            <w:pPr>
              <w:spacing w:line="259" w:lineRule="auto"/>
              <w:rPr>
                <w:rFonts w:cstheme="minorHAnsi"/>
                <w:sz w:val="20"/>
                <w:szCs w:val="20"/>
              </w:rPr>
            </w:pPr>
            <w:r w:rsidRPr="00453CDA">
              <w:rPr>
                <w:rFonts w:cstheme="minorHAnsi"/>
                <w:sz w:val="20"/>
                <w:szCs w:val="20"/>
              </w:rPr>
              <w:t xml:space="preserve">ООО «ГКС» </w:t>
            </w:r>
          </w:p>
        </w:tc>
        <w:tc>
          <w:tcPr>
            <w:tcW w:w="98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35C9458" w14:textId="77777777" w:rsidR="00667A8E" w:rsidRPr="00453CDA" w:rsidRDefault="00667A8E" w:rsidP="00667A8E">
            <w:pPr>
              <w:spacing w:line="259" w:lineRule="auto"/>
              <w:ind w:right="38"/>
              <w:jc w:val="center"/>
              <w:rPr>
                <w:rFonts w:cstheme="minorHAnsi"/>
                <w:sz w:val="20"/>
                <w:szCs w:val="20"/>
              </w:rPr>
            </w:pPr>
            <w:r w:rsidRPr="00453CDA">
              <w:rPr>
                <w:rFonts w:cstheme="minorHAnsi"/>
                <w:sz w:val="20"/>
                <w:szCs w:val="20"/>
              </w:rPr>
              <w:t xml:space="preserve">+ </w:t>
            </w:r>
          </w:p>
        </w:tc>
      </w:tr>
      <w:tr w:rsidR="004A669A" w:rsidRPr="00453CDA" w14:paraId="1AC7699D" w14:textId="77777777" w:rsidTr="00667A8E">
        <w:trPr>
          <w:trHeight w:val="239"/>
          <w:jc w:val="center"/>
        </w:trPr>
        <w:tc>
          <w:tcPr>
            <w:tcW w:w="21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78CCB28" w14:textId="77777777" w:rsidR="00667A8E" w:rsidRPr="00453CDA" w:rsidRDefault="00667A8E" w:rsidP="00667A8E">
            <w:pPr>
              <w:spacing w:line="259" w:lineRule="auto"/>
              <w:ind w:right="43"/>
              <w:jc w:val="center"/>
              <w:rPr>
                <w:rFonts w:cstheme="minorHAnsi"/>
                <w:sz w:val="20"/>
                <w:szCs w:val="20"/>
              </w:rPr>
            </w:pPr>
            <w:r w:rsidRPr="00453CDA">
              <w:rPr>
                <w:rFonts w:cstheme="minorHAnsi"/>
                <w:sz w:val="20"/>
                <w:szCs w:val="20"/>
              </w:rPr>
              <w:t>18</w:t>
            </w:r>
          </w:p>
        </w:tc>
        <w:tc>
          <w:tcPr>
            <w:tcW w:w="8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F5AB078" w14:textId="77777777" w:rsidR="00667A8E" w:rsidRPr="00453CDA" w:rsidRDefault="00667A8E" w:rsidP="00667A8E">
            <w:pPr>
              <w:spacing w:line="259" w:lineRule="auto"/>
              <w:rPr>
                <w:rFonts w:cstheme="minorHAnsi"/>
                <w:sz w:val="20"/>
                <w:szCs w:val="20"/>
              </w:rPr>
            </w:pPr>
            <w:r w:rsidRPr="00453CDA">
              <w:rPr>
                <w:rFonts w:cstheme="minorHAnsi"/>
                <w:sz w:val="20"/>
                <w:szCs w:val="20"/>
              </w:rPr>
              <w:t>Котельная с. Купанское</w:t>
            </w:r>
          </w:p>
        </w:tc>
        <w:tc>
          <w:tcPr>
            <w:tcW w:w="10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530DDDC" w14:textId="77777777" w:rsidR="00667A8E" w:rsidRPr="00453CDA" w:rsidRDefault="00667A8E" w:rsidP="00667A8E">
            <w:pPr>
              <w:spacing w:line="259" w:lineRule="auto"/>
              <w:rPr>
                <w:rFonts w:cstheme="minorHAnsi"/>
                <w:sz w:val="20"/>
                <w:szCs w:val="20"/>
              </w:rPr>
            </w:pPr>
            <w:r w:rsidRPr="00453CDA">
              <w:rPr>
                <w:rFonts w:cstheme="minorHAnsi"/>
                <w:sz w:val="20"/>
                <w:szCs w:val="20"/>
              </w:rPr>
              <w:t xml:space="preserve">ООО «ГКС» </w:t>
            </w:r>
          </w:p>
        </w:tc>
        <w:tc>
          <w:tcPr>
            <w:tcW w:w="97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EBC1AD7" w14:textId="77777777" w:rsidR="00667A8E" w:rsidRPr="00453CDA" w:rsidRDefault="00667A8E" w:rsidP="00667A8E">
            <w:pPr>
              <w:spacing w:line="259" w:lineRule="auto"/>
              <w:ind w:right="42"/>
              <w:jc w:val="center"/>
              <w:rPr>
                <w:rFonts w:cstheme="minorHAnsi"/>
                <w:sz w:val="20"/>
                <w:szCs w:val="20"/>
              </w:rPr>
            </w:pPr>
            <w:r w:rsidRPr="00453CDA">
              <w:rPr>
                <w:rFonts w:cstheme="minorHAnsi"/>
                <w:sz w:val="20"/>
                <w:szCs w:val="20"/>
              </w:rPr>
              <w:t>+</w:t>
            </w:r>
          </w:p>
        </w:tc>
        <w:tc>
          <w:tcPr>
            <w:tcW w:w="10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15E5C62" w14:textId="77777777" w:rsidR="00667A8E" w:rsidRPr="00453CDA" w:rsidRDefault="00667A8E" w:rsidP="00667A8E">
            <w:pPr>
              <w:spacing w:line="259" w:lineRule="auto"/>
              <w:rPr>
                <w:rFonts w:cstheme="minorHAnsi"/>
                <w:sz w:val="20"/>
                <w:szCs w:val="20"/>
              </w:rPr>
            </w:pPr>
            <w:r w:rsidRPr="00453CDA">
              <w:rPr>
                <w:rFonts w:cstheme="minorHAnsi"/>
                <w:sz w:val="20"/>
                <w:szCs w:val="20"/>
              </w:rPr>
              <w:t xml:space="preserve">ООО «ГКС» </w:t>
            </w:r>
          </w:p>
        </w:tc>
        <w:tc>
          <w:tcPr>
            <w:tcW w:w="98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0AF0E0" w14:textId="77777777" w:rsidR="00667A8E" w:rsidRPr="00453CDA" w:rsidRDefault="00667A8E" w:rsidP="00667A8E">
            <w:pPr>
              <w:spacing w:line="259" w:lineRule="auto"/>
              <w:ind w:right="38"/>
              <w:jc w:val="center"/>
              <w:rPr>
                <w:rFonts w:cstheme="minorHAnsi"/>
                <w:sz w:val="20"/>
                <w:szCs w:val="20"/>
              </w:rPr>
            </w:pPr>
            <w:r w:rsidRPr="00453CDA">
              <w:rPr>
                <w:rFonts w:cstheme="minorHAnsi"/>
                <w:sz w:val="20"/>
                <w:szCs w:val="20"/>
              </w:rPr>
              <w:t xml:space="preserve">+ </w:t>
            </w:r>
          </w:p>
        </w:tc>
      </w:tr>
      <w:tr w:rsidR="004A669A" w:rsidRPr="00453CDA" w14:paraId="7F19DE64" w14:textId="77777777" w:rsidTr="00667A8E">
        <w:trPr>
          <w:trHeight w:val="239"/>
          <w:jc w:val="center"/>
        </w:trPr>
        <w:tc>
          <w:tcPr>
            <w:tcW w:w="21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F2B7443" w14:textId="77777777" w:rsidR="00667A8E" w:rsidRPr="00453CDA" w:rsidRDefault="00667A8E" w:rsidP="00667A8E">
            <w:pPr>
              <w:spacing w:line="259" w:lineRule="auto"/>
              <w:ind w:right="43"/>
              <w:jc w:val="center"/>
              <w:rPr>
                <w:rFonts w:cstheme="minorHAnsi"/>
                <w:sz w:val="20"/>
                <w:szCs w:val="20"/>
              </w:rPr>
            </w:pPr>
            <w:r w:rsidRPr="00453CDA">
              <w:rPr>
                <w:rFonts w:cstheme="minorHAnsi"/>
                <w:sz w:val="20"/>
                <w:szCs w:val="20"/>
              </w:rPr>
              <w:t>19</w:t>
            </w:r>
          </w:p>
        </w:tc>
        <w:tc>
          <w:tcPr>
            <w:tcW w:w="8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1183270" w14:textId="77777777" w:rsidR="00667A8E" w:rsidRPr="00453CDA" w:rsidRDefault="00667A8E" w:rsidP="00667A8E">
            <w:pPr>
              <w:spacing w:line="259" w:lineRule="auto"/>
              <w:rPr>
                <w:rFonts w:cstheme="minorHAnsi"/>
                <w:sz w:val="20"/>
                <w:szCs w:val="20"/>
              </w:rPr>
            </w:pPr>
            <w:r w:rsidRPr="00453CDA">
              <w:rPr>
                <w:rFonts w:cstheme="minorHAnsi"/>
                <w:sz w:val="20"/>
                <w:szCs w:val="20"/>
              </w:rPr>
              <w:t>Котельная с. Нагорье</w:t>
            </w:r>
          </w:p>
        </w:tc>
        <w:tc>
          <w:tcPr>
            <w:tcW w:w="10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853D585" w14:textId="77777777" w:rsidR="00667A8E" w:rsidRPr="00453CDA" w:rsidRDefault="00667A8E" w:rsidP="00667A8E">
            <w:pPr>
              <w:spacing w:line="259" w:lineRule="auto"/>
              <w:rPr>
                <w:rFonts w:cstheme="minorHAnsi"/>
                <w:sz w:val="20"/>
                <w:szCs w:val="20"/>
              </w:rPr>
            </w:pPr>
            <w:r w:rsidRPr="00453CDA">
              <w:rPr>
                <w:rFonts w:cstheme="minorHAnsi"/>
                <w:sz w:val="20"/>
                <w:szCs w:val="20"/>
              </w:rPr>
              <w:t xml:space="preserve">ООО «ГКС» </w:t>
            </w:r>
          </w:p>
        </w:tc>
        <w:tc>
          <w:tcPr>
            <w:tcW w:w="97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3331945" w14:textId="77777777" w:rsidR="00667A8E" w:rsidRPr="00453CDA" w:rsidRDefault="00667A8E" w:rsidP="00667A8E">
            <w:pPr>
              <w:spacing w:line="259" w:lineRule="auto"/>
              <w:ind w:right="42"/>
              <w:jc w:val="center"/>
              <w:rPr>
                <w:rFonts w:cstheme="minorHAnsi"/>
                <w:sz w:val="20"/>
                <w:szCs w:val="20"/>
              </w:rPr>
            </w:pPr>
            <w:r w:rsidRPr="00453CDA">
              <w:rPr>
                <w:rFonts w:cstheme="minorHAnsi"/>
                <w:sz w:val="20"/>
                <w:szCs w:val="20"/>
              </w:rPr>
              <w:t>+</w:t>
            </w:r>
          </w:p>
        </w:tc>
        <w:tc>
          <w:tcPr>
            <w:tcW w:w="10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A5D509E" w14:textId="77777777" w:rsidR="00667A8E" w:rsidRPr="00453CDA" w:rsidRDefault="00667A8E" w:rsidP="00667A8E">
            <w:pPr>
              <w:spacing w:line="259" w:lineRule="auto"/>
              <w:rPr>
                <w:rFonts w:cstheme="minorHAnsi"/>
                <w:sz w:val="20"/>
                <w:szCs w:val="20"/>
              </w:rPr>
            </w:pPr>
            <w:r w:rsidRPr="00453CDA">
              <w:rPr>
                <w:rFonts w:cstheme="minorHAnsi"/>
                <w:sz w:val="20"/>
                <w:szCs w:val="20"/>
              </w:rPr>
              <w:t xml:space="preserve">ООО «ГКС» </w:t>
            </w:r>
          </w:p>
        </w:tc>
        <w:tc>
          <w:tcPr>
            <w:tcW w:w="98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8EAB476" w14:textId="77777777" w:rsidR="00667A8E" w:rsidRPr="00453CDA" w:rsidRDefault="00667A8E" w:rsidP="00667A8E">
            <w:pPr>
              <w:spacing w:line="259" w:lineRule="auto"/>
              <w:ind w:right="38"/>
              <w:jc w:val="center"/>
              <w:rPr>
                <w:rFonts w:cstheme="minorHAnsi"/>
                <w:sz w:val="20"/>
                <w:szCs w:val="20"/>
              </w:rPr>
            </w:pPr>
            <w:r w:rsidRPr="00453CDA">
              <w:rPr>
                <w:rFonts w:cstheme="minorHAnsi"/>
                <w:sz w:val="20"/>
                <w:szCs w:val="20"/>
              </w:rPr>
              <w:t xml:space="preserve">+ </w:t>
            </w:r>
          </w:p>
        </w:tc>
      </w:tr>
      <w:tr w:rsidR="004A669A" w:rsidRPr="00453CDA" w14:paraId="6650B1D8" w14:textId="77777777" w:rsidTr="00667A8E">
        <w:trPr>
          <w:trHeight w:val="239"/>
          <w:jc w:val="center"/>
        </w:trPr>
        <w:tc>
          <w:tcPr>
            <w:tcW w:w="21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E75A621" w14:textId="77777777" w:rsidR="00667A8E" w:rsidRPr="00453CDA" w:rsidRDefault="00667A8E" w:rsidP="00667A8E">
            <w:pPr>
              <w:spacing w:line="259" w:lineRule="auto"/>
              <w:ind w:right="43"/>
              <w:jc w:val="center"/>
              <w:rPr>
                <w:rFonts w:cstheme="minorHAnsi"/>
                <w:sz w:val="20"/>
                <w:szCs w:val="20"/>
              </w:rPr>
            </w:pPr>
            <w:r w:rsidRPr="00453CDA">
              <w:rPr>
                <w:rFonts w:cstheme="minorHAnsi"/>
                <w:sz w:val="20"/>
                <w:szCs w:val="20"/>
              </w:rPr>
              <w:t>20</w:t>
            </w:r>
          </w:p>
        </w:tc>
        <w:tc>
          <w:tcPr>
            <w:tcW w:w="8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27306F3" w14:textId="77777777" w:rsidR="00667A8E" w:rsidRPr="00453CDA" w:rsidRDefault="00667A8E" w:rsidP="00667A8E">
            <w:pPr>
              <w:spacing w:line="259" w:lineRule="auto"/>
              <w:rPr>
                <w:rFonts w:cstheme="minorHAnsi"/>
                <w:sz w:val="20"/>
                <w:szCs w:val="20"/>
              </w:rPr>
            </w:pPr>
            <w:r w:rsidRPr="00453CDA">
              <w:rPr>
                <w:rFonts w:cstheme="minorHAnsi"/>
                <w:sz w:val="20"/>
                <w:szCs w:val="20"/>
              </w:rPr>
              <w:t>Котельная с. Новое</w:t>
            </w:r>
          </w:p>
        </w:tc>
        <w:tc>
          <w:tcPr>
            <w:tcW w:w="10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1DE4C47" w14:textId="77777777" w:rsidR="00667A8E" w:rsidRPr="00453CDA" w:rsidRDefault="00667A8E" w:rsidP="00667A8E">
            <w:pPr>
              <w:spacing w:line="259" w:lineRule="auto"/>
              <w:rPr>
                <w:rFonts w:cstheme="minorHAnsi"/>
                <w:sz w:val="20"/>
                <w:szCs w:val="20"/>
              </w:rPr>
            </w:pPr>
            <w:r w:rsidRPr="00453CDA">
              <w:rPr>
                <w:rFonts w:cstheme="minorHAnsi"/>
                <w:sz w:val="20"/>
                <w:szCs w:val="20"/>
              </w:rPr>
              <w:t xml:space="preserve">ООО «ГКС» </w:t>
            </w:r>
          </w:p>
        </w:tc>
        <w:tc>
          <w:tcPr>
            <w:tcW w:w="97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8211BE1" w14:textId="77777777" w:rsidR="00667A8E" w:rsidRPr="00453CDA" w:rsidRDefault="00667A8E" w:rsidP="00667A8E">
            <w:pPr>
              <w:spacing w:line="259" w:lineRule="auto"/>
              <w:ind w:right="42"/>
              <w:jc w:val="center"/>
              <w:rPr>
                <w:rFonts w:cstheme="minorHAnsi"/>
                <w:sz w:val="20"/>
                <w:szCs w:val="20"/>
              </w:rPr>
            </w:pPr>
            <w:r w:rsidRPr="00453CDA">
              <w:rPr>
                <w:rFonts w:cstheme="minorHAnsi"/>
                <w:sz w:val="20"/>
                <w:szCs w:val="20"/>
              </w:rPr>
              <w:t>+</w:t>
            </w:r>
          </w:p>
        </w:tc>
        <w:tc>
          <w:tcPr>
            <w:tcW w:w="10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93769A4" w14:textId="77777777" w:rsidR="00667A8E" w:rsidRPr="00453CDA" w:rsidRDefault="00667A8E" w:rsidP="00667A8E">
            <w:pPr>
              <w:spacing w:line="259" w:lineRule="auto"/>
              <w:rPr>
                <w:rFonts w:cstheme="minorHAnsi"/>
                <w:sz w:val="20"/>
                <w:szCs w:val="20"/>
              </w:rPr>
            </w:pPr>
            <w:r w:rsidRPr="00453CDA">
              <w:rPr>
                <w:rFonts w:cstheme="minorHAnsi"/>
                <w:sz w:val="20"/>
                <w:szCs w:val="20"/>
              </w:rPr>
              <w:t xml:space="preserve">ООО «ГКС» </w:t>
            </w:r>
          </w:p>
        </w:tc>
        <w:tc>
          <w:tcPr>
            <w:tcW w:w="98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DDCAFCB" w14:textId="77777777" w:rsidR="00667A8E" w:rsidRPr="00453CDA" w:rsidRDefault="00667A8E" w:rsidP="00667A8E">
            <w:pPr>
              <w:spacing w:line="259" w:lineRule="auto"/>
              <w:ind w:right="38"/>
              <w:jc w:val="center"/>
              <w:rPr>
                <w:rFonts w:cstheme="minorHAnsi"/>
                <w:sz w:val="20"/>
                <w:szCs w:val="20"/>
              </w:rPr>
            </w:pPr>
            <w:r w:rsidRPr="00453CDA">
              <w:rPr>
                <w:rFonts w:cstheme="minorHAnsi"/>
                <w:sz w:val="20"/>
                <w:szCs w:val="20"/>
              </w:rPr>
              <w:t xml:space="preserve">+ </w:t>
            </w:r>
          </w:p>
        </w:tc>
      </w:tr>
      <w:tr w:rsidR="004A669A" w:rsidRPr="00453CDA" w14:paraId="6BC00277" w14:textId="77777777" w:rsidTr="00667A8E">
        <w:trPr>
          <w:trHeight w:val="239"/>
          <w:jc w:val="center"/>
        </w:trPr>
        <w:tc>
          <w:tcPr>
            <w:tcW w:w="21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0C3A707" w14:textId="77777777" w:rsidR="00667A8E" w:rsidRPr="00453CDA" w:rsidRDefault="00667A8E" w:rsidP="00667A8E">
            <w:pPr>
              <w:spacing w:line="259" w:lineRule="auto"/>
              <w:ind w:right="43"/>
              <w:jc w:val="center"/>
              <w:rPr>
                <w:rFonts w:cstheme="minorHAnsi"/>
                <w:sz w:val="20"/>
                <w:szCs w:val="20"/>
              </w:rPr>
            </w:pPr>
            <w:r w:rsidRPr="00453CDA">
              <w:rPr>
                <w:rFonts w:cstheme="minorHAnsi"/>
                <w:sz w:val="20"/>
                <w:szCs w:val="20"/>
              </w:rPr>
              <w:t>21</w:t>
            </w:r>
          </w:p>
        </w:tc>
        <w:tc>
          <w:tcPr>
            <w:tcW w:w="8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CEB7F2D" w14:textId="77777777" w:rsidR="00667A8E" w:rsidRPr="00453CDA" w:rsidRDefault="00667A8E" w:rsidP="00667A8E">
            <w:pPr>
              <w:spacing w:line="259" w:lineRule="auto"/>
              <w:rPr>
                <w:rFonts w:cstheme="minorHAnsi"/>
                <w:sz w:val="20"/>
                <w:szCs w:val="20"/>
              </w:rPr>
            </w:pPr>
            <w:r w:rsidRPr="00453CDA">
              <w:rPr>
                <w:rFonts w:cstheme="minorHAnsi"/>
                <w:sz w:val="20"/>
                <w:szCs w:val="20"/>
              </w:rPr>
              <w:t>Котельная с. Новоселье</w:t>
            </w:r>
          </w:p>
        </w:tc>
        <w:tc>
          <w:tcPr>
            <w:tcW w:w="10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17AADB3" w14:textId="77777777" w:rsidR="00667A8E" w:rsidRPr="00453CDA" w:rsidRDefault="00667A8E" w:rsidP="00667A8E">
            <w:pPr>
              <w:spacing w:line="259" w:lineRule="auto"/>
              <w:rPr>
                <w:rFonts w:cstheme="minorHAnsi"/>
                <w:sz w:val="20"/>
                <w:szCs w:val="20"/>
              </w:rPr>
            </w:pPr>
            <w:r w:rsidRPr="00453CDA">
              <w:rPr>
                <w:rFonts w:cstheme="minorHAnsi"/>
                <w:sz w:val="20"/>
                <w:szCs w:val="20"/>
              </w:rPr>
              <w:t xml:space="preserve">ООО «ГКС» </w:t>
            </w:r>
          </w:p>
        </w:tc>
        <w:tc>
          <w:tcPr>
            <w:tcW w:w="97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A668963" w14:textId="77777777" w:rsidR="00667A8E" w:rsidRPr="00453CDA" w:rsidRDefault="00667A8E" w:rsidP="00667A8E">
            <w:pPr>
              <w:spacing w:line="259" w:lineRule="auto"/>
              <w:ind w:right="42"/>
              <w:jc w:val="center"/>
              <w:rPr>
                <w:rFonts w:cstheme="minorHAnsi"/>
                <w:sz w:val="20"/>
                <w:szCs w:val="20"/>
              </w:rPr>
            </w:pPr>
            <w:r w:rsidRPr="00453CDA">
              <w:rPr>
                <w:rFonts w:cstheme="minorHAnsi"/>
                <w:sz w:val="20"/>
                <w:szCs w:val="20"/>
              </w:rPr>
              <w:t>+</w:t>
            </w:r>
          </w:p>
        </w:tc>
        <w:tc>
          <w:tcPr>
            <w:tcW w:w="10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AB1813F" w14:textId="77777777" w:rsidR="00667A8E" w:rsidRPr="00453CDA" w:rsidRDefault="00667A8E" w:rsidP="00667A8E">
            <w:pPr>
              <w:spacing w:line="259" w:lineRule="auto"/>
              <w:rPr>
                <w:rFonts w:cstheme="minorHAnsi"/>
                <w:sz w:val="20"/>
                <w:szCs w:val="20"/>
              </w:rPr>
            </w:pPr>
            <w:r w:rsidRPr="00453CDA">
              <w:rPr>
                <w:rFonts w:cstheme="minorHAnsi"/>
                <w:sz w:val="20"/>
                <w:szCs w:val="20"/>
              </w:rPr>
              <w:t xml:space="preserve">ООО «ГКС» </w:t>
            </w:r>
          </w:p>
        </w:tc>
        <w:tc>
          <w:tcPr>
            <w:tcW w:w="98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6B7FF0A" w14:textId="77777777" w:rsidR="00667A8E" w:rsidRPr="00453CDA" w:rsidRDefault="00667A8E" w:rsidP="00667A8E">
            <w:pPr>
              <w:spacing w:line="259" w:lineRule="auto"/>
              <w:ind w:right="38"/>
              <w:jc w:val="center"/>
              <w:rPr>
                <w:rFonts w:cstheme="minorHAnsi"/>
                <w:sz w:val="20"/>
                <w:szCs w:val="20"/>
              </w:rPr>
            </w:pPr>
            <w:r w:rsidRPr="00453CDA">
              <w:rPr>
                <w:rFonts w:cstheme="minorHAnsi"/>
                <w:sz w:val="20"/>
                <w:szCs w:val="20"/>
              </w:rPr>
              <w:t xml:space="preserve">+ </w:t>
            </w:r>
          </w:p>
        </w:tc>
      </w:tr>
      <w:tr w:rsidR="004A669A" w:rsidRPr="00453CDA" w14:paraId="12CBC9FF" w14:textId="77777777" w:rsidTr="00667A8E">
        <w:trPr>
          <w:trHeight w:val="239"/>
          <w:jc w:val="center"/>
        </w:trPr>
        <w:tc>
          <w:tcPr>
            <w:tcW w:w="21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02B7548" w14:textId="77777777" w:rsidR="00667A8E" w:rsidRPr="00453CDA" w:rsidRDefault="00667A8E" w:rsidP="00667A8E">
            <w:pPr>
              <w:spacing w:line="259" w:lineRule="auto"/>
              <w:ind w:right="43"/>
              <w:jc w:val="center"/>
              <w:rPr>
                <w:rFonts w:cstheme="minorHAnsi"/>
                <w:sz w:val="20"/>
                <w:szCs w:val="20"/>
              </w:rPr>
            </w:pPr>
            <w:r w:rsidRPr="00453CDA">
              <w:rPr>
                <w:rFonts w:cstheme="minorHAnsi"/>
                <w:sz w:val="20"/>
                <w:szCs w:val="20"/>
              </w:rPr>
              <w:t>22</w:t>
            </w:r>
          </w:p>
        </w:tc>
        <w:tc>
          <w:tcPr>
            <w:tcW w:w="8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E3F3447" w14:textId="77777777" w:rsidR="00667A8E" w:rsidRPr="00453CDA" w:rsidRDefault="00667A8E" w:rsidP="00667A8E">
            <w:pPr>
              <w:spacing w:line="259" w:lineRule="auto"/>
              <w:rPr>
                <w:rFonts w:cstheme="minorHAnsi"/>
                <w:sz w:val="20"/>
                <w:szCs w:val="20"/>
              </w:rPr>
            </w:pPr>
            <w:r w:rsidRPr="00453CDA">
              <w:rPr>
                <w:rFonts w:cstheme="minorHAnsi"/>
                <w:sz w:val="20"/>
                <w:szCs w:val="20"/>
              </w:rPr>
              <w:t>Котельная с. Рязанцево</w:t>
            </w:r>
          </w:p>
        </w:tc>
        <w:tc>
          <w:tcPr>
            <w:tcW w:w="10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9C581ED" w14:textId="77777777" w:rsidR="00667A8E" w:rsidRPr="00453CDA" w:rsidRDefault="00667A8E" w:rsidP="00667A8E">
            <w:pPr>
              <w:spacing w:line="259" w:lineRule="auto"/>
              <w:rPr>
                <w:rFonts w:cstheme="minorHAnsi"/>
                <w:sz w:val="20"/>
                <w:szCs w:val="20"/>
              </w:rPr>
            </w:pPr>
            <w:r w:rsidRPr="00453CDA">
              <w:rPr>
                <w:rFonts w:cstheme="minorHAnsi"/>
                <w:sz w:val="20"/>
                <w:szCs w:val="20"/>
              </w:rPr>
              <w:t xml:space="preserve">ООО «ГКС» </w:t>
            </w:r>
          </w:p>
        </w:tc>
        <w:tc>
          <w:tcPr>
            <w:tcW w:w="97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9163DC8" w14:textId="77777777" w:rsidR="00667A8E" w:rsidRPr="00453CDA" w:rsidRDefault="00667A8E" w:rsidP="00667A8E">
            <w:pPr>
              <w:spacing w:line="259" w:lineRule="auto"/>
              <w:ind w:right="42"/>
              <w:jc w:val="center"/>
              <w:rPr>
                <w:rFonts w:cstheme="minorHAnsi"/>
                <w:sz w:val="20"/>
                <w:szCs w:val="20"/>
              </w:rPr>
            </w:pPr>
            <w:r w:rsidRPr="00453CDA">
              <w:rPr>
                <w:rFonts w:cstheme="minorHAnsi"/>
                <w:sz w:val="20"/>
                <w:szCs w:val="20"/>
              </w:rPr>
              <w:t>+</w:t>
            </w:r>
          </w:p>
        </w:tc>
        <w:tc>
          <w:tcPr>
            <w:tcW w:w="10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54D15F3" w14:textId="77777777" w:rsidR="00667A8E" w:rsidRPr="00453CDA" w:rsidRDefault="00667A8E" w:rsidP="00667A8E">
            <w:pPr>
              <w:spacing w:line="259" w:lineRule="auto"/>
              <w:rPr>
                <w:rFonts w:cstheme="minorHAnsi"/>
                <w:sz w:val="20"/>
                <w:szCs w:val="20"/>
              </w:rPr>
            </w:pPr>
            <w:r w:rsidRPr="00453CDA">
              <w:rPr>
                <w:rFonts w:cstheme="minorHAnsi"/>
                <w:sz w:val="20"/>
                <w:szCs w:val="20"/>
              </w:rPr>
              <w:t xml:space="preserve">ООО «ГКС» </w:t>
            </w:r>
          </w:p>
        </w:tc>
        <w:tc>
          <w:tcPr>
            <w:tcW w:w="98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94FBB28" w14:textId="77777777" w:rsidR="00667A8E" w:rsidRPr="00453CDA" w:rsidRDefault="00667A8E" w:rsidP="00667A8E">
            <w:pPr>
              <w:spacing w:line="259" w:lineRule="auto"/>
              <w:ind w:right="38"/>
              <w:jc w:val="center"/>
              <w:rPr>
                <w:rFonts w:cstheme="minorHAnsi"/>
                <w:sz w:val="20"/>
                <w:szCs w:val="20"/>
              </w:rPr>
            </w:pPr>
            <w:r w:rsidRPr="00453CDA">
              <w:rPr>
                <w:rFonts w:cstheme="minorHAnsi"/>
                <w:sz w:val="20"/>
                <w:szCs w:val="20"/>
              </w:rPr>
              <w:t xml:space="preserve">+ </w:t>
            </w:r>
          </w:p>
        </w:tc>
      </w:tr>
      <w:tr w:rsidR="004A669A" w:rsidRPr="00453CDA" w14:paraId="70D27D81" w14:textId="77777777" w:rsidTr="00667A8E">
        <w:trPr>
          <w:trHeight w:val="239"/>
          <w:jc w:val="center"/>
        </w:trPr>
        <w:tc>
          <w:tcPr>
            <w:tcW w:w="21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F10F4A9" w14:textId="77777777" w:rsidR="00667A8E" w:rsidRPr="00453CDA" w:rsidRDefault="00667A8E" w:rsidP="00667A8E">
            <w:pPr>
              <w:spacing w:line="259" w:lineRule="auto"/>
              <w:ind w:right="43"/>
              <w:jc w:val="center"/>
              <w:rPr>
                <w:rFonts w:cstheme="minorHAnsi"/>
                <w:sz w:val="20"/>
                <w:szCs w:val="20"/>
              </w:rPr>
            </w:pPr>
            <w:r w:rsidRPr="00453CDA">
              <w:rPr>
                <w:rFonts w:cstheme="minorHAnsi"/>
                <w:sz w:val="20"/>
                <w:szCs w:val="20"/>
              </w:rPr>
              <w:t>23</w:t>
            </w:r>
          </w:p>
        </w:tc>
        <w:tc>
          <w:tcPr>
            <w:tcW w:w="8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886B3A3" w14:textId="77777777" w:rsidR="00667A8E" w:rsidRPr="00453CDA" w:rsidRDefault="00667A8E" w:rsidP="00667A8E">
            <w:pPr>
              <w:spacing w:line="259" w:lineRule="auto"/>
              <w:rPr>
                <w:rFonts w:cstheme="minorHAnsi"/>
                <w:sz w:val="20"/>
                <w:szCs w:val="20"/>
              </w:rPr>
            </w:pPr>
            <w:r w:rsidRPr="00453CDA">
              <w:rPr>
                <w:rFonts w:cstheme="minorHAnsi"/>
                <w:sz w:val="20"/>
                <w:szCs w:val="20"/>
              </w:rPr>
              <w:t>Котельная с. Смоленское</w:t>
            </w:r>
          </w:p>
        </w:tc>
        <w:tc>
          <w:tcPr>
            <w:tcW w:w="10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2A64F8E" w14:textId="77777777" w:rsidR="00667A8E" w:rsidRPr="00453CDA" w:rsidRDefault="00667A8E" w:rsidP="00667A8E">
            <w:pPr>
              <w:spacing w:line="259" w:lineRule="auto"/>
              <w:rPr>
                <w:rFonts w:cstheme="minorHAnsi"/>
                <w:sz w:val="20"/>
                <w:szCs w:val="20"/>
              </w:rPr>
            </w:pPr>
            <w:r w:rsidRPr="00453CDA">
              <w:rPr>
                <w:rFonts w:cstheme="minorHAnsi"/>
                <w:sz w:val="20"/>
                <w:szCs w:val="20"/>
              </w:rPr>
              <w:t xml:space="preserve">ООО «ГКС» </w:t>
            </w:r>
          </w:p>
        </w:tc>
        <w:tc>
          <w:tcPr>
            <w:tcW w:w="97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146BE2B" w14:textId="77777777" w:rsidR="00667A8E" w:rsidRPr="00453CDA" w:rsidRDefault="00667A8E" w:rsidP="00667A8E">
            <w:pPr>
              <w:spacing w:line="259" w:lineRule="auto"/>
              <w:ind w:right="42"/>
              <w:jc w:val="center"/>
              <w:rPr>
                <w:rFonts w:cstheme="minorHAnsi"/>
                <w:sz w:val="20"/>
                <w:szCs w:val="20"/>
              </w:rPr>
            </w:pPr>
            <w:r w:rsidRPr="00453CDA">
              <w:rPr>
                <w:rFonts w:cstheme="minorHAnsi"/>
                <w:sz w:val="20"/>
                <w:szCs w:val="20"/>
              </w:rPr>
              <w:t>+</w:t>
            </w:r>
          </w:p>
        </w:tc>
        <w:tc>
          <w:tcPr>
            <w:tcW w:w="10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1FA71AD" w14:textId="77777777" w:rsidR="00667A8E" w:rsidRPr="00453CDA" w:rsidRDefault="00667A8E" w:rsidP="00667A8E">
            <w:pPr>
              <w:spacing w:line="259" w:lineRule="auto"/>
              <w:rPr>
                <w:rFonts w:cstheme="minorHAnsi"/>
                <w:sz w:val="20"/>
                <w:szCs w:val="20"/>
              </w:rPr>
            </w:pPr>
            <w:r w:rsidRPr="00453CDA">
              <w:rPr>
                <w:rFonts w:cstheme="minorHAnsi"/>
                <w:sz w:val="20"/>
                <w:szCs w:val="20"/>
              </w:rPr>
              <w:t xml:space="preserve">ООО «ГКС» </w:t>
            </w:r>
          </w:p>
        </w:tc>
        <w:tc>
          <w:tcPr>
            <w:tcW w:w="98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FE7F5EE" w14:textId="77777777" w:rsidR="00667A8E" w:rsidRPr="00453CDA" w:rsidRDefault="00667A8E" w:rsidP="00667A8E">
            <w:pPr>
              <w:spacing w:line="259" w:lineRule="auto"/>
              <w:ind w:right="38"/>
              <w:jc w:val="center"/>
              <w:rPr>
                <w:rFonts w:cstheme="minorHAnsi"/>
                <w:sz w:val="20"/>
                <w:szCs w:val="20"/>
              </w:rPr>
            </w:pPr>
            <w:r w:rsidRPr="00453CDA">
              <w:rPr>
                <w:rFonts w:cstheme="minorHAnsi"/>
                <w:sz w:val="20"/>
                <w:szCs w:val="20"/>
              </w:rPr>
              <w:t xml:space="preserve">+ </w:t>
            </w:r>
          </w:p>
        </w:tc>
      </w:tr>
    </w:tbl>
    <w:p w14:paraId="7F3C3574" w14:textId="77777777" w:rsidR="00667A8E" w:rsidRPr="00453CDA" w:rsidRDefault="00667A8E" w:rsidP="000C14B4">
      <w:pPr>
        <w:pStyle w:val="1"/>
        <w:numPr>
          <w:ilvl w:val="0"/>
          <w:numId w:val="0"/>
        </w:numPr>
        <w:jc w:val="both"/>
        <w:sectPr w:rsidR="00667A8E" w:rsidRPr="00453CDA" w:rsidSect="00C17607">
          <w:footerReference w:type="default" r:id="rId39"/>
          <w:pgSz w:w="11906" w:h="16838" w:code="9"/>
          <w:pgMar w:top="851" w:right="851" w:bottom="1134" w:left="1418" w:header="170" w:footer="346" w:gutter="0"/>
          <w:pgBorders>
            <w:top w:val="single" w:sz="12" w:space="5" w:color="F79646" w:themeColor="accent6"/>
            <w:bottom w:val="thinThickSmallGap" w:sz="24" w:space="1" w:color="F79646" w:themeColor="accent6"/>
          </w:pgBorders>
          <w:cols w:space="708"/>
          <w:docGrid w:linePitch="360"/>
        </w:sectPr>
      </w:pPr>
    </w:p>
    <w:p w14:paraId="1CBB3063" w14:textId="3719D383" w:rsidR="000C14B4" w:rsidRPr="00453CDA" w:rsidRDefault="000C14B4" w:rsidP="000C14B4">
      <w:pPr>
        <w:pStyle w:val="1"/>
        <w:numPr>
          <w:ilvl w:val="0"/>
          <w:numId w:val="0"/>
        </w:numPr>
        <w:jc w:val="both"/>
      </w:pPr>
      <w:bookmarkStart w:id="183" w:name="_Toc152597981"/>
      <w:r w:rsidRPr="00453CDA">
        <w:t>1</w:t>
      </w:r>
      <w:r w:rsidR="00667A8E" w:rsidRPr="00453CDA">
        <w:t>1</w:t>
      </w:r>
      <w:r w:rsidRPr="00453CDA">
        <w:t>. Решения о распределении тепловой нагрузки между источниками тепловой энергии</w:t>
      </w:r>
      <w:bookmarkEnd w:id="183"/>
    </w:p>
    <w:p w14:paraId="0A6FE126" w14:textId="473CABF5" w:rsidR="00667A8E" w:rsidRPr="00453CDA" w:rsidRDefault="00667A8E" w:rsidP="00667A8E">
      <w:pPr>
        <w:pStyle w:val="2"/>
        <w:numPr>
          <w:ilvl w:val="0"/>
          <w:numId w:val="0"/>
        </w:numPr>
        <w:ind w:left="357" w:hanging="357"/>
        <w:jc w:val="both"/>
      </w:pPr>
      <w:bookmarkStart w:id="184" w:name="_Toc152597982"/>
      <w:r w:rsidRPr="00453CDA">
        <w:t>11.1. Сведения о величине тепловой нагрузки, распределяемой (перераспределяемой) между источниками тепловой энергии</w:t>
      </w:r>
      <w:bookmarkEnd w:id="184"/>
    </w:p>
    <w:p w14:paraId="5FA8D351" w14:textId="017899FA" w:rsidR="00653BA0" w:rsidRPr="00453CDA" w:rsidRDefault="00653BA0" w:rsidP="00653BA0">
      <w:pPr>
        <w:ind w:firstLine="709"/>
        <w:jc w:val="both"/>
        <w:rPr>
          <w:rStyle w:val="ad"/>
        </w:rPr>
      </w:pPr>
      <w:r w:rsidRPr="00453CDA">
        <w:rPr>
          <w:rStyle w:val="ad"/>
        </w:rPr>
        <w:t>В рамках реализации схемы теплоснабжения не предусмотрено перераспределение тепловой нагрузки между источниками тепловой энергии.</w:t>
      </w:r>
    </w:p>
    <w:p w14:paraId="0AB7B3B0" w14:textId="026CC047" w:rsidR="00667A8E" w:rsidRPr="00453CDA" w:rsidRDefault="00667A8E" w:rsidP="00653BA0">
      <w:pPr>
        <w:ind w:firstLine="709"/>
        <w:jc w:val="both"/>
        <w:rPr>
          <w:rStyle w:val="ad"/>
        </w:rPr>
      </w:pPr>
    </w:p>
    <w:p w14:paraId="211924D5" w14:textId="70B0D8D7" w:rsidR="00667A8E" w:rsidRPr="00453CDA" w:rsidRDefault="00667A8E" w:rsidP="00667A8E">
      <w:pPr>
        <w:pStyle w:val="2"/>
        <w:numPr>
          <w:ilvl w:val="0"/>
          <w:numId w:val="0"/>
        </w:numPr>
        <w:ind w:left="357" w:hanging="357"/>
        <w:jc w:val="both"/>
      </w:pPr>
      <w:bookmarkStart w:id="185" w:name="_Toc152597983"/>
      <w:r w:rsidRPr="00453CDA">
        <w:t>11.2. Сроки выполнения перераспределения для каждого этапа</w:t>
      </w:r>
      <w:bookmarkEnd w:id="185"/>
    </w:p>
    <w:p w14:paraId="46654CB5" w14:textId="77777777" w:rsidR="00667A8E" w:rsidRPr="00453CDA" w:rsidRDefault="00667A8E" w:rsidP="00667A8E">
      <w:pPr>
        <w:ind w:firstLine="709"/>
        <w:jc w:val="both"/>
        <w:rPr>
          <w:rStyle w:val="ad"/>
        </w:rPr>
      </w:pPr>
      <w:r w:rsidRPr="00453CDA">
        <w:rPr>
          <w:rStyle w:val="ad"/>
        </w:rPr>
        <w:t>В рамках реализации схемы теплоснабжения не предусмотрено перераспределение тепловой нагрузки между источниками тепловой энергии.</w:t>
      </w:r>
    </w:p>
    <w:p w14:paraId="5746AD39" w14:textId="3027FDA5" w:rsidR="000C14B4" w:rsidRPr="00453CDA" w:rsidRDefault="000C14B4" w:rsidP="000C14B4">
      <w:pPr>
        <w:pStyle w:val="1"/>
        <w:numPr>
          <w:ilvl w:val="0"/>
          <w:numId w:val="0"/>
        </w:numPr>
        <w:jc w:val="both"/>
      </w:pPr>
      <w:bookmarkStart w:id="186" w:name="_Toc152597984"/>
      <w:r w:rsidRPr="00453CDA">
        <w:t>1</w:t>
      </w:r>
      <w:r w:rsidR="00F60606" w:rsidRPr="00453CDA">
        <w:t>2</w:t>
      </w:r>
      <w:r w:rsidRPr="00453CDA">
        <w:t>. Решения по бесхозяйным тепловым сетям</w:t>
      </w:r>
      <w:bookmarkEnd w:id="186"/>
    </w:p>
    <w:p w14:paraId="4EC5AE7E" w14:textId="634D8BBB" w:rsidR="00F60606" w:rsidRPr="00453CDA" w:rsidRDefault="00F60606" w:rsidP="00F60606">
      <w:pPr>
        <w:pStyle w:val="2"/>
        <w:numPr>
          <w:ilvl w:val="0"/>
          <w:numId w:val="0"/>
        </w:numPr>
        <w:ind w:left="357" w:hanging="357"/>
        <w:jc w:val="both"/>
        <w:rPr>
          <w:rFonts w:eastAsia="Calibri"/>
        </w:rPr>
      </w:pPr>
      <w:bookmarkStart w:id="187" w:name="_Toc152597985"/>
      <w:r w:rsidRPr="00453CDA">
        <w:t>12.1. Перечень выявленных бесхозяйных тепловых сетей (в случае их выявления</w:t>
      </w:r>
      <w:bookmarkEnd w:id="187"/>
    </w:p>
    <w:p w14:paraId="1D6E4666" w14:textId="1E9ADFD7" w:rsidR="00F60606" w:rsidRPr="00453CDA" w:rsidRDefault="00F60606" w:rsidP="00F60606">
      <w:pPr>
        <w:ind w:firstLine="709"/>
        <w:jc w:val="both"/>
        <w:rPr>
          <w:rStyle w:val="ad"/>
        </w:rPr>
      </w:pPr>
      <w:r w:rsidRPr="00453CDA">
        <w:rPr>
          <w:rStyle w:val="ad"/>
        </w:rPr>
        <w:t>Статья 15, пункт 6 Федерального закона от 27 июля 2010 года № 190-ФЗ: «В случае выявления бесхозяйных тепловых сетей (тепловых сетей, не имеющих эксплуатирующей организации), орган местного самоуправления поселения или городского округа до признания права собственности на указанные бесхозяйные тепловые сети в течение тридцати дней с даты их выявления обязан определить теплосетевую организацию тепловые сети которой непосредственно соединены с указанными бесхозяйными тепловыми сетями, или единую теплоснабжающую организацию в системе теплоснабжения в которую входят указанные бесхозяйные тепловые сети, и которая осуществляет содержание и обслуживание указанных бесхозяйных тепловых сетей. Орган регулирования обязан включить затраты на содержание и обслуживание бесхозяйных тепловых сетей в тарифы соответствующей организации на следующий период регулирования».</w:t>
      </w:r>
    </w:p>
    <w:p w14:paraId="368A0A02" w14:textId="5A642226" w:rsidR="00F60606" w:rsidRPr="00453CDA" w:rsidRDefault="00F60606" w:rsidP="00F60606">
      <w:pPr>
        <w:ind w:firstLine="709"/>
        <w:jc w:val="both"/>
        <w:rPr>
          <w:rStyle w:val="ad"/>
        </w:rPr>
      </w:pPr>
      <w:r w:rsidRPr="00453CDA">
        <w:rPr>
          <w:rStyle w:val="ad"/>
        </w:rPr>
        <w:t>Информация о бесхозных тепловых сетях отсутствует.</w:t>
      </w:r>
    </w:p>
    <w:p w14:paraId="0FE114C6" w14:textId="77777777" w:rsidR="00F60606" w:rsidRPr="00453CDA" w:rsidRDefault="00F60606" w:rsidP="00F60606">
      <w:pPr>
        <w:shd w:val="clear" w:color="auto" w:fill="FFFFFF"/>
        <w:tabs>
          <w:tab w:val="left" w:pos="678"/>
        </w:tabs>
        <w:overflowPunct w:val="0"/>
        <w:autoSpaceDN w:val="0"/>
        <w:ind w:firstLine="111"/>
        <w:jc w:val="both"/>
        <w:rPr>
          <w:rFonts w:eastAsia="Calibri"/>
        </w:rPr>
      </w:pPr>
    </w:p>
    <w:p w14:paraId="10C3F1EA" w14:textId="710A5D6F" w:rsidR="00F60606" w:rsidRPr="00453CDA" w:rsidRDefault="00F60606" w:rsidP="00F60606">
      <w:pPr>
        <w:pStyle w:val="2"/>
        <w:numPr>
          <w:ilvl w:val="0"/>
          <w:numId w:val="0"/>
        </w:numPr>
        <w:ind w:left="357" w:hanging="357"/>
        <w:jc w:val="both"/>
      </w:pPr>
      <w:bookmarkStart w:id="188" w:name="_Toc152597986"/>
      <w:r w:rsidRPr="00453CDA">
        <w:t>12.2. Перечень организаций, уполномоченных на эксплуатацию сетей в порядке, установленном Федеральным законом от 27.07.2010 № 190 «О теплоснабжении»</w:t>
      </w:r>
      <w:bookmarkEnd w:id="188"/>
    </w:p>
    <w:p w14:paraId="1417DA9D" w14:textId="77777777" w:rsidR="00F60606" w:rsidRPr="00453CDA" w:rsidRDefault="00F60606" w:rsidP="00F60606">
      <w:pPr>
        <w:ind w:firstLine="709"/>
        <w:jc w:val="both"/>
        <w:rPr>
          <w:rStyle w:val="ad"/>
        </w:rPr>
      </w:pPr>
      <w:r w:rsidRPr="00453CDA">
        <w:rPr>
          <w:rStyle w:val="ad"/>
        </w:rPr>
        <w:t>Информация о бесхозных тепловых сетях отсутствует.</w:t>
      </w:r>
    </w:p>
    <w:p w14:paraId="7032C946" w14:textId="71E8EA8A" w:rsidR="000C14B4" w:rsidRPr="00453CDA" w:rsidRDefault="000C14B4" w:rsidP="000C14B4">
      <w:pPr>
        <w:pStyle w:val="1"/>
        <w:numPr>
          <w:ilvl w:val="0"/>
          <w:numId w:val="0"/>
        </w:numPr>
        <w:jc w:val="both"/>
      </w:pPr>
      <w:bookmarkStart w:id="189" w:name="_Toc152597987"/>
      <w:r w:rsidRPr="00453CDA">
        <w:t>1</w:t>
      </w:r>
      <w:r w:rsidR="00F60606" w:rsidRPr="00453CDA">
        <w:t>3</w:t>
      </w:r>
      <w:r w:rsidRPr="00453CDA">
        <w:t>. Синхронизация схемы теплоснабжения со схемой газоснабжения и газификации субъекта Российской Федерации и (или) поселения, схемой и программой развития электроэнергетики, а также со схемой водоснабжения и водоотведения городского округа город Переславл</w:t>
      </w:r>
      <w:r w:rsidR="003C1CB2" w:rsidRPr="00453CDA">
        <w:t>ь</w:t>
      </w:r>
      <w:r w:rsidRPr="00453CDA">
        <w:t>-Залесск</w:t>
      </w:r>
      <w:r w:rsidR="003C1CB2" w:rsidRPr="00453CDA">
        <w:t>ий</w:t>
      </w:r>
      <w:r w:rsidRPr="00453CDA">
        <w:t xml:space="preserve"> Ярославской области</w:t>
      </w:r>
      <w:bookmarkEnd w:id="189"/>
    </w:p>
    <w:p w14:paraId="3B79B998" w14:textId="1D4EB3C8" w:rsidR="00A139E3" w:rsidRPr="00453CDA" w:rsidRDefault="00A139E3" w:rsidP="00F60606">
      <w:pPr>
        <w:pStyle w:val="2"/>
        <w:numPr>
          <w:ilvl w:val="0"/>
          <w:numId w:val="0"/>
        </w:numPr>
        <w:ind w:left="357" w:hanging="357"/>
        <w:jc w:val="both"/>
      </w:pPr>
      <w:bookmarkStart w:id="190" w:name="_Toc50549842"/>
      <w:r w:rsidRPr="00453CDA">
        <w:t xml:space="preserve"> </w:t>
      </w:r>
      <w:bookmarkStart w:id="191" w:name="_Toc152597988"/>
      <w:r w:rsidR="00F60606" w:rsidRPr="00453CDA">
        <w:t xml:space="preserve">13.1. </w:t>
      </w:r>
      <w:r w:rsidRPr="00453CDA">
        <w:t>Описание решений (на основе утвержденной региональной (межрегиональной) программы газификации жилищно-коммунального хозяйства, промышленных и иных организаций) о развитии соответствующей системы газоснабжения в части обеспечения топливом источников тепловой энергии</w:t>
      </w:r>
      <w:bookmarkEnd w:id="190"/>
      <w:bookmarkEnd w:id="191"/>
    </w:p>
    <w:p w14:paraId="51F33DA8" w14:textId="38C5F81A" w:rsidR="007353DB" w:rsidRPr="00453CDA" w:rsidRDefault="007353DB" w:rsidP="00F107C8">
      <w:pPr>
        <w:pStyle w:val="a6"/>
        <w:spacing w:line="240" w:lineRule="auto"/>
      </w:pPr>
      <w:r w:rsidRPr="00453CDA">
        <w:t>Проектом генерального плана к 20</w:t>
      </w:r>
      <w:r w:rsidR="002F1222" w:rsidRPr="00453CDA">
        <w:t>40</w:t>
      </w:r>
      <w:r w:rsidRPr="00453CDA">
        <w:t xml:space="preserve"> году предлагается на территории городского округа </w:t>
      </w:r>
      <w:r w:rsidR="003C1CB2" w:rsidRPr="00453CDA">
        <w:rPr>
          <w:rFonts w:asciiTheme="minorHAnsi" w:hAnsiTheme="minorHAnsi" w:cstheme="minorHAnsi"/>
        </w:rPr>
        <w:t xml:space="preserve">город Переславль-Залесский </w:t>
      </w:r>
      <w:r w:rsidRPr="00453CDA">
        <w:t>строительство газопровод</w:t>
      </w:r>
      <w:r w:rsidR="0088716E" w:rsidRPr="00453CDA">
        <w:t>а</w:t>
      </w:r>
      <w:r w:rsidR="0051735A" w:rsidRPr="00453CDA">
        <w:t xml:space="preserve"> высокого давления, </w:t>
      </w:r>
      <w:r w:rsidR="00F64361" w:rsidRPr="00453CDA">
        <w:t xml:space="preserve">строительство </w:t>
      </w:r>
      <w:r w:rsidR="0051735A" w:rsidRPr="00453CDA">
        <w:t>распределительн</w:t>
      </w:r>
      <w:r w:rsidR="00F64361" w:rsidRPr="00453CDA">
        <w:t>ых</w:t>
      </w:r>
      <w:r w:rsidR="0051735A" w:rsidRPr="00453CDA">
        <w:t xml:space="preserve"> газопровод</w:t>
      </w:r>
      <w:r w:rsidR="00F64361" w:rsidRPr="00453CDA">
        <w:t>ов</w:t>
      </w:r>
      <w:r w:rsidR="002F1222" w:rsidRPr="00453CDA">
        <w:t xml:space="preserve">, </w:t>
      </w:r>
      <w:r w:rsidR="002F1222" w:rsidRPr="00453CDA">
        <w:rPr>
          <w:sz w:val="23"/>
          <w:szCs w:val="23"/>
        </w:rPr>
        <w:t>строительство распределительных сетей газопровода низкого давления</w:t>
      </w:r>
      <w:r w:rsidRPr="00453CDA">
        <w:t xml:space="preserve">. </w:t>
      </w:r>
    </w:p>
    <w:p w14:paraId="0FE70FB1" w14:textId="73092280" w:rsidR="00A139E3" w:rsidRPr="00453CDA" w:rsidRDefault="00A139E3" w:rsidP="00F60606">
      <w:pPr>
        <w:pStyle w:val="2"/>
        <w:numPr>
          <w:ilvl w:val="0"/>
          <w:numId w:val="0"/>
        </w:numPr>
        <w:ind w:left="357" w:hanging="357"/>
        <w:jc w:val="both"/>
      </w:pPr>
      <w:bookmarkStart w:id="192" w:name="_Toc50549843"/>
      <w:r w:rsidRPr="00453CDA">
        <w:t xml:space="preserve"> </w:t>
      </w:r>
      <w:bookmarkStart w:id="193" w:name="_Toc152597989"/>
      <w:r w:rsidR="00F60606" w:rsidRPr="00453CDA">
        <w:t xml:space="preserve">13.2. </w:t>
      </w:r>
      <w:r w:rsidRPr="00453CDA">
        <w:t>Описание проблем организации газоснабжения источников тепловой энергии</w:t>
      </w:r>
      <w:bookmarkEnd w:id="192"/>
      <w:bookmarkEnd w:id="193"/>
    </w:p>
    <w:p w14:paraId="096812B1" w14:textId="0EE9256D" w:rsidR="00281C5D" w:rsidRPr="00453CDA" w:rsidRDefault="00281C5D" w:rsidP="00281C5D">
      <w:pPr>
        <w:pStyle w:val="a6"/>
        <w:spacing w:after="0" w:line="240" w:lineRule="auto"/>
      </w:pPr>
      <w:r w:rsidRPr="00453CDA">
        <w:t>На территории городского округа город Переславль-Залесский отсутствуют проблемы организации газоснабжения централизованных источников тепловой энергии.</w:t>
      </w:r>
    </w:p>
    <w:p w14:paraId="3356736E" w14:textId="16971276" w:rsidR="00A139E3" w:rsidRPr="00453CDA" w:rsidRDefault="00A139E3" w:rsidP="00A139E3"/>
    <w:p w14:paraId="214CD2F4" w14:textId="03542DF0" w:rsidR="00A139E3" w:rsidRPr="00453CDA" w:rsidRDefault="008A78C8" w:rsidP="00F60606">
      <w:pPr>
        <w:pStyle w:val="2"/>
        <w:numPr>
          <w:ilvl w:val="0"/>
          <w:numId w:val="0"/>
        </w:numPr>
        <w:ind w:left="357" w:hanging="357"/>
        <w:jc w:val="both"/>
      </w:pPr>
      <w:bookmarkStart w:id="194" w:name="_Toc50549844"/>
      <w:r w:rsidRPr="00453CDA">
        <w:t xml:space="preserve"> </w:t>
      </w:r>
      <w:bookmarkStart w:id="195" w:name="_Toc152597990"/>
      <w:r w:rsidR="00F60606" w:rsidRPr="00453CDA">
        <w:t xml:space="preserve">13.3. </w:t>
      </w:r>
      <w:r w:rsidR="00A139E3" w:rsidRPr="00453CDA">
        <w:t>Предложения по корректировке утвержденной (разработке) региональной (межрегиональной) программы газификации жилищно-коммунального хозяйства,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w:t>
      </w:r>
      <w:bookmarkEnd w:id="194"/>
      <w:bookmarkEnd w:id="195"/>
    </w:p>
    <w:p w14:paraId="03518271" w14:textId="7715B386" w:rsidR="00A139E3" w:rsidRPr="00453CDA" w:rsidRDefault="00067C1B" w:rsidP="00E4661F">
      <w:pPr>
        <w:pStyle w:val="a6"/>
      </w:pPr>
      <w:r w:rsidRPr="00453CDA">
        <w:t>В</w:t>
      </w:r>
      <w:r w:rsidR="00E4661F" w:rsidRPr="00453CDA">
        <w:t xml:space="preserve"> региональной (межрегиональной) программы газификации жилищно-коммунального хозяйства, промышленных и иных организаций предлагается учесть решения, схемы теплоснабжения, касающиеся расходов природного газа (строительство новых источников теплоснабжения, перевод котельных на газообразное топливо, реконструкция котельных), в т.ч. с учетом лимитов природного газа. Прогнозные значения расходов топлива на источниках тепловой энергии представлены в Разделе 9 настоящего документа и в Главе 10 Обосновывающих материалов.</w:t>
      </w:r>
    </w:p>
    <w:p w14:paraId="642D7E21" w14:textId="303FF124" w:rsidR="00A139E3" w:rsidRPr="00453CDA" w:rsidRDefault="008A78C8" w:rsidP="00F60606">
      <w:pPr>
        <w:pStyle w:val="2"/>
        <w:numPr>
          <w:ilvl w:val="0"/>
          <w:numId w:val="0"/>
        </w:numPr>
        <w:ind w:left="357" w:hanging="357"/>
        <w:jc w:val="both"/>
      </w:pPr>
      <w:bookmarkStart w:id="196" w:name="_Toc50549845"/>
      <w:r w:rsidRPr="00453CDA">
        <w:t xml:space="preserve"> </w:t>
      </w:r>
      <w:bookmarkStart w:id="197" w:name="_Toc152597991"/>
      <w:r w:rsidR="00F60606" w:rsidRPr="00453CDA">
        <w:t xml:space="preserve">13.4. </w:t>
      </w:r>
      <w:r w:rsidR="00A139E3" w:rsidRPr="00453CDA">
        <w:t>Описание решений (вырабатываемых с учетом положений утвержденной схемы и программы развития Единой энергетической системы России) о строительстве, реконструкции, техническом перевооружении и (или) модернизации, выводе из эксплуатации источников тепловой энергии и генерирующих объектов, включая входящее в их состав оборудование, функционирующих в режиме комбинированной выработки электрической и тепловой энергии, в части перспективных балансов тепловой мощности в схемах теплоснабжения</w:t>
      </w:r>
      <w:bookmarkEnd w:id="196"/>
      <w:bookmarkEnd w:id="197"/>
    </w:p>
    <w:p w14:paraId="5DC8A613" w14:textId="0106CE68" w:rsidR="00043B73" w:rsidRPr="00453CDA" w:rsidRDefault="00043B73" w:rsidP="00043B73">
      <w:pPr>
        <w:pStyle w:val="a6"/>
        <w:spacing w:after="0" w:line="240" w:lineRule="auto"/>
        <w:rPr>
          <w:spacing w:val="-6"/>
        </w:rPr>
      </w:pPr>
      <w:r w:rsidRPr="00453CDA">
        <w:t xml:space="preserve">Источники тепловой энергии с комбинированной выработкой тепловой и электрической энергии для обеспечения текущих тепловых нагрузок </w:t>
      </w:r>
      <w:r w:rsidRPr="00453CDA">
        <w:rPr>
          <w:spacing w:val="-4"/>
        </w:rPr>
        <w:t xml:space="preserve">на </w:t>
      </w:r>
      <w:r w:rsidRPr="00453CDA">
        <w:rPr>
          <w:spacing w:val="-6"/>
        </w:rPr>
        <w:t xml:space="preserve">территории </w:t>
      </w:r>
      <w:r w:rsidR="001B4726" w:rsidRPr="00453CDA">
        <w:t xml:space="preserve">городского округа </w:t>
      </w:r>
      <w:r w:rsidRPr="00453CDA">
        <w:rPr>
          <w:spacing w:val="-6"/>
        </w:rPr>
        <w:t>Переславль-Залесск</w:t>
      </w:r>
      <w:r w:rsidR="001B4726" w:rsidRPr="00453CDA">
        <w:rPr>
          <w:spacing w:val="-6"/>
        </w:rPr>
        <w:t>ий</w:t>
      </w:r>
      <w:r w:rsidRPr="00453CDA">
        <w:rPr>
          <w:spacing w:val="-6"/>
        </w:rPr>
        <w:t xml:space="preserve"> отсутствуют.</w:t>
      </w:r>
    </w:p>
    <w:p w14:paraId="5F3DB7FF" w14:textId="77777777" w:rsidR="00043B73" w:rsidRPr="00453CDA" w:rsidRDefault="00043B73" w:rsidP="00043B73">
      <w:pPr>
        <w:pStyle w:val="aff6"/>
        <w:ind w:left="561" w:firstLine="0"/>
      </w:pPr>
    </w:p>
    <w:p w14:paraId="575AABC5" w14:textId="4D1096A8" w:rsidR="008A649F" w:rsidRPr="00453CDA" w:rsidRDefault="008A649F" w:rsidP="00F60606">
      <w:pPr>
        <w:pStyle w:val="2"/>
        <w:numPr>
          <w:ilvl w:val="0"/>
          <w:numId w:val="0"/>
        </w:numPr>
        <w:ind w:left="357" w:hanging="357"/>
        <w:jc w:val="both"/>
      </w:pPr>
      <w:bookmarkStart w:id="198" w:name="_Toc50549846"/>
      <w:r w:rsidRPr="00453CDA">
        <w:t xml:space="preserve"> </w:t>
      </w:r>
      <w:bookmarkStart w:id="199" w:name="_Toc152597992"/>
      <w:r w:rsidR="00F60606" w:rsidRPr="00453CDA">
        <w:t xml:space="preserve">13.5. </w:t>
      </w:r>
      <w:r w:rsidRPr="00453CDA">
        <w:t>Предложения по строительству генерирующих объектов, функционирующих в режиме комбинированной выработки электрической и тепловой энергии, указанных в схеме теплоснабжения, для их учета при разработке схемы и программы перспективного развития электроэнергетики субъекта Российской Федерации, схемы и программы развития Единой энергетической системы России, содержащие в том числе описание участия указанных объектов в перспективных балансах тепловой мощности и энергии</w:t>
      </w:r>
      <w:bookmarkEnd w:id="198"/>
      <w:bookmarkEnd w:id="199"/>
    </w:p>
    <w:p w14:paraId="1F34740B" w14:textId="77777777" w:rsidR="00437F79" w:rsidRPr="00453CDA" w:rsidRDefault="00437F79" w:rsidP="00437F79">
      <w:pPr>
        <w:pStyle w:val="a6"/>
        <w:spacing w:after="0" w:line="240" w:lineRule="auto"/>
      </w:pPr>
      <w:r w:rsidRPr="00453CDA">
        <w:t>Предложения по строительству генерирующих объектов, функционирующих в режиме комбинированной выработки электрической и тепловой энергии, в рамках данной схемы теплоснабжения не предусмотрены.</w:t>
      </w:r>
    </w:p>
    <w:p w14:paraId="6A56A38C" w14:textId="18CD2CF8" w:rsidR="008A649F" w:rsidRPr="00453CDA" w:rsidRDefault="008A649F" w:rsidP="008A649F"/>
    <w:p w14:paraId="2DDA5716" w14:textId="2B6F0FB5" w:rsidR="008A649F" w:rsidRPr="00453CDA" w:rsidRDefault="008A649F" w:rsidP="00F60606">
      <w:pPr>
        <w:pStyle w:val="2"/>
        <w:numPr>
          <w:ilvl w:val="0"/>
          <w:numId w:val="0"/>
        </w:numPr>
        <w:ind w:left="357" w:hanging="357"/>
        <w:jc w:val="both"/>
      </w:pPr>
      <w:bookmarkStart w:id="200" w:name="_Toc50549847"/>
      <w:r w:rsidRPr="00453CDA">
        <w:t xml:space="preserve"> </w:t>
      </w:r>
      <w:bookmarkStart w:id="201" w:name="_Toc152597993"/>
      <w:r w:rsidR="00F60606" w:rsidRPr="00453CDA">
        <w:t xml:space="preserve">13.6. </w:t>
      </w:r>
      <w:r w:rsidRPr="00453CDA">
        <w:t>Описание решений (вырабатываемых с учетом положений утвержденной схемы водоснабжения городского округа</w:t>
      </w:r>
      <w:r w:rsidR="00EA4047" w:rsidRPr="00453CDA">
        <w:t xml:space="preserve"> город</w:t>
      </w:r>
      <w:r w:rsidRPr="00453CDA">
        <w:t xml:space="preserve"> </w:t>
      </w:r>
      <w:r w:rsidR="006C0ABF" w:rsidRPr="00453CDA">
        <w:t xml:space="preserve">Переславль-Залесский) </w:t>
      </w:r>
      <w:r w:rsidRPr="00453CDA">
        <w:t>о развитии соответствующей системы водоснабжения в части, относящейся к системам теплоснабжения</w:t>
      </w:r>
      <w:bookmarkEnd w:id="200"/>
      <w:bookmarkEnd w:id="201"/>
    </w:p>
    <w:p w14:paraId="7A66C317" w14:textId="4546883D" w:rsidR="00EA4047" w:rsidRPr="00453CDA" w:rsidRDefault="00EA4047" w:rsidP="00EA4047">
      <w:pPr>
        <w:autoSpaceDE w:val="0"/>
        <w:autoSpaceDN w:val="0"/>
        <w:adjustRightInd w:val="0"/>
        <w:ind w:firstLine="709"/>
        <w:jc w:val="both"/>
        <w:rPr>
          <w:rFonts w:eastAsia="Calibri"/>
          <w:szCs w:val="28"/>
        </w:rPr>
      </w:pPr>
      <w:r w:rsidRPr="00453CDA">
        <w:rPr>
          <w:rFonts w:eastAsia="Calibri"/>
          <w:szCs w:val="28"/>
        </w:rPr>
        <w:t>Решения о развитии соответствующей системы водоснабжения в части, относящейся к системам теплоснабжения, могут раскрывать схему водоснабжения городского округа город Переславль-Залесский и в настоящем документе не приводятся.</w:t>
      </w:r>
    </w:p>
    <w:p w14:paraId="7499DEE6" w14:textId="77777777" w:rsidR="00DA52FE" w:rsidRPr="00453CDA" w:rsidRDefault="00DA52FE" w:rsidP="008A649F"/>
    <w:p w14:paraId="71F33C53" w14:textId="5A9FA895" w:rsidR="008A649F" w:rsidRPr="00453CDA" w:rsidRDefault="008A649F" w:rsidP="00F60606">
      <w:pPr>
        <w:pStyle w:val="2"/>
        <w:numPr>
          <w:ilvl w:val="0"/>
          <w:numId w:val="0"/>
        </w:numPr>
        <w:ind w:left="357" w:hanging="357"/>
        <w:jc w:val="both"/>
      </w:pPr>
      <w:bookmarkStart w:id="202" w:name="_Toc50549848"/>
      <w:r w:rsidRPr="00453CDA">
        <w:t xml:space="preserve"> </w:t>
      </w:r>
      <w:bookmarkStart w:id="203" w:name="_Toc152597994"/>
      <w:r w:rsidR="00F60606" w:rsidRPr="00453CDA">
        <w:t xml:space="preserve">13.7. </w:t>
      </w:r>
      <w:r w:rsidRPr="00453CDA">
        <w:t xml:space="preserve">Предложения </w:t>
      </w:r>
      <w:r w:rsidR="00F60606" w:rsidRPr="00453CDA">
        <w:t>по корректировке,</w:t>
      </w:r>
      <w:r w:rsidRPr="00453CDA">
        <w:t xml:space="preserve"> утвержденной (разработке) схемы водоснабжения городского округа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w:t>
      </w:r>
      <w:bookmarkEnd w:id="202"/>
      <w:bookmarkEnd w:id="203"/>
    </w:p>
    <w:p w14:paraId="59B57D6F" w14:textId="15E37A14" w:rsidR="00822A84" w:rsidRPr="00453CDA" w:rsidRDefault="00822A84" w:rsidP="00822A84">
      <w:pPr>
        <w:autoSpaceDE w:val="0"/>
        <w:autoSpaceDN w:val="0"/>
        <w:adjustRightInd w:val="0"/>
        <w:ind w:firstLine="709"/>
        <w:jc w:val="both"/>
        <w:rPr>
          <w:rFonts w:eastAsia="Calibri"/>
          <w:szCs w:val="28"/>
        </w:rPr>
      </w:pPr>
      <w:r w:rsidRPr="00453CDA">
        <w:rPr>
          <w:rFonts w:eastAsia="Calibri"/>
          <w:szCs w:val="28"/>
        </w:rPr>
        <w:t xml:space="preserve">При </w:t>
      </w:r>
      <w:r w:rsidR="0027328A" w:rsidRPr="00453CDA">
        <w:rPr>
          <w:rFonts w:eastAsia="Calibri"/>
          <w:szCs w:val="28"/>
        </w:rPr>
        <w:t>проектировании</w:t>
      </w:r>
      <w:r w:rsidRPr="00453CDA">
        <w:rPr>
          <w:rFonts w:eastAsia="Calibri"/>
          <w:szCs w:val="28"/>
        </w:rPr>
        <w:t xml:space="preserve"> следует учесть организацию водоснабжения на нужды вновь строящихся котельных и прогнозные годовые расходы воды на компенсацию потерь и затрат теплоносителя при передаче тепловой энергии.</w:t>
      </w:r>
    </w:p>
    <w:p w14:paraId="23B9703F" w14:textId="49332892" w:rsidR="008C707C" w:rsidRPr="00453CDA" w:rsidRDefault="008C707C" w:rsidP="00E252F8">
      <w:pPr>
        <w:pStyle w:val="1"/>
        <w:numPr>
          <w:ilvl w:val="0"/>
          <w:numId w:val="0"/>
        </w:numPr>
        <w:jc w:val="both"/>
      </w:pPr>
      <w:bookmarkStart w:id="204" w:name="_Toc152597995"/>
      <w:r w:rsidRPr="00453CDA">
        <w:t>1</w:t>
      </w:r>
      <w:r w:rsidR="00F60606" w:rsidRPr="00453CDA">
        <w:t>4</w:t>
      </w:r>
      <w:r w:rsidRPr="00453CDA">
        <w:t>. Индикаторы развития систем теплоснабжения городского округа город переславл</w:t>
      </w:r>
      <w:r w:rsidR="003C1CB2" w:rsidRPr="00453CDA">
        <w:t>ь</w:t>
      </w:r>
      <w:r w:rsidRPr="00453CDA">
        <w:t>-залесск</w:t>
      </w:r>
      <w:r w:rsidR="003C1CB2" w:rsidRPr="00453CDA">
        <w:t>ий</w:t>
      </w:r>
      <w:r w:rsidRPr="00453CDA">
        <w:t xml:space="preserve"> ярославской области</w:t>
      </w:r>
      <w:bookmarkEnd w:id="204"/>
    </w:p>
    <w:p w14:paraId="0155DFE8" w14:textId="4D3992E0" w:rsidR="00F60606" w:rsidRPr="00453CDA" w:rsidRDefault="00F60606" w:rsidP="00F60606">
      <w:pPr>
        <w:pStyle w:val="2"/>
        <w:numPr>
          <w:ilvl w:val="0"/>
          <w:numId w:val="0"/>
        </w:numPr>
        <w:ind w:left="357" w:hanging="357"/>
        <w:jc w:val="both"/>
      </w:pPr>
      <w:bookmarkStart w:id="205" w:name="_Toc152597996"/>
      <w:r w:rsidRPr="00453CDA">
        <w:t>14.1. Описание существующих и перспективных значений индикаторов развития систем теплоснабжения</w:t>
      </w:r>
      <w:bookmarkEnd w:id="205"/>
    </w:p>
    <w:p w14:paraId="5E12B475" w14:textId="32A1B97E" w:rsidR="00F60606" w:rsidRPr="00453CDA" w:rsidRDefault="00F60606" w:rsidP="00F60606">
      <w:pPr>
        <w:autoSpaceDE w:val="0"/>
        <w:autoSpaceDN w:val="0"/>
        <w:adjustRightInd w:val="0"/>
        <w:ind w:firstLine="709"/>
        <w:jc w:val="both"/>
        <w:rPr>
          <w:rFonts w:eastAsia="Calibri"/>
          <w:szCs w:val="28"/>
        </w:rPr>
      </w:pPr>
      <w:r w:rsidRPr="00453CDA">
        <w:rPr>
          <w:rFonts w:eastAsia="Calibri"/>
          <w:szCs w:val="28"/>
        </w:rPr>
        <w:t>Индикаторами развития систем теплоснабжения в соответствии с Постановлением Правительства РФ от 22.02.2012 № 154 «О требованиях к схемам теплоснабжения, порядку их разработки и утверждения» являются следующие показатели:</w:t>
      </w:r>
    </w:p>
    <w:p w14:paraId="0EA1DDA6" w14:textId="77777777" w:rsidR="00F60606" w:rsidRPr="00453CDA" w:rsidRDefault="00F60606" w:rsidP="00F60606">
      <w:pPr>
        <w:autoSpaceDE w:val="0"/>
        <w:autoSpaceDN w:val="0"/>
        <w:adjustRightInd w:val="0"/>
        <w:ind w:firstLine="709"/>
        <w:jc w:val="both"/>
        <w:rPr>
          <w:rFonts w:eastAsia="Calibri"/>
          <w:szCs w:val="28"/>
        </w:rPr>
      </w:pPr>
      <w:r w:rsidRPr="00453CDA">
        <w:rPr>
          <w:rFonts w:eastAsia="Calibri"/>
          <w:szCs w:val="28"/>
        </w:rPr>
        <w:t>а) количество прекращений подачи тепловой энергии, теплоносителя в результате технологических нарушений на тепловых сетях;</w:t>
      </w:r>
    </w:p>
    <w:p w14:paraId="72C0E76B" w14:textId="77777777" w:rsidR="00F60606" w:rsidRPr="00453CDA" w:rsidRDefault="00F60606" w:rsidP="00F60606">
      <w:pPr>
        <w:autoSpaceDE w:val="0"/>
        <w:autoSpaceDN w:val="0"/>
        <w:adjustRightInd w:val="0"/>
        <w:ind w:firstLine="709"/>
        <w:jc w:val="both"/>
        <w:rPr>
          <w:rFonts w:eastAsia="Calibri"/>
          <w:szCs w:val="28"/>
        </w:rPr>
      </w:pPr>
      <w:r w:rsidRPr="00453CDA">
        <w:rPr>
          <w:rFonts w:eastAsia="Calibri"/>
          <w:szCs w:val="28"/>
        </w:rPr>
        <w:t>б) количество прекращений подачи тепловой энергии, теплоносителя в результате технологических нарушений на источниках тепловой энергии;</w:t>
      </w:r>
    </w:p>
    <w:p w14:paraId="6D7AE3F6" w14:textId="77777777" w:rsidR="00F60606" w:rsidRPr="00453CDA" w:rsidRDefault="00F60606" w:rsidP="00F60606">
      <w:pPr>
        <w:autoSpaceDE w:val="0"/>
        <w:autoSpaceDN w:val="0"/>
        <w:adjustRightInd w:val="0"/>
        <w:ind w:firstLine="709"/>
        <w:jc w:val="both"/>
        <w:rPr>
          <w:rFonts w:eastAsia="Calibri"/>
          <w:szCs w:val="28"/>
        </w:rPr>
      </w:pPr>
      <w:r w:rsidRPr="00453CDA">
        <w:rPr>
          <w:rFonts w:eastAsia="Calibri"/>
          <w:szCs w:val="28"/>
        </w:rPr>
        <w:t>в) удельный расход условного топлива на единицу тепловой энергии, отпускаемой с коллекторов источников тепловой энергии;</w:t>
      </w:r>
    </w:p>
    <w:p w14:paraId="1E884A62" w14:textId="77777777" w:rsidR="00F60606" w:rsidRPr="00453CDA" w:rsidRDefault="00F60606" w:rsidP="00F60606">
      <w:pPr>
        <w:autoSpaceDE w:val="0"/>
        <w:autoSpaceDN w:val="0"/>
        <w:adjustRightInd w:val="0"/>
        <w:ind w:firstLine="709"/>
        <w:jc w:val="both"/>
        <w:rPr>
          <w:rFonts w:eastAsia="Calibri"/>
          <w:szCs w:val="28"/>
        </w:rPr>
      </w:pPr>
      <w:r w:rsidRPr="00453CDA">
        <w:rPr>
          <w:rFonts w:eastAsia="Calibri"/>
          <w:szCs w:val="28"/>
        </w:rPr>
        <w:t>г) отношение величины технологических потерь тепловой энергии, теплоносителя к материальной характеристике тепловой сети;</w:t>
      </w:r>
    </w:p>
    <w:p w14:paraId="6D9A485F" w14:textId="77777777" w:rsidR="00F60606" w:rsidRPr="00453CDA" w:rsidRDefault="00F60606" w:rsidP="00F60606">
      <w:pPr>
        <w:autoSpaceDE w:val="0"/>
        <w:autoSpaceDN w:val="0"/>
        <w:adjustRightInd w:val="0"/>
        <w:ind w:firstLine="709"/>
        <w:jc w:val="both"/>
        <w:rPr>
          <w:rFonts w:eastAsia="Calibri"/>
          <w:szCs w:val="28"/>
        </w:rPr>
      </w:pPr>
      <w:r w:rsidRPr="00453CDA">
        <w:rPr>
          <w:rFonts w:eastAsia="Calibri"/>
          <w:szCs w:val="28"/>
        </w:rPr>
        <w:t>д) коэффициент использования установленной тепловой мощности;</w:t>
      </w:r>
    </w:p>
    <w:p w14:paraId="52D75C3F" w14:textId="77777777" w:rsidR="00F60606" w:rsidRPr="00453CDA" w:rsidRDefault="00F60606" w:rsidP="00F60606">
      <w:pPr>
        <w:autoSpaceDE w:val="0"/>
        <w:autoSpaceDN w:val="0"/>
        <w:adjustRightInd w:val="0"/>
        <w:ind w:firstLine="709"/>
        <w:jc w:val="both"/>
        <w:rPr>
          <w:rFonts w:eastAsia="Calibri"/>
          <w:szCs w:val="28"/>
        </w:rPr>
      </w:pPr>
      <w:r w:rsidRPr="00453CDA">
        <w:rPr>
          <w:rFonts w:eastAsia="Calibri"/>
          <w:szCs w:val="28"/>
        </w:rPr>
        <w:t>е) удельная материальная характеристика тепловых сетей, приведенная к расчетной тепловой нагрузке;</w:t>
      </w:r>
    </w:p>
    <w:p w14:paraId="2AFAC0EB" w14:textId="77777777" w:rsidR="00F60606" w:rsidRPr="00453CDA" w:rsidRDefault="00F60606" w:rsidP="00F60606">
      <w:pPr>
        <w:autoSpaceDE w:val="0"/>
        <w:autoSpaceDN w:val="0"/>
        <w:adjustRightInd w:val="0"/>
        <w:ind w:firstLine="709"/>
        <w:jc w:val="both"/>
        <w:rPr>
          <w:rFonts w:eastAsia="Calibri"/>
          <w:szCs w:val="28"/>
        </w:rPr>
      </w:pPr>
      <w:r w:rsidRPr="00453CDA">
        <w:rPr>
          <w:rFonts w:eastAsia="Calibri"/>
          <w:szCs w:val="28"/>
        </w:rPr>
        <w:t>ж) доля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 в границах поселения, городского округа, города федерального значения);</w:t>
      </w:r>
    </w:p>
    <w:p w14:paraId="70C7BDA7" w14:textId="77777777" w:rsidR="00F60606" w:rsidRPr="00453CDA" w:rsidRDefault="00F60606" w:rsidP="00F60606">
      <w:pPr>
        <w:autoSpaceDE w:val="0"/>
        <w:autoSpaceDN w:val="0"/>
        <w:adjustRightInd w:val="0"/>
        <w:ind w:firstLine="709"/>
        <w:jc w:val="both"/>
        <w:rPr>
          <w:rFonts w:eastAsia="Calibri"/>
          <w:szCs w:val="28"/>
        </w:rPr>
      </w:pPr>
      <w:r w:rsidRPr="00453CDA">
        <w:rPr>
          <w:rFonts w:eastAsia="Calibri"/>
          <w:szCs w:val="28"/>
        </w:rPr>
        <w:t>з) удельный расход условного топлива на отпуск электрической энергии;</w:t>
      </w:r>
    </w:p>
    <w:p w14:paraId="39C3980B" w14:textId="77777777" w:rsidR="00F60606" w:rsidRPr="00453CDA" w:rsidRDefault="00F60606" w:rsidP="00F60606">
      <w:pPr>
        <w:autoSpaceDE w:val="0"/>
        <w:autoSpaceDN w:val="0"/>
        <w:adjustRightInd w:val="0"/>
        <w:ind w:firstLine="709"/>
        <w:jc w:val="both"/>
        <w:rPr>
          <w:rFonts w:eastAsia="Calibri"/>
          <w:szCs w:val="28"/>
        </w:rPr>
      </w:pPr>
      <w:r w:rsidRPr="00453CDA">
        <w:rPr>
          <w:rFonts w:eastAsia="Calibri"/>
          <w:szCs w:val="28"/>
        </w:rPr>
        <w:t>и) 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p>
    <w:p w14:paraId="1FACB8E3" w14:textId="77777777" w:rsidR="00F60606" w:rsidRPr="00453CDA" w:rsidRDefault="00F60606" w:rsidP="00F60606">
      <w:pPr>
        <w:autoSpaceDE w:val="0"/>
        <w:autoSpaceDN w:val="0"/>
        <w:adjustRightInd w:val="0"/>
        <w:ind w:firstLine="709"/>
        <w:jc w:val="both"/>
        <w:rPr>
          <w:rFonts w:eastAsia="Calibri"/>
          <w:szCs w:val="28"/>
        </w:rPr>
      </w:pPr>
      <w:r w:rsidRPr="00453CDA">
        <w:rPr>
          <w:rFonts w:eastAsia="Calibri"/>
          <w:szCs w:val="28"/>
        </w:rPr>
        <w:t>к) доля отпуска тепловой энергии, осуществляемого потребителям по приборам учета, в общем объеме отпущенной тепловой энергии;</w:t>
      </w:r>
    </w:p>
    <w:p w14:paraId="403D9C9B" w14:textId="77777777" w:rsidR="00F60606" w:rsidRPr="00453CDA" w:rsidRDefault="00F60606" w:rsidP="00F60606">
      <w:pPr>
        <w:autoSpaceDE w:val="0"/>
        <w:autoSpaceDN w:val="0"/>
        <w:adjustRightInd w:val="0"/>
        <w:ind w:firstLine="709"/>
        <w:jc w:val="both"/>
        <w:rPr>
          <w:rFonts w:eastAsia="Calibri"/>
          <w:szCs w:val="28"/>
        </w:rPr>
      </w:pPr>
      <w:r w:rsidRPr="00453CDA">
        <w:rPr>
          <w:rFonts w:eastAsia="Calibri"/>
          <w:szCs w:val="28"/>
        </w:rPr>
        <w:t>л) средневзвешенный (по материальной характеристике) срок эксплуатации тепловых сетей (для каждой системы теплоснабжения);</w:t>
      </w:r>
    </w:p>
    <w:p w14:paraId="16ADAC5F" w14:textId="77777777" w:rsidR="00F60606" w:rsidRPr="00453CDA" w:rsidRDefault="00F60606" w:rsidP="00F60606">
      <w:pPr>
        <w:autoSpaceDE w:val="0"/>
        <w:autoSpaceDN w:val="0"/>
        <w:adjustRightInd w:val="0"/>
        <w:ind w:firstLine="709"/>
        <w:jc w:val="both"/>
        <w:rPr>
          <w:rFonts w:eastAsia="Calibri"/>
          <w:szCs w:val="28"/>
        </w:rPr>
      </w:pPr>
      <w:r w:rsidRPr="00453CDA">
        <w:rPr>
          <w:rFonts w:eastAsia="Calibri"/>
          <w:szCs w:val="28"/>
        </w:rPr>
        <w:t>м) отношение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отчетный период и прогноз изменения при реализации проектов, указанных в утвержденной схеме теплоснабжения) (для каждой системы теплоснабжения, а также для поселения, городского округа, города федерального значения);</w:t>
      </w:r>
    </w:p>
    <w:p w14:paraId="1FBA659F" w14:textId="77777777" w:rsidR="00F60606" w:rsidRPr="00453CDA" w:rsidRDefault="00F60606" w:rsidP="00F60606">
      <w:pPr>
        <w:autoSpaceDE w:val="0"/>
        <w:autoSpaceDN w:val="0"/>
        <w:adjustRightInd w:val="0"/>
        <w:ind w:firstLine="709"/>
        <w:jc w:val="both"/>
        <w:rPr>
          <w:rFonts w:eastAsia="Calibri"/>
          <w:szCs w:val="28"/>
        </w:rPr>
      </w:pPr>
      <w:r w:rsidRPr="00453CDA">
        <w:rPr>
          <w:rFonts w:eastAsia="Calibri"/>
          <w:szCs w:val="28"/>
        </w:rPr>
        <w:t>н) 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(фактическое значение за отчетный период и прогноз изменения при реализации проектов, указанных в утвержденной схеме теплоснабжения) (для поселения, городского округа, города федерального значения).</w:t>
      </w:r>
    </w:p>
    <w:p w14:paraId="52F7B158" w14:textId="4201E749" w:rsidR="00207B11" w:rsidRPr="00453CDA" w:rsidRDefault="00207B11" w:rsidP="00E252F8">
      <w:pPr>
        <w:pStyle w:val="a6"/>
        <w:spacing w:after="0" w:line="240" w:lineRule="auto"/>
      </w:pPr>
    </w:p>
    <w:p w14:paraId="32ED8F83" w14:textId="5A15518E" w:rsidR="00207B11" w:rsidRPr="00453CDA" w:rsidRDefault="00F60606" w:rsidP="00F60606">
      <w:pPr>
        <w:pStyle w:val="2"/>
        <w:numPr>
          <w:ilvl w:val="0"/>
          <w:numId w:val="0"/>
        </w:numPr>
        <w:ind w:left="357" w:hanging="357"/>
        <w:jc w:val="both"/>
      </w:pPr>
      <w:bookmarkStart w:id="206" w:name="_Toc152597997"/>
      <w:r w:rsidRPr="00453CDA">
        <w:t>14.2</w:t>
      </w:r>
      <w:r w:rsidRPr="00453CDA">
        <w:tab/>
        <w:t>Описание существующих и перспективных значений целевых показателей реализации схемы теплоснабжения муниципального образования</w:t>
      </w:r>
      <w:bookmarkEnd w:id="206"/>
    </w:p>
    <w:p w14:paraId="288BCA9E" w14:textId="77777777" w:rsidR="00F60606" w:rsidRPr="00453CDA" w:rsidRDefault="00F60606" w:rsidP="00F60606">
      <w:pPr>
        <w:ind w:firstLine="709"/>
        <w:jc w:val="both"/>
      </w:pPr>
      <w:r w:rsidRPr="00453CDA">
        <w:t>Муниципальное образование не отнесено к ценовой зоне теплоснабжения. В связи с этим, на основании п.79.1 постановления Правительства Российской Федерации от 22.02.2012 №154 «О требованиях к схемам теплоснабжения, порядку их разработки и утверждения», значения показателей не приводятся.</w:t>
      </w:r>
    </w:p>
    <w:p w14:paraId="7EE69B89" w14:textId="77777777" w:rsidR="00F60606" w:rsidRPr="00453CDA" w:rsidRDefault="00F60606" w:rsidP="00F60606">
      <w:pPr>
        <w:rPr>
          <w:lang w:eastAsia="en-US"/>
        </w:rPr>
        <w:sectPr w:rsidR="00F60606" w:rsidRPr="00453CDA" w:rsidSect="00C17607">
          <w:pgSz w:w="11906" w:h="16838" w:code="9"/>
          <w:pgMar w:top="851" w:right="851" w:bottom="1134" w:left="1418" w:header="170" w:footer="346" w:gutter="0"/>
          <w:pgBorders>
            <w:top w:val="single" w:sz="12" w:space="5" w:color="F79646" w:themeColor="accent6"/>
            <w:bottom w:val="thinThickSmallGap" w:sz="24" w:space="1" w:color="F79646" w:themeColor="accent6"/>
          </w:pgBorders>
          <w:cols w:space="708"/>
          <w:docGrid w:linePitch="360"/>
        </w:sectPr>
      </w:pPr>
    </w:p>
    <w:p w14:paraId="6A4BA357" w14:textId="3499D766" w:rsidR="00F60606" w:rsidRPr="00453CDA" w:rsidRDefault="000D6E27" w:rsidP="00C943CA">
      <w:pPr>
        <w:pStyle w:val="afff0"/>
        <w:ind w:firstLine="0"/>
        <w:jc w:val="both"/>
      </w:pPr>
      <w:bookmarkStart w:id="207" w:name="_Toc157072789"/>
      <w:r w:rsidRPr="00453CDA">
        <w:rPr>
          <w:rFonts w:cs="Arial"/>
        </w:rPr>
        <w:t xml:space="preserve">Таблица </w:t>
      </w:r>
      <w:r w:rsidR="002015CC" w:rsidRPr="00453CDA">
        <w:rPr>
          <w:rFonts w:cs="Arial"/>
        </w:rPr>
        <w:t>2</w:t>
      </w:r>
      <w:r w:rsidR="00506FA4" w:rsidRPr="00453CDA">
        <w:rPr>
          <w:rFonts w:cs="Arial"/>
        </w:rPr>
        <w:t>4</w:t>
      </w:r>
      <w:r w:rsidRPr="00453CDA">
        <w:rPr>
          <w:rFonts w:cs="Arial"/>
        </w:rPr>
        <w:t xml:space="preserve"> </w:t>
      </w:r>
      <w:r w:rsidR="00EA016E" w:rsidRPr="00453CDA">
        <w:rPr>
          <w:rFonts w:asciiTheme="minorHAnsi" w:hAnsiTheme="minorHAnsi" w:cstheme="minorHAnsi"/>
        </w:rPr>
        <w:t xml:space="preserve">– </w:t>
      </w:r>
      <w:r w:rsidR="00F60606" w:rsidRPr="00453CDA">
        <w:t>Индикаторы развития систем теплоснабжения ГО г. Переславль-Залесский в зоне действия котельных</w:t>
      </w:r>
      <w:bookmarkEnd w:id="207"/>
    </w:p>
    <w:tbl>
      <w:tblPr>
        <w:tblW w:w="5000" w:type="pct"/>
        <w:tblLook w:val="04A0" w:firstRow="1" w:lastRow="0" w:firstColumn="1" w:lastColumn="0" w:noHBand="0" w:noVBand="1"/>
      </w:tblPr>
      <w:tblGrid>
        <w:gridCol w:w="616"/>
        <w:gridCol w:w="3662"/>
        <w:gridCol w:w="965"/>
        <w:gridCol w:w="1066"/>
        <w:gridCol w:w="1069"/>
        <w:gridCol w:w="1069"/>
        <w:gridCol w:w="1066"/>
        <w:gridCol w:w="1066"/>
        <w:gridCol w:w="1066"/>
        <w:gridCol w:w="1066"/>
        <w:gridCol w:w="1066"/>
        <w:gridCol w:w="1066"/>
      </w:tblGrid>
      <w:tr w:rsidR="004A669A" w:rsidRPr="00453CDA" w14:paraId="03F66961" w14:textId="77777777" w:rsidTr="008967B2">
        <w:trPr>
          <w:trHeight w:val="20"/>
          <w:tblHeader/>
        </w:trPr>
        <w:tc>
          <w:tcPr>
            <w:tcW w:w="20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2C631E5" w14:textId="77777777" w:rsidR="00F60606" w:rsidRPr="00453CDA" w:rsidRDefault="00F60606" w:rsidP="00F60606">
            <w:pPr>
              <w:jc w:val="center"/>
              <w:rPr>
                <w:sz w:val="20"/>
                <w:szCs w:val="20"/>
              </w:rPr>
            </w:pPr>
            <w:r w:rsidRPr="00453CDA">
              <w:rPr>
                <w:sz w:val="20"/>
                <w:szCs w:val="20"/>
              </w:rPr>
              <w:t>№ п/п</w:t>
            </w:r>
          </w:p>
        </w:tc>
        <w:tc>
          <w:tcPr>
            <w:tcW w:w="1234" w:type="pct"/>
            <w:tcBorders>
              <w:top w:val="single" w:sz="4" w:space="0" w:color="auto"/>
              <w:left w:val="nil"/>
              <w:bottom w:val="single" w:sz="4" w:space="0" w:color="auto"/>
              <w:right w:val="single" w:sz="4" w:space="0" w:color="auto"/>
            </w:tcBorders>
            <w:shd w:val="clear" w:color="auto" w:fill="auto"/>
            <w:vAlign w:val="center"/>
            <w:hideMark/>
          </w:tcPr>
          <w:p w14:paraId="3875109C" w14:textId="77777777" w:rsidR="00F60606" w:rsidRPr="00453CDA" w:rsidRDefault="00F60606" w:rsidP="00F60606">
            <w:pPr>
              <w:jc w:val="center"/>
              <w:rPr>
                <w:sz w:val="20"/>
                <w:szCs w:val="20"/>
              </w:rPr>
            </w:pPr>
            <w:r w:rsidRPr="00453CDA">
              <w:rPr>
                <w:sz w:val="20"/>
                <w:szCs w:val="20"/>
              </w:rPr>
              <w:t>Индикатор</w:t>
            </w:r>
          </w:p>
        </w:tc>
        <w:tc>
          <w:tcPr>
            <w:tcW w:w="325" w:type="pct"/>
            <w:tcBorders>
              <w:top w:val="single" w:sz="4" w:space="0" w:color="auto"/>
              <w:left w:val="nil"/>
              <w:bottom w:val="single" w:sz="4" w:space="0" w:color="auto"/>
              <w:right w:val="single" w:sz="4" w:space="0" w:color="auto"/>
            </w:tcBorders>
            <w:shd w:val="clear" w:color="auto" w:fill="auto"/>
            <w:vAlign w:val="center"/>
            <w:hideMark/>
          </w:tcPr>
          <w:p w14:paraId="7E0AF23B" w14:textId="77777777" w:rsidR="00F60606" w:rsidRPr="00453CDA" w:rsidRDefault="00F60606" w:rsidP="00F60606">
            <w:pPr>
              <w:jc w:val="center"/>
              <w:rPr>
                <w:sz w:val="20"/>
                <w:szCs w:val="20"/>
              </w:rPr>
            </w:pPr>
            <w:r w:rsidRPr="00453CDA">
              <w:rPr>
                <w:sz w:val="20"/>
                <w:szCs w:val="20"/>
              </w:rPr>
              <w:t>Ед. изм.</w:t>
            </w:r>
          </w:p>
        </w:tc>
        <w:tc>
          <w:tcPr>
            <w:tcW w:w="359" w:type="pct"/>
            <w:tcBorders>
              <w:top w:val="single" w:sz="4" w:space="0" w:color="auto"/>
              <w:left w:val="nil"/>
              <w:bottom w:val="single" w:sz="4" w:space="0" w:color="auto"/>
              <w:right w:val="single" w:sz="4" w:space="0" w:color="auto"/>
            </w:tcBorders>
            <w:shd w:val="clear" w:color="auto" w:fill="auto"/>
            <w:vAlign w:val="center"/>
            <w:hideMark/>
          </w:tcPr>
          <w:p w14:paraId="04FBBF2B" w14:textId="034BCD66" w:rsidR="00F60606" w:rsidRPr="00453CDA" w:rsidRDefault="00F60606" w:rsidP="00F60606">
            <w:pPr>
              <w:jc w:val="center"/>
              <w:rPr>
                <w:sz w:val="20"/>
                <w:szCs w:val="20"/>
              </w:rPr>
            </w:pPr>
            <w:r w:rsidRPr="00453CDA">
              <w:rPr>
                <w:sz w:val="20"/>
                <w:szCs w:val="20"/>
              </w:rPr>
              <w:t>202</w:t>
            </w:r>
            <w:r w:rsidR="008967B2" w:rsidRPr="00453CDA">
              <w:rPr>
                <w:sz w:val="20"/>
                <w:szCs w:val="20"/>
              </w:rPr>
              <w:t>4</w:t>
            </w:r>
          </w:p>
        </w:tc>
        <w:tc>
          <w:tcPr>
            <w:tcW w:w="360" w:type="pct"/>
            <w:tcBorders>
              <w:top w:val="single" w:sz="4" w:space="0" w:color="auto"/>
              <w:left w:val="nil"/>
              <w:bottom w:val="single" w:sz="4" w:space="0" w:color="auto"/>
              <w:right w:val="single" w:sz="4" w:space="0" w:color="auto"/>
            </w:tcBorders>
            <w:shd w:val="clear" w:color="auto" w:fill="auto"/>
            <w:vAlign w:val="center"/>
            <w:hideMark/>
          </w:tcPr>
          <w:p w14:paraId="48E1804E" w14:textId="1D795E19" w:rsidR="00F60606" w:rsidRPr="00453CDA" w:rsidRDefault="00F60606" w:rsidP="00F60606">
            <w:pPr>
              <w:jc w:val="center"/>
              <w:rPr>
                <w:sz w:val="20"/>
                <w:szCs w:val="20"/>
              </w:rPr>
            </w:pPr>
            <w:r w:rsidRPr="00453CDA">
              <w:rPr>
                <w:sz w:val="20"/>
                <w:szCs w:val="20"/>
              </w:rPr>
              <w:t>202</w:t>
            </w:r>
            <w:r w:rsidR="008967B2" w:rsidRPr="00453CDA">
              <w:rPr>
                <w:sz w:val="20"/>
                <w:szCs w:val="20"/>
              </w:rPr>
              <w:t>5</w:t>
            </w:r>
          </w:p>
        </w:tc>
        <w:tc>
          <w:tcPr>
            <w:tcW w:w="360" w:type="pct"/>
            <w:tcBorders>
              <w:top w:val="single" w:sz="4" w:space="0" w:color="auto"/>
              <w:left w:val="nil"/>
              <w:bottom w:val="single" w:sz="4" w:space="0" w:color="auto"/>
              <w:right w:val="single" w:sz="4" w:space="0" w:color="auto"/>
            </w:tcBorders>
            <w:shd w:val="clear" w:color="auto" w:fill="auto"/>
            <w:vAlign w:val="center"/>
            <w:hideMark/>
          </w:tcPr>
          <w:p w14:paraId="0E040635" w14:textId="43988206" w:rsidR="00F60606" w:rsidRPr="00453CDA" w:rsidRDefault="00F60606" w:rsidP="00F60606">
            <w:pPr>
              <w:jc w:val="center"/>
              <w:rPr>
                <w:sz w:val="20"/>
                <w:szCs w:val="20"/>
              </w:rPr>
            </w:pPr>
            <w:r w:rsidRPr="00453CDA">
              <w:rPr>
                <w:sz w:val="20"/>
                <w:szCs w:val="20"/>
              </w:rPr>
              <w:t>202</w:t>
            </w:r>
            <w:r w:rsidR="008967B2" w:rsidRPr="00453CDA">
              <w:rPr>
                <w:sz w:val="20"/>
                <w:szCs w:val="20"/>
              </w:rPr>
              <w:t>6</w:t>
            </w:r>
          </w:p>
        </w:tc>
        <w:tc>
          <w:tcPr>
            <w:tcW w:w="359" w:type="pct"/>
            <w:tcBorders>
              <w:top w:val="single" w:sz="4" w:space="0" w:color="auto"/>
              <w:left w:val="nil"/>
              <w:bottom w:val="single" w:sz="4" w:space="0" w:color="auto"/>
              <w:right w:val="single" w:sz="4" w:space="0" w:color="auto"/>
            </w:tcBorders>
            <w:shd w:val="clear" w:color="auto" w:fill="auto"/>
            <w:vAlign w:val="center"/>
            <w:hideMark/>
          </w:tcPr>
          <w:p w14:paraId="4B6ED8E0" w14:textId="228C4042" w:rsidR="00F60606" w:rsidRPr="00453CDA" w:rsidRDefault="00F60606" w:rsidP="00F60606">
            <w:pPr>
              <w:jc w:val="center"/>
              <w:rPr>
                <w:sz w:val="20"/>
                <w:szCs w:val="20"/>
              </w:rPr>
            </w:pPr>
            <w:r w:rsidRPr="00453CDA">
              <w:rPr>
                <w:sz w:val="20"/>
                <w:szCs w:val="20"/>
              </w:rPr>
              <w:t>202</w:t>
            </w:r>
            <w:r w:rsidR="008967B2" w:rsidRPr="00453CDA">
              <w:rPr>
                <w:sz w:val="20"/>
                <w:szCs w:val="20"/>
              </w:rPr>
              <w:t>7</w:t>
            </w:r>
          </w:p>
        </w:tc>
        <w:tc>
          <w:tcPr>
            <w:tcW w:w="359" w:type="pct"/>
            <w:tcBorders>
              <w:top w:val="single" w:sz="4" w:space="0" w:color="auto"/>
              <w:left w:val="nil"/>
              <w:bottom w:val="single" w:sz="4" w:space="0" w:color="auto"/>
              <w:right w:val="single" w:sz="4" w:space="0" w:color="auto"/>
            </w:tcBorders>
            <w:shd w:val="clear" w:color="auto" w:fill="auto"/>
            <w:vAlign w:val="center"/>
            <w:hideMark/>
          </w:tcPr>
          <w:p w14:paraId="7682D6FF" w14:textId="39D8DAC5" w:rsidR="00F60606" w:rsidRPr="00453CDA" w:rsidRDefault="00F60606" w:rsidP="00F60606">
            <w:pPr>
              <w:jc w:val="center"/>
              <w:rPr>
                <w:sz w:val="20"/>
                <w:szCs w:val="20"/>
              </w:rPr>
            </w:pPr>
            <w:r w:rsidRPr="00453CDA">
              <w:rPr>
                <w:sz w:val="20"/>
                <w:szCs w:val="20"/>
              </w:rPr>
              <w:t>202</w:t>
            </w:r>
            <w:r w:rsidR="008967B2" w:rsidRPr="00453CDA">
              <w:rPr>
                <w:sz w:val="20"/>
                <w:szCs w:val="20"/>
              </w:rPr>
              <w:t>8</w:t>
            </w:r>
          </w:p>
        </w:tc>
        <w:tc>
          <w:tcPr>
            <w:tcW w:w="359" w:type="pct"/>
            <w:tcBorders>
              <w:top w:val="single" w:sz="4" w:space="0" w:color="auto"/>
              <w:left w:val="nil"/>
              <w:bottom w:val="single" w:sz="4" w:space="0" w:color="auto"/>
              <w:right w:val="single" w:sz="4" w:space="0" w:color="auto"/>
            </w:tcBorders>
            <w:shd w:val="clear" w:color="auto" w:fill="auto"/>
            <w:vAlign w:val="center"/>
            <w:hideMark/>
          </w:tcPr>
          <w:p w14:paraId="147EFBBC" w14:textId="6A04802A" w:rsidR="00F60606" w:rsidRPr="00453CDA" w:rsidRDefault="00F60606" w:rsidP="00F60606">
            <w:pPr>
              <w:jc w:val="center"/>
              <w:rPr>
                <w:sz w:val="20"/>
                <w:szCs w:val="20"/>
              </w:rPr>
            </w:pPr>
            <w:r w:rsidRPr="00453CDA">
              <w:rPr>
                <w:sz w:val="20"/>
                <w:szCs w:val="20"/>
              </w:rPr>
              <w:t>202</w:t>
            </w:r>
            <w:r w:rsidR="008967B2" w:rsidRPr="00453CDA">
              <w:rPr>
                <w:sz w:val="20"/>
                <w:szCs w:val="20"/>
              </w:rPr>
              <w:t>9</w:t>
            </w:r>
          </w:p>
        </w:tc>
        <w:tc>
          <w:tcPr>
            <w:tcW w:w="359" w:type="pct"/>
            <w:tcBorders>
              <w:top w:val="single" w:sz="4" w:space="0" w:color="auto"/>
              <w:left w:val="nil"/>
              <w:bottom w:val="single" w:sz="4" w:space="0" w:color="auto"/>
              <w:right w:val="single" w:sz="4" w:space="0" w:color="auto"/>
            </w:tcBorders>
            <w:shd w:val="clear" w:color="auto" w:fill="auto"/>
            <w:vAlign w:val="center"/>
            <w:hideMark/>
          </w:tcPr>
          <w:p w14:paraId="668C21F4" w14:textId="649F9BE8" w:rsidR="00F60606" w:rsidRPr="00453CDA" w:rsidRDefault="00F60606" w:rsidP="00F60606">
            <w:pPr>
              <w:jc w:val="center"/>
              <w:rPr>
                <w:sz w:val="20"/>
                <w:szCs w:val="20"/>
              </w:rPr>
            </w:pPr>
            <w:r w:rsidRPr="00453CDA">
              <w:rPr>
                <w:sz w:val="20"/>
                <w:szCs w:val="20"/>
              </w:rPr>
              <w:t>20</w:t>
            </w:r>
            <w:r w:rsidR="008967B2" w:rsidRPr="00453CDA">
              <w:rPr>
                <w:sz w:val="20"/>
                <w:szCs w:val="20"/>
              </w:rPr>
              <w:t>30</w:t>
            </w:r>
          </w:p>
        </w:tc>
        <w:tc>
          <w:tcPr>
            <w:tcW w:w="359" w:type="pct"/>
            <w:tcBorders>
              <w:top w:val="single" w:sz="4" w:space="0" w:color="auto"/>
              <w:left w:val="nil"/>
              <w:bottom w:val="single" w:sz="4" w:space="0" w:color="auto"/>
              <w:right w:val="single" w:sz="4" w:space="0" w:color="auto"/>
            </w:tcBorders>
            <w:shd w:val="clear" w:color="auto" w:fill="auto"/>
            <w:vAlign w:val="center"/>
            <w:hideMark/>
          </w:tcPr>
          <w:p w14:paraId="28FF727F" w14:textId="0C79E2EE" w:rsidR="00F60606" w:rsidRPr="00453CDA" w:rsidRDefault="00F60606" w:rsidP="00F60606">
            <w:pPr>
              <w:jc w:val="center"/>
              <w:rPr>
                <w:sz w:val="20"/>
                <w:szCs w:val="20"/>
              </w:rPr>
            </w:pPr>
            <w:r w:rsidRPr="00453CDA">
              <w:rPr>
                <w:sz w:val="20"/>
                <w:szCs w:val="20"/>
              </w:rPr>
              <w:t>203</w:t>
            </w:r>
            <w:r w:rsidR="008967B2" w:rsidRPr="00453CDA">
              <w:rPr>
                <w:sz w:val="20"/>
                <w:szCs w:val="20"/>
              </w:rPr>
              <w:t>1</w:t>
            </w:r>
          </w:p>
        </w:tc>
        <w:tc>
          <w:tcPr>
            <w:tcW w:w="359" w:type="pct"/>
            <w:tcBorders>
              <w:top w:val="single" w:sz="4" w:space="0" w:color="auto"/>
              <w:left w:val="nil"/>
              <w:bottom w:val="single" w:sz="4" w:space="0" w:color="auto"/>
              <w:right w:val="single" w:sz="4" w:space="0" w:color="auto"/>
            </w:tcBorders>
            <w:shd w:val="clear" w:color="auto" w:fill="auto"/>
            <w:vAlign w:val="center"/>
            <w:hideMark/>
          </w:tcPr>
          <w:p w14:paraId="6AD83858" w14:textId="12981BC5" w:rsidR="00F60606" w:rsidRPr="00453CDA" w:rsidRDefault="00F60606" w:rsidP="00F60606">
            <w:pPr>
              <w:jc w:val="center"/>
              <w:rPr>
                <w:sz w:val="20"/>
                <w:szCs w:val="20"/>
              </w:rPr>
            </w:pPr>
            <w:r w:rsidRPr="00453CDA">
              <w:rPr>
                <w:sz w:val="20"/>
                <w:szCs w:val="20"/>
              </w:rPr>
              <w:t>203</w:t>
            </w:r>
            <w:r w:rsidR="008967B2" w:rsidRPr="00453CDA">
              <w:rPr>
                <w:sz w:val="20"/>
                <w:szCs w:val="20"/>
              </w:rPr>
              <w:t>2</w:t>
            </w:r>
            <w:r w:rsidRPr="00453CDA">
              <w:rPr>
                <w:sz w:val="20"/>
                <w:szCs w:val="20"/>
              </w:rPr>
              <w:t>-2040</w:t>
            </w:r>
          </w:p>
        </w:tc>
      </w:tr>
      <w:tr w:rsidR="004A669A" w:rsidRPr="00453CDA" w14:paraId="6340D186" w14:textId="77777777" w:rsidTr="008967B2">
        <w:trPr>
          <w:trHeight w:val="20"/>
          <w:tblHeader/>
        </w:trPr>
        <w:tc>
          <w:tcPr>
            <w:tcW w:w="208" w:type="pct"/>
            <w:tcBorders>
              <w:top w:val="nil"/>
              <w:left w:val="single" w:sz="4" w:space="0" w:color="auto"/>
              <w:bottom w:val="single" w:sz="4" w:space="0" w:color="auto"/>
              <w:right w:val="single" w:sz="4" w:space="0" w:color="auto"/>
            </w:tcBorders>
            <w:shd w:val="clear" w:color="auto" w:fill="auto"/>
            <w:vAlign w:val="center"/>
            <w:hideMark/>
          </w:tcPr>
          <w:p w14:paraId="1F3566D0" w14:textId="77777777" w:rsidR="00F60606" w:rsidRPr="00453CDA" w:rsidRDefault="00F60606" w:rsidP="00F60606">
            <w:pPr>
              <w:jc w:val="center"/>
              <w:rPr>
                <w:sz w:val="20"/>
                <w:szCs w:val="20"/>
              </w:rPr>
            </w:pPr>
            <w:r w:rsidRPr="00453CDA">
              <w:rPr>
                <w:sz w:val="20"/>
                <w:szCs w:val="20"/>
              </w:rPr>
              <w:t>1</w:t>
            </w:r>
          </w:p>
        </w:tc>
        <w:tc>
          <w:tcPr>
            <w:tcW w:w="1234" w:type="pct"/>
            <w:tcBorders>
              <w:top w:val="nil"/>
              <w:left w:val="nil"/>
              <w:bottom w:val="single" w:sz="4" w:space="0" w:color="auto"/>
              <w:right w:val="single" w:sz="4" w:space="0" w:color="auto"/>
            </w:tcBorders>
            <w:shd w:val="clear" w:color="auto" w:fill="auto"/>
            <w:vAlign w:val="center"/>
            <w:hideMark/>
          </w:tcPr>
          <w:p w14:paraId="5EB5F25B" w14:textId="77777777" w:rsidR="00F60606" w:rsidRPr="00453CDA" w:rsidRDefault="00F60606" w:rsidP="00F60606">
            <w:pPr>
              <w:jc w:val="center"/>
              <w:rPr>
                <w:sz w:val="20"/>
                <w:szCs w:val="20"/>
              </w:rPr>
            </w:pPr>
            <w:r w:rsidRPr="00453CDA">
              <w:rPr>
                <w:sz w:val="20"/>
                <w:szCs w:val="20"/>
              </w:rPr>
              <w:t>2</w:t>
            </w:r>
          </w:p>
        </w:tc>
        <w:tc>
          <w:tcPr>
            <w:tcW w:w="325" w:type="pct"/>
            <w:tcBorders>
              <w:top w:val="nil"/>
              <w:left w:val="nil"/>
              <w:bottom w:val="single" w:sz="4" w:space="0" w:color="auto"/>
              <w:right w:val="single" w:sz="4" w:space="0" w:color="auto"/>
            </w:tcBorders>
            <w:shd w:val="clear" w:color="auto" w:fill="auto"/>
            <w:vAlign w:val="center"/>
            <w:hideMark/>
          </w:tcPr>
          <w:p w14:paraId="051F8120" w14:textId="77777777" w:rsidR="00F60606" w:rsidRPr="00453CDA" w:rsidRDefault="00F60606" w:rsidP="00F60606">
            <w:pPr>
              <w:jc w:val="center"/>
              <w:rPr>
                <w:sz w:val="20"/>
                <w:szCs w:val="20"/>
              </w:rPr>
            </w:pPr>
            <w:r w:rsidRPr="00453CDA">
              <w:rPr>
                <w:sz w:val="20"/>
                <w:szCs w:val="20"/>
              </w:rPr>
              <w:t>3</w:t>
            </w:r>
          </w:p>
        </w:tc>
        <w:tc>
          <w:tcPr>
            <w:tcW w:w="359" w:type="pct"/>
            <w:tcBorders>
              <w:top w:val="nil"/>
              <w:left w:val="nil"/>
              <w:bottom w:val="single" w:sz="4" w:space="0" w:color="auto"/>
              <w:right w:val="single" w:sz="4" w:space="0" w:color="auto"/>
            </w:tcBorders>
            <w:shd w:val="clear" w:color="auto" w:fill="auto"/>
            <w:vAlign w:val="center"/>
            <w:hideMark/>
          </w:tcPr>
          <w:p w14:paraId="24A969F7" w14:textId="77777777" w:rsidR="00F60606" w:rsidRPr="00453CDA" w:rsidRDefault="00F60606" w:rsidP="00F60606">
            <w:pPr>
              <w:jc w:val="center"/>
              <w:rPr>
                <w:sz w:val="20"/>
                <w:szCs w:val="20"/>
              </w:rPr>
            </w:pPr>
            <w:r w:rsidRPr="00453CDA">
              <w:rPr>
                <w:sz w:val="20"/>
                <w:szCs w:val="20"/>
              </w:rPr>
              <w:t>4</w:t>
            </w:r>
          </w:p>
        </w:tc>
        <w:tc>
          <w:tcPr>
            <w:tcW w:w="360" w:type="pct"/>
            <w:tcBorders>
              <w:top w:val="nil"/>
              <w:left w:val="nil"/>
              <w:bottom w:val="single" w:sz="4" w:space="0" w:color="auto"/>
              <w:right w:val="single" w:sz="4" w:space="0" w:color="auto"/>
            </w:tcBorders>
            <w:shd w:val="clear" w:color="auto" w:fill="auto"/>
            <w:vAlign w:val="center"/>
            <w:hideMark/>
          </w:tcPr>
          <w:p w14:paraId="1252EB32" w14:textId="77777777" w:rsidR="00F60606" w:rsidRPr="00453CDA" w:rsidRDefault="00F60606" w:rsidP="00F60606">
            <w:pPr>
              <w:jc w:val="center"/>
              <w:rPr>
                <w:sz w:val="20"/>
                <w:szCs w:val="20"/>
              </w:rPr>
            </w:pPr>
            <w:r w:rsidRPr="00453CDA">
              <w:rPr>
                <w:sz w:val="20"/>
                <w:szCs w:val="20"/>
              </w:rPr>
              <w:t>5</w:t>
            </w:r>
          </w:p>
        </w:tc>
        <w:tc>
          <w:tcPr>
            <w:tcW w:w="360" w:type="pct"/>
            <w:tcBorders>
              <w:top w:val="nil"/>
              <w:left w:val="nil"/>
              <w:bottom w:val="single" w:sz="4" w:space="0" w:color="auto"/>
              <w:right w:val="single" w:sz="4" w:space="0" w:color="auto"/>
            </w:tcBorders>
            <w:shd w:val="clear" w:color="auto" w:fill="auto"/>
            <w:vAlign w:val="center"/>
            <w:hideMark/>
          </w:tcPr>
          <w:p w14:paraId="12159510" w14:textId="77777777" w:rsidR="00F60606" w:rsidRPr="00453CDA" w:rsidRDefault="00F60606" w:rsidP="00F60606">
            <w:pPr>
              <w:jc w:val="center"/>
              <w:rPr>
                <w:sz w:val="20"/>
                <w:szCs w:val="20"/>
              </w:rPr>
            </w:pPr>
            <w:r w:rsidRPr="00453CDA">
              <w:rPr>
                <w:sz w:val="20"/>
                <w:szCs w:val="20"/>
              </w:rPr>
              <w:t>6</w:t>
            </w:r>
          </w:p>
        </w:tc>
        <w:tc>
          <w:tcPr>
            <w:tcW w:w="359" w:type="pct"/>
            <w:tcBorders>
              <w:top w:val="nil"/>
              <w:left w:val="nil"/>
              <w:bottom w:val="single" w:sz="4" w:space="0" w:color="auto"/>
              <w:right w:val="single" w:sz="4" w:space="0" w:color="auto"/>
            </w:tcBorders>
            <w:shd w:val="clear" w:color="auto" w:fill="auto"/>
            <w:vAlign w:val="center"/>
            <w:hideMark/>
          </w:tcPr>
          <w:p w14:paraId="61044D9E" w14:textId="77777777" w:rsidR="00F60606" w:rsidRPr="00453CDA" w:rsidRDefault="00F60606" w:rsidP="00F60606">
            <w:pPr>
              <w:jc w:val="center"/>
              <w:rPr>
                <w:sz w:val="20"/>
                <w:szCs w:val="20"/>
              </w:rPr>
            </w:pPr>
            <w:r w:rsidRPr="00453CDA">
              <w:rPr>
                <w:sz w:val="20"/>
                <w:szCs w:val="20"/>
              </w:rPr>
              <w:t>7</w:t>
            </w:r>
          </w:p>
        </w:tc>
        <w:tc>
          <w:tcPr>
            <w:tcW w:w="359" w:type="pct"/>
            <w:tcBorders>
              <w:top w:val="nil"/>
              <w:left w:val="nil"/>
              <w:bottom w:val="single" w:sz="4" w:space="0" w:color="auto"/>
              <w:right w:val="single" w:sz="4" w:space="0" w:color="auto"/>
            </w:tcBorders>
            <w:shd w:val="clear" w:color="auto" w:fill="auto"/>
            <w:vAlign w:val="center"/>
            <w:hideMark/>
          </w:tcPr>
          <w:p w14:paraId="7D22992F" w14:textId="77777777" w:rsidR="00F60606" w:rsidRPr="00453CDA" w:rsidRDefault="00F60606" w:rsidP="00F60606">
            <w:pPr>
              <w:jc w:val="center"/>
              <w:rPr>
                <w:sz w:val="20"/>
                <w:szCs w:val="20"/>
              </w:rPr>
            </w:pPr>
            <w:r w:rsidRPr="00453CDA">
              <w:rPr>
                <w:sz w:val="20"/>
                <w:szCs w:val="20"/>
              </w:rPr>
              <w:t>8</w:t>
            </w:r>
          </w:p>
        </w:tc>
        <w:tc>
          <w:tcPr>
            <w:tcW w:w="359" w:type="pct"/>
            <w:tcBorders>
              <w:top w:val="nil"/>
              <w:left w:val="nil"/>
              <w:bottom w:val="single" w:sz="4" w:space="0" w:color="auto"/>
              <w:right w:val="single" w:sz="4" w:space="0" w:color="auto"/>
            </w:tcBorders>
            <w:shd w:val="clear" w:color="auto" w:fill="auto"/>
            <w:vAlign w:val="center"/>
            <w:hideMark/>
          </w:tcPr>
          <w:p w14:paraId="335BAAC5" w14:textId="77777777" w:rsidR="00F60606" w:rsidRPr="00453CDA" w:rsidRDefault="00F60606" w:rsidP="00F60606">
            <w:pPr>
              <w:jc w:val="center"/>
              <w:rPr>
                <w:sz w:val="20"/>
                <w:szCs w:val="20"/>
              </w:rPr>
            </w:pPr>
            <w:r w:rsidRPr="00453CDA">
              <w:rPr>
                <w:sz w:val="20"/>
                <w:szCs w:val="20"/>
              </w:rPr>
              <w:t>9</w:t>
            </w:r>
          </w:p>
        </w:tc>
        <w:tc>
          <w:tcPr>
            <w:tcW w:w="359" w:type="pct"/>
            <w:tcBorders>
              <w:top w:val="nil"/>
              <w:left w:val="nil"/>
              <w:bottom w:val="single" w:sz="4" w:space="0" w:color="auto"/>
              <w:right w:val="single" w:sz="4" w:space="0" w:color="auto"/>
            </w:tcBorders>
            <w:shd w:val="clear" w:color="auto" w:fill="auto"/>
            <w:vAlign w:val="center"/>
            <w:hideMark/>
          </w:tcPr>
          <w:p w14:paraId="5EB3036F" w14:textId="77777777" w:rsidR="00F60606" w:rsidRPr="00453CDA" w:rsidRDefault="00F60606" w:rsidP="00F60606">
            <w:pPr>
              <w:jc w:val="center"/>
              <w:rPr>
                <w:sz w:val="20"/>
                <w:szCs w:val="20"/>
              </w:rPr>
            </w:pPr>
            <w:r w:rsidRPr="00453CDA">
              <w:rPr>
                <w:sz w:val="20"/>
                <w:szCs w:val="20"/>
              </w:rPr>
              <w:t>10</w:t>
            </w:r>
          </w:p>
        </w:tc>
        <w:tc>
          <w:tcPr>
            <w:tcW w:w="359" w:type="pct"/>
            <w:tcBorders>
              <w:top w:val="nil"/>
              <w:left w:val="nil"/>
              <w:bottom w:val="single" w:sz="4" w:space="0" w:color="auto"/>
              <w:right w:val="single" w:sz="4" w:space="0" w:color="auto"/>
            </w:tcBorders>
            <w:shd w:val="clear" w:color="auto" w:fill="auto"/>
            <w:vAlign w:val="center"/>
            <w:hideMark/>
          </w:tcPr>
          <w:p w14:paraId="14979830" w14:textId="77777777" w:rsidR="00F60606" w:rsidRPr="00453CDA" w:rsidRDefault="00F60606" w:rsidP="00F60606">
            <w:pPr>
              <w:jc w:val="center"/>
              <w:rPr>
                <w:sz w:val="20"/>
                <w:szCs w:val="20"/>
              </w:rPr>
            </w:pPr>
            <w:r w:rsidRPr="00453CDA">
              <w:rPr>
                <w:sz w:val="20"/>
                <w:szCs w:val="20"/>
              </w:rPr>
              <w:t>11</w:t>
            </w:r>
          </w:p>
        </w:tc>
        <w:tc>
          <w:tcPr>
            <w:tcW w:w="359" w:type="pct"/>
            <w:tcBorders>
              <w:top w:val="nil"/>
              <w:left w:val="nil"/>
              <w:bottom w:val="single" w:sz="4" w:space="0" w:color="auto"/>
              <w:right w:val="single" w:sz="4" w:space="0" w:color="auto"/>
            </w:tcBorders>
            <w:shd w:val="clear" w:color="auto" w:fill="auto"/>
            <w:vAlign w:val="center"/>
            <w:hideMark/>
          </w:tcPr>
          <w:p w14:paraId="16B61B45" w14:textId="77777777" w:rsidR="00F60606" w:rsidRPr="00453CDA" w:rsidRDefault="00F60606" w:rsidP="00F60606">
            <w:pPr>
              <w:jc w:val="center"/>
              <w:rPr>
                <w:sz w:val="20"/>
                <w:szCs w:val="20"/>
              </w:rPr>
            </w:pPr>
            <w:r w:rsidRPr="00453CDA">
              <w:rPr>
                <w:sz w:val="20"/>
                <w:szCs w:val="20"/>
              </w:rPr>
              <w:t>12</w:t>
            </w:r>
          </w:p>
        </w:tc>
      </w:tr>
      <w:tr w:rsidR="004A669A" w:rsidRPr="00453CDA" w14:paraId="10C63228" w14:textId="77777777" w:rsidTr="008967B2">
        <w:trPr>
          <w:trHeight w:val="20"/>
        </w:trPr>
        <w:tc>
          <w:tcPr>
            <w:tcW w:w="208" w:type="pct"/>
            <w:tcBorders>
              <w:top w:val="nil"/>
              <w:left w:val="single" w:sz="4" w:space="0" w:color="auto"/>
              <w:bottom w:val="single" w:sz="4" w:space="0" w:color="auto"/>
              <w:right w:val="single" w:sz="4" w:space="0" w:color="auto"/>
            </w:tcBorders>
            <w:shd w:val="clear" w:color="auto" w:fill="auto"/>
            <w:vAlign w:val="center"/>
            <w:hideMark/>
          </w:tcPr>
          <w:p w14:paraId="48B2E901" w14:textId="77777777" w:rsidR="00F60606" w:rsidRPr="00453CDA" w:rsidRDefault="00F60606" w:rsidP="00F60606">
            <w:pPr>
              <w:jc w:val="center"/>
              <w:rPr>
                <w:sz w:val="20"/>
                <w:szCs w:val="20"/>
              </w:rPr>
            </w:pPr>
            <w:r w:rsidRPr="00453CDA">
              <w:rPr>
                <w:sz w:val="20"/>
                <w:szCs w:val="20"/>
              </w:rPr>
              <w:t>1</w:t>
            </w:r>
          </w:p>
        </w:tc>
        <w:tc>
          <w:tcPr>
            <w:tcW w:w="1234" w:type="pct"/>
            <w:tcBorders>
              <w:top w:val="nil"/>
              <w:left w:val="nil"/>
              <w:bottom w:val="single" w:sz="4" w:space="0" w:color="auto"/>
              <w:right w:val="single" w:sz="4" w:space="0" w:color="auto"/>
            </w:tcBorders>
            <w:shd w:val="clear" w:color="auto" w:fill="auto"/>
            <w:vAlign w:val="center"/>
            <w:hideMark/>
          </w:tcPr>
          <w:p w14:paraId="12A1B7B6" w14:textId="77777777" w:rsidR="00F60606" w:rsidRPr="00453CDA" w:rsidRDefault="00F60606" w:rsidP="00F60606">
            <w:pPr>
              <w:jc w:val="center"/>
              <w:rPr>
                <w:sz w:val="20"/>
                <w:szCs w:val="20"/>
              </w:rPr>
            </w:pPr>
            <w:r w:rsidRPr="00453CDA">
              <w:rPr>
                <w:sz w:val="20"/>
                <w:szCs w:val="20"/>
              </w:rPr>
              <w:t>Количество прекращений подачи тепловой энергии, теплоносителя в результате технологических нарушений на тепловых сетях</w:t>
            </w:r>
          </w:p>
        </w:tc>
        <w:tc>
          <w:tcPr>
            <w:tcW w:w="325" w:type="pct"/>
            <w:tcBorders>
              <w:top w:val="nil"/>
              <w:left w:val="nil"/>
              <w:bottom w:val="single" w:sz="4" w:space="0" w:color="auto"/>
              <w:right w:val="single" w:sz="4" w:space="0" w:color="auto"/>
            </w:tcBorders>
            <w:shd w:val="clear" w:color="auto" w:fill="auto"/>
            <w:vAlign w:val="center"/>
            <w:hideMark/>
          </w:tcPr>
          <w:p w14:paraId="61118D9E" w14:textId="77777777" w:rsidR="00F60606" w:rsidRPr="00453CDA" w:rsidRDefault="00F60606" w:rsidP="00F60606">
            <w:pPr>
              <w:jc w:val="center"/>
              <w:rPr>
                <w:sz w:val="20"/>
                <w:szCs w:val="20"/>
              </w:rPr>
            </w:pPr>
            <w:r w:rsidRPr="00453CDA">
              <w:rPr>
                <w:sz w:val="20"/>
                <w:szCs w:val="20"/>
              </w:rPr>
              <w:t>шт.</w:t>
            </w:r>
          </w:p>
        </w:tc>
        <w:tc>
          <w:tcPr>
            <w:tcW w:w="359" w:type="pct"/>
            <w:tcBorders>
              <w:top w:val="nil"/>
              <w:left w:val="nil"/>
              <w:bottom w:val="single" w:sz="4" w:space="0" w:color="auto"/>
              <w:right w:val="single" w:sz="4" w:space="0" w:color="auto"/>
            </w:tcBorders>
            <w:shd w:val="clear" w:color="auto" w:fill="auto"/>
            <w:vAlign w:val="center"/>
            <w:hideMark/>
          </w:tcPr>
          <w:p w14:paraId="7972D1B1" w14:textId="77777777" w:rsidR="00F60606" w:rsidRPr="00453CDA" w:rsidRDefault="00F60606" w:rsidP="00F60606">
            <w:pPr>
              <w:jc w:val="center"/>
              <w:rPr>
                <w:sz w:val="20"/>
                <w:szCs w:val="20"/>
              </w:rPr>
            </w:pPr>
            <w:r w:rsidRPr="00453CDA">
              <w:rPr>
                <w:sz w:val="20"/>
                <w:szCs w:val="20"/>
              </w:rPr>
              <w:t>9</w:t>
            </w:r>
          </w:p>
        </w:tc>
        <w:tc>
          <w:tcPr>
            <w:tcW w:w="360" w:type="pct"/>
            <w:tcBorders>
              <w:top w:val="nil"/>
              <w:left w:val="nil"/>
              <w:bottom w:val="single" w:sz="4" w:space="0" w:color="auto"/>
              <w:right w:val="single" w:sz="4" w:space="0" w:color="auto"/>
            </w:tcBorders>
            <w:shd w:val="clear" w:color="auto" w:fill="auto"/>
            <w:vAlign w:val="center"/>
            <w:hideMark/>
          </w:tcPr>
          <w:p w14:paraId="44E377B3" w14:textId="77777777" w:rsidR="00F60606" w:rsidRPr="00453CDA" w:rsidRDefault="00F60606" w:rsidP="00F60606">
            <w:pPr>
              <w:jc w:val="center"/>
              <w:rPr>
                <w:sz w:val="20"/>
                <w:szCs w:val="20"/>
              </w:rPr>
            </w:pPr>
            <w:r w:rsidRPr="00453CDA">
              <w:rPr>
                <w:sz w:val="20"/>
                <w:szCs w:val="20"/>
              </w:rPr>
              <w:t>8</w:t>
            </w:r>
          </w:p>
        </w:tc>
        <w:tc>
          <w:tcPr>
            <w:tcW w:w="360" w:type="pct"/>
            <w:tcBorders>
              <w:top w:val="nil"/>
              <w:left w:val="nil"/>
              <w:bottom w:val="single" w:sz="4" w:space="0" w:color="auto"/>
              <w:right w:val="single" w:sz="4" w:space="0" w:color="auto"/>
            </w:tcBorders>
            <w:shd w:val="clear" w:color="auto" w:fill="auto"/>
            <w:vAlign w:val="center"/>
            <w:hideMark/>
          </w:tcPr>
          <w:p w14:paraId="6573E65E" w14:textId="77777777" w:rsidR="00F60606" w:rsidRPr="00453CDA" w:rsidRDefault="00F60606" w:rsidP="00F60606">
            <w:pPr>
              <w:jc w:val="center"/>
              <w:rPr>
                <w:sz w:val="20"/>
                <w:szCs w:val="20"/>
              </w:rPr>
            </w:pPr>
            <w:r w:rsidRPr="00453CDA">
              <w:rPr>
                <w:sz w:val="20"/>
                <w:szCs w:val="20"/>
              </w:rPr>
              <w:t>7</w:t>
            </w:r>
          </w:p>
        </w:tc>
        <w:tc>
          <w:tcPr>
            <w:tcW w:w="359" w:type="pct"/>
            <w:tcBorders>
              <w:top w:val="nil"/>
              <w:left w:val="nil"/>
              <w:bottom w:val="single" w:sz="4" w:space="0" w:color="auto"/>
              <w:right w:val="single" w:sz="4" w:space="0" w:color="auto"/>
            </w:tcBorders>
            <w:shd w:val="clear" w:color="auto" w:fill="auto"/>
            <w:vAlign w:val="center"/>
            <w:hideMark/>
          </w:tcPr>
          <w:p w14:paraId="2A5983E9" w14:textId="77777777" w:rsidR="00F60606" w:rsidRPr="00453CDA" w:rsidRDefault="00F60606" w:rsidP="00F60606">
            <w:pPr>
              <w:jc w:val="center"/>
              <w:rPr>
                <w:sz w:val="20"/>
                <w:szCs w:val="20"/>
              </w:rPr>
            </w:pPr>
            <w:r w:rsidRPr="00453CDA">
              <w:rPr>
                <w:sz w:val="20"/>
                <w:szCs w:val="20"/>
              </w:rPr>
              <w:t>6</w:t>
            </w:r>
          </w:p>
        </w:tc>
        <w:tc>
          <w:tcPr>
            <w:tcW w:w="359" w:type="pct"/>
            <w:tcBorders>
              <w:top w:val="nil"/>
              <w:left w:val="nil"/>
              <w:bottom w:val="single" w:sz="4" w:space="0" w:color="auto"/>
              <w:right w:val="single" w:sz="4" w:space="0" w:color="auto"/>
            </w:tcBorders>
            <w:shd w:val="clear" w:color="auto" w:fill="auto"/>
            <w:vAlign w:val="center"/>
            <w:hideMark/>
          </w:tcPr>
          <w:p w14:paraId="47263A5D" w14:textId="77777777" w:rsidR="00F60606" w:rsidRPr="00453CDA" w:rsidRDefault="00F60606" w:rsidP="00F60606">
            <w:pPr>
              <w:jc w:val="center"/>
              <w:rPr>
                <w:sz w:val="20"/>
                <w:szCs w:val="20"/>
              </w:rPr>
            </w:pPr>
            <w:r w:rsidRPr="00453CDA">
              <w:rPr>
                <w:sz w:val="20"/>
                <w:szCs w:val="20"/>
              </w:rPr>
              <w:t>5</w:t>
            </w:r>
          </w:p>
        </w:tc>
        <w:tc>
          <w:tcPr>
            <w:tcW w:w="359" w:type="pct"/>
            <w:tcBorders>
              <w:top w:val="nil"/>
              <w:left w:val="nil"/>
              <w:bottom w:val="single" w:sz="4" w:space="0" w:color="auto"/>
              <w:right w:val="single" w:sz="4" w:space="0" w:color="auto"/>
            </w:tcBorders>
            <w:shd w:val="clear" w:color="auto" w:fill="auto"/>
            <w:vAlign w:val="center"/>
            <w:hideMark/>
          </w:tcPr>
          <w:p w14:paraId="2099EEE2" w14:textId="4C2B3225" w:rsidR="00F60606" w:rsidRPr="00453CDA" w:rsidRDefault="008967B2" w:rsidP="00F60606">
            <w:pPr>
              <w:jc w:val="center"/>
              <w:rPr>
                <w:sz w:val="20"/>
                <w:szCs w:val="20"/>
              </w:rPr>
            </w:pPr>
            <w:r w:rsidRPr="00453CDA">
              <w:rPr>
                <w:sz w:val="20"/>
                <w:szCs w:val="20"/>
              </w:rPr>
              <w:t>3</w:t>
            </w:r>
          </w:p>
        </w:tc>
        <w:tc>
          <w:tcPr>
            <w:tcW w:w="359" w:type="pct"/>
            <w:tcBorders>
              <w:top w:val="nil"/>
              <w:left w:val="nil"/>
              <w:bottom w:val="single" w:sz="4" w:space="0" w:color="auto"/>
              <w:right w:val="single" w:sz="4" w:space="0" w:color="auto"/>
            </w:tcBorders>
            <w:shd w:val="clear" w:color="auto" w:fill="auto"/>
            <w:vAlign w:val="center"/>
            <w:hideMark/>
          </w:tcPr>
          <w:p w14:paraId="4C6E198F" w14:textId="2CA102EE" w:rsidR="00F60606" w:rsidRPr="00453CDA" w:rsidRDefault="008967B2" w:rsidP="00F60606">
            <w:pPr>
              <w:jc w:val="center"/>
              <w:rPr>
                <w:sz w:val="20"/>
                <w:szCs w:val="20"/>
              </w:rPr>
            </w:pPr>
            <w:r w:rsidRPr="00453CDA">
              <w:rPr>
                <w:sz w:val="20"/>
                <w:szCs w:val="20"/>
              </w:rPr>
              <w:t>2</w:t>
            </w:r>
          </w:p>
        </w:tc>
        <w:tc>
          <w:tcPr>
            <w:tcW w:w="359" w:type="pct"/>
            <w:tcBorders>
              <w:top w:val="nil"/>
              <w:left w:val="nil"/>
              <w:bottom w:val="single" w:sz="4" w:space="0" w:color="auto"/>
              <w:right w:val="single" w:sz="4" w:space="0" w:color="auto"/>
            </w:tcBorders>
            <w:shd w:val="clear" w:color="auto" w:fill="auto"/>
            <w:vAlign w:val="center"/>
            <w:hideMark/>
          </w:tcPr>
          <w:p w14:paraId="36D76B66" w14:textId="16D01AAA" w:rsidR="00F60606" w:rsidRPr="00453CDA" w:rsidRDefault="008967B2" w:rsidP="00F60606">
            <w:pPr>
              <w:jc w:val="center"/>
              <w:rPr>
                <w:sz w:val="20"/>
                <w:szCs w:val="20"/>
              </w:rPr>
            </w:pPr>
            <w:r w:rsidRPr="00453CDA">
              <w:rPr>
                <w:sz w:val="20"/>
                <w:szCs w:val="20"/>
              </w:rPr>
              <w:t>1</w:t>
            </w:r>
          </w:p>
        </w:tc>
        <w:tc>
          <w:tcPr>
            <w:tcW w:w="359" w:type="pct"/>
            <w:tcBorders>
              <w:top w:val="nil"/>
              <w:left w:val="nil"/>
              <w:bottom w:val="single" w:sz="4" w:space="0" w:color="auto"/>
              <w:right w:val="single" w:sz="4" w:space="0" w:color="auto"/>
            </w:tcBorders>
            <w:shd w:val="clear" w:color="auto" w:fill="auto"/>
            <w:vAlign w:val="center"/>
            <w:hideMark/>
          </w:tcPr>
          <w:p w14:paraId="014009D7" w14:textId="164C860E" w:rsidR="00F60606" w:rsidRPr="00453CDA" w:rsidRDefault="008967B2" w:rsidP="00F60606">
            <w:pPr>
              <w:jc w:val="center"/>
              <w:rPr>
                <w:sz w:val="20"/>
                <w:szCs w:val="20"/>
              </w:rPr>
            </w:pPr>
            <w:r w:rsidRPr="00453CDA">
              <w:rPr>
                <w:sz w:val="20"/>
                <w:szCs w:val="20"/>
              </w:rPr>
              <w:t>1</w:t>
            </w:r>
          </w:p>
        </w:tc>
      </w:tr>
      <w:tr w:rsidR="004A669A" w:rsidRPr="00453CDA" w14:paraId="025C1800" w14:textId="77777777" w:rsidTr="008967B2">
        <w:trPr>
          <w:trHeight w:val="20"/>
        </w:trPr>
        <w:tc>
          <w:tcPr>
            <w:tcW w:w="208" w:type="pct"/>
            <w:tcBorders>
              <w:top w:val="nil"/>
              <w:left w:val="single" w:sz="4" w:space="0" w:color="auto"/>
              <w:bottom w:val="single" w:sz="4" w:space="0" w:color="auto"/>
              <w:right w:val="single" w:sz="4" w:space="0" w:color="auto"/>
            </w:tcBorders>
            <w:shd w:val="clear" w:color="auto" w:fill="auto"/>
            <w:vAlign w:val="center"/>
            <w:hideMark/>
          </w:tcPr>
          <w:p w14:paraId="1E7EF317" w14:textId="77777777" w:rsidR="00F60606" w:rsidRPr="00453CDA" w:rsidRDefault="00F60606" w:rsidP="00F60606">
            <w:pPr>
              <w:jc w:val="center"/>
              <w:rPr>
                <w:sz w:val="20"/>
                <w:szCs w:val="20"/>
              </w:rPr>
            </w:pPr>
            <w:r w:rsidRPr="00453CDA">
              <w:rPr>
                <w:sz w:val="20"/>
                <w:szCs w:val="20"/>
              </w:rPr>
              <w:t>2</w:t>
            </w:r>
          </w:p>
        </w:tc>
        <w:tc>
          <w:tcPr>
            <w:tcW w:w="1234" w:type="pct"/>
            <w:tcBorders>
              <w:top w:val="nil"/>
              <w:left w:val="nil"/>
              <w:bottom w:val="single" w:sz="4" w:space="0" w:color="auto"/>
              <w:right w:val="single" w:sz="4" w:space="0" w:color="auto"/>
            </w:tcBorders>
            <w:shd w:val="clear" w:color="auto" w:fill="auto"/>
            <w:vAlign w:val="center"/>
            <w:hideMark/>
          </w:tcPr>
          <w:p w14:paraId="07406E12" w14:textId="77777777" w:rsidR="00F60606" w:rsidRPr="00453CDA" w:rsidRDefault="00F60606" w:rsidP="00F60606">
            <w:pPr>
              <w:jc w:val="center"/>
              <w:rPr>
                <w:sz w:val="20"/>
                <w:szCs w:val="20"/>
              </w:rPr>
            </w:pPr>
            <w:r w:rsidRPr="00453CDA">
              <w:rPr>
                <w:sz w:val="20"/>
                <w:szCs w:val="20"/>
              </w:rPr>
              <w:t>Количество прекращений подачи тепловой энергии, теплоносителя в результате технологических нарушений на источниках тепловой энергии</w:t>
            </w:r>
          </w:p>
        </w:tc>
        <w:tc>
          <w:tcPr>
            <w:tcW w:w="325" w:type="pct"/>
            <w:tcBorders>
              <w:top w:val="nil"/>
              <w:left w:val="nil"/>
              <w:bottom w:val="single" w:sz="4" w:space="0" w:color="auto"/>
              <w:right w:val="single" w:sz="4" w:space="0" w:color="auto"/>
            </w:tcBorders>
            <w:shd w:val="clear" w:color="auto" w:fill="auto"/>
            <w:vAlign w:val="center"/>
            <w:hideMark/>
          </w:tcPr>
          <w:p w14:paraId="4DCB66EB" w14:textId="77777777" w:rsidR="00F60606" w:rsidRPr="00453CDA" w:rsidRDefault="00F60606" w:rsidP="00F60606">
            <w:pPr>
              <w:jc w:val="center"/>
              <w:rPr>
                <w:sz w:val="20"/>
                <w:szCs w:val="20"/>
              </w:rPr>
            </w:pPr>
            <w:r w:rsidRPr="00453CDA">
              <w:rPr>
                <w:sz w:val="20"/>
                <w:szCs w:val="20"/>
              </w:rPr>
              <w:t>шт.</w:t>
            </w:r>
          </w:p>
        </w:tc>
        <w:tc>
          <w:tcPr>
            <w:tcW w:w="359" w:type="pct"/>
            <w:tcBorders>
              <w:top w:val="nil"/>
              <w:left w:val="nil"/>
              <w:bottom w:val="single" w:sz="4" w:space="0" w:color="auto"/>
              <w:right w:val="single" w:sz="4" w:space="0" w:color="auto"/>
            </w:tcBorders>
            <w:shd w:val="clear" w:color="auto" w:fill="auto"/>
            <w:vAlign w:val="center"/>
            <w:hideMark/>
          </w:tcPr>
          <w:p w14:paraId="0F381450" w14:textId="77777777" w:rsidR="00F60606" w:rsidRPr="00453CDA" w:rsidRDefault="00F60606" w:rsidP="00F60606">
            <w:pPr>
              <w:jc w:val="center"/>
              <w:rPr>
                <w:sz w:val="20"/>
                <w:szCs w:val="20"/>
              </w:rPr>
            </w:pPr>
            <w:r w:rsidRPr="00453CDA">
              <w:rPr>
                <w:sz w:val="20"/>
                <w:szCs w:val="20"/>
              </w:rPr>
              <w:t>0</w:t>
            </w:r>
          </w:p>
        </w:tc>
        <w:tc>
          <w:tcPr>
            <w:tcW w:w="360" w:type="pct"/>
            <w:tcBorders>
              <w:top w:val="nil"/>
              <w:left w:val="nil"/>
              <w:bottom w:val="single" w:sz="4" w:space="0" w:color="auto"/>
              <w:right w:val="single" w:sz="4" w:space="0" w:color="auto"/>
            </w:tcBorders>
            <w:shd w:val="clear" w:color="auto" w:fill="auto"/>
            <w:vAlign w:val="center"/>
            <w:hideMark/>
          </w:tcPr>
          <w:p w14:paraId="756FEF11" w14:textId="77777777" w:rsidR="00F60606" w:rsidRPr="00453CDA" w:rsidRDefault="00F60606" w:rsidP="00F60606">
            <w:pPr>
              <w:jc w:val="center"/>
              <w:rPr>
                <w:sz w:val="20"/>
                <w:szCs w:val="20"/>
              </w:rPr>
            </w:pPr>
            <w:r w:rsidRPr="00453CDA">
              <w:rPr>
                <w:sz w:val="20"/>
                <w:szCs w:val="20"/>
              </w:rPr>
              <w:t>0</w:t>
            </w:r>
          </w:p>
        </w:tc>
        <w:tc>
          <w:tcPr>
            <w:tcW w:w="360" w:type="pct"/>
            <w:tcBorders>
              <w:top w:val="nil"/>
              <w:left w:val="nil"/>
              <w:bottom w:val="single" w:sz="4" w:space="0" w:color="auto"/>
              <w:right w:val="single" w:sz="4" w:space="0" w:color="auto"/>
            </w:tcBorders>
            <w:shd w:val="clear" w:color="auto" w:fill="auto"/>
            <w:vAlign w:val="center"/>
            <w:hideMark/>
          </w:tcPr>
          <w:p w14:paraId="62334D3E" w14:textId="77777777" w:rsidR="00F60606" w:rsidRPr="00453CDA" w:rsidRDefault="00F60606" w:rsidP="00F60606">
            <w:pPr>
              <w:jc w:val="center"/>
              <w:rPr>
                <w:sz w:val="20"/>
                <w:szCs w:val="20"/>
              </w:rPr>
            </w:pPr>
            <w:r w:rsidRPr="00453CDA">
              <w:rPr>
                <w:sz w:val="20"/>
                <w:szCs w:val="20"/>
              </w:rPr>
              <w:t>0</w:t>
            </w:r>
          </w:p>
        </w:tc>
        <w:tc>
          <w:tcPr>
            <w:tcW w:w="359" w:type="pct"/>
            <w:tcBorders>
              <w:top w:val="nil"/>
              <w:left w:val="nil"/>
              <w:bottom w:val="single" w:sz="4" w:space="0" w:color="auto"/>
              <w:right w:val="single" w:sz="4" w:space="0" w:color="auto"/>
            </w:tcBorders>
            <w:shd w:val="clear" w:color="auto" w:fill="auto"/>
            <w:vAlign w:val="center"/>
            <w:hideMark/>
          </w:tcPr>
          <w:p w14:paraId="65273D48" w14:textId="77777777" w:rsidR="00F60606" w:rsidRPr="00453CDA" w:rsidRDefault="00F60606" w:rsidP="00F60606">
            <w:pPr>
              <w:jc w:val="center"/>
              <w:rPr>
                <w:sz w:val="20"/>
                <w:szCs w:val="20"/>
              </w:rPr>
            </w:pPr>
            <w:r w:rsidRPr="00453CDA">
              <w:rPr>
                <w:sz w:val="20"/>
                <w:szCs w:val="20"/>
              </w:rPr>
              <w:t>0</w:t>
            </w:r>
          </w:p>
        </w:tc>
        <w:tc>
          <w:tcPr>
            <w:tcW w:w="359" w:type="pct"/>
            <w:tcBorders>
              <w:top w:val="nil"/>
              <w:left w:val="nil"/>
              <w:bottom w:val="single" w:sz="4" w:space="0" w:color="auto"/>
              <w:right w:val="single" w:sz="4" w:space="0" w:color="auto"/>
            </w:tcBorders>
            <w:shd w:val="clear" w:color="auto" w:fill="auto"/>
            <w:vAlign w:val="center"/>
            <w:hideMark/>
          </w:tcPr>
          <w:p w14:paraId="2D66D35E" w14:textId="77777777" w:rsidR="00F60606" w:rsidRPr="00453CDA" w:rsidRDefault="00F60606" w:rsidP="00F60606">
            <w:pPr>
              <w:jc w:val="center"/>
              <w:rPr>
                <w:sz w:val="20"/>
                <w:szCs w:val="20"/>
              </w:rPr>
            </w:pPr>
            <w:r w:rsidRPr="00453CDA">
              <w:rPr>
                <w:sz w:val="20"/>
                <w:szCs w:val="20"/>
              </w:rPr>
              <w:t>0</w:t>
            </w:r>
          </w:p>
        </w:tc>
        <w:tc>
          <w:tcPr>
            <w:tcW w:w="359" w:type="pct"/>
            <w:tcBorders>
              <w:top w:val="nil"/>
              <w:left w:val="nil"/>
              <w:bottom w:val="single" w:sz="4" w:space="0" w:color="auto"/>
              <w:right w:val="single" w:sz="4" w:space="0" w:color="auto"/>
            </w:tcBorders>
            <w:shd w:val="clear" w:color="auto" w:fill="auto"/>
            <w:vAlign w:val="center"/>
            <w:hideMark/>
          </w:tcPr>
          <w:p w14:paraId="5CC77950" w14:textId="77777777" w:rsidR="00F60606" w:rsidRPr="00453CDA" w:rsidRDefault="00F60606" w:rsidP="00F60606">
            <w:pPr>
              <w:jc w:val="center"/>
              <w:rPr>
                <w:sz w:val="20"/>
                <w:szCs w:val="20"/>
              </w:rPr>
            </w:pPr>
            <w:r w:rsidRPr="00453CDA">
              <w:rPr>
                <w:sz w:val="20"/>
                <w:szCs w:val="20"/>
              </w:rPr>
              <w:t>0</w:t>
            </w:r>
          </w:p>
        </w:tc>
        <w:tc>
          <w:tcPr>
            <w:tcW w:w="359" w:type="pct"/>
            <w:tcBorders>
              <w:top w:val="nil"/>
              <w:left w:val="nil"/>
              <w:bottom w:val="single" w:sz="4" w:space="0" w:color="auto"/>
              <w:right w:val="single" w:sz="4" w:space="0" w:color="auto"/>
            </w:tcBorders>
            <w:shd w:val="clear" w:color="auto" w:fill="auto"/>
            <w:vAlign w:val="center"/>
            <w:hideMark/>
          </w:tcPr>
          <w:p w14:paraId="6B85ECCB" w14:textId="77777777" w:rsidR="00F60606" w:rsidRPr="00453CDA" w:rsidRDefault="00F60606" w:rsidP="00F60606">
            <w:pPr>
              <w:jc w:val="center"/>
              <w:rPr>
                <w:sz w:val="20"/>
                <w:szCs w:val="20"/>
              </w:rPr>
            </w:pPr>
            <w:r w:rsidRPr="00453CDA">
              <w:rPr>
                <w:sz w:val="20"/>
                <w:szCs w:val="20"/>
              </w:rPr>
              <w:t>0</w:t>
            </w:r>
          </w:p>
        </w:tc>
        <w:tc>
          <w:tcPr>
            <w:tcW w:w="359" w:type="pct"/>
            <w:tcBorders>
              <w:top w:val="nil"/>
              <w:left w:val="nil"/>
              <w:bottom w:val="single" w:sz="4" w:space="0" w:color="auto"/>
              <w:right w:val="single" w:sz="4" w:space="0" w:color="auto"/>
            </w:tcBorders>
            <w:shd w:val="clear" w:color="auto" w:fill="auto"/>
            <w:vAlign w:val="center"/>
            <w:hideMark/>
          </w:tcPr>
          <w:p w14:paraId="0BDA15D2" w14:textId="77777777" w:rsidR="00F60606" w:rsidRPr="00453CDA" w:rsidRDefault="00F60606" w:rsidP="00F60606">
            <w:pPr>
              <w:jc w:val="center"/>
              <w:rPr>
                <w:sz w:val="20"/>
                <w:szCs w:val="20"/>
              </w:rPr>
            </w:pPr>
            <w:r w:rsidRPr="00453CDA">
              <w:rPr>
                <w:sz w:val="20"/>
                <w:szCs w:val="20"/>
              </w:rPr>
              <w:t>0</w:t>
            </w:r>
          </w:p>
        </w:tc>
        <w:tc>
          <w:tcPr>
            <w:tcW w:w="359" w:type="pct"/>
            <w:tcBorders>
              <w:top w:val="nil"/>
              <w:left w:val="nil"/>
              <w:bottom w:val="single" w:sz="4" w:space="0" w:color="auto"/>
              <w:right w:val="single" w:sz="4" w:space="0" w:color="auto"/>
            </w:tcBorders>
            <w:shd w:val="clear" w:color="auto" w:fill="auto"/>
            <w:vAlign w:val="center"/>
            <w:hideMark/>
          </w:tcPr>
          <w:p w14:paraId="4883C652" w14:textId="77777777" w:rsidR="00F60606" w:rsidRPr="00453CDA" w:rsidRDefault="00F60606" w:rsidP="00F60606">
            <w:pPr>
              <w:jc w:val="center"/>
              <w:rPr>
                <w:sz w:val="20"/>
                <w:szCs w:val="20"/>
              </w:rPr>
            </w:pPr>
            <w:r w:rsidRPr="00453CDA">
              <w:rPr>
                <w:sz w:val="20"/>
                <w:szCs w:val="20"/>
              </w:rPr>
              <w:t>0</w:t>
            </w:r>
          </w:p>
        </w:tc>
      </w:tr>
      <w:tr w:rsidR="004A669A" w:rsidRPr="00453CDA" w14:paraId="17EDB6AB" w14:textId="77777777" w:rsidTr="008967B2">
        <w:trPr>
          <w:trHeight w:val="20"/>
        </w:trPr>
        <w:tc>
          <w:tcPr>
            <w:tcW w:w="208" w:type="pct"/>
            <w:tcBorders>
              <w:top w:val="nil"/>
              <w:left w:val="single" w:sz="4" w:space="0" w:color="auto"/>
              <w:bottom w:val="single" w:sz="4" w:space="0" w:color="auto"/>
              <w:right w:val="single" w:sz="4" w:space="0" w:color="auto"/>
            </w:tcBorders>
            <w:shd w:val="clear" w:color="auto" w:fill="auto"/>
            <w:vAlign w:val="center"/>
            <w:hideMark/>
          </w:tcPr>
          <w:p w14:paraId="2211742B" w14:textId="77777777" w:rsidR="00F60606" w:rsidRPr="00453CDA" w:rsidRDefault="00F60606" w:rsidP="00F60606">
            <w:pPr>
              <w:jc w:val="center"/>
              <w:rPr>
                <w:sz w:val="20"/>
                <w:szCs w:val="20"/>
              </w:rPr>
            </w:pPr>
            <w:r w:rsidRPr="00453CDA">
              <w:rPr>
                <w:sz w:val="20"/>
                <w:szCs w:val="20"/>
              </w:rPr>
              <w:t>3</w:t>
            </w:r>
          </w:p>
        </w:tc>
        <w:tc>
          <w:tcPr>
            <w:tcW w:w="1234" w:type="pct"/>
            <w:tcBorders>
              <w:top w:val="nil"/>
              <w:left w:val="nil"/>
              <w:bottom w:val="single" w:sz="4" w:space="0" w:color="auto"/>
              <w:right w:val="single" w:sz="4" w:space="0" w:color="auto"/>
            </w:tcBorders>
            <w:shd w:val="clear" w:color="auto" w:fill="auto"/>
            <w:vAlign w:val="center"/>
            <w:hideMark/>
          </w:tcPr>
          <w:p w14:paraId="12A269FF" w14:textId="77777777" w:rsidR="00F60606" w:rsidRPr="00453CDA" w:rsidRDefault="00F60606" w:rsidP="00F60606">
            <w:pPr>
              <w:jc w:val="center"/>
              <w:rPr>
                <w:sz w:val="20"/>
                <w:szCs w:val="20"/>
              </w:rPr>
            </w:pPr>
            <w:r w:rsidRPr="00453CDA">
              <w:rPr>
                <w:sz w:val="20"/>
                <w:szCs w:val="20"/>
              </w:rPr>
              <w:t>Удельный расход условного топлива на единицу тепловой энергии, отпускаемой с коллекторов источников тепловой энергии (отдельно для тепловых электрических станций и котельных)</w:t>
            </w:r>
          </w:p>
        </w:tc>
        <w:tc>
          <w:tcPr>
            <w:tcW w:w="325" w:type="pct"/>
            <w:tcBorders>
              <w:top w:val="nil"/>
              <w:left w:val="nil"/>
              <w:bottom w:val="single" w:sz="4" w:space="0" w:color="auto"/>
              <w:right w:val="single" w:sz="4" w:space="0" w:color="auto"/>
            </w:tcBorders>
            <w:shd w:val="clear" w:color="auto" w:fill="auto"/>
            <w:vAlign w:val="center"/>
            <w:hideMark/>
          </w:tcPr>
          <w:p w14:paraId="7BC913FB" w14:textId="77777777" w:rsidR="00F60606" w:rsidRPr="00453CDA" w:rsidRDefault="00F60606" w:rsidP="00F60606">
            <w:pPr>
              <w:jc w:val="center"/>
              <w:rPr>
                <w:sz w:val="20"/>
                <w:szCs w:val="20"/>
              </w:rPr>
            </w:pPr>
            <w:r w:rsidRPr="00453CDA">
              <w:rPr>
                <w:sz w:val="20"/>
                <w:szCs w:val="20"/>
              </w:rPr>
              <w:t>кг у. т./ Гкал</w:t>
            </w:r>
          </w:p>
        </w:tc>
        <w:tc>
          <w:tcPr>
            <w:tcW w:w="359" w:type="pct"/>
            <w:tcBorders>
              <w:top w:val="nil"/>
              <w:left w:val="nil"/>
              <w:bottom w:val="single" w:sz="4" w:space="0" w:color="auto"/>
              <w:right w:val="single" w:sz="4" w:space="0" w:color="auto"/>
            </w:tcBorders>
            <w:shd w:val="clear" w:color="auto" w:fill="auto"/>
            <w:vAlign w:val="center"/>
            <w:hideMark/>
          </w:tcPr>
          <w:p w14:paraId="6C1074CC" w14:textId="77777777" w:rsidR="00F60606" w:rsidRPr="00453CDA" w:rsidRDefault="00F60606" w:rsidP="00F60606">
            <w:pPr>
              <w:jc w:val="center"/>
              <w:rPr>
                <w:sz w:val="20"/>
                <w:szCs w:val="20"/>
              </w:rPr>
            </w:pPr>
            <w:r w:rsidRPr="00453CDA">
              <w:rPr>
                <w:sz w:val="20"/>
                <w:szCs w:val="20"/>
              </w:rPr>
              <w:t> </w:t>
            </w:r>
          </w:p>
        </w:tc>
        <w:tc>
          <w:tcPr>
            <w:tcW w:w="360" w:type="pct"/>
            <w:tcBorders>
              <w:top w:val="nil"/>
              <w:left w:val="nil"/>
              <w:bottom w:val="single" w:sz="4" w:space="0" w:color="auto"/>
              <w:right w:val="single" w:sz="4" w:space="0" w:color="auto"/>
            </w:tcBorders>
            <w:shd w:val="clear" w:color="auto" w:fill="auto"/>
            <w:vAlign w:val="center"/>
            <w:hideMark/>
          </w:tcPr>
          <w:p w14:paraId="4E5DB69C" w14:textId="77777777" w:rsidR="00F60606" w:rsidRPr="00453CDA" w:rsidRDefault="00F60606" w:rsidP="00F60606">
            <w:pPr>
              <w:jc w:val="center"/>
              <w:rPr>
                <w:sz w:val="20"/>
                <w:szCs w:val="20"/>
              </w:rPr>
            </w:pPr>
            <w:r w:rsidRPr="00453CDA">
              <w:rPr>
                <w:sz w:val="20"/>
                <w:szCs w:val="20"/>
              </w:rPr>
              <w:t> </w:t>
            </w:r>
          </w:p>
        </w:tc>
        <w:tc>
          <w:tcPr>
            <w:tcW w:w="360" w:type="pct"/>
            <w:tcBorders>
              <w:top w:val="nil"/>
              <w:left w:val="nil"/>
              <w:bottom w:val="single" w:sz="4" w:space="0" w:color="auto"/>
              <w:right w:val="single" w:sz="4" w:space="0" w:color="auto"/>
            </w:tcBorders>
            <w:shd w:val="clear" w:color="auto" w:fill="auto"/>
            <w:vAlign w:val="center"/>
            <w:hideMark/>
          </w:tcPr>
          <w:p w14:paraId="7C336C4A" w14:textId="77777777" w:rsidR="00F60606" w:rsidRPr="00453CDA" w:rsidRDefault="00F60606" w:rsidP="00F60606">
            <w:pPr>
              <w:jc w:val="center"/>
              <w:rPr>
                <w:sz w:val="20"/>
                <w:szCs w:val="20"/>
              </w:rPr>
            </w:pPr>
            <w:r w:rsidRPr="00453CDA">
              <w:rPr>
                <w:sz w:val="20"/>
                <w:szCs w:val="20"/>
              </w:rPr>
              <w:t> </w:t>
            </w:r>
          </w:p>
        </w:tc>
        <w:tc>
          <w:tcPr>
            <w:tcW w:w="359" w:type="pct"/>
            <w:tcBorders>
              <w:top w:val="nil"/>
              <w:left w:val="nil"/>
              <w:bottom w:val="single" w:sz="4" w:space="0" w:color="auto"/>
              <w:right w:val="single" w:sz="4" w:space="0" w:color="auto"/>
            </w:tcBorders>
            <w:shd w:val="clear" w:color="auto" w:fill="auto"/>
            <w:vAlign w:val="center"/>
            <w:hideMark/>
          </w:tcPr>
          <w:p w14:paraId="5BCE491E" w14:textId="77777777" w:rsidR="00F60606" w:rsidRPr="00453CDA" w:rsidRDefault="00F60606" w:rsidP="00F60606">
            <w:pPr>
              <w:jc w:val="center"/>
              <w:rPr>
                <w:sz w:val="20"/>
                <w:szCs w:val="20"/>
              </w:rPr>
            </w:pPr>
            <w:r w:rsidRPr="00453CDA">
              <w:rPr>
                <w:sz w:val="20"/>
                <w:szCs w:val="20"/>
              </w:rPr>
              <w:t> </w:t>
            </w:r>
          </w:p>
        </w:tc>
        <w:tc>
          <w:tcPr>
            <w:tcW w:w="359" w:type="pct"/>
            <w:tcBorders>
              <w:top w:val="nil"/>
              <w:left w:val="nil"/>
              <w:bottom w:val="single" w:sz="4" w:space="0" w:color="auto"/>
              <w:right w:val="single" w:sz="4" w:space="0" w:color="auto"/>
            </w:tcBorders>
            <w:shd w:val="clear" w:color="auto" w:fill="auto"/>
            <w:vAlign w:val="center"/>
            <w:hideMark/>
          </w:tcPr>
          <w:p w14:paraId="13D7F604" w14:textId="77777777" w:rsidR="00F60606" w:rsidRPr="00453CDA" w:rsidRDefault="00F60606" w:rsidP="00F60606">
            <w:pPr>
              <w:jc w:val="center"/>
              <w:rPr>
                <w:sz w:val="20"/>
                <w:szCs w:val="20"/>
              </w:rPr>
            </w:pPr>
            <w:r w:rsidRPr="00453CDA">
              <w:rPr>
                <w:sz w:val="20"/>
                <w:szCs w:val="20"/>
              </w:rPr>
              <w:t> </w:t>
            </w:r>
          </w:p>
        </w:tc>
        <w:tc>
          <w:tcPr>
            <w:tcW w:w="359" w:type="pct"/>
            <w:tcBorders>
              <w:top w:val="nil"/>
              <w:left w:val="nil"/>
              <w:bottom w:val="single" w:sz="4" w:space="0" w:color="auto"/>
              <w:right w:val="single" w:sz="4" w:space="0" w:color="auto"/>
            </w:tcBorders>
            <w:shd w:val="clear" w:color="auto" w:fill="auto"/>
            <w:vAlign w:val="center"/>
            <w:hideMark/>
          </w:tcPr>
          <w:p w14:paraId="5F05C36E" w14:textId="77777777" w:rsidR="00F60606" w:rsidRPr="00453CDA" w:rsidRDefault="00F60606" w:rsidP="00F60606">
            <w:pPr>
              <w:jc w:val="center"/>
              <w:rPr>
                <w:sz w:val="20"/>
                <w:szCs w:val="20"/>
              </w:rPr>
            </w:pPr>
            <w:r w:rsidRPr="00453CDA">
              <w:rPr>
                <w:sz w:val="20"/>
                <w:szCs w:val="20"/>
              </w:rPr>
              <w:t> </w:t>
            </w:r>
          </w:p>
        </w:tc>
        <w:tc>
          <w:tcPr>
            <w:tcW w:w="359" w:type="pct"/>
            <w:tcBorders>
              <w:top w:val="nil"/>
              <w:left w:val="nil"/>
              <w:bottom w:val="single" w:sz="4" w:space="0" w:color="auto"/>
              <w:right w:val="single" w:sz="4" w:space="0" w:color="auto"/>
            </w:tcBorders>
            <w:shd w:val="clear" w:color="auto" w:fill="auto"/>
            <w:vAlign w:val="center"/>
            <w:hideMark/>
          </w:tcPr>
          <w:p w14:paraId="7B2733D7" w14:textId="77777777" w:rsidR="00F60606" w:rsidRPr="00453CDA" w:rsidRDefault="00F60606" w:rsidP="00F60606">
            <w:pPr>
              <w:jc w:val="center"/>
              <w:rPr>
                <w:sz w:val="20"/>
                <w:szCs w:val="20"/>
              </w:rPr>
            </w:pPr>
            <w:r w:rsidRPr="00453CDA">
              <w:rPr>
                <w:sz w:val="20"/>
                <w:szCs w:val="20"/>
              </w:rPr>
              <w:t> </w:t>
            </w:r>
          </w:p>
        </w:tc>
        <w:tc>
          <w:tcPr>
            <w:tcW w:w="359" w:type="pct"/>
            <w:tcBorders>
              <w:top w:val="nil"/>
              <w:left w:val="nil"/>
              <w:bottom w:val="single" w:sz="4" w:space="0" w:color="auto"/>
              <w:right w:val="single" w:sz="4" w:space="0" w:color="auto"/>
            </w:tcBorders>
            <w:shd w:val="clear" w:color="auto" w:fill="auto"/>
            <w:vAlign w:val="center"/>
            <w:hideMark/>
          </w:tcPr>
          <w:p w14:paraId="29FCB9FD" w14:textId="77777777" w:rsidR="00F60606" w:rsidRPr="00453CDA" w:rsidRDefault="00F60606" w:rsidP="00F60606">
            <w:pPr>
              <w:jc w:val="center"/>
              <w:rPr>
                <w:sz w:val="20"/>
                <w:szCs w:val="20"/>
              </w:rPr>
            </w:pPr>
            <w:r w:rsidRPr="00453CDA">
              <w:rPr>
                <w:sz w:val="20"/>
                <w:szCs w:val="20"/>
              </w:rPr>
              <w:t> </w:t>
            </w:r>
          </w:p>
        </w:tc>
        <w:tc>
          <w:tcPr>
            <w:tcW w:w="359" w:type="pct"/>
            <w:tcBorders>
              <w:top w:val="nil"/>
              <w:left w:val="nil"/>
              <w:bottom w:val="single" w:sz="4" w:space="0" w:color="auto"/>
              <w:right w:val="single" w:sz="4" w:space="0" w:color="auto"/>
            </w:tcBorders>
            <w:shd w:val="clear" w:color="auto" w:fill="auto"/>
            <w:vAlign w:val="center"/>
            <w:hideMark/>
          </w:tcPr>
          <w:p w14:paraId="5F77F48D" w14:textId="77777777" w:rsidR="00F60606" w:rsidRPr="00453CDA" w:rsidRDefault="00F60606" w:rsidP="00F60606">
            <w:pPr>
              <w:jc w:val="center"/>
              <w:rPr>
                <w:sz w:val="20"/>
                <w:szCs w:val="20"/>
              </w:rPr>
            </w:pPr>
            <w:r w:rsidRPr="00453CDA">
              <w:rPr>
                <w:sz w:val="20"/>
                <w:szCs w:val="20"/>
              </w:rPr>
              <w:t> </w:t>
            </w:r>
          </w:p>
        </w:tc>
      </w:tr>
      <w:tr w:rsidR="004A669A" w:rsidRPr="00453CDA" w14:paraId="31469D50" w14:textId="77777777" w:rsidTr="008967B2">
        <w:trPr>
          <w:trHeight w:val="20"/>
        </w:trPr>
        <w:tc>
          <w:tcPr>
            <w:tcW w:w="208" w:type="pct"/>
            <w:tcBorders>
              <w:top w:val="nil"/>
              <w:left w:val="single" w:sz="4" w:space="0" w:color="auto"/>
              <w:bottom w:val="single" w:sz="4" w:space="0" w:color="auto"/>
              <w:right w:val="single" w:sz="4" w:space="0" w:color="auto"/>
            </w:tcBorders>
            <w:shd w:val="clear" w:color="auto" w:fill="auto"/>
            <w:vAlign w:val="center"/>
            <w:hideMark/>
          </w:tcPr>
          <w:p w14:paraId="158571C0" w14:textId="77777777" w:rsidR="00F60606" w:rsidRPr="00453CDA" w:rsidRDefault="00F60606" w:rsidP="00F60606">
            <w:pPr>
              <w:jc w:val="center"/>
              <w:rPr>
                <w:sz w:val="20"/>
                <w:szCs w:val="20"/>
              </w:rPr>
            </w:pPr>
            <w:r w:rsidRPr="00453CDA">
              <w:rPr>
                <w:sz w:val="20"/>
                <w:szCs w:val="20"/>
              </w:rPr>
              <w:t>3.1.</w:t>
            </w:r>
          </w:p>
        </w:tc>
        <w:tc>
          <w:tcPr>
            <w:tcW w:w="1234" w:type="pct"/>
            <w:tcBorders>
              <w:top w:val="nil"/>
              <w:left w:val="nil"/>
              <w:bottom w:val="single" w:sz="4" w:space="0" w:color="auto"/>
              <w:right w:val="single" w:sz="4" w:space="0" w:color="auto"/>
            </w:tcBorders>
            <w:shd w:val="clear" w:color="auto" w:fill="auto"/>
            <w:vAlign w:val="center"/>
            <w:hideMark/>
          </w:tcPr>
          <w:p w14:paraId="3B698BFF" w14:textId="77777777" w:rsidR="00F60606" w:rsidRPr="00453CDA" w:rsidRDefault="00F60606" w:rsidP="00F60606">
            <w:pPr>
              <w:jc w:val="center"/>
              <w:rPr>
                <w:sz w:val="20"/>
                <w:szCs w:val="20"/>
              </w:rPr>
            </w:pPr>
            <w:r w:rsidRPr="00453CDA">
              <w:rPr>
                <w:sz w:val="20"/>
                <w:szCs w:val="20"/>
              </w:rPr>
              <w:t>г. Переславль-Залесский, ул. 1я Ямская, 4</w:t>
            </w:r>
          </w:p>
        </w:tc>
        <w:tc>
          <w:tcPr>
            <w:tcW w:w="325" w:type="pct"/>
            <w:tcBorders>
              <w:top w:val="nil"/>
              <w:left w:val="nil"/>
              <w:bottom w:val="single" w:sz="4" w:space="0" w:color="auto"/>
              <w:right w:val="single" w:sz="4" w:space="0" w:color="auto"/>
            </w:tcBorders>
            <w:shd w:val="clear" w:color="auto" w:fill="auto"/>
            <w:vAlign w:val="center"/>
            <w:hideMark/>
          </w:tcPr>
          <w:p w14:paraId="5B2C86C8" w14:textId="77777777" w:rsidR="00F60606" w:rsidRPr="00453CDA" w:rsidRDefault="00F60606" w:rsidP="00F60606">
            <w:pPr>
              <w:jc w:val="center"/>
              <w:rPr>
                <w:sz w:val="20"/>
                <w:szCs w:val="20"/>
              </w:rPr>
            </w:pPr>
            <w:r w:rsidRPr="00453CDA">
              <w:rPr>
                <w:sz w:val="20"/>
                <w:szCs w:val="20"/>
              </w:rPr>
              <w:t>кг у. т./ Гкал</w:t>
            </w:r>
          </w:p>
        </w:tc>
        <w:tc>
          <w:tcPr>
            <w:tcW w:w="359" w:type="pct"/>
            <w:tcBorders>
              <w:top w:val="nil"/>
              <w:left w:val="nil"/>
              <w:bottom w:val="single" w:sz="4" w:space="0" w:color="auto"/>
              <w:right w:val="single" w:sz="4" w:space="0" w:color="auto"/>
            </w:tcBorders>
            <w:shd w:val="clear" w:color="auto" w:fill="auto"/>
            <w:vAlign w:val="center"/>
            <w:hideMark/>
          </w:tcPr>
          <w:p w14:paraId="563B9BFE" w14:textId="77777777" w:rsidR="00F60606" w:rsidRPr="00453CDA" w:rsidRDefault="00F60606" w:rsidP="00F60606">
            <w:pPr>
              <w:jc w:val="center"/>
              <w:rPr>
                <w:sz w:val="20"/>
                <w:szCs w:val="20"/>
              </w:rPr>
            </w:pPr>
            <w:r w:rsidRPr="00453CDA">
              <w:rPr>
                <w:sz w:val="20"/>
                <w:szCs w:val="20"/>
              </w:rPr>
              <w:t>161,76</w:t>
            </w:r>
          </w:p>
        </w:tc>
        <w:tc>
          <w:tcPr>
            <w:tcW w:w="360" w:type="pct"/>
            <w:tcBorders>
              <w:top w:val="nil"/>
              <w:left w:val="nil"/>
              <w:bottom w:val="single" w:sz="4" w:space="0" w:color="auto"/>
              <w:right w:val="single" w:sz="4" w:space="0" w:color="auto"/>
            </w:tcBorders>
            <w:shd w:val="clear" w:color="auto" w:fill="auto"/>
            <w:vAlign w:val="center"/>
            <w:hideMark/>
          </w:tcPr>
          <w:p w14:paraId="47DC4A59" w14:textId="77777777" w:rsidR="00F60606" w:rsidRPr="00453CDA" w:rsidRDefault="00F60606" w:rsidP="00F60606">
            <w:pPr>
              <w:jc w:val="center"/>
              <w:rPr>
                <w:sz w:val="20"/>
                <w:szCs w:val="20"/>
              </w:rPr>
            </w:pPr>
            <w:r w:rsidRPr="00453CDA">
              <w:rPr>
                <w:sz w:val="20"/>
                <w:szCs w:val="20"/>
              </w:rPr>
              <w:t>161,76</w:t>
            </w:r>
          </w:p>
        </w:tc>
        <w:tc>
          <w:tcPr>
            <w:tcW w:w="360" w:type="pct"/>
            <w:tcBorders>
              <w:top w:val="nil"/>
              <w:left w:val="nil"/>
              <w:bottom w:val="single" w:sz="4" w:space="0" w:color="auto"/>
              <w:right w:val="single" w:sz="4" w:space="0" w:color="auto"/>
            </w:tcBorders>
            <w:shd w:val="clear" w:color="auto" w:fill="auto"/>
            <w:vAlign w:val="center"/>
            <w:hideMark/>
          </w:tcPr>
          <w:p w14:paraId="691D0176" w14:textId="77777777" w:rsidR="00F60606" w:rsidRPr="00453CDA" w:rsidRDefault="00F60606" w:rsidP="00F60606">
            <w:pPr>
              <w:jc w:val="center"/>
              <w:rPr>
                <w:sz w:val="20"/>
                <w:szCs w:val="20"/>
              </w:rPr>
            </w:pPr>
            <w:r w:rsidRPr="00453CDA">
              <w:rPr>
                <w:sz w:val="20"/>
                <w:szCs w:val="20"/>
              </w:rPr>
              <w:t>161,76</w:t>
            </w:r>
          </w:p>
        </w:tc>
        <w:tc>
          <w:tcPr>
            <w:tcW w:w="359" w:type="pct"/>
            <w:tcBorders>
              <w:top w:val="nil"/>
              <w:left w:val="nil"/>
              <w:bottom w:val="single" w:sz="4" w:space="0" w:color="auto"/>
              <w:right w:val="single" w:sz="4" w:space="0" w:color="auto"/>
            </w:tcBorders>
            <w:shd w:val="clear" w:color="auto" w:fill="auto"/>
            <w:vAlign w:val="center"/>
            <w:hideMark/>
          </w:tcPr>
          <w:p w14:paraId="18CDF080" w14:textId="77777777" w:rsidR="00F60606" w:rsidRPr="00453CDA" w:rsidRDefault="00F60606" w:rsidP="00F60606">
            <w:pPr>
              <w:jc w:val="center"/>
              <w:rPr>
                <w:sz w:val="20"/>
                <w:szCs w:val="20"/>
              </w:rPr>
            </w:pPr>
            <w:r w:rsidRPr="00453CDA">
              <w:rPr>
                <w:sz w:val="20"/>
                <w:szCs w:val="20"/>
              </w:rPr>
              <w:t>161,76</w:t>
            </w:r>
          </w:p>
        </w:tc>
        <w:tc>
          <w:tcPr>
            <w:tcW w:w="359" w:type="pct"/>
            <w:tcBorders>
              <w:top w:val="nil"/>
              <w:left w:val="nil"/>
              <w:bottom w:val="single" w:sz="4" w:space="0" w:color="auto"/>
              <w:right w:val="single" w:sz="4" w:space="0" w:color="auto"/>
            </w:tcBorders>
            <w:shd w:val="clear" w:color="auto" w:fill="auto"/>
            <w:vAlign w:val="center"/>
            <w:hideMark/>
          </w:tcPr>
          <w:p w14:paraId="2F900FCE" w14:textId="77777777" w:rsidR="00F60606" w:rsidRPr="00453CDA" w:rsidRDefault="00F60606" w:rsidP="00F60606">
            <w:pPr>
              <w:jc w:val="center"/>
              <w:rPr>
                <w:sz w:val="20"/>
                <w:szCs w:val="20"/>
              </w:rPr>
            </w:pPr>
            <w:r w:rsidRPr="00453CDA">
              <w:rPr>
                <w:sz w:val="20"/>
                <w:szCs w:val="20"/>
              </w:rPr>
              <w:t>161,76</w:t>
            </w:r>
          </w:p>
        </w:tc>
        <w:tc>
          <w:tcPr>
            <w:tcW w:w="359" w:type="pct"/>
            <w:tcBorders>
              <w:top w:val="nil"/>
              <w:left w:val="nil"/>
              <w:bottom w:val="single" w:sz="4" w:space="0" w:color="auto"/>
              <w:right w:val="single" w:sz="4" w:space="0" w:color="auto"/>
            </w:tcBorders>
            <w:shd w:val="clear" w:color="auto" w:fill="auto"/>
            <w:vAlign w:val="center"/>
            <w:hideMark/>
          </w:tcPr>
          <w:p w14:paraId="44BB193E" w14:textId="77777777" w:rsidR="00F60606" w:rsidRPr="00453CDA" w:rsidRDefault="00F60606" w:rsidP="00F60606">
            <w:pPr>
              <w:jc w:val="center"/>
              <w:rPr>
                <w:sz w:val="20"/>
                <w:szCs w:val="20"/>
              </w:rPr>
            </w:pPr>
            <w:r w:rsidRPr="00453CDA">
              <w:rPr>
                <w:sz w:val="20"/>
                <w:szCs w:val="20"/>
              </w:rPr>
              <w:t>161,76</w:t>
            </w:r>
          </w:p>
        </w:tc>
        <w:tc>
          <w:tcPr>
            <w:tcW w:w="359" w:type="pct"/>
            <w:tcBorders>
              <w:top w:val="nil"/>
              <w:left w:val="nil"/>
              <w:bottom w:val="single" w:sz="4" w:space="0" w:color="auto"/>
              <w:right w:val="single" w:sz="4" w:space="0" w:color="auto"/>
            </w:tcBorders>
            <w:shd w:val="clear" w:color="auto" w:fill="auto"/>
            <w:vAlign w:val="center"/>
            <w:hideMark/>
          </w:tcPr>
          <w:p w14:paraId="58C43D55" w14:textId="77777777" w:rsidR="00F60606" w:rsidRPr="00453CDA" w:rsidRDefault="00F60606" w:rsidP="00F60606">
            <w:pPr>
              <w:jc w:val="center"/>
              <w:rPr>
                <w:sz w:val="20"/>
                <w:szCs w:val="20"/>
              </w:rPr>
            </w:pPr>
            <w:r w:rsidRPr="00453CDA">
              <w:rPr>
                <w:sz w:val="20"/>
                <w:szCs w:val="20"/>
              </w:rPr>
              <w:t>161,76</w:t>
            </w:r>
          </w:p>
        </w:tc>
        <w:tc>
          <w:tcPr>
            <w:tcW w:w="359" w:type="pct"/>
            <w:tcBorders>
              <w:top w:val="nil"/>
              <w:left w:val="nil"/>
              <w:bottom w:val="single" w:sz="4" w:space="0" w:color="auto"/>
              <w:right w:val="single" w:sz="4" w:space="0" w:color="auto"/>
            </w:tcBorders>
            <w:shd w:val="clear" w:color="auto" w:fill="auto"/>
            <w:vAlign w:val="center"/>
            <w:hideMark/>
          </w:tcPr>
          <w:p w14:paraId="7B71CF99" w14:textId="77777777" w:rsidR="00F60606" w:rsidRPr="00453CDA" w:rsidRDefault="00F60606" w:rsidP="00F60606">
            <w:pPr>
              <w:jc w:val="center"/>
              <w:rPr>
                <w:sz w:val="20"/>
                <w:szCs w:val="20"/>
              </w:rPr>
            </w:pPr>
            <w:r w:rsidRPr="00453CDA">
              <w:rPr>
                <w:sz w:val="20"/>
                <w:szCs w:val="20"/>
              </w:rPr>
              <w:t>161,76</w:t>
            </w:r>
          </w:p>
        </w:tc>
        <w:tc>
          <w:tcPr>
            <w:tcW w:w="359" w:type="pct"/>
            <w:tcBorders>
              <w:top w:val="nil"/>
              <w:left w:val="nil"/>
              <w:bottom w:val="single" w:sz="4" w:space="0" w:color="auto"/>
              <w:right w:val="single" w:sz="4" w:space="0" w:color="auto"/>
            </w:tcBorders>
            <w:shd w:val="clear" w:color="auto" w:fill="auto"/>
            <w:vAlign w:val="center"/>
            <w:hideMark/>
          </w:tcPr>
          <w:p w14:paraId="58362C19" w14:textId="77777777" w:rsidR="00F60606" w:rsidRPr="00453CDA" w:rsidRDefault="00F60606" w:rsidP="00F60606">
            <w:pPr>
              <w:jc w:val="center"/>
              <w:rPr>
                <w:sz w:val="20"/>
                <w:szCs w:val="20"/>
              </w:rPr>
            </w:pPr>
            <w:r w:rsidRPr="00453CDA">
              <w:rPr>
                <w:sz w:val="20"/>
                <w:szCs w:val="20"/>
              </w:rPr>
              <w:t>161,76</w:t>
            </w:r>
          </w:p>
        </w:tc>
      </w:tr>
      <w:tr w:rsidR="004A669A" w:rsidRPr="00453CDA" w14:paraId="026EE869" w14:textId="77777777" w:rsidTr="008967B2">
        <w:trPr>
          <w:trHeight w:val="20"/>
        </w:trPr>
        <w:tc>
          <w:tcPr>
            <w:tcW w:w="208" w:type="pct"/>
            <w:tcBorders>
              <w:top w:val="nil"/>
              <w:left w:val="single" w:sz="4" w:space="0" w:color="auto"/>
              <w:bottom w:val="single" w:sz="4" w:space="0" w:color="auto"/>
              <w:right w:val="single" w:sz="4" w:space="0" w:color="auto"/>
            </w:tcBorders>
            <w:shd w:val="clear" w:color="auto" w:fill="auto"/>
            <w:vAlign w:val="center"/>
            <w:hideMark/>
          </w:tcPr>
          <w:p w14:paraId="7D0DE4EB" w14:textId="77777777" w:rsidR="00F60606" w:rsidRPr="00453CDA" w:rsidRDefault="00F60606" w:rsidP="00F60606">
            <w:pPr>
              <w:jc w:val="center"/>
              <w:rPr>
                <w:sz w:val="20"/>
                <w:szCs w:val="20"/>
              </w:rPr>
            </w:pPr>
            <w:r w:rsidRPr="00453CDA">
              <w:rPr>
                <w:sz w:val="20"/>
                <w:szCs w:val="20"/>
              </w:rPr>
              <w:t>3.2.</w:t>
            </w:r>
          </w:p>
        </w:tc>
        <w:tc>
          <w:tcPr>
            <w:tcW w:w="1234" w:type="pct"/>
            <w:tcBorders>
              <w:top w:val="nil"/>
              <w:left w:val="nil"/>
              <w:bottom w:val="single" w:sz="4" w:space="0" w:color="auto"/>
              <w:right w:val="single" w:sz="4" w:space="0" w:color="auto"/>
            </w:tcBorders>
            <w:shd w:val="clear" w:color="auto" w:fill="auto"/>
            <w:vAlign w:val="center"/>
            <w:hideMark/>
          </w:tcPr>
          <w:p w14:paraId="191409ED" w14:textId="77777777" w:rsidR="00F60606" w:rsidRPr="00453CDA" w:rsidRDefault="00F60606" w:rsidP="00F60606">
            <w:pPr>
              <w:jc w:val="center"/>
              <w:rPr>
                <w:sz w:val="20"/>
                <w:szCs w:val="20"/>
              </w:rPr>
            </w:pPr>
            <w:r w:rsidRPr="00453CDA">
              <w:rPr>
                <w:sz w:val="20"/>
                <w:szCs w:val="20"/>
              </w:rPr>
              <w:t>г. Переславль-Залесский, ул. Московская, 15</w:t>
            </w:r>
          </w:p>
        </w:tc>
        <w:tc>
          <w:tcPr>
            <w:tcW w:w="325" w:type="pct"/>
            <w:tcBorders>
              <w:top w:val="nil"/>
              <w:left w:val="nil"/>
              <w:bottom w:val="single" w:sz="4" w:space="0" w:color="auto"/>
              <w:right w:val="single" w:sz="4" w:space="0" w:color="auto"/>
            </w:tcBorders>
            <w:shd w:val="clear" w:color="auto" w:fill="auto"/>
            <w:vAlign w:val="center"/>
            <w:hideMark/>
          </w:tcPr>
          <w:p w14:paraId="30CD9AFF" w14:textId="77777777" w:rsidR="00F60606" w:rsidRPr="00453CDA" w:rsidRDefault="00F60606" w:rsidP="00F60606">
            <w:pPr>
              <w:jc w:val="center"/>
              <w:rPr>
                <w:sz w:val="20"/>
                <w:szCs w:val="20"/>
              </w:rPr>
            </w:pPr>
            <w:r w:rsidRPr="00453CDA">
              <w:rPr>
                <w:sz w:val="20"/>
                <w:szCs w:val="20"/>
              </w:rPr>
              <w:t>кг у. т./ Гкал</w:t>
            </w:r>
          </w:p>
        </w:tc>
        <w:tc>
          <w:tcPr>
            <w:tcW w:w="359" w:type="pct"/>
            <w:tcBorders>
              <w:top w:val="nil"/>
              <w:left w:val="nil"/>
              <w:bottom w:val="single" w:sz="4" w:space="0" w:color="auto"/>
              <w:right w:val="single" w:sz="4" w:space="0" w:color="auto"/>
            </w:tcBorders>
            <w:shd w:val="clear" w:color="auto" w:fill="auto"/>
            <w:vAlign w:val="center"/>
            <w:hideMark/>
          </w:tcPr>
          <w:p w14:paraId="5ABFF091" w14:textId="77777777" w:rsidR="00F60606" w:rsidRPr="00453CDA" w:rsidRDefault="00F60606" w:rsidP="00F60606">
            <w:pPr>
              <w:jc w:val="center"/>
              <w:rPr>
                <w:sz w:val="20"/>
                <w:szCs w:val="20"/>
              </w:rPr>
            </w:pPr>
            <w:r w:rsidRPr="00453CDA">
              <w:rPr>
                <w:sz w:val="20"/>
                <w:szCs w:val="20"/>
              </w:rPr>
              <w:t>161,54</w:t>
            </w:r>
          </w:p>
        </w:tc>
        <w:tc>
          <w:tcPr>
            <w:tcW w:w="360" w:type="pct"/>
            <w:tcBorders>
              <w:top w:val="nil"/>
              <w:left w:val="nil"/>
              <w:bottom w:val="single" w:sz="4" w:space="0" w:color="auto"/>
              <w:right w:val="single" w:sz="4" w:space="0" w:color="auto"/>
            </w:tcBorders>
            <w:shd w:val="clear" w:color="auto" w:fill="auto"/>
            <w:vAlign w:val="center"/>
            <w:hideMark/>
          </w:tcPr>
          <w:p w14:paraId="107CD2E7" w14:textId="77777777" w:rsidR="00F60606" w:rsidRPr="00453CDA" w:rsidRDefault="00F60606" w:rsidP="00F60606">
            <w:pPr>
              <w:jc w:val="center"/>
              <w:rPr>
                <w:sz w:val="20"/>
                <w:szCs w:val="20"/>
              </w:rPr>
            </w:pPr>
            <w:r w:rsidRPr="00453CDA">
              <w:rPr>
                <w:sz w:val="20"/>
                <w:szCs w:val="20"/>
              </w:rPr>
              <w:t>161,54</w:t>
            </w:r>
          </w:p>
        </w:tc>
        <w:tc>
          <w:tcPr>
            <w:tcW w:w="360" w:type="pct"/>
            <w:tcBorders>
              <w:top w:val="nil"/>
              <w:left w:val="nil"/>
              <w:bottom w:val="single" w:sz="4" w:space="0" w:color="auto"/>
              <w:right w:val="single" w:sz="4" w:space="0" w:color="auto"/>
            </w:tcBorders>
            <w:shd w:val="clear" w:color="auto" w:fill="auto"/>
            <w:vAlign w:val="center"/>
            <w:hideMark/>
          </w:tcPr>
          <w:p w14:paraId="1FB3B4CC" w14:textId="77777777" w:rsidR="00F60606" w:rsidRPr="00453CDA" w:rsidRDefault="00F60606" w:rsidP="00F60606">
            <w:pPr>
              <w:jc w:val="center"/>
              <w:rPr>
                <w:sz w:val="20"/>
                <w:szCs w:val="20"/>
              </w:rPr>
            </w:pPr>
            <w:r w:rsidRPr="00453CDA">
              <w:rPr>
                <w:sz w:val="20"/>
                <w:szCs w:val="20"/>
              </w:rPr>
              <w:t>161,54</w:t>
            </w:r>
          </w:p>
        </w:tc>
        <w:tc>
          <w:tcPr>
            <w:tcW w:w="359" w:type="pct"/>
            <w:tcBorders>
              <w:top w:val="nil"/>
              <w:left w:val="nil"/>
              <w:bottom w:val="single" w:sz="4" w:space="0" w:color="auto"/>
              <w:right w:val="single" w:sz="4" w:space="0" w:color="auto"/>
            </w:tcBorders>
            <w:shd w:val="clear" w:color="auto" w:fill="auto"/>
            <w:vAlign w:val="center"/>
            <w:hideMark/>
          </w:tcPr>
          <w:p w14:paraId="4C2BB785" w14:textId="77777777" w:rsidR="00F60606" w:rsidRPr="00453CDA" w:rsidRDefault="00F60606" w:rsidP="00F60606">
            <w:pPr>
              <w:jc w:val="center"/>
              <w:rPr>
                <w:sz w:val="20"/>
                <w:szCs w:val="20"/>
              </w:rPr>
            </w:pPr>
            <w:r w:rsidRPr="00453CDA">
              <w:rPr>
                <w:sz w:val="20"/>
                <w:szCs w:val="20"/>
              </w:rPr>
              <w:t>161,54</w:t>
            </w:r>
          </w:p>
        </w:tc>
        <w:tc>
          <w:tcPr>
            <w:tcW w:w="359" w:type="pct"/>
            <w:tcBorders>
              <w:top w:val="nil"/>
              <w:left w:val="nil"/>
              <w:bottom w:val="single" w:sz="4" w:space="0" w:color="auto"/>
              <w:right w:val="single" w:sz="4" w:space="0" w:color="auto"/>
            </w:tcBorders>
            <w:shd w:val="clear" w:color="auto" w:fill="auto"/>
            <w:vAlign w:val="center"/>
            <w:hideMark/>
          </w:tcPr>
          <w:p w14:paraId="442C591C" w14:textId="77777777" w:rsidR="00F60606" w:rsidRPr="00453CDA" w:rsidRDefault="00F60606" w:rsidP="00F60606">
            <w:pPr>
              <w:jc w:val="center"/>
              <w:rPr>
                <w:sz w:val="20"/>
                <w:szCs w:val="20"/>
              </w:rPr>
            </w:pPr>
            <w:r w:rsidRPr="00453CDA">
              <w:rPr>
                <w:sz w:val="20"/>
                <w:szCs w:val="20"/>
              </w:rPr>
              <w:t>161,54</w:t>
            </w:r>
          </w:p>
        </w:tc>
        <w:tc>
          <w:tcPr>
            <w:tcW w:w="359" w:type="pct"/>
            <w:tcBorders>
              <w:top w:val="nil"/>
              <w:left w:val="nil"/>
              <w:bottom w:val="single" w:sz="4" w:space="0" w:color="auto"/>
              <w:right w:val="single" w:sz="4" w:space="0" w:color="auto"/>
            </w:tcBorders>
            <w:shd w:val="clear" w:color="auto" w:fill="auto"/>
            <w:vAlign w:val="center"/>
            <w:hideMark/>
          </w:tcPr>
          <w:p w14:paraId="7463614F" w14:textId="77777777" w:rsidR="00F60606" w:rsidRPr="00453CDA" w:rsidRDefault="00F60606" w:rsidP="00F60606">
            <w:pPr>
              <w:jc w:val="center"/>
              <w:rPr>
                <w:sz w:val="20"/>
                <w:szCs w:val="20"/>
              </w:rPr>
            </w:pPr>
            <w:r w:rsidRPr="00453CDA">
              <w:rPr>
                <w:sz w:val="20"/>
                <w:szCs w:val="20"/>
              </w:rPr>
              <w:t>161,54</w:t>
            </w:r>
          </w:p>
        </w:tc>
        <w:tc>
          <w:tcPr>
            <w:tcW w:w="359" w:type="pct"/>
            <w:tcBorders>
              <w:top w:val="nil"/>
              <w:left w:val="nil"/>
              <w:bottom w:val="single" w:sz="4" w:space="0" w:color="auto"/>
              <w:right w:val="single" w:sz="4" w:space="0" w:color="auto"/>
            </w:tcBorders>
            <w:shd w:val="clear" w:color="auto" w:fill="auto"/>
            <w:vAlign w:val="center"/>
            <w:hideMark/>
          </w:tcPr>
          <w:p w14:paraId="2399013F" w14:textId="77777777" w:rsidR="00F60606" w:rsidRPr="00453CDA" w:rsidRDefault="00F60606" w:rsidP="00F60606">
            <w:pPr>
              <w:jc w:val="center"/>
              <w:rPr>
                <w:sz w:val="20"/>
                <w:szCs w:val="20"/>
              </w:rPr>
            </w:pPr>
            <w:r w:rsidRPr="00453CDA">
              <w:rPr>
                <w:sz w:val="20"/>
                <w:szCs w:val="20"/>
              </w:rPr>
              <w:t>161,54</w:t>
            </w:r>
          </w:p>
        </w:tc>
        <w:tc>
          <w:tcPr>
            <w:tcW w:w="359" w:type="pct"/>
            <w:tcBorders>
              <w:top w:val="nil"/>
              <w:left w:val="nil"/>
              <w:bottom w:val="single" w:sz="4" w:space="0" w:color="auto"/>
              <w:right w:val="single" w:sz="4" w:space="0" w:color="auto"/>
            </w:tcBorders>
            <w:shd w:val="clear" w:color="auto" w:fill="auto"/>
            <w:vAlign w:val="center"/>
            <w:hideMark/>
          </w:tcPr>
          <w:p w14:paraId="3FD196F1" w14:textId="77777777" w:rsidR="00F60606" w:rsidRPr="00453CDA" w:rsidRDefault="00F60606" w:rsidP="00F60606">
            <w:pPr>
              <w:jc w:val="center"/>
              <w:rPr>
                <w:sz w:val="20"/>
                <w:szCs w:val="20"/>
              </w:rPr>
            </w:pPr>
            <w:r w:rsidRPr="00453CDA">
              <w:rPr>
                <w:sz w:val="20"/>
                <w:szCs w:val="20"/>
              </w:rPr>
              <w:t>161,54</w:t>
            </w:r>
          </w:p>
        </w:tc>
        <w:tc>
          <w:tcPr>
            <w:tcW w:w="359" w:type="pct"/>
            <w:tcBorders>
              <w:top w:val="nil"/>
              <w:left w:val="nil"/>
              <w:bottom w:val="single" w:sz="4" w:space="0" w:color="auto"/>
              <w:right w:val="single" w:sz="4" w:space="0" w:color="auto"/>
            </w:tcBorders>
            <w:shd w:val="clear" w:color="auto" w:fill="auto"/>
            <w:vAlign w:val="center"/>
            <w:hideMark/>
          </w:tcPr>
          <w:p w14:paraId="66987936" w14:textId="77777777" w:rsidR="00F60606" w:rsidRPr="00453CDA" w:rsidRDefault="00F60606" w:rsidP="00F60606">
            <w:pPr>
              <w:jc w:val="center"/>
              <w:rPr>
                <w:sz w:val="20"/>
                <w:szCs w:val="20"/>
              </w:rPr>
            </w:pPr>
            <w:r w:rsidRPr="00453CDA">
              <w:rPr>
                <w:sz w:val="20"/>
                <w:szCs w:val="20"/>
              </w:rPr>
              <w:t>161,54</w:t>
            </w:r>
          </w:p>
        </w:tc>
      </w:tr>
      <w:tr w:rsidR="004A669A" w:rsidRPr="00453CDA" w14:paraId="1BC0A171" w14:textId="77777777" w:rsidTr="008967B2">
        <w:trPr>
          <w:trHeight w:val="20"/>
        </w:trPr>
        <w:tc>
          <w:tcPr>
            <w:tcW w:w="208" w:type="pct"/>
            <w:tcBorders>
              <w:top w:val="nil"/>
              <w:left w:val="single" w:sz="4" w:space="0" w:color="auto"/>
              <w:bottom w:val="single" w:sz="4" w:space="0" w:color="auto"/>
              <w:right w:val="single" w:sz="4" w:space="0" w:color="auto"/>
            </w:tcBorders>
            <w:shd w:val="clear" w:color="auto" w:fill="auto"/>
            <w:vAlign w:val="center"/>
            <w:hideMark/>
          </w:tcPr>
          <w:p w14:paraId="73D6A4CF" w14:textId="77777777" w:rsidR="00F60606" w:rsidRPr="00453CDA" w:rsidRDefault="00F60606" w:rsidP="00F60606">
            <w:pPr>
              <w:jc w:val="center"/>
              <w:rPr>
                <w:sz w:val="20"/>
                <w:szCs w:val="20"/>
              </w:rPr>
            </w:pPr>
            <w:r w:rsidRPr="00453CDA">
              <w:rPr>
                <w:sz w:val="20"/>
                <w:szCs w:val="20"/>
              </w:rPr>
              <w:t>3.3.</w:t>
            </w:r>
          </w:p>
        </w:tc>
        <w:tc>
          <w:tcPr>
            <w:tcW w:w="1234" w:type="pct"/>
            <w:tcBorders>
              <w:top w:val="nil"/>
              <w:left w:val="nil"/>
              <w:bottom w:val="single" w:sz="4" w:space="0" w:color="auto"/>
              <w:right w:val="single" w:sz="4" w:space="0" w:color="auto"/>
            </w:tcBorders>
            <w:shd w:val="clear" w:color="auto" w:fill="auto"/>
            <w:vAlign w:val="center"/>
            <w:hideMark/>
          </w:tcPr>
          <w:p w14:paraId="0C7DA0E6" w14:textId="77777777" w:rsidR="00F60606" w:rsidRPr="00453CDA" w:rsidRDefault="00F60606" w:rsidP="00F60606">
            <w:pPr>
              <w:jc w:val="center"/>
              <w:rPr>
                <w:sz w:val="20"/>
                <w:szCs w:val="20"/>
              </w:rPr>
            </w:pPr>
            <w:r w:rsidRPr="00453CDA">
              <w:rPr>
                <w:sz w:val="20"/>
                <w:szCs w:val="20"/>
              </w:rPr>
              <w:t>г. Переславль-Залесский, ул. Московская, 26</w:t>
            </w:r>
          </w:p>
        </w:tc>
        <w:tc>
          <w:tcPr>
            <w:tcW w:w="325" w:type="pct"/>
            <w:tcBorders>
              <w:top w:val="nil"/>
              <w:left w:val="nil"/>
              <w:bottom w:val="single" w:sz="4" w:space="0" w:color="auto"/>
              <w:right w:val="single" w:sz="4" w:space="0" w:color="auto"/>
            </w:tcBorders>
            <w:shd w:val="clear" w:color="auto" w:fill="auto"/>
            <w:vAlign w:val="center"/>
            <w:hideMark/>
          </w:tcPr>
          <w:p w14:paraId="4A926029" w14:textId="77777777" w:rsidR="00F60606" w:rsidRPr="00453CDA" w:rsidRDefault="00F60606" w:rsidP="00F60606">
            <w:pPr>
              <w:jc w:val="center"/>
              <w:rPr>
                <w:sz w:val="20"/>
                <w:szCs w:val="20"/>
              </w:rPr>
            </w:pPr>
            <w:r w:rsidRPr="00453CDA">
              <w:rPr>
                <w:sz w:val="20"/>
                <w:szCs w:val="20"/>
              </w:rPr>
              <w:t>кг у. т./ Гкал</w:t>
            </w:r>
          </w:p>
        </w:tc>
        <w:tc>
          <w:tcPr>
            <w:tcW w:w="359" w:type="pct"/>
            <w:tcBorders>
              <w:top w:val="nil"/>
              <w:left w:val="nil"/>
              <w:bottom w:val="single" w:sz="4" w:space="0" w:color="auto"/>
              <w:right w:val="single" w:sz="4" w:space="0" w:color="auto"/>
            </w:tcBorders>
            <w:shd w:val="clear" w:color="auto" w:fill="auto"/>
            <w:vAlign w:val="center"/>
            <w:hideMark/>
          </w:tcPr>
          <w:p w14:paraId="6C7FDF1B" w14:textId="77777777" w:rsidR="00F60606" w:rsidRPr="00453CDA" w:rsidRDefault="00F60606" w:rsidP="00F60606">
            <w:pPr>
              <w:jc w:val="center"/>
              <w:rPr>
                <w:sz w:val="20"/>
                <w:szCs w:val="20"/>
              </w:rPr>
            </w:pPr>
            <w:r w:rsidRPr="00453CDA">
              <w:rPr>
                <w:sz w:val="20"/>
                <w:szCs w:val="20"/>
              </w:rPr>
              <w:t>158,51</w:t>
            </w:r>
          </w:p>
        </w:tc>
        <w:tc>
          <w:tcPr>
            <w:tcW w:w="360" w:type="pct"/>
            <w:tcBorders>
              <w:top w:val="nil"/>
              <w:left w:val="nil"/>
              <w:bottom w:val="single" w:sz="4" w:space="0" w:color="auto"/>
              <w:right w:val="single" w:sz="4" w:space="0" w:color="auto"/>
            </w:tcBorders>
            <w:shd w:val="clear" w:color="auto" w:fill="auto"/>
            <w:vAlign w:val="center"/>
            <w:hideMark/>
          </w:tcPr>
          <w:p w14:paraId="009F0354" w14:textId="77777777" w:rsidR="00F60606" w:rsidRPr="00453CDA" w:rsidRDefault="00F60606" w:rsidP="00F60606">
            <w:pPr>
              <w:jc w:val="center"/>
              <w:rPr>
                <w:sz w:val="20"/>
                <w:szCs w:val="20"/>
              </w:rPr>
            </w:pPr>
            <w:r w:rsidRPr="00453CDA">
              <w:rPr>
                <w:sz w:val="20"/>
                <w:szCs w:val="20"/>
              </w:rPr>
              <w:t>158,51</w:t>
            </w:r>
          </w:p>
        </w:tc>
        <w:tc>
          <w:tcPr>
            <w:tcW w:w="360" w:type="pct"/>
            <w:tcBorders>
              <w:top w:val="nil"/>
              <w:left w:val="nil"/>
              <w:bottom w:val="single" w:sz="4" w:space="0" w:color="auto"/>
              <w:right w:val="single" w:sz="4" w:space="0" w:color="auto"/>
            </w:tcBorders>
            <w:shd w:val="clear" w:color="auto" w:fill="auto"/>
            <w:vAlign w:val="center"/>
            <w:hideMark/>
          </w:tcPr>
          <w:p w14:paraId="6F4F4C02" w14:textId="77777777" w:rsidR="00F60606" w:rsidRPr="00453CDA" w:rsidRDefault="00F60606" w:rsidP="00F60606">
            <w:pPr>
              <w:jc w:val="center"/>
              <w:rPr>
                <w:sz w:val="20"/>
                <w:szCs w:val="20"/>
              </w:rPr>
            </w:pPr>
            <w:r w:rsidRPr="00453CDA">
              <w:rPr>
                <w:sz w:val="20"/>
                <w:szCs w:val="20"/>
              </w:rPr>
              <w:t>158,51</w:t>
            </w:r>
          </w:p>
        </w:tc>
        <w:tc>
          <w:tcPr>
            <w:tcW w:w="359" w:type="pct"/>
            <w:tcBorders>
              <w:top w:val="nil"/>
              <w:left w:val="nil"/>
              <w:bottom w:val="single" w:sz="4" w:space="0" w:color="auto"/>
              <w:right w:val="single" w:sz="4" w:space="0" w:color="auto"/>
            </w:tcBorders>
            <w:shd w:val="clear" w:color="auto" w:fill="auto"/>
            <w:vAlign w:val="center"/>
            <w:hideMark/>
          </w:tcPr>
          <w:p w14:paraId="5023E628" w14:textId="77777777" w:rsidR="00F60606" w:rsidRPr="00453CDA" w:rsidRDefault="00F60606" w:rsidP="00F60606">
            <w:pPr>
              <w:jc w:val="center"/>
              <w:rPr>
                <w:sz w:val="20"/>
                <w:szCs w:val="20"/>
              </w:rPr>
            </w:pPr>
            <w:r w:rsidRPr="00453CDA">
              <w:rPr>
                <w:sz w:val="20"/>
                <w:szCs w:val="20"/>
              </w:rPr>
              <w:t>158,51</w:t>
            </w:r>
          </w:p>
        </w:tc>
        <w:tc>
          <w:tcPr>
            <w:tcW w:w="359" w:type="pct"/>
            <w:tcBorders>
              <w:top w:val="nil"/>
              <w:left w:val="nil"/>
              <w:bottom w:val="single" w:sz="4" w:space="0" w:color="auto"/>
              <w:right w:val="single" w:sz="4" w:space="0" w:color="auto"/>
            </w:tcBorders>
            <w:shd w:val="clear" w:color="auto" w:fill="auto"/>
            <w:vAlign w:val="center"/>
            <w:hideMark/>
          </w:tcPr>
          <w:p w14:paraId="0C417476" w14:textId="77777777" w:rsidR="00F60606" w:rsidRPr="00453CDA" w:rsidRDefault="00F60606" w:rsidP="00F60606">
            <w:pPr>
              <w:jc w:val="center"/>
              <w:rPr>
                <w:sz w:val="20"/>
                <w:szCs w:val="20"/>
              </w:rPr>
            </w:pPr>
            <w:r w:rsidRPr="00453CDA">
              <w:rPr>
                <w:sz w:val="20"/>
                <w:szCs w:val="20"/>
              </w:rPr>
              <w:t>158,51</w:t>
            </w:r>
          </w:p>
        </w:tc>
        <w:tc>
          <w:tcPr>
            <w:tcW w:w="359" w:type="pct"/>
            <w:tcBorders>
              <w:top w:val="nil"/>
              <w:left w:val="nil"/>
              <w:bottom w:val="single" w:sz="4" w:space="0" w:color="auto"/>
              <w:right w:val="single" w:sz="4" w:space="0" w:color="auto"/>
            </w:tcBorders>
            <w:shd w:val="clear" w:color="auto" w:fill="auto"/>
            <w:vAlign w:val="center"/>
            <w:hideMark/>
          </w:tcPr>
          <w:p w14:paraId="461D83DF" w14:textId="77777777" w:rsidR="00F60606" w:rsidRPr="00453CDA" w:rsidRDefault="00F60606" w:rsidP="00F60606">
            <w:pPr>
              <w:jc w:val="center"/>
              <w:rPr>
                <w:sz w:val="20"/>
                <w:szCs w:val="20"/>
              </w:rPr>
            </w:pPr>
            <w:r w:rsidRPr="00453CDA">
              <w:rPr>
                <w:sz w:val="20"/>
                <w:szCs w:val="20"/>
              </w:rPr>
              <w:t>158,51</w:t>
            </w:r>
          </w:p>
        </w:tc>
        <w:tc>
          <w:tcPr>
            <w:tcW w:w="359" w:type="pct"/>
            <w:tcBorders>
              <w:top w:val="nil"/>
              <w:left w:val="nil"/>
              <w:bottom w:val="single" w:sz="4" w:space="0" w:color="auto"/>
              <w:right w:val="single" w:sz="4" w:space="0" w:color="auto"/>
            </w:tcBorders>
            <w:shd w:val="clear" w:color="auto" w:fill="auto"/>
            <w:vAlign w:val="center"/>
            <w:hideMark/>
          </w:tcPr>
          <w:p w14:paraId="7558D3E8" w14:textId="77777777" w:rsidR="00F60606" w:rsidRPr="00453CDA" w:rsidRDefault="00F60606" w:rsidP="00F60606">
            <w:pPr>
              <w:jc w:val="center"/>
              <w:rPr>
                <w:sz w:val="20"/>
                <w:szCs w:val="20"/>
              </w:rPr>
            </w:pPr>
            <w:r w:rsidRPr="00453CDA">
              <w:rPr>
                <w:sz w:val="20"/>
                <w:szCs w:val="20"/>
              </w:rPr>
              <w:t>158,51</w:t>
            </w:r>
          </w:p>
        </w:tc>
        <w:tc>
          <w:tcPr>
            <w:tcW w:w="359" w:type="pct"/>
            <w:tcBorders>
              <w:top w:val="nil"/>
              <w:left w:val="nil"/>
              <w:bottom w:val="single" w:sz="4" w:space="0" w:color="auto"/>
              <w:right w:val="single" w:sz="4" w:space="0" w:color="auto"/>
            </w:tcBorders>
            <w:shd w:val="clear" w:color="auto" w:fill="auto"/>
            <w:vAlign w:val="center"/>
            <w:hideMark/>
          </w:tcPr>
          <w:p w14:paraId="6BC65993" w14:textId="77777777" w:rsidR="00F60606" w:rsidRPr="00453CDA" w:rsidRDefault="00F60606" w:rsidP="00F60606">
            <w:pPr>
              <w:jc w:val="center"/>
              <w:rPr>
                <w:sz w:val="20"/>
                <w:szCs w:val="20"/>
              </w:rPr>
            </w:pPr>
            <w:r w:rsidRPr="00453CDA">
              <w:rPr>
                <w:sz w:val="20"/>
                <w:szCs w:val="20"/>
              </w:rPr>
              <w:t>158,51</w:t>
            </w:r>
          </w:p>
        </w:tc>
        <w:tc>
          <w:tcPr>
            <w:tcW w:w="359" w:type="pct"/>
            <w:tcBorders>
              <w:top w:val="nil"/>
              <w:left w:val="nil"/>
              <w:bottom w:val="single" w:sz="4" w:space="0" w:color="auto"/>
              <w:right w:val="single" w:sz="4" w:space="0" w:color="auto"/>
            </w:tcBorders>
            <w:shd w:val="clear" w:color="auto" w:fill="auto"/>
            <w:vAlign w:val="center"/>
            <w:hideMark/>
          </w:tcPr>
          <w:p w14:paraId="336744A1" w14:textId="77777777" w:rsidR="00F60606" w:rsidRPr="00453CDA" w:rsidRDefault="00F60606" w:rsidP="00F60606">
            <w:pPr>
              <w:jc w:val="center"/>
              <w:rPr>
                <w:sz w:val="20"/>
                <w:szCs w:val="20"/>
              </w:rPr>
            </w:pPr>
            <w:r w:rsidRPr="00453CDA">
              <w:rPr>
                <w:sz w:val="20"/>
                <w:szCs w:val="20"/>
              </w:rPr>
              <w:t>158,51</w:t>
            </w:r>
          </w:p>
        </w:tc>
      </w:tr>
      <w:tr w:rsidR="004A669A" w:rsidRPr="00453CDA" w14:paraId="69A41861" w14:textId="77777777" w:rsidTr="008967B2">
        <w:trPr>
          <w:trHeight w:val="20"/>
        </w:trPr>
        <w:tc>
          <w:tcPr>
            <w:tcW w:w="208" w:type="pct"/>
            <w:tcBorders>
              <w:top w:val="nil"/>
              <w:left w:val="single" w:sz="4" w:space="0" w:color="auto"/>
              <w:bottom w:val="single" w:sz="4" w:space="0" w:color="auto"/>
              <w:right w:val="single" w:sz="4" w:space="0" w:color="auto"/>
            </w:tcBorders>
            <w:shd w:val="clear" w:color="auto" w:fill="auto"/>
            <w:vAlign w:val="center"/>
            <w:hideMark/>
          </w:tcPr>
          <w:p w14:paraId="47FE346E" w14:textId="77777777" w:rsidR="00F60606" w:rsidRPr="00453CDA" w:rsidRDefault="00F60606" w:rsidP="00F60606">
            <w:pPr>
              <w:jc w:val="center"/>
              <w:rPr>
                <w:sz w:val="20"/>
                <w:szCs w:val="20"/>
              </w:rPr>
            </w:pPr>
            <w:r w:rsidRPr="00453CDA">
              <w:rPr>
                <w:sz w:val="20"/>
                <w:szCs w:val="20"/>
              </w:rPr>
              <w:t>3.4.</w:t>
            </w:r>
          </w:p>
        </w:tc>
        <w:tc>
          <w:tcPr>
            <w:tcW w:w="1234" w:type="pct"/>
            <w:tcBorders>
              <w:top w:val="nil"/>
              <w:left w:val="nil"/>
              <w:bottom w:val="single" w:sz="4" w:space="0" w:color="auto"/>
              <w:right w:val="single" w:sz="4" w:space="0" w:color="auto"/>
            </w:tcBorders>
            <w:shd w:val="clear" w:color="auto" w:fill="auto"/>
            <w:vAlign w:val="center"/>
            <w:hideMark/>
          </w:tcPr>
          <w:p w14:paraId="7E2E4BA1" w14:textId="77777777" w:rsidR="00F60606" w:rsidRPr="00453CDA" w:rsidRDefault="00F60606" w:rsidP="00F60606">
            <w:pPr>
              <w:jc w:val="center"/>
              <w:rPr>
                <w:sz w:val="20"/>
                <w:szCs w:val="20"/>
              </w:rPr>
            </w:pPr>
            <w:r w:rsidRPr="00453CDA">
              <w:rPr>
                <w:sz w:val="20"/>
                <w:szCs w:val="20"/>
              </w:rPr>
              <w:t>г. Переславль-Залесский, ул. Зеленая</w:t>
            </w:r>
          </w:p>
        </w:tc>
        <w:tc>
          <w:tcPr>
            <w:tcW w:w="325" w:type="pct"/>
            <w:tcBorders>
              <w:top w:val="nil"/>
              <w:left w:val="nil"/>
              <w:bottom w:val="single" w:sz="4" w:space="0" w:color="auto"/>
              <w:right w:val="single" w:sz="4" w:space="0" w:color="auto"/>
            </w:tcBorders>
            <w:shd w:val="clear" w:color="auto" w:fill="auto"/>
            <w:vAlign w:val="center"/>
            <w:hideMark/>
          </w:tcPr>
          <w:p w14:paraId="5118605D" w14:textId="77777777" w:rsidR="00F60606" w:rsidRPr="00453CDA" w:rsidRDefault="00F60606" w:rsidP="00F60606">
            <w:pPr>
              <w:jc w:val="center"/>
              <w:rPr>
                <w:sz w:val="20"/>
                <w:szCs w:val="20"/>
              </w:rPr>
            </w:pPr>
            <w:r w:rsidRPr="00453CDA">
              <w:rPr>
                <w:sz w:val="20"/>
                <w:szCs w:val="20"/>
              </w:rPr>
              <w:t>кг у. т./ Гкал</w:t>
            </w:r>
          </w:p>
        </w:tc>
        <w:tc>
          <w:tcPr>
            <w:tcW w:w="359" w:type="pct"/>
            <w:tcBorders>
              <w:top w:val="nil"/>
              <w:left w:val="nil"/>
              <w:bottom w:val="single" w:sz="4" w:space="0" w:color="auto"/>
              <w:right w:val="single" w:sz="4" w:space="0" w:color="auto"/>
            </w:tcBorders>
            <w:shd w:val="clear" w:color="auto" w:fill="auto"/>
            <w:vAlign w:val="center"/>
            <w:hideMark/>
          </w:tcPr>
          <w:p w14:paraId="2F35B9CF" w14:textId="77777777" w:rsidR="00F60606" w:rsidRPr="00453CDA" w:rsidRDefault="00F60606" w:rsidP="00F60606">
            <w:pPr>
              <w:jc w:val="center"/>
              <w:rPr>
                <w:sz w:val="20"/>
                <w:szCs w:val="20"/>
              </w:rPr>
            </w:pPr>
            <w:r w:rsidRPr="00453CDA">
              <w:rPr>
                <w:sz w:val="20"/>
                <w:szCs w:val="20"/>
              </w:rPr>
              <w:t>154,15</w:t>
            </w:r>
          </w:p>
        </w:tc>
        <w:tc>
          <w:tcPr>
            <w:tcW w:w="360" w:type="pct"/>
            <w:tcBorders>
              <w:top w:val="nil"/>
              <w:left w:val="nil"/>
              <w:bottom w:val="single" w:sz="4" w:space="0" w:color="auto"/>
              <w:right w:val="single" w:sz="4" w:space="0" w:color="auto"/>
            </w:tcBorders>
            <w:shd w:val="clear" w:color="auto" w:fill="auto"/>
            <w:vAlign w:val="center"/>
            <w:hideMark/>
          </w:tcPr>
          <w:p w14:paraId="3B2614DD" w14:textId="77777777" w:rsidR="00F60606" w:rsidRPr="00453CDA" w:rsidRDefault="00F60606" w:rsidP="00F60606">
            <w:pPr>
              <w:jc w:val="center"/>
              <w:rPr>
                <w:sz w:val="20"/>
                <w:szCs w:val="20"/>
              </w:rPr>
            </w:pPr>
            <w:r w:rsidRPr="00453CDA">
              <w:rPr>
                <w:sz w:val="20"/>
                <w:szCs w:val="20"/>
              </w:rPr>
              <w:t>154,15</w:t>
            </w:r>
          </w:p>
        </w:tc>
        <w:tc>
          <w:tcPr>
            <w:tcW w:w="360" w:type="pct"/>
            <w:tcBorders>
              <w:top w:val="nil"/>
              <w:left w:val="nil"/>
              <w:bottom w:val="single" w:sz="4" w:space="0" w:color="auto"/>
              <w:right w:val="single" w:sz="4" w:space="0" w:color="auto"/>
            </w:tcBorders>
            <w:shd w:val="clear" w:color="auto" w:fill="auto"/>
            <w:vAlign w:val="center"/>
            <w:hideMark/>
          </w:tcPr>
          <w:p w14:paraId="3EFB33E2" w14:textId="77777777" w:rsidR="00F60606" w:rsidRPr="00453CDA" w:rsidRDefault="00F60606" w:rsidP="00F60606">
            <w:pPr>
              <w:jc w:val="center"/>
              <w:rPr>
                <w:sz w:val="20"/>
                <w:szCs w:val="20"/>
              </w:rPr>
            </w:pPr>
            <w:r w:rsidRPr="00453CDA">
              <w:rPr>
                <w:sz w:val="20"/>
                <w:szCs w:val="20"/>
              </w:rPr>
              <w:t>154,15</w:t>
            </w:r>
          </w:p>
        </w:tc>
        <w:tc>
          <w:tcPr>
            <w:tcW w:w="359" w:type="pct"/>
            <w:tcBorders>
              <w:top w:val="nil"/>
              <w:left w:val="nil"/>
              <w:bottom w:val="single" w:sz="4" w:space="0" w:color="auto"/>
              <w:right w:val="single" w:sz="4" w:space="0" w:color="auto"/>
            </w:tcBorders>
            <w:shd w:val="clear" w:color="auto" w:fill="auto"/>
            <w:vAlign w:val="center"/>
            <w:hideMark/>
          </w:tcPr>
          <w:p w14:paraId="46023786" w14:textId="77777777" w:rsidR="00F60606" w:rsidRPr="00453CDA" w:rsidRDefault="00F60606" w:rsidP="00F60606">
            <w:pPr>
              <w:jc w:val="center"/>
              <w:rPr>
                <w:sz w:val="20"/>
                <w:szCs w:val="20"/>
              </w:rPr>
            </w:pPr>
            <w:r w:rsidRPr="00453CDA">
              <w:rPr>
                <w:sz w:val="20"/>
                <w:szCs w:val="20"/>
              </w:rPr>
              <w:t>154,15</w:t>
            </w:r>
          </w:p>
        </w:tc>
        <w:tc>
          <w:tcPr>
            <w:tcW w:w="359" w:type="pct"/>
            <w:tcBorders>
              <w:top w:val="nil"/>
              <w:left w:val="nil"/>
              <w:bottom w:val="single" w:sz="4" w:space="0" w:color="auto"/>
              <w:right w:val="single" w:sz="4" w:space="0" w:color="auto"/>
            </w:tcBorders>
            <w:shd w:val="clear" w:color="auto" w:fill="auto"/>
            <w:vAlign w:val="center"/>
            <w:hideMark/>
          </w:tcPr>
          <w:p w14:paraId="5E18E206" w14:textId="77777777" w:rsidR="00F60606" w:rsidRPr="00453CDA" w:rsidRDefault="00F60606" w:rsidP="00F60606">
            <w:pPr>
              <w:jc w:val="center"/>
              <w:rPr>
                <w:sz w:val="20"/>
                <w:szCs w:val="20"/>
              </w:rPr>
            </w:pPr>
            <w:r w:rsidRPr="00453CDA">
              <w:rPr>
                <w:sz w:val="20"/>
                <w:szCs w:val="20"/>
              </w:rPr>
              <w:t>154,15</w:t>
            </w:r>
          </w:p>
        </w:tc>
        <w:tc>
          <w:tcPr>
            <w:tcW w:w="359" w:type="pct"/>
            <w:tcBorders>
              <w:top w:val="nil"/>
              <w:left w:val="nil"/>
              <w:bottom w:val="single" w:sz="4" w:space="0" w:color="auto"/>
              <w:right w:val="single" w:sz="4" w:space="0" w:color="auto"/>
            </w:tcBorders>
            <w:shd w:val="clear" w:color="auto" w:fill="auto"/>
            <w:vAlign w:val="center"/>
            <w:hideMark/>
          </w:tcPr>
          <w:p w14:paraId="7BA3F1EB" w14:textId="77777777" w:rsidR="00F60606" w:rsidRPr="00453CDA" w:rsidRDefault="00F60606" w:rsidP="00F60606">
            <w:pPr>
              <w:jc w:val="center"/>
              <w:rPr>
                <w:sz w:val="20"/>
                <w:szCs w:val="20"/>
              </w:rPr>
            </w:pPr>
            <w:r w:rsidRPr="00453CDA">
              <w:rPr>
                <w:sz w:val="20"/>
                <w:szCs w:val="20"/>
              </w:rPr>
              <w:t>154,15</w:t>
            </w:r>
          </w:p>
        </w:tc>
        <w:tc>
          <w:tcPr>
            <w:tcW w:w="359" w:type="pct"/>
            <w:tcBorders>
              <w:top w:val="nil"/>
              <w:left w:val="nil"/>
              <w:bottom w:val="single" w:sz="4" w:space="0" w:color="auto"/>
              <w:right w:val="single" w:sz="4" w:space="0" w:color="auto"/>
            </w:tcBorders>
            <w:shd w:val="clear" w:color="auto" w:fill="auto"/>
            <w:vAlign w:val="center"/>
            <w:hideMark/>
          </w:tcPr>
          <w:p w14:paraId="5B84BA3B" w14:textId="77777777" w:rsidR="00F60606" w:rsidRPr="00453CDA" w:rsidRDefault="00F60606" w:rsidP="00F60606">
            <w:pPr>
              <w:jc w:val="center"/>
              <w:rPr>
                <w:sz w:val="20"/>
                <w:szCs w:val="20"/>
              </w:rPr>
            </w:pPr>
            <w:r w:rsidRPr="00453CDA">
              <w:rPr>
                <w:sz w:val="20"/>
                <w:szCs w:val="20"/>
              </w:rPr>
              <w:t>154,15</w:t>
            </w:r>
          </w:p>
        </w:tc>
        <w:tc>
          <w:tcPr>
            <w:tcW w:w="359" w:type="pct"/>
            <w:tcBorders>
              <w:top w:val="nil"/>
              <w:left w:val="nil"/>
              <w:bottom w:val="single" w:sz="4" w:space="0" w:color="auto"/>
              <w:right w:val="single" w:sz="4" w:space="0" w:color="auto"/>
            </w:tcBorders>
            <w:shd w:val="clear" w:color="auto" w:fill="auto"/>
            <w:vAlign w:val="center"/>
            <w:hideMark/>
          </w:tcPr>
          <w:p w14:paraId="0DE95F00" w14:textId="77777777" w:rsidR="00F60606" w:rsidRPr="00453CDA" w:rsidRDefault="00F60606" w:rsidP="00F60606">
            <w:pPr>
              <w:jc w:val="center"/>
              <w:rPr>
                <w:sz w:val="20"/>
                <w:szCs w:val="20"/>
              </w:rPr>
            </w:pPr>
            <w:r w:rsidRPr="00453CDA">
              <w:rPr>
                <w:sz w:val="20"/>
                <w:szCs w:val="20"/>
              </w:rPr>
              <w:t>154,15</w:t>
            </w:r>
          </w:p>
        </w:tc>
        <w:tc>
          <w:tcPr>
            <w:tcW w:w="359" w:type="pct"/>
            <w:tcBorders>
              <w:top w:val="nil"/>
              <w:left w:val="nil"/>
              <w:bottom w:val="single" w:sz="4" w:space="0" w:color="auto"/>
              <w:right w:val="single" w:sz="4" w:space="0" w:color="auto"/>
            </w:tcBorders>
            <w:shd w:val="clear" w:color="auto" w:fill="auto"/>
            <w:vAlign w:val="center"/>
            <w:hideMark/>
          </w:tcPr>
          <w:p w14:paraId="4CEE3640" w14:textId="77777777" w:rsidR="00F60606" w:rsidRPr="00453CDA" w:rsidRDefault="00F60606" w:rsidP="00F60606">
            <w:pPr>
              <w:jc w:val="center"/>
              <w:rPr>
                <w:sz w:val="20"/>
                <w:szCs w:val="20"/>
              </w:rPr>
            </w:pPr>
            <w:r w:rsidRPr="00453CDA">
              <w:rPr>
                <w:sz w:val="20"/>
                <w:szCs w:val="20"/>
              </w:rPr>
              <w:t>154,15</w:t>
            </w:r>
          </w:p>
        </w:tc>
      </w:tr>
      <w:tr w:rsidR="004A669A" w:rsidRPr="00453CDA" w14:paraId="6C81469B" w14:textId="77777777" w:rsidTr="008967B2">
        <w:trPr>
          <w:trHeight w:val="20"/>
        </w:trPr>
        <w:tc>
          <w:tcPr>
            <w:tcW w:w="208" w:type="pct"/>
            <w:tcBorders>
              <w:top w:val="nil"/>
              <w:left w:val="single" w:sz="4" w:space="0" w:color="auto"/>
              <w:bottom w:val="single" w:sz="4" w:space="0" w:color="auto"/>
              <w:right w:val="single" w:sz="4" w:space="0" w:color="auto"/>
            </w:tcBorders>
            <w:shd w:val="clear" w:color="auto" w:fill="auto"/>
            <w:vAlign w:val="center"/>
            <w:hideMark/>
          </w:tcPr>
          <w:p w14:paraId="574826FD" w14:textId="77777777" w:rsidR="00F60606" w:rsidRPr="00453CDA" w:rsidRDefault="00F60606" w:rsidP="00F60606">
            <w:pPr>
              <w:jc w:val="center"/>
              <w:rPr>
                <w:sz w:val="20"/>
                <w:szCs w:val="20"/>
              </w:rPr>
            </w:pPr>
            <w:r w:rsidRPr="00453CDA">
              <w:rPr>
                <w:sz w:val="20"/>
                <w:szCs w:val="20"/>
              </w:rPr>
              <w:t>3.5.</w:t>
            </w:r>
          </w:p>
        </w:tc>
        <w:tc>
          <w:tcPr>
            <w:tcW w:w="1234" w:type="pct"/>
            <w:tcBorders>
              <w:top w:val="nil"/>
              <w:left w:val="nil"/>
              <w:bottom w:val="single" w:sz="4" w:space="0" w:color="auto"/>
              <w:right w:val="single" w:sz="4" w:space="0" w:color="auto"/>
            </w:tcBorders>
            <w:shd w:val="clear" w:color="auto" w:fill="auto"/>
            <w:vAlign w:val="center"/>
            <w:hideMark/>
          </w:tcPr>
          <w:p w14:paraId="060CAB61" w14:textId="77777777" w:rsidR="00F60606" w:rsidRPr="00453CDA" w:rsidRDefault="00F60606" w:rsidP="00F60606">
            <w:pPr>
              <w:jc w:val="center"/>
              <w:rPr>
                <w:sz w:val="20"/>
                <w:szCs w:val="20"/>
              </w:rPr>
            </w:pPr>
            <w:r w:rsidRPr="00453CDA">
              <w:rPr>
                <w:sz w:val="20"/>
                <w:szCs w:val="20"/>
              </w:rPr>
              <w:t>г. Переславль-Залесский, пос. Молодежный, 10А</w:t>
            </w:r>
          </w:p>
        </w:tc>
        <w:tc>
          <w:tcPr>
            <w:tcW w:w="325" w:type="pct"/>
            <w:tcBorders>
              <w:top w:val="nil"/>
              <w:left w:val="nil"/>
              <w:bottom w:val="single" w:sz="4" w:space="0" w:color="auto"/>
              <w:right w:val="single" w:sz="4" w:space="0" w:color="auto"/>
            </w:tcBorders>
            <w:shd w:val="clear" w:color="auto" w:fill="auto"/>
            <w:vAlign w:val="center"/>
            <w:hideMark/>
          </w:tcPr>
          <w:p w14:paraId="2F175832" w14:textId="77777777" w:rsidR="00F60606" w:rsidRPr="00453CDA" w:rsidRDefault="00F60606" w:rsidP="00F60606">
            <w:pPr>
              <w:jc w:val="center"/>
              <w:rPr>
                <w:sz w:val="20"/>
                <w:szCs w:val="20"/>
              </w:rPr>
            </w:pPr>
            <w:r w:rsidRPr="00453CDA">
              <w:rPr>
                <w:sz w:val="20"/>
                <w:szCs w:val="20"/>
              </w:rPr>
              <w:t>кг у. т./ Гкал</w:t>
            </w:r>
          </w:p>
        </w:tc>
        <w:tc>
          <w:tcPr>
            <w:tcW w:w="359" w:type="pct"/>
            <w:tcBorders>
              <w:top w:val="nil"/>
              <w:left w:val="nil"/>
              <w:bottom w:val="single" w:sz="4" w:space="0" w:color="auto"/>
              <w:right w:val="single" w:sz="4" w:space="0" w:color="auto"/>
            </w:tcBorders>
            <w:shd w:val="clear" w:color="auto" w:fill="auto"/>
            <w:vAlign w:val="center"/>
            <w:hideMark/>
          </w:tcPr>
          <w:p w14:paraId="2D9F333B" w14:textId="77777777" w:rsidR="00F60606" w:rsidRPr="00453CDA" w:rsidRDefault="00F60606" w:rsidP="00F60606">
            <w:pPr>
              <w:jc w:val="center"/>
              <w:rPr>
                <w:sz w:val="20"/>
                <w:szCs w:val="20"/>
              </w:rPr>
            </w:pPr>
            <w:r w:rsidRPr="00453CDA">
              <w:rPr>
                <w:sz w:val="20"/>
                <w:szCs w:val="20"/>
              </w:rPr>
              <w:t>156,40</w:t>
            </w:r>
          </w:p>
        </w:tc>
        <w:tc>
          <w:tcPr>
            <w:tcW w:w="360" w:type="pct"/>
            <w:tcBorders>
              <w:top w:val="nil"/>
              <w:left w:val="nil"/>
              <w:bottom w:val="single" w:sz="4" w:space="0" w:color="auto"/>
              <w:right w:val="single" w:sz="4" w:space="0" w:color="auto"/>
            </w:tcBorders>
            <w:shd w:val="clear" w:color="auto" w:fill="auto"/>
            <w:vAlign w:val="center"/>
            <w:hideMark/>
          </w:tcPr>
          <w:p w14:paraId="4F7D39B2" w14:textId="77777777" w:rsidR="00F60606" w:rsidRPr="00453CDA" w:rsidRDefault="00F60606" w:rsidP="00F60606">
            <w:pPr>
              <w:jc w:val="center"/>
              <w:rPr>
                <w:sz w:val="20"/>
                <w:szCs w:val="20"/>
              </w:rPr>
            </w:pPr>
            <w:r w:rsidRPr="00453CDA">
              <w:rPr>
                <w:sz w:val="20"/>
                <w:szCs w:val="20"/>
              </w:rPr>
              <w:t>156,40</w:t>
            </w:r>
          </w:p>
        </w:tc>
        <w:tc>
          <w:tcPr>
            <w:tcW w:w="360" w:type="pct"/>
            <w:tcBorders>
              <w:top w:val="nil"/>
              <w:left w:val="nil"/>
              <w:bottom w:val="single" w:sz="4" w:space="0" w:color="auto"/>
              <w:right w:val="single" w:sz="4" w:space="0" w:color="auto"/>
            </w:tcBorders>
            <w:shd w:val="clear" w:color="auto" w:fill="auto"/>
            <w:vAlign w:val="center"/>
            <w:hideMark/>
          </w:tcPr>
          <w:p w14:paraId="121B44A6" w14:textId="77777777" w:rsidR="00F60606" w:rsidRPr="00453CDA" w:rsidRDefault="00F60606" w:rsidP="00F60606">
            <w:pPr>
              <w:jc w:val="center"/>
              <w:rPr>
                <w:sz w:val="20"/>
                <w:szCs w:val="20"/>
              </w:rPr>
            </w:pPr>
            <w:r w:rsidRPr="00453CDA">
              <w:rPr>
                <w:sz w:val="20"/>
                <w:szCs w:val="20"/>
              </w:rPr>
              <w:t>156,40</w:t>
            </w:r>
          </w:p>
        </w:tc>
        <w:tc>
          <w:tcPr>
            <w:tcW w:w="359" w:type="pct"/>
            <w:tcBorders>
              <w:top w:val="nil"/>
              <w:left w:val="nil"/>
              <w:bottom w:val="single" w:sz="4" w:space="0" w:color="auto"/>
              <w:right w:val="single" w:sz="4" w:space="0" w:color="auto"/>
            </w:tcBorders>
            <w:shd w:val="clear" w:color="auto" w:fill="auto"/>
            <w:vAlign w:val="center"/>
            <w:hideMark/>
          </w:tcPr>
          <w:p w14:paraId="3B2545C2" w14:textId="77777777" w:rsidR="00F60606" w:rsidRPr="00453CDA" w:rsidRDefault="00F60606" w:rsidP="00F60606">
            <w:pPr>
              <w:jc w:val="center"/>
              <w:rPr>
                <w:sz w:val="20"/>
                <w:szCs w:val="20"/>
              </w:rPr>
            </w:pPr>
            <w:r w:rsidRPr="00453CDA">
              <w:rPr>
                <w:sz w:val="20"/>
                <w:szCs w:val="20"/>
              </w:rPr>
              <w:t>156,40</w:t>
            </w:r>
          </w:p>
        </w:tc>
        <w:tc>
          <w:tcPr>
            <w:tcW w:w="359" w:type="pct"/>
            <w:tcBorders>
              <w:top w:val="nil"/>
              <w:left w:val="nil"/>
              <w:bottom w:val="single" w:sz="4" w:space="0" w:color="auto"/>
              <w:right w:val="single" w:sz="4" w:space="0" w:color="auto"/>
            </w:tcBorders>
            <w:shd w:val="clear" w:color="auto" w:fill="auto"/>
            <w:vAlign w:val="center"/>
            <w:hideMark/>
          </w:tcPr>
          <w:p w14:paraId="1FF1F8D2" w14:textId="77777777" w:rsidR="00F60606" w:rsidRPr="00453CDA" w:rsidRDefault="00F60606" w:rsidP="00F60606">
            <w:pPr>
              <w:jc w:val="center"/>
              <w:rPr>
                <w:sz w:val="20"/>
                <w:szCs w:val="20"/>
              </w:rPr>
            </w:pPr>
            <w:r w:rsidRPr="00453CDA">
              <w:rPr>
                <w:sz w:val="20"/>
                <w:szCs w:val="20"/>
              </w:rPr>
              <w:t>156,40</w:t>
            </w:r>
          </w:p>
        </w:tc>
        <w:tc>
          <w:tcPr>
            <w:tcW w:w="359" w:type="pct"/>
            <w:tcBorders>
              <w:top w:val="nil"/>
              <w:left w:val="nil"/>
              <w:bottom w:val="single" w:sz="4" w:space="0" w:color="auto"/>
              <w:right w:val="single" w:sz="4" w:space="0" w:color="auto"/>
            </w:tcBorders>
            <w:shd w:val="clear" w:color="auto" w:fill="auto"/>
            <w:vAlign w:val="center"/>
            <w:hideMark/>
          </w:tcPr>
          <w:p w14:paraId="20E365DC" w14:textId="77777777" w:rsidR="00F60606" w:rsidRPr="00453CDA" w:rsidRDefault="00F60606" w:rsidP="00F60606">
            <w:pPr>
              <w:jc w:val="center"/>
              <w:rPr>
                <w:sz w:val="20"/>
                <w:szCs w:val="20"/>
              </w:rPr>
            </w:pPr>
            <w:r w:rsidRPr="00453CDA">
              <w:rPr>
                <w:sz w:val="20"/>
                <w:szCs w:val="20"/>
              </w:rPr>
              <w:t>156,40</w:t>
            </w:r>
          </w:p>
        </w:tc>
        <w:tc>
          <w:tcPr>
            <w:tcW w:w="359" w:type="pct"/>
            <w:tcBorders>
              <w:top w:val="nil"/>
              <w:left w:val="nil"/>
              <w:bottom w:val="single" w:sz="4" w:space="0" w:color="auto"/>
              <w:right w:val="single" w:sz="4" w:space="0" w:color="auto"/>
            </w:tcBorders>
            <w:shd w:val="clear" w:color="auto" w:fill="auto"/>
            <w:vAlign w:val="center"/>
            <w:hideMark/>
          </w:tcPr>
          <w:p w14:paraId="4EC76D08" w14:textId="77777777" w:rsidR="00F60606" w:rsidRPr="00453CDA" w:rsidRDefault="00F60606" w:rsidP="00F60606">
            <w:pPr>
              <w:jc w:val="center"/>
              <w:rPr>
                <w:sz w:val="20"/>
                <w:szCs w:val="20"/>
              </w:rPr>
            </w:pPr>
            <w:r w:rsidRPr="00453CDA">
              <w:rPr>
                <w:sz w:val="20"/>
                <w:szCs w:val="20"/>
              </w:rPr>
              <w:t>156,40</w:t>
            </w:r>
          </w:p>
        </w:tc>
        <w:tc>
          <w:tcPr>
            <w:tcW w:w="359" w:type="pct"/>
            <w:tcBorders>
              <w:top w:val="nil"/>
              <w:left w:val="nil"/>
              <w:bottom w:val="single" w:sz="4" w:space="0" w:color="auto"/>
              <w:right w:val="single" w:sz="4" w:space="0" w:color="auto"/>
            </w:tcBorders>
            <w:shd w:val="clear" w:color="auto" w:fill="auto"/>
            <w:vAlign w:val="center"/>
            <w:hideMark/>
          </w:tcPr>
          <w:p w14:paraId="53AEAA04" w14:textId="77777777" w:rsidR="00F60606" w:rsidRPr="00453CDA" w:rsidRDefault="00F60606" w:rsidP="00F60606">
            <w:pPr>
              <w:jc w:val="center"/>
              <w:rPr>
                <w:sz w:val="20"/>
                <w:szCs w:val="20"/>
              </w:rPr>
            </w:pPr>
            <w:r w:rsidRPr="00453CDA">
              <w:rPr>
                <w:sz w:val="20"/>
                <w:szCs w:val="20"/>
              </w:rPr>
              <w:t>156,40</w:t>
            </w:r>
          </w:p>
        </w:tc>
        <w:tc>
          <w:tcPr>
            <w:tcW w:w="359" w:type="pct"/>
            <w:tcBorders>
              <w:top w:val="nil"/>
              <w:left w:val="nil"/>
              <w:bottom w:val="single" w:sz="4" w:space="0" w:color="auto"/>
              <w:right w:val="single" w:sz="4" w:space="0" w:color="auto"/>
            </w:tcBorders>
            <w:shd w:val="clear" w:color="auto" w:fill="auto"/>
            <w:vAlign w:val="center"/>
            <w:hideMark/>
          </w:tcPr>
          <w:p w14:paraId="6EBD3AAF" w14:textId="77777777" w:rsidR="00F60606" w:rsidRPr="00453CDA" w:rsidRDefault="00F60606" w:rsidP="00F60606">
            <w:pPr>
              <w:jc w:val="center"/>
              <w:rPr>
                <w:sz w:val="20"/>
                <w:szCs w:val="20"/>
              </w:rPr>
            </w:pPr>
            <w:r w:rsidRPr="00453CDA">
              <w:rPr>
                <w:sz w:val="20"/>
                <w:szCs w:val="20"/>
              </w:rPr>
              <w:t>156,40</w:t>
            </w:r>
          </w:p>
        </w:tc>
      </w:tr>
      <w:tr w:rsidR="004A669A" w:rsidRPr="00453CDA" w14:paraId="0A74ABEF" w14:textId="77777777" w:rsidTr="008967B2">
        <w:trPr>
          <w:trHeight w:val="20"/>
        </w:trPr>
        <w:tc>
          <w:tcPr>
            <w:tcW w:w="208" w:type="pct"/>
            <w:tcBorders>
              <w:top w:val="nil"/>
              <w:left w:val="single" w:sz="4" w:space="0" w:color="auto"/>
              <w:bottom w:val="single" w:sz="4" w:space="0" w:color="auto"/>
              <w:right w:val="single" w:sz="4" w:space="0" w:color="auto"/>
            </w:tcBorders>
            <w:shd w:val="clear" w:color="auto" w:fill="auto"/>
            <w:vAlign w:val="center"/>
            <w:hideMark/>
          </w:tcPr>
          <w:p w14:paraId="367E8C0A" w14:textId="77777777" w:rsidR="008967B2" w:rsidRPr="00453CDA" w:rsidRDefault="008967B2" w:rsidP="00F60606">
            <w:pPr>
              <w:jc w:val="center"/>
              <w:rPr>
                <w:sz w:val="20"/>
                <w:szCs w:val="20"/>
              </w:rPr>
            </w:pPr>
            <w:r w:rsidRPr="00453CDA">
              <w:rPr>
                <w:sz w:val="20"/>
                <w:szCs w:val="20"/>
              </w:rPr>
              <w:t>3.6.</w:t>
            </w:r>
          </w:p>
        </w:tc>
        <w:tc>
          <w:tcPr>
            <w:tcW w:w="1234" w:type="pct"/>
            <w:tcBorders>
              <w:top w:val="nil"/>
              <w:left w:val="nil"/>
              <w:bottom w:val="single" w:sz="4" w:space="0" w:color="auto"/>
              <w:right w:val="single" w:sz="4" w:space="0" w:color="auto"/>
            </w:tcBorders>
            <w:shd w:val="clear" w:color="auto" w:fill="auto"/>
            <w:vAlign w:val="center"/>
            <w:hideMark/>
          </w:tcPr>
          <w:p w14:paraId="2FCF2C7B" w14:textId="53BCB1F7" w:rsidR="008967B2" w:rsidRPr="00453CDA" w:rsidRDefault="008967B2" w:rsidP="00F60606">
            <w:pPr>
              <w:jc w:val="center"/>
              <w:rPr>
                <w:sz w:val="20"/>
                <w:szCs w:val="20"/>
              </w:rPr>
            </w:pPr>
            <w:r w:rsidRPr="00453CDA">
              <w:rPr>
                <w:sz w:val="20"/>
                <w:szCs w:val="20"/>
              </w:rPr>
              <w:t>Новая газовая котельная в г. Переславль-Залесский, ул. Магистральная, мощностью 90,00 МВт; КН ЗУ 76:18:011001:1953</w:t>
            </w:r>
          </w:p>
        </w:tc>
        <w:tc>
          <w:tcPr>
            <w:tcW w:w="325" w:type="pct"/>
            <w:tcBorders>
              <w:top w:val="nil"/>
              <w:left w:val="nil"/>
              <w:bottom w:val="single" w:sz="4" w:space="0" w:color="auto"/>
              <w:right w:val="single" w:sz="4" w:space="0" w:color="auto"/>
            </w:tcBorders>
            <w:shd w:val="clear" w:color="auto" w:fill="auto"/>
            <w:vAlign w:val="center"/>
            <w:hideMark/>
          </w:tcPr>
          <w:p w14:paraId="39EA4426" w14:textId="77777777" w:rsidR="008967B2" w:rsidRPr="00453CDA" w:rsidRDefault="008967B2" w:rsidP="00F60606">
            <w:pPr>
              <w:jc w:val="center"/>
              <w:rPr>
                <w:sz w:val="20"/>
                <w:szCs w:val="20"/>
              </w:rPr>
            </w:pPr>
            <w:r w:rsidRPr="00453CDA">
              <w:rPr>
                <w:sz w:val="20"/>
                <w:szCs w:val="20"/>
              </w:rPr>
              <w:t>кг у. т./ Гкал</w:t>
            </w:r>
          </w:p>
        </w:tc>
        <w:tc>
          <w:tcPr>
            <w:tcW w:w="1079" w:type="pct"/>
            <w:gridSpan w:val="3"/>
            <w:tcBorders>
              <w:top w:val="single" w:sz="4" w:space="0" w:color="auto"/>
              <w:left w:val="nil"/>
              <w:bottom w:val="single" w:sz="4" w:space="0" w:color="auto"/>
              <w:right w:val="single" w:sz="4" w:space="0" w:color="auto"/>
            </w:tcBorders>
            <w:shd w:val="clear" w:color="auto" w:fill="auto"/>
            <w:vAlign w:val="center"/>
            <w:hideMark/>
          </w:tcPr>
          <w:p w14:paraId="5E93903C" w14:textId="77777777" w:rsidR="008967B2" w:rsidRPr="00453CDA" w:rsidRDefault="008967B2" w:rsidP="00F60606">
            <w:pPr>
              <w:jc w:val="center"/>
              <w:rPr>
                <w:sz w:val="20"/>
                <w:szCs w:val="20"/>
              </w:rPr>
            </w:pPr>
            <w:r w:rsidRPr="00453CDA">
              <w:rPr>
                <w:sz w:val="20"/>
                <w:szCs w:val="20"/>
              </w:rPr>
              <w:t>Ввод котельной в эксплуатацию</w:t>
            </w:r>
          </w:p>
          <w:p w14:paraId="59F536A1" w14:textId="3F931CD1" w:rsidR="00B34485" w:rsidRPr="00453CDA" w:rsidRDefault="00B34485" w:rsidP="00F60606">
            <w:pPr>
              <w:jc w:val="center"/>
              <w:rPr>
                <w:sz w:val="20"/>
                <w:szCs w:val="20"/>
              </w:rPr>
            </w:pPr>
            <w:r w:rsidRPr="00453CDA">
              <w:rPr>
                <w:sz w:val="20"/>
                <w:szCs w:val="20"/>
              </w:rPr>
              <w:t>(при выполнении раздела 4)</w:t>
            </w:r>
          </w:p>
        </w:tc>
        <w:tc>
          <w:tcPr>
            <w:tcW w:w="359" w:type="pct"/>
            <w:tcBorders>
              <w:top w:val="nil"/>
              <w:left w:val="nil"/>
              <w:bottom w:val="single" w:sz="4" w:space="0" w:color="auto"/>
              <w:right w:val="single" w:sz="4" w:space="0" w:color="auto"/>
            </w:tcBorders>
            <w:shd w:val="clear" w:color="auto" w:fill="auto"/>
            <w:vAlign w:val="center"/>
            <w:hideMark/>
          </w:tcPr>
          <w:p w14:paraId="2F3DB134" w14:textId="77777777" w:rsidR="008967B2" w:rsidRPr="00453CDA" w:rsidRDefault="008967B2" w:rsidP="00F60606">
            <w:pPr>
              <w:jc w:val="center"/>
              <w:rPr>
                <w:sz w:val="20"/>
                <w:szCs w:val="20"/>
              </w:rPr>
            </w:pPr>
            <w:r w:rsidRPr="00453CDA">
              <w:rPr>
                <w:sz w:val="20"/>
                <w:szCs w:val="20"/>
              </w:rPr>
              <w:t>156,20</w:t>
            </w:r>
          </w:p>
        </w:tc>
        <w:tc>
          <w:tcPr>
            <w:tcW w:w="359" w:type="pct"/>
            <w:tcBorders>
              <w:top w:val="nil"/>
              <w:left w:val="nil"/>
              <w:bottom w:val="single" w:sz="4" w:space="0" w:color="auto"/>
              <w:right w:val="single" w:sz="4" w:space="0" w:color="auto"/>
            </w:tcBorders>
            <w:shd w:val="clear" w:color="auto" w:fill="auto"/>
            <w:vAlign w:val="center"/>
            <w:hideMark/>
          </w:tcPr>
          <w:p w14:paraId="6CC3F540" w14:textId="77777777" w:rsidR="008967B2" w:rsidRPr="00453CDA" w:rsidRDefault="008967B2" w:rsidP="00F60606">
            <w:pPr>
              <w:jc w:val="center"/>
              <w:rPr>
                <w:sz w:val="20"/>
                <w:szCs w:val="20"/>
              </w:rPr>
            </w:pPr>
            <w:r w:rsidRPr="00453CDA">
              <w:rPr>
                <w:sz w:val="20"/>
                <w:szCs w:val="20"/>
              </w:rPr>
              <w:t>156,20</w:t>
            </w:r>
          </w:p>
        </w:tc>
        <w:tc>
          <w:tcPr>
            <w:tcW w:w="359" w:type="pct"/>
            <w:tcBorders>
              <w:top w:val="nil"/>
              <w:left w:val="nil"/>
              <w:bottom w:val="single" w:sz="4" w:space="0" w:color="auto"/>
              <w:right w:val="single" w:sz="4" w:space="0" w:color="auto"/>
            </w:tcBorders>
            <w:shd w:val="clear" w:color="auto" w:fill="auto"/>
            <w:vAlign w:val="center"/>
            <w:hideMark/>
          </w:tcPr>
          <w:p w14:paraId="34A47E87" w14:textId="77777777" w:rsidR="008967B2" w:rsidRPr="00453CDA" w:rsidRDefault="008967B2" w:rsidP="00F60606">
            <w:pPr>
              <w:jc w:val="center"/>
              <w:rPr>
                <w:sz w:val="20"/>
                <w:szCs w:val="20"/>
              </w:rPr>
            </w:pPr>
            <w:r w:rsidRPr="00453CDA">
              <w:rPr>
                <w:sz w:val="20"/>
                <w:szCs w:val="20"/>
              </w:rPr>
              <w:t>156,20</w:t>
            </w:r>
          </w:p>
        </w:tc>
        <w:tc>
          <w:tcPr>
            <w:tcW w:w="359" w:type="pct"/>
            <w:tcBorders>
              <w:top w:val="nil"/>
              <w:left w:val="nil"/>
              <w:bottom w:val="single" w:sz="4" w:space="0" w:color="auto"/>
              <w:right w:val="single" w:sz="4" w:space="0" w:color="auto"/>
            </w:tcBorders>
            <w:shd w:val="clear" w:color="auto" w:fill="auto"/>
            <w:vAlign w:val="center"/>
            <w:hideMark/>
          </w:tcPr>
          <w:p w14:paraId="2596D8A3" w14:textId="77777777" w:rsidR="008967B2" w:rsidRPr="00453CDA" w:rsidRDefault="008967B2" w:rsidP="00F60606">
            <w:pPr>
              <w:jc w:val="center"/>
              <w:rPr>
                <w:sz w:val="20"/>
                <w:szCs w:val="20"/>
              </w:rPr>
            </w:pPr>
            <w:r w:rsidRPr="00453CDA">
              <w:rPr>
                <w:sz w:val="20"/>
                <w:szCs w:val="20"/>
              </w:rPr>
              <w:t>156,20</w:t>
            </w:r>
          </w:p>
        </w:tc>
        <w:tc>
          <w:tcPr>
            <w:tcW w:w="359" w:type="pct"/>
            <w:tcBorders>
              <w:top w:val="nil"/>
              <w:left w:val="nil"/>
              <w:bottom w:val="single" w:sz="4" w:space="0" w:color="auto"/>
              <w:right w:val="single" w:sz="4" w:space="0" w:color="auto"/>
            </w:tcBorders>
            <w:shd w:val="clear" w:color="auto" w:fill="auto"/>
            <w:vAlign w:val="center"/>
            <w:hideMark/>
          </w:tcPr>
          <w:p w14:paraId="2701A5A8" w14:textId="77777777" w:rsidR="008967B2" w:rsidRPr="00453CDA" w:rsidRDefault="008967B2" w:rsidP="00F60606">
            <w:pPr>
              <w:jc w:val="center"/>
              <w:rPr>
                <w:sz w:val="20"/>
                <w:szCs w:val="20"/>
              </w:rPr>
            </w:pPr>
            <w:r w:rsidRPr="00453CDA">
              <w:rPr>
                <w:sz w:val="20"/>
                <w:szCs w:val="20"/>
              </w:rPr>
              <w:t>156,20</w:t>
            </w:r>
          </w:p>
        </w:tc>
        <w:tc>
          <w:tcPr>
            <w:tcW w:w="359" w:type="pct"/>
            <w:tcBorders>
              <w:top w:val="nil"/>
              <w:left w:val="nil"/>
              <w:bottom w:val="single" w:sz="4" w:space="0" w:color="auto"/>
              <w:right w:val="single" w:sz="4" w:space="0" w:color="auto"/>
            </w:tcBorders>
            <w:shd w:val="clear" w:color="auto" w:fill="auto"/>
            <w:vAlign w:val="center"/>
            <w:hideMark/>
          </w:tcPr>
          <w:p w14:paraId="053CD99A" w14:textId="77777777" w:rsidR="008967B2" w:rsidRPr="00453CDA" w:rsidRDefault="008967B2" w:rsidP="00F60606">
            <w:pPr>
              <w:jc w:val="center"/>
              <w:rPr>
                <w:sz w:val="20"/>
                <w:szCs w:val="20"/>
              </w:rPr>
            </w:pPr>
            <w:r w:rsidRPr="00453CDA">
              <w:rPr>
                <w:sz w:val="20"/>
                <w:szCs w:val="20"/>
              </w:rPr>
              <w:t>156,20</w:t>
            </w:r>
          </w:p>
        </w:tc>
      </w:tr>
      <w:tr w:rsidR="004A669A" w:rsidRPr="00453CDA" w14:paraId="25A8B94D" w14:textId="77777777" w:rsidTr="008967B2">
        <w:trPr>
          <w:trHeight w:val="20"/>
        </w:trPr>
        <w:tc>
          <w:tcPr>
            <w:tcW w:w="208" w:type="pct"/>
            <w:tcBorders>
              <w:top w:val="nil"/>
              <w:left w:val="single" w:sz="4" w:space="0" w:color="auto"/>
              <w:bottom w:val="single" w:sz="4" w:space="0" w:color="auto"/>
              <w:right w:val="single" w:sz="4" w:space="0" w:color="auto"/>
            </w:tcBorders>
            <w:shd w:val="clear" w:color="auto" w:fill="auto"/>
            <w:vAlign w:val="center"/>
            <w:hideMark/>
          </w:tcPr>
          <w:p w14:paraId="38F4B223" w14:textId="77777777" w:rsidR="00F60606" w:rsidRPr="00453CDA" w:rsidRDefault="00F60606" w:rsidP="00F60606">
            <w:pPr>
              <w:jc w:val="center"/>
              <w:rPr>
                <w:sz w:val="20"/>
                <w:szCs w:val="20"/>
              </w:rPr>
            </w:pPr>
            <w:r w:rsidRPr="00453CDA">
              <w:rPr>
                <w:sz w:val="20"/>
                <w:szCs w:val="20"/>
              </w:rPr>
              <w:t>3.7.</w:t>
            </w:r>
          </w:p>
        </w:tc>
        <w:tc>
          <w:tcPr>
            <w:tcW w:w="1234" w:type="pct"/>
            <w:tcBorders>
              <w:top w:val="nil"/>
              <w:left w:val="nil"/>
              <w:bottom w:val="single" w:sz="4" w:space="0" w:color="auto"/>
              <w:right w:val="single" w:sz="4" w:space="0" w:color="auto"/>
            </w:tcBorders>
            <w:shd w:val="clear" w:color="auto" w:fill="auto"/>
            <w:vAlign w:val="center"/>
            <w:hideMark/>
          </w:tcPr>
          <w:p w14:paraId="1E62B90A" w14:textId="27DFDE41" w:rsidR="00F60606" w:rsidRPr="00453CDA" w:rsidRDefault="00F60606" w:rsidP="00F60606">
            <w:pPr>
              <w:jc w:val="center"/>
              <w:rPr>
                <w:sz w:val="20"/>
                <w:szCs w:val="20"/>
              </w:rPr>
            </w:pPr>
            <w:r w:rsidRPr="00453CDA">
              <w:rPr>
                <w:sz w:val="20"/>
                <w:szCs w:val="20"/>
              </w:rPr>
              <w:t>Новая газовая котельная в г. Переславль-Залесский, ул. Свободы, мощностью 1</w:t>
            </w:r>
            <w:r w:rsidR="008967B2" w:rsidRPr="00453CDA">
              <w:rPr>
                <w:sz w:val="20"/>
                <w:szCs w:val="20"/>
              </w:rPr>
              <w:t>0</w:t>
            </w:r>
            <w:r w:rsidRPr="00453CDA">
              <w:rPr>
                <w:sz w:val="20"/>
                <w:szCs w:val="20"/>
              </w:rPr>
              <w:t>,</w:t>
            </w:r>
            <w:r w:rsidR="008967B2" w:rsidRPr="00453CDA">
              <w:rPr>
                <w:sz w:val="20"/>
                <w:szCs w:val="20"/>
              </w:rPr>
              <w:t>5</w:t>
            </w:r>
            <w:r w:rsidRPr="00453CDA">
              <w:rPr>
                <w:sz w:val="20"/>
                <w:szCs w:val="20"/>
              </w:rPr>
              <w:t xml:space="preserve"> МВт</w:t>
            </w:r>
            <w:r w:rsidR="002015CC" w:rsidRPr="00453CDA">
              <w:rPr>
                <w:sz w:val="20"/>
                <w:szCs w:val="20"/>
              </w:rPr>
              <w:t>; КН ЗУ 76:18:010814:49</w:t>
            </w:r>
          </w:p>
        </w:tc>
        <w:tc>
          <w:tcPr>
            <w:tcW w:w="325" w:type="pct"/>
            <w:tcBorders>
              <w:top w:val="nil"/>
              <w:left w:val="nil"/>
              <w:bottom w:val="single" w:sz="4" w:space="0" w:color="auto"/>
              <w:right w:val="single" w:sz="4" w:space="0" w:color="auto"/>
            </w:tcBorders>
            <w:shd w:val="clear" w:color="auto" w:fill="auto"/>
            <w:vAlign w:val="center"/>
            <w:hideMark/>
          </w:tcPr>
          <w:p w14:paraId="4C6183AF" w14:textId="77777777" w:rsidR="00F60606" w:rsidRPr="00453CDA" w:rsidRDefault="00F60606" w:rsidP="00F60606">
            <w:pPr>
              <w:jc w:val="center"/>
              <w:rPr>
                <w:sz w:val="20"/>
                <w:szCs w:val="20"/>
              </w:rPr>
            </w:pPr>
            <w:r w:rsidRPr="00453CDA">
              <w:rPr>
                <w:sz w:val="20"/>
                <w:szCs w:val="20"/>
              </w:rPr>
              <w:t>кг у. т./ Гкал</w:t>
            </w:r>
          </w:p>
        </w:tc>
        <w:tc>
          <w:tcPr>
            <w:tcW w:w="719" w:type="pct"/>
            <w:gridSpan w:val="2"/>
            <w:tcBorders>
              <w:top w:val="single" w:sz="4" w:space="0" w:color="auto"/>
              <w:left w:val="nil"/>
              <w:bottom w:val="single" w:sz="4" w:space="0" w:color="auto"/>
              <w:right w:val="single" w:sz="4" w:space="0" w:color="000000"/>
            </w:tcBorders>
            <w:shd w:val="clear" w:color="auto" w:fill="auto"/>
            <w:vAlign w:val="center"/>
            <w:hideMark/>
          </w:tcPr>
          <w:p w14:paraId="54059C40" w14:textId="77777777" w:rsidR="00F60606" w:rsidRPr="00453CDA" w:rsidRDefault="00F60606" w:rsidP="00F60606">
            <w:pPr>
              <w:jc w:val="center"/>
              <w:rPr>
                <w:sz w:val="20"/>
                <w:szCs w:val="20"/>
              </w:rPr>
            </w:pPr>
            <w:r w:rsidRPr="00453CDA">
              <w:rPr>
                <w:sz w:val="20"/>
                <w:szCs w:val="20"/>
              </w:rPr>
              <w:t>Ввод котельной в эксплуатацию</w:t>
            </w:r>
          </w:p>
        </w:tc>
        <w:tc>
          <w:tcPr>
            <w:tcW w:w="360" w:type="pct"/>
            <w:tcBorders>
              <w:top w:val="nil"/>
              <w:left w:val="nil"/>
              <w:bottom w:val="single" w:sz="4" w:space="0" w:color="auto"/>
              <w:right w:val="single" w:sz="4" w:space="0" w:color="auto"/>
            </w:tcBorders>
            <w:shd w:val="clear" w:color="auto" w:fill="auto"/>
            <w:vAlign w:val="center"/>
            <w:hideMark/>
          </w:tcPr>
          <w:p w14:paraId="76482E9F" w14:textId="77777777" w:rsidR="00F60606" w:rsidRPr="00453CDA" w:rsidRDefault="00F60606" w:rsidP="00F60606">
            <w:pPr>
              <w:jc w:val="center"/>
              <w:rPr>
                <w:sz w:val="20"/>
                <w:szCs w:val="20"/>
              </w:rPr>
            </w:pPr>
            <w:r w:rsidRPr="00453CDA">
              <w:rPr>
                <w:sz w:val="20"/>
                <w:szCs w:val="20"/>
              </w:rPr>
              <w:t>156,20</w:t>
            </w:r>
          </w:p>
        </w:tc>
        <w:tc>
          <w:tcPr>
            <w:tcW w:w="359" w:type="pct"/>
            <w:tcBorders>
              <w:top w:val="nil"/>
              <w:left w:val="nil"/>
              <w:bottom w:val="single" w:sz="4" w:space="0" w:color="auto"/>
              <w:right w:val="single" w:sz="4" w:space="0" w:color="auto"/>
            </w:tcBorders>
            <w:shd w:val="clear" w:color="auto" w:fill="auto"/>
            <w:vAlign w:val="center"/>
            <w:hideMark/>
          </w:tcPr>
          <w:p w14:paraId="4A316EC4" w14:textId="77777777" w:rsidR="00F60606" w:rsidRPr="00453CDA" w:rsidRDefault="00F60606" w:rsidP="00F60606">
            <w:pPr>
              <w:jc w:val="center"/>
              <w:rPr>
                <w:sz w:val="20"/>
                <w:szCs w:val="20"/>
              </w:rPr>
            </w:pPr>
            <w:r w:rsidRPr="00453CDA">
              <w:rPr>
                <w:sz w:val="20"/>
                <w:szCs w:val="20"/>
              </w:rPr>
              <w:t>156,20</w:t>
            </w:r>
          </w:p>
        </w:tc>
        <w:tc>
          <w:tcPr>
            <w:tcW w:w="359" w:type="pct"/>
            <w:tcBorders>
              <w:top w:val="nil"/>
              <w:left w:val="nil"/>
              <w:bottom w:val="single" w:sz="4" w:space="0" w:color="auto"/>
              <w:right w:val="single" w:sz="4" w:space="0" w:color="auto"/>
            </w:tcBorders>
            <w:shd w:val="clear" w:color="auto" w:fill="auto"/>
            <w:vAlign w:val="center"/>
            <w:hideMark/>
          </w:tcPr>
          <w:p w14:paraId="65732958" w14:textId="77777777" w:rsidR="00F60606" w:rsidRPr="00453CDA" w:rsidRDefault="00F60606" w:rsidP="00F60606">
            <w:pPr>
              <w:jc w:val="center"/>
              <w:rPr>
                <w:sz w:val="20"/>
                <w:szCs w:val="20"/>
              </w:rPr>
            </w:pPr>
            <w:r w:rsidRPr="00453CDA">
              <w:rPr>
                <w:sz w:val="20"/>
                <w:szCs w:val="20"/>
              </w:rPr>
              <w:t>156,20</w:t>
            </w:r>
          </w:p>
        </w:tc>
        <w:tc>
          <w:tcPr>
            <w:tcW w:w="359" w:type="pct"/>
            <w:tcBorders>
              <w:top w:val="nil"/>
              <w:left w:val="nil"/>
              <w:bottom w:val="single" w:sz="4" w:space="0" w:color="auto"/>
              <w:right w:val="single" w:sz="4" w:space="0" w:color="auto"/>
            </w:tcBorders>
            <w:shd w:val="clear" w:color="auto" w:fill="auto"/>
            <w:vAlign w:val="center"/>
            <w:hideMark/>
          </w:tcPr>
          <w:p w14:paraId="0E061480" w14:textId="77777777" w:rsidR="00F60606" w:rsidRPr="00453CDA" w:rsidRDefault="00F60606" w:rsidP="00F60606">
            <w:pPr>
              <w:jc w:val="center"/>
              <w:rPr>
                <w:sz w:val="20"/>
                <w:szCs w:val="20"/>
              </w:rPr>
            </w:pPr>
            <w:r w:rsidRPr="00453CDA">
              <w:rPr>
                <w:sz w:val="20"/>
                <w:szCs w:val="20"/>
              </w:rPr>
              <w:t>156,20</w:t>
            </w:r>
          </w:p>
        </w:tc>
        <w:tc>
          <w:tcPr>
            <w:tcW w:w="359" w:type="pct"/>
            <w:tcBorders>
              <w:top w:val="nil"/>
              <w:left w:val="nil"/>
              <w:bottom w:val="single" w:sz="4" w:space="0" w:color="auto"/>
              <w:right w:val="single" w:sz="4" w:space="0" w:color="auto"/>
            </w:tcBorders>
            <w:shd w:val="clear" w:color="auto" w:fill="auto"/>
            <w:vAlign w:val="center"/>
            <w:hideMark/>
          </w:tcPr>
          <w:p w14:paraId="1A4D2BD3" w14:textId="77777777" w:rsidR="00F60606" w:rsidRPr="00453CDA" w:rsidRDefault="00F60606" w:rsidP="00F60606">
            <w:pPr>
              <w:jc w:val="center"/>
              <w:rPr>
                <w:sz w:val="20"/>
                <w:szCs w:val="20"/>
              </w:rPr>
            </w:pPr>
            <w:r w:rsidRPr="00453CDA">
              <w:rPr>
                <w:sz w:val="20"/>
                <w:szCs w:val="20"/>
              </w:rPr>
              <w:t>156,20</w:t>
            </w:r>
          </w:p>
        </w:tc>
        <w:tc>
          <w:tcPr>
            <w:tcW w:w="359" w:type="pct"/>
            <w:tcBorders>
              <w:top w:val="nil"/>
              <w:left w:val="nil"/>
              <w:bottom w:val="single" w:sz="4" w:space="0" w:color="auto"/>
              <w:right w:val="single" w:sz="4" w:space="0" w:color="auto"/>
            </w:tcBorders>
            <w:shd w:val="clear" w:color="auto" w:fill="auto"/>
            <w:vAlign w:val="center"/>
            <w:hideMark/>
          </w:tcPr>
          <w:p w14:paraId="1D96EF68" w14:textId="77777777" w:rsidR="00F60606" w:rsidRPr="00453CDA" w:rsidRDefault="00F60606" w:rsidP="00F60606">
            <w:pPr>
              <w:jc w:val="center"/>
              <w:rPr>
                <w:sz w:val="20"/>
                <w:szCs w:val="20"/>
              </w:rPr>
            </w:pPr>
            <w:r w:rsidRPr="00453CDA">
              <w:rPr>
                <w:sz w:val="20"/>
                <w:szCs w:val="20"/>
              </w:rPr>
              <w:t>156,20</w:t>
            </w:r>
          </w:p>
        </w:tc>
        <w:tc>
          <w:tcPr>
            <w:tcW w:w="359" w:type="pct"/>
            <w:tcBorders>
              <w:top w:val="nil"/>
              <w:left w:val="nil"/>
              <w:bottom w:val="single" w:sz="4" w:space="0" w:color="auto"/>
              <w:right w:val="single" w:sz="4" w:space="0" w:color="auto"/>
            </w:tcBorders>
            <w:shd w:val="clear" w:color="auto" w:fill="auto"/>
            <w:vAlign w:val="center"/>
            <w:hideMark/>
          </w:tcPr>
          <w:p w14:paraId="426B33A3" w14:textId="77777777" w:rsidR="00F60606" w:rsidRPr="00453CDA" w:rsidRDefault="00F60606" w:rsidP="00F60606">
            <w:pPr>
              <w:jc w:val="center"/>
              <w:rPr>
                <w:sz w:val="20"/>
                <w:szCs w:val="20"/>
              </w:rPr>
            </w:pPr>
            <w:r w:rsidRPr="00453CDA">
              <w:rPr>
                <w:sz w:val="20"/>
                <w:szCs w:val="20"/>
              </w:rPr>
              <w:t>156,20</w:t>
            </w:r>
          </w:p>
        </w:tc>
      </w:tr>
      <w:tr w:rsidR="004A669A" w:rsidRPr="00453CDA" w14:paraId="7EA92CC0" w14:textId="77777777" w:rsidTr="008967B2">
        <w:trPr>
          <w:trHeight w:val="20"/>
        </w:trPr>
        <w:tc>
          <w:tcPr>
            <w:tcW w:w="208" w:type="pct"/>
            <w:tcBorders>
              <w:top w:val="nil"/>
              <w:left w:val="single" w:sz="4" w:space="0" w:color="auto"/>
              <w:bottom w:val="single" w:sz="4" w:space="0" w:color="auto"/>
              <w:right w:val="single" w:sz="4" w:space="0" w:color="auto"/>
            </w:tcBorders>
            <w:shd w:val="clear" w:color="auto" w:fill="auto"/>
            <w:vAlign w:val="center"/>
            <w:hideMark/>
          </w:tcPr>
          <w:p w14:paraId="54D98495" w14:textId="77777777" w:rsidR="00F60606" w:rsidRPr="00453CDA" w:rsidRDefault="00F60606" w:rsidP="00F60606">
            <w:pPr>
              <w:jc w:val="center"/>
              <w:rPr>
                <w:sz w:val="20"/>
                <w:szCs w:val="20"/>
              </w:rPr>
            </w:pPr>
            <w:r w:rsidRPr="00453CDA">
              <w:rPr>
                <w:sz w:val="20"/>
                <w:szCs w:val="20"/>
              </w:rPr>
              <w:t>3.8.</w:t>
            </w:r>
          </w:p>
        </w:tc>
        <w:tc>
          <w:tcPr>
            <w:tcW w:w="1234" w:type="pct"/>
            <w:tcBorders>
              <w:top w:val="nil"/>
              <w:left w:val="nil"/>
              <w:bottom w:val="single" w:sz="4" w:space="0" w:color="auto"/>
              <w:right w:val="single" w:sz="4" w:space="0" w:color="auto"/>
            </w:tcBorders>
            <w:shd w:val="clear" w:color="auto" w:fill="auto"/>
            <w:vAlign w:val="center"/>
            <w:hideMark/>
          </w:tcPr>
          <w:p w14:paraId="37C01827" w14:textId="36415152" w:rsidR="00F60606" w:rsidRPr="00453CDA" w:rsidRDefault="00F60606" w:rsidP="00F60606">
            <w:pPr>
              <w:jc w:val="center"/>
              <w:rPr>
                <w:sz w:val="20"/>
                <w:szCs w:val="20"/>
              </w:rPr>
            </w:pPr>
            <w:r w:rsidRPr="00453CDA">
              <w:rPr>
                <w:sz w:val="20"/>
                <w:szCs w:val="20"/>
              </w:rPr>
              <w:t xml:space="preserve">Новая газовая котельная в г. Переславль-Залесский, </w:t>
            </w:r>
            <w:r w:rsidR="008967B2" w:rsidRPr="00453CDA">
              <w:rPr>
                <w:sz w:val="20"/>
                <w:szCs w:val="20"/>
              </w:rPr>
              <w:t xml:space="preserve">пер. Чернореченский, мощностью 7,03 МВт; КН ЗУ </w:t>
            </w:r>
            <w:r w:rsidR="002311A9" w:rsidRPr="00453CDA">
              <w:rPr>
                <w:sz w:val="20"/>
                <w:szCs w:val="20"/>
              </w:rPr>
              <w:t>76:18:010207:08</w:t>
            </w:r>
          </w:p>
        </w:tc>
        <w:tc>
          <w:tcPr>
            <w:tcW w:w="325" w:type="pct"/>
            <w:tcBorders>
              <w:top w:val="nil"/>
              <w:left w:val="nil"/>
              <w:bottom w:val="single" w:sz="4" w:space="0" w:color="auto"/>
              <w:right w:val="single" w:sz="4" w:space="0" w:color="auto"/>
            </w:tcBorders>
            <w:shd w:val="clear" w:color="auto" w:fill="auto"/>
            <w:vAlign w:val="center"/>
            <w:hideMark/>
          </w:tcPr>
          <w:p w14:paraId="5F6B69B5" w14:textId="77777777" w:rsidR="00F60606" w:rsidRPr="00453CDA" w:rsidRDefault="00F60606" w:rsidP="00F60606">
            <w:pPr>
              <w:jc w:val="center"/>
              <w:rPr>
                <w:sz w:val="20"/>
                <w:szCs w:val="20"/>
              </w:rPr>
            </w:pPr>
            <w:r w:rsidRPr="00453CDA">
              <w:rPr>
                <w:sz w:val="20"/>
                <w:szCs w:val="20"/>
              </w:rPr>
              <w:t>кг у. т./ Гкал</w:t>
            </w:r>
          </w:p>
        </w:tc>
        <w:tc>
          <w:tcPr>
            <w:tcW w:w="719" w:type="pct"/>
            <w:gridSpan w:val="2"/>
            <w:tcBorders>
              <w:top w:val="single" w:sz="4" w:space="0" w:color="auto"/>
              <w:left w:val="nil"/>
              <w:bottom w:val="single" w:sz="4" w:space="0" w:color="auto"/>
              <w:right w:val="single" w:sz="4" w:space="0" w:color="000000"/>
            </w:tcBorders>
            <w:shd w:val="clear" w:color="auto" w:fill="auto"/>
            <w:vAlign w:val="center"/>
            <w:hideMark/>
          </w:tcPr>
          <w:p w14:paraId="36C320EB" w14:textId="77777777" w:rsidR="00F60606" w:rsidRPr="00453CDA" w:rsidRDefault="00F60606" w:rsidP="00F60606">
            <w:pPr>
              <w:jc w:val="center"/>
              <w:rPr>
                <w:sz w:val="20"/>
                <w:szCs w:val="20"/>
              </w:rPr>
            </w:pPr>
            <w:r w:rsidRPr="00453CDA">
              <w:rPr>
                <w:sz w:val="20"/>
                <w:szCs w:val="20"/>
              </w:rPr>
              <w:t>Ввод котельной в эксплуатацию</w:t>
            </w:r>
          </w:p>
        </w:tc>
        <w:tc>
          <w:tcPr>
            <w:tcW w:w="360" w:type="pct"/>
            <w:tcBorders>
              <w:top w:val="nil"/>
              <w:left w:val="nil"/>
              <w:bottom w:val="single" w:sz="4" w:space="0" w:color="auto"/>
              <w:right w:val="single" w:sz="4" w:space="0" w:color="auto"/>
            </w:tcBorders>
            <w:shd w:val="clear" w:color="auto" w:fill="auto"/>
            <w:vAlign w:val="center"/>
            <w:hideMark/>
          </w:tcPr>
          <w:p w14:paraId="76D29AE1" w14:textId="77777777" w:rsidR="00F60606" w:rsidRPr="00453CDA" w:rsidRDefault="00F60606" w:rsidP="00F60606">
            <w:pPr>
              <w:jc w:val="center"/>
              <w:rPr>
                <w:sz w:val="20"/>
                <w:szCs w:val="20"/>
              </w:rPr>
            </w:pPr>
            <w:r w:rsidRPr="00453CDA">
              <w:rPr>
                <w:sz w:val="20"/>
                <w:szCs w:val="20"/>
              </w:rPr>
              <w:t>156,20</w:t>
            </w:r>
          </w:p>
        </w:tc>
        <w:tc>
          <w:tcPr>
            <w:tcW w:w="359" w:type="pct"/>
            <w:tcBorders>
              <w:top w:val="nil"/>
              <w:left w:val="nil"/>
              <w:bottom w:val="single" w:sz="4" w:space="0" w:color="auto"/>
              <w:right w:val="single" w:sz="4" w:space="0" w:color="auto"/>
            </w:tcBorders>
            <w:shd w:val="clear" w:color="auto" w:fill="auto"/>
            <w:vAlign w:val="center"/>
            <w:hideMark/>
          </w:tcPr>
          <w:p w14:paraId="088C9CD5" w14:textId="77777777" w:rsidR="00F60606" w:rsidRPr="00453CDA" w:rsidRDefault="00F60606" w:rsidP="00F60606">
            <w:pPr>
              <w:jc w:val="center"/>
              <w:rPr>
                <w:sz w:val="20"/>
                <w:szCs w:val="20"/>
              </w:rPr>
            </w:pPr>
            <w:r w:rsidRPr="00453CDA">
              <w:rPr>
                <w:sz w:val="20"/>
                <w:szCs w:val="20"/>
              </w:rPr>
              <w:t>156,20</w:t>
            </w:r>
          </w:p>
        </w:tc>
        <w:tc>
          <w:tcPr>
            <w:tcW w:w="359" w:type="pct"/>
            <w:tcBorders>
              <w:top w:val="nil"/>
              <w:left w:val="nil"/>
              <w:bottom w:val="single" w:sz="4" w:space="0" w:color="auto"/>
              <w:right w:val="single" w:sz="4" w:space="0" w:color="auto"/>
            </w:tcBorders>
            <w:shd w:val="clear" w:color="auto" w:fill="auto"/>
            <w:vAlign w:val="center"/>
            <w:hideMark/>
          </w:tcPr>
          <w:p w14:paraId="15694ADC" w14:textId="77777777" w:rsidR="00F60606" w:rsidRPr="00453CDA" w:rsidRDefault="00F60606" w:rsidP="00F60606">
            <w:pPr>
              <w:jc w:val="center"/>
              <w:rPr>
                <w:sz w:val="20"/>
                <w:szCs w:val="20"/>
              </w:rPr>
            </w:pPr>
            <w:r w:rsidRPr="00453CDA">
              <w:rPr>
                <w:sz w:val="20"/>
                <w:szCs w:val="20"/>
              </w:rPr>
              <w:t>156,20</w:t>
            </w:r>
          </w:p>
        </w:tc>
        <w:tc>
          <w:tcPr>
            <w:tcW w:w="359" w:type="pct"/>
            <w:tcBorders>
              <w:top w:val="nil"/>
              <w:left w:val="nil"/>
              <w:bottom w:val="single" w:sz="4" w:space="0" w:color="auto"/>
              <w:right w:val="single" w:sz="4" w:space="0" w:color="auto"/>
            </w:tcBorders>
            <w:shd w:val="clear" w:color="auto" w:fill="auto"/>
            <w:vAlign w:val="center"/>
            <w:hideMark/>
          </w:tcPr>
          <w:p w14:paraId="0369853C" w14:textId="77777777" w:rsidR="00F60606" w:rsidRPr="00453CDA" w:rsidRDefault="00F60606" w:rsidP="00F60606">
            <w:pPr>
              <w:jc w:val="center"/>
              <w:rPr>
                <w:sz w:val="20"/>
                <w:szCs w:val="20"/>
              </w:rPr>
            </w:pPr>
            <w:r w:rsidRPr="00453CDA">
              <w:rPr>
                <w:sz w:val="20"/>
                <w:szCs w:val="20"/>
              </w:rPr>
              <w:t>156,20</w:t>
            </w:r>
          </w:p>
        </w:tc>
        <w:tc>
          <w:tcPr>
            <w:tcW w:w="359" w:type="pct"/>
            <w:tcBorders>
              <w:top w:val="nil"/>
              <w:left w:val="nil"/>
              <w:bottom w:val="single" w:sz="4" w:space="0" w:color="auto"/>
              <w:right w:val="single" w:sz="4" w:space="0" w:color="auto"/>
            </w:tcBorders>
            <w:shd w:val="clear" w:color="auto" w:fill="auto"/>
            <w:vAlign w:val="center"/>
            <w:hideMark/>
          </w:tcPr>
          <w:p w14:paraId="022901D4" w14:textId="77777777" w:rsidR="00F60606" w:rsidRPr="00453CDA" w:rsidRDefault="00F60606" w:rsidP="00F60606">
            <w:pPr>
              <w:jc w:val="center"/>
              <w:rPr>
                <w:sz w:val="20"/>
                <w:szCs w:val="20"/>
              </w:rPr>
            </w:pPr>
            <w:r w:rsidRPr="00453CDA">
              <w:rPr>
                <w:sz w:val="20"/>
                <w:szCs w:val="20"/>
              </w:rPr>
              <w:t>156,20</w:t>
            </w:r>
          </w:p>
        </w:tc>
        <w:tc>
          <w:tcPr>
            <w:tcW w:w="359" w:type="pct"/>
            <w:tcBorders>
              <w:top w:val="nil"/>
              <w:left w:val="nil"/>
              <w:bottom w:val="single" w:sz="4" w:space="0" w:color="auto"/>
              <w:right w:val="single" w:sz="4" w:space="0" w:color="auto"/>
            </w:tcBorders>
            <w:shd w:val="clear" w:color="auto" w:fill="auto"/>
            <w:vAlign w:val="center"/>
            <w:hideMark/>
          </w:tcPr>
          <w:p w14:paraId="7A37C9E0" w14:textId="77777777" w:rsidR="00F60606" w:rsidRPr="00453CDA" w:rsidRDefault="00F60606" w:rsidP="00F60606">
            <w:pPr>
              <w:jc w:val="center"/>
              <w:rPr>
                <w:sz w:val="20"/>
                <w:szCs w:val="20"/>
              </w:rPr>
            </w:pPr>
            <w:r w:rsidRPr="00453CDA">
              <w:rPr>
                <w:sz w:val="20"/>
                <w:szCs w:val="20"/>
              </w:rPr>
              <w:t>156,20</w:t>
            </w:r>
          </w:p>
        </w:tc>
        <w:tc>
          <w:tcPr>
            <w:tcW w:w="359" w:type="pct"/>
            <w:tcBorders>
              <w:top w:val="nil"/>
              <w:left w:val="nil"/>
              <w:bottom w:val="single" w:sz="4" w:space="0" w:color="auto"/>
              <w:right w:val="single" w:sz="4" w:space="0" w:color="auto"/>
            </w:tcBorders>
            <w:shd w:val="clear" w:color="auto" w:fill="auto"/>
            <w:vAlign w:val="center"/>
            <w:hideMark/>
          </w:tcPr>
          <w:p w14:paraId="4948887E" w14:textId="77777777" w:rsidR="00F60606" w:rsidRPr="00453CDA" w:rsidRDefault="00F60606" w:rsidP="00F60606">
            <w:pPr>
              <w:jc w:val="center"/>
              <w:rPr>
                <w:sz w:val="20"/>
                <w:szCs w:val="20"/>
              </w:rPr>
            </w:pPr>
            <w:r w:rsidRPr="00453CDA">
              <w:rPr>
                <w:sz w:val="20"/>
                <w:szCs w:val="20"/>
              </w:rPr>
              <w:t>156,20</w:t>
            </w:r>
          </w:p>
        </w:tc>
      </w:tr>
      <w:tr w:rsidR="004A669A" w:rsidRPr="00453CDA" w14:paraId="3EA38793" w14:textId="77777777" w:rsidTr="008967B2">
        <w:trPr>
          <w:trHeight w:val="20"/>
        </w:trPr>
        <w:tc>
          <w:tcPr>
            <w:tcW w:w="208" w:type="pct"/>
            <w:tcBorders>
              <w:top w:val="nil"/>
              <w:left w:val="single" w:sz="4" w:space="0" w:color="auto"/>
              <w:bottom w:val="single" w:sz="4" w:space="0" w:color="auto"/>
              <w:right w:val="single" w:sz="4" w:space="0" w:color="auto"/>
            </w:tcBorders>
            <w:shd w:val="clear" w:color="auto" w:fill="auto"/>
            <w:vAlign w:val="center"/>
          </w:tcPr>
          <w:p w14:paraId="246F7A69" w14:textId="77777777" w:rsidR="002015CC" w:rsidRPr="00453CDA" w:rsidRDefault="002015CC" w:rsidP="002015CC">
            <w:pPr>
              <w:jc w:val="center"/>
              <w:rPr>
                <w:sz w:val="20"/>
                <w:szCs w:val="20"/>
              </w:rPr>
            </w:pPr>
          </w:p>
        </w:tc>
        <w:tc>
          <w:tcPr>
            <w:tcW w:w="1234" w:type="pct"/>
            <w:tcBorders>
              <w:top w:val="nil"/>
              <w:left w:val="nil"/>
              <w:bottom w:val="single" w:sz="4" w:space="0" w:color="auto"/>
              <w:right w:val="single" w:sz="4" w:space="0" w:color="auto"/>
            </w:tcBorders>
            <w:shd w:val="clear" w:color="auto" w:fill="auto"/>
            <w:vAlign w:val="center"/>
          </w:tcPr>
          <w:p w14:paraId="63B7E06A" w14:textId="4632D49E" w:rsidR="002015CC" w:rsidRPr="00453CDA" w:rsidRDefault="002015CC" w:rsidP="002015CC">
            <w:pPr>
              <w:jc w:val="center"/>
              <w:rPr>
                <w:sz w:val="20"/>
                <w:szCs w:val="20"/>
              </w:rPr>
            </w:pPr>
            <w:r w:rsidRPr="00453CDA">
              <w:rPr>
                <w:sz w:val="20"/>
                <w:szCs w:val="20"/>
              </w:rPr>
              <w:t xml:space="preserve">Новая газовая котельная в г. Переславль-Залесский, </w:t>
            </w:r>
            <w:r w:rsidRPr="00453CDA">
              <w:rPr>
                <w:sz w:val="18"/>
                <w:szCs w:val="20"/>
              </w:rPr>
              <w:t>ул.Свободы р-н «Ремзавод», мощностью 15 МВт; КН ЗУ 76:18:010801:174</w:t>
            </w:r>
          </w:p>
        </w:tc>
        <w:tc>
          <w:tcPr>
            <w:tcW w:w="325" w:type="pct"/>
            <w:tcBorders>
              <w:top w:val="nil"/>
              <w:left w:val="nil"/>
              <w:bottom w:val="single" w:sz="4" w:space="0" w:color="auto"/>
              <w:right w:val="single" w:sz="4" w:space="0" w:color="auto"/>
            </w:tcBorders>
            <w:shd w:val="clear" w:color="auto" w:fill="auto"/>
            <w:vAlign w:val="center"/>
          </w:tcPr>
          <w:p w14:paraId="20292D48" w14:textId="67707F38" w:rsidR="002015CC" w:rsidRPr="00453CDA" w:rsidRDefault="002015CC" w:rsidP="002015CC">
            <w:pPr>
              <w:jc w:val="center"/>
              <w:rPr>
                <w:sz w:val="20"/>
                <w:szCs w:val="20"/>
              </w:rPr>
            </w:pPr>
            <w:r w:rsidRPr="00453CDA">
              <w:rPr>
                <w:sz w:val="20"/>
                <w:szCs w:val="20"/>
              </w:rPr>
              <w:t>кг у. т./ Гкал</w:t>
            </w:r>
          </w:p>
        </w:tc>
        <w:tc>
          <w:tcPr>
            <w:tcW w:w="719" w:type="pct"/>
            <w:gridSpan w:val="2"/>
            <w:tcBorders>
              <w:top w:val="single" w:sz="4" w:space="0" w:color="auto"/>
              <w:left w:val="nil"/>
              <w:bottom w:val="single" w:sz="4" w:space="0" w:color="auto"/>
              <w:right w:val="single" w:sz="4" w:space="0" w:color="000000"/>
            </w:tcBorders>
            <w:shd w:val="clear" w:color="auto" w:fill="auto"/>
            <w:vAlign w:val="center"/>
          </w:tcPr>
          <w:p w14:paraId="66BAF6C6" w14:textId="231D5CBD" w:rsidR="002015CC" w:rsidRPr="00453CDA" w:rsidRDefault="002015CC" w:rsidP="002015CC">
            <w:pPr>
              <w:jc w:val="center"/>
              <w:rPr>
                <w:sz w:val="20"/>
                <w:szCs w:val="20"/>
              </w:rPr>
            </w:pPr>
            <w:r w:rsidRPr="00453CDA">
              <w:rPr>
                <w:sz w:val="20"/>
                <w:szCs w:val="20"/>
              </w:rPr>
              <w:t>Ввод котельной в эксплуатацию</w:t>
            </w:r>
          </w:p>
        </w:tc>
        <w:tc>
          <w:tcPr>
            <w:tcW w:w="360" w:type="pct"/>
            <w:tcBorders>
              <w:top w:val="nil"/>
              <w:left w:val="nil"/>
              <w:bottom w:val="single" w:sz="4" w:space="0" w:color="auto"/>
              <w:right w:val="single" w:sz="4" w:space="0" w:color="auto"/>
            </w:tcBorders>
            <w:shd w:val="clear" w:color="auto" w:fill="auto"/>
            <w:vAlign w:val="center"/>
          </w:tcPr>
          <w:p w14:paraId="2D99FF0B" w14:textId="387B83E5" w:rsidR="002015CC" w:rsidRPr="00453CDA" w:rsidRDefault="002015CC" w:rsidP="002015CC">
            <w:pPr>
              <w:jc w:val="center"/>
              <w:rPr>
                <w:sz w:val="20"/>
                <w:szCs w:val="20"/>
              </w:rPr>
            </w:pPr>
            <w:r w:rsidRPr="00453CDA">
              <w:rPr>
                <w:sz w:val="20"/>
                <w:szCs w:val="20"/>
              </w:rPr>
              <w:t>156,20</w:t>
            </w:r>
          </w:p>
        </w:tc>
        <w:tc>
          <w:tcPr>
            <w:tcW w:w="359" w:type="pct"/>
            <w:tcBorders>
              <w:top w:val="nil"/>
              <w:left w:val="nil"/>
              <w:bottom w:val="single" w:sz="4" w:space="0" w:color="auto"/>
              <w:right w:val="single" w:sz="4" w:space="0" w:color="auto"/>
            </w:tcBorders>
            <w:shd w:val="clear" w:color="auto" w:fill="auto"/>
            <w:vAlign w:val="center"/>
          </w:tcPr>
          <w:p w14:paraId="07DA1F2B" w14:textId="757FBBBC" w:rsidR="002015CC" w:rsidRPr="00453CDA" w:rsidRDefault="002015CC" w:rsidP="002015CC">
            <w:pPr>
              <w:jc w:val="center"/>
              <w:rPr>
                <w:sz w:val="20"/>
                <w:szCs w:val="20"/>
              </w:rPr>
            </w:pPr>
            <w:r w:rsidRPr="00453CDA">
              <w:rPr>
                <w:sz w:val="20"/>
                <w:szCs w:val="20"/>
              </w:rPr>
              <w:t>156,20</w:t>
            </w:r>
          </w:p>
        </w:tc>
        <w:tc>
          <w:tcPr>
            <w:tcW w:w="359" w:type="pct"/>
            <w:tcBorders>
              <w:top w:val="nil"/>
              <w:left w:val="nil"/>
              <w:bottom w:val="single" w:sz="4" w:space="0" w:color="auto"/>
              <w:right w:val="single" w:sz="4" w:space="0" w:color="auto"/>
            </w:tcBorders>
            <w:shd w:val="clear" w:color="auto" w:fill="auto"/>
            <w:vAlign w:val="center"/>
          </w:tcPr>
          <w:p w14:paraId="55EA63C0" w14:textId="40520971" w:rsidR="002015CC" w:rsidRPr="00453CDA" w:rsidRDefault="002015CC" w:rsidP="002015CC">
            <w:pPr>
              <w:jc w:val="center"/>
              <w:rPr>
                <w:sz w:val="20"/>
                <w:szCs w:val="20"/>
              </w:rPr>
            </w:pPr>
            <w:r w:rsidRPr="00453CDA">
              <w:rPr>
                <w:sz w:val="20"/>
                <w:szCs w:val="20"/>
              </w:rPr>
              <w:t>156,20</w:t>
            </w:r>
          </w:p>
        </w:tc>
        <w:tc>
          <w:tcPr>
            <w:tcW w:w="359" w:type="pct"/>
            <w:tcBorders>
              <w:top w:val="nil"/>
              <w:left w:val="nil"/>
              <w:bottom w:val="single" w:sz="4" w:space="0" w:color="auto"/>
              <w:right w:val="single" w:sz="4" w:space="0" w:color="auto"/>
            </w:tcBorders>
            <w:shd w:val="clear" w:color="auto" w:fill="auto"/>
            <w:vAlign w:val="center"/>
          </w:tcPr>
          <w:p w14:paraId="1C01A042" w14:textId="26410E7E" w:rsidR="002015CC" w:rsidRPr="00453CDA" w:rsidRDefault="002015CC" w:rsidP="002015CC">
            <w:pPr>
              <w:jc w:val="center"/>
              <w:rPr>
                <w:sz w:val="20"/>
                <w:szCs w:val="20"/>
              </w:rPr>
            </w:pPr>
            <w:r w:rsidRPr="00453CDA">
              <w:rPr>
                <w:sz w:val="20"/>
                <w:szCs w:val="20"/>
              </w:rPr>
              <w:t>156,20</w:t>
            </w:r>
          </w:p>
        </w:tc>
        <w:tc>
          <w:tcPr>
            <w:tcW w:w="359" w:type="pct"/>
            <w:tcBorders>
              <w:top w:val="nil"/>
              <w:left w:val="nil"/>
              <w:bottom w:val="single" w:sz="4" w:space="0" w:color="auto"/>
              <w:right w:val="single" w:sz="4" w:space="0" w:color="auto"/>
            </w:tcBorders>
            <w:shd w:val="clear" w:color="auto" w:fill="auto"/>
            <w:vAlign w:val="center"/>
          </w:tcPr>
          <w:p w14:paraId="056DBFD9" w14:textId="28D5B478" w:rsidR="002015CC" w:rsidRPr="00453CDA" w:rsidRDefault="002015CC" w:rsidP="002015CC">
            <w:pPr>
              <w:jc w:val="center"/>
              <w:rPr>
                <w:sz w:val="20"/>
                <w:szCs w:val="20"/>
              </w:rPr>
            </w:pPr>
            <w:r w:rsidRPr="00453CDA">
              <w:rPr>
                <w:sz w:val="20"/>
                <w:szCs w:val="20"/>
              </w:rPr>
              <w:t>156,20</w:t>
            </w:r>
          </w:p>
        </w:tc>
        <w:tc>
          <w:tcPr>
            <w:tcW w:w="359" w:type="pct"/>
            <w:tcBorders>
              <w:top w:val="nil"/>
              <w:left w:val="nil"/>
              <w:bottom w:val="single" w:sz="4" w:space="0" w:color="auto"/>
              <w:right w:val="single" w:sz="4" w:space="0" w:color="auto"/>
            </w:tcBorders>
            <w:shd w:val="clear" w:color="auto" w:fill="auto"/>
            <w:vAlign w:val="center"/>
          </w:tcPr>
          <w:p w14:paraId="5E65A054" w14:textId="29791804" w:rsidR="002015CC" w:rsidRPr="00453CDA" w:rsidRDefault="002015CC" w:rsidP="002015CC">
            <w:pPr>
              <w:jc w:val="center"/>
              <w:rPr>
                <w:sz w:val="20"/>
                <w:szCs w:val="20"/>
              </w:rPr>
            </w:pPr>
            <w:r w:rsidRPr="00453CDA">
              <w:rPr>
                <w:sz w:val="20"/>
                <w:szCs w:val="20"/>
              </w:rPr>
              <w:t>156,20</w:t>
            </w:r>
          </w:p>
        </w:tc>
        <w:tc>
          <w:tcPr>
            <w:tcW w:w="359" w:type="pct"/>
            <w:tcBorders>
              <w:top w:val="nil"/>
              <w:left w:val="nil"/>
              <w:bottom w:val="single" w:sz="4" w:space="0" w:color="auto"/>
              <w:right w:val="single" w:sz="4" w:space="0" w:color="auto"/>
            </w:tcBorders>
            <w:shd w:val="clear" w:color="auto" w:fill="auto"/>
            <w:vAlign w:val="center"/>
          </w:tcPr>
          <w:p w14:paraId="7BC48EB4" w14:textId="259B22AD" w:rsidR="002015CC" w:rsidRPr="00453CDA" w:rsidRDefault="002015CC" w:rsidP="002015CC">
            <w:pPr>
              <w:jc w:val="center"/>
              <w:rPr>
                <w:sz w:val="20"/>
                <w:szCs w:val="20"/>
              </w:rPr>
            </w:pPr>
            <w:r w:rsidRPr="00453CDA">
              <w:rPr>
                <w:sz w:val="20"/>
                <w:szCs w:val="20"/>
              </w:rPr>
              <w:t>156,20</w:t>
            </w:r>
          </w:p>
        </w:tc>
      </w:tr>
      <w:tr w:rsidR="004A669A" w:rsidRPr="00453CDA" w14:paraId="30908540" w14:textId="77777777" w:rsidTr="008967B2">
        <w:trPr>
          <w:trHeight w:val="20"/>
        </w:trPr>
        <w:tc>
          <w:tcPr>
            <w:tcW w:w="208" w:type="pct"/>
            <w:tcBorders>
              <w:top w:val="nil"/>
              <w:left w:val="single" w:sz="4" w:space="0" w:color="auto"/>
              <w:bottom w:val="single" w:sz="4" w:space="0" w:color="auto"/>
              <w:right w:val="single" w:sz="4" w:space="0" w:color="auto"/>
            </w:tcBorders>
            <w:shd w:val="clear" w:color="auto" w:fill="auto"/>
            <w:vAlign w:val="center"/>
          </w:tcPr>
          <w:p w14:paraId="4CCA6F0F" w14:textId="77777777" w:rsidR="002015CC" w:rsidRPr="00453CDA" w:rsidRDefault="002015CC" w:rsidP="002015CC">
            <w:pPr>
              <w:jc w:val="center"/>
              <w:rPr>
                <w:sz w:val="20"/>
                <w:szCs w:val="20"/>
              </w:rPr>
            </w:pPr>
          </w:p>
        </w:tc>
        <w:tc>
          <w:tcPr>
            <w:tcW w:w="1234" w:type="pct"/>
            <w:tcBorders>
              <w:top w:val="nil"/>
              <w:left w:val="nil"/>
              <w:bottom w:val="single" w:sz="4" w:space="0" w:color="auto"/>
              <w:right w:val="single" w:sz="4" w:space="0" w:color="auto"/>
            </w:tcBorders>
            <w:shd w:val="clear" w:color="auto" w:fill="auto"/>
            <w:vAlign w:val="center"/>
          </w:tcPr>
          <w:p w14:paraId="0D13786E" w14:textId="68681218" w:rsidR="002015CC" w:rsidRPr="00453CDA" w:rsidRDefault="002015CC" w:rsidP="002015CC">
            <w:pPr>
              <w:jc w:val="center"/>
              <w:rPr>
                <w:sz w:val="20"/>
                <w:szCs w:val="20"/>
              </w:rPr>
            </w:pPr>
            <w:r w:rsidRPr="00453CDA">
              <w:rPr>
                <w:sz w:val="20"/>
                <w:szCs w:val="20"/>
              </w:rPr>
              <w:t>Новая газовая котельная в г. Переславль-Залесский, МКД ул.Менделеева, мощностью 1,1 МВт; КН ЗУ 76:18:010000:255</w:t>
            </w:r>
          </w:p>
        </w:tc>
        <w:tc>
          <w:tcPr>
            <w:tcW w:w="325" w:type="pct"/>
            <w:tcBorders>
              <w:top w:val="nil"/>
              <w:left w:val="nil"/>
              <w:bottom w:val="single" w:sz="4" w:space="0" w:color="auto"/>
              <w:right w:val="single" w:sz="4" w:space="0" w:color="auto"/>
            </w:tcBorders>
            <w:shd w:val="clear" w:color="auto" w:fill="auto"/>
            <w:vAlign w:val="center"/>
          </w:tcPr>
          <w:p w14:paraId="3EFFCF9B" w14:textId="61CD7A82" w:rsidR="002015CC" w:rsidRPr="00453CDA" w:rsidRDefault="002015CC" w:rsidP="002015CC">
            <w:pPr>
              <w:jc w:val="center"/>
              <w:rPr>
                <w:sz w:val="20"/>
                <w:szCs w:val="20"/>
              </w:rPr>
            </w:pPr>
            <w:r w:rsidRPr="00453CDA">
              <w:rPr>
                <w:sz w:val="20"/>
                <w:szCs w:val="20"/>
              </w:rPr>
              <w:t>кг у. т./ Гкал</w:t>
            </w:r>
          </w:p>
        </w:tc>
        <w:tc>
          <w:tcPr>
            <w:tcW w:w="719" w:type="pct"/>
            <w:gridSpan w:val="2"/>
            <w:tcBorders>
              <w:top w:val="single" w:sz="4" w:space="0" w:color="auto"/>
              <w:left w:val="nil"/>
              <w:bottom w:val="single" w:sz="4" w:space="0" w:color="auto"/>
              <w:right w:val="single" w:sz="4" w:space="0" w:color="000000"/>
            </w:tcBorders>
            <w:shd w:val="clear" w:color="auto" w:fill="auto"/>
            <w:vAlign w:val="center"/>
          </w:tcPr>
          <w:p w14:paraId="76CC3743" w14:textId="13D80F33" w:rsidR="002015CC" w:rsidRPr="00453CDA" w:rsidRDefault="002015CC" w:rsidP="002015CC">
            <w:pPr>
              <w:jc w:val="center"/>
              <w:rPr>
                <w:sz w:val="20"/>
                <w:szCs w:val="20"/>
              </w:rPr>
            </w:pPr>
            <w:r w:rsidRPr="00453CDA">
              <w:rPr>
                <w:sz w:val="20"/>
                <w:szCs w:val="20"/>
              </w:rPr>
              <w:t>Ввод котельной в эксплуатацию</w:t>
            </w:r>
          </w:p>
        </w:tc>
        <w:tc>
          <w:tcPr>
            <w:tcW w:w="360" w:type="pct"/>
            <w:tcBorders>
              <w:top w:val="nil"/>
              <w:left w:val="nil"/>
              <w:bottom w:val="single" w:sz="4" w:space="0" w:color="auto"/>
              <w:right w:val="single" w:sz="4" w:space="0" w:color="auto"/>
            </w:tcBorders>
            <w:shd w:val="clear" w:color="auto" w:fill="auto"/>
            <w:vAlign w:val="center"/>
          </w:tcPr>
          <w:p w14:paraId="1370E9E6" w14:textId="049668C4" w:rsidR="002015CC" w:rsidRPr="00453CDA" w:rsidRDefault="002015CC" w:rsidP="002015CC">
            <w:pPr>
              <w:jc w:val="center"/>
              <w:rPr>
                <w:sz w:val="20"/>
                <w:szCs w:val="20"/>
              </w:rPr>
            </w:pPr>
            <w:r w:rsidRPr="00453CDA">
              <w:rPr>
                <w:sz w:val="20"/>
                <w:szCs w:val="20"/>
              </w:rPr>
              <w:t>154,30</w:t>
            </w:r>
          </w:p>
        </w:tc>
        <w:tc>
          <w:tcPr>
            <w:tcW w:w="359" w:type="pct"/>
            <w:tcBorders>
              <w:top w:val="nil"/>
              <w:left w:val="nil"/>
              <w:bottom w:val="single" w:sz="4" w:space="0" w:color="auto"/>
              <w:right w:val="single" w:sz="4" w:space="0" w:color="auto"/>
            </w:tcBorders>
            <w:shd w:val="clear" w:color="auto" w:fill="auto"/>
            <w:vAlign w:val="center"/>
          </w:tcPr>
          <w:p w14:paraId="6DC9C709" w14:textId="23A8A1E3" w:rsidR="002015CC" w:rsidRPr="00453CDA" w:rsidRDefault="002015CC" w:rsidP="002015CC">
            <w:pPr>
              <w:jc w:val="center"/>
              <w:rPr>
                <w:sz w:val="20"/>
                <w:szCs w:val="20"/>
              </w:rPr>
            </w:pPr>
            <w:r w:rsidRPr="00453CDA">
              <w:rPr>
                <w:sz w:val="20"/>
                <w:szCs w:val="20"/>
              </w:rPr>
              <w:t>154,30</w:t>
            </w:r>
          </w:p>
        </w:tc>
        <w:tc>
          <w:tcPr>
            <w:tcW w:w="359" w:type="pct"/>
            <w:tcBorders>
              <w:top w:val="nil"/>
              <w:left w:val="nil"/>
              <w:bottom w:val="single" w:sz="4" w:space="0" w:color="auto"/>
              <w:right w:val="single" w:sz="4" w:space="0" w:color="auto"/>
            </w:tcBorders>
            <w:shd w:val="clear" w:color="auto" w:fill="auto"/>
            <w:vAlign w:val="center"/>
          </w:tcPr>
          <w:p w14:paraId="70E5A418" w14:textId="6025B8C4" w:rsidR="002015CC" w:rsidRPr="00453CDA" w:rsidRDefault="002015CC" w:rsidP="002015CC">
            <w:pPr>
              <w:jc w:val="center"/>
              <w:rPr>
                <w:sz w:val="20"/>
                <w:szCs w:val="20"/>
              </w:rPr>
            </w:pPr>
            <w:r w:rsidRPr="00453CDA">
              <w:rPr>
                <w:sz w:val="20"/>
                <w:szCs w:val="20"/>
              </w:rPr>
              <w:t>154,30</w:t>
            </w:r>
          </w:p>
        </w:tc>
        <w:tc>
          <w:tcPr>
            <w:tcW w:w="359" w:type="pct"/>
            <w:tcBorders>
              <w:top w:val="nil"/>
              <w:left w:val="nil"/>
              <w:bottom w:val="single" w:sz="4" w:space="0" w:color="auto"/>
              <w:right w:val="single" w:sz="4" w:space="0" w:color="auto"/>
            </w:tcBorders>
            <w:shd w:val="clear" w:color="auto" w:fill="auto"/>
            <w:vAlign w:val="center"/>
          </w:tcPr>
          <w:p w14:paraId="34D5286D" w14:textId="7BC40379" w:rsidR="002015CC" w:rsidRPr="00453CDA" w:rsidRDefault="002015CC" w:rsidP="002015CC">
            <w:pPr>
              <w:jc w:val="center"/>
              <w:rPr>
                <w:sz w:val="20"/>
                <w:szCs w:val="20"/>
              </w:rPr>
            </w:pPr>
            <w:r w:rsidRPr="00453CDA">
              <w:rPr>
                <w:sz w:val="20"/>
                <w:szCs w:val="20"/>
              </w:rPr>
              <w:t>154,30</w:t>
            </w:r>
          </w:p>
        </w:tc>
        <w:tc>
          <w:tcPr>
            <w:tcW w:w="359" w:type="pct"/>
            <w:tcBorders>
              <w:top w:val="nil"/>
              <w:left w:val="nil"/>
              <w:bottom w:val="single" w:sz="4" w:space="0" w:color="auto"/>
              <w:right w:val="single" w:sz="4" w:space="0" w:color="auto"/>
            </w:tcBorders>
            <w:shd w:val="clear" w:color="auto" w:fill="auto"/>
            <w:vAlign w:val="center"/>
          </w:tcPr>
          <w:p w14:paraId="707CB33D" w14:textId="644E1D60" w:rsidR="002015CC" w:rsidRPr="00453CDA" w:rsidRDefault="002015CC" w:rsidP="002015CC">
            <w:pPr>
              <w:jc w:val="center"/>
              <w:rPr>
                <w:sz w:val="20"/>
                <w:szCs w:val="20"/>
              </w:rPr>
            </w:pPr>
            <w:r w:rsidRPr="00453CDA">
              <w:rPr>
                <w:sz w:val="20"/>
                <w:szCs w:val="20"/>
              </w:rPr>
              <w:t>154,30</w:t>
            </w:r>
          </w:p>
        </w:tc>
        <w:tc>
          <w:tcPr>
            <w:tcW w:w="359" w:type="pct"/>
            <w:tcBorders>
              <w:top w:val="nil"/>
              <w:left w:val="nil"/>
              <w:bottom w:val="single" w:sz="4" w:space="0" w:color="auto"/>
              <w:right w:val="single" w:sz="4" w:space="0" w:color="auto"/>
            </w:tcBorders>
            <w:shd w:val="clear" w:color="auto" w:fill="auto"/>
            <w:vAlign w:val="center"/>
          </w:tcPr>
          <w:p w14:paraId="7AF51C99" w14:textId="0E996390" w:rsidR="002015CC" w:rsidRPr="00453CDA" w:rsidRDefault="002015CC" w:rsidP="002015CC">
            <w:pPr>
              <w:jc w:val="center"/>
              <w:rPr>
                <w:sz w:val="20"/>
                <w:szCs w:val="20"/>
              </w:rPr>
            </w:pPr>
            <w:r w:rsidRPr="00453CDA">
              <w:rPr>
                <w:sz w:val="20"/>
                <w:szCs w:val="20"/>
              </w:rPr>
              <w:t>154,30</w:t>
            </w:r>
          </w:p>
        </w:tc>
        <w:tc>
          <w:tcPr>
            <w:tcW w:w="359" w:type="pct"/>
            <w:tcBorders>
              <w:top w:val="nil"/>
              <w:left w:val="nil"/>
              <w:bottom w:val="single" w:sz="4" w:space="0" w:color="auto"/>
              <w:right w:val="single" w:sz="4" w:space="0" w:color="auto"/>
            </w:tcBorders>
            <w:shd w:val="clear" w:color="auto" w:fill="auto"/>
            <w:vAlign w:val="center"/>
          </w:tcPr>
          <w:p w14:paraId="28571A16" w14:textId="1C1118AC" w:rsidR="002015CC" w:rsidRPr="00453CDA" w:rsidRDefault="002015CC" w:rsidP="002015CC">
            <w:pPr>
              <w:jc w:val="center"/>
              <w:rPr>
                <w:sz w:val="20"/>
                <w:szCs w:val="20"/>
              </w:rPr>
            </w:pPr>
            <w:r w:rsidRPr="00453CDA">
              <w:rPr>
                <w:sz w:val="20"/>
                <w:szCs w:val="20"/>
              </w:rPr>
              <w:t>154,30</w:t>
            </w:r>
          </w:p>
        </w:tc>
      </w:tr>
      <w:tr w:rsidR="004A669A" w:rsidRPr="00453CDA" w14:paraId="65A4D92F" w14:textId="77777777" w:rsidTr="008967B2">
        <w:trPr>
          <w:trHeight w:val="20"/>
        </w:trPr>
        <w:tc>
          <w:tcPr>
            <w:tcW w:w="208" w:type="pct"/>
            <w:tcBorders>
              <w:top w:val="nil"/>
              <w:left w:val="single" w:sz="4" w:space="0" w:color="auto"/>
              <w:bottom w:val="single" w:sz="4" w:space="0" w:color="auto"/>
              <w:right w:val="single" w:sz="4" w:space="0" w:color="auto"/>
            </w:tcBorders>
            <w:shd w:val="clear" w:color="auto" w:fill="auto"/>
            <w:vAlign w:val="center"/>
            <w:hideMark/>
          </w:tcPr>
          <w:p w14:paraId="3B26BFEE" w14:textId="77777777" w:rsidR="002015CC" w:rsidRPr="00453CDA" w:rsidRDefault="002015CC" w:rsidP="002015CC">
            <w:pPr>
              <w:jc w:val="center"/>
              <w:rPr>
                <w:sz w:val="20"/>
                <w:szCs w:val="20"/>
              </w:rPr>
            </w:pPr>
            <w:r w:rsidRPr="00453CDA">
              <w:rPr>
                <w:sz w:val="20"/>
                <w:szCs w:val="20"/>
              </w:rPr>
              <w:t>3.9.</w:t>
            </w:r>
          </w:p>
        </w:tc>
        <w:tc>
          <w:tcPr>
            <w:tcW w:w="1234" w:type="pct"/>
            <w:tcBorders>
              <w:top w:val="nil"/>
              <w:left w:val="nil"/>
              <w:bottom w:val="single" w:sz="4" w:space="0" w:color="auto"/>
              <w:right w:val="single" w:sz="4" w:space="0" w:color="auto"/>
            </w:tcBorders>
            <w:shd w:val="clear" w:color="auto" w:fill="auto"/>
            <w:vAlign w:val="center"/>
            <w:hideMark/>
          </w:tcPr>
          <w:p w14:paraId="589DE2CE" w14:textId="77777777" w:rsidR="002015CC" w:rsidRPr="00453CDA" w:rsidRDefault="002015CC" w:rsidP="002015CC">
            <w:pPr>
              <w:jc w:val="center"/>
              <w:rPr>
                <w:sz w:val="20"/>
                <w:szCs w:val="20"/>
              </w:rPr>
            </w:pPr>
            <w:r w:rsidRPr="00453CDA">
              <w:rPr>
                <w:sz w:val="20"/>
                <w:szCs w:val="20"/>
              </w:rPr>
              <w:t>п. Ивановское ул. Ленина, д.23а</w:t>
            </w:r>
          </w:p>
        </w:tc>
        <w:tc>
          <w:tcPr>
            <w:tcW w:w="325" w:type="pct"/>
            <w:tcBorders>
              <w:top w:val="nil"/>
              <w:left w:val="nil"/>
              <w:bottom w:val="single" w:sz="4" w:space="0" w:color="auto"/>
              <w:right w:val="single" w:sz="4" w:space="0" w:color="auto"/>
            </w:tcBorders>
            <w:shd w:val="clear" w:color="auto" w:fill="auto"/>
            <w:vAlign w:val="center"/>
            <w:hideMark/>
          </w:tcPr>
          <w:p w14:paraId="3C12CE68" w14:textId="77777777" w:rsidR="002015CC" w:rsidRPr="00453CDA" w:rsidRDefault="002015CC" w:rsidP="002015CC">
            <w:pPr>
              <w:jc w:val="center"/>
              <w:rPr>
                <w:sz w:val="20"/>
                <w:szCs w:val="20"/>
              </w:rPr>
            </w:pPr>
            <w:r w:rsidRPr="00453CDA">
              <w:rPr>
                <w:sz w:val="20"/>
                <w:szCs w:val="20"/>
              </w:rPr>
              <w:t>кг у. т./ Гкал</w:t>
            </w:r>
          </w:p>
        </w:tc>
        <w:tc>
          <w:tcPr>
            <w:tcW w:w="359" w:type="pct"/>
            <w:tcBorders>
              <w:top w:val="nil"/>
              <w:left w:val="nil"/>
              <w:bottom w:val="single" w:sz="4" w:space="0" w:color="auto"/>
              <w:right w:val="single" w:sz="4" w:space="0" w:color="auto"/>
            </w:tcBorders>
            <w:shd w:val="clear" w:color="auto" w:fill="auto"/>
            <w:vAlign w:val="center"/>
            <w:hideMark/>
          </w:tcPr>
          <w:p w14:paraId="38852FE4" w14:textId="77777777" w:rsidR="002015CC" w:rsidRPr="00453CDA" w:rsidRDefault="002015CC" w:rsidP="002015CC">
            <w:pPr>
              <w:jc w:val="center"/>
              <w:rPr>
                <w:sz w:val="20"/>
                <w:szCs w:val="20"/>
              </w:rPr>
            </w:pPr>
            <w:r w:rsidRPr="00453CDA">
              <w:rPr>
                <w:sz w:val="20"/>
                <w:szCs w:val="20"/>
              </w:rPr>
              <w:t>155,34</w:t>
            </w:r>
          </w:p>
        </w:tc>
        <w:tc>
          <w:tcPr>
            <w:tcW w:w="360" w:type="pct"/>
            <w:tcBorders>
              <w:top w:val="nil"/>
              <w:left w:val="nil"/>
              <w:bottom w:val="single" w:sz="4" w:space="0" w:color="auto"/>
              <w:right w:val="single" w:sz="4" w:space="0" w:color="auto"/>
            </w:tcBorders>
            <w:shd w:val="clear" w:color="auto" w:fill="auto"/>
            <w:vAlign w:val="center"/>
            <w:hideMark/>
          </w:tcPr>
          <w:p w14:paraId="688B1BF0" w14:textId="77777777" w:rsidR="002015CC" w:rsidRPr="00453CDA" w:rsidRDefault="002015CC" w:rsidP="002015CC">
            <w:pPr>
              <w:jc w:val="center"/>
              <w:rPr>
                <w:sz w:val="20"/>
                <w:szCs w:val="20"/>
              </w:rPr>
            </w:pPr>
            <w:r w:rsidRPr="00453CDA">
              <w:rPr>
                <w:sz w:val="20"/>
                <w:szCs w:val="20"/>
              </w:rPr>
              <w:t>155,34</w:t>
            </w:r>
          </w:p>
        </w:tc>
        <w:tc>
          <w:tcPr>
            <w:tcW w:w="360" w:type="pct"/>
            <w:tcBorders>
              <w:top w:val="nil"/>
              <w:left w:val="nil"/>
              <w:bottom w:val="single" w:sz="4" w:space="0" w:color="auto"/>
              <w:right w:val="single" w:sz="4" w:space="0" w:color="auto"/>
            </w:tcBorders>
            <w:shd w:val="clear" w:color="auto" w:fill="auto"/>
            <w:vAlign w:val="center"/>
            <w:hideMark/>
          </w:tcPr>
          <w:p w14:paraId="3BBBA56C" w14:textId="77777777" w:rsidR="002015CC" w:rsidRPr="00453CDA" w:rsidRDefault="002015CC" w:rsidP="002015CC">
            <w:pPr>
              <w:jc w:val="center"/>
              <w:rPr>
                <w:sz w:val="20"/>
                <w:szCs w:val="20"/>
              </w:rPr>
            </w:pPr>
            <w:r w:rsidRPr="00453CDA">
              <w:rPr>
                <w:sz w:val="20"/>
                <w:szCs w:val="20"/>
              </w:rPr>
              <w:t>155,34</w:t>
            </w:r>
          </w:p>
        </w:tc>
        <w:tc>
          <w:tcPr>
            <w:tcW w:w="359" w:type="pct"/>
            <w:tcBorders>
              <w:top w:val="nil"/>
              <w:left w:val="nil"/>
              <w:bottom w:val="single" w:sz="4" w:space="0" w:color="auto"/>
              <w:right w:val="single" w:sz="4" w:space="0" w:color="auto"/>
            </w:tcBorders>
            <w:shd w:val="clear" w:color="auto" w:fill="auto"/>
            <w:vAlign w:val="center"/>
            <w:hideMark/>
          </w:tcPr>
          <w:p w14:paraId="28C5F4E8" w14:textId="77777777" w:rsidR="002015CC" w:rsidRPr="00453CDA" w:rsidRDefault="002015CC" w:rsidP="002015CC">
            <w:pPr>
              <w:jc w:val="center"/>
              <w:rPr>
                <w:sz w:val="20"/>
                <w:szCs w:val="20"/>
              </w:rPr>
            </w:pPr>
            <w:r w:rsidRPr="00453CDA">
              <w:rPr>
                <w:sz w:val="20"/>
                <w:szCs w:val="20"/>
              </w:rPr>
              <w:t>155,34</w:t>
            </w:r>
          </w:p>
        </w:tc>
        <w:tc>
          <w:tcPr>
            <w:tcW w:w="359" w:type="pct"/>
            <w:tcBorders>
              <w:top w:val="nil"/>
              <w:left w:val="nil"/>
              <w:bottom w:val="single" w:sz="4" w:space="0" w:color="auto"/>
              <w:right w:val="single" w:sz="4" w:space="0" w:color="auto"/>
            </w:tcBorders>
            <w:shd w:val="clear" w:color="auto" w:fill="auto"/>
            <w:vAlign w:val="center"/>
            <w:hideMark/>
          </w:tcPr>
          <w:p w14:paraId="4D51257F" w14:textId="77777777" w:rsidR="002015CC" w:rsidRPr="00453CDA" w:rsidRDefault="002015CC" w:rsidP="002015CC">
            <w:pPr>
              <w:jc w:val="center"/>
              <w:rPr>
                <w:sz w:val="20"/>
                <w:szCs w:val="20"/>
              </w:rPr>
            </w:pPr>
            <w:r w:rsidRPr="00453CDA">
              <w:rPr>
                <w:sz w:val="20"/>
                <w:szCs w:val="20"/>
              </w:rPr>
              <w:t>155,34</w:t>
            </w:r>
          </w:p>
        </w:tc>
        <w:tc>
          <w:tcPr>
            <w:tcW w:w="359" w:type="pct"/>
            <w:tcBorders>
              <w:top w:val="nil"/>
              <w:left w:val="nil"/>
              <w:bottom w:val="single" w:sz="4" w:space="0" w:color="auto"/>
              <w:right w:val="single" w:sz="4" w:space="0" w:color="auto"/>
            </w:tcBorders>
            <w:shd w:val="clear" w:color="auto" w:fill="auto"/>
            <w:vAlign w:val="center"/>
            <w:hideMark/>
          </w:tcPr>
          <w:p w14:paraId="3D186256" w14:textId="77777777" w:rsidR="002015CC" w:rsidRPr="00453CDA" w:rsidRDefault="002015CC" w:rsidP="002015CC">
            <w:pPr>
              <w:jc w:val="center"/>
              <w:rPr>
                <w:sz w:val="20"/>
                <w:szCs w:val="20"/>
              </w:rPr>
            </w:pPr>
            <w:r w:rsidRPr="00453CDA">
              <w:rPr>
                <w:sz w:val="20"/>
                <w:szCs w:val="20"/>
              </w:rPr>
              <w:t>155,34</w:t>
            </w:r>
          </w:p>
        </w:tc>
        <w:tc>
          <w:tcPr>
            <w:tcW w:w="359" w:type="pct"/>
            <w:tcBorders>
              <w:top w:val="nil"/>
              <w:left w:val="nil"/>
              <w:bottom w:val="single" w:sz="4" w:space="0" w:color="auto"/>
              <w:right w:val="single" w:sz="4" w:space="0" w:color="auto"/>
            </w:tcBorders>
            <w:shd w:val="clear" w:color="auto" w:fill="auto"/>
            <w:vAlign w:val="center"/>
            <w:hideMark/>
          </w:tcPr>
          <w:p w14:paraId="6B8157FA" w14:textId="77777777" w:rsidR="002015CC" w:rsidRPr="00453CDA" w:rsidRDefault="002015CC" w:rsidP="002015CC">
            <w:pPr>
              <w:jc w:val="center"/>
              <w:rPr>
                <w:sz w:val="20"/>
                <w:szCs w:val="20"/>
              </w:rPr>
            </w:pPr>
            <w:r w:rsidRPr="00453CDA">
              <w:rPr>
                <w:sz w:val="20"/>
                <w:szCs w:val="20"/>
              </w:rPr>
              <w:t>155,34</w:t>
            </w:r>
          </w:p>
        </w:tc>
        <w:tc>
          <w:tcPr>
            <w:tcW w:w="359" w:type="pct"/>
            <w:tcBorders>
              <w:top w:val="nil"/>
              <w:left w:val="nil"/>
              <w:bottom w:val="single" w:sz="4" w:space="0" w:color="auto"/>
              <w:right w:val="single" w:sz="4" w:space="0" w:color="auto"/>
            </w:tcBorders>
            <w:shd w:val="clear" w:color="auto" w:fill="auto"/>
            <w:vAlign w:val="center"/>
            <w:hideMark/>
          </w:tcPr>
          <w:p w14:paraId="5C1910BF" w14:textId="77777777" w:rsidR="002015CC" w:rsidRPr="00453CDA" w:rsidRDefault="002015CC" w:rsidP="002015CC">
            <w:pPr>
              <w:jc w:val="center"/>
              <w:rPr>
                <w:sz w:val="20"/>
                <w:szCs w:val="20"/>
              </w:rPr>
            </w:pPr>
            <w:r w:rsidRPr="00453CDA">
              <w:rPr>
                <w:sz w:val="20"/>
                <w:szCs w:val="20"/>
              </w:rPr>
              <w:t>155,34</w:t>
            </w:r>
          </w:p>
        </w:tc>
        <w:tc>
          <w:tcPr>
            <w:tcW w:w="359" w:type="pct"/>
            <w:tcBorders>
              <w:top w:val="nil"/>
              <w:left w:val="nil"/>
              <w:bottom w:val="single" w:sz="4" w:space="0" w:color="auto"/>
              <w:right w:val="single" w:sz="4" w:space="0" w:color="auto"/>
            </w:tcBorders>
            <w:shd w:val="clear" w:color="auto" w:fill="auto"/>
            <w:vAlign w:val="center"/>
            <w:hideMark/>
          </w:tcPr>
          <w:p w14:paraId="48A46433" w14:textId="77777777" w:rsidR="002015CC" w:rsidRPr="00453CDA" w:rsidRDefault="002015CC" w:rsidP="002015CC">
            <w:pPr>
              <w:jc w:val="center"/>
              <w:rPr>
                <w:sz w:val="20"/>
                <w:szCs w:val="20"/>
              </w:rPr>
            </w:pPr>
            <w:r w:rsidRPr="00453CDA">
              <w:rPr>
                <w:sz w:val="20"/>
                <w:szCs w:val="20"/>
              </w:rPr>
              <w:t>155,34</w:t>
            </w:r>
          </w:p>
        </w:tc>
      </w:tr>
      <w:tr w:rsidR="004A669A" w:rsidRPr="00453CDA" w14:paraId="3F32378C" w14:textId="77777777" w:rsidTr="008967B2">
        <w:trPr>
          <w:trHeight w:val="20"/>
        </w:trPr>
        <w:tc>
          <w:tcPr>
            <w:tcW w:w="208" w:type="pct"/>
            <w:tcBorders>
              <w:top w:val="nil"/>
              <w:left w:val="single" w:sz="4" w:space="0" w:color="auto"/>
              <w:bottom w:val="single" w:sz="4" w:space="0" w:color="auto"/>
              <w:right w:val="single" w:sz="4" w:space="0" w:color="auto"/>
            </w:tcBorders>
            <w:shd w:val="clear" w:color="auto" w:fill="auto"/>
            <w:vAlign w:val="center"/>
            <w:hideMark/>
          </w:tcPr>
          <w:p w14:paraId="002CC60E" w14:textId="77777777" w:rsidR="002015CC" w:rsidRPr="00453CDA" w:rsidRDefault="002015CC" w:rsidP="002015CC">
            <w:pPr>
              <w:jc w:val="center"/>
              <w:rPr>
                <w:sz w:val="20"/>
                <w:szCs w:val="20"/>
              </w:rPr>
            </w:pPr>
            <w:r w:rsidRPr="00453CDA">
              <w:rPr>
                <w:sz w:val="20"/>
                <w:szCs w:val="20"/>
              </w:rPr>
              <w:t>3.10.</w:t>
            </w:r>
          </w:p>
        </w:tc>
        <w:tc>
          <w:tcPr>
            <w:tcW w:w="1234" w:type="pct"/>
            <w:tcBorders>
              <w:top w:val="nil"/>
              <w:left w:val="nil"/>
              <w:bottom w:val="single" w:sz="4" w:space="0" w:color="auto"/>
              <w:right w:val="single" w:sz="4" w:space="0" w:color="auto"/>
            </w:tcBorders>
            <w:shd w:val="clear" w:color="auto" w:fill="auto"/>
            <w:vAlign w:val="center"/>
            <w:hideMark/>
          </w:tcPr>
          <w:p w14:paraId="50B6C2BA" w14:textId="77777777" w:rsidR="002015CC" w:rsidRPr="00453CDA" w:rsidRDefault="002015CC" w:rsidP="002015CC">
            <w:pPr>
              <w:jc w:val="center"/>
              <w:rPr>
                <w:sz w:val="20"/>
                <w:szCs w:val="20"/>
              </w:rPr>
            </w:pPr>
            <w:r w:rsidRPr="00453CDA">
              <w:rPr>
                <w:sz w:val="20"/>
                <w:szCs w:val="20"/>
              </w:rPr>
              <w:t>с. Бектышево ул. Центральная, д. 23</w:t>
            </w:r>
          </w:p>
        </w:tc>
        <w:tc>
          <w:tcPr>
            <w:tcW w:w="325" w:type="pct"/>
            <w:tcBorders>
              <w:top w:val="nil"/>
              <w:left w:val="nil"/>
              <w:bottom w:val="single" w:sz="4" w:space="0" w:color="auto"/>
              <w:right w:val="single" w:sz="4" w:space="0" w:color="auto"/>
            </w:tcBorders>
            <w:shd w:val="clear" w:color="auto" w:fill="auto"/>
            <w:vAlign w:val="center"/>
            <w:hideMark/>
          </w:tcPr>
          <w:p w14:paraId="0E5949E5" w14:textId="77777777" w:rsidR="002015CC" w:rsidRPr="00453CDA" w:rsidRDefault="002015CC" w:rsidP="002015CC">
            <w:pPr>
              <w:jc w:val="center"/>
              <w:rPr>
                <w:sz w:val="20"/>
                <w:szCs w:val="20"/>
              </w:rPr>
            </w:pPr>
            <w:r w:rsidRPr="00453CDA">
              <w:rPr>
                <w:sz w:val="20"/>
                <w:szCs w:val="20"/>
              </w:rPr>
              <w:t>кг у. т./ Гкал</w:t>
            </w:r>
          </w:p>
        </w:tc>
        <w:tc>
          <w:tcPr>
            <w:tcW w:w="359" w:type="pct"/>
            <w:tcBorders>
              <w:top w:val="nil"/>
              <w:left w:val="nil"/>
              <w:bottom w:val="single" w:sz="4" w:space="0" w:color="auto"/>
              <w:right w:val="single" w:sz="4" w:space="0" w:color="auto"/>
            </w:tcBorders>
            <w:shd w:val="clear" w:color="auto" w:fill="auto"/>
            <w:vAlign w:val="center"/>
            <w:hideMark/>
          </w:tcPr>
          <w:p w14:paraId="12747C68" w14:textId="77777777" w:rsidR="002015CC" w:rsidRPr="00453CDA" w:rsidRDefault="002015CC" w:rsidP="002015CC">
            <w:pPr>
              <w:jc w:val="center"/>
              <w:rPr>
                <w:sz w:val="20"/>
                <w:szCs w:val="20"/>
              </w:rPr>
            </w:pPr>
            <w:r w:rsidRPr="00453CDA">
              <w:rPr>
                <w:sz w:val="20"/>
                <w:szCs w:val="20"/>
              </w:rPr>
              <w:t>184,94</w:t>
            </w:r>
          </w:p>
        </w:tc>
        <w:tc>
          <w:tcPr>
            <w:tcW w:w="360" w:type="pct"/>
            <w:tcBorders>
              <w:top w:val="nil"/>
              <w:left w:val="nil"/>
              <w:bottom w:val="single" w:sz="4" w:space="0" w:color="auto"/>
              <w:right w:val="single" w:sz="4" w:space="0" w:color="auto"/>
            </w:tcBorders>
            <w:shd w:val="clear" w:color="auto" w:fill="auto"/>
            <w:vAlign w:val="center"/>
            <w:hideMark/>
          </w:tcPr>
          <w:p w14:paraId="19D56DB0" w14:textId="77777777" w:rsidR="002015CC" w:rsidRPr="00453CDA" w:rsidRDefault="002015CC" w:rsidP="002015CC">
            <w:pPr>
              <w:jc w:val="center"/>
              <w:rPr>
                <w:sz w:val="20"/>
                <w:szCs w:val="20"/>
              </w:rPr>
            </w:pPr>
            <w:r w:rsidRPr="00453CDA">
              <w:rPr>
                <w:sz w:val="20"/>
                <w:szCs w:val="20"/>
              </w:rPr>
              <w:t>184,94</w:t>
            </w:r>
          </w:p>
        </w:tc>
        <w:tc>
          <w:tcPr>
            <w:tcW w:w="360" w:type="pct"/>
            <w:tcBorders>
              <w:top w:val="nil"/>
              <w:left w:val="nil"/>
              <w:bottom w:val="single" w:sz="4" w:space="0" w:color="auto"/>
              <w:right w:val="single" w:sz="4" w:space="0" w:color="auto"/>
            </w:tcBorders>
            <w:shd w:val="clear" w:color="auto" w:fill="auto"/>
            <w:vAlign w:val="center"/>
            <w:hideMark/>
          </w:tcPr>
          <w:p w14:paraId="2BDDAC7D" w14:textId="77777777" w:rsidR="002015CC" w:rsidRPr="00453CDA" w:rsidRDefault="002015CC" w:rsidP="002015CC">
            <w:pPr>
              <w:jc w:val="center"/>
              <w:rPr>
                <w:sz w:val="20"/>
                <w:szCs w:val="20"/>
              </w:rPr>
            </w:pPr>
            <w:r w:rsidRPr="00453CDA">
              <w:rPr>
                <w:sz w:val="20"/>
                <w:szCs w:val="20"/>
              </w:rPr>
              <w:t>184,94</w:t>
            </w:r>
          </w:p>
        </w:tc>
        <w:tc>
          <w:tcPr>
            <w:tcW w:w="359" w:type="pct"/>
            <w:tcBorders>
              <w:top w:val="nil"/>
              <w:left w:val="nil"/>
              <w:bottom w:val="single" w:sz="4" w:space="0" w:color="auto"/>
              <w:right w:val="single" w:sz="4" w:space="0" w:color="auto"/>
            </w:tcBorders>
            <w:shd w:val="clear" w:color="auto" w:fill="auto"/>
            <w:vAlign w:val="center"/>
            <w:hideMark/>
          </w:tcPr>
          <w:p w14:paraId="722F100C" w14:textId="77777777" w:rsidR="002015CC" w:rsidRPr="00453CDA" w:rsidRDefault="002015CC" w:rsidP="002015CC">
            <w:pPr>
              <w:jc w:val="center"/>
              <w:rPr>
                <w:sz w:val="20"/>
                <w:szCs w:val="20"/>
              </w:rPr>
            </w:pPr>
            <w:r w:rsidRPr="00453CDA">
              <w:rPr>
                <w:sz w:val="20"/>
                <w:szCs w:val="20"/>
              </w:rPr>
              <w:t>184,94</w:t>
            </w:r>
          </w:p>
        </w:tc>
        <w:tc>
          <w:tcPr>
            <w:tcW w:w="359" w:type="pct"/>
            <w:tcBorders>
              <w:top w:val="nil"/>
              <w:left w:val="nil"/>
              <w:bottom w:val="single" w:sz="4" w:space="0" w:color="auto"/>
              <w:right w:val="single" w:sz="4" w:space="0" w:color="auto"/>
            </w:tcBorders>
            <w:shd w:val="clear" w:color="auto" w:fill="auto"/>
            <w:vAlign w:val="center"/>
            <w:hideMark/>
          </w:tcPr>
          <w:p w14:paraId="128797FF" w14:textId="77777777" w:rsidR="002015CC" w:rsidRPr="00453CDA" w:rsidRDefault="002015CC" w:rsidP="002015CC">
            <w:pPr>
              <w:jc w:val="center"/>
              <w:rPr>
                <w:sz w:val="20"/>
                <w:szCs w:val="20"/>
              </w:rPr>
            </w:pPr>
            <w:r w:rsidRPr="00453CDA">
              <w:rPr>
                <w:sz w:val="20"/>
                <w:szCs w:val="20"/>
              </w:rPr>
              <w:t>184,94</w:t>
            </w:r>
          </w:p>
        </w:tc>
        <w:tc>
          <w:tcPr>
            <w:tcW w:w="359" w:type="pct"/>
            <w:tcBorders>
              <w:top w:val="nil"/>
              <w:left w:val="nil"/>
              <w:bottom w:val="single" w:sz="4" w:space="0" w:color="auto"/>
              <w:right w:val="single" w:sz="4" w:space="0" w:color="auto"/>
            </w:tcBorders>
            <w:shd w:val="clear" w:color="auto" w:fill="auto"/>
            <w:vAlign w:val="center"/>
            <w:hideMark/>
          </w:tcPr>
          <w:p w14:paraId="76DEBA05" w14:textId="77777777" w:rsidR="002015CC" w:rsidRPr="00453CDA" w:rsidRDefault="002015CC" w:rsidP="002015CC">
            <w:pPr>
              <w:jc w:val="center"/>
              <w:rPr>
                <w:sz w:val="20"/>
                <w:szCs w:val="20"/>
              </w:rPr>
            </w:pPr>
            <w:r w:rsidRPr="00453CDA">
              <w:rPr>
                <w:sz w:val="20"/>
                <w:szCs w:val="20"/>
              </w:rPr>
              <w:t>184,94</w:t>
            </w:r>
          </w:p>
        </w:tc>
        <w:tc>
          <w:tcPr>
            <w:tcW w:w="359" w:type="pct"/>
            <w:tcBorders>
              <w:top w:val="nil"/>
              <w:left w:val="nil"/>
              <w:bottom w:val="single" w:sz="4" w:space="0" w:color="auto"/>
              <w:right w:val="single" w:sz="4" w:space="0" w:color="auto"/>
            </w:tcBorders>
            <w:shd w:val="clear" w:color="auto" w:fill="auto"/>
            <w:vAlign w:val="center"/>
            <w:hideMark/>
          </w:tcPr>
          <w:p w14:paraId="59934E59" w14:textId="77777777" w:rsidR="002015CC" w:rsidRPr="00453CDA" w:rsidRDefault="002015CC" w:rsidP="002015CC">
            <w:pPr>
              <w:jc w:val="center"/>
              <w:rPr>
                <w:sz w:val="20"/>
                <w:szCs w:val="20"/>
              </w:rPr>
            </w:pPr>
            <w:r w:rsidRPr="00453CDA">
              <w:rPr>
                <w:sz w:val="20"/>
                <w:szCs w:val="20"/>
              </w:rPr>
              <w:t>184,94</w:t>
            </w:r>
          </w:p>
        </w:tc>
        <w:tc>
          <w:tcPr>
            <w:tcW w:w="359" w:type="pct"/>
            <w:tcBorders>
              <w:top w:val="nil"/>
              <w:left w:val="nil"/>
              <w:bottom w:val="single" w:sz="4" w:space="0" w:color="auto"/>
              <w:right w:val="single" w:sz="4" w:space="0" w:color="auto"/>
            </w:tcBorders>
            <w:shd w:val="clear" w:color="auto" w:fill="auto"/>
            <w:vAlign w:val="center"/>
            <w:hideMark/>
          </w:tcPr>
          <w:p w14:paraId="033181FB" w14:textId="77777777" w:rsidR="002015CC" w:rsidRPr="00453CDA" w:rsidRDefault="002015CC" w:rsidP="002015CC">
            <w:pPr>
              <w:jc w:val="center"/>
              <w:rPr>
                <w:sz w:val="20"/>
                <w:szCs w:val="20"/>
              </w:rPr>
            </w:pPr>
            <w:r w:rsidRPr="00453CDA">
              <w:rPr>
                <w:sz w:val="20"/>
                <w:szCs w:val="20"/>
              </w:rPr>
              <w:t>184,94</w:t>
            </w:r>
          </w:p>
        </w:tc>
        <w:tc>
          <w:tcPr>
            <w:tcW w:w="359" w:type="pct"/>
            <w:tcBorders>
              <w:top w:val="nil"/>
              <w:left w:val="nil"/>
              <w:bottom w:val="single" w:sz="4" w:space="0" w:color="auto"/>
              <w:right w:val="single" w:sz="4" w:space="0" w:color="auto"/>
            </w:tcBorders>
            <w:shd w:val="clear" w:color="auto" w:fill="auto"/>
            <w:vAlign w:val="center"/>
            <w:hideMark/>
          </w:tcPr>
          <w:p w14:paraId="1D541EE7" w14:textId="77777777" w:rsidR="002015CC" w:rsidRPr="00453CDA" w:rsidRDefault="002015CC" w:rsidP="002015CC">
            <w:pPr>
              <w:jc w:val="center"/>
              <w:rPr>
                <w:sz w:val="20"/>
                <w:szCs w:val="20"/>
              </w:rPr>
            </w:pPr>
            <w:r w:rsidRPr="00453CDA">
              <w:rPr>
                <w:sz w:val="20"/>
                <w:szCs w:val="20"/>
              </w:rPr>
              <w:t>184,94</w:t>
            </w:r>
          </w:p>
        </w:tc>
      </w:tr>
      <w:tr w:rsidR="004A669A" w:rsidRPr="00453CDA" w14:paraId="3CFFFDEF" w14:textId="77777777" w:rsidTr="008967B2">
        <w:trPr>
          <w:trHeight w:val="20"/>
        </w:trPr>
        <w:tc>
          <w:tcPr>
            <w:tcW w:w="208" w:type="pct"/>
            <w:tcBorders>
              <w:top w:val="nil"/>
              <w:left w:val="single" w:sz="4" w:space="0" w:color="auto"/>
              <w:bottom w:val="single" w:sz="4" w:space="0" w:color="auto"/>
              <w:right w:val="single" w:sz="4" w:space="0" w:color="auto"/>
            </w:tcBorders>
            <w:shd w:val="clear" w:color="auto" w:fill="auto"/>
            <w:vAlign w:val="center"/>
            <w:hideMark/>
          </w:tcPr>
          <w:p w14:paraId="0489C61D" w14:textId="77777777" w:rsidR="002015CC" w:rsidRPr="00453CDA" w:rsidRDefault="002015CC" w:rsidP="002015CC">
            <w:pPr>
              <w:jc w:val="center"/>
              <w:rPr>
                <w:sz w:val="20"/>
                <w:szCs w:val="20"/>
              </w:rPr>
            </w:pPr>
            <w:r w:rsidRPr="00453CDA">
              <w:rPr>
                <w:sz w:val="20"/>
                <w:szCs w:val="20"/>
              </w:rPr>
              <w:t>3.11.</w:t>
            </w:r>
          </w:p>
        </w:tc>
        <w:tc>
          <w:tcPr>
            <w:tcW w:w="1234" w:type="pct"/>
            <w:tcBorders>
              <w:top w:val="nil"/>
              <w:left w:val="nil"/>
              <w:bottom w:val="single" w:sz="4" w:space="0" w:color="auto"/>
              <w:right w:val="single" w:sz="4" w:space="0" w:color="auto"/>
            </w:tcBorders>
            <w:shd w:val="clear" w:color="auto" w:fill="auto"/>
            <w:vAlign w:val="center"/>
            <w:hideMark/>
          </w:tcPr>
          <w:p w14:paraId="3481E841" w14:textId="77777777" w:rsidR="002015CC" w:rsidRPr="00453CDA" w:rsidRDefault="002015CC" w:rsidP="002015CC">
            <w:pPr>
              <w:jc w:val="center"/>
              <w:rPr>
                <w:sz w:val="20"/>
                <w:szCs w:val="20"/>
              </w:rPr>
            </w:pPr>
            <w:r w:rsidRPr="00453CDA">
              <w:rPr>
                <w:sz w:val="20"/>
                <w:szCs w:val="20"/>
              </w:rPr>
              <w:t>с. Смоленское ул. Центральная д. 45-а</w:t>
            </w:r>
          </w:p>
        </w:tc>
        <w:tc>
          <w:tcPr>
            <w:tcW w:w="325" w:type="pct"/>
            <w:tcBorders>
              <w:top w:val="nil"/>
              <w:left w:val="nil"/>
              <w:bottom w:val="single" w:sz="4" w:space="0" w:color="auto"/>
              <w:right w:val="single" w:sz="4" w:space="0" w:color="auto"/>
            </w:tcBorders>
            <w:shd w:val="clear" w:color="auto" w:fill="auto"/>
            <w:vAlign w:val="center"/>
            <w:hideMark/>
          </w:tcPr>
          <w:p w14:paraId="76B7D569" w14:textId="77777777" w:rsidR="002015CC" w:rsidRPr="00453CDA" w:rsidRDefault="002015CC" w:rsidP="002015CC">
            <w:pPr>
              <w:jc w:val="center"/>
              <w:rPr>
                <w:sz w:val="20"/>
                <w:szCs w:val="20"/>
              </w:rPr>
            </w:pPr>
            <w:r w:rsidRPr="00453CDA">
              <w:rPr>
                <w:sz w:val="20"/>
                <w:szCs w:val="20"/>
              </w:rPr>
              <w:t>кг у. т./ Гкал</w:t>
            </w:r>
          </w:p>
        </w:tc>
        <w:tc>
          <w:tcPr>
            <w:tcW w:w="359" w:type="pct"/>
            <w:tcBorders>
              <w:top w:val="nil"/>
              <w:left w:val="nil"/>
              <w:bottom w:val="single" w:sz="4" w:space="0" w:color="auto"/>
              <w:right w:val="single" w:sz="4" w:space="0" w:color="auto"/>
            </w:tcBorders>
            <w:shd w:val="clear" w:color="auto" w:fill="auto"/>
            <w:vAlign w:val="center"/>
            <w:hideMark/>
          </w:tcPr>
          <w:p w14:paraId="05830825" w14:textId="77777777" w:rsidR="002015CC" w:rsidRPr="00453CDA" w:rsidRDefault="002015CC" w:rsidP="002015CC">
            <w:pPr>
              <w:jc w:val="center"/>
              <w:rPr>
                <w:sz w:val="20"/>
                <w:szCs w:val="20"/>
              </w:rPr>
            </w:pPr>
            <w:r w:rsidRPr="00453CDA">
              <w:rPr>
                <w:sz w:val="20"/>
                <w:szCs w:val="20"/>
              </w:rPr>
              <w:t>173,39</w:t>
            </w:r>
          </w:p>
        </w:tc>
        <w:tc>
          <w:tcPr>
            <w:tcW w:w="360" w:type="pct"/>
            <w:tcBorders>
              <w:top w:val="nil"/>
              <w:left w:val="nil"/>
              <w:bottom w:val="single" w:sz="4" w:space="0" w:color="auto"/>
              <w:right w:val="single" w:sz="4" w:space="0" w:color="auto"/>
            </w:tcBorders>
            <w:shd w:val="clear" w:color="auto" w:fill="auto"/>
            <w:vAlign w:val="center"/>
            <w:hideMark/>
          </w:tcPr>
          <w:p w14:paraId="0EDC359B" w14:textId="77777777" w:rsidR="002015CC" w:rsidRPr="00453CDA" w:rsidRDefault="002015CC" w:rsidP="002015CC">
            <w:pPr>
              <w:jc w:val="center"/>
              <w:rPr>
                <w:sz w:val="20"/>
                <w:szCs w:val="20"/>
              </w:rPr>
            </w:pPr>
            <w:r w:rsidRPr="00453CDA">
              <w:rPr>
                <w:sz w:val="20"/>
                <w:szCs w:val="20"/>
              </w:rPr>
              <w:t>173,39</w:t>
            </w:r>
          </w:p>
        </w:tc>
        <w:tc>
          <w:tcPr>
            <w:tcW w:w="2515" w:type="pct"/>
            <w:gridSpan w:val="7"/>
            <w:tcBorders>
              <w:top w:val="nil"/>
              <w:left w:val="nil"/>
              <w:bottom w:val="single" w:sz="4" w:space="0" w:color="auto"/>
              <w:right w:val="single" w:sz="4" w:space="0" w:color="000000"/>
            </w:tcBorders>
            <w:shd w:val="clear" w:color="auto" w:fill="auto"/>
            <w:vAlign w:val="center"/>
            <w:hideMark/>
          </w:tcPr>
          <w:p w14:paraId="17A8ACF5" w14:textId="77777777" w:rsidR="002015CC" w:rsidRPr="00453CDA" w:rsidRDefault="002015CC" w:rsidP="002015CC">
            <w:pPr>
              <w:jc w:val="center"/>
              <w:rPr>
                <w:sz w:val="20"/>
                <w:szCs w:val="20"/>
              </w:rPr>
            </w:pPr>
            <w:r w:rsidRPr="00453CDA">
              <w:rPr>
                <w:sz w:val="20"/>
                <w:szCs w:val="20"/>
              </w:rPr>
              <w:t>Вывод котельной из эксплуатации</w:t>
            </w:r>
          </w:p>
        </w:tc>
      </w:tr>
      <w:tr w:rsidR="004A669A" w:rsidRPr="00453CDA" w14:paraId="1E97406F" w14:textId="77777777" w:rsidTr="008967B2">
        <w:trPr>
          <w:trHeight w:val="20"/>
        </w:trPr>
        <w:tc>
          <w:tcPr>
            <w:tcW w:w="208" w:type="pct"/>
            <w:tcBorders>
              <w:top w:val="nil"/>
              <w:left w:val="single" w:sz="4" w:space="0" w:color="auto"/>
              <w:bottom w:val="single" w:sz="4" w:space="0" w:color="auto"/>
              <w:right w:val="single" w:sz="4" w:space="0" w:color="auto"/>
            </w:tcBorders>
            <w:shd w:val="clear" w:color="auto" w:fill="auto"/>
            <w:vAlign w:val="center"/>
            <w:hideMark/>
          </w:tcPr>
          <w:p w14:paraId="43BD85E0" w14:textId="77777777" w:rsidR="002015CC" w:rsidRPr="00453CDA" w:rsidRDefault="002015CC" w:rsidP="002015CC">
            <w:pPr>
              <w:jc w:val="center"/>
              <w:rPr>
                <w:sz w:val="20"/>
                <w:szCs w:val="20"/>
              </w:rPr>
            </w:pPr>
            <w:r w:rsidRPr="00453CDA">
              <w:rPr>
                <w:sz w:val="20"/>
                <w:szCs w:val="20"/>
              </w:rPr>
              <w:t>3.12.</w:t>
            </w:r>
          </w:p>
        </w:tc>
        <w:tc>
          <w:tcPr>
            <w:tcW w:w="1234" w:type="pct"/>
            <w:tcBorders>
              <w:top w:val="nil"/>
              <w:left w:val="nil"/>
              <w:bottom w:val="single" w:sz="4" w:space="0" w:color="auto"/>
              <w:right w:val="single" w:sz="4" w:space="0" w:color="auto"/>
            </w:tcBorders>
            <w:shd w:val="clear" w:color="auto" w:fill="auto"/>
            <w:vAlign w:val="center"/>
            <w:hideMark/>
          </w:tcPr>
          <w:p w14:paraId="58C5CA39" w14:textId="4505F40B" w:rsidR="002015CC" w:rsidRPr="00453CDA" w:rsidRDefault="002015CC" w:rsidP="002015CC">
            <w:pPr>
              <w:jc w:val="center"/>
              <w:rPr>
                <w:sz w:val="20"/>
                <w:szCs w:val="20"/>
              </w:rPr>
            </w:pPr>
            <w:r w:rsidRPr="00453CDA">
              <w:rPr>
                <w:sz w:val="20"/>
                <w:szCs w:val="20"/>
              </w:rPr>
              <w:t>Новая газовая котельная в с. Смоленское, мощностью 3,0 МВт; КН ЗУ 76:11:160102:151</w:t>
            </w:r>
          </w:p>
        </w:tc>
        <w:tc>
          <w:tcPr>
            <w:tcW w:w="325" w:type="pct"/>
            <w:tcBorders>
              <w:top w:val="nil"/>
              <w:left w:val="nil"/>
              <w:bottom w:val="single" w:sz="4" w:space="0" w:color="auto"/>
              <w:right w:val="single" w:sz="4" w:space="0" w:color="auto"/>
            </w:tcBorders>
            <w:shd w:val="clear" w:color="auto" w:fill="auto"/>
            <w:vAlign w:val="center"/>
            <w:hideMark/>
          </w:tcPr>
          <w:p w14:paraId="36EBE378" w14:textId="77777777" w:rsidR="002015CC" w:rsidRPr="00453CDA" w:rsidRDefault="002015CC" w:rsidP="002015CC">
            <w:pPr>
              <w:jc w:val="center"/>
              <w:rPr>
                <w:sz w:val="20"/>
                <w:szCs w:val="20"/>
              </w:rPr>
            </w:pPr>
            <w:r w:rsidRPr="00453CDA">
              <w:rPr>
                <w:sz w:val="20"/>
                <w:szCs w:val="20"/>
              </w:rPr>
              <w:t>кг у. т./ Гкал</w:t>
            </w:r>
          </w:p>
        </w:tc>
        <w:tc>
          <w:tcPr>
            <w:tcW w:w="719" w:type="pct"/>
            <w:gridSpan w:val="2"/>
            <w:tcBorders>
              <w:top w:val="single" w:sz="4" w:space="0" w:color="auto"/>
              <w:left w:val="nil"/>
              <w:bottom w:val="single" w:sz="4" w:space="0" w:color="auto"/>
              <w:right w:val="single" w:sz="4" w:space="0" w:color="000000"/>
            </w:tcBorders>
            <w:shd w:val="clear" w:color="auto" w:fill="auto"/>
            <w:vAlign w:val="center"/>
            <w:hideMark/>
          </w:tcPr>
          <w:p w14:paraId="2A9EBED9" w14:textId="77777777" w:rsidR="002015CC" w:rsidRPr="00453CDA" w:rsidRDefault="002015CC" w:rsidP="002015CC">
            <w:pPr>
              <w:jc w:val="center"/>
              <w:rPr>
                <w:sz w:val="20"/>
                <w:szCs w:val="20"/>
              </w:rPr>
            </w:pPr>
            <w:r w:rsidRPr="00453CDA">
              <w:rPr>
                <w:sz w:val="20"/>
                <w:szCs w:val="20"/>
              </w:rPr>
              <w:t>Ввод котельной в эксплуатацию</w:t>
            </w:r>
          </w:p>
        </w:tc>
        <w:tc>
          <w:tcPr>
            <w:tcW w:w="360" w:type="pct"/>
            <w:tcBorders>
              <w:top w:val="single" w:sz="4" w:space="0" w:color="auto"/>
              <w:left w:val="nil"/>
              <w:bottom w:val="single" w:sz="4" w:space="0" w:color="auto"/>
              <w:right w:val="single" w:sz="4" w:space="0" w:color="000000"/>
            </w:tcBorders>
            <w:shd w:val="clear" w:color="auto" w:fill="auto"/>
            <w:vAlign w:val="center"/>
          </w:tcPr>
          <w:p w14:paraId="1282489D" w14:textId="09787DF3" w:rsidR="002015CC" w:rsidRPr="00453CDA" w:rsidRDefault="002015CC" w:rsidP="002015CC">
            <w:pPr>
              <w:jc w:val="center"/>
              <w:rPr>
                <w:sz w:val="20"/>
                <w:szCs w:val="20"/>
              </w:rPr>
            </w:pPr>
            <w:r w:rsidRPr="00453CDA">
              <w:rPr>
                <w:sz w:val="20"/>
                <w:szCs w:val="20"/>
              </w:rPr>
              <w:t>156,20</w:t>
            </w:r>
          </w:p>
        </w:tc>
        <w:tc>
          <w:tcPr>
            <w:tcW w:w="359" w:type="pct"/>
            <w:tcBorders>
              <w:top w:val="nil"/>
              <w:left w:val="nil"/>
              <w:bottom w:val="single" w:sz="4" w:space="0" w:color="auto"/>
              <w:right w:val="single" w:sz="4" w:space="0" w:color="auto"/>
            </w:tcBorders>
            <w:shd w:val="clear" w:color="auto" w:fill="auto"/>
            <w:vAlign w:val="center"/>
            <w:hideMark/>
          </w:tcPr>
          <w:p w14:paraId="2B287698" w14:textId="77777777" w:rsidR="002015CC" w:rsidRPr="00453CDA" w:rsidRDefault="002015CC" w:rsidP="002015CC">
            <w:pPr>
              <w:jc w:val="center"/>
              <w:rPr>
                <w:sz w:val="20"/>
                <w:szCs w:val="20"/>
              </w:rPr>
            </w:pPr>
            <w:r w:rsidRPr="00453CDA">
              <w:rPr>
                <w:sz w:val="20"/>
                <w:szCs w:val="20"/>
              </w:rPr>
              <w:t>156,20</w:t>
            </w:r>
          </w:p>
        </w:tc>
        <w:tc>
          <w:tcPr>
            <w:tcW w:w="359" w:type="pct"/>
            <w:tcBorders>
              <w:top w:val="nil"/>
              <w:left w:val="nil"/>
              <w:bottom w:val="single" w:sz="4" w:space="0" w:color="auto"/>
              <w:right w:val="single" w:sz="4" w:space="0" w:color="auto"/>
            </w:tcBorders>
            <w:shd w:val="clear" w:color="auto" w:fill="auto"/>
            <w:vAlign w:val="center"/>
            <w:hideMark/>
          </w:tcPr>
          <w:p w14:paraId="4A5A6A9A" w14:textId="77777777" w:rsidR="002015CC" w:rsidRPr="00453CDA" w:rsidRDefault="002015CC" w:rsidP="002015CC">
            <w:pPr>
              <w:jc w:val="center"/>
              <w:rPr>
                <w:sz w:val="20"/>
                <w:szCs w:val="20"/>
              </w:rPr>
            </w:pPr>
            <w:r w:rsidRPr="00453CDA">
              <w:rPr>
                <w:sz w:val="20"/>
                <w:szCs w:val="20"/>
              </w:rPr>
              <w:t>156,20</w:t>
            </w:r>
          </w:p>
        </w:tc>
        <w:tc>
          <w:tcPr>
            <w:tcW w:w="359" w:type="pct"/>
            <w:tcBorders>
              <w:top w:val="nil"/>
              <w:left w:val="nil"/>
              <w:bottom w:val="single" w:sz="4" w:space="0" w:color="auto"/>
              <w:right w:val="single" w:sz="4" w:space="0" w:color="auto"/>
            </w:tcBorders>
            <w:shd w:val="clear" w:color="auto" w:fill="auto"/>
            <w:vAlign w:val="center"/>
            <w:hideMark/>
          </w:tcPr>
          <w:p w14:paraId="09B8776E" w14:textId="77777777" w:rsidR="002015CC" w:rsidRPr="00453CDA" w:rsidRDefault="002015CC" w:rsidP="002015CC">
            <w:pPr>
              <w:jc w:val="center"/>
              <w:rPr>
                <w:sz w:val="20"/>
                <w:szCs w:val="20"/>
              </w:rPr>
            </w:pPr>
            <w:r w:rsidRPr="00453CDA">
              <w:rPr>
                <w:sz w:val="20"/>
                <w:szCs w:val="20"/>
              </w:rPr>
              <w:t>156,20</w:t>
            </w:r>
          </w:p>
        </w:tc>
        <w:tc>
          <w:tcPr>
            <w:tcW w:w="359" w:type="pct"/>
            <w:tcBorders>
              <w:top w:val="nil"/>
              <w:left w:val="nil"/>
              <w:bottom w:val="single" w:sz="4" w:space="0" w:color="auto"/>
              <w:right w:val="single" w:sz="4" w:space="0" w:color="auto"/>
            </w:tcBorders>
            <w:shd w:val="clear" w:color="auto" w:fill="auto"/>
            <w:vAlign w:val="center"/>
            <w:hideMark/>
          </w:tcPr>
          <w:p w14:paraId="04CA7681" w14:textId="77777777" w:rsidR="002015CC" w:rsidRPr="00453CDA" w:rsidRDefault="002015CC" w:rsidP="002015CC">
            <w:pPr>
              <w:jc w:val="center"/>
              <w:rPr>
                <w:sz w:val="20"/>
                <w:szCs w:val="20"/>
              </w:rPr>
            </w:pPr>
            <w:r w:rsidRPr="00453CDA">
              <w:rPr>
                <w:sz w:val="20"/>
                <w:szCs w:val="20"/>
              </w:rPr>
              <w:t>156,20</w:t>
            </w:r>
          </w:p>
        </w:tc>
        <w:tc>
          <w:tcPr>
            <w:tcW w:w="359" w:type="pct"/>
            <w:tcBorders>
              <w:top w:val="nil"/>
              <w:left w:val="nil"/>
              <w:bottom w:val="single" w:sz="4" w:space="0" w:color="auto"/>
              <w:right w:val="single" w:sz="4" w:space="0" w:color="auto"/>
            </w:tcBorders>
            <w:shd w:val="clear" w:color="auto" w:fill="auto"/>
            <w:vAlign w:val="center"/>
            <w:hideMark/>
          </w:tcPr>
          <w:p w14:paraId="6630E789" w14:textId="77777777" w:rsidR="002015CC" w:rsidRPr="00453CDA" w:rsidRDefault="002015CC" w:rsidP="002015CC">
            <w:pPr>
              <w:jc w:val="center"/>
              <w:rPr>
                <w:sz w:val="20"/>
                <w:szCs w:val="20"/>
              </w:rPr>
            </w:pPr>
            <w:r w:rsidRPr="00453CDA">
              <w:rPr>
                <w:sz w:val="20"/>
                <w:szCs w:val="20"/>
              </w:rPr>
              <w:t>156,20</w:t>
            </w:r>
          </w:p>
        </w:tc>
        <w:tc>
          <w:tcPr>
            <w:tcW w:w="359" w:type="pct"/>
            <w:tcBorders>
              <w:top w:val="nil"/>
              <w:left w:val="nil"/>
              <w:bottom w:val="single" w:sz="4" w:space="0" w:color="auto"/>
              <w:right w:val="single" w:sz="4" w:space="0" w:color="auto"/>
            </w:tcBorders>
            <w:shd w:val="clear" w:color="auto" w:fill="auto"/>
            <w:vAlign w:val="center"/>
            <w:hideMark/>
          </w:tcPr>
          <w:p w14:paraId="7D2F6734" w14:textId="77777777" w:rsidR="002015CC" w:rsidRPr="00453CDA" w:rsidRDefault="002015CC" w:rsidP="002015CC">
            <w:pPr>
              <w:jc w:val="center"/>
              <w:rPr>
                <w:sz w:val="20"/>
                <w:szCs w:val="20"/>
              </w:rPr>
            </w:pPr>
            <w:r w:rsidRPr="00453CDA">
              <w:rPr>
                <w:sz w:val="20"/>
                <w:szCs w:val="20"/>
              </w:rPr>
              <w:t>156,20</w:t>
            </w:r>
          </w:p>
        </w:tc>
      </w:tr>
      <w:tr w:rsidR="004A669A" w:rsidRPr="00453CDA" w14:paraId="7095011F" w14:textId="77777777" w:rsidTr="008967B2">
        <w:trPr>
          <w:trHeight w:val="20"/>
        </w:trPr>
        <w:tc>
          <w:tcPr>
            <w:tcW w:w="208" w:type="pct"/>
            <w:tcBorders>
              <w:top w:val="nil"/>
              <w:left w:val="single" w:sz="4" w:space="0" w:color="auto"/>
              <w:bottom w:val="single" w:sz="4" w:space="0" w:color="auto"/>
              <w:right w:val="single" w:sz="4" w:space="0" w:color="auto"/>
            </w:tcBorders>
            <w:shd w:val="clear" w:color="auto" w:fill="auto"/>
            <w:vAlign w:val="center"/>
            <w:hideMark/>
          </w:tcPr>
          <w:p w14:paraId="2B8FB69F" w14:textId="77777777" w:rsidR="002015CC" w:rsidRPr="00453CDA" w:rsidRDefault="002015CC" w:rsidP="002015CC">
            <w:pPr>
              <w:jc w:val="center"/>
              <w:rPr>
                <w:sz w:val="20"/>
                <w:szCs w:val="20"/>
              </w:rPr>
            </w:pPr>
            <w:r w:rsidRPr="00453CDA">
              <w:rPr>
                <w:sz w:val="20"/>
                <w:szCs w:val="20"/>
              </w:rPr>
              <w:t>3.13.</w:t>
            </w:r>
          </w:p>
        </w:tc>
        <w:tc>
          <w:tcPr>
            <w:tcW w:w="1234" w:type="pct"/>
            <w:tcBorders>
              <w:top w:val="nil"/>
              <w:left w:val="nil"/>
              <w:bottom w:val="single" w:sz="4" w:space="0" w:color="auto"/>
              <w:right w:val="single" w:sz="4" w:space="0" w:color="auto"/>
            </w:tcBorders>
            <w:shd w:val="clear" w:color="auto" w:fill="auto"/>
            <w:vAlign w:val="center"/>
            <w:hideMark/>
          </w:tcPr>
          <w:p w14:paraId="435DB280" w14:textId="77777777" w:rsidR="002015CC" w:rsidRPr="00453CDA" w:rsidRDefault="002015CC" w:rsidP="002015CC">
            <w:pPr>
              <w:jc w:val="center"/>
              <w:rPr>
                <w:sz w:val="20"/>
                <w:szCs w:val="20"/>
              </w:rPr>
            </w:pPr>
            <w:r w:rsidRPr="00453CDA">
              <w:rPr>
                <w:sz w:val="20"/>
                <w:szCs w:val="20"/>
              </w:rPr>
              <w:t>с. Берендеево ул. Некрасова, д.1З</w:t>
            </w:r>
          </w:p>
        </w:tc>
        <w:tc>
          <w:tcPr>
            <w:tcW w:w="325" w:type="pct"/>
            <w:tcBorders>
              <w:top w:val="nil"/>
              <w:left w:val="nil"/>
              <w:bottom w:val="single" w:sz="4" w:space="0" w:color="auto"/>
              <w:right w:val="single" w:sz="4" w:space="0" w:color="auto"/>
            </w:tcBorders>
            <w:shd w:val="clear" w:color="auto" w:fill="auto"/>
            <w:vAlign w:val="center"/>
            <w:hideMark/>
          </w:tcPr>
          <w:p w14:paraId="7C95AFF0" w14:textId="77777777" w:rsidR="002015CC" w:rsidRPr="00453CDA" w:rsidRDefault="002015CC" w:rsidP="002015CC">
            <w:pPr>
              <w:jc w:val="center"/>
              <w:rPr>
                <w:sz w:val="20"/>
                <w:szCs w:val="20"/>
              </w:rPr>
            </w:pPr>
            <w:r w:rsidRPr="00453CDA">
              <w:rPr>
                <w:sz w:val="20"/>
                <w:szCs w:val="20"/>
              </w:rPr>
              <w:t>кг у. т./ Гкал</w:t>
            </w:r>
          </w:p>
        </w:tc>
        <w:tc>
          <w:tcPr>
            <w:tcW w:w="359" w:type="pct"/>
            <w:tcBorders>
              <w:top w:val="nil"/>
              <w:left w:val="nil"/>
              <w:bottom w:val="single" w:sz="4" w:space="0" w:color="auto"/>
              <w:right w:val="single" w:sz="4" w:space="0" w:color="auto"/>
            </w:tcBorders>
            <w:shd w:val="clear" w:color="auto" w:fill="auto"/>
            <w:vAlign w:val="center"/>
            <w:hideMark/>
          </w:tcPr>
          <w:p w14:paraId="158B896B" w14:textId="77777777" w:rsidR="002015CC" w:rsidRPr="00453CDA" w:rsidRDefault="002015CC" w:rsidP="002015CC">
            <w:pPr>
              <w:jc w:val="center"/>
              <w:rPr>
                <w:sz w:val="20"/>
                <w:szCs w:val="20"/>
              </w:rPr>
            </w:pPr>
            <w:r w:rsidRPr="00453CDA">
              <w:rPr>
                <w:sz w:val="20"/>
                <w:szCs w:val="20"/>
              </w:rPr>
              <w:t>157,11</w:t>
            </w:r>
          </w:p>
        </w:tc>
        <w:tc>
          <w:tcPr>
            <w:tcW w:w="360" w:type="pct"/>
            <w:tcBorders>
              <w:top w:val="nil"/>
              <w:left w:val="nil"/>
              <w:bottom w:val="single" w:sz="4" w:space="0" w:color="auto"/>
              <w:right w:val="single" w:sz="4" w:space="0" w:color="auto"/>
            </w:tcBorders>
            <w:shd w:val="clear" w:color="auto" w:fill="auto"/>
            <w:vAlign w:val="center"/>
            <w:hideMark/>
          </w:tcPr>
          <w:p w14:paraId="252391D5" w14:textId="77777777" w:rsidR="002015CC" w:rsidRPr="00453CDA" w:rsidRDefault="002015CC" w:rsidP="002015CC">
            <w:pPr>
              <w:jc w:val="center"/>
              <w:rPr>
                <w:sz w:val="20"/>
                <w:szCs w:val="20"/>
              </w:rPr>
            </w:pPr>
            <w:r w:rsidRPr="00453CDA">
              <w:rPr>
                <w:sz w:val="20"/>
                <w:szCs w:val="20"/>
              </w:rPr>
              <w:t>157,11</w:t>
            </w:r>
          </w:p>
        </w:tc>
        <w:tc>
          <w:tcPr>
            <w:tcW w:w="360" w:type="pct"/>
            <w:tcBorders>
              <w:top w:val="nil"/>
              <w:left w:val="nil"/>
              <w:bottom w:val="single" w:sz="4" w:space="0" w:color="auto"/>
              <w:right w:val="single" w:sz="4" w:space="0" w:color="auto"/>
            </w:tcBorders>
            <w:shd w:val="clear" w:color="auto" w:fill="auto"/>
            <w:vAlign w:val="center"/>
            <w:hideMark/>
          </w:tcPr>
          <w:p w14:paraId="609E688D" w14:textId="77777777" w:rsidR="002015CC" w:rsidRPr="00453CDA" w:rsidRDefault="002015CC" w:rsidP="002015CC">
            <w:pPr>
              <w:jc w:val="center"/>
              <w:rPr>
                <w:sz w:val="20"/>
                <w:szCs w:val="20"/>
              </w:rPr>
            </w:pPr>
            <w:r w:rsidRPr="00453CDA">
              <w:rPr>
                <w:sz w:val="20"/>
                <w:szCs w:val="20"/>
              </w:rPr>
              <w:t>157,11</w:t>
            </w:r>
          </w:p>
        </w:tc>
        <w:tc>
          <w:tcPr>
            <w:tcW w:w="359" w:type="pct"/>
            <w:tcBorders>
              <w:top w:val="nil"/>
              <w:left w:val="nil"/>
              <w:bottom w:val="single" w:sz="4" w:space="0" w:color="auto"/>
              <w:right w:val="single" w:sz="4" w:space="0" w:color="auto"/>
            </w:tcBorders>
            <w:shd w:val="clear" w:color="auto" w:fill="auto"/>
            <w:vAlign w:val="center"/>
            <w:hideMark/>
          </w:tcPr>
          <w:p w14:paraId="381DD0B3" w14:textId="77777777" w:rsidR="002015CC" w:rsidRPr="00453CDA" w:rsidRDefault="002015CC" w:rsidP="002015CC">
            <w:pPr>
              <w:jc w:val="center"/>
              <w:rPr>
                <w:sz w:val="20"/>
                <w:szCs w:val="20"/>
              </w:rPr>
            </w:pPr>
            <w:r w:rsidRPr="00453CDA">
              <w:rPr>
                <w:sz w:val="20"/>
                <w:szCs w:val="20"/>
              </w:rPr>
              <w:t>157,11</w:t>
            </w:r>
          </w:p>
        </w:tc>
        <w:tc>
          <w:tcPr>
            <w:tcW w:w="359" w:type="pct"/>
            <w:tcBorders>
              <w:top w:val="nil"/>
              <w:left w:val="nil"/>
              <w:bottom w:val="single" w:sz="4" w:space="0" w:color="auto"/>
              <w:right w:val="single" w:sz="4" w:space="0" w:color="auto"/>
            </w:tcBorders>
            <w:shd w:val="clear" w:color="auto" w:fill="auto"/>
            <w:vAlign w:val="center"/>
            <w:hideMark/>
          </w:tcPr>
          <w:p w14:paraId="6ADC36F2" w14:textId="77777777" w:rsidR="002015CC" w:rsidRPr="00453CDA" w:rsidRDefault="002015CC" w:rsidP="002015CC">
            <w:pPr>
              <w:jc w:val="center"/>
              <w:rPr>
                <w:sz w:val="20"/>
                <w:szCs w:val="20"/>
              </w:rPr>
            </w:pPr>
            <w:r w:rsidRPr="00453CDA">
              <w:rPr>
                <w:sz w:val="20"/>
                <w:szCs w:val="20"/>
              </w:rPr>
              <w:t>157,11</w:t>
            </w:r>
          </w:p>
        </w:tc>
        <w:tc>
          <w:tcPr>
            <w:tcW w:w="359" w:type="pct"/>
            <w:tcBorders>
              <w:top w:val="nil"/>
              <w:left w:val="nil"/>
              <w:bottom w:val="single" w:sz="4" w:space="0" w:color="auto"/>
              <w:right w:val="single" w:sz="4" w:space="0" w:color="auto"/>
            </w:tcBorders>
            <w:shd w:val="clear" w:color="auto" w:fill="auto"/>
            <w:vAlign w:val="center"/>
            <w:hideMark/>
          </w:tcPr>
          <w:p w14:paraId="1D34CC8A" w14:textId="77777777" w:rsidR="002015CC" w:rsidRPr="00453CDA" w:rsidRDefault="002015CC" w:rsidP="002015CC">
            <w:pPr>
              <w:jc w:val="center"/>
              <w:rPr>
                <w:sz w:val="20"/>
                <w:szCs w:val="20"/>
              </w:rPr>
            </w:pPr>
            <w:r w:rsidRPr="00453CDA">
              <w:rPr>
                <w:sz w:val="20"/>
                <w:szCs w:val="20"/>
              </w:rPr>
              <w:t>157,11</w:t>
            </w:r>
          </w:p>
        </w:tc>
        <w:tc>
          <w:tcPr>
            <w:tcW w:w="359" w:type="pct"/>
            <w:tcBorders>
              <w:top w:val="nil"/>
              <w:left w:val="nil"/>
              <w:bottom w:val="single" w:sz="4" w:space="0" w:color="auto"/>
              <w:right w:val="single" w:sz="4" w:space="0" w:color="auto"/>
            </w:tcBorders>
            <w:shd w:val="clear" w:color="auto" w:fill="auto"/>
            <w:vAlign w:val="center"/>
            <w:hideMark/>
          </w:tcPr>
          <w:p w14:paraId="0D978FE5" w14:textId="77777777" w:rsidR="002015CC" w:rsidRPr="00453CDA" w:rsidRDefault="002015CC" w:rsidP="002015CC">
            <w:pPr>
              <w:jc w:val="center"/>
              <w:rPr>
                <w:sz w:val="20"/>
                <w:szCs w:val="20"/>
              </w:rPr>
            </w:pPr>
            <w:r w:rsidRPr="00453CDA">
              <w:rPr>
                <w:sz w:val="20"/>
                <w:szCs w:val="20"/>
              </w:rPr>
              <w:t>157,11</w:t>
            </w:r>
          </w:p>
        </w:tc>
        <w:tc>
          <w:tcPr>
            <w:tcW w:w="359" w:type="pct"/>
            <w:tcBorders>
              <w:top w:val="nil"/>
              <w:left w:val="nil"/>
              <w:bottom w:val="single" w:sz="4" w:space="0" w:color="auto"/>
              <w:right w:val="single" w:sz="4" w:space="0" w:color="auto"/>
            </w:tcBorders>
            <w:shd w:val="clear" w:color="auto" w:fill="auto"/>
            <w:vAlign w:val="center"/>
            <w:hideMark/>
          </w:tcPr>
          <w:p w14:paraId="0A77FBCB" w14:textId="77777777" w:rsidR="002015CC" w:rsidRPr="00453CDA" w:rsidRDefault="002015CC" w:rsidP="002015CC">
            <w:pPr>
              <w:jc w:val="center"/>
              <w:rPr>
                <w:sz w:val="20"/>
                <w:szCs w:val="20"/>
              </w:rPr>
            </w:pPr>
            <w:r w:rsidRPr="00453CDA">
              <w:rPr>
                <w:sz w:val="20"/>
                <w:szCs w:val="20"/>
              </w:rPr>
              <w:t>157,11</w:t>
            </w:r>
          </w:p>
        </w:tc>
        <w:tc>
          <w:tcPr>
            <w:tcW w:w="359" w:type="pct"/>
            <w:tcBorders>
              <w:top w:val="nil"/>
              <w:left w:val="nil"/>
              <w:bottom w:val="single" w:sz="4" w:space="0" w:color="auto"/>
              <w:right w:val="single" w:sz="4" w:space="0" w:color="auto"/>
            </w:tcBorders>
            <w:shd w:val="clear" w:color="auto" w:fill="auto"/>
            <w:vAlign w:val="center"/>
            <w:hideMark/>
          </w:tcPr>
          <w:p w14:paraId="380345AE" w14:textId="77777777" w:rsidR="002015CC" w:rsidRPr="00453CDA" w:rsidRDefault="002015CC" w:rsidP="002015CC">
            <w:pPr>
              <w:jc w:val="center"/>
              <w:rPr>
                <w:sz w:val="20"/>
                <w:szCs w:val="20"/>
              </w:rPr>
            </w:pPr>
            <w:r w:rsidRPr="00453CDA">
              <w:rPr>
                <w:sz w:val="20"/>
                <w:szCs w:val="20"/>
              </w:rPr>
              <w:t>157,11</w:t>
            </w:r>
          </w:p>
        </w:tc>
      </w:tr>
      <w:tr w:rsidR="004A669A" w:rsidRPr="00453CDA" w14:paraId="38B85F7B" w14:textId="77777777" w:rsidTr="008967B2">
        <w:trPr>
          <w:trHeight w:val="20"/>
        </w:trPr>
        <w:tc>
          <w:tcPr>
            <w:tcW w:w="208" w:type="pct"/>
            <w:tcBorders>
              <w:top w:val="nil"/>
              <w:left w:val="single" w:sz="4" w:space="0" w:color="auto"/>
              <w:bottom w:val="single" w:sz="4" w:space="0" w:color="auto"/>
              <w:right w:val="single" w:sz="4" w:space="0" w:color="auto"/>
            </w:tcBorders>
            <w:shd w:val="clear" w:color="auto" w:fill="auto"/>
            <w:vAlign w:val="center"/>
            <w:hideMark/>
          </w:tcPr>
          <w:p w14:paraId="1F58E518" w14:textId="77777777" w:rsidR="002015CC" w:rsidRPr="00453CDA" w:rsidRDefault="002015CC" w:rsidP="002015CC">
            <w:pPr>
              <w:jc w:val="center"/>
              <w:rPr>
                <w:sz w:val="20"/>
                <w:szCs w:val="20"/>
              </w:rPr>
            </w:pPr>
            <w:r w:rsidRPr="00453CDA">
              <w:rPr>
                <w:sz w:val="20"/>
                <w:szCs w:val="20"/>
              </w:rPr>
              <w:t>3.14.</w:t>
            </w:r>
          </w:p>
        </w:tc>
        <w:tc>
          <w:tcPr>
            <w:tcW w:w="1234" w:type="pct"/>
            <w:tcBorders>
              <w:top w:val="nil"/>
              <w:left w:val="nil"/>
              <w:bottom w:val="single" w:sz="4" w:space="0" w:color="auto"/>
              <w:right w:val="single" w:sz="4" w:space="0" w:color="auto"/>
            </w:tcBorders>
            <w:shd w:val="clear" w:color="auto" w:fill="auto"/>
            <w:vAlign w:val="center"/>
            <w:hideMark/>
          </w:tcPr>
          <w:p w14:paraId="305993AD" w14:textId="77777777" w:rsidR="002015CC" w:rsidRPr="00453CDA" w:rsidRDefault="002015CC" w:rsidP="002015CC">
            <w:pPr>
              <w:jc w:val="center"/>
              <w:rPr>
                <w:sz w:val="20"/>
                <w:szCs w:val="20"/>
              </w:rPr>
            </w:pPr>
            <w:r w:rsidRPr="00453CDA">
              <w:rPr>
                <w:sz w:val="20"/>
                <w:szCs w:val="20"/>
              </w:rPr>
              <w:t>с. Берендеево,участок №1</w:t>
            </w:r>
          </w:p>
        </w:tc>
        <w:tc>
          <w:tcPr>
            <w:tcW w:w="325" w:type="pct"/>
            <w:tcBorders>
              <w:top w:val="nil"/>
              <w:left w:val="nil"/>
              <w:bottom w:val="single" w:sz="4" w:space="0" w:color="auto"/>
              <w:right w:val="single" w:sz="4" w:space="0" w:color="auto"/>
            </w:tcBorders>
            <w:shd w:val="clear" w:color="auto" w:fill="auto"/>
            <w:vAlign w:val="center"/>
            <w:hideMark/>
          </w:tcPr>
          <w:p w14:paraId="77831209" w14:textId="77777777" w:rsidR="002015CC" w:rsidRPr="00453CDA" w:rsidRDefault="002015CC" w:rsidP="002015CC">
            <w:pPr>
              <w:jc w:val="center"/>
              <w:rPr>
                <w:sz w:val="20"/>
                <w:szCs w:val="20"/>
              </w:rPr>
            </w:pPr>
            <w:r w:rsidRPr="00453CDA">
              <w:rPr>
                <w:sz w:val="20"/>
                <w:szCs w:val="20"/>
              </w:rPr>
              <w:t>кг у. т./ Гкал</w:t>
            </w:r>
          </w:p>
        </w:tc>
        <w:tc>
          <w:tcPr>
            <w:tcW w:w="359" w:type="pct"/>
            <w:tcBorders>
              <w:top w:val="nil"/>
              <w:left w:val="nil"/>
              <w:bottom w:val="single" w:sz="4" w:space="0" w:color="auto"/>
              <w:right w:val="single" w:sz="4" w:space="0" w:color="auto"/>
            </w:tcBorders>
            <w:shd w:val="clear" w:color="auto" w:fill="auto"/>
            <w:vAlign w:val="center"/>
            <w:hideMark/>
          </w:tcPr>
          <w:p w14:paraId="7A57DA54" w14:textId="77777777" w:rsidR="002015CC" w:rsidRPr="00453CDA" w:rsidRDefault="002015CC" w:rsidP="002015CC">
            <w:pPr>
              <w:jc w:val="center"/>
              <w:rPr>
                <w:sz w:val="20"/>
                <w:szCs w:val="20"/>
              </w:rPr>
            </w:pPr>
            <w:r w:rsidRPr="00453CDA">
              <w:rPr>
                <w:sz w:val="20"/>
                <w:szCs w:val="20"/>
              </w:rPr>
              <w:t>144,45</w:t>
            </w:r>
          </w:p>
        </w:tc>
        <w:tc>
          <w:tcPr>
            <w:tcW w:w="360" w:type="pct"/>
            <w:tcBorders>
              <w:top w:val="nil"/>
              <w:left w:val="nil"/>
              <w:bottom w:val="single" w:sz="4" w:space="0" w:color="auto"/>
              <w:right w:val="single" w:sz="4" w:space="0" w:color="auto"/>
            </w:tcBorders>
            <w:shd w:val="clear" w:color="auto" w:fill="auto"/>
            <w:vAlign w:val="center"/>
            <w:hideMark/>
          </w:tcPr>
          <w:p w14:paraId="175FBA7C" w14:textId="77777777" w:rsidR="002015CC" w:rsidRPr="00453CDA" w:rsidRDefault="002015CC" w:rsidP="002015CC">
            <w:pPr>
              <w:jc w:val="center"/>
              <w:rPr>
                <w:sz w:val="20"/>
                <w:szCs w:val="20"/>
              </w:rPr>
            </w:pPr>
            <w:r w:rsidRPr="00453CDA">
              <w:rPr>
                <w:sz w:val="20"/>
                <w:szCs w:val="20"/>
              </w:rPr>
              <w:t>144,45</w:t>
            </w:r>
          </w:p>
        </w:tc>
        <w:tc>
          <w:tcPr>
            <w:tcW w:w="360" w:type="pct"/>
            <w:tcBorders>
              <w:top w:val="nil"/>
              <w:left w:val="nil"/>
              <w:bottom w:val="single" w:sz="4" w:space="0" w:color="auto"/>
              <w:right w:val="single" w:sz="4" w:space="0" w:color="auto"/>
            </w:tcBorders>
            <w:shd w:val="clear" w:color="auto" w:fill="auto"/>
            <w:vAlign w:val="center"/>
            <w:hideMark/>
          </w:tcPr>
          <w:p w14:paraId="4E81E529" w14:textId="77777777" w:rsidR="002015CC" w:rsidRPr="00453CDA" w:rsidRDefault="002015CC" w:rsidP="002015CC">
            <w:pPr>
              <w:jc w:val="center"/>
              <w:rPr>
                <w:sz w:val="20"/>
                <w:szCs w:val="20"/>
              </w:rPr>
            </w:pPr>
            <w:r w:rsidRPr="00453CDA">
              <w:rPr>
                <w:sz w:val="20"/>
                <w:szCs w:val="20"/>
              </w:rPr>
              <w:t>144,45</w:t>
            </w:r>
          </w:p>
        </w:tc>
        <w:tc>
          <w:tcPr>
            <w:tcW w:w="359" w:type="pct"/>
            <w:tcBorders>
              <w:top w:val="nil"/>
              <w:left w:val="nil"/>
              <w:bottom w:val="single" w:sz="4" w:space="0" w:color="auto"/>
              <w:right w:val="single" w:sz="4" w:space="0" w:color="auto"/>
            </w:tcBorders>
            <w:shd w:val="clear" w:color="auto" w:fill="auto"/>
            <w:vAlign w:val="center"/>
            <w:hideMark/>
          </w:tcPr>
          <w:p w14:paraId="684145FC" w14:textId="77777777" w:rsidR="002015CC" w:rsidRPr="00453CDA" w:rsidRDefault="002015CC" w:rsidP="002015CC">
            <w:pPr>
              <w:jc w:val="center"/>
              <w:rPr>
                <w:sz w:val="20"/>
                <w:szCs w:val="20"/>
              </w:rPr>
            </w:pPr>
            <w:r w:rsidRPr="00453CDA">
              <w:rPr>
                <w:sz w:val="20"/>
                <w:szCs w:val="20"/>
              </w:rPr>
              <w:t>144,45</w:t>
            </w:r>
          </w:p>
        </w:tc>
        <w:tc>
          <w:tcPr>
            <w:tcW w:w="359" w:type="pct"/>
            <w:tcBorders>
              <w:top w:val="nil"/>
              <w:left w:val="nil"/>
              <w:bottom w:val="single" w:sz="4" w:space="0" w:color="auto"/>
              <w:right w:val="single" w:sz="4" w:space="0" w:color="auto"/>
            </w:tcBorders>
            <w:shd w:val="clear" w:color="auto" w:fill="auto"/>
            <w:vAlign w:val="center"/>
            <w:hideMark/>
          </w:tcPr>
          <w:p w14:paraId="2B26CA8F" w14:textId="77777777" w:rsidR="002015CC" w:rsidRPr="00453CDA" w:rsidRDefault="002015CC" w:rsidP="002015CC">
            <w:pPr>
              <w:jc w:val="center"/>
              <w:rPr>
                <w:sz w:val="20"/>
                <w:szCs w:val="20"/>
              </w:rPr>
            </w:pPr>
            <w:r w:rsidRPr="00453CDA">
              <w:rPr>
                <w:sz w:val="20"/>
                <w:szCs w:val="20"/>
              </w:rPr>
              <w:t>144,45</w:t>
            </w:r>
          </w:p>
        </w:tc>
        <w:tc>
          <w:tcPr>
            <w:tcW w:w="359" w:type="pct"/>
            <w:tcBorders>
              <w:top w:val="nil"/>
              <w:left w:val="nil"/>
              <w:bottom w:val="single" w:sz="4" w:space="0" w:color="auto"/>
              <w:right w:val="single" w:sz="4" w:space="0" w:color="auto"/>
            </w:tcBorders>
            <w:shd w:val="clear" w:color="auto" w:fill="auto"/>
            <w:vAlign w:val="center"/>
            <w:hideMark/>
          </w:tcPr>
          <w:p w14:paraId="0A35AD04" w14:textId="77777777" w:rsidR="002015CC" w:rsidRPr="00453CDA" w:rsidRDefault="002015CC" w:rsidP="002015CC">
            <w:pPr>
              <w:jc w:val="center"/>
              <w:rPr>
                <w:sz w:val="20"/>
                <w:szCs w:val="20"/>
              </w:rPr>
            </w:pPr>
            <w:r w:rsidRPr="00453CDA">
              <w:rPr>
                <w:sz w:val="20"/>
                <w:szCs w:val="20"/>
              </w:rPr>
              <w:t>144,45</w:t>
            </w:r>
          </w:p>
        </w:tc>
        <w:tc>
          <w:tcPr>
            <w:tcW w:w="359" w:type="pct"/>
            <w:tcBorders>
              <w:top w:val="nil"/>
              <w:left w:val="nil"/>
              <w:bottom w:val="single" w:sz="4" w:space="0" w:color="auto"/>
              <w:right w:val="single" w:sz="4" w:space="0" w:color="auto"/>
            </w:tcBorders>
            <w:shd w:val="clear" w:color="auto" w:fill="auto"/>
            <w:vAlign w:val="center"/>
            <w:hideMark/>
          </w:tcPr>
          <w:p w14:paraId="483B167E" w14:textId="77777777" w:rsidR="002015CC" w:rsidRPr="00453CDA" w:rsidRDefault="002015CC" w:rsidP="002015CC">
            <w:pPr>
              <w:jc w:val="center"/>
              <w:rPr>
                <w:sz w:val="20"/>
                <w:szCs w:val="20"/>
              </w:rPr>
            </w:pPr>
            <w:r w:rsidRPr="00453CDA">
              <w:rPr>
                <w:sz w:val="20"/>
                <w:szCs w:val="20"/>
              </w:rPr>
              <w:t>144,45</w:t>
            </w:r>
          </w:p>
        </w:tc>
        <w:tc>
          <w:tcPr>
            <w:tcW w:w="359" w:type="pct"/>
            <w:tcBorders>
              <w:top w:val="nil"/>
              <w:left w:val="nil"/>
              <w:bottom w:val="single" w:sz="4" w:space="0" w:color="auto"/>
              <w:right w:val="single" w:sz="4" w:space="0" w:color="auto"/>
            </w:tcBorders>
            <w:shd w:val="clear" w:color="auto" w:fill="auto"/>
            <w:vAlign w:val="center"/>
            <w:hideMark/>
          </w:tcPr>
          <w:p w14:paraId="1DDAC7C7" w14:textId="77777777" w:rsidR="002015CC" w:rsidRPr="00453CDA" w:rsidRDefault="002015CC" w:rsidP="002015CC">
            <w:pPr>
              <w:jc w:val="center"/>
              <w:rPr>
                <w:sz w:val="20"/>
                <w:szCs w:val="20"/>
              </w:rPr>
            </w:pPr>
            <w:r w:rsidRPr="00453CDA">
              <w:rPr>
                <w:sz w:val="20"/>
                <w:szCs w:val="20"/>
              </w:rPr>
              <w:t>144,45</w:t>
            </w:r>
          </w:p>
        </w:tc>
        <w:tc>
          <w:tcPr>
            <w:tcW w:w="359" w:type="pct"/>
            <w:tcBorders>
              <w:top w:val="nil"/>
              <w:left w:val="nil"/>
              <w:bottom w:val="single" w:sz="4" w:space="0" w:color="auto"/>
              <w:right w:val="single" w:sz="4" w:space="0" w:color="auto"/>
            </w:tcBorders>
            <w:shd w:val="clear" w:color="auto" w:fill="auto"/>
            <w:vAlign w:val="center"/>
            <w:hideMark/>
          </w:tcPr>
          <w:p w14:paraId="6D2ED543" w14:textId="77777777" w:rsidR="002015CC" w:rsidRPr="00453CDA" w:rsidRDefault="002015CC" w:rsidP="002015CC">
            <w:pPr>
              <w:jc w:val="center"/>
              <w:rPr>
                <w:sz w:val="20"/>
                <w:szCs w:val="20"/>
              </w:rPr>
            </w:pPr>
            <w:r w:rsidRPr="00453CDA">
              <w:rPr>
                <w:sz w:val="20"/>
                <w:szCs w:val="20"/>
              </w:rPr>
              <w:t>144,45</w:t>
            </w:r>
          </w:p>
        </w:tc>
      </w:tr>
      <w:tr w:rsidR="004A669A" w:rsidRPr="00453CDA" w14:paraId="332207E4" w14:textId="77777777" w:rsidTr="008967B2">
        <w:trPr>
          <w:trHeight w:val="20"/>
        </w:trPr>
        <w:tc>
          <w:tcPr>
            <w:tcW w:w="208" w:type="pct"/>
            <w:tcBorders>
              <w:top w:val="nil"/>
              <w:left w:val="single" w:sz="4" w:space="0" w:color="auto"/>
              <w:bottom w:val="single" w:sz="4" w:space="0" w:color="auto"/>
              <w:right w:val="single" w:sz="4" w:space="0" w:color="auto"/>
            </w:tcBorders>
            <w:shd w:val="clear" w:color="auto" w:fill="auto"/>
            <w:vAlign w:val="center"/>
            <w:hideMark/>
          </w:tcPr>
          <w:p w14:paraId="1433BA24" w14:textId="77777777" w:rsidR="002015CC" w:rsidRPr="00453CDA" w:rsidRDefault="002015CC" w:rsidP="002015CC">
            <w:pPr>
              <w:jc w:val="center"/>
              <w:rPr>
                <w:sz w:val="20"/>
                <w:szCs w:val="20"/>
              </w:rPr>
            </w:pPr>
            <w:r w:rsidRPr="00453CDA">
              <w:rPr>
                <w:sz w:val="20"/>
                <w:szCs w:val="20"/>
              </w:rPr>
              <w:t>3.15.</w:t>
            </w:r>
          </w:p>
        </w:tc>
        <w:tc>
          <w:tcPr>
            <w:tcW w:w="1234" w:type="pct"/>
            <w:tcBorders>
              <w:top w:val="nil"/>
              <w:left w:val="nil"/>
              <w:bottom w:val="single" w:sz="4" w:space="0" w:color="auto"/>
              <w:right w:val="single" w:sz="4" w:space="0" w:color="auto"/>
            </w:tcBorders>
            <w:shd w:val="clear" w:color="auto" w:fill="auto"/>
            <w:vAlign w:val="center"/>
            <w:hideMark/>
          </w:tcPr>
          <w:p w14:paraId="1F78C35C" w14:textId="77777777" w:rsidR="002015CC" w:rsidRPr="00453CDA" w:rsidRDefault="002015CC" w:rsidP="002015CC">
            <w:pPr>
              <w:jc w:val="center"/>
              <w:rPr>
                <w:sz w:val="20"/>
                <w:szCs w:val="20"/>
              </w:rPr>
            </w:pPr>
            <w:r w:rsidRPr="00453CDA">
              <w:rPr>
                <w:sz w:val="20"/>
                <w:szCs w:val="20"/>
              </w:rPr>
              <w:t>с. Глебовское, ул. Зелёная, д. 97</w:t>
            </w:r>
          </w:p>
        </w:tc>
        <w:tc>
          <w:tcPr>
            <w:tcW w:w="325" w:type="pct"/>
            <w:tcBorders>
              <w:top w:val="nil"/>
              <w:left w:val="nil"/>
              <w:bottom w:val="single" w:sz="4" w:space="0" w:color="auto"/>
              <w:right w:val="single" w:sz="4" w:space="0" w:color="auto"/>
            </w:tcBorders>
            <w:shd w:val="clear" w:color="auto" w:fill="auto"/>
            <w:vAlign w:val="center"/>
            <w:hideMark/>
          </w:tcPr>
          <w:p w14:paraId="76EB5073" w14:textId="77777777" w:rsidR="002015CC" w:rsidRPr="00453CDA" w:rsidRDefault="002015CC" w:rsidP="002015CC">
            <w:pPr>
              <w:jc w:val="center"/>
              <w:rPr>
                <w:sz w:val="20"/>
                <w:szCs w:val="20"/>
              </w:rPr>
            </w:pPr>
            <w:r w:rsidRPr="00453CDA">
              <w:rPr>
                <w:sz w:val="20"/>
                <w:szCs w:val="20"/>
              </w:rPr>
              <w:t>кг у. т./ Гкал</w:t>
            </w:r>
          </w:p>
        </w:tc>
        <w:tc>
          <w:tcPr>
            <w:tcW w:w="359" w:type="pct"/>
            <w:tcBorders>
              <w:top w:val="nil"/>
              <w:left w:val="nil"/>
              <w:bottom w:val="single" w:sz="4" w:space="0" w:color="auto"/>
              <w:right w:val="single" w:sz="4" w:space="0" w:color="auto"/>
            </w:tcBorders>
            <w:shd w:val="clear" w:color="auto" w:fill="auto"/>
            <w:vAlign w:val="center"/>
            <w:hideMark/>
          </w:tcPr>
          <w:p w14:paraId="3C7A362D" w14:textId="77777777" w:rsidR="002015CC" w:rsidRPr="00453CDA" w:rsidRDefault="002015CC" w:rsidP="002015CC">
            <w:pPr>
              <w:jc w:val="center"/>
              <w:rPr>
                <w:sz w:val="20"/>
                <w:szCs w:val="20"/>
              </w:rPr>
            </w:pPr>
            <w:r w:rsidRPr="00453CDA">
              <w:rPr>
                <w:sz w:val="20"/>
                <w:szCs w:val="20"/>
              </w:rPr>
              <w:t>158,63</w:t>
            </w:r>
          </w:p>
        </w:tc>
        <w:tc>
          <w:tcPr>
            <w:tcW w:w="360" w:type="pct"/>
            <w:tcBorders>
              <w:top w:val="nil"/>
              <w:left w:val="nil"/>
              <w:bottom w:val="single" w:sz="4" w:space="0" w:color="auto"/>
              <w:right w:val="single" w:sz="4" w:space="0" w:color="auto"/>
            </w:tcBorders>
            <w:shd w:val="clear" w:color="auto" w:fill="auto"/>
            <w:vAlign w:val="center"/>
            <w:hideMark/>
          </w:tcPr>
          <w:p w14:paraId="377D337D" w14:textId="77777777" w:rsidR="002015CC" w:rsidRPr="00453CDA" w:rsidRDefault="002015CC" w:rsidP="002015CC">
            <w:pPr>
              <w:jc w:val="center"/>
              <w:rPr>
                <w:sz w:val="20"/>
                <w:szCs w:val="20"/>
              </w:rPr>
            </w:pPr>
            <w:r w:rsidRPr="00453CDA">
              <w:rPr>
                <w:sz w:val="20"/>
                <w:szCs w:val="20"/>
              </w:rPr>
              <w:t>158,63</w:t>
            </w:r>
          </w:p>
        </w:tc>
        <w:tc>
          <w:tcPr>
            <w:tcW w:w="360" w:type="pct"/>
            <w:tcBorders>
              <w:top w:val="nil"/>
              <w:left w:val="nil"/>
              <w:bottom w:val="single" w:sz="4" w:space="0" w:color="auto"/>
              <w:right w:val="single" w:sz="4" w:space="0" w:color="auto"/>
            </w:tcBorders>
            <w:shd w:val="clear" w:color="auto" w:fill="auto"/>
            <w:vAlign w:val="center"/>
            <w:hideMark/>
          </w:tcPr>
          <w:p w14:paraId="592D25C4" w14:textId="77777777" w:rsidR="002015CC" w:rsidRPr="00453CDA" w:rsidRDefault="002015CC" w:rsidP="002015CC">
            <w:pPr>
              <w:jc w:val="center"/>
              <w:rPr>
                <w:sz w:val="20"/>
                <w:szCs w:val="20"/>
              </w:rPr>
            </w:pPr>
            <w:r w:rsidRPr="00453CDA">
              <w:rPr>
                <w:sz w:val="20"/>
                <w:szCs w:val="20"/>
              </w:rPr>
              <w:t>158,63</w:t>
            </w:r>
          </w:p>
        </w:tc>
        <w:tc>
          <w:tcPr>
            <w:tcW w:w="359" w:type="pct"/>
            <w:tcBorders>
              <w:top w:val="nil"/>
              <w:left w:val="nil"/>
              <w:bottom w:val="single" w:sz="4" w:space="0" w:color="auto"/>
              <w:right w:val="single" w:sz="4" w:space="0" w:color="auto"/>
            </w:tcBorders>
            <w:shd w:val="clear" w:color="auto" w:fill="auto"/>
            <w:vAlign w:val="center"/>
            <w:hideMark/>
          </w:tcPr>
          <w:p w14:paraId="340EA480" w14:textId="77777777" w:rsidR="002015CC" w:rsidRPr="00453CDA" w:rsidRDefault="002015CC" w:rsidP="002015CC">
            <w:pPr>
              <w:jc w:val="center"/>
              <w:rPr>
                <w:sz w:val="20"/>
                <w:szCs w:val="20"/>
              </w:rPr>
            </w:pPr>
            <w:r w:rsidRPr="00453CDA">
              <w:rPr>
                <w:sz w:val="20"/>
                <w:szCs w:val="20"/>
              </w:rPr>
              <w:t>158,63</w:t>
            </w:r>
          </w:p>
        </w:tc>
        <w:tc>
          <w:tcPr>
            <w:tcW w:w="359" w:type="pct"/>
            <w:tcBorders>
              <w:top w:val="nil"/>
              <w:left w:val="nil"/>
              <w:bottom w:val="single" w:sz="4" w:space="0" w:color="auto"/>
              <w:right w:val="single" w:sz="4" w:space="0" w:color="auto"/>
            </w:tcBorders>
            <w:shd w:val="clear" w:color="auto" w:fill="auto"/>
            <w:vAlign w:val="center"/>
            <w:hideMark/>
          </w:tcPr>
          <w:p w14:paraId="30C9833D" w14:textId="77777777" w:rsidR="002015CC" w:rsidRPr="00453CDA" w:rsidRDefault="002015CC" w:rsidP="002015CC">
            <w:pPr>
              <w:jc w:val="center"/>
              <w:rPr>
                <w:sz w:val="20"/>
                <w:szCs w:val="20"/>
              </w:rPr>
            </w:pPr>
            <w:r w:rsidRPr="00453CDA">
              <w:rPr>
                <w:sz w:val="20"/>
                <w:szCs w:val="20"/>
              </w:rPr>
              <w:t>158,63</w:t>
            </w:r>
          </w:p>
        </w:tc>
        <w:tc>
          <w:tcPr>
            <w:tcW w:w="359" w:type="pct"/>
            <w:tcBorders>
              <w:top w:val="nil"/>
              <w:left w:val="nil"/>
              <w:bottom w:val="single" w:sz="4" w:space="0" w:color="auto"/>
              <w:right w:val="single" w:sz="4" w:space="0" w:color="auto"/>
            </w:tcBorders>
            <w:shd w:val="clear" w:color="auto" w:fill="auto"/>
            <w:vAlign w:val="center"/>
            <w:hideMark/>
          </w:tcPr>
          <w:p w14:paraId="3DBC929A" w14:textId="77777777" w:rsidR="002015CC" w:rsidRPr="00453CDA" w:rsidRDefault="002015CC" w:rsidP="002015CC">
            <w:pPr>
              <w:jc w:val="center"/>
              <w:rPr>
                <w:sz w:val="20"/>
                <w:szCs w:val="20"/>
              </w:rPr>
            </w:pPr>
            <w:r w:rsidRPr="00453CDA">
              <w:rPr>
                <w:sz w:val="20"/>
                <w:szCs w:val="20"/>
              </w:rPr>
              <w:t>158,63</w:t>
            </w:r>
          </w:p>
        </w:tc>
        <w:tc>
          <w:tcPr>
            <w:tcW w:w="359" w:type="pct"/>
            <w:tcBorders>
              <w:top w:val="nil"/>
              <w:left w:val="nil"/>
              <w:bottom w:val="single" w:sz="4" w:space="0" w:color="auto"/>
              <w:right w:val="single" w:sz="4" w:space="0" w:color="auto"/>
            </w:tcBorders>
            <w:shd w:val="clear" w:color="auto" w:fill="auto"/>
            <w:vAlign w:val="center"/>
            <w:hideMark/>
          </w:tcPr>
          <w:p w14:paraId="0650F6D0" w14:textId="77777777" w:rsidR="002015CC" w:rsidRPr="00453CDA" w:rsidRDefault="002015CC" w:rsidP="002015CC">
            <w:pPr>
              <w:jc w:val="center"/>
              <w:rPr>
                <w:sz w:val="20"/>
                <w:szCs w:val="20"/>
              </w:rPr>
            </w:pPr>
            <w:r w:rsidRPr="00453CDA">
              <w:rPr>
                <w:sz w:val="20"/>
                <w:szCs w:val="20"/>
              </w:rPr>
              <w:t>158,63</w:t>
            </w:r>
          </w:p>
        </w:tc>
        <w:tc>
          <w:tcPr>
            <w:tcW w:w="359" w:type="pct"/>
            <w:tcBorders>
              <w:top w:val="nil"/>
              <w:left w:val="nil"/>
              <w:bottom w:val="single" w:sz="4" w:space="0" w:color="auto"/>
              <w:right w:val="single" w:sz="4" w:space="0" w:color="auto"/>
            </w:tcBorders>
            <w:shd w:val="clear" w:color="auto" w:fill="auto"/>
            <w:vAlign w:val="center"/>
            <w:hideMark/>
          </w:tcPr>
          <w:p w14:paraId="6B194D5F" w14:textId="77777777" w:rsidR="002015CC" w:rsidRPr="00453CDA" w:rsidRDefault="002015CC" w:rsidP="002015CC">
            <w:pPr>
              <w:jc w:val="center"/>
              <w:rPr>
                <w:sz w:val="20"/>
                <w:szCs w:val="20"/>
              </w:rPr>
            </w:pPr>
            <w:r w:rsidRPr="00453CDA">
              <w:rPr>
                <w:sz w:val="20"/>
                <w:szCs w:val="20"/>
              </w:rPr>
              <w:t>158,63</w:t>
            </w:r>
          </w:p>
        </w:tc>
        <w:tc>
          <w:tcPr>
            <w:tcW w:w="359" w:type="pct"/>
            <w:tcBorders>
              <w:top w:val="nil"/>
              <w:left w:val="nil"/>
              <w:bottom w:val="single" w:sz="4" w:space="0" w:color="auto"/>
              <w:right w:val="single" w:sz="4" w:space="0" w:color="auto"/>
            </w:tcBorders>
            <w:shd w:val="clear" w:color="auto" w:fill="auto"/>
            <w:vAlign w:val="center"/>
            <w:hideMark/>
          </w:tcPr>
          <w:p w14:paraId="44BA1E1D" w14:textId="77777777" w:rsidR="002015CC" w:rsidRPr="00453CDA" w:rsidRDefault="002015CC" w:rsidP="002015CC">
            <w:pPr>
              <w:jc w:val="center"/>
              <w:rPr>
                <w:sz w:val="20"/>
                <w:szCs w:val="20"/>
              </w:rPr>
            </w:pPr>
            <w:r w:rsidRPr="00453CDA">
              <w:rPr>
                <w:sz w:val="20"/>
                <w:szCs w:val="20"/>
              </w:rPr>
              <w:t>158,63</w:t>
            </w:r>
          </w:p>
        </w:tc>
      </w:tr>
      <w:tr w:rsidR="004A669A" w:rsidRPr="00453CDA" w14:paraId="6B41EE07" w14:textId="77777777" w:rsidTr="008967B2">
        <w:trPr>
          <w:trHeight w:val="20"/>
        </w:trPr>
        <w:tc>
          <w:tcPr>
            <w:tcW w:w="208" w:type="pct"/>
            <w:tcBorders>
              <w:top w:val="nil"/>
              <w:left w:val="single" w:sz="4" w:space="0" w:color="auto"/>
              <w:bottom w:val="single" w:sz="4" w:space="0" w:color="auto"/>
              <w:right w:val="single" w:sz="4" w:space="0" w:color="auto"/>
            </w:tcBorders>
            <w:shd w:val="clear" w:color="auto" w:fill="auto"/>
            <w:vAlign w:val="center"/>
            <w:hideMark/>
          </w:tcPr>
          <w:p w14:paraId="3B958900" w14:textId="77777777" w:rsidR="002015CC" w:rsidRPr="00453CDA" w:rsidRDefault="002015CC" w:rsidP="002015CC">
            <w:pPr>
              <w:jc w:val="center"/>
              <w:rPr>
                <w:sz w:val="20"/>
                <w:szCs w:val="20"/>
              </w:rPr>
            </w:pPr>
            <w:r w:rsidRPr="00453CDA">
              <w:rPr>
                <w:sz w:val="20"/>
                <w:szCs w:val="20"/>
              </w:rPr>
              <w:t>3.16.</w:t>
            </w:r>
          </w:p>
        </w:tc>
        <w:tc>
          <w:tcPr>
            <w:tcW w:w="1234" w:type="pct"/>
            <w:tcBorders>
              <w:top w:val="nil"/>
              <w:left w:val="nil"/>
              <w:bottom w:val="single" w:sz="4" w:space="0" w:color="auto"/>
              <w:right w:val="single" w:sz="4" w:space="0" w:color="auto"/>
            </w:tcBorders>
            <w:shd w:val="clear" w:color="auto" w:fill="auto"/>
            <w:vAlign w:val="center"/>
            <w:hideMark/>
          </w:tcPr>
          <w:p w14:paraId="72B5904D" w14:textId="77777777" w:rsidR="002015CC" w:rsidRPr="00453CDA" w:rsidRDefault="002015CC" w:rsidP="002015CC">
            <w:pPr>
              <w:jc w:val="center"/>
              <w:rPr>
                <w:sz w:val="20"/>
                <w:szCs w:val="20"/>
              </w:rPr>
            </w:pPr>
            <w:r w:rsidRPr="00453CDA">
              <w:rPr>
                <w:sz w:val="20"/>
                <w:szCs w:val="20"/>
              </w:rPr>
              <w:t>с. Новое, пер. Мирный, д.95</w:t>
            </w:r>
          </w:p>
        </w:tc>
        <w:tc>
          <w:tcPr>
            <w:tcW w:w="325" w:type="pct"/>
            <w:tcBorders>
              <w:top w:val="nil"/>
              <w:left w:val="nil"/>
              <w:bottom w:val="single" w:sz="4" w:space="0" w:color="auto"/>
              <w:right w:val="single" w:sz="4" w:space="0" w:color="auto"/>
            </w:tcBorders>
            <w:shd w:val="clear" w:color="auto" w:fill="auto"/>
            <w:vAlign w:val="center"/>
            <w:hideMark/>
          </w:tcPr>
          <w:p w14:paraId="3A6DC8DE" w14:textId="77777777" w:rsidR="002015CC" w:rsidRPr="00453CDA" w:rsidRDefault="002015CC" w:rsidP="002015CC">
            <w:pPr>
              <w:jc w:val="center"/>
              <w:rPr>
                <w:sz w:val="20"/>
                <w:szCs w:val="20"/>
              </w:rPr>
            </w:pPr>
            <w:r w:rsidRPr="00453CDA">
              <w:rPr>
                <w:sz w:val="20"/>
                <w:szCs w:val="20"/>
              </w:rPr>
              <w:t>кг у. т./ Гкал</w:t>
            </w:r>
          </w:p>
        </w:tc>
        <w:tc>
          <w:tcPr>
            <w:tcW w:w="359" w:type="pct"/>
            <w:tcBorders>
              <w:top w:val="nil"/>
              <w:left w:val="nil"/>
              <w:bottom w:val="single" w:sz="4" w:space="0" w:color="auto"/>
              <w:right w:val="single" w:sz="4" w:space="0" w:color="auto"/>
            </w:tcBorders>
            <w:shd w:val="clear" w:color="auto" w:fill="auto"/>
            <w:vAlign w:val="center"/>
            <w:hideMark/>
          </w:tcPr>
          <w:p w14:paraId="20BFBFE5" w14:textId="77777777" w:rsidR="002015CC" w:rsidRPr="00453CDA" w:rsidRDefault="002015CC" w:rsidP="002015CC">
            <w:pPr>
              <w:jc w:val="center"/>
              <w:rPr>
                <w:sz w:val="20"/>
                <w:szCs w:val="20"/>
              </w:rPr>
            </w:pPr>
            <w:r w:rsidRPr="00453CDA">
              <w:rPr>
                <w:sz w:val="20"/>
                <w:szCs w:val="20"/>
              </w:rPr>
              <w:t>186,89</w:t>
            </w:r>
          </w:p>
        </w:tc>
        <w:tc>
          <w:tcPr>
            <w:tcW w:w="360" w:type="pct"/>
            <w:tcBorders>
              <w:top w:val="nil"/>
              <w:left w:val="nil"/>
              <w:bottom w:val="single" w:sz="4" w:space="0" w:color="auto"/>
              <w:right w:val="single" w:sz="4" w:space="0" w:color="auto"/>
            </w:tcBorders>
            <w:shd w:val="clear" w:color="auto" w:fill="auto"/>
            <w:vAlign w:val="center"/>
            <w:hideMark/>
          </w:tcPr>
          <w:p w14:paraId="77318676" w14:textId="77777777" w:rsidR="002015CC" w:rsidRPr="00453CDA" w:rsidRDefault="002015CC" w:rsidP="002015CC">
            <w:pPr>
              <w:jc w:val="center"/>
              <w:rPr>
                <w:sz w:val="20"/>
                <w:szCs w:val="20"/>
              </w:rPr>
            </w:pPr>
            <w:r w:rsidRPr="00453CDA">
              <w:rPr>
                <w:sz w:val="20"/>
                <w:szCs w:val="20"/>
              </w:rPr>
              <w:t>186,89</w:t>
            </w:r>
          </w:p>
        </w:tc>
        <w:tc>
          <w:tcPr>
            <w:tcW w:w="360" w:type="pct"/>
            <w:tcBorders>
              <w:top w:val="nil"/>
              <w:left w:val="nil"/>
              <w:bottom w:val="single" w:sz="4" w:space="0" w:color="auto"/>
              <w:right w:val="single" w:sz="4" w:space="0" w:color="auto"/>
            </w:tcBorders>
            <w:shd w:val="clear" w:color="auto" w:fill="auto"/>
            <w:vAlign w:val="center"/>
            <w:hideMark/>
          </w:tcPr>
          <w:p w14:paraId="420047A4" w14:textId="77777777" w:rsidR="002015CC" w:rsidRPr="00453CDA" w:rsidRDefault="002015CC" w:rsidP="002015CC">
            <w:pPr>
              <w:jc w:val="center"/>
              <w:rPr>
                <w:sz w:val="20"/>
                <w:szCs w:val="20"/>
              </w:rPr>
            </w:pPr>
            <w:r w:rsidRPr="00453CDA">
              <w:rPr>
                <w:sz w:val="20"/>
                <w:szCs w:val="20"/>
              </w:rPr>
              <w:t>186,89</w:t>
            </w:r>
          </w:p>
        </w:tc>
        <w:tc>
          <w:tcPr>
            <w:tcW w:w="359" w:type="pct"/>
            <w:tcBorders>
              <w:top w:val="nil"/>
              <w:left w:val="nil"/>
              <w:bottom w:val="single" w:sz="4" w:space="0" w:color="auto"/>
              <w:right w:val="single" w:sz="4" w:space="0" w:color="auto"/>
            </w:tcBorders>
            <w:shd w:val="clear" w:color="auto" w:fill="auto"/>
            <w:vAlign w:val="center"/>
            <w:hideMark/>
          </w:tcPr>
          <w:p w14:paraId="1FC93246" w14:textId="77777777" w:rsidR="002015CC" w:rsidRPr="00453CDA" w:rsidRDefault="002015CC" w:rsidP="002015CC">
            <w:pPr>
              <w:jc w:val="center"/>
              <w:rPr>
                <w:sz w:val="20"/>
                <w:szCs w:val="20"/>
              </w:rPr>
            </w:pPr>
            <w:r w:rsidRPr="00453CDA">
              <w:rPr>
                <w:sz w:val="20"/>
                <w:szCs w:val="20"/>
              </w:rPr>
              <w:t>186,89</w:t>
            </w:r>
          </w:p>
        </w:tc>
        <w:tc>
          <w:tcPr>
            <w:tcW w:w="359" w:type="pct"/>
            <w:tcBorders>
              <w:top w:val="nil"/>
              <w:left w:val="nil"/>
              <w:bottom w:val="single" w:sz="4" w:space="0" w:color="auto"/>
              <w:right w:val="single" w:sz="4" w:space="0" w:color="auto"/>
            </w:tcBorders>
            <w:shd w:val="clear" w:color="auto" w:fill="auto"/>
            <w:vAlign w:val="center"/>
            <w:hideMark/>
          </w:tcPr>
          <w:p w14:paraId="049A7D27" w14:textId="77777777" w:rsidR="002015CC" w:rsidRPr="00453CDA" w:rsidRDefault="002015CC" w:rsidP="002015CC">
            <w:pPr>
              <w:jc w:val="center"/>
              <w:rPr>
                <w:sz w:val="20"/>
                <w:szCs w:val="20"/>
              </w:rPr>
            </w:pPr>
            <w:r w:rsidRPr="00453CDA">
              <w:rPr>
                <w:sz w:val="20"/>
                <w:szCs w:val="20"/>
              </w:rPr>
              <w:t>186,89</w:t>
            </w:r>
          </w:p>
        </w:tc>
        <w:tc>
          <w:tcPr>
            <w:tcW w:w="359" w:type="pct"/>
            <w:tcBorders>
              <w:top w:val="nil"/>
              <w:left w:val="nil"/>
              <w:bottom w:val="single" w:sz="4" w:space="0" w:color="auto"/>
              <w:right w:val="single" w:sz="4" w:space="0" w:color="auto"/>
            </w:tcBorders>
            <w:shd w:val="clear" w:color="auto" w:fill="auto"/>
            <w:vAlign w:val="center"/>
            <w:hideMark/>
          </w:tcPr>
          <w:p w14:paraId="35BFECDA" w14:textId="77777777" w:rsidR="002015CC" w:rsidRPr="00453CDA" w:rsidRDefault="002015CC" w:rsidP="002015CC">
            <w:pPr>
              <w:jc w:val="center"/>
              <w:rPr>
                <w:sz w:val="20"/>
                <w:szCs w:val="20"/>
              </w:rPr>
            </w:pPr>
            <w:r w:rsidRPr="00453CDA">
              <w:rPr>
                <w:sz w:val="20"/>
                <w:szCs w:val="20"/>
              </w:rPr>
              <w:t>186,89</w:t>
            </w:r>
          </w:p>
        </w:tc>
        <w:tc>
          <w:tcPr>
            <w:tcW w:w="359" w:type="pct"/>
            <w:tcBorders>
              <w:top w:val="nil"/>
              <w:left w:val="nil"/>
              <w:bottom w:val="single" w:sz="4" w:space="0" w:color="auto"/>
              <w:right w:val="single" w:sz="4" w:space="0" w:color="auto"/>
            </w:tcBorders>
            <w:shd w:val="clear" w:color="auto" w:fill="auto"/>
            <w:vAlign w:val="center"/>
            <w:hideMark/>
          </w:tcPr>
          <w:p w14:paraId="1EEE3D11" w14:textId="77777777" w:rsidR="002015CC" w:rsidRPr="00453CDA" w:rsidRDefault="002015CC" w:rsidP="002015CC">
            <w:pPr>
              <w:jc w:val="center"/>
              <w:rPr>
                <w:sz w:val="20"/>
                <w:szCs w:val="20"/>
              </w:rPr>
            </w:pPr>
            <w:r w:rsidRPr="00453CDA">
              <w:rPr>
                <w:sz w:val="20"/>
                <w:szCs w:val="20"/>
              </w:rPr>
              <w:t>186,89</w:t>
            </w:r>
          </w:p>
        </w:tc>
        <w:tc>
          <w:tcPr>
            <w:tcW w:w="359" w:type="pct"/>
            <w:tcBorders>
              <w:top w:val="nil"/>
              <w:left w:val="nil"/>
              <w:bottom w:val="single" w:sz="4" w:space="0" w:color="auto"/>
              <w:right w:val="single" w:sz="4" w:space="0" w:color="auto"/>
            </w:tcBorders>
            <w:shd w:val="clear" w:color="auto" w:fill="auto"/>
            <w:vAlign w:val="center"/>
            <w:hideMark/>
          </w:tcPr>
          <w:p w14:paraId="34A96ECC" w14:textId="77777777" w:rsidR="002015CC" w:rsidRPr="00453CDA" w:rsidRDefault="002015CC" w:rsidP="002015CC">
            <w:pPr>
              <w:jc w:val="center"/>
              <w:rPr>
                <w:sz w:val="20"/>
                <w:szCs w:val="20"/>
              </w:rPr>
            </w:pPr>
            <w:r w:rsidRPr="00453CDA">
              <w:rPr>
                <w:sz w:val="20"/>
                <w:szCs w:val="20"/>
              </w:rPr>
              <w:t>186,89</w:t>
            </w:r>
          </w:p>
        </w:tc>
        <w:tc>
          <w:tcPr>
            <w:tcW w:w="359" w:type="pct"/>
            <w:tcBorders>
              <w:top w:val="nil"/>
              <w:left w:val="nil"/>
              <w:bottom w:val="single" w:sz="4" w:space="0" w:color="auto"/>
              <w:right w:val="single" w:sz="4" w:space="0" w:color="auto"/>
            </w:tcBorders>
            <w:shd w:val="clear" w:color="auto" w:fill="auto"/>
            <w:vAlign w:val="center"/>
            <w:hideMark/>
          </w:tcPr>
          <w:p w14:paraId="630C55BC" w14:textId="77777777" w:rsidR="002015CC" w:rsidRPr="00453CDA" w:rsidRDefault="002015CC" w:rsidP="002015CC">
            <w:pPr>
              <w:jc w:val="center"/>
              <w:rPr>
                <w:sz w:val="20"/>
                <w:szCs w:val="20"/>
              </w:rPr>
            </w:pPr>
            <w:r w:rsidRPr="00453CDA">
              <w:rPr>
                <w:sz w:val="20"/>
                <w:szCs w:val="20"/>
              </w:rPr>
              <w:t>186,89</w:t>
            </w:r>
          </w:p>
        </w:tc>
      </w:tr>
      <w:tr w:rsidR="004A669A" w:rsidRPr="00453CDA" w14:paraId="3A333B6C" w14:textId="77777777" w:rsidTr="008967B2">
        <w:trPr>
          <w:trHeight w:val="20"/>
        </w:trPr>
        <w:tc>
          <w:tcPr>
            <w:tcW w:w="208" w:type="pct"/>
            <w:tcBorders>
              <w:top w:val="nil"/>
              <w:left w:val="single" w:sz="4" w:space="0" w:color="auto"/>
              <w:bottom w:val="single" w:sz="4" w:space="0" w:color="auto"/>
              <w:right w:val="single" w:sz="4" w:space="0" w:color="auto"/>
            </w:tcBorders>
            <w:shd w:val="clear" w:color="auto" w:fill="auto"/>
            <w:vAlign w:val="center"/>
            <w:hideMark/>
          </w:tcPr>
          <w:p w14:paraId="5B556F7D" w14:textId="77777777" w:rsidR="002015CC" w:rsidRPr="00453CDA" w:rsidRDefault="002015CC" w:rsidP="002015CC">
            <w:pPr>
              <w:jc w:val="center"/>
              <w:rPr>
                <w:sz w:val="20"/>
                <w:szCs w:val="20"/>
              </w:rPr>
            </w:pPr>
            <w:r w:rsidRPr="00453CDA">
              <w:rPr>
                <w:sz w:val="20"/>
                <w:szCs w:val="20"/>
              </w:rPr>
              <w:t>3.17.</w:t>
            </w:r>
          </w:p>
        </w:tc>
        <w:tc>
          <w:tcPr>
            <w:tcW w:w="1234" w:type="pct"/>
            <w:tcBorders>
              <w:top w:val="nil"/>
              <w:left w:val="nil"/>
              <w:bottom w:val="single" w:sz="4" w:space="0" w:color="auto"/>
              <w:right w:val="single" w:sz="4" w:space="0" w:color="auto"/>
            </w:tcBorders>
            <w:shd w:val="clear" w:color="auto" w:fill="auto"/>
            <w:vAlign w:val="center"/>
            <w:hideMark/>
          </w:tcPr>
          <w:p w14:paraId="77A2EC71" w14:textId="77777777" w:rsidR="002015CC" w:rsidRPr="00453CDA" w:rsidRDefault="002015CC" w:rsidP="002015CC">
            <w:pPr>
              <w:jc w:val="center"/>
              <w:rPr>
                <w:sz w:val="20"/>
                <w:szCs w:val="20"/>
              </w:rPr>
            </w:pPr>
            <w:r w:rsidRPr="00453CDA">
              <w:rPr>
                <w:sz w:val="20"/>
                <w:szCs w:val="20"/>
              </w:rPr>
              <w:t>д. Горки, пер. Производственный, д. 46</w:t>
            </w:r>
          </w:p>
        </w:tc>
        <w:tc>
          <w:tcPr>
            <w:tcW w:w="325" w:type="pct"/>
            <w:tcBorders>
              <w:top w:val="nil"/>
              <w:left w:val="nil"/>
              <w:bottom w:val="single" w:sz="4" w:space="0" w:color="auto"/>
              <w:right w:val="single" w:sz="4" w:space="0" w:color="auto"/>
            </w:tcBorders>
            <w:shd w:val="clear" w:color="auto" w:fill="auto"/>
            <w:vAlign w:val="center"/>
            <w:hideMark/>
          </w:tcPr>
          <w:p w14:paraId="4055A9AE" w14:textId="77777777" w:rsidR="002015CC" w:rsidRPr="00453CDA" w:rsidRDefault="002015CC" w:rsidP="002015CC">
            <w:pPr>
              <w:jc w:val="center"/>
              <w:rPr>
                <w:sz w:val="20"/>
                <w:szCs w:val="20"/>
              </w:rPr>
            </w:pPr>
            <w:r w:rsidRPr="00453CDA">
              <w:rPr>
                <w:sz w:val="20"/>
                <w:szCs w:val="20"/>
              </w:rPr>
              <w:t>кг у. т./ Гкал</w:t>
            </w:r>
          </w:p>
        </w:tc>
        <w:tc>
          <w:tcPr>
            <w:tcW w:w="359" w:type="pct"/>
            <w:tcBorders>
              <w:top w:val="nil"/>
              <w:left w:val="nil"/>
              <w:bottom w:val="single" w:sz="4" w:space="0" w:color="auto"/>
              <w:right w:val="single" w:sz="4" w:space="0" w:color="auto"/>
            </w:tcBorders>
            <w:shd w:val="clear" w:color="auto" w:fill="auto"/>
            <w:vAlign w:val="center"/>
            <w:hideMark/>
          </w:tcPr>
          <w:p w14:paraId="315B5127" w14:textId="77777777" w:rsidR="002015CC" w:rsidRPr="00453CDA" w:rsidRDefault="002015CC" w:rsidP="002015CC">
            <w:pPr>
              <w:jc w:val="center"/>
              <w:rPr>
                <w:sz w:val="20"/>
                <w:szCs w:val="20"/>
              </w:rPr>
            </w:pPr>
            <w:r w:rsidRPr="00453CDA">
              <w:rPr>
                <w:sz w:val="20"/>
                <w:szCs w:val="20"/>
              </w:rPr>
              <w:t>172,60</w:t>
            </w:r>
          </w:p>
        </w:tc>
        <w:tc>
          <w:tcPr>
            <w:tcW w:w="360" w:type="pct"/>
            <w:tcBorders>
              <w:top w:val="nil"/>
              <w:left w:val="nil"/>
              <w:bottom w:val="single" w:sz="4" w:space="0" w:color="auto"/>
              <w:right w:val="single" w:sz="4" w:space="0" w:color="auto"/>
            </w:tcBorders>
            <w:shd w:val="clear" w:color="auto" w:fill="auto"/>
            <w:vAlign w:val="center"/>
            <w:hideMark/>
          </w:tcPr>
          <w:p w14:paraId="17450FF3" w14:textId="77777777" w:rsidR="002015CC" w:rsidRPr="00453CDA" w:rsidRDefault="002015CC" w:rsidP="002015CC">
            <w:pPr>
              <w:jc w:val="center"/>
              <w:rPr>
                <w:sz w:val="20"/>
                <w:szCs w:val="20"/>
              </w:rPr>
            </w:pPr>
            <w:r w:rsidRPr="00453CDA">
              <w:rPr>
                <w:sz w:val="20"/>
                <w:szCs w:val="20"/>
              </w:rPr>
              <w:t>172,60</w:t>
            </w:r>
          </w:p>
        </w:tc>
        <w:tc>
          <w:tcPr>
            <w:tcW w:w="2515" w:type="pct"/>
            <w:gridSpan w:val="7"/>
            <w:tcBorders>
              <w:top w:val="single" w:sz="4" w:space="0" w:color="auto"/>
              <w:left w:val="nil"/>
              <w:bottom w:val="single" w:sz="4" w:space="0" w:color="auto"/>
              <w:right w:val="single" w:sz="4" w:space="0" w:color="000000"/>
            </w:tcBorders>
            <w:shd w:val="clear" w:color="auto" w:fill="auto"/>
            <w:vAlign w:val="center"/>
            <w:hideMark/>
          </w:tcPr>
          <w:p w14:paraId="4F819B64" w14:textId="77777777" w:rsidR="002015CC" w:rsidRPr="00453CDA" w:rsidRDefault="002015CC" w:rsidP="002015CC">
            <w:pPr>
              <w:jc w:val="center"/>
              <w:rPr>
                <w:sz w:val="20"/>
                <w:szCs w:val="20"/>
              </w:rPr>
            </w:pPr>
            <w:r w:rsidRPr="00453CDA">
              <w:rPr>
                <w:sz w:val="20"/>
                <w:szCs w:val="20"/>
              </w:rPr>
              <w:t>Вывод котельной из эксплуатации</w:t>
            </w:r>
          </w:p>
        </w:tc>
      </w:tr>
      <w:tr w:rsidR="004A669A" w:rsidRPr="00453CDA" w14:paraId="56A719E8" w14:textId="77777777" w:rsidTr="008967B2">
        <w:trPr>
          <w:trHeight w:val="20"/>
        </w:trPr>
        <w:tc>
          <w:tcPr>
            <w:tcW w:w="208" w:type="pct"/>
            <w:tcBorders>
              <w:top w:val="nil"/>
              <w:left w:val="single" w:sz="4" w:space="0" w:color="auto"/>
              <w:bottom w:val="single" w:sz="4" w:space="0" w:color="auto"/>
              <w:right w:val="single" w:sz="4" w:space="0" w:color="auto"/>
            </w:tcBorders>
            <w:shd w:val="clear" w:color="auto" w:fill="auto"/>
            <w:vAlign w:val="center"/>
            <w:hideMark/>
          </w:tcPr>
          <w:p w14:paraId="5A7B6DE2" w14:textId="77777777" w:rsidR="002015CC" w:rsidRPr="00453CDA" w:rsidRDefault="002015CC" w:rsidP="002015CC">
            <w:pPr>
              <w:jc w:val="center"/>
              <w:rPr>
                <w:sz w:val="20"/>
                <w:szCs w:val="20"/>
              </w:rPr>
            </w:pPr>
            <w:r w:rsidRPr="00453CDA">
              <w:rPr>
                <w:sz w:val="20"/>
                <w:szCs w:val="20"/>
              </w:rPr>
              <w:t>3.18.</w:t>
            </w:r>
          </w:p>
        </w:tc>
        <w:tc>
          <w:tcPr>
            <w:tcW w:w="1234" w:type="pct"/>
            <w:tcBorders>
              <w:top w:val="nil"/>
              <w:left w:val="nil"/>
              <w:bottom w:val="single" w:sz="4" w:space="0" w:color="auto"/>
              <w:right w:val="single" w:sz="4" w:space="0" w:color="auto"/>
            </w:tcBorders>
            <w:shd w:val="clear" w:color="auto" w:fill="auto"/>
            <w:vAlign w:val="center"/>
            <w:hideMark/>
          </w:tcPr>
          <w:p w14:paraId="4C335429" w14:textId="615AD40C" w:rsidR="002015CC" w:rsidRPr="00453CDA" w:rsidRDefault="002015CC" w:rsidP="002015CC">
            <w:pPr>
              <w:jc w:val="center"/>
              <w:rPr>
                <w:sz w:val="20"/>
                <w:szCs w:val="20"/>
              </w:rPr>
            </w:pPr>
            <w:r w:rsidRPr="00453CDA">
              <w:rPr>
                <w:sz w:val="20"/>
                <w:szCs w:val="20"/>
              </w:rPr>
              <w:t xml:space="preserve">Новая газовая котельная в д. Горки (Алексиниский с/о), мощностью </w:t>
            </w:r>
            <w:r w:rsidR="00A8650A" w:rsidRPr="00453CDA">
              <w:rPr>
                <w:sz w:val="20"/>
                <w:szCs w:val="20"/>
              </w:rPr>
              <w:t>2</w:t>
            </w:r>
            <w:r w:rsidRPr="00453CDA">
              <w:rPr>
                <w:sz w:val="20"/>
                <w:szCs w:val="20"/>
              </w:rPr>
              <w:t>,0 МВт; КН ЗУ 76:11:100903:268</w:t>
            </w:r>
          </w:p>
        </w:tc>
        <w:tc>
          <w:tcPr>
            <w:tcW w:w="325" w:type="pct"/>
            <w:tcBorders>
              <w:top w:val="nil"/>
              <w:left w:val="nil"/>
              <w:bottom w:val="single" w:sz="4" w:space="0" w:color="auto"/>
              <w:right w:val="single" w:sz="4" w:space="0" w:color="auto"/>
            </w:tcBorders>
            <w:shd w:val="clear" w:color="auto" w:fill="auto"/>
            <w:vAlign w:val="center"/>
            <w:hideMark/>
          </w:tcPr>
          <w:p w14:paraId="683099A9" w14:textId="77777777" w:rsidR="002015CC" w:rsidRPr="00453CDA" w:rsidRDefault="002015CC" w:rsidP="002015CC">
            <w:pPr>
              <w:jc w:val="center"/>
              <w:rPr>
                <w:sz w:val="20"/>
                <w:szCs w:val="20"/>
              </w:rPr>
            </w:pPr>
            <w:r w:rsidRPr="00453CDA">
              <w:rPr>
                <w:sz w:val="20"/>
                <w:szCs w:val="20"/>
              </w:rPr>
              <w:t>кг у. т./ Гкал</w:t>
            </w:r>
          </w:p>
        </w:tc>
        <w:tc>
          <w:tcPr>
            <w:tcW w:w="719" w:type="pct"/>
            <w:gridSpan w:val="2"/>
            <w:tcBorders>
              <w:top w:val="single" w:sz="4" w:space="0" w:color="auto"/>
              <w:left w:val="nil"/>
              <w:bottom w:val="single" w:sz="4" w:space="0" w:color="auto"/>
              <w:right w:val="single" w:sz="4" w:space="0" w:color="000000"/>
            </w:tcBorders>
            <w:shd w:val="clear" w:color="auto" w:fill="auto"/>
            <w:vAlign w:val="center"/>
            <w:hideMark/>
          </w:tcPr>
          <w:p w14:paraId="2B83D066" w14:textId="77777777" w:rsidR="002015CC" w:rsidRPr="00453CDA" w:rsidRDefault="002015CC" w:rsidP="002015CC">
            <w:pPr>
              <w:jc w:val="center"/>
              <w:rPr>
                <w:sz w:val="20"/>
                <w:szCs w:val="20"/>
              </w:rPr>
            </w:pPr>
            <w:r w:rsidRPr="00453CDA">
              <w:rPr>
                <w:sz w:val="20"/>
                <w:szCs w:val="20"/>
              </w:rPr>
              <w:t>Ввод котельной в эксплуатацию</w:t>
            </w:r>
          </w:p>
        </w:tc>
        <w:tc>
          <w:tcPr>
            <w:tcW w:w="360" w:type="pct"/>
            <w:tcBorders>
              <w:top w:val="nil"/>
              <w:left w:val="nil"/>
              <w:bottom w:val="single" w:sz="4" w:space="0" w:color="auto"/>
              <w:right w:val="single" w:sz="4" w:space="0" w:color="auto"/>
            </w:tcBorders>
            <w:shd w:val="clear" w:color="auto" w:fill="auto"/>
            <w:vAlign w:val="center"/>
            <w:hideMark/>
          </w:tcPr>
          <w:p w14:paraId="7ADE9106" w14:textId="77777777" w:rsidR="002015CC" w:rsidRPr="00453CDA" w:rsidRDefault="002015CC" w:rsidP="002015CC">
            <w:pPr>
              <w:jc w:val="center"/>
              <w:rPr>
                <w:sz w:val="20"/>
                <w:szCs w:val="20"/>
              </w:rPr>
            </w:pPr>
            <w:r w:rsidRPr="00453CDA">
              <w:rPr>
                <w:sz w:val="20"/>
                <w:szCs w:val="20"/>
              </w:rPr>
              <w:t>156,20</w:t>
            </w:r>
          </w:p>
        </w:tc>
        <w:tc>
          <w:tcPr>
            <w:tcW w:w="359" w:type="pct"/>
            <w:tcBorders>
              <w:top w:val="nil"/>
              <w:left w:val="nil"/>
              <w:bottom w:val="single" w:sz="4" w:space="0" w:color="auto"/>
              <w:right w:val="single" w:sz="4" w:space="0" w:color="auto"/>
            </w:tcBorders>
            <w:shd w:val="clear" w:color="auto" w:fill="auto"/>
            <w:vAlign w:val="center"/>
            <w:hideMark/>
          </w:tcPr>
          <w:p w14:paraId="476E8752" w14:textId="77777777" w:rsidR="002015CC" w:rsidRPr="00453CDA" w:rsidRDefault="002015CC" w:rsidP="002015CC">
            <w:pPr>
              <w:jc w:val="center"/>
              <w:rPr>
                <w:sz w:val="20"/>
                <w:szCs w:val="20"/>
              </w:rPr>
            </w:pPr>
            <w:r w:rsidRPr="00453CDA">
              <w:rPr>
                <w:sz w:val="20"/>
                <w:szCs w:val="20"/>
              </w:rPr>
              <w:t>156,20</w:t>
            </w:r>
          </w:p>
        </w:tc>
        <w:tc>
          <w:tcPr>
            <w:tcW w:w="359" w:type="pct"/>
            <w:tcBorders>
              <w:top w:val="nil"/>
              <w:left w:val="nil"/>
              <w:bottom w:val="single" w:sz="4" w:space="0" w:color="auto"/>
              <w:right w:val="single" w:sz="4" w:space="0" w:color="auto"/>
            </w:tcBorders>
            <w:shd w:val="clear" w:color="auto" w:fill="auto"/>
            <w:vAlign w:val="center"/>
            <w:hideMark/>
          </w:tcPr>
          <w:p w14:paraId="764A1D3E" w14:textId="77777777" w:rsidR="002015CC" w:rsidRPr="00453CDA" w:rsidRDefault="002015CC" w:rsidP="002015CC">
            <w:pPr>
              <w:jc w:val="center"/>
              <w:rPr>
                <w:sz w:val="20"/>
                <w:szCs w:val="20"/>
              </w:rPr>
            </w:pPr>
            <w:r w:rsidRPr="00453CDA">
              <w:rPr>
                <w:sz w:val="20"/>
                <w:szCs w:val="20"/>
              </w:rPr>
              <w:t>156,20</w:t>
            </w:r>
          </w:p>
        </w:tc>
        <w:tc>
          <w:tcPr>
            <w:tcW w:w="359" w:type="pct"/>
            <w:tcBorders>
              <w:top w:val="nil"/>
              <w:left w:val="nil"/>
              <w:bottom w:val="single" w:sz="4" w:space="0" w:color="auto"/>
              <w:right w:val="single" w:sz="4" w:space="0" w:color="auto"/>
            </w:tcBorders>
            <w:shd w:val="clear" w:color="auto" w:fill="auto"/>
            <w:vAlign w:val="center"/>
            <w:hideMark/>
          </w:tcPr>
          <w:p w14:paraId="1450C62B" w14:textId="77777777" w:rsidR="002015CC" w:rsidRPr="00453CDA" w:rsidRDefault="002015CC" w:rsidP="002015CC">
            <w:pPr>
              <w:jc w:val="center"/>
              <w:rPr>
                <w:sz w:val="20"/>
                <w:szCs w:val="20"/>
              </w:rPr>
            </w:pPr>
            <w:r w:rsidRPr="00453CDA">
              <w:rPr>
                <w:sz w:val="20"/>
                <w:szCs w:val="20"/>
              </w:rPr>
              <w:t>156,20</w:t>
            </w:r>
          </w:p>
        </w:tc>
        <w:tc>
          <w:tcPr>
            <w:tcW w:w="359" w:type="pct"/>
            <w:tcBorders>
              <w:top w:val="nil"/>
              <w:left w:val="nil"/>
              <w:bottom w:val="single" w:sz="4" w:space="0" w:color="auto"/>
              <w:right w:val="single" w:sz="4" w:space="0" w:color="auto"/>
            </w:tcBorders>
            <w:shd w:val="clear" w:color="auto" w:fill="auto"/>
            <w:vAlign w:val="center"/>
            <w:hideMark/>
          </w:tcPr>
          <w:p w14:paraId="79CF0FCC" w14:textId="77777777" w:rsidR="002015CC" w:rsidRPr="00453CDA" w:rsidRDefault="002015CC" w:rsidP="002015CC">
            <w:pPr>
              <w:jc w:val="center"/>
              <w:rPr>
                <w:sz w:val="20"/>
                <w:szCs w:val="20"/>
              </w:rPr>
            </w:pPr>
            <w:r w:rsidRPr="00453CDA">
              <w:rPr>
                <w:sz w:val="20"/>
                <w:szCs w:val="20"/>
              </w:rPr>
              <w:t>156,20</w:t>
            </w:r>
          </w:p>
        </w:tc>
        <w:tc>
          <w:tcPr>
            <w:tcW w:w="359" w:type="pct"/>
            <w:tcBorders>
              <w:top w:val="nil"/>
              <w:left w:val="nil"/>
              <w:bottom w:val="single" w:sz="4" w:space="0" w:color="auto"/>
              <w:right w:val="single" w:sz="4" w:space="0" w:color="auto"/>
            </w:tcBorders>
            <w:shd w:val="clear" w:color="auto" w:fill="auto"/>
            <w:vAlign w:val="center"/>
            <w:hideMark/>
          </w:tcPr>
          <w:p w14:paraId="179DFD72" w14:textId="77777777" w:rsidR="002015CC" w:rsidRPr="00453CDA" w:rsidRDefault="002015CC" w:rsidP="002015CC">
            <w:pPr>
              <w:jc w:val="center"/>
              <w:rPr>
                <w:sz w:val="20"/>
                <w:szCs w:val="20"/>
              </w:rPr>
            </w:pPr>
            <w:r w:rsidRPr="00453CDA">
              <w:rPr>
                <w:sz w:val="20"/>
                <w:szCs w:val="20"/>
              </w:rPr>
              <w:t>156,20</w:t>
            </w:r>
          </w:p>
        </w:tc>
        <w:tc>
          <w:tcPr>
            <w:tcW w:w="359" w:type="pct"/>
            <w:tcBorders>
              <w:top w:val="nil"/>
              <w:left w:val="nil"/>
              <w:bottom w:val="single" w:sz="4" w:space="0" w:color="auto"/>
              <w:right w:val="single" w:sz="4" w:space="0" w:color="auto"/>
            </w:tcBorders>
            <w:shd w:val="clear" w:color="auto" w:fill="auto"/>
            <w:vAlign w:val="center"/>
            <w:hideMark/>
          </w:tcPr>
          <w:p w14:paraId="2310CD77" w14:textId="77777777" w:rsidR="002015CC" w:rsidRPr="00453CDA" w:rsidRDefault="002015CC" w:rsidP="002015CC">
            <w:pPr>
              <w:jc w:val="center"/>
              <w:rPr>
                <w:sz w:val="20"/>
                <w:szCs w:val="20"/>
              </w:rPr>
            </w:pPr>
            <w:r w:rsidRPr="00453CDA">
              <w:rPr>
                <w:sz w:val="20"/>
                <w:szCs w:val="20"/>
              </w:rPr>
              <w:t>156,20</w:t>
            </w:r>
          </w:p>
        </w:tc>
      </w:tr>
      <w:tr w:rsidR="004A669A" w:rsidRPr="00453CDA" w14:paraId="68E69155" w14:textId="77777777" w:rsidTr="008967B2">
        <w:trPr>
          <w:trHeight w:val="20"/>
        </w:trPr>
        <w:tc>
          <w:tcPr>
            <w:tcW w:w="208" w:type="pct"/>
            <w:tcBorders>
              <w:top w:val="nil"/>
              <w:left w:val="single" w:sz="4" w:space="0" w:color="auto"/>
              <w:bottom w:val="single" w:sz="4" w:space="0" w:color="auto"/>
              <w:right w:val="single" w:sz="4" w:space="0" w:color="auto"/>
            </w:tcBorders>
            <w:shd w:val="clear" w:color="auto" w:fill="auto"/>
            <w:vAlign w:val="center"/>
            <w:hideMark/>
          </w:tcPr>
          <w:p w14:paraId="6399C4A7" w14:textId="77777777" w:rsidR="002015CC" w:rsidRPr="00453CDA" w:rsidRDefault="002015CC" w:rsidP="002015CC">
            <w:pPr>
              <w:jc w:val="center"/>
              <w:rPr>
                <w:sz w:val="20"/>
                <w:szCs w:val="20"/>
              </w:rPr>
            </w:pPr>
            <w:r w:rsidRPr="00453CDA">
              <w:rPr>
                <w:sz w:val="20"/>
                <w:szCs w:val="20"/>
              </w:rPr>
              <w:t>3.19.</w:t>
            </w:r>
          </w:p>
        </w:tc>
        <w:tc>
          <w:tcPr>
            <w:tcW w:w="1234" w:type="pct"/>
            <w:tcBorders>
              <w:top w:val="nil"/>
              <w:left w:val="nil"/>
              <w:bottom w:val="single" w:sz="4" w:space="0" w:color="auto"/>
              <w:right w:val="single" w:sz="4" w:space="0" w:color="auto"/>
            </w:tcBorders>
            <w:shd w:val="clear" w:color="auto" w:fill="auto"/>
            <w:vAlign w:val="center"/>
            <w:hideMark/>
          </w:tcPr>
          <w:p w14:paraId="1D1A1FAC" w14:textId="77777777" w:rsidR="002015CC" w:rsidRPr="00453CDA" w:rsidRDefault="002015CC" w:rsidP="002015CC">
            <w:pPr>
              <w:jc w:val="center"/>
              <w:rPr>
                <w:sz w:val="20"/>
                <w:szCs w:val="20"/>
              </w:rPr>
            </w:pPr>
            <w:r w:rsidRPr="00453CDA">
              <w:rPr>
                <w:sz w:val="20"/>
                <w:szCs w:val="20"/>
              </w:rPr>
              <w:t>с. Ефимьево, ул. Октябрьская, д.4</w:t>
            </w:r>
          </w:p>
        </w:tc>
        <w:tc>
          <w:tcPr>
            <w:tcW w:w="325" w:type="pct"/>
            <w:tcBorders>
              <w:top w:val="nil"/>
              <w:left w:val="nil"/>
              <w:bottom w:val="single" w:sz="4" w:space="0" w:color="auto"/>
              <w:right w:val="single" w:sz="4" w:space="0" w:color="auto"/>
            </w:tcBorders>
            <w:shd w:val="clear" w:color="auto" w:fill="auto"/>
            <w:vAlign w:val="center"/>
            <w:hideMark/>
          </w:tcPr>
          <w:p w14:paraId="0E3DDDA2" w14:textId="77777777" w:rsidR="002015CC" w:rsidRPr="00453CDA" w:rsidRDefault="002015CC" w:rsidP="002015CC">
            <w:pPr>
              <w:jc w:val="center"/>
              <w:rPr>
                <w:sz w:val="20"/>
                <w:szCs w:val="20"/>
              </w:rPr>
            </w:pPr>
            <w:r w:rsidRPr="00453CDA">
              <w:rPr>
                <w:sz w:val="20"/>
                <w:szCs w:val="20"/>
              </w:rPr>
              <w:t>кг у. т./ Гкал</w:t>
            </w:r>
          </w:p>
        </w:tc>
        <w:tc>
          <w:tcPr>
            <w:tcW w:w="359" w:type="pct"/>
            <w:tcBorders>
              <w:top w:val="nil"/>
              <w:left w:val="nil"/>
              <w:bottom w:val="single" w:sz="4" w:space="0" w:color="auto"/>
              <w:right w:val="single" w:sz="4" w:space="0" w:color="auto"/>
            </w:tcBorders>
            <w:shd w:val="clear" w:color="auto" w:fill="auto"/>
            <w:vAlign w:val="center"/>
            <w:hideMark/>
          </w:tcPr>
          <w:p w14:paraId="766C42A6" w14:textId="77777777" w:rsidR="002015CC" w:rsidRPr="00453CDA" w:rsidRDefault="002015CC" w:rsidP="002015CC">
            <w:pPr>
              <w:jc w:val="center"/>
              <w:rPr>
                <w:sz w:val="20"/>
                <w:szCs w:val="20"/>
              </w:rPr>
            </w:pPr>
            <w:r w:rsidRPr="00453CDA">
              <w:rPr>
                <w:sz w:val="20"/>
                <w:szCs w:val="20"/>
              </w:rPr>
              <w:t>144,45</w:t>
            </w:r>
          </w:p>
        </w:tc>
        <w:tc>
          <w:tcPr>
            <w:tcW w:w="360" w:type="pct"/>
            <w:tcBorders>
              <w:top w:val="nil"/>
              <w:left w:val="nil"/>
              <w:bottom w:val="single" w:sz="4" w:space="0" w:color="auto"/>
              <w:right w:val="single" w:sz="4" w:space="0" w:color="auto"/>
            </w:tcBorders>
            <w:shd w:val="clear" w:color="auto" w:fill="auto"/>
            <w:vAlign w:val="center"/>
            <w:hideMark/>
          </w:tcPr>
          <w:p w14:paraId="3245E05A" w14:textId="77777777" w:rsidR="002015CC" w:rsidRPr="00453CDA" w:rsidRDefault="002015CC" w:rsidP="002015CC">
            <w:pPr>
              <w:jc w:val="center"/>
              <w:rPr>
                <w:sz w:val="20"/>
                <w:szCs w:val="20"/>
              </w:rPr>
            </w:pPr>
            <w:r w:rsidRPr="00453CDA">
              <w:rPr>
                <w:sz w:val="20"/>
                <w:szCs w:val="20"/>
              </w:rPr>
              <w:t>144,45</w:t>
            </w:r>
          </w:p>
        </w:tc>
        <w:tc>
          <w:tcPr>
            <w:tcW w:w="360" w:type="pct"/>
            <w:tcBorders>
              <w:top w:val="nil"/>
              <w:left w:val="nil"/>
              <w:bottom w:val="single" w:sz="4" w:space="0" w:color="auto"/>
              <w:right w:val="single" w:sz="4" w:space="0" w:color="auto"/>
            </w:tcBorders>
            <w:shd w:val="clear" w:color="auto" w:fill="auto"/>
            <w:vAlign w:val="center"/>
            <w:hideMark/>
          </w:tcPr>
          <w:p w14:paraId="3DBCB4E3" w14:textId="77777777" w:rsidR="002015CC" w:rsidRPr="00453CDA" w:rsidRDefault="002015CC" w:rsidP="002015CC">
            <w:pPr>
              <w:jc w:val="center"/>
              <w:rPr>
                <w:sz w:val="20"/>
                <w:szCs w:val="20"/>
              </w:rPr>
            </w:pPr>
            <w:r w:rsidRPr="00453CDA">
              <w:rPr>
                <w:sz w:val="20"/>
                <w:szCs w:val="20"/>
              </w:rPr>
              <w:t>144,45</w:t>
            </w:r>
          </w:p>
        </w:tc>
        <w:tc>
          <w:tcPr>
            <w:tcW w:w="359" w:type="pct"/>
            <w:tcBorders>
              <w:top w:val="nil"/>
              <w:left w:val="nil"/>
              <w:bottom w:val="single" w:sz="4" w:space="0" w:color="auto"/>
              <w:right w:val="single" w:sz="4" w:space="0" w:color="auto"/>
            </w:tcBorders>
            <w:shd w:val="clear" w:color="auto" w:fill="auto"/>
            <w:vAlign w:val="center"/>
            <w:hideMark/>
          </w:tcPr>
          <w:p w14:paraId="0B743A4A" w14:textId="77777777" w:rsidR="002015CC" w:rsidRPr="00453CDA" w:rsidRDefault="002015CC" w:rsidP="002015CC">
            <w:pPr>
              <w:jc w:val="center"/>
              <w:rPr>
                <w:sz w:val="20"/>
                <w:szCs w:val="20"/>
              </w:rPr>
            </w:pPr>
            <w:r w:rsidRPr="00453CDA">
              <w:rPr>
                <w:sz w:val="20"/>
                <w:szCs w:val="20"/>
              </w:rPr>
              <w:t>144,45</w:t>
            </w:r>
          </w:p>
        </w:tc>
        <w:tc>
          <w:tcPr>
            <w:tcW w:w="359" w:type="pct"/>
            <w:tcBorders>
              <w:top w:val="nil"/>
              <w:left w:val="nil"/>
              <w:bottom w:val="single" w:sz="4" w:space="0" w:color="auto"/>
              <w:right w:val="single" w:sz="4" w:space="0" w:color="auto"/>
            </w:tcBorders>
            <w:shd w:val="clear" w:color="auto" w:fill="auto"/>
            <w:vAlign w:val="center"/>
            <w:hideMark/>
          </w:tcPr>
          <w:p w14:paraId="04ECE9D9" w14:textId="77777777" w:rsidR="002015CC" w:rsidRPr="00453CDA" w:rsidRDefault="002015CC" w:rsidP="002015CC">
            <w:pPr>
              <w:jc w:val="center"/>
              <w:rPr>
                <w:sz w:val="20"/>
                <w:szCs w:val="20"/>
              </w:rPr>
            </w:pPr>
            <w:r w:rsidRPr="00453CDA">
              <w:rPr>
                <w:sz w:val="20"/>
                <w:szCs w:val="20"/>
              </w:rPr>
              <w:t>144,45</w:t>
            </w:r>
          </w:p>
        </w:tc>
        <w:tc>
          <w:tcPr>
            <w:tcW w:w="359" w:type="pct"/>
            <w:tcBorders>
              <w:top w:val="nil"/>
              <w:left w:val="nil"/>
              <w:bottom w:val="single" w:sz="4" w:space="0" w:color="auto"/>
              <w:right w:val="single" w:sz="4" w:space="0" w:color="auto"/>
            </w:tcBorders>
            <w:shd w:val="clear" w:color="auto" w:fill="auto"/>
            <w:vAlign w:val="center"/>
            <w:hideMark/>
          </w:tcPr>
          <w:p w14:paraId="0FD3EFD1" w14:textId="77777777" w:rsidR="002015CC" w:rsidRPr="00453CDA" w:rsidRDefault="002015CC" w:rsidP="002015CC">
            <w:pPr>
              <w:jc w:val="center"/>
              <w:rPr>
                <w:sz w:val="20"/>
                <w:szCs w:val="20"/>
              </w:rPr>
            </w:pPr>
            <w:r w:rsidRPr="00453CDA">
              <w:rPr>
                <w:sz w:val="20"/>
                <w:szCs w:val="20"/>
              </w:rPr>
              <w:t>144,45</w:t>
            </w:r>
          </w:p>
        </w:tc>
        <w:tc>
          <w:tcPr>
            <w:tcW w:w="359" w:type="pct"/>
            <w:tcBorders>
              <w:top w:val="nil"/>
              <w:left w:val="nil"/>
              <w:bottom w:val="single" w:sz="4" w:space="0" w:color="auto"/>
              <w:right w:val="single" w:sz="4" w:space="0" w:color="auto"/>
            </w:tcBorders>
            <w:shd w:val="clear" w:color="auto" w:fill="auto"/>
            <w:vAlign w:val="center"/>
            <w:hideMark/>
          </w:tcPr>
          <w:p w14:paraId="50A3F16D" w14:textId="77777777" w:rsidR="002015CC" w:rsidRPr="00453CDA" w:rsidRDefault="002015CC" w:rsidP="002015CC">
            <w:pPr>
              <w:jc w:val="center"/>
              <w:rPr>
                <w:sz w:val="20"/>
                <w:szCs w:val="20"/>
              </w:rPr>
            </w:pPr>
            <w:r w:rsidRPr="00453CDA">
              <w:rPr>
                <w:sz w:val="20"/>
                <w:szCs w:val="20"/>
              </w:rPr>
              <w:t>144,45</w:t>
            </w:r>
          </w:p>
        </w:tc>
        <w:tc>
          <w:tcPr>
            <w:tcW w:w="359" w:type="pct"/>
            <w:tcBorders>
              <w:top w:val="nil"/>
              <w:left w:val="nil"/>
              <w:bottom w:val="single" w:sz="4" w:space="0" w:color="auto"/>
              <w:right w:val="single" w:sz="4" w:space="0" w:color="auto"/>
            </w:tcBorders>
            <w:shd w:val="clear" w:color="auto" w:fill="auto"/>
            <w:vAlign w:val="center"/>
            <w:hideMark/>
          </w:tcPr>
          <w:p w14:paraId="3C71CDE5" w14:textId="77777777" w:rsidR="002015CC" w:rsidRPr="00453CDA" w:rsidRDefault="002015CC" w:rsidP="002015CC">
            <w:pPr>
              <w:jc w:val="center"/>
              <w:rPr>
                <w:sz w:val="20"/>
                <w:szCs w:val="20"/>
              </w:rPr>
            </w:pPr>
            <w:r w:rsidRPr="00453CDA">
              <w:rPr>
                <w:sz w:val="20"/>
                <w:szCs w:val="20"/>
              </w:rPr>
              <w:t>144,45</w:t>
            </w:r>
          </w:p>
        </w:tc>
        <w:tc>
          <w:tcPr>
            <w:tcW w:w="359" w:type="pct"/>
            <w:tcBorders>
              <w:top w:val="nil"/>
              <w:left w:val="nil"/>
              <w:bottom w:val="single" w:sz="4" w:space="0" w:color="auto"/>
              <w:right w:val="single" w:sz="4" w:space="0" w:color="auto"/>
            </w:tcBorders>
            <w:shd w:val="clear" w:color="auto" w:fill="auto"/>
            <w:vAlign w:val="center"/>
            <w:hideMark/>
          </w:tcPr>
          <w:p w14:paraId="74F4A839" w14:textId="77777777" w:rsidR="002015CC" w:rsidRPr="00453CDA" w:rsidRDefault="002015CC" w:rsidP="002015CC">
            <w:pPr>
              <w:jc w:val="center"/>
              <w:rPr>
                <w:sz w:val="20"/>
                <w:szCs w:val="20"/>
              </w:rPr>
            </w:pPr>
            <w:r w:rsidRPr="00453CDA">
              <w:rPr>
                <w:sz w:val="20"/>
                <w:szCs w:val="20"/>
              </w:rPr>
              <w:t>144,45</w:t>
            </w:r>
          </w:p>
        </w:tc>
      </w:tr>
      <w:tr w:rsidR="004A669A" w:rsidRPr="00453CDA" w14:paraId="440F996A" w14:textId="77777777" w:rsidTr="008967B2">
        <w:trPr>
          <w:trHeight w:val="20"/>
        </w:trPr>
        <w:tc>
          <w:tcPr>
            <w:tcW w:w="208" w:type="pct"/>
            <w:tcBorders>
              <w:top w:val="nil"/>
              <w:left w:val="single" w:sz="4" w:space="0" w:color="auto"/>
              <w:bottom w:val="single" w:sz="4" w:space="0" w:color="auto"/>
              <w:right w:val="single" w:sz="4" w:space="0" w:color="auto"/>
            </w:tcBorders>
            <w:shd w:val="clear" w:color="auto" w:fill="auto"/>
            <w:vAlign w:val="center"/>
            <w:hideMark/>
          </w:tcPr>
          <w:p w14:paraId="7062692E" w14:textId="77777777" w:rsidR="002015CC" w:rsidRPr="00453CDA" w:rsidRDefault="002015CC" w:rsidP="002015CC">
            <w:pPr>
              <w:jc w:val="center"/>
              <w:rPr>
                <w:sz w:val="20"/>
                <w:szCs w:val="20"/>
              </w:rPr>
            </w:pPr>
            <w:r w:rsidRPr="00453CDA">
              <w:rPr>
                <w:sz w:val="20"/>
                <w:szCs w:val="20"/>
              </w:rPr>
              <w:t>3.20.</w:t>
            </w:r>
          </w:p>
        </w:tc>
        <w:tc>
          <w:tcPr>
            <w:tcW w:w="1234" w:type="pct"/>
            <w:tcBorders>
              <w:top w:val="nil"/>
              <w:left w:val="nil"/>
              <w:bottom w:val="single" w:sz="4" w:space="0" w:color="auto"/>
              <w:right w:val="single" w:sz="4" w:space="0" w:color="auto"/>
            </w:tcBorders>
            <w:shd w:val="clear" w:color="auto" w:fill="auto"/>
            <w:vAlign w:val="center"/>
            <w:hideMark/>
          </w:tcPr>
          <w:p w14:paraId="0A69FADB" w14:textId="77777777" w:rsidR="002015CC" w:rsidRPr="00453CDA" w:rsidRDefault="002015CC" w:rsidP="002015CC">
            <w:pPr>
              <w:jc w:val="center"/>
              <w:rPr>
                <w:sz w:val="20"/>
                <w:szCs w:val="20"/>
              </w:rPr>
            </w:pPr>
            <w:r w:rsidRPr="00453CDA">
              <w:rPr>
                <w:sz w:val="20"/>
                <w:szCs w:val="20"/>
              </w:rPr>
              <w:t>с. Купанское, ул. Советская, д. 60</w:t>
            </w:r>
          </w:p>
        </w:tc>
        <w:tc>
          <w:tcPr>
            <w:tcW w:w="325" w:type="pct"/>
            <w:tcBorders>
              <w:top w:val="nil"/>
              <w:left w:val="nil"/>
              <w:bottom w:val="single" w:sz="4" w:space="0" w:color="auto"/>
              <w:right w:val="single" w:sz="4" w:space="0" w:color="auto"/>
            </w:tcBorders>
            <w:shd w:val="clear" w:color="auto" w:fill="auto"/>
            <w:vAlign w:val="center"/>
            <w:hideMark/>
          </w:tcPr>
          <w:p w14:paraId="1EC961D4" w14:textId="77777777" w:rsidR="002015CC" w:rsidRPr="00453CDA" w:rsidRDefault="002015CC" w:rsidP="002015CC">
            <w:pPr>
              <w:jc w:val="center"/>
              <w:rPr>
                <w:sz w:val="20"/>
                <w:szCs w:val="20"/>
              </w:rPr>
            </w:pPr>
            <w:r w:rsidRPr="00453CDA">
              <w:rPr>
                <w:sz w:val="20"/>
                <w:szCs w:val="20"/>
              </w:rPr>
              <w:t>кг у. т./ Гкал</w:t>
            </w:r>
          </w:p>
        </w:tc>
        <w:tc>
          <w:tcPr>
            <w:tcW w:w="359" w:type="pct"/>
            <w:tcBorders>
              <w:top w:val="nil"/>
              <w:left w:val="nil"/>
              <w:bottom w:val="single" w:sz="4" w:space="0" w:color="auto"/>
              <w:right w:val="single" w:sz="4" w:space="0" w:color="auto"/>
            </w:tcBorders>
            <w:shd w:val="clear" w:color="auto" w:fill="auto"/>
            <w:vAlign w:val="center"/>
            <w:hideMark/>
          </w:tcPr>
          <w:p w14:paraId="2EBAB352" w14:textId="77777777" w:rsidR="002015CC" w:rsidRPr="00453CDA" w:rsidRDefault="002015CC" w:rsidP="002015CC">
            <w:pPr>
              <w:jc w:val="center"/>
              <w:rPr>
                <w:sz w:val="20"/>
                <w:szCs w:val="20"/>
              </w:rPr>
            </w:pPr>
            <w:r w:rsidRPr="00453CDA">
              <w:rPr>
                <w:sz w:val="20"/>
                <w:szCs w:val="20"/>
              </w:rPr>
              <w:t>153,35</w:t>
            </w:r>
          </w:p>
        </w:tc>
        <w:tc>
          <w:tcPr>
            <w:tcW w:w="360" w:type="pct"/>
            <w:tcBorders>
              <w:top w:val="nil"/>
              <w:left w:val="nil"/>
              <w:bottom w:val="single" w:sz="4" w:space="0" w:color="auto"/>
              <w:right w:val="single" w:sz="4" w:space="0" w:color="auto"/>
            </w:tcBorders>
            <w:shd w:val="clear" w:color="auto" w:fill="auto"/>
            <w:vAlign w:val="center"/>
            <w:hideMark/>
          </w:tcPr>
          <w:p w14:paraId="4B7E1832" w14:textId="77777777" w:rsidR="002015CC" w:rsidRPr="00453CDA" w:rsidRDefault="002015CC" w:rsidP="002015CC">
            <w:pPr>
              <w:jc w:val="center"/>
              <w:rPr>
                <w:sz w:val="20"/>
                <w:szCs w:val="20"/>
              </w:rPr>
            </w:pPr>
            <w:r w:rsidRPr="00453CDA">
              <w:rPr>
                <w:sz w:val="20"/>
                <w:szCs w:val="20"/>
              </w:rPr>
              <w:t>153,35</w:t>
            </w:r>
          </w:p>
        </w:tc>
        <w:tc>
          <w:tcPr>
            <w:tcW w:w="360" w:type="pct"/>
            <w:tcBorders>
              <w:top w:val="nil"/>
              <w:left w:val="nil"/>
              <w:bottom w:val="single" w:sz="4" w:space="0" w:color="auto"/>
              <w:right w:val="single" w:sz="4" w:space="0" w:color="auto"/>
            </w:tcBorders>
            <w:shd w:val="clear" w:color="auto" w:fill="auto"/>
            <w:vAlign w:val="center"/>
            <w:hideMark/>
          </w:tcPr>
          <w:p w14:paraId="3F7313FA" w14:textId="77777777" w:rsidR="002015CC" w:rsidRPr="00453CDA" w:rsidRDefault="002015CC" w:rsidP="002015CC">
            <w:pPr>
              <w:jc w:val="center"/>
              <w:rPr>
                <w:sz w:val="20"/>
                <w:szCs w:val="20"/>
              </w:rPr>
            </w:pPr>
            <w:r w:rsidRPr="00453CDA">
              <w:rPr>
                <w:sz w:val="20"/>
                <w:szCs w:val="20"/>
              </w:rPr>
              <w:t>153,35</w:t>
            </w:r>
          </w:p>
        </w:tc>
        <w:tc>
          <w:tcPr>
            <w:tcW w:w="359" w:type="pct"/>
            <w:tcBorders>
              <w:top w:val="nil"/>
              <w:left w:val="nil"/>
              <w:bottom w:val="single" w:sz="4" w:space="0" w:color="auto"/>
              <w:right w:val="single" w:sz="4" w:space="0" w:color="auto"/>
            </w:tcBorders>
            <w:shd w:val="clear" w:color="auto" w:fill="auto"/>
            <w:vAlign w:val="center"/>
            <w:hideMark/>
          </w:tcPr>
          <w:p w14:paraId="3CD2212E" w14:textId="77777777" w:rsidR="002015CC" w:rsidRPr="00453CDA" w:rsidRDefault="002015CC" w:rsidP="002015CC">
            <w:pPr>
              <w:jc w:val="center"/>
              <w:rPr>
                <w:sz w:val="20"/>
                <w:szCs w:val="20"/>
              </w:rPr>
            </w:pPr>
            <w:r w:rsidRPr="00453CDA">
              <w:rPr>
                <w:sz w:val="20"/>
                <w:szCs w:val="20"/>
              </w:rPr>
              <w:t>153,35</w:t>
            </w:r>
          </w:p>
        </w:tc>
        <w:tc>
          <w:tcPr>
            <w:tcW w:w="359" w:type="pct"/>
            <w:tcBorders>
              <w:top w:val="nil"/>
              <w:left w:val="nil"/>
              <w:bottom w:val="single" w:sz="4" w:space="0" w:color="auto"/>
              <w:right w:val="single" w:sz="4" w:space="0" w:color="auto"/>
            </w:tcBorders>
            <w:shd w:val="clear" w:color="auto" w:fill="auto"/>
            <w:vAlign w:val="center"/>
            <w:hideMark/>
          </w:tcPr>
          <w:p w14:paraId="644FC6DD" w14:textId="77777777" w:rsidR="002015CC" w:rsidRPr="00453CDA" w:rsidRDefault="002015CC" w:rsidP="002015CC">
            <w:pPr>
              <w:jc w:val="center"/>
              <w:rPr>
                <w:sz w:val="20"/>
                <w:szCs w:val="20"/>
              </w:rPr>
            </w:pPr>
            <w:r w:rsidRPr="00453CDA">
              <w:rPr>
                <w:sz w:val="20"/>
                <w:szCs w:val="20"/>
              </w:rPr>
              <w:t>153,35</w:t>
            </w:r>
          </w:p>
        </w:tc>
        <w:tc>
          <w:tcPr>
            <w:tcW w:w="359" w:type="pct"/>
            <w:tcBorders>
              <w:top w:val="nil"/>
              <w:left w:val="nil"/>
              <w:bottom w:val="single" w:sz="4" w:space="0" w:color="auto"/>
              <w:right w:val="single" w:sz="4" w:space="0" w:color="auto"/>
            </w:tcBorders>
            <w:shd w:val="clear" w:color="auto" w:fill="auto"/>
            <w:vAlign w:val="center"/>
            <w:hideMark/>
          </w:tcPr>
          <w:p w14:paraId="638CEE5D" w14:textId="77777777" w:rsidR="002015CC" w:rsidRPr="00453CDA" w:rsidRDefault="002015CC" w:rsidP="002015CC">
            <w:pPr>
              <w:jc w:val="center"/>
              <w:rPr>
                <w:sz w:val="20"/>
                <w:szCs w:val="20"/>
              </w:rPr>
            </w:pPr>
            <w:r w:rsidRPr="00453CDA">
              <w:rPr>
                <w:sz w:val="20"/>
                <w:szCs w:val="20"/>
              </w:rPr>
              <w:t>153,35</w:t>
            </w:r>
          </w:p>
        </w:tc>
        <w:tc>
          <w:tcPr>
            <w:tcW w:w="359" w:type="pct"/>
            <w:tcBorders>
              <w:top w:val="nil"/>
              <w:left w:val="nil"/>
              <w:bottom w:val="single" w:sz="4" w:space="0" w:color="auto"/>
              <w:right w:val="single" w:sz="4" w:space="0" w:color="auto"/>
            </w:tcBorders>
            <w:shd w:val="clear" w:color="auto" w:fill="auto"/>
            <w:vAlign w:val="center"/>
            <w:hideMark/>
          </w:tcPr>
          <w:p w14:paraId="30A15D12" w14:textId="77777777" w:rsidR="002015CC" w:rsidRPr="00453CDA" w:rsidRDefault="002015CC" w:rsidP="002015CC">
            <w:pPr>
              <w:jc w:val="center"/>
              <w:rPr>
                <w:sz w:val="20"/>
                <w:szCs w:val="20"/>
              </w:rPr>
            </w:pPr>
            <w:r w:rsidRPr="00453CDA">
              <w:rPr>
                <w:sz w:val="20"/>
                <w:szCs w:val="20"/>
              </w:rPr>
              <w:t>153,35</w:t>
            </w:r>
          </w:p>
        </w:tc>
        <w:tc>
          <w:tcPr>
            <w:tcW w:w="359" w:type="pct"/>
            <w:tcBorders>
              <w:top w:val="nil"/>
              <w:left w:val="nil"/>
              <w:bottom w:val="single" w:sz="4" w:space="0" w:color="auto"/>
              <w:right w:val="single" w:sz="4" w:space="0" w:color="auto"/>
            </w:tcBorders>
            <w:shd w:val="clear" w:color="auto" w:fill="auto"/>
            <w:vAlign w:val="center"/>
            <w:hideMark/>
          </w:tcPr>
          <w:p w14:paraId="397C5BF9" w14:textId="77777777" w:rsidR="002015CC" w:rsidRPr="00453CDA" w:rsidRDefault="002015CC" w:rsidP="002015CC">
            <w:pPr>
              <w:jc w:val="center"/>
              <w:rPr>
                <w:sz w:val="20"/>
                <w:szCs w:val="20"/>
              </w:rPr>
            </w:pPr>
            <w:r w:rsidRPr="00453CDA">
              <w:rPr>
                <w:sz w:val="20"/>
                <w:szCs w:val="20"/>
              </w:rPr>
              <w:t>153,35</w:t>
            </w:r>
          </w:p>
        </w:tc>
        <w:tc>
          <w:tcPr>
            <w:tcW w:w="359" w:type="pct"/>
            <w:tcBorders>
              <w:top w:val="nil"/>
              <w:left w:val="nil"/>
              <w:bottom w:val="single" w:sz="4" w:space="0" w:color="auto"/>
              <w:right w:val="single" w:sz="4" w:space="0" w:color="auto"/>
            </w:tcBorders>
            <w:shd w:val="clear" w:color="auto" w:fill="auto"/>
            <w:vAlign w:val="center"/>
            <w:hideMark/>
          </w:tcPr>
          <w:p w14:paraId="72E13087" w14:textId="77777777" w:rsidR="002015CC" w:rsidRPr="00453CDA" w:rsidRDefault="002015CC" w:rsidP="002015CC">
            <w:pPr>
              <w:jc w:val="center"/>
              <w:rPr>
                <w:sz w:val="20"/>
                <w:szCs w:val="20"/>
              </w:rPr>
            </w:pPr>
            <w:r w:rsidRPr="00453CDA">
              <w:rPr>
                <w:sz w:val="20"/>
                <w:szCs w:val="20"/>
              </w:rPr>
              <w:t>153,35</w:t>
            </w:r>
          </w:p>
        </w:tc>
      </w:tr>
      <w:tr w:rsidR="004A669A" w:rsidRPr="00453CDA" w14:paraId="02AAB564" w14:textId="77777777" w:rsidTr="008967B2">
        <w:trPr>
          <w:trHeight w:val="20"/>
        </w:trPr>
        <w:tc>
          <w:tcPr>
            <w:tcW w:w="208" w:type="pct"/>
            <w:tcBorders>
              <w:top w:val="nil"/>
              <w:left w:val="single" w:sz="4" w:space="0" w:color="auto"/>
              <w:bottom w:val="single" w:sz="4" w:space="0" w:color="auto"/>
              <w:right w:val="single" w:sz="4" w:space="0" w:color="auto"/>
            </w:tcBorders>
            <w:shd w:val="clear" w:color="auto" w:fill="auto"/>
            <w:vAlign w:val="center"/>
            <w:hideMark/>
          </w:tcPr>
          <w:p w14:paraId="257D406A" w14:textId="77777777" w:rsidR="002015CC" w:rsidRPr="00453CDA" w:rsidRDefault="002015CC" w:rsidP="002015CC">
            <w:pPr>
              <w:jc w:val="center"/>
              <w:rPr>
                <w:sz w:val="20"/>
                <w:szCs w:val="20"/>
              </w:rPr>
            </w:pPr>
            <w:r w:rsidRPr="00453CDA">
              <w:rPr>
                <w:sz w:val="20"/>
                <w:szCs w:val="20"/>
              </w:rPr>
              <w:t>3.21.</w:t>
            </w:r>
          </w:p>
        </w:tc>
        <w:tc>
          <w:tcPr>
            <w:tcW w:w="1234" w:type="pct"/>
            <w:tcBorders>
              <w:top w:val="nil"/>
              <w:left w:val="nil"/>
              <w:bottom w:val="single" w:sz="4" w:space="0" w:color="auto"/>
              <w:right w:val="single" w:sz="4" w:space="0" w:color="auto"/>
            </w:tcBorders>
            <w:shd w:val="clear" w:color="auto" w:fill="auto"/>
            <w:vAlign w:val="center"/>
            <w:hideMark/>
          </w:tcPr>
          <w:p w14:paraId="511CF23B" w14:textId="77777777" w:rsidR="002015CC" w:rsidRPr="00453CDA" w:rsidRDefault="002015CC" w:rsidP="002015CC">
            <w:pPr>
              <w:jc w:val="center"/>
              <w:rPr>
                <w:sz w:val="20"/>
                <w:szCs w:val="20"/>
              </w:rPr>
            </w:pPr>
            <w:r w:rsidRPr="00453CDA">
              <w:rPr>
                <w:sz w:val="20"/>
                <w:szCs w:val="20"/>
              </w:rPr>
              <w:t>с. Нагорье, ул. Молодежная, д. 14-б</w:t>
            </w:r>
          </w:p>
        </w:tc>
        <w:tc>
          <w:tcPr>
            <w:tcW w:w="325" w:type="pct"/>
            <w:tcBorders>
              <w:top w:val="nil"/>
              <w:left w:val="nil"/>
              <w:bottom w:val="single" w:sz="4" w:space="0" w:color="auto"/>
              <w:right w:val="single" w:sz="4" w:space="0" w:color="auto"/>
            </w:tcBorders>
            <w:shd w:val="clear" w:color="auto" w:fill="auto"/>
            <w:vAlign w:val="center"/>
            <w:hideMark/>
          </w:tcPr>
          <w:p w14:paraId="5E85A576" w14:textId="77777777" w:rsidR="002015CC" w:rsidRPr="00453CDA" w:rsidRDefault="002015CC" w:rsidP="002015CC">
            <w:pPr>
              <w:jc w:val="center"/>
              <w:rPr>
                <w:sz w:val="20"/>
                <w:szCs w:val="20"/>
              </w:rPr>
            </w:pPr>
            <w:r w:rsidRPr="00453CDA">
              <w:rPr>
                <w:sz w:val="20"/>
                <w:szCs w:val="20"/>
              </w:rPr>
              <w:t>кг у. т./ Гкал</w:t>
            </w:r>
          </w:p>
        </w:tc>
        <w:tc>
          <w:tcPr>
            <w:tcW w:w="359" w:type="pct"/>
            <w:tcBorders>
              <w:top w:val="nil"/>
              <w:left w:val="nil"/>
              <w:bottom w:val="single" w:sz="4" w:space="0" w:color="auto"/>
              <w:right w:val="single" w:sz="4" w:space="0" w:color="auto"/>
            </w:tcBorders>
            <w:shd w:val="clear" w:color="auto" w:fill="auto"/>
            <w:vAlign w:val="center"/>
            <w:hideMark/>
          </w:tcPr>
          <w:p w14:paraId="48298C83" w14:textId="77777777" w:rsidR="002015CC" w:rsidRPr="00453CDA" w:rsidRDefault="002015CC" w:rsidP="002015CC">
            <w:pPr>
              <w:jc w:val="center"/>
              <w:rPr>
                <w:sz w:val="20"/>
                <w:szCs w:val="20"/>
              </w:rPr>
            </w:pPr>
            <w:r w:rsidRPr="00453CDA">
              <w:rPr>
                <w:sz w:val="20"/>
                <w:szCs w:val="20"/>
              </w:rPr>
              <w:t>158,48</w:t>
            </w:r>
          </w:p>
        </w:tc>
        <w:tc>
          <w:tcPr>
            <w:tcW w:w="360" w:type="pct"/>
            <w:tcBorders>
              <w:top w:val="nil"/>
              <w:left w:val="nil"/>
              <w:bottom w:val="single" w:sz="4" w:space="0" w:color="auto"/>
              <w:right w:val="single" w:sz="4" w:space="0" w:color="auto"/>
            </w:tcBorders>
            <w:shd w:val="clear" w:color="auto" w:fill="auto"/>
            <w:vAlign w:val="center"/>
            <w:hideMark/>
          </w:tcPr>
          <w:p w14:paraId="7D0065F6" w14:textId="77777777" w:rsidR="002015CC" w:rsidRPr="00453CDA" w:rsidRDefault="002015CC" w:rsidP="002015CC">
            <w:pPr>
              <w:jc w:val="center"/>
              <w:rPr>
                <w:sz w:val="20"/>
                <w:szCs w:val="20"/>
              </w:rPr>
            </w:pPr>
            <w:r w:rsidRPr="00453CDA">
              <w:rPr>
                <w:sz w:val="20"/>
                <w:szCs w:val="20"/>
              </w:rPr>
              <w:t>158,48</w:t>
            </w:r>
          </w:p>
        </w:tc>
        <w:tc>
          <w:tcPr>
            <w:tcW w:w="360" w:type="pct"/>
            <w:tcBorders>
              <w:top w:val="nil"/>
              <w:left w:val="nil"/>
              <w:bottom w:val="single" w:sz="4" w:space="0" w:color="auto"/>
              <w:right w:val="single" w:sz="4" w:space="0" w:color="auto"/>
            </w:tcBorders>
            <w:shd w:val="clear" w:color="auto" w:fill="auto"/>
            <w:vAlign w:val="center"/>
            <w:hideMark/>
          </w:tcPr>
          <w:p w14:paraId="13548F8C" w14:textId="77777777" w:rsidR="002015CC" w:rsidRPr="00453CDA" w:rsidRDefault="002015CC" w:rsidP="002015CC">
            <w:pPr>
              <w:jc w:val="center"/>
              <w:rPr>
                <w:sz w:val="20"/>
                <w:szCs w:val="20"/>
              </w:rPr>
            </w:pPr>
            <w:r w:rsidRPr="00453CDA">
              <w:rPr>
                <w:sz w:val="20"/>
                <w:szCs w:val="20"/>
              </w:rPr>
              <w:t>158,48</w:t>
            </w:r>
          </w:p>
        </w:tc>
        <w:tc>
          <w:tcPr>
            <w:tcW w:w="359" w:type="pct"/>
            <w:tcBorders>
              <w:top w:val="nil"/>
              <w:left w:val="nil"/>
              <w:bottom w:val="single" w:sz="4" w:space="0" w:color="auto"/>
              <w:right w:val="single" w:sz="4" w:space="0" w:color="auto"/>
            </w:tcBorders>
            <w:shd w:val="clear" w:color="auto" w:fill="auto"/>
            <w:vAlign w:val="center"/>
            <w:hideMark/>
          </w:tcPr>
          <w:p w14:paraId="2E13A708" w14:textId="77777777" w:rsidR="002015CC" w:rsidRPr="00453CDA" w:rsidRDefault="002015CC" w:rsidP="002015CC">
            <w:pPr>
              <w:jc w:val="center"/>
              <w:rPr>
                <w:sz w:val="20"/>
                <w:szCs w:val="20"/>
              </w:rPr>
            </w:pPr>
            <w:r w:rsidRPr="00453CDA">
              <w:rPr>
                <w:sz w:val="20"/>
                <w:szCs w:val="20"/>
              </w:rPr>
              <w:t>158,48</w:t>
            </w:r>
          </w:p>
        </w:tc>
        <w:tc>
          <w:tcPr>
            <w:tcW w:w="359" w:type="pct"/>
            <w:tcBorders>
              <w:top w:val="nil"/>
              <w:left w:val="nil"/>
              <w:bottom w:val="single" w:sz="4" w:space="0" w:color="auto"/>
              <w:right w:val="single" w:sz="4" w:space="0" w:color="auto"/>
            </w:tcBorders>
            <w:shd w:val="clear" w:color="auto" w:fill="auto"/>
            <w:vAlign w:val="center"/>
            <w:hideMark/>
          </w:tcPr>
          <w:p w14:paraId="42FBA816" w14:textId="77777777" w:rsidR="002015CC" w:rsidRPr="00453CDA" w:rsidRDefault="002015CC" w:rsidP="002015CC">
            <w:pPr>
              <w:jc w:val="center"/>
              <w:rPr>
                <w:sz w:val="20"/>
                <w:szCs w:val="20"/>
              </w:rPr>
            </w:pPr>
            <w:r w:rsidRPr="00453CDA">
              <w:rPr>
                <w:sz w:val="20"/>
                <w:szCs w:val="20"/>
              </w:rPr>
              <w:t>158,48</w:t>
            </w:r>
          </w:p>
        </w:tc>
        <w:tc>
          <w:tcPr>
            <w:tcW w:w="359" w:type="pct"/>
            <w:tcBorders>
              <w:top w:val="nil"/>
              <w:left w:val="nil"/>
              <w:bottom w:val="single" w:sz="4" w:space="0" w:color="auto"/>
              <w:right w:val="single" w:sz="4" w:space="0" w:color="auto"/>
            </w:tcBorders>
            <w:shd w:val="clear" w:color="auto" w:fill="auto"/>
            <w:vAlign w:val="center"/>
            <w:hideMark/>
          </w:tcPr>
          <w:p w14:paraId="4B6C2716" w14:textId="77777777" w:rsidR="002015CC" w:rsidRPr="00453CDA" w:rsidRDefault="002015CC" w:rsidP="002015CC">
            <w:pPr>
              <w:jc w:val="center"/>
              <w:rPr>
                <w:sz w:val="20"/>
                <w:szCs w:val="20"/>
              </w:rPr>
            </w:pPr>
            <w:r w:rsidRPr="00453CDA">
              <w:rPr>
                <w:sz w:val="20"/>
                <w:szCs w:val="20"/>
              </w:rPr>
              <w:t>158,48</w:t>
            </w:r>
          </w:p>
        </w:tc>
        <w:tc>
          <w:tcPr>
            <w:tcW w:w="359" w:type="pct"/>
            <w:tcBorders>
              <w:top w:val="nil"/>
              <w:left w:val="nil"/>
              <w:bottom w:val="single" w:sz="4" w:space="0" w:color="auto"/>
              <w:right w:val="single" w:sz="4" w:space="0" w:color="auto"/>
            </w:tcBorders>
            <w:shd w:val="clear" w:color="auto" w:fill="auto"/>
            <w:vAlign w:val="center"/>
            <w:hideMark/>
          </w:tcPr>
          <w:p w14:paraId="0F2461B2" w14:textId="77777777" w:rsidR="002015CC" w:rsidRPr="00453CDA" w:rsidRDefault="002015CC" w:rsidP="002015CC">
            <w:pPr>
              <w:jc w:val="center"/>
              <w:rPr>
                <w:sz w:val="20"/>
                <w:szCs w:val="20"/>
              </w:rPr>
            </w:pPr>
            <w:r w:rsidRPr="00453CDA">
              <w:rPr>
                <w:sz w:val="20"/>
                <w:szCs w:val="20"/>
              </w:rPr>
              <w:t>158,48</w:t>
            </w:r>
          </w:p>
        </w:tc>
        <w:tc>
          <w:tcPr>
            <w:tcW w:w="359" w:type="pct"/>
            <w:tcBorders>
              <w:top w:val="nil"/>
              <w:left w:val="nil"/>
              <w:bottom w:val="single" w:sz="4" w:space="0" w:color="auto"/>
              <w:right w:val="single" w:sz="4" w:space="0" w:color="auto"/>
            </w:tcBorders>
            <w:shd w:val="clear" w:color="auto" w:fill="auto"/>
            <w:vAlign w:val="center"/>
            <w:hideMark/>
          </w:tcPr>
          <w:p w14:paraId="01C48FF5" w14:textId="77777777" w:rsidR="002015CC" w:rsidRPr="00453CDA" w:rsidRDefault="002015CC" w:rsidP="002015CC">
            <w:pPr>
              <w:jc w:val="center"/>
              <w:rPr>
                <w:sz w:val="20"/>
                <w:szCs w:val="20"/>
              </w:rPr>
            </w:pPr>
            <w:r w:rsidRPr="00453CDA">
              <w:rPr>
                <w:sz w:val="20"/>
                <w:szCs w:val="20"/>
              </w:rPr>
              <w:t>158,48</w:t>
            </w:r>
          </w:p>
        </w:tc>
        <w:tc>
          <w:tcPr>
            <w:tcW w:w="359" w:type="pct"/>
            <w:tcBorders>
              <w:top w:val="nil"/>
              <w:left w:val="nil"/>
              <w:bottom w:val="single" w:sz="4" w:space="0" w:color="auto"/>
              <w:right w:val="single" w:sz="4" w:space="0" w:color="auto"/>
            </w:tcBorders>
            <w:shd w:val="clear" w:color="auto" w:fill="auto"/>
            <w:vAlign w:val="center"/>
            <w:hideMark/>
          </w:tcPr>
          <w:p w14:paraId="6CD35682" w14:textId="77777777" w:rsidR="002015CC" w:rsidRPr="00453CDA" w:rsidRDefault="002015CC" w:rsidP="002015CC">
            <w:pPr>
              <w:jc w:val="center"/>
              <w:rPr>
                <w:sz w:val="20"/>
                <w:szCs w:val="20"/>
              </w:rPr>
            </w:pPr>
            <w:r w:rsidRPr="00453CDA">
              <w:rPr>
                <w:sz w:val="20"/>
                <w:szCs w:val="20"/>
              </w:rPr>
              <w:t>158,48</w:t>
            </w:r>
          </w:p>
        </w:tc>
      </w:tr>
      <w:tr w:rsidR="004A669A" w:rsidRPr="00453CDA" w14:paraId="3ADCD7D7" w14:textId="77777777" w:rsidTr="008967B2">
        <w:trPr>
          <w:trHeight w:val="20"/>
        </w:trPr>
        <w:tc>
          <w:tcPr>
            <w:tcW w:w="208" w:type="pct"/>
            <w:tcBorders>
              <w:top w:val="nil"/>
              <w:left w:val="single" w:sz="4" w:space="0" w:color="auto"/>
              <w:bottom w:val="single" w:sz="4" w:space="0" w:color="auto"/>
              <w:right w:val="single" w:sz="4" w:space="0" w:color="auto"/>
            </w:tcBorders>
            <w:shd w:val="clear" w:color="auto" w:fill="auto"/>
            <w:vAlign w:val="center"/>
            <w:hideMark/>
          </w:tcPr>
          <w:p w14:paraId="69FD609E" w14:textId="77777777" w:rsidR="002015CC" w:rsidRPr="00453CDA" w:rsidRDefault="002015CC" w:rsidP="002015CC">
            <w:pPr>
              <w:jc w:val="center"/>
              <w:rPr>
                <w:sz w:val="20"/>
                <w:szCs w:val="20"/>
              </w:rPr>
            </w:pPr>
            <w:r w:rsidRPr="00453CDA">
              <w:rPr>
                <w:sz w:val="20"/>
                <w:szCs w:val="20"/>
              </w:rPr>
              <w:t>3.22.</w:t>
            </w:r>
          </w:p>
        </w:tc>
        <w:tc>
          <w:tcPr>
            <w:tcW w:w="1234" w:type="pct"/>
            <w:tcBorders>
              <w:top w:val="nil"/>
              <w:left w:val="nil"/>
              <w:bottom w:val="single" w:sz="4" w:space="0" w:color="auto"/>
              <w:right w:val="single" w:sz="4" w:space="0" w:color="auto"/>
            </w:tcBorders>
            <w:shd w:val="clear" w:color="auto" w:fill="auto"/>
            <w:vAlign w:val="center"/>
            <w:hideMark/>
          </w:tcPr>
          <w:p w14:paraId="38707C72" w14:textId="77777777" w:rsidR="002015CC" w:rsidRPr="00453CDA" w:rsidRDefault="002015CC" w:rsidP="002015CC">
            <w:pPr>
              <w:jc w:val="center"/>
              <w:rPr>
                <w:sz w:val="20"/>
                <w:szCs w:val="20"/>
              </w:rPr>
            </w:pPr>
            <w:r w:rsidRPr="00453CDA">
              <w:rPr>
                <w:sz w:val="20"/>
                <w:szCs w:val="20"/>
              </w:rPr>
              <w:t>с. Новоселье, ул. Центральная, д.18</w:t>
            </w:r>
          </w:p>
        </w:tc>
        <w:tc>
          <w:tcPr>
            <w:tcW w:w="325" w:type="pct"/>
            <w:tcBorders>
              <w:top w:val="nil"/>
              <w:left w:val="nil"/>
              <w:bottom w:val="single" w:sz="4" w:space="0" w:color="auto"/>
              <w:right w:val="single" w:sz="4" w:space="0" w:color="auto"/>
            </w:tcBorders>
            <w:shd w:val="clear" w:color="auto" w:fill="auto"/>
            <w:vAlign w:val="center"/>
            <w:hideMark/>
          </w:tcPr>
          <w:p w14:paraId="4E62F33C" w14:textId="77777777" w:rsidR="002015CC" w:rsidRPr="00453CDA" w:rsidRDefault="002015CC" w:rsidP="002015CC">
            <w:pPr>
              <w:jc w:val="center"/>
              <w:rPr>
                <w:sz w:val="20"/>
                <w:szCs w:val="20"/>
              </w:rPr>
            </w:pPr>
            <w:r w:rsidRPr="00453CDA">
              <w:rPr>
                <w:sz w:val="20"/>
                <w:szCs w:val="20"/>
              </w:rPr>
              <w:t>кг у. т./ Гкал</w:t>
            </w:r>
          </w:p>
        </w:tc>
        <w:tc>
          <w:tcPr>
            <w:tcW w:w="359" w:type="pct"/>
            <w:tcBorders>
              <w:top w:val="nil"/>
              <w:left w:val="nil"/>
              <w:bottom w:val="single" w:sz="4" w:space="0" w:color="auto"/>
              <w:right w:val="single" w:sz="4" w:space="0" w:color="auto"/>
            </w:tcBorders>
            <w:shd w:val="clear" w:color="auto" w:fill="auto"/>
            <w:vAlign w:val="center"/>
            <w:hideMark/>
          </w:tcPr>
          <w:p w14:paraId="451A2C1F" w14:textId="77777777" w:rsidR="002015CC" w:rsidRPr="00453CDA" w:rsidRDefault="002015CC" w:rsidP="002015CC">
            <w:pPr>
              <w:jc w:val="center"/>
              <w:rPr>
                <w:sz w:val="20"/>
                <w:szCs w:val="20"/>
              </w:rPr>
            </w:pPr>
            <w:r w:rsidRPr="00453CDA">
              <w:rPr>
                <w:sz w:val="20"/>
                <w:szCs w:val="20"/>
              </w:rPr>
              <w:t>176,63</w:t>
            </w:r>
          </w:p>
        </w:tc>
        <w:tc>
          <w:tcPr>
            <w:tcW w:w="360" w:type="pct"/>
            <w:tcBorders>
              <w:top w:val="nil"/>
              <w:left w:val="nil"/>
              <w:bottom w:val="single" w:sz="4" w:space="0" w:color="auto"/>
              <w:right w:val="single" w:sz="4" w:space="0" w:color="auto"/>
            </w:tcBorders>
            <w:shd w:val="clear" w:color="auto" w:fill="auto"/>
            <w:vAlign w:val="center"/>
            <w:hideMark/>
          </w:tcPr>
          <w:p w14:paraId="181B8D9C" w14:textId="77777777" w:rsidR="002015CC" w:rsidRPr="00453CDA" w:rsidRDefault="002015CC" w:rsidP="002015CC">
            <w:pPr>
              <w:jc w:val="center"/>
              <w:rPr>
                <w:sz w:val="20"/>
                <w:szCs w:val="20"/>
              </w:rPr>
            </w:pPr>
            <w:r w:rsidRPr="00453CDA">
              <w:rPr>
                <w:sz w:val="20"/>
                <w:szCs w:val="20"/>
              </w:rPr>
              <w:t>176,63</w:t>
            </w:r>
          </w:p>
        </w:tc>
        <w:tc>
          <w:tcPr>
            <w:tcW w:w="360" w:type="pct"/>
            <w:tcBorders>
              <w:top w:val="nil"/>
              <w:left w:val="nil"/>
              <w:bottom w:val="single" w:sz="4" w:space="0" w:color="auto"/>
              <w:right w:val="single" w:sz="4" w:space="0" w:color="auto"/>
            </w:tcBorders>
            <w:shd w:val="clear" w:color="auto" w:fill="auto"/>
            <w:vAlign w:val="center"/>
            <w:hideMark/>
          </w:tcPr>
          <w:p w14:paraId="7414662C" w14:textId="77777777" w:rsidR="002015CC" w:rsidRPr="00453CDA" w:rsidRDefault="002015CC" w:rsidP="002015CC">
            <w:pPr>
              <w:jc w:val="center"/>
              <w:rPr>
                <w:sz w:val="20"/>
                <w:szCs w:val="20"/>
              </w:rPr>
            </w:pPr>
            <w:r w:rsidRPr="00453CDA">
              <w:rPr>
                <w:sz w:val="20"/>
                <w:szCs w:val="20"/>
              </w:rPr>
              <w:t>176,63</w:t>
            </w:r>
          </w:p>
        </w:tc>
        <w:tc>
          <w:tcPr>
            <w:tcW w:w="359" w:type="pct"/>
            <w:tcBorders>
              <w:top w:val="nil"/>
              <w:left w:val="nil"/>
              <w:bottom w:val="single" w:sz="4" w:space="0" w:color="auto"/>
              <w:right w:val="single" w:sz="4" w:space="0" w:color="auto"/>
            </w:tcBorders>
            <w:shd w:val="clear" w:color="auto" w:fill="auto"/>
            <w:vAlign w:val="center"/>
            <w:hideMark/>
          </w:tcPr>
          <w:p w14:paraId="4DA09148" w14:textId="77777777" w:rsidR="002015CC" w:rsidRPr="00453CDA" w:rsidRDefault="002015CC" w:rsidP="002015CC">
            <w:pPr>
              <w:jc w:val="center"/>
              <w:rPr>
                <w:sz w:val="20"/>
                <w:szCs w:val="20"/>
              </w:rPr>
            </w:pPr>
            <w:r w:rsidRPr="00453CDA">
              <w:rPr>
                <w:sz w:val="20"/>
                <w:szCs w:val="20"/>
              </w:rPr>
              <w:t>176,63</w:t>
            </w:r>
          </w:p>
        </w:tc>
        <w:tc>
          <w:tcPr>
            <w:tcW w:w="359" w:type="pct"/>
            <w:tcBorders>
              <w:top w:val="nil"/>
              <w:left w:val="nil"/>
              <w:bottom w:val="single" w:sz="4" w:space="0" w:color="auto"/>
              <w:right w:val="single" w:sz="4" w:space="0" w:color="auto"/>
            </w:tcBorders>
            <w:shd w:val="clear" w:color="auto" w:fill="auto"/>
            <w:vAlign w:val="center"/>
            <w:hideMark/>
          </w:tcPr>
          <w:p w14:paraId="23F25531" w14:textId="77777777" w:rsidR="002015CC" w:rsidRPr="00453CDA" w:rsidRDefault="002015CC" w:rsidP="002015CC">
            <w:pPr>
              <w:jc w:val="center"/>
              <w:rPr>
                <w:sz w:val="20"/>
                <w:szCs w:val="20"/>
              </w:rPr>
            </w:pPr>
            <w:r w:rsidRPr="00453CDA">
              <w:rPr>
                <w:sz w:val="20"/>
                <w:szCs w:val="20"/>
              </w:rPr>
              <w:t>176,63</w:t>
            </w:r>
          </w:p>
        </w:tc>
        <w:tc>
          <w:tcPr>
            <w:tcW w:w="359" w:type="pct"/>
            <w:tcBorders>
              <w:top w:val="nil"/>
              <w:left w:val="nil"/>
              <w:bottom w:val="single" w:sz="4" w:space="0" w:color="auto"/>
              <w:right w:val="single" w:sz="4" w:space="0" w:color="auto"/>
            </w:tcBorders>
            <w:shd w:val="clear" w:color="auto" w:fill="auto"/>
            <w:vAlign w:val="center"/>
            <w:hideMark/>
          </w:tcPr>
          <w:p w14:paraId="22BB1112" w14:textId="77777777" w:rsidR="002015CC" w:rsidRPr="00453CDA" w:rsidRDefault="002015CC" w:rsidP="002015CC">
            <w:pPr>
              <w:jc w:val="center"/>
              <w:rPr>
                <w:sz w:val="20"/>
                <w:szCs w:val="20"/>
              </w:rPr>
            </w:pPr>
            <w:r w:rsidRPr="00453CDA">
              <w:rPr>
                <w:sz w:val="20"/>
                <w:szCs w:val="20"/>
              </w:rPr>
              <w:t>176,63</w:t>
            </w:r>
          </w:p>
        </w:tc>
        <w:tc>
          <w:tcPr>
            <w:tcW w:w="359" w:type="pct"/>
            <w:tcBorders>
              <w:top w:val="nil"/>
              <w:left w:val="nil"/>
              <w:bottom w:val="single" w:sz="4" w:space="0" w:color="auto"/>
              <w:right w:val="single" w:sz="4" w:space="0" w:color="auto"/>
            </w:tcBorders>
            <w:shd w:val="clear" w:color="auto" w:fill="auto"/>
            <w:vAlign w:val="center"/>
            <w:hideMark/>
          </w:tcPr>
          <w:p w14:paraId="7D8A91F6" w14:textId="77777777" w:rsidR="002015CC" w:rsidRPr="00453CDA" w:rsidRDefault="002015CC" w:rsidP="002015CC">
            <w:pPr>
              <w:jc w:val="center"/>
              <w:rPr>
                <w:sz w:val="20"/>
                <w:szCs w:val="20"/>
              </w:rPr>
            </w:pPr>
            <w:r w:rsidRPr="00453CDA">
              <w:rPr>
                <w:sz w:val="20"/>
                <w:szCs w:val="20"/>
              </w:rPr>
              <w:t>176,63</w:t>
            </w:r>
          </w:p>
        </w:tc>
        <w:tc>
          <w:tcPr>
            <w:tcW w:w="359" w:type="pct"/>
            <w:tcBorders>
              <w:top w:val="nil"/>
              <w:left w:val="nil"/>
              <w:bottom w:val="single" w:sz="4" w:space="0" w:color="auto"/>
              <w:right w:val="single" w:sz="4" w:space="0" w:color="auto"/>
            </w:tcBorders>
            <w:shd w:val="clear" w:color="auto" w:fill="auto"/>
            <w:vAlign w:val="center"/>
            <w:hideMark/>
          </w:tcPr>
          <w:p w14:paraId="480E93EF" w14:textId="77777777" w:rsidR="002015CC" w:rsidRPr="00453CDA" w:rsidRDefault="002015CC" w:rsidP="002015CC">
            <w:pPr>
              <w:jc w:val="center"/>
              <w:rPr>
                <w:sz w:val="20"/>
                <w:szCs w:val="20"/>
              </w:rPr>
            </w:pPr>
            <w:r w:rsidRPr="00453CDA">
              <w:rPr>
                <w:sz w:val="20"/>
                <w:szCs w:val="20"/>
              </w:rPr>
              <w:t>176,63</w:t>
            </w:r>
          </w:p>
        </w:tc>
        <w:tc>
          <w:tcPr>
            <w:tcW w:w="359" w:type="pct"/>
            <w:tcBorders>
              <w:top w:val="nil"/>
              <w:left w:val="nil"/>
              <w:bottom w:val="single" w:sz="4" w:space="0" w:color="auto"/>
              <w:right w:val="single" w:sz="4" w:space="0" w:color="auto"/>
            </w:tcBorders>
            <w:shd w:val="clear" w:color="auto" w:fill="auto"/>
            <w:vAlign w:val="center"/>
            <w:hideMark/>
          </w:tcPr>
          <w:p w14:paraId="724E248B" w14:textId="77777777" w:rsidR="002015CC" w:rsidRPr="00453CDA" w:rsidRDefault="002015CC" w:rsidP="002015CC">
            <w:pPr>
              <w:jc w:val="center"/>
              <w:rPr>
                <w:sz w:val="20"/>
                <w:szCs w:val="20"/>
              </w:rPr>
            </w:pPr>
            <w:r w:rsidRPr="00453CDA">
              <w:rPr>
                <w:sz w:val="20"/>
                <w:szCs w:val="20"/>
              </w:rPr>
              <w:t>176,63</w:t>
            </w:r>
          </w:p>
        </w:tc>
      </w:tr>
      <w:tr w:rsidR="004A669A" w:rsidRPr="00453CDA" w14:paraId="054AF03A" w14:textId="77777777" w:rsidTr="00564E3E">
        <w:trPr>
          <w:trHeight w:val="20"/>
        </w:trPr>
        <w:tc>
          <w:tcPr>
            <w:tcW w:w="208" w:type="pct"/>
            <w:tcBorders>
              <w:top w:val="nil"/>
              <w:left w:val="single" w:sz="4" w:space="0" w:color="auto"/>
              <w:bottom w:val="single" w:sz="4" w:space="0" w:color="auto"/>
              <w:right w:val="single" w:sz="4" w:space="0" w:color="auto"/>
            </w:tcBorders>
            <w:shd w:val="clear" w:color="auto" w:fill="auto"/>
            <w:vAlign w:val="center"/>
            <w:hideMark/>
          </w:tcPr>
          <w:p w14:paraId="455129F3" w14:textId="77777777" w:rsidR="002015CC" w:rsidRPr="00453CDA" w:rsidRDefault="002015CC" w:rsidP="002015CC">
            <w:pPr>
              <w:jc w:val="center"/>
              <w:rPr>
                <w:sz w:val="20"/>
                <w:szCs w:val="20"/>
              </w:rPr>
            </w:pPr>
            <w:r w:rsidRPr="00453CDA">
              <w:rPr>
                <w:sz w:val="20"/>
                <w:szCs w:val="20"/>
              </w:rPr>
              <w:t>3.23.</w:t>
            </w:r>
          </w:p>
        </w:tc>
        <w:tc>
          <w:tcPr>
            <w:tcW w:w="1234" w:type="pct"/>
            <w:tcBorders>
              <w:top w:val="nil"/>
              <w:left w:val="nil"/>
              <w:bottom w:val="single" w:sz="4" w:space="0" w:color="auto"/>
              <w:right w:val="single" w:sz="4" w:space="0" w:color="auto"/>
            </w:tcBorders>
            <w:shd w:val="clear" w:color="auto" w:fill="auto"/>
            <w:vAlign w:val="center"/>
            <w:hideMark/>
          </w:tcPr>
          <w:p w14:paraId="55C316C2" w14:textId="77777777" w:rsidR="002015CC" w:rsidRPr="00453CDA" w:rsidRDefault="002015CC" w:rsidP="002015CC">
            <w:pPr>
              <w:jc w:val="center"/>
              <w:rPr>
                <w:sz w:val="20"/>
                <w:szCs w:val="20"/>
              </w:rPr>
            </w:pPr>
            <w:r w:rsidRPr="00453CDA">
              <w:rPr>
                <w:sz w:val="20"/>
                <w:szCs w:val="20"/>
              </w:rPr>
              <w:t>п. Дубки</w:t>
            </w:r>
          </w:p>
        </w:tc>
        <w:tc>
          <w:tcPr>
            <w:tcW w:w="325" w:type="pct"/>
            <w:tcBorders>
              <w:top w:val="nil"/>
              <w:left w:val="nil"/>
              <w:bottom w:val="single" w:sz="4" w:space="0" w:color="auto"/>
              <w:right w:val="single" w:sz="4" w:space="0" w:color="auto"/>
            </w:tcBorders>
            <w:shd w:val="clear" w:color="auto" w:fill="auto"/>
            <w:vAlign w:val="center"/>
            <w:hideMark/>
          </w:tcPr>
          <w:p w14:paraId="384CF542" w14:textId="77777777" w:rsidR="002015CC" w:rsidRPr="00453CDA" w:rsidRDefault="002015CC" w:rsidP="002015CC">
            <w:pPr>
              <w:jc w:val="center"/>
              <w:rPr>
                <w:sz w:val="20"/>
                <w:szCs w:val="20"/>
              </w:rPr>
            </w:pPr>
            <w:r w:rsidRPr="00453CDA">
              <w:rPr>
                <w:sz w:val="20"/>
                <w:szCs w:val="20"/>
              </w:rPr>
              <w:t>кг у. т./ Гкал</w:t>
            </w:r>
          </w:p>
        </w:tc>
        <w:tc>
          <w:tcPr>
            <w:tcW w:w="359" w:type="pct"/>
            <w:tcBorders>
              <w:top w:val="nil"/>
              <w:left w:val="nil"/>
              <w:bottom w:val="single" w:sz="4" w:space="0" w:color="auto"/>
              <w:right w:val="single" w:sz="4" w:space="0" w:color="auto"/>
            </w:tcBorders>
            <w:shd w:val="clear" w:color="auto" w:fill="auto"/>
            <w:vAlign w:val="center"/>
            <w:hideMark/>
          </w:tcPr>
          <w:p w14:paraId="7B69A436" w14:textId="77777777" w:rsidR="002015CC" w:rsidRPr="00453CDA" w:rsidRDefault="002015CC" w:rsidP="002015CC">
            <w:pPr>
              <w:jc w:val="center"/>
              <w:rPr>
                <w:sz w:val="20"/>
                <w:szCs w:val="20"/>
              </w:rPr>
            </w:pPr>
            <w:r w:rsidRPr="00453CDA">
              <w:rPr>
                <w:sz w:val="20"/>
                <w:szCs w:val="20"/>
              </w:rPr>
              <w:t>184,57</w:t>
            </w:r>
          </w:p>
        </w:tc>
        <w:tc>
          <w:tcPr>
            <w:tcW w:w="360" w:type="pct"/>
            <w:tcBorders>
              <w:top w:val="nil"/>
              <w:left w:val="nil"/>
              <w:bottom w:val="single" w:sz="4" w:space="0" w:color="auto"/>
              <w:right w:val="single" w:sz="4" w:space="0" w:color="auto"/>
            </w:tcBorders>
            <w:shd w:val="clear" w:color="auto" w:fill="auto"/>
            <w:vAlign w:val="center"/>
            <w:hideMark/>
          </w:tcPr>
          <w:p w14:paraId="1ECDB783" w14:textId="77777777" w:rsidR="002015CC" w:rsidRPr="00453CDA" w:rsidRDefault="002015CC" w:rsidP="002015CC">
            <w:pPr>
              <w:jc w:val="center"/>
              <w:rPr>
                <w:sz w:val="20"/>
                <w:szCs w:val="20"/>
              </w:rPr>
            </w:pPr>
            <w:r w:rsidRPr="00453CDA">
              <w:rPr>
                <w:sz w:val="20"/>
                <w:szCs w:val="20"/>
              </w:rPr>
              <w:t>184,57</w:t>
            </w:r>
          </w:p>
        </w:tc>
        <w:tc>
          <w:tcPr>
            <w:tcW w:w="2515" w:type="pct"/>
            <w:gridSpan w:val="7"/>
            <w:tcBorders>
              <w:top w:val="nil"/>
              <w:left w:val="nil"/>
              <w:bottom w:val="single" w:sz="4" w:space="0" w:color="auto"/>
              <w:right w:val="single" w:sz="4" w:space="0" w:color="000000"/>
            </w:tcBorders>
            <w:shd w:val="clear" w:color="auto" w:fill="auto"/>
            <w:vAlign w:val="center"/>
            <w:hideMark/>
          </w:tcPr>
          <w:p w14:paraId="5BC3E592" w14:textId="77777777" w:rsidR="002015CC" w:rsidRPr="00453CDA" w:rsidRDefault="002015CC" w:rsidP="002015CC">
            <w:pPr>
              <w:jc w:val="center"/>
              <w:rPr>
                <w:sz w:val="20"/>
                <w:szCs w:val="20"/>
              </w:rPr>
            </w:pPr>
            <w:r w:rsidRPr="00453CDA">
              <w:rPr>
                <w:sz w:val="20"/>
                <w:szCs w:val="20"/>
              </w:rPr>
              <w:t>Вывод котельной из эксплуатации</w:t>
            </w:r>
          </w:p>
        </w:tc>
      </w:tr>
      <w:tr w:rsidR="004A669A" w:rsidRPr="00453CDA" w14:paraId="56B77A45" w14:textId="77777777" w:rsidTr="008967B2">
        <w:trPr>
          <w:trHeight w:val="20"/>
        </w:trPr>
        <w:tc>
          <w:tcPr>
            <w:tcW w:w="208" w:type="pct"/>
            <w:tcBorders>
              <w:top w:val="nil"/>
              <w:left w:val="single" w:sz="4" w:space="0" w:color="auto"/>
              <w:bottom w:val="single" w:sz="4" w:space="0" w:color="auto"/>
              <w:right w:val="single" w:sz="4" w:space="0" w:color="auto"/>
            </w:tcBorders>
            <w:shd w:val="clear" w:color="auto" w:fill="auto"/>
            <w:vAlign w:val="center"/>
            <w:hideMark/>
          </w:tcPr>
          <w:p w14:paraId="26EEA0E9" w14:textId="77777777" w:rsidR="002015CC" w:rsidRPr="00453CDA" w:rsidRDefault="002015CC" w:rsidP="002015CC">
            <w:pPr>
              <w:jc w:val="center"/>
              <w:rPr>
                <w:sz w:val="20"/>
                <w:szCs w:val="20"/>
              </w:rPr>
            </w:pPr>
            <w:r w:rsidRPr="00453CDA">
              <w:rPr>
                <w:sz w:val="20"/>
                <w:szCs w:val="20"/>
              </w:rPr>
              <w:t>3.24.</w:t>
            </w:r>
          </w:p>
        </w:tc>
        <w:tc>
          <w:tcPr>
            <w:tcW w:w="1234" w:type="pct"/>
            <w:tcBorders>
              <w:top w:val="nil"/>
              <w:left w:val="nil"/>
              <w:bottom w:val="single" w:sz="4" w:space="0" w:color="auto"/>
              <w:right w:val="single" w:sz="4" w:space="0" w:color="auto"/>
            </w:tcBorders>
            <w:shd w:val="clear" w:color="auto" w:fill="auto"/>
            <w:vAlign w:val="center"/>
            <w:hideMark/>
          </w:tcPr>
          <w:p w14:paraId="2B9FDB32" w14:textId="2AFB58C2" w:rsidR="002015CC" w:rsidRPr="00453CDA" w:rsidRDefault="002015CC" w:rsidP="002015CC">
            <w:pPr>
              <w:jc w:val="center"/>
              <w:rPr>
                <w:sz w:val="20"/>
                <w:szCs w:val="20"/>
              </w:rPr>
            </w:pPr>
            <w:r w:rsidRPr="00453CDA">
              <w:rPr>
                <w:sz w:val="20"/>
                <w:szCs w:val="20"/>
              </w:rPr>
              <w:t>Новая газовая котельная в п. Дубки, мощностью 2,5 МВт; КН ЗУ 76:11:010105:130</w:t>
            </w:r>
          </w:p>
        </w:tc>
        <w:tc>
          <w:tcPr>
            <w:tcW w:w="325" w:type="pct"/>
            <w:tcBorders>
              <w:top w:val="nil"/>
              <w:left w:val="nil"/>
              <w:bottom w:val="single" w:sz="4" w:space="0" w:color="auto"/>
              <w:right w:val="single" w:sz="4" w:space="0" w:color="auto"/>
            </w:tcBorders>
            <w:shd w:val="clear" w:color="auto" w:fill="auto"/>
            <w:vAlign w:val="center"/>
            <w:hideMark/>
          </w:tcPr>
          <w:p w14:paraId="2EA8CAC2" w14:textId="77777777" w:rsidR="002015CC" w:rsidRPr="00453CDA" w:rsidRDefault="002015CC" w:rsidP="002015CC">
            <w:pPr>
              <w:jc w:val="center"/>
              <w:rPr>
                <w:sz w:val="20"/>
                <w:szCs w:val="20"/>
              </w:rPr>
            </w:pPr>
            <w:r w:rsidRPr="00453CDA">
              <w:rPr>
                <w:sz w:val="20"/>
                <w:szCs w:val="20"/>
              </w:rPr>
              <w:t>кг у. т./ Гкал</w:t>
            </w:r>
          </w:p>
        </w:tc>
        <w:tc>
          <w:tcPr>
            <w:tcW w:w="719" w:type="pct"/>
            <w:gridSpan w:val="2"/>
            <w:tcBorders>
              <w:top w:val="single" w:sz="4" w:space="0" w:color="auto"/>
              <w:left w:val="nil"/>
              <w:bottom w:val="single" w:sz="4" w:space="0" w:color="auto"/>
              <w:right w:val="single" w:sz="4" w:space="0" w:color="000000"/>
            </w:tcBorders>
            <w:shd w:val="clear" w:color="auto" w:fill="auto"/>
            <w:vAlign w:val="center"/>
            <w:hideMark/>
          </w:tcPr>
          <w:p w14:paraId="02984DF7" w14:textId="77777777" w:rsidR="002015CC" w:rsidRPr="00453CDA" w:rsidRDefault="002015CC" w:rsidP="002015CC">
            <w:pPr>
              <w:jc w:val="center"/>
              <w:rPr>
                <w:sz w:val="20"/>
                <w:szCs w:val="20"/>
              </w:rPr>
            </w:pPr>
            <w:r w:rsidRPr="00453CDA">
              <w:rPr>
                <w:sz w:val="20"/>
                <w:szCs w:val="20"/>
              </w:rPr>
              <w:t>Ввод котельной в эксплуатацию</w:t>
            </w:r>
          </w:p>
        </w:tc>
        <w:tc>
          <w:tcPr>
            <w:tcW w:w="360" w:type="pct"/>
            <w:tcBorders>
              <w:top w:val="single" w:sz="4" w:space="0" w:color="auto"/>
              <w:left w:val="nil"/>
              <w:bottom w:val="single" w:sz="4" w:space="0" w:color="auto"/>
              <w:right w:val="single" w:sz="4" w:space="0" w:color="000000"/>
            </w:tcBorders>
            <w:shd w:val="clear" w:color="auto" w:fill="auto"/>
            <w:vAlign w:val="center"/>
          </w:tcPr>
          <w:p w14:paraId="1C7733CB" w14:textId="7AEBA557" w:rsidR="002015CC" w:rsidRPr="00453CDA" w:rsidRDefault="002015CC" w:rsidP="002015CC">
            <w:pPr>
              <w:jc w:val="center"/>
              <w:rPr>
                <w:sz w:val="20"/>
                <w:szCs w:val="20"/>
              </w:rPr>
            </w:pPr>
            <w:r w:rsidRPr="00453CDA">
              <w:rPr>
                <w:sz w:val="20"/>
                <w:szCs w:val="20"/>
              </w:rPr>
              <w:t>156,20</w:t>
            </w:r>
          </w:p>
        </w:tc>
        <w:tc>
          <w:tcPr>
            <w:tcW w:w="359" w:type="pct"/>
            <w:tcBorders>
              <w:top w:val="nil"/>
              <w:left w:val="nil"/>
              <w:bottom w:val="single" w:sz="4" w:space="0" w:color="auto"/>
              <w:right w:val="single" w:sz="4" w:space="0" w:color="auto"/>
            </w:tcBorders>
            <w:shd w:val="clear" w:color="auto" w:fill="auto"/>
            <w:vAlign w:val="center"/>
            <w:hideMark/>
          </w:tcPr>
          <w:p w14:paraId="240AB8E2" w14:textId="77777777" w:rsidR="002015CC" w:rsidRPr="00453CDA" w:rsidRDefault="002015CC" w:rsidP="002015CC">
            <w:pPr>
              <w:jc w:val="center"/>
              <w:rPr>
                <w:sz w:val="20"/>
                <w:szCs w:val="20"/>
              </w:rPr>
            </w:pPr>
            <w:r w:rsidRPr="00453CDA">
              <w:rPr>
                <w:sz w:val="20"/>
                <w:szCs w:val="20"/>
              </w:rPr>
              <w:t>156,20</w:t>
            </w:r>
          </w:p>
        </w:tc>
        <w:tc>
          <w:tcPr>
            <w:tcW w:w="359" w:type="pct"/>
            <w:tcBorders>
              <w:top w:val="nil"/>
              <w:left w:val="nil"/>
              <w:bottom w:val="single" w:sz="4" w:space="0" w:color="auto"/>
              <w:right w:val="single" w:sz="4" w:space="0" w:color="auto"/>
            </w:tcBorders>
            <w:shd w:val="clear" w:color="auto" w:fill="auto"/>
            <w:vAlign w:val="center"/>
            <w:hideMark/>
          </w:tcPr>
          <w:p w14:paraId="4A636A2D" w14:textId="77777777" w:rsidR="002015CC" w:rsidRPr="00453CDA" w:rsidRDefault="002015CC" w:rsidP="002015CC">
            <w:pPr>
              <w:jc w:val="center"/>
              <w:rPr>
                <w:sz w:val="20"/>
                <w:szCs w:val="20"/>
              </w:rPr>
            </w:pPr>
            <w:r w:rsidRPr="00453CDA">
              <w:rPr>
                <w:sz w:val="20"/>
                <w:szCs w:val="20"/>
              </w:rPr>
              <w:t>156,20</w:t>
            </w:r>
          </w:p>
        </w:tc>
        <w:tc>
          <w:tcPr>
            <w:tcW w:w="359" w:type="pct"/>
            <w:tcBorders>
              <w:top w:val="nil"/>
              <w:left w:val="nil"/>
              <w:bottom w:val="single" w:sz="4" w:space="0" w:color="auto"/>
              <w:right w:val="single" w:sz="4" w:space="0" w:color="auto"/>
            </w:tcBorders>
            <w:shd w:val="clear" w:color="auto" w:fill="auto"/>
            <w:vAlign w:val="center"/>
            <w:hideMark/>
          </w:tcPr>
          <w:p w14:paraId="62ED2367" w14:textId="77777777" w:rsidR="002015CC" w:rsidRPr="00453CDA" w:rsidRDefault="002015CC" w:rsidP="002015CC">
            <w:pPr>
              <w:jc w:val="center"/>
              <w:rPr>
                <w:sz w:val="20"/>
                <w:szCs w:val="20"/>
              </w:rPr>
            </w:pPr>
            <w:r w:rsidRPr="00453CDA">
              <w:rPr>
                <w:sz w:val="20"/>
                <w:szCs w:val="20"/>
              </w:rPr>
              <w:t>156,20</w:t>
            </w:r>
          </w:p>
        </w:tc>
        <w:tc>
          <w:tcPr>
            <w:tcW w:w="359" w:type="pct"/>
            <w:tcBorders>
              <w:top w:val="nil"/>
              <w:left w:val="nil"/>
              <w:bottom w:val="single" w:sz="4" w:space="0" w:color="auto"/>
              <w:right w:val="single" w:sz="4" w:space="0" w:color="auto"/>
            </w:tcBorders>
            <w:shd w:val="clear" w:color="auto" w:fill="auto"/>
            <w:vAlign w:val="center"/>
            <w:hideMark/>
          </w:tcPr>
          <w:p w14:paraId="3E740534" w14:textId="77777777" w:rsidR="002015CC" w:rsidRPr="00453CDA" w:rsidRDefault="002015CC" w:rsidP="002015CC">
            <w:pPr>
              <w:jc w:val="center"/>
              <w:rPr>
                <w:sz w:val="20"/>
                <w:szCs w:val="20"/>
              </w:rPr>
            </w:pPr>
            <w:r w:rsidRPr="00453CDA">
              <w:rPr>
                <w:sz w:val="20"/>
                <w:szCs w:val="20"/>
              </w:rPr>
              <w:t>156,20</w:t>
            </w:r>
          </w:p>
        </w:tc>
        <w:tc>
          <w:tcPr>
            <w:tcW w:w="359" w:type="pct"/>
            <w:tcBorders>
              <w:top w:val="nil"/>
              <w:left w:val="nil"/>
              <w:bottom w:val="single" w:sz="4" w:space="0" w:color="auto"/>
              <w:right w:val="single" w:sz="4" w:space="0" w:color="auto"/>
            </w:tcBorders>
            <w:shd w:val="clear" w:color="auto" w:fill="auto"/>
            <w:vAlign w:val="center"/>
            <w:hideMark/>
          </w:tcPr>
          <w:p w14:paraId="03F86D1E" w14:textId="77777777" w:rsidR="002015CC" w:rsidRPr="00453CDA" w:rsidRDefault="002015CC" w:rsidP="002015CC">
            <w:pPr>
              <w:jc w:val="center"/>
              <w:rPr>
                <w:sz w:val="20"/>
                <w:szCs w:val="20"/>
              </w:rPr>
            </w:pPr>
            <w:r w:rsidRPr="00453CDA">
              <w:rPr>
                <w:sz w:val="20"/>
                <w:szCs w:val="20"/>
              </w:rPr>
              <w:t>156,20</w:t>
            </w:r>
          </w:p>
        </w:tc>
        <w:tc>
          <w:tcPr>
            <w:tcW w:w="359" w:type="pct"/>
            <w:tcBorders>
              <w:top w:val="nil"/>
              <w:left w:val="nil"/>
              <w:bottom w:val="single" w:sz="4" w:space="0" w:color="auto"/>
              <w:right w:val="single" w:sz="4" w:space="0" w:color="auto"/>
            </w:tcBorders>
            <w:shd w:val="clear" w:color="auto" w:fill="auto"/>
            <w:vAlign w:val="center"/>
            <w:hideMark/>
          </w:tcPr>
          <w:p w14:paraId="6C7EC77A" w14:textId="77777777" w:rsidR="002015CC" w:rsidRPr="00453CDA" w:rsidRDefault="002015CC" w:rsidP="002015CC">
            <w:pPr>
              <w:jc w:val="center"/>
              <w:rPr>
                <w:sz w:val="20"/>
                <w:szCs w:val="20"/>
              </w:rPr>
            </w:pPr>
            <w:r w:rsidRPr="00453CDA">
              <w:rPr>
                <w:sz w:val="20"/>
                <w:szCs w:val="20"/>
              </w:rPr>
              <w:t>156,20</w:t>
            </w:r>
          </w:p>
        </w:tc>
      </w:tr>
      <w:tr w:rsidR="004A669A" w:rsidRPr="00453CDA" w14:paraId="0058CEE7" w14:textId="77777777" w:rsidTr="008967B2">
        <w:trPr>
          <w:trHeight w:val="20"/>
        </w:trPr>
        <w:tc>
          <w:tcPr>
            <w:tcW w:w="208" w:type="pct"/>
            <w:tcBorders>
              <w:top w:val="nil"/>
              <w:left w:val="single" w:sz="4" w:space="0" w:color="auto"/>
              <w:bottom w:val="single" w:sz="4" w:space="0" w:color="auto"/>
              <w:right w:val="single" w:sz="4" w:space="0" w:color="auto"/>
            </w:tcBorders>
            <w:shd w:val="clear" w:color="auto" w:fill="auto"/>
            <w:vAlign w:val="center"/>
            <w:hideMark/>
          </w:tcPr>
          <w:p w14:paraId="57DA9915" w14:textId="77777777" w:rsidR="002015CC" w:rsidRPr="00453CDA" w:rsidRDefault="002015CC" w:rsidP="002015CC">
            <w:pPr>
              <w:jc w:val="center"/>
              <w:rPr>
                <w:sz w:val="20"/>
                <w:szCs w:val="20"/>
              </w:rPr>
            </w:pPr>
            <w:r w:rsidRPr="00453CDA">
              <w:rPr>
                <w:sz w:val="20"/>
                <w:szCs w:val="20"/>
              </w:rPr>
              <w:t>3.25.</w:t>
            </w:r>
          </w:p>
        </w:tc>
        <w:tc>
          <w:tcPr>
            <w:tcW w:w="1234" w:type="pct"/>
            <w:tcBorders>
              <w:top w:val="nil"/>
              <w:left w:val="nil"/>
              <w:bottom w:val="single" w:sz="4" w:space="0" w:color="auto"/>
              <w:right w:val="single" w:sz="4" w:space="0" w:color="auto"/>
            </w:tcBorders>
            <w:shd w:val="clear" w:color="auto" w:fill="auto"/>
            <w:vAlign w:val="center"/>
            <w:hideMark/>
          </w:tcPr>
          <w:p w14:paraId="782FA9AB" w14:textId="77777777" w:rsidR="002015CC" w:rsidRPr="00453CDA" w:rsidRDefault="002015CC" w:rsidP="002015CC">
            <w:pPr>
              <w:jc w:val="center"/>
              <w:rPr>
                <w:sz w:val="20"/>
                <w:szCs w:val="20"/>
              </w:rPr>
            </w:pPr>
            <w:r w:rsidRPr="00453CDA">
              <w:rPr>
                <w:sz w:val="20"/>
                <w:szCs w:val="20"/>
              </w:rPr>
              <w:t>п.Рязанцево, ул. Гагарина д. 1/1</w:t>
            </w:r>
          </w:p>
        </w:tc>
        <w:tc>
          <w:tcPr>
            <w:tcW w:w="325" w:type="pct"/>
            <w:tcBorders>
              <w:top w:val="nil"/>
              <w:left w:val="nil"/>
              <w:bottom w:val="single" w:sz="4" w:space="0" w:color="auto"/>
              <w:right w:val="single" w:sz="4" w:space="0" w:color="auto"/>
            </w:tcBorders>
            <w:shd w:val="clear" w:color="auto" w:fill="auto"/>
            <w:vAlign w:val="center"/>
            <w:hideMark/>
          </w:tcPr>
          <w:p w14:paraId="578D0CAA" w14:textId="77777777" w:rsidR="002015CC" w:rsidRPr="00453CDA" w:rsidRDefault="002015CC" w:rsidP="002015CC">
            <w:pPr>
              <w:jc w:val="center"/>
              <w:rPr>
                <w:sz w:val="20"/>
                <w:szCs w:val="20"/>
              </w:rPr>
            </w:pPr>
            <w:r w:rsidRPr="00453CDA">
              <w:rPr>
                <w:sz w:val="20"/>
                <w:szCs w:val="20"/>
              </w:rPr>
              <w:t>кг у. т./ Гкал</w:t>
            </w:r>
          </w:p>
        </w:tc>
        <w:tc>
          <w:tcPr>
            <w:tcW w:w="359" w:type="pct"/>
            <w:tcBorders>
              <w:top w:val="nil"/>
              <w:left w:val="nil"/>
              <w:bottom w:val="single" w:sz="4" w:space="0" w:color="auto"/>
              <w:right w:val="single" w:sz="4" w:space="0" w:color="auto"/>
            </w:tcBorders>
            <w:shd w:val="clear" w:color="auto" w:fill="auto"/>
            <w:vAlign w:val="center"/>
            <w:hideMark/>
          </w:tcPr>
          <w:p w14:paraId="592BC639" w14:textId="77777777" w:rsidR="002015CC" w:rsidRPr="00453CDA" w:rsidRDefault="002015CC" w:rsidP="002015CC">
            <w:pPr>
              <w:jc w:val="center"/>
              <w:rPr>
                <w:sz w:val="20"/>
                <w:szCs w:val="20"/>
              </w:rPr>
            </w:pPr>
            <w:r w:rsidRPr="00453CDA">
              <w:rPr>
                <w:sz w:val="20"/>
                <w:szCs w:val="20"/>
              </w:rPr>
              <w:t>165,44</w:t>
            </w:r>
          </w:p>
        </w:tc>
        <w:tc>
          <w:tcPr>
            <w:tcW w:w="360" w:type="pct"/>
            <w:tcBorders>
              <w:top w:val="nil"/>
              <w:left w:val="nil"/>
              <w:bottom w:val="single" w:sz="4" w:space="0" w:color="auto"/>
              <w:right w:val="single" w:sz="4" w:space="0" w:color="auto"/>
            </w:tcBorders>
            <w:shd w:val="clear" w:color="auto" w:fill="auto"/>
            <w:vAlign w:val="center"/>
            <w:hideMark/>
          </w:tcPr>
          <w:p w14:paraId="7F606B32" w14:textId="77777777" w:rsidR="002015CC" w:rsidRPr="00453CDA" w:rsidRDefault="002015CC" w:rsidP="002015CC">
            <w:pPr>
              <w:jc w:val="center"/>
              <w:rPr>
                <w:sz w:val="20"/>
                <w:szCs w:val="20"/>
              </w:rPr>
            </w:pPr>
            <w:r w:rsidRPr="00453CDA">
              <w:rPr>
                <w:sz w:val="20"/>
                <w:szCs w:val="20"/>
              </w:rPr>
              <w:t>165,44</w:t>
            </w:r>
          </w:p>
        </w:tc>
        <w:tc>
          <w:tcPr>
            <w:tcW w:w="2515" w:type="pct"/>
            <w:gridSpan w:val="7"/>
            <w:tcBorders>
              <w:top w:val="single" w:sz="4" w:space="0" w:color="auto"/>
              <w:left w:val="nil"/>
              <w:bottom w:val="single" w:sz="4" w:space="0" w:color="auto"/>
              <w:right w:val="single" w:sz="4" w:space="0" w:color="000000"/>
            </w:tcBorders>
            <w:shd w:val="clear" w:color="auto" w:fill="auto"/>
            <w:vAlign w:val="center"/>
            <w:hideMark/>
          </w:tcPr>
          <w:p w14:paraId="30FD4BFC" w14:textId="77777777" w:rsidR="002015CC" w:rsidRPr="00453CDA" w:rsidRDefault="002015CC" w:rsidP="002015CC">
            <w:pPr>
              <w:jc w:val="center"/>
              <w:rPr>
                <w:sz w:val="20"/>
                <w:szCs w:val="20"/>
              </w:rPr>
            </w:pPr>
            <w:r w:rsidRPr="00453CDA">
              <w:rPr>
                <w:sz w:val="20"/>
                <w:szCs w:val="20"/>
              </w:rPr>
              <w:t>Вывод котельной из эксплуатации</w:t>
            </w:r>
          </w:p>
        </w:tc>
      </w:tr>
      <w:tr w:rsidR="004A669A" w:rsidRPr="00453CDA" w14:paraId="7895D423" w14:textId="77777777" w:rsidTr="008967B2">
        <w:trPr>
          <w:trHeight w:val="20"/>
        </w:trPr>
        <w:tc>
          <w:tcPr>
            <w:tcW w:w="208" w:type="pct"/>
            <w:tcBorders>
              <w:top w:val="nil"/>
              <w:left w:val="single" w:sz="4" w:space="0" w:color="auto"/>
              <w:bottom w:val="single" w:sz="4" w:space="0" w:color="auto"/>
              <w:right w:val="single" w:sz="4" w:space="0" w:color="auto"/>
            </w:tcBorders>
            <w:shd w:val="clear" w:color="auto" w:fill="auto"/>
            <w:vAlign w:val="center"/>
            <w:hideMark/>
          </w:tcPr>
          <w:p w14:paraId="6A062AEA" w14:textId="77777777" w:rsidR="002015CC" w:rsidRPr="00453CDA" w:rsidRDefault="002015CC" w:rsidP="002015CC">
            <w:pPr>
              <w:jc w:val="center"/>
              <w:rPr>
                <w:sz w:val="20"/>
                <w:szCs w:val="20"/>
              </w:rPr>
            </w:pPr>
            <w:r w:rsidRPr="00453CDA">
              <w:rPr>
                <w:sz w:val="20"/>
                <w:szCs w:val="20"/>
              </w:rPr>
              <w:t>3.26.</w:t>
            </w:r>
          </w:p>
        </w:tc>
        <w:tc>
          <w:tcPr>
            <w:tcW w:w="1234" w:type="pct"/>
            <w:tcBorders>
              <w:top w:val="nil"/>
              <w:left w:val="nil"/>
              <w:bottom w:val="single" w:sz="4" w:space="0" w:color="auto"/>
              <w:right w:val="single" w:sz="4" w:space="0" w:color="auto"/>
            </w:tcBorders>
            <w:shd w:val="clear" w:color="auto" w:fill="auto"/>
            <w:vAlign w:val="center"/>
            <w:hideMark/>
          </w:tcPr>
          <w:p w14:paraId="09A9394A" w14:textId="77777777" w:rsidR="002015CC" w:rsidRPr="00453CDA" w:rsidRDefault="002015CC" w:rsidP="002015CC">
            <w:pPr>
              <w:jc w:val="center"/>
              <w:rPr>
                <w:sz w:val="20"/>
                <w:szCs w:val="20"/>
              </w:rPr>
            </w:pPr>
            <w:r w:rsidRPr="00453CDA">
              <w:rPr>
                <w:sz w:val="20"/>
                <w:szCs w:val="20"/>
              </w:rPr>
              <w:t>Новая газовая котельная в п. Рязанцево, мощностью 3,0 МВт; КН ЗУ  76:11:150104:138</w:t>
            </w:r>
          </w:p>
        </w:tc>
        <w:tc>
          <w:tcPr>
            <w:tcW w:w="325" w:type="pct"/>
            <w:tcBorders>
              <w:top w:val="nil"/>
              <w:left w:val="nil"/>
              <w:bottom w:val="single" w:sz="4" w:space="0" w:color="auto"/>
              <w:right w:val="single" w:sz="4" w:space="0" w:color="auto"/>
            </w:tcBorders>
            <w:shd w:val="clear" w:color="auto" w:fill="auto"/>
            <w:vAlign w:val="center"/>
            <w:hideMark/>
          </w:tcPr>
          <w:p w14:paraId="3C078B6C" w14:textId="77777777" w:rsidR="002015CC" w:rsidRPr="00453CDA" w:rsidRDefault="002015CC" w:rsidP="002015CC">
            <w:pPr>
              <w:jc w:val="center"/>
              <w:rPr>
                <w:sz w:val="20"/>
                <w:szCs w:val="20"/>
              </w:rPr>
            </w:pPr>
            <w:r w:rsidRPr="00453CDA">
              <w:rPr>
                <w:sz w:val="20"/>
                <w:szCs w:val="20"/>
              </w:rPr>
              <w:t>кг у. т./ Гкал</w:t>
            </w:r>
          </w:p>
        </w:tc>
        <w:tc>
          <w:tcPr>
            <w:tcW w:w="719" w:type="pct"/>
            <w:gridSpan w:val="2"/>
            <w:tcBorders>
              <w:top w:val="single" w:sz="4" w:space="0" w:color="auto"/>
              <w:left w:val="nil"/>
              <w:bottom w:val="single" w:sz="4" w:space="0" w:color="auto"/>
              <w:right w:val="single" w:sz="4" w:space="0" w:color="000000"/>
            </w:tcBorders>
            <w:shd w:val="clear" w:color="auto" w:fill="auto"/>
            <w:vAlign w:val="center"/>
            <w:hideMark/>
          </w:tcPr>
          <w:p w14:paraId="087C8947" w14:textId="77777777" w:rsidR="002015CC" w:rsidRPr="00453CDA" w:rsidRDefault="002015CC" w:rsidP="002015CC">
            <w:pPr>
              <w:jc w:val="center"/>
              <w:rPr>
                <w:sz w:val="20"/>
                <w:szCs w:val="20"/>
              </w:rPr>
            </w:pPr>
            <w:r w:rsidRPr="00453CDA">
              <w:rPr>
                <w:sz w:val="20"/>
                <w:szCs w:val="20"/>
              </w:rPr>
              <w:t>Ввод котельной в эксплуатацию</w:t>
            </w:r>
          </w:p>
        </w:tc>
        <w:tc>
          <w:tcPr>
            <w:tcW w:w="360" w:type="pct"/>
            <w:tcBorders>
              <w:top w:val="nil"/>
              <w:left w:val="nil"/>
              <w:bottom w:val="single" w:sz="4" w:space="0" w:color="auto"/>
              <w:right w:val="single" w:sz="4" w:space="0" w:color="auto"/>
            </w:tcBorders>
            <w:shd w:val="clear" w:color="auto" w:fill="auto"/>
            <w:vAlign w:val="center"/>
            <w:hideMark/>
          </w:tcPr>
          <w:p w14:paraId="2CAB1082" w14:textId="77777777" w:rsidR="002015CC" w:rsidRPr="00453CDA" w:rsidRDefault="002015CC" w:rsidP="002015CC">
            <w:pPr>
              <w:jc w:val="center"/>
              <w:rPr>
                <w:sz w:val="20"/>
                <w:szCs w:val="20"/>
              </w:rPr>
            </w:pPr>
            <w:r w:rsidRPr="00453CDA">
              <w:rPr>
                <w:sz w:val="20"/>
                <w:szCs w:val="20"/>
              </w:rPr>
              <w:t>156,20</w:t>
            </w:r>
          </w:p>
        </w:tc>
        <w:tc>
          <w:tcPr>
            <w:tcW w:w="359" w:type="pct"/>
            <w:tcBorders>
              <w:top w:val="nil"/>
              <w:left w:val="nil"/>
              <w:bottom w:val="single" w:sz="4" w:space="0" w:color="auto"/>
              <w:right w:val="single" w:sz="4" w:space="0" w:color="auto"/>
            </w:tcBorders>
            <w:shd w:val="clear" w:color="auto" w:fill="auto"/>
            <w:vAlign w:val="center"/>
            <w:hideMark/>
          </w:tcPr>
          <w:p w14:paraId="39A5090B" w14:textId="77777777" w:rsidR="002015CC" w:rsidRPr="00453CDA" w:rsidRDefault="002015CC" w:rsidP="002015CC">
            <w:pPr>
              <w:jc w:val="center"/>
              <w:rPr>
                <w:sz w:val="20"/>
                <w:szCs w:val="20"/>
              </w:rPr>
            </w:pPr>
            <w:r w:rsidRPr="00453CDA">
              <w:rPr>
                <w:sz w:val="20"/>
                <w:szCs w:val="20"/>
              </w:rPr>
              <w:t>156,20</w:t>
            </w:r>
          </w:p>
        </w:tc>
        <w:tc>
          <w:tcPr>
            <w:tcW w:w="359" w:type="pct"/>
            <w:tcBorders>
              <w:top w:val="nil"/>
              <w:left w:val="nil"/>
              <w:bottom w:val="single" w:sz="4" w:space="0" w:color="auto"/>
              <w:right w:val="single" w:sz="4" w:space="0" w:color="auto"/>
            </w:tcBorders>
            <w:shd w:val="clear" w:color="auto" w:fill="auto"/>
            <w:vAlign w:val="center"/>
            <w:hideMark/>
          </w:tcPr>
          <w:p w14:paraId="0B58BF38" w14:textId="77777777" w:rsidR="002015CC" w:rsidRPr="00453CDA" w:rsidRDefault="002015CC" w:rsidP="002015CC">
            <w:pPr>
              <w:jc w:val="center"/>
              <w:rPr>
                <w:sz w:val="20"/>
                <w:szCs w:val="20"/>
              </w:rPr>
            </w:pPr>
            <w:r w:rsidRPr="00453CDA">
              <w:rPr>
                <w:sz w:val="20"/>
                <w:szCs w:val="20"/>
              </w:rPr>
              <w:t>156,20</w:t>
            </w:r>
          </w:p>
        </w:tc>
        <w:tc>
          <w:tcPr>
            <w:tcW w:w="359" w:type="pct"/>
            <w:tcBorders>
              <w:top w:val="nil"/>
              <w:left w:val="nil"/>
              <w:bottom w:val="single" w:sz="4" w:space="0" w:color="auto"/>
              <w:right w:val="single" w:sz="4" w:space="0" w:color="auto"/>
            </w:tcBorders>
            <w:shd w:val="clear" w:color="auto" w:fill="auto"/>
            <w:vAlign w:val="center"/>
            <w:hideMark/>
          </w:tcPr>
          <w:p w14:paraId="66AC811D" w14:textId="77777777" w:rsidR="002015CC" w:rsidRPr="00453CDA" w:rsidRDefault="002015CC" w:rsidP="002015CC">
            <w:pPr>
              <w:jc w:val="center"/>
              <w:rPr>
                <w:sz w:val="20"/>
                <w:szCs w:val="20"/>
              </w:rPr>
            </w:pPr>
            <w:r w:rsidRPr="00453CDA">
              <w:rPr>
                <w:sz w:val="20"/>
                <w:szCs w:val="20"/>
              </w:rPr>
              <w:t>156,20</w:t>
            </w:r>
          </w:p>
        </w:tc>
        <w:tc>
          <w:tcPr>
            <w:tcW w:w="359" w:type="pct"/>
            <w:tcBorders>
              <w:top w:val="nil"/>
              <w:left w:val="nil"/>
              <w:bottom w:val="single" w:sz="4" w:space="0" w:color="auto"/>
              <w:right w:val="single" w:sz="4" w:space="0" w:color="auto"/>
            </w:tcBorders>
            <w:shd w:val="clear" w:color="auto" w:fill="auto"/>
            <w:vAlign w:val="center"/>
            <w:hideMark/>
          </w:tcPr>
          <w:p w14:paraId="02E2111A" w14:textId="77777777" w:rsidR="002015CC" w:rsidRPr="00453CDA" w:rsidRDefault="002015CC" w:rsidP="002015CC">
            <w:pPr>
              <w:jc w:val="center"/>
              <w:rPr>
                <w:sz w:val="20"/>
                <w:szCs w:val="20"/>
              </w:rPr>
            </w:pPr>
            <w:r w:rsidRPr="00453CDA">
              <w:rPr>
                <w:sz w:val="20"/>
                <w:szCs w:val="20"/>
              </w:rPr>
              <w:t>156,20</w:t>
            </w:r>
          </w:p>
        </w:tc>
        <w:tc>
          <w:tcPr>
            <w:tcW w:w="359" w:type="pct"/>
            <w:tcBorders>
              <w:top w:val="nil"/>
              <w:left w:val="nil"/>
              <w:bottom w:val="single" w:sz="4" w:space="0" w:color="auto"/>
              <w:right w:val="single" w:sz="4" w:space="0" w:color="auto"/>
            </w:tcBorders>
            <w:shd w:val="clear" w:color="auto" w:fill="auto"/>
            <w:vAlign w:val="center"/>
            <w:hideMark/>
          </w:tcPr>
          <w:p w14:paraId="35B6C493" w14:textId="77777777" w:rsidR="002015CC" w:rsidRPr="00453CDA" w:rsidRDefault="002015CC" w:rsidP="002015CC">
            <w:pPr>
              <w:jc w:val="center"/>
              <w:rPr>
                <w:sz w:val="20"/>
                <w:szCs w:val="20"/>
              </w:rPr>
            </w:pPr>
            <w:r w:rsidRPr="00453CDA">
              <w:rPr>
                <w:sz w:val="20"/>
                <w:szCs w:val="20"/>
              </w:rPr>
              <w:t>156,20</w:t>
            </w:r>
          </w:p>
        </w:tc>
        <w:tc>
          <w:tcPr>
            <w:tcW w:w="359" w:type="pct"/>
            <w:tcBorders>
              <w:top w:val="nil"/>
              <w:left w:val="nil"/>
              <w:bottom w:val="single" w:sz="4" w:space="0" w:color="auto"/>
              <w:right w:val="single" w:sz="4" w:space="0" w:color="auto"/>
            </w:tcBorders>
            <w:shd w:val="clear" w:color="auto" w:fill="auto"/>
            <w:vAlign w:val="center"/>
            <w:hideMark/>
          </w:tcPr>
          <w:p w14:paraId="3FA002BD" w14:textId="77777777" w:rsidR="002015CC" w:rsidRPr="00453CDA" w:rsidRDefault="002015CC" w:rsidP="002015CC">
            <w:pPr>
              <w:jc w:val="center"/>
              <w:rPr>
                <w:sz w:val="20"/>
                <w:szCs w:val="20"/>
              </w:rPr>
            </w:pPr>
            <w:r w:rsidRPr="00453CDA">
              <w:rPr>
                <w:sz w:val="20"/>
                <w:szCs w:val="20"/>
              </w:rPr>
              <w:t>156,20</w:t>
            </w:r>
          </w:p>
        </w:tc>
      </w:tr>
      <w:tr w:rsidR="004A669A" w:rsidRPr="00453CDA" w14:paraId="0B7C6E7C" w14:textId="77777777" w:rsidTr="00A8650A">
        <w:trPr>
          <w:trHeight w:val="20"/>
        </w:trPr>
        <w:tc>
          <w:tcPr>
            <w:tcW w:w="208" w:type="pct"/>
            <w:tcBorders>
              <w:top w:val="nil"/>
              <w:left w:val="single" w:sz="4" w:space="0" w:color="auto"/>
              <w:bottom w:val="single" w:sz="4" w:space="0" w:color="auto"/>
              <w:right w:val="single" w:sz="4" w:space="0" w:color="auto"/>
            </w:tcBorders>
            <w:shd w:val="clear" w:color="auto" w:fill="auto"/>
            <w:vAlign w:val="center"/>
            <w:hideMark/>
          </w:tcPr>
          <w:p w14:paraId="26F84DDC" w14:textId="77777777" w:rsidR="00A8650A" w:rsidRPr="00453CDA" w:rsidRDefault="00A8650A" w:rsidP="002015CC">
            <w:pPr>
              <w:jc w:val="center"/>
              <w:rPr>
                <w:sz w:val="20"/>
                <w:szCs w:val="20"/>
              </w:rPr>
            </w:pPr>
            <w:r w:rsidRPr="00453CDA">
              <w:rPr>
                <w:sz w:val="20"/>
                <w:szCs w:val="20"/>
              </w:rPr>
              <w:t>3.27.</w:t>
            </w:r>
          </w:p>
        </w:tc>
        <w:tc>
          <w:tcPr>
            <w:tcW w:w="1234" w:type="pct"/>
            <w:tcBorders>
              <w:top w:val="nil"/>
              <w:left w:val="nil"/>
              <w:bottom w:val="single" w:sz="4" w:space="0" w:color="auto"/>
              <w:right w:val="single" w:sz="4" w:space="0" w:color="auto"/>
            </w:tcBorders>
            <w:shd w:val="clear" w:color="auto" w:fill="auto"/>
            <w:vAlign w:val="center"/>
            <w:hideMark/>
          </w:tcPr>
          <w:p w14:paraId="1ECFB03D" w14:textId="77777777" w:rsidR="00A8650A" w:rsidRPr="00453CDA" w:rsidRDefault="00A8650A" w:rsidP="002015CC">
            <w:pPr>
              <w:jc w:val="center"/>
              <w:rPr>
                <w:sz w:val="20"/>
                <w:szCs w:val="20"/>
              </w:rPr>
            </w:pPr>
            <w:r w:rsidRPr="00453CDA">
              <w:rPr>
                <w:sz w:val="20"/>
                <w:szCs w:val="20"/>
              </w:rPr>
              <w:t>с.Елизарово, ул. Новая</w:t>
            </w:r>
          </w:p>
        </w:tc>
        <w:tc>
          <w:tcPr>
            <w:tcW w:w="325" w:type="pct"/>
            <w:tcBorders>
              <w:top w:val="nil"/>
              <w:left w:val="nil"/>
              <w:bottom w:val="single" w:sz="4" w:space="0" w:color="auto"/>
              <w:right w:val="single" w:sz="4" w:space="0" w:color="auto"/>
            </w:tcBorders>
            <w:shd w:val="clear" w:color="auto" w:fill="auto"/>
            <w:vAlign w:val="center"/>
            <w:hideMark/>
          </w:tcPr>
          <w:p w14:paraId="20A8DA4C" w14:textId="77777777" w:rsidR="00A8650A" w:rsidRPr="00453CDA" w:rsidRDefault="00A8650A" w:rsidP="002015CC">
            <w:pPr>
              <w:jc w:val="center"/>
              <w:rPr>
                <w:sz w:val="20"/>
                <w:szCs w:val="20"/>
              </w:rPr>
            </w:pPr>
            <w:r w:rsidRPr="00453CDA">
              <w:rPr>
                <w:sz w:val="20"/>
                <w:szCs w:val="20"/>
              </w:rPr>
              <w:t>кг у. т./ Гкал</w:t>
            </w:r>
          </w:p>
        </w:tc>
        <w:tc>
          <w:tcPr>
            <w:tcW w:w="359" w:type="pct"/>
            <w:tcBorders>
              <w:top w:val="nil"/>
              <w:left w:val="nil"/>
              <w:bottom w:val="single" w:sz="4" w:space="0" w:color="auto"/>
              <w:right w:val="single" w:sz="4" w:space="0" w:color="auto"/>
            </w:tcBorders>
            <w:shd w:val="clear" w:color="auto" w:fill="auto"/>
            <w:vAlign w:val="center"/>
            <w:hideMark/>
          </w:tcPr>
          <w:p w14:paraId="08CB49B0" w14:textId="77777777" w:rsidR="00A8650A" w:rsidRPr="00453CDA" w:rsidRDefault="00A8650A" w:rsidP="002015CC">
            <w:pPr>
              <w:jc w:val="center"/>
              <w:rPr>
                <w:sz w:val="20"/>
                <w:szCs w:val="20"/>
              </w:rPr>
            </w:pPr>
            <w:r w:rsidRPr="00453CDA">
              <w:rPr>
                <w:sz w:val="20"/>
                <w:szCs w:val="20"/>
              </w:rPr>
              <w:t>177,48</w:t>
            </w:r>
          </w:p>
        </w:tc>
        <w:tc>
          <w:tcPr>
            <w:tcW w:w="360" w:type="pct"/>
            <w:tcBorders>
              <w:top w:val="nil"/>
              <w:left w:val="nil"/>
              <w:bottom w:val="single" w:sz="4" w:space="0" w:color="auto"/>
              <w:right w:val="single" w:sz="4" w:space="0" w:color="auto"/>
            </w:tcBorders>
            <w:shd w:val="clear" w:color="auto" w:fill="auto"/>
            <w:vAlign w:val="center"/>
            <w:hideMark/>
          </w:tcPr>
          <w:p w14:paraId="79D6A1A0" w14:textId="77777777" w:rsidR="00A8650A" w:rsidRPr="00453CDA" w:rsidRDefault="00A8650A" w:rsidP="002015CC">
            <w:pPr>
              <w:jc w:val="center"/>
              <w:rPr>
                <w:sz w:val="20"/>
                <w:szCs w:val="20"/>
              </w:rPr>
            </w:pPr>
            <w:r w:rsidRPr="00453CDA">
              <w:rPr>
                <w:sz w:val="20"/>
                <w:szCs w:val="20"/>
              </w:rPr>
              <w:t>177,48</w:t>
            </w:r>
          </w:p>
        </w:tc>
        <w:tc>
          <w:tcPr>
            <w:tcW w:w="2515" w:type="pct"/>
            <w:gridSpan w:val="7"/>
            <w:tcBorders>
              <w:top w:val="nil"/>
              <w:left w:val="nil"/>
              <w:bottom w:val="single" w:sz="4" w:space="0" w:color="auto"/>
              <w:right w:val="single" w:sz="4" w:space="0" w:color="000000"/>
            </w:tcBorders>
            <w:shd w:val="clear" w:color="auto" w:fill="auto"/>
            <w:vAlign w:val="center"/>
            <w:hideMark/>
          </w:tcPr>
          <w:p w14:paraId="32C35ABA" w14:textId="0DC87A54" w:rsidR="00A8650A" w:rsidRPr="00453CDA" w:rsidRDefault="00A8650A" w:rsidP="002015CC">
            <w:pPr>
              <w:jc w:val="center"/>
              <w:rPr>
                <w:sz w:val="20"/>
                <w:szCs w:val="20"/>
              </w:rPr>
            </w:pPr>
            <w:r w:rsidRPr="00453CDA">
              <w:rPr>
                <w:sz w:val="20"/>
                <w:szCs w:val="20"/>
              </w:rPr>
              <w:t>Вывод котельной из эксплуатации</w:t>
            </w:r>
          </w:p>
        </w:tc>
      </w:tr>
      <w:tr w:rsidR="004A669A" w:rsidRPr="00453CDA" w14:paraId="0236DAB0" w14:textId="77777777" w:rsidTr="00A8650A">
        <w:trPr>
          <w:trHeight w:val="20"/>
        </w:trPr>
        <w:tc>
          <w:tcPr>
            <w:tcW w:w="208" w:type="pct"/>
            <w:tcBorders>
              <w:top w:val="nil"/>
              <w:left w:val="single" w:sz="4" w:space="0" w:color="auto"/>
              <w:bottom w:val="single" w:sz="4" w:space="0" w:color="auto"/>
              <w:right w:val="single" w:sz="4" w:space="0" w:color="auto"/>
            </w:tcBorders>
            <w:shd w:val="clear" w:color="auto" w:fill="auto"/>
            <w:vAlign w:val="center"/>
            <w:hideMark/>
          </w:tcPr>
          <w:p w14:paraId="3FA74784" w14:textId="77777777" w:rsidR="00A8650A" w:rsidRPr="00453CDA" w:rsidRDefault="00A8650A" w:rsidP="00A8650A">
            <w:pPr>
              <w:jc w:val="center"/>
              <w:rPr>
                <w:sz w:val="20"/>
                <w:szCs w:val="20"/>
              </w:rPr>
            </w:pPr>
            <w:r w:rsidRPr="00453CDA">
              <w:rPr>
                <w:sz w:val="20"/>
                <w:szCs w:val="20"/>
              </w:rPr>
              <w:t>3.28.</w:t>
            </w:r>
          </w:p>
        </w:tc>
        <w:tc>
          <w:tcPr>
            <w:tcW w:w="1234" w:type="pct"/>
            <w:tcBorders>
              <w:top w:val="nil"/>
              <w:left w:val="nil"/>
              <w:bottom w:val="single" w:sz="4" w:space="0" w:color="auto"/>
              <w:right w:val="single" w:sz="4" w:space="0" w:color="auto"/>
            </w:tcBorders>
            <w:shd w:val="clear" w:color="auto" w:fill="auto"/>
            <w:vAlign w:val="center"/>
            <w:hideMark/>
          </w:tcPr>
          <w:p w14:paraId="0F6F5CD6" w14:textId="206F63FB" w:rsidR="00A8650A" w:rsidRPr="00453CDA" w:rsidRDefault="00A8650A" w:rsidP="00A8650A">
            <w:pPr>
              <w:jc w:val="center"/>
              <w:rPr>
                <w:sz w:val="20"/>
                <w:szCs w:val="20"/>
              </w:rPr>
            </w:pPr>
            <w:r w:rsidRPr="00453CDA">
              <w:rPr>
                <w:sz w:val="20"/>
                <w:szCs w:val="20"/>
              </w:rPr>
              <w:t>Новая газовая котельная в с. Елизарово, мощностью 0,6 МВт; КН ЗУ 76:191304:27</w:t>
            </w:r>
          </w:p>
        </w:tc>
        <w:tc>
          <w:tcPr>
            <w:tcW w:w="325" w:type="pct"/>
            <w:tcBorders>
              <w:top w:val="nil"/>
              <w:left w:val="nil"/>
              <w:bottom w:val="single" w:sz="4" w:space="0" w:color="auto"/>
              <w:right w:val="single" w:sz="4" w:space="0" w:color="auto"/>
            </w:tcBorders>
            <w:shd w:val="clear" w:color="auto" w:fill="auto"/>
            <w:vAlign w:val="center"/>
            <w:hideMark/>
          </w:tcPr>
          <w:p w14:paraId="3E4934F7" w14:textId="77777777" w:rsidR="00A8650A" w:rsidRPr="00453CDA" w:rsidRDefault="00A8650A" w:rsidP="00A8650A">
            <w:pPr>
              <w:jc w:val="center"/>
              <w:rPr>
                <w:sz w:val="20"/>
                <w:szCs w:val="20"/>
              </w:rPr>
            </w:pPr>
            <w:r w:rsidRPr="00453CDA">
              <w:rPr>
                <w:sz w:val="20"/>
                <w:szCs w:val="20"/>
              </w:rPr>
              <w:t>кг у. т./ Гкал</w:t>
            </w:r>
          </w:p>
        </w:tc>
        <w:tc>
          <w:tcPr>
            <w:tcW w:w="719" w:type="pct"/>
            <w:gridSpan w:val="2"/>
            <w:tcBorders>
              <w:top w:val="single" w:sz="4" w:space="0" w:color="auto"/>
              <w:left w:val="nil"/>
              <w:bottom w:val="single" w:sz="4" w:space="0" w:color="auto"/>
              <w:right w:val="single" w:sz="4" w:space="0" w:color="000000"/>
            </w:tcBorders>
            <w:shd w:val="clear" w:color="auto" w:fill="auto"/>
            <w:vAlign w:val="center"/>
            <w:hideMark/>
          </w:tcPr>
          <w:p w14:paraId="67536E55" w14:textId="77777777" w:rsidR="00A8650A" w:rsidRPr="00453CDA" w:rsidRDefault="00A8650A" w:rsidP="00A8650A">
            <w:pPr>
              <w:jc w:val="center"/>
              <w:rPr>
                <w:sz w:val="20"/>
                <w:szCs w:val="20"/>
              </w:rPr>
            </w:pPr>
            <w:r w:rsidRPr="00453CDA">
              <w:rPr>
                <w:sz w:val="20"/>
                <w:szCs w:val="20"/>
              </w:rPr>
              <w:t>Ввод котельной в эксплуатацию</w:t>
            </w:r>
          </w:p>
        </w:tc>
        <w:tc>
          <w:tcPr>
            <w:tcW w:w="360" w:type="pct"/>
            <w:tcBorders>
              <w:top w:val="single" w:sz="4" w:space="0" w:color="auto"/>
              <w:left w:val="nil"/>
              <w:bottom w:val="single" w:sz="4" w:space="0" w:color="auto"/>
              <w:right w:val="single" w:sz="4" w:space="0" w:color="000000"/>
            </w:tcBorders>
            <w:shd w:val="clear" w:color="auto" w:fill="auto"/>
            <w:vAlign w:val="center"/>
          </w:tcPr>
          <w:p w14:paraId="1981BC8D" w14:textId="5E181EC6" w:rsidR="00A8650A" w:rsidRPr="00453CDA" w:rsidRDefault="00A8650A" w:rsidP="00A8650A">
            <w:pPr>
              <w:jc w:val="center"/>
              <w:rPr>
                <w:sz w:val="20"/>
                <w:szCs w:val="20"/>
              </w:rPr>
            </w:pPr>
            <w:r w:rsidRPr="00453CDA">
              <w:rPr>
                <w:sz w:val="20"/>
                <w:szCs w:val="20"/>
              </w:rPr>
              <w:t>154,30</w:t>
            </w:r>
          </w:p>
        </w:tc>
        <w:tc>
          <w:tcPr>
            <w:tcW w:w="359" w:type="pct"/>
            <w:tcBorders>
              <w:top w:val="nil"/>
              <w:left w:val="nil"/>
              <w:bottom w:val="single" w:sz="4" w:space="0" w:color="auto"/>
              <w:right w:val="single" w:sz="4" w:space="0" w:color="auto"/>
            </w:tcBorders>
            <w:shd w:val="clear" w:color="auto" w:fill="auto"/>
            <w:vAlign w:val="center"/>
            <w:hideMark/>
          </w:tcPr>
          <w:p w14:paraId="212B3861" w14:textId="6228AFF6" w:rsidR="00A8650A" w:rsidRPr="00453CDA" w:rsidRDefault="00A8650A" w:rsidP="00A8650A">
            <w:pPr>
              <w:jc w:val="center"/>
              <w:rPr>
                <w:sz w:val="20"/>
                <w:szCs w:val="20"/>
              </w:rPr>
            </w:pPr>
            <w:r w:rsidRPr="00453CDA">
              <w:rPr>
                <w:sz w:val="20"/>
                <w:szCs w:val="20"/>
              </w:rPr>
              <w:t>154,30</w:t>
            </w:r>
          </w:p>
        </w:tc>
        <w:tc>
          <w:tcPr>
            <w:tcW w:w="359" w:type="pct"/>
            <w:tcBorders>
              <w:top w:val="nil"/>
              <w:left w:val="nil"/>
              <w:bottom w:val="single" w:sz="4" w:space="0" w:color="auto"/>
              <w:right w:val="single" w:sz="4" w:space="0" w:color="auto"/>
            </w:tcBorders>
            <w:shd w:val="clear" w:color="auto" w:fill="auto"/>
            <w:vAlign w:val="center"/>
          </w:tcPr>
          <w:p w14:paraId="121E9BD6" w14:textId="4DF34988" w:rsidR="00A8650A" w:rsidRPr="00453CDA" w:rsidRDefault="00A8650A" w:rsidP="00A8650A">
            <w:pPr>
              <w:jc w:val="center"/>
              <w:rPr>
                <w:sz w:val="20"/>
                <w:szCs w:val="20"/>
              </w:rPr>
            </w:pPr>
            <w:r w:rsidRPr="00453CDA">
              <w:rPr>
                <w:sz w:val="20"/>
                <w:szCs w:val="20"/>
              </w:rPr>
              <w:t>154,30</w:t>
            </w:r>
          </w:p>
        </w:tc>
        <w:tc>
          <w:tcPr>
            <w:tcW w:w="359" w:type="pct"/>
            <w:tcBorders>
              <w:top w:val="nil"/>
              <w:left w:val="nil"/>
              <w:bottom w:val="single" w:sz="4" w:space="0" w:color="auto"/>
              <w:right w:val="single" w:sz="4" w:space="0" w:color="auto"/>
            </w:tcBorders>
            <w:shd w:val="clear" w:color="auto" w:fill="auto"/>
            <w:vAlign w:val="center"/>
          </w:tcPr>
          <w:p w14:paraId="3B4D15DE" w14:textId="0958C618" w:rsidR="00A8650A" w:rsidRPr="00453CDA" w:rsidRDefault="00A8650A" w:rsidP="00A8650A">
            <w:pPr>
              <w:jc w:val="center"/>
              <w:rPr>
                <w:sz w:val="20"/>
                <w:szCs w:val="20"/>
              </w:rPr>
            </w:pPr>
            <w:r w:rsidRPr="00453CDA">
              <w:rPr>
                <w:sz w:val="20"/>
                <w:szCs w:val="20"/>
              </w:rPr>
              <w:t>154,30</w:t>
            </w:r>
          </w:p>
        </w:tc>
        <w:tc>
          <w:tcPr>
            <w:tcW w:w="359" w:type="pct"/>
            <w:tcBorders>
              <w:top w:val="nil"/>
              <w:left w:val="nil"/>
              <w:bottom w:val="single" w:sz="4" w:space="0" w:color="auto"/>
              <w:right w:val="single" w:sz="4" w:space="0" w:color="auto"/>
            </w:tcBorders>
            <w:shd w:val="clear" w:color="auto" w:fill="auto"/>
            <w:vAlign w:val="center"/>
          </w:tcPr>
          <w:p w14:paraId="174CB72C" w14:textId="2DB43879" w:rsidR="00A8650A" w:rsidRPr="00453CDA" w:rsidRDefault="00A8650A" w:rsidP="00A8650A">
            <w:pPr>
              <w:jc w:val="center"/>
              <w:rPr>
                <w:sz w:val="20"/>
                <w:szCs w:val="20"/>
              </w:rPr>
            </w:pPr>
            <w:r w:rsidRPr="00453CDA">
              <w:rPr>
                <w:sz w:val="20"/>
                <w:szCs w:val="20"/>
              </w:rPr>
              <w:t>154,30</w:t>
            </w:r>
          </w:p>
        </w:tc>
        <w:tc>
          <w:tcPr>
            <w:tcW w:w="359" w:type="pct"/>
            <w:tcBorders>
              <w:top w:val="nil"/>
              <w:left w:val="nil"/>
              <w:bottom w:val="single" w:sz="4" w:space="0" w:color="auto"/>
              <w:right w:val="single" w:sz="4" w:space="0" w:color="auto"/>
            </w:tcBorders>
            <w:shd w:val="clear" w:color="auto" w:fill="auto"/>
            <w:vAlign w:val="center"/>
          </w:tcPr>
          <w:p w14:paraId="751BDE6F" w14:textId="75E744CF" w:rsidR="00A8650A" w:rsidRPr="00453CDA" w:rsidRDefault="00A8650A" w:rsidP="00A8650A">
            <w:pPr>
              <w:jc w:val="center"/>
              <w:rPr>
                <w:sz w:val="20"/>
                <w:szCs w:val="20"/>
              </w:rPr>
            </w:pPr>
            <w:r w:rsidRPr="00453CDA">
              <w:rPr>
                <w:sz w:val="20"/>
                <w:szCs w:val="20"/>
              </w:rPr>
              <w:t>154,30</w:t>
            </w:r>
          </w:p>
        </w:tc>
        <w:tc>
          <w:tcPr>
            <w:tcW w:w="359" w:type="pct"/>
            <w:tcBorders>
              <w:top w:val="nil"/>
              <w:left w:val="nil"/>
              <w:bottom w:val="single" w:sz="4" w:space="0" w:color="auto"/>
              <w:right w:val="single" w:sz="4" w:space="0" w:color="auto"/>
            </w:tcBorders>
            <w:shd w:val="clear" w:color="auto" w:fill="auto"/>
            <w:vAlign w:val="center"/>
          </w:tcPr>
          <w:p w14:paraId="49314528" w14:textId="4447A4A5" w:rsidR="00A8650A" w:rsidRPr="00453CDA" w:rsidRDefault="00A8650A" w:rsidP="00A8650A">
            <w:pPr>
              <w:jc w:val="center"/>
              <w:rPr>
                <w:sz w:val="20"/>
                <w:szCs w:val="20"/>
              </w:rPr>
            </w:pPr>
            <w:r w:rsidRPr="00453CDA">
              <w:rPr>
                <w:sz w:val="20"/>
                <w:szCs w:val="20"/>
              </w:rPr>
              <w:t>154,30</w:t>
            </w:r>
          </w:p>
        </w:tc>
      </w:tr>
      <w:tr w:rsidR="004A669A" w:rsidRPr="00453CDA" w14:paraId="325C3687" w14:textId="77777777" w:rsidTr="008967B2">
        <w:trPr>
          <w:trHeight w:val="20"/>
        </w:trPr>
        <w:tc>
          <w:tcPr>
            <w:tcW w:w="208" w:type="pct"/>
            <w:tcBorders>
              <w:top w:val="nil"/>
              <w:left w:val="single" w:sz="4" w:space="0" w:color="auto"/>
              <w:bottom w:val="single" w:sz="4" w:space="0" w:color="auto"/>
              <w:right w:val="single" w:sz="4" w:space="0" w:color="auto"/>
            </w:tcBorders>
            <w:shd w:val="clear" w:color="auto" w:fill="auto"/>
            <w:vAlign w:val="center"/>
            <w:hideMark/>
          </w:tcPr>
          <w:p w14:paraId="0D704C89" w14:textId="77777777" w:rsidR="002015CC" w:rsidRPr="00453CDA" w:rsidRDefault="002015CC" w:rsidP="002015CC">
            <w:pPr>
              <w:jc w:val="center"/>
              <w:rPr>
                <w:sz w:val="20"/>
                <w:szCs w:val="20"/>
              </w:rPr>
            </w:pPr>
            <w:r w:rsidRPr="00453CDA">
              <w:rPr>
                <w:sz w:val="20"/>
                <w:szCs w:val="20"/>
              </w:rPr>
              <w:t>3.29.</w:t>
            </w:r>
          </w:p>
        </w:tc>
        <w:tc>
          <w:tcPr>
            <w:tcW w:w="1234" w:type="pct"/>
            <w:tcBorders>
              <w:top w:val="nil"/>
              <w:left w:val="nil"/>
              <w:bottom w:val="single" w:sz="4" w:space="0" w:color="auto"/>
              <w:right w:val="single" w:sz="4" w:space="0" w:color="auto"/>
            </w:tcBorders>
            <w:shd w:val="clear" w:color="auto" w:fill="auto"/>
            <w:vAlign w:val="center"/>
            <w:hideMark/>
          </w:tcPr>
          <w:p w14:paraId="2834D8E6" w14:textId="77777777" w:rsidR="002015CC" w:rsidRPr="00453CDA" w:rsidRDefault="002015CC" w:rsidP="002015CC">
            <w:pPr>
              <w:jc w:val="center"/>
              <w:rPr>
                <w:sz w:val="20"/>
                <w:szCs w:val="20"/>
              </w:rPr>
            </w:pPr>
            <w:r w:rsidRPr="00453CDA">
              <w:rPr>
                <w:sz w:val="20"/>
                <w:szCs w:val="20"/>
              </w:rPr>
              <w:t>с. Дубровицы, ул. Крутец, д. 17</w:t>
            </w:r>
          </w:p>
        </w:tc>
        <w:tc>
          <w:tcPr>
            <w:tcW w:w="325" w:type="pct"/>
            <w:tcBorders>
              <w:top w:val="nil"/>
              <w:left w:val="nil"/>
              <w:bottom w:val="single" w:sz="4" w:space="0" w:color="auto"/>
              <w:right w:val="single" w:sz="4" w:space="0" w:color="auto"/>
            </w:tcBorders>
            <w:shd w:val="clear" w:color="auto" w:fill="auto"/>
            <w:vAlign w:val="center"/>
            <w:hideMark/>
          </w:tcPr>
          <w:p w14:paraId="0E71B1B8" w14:textId="77777777" w:rsidR="002015CC" w:rsidRPr="00453CDA" w:rsidRDefault="002015CC" w:rsidP="002015CC">
            <w:pPr>
              <w:jc w:val="center"/>
              <w:rPr>
                <w:sz w:val="20"/>
                <w:szCs w:val="20"/>
              </w:rPr>
            </w:pPr>
            <w:r w:rsidRPr="00453CDA">
              <w:rPr>
                <w:sz w:val="20"/>
                <w:szCs w:val="20"/>
              </w:rPr>
              <w:t>кг у. т./ Гкал</w:t>
            </w:r>
          </w:p>
        </w:tc>
        <w:tc>
          <w:tcPr>
            <w:tcW w:w="359" w:type="pct"/>
            <w:tcBorders>
              <w:top w:val="nil"/>
              <w:left w:val="nil"/>
              <w:bottom w:val="single" w:sz="4" w:space="0" w:color="auto"/>
              <w:right w:val="single" w:sz="4" w:space="0" w:color="auto"/>
            </w:tcBorders>
            <w:shd w:val="clear" w:color="auto" w:fill="auto"/>
            <w:vAlign w:val="center"/>
            <w:hideMark/>
          </w:tcPr>
          <w:p w14:paraId="3ABBA23B" w14:textId="77777777" w:rsidR="002015CC" w:rsidRPr="00453CDA" w:rsidRDefault="002015CC" w:rsidP="002015CC">
            <w:pPr>
              <w:jc w:val="center"/>
              <w:rPr>
                <w:sz w:val="20"/>
                <w:szCs w:val="20"/>
              </w:rPr>
            </w:pPr>
            <w:r w:rsidRPr="00453CDA">
              <w:rPr>
                <w:sz w:val="20"/>
                <w:szCs w:val="20"/>
              </w:rPr>
              <w:t>169,64</w:t>
            </w:r>
          </w:p>
        </w:tc>
        <w:tc>
          <w:tcPr>
            <w:tcW w:w="360" w:type="pct"/>
            <w:tcBorders>
              <w:top w:val="nil"/>
              <w:left w:val="nil"/>
              <w:bottom w:val="single" w:sz="4" w:space="0" w:color="auto"/>
              <w:right w:val="single" w:sz="4" w:space="0" w:color="auto"/>
            </w:tcBorders>
            <w:shd w:val="clear" w:color="auto" w:fill="auto"/>
            <w:vAlign w:val="center"/>
            <w:hideMark/>
          </w:tcPr>
          <w:p w14:paraId="4B4B88BA" w14:textId="77777777" w:rsidR="002015CC" w:rsidRPr="00453CDA" w:rsidRDefault="002015CC" w:rsidP="002015CC">
            <w:pPr>
              <w:jc w:val="center"/>
              <w:rPr>
                <w:sz w:val="20"/>
                <w:szCs w:val="20"/>
              </w:rPr>
            </w:pPr>
            <w:r w:rsidRPr="00453CDA">
              <w:rPr>
                <w:sz w:val="20"/>
                <w:szCs w:val="20"/>
              </w:rPr>
              <w:t>169,64</w:t>
            </w:r>
          </w:p>
        </w:tc>
        <w:tc>
          <w:tcPr>
            <w:tcW w:w="360" w:type="pct"/>
            <w:tcBorders>
              <w:top w:val="nil"/>
              <w:left w:val="nil"/>
              <w:bottom w:val="single" w:sz="4" w:space="0" w:color="auto"/>
              <w:right w:val="single" w:sz="4" w:space="0" w:color="auto"/>
            </w:tcBorders>
            <w:shd w:val="clear" w:color="auto" w:fill="auto"/>
            <w:vAlign w:val="center"/>
            <w:hideMark/>
          </w:tcPr>
          <w:p w14:paraId="2BC91280" w14:textId="77777777" w:rsidR="002015CC" w:rsidRPr="00453CDA" w:rsidRDefault="002015CC" w:rsidP="002015CC">
            <w:pPr>
              <w:jc w:val="center"/>
              <w:rPr>
                <w:sz w:val="20"/>
                <w:szCs w:val="20"/>
              </w:rPr>
            </w:pPr>
            <w:r w:rsidRPr="00453CDA">
              <w:rPr>
                <w:sz w:val="20"/>
                <w:szCs w:val="20"/>
              </w:rPr>
              <w:t>169,64</w:t>
            </w:r>
          </w:p>
        </w:tc>
        <w:tc>
          <w:tcPr>
            <w:tcW w:w="359" w:type="pct"/>
            <w:tcBorders>
              <w:top w:val="nil"/>
              <w:left w:val="nil"/>
              <w:bottom w:val="single" w:sz="4" w:space="0" w:color="auto"/>
              <w:right w:val="single" w:sz="4" w:space="0" w:color="auto"/>
            </w:tcBorders>
            <w:shd w:val="clear" w:color="auto" w:fill="auto"/>
            <w:vAlign w:val="center"/>
            <w:hideMark/>
          </w:tcPr>
          <w:p w14:paraId="5BD7848D" w14:textId="77777777" w:rsidR="002015CC" w:rsidRPr="00453CDA" w:rsidRDefault="002015CC" w:rsidP="002015CC">
            <w:pPr>
              <w:jc w:val="center"/>
              <w:rPr>
                <w:sz w:val="20"/>
                <w:szCs w:val="20"/>
              </w:rPr>
            </w:pPr>
            <w:r w:rsidRPr="00453CDA">
              <w:rPr>
                <w:sz w:val="20"/>
                <w:szCs w:val="20"/>
              </w:rPr>
              <w:t>169,64</w:t>
            </w:r>
          </w:p>
        </w:tc>
        <w:tc>
          <w:tcPr>
            <w:tcW w:w="359" w:type="pct"/>
            <w:tcBorders>
              <w:top w:val="nil"/>
              <w:left w:val="nil"/>
              <w:bottom w:val="single" w:sz="4" w:space="0" w:color="auto"/>
              <w:right w:val="single" w:sz="4" w:space="0" w:color="auto"/>
            </w:tcBorders>
            <w:shd w:val="clear" w:color="auto" w:fill="auto"/>
            <w:vAlign w:val="center"/>
            <w:hideMark/>
          </w:tcPr>
          <w:p w14:paraId="7604FD12" w14:textId="77777777" w:rsidR="002015CC" w:rsidRPr="00453CDA" w:rsidRDefault="002015CC" w:rsidP="002015CC">
            <w:pPr>
              <w:jc w:val="center"/>
              <w:rPr>
                <w:sz w:val="20"/>
                <w:szCs w:val="20"/>
              </w:rPr>
            </w:pPr>
            <w:r w:rsidRPr="00453CDA">
              <w:rPr>
                <w:sz w:val="20"/>
                <w:szCs w:val="20"/>
              </w:rPr>
              <w:t>169,64</w:t>
            </w:r>
          </w:p>
        </w:tc>
        <w:tc>
          <w:tcPr>
            <w:tcW w:w="359" w:type="pct"/>
            <w:tcBorders>
              <w:top w:val="nil"/>
              <w:left w:val="nil"/>
              <w:bottom w:val="single" w:sz="4" w:space="0" w:color="auto"/>
              <w:right w:val="single" w:sz="4" w:space="0" w:color="auto"/>
            </w:tcBorders>
            <w:shd w:val="clear" w:color="auto" w:fill="auto"/>
            <w:vAlign w:val="center"/>
            <w:hideMark/>
          </w:tcPr>
          <w:p w14:paraId="386D924D" w14:textId="77777777" w:rsidR="002015CC" w:rsidRPr="00453CDA" w:rsidRDefault="002015CC" w:rsidP="002015CC">
            <w:pPr>
              <w:jc w:val="center"/>
              <w:rPr>
                <w:sz w:val="20"/>
                <w:szCs w:val="20"/>
              </w:rPr>
            </w:pPr>
            <w:r w:rsidRPr="00453CDA">
              <w:rPr>
                <w:sz w:val="20"/>
                <w:szCs w:val="20"/>
              </w:rPr>
              <w:t>169,64</w:t>
            </w:r>
          </w:p>
        </w:tc>
        <w:tc>
          <w:tcPr>
            <w:tcW w:w="359" w:type="pct"/>
            <w:tcBorders>
              <w:top w:val="nil"/>
              <w:left w:val="nil"/>
              <w:bottom w:val="single" w:sz="4" w:space="0" w:color="auto"/>
              <w:right w:val="single" w:sz="4" w:space="0" w:color="auto"/>
            </w:tcBorders>
            <w:shd w:val="clear" w:color="auto" w:fill="auto"/>
            <w:vAlign w:val="center"/>
            <w:hideMark/>
          </w:tcPr>
          <w:p w14:paraId="5E926A10" w14:textId="77777777" w:rsidR="002015CC" w:rsidRPr="00453CDA" w:rsidRDefault="002015CC" w:rsidP="002015CC">
            <w:pPr>
              <w:jc w:val="center"/>
              <w:rPr>
                <w:sz w:val="20"/>
                <w:szCs w:val="20"/>
              </w:rPr>
            </w:pPr>
            <w:r w:rsidRPr="00453CDA">
              <w:rPr>
                <w:sz w:val="20"/>
                <w:szCs w:val="20"/>
              </w:rPr>
              <w:t>169,64</w:t>
            </w:r>
          </w:p>
        </w:tc>
        <w:tc>
          <w:tcPr>
            <w:tcW w:w="359" w:type="pct"/>
            <w:tcBorders>
              <w:top w:val="nil"/>
              <w:left w:val="nil"/>
              <w:bottom w:val="single" w:sz="4" w:space="0" w:color="auto"/>
              <w:right w:val="single" w:sz="4" w:space="0" w:color="auto"/>
            </w:tcBorders>
            <w:shd w:val="clear" w:color="auto" w:fill="auto"/>
            <w:vAlign w:val="center"/>
            <w:hideMark/>
          </w:tcPr>
          <w:p w14:paraId="31FBDCB4" w14:textId="77777777" w:rsidR="002015CC" w:rsidRPr="00453CDA" w:rsidRDefault="002015CC" w:rsidP="002015CC">
            <w:pPr>
              <w:jc w:val="center"/>
              <w:rPr>
                <w:sz w:val="20"/>
                <w:szCs w:val="20"/>
              </w:rPr>
            </w:pPr>
            <w:r w:rsidRPr="00453CDA">
              <w:rPr>
                <w:sz w:val="20"/>
                <w:szCs w:val="20"/>
              </w:rPr>
              <w:t>169,64</w:t>
            </w:r>
          </w:p>
        </w:tc>
        <w:tc>
          <w:tcPr>
            <w:tcW w:w="359" w:type="pct"/>
            <w:tcBorders>
              <w:top w:val="nil"/>
              <w:left w:val="nil"/>
              <w:bottom w:val="single" w:sz="4" w:space="0" w:color="auto"/>
              <w:right w:val="single" w:sz="4" w:space="0" w:color="auto"/>
            </w:tcBorders>
            <w:shd w:val="clear" w:color="auto" w:fill="auto"/>
            <w:vAlign w:val="center"/>
            <w:hideMark/>
          </w:tcPr>
          <w:p w14:paraId="264EA6A8" w14:textId="77777777" w:rsidR="002015CC" w:rsidRPr="00453CDA" w:rsidRDefault="002015CC" w:rsidP="002015CC">
            <w:pPr>
              <w:jc w:val="center"/>
              <w:rPr>
                <w:sz w:val="20"/>
                <w:szCs w:val="20"/>
              </w:rPr>
            </w:pPr>
            <w:r w:rsidRPr="00453CDA">
              <w:rPr>
                <w:sz w:val="20"/>
                <w:szCs w:val="20"/>
              </w:rPr>
              <w:t>169,64</w:t>
            </w:r>
          </w:p>
        </w:tc>
      </w:tr>
      <w:tr w:rsidR="004A669A" w:rsidRPr="00453CDA" w14:paraId="609E0B84" w14:textId="77777777" w:rsidTr="008967B2">
        <w:trPr>
          <w:trHeight w:val="20"/>
        </w:trPr>
        <w:tc>
          <w:tcPr>
            <w:tcW w:w="208" w:type="pct"/>
            <w:tcBorders>
              <w:top w:val="nil"/>
              <w:left w:val="single" w:sz="4" w:space="0" w:color="auto"/>
              <w:bottom w:val="single" w:sz="4" w:space="0" w:color="auto"/>
              <w:right w:val="single" w:sz="4" w:space="0" w:color="auto"/>
            </w:tcBorders>
            <w:shd w:val="clear" w:color="auto" w:fill="auto"/>
            <w:vAlign w:val="center"/>
            <w:hideMark/>
          </w:tcPr>
          <w:p w14:paraId="16A49510" w14:textId="77777777" w:rsidR="002015CC" w:rsidRPr="00453CDA" w:rsidRDefault="002015CC" w:rsidP="002015CC">
            <w:pPr>
              <w:jc w:val="center"/>
              <w:rPr>
                <w:sz w:val="20"/>
                <w:szCs w:val="20"/>
              </w:rPr>
            </w:pPr>
            <w:r w:rsidRPr="00453CDA">
              <w:rPr>
                <w:sz w:val="20"/>
                <w:szCs w:val="20"/>
              </w:rPr>
              <w:t>3.30.</w:t>
            </w:r>
          </w:p>
        </w:tc>
        <w:tc>
          <w:tcPr>
            <w:tcW w:w="1234" w:type="pct"/>
            <w:tcBorders>
              <w:top w:val="nil"/>
              <w:left w:val="nil"/>
              <w:bottom w:val="single" w:sz="4" w:space="0" w:color="auto"/>
              <w:right w:val="single" w:sz="4" w:space="0" w:color="auto"/>
            </w:tcBorders>
            <w:shd w:val="clear" w:color="auto" w:fill="auto"/>
            <w:vAlign w:val="center"/>
            <w:hideMark/>
          </w:tcPr>
          <w:p w14:paraId="42F74D3F" w14:textId="77777777" w:rsidR="002015CC" w:rsidRPr="00453CDA" w:rsidRDefault="002015CC" w:rsidP="002015CC">
            <w:pPr>
              <w:jc w:val="center"/>
              <w:rPr>
                <w:sz w:val="20"/>
                <w:szCs w:val="20"/>
              </w:rPr>
            </w:pPr>
            <w:r w:rsidRPr="00453CDA">
              <w:rPr>
                <w:sz w:val="20"/>
                <w:szCs w:val="20"/>
              </w:rPr>
              <w:t>с. Кубринск ул. Парковая</w:t>
            </w:r>
          </w:p>
        </w:tc>
        <w:tc>
          <w:tcPr>
            <w:tcW w:w="325" w:type="pct"/>
            <w:tcBorders>
              <w:top w:val="nil"/>
              <w:left w:val="nil"/>
              <w:bottom w:val="single" w:sz="4" w:space="0" w:color="auto"/>
              <w:right w:val="single" w:sz="4" w:space="0" w:color="auto"/>
            </w:tcBorders>
            <w:shd w:val="clear" w:color="auto" w:fill="auto"/>
            <w:vAlign w:val="center"/>
            <w:hideMark/>
          </w:tcPr>
          <w:p w14:paraId="245B39D6" w14:textId="77777777" w:rsidR="002015CC" w:rsidRPr="00453CDA" w:rsidRDefault="002015CC" w:rsidP="002015CC">
            <w:pPr>
              <w:jc w:val="center"/>
              <w:rPr>
                <w:sz w:val="20"/>
                <w:szCs w:val="20"/>
              </w:rPr>
            </w:pPr>
            <w:r w:rsidRPr="00453CDA">
              <w:rPr>
                <w:sz w:val="20"/>
                <w:szCs w:val="20"/>
              </w:rPr>
              <w:t>кг у. т./ Гкал</w:t>
            </w:r>
          </w:p>
        </w:tc>
        <w:tc>
          <w:tcPr>
            <w:tcW w:w="359" w:type="pct"/>
            <w:tcBorders>
              <w:top w:val="nil"/>
              <w:left w:val="nil"/>
              <w:bottom w:val="single" w:sz="4" w:space="0" w:color="auto"/>
              <w:right w:val="single" w:sz="4" w:space="0" w:color="auto"/>
            </w:tcBorders>
            <w:shd w:val="clear" w:color="auto" w:fill="auto"/>
            <w:vAlign w:val="center"/>
            <w:hideMark/>
          </w:tcPr>
          <w:p w14:paraId="5AC69950" w14:textId="77777777" w:rsidR="002015CC" w:rsidRPr="00453CDA" w:rsidRDefault="002015CC" w:rsidP="002015CC">
            <w:pPr>
              <w:jc w:val="center"/>
              <w:rPr>
                <w:sz w:val="20"/>
                <w:szCs w:val="20"/>
              </w:rPr>
            </w:pPr>
            <w:r w:rsidRPr="00453CDA">
              <w:rPr>
                <w:sz w:val="20"/>
                <w:szCs w:val="20"/>
              </w:rPr>
              <w:t>155,45</w:t>
            </w:r>
          </w:p>
        </w:tc>
        <w:tc>
          <w:tcPr>
            <w:tcW w:w="360" w:type="pct"/>
            <w:tcBorders>
              <w:top w:val="nil"/>
              <w:left w:val="nil"/>
              <w:bottom w:val="single" w:sz="4" w:space="0" w:color="auto"/>
              <w:right w:val="single" w:sz="4" w:space="0" w:color="auto"/>
            </w:tcBorders>
            <w:shd w:val="clear" w:color="auto" w:fill="auto"/>
            <w:vAlign w:val="center"/>
            <w:hideMark/>
          </w:tcPr>
          <w:p w14:paraId="0FF47259" w14:textId="77777777" w:rsidR="002015CC" w:rsidRPr="00453CDA" w:rsidRDefault="002015CC" w:rsidP="002015CC">
            <w:pPr>
              <w:jc w:val="center"/>
              <w:rPr>
                <w:sz w:val="20"/>
                <w:szCs w:val="20"/>
              </w:rPr>
            </w:pPr>
            <w:r w:rsidRPr="00453CDA">
              <w:rPr>
                <w:sz w:val="20"/>
                <w:szCs w:val="20"/>
              </w:rPr>
              <w:t>155,45</w:t>
            </w:r>
          </w:p>
        </w:tc>
        <w:tc>
          <w:tcPr>
            <w:tcW w:w="360" w:type="pct"/>
            <w:tcBorders>
              <w:top w:val="nil"/>
              <w:left w:val="nil"/>
              <w:bottom w:val="single" w:sz="4" w:space="0" w:color="auto"/>
              <w:right w:val="single" w:sz="4" w:space="0" w:color="auto"/>
            </w:tcBorders>
            <w:shd w:val="clear" w:color="auto" w:fill="auto"/>
            <w:vAlign w:val="center"/>
            <w:hideMark/>
          </w:tcPr>
          <w:p w14:paraId="2FD38378" w14:textId="77777777" w:rsidR="002015CC" w:rsidRPr="00453CDA" w:rsidRDefault="002015CC" w:rsidP="002015CC">
            <w:pPr>
              <w:jc w:val="center"/>
              <w:rPr>
                <w:sz w:val="20"/>
                <w:szCs w:val="20"/>
              </w:rPr>
            </w:pPr>
            <w:r w:rsidRPr="00453CDA">
              <w:rPr>
                <w:sz w:val="20"/>
                <w:szCs w:val="20"/>
              </w:rPr>
              <w:t>155,45</w:t>
            </w:r>
          </w:p>
        </w:tc>
        <w:tc>
          <w:tcPr>
            <w:tcW w:w="359" w:type="pct"/>
            <w:tcBorders>
              <w:top w:val="nil"/>
              <w:left w:val="nil"/>
              <w:bottom w:val="single" w:sz="4" w:space="0" w:color="auto"/>
              <w:right w:val="single" w:sz="4" w:space="0" w:color="auto"/>
            </w:tcBorders>
            <w:shd w:val="clear" w:color="auto" w:fill="auto"/>
            <w:vAlign w:val="center"/>
            <w:hideMark/>
          </w:tcPr>
          <w:p w14:paraId="606762D7" w14:textId="77777777" w:rsidR="002015CC" w:rsidRPr="00453CDA" w:rsidRDefault="002015CC" w:rsidP="002015CC">
            <w:pPr>
              <w:jc w:val="center"/>
              <w:rPr>
                <w:sz w:val="20"/>
                <w:szCs w:val="20"/>
              </w:rPr>
            </w:pPr>
            <w:r w:rsidRPr="00453CDA">
              <w:rPr>
                <w:sz w:val="20"/>
                <w:szCs w:val="20"/>
              </w:rPr>
              <w:t>155,45</w:t>
            </w:r>
          </w:p>
        </w:tc>
        <w:tc>
          <w:tcPr>
            <w:tcW w:w="359" w:type="pct"/>
            <w:tcBorders>
              <w:top w:val="nil"/>
              <w:left w:val="nil"/>
              <w:bottom w:val="single" w:sz="4" w:space="0" w:color="auto"/>
              <w:right w:val="single" w:sz="4" w:space="0" w:color="auto"/>
            </w:tcBorders>
            <w:shd w:val="clear" w:color="auto" w:fill="auto"/>
            <w:vAlign w:val="center"/>
            <w:hideMark/>
          </w:tcPr>
          <w:p w14:paraId="7947C08C" w14:textId="77777777" w:rsidR="002015CC" w:rsidRPr="00453CDA" w:rsidRDefault="002015CC" w:rsidP="002015CC">
            <w:pPr>
              <w:jc w:val="center"/>
              <w:rPr>
                <w:sz w:val="20"/>
                <w:szCs w:val="20"/>
              </w:rPr>
            </w:pPr>
            <w:r w:rsidRPr="00453CDA">
              <w:rPr>
                <w:sz w:val="20"/>
                <w:szCs w:val="20"/>
              </w:rPr>
              <w:t>155,45</w:t>
            </w:r>
          </w:p>
        </w:tc>
        <w:tc>
          <w:tcPr>
            <w:tcW w:w="359" w:type="pct"/>
            <w:tcBorders>
              <w:top w:val="nil"/>
              <w:left w:val="nil"/>
              <w:bottom w:val="single" w:sz="4" w:space="0" w:color="auto"/>
              <w:right w:val="single" w:sz="4" w:space="0" w:color="auto"/>
            </w:tcBorders>
            <w:shd w:val="clear" w:color="auto" w:fill="auto"/>
            <w:vAlign w:val="center"/>
            <w:hideMark/>
          </w:tcPr>
          <w:p w14:paraId="50B2B105" w14:textId="77777777" w:rsidR="002015CC" w:rsidRPr="00453CDA" w:rsidRDefault="002015CC" w:rsidP="002015CC">
            <w:pPr>
              <w:jc w:val="center"/>
              <w:rPr>
                <w:sz w:val="20"/>
                <w:szCs w:val="20"/>
              </w:rPr>
            </w:pPr>
            <w:r w:rsidRPr="00453CDA">
              <w:rPr>
                <w:sz w:val="20"/>
                <w:szCs w:val="20"/>
              </w:rPr>
              <w:t>155,45</w:t>
            </w:r>
          </w:p>
        </w:tc>
        <w:tc>
          <w:tcPr>
            <w:tcW w:w="359" w:type="pct"/>
            <w:tcBorders>
              <w:top w:val="nil"/>
              <w:left w:val="nil"/>
              <w:bottom w:val="single" w:sz="4" w:space="0" w:color="auto"/>
              <w:right w:val="single" w:sz="4" w:space="0" w:color="auto"/>
            </w:tcBorders>
            <w:shd w:val="clear" w:color="auto" w:fill="auto"/>
            <w:vAlign w:val="center"/>
            <w:hideMark/>
          </w:tcPr>
          <w:p w14:paraId="723DF7E3" w14:textId="77777777" w:rsidR="002015CC" w:rsidRPr="00453CDA" w:rsidRDefault="002015CC" w:rsidP="002015CC">
            <w:pPr>
              <w:jc w:val="center"/>
              <w:rPr>
                <w:sz w:val="20"/>
                <w:szCs w:val="20"/>
              </w:rPr>
            </w:pPr>
            <w:r w:rsidRPr="00453CDA">
              <w:rPr>
                <w:sz w:val="20"/>
                <w:szCs w:val="20"/>
              </w:rPr>
              <w:t>155,45</w:t>
            </w:r>
          </w:p>
        </w:tc>
        <w:tc>
          <w:tcPr>
            <w:tcW w:w="359" w:type="pct"/>
            <w:tcBorders>
              <w:top w:val="nil"/>
              <w:left w:val="nil"/>
              <w:bottom w:val="single" w:sz="4" w:space="0" w:color="auto"/>
              <w:right w:val="single" w:sz="4" w:space="0" w:color="auto"/>
            </w:tcBorders>
            <w:shd w:val="clear" w:color="auto" w:fill="auto"/>
            <w:vAlign w:val="center"/>
            <w:hideMark/>
          </w:tcPr>
          <w:p w14:paraId="4E5BAEF5" w14:textId="77777777" w:rsidR="002015CC" w:rsidRPr="00453CDA" w:rsidRDefault="002015CC" w:rsidP="002015CC">
            <w:pPr>
              <w:jc w:val="center"/>
              <w:rPr>
                <w:sz w:val="20"/>
                <w:szCs w:val="20"/>
              </w:rPr>
            </w:pPr>
            <w:r w:rsidRPr="00453CDA">
              <w:rPr>
                <w:sz w:val="20"/>
                <w:szCs w:val="20"/>
              </w:rPr>
              <w:t>155,45</w:t>
            </w:r>
          </w:p>
        </w:tc>
        <w:tc>
          <w:tcPr>
            <w:tcW w:w="359" w:type="pct"/>
            <w:tcBorders>
              <w:top w:val="nil"/>
              <w:left w:val="nil"/>
              <w:bottom w:val="single" w:sz="4" w:space="0" w:color="auto"/>
              <w:right w:val="single" w:sz="4" w:space="0" w:color="auto"/>
            </w:tcBorders>
            <w:shd w:val="clear" w:color="auto" w:fill="auto"/>
            <w:vAlign w:val="center"/>
            <w:hideMark/>
          </w:tcPr>
          <w:p w14:paraId="2E53D1A2" w14:textId="77777777" w:rsidR="002015CC" w:rsidRPr="00453CDA" w:rsidRDefault="002015CC" w:rsidP="002015CC">
            <w:pPr>
              <w:jc w:val="center"/>
              <w:rPr>
                <w:sz w:val="20"/>
                <w:szCs w:val="20"/>
              </w:rPr>
            </w:pPr>
            <w:r w:rsidRPr="00453CDA">
              <w:rPr>
                <w:sz w:val="20"/>
                <w:szCs w:val="20"/>
              </w:rPr>
              <w:t>155,45</w:t>
            </w:r>
          </w:p>
        </w:tc>
      </w:tr>
      <w:tr w:rsidR="004A669A" w:rsidRPr="00453CDA" w14:paraId="3C102EFA" w14:textId="77777777" w:rsidTr="008967B2">
        <w:trPr>
          <w:trHeight w:val="20"/>
        </w:trPr>
        <w:tc>
          <w:tcPr>
            <w:tcW w:w="208" w:type="pct"/>
            <w:tcBorders>
              <w:top w:val="nil"/>
              <w:left w:val="single" w:sz="4" w:space="0" w:color="auto"/>
              <w:bottom w:val="single" w:sz="4" w:space="0" w:color="auto"/>
              <w:right w:val="single" w:sz="4" w:space="0" w:color="auto"/>
            </w:tcBorders>
            <w:shd w:val="clear" w:color="auto" w:fill="auto"/>
            <w:vAlign w:val="center"/>
            <w:hideMark/>
          </w:tcPr>
          <w:p w14:paraId="2A2CB4BA" w14:textId="77777777" w:rsidR="002015CC" w:rsidRPr="00453CDA" w:rsidRDefault="002015CC" w:rsidP="002015CC">
            <w:pPr>
              <w:jc w:val="center"/>
              <w:rPr>
                <w:sz w:val="20"/>
                <w:szCs w:val="20"/>
              </w:rPr>
            </w:pPr>
            <w:r w:rsidRPr="00453CDA">
              <w:rPr>
                <w:sz w:val="20"/>
                <w:szCs w:val="20"/>
              </w:rPr>
              <w:t>3.31.</w:t>
            </w:r>
          </w:p>
        </w:tc>
        <w:tc>
          <w:tcPr>
            <w:tcW w:w="1234" w:type="pct"/>
            <w:tcBorders>
              <w:top w:val="nil"/>
              <w:left w:val="nil"/>
              <w:bottom w:val="single" w:sz="4" w:space="0" w:color="auto"/>
              <w:right w:val="single" w:sz="4" w:space="0" w:color="auto"/>
            </w:tcBorders>
            <w:shd w:val="clear" w:color="auto" w:fill="auto"/>
            <w:vAlign w:val="center"/>
            <w:hideMark/>
          </w:tcPr>
          <w:p w14:paraId="101DFB05" w14:textId="77777777" w:rsidR="002015CC" w:rsidRPr="00453CDA" w:rsidRDefault="002015CC" w:rsidP="002015CC">
            <w:pPr>
              <w:jc w:val="center"/>
              <w:rPr>
                <w:sz w:val="20"/>
                <w:szCs w:val="20"/>
              </w:rPr>
            </w:pPr>
            <w:r w:rsidRPr="00453CDA">
              <w:rPr>
                <w:sz w:val="20"/>
                <w:szCs w:val="20"/>
              </w:rPr>
              <w:t>г. Переславль-Залесский, пл. Менделева, 2</w:t>
            </w:r>
          </w:p>
        </w:tc>
        <w:tc>
          <w:tcPr>
            <w:tcW w:w="325" w:type="pct"/>
            <w:tcBorders>
              <w:top w:val="nil"/>
              <w:left w:val="nil"/>
              <w:bottom w:val="single" w:sz="4" w:space="0" w:color="auto"/>
              <w:right w:val="single" w:sz="4" w:space="0" w:color="auto"/>
            </w:tcBorders>
            <w:shd w:val="clear" w:color="auto" w:fill="auto"/>
            <w:vAlign w:val="center"/>
            <w:hideMark/>
          </w:tcPr>
          <w:p w14:paraId="6933B22D" w14:textId="77777777" w:rsidR="002015CC" w:rsidRPr="00453CDA" w:rsidRDefault="002015CC" w:rsidP="002015CC">
            <w:pPr>
              <w:jc w:val="center"/>
              <w:rPr>
                <w:sz w:val="20"/>
                <w:szCs w:val="20"/>
              </w:rPr>
            </w:pPr>
            <w:r w:rsidRPr="00453CDA">
              <w:rPr>
                <w:sz w:val="20"/>
                <w:szCs w:val="20"/>
              </w:rPr>
              <w:t>кг у. т./ Гкал</w:t>
            </w:r>
          </w:p>
        </w:tc>
        <w:tc>
          <w:tcPr>
            <w:tcW w:w="359" w:type="pct"/>
            <w:tcBorders>
              <w:top w:val="nil"/>
              <w:left w:val="nil"/>
              <w:bottom w:val="single" w:sz="4" w:space="0" w:color="auto"/>
              <w:right w:val="single" w:sz="4" w:space="0" w:color="auto"/>
            </w:tcBorders>
            <w:shd w:val="clear" w:color="auto" w:fill="auto"/>
            <w:vAlign w:val="center"/>
            <w:hideMark/>
          </w:tcPr>
          <w:p w14:paraId="7F474D7F" w14:textId="77777777" w:rsidR="002015CC" w:rsidRPr="00453CDA" w:rsidRDefault="002015CC" w:rsidP="002015CC">
            <w:pPr>
              <w:jc w:val="center"/>
              <w:rPr>
                <w:sz w:val="20"/>
                <w:szCs w:val="20"/>
              </w:rPr>
            </w:pPr>
            <w:r w:rsidRPr="00453CDA">
              <w:rPr>
                <w:sz w:val="20"/>
                <w:szCs w:val="20"/>
              </w:rPr>
              <w:t>155,46</w:t>
            </w:r>
          </w:p>
        </w:tc>
        <w:tc>
          <w:tcPr>
            <w:tcW w:w="360" w:type="pct"/>
            <w:tcBorders>
              <w:top w:val="nil"/>
              <w:left w:val="nil"/>
              <w:bottom w:val="single" w:sz="4" w:space="0" w:color="auto"/>
              <w:right w:val="single" w:sz="4" w:space="0" w:color="auto"/>
            </w:tcBorders>
            <w:shd w:val="clear" w:color="auto" w:fill="auto"/>
            <w:vAlign w:val="center"/>
            <w:hideMark/>
          </w:tcPr>
          <w:p w14:paraId="6D750994" w14:textId="77777777" w:rsidR="002015CC" w:rsidRPr="00453CDA" w:rsidRDefault="002015CC" w:rsidP="002015CC">
            <w:pPr>
              <w:jc w:val="center"/>
              <w:rPr>
                <w:sz w:val="20"/>
                <w:szCs w:val="20"/>
              </w:rPr>
            </w:pPr>
            <w:r w:rsidRPr="00453CDA">
              <w:rPr>
                <w:sz w:val="20"/>
                <w:szCs w:val="20"/>
              </w:rPr>
              <w:t>155,46</w:t>
            </w:r>
          </w:p>
        </w:tc>
        <w:tc>
          <w:tcPr>
            <w:tcW w:w="360" w:type="pct"/>
            <w:tcBorders>
              <w:top w:val="nil"/>
              <w:left w:val="nil"/>
              <w:bottom w:val="single" w:sz="4" w:space="0" w:color="auto"/>
              <w:right w:val="single" w:sz="4" w:space="0" w:color="auto"/>
            </w:tcBorders>
            <w:shd w:val="clear" w:color="auto" w:fill="auto"/>
            <w:vAlign w:val="center"/>
            <w:hideMark/>
          </w:tcPr>
          <w:p w14:paraId="3DFD6A20" w14:textId="77777777" w:rsidR="002015CC" w:rsidRPr="00453CDA" w:rsidRDefault="002015CC" w:rsidP="002015CC">
            <w:pPr>
              <w:jc w:val="center"/>
              <w:rPr>
                <w:sz w:val="20"/>
                <w:szCs w:val="20"/>
              </w:rPr>
            </w:pPr>
            <w:r w:rsidRPr="00453CDA">
              <w:rPr>
                <w:sz w:val="20"/>
                <w:szCs w:val="20"/>
              </w:rPr>
              <w:t>155,46</w:t>
            </w:r>
          </w:p>
        </w:tc>
        <w:tc>
          <w:tcPr>
            <w:tcW w:w="359" w:type="pct"/>
            <w:tcBorders>
              <w:top w:val="nil"/>
              <w:left w:val="nil"/>
              <w:bottom w:val="single" w:sz="4" w:space="0" w:color="auto"/>
              <w:right w:val="single" w:sz="4" w:space="0" w:color="auto"/>
            </w:tcBorders>
            <w:shd w:val="clear" w:color="auto" w:fill="auto"/>
            <w:vAlign w:val="center"/>
            <w:hideMark/>
          </w:tcPr>
          <w:p w14:paraId="3DDD351A" w14:textId="77777777" w:rsidR="002015CC" w:rsidRPr="00453CDA" w:rsidRDefault="002015CC" w:rsidP="002015CC">
            <w:pPr>
              <w:jc w:val="center"/>
              <w:rPr>
                <w:sz w:val="20"/>
                <w:szCs w:val="20"/>
              </w:rPr>
            </w:pPr>
            <w:r w:rsidRPr="00453CDA">
              <w:rPr>
                <w:sz w:val="20"/>
                <w:szCs w:val="20"/>
              </w:rPr>
              <w:t>155,46</w:t>
            </w:r>
          </w:p>
        </w:tc>
        <w:tc>
          <w:tcPr>
            <w:tcW w:w="359" w:type="pct"/>
            <w:tcBorders>
              <w:top w:val="nil"/>
              <w:left w:val="nil"/>
              <w:bottom w:val="single" w:sz="4" w:space="0" w:color="auto"/>
              <w:right w:val="single" w:sz="4" w:space="0" w:color="auto"/>
            </w:tcBorders>
            <w:shd w:val="clear" w:color="auto" w:fill="auto"/>
            <w:vAlign w:val="center"/>
            <w:hideMark/>
          </w:tcPr>
          <w:p w14:paraId="6A4AFA5D" w14:textId="77777777" w:rsidR="002015CC" w:rsidRPr="00453CDA" w:rsidRDefault="002015CC" w:rsidP="002015CC">
            <w:pPr>
              <w:jc w:val="center"/>
              <w:rPr>
                <w:sz w:val="20"/>
                <w:szCs w:val="20"/>
              </w:rPr>
            </w:pPr>
            <w:r w:rsidRPr="00453CDA">
              <w:rPr>
                <w:sz w:val="20"/>
                <w:szCs w:val="20"/>
              </w:rPr>
              <w:t>155,46</w:t>
            </w:r>
          </w:p>
        </w:tc>
        <w:tc>
          <w:tcPr>
            <w:tcW w:w="359" w:type="pct"/>
            <w:tcBorders>
              <w:top w:val="nil"/>
              <w:left w:val="nil"/>
              <w:bottom w:val="single" w:sz="4" w:space="0" w:color="auto"/>
              <w:right w:val="single" w:sz="4" w:space="0" w:color="auto"/>
            </w:tcBorders>
            <w:shd w:val="clear" w:color="auto" w:fill="auto"/>
            <w:vAlign w:val="center"/>
            <w:hideMark/>
          </w:tcPr>
          <w:p w14:paraId="5973AC68" w14:textId="77777777" w:rsidR="002015CC" w:rsidRPr="00453CDA" w:rsidRDefault="002015CC" w:rsidP="002015CC">
            <w:pPr>
              <w:jc w:val="center"/>
              <w:rPr>
                <w:sz w:val="20"/>
                <w:szCs w:val="20"/>
              </w:rPr>
            </w:pPr>
            <w:r w:rsidRPr="00453CDA">
              <w:rPr>
                <w:sz w:val="20"/>
                <w:szCs w:val="20"/>
              </w:rPr>
              <w:t>155,46</w:t>
            </w:r>
          </w:p>
        </w:tc>
        <w:tc>
          <w:tcPr>
            <w:tcW w:w="359" w:type="pct"/>
            <w:tcBorders>
              <w:top w:val="nil"/>
              <w:left w:val="nil"/>
              <w:bottom w:val="single" w:sz="4" w:space="0" w:color="auto"/>
              <w:right w:val="single" w:sz="4" w:space="0" w:color="auto"/>
            </w:tcBorders>
            <w:shd w:val="clear" w:color="auto" w:fill="auto"/>
            <w:vAlign w:val="center"/>
            <w:hideMark/>
          </w:tcPr>
          <w:p w14:paraId="45A9FDD4" w14:textId="77777777" w:rsidR="002015CC" w:rsidRPr="00453CDA" w:rsidRDefault="002015CC" w:rsidP="002015CC">
            <w:pPr>
              <w:jc w:val="center"/>
              <w:rPr>
                <w:sz w:val="20"/>
                <w:szCs w:val="20"/>
              </w:rPr>
            </w:pPr>
            <w:r w:rsidRPr="00453CDA">
              <w:rPr>
                <w:sz w:val="20"/>
                <w:szCs w:val="20"/>
              </w:rPr>
              <w:t>155,46</w:t>
            </w:r>
          </w:p>
        </w:tc>
        <w:tc>
          <w:tcPr>
            <w:tcW w:w="359" w:type="pct"/>
            <w:tcBorders>
              <w:top w:val="nil"/>
              <w:left w:val="nil"/>
              <w:bottom w:val="single" w:sz="4" w:space="0" w:color="auto"/>
              <w:right w:val="single" w:sz="4" w:space="0" w:color="auto"/>
            </w:tcBorders>
            <w:shd w:val="clear" w:color="auto" w:fill="auto"/>
            <w:vAlign w:val="center"/>
            <w:hideMark/>
          </w:tcPr>
          <w:p w14:paraId="257B8502" w14:textId="77777777" w:rsidR="002015CC" w:rsidRPr="00453CDA" w:rsidRDefault="002015CC" w:rsidP="002015CC">
            <w:pPr>
              <w:jc w:val="center"/>
              <w:rPr>
                <w:sz w:val="20"/>
                <w:szCs w:val="20"/>
              </w:rPr>
            </w:pPr>
            <w:r w:rsidRPr="00453CDA">
              <w:rPr>
                <w:sz w:val="20"/>
                <w:szCs w:val="20"/>
              </w:rPr>
              <w:t>155,46</w:t>
            </w:r>
          </w:p>
        </w:tc>
        <w:tc>
          <w:tcPr>
            <w:tcW w:w="359" w:type="pct"/>
            <w:tcBorders>
              <w:top w:val="nil"/>
              <w:left w:val="nil"/>
              <w:bottom w:val="single" w:sz="4" w:space="0" w:color="auto"/>
              <w:right w:val="single" w:sz="4" w:space="0" w:color="auto"/>
            </w:tcBorders>
            <w:shd w:val="clear" w:color="auto" w:fill="auto"/>
            <w:vAlign w:val="center"/>
            <w:hideMark/>
          </w:tcPr>
          <w:p w14:paraId="0EAA7326" w14:textId="77777777" w:rsidR="002015CC" w:rsidRPr="00453CDA" w:rsidRDefault="002015CC" w:rsidP="002015CC">
            <w:pPr>
              <w:jc w:val="center"/>
              <w:rPr>
                <w:sz w:val="20"/>
                <w:szCs w:val="20"/>
              </w:rPr>
            </w:pPr>
            <w:r w:rsidRPr="00453CDA">
              <w:rPr>
                <w:sz w:val="20"/>
                <w:szCs w:val="20"/>
              </w:rPr>
              <w:t>155,46</w:t>
            </w:r>
          </w:p>
        </w:tc>
      </w:tr>
      <w:tr w:rsidR="004A669A" w:rsidRPr="00453CDA" w14:paraId="6D68C26F" w14:textId="77777777" w:rsidTr="008967B2">
        <w:trPr>
          <w:trHeight w:val="20"/>
        </w:trPr>
        <w:tc>
          <w:tcPr>
            <w:tcW w:w="208" w:type="pct"/>
            <w:tcBorders>
              <w:top w:val="nil"/>
              <w:left w:val="single" w:sz="4" w:space="0" w:color="auto"/>
              <w:bottom w:val="single" w:sz="4" w:space="0" w:color="auto"/>
              <w:right w:val="single" w:sz="4" w:space="0" w:color="auto"/>
            </w:tcBorders>
            <w:shd w:val="clear" w:color="auto" w:fill="auto"/>
            <w:vAlign w:val="center"/>
            <w:hideMark/>
          </w:tcPr>
          <w:p w14:paraId="53E7132C" w14:textId="77777777" w:rsidR="002015CC" w:rsidRPr="00453CDA" w:rsidRDefault="002015CC" w:rsidP="002015CC">
            <w:pPr>
              <w:jc w:val="center"/>
              <w:rPr>
                <w:sz w:val="20"/>
                <w:szCs w:val="20"/>
              </w:rPr>
            </w:pPr>
            <w:r w:rsidRPr="00453CDA">
              <w:rPr>
                <w:sz w:val="20"/>
                <w:szCs w:val="20"/>
              </w:rPr>
              <w:t>3.32.</w:t>
            </w:r>
          </w:p>
        </w:tc>
        <w:tc>
          <w:tcPr>
            <w:tcW w:w="1234" w:type="pct"/>
            <w:tcBorders>
              <w:top w:val="nil"/>
              <w:left w:val="nil"/>
              <w:bottom w:val="single" w:sz="4" w:space="0" w:color="auto"/>
              <w:right w:val="single" w:sz="4" w:space="0" w:color="auto"/>
            </w:tcBorders>
            <w:shd w:val="clear" w:color="auto" w:fill="auto"/>
            <w:vAlign w:val="center"/>
            <w:hideMark/>
          </w:tcPr>
          <w:p w14:paraId="62D75D78" w14:textId="363F757A" w:rsidR="002015CC" w:rsidRPr="00453CDA" w:rsidRDefault="002015CC" w:rsidP="002015CC">
            <w:pPr>
              <w:jc w:val="center"/>
              <w:rPr>
                <w:sz w:val="20"/>
                <w:szCs w:val="20"/>
              </w:rPr>
            </w:pPr>
            <w:r w:rsidRPr="00453CDA">
              <w:rPr>
                <w:sz w:val="20"/>
                <w:szCs w:val="20"/>
              </w:rPr>
              <w:t>г. Переславль-Залесский, мкр. Чкаловский, 62</w:t>
            </w:r>
          </w:p>
        </w:tc>
        <w:tc>
          <w:tcPr>
            <w:tcW w:w="325" w:type="pct"/>
            <w:tcBorders>
              <w:top w:val="nil"/>
              <w:left w:val="nil"/>
              <w:bottom w:val="single" w:sz="4" w:space="0" w:color="auto"/>
              <w:right w:val="single" w:sz="4" w:space="0" w:color="auto"/>
            </w:tcBorders>
            <w:shd w:val="clear" w:color="auto" w:fill="auto"/>
            <w:vAlign w:val="center"/>
            <w:hideMark/>
          </w:tcPr>
          <w:p w14:paraId="7B29A04D" w14:textId="77777777" w:rsidR="002015CC" w:rsidRPr="00453CDA" w:rsidRDefault="002015CC" w:rsidP="002015CC">
            <w:pPr>
              <w:jc w:val="center"/>
              <w:rPr>
                <w:sz w:val="20"/>
                <w:szCs w:val="20"/>
              </w:rPr>
            </w:pPr>
            <w:r w:rsidRPr="00453CDA">
              <w:rPr>
                <w:sz w:val="20"/>
                <w:szCs w:val="20"/>
              </w:rPr>
              <w:t>кг у. т./ Гкал</w:t>
            </w:r>
          </w:p>
        </w:tc>
        <w:tc>
          <w:tcPr>
            <w:tcW w:w="359" w:type="pct"/>
            <w:tcBorders>
              <w:top w:val="nil"/>
              <w:left w:val="nil"/>
              <w:bottom w:val="single" w:sz="4" w:space="0" w:color="auto"/>
              <w:right w:val="single" w:sz="4" w:space="0" w:color="auto"/>
            </w:tcBorders>
            <w:shd w:val="clear" w:color="auto" w:fill="auto"/>
            <w:vAlign w:val="center"/>
            <w:hideMark/>
          </w:tcPr>
          <w:p w14:paraId="06F7B6C4" w14:textId="77777777" w:rsidR="002015CC" w:rsidRPr="00453CDA" w:rsidRDefault="002015CC" w:rsidP="002015CC">
            <w:pPr>
              <w:jc w:val="center"/>
              <w:rPr>
                <w:sz w:val="20"/>
                <w:szCs w:val="20"/>
              </w:rPr>
            </w:pPr>
            <w:r w:rsidRPr="00453CDA">
              <w:rPr>
                <w:sz w:val="20"/>
                <w:szCs w:val="20"/>
              </w:rPr>
              <w:t>202,63</w:t>
            </w:r>
          </w:p>
        </w:tc>
        <w:tc>
          <w:tcPr>
            <w:tcW w:w="360" w:type="pct"/>
            <w:tcBorders>
              <w:top w:val="nil"/>
              <w:left w:val="nil"/>
              <w:bottom w:val="single" w:sz="4" w:space="0" w:color="auto"/>
              <w:right w:val="single" w:sz="4" w:space="0" w:color="auto"/>
            </w:tcBorders>
            <w:shd w:val="clear" w:color="auto" w:fill="auto"/>
            <w:vAlign w:val="center"/>
            <w:hideMark/>
          </w:tcPr>
          <w:p w14:paraId="682B3C5E" w14:textId="77777777" w:rsidR="002015CC" w:rsidRPr="00453CDA" w:rsidRDefault="002015CC" w:rsidP="002015CC">
            <w:pPr>
              <w:jc w:val="center"/>
              <w:rPr>
                <w:sz w:val="20"/>
                <w:szCs w:val="20"/>
              </w:rPr>
            </w:pPr>
            <w:r w:rsidRPr="00453CDA">
              <w:rPr>
                <w:sz w:val="20"/>
                <w:szCs w:val="20"/>
              </w:rPr>
              <w:t>202,63</w:t>
            </w:r>
          </w:p>
        </w:tc>
        <w:tc>
          <w:tcPr>
            <w:tcW w:w="2515" w:type="pct"/>
            <w:gridSpan w:val="7"/>
            <w:tcBorders>
              <w:top w:val="single" w:sz="4" w:space="0" w:color="auto"/>
              <w:left w:val="nil"/>
              <w:bottom w:val="single" w:sz="4" w:space="0" w:color="auto"/>
              <w:right w:val="single" w:sz="4" w:space="0" w:color="000000"/>
            </w:tcBorders>
            <w:shd w:val="clear" w:color="auto" w:fill="auto"/>
            <w:vAlign w:val="center"/>
            <w:hideMark/>
          </w:tcPr>
          <w:p w14:paraId="5DB7C0B5" w14:textId="77777777" w:rsidR="002015CC" w:rsidRPr="00453CDA" w:rsidRDefault="002015CC" w:rsidP="002015CC">
            <w:pPr>
              <w:jc w:val="center"/>
              <w:rPr>
                <w:sz w:val="20"/>
                <w:szCs w:val="20"/>
              </w:rPr>
            </w:pPr>
            <w:r w:rsidRPr="00453CDA">
              <w:rPr>
                <w:sz w:val="20"/>
                <w:szCs w:val="20"/>
              </w:rPr>
              <w:t>Вывод котельной из эксплуатации</w:t>
            </w:r>
          </w:p>
        </w:tc>
      </w:tr>
      <w:tr w:rsidR="002015CC" w:rsidRPr="00453CDA" w14:paraId="2C350A46" w14:textId="77777777" w:rsidTr="008967B2">
        <w:trPr>
          <w:trHeight w:val="20"/>
        </w:trPr>
        <w:tc>
          <w:tcPr>
            <w:tcW w:w="208" w:type="pct"/>
            <w:tcBorders>
              <w:top w:val="nil"/>
              <w:left w:val="single" w:sz="4" w:space="0" w:color="auto"/>
              <w:bottom w:val="single" w:sz="4" w:space="0" w:color="auto"/>
              <w:right w:val="single" w:sz="4" w:space="0" w:color="auto"/>
            </w:tcBorders>
            <w:shd w:val="clear" w:color="auto" w:fill="auto"/>
            <w:vAlign w:val="center"/>
            <w:hideMark/>
          </w:tcPr>
          <w:p w14:paraId="66F7FEA1" w14:textId="77777777" w:rsidR="002015CC" w:rsidRPr="00453CDA" w:rsidRDefault="002015CC" w:rsidP="002015CC">
            <w:pPr>
              <w:jc w:val="center"/>
              <w:rPr>
                <w:sz w:val="20"/>
                <w:szCs w:val="20"/>
              </w:rPr>
            </w:pPr>
            <w:r w:rsidRPr="00453CDA">
              <w:rPr>
                <w:sz w:val="20"/>
                <w:szCs w:val="20"/>
              </w:rPr>
              <w:t>3.33.</w:t>
            </w:r>
          </w:p>
        </w:tc>
        <w:tc>
          <w:tcPr>
            <w:tcW w:w="1234" w:type="pct"/>
            <w:tcBorders>
              <w:top w:val="nil"/>
              <w:left w:val="nil"/>
              <w:bottom w:val="single" w:sz="4" w:space="0" w:color="auto"/>
              <w:right w:val="single" w:sz="4" w:space="0" w:color="auto"/>
            </w:tcBorders>
            <w:shd w:val="clear" w:color="auto" w:fill="auto"/>
            <w:vAlign w:val="center"/>
            <w:hideMark/>
          </w:tcPr>
          <w:p w14:paraId="52F04C51" w14:textId="77777777" w:rsidR="002015CC" w:rsidRPr="00453CDA" w:rsidRDefault="002015CC" w:rsidP="002015CC">
            <w:pPr>
              <w:jc w:val="center"/>
              <w:rPr>
                <w:sz w:val="20"/>
                <w:szCs w:val="20"/>
              </w:rPr>
            </w:pPr>
            <w:r w:rsidRPr="00453CDA">
              <w:rPr>
                <w:sz w:val="20"/>
                <w:szCs w:val="20"/>
              </w:rPr>
              <w:t>Новая газовая котельная в г. Переславль-Залесский, мкр. Чкаловский, мощностью 21 МВт; КН ЗУ 76:18:010401:1279</w:t>
            </w:r>
          </w:p>
        </w:tc>
        <w:tc>
          <w:tcPr>
            <w:tcW w:w="325" w:type="pct"/>
            <w:tcBorders>
              <w:top w:val="nil"/>
              <w:left w:val="nil"/>
              <w:bottom w:val="single" w:sz="4" w:space="0" w:color="auto"/>
              <w:right w:val="single" w:sz="4" w:space="0" w:color="auto"/>
            </w:tcBorders>
            <w:shd w:val="clear" w:color="auto" w:fill="auto"/>
            <w:vAlign w:val="center"/>
            <w:hideMark/>
          </w:tcPr>
          <w:p w14:paraId="67AC937E" w14:textId="77777777" w:rsidR="002015CC" w:rsidRPr="00453CDA" w:rsidRDefault="002015CC" w:rsidP="002015CC">
            <w:pPr>
              <w:jc w:val="center"/>
              <w:rPr>
                <w:sz w:val="20"/>
                <w:szCs w:val="20"/>
              </w:rPr>
            </w:pPr>
            <w:r w:rsidRPr="00453CDA">
              <w:rPr>
                <w:sz w:val="20"/>
                <w:szCs w:val="20"/>
              </w:rPr>
              <w:t>кг у. т./ Гкал</w:t>
            </w:r>
          </w:p>
        </w:tc>
        <w:tc>
          <w:tcPr>
            <w:tcW w:w="719" w:type="pct"/>
            <w:gridSpan w:val="2"/>
            <w:tcBorders>
              <w:top w:val="single" w:sz="4" w:space="0" w:color="auto"/>
              <w:left w:val="nil"/>
              <w:bottom w:val="single" w:sz="4" w:space="0" w:color="auto"/>
              <w:right w:val="single" w:sz="4" w:space="0" w:color="000000"/>
            </w:tcBorders>
            <w:shd w:val="clear" w:color="auto" w:fill="auto"/>
            <w:vAlign w:val="center"/>
            <w:hideMark/>
          </w:tcPr>
          <w:p w14:paraId="62A34155" w14:textId="77777777" w:rsidR="002015CC" w:rsidRPr="00453CDA" w:rsidRDefault="002015CC" w:rsidP="002015CC">
            <w:pPr>
              <w:jc w:val="center"/>
              <w:rPr>
                <w:sz w:val="20"/>
                <w:szCs w:val="20"/>
              </w:rPr>
            </w:pPr>
            <w:r w:rsidRPr="00453CDA">
              <w:rPr>
                <w:sz w:val="20"/>
                <w:szCs w:val="20"/>
              </w:rPr>
              <w:t>Ввод котельной в эксплуатацию</w:t>
            </w:r>
          </w:p>
        </w:tc>
        <w:tc>
          <w:tcPr>
            <w:tcW w:w="360" w:type="pct"/>
            <w:tcBorders>
              <w:top w:val="nil"/>
              <w:left w:val="nil"/>
              <w:bottom w:val="single" w:sz="4" w:space="0" w:color="auto"/>
              <w:right w:val="single" w:sz="4" w:space="0" w:color="auto"/>
            </w:tcBorders>
            <w:shd w:val="clear" w:color="auto" w:fill="auto"/>
            <w:vAlign w:val="center"/>
            <w:hideMark/>
          </w:tcPr>
          <w:p w14:paraId="2C0E3DAF" w14:textId="77777777" w:rsidR="002015CC" w:rsidRPr="00453CDA" w:rsidRDefault="002015CC" w:rsidP="002015CC">
            <w:pPr>
              <w:jc w:val="center"/>
              <w:rPr>
                <w:sz w:val="20"/>
                <w:szCs w:val="20"/>
              </w:rPr>
            </w:pPr>
            <w:r w:rsidRPr="00453CDA">
              <w:rPr>
                <w:sz w:val="20"/>
                <w:szCs w:val="20"/>
              </w:rPr>
              <w:t>156,20</w:t>
            </w:r>
          </w:p>
        </w:tc>
        <w:tc>
          <w:tcPr>
            <w:tcW w:w="359" w:type="pct"/>
            <w:tcBorders>
              <w:top w:val="nil"/>
              <w:left w:val="nil"/>
              <w:bottom w:val="single" w:sz="4" w:space="0" w:color="auto"/>
              <w:right w:val="single" w:sz="4" w:space="0" w:color="auto"/>
            </w:tcBorders>
            <w:shd w:val="clear" w:color="auto" w:fill="auto"/>
            <w:vAlign w:val="center"/>
            <w:hideMark/>
          </w:tcPr>
          <w:p w14:paraId="39613A51" w14:textId="77777777" w:rsidR="002015CC" w:rsidRPr="00453CDA" w:rsidRDefault="002015CC" w:rsidP="002015CC">
            <w:pPr>
              <w:jc w:val="center"/>
              <w:rPr>
                <w:sz w:val="20"/>
                <w:szCs w:val="20"/>
              </w:rPr>
            </w:pPr>
            <w:r w:rsidRPr="00453CDA">
              <w:rPr>
                <w:sz w:val="20"/>
                <w:szCs w:val="20"/>
              </w:rPr>
              <w:t>156,20</w:t>
            </w:r>
          </w:p>
        </w:tc>
        <w:tc>
          <w:tcPr>
            <w:tcW w:w="359" w:type="pct"/>
            <w:tcBorders>
              <w:top w:val="nil"/>
              <w:left w:val="nil"/>
              <w:bottom w:val="single" w:sz="4" w:space="0" w:color="auto"/>
              <w:right w:val="single" w:sz="4" w:space="0" w:color="auto"/>
            </w:tcBorders>
            <w:shd w:val="clear" w:color="auto" w:fill="auto"/>
            <w:vAlign w:val="center"/>
            <w:hideMark/>
          </w:tcPr>
          <w:p w14:paraId="620703CD" w14:textId="77777777" w:rsidR="002015CC" w:rsidRPr="00453CDA" w:rsidRDefault="002015CC" w:rsidP="002015CC">
            <w:pPr>
              <w:jc w:val="center"/>
              <w:rPr>
                <w:sz w:val="20"/>
                <w:szCs w:val="20"/>
              </w:rPr>
            </w:pPr>
            <w:r w:rsidRPr="00453CDA">
              <w:rPr>
                <w:sz w:val="20"/>
                <w:szCs w:val="20"/>
              </w:rPr>
              <w:t>156,20</w:t>
            </w:r>
          </w:p>
        </w:tc>
        <w:tc>
          <w:tcPr>
            <w:tcW w:w="359" w:type="pct"/>
            <w:tcBorders>
              <w:top w:val="nil"/>
              <w:left w:val="nil"/>
              <w:bottom w:val="single" w:sz="4" w:space="0" w:color="auto"/>
              <w:right w:val="single" w:sz="4" w:space="0" w:color="auto"/>
            </w:tcBorders>
            <w:shd w:val="clear" w:color="auto" w:fill="auto"/>
            <w:vAlign w:val="center"/>
            <w:hideMark/>
          </w:tcPr>
          <w:p w14:paraId="4229A929" w14:textId="77777777" w:rsidR="002015CC" w:rsidRPr="00453CDA" w:rsidRDefault="002015CC" w:rsidP="002015CC">
            <w:pPr>
              <w:jc w:val="center"/>
              <w:rPr>
                <w:sz w:val="20"/>
                <w:szCs w:val="20"/>
              </w:rPr>
            </w:pPr>
            <w:r w:rsidRPr="00453CDA">
              <w:rPr>
                <w:sz w:val="20"/>
                <w:szCs w:val="20"/>
              </w:rPr>
              <w:t>156,20</w:t>
            </w:r>
          </w:p>
        </w:tc>
        <w:tc>
          <w:tcPr>
            <w:tcW w:w="359" w:type="pct"/>
            <w:tcBorders>
              <w:top w:val="nil"/>
              <w:left w:val="nil"/>
              <w:bottom w:val="single" w:sz="4" w:space="0" w:color="auto"/>
              <w:right w:val="single" w:sz="4" w:space="0" w:color="auto"/>
            </w:tcBorders>
            <w:shd w:val="clear" w:color="auto" w:fill="auto"/>
            <w:vAlign w:val="center"/>
            <w:hideMark/>
          </w:tcPr>
          <w:p w14:paraId="534B73FE" w14:textId="77777777" w:rsidR="002015CC" w:rsidRPr="00453CDA" w:rsidRDefault="002015CC" w:rsidP="002015CC">
            <w:pPr>
              <w:jc w:val="center"/>
              <w:rPr>
                <w:sz w:val="20"/>
                <w:szCs w:val="20"/>
              </w:rPr>
            </w:pPr>
            <w:r w:rsidRPr="00453CDA">
              <w:rPr>
                <w:sz w:val="20"/>
                <w:szCs w:val="20"/>
              </w:rPr>
              <w:t>156,20</w:t>
            </w:r>
          </w:p>
        </w:tc>
        <w:tc>
          <w:tcPr>
            <w:tcW w:w="359" w:type="pct"/>
            <w:tcBorders>
              <w:top w:val="nil"/>
              <w:left w:val="nil"/>
              <w:bottom w:val="single" w:sz="4" w:space="0" w:color="auto"/>
              <w:right w:val="single" w:sz="4" w:space="0" w:color="auto"/>
            </w:tcBorders>
            <w:shd w:val="clear" w:color="auto" w:fill="auto"/>
            <w:vAlign w:val="center"/>
            <w:hideMark/>
          </w:tcPr>
          <w:p w14:paraId="10ADB8E9" w14:textId="77777777" w:rsidR="002015CC" w:rsidRPr="00453CDA" w:rsidRDefault="002015CC" w:rsidP="002015CC">
            <w:pPr>
              <w:jc w:val="center"/>
              <w:rPr>
                <w:sz w:val="20"/>
                <w:szCs w:val="20"/>
              </w:rPr>
            </w:pPr>
            <w:r w:rsidRPr="00453CDA">
              <w:rPr>
                <w:sz w:val="20"/>
                <w:szCs w:val="20"/>
              </w:rPr>
              <w:t>156,20</w:t>
            </w:r>
          </w:p>
        </w:tc>
        <w:tc>
          <w:tcPr>
            <w:tcW w:w="359" w:type="pct"/>
            <w:tcBorders>
              <w:top w:val="nil"/>
              <w:left w:val="nil"/>
              <w:bottom w:val="single" w:sz="4" w:space="0" w:color="auto"/>
              <w:right w:val="single" w:sz="4" w:space="0" w:color="auto"/>
            </w:tcBorders>
            <w:shd w:val="clear" w:color="auto" w:fill="auto"/>
            <w:vAlign w:val="center"/>
            <w:hideMark/>
          </w:tcPr>
          <w:p w14:paraId="739B69C1" w14:textId="77777777" w:rsidR="002015CC" w:rsidRPr="00453CDA" w:rsidRDefault="002015CC" w:rsidP="002015CC">
            <w:pPr>
              <w:jc w:val="center"/>
              <w:rPr>
                <w:sz w:val="20"/>
                <w:szCs w:val="20"/>
              </w:rPr>
            </w:pPr>
            <w:r w:rsidRPr="00453CDA">
              <w:rPr>
                <w:sz w:val="20"/>
                <w:szCs w:val="20"/>
              </w:rPr>
              <w:t>156,20</w:t>
            </w:r>
          </w:p>
        </w:tc>
      </w:tr>
    </w:tbl>
    <w:p w14:paraId="3CB61A53" w14:textId="1BAD8172" w:rsidR="00207B11" w:rsidRPr="00453CDA" w:rsidRDefault="00207B11" w:rsidP="00C943CA">
      <w:pPr>
        <w:pStyle w:val="afff0"/>
        <w:ind w:firstLine="0"/>
        <w:jc w:val="both"/>
      </w:pPr>
    </w:p>
    <w:p w14:paraId="01076AA2" w14:textId="6349753B" w:rsidR="00207B11" w:rsidRPr="00453CDA" w:rsidRDefault="00207B11" w:rsidP="00207B11"/>
    <w:p w14:paraId="2B4C1735" w14:textId="28F7DA6E" w:rsidR="0016232A" w:rsidRPr="00453CDA" w:rsidRDefault="0016232A" w:rsidP="0016232A">
      <w:pPr>
        <w:rPr>
          <w:lang w:eastAsia="en-US"/>
        </w:rPr>
        <w:sectPr w:rsidR="0016232A" w:rsidRPr="00453CDA" w:rsidSect="00F91FFD">
          <w:footerReference w:type="default" r:id="rId40"/>
          <w:pgSz w:w="16838" w:h="11906" w:orient="landscape" w:code="9"/>
          <w:pgMar w:top="1418" w:right="851" w:bottom="851" w:left="1134" w:header="170" w:footer="346" w:gutter="0"/>
          <w:pgBorders>
            <w:top w:val="single" w:sz="12" w:space="5" w:color="F79646" w:themeColor="accent6"/>
            <w:bottom w:val="thinThickSmallGap" w:sz="24" w:space="1" w:color="F79646" w:themeColor="accent6"/>
          </w:pgBorders>
          <w:cols w:space="708"/>
          <w:docGrid w:linePitch="360"/>
        </w:sectPr>
      </w:pPr>
    </w:p>
    <w:p w14:paraId="60E88A3A" w14:textId="635DA13D" w:rsidR="00F13B1F" w:rsidRPr="00453CDA" w:rsidRDefault="00376CA0" w:rsidP="005029F2">
      <w:pPr>
        <w:pStyle w:val="1"/>
        <w:numPr>
          <w:ilvl w:val="0"/>
          <w:numId w:val="0"/>
        </w:numPr>
        <w:spacing w:before="0"/>
      </w:pPr>
      <w:bookmarkStart w:id="208" w:name="_Toc152597998"/>
      <w:r w:rsidRPr="00453CDA">
        <w:t>1</w:t>
      </w:r>
      <w:r w:rsidR="00F60606" w:rsidRPr="00453CDA">
        <w:t>5</w:t>
      </w:r>
      <w:r w:rsidRPr="00453CDA">
        <w:t>. Ценовые (тарифные) последствия</w:t>
      </w:r>
      <w:bookmarkStart w:id="209" w:name="_Toc57201750"/>
      <w:bookmarkStart w:id="210" w:name="_Toc57310323"/>
      <w:bookmarkStart w:id="211" w:name="_Toc57310798"/>
      <w:bookmarkStart w:id="212" w:name="_Toc57311034"/>
      <w:bookmarkStart w:id="213" w:name="_Toc57311321"/>
      <w:bookmarkStart w:id="214" w:name="_Toc57311441"/>
      <w:bookmarkStart w:id="215" w:name="_Toc59008349"/>
      <w:bookmarkStart w:id="216" w:name="_Toc57201751"/>
      <w:bookmarkStart w:id="217" w:name="_Toc57310324"/>
      <w:bookmarkStart w:id="218" w:name="_Toc57310799"/>
      <w:bookmarkStart w:id="219" w:name="_Toc57311035"/>
      <w:bookmarkStart w:id="220" w:name="_Toc57311322"/>
      <w:bookmarkStart w:id="221" w:name="_Toc57311442"/>
      <w:bookmarkStart w:id="222" w:name="_Toc59008350"/>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7A5F00B1" w14:textId="61E42D04" w:rsidR="00376CA0" w:rsidRPr="00453CDA" w:rsidRDefault="00D26F7B" w:rsidP="00F60606">
      <w:pPr>
        <w:pStyle w:val="2"/>
        <w:numPr>
          <w:ilvl w:val="0"/>
          <w:numId w:val="0"/>
        </w:numPr>
        <w:ind w:left="357" w:hanging="357"/>
        <w:jc w:val="both"/>
      </w:pPr>
      <w:bookmarkStart w:id="223" w:name="_Toc152597999"/>
      <w:r w:rsidRPr="00453CDA">
        <w:t>1</w:t>
      </w:r>
      <w:r w:rsidR="00F60606" w:rsidRPr="00453CDA">
        <w:t>5</w:t>
      </w:r>
      <w:r w:rsidRPr="00453CDA">
        <w:t>.1</w:t>
      </w:r>
      <w:r w:rsidR="005029F2" w:rsidRPr="00453CDA">
        <w:t xml:space="preserve"> </w:t>
      </w:r>
      <w:r w:rsidR="00F60606" w:rsidRPr="00453CDA">
        <w:t>Результаты расчетов и оценки ценовых (тарифных) последствий реализации предлагаемых проектов схемы теплоснабжения для потребителя</w:t>
      </w:r>
      <w:bookmarkEnd w:id="223"/>
    </w:p>
    <w:p w14:paraId="0C8ECAA1" w14:textId="77777777" w:rsidR="00D165B3" w:rsidRPr="00453CDA" w:rsidRDefault="00D165B3" w:rsidP="00D165B3">
      <w:pPr>
        <w:pStyle w:val="a6"/>
        <w:spacing w:after="0" w:line="240" w:lineRule="auto"/>
      </w:pPr>
      <w:bookmarkStart w:id="224" w:name="_Toc448054181"/>
      <w:bookmarkStart w:id="225" w:name="_Toc448054284"/>
      <w:bookmarkStart w:id="226" w:name="_Toc360558663"/>
      <w:r w:rsidRPr="00453CDA">
        <w:t>На территории ГО г. Переславль-Залесский наделены статусом ЕТО следующие организации:</w:t>
      </w:r>
    </w:p>
    <w:p w14:paraId="5D00349D" w14:textId="77777777" w:rsidR="00D165B3" w:rsidRPr="00453CDA" w:rsidRDefault="00D165B3" w:rsidP="00D165B3">
      <w:pPr>
        <w:pStyle w:val="a6"/>
        <w:spacing w:after="0" w:line="240" w:lineRule="auto"/>
      </w:pPr>
      <w:r w:rsidRPr="00453CDA">
        <w:t>- ООО «Городские коммунальные системы (ГКС)».</w:t>
      </w:r>
    </w:p>
    <w:p w14:paraId="6BEF58BA" w14:textId="77777777" w:rsidR="00D165B3" w:rsidRPr="00453CDA" w:rsidRDefault="00D165B3" w:rsidP="00D165B3">
      <w:pPr>
        <w:pStyle w:val="a6"/>
        <w:spacing w:after="0" w:line="240" w:lineRule="auto"/>
      </w:pPr>
      <w:r w:rsidRPr="00453CDA">
        <w:t>В таблице ниже представлена тарифно-балансовая расчетная модель теплоснабжения ООО «ГКС».</w:t>
      </w:r>
    </w:p>
    <w:p w14:paraId="7A169BB5" w14:textId="77777777" w:rsidR="00D165B3" w:rsidRPr="00453CDA" w:rsidRDefault="00D165B3" w:rsidP="005029F2">
      <w:pPr>
        <w:pStyle w:val="a6"/>
        <w:spacing w:after="0" w:line="240" w:lineRule="auto"/>
        <w:sectPr w:rsidR="00D165B3" w:rsidRPr="00453CDA" w:rsidSect="00F91FFD">
          <w:footerReference w:type="default" r:id="rId41"/>
          <w:pgSz w:w="11906" w:h="16838" w:code="9"/>
          <w:pgMar w:top="851" w:right="851" w:bottom="1134" w:left="1418" w:header="170" w:footer="346" w:gutter="0"/>
          <w:pgBorders>
            <w:top w:val="single" w:sz="12" w:space="5" w:color="F79646" w:themeColor="accent6"/>
            <w:bottom w:val="thinThickSmallGap" w:sz="24" w:space="1" w:color="F79646" w:themeColor="accent6"/>
          </w:pgBorders>
          <w:cols w:space="708"/>
          <w:docGrid w:linePitch="360"/>
        </w:sectPr>
      </w:pPr>
    </w:p>
    <w:p w14:paraId="2D173808" w14:textId="77777777" w:rsidR="00D165B3" w:rsidRPr="00453CDA" w:rsidRDefault="00D165B3" w:rsidP="00D165B3">
      <w:pPr>
        <w:shd w:val="clear" w:color="auto" w:fill="FFFFFF"/>
        <w:tabs>
          <w:tab w:val="left" w:pos="678"/>
        </w:tabs>
        <w:overflowPunct w:val="0"/>
        <w:autoSpaceDN w:val="0"/>
        <w:jc w:val="both"/>
      </w:pPr>
      <w:bookmarkStart w:id="227" w:name="_Toc57305092"/>
      <w:bookmarkStart w:id="228" w:name="_Ref152581810"/>
      <w:bookmarkStart w:id="229" w:name="_Toc152581870"/>
    </w:p>
    <w:bookmarkEnd w:id="224"/>
    <w:bookmarkEnd w:id="225"/>
    <w:bookmarkEnd w:id="226"/>
    <w:bookmarkEnd w:id="227"/>
    <w:bookmarkEnd w:id="228"/>
    <w:bookmarkEnd w:id="229"/>
    <w:p w14:paraId="45D0B08B" w14:textId="6BDB61A5" w:rsidR="0081264A" w:rsidRPr="00453CDA" w:rsidRDefault="0081264A" w:rsidP="0081264A">
      <w:pPr>
        <w:pStyle w:val="afff0"/>
      </w:pPr>
      <w:r w:rsidRPr="00453CDA">
        <w:t>Таблица 2</w:t>
      </w:r>
      <w:r w:rsidR="00506FA4" w:rsidRPr="00453CDA">
        <w:t>5</w:t>
      </w:r>
      <w:r w:rsidRPr="00453CDA">
        <w:t xml:space="preserve"> - Тарифно-балансовая расчетная модель ЕТО ООО «ГКС»</w:t>
      </w:r>
    </w:p>
    <w:tbl>
      <w:tblPr>
        <w:tblW w:w="5000" w:type="pct"/>
        <w:jc w:val="center"/>
        <w:tblLook w:val="04A0" w:firstRow="1" w:lastRow="0" w:firstColumn="1" w:lastColumn="0" w:noHBand="0" w:noVBand="1"/>
      </w:tblPr>
      <w:tblGrid>
        <w:gridCol w:w="4083"/>
        <w:gridCol w:w="1116"/>
        <w:gridCol w:w="1235"/>
        <w:gridCol w:w="1235"/>
        <w:gridCol w:w="1235"/>
        <w:gridCol w:w="1235"/>
        <w:gridCol w:w="1235"/>
        <w:gridCol w:w="1235"/>
        <w:gridCol w:w="1235"/>
        <w:gridCol w:w="1074"/>
      </w:tblGrid>
      <w:tr w:rsidR="004A669A" w:rsidRPr="00453CDA" w14:paraId="06B0E33C" w14:textId="77777777" w:rsidTr="0081264A">
        <w:trPr>
          <w:trHeight w:val="20"/>
          <w:tblHeader/>
          <w:jc w:val="center"/>
        </w:trPr>
        <w:tc>
          <w:tcPr>
            <w:tcW w:w="13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211B0EA" w14:textId="77777777" w:rsidR="0081264A" w:rsidRPr="00453CDA" w:rsidRDefault="0081264A" w:rsidP="0081264A">
            <w:pPr>
              <w:jc w:val="center"/>
              <w:rPr>
                <w:sz w:val="20"/>
                <w:szCs w:val="20"/>
              </w:rPr>
            </w:pPr>
            <w:r w:rsidRPr="00453CDA">
              <w:rPr>
                <w:sz w:val="20"/>
                <w:szCs w:val="20"/>
              </w:rPr>
              <w:t>Показатель</w:t>
            </w:r>
          </w:p>
        </w:tc>
        <w:tc>
          <w:tcPr>
            <w:tcW w:w="374" w:type="pct"/>
            <w:tcBorders>
              <w:top w:val="single" w:sz="4" w:space="0" w:color="auto"/>
              <w:left w:val="nil"/>
              <w:bottom w:val="single" w:sz="4" w:space="0" w:color="auto"/>
              <w:right w:val="single" w:sz="4" w:space="0" w:color="auto"/>
            </w:tcBorders>
            <w:shd w:val="clear" w:color="auto" w:fill="auto"/>
            <w:vAlign w:val="center"/>
            <w:hideMark/>
          </w:tcPr>
          <w:p w14:paraId="2BBCFAD8" w14:textId="77777777" w:rsidR="0081264A" w:rsidRPr="00453CDA" w:rsidRDefault="0081264A" w:rsidP="0081264A">
            <w:pPr>
              <w:jc w:val="center"/>
              <w:rPr>
                <w:sz w:val="20"/>
                <w:szCs w:val="20"/>
              </w:rPr>
            </w:pPr>
            <w:r w:rsidRPr="00453CDA">
              <w:rPr>
                <w:sz w:val="20"/>
                <w:szCs w:val="20"/>
              </w:rPr>
              <w:t>2024</w:t>
            </w:r>
          </w:p>
        </w:tc>
        <w:tc>
          <w:tcPr>
            <w:tcW w:w="414" w:type="pct"/>
            <w:tcBorders>
              <w:top w:val="single" w:sz="4" w:space="0" w:color="auto"/>
              <w:left w:val="nil"/>
              <w:bottom w:val="single" w:sz="4" w:space="0" w:color="auto"/>
              <w:right w:val="single" w:sz="4" w:space="0" w:color="auto"/>
            </w:tcBorders>
            <w:shd w:val="clear" w:color="auto" w:fill="auto"/>
            <w:vAlign w:val="center"/>
            <w:hideMark/>
          </w:tcPr>
          <w:p w14:paraId="0BEFF16F" w14:textId="77777777" w:rsidR="0081264A" w:rsidRPr="00453CDA" w:rsidRDefault="0081264A" w:rsidP="0081264A">
            <w:pPr>
              <w:jc w:val="center"/>
              <w:rPr>
                <w:sz w:val="20"/>
                <w:szCs w:val="20"/>
              </w:rPr>
            </w:pPr>
            <w:r w:rsidRPr="00453CDA">
              <w:rPr>
                <w:sz w:val="20"/>
                <w:szCs w:val="20"/>
              </w:rPr>
              <w:t>2025</w:t>
            </w:r>
          </w:p>
        </w:tc>
        <w:tc>
          <w:tcPr>
            <w:tcW w:w="414" w:type="pct"/>
            <w:tcBorders>
              <w:top w:val="single" w:sz="4" w:space="0" w:color="auto"/>
              <w:left w:val="nil"/>
              <w:bottom w:val="single" w:sz="4" w:space="0" w:color="auto"/>
              <w:right w:val="single" w:sz="4" w:space="0" w:color="auto"/>
            </w:tcBorders>
            <w:shd w:val="clear" w:color="auto" w:fill="auto"/>
            <w:vAlign w:val="center"/>
            <w:hideMark/>
          </w:tcPr>
          <w:p w14:paraId="0F0DF550" w14:textId="77777777" w:rsidR="0081264A" w:rsidRPr="00453CDA" w:rsidRDefault="0081264A" w:rsidP="0081264A">
            <w:pPr>
              <w:jc w:val="center"/>
              <w:rPr>
                <w:sz w:val="20"/>
                <w:szCs w:val="20"/>
              </w:rPr>
            </w:pPr>
            <w:r w:rsidRPr="00453CDA">
              <w:rPr>
                <w:sz w:val="20"/>
                <w:szCs w:val="20"/>
              </w:rPr>
              <w:t>2026</w:t>
            </w:r>
          </w:p>
        </w:tc>
        <w:tc>
          <w:tcPr>
            <w:tcW w:w="414" w:type="pct"/>
            <w:tcBorders>
              <w:top w:val="single" w:sz="4" w:space="0" w:color="auto"/>
              <w:left w:val="nil"/>
              <w:bottom w:val="single" w:sz="4" w:space="0" w:color="auto"/>
              <w:right w:val="single" w:sz="4" w:space="0" w:color="auto"/>
            </w:tcBorders>
            <w:shd w:val="clear" w:color="auto" w:fill="auto"/>
            <w:vAlign w:val="center"/>
          </w:tcPr>
          <w:p w14:paraId="2588A434" w14:textId="77777777" w:rsidR="0081264A" w:rsidRPr="00453CDA" w:rsidRDefault="0081264A" w:rsidP="0081264A">
            <w:pPr>
              <w:jc w:val="center"/>
              <w:rPr>
                <w:sz w:val="20"/>
                <w:szCs w:val="20"/>
              </w:rPr>
            </w:pPr>
            <w:r w:rsidRPr="00453CDA">
              <w:rPr>
                <w:sz w:val="20"/>
                <w:szCs w:val="20"/>
              </w:rPr>
              <w:t>2027</w:t>
            </w:r>
          </w:p>
        </w:tc>
        <w:tc>
          <w:tcPr>
            <w:tcW w:w="414" w:type="pct"/>
            <w:tcBorders>
              <w:top w:val="single" w:sz="4" w:space="0" w:color="auto"/>
              <w:left w:val="nil"/>
              <w:bottom w:val="single" w:sz="4" w:space="0" w:color="auto"/>
              <w:right w:val="single" w:sz="4" w:space="0" w:color="auto"/>
            </w:tcBorders>
            <w:shd w:val="clear" w:color="auto" w:fill="auto"/>
            <w:vAlign w:val="center"/>
          </w:tcPr>
          <w:p w14:paraId="061023D4" w14:textId="77777777" w:rsidR="0081264A" w:rsidRPr="00453CDA" w:rsidRDefault="0081264A" w:rsidP="0081264A">
            <w:pPr>
              <w:jc w:val="center"/>
              <w:rPr>
                <w:sz w:val="20"/>
                <w:szCs w:val="20"/>
              </w:rPr>
            </w:pPr>
            <w:r w:rsidRPr="00453CDA">
              <w:rPr>
                <w:sz w:val="20"/>
                <w:szCs w:val="20"/>
              </w:rPr>
              <w:t>2028</w:t>
            </w:r>
          </w:p>
        </w:tc>
        <w:tc>
          <w:tcPr>
            <w:tcW w:w="414" w:type="pct"/>
            <w:tcBorders>
              <w:top w:val="single" w:sz="4" w:space="0" w:color="auto"/>
              <w:left w:val="nil"/>
              <w:bottom w:val="single" w:sz="4" w:space="0" w:color="auto"/>
              <w:right w:val="single" w:sz="4" w:space="0" w:color="auto"/>
            </w:tcBorders>
            <w:shd w:val="clear" w:color="auto" w:fill="auto"/>
            <w:vAlign w:val="center"/>
          </w:tcPr>
          <w:p w14:paraId="343B33B0" w14:textId="77777777" w:rsidR="0081264A" w:rsidRPr="00453CDA" w:rsidRDefault="0081264A" w:rsidP="0081264A">
            <w:pPr>
              <w:jc w:val="center"/>
              <w:rPr>
                <w:sz w:val="20"/>
                <w:szCs w:val="20"/>
              </w:rPr>
            </w:pPr>
            <w:r w:rsidRPr="00453CDA">
              <w:rPr>
                <w:sz w:val="20"/>
                <w:szCs w:val="20"/>
              </w:rPr>
              <w:t>2029</w:t>
            </w:r>
          </w:p>
        </w:tc>
        <w:tc>
          <w:tcPr>
            <w:tcW w:w="414" w:type="pct"/>
            <w:tcBorders>
              <w:top w:val="single" w:sz="4" w:space="0" w:color="auto"/>
              <w:left w:val="nil"/>
              <w:bottom w:val="single" w:sz="4" w:space="0" w:color="auto"/>
              <w:right w:val="single" w:sz="4" w:space="0" w:color="auto"/>
            </w:tcBorders>
            <w:shd w:val="clear" w:color="auto" w:fill="auto"/>
            <w:vAlign w:val="center"/>
          </w:tcPr>
          <w:p w14:paraId="5E3ABF34" w14:textId="77777777" w:rsidR="0081264A" w:rsidRPr="00453CDA" w:rsidRDefault="0081264A" w:rsidP="0081264A">
            <w:pPr>
              <w:jc w:val="center"/>
              <w:rPr>
                <w:sz w:val="20"/>
                <w:szCs w:val="20"/>
              </w:rPr>
            </w:pPr>
            <w:r w:rsidRPr="00453CDA">
              <w:rPr>
                <w:sz w:val="20"/>
                <w:szCs w:val="20"/>
              </w:rPr>
              <w:t>2030</w:t>
            </w:r>
          </w:p>
        </w:tc>
        <w:tc>
          <w:tcPr>
            <w:tcW w:w="414" w:type="pct"/>
            <w:tcBorders>
              <w:top w:val="single" w:sz="4" w:space="0" w:color="auto"/>
              <w:left w:val="nil"/>
              <w:bottom w:val="single" w:sz="4" w:space="0" w:color="auto"/>
              <w:right w:val="single" w:sz="4" w:space="0" w:color="auto"/>
            </w:tcBorders>
            <w:shd w:val="clear" w:color="auto" w:fill="auto"/>
            <w:vAlign w:val="center"/>
          </w:tcPr>
          <w:p w14:paraId="0EC606AF" w14:textId="77777777" w:rsidR="0081264A" w:rsidRPr="00453CDA" w:rsidRDefault="0081264A" w:rsidP="0081264A">
            <w:pPr>
              <w:jc w:val="center"/>
              <w:rPr>
                <w:sz w:val="20"/>
                <w:szCs w:val="20"/>
              </w:rPr>
            </w:pPr>
            <w:r w:rsidRPr="00453CDA">
              <w:rPr>
                <w:sz w:val="20"/>
                <w:szCs w:val="20"/>
              </w:rPr>
              <w:t>2031</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5DFB246A" w14:textId="77777777" w:rsidR="0081264A" w:rsidRPr="00453CDA" w:rsidRDefault="0081264A" w:rsidP="0081264A">
            <w:pPr>
              <w:jc w:val="center"/>
              <w:rPr>
                <w:sz w:val="20"/>
                <w:szCs w:val="20"/>
              </w:rPr>
            </w:pPr>
            <w:r w:rsidRPr="00453CDA">
              <w:rPr>
                <w:sz w:val="20"/>
                <w:szCs w:val="20"/>
              </w:rPr>
              <w:t>2032-2040</w:t>
            </w:r>
          </w:p>
        </w:tc>
      </w:tr>
      <w:tr w:rsidR="004A669A" w:rsidRPr="00453CDA" w14:paraId="5D311433" w14:textId="77777777" w:rsidTr="0081264A">
        <w:trPr>
          <w:trHeight w:val="20"/>
          <w:jc w:val="center"/>
        </w:trPr>
        <w:tc>
          <w:tcPr>
            <w:tcW w:w="5000" w:type="pct"/>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4B0A176A" w14:textId="77777777" w:rsidR="0081264A" w:rsidRPr="00453CDA" w:rsidRDefault="0081264A" w:rsidP="0081264A">
            <w:pPr>
              <w:jc w:val="center"/>
              <w:rPr>
                <w:b/>
                <w:bCs/>
                <w:sz w:val="20"/>
                <w:szCs w:val="20"/>
              </w:rPr>
            </w:pPr>
            <w:r w:rsidRPr="00453CDA">
              <w:rPr>
                <w:b/>
                <w:bCs/>
                <w:sz w:val="20"/>
                <w:szCs w:val="20"/>
              </w:rPr>
              <w:t>ИТОГО ООО "ГКС"</w:t>
            </w:r>
          </w:p>
        </w:tc>
      </w:tr>
      <w:tr w:rsidR="004A669A" w:rsidRPr="00453CDA" w14:paraId="006166E5" w14:textId="77777777" w:rsidTr="0081264A">
        <w:trPr>
          <w:trHeight w:val="20"/>
          <w:jc w:val="center"/>
        </w:trPr>
        <w:tc>
          <w:tcPr>
            <w:tcW w:w="1368" w:type="pct"/>
            <w:tcBorders>
              <w:top w:val="nil"/>
              <w:left w:val="single" w:sz="4" w:space="0" w:color="auto"/>
              <w:bottom w:val="single" w:sz="4" w:space="0" w:color="auto"/>
              <w:right w:val="single" w:sz="4" w:space="0" w:color="auto"/>
            </w:tcBorders>
            <w:shd w:val="clear" w:color="auto" w:fill="auto"/>
            <w:vAlign w:val="center"/>
            <w:hideMark/>
          </w:tcPr>
          <w:p w14:paraId="3EE0C870" w14:textId="77777777" w:rsidR="0081264A" w:rsidRPr="00453CDA" w:rsidRDefault="0081264A" w:rsidP="0081264A">
            <w:pPr>
              <w:jc w:val="center"/>
              <w:rPr>
                <w:sz w:val="20"/>
                <w:szCs w:val="20"/>
              </w:rPr>
            </w:pPr>
            <w:r w:rsidRPr="00453CDA">
              <w:rPr>
                <w:sz w:val="20"/>
                <w:szCs w:val="20"/>
              </w:rPr>
              <w:t>Установленная мощность источника, Гкал/ч</w:t>
            </w:r>
          </w:p>
        </w:tc>
        <w:tc>
          <w:tcPr>
            <w:tcW w:w="374" w:type="pct"/>
            <w:tcBorders>
              <w:top w:val="nil"/>
              <w:left w:val="nil"/>
              <w:bottom w:val="single" w:sz="4" w:space="0" w:color="auto"/>
              <w:right w:val="single" w:sz="4" w:space="0" w:color="auto"/>
            </w:tcBorders>
            <w:shd w:val="clear" w:color="auto" w:fill="auto"/>
            <w:vAlign w:val="center"/>
          </w:tcPr>
          <w:p w14:paraId="50763758" w14:textId="77777777" w:rsidR="0081264A" w:rsidRPr="00453CDA" w:rsidRDefault="0081264A" w:rsidP="0081264A">
            <w:pPr>
              <w:jc w:val="center"/>
              <w:rPr>
                <w:sz w:val="20"/>
                <w:szCs w:val="20"/>
              </w:rPr>
            </w:pPr>
            <w:r w:rsidRPr="00453CDA">
              <w:rPr>
                <w:sz w:val="20"/>
                <w:szCs w:val="20"/>
              </w:rPr>
              <w:t>52,40</w:t>
            </w:r>
          </w:p>
        </w:tc>
        <w:tc>
          <w:tcPr>
            <w:tcW w:w="414" w:type="pct"/>
            <w:tcBorders>
              <w:top w:val="nil"/>
              <w:left w:val="nil"/>
              <w:bottom w:val="single" w:sz="4" w:space="0" w:color="auto"/>
              <w:right w:val="single" w:sz="4" w:space="0" w:color="auto"/>
            </w:tcBorders>
            <w:shd w:val="clear" w:color="auto" w:fill="auto"/>
            <w:vAlign w:val="center"/>
          </w:tcPr>
          <w:p w14:paraId="62360FD2" w14:textId="77777777" w:rsidR="0081264A" w:rsidRPr="00453CDA" w:rsidRDefault="0081264A" w:rsidP="0081264A">
            <w:pPr>
              <w:jc w:val="center"/>
              <w:rPr>
                <w:sz w:val="20"/>
                <w:szCs w:val="20"/>
              </w:rPr>
            </w:pPr>
            <w:r w:rsidRPr="00453CDA">
              <w:rPr>
                <w:sz w:val="20"/>
                <w:szCs w:val="20"/>
              </w:rPr>
              <w:t>79,36</w:t>
            </w:r>
          </w:p>
        </w:tc>
        <w:tc>
          <w:tcPr>
            <w:tcW w:w="414" w:type="pct"/>
            <w:tcBorders>
              <w:top w:val="nil"/>
              <w:left w:val="nil"/>
              <w:bottom w:val="single" w:sz="4" w:space="0" w:color="auto"/>
              <w:right w:val="single" w:sz="4" w:space="0" w:color="auto"/>
            </w:tcBorders>
            <w:shd w:val="clear" w:color="auto" w:fill="auto"/>
            <w:vAlign w:val="center"/>
          </w:tcPr>
          <w:p w14:paraId="4F09D7DC" w14:textId="77777777" w:rsidR="0081264A" w:rsidRPr="00453CDA" w:rsidRDefault="0081264A" w:rsidP="0081264A">
            <w:pPr>
              <w:jc w:val="center"/>
              <w:rPr>
                <w:sz w:val="20"/>
                <w:szCs w:val="20"/>
              </w:rPr>
            </w:pPr>
            <w:r w:rsidRPr="00453CDA">
              <w:rPr>
                <w:sz w:val="20"/>
                <w:szCs w:val="20"/>
              </w:rPr>
              <w:t>76,82</w:t>
            </w:r>
          </w:p>
        </w:tc>
        <w:tc>
          <w:tcPr>
            <w:tcW w:w="414" w:type="pct"/>
            <w:tcBorders>
              <w:top w:val="nil"/>
              <w:left w:val="nil"/>
              <w:bottom w:val="single" w:sz="4" w:space="0" w:color="auto"/>
              <w:right w:val="single" w:sz="4" w:space="0" w:color="auto"/>
            </w:tcBorders>
            <w:shd w:val="clear" w:color="auto" w:fill="auto"/>
            <w:vAlign w:val="center"/>
          </w:tcPr>
          <w:p w14:paraId="47AAF454" w14:textId="77777777" w:rsidR="0081264A" w:rsidRPr="00453CDA" w:rsidRDefault="0081264A" w:rsidP="0081264A">
            <w:pPr>
              <w:jc w:val="center"/>
              <w:rPr>
                <w:sz w:val="20"/>
                <w:szCs w:val="20"/>
              </w:rPr>
            </w:pPr>
            <w:r w:rsidRPr="00453CDA">
              <w:rPr>
                <w:sz w:val="20"/>
                <w:szCs w:val="20"/>
              </w:rPr>
              <w:t>76,82</w:t>
            </w:r>
          </w:p>
        </w:tc>
        <w:tc>
          <w:tcPr>
            <w:tcW w:w="414" w:type="pct"/>
            <w:tcBorders>
              <w:top w:val="nil"/>
              <w:left w:val="nil"/>
              <w:bottom w:val="single" w:sz="4" w:space="0" w:color="auto"/>
              <w:right w:val="single" w:sz="4" w:space="0" w:color="auto"/>
            </w:tcBorders>
            <w:shd w:val="clear" w:color="auto" w:fill="auto"/>
            <w:vAlign w:val="center"/>
          </w:tcPr>
          <w:p w14:paraId="046C1974" w14:textId="77777777" w:rsidR="0081264A" w:rsidRPr="00453CDA" w:rsidRDefault="0081264A" w:rsidP="0081264A">
            <w:pPr>
              <w:jc w:val="center"/>
              <w:rPr>
                <w:sz w:val="20"/>
                <w:szCs w:val="20"/>
              </w:rPr>
            </w:pPr>
            <w:r w:rsidRPr="00453CDA">
              <w:rPr>
                <w:sz w:val="20"/>
                <w:szCs w:val="20"/>
              </w:rPr>
              <w:t>76,82</w:t>
            </w:r>
          </w:p>
        </w:tc>
        <w:tc>
          <w:tcPr>
            <w:tcW w:w="414" w:type="pct"/>
            <w:tcBorders>
              <w:top w:val="nil"/>
              <w:left w:val="nil"/>
              <w:bottom w:val="single" w:sz="4" w:space="0" w:color="auto"/>
              <w:right w:val="single" w:sz="4" w:space="0" w:color="auto"/>
            </w:tcBorders>
            <w:shd w:val="clear" w:color="auto" w:fill="auto"/>
            <w:vAlign w:val="center"/>
          </w:tcPr>
          <w:p w14:paraId="42192FF0" w14:textId="77777777" w:rsidR="0081264A" w:rsidRPr="00453CDA" w:rsidRDefault="0081264A" w:rsidP="0081264A">
            <w:pPr>
              <w:jc w:val="center"/>
              <w:rPr>
                <w:sz w:val="20"/>
                <w:szCs w:val="20"/>
              </w:rPr>
            </w:pPr>
            <w:r w:rsidRPr="00453CDA">
              <w:rPr>
                <w:sz w:val="20"/>
                <w:szCs w:val="20"/>
              </w:rPr>
              <w:t>76,82</w:t>
            </w:r>
          </w:p>
        </w:tc>
        <w:tc>
          <w:tcPr>
            <w:tcW w:w="414" w:type="pct"/>
            <w:tcBorders>
              <w:top w:val="nil"/>
              <w:left w:val="nil"/>
              <w:bottom w:val="single" w:sz="4" w:space="0" w:color="auto"/>
              <w:right w:val="single" w:sz="4" w:space="0" w:color="auto"/>
            </w:tcBorders>
            <w:shd w:val="clear" w:color="auto" w:fill="auto"/>
            <w:vAlign w:val="center"/>
          </w:tcPr>
          <w:p w14:paraId="5B50D7E3" w14:textId="77777777" w:rsidR="0081264A" w:rsidRPr="00453CDA" w:rsidRDefault="0081264A" w:rsidP="0081264A">
            <w:pPr>
              <w:jc w:val="center"/>
              <w:rPr>
                <w:sz w:val="20"/>
                <w:szCs w:val="20"/>
              </w:rPr>
            </w:pPr>
            <w:r w:rsidRPr="00453CDA">
              <w:rPr>
                <w:sz w:val="20"/>
                <w:szCs w:val="20"/>
              </w:rPr>
              <w:t>76,82</w:t>
            </w:r>
          </w:p>
        </w:tc>
        <w:tc>
          <w:tcPr>
            <w:tcW w:w="414" w:type="pct"/>
            <w:tcBorders>
              <w:top w:val="nil"/>
              <w:left w:val="nil"/>
              <w:bottom w:val="single" w:sz="4" w:space="0" w:color="auto"/>
              <w:right w:val="single" w:sz="4" w:space="0" w:color="auto"/>
            </w:tcBorders>
            <w:shd w:val="clear" w:color="auto" w:fill="auto"/>
            <w:vAlign w:val="center"/>
          </w:tcPr>
          <w:p w14:paraId="4777072A" w14:textId="77777777" w:rsidR="0081264A" w:rsidRPr="00453CDA" w:rsidRDefault="0081264A" w:rsidP="0081264A">
            <w:pPr>
              <w:jc w:val="center"/>
              <w:rPr>
                <w:sz w:val="20"/>
                <w:szCs w:val="20"/>
              </w:rPr>
            </w:pPr>
            <w:r w:rsidRPr="00453CDA">
              <w:rPr>
                <w:sz w:val="20"/>
                <w:szCs w:val="20"/>
              </w:rPr>
              <w:t>76,82</w:t>
            </w:r>
          </w:p>
        </w:tc>
        <w:tc>
          <w:tcPr>
            <w:tcW w:w="358" w:type="pct"/>
            <w:tcBorders>
              <w:top w:val="nil"/>
              <w:left w:val="nil"/>
              <w:bottom w:val="single" w:sz="4" w:space="0" w:color="auto"/>
              <w:right w:val="single" w:sz="4" w:space="0" w:color="auto"/>
            </w:tcBorders>
            <w:shd w:val="clear" w:color="auto" w:fill="auto"/>
            <w:vAlign w:val="center"/>
            <w:hideMark/>
          </w:tcPr>
          <w:p w14:paraId="3C5ABF15" w14:textId="77777777" w:rsidR="0081264A" w:rsidRPr="00453CDA" w:rsidRDefault="0081264A" w:rsidP="0081264A">
            <w:pPr>
              <w:jc w:val="center"/>
              <w:rPr>
                <w:sz w:val="20"/>
                <w:szCs w:val="20"/>
              </w:rPr>
            </w:pPr>
            <w:r w:rsidRPr="00453CDA">
              <w:rPr>
                <w:sz w:val="20"/>
                <w:szCs w:val="20"/>
              </w:rPr>
              <w:t>76,82</w:t>
            </w:r>
          </w:p>
        </w:tc>
      </w:tr>
      <w:tr w:rsidR="004A669A" w:rsidRPr="00453CDA" w14:paraId="6B1070F5" w14:textId="77777777" w:rsidTr="0081264A">
        <w:trPr>
          <w:trHeight w:val="20"/>
          <w:jc w:val="center"/>
        </w:trPr>
        <w:tc>
          <w:tcPr>
            <w:tcW w:w="1368" w:type="pct"/>
            <w:tcBorders>
              <w:top w:val="nil"/>
              <w:left w:val="single" w:sz="4" w:space="0" w:color="auto"/>
              <w:bottom w:val="single" w:sz="4" w:space="0" w:color="auto"/>
              <w:right w:val="single" w:sz="4" w:space="0" w:color="auto"/>
            </w:tcBorders>
            <w:shd w:val="clear" w:color="auto" w:fill="auto"/>
            <w:vAlign w:val="center"/>
            <w:hideMark/>
          </w:tcPr>
          <w:p w14:paraId="33B4FFA3" w14:textId="77777777" w:rsidR="0081264A" w:rsidRPr="00453CDA" w:rsidRDefault="0081264A" w:rsidP="0081264A">
            <w:pPr>
              <w:jc w:val="center"/>
              <w:rPr>
                <w:sz w:val="20"/>
                <w:szCs w:val="20"/>
              </w:rPr>
            </w:pPr>
            <w:r w:rsidRPr="00453CDA">
              <w:rPr>
                <w:sz w:val="20"/>
                <w:szCs w:val="20"/>
              </w:rPr>
              <w:t>Ограничения установленной мощности, Гкал/ч</w:t>
            </w:r>
          </w:p>
        </w:tc>
        <w:tc>
          <w:tcPr>
            <w:tcW w:w="374" w:type="pct"/>
            <w:tcBorders>
              <w:top w:val="nil"/>
              <w:left w:val="nil"/>
              <w:bottom w:val="single" w:sz="4" w:space="0" w:color="auto"/>
              <w:right w:val="single" w:sz="4" w:space="0" w:color="auto"/>
            </w:tcBorders>
            <w:shd w:val="clear" w:color="auto" w:fill="auto"/>
            <w:vAlign w:val="center"/>
          </w:tcPr>
          <w:p w14:paraId="41BFDCA5" w14:textId="77777777" w:rsidR="0081264A" w:rsidRPr="00453CDA" w:rsidRDefault="0081264A" w:rsidP="0081264A">
            <w:pPr>
              <w:jc w:val="center"/>
              <w:rPr>
                <w:sz w:val="20"/>
                <w:szCs w:val="20"/>
              </w:rPr>
            </w:pPr>
            <w:r w:rsidRPr="00453CDA">
              <w:rPr>
                <w:sz w:val="20"/>
                <w:szCs w:val="20"/>
              </w:rPr>
              <w:t>0,42</w:t>
            </w:r>
          </w:p>
        </w:tc>
        <w:tc>
          <w:tcPr>
            <w:tcW w:w="414" w:type="pct"/>
            <w:tcBorders>
              <w:top w:val="nil"/>
              <w:left w:val="nil"/>
              <w:bottom w:val="single" w:sz="4" w:space="0" w:color="auto"/>
              <w:right w:val="single" w:sz="4" w:space="0" w:color="auto"/>
            </w:tcBorders>
            <w:shd w:val="clear" w:color="auto" w:fill="auto"/>
            <w:vAlign w:val="center"/>
          </w:tcPr>
          <w:p w14:paraId="7880724A" w14:textId="77777777" w:rsidR="0081264A" w:rsidRPr="00453CDA" w:rsidRDefault="0081264A" w:rsidP="0081264A">
            <w:pPr>
              <w:jc w:val="center"/>
              <w:rPr>
                <w:sz w:val="20"/>
                <w:szCs w:val="20"/>
              </w:rPr>
            </w:pPr>
            <w:r w:rsidRPr="00453CDA">
              <w:rPr>
                <w:sz w:val="20"/>
                <w:szCs w:val="20"/>
              </w:rPr>
              <w:t>1,11</w:t>
            </w:r>
          </w:p>
        </w:tc>
        <w:tc>
          <w:tcPr>
            <w:tcW w:w="414" w:type="pct"/>
            <w:tcBorders>
              <w:top w:val="nil"/>
              <w:left w:val="nil"/>
              <w:bottom w:val="single" w:sz="4" w:space="0" w:color="auto"/>
              <w:right w:val="single" w:sz="4" w:space="0" w:color="auto"/>
            </w:tcBorders>
            <w:shd w:val="clear" w:color="auto" w:fill="auto"/>
            <w:vAlign w:val="center"/>
          </w:tcPr>
          <w:p w14:paraId="72AD849B" w14:textId="77777777" w:rsidR="0081264A" w:rsidRPr="00453CDA" w:rsidRDefault="0081264A" w:rsidP="0081264A">
            <w:pPr>
              <w:jc w:val="center"/>
              <w:rPr>
                <w:sz w:val="20"/>
                <w:szCs w:val="20"/>
              </w:rPr>
            </w:pPr>
            <w:r w:rsidRPr="00453CDA">
              <w:rPr>
                <w:sz w:val="20"/>
                <w:szCs w:val="20"/>
              </w:rPr>
              <w:t>0,42</w:t>
            </w:r>
          </w:p>
        </w:tc>
        <w:tc>
          <w:tcPr>
            <w:tcW w:w="414" w:type="pct"/>
            <w:tcBorders>
              <w:top w:val="nil"/>
              <w:left w:val="nil"/>
              <w:bottom w:val="single" w:sz="4" w:space="0" w:color="auto"/>
              <w:right w:val="single" w:sz="4" w:space="0" w:color="auto"/>
            </w:tcBorders>
            <w:shd w:val="clear" w:color="auto" w:fill="auto"/>
            <w:vAlign w:val="center"/>
          </w:tcPr>
          <w:p w14:paraId="05C514BD" w14:textId="77777777" w:rsidR="0081264A" w:rsidRPr="00453CDA" w:rsidRDefault="0081264A" w:rsidP="0081264A">
            <w:pPr>
              <w:jc w:val="center"/>
              <w:rPr>
                <w:sz w:val="20"/>
                <w:szCs w:val="20"/>
              </w:rPr>
            </w:pPr>
            <w:r w:rsidRPr="00453CDA">
              <w:rPr>
                <w:sz w:val="20"/>
                <w:szCs w:val="20"/>
              </w:rPr>
              <w:t>0,42</w:t>
            </w:r>
          </w:p>
        </w:tc>
        <w:tc>
          <w:tcPr>
            <w:tcW w:w="414" w:type="pct"/>
            <w:tcBorders>
              <w:top w:val="nil"/>
              <w:left w:val="nil"/>
              <w:bottom w:val="single" w:sz="4" w:space="0" w:color="auto"/>
              <w:right w:val="single" w:sz="4" w:space="0" w:color="auto"/>
            </w:tcBorders>
            <w:shd w:val="clear" w:color="auto" w:fill="auto"/>
            <w:vAlign w:val="center"/>
          </w:tcPr>
          <w:p w14:paraId="74B955D2" w14:textId="77777777" w:rsidR="0081264A" w:rsidRPr="00453CDA" w:rsidRDefault="0081264A" w:rsidP="0081264A">
            <w:pPr>
              <w:jc w:val="center"/>
              <w:rPr>
                <w:sz w:val="20"/>
                <w:szCs w:val="20"/>
              </w:rPr>
            </w:pPr>
            <w:r w:rsidRPr="00453CDA">
              <w:rPr>
                <w:sz w:val="20"/>
                <w:szCs w:val="20"/>
              </w:rPr>
              <w:t>0,42</w:t>
            </w:r>
          </w:p>
        </w:tc>
        <w:tc>
          <w:tcPr>
            <w:tcW w:w="414" w:type="pct"/>
            <w:tcBorders>
              <w:top w:val="nil"/>
              <w:left w:val="nil"/>
              <w:bottom w:val="single" w:sz="4" w:space="0" w:color="auto"/>
              <w:right w:val="single" w:sz="4" w:space="0" w:color="auto"/>
            </w:tcBorders>
            <w:shd w:val="clear" w:color="auto" w:fill="auto"/>
            <w:vAlign w:val="center"/>
          </w:tcPr>
          <w:p w14:paraId="051E5E37" w14:textId="77777777" w:rsidR="0081264A" w:rsidRPr="00453CDA" w:rsidRDefault="0081264A" w:rsidP="0081264A">
            <w:pPr>
              <w:jc w:val="center"/>
              <w:rPr>
                <w:sz w:val="20"/>
                <w:szCs w:val="20"/>
              </w:rPr>
            </w:pPr>
            <w:r w:rsidRPr="00453CDA">
              <w:rPr>
                <w:sz w:val="20"/>
                <w:szCs w:val="20"/>
              </w:rPr>
              <w:t>0,42</w:t>
            </w:r>
          </w:p>
        </w:tc>
        <w:tc>
          <w:tcPr>
            <w:tcW w:w="414" w:type="pct"/>
            <w:tcBorders>
              <w:top w:val="nil"/>
              <w:left w:val="nil"/>
              <w:bottom w:val="single" w:sz="4" w:space="0" w:color="auto"/>
              <w:right w:val="single" w:sz="4" w:space="0" w:color="auto"/>
            </w:tcBorders>
            <w:shd w:val="clear" w:color="auto" w:fill="auto"/>
            <w:vAlign w:val="center"/>
          </w:tcPr>
          <w:p w14:paraId="79112072" w14:textId="77777777" w:rsidR="0081264A" w:rsidRPr="00453CDA" w:rsidRDefault="0081264A" w:rsidP="0081264A">
            <w:pPr>
              <w:jc w:val="center"/>
              <w:rPr>
                <w:sz w:val="20"/>
                <w:szCs w:val="20"/>
              </w:rPr>
            </w:pPr>
            <w:r w:rsidRPr="00453CDA">
              <w:rPr>
                <w:sz w:val="20"/>
                <w:szCs w:val="20"/>
              </w:rPr>
              <w:t>0,42</w:t>
            </w:r>
          </w:p>
        </w:tc>
        <w:tc>
          <w:tcPr>
            <w:tcW w:w="414" w:type="pct"/>
            <w:tcBorders>
              <w:top w:val="nil"/>
              <w:left w:val="nil"/>
              <w:bottom w:val="single" w:sz="4" w:space="0" w:color="auto"/>
              <w:right w:val="single" w:sz="4" w:space="0" w:color="auto"/>
            </w:tcBorders>
            <w:shd w:val="clear" w:color="auto" w:fill="auto"/>
            <w:vAlign w:val="center"/>
          </w:tcPr>
          <w:p w14:paraId="2116A5A9" w14:textId="77777777" w:rsidR="0081264A" w:rsidRPr="00453CDA" w:rsidRDefault="0081264A" w:rsidP="0081264A">
            <w:pPr>
              <w:jc w:val="center"/>
              <w:rPr>
                <w:sz w:val="20"/>
                <w:szCs w:val="20"/>
              </w:rPr>
            </w:pPr>
            <w:r w:rsidRPr="00453CDA">
              <w:rPr>
                <w:sz w:val="20"/>
                <w:szCs w:val="20"/>
              </w:rPr>
              <w:t>0,42</w:t>
            </w:r>
          </w:p>
        </w:tc>
        <w:tc>
          <w:tcPr>
            <w:tcW w:w="358" w:type="pct"/>
            <w:tcBorders>
              <w:top w:val="nil"/>
              <w:left w:val="nil"/>
              <w:bottom w:val="single" w:sz="4" w:space="0" w:color="auto"/>
              <w:right w:val="single" w:sz="4" w:space="0" w:color="auto"/>
            </w:tcBorders>
            <w:shd w:val="clear" w:color="auto" w:fill="auto"/>
            <w:vAlign w:val="center"/>
            <w:hideMark/>
          </w:tcPr>
          <w:p w14:paraId="7CDDFBC3" w14:textId="77777777" w:rsidR="0081264A" w:rsidRPr="00453CDA" w:rsidRDefault="0081264A" w:rsidP="0081264A">
            <w:pPr>
              <w:jc w:val="center"/>
              <w:rPr>
                <w:sz w:val="20"/>
                <w:szCs w:val="20"/>
              </w:rPr>
            </w:pPr>
            <w:r w:rsidRPr="00453CDA">
              <w:rPr>
                <w:sz w:val="20"/>
                <w:szCs w:val="20"/>
              </w:rPr>
              <w:t>0,42</w:t>
            </w:r>
          </w:p>
        </w:tc>
      </w:tr>
      <w:tr w:rsidR="004A669A" w:rsidRPr="00453CDA" w14:paraId="1955EEFC" w14:textId="77777777" w:rsidTr="0081264A">
        <w:trPr>
          <w:trHeight w:val="20"/>
          <w:jc w:val="center"/>
        </w:trPr>
        <w:tc>
          <w:tcPr>
            <w:tcW w:w="1368" w:type="pct"/>
            <w:tcBorders>
              <w:top w:val="nil"/>
              <w:left w:val="single" w:sz="4" w:space="0" w:color="auto"/>
              <w:bottom w:val="single" w:sz="4" w:space="0" w:color="auto"/>
              <w:right w:val="single" w:sz="4" w:space="0" w:color="auto"/>
            </w:tcBorders>
            <w:shd w:val="clear" w:color="auto" w:fill="auto"/>
            <w:vAlign w:val="center"/>
            <w:hideMark/>
          </w:tcPr>
          <w:p w14:paraId="70CA506D" w14:textId="77777777" w:rsidR="0081264A" w:rsidRPr="00453CDA" w:rsidRDefault="0081264A" w:rsidP="0081264A">
            <w:pPr>
              <w:jc w:val="center"/>
              <w:rPr>
                <w:sz w:val="20"/>
                <w:szCs w:val="20"/>
              </w:rPr>
            </w:pPr>
            <w:r w:rsidRPr="00453CDA">
              <w:rPr>
                <w:sz w:val="20"/>
                <w:szCs w:val="20"/>
              </w:rPr>
              <w:t>Располагаемая мощность котельной, Гкал/ч</w:t>
            </w:r>
          </w:p>
        </w:tc>
        <w:tc>
          <w:tcPr>
            <w:tcW w:w="374" w:type="pct"/>
            <w:tcBorders>
              <w:top w:val="nil"/>
              <w:left w:val="nil"/>
              <w:bottom w:val="single" w:sz="4" w:space="0" w:color="auto"/>
              <w:right w:val="single" w:sz="4" w:space="0" w:color="auto"/>
            </w:tcBorders>
            <w:shd w:val="clear" w:color="auto" w:fill="auto"/>
            <w:vAlign w:val="center"/>
          </w:tcPr>
          <w:p w14:paraId="1C7C5551" w14:textId="77777777" w:rsidR="0081264A" w:rsidRPr="00453CDA" w:rsidRDefault="0081264A" w:rsidP="0081264A">
            <w:pPr>
              <w:jc w:val="center"/>
              <w:rPr>
                <w:sz w:val="20"/>
                <w:szCs w:val="20"/>
              </w:rPr>
            </w:pPr>
            <w:r w:rsidRPr="00453CDA">
              <w:rPr>
                <w:sz w:val="20"/>
                <w:szCs w:val="20"/>
              </w:rPr>
              <w:t>51,99</w:t>
            </w:r>
          </w:p>
        </w:tc>
        <w:tc>
          <w:tcPr>
            <w:tcW w:w="414" w:type="pct"/>
            <w:tcBorders>
              <w:top w:val="nil"/>
              <w:left w:val="nil"/>
              <w:bottom w:val="single" w:sz="4" w:space="0" w:color="auto"/>
              <w:right w:val="single" w:sz="4" w:space="0" w:color="auto"/>
            </w:tcBorders>
            <w:shd w:val="clear" w:color="auto" w:fill="auto"/>
            <w:vAlign w:val="center"/>
          </w:tcPr>
          <w:p w14:paraId="68E1D7AB" w14:textId="77777777" w:rsidR="0081264A" w:rsidRPr="00453CDA" w:rsidRDefault="0081264A" w:rsidP="0081264A">
            <w:pPr>
              <w:jc w:val="center"/>
              <w:rPr>
                <w:sz w:val="20"/>
                <w:szCs w:val="20"/>
              </w:rPr>
            </w:pPr>
            <w:r w:rsidRPr="00453CDA">
              <w:rPr>
                <w:sz w:val="20"/>
                <w:szCs w:val="20"/>
              </w:rPr>
              <w:t>51,28</w:t>
            </w:r>
          </w:p>
        </w:tc>
        <w:tc>
          <w:tcPr>
            <w:tcW w:w="414" w:type="pct"/>
            <w:tcBorders>
              <w:top w:val="nil"/>
              <w:left w:val="nil"/>
              <w:bottom w:val="single" w:sz="4" w:space="0" w:color="auto"/>
              <w:right w:val="single" w:sz="4" w:space="0" w:color="auto"/>
            </w:tcBorders>
            <w:shd w:val="clear" w:color="auto" w:fill="auto"/>
            <w:vAlign w:val="center"/>
          </w:tcPr>
          <w:p w14:paraId="3B1BB3C2" w14:textId="77777777" w:rsidR="0081264A" w:rsidRPr="00453CDA" w:rsidRDefault="0081264A" w:rsidP="0081264A">
            <w:pPr>
              <w:jc w:val="center"/>
              <w:rPr>
                <w:sz w:val="20"/>
                <w:szCs w:val="20"/>
              </w:rPr>
            </w:pPr>
            <w:r w:rsidRPr="00453CDA">
              <w:rPr>
                <w:sz w:val="20"/>
                <w:szCs w:val="20"/>
              </w:rPr>
              <w:t>78,93</w:t>
            </w:r>
          </w:p>
        </w:tc>
        <w:tc>
          <w:tcPr>
            <w:tcW w:w="414" w:type="pct"/>
            <w:tcBorders>
              <w:top w:val="nil"/>
              <w:left w:val="nil"/>
              <w:bottom w:val="single" w:sz="4" w:space="0" w:color="auto"/>
              <w:right w:val="single" w:sz="4" w:space="0" w:color="auto"/>
            </w:tcBorders>
            <w:shd w:val="clear" w:color="auto" w:fill="auto"/>
            <w:vAlign w:val="center"/>
          </w:tcPr>
          <w:p w14:paraId="30CBDDE3" w14:textId="77777777" w:rsidR="0081264A" w:rsidRPr="00453CDA" w:rsidRDefault="0081264A" w:rsidP="0081264A">
            <w:pPr>
              <w:jc w:val="center"/>
              <w:rPr>
                <w:sz w:val="20"/>
                <w:szCs w:val="20"/>
              </w:rPr>
            </w:pPr>
            <w:r w:rsidRPr="00453CDA">
              <w:rPr>
                <w:sz w:val="20"/>
                <w:szCs w:val="20"/>
              </w:rPr>
              <w:t>76,39</w:t>
            </w:r>
          </w:p>
        </w:tc>
        <w:tc>
          <w:tcPr>
            <w:tcW w:w="414" w:type="pct"/>
            <w:tcBorders>
              <w:top w:val="nil"/>
              <w:left w:val="nil"/>
              <w:bottom w:val="single" w:sz="4" w:space="0" w:color="auto"/>
              <w:right w:val="single" w:sz="4" w:space="0" w:color="auto"/>
            </w:tcBorders>
            <w:shd w:val="clear" w:color="auto" w:fill="auto"/>
            <w:vAlign w:val="center"/>
          </w:tcPr>
          <w:p w14:paraId="180C2116" w14:textId="77777777" w:rsidR="0081264A" w:rsidRPr="00453CDA" w:rsidRDefault="0081264A" w:rsidP="0081264A">
            <w:pPr>
              <w:jc w:val="center"/>
              <w:rPr>
                <w:sz w:val="20"/>
                <w:szCs w:val="20"/>
              </w:rPr>
            </w:pPr>
            <w:r w:rsidRPr="00453CDA">
              <w:rPr>
                <w:sz w:val="20"/>
                <w:szCs w:val="20"/>
              </w:rPr>
              <w:t>76,39</w:t>
            </w:r>
          </w:p>
        </w:tc>
        <w:tc>
          <w:tcPr>
            <w:tcW w:w="414" w:type="pct"/>
            <w:tcBorders>
              <w:top w:val="nil"/>
              <w:left w:val="nil"/>
              <w:bottom w:val="single" w:sz="4" w:space="0" w:color="auto"/>
              <w:right w:val="single" w:sz="4" w:space="0" w:color="auto"/>
            </w:tcBorders>
            <w:shd w:val="clear" w:color="auto" w:fill="auto"/>
            <w:vAlign w:val="center"/>
          </w:tcPr>
          <w:p w14:paraId="245E17BE" w14:textId="77777777" w:rsidR="0081264A" w:rsidRPr="00453CDA" w:rsidRDefault="0081264A" w:rsidP="0081264A">
            <w:pPr>
              <w:jc w:val="center"/>
              <w:rPr>
                <w:sz w:val="20"/>
                <w:szCs w:val="20"/>
              </w:rPr>
            </w:pPr>
            <w:r w:rsidRPr="00453CDA">
              <w:rPr>
                <w:sz w:val="20"/>
                <w:szCs w:val="20"/>
              </w:rPr>
              <w:t>76,39</w:t>
            </w:r>
          </w:p>
        </w:tc>
        <w:tc>
          <w:tcPr>
            <w:tcW w:w="414" w:type="pct"/>
            <w:tcBorders>
              <w:top w:val="nil"/>
              <w:left w:val="nil"/>
              <w:bottom w:val="single" w:sz="4" w:space="0" w:color="auto"/>
              <w:right w:val="single" w:sz="4" w:space="0" w:color="auto"/>
            </w:tcBorders>
            <w:shd w:val="clear" w:color="auto" w:fill="auto"/>
            <w:vAlign w:val="center"/>
          </w:tcPr>
          <w:p w14:paraId="48C1AA31" w14:textId="77777777" w:rsidR="0081264A" w:rsidRPr="00453CDA" w:rsidRDefault="0081264A" w:rsidP="0081264A">
            <w:pPr>
              <w:jc w:val="center"/>
              <w:rPr>
                <w:sz w:val="20"/>
                <w:szCs w:val="20"/>
              </w:rPr>
            </w:pPr>
            <w:r w:rsidRPr="00453CDA">
              <w:rPr>
                <w:sz w:val="20"/>
                <w:szCs w:val="20"/>
              </w:rPr>
              <w:t>76,39</w:t>
            </w:r>
          </w:p>
        </w:tc>
        <w:tc>
          <w:tcPr>
            <w:tcW w:w="414" w:type="pct"/>
            <w:tcBorders>
              <w:top w:val="nil"/>
              <w:left w:val="nil"/>
              <w:bottom w:val="single" w:sz="4" w:space="0" w:color="auto"/>
              <w:right w:val="single" w:sz="4" w:space="0" w:color="auto"/>
            </w:tcBorders>
            <w:shd w:val="clear" w:color="auto" w:fill="auto"/>
            <w:vAlign w:val="center"/>
          </w:tcPr>
          <w:p w14:paraId="48AAEF4B" w14:textId="77777777" w:rsidR="0081264A" w:rsidRPr="00453CDA" w:rsidRDefault="0081264A" w:rsidP="0081264A">
            <w:pPr>
              <w:jc w:val="center"/>
              <w:rPr>
                <w:sz w:val="20"/>
                <w:szCs w:val="20"/>
              </w:rPr>
            </w:pPr>
            <w:r w:rsidRPr="00453CDA">
              <w:rPr>
                <w:sz w:val="20"/>
                <w:szCs w:val="20"/>
              </w:rPr>
              <w:t>76,39</w:t>
            </w:r>
          </w:p>
        </w:tc>
        <w:tc>
          <w:tcPr>
            <w:tcW w:w="358" w:type="pct"/>
            <w:tcBorders>
              <w:top w:val="nil"/>
              <w:left w:val="nil"/>
              <w:bottom w:val="single" w:sz="4" w:space="0" w:color="auto"/>
              <w:right w:val="single" w:sz="4" w:space="0" w:color="auto"/>
            </w:tcBorders>
            <w:shd w:val="clear" w:color="auto" w:fill="auto"/>
            <w:vAlign w:val="center"/>
            <w:hideMark/>
          </w:tcPr>
          <w:p w14:paraId="60AAF3C0" w14:textId="77777777" w:rsidR="0081264A" w:rsidRPr="00453CDA" w:rsidRDefault="0081264A" w:rsidP="0081264A">
            <w:pPr>
              <w:jc w:val="center"/>
              <w:rPr>
                <w:sz w:val="20"/>
                <w:szCs w:val="20"/>
              </w:rPr>
            </w:pPr>
            <w:r w:rsidRPr="00453CDA">
              <w:rPr>
                <w:sz w:val="20"/>
                <w:szCs w:val="20"/>
              </w:rPr>
              <w:t>76,39</w:t>
            </w:r>
          </w:p>
        </w:tc>
      </w:tr>
      <w:tr w:rsidR="004A669A" w:rsidRPr="00453CDA" w14:paraId="4A8C3F73" w14:textId="77777777" w:rsidTr="0081264A">
        <w:trPr>
          <w:trHeight w:val="20"/>
          <w:jc w:val="center"/>
        </w:trPr>
        <w:tc>
          <w:tcPr>
            <w:tcW w:w="1368" w:type="pct"/>
            <w:tcBorders>
              <w:top w:val="nil"/>
              <w:left w:val="single" w:sz="4" w:space="0" w:color="auto"/>
              <w:bottom w:val="single" w:sz="4" w:space="0" w:color="auto"/>
              <w:right w:val="single" w:sz="4" w:space="0" w:color="auto"/>
            </w:tcBorders>
            <w:shd w:val="clear" w:color="auto" w:fill="auto"/>
            <w:vAlign w:val="center"/>
            <w:hideMark/>
          </w:tcPr>
          <w:p w14:paraId="10BDF20C" w14:textId="77777777" w:rsidR="0081264A" w:rsidRPr="00453CDA" w:rsidRDefault="0081264A" w:rsidP="0081264A">
            <w:pPr>
              <w:jc w:val="center"/>
              <w:rPr>
                <w:sz w:val="20"/>
                <w:szCs w:val="20"/>
              </w:rPr>
            </w:pPr>
            <w:r w:rsidRPr="00453CDA">
              <w:rPr>
                <w:sz w:val="20"/>
                <w:szCs w:val="20"/>
              </w:rPr>
              <w:t>Затраты тепловой мощности на собственные нужды, Гкал/ч</w:t>
            </w:r>
          </w:p>
        </w:tc>
        <w:tc>
          <w:tcPr>
            <w:tcW w:w="374" w:type="pct"/>
            <w:tcBorders>
              <w:top w:val="nil"/>
              <w:left w:val="nil"/>
              <w:bottom w:val="single" w:sz="4" w:space="0" w:color="auto"/>
              <w:right w:val="single" w:sz="4" w:space="0" w:color="auto"/>
            </w:tcBorders>
            <w:shd w:val="clear" w:color="auto" w:fill="auto"/>
            <w:vAlign w:val="center"/>
          </w:tcPr>
          <w:p w14:paraId="61FB682F" w14:textId="77777777" w:rsidR="0081264A" w:rsidRPr="00453CDA" w:rsidRDefault="0081264A" w:rsidP="0081264A">
            <w:pPr>
              <w:jc w:val="center"/>
              <w:rPr>
                <w:sz w:val="20"/>
                <w:szCs w:val="20"/>
              </w:rPr>
            </w:pPr>
            <w:r w:rsidRPr="00453CDA">
              <w:rPr>
                <w:sz w:val="20"/>
                <w:szCs w:val="20"/>
              </w:rPr>
              <w:t>0,27</w:t>
            </w:r>
          </w:p>
        </w:tc>
        <w:tc>
          <w:tcPr>
            <w:tcW w:w="414" w:type="pct"/>
            <w:tcBorders>
              <w:top w:val="nil"/>
              <w:left w:val="nil"/>
              <w:bottom w:val="single" w:sz="4" w:space="0" w:color="auto"/>
              <w:right w:val="single" w:sz="4" w:space="0" w:color="auto"/>
            </w:tcBorders>
            <w:shd w:val="clear" w:color="auto" w:fill="auto"/>
            <w:vAlign w:val="center"/>
          </w:tcPr>
          <w:p w14:paraId="04D8CB43" w14:textId="77777777" w:rsidR="0081264A" w:rsidRPr="00453CDA" w:rsidRDefault="0081264A" w:rsidP="0081264A">
            <w:pPr>
              <w:jc w:val="center"/>
              <w:rPr>
                <w:sz w:val="20"/>
                <w:szCs w:val="20"/>
              </w:rPr>
            </w:pPr>
            <w:r w:rsidRPr="00453CDA">
              <w:rPr>
                <w:sz w:val="20"/>
                <w:szCs w:val="20"/>
              </w:rPr>
              <w:t>0,25</w:t>
            </w:r>
          </w:p>
        </w:tc>
        <w:tc>
          <w:tcPr>
            <w:tcW w:w="414" w:type="pct"/>
            <w:tcBorders>
              <w:top w:val="nil"/>
              <w:left w:val="nil"/>
              <w:bottom w:val="single" w:sz="4" w:space="0" w:color="auto"/>
              <w:right w:val="single" w:sz="4" w:space="0" w:color="auto"/>
            </w:tcBorders>
            <w:shd w:val="clear" w:color="auto" w:fill="auto"/>
            <w:vAlign w:val="center"/>
          </w:tcPr>
          <w:p w14:paraId="0BFA8A4E" w14:textId="77777777" w:rsidR="0081264A" w:rsidRPr="00453CDA" w:rsidRDefault="0081264A" w:rsidP="0081264A">
            <w:pPr>
              <w:jc w:val="center"/>
              <w:rPr>
                <w:sz w:val="20"/>
                <w:szCs w:val="20"/>
              </w:rPr>
            </w:pPr>
            <w:r w:rsidRPr="00453CDA">
              <w:rPr>
                <w:sz w:val="20"/>
                <w:szCs w:val="20"/>
              </w:rPr>
              <w:t>0,52</w:t>
            </w:r>
          </w:p>
        </w:tc>
        <w:tc>
          <w:tcPr>
            <w:tcW w:w="414" w:type="pct"/>
            <w:tcBorders>
              <w:top w:val="nil"/>
              <w:left w:val="nil"/>
              <w:bottom w:val="single" w:sz="4" w:space="0" w:color="auto"/>
              <w:right w:val="single" w:sz="4" w:space="0" w:color="auto"/>
            </w:tcBorders>
            <w:shd w:val="clear" w:color="auto" w:fill="auto"/>
            <w:vAlign w:val="center"/>
          </w:tcPr>
          <w:p w14:paraId="25989852" w14:textId="77777777" w:rsidR="0081264A" w:rsidRPr="00453CDA" w:rsidRDefault="0081264A" w:rsidP="0081264A">
            <w:pPr>
              <w:jc w:val="center"/>
              <w:rPr>
                <w:sz w:val="20"/>
                <w:szCs w:val="20"/>
              </w:rPr>
            </w:pPr>
            <w:r w:rsidRPr="00453CDA">
              <w:rPr>
                <w:sz w:val="20"/>
                <w:szCs w:val="20"/>
              </w:rPr>
              <w:t>0,51</w:t>
            </w:r>
          </w:p>
        </w:tc>
        <w:tc>
          <w:tcPr>
            <w:tcW w:w="414" w:type="pct"/>
            <w:tcBorders>
              <w:top w:val="nil"/>
              <w:left w:val="nil"/>
              <w:bottom w:val="single" w:sz="4" w:space="0" w:color="auto"/>
              <w:right w:val="single" w:sz="4" w:space="0" w:color="auto"/>
            </w:tcBorders>
            <w:shd w:val="clear" w:color="auto" w:fill="auto"/>
            <w:vAlign w:val="center"/>
          </w:tcPr>
          <w:p w14:paraId="6A184E4A" w14:textId="77777777" w:rsidR="0081264A" w:rsidRPr="00453CDA" w:rsidRDefault="0081264A" w:rsidP="0081264A">
            <w:pPr>
              <w:jc w:val="center"/>
              <w:rPr>
                <w:sz w:val="20"/>
                <w:szCs w:val="20"/>
              </w:rPr>
            </w:pPr>
            <w:r w:rsidRPr="00453CDA">
              <w:rPr>
                <w:sz w:val="20"/>
                <w:szCs w:val="20"/>
              </w:rPr>
              <w:t>0,51</w:t>
            </w:r>
          </w:p>
        </w:tc>
        <w:tc>
          <w:tcPr>
            <w:tcW w:w="414" w:type="pct"/>
            <w:tcBorders>
              <w:top w:val="nil"/>
              <w:left w:val="nil"/>
              <w:bottom w:val="single" w:sz="4" w:space="0" w:color="auto"/>
              <w:right w:val="single" w:sz="4" w:space="0" w:color="auto"/>
            </w:tcBorders>
            <w:shd w:val="clear" w:color="auto" w:fill="auto"/>
            <w:vAlign w:val="center"/>
          </w:tcPr>
          <w:p w14:paraId="4180582E" w14:textId="77777777" w:rsidR="0081264A" w:rsidRPr="00453CDA" w:rsidRDefault="0081264A" w:rsidP="0081264A">
            <w:pPr>
              <w:jc w:val="center"/>
              <w:rPr>
                <w:sz w:val="20"/>
                <w:szCs w:val="20"/>
              </w:rPr>
            </w:pPr>
            <w:r w:rsidRPr="00453CDA">
              <w:rPr>
                <w:sz w:val="20"/>
                <w:szCs w:val="20"/>
              </w:rPr>
              <w:t>0,51</w:t>
            </w:r>
          </w:p>
        </w:tc>
        <w:tc>
          <w:tcPr>
            <w:tcW w:w="414" w:type="pct"/>
            <w:tcBorders>
              <w:top w:val="nil"/>
              <w:left w:val="nil"/>
              <w:bottom w:val="single" w:sz="4" w:space="0" w:color="auto"/>
              <w:right w:val="single" w:sz="4" w:space="0" w:color="auto"/>
            </w:tcBorders>
            <w:shd w:val="clear" w:color="auto" w:fill="auto"/>
            <w:vAlign w:val="center"/>
          </w:tcPr>
          <w:p w14:paraId="73C3BABE" w14:textId="77777777" w:rsidR="0081264A" w:rsidRPr="00453CDA" w:rsidRDefault="0081264A" w:rsidP="0081264A">
            <w:pPr>
              <w:jc w:val="center"/>
              <w:rPr>
                <w:sz w:val="20"/>
                <w:szCs w:val="20"/>
              </w:rPr>
            </w:pPr>
            <w:r w:rsidRPr="00453CDA">
              <w:rPr>
                <w:sz w:val="20"/>
                <w:szCs w:val="20"/>
              </w:rPr>
              <w:t>0,51</w:t>
            </w:r>
          </w:p>
        </w:tc>
        <w:tc>
          <w:tcPr>
            <w:tcW w:w="414" w:type="pct"/>
            <w:tcBorders>
              <w:top w:val="nil"/>
              <w:left w:val="nil"/>
              <w:bottom w:val="single" w:sz="4" w:space="0" w:color="auto"/>
              <w:right w:val="single" w:sz="4" w:space="0" w:color="auto"/>
            </w:tcBorders>
            <w:shd w:val="clear" w:color="auto" w:fill="auto"/>
            <w:vAlign w:val="center"/>
          </w:tcPr>
          <w:p w14:paraId="36E009A7" w14:textId="77777777" w:rsidR="0081264A" w:rsidRPr="00453CDA" w:rsidRDefault="0081264A" w:rsidP="0081264A">
            <w:pPr>
              <w:jc w:val="center"/>
              <w:rPr>
                <w:sz w:val="20"/>
                <w:szCs w:val="20"/>
              </w:rPr>
            </w:pPr>
            <w:r w:rsidRPr="00453CDA">
              <w:rPr>
                <w:sz w:val="20"/>
                <w:szCs w:val="20"/>
              </w:rPr>
              <w:t>0,51</w:t>
            </w:r>
          </w:p>
        </w:tc>
        <w:tc>
          <w:tcPr>
            <w:tcW w:w="358" w:type="pct"/>
            <w:tcBorders>
              <w:top w:val="nil"/>
              <w:left w:val="nil"/>
              <w:bottom w:val="single" w:sz="4" w:space="0" w:color="auto"/>
              <w:right w:val="single" w:sz="4" w:space="0" w:color="auto"/>
            </w:tcBorders>
            <w:shd w:val="clear" w:color="auto" w:fill="auto"/>
            <w:vAlign w:val="center"/>
            <w:hideMark/>
          </w:tcPr>
          <w:p w14:paraId="4BDF249C" w14:textId="77777777" w:rsidR="0081264A" w:rsidRPr="00453CDA" w:rsidRDefault="0081264A" w:rsidP="0081264A">
            <w:pPr>
              <w:jc w:val="center"/>
              <w:rPr>
                <w:sz w:val="20"/>
                <w:szCs w:val="20"/>
              </w:rPr>
            </w:pPr>
            <w:r w:rsidRPr="00453CDA">
              <w:rPr>
                <w:sz w:val="20"/>
                <w:szCs w:val="20"/>
              </w:rPr>
              <w:t>0,51</w:t>
            </w:r>
          </w:p>
        </w:tc>
      </w:tr>
      <w:tr w:rsidR="004A669A" w:rsidRPr="00453CDA" w14:paraId="71CEECDA" w14:textId="77777777" w:rsidTr="0081264A">
        <w:trPr>
          <w:trHeight w:val="20"/>
          <w:jc w:val="center"/>
        </w:trPr>
        <w:tc>
          <w:tcPr>
            <w:tcW w:w="1368" w:type="pct"/>
            <w:tcBorders>
              <w:top w:val="nil"/>
              <w:left w:val="single" w:sz="4" w:space="0" w:color="auto"/>
              <w:bottom w:val="single" w:sz="4" w:space="0" w:color="auto"/>
              <w:right w:val="single" w:sz="4" w:space="0" w:color="auto"/>
            </w:tcBorders>
            <w:shd w:val="clear" w:color="auto" w:fill="auto"/>
            <w:vAlign w:val="center"/>
            <w:hideMark/>
          </w:tcPr>
          <w:p w14:paraId="016B0343" w14:textId="77777777" w:rsidR="0081264A" w:rsidRPr="00453CDA" w:rsidRDefault="0081264A" w:rsidP="0081264A">
            <w:pPr>
              <w:jc w:val="center"/>
              <w:rPr>
                <w:sz w:val="20"/>
                <w:szCs w:val="20"/>
              </w:rPr>
            </w:pPr>
            <w:r w:rsidRPr="00453CDA">
              <w:rPr>
                <w:sz w:val="20"/>
                <w:szCs w:val="20"/>
              </w:rPr>
              <w:t>Тепловая мощность котельной нетто, Гкал/ч</w:t>
            </w:r>
          </w:p>
        </w:tc>
        <w:tc>
          <w:tcPr>
            <w:tcW w:w="374" w:type="pct"/>
            <w:tcBorders>
              <w:top w:val="nil"/>
              <w:left w:val="nil"/>
              <w:bottom w:val="single" w:sz="4" w:space="0" w:color="auto"/>
              <w:right w:val="single" w:sz="4" w:space="0" w:color="auto"/>
            </w:tcBorders>
            <w:shd w:val="clear" w:color="auto" w:fill="auto"/>
            <w:vAlign w:val="center"/>
          </w:tcPr>
          <w:p w14:paraId="0168C4B6" w14:textId="77777777" w:rsidR="0081264A" w:rsidRPr="00453CDA" w:rsidRDefault="0081264A" w:rsidP="0081264A">
            <w:pPr>
              <w:jc w:val="center"/>
              <w:rPr>
                <w:sz w:val="20"/>
                <w:szCs w:val="20"/>
              </w:rPr>
            </w:pPr>
            <w:r w:rsidRPr="00453CDA">
              <w:rPr>
                <w:sz w:val="20"/>
                <w:szCs w:val="20"/>
              </w:rPr>
              <w:t>51,72</w:t>
            </w:r>
          </w:p>
        </w:tc>
        <w:tc>
          <w:tcPr>
            <w:tcW w:w="414" w:type="pct"/>
            <w:tcBorders>
              <w:top w:val="nil"/>
              <w:left w:val="nil"/>
              <w:bottom w:val="single" w:sz="4" w:space="0" w:color="auto"/>
              <w:right w:val="single" w:sz="4" w:space="0" w:color="auto"/>
            </w:tcBorders>
            <w:shd w:val="clear" w:color="auto" w:fill="auto"/>
            <w:vAlign w:val="center"/>
          </w:tcPr>
          <w:p w14:paraId="2B4F2368" w14:textId="77777777" w:rsidR="0081264A" w:rsidRPr="00453CDA" w:rsidRDefault="0081264A" w:rsidP="0081264A">
            <w:pPr>
              <w:jc w:val="center"/>
              <w:rPr>
                <w:sz w:val="20"/>
                <w:szCs w:val="20"/>
              </w:rPr>
            </w:pPr>
            <w:r w:rsidRPr="00453CDA">
              <w:rPr>
                <w:sz w:val="20"/>
                <w:szCs w:val="20"/>
              </w:rPr>
              <w:t>51,05</w:t>
            </w:r>
          </w:p>
        </w:tc>
        <w:tc>
          <w:tcPr>
            <w:tcW w:w="414" w:type="pct"/>
            <w:tcBorders>
              <w:top w:val="nil"/>
              <w:left w:val="nil"/>
              <w:bottom w:val="single" w:sz="4" w:space="0" w:color="auto"/>
              <w:right w:val="single" w:sz="4" w:space="0" w:color="auto"/>
            </w:tcBorders>
            <w:shd w:val="clear" w:color="auto" w:fill="auto"/>
            <w:vAlign w:val="center"/>
          </w:tcPr>
          <w:p w14:paraId="160E0EFB" w14:textId="77777777" w:rsidR="0081264A" w:rsidRPr="00453CDA" w:rsidRDefault="0081264A" w:rsidP="0081264A">
            <w:pPr>
              <w:jc w:val="center"/>
              <w:rPr>
                <w:sz w:val="20"/>
                <w:szCs w:val="20"/>
              </w:rPr>
            </w:pPr>
            <w:r w:rsidRPr="00453CDA">
              <w:rPr>
                <w:sz w:val="20"/>
                <w:szCs w:val="20"/>
              </w:rPr>
              <w:t>78,43</w:t>
            </w:r>
          </w:p>
        </w:tc>
        <w:tc>
          <w:tcPr>
            <w:tcW w:w="414" w:type="pct"/>
            <w:tcBorders>
              <w:top w:val="nil"/>
              <w:left w:val="nil"/>
              <w:bottom w:val="single" w:sz="4" w:space="0" w:color="auto"/>
              <w:right w:val="single" w:sz="4" w:space="0" w:color="auto"/>
            </w:tcBorders>
            <w:shd w:val="clear" w:color="auto" w:fill="auto"/>
            <w:vAlign w:val="center"/>
          </w:tcPr>
          <w:p w14:paraId="3461753C" w14:textId="77777777" w:rsidR="0081264A" w:rsidRPr="00453CDA" w:rsidRDefault="0081264A" w:rsidP="0081264A">
            <w:pPr>
              <w:jc w:val="center"/>
              <w:rPr>
                <w:sz w:val="20"/>
                <w:szCs w:val="20"/>
              </w:rPr>
            </w:pPr>
            <w:r w:rsidRPr="00453CDA">
              <w:rPr>
                <w:sz w:val="20"/>
                <w:szCs w:val="20"/>
              </w:rPr>
              <w:t>75,90</w:t>
            </w:r>
          </w:p>
        </w:tc>
        <w:tc>
          <w:tcPr>
            <w:tcW w:w="414" w:type="pct"/>
            <w:tcBorders>
              <w:top w:val="nil"/>
              <w:left w:val="nil"/>
              <w:bottom w:val="single" w:sz="4" w:space="0" w:color="auto"/>
              <w:right w:val="single" w:sz="4" w:space="0" w:color="auto"/>
            </w:tcBorders>
            <w:shd w:val="clear" w:color="auto" w:fill="auto"/>
            <w:vAlign w:val="center"/>
          </w:tcPr>
          <w:p w14:paraId="19DB49EA" w14:textId="77777777" w:rsidR="0081264A" w:rsidRPr="00453CDA" w:rsidRDefault="0081264A" w:rsidP="0081264A">
            <w:pPr>
              <w:jc w:val="center"/>
              <w:rPr>
                <w:sz w:val="20"/>
                <w:szCs w:val="20"/>
              </w:rPr>
            </w:pPr>
            <w:r w:rsidRPr="00453CDA">
              <w:rPr>
                <w:sz w:val="20"/>
                <w:szCs w:val="20"/>
              </w:rPr>
              <w:t>75,90</w:t>
            </w:r>
          </w:p>
        </w:tc>
        <w:tc>
          <w:tcPr>
            <w:tcW w:w="414" w:type="pct"/>
            <w:tcBorders>
              <w:top w:val="nil"/>
              <w:left w:val="nil"/>
              <w:bottom w:val="single" w:sz="4" w:space="0" w:color="auto"/>
              <w:right w:val="single" w:sz="4" w:space="0" w:color="auto"/>
            </w:tcBorders>
            <w:shd w:val="clear" w:color="auto" w:fill="auto"/>
            <w:vAlign w:val="center"/>
          </w:tcPr>
          <w:p w14:paraId="0CAF604D" w14:textId="77777777" w:rsidR="0081264A" w:rsidRPr="00453CDA" w:rsidRDefault="0081264A" w:rsidP="0081264A">
            <w:pPr>
              <w:jc w:val="center"/>
              <w:rPr>
                <w:sz w:val="20"/>
                <w:szCs w:val="20"/>
              </w:rPr>
            </w:pPr>
            <w:r w:rsidRPr="00453CDA">
              <w:rPr>
                <w:sz w:val="20"/>
                <w:szCs w:val="20"/>
              </w:rPr>
              <w:t>75,90</w:t>
            </w:r>
          </w:p>
        </w:tc>
        <w:tc>
          <w:tcPr>
            <w:tcW w:w="414" w:type="pct"/>
            <w:tcBorders>
              <w:top w:val="nil"/>
              <w:left w:val="nil"/>
              <w:bottom w:val="single" w:sz="4" w:space="0" w:color="auto"/>
              <w:right w:val="single" w:sz="4" w:space="0" w:color="auto"/>
            </w:tcBorders>
            <w:shd w:val="clear" w:color="auto" w:fill="auto"/>
            <w:vAlign w:val="center"/>
          </w:tcPr>
          <w:p w14:paraId="3F0E3457" w14:textId="77777777" w:rsidR="0081264A" w:rsidRPr="00453CDA" w:rsidRDefault="0081264A" w:rsidP="0081264A">
            <w:pPr>
              <w:jc w:val="center"/>
              <w:rPr>
                <w:sz w:val="20"/>
                <w:szCs w:val="20"/>
              </w:rPr>
            </w:pPr>
            <w:r w:rsidRPr="00453CDA">
              <w:rPr>
                <w:sz w:val="20"/>
                <w:szCs w:val="20"/>
              </w:rPr>
              <w:t>75,90</w:t>
            </w:r>
          </w:p>
        </w:tc>
        <w:tc>
          <w:tcPr>
            <w:tcW w:w="414" w:type="pct"/>
            <w:tcBorders>
              <w:top w:val="nil"/>
              <w:left w:val="nil"/>
              <w:bottom w:val="single" w:sz="4" w:space="0" w:color="auto"/>
              <w:right w:val="single" w:sz="4" w:space="0" w:color="auto"/>
            </w:tcBorders>
            <w:shd w:val="clear" w:color="auto" w:fill="auto"/>
            <w:vAlign w:val="center"/>
          </w:tcPr>
          <w:p w14:paraId="1EFABEF1" w14:textId="77777777" w:rsidR="0081264A" w:rsidRPr="00453CDA" w:rsidRDefault="0081264A" w:rsidP="0081264A">
            <w:pPr>
              <w:jc w:val="center"/>
              <w:rPr>
                <w:sz w:val="20"/>
                <w:szCs w:val="20"/>
              </w:rPr>
            </w:pPr>
            <w:r w:rsidRPr="00453CDA">
              <w:rPr>
                <w:sz w:val="20"/>
                <w:szCs w:val="20"/>
              </w:rPr>
              <w:t>75,90</w:t>
            </w:r>
          </w:p>
        </w:tc>
        <w:tc>
          <w:tcPr>
            <w:tcW w:w="358" w:type="pct"/>
            <w:tcBorders>
              <w:top w:val="nil"/>
              <w:left w:val="nil"/>
              <w:bottom w:val="single" w:sz="4" w:space="0" w:color="auto"/>
              <w:right w:val="single" w:sz="4" w:space="0" w:color="auto"/>
            </w:tcBorders>
            <w:shd w:val="clear" w:color="auto" w:fill="auto"/>
            <w:vAlign w:val="center"/>
            <w:hideMark/>
          </w:tcPr>
          <w:p w14:paraId="147BF0BB" w14:textId="77777777" w:rsidR="0081264A" w:rsidRPr="00453CDA" w:rsidRDefault="0081264A" w:rsidP="0081264A">
            <w:pPr>
              <w:jc w:val="center"/>
              <w:rPr>
                <w:sz w:val="20"/>
                <w:szCs w:val="20"/>
              </w:rPr>
            </w:pPr>
            <w:r w:rsidRPr="00453CDA">
              <w:rPr>
                <w:sz w:val="20"/>
                <w:szCs w:val="20"/>
              </w:rPr>
              <w:t>75,90</w:t>
            </w:r>
          </w:p>
        </w:tc>
      </w:tr>
      <w:tr w:rsidR="004A669A" w:rsidRPr="00453CDA" w14:paraId="4CB11857" w14:textId="77777777" w:rsidTr="0081264A">
        <w:trPr>
          <w:trHeight w:val="20"/>
          <w:jc w:val="center"/>
        </w:trPr>
        <w:tc>
          <w:tcPr>
            <w:tcW w:w="1368" w:type="pct"/>
            <w:tcBorders>
              <w:top w:val="nil"/>
              <w:left w:val="single" w:sz="4" w:space="0" w:color="auto"/>
              <w:bottom w:val="single" w:sz="4" w:space="0" w:color="auto"/>
              <w:right w:val="single" w:sz="4" w:space="0" w:color="auto"/>
            </w:tcBorders>
            <w:shd w:val="clear" w:color="auto" w:fill="auto"/>
            <w:vAlign w:val="center"/>
            <w:hideMark/>
          </w:tcPr>
          <w:p w14:paraId="2A616CDE" w14:textId="77777777" w:rsidR="0081264A" w:rsidRPr="00453CDA" w:rsidRDefault="0081264A" w:rsidP="0081264A">
            <w:pPr>
              <w:jc w:val="center"/>
              <w:rPr>
                <w:sz w:val="20"/>
                <w:szCs w:val="20"/>
              </w:rPr>
            </w:pPr>
            <w:r w:rsidRPr="00453CDA">
              <w:rPr>
                <w:sz w:val="20"/>
                <w:szCs w:val="20"/>
              </w:rPr>
              <w:t>Потери в тепловых сетях, Гкал/ч</w:t>
            </w:r>
          </w:p>
        </w:tc>
        <w:tc>
          <w:tcPr>
            <w:tcW w:w="374" w:type="pct"/>
            <w:tcBorders>
              <w:top w:val="nil"/>
              <w:left w:val="nil"/>
              <w:bottom w:val="single" w:sz="4" w:space="0" w:color="auto"/>
              <w:right w:val="single" w:sz="4" w:space="0" w:color="auto"/>
            </w:tcBorders>
            <w:shd w:val="clear" w:color="auto" w:fill="auto"/>
            <w:vAlign w:val="center"/>
          </w:tcPr>
          <w:p w14:paraId="769A5C48" w14:textId="77777777" w:rsidR="0081264A" w:rsidRPr="00453CDA" w:rsidRDefault="0081264A" w:rsidP="0081264A">
            <w:pPr>
              <w:jc w:val="center"/>
              <w:rPr>
                <w:sz w:val="20"/>
                <w:szCs w:val="20"/>
              </w:rPr>
            </w:pPr>
            <w:r w:rsidRPr="00453CDA">
              <w:rPr>
                <w:sz w:val="20"/>
                <w:szCs w:val="20"/>
              </w:rPr>
              <w:t>2,78</w:t>
            </w:r>
          </w:p>
        </w:tc>
        <w:tc>
          <w:tcPr>
            <w:tcW w:w="414" w:type="pct"/>
            <w:tcBorders>
              <w:top w:val="nil"/>
              <w:left w:val="nil"/>
              <w:bottom w:val="single" w:sz="4" w:space="0" w:color="auto"/>
              <w:right w:val="single" w:sz="4" w:space="0" w:color="auto"/>
            </w:tcBorders>
            <w:shd w:val="clear" w:color="auto" w:fill="auto"/>
            <w:vAlign w:val="center"/>
          </w:tcPr>
          <w:p w14:paraId="1AD33BFB" w14:textId="77777777" w:rsidR="0081264A" w:rsidRPr="00453CDA" w:rsidRDefault="0081264A" w:rsidP="0081264A">
            <w:pPr>
              <w:jc w:val="center"/>
              <w:rPr>
                <w:sz w:val="20"/>
                <w:szCs w:val="20"/>
              </w:rPr>
            </w:pPr>
            <w:r w:rsidRPr="00453CDA">
              <w:rPr>
                <w:sz w:val="20"/>
                <w:szCs w:val="20"/>
              </w:rPr>
              <w:t>3,05</w:t>
            </w:r>
          </w:p>
        </w:tc>
        <w:tc>
          <w:tcPr>
            <w:tcW w:w="414" w:type="pct"/>
            <w:tcBorders>
              <w:top w:val="nil"/>
              <w:left w:val="nil"/>
              <w:bottom w:val="single" w:sz="4" w:space="0" w:color="auto"/>
              <w:right w:val="single" w:sz="4" w:space="0" w:color="auto"/>
            </w:tcBorders>
            <w:shd w:val="clear" w:color="auto" w:fill="auto"/>
            <w:vAlign w:val="center"/>
          </w:tcPr>
          <w:p w14:paraId="34B0CF8C" w14:textId="77777777" w:rsidR="0081264A" w:rsidRPr="00453CDA" w:rsidRDefault="0081264A" w:rsidP="0081264A">
            <w:pPr>
              <w:jc w:val="center"/>
              <w:rPr>
                <w:sz w:val="20"/>
                <w:szCs w:val="20"/>
              </w:rPr>
            </w:pPr>
            <w:r w:rsidRPr="00453CDA">
              <w:rPr>
                <w:sz w:val="20"/>
                <w:szCs w:val="20"/>
              </w:rPr>
              <w:t>12,80</w:t>
            </w:r>
          </w:p>
        </w:tc>
        <w:tc>
          <w:tcPr>
            <w:tcW w:w="414" w:type="pct"/>
            <w:tcBorders>
              <w:top w:val="nil"/>
              <w:left w:val="nil"/>
              <w:bottom w:val="single" w:sz="4" w:space="0" w:color="auto"/>
              <w:right w:val="single" w:sz="4" w:space="0" w:color="auto"/>
            </w:tcBorders>
            <w:shd w:val="clear" w:color="auto" w:fill="auto"/>
            <w:vAlign w:val="center"/>
          </w:tcPr>
          <w:p w14:paraId="7E16ECA5" w14:textId="77777777" w:rsidR="0081264A" w:rsidRPr="00453CDA" w:rsidRDefault="0081264A" w:rsidP="0081264A">
            <w:pPr>
              <w:jc w:val="center"/>
              <w:rPr>
                <w:sz w:val="20"/>
                <w:szCs w:val="20"/>
              </w:rPr>
            </w:pPr>
            <w:r w:rsidRPr="00453CDA">
              <w:rPr>
                <w:sz w:val="20"/>
                <w:szCs w:val="20"/>
              </w:rPr>
              <w:t>12,80</w:t>
            </w:r>
          </w:p>
        </w:tc>
        <w:tc>
          <w:tcPr>
            <w:tcW w:w="414" w:type="pct"/>
            <w:tcBorders>
              <w:top w:val="nil"/>
              <w:left w:val="nil"/>
              <w:bottom w:val="single" w:sz="4" w:space="0" w:color="auto"/>
              <w:right w:val="single" w:sz="4" w:space="0" w:color="auto"/>
            </w:tcBorders>
            <w:shd w:val="clear" w:color="auto" w:fill="auto"/>
            <w:vAlign w:val="center"/>
          </w:tcPr>
          <w:p w14:paraId="50817E63" w14:textId="77777777" w:rsidR="0081264A" w:rsidRPr="00453CDA" w:rsidRDefault="0081264A" w:rsidP="0081264A">
            <w:pPr>
              <w:jc w:val="center"/>
              <w:rPr>
                <w:sz w:val="20"/>
                <w:szCs w:val="20"/>
              </w:rPr>
            </w:pPr>
            <w:r w:rsidRPr="00453CDA">
              <w:rPr>
                <w:sz w:val="20"/>
                <w:szCs w:val="20"/>
              </w:rPr>
              <w:t>12,80</w:t>
            </w:r>
          </w:p>
        </w:tc>
        <w:tc>
          <w:tcPr>
            <w:tcW w:w="414" w:type="pct"/>
            <w:tcBorders>
              <w:top w:val="nil"/>
              <w:left w:val="nil"/>
              <w:bottom w:val="single" w:sz="4" w:space="0" w:color="auto"/>
              <w:right w:val="single" w:sz="4" w:space="0" w:color="auto"/>
            </w:tcBorders>
            <w:shd w:val="clear" w:color="auto" w:fill="auto"/>
            <w:vAlign w:val="center"/>
          </w:tcPr>
          <w:p w14:paraId="12DA6CF7" w14:textId="77777777" w:rsidR="0081264A" w:rsidRPr="00453CDA" w:rsidRDefault="0081264A" w:rsidP="0081264A">
            <w:pPr>
              <w:jc w:val="center"/>
              <w:rPr>
                <w:sz w:val="20"/>
                <w:szCs w:val="20"/>
              </w:rPr>
            </w:pPr>
            <w:r w:rsidRPr="00453CDA">
              <w:rPr>
                <w:sz w:val="20"/>
                <w:szCs w:val="20"/>
              </w:rPr>
              <w:t>12,80</w:t>
            </w:r>
          </w:p>
        </w:tc>
        <w:tc>
          <w:tcPr>
            <w:tcW w:w="414" w:type="pct"/>
            <w:tcBorders>
              <w:top w:val="nil"/>
              <w:left w:val="nil"/>
              <w:bottom w:val="single" w:sz="4" w:space="0" w:color="auto"/>
              <w:right w:val="single" w:sz="4" w:space="0" w:color="auto"/>
            </w:tcBorders>
            <w:shd w:val="clear" w:color="auto" w:fill="auto"/>
            <w:vAlign w:val="center"/>
          </w:tcPr>
          <w:p w14:paraId="609300C4" w14:textId="77777777" w:rsidR="0081264A" w:rsidRPr="00453CDA" w:rsidRDefault="0081264A" w:rsidP="0081264A">
            <w:pPr>
              <w:jc w:val="center"/>
              <w:rPr>
                <w:sz w:val="20"/>
                <w:szCs w:val="20"/>
              </w:rPr>
            </w:pPr>
            <w:r w:rsidRPr="00453CDA">
              <w:rPr>
                <w:sz w:val="20"/>
                <w:szCs w:val="20"/>
              </w:rPr>
              <w:t>12,80</w:t>
            </w:r>
          </w:p>
        </w:tc>
        <w:tc>
          <w:tcPr>
            <w:tcW w:w="414" w:type="pct"/>
            <w:tcBorders>
              <w:top w:val="nil"/>
              <w:left w:val="nil"/>
              <w:bottom w:val="single" w:sz="4" w:space="0" w:color="auto"/>
              <w:right w:val="single" w:sz="4" w:space="0" w:color="auto"/>
            </w:tcBorders>
            <w:shd w:val="clear" w:color="auto" w:fill="auto"/>
            <w:vAlign w:val="center"/>
          </w:tcPr>
          <w:p w14:paraId="02915286" w14:textId="77777777" w:rsidR="0081264A" w:rsidRPr="00453CDA" w:rsidRDefault="0081264A" w:rsidP="0081264A">
            <w:pPr>
              <w:jc w:val="center"/>
              <w:rPr>
                <w:sz w:val="20"/>
                <w:szCs w:val="20"/>
              </w:rPr>
            </w:pPr>
            <w:r w:rsidRPr="00453CDA">
              <w:rPr>
                <w:sz w:val="20"/>
                <w:szCs w:val="20"/>
              </w:rPr>
              <w:t>12,80</w:t>
            </w:r>
          </w:p>
        </w:tc>
        <w:tc>
          <w:tcPr>
            <w:tcW w:w="358" w:type="pct"/>
            <w:tcBorders>
              <w:top w:val="nil"/>
              <w:left w:val="nil"/>
              <w:bottom w:val="single" w:sz="4" w:space="0" w:color="auto"/>
              <w:right w:val="single" w:sz="4" w:space="0" w:color="auto"/>
            </w:tcBorders>
            <w:shd w:val="clear" w:color="auto" w:fill="auto"/>
            <w:vAlign w:val="center"/>
            <w:hideMark/>
          </w:tcPr>
          <w:p w14:paraId="1C1780B3" w14:textId="77777777" w:rsidR="0081264A" w:rsidRPr="00453CDA" w:rsidRDefault="0081264A" w:rsidP="0081264A">
            <w:pPr>
              <w:jc w:val="center"/>
              <w:rPr>
                <w:sz w:val="20"/>
                <w:szCs w:val="20"/>
              </w:rPr>
            </w:pPr>
            <w:r w:rsidRPr="00453CDA">
              <w:rPr>
                <w:sz w:val="20"/>
                <w:szCs w:val="20"/>
              </w:rPr>
              <w:t>12,80</w:t>
            </w:r>
          </w:p>
        </w:tc>
      </w:tr>
      <w:tr w:rsidR="004A669A" w:rsidRPr="00453CDA" w14:paraId="6FB36D97" w14:textId="77777777" w:rsidTr="0081264A">
        <w:trPr>
          <w:trHeight w:val="20"/>
          <w:jc w:val="center"/>
        </w:trPr>
        <w:tc>
          <w:tcPr>
            <w:tcW w:w="1368" w:type="pct"/>
            <w:tcBorders>
              <w:top w:val="nil"/>
              <w:left w:val="single" w:sz="4" w:space="0" w:color="auto"/>
              <w:bottom w:val="single" w:sz="4" w:space="0" w:color="auto"/>
              <w:right w:val="single" w:sz="4" w:space="0" w:color="auto"/>
            </w:tcBorders>
            <w:shd w:val="clear" w:color="auto" w:fill="auto"/>
            <w:vAlign w:val="center"/>
            <w:hideMark/>
          </w:tcPr>
          <w:p w14:paraId="40FF8CC2" w14:textId="77777777" w:rsidR="0081264A" w:rsidRPr="00453CDA" w:rsidRDefault="0081264A" w:rsidP="0081264A">
            <w:pPr>
              <w:jc w:val="center"/>
              <w:rPr>
                <w:sz w:val="20"/>
                <w:szCs w:val="20"/>
              </w:rPr>
            </w:pPr>
            <w:r w:rsidRPr="00453CDA">
              <w:rPr>
                <w:sz w:val="20"/>
                <w:szCs w:val="20"/>
              </w:rPr>
              <w:t>Подключенная нагрузка, Гкал/ч</w:t>
            </w:r>
          </w:p>
        </w:tc>
        <w:tc>
          <w:tcPr>
            <w:tcW w:w="374" w:type="pct"/>
            <w:tcBorders>
              <w:top w:val="nil"/>
              <w:left w:val="nil"/>
              <w:bottom w:val="single" w:sz="4" w:space="0" w:color="auto"/>
              <w:right w:val="single" w:sz="4" w:space="0" w:color="auto"/>
            </w:tcBorders>
            <w:shd w:val="clear" w:color="auto" w:fill="auto"/>
            <w:vAlign w:val="center"/>
          </w:tcPr>
          <w:p w14:paraId="26C7CF70" w14:textId="77777777" w:rsidR="0081264A" w:rsidRPr="00453CDA" w:rsidRDefault="0081264A" w:rsidP="0081264A">
            <w:pPr>
              <w:jc w:val="center"/>
              <w:rPr>
                <w:sz w:val="20"/>
                <w:szCs w:val="20"/>
              </w:rPr>
            </w:pPr>
            <w:r w:rsidRPr="00453CDA">
              <w:rPr>
                <w:sz w:val="20"/>
                <w:szCs w:val="20"/>
              </w:rPr>
              <w:t>27,35</w:t>
            </w:r>
          </w:p>
        </w:tc>
        <w:tc>
          <w:tcPr>
            <w:tcW w:w="414" w:type="pct"/>
            <w:tcBorders>
              <w:top w:val="nil"/>
              <w:left w:val="nil"/>
              <w:bottom w:val="single" w:sz="4" w:space="0" w:color="auto"/>
              <w:right w:val="single" w:sz="4" w:space="0" w:color="auto"/>
            </w:tcBorders>
            <w:shd w:val="clear" w:color="auto" w:fill="auto"/>
            <w:vAlign w:val="center"/>
          </w:tcPr>
          <w:p w14:paraId="5A6DB0CF" w14:textId="77777777" w:rsidR="0081264A" w:rsidRPr="00453CDA" w:rsidRDefault="0081264A" w:rsidP="0081264A">
            <w:pPr>
              <w:jc w:val="center"/>
              <w:rPr>
                <w:sz w:val="20"/>
                <w:szCs w:val="20"/>
              </w:rPr>
            </w:pPr>
            <w:r w:rsidRPr="00453CDA">
              <w:rPr>
                <w:sz w:val="20"/>
                <w:szCs w:val="20"/>
              </w:rPr>
              <w:t>27,35</w:t>
            </w:r>
          </w:p>
        </w:tc>
        <w:tc>
          <w:tcPr>
            <w:tcW w:w="414" w:type="pct"/>
            <w:tcBorders>
              <w:top w:val="nil"/>
              <w:left w:val="nil"/>
              <w:bottom w:val="single" w:sz="4" w:space="0" w:color="auto"/>
              <w:right w:val="single" w:sz="4" w:space="0" w:color="auto"/>
            </w:tcBorders>
            <w:shd w:val="clear" w:color="auto" w:fill="auto"/>
            <w:vAlign w:val="center"/>
          </w:tcPr>
          <w:p w14:paraId="3D24ED16" w14:textId="77777777" w:rsidR="0081264A" w:rsidRPr="00453CDA" w:rsidRDefault="0081264A" w:rsidP="0081264A">
            <w:pPr>
              <w:jc w:val="center"/>
              <w:rPr>
                <w:sz w:val="20"/>
                <w:szCs w:val="20"/>
              </w:rPr>
            </w:pPr>
            <w:r w:rsidRPr="00453CDA">
              <w:rPr>
                <w:sz w:val="20"/>
                <w:szCs w:val="20"/>
              </w:rPr>
              <w:t>45,83</w:t>
            </w:r>
          </w:p>
        </w:tc>
        <w:tc>
          <w:tcPr>
            <w:tcW w:w="414" w:type="pct"/>
            <w:tcBorders>
              <w:top w:val="nil"/>
              <w:left w:val="nil"/>
              <w:bottom w:val="single" w:sz="4" w:space="0" w:color="auto"/>
              <w:right w:val="single" w:sz="4" w:space="0" w:color="auto"/>
            </w:tcBorders>
            <w:shd w:val="clear" w:color="auto" w:fill="auto"/>
            <w:vAlign w:val="center"/>
          </w:tcPr>
          <w:p w14:paraId="4CA83072" w14:textId="77777777" w:rsidR="0081264A" w:rsidRPr="00453CDA" w:rsidRDefault="0081264A" w:rsidP="0081264A">
            <w:pPr>
              <w:jc w:val="center"/>
              <w:rPr>
                <w:sz w:val="20"/>
                <w:szCs w:val="20"/>
              </w:rPr>
            </w:pPr>
            <w:r w:rsidRPr="00453CDA">
              <w:rPr>
                <w:sz w:val="20"/>
                <w:szCs w:val="20"/>
              </w:rPr>
              <w:t>45,83</w:t>
            </w:r>
          </w:p>
        </w:tc>
        <w:tc>
          <w:tcPr>
            <w:tcW w:w="414" w:type="pct"/>
            <w:tcBorders>
              <w:top w:val="nil"/>
              <w:left w:val="nil"/>
              <w:bottom w:val="single" w:sz="4" w:space="0" w:color="auto"/>
              <w:right w:val="single" w:sz="4" w:space="0" w:color="auto"/>
            </w:tcBorders>
            <w:shd w:val="clear" w:color="auto" w:fill="auto"/>
            <w:vAlign w:val="center"/>
          </w:tcPr>
          <w:p w14:paraId="6B575BE1" w14:textId="77777777" w:rsidR="0081264A" w:rsidRPr="00453CDA" w:rsidRDefault="0081264A" w:rsidP="0081264A">
            <w:pPr>
              <w:jc w:val="center"/>
              <w:rPr>
                <w:sz w:val="20"/>
                <w:szCs w:val="20"/>
              </w:rPr>
            </w:pPr>
            <w:r w:rsidRPr="00453CDA">
              <w:rPr>
                <w:sz w:val="20"/>
                <w:szCs w:val="20"/>
              </w:rPr>
              <w:t>45,83</w:t>
            </w:r>
          </w:p>
        </w:tc>
        <w:tc>
          <w:tcPr>
            <w:tcW w:w="414" w:type="pct"/>
            <w:tcBorders>
              <w:top w:val="nil"/>
              <w:left w:val="nil"/>
              <w:bottom w:val="single" w:sz="4" w:space="0" w:color="auto"/>
              <w:right w:val="single" w:sz="4" w:space="0" w:color="auto"/>
            </w:tcBorders>
            <w:shd w:val="clear" w:color="auto" w:fill="auto"/>
            <w:vAlign w:val="center"/>
          </w:tcPr>
          <w:p w14:paraId="116CB81C" w14:textId="77777777" w:rsidR="0081264A" w:rsidRPr="00453CDA" w:rsidRDefault="0081264A" w:rsidP="0081264A">
            <w:pPr>
              <w:jc w:val="center"/>
              <w:rPr>
                <w:sz w:val="20"/>
                <w:szCs w:val="20"/>
              </w:rPr>
            </w:pPr>
            <w:r w:rsidRPr="00453CDA">
              <w:rPr>
                <w:sz w:val="20"/>
                <w:szCs w:val="20"/>
              </w:rPr>
              <w:t>45,83</w:t>
            </w:r>
          </w:p>
        </w:tc>
        <w:tc>
          <w:tcPr>
            <w:tcW w:w="414" w:type="pct"/>
            <w:tcBorders>
              <w:top w:val="nil"/>
              <w:left w:val="nil"/>
              <w:bottom w:val="single" w:sz="4" w:space="0" w:color="auto"/>
              <w:right w:val="single" w:sz="4" w:space="0" w:color="auto"/>
            </w:tcBorders>
            <w:shd w:val="clear" w:color="auto" w:fill="auto"/>
            <w:vAlign w:val="center"/>
          </w:tcPr>
          <w:p w14:paraId="12DFB6E8" w14:textId="77777777" w:rsidR="0081264A" w:rsidRPr="00453CDA" w:rsidRDefault="0081264A" w:rsidP="0081264A">
            <w:pPr>
              <w:jc w:val="center"/>
              <w:rPr>
                <w:sz w:val="20"/>
                <w:szCs w:val="20"/>
              </w:rPr>
            </w:pPr>
            <w:r w:rsidRPr="00453CDA">
              <w:rPr>
                <w:sz w:val="20"/>
                <w:szCs w:val="20"/>
              </w:rPr>
              <w:t>45,83</w:t>
            </w:r>
          </w:p>
        </w:tc>
        <w:tc>
          <w:tcPr>
            <w:tcW w:w="414" w:type="pct"/>
            <w:tcBorders>
              <w:top w:val="nil"/>
              <w:left w:val="nil"/>
              <w:bottom w:val="single" w:sz="4" w:space="0" w:color="auto"/>
              <w:right w:val="single" w:sz="4" w:space="0" w:color="auto"/>
            </w:tcBorders>
            <w:shd w:val="clear" w:color="auto" w:fill="auto"/>
            <w:vAlign w:val="center"/>
          </w:tcPr>
          <w:p w14:paraId="2B78A69E" w14:textId="77777777" w:rsidR="0081264A" w:rsidRPr="00453CDA" w:rsidRDefault="0081264A" w:rsidP="0081264A">
            <w:pPr>
              <w:jc w:val="center"/>
              <w:rPr>
                <w:sz w:val="20"/>
                <w:szCs w:val="20"/>
              </w:rPr>
            </w:pPr>
            <w:r w:rsidRPr="00453CDA">
              <w:rPr>
                <w:sz w:val="20"/>
                <w:szCs w:val="20"/>
              </w:rPr>
              <w:t>45,83</w:t>
            </w:r>
          </w:p>
        </w:tc>
        <w:tc>
          <w:tcPr>
            <w:tcW w:w="358" w:type="pct"/>
            <w:tcBorders>
              <w:top w:val="nil"/>
              <w:left w:val="nil"/>
              <w:bottom w:val="single" w:sz="4" w:space="0" w:color="auto"/>
              <w:right w:val="single" w:sz="4" w:space="0" w:color="auto"/>
            </w:tcBorders>
            <w:shd w:val="clear" w:color="auto" w:fill="auto"/>
            <w:vAlign w:val="center"/>
            <w:hideMark/>
          </w:tcPr>
          <w:p w14:paraId="4E9CC80D" w14:textId="77777777" w:rsidR="0081264A" w:rsidRPr="00453CDA" w:rsidRDefault="0081264A" w:rsidP="0081264A">
            <w:pPr>
              <w:jc w:val="center"/>
              <w:rPr>
                <w:sz w:val="20"/>
                <w:szCs w:val="20"/>
              </w:rPr>
            </w:pPr>
            <w:r w:rsidRPr="00453CDA">
              <w:rPr>
                <w:sz w:val="20"/>
                <w:szCs w:val="20"/>
              </w:rPr>
              <w:t>45,83</w:t>
            </w:r>
          </w:p>
        </w:tc>
      </w:tr>
      <w:tr w:rsidR="004A669A" w:rsidRPr="00453CDA" w14:paraId="50B75A91" w14:textId="77777777" w:rsidTr="0081264A">
        <w:trPr>
          <w:trHeight w:val="20"/>
          <w:jc w:val="center"/>
        </w:trPr>
        <w:tc>
          <w:tcPr>
            <w:tcW w:w="1368" w:type="pct"/>
            <w:tcBorders>
              <w:top w:val="nil"/>
              <w:left w:val="single" w:sz="4" w:space="0" w:color="auto"/>
              <w:bottom w:val="single" w:sz="4" w:space="0" w:color="auto"/>
              <w:right w:val="single" w:sz="4" w:space="0" w:color="auto"/>
            </w:tcBorders>
            <w:shd w:val="clear" w:color="auto" w:fill="auto"/>
            <w:vAlign w:val="center"/>
            <w:hideMark/>
          </w:tcPr>
          <w:p w14:paraId="51803603" w14:textId="77777777" w:rsidR="0081264A" w:rsidRPr="00453CDA" w:rsidRDefault="0081264A" w:rsidP="0081264A">
            <w:pPr>
              <w:jc w:val="center"/>
              <w:rPr>
                <w:sz w:val="20"/>
                <w:szCs w:val="20"/>
              </w:rPr>
            </w:pPr>
            <w:r w:rsidRPr="00453CDA">
              <w:rPr>
                <w:sz w:val="20"/>
                <w:szCs w:val="20"/>
              </w:rPr>
              <w:t>Тепловая нагрузка на источнике, Гкал/ч</w:t>
            </w:r>
          </w:p>
        </w:tc>
        <w:tc>
          <w:tcPr>
            <w:tcW w:w="374" w:type="pct"/>
            <w:tcBorders>
              <w:top w:val="nil"/>
              <w:left w:val="nil"/>
              <w:bottom w:val="single" w:sz="4" w:space="0" w:color="auto"/>
              <w:right w:val="single" w:sz="4" w:space="0" w:color="auto"/>
            </w:tcBorders>
            <w:shd w:val="clear" w:color="auto" w:fill="auto"/>
            <w:vAlign w:val="center"/>
          </w:tcPr>
          <w:p w14:paraId="3EA4EA2E" w14:textId="77777777" w:rsidR="0081264A" w:rsidRPr="00453CDA" w:rsidRDefault="0081264A" w:rsidP="0081264A">
            <w:pPr>
              <w:jc w:val="center"/>
              <w:rPr>
                <w:sz w:val="20"/>
                <w:szCs w:val="20"/>
              </w:rPr>
            </w:pPr>
            <w:r w:rsidRPr="00453CDA">
              <w:rPr>
                <w:sz w:val="20"/>
                <w:szCs w:val="20"/>
              </w:rPr>
              <w:t>30,40</w:t>
            </w:r>
          </w:p>
        </w:tc>
        <w:tc>
          <w:tcPr>
            <w:tcW w:w="414" w:type="pct"/>
            <w:tcBorders>
              <w:top w:val="nil"/>
              <w:left w:val="nil"/>
              <w:bottom w:val="single" w:sz="4" w:space="0" w:color="auto"/>
              <w:right w:val="single" w:sz="4" w:space="0" w:color="auto"/>
            </w:tcBorders>
            <w:shd w:val="clear" w:color="auto" w:fill="auto"/>
            <w:vAlign w:val="center"/>
          </w:tcPr>
          <w:p w14:paraId="57B8BF6D" w14:textId="77777777" w:rsidR="0081264A" w:rsidRPr="00453CDA" w:rsidRDefault="0081264A" w:rsidP="0081264A">
            <w:pPr>
              <w:jc w:val="center"/>
              <w:rPr>
                <w:sz w:val="20"/>
                <w:szCs w:val="20"/>
              </w:rPr>
            </w:pPr>
            <w:r w:rsidRPr="00453CDA">
              <w:rPr>
                <w:sz w:val="20"/>
                <w:szCs w:val="20"/>
              </w:rPr>
              <w:t>30,40</w:t>
            </w:r>
          </w:p>
        </w:tc>
        <w:tc>
          <w:tcPr>
            <w:tcW w:w="414" w:type="pct"/>
            <w:tcBorders>
              <w:top w:val="nil"/>
              <w:left w:val="nil"/>
              <w:bottom w:val="single" w:sz="4" w:space="0" w:color="auto"/>
              <w:right w:val="single" w:sz="4" w:space="0" w:color="auto"/>
            </w:tcBorders>
            <w:shd w:val="clear" w:color="auto" w:fill="auto"/>
            <w:vAlign w:val="center"/>
          </w:tcPr>
          <w:p w14:paraId="659494D5" w14:textId="77777777" w:rsidR="0081264A" w:rsidRPr="00453CDA" w:rsidRDefault="0081264A" w:rsidP="0081264A">
            <w:pPr>
              <w:jc w:val="center"/>
              <w:rPr>
                <w:sz w:val="20"/>
                <w:szCs w:val="20"/>
              </w:rPr>
            </w:pPr>
            <w:r w:rsidRPr="00453CDA">
              <w:rPr>
                <w:sz w:val="20"/>
                <w:szCs w:val="20"/>
              </w:rPr>
              <w:t>58,63</w:t>
            </w:r>
          </w:p>
        </w:tc>
        <w:tc>
          <w:tcPr>
            <w:tcW w:w="414" w:type="pct"/>
            <w:tcBorders>
              <w:top w:val="nil"/>
              <w:left w:val="nil"/>
              <w:bottom w:val="single" w:sz="4" w:space="0" w:color="auto"/>
              <w:right w:val="single" w:sz="4" w:space="0" w:color="auto"/>
            </w:tcBorders>
            <w:shd w:val="clear" w:color="auto" w:fill="auto"/>
            <w:vAlign w:val="center"/>
          </w:tcPr>
          <w:p w14:paraId="101EA039" w14:textId="77777777" w:rsidR="0081264A" w:rsidRPr="00453CDA" w:rsidRDefault="0081264A" w:rsidP="0081264A">
            <w:pPr>
              <w:jc w:val="center"/>
              <w:rPr>
                <w:sz w:val="20"/>
                <w:szCs w:val="20"/>
              </w:rPr>
            </w:pPr>
            <w:r w:rsidRPr="00453CDA">
              <w:rPr>
                <w:sz w:val="20"/>
                <w:szCs w:val="20"/>
              </w:rPr>
              <w:t>58,63</w:t>
            </w:r>
          </w:p>
        </w:tc>
        <w:tc>
          <w:tcPr>
            <w:tcW w:w="414" w:type="pct"/>
            <w:tcBorders>
              <w:top w:val="nil"/>
              <w:left w:val="nil"/>
              <w:bottom w:val="single" w:sz="4" w:space="0" w:color="auto"/>
              <w:right w:val="single" w:sz="4" w:space="0" w:color="auto"/>
            </w:tcBorders>
            <w:shd w:val="clear" w:color="auto" w:fill="auto"/>
            <w:vAlign w:val="center"/>
          </w:tcPr>
          <w:p w14:paraId="01F57351" w14:textId="77777777" w:rsidR="0081264A" w:rsidRPr="00453CDA" w:rsidRDefault="0081264A" w:rsidP="0081264A">
            <w:pPr>
              <w:jc w:val="center"/>
              <w:rPr>
                <w:sz w:val="20"/>
                <w:szCs w:val="20"/>
              </w:rPr>
            </w:pPr>
            <w:r w:rsidRPr="00453CDA">
              <w:rPr>
                <w:sz w:val="20"/>
                <w:szCs w:val="20"/>
              </w:rPr>
              <w:t>58,63</w:t>
            </w:r>
          </w:p>
        </w:tc>
        <w:tc>
          <w:tcPr>
            <w:tcW w:w="414" w:type="pct"/>
            <w:tcBorders>
              <w:top w:val="nil"/>
              <w:left w:val="nil"/>
              <w:bottom w:val="single" w:sz="4" w:space="0" w:color="auto"/>
              <w:right w:val="single" w:sz="4" w:space="0" w:color="auto"/>
            </w:tcBorders>
            <w:shd w:val="clear" w:color="auto" w:fill="auto"/>
            <w:vAlign w:val="center"/>
          </w:tcPr>
          <w:p w14:paraId="40559E47" w14:textId="77777777" w:rsidR="0081264A" w:rsidRPr="00453CDA" w:rsidRDefault="0081264A" w:rsidP="0081264A">
            <w:pPr>
              <w:jc w:val="center"/>
              <w:rPr>
                <w:sz w:val="20"/>
                <w:szCs w:val="20"/>
              </w:rPr>
            </w:pPr>
            <w:r w:rsidRPr="00453CDA">
              <w:rPr>
                <w:sz w:val="20"/>
                <w:szCs w:val="20"/>
              </w:rPr>
              <w:t>58,63</w:t>
            </w:r>
          </w:p>
        </w:tc>
        <w:tc>
          <w:tcPr>
            <w:tcW w:w="414" w:type="pct"/>
            <w:tcBorders>
              <w:top w:val="nil"/>
              <w:left w:val="nil"/>
              <w:bottom w:val="single" w:sz="4" w:space="0" w:color="auto"/>
              <w:right w:val="single" w:sz="4" w:space="0" w:color="auto"/>
            </w:tcBorders>
            <w:shd w:val="clear" w:color="auto" w:fill="auto"/>
            <w:vAlign w:val="center"/>
          </w:tcPr>
          <w:p w14:paraId="2FA5D7F2" w14:textId="77777777" w:rsidR="0081264A" w:rsidRPr="00453CDA" w:rsidRDefault="0081264A" w:rsidP="0081264A">
            <w:pPr>
              <w:jc w:val="center"/>
              <w:rPr>
                <w:sz w:val="20"/>
                <w:szCs w:val="20"/>
              </w:rPr>
            </w:pPr>
            <w:r w:rsidRPr="00453CDA">
              <w:rPr>
                <w:sz w:val="20"/>
                <w:szCs w:val="20"/>
              </w:rPr>
              <w:t>58,63</w:t>
            </w:r>
          </w:p>
        </w:tc>
        <w:tc>
          <w:tcPr>
            <w:tcW w:w="414" w:type="pct"/>
            <w:tcBorders>
              <w:top w:val="nil"/>
              <w:left w:val="nil"/>
              <w:bottom w:val="single" w:sz="4" w:space="0" w:color="auto"/>
              <w:right w:val="single" w:sz="4" w:space="0" w:color="auto"/>
            </w:tcBorders>
            <w:shd w:val="clear" w:color="auto" w:fill="auto"/>
            <w:vAlign w:val="center"/>
          </w:tcPr>
          <w:p w14:paraId="085A3AB4" w14:textId="77777777" w:rsidR="0081264A" w:rsidRPr="00453CDA" w:rsidRDefault="0081264A" w:rsidP="0081264A">
            <w:pPr>
              <w:jc w:val="center"/>
              <w:rPr>
                <w:sz w:val="20"/>
                <w:szCs w:val="20"/>
              </w:rPr>
            </w:pPr>
            <w:r w:rsidRPr="00453CDA">
              <w:rPr>
                <w:sz w:val="20"/>
                <w:szCs w:val="20"/>
              </w:rPr>
              <w:t>58,63</w:t>
            </w:r>
          </w:p>
        </w:tc>
        <w:tc>
          <w:tcPr>
            <w:tcW w:w="358" w:type="pct"/>
            <w:tcBorders>
              <w:top w:val="nil"/>
              <w:left w:val="nil"/>
              <w:bottom w:val="single" w:sz="4" w:space="0" w:color="auto"/>
              <w:right w:val="single" w:sz="4" w:space="0" w:color="auto"/>
            </w:tcBorders>
            <w:shd w:val="clear" w:color="auto" w:fill="auto"/>
            <w:vAlign w:val="center"/>
            <w:hideMark/>
          </w:tcPr>
          <w:p w14:paraId="088AD26D" w14:textId="77777777" w:rsidR="0081264A" w:rsidRPr="00453CDA" w:rsidRDefault="0081264A" w:rsidP="0081264A">
            <w:pPr>
              <w:jc w:val="center"/>
              <w:rPr>
                <w:sz w:val="20"/>
                <w:szCs w:val="20"/>
              </w:rPr>
            </w:pPr>
            <w:r w:rsidRPr="00453CDA">
              <w:rPr>
                <w:sz w:val="20"/>
                <w:szCs w:val="20"/>
              </w:rPr>
              <w:t>58,63</w:t>
            </w:r>
          </w:p>
        </w:tc>
      </w:tr>
      <w:tr w:rsidR="004A669A" w:rsidRPr="00453CDA" w14:paraId="59FC3BB7" w14:textId="77777777" w:rsidTr="0081264A">
        <w:trPr>
          <w:trHeight w:val="20"/>
          <w:jc w:val="center"/>
        </w:trPr>
        <w:tc>
          <w:tcPr>
            <w:tcW w:w="1368" w:type="pct"/>
            <w:tcBorders>
              <w:top w:val="nil"/>
              <w:left w:val="single" w:sz="4" w:space="0" w:color="auto"/>
              <w:bottom w:val="single" w:sz="4" w:space="0" w:color="auto"/>
              <w:right w:val="single" w:sz="4" w:space="0" w:color="auto"/>
            </w:tcBorders>
            <w:shd w:val="clear" w:color="auto" w:fill="auto"/>
            <w:vAlign w:val="center"/>
            <w:hideMark/>
          </w:tcPr>
          <w:p w14:paraId="251A44A5" w14:textId="77777777" w:rsidR="0081264A" w:rsidRPr="00453CDA" w:rsidRDefault="0081264A" w:rsidP="0081264A">
            <w:pPr>
              <w:jc w:val="center"/>
              <w:rPr>
                <w:sz w:val="20"/>
                <w:szCs w:val="20"/>
              </w:rPr>
            </w:pPr>
            <w:r w:rsidRPr="00453CDA">
              <w:rPr>
                <w:sz w:val="20"/>
                <w:szCs w:val="20"/>
              </w:rPr>
              <w:t>Резерв (+)/ дефицит (-) тепловой мощности в номинальном режиме, Гкал/ч</w:t>
            </w:r>
          </w:p>
        </w:tc>
        <w:tc>
          <w:tcPr>
            <w:tcW w:w="374" w:type="pct"/>
            <w:tcBorders>
              <w:top w:val="nil"/>
              <w:left w:val="nil"/>
              <w:bottom w:val="single" w:sz="4" w:space="0" w:color="auto"/>
              <w:right w:val="single" w:sz="4" w:space="0" w:color="auto"/>
            </w:tcBorders>
            <w:shd w:val="clear" w:color="auto" w:fill="auto"/>
            <w:vAlign w:val="center"/>
          </w:tcPr>
          <w:p w14:paraId="7BC82ADB" w14:textId="77777777" w:rsidR="0081264A" w:rsidRPr="00453CDA" w:rsidRDefault="0081264A" w:rsidP="0081264A">
            <w:pPr>
              <w:jc w:val="center"/>
              <w:rPr>
                <w:sz w:val="20"/>
                <w:szCs w:val="20"/>
              </w:rPr>
            </w:pPr>
            <w:r w:rsidRPr="00453CDA">
              <w:rPr>
                <w:sz w:val="20"/>
                <w:szCs w:val="20"/>
              </w:rPr>
              <w:t>20,66</w:t>
            </w:r>
          </w:p>
        </w:tc>
        <w:tc>
          <w:tcPr>
            <w:tcW w:w="414" w:type="pct"/>
            <w:tcBorders>
              <w:top w:val="nil"/>
              <w:left w:val="nil"/>
              <w:bottom w:val="single" w:sz="4" w:space="0" w:color="auto"/>
              <w:right w:val="single" w:sz="4" w:space="0" w:color="auto"/>
            </w:tcBorders>
            <w:shd w:val="clear" w:color="auto" w:fill="auto"/>
            <w:vAlign w:val="center"/>
          </w:tcPr>
          <w:p w14:paraId="4921073F" w14:textId="77777777" w:rsidR="0081264A" w:rsidRPr="00453CDA" w:rsidRDefault="0081264A" w:rsidP="0081264A">
            <w:pPr>
              <w:jc w:val="center"/>
              <w:rPr>
                <w:sz w:val="20"/>
                <w:szCs w:val="20"/>
              </w:rPr>
            </w:pPr>
            <w:r w:rsidRPr="00453CDA">
              <w:rPr>
                <w:sz w:val="20"/>
                <w:szCs w:val="20"/>
              </w:rPr>
              <w:t>20,66</w:t>
            </w:r>
          </w:p>
        </w:tc>
        <w:tc>
          <w:tcPr>
            <w:tcW w:w="414" w:type="pct"/>
            <w:tcBorders>
              <w:top w:val="nil"/>
              <w:left w:val="nil"/>
              <w:bottom w:val="single" w:sz="4" w:space="0" w:color="auto"/>
              <w:right w:val="single" w:sz="4" w:space="0" w:color="auto"/>
            </w:tcBorders>
            <w:shd w:val="clear" w:color="auto" w:fill="auto"/>
            <w:vAlign w:val="center"/>
          </w:tcPr>
          <w:p w14:paraId="131FE71D" w14:textId="77777777" w:rsidR="0081264A" w:rsidRPr="00453CDA" w:rsidRDefault="0081264A" w:rsidP="0081264A">
            <w:pPr>
              <w:jc w:val="center"/>
              <w:rPr>
                <w:sz w:val="20"/>
                <w:szCs w:val="20"/>
              </w:rPr>
            </w:pPr>
            <w:r w:rsidRPr="00453CDA">
              <w:rPr>
                <w:sz w:val="20"/>
                <w:szCs w:val="20"/>
              </w:rPr>
              <w:t>19,80</w:t>
            </w:r>
          </w:p>
        </w:tc>
        <w:tc>
          <w:tcPr>
            <w:tcW w:w="414" w:type="pct"/>
            <w:tcBorders>
              <w:top w:val="nil"/>
              <w:left w:val="nil"/>
              <w:bottom w:val="single" w:sz="4" w:space="0" w:color="auto"/>
              <w:right w:val="single" w:sz="4" w:space="0" w:color="auto"/>
            </w:tcBorders>
            <w:shd w:val="clear" w:color="auto" w:fill="auto"/>
            <w:vAlign w:val="center"/>
          </w:tcPr>
          <w:p w14:paraId="49F1F43D" w14:textId="77777777" w:rsidR="0081264A" w:rsidRPr="00453CDA" w:rsidRDefault="0081264A" w:rsidP="0081264A">
            <w:pPr>
              <w:jc w:val="center"/>
              <w:rPr>
                <w:sz w:val="20"/>
                <w:szCs w:val="20"/>
              </w:rPr>
            </w:pPr>
            <w:r w:rsidRPr="00453CDA">
              <w:rPr>
                <w:sz w:val="20"/>
                <w:szCs w:val="20"/>
              </w:rPr>
              <w:t>17,27</w:t>
            </w:r>
          </w:p>
        </w:tc>
        <w:tc>
          <w:tcPr>
            <w:tcW w:w="414" w:type="pct"/>
            <w:tcBorders>
              <w:top w:val="nil"/>
              <w:left w:val="nil"/>
              <w:bottom w:val="single" w:sz="4" w:space="0" w:color="auto"/>
              <w:right w:val="single" w:sz="4" w:space="0" w:color="auto"/>
            </w:tcBorders>
            <w:shd w:val="clear" w:color="auto" w:fill="auto"/>
            <w:vAlign w:val="center"/>
          </w:tcPr>
          <w:p w14:paraId="6233A48C" w14:textId="77777777" w:rsidR="0081264A" w:rsidRPr="00453CDA" w:rsidRDefault="0081264A" w:rsidP="0081264A">
            <w:pPr>
              <w:jc w:val="center"/>
              <w:rPr>
                <w:sz w:val="20"/>
                <w:szCs w:val="20"/>
              </w:rPr>
            </w:pPr>
            <w:r w:rsidRPr="00453CDA">
              <w:rPr>
                <w:sz w:val="20"/>
                <w:szCs w:val="20"/>
              </w:rPr>
              <w:t>17,27</w:t>
            </w:r>
          </w:p>
        </w:tc>
        <w:tc>
          <w:tcPr>
            <w:tcW w:w="414" w:type="pct"/>
            <w:tcBorders>
              <w:top w:val="nil"/>
              <w:left w:val="nil"/>
              <w:bottom w:val="single" w:sz="4" w:space="0" w:color="auto"/>
              <w:right w:val="single" w:sz="4" w:space="0" w:color="auto"/>
            </w:tcBorders>
            <w:shd w:val="clear" w:color="auto" w:fill="auto"/>
            <w:vAlign w:val="center"/>
          </w:tcPr>
          <w:p w14:paraId="723C6746" w14:textId="77777777" w:rsidR="0081264A" w:rsidRPr="00453CDA" w:rsidRDefault="0081264A" w:rsidP="0081264A">
            <w:pPr>
              <w:jc w:val="center"/>
              <w:rPr>
                <w:sz w:val="20"/>
                <w:szCs w:val="20"/>
              </w:rPr>
            </w:pPr>
            <w:r w:rsidRPr="00453CDA">
              <w:rPr>
                <w:sz w:val="20"/>
                <w:szCs w:val="20"/>
              </w:rPr>
              <w:t>17,27</w:t>
            </w:r>
          </w:p>
        </w:tc>
        <w:tc>
          <w:tcPr>
            <w:tcW w:w="414" w:type="pct"/>
            <w:tcBorders>
              <w:top w:val="nil"/>
              <w:left w:val="nil"/>
              <w:bottom w:val="single" w:sz="4" w:space="0" w:color="auto"/>
              <w:right w:val="single" w:sz="4" w:space="0" w:color="auto"/>
            </w:tcBorders>
            <w:shd w:val="clear" w:color="auto" w:fill="auto"/>
            <w:vAlign w:val="center"/>
          </w:tcPr>
          <w:p w14:paraId="1252CF29" w14:textId="77777777" w:rsidR="0081264A" w:rsidRPr="00453CDA" w:rsidRDefault="0081264A" w:rsidP="0081264A">
            <w:pPr>
              <w:jc w:val="center"/>
              <w:rPr>
                <w:sz w:val="20"/>
                <w:szCs w:val="20"/>
              </w:rPr>
            </w:pPr>
            <w:r w:rsidRPr="00453CDA">
              <w:rPr>
                <w:sz w:val="20"/>
                <w:szCs w:val="20"/>
              </w:rPr>
              <w:t>17,27</w:t>
            </w:r>
          </w:p>
        </w:tc>
        <w:tc>
          <w:tcPr>
            <w:tcW w:w="414" w:type="pct"/>
            <w:tcBorders>
              <w:top w:val="nil"/>
              <w:left w:val="nil"/>
              <w:bottom w:val="single" w:sz="4" w:space="0" w:color="auto"/>
              <w:right w:val="single" w:sz="4" w:space="0" w:color="auto"/>
            </w:tcBorders>
            <w:shd w:val="clear" w:color="auto" w:fill="auto"/>
            <w:vAlign w:val="center"/>
          </w:tcPr>
          <w:p w14:paraId="0DE20C93" w14:textId="77777777" w:rsidR="0081264A" w:rsidRPr="00453CDA" w:rsidRDefault="0081264A" w:rsidP="0081264A">
            <w:pPr>
              <w:jc w:val="center"/>
              <w:rPr>
                <w:sz w:val="20"/>
                <w:szCs w:val="20"/>
              </w:rPr>
            </w:pPr>
            <w:r w:rsidRPr="00453CDA">
              <w:rPr>
                <w:sz w:val="20"/>
                <w:szCs w:val="20"/>
              </w:rPr>
              <w:t>17,27</w:t>
            </w:r>
          </w:p>
        </w:tc>
        <w:tc>
          <w:tcPr>
            <w:tcW w:w="358" w:type="pct"/>
            <w:tcBorders>
              <w:top w:val="nil"/>
              <w:left w:val="nil"/>
              <w:bottom w:val="single" w:sz="4" w:space="0" w:color="auto"/>
              <w:right w:val="single" w:sz="4" w:space="0" w:color="auto"/>
            </w:tcBorders>
            <w:shd w:val="clear" w:color="auto" w:fill="auto"/>
            <w:vAlign w:val="center"/>
            <w:hideMark/>
          </w:tcPr>
          <w:p w14:paraId="34090B1E" w14:textId="77777777" w:rsidR="0081264A" w:rsidRPr="00453CDA" w:rsidRDefault="0081264A" w:rsidP="0081264A">
            <w:pPr>
              <w:jc w:val="center"/>
              <w:rPr>
                <w:sz w:val="20"/>
                <w:szCs w:val="20"/>
              </w:rPr>
            </w:pPr>
            <w:r w:rsidRPr="00453CDA">
              <w:rPr>
                <w:sz w:val="20"/>
                <w:szCs w:val="20"/>
              </w:rPr>
              <w:t>17,27</w:t>
            </w:r>
          </w:p>
        </w:tc>
      </w:tr>
      <w:tr w:rsidR="004A669A" w:rsidRPr="00453CDA" w14:paraId="19B26C03" w14:textId="77777777" w:rsidTr="0081264A">
        <w:trPr>
          <w:trHeight w:val="20"/>
          <w:jc w:val="center"/>
        </w:trPr>
        <w:tc>
          <w:tcPr>
            <w:tcW w:w="1368" w:type="pct"/>
            <w:tcBorders>
              <w:top w:val="nil"/>
              <w:left w:val="single" w:sz="4" w:space="0" w:color="auto"/>
              <w:bottom w:val="single" w:sz="4" w:space="0" w:color="auto"/>
              <w:right w:val="single" w:sz="4" w:space="0" w:color="auto"/>
            </w:tcBorders>
            <w:shd w:val="clear" w:color="auto" w:fill="auto"/>
            <w:vAlign w:val="center"/>
            <w:hideMark/>
          </w:tcPr>
          <w:p w14:paraId="3C8BAFB3" w14:textId="77777777" w:rsidR="0081264A" w:rsidRPr="00453CDA" w:rsidRDefault="0081264A" w:rsidP="0081264A">
            <w:pPr>
              <w:jc w:val="center"/>
              <w:rPr>
                <w:sz w:val="20"/>
                <w:szCs w:val="20"/>
              </w:rPr>
            </w:pPr>
            <w:r w:rsidRPr="00453CDA">
              <w:rPr>
                <w:sz w:val="20"/>
                <w:szCs w:val="20"/>
              </w:rPr>
              <w:t>КИУТМ, %</w:t>
            </w:r>
          </w:p>
        </w:tc>
        <w:tc>
          <w:tcPr>
            <w:tcW w:w="374" w:type="pct"/>
            <w:tcBorders>
              <w:top w:val="nil"/>
              <w:left w:val="nil"/>
              <w:bottom w:val="single" w:sz="4" w:space="0" w:color="auto"/>
              <w:right w:val="single" w:sz="4" w:space="0" w:color="auto"/>
            </w:tcBorders>
            <w:shd w:val="clear" w:color="auto" w:fill="auto"/>
            <w:vAlign w:val="center"/>
          </w:tcPr>
          <w:p w14:paraId="55E04629" w14:textId="77777777" w:rsidR="0081264A" w:rsidRPr="00453CDA" w:rsidRDefault="0081264A" w:rsidP="0081264A">
            <w:pPr>
              <w:jc w:val="center"/>
              <w:rPr>
                <w:sz w:val="20"/>
                <w:szCs w:val="20"/>
              </w:rPr>
            </w:pPr>
            <w:r w:rsidRPr="00453CDA">
              <w:rPr>
                <w:sz w:val="20"/>
                <w:szCs w:val="20"/>
              </w:rPr>
              <w:t>58,00</w:t>
            </w:r>
          </w:p>
        </w:tc>
        <w:tc>
          <w:tcPr>
            <w:tcW w:w="414" w:type="pct"/>
            <w:tcBorders>
              <w:top w:val="nil"/>
              <w:left w:val="nil"/>
              <w:bottom w:val="single" w:sz="4" w:space="0" w:color="auto"/>
              <w:right w:val="single" w:sz="4" w:space="0" w:color="auto"/>
            </w:tcBorders>
            <w:shd w:val="clear" w:color="auto" w:fill="auto"/>
            <w:vAlign w:val="center"/>
          </w:tcPr>
          <w:p w14:paraId="17F06E76" w14:textId="77777777" w:rsidR="0081264A" w:rsidRPr="00453CDA" w:rsidRDefault="0081264A" w:rsidP="0081264A">
            <w:pPr>
              <w:jc w:val="center"/>
              <w:rPr>
                <w:sz w:val="20"/>
                <w:szCs w:val="20"/>
              </w:rPr>
            </w:pPr>
            <w:r w:rsidRPr="00453CDA">
              <w:rPr>
                <w:sz w:val="20"/>
                <w:szCs w:val="20"/>
              </w:rPr>
              <w:t>87,62</w:t>
            </w:r>
          </w:p>
        </w:tc>
        <w:tc>
          <w:tcPr>
            <w:tcW w:w="414" w:type="pct"/>
            <w:tcBorders>
              <w:top w:val="nil"/>
              <w:left w:val="nil"/>
              <w:bottom w:val="single" w:sz="4" w:space="0" w:color="auto"/>
              <w:right w:val="single" w:sz="4" w:space="0" w:color="auto"/>
            </w:tcBorders>
            <w:shd w:val="clear" w:color="auto" w:fill="auto"/>
            <w:vAlign w:val="center"/>
          </w:tcPr>
          <w:p w14:paraId="7DCA56FE" w14:textId="77777777" w:rsidR="0081264A" w:rsidRPr="00453CDA" w:rsidRDefault="0081264A" w:rsidP="0081264A">
            <w:pPr>
              <w:jc w:val="center"/>
              <w:rPr>
                <w:sz w:val="20"/>
                <w:szCs w:val="20"/>
              </w:rPr>
            </w:pPr>
            <w:r w:rsidRPr="00453CDA">
              <w:rPr>
                <w:sz w:val="20"/>
                <w:szCs w:val="20"/>
              </w:rPr>
              <w:t>87,62</w:t>
            </w:r>
          </w:p>
        </w:tc>
        <w:tc>
          <w:tcPr>
            <w:tcW w:w="414" w:type="pct"/>
            <w:tcBorders>
              <w:top w:val="nil"/>
              <w:left w:val="nil"/>
              <w:bottom w:val="single" w:sz="4" w:space="0" w:color="auto"/>
              <w:right w:val="single" w:sz="4" w:space="0" w:color="auto"/>
            </w:tcBorders>
            <w:shd w:val="clear" w:color="auto" w:fill="auto"/>
            <w:vAlign w:val="center"/>
          </w:tcPr>
          <w:p w14:paraId="56783BF8" w14:textId="77777777" w:rsidR="0081264A" w:rsidRPr="00453CDA" w:rsidRDefault="0081264A" w:rsidP="0081264A">
            <w:pPr>
              <w:jc w:val="center"/>
              <w:rPr>
                <w:sz w:val="20"/>
                <w:szCs w:val="20"/>
              </w:rPr>
            </w:pPr>
            <w:r w:rsidRPr="00453CDA">
              <w:rPr>
                <w:sz w:val="20"/>
                <w:szCs w:val="20"/>
              </w:rPr>
              <w:t>87,62</w:t>
            </w:r>
          </w:p>
        </w:tc>
        <w:tc>
          <w:tcPr>
            <w:tcW w:w="414" w:type="pct"/>
            <w:tcBorders>
              <w:top w:val="nil"/>
              <w:left w:val="nil"/>
              <w:bottom w:val="single" w:sz="4" w:space="0" w:color="auto"/>
              <w:right w:val="single" w:sz="4" w:space="0" w:color="auto"/>
            </w:tcBorders>
            <w:shd w:val="clear" w:color="auto" w:fill="auto"/>
            <w:vAlign w:val="center"/>
          </w:tcPr>
          <w:p w14:paraId="5DA16FEF" w14:textId="77777777" w:rsidR="0081264A" w:rsidRPr="00453CDA" w:rsidRDefault="0081264A" w:rsidP="0081264A">
            <w:pPr>
              <w:jc w:val="center"/>
              <w:rPr>
                <w:sz w:val="20"/>
                <w:szCs w:val="20"/>
              </w:rPr>
            </w:pPr>
            <w:r w:rsidRPr="00453CDA">
              <w:rPr>
                <w:sz w:val="20"/>
                <w:szCs w:val="20"/>
              </w:rPr>
              <w:t>87,62</w:t>
            </w:r>
          </w:p>
        </w:tc>
        <w:tc>
          <w:tcPr>
            <w:tcW w:w="414" w:type="pct"/>
            <w:tcBorders>
              <w:top w:val="nil"/>
              <w:left w:val="nil"/>
              <w:bottom w:val="single" w:sz="4" w:space="0" w:color="auto"/>
              <w:right w:val="single" w:sz="4" w:space="0" w:color="auto"/>
            </w:tcBorders>
            <w:shd w:val="clear" w:color="auto" w:fill="auto"/>
            <w:vAlign w:val="center"/>
          </w:tcPr>
          <w:p w14:paraId="155011AC" w14:textId="77777777" w:rsidR="0081264A" w:rsidRPr="00453CDA" w:rsidRDefault="0081264A" w:rsidP="0081264A">
            <w:pPr>
              <w:jc w:val="center"/>
              <w:rPr>
                <w:sz w:val="20"/>
                <w:szCs w:val="20"/>
              </w:rPr>
            </w:pPr>
            <w:r w:rsidRPr="00453CDA">
              <w:rPr>
                <w:sz w:val="20"/>
                <w:szCs w:val="20"/>
              </w:rPr>
              <w:t>87,62</w:t>
            </w:r>
          </w:p>
        </w:tc>
        <w:tc>
          <w:tcPr>
            <w:tcW w:w="414" w:type="pct"/>
            <w:tcBorders>
              <w:top w:val="nil"/>
              <w:left w:val="nil"/>
              <w:bottom w:val="single" w:sz="4" w:space="0" w:color="auto"/>
              <w:right w:val="single" w:sz="4" w:space="0" w:color="auto"/>
            </w:tcBorders>
            <w:shd w:val="clear" w:color="auto" w:fill="auto"/>
            <w:vAlign w:val="center"/>
          </w:tcPr>
          <w:p w14:paraId="3BC2B1E6" w14:textId="77777777" w:rsidR="0081264A" w:rsidRPr="00453CDA" w:rsidRDefault="0081264A" w:rsidP="0081264A">
            <w:pPr>
              <w:jc w:val="center"/>
              <w:rPr>
                <w:sz w:val="20"/>
                <w:szCs w:val="20"/>
              </w:rPr>
            </w:pPr>
            <w:r w:rsidRPr="00453CDA">
              <w:rPr>
                <w:sz w:val="20"/>
                <w:szCs w:val="20"/>
              </w:rPr>
              <w:t>87,62</w:t>
            </w:r>
          </w:p>
        </w:tc>
        <w:tc>
          <w:tcPr>
            <w:tcW w:w="414" w:type="pct"/>
            <w:tcBorders>
              <w:top w:val="nil"/>
              <w:left w:val="nil"/>
              <w:bottom w:val="single" w:sz="4" w:space="0" w:color="auto"/>
              <w:right w:val="single" w:sz="4" w:space="0" w:color="auto"/>
            </w:tcBorders>
            <w:shd w:val="clear" w:color="auto" w:fill="auto"/>
            <w:vAlign w:val="center"/>
          </w:tcPr>
          <w:p w14:paraId="372FAA29" w14:textId="77777777" w:rsidR="0081264A" w:rsidRPr="00453CDA" w:rsidRDefault="0081264A" w:rsidP="0081264A">
            <w:pPr>
              <w:jc w:val="center"/>
              <w:rPr>
                <w:sz w:val="20"/>
                <w:szCs w:val="20"/>
              </w:rPr>
            </w:pPr>
            <w:r w:rsidRPr="00453CDA">
              <w:rPr>
                <w:sz w:val="20"/>
                <w:szCs w:val="20"/>
              </w:rPr>
              <w:t>87,62</w:t>
            </w:r>
          </w:p>
        </w:tc>
        <w:tc>
          <w:tcPr>
            <w:tcW w:w="358" w:type="pct"/>
            <w:tcBorders>
              <w:top w:val="nil"/>
              <w:left w:val="nil"/>
              <w:bottom w:val="single" w:sz="4" w:space="0" w:color="auto"/>
              <w:right w:val="single" w:sz="4" w:space="0" w:color="auto"/>
            </w:tcBorders>
            <w:shd w:val="clear" w:color="auto" w:fill="auto"/>
            <w:vAlign w:val="center"/>
            <w:hideMark/>
          </w:tcPr>
          <w:p w14:paraId="3A9FA60F" w14:textId="77777777" w:rsidR="0081264A" w:rsidRPr="00453CDA" w:rsidRDefault="0081264A" w:rsidP="0081264A">
            <w:pPr>
              <w:jc w:val="center"/>
              <w:rPr>
                <w:sz w:val="20"/>
                <w:szCs w:val="20"/>
              </w:rPr>
            </w:pPr>
            <w:r w:rsidRPr="00453CDA">
              <w:rPr>
                <w:sz w:val="20"/>
                <w:szCs w:val="20"/>
              </w:rPr>
              <w:t>87,62</w:t>
            </w:r>
          </w:p>
        </w:tc>
      </w:tr>
      <w:tr w:rsidR="004A669A" w:rsidRPr="00453CDA" w14:paraId="4B873356" w14:textId="77777777" w:rsidTr="0081264A">
        <w:trPr>
          <w:trHeight w:val="20"/>
          <w:jc w:val="center"/>
        </w:trPr>
        <w:tc>
          <w:tcPr>
            <w:tcW w:w="1368" w:type="pct"/>
            <w:tcBorders>
              <w:top w:val="nil"/>
              <w:left w:val="single" w:sz="4" w:space="0" w:color="auto"/>
              <w:bottom w:val="single" w:sz="4" w:space="0" w:color="auto"/>
              <w:right w:val="single" w:sz="4" w:space="0" w:color="auto"/>
            </w:tcBorders>
            <w:shd w:val="clear" w:color="auto" w:fill="auto"/>
            <w:vAlign w:val="center"/>
            <w:hideMark/>
          </w:tcPr>
          <w:p w14:paraId="6CE66B68" w14:textId="77777777" w:rsidR="0081264A" w:rsidRPr="00453CDA" w:rsidRDefault="0081264A" w:rsidP="0081264A">
            <w:pPr>
              <w:jc w:val="center"/>
              <w:rPr>
                <w:sz w:val="20"/>
                <w:szCs w:val="20"/>
              </w:rPr>
            </w:pPr>
            <w:r w:rsidRPr="00453CDA">
              <w:rPr>
                <w:sz w:val="20"/>
                <w:szCs w:val="20"/>
              </w:rPr>
              <w:t>Выработка тепл-й энергии за год, Гкал/год</w:t>
            </w:r>
          </w:p>
        </w:tc>
        <w:tc>
          <w:tcPr>
            <w:tcW w:w="374" w:type="pct"/>
            <w:tcBorders>
              <w:top w:val="nil"/>
              <w:left w:val="nil"/>
              <w:bottom w:val="single" w:sz="4" w:space="0" w:color="auto"/>
              <w:right w:val="single" w:sz="4" w:space="0" w:color="auto"/>
            </w:tcBorders>
            <w:shd w:val="clear" w:color="auto" w:fill="auto"/>
            <w:vAlign w:val="center"/>
          </w:tcPr>
          <w:p w14:paraId="5EB35716" w14:textId="77777777" w:rsidR="0081264A" w:rsidRPr="00453CDA" w:rsidRDefault="0081264A" w:rsidP="0081264A">
            <w:pPr>
              <w:jc w:val="center"/>
              <w:rPr>
                <w:sz w:val="20"/>
                <w:szCs w:val="20"/>
              </w:rPr>
            </w:pPr>
            <w:r w:rsidRPr="00453CDA">
              <w:rPr>
                <w:sz w:val="20"/>
                <w:szCs w:val="20"/>
              </w:rPr>
              <w:t>84883,75</w:t>
            </w:r>
          </w:p>
        </w:tc>
        <w:tc>
          <w:tcPr>
            <w:tcW w:w="414" w:type="pct"/>
            <w:tcBorders>
              <w:top w:val="nil"/>
              <w:left w:val="nil"/>
              <w:bottom w:val="single" w:sz="4" w:space="0" w:color="auto"/>
              <w:right w:val="single" w:sz="4" w:space="0" w:color="auto"/>
            </w:tcBorders>
            <w:shd w:val="clear" w:color="auto" w:fill="auto"/>
            <w:vAlign w:val="center"/>
          </w:tcPr>
          <w:p w14:paraId="2120CCD2" w14:textId="77777777" w:rsidR="0081264A" w:rsidRPr="00453CDA" w:rsidRDefault="0081264A" w:rsidP="0081264A">
            <w:pPr>
              <w:jc w:val="center"/>
              <w:rPr>
                <w:sz w:val="20"/>
                <w:szCs w:val="20"/>
              </w:rPr>
            </w:pPr>
            <w:r w:rsidRPr="00453CDA">
              <w:rPr>
                <w:sz w:val="20"/>
                <w:szCs w:val="20"/>
              </w:rPr>
              <w:t>158318,67</w:t>
            </w:r>
          </w:p>
        </w:tc>
        <w:tc>
          <w:tcPr>
            <w:tcW w:w="414" w:type="pct"/>
            <w:tcBorders>
              <w:top w:val="nil"/>
              <w:left w:val="nil"/>
              <w:bottom w:val="single" w:sz="4" w:space="0" w:color="auto"/>
              <w:right w:val="single" w:sz="4" w:space="0" w:color="auto"/>
            </w:tcBorders>
            <w:shd w:val="clear" w:color="auto" w:fill="auto"/>
            <w:vAlign w:val="center"/>
          </w:tcPr>
          <w:p w14:paraId="025E685D" w14:textId="77777777" w:rsidR="0081264A" w:rsidRPr="00453CDA" w:rsidRDefault="0081264A" w:rsidP="0081264A">
            <w:pPr>
              <w:jc w:val="center"/>
              <w:rPr>
                <w:sz w:val="20"/>
                <w:szCs w:val="20"/>
              </w:rPr>
            </w:pPr>
            <w:r w:rsidRPr="00453CDA">
              <w:rPr>
                <w:sz w:val="20"/>
                <w:szCs w:val="20"/>
              </w:rPr>
              <w:t>158318,67</w:t>
            </w:r>
          </w:p>
        </w:tc>
        <w:tc>
          <w:tcPr>
            <w:tcW w:w="414" w:type="pct"/>
            <w:tcBorders>
              <w:top w:val="nil"/>
              <w:left w:val="nil"/>
              <w:bottom w:val="single" w:sz="4" w:space="0" w:color="auto"/>
              <w:right w:val="single" w:sz="4" w:space="0" w:color="auto"/>
            </w:tcBorders>
            <w:shd w:val="clear" w:color="auto" w:fill="auto"/>
            <w:vAlign w:val="center"/>
          </w:tcPr>
          <w:p w14:paraId="7AD6639D" w14:textId="77777777" w:rsidR="0081264A" w:rsidRPr="00453CDA" w:rsidRDefault="0081264A" w:rsidP="0081264A">
            <w:pPr>
              <w:jc w:val="center"/>
              <w:rPr>
                <w:sz w:val="20"/>
                <w:szCs w:val="20"/>
              </w:rPr>
            </w:pPr>
            <w:r w:rsidRPr="00453CDA">
              <w:rPr>
                <w:sz w:val="20"/>
                <w:szCs w:val="20"/>
              </w:rPr>
              <w:t>158318,67</w:t>
            </w:r>
          </w:p>
        </w:tc>
        <w:tc>
          <w:tcPr>
            <w:tcW w:w="414" w:type="pct"/>
            <w:tcBorders>
              <w:top w:val="nil"/>
              <w:left w:val="nil"/>
              <w:bottom w:val="single" w:sz="4" w:space="0" w:color="auto"/>
              <w:right w:val="single" w:sz="4" w:space="0" w:color="auto"/>
            </w:tcBorders>
            <w:shd w:val="clear" w:color="auto" w:fill="auto"/>
            <w:vAlign w:val="center"/>
          </w:tcPr>
          <w:p w14:paraId="0DB88835" w14:textId="77777777" w:rsidR="0081264A" w:rsidRPr="00453CDA" w:rsidRDefault="0081264A" w:rsidP="0081264A">
            <w:pPr>
              <w:jc w:val="center"/>
              <w:rPr>
                <w:sz w:val="20"/>
                <w:szCs w:val="20"/>
              </w:rPr>
            </w:pPr>
            <w:r w:rsidRPr="00453CDA">
              <w:rPr>
                <w:sz w:val="20"/>
                <w:szCs w:val="20"/>
              </w:rPr>
              <w:t>158318,67</w:t>
            </w:r>
          </w:p>
        </w:tc>
        <w:tc>
          <w:tcPr>
            <w:tcW w:w="414" w:type="pct"/>
            <w:tcBorders>
              <w:top w:val="nil"/>
              <w:left w:val="nil"/>
              <w:bottom w:val="single" w:sz="4" w:space="0" w:color="auto"/>
              <w:right w:val="single" w:sz="4" w:space="0" w:color="auto"/>
            </w:tcBorders>
            <w:shd w:val="clear" w:color="auto" w:fill="auto"/>
            <w:vAlign w:val="center"/>
          </w:tcPr>
          <w:p w14:paraId="7B4E21B5" w14:textId="77777777" w:rsidR="0081264A" w:rsidRPr="00453CDA" w:rsidRDefault="0081264A" w:rsidP="0081264A">
            <w:pPr>
              <w:jc w:val="center"/>
              <w:rPr>
                <w:sz w:val="20"/>
                <w:szCs w:val="20"/>
              </w:rPr>
            </w:pPr>
            <w:r w:rsidRPr="00453CDA">
              <w:rPr>
                <w:sz w:val="20"/>
                <w:szCs w:val="20"/>
              </w:rPr>
              <w:t>158318,67</w:t>
            </w:r>
          </w:p>
        </w:tc>
        <w:tc>
          <w:tcPr>
            <w:tcW w:w="414" w:type="pct"/>
            <w:tcBorders>
              <w:top w:val="nil"/>
              <w:left w:val="nil"/>
              <w:bottom w:val="single" w:sz="4" w:space="0" w:color="auto"/>
              <w:right w:val="single" w:sz="4" w:space="0" w:color="auto"/>
            </w:tcBorders>
            <w:shd w:val="clear" w:color="auto" w:fill="auto"/>
            <w:vAlign w:val="center"/>
          </w:tcPr>
          <w:p w14:paraId="7F700F64" w14:textId="77777777" w:rsidR="0081264A" w:rsidRPr="00453CDA" w:rsidRDefault="0081264A" w:rsidP="0081264A">
            <w:pPr>
              <w:jc w:val="center"/>
              <w:rPr>
                <w:sz w:val="20"/>
                <w:szCs w:val="20"/>
              </w:rPr>
            </w:pPr>
            <w:r w:rsidRPr="00453CDA">
              <w:rPr>
                <w:sz w:val="20"/>
                <w:szCs w:val="20"/>
              </w:rPr>
              <w:t>158318,67</w:t>
            </w:r>
          </w:p>
        </w:tc>
        <w:tc>
          <w:tcPr>
            <w:tcW w:w="414" w:type="pct"/>
            <w:tcBorders>
              <w:top w:val="nil"/>
              <w:left w:val="nil"/>
              <w:bottom w:val="single" w:sz="4" w:space="0" w:color="auto"/>
              <w:right w:val="single" w:sz="4" w:space="0" w:color="auto"/>
            </w:tcBorders>
            <w:shd w:val="clear" w:color="auto" w:fill="auto"/>
            <w:vAlign w:val="center"/>
          </w:tcPr>
          <w:p w14:paraId="090B6C3D" w14:textId="77777777" w:rsidR="0081264A" w:rsidRPr="00453CDA" w:rsidRDefault="0081264A" w:rsidP="0081264A">
            <w:pPr>
              <w:jc w:val="center"/>
              <w:rPr>
                <w:sz w:val="20"/>
                <w:szCs w:val="20"/>
              </w:rPr>
            </w:pPr>
            <w:r w:rsidRPr="00453CDA">
              <w:rPr>
                <w:sz w:val="20"/>
                <w:szCs w:val="20"/>
              </w:rPr>
              <w:t>158318,67</w:t>
            </w:r>
          </w:p>
        </w:tc>
        <w:tc>
          <w:tcPr>
            <w:tcW w:w="358" w:type="pct"/>
            <w:tcBorders>
              <w:top w:val="nil"/>
              <w:left w:val="nil"/>
              <w:bottom w:val="single" w:sz="4" w:space="0" w:color="auto"/>
              <w:right w:val="single" w:sz="4" w:space="0" w:color="auto"/>
            </w:tcBorders>
            <w:shd w:val="clear" w:color="auto" w:fill="auto"/>
            <w:vAlign w:val="center"/>
            <w:hideMark/>
          </w:tcPr>
          <w:p w14:paraId="16440BD9" w14:textId="77777777" w:rsidR="0081264A" w:rsidRPr="00453CDA" w:rsidRDefault="0081264A" w:rsidP="0081264A">
            <w:pPr>
              <w:jc w:val="center"/>
              <w:rPr>
                <w:sz w:val="20"/>
                <w:szCs w:val="20"/>
              </w:rPr>
            </w:pPr>
            <w:r w:rsidRPr="00453CDA">
              <w:rPr>
                <w:sz w:val="20"/>
                <w:szCs w:val="20"/>
              </w:rPr>
              <w:t>158318,67</w:t>
            </w:r>
          </w:p>
        </w:tc>
      </w:tr>
      <w:tr w:rsidR="004A669A" w:rsidRPr="00453CDA" w14:paraId="7FCA55DF" w14:textId="77777777" w:rsidTr="0081264A">
        <w:trPr>
          <w:trHeight w:val="20"/>
          <w:jc w:val="center"/>
        </w:trPr>
        <w:tc>
          <w:tcPr>
            <w:tcW w:w="1368" w:type="pct"/>
            <w:tcBorders>
              <w:top w:val="nil"/>
              <w:left w:val="single" w:sz="4" w:space="0" w:color="auto"/>
              <w:bottom w:val="single" w:sz="4" w:space="0" w:color="auto"/>
              <w:right w:val="single" w:sz="4" w:space="0" w:color="auto"/>
            </w:tcBorders>
            <w:shd w:val="clear" w:color="auto" w:fill="auto"/>
            <w:vAlign w:val="center"/>
            <w:hideMark/>
          </w:tcPr>
          <w:p w14:paraId="1CC94A3A" w14:textId="77777777" w:rsidR="0081264A" w:rsidRPr="00453CDA" w:rsidRDefault="0081264A" w:rsidP="0081264A">
            <w:pPr>
              <w:jc w:val="center"/>
              <w:rPr>
                <w:sz w:val="20"/>
                <w:szCs w:val="20"/>
              </w:rPr>
            </w:pPr>
            <w:r w:rsidRPr="00453CDA">
              <w:rPr>
                <w:sz w:val="20"/>
                <w:szCs w:val="20"/>
              </w:rPr>
              <w:t>Затраты тепловой энергии на собственные нужды, Гкал/год</w:t>
            </w:r>
          </w:p>
        </w:tc>
        <w:tc>
          <w:tcPr>
            <w:tcW w:w="374" w:type="pct"/>
            <w:tcBorders>
              <w:top w:val="nil"/>
              <w:left w:val="nil"/>
              <w:bottom w:val="single" w:sz="4" w:space="0" w:color="auto"/>
              <w:right w:val="single" w:sz="4" w:space="0" w:color="auto"/>
            </w:tcBorders>
            <w:shd w:val="clear" w:color="auto" w:fill="auto"/>
            <w:vAlign w:val="center"/>
          </w:tcPr>
          <w:p w14:paraId="713160B1" w14:textId="77777777" w:rsidR="0081264A" w:rsidRPr="00453CDA" w:rsidRDefault="0081264A" w:rsidP="0081264A">
            <w:pPr>
              <w:jc w:val="center"/>
              <w:rPr>
                <w:sz w:val="20"/>
                <w:szCs w:val="20"/>
              </w:rPr>
            </w:pPr>
            <w:r w:rsidRPr="00453CDA">
              <w:rPr>
                <w:sz w:val="20"/>
                <w:szCs w:val="20"/>
              </w:rPr>
              <w:t>1316,41</w:t>
            </w:r>
          </w:p>
        </w:tc>
        <w:tc>
          <w:tcPr>
            <w:tcW w:w="414" w:type="pct"/>
            <w:tcBorders>
              <w:top w:val="nil"/>
              <w:left w:val="nil"/>
              <w:bottom w:val="single" w:sz="4" w:space="0" w:color="auto"/>
              <w:right w:val="single" w:sz="4" w:space="0" w:color="auto"/>
            </w:tcBorders>
            <w:shd w:val="clear" w:color="auto" w:fill="auto"/>
            <w:vAlign w:val="center"/>
          </w:tcPr>
          <w:p w14:paraId="0E576D66" w14:textId="77777777" w:rsidR="0081264A" w:rsidRPr="00453CDA" w:rsidRDefault="0081264A" w:rsidP="0081264A">
            <w:pPr>
              <w:jc w:val="center"/>
              <w:rPr>
                <w:sz w:val="20"/>
                <w:szCs w:val="20"/>
              </w:rPr>
            </w:pPr>
            <w:r w:rsidRPr="00453CDA">
              <w:rPr>
                <w:sz w:val="20"/>
                <w:szCs w:val="20"/>
              </w:rPr>
              <w:t>2617,21</w:t>
            </w:r>
          </w:p>
        </w:tc>
        <w:tc>
          <w:tcPr>
            <w:tcW w:w="414" w:type="pct"/>
            <w:tcBorders>
              <w:top w:val="nil"/>
              <w:left w:val="nil"/>
              <w:bottom w:val="single" w:sz="4" w:space="0" w:color="auto"/>
              <w:right w:val="single" w:sz="4" w:space="0" w:color="auto"/>
            </w:tcBorders>
            <w:shd w:val="clear" w:color="auto" w:fill="auto"/>
            <w:vAlign w:val="center"/>
          </w:tcPr>
          <w:p w14:paraId="4B0CA8B6" w14:textId="77777777" w:rsidR="0081264A" w:rsidRPr="00453CDA" w:rsidRDefault="0081264A" w:rsidP="0081264A">
            <w:pPr>
              <w:jc w:val="center"/>
              <w:rPr>
                <w:sz w:val="20"/>
                <w:szCs w:val="20"/>
              </w:rPr>
            </w:pPr>
            <w:r w:rsidRPr="00453CDA">
              <w:rPr>
                <w:sz w:val="20"/>
                <w:szCs w:val="20"/>
              </w:rPr>
              <w:t>2617,21</w:t>
            </w:r>
          </w:p>
        </w:tc>
        <w:tc>
          <w:tcPr>
            <w:tcW w:w="414" w:type="pct"/>
            <w:tcBorders>
              <w:top w:val="nil"/>
              <w:left w:val="nil"/>
              <w:bottom w:val="single" w:sz="4" w:space="0" w:color="auto"/>
              <w:right w:val="single" w:sz="4" w:space="0" w:color="auto"/>
            </w:tcBorders>
            <w:shd w:val="clear" w:color="auto" w:fill="auto"/>
            <w:vAlign w:val="center"/>
          </w:tcPr>
          <w:p w14:paraId="3FB132F9" w14:textId="77777777" w:rsidR="0081264A" w:rsidRPr="00453CDA" w:rsidRDefault="0081264A" w:rsidP="0081264A">
            <w:pPr>
              <w:jc w:val="center"/>
              <w:rPr>
                <w:sz w:val="20"/>
                <w:szCs w:val="20"/>
              </w:rPr>
            </w:pPr>
            <w:r w:rsidRPr="00453CDA">
              <w:rPr>
                <w:sz w:val="20"/>
                <w:szCs w:val="20"/>
              </w:rPr>
              <w:t>2617,21</w:t>
            </w:r>
          </w:p>
        </w:tc>
        <w:tc>
          <w:tcPr>
            <w:tcW w:w="414" w:type="pct"/>
            <w:tcBorders>
              <w:top w:val="nil"/>
              <w:left w:val="nil"/>
              <w:bottom w:val="single" w:sz="4" w:space="0" w:color="auto"/>
              <w:right w:val="single" w:sz="4" w:space="0" w:color="auto"/>
            </w:tcBorders>
            <w:shd w:val="clear" w:color="auto" w:fill="auto"/>
            <w:vAlign w:val="center"/>
          </w:tcPr>
          <w:p w14:paraId="0BFD40AB" w14:textId="77777777" w:rsidR="0081264A" w:rsidRPr="00453CDA" w:rsidRDefault="0081264A" w:rsidP="0081264A">
            <w:pPr>
              <w:jc w:val="center"/>
              <w:rPr>
                <w:sz w:val="20"/>
                <w:szCs w:val="20"/>
              </w:rPr>
            </w:pPr>
            <w:r w:rsidRPr="00453CDA">
              <w:rPr>
                <w:sz w:val="20"/>
                <w:szCs w:val="20"/>
              </w:rPr>
              <w:t>2617,21</w:t>
            </w:r>
          </w:p>
        </w:tc>
        <w:tc>
          <w:tcPr>
            <w:tcW w:w="414" w:type="pct"/>
            <w:tcBorders>
              <w:top w:val="nil"/>
              <w:left w:val="nil"/>
              <w:bottom w:val="single" w:sz="4" w:space="0" w:color="auto"/>
              <w:right w:val="single" w:sz="4" w:space="0" w:color="auto"/>
            </w:tcBorders>
            <w:shd w:val="clear" w:color="auto" w:fill="auto"/>
            <w:vAlign w:val="center"/>
          </w:tcPr>
          <w:p w14:paraId="0DA69B2B" w14:textId="77777777" w:rsidR="0081264A" w:rsidRPr="00453CDA" w:rsidRDefault="0081264A" w:rsidP="0081264A">
            <w:pPr>
              <w:jc w:val="center"/>
              <w:rPr>
                <w:sz w:val="20"/>
                <w:szCs w:val="20"/>
              </w:rPr>
            </w:pPr>
            <w:r w:rsidRPr="00453CDA">
              <w:rPr>
                <w:sz w:val="20"/>
                <w:szCs w:val="20"/>
              </w:rPr>
              <w:t>2617,21</w:t>
            </w:r>
          </w:p>
        </w:tc>
        <w:tc>
          <w:tcPr>
            <w:tcW w:w="414" w:type="pct"/>
            <w:tcBorders>
              <w:top w:val="nil"/>
              <w:left w:val="nil"/>
              <w:bottom w:val="single" w:sz="4" w:space="0" w:color="auto"/>
              <w:right w:val="single" w:sz="4" w:space="0" w:color="auto"/>
            </w:tcBorders>
            <w:shd w:val="clear" w:color="auto" w:fill="auto"/>
            <w:vAlign w:val="center"/>
          </w:tcPr>
          <w:p w14:paraId="4B9B7931" w14:textId="77777777" w:rsidR="0081264A" w:rsidRPr="00453CDA" w:rsidRDefault="0081264A" w:rsidP="0081264A">
            <w:pPr>
              <w:jc w:val="center"/>
              <w:rPr>
                <w:sz w:val="20"/>
                <w:szCs w:val="20"/>
              </w:rPr>
            </w:pPr>
            <w:r w:rsidRPr="00453CDA">
              <w:rPr>
                <w:sz w:val="20"/>
                <w:szCs w:val="20"/>
              </w:rPr>
              <w:t>2617,21</w:t>
            </w:r>
          </w:p>
        </w:tc>
        <w:tc>
          <w:tcPr>
            <w:tcW w:w="414" w:type="pct"/>
            <w:tcBorders>
              <w:top w:val="nil"/>
              <w:left w:val="nil"/>
              <w:bottom w:val="single" w:sz="4" w:space="0" w:color="auto"/>
              <w:right w:val="single" w:sz="4" w:space="0" w:color="auto"/>
            </w:tcBorders>
            <w:shd w:val="clear" w:color="auto" w:fill="auto"/>
            <w:vAlign w:val="center"/>
          </w:tcPr>
          <w:p w14:paraId="26852BF6" w14:textId="77777777" w:rsidR="0081264A" w:rsidRPr="00453CDA" w:rsidRDefault="0081264A" w:rsidP="0081264A">
            <w:pPr>
              <w:jc w:val="center"/>
              <w:rPr>
                <w:sz w:val="20"/>
                <w:szCs w:val="20"/>
              </w:rPr>
            </w:pPr>
            <w:r w:rsidRPr="00453CDA">
              <w:rPr>
                <w:sz w:val="20"/>
                <w:szCs w:val="20"/>
              </w:rPr>
              <w:t>2617,21</w:t>
            </w:r>
          </w:p>
        </w:tc>
        <w:tc>
          <w:tcPr>
            <w:tcW w:w="358" w:type="pct"/>
            <w:tcBorders>
              <w:top w:val="nil"/>
              <w:left w:val="nil"/>
              <w:bottom w:val="single" w:sz="4" w:space="0" w:color="auto"/>
              <w:right w:val="single" w:sz="4" w:space="0" w:color="auto"/>
            </w:tcBorders>
            <w:shd w:val="clear" w:color="auto" w:fill="auto"/>
            <w:vAlign w:val="center"/>
            <w:hideMark/>
          </w:tcPr>
          <w:p w14:paraId="5DF44A11" w14:textId="77777777" w:rsidR="0081264A" w:rsidRPr="00453CDA" w:rsidRDefault="0081264A" w:rsidP="0081264A">
            <w:pPr>
              <w:jc w:val="center"/>
              <w:rPr>
                <w:sz w:val="20"/>
                <w:szCs w:val="20"/>
              </w:rPr>
            </w:pPr>
            <w:r w:rsidRPr="00453CDA">
              <w:rPr>
                <w:sz w:val="20"/>
                <w:szCs w:val="20"/>
              </w:rPr>
              <w:t>2617,21</w:t>
            </w:r>
          </w:p>
        </w:tc>
      </w:tr>
      <w:tr w:rsidR="004A669A" w:rsidRPr="00453CDA" w14:paraId="2399CA6D" w14:textId="77777777" w:rsidTr="0081264A">
        <w:trPr>
          <w:trHeight w:val="20"/>
          <w:jc w:val="center"/>
        </w:trPr>
        <w:tc>
          <w:tcPr>
            <w:tcW w:w="1368" w:type="pct"/>
            <w:tcBorders>
              <w:top w:val="nil"/>
              <w:left w:val="single" w:sz="4" w:space="0" w:color="auto"/>
              <w:bottom w:val="single" w:sz="4" w:space="0" w:color="auto"/>
              <w:right w:val="single" w:sz="4" w:space="0" w:color="auto"/>
            </w:tcBorders>
            <w:shd w:val="clear" w:color="auto" w:fill="auto"/>
            <w:vAlign w:val="center"/>
            <w:hideMark/>
          </w:tcPr>
          <w:p w14:paraId="104D5B34" w14:textId="77777777" w:rsidR="0081264A" w:rsidRPr="00453CDA" w:rsidRDefault="0081264A" w:rsidP="0081264A">
            <w:pPr>
              <w:jc w:val="center"/>
              <w:rPr>
                <w:sz w:val="20"/>
                <w:szCs w:val="20"/>
              </w:rPr>
            </w:pPr>
            <w:r w:rsidRPr="00453CDA">
              <w:rPr>
                <w:sz w:val="20"/>
                <w:szCs w:val="20"/>
              </w:rPr>
              <w:t>Отпуск тепловой энергии, Гкал/год</w:t>
            </w:r>
          </w:p>
        </w:tc>
        <w:tc>
          <w:tcPr>
            <w:tcW w:w="374" w:type="pct"/>
            <w:tcBorders>
              <w:top w:val="nil"/>
              <w:left w:val="nil"/>
              <w:bottom w:val="single" w:sz="4" w:space="0" w:color="auto"/>
              <w:right w:val="single" w:sz="4" w:space="0" w:color="auto"/>
            </w:tcBorders>
            <w:shd w:val="clear" w:color="auto" w:fill="auto"/>
            <w:vAlign w:val="center"/>
          </w:tcPr>
          <w:p w14:paraId="02B091DE" w14:textId="77777777" w:rsidR="0081264A" w:rsidRPr="00453CDA" w:rsidRDefault="0081264A" w:rsidP="0081264A">
            <w:pPr>
              <w:jc w:val="center"/>
              <w:rPr>
                <w:sz w:val="20"/>
                <w:szCs w:val="20"/>
              </w:rPr>
            </w:pPr>
            <w:r w:rsidRPr="00453CDA">
              <w:rPr>
                <w:sz w:val="20"/>
                <w:szCs w:val="20"/>
              </w:rPr>
              <w:t>83567,33</w:t>
            </w:r>
          </w:p>
        </w:tc>
        <w:tc>
          <w:tcPr>
            <w:tcW w:w="414" w:type="pct"/>
            <w:tcBorders>
              <w:top w:val="nil"/>
              <w:left w:val="nil"/>
              <w:bottom w:val="single" w:sz="4" w:space="0" w:color="auto"/>
              <w:right w:val="single" w:sz="4" w:space="0" w:color="auto"/>
            </w:tcBorders>
            <w:shd w:val="clear" w:color="auto" w:fill="auto"/>
            <w:vAlign w:val="center"/>
          </w:tcPr>
          <w:p w14:paraId="4AD8990F" w14:textId="77777777" w:rsidR="0081264A" w:rsidRPr="00453CDA" w:rsidRDefault="0081264A" w:rsidP="0081264A">
            <w:pPr>
              <w:jc w:val="center"/>
              <w:rPr>
                <w:sz w:val="20"/>
                <w:szCs w:val="20"/>
              </w:rPr>
            </w:pPr>
            <w:r w:rsidRPr="00453CDA">
              <w:rPr>
                <w:sz w:val="20"/>
                <w:szCs w:val="20"/>
              </w:rPr>
              <w:t>155701,44</w:t>
            </w:r>
          </w:p>
        </w:tc>
        <w:tc>
          <w:tcPr>
            <w:tcW w:w="414" w:type="pct"/>
            <w:tcBorders>
              <w:top w:val="nil"/>
              <w:left w:val="nil"/>
              <w:bottom w:val="single" w:sz="4" w:space="0" w:color="auto"/>
              <w:right w:val="single" w:sz="4" w:space="0" w:color="auto"/>
            </w:tcBorders>
            <w:shd w:val="clear" w:color="auto" w:fill="auto"/>
            <w:vAlign w:val="center"/>
          </w:tcPr>
          <w:p w14:paraId="7274C31E" w14:textId="77777777" w:rsidR="0081264A" w:rsidRPr="00453CDA" w:rsidRDefault="0081264A" w:rsidP="0081264A">
            <w:pPr>
              <w:jc w:val="center"/>
              <w:rPr>
                <w:sz w:val="20"/>
                <w:szCs w:val="20"/>
              </w:rPr>
            </w:pPr>
            <w:r w:rsidRPr="00453CDA">
              <w:rPr>
                <w:sz w:val="20"/>
                <w:szCs w:val="20"/>
              </w:rPr>
              <w:t>155701,44</w:t>
            </w:r>
          </w:p>
        </w:tc>
        <w:tc>
          <w:tcPr>
            <w:tcW w:w="414" w:type="pct"/>
            <w:tcBorders>
              <w:top w:val="nil"/>
              <w:left w:val="nil"/>
              <w:bottom w:val="single" w:sz="4" w:space="0" w:color="auto"/>
              <w:right w:val="single" w:sz="4" w:space="0" w:color="auto"/>
            </w:tcBorders>
            <w:shd w:val="clear" w:color="auto" w:fill="auto"/>
            <w:vAlign w:val="center"/>
          </w:tcPr>
          <w:p w14:paraId="046E519C" w14:textId="77777777" w:rsidR="0081264A" w:rsidRPr="00453CDA" w:rsidRDefault="0081264A" w:rsidP="0081264A">
            <w:pPr>
              <w:jc w:val="center"/>
              <w:rPr>
                <w:sz w:val="20"/>
                <w:szCs w:val="20"/>
              </w:rPr>
            </w:pPr>
            <w:r w:rsidRPr="00453CDA">
              <w:rPr>
                <w:sz w:val="20"/>
                <w:szCs w:val="20"/>
              </w:rPr>
              <w:t>155701,44</w:t>
            </w:r>
          </w:p>
        </w:tc>
        <w:tc>
          <w:tcPr>
            <w:tcW w:w="414" w:type="pct"/>
            <w:tcBorders>
              <w:top w:val="nil"/>
              <w:left w:val="nil"/>
              <w:bottom w:val="single" w:sz="4" w:space="0" w:color="auto"/>
              <w:right w:val="single" w:sz="4" w:space="0" w:color="auto"/>
            </w:tcBorders>
            <w:shd w:val="clear" w:color="auto" w:fill="auto"/>
            <w:vAlign w:val="center"/>
          </w:tcPr>
          <w:p w14:paraId="173D7CF4" w14:textId="77777777" w:rsidR="0081264A" w:rsidRPr="00453CDA" w:rsidRDefault="0081264A" w:rsidP="0081264A">
            <w:pPr>
              <w:jc w:val="center"/>
              <w:rPr>
                <w:sz w:val="20"/>
                <w:szCs w:val="20"/>
              </w:rPr>
            </w:pPr>
            <w:r w:rsidRPr="00453CDA">
              <w:rPr>
                <w:sz w:val="20"/>
                <w:szCs w:val="20"/>
              </w:rPr>
              <w:t>155701,44</w:t>
            </w:r>
          </w:p>
        </w:tc>
        <w:tc>
          <w:tcPr>
            <w:tcW w:w="414" w:type="pct"/>
            <w:tcBorders>
              <w:top w:val="nil"/>
              <w:left w:val="nil"/>
              <w:bottom w:val="single" w:sz="4" w:space="0" w:color="auto"/>
              <w:right w:val="single" w:sz="4" w:space="0" w:color="auto"/>
            </w:tcBorders>
            <w:shd w:val="clear" w:color="auto" w:fill="auto"/>
            <w:vAlign w:val="center"/>
          </w:tcPr>
          <w:p w14:paraId="2CEF67B8" w14:textId="77777777" w:rsidR="0081264A" w:rsidRPr="00453CDA" w:rsidRDefault="0081264A" w:rsidP="0081264A">
            <w:pPr>
              <w:jc w:val="center"/>
              <w:rPr>
                <w:sz w:val="20"/>
                <w:szCs w:val="20"/>
              </w:rPr>
            </w:pPr>
            <w:r w:rsidRPr="00453CDA">
              <w:rPr>
                <w:sz w:val="20"/>
                <w:szCs w:val="20"/>
              </w:rPr>
              <w:t>155701,44</w:t>
            </w:r>
          </w:p>
        </w:tc>
        <w:tc>
          <w:tcPr>
            <w:tcW w:w="414" w:type="pct"/>
            <w:tcBorders>
              <w:top w:val="nil"/>
              <w:left w:val="nil"/>
              <w:bottom w:val="single" w:sz="4" w:space="0" w:color="auto"/>
              <w:right w:val="single" w:sz="4" w:space="0" w:color="auto"/>
            </w:tcBorders>
            <w:shd w:val="clear" w:color="auto" w:fill="auto"/>
            <w:vAlign w:val="center"/>
          </w:tcPr>
          <w:p w14:paraId="776AD7D4" w14:textId="77777777" w:rsidR="0081264A" w:rsidRPr="00453CDA" w:rsidRDefault="0081264A" w:rsidP="0081264A">
            <w:pPr>
              <w:jc w:val="center"/>
              <w:rPr>
                <w:sz w:val="20"/>
                <w:szCs w:val="20"/>
              </w:rPr>
            </w:pPr>
            <w:r w:rsidRPr="00453CDA">
              <w:rPr>
                <w:sz w:val="20"/>
                <w:szCs w:val="20"/>
              </w:rPr>
              <w:t>155701,44</w:t>
            </w:r>
          </w:p>
        </w:tc>
        <w:tc>
          <w:tcPr>
            <w:tcW w:w="414" w:type="pct"/>
            <w:tcBorders>
              <w:top w:val="nil"/>
              <w:left w:val="nil"/>
              <w:bottom w:val="single" w:sz="4" w:space="0" w:color="auto"/>
              <w:right w:val="single" w:sz="4" w:space="0" w:color="auto"/>
            </w:tcBorders>
            <w:shd w:val="clear" w:color="auto" w:fill="auto"/>
            <w:vAlign w:val="center"/>
          </w:tcPr>
          <w:p w14:paraId="58E6E5FC" w14:textId="77777777" w:rsidR="0081264A" w:rsidRPr="00453CDA" w:rsidRDefault="0081264A" w:rsidP="0081264A">
            <w:pPr>
              <w:jc w:val="center"/>
              <w:rPr>
                <w:sz w:val="20"/>
                <w:szCs w:val="20"/>
              </w:rPr>
            </w:pPr>
            <w:r w:rsidRPr="00453CDA">
              <w:rPr>
                <w:sz w:val="20"/>
                <w:szCs w:val="20"/>
              </w:rPr>
              <w:t>155701,44</w:t>
            </w:r>
          </w:p>
        </w:tc>
        <w:tc>
          <w:tcPr>
            <w:tcW w:w="358" w:type="pct"/>
            <w:tcBorders>
              <w:top w:val="nil"/>
              <w:left w:val="nil"/>
              <w:bottom w:val="single" w:sz="4" w:space="0" w:color="auto"/>
              <w:right w:val="single" w:sz="4" w:space="0" w:color="auto"/>
            </w:tcBorders>
            <w:shd w:val="clear" w:color="auto" w:fill="auto"/>
            <w:vAlign w:val="center"/>
            <w:hideMark/>
          </w:tcPr>
          <w:p w14:paraId="2D11EC0F" w14:textId="77777777" w:rsidR="0081264A" w:rsidRPr="00453CDA" w:rsidRDefault="0081264A" w:rsidP="0081264A">
            <w:pPr>
              <w:jc w:val="center"/>
              <w:rPr>
                <w:sz w:val="20"/>
                <w:szCs w:val="20"/>
              </w:rPr>
            </w:pPr>
            <w:r w:rsidRPr="00453CDA">
              <w:rPr>
                <w:sz w:val="20"/>
                <w:szCs w:val="20"/>
              </w:rPr>
              <w:t>155701,44</w:t>
            </w:r>
          </w:p>
        </w:tc>
      </w:tr>
      <w:tr w:rsidR="004A669A" w:rsidRPr="00453CDA" w14:paraId="6D40A2C7" w14:textId="77777777" w:rsidTr="0081264A">
        <w:trPr>
          <w:trHeight w:val="20"/>
          <w:jc w:val="center"/>
        </w:trPr>
        <w:tc>
          <w:tcPr>
            <w:tcW w:w="1368" w:type="pct"/>
            <w:tcBorders>
              <w:top w:val="nil"/>
              <w:left w:val="single" w:sz="4" w:space="0" w:color="auto"/>
              <w:bottom w:val="single" w:sz="4" w:space="0" w:color="auto"/>
              <w:right w:val="single" w:sz="4" w:space="0" w:color="auto"/>
            </w:tcBorders>
            <w:shd w:val="clear" w:color="auto" w:fill="auto"/>
            <w:vAlign w:val="center"/>
            <w:hideMark/>
          </w:tcPr>
          <w:p w14:paraId="5DF77C4E" w14:textId="77777777" w:rsidR="0081264A" w:rsidRPr="00453CDA" w:rsidRDefault="0081264A" w:rsidP="0081264A">
            <w:pPr>
              <w:jc w:val="center"/>
              <w:rPr>
                <w:sz w:val="20"/>
                <w:szCs w:val="20"/>
              </w:rPr>
            </w:pPr>
            <w:r w:rsidRPr="00453CDA">
              <w:rPr>
                <w:sz w:val="20"/>
                <w:szCs w:val="20"/>
              </w:rPr>
              <w:t>Потери, Гкал/год</w:t>
            </w:r>
          </w:p>
        </w:tc>
        <w:tc>
          <w:tcPr>
            <w:tcW w:w="374" w:type="pct"/>
            <w:tcBorders>
              <w:top w:val="nil"/>
              <w:left w:val="nil"/>
              <w:bottom w:val="single" w:sz="4" w:space="0" w:color="auto"/>
              <w:right w:val="single" w:sz="4" w:space="0" w:color="auto"/>
            </w:tcBorders>
            <w:shd w:val="clear" w:color="auto" w:fill="auto"/>
            <w:vAlign w:val="center"/>
          </w:tcPr>
          <w:p w14:paraId="7A68ABD3" w14:textId="77777777" w:rsidR="0081264A" w:rsidRPr="00453CDA" w:rsidRDefault="0081264A" w:rsidP="0081264A">
            <w:pPr>
              <w:jc w:val="center"/>
              <w:rPr>
                <w:sz w:val="20"/>
                <w:szCs w:val="20"/>
              </w:rPr>
            </w:pPr>
            <w:r w:rsidRPr="00453CDA">
              <w:rPr>
                <w:sz w:val="20"/>
                <w:szCs w:val="20"/>
              </w:rPr>
              <w:t>23585,86</w:t>
            </w:r>
          </w:p>
        </w:tc>
        <w:tc>
          <w:tcPr>
            <w:tcW w:w="414" w:type="pct"/>
            <w:tcBorders>
              <w:top w:val="nil"/>
              <w:left w:val="nil"/>
              <w:bottom w:val="single" w:sz="4" w:space="0" w:color="auto"/>
              <w:right w:val="single" w:sz="4" w:space="0" w:color="auto"/>
            </w:tcBorders>
            <w:shd w:val="clear" w:color="auto" w:fill="auto"/>
            <w:vAlign w:val="center"/>
          </w:tcPr>
          <w:p w14:paraId="1C94C8A6" w14:textId="77777777" w:rsidR="0081264A" w:rsidRPr="00453CDA" w:rsidRDefault="0081264A" w:rsidP="0081264A">
            <w:pPr>
              <w:jc w:val="center"/>
              <w:rPr>
                <w:sz w:val="20"/>
                <w:szCs w:val="20"/>
              </w:rPr>
            </w:pPr>
            <w:r w:rsidRPr="00453CDA">
              <w:rPr>
                <w:sz w:val="20"/>
                <w:szCs w:val="20"/>
              </w:rPr>
              <w:t>25493,62</w:t>
            </w:r>
          </w:p>
        </w:tc>
        <w:tc>
          <w:tcPr>
            <w:tcW w:w="414" w:type="pct"/>
            <w:tcBorders>
              <w:top w:val="nil"/>
              <w:left w:val="nil"/>
              <w:bottom w:val="single" w:sz="4" w:space="0" w:color="auto"/>
              <w:right w:val="single" w:sz="4" w:space="0" w:color="auto"/>
            </w:tcBorders>
            <w:shd w:val="clear" w:color="auto" w:fill="auto"/>
            <w:vAlign w:val="center"/>
          </w:tcPr>
          <w:p w14:paraId="12E239AF" w14:textId="77777777" w:rsidR="0081264A" w:rsidRPr="00453CDA" w:rsidRDefault="0081264A" w:rsidP="0081264A">
            <w:pPr>
              <w:jc w:val="center"/>
              <w:rPr>
                <w:sz w:val="20"/>
                <w:szCs w:val="20"/>
              </w:rPr>
            </w:pPr>
            <w:r w:rsidRPr="00453CDA">
              <w:rPr>
                <w:sz w:val="20"/>
                <w:szCs w:val="20"/>
              </w:rPr>
              <w:t>25493,62</w:t>
            </w:r>
          </w:p>
        </w:tc>
        <w:tc>
          <w:tcPr>
            <w:tcW w:w="414" w:type="pct"/>
            <w:tcBorders>
              <w:top w:val="nil"/>
              <w:left w:val="nil"/>
              <w:bottom w:val="single" w:sz="4" w:space="0" w:color="auto"/>
              <w:right w:val="single" w:sz="4" w:space="0" w:color="auto"/>
            </w:tcBorders>
            <w:shd w:val="clear" w:color="auto" w:fill="auto"/>
            <w:vAlign w:val="center"/>
          </w:tcPr>
          <w:p w14:paraId="0BCBBCF4" w14:textId="77777777" w:rsidR="0081264A" w:rsidRPr="00453CDA" w:rsidRDefault="0081264A" w:rsidP="0081264A">
            <w:pPr>
              <w:jc w:val="center"/>
              <w:rPr>
                <w:sz w:val="20"/>
                <w:szCs w:val="20"/>
              </w:rPr>
            </w:pPr>
            <w:r w:rsidRPr="00453CDA">
              <w:rPr>
                <w:sz w:val="20"/>
                <w:szCs w:val="20"/>
              </w:rPr>
              <w:t>25493,62</w:t>
            </w:r>
          </w:p>
        </w:tc>
        <w:tc>
          <w:tcPr>
            <w:tcW w:w="414" w:type="pct"/>
            <w:tcBorders>
              <w:top w:val="nil"/>
              <w:left w:val="nil"/>
              <w:bottom w:val="single" w:sz="4" w:space="0" w:color="auto"/>
              <w:right w:val="single" w:sz="4" w:space="0" w:color="auto"/>
            </w:tcBorders>
            <w:shd w:val="clear" w:color="auto" w:fill="auto"/>
            <w:vAlign w:val="center"/>
          </w:tcPr>
          <w:p w14:paraId="221C8FF8" w14:textId="77777777" w:rsidR="0081264A" w:rsidRPr="00453CDA" w:rsidRDefault="0081264A" w:rsidP="0081264A">
            <w:pPr>
              <w:jc w:val="center"/>
              <w:rPr>
                <w:sz w:val="20"/>
                <w:szCs w:val="20"/>
              </w:rPr>
            </w:pPr>
            <w:r w:rsidRPr="00453CDA">
              <w:rPr>
                <w:sz w:val="20"/>
                <w:szCs w:val="20"/>
              </w:rPr>
              <w:t>25493,62</w:t>
            </w:r>
          </w:p>
        </w:tc>
        <w:tc>
          <w:tcPr>
            <w:tcW w:w="414" w:type="pct"/>
            <w:tcBorders>
              <w:top w:val="nil"/>
              <w:left w:val="nil"/>
              <w:bottom w:val="single" w:sz="4" w:space="0" w:color="auto"/>
              <w:right w:val="single" w:sz="4" w:space="0" w:color="auto"/>
            </w:tcBorders>
            <w:shd w:val="clear" w:color="auto" w:fill="auto"/>
            <w:vAlign w:val="center"/>
          </w:tcPr>
          <w:p w14:paraId="3CCBE0D4" w14:textId="77777777" w:rsidR="0081264A" w:rsidRPr="00453CDA" w:rsidRDefault="0081264A" w:rsidP="0081264A">
            <w:pPr>
              <w:jc w:val="center"/>
              <w:rPr>
                <w:sz w:val="20"/>
                <w:szCs w:val="20"/>
              </w:rPr>
            </w:pPr>
            <w:r w:rsidRPr="00453CDA">
              <w:rPr>
                <w:sz w:val="20"/>
                <w:szCs w:val="20"/>
              </w:rPr>
              <w:t>25493,62</w:t>
            </w:r>
          </w:p>
        </w:tc>
        <w:tc>
          <w:tcPr>
            <w:tcW w:w="414" w:type="pct"/>
            <w:tcBorders>
              <w:top w:val="nil"/>
              <w:left w:val="nil"/>
              <w:bottom w:val="single" w:sz="4" w:space="0" w:color="auto"/>
              <w:right w:val="single" w:sz="4" w:space="0" w:color="auto"/>
            </w:tcBorders>
            <w:shd w:val="clear" w:color="auto" w:fill="auto"/>
            <w:vAlign w:val="center"/>
          </w:tcPr>
          <w:p w14:paraId="747D06A5" w14:textId="77777777" w:rsidR="0081264A" w:rsidRPr="00453CDA" w:rsidRDefault="0081264A" w:rsidP="0081264A">
            <w:pPr>
              <w:jc w:val="center"/>
              <w:rPr>
                <w:sz w:val="20"/>
                <w:szCs w:val="20"/>
              </w:rPr>
            </w:pPr>
            <w:r w:rsidRPr="00453CDA">
              <w:rPr>
                <w:sz w:val="20"/>
                <w:szCs w:val="20"/>
              </w:rPr>
              <w:t>25493,62</w:t>
            </w:r>
          </w:p>
        </w:tc>
        <w:tc>
          <w:tcPr>
            <w:tcW w:w="414" w:type="pct"/>
            <w:tcBorders>
              <w:top w:val="nil"/>
              <w:left w:val="nil"/>
              <w:bottom w:val="single" w:sz="4" w:space="0" w:color="auto"/>
              <w:right w:val="single" w:sz="4" w:space="0" w:color="auto"/>
            </w:tcBorders>
            <w:shd w:val="clear" w:color="auto" w:fill="auto"/>
            <w:vAlign w:val="center"/>
          </w:tcPr>
          <w:p w14:paraId="7B74DBC7" w14:textId="77777777" w:rsidR="0081264A" w:rsidRPr="00453CDA" w:rsidRDefault="0081264A" w:rsidP="0081264A">
            <w:pPr>
              <w:jc w:val="center"/>
              <w:rPr>
                <w:sz w:val="20"/>
                <w:szCs w:val="20"/>
              </w:rPr>
            </w:pPr>
            <w:r w:rsidRPr="00453CDA">
              <w:rPr>
                <w:sz w:val="20"/>
                <w:szCs w:val="20"/>
              </w:rPr>
              <w:t>25493,62</w:t>
            </w:r>
          </w:p>
        </w:tc>
        <w:tc>
          <w:tcPr>
            <w:tcW w:w="358" w:type="pct"/>
            <w:tcBorders>
              <w:top w:val="nil"/>
              <w:left w:val="nil"/>
              <w:bottom w:val="single" w:sz="4" w:space="0" w:color="auto"/>
              <w:right w:val="single" w:sz="4" w:space="0" w:color="auto"/>
            </w:tcBorders>
            <w:shd w:val="clear" w:color="auto" w:fill="auto"/>
            <w:vAlign w:val="center"/>
            <w:hideMark/>
          </w:tcPr>
          <w:p w14:paraId="4D205A9A" w14:textId="77777777" w:rsidR="0081264A" w:rsidRPr="00453CDA" w:rsidRDefault="0081264A" w:rsidP="0081264A">
            <w:pPr>
              <w:jc w:val="center"/>
              <w:rPr>
                <w:sz w:val="20"/>
                <w:szCs w:val="20"/>
              </w:rPr>
            </w:pPr>
            <w:r w:rsidRPr="00453CDA">
              <w:rPr>
                <w:sz w:val="20"/>
                <w:szCs w:val="20"/>
              </w:rPr>
              <w:t>25493,62</w:t>
            </w:r>
          </w:p>
        </w:tc>
      </w:tr>
      <w:tr w:rsidR="004A669A" w:rsidRPr="00453CDA" w14:paraId="0C6A6B6A" w14:textId="77777777" w:rsidTr="0081264A">
        <w:trPr>
          <w:trHeight w:val="20"/>
          <w:jc w:val="center"/>
        </w:trPr>
        <w:tc>
          <w:tcPr>
            <w:tcW w:w="1368" w:type="pct"/>
            <w:tcBorders>
              <w:top w:val="nil"/>
              <w:left w:val="single" w:sz="4" w:space="0" w:color="auto"/>
              <w:bottom w:val="single" w:sz="4" w:space="0" w:color="auto"/>
              <w:right w:val="single" w:sz="4" w:space="0" w:color="auto"/>
            </w:tcBorders>
            <w:shd w:val="clear" w:color="auto" w:fill="auto"/>
            <w:vAlign w:val="center"/>
            <w:hideMark/>
          </w:tcPr>
          <w:p w14:paraId="63B1AE84" w14:textId="77777777" w:rsidR="0081264A" w:rsidRPr="00453CDA" w:rsidRDefault="0081264A" w:rsidP="0081264A">
            <w:pPr>
              <w:jc w:val="center"/>
              <w:rPr>
                <w:sz w:val="20"/>
                <w:szCs w:val="20"/>
              </w:rPr>
            </w:pPr>
            <w:r w:rsidRPr="00453CDA">
              <w:rPr>
                <w:sz w:val="20"/>
                <w:szCs w:val="20"/>
              </w:rPr>
              <w:t>Полезный отпуск, Гкал/год</w:t>
            </w:r>
          </w:p>
        </w:tc>
        <w:tc>
          <w:tcPr>
            <w:tcW w:w="374" w:type="pct"/>
            <w:tcBorders>
              <w:top w:val="nil"/>
              <w:left w:val="nil"/>
              <w:bottom w:val="single" w:sz="4" w:space="0" w:color="auto"/>
              <w:right w:val="single" w:sz="4" w:space="0" w:color="auto"/>
            </w:tcBorders>
            <w:shd w:val="clear" w:color="auto" w:fill="auto"/>
            <w:vAlign w:val="center"/>
          </w:tcPr>
          <w:p w14:paraId="3280F278" w14:textId="77777777" w:rsidR="0081264A" w:rsidRPr="00453CDA" w:rsidRDefault="0081264A" w:rsidP="0081264A">
            <w:pPr>
              <w:jc w:val="center"/>
              <w:rPr>
                <w:sz w:val="20"/>
                <w:szCs w:val="20"/>
              </w:rPr>
            </w:pPr>
            <w:r w:rsidRPr="00453CDA">
              <w:rPr>
                <w:sz w:val="20"/>
                <w:szCs w:val="20"/>
              </w:rPr>
              <w:t>59981,47</w:t>
            </w:r>
          </w:p>
        </w:tc>
        <w:tc>
          <w:tcPr>
            <w:tcW w:w="414" w:type="pct"/>
            <w:tcBorders>
              <w:top w:val="nil"/>
              <w:left w:val="nil"/>
              <w:bottom w:val="single" w:sz="4" w:space="0" w:color="auto"/>
              <w:right w:val="single" w:sz="4" w:space="0" w:color="auto"/>
            </w:tcBorders>
            <w:shd w:val="clear" w:color="auto" w:fill="auto"/>
            <w:vAlign w:val="center"/>
          </w:tcPr>
          <w:p w14:paraId="17E2AA61" w14:textId="77777777" w:rsidR="0081264A" w:rsidRPr="00453CDA" w:rsidRDefault="0081264A" w:rsidP="0081264A">
            <w:pPr>
              <w:jc w:val="center"/>
              <w:rPr>
                <w:sz w:val="20"/>
                <w:szCs w:val="20"/>
              </w:rPr>
            </w:pPr>
            <w:r w:rsidRPr="00453CDA">
              <w:rPr>
                <w:sz w:val="20"/>
                <w:szCs w:val="20"/>
              </w:rPr>
              <w:t>130207,82</w:t>
            </w:r>
          </w:p>
        </w:tc>
        <w:tc>
          <w:tcPr>
            <w:tcW w:w="414" w:type="pct"/>
            <w:tcBorders>
              <w:top w:val="nil"/>
              <w:left w:val="nil"/>
              <w:bottom w:val="single" w:sz="4" w:space="0" w:color="auto"/>
              <w:right w:val="single" w:sz="4" w:space="0" w:color="auto"/>
            </w:tcBorders>
            <w:shd w:val="clear" w:color="auto" w:fill="auto"/>
            <w:vAlign w:val="center"/>
          </w:tcPr>
          <w:p w14:paraId="6DAF1B56" w14:textId="77777777" w:rsidR="0081264A" w:rsidRPr="00453CDA" w:rsidRDefault="0081264A" w:rsidP="0081264A">
            <w:pPr>
              <w:jc w:val="center"/>
              <w:rPr>
                <w:sz w:val="20"/>
                <w:szCs w:val="20"/>
              </w:rPr>
            </w:pPr>
            <w:r w:rsidRPr="00453CDA">
              <w:rPr>
                <w:sz w:val="20"/>
                <w:szCs w:val="20"/>
              </w:rPr>
              <w:t>130207,82</w:t>
            </w:r>
          </w:p>
        </w:tc>
        <w:tc>
          <w:tcPr>
            <w:tcW w:w="414" w:type="pct"/>
            <w:tcBorders>
              <w:top w:val="nil"/>
              <w:left w:val="nil"/>
              <w:bottom w:val="single" w:sz="4" w:space="0" w:color="auto"/>
              <w:right w:val="single" w:sz="4" w:space="0" w:color="auto"/>
            </w:tcBorders>
            <w:shd w:val="clear" w:color="auto" w:fill="auto"/>
            <w:vAlign w:val="center"/>
          </w:tcPr>
          <w:p w14:paraId="71B892BF" w14:textId="77777777" w:rsidR="0081264A" w:rsidRPr="00453CDA" w:rsidRDefault="0081264A" w:rsidP="0081264A">
            <w:pPr>
              <w:jc w:val="center"/>
              <w:rPr>
                <w:sz w:val="20"/>
                <w:szCs w:val="20"/>
              </w:rPr>
            </w:pPr>
            <w:r w:rsidRPr="00453CDA">
              <w:rPr>
                <w:sz w:val="20"/>
                <w:szCs w:val="20"/>
              </w:rPr>
              <w:t>130207,82</w:t>
            </w:r>
          </w:p>
        </w:tc>
        <w:tc>
          <w:tcPr>
            <w:tcW w:w="414" w:type="pct"/>
            <w:tcBorders>
              <w:top w:val="nil"/>
              <w:left w:val="nil"/>
              <w:bottom w:val="single" w:sz="4" w:space="0" w:color="auto"/>
              <w:right w:val="single" w:sz="4" w:space="0" w:color="auto"/>
            </w:tcBorders>
            <w:shd w:val="clear" w:color="auto" w:fill="auto"/>
            <w:vAlign w:val="center"/>
          </w:tcPr>
          <w:p w14:paraId="50E2A7CA" w14:textId="77777777" w:rsidR="0081264A" w:rsidRPr="00453CDA" w:rsidRDefault="0081264A" w:rsidP="0081264A">
            <w:pPr>
              <w:jc w:val="center"/>
              <w:rPr>
                <w:sz w:val="20"/>
                <w:szCs w:val="20"/>
              </w:rPr>
            </w:pPr>
            <w:r w:rsidRPr="00453CDA">
              <w:rPr>
                <w:sz w:val="20"/>
                <w:szCs w:val="20"/>
              </w:rPr>
              <w:t>130207,82</w:t>
            </w:r>
          </w:p>
        </w:tc>
        <w:tc>
          <w:tcPr>
            <w:tcW w:w="414" w:type="pct"/>
            <w:tcBorders>
              <w:top w:val="nil"/>
              <w:left w:val="nil"/>
              <w:bottom w:val="single" w:sz="4" w:space="0" w:color="auto"/>
              <w:right w:val="single" w:sz="4" w:space="0" w:color="auto"/>
            </w:tcBorders>
            <w:shd w:val="clear" w:color="auto" w:fill="auto"/>
            <w:vAlign w:val="center"/>
          </w:tcPr>
          <w:p w14:paraId="224BDAB5" w14:textId="77777777" w:rsidR="0081264A" w:rsidRPr="00453CDA" w:rsidRDefault="0081264A" w:rsidP="0081264A">
            <w:pPr>
              <w:jc w:val="center"/>
              <w:rPr>
                <w:sz w:val="20"/>
                <w:szCs w:val="20"/>
              </w:rPr>
            </w:pPr>
            <w:r w:rsidRPr="00453CDA">
              <w:rPr>
                <w:sz w:val="20"/>
                <w:szCs w:val="20"/>
              </w:rPr>
              <w:t>130207,82</w:t>
            </w:r>
          </w:p>
        </w:tc>
        <w:tc>
          <w:tcPr>
            <w:tcW w:w="414" w:type="pct"/>
            <w:tcBorders>
              <w:top w:val="nil"/>
              <w:left w:val="nil"/>
              <w:bottom w:val="single" w:sz="4" w:space="0" w:color="auto"/>
              <w:right w:val="single" w:sz="4" w:space="0" w:color="auto"/>
            </w:tcBorders>
            <w:shd w:val="clear" w:color="auto" w:fill="auto"/>
            <w:vAlign w:val="center"/>
          </w:tcPr>
          <w:p w14:paraId="531221ED" w14:textId="77777777" w:rsidR="0081264A" w:rsidRPr="00453CDA" w:rsidRDefault="0081264A" w:rsidP="0081264A">
            <w:pPr>
              <w:jc w:val="center"/>
              <w:rPr>
                <w:sz w:val="20"/>
                <w:szCs w:val="20"/>
              </w:rPr>
            </w:pPr>
            <w:r w:rsidRPr="00453CDA">
              <w:rPr>
                <w:sz w:val="20"/>
                <w:szCs w:val="20"/>
              </w:rPr>
              <w:t>130207,82</w:t>
            </w:r>
          </w:p>
        </w:tc>
        <w:tc>
          <w:tcPr>
            <w:tcW w:w="414" w:type="pct"/>
            <w:tcBorders>
              <w:top w:val="nil"/>
              <w:left w:val="nil"/>
              <w:bottom w:val="single" w:sz="4" w:space="0" w:color="auto"/>
              <w:right w:val="single" w:sz="4" w:space="0" w:color="auto"/>
            </w:tcBorders>
            <w:shd w:val="clear" w:color="auto" w:fill="auto"/>
            <w:vAlign w:val="center"/>
          </w:tcPr>
          <w:p w14:paraId="79AC6892" w14:textId="77777777" w:rsidR="0081264A" w:rsidRPr="00453CDA" w:rsidRDefault="0081264A" w:rsidP="0081264A">
            <w:pPr>
              <w:jc w:val="center"/>
              <w:rPr>
                <w:sz w:val="20"/>
                <w:szCs w:val="20"/>
              </w:rPr>
            </w:pPr>
            <w:r w:rsidRPr="00453CDA">
              <w:rPr>
                <w:sz w:val="20"/>
                <w:szCs w:val="20"/>
              </w:rPr>
              <w:t>130207,82</w:t>
            </w:r>
          </w:p>
        </w:tc>
        <w:tc>
          <w:tcPr>
            <w:tcW w:w="358" w:type="pct"/>
            <w:tcBorders>
              <w:top w:val="nil"/>
              <w:left w:val="nil"/>
              <w:bottom w:val="single" w:sz="4" w:space="0" w:color="auto"/>
              <w:right w:val="single" w:sz="4" w:space="0" w:color="auto"/>
            </w:tcBorders>
            <w:shd w:val="clear" w:color="auto" w:fill="auto"/>
            <w:vAlign w:val="center"/>
            <w:hideMark/>
          </w:tcPr>
          <w:p w14:paraId="6634A352" w14:textId="77777777" w:rsidR="0081264A" w:rsidRPr="00453CDA" w:rsidRDefault="0081264A" w:rsidP="0081264A">
            <w:pPr>
              <w:jc w:val="center"/>
              <w:rPr>
                <w:sz w:val="20"/>
                <w:szCs w:val="20"/>
              </w:rPr>
            </w:pPr>
            <w:r w:rsidRPr="00453CDA">
              <w:rPr>
                <w:sz w:val="20"/>
                <w:szCs w:val="20"/>
              </w:rPr>
              <w:t>130207,82</w:t>
            </w:r>
          </w:p>
        </w:tc>
      </w:tr>
      <w:tr w:rsidR="004A669A" w:rsidRPr="00453CDA" w14:paraId="640160BA" w14:textId="77777777" w:rsidTr="0081264A">
        <w:trPr>
          <w:trHeight w:val="20"/>
          <w:jc w:val="center"/>
        </w:trPr>
        <w:tc>
          <w:tcPr>
            <w:tcW w:w="1368" w:type="pct"/>
            <w:tcBorders>
              <w:top w:val="nil"/>
              <w:left w:val="single" w:sz="4" w:space="0" w:color="auto"/>
              <w:bottom w:val="single" w:sz="4" w:space="0" w:color="auto"/>
              <w:right w:val="single" w:sz="4" w:space="0" w:color="auto"/>
            </w:tcBorders>
            <w:shd w:val="clear" w:color="auto" w:fill="auto"/>
            <w:vAlign w:val="center"/>
            <w:hideMark/>
          </w:tcPr>
          <w:p w14:paraId="69A78730" w14:textId="77777777" w:rsidR="0081264A" w:rsidRPr="00453CDA" w:rsidRDefault="0081264A" w:rsidP="0081264A">
            <w:pPr>
              <w:jc w:val="center"/>
              <w:rPr>
                <w:sz w:val="20"/>
                <w:szCs w:val="20"/>
              </w:rPr>
            </w:pPr>
            <w:r w:rsidRPr="00453CDA">
              <w:rPr>
                <w:sz w:val="20"/>
                <w:szCs w:val="20"/>
              </w:rPr>
              <w:t>Годовой расход условного топлива, т.у.т.</w:t>
            </w:r>
          </w:p>
        </w:tc>
        <w:tc>
          <w:tcPr>
            <w:tcW w:w="374" w:type="pct"/>
            <w:tcBorders>
              <w:top w:val="nil"/>
              <w:left w:val="nil"/>
              <w:bottom w:val="single" w:sz="4" w:space="0" w:color="auto"/>
              <w:right w:val="single" w:sz="4" w:space="0" w:color="auto"/>
            </w:tcBorders>
            <w:shd w:val="clear" w:color="auto" w:fill="auto"/>
            <w:vAlign w:val="center"/>
          </w:tcPr>
          <w:p w14:paraId="5AFA39CB" w14:textId="77777777" w:rsidR="0081264A" w:rsidRPr="00453CDA" w:rsidRDefault="0081264A" w:rsidP="0081264A">
            <w:pPr>
              <w:jc w:val="center"/>
              <w:rPr>
                <w:sz w:val="20"/>
                <w:szCs w:val="20"/>
              </w:rPr>
            </w:pPr>
            <w:r w:rsidRPr="00453CDA">
              <w:rPr>
                <w:sz w:val="20"/>
                <w:szCs w:val="20"/>
              </w:rPr>
              <w:t>14031,24</w:t>
            </w:r>
          </w:p>
        </w:tc>
        <w:tc>
          <w:tcPr>
            <w:tcW w:w="414" w:type="pct"/>
            <w:tcBorders>
              <w:top w:val="nil"/>
              <w:left w:val="nil"/>
              <w:bottom w:val="single" w:sz="4" w:space="0" w:color="auto"/>
              <w:right w:val="single" w:sz="4" w:space="0" w:color="auto"/>
            </w:tcBorders>
            <w:shd w:val="clear" w:color="auto" w:fill="auto"/>
            <w:vAlign w:val="center"/>
          </w:tcPr>
          <w:p w14:paraId="4C87F62A" w14:textId="77777777" w:rsidR="0081264A" w:rsidRPr="00453CDA" w:rsidRDefault="0081264A" w:rsidP="0081264A">
            <w:pPr>
              <w:jc w:val="center"/>
              <w:rPr>
                <w:sz w:val="20"/>
                <w:szCs w:val="20"/>
              </w:rPr>
            </w:pPr>
            <w:r w:rsidRPr="00453CDA">
              <w:rPr>
                <w:sz w:val="20"/>
                <w:szCs w:val="20"/>
              </w:rPr>
              <w:t>25395,90</w:t>
            </w:r>
          </w:p>
        </w:tc>
        <w:tc>
          <w:tcPr>
            <w:tcW w:w="414" w:type="pct"/>
            <w:tcBorders>
              <w:top w:val="nil"/>
              <w:left w:val="nil"/>
              <w:bottom w:val="single" w:sz="4" w:space="0" w:color="auto"/>
              <w:right w:val="single" w:sz="4" w:space="0" w:color="auto"/>
            </w:tcBorders>
            <w:shd w:val="clear" w:color="auto" w:fill="auto"/>
            <w:vAlign w:val="center"/>
          </w:tcPr>
          <w:p w14:paraId="16FB85CC" w14:textId="77777777" w:rsidR="0081264A" w:rsidRPr="00453CDA" w:rsidRDefault="0081264A" w:rsidP="0081264A">
            <w:pPr>
              <w:jc w:val="center"/>
              <w:rPr>
                <w:sz w:val="20"/>
                <w:szCs w:val="20"/>
              </w:rPr>
            </w:pPr>
            <w:r w:rsidRPr="00453CDA">
              <w:rPr>
                <w:sz w:val="20"/>
                <w:szCs w:val="20"/>
              </w:rPr>
              <w:t>25102,05</w:t>
            </w:r>
          </w:p>
        </w:tc>
        <w:tc>
          <w:tcPr>
            <w:tcW w:w="414" w:type="pct"/>
            <w:tcBorders>
              <w:top w:val="nil"/>
              <w:left w:val="nil"/>
              <w:bottom w:val="single" w:sz="4" w:space="0" w:color="auto"/>
              <w:right w:val="single" w:sz="4" w:space="0" w:color="auto"/>
            </w:tcBorders>
            <w:shd w:val="clear" w:color="auto" w:fill="auto"/>
            <w:vAlign w:val="center"/>
          </w:tcPr>
          <w:p w14:paraId="4A48A319" w14:textId="77777777" w:rsidR="0081264A" w:rsidRPr="00453CDA" w:rsidRDefault="0081264A" w:rsidP="0081264A">
            <w:pPr>
              <w:jc w:val="center"/>
              <w:rPr>
                <w:sz w:val="20"/>
                <w:szCs w:val="20"/>
              </w:rPr>
            </w:pPr>
            <w:r w:rsidRPr="00453CDA">
              <w:rPr>
                <w:sz w:val="20"/>
                <w:szCs w:val="20"/>
              </w:rPr>
              <w:t>25102,05</w:t>
            </w:r>
          </w:p>
        </w:tc>
        <w:tc>
          <w:tcPr>
            <w:tcW w:w="414" w:type="pct"/>
            <w:tcBorders>
              <w:top w:val="nil"/>
              <w:left w:val="nil"/>
              <w:bottom w:val="single" w:sz="4" w:space="0" w:color="auto"/>
              <w:right w:val="single" w:sz="4" w:space="0" w:color="auto"/>
            </w:tcBorders>
            <w:shd w:val="clear" w:color="auto" w:fill="auto"/>
            <w:vAlign w:val="center"/>
          </w:tcPr>
          <w:p w14:paraId="5FA5D491" w14:textId="77777777" w:rsidR="0081264A" w:rsidRPr="00453CDA" w:rsidRDefault="0081264A" w:rsidP="0081264A">
            <w:pPr>
              <w:jc w:val="center"/>
              <w:rPr>
                <w:sz w:val="20"/>
                <w:szCs w:val="20"/>
              </w:rPr>
            </w:pPr>
            <w:r w:rsidRPr="00453CDA">
              <w:rPr>
                <w:sz w:val="20"/>
                <w:szCs w:val="20"/>
              </w:rPr>
              <w:t>25102,05</w:t>
            </w:r>
          </w:p>
        </w:tc>
        <w:tc>
          <w:tcPr>
            <w:tcW w:w="414" w:type="pct"/>
            <w:tcBorders>
              <w:top w:val="nil"/>
              <w:left w:val="nil"/>
              <w:bottom w:val="single" w:sz="4" w:space="0" w:color="auto"/>
              <w:right w:val="single" w:sz="4" w:space="0" w:color="auto"/>
            </w:tcBorders>
            <w:shd w:val="clear" w:color="auto" w:fill="auto"/>
            <w:vAlign w:val="center"/>
          </w:tcPr>
          <w:p w14:paraId="77D89A63" w14:textId="77777777" w:rsidR="0081264A" w:rsidRPr="00453CDA" w:rsidRDefault="0081264A" w:rsidP="0081264A">
            <w:pPr>
              <w:jc w:val="center"/>
              <w:rPr>
                <w:sz w:val="20"/>
                <w:szCs w:val="20"/>
              </w:rPr>
            </w:pPr>
            <w:r w:rsidRPr="00453CDA">
              <w:rPr>
                <w:sz w:val="20"/>
                <w:szCs w:val="20"/>
              </w:rPr>
              <w:t>25102,05</w:t>
            </w:r>
          </w:p>
        </w:tc>
        <w:tc>
          <w:tcPr>
            <w:tcW w:w="414" w:type="pct"/>
            <w:tcBorders>
              <w:top w:val="nil"/>
              <w:left w:val="nil"/>
              <w:bottom w:val="single" w:sz="4" w:space="0" w:color="auto"/>
              <w:right w:val="single" w:sz="4" w:space="0" w:color="auto"/>
            </w:tcBorders>
            <w:shd w:val="clear" w:color="auto" w:fill="auto"/>
            <w:vAlign w:val="center"/>
          </w:tcPr>
          <w:p w14:paraId="4BA7AE64" w14:textId="77777777" w:rsidR="0081264A" w:rsidRPr="00453CDA" w:rsidRDefault="0081264A" w:rsidP="0081264A">
            <w:pPr>
              <w:jc w:val="center"/>
              <w:rPr>
                <w:sz w:val="20"/>
                <w:szCs w:val="20"/>
              </w:rPr>
            </w:pPr>
            <w:r w:rsidRPr="00453CDA">
              <w:rPr>
                <w:sz w:val="20"/>
                <w:szCs w:val="20"/>
              </w:rPr>
              <w:t>25102,05</w:t>
            </w:r>
          </w:p>
        </w:tc>
        <w:tc>
          <w:tcPr>
            <w:tcW w:w="414" w:type="pct"/>
            <w:tcBorders>
              <w:top w:val="nil"/>
              <w:left w:val="nil"/>
              <w:bottom w:val="single" w:sz="4" w:space="0" w:color="auto"/>
              <w:right w:val="single" w:sz="4" w:space="0" w:color="auto"/>
            </w:tcBorders>
            <w:shd w:val="clear" w:color="auto" w:fill="auto"/>
            <w:vAlign w:val="center"/>
          </w:tcPr>
          <w:p w14:paraId="7ADA17DA" w14:textId="77777777" w:rsidR="0081264A" w:rsidRPr="00453CDA" w:rsidRDefault="0081264A" w:rsidP="0081264A">
            <w:pPr>
              <w:jc w:val="center"/>
              <w:rPr>
                <w:sz w:val="20"/>
                <w:szCs w:val="20"/>
              </w:rPr>
            </w:pPr>
            <w:r w:rsidRPr="00453CDA">
              <w:rPr>
                <w:sz w:val="20"/>
                <w:szCs w:val="20"/>
              </w:rPr>
              <w:t>25102,05</w:t>
            </w:r>
          </w:p>
        </w:tc>
        <w:tc>
          <w:tcPr>
            <w:tcW w:w="358" w:type="pct"/>
            <w:tcBorders>
              <w:top w:val="nil"/>
              <w:left w:val="nil"/>
              <w:bottom w:val="single" w:sz="4" w:space="0" w:color="auto"/>
              <w:right w:val="single" w:sz="4" w:space="0" w:color="auto"/>
            </w:tcBorders>
            <w:shd w:val="clear" w:color="auto" w:fill="auto"/>
            <w:vAlign w:val="center"/>
            <w:hideMark/>
          </w:tcPr>
          <w:p w14:paraId="1BD20B1F" w14:textId="77777777" w:rsidR="0081264A" w:rsidRPr="00453CDA" w:rsidRDefault="0081264A" w:rsidP="0081264A">
            <w:pPr>
              <w:jc w:val="center"/>
              <w:rPr>
                <w:sz w:val="20"/>
                <w:szCs w:val="20"/>
              </w:rPr>
            </w:pPr>
            <w:r w:rsidRPr="00453CDA">
              <w:rPr>
                <w:sz w:val="20"/>
                <w:szCs w:val="20"/>
              </w:rPr>
              <w:t>25102,05</w:t>
            </w:r>
          </w:p>
        </w:tc>
      </w:tr>
      <w:tr w:rsidR="004A669A" w:rsidRPr="00453CDA" w14:paraId="666733EB" w14:textId="77777777" w:rsidTr="0081264A">
        <w:trPr>
          <w:trHeight w:val="20"/>
          <w:jc w:val="center"/>
        </w:trPr>
        <w:tc>
          <w:tcPr>
            <w:tcW w:w="1368" w:type="pct"/>
            <w:tcBorders>
              <w:top w:val="nil"/>
              <w:left w:val="single" w:sz="4" w:space="0" w:color="auto"/>
              <w:bottom w:val="single" w:sz="4" w:space="0" w:color="auto"/>
              <w:right w:val="single" w:sz="4" w:space="0" w:color="auto"/>
            </w:tcBorders>
            <w:shd w:val="clear" w:color="auto" w:fill="auto"/>
            <w:vAlign w:val="center"/>
            <w:hideMark/>
          </w:tcPr>
          <w:p w14:paraId="23E8AFD1" w14:textId="77777777" w:rsidR="0081264A" w:rsidRPr="00453CDA" w:rsidRDefault="0081264A" w:rsidP="0081264A">
            <w:pPr>
              <w:jc w:val="center"/>
              <w:rPr>
                <w:sz w:val="20"/>
                <w:szCs w:val="20"/>
              </w:rPr>
            </w:pPr>
            <w:r w:rsidRPr="00453CDA">
              <w:rPr>
                <w:sz w:val="20"/>
                <w:szCs w:val="20"/>
              </w:rPr>
              <w:t>Годовой расход натурального топлива (т.н.т)</w:t>
            </w:r>
          </w:p>
        </w:tc>
        <w:tc>
          <w:tcPr>
            <w:tcW w:w="374" w:type="pct"/>
            <w:tcBorders>
              <w:top w:val="nil"/>
              <w:left w:val="nil"/>
              <w:bottom w:val="single" w:sz="4" w:space="0" w:color="auto"/>
              <w:right w:val="single" w:sz="4" w:space="0" w:color="auto"/>
            </w:tcBorders>
            <w:shd w:val="clear" w:color="auto" w:fill="auto"/>
            <w:vAlign w:val="center"/>
          </w:tcPr>
          <w:p w14:paraId="30AD9C26" w14:textId="77777777" w:rsidR="0081264A" w:rsidRPr="00453CDA" w:rsidRDefault="0081264A" w:rsidP="0081264A">
            <w:pPr>
              <w:jc w:val="center"/>
              <w:rPr>
                <w:sz w:val="20"/>
                <w:szCs w:val="20"/>
              </w:rPr>
            </w:pPr>
            <w:r w:rsidRPr="00453CDA">
              <w:rPr>
                <w:sz w:val="20"/>
                <w:szCs w:val="20"/>
              </w:rPr>
              <w:t>12428,03</w:t>
            </w:r>
          </w:p>
        </w:tc>
        <w:tc>
          <w:tcPr>
            <w:tcW w:w="414" w:type="pct"/>
            <w:tcBorders>
              <w:top w:val="nil"/>
              <w:left w:val="nil"/>
              <w:bottom w:val="single" w:sz="4" w:space="0" w:color="auto"/>
              <w:right w:val="single" w:sz="4" w:space="0" w:color="auto"/>
            </w:tcBorders>
            <w:shd w:val="clear" w:color="auto" w:fill="auto"/>
            <w:vAlign w:val="center"/>
          </w:tcPr>
          <w:p w14:paraId="0F4C32A0" w14:textId="77777777" w:rsidR="0081264A" w:rsidRPr="00453CDA" w:rsidRDefault="0081264A" w:rsidP="0081264A">
            <w:pPr>
              <w:jc w:val="center"/>
              <w:rPr>
                <w:sz w:val="20"/>
                <w:szCs w:val="20"/>
              </w:rPr>
            </w:pPr>
            <w:r w:rsidRPr="00453CDA">
              <w:rPr>
                <w:sz w:val="20"/>
                <w:szCs w:val="20"/>
              </w:rPr>
              <w:t>22494,14</w:t>
            </w:r>
          </w:p>
        </w:tc>
        <w:tc>
          <w:tcPr>
            <w:tcW w:w="414" w:type="pct"/>
            <w:tcBorders>
              <w:top w:val="nil"/>
              <w:left w:val="nil"/>
              <w:bottom w:val="single" w:sz="4" w:space="0" w:color="auto"/>
              <w:right w:val="single" w:sz="4" w:space="0" w:color="auto"/>
            </w:tcBorders>
            <w:shd w:val="clear" w:color="auto" w:fill="auto"/>
            <w:vAlign w:val="center"/>
          </w:tcPr>
          <w:p w14:paraId="793EEF46" w14:textId="77777777" w:rsidR="0081264A" w:rsidRPr="00453CDA" w:rsidRDefault="0081264A" w:rsidP="0081264A">
            <w:pPr>
              <w:jc w:val="center"/>
              <w:rPr>
                <w:sz w:val="20"/>
                <w:szCs w:val="20"/>
              </w:rPr>
            </w:pPr>
            <w:r w:rsidRPr="00453CDA">
              <w:rPr>
                <w:sz w:val="20"/>
                <w:szCs w:val="20"/>
              </w:rPr>
              <w:t>22233,86</w:t>
            </w:r>
          </w:p>
        </w:tc>
        <w:tc>
          <w:tcPr>
            <w:tcW w:w="414" w:type="pct"/>
            <w:tcBorders>
              <w:top w:val="nil"/>
              <w:left w:val="nil"/>
              <w:bottom w:val="single" w:sz="4" w:space="0" w:color="auto"/>
              <w:right w:val="single" w:sz="4" w:space="0" w:color="auto"/>
            </w:tcBorders>
            <w:shd w:val="clear" w:color="auto" w:fill="auto"/>
            <w:vAlign w:val="center"/>
          </w:tcPr>
          <w:p w14:paraId="7E6E57BF" w14:textId="77777777" w:rsidR="0081264A" w:rsidRPr="00453CDA" w:rsidRDefault="0081264A" w:rsidP="0081264A">
            <w:pPr>
              <w:jc w:val="center"/>
              <w:rPr>
                <w:sz w:val="20"/>
                <w:szCs w:val="20"/>
              </w:rPr>
            </w:pPr>
            <w:r w:rsidRPr="00453CDA">
              <w:rPr>
                <w:sz w:val="20"/>
                <w:szCs w:val="20"/>
              </w:rPr>
              <w:t>22233,86</w:t>
            </w:r>
          </w:p>
        </w:tc>
        <w:tc>
          <w:tcPr>
            <w:tcW w:w="414" w:type="pct"/>
            <w:tcBorders>
              <w:top w:val="nil"/>
              <w:left w:val="nil"/>
              <w:bottom w:val="single" w:sz="4" w:space="0" w:color="auto"/>
              <w:right w:val="single" w:sz="4" w:space="0" w:color="auto"/>
            </w:tcBorders>
            <w:shd w:val="clear" w:color="auto" w:fill="auto"/>
            <w:vAlign w:val="center"/>
          </w:tcPr>
          <w:p w14:paraId="6A293C63" w14:textId="77777777" w:rsidR="0081264A" w:rsidRPr="00453CDA" w:rsidRDefault="0081264A" w:rsidP="0081264A">
            <w:pPr>
              <w:jc w:val="center"/>
              <w:rPr>
                <w:sz w:val="20"/>
                <w:szCs w:val="20"/>
              </w:rPr>
            </w:pPr>
            <w:r w:rsidRPr="00453CDA">
              <w:rPr>
                <w:sz w:val="20"/>
                <w:szCs w:val="20"/>
              </w:rPr>
              <w:t>22233,86</w:t>
            </w:r>
          </w:p>
        </w:tc>
        <w:tc>
          <w:tcPr>
            <w:tcW w:w="414" w:type="pct"/>
            <w:tcBorders>
              <w:top w:val="nil"/>
              <w:left w:val="nil"/>
              <w:bottom w:val="single" w:sz="4" w:space="0" w:color="auto"/>
              <w:right w:val="single" w:sz="4" w:space="0" w:color="auto"/>
            </w:tcBorders>
            <w:shd w:val="clear" w:color="auto" w:fill="auto"/>
            <w:vAlign w:val="center"/>
          </w:tcPr>
          <w:p w14:paraId="4AFE8180" w14:textId="77777777" w:rsidR="0081264A" w:rsidRPr="00453CDA" w:rsidRDefault="0081264A" w:rsidP="0081264A">
            <w:pPr>
              <w:jc w:val="center"/>
              <w:rPr>
                <w:sz w:val="20"/>
                <w:szCs w:val="20"/>
              </w:rPr>
            </w:pPr>
            <w:r w:rsidRPr="00453CDA">
              <w:rPr>
                <w:sz w:val="20"/>
                <w:szCs w:val="20"/>
              </w:rPr>
              <w:t>22233,86</w:t>
            </w:r>
          </w:p>
        </w:tc>
        <w:tc>
          <w:tcPr>
            <w:tcW w:w="414" w:type="pct"/>
            <w:tcBorders>
              <w:top w:val="nil"/>
              <w:left w:val="nil"/>
              <w:bottom w:val="single" w:sz="4" w:space="0" w:color="auto"/>
              <w:right w:val="single" w:sz="4" w:space="0" w:color="auto"/>
            </w:tcBorders>
            <w:shd w:val="clear" w:color="auto" w:fill="auto"/>
            <w:vAlign w:val="center"/>
          </w:tcPr>
          <w:p w14:paraId="20BAD5AE" w14:textId="77777777" w:rsidR="0081264A" w:rsidRPr="00453CDA" w:rsidRDefault="0081264A" w:rsidP="0081264A">
            <w:pPr>
              <w:jc w:val="center"/>
              <w:rPr>
                <w:sz w:val="20"/>
                <w:szCs w:val="20"/>
              </w:rPr>
            </w:pPr>
            <w:r w:rsidRPr="00453CDA">
              <w:rPr>
                <w:sz w:val="20"/>
                <w:szCs w:val="20"/>
              </w:rPr>
              <w:t>22233,86</w:t>
            </w:r>
          </w:p>
        </w:tc>
        <w:tc>
          <w:tcPr>
            <w:tcW w:w="414" w:type="pct"/>
            <w:tcBorders>
              <w:top w:val="nil"/>
              <w:left w:val="nil"/>
              <w:bottom w:val="single" w:sz="4" w:space="0" w:color="auto"/>
              <w:right w:val="single" w:sz="4" w:space="0" w:color="auto"/>
            </w:tcBorders>
            <w:shd w:val="clear" w:color="auto" w:fill="auto"/>
            <w:vAlign w:val="center"/>
          </w:tcPr>
          <w:p w14:paraId="3AA4474F" w14:textId="77777777" w:rsidR="0081264A" w:rsidRPr="00453CDA" w:rsidRDefault="0081264A" w:rsidP="0081264A">
            <w:pPr>
              <w:jc w:val="center"/>
              <w:rPr>
                <w:sz w:val="20"/>
                <w:szCs w:val="20"/>
              </w:rPr>
            </w:pPr>
            <w:r w:rsidRPr="00453CDA">
              <w:rPr>
                <w:sz w:val="20"/>
                <w:szCs w:val="20"/>
              </w:rPr>
              <w:t>22233,86</w:t>
            </w:r>
          </w:p>
        </w:tc>
        <w:tc>
          <w:tcPr>
            <w:tcW w:w="358" w:type="pct"/>
            <w:tcBorders>
              <w:top w:val="nil"/>
              <w:left w:val="nil"/>
              <w:bottom w:val="single" w:sz="4" w:space="0" w:color="auto"/>
              <w:right w:val="single" w:sz="4" w:space="0" w:color="auto"/>
            </w:tcBorders>
            <w:shd w:val="clear" w:color="auto" w:fill="auto"/>
            <w:vAlign w:val="center"/>
            <w:hideMark/>
          </w:tcPr>
          <w:p w14:paraId="4B506609" w14:textId="77777777" w:rsidR="0081264A" w:rsidRPr="00453CDA" w:rsidRDefault="0081264A" w:rsidP="0081264A">
            <w:pPr>
              <w:jc w:val="center"/>
              <w:rPr>
                <w:sz w:val="20"/>
                <w:szCs w:val="20"/>
              </w:rPr>
            </w:pPr>
            <w:r w:rsidRPr="00453CDA">
              <w:rPr>
                <w:sz w:val="20"/>
                <w:szCs w:val="20"/>
              </w:rPr>
              <w:t>22233,86</w:t>
            </w:r>
          </w:p>
        </w:tc>
      </w:tr>
      <w:tr w:rsidR="004A669A" w:rsidRPr="00453CDA" w14:paraId="174EA890" w14:textId="77777777" w:rsidTr="0081264A">
        <w:trPr>
          <w:trHeight w:val="20"/>
          <w:jc w:val="center"/>
        </w:trPr>
        <w:tc>
          <w:tcPr>
            <w:tcW w:w="1368" w:type="pct"/>
            <w:tcBorders>
              <w:top w:val="nil"/>
              <w:left w:val="single" w:sz="4" w:space="0" w:color="auto"/>
              <w:bottom w:val="single" w:sz="4" w:space="0" w:color="auto"/>
              <w:right w:val="single" w:sz="4" w:space="0" w:color="auto"/>
            </w:tcBorders>
            <w:shd w:val="clear" w:color="auto" w:fill="auto"/>
            <w:vAlign w:val="center"/>
            <w:hideMark/>
          </w:tcPr>
          <w:p w14:paraId="203FB79B" w14:textId="77777777" w:rsidR="0081264A" w:rsidRPr="00453CDA" w:rsidRDefault="0081264A" w:rsidP="0081264A">
            <w:pPr>
              <w:jc w:val="center"/>
              <w:rPr>
                <w:sz w:val="20"/>
                <w:szCs w:val="20"/>
              </w:rPr>
            </w:pPr>
            <w:r w:rsidRPr="00453CDA">
              <w:rPr>
                <w:sz w:val="20"/>
                <w:szCs w:val="20"/>
              </w:rPr>
              <w:t>Удельный расход условного топлива на выработку тепло кг.у.т./Гкал</w:t>
            </w:r>
          </w:p>
        </w:tc>
        <w:tc>
          <w:tcPr>
            <w:tcW w:w="374" w:type="pct"/>
            <w:tcBorders>
              <w:top w:val="nil"/>
              <w:left w:val="nil"/>
              <w:bottom w:val="single" w:sz="4" w:space="0" w:color="auto"/>
              <w:right w:val="single" w:sz="4" w:space="0" w:color="auto"/>
            </w:tcBorders>
            <w:shd w:val="clear" w:color="auto" w:fill="auto"/>
            <w:vAlign w:val="center"/>
          </w:tcPr>
          <w:p w14:paraId="47738B1A" w14:textId="77777777" w:rsidR="0081264A" w:rsidRPr="00453CDA" w:rsidRDefault="0081264A" w:rsidP="0081264A">
            <w:pPr>
              <w:jc w:val="center"/>
              <w:rPr>
                <w:sz w:val="20"/>
                <w:szCs w:val="20"/>
              </w:rPr>
            </w:pPr>
            <w:r w:rsidRPr="00453CDA">
              <w:rPr>
                <w:sz w:val="20"/>
                <w:szCs w:val="20"/>
              </w:rPr>
              <w:t>3455,75</w:t>
            </w:r>
          </w:p>
        </w:tc>
        <w:tc>
          <w:tcPr>
            <w:tcW w:w="414" w:type="pct"/>
            <w:tcBorders>
              <w:top w:val="nil"/>
              <w:left w:val="nil"/>
              <w:bottom w:val="single" w:sz="4" w:space="0" w:color="auto"/>
              <w:right w:val="single" w:sz="4" w:space="0" w:color="auto"/>
            </w:tcBorders>
            <w:shd w:val="clear" w:color="auto" w:fill="auto"/>
            <w:vAlign w:val="center"/>
          </w:tcPr>
          <w:p w14:paraId="36AC3D76" w14:textId="77777777" w:rsidR="0081264A" w:rsidRPr="00453CDA" w:rsidRDefault="0081264A" w:rsidP="0081264A">
            <w:pPr>
              <w:jc w:val="center"/>
              <w:rPr>
                <w:sz w:val="20"/>
                <w:szCs w:val="20"/>
              </w:rPr>
            </w:pPr>
            <w:r w:rsidRPr="00453CDA">
              <w:rPr>
                <w:sz w:val="20"/>
                <w:szCs w:val="20"/>
              </w:rPr>
              <w:t>3742,51</w:t>
            </w:r>
          </w:p>
        </w:tc>
        <w:tc>
          <w:tcPr>
            <w:tcW w:w="414" w:type="pct"/>
            <w:tcBorders>
              <w:top w:val="nil"/>
              <w:left w:val="nil"/>
              <w:bottom w:val="single" w:sz="4" w:space="0" w:color="auto"/>
              <w:right w:val="single" w:sz="4" w:space="0" w:color="auto"/>
            </w:tcBorders>
            <w:shd w:val="clear" w:color="auto" w:fill="auto"/>
            <w:vAlign w:val="center"/>
          </w:tcPr>
          <w:p w14:paraId="08BEA99E" w14:textId="77777777" w:rsidR="0081264A" w:rsidRPr="00453CDA" w:rsidRDefault="0081264A" w:rsidP="0081264A">
            <w:pPr>
              <w:jc w:val="center"/>
              <w:rPr>
                <w:sz w:val="20"/>
                <w:szCs w:val="20"/>
              </w:rPr>
            </w:pPr>
            <w:r w:rsidRPr="00453CDA">
              <w:rPr>
                <w:sz w:val="20"/>
                <w:szCs w:val="20"/>
              </w:rPr>
              <w:t>3675,67</w:t>
            </w:r>
          </w:p>
        </w:tc>
        <w:tc>
          <w:tcPr>
            <w:tcW w:w="414" w:type="pct"/>
            <w:tcBorders>
              <w:top w:val="nil"/>
              <w:left w:val="nil"/>
              <w:bottom w:val="single" w:sz="4" w:space="0" w:color="auto"/>
              <w:right w:val="single" w:sz="4" w:space="0" w:color="auto"/>
            </w:tcBorders>
            <w:shd w:val="clear" w:color="auto" w:fill="auto"/>
            <w:vAlign w:val="center"/>
          </w:tcPr>
          <w:p w14:paraId="157DCC65" w14:textId="77777777" w:rsidR="0081264A" w:rsidRPr="00453CDA" w:rsidRDefault="0081264A" w:rsidP="0081264A">
            <w:pPr>
              <w:jc w:val="center"/>
              <w:rPr>
                <w:sz w:val="20"/>
                <w:szCs w:val="20"/>
              </w:rPr>
            </w:pPr>
            <w:r w:rsidRPr="00453CDA">
              <w:rPr>
                <w:sz w:val="20"/>
                <w:szCs w:val="20"/>
              </w:rPr>
              <w:t>3675,67</w:t>
            </w:r>
          </w:p>
        </w:tc>
        <w:tc>
          <w:tcPr>
            <w:tcW w:w="414" w:type="pct"/>
            <w:tcBorders>
              <w:top w:val="nil"/>
              <w:left w:val="nil"/>
              <w:bottom w:val="single" w:sz="4" w:space="0" w:color="auto"/>
              <w:right w:val="single" w:sz="4" w:space="0" w:color="auto"/>
            </w:tcBorders>
            <w:shd w:val="clear" w:color="auto" w:fill="auto"/>
            <w:vAlign w:val="center"/>
          </w:tcPr>
          <w:p w14:paraId="161708CC" w14:textId="77777777" w:rsidR="0081264A" w:rsidRPr="00453CDA" w:rsidRDefault="0081264A" w:rsidP="0081264A">
            <w:pPr>
              <w:jc w:val="center"/>
              <w:rPr>
                <w:sz w:val="20"/>
                <w:szCs w:val="20"/>
              </w:rPr>
            </w:pPr>
            <w:r w:rsidRPr="00453CDA">
              <w:rPr>
                <w:sz w:val="20"/>
                <w:szCs w:val="20"/>
              </w:rPr>
              <w:t>3675,67</w:t>
            </w:r>
          </w:p>
        </w:tc>
        <w:tc>
          <w:tcPr>
            <w:tcW w:w="414" w:type="pct"/>
            <w:tcBorders>
              <w:top w:val="nil"/>
              <w:left w:val="nil"/>
              <w:bottom w:val="single" w:sz="4" w:space="0" w:color="auto"/>
              <w:right w:val="single" w:sz="4" w:space="0" w:color="auto"/>
            </w:tcBorders>
            <w:shd w:val="clear" w:color="auto" w:fill="auto"/>
            <w:vAlign w:val="center"/>
          </w:tcPr>
          <w:p w14:paraId="0CB9463D" w14:textId="77777777" w:rsidR="0081264A" w:rsidRPr="00453CDA" w:rsidRDefault="0081264A" w:rsidP="0081264A">
            <w:pPr>
              <w:jc w:val="center"/>
              <w:rPr>
                <w:sz w:val="20"/>
                <w:szCs w:val="20"/>
              </w:rPr>
            </w:pPr>
            <w:r w:rsidRPr="00453CDA">
              <w:rPr>
                <w:sz w:val="20"/>
                <w:szCs w:val="20"/>
              </w:rPr>
              <w:t>3675,67</w:t>
            </w:r>
          </w:p>
        </w:tc>
        <w:tc>
          <w:tcPr>
            <w:tcW w:w="414" w:type="pct"/>
            <w:tcBorders>
              <w:top w:val="nil"/>
              <w:left w:val="nil"/>
              <w:bottom w:val="single" w:sz="4" w:space="0" w:color="auto"/>
              <w:right w:val="single" w:sz="4" w:space="0" w:color="auto"/>
            </w:tcBorders>
            <w:shd w:val="clear" w:color="auto" w:fill="auto"/>
            <w:vAlign w:val="center"/>
          </w:tcPr>
          <w:p w14:paraId="3AC85A9E" w14:textId="77777777" w:rsidR="0081264A" w:rsidRPr="00453CDA" w:rsidRDefault="0081264A" w:rsidP="0081264A">
            <w:pPr>
              <w:jc w:val="center"/>
              <w:rPr>
                <w:sz w:val="20"/>
                <w:szCs w:val="20"/>
              </w:rPr>
            </w:pPr>
            <w:r w:rsidRPr="00453CDA">
              <w:rPr>
                <w:sz w:val="20"/>
                <w:szCs w:val="20"/>
              </w:rPr>
              <w:t>3675,67</w:t>
            </w:r>
          </w:p>
        </w:tc>
        <w:tc>
          <w:tcPr>
            <w:tcW w:w="414" w:type="pct"/>
            <w:tcBorders>
              <w:top w:val="nil"/>
              <w:left w:val="nil"/>
              <w:bottom w:val="single" w:sz="4" w:space="0" w:color="auto"/>
              <w:right w:val="single" w:sz="4" w:space="0" w:color="auto"/>
            </w:tcBorders>
            <w:shd w:val="clear" w:color="auto" w:fill="auto"/>
            <w:vAlign w:val="center"/>
          </w:tcPr>
          <w:p w14:paraId="33492BAD" w14:textId="77777777" w:rsidR="0081264A" w:rsidRPr="00453CDA" w:rsidRDefault="0081264A" w:rsidP="0081264A">
            <w:pPr>
              <w:jc w:val="center"/>
              <w:rPr>
                <w:sz w:val="20"/>
                <w:szCs w:val="20"/>
              </w:rPr>
            </w:pPr>
            <w:r w:rsidRPr="00453CDA">
              <w:rPr>
                <w:sz w:val="20"/>
                <w:szCs w:val="20"/>
              </w:rPr>
              <w:t>3675,67</w:t>
            </w:r>
          </w:p>
        </w:tc>
        <w:tc>
          <w:tcPr>
            <w:tcW w:w="358" w:type="pct"/>
            <w:tcBorders>
              <w:top w:val="nil"/>
              <w:left w:val="nil"/>
              <w:bottom w:val="single" w:sz="4" w:space="0" w:color="auto"/>
              <w:right w:val="single" w:sz="4" w:space="0" w:color="auto"/>
            </w:tcBorders>
            <w:shd w:val="clear" w:color="auto" w:fill="auto"/>
            <w:vAlign w:val="center"/>
            <w:hideMark/>
          </w:tcPr>
          <w:p w14:paraId="191D623E" w14:textId="77777777" w:rsidR="0081264A" w:rsidRPr="00453CDA" w:rsidRDefault="0081264A" w:rsidP="0081264A">
            <w:pPr>
              <w:jc w:val="center"/>
              <w:rPr>
                <w:sz w:val="20"/>
                <w:szCs w:val="20"/>
              </w:rPr>
            </w:pPr>
            <w:r w:rsidRPr="00453CDA">
              <w:rPr>
                <w:sz w:val="20"/>
                <w:szCs w:val="20"/>
              </w:rPr>
              <w:t>3675,67</w:t>
            </w:r>
          </w:p>
        </w:tc>
      </w:tr>
      <w:tr w:rsidR="004A669A" w:rsidRPr="00453CDA" w14:paraId="73EC58BD" w14:textId="77777777" w:rsidTr="0081264A">
        <w:trPr>
          <w:trHeight w:val="20"/>
          <w:jc w:val="center"/>
        </w:trPr>
        <w:tc>
          <w:tcPr>
            <w:tcW w:w="1368" w:type="pct"/>
            <w:tcBorders>
              <w:top w:val="nil"/>
              <w:left w:val="single" w:sz="4" w:space="0" w:color="auto"/>
              <w:bottom w:val="single" w:sz="4" w:space="0" w:color="auto"/>
              <w:right w:val="single" w:sz="4" w:space="0" w:color="auto"/>
            </w:tcBorders>
            <w:shd w:val="clear" w:color="auto" w:fill="auto"/>
            <w:vAlign w:val="center"/>
            <w:hideMark/>
          </w:tcPr>
          <w:p w14:paraId="3FA54D17" w14:textId="77777777" w:rsidR="0081264A" w:rsidRPr="00453CDA" w:rsidRDefault="0081264A" w:rsidP="0081264A">
            <w:pPr>
              <w:jc w:val="center"/>
              <w:rPr>
                <w:sz w:val="20"/>
                <w:szCs w:val="20"/>
              </w:rPr>
            </w:pPr>
            <w:r w:rsidRPr="00453CDA">
              <w:rPr>
                <w:sz w:val="20"/>
                <w:szCs w:val="20"/>
              </w:rPr>
              <w:t>КПД, %</w:t>
            </w:r>
          </w:p>
        </w:tc>
        <w:tc>
          <w:tcPr>
            <w:tcW w:w="374" w:type="pct"/>
            <w:tcBorders>
              <w:top w:val="nil"/>
              <w:left w:val="nil"/>
              <w:bottom w:val="single" w:sz="4" w:space="0" w:color="auto"/>
              <w:right w:val="single" w:sz="4" w:space="0" w:color="auto"/>
            </w:tcBorders>
            <w:shd w:val="clear" w:color="auto" w:fill="auto"/>
            <w:vAlign w:val="center"/>
          </w:tcPr>
          <w:p w14:paraId="438B4EB6" w14:textId="77777777" w:rsidR="0081264A" w:rsidRPr="00453CDA" w:rsidRDefault="0081264A" w:rsidP="0081264A">
            <w:pPr>
              <w:jc w:val="center"/>
              <w:rPr>
                <w:sz w:val="20"/>
                <w:szCs w:val="20"/>
              </w:rPr>
            </w:pPr>
            <w:r w:rsidRPr="00453CDA">
              <w:rPr>
                <w:sz w:val="20"/>
                <w:szCs w:val="20"/>
              </w:rPr>
              <w:t>86,42</w:t>
            </w:r>
          </w:p>
        </w:tc>
        <w:tc>
          <w:tcPr>
            <w:tcW w:w="414" w:type="pct"/>
            <w:tcBorders>
              <w:top w:val="nil"/>
              <w:left w:val="nil"/>
              <w:bottom w:val="single" w:sz="4" w:space="0" w:color="auto"/>
              <w:right w:val="single" w:sz="4" w:space="0" w:color="auto"/>
            </w:tcBorders>
            <w:shd w:val="clear" w:color="auto" w:fill="auto"/>
            <w:vAlign w:val="center"/>
          </w:tcPr>
          <w:p w14:paraId="52577069" w14:textId="77777777" w:rsidR="0081264A" w:rsidRPr="00453CDA" w:rsidRDefault="0081264A" w:rsidP="0081264A">
            <w:pPr>
              <w:jc w:val="center"/>
              <w:rPr>
                <w:sz w:val="20"/>
                <w:szCs w:val="20"/>
              </w:rPr>
            </w:pPr>
            <w:r w:rsidRPr="00453CDA">
              <w:rPr>
                <w:sz w:val="20"/>
                <w:szCs w:val="20"/>
              </w:rPr>
              <w:t>90,66</w:t>
            </w:r>
          </w:p>
        </w:tc>
        <w:tc>
          <w:tcPr>
            <w:tcW w:w="414" w:type="pct"/>
            <w:tcBorders>
              <w:top w:val="nil"/>
              <w:left w:val="nil"/>
              <w:bottom w:val="single" w:sz="4" w:space="0" w:color="auto"/>
              <w:right w:val="single" w:sz="4" w:space="0" w:color="auto"/>
            </w:tcBorders>
            <w:shd w:val="clear" w:color="auto" w:fill="auto"/>
            <w:vAlign w:val="center"/>
          </w:tcPr>
          <w:p w14:paraId="7F80533E" w14:textId="77777777" w:rsidR="0081264A" w:rsidRPr="00453CDA" w:rsidRDefault="0081264A" w:rsidP="0081264A">
            <w:pPr>
              <w:jc w:val="center"/>
              <w:rPr>
                <w:sz w:val="20"/>
                <w:szCs w:val="20"/>
              </w:rPr>
            </w:pPr>
            <w:r w:rsidRPr="00453CDA">
              <w:rPr>
                <w:sz w:val="20"/>
                <w:szCs w:val="20"/>
              </w:rPr>
              <w:t>91,01</w:t>
            </w:r>
          </w:p>
        </w:tc>
        <w:tc>
          <w:tcPr>
            <w:tcW w:w="414" w:type="pct"/>
            <w:tcBorders>
              <w:top w:val="nil"/>
              <w:left w:val="nil"/>
              <w:bottom w:val="single" w:sz="4" w:space="0" w:color="auto"/>
              <w:right w:val="single" w:sz="4" w:space="0" w:color="auto"/>
            </w:tcBorders>
            <w:shd w:val="clear" w:color="auto" w:fill="auto"/>
            <w:vAlign w:val="center"/>
          </w:tcPr>
          <w:p w14:paraId="79066F53" w14:textId="77777777" w:rsidR="0081264A" w:rsidRPr="00453CDA" w:rsidRDefault="0081264A" w:rsidP="0081264A">
            <w:pPr>
              <w:jc w:val="center"/>
              <w:rPr>
                <w:sz w:val="20"/>
                <w:szCs w:val="20"/>
              </w:rPr>
            </w:pPr>
            <w:r w:rsidRPr="00453CDA">
              <w:rPr>
                <w:sz w:val="20"/>
                <w:szCs w:val="20"/>
              </w:rPr>
              <w:t>91,01</w:t>
            </w:r>
          </w:p>
        </w:tc>
        <w:tc>
          <w:tcPr>
            <w:tcW w:w="414" w:type="pct"/>
            <w:tcBorders>
              <w:top w:val="nil"/>
              <w:left w:val="nil"/>
              <w:bottom w:val="single" w:sz="4" w:space="0" w:color="auto"/>
              <w:right w:val="single" w:sz="4" w:space="0" w:color="auto"/>
            </w:tcBorders>
            <w:shd w:val="clear" w:color="auto" w:fill="auto"/>
            <w:vAlign w:val="center"/>
          </w:tcPr>
          <w:p w14:paraId="06E9C276" w14:textId="77777777" w:rsidR="0081264A" w:rsidRPr="00453CDA" w:rsidRDefault="0081264A" w:rsidP="0081264A">
            <w:pPr>
              <w:jc w:val="center"/>
              <w:rPr>
                <w:sz w:val="20"/>
                <w:szCs w:val="20"/>
              </w:rPr>
            </w:pPr>
            <w:r w:rsidRPr="00453CDA">
              <w:rPr>
                <w:sz w:val="20"/>
                <w:szCs w:val="20"/>
              </w:rPr>
              <w:t>91,01</w:t>
            </w:r>
          </w:p>
        </w:tc>
        <w:tc>
          <w:tcPr>
            <w:tcW w:w="414" w:type="pct"/>
            <w:tcBorders>
              <w:top w:val="nil"/>
              <w:left w:val="nil"/>
              <w:bottom w:val="single" w:sz="4" w:space="0" w:color="auto"/>
              <w:right w:val="single" w:sz="4" w:space="0" w:color="auto"/>
            </w:tcBorders>
            <w:shd w:val="clear" w:color="auto" w:fill="auto"/>
            <w:vAlign w:val="center"/>
          </w:tcPr>
          <w:p w14:paraId="50D5CD5B" w14:textId="77777777" w:rsidR="0081264A" w:rsidRPr="00453CDA" w:rsidRDefault="0081264A" w:rsidP="0081264A">
            <w:pPr>
              <w:jc w:val="center"/>
              <w:rPr>
                <w:sz w:val="20"/>
                <w:szCs w:val="20"/>
              </w:rPr>
            </w:pPr>
            <w:r w:rsidRPr="00453CDA">
              <w:rPr>
                <w:sz w:val="20"/>
                <w:szCs w:val="20"/>
              </w:rPr>
              <w:t>91,01</w:t>
            </w:r>
          </w:p>
        </w:tc>
        <w:tc>
          <w:tcPr>
            <w:tcW w:w="414" w:type="pct"/>
            <w:tcBorders>
              <w:top w:val="nil"/>
              <w:left w:val="nil"/>
              <w:bottom w:val="single" w:sz="4" w:space="0" w:color="auto"/>
              <w:right w:val="single" w:sz="4" w:space="0" w:color="auto"/>
            </w:tcBorders>
            <w:shd w:val="clear" w:color="auto" w:fill="auto"/>
            <w:vAlign w:val="center"/>
          </w:tcPr>
          <w:p w14:paraId="35340782" w14:textId="77777777" w:rsidR="0081264A" w:rsidRPr="00453CDA" w:rsidRDefault="0081264A" w:rsidP="0081264A">
            <w:pPr>
              <w:jc w:val="center"/>
              <w:rPr>
                <w:sz w:val="20"/>
                <w:szCs w:val="20"/>
              </w:rPr>
            </w:pPr>
            <w:r w:rsidRPr="00453CDA">
              <w:rPr>
                <w:sz w:val="20"/>
                <w:szCs w:val="20"/>
              </w:rPr>
              <w:t>91,01</w:t>
            </w:r>
          </w:p>
        </w:tc>
        <w:tc>
          <w:tcPr>
            <w:tcW w:w="414" w:type="pct"/>
            <w:tcBorders>
              <w:top w:val="nil"/>
              <w:left w:val="nil"/>
              <w:bottom w:val="single" w:sz="4" w:space="0" w:color="auto"/>
              <w:right w:val="single" w:sz="4" w:space="0" w:color="auto"/>
            </w:tcBorders>
            <w:shd w:val="clear" w:color="auto" w:fill="auto"/>
            <w:vAlign w:val="center"/>
          </w:tcPr>
          <w:p w14:paraId="2810CBD6" w14:textId="77777777" w:rsidR="0081264A" w:rsidRPr="00453CDA" w:rsidRDefault="0081264A" w:rsidP="0081264A">
            <w:pPr>
              <w:jc w:val="center"/>
              <w:rPr>
                <w:sz w:val="20"/>
                <w:szCs w:val="20"/>
              </w:rPr>
            </w:pPr>
            <w:r w:rsidRPr="00453CDA">
              <w:rPr>
                <w:sz w:val="20"/>
                <w:szCs w:val="20"/>
              </w:rPr>
              <w:t>91,01</w:t>
            </w:r>
          </w:p>
        </w:tc>
        <w:tc>
          <w:tcPr>
            <w:tcW w:w="358" w:type="pct"/>
            <w:tcBorders>
              <w:top w:val="nil"/>
              <w:left w:val="nil"/>
              <w:bottom w:val="single" w:sz="4" w:space="0" w:color="auto"/>
              <w:right w:val="single" w:sz="4" w:space="0" w:color="auto"/>
            </w:tcBorders>
            <w:shd w:val="clear" w:color="auto" w:fill="auto"/>
            <w:vAlign w:val="center"/>
            <w:hideMark/>
          </w:tcPr>
          <w:p w14:paraId="2768A0C4" w14:textId="77777777" w:rsidR="0081264A" w:rsidRPr="00453CDA" w:rsidRDefault="0081264A" w:rsidP="0081264A">
            <w:pPr>
              <w:jc w:val="center"/>
              <w:rPr>
                <w:sz w:val="20"/>
                <w:szCs w:val="20"/>
              </w:rPr>
            </w:pPr>
            <w:r w:rsidRPr="00453CDA">
              <w:rPr>
                <w:sz w:val="20"/>
                <w:szCs w:val="20"/>
              </w:rPr>
              <w:t>91,01</w:t>
            </w:r>
          </w:p>
        </w:tc>
      </w:tr>
      <w:tr w:rsidR="0081264A" w:rsidRPr="00453CDA" w14:paraId="08C3D1C7" w14:textId="77777777" w:rsidTr="0081264A">
        <w:trPr>
          <w:trHeight w:val="20"/>
          <w:jc w:val="center"/>
        </w:trPr>
        <w:tc>
          <w:tcPr>
            <w:tcW w:w="1368" w:type="pct"/>
            <w:tcBorders>
              <w:top w:val="nil"/>
              <w:left w:val="single" w:sz="4" w:space="0" w:color="auto"/>
              <w:bottom w:val="single" w:sz="4" w:space="0" w:color="auto"/>
              <w:right w:val="single" w:sz="4" w:space="0" w:color="auto"/>
            </w:tcBorders>
            <w:shd w:val="clear" w:color="auto" w:fill="auto"/>
            <w:vAlign w:val="center"/>
            <w:hideMark/>
          </w:tcPr>
          <w:p w14:paraId="4D154D2F" w14:textId="77777777" w:rsidR="0081264A" w:rsidRPr="00453CDA" w:rsidRDefault="0081264A" w:rsidP="0081264A">
            <w:pPr>
              <w:jc w:val="center"/>
              <w:rPr>
                <w:sz w:val="20"/>
                <w:szCs w:val="20"/>
              </w:rPr>
            </w:pPr>
            <w:r w:rsidRPr="00453CDA">
              <w:rPr>
                <w:sz w:val="20"/>
                <w:szCs w:val="20"/>
              </w:rPr>
              <w:t>Максимальный часовой расход топлива, т.н.т/ч, тыс.м3/ч</w:t>
            </w:r>
          </w:p>
        </w:tc>
        <w:tc>
          <w:tcPr>
            <w:tcW w:w="374" w:type="pct"/>
            <w:tcBorders>
              <w:top w:val="nil"/>
              <w:left w:val="nil"/>
              <w:bottom w:val="single" w:sz="4" w:space="0" w:color="auto"/>
              <w:right w:val="single" w:sz="4" w:space="0" w:color="auto"/>
            </w:tcBorders>
            <w:shd w:val="clear" w:color="auto" w:fill="auto"/>
            <w:vAlign w:val="center"/>
          </w:tcPr>
          <w:p w14:paraId="453EEE19" w14:textId="77777777" w:rsidR="0081264A" w:rsidRPr="00453CDA" w:rsidRDefault="0081264A" w:rsidP="0081264A">
            <w:pPr>
              <w:jc w:val="center"/>
              <w:rPr>
                <w:sz w:val="20"/>
                <w:szCs w:val="20"/>
              </w:rPr>
            </w:pPr>
            <w:r w:rsidRPr="00453CDA">
              <w:rPr>
                <w:sz w:val="20"/>
                <w:szCs w:val="20"/>
              </w:rPr>
              <w:t>7,52</w:t>
            </w:r>
          </w:p>
        </w:tc>
        <w:tc>
          <w:tcPr>
            <w:tcW w:w="414" w:type="pct"/>
            <w:tcBorders>
              <w:top w:val="nil"/>
              <w:left w:val="nil"/>
              <w:bottom w:val="single" w:sz="4" w:space="0" w:color="auto"/>
              <w:right w:val="single" w:sz="4" w:space="0" w:color="auto"/>
            </w:tcBorders>
            <w:shd w:val="clear" w:color="auto" w:fill="auto"/>
            <w:vAlign w:val="center"/>
          </w:tcPr>
          <w:p w14:paraId="1A410FBF" w14:textId="77777777" w:rsidR="0081264A" w:rsidRPr="00453CDA" w:rsidRDefault="0081264A" w:rsidP="0081264A">
            <w:pPr>
              <w:jc w:val="center"/>
              <w:rPr>
                <w:sz w:val="20"/>
                <w:szCs w:val="20"/>
              </w:rPr>
            </w:pPr>
            <w:r w:rsidRPr="00453CDA">
              <w:rPr>
                <w:sz w:val="20"/>
                <w:szCs w:val="20"/>
              </w:rPr>
              <w:t>11,24</w:t>
            </w:r>
          </w:p>
        </w:tc>
        <w:tc>
          <w:tcPr>
            <w:tcW w:w="414" w:type="pct"/>
            <w:tcBorders>
              <w:top w:val="nil"/>
              <w:left w:val="nil"/>
              <w:bottom w:val="single" w:sz="4" w:space="0" w:color="auto"/>
              <w:right w:val="single" w:sz="4" w:space="0" w:color="auto"/>
            </w:tcBorders>
            <w:shd w:val="clear" w:color="auto" w:fill="auto"/>
            <w:vAlign w:val="center"/>
          </w:tcPr>
          <w:p w14:paraId="4D05E3FC" w14:textId="77777777" w:rsidR="0081264A" w:rsidRPr="00453CDA" w:rsidRDefault="0081264A" w:rsidP="0081264A">
            <w:pPr>
              <w:jc w:val="center"/>
              <w:rPr>
                <w:sz w:val="20"/>
                <w:szCs w:val="20"/>
              </w:rPr>
            </w:pPr>
            <w:r w:rsidRPr="00453CDA">
              <w:rPr>
                <w:sz w:val="20"/>
                <w:szCs w:val="20"/>
              </w:rPr>
              <w:t>10,92</w:t>
            </w:r>
          </w:p>
        </w:tc>
        <w:tc>
          <w:tcPr>
            <w:tcW w:w="414" w:type="pct"/>
            <w:tcBorders>
              <w:top w:val="nil"/>
              <w:left w:val="nil"/>
              <w:bottom w:val="single" w:sz="4" w:space="0" w:color="auto"/>
              <w:right w:val="single" w:sz="4" w:space="0" w:color="auto"/>
            </w:tcBorders>
            <w:shd w:val="clear" w:color="auto" w:fill="auto"/>
            <w:vAlign w:val="center"/>
          </w:tcPr>
          <w:p w14:paraId="76080CF7" w14:textId="77777777" w:rsidR="0081264A" w:rsidRPr="00453CDA" w:rsidRDefault="0081264A" w:rsidP="0081264A">
            <w:pPr>
              <w:jc w:val="center"/>
              <w:rPr>
                <w:sz w:val="20"/>
                <w:szCs w:val="20"/>
              </w:rPr>
            </w:pPr>
            <w:r w:rsidRPr="00453CDA">
              <w:rPr>
                <w:sz w:val="20"/>
                <w:szCs w:val="20"/>
              </w:rPr>
              <w:t>10,92</w:t>
            </w:r>
          </w:p>
        </w:tc>
        <w:tc>
          <w:tcPr>
            <w:tcW w:w="414" w:type="pct"/>
            <w:tcBorders>
              <w:top w:val="nil"/>
              <w:left w:val="nil"/>
              <w:bottom w:val="single" w:sz="4" w:space="0" w:color="auto"/>
              <w:right w:val="single" w:sz="4" w:space="0" w:color="auto"/>
            </w:tcBorders>
            <w:shd w:val="clear" w:color="auto" w:fill="auto"/>
            <w:vAlign w:val="center"/>
          </w:tcPr>
          <w:p w14:paraId="2DE65871" w14:textId="77777777" w:rsidR="0081264A" w:rsidRPr="00453CDA" w:rsidRDefault="0081264A" w:rsidP="0081264A">
            <w:pPr>
              <w:jc w:val="center"/>
              <w:rPr>
                <w:sz w:val="20"/>
                <w:szCs w:val="20"/>
              </w:rPr>
            </w:pPr>
            <w:r w:rsidRPr="00453CDA">
              <w:rPr>
                <w:sz w:val="20"/>
                <w:szCs w:val="20"/>
              </w:rPr>
              <w:t>10,92</w:t>
            </w:r>
          </w:p>
        </w:tc>
        <w:tc>
          <w:tcPr>
            <w:tcW w:w="414" w:type="pct"/>
            <w:tcBorders>
              <w:top w:val="nil"/>
              <w:left w:val="nil"/>
              <w:bottom w:val="single" w:sz="4" w:space="0" w:color="auto"/>
              <w:right w:val="single" w:sz="4" w:space="0" w:color="auto"/>
            </w:tcBorders>
            <w:shd w:val="clear" w:color="auto" w:fill="auto"/>
            <w:vAlign w:val="center"/>
          </w:tcPr>
          <w:p w14:paraId="78DBB280" w14:textId="77777777" w:rsidR="0081264A" w:rsidRPr="00453CDA" w:rsidRDefault="0081264A" w:rsidP="0081264A">
            <w:pPr>
              <w:jc w:val="center"/>
              <w:rPr>
                <w:sz w:val="20"/>
                <w:szCs w:val="20"/>
              </w:rPr>
            </w:pPr>
            <w:r w:rsidRPr="00453CDA">
              <w:rPr>
                <w:sz w:val="20"/>
                <w:szCs w:val="20"/>
              </w:rPr>
              <w:t>10,92</w:t>
            </w:r>
          </w:p>
        </w:tc>
        <w:tc>
          <w:tcPr>
            <w:tcW w:w="414" w:type="pct"/>
            <w:tcBorders>
              <w:top w:val="nil"/>
              <w:left w:val="nil"/>
              <w:bottom w:val="single" w:sz="4" w:space="0" w:color="auto"/>
              <w:right w:val="single" w:sz="4" w:space="0" w:color="auto"/>
            </w:tcBorders>
            <w:shd w:val="clear" w:color="auto" w:fill="auto"/>
            <w:vAlign w:val="center"/>
          </w:tcPr>
          <w:p w14:paraId="1F5BD555" w14:textId="77777777" w:rsidR="0081264A" w:rsidRPr="00453CDA" w:rsidRDefault="0081264A" w:rsidP="0081264A">
            <w:pPr>
              <w:jc w:val="center"/>
              <w:rPr>
                <w:sz w:val="20"/>
                <w:szCs w:val="20"/>
              </w:rPr>
            </w:pPr>
            <w:r w:rsidRPr="00453CDA">
              <w:rPr>
                <w:sz w:val="20"/>
                <w:szCs w:val="20"/>
              </w:rPr>
              <w:t>10,92</w:t>
            </w:r>
          </w:p>
        </w:tc>
        <w:tc>
          <w:tcPr>
            <w:tcW w:w="414" w:type="pct"/>
            <w:tcBorders>
              <w:top w:val="nil"/>
              <w:left w:val="nil"/>
              <w:bottom w:val="single" w:sz="4" w:space="0" w:color="auto"/>
              <w:right w:val="single" w:sz="4" w:space="0" w:color="auto"/>
            </w:tcBorders>
            <w:shd w:val="clear" w:color="auto" w:fill="auto"/>
            <w:vAlign w:val="center"/>
          </w:tcPr>
          <w:p w14:paraId="2113E909" w14:textId="77777777" w:rsidR="0081264A" w:rsidRPr="00453CDA" w:rsidRDefault="0081264A" w:rsidP="0081264A">
            <w:pPr>
              <w:jc w:val="center"/>
              <w:rPr>
                <w:sz w:val="20"/>
                <w:szCs w:val="20"/>
              </w:rPr>
            </w:pPr>
            <w:r w:rsidRPr="00453CDA">
              <w:rPr>
                <w:sz w:val="20"/>
                <w:szCs w:val="20"/>
              </w:rPr>
              <w:t>10,92</w:t>
            </w:r>
          </w:p>
        </w:tc>
        <w:tc>
          <w:tcPr>
            <w:tcW w:w="358" w:type="pct"/>
            <w:tcBorders>
              <w:top w:val="nil"/>
              <w:left w:val="nil"/>
              <w:bottom w:val="single" w:sz="4" w:space="0" w:color="auto"/>
              <w:right w:val="single" w:sz="4" w:space="0" w:color="auto"/>
            </w:tcBorders>
            <w:shd w:val="clear" w:color="auto" w:fill="auto"/>
            <w:vAlign w:val="center"/>
            <w:hideMark/>
          </w:tcPr>
          <w:p w14:paraId="13DFB8DE" w14:textId="77777777" w:rsidR="0081264A" w:rsidRPr="00453CDA" w:rsidRDefault="0081264A" w:rsidP="0081264A">
            <w:pPr>
              <w:jc w:val="center"/>
              <w:rPr>
                <w:sz w:val="20"/>
                <w:szCs w:val="20"/>
              </w:rPr>
            </w:pPr>
            <w:r w:rsidRPr="00453CDA">
              <w:rPr>
                <w:sz w:val="20"/>
                <w:szCs w:val="20"/>
              </w:rPr>
              <w:t>10,92</w:t>
            </w:r>
          </w:p>
        </w:tc>
      </w:tr>
    </w:tbl>
    <w:p w14:paraId="5B536A73" w14:textId="77777777" w:rsidR="0081264A" w:rsidRPr="00453CDA" w:rsidRDefault="0081264A" w:rsidP="0081264A"/>
    <w:p w14:paraId="7747668A" w14:textId="13621918" w:rsidR="0081264A" w:rsidRPr="00453CDA" w:rsidRDefault="0081264A" w:rsidP="0081264A">
      <w:pPr>
        <w:shd w:val="clear" w:color="auto" w:fill="FFFFFF"/>
        <w:tabs>
          <w:tab w:val="left" w:pos="678"/>
        </w:tabs>
        <w:overflowPunct w:val="0"/>
        <w:autoSpaceDN w:val="0"/>
        <w:ind w:firstLine="111"/>
        <w:jc w:val="both"/>
      </w:pPr>
      <w:r w:rsidRPr="00453CDA">
        <w:t>Таблица 2</w:t>
      </w:r>
      <w:r w:rsidR="00506FA4" w:rsidRPr="00453CDA">
        <w:t>6</w:t>
      </w:r>
      <w:r w:rsidRPr="00453CDA">
        <w:t xml:space="preserve"> - Результаты оценки ценовых (тарифных) последствий реализации проектов схемы теплоснабжения на основании разработанной тарифно-балансовой модели</w:t>
      </w:r>
    </w:p>
    <w:p w14:paraId="0935BBAA" w14:textId="77777777" w:rsidR="0081264A" w:rsidRPr="00453CDA" w:rsidRDefault="0081264A" w:rsidP="0081264A">
      <w:pPr>
        <w:shd w:val="clear" w:color="auto" w:fill="FFFFFF"/>
        <w:tabs>
          <w:tab w:val="left" w:pos="678"/>
        </w:tabs>
        <w:overflowPunct w:val="0"/>
        <w:autoSpaceDN w:val="0"/>
        <w:ind w:firstLine="111"/>
        <w:jc w:val="both"/>
      </w:pPr>
    </w:p>
    <w:tbl>
      <w:tblPr>
        <w:tblW w:w="0" w:type="auto"/>
        <w:tblLook w:val="04A0" w:firstRow="1" w:lastRow="0" w:firstColumn="1" w:lastColumn="0" w:noHBand="0" w:noVBand="1"/>
      </w:tblPr>
      <w:tblGrid>
        <w:gridCol w:w="578"/>
        <w:gridCol w:w="1400"/>
        <w:gridCol w:w="944"/>
        <w:gridCol w:w="861"/>
        <w:gridCol w:w="861"/>
        <w:gridCol w:w="801"/>
        <w:gridCol w:w="861"/>
        <w:gridCol w:w="861"/>
        <w:gridCol w:w="861"/>
        <w:gridCol w:w="861"/>
        <w:gridCol w:w="861"/>
        <w:gridCol w:w="861"/>
        <w:gridCol w:w="861"/>
        <w:gridCol w:w="861"/>
        <w:gridCol w:w="861"/>
        <w:gridCol w:w="861"/>
        <w:gridCol w:w="863"/>
      </w:tblGrid>
      <w:tr w:rsidR="004A669A" w:rsidRPr="00453CDA" w14:paraId="0DDB71F0" w14:textId="77777777" w:rsidTr="0081264A">
        <w:trPr>
          <w:trHeight w:val="20"/>
          <w:tblHead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D6D223A" w14:textId="77777777" w:rsidR="0081264A" w:rsidRPr="00453CDA" w:rsidRDefault="0081264A" w:rsidP="0081264A">
            <w:pPr>
              <w:jc w:val="center"/>
              <w:rPr>
                <w:sz w:val="18"/>
                <w:szCs w:val="20"/>
              </w:rPr>
            </w:pPr>
            <w:r w:rsidRPr="00453CDA">
              <w:rPr>
                <w:sz w:val="18"/>
                <w:szCs w:val="20"/>
              </w:rPr>
              <w:t>№ п.п.</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EC6F120" w14:textId="77777777" w:rsidR="0081264A" w:rsidRPr="00453CDA" w:rsidRDefault="0081264A" w:rsidP="0081264A">
            <w:pPr>
              <w:jc w:val="center"/>
              <w:rPr>
                <w:sz w:val="18"/>
                <w:szCs w:val="20"/>
              </w:rPr>
            </w:pPr>
            <w:r w:rsidRPr="00453CDA">
              <w:rPr>
                <w:sz w:val="18"/>
                <w:szCs w:val="20"/>
              </w:rPr>
              <w:t>Показатель</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11D1B64" w14:textId="77777777" w:rsidR="0081264A" w:rsidRPr="00453CDA" w:rsidRDefault="0081264A" w:rsidP="0081264A">
            <w:pPr>
              <w:jc w:val="center"/>
              <w:rPr>
                <w:sz w:val="18"/>
                <w:szCs w:val="20"/>
              </w:rPr>
            </w:pPr>
            <w:r w:rsidRPr="00453CDA">
              <w:rPr>
                <w:sz w:val="18"/>
                <w:szCs w:val="20"/>
              </w:rPr>
              <w:t>Ед. изм.</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4B078BC" w14:textId="77777777" w:rsidR="0081264A" w:rsidRPr="00453CDA" w:rsidRDefault="0081264A" w:rsidP="0081264A">
            <w:pPr>
              <w:jc w:val="center"/>
              <w:rPr>
                <w:sz w:val="18"/>
                <w:szCs w:val="20"/>
              </w:rPr>
            </w:pPr>
            <w:r w:rsidRPr="00453CDA">
              <w:rPr>
                <w:sz w:val="18"/>
                <w:szCs w:val="20"/>
              </w:rPr>
              <w:t>2024г.</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114A0FD" w14:textId="77777777" w:rsidR="0081264A" w:rsidRPr="00453CDA" w:rsidRDefault="0081264A" w:rsidP="0081264A">
            <w:pPr>
              <w:jc w:val="center"/>
              <w:rPr>
                <w:sz w:val="18"/>
                <w:szCs w:val="20"/>
              </w:rPr>
            </w:pPr>
            <w:r w:rsidRPr="00453CDA">
              <w:rPr>
                <w:sz w:val="18"/>
                <w:szCs w:val="20"/>
              </w:rPr>
              <w:t>2025г.</w:t>
            </w:r>
          </w:p>
        </w:tc>
        <w:tc>
          <w:tcPr>
            <w:tcW w:w="0" w:type="auto"/>
            <w:tcBorders>
              <w:top w:val="single" w:sz="4" w:space="0" w:color="auto"/>
              <w:left w:val="nil"/>
              <w:bottom w:val="single" w:sz="4" w:space="0" w:color="auto"/>
              <w:right w:val="single" w:sz="4" w:space="0" w:color="auto"/>
            </w:tcBorders>
            <w:shd w:val="clear" w:color="auto" w:fill="auto"/>
            <w:vAlign w:val="center"/>
          </w:tcPr>
          <w:p w14:paraId="5F70BCEF" w14:textId="77777777" w:rsidR="0081264A" w:rsidRPr="00453CDA" w:rsidRDefault="0081264A" w:rsidP="0081264A">
            <w:pPr>
              <w:jc w:val="center"/>
              <w:rPr>
                <w:sz w:val="18"/>
                <w:szCs w:val="20"/>
              </w:rPr>
            </w:pPr>
            <w:r w:rsidRPr="00453CDA">
              <w:rPr>
                <w:sz w:val="18"/>
                <w:szCs w:val="20"/>
              </w:rPr>
              <w:t>2026г.</w:t>
            </w:r>
          </w:p>
        </w:tc>
        <w:tc>
          <w:tcPr>
            <w:tcW w:w="0" w:type="auto"/>
            <w:tcBorders>
              <w:top w:val="single" w:sz="4" w:space="0" w:color="auto"/>
              <w:left w:val="nil"/>
              <w:bottom w:val="single" w:sz="4" w:space="0" w:color="auto"/>
              <w:right w:val="single" w:sz="4" w:space="0" w:color="auto"/>
            </w:tcBorders>
            <w:shd w:val="clear" w:color="auto" w:fill="auto"/>
            <w:vAlign w:val="center"/>
          </w:tcPr>
          <w:p w14:paraId="030D116B" w14:textId="77777777" w:rsidR="0081264A" w:rsidRPr="00453CDA" w:rsidRDefault="0081264A" w:rsidP="0081264A">
            <w:pPr>
              <w:jc w:val="center"/>
              <w:rPr>
                <w:sz w:val="18"/>
                <w:szCs w:val="20"/>
              </w:rPr>
            </w:pPr>
            <w:r w:rsidRPr="00453CDA">
              <w:rPr>
                <w:sz w:val="18"/>
                <w:szCs w:val="20"/>
              </w:rPr>
              <w:t>2027г.</w:t>
            </w:r>
          </w:p>
        </w:tc>
        <w:tc>
          <w:tcPr>
            <w:tcW w:w="0" w:type="auto"/>
            <w:tcBorders>
              <w:top w:val="single" w:sz="4" w:space="0" w:color="auto"/>
              <w:left w:val="nil"/>
              <w:bottom w:val="single" w:sz="4" w:space="0" w:color="auto"/>
              <w:right w:val="single" w:sz="4" w:space="0" w:color="auto"/>
            </w:tcBorders>
            <w:shd w:val="clear" w:color="auto" w:fill="auto"/>
            <w:vAlign w:val="center"/>
          </w:tcPr>
          <w:p w14:paraId="2761DB43" w14:textId="77777777" w:rsidR="0081264A" w:rsidRPr="00453CDA" w:rsidRDefault="0081264A" w:rsidP="0081264A">
            <w:pPr>
              <w:jc w:val="center"/>
              <w:rPr>
                <w:sz w:val="18"/>
                <w:szCs w:val="20"/>
              </w:rPr>
            </w:pPr>
            <w:r w:rsidRPr="00453CDA">
              <w:rPr>
                <w:sz w:val="18"/>
                <w:szCs w:val="20"/>
              </w:rPr>
              <w:t>2028г.</w:t>
            </w:r>
          </w:p>
        </w:tc>
        <w:tc>
          <w:tcPr>
            <w:tcW w:w="0" w:type="auto"/>
            <w:tcBorders>
              <w:top w:val="single" w:sz="4" w:space="0" w:color="auto"/>
              <w:left w:val="nil"/>
              <w:bottom w:val="single" w:sz="4" w:space="0" w:color="auto"/>
              <w:right w:val="single" w:sz="4" w:space="0" w:color="auto"/>
            </w:tcBorders>
            <w:shd w:val="clear" w:color="auto" w:fill="auto"/>
            <w:vAlign w:val="center"/>
          </w:tcPr>
          <w:p w14:paraId="70256551" w14:textId="77777777" w:rsidR="0081264A" w:rsidRPr="00453CDA" w:rsidRDefault="0081264A" w:rsidP="0081264A">
            <w:pPr>
              <w:jc w:val="center"/>
              <w:rPr>
                <w:sz w:val="18"/>
                <w:szCs w:val="20"/>
              </w:rPr>
            </w:pPr>
            <w:r w:rsidRPr="00453CDA">
              <w:rPr>
                <w:sz w:val="18"/>
                <w:szCs w:val="20"/>
              </w:rPr>
              <w:t>2029г.</w:t>
            </w:r>
          </w:p>
        </w:tc>
        <w:tc>
          <w:tcPr>
            <w:tcW w:w="0" w:type="auto"/>
            <w:tcBorders>
              <w:top w:val="single" w:sz="4" w:space="0" w:color="auto"/>
              <w:left w:val="nil"/>
              <w:bottom w:val="single" w:sz="4" w:space="0" w:color="auto"/>
              <w:right w:val="single" w:sz="4" w:space="0" w:color="auto"/>
            </w:tcBorders>
            <w:shd w:val="clear" w:color="auto" w:fill="auto"/>
            <w:vAlign w:val="center"/>
          </w:tcPr>
          <w:p w14:paraId="65ACCC4F" w14:textId="77777777" w:rsidR="0081264A" w:rsidRPr="00453CDA" w:rsidRDefault="0081264A" w:rsidP="0081264A">
            <w:pPr>
              <w:jc w:val="center"/>
              <w:rPr>
                <w:sz w:val="18"/>
                <w:szCs w:val="20"/>
              </w:rPr>
            </w:pPr>
            <w:r w:rsidRPr="00453CDA">
              <w:rPr>
                <w:sz w:val="18"/>
                <w:szCs w:val="20"/>
              </w:rPr>
              <w:t>2030г.</w:t>
            </w:r>
          </w:p>
        </w:tc>
        <w:tc>
          <w:tcPr>
            <w:tcW w:w="0" w:type="auto"/>
            <w:tcBorders>
              <w:top w:val="single" w:sz="4" w:space="0" w:color="auto"/>
              <w:left w:val="nil"/>
              <w:bottom w:val="single" w:sz="4" w:space="0" w:color="auto"/>
              <w:right w:val="single" w:sz="4" w:space="0" w:color="auto"/>
            </w:tcBorders>
            <w:shd w:val="clear" w:color="auto" w:fill="auto"/>
            <w:vAlign w:val="center"/>
          </w:tcPr>
          <w:p w14:paraId="3126E484" w14:textId="77777777" w:rsidR="0081264A" w:rsidRPr="00453CDA" w:rsidRDefault="0081264A" w:rsidP="0081264A">
            <w:pPr>
              <w:jc w:val="center"/>
              <w:rPr>
                <w:sz w:val="18"/>
                <w:szCs w:val="20"/>
              </w:rPr>
            </w:pPr>
            <w:r w:rsidRPr="00453CDA">
              <w:rPr>
                <w:sz w:val="18"/>
                <w:szCs w:val="20"/>
              </w:rPr>
              <w:t>2031г.</w:t>
            </w:r>
          </w:p>
        </w:tc>
        <w:tc>
          <w:tcPr>
            <w:tcW w:w="0" w:type="auto"/>
            <w:tcBorders>
              <w:top w:val="single" w:sz="4" w:space="0" w:color="auto"/>
              <w:left w:val="nil"/>
              <w:bottom w:val="single" w:sz="4" w:space="0" w:color="auto"/>
              <w:right w:val="single" w:sz="4" w:space="0" w:color="auto"/>
            </w:tcBorders>
            <w:shd w:val="clear" w:color="auto" w:fill="auto"/>
            <w:vAlign w:val="center"/>
          </w:tcPr>
          <w:p w14:paraId="3C19726C" w14:textId="77777777" w:rsidR="0081264A" w:rsidRPr="00453CDA" w:rsidRDefault="0081264A" w:rsidP="0081264A">
            <w:pPr>
              <w:jc w:val="center"/>
              <w:rPr>
                <w:sz w:val="18"/>
                <w:szCs w:val="20"/>
              </w:rPr>
            </w:pPr>
            <w:r w:rsidRPr="00453CDA">
              <w:rPr>
                <w:sz w:val="18"/>
                <w:szCs w:val="20"/>
              </w:rPr>
              <w:t>2032г.</w:t>
            </w:r>
          </w:p>
        </w:tc>
        <w:tc>
          <w:tcPr>
            <w:tcW w:w="0" w:type="auto"/>
            <w:tcBorders>
              <w:top w:val="single" w:sz="4" w:space="0" w:color="auto"/>
              <w:left w:val="nil"/>
              <w:bottom w:val="single" w:sz="4" w:space="0" w:color="auto"/>
              <w:right w:val="single" w:sz="4" w:space="0" w:color="auto"/>
            </w:tcBorders>
            <w:shd w:val="clear" w:color="auto" w:fill="auto"/>
            <w:vAlign w:val="center"/>
          </w:tcPr>
          <w:p w14:paraId="3747643D" w14:textId="77777777" w:rsidR="0081264A" w:rsidRPr="00453CDA" w:rsidRDefault="0081264A" w:rsidP="0081264A">
            <w:pPr>
              <w:jc w:val="center"/>
              <w:rPr>
                <w:sz w:val="18"/>
                <w:szCs w:val="20"/>
              </w:rPr>
            </w:pPr>
            <w:r w:rsidRPr="00453CDA">
              <w:rPr>
                <w:sz w:val="18"/>
                <w:szCs w:val="20"/>
              </w:rPr>
              <w:t>2033г.</w:t>
            </w:r>
          </w:p>
        </w:tc>
        <w:tc>
          <w:tcPr>
            <w:tcW w:w="0" w:type="auto"/>
            <w:tcBorders>
              <w:top w:val="single" w:sz="4" w:space="0" w:color="auto"/>
              <w:left w:val="nil"/>
              <w:bottom w:val="single" w:sz="4" w:space="0" w:color="auto"/>
              <w:right w:val="single" w:sz="4" w:space="0" w:color="auto"/>
            </w:tcBorders>
            <w:shd w:val="clear" w:color="auto" w:fill="auto"/>
            <w:vAlign w:val="center"/>
          </w:tcPr>
          <w:p w14:paraId="48DD4B2E" w14:textId="77777777" w:rsidR="0081264A" w:rsidRPr="00453CDA" w:rsidRDefault="0081264A" w:rsidP="0081264A">
            <w:pPr>
              <w:jc w:val="center"/>
              <w:rPr>
                <w:sz w:val="18"/>
                <w:szCs w:val="20"/>
              </w:rPr>
            </w:pPr>
            <w:r w:rsidRPr="00453CDA">
              <w:rPr>
                <w:sz w:val="18"/>
                <w:szCs w:val="20"/>
              </w:rPr>
              <w:t>2034г.</w:t>
            </w:r>
          </w:p>
        </w:tc>
        <w:tc>
          <w:tcPr>
            <w:tcW w:w="0" w:type="auto"/>
            <w:tcBorders>
              <w:top w:val="single" w:sz="4" w:space="0" w:color="auto"/>
              <w:left w:val="nil"/>
              <w:bottom w:val="single" w:sz="4" w:space="0" w:color="auto"/>
              <w:right w:val="single" w:sz="4" w:space="0" w:color="auto"/>
            </w:tcBorders>
            <w:shd w:val="clear" w:color="auto" w:fill="auto"/>
            <w:vAlign w:val="center"/>
          </w:tcPr>
          <w:p w14:paraId="6C9A0770" w14:textId="77777777" w:rsidR="0081264A" w:rsidRPr="00453CDA" w:rsidRDefault="0081264A" w:rsidP="0081264A">
            <w:pPr>
              <w:jc w:val="center"/>
              <w:rPr>
                <w:sz w:val="18"/>
                <w:szCs w:val="20"/>
              </w:rPr>
            </w:pPr>
            <w:r w:rsidRPr="00453CDA">
              <w:rPr>
                <w:sz w:val="18"/>
                <w:szCs w:val="20"/>
              </w:rPr>
              <w:t>2035г.</w:t>
            </w:r>
          </w:p>
        </w:tc>
        <w:tc>
          <w:tcPr>
            <w:tcW w:w="0" w:type="auto"/>
            <w:tcBorders>
              <w:top w:val="single" w:sz="4" w:space="0" w:color="auto"/>
              <w:left w:val="nil"/>
              <w:bottom w:val="single" w:sz="4" w:space="0" w:color="auto"/>
              <w:right w:val="single" w:sz="4" w:space="0" w:color="auto"/>
            </w:tcBorders>
            <w:shd w:val="clear" w:color="auto" w:fill="auto"/>
            <w:vAlign w:val="center"/>
          </w:tcPr>
          <w:p w14:paraId="6C1C4AD2" w14:textId="77777777" w:rsidR="0081264A" w:rsidRPr="00453CDA" w:rsidRDefault="0081264A" w:rsidP="0081264A">
            <w:pPr>
              <w:jc w:val="center"/>
              <w:rPr>
                <w:sz w:val="18"/>
                <w:szCs w:val="20"/>
              </w:rPr>
            </w:pPr>
            <w:r w:rsidRPr="00453CDA">
              <w:rPr>
                <w:sz w:val="18"/>
                <w:szCs w:val="20"/>
              </w:rPr>
              <w:t>2036г.</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46F534D" w14:textId="77777777" w:rsidR="0081264A" w:rsidRPr="00453CDA" w:rsidRDefault="0081264A" w:rsidP="0081264A">
            <w:pPr>
              <w:jc w:val="center"/>
              <w:rPr>
                <w:sz w:val="18"/>
                <w:szCs w:val="20"/>
              </w:rPr>
            </w:pPr>
            <w:r w:rsidRPr="00453CDA">
              <w:rPr>
                <w:sz w:val="18"/>
                <w:szCs w:val="20"/>
              </w:rPr>
              <w:t>2037-2040г.</w:t>
            </w:r>
          </w:p>
        </w:tc>
      </w:tr>
      <w:tr w:rsidR="004A669A" w:rsidRPr="00453CDA" w14:paraId="02616E59" w14:textId="77777777" w:rsidTr="0081264A">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6AECA2C" w14:textId="77777777" w:rsidR="0081264A" w:rsidRPr="00453CDA" w:rsidRDefault="0081264A" w:rsidP="0081264A">
            <w:pPr>
              <w:jc w:val="center"/>
              <w:rPr>
                <w:sz w:val="18"/>
                <w:szCs w:val="20"/>
              </w:rPr>
            </w:pPr>
            <w:r w:rsidRPr="00453CDA">
              <w:rPr>
                <w:sz w:val="18"/>
                <w:szCs w:val="20"/>
              </w:rPr>
              <w:t>1</w:t>
            </w:r>
          </w:p>
        </w:tc>
        <w:tc>
          <w:tcPr>
            <w:tcW w:w="0" w:type="auto"/>
            <w:gridSpan w:val="16"/>
            <w:tcBorders>
              <w:top w:val="single" w:sz="4" w:space="0" w:color="auto"/>
              <w:left w:val="nil"/>
              <w:bottom w:val="single" w:sz="4" w:space="0" w:color="auto"/>
              <w:right w:val="single" w:sz="4" w:space="0" w:color="auto"/>
            </w:tcBorders>
            <w:shd w:val="clear" w:color="auto" w:fill="auto"/>
            <w:vAlign w:val="center"/>
            <w:hideMark/>
          </w:tcPr>
          <w:p w14:paraId="6A8EC67C" w14:textId="77777777" w:rsidR="0081264A" w:rsidRPr="00453CDA" w:rsidRDefault="0081264A" w:rsidP="0081264A">
            <w:pPr>
              <w:jc w:val="center"/>
              <w:rPr>
                <w:sz w:val="18"/>
                <w:szCs w:val="20"/>
              </w:rPr>
            </w:pPr>
            <w:r w:rsidRPr="00453CDA">
              <w:rPr>
                <w:sz w:val="18"/>
                <w:szCs w:val="20"/>
              </w:rPr>
              <w:t xml:space="preserve">Экономически обоснованный тариф ЕТО г. Переславля-Залесского </w:t>
            </w:r>
          </w:p>
        </w:tc>
      </w:tr>
      <w:tr w:rsidR="004A669A" w:rsidRPr="00453CDA" w14:paraId="591BB1A5" w14:textId="77777777" w:rsidTr="0081264A">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ED30400" w14:textId="77777777" w:rsidR="0081264A" w:rsidRPr="00453CDA" w:rsidRDefault="0081264A" w:rsidP="0081264A">
            <w:pPr>
              <w:jc w:val="center"/>
              <w:rPr>
                <w:sz w:val="18"/>
                <w:szCs w:val="20"/>
              </w:rPr>
            </w:pPr>
            <w:r w:rsidRPr="00453CDA">
              <w:rPr>
                <w:sz w:val="18"/>
                <w:szCs w:val="20"/>
              </w:rPr>
              <w:t>1.1</w:t>
            </w:r>
          </w:p>
        </w:tc>
        <w:tc>
          <w:tcPr>
            <w:tcW w:w="0" w:type="auto"/>
            <w:tcBorders>
              <w:top w:val="nil"/>
              <w:left w:val="nil"/>
              <w:bottom w:val="single" w:sz="4" w:space="0" w:color="auto"/>
              <w:right w:val="single" w:sz="4" w:space="0" w:color="auto"/>
            </w:tcBorders>
            <w:shd w:val="clear" w:color="auto" w:fill="auto"/>
            <w:vAlign w:val="center"/>
            <w:hideMark/>
          </w:tcPr>
          <w:p w14:paraId="304D72A2" w14:textId="77777777" w:rsidR="0081264A" w:rsidRPr="00453CDA" w:rsidRDefault="0081264A" w:rsidP="0081264A">
            <w:pPr>
              <w:jc w:val="center"/>
              <w:rPr>
                <w:sz w:val="18"/>
                <w:szCs w:val="20"/>
              </w:rPr>
            </w:pPr>
            <w:r w:rsidRPr="00453CDA">
              <w:rPr>
                <w:sz w:val="18"/>
                <w:szCs w:val="20"/>
              </w:rPr>
              <w:t>Среднегодовой год без НДС</w:t>
            </w:r>
          </w:p>
        </w:tc>
        <w:tc>
          <w:tcPr>
            <w:tcW w:w="0" w:type="auto"/>
            <w:tcBorders>
              <w:top w:val="nil"/>
              <w:left w:val="nil"/>
              <w:bottom w:val="single" w:sz="4" w:space="0" w:color="auto"/>
              <w:right w:val="single" w:sz="4" w:space="0" w:color="auto"/>
            </w:tcBorders>
            <w:shd w:val="clear" w:color="auto" w:fill="auto"/>
            <w:vAlign w:val="center"/>
            <w:hideMark/>
          </w:tcPr>
          <w:p w14:paraId="26337A5C" w14:textId="77777777" w:rsidR="0081264A" w:rsidRPr="00453CDA" w:rsidRDefault="0081264A" w:rsidP="0081264A">
            <w:pPr>
              <w:jc w:val="center"/>
              <w:rPr>
                <w:sz w:val="18"/>
                <w:szCs w:val="20"/>
              </w:rPr>
            </w:pPr>
            <w:r w:rsidRPr="00453CDA">
              <w:rPr>
                <w:sz w:val="18"/>
                <w:szCs w:val="20"/>
              </w:rPr>
              <w:t>руб./Гкал</w:t>
            </w:r>
          </w:p>
        </w:tc>
        <w:tc>
          <w:tcPr>
            <w:tcW w:w="0" w:type="auto"/>
            <w:tcBorders>
              <w:top w:val="nil"/>
              <w:left w:val="nil"/>
              <w:bottom w:val="single" w:sz="4" w:space="0" w:color="auto"/>
              <w:right w:val="single" w:sz="4" w:space="0" w:color="auto"/>
            </w:tcBorders>
            <w:shd w:val="clear" w:color="auto" w:fill="auto"/>
            <w:vAlign w:val="center"/>
          </w:tcPr>
          <w:p w14:paraId="1FE9D62B" w14:textId="77777777" w:rsidR="0081264A" w:rsidRPr="00453CDA" w:rsidRDefault="0081264A" w:rsidP="0081264A">
            <w:pPr>
              <w:jc w:val="center"/>
              <w:rPr>
                <w:sz w:val="18"/>
                <w:szCs w:val="20"/>
              </w:rPr>
            </w:pPr>
            <w:r w:rsidRPr="00453CDA">
              <w:rPr>
                <w:sz w:val="18"/>
                <w:szCs w:val="20"/>
              </w:rPr>
              <w:t>3294,00</w:t>
            </w:r>
          </w:p>
        </w:tc>
        <w:tc>
          <w:tcPr>
            <w:tcW w:w="0" w:type="auto"/>
            <w:tcBorders>
              <w:top w:val="nil"/>
              <w:left w:val="nil"/>
              <w:bottom w:val="single" w:sz="4" w:space="0" w:color="auto"/>
              <w:right w:val="single" w:sz="4" w:space="0" w:color="auto"/>
            </w:tcBorders>
            <w:shd w:val="clear" w:color="auto" w:fill="auto"/>
            <w:vAlign w:val="center"/>
          </w:tcPr>
          <w:p w14:paraId="68C9F2AE" w14:textId="77777777" w:rsidR="0081264A" w:rsidRPr="00453CDA" w:rsidRDefault="0081264A" w:rsidP="0081264A">
            <w:pPr>
              <w:jc w:val="center"/>
              <w:rPr>
                <w:sz w:val="18"/>
                <w:szCs w:val="20"/>
              </w:rPr>
            </w:pPr>
            <w:r w:rsidRPr="00453CDA">
              <w:rPr>
                <w:sz w:val="18"/>
                <w:szCs w:val="20"/>
              </w:rPr>
              <w:t>3399,41</w:t>
            </w:r>
          </w:p>
        </w:tc>
        <w:tc>
          <w:tcPr>
            <w:tcW w:w="0" w:type="auto"/>
            <w:tcBorders>
              <w:top w:val="nil"/>
              <w:left w:val="nil"/>
              <w:bottom w:val="single" w:sz="4" w:space="0" w:color="auto"/>
              <w:right w:val="single" w:sz="4" w:space="0" w:color="auto"/>
            </w:tcBorders>
            <w:shd w:val="clear" w:color="auto" w:fill="auto"/>
            <w:vAlign w:val="center"/>
          </w:tcPr>
          <w:p w14:paraId="266FECDB" w14:textId="77777777" w:rsidR="0081264A" w:rsidRPr="00453CDA" w:rsidRDefault="0081264A" w:rsidP="0081264A">
            <w:pPr>
              <w:jc w:val="center"/>
              <w:rPr>
                <w:sz w:val="18"/>
                <w:szCs w:val="20"/>
              </w:rPr>
            </w:pPr>
            <w:r w:rsidRPr="00453CDA">
              <w:rPr>
                <w:sz w:val="18"/>
                <w:szCs w:val="20"/>
              </w:rPr>
              <w:t>2889,50</w:t>
            </w:r>
          </w:p>
        </w:tc>
        <w:tc>
          <w:tcPr>
            <w:tcW w:w="0" w:type="auto"/>
            <w:tcBorders>
              <w:top w:val="nil"/>
              <w:left w:val="nil"/>
              <w:bottom w:val="single" w:sz="4" w:space="0" w:color="auto"/>
              <w:right w:val="single" w:sz="4" w:space="0" w:color="auto"/>
            </w:tcBorders>
            <w:shd w:val="clear" w:color="auto" w:fill="auto"/>
            <w:vAlign w:val="center"/>
          </w:tcPr>
          <w:p w14:paraId="2EDE59C3" w14:textId="77777777" w:rsidR="0081264A" w:rsidRPr="00453CDA" w:rsidRDefault="0081264A" w:rsidP="0081264A">
            <w:pPr>
              <w:jc w:val="center"/>
              <w:rPr>
                <w:sz w:val="18"/>
                <w:szCs w:val="20"/>
              </w:rPr>
            </w:pPr>
            <w:r w:rsidRPr="00453CDA">
              <w:rPr>
                <w:sz w:val="18"/>
                <w:szCs w:val="20"/>
              </w:rPr>
              <w:t>2981,96</w:t>
            </w:r>
          </w:p>
        </w:tc>
        <w:tc>
          <w:tcPr>
            <w:tcW w:w="0" w:type="auto"/>
            <w:tcBorders>
              <w:top w:val="nil"/>
              <w:left w:val="nil"/>
              <w:bottom w:val="single" w:sz="4" w:space="0" w:color="auto"/>
              <w:right w:val="single" w:sz="4" w:space="0" w:color="auto"/>
            </w:tcBorders>
            <w:shd w:val="clear" w:color="auto" w:fill="auto"/>
            <w:vAlign w:val="center"/>
          </w:tcPr>
          <w:p w14:paraId="23265D44" w14:textId="77777777" w:rsidR="0081264A" w:rsidRPr="00453CDA" w:rsidRDefault="0081264A" w:rsidP="0081264A">
            <w:pPr>
              <w:jc w:val="center"/>
              <w:rPr>
                <w:sz w:val="18"/>
                <w:szCs w:val="20"/>
              </w:rPr>
            </w:pPr>
            <w:r w:rsidRPr="00453CDA">
              <w:rPr>
                <w:sz w:val="18"/>
                <w:szCs w:val="20"/>
              </w:rPr>
              <w:t>3077,39</w:t>
            </w:r>
          </w:p>
        </w:tc>
        <w:tc>
          <w:tcPr>
            <w:tcW w:w="0" w:type="auto"/>
            <w:tcBorders>
              <w:top w:val="nil"/>
              <w:left w:val="nil"/>
              <w:bottom w:val="single" w:sz="4" w:space="0" w:color="auto"/>
              <w:right w:val="single" w:sz="4" w:space="0" w:color="auto"/>
            </w:tcBorders>
            <w:shd w:val="clear" w:color="auto" w:fill="auto"/>
            <w:vAlign w:val="center"/>
          </w:tcPr>
          <w:p w14:paraId="11D4C1DD" w14:textId="77777777" w:rsidR="0081264A" w:rsidRPr="00453CDA" w:rsidRDefault="0081264A" w:rsidP="0081264A">
            <w:pPr>
              <w:jc w:val="center"/>
              <w:rPr>
                <w:sz w:val="18"/>
                <w:szCs w:val="20"/>
              </w:rPr>
            </w:pPr>
            <w:r w:rsidRPr="00453CDA">
              <w:rPr>
                <w:sz w:val="18"/>
                <w:szCs w:val="20"/>
              </w:rPr>
              <w:t>3175,86</w:t>
            </w:r>
          </w:p>
        </w:tc>
        <w:tc>
          <w:tcPr>
            <w:tcW w:w="0" w:type="auto"/>
            <w:tcBorders>
              <w:top w:val="nil"/>
              <w:left w:val="nil"/>
              <w:bottom w:val="single" w:sz="4" w:space="0" w:color="auto"/>
              <w:right w:val="single" w:sz="4" w:space="0" w:color="auto"/>
            </w:tcBorders>
            <w:shd w:val="clear" w:color="auto" w:fill="auto"/>
            <w:vAlign w:val="center"/>
          </w:tcPr>
          <w:p w14:paraId="2A1DEBB1" w14:textId="77777777" w:rsidR="0081264A" w:rsidRPr="00453CDA" w:rsidRDefault="0081264A" w:rsidP="0081264A">
            <w:pPr>
              <w:jc w:val="center"/>
              <w:rPr>
                <w:sz w:val="18"/>
                <w:szCs w:val="20"/>
              </w:rPr>
            </w:pPr>
            <w:r w:rsidRPr="00453CDA">
              <w:rPr>
                <w:sz w:val="18"/>
                <w:szCs w:val="20"/>
              </w:rPr>
              <w:t>3277,49</w:t>
            </w:r>
          </w:p>
        </w:tc>
        <w:tc>
          <w:tcPr>
            <w:tcW w:w="0" w:type="auto"/>
            <w:tcBorders>
              <w:top w:val="nil"/>
              <w:left w:val="nil"/>
              <w:bottom w:val="single" w:sz="4" w:space="0" w:color="auto"/>
              <w:right w:val="single" w:sz="4" w:space="0" w:color="auto"/>
            </w:tcBorders>
            <w:shd w:val="clear" w:color="auto" w:fill="auto"/>
            <w:vAlign w:val="center"/>
          </w:tcPr>
          <w:p w14:paraId="58E7A5D0" w14:textId="77777777" w:rsidR="0081264A" w:rsidRPr="00453CDA" w:rsidRDefault="0081264A" w:rsidP="0081264A">
            <w:pPr>
              <w:jc w:val="center"/>
              <w:rPr>
                <w:sz w:val="18"/>
                <w:szCs w:val="20"/>
              </w:rPr>
            </w:pPr>
            <w:r w:rsidRPr="00453CDA">
              <w:rPr>
                <w:sz w:val="18"/>
                <w:szCs w:val="20"/>
              </w:rPr>
              <w:t>3382,37</w:t>
            </w:r>
          </w:p>
        </w:tc>
        <w:tc>
          <w:tcPr>
            <w:tcW w:w="0" w:type="auto"/>
            <w:tcBorders>
              <w:top w:val="nil"/>
              <w:left w:val="nil"/>
              <w:bottom w:val="single" w:sz="4" w:space="0" w:color="auto"/>
              <w:right w:val="single" w:sz="4" w:space="0" w:color="auto"/>
            </w:tcBorders>
            <w:shd w:val="clear" w:color="auto" w:fill="auto"/>
            <w:vAlign w:val="center"/>
          </w:tcPr>
          <w:p w14:paraId="49D10576" w14:textId="77777777" w:rsidR="0081264A" w:rsidRPr="00453CDA" w:rsidRDefault="0081264A" w:rsidP="0081264A">
            <w:pPr>
              <w:jc w:val="center"/>
              <w:rPr>
                <w:sz w:val="18"/>
                <w:szCs w:val="20"/>
              </w:rPr>
            </w:pPr>
            <w:r w:rsidRPr="00453CDA">
              <w:rPr>
                <w:sz w:val="18"/>
                <w:szCs w:val="20"/>
              </w:rPr>
              <w:t>3490,61</w:t>
            </w:r>
          </w:p>
        </w:tc>
        <w:tc>
          <w:tcPr>
            <w:tcW w:w="0" w:type="auto"/>
            <w:tcBorders>
              <w:top w:val="nil"/>
              <w:left w:val="nil"/>
              <w:bottom w:val="single" w:sz="4" w:space="0" w:color="auto"/>
              <w:right w:val="single" w:sz="4" w:space="0" w:color="auto"/>
            </w:tcBorders>
            <w:shd w:val="clear" w:color="auto" w:fill="auto"/>
            <w:vAlign w:val="center"/>
          </w:tcPr>
          <w:p w14:paraId="72CB6518" w14:textId="77777777" w:rsidR="0081264A" w:rsidRPr="00453CDA" w:rsidRDefault="0081264A" w:rsidP="0081264A">
            <w:pPr>
              <w:jc w:val="center"/>
              <w:rPr>
                <w:sz w:val="18"/>
                <w:szCs w:val="20"/>
              </w:rPr>
            </w:pPr>
            <w:r w:rsidRPr="00453CDA">
              <w:rPr>
                <w:sz w:val="18"/>
                <w:szCs w:val="20"/>
              </w:rPr>
              <w:t>3602,31</w:t>
            </w:r>
          </w:p>
        </w:tc>
        <w:tc>
          <w:tcPr>
            <w:tcW w:w="0" w:type="auto"/>
            <w:tcBorders>
              <w:top w:val="nil"/>
              <w:left w:val="nil"/>
              <w:bottom w:val="single" w:sz="4" w:space="0" w:color="auto"/>
              <w:right w:val="single" w:sz="4" w:space="0" w:color="auto"/>
            </w:tcBorders>
            <w:shd w:val="clear" w:color="auto" w:fill="auto"/>
            <w:vAlign w:val="center"/>
          </w:tcPr>
          <w:p w14:paraId="7FF232C4" w14:textId="77777777" w:rsidR="0081264A" w:rsidRPr="00453CDA" w:rsidRDefault="0081264A" w:rsidP="0081264A">
            <w:pPr>
              <w:jc w:val="center"/>
              <w:rPr>
                <w:sz w:val="18"/>
                <w:szCs w:val="20"/>
              </w:rPr>
            </w:pPr>
            <w:r w:rsidRPr="00453CDA">
              <w:rPr>
                <w:sz w:val="18"/>
                <w:szCs w:val="20"/>
              </w:rPr>
              <w:t>3717,58</w:t>
            </w:r>
          </w:p>
        </w:tc>
        <w:tc>
          <w:tcPr>
            <w:tcW w:w="0" w:type="auto"/>
            <w:tcBorders>
              <w:top w:val="nil"/>
              <w:left w:val="nil"/>
              <w:bottom w:val="single" w:sz="4" w:space="0" w:color="auto"/>
              <w:right w:val="single" w:sz="4" w:space="0" w:color="auto"/>
            </w:tcBorders>
            <w:shd w:val="clear" w:color="auto" w:fill="auto"/>
            <w:vAlign w:val="center"/>
          </w:tcPr>
          <w:p w14:paraId="09927C85" w14:textId="77777777" w:rsidR="0081264A" w:rsidRPr="00453CDA" w:rsidRDefault="0081264A" w:rsidP="0081264A">
            <w:pPr>
              <w:jc w:val="center"/>
              <w:rPr>
                <w:sz w:val="18"/>
                <w:szCs w:val="20"/>
              </w:rPr>
            </w:pPr>
            <w:r w:rsidRPr="00453CDA">
              <w:rPr>
                <w:sz w:val="18"/>
                <w:szCs w:val="20"/>
              </w:rPr>
              <w:t>3836,54</w:t>
            </w:r>
          </w:p>
        </w:tc>
        <w:tc>
          <w:tcPr>
            <w:tcW w:w="0" w:type="auto"/>
            <w:tcBorders>
              <w:top w:val="nil"/>
              <w:left w:val="nil"/>
              <w:bottom w:val="single" w:sz="4" w:space="0" w:color="auto"/>
              <w:right w:val="single" w:sz="4" w:space="0" w:color="auto"/>
            </w:tcBorders>
            <w:shd w:val="clear" w:color="auto" w:fill="auto"/>
            <w:vAlign w:val="center"/>
          </w:tcPr>
          <w:p w14:paraId="53BFC2C5" w14:textId="77777777" w:rsidR="0081264A" w:rsidRPr="00453CDA" w:rsidRDefault="0081264A" w:rsidP="0081264A">
            <w:pPr>
              <w:jc w:val="center"/>
              <w:rPr>
                <w:sz w:val="18"/>
                <w:szCs w:val="20"/>
              </w:rPr>
            </w:pPr>
            <w:r w:rsidRPr="00453CDA">
              <w:rPr>
                <w:sz w:val="18"/>
                <w:szCs w:val="20"/>
              </w:rPr>
              <w:t>3959,31</w:t>
            </w:r>
          </w:p>
        </w:tc>
        <w:tc>
          <w:tcPr>
            <w:tcW w:w="0" w:type="auto"/>
            <w:tcBorders>
              <w:top w:val="nil"/>
              <w:left w:val="nil"/>
              <w:bottom w:val="single" w:sz="4" w:space="0" w:color="auto"/>
              <w:right w:val="single" w:sz="4" w:space="0" w:color="auto"/>
            </w:tcBorders>
            <w:shd w:val="clear" w:color="auto" w:fill="auto"/>
            <w:vAlign w:val="center"/>
          </w:tcPr>
          <w:p w14:paraId="7E9FF234" w14:textId="77777777" w:rsidR="0081264A" w:rsidRPr="00453CDA" w:rsidRDefault="0081264A" w:rsidP="0081264A">
            <w:pPr>
              <w:jc w:val="center"/>
              <w:rPr>
                <w:sz w:val="18"/>
                <w:szCs w:val="20"/>
              </w:rPr>
            </w:pPr>
            <w:r w:rsidRPr="00453CDA">
              <w:rPr>
                <w:sz w:val="18"/>
                <w:szCs w:val="20"/>
              </w:rPr>
              <w:t>4086,01</w:t>
            </w:r>
          </w:p>
        </w:tc>
      </w:tr>
      <w:tr w:rsidR="004A669A" w:rsidRPr="00453CDA" w14:paraId="5D52C957" w14:textId="77777777" w:rsidTr="0081264A">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67AF16B" w14:textId="77777777" w:rsidR="0081264A" w:rsidRPr="00453CDA" w:rsidRDefault="0081264A" w:rsidP="0081264A">
            <w:pPr>
              <w:jc w:val="center"/>
              <w:rPr>
                <w:sz w:val="18"/>
                <w:szCs w:val="20"/>
              </w:rPr>
            </w:pPr>
            <w:r w:rsidRPr="00453CDA">
              <w:rPr>
                <w:sz w:val="18"/>
                <w:szCs w:val="20"/>
              </w:rPr>
              <w:t>1.2</w:t>
            </w:r>
          </w:p>
        </w:tc>
        <w:tc>
          <w:tcPr>
            <w:tcW w:w="0" w:type="auto"/>
            <w:tcBorders>
              <w:top w:val="nil"/>
              <w:left w:val="nil"/>
              <w:bottom w:val="single" w:sz="4" w:space="0" w:color="auto"/>
              <w:right w:val="single" w:sz="4" w:space="0" w:color="auto"/>
            </w:tcBorders>
            <w:shd w:val="clear" w:color="auto" w:fill="auto"/>
            <w:vAlign w:val="center"/>
            <w:hideMark/>
          </w:tcPr>
          <w:p w14:paraId="058C4D9F" w14:textId="77777777" w:rsidR="0081264A" w:rsidRPr="00453CDA" w:rsidRDefault="0081264A" w:rsidP="0081264A">
            <w:pPr>
              <w:jc w:val="center"/>
              <w:rPr>
                <w:sz w:val="18"/>
                <w:szCs w:val="20"/>
              </w:rPr>
            </w:pPr>
            <w:r w:rsidRPr="00453CDA">
              <w:rPr>
                <w:sz w:val="18"/>
                <w:szCs w:val="20"/>
              </w:rPr>
              <w:t>Среднегодовой за год с НДС</w:t>
            </w:r>
          </w:p>
        </w:tc>
        <w:tc>
          <w:tcPr>
            <w:tcW w:w="0" w:type="auto"/>
            <w:tcBorders>
              <w:top w:val="nil"/>
              <w:left w:val="nil"/>
              <w:bottom w:val="single" w:sz="4" w:space="0" w:color="auto"/>
              <w:right w:val="single" w:sz="4" w:space="0" w:color="auto"/>
            </w:tcBorders>
            <w:shd w:val="clear" w:color="auto" w:fill="auto"/>
            <w:vAlign w:val="center"/>
            <w:hideMark/>
          </w:tcPr>
          <w:p w14:paraId="728A85A1" w14:textId="77777777" w:rsidR="0081264A" w:rsidRPr="00453CDA" w:rsidRDefault="0081264A" w:rsidP="0081264A">
            <w:pPr>
              <w:jc w:val="center"/>
              <w:rPr>
                <w:sz w:val="18"/>
                <w:szCs w:val="20"/>
              </w:rPr>
            </w:pPr>
            <w:r w:rsidRPr="00453CDA">
              <w:rPr>
                <w:sz w:val="18"/>
                <w:szCs w:val="20"/>
              </w:rPr>
              <w:t>руб./Гкал</w:t>
            </w:r>
          </w:p>
        </w:tc>
        <w:tc>
          <w:tcPr>
            <w:tcW w:w="0" w:type="auto"/>
            <w:tcBorders>
              <w:top w:val="nil"/>
              <w:left w:val="nil"/>
              <w:bottom w:val="single" w:sz="4" w:space="0" w:color="auto"/>
              <w:right w:val="single" w:sz="4" w:space="0" w:color="auto"/>
            </w:tcBorders>
            <w:shd w:val="clear" w:color="auto" w:fill="auto"/>
            <w:vAlign w:val="center"/>
          </w:tcPr>
          <w:p w14:paraId="47356C85" w14:textId="77777777" w:rsidR="0081264A" w:rsidRPr="00453CDA" w:rsidRDefault="0081264A" w:rsidP="0081264A">
            <w:pPr>
              <w:jc w:val="center"/>
              <w:rPr>
                <w:sz w:val="18"/>
                <w:szCs w:val="20"/>
              </w:rPr>
            </w:pPr>
            <w:r w:rsidRPr="00453CDA">
              <w:rPr>
                <w:sz w:val="18"/>
                <w:szCs w:val="20"/>
              </w:rPr>
              <w:t>3952,80</w:t>
            </w:r>
          </w:p>
        </w:tc>
        <w:tc>
          <w:tcPr>
            <w:tcW w:w="0" w:type="auto"/>
            <w:tcBorders>
              <w:top w:val="nil"/>
              <w:left w:val="nil"/>
              <w:bottom w:val="single" w:sz="4" w:space="0" w:color="auto"/>
              <w:right w:val="single" w:sz="4" w:space="0" w:color="auto"/>
            </w:tcBorders>
            <w:shd w:val="clear" w:color="auto" w:fill="auto"/>
            <w:vAlign w:val="center"/>
          </w:tcPr>
          <w:p w14:paraId="67910E0B" w14:textId="77777777" w:rsidR="0081264A" w:rsidRPr="00453CDA" w:rsidRDefault="0081264A" w:rsidP="0081264A">
            <w:pPr>
              <w:jc w:val="center"/>
              <w:rPr>
                <w:sz w:val="18"/>
                <w:szCs w:val="20"/>
              </w:rPr>
            </w:pPr>
            <w:r w:rsidRPr="00453CDA">
              <w:rPr>
                <w:sz w:val="18"/>
                <w:szCs w:val="20"/>
              </w:rPr>
              <w:t>4079,29</w:t>
            </w:r>
          </w:p>
        </w:tc>
        <w:tc>
          <w:tcPr>
            <w:tcW w:w="0" w:type="auto"/>
            <w:tcBorders>
              <w:top w:val="nil"/>
              <w:left w:val="nil"/>
              <w:bottom w:val="single" w:sz="4" w:space="0" w:color="auto"/>
              <w:right w:val="single" w:sz="4" w:space="0" w:color="auto"/>
            </w:tcBorders>
            <w:shd w:val="clear" w:color="auto" w:fill="auto"/>
            <w:vAlign w:val="center"/>
          </w:tcPr>
          <w:p w14:paraId="42D4B322" w14:textId="77777777" w:rsidR="0081264A" w:rsidRPr="00453CDA" w:rsidRDefault="0081264A" w:rsidP="0081264A">
            <w:pPr>
              <w:jc w:val="center"/>
              <w:rPr>
                <w:sz w:val="18"/>
                <w:szCs w:val="20"/>
              </w:rPr>
            </w:pPr>
            <w:r w:rsidRPr="00453CDA">
              <w:rPr>
                <w:sz w:val="18"/>
                <w:szCs w:val="20"/>
              </w:rPr>
              <w:t>3467,40</w:t>
            </w:r>
          </w:p>
        </w:tc>
        <w:tc>
          <w:tcPr>
            <w:tcW w:w="0" w:type="auto"/>
            <w:tcBorders>
              <w:top w:val="nil"/>
              <w:left w:val="nil"/>
              <w:bottom w:val="single" w:sz="4" w:space="0" w:color="auto"/>
              <w:right w:val="single" w:sz="4" w:space="0" w:color="auto"/>
            </w:tcBorders>
            <w:shd w:val="clear" w:color="auto" w:fill="auto"/>
            <w:vAlign w:val="center"/>
          </w:tcPr>
          <w:p w14:paraId="74E8F1D8" w14:textId="77777777" w:rsidR="0081264A" w:rsidRPr="00453CDA" w:rsidRDefault="0081264A" w:rsidP="0081264A">
            <w:pPr>
              <w:jc w:val="center"/>
              <w:rPr>
                <w:sz w:val="18"/>
                <w:szCs w:val="20"/>
              </w:rPr>
            </w:pPr>
            <w:r w:rsidRPr="00453CDA">
              <w:rPr>
                <w:sz w:val="18"/>
                <w:szCs w:val="20"/>
              </w:rPr>
              <w:t>3578,35</w:t>
            </w:r>
          </w:p>
        </w:tc>
        <w:tc>
          <w:tcPr>
            <w:tcW w:w="0" w:type="auto"/>
            <w:tcBorders>
              <w:top w:val="nil"/>
              <w:left w:val="nil"/>
              <w:bottom w:val="single" w:sz="4" w:space="0" w:color="auto"/>
              <w:right w:val="single" w:sz="4" w:space="0" w:color="auto"/>
            </w:tcBorders>
            <w:shd w:val="clear" w:color="auto" w:fill="auto"/>
            <w:vAlign w:val="center"/>
          </w:tcPr>
          <w:p w14:paraId="2792EB26" w14:textId="77777777" w:rsidR="0081264A" w:rsidRPr="00453CDA" w:rsidRDefault="0081264A" w:rsidP="0081264A">
            <w:pPr>
              <w:jc w:val="center"/>
              <w:rPr>
                <w:sz w:val="18"/>
                <w:szCs w:val="20"/>
              </w:rPr>
            </w:pPr>
            <w:r w:rsidRPr="00453CDA">
              <w:rPr>
                <w:sz w:val="18"/>
                <w:szCs w:val="20"/>
              </w:rPr>
              <w:t>3692,86</w:t>
            </w:r>
          </w:p>
        </w:tc>
        <w:tc>
          <w:tcPr>
            <w:tcW w:w="0" w:type="auto"/>
            <w:tcBorders>
              <w:top w:val="nil"/>
              <w:left w:val="nil"/>
              <w:bottom w:val="single" w:sz="4" w:space="0" w:color="auto"/>
              <w:right w:val="single" w:sz="4" w:space="0" w:color="auto"/>
            </w:tcBorders>
            <w:shd w:val="clear" w:color="auto" w:fill="auto"/>
            <w:vAlign w:val="center"/>
          </w:tcPr>
          <w:p w14:paraId="4A53D810" w14:textId="77777777" w:rsidR="0081264A" w:rsidRPr="00453CDA" w:rsidRDefault="0081264A" w:rsidP="0081264A">
            <w:pPr>
              <w:jc w:val="center"/>
              <w:rPr>
                <w:sz w:val="18"/>
                <w:szCs w:val="20"/>
              </w:rPr>
            </w:pPr>
            <w:r w:rsidRPr="00453CDA">
              <w:rPr>
                <w:sz w:val="18"/>
                <w:szCs w:val="20"/>
              </w:rPr>
              <w:t>3811,03</w:t>
            </w:r>
          </w:p>
        </w:tc>
        <w:tc>
          <w:tcPr>
            <w:tcW w:w="0" w:type="auto"/>
            <w:tcBorders>
              <w:top w:val="nil"/>
              <w:left w:val="nil"/>
              <w:bottom w:val="single" w:sz="4" w:space="0" w:color="auto"/>
              <w:right w:val="single" w:sz="4" w:space="0" w:color="auto"/>
            </w:tcBorders>
            <w:shd w:val="clear" w:color="auto" w:fill="auto"/>
            <w:vAlign w:val="center"/>
          </w:tcPr>
          <w:p w14:paraId="0D94ADB1" w14:textId="77777777" w:rsidR="0081264A" w:rsidRPr="00453CDA" w:rsidRDefault="0081264A" w:rsidP="0081264A">
            <w:pPr>
              <w:jc w:val="center"/>
              <w:rPr>
                <w:sz w:val="18"/>
                <w:szCs w:val="20"/>
              </w:rPr>
            </w:pPr>
            <w:r w:rsidRPr="00453CDA">
              <w:rPr>
                <w:sz w:val="18"/>
                <w:szCs w:val="20"/>
              </w:rPr>
              <w:t>3932,98</w:t>
            </w:r>
          </w:p>
        </w:tc>
        <w:tc>
          <w:tcPr>
            <w:tcW w:w="0" w:type="auto"/>
            <w:tcBorders>
              <w:top w:val="nil"/>
              <w:left w:val="nil"/>
              <w:bottom w:val="single" w:sz="4" w:space="0" w:color="auto"/>
              <w:right w:val="single" w:sz="4" w:space="0" w:color="auto"/>
            </w:tcBorders>
            <w:shd w:val="clear" w:color="auto" w:fill="auto"/>
            <w:vAlign w:val="center"/>
          </w:tcPr>
          <w:p w14:paraId="1BD8048B" w14:textId="77777777" w:rsidR="0081264A" w:rsidRPr="00453CDA" w:rsidRDefault="0081264A" w:rsidP="0081264A">
            <w:pPr>
              <w:jc w:val="center"/>
              <w:rPr>
                <w:sz w:val="18"/>
                <w:szCs w:val="20"/>
              </w:rPr>
            </w:pPr>
            <w:r w:rsidRPr="00453CDA">
              <w:rPr>
                <w:sz w:val="18"/>
                <w:szCs w:val="20"/>
              </w:rPr>
              <w:t>4058,84</w:t>
            </w:r>
          </w:p>
        </w:tc>
        <w:tc>
          <w:tcPr>
            <w:tcW w:w="0" w:type="auto"/>
            <w:tcBorders>
              <w:top w:val="nil"/>
              <w:left w:val="nil"/>
              <w:bottom w:val="single" w:sz="4" w:space="0" w:color="auto"/>
              <w:right w:val="single" w:sz="4" w:space="0" w:color="auto"/>
            </w:tcBorders>
            <w:shd w:val="clear" w:color="auto" w:fill="auto"/>
            <w:vAlign w:val="center"/>
          </w:tcPr>
          <w:p w14:paraId="49330689" w14:textId="77777777" w:rsidR="0081264A" w:rsidRPr="00453CDA" w:rsidRDefault="0081264A" w:rsidP="0081264A">
            <w:pPr>
              <w:jc w:val="center"/>
              <w:rPr>
                <w:sz w:val="18"/>
                <w:szCs w:val="20"/>
              </w:rPr>
            </w:pPr>
            <w:r w:rsidRPr="00453CDA">
              <w:rPr>
                <w:sz w:val="18"/>
                <w:szCs w:val="20"/>
              </w:rPr>
              <w:t>4188,72</w:t>
            </w:r>
          </w:p>
        </w:tc>
        <w:tc>
          <w:tcPr>
            <w:tcW w:w="0" w:type="auto"/>
            <w:tcBorders>
              <w:top w:val="nil"/>
              <w:left w:val="nil"/>
              <w:bottom w:val="single" w:sz="4" w:space="0" w:color="auto"/>
              <w:right w:val="single" w:sz="4" w:space="0" w:color="auto"/>
            </w:tcBorders>
            <w:shd w:val="clear" w:color="auto" w:fill="auto"/>
            <w:vAlign w:val="center"/>
          </w:tcPr>
          <w:p w14:paraId="458E9EE5" w14:textId="77777777" w:rsidR="0081264A" w:rsidRPr="00453CDA" w:rsidRDefault="0081264A" w:rsidP="0081264A">
            <w:pPr>
              <w:jc w:val="center"/>
              <w:rPr>
                <w:sz w:val="18"/>
                <w:szCs w:val="20"/>
              </w:rPr>
            </w:pPr>
            <w:r w:rsidRPr="00453CDA">
              <w:rPr>
                <w:sz w:val="18"/>
                <w:szCs w:val="20"/>
              </w:rPr>
              <w:t>4322,76</w:t>
            </w:r>
          </w:p>
        </w:tc>
        <w:tc>
          <w:tcPr>
            <w:tcW w:w="0" w:type="auto"/>
            <w:tcBorders>
              <w:top w:val="nil"/>
              <w:left w:val="nil"/>
              <w:bottom w:val="single" w:sz="4" w:space="0" w:color="auto"/>
              <w:right w:val="single" w:sz="4" w:space="0" w:color="auto"/>
            </w:tcBorders>
            <w:shd w:val="clear" w:color="auto" w:fill="auto"/>
            <w:vAlign w:val="center"/>
          </w:tcPr>
          <w:p w14:paraId="0B728AF7" w14:textId="77777777" w:rsidR="0081264A" w:rsidRPr="00453CDA" w:rsidRDefault="0081264A" w:rsidP="0081264A">
            <w:pPr>
              <w:jc w:val="center"/>
              <w:rPr>
                <w:sz w:val="18"/>
                <w:szCs w:val="20"/>
              </w:rPr>
            </w:pPr>
            <w:r w:rsidRPr="00453CDA">
              <w:rPr>
                <w:sz w:val="18"/>
                <w:szCs w:val="20"/>
              </w:rPr>
              <w:t>4461,09</w:t>
            </w:r>
          </w:p>
        </w:tc>
        <w:tc>
          <w:tcPr>
            <w:tcW w:w="0" w:type="auto"/>
            <w:tcBorders>
              <w:top w:val="nil"/>
              <w:left w:val="nil"/>
              <w:bottom w:val="single" w:sz="4" w:space="0" w:color="auto"/>
              <w:right w:val="single" w:sz="4" w:space="0" w:color="auto"/>
            </w:tcBorders>
            <w:shd w:val="clear" w:color="auto" w:fill="auto"/>
            <w:vAlign w:val="center"/>
          </w:tcPr>
          <w:p w14:paraId="4449DC0E" w14:textId="77777777" w:rsidR="0081264A" w:rsidRPr="00453CDA" w:rsidRDefault="0081264A" w:rsidP="0081264A">
            <w:pPr>
              <w:jc w:val="center"/>
              <w:rPr>
                <w:sz w:val="18"/>
                <w:szCs w:val="20"/>
              </w:rPr>
            </w:pPr>
            <w:r w:rsidRPr="00453CDA">
              <w:rPr>
                <w:sz w:val="18"/>
                <w:szCs w:val="20"/>
              </w:rPr>
              <w:t>4603,84</w:t>
            </w:r>
          </w:p>
        </w:tc>
        <w:tc>
          <w:tcPr>
            <w:tcW w:w="0" w:type="auto"/>
            <w:tcBorders>
              <w:top w:val="nil"/>
              <w:left w:val="nil"/>
              <w:bottom w:val="single" w:sz="4" w:space="0" w:color="auto"/>
              <w:right w:val="single" w:sz="4" w:space="0" w:color="auto"/>
            </w:tcBorders>
            <w:shd w:val="clear" w:color="auto" w:fill="auto"/>
            <w:vAlign w:val="center"/>
          </w:tcPr>
          <w:p w14:paraId="608BD302" w14:textId="77777777" w:rsidR="0081264A" w:rsidRPr="00453CDA" w:rsidRDefault="0081264A" w:rsidP="0081264A">
            <w:pPr>
              <w:jc w:val="center"/>
              <w:rPr>
                <w:sz w:val="18"/>
                <w:szCs w:val="20"/>
              </w:rPr>
            </w:pPr>
            <w:r w:rsidRPr="00453CDA">
              <w:rPr>
                <w:sz w:val="18"/>
                <w:szCs w:val="20"/>
              </w:rPr>
              <w:t>4751,17</w:t>
            </w:r>
          </w:p>
        </w:tc>
        <w:tc>
          <w:tcPr>
            <w:tcW w:w="0" w:type="auto"/>
            <w:tcBorders>
              <w:top w:val="nil"/>
              <w:left w:val="nil"/>
              <w:bottom w:val="single" w:sz="4" w:space="0" w:color="auto"/>
              <w:right w:val="single" w:sz="4" w:space="0" w:color="auto"/>
            </w:tcBorders>
            <w:shd w:val="clear" w:color="auto" w:fill="auto"/>
            <w:vAlign w:val="center"/>
          </w:tcPr>
          <w:p w14:paraId="6F2AF054" w14:textId="77777777" w:rsidR="0081264A" w:rsidRPr="00453CDA" w:rsidRDefault="0081264A" w:rsidP="0081264A">
            <w:pPr>
              <w:jc w:val="center"/>
              <w:rPr>
                <w:sz w:val="18"/>
                <w:szCs w:val="20"/>
              </w:rPr>
            </w:pPr>
            <w:r w:rsidRPr="00453CDA">
              <w:rPr>
                <w:sz w:val="18"/>
                <w:szCs w:val="20"/>
              </w:rPr>
              <w:t>4903,21</w:t>
            </w:r>
          </w:p>
        </w:tc>
      </w:tr>
      <w:tr w:rsidR="004A669A" w:rsidRPr="00453CDA" w14:paraId="54EB6D7E" w14:textId="77777777" w:rsidTr="0081264A">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C02EE23" w14:textId="77777777" w:rsidR="0081264A" w:rsidRPr="00453CDA" w:rsidRDefault="0081264A" w:rsidP="0081264A">
            <w:pPr>
              <w:jc w:val="center"/>
              <w:rPr>
                <w:sz w:val="18"/>
                <w:szCs w:val="20"/>
              </w:rPr>
            </w:pPr>
            <w:r w:rsidRPr="00453CDA">
              <w:rPr>
                <w:sz w:val="18"/>
                <w:szCs w:val="20"/>
              </w:rPr>
              <w:t>1.3</w:t>
            </w:r>
          </w:p>
        </w:tc>
        <w:tc>
          <w:tcPr>
            <w:tcW w:w="0" w:type="auto"/>
            <w:tcBorders>
              <w:top w:val="nil"/>
              <w:left w:val="nil"/>
              <w:bottom w:val="single" w:sz="4" w:space="0" w:color="auto"/>
              <w:right w:val="single" w:sz="4" w:space="0" w:color="auto"/>
            </w:tcBorders>
            <w:shd w:val="clear" w:color="auto" w:fill="auto"/>
            <w:vAlign w:val="center"/>
            <w:hideMark/>
          </w:tcPr>
          <w:p w14:paraId="2776A542" w14:textId="77777777" w:rsidR="0081264A" w:rsidRPr="00453CDA" w:rsidRDefault="0081264A" w:rsidP="0081264A">
            <w:pPr>
              <w:jc w:val="center"/>
              <w:rPr>
                <w:sz w:val="18"/>
                <w:szCs w:val="20"/>
              </w:rPr>
            </w:pPr>
            <w:r w:rsidRPr="00453CDA">
              <w:rPr>
                <w:sz w:val="18"/>
                <w:szCs w:val="20"/>
              </w:rPr>
              <w:t>Рост к предыдущему периоду</w:t>
            </w:r>
          </w:p>
        </w:tc>
        <w:tc>
          <w:tcPr>
            <w:tcW w:w="0" w:type="auto"/>
            <w:tcBorders>
              <w:top w:val="nil"/>
              <w:left w:val="nil"/>
              <w:bottom w:val="single" w:sz="4" w:space="0" w:color="auto"/>
              <w:right w:val="single" w:sz="4" w:space="0" w:color="auto"/>
            </w:tcBorders>
            <w:shd w:val="clear" w:color="auto" w:fill="auto"/>
            <w:vAlign w:val="center"/>
            <w:hideMark/>
          </w:tcPr>
          <w:p w14:paraId="0DAEA813" w14:textId="77777777" w:rsidR="0081264A" w:rsidRPr="00453CDA" w:rsidRDefault="0081264A" w:rsidP="0081264A">
            <w:pPr>
              <w:jc w:val="center"/>
              <w:rPr>
                <w:sz w:val="18"/>
                <w:szCs w:val="20"/>
              </w:rPr>
            </w:pPr>
            <w:r w:rsidRPr="00453CDA">
              <w:rPr>
                <w:sz w:val="18"/>
                <w:szCs w:val="20"/>
              </w:rPr>
              <w:t>%</w:t>
            </w:r>
          </w:p>
        </w:tc>
        <w:tc>
          <w:tcPr>
            <w:tcW w:w="0" w:type="auto"/>
            <w:tcBorders>
              <w:top w:val="nil"/>
              <w:left w:val="nil"/>
              <w:bottom w:val="single" w:sz="4" w:space="0" w:color="auto"/>
              <w:right w:val="single" w:sz="4" w:space="0" w:color="auto"/>
            </w:tcBorders>
            <w:shd w:val="clear" w:color="auto" w:fill="auto"/>
            <w:vAlign w:val="center"/>
          </w:tcPr>
          <w:p w14:paraId="0072A53E" w14:textId="77777777" w:rsidR="0081264A" w:rsidRPr="00453CDA" w:rsidRDefault="0081264A" w:rsidP="0081264A">
            <w:pPr>
              <w:jc w:val="center"/>
              <w:rPr>
                <w:sz w:val="18"/>
                <w:szCs w:val="20"/>
              </w:rPr>
            </w:pPr>
            <w:r w:rsidRPr="00453CDA">
              <w:rPr>
                <w:sz w:val="18"/>
                <w:szCs w:val="20"/>
              </w:rPr>
              <w:t>102,90%</w:t>
            </w:r>
          </w:p>
        </w:tc>
        <w:tc>
          <w:tcPr>
            <w:tcW w:w="0" w:type="auto"/>
            <w:tcBorders>
              <w:top w:val="nil"/>
              <w:left w:val="nil"/>
              <w:bottom w:val="single" w:sz="4" w:space="0" w:color="auto"/>
              <w:right w:val="single" w:sz="4" w:space="0" w:color="auto"/>
            </w:tcBorders>
            <w:shd w:val="clear" w:color="auto" w:fill="auto"/>
            <w:vAlign w:val="center"/>
          </w:tcPr>
          <w:p w14:paraId="4939E1D0" w14:textId="77777777" w:rsidR="0081264A" w:rsidRPr="00453CDA" w:rsidRDefault="0081264A" w:rsidP="0081264A">
            <w:pPr>
              <w:jc w:val="center"/>
              <w:rPr>
                <w:sz w:val="18"/>
                <w:szCs w:val="20"/>
              </w:rPr>
            </w:pPr>
            <w:r w:rsidRPr="00453CDA">
              <w:rPr>
                <w:sz w:val="18"/>
                <w:szCs w:val="20"/>
              </w:rPr>
              <w:t>103,20%</w:t>
            </w:r>
          </w:p>
        </w:tc>
        <w:tc>
          <w:tcPr>
            <w:tcW w:w="0" w:type="auto"/>
            <w:tcBorders>
              <w:top w:val="nil"/>
              <w:left w:val="nil"/>
              <w:bottom w:val="single" w:sz="4" w:space="0" w:color="auto"/>
              <w:right w:val="single" w:sz="4" w:space="0" w:color="auto"/>
            </w:tcBorders>
            <w:shd w:val="clear" w:color="auto" w:fill="auto"/>
            <w:vAlign w:val="center"/>
          </w:tcPr>
          <w:p w14:paraId="4C98BB6F" w14:textId="77777777" w:rsidR="0081264A" w:rsidRPr="00453CDA" w:rsidRDefault="0081264A" w:rsidP="0081264A">
            <w:pPr>
              <w:jc w:val="center"/>
              <w:rPr>
                <w:sz w:val="18"/>
                <w:szCs w:val="20"/>
              </w:rPr>
            </w:pPr>
            <w:r w:rsidRPr="00453CDA">
              <w:rPr>
                <w:sz w:val="18"/>
                <w:szCs w:val="20"/>
              </w:rPr>
              <w:t>85       %</w:t>
            </w:r>
          </w:p>
        </w:tc>
        <w:tc>
          <w:tcPr>
            <w:tcW w:w="0" w:type="auto"/>
            <w:tcBorders>
              <w:top w:val="nil"/>
              <w:left w:val="nil"/>
              <w:bottom w:val="single" w:sz="4" w:space="0" w:color="auto"/>
              <w:right w:val="single" w:sz="4" w:space="0" w:color="auto"/>
            </w:tcBorders>
            <w:shd w:val="clear" w:color="auto" w:fill="auto"/>
            <w:vAlign w:val="center"/>
          </w:tcPr>
          <w:p w14:paraId="1A5B7295" w14:textId="77777777" w:rsidR="0081264A" w:rsidRPr="00453CDA" w:rsidRDefault="0081264A" w:rsidP="0081264A">
            <w:pPr>
              <w:jc w:val="center"/>
              <w:rPr>
                <w:sz w:val="18"/>
                <w:szCs w:val="20"/>
              </w:rPr>
            </w:pPr>
            <w:r w:rsidRPr="00453CDA">
              <w:rPr>
                <w:sz w:val="18"/>
                <w:szCs w:val="20"/>
              </w:rPr>
              <w:t>103,20%</w:t>
            </w:r>
          </w:p>
        </w:tc>
        <w:tc>
          <w:tcPr>
            <w:tcW w:w="0" w:type="auto"/>
            <w:tcBorders>
              <w:top w:val="nil"/>
              <w:left w:val="nil"/>
              <w:bottom w:val="single" w:sz="4" w:space="0" w:color="auto"/>
              <w:right w:val="single" w:sz="4" w:space="0" w:color="auto"/>
            </w:tcBorders>
            <w:shd w:val="clear" w:color="auto" w:fill="auto"/>
            <w:vAlign w:val="center"/>
          </w:tcPr>
          <w:p w14:paraId="41478F20" w14:textId="77777777" w:rsidR="0081264A" w:rsidRPr="00453CDA" w:rsidRDefault="0081264A" w:rsidP="0081264A">
            <w:pPr>
              <w:jc w:val="center"/>
              <w:rPr>
                <w:sz w:val="18"/>
                <w:szCs w:val="20"/>
              </w:rPr>
            </w:pPr>
            <w:r w:rsidRPr="00453CDA">
              <w:rPr>
                <w:sz w:val="18"/>
                <w:szCs w:val="20"/>
              </w:rPr>
              <w:t>103,20%</w:t>
            </w:r>
          </w:p>
        </w:tc>
        <w:tc>
          <w:tcPr>
            <w:tcW w:w="0" w:type="auto"/>
            <w:tcBorders>
              <w:top w:val="nil"/>
              <w:left w:val="nil"/>
              <w:bottom w:val="single" w:sz="4" w:space="0" w:color="auto"/>
              <w:right w:val="single" w:sz="4" w:space="0" w:color="auto"/>
            </w:tcBorders>
            <w:shd w:val="clear" w:color="auto" w:fill="auto"/>
            <w:vAlign w:val="center"/>
          </w:tcPr>
          <w:p w14:paraId="714AA606" w14:textId="77777777" w:rsidR="0081264A" w:rsidRPr="00453CDA" w:rsidRDefault="0081264A" w:rsidP="0081264A">
            <w:pPr>
              <w:jc w:val="center"/>
              <w:rPr>
                <w:sz w:val="18"/>
                <w:szCs w:val="20"/>
              </w:rPr>
            </w:pPr>
            <w:r w:rsidRPr="00453CDA">
              <w:rPr>
                <w:sz w:val="18"/>
                <w:szCs w:val="20"/>
              </w:rPr>
              <w:t>103,20%</w:t>
            </w:r>
          </w:p>
        </w:tc>
        <w:tc>
          <w:tcPr>
            <w:tcW w:w="0" w:type="auto"/>
            <w:tcBorders>
              <w:top w:val="nil"/>
              <w:left w:val="nil"/>
              <w:bottom w:val="single" w:sz="4" w:space="0" w:color="auto"/>
              <w:right w:val="single" w:sz="4" w:space="0" w:color="auto"/>
            </w:tcBorders>
            <w:shd w:val="clear" w:color="auto" w:fill="auto"/>
            <w:vAlign w:val="center"/>
          </w:tcPr>
          <w:p w14:paraId="57D0277E" w14:textId="77777777" w:rsidR="0081264A" w:rsidRPr="00453CDA" w:rsidRDefault="0081264A" w:rsidP="0081264A">
            <w:pPr>
              <w:jc w:val="center"/>
              <w:rPr>
                <w:sz w:val="18"/>
                <w:szCs w:val="20"/>
              </w:rPr>
            </w:pPr>
            <w:r w:rsidRPr="00453CDA">
              <w:rPr>
                <w:sz w:val="18"/>
                <w:szCs w:val="20"/>
              </w:rPr>
              <w:t>103,20%</w:t>
            </w:r>
          </w:p>
        </w:tc>
        <w:tc>
          <w:tcPr>
            <w:tcW w:w="0" w:type="auto"/>
            <w:tcBorders>
              <w:top w:val="nil"/>
              <w:left w:val="nil"/>
              <w:bottom w:val="single" w:sz="4" w:space="0" w:color="auto"/>
              <w:right w:val="single" w:sz="4" w:space="0" w:color="auto"/>
            </w:tcBorders>
            <w:shd w:val="clear" w:color="auto" w:fill="auto"/>
            <w:vAlign w:val="center"/>
          </w:tcPr>
          <w:p w14:paraId="6787FB97" w14:textId="77777777" w:rsidR="0081264A" w:rsidRPr="00453CDA" w:rsidRDefault="0081264A" w:rsidP="0081264A">
            <w:pPr>
              <w:jc w:val="center"/>
              <w:rPr>
                <w:sz w:val="18"/>
                <w:szCs w:val="20"/>
              </w:rPr>
            </w:pPr>
            <w:r w:rsidRPr="00453CDA">
              <w:rPr>
                <w:sz w:val="18"/>
                <w:szCs w:val="20"/>
              </w:rPr>
              <w:t>103,20%</w:t>
            </w:r>
          </w:p>
        </w:tc>
        <w:tc>
          <w:tcPr>
            <w:tcW w:w="0" w:type="auto"/>
            <w:tcBorders>
              <w:top w:val="nil"/>
              <w:left w:val="nil"/>
              <w:bottom w:val="single" w:sz="4" w:space="0" w:color="auto"/>
              <w:right w:val="single" w:sz="4" w:space="0" w:color="auto"/>
            </w:tcBorders>
            <w:shd w:val="clear" w:color="auto" w:fill="auto"/>
            <w:vAlign w:val="center"/>
          </w:tcPr>
          <w:p w14:paraId="66CBC27E" w14:textId="77777777" w:rsidR="0081264A" w:rsidRPr="00453CDA" w:rsidRDefault="0081264A" w:rsidP="0081264A">
            <w:pPr>
              <w:jc w:val="center"/>
              <w:rPr>
                <w:sz w:val="18"/>
                <w:szCs w:val="20"/>
              </w:rPr>
            </w:pPr>
            <w:r w:rsidRPr="00453CDA">
              <w:rPr>
                <w:sz w:val="18"/>
                <w:szCs w:val="20"/>
              </w:rPr>
              <w:t>103,20%</w:t>
            </w:r>
          </w:p>
        </w:tc>
        <w:tc>
          <w:tcPr>
            <w:tcW w:w="0" w:type="auto"/>
            <w:tcBorders>
              <w:top w:val="nil"/>
              <w:left w:val="nil"/>
              <w:bottom w:val="single" w:sz="4" w:space="0" w:color="auto"/>
              <w:right w:val="single" w:sz="4" w:space="0" w:color="auto"/>
            </w:tcBorders>
            <w:shd w:val="clear" w:color="auto" w:fill="auto"/>
            <w:vAlign w:val="center"/>
          </w:tcPr>
          <w:p w14:paraId="31F15888" w14:textId="77777777" w:rsidR="0081264A" w:rsidRPr="00453CDA" w:rsidRDefault="0081264A" w:rsidP="0081264A">
            <w:pPr>
              <w:jc w:val="center"/>
              <w:rPr>
                <w:sz w:val="18"/>
                <w:szCs w:val="20"/>
              </w:rPr>
            </w:pPr>
            <w:r w:rsidRPr="00453CDA">
              <w:rPr>
                <w:sz w:val="18"/>
                <w:szCs w:val="20"/>
              </w:rPr>
              <w:t>103,20%</w:t>
            </w:r>
          </w:p>
        </w:tc>
        <w:tc>
          <w:tcPr>
            <w:tcW w:w="0" w:type="auto"/>
            <w:tcBorders>
              <w:top w:val="nil"/>
              <w:left w:val="nil"/>
              <w:bottom w:val="single" w:sz="4" w:space="0" w:color="auto"/>
              <w:right w:val="single" w:sz="4" w:space="0" w:color="auto"/>
            </w:tcBorders>
            <w:shd w:val="clear" w:color="auto" w:fill="auto"/>
            <w:vAlign w:val="center"/>
          </w:tcPr>
          <w:p w14:paraId="12DE1D72" w14:textId="77777777" w:rsidR="0081264A" w:rsidRPr="00453CDA" w:rsidRDefault="0081264A" w:rsidP="0081264A">
            <w:pPr>
              <w:jc w:val="center"/>
              <w:rPr>
                <w:sz w:val="18"/>
                <w:szCs w:val="20"/>
              </w:rPr>
            </w:pPr>
            <w:r w:rsidRPr="00453CDA">
              <w:rPr>
                <w:sz w:val="18"/>
                <w:szCs w:val="20"/>
              </w:rPr>
              <w:t>103,20%</w:t>
            </w:r>
          </w:p>
        </w:tc>
        <w:tc>
          <w:tcPr>
            <w:tcW w:w="0" w:type="auto"/>
            <w:tcBorders>
              <w:top w:val="nil"/>
              <w:left w:val="nil"/>
              <w:bottom w:val="single" w:sz="4" w:space="0" w:color="auto"/>
              <w:right w:val="single" w:sz="4" w:space="0" w:color="auto"/>
            </w:tcBorders>
            <w:shd w:val="clear" w:color="auto" w:fill="auto"/>
            <w:vAlign w:val="center"/>
          </w:tcPr>
          <w:p w14:paraId="6E1C4F31" w14:textId="77777777" w:rsidR="0081264A" w:rsidRPr="00453CDA" w:rsidRDefault="0081264A" w:rsidP="0081264A">
            <w:pPr>
              <w:jc w:val="center"/>
              <w:rPr>
                <w:sz w:val="18"/>
                <w:szCs w:val="20"/>
              </w:rPr>
            </w:pPr>
            <w:r w:rsidRPr="00453CDA">
              <w:rPr>
                <w:sz w:val="18"/>
                <w:szCs w:val="20"/>
              </w:rPr>
              <w:t>103,20%</w:t>
            </w:r>
          </w:p>
        </w:tc>
        <w:tc>
          <w:tcPr>
            <w:tcW w:w="0" w:type="auto"/>
            <w:tcBorders>
              <w:top w:val="nil"/>
              <w:left w:val="nil"/>
              <w:bottom w:val="single" w:sz="4" w:space="0" w:color="auto"/>
              <w:right w:val="single" w:sz="4" w:space="0" w:color="auto"/>
            </w:tcBorders>
            <w:shd w:val="clear" w:color="auto" w:fill="auto"/>
            <w:vAlign w:val="center"/>
          </w:tcPr>
          <w:p w14:paraId="4F16EE28" w14:textId="77777777" w:rsidR="0081264A" w:rsidRPr="00453CDA" w:rsidRDefault="0081264A" w:rsidP="0081264A">
            <w:pPr>
              <w:jc w:val="center"/>
              <w:rPr>
                <w:sz w:val="18"/>
                <w:szCs w:val="20"/>
              </w:rPr>
            </w:pPr>
            <w:r w:rsidRPr="00453CDA">
              <w:rPr>
                <w:sz w:val="18"/>
                <w:szCs w:val="20"/>
              </w:rPr>
              <w:t>103,20%</w:t>
            </w:r>
          </w:p>
        </w:tc>
        <w:tc>
          <w:tcPr>
            <w:tcW w:w="0" w:type="auto"/>
            <w:tcBorders>
              <w:top w:val="nil"/>
              <w:left w:val="nil"/>
              <w:bottom w:val="single" w:sz="4" w:space="0" w:color="auto"/>
              <w:right w:val="single" w:sz="4" w:space="0" w:color="auto"/>
            </w:tcBorders>
            <w:shd w:val="clear" w:color="auto" w:fill="auto"/>
            <w:vAlign w:val="center"/>
            <w:hideMark/>
          </w:tcPr>
          <w:p w14:paraId="3DBB48FA" w14:textId="77777777" w:rsidR="0081264A" w:rsidRPr="00453CDA" w:rsidRDefault="0081264A" w:rsidP="0081264A">
            <w:pPr>
              <w:jc w:val="center"/>
              <w:rPr>
                <w:sz w:val="18"/>
                <w:szCs w:val="20"/>
              </w:rPr>
            </w:pPr>
            <w:r w:rsidRPr="00453CDA">
              <w:rPr>
                <w:sz w:val="18"/>
                <w:szCs w:val="20"/>
              </w:rPr>
              <w:t>103,20%</w:t>
            </w:r>
          </w:p>
        </w:tc>
      </w:tr>
      <w:tr w:rsidR="004A669A" w:rsidRPr="00453CDA" w14:paraId="68EAF0B0" w14:textId="77777777" w:rsidTr="0081264A">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6D47055" w14:textId="77777777" w:rsidR="0081264A" w:rsidRPr="00453CDA" w:rsidRDefault="0081264A" w:rsidP="0081264A">
            <w:pPr>
              <w:jc w:val="center"/>
              <w:rPr>
                <w:sz w:val="18"/>
                <w:szCs w:val="20"/>
              </w:rPr>
            </w:pPr>
            <w:r w:rsidRPr="00453CDA">
              <w:rPr>
                <w:sz w:val="18"/>
                <w:szCs w:val="20"/>
              </w:rPr>
              <w:t>2</w:t>
            </w:r>
          </w:p>
        </w:tc>
        <w:tc>
          <w:tcPr>
            <w:tcW w:w="0" w:type="auto"/>
            <w:gridSpan w:val="16"/>
            <w:tcBorders>
              <w:top w:val="single" w:sz="4" w:space="0" w:color="auto"/>
              <w:left w:val="nil"/>
              <w:bottom w:val="single" w:sz="4" w:space="0" w:color="auto"/>
              <w:right w:val="single" w:sz="4" w:space="0" w:color="auto"/>
            </w:tcBorders>
            <w:shd w:val="clear" w:color="auto" w:fill="auto"/>
            <w:vAlign w:val="center"/>
            <w:hideMark/>
          </w:tcPr>
          <w:p w14:paraId="7EE66CDA" w14:textId="77777777" w:rsidR="0081264A" w:rsidRPr="00453CDA" w:rsidRDefault="0081264A" w:rsidP="0081264A">
            <w:pPr>
              <w:jc w:val="center"/>
              <w:rPr>
                <w:sz w:val="18"/>
                <w:szCs w:val="20"/>
              </w:rPr>
            </w:pPr>
            <w:r w:rsidRPr="00453CDA">
              <w:rPr>
                <w:sz w:val="18"/>
                <w:szCs w:val="20"/>
              </w:rPr>
              <w:t>Экономически обоснованный тариф ЕТО городского округа г.Переславля-Залесского</w:t>
            </w:r>
          </w:p>
        </w:tc>
      </w:tr>
      <w:tr w:rsidR="004A669A" w:rsidRPr="00453CDA" w14:paraId="04FE4E95" w14:textId="77777777" w:rsidTr="0081264A">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82075C5" w14:textId="77777777" w:rsidR="0081264A" w:rsidRPr="00453CDA" w:rsidRDefault="0081264A" w:rsidP="0081264A">
            <w:pPr>
              <w:jc w:val="center"/>
              <w:rPr>
                <w:sz w:val="18"/>
                <w:szCs w:val="20"/>
              </w:rPr>
            </w:pPr>
            <w:r w:rsidRPr="00453CDA">
              <w:rPr>
                <w:sz w:val="18"/>
                <w:szCs w:val="20"/>
              </w:rPr>
              <w:t>2.1.1</w:t>
            </w:r>
          </w:p>
        </w:tc>
        <w:tc>
          <w:tcPr>
            <w:tcW w:w="0" w:type="auto"/>
            <w:tcBorders>
              <w:top w:val="nil"/>
              <w:left w:val="nil"/>
              <w:bottom w:val="single" w:sz="4" w:space="0" w:color="auto"/>
              <w:right w:val="single" w:sz="4" w:space="0" w:color="auto"/>
            </w:tcBorders>
            <w:shd w:val="clear" w:color="auto" w:fill="auto"/>
            <w:vAlign w:val="center"/>
            <w:hideMark/>
          </w:tcPr>
          <w:p w14:paraId="3052B446" w14:textId="77777777" w:rsidR="0081264A" w:rsidRPr="00453CDA" w:rsidRDefault="0081264A" w:rsidP="0081264A">
            <w:pPr>
              <w:jc w:val="center"/>
              <w:rPr>
                <w:sz w:val="18"/>
                <w:szCs w:val="20"/>
              </w:rPr>
            </w:pPr>
            <w:r w:rsidRPr="00453CDA">
              <w:rPr>
                <w:sz w:val="18"/>
                <w:szCs w:val="20"/>
              </w:rPr>
              <w:t>Среднегодовой год без НДС</w:t>
            </w:r>
          </w:p>
        </w:tc>
        <w:tc>
          <w:tcPr>
            <w:tcW w:w="0" w:type="auto"/>
            <w:tcBorders>
              <w:top w:val="nil"/>
              <w:left w:val="nil"/>
              <w:bottom w:val="single" w:sz="4" w:space="0" w:color="auto"/>
              <w:right w:val="single" w:sz="4" w:space="0" w:color="auto"/>
            </w:tcBorders>
            <w:shd w:val="clear" w:color="auto" w:fill="auto"/>
            <w:vAlign w:val="center"/>
            <w:hideMark/>
          </w:tcPr>
          <w:p w14:paraId="6FDAB3A0" w14:textId="77777777" w:rsidR="0081264A" w:rsidRPr="00453CDA" w:rsidRDefault="0081264A" w:rsidP="0081264A">
            <w:pPr>
              <w:jc w:val="center"/>
              <w:rPr>
                <w:sz w:val="18"/>
                <w:szCs w:val="20"/>
              </w:rPr>
            </w:pPr>
            <w:r w:rsidRPr="00453CDA">
              <w:rPr>
                <w:sz w:val="18"/>
                <w:szCs w:val="20"/>
              </w:rPr>
              <w:t>руб./Гкал</w:t>
            </w:r>
          </w:p>
        </w:tc>
        <w:tc>
          <w:tcPr>
            <w:tcW w:w="0" w:type="auto"/>
            <w:tcBorders>
              <w:top w:val="nil"/>
              <w:left w:val="nil"/>
              <w:bottom w:val="single" w:sz="4" w:space="0" w:color="auto"/>
              <w:right w:val="single" w:sz="4" w:space="0" w:color="auto"/>
            </w:tcBorders>
            <w:shd w:val="clear" w:color="auto" w:fill="auto"/>
            <w:vAlign w:val="center"/>
          </w:tcPr>
          <w:p w14:paraId="3429E4EE" w14:textId="77777777" w:rsidR="0081264A" w:rsidRPr="00453CDA" w:rsidRDefault="0081264A" w:rsidP="0081264A">
            <w:pPr>
              <w:jc w:val="center"/>
              <w:rPr>
                <w:sz w:val="18"/>
                <w:szCs w:val="20"/>
              </w:rPr>
            </w:pPr>
            <w:r w:rsidRPr="00453CDA">
              <w:rPr>
                <w:sz w:val="18"/>
                <w:szCs w:val="20"/>
              </w:rPr>
              <w:t>4290,31</w:t>
            </w:r>
          </w:p>
        </w:tc>
        <w:tc>
          <w:tcPr>
            <w:tcW w:w="0" w:type="auto"/>
            <w:tcBorders>
              <w:top w:val="nil"/>
              <w:left w:val="nil"/>
              <w:bottom w:val="single" w:sz="4" w:space="0" w:color="auto"/>
              <w:right w:val="single" w:sz="4" w:space="0" w:color="auto"/>
            </w:tcBorders>
            <w:shd w:val="clear" w:color="auto" w:fill="auto"/>
            <w:vAlign w:val="center"/>
          </w:tcPr>
          <w:p w14:paraId="46405634" w14:textId="77777777" w:rsidR="0081264A" w:rsidRPr="00453CDA" w:rsidRDefault="0081264A" w:rsidP="0081264A">
            <w:pPr>
              <w:jc w:val="center"/>
              <w:rPr>
                <w:sz w:val="18"/>
                <w:szCs w:val="20"/>
              </w:rPr>
            </w:pPr>
            <w:r w:rsidRPr="00453CDA">
              <w:rPr>
                <w:sz w:val="18"/>
                <w:szCs w:val="20"/>
              </w:rPr>
              <w:t>4427,60</w:t>
            </w:r>
          </w:p>
        </w:tc>
        <w:tc>
          <w:tcPr>
            <w:tcW w:w="0" w:type="auto"/>
            <w:tcBorders>
              <w:top w:val="nil"/>
              <w:left w:val="nil"/>
              <w:bottom w:val="single" w:sz="4" w:space="0" w:color="auto"/>
              <w:right w:val="single" w:sz="4" w:space="0" w:color="auto"/>
            </w:tcBorders>
            <w:shd w:val="clear" w:color="auto" w:fill="auto"/>
            <w:vAlign w:val="center"/>
          </w:tcPr>
          <w:p w14:paraId="2D37D744" w14:textId="77777777" w:rsidR="0081264A" w:rsidRPr="00453CDA" w:rsidRDefault="0081264A" w:rsidP="0081264A">
            <w:pPr>
              <w:jc w:val="center"/>
              <w:rPr>
                <w:sz w:val="18"/>
                <w:szCs w:val="20"/>
              </w:rPr>
            </w:pPr>
            <w:r w:rsidRPr="00453CDA">
              <w:rPr>
                <w:sz w:val="18"/>
                <w:szCs w:val="20"/>
              </w:rPr>
              <w:t>3542,08</w:t>
            </w:r>
          </w:p>
        </w:tc>
        <w:tc>
          <w:tcPr>
            <w:tcW w:w="0" w:type="auto"/>
            <w:tcBorders>
              <w:top w:val="nil"/>
              <w:left w:val="nil"/>
              <w:bottom w:val="single" w:sz="4" w:space="0" w:color="auto"/>
              <w:right w:val="single" w:sz="4" w:space="0" w:color="auto"/>
            </w:tcBorders>
            <w:shd w:val="clear" w:color="auto" w:fill="auto"/>
            <w:vAlign w:val="center"/>
          </w:tcPr>
          <w:p w14:paraId="524A2564" w14:textId="77777777" w:rsidR="0081264A" w:rsidRPr="00453CDA" w:rsidRDefault="0081264A" w:rsidP="0081264A">
            <w:pPr>
              <w:jc w:val="center"/>
              <w:rPr>
                <w:sz w:val="18"/>
                <w:szCs w:val="20"/>
              </w:rPr>
            </w:pPr>
            <w:r w:rsidRPr="00453CDA">
              <w:rPr>
                <w:sz w:val="18"/>
                <w:szCs w:val="20"/>
              </w:rPr>
              <w:t>3655,43</w:t>
            </w:r>
          </w:p>
        </w:tc>
        <w:tc>
          <w:tcPr>
            <w:tcW w:w="0" w:type="auto"/>
            <w:tcBorders>
              <w:top w:val="nil"/>
              <w:left w:val="nil"/>
              <w:bottom w:val="single" w:sz="4" w:space="0" w:color="auto"/>
              <w:right w:val="single" w:sz="4" w:space="0" w:color="auto"/>
            </w:tcBorders>
            <w:shd w:val="clear" w:color="auto" w:fill="auto"/>
            <w:vAlign w:val="center"/>
          </w:tcPr>
          <w:p w14:paraId="0189576E" w14:textId="77777777" w:rsidR="0081264A" w:rsidRPr="00453CDA" w:rsidRDefault="0081264A" w:rsidP="0081264A">
            <w:pPr>
              <w:jc w:val="center"/>
              <w:rPr>
                <w:sz w:val="18"/>
                <w:szCs w:val="20"/>
              </w:rPr>
            </w:pPr>
            <w:r w:rsidRPr="00453CDA">
              <w:rPr>
                <w:sz w:val="18"/>
                <w:szCs w:val="20"/>
              </w:rPr>
              <w:t>3772,40</w:t>
            </w:r>
          </w:p>
        </w:tc>
        <w:tc>
          <w:tcPr>
            <w:tcW w:w="0" w:type="auto"/>
            <w:tcBorders>
              <w:top w:val="nil"/>
              <w:left w:val="nil"/>
              <w:bottom w:val="single" w:sz="4" w:space="0" w:color="auto"/>
              <w:right w:val="single" w:sz="4" w:space="0" w:color="auto"/>
            </w:tcBorders>
            <w:shd w:val="clear" w:color="auto" w:fill="auto"/>
            <w:vAlign w:val="center"/>
          </w:tcPr>
          <w:p w14:paraId="0CEBD23C" w14:textId="77777777" w:rsidR="0081264A" w:rsidRPr="00453CDA" w:rsidRDefault="0081264A" w:rsidP="0081264A">
            <w:pPr>
              <w:jc w:val="center"/>
              <w:rPr>
                <w:sz w:val="18"/>
                <w:szCs w:val="20"/>
              </w:rPr>
            </w:pPr>
            <w:r w:rsidRPr="00453CDA">
              <w:rPr>
                <w:sz w:val="18"/>
                <w:szCs w:val="20"/>
              </w:rPr>
              <w:t>3893,12</w:t>
            </w:r>
          </w:p>
        </w:tc>
        <w:tc>
          <w:tcPr>
            <w:tcW w:w="0" w:type="auto"/>
            <w:tcBorders>
              <w:top w:val="nil"/>
              <w:left w:val="nil"/>
              <w:bottom w:val="single" w:sz="4" w:space="0" w:color="auto"/>
              <w:right w:val="single" w:sz="4" w:space="0" w:color="auto"/>
            </w:tcBorders>
            <w:shd w:val="clear" w:color="auto" w:fill="auto"/>
            <w:vAlign w:val="center"/>
          </w:tcPr>
          <w:p w14:paraId="4DECEEE9" w14:textId="77777777" w:rsidR="0081264A" w:rsidRPr="00453CDA" w:rsidRDefault="0081264A" w:rsidP="0081264A">
            <w:pPr>
              <w:jc w:val="center"/>
              <w:rPr>
                <w:sz w:val="18"/>
                <w:szCs w:val="20"/>
              </w:rPr>
            </w:pPr>
            <w:r w:rsidRPr="00453CDA">
              <w:rPr>
                <w:sz w:val="18"/>
                <w:szCs w:val="20"/>
              </w:rPr>
              <w:t>4017,70</w:t>
            </w:r>
          </w:p>
        </w:tc>
        <w:tc>
          <w:tcPr>
            <w:tcW w:w="0" w:type="auto"/>
            <w:tcBorders>
              <w:top w:val="nil"/>
              <w:left w:val="nil"/>
              <w:bottom w:val="single" w:sz="4" w:space="0" w:color="auto"/>
              <w:right w:val="single" w:sz="4" w:space="0" w:color="auto"/>
            </w:tcBorders>
            <w:shd w:val="clear" w:color="auto" w:fill="auto"/>
            <w:vAlign w:val="center"/>
          </w:tcPr>
          <w:p w14:paraId="15963EF2" w14:textId="77777777" w:rsidR="0081264A" w:rsidRPr="00453CDA" w:rsidRDefault="0081264A" w:rsidP="0081264A">
            <w:pPr>
              <w:jc w:val="center"/>
              <w:rPr>
                <w:sz w:val="18"/>
                <w:szCs w:val="20"/>
              </w:rPr>
            </w:pPr>
            <w:r w:rsidRPr="00453CDA">
              <w:rPr>
                <w:sz w:val="18"/>
                <w:szCs w:val="20"/>
              </w:rPr>
              <w:t>4146,26</w:t>
            </w:r>
          </w:p>
        </w:tc>
        <w:tc>
          <w:tcPr>
            <w:tcW w:w="0" w:type="auto"/>
            <w:tcBorders>
              <w:top w:val="nil"/>
              <w:left w:val="nil"/>
              <w:bottom w:val="single" w:sz="4" w:space="0" w:color="auto"/>
              <w:right w:val="single" w:sz="4" w:space="0" w:color="auto"/>
            </w:tcBorders>
            <w:shd w:val="clear" w:color="auto" w:fill="auto"/>
            <w:vAlign w:val="center"/>
          </w:tcPr>
          <w:p w14:paraId="3FF98110" w14:textId="77777777" w:rsidR="0081264A" w:rsidRPr="00453CDA" w:rsidRDefault="0081264A" w:rsidP="0081264A">
            <w:pPr>
              <w:jc w:val="center"/>
              <w:rPr>
                <w:sz w:val="18"/>
                <w:szCs w:val="20"/>
              </w:rPr>
            </w:pPr>
            <w:r w:rsidRPr="00453CDA">
              <w:rPr>
                <w:sz w:val="18"/>
                <w:szCs w:val="20"/>
              </w:rPr>
              <w:t>4278,94</w:t>
            </w:r>
          </w:p>
        </w:tc>
        <w:tc>
          <w:tcPr>
            <w:tcW w:w="0" w:type="auto"/>
            <w:tcBorders>
              <w:top w:val="nil"/>
              <w:left w:val="nil"/>
              <w:bottom w:val="single" w:sz="4" w:space="0" w:color="auto"/>
              <w:right w:val="single" w:sz="4" w:space="0" w:color="auto"/>
            </w:tcBorders>
            <w:shd w:val="clear" w:color="auto" w:fill="auto"/>
            <w:vAlign w:val="center"/>
          </w:tcPr>
          <w:p w14:paraId="61D910A9" w14:textId="77777777" w:rsidR="0081264A" w:rsidRPr="00453CDA" w:rsidRDefault="0081264A" w:rsidP="0081264A">
            <w:pPr>
              <w:jc w:val="center"/>
              <w:rPr>
                <w:sz w:val="18"/>
                <w:szCs w:val="20"/>
              </w:rPr>
            </w:pPr>
            <w:r w:rsidRPr="00453CDA">
              <w:rPr>
                <w:sz w:val="18"/>
                <w:szCs w:val="20"/>
              </w:rPr>
              <w:t>4415,87</w:t>
            </w:r>
          </w:p>
        </w:tc>
        <w:tc>
          <w:tcPr>
            <w:tcW w:w="0" w:type="auto"/>
            <w:tcBorders>
              <w:top w:val="nil"/>
              <w:left w:val="nil"/>
              <w:bottom w:val="single" w:sz="4" w:space="0" w:color="auto"/>
              <w:right w:val="single" w:sz="4" w:space="0" w:color="auto"/>
            </w:tcBorders>
            <w:shd w:val="clear" w:color="auto" w:fill="auto"/>
            <w:vAlign w:val="center"/>
          </w:tcPr>
          <w:p w14:paraId="5F611908" w14:textId="77777777" w:rsidR="0081264A" w:rsidRPr="00453CDA" w:rsidRDefault="0081264A" w:rsidP="0081264A">
            <w:pPr>
              <w:jc w:val="center"/>
              <w:rPr>
                <w:sz w:val="18"/>
                <w:szCs w:val="20"/>
              </w:rPr>
            </w:pPr>
            <w:r w:rsidRPr="00453CDA">
              <w:rPr>
                <w:sz w:val="18"/>
                <w:szCs w:val="20"/>
              </w:rPr>
              <w:t>4557,18</w:t>
            </w:r>
          </w:p>
        </w:tc>
        <w:tc>
          <w:tcPr>
            <w:tcW w:w="0" w:type="auto"/>
            <w:tcBorders>
              <w:top w:val="nil"/>
              <w:left w:val="nil"/>
              <w:bottom w:val="single" w:sz="4" w:space="0" w:color="auto"/>
              <w:right w:val="single" w:sz="4" w:space="0" w:color="auto"/>
            </w:tcBorders>
            <w:shd w:val="clear" w:color="auto" w:fill="auto"/>
            <w:vAlign w:val="center"/>
          </w:tcPr>
          <w:p w14:paraId="2B0A287E" w14:textId="77777777" w:rsidR="0081264A" w:rsidRPr="00453CDA" w:rsidRDefault="0081264A" w:rsidP="0081264A">
            <w:pPr>
              <w:jc w:val="center"/>
              <w:rPr>
                <w:sz w:val="18"/>
                <w:szCs w:val="20"/>
              </w:rPr>
            </w:pPr>
            <w:r w:rsidRPr="00453CDA">
              <w:rPr>
                <w:sz w:val="18"/>
                <w:szCs w:val="20"/>
              </w:rPr>
              <w:t>4703,01</w:t>
            </w:r>
          </w:p>
        </w:tc>
        <w:tc>
          <w:tcPr>
            <w:tcW w:w="0" w:type="auto"/>
            <w:tcBorders>
              <w:top w:val="nil"/>
              <w:left w:val="nil"/>
              <w:bottom w:val="single" w:sz="4" w:space="0" w:color="auto"/>
              <w:right w:val="single" w:sz="4" w:space="0" w:color="auto"/>
            </w:tcBorders>
            <w:shd w:val="clear" w:color="auto" w:fill="auto"/>
            <w:vAlign w:val="center"/>
          </w:tcPr>
          <w:p w14:paraId="3FC0226B" w14:textId="77777777" w:rsidR="0081264A" w:rsidRPr="00453CDA" w:rsidRDefault="0081264A" w:rsidP="0081264A">
            <w:pPr>
              <w:jc w:val="center"/>
              <w:rPr>
                <w:sz w:val="18"/>
                <w:szCs w:val="20"/>
              </w:rPr>
            </w:pPr>
            <w:r w:rsidRPr="00453CDA">
              <w:rPr>
                <w:sz w:val="18"/>
                <w:szCs w:val="20"/>
              </w:rPr>
              <w:t>4853,50</w:t>
            </w:r>
          </w:p>
        </w:tc>
        <w:tc>
          <w:tcPr>
            <w:tcW w:w="0" w:type="auto"/>
            <w:tcBorders>
              <w:top w:val="nil"/>
              <w:left w:val="nil"/>
              <w:bottom w:val="single" w:sz="4" w:space="0" w:color="auto"/>
              <w:right w:val="single" w:sz="4" w:space="0" w:color="auto"/>
            </w:tcBorders>
            <w:shd w:val="clear" w:color="auto" w:fill="auto"/>
            <w:vAlign w:val="center"/>
          </w:tcPr>
          <w:p w14:paraId="48F54900" w14:textId="77777777" w:rsidR="0081264A" w:rsidRPr="00453CDA" w:rsidRDefault="0081264A" w:rsidP="0081264A">
            <w:pPr>
              <w:jc w:val="center"/>
              <w:rPr>
                <w:sz w:val="18"/>
                <w:szCs w:val="20"/>
              </w:rPr>
            </w:pPr>
            <w:r w:rsidRPr="00453CDA">
              <w:rPr>
                <w:sz w:val="18"/>
                <w:szCs w:val="20"/>
              </w:rPr>
              <w:t>5008,82</w:t>
            </w:r>
          </w:p>
        </w:tc>
      </w:tr>
      <w:tr w:rsidR="004A669A" w:rsidRPr="00453CDA" w14:paraId="5444D0E9" w14:textId="77777777" w:rsidTr="0081264A">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B196BD8" w14:textId="77777777" w:rsidR="0081264A" w:rsidRPr="00453CDA" w:rsidRDefault="0081264A" w:rsidP="0081264A">
            <w:pPr>
              <w:jc w:val="center"/>
              <w:rPr>
                <w:sz w:val="18"/>
                <w:szCs w:val="20"/>
              </w:rPr>
            </w:pPr>
            <w:r w:rsidRPr="00453CDA">
              <w:rPr>
                <w:sz w:val="18"/>
                <w:szCs w:val="20"/>
              </w:rPr>
              <w:t>2.1.2</w:t>
            </w:r>
          </w:p>
        </w:tc>
        <w:tc>
          <w:tcPr>
            <w:tcW w:w="0" w:type="auto"/>
            <w:tcBorders>
              <w:top w:val="nil"/>
              <w:left w:val="nil"/>
              <w:bottom w:val="single" w:sz="4" w:space="0" w:color="auto"/>
              <w:right w:val="single" w:sz="4" w:space="0" w:color="auto"/>
            </w:tcBorders>
            <w:shd w:val="clear" w:color="auto" w:fill="auto"/>
            <w:vAlign w:val="center"/>
            <w:hideMark/>
          </w:tcPr>
          <w:p w14:paraId="094AFC6A" w14:textId="77777777" w:rsidR="0081264A" w:rsidRPr="00453CDA" w:rsidRDefault="0081264A" w:rsidP="0081264A">
            <w:pPr>
              <w:jc w:val="center"/>
              <w:rPr>
                <w:sz w:val="18"/>
                <w:szCs w:val="20"/>
              </w:rPr>
            </w:pPr>
            <w:r w:rsidRPr="00453CDA">
              <w:rPr>
                <w:sz w:val="18"/>
                <w:szCs w:val="20"/>
              </w:rPr>
              <w:t>Среднегодовой за год с НДС</w:t>
            </w:r>
          </w:p>
        </w:tc>
        <w:tc>
          <w:tcPr>
            <w:tcW w:w="0" w:type="auto"/>
            <w:tcBorders>
              <w:top w:val="nil"/>
              <w:left w:val="nil"/>
              <w:bottom w:val="single" w:sz="4" w:space="0" w:color="auto"/>
              <w:right w:val="single" w:sz="4" w:space="0" w:color="auto"/>
            </w:tcBorders>
            <w:shd w:val="clear" w:color="auto" w:fill="auto"/>
            <w:vAlign w:val="center"/>
            <w:hideMark/>
          </w:tcPr>
          <w:p w14:paraId="1CC211CD" w14:textId="77777777" w:rsidR="0081264A" w:rsidRPr="00453CDA" w:rsidRDefault="0081264A" w:rsidP="0081264A">
            <w:pPr>
              <w:jc w:val="center"/>
              <w:rPr>
                <w:sz w:val="18"/>
                <w:szCs w:val="20"/>
              </w:rPr>
            </w:pPr>
            <w:r w:rsidRPr="00453CDA">
              <w:rPr>
                <w:sz w:val="18"/>
                <w:szCs w:val="20"/>
              </w:rPr>
              <w:t>руб./Гкал</w:t>
            </w:r>
          </w:p>
        </w:tc>
        <w:tc>
          <w:tcPr>
            <w:tcW w:w="0" w:type="auto"/>
            <w:tcBorders>
              <w:top w:val="nil"/>
              <w:left w:val="nil"/>
              <w:bottom w:val="single" w:sz="4" w:space="0" w:color="auto"/>
              <w:right w:val="single" w:sz="4" w:space="0" w:color="auto"/>
            </w:tcBorders>
            <w:shd w:val="clear" w:color="auto" w:fill="auto"/>
            <w:vAlign w:val="center"/>
          </w:tcPr>
          <w:p w14:paraId="5C31AE27" w14:textId="77777777" w:rsidR="0081264A" w:rsidRPr="00453CDA" w:rsidRDefault="0081264A" w:rsidP="0081264A">
            <w:pPr>
              <w:jc w:val="center"/>
              <w:rPr>
                <w:sz w:val="18"/>
                <w:szCs w:val="20"/>
              </w:rPr>
            </w:pPr>
            <w:r w:rsidRPr="00453CDA">
              <w:rPr>
                <w:sz w:val="18"/>
                <w:szCs w:val="20"/>
              </w:rPr>
              <w:t>5148,37</w:t>
            </w:r>
          </w:p>
        </w:tc>
        <w:tc>
          <w:tcPr>
            <w:tcW w:w="0" w:type="auto"/>
            <w:tcBorders>
              <w:top w:val="nil"/>
              <w:left w:val="nil"/>
              <w:bottom w:val="single" w:sz="4" w:space="0" w:color="auto"/>
              <w:right w:val="single" w:sz="4" w:space="0" w:color="auto"/>
            </w:tcBorders>
            <w:shd w:val="clear" w:color="auto" w:fill="auto"/>
            <w:vAlign w:val="center"/>
          </w:tcPr>
          <w:p w14:paraId="78F2EF59" w14:textId="77777777" w:rsidR="0081264A" w:rsidRPr="00453CDA" w:rsidRDefault="0081264A" w:rsidP="0081264A">
            <w:pPr>
              <w:jc w:val="center"/>
              <w:rPr>
                <w:sz w:val="18"/>
                <w:szCs w:val="20"/>
              </w:rPr>
            </w:pPr>
            <w:r w:rsidRPr="00453CDA">
              <w:rPr>
                <w:sz w:val="18"/>
                <w:szCs w:val="20"/>
              </w:rPr>
              <w:t>5313,12</w:t>
            </w:r>
          </w:p>
        </w:tc>
        <w:tc>
          <w:tcPr>
            <w:tcW w:w="0" w:type="auto"/>
            <w:tcBorders>
              <w:top w:val="nil"/>
              <w:left w:val="nil"/>
              <w:bottom w:val="single" w:sz="4" w:space="0" w:color="auto"/>
              <w:right w:val="single" w:sz="4" w:space="0" w:color="auto"/>
            </w:tcBorders>
            <w:shd w:val="clear" w:color="auto" w:fill="auto"/>
            <w:vAlign w:val="center"/>
          </w:tcPr>
          <w:p w14:paraId="1AD519BA" w14:textId="77777777" w:rsidR="0081264A" w:rsidRPr="00453CDA" w:rsidRDefault="0081264A" w:rsidP="0081264A">
            <w:pPr>
              <w:jc w:val="center"/>
              <w:rPr>
                <w:sz w:val="18"/>
                <w:szCs w:val="20"/>
              </w:rPr>
            </w:pPr>
            <w:r w:rsidRPr="00453CDA">
              <w:rPr>
                <w:sz w:val="18"/>
                <w:szCs w:val="20"/>
              </w:rPr>
              <w:t>5483,14</w:t>
            </w:r>
          </w:p>
        </w:tc>
        <w:tc>
          <w:tcPr>
            <w:tcW w:w="0" w:type="auto"/>
            <w:tcBorders>
              <w:top w:val="nil"/>
              <w:left w:val="nil"/>
              <w:bottom w:val="single" w:sz="4" w:space="0" w:color="auto"/>
              <w:right w:val="single" w:sz="4" w:space="0" w:color="auto"/>
            </w:tcBorders>
            <w:shd w:val="clear" w:color="auto" w:fill="auto"/>
            <w:vAlign w:val="center"/>
          </w:tcPr>
          <w:p w14:paraId="7C48B9BA" w14:textId="77777777" w:rsidR="0081264A" w:rsidRPr="00453CDA" w:rsidRDefault="0081264A" w:rsidP="0081264A">
            <w:pPr>
              <w:jc w:val="center"/>
              <w:rPr>
                <w:sz w:val="18"/>
                <w:szCs w:val="20"/>
              </w:rPr>
            </w:pPr>
            <w:r w:rsidRPr="00453CDA">
              <w:rPr>
                <w:sz w:val="18"/>
                <w:szCs w:val="20"/>
              </w:rPr>
              <w:t>5658,60</w:t>
            </w:r>
          </w:p>
        </w:tc>
        <w:tc>
          <w:tcPr>
            <w:tcW w:w="0" w:type="auto"/>
            <w:tcBorders>
              <w:top w:val="nil"/>
              <w:left w:val="nil"/>
              <w:bottom w:val="single" w:sz="4" w:space="0" w:color="auto"/>
              <w:right w:val="single" w:sz="4" w:space="0" w:color="auto"/>
            </w:tcBorders>
            <w:shd w:val="clear" w:color="auto" w:fill="auto"/>
            <w:vAlign w:val="center"/>
          </w:tcPr>
          <w:p w14:paraId="0D0A0784" w14:textId="77777777" w:rsidR="0081264A" w:rsidRPr="00453CDA" w:rsidRDefault="0081264A" w:rsidP="0081264A">
            <w:pPr>
              <w:jc w:val="center"/>
              <w:rPr>
                <w:sz w:val="18"/>
                <w:szCs w:val="20"/>
              </w:rPr>
            </w:pPr>
            <w:r w:rsidRPr="00453CDA">
              <w:rPr>
                <w:sz w:val="18"/>
                <w:szCs w:val="20"/>
              </w:rPr>
              <w:t>5839,67</w:t>
            </w:r>
          </w:p>
        </w:tc>
        <w:tc>
          <w:tcPr>
            <w:tcW w:w="0" w:type="auto"/>
            <w:tcBorders>
              <w:top w:val="nil"/>
              <w:left w:val="nil"/>
              <w:bottom w:val="single" w:sz="4" w:space="0" w:color="auto"/>
              <w:right w:val="single" w:sz="4" w:space="0" w:color="auto"/>
            </w:tcBorders>
            <w:shd w:val="clear" w:color="auto" w:fill="auto"/>
            <w:vAlign w:val="center"/>
          </w:tcPr>
          <w:p w14:paraId="54CEF8A4" w14:textId="77777777" w:rsidR="0081264A" w:rsidRPr="00453CDA" w:rsidRDefault="0081264A" w:rsidP="0081264A">
            <w:pPr>
              <w:jc w:val="center"/>
              <w:rPr>
                <w:sz w:val="18"/>
                <w:szCs w:val="20"/>
              </w:rPr>
            </w:pPr>
            <w:r w:rsidRPr="00453CDA">
              <w:rPr>
                <w:sz w:val="18"/>
                <w:szCs w:val="20"/>
              </w:rPr>
              <w:t>6026,54</w:t>
            </w:r>
          </w:p>
        </w:tc>
        <w:tc>
          <w:tcPr>
            <w:tcW w:w="0" w:type="auto"/>
            <w:tcBorders>
              <w:top w:val="nil"/>
              <w:left w:val="nil"/>
              <w:bottom w:val="single" w:sz="4" w:space="0" w:color="auto"/>
              <w:right w:val="single" w:sz="4" w:space="0" w:color="auto"/>
            </w:tcBorders>
            <w:shd w:val="clear" w:color="auto" w:fill="auto"/>
            <w:vAlign w:val="center"/>
          </w:tcPr>
          <w:p w14:paraId="2325936E" w14:textId="77777777" w:rsidR="0081264A" w:rsidRPr="00453CDA" w:rsidRDefault="0081264A" w:rsidP="0081264A">
            <w:pPr>
              <w:jc w:val="center"/>
              <w:rPr>
                <w:sz w:val="18"/>
                <w:szCs w:val="20"/>
              </w:rPr>
            </w:pPr>
            <w:r w:rsidRPr="00453CDA">
              <w:rPr>
                <w:sz w:val="18"/>
                <w:szCs w:val="20"/>
              </w:rPr>
              <w:t>6219,39</w:t>
            </w:r>
          </w:p>
        </w:tc>
        <w:tc>
          <w:tcPr>
            <w:tcW w:w="0" w:type="auto"/>
            <w:tcBorders>
              <w:top w:val="nil"/>
              <w:left w:val="nil"/>
              <w:bottom w:val="single" w:sz="4" w:space="0" w:color="auto"/>
              <w:right w:val="single" w:sz="4" w:space="0" w:color="auto"/>
            </w:tcBorders>
            <w:shd w:val="clear" w:color="auto" w:fill="auto"/>
            <w:vAlign w:val="center"/>
          </w:tcPr>
          <w:p w14:paraId="7395B35B" w14:textId="77777777" w:rsidR="0081264A" w:rsidRPr="00453CDA" w:rsidRDefault="0081264A" w:rsidP="0081264A">
            <w:pPr>
              <w:jc w:val="center"/>
              <w:rPr>
                <w:sz w:val="18"/>
                <w:szCs w:val="20"/>
              </w:rPr>
            </w:pPr>
            <w:r w:rsidRPr="00453CDA">
              <w:rPr>
                <w:sz w:val="18"/>
                <w:szCs w:val="20"/>
              </w:rPr>
              <w:t>6418,41</w:t>
            </w:r>
          </w:p>
        </w:tc>
        <w:tc>
          <w:tcPr>
            <w:tcW w:w="0" w:type="auto"/>
            <w:tcBorders>
              <w:top w:val="nil"/>
              <w:left w:val="nil"/>
              <w:bottom w:val="single" w:sz="4" w:space="0" w:color="auto"/>
              <w:right w:val="single" w:sz="4" w:space="0" w:color="auto"/>
            </w:tcBorders>
            <w:shd w:val="clear" w:color="auto" w:fill="auto"/>
            <w:vAlign w:val="center"/>
          </w:tcPr>
          <w:p w14:paraId="510EA670" w14:textId="77777777" w:rsidR="0081264A" w:rsidRPr="00453CDA" w:rsidRDefault="0081264A" w:rsidP="0081264A">
            <w:pPr>
              <w:jc w:val="center"/>
              <w:rPr>
                <w:sz w:val="18"/>
                <w:szCs w:val="20"/>
              </w:rPr>
            </w:pPr>
            <w:r w:rsidRPr="00453CDA">
              <w:rPr>
                <w:sz w:val="18"/>
                <w:szCs w:val="20"/>
              </w:rPr>
              <w:t>6623,80</w:t>
            </w:r>
          </w:p>
        </w:tc>
        <w:tc>
          <w:tcPr>
            <w:tcW w:w="0" w:type="auto"/>
            <w:tcBorders>
              <w:top w:val="nil"/>
              <w:left w:val="nil"/>
              <w:bottom w:val="single" w:sz="4" w:space="0" w:color="auto"/>
              <w:right w:val="single" w:sz="4" w:space="0" w:color="auto"/>
            </w:tcBorders>
            <w:shd w:val="clear" w:color="auto" w:fill="auto"/>
            <w:vAlign w:val="center"/>
          </w:tcPr>
          <w:p w14:paraId="3A14049C" w14:textId="77777777" w:rsidR="0081264A" w:rsidRPr="00453CDA" w:rsidRDefault="0081264A" w:rsidP="0081264A">
            <w:pPr>
              <w:jc w:val="center"/>
              <w:rPr>
                <w:sz w:val="18"/>
                <w:szCs w:val="20"/>
              </w:rPr>
            </w:pPr>
            <w:r w:rsidRPr="00453CDA">
              <w:rPr>
                <w:sz w:val="18"/>
                <w:szCs w:val="20"/>
              </w:rPr>
              <w:t>6835,76</w:t>
            </w:r>
          </w:p>
        </w:tc>
        <w:tc>
          <w:tcPr>
            <w:tcW w:w="0" w:type="auto"/>
            <w:tcBorders>
              <w:top w:val="nil"/>
              <w:left w:val="nil"/>
              <w:bottom w:val="single" w:sz="4" w:space="0" w:color="auto"/>
              <w:right w:val="single" w:sz="4" w:space="0" w:color="auto"/>
            </w:tcBorders>
            <w:shd w:val="clear" w:color="auto" w:fill="auto"/>
            <w:vAlign w:val="center"/>
          </w:tcPr>
          <w:p w14:paraId="2D019A0F" w14:textId="77777777" w:rsidR="0081264A" w:rsidRPr="00453CDA" w:rsidRDefault="0081264A" w:rsidP="0081264A">
            <w:pPr>
              <w:jc w:val="center"/>
              <w:rPr>
                <w:sz w:val="18"/>
                <w:szCs w:val="20"/>
              </w:rPr>
            </w:pPr>
            <w:r w:rsidRPr="00453CDA">
              <w:rPr>
                <w:sz w:val="18"/>
                <w:szCs w:val="20"/>
              </w:rPr>
              <w:t>7054,51</w:t>
            </w:r>
          </w:p>
        </w:tc>
        <w:tc>
          <w:tcPr>
            <w:tcW w:w="0" w:type="auto"/>
            <w:tcBorders>
              <w:top w:val="nil"/>
              <w:left w:val="nil"/>
              <w:bottom w:val="single" w:sz="4" w:space="0" w:color="auto"/>
              <w:right w:val="single" w:sz="4" w:space="0" w:color="auto"/>
            </w:tcBorders>
            <w:shd w:val="clear" w:color="auto" w:fill="auto"/>
            <w:vAlign w:val="center"/>
          </w:tcPr>
          <w:p w14:paraId="317FEC92" w14:textId="77777777" w:rsidR="0081264A" w:rsidRPr="00453CDA" w:rsidRDefault="0081264A" w:rsidP="0081264A">
            <w:pPr>
              <w:jc w:val="center"/>
              <w:rPr>
                <w:sz w:val="18"/>
                <w:szCs w:val="20"/>
              </w:rPr>
            </w:pPr>
            <w:r w:rsidRPr="00453CDA">
              <w:rPr>
                <w:sz w:val="18"/>
                <w:szCs w:val="20"/>
              </w:rPr>
              <w:t>7280,25</w:t>
            </w:r>
          </w:p>
        </w:tc>
        <w:tc>
          <w:tcPr>
            <w:tcW w:w="0" w:type="auto"/>
            <w:tcBorders>
              <w:top w:val="nil"/>
              <w:left w:val="nil"/>
              <w:bottom w:val="single" w:sz="4" w:space="0" w:color="auto"/>
              <w:right w:val="single" w:sz="4" w:space="0" w:color="auto"/>
            </w:tcBorders>
            <w:shd w:val="clear" w:color="auto" w:fill="auto"/>
            <w:vAlign w:val="center"/>
          </w:tcPr>
          <w:p w14:paraId="13A35C95" w14:textId="77777777" w:rsidR="0081264A" w:rsidRPr="00453CDA" w:rsidRDefault="0081264A" w:rsidP="0081264A">
            <w:pPr>
              <w:jc w:val="center"/>
              <w:rPr>
                <w:sz w:val="18"/>
                <w:szCs w:val="20"/>
              </w:rPr>
            </w:pPr>
            <w:r w:rsidRPr="00453CDA">
              <w:rPr>
                <w:sz w:val="18"/>
                <w:szCs w:val="20"/>
              </w:rPr>
              <w:t>7513,22</w:t>
            </w:r>
          </w:p>
        </w:tc>
        <w:tc>
          <w:tcPr>
            <w:tcW w:w="0" w:type="auto"/>
            <w:tcBorders>
              <w:top w:val="nil"/>
              <w:left w:val="nil"/>
              <w:bottom w:val="single" w:sz="4" w:space="0" w:color="auto"/>
              <w:right w:val="single" w:sz="4" w:space="0" w:color="auto"/>
            </w:tcBorders>
            <w:shd w:val="clear" w:color="auto" w:fill="auto"/>
            <w:vAlign w:val="center"/>
          </w:tcPr>
          <w:p w14:paraId="7D2374CD" w14:textId="77777777" w:rsidR="0081264A" w:rsidRPr="00453CDA" w:rsidRDefault="0081264A" w:rsidP="0081264A">
            <w:pPr>
              <w:jc w:val="center"/>
              <w:rPr>
                <w:sz w:val="18"/>
                <w:szCs w:val="20"/>
              </w:rPr>
            </w:pPr>
            <w:r w:rsidRPr="00453CDA">
              <w:rPr>
                <w:sz w:val="18"/>
                <w:szCs w:val="20"/>
              </w:rPr>
              <w:t>7753,64</w:t>
            </w:r>
          </w:p>
        </w:tc>
      </w:tr>
      <w:tr w:rsidR="0081264A" w:rsidRPr="00453CDA" w14:paraId="107AB4E2" w14:textId="77777777" w:rsidTr="0081264A">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F0F5EF9" w14:textId="77777777" w:rsidR="0081264A" w:rsidRPr="00453CDA" w:rsidRDefault="0081264A" w:rsidP="0081264A">
            <w:pPr>
              <w:jc w:val="center"/>
              <w:rPr>
                <w:sz w:val="18"/>
                <w:szCs w:val="20"/>
              </w:rPr>
            </w:pPr>
            <w:r w:rsidRPr="00453CDA">
              <w:rPr>
                <w:sz w:val="18"/>
                <w:szCs w:val="20"/>
              </w:rPr>
              <w:t>2.1.3</w:t>
            </w:r>
          </w:p>
        </w:tc>
        <w:tc>
          <w:tcPr>
            <w:tcW w:w="0" w:type="auto"/>
            <w:tcBorders>
              <w:top w:val="nil"/>
              <w:left w:val="nil"/>
              <w:bottom w:val="single" w:sz="4" w:space="0" w:color="auto"/>
              <w:right w:val="single" w:sz="4" w:space="0" w:color="auto"/>
            </w:tcBorders>
            <w:shd w:val="clear" w:color="auto" w:fill="auto"/>
            <w:vAlign w:val="center"/>
            <w:hideMark/>
          </w:tcPr>
          <w:p w14:paraId="3BBB589D" w14:textId="77777777" w:rsidR="0081264A" w:rsidRPr="00453CDA" w:rsidRDefault="0081264A" w:rsidP="0081264A">
            <w:pPr>
              <w:jc w:val="center"/>
              <w:rPr>
                <w:sz w:val="18"/>
                <w:szCs w:val="20"/>
              </w:rPr>
            </w:pPr>
            <w:r w:rsidRPr="00453CDA">
              <w:rPr>
                <w:sz w:val="18"/>
                <w:szCs w:val="20"/>
              </w:rPr>
              <w:t>Рост к предыдущему периоду</w:t>
            </w:r>
          </w:p>
        </w:tc>
        <w:tc>
          <w:tcPr>
            <w:tcW w:w="0" w:type="auto"/>
            <w:tcBorders>
              <w:top w:val="nil"/>
              <w:left w:val="nil"/>
              <w:bottom w:val="single" w:sz="4" w:space="0" w:color="auto"/>
              <w:right w:val="single" w:sz="4" w:space="0" w:color="auto"/>
            </w:tcBorders>
            <w:shd w:val="clear" w:color="auto" w:fill="auto"/>
            <w:vAlign w:val="center"/>
            <w:hideMark/>
          </w:tcPr>
          <w:p w14:paraId="1D435714" w14:textId="77777777" w:rsidR="0081264A" w:rsidRPr="00453CDA" w:rsidRDefault="0081264A" w:rsidP="0081264A">
            <w:pPr>
              <w:jc w:val="center"/>
              <w:rPr>
                <w:sz w:val="18"/>
                <w:szCs w:val="20"/>
              </w:rPr>
            </w:pPr>
            <w:r w:rsidRPr="00453CDA">
              <w:rPr>
                <w:sz w:val="18"/>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3B705E27" w14:textId="77777777" w:rsidR="0081264A" w:rsidRPr="00453CDA" w:rsidRDefault="0081264A" w:rsidP="0081264A">
            <w:pPr>
              <w:jc w:val="center"/>
              <w:rPr>
                <w:sz w:val="18"/>
                <w:szCs w:val="20"/>
              </w:rPr>
            </w:pPr>
            <w:r w:rsidRPr="00453CDA">
              <w:rPr>
                <w:sz w:val="18"/>
                <w:szCs w:val="20"/>
              </w:rPr>
              <w:t>102,90%</w:t>
            </w:r>
          </w:p>
        </w:tc>
        <w:tc>
          <w:tcPr>
            <w:tcW w:w="0" w:type="auto"/>
            <w:tcBorders>
              <w:top w:val="nil"/>
              <w:left w:val="nil"/>
              <w:bottom w:val="single" w:sz="4" w:space="0" w:color="auto"/>
              <w:right w:val="single" w:sz="4" w:space="0" w:color="auto"/>
            </w:tcBorders>
            <w:shd w:val="clear" w:color="auto" w:fill="auto"/>
            <w:vAlign w:val="center"/>
            <w:hideMark/>
          </w:tcPr>
          <w:p w14:paraId="60D8C75F" w14:textId="77777777" w:rsidR="0081264A" w:rsidRPr="00453CDA" w:rsidRDefault="0081264A" w:rsidP="0081264A">
            <w:pPr>
              <w:jc w:val="center"/>
              <w:rPr>
                <w:sz w:val="18"/>
                <w:szCs w:val="20"/>
              </w:rPr>
            </w:pPr>
            <w:r w:rsidRPr="00453CDA">
              <w:rPr>
                <w:sz w:val="18"/>
                <w:szCs w:val="20"/>
              </w:rPr>
              <w:t>103,20%</w:t>
            </w:r>
          </w:p>
        </w:tc>
        <w:tc>
          <w:tcPr>
            <w:tcW w:w="0" w:type="auto"/>
            <w:tcBorders>
              <w:top w:val="nil"/>
              <w:left w:val="nil"/>
              <w:bottom w:val="single" w:sz="4" w:space="0" w:color="auto"/>
              <w:right w:val="single" w:sz="4" w:space="0" w:color="auto"/>
            </w:tcBorders>
            <w:shd w:val="clear" w:color="auto" w:fill="auto"/>
            <w:vAlign w:val="center"/>
            <w:hideMark/>
          </w:tcPr>
          <w:p w14:paraId="7765731B" w14:textId="77777777" w:rsidR="0081264A" w:rsidRPr="00453CDA" w:rsidRDefault="0081264A" w:rsidP="0081264A">
            <w:pPr>
              <w:jc w:val="center"/>
              <w:rPr>
                <w:sz w:val="18"/>
                <w:szCs w:val="20"/>
              </w:rPr>
            </w:pPr>
            <w:r w:rsidRPr="00453CDA">
              <w:rPr>
                <w:sz w:val="18"/>
                <w:szCs w:val="20"/>
              </w:rPr>
              <w:t>80%</w:t>
            </w:r>
          </w:p>
        </w:tc>
        <w:tc>
          <w:tcPr>
            <w:tcW w:w="0" w:type="auto"/>
            <w:tcBorders>
              <w:top w:val="nil"/>
              <w:left w:val="nil"/>
              <w:bottom w:val="single" w:sz="4" w:space="0" w:color="auto"/>
              <w:right w:val="single" w:sz="4" w:space="0" w:color="auto"/>
            </w:tcBorders>
            <w:shd w:val="clear" w:color="auto" w:fill="auto"/>
            <w:vAlign w:val="center"/>
            <w:hideMark/>
          </w:tcPr>
          <w:p w14:paraId="09FDCCB8" w14:textId="77777777" w:rsidR="0081264A" w:rsidRPr="00453CDA" w:rsidRDefault="0081264A" w:rsidP="0081264A">
            <w:pPr>
              <w:jc w:val="center"/>
              <w:rPr>
                <w:sz w:val="18"/>
                <w:szCs w:val="20"/>
              </w:rPr>
            </w:pPr>
            <w:r w:rsidRPr="00453CDA">
              <w:rPr>
                <w:sz w:val="18"/>
                <w:szCs w:val="20"/>
              </w:rPr>
              <w:t>103,20%</w:t>
            </w:r>
          </w:p>
        </w:tc>
        <w:tc>
          <w:tcPr>
            <w:tcW w:w="0" w:type="auto"/>
            <w:tcBorders>
              <w:top w:val="nil"/>
              <w:left w:val="nil"/>
              <w:bottom w:val="single" w:sz="4" w:space="0" w:color="auto"/>
              <w:right w:val="single" w:sz="4" w:space="0" w:color="auto"/>
            </w:tcBorders>
            <w:shd w:val="clear" w:color="auto" w:fill="auto"/>
            <w:vAlign w:val="center"/>
            <w:hideMark/>
          </w:tcPr>
          <w:p w14:paraId="68A376B3" w14:textId="77777777" w:rsidR="0081264A" w:rsidRPr="00453CDA" w:rsidRDefault="0081264A" w:rsidP="0081264A">
            <w:pPr>
              <w:jc w:val="center"/>
              <w:rPr>
                <w:sz w:val="18"/>
                <w:szCs w:val="20"/>
              </w:rPr>
            </w:pPr>
            <w:r w:rsidRPr="00453CDA">
              <w:rPr>
                <w:sz w:val="18"/>
                <w:szCs w:val="20"/>
              </w:rPr>
              <w:t>103,20%</w:t>
            </w:r>
          </w:p>
        </w:tc>
        <w:tc>
          <w:tcPr>
            <w:tcW w:w="0" w:type="auto"/>
            <w:tcBorders>
              <w:top w:val="nil"/>
              <w:left w:val="nil"/>
              <w:bottom w:val="single" w:sz="4" w:space="0" w:color="auto"/>
              <w:right w:val="single" w:sz="4" w:space="0" w:color="auto"/>
            </w:tcBorders>
            <w:shd w:val="clear" w:color="auto" w:fill="auto"/>
            <w:vAlign w:val="center"/>
            <w:hideMark/>
          </w:tcPr>
          <w:p w14:paraId="620D9248" w14:textId="77777777" w:rsidR="0081264A" w:rsidRPr="00453CDA" w:rsidRDefault="0081264A" w:rsidP="0081264A">
            <w:pPr>
              <w:jc w:val="center"/>
              <w:rPr>
                <w:sz w:val="18"/>
                <w:szCs w:val="20"/>
              </w:rPr>
            </w:pPr>
            <w:r w:rsidRPr="00453CDA">
              <w:rPr>
                <w:sz w:val="18"/>
                <w:szCs w:val="20"/>
              </w:rPr>
              <w:t>103,20%</w:t>
            </w:r>
          </w:p>
        </w:tc>
        <w:tc>
          <w:tcPr>
            <w:tcW w:w="0" w:type="auto"/>
            <w:tcBorders>
              <w:top w:val="nil"/>
              <w:left w:val="nil"/>
              <w:bottom w:val="single" w:sz="4" w:space="0" w:color="auto"/>
              <w:right w:val="single" w:sz="4" w:space="0" w:color="auto"/>
            </w:tcBorders>
            <w:shd w:val="clear" w:color="auto" w:fill="auto"/>
            <w:vAlign w:val="center"/>
            <w:hideMark/>
          </w:tcPr>
          <w:p w14:paraId="3DB1CB84" w14:textId="77777777" w:rsidR="0081264A" w:rsidRPr="00453CDA" w:rsidRDefault="0081264A" w:rsidP="0081264A">
            <w:pPr>
              <w:jc w:val="center"/>
              <w:rPr>
                <w:sz w:val="18"/>
                <w:szCs w:val="20"/>
              </w:rPr>
            </w:pPr>
            <w:r w:rsidRPr="00453CDA">
              <w:rPr>
                <w:sz w:val="18"/>
                <w:szCs w:val="20"/>
              </w:rPr>
              <w:t>103,20%</w:t>
            </w:r>
          </w:p>
        </w:tc>
        <w:tc>
          <w:tcPr>
            <w:tcW w:w="0" w:type="auto"/>
            <w:tcBorders>
              <w:top w:val="nil"/>
              <w:left w:val="nil"/>
              <w:bottom w:val="single" w:sz="4" w:space="0" w:color="auto"/>
              <w:right w:val="single" w:sz="4" w:space="0" w:color="auto"/>
            </w:tcBorders>
            <w:shd w:val="clear" w:color="auto" w:fill="auto"/>
            <w:vAlign w:val="center"/>
            <w:hideMark/>
          </w:tcPr>
          <w:p w14:paraId="68D96E5A" w14:textId="77777777" w:rsidR="0081264A" w:rsidRPr="00453CDA" w:rsidRDefault="0081264A" w:rsidP="0081264A">
            <w:pPr>
              <w:jc w:val="center"/>
              <w:rPr>
                <w:sz w:val="18"/>
                <w:szCs w:val="20"/>
              </w:rPr>
            </w:pPr>
            <w:r w:rsidRPr="00453CDA">
              <w:rPr>
                <w:sz w:val="18"/>
                <w:szCs w:val="20"/>
              </w:rPr>
              <w:t>103,20%</w:t>
            </w:r>
          </w:p>
        </w:tc>
        <w:tc>
          <w:tcPr>
            <w:tcW w:w="0" w:type="auto"/>
            <w:tcBorders>
              <w:top w:val="nil"/>
              <w:left w:val="nil"/>
              <w:bottom w:val="single" w:sz="4" w:space="0" w:color="auto"/>
              <w:right w:val="single" w:sz="4" w:space="0" w:color="auto"/>
            </w:tcBorders>
            <w:shd w:val="clear" w:color="auto" w:fill="auto"/>
            <w:vAlign w:val="center"/>
            <w:hideMark/>
          </w:tcPr>
          <w:p w14:paraId="786B6602" w14:textId="77777777" w:rsidR="0081264A" w:rsidRPr="00453CDA" w:rsidRDefault="0081264A" w:rsidP="0081264A">
            <w:pPr>
              <w:jc w:val="center"/>
              <w:rPr>
                <w:sz w:val="18"/>
                <w:szCs w:val="20"/>
              </w:rPr>
            </w:pPr>
            <w:r w:rsidRPr="00453CDA">
              <w:rPr>
                <w:sz w:val="18"/>
                <w:szCs w:val="20"/>
              </w:rPr>
              <w:t>103,20%</w:t>
            </w:r>
          </w:p>
        </w:tc>
        <w:tc>
          <w:tcPr>
            <w:tcW w:w="0" w:type="auto"/>
            <w:tcBorders>
              <w:top w:val="nil"/>
              <w:left w:val="nil"/>
              <w:bottom w:val="single" w:sz="4" w:space="0" w:color="auto"/>
              <w:right w:val="single" w:sz="4" w:space="0" w:color="auto"/>
            </w:tcBorders>
            <w:shd w:val="clear" w:color="auto" w:fill="auto"/>
            <w:vAlign w:val="center"/>
            <w:hideMark/>
          </w:tcPr>
          <w:p w14:paraId="4B354978" w14:textId="77777777" w:rsidR="0081264A" w:rsidRPr="00453CDA" w:rsidRDefault="0081264A" w:rsidP="0081264A">
            <w:pPr>
              <w:jc w:val="center"/>
              <w:rPr>
                <w:sz w:val="18"/>
                <w:szCs w:val="20"/>
              </w:rPr>
            </w:pPr>
            <w:r w:rsidRPr="00453CDA">
              <w:rPr>
                <w:sz w:val="18"/>
                <w:szCs w:val="20"/>
              </w:rPr>
              <w:t>103,20%</w:t>
            </w:r>
          </w:p>
        </w:tc>
        <w:tc>
          <w:tcPr>
            <w:tcW w:w="0" w:type="auto"/>
            <w:tcBorders>
              <w:top w:val="nil"/>
              <w:left w:val="nil"/>
              <w:bottom w:val="single" w:sz="4" w:space="0" w:color="auto"/>
              <w:right w:val="single" w:sz="4" w:space="0" w:color="auto"/>
            </w:tcBorders>
            <w:shd w:val="clear" w:color="auto" w:fill="auto"/>
            <w:vAlign w:val="center"/>
            <w:hideMark/>
          </w:tcPr>
          <w:p w14:paraId="56506C6A" w14:textId="77777777" w:rsidR="0081264A" w:rsidRPr="00453CDA" w:rsidRDefault="0081264A" w:rsidP="0081264A">
            <w:pPr>
              <w:jc w:val="center"/>
              <w:rPr>
                <w:sz w:val="18"/>
                <w:szCs w:val="20"/>
              </w:rPr>
            </w:pPr>
            <w:r w:rsidRPr="00453CDA">
              <w:rPr>
                <w:sz w:val="18"/>
                <w:szCs w:val="20"/>
              </w:rPr>
              <w:t>103,20%</w:t>
            </w:r>
          </w:p>
        </w:tc>
        <w:tc>
          <w:tcPr>
            <w:tcW w:w="0" w:type="auto"/>
            <w:tcBorders>
              <w:top w:val="nil"/>
              <w:left w:val="nil"/>
              <w:bottom w:val="single" w:sz="4" w:space="0" w:color="auto"/>
              <w:right w:val="single" w:sz="4" w:space="0" w:color="auto"/>
            </w:tcBorders>
            <w:shd w:val="clear" w:color="auto" w:fill="auto"/>
            <w:vAlign w:val="center"/>
            <w:hideMark/>
          </w:tcPr>
          <w:p w14:paraId="665C06F5" w14:textId="77777777" w:rsidR="0081264A" w:rsidRPr="00453CDA" w:rsidRDefault="0081264A" w:rsidP="0081264A">
            <w:pPr>
              <w:jc w:val="center"/>
              <w:rPr>
                <w:sz w:val="18"/>
                <w:szCs w:val="20"/>
              </w:rPr>
            </w:pPr>
            <w:r w:rsidRPr="00453CDA">
              <w:rPr>
                <w:sz w:val="18"/>
                <w:szCs w:val="20"/>
              </w:rPr>
              <w:t>103,20%</w:t>
            </w:r>
          </w:p>
        </w:tc>
        <w:tc>
          <w:tcPr>
            <w:tcW w:w="0" w:type="auto"/>
            <w:tcBorders>
              <w:top w:val="nil"/>
              <w:left w:val="nil"/>
              <w:bottom w:val="single" w:sz="4" w:space="0" w:color="auto"/>
              <w:right w:val="single" w:sz="4" w:space="0" w:color="auto"/>
            </w:tcBorders>
            <w:shd w:val="clear" w:color="auto" w:fill="auto"/>
            <w:vAlign w:val="center"/>
            <w:hideMark/>
          </w:tcPr>
          <w:p w14:paraId="7383C6C8" w14:textId="77777777" w:rsidR="0081264A" w:rsidRPr="00453CDA" w:rsidRDefault="0081264A" w:rsidP="0081264A">
            <w:pPr>
              <w:jc w:val="center"/>
              <w:rPr>
                <w:sz w:val="18"/>
                <w:szCs w:val="20"/>
              </w:rPr>
            </w:pPr>
            <w:r w:rsidRPr="00453CDA">
              <w:rPr>
                <w:sz w:val="18"/>
                <w:szCs w:val="20"/>
              </w:rPr>
              <w:t>103,20%</w:t>
            </w:r>
          </w:p>
        </w:tc>
        <w:tc>
          <w:tcPr>
            <w:tcW w:w="0" w:type="auto"/>
            <w:tcBorders>
              <w:top w:val="nil"/>
              <w:left w:val="nil"/>
              <w:bottom w:val="single" w:sz="4" w:space="0" w:color="auto"/>
              <w:right w:val="single" w:sz="4" w:space="0" w:color="auto"/>
            </w:tcBorders>
            <w:shd w:val="clear" w:color="auto" w:fill="auto"/>
            <w:vAlign w:val="center"/>
            <w:hideMark/>
          </w:tcPr>
          <w:p w14:paraId="216DE86F" w14:textId="77777777" w:rsidR="0081264A" w:rsidRPr="00453CDA" w:rsidRDefault="0081264A" w:rsidP="0081264A">
            <w:pPr>
              <w:jc w:val="center"/>
              <w:rPr>
                <w:sz w:val="18"/>
                <w:szCs w:val="20"/>
              </w:rPr>
            </w:pPr>
            <w:r w:rsidRPr="00453CDA">
              <w:rPr>
                <w:sz w:val="18"/>
                <w:szCs w:val="20"/>
              </w:rPr>
              <w:t>103,20%</w:t>
            </w:r>
          </w:p>
        </w:tc>
      </w:tr>
    </w:tbl>
    <w:p w14:paraId="4E79EB50" w14:textId="77777777" w:rsidR="0081264A" w:rsidRPr="00453CDA" w:rsidRDefault="0081264A" w:rsidP="0081264A">
      <w:pPr>
        <w:shd w:val="clear" w:color="auto" w:fill="FFFFFF"/>
        <w:tabs>
          <w:tab w:val="left" w:pos="678"/>
        </w:tabs>
        <w:overflowPunct w:val="0"/>
        <w:autoSpaceDN w:val="0"/>
        <w:ind w:firstLine="111"/>
        <w:jc w:val="both"/>
      </w:pPr>
    </w:p>
    <w:p w14:paraId="0328D61F" w14:textId="705829ED" w:rsidR="00AD183B" w:rsidRPr="00453CDA" w:rsidRDefault="00AD183B" w:rsidP="00D165B3">
      <w:pPr>
        <w:pStyle w:val="a6"/>
        <w:spacing w:after="0" w:line="240" w:lineRule="auto"/>
      </w:pPr>
    </w:p>
    <w:sectPr w:rsidR="00AD183B" w:rsidRPr="00453CDA" w:rsidSect="00D165B3">
      <w:footerReference w:type="default" r:id="rId42"/>
      <w:pgSz w:w="16838" w:h="11906" w:orient="landscape" w:code="9"/>
      <w:pgMar w:top="930" w:right="1059" w:bottom="851" w:left="851" w:header="170" w:footer="68" w:gutter="0"/>
      <w:pgBorders>
        <w:top w:val="single" w:sz="12" w:space="5" w:color="F79646" w:themeColor="accent6"/>
        <w:bottom w:val="thinThickSmallGap" w:sz="24" w:space="1" w:color="F79646" w:themeColor="accent6"/>
      </w:pgBorders>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4C007E" w14:textId="77777777" w:rsidR="004A669A" w:rsidRDefault="004A669A" w:rsidP="00F633EE">
      <w:r>
        <w:separator/>
      </w:r>
    </w:p>
    <w:p w14:paraId="44BBCBB9" w14:textId="77777777" w:rsidR="004A669A" w:rsidRDefault="004A669A"/>
  </w:endnote>
  <w:endnote w:type="continuationSeparator" w:id="0">
    <w:p w14:paraId="0F097261" w14:textId="77777777" w:rsidR="004A669A" w:rsidRDefault="004A669A" w:rsidP="00F633EE">
      <w:r>
        <w:continuationSeparator/>
      </w:r>
    </w:p>
    <w:p w14:paraId="7875BD30" w14:textId="77777777" w:rsidR="004A669A" w:rsidRDefault="004A669A"/>
    <w:p w14:paraId="57E7E55A" w14:textId="77777777" w:rsidR="004A669A" w:rsidRDefault="004A669A">
      <w:r>
        <w:rPr>
          <w:b/>
          <w:spacing w:val="-10"/>
          <w:szCs w:val="20"/>
        </w:rPr>
        <w:t>Схема водоснабжения и водоотведения городского поселения Углич</w:t>
      </w:r>
      <w:r w:rsidRPr="00281AED">
        <w:rPr>
          <w:b/>
          <w:spacing w:val="-10"/>
          <w:szCs w:val="20"/>
        </w:rPr>
        <w:t xml:space="preserve"> </w:t>
      </w:r>
      <w:r>
        <w:rPr>
          <w:b/>
          <w:spacing w:val="-10"/>
          <w:szCs w:val="20"/>
        </w:rPr>
        <w:br/>
        <w:t xml:space="preserve">Угличского муниципального района Ярославской области на </w:t>
      </w:r>
      <w:r w:rsidRPr="00BA2189">
        <w:rPr>
          <w:b/>
          <w:spacing w:val="-10"/>
          <w:szCs w:val="20"/>
        </w:rPr>
        <w:t>период с 2018 по 2027 гг.</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Arial Black">
    <w:panose1 w:val="020B0A04020102020204"/>
    <w:charset w:val="CC"/>
    <w:family w:val="swiss"/>
    <w:pitch w:val="variable"/>
    <w:sig w:usb0="A00002AF" w:usb1="400078FB"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048F4E" w14:textId="11FA1E8E" w:rsidR="0081264A" w:rsidRPr="00AE201C" w:rsidRDefault="0081264A" w:rsidP="006154E4">
    <w:pPr>
      <w:spacing w:before="120"/>
      <w:jc w:val="center"/>
      <w:rPr>
        <w:b/>
        <w:spacing w:val="-10"/>
        <w:lang w:val="en-US"/>
      </w:rPr>
    </w:pPr>
    <w:r>
      <w:rPr>
        <w:b/>
        <w:spacing w:val="-6"/>
      </w:rPr>
      <w:t>88-24.ОМ-СТ.01.00</w:t>
    </w:r>
  </w:p>
  <w:p w14:paraId="0AFA6B1F" w14:textId="36B3A3FF" w:rsidR="0081264A" w:rsidRPr="00270E85" w:rsidRDefault="0081264A" w:rsidP="006D7A5F">
    <w:pPr>
      <w:ind w:firstLine="9072"/>
      <w:jc w:val="center"/>
      <w:rPr>
        <w:b/>
        <w:spacing w:val="-10"/>
        <w:szCs w:val="20"/>
        <w:lang w:val="en-US"/>
      </w:rPr>
    </w:pPr>
    <w:r w:rsidRPr="00270E85">
      <w:rPr>
        <w:b/>
        <w:spacing w:val="-10"/>
        <w:szCs w:val="20"/>
        <w:lang w:val="en-US"/>
      </w:rPr>
      <w:fldChar w:fldCharType="begin"/>
    </w:r>
    <w:r w:rsidRPr="00270E85">
      <w:rPr>
        <w:b/>
        <w:spacing w:val="-10"/>
        <w:szCs w:val="20"/>
        <w:lang w:val="en-US"/>
      </w:rPr>
      <w:instrText xml:space="preserve"> PAGE  \* Arabic  \* MERGEFORMAT </w:instrText>
    </w:r>
    <w:r w:rsidRPr="00270E85">
      <w:rPr>
        <w:b/>
        <w:spacing w:val="-10"/>
        <w:szCs w:val="20"/>
        <w:lang w:val="en-US"/>
      </w:rPr>
      <w:fldChar w:fldCharType="separate"/>
    </w:r>
    <w:r>
      <w:rPr>
        <w:b/>
        <w:noProof/>
        <w:spacing w:val="-10"/>
        <w:szCs w:val="20"/>
        <w:lang w:val="en-US"/>
      </w:rPr>
      <w:t>2</w:t>
    </w:r>
    <w:r w:rsidRPr="00270E85">
      <w:rPr>
        <w:b/>
        <w:spacing w:val="-10"/>
        <w:szCs w:val="20"/>
        <w:lang w:val="en-US"/>
      </w:rPr>
      <w:fldChar w:fldCharType="end"/>
    </w:r>
  </w:p>
</w:ftr>
</file>

<file path=word/footer10.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7FA464" w14:textId="5E64A8D4" w:rsidR="0081264A" w:rsidRPr="00AE201C" w:rsidRDefault="0081264A" w:rsidP="008D4987">
    <w:pPr>
      <w:spacing w:before="120"/>
      <w:jc w:val="center"/>
      <w:rPr>
        <w:b/>
        <w:spacing w:val="-10"/>
        <w:lang w:val="en-US"/>
      </w:rPr>
    </w:pPr>
    <w:r>
      <w:rPr>
        <w:b/>
        <w:spacing w:val="-6"/>
      </w:rPr>
      <w:t xml:space="preserve">    88-24.УЧ-</w:t>
    </w:r>
    <w:r w:rsidRPr="008C707C">
      <w:rPr>
        <w:b/>
        <w:spacing w:val="-6"/>
      </w:rPr>
      <w:t>СТ.00.00</w:t>
    </w:r>
  </w:p>
  <w:p w14:paraId="31D280F2" w14:textId="34C421CA" w:rsidR="0081264A" w:rsidRPr="00270E85" w:rsidRDefault="0081264A" w:rsidP="0061299D">
    <w:pPr>
      <w:ind w:right="-711" w:firstLine="9498"/>
      <w:rPr>
        <w:b/>
        <w:spacing w:val="-10"/>
        <w:szCs w:val="20"/>
        <w:lang w:val="en-US"/>
      </w:rPr>
    </w:pPr>
    <w:r w:rsidRPr="00270E85">
      <w:rPr>
        <w:b/>
        <w:spacing w:val="-10"/>
        <w:szCs w:val="20"/>
        <w:lang w:val="en-US"/>
      </w:rPr>
      <w:fldChar w:fldCharType="begin"/>
    </w:r>
    <w:r w:rsidRPr="00270E85">
      <w:rPr>
        <w:b/>
        <w:spacing w:val="-10"/>
        <w:szCs w:val="20"/>
        <w:lang w:val="en-US"/>
      </w:rPr>
      <w:instrText xml:space="preserve"> PAGE  \* Arabic  \* MERGEFORMAT </w:instrText>
    </w:r>
    <w:r w:rsidRPr="00270E85">
      <w:rPr>
        <w:b/>
        <w:spacing w:val="-10"/>
        <w:szCs w:val="20"/>
        <w:lang w:val="en-US"/>
      </w:rPr>
      <w:fldChar w:fldCharType="separate"/>
    </w:r>
    <w:r w:rsidR="00453CDA">
      <w:rPr>
        <w:b/>
        <w:noProof/>
        <w:spacing w:val="-10"/>
        <w:szCs w:val="20"/>
        <w:lang w:val="en-US"/>
      </w:rPr>
      <w:t>71</w:t>
    </w:r>
    <w:r w:rsidRPr="00270E85">
      <w:rPr>
        <w:b/>
        <w:spacing w:val="-10"/>
        <w:szCs w:val="20"/>
        <w:lang w:val="en-US"/>
      </w:rPr>
      <w:fldChar w:fldCharType="end"/>
    </w:r>
  </w:p>
</w:ftr>
</file>

<file path=word/footer1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9B7514" w14:textId="61A171CD" w:rsidR="0081264A" w:rsidRPr="00AE201C" w:rsidRDefault="0081264A" w:rsidP="008D4987">
    <w:pPr>
      <w:spacing w:before="120"/>
      <w:jc w:val="center"/>
      <w:rPr>
        <w:b/>
        <w:spacing w:val="-10"/>
        <w:lang w:val="en-US"/>
      </w:rPr>
    </w:pPr>
    <w:r>
      <w:rPr>
        <w:b/>
        <w:spacing w:val="-6"/>
      </w:rPr>
      <w:t>88-24</w:t>
    </w:r>
    <w:r w:rsidRPr="002E720F">
      <w:rPr>
        <w:b/>
        <w:spacing w:val="-6"/>
      </w:rPr>
      <w:t>.ОМ-СТ.0</w:t>
    </w:r>
    <w:r>
      <w:rPr>
        <w:b/>
        <w:spacing w:val="-6"/>
      </w:rPr>
      <w:t>5</w:t>
    </w:r>
    <w:r w:rsidRPr="002E720F">
      <w:rPr>
        <w:b/>
        <w:spacing w:val="-6"/>
      </w:rPr>
      <w:t>.00</w:t>
    </w:r>
  </w:p>
  <w:p w14:paraId="72E7717B" w14:textId="19537D64" w:rsidR="0081264A" w:rsidRPr="00270E85" w:rsidRDefault="0081264A" w:rsidP="00FD00DD">
    <w:pPr>
      <w:tabs>
        <w:tab w:val="center" w:pos="5173"/>
        <w:tab w:val="right" w:pos="9637"/>
      </w:tabs>
      <w:ind w:firstLine="8789"/>
      <w:rPr>
        <w:b/>
        <w:spacing w:val="-10"/>
        <w:szCs w:val="20"/>
        <w:lang w:val="en-US"/>
      </w:rPr>
    </w:pPr>
    <w:r w:rsidRPr="00270E85">
      <w:rPr>
        <w:b/>
        <w:spacing w:val="-10"/>
        <w:szCs w:val="20"/>
        <w:lang w:val="en-US"/>
      </w:rPr>
      <w:fldChar w:fldCharType="begin"/>
    </w:r>
    <w:r w:rsidRPr="00270E85">
      <w:rPr>
        <w:b/>
        <w:spacing w:val="-10"/>
        <w:szCs w:val="20"/>
        <w:lang w:val="en-US"/>
      </w:rPr>
      <w:instrText xml:space="preserve"> PAGE  \* Arabic  \* MERGEFORMAT </w:instrText>
    </w:r>
    <w:r w:rsidRPr="00270E85">
      <w:rPr>
        <w:b/>
        <w:spacing w:val="-10"/>
        <w:szCs w:val="20"/>
        <w:lang w:val="en-US"/>
      </w:rPr>
      <w:fldChar w:fldCharType="separate"/>
    </w:r>
    <w:r w:rsidR="00453CDA">
      <w:rPr>
        <w:b/>
        <w:noProof/>
        <w:spacing w:val="-10"/>
        <w:szCs w:val="20"/>
        <w:lang w:val="en-US"/>
      </w:rPr>
      <w:t>74</w:t>
    </w:r>
    <w:r w:rsidRPr="00270E85">
      <w:rPr>
        <w:b/>
        <w:spacing w:val="-10"/>
        <w:szCs w:val="20"/>
        <w:lang w:val="en-US"/>
      </w:rPr>
      <w:fldChar w:fldCharType="end"/>
    </w:r>
  </w:p>
</w:ftr>
</file>

<file path=word/footer1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4E1163" w14:textId="1DDDB727" w:rsidR="0081264A" w:rsidRPr="00AE201C" w:rsidRDefault="0081264A" w:rsidP="008D4987">
    <w:pPr>
      <w:spacing w:before="120"/>
      <w:jc w:val="center"/>
      <w:rPr>
        <w:b/>
        <w:spacing w:val="-10"/>
        <w:lang w:val="en-US"/>
      </w:rPr>
    </w:pPr>
    <w:r>
      <w:rPr>
        <w:b/>
        <w:spacing w:val="-6"/>
      </w:rPr>
      <w:t>88-24</w:t>
    </w:r>
    <w:r w:rsidRPr="002E720F">
      <w:rPr>
        <w:b/>
        <w:spacing w:val="-6"/>
      </w:rPr>
      <w:t>.ОМ-СТ.0</w:t>
    </w:r>
    <w:r>
      <w:rPr>
        <w:b/>
        <w:spacing w:val="-6"/>
      </w:rPr>
      <w:t>5</w:t>
    </w:r>
    <w:r w:rsidRPr="002E720F">
      <w:rPr>
        <w:b/>
        <w:spacing w:val="-6"/>
      </w:rPr>
      <w:t>.00</w:t>
    </w:r>
  </w:p>
  <w:p w14:paraId="66FDE50B" w14:textId="25083A39" w:rsidR="0081264A" w:rsidRPr="00270E85" w:rsidRDefault="0081264A" w:rsidP="00FD00DD">
    <w:pPr>
      <w:tabs>
        <w:tab w:val="center" w:pos="5173"/>
        <w:tab w:val="right" w:pos="9637"/>
      </w:tabs>
      <w:ind w:firstLine="8789"/>
      <w:rPr>
        <w:b/>
        <w:spacing w:val="-10"/>
        <w:szCs w:val="20"/>
        <w:lang w:val="en-US"/>
      </w:rPr>
    </w:pPr>
    <w:r w:rsidRPr="00270E85">
      <w:rPr>
        <w:b/>
        <w:spacing w:val="-10"/>
        <w:szCs w:val="20"/>
        <w:lang w:val="en-US"/>
      </w:rPr>
      <w:fldChar w:fldCharType="begin"/>
    </w:r>
    <w:r w:rsidRPr="00270E85">
      <w:rPr>
        <w:b/>
        <w:spacing w:val="-10"/>
        <w:szCs w:val="20"/>
        <w:lang w:val="en-US"/>
      </w:rPr>
      <w:instrText xml:space="preserve"> PAGE  \* Arabic  \* MERGEFORMAT </w:instrText>
    </w:r>
    <w:r w:rsidRPr="00270E85">
      <w:rPr>
        <w:b/>
        <w:spacing w:val="-10"/>
        <w:szCs w:val="20"/>
        <w:lang w:val="en-US"/>
      </w:rPr>
      <w:fldChar w:fldCharType="separate"/>
    </w:r>
    <w:r w:rsidR="00453CDA">
      <w:rPr>
        <w:b/>
        <w:noProof/>
        <w:spacing w:val="-10"/>
        <w:szCs w:val="20"/>
        <w:lang w:val="en-US"/>
      </w:rPr>
      <w:t>78</w:t>
    </w:r>
    <w:r w:rsidRPr="00270E85">
      <w:rPr>
        <w:b/>
        <w:spacing w:val="-10"/>
        <w:szCs w:val="20"/>
        <w:lang w:val="en-US"/>
      </w:rPr>
      <w:fldChar w:fldCharType="end"/>
    </w:r>
  </w:p>
</w:ftr>
</file>

<file path=word/footer1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02F61" w14:textId="5F93C404" w:rsidR="0081264A" w:rsidRPr="00AE201C" w:rsidRDefault="0081264A" w:rsidP="008D4987">
    <w:pPr>
      <w:spacing w:before="120"/>
      <w:jc w:val="center"/>
      <w:rPr>
        <w:b/>
        <w:spacing w:val="-10"/>
        <w:lang w:val="en-US"/>
      </w:rPr>
    </w:pPr>
    <w:r>
      <w:rPr>
        <w:b/>
        <w:spacing w:val="-6"/>
      </w:rPr>
      <w:t>88-24</w:t>
    </w:r>
    <w:r w:rsidRPr="002E720F">
      <w:rPr>
        <w:b/>
        <w:spacing w:val="-6"/>
      </w:rPr>
      <w:t>.ОМ-СТ.0</w:t>
    </w:r>
    <w:r>
      <w:rPr>
        <w:b/>
        <w:spacing w:val="-6"/>
      </w:rPr>
      <w:t>5</w:t>
    </w:r>
    <w:r w:rsidRPr="002E720F">
      <w:rPr>
        <w:b/>
        <w:spacing w:val="-6"/>
      </w:rPr>
      <w:t>.00</w:t>
    </w:r>
  </w:p>
  <w:p w14:paraId="34D67BEC" w14:textId="2F38A92F" w:rsidR="0081264A" w:rsidRPr="00270E85" w:rsidRDefault="0081264A" w:rsidP="00FD00DD">
    <w:pPr>
      <w:tabs>
        <w:tab w:val="center" w:pos="5173"/>
        <w:tab w:val="right" w:pos="9637"/>
      </w:tabs>
      <w:ind w:firstLine="8789"/>
      <w:rPr>
        <w:b/>
        <w:spacing w:val="-10"/>
        <w:szCs w:val="20"/>
        <w:lang w:val="en-US"/>
      </w:rPr>
    </w:pPr>
    <w:r w:rsidRPr="00270E85">
      <w:rPr>
        <w:b/>
        <w:spacing w:val="-10"/>
        <w:szCs w:val="20"/>
        <w:lang w:val="en-US"/>
      </w:rPr>
      <w:fldChar w:fldCharType="begin"/>
    </w:r>
    <w:r w:rsidRPr="00270E85">
      <w:rPr>
        <w:b/>
        <w:spacing w:val="-10"/>
        <w:szCs w:val="20"/>
        <w:lang w:val="en-US"/>
      </w:rPr>
      <w:instrText xml:space="preserve"> PAGE  \* Arabic  \* MERGEFORMAT </w:instrText>
    </w:r>
    <w:r w:rsidRPr="00270E85">
      <w:rPr>
        <w:b/>
        <w:spacing w:val="-10"/>
        <w:szCs w:val="20"/>
        <w:lang w:val="en-US"/>
      </w:rPr>
      <w:fldChar w:fldCharType="separate"/>
    </w:r>
    <w:r w:rsidR="0084073F">
      <w:rPr>
        <w:b/>
        <w:noProof/>
        <w:spacing w:val="-10"/>
        <w:szCs w:val="20"/>
        <w:lang w:val="en-US"/>
      </w:rPr>
      <w:t>95</w:t>
    </w:r>
    <w:r w:rsidRPr="00270E85">
      <w:rPr>
        <w:b/>
        <w:spacing w:val="-10"/>
        <w:szCs w:val="20"/>
        <w:lang w:val="en-US"/>
      </w:rPr>
      <w:fldChar w:fldCharType="end"/>
    </w:r>
  </w:p>
</w:ftr>
</file>

<file path=word/footer1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987F54" w14:textId="4D0D96AF" w:rsidR="0081264A" w:rsidRPr="00AE201C" w:rsidRDefault="0081264A" w:rsidP="008D4987">
    <w:pPr>
      <w:spacing w:before="120"/>
      <w:jc w:val="center"/>
      <w:rPr>
        <w:b/>
        <w:spacing w:val="-10"/>
        <w:lang w:val="en-US"/>
      </w:rPr>
    </w:pPr>
    <w:r>
      <w:rPr>
        <w:b/>
        <w:spacing w:val="-6"/>
      </w:rPr>
      <w:t>88-24</w:t>
    </w:r>
    <w:r w:rsidRPr="002E720F">
      <w:rPr>
        <w:b/>
        <w:spacing w:val="-6"/>
      </w:rPr>
      <w:t>.ОМ-СТ.0</w:t>
    </w:r>
    <w:r>
      <w:rPr>
        <w:b/>
        <w:spacing w:val="-6"/>
      </w:rPr>
      <w:t>5</w:t>
    </w:r>
    <w:r w:rsidRPr="002E720F">
      <w:rPr>
        <w:b/>
        <w:spacing w:val="-6"/>
      </w:rPr>
      <w:t>.00</w:t>
    </w:r>
  </w:p>
  <w:p w14:paraId="6159A689" w14:textId="25D8F9B1" w:rsidR="0081264A" w:rsidRPr="00270E85" w:rsidRDefault="0081264A" w:rsidP="00FD00DD">
    <w:pPr>
      <w:tabs>
        <w:tab w:val="center" w:pos="5173"/>
        <w:tab w:val="right" w:pos="9637"/>
      </w:tabs>
      <w:ind w:firstLine="8789"/>
      <w:rPr>
        <w:b/>
        <w:spacing w:val="-10"/>
        <w:szCs w:val="20"/>
        <w:lang w:val="en-US"/>
      </w:rPr>
    </w:pPr>
    <w:r w:rsidRPr="00270E85">
      <w:rPr>
        <w:b/>
        <w:spacing w:val="-10"/>
        <w:szCs w:val="20"/>
        <w:lang w:val="en-US"/>
      </w:rPr>
      <w:fldChar w:fldCharType="begin"/>
    </w:r>
    <w:r w:rsidRPr="00270E85">
      <w:rPr>
        <w:b/>
        <w:spacing w:val="-10"/>
        <w:szCs w:val="20"/>
        <w:lang w:val="en-US"/>
      </w:rPr>
      <w:instrText xml:space="preserve"> PAGE  \* Arabic  \* MERGEFORMAT </w:instrText>
    </w:r>
    <w:r w:rsidRPr="00270E85">
      <w:rPr>
        <w:b/>
        <w:spacing w:val="-10"/>
        <w:szCs w:val="20"/>
        <w:lang w:val="en-US"/>
      </w:rPr>
      <w:fldChar w:fldCharType="separate"/>
    </w:r>
    <w:r w:rsidR="0084073F">
      <w:rPr>
        <w:b/>
        <w:noProof/>
        <w:spacing w:val="-10"/>
        <w:szCs w:val="20"/>
        <w:lang w:val="en-US"/>
      </w:rPr>
      <w:t>117</w:t>
    </w:r>
    <w:r w:rsidRPr="00270E85">
      <w:rPr>
        <w:b/>
        <w:spacing w:val="-10"/>
        <w:szCs w:val="20"/>
        <w:lang w:val="en-US"/>
      </w:rPr>
      <w:fldChar w:fldCharType="end"/>
    </w:r>
  </w:p>
</w:ftr>
</file>

<file path=word/footer1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7CBAD1" w14:textId="3846ED23" w:rsidR="0081264A" w:rsidRPr="00AE201C" w:rsidRDefault="0081264A" w:rsidP="008D4987">
    <w:pPr>
      <w:spacing w:before="120"/>
      <w:jc w:val="center"/>
      <w:rPr>
        <w:b/>
        <w:spacing w:val="-10"/>
        <w:lang w:val="en-US"/>
      </w:rPr>
    </w:pPr>
    <w:r>
      <w:rPr>
        <w:b/>
        <w:spacing w:val="-6"/>
      </w:rPr>
      <w:t>88-24</w:t>
    </w:r>
    <w:r w:rsidRPr="002E720F">
      <w:rPr>
        <w:b/>
        <w:spacing w:val="-6"/>
      </w:rPr>
      <w:t>.ОМ-СТ.0</w:t>
    </w:r>
    <w:r>
      <w:rPr>
        <w:b/>
        <w:spacing w:val="-6"/>
      </w:rPr>
      <w:t>5</w:t>
    </w:r>
    <w:r w:rsidRPr="002E720F">
      <w:rPr>
        <w:b/>
        <w:spacing w:val="-6"/>
      </w:rPr>
      <w:t>.00</w:t>
    </w:r>
  </w:p>
  <w:p w14:paraId="2D17D704" w14:textId="365D75E1" w:rsidR="0081264A" w:rsidRPr="00270E85" w:rsidRDefault="0081264A" w:rsidP="00FD00DD">
    <w:pPr>
      <w:tabs>
        <w:tab w:val="center" w:pos="5173"/>
        <w:tab w:val="right" w:pos="9637"/>
      </w:tabs>
      <w:ind w:firstLine="8789"/>
      <w:rPr>
        <w:b/>
        <w:spacing w:val="-10"/>
        <w:szCs w:val="20"/>
        <w:lang w:val="en-US"/>
      </w:rPr>
    </w:pPr>
    <w:r w:rsidRPr="00270E85">
      <w:rPr>
        <w:b/>
        <w:spacing w:val="-10"/>
        <w:szCs w:val="20"/>
        <w:lang w:val="en-US"/>
      </w:rPr>
      <w:fldChar w:fldCharType="begin"/>
    </w:r>
    <w:r w:rsidRPr="00270E85">
      <w:rPr>
        <w:b/>
        <w:spacing w:val="-10"/>
        <w:szCs w:val="20"/>
        <w:lang w:val="en-US"/>
      </w:rPr>
      <w:instrText xml:space="preserve"> PAGE  \* Arabic  \* MERGEFORMAT </w:instrText>
    </w:r>
    <w:r w:rsidRPr="00270E85">
      <w:rPr>
        <w:b/>
        <w:spacing w:val="-10"/>
        <w:szCs w:val="20"/>
        <w:lang w:val="en-US"/>
      </w:rPr>
      <w:fldChar w:fldCharType="separate"/>
    </w:r>
    <w:r w:rsidR="0084073F">
      <w:rPr>
        <w:b/>
        <w:noProof/>
        <w:spacing w:val="-10"/>
        <w:szCs w:val="20"/>
        <w:lang w:val="en-US"/>
      </w:rPr>
      <w:t>124</w:t>
    </w:r>
    <w:r w:rsidRPr="00270E85">
      <w:rPr>
        <w:b/>
        <w:spacing w:val="-10"/>
        <w:szCs w:val="20"/>
        <w:lang w:val="en-US"/>
      </w:rPr>
      <w:fldChar w:fldCharType="end"/>
    </w:r>
  </w:p>
</w:ftr>
</file>

<file path=word/footer1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6BC85B" w14:textId="7C1F7219" w:rsidR="0081264A" w:rsidRPr="00AE201C" w:rsidRDefault="0081264A" w:rsidP="008D4987">
    <w:pPr>
      <w:spacing w:before="120"/>
      <w:jc w:val="center"/>
      <w:rPr>
        <w:b/>
        <w:spacing w:val="-10"/>
        <w:lang w:val="en-US"/>
      </w:rPr>
    </w:pPr>
    <w:r>
      <w:rPr>
        <w:b/>
        <w:spacing w:val="-6"/>
      </w:rPr>
      <w:t xml:space="preserve">    88-24.УЧ-</w:t>
    </w:r>
    <w:r w:rsidRPr="008C707C">
      <w:rPr>
        <w:b/>
        <w:spacing w:val="-6"/>
      </w:rPr>
      <w:t>СТ.00.00</w:t>
    </w:r>
  </w:p>
  <w:p w14:paraId="4EF24C62" w14:textId="006AB590" w:rsidR="0081264A" w:rsidRPr="00270E85" w:rsidRDefault="0081264A" w:rsidP="0061299D">
    <w:pPr>
      <w:tabs>
        <w:tab w:val="center" w:pos="5173"/>
        <w:tab w:val="right" w:pos="9637"/>
      </w:tabs>
      <w:ind w:right="-598" w:firstLine="14601"/>
      <w:rPr>
        <w:b/>
        <w:spacing w:val="-10"/>
        <w:szCs w:val="20"/>
        <w:lang w:val="en-US"/>
      </w:rPr>
    </w:pPr>
    <w:r w:rsidRPr="00270E85">
      <w:rPr>
        <w:b/>
        <w:spacing w:val="-10"/>
        <w:szCs w:val="20"/>
        <w:lang w:val="en-US"/>
      </w:rPr>
      <w:fldChar w:fldCharType="begin"/>
    </w:r>
    <w:r w:rsidRPr="00270E85">
      <w:rPr>
        <w:b/>
        <w:spacing w:val="-10"/>
        <w:szCs w:val="20"/>
        <w:lang w:val="en-US"/>
      </w:rPr>
      <w:instrText xml:space="preserve"> PAGE  \* Arabic  \* MERGEFORMAT </w:instrText>
    </w:r>
    <w:r w:rsidRPr="00270E85">
      <w:rPr>
        <w:b/>
        <w:spacing w:val="-10"/>
        <w:szCs w:val="20"/>
        <w:lang w:val="en-US"/>
      </w:rPr>
      <w:fldChar w:fldCharType="separate"/>
    </w:r>
    <w:r w:rsidR="0084073F">
      <w:rPr>
        <w:b/>
        <w:noProof/>
        <w:spacing w:val="-10"/>
        <w:szCs w:val="20"/>
        <w:lang w:val="en-US"/>
      </w:rPr>
      <w:t>137</w:t>
    </w:r>
    <w:r w:rsidRPr="00270E85">
      <w:rPr>
        <w:b/>
        <w:spacing w:val="-10"/>
        <w:szCs w:val="20"/>
        <w:lang w:val="en-US"/>
      </w:rPr>
      <w:fldChar w:fldCharType="end"/>
    </w:r>
  </w:p>
</w:ftr>
</file>

<file path=word/footer1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E3C0BA" w14:textId="22F4EECA" w:rsidR="0081264A" w:rsidRPr="00AE201C" w:rsidRDefault="0081264A" w:rsidP="008D4987">
    <w:pPr>
      <w:spacing w:before="120"/>
      <w:jc w:val="center"/>
      <w:rPr>
        <w:b/>
        <w:spacing w:val="-10"/>
        <w:lang w:val="en-US"/>
      </w:rPr>
    </w:pPr>
    <w:r>
      <w:rPr>
        <w:b/>
        <w:spacing w:val="-6"/>
      </w:rPr>
      <w:t xml:space="preserve">    88-24.УЧ-</w:t>
    </w:r>
    <w:r w:rsidRPr="008C707C">
      <w:rPr>
        <w:b/>
        <w:spacing w:val="-6"/>
      </w:rPr>
      <w:t>СТ.00.00</w:t>
    </w:r>
  </w:p>
  <w:p w14:paraId="26659882" w14:textId="3A78BDD8" w:rsidR="0081264A" w:rsidRPr="00270E85" w:rsidRDefault="0081264A" w:rsidP="0061299D">
    <w:pPr>
      <w:ind w:right="-569" w:firstLine="9356"/>
      <w:rPr>
        <w:b/>
        <w:spacing w:val="-10"/>
        <w:szCs w:val="20"/>
        <w:lang w:val="en-US"/>
      </w:rPr>
    </w:pPr>
    <w:r w:rsidRPr="00270E85">
      <w:rPr>
        <w:b/>
        <w:spacing w:val="-10"/>
        <w:szCs w:val="20"/>
        <w:lang w:val="en-US"/>
      </w:rPr>
      <w:fldChar w:fldCharType="begin"/>
    </w:r>
    <w:r w:rsidRPr="00270E85">
      <w:rPr>
        <w:b/>
        <w:spacing w:val="-10"/>
        <w:szCs w:val="20"/>
        <w:lang w:val="en-US"/>
      </w:rPr>
      <w:instrText xml:space="preserve"> PAGE  \* Arabic  \* MERGEFORMAT </w:instrText>
    </w:r>
    <w:r w:rsidRPr="00270E85">
      <w:rPr>
        <w:b/>
        <w:spacing w:val="-10"/>
        <w:szCs w:val="20"/>
        <w:lang w:val="en-US"/>
      </w:rPr>
      <w:fldChar w:fldCharType="separate"/>
    </w:r>
    <w:r w:rsidR="0084073F">
      <w:rPr>
        <w:b/>
        <w:noProof/>
        <w:spacing w:val="-10"/>
        <w:szCs w:val="20"/>
        <w:lang w:val="en-US"/>
      </w:rPr>
      <w:t>142</w:t>
    </w:r>
    <w:r w:rsidRPr="00270E85">
      <w:rPr>
        <w:b/>
        <w:spacing w:val="-10"/>
        <w:szCs w:val="20"/>
        <w:lang w:val="en-US"/>
      </w:rPr>
      <w:fldChar w:fldCharType="end"/>
    </w:r>
  </w:p>
</w:ftr>
</file>

<file path=word/footer1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E39470" w14:textId="334857F7" w:rsidR="0081264A" w:rsidRPr="00AE201C" w:rsidRDefault="0081264A" w:rsidP="008D4987">
    <w:pPr>
      <w:spacing w:before="120"/>
      <w:jc w:val="center"/>
      <w:rPr>
        <w:b/>
        <w:spacing w:val="-10"/>
        <w:lang w:val="en-US"/>
      </w:rPr>
    </w:pPr>
    <w:r>
      <w:rPr>
        <w:b/>
        <w:spacing w:val="-6"/>
      </w:rPr>
      <w:t xml:space="preserve">    88-24.УЧ-</w:t>
    </w:r>
    <w:r w:rsidRPr="008C707C">
      <w:rPr>
        <w:b/>
        <w:spacing w:val="-6"/>
      </w:rPr>
      <w:t>СТ.00.00</w:t>
    </w:r>
  </w:p>
  <w:p w14:paraId="04C258E5" w14:textId="1C84ED44" w:rsidR="0081264A" w:rsidRPr="00270E85" w:rsidRDefault="0081264A" w:rsidP="0061299D">
    <w:pPr>
      <w:tabs>
        <w:tab w:val="center" w:pos="5173"/>
        <w:tab w:val="right" w:pos="9637"/>
      </w:tabs>
      <w:ind w:right="-598" w:firstLine="14601"/>
      <w:rPr>
        <w:b/>
        <w:spacing w:val="-10"/>
        <w:szCs w:val="20"/>
        <w:lang w:val="en-US"/>
      </w:rPr>
    </w:pPr>
    <w:r w:rsidRPr="00270E85">
      <w:rPr>
        <w:b/>
        <w:spacing w:val="-10"/>
        <w:szCs w:val="20"/>
        <w:lang w:val="en-US"/>
      </w:rPr>
      <w:fldChar w:fldCharType="begin"/>
    </w:r>
    <w:r w:rsidRPr="00270E85">
      <w:rPr>
        <w:b/>
        <w:spacing w:val="-10"/>
        <w:szCs w:val="20"/>
        <w:lang w:val="en-US"/>
      </w:rPr>
      <w:instrText xml:space="preserve"> PAGE  \* Arabic  \* MERGEFORMAT </w:instrText>
    </w:r>
    <w:r w:rsidRPr="00270E85">
      <w:rPr>
        <w:b/>
        <w:spacing w:val="-10"/>
        <w:szCs w:val="20"/>
        <w:lang w:val="en-US"/>
      </w:rPr>
      <w:fldChar w:fldCharType="separate"/>
    </w:r>
    <w:r w:rsidR="0084073F">
      <w:rPr>
        <w:b/>
        <w:noProof/>
        <w:spacing w:val="-10"/>
        <w:szCs w:val="20"/>
        <w:lang w:val="en-US"/>
      </w:rPr>
      <w:t>154</w:t>
    </w:r>
    <w:r w:rsidRPr="00270E85">
      <w:rPr>
        <w:b/>
        <w:spacing w:val="-10"/>
        <w:szCs w:val="20"/>
        <w:lang w:val="en-US"/>
      </w:rPr>
      <w:fldChar w:fldCharType="end"/>
    </w:r>
  </w:p>
</w:ftr>
</file>

<file path=word/footer1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1C1515" w14:textId="7612C1DB" w:rsidR="0081264A" w:rsidRPr="00AE201C" w:rsidRDefault="0081264A" w:rsidP="008D4987">
    <w:pPr>
      <w:spacing w:before="120"/>
      <w:jc w:val="center"/>
      <w:rPr>
        <w:b/>
        <w:spacing w:val="-10"/>
        <w:lang w:val="en-US"/>
      </w:rPr>
    </w:pPr>
    <w:r>
      <w:rPr>
        <w:b/>
        <w:spacing w:val="-6"/>
      </w:rPr>
      <w:t xml:space="preserve">    88-24.УЧ-</w:t>
    </w:r>
    <w:r w:rsidRPr="008C707C">
      <w:rPr>
        <w:b/>
        <w:spacing w:val="-6"/>
      </w:rPr>
      <w:t>СТ.00.00</w:t>
    </w:r>
  </w:p>
  <w:p w14:paraId="4761AEDB" w14:textId="7584FA15" w:rsidR="0081264A" w:rsidRPr="00270E85" w:rsidRDefault="0081264A" w:rsidP="0061299D">
    <w:pPr>
      <w:ind w:right="-711" w:firstLine="9498"/>
      <w:rPr>
        <w:b/>
        <w:spacing w:val="-10"/>
        <w:szCs w:val="20"/>
        <w:lang w:val="en-US"/>
      </w:rPr>
    </w:pPr>
    <w:r w:rsidRPr="00270E85">
      <w:rPr>
        <w:b/>
        <w:spacing w:val="-10"/>
        <w:szCs w:val="20"/>
        <w:lang w:val="en-US"/>
      </w:rPr>
      <w:fldChar w:fldCharType="begin"/>
    </w:r>
    <w:r w:rsidRPr="00270E85">
      <w:rPr>
        <w:b/>
        <w:spacing w:val="-10"/>
        <w:szCs w:val="20"/>
        <w:lang w:val="en-US"/>
      </w:rPr>
      <w:instrText xml:space="preserve"> PAGE  \* Arabic  \* MERGEFORMAT </w:instrText>
    </w:r>
    <w:r w:rsidRPr="00270E85">
      <w:rPr>
        <w:b/>
        <w:spacing w:val="-10"/>
        <w:szCs w:val="20"/>
        <w:lang w:val="en-US"/>
      </w:rPr>
      <w:fldChar w:fldCharType="separate"/>
    </w:r>
    <w:r w:rsidR="0084073F">
      <w:rPr>
        <w:b/>
        <w:noProof/>
        <w:spacing w:val="-10"/>
        <w:szCs w:val="20"/>
        <w:lang w:val="en-US"/>
      </w:rPr>
      <w:t>163</w:t>
    </w:r>
    <w:r w:rsidRPr="00270E85">
      <w:rPr>
        <w:b/>
        <w:spacing w:val="-10"/>
        <w:szCs w:val="20"/>
        <w:lang w:val="en-US"/>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44BC40" w14:textId="7DB7CD09" w:rsidR="0081264A" w:rsidRPr="00AE201C" w:rsidRDefault="0081264A" w:rsidP="006154E4">
    <w:pPr>
      <w:spacing w:before="120"/>
      <w:jc w:val="center"/>
      <w:rPr>
        <w:b/>
        <w:spacing w:val="-10"/>
        <w:lang w:val="en-US"/>
      </w:rPr>
    </w:pPr>
    <w:r>
      <w:rPr>
        <w:b/>
        <w:spacing w:val="-6"/>
      </w:rPr>
      <w:t>88</w:t>
    </w:r>
    <w:r w:rsidRPr="00E349A9">
      <w:rPr>
        <w:b/>
        <w:spacing w:val="-6"/>
      </w:rPr>
      <w:t>-</w:t>
    </w:r>
    <w:r>
      <w:rPr>
        <w:b/>
        <w:spacing w:val="-6"/>
      </w:rPr>
      <w:t>24.УЧ-</w:t>
    </w:r>
    <w:r w:rsidRPr="00E349A9">
      <w:rPr>
        <w:b/>
        <w:spacing w:val="-6"/>
      </w:rPr>
      <w:t>СТ.0</w:t>
    </w:r>
    <w:r>
      <w:rPr>
        <w:b/>
        <w:spacing w:val="-6"/>
      </w:rPr>
      <w:t>0</w:t>
    </w:r>
    <w:r w:rsidRPr="00E349A9">
      <w:rPr>
        <w:b/>
        <w:spacing w:val="-6"/>
      </w:rPr>
      <w:t>.00</w:t>
    </w:r>
  </w:p>
  <w:p w14:paraId="7EF6991F" w14:textId="04D3A91F" w:rsidR="0081264A" w:rsidRPr="00270E85" w:rsidRDefault="0081264A" w:rsidP="0061299D">
    <w:pPr>
      <w:ind w:right="-569" w:firstLine="9639"/>
      <w:rPr>
        <w:b/>
        <w:spacing w:val="-10"/>
        <w:szCs w:val="20"/>
        <w:lang w:val="en-US"/>
      </w:rPr>
    </w:pPr>
    <w:r w:rsidRPr="00270E85">
      <w:rPr>
        <w:b/>
        <w:spacing w:val="-10"/>
        <w:szCs w:val="20"/>
        <w:lang w:val="en-US"/>
      </w:rPr>
      <w:fldChar w:fldCharType="begin"/>
    </w:r>
    <w:r w:rsidRPr="00270E85">
      <w:rPr>
        <w:b/>
        <w:spacing w:val="-10"/>
        <w:szCs w:val="20"/>
        <w:lang w:val="en-US"/>
      </w:rPr>
      <w:instrText xml:space="preserve"> PAGE  \* Arabic  \* MERGEFORMAT </w:instrText>
    </w:r>
    <w:r w:rsidRPr="00270E85">
      <w:rPr>
        <w:b/>
        <w:spacing w:val="-10"/>
        <w:szCs w:val="20"/>
        <w:lang w:val="en-US"/>
      </w:rPr>
      <w:fldChar w:fldCharType="separate"/>
    </w:r>
    <w:r w:rsidR="00453CDA">
      <w:rPr>
        <w:b/>
        <w:noProof/>
        <w:spacing w:val="-10"/>
        <w:szCs w:val="20"/>
        <w:lang w:val="en-US"/>
      </w:rPr>
      <w:t>14</w:t>
    </w:r>
    <w:r w:rsidRPr="00270E85">
      <w:rPr>
        <w:b/>
        <w:spacing w:val="-10"/>
        <w:szCs w:val="20"/>
        <w:lang w:val="en-US"/>
      </w:rPr>
      <w:fldChar w:fldCharType="end"/>
    </w:r>
  </w:p>
</w:ftr>
</file>

<file path=word/footer20.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FA8A8" w14:textId="554D721A" w:rsidR="0081264A" w:rsidRPr="00AE201C" w:rsidRDefault="0081264A" w:rsidP="008D4987">
    <w:pPr>
      <w:spacing w:before="120"/>
      <w:jc w:val="center"/>
      <w:rPr>
        <w:b/>
        <w:spacing w:val="-10"/>
        <w:lang w:val="en-US"/>
      </w:rPr>
    </w:pPr>
    <w:r>
      <w:rPr>
        <w:b/>
        <w:spacing w:val="-6"/>
      </w:rPr>
      <w:t xml:space="preserve">    88-24.УЧ-</w:t>
    </w:r>
    <w:r w:rsidRPr="008C707C">
      <w:rPr>
        <w:b/>
        <w:spacing w:val="-6"/>
      </w:rPr>
      <w:t>СТ.00.00</w:t>
    </w:r>
  </w:p>
  <w:p w14:paraId="66B5F278" w14:textId="7887500E" w:rsidR="0081264A" w:rsidRPr="00270E85" w:rsidRDefault="0081264A" w:rsidP="0061299D">
    <w:pPr>
      <w:ind w:right="-569" w:firstLine="9356"/>
      <w:rPr>
        <w:b/>
        <w:spacing w:val="-10"/>
        <w:szCs w:val="20"/>
        <w:lang w:val="en-US"/>
      </w:rPr>
    </w:pPr>
    <w:r w:rsidRPr="00270E85">
      <w:rPr>
        <w:b/>
        <w:spacing w:val="-10"/>
        <w:szCs w:val="20"/>
        <w:lang w:val="en-US"/>
      </w:rPr>
      <w:fldChar w:fldCharType="begin"/>
    </w:r>
    <w:r w:rsidRPr="00270E85">
      <w:rPr>
        <w:b/>
        <w:spacing w:val="-10"/>
        <w:szCs w:val="20"/>
        <w:lang w:val="en-US"/>
      </w:rPr>
      <w:instrText xml:space="preserve"> PAGE  \* Arabic  \* MERGEFORMAT </w:instrText>
    </w:r>
    <w:r w:rsidRPr="00270E85">
      <w:rPr>
        <w:b/>
        <w:spacing w:val="-10"/>
        <w:szCs w:val="20"/>
        <w:lang w:val="en-US"/>
      </w:rPr>
      <w:fldChar w:fldCharType="separate"/>
    </w:r>
    <w:r w:rsidR="0084073F">
      <w:rPr>
        <w:b/>
        <w:noProof/>
        <w:spacing w:val="-10"/>
        <w:szCs w:val="20"/>
        <w:lang w:val="en-US"/>
      </w:rPr>
      <w:t>171</w:t>
    </w:r>
    <w:r w:rsidRPr="00270E85">
      <w:rPr>
        <w:b/>
        <w:spacing w:val="-10"/>
        <w:szCs w:val="20"/>
        <w:lang w:val="en-US"/>
      </w:rPr>
      <w:fldChar w:fldCharType="end"/>
    </w:r>
  </w:p>
</w:ftr>
</file>

<file path=word/footer2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51009D" w14:textId="224BBE03" w:rsidR="0081264A" w:rsidRPr="00AE201C" w:rsidRDefault="0081264A" w:rsidP="008D4987">
    <w:pPr>
      <w:spacing w:before="120"/>
      <w:jc w:val="center"/>
      <w:rPr>
        <w:b/>
        <w:spacing w:val="-10"/>
        <w:lang w:val="en-US"/>
      </w:rPr>
    </w:pPr>
    <w:r>
      <w:rPr>
        <w:b/>
        <w:spacing w:val="-6"/>
      </w:rPr>
      <w:t xml:space="preserve">    88-24.УЧ-</w:t>
    </w:r>
    <w:r w:rsidRPr="008C707C">
      <w:rPr>
        <w:b/>
        <w:spacing w:val="-6"/>
      </w:rPr>
      <w:t>СТ.00.00</w:t>
    </w:r>
  </w:p>
  <w:p w14:paraId="13917016" w14:textId="008B39CC" w:rsidR="0081264A" w:rsidRPr="00270E85" w:rsidRDefault="0081264A" w:rsidP="0061299D">
    <w:pPr>
      <w:tabs>
        <w:tab w:val="center" w:pos="5173"/>
        <w:tab w:val="right" w:pos="9637"/>
      </w:tabs>
      <w:ind w:right="-598" w:firstLine="14601"/>
      <w:rPr>
        <w:b/>
        <w:spacing w:val="-10"/>
        <w:szCs w:val="20"/>
        <w:lang w:val="en-US"/>
      </w:rPr>
    </w:pPr>
    <w:r w:rsidRPr="00270E85">
      <w:rPr>
        <w:b/>
        <w:spacing w:val="-10"/>
        <w:szCs w:val="20"/>
        <w:lang w:val="en-US"/>
      </w:rPr>
      <w:fldChar w:fldCharType="begin"/>
    </w:r>
    <w:r w:rsidRPr="00270E85">
      <w:rPr>
        <w:b/>
        <w:spacing w:val="-10"/>
        <w:szCs w:val="20"/>
        <w:lang w:val="en-US"/>
      </w:rPr>
      <w:instrText xml:space="preserve"> PAGE  \* Arabic  \* MERGEFORMAT </w:instrText>
    </w:r>
    <w:r w:rsidRPr="00270E85">
      <w:rPr>
        <w:b/>
        <w:spacing w:val="-10"/>
        <w:szCs w:val="20"/>
        <w:lang w:val="en-US"/>
      </w:rPr>
      <w:fldChar w:fldCharType="separate"/>
    </w:r>
    <w:r w:rsidR="0084073F">
      <w:rPr>
        <w:b/>
        <w:noProof/>
        <w:spacing w:val="-10"/>
        <w:szCs w:val="20"/>
        <w:lang w:val="en-US"/>
      </w:rPr>
      <w:t>174</w:t>
    </w:r>
    <w:r w:rsidRPr="00270E85">
      <w:rPr>
        <w:b/>
        <w:spacing w:val="-10"/>
        <w:szCs w:val="20"/>
        <w:lang w:val="en-US"/>
      </w:rPr>
      <w:fldChar w:fldCharType="end"/>
    </w:r>
  </w:p>
</w:ftr>
</file>

<file path=word/footer2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AD35E9" w14:textId="7F5F506B" w:rsidR="0081264A" w:rsidRPr="00AE201C" w:rsidRDefault="0081264A" w:rsidP="008D4987">
    <w:pPr>
      <w:spacing w:before="120"/>
      <w:jc w:val="center"/>
      <w:rPr>
        <w:b/>
        <w:spacing w:val="-10"/>
        <w:lang w:val="en-US"/>
      </w:rPr>
    </w:pPr>
    <w:r>
      <w:rPr>
        <w:b/>
        <w:spacing w:val="-6"/>
      </w:rPr>
      <w:t xml:space="preserve">    88-24.УЧ-</w:t>
    </w:r>
    <w:r w:rsidRPr="008C707C">
      <w:rPr>
        <w:b/>
        <w:spacing w:val="-6"/>
      </w:rPr>
      <w:t>СТ.00.00</w:t>
    </w:r>
  </w:p>
  <w:p w14:paraId="4DF9FFA3" w14:textId="73117E64" w:rsidR="0081264A" w:rsidRPr="00270E85" w:rsidRDefault="0081264A" w:rsidP="0061299D">
    <w:pPr>
      <w:ind w:right="-851" w:firstLine="9356"/>
      <w:rPr>
        <w:b/>
        <w:spacing w:val="-10"/>
        <w:szCs w:val="20"/>
        <w:lang w:val="en-US"/>
      </w:rPr>
    </w:pPr>
    <w:r w:rsidRPr="00270E85">
      <w:rPr>
        <w:b/>
        <w:spacing w:val="-10"/>
        <w:szCs w:val="20"/>
        <w:lang w:val="en-US"/>
      </w:rPr>
      <w:fldChar w:fldCharType="begin"/>
    </w:r>
    <w:r w:rsidRPr="00270E85">
      <w:rPr>
        <w:b/>
        <w:spacing w:val="-10"/>
        <w:szCs w:val="20"/>
        <w:lang w:val="en-US"/>
      </w:rPr>
      <w:instrText xml:space="preserve"> PAGE  \* Arabic  \* MERGEFORMAT </w:instrText>
    </w:r>
    <w:r w:rsidRPr="00270E85">
      <w:rPr>
        <w:b/>
        <w:spacing w:val="-10"/>
        <w:szCs w:val="20"/>
        <w:lang w:val="en-US"/>
      </w:rPr>
      <w:fldChar w:fldCharType="separate"/>
    </w:r>
    <w:r w:rsidR="0084073F">
      <w:rPr>
        <w:b/>
        <w:noProof/>
        <w:spacing w:val="-10"/>
        <w:szCs w:val="20"/>
        <w:lang w:val="en-US"/>
      </w:rPr>
      <w:t>175</w:t>
    </w:r>
    <w:r w:rsidRPr="00270E85">
      <w:rPr>
        <w:b/>
        <w:spacing w:val="-10"/>
        <w:szCs w:val="20"/>
        <w:lang w:val="en-US"/>
      </w:rPr>
      <w:fldChar w:fldCharType="end"/>
    </w:r>
  </w:p>
  <w:p w14:paraId="1A17BB51" w14:textId="77777777" w:rsidR="0081264A" w:rsidRDefault="0081264A"/>
</w:ftr>
</file>

<file path=word/footer2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163CE5" w14:textId="54815818" w:rsidR="0081264A" w:rsidRPr="00AE201C" w:rsidRDefault="0081264A" w:rsidP="008D4987">
    <w:pPr>
      <w:spacing w:before="120"/>
      <w:jc w:val="center"/>
      <w:rPr>
        <w:b/>
        <w:spacing w:val="-10"/>
        <w:lang w:val="en-US"/>
      </w:rPr>
    </w:pPr>
    <w:r>
      <w:rPr>
        <w:b/>
        <w:spacing w:val="-6"/>
      </w:rPr>
      <w:t xml:space="preserve">     88-24.УЧ-</w:t>
    </w:r>
    <w:r w:rsidRPr="008C707C">
      <w:rPr>
        <w:b/>
        <w:spacing w:val="-6"/>
      </w:rPr>
      <w:t>СТ.00.00</w:t>
    </w:r>
  </w:p>
  <w:p w14:paraId="0A2B0CB0" w14:textId="732043F3" w:rsidR="0081264A" w:rsidRPr="00270E85" w:rsidRDefault="0081264A" w:rsidP="0061299D">
    <w:pPr>
      <w:tabs>
        <w:tab w:val="center" w:pos="5173"/>
        <w:tab w:val="right" w:pos="9637"/>
      </w:tabs>
      <w:ind w:right="-603" w:firstLine="14459"/>
      <w:rPr>
        <w:b/>
        <w:spacing w:val="-10"/>
        <w:szCs w:val="20"/>
        <w:lang w:val="en-US"/>
      </w:rPr>
    </w:pPr>
    <w:r w:rsidRPr="00270E85">
      <w:rPr>
        <w:b/>
        <w:spacing w:val="-10"/>
        <w:szCs w:val="20"/>
        <w:lang w:val="en-US"/>
      </w:rPr>
      <w:fldChar w:fldCharType="begin"/>
    </w:r>
    <w:r w:rsidRPr="00270E85">
      <w:rPr>
        <w:b/>
        <w:spacing w:val="-10"/>
        <w:szCs w:val="20"/>
        <w:lang w:val="en-US"/>
      </w:rPr>
      <w:instrText xml:space="preserve"> PAGE  \* Arabic  \* MERGEFORMAT </w:instrText>
    </w:r>
    <w:r w:rsidRPr="00270E85">
      <w:rPr>
        <w:b/>
        <w:spacing w:val="-10"/>
        <w:szCs w:val="20"/>
        <w:lang w:val="en-US"/>
      </w:rPr>
      <w:fldChar w:fldCharType="separate"/>
    </w:r>
    <w:r w:rsidR="0084073F">
      <w:rPr>
        <w:b/>
        <w:noProof/>
        <w:spacing w:val="-10"/>
        <w:szCs w:val="20"/>
        <w:lang w:val="en-US"/>
      </w:rPr>
      <w:t>177</w:t>
    </w:r>
    <w:r w:rsidRPr="00270E85">
      <w:rPr>
        <w:b/>
        <w:spacing w:val="-10"/>
        <w:szCs w:val="20"/>
        <w:lang w:val="en-US"/>
      </w:rPr>
      <w:fldChar w:fldCharType="end"/>
    </w:r>
  </w:p>
  <w:p w14:paraId="30927A34" w14:textId="77777777" w:rsidR="0081264A" w:rsidRDefault="0081264A"/>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633DA0" w14:textId="29986FD5" w:rsidR="0081264A" w:rsidRPr="00AE201C" w:rsidRDefault="0081264A" w:rsidP="008D4987">
    <w:pPr>
      <w:spacing w:before="120"/>
      <w:jc w:val="center"/>
      <w:rPr>
        <w:b/>
        <w:spacing w:val="-10"/>
        <w:lang w:val="en-US"/>
      </w:rPr>
    </w:pPr>
    <w:r>
      <w:rPr>
        <w:b/>
        <w:spacing w:val="-6"/>
      </w:rPr>
      <w:t>88-24.УЧ-</w:t>
    </w:r>
    <w:r w:rsidRPr="00E349A9">
      <w:rPr>
        <w:b/>
        <w:spacing w:val="-6"/>
      </w:rPr>
      <w:t>СТ.0</w:t>
    </w:r>
    <w:r>
      <w:rPr>
        <w:b/>
        <w:spacing w:val="-6"/>
      </w:rPr>
      <w:t>0</w:t>
    </w:r>
    <w:r w:rsidRPr="00E349A9">
      <w:rPr>
        <w:b/>
        <w:spacing w:val="-6"/>
      </w:rPr>
      <w:t>.00</w:t>
    </w:r>
  </w:p>
  <w:p w14:paraId="07400A61" w14:textId="79A5B04B" w:rsidR="0081264A" w:rsidRPr="00270E85" w:rsidRDefault="0081264A" w:rsidP="0061299D">
    <w:pPr>
      <w:tabs>
        <w:tab w:val="center" w:pos="5173"/>
        <w:tab w:val="right" w:pos="9637"/>
      </w:tabs>
      <w:ind w:right="-740" w:firstLine="14742"/>
      <w:rPr>
        <w:b/>
        <w:spacing w:val="-10"/>
        <w:szCs w:val="20"/>
        <w:lang w:val="en-US"/>
      </w:rPr>
    </w:pPr>
    <w:r w:rsidRPr="00270E85">
      <w:rPr>
        <w:b/>
        <w:spacing w:val="-10"/>
        <w:szCs w:val="20"/>
        <w:lang w:val="en-US"/>
      </w:rPr>
      <w:fldChar w:fldCharType="begin"/>
    </w:r>
    <w:r w:rsidRPr="00270E85">
      <w:rPr>
        <w:b/>
        <w:spacing w:val="-10"/>
        <w:szCs w:val="20"/>
        <w:lang w:val="en-US"/>
      </w:rPr>
      <w:instrText xml:space="preserve"> PAGE  \* Arabic  \* MERGEFORMAT </w:instrText>
    </w:r>
    <w:r w:rsidRPr="00270E85">
      <w:rPr>
        <w:b/>
        <w:spacing w:val="-10"/>
        <w:szCs w:val="20"/>
        <w:lang w:val="en-US"/>
      </w:rPr>
      <w:fldChar w:fldCharType="separate"/>
    </w:r>
    <w:r w:rsidR="00453CDA">
      <w:rPr>
        <w:b/>
        <w:noProof/>
        <w:spacing w:val="-10"/>
        <w:szCs w:val="20"/>
        <w:lang w:val="en-US"/>
      </w:rPr>
      <w:t>15</w:t>
    </w:r>
    <w:r w:rsidRPr="00270E85">
      <w:rPr>
        <w:b/>
        <w:spacing w:val="-10"/>
        <w:szCs w:val="20"/>
        <w:lang w:val="en-US"/>
      </w:rPr>
      <w:fldChar w:fldCharType="end"/>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E5939" w14:textId="742A028C" w:rsidR="0081264A" w:rsidRPr="00AE201C" w:rsidRDefault="0081264A" w:rsidP="008D4987">
    <w:pPr>
      <w:spacing w:before="120"/>
      <w:jc w:val="center"/>
      <w:rPr>
        <w:b/>
        <w:spacing w:val="-10"/>
        <w:lang w:val="en-US"/>
      </w:rPr>
    </w:pPr>
    <w:r>
      <w:rPr>
        <w:b/>
        <w:spacing w:val="-6"/>
      </w:rPr>
      <w:t>88</w:t>
    </w:r>
    <w:r w:rsidRPr="00E349A9">
      <w:rPr>
        <w:b/>
        <w:spacing w:val="-6"/>
      </w:rPr>
      <w:t>-</w:t>
    </w:r>
    <w:r>
      <w:rPr>
        <w:b/>
        <w:spacing w:val="-6"/>
      </w:rPr>
      <w:t>24.УЧ-</w:t>
    </w:r>
    <w:r w:rsidRPr="00E349A9">
      <w:rPr>
        <w:b/>
        <w:spacing w:val="-6"/>
      </w:rPr>
      <w:t>СТ.0</w:t>
    </w:r>
    <w:r>
      <w:rPr>
        <w:b/>
        <w:spacing w:val="-6"/>
      </w:rPr>
      <w:t>0</w:t>
    </w:r>
    <w:r w:rsidRPr="00E349A9">
      <w:rPr>
        <w:b/>
        <w:spacing w:val="-6"/>
      </w:rPr>
      <w:t>.00</w:t>
    </w:r>
  </w:p>
  <w:p w14:paraId="3201B461" w14:textId="21DD13C2" w:rsidR="0081264A" w:rsidRPr="00270E85" w:rsidRDefault="0081264A" w:rsidP="0061299D">
    <w:pPr>
      <w:ind w:right="-569" w:firstLine="9356"/>
      <w:rPr>
        <w:b/>
        <w:spacing w:val="-10"/>
        <w:szCs w:val="20"/>
        <w:lang w:val="en-US"/>
      </w:rPr>
    </w:pPr>
    <w:r w:rsidRPr="00270E85">
      <w:rPr>
        <w:b/>
        <w:spacing w:val="-10"/>
        <w:szCs w:val="20"/>
        <w:lang w:val="en-US"/>
      </w:rPr>
      <w:fldChar w:fldCharType="begin"/>
    </w:r>
    <w:r w:rsidRPr="00270E85">
      <w:rPr>
        <w:b/>
        <w:spacing w:val="-10"/>
        <w:szCs w:val="20"/>
        <w:lang w:val="en-US"/>
      </w:rPr>
      <w:instrText xml:space="preserve"> PAGE  \* Arabic  \* MERGEFORMAT </w:instrText>
    </w:r>
    <w:r w:rsidRPr="00270E85">
      <w:rPr>
        <w:b/>
        <w:spacing w:val="-10"/>
        <w:szCs w:val="20"/>
        <w:lang w:val="en-US"/>
      </w:rPr>
      <w:fldChar w:fldCharType="separate"/>
    </w:r>
    <w:r w:rsidR="00453CDA">
      <w:rPr>
        <w:b/>
        <w:noProof/>
        <w:spacing w:val="-10"/>
        <w:szCs w:val="20"/>
        <w:lang w:val="en-US"/>
      </w:rPr>
      <w:t>16</w:t>
    </w:r>
    <w:r w:rsidRPr="00270E85">
      <w:rPr>
        <w:b/>
        <w:spacing w:val="-10"/>
        <w:szCs w:val="20"/>
        <w:lang w:val="en-US"/>
      </w:rPr>
      <w:fldChar w:fldCharType="end"/>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F643F" w14:textId="1E2B6837" w:rsidR="0081264A" w:rsidRPr="00AE201C" w:rsidRDefault="0081264A" w:rsidP="008D4987">
    <w:pPr>
      <w:spacing w:before="120"/>
      <w:jc w:val="center"/>
      <w:rPr>
        <w:b/>
        <w:spacing w:val="-10"/>
        <w:lang w:val="en-US"/>
      </w:rPr>
    </w:pPr>
    <w:r>
      <w:rPr>
        <w:b/>
        <w:spacing w:val="-6"/>
      </w:rPr>
      <w:t>88-24.УЧ-</w:t>
    </w:r>
    <w:r w:rsidRPr="00E349A9">
      <w:rPr>
        <w:b/>
        <w:spacing w:val="-6"/>
      </w:rPr>
      <w:t>СТ.0</w:t>
    </w:r>
    <w:r>
      <w:rPr>
        <w:b/>
        <w:spacing w:val="-6"/>
      </w:rPr>
      <w:t>0</w:t>
    </w:r>
    <w:r w:rsidRPr="00E349A9">
      <w:rPr>
        <w:b/>
        <w:spacing w:val="-6"/>
      </w:rPr>
      <w:t>.00</w:t>
    </w:r>
  </w:p>
  <w:p w14:paraId="2075A2A0" w14:textId="43E0A68C" w:rsidR="0081264A" w:rsidRPr="00270E85" w:rsidRDefault="0081264A" w:rsidP="0061299D">
    <w:pPr>
      <w:tabs>
        <w:tab w:val="center" w:pos="5173"/>
        <w:tab w:val="right" w:pos="9637"/>
      </w:tabs>
      <w:ind w:right="-740" w:firstLine="14601"/>
      <w:rPr>
        <w:b/>
        <w:spacing w:val="-10"/>
        <w:szCs w:val="20"/>
        <w:lang w:val="en-US"/>
      </w:rPr>
    </w:pPr>
    <w:r w:rsidRPr="00270E85">
      <w:rPr>
        <w:b/>
        <w:spacing w:val="-10"/>
        <w:szCs w:val="20"/>
        <w:lang w:val="en-US"/>
      </w:rPr>
      <w:fldChar w:fldCharType="begin"/>
    </w:r>
    <w:r w:rsidRPr="00270E85">
      <w:rPr>
        <w:b/>
        <w:spacing w:val="-10"/>
        <w:szCs w:val="20"/>
        <w:lang w:val="en-US"/>
      </w:rPr>
      <w:instrText xml:space="preserve"> PAGE  \* Arabic  \* MERGEFORMAT </w:instrText>
    </w:r>
    <w:r w:rsidRPr="00270E85">
      <w:rPr>
        <w:b/>
        <w:spacing w:val="-10"/>
        <w:szCs w:val="20"/>
        <w:lang w:val="en-US"/>
      </w:rPr>
      <w:fldChar w:fldCharType="separate"/>
    </w:r>
    <w:r w:rsidR="00453CDA">
      <w:rPr>
        <w:b/>
        <w:noProof/>
        <w:spacing w:val="-10"/>
        <w:szCs w:val="20"/>
        <w:lang w:val="en-US"/>
      </w:rPr>
      <w:t>17</w:t>
    </w:r>
    <w:r w:rsidRPr="00270E85">
      <w:rPr>
        <w:b/>
        <w:spacing w:val="-10"/>
        <w:szCs w:val="20"/>
        <w:lang w:val="en-US"/>
      </w:rPr>
      <w:fldChar w:fldCharType="end"/>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ED4119" w14:textId="633F7972" w:rsidR="0081264A" w:rsidRPr="00AE201C" w:rsidRDefault="0081264A" w:rsidP="008D4987">
    <w:pPr>
      <w:spacing w:before="120"/>
      <w:jc w:val="center"/>
      <w:rPr>
        <w:b/>
        <w:spacing w:val="-10"/>
        <w:lang w:val="en-US"/>
      </w:rPr>
    </w:pPr>
    <w:r>
      <w:rPr>
        <w:b/>
        <w:spacing w:val="-6"/>
      </w:rPr>
      <w:t>88-24.УЧ-</w:t>
    </w:r>
    <w:r w:rsidRPr="00E349A9">
      <w:rPr>
        <w:b/>
        <w:spacing w:val="-6"/>
      </w:rPr>
      <w:t>СТ.0</w:t>
    </w:r>
    <w:r>
      <w:rPr>
        <w:b/>
        <w:spacing w:val="-6"/>
      </w:rPr>
      <w:t>0</w:t>
    </w:r>
    <w:r w:rsidRPr="00E349A9">
      <w:rPr>
        <w:b/>
        <w:spacing w:val="-6"/>
      </w:rPr>
      <w:t>.00</w:t>
    </w:r>
  </w:p>
  <w:p w14:paraId="7DE74308" w14:textId="014E5FF7" w:rsidR="0081264A" w:rsidRPr="00270E85" w:rsidRDefault="0081264A" w:rsidP="0061299D">
    <w:pPr>
      <w:ind w:right="-711" w:firstLine="9356"/>
      <w:rPr>
        <w:b/>
        <w:spacing w:val="-10"/>
        <w:szCs w:val="20"/>
        <w:lang w:val="en-US"/>
      </w:rPr>
    </w:pPr>
    <w:r w:rsidRPr="00270E85">
      <w:rPr>
        <w:b/>
        <w:spacing w:val="-10"/>
        <w:szCs w:val="20"/>
        <w:lang w:val="en-US"/>
      </w:rPr>
      <w:fldChar w:fldCharType="begin"/>
    </w:r>
    <w:r w:rsidRPr="00270E85">
      <w:rPr>
        <w:b/>
        <w:spacing w:val="-10"/>
        <w:szCs w:val="20"/>
        <w:lang w:val="en-US"/>
      </w:rPr>
      <w:instrText xml:space="preserve"> PAGE  \* Arabic  \* MERGEFORMAT </w:instrText>
    </w:r>
    <w:r w:rsidRPr="00270E85">
      <w:rPr>
        <w:b/>
        <w:spacing w:val="-10"/>
        <w:szCs w:val="20"/>
        <w:lang w:val="en-US"/>
      </w:rPr>
      <w:fldChar w:fldCharType="separate"/>
    </w:r>
    <w:r w:rsidR="00453CDA">
      <w:rPr>
        <w:b/>
        <w:noProof/>
        <w:spacing w:val="-10"/>
        <w:szCs w:val="20"/>
        <w:lang w:val="en-US"/>
      </w:rPr>
      <w:t>21</w:t>
    </w:r>
    <w:r w:rsidRPr="00270E85">
      <w:rPr>
        <w:b/>
        <w:spacing w:val="-10"/>
        <w:szCs w:val="20"/>
        <w:lang w:val="en-US"/>
      </w:rPr>
      <w:fldChar w:fldCharType="end"/>
    </w: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5C0564" w14:textId="7C04FBF3" w:rsidR="0081264A" w:rsidRPr="00AE201C" w:rsidRDefault="0081264A" w:rsidP="008D4987">
    <w:pPr>
      <w:spacing w:before="120"/>
      <w:jc w:val="center"/>
      <w:rPr>
        <w:b/>
        <w:spacing w:val="-10"/>
        <w:lang w:val="en-US"/>
      </w:rPr>
    </w:pPr>
    <w:r>
      <w:rPr>
        <w:b/>
        <w:spacing w:val="-6"/>
      </w:rPr>
      <w:t>88-24.УЧ-</w:t>
    </w:r>
    <w:r w:rsidRPr="00E349A9">
      <w:rPr>
        <w:b/>
        <w:spacing w:val="-6"/>
      </w:rPr>
      <w:t>СТ.0</w:t>
    </w:r>
    <w:r>
      <w:rPr>
        <w:b/>
        <w:spacing w:val="-6"/>
      </w:rPr>
      <w:t>0</w:t>
    </w:r>
    <w:r w:rsidRPr="00E349A9">
      <w:rPr>
        <w:b/>
        <w:spacing w:val="-6"/>
      </w:rPr>
      <w:t>.00</w:t>
    </w:r>
  </w:p>
  <w:p w14:paraId="12479197" w14:textId="0282216A" w:rsidR="0081264A" w:rsidRPr="00270E85" w:rsidRDefault="0081264A" w:rsidP="0061299D">
    <w:pPr>
      <w:tabs>
        <w:tab w:val="center" w:pos="5173"/>
        <w:tab w:val="right" w:pos="9637"/>
      </w:tabs>
      <w:ind w:right="-598" w:firstLine="14601"/>
      <w:rPr>
        <w:b/>
        <w:spacing w:val="-10"/>
        <w:szCs w:val="20"/>
        <w:lang w:val="en-US"/>
      </w:rPr>
    </w:pPr>
    <w:r w:rsidRPr="00270E85">
      <w:rPr>
        <w:b/>
        <w:spacing w:val="-10"/>
        <w:szCs w:val="20"/>
        <w:lang w:val="en-US"/>
      </w:rPr>
      <w:fldChar w:fldCharType="begin"/>
    </w:r>
    <w:r w:rsidRPr="00270E85">
      <w:rPr>
        <w:b/>
        <w:spacing w:val="-10"/>
        <w:szCs w:val="20"/>
        <w:lang w:val="en-US"/>
      </w:rPr>
      <w:instrText xml:space="preserve"> PAGE  \* Arabic  \* MERGEFORMAT </w:instrText>
    </w:r>
    <w:r w:rsidRPr="00270E85">
      <w:rPr>
        <w:b/>
        <w:spacing w:val="-10"/>
        <w:szCs w:val="20"/>
        <w:lang w:val="en-US"/>
      </w:rPr>
      <w:fldChar w:fldCharType="separate"/>
    </w:r>
    <w:r w:rsidR="00453CDA">
      <w:rPr>
        <w:b/>
        <w:noProof/>
        <w:spacing w:val="-10"/>
        <w:szCs w:val="20"/>
        <w:lang w:val="en-US"/>
      </w:rPr>
      <w:t>33</w:t>
    </w:r>
    <w:r w:rsidRPr="00270E85">
      <w:rPr>
        <w:b/>
        <w:spacing w:val="-10"/>
        <w:szCs w:val="20"/>
        <w:lang w:val="en-US"/>
      </w:rPr>
      <w:fldChar w:fldCharType="end"/>
    </w: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555019" w14:textId="23E17730" w:rsidR="0081264A" w:rsidRPr="00AE201C" w:rsidRDefault="0081264A" w:rsidP="008D4987">
    <w:pPr>
      <w:spacing w:before="120"/>
      <w:jc w:val="center"/>
      <w:rPr>
        <w:b/>
        <w:spacing w:val="-10"/>
        <w:lang w:val="en-US"/>
      </w:rPr>
    </w:pPr>
    <w:r>
      <w:rPr>
        <w:b/>
        <w:spacing w:val="-6"/>
      </w:rPr>
      <w:t>88-24.УЧ-</w:t>
    </w:r>
    <w:r w:rsidRPr="00E349A9">
      <w:rPr>
        <w:b/>
        <w:spacing w:val="-6"/>
      </w:rPr>
      <w:t>СТ.0</w:t>
    </w:r>
    <w:r>
      <w:rPr>
        <w:b/>
        <w:spacing w:val="-6"/>
      </w:rPr>
      <w:t>0</w:t>
    </w:r>
    <w:r w:rsidRPr="00E349A9">
      <w:rPr>
        <w:b/>
        <w:spacing w:val="-6"/>
      </w:rPr>
      <w:t>.00</w:t>
    </w:r>
  </w:p>
  <w:p w14:paraId="18EE9FDC" w14:textId="277EBB12" w:rsidR="0081264A" w:rsidRPr="00270E85" w:rsidRDefault="0081264A" w:rsidP="0061299D">
    <w:pPr>
      <w:ind w:right="-711" w:firstLine="9498"/>
      <w:rPr>
        <w:b/>
        <w:spacing w:val="-10"/>
        <w:szCs w:val="20"/>
        <w:lang w:val="en-US"/>
      </w:rPr>
    </w:pPr>
    <w:r w:rsidRPr="00270E85">
      <w:rPr>
        <w:b/>
        <w:spacing w:val="-10"/>
        <w:szCs w:val="20"/>
        <w:lang w:val="en-US"/>
      </w:rPr>
      <w:fldChar w:fldCharType="begin"/>
    </w:r>
    <w:r w:rsidRPr="00270E85">
      <w:rPr>
        <w:b/>
        <w:spacing w:val="-10"/>
        <w:szCs w:val="20"/>
        <w:lang w:val="en-US"/>
      </w:rPr>
      <w:instrText xml:space="preserve"> PAGE  \* Arabic  \* MERGEFORMAT </w:instrText>
    </w:r>
    <w:r w:rsidRPr="00270E85">
      <w:rPr>
        <w:b/>
        <w:spacing w:val="-10"/>
        <w:szCs w:val="20"/>
        <w:lang w:val="en-US"/>
      </w:rPr>
      <w:fldChar w:fldCharType="separate"/>
    </w:r>
    <w:r w:rsidR="00453CDA">
      <w:rPr>
        <w:b/>
        <w:noProof/>
        <w:spacing w:val="-10"/>
        <w:szCs w:val="20"/>
        <w:lang w:val="en-US"/>
      </w:rPr>
      <w:t>37</w:t>
    </w:r>
    <w:r w:rsidRPr="00270E85">
      <w:rPr>
        <w:b/>
        <w:spacing w:val="-10"/>
        <w:szCs w:val="20"/>
        <w:lang w:val="en-US"/>
      </w:rPr>
      <w:fldChar w:fldCharType="end"/>
    </w:r>
  </w:p>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5671C5" w14:textId="53701426" w:rsidR="0081264A" w:rsidRPr="00AE201C" w:rsidRDefault="0081264A" w:rsidP="008D4987">
    <w:pPr>
      <w:spacing w:before="120"/>
      <w:jc w:val="center"/>
      <w:rPr>
        <w:b/>
        <w:spacing w:val="-10"/>
        <w:lang w:val="en-US"/>
      </w:rPr>
    </w:pPr>
    <w:r>
      <w:rPr>
        <w:b/>
        <w:spacing w:val="-6"/>
      </w:rPr>
      <w:t>88-24.УЧ-</w:t>
    </w:r>
    <w:r w:rsidRPr="00E349A9">
      <w:rPr>
        <w:b/>
        <w:spacing w:val="-6"/>
      </w:rPr>
      <w:t>СТ.0</w:t>
    </w:r>
    <w:r>
      <w:rPr>
        <w:b/>
        <w:spacing w:val="-6"/>
      </w:rPr>
      <w:t>0</w:t>
    </w:r>
    <w:r w:rsidRPr="00E349A9">
      <w:rPr>
        <w:b/>
        <w:spacing w:val="-6"/>
      </w:rPr>
      <w:t>.00</w:t>
    </w:r>
  </w:p>
  <w:p w14:paraId="1B57807D" w14:textId="317CD277" w:rsidR="0081264A" w:rsidRPr="00270E85" w:rsidRDefault="0081264A" w:rsidP="0061299D">
    <w:pPr>
      <w:tabs>
        <w:tab w:val="center" w:pos="5173"/>
        <w:tab w:val="right" w:pos="9637"/>
      </w:tabs>
      <w:ind w:right="-456" w:firstLine="14459"/>
      <w:rPr>
        <w:b/>
        <w:spacing w:val="-10"/>
        <w:szCs w:val="20"/>
        <w:lang w:val="en-US"/>
      </w:rPr>
    </w:pPr>
    <w:r w:rsidRPr="00270E85">
      <w:rPr>
        <w:b/>
        <w:spacing w:val="-10"/>
        <w:szCs w:val="20"/>
        <w:lang w:val="en-US"/>
      </w:rPr>
      <w:fldChar w:fldCharType="begin"/>
    </w:r>
    <w:r w:rsidRPr="00270E85">
      <w:rPr>
        <w:b/>
        <w:spacing w:val="-10"/>
        <w:szCs w:val="20"/>
        <w:lang w:val="en-US"/>
      </w:rPr>
      <w:instrText xml:space="preserve"> PAGE  \* Arabic  \* MERGEFORMAT </w:instrText>
    </w:r>
    <w:r w:rsidRPr="00270E85">
      <w:rPr>
        <w:b/>
        <w:spacing w:val="-10"/>
        <w:szCs w:val="20"/>
        <w:lang w:val="en-US"/>
      </w:rPr>
      <w:fldChar w:fldCharType="separate"/>
    </w:r>
    <w:r w:rsidR="00453CDA">
      <w:rPr>
        <w:b/>
        <w:noProof/>
        <w:spacing w:val="-10"/>
        <w:szCs w:val="20"/>
        <w:lang w:val="en-US"/>
      </w:rPr>
      <w:t>48</w:t>
    </w:r>
    <w:r w:rsidRPr="00270E85">
      <w:rPr>
        <w:b/>
        <w:spacing w:val="-10"/>
        <w:szCs w:val="20"/>
        <w:lang w:val="en-US"/>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337E83" w14:textId="77777777" w:rsidR="004A669A" w:rsidRDefault="004A669A" w:rsidP="00F633EE">
      <w:r>
        <w:separator/>
      </w:r>
    </w:p>
    <w:p w14:paraId="24895D87" w14:textId="77777777" w:rsidR="004A669A" w:rsidRDefault="004A669A"/>
  </w:footnote>
  <w:footnote w:type="continuationSeparator" w:id="0">
    <w:p w14:paraId="5B23FEFB" w14:textId="77777777" w:rsidR="004A669A" w:rsidRDefault="004A669A" w:rsidP="00F633EE">
      <w:r>
        <w:continuationSeparator/>
      </w:r>
    </w:p>
    <w:p w14:paraId="0EF9C292" w14:textId="77777777" w:rsidR="004A669A" w:rsidRDefault="004A669A"/>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EB0845" w14:textId="77777777" w:rsidR="0081264A" w:rsidRDefault="0081264A" w:rsidP="006D7A5F">
    <w:pPr>
      <w:jc w:val="center"/>
      <w:rPr>
        <w:i/>
      </w:rPr>
    </w:pPr>
    <w:r w:rsidRPr="00933B00">
      <w:rPr>
        <w:i/>
      </w:rPr>
      <w:t xml:space="preserve">Схема теплоснабжения городского округа город Переславль-Залесский </w:t>
    </w:r>
  </w:p>
  <w:p w14:paraId="4FA90845" w14:textId="77777777" w:rsidR="0081264A" w:rsidRPr="00321F44" w:rsidRDefault="0081264A" w:rsidP="006D7A5F">
    <w:pPr>
      <w:jc w:val="center"/>
      <w:rPr>
        <w:i/>
      </w:rPr>
    </w:pPr>
    <w:r w:rsidRPr="00933B00">
      <w:rPr>
        <w:i/>
      </w:rPr>
      <w:t>Ярославской области на период до 2040 года</w:t>
    </w:r>
  </w:p>
</w:hdr>
</file>

<file path=word/header1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2980F" w14:textId="77777777" w:rsidR="0081264A" w:rsidRDefault="0081264A" w:rsidP="00667A8E">
    <w:pPr>
      <w:jc w:val="center"/>
      <w:rPr>
        <w:i/>
      </w:rPr>
    </w:pPr>
    <w:r w:rsidRPr="00933B00">
      <w:rPr>
        <w:i/>
      </w:rPr>
      <w:t xml:space="preserve">Схема теплоснабжения городского округа город Переславль-Залесский </w:t>
    </w:r>
  </w:p>
  <w:p w14:paraId="1A50672C" w14:textId="77777777" w:rsidR="0081264A" w:rsidRPr="00321F44" w:rsidRDefault="0081264A" w:rsidP="00667A8E">
    <w:pPr>
      <w:jc w:val="center"/>
      <w:rPr>
        <w:i/>
      </w:rPr>
    </w:pPr>
    <w:r w:rsidRPr="00933B00">
      <w:rPr>
        <w:i/>
      </w:rPr>
      <w:t>Ярославской области на период до 2040 года</w:t>
    </w:r>
  </w:p>
  <w:p w14:paraId="70FB8CFC" w14:textId="4E0FC9EE" w:rsidR="0081264A" w:rsidRPr="00667A8E" w:rsidRDefault="0081264A" w:rsidP="00667A8E">
    <w:pPr>
      <w:pStyle w:val="a8"/>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ACFD2B" w14:textId="77777777" w:rsidR="0081264A" w:rsidRDefault="0081264A" w:rsidP="006D7A5F">
    <w:pPr>
      <w:jc w:val="center"/>
      <w:rPr>
        <w:i/>
      </w:rPr>
    </w:pPr>
    <w:r w:rsidRPr="00933B00">
      <w:rPr>
        <w:i/>
      </w:rPr>
      <w:t xml:space="preserve">Схема теплоснабжения городского округа город Переславль-Залесский </w:t>
    </w:r>
  </w:p>
  <w:p w14:paraId="354E56F6" w14:textId="33BA76A8" w:rsidR="0081264A" w:rsidRPr="006D7A5F" w:rsidRDefault="0081264A" w:rsidP="006D7A5F">
    <w:pPr>
      <w:jc w:val="center"/>
      <w:rPr>
        <w:i/>
      </w:rPr>
    </w:pPr>
    <w:r w:rsidRPr="00933B00">
      <w:rPr>
        <w:i/>
      </w:rPr>
      <w:t>Ярославской области на период до 2040 года</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6E5417" w14:textId="77777777" w:rsidR="0081264A" w:rsidRDefault="0081264A" w:rsidP="006D7A5F">
    <w:pPr>
      <w:jc w:val="center"/>
      <w:rPr>
        <w:i/>
      </w:rPr>
    </w:pPr>
    <w:r w:rsidRPr="00933B00">
      <w:rPr>
        <w:i/>
      </w:rPr>
      <w:t xml:space="preserve">Схема теплоснабжения городского округа город Переславль-Залесский </w:t>
    </w:r>
  </w:p>
  <w:p w14:paraId="399CBD8A" w14:textId="77777777" w:rsidR="0081264A" w:rsidRPr="00321F44" w:rsidRDefault="0081264A" w:rsidP="006D7A5F">
    <w:pPr>
      <w:jc w:val="center"/>
      <w:rPr>
        <w:i/>
      </w:rPr>
    </w:pPr>
    <w:r w:rsidRPr="00933B00">
      <w:rPr>
        <w:i/>
      </w:rPr>
      <w:t>Ярославской области на период до 2040 года</w:t>
    </w:r>
  </w:p>
  <w:p w14:paraId="6F4BCD69" w14:textId="0A237C90" w:rsidR="0081264A" w:rsidRPr="006D7A5F" w:rsidRDefault="0081264A" w:rsidP="006D7A5F">
    <w:pPr>
      <w:pStyle w:val="a8"/>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4EE437" w14:textId="77777777" w:rsidR="0081264A" w:rsidRDefault="0081264A" w:rsidP="003F7719">
    <w:pPr>
      <w:jc w:val="center"/>
      <w:rPr>
        <w:i/>
      </w:rPr>
    </w:pPr>
    <w:r w:rsidRPr="00933B00">
      <w:rPr>
        <w:i/>
      </w:rPr>
      <w:t xml:space="preserve">Схема теплоснабжения городского округа город Переславль-Залесский </w:t>
    </w:r>
  </w:p>
  <w:p w14:paraId="6A95E6F2" w14:textId="77777777" w:rsidR="0081264A" w:rsidRPr="00321F44" w:rsidRDefault="0081264A" w:rsidP="003F7719">
    <w:pPr>
      <w:jc w:val="center"/>
      <w:rPr>
        <w:i/>
      </w:rPr>
    </w:pPr>
    <w:r w:rsidRPr="00933B00">
      <w:rPr>
        <w:i/>
      </w:rPr>
      <w:t>Ярославской области на период до 2040 года</w:t>
    </w:r>
  </w:p>
  <w:p w14:paraId="1C727063" w14:textId="49BE36F3" w:rsidR="0081264A" w:rsidRPr="003F7719" w:rsidRDefault="0081264A" w:rsidP="003F7719">
    <w:pPr>
      <w:pStyle w:val="a8"/>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D4437B" w14:textId="77777777" w:rsidR="0081264A" w:rsidRDefault="0081264A" w:rsidP="00FD00DD">
    <w:pPr>
      <w:jc w:val="center"/>
      <w:rPr>
        <w:i/>
      </w:rPr>
    </w:pPr>
    <w:r w:rsidRPr="00933B00">
      <w:rPr>
        <w:i/>
      </w:rPr>
      <w:t xml:space="preserve">Схема теплоснабжения городского округа город Переславль-Залесский </w:t>
    </w:r>
  </w:p>
  <w:p w14:paraId="6C2DB7F2" w14:textId="77777777" w:rsidR="0081264A" w:rsidRPr="00321F44" w:rsidRDefault="0081264A" w:rsidP="00FD00DD">
    <w:pPr>
      <w:jc w:val="center"/>
      <w:rPr>
        <w:i/>
      </w:rPr>
    </w:pPr>
    <w:r w:rsidRPr="00933B00">
      <w:rPr>
        <w:i/>
      </w:rPr>
      <w:t>Ярославской области на период до 2040 года</w:t>
    </w:r>
  </w:p>
  <w:p w14:paraId="30F6BF44" w14:textId="77777777" w:rsidR="0081264A" w:rsidRPr="00A63E2D" w:rsidRDefault="0081264A" w:rsidP="00FD00DD">
    <w:pPr>
      <w:pStyle w:val="a8"/>
    </w:pP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8D5CF8" w14:textId="77777777" w:rsidR="0081264A" w:rsidRDefault="0081264A" w:rsidP="00FD00DD">
    <w:pPr>
      <w:jc w:val="center"/>
      <w:rPr>
        <w:i/>
      </w:rPr>
    </w:pPr>
    <w:r w:rsidRPr="00933B00">
      <w:rPr>
        <w:i/>
      </w:rPr>
      <w:t xml:space="preserve">Схема теплоснабжения городского округа город Переславль-Залесский </w:t>
    </w:r>
  </w:p>
  <w:p w14:paraId="44345D80" w14:textId="77777777" w:rsidR="0081264A" w:rsidRPr="00321F44" w:rsidRDefault="0081264A" w:rsidP="00FD00DD">
    <w:pPr>
      <w:jc w:val="center"/>
      <w:rPr>
        <w:i/>
      </w:rPr>
    </w:pPr>
    <w:r w:rsidRPr="00933B00">
      <w:rPr>
        <w:i/>
      </w:rPr>
      <w:t>Ярославской области на период до 2040 года</w:t>
    </w:r>
  </w:p>
  <w:p w14:paraId="27F3D550" w14:textId="77777777" w:rsidR="0081264A" w:rsidRPr="00A63E2D" w:rsidRDefault="0081264A" w:rsidP="00FD00DD">
    <w:pPr>
      <w:pStyle w:val="a8"/>
    </w:pP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7C4383" w14:textId="77777777" w:rsidR="0081264A" w:rsidRDefault="0081264A" w:rsidP="00FD00DD">
    <w:pPr>
      <w:jc w:val="center"/>
      <w:rPr>
        <w:i/>
      </w:rPr>
    </w:pPr>
    <w:r w:rsidRPr="00933B00">
      <w:rPr>
        <w:i/>
      </w:rPr>
      <w:t xml:space="preserve">Схема теплоснабжения городского округа город Переславль-Залесский </w:t>
    </w:r>
  </w:p>
  <w:p w14:paraId="0736BD9A" w14:textId="77777777" w:rsidR="0081264A" w:rsidRPr="00321F44" w:rsidRDefault="0081264A" w:rsidP="00FD00DD">
    <w:pPr>
      <w:jc w:val="center"/>
      <w:rPr>
        <w:i/>
      </w:rPr>
    </w:pPr>
    <w:r w:rsidRPr="00933B00">
      <w:rPr>
        <w:i/>
      </w:rPr>
      <w:t>Ярославской области на период до 2040 года</w:t>
    </w:r>
  </w:p>
  <w:p w14:paraId="5A147B96" w14:textId="77777777" w:rsidR="0081264A" w:rsidRPr="00A63E2D" w:rsidRDefault="0081264A" w:rsidP="00FD00DD">
    <w:pPr>
      <w:pStyle w:val="a8"/>
    </w:pP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B29B40" w14:textId="77777777" w:rsidR="0081264A" w:rsidRDefault="0081264A" w:rsidP="00FD00DD">
    <w:pPr>
      <w:jc w:val="center"/>
      <w:rPr>
        <w:i/>
      </w:rPr>
    </w:pPr>
    <w:r w:rsidRPr="00933B00">
      <w:rPr>
        <w:i/>
      </w:rPr>
      <w:t xml:space="preserve">Схема теплоснабжения городского округа город Переславль-Залесский </w:t>
    </w:r>
  </w:p>
  <w:p w14:paraId="36FAAC9C" w14:textId="77777777" w:rsidR="0081264A" w:rsidRPr="00321F44" w:rsidRDefault="0081264A" w:rsidP="00FD00DD">
    <w:pPr>
      <w:jc w:val="center"/>
      <w:rPr>
        <w:i/>
      </w:rPr>
    </w:pPr>
    <w:r w:rsidRPr="00933B00">
      <w:rPr>
        <w:i/>
      </w:rPr>
      <w:t>Ярославской области на период до 2040 года</w:t>
    </w:r>
  </w:p>
  <w:p w14:paraId="49BCA5A7" w14:textId="77777777" w:rsidR="0081264A" w:rsidRPr="00A63E2D" w:rsidRDefault="0081264A" w:rsidP="00FD00DD">
    <w:pPr>
      <w:pStyle w:val="a8"/>
    </w:pP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D586DF" w14:textId="77777777" w:rsidR="0081264A" w:rsidRDefault="0081264A" w:rsidP="00FD00DD">
    <w:pPr>
      <w:jc w:val="center"/>
      <w:rPr>
        <w:i/>
      </w:rPr>
    </w:pPr>
    <w:r w:rsidRPr="00933B00">
      <w:rPr>
        <w:i/>
      </w:rPr>
      <w:t xml:space="preserve">Схема теплоснабжения городского округа город Переславль-Залесский </w:t>
    </w:r>
  </w:p>
  <w:p w14:paraId="7AA40AE6" w14:textId="77777777" w:rsidR="0081264A" w:rsidRPr="00321F44" w:rsidRDefault="0081264A" w:rsidP="00FD00DD">
    <w:pPr>
      <w:jc w:val="center"/>
      <w:rPr>
        <w:i/>
      </w:rPr>
    </w:pPr>
    <w:r w:rsidRPr="00933B00">
      <w:rPr>
        <w:i/>
      </w:rPr>
      <w:t>Ярославской области на период до 2040 года</w:t>
    </w:r>
  </w:p>
  <w:p w14:paraId="02431D5C" w14:textId="77777777" w:rsidR="0081264A" w:rsidRPr="00A63E2D" w:rsidRDefault="0081264A" w:rsidP="00FD00DD">
    <w:pPr>
      <w:pStyle w:val="a8"/>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9.75pt;height:9.75pt" o:bullet="t">
        <v:imagedata r:id="rId1" o:title="clip_image001"/>
      </v:shape>
    </w:pict>
  </w:numPicBullet>
  <w:abstractNum w:abstractNumId="0" w15:restartNumberingAfterBreak="0">
    <w:nsid w:val="FFFFFF88"/>
    <w:multiLevelType w:val="multilevel"/>
    <w:tmpl w:val="C310DD46"/>
    <w:styleLink w:val="111114"/>
    <w:lvl w:ilvl="0">
      <w:start w:val="1"/>
      <w:numFmt w:val="decimal"/>
      <w:lvlText w:val="%1."/>
      <w:lvlJc w:val="left"/>
      <w:pPr>
        <w:tabs>
          <w:tab w:val="num" w:pos="360"/>
        </w:tabs>
        <w:ind w:left="360" w:hanging="360"/>
      </w:pPr>
    </w:lvl>
    <w:lvl w:ilvl="1">
      <w:start w:val="1"/>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1" w15:restartNumberingAfterBreak="0">
    <w:nsid w:val="00000407"/>
    <w:multiLevelType w:val="multilevel"/>
    <w:tmpl w:val="0000088A"/>
    <w:lvl w:ilvl="0">
      <w:numFmt w:val="bullet"/>
      <w:lvlText w:val=""/>
      <w:lvlJc w:val="left"/>
      <w:pPr>
        <w:ind w:left="1633" w:hanging="279"/>
      </w:pPr>
      <w:rPr>
        <w:rFonts w:ascii="Symbol" w:hAnsi="Symbol" w:cs="Symbol"/>
        <w:b w:val="0"/>
        <w:bCs w:val="0"/>
        <w:w w:val="100"/>
        <w:sz w:val="24"/>
        <w:szCs w:val="24"/>
      </w:rPr>
    </w:lvl>
    <w:lvl w:ilvl="1">
      <w:numFmt w:val="bullet"/>
      <w:lvlText w:val="•"/>
      <w:lvlJc w:val="left"/>
      <w:pPr>
        <w:ind w:left="2474" w:hanging="279"/>
      </w:pPr>
    </w:lvl>
    <w:lvl w:ilvl="2">
      <w:numFmt w:val="bullet"/>
      <w:lvlText w:val="•"/>
      <w:lvlJc w:val="left"/>
      <w:pPr>
        <w:ind w:left="3309" w:hanging="279"/>
      </w:pPr>
    </w:lvl>
    <w:lvl w:ilvl="3">
      <w:numFmt w:val="bullet"/>
      <w:lvlText w:val="•"/>
      <w:lvlJc w:val="left"/>
      <w:pPr>
        <w:ind w:left="4143" w:hanging="279"/>
      </w:pPr>
    </w:lvl>
    <w:lvl w:ilvl="4">
      <w:numFmt w:val="bullet"/>
      <w:lvlText w:val="•"/>
      <w:lvlJc w:val="left"/>
      <w:pPr>
        <w:ind w:left="4978" w:hanging="279"/>
      </w:pPr>
    </w:lvl>
    <w:lvl w:ilvl="5">
      <w:numFmt w:val="bullet"/>
      <w:lvlText w:val="•"/>
      <w:lvlJc w:val="left"/>
      <w:pPr>
        <w:ind w:left="5813" w:hanging="279"/>
      </w:pPr>
    </w:lvl>
    <w:lvl w:ilvl="6">
      <w:numFmt w:val="bullet"/>
      <w:lvlText w:val="•"/>
      <w:lvlJc w:val="left"/>
      <w:pPr>
        <w:ind w:left="6647" w:hanging="279"/>
      </w:pPr>
    </w:lvl>
    <w:lvl w:ilvl="7">
      <w:numFmt w:val="bullet"/>
      <w:lvlText w:val="•"/>
      <w:lvlJc w:val="left"/>
      <w:pPr>
        <w:ind w:left="7482" w:hanging="279"/>
      </w:pPr>
    </w:lvl>
    <w:lvl w:ilvl="8">
      <w:numFmt w:val="bullet"/>
      <w:lvlText w:val="•"/>
      <w:lvlJc w:val="left"/>
      <w:pPr>
        <w:ind w:left="8317" w:hanging="279"/>
      </w:pPr>
    </w:lvl>
  </w:abstractNum>
  <w:abstractNum w:abstractNumId="2" w15:restartNumberingAfterBreak="0">
    <w:nsid w:val="0000040A"/>
    <w:multiLevelType w:val="multilevel"/>
    <w:tmpl w:val="0000088D"/>
    <w:lvl w:ilvl="0">
      <w:numFmt w:val="bullet"/>
      <w:lvlText w:val=""/>
      <w:lvlJc w:val="left"/>
      <w:pPr>
        <w:ind w:left="1520" w:hanging="286"/>
      </w:pPr>
      <w:rPr>
        <w:rFonts w:ascii="Symbol" w:hAnsi="Symbol"/>
        <w:b w:val="0"/>
        <w:w w:val="100"/>
        <w:sz w:val="24"/>
      </w:rPr>
    </w:lvl>
    <w:lvl w:ilvl="1">
      <w:numFmt w:val="bullet"/>
      <w:lvlText w:val="•"/>
      <w:lvlJc w:val="left"/>
      <w:pPr>
        <w:ind w:left="2354" w:hanging="286"/>
      </w:pPr>
    </w:lvl>
    <w:lvl w:ilvl="2">
      <w:numFmt w:val="bullet"/>
      <w:lvlText w:val="•"/>
      <w:lvlJc w:val="left"/>
      <w:pPr>
        <w:ind w:left="3189" w:hanging="286"/>
      </w:pPr>
    </w:lvl>
    <w:lvl w:ilvl="3">
      <w:numFmt w:val="bullet"/>
      <w:lvlText w:val="•"/>
      <w:lvlJc w:val="left"/>
      <w:pPr>
        <w:ind w:left="4023" w:hanging="286"/>
      </w:pPr>
    </w:lvl>
    <w:lvl w:ilvl="4">
      <w:numFmt w:val="bullet"/>
      <w:lvlText w:val="•"/>
      <w:lvlJc w:val="left"/>
      <w:pPr>
        <w:ind w:left="4858" w:hanging="286"/>
      </w:pPr>
    </w:lvl>
    <w:lvl w:ilvl="5">
      <w:numFmt w:val="bullet"/>
      <w:lvlText w:val="•"/>
      <w:lvlJc w:val="left"/>
      <w:pPr>
        <w:ind w:left="5693" w:hanging="286"/>
      </w:pPr>
    </w:lvl>
    <w:lvl w:ilvl="6">
      <w:numFmt w:val="bullet"/>
      <w:lvlText w:val="•"/>
      <w:lvlJc w:val="left"/>
      <w:pPr>
        <w:ind w:left="6527" w:hanging="286"/>
      </w:pPr>
    </w:lvl>
    <w:lvl w:ilvl="7">
      <w:numFmt w:val="bullet"/>
      <w:lvlText w:val="•"/>
      <w:lvlJc w:val="left"/>
      <w:pPr>
        <w:ind w:left="7362" w:hanging="286"/>
      </w:pPr>
    </w:lvl>
    <w:lvl w:ilvl="8">
      <w:numFmt w:val="bullet"/>
      <w:lvlText w:val="•"/>
      <w:lvlJc w:val="left"/>
      <w:pPr>
        <w:ind w:left="8197" w:hanging="286"/>
      </w:pPr>
    </w:lvl>
  </w:abstractNum>
  <w:abstractNum w:abstractNumId="3" w15:restartNumberingAfterBreak="0">
    <w:nsid w:val="004C1C86"/>
    <w:multiLevelType w:val="hybridMultilevel"/>
    <w:tmpl w:val="0734A5AC"/>
    <w:lvl w:ilvl="0" w:tplc="E08E27AE">
      <w:start w:val="1"/>
      <w:numFmt w:val="bullet"/>
      <w:lvlText w:val=""/>
      <w:lvlJc w:val="left"/>
      <w:pPr>
        <w:ind w:left="1429" w:hanging="360"/>
      </w:pPr>
      <w:rPr>
        <w:rFonts w:ascii="Symbol" w:hAnsi="Symbol" w:hint="default"/>
        <w:b w:val="0"/>
        <w:i w:val="0"/>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0C35494"/>
    <w:multiLevelType w:val="hybridMultilevel"/>
    <w:tmpl w:val="0680BA00"/>
    <w:styleLink w:val="a"/>
    <w:lvl w:ilvl="0" w:tplc="7554B8D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15:restartNumberingAfterBreak="0">
    <w:nsid w:val="00E867D8"/>
    <w:multiLevelType w:val="hybridMultilevel"/>
    <w:tmpl w:val="03A639A0"/>
    <w:lvl w:ilvl="0" w:tplc="04190001">
      <w:start w:val="1"/>
      <w:numFmt w:val="bullet"/>
      <w:lvlText w:val=""/>
      <w:lvlJc w:val="left"/>
      <w:pPr>
        <w:ind w:left="720" w:hanging="360"/>
      </w:pPr>
      <w:rPr>
        <w:rFonts w:ascii="Symbol" w:hAnsi="Symbol" w:hint="default"/>
      </w:rPr>
    </w:lvl>
    <w:lvl w:ilvl="1" w:tplc="09D8FCA8">
      <w:numFmt w:val="bullet"/>
      <w:lvlText w:val="•"/>
      <w:lvlJc w:val="left"/>
      <w:pPr>
        <w:ind w:left="1440" w:hanging="360"/>
      </w:pPr>
      <w:rPr>
        <w:rFonts w:ascii="Times New Roman" w:eastAsiaTheme="minorEastAsia"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3061F20"/>
    <w:multiLevelType w:val="hybridMultilevel"/>
    <w:tmpl w:val="8F04F39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043816CC"/>
    <w:multiLevelType w:val="hybridMultilevel"/>
    <w:tmpl w:val="8DC09838"/>
    <w:lvl w:ilvl="0" w:tplc="2DCA2116">
      <w:numFmt w:val="bullet"/>
      <w:lvlText w:val=""/>
      <w:lvlJc w:val="left"/>
      <w:pPr>
        <w:ind w:left="1540" w:hanging="286"/>
      </w:pPr>
      <w:rPr>
        <w:rFonts w:ascii="Symbol" w:eastAsia="Symbol" w:hAnsi="Symbol" w:cs="Symbol" w:hint="default"/>
        <w:w w:val="100"/>
        <w:sz w:val="24"/>
        <w:szCs w:val="24"/>
        <w:lang w:val="ru-RU" w:eastAsia="en-US" w:bidi="ar-SA"/>
      </w:rPr>
    </w:lvl>
    <w:lvl w:ilvl="1" w:tplc="CFD2575C">
      <w:numFmt w:val="bullet"/>
      <w:lvlText w:val="•"/>
      <w:lvlJc w:val="left"/>
      <w:pPr>
        <w:ind w:left="2378" w:hanging="286"/>
      </w:pPr>
      <w:rPr>
        <w:rFonts w:hint="default"/>
        <w:lang w:val="ru-RU" w:eastAsia="en-US" w:bidi="ar-SA"/>
      </w:rPr>
    </w:lvl>
    <w:lvl w:ilvl="2" w:tplc="C0D65BFA">
      <w:numFmt w:val="bullet"/>
      <w:lvlText w:val="•"/>
      <w:lvlJc w:val="left"/>
      <w:pPr>
        <w:ind w:left="3217" w:hanging="286"/>
      </w:pPr>
      <w:rPr>
        <w:rFonts w:hint="default"/>
        <w:lang w:val="ru-RU" w:eastAsia="en-US" w:bidi="ar-SA"/>
      </w:rPr>
    </w:lvl>
    <w:lvl w:ilvl="3" w:tplc="DD9C3EA0">
      <w:numFmt w:val="bullet"/>
      <w:lvlText w:val="•"/>
      <w:lvlJc w:val="left"/>
      <w:pPr>
        <w:ind w:left="4055" w:hanging="286"/>
      </w:pPr>
      <w:rPr>
        <w:rFonts w:hint="default"/>
        <w:lang w:val="ru-RU" w:eastAsia="en-US" w:bidi="ar-SA"/>
      </w:rPr>
    </w:lvl>
    <w:lvl w:ilvl="4" w:tplc="EEC810A8">
      <w:numFmt w:val="bullet"/>
      <w:lvlText w:val="•"/>
      <w:lvlJc w:val="left"/>
      <w:pPr>
        <w:ind w:left="4894" w:hanging="286"/>
      </w:pPr>
      <w:rPr>
        <w:rFonts w:hint="default"/>
        <w:lang w:val="ru-RU" w:eastAsia="en-US" w:bidi="ar-SA"/>
      </w:rPr>
    </w:lvl>
    <w:lvl w:ilvl="5" w:tplc="42E6DA78">
      <w:numFmt w:val="bullet"/>
      <w:lvlText w:val="•"/>
      <w:lvlJc w:val="left"/>
      <w:pPr>
        <w:ind w:left="5733" w:hanging="286"/>
      </w:pPr>
      <w:rPr>
        <w:rFonts w:hint="default"/>
        <w:lang w:val="ru-RU" w:eastAsia="en-US" w:bidi="ar-SA"/>
      </w:rPr>
    </w:lvl>
    <w:lvl w:ilvl="6" w:tplc="CFF44102">
      <w:numFmt w:val="bullet"/>
      <w:lvlText w:val="•"/>
      <w:lvlJc w:val="left"/>
      <w:pPr>
        <w:ind w:left="6571" w:hanging="286"/>
      </w:pPr>
      <w:rPr>
        <w:rFonts w:hint="default"/>
        <w:lang w:val="ru-RU" w:eastAsia="en-US" w:bidi="ar-SA"/>
      </w:rPr>
    </w:lvl>
    <w:lvl w:ilvl="7" w:tplc="51246618">
      <w:numFmt w:val="bullet"/>
      <w:lvlText w:val="•"/>
      <w:lvlJc w:val="left"/>
      <w:pPr>
        <w:ind w:left="7410" w:hanging="286"/>
      </w:pPr>
      <w:rPr>
        <w:rFonts w:hint="default"/>
        <w:lang w:val="ru-RU" w:eastAsia="en-US" w:bidi="ar-SA"/>
      </w:rPr>
    </w:lvl>
    <w:lvl w:ilvl="8" w:tplc="214E2724">
      <w:numFmt w:val="bullet"/>
      <w:lvlText w:val="•"/>
      <w:lvlJc w:val="left"/>
      <w:pPr>
        <w:ind w:left="8249" w:hanging="286"/>
      </w:pPr>
      <w:rPr>
        <w:rFonts w:hint="default"/>
        <w:lang w:val="ru-RU" w:eastAsia="en-US" w:bidi="ar-SA"/>
      </w:rPr>
    </w:lvl>
  </w:abstractNum>
  <w:abstractNum w:abstractNumId="8" w15:restartNumberingAfterBreak="0">
    <w:nsid w:val="04EC7EB8"/>
    <w:multiLevelType w:val="hybridMultilevel"/>
    <w:tmpl w:val="7EFE6F7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064F2F8D"/>
    <w:multiLevelType w:val="hybridMultilevel"/>
    <w:tmpl w:val="95E63FD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0B3E7C6C"/>
    <w:multiLevelType w:val="hybridMultilevel"/>
    <w:tmpl w:val="5CD6D968"/>
    <w:lvl w:ilvl="0" w:tplc="612A27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0C4324DE"/>
    <w:multiLevelType w:val="hybridMultilevel"/>
    <w:tmpl w:val="396AF624"/>
    <w:lvl w:ilvl="0" w:tplc="612A27E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2243332"/>
    <w:multiLevelType w:val="multilevel"/>
    <w:tmpl w:val="D8AA755A"/>
    <w:styleLink w:val="WW8Num1"/>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pStyle w:val="8"/>
      <w:lvlText w:val="%1.%2.%3.%4.%5.%6.%7.%8."/>
      <w:lvlJc w:val="left"/>
      <w:pPr>
        <w:ind w:left="3744" w:hanging="1224"/>
      </w:pPr>
      <w:rPr>
        <w:rFonts w:hint="default"/>
      </w:rPr>
    </w:lvl>
    <w:lvl w:ilvl="8">
      <w:start w:val="1"/>
      <w:numFmt w:val="decimal"/>
      <w:pStyle w:val="9"/>
      <w:lvlText w:val="%1.%2.%3.%4.%5.%6.%7.%8.%9."/>
      <w:lvlJc w:val="left"/>
      <w:pPr>
        <w:ind w:left="4320" w:hanging="1440"/>
      </w:pPr>
      <w:rPr>
        <w:rFonts w:hint="default"/>
      </w:rPr>
    </w:lvl>
  </w:abstractNum>
  <w:abstractNum w:abstractNumId="13" w15:restartNumberingAfterBreak="0">
    <w:nsid w:val="13683783"/>
    <w:multiLevelType w:val="hybridMultilevel"/>
    <w:tmpl w:val="9E4C37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14791B45"/>
    <w:multiLevelType w:val="hybridMultilevel"/>
    <w:tmpl w:val="CAF47DEE"/>
    <w:lvl w:ilvl="0" w:tplc="68D8B1C2">
      <w:start w:val="1"/>
      <w:numFmt w:val="bullet"/>
      <w:lvlText w:val=""/>
      <w:lvlJc w:val="left"/>
      <w:pPr>
        <w:ind w:left="1429" w:hanging="360"/>
      </w:pPr>
      <w:rPr>
        <w:rFonts w:ascii="Symbol" w:hAnsi="Symbol" w:hint="default"/>
      </w:rPr>
    </w:lvl>
    <w:lvl w:ilvl="1" w:tplc="68D8B1C2">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148E3581"/>
    <w:multiLevelType w:val="multilevel"/>
    <w:tmpl w:val="A1A84C96"/>
    <w:lvl w:ilvl="0">
      <w:start w:val="1"/>
      <w:numFmt w:val="decimal"/>
      <w:pStyle w:val="a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87321ED"/>
    <w:multiLevelType w:val="multilevel"/>
    <w:tmpl w:val="FA8EC1B6"/>
    <w:lvl w:ilvl="0">
      <w:start w:val="1"/>
      <w:numFmt w:val="decimal"/>
      <w:lvlText w:val="Глава %1."/>
      <w:lvlJc w:val="left"/>
      <w:pPr>
        <w:ind w:left="1429" w:hanging="360"/>
      </w:pPr>
      <w:rPr>
        <w:rFonts w:hint="default"/>
      </w:rPr>
    </w:lvl>
    <w:lvl w:ilvl="1">
      <w:start w:val="1"/>
      <w:numFmt w:val="decimal"/>
      <w:lvlText w:val="Часть %2."/>
      <w:lvlJc w:val="left"/>
      <w:pPr>
        <w:ind w:left="1353" w:hanging="360"/>
      </w:pPr>
      <w:rPr>
        <w:rFonts w:hint="default"/>
      </w:rPr>
    </w:lvl>
    <w:lvl w:ilvl="2">
      <w:start w:val="1"/>
      <w:numFmt w:val="decimal"/>
      <w:lvlText w:val="%1.%2.%3."/>
      <w:lvlJc w:val="right"/>
      <w:pPr>
        <w:ind w:left="998" w:hanging="146"/>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17" w15:restartNumberingAfterBreak="0">
    <w:nsid w:val="19E171DA"/>
    <w:multiLevelType w:val="hybridMultilevel"/>
    <w:tmpl w:val="0FEE6310"/>
    <w:styleLink w:val="1ai"/>
    <w:lvl w:ilvl="0" w:tplc="7554B8D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8" w15:restartNumberingAfterBreak="0">
    <w:nsid w:val="1F61103A"/>
    <w:multiLevelType w:val="hybridMultilevel"/>
    <w:tmpl w:val="8C063570"/>
    <w:lvl w:ilvl="0" w:tplc="7C429256">
      <w:numFmt w:val="bullet"/>
      <w:lvlText w:val=""/>
      <w:lvlJc w:val="left"/>
      <w:pPr>
        <w:ind w:left="1540" w:hanging="286"/>
      </w:pPr>
      <w:rPr>
        <w:rFonts w:ascii="Symbol" w:eastAsia="Symbol" w:hAnsi="Symbol" w:cs="Symbol" w:hint="default"/>
        <w:w w:val="100"/>
        <w:sz w:val="24"/>
        <w:szCs w:val="24"/>
        <w:lang w:val="ru-RU" w:eastAsia="en-US" w:bidi="ar-SA"/>
      </w:rPr>
    </w:lvl>
    <w:lvl w:ilvl="1" w:tplc="64743B56">
      <w:numFmt w:val="bullet"/>
      <w:lvlText w:val="•"/>
      <w:lvlJc w:val="left"/>
      <w:pPr>
        <w:ind w:left="2378" w:hanging="286"/>
      </w:pPr>
      <w:rPr>
        <w:rFonts w:hint="default"/>
        <w:lang w:val="ru-RU" w:eastAsia="en-US" w:bidi="ar-SA"/>
      </w:rPr>
    </w:lvl>
    <w:lvl w:ilvl="2" w:tplc="D6180A6C">
      <w:numFmt w:val="bullet"/>
      <w:lvlText w:val="•"/>
      <w:lvlJc w:val="left"/>
      <w:pPr>
        <w:ind w:left="3217" w:hanging="286"/>
      </w:pPr>
      <w:rPr>
        <w:rFonts w:hint="default"/>
        <w:lang w:val="ru-RU" w:eastAsia="en-US" w:bidi="ar-SA"/>
      </w:rPr>
    </w:lvl>
    <w:lvl w:ilvl="3" w:tplc="0BB689A4">
      <w:numFmt w:val="bullet"/>
      <w:lvlText w:val="•"/>
      <w:lvlJc w:val="left"/>
      <w:pPr>
        <w:ind w:left="4055" w:hanging="286"/>
      </w:pPr>
      <w:rPr>
        <w:rFonts w:hint="default"/>
        <w:lang w:val="ru-RU" w:eastAsia="en-US" w:bidi="ar-SA"/>
      </w:rPr>
    </w:lvl>
    <w:lvl w:ilvl="4" w:tplc="C6C2731A">
      <w:numFmt w:val="bullet"/>
      <w:lvlText w:val="•"/>
      <w:lvlJc w:val="left"/>
      <w:pPr>
        <w:ind w:left="4894" w:hanging="286"/>
      </w:pPr>
      <w:rPr>
        <w:rFonts w:hint="default"/>
        <w:lang w:val="ru-RU" w:eastAsia="en-US" w:bidi="ar-SA"/>
      </w:rPr>
    </w:lvl>
    <w:lvl w:ilvl="5" w:tplc="20744FFC">
      <w:numFmt w:val="bullet"/>
      <w:lvlText w:val="•"/>
      <w:lvlJc w:val="left"/>
      <w:pPr>
        <w:ind w:left="5733" w:hanging="286"/>
      </w:pPr>
      <w:rPr>
        <w:rFonts w:hint="default"/>
        <w:lang w:val="ru-RU" w:eastAsia="en-US" w:bidi="ar-SA"/>
      </w:rPr>
    </w:lvl>
    <w:lvl w:ilvl="6" w:tplc="E96429A4">
      <w:numFmt w:val="bullet"/>
      <w:lvlText w:val="•"/>
      <w:lvlJc w:val="left"/>
      <w:pPr>
        <w:ind w:left="6571" w:hanging="286"/>
      </w:pPr>
      <w:rPr>
        <w:rFonts w:hint="default"/>
        <w:lang w:val="ru-RU" w:eastAsia="en-US" w:bidi="ar-SA"/>
      </w:rPr>
    </w:lvl>
    <w:lvl w:ilvl="7" w:tplc="CD5A83F2">
      <w:numFmt w:val="bullet"/>
      <w:lvlText w:val="•"/>
      <w:lvlJc w:val="left"/>
      <w:pPr>
        <w:ind w:left="7410" w:hanging="286"/>
      </w:pPr>
      <w:rPr>
        <w:rFonts w:hint="default"/>
        <w:lang w:val="ru-RU" w:eastAsia="en-US" w:bidi="ar-SA"/>
      </w:rPr>
    </w:lvl>
    <w:lvl w:ilvl="8" w:tplc="7A48C29E">
      <w:numFmt w:val="bullet"/>
      <w:lvlText w:val="•"/>
      <w:lvlJc w:val="left"/>
      <w:pPr>
        <w:ind w:left="8249" w:hanging="286"/>
      </w:pPr>
      <w:rPr>
        <w:rFonts w:hint="default"/>
        <w:lang w:val="ru-RU" w:eastAsia="en-US" w:bidi="ar-SA"/>
      </w:rPr>
    </w:lvl>
  </w:abstractNum>
  <w:abstractNum w:abstractNumId="19" w15:restartNumberingAfterBreak="0">
    <w:nsid w:val="243967F3"/>
    <w:multiLevelType w:val="multilevel"/>
    <w:tmpl w:val="F6D4B766"/>
    <w:lvl w:ilvl="0">
      <w:start w:val="1"/>
      <w:numFmt w:val="decimal"/>
      <w:pStyle w:val="1"/>
      <w:lvlText w:val="РАЗДЕЛ %1."/>
      <w:lvlJc w:val="left"/>
      <w:pPr>
        <w:ind w:left="360" w:hanging="360"/>
      </w:pPr>
      <w:rPr>
        <w:rFonts w:hint="default"/>
      </w:rPr>
    </w:lvl>
    <w:lvl w:ilvl="1">
      <w:start w:val="1"/>
      <w:numFmt w:val="decimal"/>
      <w:pStyle w:val="2"/>
      <w:lvlText w:val="%1.%2."/>
      <w:lvlJc w:val="left"/>
      <w:pPr>
        <w:ind w:left="573" w:hanging="432"/>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ind w:left="1214" w:hanging="504"/>
      </w:pPr>
      <w:rPr>
        <w:rFonts w:hint="default"/>
        <w:b/>
      </w:rPr>
    </w:lvl>
    <w:lvl w:ilvl="3">
      <w:start w:val="1"/>
      <w:numFmt w:val="russianLower"/>
      <w:pStyle w:val="4"/>
      <w:lvlText w:val="%1.%2.%3.1."/>
      <w:lvlJc w:val="left"/>
      <w:pPr>
        <w:ind w:left="1728" w:hanging="648"/>
      </w:pPr>
      <w:rPr>
        <w:rFonts w:ascii="Times New Roman" w:hAnsi="Times New Roman" w:hint="default"/>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2BD40F64"/>
    <w:multiLevelType w:val="hybridMultilevel"/>
    <w:tmpl w:val="5E5C73FA"/>
    <w:lvl w:ilvl="0" w:tplc="B6BE39A6">
      <w:numFmt w:val="bullet"/>
      <w:lvlText w:val=""/>
      <w:lvlJc w:val="left"/>
      <w:pPr>
        <w:ind w:left="1540" w:hanging="286"/>
      </w:pPr>
      <w:rPr>
        <w:rFonts w:ascii="Symbol" w:eastAsia="Symbol" w:hAnsi="Symbol" w:cs="Symbol" w:hint="default"/>
        <w:w w:val="100"/>
        <w:sz w:val="24"/>
        <w:szCs w:val="24"/>
        <w:lang w:val="ru-RU" w:eastAsia="en-US" w:bidi="ar-SA"/>
      </w:rPr>
    </w:lvl>
    <w:lvl w:ilvl="1" w:tplc="207456D4">
      <w:numFmt w:val="bullet"/>
      <w:lvlText w:val="•"/>
      <w:lvlJc w:val="left"/>
      <w:pPr>
        <w:ind w:left="2378" w:hanging="286"/>
      </w:pPr>
      <w:rPr>
        <w:rFonts w:hint="default"/>
        <w:lang w:val="ru-RU" w:eastAsia="en-US" w:bidi="ar-SA"/>
      </w:rPr>
    </w:lvl>
    <w:lvl w:ilvl="2" w:tplc="7B749B8A">
      <w:numFmt w:val="bullet"/>
      <w:lvlText w:val="•"/>
      <w:lvlJc w:val="left"/>
      <w:pPr>
        <w:ind w:left="3217" w:hanging="286"/>
      </w:pPr>
      <w:rPr>
        <w:rFonts w:hint="default"/>
        <w:lang w:val="ru-RU" w:eastAsia="en-US" w:bidi="ar-SA"/>
      </w:rPr>
    </w:lvl>
    <w:lvl w:ilvl="3" w:tplc="8CA06192">
      <w:numFmt w:val="bullet"/>
      <w:lvlText w:val="•"/>
      <w:lvlJc w:val="left"/>
      <w:pPr>
        <w:ind w:left="4055" w:hanging="286"/>
      </w:pPr>
      <w:rPr>
        <w:rFonts w:hint="default"/>
        <w:lang w:val="ru-RU" w:eastAsia="en-US" w:bidi="ar-SA"/>
      </w:rPr>
    </w:lvl>
    <w:lvl w:ilvl="4" w:tplc="78EEB30C">
      <w:numFmt w:val="bullet"/>
      <w:lvlText w:val="•"/>
      <w:lvlJc w:val="left"/>
      <w:pPr>
        <w:ind w:left="4894" w:hanging="286"/>
      </w:pPr>
      <w:rPr>
        <w:rFonts w:hint="default"/>
        <w:lang w:val="ru-RU" w:eastAsia="en-US" w:bidi="ar-SA"/>
      </w:rPr>
    </w:lvl>
    <w:lvl w:ilvl="5" w:tplc="53205AF4">
      <w:numFmt w:val="bullet"/>
      <w:lvlText w:val="•"/>
      <w:lvlJc w:val="left"/>
      <w:pPr>
        <w:ind w:left="5733" w:hanging="286"/>
      </w:pPr>
      <w:rPr>
        <w:rFonts w:hint="default"/>
        <w:lang w:val="ru-RU" w:eastAsia="en-US" w:bidi="ar-SA"/>
      </w:rPr>
    </w:lvl>
    <w:lvl w:ilvl="6" w:tplc="D4A6839C">
      <w:numFmt w:val="bullet"/>
      <w:lvlText w:val="•"/>
      <w:lvlJc w:val="left"/>
      <w:pPr>
        <w:ind w:left="6571" w:hanging="286"/>
      </w:pPr>
      <w:rPr>
        <w:rFonts w:hint="default"/>
        <w:lang w:val="ru-RU" w:eastAsia="en-US" w:bidi="ar-SA"/>
      </w:rPr>
    </w:lvl>
    <w:lvl w:ilvl="7" w:tplc="A1CA3206">
      <w:numFmt w:val="bullet"/>
      <w:lvlText w:val="•"/>
      <w:lvlJc w:val="left"/>
      <w:pPr>
        <w:ind w:left="7410" w:hanging="286"/>
      </w:pPr>
      <w:rPr>
        <w:rFonts w:hint="default"/>
        <w:lang w:val="ru-RU" w:eastAsia="en-US" w:bidi="ar-SA"/>
      </w:rPr>
    </w:lvl>
    <w:lvl w:ilvl="8" w:tplc="8C529BB2">
      <w:numFmt w:val="bullet"/>
      <w:lvlText w:val="•"/>
      <w:lvlJc w:val="left"/>
      <w:pPr>
        <w:ind w:left="8249" w:hanging="286"/>
      </w:pPr>
      <w:rPr>
        <w:rFonts w:hint="default"/>
        <w:lang w:val="ru-RU" w:eastAsia="en-US" w:bidi="ar-SA"/>
      </w:rPr>
    </w:lvl>
  </w:abstractNum>
  <w:abstractNum w:abstractNumId="21" w15:restartNumberingAfterBreak="0">
    <w:nsid w:val="345D1796"/>
    <w:multiLevelType w:val="hybridMultilevel"/>
    <w:tmpl w:val="2666A130"/>
    <w:lvl w:ilvl="0" w:tplc="9FD2E2E6">
      <w:start w:val="1"/>
      <w:numFmt w:val="bullet"/>
      <w:pStyle w:val="20"/>
      <w:lvlText w:val=""/>
      <w:lvlPicBulletId w:val="0"/>
      <w:lvlJc w:val="left"/>
      <w:pPr>
        <w:tabs>
          <w:tab w:val="num" w:pos="1287"/>
        </w:tabs>
        <w:ind w:left="1287" w:hanging="360"/>
      </w:pPr>
      <w:rPr>
        <w:rFonts w:ascii="Symbol" w:hAnsi="Symbol" w:hint="default"/>
        <w:color w:val="auto"/>
        <w:sz w:val="16"/>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start w:val="1"/>
      <w:numFmt w:val="bullet"/>
      <w:lvlText w:val=""/>
      <w:lvlJc w:val="left"/>
      <w:pPr>
        <w:tabs>
          <w:tab w:val="num" w:pos="2160"/>
        </w:tabs>
        <w:ind w:left="2160" w:hanging="360"/>
      </w:pPr>
      <w:rPr>
        <w:rFonts w:ascii="Wingdings" w:hAnsi="Wingdings" w:hint="default"/>
      </w:rPr>
    </w:lvl>
    <w:lvl w:ilvl="3" w:tplc="0419000F">
      <w:start w:val="1"/>
      <w:numFmt w:val="bullet"/>
      <w:lvlText w:val=""/>
      <w:lvlJc w:val="left"/>
      <w:pPr>
        <w:tabs>
          <w:tab w:val="num" w:pos="2880"/>
        </w:tabs>
        <w:ind w:left="2880" w:hanging="360"/>
      </w:pPr>
      <w:rPr>
        <w:rFonts w:ascii="Symbol" w:hAnsi="Symbol" w:hint="default"/>
      </w:rPr>
    </w:lvl>
    <w:lvl w:ilvl="4" w:tplc="04190019">
      <w:start w:val="1"/>
      <w:numFmt w:val="bullet"/>
      <w:lvlText w:val="o"/>
      <w:lvlJc w:val="left"/>
      <w:pPr>
        <w:tabs>
          <w:tab w:val="num" w:pos="3600"/>
        </w:tabs>
        <w:ind w:left="3600" w:hanging="360"/>
      </w:pPr>
      <w:rPr>
        <w:rFonts w:ascii="Courier New" w:hAnsi="Courier New" w:cs="Courier New" w:hint="default"/>
      </w:rPr>
    </w:lvl>
    <w:lvl w:ilvl="5" w:tplc="0419001B">
      <w:start w:val="1"/>
      <w:numFmt w:val="bullet"/>
      <w:lvlText w:val=""/>
      <w:lvlJc w:val="left"/>
      <w:pPr>
        <w:tabs>
          <w:tab w:val="num" w:pos="4320"/>
        </w:tabs>
        <w:ind w:left="4320" w:hanging="360"/>
      </w:pPr>
      <w:rPr>
        <w:rFonts w:ascii="Wingdings" w:hAnsi="Wingdings" w:hint="default"/>
      </w:rPr>
    </w:lvl>
    <w:lvl w:ilvl="6" w:tplc="0419000F">
      <w:start w:val="1"/>
      <w:numFmt w:val="bullet"/>
      <w:lvlText w:val=""/>
      <w:lvlJc w:val="left"/>
      <w:pPr>
        <w:tabs>
          <w:tab w:val="num" w:pos="5040"/>
        </w:tabs>
        <w:ind w:left="5040" w:hanging="360"/>
      </w:pPr>
      <w:rPr>
        <w:rFonts w:ascii="Symbol" w:hAnsi="Symbol" w:hint="default"/>
      </w:rPr>
    </w:lvl>
    <w:lvl w:ilvl="7" w:tplc="04190019">
      <w:start w:val="1"/>
      <w:numFmt w:val="bullet"/>
      <w:lvlText w:val="o"/>
      <w:lvlJc w:val="left"/>
      <w:pPr>
        <w:tabs>
          <w:tab w:val="num" w:pos="5760"/>
        </w:tabs>
        <w:ind w:left="5760" w:hanging="360"/>
      </w:pPr>
      <w:rPr>
        <w:rFonts w:ascii="Courier New" w:hAnsi="Courier New" w:cs="Courier New" w:hint="default"/>
      </w:rPr>
    </w:lvl>
    <w:lvl w:ilvl="8" w:tplc="0419001B">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D97995"/>
    <w:multiLevelType w:val="hybridMultilevel"/>
    <w:tmpl w:val="4354555C"/>
    <w:lvl w:ilvl="0" w:tplc="612A27EC">
      <w:start w:val="1"/>
      <w:numFmt w:val="bullet"/>
      <w:lvlText w:val=""/>
      <w:lvlJc w:val="left"/>
      <w:pPr>
        <w:ind w:left="1429" w:hanging="360"/>
      </w:pPr>
      <w:rPr>
        <w:rFonts w:ascii="Symbol" w:hAnsi="Symbol" w:hint="default"/>
      </w:rPr>
    </w:lvl>
    <w:lvl w:ilvl="1" w:tplc="612A27EC">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3107B5C"/>
    <w:multiLevelType w:val="hybridMultilevel"/>
    <w:tmpl w:val="7180CCF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451E41A0"/>
    <w:multiLevelType w:val="hybridMultilevel"/>
    <w:tmpl w:val="2D243A36"/>
    <w:lvl w:ilvl="0" w:tplc="612A27EC">
      <w:start w:val="1"/>
      <w:numFmt w:val="bullet"/>
      <w:lvlText w:val=""/>
      <w:lvlJc w:val="left"/>
      <w:pPr>
        <w:ind w:left="1429" w:hanging="360"/>
      </w:pPr>
      <w:rPr>
        <w:rFonts w:ascii="Symbol" w:hAnsi="Symbol" w:hint="default"/>
      </w:rPr>
    </w:lvl>
    <w:lvl w:ilvl="1" w:tplc="864C84EC">
      <w:numFmt w:val="bullet"/>
      <w:lvlText w:val="•"/>
      <w:lvlJc w:val="left"/>
      <w:pPr>
        <w:ind w:left="2497" w:hanging="708"/>
      </w:pPr>
      <w:rPr>
        <w:rFonts w:ascii="Times New Roman" w:eastAsia="Times New Roman" w:hAnsi="Times New Roman" w:cs="Times New Roman"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46E46B32"/>
    <w:multiLevelType w:val="multilevel"/>
    <w:tmpl w:val="4F1A316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7287F5A"/>
    <w:multiLevelType w:val="multilevel"/>
    <w:tmpl w:val="0419001F"/>
    <w:styleLink w:val="111112"/>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57966CF7"/>
    <w:multiLevelType w:val="hybridMultilevel"/>
    <w:tmpl w:val="FFE248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96E2CC1"/>
    <w:multiLevelType w:val="hybridMultilevel"/>
    <w:tmpl w:val="691489E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61B777AC"/>
    <w:multiLevelType w:val="hybridMultilevel"/>
    <w:tmpl w:val="C1D815B6"/>
    <w:styleLink w:val="1ai3"/>
    <w:lvl w:ilvl="0" w:tplc="7554B8DE">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30" w15:restartNumberingAfterBreak="0">
    <w:nsid w:val="67045410"/>
    <w:multiLevelType w:val="multilevel"/>
    <w:tmpl w:val="C310DD46"/>
    <w:styleLink w:val="10"/>
    <w:lvl w:ilvl="0">
      <w:start w:val="3"/>
      <w:numFmt w:val="decimal"/>
      <w:lvlText w:val="%1."/>
      <w:lvlJc w:val="left"/>
      <w:pPr>
        <w:tabs>
          <w:tab w:val="num" w:pos="785"/>
        </w:tabs>
        <w:ind w:left="785" w:hanging="360"/>
      </w:pPr>
    </w:lvl>
    <w:lvl w:ilvl="1">
      <w:start w:val="1"/>
      <w:numFmt w:val="decimal"/>
      <w:isLgl/>
      <w:lvlText w:val="%1.%2."/>
      <w:lvlJc w:val="left"/>
      <w:pPr>
        <w:ind w:left="1211"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31" w15:restartNumberingAfterBreak="0">
    <w:nsid w:val="6B3C39FD"/>
    <w:multiLevelType w:val="hybridMultilevel"/>
    <w:tmpl w:val="C1381E0A"/>
    <w:lvl w:ilvl="0" w:tplc="ECD66EB2">
      <w:numFmt w:val="bullet"/>
      <w:lvlText w:val=""/>
      <w:lvlJc w:val="left"/>
      <w:pPr>
        <w:ind w:left="1540" w:hanging="286"/>
      </w:pPr>
      <w:rPr>
        <w:rFonts w:ascii="Symbol" w:eastAsia="Symbol" w:hAnsi="Symbol" w:cs="Symbol" w:hint="default"/>
        <w:w w:val="100"/>
        <w:sz w:val="24"/>
        <w:szCs w:val="24"/>
        <w:lang w:val="ru-RU" w:eastAsia="en-US" w:bidi="ar-SA"/>
      </w:rPr>
    </w:lvl>
    <w:lvl w:ilvl="1" w:tplc="3120E6B8">
      <w:numFmt w:val="bullet"/>
      <w:lvlText w:val="•"/>
      <w:lvlJc w:val="left"/>
      <w:pPr>
        <w:ind w:left="2378" w:hanging="286"/>
      </w:pPr>
      <w:rPr>
        <w:rFonts w:hint="default"/>
        <w:lang w:val="ru-RU" w:eastAsia="en-US" w:bidi="ar-SA"/>
      </w:rPr>
    </w:lvl>
    <w:lvl w:ilvl="2" w:tplc="A8BA6024">
      <w:numFmt w:val="bullet"/>
      <w:lvlText w:val="•"/>
      <w:lvlJc w:val="left"/>
      <w:pPr>
        <w:ind w:left="3217" w:hanging="286"/>
      </w:pPr>
      <w:rPr>
        <w:rFonts w:hint="default"/>
        <w:lang w:val="ru-RU" w:eastAsia="en-US" w:bidi="ar-SA"/>
      </w:rPr>
    </w:lvl>
    <w:lvl w:ilvl="3" w:tplc="D3502F7A">
      <w:numFmt w:val="bullet"/>
      <w:lvlText w:val="•"/>
      <w:lvlJc w:val="left"/>
      <w:pPr>
        <w:ind w:left="4055" w:hanging="286"/>
      </w:pPr>
      <w:rPr>
        <w:rFonts w:hint="default"/>
        <w:lang w:val="ru-RU" w:eastAsia="en-US" w:bidi="ar-SA"/>
      </w:rPr>
    </w:lvl>
    <w:lvl w:ilvl="4" w:tplc="C0A2BDFA">
      <w:numFmt w:val="bullet"/>
      <w:lvlText w:val="•"/>
      <w:lvlJc w:val="left"/>
      <w:pPr>
        <w:ind w:left="4894" w:hanging="286"/>
      </w:pPr>
      <w:rPr>
        <w:rFonts w:hint="default"/>
        <w:lang w:val="ru-RU" w:eastAsia="en-US" w:bidi="ar-SA"/>
      </w:rPr>
    </w:lvl>
    <w:lvl w:ilvl="5" w:tplc="ADCE66A0">
      <w:numFmt w:val="bullet"/>
      <w:lvlText w:val="•"/>
      <w:lvlJc w:val="left"/>
      <w:pPr>
        <w:ind w:left="5733" w:hanging="286"/>
      </w:pPr>
      <w:rPr>
        <w:rFonts w:hint="default"/>
        <w:lang w:val="ru-RU" w:eastAsia="en-US" w:bidi="ar-SA"/>
      </w:rPr>
    </w:lvl>
    <w:lvl w:ilvl="6" w:tplc="688AF7D2">
      <w:numFmt w:val="bullet"/>
      <w:lvlText w:val="•"/>
      <w:lvlJc w:val="left"/>
      <w:pPr>
        <w:ind w:left="6571" w:hanging="286"/>
      </w:pPr>
      <w:rPr>
        <w:rFonts w:hint="default"/>
        <w:lang w:val="ru-RU" w:eastAsia="en-US" w:bidi="ar-SA"/>
      </w:rPr>
    </w:lvl>
    <w:lvl w:ilvl="7" w:tplc="B9B26870">
      <w:numFmt w:val="bullet"/>
      <w:lvlText w:val="•"/>
      <w:lvlJc w:val="left"/>
      <w:pPr>
        <w:ind w:left="7410" w:hanging="286"/>
      </w:pPr>
      <w:rPr>
        <w:rFonts w:hint="default"/>
        <w:lang w:val="ru-RU" w:eastAsia="en-US" w:bidi="ar-SA"/>
      </w:rPr>
    </w:lvl>
    <w:lvl w:ilvl="8" w:tplc="2054B71A">
      <w:numFmt w:val="bullet"/>
      <w:lvlText w:val="•"/>
      <w:lvlJc w:val="left"/>
      <w:pPr>
        <w:ind w:left="8249" w:hanging="286"/>
      </w:pPr>
      <w:rPr>
        <w:rFonts w:hint="default"/>
        <w:lang w:val="ru-RU" w:eastAsia="en-US" w:bidi="ar-SA"/>
      </w:rPr>
    </w:lvl>
  </w:abstractNum>
  <w:abstractNum w:abstractNumId="32" w15:restartNumberingAfterBreak="0">
    <w:nsid w:val="6DCD17E2"/>
    <w:multiLevelType w:val="hybridMultilevel"/>
    <w:tmpl w:val="E92AB4BE"/>
    <w:styleLink w:val="1ai11"/>
    <w:lvl w:ilvl="0" w:tplc="7554B8D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3" w15:restartNumberingAfterBreak="0">
    <w:nsid w:val="741232A6"/>
    <w:multiLevelType w:val="multilevel"/>
    <w:tmpl w:val="0E1A4B4C"/>
    <w:styleLink w:val="11"/>
    <w:lvl w:ilvl="0">
      <w:start w:val="1"/>
      <w:numFmt w:val="decimal"/>
      <w:lvlText w:val="%1."/>
      <w:lvlJc w:val="left"/>
      <w:pPr>
        <w:ind w:left="927" w:hanging="360"/>
      </w:pPr>
    </w:lvl>
    <w:lvl w:ilvl="1">
      <w:start w:val="1"/>
      <w:numFmt w:val="decimal"/>
      <w:isLgl/>
      <w:lvlText w:val="%1.%2"/>
      <w:lvlJc w:val="left"/>
      <w:pPr>
        <w:ind w:left="927" w:hanging="360"/>
      </w:pPr>
    </w:lvl>
    <w:lvl w:ilvl="2">
      <w:start w:val="1"/>
      <w:numFmt w:val="decimal"/>
      <w:isLgl/>
      <w:lvlText w:val="%1.%2.%3"/>
      <w:lvlJc w:val="left"/>
      <w:pPr>
        <w:ind w:left="1287" w:hanging="720"/>
      </w:p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007" w:hanging="1440"/>
      </w:pPr>
    </w:lvl>
  </w:abstractNum>
  <w:abstractNum w:abstractNumId="34" w15:restartNumberingAfterBreak="0">
    <w:nsid w:val="758253FF"/>
    <w:multiLevelType w:val="hybridMultilevel"/>
    <w:tmpl w:val="DA1AD200"/>
    <w:styleLink w:val="1ai3161"/>
    <w:lvl w:ilvl="0" w:tplc="3D1E1024">
      <w:start w:val="1"/>
      <w:numFmt w:val="decimal"/>
      <w:lvlText w:val="%1."/>
      <w:lvlJc w:val="left"/>
      <w:pPr>
        <w:ind w:left="720" w:hanging="360"/>
      </w:pPr>
    </w:lvl>
    <w:lvl w:ilvl="1" w:tplc="806C2A20">
      <w:start w:val="1"/>
      <w:numFmt w:val="decimal"/>
      <w:lvlText w:val="1.%2."/>
      <w:lvlJc w:val="left"/>
      <w:pPr>
        <w:ind w:left="1440" w:hanging="360"/>
      </w:pPr>
      <w:rPr>
        <w:rFonts w:ascii="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7071B10"/>
    <w:multiLevelType w:val="hybridMultilevel"/>
    <w:tmpl w:val="C78E3A22"/>
    <w:lvl w:ilvl="0" w:tplc="612A27EC">
      <w:start w:val="1"/>
      <w:numFmt w:val="bullet"/>
      <w:lvlText w:val=""/>
      <w:lvlJc w:val="left"/>
      <w:pPr>
        <w:ind w:left="1429" w:hanging="360"/>
      </w:pPr>
      <w:rPr>
        <w:rFonts w:ascii="Symbol" w:hAnsi="Symbol" w:hint="default"/>
      </w:rPr>
    </w:lvl>
    <w:lvl w:ilvl="1" w:tplc="612A27EC">
      <w:start w:val="1"/>
      <w:numFmt w:val="bullet"/>
      <w:lvlText w:val=""/>
      <w:lvlJc w:val="left"/>
      <w:pPr>
        <w:ind w:left="2497" w:hanging="708"/>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2"/>
  </w:num>
  <w:num w:numId="2">
    <w:abstractNumId w:val="12"/>
  </w:num>
  <w:num w:numId="3">
    <w:abstractNumId w:val="0"/>
  </w:num>
  <w:num w:numId="4">
    <w:abstractNumId w:val="4"/>
  </w:num>
  <w:num w:numId="5">
    <w:abstractNumId w:val="17"/>
  </w:num>
  <w:num w:numId="6">
    <w:abstractNumId w:val="26"/>
  </w:num>
  <w:num w:numId="7">
    <w:abstractNumId w:val="32"/>
  </w:num>
  <w:num w:numId="8">
    <w:abstractNumId w:val="33"/>
  </w:num>
  <w:num w:numId="9">
    <w:abstractNumId w:val="29"/>
  </w:num>
  <w:num w:numId="10">
    <w:abstractNumId w:val="34"/>
  </w:num>
  <w:num w:numId="11">
    <w:abstractNumId w:val="19"/>
  </w:num>
  <w:num w:numId="12">
    <w:abstractNumId w:val="6"/>
  </w:num>
  <w:num w:numId="13">
    <w:abstractNumId w:val="8"/>
  </w:num>
  <w:num w:numId="14">
    <w:abstractNumId w:val="13"/>
  </w:num>
  <w:num w:numId="15">
    <w:abstractNumId w:val="21"/>
  </w:num>
  <w:num w:numId="16">
    <w:abstractNumId w:val="15"/>
  </w:num>
  <w:num w:numId="17">
    <w:abstractNumId w:val="25"/>
  </w:num>
  <w:num w:numId="18">
    <w:abstractNumId w:val="30"/>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num>
  <w:num w:numId="21">
    <w:abstractNumId w:val="5"/>
  </w:num>
  <w:num w:numId="22">
    <w:abstractNumId w:val="24"/>
  </w:num>
  <w:num w:numId="23">
    <w:abstractNumId w:val="35"/>
  </w:num>
  <w:num w:numId="24">
    <w:abstractNumId w:val="10"/>
  </w:num>
  <w:num w:numId="25">
    <w:abstractNumId w:val="14"/>
  </w:num>
  <w:num w:numId="26">
    <w:abstractNumId w:val="16"/>
  </w:num>
  <w:num w:numId="27">
    <w:abstractNumId w:val="11"/>
  </w:num>
  <w:num w:numId="28">
    <w:abstractNumId w:val="22"/>
  </w:num>
  <w:num w:numId="29">
    <w:abstractNumId w:val="1"/>
  </w:num>
  <w:num w:numId="30">
    <w:abstractNumId w:val="2"/>
  </w:num>
  <w:num w:numId="31">
    <w:abstractNumId w:val="27"/>
  </w:num>
  <w:num w:numId="32">
    <w:abstractNumId w:val="3"/>
  </w:num>
  <w:num w:numId="33">
    <w:abstractNumId w:val="7"/>
  </w:num>
  <w:num w:numId="34">
    <w:abstractNumId w:val="18"/>
  </w:num>
  <w:num w:numId="35">
    <w:abstractNumId w:val="9"/>
  </w:num>
  <w:num w:numId="36">
    <w:abstractNumId w:val="20"/>
  </w:num>
  <w:num w:numId="37">
    <w:abstractNumId w:val="31"/>
  </w:num>
  <w:num w:numId="38">
    <w:abstractNumId w:val="28"/>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0"/>
  <w:bordersDoNotSurroundHeader/>
  <w:bordersDoNotSurroundFooter/>
  <w:hideSpellingErrors/>
  <w:activeWritingStyle w:appName="MSWord" w:lang="ru-RU" w:vendorID="64" w:dllVersion="6" w:nlCheck="1" w:checkStyle="0"/>
  <w:activeWritingStyle w:appName="MSWord" w:lang="en-US"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attachedTemplate r:id="rId1"/>
  <w:defaultTabStop w:val="709"/>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72B5"/>
    <w:rsid w:val="00001917"/>
    <w:rsid w:val="00001DDE"/>
    <w:rsid w:val="00003259"/>
    <w:rsid w:val="00004187"/>
    <w:rsid w:val="00004364"/>
    <w:rsid w:val="00004602"/>
    <w:rsid w:val="00004D53"/>
    <w:rsid w:val="000050CD"/>
    <w:rsid w:val="00005C68"/>
    <w:rsid w:val="00006319"/>
    <w:rsid w:val="0000793B"/>
    <w:rsid w:val="00007AA0"/>
    <w:rsid w:val="0001092B"/>
    <w:rsid w:val="00010F8A"/>
    <w:rsid w:val="00012CD3"/>
    <w:rsid w:val="00014219"/>
    <w:rsid w:val="00014907"/>
    <w:rsid w:val="0001524B"/>
    <w:rsid w:val="000155D0"/>
    <w:rsid w:val="00016AF2"/>
    <w:rsid w:val="00017298"/>
    <w:rsid w:val="000177D9"/>
    <w:rsid w:val="00024286"/>
    <w:rsid w:val="00025DD8"/>
    <w:rsid w:val="000271D4"/>
    <w:rsid w:val="00027D60"/>
    <w:rsid w:val="00027E3D"/>
    <w:rsid w:val="0003069F"/>
    <w:rsid w:val="00032A9F"/>
    <w:rsid w:val="00033376"/>
    <w:rsid w:val="000342C5"/>
    <w:rsid w:val="00037702"/>
    <w:rsid w:val="0004012C"/>
    <w:rsid w:val="000406F4"/>
    <w:rsid w:val="00041665"/>
    <w:rsid w:val="00041B00"/>
    <w:rsid w:val="00043B73"/>
    <w:rsid w:val="00043E17"/>
    <w:rsid w:val="00047D43"/>
    <w:rsid w:val="0005020F"/>
    <w:rsid w:val="0005367F"/>
    <w:rsid w:val="00053B48"/>
    <w:rsid w:val="00057555"/>
    <w:rsid w:val="00057A79"/>
    <w:rsid w:val="00060614"/>
    <w:rsid w:val="00061B5A"/>
    <w:rsid w:val="0006360A"/>
    <w:rsid w:val="00064422"/>
    <w:rsid w:val="00065E80"/>
    <w:rsid w:val="000665DB"/>
    <w:rsid w:val="00066A0E"/>
    <w:rsid w:val="00066C61"/>
    <w:rsid w:val="000675F5"/>
    <w:rsid w:val="00067C1B"/>
    <w:rsid w:val="00071ED6"/>
    <w:rsid w:val="0007291E"/>
    <w:rsid w:val="00072BDE"/>
    <w:rsid w:val="000739E0"/>
    <w:rsid w:val="00073F95"/>
    <w:rsid w:val="00076625"/>
    <w:rsid w:val="00076EDC"/>
    <w:rsid w:val="00080922"/>
    <w:rsid w:val="00081904"/>
    <w:rsid w:val="0008312D"/>
    <w:rsid w:val="00086413"/>
    <w:rsid w:val="00087776"/>
    <w:rsid w:val="0008789F"/>
    <w:rsid w:val="0009149D"/>
    <w:rsid w:val="0009196A"/>
    <w:rsid w:val="00092B82"/>
    <w:rsid w:val="000932C3"/>
    <w:rsid w:val="00093AB8"/>
    <w:rsid w:val="00093E69"/>
    <w:rsid w:val="00095013"/>
    <w:rsid w:val="0009521D"/>
    <w:rsid w:val="00095EA7"/>
    <w:rsid w:val="0009688A"/>
    <w:rsid w:val="00096DD0"/>
    <w:rsid w:val="00096E25"/>
    <w:rsid w:val="000978D3"/>
    <w:rsid w:val="000A0198"/>
    <w:rsid w:val="000A0850"/>
    <w:rsid w:val="000A15D7"/>
    <w:rsid w:val="000A1A17"/>
    <w:rsid w:val="000A23F7"/>
    <w:rsid w:val="000A2441"/>
    <w:rsid w:val="000A3CA9"/>
    <w:rsid w:val="000A4048"/>
    <w:rsid w:val="000A501C"/>
    <w:rsid w:val="000A5236"/>
    <w:rsid w:val="000A73FE"/>
    <w:rsid w:val="000A7F33"/>
    <w:rsid w:val="000B075C"/>
    <w:rsid w:val="000B0DD2"/>
    <w:rsid w:val="000B194B"/>
    <w:rsid w:val="000B298F"/>
    <w:rsid w:val="000B2CE8"/>
    <w:rsid w:val="000B31B1"/>
    <w:rsid w:val="000B480C"/>
    <w:rsid w:val="000B587F"/>
    <w:rsid w:val="000B5D9B"/>
    <w:rsid w:val="000B7DC3"/>
    <w:rsid w:val="000C1240"/>
    <w:rsid w:val="000C14B4"/>
    <w:rsid w:val="000C1F15"/>
    <w:rsid w:val="000C4FC1"/>
    <w:rsid w:val="000C55D5"/>
    <w:rsid w:val="000C61B8"/>
    <w:rsid w:val="000C743E"/>
    <w:rsid w:val="000C7455"/>
    <w:rsid w:val="000D0207"/>
    <w:rsid w:val="000D0311"/>
    <w:rsid w:val="000D04C3"/>
    <w:rsid w:val="000D0B91"/>
    <w:rsid w:val="000D1173"/>
    <w:rsid w:val="000D571B"/>
    <w:rsid w:val="000D6C92"/>
    <w:rsid w:val="000D6E27"/>
    <w:rsid w:val="000D7DB9"/>
    <w:rsid w:val="000E0403"/>
    <w:rsid w:val="000E086F"/>
    <w:rsid w:val="000E17DE"/>
    <w:rsid w:val="000E1CEE"/>
    <w:rsid w:val="000E3C5C"/>
    <w:rsid w:val="000E4102"/>
    <w:rsid w:val="000E474C"/>
    <w:rsid w:val="000E4CA4"/>
    <w:rsid w:val="000E537E"/>
    <w:rsid w:val="000E53AC"/>
    <w:rsid w:val="000E6385"/>
    <w:rsid w:val="000E7045"/>
    <w:rsid w:val="000E72FB"/>
    <w:rsid w:val="000E76B3"/>
    <w:rsid w:val="000F035B"/>
    <w:rsid w:val="000F12D7"/>
    <w:rsid w:val="000F1D04"/>
    <w:rsid w:val="000F29FF"/>
    <w:rsid w:val="000F2CB8"/>
    <w:rsid w:val="000F4051"/>
    <w:rsid w:val="000F4A03"/>
    <w:rsid w:val="000F4C69"/>
    <w:rsid w:val="000F67CB"/>
    <w:rsid w:val="000F6818"/>
    <w:rsid w:val="000F7488"/>
    <w:rsid w:val="000F79D6"/>
    <w:rsid w:val="00100EFE"/>
    <w:rsid w:val="001012A0"/>
    <w:rsid w:val="001020FA"/>
    <w:rsid w:val="00102333"/>
    <w:rsid w:val="0010514C"/>
    <w:rsid w:val="00106344"/>
    <w:rsid w:val="00106538"/>
    <w:rsid w:val="001072B4"/>
    <w:rsid w:val="00107494"/>
    <w:rsid w:val="00107810"/>
    <w:rsid w:val="00111733"/>
    <w:rsid w:val="00115F8C"/>
    <w:rsid w:val="0011669D"/>
    <w:rsid w:val="00116CFC"/>
    <w:rsid w:val="00116FEA"/>
    <w:rsid w:val="0011765D"/>
    <w:rsid w:val="00117D2D"/>
    <w:rsid w:val="00120EAC"/>
    <w:rsid w:val="001219ED"/>
    <w:rsid w:val="00124E18"/>
    <w:rsid w:val="0012539E"/>
    <w:rsid w:val="0012627E"/>
    <w:rsid w:val="00126CDC"/>
    <w:rsid w:val="00126DFA"/>
    <w:rsid w:val="00127B32"/>
    <w:rsid w:val="0013090F"/>
    <w:rsid w:val="00131EE2"/>
    <w:rsid w:val="001320A4"/>
    <w:rsid w:val="001339C9"/>
    <w:rsid w:val="00135335"/>
    <w:rsid w:val="00135566"/>
    <w:rsid w:val="001358F4"/>
    <w:rsid w:val="00135DA8"/>
    <w:rsid w:val="00136E94"/>
    <w:rsid w:val="0013790B"/>
    <w:rsid w:val="00137C2C"/>
    <w:rsid w:val="0014198C"/>
    <w:rsid w:val="00141D3F"/>
    <w:rsid w:val="001425D5"/>
    <w:rsid w:val="00142710"/>
    <w:rsid w:val="001446BD"/>
    <w:rsid w:val="0014474D"/>
    <w:rsid w:val="00144A54"/>
    <w:rsid w:val="001461E7"/>
    <w:rsid w:val="001472A9"/>
    <w:rsid w:val="00147ED6"/>
    <w:rsid w:val="001513E6"/>
    <w:rsid w:val="00153ABC"/>
    <w:rsid w:val="001543CA"/>
    <w:rsid w:val="001565D0"/>
    <w:rsid w:val="001566B6"/>
    <w:rsid w:val="00156F29"/>
    <w:rsid w:val="001573F7"/>
    <w:rsid w:val="00157CB8"/>
    <w:rsid w:val="0016006B"/>
    <w:rsid w:val="00161879"/>
    <w:rsid w:val="0016232A"/>
    <w:rsid w:val="00163E5E"/>
    <w:rsid w:val="00163FFE"/>
    <w:rsid w:val="00165203"/>
    <w:rsid w:val="00165D29"/>
    <w:rsid w:val="00166EAF"/>
    <w:rsid w:val="00167FE3"/>
    <w:rsid w:val="00171C2C"/>
    <w:rsid w:val="00171C7E"/>
    <w:rsid w:val="00173B88"/>
    <w:rsid w:val="00174C6F"/>
    <w:rsid w:val="00175431"/>
    <w:rsid w:val="00175F4A"/>
    <w:rsid w:val="0017711E"/>
    <w:rsid w:val="00177666"/>
    <w:rsid w:val="001776C4"/>
    <w:rsid w:val="001777B0"/>
    <w:rsid w:val="001779A7"/>
    <w:rsid w:val="00177D6A"/>
    <w:rsid w:val="00181628"/>
    <w:rsid w:val="00181DC3"/>
    <w:rsid w:val="001827F2"/>
    <w:rsid w:val="001839FD"/>
    <w:rsid w:val="00186700"/>
    <w:rsid w:val="00186DD8"/>
    <w:rsid w:val="00187496"/>
    <w:rsid w:val="00187776"/>
    <w:rsid w:val="001905CD"/>
    <w:rsid w:val="001912CE"/>
    <w:rsid w:val="00191C8E"/>
    <w:rsid w:val="0019390D"/>
    <w:rsid w:val="00193BC2"/>
    <w:rsid w:val="00193EDD"/>
    <w:rsid w:val="0019475F"/>
    <w:rsid w:val="0019579F"/>
    <w:rsid w:val="00196868"/>
    <w:rsid w:val="001A1BE6"/>
    <w:rsid w:val="001A23FE"/>
    <w:rsid w:val="001A46EF"/>
    <w:rsid w:val="001A5931"/>
    <w:rsid w:val="001A5D4A"/>
    <w:rsid w:val="001A62C4"/>
    <w:rsid w:val="001B018B"/>
    <w:rsid w:val="001B06F9"/>
    <w:rsid w:val="001B2D47"/>
    <w:rsid w:val="001B45BF"/>
    <w:rsid w:val="001B4726"/>
    <w:rsid w:val="001B4ABF"/>
    <w:rsid w:val="001B5153"/>
    <w:rsid w:val="001B51FB"/>
    <w:rsid w:val="001B5D83"/>
    <w:rsid w:val="001B7229"/>
    <w:rsid w:val="001B7D10"/>
    <w:rsid w:val="001C0930"/>
    <w:rsid w:val="001C14D8"/>
    <w:rsid w:val="001C298F"/>
    <w:rsid w:val="001C6289"/>
    <w:rsid w:val="001C79C1"/>
    <w:rsid w:val="001C7E65"/>
    <w:rsid w:val="001D1616"/>
    <w:rsid w:val="001D2D94"/>
    <w:rsid w:val="001D2DFB"/>
    <w:rsid w:val="001D31BB"/>
    <w:rsid w:val="001D3731"/>
    <w:rsid w:val="001D41AB"/>
    <w:rsid w:val="001D4846"/>
    <w:rsid w:val="001D4E4B"/>
    <w:rsid w:val="001D5533"/>
    <w:rsid w:val="001D5DA9"/>
    <w:rsid w:val="001E064A"/>
    <w:rsid w:val="001E158D"/>
    <w:rsid w:val="001E3DDB"/>
    <w:rsid w:val="001E4565"/>
    <w:rsid w:val="001E472B"/>
    <w:rsid w:val="001E51A5"/>
    <w:rsid w:val="001E5739"/>
    <w:rsid w:val="001E5E3E"/>
    <w:rsid w:val="001E6256"/>
    <w:rsid w:val="001E6626"/>
    <w:rsid w:val="001E7160"/>
    <w:rsid w:val="001E79B0"/>
    <w:rsid w:val="001F26FF"/>
    <w:rsid w:val="001F2DCC"/>
    <w:rsid w:val="001F2F40"/>
    <w:rsid w:val="001F34A3"/>
    <w:rsid w:val="001F4316"/>
    <w:rsid w:val="001F4F2A"/>
    <w:rsid w:val="001F5ABC"/>
    <w:rsid w:val="001F608B"/>
    <w:rsid w:val="001F6F98"/>
    <w:rsid w:val="002015CC"/>
    <w:rsid w:val="00202520"/>
    <w:rsid w:val="002048A3"/>
    <w:rsid w:val="00204C8F"/>
    <w:rsid w:val="00205648"/>
    <w:rsid w:val="00205FE7"/>
    <w:rsid w:val="00207B11"/>
    <w:rsid w:val="00210C5E"/>
    <w:rsid w:val="00212D9D"/>
    <w:rsid w:val="0021373F"/>
    <w:rsid w:val="00213F0C"/>
    <w:rsid w:val="0021460B"/>
    <w:rsid w:val="00215574"/>
    <w:rsid w:val="0021734C"/>
    <w:rsid w:val="0021763C"/>
    <w:rsid w:val="00217B3A"/>
    <w:rsid w:val="00220114"/>
    <w:rsid w:val="00220289"/>
    <w:rsid w:val="002202BB"/>
    <w:rsid w:val="00222DA2"/>
    <w:rsid w:val="0022585E"/>
    <w:rsid w:val="002277C6"/>
    <w:rsid w:val="002305D2"/>
    <w:rsid w:val="002311A9"/>
    <w:rsid w:val="00232CA6"/>
    <w:rsid w:val="002338BD"/>
    <w:rsid w:val="0023437C"/>
    <w:rsid w:val="002347B5"/>
    <w:rsid w:val="00234EC0"/>
    <w:rsid w:val="00235260"/>
    <w:rsid w:val="00235954"/>
    <w:rsid w:val="00236FE4"/>
    <w:rsid w:val="00237606"/>
    <w:rsid w:val="0023762C"/>
    <w:rsid w:val="00240532"/>
    <w:rsid w:val="00241724"/>
    <w:rsid w:val="00243611"/>
    <w:rsid w:val="002442CD"/>
    <w:rsid w:val="00244B4C"/>
    <w:rsid w:val="002451A6"/>
    <w:rsid w:val="00245E30"/>
    <w:rsid w:val="0024729B"/>
    <w:rsid w:val="0024766B"/>
    <w:rsid w:val="00247F90"/>
    <w:rsid w:val="00251663"/>
    <w:rsid w:val="00251FFE"/>
    <w:rsid w:val="00252B74"/>
    <w:rsid w:val="002531B5"/>
    <w:rsid w:val="0025393E"/>
    <w:rsid w:val="0025395F"/>
    <w:rsid w:val="00255B15"/>
    <w:rsid w:val="00257B0B"/>
    <w:rsid w:val="002620E7"/>
    <w:rsid w:val="00265146"/>
    <w:rsid w:val="00265209"/>
    <w:rsid w:val="00267092"/>
    <w:rsid w:val="0026730B"/>
    <w:rsid w:val="002712CA"/>
    <w:rsid w:val="00272BBB"/>
    <w:rsid w:val="0027328A"/>
    <w:rsid w:val="00273A0C"/>
    <w:rsid w:val="002753E8"/>
    <w:rsid w:val="00275B69"/>
    <w:rsid w:val="00276678"/>
    <w:rsid w:val="002774B2"/>
    <w:rsid w:val="00277791"/>
    <w:rsid w:val="00280948"/>
    <w:rsid w:val="00281C20"/>
    <w:rsid w:val="00281C5D"/>
    <w:rsid w:val="00283AFE"/>
    <w:rsid w:val="00283B01"/>
    <w:rsid w:val="00283C29"/>
    <w:rsid w:val="002851EB"/>
    <w:rsid w:val="00285A88"/>
    <w:rsid w:val="00286396"/>
    <w:rsid w:val="00286653"/>
    <w:rsid w:val="00286922"/>
    <w:rsid w:val="00286F32"/>
    <w:rsid w:val="00287083"/>
    <w:rsid w:val="00287FE9"/>
    <w:rsid w:val="0029057A"/>
    <w:rsid w:val="00291DCC"/>
    <w:rsid w:val="002920E7"/>
    <w:rsid w:val="002927B0"/>
    <w:rsid w:val="00292B33"/>
    <w:rsid w:val="00292CDE"/>
    <w:rsid w:val="00295380"/>
    <w:rsid w:val="0029593F"/>
    <w:rsid w:val="00295AEC"/>
    <w:rsid w:val="002977D6"/>
    <w:rsid w:val="00297F0B"/>
    <w:rsid w:val="002A02B1"/>
    <w:rsid w:val="002A0ABC"/>
    <w:rsid w:val="002A14B0"/>
    <w:rsid w:val="002A1DD0"/>
    <w:rsid w:val="002A4449"/>
    <w:rsid w:val="002A4C71"/>
    <w:rsid w:val="002A7AFE"/>
    <w:rsid w:val="002B0018"/>
    <w:rsid w:val="002B1AAE"/>
    <w:rsid w:val="002B22CD"/>
    <w:rsid w:val="002B278B"/>
    <w:rsid w:val="002B2D0A"/>
    <w:rsid w:val="002B3D12"/>
    <w:rsid w:val="002B3D6E"/>
    <w:rsid w:val="002B49F2"/>
    <w:rsid w:val="002B513D"/>
    <w:rsid w:val="002B539C"/>
    <w:rsid w:val="002B5D30"/>
    <w:rsid w:val="002B6F5C"/>
    <w:rsid w:val="002B78CE"/>
    <w:rsid w:val="002B7998"/>
    <w:rsid w:val="002C01A0"/>
    <w:rsid w:val="002C057B"/>
    <w:rsid w:val="002C1DF8"/>
    <w:rsid w:val="002C2291"/>
    <w:rsid w:val="002C41C0"/>
    <w:rsid w:val="002C7926"/>
    <w:rsid w:val="002C7EDE"/>
    <w:rsid w:val="002D08AD"/>
    <w:rsid w:val="002D1109"/>
    <w:rsid w:val="002D176A"/>
    <w:rsid w:val="002D52D8"/>
    <w:rsid w:val="002D7121"/>
    <w:rsid w:val="002E04AF"/>
    <w:rsid w:val="002E061D"/>
    <w:rsid w:val="002E230C"/>
    <w:rsid w:val="002E5ACE"/>
    <w:rsid w:val="002E6623"/>
    <w:rsid w:val="002E6DAE"/>
    <w:rsid w:val="002F04CB"/>
    <w:rsid w:val="002F0810"/>
    <w:rsid w:val="002F0832"/>
    <w:rsid w:val="002F1222"/>
    <w:rsid w:val="002F18CC"/>
    <w:rsid w:val="002F195C"/>
    <w:rsid w:val="002F2137"/>
    <w:rsid w:val="002F3599"/>
    <w:rsid w:val="002F3F0D"/>
    <w:rsid w:val="002F59CA"/>
    <w:rsid w:val="002F6CF6"/>
    <w:rsid w:val="002F7C2A"/>
    <w:rsid w:val="0030070A"/>
    <w:rsid w:val="003011D3"/>
    <w:rsid w:val="003023B4"/>
    <w:rsid w:val="003026FF"/>
    <w:rsid w:val="00302EF0"/>
    <w:rsid w:val="0030347F"/>
    <w:rsid w:val="0030390D"/>
    <w:rsid w:val="00303D20"/>
    <w:rsid w:val="0030476E"/>
    <w:rsid w:val="00305A93"/>
    <w:rsid w:val="00305B32"/>
    <w:rsid w:val="00305C6B"/>
    <w:rsid w:val="00305E90"/>
    <w:rsid w:val="00307E83"/>
    <w:rsid w:val="00310948"/>
    <w:rsid w:val="003109E8"/>
    <w:rsid w:val="00311986"/>
    <w:rsid w:val="00311E2A"/>
    <w:rsid w:val="003123C8"/>
    <w:rsid w:val="0031309F"/>
    <w:rsid w:val="00313E77"/>
    <w:rsid w:val="0031551B"/>
    <w:rsid w:val="003170D3"/>
    <w:rsid w:val="00317422"/>
    <w:rsid w:val="00317B8D"/>
    <w:rsid w:val="003216C9"/>
    <w:rsid w:val="00321A33"/>
    <w:rsid w:val="00322C82"/>
    <w:rsid w:val="0032364B"/>
    <w:rsid w:val="003237A3"/>
    <w:rsid w:val="00325635"/>
    <w:rsid w:val="00327446"/>
    <w:rsid w:val="00331338"/>
    <w:rsid w:val="003327F4"/>
    <w:rsid w:val="003332A8"/>
    <w:rsid w:val="003333B8"/>
    <w:rsid w:val="00334445"/>
    <w:rsid w:val="0033469E"/>
    <w:rsid w:val="003364C6"/>
    <w:rsid w:val="00336991"/>
    <w:rsid w:val="00336999"/>
    <w:rsid w:val="00337DE1"/>
    <w:rsid w:val="00340268"/>
    <w:rsid w:val="0034069F"/>
    <w:rsid w:val="00340D5E"/>
    <w:rsid w:val="00341CC2"/>
    <w:rsid w:val="00341DFB"/>
    <w:rsid w:val="0034252B"/>
    <w:rsid w:val="003429F8"/>
    <w:rsid w:val="003539F4"/>
    <w:rsid w:val="00354550"/>
    <w:rsid w:val="00355059"/>
    <w:rsid w:val="00355BBE"/>
    <w:rsid w:val="00355DB1"/>
    <w:rsid w:val="00357689"/>
    <w:rsid w:val="00360571"/>
    <w:rsid w:val="00360A32"/>
    <w:rsid w:val="00361611"/>
    <w:rsid w:val="00362666"/>
    <w:rsid w:val="0036311F"/>
    <w:rsid w:val="003631C6"/>
    <w:rsid w:val="00363520"/>
    <w:rsid w:val="00363E62"/>
    <w:rsid w:val="00363EBB"/>
    <w:rsid w:val="00363F6B"/>
    <w:rsid w:val="0036406C"/>
    <w:rsid w:val="00364F16"/>
    <w:rsid w:val="0036507E"/>
    <w:rsid w:val="00365121"/>
    <w:rsid w:val="00365DD9"/>
    <w:rsid w:val="0036656E"/>
    <w:rsid w:val="00366727"/>
    <w:rsid w:val="003672E9"/>
    <w:rsid w:val="00367FAE"/>
    <w:rsid w:val="003709DB"/>
    <w:rsid w:val="00371188"/>
    <w:rsid w:val="00371664"/>
    <w:rsid w:val="00371931"/>
    <w:rsid w:val="0037252C"/>
    <w:rsid w:val="00372ED8"/>
    <w:rsid w:val="0037328F"/>
    <w:rsid w:val="00373C40"/>
    <w:rsid w:val="00373FA1"/>
    <w:rsid w:val="0037521D"/>
    <w:rsid w:val="00375D0D"/>
    <w:rsid w:val="00376CA0"/>
    <w:rsid w:val="003807AD"/>
    <w:rsid w:val="0038126A"/>
    <w:rsid w:val="00381349"/>
    <w:rsid w:val="003813A8"/>
    <w:rsid w:val="0038172B"/>
    <w:rsid w:val="00381832"/>
    <w:rsid w:val="003818F8"/>
    <w:rsid w:val="003839B4"/>
    <w:rsid w:val="00385027"/>
    <w:rsid w:val="00390514"/>
    <w:rsid w:val="00390555"/>
    <w:rsid w:val="00390D9B"/>
    <w:rsid w:val="0039128B"/>
    <w:rsid w:val="00391301"/>
    <w:rsid w:val="003917F7"/>
    <w:rsid w:val="003918DF"/>
    <w:rsid w:val="003925A2"/>
    <w:rsid w:val="00393F06"/>
    <w:rsid w:val="00394403"/>
    <w:rsid w:val="00396061"/>
    <w:rsid w:val="00396A30"/>
    <w:rsid w:val="003A0B75"/>
    <w:rsid w:val="003A29C3"/>
    <w:rsid w:val="003A2C92"/>
    <w:rsid w:val="003A33D2"/>
    <w:rsid w:val="003A3F6A"/>
    <w:rsid w:val="003A500D"/>
    <w:rsid w:val="003A61A3"/>
    <w:rsid w:val="003B01EF"/>
    <w:rsid w:val="003B2301"/>
    <w:rsid w:val="003B284B"/>
    <w:rsid w:val="003B3773"/>
    <w:rsid w:val="003B4F32"/>
    <w:rsid w:val="003B6136"/>
    <w:rsid w:val="003C1CB2"/>
    <w:rsid w:val="003C1E5D"/>
    <w:rsid w:val="003C24F3"/>
    <w:rsid w:val="003C2C06"/>
    <w:rsid w:val="003C4649"/>
    <w:rsid w:val="003C5861"/>
    <w:rsid w:val="003C72EF"/>
    <w:rsid w:val="003D24FD"/>
    <w:rsid w:val="003D37D4"/>
    <w:rsid w:val="003D3A73"/>
    <w:rsid w:val="003D4A69"/>
    <w:rsid w:val="003D534F"/>
    <w:rsid w:val="003D63E3"/>
    <w:rsid w:val="003D663F"/>
    <w:rsid w:val="003D6F8C"/>
    <w:rsid w:val="003D7255"/>
    <w:rsid w:val="003D7C34"/>
    <w:rsid w:val="003D7ED4"/>
    <w:rsid w:val="003E144F"/>
    <w:rsid w:val="003E1B72"/>
    <w:rsid w:val="003E2669"/>
    <w:rsid w:val="003E2B97"/>
    <w:rsid w:val="003E33EC"/>
    <w:rsid w:val="003E34D7"/>
    <w:rsid w:val="003E48C7"/>
    <w:rsid w:val="003E611A"/>
    <w:rsid w:val="003E7AFC"/>
    <w:rsid w:val="003F06BD"/>
    <w:rsid w:val="003F130F"/>
    <w:rsid w:val="003F227E"/>
    <w:rsid w:val="003F3023"/>
    <w:rsid w:val="003F34DB"/>
    <w:rsid w:val="003F59AD"/>
    <w:rsid w:val="003F6808"/>
    <w:rsid w:val="003F7719"/>
    <w:rsid w:val="003F7962"/>
    <w:rsid w:val="004008B5"/>
    <w:rsid w:val="00401D64"/>
    <w:rsid w:val="004020D8"/>
    <w:rsid w:val="00403218"/>
    <w:rsid w:val="0040332F"/>
    <w:rsid w:val="004035BC"/>
    <w:rsid w:val="00404222"/>
    <w:rsid w:val="004053D7"/>
    <w:rsid w:val="0040667D"/>
    <w:rsid w:val="00406EEA"/>
    <w:rsid w:val="00406FBE"/>
    <w:rsid w:val="004070DD"/>
    <w:rsid w:val="00410B2A"/>
    <w:rsid w:val="00411AC6"/>
    <w:rsid w:val="00411CBF"/>
    <w:rsid w:val="00411F42"/>
    <w:rsid w:val="004126B4"/>
    <w:rsid w:val="004138FD"/>
    <w:rsid w:val="00413D57"/>
    <w:rsid w:val="004146AC"/>
    <w:rsid w:val="00415AFE"/>
    <w:rsid w:val="00415BAA"/>
    <w:rsid w:val="00416BBD"/>
    <w:rsid w:val="004177DE"/>
    <w:rsid w:val="00417CBE"/>
    <w:rsid w:val="00420045"/>
    <w:rsid w:val="00421391"/>
    <w:rsid w:val="00421ADB"/>
    <w:rsid w:val="0042247C"/>
    <w:rsid w:val="00422F4A"/>
    <w:rsid w:val="00424BA6"/>
    <w:rsid w:val="004253AE"/>
    <w:rsid w:val="00425DCE"/>
    <w:rsid w:val="00426FF3"/>
    <w:rsid w:val="00430D30"/>
    <w:rsid w:val="004314CB"/>
    <w:rsid w:val="00431D88"/>
    <w:rsid w:val="00432295"/>
    <w:rsid w:val="00434A5D"/>
    <w:rsid w:val="00437C21"/>
    <w:rsid w:val="00437F79"/>
    <w:rsid w:val="0044072E"/>
    <w:rsid w:val="00441207"/>
    <w:rsid w:val="0044120A"/>
    <w:rsid w:val="00441222"/>
    <w:rsid w:val="00441CD6"/>
    <w:rsid w:val="00441E45"/>
    <w:rsid w:val="004428C7"/>
    <w:rsid w:val="00443198"/>
    <w:rsid w:val="00444F9B"/>
    <w:rsid w:val="00445926"/>
    <w:rsid w:val="00445BBF"/>
    <w:rsid w:val="00451AC8"/>
    <w:rsid w:val="00452533"/>
    <w:rsid w:val="00452E4B"/>
    <w:rsid w:val="00453CDA"/>
    <w:rsid w:val="0045473B"/>
    <w:rsid w:val="004547E2"/>
    <w:rsid w:val="0045544F"/>
    <w:rsid w:val="0045760F"/>
    <w:rsid w:val="00461C70"/>
    <w:rsid w:val="00463AA0"/>
    <w:rsid w:val="00463C6F"/>
    <w:rsid w:val="004645EF"/>
    <w:rsid w:val="00464A52"/>
    <w:rsid w:val="00464E8B"/>
    <w:rsid w:val="004650F9"/>
    <w:rsid w:val="0046515E"/>
    <w:rsid w:val="00465E3B"/>
    <w:rsid w:val="004669D0"/>
    <w:rsid w:val="00467BD4"/>
    <w:rsid w:val="0047432E"/>
    <w:rsid w:val="00474E1E"/>
    <w:rsid w:val="00476BC4"/>
    <w:rsid w:val="00477254"/>
    <w:rsid w:val="00481CC0"/>
    <w:rsid w:val="004825BC"/>
    <w:rsid w:val="0048374D"/>
    <w:rsid w:val="004841BE"/>
    <w:rsid w:val="004842C0"/>
    <w:rsid w:val="00485E1F"/>
    <w:rsid w:val="004865A6"/>
    <w:rsid w:val="004911D1"/>
    <w:rsid w:val="004926F6"/>
    <w:rsid w:val="004938C2"/>
    <w:rsid w:val="00494679"/>
    <w:rsid w:val="00495AAA"/>
    <w:rsid w:val="00496518"/>
    <w:rsid w:val="004A007B"/>
    <w:rsid w:val="004A1B4F"/>
    <w:rsid w:val="004A1B90"/>
    <w:rsid w:val="004A2A12"/>
    <w:rsid w:val="004A4952"/>
    <w:rsid w:val="004A64A0"/>
    <w:rsid w:val="004A669A"/>
    <w:rsid w:val="004B3177"/>
    <w:rsid w:val="004B4A34"/>
    <w:rsid w:val="004B5B82"/>
    <w:rsid w:val="004B6427"/>
    <w:rsid w:val="004B7B19"/>
    <w:rsid w:val="004C2064"/>
    <w:rsid w:val="004C2271"/>
    <w:rsid w:val="004C5672"/>
    <w:rsid w:val="004C57E3"/>
    <w:rsid w:val="004C6AA7"/>
    <w:rsid w:val="004C72F8"/>
    <w:rsid w:val="004C79B0"/>
    <w:rsid w:val="004D0DB1"/>
    <w:rsid w:val="004D138C"/>
    <w:rsid w:val="004D1D43"/>
    <w:rsid w:val="004D248A"/>
    <w:rsid w:val="004D2726"/>
    <w:rsid w:val="004D3E66"/>
    <w:rsid w:val="004D414E"/>
    <w:rsid w:val="004D4866"/>
    <w:rsid w:val="004D6A04"/>
    <w:rsid w:val="004E024A"/>
    <w:rsid w:val="004E0F4E"/>
    <w:rsid w:val="004E2424"/>
    <w:rsid w:val="004E3201"/>
    <w:rsid w:val="004E50D8"/>
    <w:rsid w:val="004E6F40"/>
    <w:rsid w:val="004E6F66"/>
    <w:rsid w:val="004E6F86"/>
    <w:rsid w:val="004F12E2"/>
    <w:rsid w:val="004F14FF"/>
    <w:rsid w:val="004F1840"/>
    <w:rsid w:val="004F187C"/>
    <w:rsid w:val="004F2C49"/>
    <w:rsid w:val="004F31E9"/>
    <w:rsid w:val="004F36BA"/>
    <w:rsid w:val="004F55AE"/>
    <w:rsid w:val="004F57A2"/>
    <w:rsid w:val="004F7661"/>
    <w:rsid w:val="00501F67"/>
    <w:rsid w:val="005020E2"/>
    <w:rsid w:val="005027DF"/>
    <w:rsid w:val="005029F2"/>
    <w:rsid w:val="005034DA"/>
    <w:rsid w:val="005044B6"/>
    <w:rsid w:val="00506B51"/>
    <w:rsid w:val="00506FA4"/>
    <w:rsid w:val="005071F1"/>
    <w:rsid w:val="005077FF"/>
    <w:rsid w:val="00511092"/>
    <w:rsid w:val="00511910"/>
    <w:rsid w:val="005127C0"/>
    <w:rsid w:val="00512AC1"/>
    <w:rsid w:val="005134F5"/>
    <w:rsid w:val="0051357F"/>
    <w:rsid w:val="00517125"/>
    <w:rsid w:val="0051735A"/>
    <w:rsid w:val="005176DF"/>
    <w:rsid w:val="00520BF4"/>
    <w:rsid w:val="00521874"/>
    <w:rsid w:val="00522BD1"/>
    <w:rsid w:val="00522C83"/>
    <w:rsid w:val="0052304E"/>
    <w:rsid w:val="005236BD"/>
    <w:rsid w:val="00523A48"/>
    <w:rsid w:val="005245B9"/>
    <w:rsid w:val="00525212"/>
    <w:rsid w:val="005271A8"/>
    <w:rsid w:val="00527BCD"/>
    <w:rsid w:val="0053042D"/>
    <w:rsid w:val="00531415"/>
    <w:rsid w:val="00531D48"/>
    <w:rsid w:val="00531E5B"/>
    <w:rsid w:val="0053387D"/>
    <w:rsid w:val="00534212"/>
    <w:rsid w:val="00534746"/>
    <w:rsid w:val="00535080"/>
    <w:rsid w:val="005356F5"/>
    <w:rsid w:val="00535B6B"/>
    <w:rsid w:val="00536446"/>
    <w:rsid w:val="005364F9"/>
    <w:rsid w:val="005378B9"/>
    <w:rsid w:val="00540573"/>
    <w:rsid w:val="00540C6B"/>
    <w:rsid w:val="005417CA"/>
    <w:rsid w:val="00541DB3"/>
    <w:rsid w:val="00541EBE"/>
    <w:rsid w:val="00543165"/>
    <w:rsid w:val="00543D50"/>
    <w:rsid w:val="00544F08"/>
    <w:rsid w:val="0054687C"/>
    <w:rsid w:val="00546D4D"/>
    <w:rsid w:val="00547F84"/>
    <w:rsid w:val="005501FA"/>
    <w:rsid w:val="00550240"/>
    <w:rsid w:val="0055067F"/>
    <w:rsid w:val="00551F97"/>
    <w:rsid w:val="005520B0"/>
    <w:rsid w:val="00552D4C"/>
    <w:rsid w:val="00552F2B"/>
    <w:rsid w:val="00553B73"/>
    <w:rsid w:val="00556563"/>
    <w:rsid w:val="0056065C"/>
    <w:rsid w:val="00560E86"/>
    <w:rsid w:val="00561316"/>
    <w:rsid w:val="005626C6"/>
    <w:rsid w:val="00564E3E"/>
    <w:rsid w:val="0056533C"/>
    <w:rsid w:val="005659CD"/>
    <w:rsid w:val="00565B4A"/>
    <w:rsid w:val="00566ACE"/>
    <w:rsid w:val="00567A9C"/>
    <w:rsid w:val="005711F9"/>
    <w:rsid w:val="00571C35"/>
    <w:rsid w:val="00572739"/>
    <w:rsid w:val="00574105"/>
    <w:rsid w:val="00574C2D"/>
    <w:rsid w:val="005750E0"/>
    <w:rsid w:val="00575E13"/>
    <w:rsid w:val="00576B39"/>
    <w:rsid w:val="00580A66"/>
    <w:rsid w:val="00580C7B"/>
    <w:rsid w:val="00580F4F"/>
    <w:rsid w:val="00581BE1"/>
    <w:rsid w:val="005821B9"/>
    <w:rsid w:val="00582F67"/>
    <w:rsid w:val="00584417"/>
    <w:rsid w:val="00586C68"/>
    <w:rsid w:val="0059016F"/>
    <w:rsid w:val="0059044D"/>
    <w:rsid w:val="005908CC"/>
    <w:rsid w:val="00590FCD"/>
    <w:rsid w:val="005914ED"/>
    <w:rsid w:val="005915C3"/>
    <w:rsid w:val="00592A4B"/>
    <w:rsid w:val="00593071"/>
    <w:rsid w:val="005936CE"/>
    <w:rsid w:val="00597A3F"/>
    <w:rsid w:val="005A1E73"/>
    <w:rsid w:val="005A2080"/>
    <w:rsid w:val="005A375C"/>
    <w:rsid w:val="005A4536"/>
    <w:rsid w:val="005A4F88"/>
    <w:rsid w:val="005B004D"/>
    <w:rsid w:val="005B0A6E"/>
    <w:rsid w:val="005B118C"/>
    <w:rsid w:val="005B13EA"/>
    <w:rsid w:val="005B1647"/>
    <w:rsid w:val="005B1D80"/>
    <w:rsid w:val="005B26E3"/>
    <w:rsid w:val="005B301B"/>
    <w:rsid w:val="005B3A77"/>
    <w:rsid w:val="005B3C14"/>
    <w:rsid w:val="005B5107"/>
    <w:rsid w:val="005B5AAE"/>
    <w:rsid w:val="005B735D"/>
    <w:rsid w:val="005B7797"/>
    <w:rsid w:val="005B79A2"/>
    <w:rsid w:val="005C04C0"/>
    <w:rsid w:val="005C118C"/>
    <w:rsid w:val="005C1F95"/>
    <w:rsid w:val="005C20B3"/>
    <w:rsid w:val="005C232F"/>
    <w:rsid w:val="005C2C3E"/>
    <w:rsid w:val="005C2E9E"/>
    <w:rsid w:val="005C5E86"/>
    <w:rsid w:val="005D0DED"/>
    <w:rsid w:val="005D10CB"/>
    <w:rsid w:val="005D22C1"/>
    <w:rsid w:val="005D3E8F"/>
    <w:rsid w:val="005D4895"/>
    <w:rsid w:val="005D49E1"/>
    <w:rsid w:val="005D69F3"/>
    <w:rsid w:val="005E0D98"/>
    <w:rsid w:val="005E1A58"/>
    <w:rsid w:val="005E1F8C"/>
    <w:rsid w:val="005E29CF"/>
    <w:rsid w:val="005E3771"/>
    <w:rsid w:val="005E3C03"/>
    <w:rsid w:val="005E64EB"/>
    <w:rsid w:val="005E6A81"/>
    <w:rsid w:val="005E78B9"/>
    <w:rsid w:val="005F0081"/>
    <w:rsid w:val="005F012B"/>
    <w:rsid w:val="005F0D37"/>
    <w:rsid w:val="005F25FF"/>
    <w:rsid w:val="005F3366"/>
    <w:rsid w:val="005F3F35"/>
    <w:rsid w:val="005F539E"/>
    <w:rsid w:val="005F719D"/>
    <w:rsid w:val="00600546"/>
    <w:rsid w:val="006005EE"/>
    <w:rsid w:val="00600609"/>
    <w:rsid w:val="00601656"/>
    <w:rsid w:val="00602C82"/>
    <w:rsid w:val="00604B46"/>
    <w:rsid w:val="00605CBF"/>
    <w:rsid w:val="00606439"/>
    <w:rsid w:val="0060680E"/>
    <w:rsid w:val="00606B40"/>
    <w:rsid w:val="0061299D"/>
    <w:rsid w:val="00612CDC"/>
    <w:rsid w:val="00614F13"/>
    <w:rsid w:val="006154E4"/>
    <w:rsid w:val="0062005B"/>
    <w:rsid w:val="00620447"/>
    <w:rsid w:val="006225A0"/>
    <w:rsid w:val="006239EE"/>
    <w:rsid w:val="00623E23"/>
    <w:rsid w:val="00625039"/>
    <w:rsid w:val="006254FD"/>
    <w:rsid w:val="00626566"/>
    <w:rsid w:val="00627B81"/>
    <w:rsid w:val="00630104"/>
    <w:rsid w:val="0063051E"/>
    <w:rsid w:val="0063085B"/>
    <w:rsid w:val="0063109D"/>
    <w:rsid w:val="00631E3C"/>
    <w:rsid w:val="0063267C"/>
    <w:rsid w:val="006332A3"/>
    <w:rsid w:val="00633585"/>
    <w:rsid w:val="00633C1A"/>
    <w:rsid w:val="006345FA"/>
    <w:rsid w:val="0063464C"/>
    <w:rsid w:val="00634C39"/>
    <w:rsid w:val="0063564D"/>
    <w:rsid w:val="0063761F"/>
    <w:rsid w:val="0063778B"/>
    <w:rsid w:val="00640FB8"/>
    <w:rsid w:val="006428E3"/>
    <w:rsid w:val="00643FCE"/>
    <w:rsid w:val="006446C4"/>
    <w:rsid w:val="00644F79"/>
    <w:rsid w:val="00645104"/>
    <w:rsid w:val="00645149"/>
    <w:rsid w:val="00645554"/>
    <w:rsid w:val="00646FCE"/>
    <w:rsid w:val="0065076D"/>
    <w:rsid w:val="00650952"/>
    <w:rsid w:val="00650B3C"/>
    <w:rsid w:val="00650CF4"/>
    <w:rsid w:val="006524ED"/>
    <w:rsid w:val="006527B3"/>
    <w:rsid w:val="00652A28"/>
    <w:rsid w:val="00653BA0"/>
    <w:rsid w:val="006556D7"/>
    <w:rsid w:val="006559E5"/>
    <w:rsid w:val="0065622A"/>
    <w:rsid w:val="00657142"/>
    <w:rsid w:val="006605C4"/>
    <w:rsid w:val="00661FFF"/>
    <w:rsid w:val="006634E9"/>
    <w:rsid w:val="006645FC"/>
    <w:rsid w:val="0066607A"/>
    <w:rsid w:val="00666531"/>
    <w:rsid w:val="00666572"/>
    <w:rsid w:val="006665B5"/>
    <w:rsid w:val="00666B56"/>
    <w:rsid w:val="00667A8E"/>
    <w:rsid w:val="00667E07"/>
    <w:rsid w:val="00671014"/>
    <w:rsid w:val="0067195E"/>
    <w:rsid w:val="00672F43"/>
    <w:rsid w:val="00673A3B"/>
    <w:rsid w:val="00675BFF"/>
    <w:rsid w:val="00676883"/>
    <w:rsid w:val="006801D5"/>
    <w:rsid w:val="0068032C"/>
    <w:rsid w:val="00680D98"/>
    <w:rsid w:val="00681236"/>
    <w:rsid w:val="0068123F"/>
    <w:rsid w:val="006828FF"/>
    <w:rsid w:val="006847B2"/>
    <w:rsid w:val="00685375"/>
    <w:rsid w:val="0068592C"/>
    <w:rsid w:val="00686F78"/>
    <w:rsid w:val="00691E0E"/>
    <w:rsid w:val="00693DBA"/>
    <w:rsid w:val="00693F3D"/>
    <w:rsid w:val="00694AED"/>
    <w:rsid w:val="00694B24"/>
    <w:rsid w:val="0069506F"/>
    <w:rsid w:val="00695DB0"/>
    <w:rsid w:val="00696A49"/>
    <w:rsid w:val="0069752D"/>
    <w:rsid w:val="006A0A44"/>
    <w:rsid w:val="006A1EAB"/>
    <w:rsid w:val="006A25E9"/>
    <w:rsid w:val="006A6CBC"/>
    <w:rsid w:val="006B0DB2"/>
    <w:rsid w:val="006B2E75"/>
    <w:rsid w:val="006B2FAD"/>
    <w:rsid w:val="006B3AF4"/>
    <w:rsid w:val="006B3BEF"/>
    <w:rsid w:val="006B3CD9"/>
    <w:rsid w:val="006B4D75"/>
    <w:rsid w:val="006B615E"/>
    <w:rsid w:val="006B61D2"/>
    <w:rsid w:val="006C09D6"/>
    <w:rsid w:val="006C0ABF"/>
    <w:rsid w:val="006C1793"/>
    <w:rsid w:val="006C1C9B"/>
    <w:rsid w:val="006C1D5C"/>
    <w:rsid w:val="006C270B"/>
    <w:rsid w:val="006C44EA"/>
    <w:rsid w:val="006C59A5"/>
    <w:rsid w:val="006C6667"/>
    <w:rsid w:val="006C685B"/>
    <w:rsid w:val="006C70CB"/>
    <w:rsid w:val="006D04C7"/>
    <w:rsid w:val="006D0579"/>
    <w:rsid w:val="006D08D4"/>
    <w:rsid w:val="006D10D6"/>
    <w:rsid w:val="006D1F91"/>
    <w:rsid w:val="006D3B62"/>
    <w:rsid w:val="006D4151"/>
    <w:rsid w:val="006D4228"/>
    <w:rsid w:val="006D48B5"/>
    <w:rsid w:val="006D6CB8"/>
    <w:rsid w:val="006D7232"/>
    <w:rsid w:val="006D7A5F"/>
    <w:rsid w:val="006E231E"/>
    <w:rsid w:val="006E2F02"/>
    <w:rsid w:val="006E310C"/>
    <w:rsid w:val="006E3BD5"/>
    <w:rsid w:val="006E40A7"/>
    <w:rsid w:val="006E4BAA"/>
    <w:rsid w:val="006E60AD"/>
    <w:rsid w:val="006E733C"/>
    <w:rsid w:val="006E7E9D"/>
    <w:rsid w:val="006F0BFB"/>
    <w:rsid w:val="006F149F"/>
    <w:rsid w:val="006F1832"/>
    <w:rsid w:val="006F200C"/>
    <w:rsid w:val="006F237B"/>
    <w:rsid w:val="006F3440"/>
    <w:rsid w:val="006F4E35"/>
    <w:rsid w:val="006F517C"/>
    <w:rsid w:val="006F6391"/>
    <w:rsid w:val="006F72B5"/>
    <w:rsid w:val="006F754D"/>
    <w:rsid w:val="00700797"/>
    <w:rsid w:val="00700C29"/>
    <w:rsid w:val="00701E96"/>
    <w:rsid w:val="007025B1"/>
    <w:rsid w:val="007049B2"/>
    <w:rsid w:val="00705746"/>
    <w:rsid w:val="00706C2F"/>
    <w:rsid w:val="00707A03"/>
    <w:rsid w:val="00710097"/>
    <w:rsid w:val="007108EB"/>
    <w:rsid w:val="00710FAC"/>
    <w:rsid w:val="00711365"/>
    <w:rsid w:val="00711C92"/>
    <w:rsid w:val="00711EFA"/>
    <w:rsid w:val="007126C3"/>
    <w:rsid w:val="007126F9"/>
    <w:rsid w:val="0071433C"/>
    <w:rsid w:val="007157EF"/>
    <w:rsid w:val="00716E38"/>
    <w:rsid w:val="007171CA"/>
    <w:rsid w:val="007215E3"/>
    <w:rsid w:val="007236BE"/>
    <w:rsid w:val="00725525"/>
    <w:rsid w:val="00726015"/>
    <w:rsid w:val="00730D46"/>
    <w:rsid w:val="0073145D"/>
    <w:rsid w:val="007320FB"/>
    <w:rsid w:val="00733533"/>
    <w:rsid w:val="00734AE6"/>
    <w:rsid w:val="007351EB"/>
    <w:rsid w:val="007353DB"/>
    <w:rsid w:val="007377BD"/>
    <w:rsid w:val="00741DFE"/>
    <w:rsid w:val="007438D9"/>
    <w:rsid w:val="00743BE9"/>
    <w:rsid w:val="00744E55"/>
    <w:rsid w:val="0074569B"/>
    <w:rsid w:val="007523D3"/>
    <w:rsid w:val="0075288D"/>
    <w:rsid w:val="00753B45"/>
    <w:rsid w:val="00753C89"/>
    <w:rsid w:val="00753ECF"/>
    <w:rsid w:val="00754320"/>
    <w:rsid w:val="00754604"/>
    <w:rsid w:val="00755442"/>
    <w:rsid w:val="007557EC"/>
    <w:rsid w:val="00755FAA"/>
    <w:rsid w:val="00756131"/>
    <w:rsid w:val="007564B2"/>
    <w:rsid w:val="00757A14"/>
    <w:rsid w:val="007603F5"/>
    <w:rsid w:val="0076325A"/>
    <w:rsid w:val="00763B05"/>
    <w:rsid w:val="007648B5"/>
    <w:rsid w:val="00765A34"/>
    <w:rsid w:val="00765A63"/>
    <w:rsid w:val="0076754C"/>
    <w:rsid w:val="0077000D"/>
    <w:rsid w:val="007713D4"/>
    <w:rsid w:val="007725B2"/>
    <w:rsid w:val="00772F4E"/>
    <w:rsid w:val="00774B6E"/>
    <w:rsid w:val="007764E6"/>
    <w:rsid w:val="00776AC6"/>
    <w:rsid w:val="00777364"/>
    <w:rsid w:val="00782C76"/>
    <w:rsid w:val="00783004"/>
    <w:rsid w:val="00783417"/>
    <w:rsid w:val="0078350E"/>
    <w:rsid w:val="007837BC"/>
    <w:rsid w:val="00784829"/>
    <w:rsid w:val="007849B6"/>
    <w:rsid w:val="00784D2F"/>
    <w:rsid w:val="007856C6"/>
    <w:rsid w:val="007859BF"/>
    <w:rsid w:val="00786C50"/>
    <w:rsid w:val="00786DCE"/>
    <w:rsid w:val="00787FB4"/>
    <w:rsid w:val="00790777"/>
    <w:rsid w:val="00791CE8"/>
    <w:rsid w:val="00792C9A"/>
    <w:rsid w:val="007933CB"/>
    <w:rsid w:val="00795BF2"/>
    <w:rsid w:val="00795BFF"/>
    <w:rsid w:val="0079749F"/>
    <w:rsid w:val="00797769"/>
    <w:rsid w:val="007A0F33"/>
    <w:rsid w:val="007A2212"/>
    <w:rsid w:val="007A3ADD"/>
    <w:rsid w:val="007A48A4"/>
    <w:rsid w:val="007A48ED"/>
    <w:rsid w:val="007A4BAC"/>
    <w:rsid w:val="007A4E13"/>
    <w:rsid w:val="007A6756"/>
    <w:rsid w:val="007A6E2A"/>
    <w:rsid w:val="007A7C03"/>
    <w:rsid w:val="007A7C3C"/>
    <w:rsid w:val="007A7D3D"/>
    <w:rsid w:val="007B01A7"/>
    <w:rsid w:val="007B0BFE"/>
    <w:rsid w:val="007B174A"/>
    <w:rsid w:val="007B1CA6"/>
    <w:rsid w:val="007B22DB"/>
    <w:rsid w:val="007B22E6"/>
    <w:rsid w:val="007B262E"/>
    <w:rsid w:val="007B40C1"/>
    <w:rsid w:val="007B519F"/>
    <w:rsid w:val="007B5984"/>
    <w:rsid w:val="007B5DA0"/>
    <w:rsid w:val="007B6399"/>
    <w:rsid w:val="007C0FE8"/>
    <w:rsid w:val="007C317D"/>
    <w:rsid w:val="007C49DB"/>
    <w:rsid w:val="007C51F0"/>
    <w:rsid w:val="007C55F3"/>
    <w:rsid w:val="007C56B1"/>
    <w:rsid w:val="007C60EF"/>
    <w:rsid w:val="007C6867"/>
    <w:rsid w:val="007C768A"/>
    <w:rsid w:val="007D2BF8"/>
    <w:rsid w:val="007D348B"/>
    <w:rsid w:val="007D3E5D"/>
    <w:rsid w:val="007D4749"/>
    <w:rsid w:val="007D506B"/>
    <w:rsid w:val="007D52EE"/>
    <w:rsid w:val="007D53DB"/>
    <w:rsid w:val="007D5A12"/>
    <w:rsid w:val="007D5D81"/>
    <w:rsid w:val="007D67FA"/>
    <w:rsid w:val="007D71B0"/>
    <w:rsid w:val="007E0562"/>
    <w:rsid w:val="007E16BB"/>
    <w:rsid w:val="007E3FDE"/>
    <w:rsid w:val="007E52DD"/>
    <w:rsid w:val="007E6F05"/>
    <w:rsid w:val="007E73D6"/>
    <w:rsid w:val="007E757B"/>
    <w:rsid w:val="007F06AC"/>
    <w:rsid w:val="007F0AA2"/>
    <w:rsid w:val="007F1D62"/>
    <w:rsid w:val="007F3183"/>
    <w:rsid w:val="007F622C"/>
    <w:rsid w:val="007F6ECE"/>
    <w:rsid w:val="007F6F81"/>
    <w:rsid w:val="007F7015"/>
    <w:rsid w:val="008004DA"/>
    <w:rsid w:val="00800990"/>
    <w:rsid w:val="00801C7C"/>
    <w:rsid w:val="00802068"/>
    <w:rsid w:val="00802652"/>
    <w:rsid w:val="0080346B"/>
    <w:rsid w:val="008037BE"/>
    <w:rsid w:val="0080433B"/>
    <w:rsid w:val="00804F0D"/>
    <w:rsid w:val="008050DD"/>
    <w:rsid w:val="008056E4"/>
    <w:rsid w:val="00805BE7"/>
    <w:rsid w:val="00806579"/>
    <w:rsid w:val="00806B78"/>
    <w:rsid w:val="00807000"/>
    <w:rsid w:val="00811D2B"/>
    <w:rsid w:val="008125E7"/>
    <w:rsid w:val="0081264A"/>
    <w:rsid w:val="00812B20"/>
    <w:rsid w:val="008168EC"/>
    <w:rsid w:val="00817E56"/>
    <w:rsid w:val="00820A69"/>
    <w:rsid w:val="00820F7A"/>
    <w:rsid w:val="008218F9"/>
    <w:rsid w:val="00822448"/>
    <w:rsid w:val="00822A84"/>
    <w:rsid w:val="00822B30"/>
    <w:rsid w:val="00822EE7"/>
    <w:rsid w:val="0082362E"/>
    <w:rsid w:val="0082452E"/>
    <w:rsid w:val="00824C67"/>
    <w:rsid w:val="00824DB3"/>
    <w:rsid w:val="008260A8"/>
    <w:rsid w:val="00826828"/>
    <w:rsid w:val="00826C94"/>
    <w:rsid w:val="00831658"/>
    <w:rsid w:val="00834798"/>
    <w:rsid w:val="00834A75"/>
    <w:rsid w:val="008358DF"/>
    <w:rsid w:val="00835BCC"/>
    <w:rsid w:val="00836098"/>
    <w:rsid w:val="008360E0"/>
    <w:rsid w:val="00836ED5"/>
    <w:rsid w:val="00837D94"/>
    <w:rsid w:val="0084073F"/>
    <w:rsid w:val="0084077B"/>
    <w:rsid w:val="00841088"/>
    <w:rsid w:val="00841AA9"/>
    <w:rsid w:val="0084366C"/>
    <w:rsid w:val="00843936"/>
    <w:rsid w:val="00846AD8"/>
    <w:rsid w:val="0084779F"/>
    <w:rsid w:val="00847DD7"/>
    <w:rsid w:val="008503A2"/>
    <w:rsid w:val="00851C38"/>
    <w:rsid w:val="008525D7"/>
    <w:rsid w:val="00852CA6"/>
    <w:rsid w:val="00853622"/>
    <w:rsid w:val="00853A73"/>
    <w:rsid w:val="008559F3"/>
    <w:rsid w:val="00855AD7"/>
    <w:rsid w:val="00856183"/>
    <w:rsid w:val="00857BE9"/>
    <w:rsid w:val="00857D54"/>
    <w:rsid w:val="00861D5F"/>
    <w:rsid w:val="008621C2"/>
    <w:rsid w:val="008635BB"/>
    <w:rsid w:val="0086463E"/>
    <w:rsid w:val="00865333"/>
    <w:rsid w:val="00865B7D"/>
    <w:rsid w:val="008674FC"/>
    <w:rsid w:val="008701F4"/>
    <w:rsid w:val="00870BCA"/>
    <w:rsid w:val="00870E7B"/>
    <w:rsid w:val="008717CC"/>
    <w:rsid w:val="00871F74"/>
    <w:rsid w:val="00872B6E"/>
    <w:rsid w:val="00873FEF"/>
    <w:rsid w:val="008741AF"/>
    <w:rsid w:val="008754A0"/>
    <w:rsid w:val="008760E7"/>
    <w:rsid w:val="008805BF"/>
    <w:rsid w:val="008806F7"/>
    <w:rsid w:val="00880A78"/>
    <w:rsid w:val="00881502"/>
    <w:rsid w:val="00881955"/>
    <w:rsid w:val="00881AE5"/>
    <w:rsid w:val="0088206F"/>
    <w:rsid w:val="00883767"/>
    <w:rsid w:val="008839F6"/>
    <w:rsid w:val="0088487A"/>
    <w:rsid w:val="0088667D"/>
    <w:rsid w:val="008870E7"/>
    <w:rsid w:val="0088716E"/>
    <w:rsid w:val="00890639"/>
    <w:rsid w:val="00891276"/>
    <w:rsid w:val="0089193D"/>
    <w:rsid w:val="008919FE"/>
    <w:rsid w:val="00891B65"/>
    <w:rsid w:val="00892F1E"/>
    <w:rsid w:val="0089334E"/>
    <w:rsid w:val="00893CCD"/>
    <w:rsid w:val="008942A5"/>
    <w:rsid w:val="00894658"/>
    <w:rsid w:val="00894766"/>
    <w:rsid w:val="0089563A"/>
    <w:rsid w:val="008967B2"/>
    <w:rsid w:val="008968C1"/>
    <w:rsid w:val="00896A21"/>
    <w:rsid w:val="00897083"/>
    <w:rsid w:val="00897387"/>
    <w:rsid w:val="008A1275"/>
    <w:rsid w:val="008A21BF"/>
    <w:rsid w:val="008A3505"/>
    <w:rsid w:val="008A5CF6"/>
    <w:rsid w:val="008A649F"/>
    <w:rsid w:val="008A6D40"/>
    <w:rsid w:val="008A78C8"/>
    <w:rsid w:val="008A7D80"/>
    <w:rsid w:val="008A7E6E"/>
    <w:rsid w:val="008B0F0B"/>
    <w:rsid w:val="008B1882"/>
    <w:rsid w:val="008B2E6F"/>
    <w:rsid w:val="008B43E9"/>
    <w:rsid w:val="008B485E"/>
    <w:rsid w:val="008B695F"/>
    <w:rsid w:val="008B6D1A"/>
    <w:rsid w:val="008B795F"/>
    <w:rsid w:val="008C12C3"/>
    <w:rsid w:val="008C19FE"/>
    <w:rsid w:val="008C1FAA"/>
    <w:rsid w:val="008C25CD"/>
    <w:rsid w:val="008C3C27"/>
    <w:rsid w:val="008C46BF"/>
    <w:rsid w:val="008C53FF"/>
    <w:rsid w:val="008C707C"/>
    <w:rsid w:val="008C70F2"/>
    <w:rsid w:val="008D0320"/>
    <w:rsid w:val="008D4489"/>
    <w:rsid w:val="008D4987"/>
    <w:rsid w:val="008D6693"/>
    <w:rsid w:val="008D685A"/>
    <w:rsid w:val="008D6D2B"/>
    <w:rsid w:val="008E190C"/>
    <w:rsid w:val="008E415A"/>
    <w:rsid w:val="008E4971"/>
    <w:rsid w:val="008E4D22"/>
    <w:rsid w:val="008E4ECD"/>
    <w:rsid w:val="008E52CC"/>
    <w:rsid w:val="008E7CB9"/>
    <w:rsid w:val="008E7E54"/>
    <w:rsid w:val="008F0472"/>
    <w:rsid w:val="008F1799"/>
    <w:rsid w:val="008F1CDB"/>
    <w:rsid w:val="008F2A0F"/>
    <w:rsid w:val="008F579D"/>
    <w:rsid w:val="008F5DBD"/>
    <w:rsid w:val="008F7014"/>
    <w:rsid w:val="008F7613"/>
    <w:rsid w:val="008F7E86"/>
    <w:rsid w:val="009003B2"/>
    <w:rsid w:val="00900687"/>
    <w:rsid w:val="00900CBF"/>
    <w:rsid w:val="00900CC3"/>
    <w:rsid w:val="00900F1B"/>
    <w:rsid w:val="0090120B"/>
    <w:rsid w:val="00905465"/>
    <w:rsid w:val="0090611F"/>
    <w:rsid w:val="00910879"/>
    <w:rsid w:val="0091164E"/>
    <w:rsid w:val="009134EC"/>
    <w:rsid w:val="009137E6"/>
    <w:rsid w:val="0091458C"/>
    <w:rsid w:val="009156D9"/>
    <w:rsid w:val="0091656E"/>
    <w:rsid w:val="00916B32"/>
    <w:rsid w:val="00921A92"/>
    <w:rsid w:val="00923005"/>
    <w:rsid w:val="00925298"/>
    <w:rsid w:val="00925651"/>
    <w:rsid w:val="00925737"/>
    <w:rsid w:val="00926C73"/>
    <w:rsid w:val="00930F60"/>
    <w:rsid w:val="00931C4E"/>
    <w:rsid w:val="00932020"/>
    <w:rsid w:val="00934F37"/>
    <w:rsid w:val="009355B9"/>
    <w:rsid w:val="00937418"/>
    <w:rsid w:val="00937BB8"/>
    <w:rsid w:val="00941836"/>
    <w:rsid w:val="00943BE9"/>
    <w:rsid w:val="00944F47"/>
    <w:rsid w:val="0094554E"/>
    <w:rsid w:val="00946134"/>
    <w:rsid w:val="00950AD5"/>
    <w:rsid w:val="009526D5"/>
    <w:rsid w:val="00952EBE"/>
    <w:rsid w:val="009542E7"/>
    <w:rsid w:val="009553AC"/>
    <w:rsid w:val="009558DD"/>
    <w:rsid w:val="00955C9F"/>
    <w:rsid w:val="00956165"/>
    <w:rsid w:val="00957939"/>
    <w:rsid w:val="00961333"/>
    <w:rsid w:val="0096137F"/>
    <w:rsid w:val="00963A0D"/>
    <w:rsid w:val="009654ED"/>
    <w:rsid w:val="009660DE"/>
    <w:rsid w:val="00971180"/>
    <w:rsid w:val="009725C1"/>
    <w:rsid w:val="00972744"/>
    <w:rsid w:val="009734C8"/>
    <w:rsid w:val="00973CC8"/>
    <w:rsid w:val="00974FC8"/>
    <w:rsid w:val="00975608"/>
    <w:rsid w:val="00975DD8"/>
    <w:rsid w:val="009814FC"/>
    <w:rsid w:val="009819DE"/>
    <w:rsid w:val="00981B68"/>
    <w:rsid w:val="00982769"/>
    <w:rsid w:val="00982909"/>
    <w:rsid w:val="00983614"/>
    <w:rsid w:val="0098483F"/>
    <w:rsid w:val="00987971"/>
    <w:rsid w:val="00987B91"/>
    <w:rsid w:val="00990390"/>
    <w:rsid w:val="00990642"/>
    <w:rsid w:val="00991917"/>
    <w:rsid w:val="0099305A"/>
    <w:rsid w:val="00993112"/>
    <w:rsid w:val="0099315D"/>
    <w:rsid w:val="00995B8F"/>
    <w:rsid w:val="00996670"/>
    <w:rsid w:val="00996C08"/>
    <w:rsid w:val="00996EE6"/>
    <w:rsid w:val="0099705E"/>
    <w:rsid w:val="00997A88"/>
    <w:rsid w:val="009A04CB"/>
    <w:rsid w:val="009A0F7E"/>
    <w:rsid w:val="009A1BFB"/>
    <w:rsid w:val="009A1F56"/>
    <w:rsid w:val="009A2789"/>
    <w:rsid w:val="009A3876"/>
    <w:rsid w:val="009B0259"/>
    <w:rsid w:val="009B0424"/>
    <w:rsid w:val="009B2602"/>
    <w:rsid w:val="009B4769"/>
    <w:rsid w:val="009B4A6B"/>
    <w:rsid w:val="009B537B"/>
    <w:rsid w:val="009B54FD"/>
    <w:rsid w:val="009C0726"/>
    <w:rsid w:val="009C0AD3"/>
    <w:rsid w:val="009C1138"/>
    <w:rsid w:val="009C1F65"/>
    <w:rsid w:val="009C2672"/>
    <w:rsid w:val="009C273B"/>
    <w:rsid w:val="009C3A22"/>
    <w:rsid w:val="009C47CB"/>
    <w:rsid w:val="009C51EF"/>
    <w:rsid w:val="009C78FA"/>
    <w:rsid w:val="009C7BF7"/>
    <w:rsid w:val="009C7E3F"/>
    <w:rsid w:val="009D36D0"/>
    <w:rsid w:val="009D5B88"/>
    <w:rsid w:val="009E2F30"/>
    <w:rsid w:val="009E4764"/>
    <w:rsid w:val="009E6673"/>
    <w:rsid w:val="009E6AE6"/>
    <w:rsid w:val="009F05D2"/>
    <w:rsid w:val="009F0E9B"/>
    <w:rsid w:val="009F1469"/>
    <w:rsid w:val="009F27EE"/>
    <w:rsid w:val="009F296F"/>
    <w:rsid w:val="009F2FF4"/>
    <w:rsid w:val="009F4047"/>
    <w:rsid w:val="00A00A2E"/>
    <w:rsid w:val="00A03253"/>
    <w:rsid w:val="00A03EAA"/>
    <w:rsid w:val="00A04A54"/>
    <w:rsid w:val="00A04FEC"/>
    <w:rsid w:val="00A05AF2"/>
    <w:rsid w:val="00A05B92"/>
    <w:rsid w:val="00A07F0E"/>
    <w:rsid w:val="00A108E5"/>
    <w:rsid w:val="00A1227F"/>
    <w:rsid w:val="00A13689"/>
    <w:rsid w:val="00A139E3"/>
    <w:rsid w:val="00A140BE"/>
    <w:rsid w:val="00A1637F"/>
    <w:rsid w:val="00A16D04"/>
    <w:rsid w:val="00A16FCC"/>
    <w:rsid w:val="00A1746C"/>
    <w:rsid w:val="00A17C92"/>
    <w:rsid w:val="00A20961"/>
    <w:rsid w:val="00A2221B"/>
    <w:rsid w:val="00A22800"/>
    <w:rsid w:val="00A2328B"/>
    <w:rsid w:val="00A26450"/>
    <w:rsid w:val="00A26577"/>
    <w:rsid w:val="00A265CC"/>
    <w:rsid w:val="00A2785E"/>
    <w:rsid w:val="00A30838"/>
    <w:rsid w:val="00A325E7"/>
    <w:rsid w:val="00A32A0F"/>
    <w:rsid w:val="00A32E0A"/>
    <w:rsid w:val="00A33EF3"/>
    <w:rsid w:val="00A34092"/>
    <w:rsid w:val="00A35180"/>
    <w:rsid w:val="00A35406"/>
    <w:rsid w:val="00A35E90"/>
    <w:rsid w:val="00A37B04"/>
    <w:rsid w:val="00A41CBC"/>
    <w:rsid w:val="00A44FEA"/>
    <w:rsid w:val="00A4511F"/>
    <w:rsid w:val="00A4573B"/>
    <w:rsid w:val="00A45C4C"/>
    <w:rsid w:val="00A45DE7"/>
    <w:rsid w:val="00A45E35"/>
    <w:rsid w:val="00A46758"/>
    <w:rsid w:val="00A500FE"/>
    <w:rsid w:val="00A515C9"/>
    <w:rsid w:val="00A51853"/>
    <w:rsid w:val="00A52D4F"/>
    <w:rsid w:val="00A5508B"/>
    <w:rsid w:val="00A577C0"/>
    <w:rsid w:val="00A57C07"/>
    <w:rsid w:val="00A601BC"/>
    <w:rsid w:val="00A6135B"/>
    <w:rsid w:val="00A6239F"/>
    <w:rsid w:val="00A62D25"/>
    <w:rsid w:val="00A645D6"/>
    <w:rsid w:val="00A66515"/>
    <w:rsid w:val="00A7059F"/>
    <w:rsid w:val="00A70F68"/>
    <w:rsid w:val="00A71ADE"/>
    <w:rsid w:val="00A71C90"/>
    <w:rsid w:val="00A72AD5"/>
    <w:rsid w:val="00A764F0"/>
    <w:rsid w:val="00A82018"/>
    <w:rsid w:val="00A829CD"/>
    <w:rsid w:val="00A84A89"/>
    <w:rsid w:val="00A85838"/>
    <w:rsid w:val="00A861F0"/>
    <w:rsid w:val="00A8650A"/>
    <w:rsid w:val="00A8737D"/>
    <w:rsid w:val="00A905A0"/>
    <w:rsid w:val="00A9094B"/>
    <w:rsid w:val="00A9108E"/>
    <w:rsid w:val="00A91F12"/>
    <w:rsid w:val="00A928F6"/>
    <w:rsid w:val="00A9461B"/>
    <w:rsid w:val="00A95523"/>
    <w:rsid w:val="00A9563A"/>
    <w:rsid w:val="00AA1A9E"/>
    <w:rsid w:val="00AA31B5"/>
    <w:rsid w:val="00AA350F"/>
    <w:rsid w:val="00AA3AAF"/>
    <w:rsid w:val="00AA4198"/>
    <w:rsid w:val="00AA6B43"/>
    <w:rsid w:val="00AA7075"/>
    <w:rsid w:val="00AB0DEE"/>
    <w:rsid w:val="00AB23E7"/>
    <w:rsid w:val="00AB2453"/>
    <w:rsid w:val="00AB3145"/>
    <w:rsid w:val="00AB370D"/>
    <w:rsid w:val="00AB3795"/>
    <w:rsid w:val="00AB3896"/>
    <w:rsid w:val="00AB4C99"/>
    <w:rsid w:val="00AB6DFB"/>
    <w:rsid w:val="00AC0130"/>
    <w:rsid w:val="00AC21D2"/>
    <w:rsid w:val="00AC42E2"/>
    <w:rsid w:val="00AC6ECD"/>
    <w:rsid w:val="00AD08CE"/>
    <w:rsid w:val="00AD17F4"/>
    <w:rsid w:val="00AD183B"/>
    <w:rsid w:val="00AD1B7F"/>
    <w:rsid w:val="00AD2F47"/>
    <w:rsid w:val="00AD4B56"/>
    <w:rsid w:val="00AD4C19"/>
    <w:rsid w:val="00AD5944"/>
    <w:rsid w:val="00AD595F"/>
    <w:rsid w:val="00AD5D1C"/>
    <w:rsid w:val="00AD5EB1"/>
    <w:rsid w:val="00AD676B"/>
    <w:rsid w:val="00AD6BD4"/>
    <w:rsid w:val="00AD7D6F"/>
    <w:rsid w:val="00AE0533"/>
    <w:rsid w:val="00AE0B6F"/>
    <w:rsid w:val="00AE1B06"/>
    <w:rsid w:val="00AE201C"/>
    <w:rsid w:val="00AE21CC"/>
    <w:rsid w:val="00AE2D65"/>
    <w:rsid w:val="00AE2F4F"/>
    <w:rsid w:val="00AE3820"/>
    <w:rsid w:val="00AE3B68"/>
    <w:rsid w:val="00AE3C62"/>
    <w:rsid w:val="00AE3F9A"/>
    <w:rsid w:val="00AE6055"/>
    <w:rsid w:val="00AF3130"/>
    <w:rsid w:val="00AF4B6C"/>
    <w:rsid w:val="00AF4F7E"/>
    <w:rsid w:val="00AF4F8A"/>
    <w:rsid w:val="00AF54D4"/>
    <w:rsid w:val="00AF5606"/>
    <w:rsid w:val="00AF5BAE"/>
    <w:rsid w:val="00AF611E"/>
    <w:rsid w:val="00AF6CDB"/>
    <w:rsid w:val="00AF7744"/>
    <w:rsid w:val="00B0173E"/>
    <w:rsid w:val="00B03C63"/>
    <w:rsid w:val="00B03D5D"/>
    <w:rsid w:val="00B04375"/>
    <w:rsid w:val="00B04F8C"/>
    <w:rsid w:val="00B04F90"/>
    <w:rsid w:val="00B05F1A"/>
    <w:rsid w:val="00B07169"/>
    <w:rsid w:val="00B07F7D"/>
    <w:rsid w:val="00B10A30"/>
    <w:rsid w:val="00B10D30"/>
    <w:rsid w:val="00B1118C"/>
    <w:rsid w:val="00B11EB1"/>
    <w:rsid w:val="00B1229D"/>
    <w:rsid w:val="00B15FBC"/>
    <w:rsid w:val="00B1626D"/>
    <w:rsid w:val="00B17CC8"/>
    <w:rsid w:val="00B21081"/>
    <w:rsid w:val="00B250D5"/>
    <w:rsid w:val="00B25FD2"/>
    <w:rsid w:val="00B263C5"/>
    <w:rsid w:val="00B26E85"/>
    <w:rsid w:val="00B2719D"/>
    <w:rsid w:val="00B303D4"/>
    <w:rsid w:val="00B30472"/>
    <w:rsid w:val="00B30B29"/>
    <w:rsid w:val="00B310DF"/>
    <w:rsid w:val="00B314EE"/>
    <w:rsid w:val="00B32366"/>
    <w:rsid w:val="00B33FD4"/>
    <w:rsid w:val="00B34485"/>
    <w:rsid w:val="00B35402"/>
    <w:rsid w:val="00B36508"/>
    <w:rsid w:val="00B36A8F"/>
    <w:rsid w:val="00B37583"/>
    <w:rsid w:val="00B40D87"/>
    <w:rsid w:val="00B41522"/>
    <w:rsid w:val="00B42B02"/>
    <w:rsid w:val="00B430EF"/>
    <w:rsid w:val="00B43420"/>
    <w:rsid w:val="00B452F3"/>
    <w:rsid w:val="00B4614D"/>
    <w:rsid w:val="00B50C47"/>
    <w:rsid w:val="00B50FB7"/>
    <w:rsid w:val="00B51BF8"/>
    <w:rsid w:val="00B53918"/>
    <w:rsid w:val="00B53C9E"/>
    <w:rsid w:val="00B548EF"/>
    <w:rsid w:val="00B5627D"/>
    <w:rsid w:val="00B569D3"/>
    <w:rsid w:val="00B608E5"/>
    <w:rsid w:val="00B6147F"/>
    <w:rsid w:val="00B61AC7"/>
    <w:rsid w:val="00B6351E"/>
    <w:rsid w:val="00B63AE8"/>
    <w:rsid w:val="00B644D1"/>
    <w:rsid w:val="00B64DB8"/>
    <w:rsid w:val="00B65087"/>
    <w:rsid w:val="00B65C89"/>
    <w:rsid w:val="00B66257"/>
    <w:rsid w:val="00B703F0"/>
    <w:rsid w:val="00B70D3E"/>
    <w:rsid w:val="00B7137A"/>
    <w:rsid w:val="00B72336"/>
    <w:rsid w:val="00B72F10"/>
    <w:rsid w:val="00B73544"/>
    <w:rsid w:val="00B74102"/>
    <w:rsid w:val="00B77171"/>
    <w:rsid w:val="00B77329"/>
    <w:rsid w:val="00B774BA"/>
    <w:rsid w:val="00B778DD"/>
    <w:rsid w:val="00B77C4B"/>
    <w:rsid w:val="00B80E27"/>
    <w:rsid w:val="00B815C6"/>
    <w:rsid w:val="00B82361"/>
    <w:rsid w:val="00B8249B"/>
    <w:rsid w:val="00B82904"/>
    <w:rsid w:val="00B830D2"/>
    <w:rsid w:val="00B83356"/>
    <w:rsid w:val="00B8412F"/>
    <w:rsid w:val="00B843DD"/>
    <w:rsid w:val="00B850EC"/>
    <w:rsid w:val="00B86DBC"/>
    <w:rsid w:val="00B908AF"/>
    <w:rsid w:val="00B916FB"/>
    <w:rsid w:val="00B94908"/>
    <w:rsid w:val="00B95017"/>
    <w:rsid w:val="00B95B9A"/>
    <w:rsid w:val="00B961D2"/>
    <w:rsid w:val="00B962CA"/>
    <w:rsid w:val="00B978FC"/>
    <w:rsid w:val="00B97A29"/>
    <w:rsid w:val="00BA03FF"/>
    <w:rsid w:val="00BA114C"/>
    <w:rsid w:val="00BA289E"/>
    <w:rsid w:val="00BA4771"/>
    <w:rsid w:val="00BA479C"/>
    <w:rsid w:val="00BA4DD2"/>
    <w:rsid w:val="00BA501D"/>
    <w:rsid w:val="00BA5EF7"/>
    <w:rsid w:val="00BA7D7F"/>
    <w:rsid w:val="00BB18E0"/>
    <w:rsid w:val="00BB1D2E"/>
    <w:rsid w:val="00BB3C35"/>
    <w:rsid w:val="00BB402E"/>
    <w:rsid w:val="00BB4627"/>
    <w:rsid w:val="00BB6BB9"/>
    <w:rsid w:val="00BC222E"/>
    <w:rsid w:val="00BC2982"/>
    <w:rsid w:val="00BC4421"/>
    <w:rsid w:val="00BC4932"/>
    <w:rsid w:val="00BC4BB9"/>
    <w:rsid w:val="00BC5622"/>
    <w:rsid w:val="00BC6215"/>
    <w:rsid w:val="00BC6973"/>
    <w:rsid w:val="00BD066B"/>
    <w:rsid w:val="00BD2734"/>
    <w:rsid w:val="00BD2993"/>
    <w:rsid w:val="00BD49F5"/>
    <w:rsid w:val="00BD4A29"/>
    <w:rsid w:val="00BD5FEF"/>
    <w:rsid w:val="00BD6551"/>
    <w:rsid w:val="00BD6F30"/>
    <w:rsid w:val="00BE1540"/>
    <w:rsid w:val="00BE1864"/>
    <w:rsid w:val="00BE1A23"/>
    <w:rsid w:val="00BE27E5"/>
    <w:rsid w:val="00BE2BB4"/>
    <w:rsid w:val="00BE3104"/>
    <w:rsid w:val="00BE461A"/>
    <w:rsid w:val="00BE54D4"/>
    <w:rsid w:val="00BE65EE"/>
    <w:rsid w:val="00BE6963"/>
    <w:rsid w:val="00BE6A34"/>
    <w:rsid w:val="00BE6FD2"/>
    <w:rsid w:val="00BE7769"/>
    <w:rsid w:val="00BE7801"/>
    <w:rsid w:val="00BE797A"/>
    <w:rsid w:val="00BE7EC9"/>
    <w:rsid w:val="00BF0561"/>
    <w:rsid w:val="00BF1ACB"/>
    <w:rsid w:val="00BF1B41"/>
    <w:rsid w:val="00BF21C2"/>
    <w:rsid w:val="00BF2D13"/>
    <w:rsid w:val="00BF33CC"/>
    <w:rsid w:val="00BF3C05"/>
    <w:rsid w:val="00BF3EC5"/>
    <w:rsid w:val="00BF5458"/>
    <w:rsid w:val="00BF5789"/>
    <w:rsid w:val="00BF595E"/>
    <w:rsid w:val="00BF784C"/>
    <w:rsid w:val="00C00D6E"/>
    <w:rsid w:val="00C01969"/>
    <w:rsid w:val="00C02E9D"/>
    <w:rsid w:val="00C0313C"/>
    <w:rsid w:val="00C03458"/>
    <w:rsid w:val="00C03C4F"/>
    <w:rsid w:val="00C0419A"/>
    <w:rsid w:val="00C0592D"/>
    <w:rsid w:val="00C0662A"/>
    <w:rsid w:val="00C07360"/>
    <w:rsid w:val="00C0778A"/>
    <w:rsid w:val="00C07C05"/>
    <w:rsid w:val="00C07C9D"/>
    <w:rsid w:val="00C07CB0"/>
    <w:rsid w:val="00C10B22"/>
    <w:rsid w:val="00C10D8C"/>
    <w:rsid w:val="00C11870"/>
    <w:rsid w:val="00C12F63"/>
    <w:rsid w:val="00C151C8"/>
    <w:rsid w:val="00C151EB"/>
    <w:rsid w:val="00C15F54"/>
    <w:rsid w:val="00C17607"/>
    <w:rsid w:val="00C20EBB"/>
    <w:rsid w:val="00C20F4C"/>
    <w:rsid w:val="00C222A4"/>
    <w:rsid w:val="00C22379"/>
    <w:rsid w:val="00C224FF"/>
    <w:rsid w:val="00C227B1"/>
    <w:rsid w:val="00C22943"/>
    <w:rsid w:val="00C23B84"/>
    <w:rsid w:val="00C23E5D"/>
    <w:rsid w:val="00C24126"/>
    <w:rsid w:val="00C24A0A"/>
    <w:rsid w:val="00C24DF6"/>
    <w:rsid w:val="00C274AA"/>
    <w:rsid w:val="00C30618"/>
    <w:rsid w:val="00C33A32"/>
    <w:rsid w:val="00C34699"/>
    <w:rsid w:val="00C34A64"/>
    <w:rsid w:val="00C36AB1"/>
    <w:rsid w:val="00C37545"/>
    <w:rsid w:val="00C37E23"/>
    <w:rsid w:val="00C403A3"/>
    <w:rsid w:val="00C40E9D"/>
    <w:rsid w:val="00C413B2"/>
    <w:rsid w:val="00C419B3"/>
    <w:rsid w:val="00C41D05"/>
    <w:rsid w:val="00C41FBD"/>
    <w:rsid w:val="00C421DF"/>
    <w:rsid w:val="00C43DC4"/>
    <w:rsid w:val="00C4484F"/>
    <w:rsid w:val="00C451BB"/>
    <w:rsid w:val="00C4594D"/>
    <w:rsid w:val="00C45FF4"/>
    <w:rsid w:val="00C5285C"/>
    <w:rsid w:val="00C52DBE"/>
    <w:rsid w:val="00C53447"/>
    <w:rsid w:val="00C534A2"/>
    <w:rsid w:val="00C54BF0"/>
    <w:rsid w:val="00C550E5"/>
    <w:rsid w:val="00C5554E"/>
    <w:rsid w:val="00C60EA5"/>
    <w:rsid w:val="00C6124B"/>
    <w:rsid w:val="00C626CA"/>
    <w:rsid w:val="00C62EA2"/>
    <w:rsid w:val="00C6351C"/>
    <w:rsid w:val="00C63A45"/>
    <w:rsid w:val="00C66325"/>
    <w:rsid w:val="00C66649"/>
    <w:rsid w:val="00C67677"/>
    <w:rsid w:val="00C67CE9"/>
    <w:rsid w:val="00C71DF9"/>
    <w:rsid w:val="00C72DDF"/>
    <w:rsid w:val="00C736B2"/>
    <w:rsid w:val="00C73750"/>
    <w:rsid w:val="00C73F5F"/>
    <w:rsid w:val="00C74994"/>
    <w:rsid w:val="00C759AB"/>
    <w:rsid w:val="00C75A96"/>
    <w:rsid w:val="00C75B5D"/>
    <w:rsid w:val="00C808D0"/>
    <w:rsid w:val="00C81A3E"/>
    <w:rsid w:val="00C81FED"/>
    <w:rsid w:val="00C829CC"/>
    <w:rsid w:val="00C82A2B"/>
    <w:rsid w:val="00C83157"/>
    <w:rsid w:val="00C83481"/>
    <w:rsid w:val="00C838F4"/>
    <w:rsid w:val="00C838F5"/>
    <w:rsid w:val="00C84913"/>
    <w:rsid w:val="00C84A7A"/>
    <w:rsid w:val="00C856E5"/>
    <w:rsid w:val="00C8590C"/>
    <w:rsid w:val="00C90354"/>
    <w:rsid w:val="00C91EE5"/>
    <w:rsid w:val="00C931AB"/>
    <w:rsid w:val="00C93AAC"/>
    <w:rsid w:val="00C943CA"/>
    <w:rsid w:val="00C945C1"/>
    <w:rsid w:val="00C95A3C"/>
    <w:rsid w:val="00C95F40"/>
    <w:rsid w:val="00C95FCE"/>
    <w:rsid w:val="00CA105F"/>
    <w:rsid w:val="00CA233F"/>
    <w:rsid w:val="00CA2638"/>
    <w:rsid w:val="00CA32EA"/>
    <w:rsid w:val="00CA498E"/>
    <w:rsid w:val="00CA49FD"/>
    <w:rsid w:val="00CA5D53"/>
    <w:rsid w:val="00CA69DC"/>
    <w:rsid w:val="00CA7DD0"/>
    <w:rsid w:val="00CB16F9"/>
    <w:rsid w:val="00CB2B3C"/>
    <w:rsid w:val="00CB3F0C"/>
    <w:rsid w:val="00CB4F83"/>
    <w:rsid w:val="00CB5BC3"/>
    <w:rsid w:val="00CC115A"/>
    <w:rsid w:val="00CC15EB"/>
    <w:rsid w:val="00CC1A55"/>
    <w:rsid w:val="00CC365F"/>
    <w:rsid w:val="00CC41EF"/>
    <w:rsid w:val="00CC4AE5"/>
    <w:rsid w:val="00CC5A47"/>
    <w:rsid w:val="00CC6556"/>
    <w:rsid w:val="00CC7962"/>
    <w:rsid w:val="00CD118D"/>
    <w:rsid w:val="00CD16F7"/>
    <w:rsid w:val="00CD199E"/>
    <w:rsid w:val="00CD229B"/>
    <w:rsid w:val="00CD276F"/>
    <w:rsid w:val="00CD33BF"/>
    <w:rsid w:val="00CD33FE"/>
    <w:rsid w:val="00CD4B35"/>
    <w:rsid w:val="00CD4DDA"/>
    <w:rsid w:val="00CD6BEC"/>
    <w:rsid w:val="00CE02B2"/>
    <w:rsid w:val="00CE0D53"/>
    <w:rsid w:val="00CE18A7"/>
    <w:rsid w:val="00CE1D6F"/>
    <w:rsid w:val="00CE2490"/>
    <w:rsid w:val="00CE357D"/>
    <w:rsid w:val="00CE3774"/>
    <w:rsid w:val="00CE3BD4"/>
    <w:rsid w:val="00CE3C43"/>
    <w:rsid w:val="00CE3EFE"/>
    <w:rsid w:val="00CE438C"/>
    <w:rsid w:val="00CE53D9"/>
    <w:rsid w:val="00CE5697"/>
    <w:rsid w:val="00CE67A9"/>
    <w:rsid w:val="00CE6C0C"/>
    <w:rsid w:val="00CE7E99"/>
    <w:rsid w:val="00CF0DCB"/>
    <w:rsid w:val="00CF2ED6"/>
    <w:rsid w:val="00CF345F"/>
    <w:rsid w:val="00CF5C0A"/>
    <w:rsid w:val="00CF5F57"/>
    <w:rsid w:val="00CF6D56"/>
    <w:rsid w:val="00CF7A12"/>
    <w:rsid w:val="00D010EA"/>
    <w:rsid w:val="00D016B3"/>
    <w:rsid w:val="00D03613"/>
    <w:rsid w:val="00D05385"/>
    <w:rsid w:val="00D068EE"/>
    <w:rsid w:val="00D10704"/>
    <w:rsid w:val="00D10AE2"/>
    <w:rsid w:val="00D10F1D"/>
    <w:rsid w:val="00D11B5C"/>
    <w:rsid w:val="00D12025"/>
    <w:rsid w:val="00D124DA"/>
    <w:rsid w:val="00D13A4B"/>
    <w:rsid w:val="00D13CFD"/>
    <w:rsid w:val="00D14021"/>
    <w:rsid w:val="00D1411B"/>
    <w:rsid w:val="00D14557"/>
    <w:rsid w:val="00D15375"/>
    <w:rsid w:val="00D1578C"/>
    <w:rsid w:val="00D165B3"/>
    <w:rsid w:val="00D16A6A"/>
    <w:rsid w:val="00D16E58"/>
    <w:rsid w:val="00D17077"/>
    <w:rsid w:val="00D17152"/>
    <w:rsid w:val="00D17353"/>
    <w:rsid w:val="00D22357"/>
    <w:rsid w:val="00D25497"/>
    <w:rsid w:val="00D25776"/>
    <w:rsid w:val="00D25C01"/>
    <w:rsid w:val="00D26F7B"/>
    <w:rsid w:val="00D27B71"/>
    <w:rsid w:val="00D311AE"/>
    <w:rsid w:val="00D31363"/>
    <w:rsid w:val="00D314F4"/>
    <w:rsid w:val="00D31592"/>
    <w:rsid w:val="00D31999"/>
    <w:rsid w:val="00D32207"/>
    <w:rsid w:val="00D33348"/>
    <w:rsid w:val="00D33A89"/>
    <w:rsid w:val="00D33FBA"/>
    <w:rsid w:val="00D343B2"/>
    <w:rsid w:val="00D35340"/>
    <w:rsid w:val="00D35CF7"/>
    <w:rsid w:val="00D375A9"/>
    <w:rsid w:val="00D40381"/>
    <w:rsid w:val="00D416C1"/>
    <w:rsid w:val="00D42430"/>
    <w:rsid w:val="00D42790"/>
    <w:rsid w:val="00D44C98"/>
    <w:rsid w:val="00D452E1"/>
    <w:rsid w:val="00D45355"/>
    <w:rsid w:val="00D46507"/>
    <w:rsid w:val="00D47370"/>
    <w:rsid w:val="00D5105A"/>
    <w:rsid w:val="00D51BE8"/>
    <w:rsid w:val="00D523CD"/>
    <w:rsid w:val="00D53E60"/>
    <w:rsid w:val="00D558B4"/>
    <w:rsid w:val="00D55ED0"/>
    <w:rsid w:val="00D56416"/>
    <w:rsid w:val="00D565F7"/>
    <w:rsid w:val="00D56A10"/>
    <w:rsid w:val="00D56D71"/>
    <w:rsid w:val="00D6105C"/>
    <w:rsid w:val="00D61988"/>
    <w:rsid w:val="00D62172"/>
    <w:rsid w:val="00D622CC"/>
    <w:rsid w:val="00D631A2"/>
    <w:rsid w:val="00D65142"/>
    <w:rsid w:val="00D66211"/>
    <w:rsid w:val="00D7189C"/>
    <w:rsid w:val="00D72653"/>
    <w:rsid w:val="00D72EFF"/>
    <w:rsid w:val="00D74274"/>
    <w:rsid w:val="00D748A4"/>
    <w:rsid w:val="00D74E6F"/>
    <w:rsid w:val="00D7578D"/>
    <w:rsid w:val="00D75D17"/>
    <w:rsid w:val="00D7609C"/>
    <w:rsid w:val="00D770D8"/>
    <w:rsid w:val="00D77373"/>
    <w:rsid w:val="00D77AB9"/>
    <w:rsid w:val="00D81E7E"/>
    <w:rsid w:val="00D822E7"/>
    <w:rsid w:val="00D8295D"/>
    <w:rsid w:val="00D82FF2"/>
    <w:rsid w:val="00D8310C"/>
    <w:rsid w:val="00D84258"/>
    <w:rsid w:val="00D86FBC"/>
    <w:rsid w:val="00D87068"/>
    <w:rsid w:val="00D872B2"/>
    <w:rsid w:val="00D87F07"/>
    <w:rsid w:val="00D92C6C"/>
    <w:rsid w:val="00D96050"/>
    <w:rsid w:val="00D97B76"/>
    <w:rsid w:val="00DA0C94"/>
    <w:rsid w:val="00DA156A"/>
    <w:rsid w:val="00DA256D"/>
    <w:rsid w:val="00DA2604"/>
    <w:rsid w:val="00DA30B5"/>
    <w:rsid w:val="00DA52FE"/>
    <w:rsid w:val="00DA5C52"/>
    <w:rsid w:val="00DA727C"/>
    <w:rsid w:val="00DA7560"/>
    <w:rsid w:val="00DB0539"/>
    <w:rsid w:val="00DB11A4"/>
    <w:rsid w:val="00DB3BB5"/>
    <w:rsid w:val="00DB4F56"/>
    <w:rsid w:val="00DB5954"/>
    <w:rsid w:val="00DB6AC6"/>
    <w:rsid w:val="00DB6CAE"/>
    <w:rsid w:val="00DB73C3"/>
    <w:rsid w:val="00DC2354"/>
    <w:rsid w:val="00DC2E7B"/>
    <w:rsid w:val="00DC347E"/>
    <w:rsid w:val="00DC5306"/>
    <w:rsid w:val="00DC5910"/>
    <w:rsid w:val="00DC6011"/>
    <w:rsid w:val="00DC6141"/>
    <w:rsid w:val="00DC6AC9"/>
    <w:rsid w:val="00DC7948"/>
    <w:rsid w:val="00DD1D8D"/>
    <w:rsid w:val="00DD30A9"/>
    <w:rsid w:val="00DD4E19"/>
    <w:rsid w:val="00DD55F4"/>
    <w:rsid w:val="00DD65F4"/>
    <w:rsid w:val="00DE028B"/>
    <w:rsid w:val="00DE0884"/>
    <w:rsid w:val="00DE1621"/>
    <w:rsid w:val="00DE3636"/>
    <w:rsid w:val="00DE4620"/>
    <w:rsid w:val="00DE46C4"/>
    <w:rsid w:val="00DE4DA4"/>
    <w:rsid w:val="00DE59B4"/>
    <w:rsid w:val="00DE6230"/>
    <w:rsid w:val="00DE7C45"/>
    <w:rsid w:val="00DF0C07"/>
    <w:rsid w:val="00DF52D3"/>
    <w:rsid w:val="00DF556D"/>
    <w:rsid w:val="00DF6BDC"/>
    <w:rsid w:val="00E0085A"/>
    <w:rsid w:val="00E0107B"/>
    <w:rsid w:val="00E0155E"/>
    <w:rsid w:val="00E017AB"/>
    <w:rsid w:val="00E01A41"/>
    <w:rsid w:val="00E02493"/>
    <w:rsid w:val="00E04D73"/>
    <w:rsid w:val="00E05E88"/>
    <w:rsid w:val="00E06980"/>
    <w:rsid w:val="00E075F3"/>
    <w:rsid w:val="00E10C77"/>
    <w:rsid w:val="00E125FD"/>
    <w:rsid w:val="00E12618"/>
    <w:rsid w:val="00E13248"/>
    <w:rsid w:val="00E15BED"/>
    <w:rsid w:val="00E16381"/>
    <w:rsid w:val="00E16950"/>
    <w:rsid w:val="00E16FC3"/>
    <w:rsid w:val="00E1777C"/>
    <w:rsid w:val="00E178E4"/>
    <w:rsid w:val="00E2107B"/>
    <w:rsid w:val="00E2229D"/>
    <w:rsid w:val="00E23044"/>
    <w:rsid w:val="00E23BE9"/>
    <w:rsid w:val="00E252F8"/>
    <w:rsid w:val="00E256BE"/>
    <w:rsid w:val="00E349A9"/>
    <w:rsid w:val="00E35DD3"/>
    <w:rsid w:val="00E36004"/>
    <w:rsid w:val="00E40A02"/>
    <w:rsid w:val="00E41B09"/>
    <w:rsid w:val="00E4246B"/>
    <w:rsid w:val="00E427AA"/>
    <w:rsid w:val="00E42C05"/>
    <w:rsid w:val="00E43273"/>
    <w:rsid w:val="00E43F7F"/>
    <w:rsid w:val="00E4436B"/>
    <w:rsid w:val="00E457FE"/>
    <w:rsid w:val="00E4661F"/>
    <w:rsid w:val="00E46CAE"/>
    <w:rsid w:val="00E47429"/>
    <w:rsid w:val="00E50263"/>
    <w:rsid w:val="00E50DF2"/>
    <w:rsid w:val="00E50F67"/>
    <w:rsid w:val="00E51924"/>
    <w:rsid w:val="00E51974"/>
    <w:rsid w:val="00E54369"/>
    <w:rsid w:val="00E5661D"/>
    <w:rsid w:val="00E57D0D"/>
    <w:rsid w:val="00E60A44"/>
    <w:rsid w:val="00E62CC3"/>
    <w:rsid w:val="00E64C8B"/>
    <w:rsid w:val="00E65AFD"/>
    <w:rsid w:val="00E67861"/>
    <w:rsid w:val="00E73F04"/>
    <w:rsid w:val="00E74000"/>
    <w:rsid w:val="00E74D95"/>
    <w:rsid w:val="00E753C1"/>
    <w:rsid w:val="00E76D0A"/>
    <w:rsid w:val="00E818E7"/>
    <w:rsid w:val="00E82EB6"/>
    <w:rsid w:val="00E852CF"/>
    <w:rsid w:val="00E86790"/>
    <w:rsid w:val="00E877CF"/>
    <w:rsid w:val="00E9069B"/>
    <w:rsid w:val="00E90D13"/>
    <w:rsid w:val="00E916C1"/>
    <w:rsid w:val="00E92282"/>
    <w:rsid w:val="00E92491"/>
    <w:rsid w:val="00E931DE"/>
    <w:rsid w:val="00E935A0"/>
    <w:rsid w:val="00E9373D"/>
    <w:rsid w:val="00E94492"/>
    <w:rsid w:val="00E9509A"/>
    <w:rsid w:val="00E95A34"/>
    <w:rsid w:val="00E95CFD"/>
    <w:rsid w:val="00E9653E"/>
    <w:rsid w:val="00E965FC"/>
    <w:rsid w:val="00E96A0F"/>
    <w:rsid w:val="00E96CDE"/>
    <w:rsid w:val="00E97EEA"/>
    <w:rsid w:val="00EA016E"/>
    <w:rsid w:val="00EA0641"/>
    <w:rsid w:val="00EA1152"/>
    <w:rsid w:val="00EA20AE"/>
    <w:rsid w:val="00EA33CA"/>
    <w:rsid w:val="00EA3AFB"/>
    <w:rsid w:val="00EA4047"/>
    <w:rsid w:val="00EA45C1"/>
    <w:rsid w:val="00EA4757"/>
    <w:rsid w:val="00EA4F1D"/>
    <w:rsid w:val="00EA50C9"/>
    <w:rsid w:val="00EA69E0"/>
    <w:rsid w:val="00EA6E57"/>
    <w:rsid w:val="00EB18F0"/>
    <w:rsid w:val="00EB39CD"/>
    <w:rsid w:val="00EB415E"/>
    <w:rsid w:val="00EB4AC8"/>
    <w:rsid w:val="00EB54E2"/>
    <w:rsid w:val="00EB5AD6"/>
    <w:rsid w:val="00EB674D"/>
    <w:rsid w:val="00EB7042"/>
    <w:rsid w:val="00EC1144"/>
    <w:rsid w:val="00EC18CA"/>
    <w:rsid w:val="00EC1B85"/>
    <w:rsid w:val="00EC2B14"/>
    <w:rsid w:val="00EC3EB4"/>
    <w:rsid w:val="00EC5084"/>
    <w:rsid w:val="00EC5722"/>
    <w:rsid w:val="00EC583F"/>
    <w:rsid w:val="00EC5AF3"/>
    <w:rsid w:val="00EC6697"/>
    <w:rsid w:val="00ED029D"/>
    <w:rsid w:val="00ED1F56"/>
    <w:rsid w:val="00ED7571"/>
    <w:rsid w:val="00ED7D53"/>
    <w:rsid w:val="00EE30EE"/>
    <w:rsid w:val="00EE3557"/>
    <w:rsid w:val="00EE4575"/>
    <w:rsid w:val="00EE601C"/>
    <w:rsid w:val="00EF0226"/>
    <w:rsid w:val="00EF3360"/>
    <w:rsid w:val="00EF4C2D"/>
    <w:rsid w:val="00EF53F5"/>
    <w:rsid w:val="00EF58BB"/>
    <w:rsid w:val="00EF5BE0"/>
    <w:rsid w:val="00EF69F1"/>
    <w:rsid w:val="00F01A14"/>
    <w:rsid w:val="00F02644"/>
    <w:rsid w:val="00F029B0"/>
    <w:rsid w:val="00F03195"/>
    <w:rsid w:val="00F04BC7"/>
    <w:rsid w:val="00F050AA"/>
    <w:rsid w:val="00F05298"/>
    <w:rsid w:val="00F060AA"/>
    <w:rsid w:val="00F0762A"/>
    <w:rsid w:val="00F07F59"/>
    <w:rsid w:val="00F107C8"/>
    <w:rsid w:val="00F11908"/>
    <w:rsid w:val="00F1245E"/>
    <w:rsid w:val="00F12BD4"/>
    <w:rsid w:val="00F130E4"/>
    <w:rsid w:val="00F13B1F"/>
    <w:rsid w:val="00F14F15"/>
    <w:rsid w:val="00F14FA0"/>
    <w:rsid w:val="00F1577E"/>
    <w:rsid w:val="00F166F2"/>
    <w:rsid w:val="00F17194"/>
    <w:rsid w:val="00F210C6"/>
    <w:rsid w:val="00F2333C"/>
    <w:rsid w:val="00F242FF"/>
    <w:rsid w:val="00F24AC0"/>
    <w:rsid w:val="00F26455"/>
    <w:rsid w:val="00F26F37"/>
    <w:rsid w:val="00F270A5"/>
    <w:rsid w:val="00F301DF"/>
    <w:rsid w:val="00F31639"/>
    <w:rsid w:val="00F31881"/>
    <w:rsid w:val="00F32520"/>
    <w:rsid w:val="00F32543"/>
    <w:rsid w:val="00F3451A"/>
    <w:rsid w:val="00F34D88"/>
    <w:rsid w:val="00F35E76"/>
    <w:rsid w:val="00F37033"/>
    <w:rsid w:val="00F40231"/>
    <w:rsid w:val="00F41C49"/>
    <w:rsid w:val="00F41FC1"/>
    <w:rsid w:val="00F4438F"/>
    <w:rsid w:val="00F448ED"/>
    <w:rsid w:val="00F44D1D"/>
    <w:rsid w:val="00F458FE"/>
    <w:rsid w:val="00F4669A"/>
    <w:rsid w:val="00F477AC"/>
    <w:rsid w:val="00F47D0A"/>
    <w:rsid w:val="00F47E7E"/>
    <w:rsid w:val="00F5057C"/>
    <w:rsid w:val="00F50EAA"/>
    <w:rsid w:val="00F52029"/>
    <w:rsid w:val="00F524A2"/>
    <w:rsid w:val="00F534DC"/>
    <w:rsid w:val="00F55771"/>
    <w:rsid w:val="00F57262"/>
    <w:rsid w:val="00F57469"/>
    <w:rsid w:val="00F604EC"/>
    <w:rsid w:val="00F60606"/>
    <w:rsid w:val="00F61686"/>
    <w:rsid w:val="00F61714"/>
    <w:rsid w:val="00F633EE"/>
    <w:rsid w:val="00F635CE"/>
    <w:rsid w:val="00F64361"/>
    <w:rsid w:val="00F64ACF"/>
    <w:rsid w:val="00F65990"/>
    <w:rsid w:val="00F65B31"/>
    <w:rsid w:val="00F66981"/>
    <w:rsid w:val="00F700C1"/>
    <w:rsid w:val="00F714EA"/>
    <w:rsid w:val="00F72313"/>
    <w:rsid w:val="00F74CEA"/>
    <w:rsid w:val="00F75710"/>
    <w:rsid w:val="00F759F9"/>
    <w:rsid w:val="00F76151"/>
    <w:rsid w:val="00F77F20"/>
    <w:rsid w:val="00F804A7"/>
    <w:rsid w:val="00F810C0"/>
    <w:rsid w:val="00F81144"/>
    <w:rsid w:val="00F81B6C"/>
    <w:rsid w:val="00F82DAC"/>
    <w:rsid w:val="00F83AA8"/>
    <w:rsid w:val="00F84AC2"/>
    <w:rsid w:val="00F85447"/>
    <w:rsid w:val="00F85603"/>
    <w:rsid w:val="00F85DE7"/>
    <w:rsid w:val="00F86588"/>
    <w:rsid w:val="00F90B7A"/>
    <w:rsid w:val="00F91FFD"/>
    <w:rsid w:val="00F93319"/>
    <w:rsid w:val="00F94F44"/>
    <w:rsid w:val="00F95C67"/>
    <w:rsid w:val="00F96B4E"/>
    <w:rsid w:val="00F97756"/>
    <w:rsid w:val="00F97FD4"/>
    <w:rsid w:val="00FA022D"/>
    <w:rsid w:val="00FA23D1"/>
    <w:rsid w:val="00FA38CE"/>
    <w:rsid w:val="00FA3B8D"/>
    <w:rsid w:val="00FA5863"/>
    <w:rsid w:val="00FA5EE9"/>
    <w:rsid w:val="00FB0030"/>
    <w:rsid w:val="00FB040B"/>
    <w:rsid w:val="00FB09EA"/>
    <w:rsid w:val="00FB1462"/>
    <w:rsid w:val="00FB3730"/>
    <w:rsid w:val="00FB37CD"/>
    <w:rsid w:val="00FB555A"/>
    <w:rsid w:val="00FB5746"/>
    <w:rsid w:val="00FB5FE8"/>
    <w:rsid w:val="00FC00AB"/>
    <w:rsid w:val="00FC0691"/>
    <w:rsid w:val="00FC17B6"/>
    <w:rsid w:val="00FC391C"/>
    <w:rsid w:val="00FC4446"/>
    <w:rsid w:val="00FC5719"/>
    <w:rsid w:val="00FC5D9B"/>
    <w:rsid w:val="00FC683D"/>
    <w:rsid w:val="00FC6AB2"/>
    <w:rsid w:val="00FC6F56"/>
    <w:rsid w:val="00FD00DD"/>
    <w:rsid w:val="00FD0524"/>
    <w:rsid w:val="00FD1358"/>
    <w:rsid w:val="00FD19A8"/>
    <w:rsid w:val="00FD5205"/>
    <w:rsid w:val="00FD5289"/>
    <w:rsid w:val="00FD534C"/>
    <w:rsid w:val="00FD73DD"/>
    <w:rsid w:val="00FE0E39"/>
    <w:rsid w:val="00FE2108"/>
    <w:rsid w:val="00FE2AD3"/>
    <w:rsid w:val="00FE2C12"/>
    <w:rsid w:val="00FE6750"/>
    <w:rsid w:val="00FF0524"/>
    <w:rsid w:val="00FF114D"/>
    <w:rsid w:val="00FF18C2"/>
    <w:rsid w:val="00FF3E61"/>
    <w:rsid w:val="00FF5319"/>
    <w:rsid w:val="00FF7A69"/>
    <w:rsid w:val="00FF7CA6"/>
    <w:rsid w:val="00FF7E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45AA333D"/>
  <w15:docId w15:val="{9EE28801-3BB6-4F44-8066-AC5F0F86A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4"/>
        <w:szCs w:val="24"/>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E2B97"/>
    <w:pPr>
      <w:spacing w:after="0" w:line="240" w:lineRule="auto"/>
    </w:pPr>
    <w:rPr>
      <w:rFonts w:eastAsia="Times New Roman"/>
      <w:lang w:eastAsia="ru-RU"/>
    </w:rPr>
  </w:style>
  <w:style w:type="paragraph" w:styleId="1">
    <w:name w:val="heading 1"/>
    <w:basedOn w:val="a1"/>
    <w:next w:val="a1"/>
    <w:link w:val="12"/>
    <w:uiPriority w:val="9"/>
    <w:qFormat/>
    <w:rsid w:val="00205FE7"/>
    <w:pPr>
      <w:numPr>
        <w:numId w:val="11"/>
      </w:numPr>
      <w:spacing w:before="240" w:after="240" w:line="276" w:lineRule="auto"/>
      <w:contextualSpacing/>
      <w:outlineLvl w:val="0"/>
    </w:pPr>
    <w:rPr>
      <w:rFonts w:eastAsiaTheme="minorHAnsi"/>
      <w:b/>
      <w:caps/>
    </w:rPr>
  </w:style>
  <w:style w:type="paragraph" w:styleId="2">
    <w:name w:val="heading 2"/>
    <w:basedOn w:val="a1"/>
    <w:next w:val="a1"/>
    <w:link w:val="21"/>
    <w:uiPriority w:val="9"/>
    <w:unhideWhenUsed/>
    <w:qFormat/>
    <w:rsid w:val="00205FE7"/>
    <w:pPr>
      <w:keepNext/>
      <w:keepLines/>
      <w:numPr>
        <w:ilvl w:val="1"/>
        <w:numId w:val="11"/>
      </w:numPr>
      <w:spacing w:after="120" w:line="276" w:lineRule="auto"/>
      <w:contextualSpacing/>
      <w:outlineLvl w:val="1"/>
    </w:pPr>
    <w:rPr>
      <w:rFonts w:eastAsiaTheme="minorHAnsi"/>
      <w:b/>
    </w:rPr>
  </w:style>
  <w:style w:type="paragraph" w:styleId="3">
    <w:name w:val="heading 3"/>
    <w:basedOn w:val="a1"/>
    <w:next w:val="a1"/>
    <w:link w:val="30"/>
    <w:uiPriority w:val="9"/>
    <w:unhideWhenUsed/>
    <w:qFormat/>
    <w:rsid w:val="00205FE7"/>
    <w:pPr>
      <w:keepNext/>
      <w:numPr>
        <w:ilvl w:val="2"/>
        <w:numId w:val="11"/>
      </w:numPr>
      <w:spacing w:before="120" w:line="276" w:lineRule="auto"/>
      <w:contextualSpacing/>
      <w:outlineLvl w:val="2"/>
    </w:pPr>
    <w:rPr>
      <w:rFonts w:eastAsiaTheme="minorHAnsi"/>
      <w:b/>
    </w:rPr>
  </w:style>
  <w:style w:type="paragraph" w:styleId="4">
    <w:name w:val="heading 4"/>
    <w:basedOn w:val="a1"/>
    <w:next w:val="a1"/>
    <w:link w:val="40"/>
    <w:uiPriority w:val="9"/>
    <w:unhideWhenUsed/>
    <w:qFormat/>
    <w:rsid w:val="00205FE7"/>
    <w:pPr>
      <w:keepNext/>
      <w:numPr>
        <w:ilvl w:val="3"/>
        <w:numId w:val="11"/>
      </w:numPr>
      <w:spacing w:before="120" w:line="276" w:lineRule="auto"/>
      <w:contextualSpacing/>
      <w:outlineLvl w:val="3"/>
    </w:pPr>
    <w:rPr>
      <w:rFonts w:eastAsiaTheme="minorHAnsi"/>
      <w:b/>
      <w:i/>
    </w:rPr>
  </w:style>
  <w:style w:type="paragraph" w:styleId="5">
    <w:name w:val="heading 5"/>
    <w:basedOn w:val="a1"/>
    <w:next w:val="a1"/>
    <w:link w:val="50"/>
    <w:uiPriority w:val="9"/>
    <w:unhideWhenUsed/>
    <w:qFormat/>
    <w:rsid w:val="00983614"/>
    <w:pPr>
      <w:keepNext/>
      <w:keepLines/>
      <w:spacing w:before="200" w:line="276" w:lineRule="auto"/>
      <w:ind w:left="1008" w:hanging="1008"/>
      <w:outlineLvl w:val="4"/>
    </w:pPr>
    <w:rPr>
      <w:rFonts w:ascii="Cambria" w:eastAsiaTheme="minorEastAsia" w:hAnsi="Cambria" w:cstheme="minorBidi"/>
      <w:color w:val="243F60"/>
      <w:szCs w:val="22"/>
    </w:rPr>
  </w:style>
  <w:style w:type="paragraph" w:styleId="6">
    <w:name w:val="heading 6"/>
    <w:basedOn w:val="a1"/>
    <w:next w:val="a1"/>
    <w:link w:val="60"/>
    <w:uiPriority w:val="9"/>
    <w:unhideWhenUsed/>
    <w:qFormat/>
    <w:rsid w:val="00540573"/>
    <w:pPr>
      <w:spacing w:before="240" w:after="60" w:line="276" w:lineRule="auto"/>
      <w:ind w:firstLine="709"/>
      <w:outlineLvl w:val="5"/>
    </w:pPr>
    <w:rPr>
      <w:rFonts w:asciiTheme="minorHAnsi" w:eastAsiaTheme="minorEastAsia" w:hAnsiTheme="minorHAnsi" w:cstheme="minorBidi"/>
      <w:b/>
      <w:bCs/>
      <w:sz w:val="22"/>
      <w:szCs w:val="22"/>
      <w:lang w:eastAsia="en-US"/>
    </w:rPr>
  </w:style>
  <w:style w:type="paragraph" w:styleId="7">
    <w:name w:val="heading 7"/>
    <w:basedOn w:val="a1"/>
    <w:next w:val="a1"/>
    <w:link w:val="70"/>
    <w:uiPriority w:val="9"/>
    <w:unhideWhenUsed/>
    <w:qFormat/>
    <w:rsid w:val="00540573"/>
    <w:pPr>
      <w:spacing w:before="240" w:after="60" w:line="276" w:lineRule="auto"/>
      <w:ind w:firstLine="709"/>
      <w:outlineLvl w:val="6"/>
    </w:pPr>
    <w:rPr>
      <w:rFonts w:asciiTheme="minorHAnsi" w:eastAsiaTheme="minorEastAsia" w:hAnsiTheme="minorHAnsi" w:cstheme="minorBidi"/>
      <w:lang w:eastAsia="en-US"/>
    </w:rPr>
  </w:style>
  <w:style w:type="paragraph" w:styleId="8">
    <w:name w:val="heading 8"/>
    <w:basedOn w:val="a1"/>
    <w:next w:val="a1"/>
    <w:link w:val="80"/>
    <w:uiPriority w:val="9"/>
    <w:unhideWhenUsed/>
    <w:qFormat/>
    <w:rsid w:val="00540573"/>
    <w:pPr>
      <w:keepNext/>
      <w:keepLines/>
      <w:numPr>
        <w:ilvl w:val="7"/>
        <w:numId w:val="2"/>
      </w:numPr>
      <w:spacing w:before="200" w:line="276" w:lineRule="auto"/>
      <w:outlineLvl w:val="7"/>
    </w:pPr>
    <w:rPr>
      <w:rFonts w:asciiTheme="majorHAnsi" w:eastAsiaTheme="majorEastAsia" w:hAnsiTheme="majorHAnsi" w:cstheme="majorBidi"/>
      <w:color w:val="404040" w:themeColor="text1" w:themeTint="BF"/>
      <w:sz w:val="20"/>
      <w:szCs w:val="20"/>
      <w:lang w:eastAsia="en-US"/>
    </w:rPr>
  </w:style>
  <w:style w:type="paragraph" w:styleId="9">
    <w:name w:val="heading 9"/>
    <w:basedOn w:val="a1"/>
    <w:next w:val="a1"/>
    <w:link w:val="90"/>
    <w:uiPriority w:val="9"/>
    <w:unhideWhenUsed/>
    <w:qFormat/>
    <w:rsid w:val="00540573"/>
    <w:pPr>
      <w:keepNext/>
      <w:keepLines/>
      <w:numPr>
        <w:ilvl w:val="8"/>
        <w:numId w:val="1"/>
      </w:numPr>
      <w:spacing w:before="200" w:line="276" w:lineRule="auto"/>
      <w:outlineLvl w:val="8"/>
    </w:pPr>
    <w:rPr>
      <w:rFonts w:asciiTheme="majorHAnsi" w:eastAsiaTheme="majorEastAsia" w:hAnsiTheme="majorHAnsi" w:cstheme="majorBidi"/>
      <w:i/>
      <w:iCs/>
      <w:color w:val="404040" w:themeColor="text1" w:themeTint="BF"/>
      <w:sz w:val="20"/>
      <w:szCs w:val="20"/>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5">
    <w:name w:val="Рис_подпись"/>
    <w:basedOn w:val="a1"/>
    <w:next w:val="a6"/>
    <w:link w:val="a7"/>
    <w:qFormat/>
    <w:rsid w:val="00B5627D"/>
    <w:pPr>
      <w:keepNext/>
      <w:keepLines/>
      <w:spacing w:after="240"/>
      <w:ind w:firstLine="709"/>
      <w:jc w:val="center"/>
    </w:pPr>
    <w:rPr>
      <w:rFonts w:eastAsiaTheme="minorHAnsi" w:cstheme="minorBidi"/>
      <w:lang w:eastAsia="en-US"/>
    </w:rPr>
  </w:style>
  <w:style w:type="character" w:customStyle="1" w:styleId="a7">
    <w:name w:val="Рис_подпись Знак"/>
    <w:link w:val="a5"/>
    <w:rsid w:val="009C7E3F"/>
    <w:rPr>
      <w:rFonts w:cstheme="minorBidi"/>
    </w:rPr>
  </w:style>
  <w:style w:type="paragraph" w:styleId="a8">
    <w:name w:val="header"/>
    <w:basedOn w:val="a1"/>
    <w:link w:val="a9"/>
    <w:uiPriority w:val="99"/>
    <w:unhideWhenUsed/>
    <w:rsid w:val="00FD19A8"/>
    <w:pPr>
      <w:tabs>
        <w:tab w:val="center" w:pos="4677"/>
        <w:tab w:val="right" w:pos="9355"/>
      </w:tabs>
      <w:ind w:firstLine="709"/>
    </w:pPr>
    <w:rPr>
      <w:rFonts w:eastAsiaTheme="minorEastAsia" w:cstheme="minorBidi"/>
      <w:szCs w:val="22"/>
      <w:lang w:eastAsia="en-US"/>
    </w:rPr>
  </w:style>
  <w:style w:type="character" w:customStyle="1" w:styleId="a9">
    <w:name w:val="Верхний колонтитул Знак"/>
    <w:basedOn w:val="a2"/>
    <w:link w:val="a8"/>
    <w:uiPriority w:val="99"/>
    <w:rsid w:val="00FD19A8"/>
    <w:rPr>
      <w:rFonts w:eastAsiaTheme="minorEastAsia" w:cstheme="minorBidi"/>
      <w:szCs w:val="22"/>
    </w:rPr>
  </w:style>
  <w:style w:type="paragraph" w:styleId="aa">
    <w:name w:val="footer"/>
    <w:basedOn w:val="a1"/>
    <w:link w:val="ab"/>
    <w:uiPriority w:val="99"/>
    <w:unhideWhenUsed/>
    <w:rsid w:val="00FD19A8"/>
    <w:pPr>
      <w:tabs>
        <w:tab w:val="center" w:pos="4677"/>
        <w:tab w:val="right" w:pos="9355"/>
      </w:tabs>
      <w:ind w:firstLine="709"/>
    </w:pPr>
    <w:rPr>
      <w:rFonts w:eastAsiaTheme="minorEastAsia" w:cstheme="minorBidi"/>
      <w:szCs w:val="22"/>
      <w:lang w:eastAsia="en-US"/>
    </w:rPr>
  </w:style>
  <w:style w:type="character" w:customStyle="1" w:styleId="12">
    <w:name w:val="Заголовок 1 Знак"/>
    <w:link w:val="1"/>
    <w:uiPriority w:val="9"/>
    <w:rsid w:val="00932020"/>
    <w:rPr>
      <w:b/>
      <w:caps/>
      <w:lang w:eastAsia="ru-RU"/>
    </w:rPr>
  </w:style>
  <w:style w:type="character" w:customStyle="1" w:styleId="ab">
    <w:name w:val="Нижний колонтитул Знак"/>
    <w:basedOn w:val="a2"/>
    <w:link w:val="aa"/>
    <w:uiPriority w:val="99"/>
    <w:rsid w:val="00FD19A8"/>
    <w:rPr>
      <w:rFonts w:eastAsiaTheme="minorEastAsia" w:cstheme="minorBidi"/>
      <w:szCs w:val="22"/>
    </w:rPr>
  </w:style>
  <w:style w:type="character" w:customStyle="1" w:styleId="21">
    <w:name w:val="Заголовок 2 Знак"/>
    <w:link w:val="2"/>
    <w:uiPriority w:val="9"/>
    <w:rsid w:val="009B54FD"/>
    <w:rPr>
      <w:b/>
      <w:lang w:eastAsia="ru-RU"/>
    </w:rPr>
  </w:style>
  <w:style w:type="character" w:customStyle="1" w:styleId="30">
    <w:name w:val="Заголовок 3 Знак"/>
    <w:link w:val="3"/>
    <w:uiPriority w:val="9"/>
    <w:rsid w:val="00540573"/>
    <w:rPr>
      <w:b/>
      <w:lang w:eastAsia="ru-RU"/>
    </w:rPr>
  </w:style>
  <w:style w:type="character" w:customStyle="1" w:styleId="40">
    <w:name w:val="Заголовок 4 Знак"/>
    <w:link w:val="4"/>
    <w:uiPriority w:val="9"/>
    <w:rsid w:val="00540573"/>
    <w:rPr>
      <w:b/>
      <w:i/>
      <w:lang w:eastAsia="ru-RU"/>
    </w:rPr>
  </w:style>
  <w:style w:type="character" w:customStyle="1" w:styleId="60">
    <w:name w:val="Заголовок 6 Знак"/>
    <w:basedOn w:val="a2"/>
    <w:link w:val="6"/>
    <w:uiPriority w:val="9"/>
    <w:rsid w:val="00540573"/>
    <w:rPr>
      <w:rFonts w:asciiTheme="minorHAnsi" w:eastAsiaTheme="minorEastAsia" w:hAnsiTheme="minorHAnsi" w:cstheme="minorBidi"/>
      <w:b/>
      <w:bCs/>
      <w:sz w:val="22"/>
      <w:szCs w:val="22"/>
    </w:rPr>
  </w:style>
  <w:style w:type="character" w:customStyle="1" w:styleId="70">
    <w:name w:val="Заголовок 7 Знак"/>
    <w:basedOn w:val="a2"/>
    <w:link w:val="7"/>
    <w:uiPriority w:val="9"/>
    <w:rsid w:val="00540573"/>
    <w:rPr>
      <w:rFonts w:asciiTheme="minorHAnsi" w:eastAsiaTheme="minorEastAsia" w:hAnsiTheme="minorHAnsi" w:cstheme="minorBidi"/>
    </w:rPr>
  </w:style>
  <w:style w:type="character" w:customStyle="1" w:styleId="80">
    <w:name w:val="Заголовок 8 Знак"/>
    <w:basedOn w:val="a2"/>
    <w:link w:val="8"/>
    <w:uiPriority w:val="9"/>
    <w:rsid w:val="00540573"/>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2"/>
    <w:link w:val="9"/>
    <w:uiPriority w:val="9"/>
    <w:rsid w:val="00540573"/>
    <w:rPr>
      <w:rFonts w:asciiTheme="majorHAnsi" w:eastAsiaTheme="majorEastAsia" w:hAnsiTheme="majorHAnsi" w:cstheme="majorBidi"/>
      <w:i/>
      <w:iCs/>
      <w:color w:val="404040" w:themeColor="text1" w:themeTint="BF"/>
      <w:sz w:val="20"/>
      <w:szCs w:val="20"/>
    </w:rPr>
  </w:style>
  <w:style w:type="paragraph" w:styleId="13">
    <w:name w:val="toc 1"/>
    <w:basedOn w:val="a1"/>
    <w:next w:val="a1"/>
    <w:autoRedefine/>
    <w:uiPriority w:val="39"/>
    <w:unhideWhenUsed/>
    <w:qFormat/>
    <w:rsid w:val="00EB54E2"/>
    <w:pPr>
      <w:tabs>
        <w:tab w:val="left" w:pos="1276"/>
        <w:tab w:val="right" w:leader="dot" w:pos="9627"/>
      </w:tabs>
      <w:spacing w:after="100" w:line="276" w:lineRule="auto"/>
    </w:pPr>
    <w:rPr>
      <w:rFonts w:eastAsiaTheme="minorEastAsia" w:cstheme="minorBidi"/>
      <w:szCs w:val="22"/>
      <w:lang w:eastAsia="en-US"/>
    </w:rPr>
  </w:style>
  <w:style w:type="paragraph" w:styleId="22">
    <w:name w:val="toc 2"/>
    <w:basedOn w:val="a1"/>
    <w:next w:val="a1"/>
    <w:autoRedefine/>
    <w:uiPriority w:val="39"/>
    <w:unhideWhenUsed/>
    <w:rsid w:val="00EB54E2"/>
    <w:pPr>
      <w:tabs>
        <w:tab w:val="left" w:pos="709"/>
        <w:tab w:val="right" w:leader="dot" w:pos="9627"/>
      </w:tabs>
      <w:spacing w:after="100" w:line="276" w:lineRule="auto"/>
      <w:ind w:left="240"/>
    </w:pPr>
    <w:rPr>
      <w:rFonts w:eastAsiaTheme="minorEastAsia" w:cstheme="minorBidi"/>
      <w:szCs w:val="22"/>
      <w:lang w:eastAsia="en-US"/>
    </w:rPr>
  </w:style>
  <w:style w:type="character" w:styleId="ac">
    <w:name w:val="Hyperlink"/>
    <w:basedOn w:val="a2"/>
    <w:uiPriority w:val="99"/>
    <w:unhideWhenUsed/>
    <w:rsid w:val="00FD19A8"/>
    <w:rPr>
      <w:color w:val="0000FF" w:themeColor="hyperlink"/>
      <w:u w:val="single"/>
    </w:rPr>
  </w:style>
  <w:style w:type="paragraph" w:styleId="a6">
    <w:name w:val="No Spacing"/>
    <w:aliases w:val="Осн_текст,С интервалом и отступом,таблица,No Spacing,!текст,Основной"/>
    <w:link w:val="ad"/>
    <w:uiPriority w:val="1"/>
    <w:qFormat/>
    <w:rsid w:val="00EA0641"/>
    <w:pPr>
      <w:spacing w:after="240"/>
      <w:ind w:firstLine="709"/>
      <w:jc w:val="both"/>
    </w:pPr>
  </w:style>
  <w:style w:type="character" w:customStyle="1" w:styleId="ad">
    <w:name w:val="Без интервала Знак"/>
    <w:aliases w:val="Осн_текст Знак,С интервалом и отступом Знак,таблица Знак,No Spacing Знак,!текст Знак,Основной Знак"/>
    <w:link w:val="a6"/>
    <w:uiPriority w:val="1"/>
    <w:qFormat/>
    <w:rsid w:val="00EA0641"/>
  </w:style>
  <w:style w:type="table" w:customStyle="1" w:styleId="ae">
    <w:name w:val="Таблица"/>
    <w:basedOn w:val="a3"/>
    <w:uiPriority w:val="99"/>
    <w:rsid w:val="00680D98"/>
    <w:pPr>
      <w:spacing w:after="0" w:line="240" w:lineRule="auto"/>
      <w:jc w:val="center"/>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vAlign w:val="center"/>
    </w:tcPr>
    <w:tblStylePr w:type="firstRow">
      <w:rPr>
        <w:b/>
        <w:i w:val="0"/>
        <w:sz w:val="20"/>
      </w:rPr>
      <w:tblPr/>
      <w:trPr>
        <w:tblHeader/>
      </w:trPr>
    </w:tblStylePr>
  </w:style>
  <w:style w:type="table" w:styleId="af">
    <w:name w:val="Table Grid"/>
    <w:aliases w:val="Table Grid Report"/>
    <w:basedOn w:val="a3"/>
    <w:uiPriority w:val="39"/>
    <w:rsid w:val="007377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0">
    <w:name w:val="Рис_тело"/>
    <w:basedOn w:val="a1"/>
    <w:next w:val="a5"/>
    <w:link w:val="af1"/>
    <w:qFormat/>
    <w:rsid w:val="00540573"/>
    <w:pPr>
      <w:keepNext/>
      <w:spacing w:before="240" w:line="276" w:lineRule="auto"/>
      <w:ind w:firstLine="709"/>
      <w:jc w:val="center"/>
    </w:pPr>
    <w:rPr>
      <w:szCs w:val="22"/>
      <w:lang w:eastAsia="en-US"/>
    </w:rPr>
  </w:style>
  <w:style w:type="character" w:customStyle="1" w:styleId="af1">
    <w:name w:val="Рис_тело Знак"/>
    <w:link w:val="af0"/>
    <w:rsid w:val="00540573"/>
    <w:rPr>
      <w:rFonts w:eastAsia="Times New Roman"/>
      <w:szCs w:val="22"/>
    </w:rPr>
  </w:style>
  <w:style w:type="paragraph" w:customStyle="1" w:styleId="af2">
    <w:name w:val="Табл_подпись"/>
    <w:basedOn w:val="a5"/>
    <w:link w:val="af3"/>
    <w:rsid w:val="007377BD"/>
    <w:pPr>
      <w:spacing w:after="0"/>
    </w:pPr>
    <w:rPr>
      <w:b/>
    </w:rPr>
  </w:style>
  <w:style w:type="character" w:customStyle="1" w:styleId="af3">
    <w:name w:val="Табл_подпись Знак"/>
    <w:basedOn w:val="a7"/>
    <w:link w:val="af2"/>
    <w:rsid w:val="007377BD"/>
    <w:rPr>
      <w:rFonts w:cstheme="minorBidi"/>
      <w:b/>
    </w:rPr>
  </w:style>
  <w:style w:type="numbering" w:customStyle="1" w:styleId="WW8Num1">
    <w:name w:val="WW8Num1"/>
    <w:rsid w:val="007D4749"/>
    <w:pPr>
      <w:numPr>
        <w:numId w:val="1"/>
      </w:numPr>
    </w:pPr>
  </w:style>
  <w:style w:type="character" w:styleId="af4">
    <w:name w:val="annotation reference"/>
    <w:basedOn w:val="a2"/>
    <w:uiPriority w:val="99"/>
    <w:semiHidden/>
    <w:unhideWhenUsed/>
    <w:rsid w:val="007377BD"/>
    <w:rPr>
      <w:sz w:val="16"/>
      <w:szCs w:val="16"/>
    </w:rPr>
  </w:style>
  <w:style w:type="character" w:styleId="af5">
    <w:name w:val="Placeholder Text"/>
    <w:basedOn w:val="a2"/>
    <w:uiPriority w:val="99"/>
    <w:semiHidden/>
    <w:rsid w:val="007377BD"/>
    <w:rPr>
      <w:color w:val="808080"/>
    </w:rPr>
  </w:style>
  <w:style w:type="paragraph" w:styleId="af6">
    <w:name w:val="Revision"/>
    <w:hidden/>
    <w:uiPriority w:val="99"/>
    <w:semiHidden/>
    <w:rsid w:val="007377BD"/>
    <w:pPr>
      <w:spacing w:after="0" w:line="240" w:lineRule="auto"/>
    </w:pPr>
    <w:rPr>
      <w:rFonts w:eastAsiaTheme="minorEastAsia" w:cstheme="minorBidi"/>
      <w:szCs w:val="22"/>
    </w:rPr>
  </w:style>
  <w:style w:type="character" w:customStyle="1" w:styleId="50">
    <w:name w:val="Заголовок 5 Знак"/>
    <w:basedOn w:val="a2"/>
    <w:link w:val="5"/>
    <w:uiPriority w:val="9"/>
    <w:rsid w:val="00983614"/>
    <w:rPr>
      <w:rFonts w:ascii="Cambria" w:eastAsiaTheme="minorEastAsia" w:hAnsi="Cambria" w:cstheme="minorBidi"/>
      <w:color w:val="243F60"/>
      <w:szCs w:val="22"/>
      <w:lang w:eastAsia="ru-RU"/>
    </w:rPr>
  </w:style>
  <w:style w:type="paragraph" w:styleId="af7">
    <w:name w:val="endnote text"/>
    <w:basedOn w:val="a1"/>
    <w:link w:val="af8"/>
    <w:uiPriority w:val="99"/>
    <w:semiHidden/>
    <w:unhideWhenUsed/>
    <w:rsid w:val="00BC6973"/>
    <w:pPr>
      <w:ind w:firstLine="709"/>
    </w:pPr>
    <w:rPr>
      <w:rFonts w:eastAsiaTheme="minorEastAsia" w:cstheme="minorBidi"/>
      <w:sz w:val="20"/>
      <w:szCs w:val="20"/>
      <w:lang w:eastAsia="en-US"/>
    </w:rPr>
  </w:style>
  <w:style w:type="character" w:customStyle="1" w:styleId="af8">
    <w:name w:val="Текст концевой сноски Знак"/>
    <w:basedOn w:val="a2"/>
    <w:link w:val="af7"/>
    <w:uiPriority w:val="99"/>
    <w:semiHidden/>
    <w:rsid w:val="00BC6973"/>
    <w:rPr>
      <w:rFonts w:eastAsiaTheme="minorEastAsia" w:cstheme="minorBidi"/>
      <w:sz w:val="20"/>
      <w:szCs w:val="20"/>
    </w:rPr>
  </w:style>
  <w:style w:type="character" w:styleId="af9">
    <w:name w:val="endnote reference"/>
    <w:basedOn w:val="a2"/>
    <w:uiPriority w:val="99"/>
    <w:semiHidden/>
    <w:unhideWhenUsed/>
    <w:rsid w:val="00BC6973"/>
    <w:rPr>
      <w:vertAlign w:val="superscript"/>
    </w:rPr>
  </w:style>
  <w:style w:type="paragraph" w:styleId="14">
    <w:name w:val="index 1"/>
    <w:basedOn w:val="a1"/>
    <w:autoRedefine/>
    <w:uiPriority w:val="99"/>
    <w:semiHidden/>
    <w:unhideWhenUsed/>
    <w:rsid w:val="00602C82"/>
    <w:pPr>
      <w:widowControl w:val="0"/>
      <w:adjustRightInd w:val="0"/>
      <w:ind w:firstLine="567"/>
      <w:jc w:val="both"/>
    </w:pPr>
    <w:rPr>
      <w:rFonts w:eastAsia="Microsoft YaHei" w:cstheme="minorBidi"/>
      <w:sz w:val="20"/>
      <w:szCs w:val="22"/>
    </w:rPr>
  </w:style>
  <w:style w:type="paragraph" w:styleId="23">
    <w:name w:val="index 2"/>
    <w:basedOn w:val="a1"/>
    <w:autoRedefine/>
    <w:uiPriority w:val="99"/>
    <w:semiHidden/>
    <w:unhideWhenUsed/>
    <w:rsid w:val="00602C82"/>
    <w:pPr>
      <w:widowControl w:val="0"/>
      <w:adjustRightInd w:val="0"/>
      <w:ind w:left="720" w:firstLine="567"/>
      <w:jc w:val="both"/>
    </w:pPr>
    <w:rPr>
      <w:rFonts w:eastAsia="Microsoft YaHei" w:cstheme="minorBidi"/>
      <w:sz w:val="20"/>
      <w:szCs w:val="22"/>
    </w:rPr>
  </w:style>
  <w:style w:type="paragraph" w:styleId="31">
    <w:name w:val="index 3"/>
    <w:basedOn w:val="a1"/>
    <w:autoRedefine/>
    <w:uiPriority w:val="99"/>
    <w:semiHidden/>
    <w:unhideWhenUsed/>
    <w:rsid w:val="00602C82"/>
    <w:pPr>
      <w:widowControl w:val="0"/>
      <w:adjustRightInd w:val="0"/>
      <w:ind w:firstLine="567"/>
      <w:jc w:val="both"/>
    </w:pPr>
    <w:rPr>
      <w:rFonts w:eastAsia="Microsoft YaHei" w:cstheme="minorBidi"/>
      <w:sz w:val="20"/>
      <w:szCs w:val="22"/>
    </w:rPr>
  </w:style>
  <w:style w:type="paragraph" w:styleId="41">
    <w:name w:val="index 4"/>
    <w:basedOn w:val="a1"/>
    <w:autoRedefine/>
    <w:uiPriority w:val="99"/>
    <w:semiHidden/>
    <w:unhideWhenUsed/>
    <w:rsid w:val="00602C82"/>
    <w:pPr>
      <w:widowControl w:val="0"/>
      <w:adjustRightInd w:val="0"/>
      <w:ind w:left="1440" w:firstLine="567"/>
      <w:jc w:val="both"/>
    </w:pPr>
    <w:rPr>
      <w:rFonts w:eastAsia="Microsoft YaHei" w:cstheme="minorBidi"/>
      <w:sz w:val="20"/>
      <w:szCs w:val="22"/>
    </w:rPr>
  </w:style>
  <w:style w:type="paragraph" w:styleId="51">
    <w:name w:val="index 5"/>
    <w:basedOn w:val="a1"/>
    <w:autoRedefine/>
    <w:uiPriority w:val="99"/>
    <w:semiHidden/>
    <w:unhideWhenUsed/>
    <w:rsid w:val="00602C82"/>
    <w:pPr>
      <w:widowControl w:val="0"/>
      <w:adjustRightInd w:val="0"/>
      <w:ind w:left="1800" w:firstLine="567"/>
      <w:jc w:val="both"/>
    </w:pPr>
    <w:rPr>
      <w:rFonts w:eastAsia="Microsoft YaHei" w:cstheme="minorBidi"/>
      <w:sz w:val="20"/>
      <w:szCs w:val="22"/>
    </w:rPr>
  </w:style>
  <w:style w:type="character" w:customStyle="1" w:styleId="15">
    <w:name w:val="Нижний колонтитул Знак1"/>
    <w:aliases w:val="Знак1 Знак1"/>
    <w:uiPriority w:val="99"/>
    <w:semiHidden/>
    <w:rsid w:val="00602C82"/>
    <w:rPr>
      <w:rFonts w:eastAsia="Times New Roman" w:cs="Times New Roman"/>
      <w:szCs w:val="22"/>
    </w:rPr>
  </w:style>
  <w:style w:type="paragraph" w:styleId="afa">
    <w:name w:val="index heading"/>
    <w:basedOn w:val="a1"/>
    <w:next w:val="14"/>
    <w:uiPriority w:val="99"/>
    <w:semiHidden/>
    <w:unhideWhenUsed/>
    <w:rsid w:val="00602C82"/>
    <w:pPr>
      <w:widowControl w:val="0"/>
      <w:adjustRightInd w:val="0"/>
      <w:spacing w:line="480" w:lineRule="atLeast"/>
      <w:ind w:firstLine="567"/>
      <w:jc w:val="both"/>
    </w:pPr>
    <w:rPr>
      <w:rFonts w:ascii="Arial Black" w:eastAsia="Microsoft YaHei" w:hAnsi="Arial Black" w:cstheme="minorBidi"/>
      <w:sz w:val="20"/>
      <w:szCs w:val="22"/>
    </w:rPr>
  </w:style>
  <w:style w:type="paragraph" w:styleId="afb">
    <w:name w:val="table of authorities"/>
    <w:basedOn w:val="a1"/>
    <w:uiPriority w:val="99"/>
    <w:semiHidden/>
    <w:unhideWhenUsed/>
    <w:rsid w:val="00602C82"/>
    <w:pPr>
      <w:widowControl w:val="0"/>
      <w:tabs>
        <w:tab w:val="right" w:leader="dot" w:pos="7560"/>
      </w:tabs>
      <w:adjustRightInd w:val="0"/>
      <w:ind w:left="1440" w:hanging="360"/>
      <w:jc w:val="both"/>
    </w:pPr>
    <w:rPr>
      <w:rFonts w:eastAsia="Microsoft YaHei" w:cstheme="minorBidi"/>
      <w:sz w:val="20"/>
      <w:szCs w:val="22"/>
    </w:rPr>
  </w:style>
  <w:style w:type="paragraph" w:styleId="afc">
    <w:name w:val="toa heading"/>
    <w:basedOn w:val="a1"/>
    <w:next w:val="afb"/>
    <w:uiPriority w:val="99"/>
    <w:semiHidden/>
    <w:unhideWhenUsed/>
    <w:rsid w:val="00602C82"/>
    <w:pPr>
      <w:keepNext/>
      <w:widowControl w:val="0"/>
      <w:adjustRightInd w:val="0"/>
      <w:spacing w:line="480" w:lineRule="atLeast"/>
      <w:ind w:firstLine="567"/>
      <w:jc w:val="both"/>
    </w:pPr>
    <w:rPr>
      <w:rFonts w:ascii="Arial Black" w:eastAsia="Microsoft YaHei" w:hAnsi="Arial Black" w:cstheme="minorBidi"/>
      <w:b/>
      <w:spacing w:val="-10"/>
      <w:kern w:val="28"/>
      <w:sz w:val="20"/>
      <w:szCs w:val="22"/>
    </w:rPr>
  </w:style>
  <w:style w:type="character" w:customStyle="1" w:styleId="16">
    <w:name w:val="Основной текст Знак1"/>
    <w:aliases w:val="???????? ????? ?????????? Знак1,Îñíîâíîé òåêñò ëèòåðàòóðà Знак1,Основной текст литература Знак1"/>
    <w:semiHidden/>
    <w:rsid w:val="00602C82"/>
    <w:rPr>
      <w:rFonts w:eastAsia="Times New Roman" w:cs="Times New Roman"/>
      <w:szCs w:val="22"/>
    </w:rPr>
  </w:style>
  <w:style w:type="paragraph" w:styleId="afd">
    <w:name w:val="Document Map"/>
    <w:basedOn w:val="a1"/>
    <w:link w:val="afe"/>
    <w:uiPriority w:val="99"/>
    <w:semiHidden/>
    <w:unhideWhenUsed/>
    <w:rsid w:val="00602C82"/>
    <w:pPr>
      <w:widowControl w:val="0"/>
      <w:shd w:val="clear" w:color="auto" w:fill="000080"/>
      <w:adjustRightInd w:val="0"/>
      <w:ind w:firstLine="567"/>
      <w:jc w:val="both"/>
    </w:pPr>
    <w:rPr>
      <w:rFonts w:ascii="Tahoma" w:eastAsia="Microsoft YaHei" w:hAnsi="Tahoma" w:cs="Tahoma"/>
      <w:sz w:val="20"/>
      <w:szCs w:val="22"/>
    </w:rPr>
  </w:style>
  <w:style w:type="character" w:customStyle="1" w:styleId="afe">
    <w:name w:val="Схема документа Знак"/>
    <w:basedOn w:val="a2"/>
    <w:link w:val="afd"/>
    <w:uiPriority w:val="99"/>
    <w:semiHidden/>
    <w:rsid w:val="00602C82"/>
    <w:rPr>
      <w:rFonts w:ascii="Tahoma" w:eastAsia="Microsoft YaHei" w:hAnsi="Tahoma" w:cs="Tahoma"/>
      <w:sz w:val="20"/>
      <w:szCs w:val="22"/>
      <w:shd w:val="clear" w:color="auto" w:fill="000080"/>
      <w:lang w:eastAsia="ru-RU"/>
    </w:rPr>
  </w:style>
  <w:style w:type="character" w:customStyle="1" w:styleId="aff">
    <w:name w:val="рисунок Знак"/>
    <w:link w:val="aff0"/>
    <w:semiHidden/>
    <w:locked/>
    <w:rsid w:val="00602C82"/>
    <w:rPr>
      <w:lang w:eastAsia="ru-RU"/>
    </w:rPr>
  </w:style>
  <w:style w:type="paragraph" w:customStyle="1" w:styleId="aff0">
    <w:name w:val="рисунок"/>
    <w:basedOn w:val="a1"/>
    <w:next w:val="a1"/>
    <w:link w:val="aff"/>
    <w:semiHidden/>
    <w:rsid w:val="00602C82"/>
    <w:pPr>
      <w:keepNext/>
      <w:spacing w:line="360" w:lineRule="auto"/>
      <w:ind w:firstLine="567"/>
      <w:jc w:val="center"/>
    </w:pPr>
    <w:rPr>
      <w:rFonts w:eastAsiaTheme="minorHAnsi"/>
    </w:rPr>
  </w:style>
  <w:style w:type="paragraph" w:customStyle="1" w:styleId="110956">
    <w:name w:val="Стиль Основной текст + 11 пт Первая строка:  095 см Перед:  6 пт"/>
    <w:basedOn w:val="a1"/>
    <w:uiPriority w:val="99"/>
    <w:semiHidden/>
    <w:rsid w:val="00602C82"/>
    <w:pPr>
      <w:spacing w:line="360" w:lineRule="auto"/>
      <w:ind w:firstLine="709"/>
      <w:jc w:val="both"/>
    </w:pPr>
    <w:rPr>
      <w:rFonts w:eastAsiaTheme="minorEastAsia" w:cstheme="minorBidi"/>
      <w:sz w:val="20"/>
      <w:szCs w:val="20"/>
    </w:rPr>
  </w:style>
  <w:style w:type="character" w:customStyle="1" w:styleId="210">
    <w:name w:val="Заголовок 2 Знак1"/>
    <w:uiPriority w:val="9"/>
    <w:semiHidden/>
    <w:rsid w:val="00602C82"/>
    <w:rPr>
      <w:rFonts w:ascii="Cambria" w:eastAsia="Times New Roman" w:hAnsi="Cambria" w:cs="Times New Roman" w:hint="default"/>
      <w:b/>
      <w:bCs/>
      <w:color w:val="4F81BD"/>
      <w:sz w:val="26"/>
      <w:szCs w:val="26"/>
    </w:rPr>
  </w:style>
  <w:style w:type="character" w:customStyle="1" w:styleId="310">
    <w:name w:val="Заголовок 3 Знак1"/>
    <w:uiPriority w:val="9"/>
    <w:semiHidden/>
    <w:rsid w:val="00602C82"/>
    <w:rPr>
      <w:rFonts w:ascii="Cambria" w:eastAsia="Times New Roman" w:hAnsi="Cambria" w:cs="Times New Roman" w:hint="default"/>
      <w:b/>
      <w:bCs/>
      <w:color w:val="4F81BD"/>
    </w:rPr>
  </w:style>
  <w:style w:type="table" w:styleId="17">
    <w:name w:val="Table Simple 1"/>
    <w:basedOn w:val="a3"/>
    <w:unhideWhenUsed/>
    <w:rsid w:val="00602C82"/>
    <w:pPr>
      <w:widowControl w:val="0"/>
      <w:adjustRightInd w:val="0"/>
      <w:spacing w:before="120" w:after="120"/>
      <w:ind w:firstLine="567"/>
      <w:jc w:val="both"/>
    </w:pPr>
    <w:rPr>
      <w:rFonts w:eastAsia="Times New Roman"/>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4">
    <w:name w:val="Table Simple 2"/>
    <w:basedOn w:val="a3"/>
    <w:unhideWhenUsed/>
    <w:rsid w:val="00602C82"/>
    <w:pPr>
      <w:widowControl w:val="0"/>
      <w:adjustRightInd w:val="0"/>
      <w:spacing w:line="360" w:lineRule="atLeast"/>
      <w:ind w:firstLine="567"/>
      <w:jc w:val="both"/>
    </w:pPr>
    <w:rPr>
      <w:rFonts w:eastAsia="Times New Roman"/>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2">
    <w:name w:val="Table Simple 3"/>
    <w:basedOn w:val="a3"/>
    <w:unhideWhenUsed/>
    <w:rsid w:val="00602C82"/>
    <w:pPr>
      <w:widowControl w:val="0"/>
      <w:adjustRightInd w:val="0"/>
      <w:spacing w:before="120" w:after="120"/>
      <w:ind w:firstLine="567"/>
      <w:jc w:val="both"/>
    </w:pPr>
    <w:rPr>
      <w:rFonts w:eastAsia="Times New Roman"/>
      <w:lang w:eastAsia="ru-RU"/>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18">
    <w:name w:val="Table Classic 1"/>
    <w:basedOn w:val="a3"/>
    <w:unhideWhenUsed/>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5">
    <w:name w:val="Table Classic 2"/>
    <w:basedOn w:val="a3"/>
    <w:unhideWhenUsed/>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6">
    <w:name w:val="Table Columns 2"/>
    <w:basedOn w:val="a3"/>
    <w:unhideWhenUsed/>
    <w:rsid w:val="00602C82"/>
    <w:pPr>
      <w:widowControl w:val="0"/>
      <w:adjustRightInd w:val="0"/>
      <w:spacing w:line="360" w:lineRule="atLeast"/>
      <w:ind w:firstLine="567"/>
      <w:jc w:val="both"/>
    </w:pPr>
    <w:rPr>
      <w:rFonts w:eastAsia="Times New Roman"/>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3">
    <w:name w:val="Table Columns 3"/>
    <w:basedOn w:val="a3"/>
    <w:unhideWhenUsed/>
    <w:rsid w:val="00602C82"/>
    <w:pPr>
      <w:widowControl w:val="0"/>
      <w:adjustRightInd w:val="0"/>
      <w:spacing w:line="360" w:lineRule="atLeast"/>
      <w:ind w:firstLine="567"/>
      <w:jc w:val="both"/>
    </w:pPr>
    <w:rPr>
      <w:rFonts w:eastAsia="Times New Roman"/>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2">
    <w:name w:val="Table Columns 4"/>
    <w:basedOn w:val="a3"/>
    <w:unhideWhenUsed/>
    <w:rsid w:val="00602C82"/>
    <w:pPr>
      <w:widowControl w:val="0"/>
      <w:adjustRightInd w:val="0"/>
      <w:spacing w:line="360" w:lineRule="atLeast"/>
      <w:ind w:firstLine="567"/>
      <w:jc w:val="both"/>
    </w:pPr>
    <w:rPr>
      <w:rFonts w:eastAsia="Times New Roman"/>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2">
    <w:name w:val="Table Columns 5"/>
    <w:basedOn w:val="a3"/>
    <w:unhideWhenUsed/>
    <w:rsid w:val="00602C82"/>
    <w:pPr>
      <w:widowControl w:val="0"/>
      <w:adjustRightInd w:val="0"/>
      <w:spacing w:line="360" w:lineRule="atLeast"/>
      <w:ind w:firstLine="567"/>
      <w:jc w:val="both"/>
    </w:pPr>
    <w:rPr>
      <w:rFonts w:eastAsia="Times New Roman"/>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9">
    <w:name w:val="Table Grid 1"/>
    <w:basedOn w:val="a3"/>
    <w:unhideWhenUsed/>
    <w:rsid w:val="00602C82"/>
    <w:pPr>
      <w:widowControl w:val="0"/>
      <w:adjustRightInd w:val="0"/>
      <w:spacing w:before="120" w:after="120"/>
      <w:ind w:firstLine="567"/>
      <w:jc w:val="both"/>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7">
    <w:name w:val="Table Grid 2"/>
    <w:basedOn w:val="a3"/>
    <w:unhideWhenUsed/>
    <w:rsid w:val="00602C82"/>
    <w:pPr>
      <w:widowControl w:val="0"/>
      <w:adjustRightInd w:val="0"/>
      <w:spacing w:before="120" w:after="120"/>
      <w:ind w:firstLine="567"/>
      <w:jc w:val="both"/>
    </w:pPr>
    <w:rPr>
      <w:rFonts w:eastAsia="Times New Roman"/>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53">
    <w:name w:val="Table Grid 5"/>
    <w:basedOn w:val="a3"/>
    <w:unhideWhenUsed/>
    <w:rsid w:val="00602C82"/>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3"/>
    <w:unhideWhenUsed/>
    <w:rsid w:val="00602C82"/>
    <w:pPr>
      <w:widowControl w:val="0"/>
      <w:adjustRightInd w:val="0"/>
      <w:spacing w:before="120" w:after="120"/>
      <w:ind w:firstLine="567"/>
      <w:jc w:val="both"/>
    </w:pPr>
    <w:rPr>
      <w:rFonts w:eastAsia="Times New Roman"/>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
    <w:name w:val="Table List 1"/>
    <w:basedOn w:val="a3"/>
    <w:unhideWhenUsed/>
    <w:rsid w:val="00602C82"/>
    <w:pPr>
      <w:widowControl w:val="0"/>
      <w:adjustRightInd w:val="0"/>
      <w:spacing w:line="360" w:lineRule="atLeast"/>
      <w:ind w:firstLine="567"/>
      <w:jc w:val="both"/>
    </w:pPr>
    <w:rPr>
      <w:rFonts w:eastAsia="Times New Roman"/>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3"/>
    <w:unhideWhenUsed/>
    <w:rsid w:val="00602C82"/>
    <w:pPr>
      <w:widowControl w:val="0"/>
      <w:adjustRightInd w:val="0"/>
      <w:spacing w:line="360" w:lineRule="atLeast"/>
      <w:ind w:firstLine="567"/>
      <w:jc w:val="both"/>
    </w:pPr>
    <w:rPr>
      <w:rFonts w:eastAsia="Times New Roman"/>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1">
    <w:name w:val="Table Contemporary"/>
    <w:basedOn w:val="a3"/>
    <w:unhideWhenUsed/>
    <w:rsid w:val="00602C82"/>
    <w:pPr>
      <w:widowControl w:val="0"/>
      <w:adjustRightInd w:val="0"/>
      <w:spacing w:line="360" w:lineRule="atLeast"/>
      <w:ind w:firstLine="567"/>
      <w:jc w:val="both"/>
    </w:pPr>
    <w:rPr>
      <w:rFonts w:eastAsia="Times New Roman"/>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2">
    <w:name w:val="Table Elegant"/>
    <w:basedOn w:val="a3"/>
    <w:unhideWhenUsed/>
    <w:rsid w:val="00602C82"/>
    <w:pPr>
      <w:widowControl w:val="0"/>
      <w:adjustRightInd w:val="0"/>
      <w:spacing w:before="120" w:after="120"/>
      <w:ind w:firstLine="567"/>
      <w:jc w:val="both"/>
    </w:pPr>
    <w:rPr>
      <w:rFonts w:eastAsia="Times New Roman"/>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aff3">
    <w:name w:val="Table Professional"/>
    <w:basedOn w:val="a3"/>
    <w:unhideWhenUsed/>
    <w:rsid w:val="00602C82"/>
    <w:pPr>
      <w:widowControl w:val="0"/>
      <w:adjustRightInd w:val="0"/>
      <w:spacing w:before="120" w:after="120"/>
      <w:ind w:firstLine="567"/>
      <w:jc w:val="both"/>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1a">
    <w:name w:val="Table Subtle 1"/>
    <w:basedOn w:val="a3"/>
    <w:unhideWhenUsed/>
    <w:rsid w:val="00602C82"/>
    <w:pPr>
      <w:widowControl w:val="0"/>
      <w:adjustRightInd w:val="0"/>
      <w:spacing w:before="120" w:after="120"/>
      <w:ind w:firstLine="567"/>
      <w:jc w:val="both"/>
    </w:pPr>
    <w:rPr>
      <w:rFonts w:eastAsia="Times New Roman"/>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8">
    <w:name w:val="Table Subtle 2"/>
    <w:basedOn w:val="a3"/>
    <w:unhideWhenUsed/>
    <w:rsid w:val="00602C82"/>
    <w:pPr>
      <w:widowControl w:val="0"/>
      <w:adjustRightInd w:val="0"/>
      <w:spacing w:before="120" w:after="120"/>
      <w:ind w:firstLine="567"/>
      <w:jc w:val="both"/>
    </w:pPr>
    <w:rPr>
      <w:rFonts w:eastAsia="Times New Roman"/>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3"/>
    <w:unhideWhenUsed/>
    <w:rsid w:val="00602C82"/>
    <w:pPr>
      <w:widowControl w:val="0"/>
      <w:adjustRightInd w:val="0"/>
      <w:spacing w:before="120" w:after="120"/>
      <w:ind w:firstLine="567"/>
      <w:jc w:val="both"/>
    </w:pPr>
    <w:rPr>
      <w:rFonts w:eastAsia="Times New Roman"/>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20">
    <w:name w:val="Table Web 2"/>
    <w:basedOn w:val="a3"/>
    <w:unhideWhenUsed/>
    <w:rsid w:val="00602C82"/>
    <w:pPr>
      <w:widowControl w:val="0"/>
      <w:adjustRightInd w:val="0"/>
      <w:spacing w:before="120" w:after="120"/>
      <w:ind w:firstLine="567"/>
      <w:jc w:val="both"/>
    </w:pPr>
    <w:rPr>
      <w:rFonts w:eastAsia="Times New Roman"/>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3">
    <w:name w:val="Table Web 3"/>
    <w:basedOn w:val="a3"/>
    <w:unhideWhenUsed/>
    <w:rsid w:val="00602C82"/>
    <w:pPr>
      <w:widowControl w:val="0"/>
      <w:adjustRightInd w:val="0"/>
      <w:spacing w:before="120" w:after="120"/>
      <w:ind w:firstLine="567"/>
      <w:jc w:val="both"/>
    </w:pPr>
    <w:rPr>
      <w:rFonts w:eastAsia="Times New Roman"/>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2-4">
    <w:name w:val="Medium Shading 2 Accent 4"/>
    <w:basedOn w:val="a3"/>
    <w:uiPriority w:val="64"/>
    <w:rsid w:val="00602C82"/>
    <w:rPr>
      <w:rFonts w:eastAsia="Times New Roman"/>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
    <w:name w:val="Table Grid1"/>
    <w:basedOn w:val="a3"/>
    <w:rsid w:val="00602C82"/>
    <w:rPr>
      <w:rFonts w:eastAsia="Times New Roman"/>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aff4">
    <w:name w:val="Папушкин"/>
    <w:basedOn w:val="af"/>
    <w:rsid w:val="00602C82"/>
    <w:pPr>
      <w:spacing w:after="200" w:line="276" w:lineRule="auto"/>
      <w:jc w:val="center"/>
    </w:pPr>
    <w:rPr>
      <w:rFonts w:ascii="Arial" w:eastAsia="Times New Roman" w:hAnsi="Arial"/>
      <w:sz w:val="18"/>
      <w:szCs w:val="18"/>
      <w:lang w:eastAsia="ru-RU"/>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3"/>
    <w:rsid w:val="00602C82"/>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0">
    <w:name w:val="Средний список 11"/>
    <w:basedOn w:val="a3"/>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3"/>
    <w:uiPriority w:val="65"/>
    <w:rsid w:val="00602C82"/>
    <w:rPr>
      <w:rFonts w:eastAsia="Times New Roman"/>
      <w:color w:val="000000"/>
      <w:lang w:eastAsia="ru-RU"/>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b">
    <w:name w:val="Сетка таблицы1"/>
    <w:basedOn w:val="a3"/>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Сетка таблицы2"/>
    <w:basedOn w:val="a3"/>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ветлая заливка11"/>
    <w:basedOn w:val="a3"/>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c">
    <w:name w:val="Светлая заливка1"/>
    <w:basedOn w:val="a3"/>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a">
    <w:name w:val="Светлая заливка2"/>
    <w:basedOn w:val="a3"/>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
    <w:name w:val="Сетка таблицы3"/>
    <w:basedOn w:val="a3"/>
    <w:uiPriority w:val="59"/>
    <w:rsid w:val="00602C82"/>
    <w:rPr>
      <w:rFonts w:ascii="Calibri" w:hAnsi="Calibri"/>
      <w:sz w:val="22"/>
      <w:szCs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
    <w:name w:val="Светлая заливка113"/>
    <w:basedOn w:val="a3"/>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
    <w:name w:val="Светлая заливка115"/>
    <w:basedOn w:val="a3"/>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0">
    <w:name w:val="Светлая заливка111"/>
    <w:basedOn w:val="a3"/>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
    <w:name w:val="Светлая заливка3"/>
    <w:basedOn w:val="a3"/>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3"/>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
    <w:name w:val="Светлая заливка112"/>
    <w:basedOn w:val="a3"/>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3">
    <w:name w:val="Сетка таблицы4"/>
    <w:basedOn w:val="a3"/>
    <w:uiPriority w:val="59"/>
    <w:rsid w:val="00602C82"/>
    <w:rPr>
      <w:rFonts w:ascii="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Светлая заливка114"/>
    <w:basedOn w:val="a3"/>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5">
    <w:name w:val="рпдлпжлопж"/>
    <w:basedOn w:val="a3"/>
    <w:uiPriority w:val="99"/>
    <w:rsid w:val="00602C82"/>
    <w:pPr>
      <w:jc w:val="right"/>
    </w:pPr>
    <w:rPr>
      <w:rFonts w:ascii="Arial" w:hAnsi="Arial"/>
      <w:sz w:val="18"/>
      <w:szCs w:val="22"/>
      <w:lang w:eastAsia="ru-RU"/>
    </w:rPr>
    <w:tblPr>
      <w:tblStyleRowBandSize w:val="1"/>
      <w:tblStyleColBandSize w:val="1"/>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cPr>
    </w:tblStylePr>
  </w:style>
  <w:style w:type="table" w:customStyle="1" w:styleId="311">
    <w:name w:val="Светлая заливка31"/>
    <w:basedOn w:val="a3"/>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4">
    <w:name w:val="Сетка таблицы5"/>
    <w:basedOn w:val="a3"/>
    <w:rsid w:val="00602C82"/>
    <w:pPr>
      <w:ind w:left="1080"/>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 51"/>
    <w:basedOn w:val="a3"/>
    <w:rsid w:val="00602C82"/>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
    <w:name w:val="Table Grid11"/>
    <w:basedOn w:val="a3"/>
    <w:rsid w:val="00602C82"/>
    <w:rPr>
      <w:rFonts w:eastAsia="Times New Roman"/>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d">
    <w:name w:val="Папушкин1"/>
    <w:basedOn w:val="af"/>
    <w:rsid w:val="00602C82"/>
    <w:pPr>
      <w:spacing w:after="200" w:line="276" w:lineRule="auto"/>
      <w:jc w:val="center"/>
    </w:pPr>
    <w:rPr>
      <w:rFonts w:ascii="Arial" w:eastAsia="Times New Roman" w:hAnsi="Arial"/>
      <w:sz w:val="18"/>
      <w:szCs w:val="18"/>
      <w:lang w:eastAsia="ru-RU"/>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3"/>
    <w:rsid w:val="00602C82"/>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
    <w:name w:val="Столбцы таблицы 31"/>
    <w:basedOn w:val="a3"/>
    <w:rsid w:val="00602C82"/>
    <w:pPr>
      <w:widowControl w:val="0"/>
      <w:adjustRightInd w:val="0"/>
      <w:spacing w:line="360" w:lineRule="atLeast"/>
      <w:ind w:firstLine="567"/>
      <w:jc w:val="both"/>
    </w:pPr>
    <w:rPr>
      <w:rFonts w:eastAsia="Times New Roman"/>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0">
    <w:name w:val="Столбцы таблицы 41"/>
    <w:basedOn w:val="a3"/>
    <w:rsid w:val="00602C82"/>
    <w:pPr>
      <w:widowControl w:val="0"/>
      <w:adjustRightInd w:val="0"/>
      <w:spacing w:line="360" w:lineRule="atLeast"/>
      <w:ind w:firstLine="567"/>
      <w:jc w:val="both"/>
    </w:pPr>
    <w:rPr>
      <w:rFonts w:eastAsia="Times New Roman"/>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3"/>
    <w:rsid w:val="00602C82"/>
    <w:pPr>
      <w:widowControl w:val="0"/>
      <w:adjustRightInd w:val="0"/>
      <w:spacing w:line="360" w:lineRule="atLeast"/>
      <w:ind w:firstLine="567"/>
      <w:jc w:val="both"/>
    </w:pPr>
    <w:rPr>
      <w:rFonts w:eastAsia="Times New Roman"/>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
    <w:name w:val="Таблица-список 11"/>
    <w:basedOn w:val="a3"/>
    <w:rsid w:val="00602C82"/>
    <w:pPr>
      <w:widowControl w:val="0"/>
      <w:adjustRightInd w:val="0"/>
      <w:spacing w:line="360" w:lineRule="atLeast"/>
      <w:ind w:firstLine="567"/>
      <w:jc w:val="both"/>
    </w:pPr>
    <w:rPr>
      <w:rFonts w:eastAsia="Times New Roman"/>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Столбцы таблицы 21"/>
    <w:basedOn w:val="a3"/>
    <w:rsid w:val="00602C82"/>
    <w:pPr>
      <w:widowControl w:val="0"/>
      <w:adjustRightInd w:val="0"/>
      <w:spacing w:line="360" w:lineRule="atLeast"/>
      <w:ind w:firstLine="567"/>
      <w:jc w:val="both"/>
    </w:pPr>
    <w:rPr>
      <w:rFonts w:eastAsia="Times New Roman"/>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3"/>
    <w:rsid w:val="00602C82"/>
    <w:pPr>
      <w:widowControl w:val="0"/>
      <w:adjustRightInd w:val="0"/>
      <w:spacing w:line="360" w:lineRule="atLeast"/>
      <w:ind w:firstLine="567"/>
      <w:jc w:val="both"/>
    </w:pPr>
    <w:rPr>
      <w:rFonts w:eastAsia="Times New Roman"/>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e">
    <w:name w:val="Современная таблица1"/>
    <w:basedOn w:val="a3"/>
    <w:rsid w:val="00602C82"/>
    <w:pPr>
      <w:widowControl w:val="0"/>
      <w:adjustRightInd w:val="0"/>
      <w:spacing w:line="360" w:lineRule="atLeast"/>
      <w:ind w:firstLine="567"/>
      <w:jc w:val="both"/>
    </w:pPr>
    <w:rPr>
      <w:rFonts w:eastAsia="Times New Roman"/>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
    <w:name w:val="Средний список 111"/>
    <w:basedOn w:val="a3"/>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3"/>
    <w:uiPriority w:val="65"/>
    <w:rsid w:val="00602C82"/>
    <w:rPr>
      <w:rFonts w:eastAsia="Times New Roman"/>
      <w:color w:val="000000"/>
      <w:lang w:eastAsia="ru-RU"/>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
    <w:name w:val="Простая таблица 21"/>
    <w:basedOn w:val="a3"/>
    <w:rsid w:val="00602C82"/>
    <w:pPr>
      <w:widowControl w:val="0"/>
      <w:adjustRightInd w:val="0"/>
      <w:spacing w:line="360" w:lineRule="atLeast"/>
      <w:ind w:firstLine="567"/>
      <w:jc w:val="both"/>
    </w:pPr>
    <w:rPr>
      <w:rFonts w:eastAsia="Times New Roman"/>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
    <w:name w:val="Стандартная таблица1"/>
    <w:basedOn w:val="a3"/>
    <w:rsid w:val="00602C82"/>
    <w:pPr>
      <w:widowControl w:val="0"/>
      <w:adjustRightInd w:val="0"/>
      <w:spacing w:before="120" w:after="120"/>
      <w:ind w:firstLine="567"/>
      <w:jc w:val="both"/>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6">
    <w:name w:val="Классическая таблица 11"/>
    <w:basedOn w:val="a3"/>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7">
    <w:name w:val="Простая таблица 11"/>
    <w:basedOn w:val="a3"/>
    <w:rsid w:val="00602C82"/>
    <w:pPr>
      <w:widowControl w:val="0"/>
      <w:adjustRightInd w:val="0"/>
      <w:spacing w:before="120" w:after="120"/>
      <w:ind w:firstLine="567"/>
      <w:jc w:val="both"/>
    </w:pPr>
    <w:rPr>
      <w:rFonts w:eastAsia="Times New Roman"/>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
    <w:name w:val="Изящная таблица 21"/>
    <w:basedOn w:val="a3"/>
    <w:rsid w:val="00602C82"/>
    <w:pPr>
      <w:widowControl w:val="0"/>
      <w:adjustRightInd w:val="0"/>
      <w:spacing w:before="120" w:after="120"/>
      <w:ind w:firstLine="567"/>
      <w:jc w:val="both"/>
    </w:pPr>
    <w:rPr>
      <w:rFonts w:eastAsia="Times New Roman"/>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3"/>
    <w:rsid w:val="00602C82"/>
    <w:pPr>
      <w:widowControl w:val="0"/>
      <w:adjustRightInd w:val="0"/>
      <w:spacing w:before="120" w:after="120"/>
      <w:ind w:firstLine="567"/>
      <w:jc w:val="both"/>
    </w:pPr>
    <w:rPr>
      <w:rFonts w:eastAsia="Times New Roman"/>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3"/>
    <w:rsid w:val="00602C82"/>
    <w:pPr>
      <w:widowControl w:val="0"/>
      <w:adjustRightInd w:val="0"/>
      <w:spacing w:before="120" w:after="120"/>
      <w:ind w:firstLine="567"/>
      <w:jc w:val="both"/>
    </w:pPr>
    <w:rPr>
      <w:rFonts w:eastAsia="Times New Roman"/>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3"/>
    <w:rsid w:val="00602C82"/>
    <w:pPr>
      <w:widowControl w:val="0"/>
      <w:adjustRightInd w:val="0"/>
      <w:spacing w:before="120" w:after="120"/>
      <w:ind w:firstLine="567"/>
      <w:jc w:val="both"/>
    </w:pPr>
    <w:rPr>
      <w:rFonts w:eastAsia="Times New Roman"/>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0">
    <w:name w:val="Изысканная таблица1"/>
    <w:basedOn w:val="a3"/>
    <w:rsid w:val="00602C82"/>
    <w:pPr>
      <w:widowControl w:val="0"/>
      <w:adjustRightInd w:val="0"/>
      <w:spacing w:before="120" w:after="120"/>
      <w:ind w:firstLine="567"/>
      <w:jc w:val="both"/>
    </w:pPr>
    <w:rPr>
      <w:rFonts w:eastAsia="Times New Roman"/>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8">
    <w:name w:val="Изящная таблица 11"/>
    <w:basedOn w:val="a3"/>
    <w:rsid w:val="00602C82"/>
    <w:pPr>
      <w:widowControl w:val="0"/>
      <w:adjustRightInd w:val="0"/>
      <w:spacing w:before="120" w:after="120"/>
      <w:ind w:firstLine="567"/>
      <w:jc w:val="both"/>
    </w:pPr>
    <w:rPr>
      <w:rFonts w:eastAsia="Times New Roman"/>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Классическая таблица 21"/>
    <w:basedOn w:val="a3"/>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9">
    <w:name w:val="Сетка таблицы11"/>
    <w:basedOn w:val="a3"/>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Сетка таблицы21"/>
    <w:basedOn w:val="a3"/>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 81"/>
    <w:basedOn w:val="a3"/>
    <w:rsid w:val="00602C82"/>
    <w:pPr>
      <w:widowControl w:val="0"/>
      <w:adjustRightInd w:val="0"/>
      <w:spacing w:before="120" w:after="120"/>
      <w:ind w:firstLine="567"/>
      <w:jc w:val="both"/>
    </w:pPr>
    <w:rPr>
      <w:rFonts w:eastAsia="Times New Roman"/>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6">
    <w:name w:val="Сетка таблицы 21"/>
    <w:basedOn w:val="a3"/>
    <w:rsid w:val="00602C82"/>
    <w:pPr>
      <w:widowControl w:val="0"/>
      <w:adjustRightInd w:val="0"/>
      <w:spacing w:before="120" w:after="120"/>
      <w:ind w:firstLine="567"/>
      <w:jc w:val="both"/>
    </w:pPr>
    <w:rPr>
      <w:rFonts w:eastAsia="Times New Roman"/>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a">
    <w:name w:val="Сетка таблицы 11"/>
    <w:basedOn w:val="a3"/>
    <w:rsid w:val="00602C82"/>
    <w:pPr>
      <w:widowControl w:val="0"/>
      <w:adjustRightInd w:val="0"/>
      <w:spacing w:before="120" w:after="120"/>
      <w:ind w:firstLine="567"/>
      <w:jc w:val="both"/>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3">
    <w:name w:val="Простая таблица 31"/>
    <w:basedOn w:val="a3"/>
    <w:rsid w:val="00602C82"/>
    <w:pPr>
      <w:widowControl w:val="0"/>
      <w:adjustRightInd w:val="0"/>
      <w:spacing w:before="120" w:after="120"/>
      <w:ind w:firstLine="567"/>
      <w:jc w:val="both"/>
    </w:pPr>
    <w:rPr>
      <w:rFonts w:eastAsia="Times New Roman"/>
      <w:lang w:eastAsia="ru-RU"/>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
    <w:name w:val="Средняя заливка 2 - Акцент 41"/>
    <w:basedOn w:val="a3"/>
    <w:uiPriority w:val="64"/>
    <w:rsid w:val="00602C82"/>
    <w:rPr>
      <w:rFonts w:eastAsia="Times New Roman"/>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0">
    <w:name w:val="Средний список 13"/>
    <w:basedOn w:val="a3"/>
    <w:uiPriority w:val="65"/>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0">
    <w:name w:val="Средний список 1111"/>
    <w:basedOn w:val="a3"/>
    <w:uiPriority w:val="65"/>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4">
    <w:name w:val="Светлая заливка4"/>
    <w:basedOn w:val="a3"/>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0">
    <w:name w:val="Средний список 12"/>
    <w:basedOn w:val="a3"/>
    <w:uiPriority w:val="65"/>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0">
    <w:name w:val="Средний список 112"/>
    <w:basedOn w:val="a3"/>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0">
    <w:name w:val="Средний список 113"/>
    <w:basedOn w:val="a3"/>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
    <w:name w:val="Светлая заливка12"/>
    <w:basedOn w:val="a3"/>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0">
    <w:name w:val="Средний список 114"/>
    <w:basedOn w:val="a3"/>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0">
    <w:name w:val="Средний список 115"/>
    <w:basedOn w:val="a3"/>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0">
    <w:name w:val="Средний список 116"/>
    <w:basedOn w:val="a3"/>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7">
    <w:name w:val="Светлая заливка21"/>
    <w:basedOn w:val="a3"/>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0">
    <w:name w:val="Средний список 117"/>
    <w:basedOn w:val="a3"/>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0">
    <w:name w:val="Средний список 118"/>
    <w:basedOn w:val="a3"/>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0">
    <w:name w:val="Средний список 119"/>
    <w:basedOn w:val="a3"/>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3"/>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1111"/>
    <w:basedOn w:val="a3"/>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0">
    <w:name w:val="Светлая заливка32"/>
    <w:basedOn w:val="a3"/>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
    <w:name w:val="Средний список 1112"/>
    <w:basedOn w:val="a3"/>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113"/>
    <w:basedOn w:val="a3"/>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114"/>
    <w:basedOn w:val="a3"/>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115"/>
    <w:basedOn w:val="a3"/>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3"/>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
    <w:name w:val="Светлая заливка116"/>
    <w:basedOn w:val="a3"/>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0">
    <w:name w:val="Светлая заливка33"/>
    <w:basedOn w:val="a3"/>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
    <w:name w:val="Светлая заливка13"/>
    <w:basedOn w:val="a3"/>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0">
    <w:name w:val="Сетка таблицы 511"/>
    <w:basedOn w:val="a3"/>
    <w:rsid w:val="00602C82"/>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22">
    <w:name w:val="Классическая таблица 12"/>
    <w:basedOn w:val="a3"/>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
    <w:name w:val="Сетка таблицы6"/>
    <w:basedOn w:val="a3"/>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3"/>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Сетка таблицы31"/>
    <w:basedOn w:val="a3"/>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3"/>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3"/>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Сетка таблицы9"/>
    <w:basedOn w:val="a3"/>
    <w:uiPriority w:val="59"/>
    <w:rsid w:val="00602C82"/>
    <w:rPr>
      <w:rFonts w:ascii="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3"/>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
    <w:basedOn w:val="a3"/>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Сетка таблицы111"/>
    <w:basedOn w:val="a3"/>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3"/>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3"/>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
    <w:basedOn w:val="a3"/>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3"/>
    <w:rsid w:val="00602C82"/>
    <w:pPr>
      <w:widowControl w:val="0"/>
      <w:suppressAutoHyphens/>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3"/>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3"/>
    <w:rsid w:val="00602C82"/>
    <w:pPr>
      <w:widowControl w:val="0"/>
      <w:suppressAutoHyphens/>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3"/>
    <w:rsid w:val="00602C82"/>
    <w:pPr>
      <w:widowControl w:val="0"/>
    </w:pPr>
    <w:rPr>
      <w:rFonts w:ascii="Calibri" w:hAnsi="Calibri"/>
      <w:sz w:val="22"/>
      <w:szCs w:val="22"/>
      <w:lang w:val="en-US"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4">
    <w:name w:val="1 / 1.1 / 1.1.4"/>
    <w:rsid w:val="00602C82"/>
    <w:pPr>
      <w:numPr>
        <w:numId w:val="3"/>
      </w:numPr>
    </w:pPr>
  </w:style>
  <w:style w:type="numbering" w:styleId="a">
    <w:name w:val="Outline List 3"/>
    <w:basedOn w:val="a4"/>
    <w:uiPriority w:val="99"/>
    <w:semiHidden/>
    <w:unhideWhenUsed/>
    <w:rsid w:val="00602C82"/>
    <w:pPr>
      <w:numPr>
        <w:numId w:val="4"/>
      </w:numPr>
    </w:pPr>
  </w:style>
  <w:style w:type="numbering" w:styleId="1ai">
    <w:name w:val="Outline List 1"/>
    <w:basedOn w:val="a4"/>
    <w:uiPriority w:val="99"/>
    <w:semiHidden/>
    <w:unhideWhenUsed/>
    <w:rsid w:val="00602C82"/>
    <w:pPr>
      <w:numPr>
        <w:numId w:val="5"/>
      </w:numPr>
    </w:pPr>
  </w:style>
  <w:style w:type="numbering" w:customStyle="1" w:styleId="111112">
    <w:name w:val="1 / 1.1 / 1.1.2"/>
    <w:rsid w:val="00602C82"/>
    <w:pPr>
      <w:numPr>
        <w:numId w:val="6"/>
      </w:numPr>
    </w:pPr>
  </w:style>
  <w:style w:type="numbering" w:customStyle="1" w:styleId="1ai11">
    <w:name w:val="1 / a / i11"/>
    <w:rsid w:val="00602C82"/>
    <w:pPr>
      <w:numPr>
        <w:numId w:val="7"/>
      </w:numPr>
    </w:pPr>
  </w:style>
  <w:style w:type="numbering" w:customStyle="1" w:styleId="11">
    <w:name w:val="Статья / Раздел11"/>
    <w:rsid w:val="00602C82"/>
    <w:pPr>
      <w:numPr>
        <w:numId w:val="8"/>
      </w:numPr>
    </w:pPr>
  </w:style>
  <w:style w:type="numbering" w:styleId="111111">
    <w:name w:val="Outline List 2"/>
    <w:aliases w:val="1 / 1.1 / 1.1."/>
    <w:basedOn w:val="a4"/>
    <w:rsid w:val="00602C82"/>
  </w:style>
  <w:style w:type="numbering" w:customStyle="1" w:styleId="1f1">
    <w:name w:val="Нет списка1"/>
    <w:next w:val="a4"/>
    <w:uiPriority w:val="99"/>
    <w:semiHidden/>
    <w:unhideWhenUsed/>
    <w:rsid w:val="00602C82"/>
  </w:style>
  <w:style w:type="numbering" w:customStyle="1" w:styleId="111113">
    <w:name w:val="1 / 1.1 / 1.1.3"/>
    <w:basedOn w:val="a4"/>
    <w:next w:val="111111"/>
    <w:locked/>
    <w:rsid w:val="00602C82"/>
  </w:style>
  <w:style w:type="numbering" w:customStyle="1" w:styleId="2b">
    <w:name w:val="Нет списка2"/>
    <w:next w:val="a4"/>
    <w:semiHidden/>
    <w:unhideWhenUsed/>
    <w:rsid w:val="00602C82"/>
  </w:style>
  <w:style w:type="numbering" w:customStyle="1" w:styleId="11b">
    <w:name w:val="Нет списка11"/>
    <w:next w:val="a4"/>
    <w:uiPriority w:val="99"/>
    <w:semiHidden/>
    <w:unhideWhenUsed/>
    <w:rsid w:val="00602C82"/>
  </w:style>
  <w:style w:type="numbering" w:customStyle="1" w:styleId="218">
    <w:name w:val="Нет списка21"/>
    <w:next w:val="a4"/>
    <w:uiPriority w:val="99"/>
    <w:semiHidden/>
    <w:unhideWhenUsed/>
    <w:rsid w:val="00602C82"/>
  </w:style>
  <w:style w:type="numbering" w:customStyle="1" w:styleId="1118">
    <w:name w:val="Нет списка111"/>
    <w:next w:val="a4"/>
    <w:uiPriority w:val="99"/>
    <w:semiHidden/>
    <w:unhideWhenUsed/>
    <w:rsid w:val="00602C82"/>
  </w:style>
  <w:style w:type="numbering" w:customStyle="1" w:styleId="36">
    <w:name w:val="Нет списка3"/>
    <w:next w:val="a4"/>
    <w:uiPriority w:val="99"/>
    <w:semiHidden/>
    <w:unhideWhenUsed/>
    <w:rsid w:val="00602C82"/>
  </w:style>
  <w:style w:type="numbering" w:customStyle="1" w:styleId="45">
    <w:name w:val="Нет списка4"/>
    <w:next w:val="a4"/>
    <w:uiPriority w:val="99"/>
    <w:semiHidden/>
    <w:unhideWhenUsed/>
    <w:rsid w:val="00602C82"/>
  </w:style>
  <w:style w:type="numbering" w:customStyle="1" w:styleId="55">
    <w:name w:val="Нет списка5"/>
    <w:next w:val="a4"/>
    <w:uiPriority w:val="99"/>
    <w:semiHidden/>
    <w:unhideWhenUsed/>
    <w:rsid w:val="00602C82"/>
  </w:style>
  <w:style w:type="numbering" w:customStyle="1" w:styleId="62">
    <w:name w:val="Нет списка6"/>
    <w:next w:val="a4"/>
    <w:uiPriority w:val="99"/>
    <w:semiHidden/>
    <w:unhideWhenUsed/>
    <w:rsid w:val="00602C82"/>
  </w:style>
  <w:style w:type="numbering" w:customStyle="1" w:styleId="72">
    <w:name w:val="Нет списка7"/>
    <w:next w:val="a4"/>
    <w:uiPriority w:val="99"/>
    <w:semiHidden/>
    <w:unhideWhenUsed/>
    <w:rsid w:val="00602C82"/>
  </w:style>
  <w:style w:type="numbering" w:customStyle="1" w:styleId="83">
    <w:name w:val="Нет списка8"/>
    <w:next w:val="a4"/>
    <w:uiPriority w:val="99"/>
    <w:semiHidden/>
    <w:unhideWhenUsed/>
    <w:rsid w:val="00602C82"/>
  </w:style>
  <w:style w:type="numbering" w:customStyle="1" w:styleId="92">
    <w:name w:val="Нет списка9"/>
    <w:next w:val="a4"/>
    <w:uiPriority w:val="99"/>
    <w:semiHidden/>
    <w:unhideWhenUsed/>
    <w:rsid w:val="00602C82"/>
  </w:style>
  <w:style w:type="numbering" w:customStyle="1" w:styleId="101">
    <w:name w:val="Нет списка10"/>
    <w:next w:val="a4"/>
    <w:uiPriority w:val="99"/>
    <w:semiHidden/>
    <w:unhideWhenUsed/>
    <w:rsid w:val="00602C82"/>
  </w:style>
  <w:style w:type="numbering" w:customStyle="1" w:styleId="124">
    <w:name w:val="Нет списка12"/>
    <w:next w:val="a4"/>
    <w:uiPriority w:val="99"/>
    <w:semiHidden/>
    <w:unhideWhenUsed/>
    <w:rsid w:val="00602C82"/>
  </w:style>
  <w:style w:type="numbering" w:customStyle="1" w:styleId="133">
    <w:name w:val="Нет списка13"/>
    <w:next w:val="a4"/>
    <w:uiPriority w:val="99"/>
    <w:semiHidden/>
    <w:unhideWhenUsed/>
    <w:rsid w:val="00602C82"/>
  </w:style>
  <w:style w:type="numbering" w:customStyle="1" w:styleId="141">
    <w:name w:val="Нет списка14"/>
    <w:next w:val="a4"/>
    <w:uiPriority w:val="99"/>
    <w:semiHidden/>
    <w:unhideWhenUsed/>
    <w:rsid w:val="00602C82"/>
  </w:style>
  <w:style w:type="numbering" w:customStyle="1" w:styleId="151">
    <w:name w:val="Нет списка15"/>
    <w:next w:val="a4"/>
    <w:uiPriority w:val="99"/>
    <w:semiHidden/>
    <w:unhideWhenUsed/>
    <w:rsid w:val="00602C82"/>
  </w:style>
  <w:style w:type="numbering" w:customStyle="1" w:styleId="161">
    <w:name w:val="Нет списка16"/>
    <w:next w:val="a4"/>
    <w:uiPriority w:val="99"/>
    <w:semiHidden/>
    <w:unhideWhenUsed/>
    <w:rsid w:val="00602C82"/>
  </w:style>
  <w:style w:type="numbering" w:customStyle="1" w:styleId="221">
    <w:name w:val="Нет списка22"/>
    <w:next w:val="a4"/>
    <w:semiHidden/>
    <w:rsid w:val="00602C82"/>
  </w:style>
  <w:style w:type="numbering" w:customStyle="1" w:styleId="171">
    <w:name w:val="Нет списка17"/>
    <w:next w:val="a4"/>
    <w:uiPriority w:val="99"/>
    <w:semiHidden/>
    <w:unhideWhenUsed/>
    <w:rsid w:val="00602C82"/>
  </w:style>
  <w:style w:type="numbering" w:customStyle="1" w:styleId="180">
    <w:name w:val="Нет списка18"/>
    <w:next w:val="a4"/>
    <w:uiPriority w:val="99"/>
    <w:semiHidden/>
    <w:unhideWhenUsed/>
    <w:rsid w:val="00602C82"/>
  </w:style>
  <w:style w:type="numbering" w:customStyle="1" w:styleId="230">
    <w:name w:val="Нет списка23"/>
    <w:next w:val="a4"/>
    <w:semiHidden/>
    <w:rsid w:val="00602C82"/>
  </w:style>
  <w:style w:type="numbering" w:customStyle="1" w:styleId="219">
    <w:name w:val="Статья / Раздел21"/>
    <w:basedOn w:val="a4"/>
    <w:next w:val="a"/>
    <w:rsid w:val="00602C82"/>
  </w:style>
  <w:style w:type="numbering" w:customStyle="1" w:styleId="1ai31">
    <w:name w:val="1 / a / i31"/>
    <w:basedOn w:val="a4"/>
    <w:next w:val="1ai"/>
    <w:rsid w:val="00602C82"/>
  </w:style>
  <w:style w:type="numbering" w:customStyle="1" w:styleId="1ai3">
    <w:name w:val="1 / a / i3"/>
    <w:rsid w:val="00602C82"/>
    <w:pPr>
      <w:numPr>
        <w:numId w:val="9"/>
      </w:numPr>
    </w:pPr>
  </w:style>
  <w:style w:type="numbering" w:customStyle="1" w:styleId="1ai316">
    <w:name w:val="1 / a / i316"/>
    <w:basedOn w:val="a4"/>
    <w:next w:val="1ai"/>
    <w:rsid w:val="00602C82"/>
  </w:style>
  <w:style w:type="numbering" w:customStyle="1" w:styleId="190">
    <w:name w:val="Нет списка19"/>
    <w:next w:val="a4"/>
    <w:uiPriority w:val="99"/>
    <w:semiHidden/>
    <w:unhideWhenUsed/>
    <w:rsid w:val="00602C82"/>
  </w:style>
  <w:style w:type="numbering" w:customStyle="1" w:styleId="111115">
    <w:name w:val="1 / 1.1 / 1.1.5"/>
    <w:basedOn w:val="a4"/>
    <w:next w:val="111111"/>
    <w:rsid w:val="00602C82"/>
  </w:style>
  <w:style w:type="numbering" w:customStyle="1" w:styleId="1100">
    <w:name w:val="Нет списка110"/>
    <w:next w:val="a4"/>
    <w:uiPriority w:val="99"/>
    <w:semiHidden/>
    <w:unhideWhenUsed/>
    <w:rsid w:val="00602C82"/>
  </w:style>
  <w:style w:type="table" w:customStyle="1" w:styleId="1171">
    <w:name w:val="Светлая заливка117"/>
    <w:basedOn w:val="a3"/>
    <w:uiPriority w:val="60"/>
    <w:rsid w:val="00602C82"/>
    <w:pPr>
      <w:spacing w:after="0" w:line="240" w:lineRule="auto"/>
    </w:pPr>
    <w:rPr>
      <w:rFonts w:eastAsia="Times New Roman"/>
      <w:color w:val="000000" w:themeColor="text1" w:themeShade="BF"/>
      <w:sz w:val="20"/>
      <w:szCs w:val="20"/>
      <w:lang w:eastAsia="ru-RU"/>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42">
    <w:name w:val="Средняя заливка 2 - Акцент 42"/>
    <w:basedOn w:val="a3"/>
    <w:next w:val="2-4"/>
    <w:uiPriority w:val="64"/>
    <w:rsid w:val="00602C82"/>
    <w:pPr>
      <w:spacing w:after="0" w:line="240" w:lineRule="auto"/>
    </w:pPr>
    <w:rPr>
      <w:rFonts w:eastAsia="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222">
    <w:name w:val="Светлая заливка22"/>
    <w:basedOn w:val="a3"/>
    <w:uiPriority w:val="60"/>
    <w:rsid w:val="00602C82"/>
    <w:pPr>
      <w:spacing w:after="0" w:line="240" w:lineRule="auto"/>
    </w:pPr>
    <w:rPr>
      <w:rFonts w:eastAsia="Times New Roman"/>
      <w:color w:val="000000" w:themeColor="text1" w:themeShade="BF"/>
      <w:sz w:val="20"/>
      <w:szCs w:val="20"/>
      <w:lang w:eastAsia="ru-RU"/>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Shading11">
    <w:name w:val="Light Shading11"/>
    <w:basedOn w:val="a3"/>
    <w:uiPriority w:val="60"/>
    <w:rsid w:val="00602C82"/>
    <w:pPr>
      <w:spacing w:after="0" w:line="240" w:lineRule="auto"/>
    </w:pPr>
    <w:rPr>
      <w:rFonts w:eastAsia="Times New Roman"/>
      <w:color w:val="000000" w:themeColor="text1" w:themeShade="BF"/>
      <w:sz w:val="20"/>
      <w:szCs w:val="20"/>
      <w:lang w:eastAsia="ru-RU"/>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f2">
    <w:name w:val="рпдлпжлопж1"/>
    <w:basedOn w:val="a3"/>
    <w:uiPriority w:val="99"/>
    <w:rsid w:val="00602C82"/>
    <w:pPr>
      <w:spacing w:after="0" w:line="240" w:lineRule="auto"/>
      <w:jc w:val="right"/>
    </w:pPr>
    <w:rPr>
      <w:rFonts w:ascii="Arial" w:hAnsi="Arial" w:cstheme="minorBidi"/>
      <w:sz w:val="18"/>
      <w:szCs w:val="22"/>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numbering" w:customStyle="1" w:styleId="1111131">
    <w:name w:val="1 / 1.1 / 1.1.31"/>
    <w:basedOn w:val="a4"/>
    <w:next w:val="111111"/>
    <w:locked/>
    <w:rsid w:val="00602C82"/>
  </w:style>
  <w:style w:type="numbering" w:customStyle="1" w:styleId="240">
    <w:name w:val="Нет списка24"/>
    <w:next w:val="a4"/>
    <w:semiHidden/>
    <w:unhideWhenUsed/>
    <w:rsid w:val="00602C82"/>
  </w:style>
  <w:style w:type="numbering" w:customStyle="1" w:styleId="1121">
    <w:name w:val="Нет списка112"/>
    <w:next w:val="a4"/>
    <w:uiPriority w:val="99"/>
    <w:semiHidden/>
    <w:unhideWhenUsed/>
    <w:rsid w:val="00602C82"/>
  </w:style>
  <w:style w:type="numbering" w:customStyle="1" w:styleId="2110">
    <w:name w:val="Нет списка211"/>
    <w:next w:val="a4"/>
    <w:uiPriority w:val="99"/>
    <w:semiHidden/>
    <w:unhideWhenUsed/>
    <w:rsid w:val="00602C82"/>
  </w:style>
  <w:style w:type="numbering" w:customStyle="1" w:styleId="11112">
    <w:name w:val="Нет списка1111"/>
    <w:next w:val="a4"/>
    <w:uiPriority w:val="99"/>
    <w:semiHidden/>
    <w:unhideWhenUsed/>
    <w:rsid w:val="00602C82"/>
  </w:style>
  <w:style w:type="numbering" w:customStyle="1" w:styleId="315">
    <w:name w:val="Нет списка31"/>
    <w:next w:val="a4"/>
    <w:uiPriority w:val="99"/>
    <w:semiHidden/>
    <w:unhideWhenUsed/>
    <w:rsid w:val="00602C82"/>
  </w:style>
  <w:style w:type="numbering" w:customStyle="1" w:styleId="411">
    <w:name w:val="Нет списка41"/>
    <w:next w:val="a4"/>
    <w:uiPriority w:val="99"/>
    <w:semiHidden/>
    <w:unhideWhenUsed/>
    <w:rsid w:val="00602C82"/>
  </w:style>
  <w:style w:type="numbering" w:customStyle="1" w:styleId="512">
    <w:name w:val="Нет списка51"/>
    <w:next w:val="a4"/>
    <w:uiPriority w:val="99"/>
    <w:semiHidden/>
    <w:unhideWhenUsed/>
    <w:rsid w:val="00602C82"/>
  </w:style>
  <w:style w:type="numbering" w:customStyle="1" w:styleId="610">
    <w:name w:val="Нет списка61"/>
    <w:next w:val="a4"/>
    <w:uiPriority w:val="99"/>
    <w:semiHidden/>
    <w:unhideWhenUsed/>
    <w:rsid w:val="00602C82"/>
  </w:style>
  <w:style w:type="numbering" w:customStyle="1" w:styleId="710">
    <w:name w:val="Нет списка71"/>
    <w:next w:val="a4"/>
    <w:uiPriority w:val="99"/>
    <w:semiHidden/>
    <w:unhideWhenUsed/>
    <w:rsid w:val="00602C82"/>
  </w:style>
  <w:style w:type="numbering" w:customStyle="1" w:styleId="811">
    <w:name w:val="Нет списка81"/>
    <w:next w:val="a4"/>
    <w:uiPriority w:val="99"/>
    <w:semiHidden/>
    <w:unhideWhenUsed/>
    <w:rsid w:val="00602C82"/>
  </w:style>
  <w:style w:type="numbering" w:customStyle="1" w:styleId="910">
    <w:name w:val="Нет списка91"/>
    <w:next w:val="a4"/>
    <w:uiPriority w:val="99"/>
    <w:semiHidden/>
    <w:unhideWhenUsed/>
    <w:rsid w:val="00602C82"/>
  </w:style>
  <w:style w:type="numbering" w:customStyle="1" w:styleId="1010">
    <w:name w:val="Нет списка101"/>
    <w:next w:val="a4"/>
    <w:uiPriority w:val="99"/>
    <w:semiHidden/>
    <w:unhideWhenUsed/>
    <w:rsid w:val="00602C82"/>
  </w:style>
  <w:style w:type="numbering" w:customStyle="1" w:styleId="1211">
    <w:name w:val="Нет списка121"/>
    <w:next w:val="a4"/>
    <w:uiPriority w:val="99"/>
    <w:semiHidden/>
    <w:unhideWhenUsed/>
    <w:rsid w:val="00602C82"/>
  </w:style>
  <w:style w:type="table" w:customStyle="1" w:styleId="911">
    <w:name w:val="Сетка таблицы91"/>
    <w:basedOn w:val="a3"/>
    <w:next w:val="af"/>
    <w:uiPriority w:val="59"/>
    <w:rsid w:val="00602C82"/>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Нет списка131"/>
    <w:next w:val="a4"/>
    <w:uiPriority w:val="99"/>
    <w:semiHidden/>
    <w:unhideWhenUsed/>
    <w:rsid w:val="00602C82"/>
  </w:style>
  <w:style w:type="table" w:customStyle="1" w:styleId="1011">
    <w:name w:val="Сетка таблицы101"/>
    <w:basedOn w:val="a3"/>
    <w:next w:val="af"/>
    <w:uiPriority w:val="59"/>
    <w:rsid w:val="00602C82"/>
    <w:pPr>
      <w:spacing w:after="0" w:line="240" w:lineRule="auto"/>
    </w:pPr>
    <w:rPr>
      <w:rFonts w:asciiTheme="minorHAnsi" w:eastAsiaTheme="minorEastAsia" w:hAnsiTheme="minorHAnsi" w:cstheme="minorBid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Сетка таблицы122"/>
    <w:basedOn w:val="a3"/>
    <w:next w:val="af"/>
    <w:uiPriority w:val="59"/>
    <w:rsid w:val="00602C82"/>
    <w:pPr>
      <w:spacing w:after="0" w:line="240" w:lineRule="auto"/>
    </w:pPr>
    <w:rPr>
      <w:rFonts w:asciiTheme="minorHAnsi" w:eastAsia="Times New Roman" w:hAnsiTheme="minorHAnsi" w:cstheme="minorBid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Сетка таблицы1111"/>
    <w:basedOn w:val="a3"/>
    <w:next w:val="af"/>
    <w:uiPriority w:val="59"/>
    <w:rsid w:val="00602C82"/>
    <w:pPr>
      <w:spacing w:after="0" w:line="240" w:lineRule="auto"/>
    </w:pPr>
    <w:rPr>
      <w:rFonts w:ascii="Calibri" w:eastAsia="Times New Roman" w:hAnsi="Calibri" w:cstheme="minorBid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Нет списка141"/>
    <w:next w:val="a4"/>
    <w:uiPriority w:val="99"/>
    <w:semiHidden/>
    <w:unhideWhenUsed/>
    <w:rsid w:val="00602C82"/>
  </w:style>
  <w:style w:type="numbering" w:customStyle="1" w:styleId="1510">
    <w:name w:val="Нет списка151"/>
    <w:next w:val="a4"/>
    <w:uiPriority w:val="99"/>
    <w:semiHidden/>
    <w:unhideWhenUsed/>
    <w:rsid w:val="00602C82"/>
  </w:style>
  <w:style w:type="numbering" w:customStyle="1" w:styleId="1610">
    <w:name w:val="Нет списка161"/>
    <w:next w:val="a4"/>
    <w:uiPriority w:val="99"/>
    <w:semiHidden/>
    <w:unhideWhenUsed/>
    <w:rsid w:val="00602C82"/>
  </w:style>
  <w:style w:type="numbering" w:customStyle="1" w:styleId="2210">
    <w:name w:val="Нет списка221"/>
    <w:next w:val="a4"/>
    <w:semiHidden/>
    <w:rsid w:val="00602C82"/>
  </w:style>
  <w:style w:type="numbering" w:customStyle="1" w:styleId="1710">
    <w:name w:val="Нет списка171"/>
    <w:next w:val="a4"/>
    <w:uiPriority w:val="99"/>
    <w:semiHidden/>
    <w:unhideWhenUsed/>
    <w:rsid w:val="00602C82"/>
  </w:style>
  <w:style w:type="numbering" w:customStyle="1" w:styleId="181">
    <w:name w:val="Нет списка181"/>
    <w:next w:val="a4"/>
    <w:uiPriority w:val="99"/>
    <w:semiHidden/>
    <w:unhideWhenUsed/>
    <w:rsid w:val="00602C82"/>
  </w:style>
  <w:style w:type="numbering" w:customStyle="1" w:styleId="231">
    <w:name w:val="Нет списка231"/>
    <w:next w:val="a4"/>
    <w:semiHidden/>
    <w:rsid w:val="00602C82"/>
  </w:style>
  <w:style w:type="numbering" w:customStyle="1" w:styleId="2111">
    <w:name w:val="Статья / Раздел211"/>
    <w:basedOn w:val="a4"/>
    <w:next w:val="a"/>
    <w:rsid w:val="00602C82"/>
  </w:style>
  <w:style w:type="numbering" w:customStyle="1" w:styleId="1ai311">
    <w:name w:val="1 / a / i311"/>
    <w:basedOn w:val="a4"/>
    <w:next w:val="1ai"/>
    <w:rsid w:val="00602C82"/>
  </w:style>
  <w:style w:type="numbering" w:customStyle="1" w:styleId="1ai3161">
    <w:name w:val="1 / a / i3161"/>
    <w:basedOn w:val="a4"/>
    <w:next w:val="1ai"/>
    <w:rsid w:val="00602C82"/>
    <w:pPr>
      <w:numPr>
        <w:numId w:val="10"/>
      </w:numPr>
    </w:pPr>
  </w:style>
  <w:style w:type="table" w:customStyle="1" w:styleId="TableNormal">
    <w:name w:val="Table Normal"/>
    <w:uiPriority w:val="2"/>
    <w:semiHidden/>
    <w:unhideWhenUsed/>
    <w:qFormat/>
    <w:rsid w:val="00602C82"/>
    <w:pPr>
      <w:widowControl w:val="0"/>
      <w:spacing w:after="0" w:line="240" w:lineRule="auto"/>
    </w:pPr>
    <w:rPr>
      <w:rFonts w:ascii="Calibri" w:eastAsia="Calibri" w:hAnsi="Calibri" w:cs="Arial"/>
      <w:sz w:val="22"/>
      <w:szCs w:val="22"/>
      <w:lang w:val="en-US"/>
    </w:rPr>
    <w:tblPr>
      <w:tblInd w:w="0" w:type="dxa"/>
      <w:tblCellMar>
        <w:top w:w="0" w:type="dxa"/>
        <w:left w:w="0" w:type="dxa"/>
        <w:bottom w:w="0" w:type="dxa"/>
        <w:right w:w="0" w:type="dxa"/>
      </w:tblCellMar>
    </w:tblPr>
  </w:style>
  <w:style w:type="paragraph" w:styleId="aff6">
    <w:name w:val="List Paragraph"/>
    <w:aliases w:val="Введение"/>
    <w:basedOn w:val="a1"/>
    <w:link w:val="aff7"/>
    <w:uiPriority w:val="34"/>
    <w:qFormat/>
    <w:rsid w:val="00905465"/>
    <w:pPr>
      <w:spacing w:line="276" w:lineRule="auto"/>
      <w:ind w:left="720" w:firstLine="709"/>
      <w:contextualSpacing/>
    </w:pPr>
    <w:rPr>
      <w:rFonts w:eastAsiaTheme="minorEastAsia" w:cstheme="minorBidi"/>
      <w:szCs w:val="22"/>
      <w:lang w:eastAsia="en-US"/>
    </w:rPr>
  </w:style>
  <w:style w:type="character" w:customStyle="1" w:styleId="aff7">
    <w:name w:val="Абзац списка Знак"/>
    <w:aliases w:val="Введение Знак"/>
    <w:link w:val="aff6"/>
    <w:uiPriority w:val="34"/>
    <w:locked/>
    <w:rsid w:val="00905465"/>
    <w:rPr>
      <w:rFonts w:eastAsiaTheme="minorEastAsia" w:cstheme="minorBidi"/>
      <w:szCs w:val="22"/>
    </w:rPr>
  </w:style>
  <w:style w:type="paragraph" w:styleId="aff8">
    <w:name w:val="table of figures"/>
    <w:aliases w:val="Перечень таблиц"/>
    <w:basedOn w:val="a1"/>
    <w:next w:val="a1"/>
    <w:uiPriority w:val="99"/>
    <w:unhideWhenUsed/>
    <w:rsid w:val="009A2789"/>
    <w:pPr>
      <w:spacing w:line="276" w:lineRule="auto"/>
      <w:ind w:firstLine="709"/>
    </w:pPr>
    <w:rPr>
      <w:rFonts w:eastAsiaTheme="minorEastAsia" w:cstheme="minorBidi"/>
      <w:szCs w:val="22"/>
      <w:lang w:eastAsia="en-US"/>
    </w:rPr>
  </w:style>
  <w:style w:type="paragraph" w:styleId="37">
    <w:name w:val="toc 3"/>
    <w:basedOn w:val="a1"/>
    <w:next w:val="a1"/>
    <w:autoRedefine/>
    <w:uiPriority w:val="39"/>
    <w:unhideWhenUsed/>
    <w:rsid w:val="00EB54E2"/>
    <w:pPr>
      <w:tabs>
        <w:tab w:val="left" w:pos="1134"/>
        <w:tab w:val="right" w:leader="dot" w:pos="9627"/>
      </w:tabs>
      <w:spacing w:after="100" w:line="276" w:lineRule="auto"/>
      <w:ind w:left="480"/>
    </w:pPr>
    <w:rPr>
      <w:rFonts w:eastAsiaTheme="minorEastAsia" w:cstheme="minorBidi"/>
      <w:szCs w:val="22"/>
      <w:lang w:eastAsia="en-US"/>
    </w:rPr>
  </w:style>
  <w:style w:type="paragraph" w:styleId="aff9">
    <w:name w:val="annotation text"/>
    <w:basedOn w:val="a1"/>
    <w:link w:val="affa"/>
    <w:uiPriority w:val="99"/>
    <w:semiHidden/>
    <w:unhideWhenUsed/>
    <w:rsid w:val="00317B8D"/>
    <w:pPr>
      <w:ind w:firstLine="709"/>
    </w:pPr>
    <w:rPr>
      <w:rFonts w:eastAsiaTheme="minorEastAsia" w:cstheme="minorBidi"/>
      <w:sz w:val="20"/>
      <w:szCs w:val="20"/>
      <w:lang w:eastAsia="en-US"/>
    </w:rPr>
  </w:style>
  <w:style w:type="character" w:customStyle="1" w:styleId="affa">
    <w:name w:val="Текст примечания Знак"/>
    <w:basedOn w:val="a2"/>
    <w:link w:val="aff9"/>
    <w:uiPriority w:val="99"/>
    <w:semiHidden/>
    <w:rsid w:val="00317B8D"/>
    <w:rPr>
      <w:rFonts w:eastAsiaTheme="minorEastAsia" w:cstheme="minorBidi"/>
      <w:sz w:val="20"/>
      <w:szCs w:val="20"/>
    </w:rPr>
  </w:style>
  <w:style w:type="paragraph" w:styleId="affb">
    <w:name w:val="annotation subject"/>
    <w:basedOn w:val="aff9"/>
    <w:next w:val="aff9"/>
    <w:link w:val="affc"/>
    <w:uiPriority w:val="99"/>
    <w:semiHidden/>
    <w:unhideWhenUsed/>
    <w:rsid w:val="00317B8D"/>
    <w:rPr>
      <w:b/>
      <w:bCs/>
    </w:rPr>
  </w:style>
  <w:style w:type="character" w:customStyle="1" w:styleId="affc">
    <w:name w:val="Тема примечания Знак"/>
    <w:basedOn w:val="affa"/>
    <w:link w:val="affb"/>
    <w:uiPriority w:val="99"/>
    <w:semiHidden/>
    <w:rsid w:val="00317B8D"/>
    <w:rPr>
      <w:rFonts w:eastAsiaTheme="minorEastAsia" w:cstheme="minorBidi"/>
      <w:b/>
      <w:bCs/>
      <w:sz w:val="20"/>
      <w:szCs w:val="20"/>
    </w:rPr>
  </w:style>
  <w:style w:type="paragraph" w:styleId="affd">
    <w:name w:val="Balloon Text"/>
    <w:basedOn w:val="a1"/>
    <w:link w:val="affe"/>
    <w:uiPriority w:val="99"/>
    <w:semiHidden/>
    <w:unhideWhenUsed/>
    <w:rsid w:val="00317B8D"/>
    <w:pPr>
      <w:ind w:firstLine="709"/>
    </w:pPr>
    <w:rPr>
      <w:rFonts w:ascii="Segoe UI" w:eastAsiaTheme="minorEastAsia" w:hAnsi="Segoe UI" w:cs="Segoe UI"/>
      <w:sz w:val="18"/>
      <w:szCs w:val="18"/>
      <w:lang w:eastAsia="en-US"/>
    </w:rPr>
  </w:style>
  <w:style w:type="character" w:customStyle="1" w:styleId="affe">
    <w:name w:val="Текст выноски Знак"/>
    <w:basedOn w:val="a2"/>
    <w:link w:val="affd"/>
    <w:uiPriority w:val="99"/>
    <w:semiHidden/>
    <w:rsid w:val="00317B8D"/>
    <w:rPr>
      <w:rFonts w:ascii="Segoe UI" w:eastAsiaTheme="minorEastAsia" w:hAnsi="Segoe UI" w:cs="Segoe UI"/>
      <w:sz w:val="18"/>
      <w:szCs w:val="18"/>
    </w:rPr>
  </w:style>
  <w:style w:type="character" w:styleId="afff">
    <w:name w:val="FollowedHyperlink"/>
    <w:basedOn w:val="a2"/>
    <w:uiPriority w:val="99"/>
    <w:semiHidden/>
    <w:unhideWhenUsed/>
    <w:rsid w:val="005908CC"/>
    <w:rPr>
      <w:color w:val="800080"/>
      <w:u w:val="single"/>
    </w:rPr>
  </w:style>
  <w:style w:type="paragraph" w:customStyle="1" w:styleId="font5">
    <w:name w:val="font5"/>
    <w:basedOn w:val="a1"/>
    <w:rsid w:val="005908CC"/>
    <w:pPr>
      <w:spacing w:before="100" w:beforeAutospacing="1" w:after="100" w:afterAutospacing="1"/>
      <w:ind w:firstLine="709"/>
    </w:pPr>
    <w:rPr>
      <w:color w:val="000000"/>
      <w:sz w:val="20"/>
      <w:szCs w:val="20"/>
    </w:rPr>
  </w:style>
  <w:style w:type="paragraph" w:customStyle="1" w:styleId="font6">
    <w:name w:val="font6"/>
    <w:basedOn w:val="a1"/>
    <w:rsid w:val="005908CC"/>
    <w:pPr>
      <w:spacing w:before="100" w:beforeAutospacing="1" w:after="100" w:afterAutospacing="1"/>
      <w:ind w:firstLine="709"/>
    </w:pPr>
    <w:rPr>
      <w:color w:val="FF0000"/>
      <w:sz w:val="20"/>
      <w:szCs w:val="20"/>
    </w:rPr>
  </w:style>
  <w:style w:type="paragraph" w:customStyle="1" w:styleId="font7">
    <w:name w:val="font7"/>
    <w:basedOn w:val="a1"/>
    <w:rsid w:val="005908CC"/>
    <w:pPr>
      <w:spacing w:before="100" w:beforeAutospacing="1" w:after="100" w:afterAutospacing="1"/>
      <w:ind w:firstLine="709"/>
    </w:pPr>
    <w:rPr>
      <w:sz w:val="20"/>
      <w:szCs w:val="20"/>
    </w:rPr>
  </w:style>
  <w:style w:type="paragraph" w:customStyle="1" w:styleId="xl63">
    <w:name w:val="xl63"/>
    <w:basedOn w:val="a1"/>
    <w:rsid w:val="005908CC"/>
    <w:pPr>
      <w:pBdr>
        <w:top w:val="single" w:sz="8" w:space="0" w:color="auto"/>
        <w:left w:val="single" w:sz="8" w:space="0" w:color="auto"/>
        <w:bottom w:val="single" w:sz="8" w:space="0" w:color="auto"/>
        <w:right w:val="single" w:sz="8" w:space="0" w:color="auto"/>
      </w:pBdr>
      <w:shd w:val="clear" w:color="000000" w:fill="FFCCFF"/>
      <w:spacing w:before="100" w:beforeAutospacing="1" w:after="100" w:afterAutospacing="1"/>
      <w:ind w:firstLine="709"/>
      <w:jc w:val="center"/>
      <w:textAlignment w:val="center"/>
    </w:pPr>
    <w:rPr>
      <w:sz w:val="20"/>
      <w:szCs w:val="20"/>
    </w:rPr>
  </w:style>
  <w:style w:type="paragraph" w:customStyle="1" w:styleId="xl64">
    <w:name w:val="xl64"/>
    <w:basedOn w:val="a1"/>
    <w:rsid w:val="005908CC"/>
    <w:pPr>
      <w:spacing w:before="100" w:beforeAutospacing="1" w:after="100" w:afterAutospacing="1"/>
      <w:ind w:firstLine="709"/>
      <w:jc w:val="center"/>
      <w:textAlignment w:val="center"/>
    </w:pPr>
    <w:rPr>
      <w:sz w:val="20"/>
      <w:szCs w:val="20"/>
    </w:rPr>
  </w:style>
  <w:style w:type="paragraph" w:customStyle="1" w:styleId="xl65">
    <w:name w:val="xl65"/>
    <w:basedOn w:val="a1"/>
    <w:rsid w:val="005908CC"/>
    <w:pPr>
      <w:pBdr>
        <w:left w:val="single" w:sz="4" w:space="0" w:color="auto"/>
        <w:bottom w:val="single" w:sz="4" w:space="0" w:color="auto"/>
        <w:right w:val="single" w:sz="4" w:space="0" w:color="auto"/>
      </w:pBdr>
      <w:spacing w:before="100" w:beforeAutospacing="1" w:after="100" w:afterAutospacing="1"/>
      <w:ind w:firstLine="709"/>
      <w:jc w:val="center"/>
      <w:textAlignment w:val="center"/>
    </w:pPr>
    <w:rPr>
      <w:sz w:val="20"/>
      <w:szCs w:val="20"/>
    </w:rPr>
  </w:style>
  <w:style w:type="paragraph" w:customStyle="1" w:styleId="xl66">
    <w:name w:val="xl66"/>
    <w:basedOn w:val="a1"/>
    <w:rsid w:val="005908CC"/>
    <w:pPr>
      <w:pBdr>
        <w:top w:val="single" w:sz="4" w:space="0" w:color="auto"/>
        <w:left w:val="single" w:sz="4" w:space="0" w:color="auto"/>
        <w:bottom w:val="single" w:sz="4" w:space="0" w:color="auto"/>
        <w:right w:val="single" w:sz="4" w:space="0" w:color="auto"/>
      </w:pBdr>
      <w:spacing w:before="100" w:beforeAutospacing="1" w:after="100" w:afterAutospacing="1"/>
      <w:ind w:firstLine="709"/>
      <w:jc w:val="center"/>
      <w:textAlignment w:val="center"/>
    </w:pPr>
    <w:rPr>
      <w:sz w:val="20"/>
      <w:szCs w:val="20"/>
    </w:rPr>
  </w:style>
  <w:style w:type="paragraph" w:customStyle="1" w:styleId="xl67">
    <w:name w:val="xl67"/>
    <w:basedOn w:val="a1"/>
    <w:rsid w:val="005908CC"/>
    <w:pPr>
      <w:pBdr>
        <w:bottom w:val="single" w:sz="4" w:space="0" w:color="auto"/>
        <w:right w:val="single" w:sz="4" w:space="0" w:color="auto"/>
      </w:pBdr>
      <w:spacing w:before="100" w:beforeAutospacing="1" w:after="100" w:afterAutospacing="1"/>
      <w:ind w:firstLine="709"/>
      <w:jc w:val="center"/>
      <w:textAlignment w:val="center"/>
    </w:pPr>
    <w:rPr>
      <w:sz w:val="20"/>
      <w:szCs w:val="20"/>
    </w:rPr>
  </w:style>
  <w:style w:type="paragraph" w:customStyle="1" w:styleId="xl68">
    <w:name w:val="xl68"/>
    <w:basedOn w:val="a1"/>
    <w:rsid w:val="005908CC"/>
    <w:pPr>
      <w:pBdr>
        <w:bottom w:val="single" w:sz="4" w:space="0" w:color="auto"/>
        <w:right w:val="single" w:sz="4" w:space="0" w:color="auto"/>
      </w:pBdr>
      <w:spacing w:before="100" w:beforeAutospacing="1" w:after="100" w:afterAutospacing="1"/>
      <w:ind w:firstLine="709"/>
      <w:jc w:val="center"/>
      <w:textAlignment w:val="center"/>
    </w:pPr>
    <w:rPr>
      <w:sz w:val="20"/>
      <w:szCs w:val="20"/>
    </w:rPr>
  </w:style>
  <w:style w:type="paragraph" w:customStyle="1" w:styleId="xl69">
    <w:name w:val="xl69"/>
    <w:basedOn w:val="a1"/>
    <w:rsid w:val="005908CC"/>
    <w:pPr>
      <w:pBdr>
        <w:bottom w:val="single" w:sz="4" w:space="0" w:color="auto"/>
        <w:right w:val="single" w:sz="4" w:space="0" w:color="auto"/>
      </w:pBdr>
      <w:spacing w:before="100" w:beforeAutospacing="1" w:after="100" w:afterAutospacing="1"/>
      <w:ind w:firstLine="709"/>
      <w:jc w:val="center"/>
      <w:textAlignment w:val="center"/>
    </w:pPr>
    <w:rPr>
      <w:sz w:val="20"/>
      <w:szCs w:val="20"/>
    </w:rPr>
  </w:style>
  <w:style w:type="paragraph" w:customStyle="1" w:styleId="xl70">
    <w:name w:val="xl70"/>
    <w:basedOn w:val="a1"/>
    <w:rsid w:val="005908CC"/>
    <w:pPr>
      <w:pBdr>
        <w:top w:val="single" w:sz="4" w:space="0" w:color="auto"/>
        <w:left w:val="single" w:sz="4" w:space="0" w:color="auto"/>
        <w:bottom w:val="single" w:sz="4" w:space="0" w:color="auto"/>
        <w:right w:val="single" w:sz="4" w:space="0" w:color="auto"/>
      </w:pBdr>
      <w:spacing w:before="100" w:beforeAutospacing="1" w:after="100" w:afterAutospacing="1"/>
      <w:ind w:firstLine="709"/>
      <w:jc w:val="center"/>
      <w:textAlignment w:val="center"/>
    </w:pPr>
    <w:rPr>
      <w:sz w:val="20"/>
      <w:szCs w:val="20"/>
    </w:rPr>
  </w:style>
  <w:style w:type="paragraph" w:customStyle="1" w:styleId="xl71">
    <w:name w:val="xl71"/>
    <w:basedOn w:val="a1"/>
    <w:rsid w:val="005908CC"/>
    <w:pPr>
      <w:pBdr>
        <w:top w:val="single" w:sz="4" w:space="0" w:color="auto"/>
        <w:left w:val="single" w:sz="4" w:space="0" w:color="auto"/>
        <w:bottom w:val="single" w:sz="4" w:space="0" w:color="auto"/>
        <w:right w:val="single" w:sz="4" w:space="0" w:color="auto"/>
      </w:pBdr>
      <w:spacing w:before="100" w:beforeAutospacing="1" w:after="100" w:afterAutospacing="1"/>
      <w:ind w:firstLine="709"/>
      <w:jc w:val="center"/>
      <w:textAlignment w:val="center"/>
    </w:pPr>
    <w:rPr>
      <w:sz w:val="20"/>
      <w:szCs w:val="20"/>
    </w:rPr>
  </w:style>
  <w:style w:type="paragraph" w:customStyle="1" w:styleId="xl72">
    <w:name w:val="xl72"/>
    <w:basedOn w:val="a1"/>
    <w:rsid w:val="005908CC"/>
    <w:pPr>
      <w:pBdr>
        <w:bottom w:val="single" w:sz="4" w:space="0" w:color="auto"/>
        <w:right w:val="single" w:sz="4" w:space="0" w:color="auto"/>
      </w:pBdr>
      <w:spacing w:before="100" w:beforeAutospacing="1" w:after="100" w:afterAutospacing="1"/>
      <w:ind w:firstLine="709"/>
      <w:jc w:val="center"/>
      <w:textAlignment w:val="center"/>
    </w:pPr>
    <w:rPr>
      <w:sz w:val="20"/>
      <w:szCs w:val="20"/>
    </w:rPr>
  </w:style>
  <w:style w:type="paragraph" w:customStyle="1" w:styleId="xl73">
    <w:name w:val="xl73"/>
    <w:basedOn w:val="a1"/>
    <w:rsid w:val="005908CC"/>
    <w:pPr>
      <w:pBdr>
        <w:left w:val="single" w:sz="4" w:space="0" w:color="auto"/>
        <w:bottom w:val="single" w:sz="4" w:space="0" w:color="auto"/>
        <w:right w:val="single" w:sz="4" w:space="0" w:color="auto"/>
      </w:pBdr>
      <w:spacing w:before="100" w:beforeAutospacing="1" w:after="100" w:afterAutospacing="1"/>
      <w:ind w:firstLine="709"/>
      <w:jc w:val="center"/>
      <w:textAlignment w:val="center"/>
    </w:pPr>
    <w:rPr>
      <w:sz w:val="20"/>
      <w:szCs w:val="20"/>
    </w:rPr>
  </w:style>
  <w:style w:type="paragraph" w:customStyle="1" w:styleId="xl74">
    <w:name w:val="xl74"/>
    <w:basedOn w:val="a1"/>
    <w:rsid w:val="005908CC"/>
    <w:pPr>
      <w:pBdr>
        <w:top w:val="single" w:sz="4" w:space="0" w:color="auto"/>
        <w:left w:val="single" w:sz="4" w:space="0" w:color="auto"/>
        <w:bottom w:val="single" w:sz="4" w:space="0" w:color="auto"/>
        <w:right w:val="single" w:sz="4" w:space="0" w:color="auto"/>
      </w:pBdr>
      <w:spacing w:before="100" w:beforeAutospacing="1" w:after="100" w:afterAutospacing="1"/>
      <w:ind w:firstLine="709"/>
      <w:jc w:val="center"/>
      <w:textAlignment w:val="center"/>
    </w:pPr>
    <w:rPr>
      <w:sz w:val="20"/>
      <w:szCs w:val="20"/>
    </w:rPr>
  </w:style>
  <w:style w:type="paragraph" w:customStyle="1" w:styleId="xl75">
    <w:name w:val="xl75"/>
    <w:basedOn w:val="a1"/>
    <w:rsid w:val="005908CC"/>
    <w:pPr>
      <w:pBdr>
        <w:top w:val="single" w:sz="8" w:space="0" w:color="auto"/>
        <w:left w:val="single" w:sz="4" w:space="0" w:color="auto"/>
        <w:right w:val="single" w:sz="4" w:space="0" w:color="auto"/>
      </w:pBdr>
      <w:spacing w:before="100" w:beforeAutospacing="1" w:after="100" w:afterAutospacing="1"/>
      <w:ind w:firstLine="709"/>
      <w:jc w:val="center"/>
      <w:textAlignment w:val="center"/>
    </w:pPr>
    <w:rPr>
      <w:sz w:val="20"/>
      <w:szCs w:val="20"/>
    </w:rPr>
  </w:style>
  <w:style w:type="paragraph" w:customStyle="1" w:styleId="xl76">
    <w:name w:val="xl76"/>
    <w:basedOn w:val="a1"/>
    <w:rsid w:val="005908CC"/>
    <w:pPr>
      <w:pBdr>
        <w:top w:val="single" w:sz="8" w:space="0" w:color="auto"/>
        <w:left w:val="single" w:sz="4" w:space="0" w:color="auto"/>
      </w:pBdr>
      <w:spacing w:before="100" w:beforeAutospacing="1" w:after="100" w:afterAutospacing="1"/>
      <w:ind w:firstLine="709"/>
      <w:jc w:val="center"/>
      <w:textAlignment w:val="center"/>
    </w:pPr>
    <w:rPr>
      <w:sz w:val="20"/>
      <w:szCs w:val="20"/>
    </w:rPr>
  </w:style>
  <w:style w:type="paragraph" w:customStyle="1" w:styleId="xl77">
    <w:name w:val="xl77"/>
    <w:basedOn w:val="a1"/>
    <w:rsid w:val="005908CC"/>
    <w:pPr>
      <w:pBdr>
        <w:top w:val="single" w:sz="4" w:space="0" w:color="auto"/>
        <w:left w:val="single" w:sz="4" w:space="0" w:color="auto"/>
        <w:right w:val="single" w:sz="4" w:space="0" w:color="auto"/>
      </w:pBdr>
      <w:spacing w:before="100" w:beforeAutospacing="1" w:after="100" w:afterAutospacing="1"/>
      <w:ind w:firstLine="709"/>
      <w:jc w:val="center"/>
      <w:textAlignment w:val="center"/>
    </w:pPr>
    <w:rPr>
      <w:sz w:val="20"/>
      <w:szCs w:val="20"/>
    </w:rPr>
  </w:style>
  <w:style w:type="paragraph" w:customStyle="1" w:styleId="xl78">
    <w:name w:val="xl78"/>
    <w:basedOn w:val="a1"/>
    <w:rsid w:val="005908CC"/>
    <w:pPr>
      <w:pBdr>
        <w:top w:val="single" w:sz="4" w:space="0" w:color="auto"/>
        <w:left w:val="single" w:sz="4" w:space="0" w:color="auto"/>
        <w:right w:val="single" w:sz="4" w:space="0" w:color="auto"/>
      </w:pBdr>
      <w:spacing w:before="100" w:beforeAutospacing="1" w:after="100" w:afterAutospacing="1"/>
      <w:ind w:firstLine="709"/>
      <w:jc w:val="center"/>
      <w:textAlignment w:val="center"/>
    </w:pPr>
    <w:rPr>
      <w:sz w:val="20"/>
      <w:szCs w:val="20"/>
    </w:rPr>
  </w:style>
  <w:style w:type="paragraph" w:customStyle="1" w:styleId="xl79">
    <w:name w:val="xl79"/>
    <w:basedOn w:val="a1"/>
    <w:rsid w:val="005908CC"/>
    <w:pPr>
      <w:pBdr>
        <w:top w:val="single" w:sz="4" w:space="0" w:color="auto"/>
        <w:left w:val="single" w:sz="4" w:space="0" w:color="auto"/>
      </w:pBdr>
      <w:spacing w:before="100" w:beforeAutospacing="1" w:after="100" w:afterAutospacing="1"/>
      <w:ind w:firstLine="709"/>
      <w:jc w:val="center"/>
      <w:textAlignment w:val="center"/>
    </w:pPr>
    <w:rPr>
      <w:sz w:val="20"/>
      <w:szCs w:val="20"/>
    </w:rPr>
  </w:style>
  <w:style w:type="paragraph" w:customStyle="1" w:styleId="xl80">
    <w:name w:val="xl80"/>
    <w:basedOn w:val="a1"/>
    <w:rsid w:val="005908CC"/>
    <w:pPr>
      <w:pBdr>
        <w:top w:val="single" w:sz="4" w:space="0" w:color="auto"/>
        <w:left w:val="single" w:sz="4" w:space="0" w:color="auto"/>
        <w:bottom w:val="single" w:sz="4" w:space="0" w:color="auto"/>
        <w:right w:val="single" w:sz="4" w:space="0" w:color="auto"/>
      </w:pBdr>
      <w:spacing w:before="100" w:beforeAutospacing="1" w:after="100" w:afterAutospacing="1"/>
      <w:ind w:firstLine="709"/>
      <w:jc w:val="center"/>
      <w:textAlignment w:val="center"/>
    </w:pPr>
    <w:rPr>
      <w:sz w:val="20"/>
      <w:szCs w:val="20"/>
    </w:rPr>
  </w:style>
  <w:style w:type="paragraph" w:customStyle="1" w:styleId="xl81">
    <w:name w:val="xl81"/>
    <w:basedOn w:val="a1"/>
    <w:rsid w:val="005908CC"/>
    <w:pPr>
      <w:pBdr>
        <w:top w:val="single" w:sz="4" w:space="0" w:color="auto"/>
        <w:left w:val="single" w:sz="4" w:space="0" w:color="auto"/>
        <w:bottom w:val="single" w:sz="4" w:space="0" w:color="auto"/>
      </w:pBdr>
      <w:spacing w:before="100" w:beforeAutospacing="1" w:after="100" w:afterAutospacing="1"/>
      <w:ind w:firstLine="709"/>
      <w:jc w:val="center"/>
      <w:textAlignment w:val="center"/>
    </w:pPr>
    <w:rPr>
      <w:sz w:val="20"/>
      <w:szCs w:val="20"/>
    </w:rPr>
  </w:style>
  <w:style w:type="paragraph" w:customStyle="1" w:styleId="xl82">
    <w:name w:val="xl82"/>
    <w:basedOn w:val="a1"/>
    <w:rsid w:val="005908CC"/>
    <w:pPr>
      <w:pBdr>
        <w:top w:val="single" w:sz="4" w:space="0" w:color="auto"/>
        <w:left w:val="single" w:sz="4" w:space="0" w:color="auto"/>
        <w:bottom w:val="single" w:sz="4" w:space="0" w:color="auto"/>
      </w:pBdr>
      <w:spacing w:before="100" w:beforeAutospacing="1" w:after="100" w:afterAutospacing="1"/>
      <w:ind w:firstLine="709"/>
      <w:jc w:val="center"/>
      <w:textAlignment w:val="center"/>
    </w:pPr>
    <w:rPr>
      <w:sz w:val="20"/>
      <w:szCs w:val="20"/>
    </w:rPr>
  </w:style>
  <w:style w:type="paragraph" w:customStyle="1" w:styleId="zag3">
    <w:name w:val="zag3"/>
    <w:basedOn w:val="a1"/>
    <w:rsid w:val="00E43273"/>
    <w:pPr>
      <w:spacing w:before="240" w:after="240"/>
      <w:ind w:left="709" w:hanging="709"/>
      <w:jc w:val="center"/>
    </w:pPr>
  </w:style>
  <w:style w:type="paragraph" w:styleId="afff0">
    <w:name w:val="caption"/>
    <w:aliases w:val="Таблица - Название объекта,!! Object Novogor !!,Знак,Caption Char,Caption Char1 Char1 Char Char,Caption Char Char2 Char1 Char Char,Caption Char Char Char Char Char1 Char1 Char Char1 Char,Caption Char Char Char1 Char Char Char, Знак"/>
    <w:basedOn w:val="a1"/>
    <w:next w:val="a1"/>
    <w:link w:val="afff1"/>
    <w:uiPriority w:val="35"/>
    <w:unhideWhenUsed/>
    <w:qFormat/>
    <w:rsid w:val="00CD229B"/>
    <w:pPr>
      <w:ind w:firstLine="709"/>
    </w:pPr>
    <w:rPr>
      <w:rFonts w:eastAsiaTheme="minorHAnsi"/>
      <w:lang w:eastAsia="en-US"/>
    </w:rPr>
  </w:style>
  <w:style w:type="paragraph" w:styleId="46">
    <w:name w:val="toc 4"/>
    <w:basedOn w:val="a1"/>
    <w:next w:val="a1"/>
    <w:autoRedefine/>
    <w:uiPriority w:val="39"/>
    <w:unhideWhenUsed/>
    <w:rsid w:val="00B850EC"/>
    <w:pPr>
      <w:spacing w:after="100" w:line="276" w:lineRule="auto"/>
      <w:ind w:left="720" w:firstLine="709"/>
    </w:pPr>
    <w:rPr>
      <w:rFonts w:eastAsiaTheme="minorEastAsia" w:cstheme="minorBidi"/>
      <w:szCs w:val="22"/>
      <w:lang w:eastAsia="en-US"/>
    </w:rPr>
  </w:style>
  <w:style w:type="paragraph" w:customStyle="1" w:styleId="font8">
    <w:name w:val="font8"/>
    <w:basedOn w:val="a1"/>
    <w:rsid w:val="006527B3"/>
    <w:pPr>
      <w:spacing w:before="100" w:beforeAutospacing="1" w:after="100" w:afterAutospacing="1"/>
      <w:ind w:firstLine="709"/>
    </w:pPr>
    <w:rPr>
      <w:color w:val="000000"/>
    </w:rPr>
  </w:style>
  <w:style w:type="paragraph" w:customStyle="1" w:styleId="font9">
    <w:name w:val="font9"/>
    <w:basedOn w:val="a1"/>
    <w:rsid w:val="006527B3"/>
    <w:pPr>
      <w:spacing w:before="100" w:beforeAutospacing="1" w:after="100" w:afterAutospacing="1"/>
      <w:ind w:firstLine="709"/>
    </w:pPr>
    <w:rPr>
      <w:color w:val="0563C1"/>
      <w:sz w:val="20"/>
      <w:szCs w:val="20"/>
      <w:u w:val="single"/>
    </w:rPr>
  </w:style>
  <w:style w:type="paragraph" w:customStyle="1" w:styleId="font10">
    <w:name w:val="font10"/>
    <w:basedOn w:val="a1"/>
    <w:rsid w:val="006527B3"/>
    <w:pPr>
      <w:spacing w:before="100" w:beforeAutospacing="1" w:after="100" w:afterAutospacing="1"/>
      <w:ind w:firstLine="709"/>
    </w:pPr>
    <w:rPr>
      <w:b/>
      <w:bCs/>
      <w:color w:val="0563C1"/>
      <w:sz w:val="20"/>
      <w:szCs w:val="20"/>
      <w:u w:val="single"/>
    </w:rPr>
  </w:style>
  <w:style w:type="paragraph" w:customStyle="1" w:styleId="xl83">
    <w:name w:val="xl83"/>
    <w:basedOn w:val="a1"/>
    <w:rsid w:val="006527B3"/>
    <w:pPr>
      <w:pBdr>
        <w:top w:val="single" w:sz="4" w:space="0" w:color="auto"/>
        <w:left w:val="single" w:sz="4" w:space="0" w:color="auto"/>
        <w:bottom w:val="single" w:sz="4" w:space="0" w:color="auto"/>
      </w:pBdr>
      <w:spacing w:before="100" w:beforeAutospacing="1" w:after="100" w:afterAutospacing="1"/>
      <w:ind w:firstLine="709"/>
      <w:jc w:val="center"/>
      <w:textAlignment w:val="center"/>
    </w:pPr>
    <w:rPr>
      <w:b/>
      <w:bCs/>
      <w:sz w:val="20"/>
      <w:szCs w:val="20"/>
    </w:rPr>
  </w:style>
  <w:style w:type="paragraph" w:customStyle="1" w:styleId="xl84">
    <w:name w:val="xl84"/>
    <w:basedOn w:val="a1"/>
    <w:rsid w:val="006527B3"/>
    <w:pPr>
      <w:pBdr>
        <w:top w:val="single" w:sz="4" w:space="0" w:color="auto"/>
        <w:bottom w:val="single" w:sz="4" w:space="0" w:color="auto"/>
      </w:pBdr>
      <w:spacing w:before="100" w:beforeAutospacing="1" w:after="100" w:afterAutospacing="1"/>
      <w:ind w:firstLine="709"/>
      <w:jc w:val="center"/>
      <w:textAlignment w:val="center"/>
    </w:pPr>
    <w:rPr>
      <w:b/>
      <w:bCs/>
      <w:sz w:val="20"/>
      <w:szCs w:val="20"/>
    </w:rPr>
  </w:style>
  <w:style w:type="paragraph" w:customStyle="1" w:styleId="xl85">
    <w:name w:val="xl85"/>
    <w:basedOn w:val="a1"/>
    <w:rsid w:val="006527B3"/>
    <w:pPr>
      <w:pBdr>
        <w:top w:val="single" w:sz="4" w:space="0" w:color="auto"/>
        <w:bottom w:val="single" w:sz="4" w:space="0" w:color="auto"/>
        <w:right w:val="single" w:sz="4" w:space="0" w:color="auto"/>
      </w:pBdr>
      <w:spacing w:before="100" w:beforeAutospacing="1" w:after="100" w:afterAutospacing="1"/>
      <w:ind w:firstLine="709"/>
      <w:jc w:val="center"/>
      <w:textAlignment w:val="center"/>
    </w:pPr>
    <w:rPr>
      <w:b/>
      <w:bCs/>
      <w:sz w:val="20"/>
      <w:szCs w:val="20"/>
    </w:rPr>
  </w:style>
  <w:style w:type="paragraph" w:customStyle="1" w:styleId="xl86">
    <w:name w:val="xl86"/>
    <w:basedOn w:val="a1"/>
    <w:rsid w:val="006527B3"/>
    <w:pPr>
      <w:pBdr>
        <w:top w:val="single" w:sz="4" w:space="0" w:color="auto"/>
        <w:left w:val="single" w:sz="4" w:space="0" w:color="auto"/>
        <w:right w:val="single" w:sz="4" w:space="0" w:color="auto"/>
      </w:pBdr>
      <w:spacing w:before="100" w:beforeAutospacing="1" w:after="100" w:afterAutospacing="1"/>
      <w:ind w:firstLine="709"/>
      <w:jc w:val="center"/>
      <w:textAlignment w:val="center"/>
    </w:pPr>
    <w:rPr>
      <w:sz w:val="20"/>
      <w:szCs w:val="20"/>
    </w:rPr>
  </w:style>
  <w:style w:type="paragraph" w:customStyle="1" w:styleId="xl87">
    <w:name w:val="xl87"/>
    <w:basedOn w:val="a1"/>
    <w:rsid w:val="006527B3"/>
    <w:pPr>
      <w:pBdr>
        <w:left w:val="single" w:sz="4" w:space="0" w:color="auto"/>
        <w:right w:val="single" w:sz="4" w:space="0" w:color="auto"/>
      </w:pBdr>
      <w:spacing w:before="100" w:beforeAutospacing="1" w:after="100" w:afterAutospacing="1"/>
      <w:ind w:firstLine="709"/>
      <w:jc w:val="center"/>
      <w:textAlignment w:val="center"/>
    </w:pPr>
    <w:rPr>
      <w:sz w:val="20"/>
      <w:szCs w:val="20"/>
    </w:rPr>
  </w:style>
  <w:style w:type="paragraph" w:customStyle="1" w:styleId="xl88">
    <w:name w:val="xl88"/>
    <w:basedOn w:val="a1"/>
    <w:rsid w:val="006527B3"/>
    <w:pPr>
      <w:pBdr>
        <w:left w:val="single" w:sz="4" w:space="0" w:color="auto"/>
        <w:bottom w:val="single" w:sz="4" w:space="0" w:color="auto"/>
        <w:right w:val="single" w:sz="4" w:space="0" w:color="auto"/>
      </w:pBdr>
      <w:spacing w:before="100" w:beforeAutospacing="1" w:after="100" w:afterAutospacing="1"/>
      <w:ind w:firstLine="709"/>
      <w:jc w:val="center"/>
      <w:textAlignment w:val="center"/>
    </w:pPr>
    <w:rPr>
      <w:sz w:val="20"/>
      <w:szCs w:val="20"/>
    </w:rPr>
  </w:style>
  <w:style w:type="paragraph" w:customStyle="1" w:styleId="xl89">
    <w:name w:val="xl89"/>
    <w:basedOn w:val="a1"/>
    <w:rsid w:val="006527B3"/>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ind w:firstLine="709"/>
      <w:jc w:val="center"/>
      <w:textAlignment w:val="center"/>
    </w:pPr>
    <w:rPr>
      <w:sz w:val="20"/>
      <w:szCs w:val="20"/>
    </w:rPr>
  </w:style>
  <w:style w:type="character" w:customStyle="1" w:styleId="afff1">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link w:val="afff0"/>
    <w:uiPriority w:val="35"/>
    <w:rsid w:val="00CD229B"/>
  </w:style>
  <w:style w:type="paragraph" w:customStyle="1" w:styleId="afff2">
    <w:name w:val="_Обычный"/>
    <w:basedOn w:val="a1"/>
    <w:link w:val="afff3"/>
    <w:rsid w:val="000155D0"/>
    <w:pPr>
      <w:ind w:firstLine="709"/>
      <w:contextualSpacing/>
      <w:jc w:val="both"/>
    </w:pPr>
    <w:rPr>
      <w:rFonts w:eastAsiaTheme="minorHAnsi"/>
      <w:iCs/>
      <w:color w:val="000000"/>
      <w:sz w:val="20"/>
      <w:szCs w:val="26"/>
    </w:rPr>
  </w:style>
  <w:style w:type="character" w:customStyle="1" w:styleId="afff3">
    <w:name w:val="_Обычный Знак"/>
    <w:basedOn w:val="a2"/>
    <w:link w:val="afff2"/>
    <w:rsid w:val="000155D0"/>
    <w:rPr>
      <w:iCs/>
      <w:color w:val="000000"/>
      <w:sz w:val="20"/>
      <w:szCs w:val="26"/>
      <w:lang w:eastAsia="ru-RU"/>
    </w:rPr>
  </w:style>
  <w:style w:type="paragraph" w:styleId="afff4">
    <w:name w:val="Body Text"/>
    <w:aliases w:val="???????? ????? ??????????,Îñíîâíîé òåêñò ëèòåðàòóðà,Основной текст литература"/>
    <w:basedOn w:val="a1"/>
    <w:link w:val="afff5"/>
    <w:unhideWhenUsed/>
    <w:rsid w:val="00CD229B"/>
    <w:pPr>
      <w:spacing w:after="120"/>
      <w:ind w:firstLine="709"/>
      <w:jc w:val="center"/>
    </w:pPr>
    <w:rPr>
      <w:color w:val="000000"/>
      <w:sz w:val="20"/>
      <w:szCs w:val="20"/>
    </w:rPr>
  </w:style>
  <w:style w:type="character" w:customStyle="1" w:styleId="afff5">
    <w:name w:val="Основной текст Знак"/>
    <w:aliases w:val="???????? ????? ?????????? Знак,Îñíîâíîé òåêñò ëèòåðàòóðà Знак,Основной текст литература Знак"/>
    <w:basedOn w:val="a2"/>
    <w:link w:val="afff4"/>
    <w:rsid w:val="00CD229B"/>
    <w:rPr>
      <w:rFonts w:eastAsia="Times New Roman"/>
      <w:color w:val="000000"/>
      <w:sz w:val="20"/>
      <w:szCs w:val="20"/>
      <w:lang w:eastAsia="ru-RU"/>
    </w:rPr>
  </w:style>
  <w:style w:type="paragraph" w:customStyle="1" w:styleId="xl90">
    <w:name w:val="xl90"/>
    <w:basedOn w:val="a1"/>
    <w:rsid w:val="00A16FCC"/>
    <w:pPr>
      <w:pBdr>
        <w:top w:val="single" w:sz="4" w:space="0" w:color="auto"/>
        <w:left w:val="single" w:sz="4" w:space="0" w:color="auto"/>
        <w:bottom w:val="single" w:sz="4" w:space="0" w:color="auto"/>
        <w:right w:val="single" w:sz="4" w:space="0" w:color="auto"/>
      </w:pBdr>
      <w:shd w:val="clear" w:color="000000" w:fill="70AD47"/>
      <w:spacing w:before="100" w:beforeAutospacing="1" w:after="100" w:afterAutospacing="1"/>
      <w:ind w:firstLine="709"/>
      <w:jc w:val="center"/>
      <w:textAlignment w:val="center"/>
    </w:pPr>
    <w:rPr>
      <w:sz w:val="20"/>
      <w:szCs w:val="20"/>
    </w:rPr>
  </w:style>
  <w:style w:type="paragraph" w:customStyle="1" w:styleId="xl91">
    <w:name w:val="xl91"/>
    <w:basedOn w:val="a1"/>
    <w:rsid w:val="00A16FCC"/>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ind w:firstLine="709"/>
      <w:jc w:val="center"/>
      <w:textAlignment w:val="center"/>
    </w:pPr>
    <w:rPr>
      <w:sz w:val="20"/>
      <w:szCs w:val="20"/>
    </w:rPr>
  </w:style>
  <w:style w:type="paragraph" w:customStyle="1" w:styleId="xl92">
    <w:name w:val="xl92"/>
    <w:basedOn w:val="a1"/>
    <w:rsid w:val="00A16FC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ind w:firstLine="709"/>
      <w:jc w:val="center"/>
      <w:textAlignment w:val="center"/>
    </w:pPr>
    <w:rPr>
      <w:sz w:val="20"/>
      <w:szCs w:val="20"/>
    </w:rPr>
  </w:style>
  <w:style w:type="paragraph" w:customStyle="1" w:styleId="xl93">
    <w:name w:val="xl93"/>
    <w:basedOn w:val="a1"/>
    <w:rsid w:val="00A16FC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ind w:firstLine="709"/>
      <w:jc w:val="center"/>
      <w:textAlignment w:val="center"/>
    </w:pPr>
    <w:rPr>
      <w:sz w:val="20"/>
      <w:szCs w:val="20"/>
    </w:rPr>
  </w:style>
  <w:style w:type="paragraph" w:customStyle="1" w:styleId="xl94">
    <w:name w:val="xl94"/>
    <w:basedOn w:val="a1"/>
    <w:rsid w:val="00A16FCC"/>
    <w:pPr>
      <w:pBdr>
        <w:top w:val="single" w:sz="4" w:space="0" w:color="auto"/>
        <w:left w:val="single" w:sz="4" w:space="0" w:color="auto"/>
        <w:bottom w:val="single" w:sz="4" w:space="0" w:color="auto"/>
        <w:right w:val="single" w:sz="4" w:space="0" w:color="auto"/>
      </w:pBdr>
      <w:shd w:val="clear" w:color="000000" w:fill="5B9BD5"/>
      <w:spacing w:before="100" w:beforeAutospacing="1" w:after="100" w:afterAutospacing="1"/>
      <w:ind w:firstLine="709"/>
      <w:jc w:val="center"/>
      <w:textAlignment w:val="center"/>
    </w:pPr>
    <w:rPr>
      <w:sz w:val="20"/>
      <w:szCs w:val="20"/>
    </w:rPr>
  </w:style>
  <w:style w:type="paragraph" w:customStyle="1" w:styleId="xl95">
    <w:name w:val="xl95"/>
    <w:basedOn w:val="a1"/>
    <w:rsid w:val="00A16F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709"/>
      <w:jc w:val="center"/>
      <w:textAlignment w:val="center"/>
    </w:pPr>
    <w:rPr>
      <w:sz w:val="20"/>
      <w:szCs w:val="20"/>
    </w:rPr>
  </w:style>
  <w:style w:type="paragraph" w:customStyle="1" w:styleId="xl96">
    <w:name w:val="xl96"/>
    <w:basedOn w:val="a1"/>
    <w:rsid w:val="00A16FCC"/>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ind w:firstLine="709"/>
      <w:jc w:val="center"/>
      <w:textAlignment w:val="center"/>
    </w:pPr>
    <w:rPr>
      <w:sz w:val="20"/>
      <w:szCs w:val="20"/>
    </w:rPr>
  </w:style>
  <w:style w:type="paragraph" w:customStyle="1" w:styleId="xl97">
    <w:name w:val="xl97"/>
    <w:basedOn w:val="a1"/>
    <w:rsid w:val="00A16FCC"/>
    <w:pPr>
      <w:pBdr>
        <w:top w:val="single" w:sz="4" w:space="0" w:color="auto"/>
        <w:left w:val="single" w:sz="4" w:space="0" w:color="auto"/>
        <w:bottom w:val="single" w:sz="4" w:space="0" w:color="auto"/>
        <w:right w:val="single" w:sz="4" w:space="0" w:color="auto"/>
      </w:pBdr>
      <w:shd w:val="clear" w:color="000000" w:fill="BF8F00"/>
      <w:spacing w:before="100" w:beforeAutospacing="1" w:after="100" w:afterAutospacing="1"/>
      <w:ind w:firstLine="709"/>
      <w:jc w:val="center"/>
      <w:textAlignment w:val="center"/>
    </w:pPr>
    <w:rPr>
      <w:sz w:val="20"/>
      <w:szCs w:val="20"/>
    </w:rPr>
  </w:style>
  <w:style w:type="paragraph" w:customStyle="1" w:styleId="xl98">
    <w:name w:val="xl98"/>
    <w:basedOn w:val="a1"/>
    <w:rsid w:val="00A16FCC"/>
    <w:pPr>
      <w:pBdr>
        <w:top w:val="single" w:sz="4" w:space="0" w:color="auto"/>
        <w:left w:val="single" w:sz="4" w:space="0" w:color="auto"/>
        <w:bottom w:val="single" w:sz="4" w:space="0" w:color="auto"/>
        <w:right w:val="single" w:sz="4" w:space="0" w:color="auto"/>
      </w:pBdr>
      <w:shd w:val="clear" w:color="000000" w:fill="757171"/>
      <w:spacing w:before="100" w:beforeAutospacing="1" w:after="100" w:afterAutospacing="1"/>
      <w:ind w:firstLine="709"/>
      <w:jc w:val="center"/>
      <w:textAlignment w:val="center"/>
    </w:pPr>
    <w:rPr>
      <w:sz w:val="20"/>
      <w:szCs w:val="20"/>
    </w:rPr>
  </w:style>
  <w:style w:type="paragraph" w:customStyle="1" w:styleId="xl99">
    <w:name w:val="xl99"/>
    <w:basedOn w:val="a1"/>
    <w:rsid w:val="00A16FCC"/>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ind w:firstLine="709"/>
      <w:jc w:val="center"/>
      <w:textAlignment w:val="center"/>
    </w:pPr>
    <w:rPr>
      <w:sz w:val="20"/>
      <w:szCs w:val="20"/>
    </w:rPr>
  </w:style>
  <w:style w:type="paragraph" w:customStyle="1" w:styleId="xl100">
    <w:name w:val="xl100"/>
    <w:basedOn w:val="a1"/>
    <w:rsid w:val="00A16FCC"/>
    <w:pPr>
      <w:pBdr>
        <w:top w:val="single" w:sz="4" w:space="0" w:color="auto"/>
        <w:left w:val="single" w:sz="4" w:space="0" w:color="auto"/>
        <w:bottom w:val="single" w:sz="4" w:space="0" w:color="auto"/>
        <w:right w:val="single" w:sz="4" w:space="0" w:color="auto"/>
      </w:pBdr>
      <w:shd w:val="clear" w:color="000000" w:fill="8497B0"/>
      <w:spacing w:before="100" w:beforeAutospacing="1" w:after="100" w:afterAutospacing="1"/>
      <w:ind w:firstLine="709"/>
      <w:jc w:val="center"/>
      <w:textAlignment w:val="center"/>
    </w:pPr>
    <w:rPr>
      <w:sz w:val="20"/>
      <w:szCs w:val="20"/>
    </w:rPr>
  </w:style>
  <w:style w:type="paragraph" w:customStyle="1" w:styleId="xl101">
    <w:name w:val="xl101"/>
    <w:basedOn w:val="a1"/>
    <w:rsid w:val="00A16FC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ind w:firstLine="709"/>
      <w:jc w:val="center"/>
      <w:textAlignment w:val="center"/>
    </w:pPr>
    <w:rPr>
      <w:sz w:val="20"/>
      <w:szCs w:val="20"/>
    </w:rPr>
  </w:style>
  <w:style w:type="paragraph" w:customStyle="1" w:styleId="xl102">
    <w:name w:val="xl102"/>
    <w:basedOn w:val="a1"/>
    <w:rsid w:val="00A16FCC"/>
    <w:pPr>
      <w:pBdr>
        <w:top w:val="single" w:sz="4" w:space="0" w:color="auto"/>
        <w:left w:val="single" w:sz="4" w:space="0" w:color="auto"/>
        <w:bottom w:val="single" w:sz="4" w:space="0" w:color="auto"/>
        <w:right w:val="single" w:sz="4" w:space="0" w:color="auto"/>
      </w:pBdr>
      <w:shd w:val="clear" w:color="000000" w:fill="C65911"/>
      <w:spacing w:before="100" w:beforeAutospacing="1" w:after="100" w:afterAutospacing="1"/>
      <w:ind w:firstLine="709"/>
      <w:jc w:val="center"/>
      <w:textAlignment w:val="center"/>
    </w:pPr>
    <w:rPr>
      <w:sz w:val="20"/>
      <w:szCs w:val="20"/>
    </w:rPr>
  </w:style>
  <w:style w:type="paragraph" w:customStyle="1" w:styleId="xl103">
    <w:name w:val="xl103"/>
    <w:basedOn w:val="a1"/>
    <w:rsid w:val="00A16FCC"/>
    <w:pPr>
      <w:pBdr>
        <w:top w:val="single" w:sz="4" w:space="0" w:color="auto"/>
        <w:left w:val="single" w:sz="4" w:space="0" w:color="auto"/>
        <w:bottom w:val="single" w:sz="4" w:space="0" w:color="auto"/>
        <w:right w:val="single" w:sz="4" w:space="0" w:color="auto"/>
      </w:pBdr>
      <w:shd w:val="clear" w:color="000000" w:fill="7030A0"/>
      <w:spacing w:before="100" w:beforeAutospacing="1" w:after="100" w:afterAutospacing="1"/>
      <w:ind w:firstLine="709"/>
      <w:jc w:val="center"/>
      <w:textAlignment w:val="center"/>
    </w:pPr>
    <w:rPr>
      <w:sz w:val="20"/>
      <w:szCs w:val="20"/>
    </w:rPr>
  </w:style>
  <w:style w:type="paragraph" w:customStyle="1" w:styleId="xl104">
    <w:name w:val="xl104"/>
    <w:basedOn w:val="a1"/>
    <w:rsid w:val="00A16FCC"/>
    <w:pPr>
      <w:pBdr>
        <w:top w:val="single" w:sz="4" w:space="0" w:color="auto"/>
        <w:left w:val="single" w:sz="4" w:space="0" w:color="auto"/>
        <w:bottom w:val="single" w:sz="4" w:space="0" w:color="auto"/>
        <w:right w:val="single" w:sz="4" w:space="0" w:color="auto"/>
      </w:pBdr>
      <w:spacing w:before="100" w:beforeAutospacing="1" w:after="100" w:afterAutospacing="1"/>
      <w:ind w:firstLine="709"/>
      <w:jc w:val="center"/>
      <w:textAlignment w:val="center"/>
    </w:pPr>
    <w:rPr>
      <w:b/>
      <w:bCs/>
      <w:sz w:val="20"/>
      <w:szCs w:val="20"/>
    </w:rPr>
  </w:style>
  <w:style w:type="paragraph" w:customStyle="1" w:styleId="xl105">
    <w:name w:val="xl105"/>
    <w:basedOn w:val="a1"/>
    <w:rsid w:val="00A16FCC"/>
    <w:pPr>
      <w:pBdr>
        <w:top w:val="single" w:sz="4" w:space="0" w:color="auto"/>
        <w:left w:val="single" w:sz="4" w:space="0" w:color="auto"/>
        <w:bottom w:val="single" w:sz="4" w:space="0" w:color="auto"/>
        <w:right w:val="single" w:sz="4" w:space="0" w:color="auto"/>
      </w:pBdr>
      <w:spacing w:before="100" w:beforeAutospacing="1" w:after="100" w:afterAutospacing="1"/>
      <w:ind w:firstLine="709"/>
      <w:jc w:val="center"/>
    </w:pPr>
    <w:rPr>
      <w:b/>
      <w:bCs/>
      <w:sz w:val="20"/>
      <w:szCs w:val="20"/>
    </w:rPr>
  </w:style>
  <w:style w:type="paragraph" w:customStyle="1" w:styleId="xl106">
    <w:name w:val="xl106"/>
    <w:basedOn w:val="a1"/>
    <w:rsid w:val="00657142"/>
    <w:pPr>
      <w:pBdr>
        <w:top w:val="single" w:sz="4" w:space="0" w:color="auto"/>
        <w:left w:val="single" w:sz="4" w:space="0" w:color="auto"/>
        <w:bottom w:val="single" w:sz="4" w:space="0" w:color="auto"/>
        <w:right w:val="single" w:sz="4" w:space="0" w:color="auto"/>
      </w:pBdr>
      <w:spacing w:before="100" w:beforeAutospacing="1" w:after="100" w:afterAutospacing="1"/>
      <w:ind w:firstLine="709"/>
      <w:jc w:val="center"/>
      <w:textAlignment w:val="center"/>
    </w:pPr>
    <w:rPr>
      <w:b/>
      <w:bCs/>
      <w:sz w:val="20"/>
      <w:szCs w:val="20"/>
    </w:rPr>
  </w:style>
  <w:style w:type="paragraph" w:customStyle="1" w:styleId="xl107">
    <w:name w:val="xl107"/>
    <w:basedOn w:val="a1"/>
    <w:rsid w:val="00657142"/>
    <w:pPr>
      <w:pBdr>
        <w:left w:val="single" w:sz="4" w:space="0" w:color="auto"/>
        <w:bottom w:val="single" w:sz="4" w:space="0" w:color="auto"/>
        <w:right w:val="single" w:sz="4" w:space="0" w:color="auto"/>
      </w:pBdr>
      <w:spacing w:before="100" w:beforeAutospacing="1" w:after="100" w:afterAutospacing="1"/>
      <w:ind w:firstLine="709"/>
      <w:jc w:val="center"/>
      <w:textAlignment w:val="center"/>
    </w:pPr>
    <w:rPr>
      <w:sz w:val="20"/>
      <w:szCs w:val="20"/>
    </w:rPr>
  </w:style>
  <w:style w:type="paragraph" w:customStyle="1" w:styleId="xl108">
    <w:name w:val="xl108"/>
    <w:basedOn w:val="a1"/>
    <w:rsid w:val="00657142"/>
    <w:pPr>
      <w:pBdr>
        <w:top w:val="single" w:sz="4" w:space="0" w:color="auto"/>
        <w:left w:val="single" w:sz="4" w:space="0" w:color="auto"/>
        <w:bottom w:val="single" w:sz="4" w:space="0" w:color="auto"/>
        <w:right w:val="single" w:sz="4" w:space="0" w:color="auto"/>
      </w:pBdr>
      <w:spacing w:before="100" w:beforeAutospacing="1" w:after="100" w:afterAutospacing="1"/>
      <w:ind w:firstLine="709"/>
      <w:jc w:val="center"/>
    </w:pPr>
    <w:rPr>
      <w:b/>
      <w:bCs/>
      <w:sz w:val="20"/>
      <w:szCs w:val="20"/>
    </w:rPr>
  </w:style>
  <w:style w:type="paragraph" w:customStyle="1" w:styleId="xl109">
    <w:name w:val="xl109"/>
    <w:basedOn w:val="a1"/>
    <w:rsid w:val="00657142"/>
    <w:pPr>
      <w:pBdr>
        <w:left w:val="single" w:sz="4" w:space="0" w:color="auto"/>
        <w:bottom w:val="single" w:sz="4" w:space="0" w:color="auto"/>
        <w:right w:val="single" w:sz="4" w:space="0" w:color="auto"/>
      </w:pBdr>
      <w:shd w:val="clear" w:color="000000" w:fill="FFC000"/>
      <w:spacing w:before="100" w:beforeAutospacing="1" w:after="100" w:afterAutospacing="1"/>
      <w:ind w:firstLine="709"/>
      <w:jc w:val="center"/>
      <w:textAlignment w:val="center"/>
    </w:pPr>
    <w:rPr>
      <w:sz w:val="20"/>
      <w:szCs w:val="20"/>
    </w:rPr>
  </w:style>
  <w:style w:type="paragraph" w:customStyle="1" w:styleId="xl110">
    <w:name w:val="xl110"/>
    <w:basedOn w:val="a1"/>
    <w:rsid w:val="00657142"/>
    <w:pPr>
      <w:pBdr>
        <w:left w:val="single" w:sz="4" w:space="0" w:color="auto"/>
        <w:bottom w:val="single" w:sz="4" w:space="0" w:color="auto"/>
        <w:right w:val="single" w:sz="4" w:space="0" w:color="auto"/>
      </w:pBdr>
      <w:spacing w:before="100" w:beforeAutospacing="1" w:after="100" w:afterAutospacing="1"/>
      <w:ind w:firstLine="709"/>
      <w:jc w:val="center"/>
      <w:textAlignment w:val="center"/>
    </w:pPr>
    <w:rPr>
      <w:sz w:val="20"/>
      <w:szCs w:val="20"/>
    </w:rPr>
  </w:style>
  <w:style w:type="paragraph" w:customStyle="1" w:styleId="xl111">
    <w:name w:val="xl111"/>
    <w:basedOn w:val="a1"/>
    <w:rsid w:val="00657142"/>
    <w:pPr>
      <w:pBdr>
        <w:left w:val="single" w:sz="4" w:space="0" w:color="auto"/>
        <w:bottom w:val="single" w:sz="4" w:space="0" w:color="auto"/>
        <w:right w:val="single" w:sz="4" w:space="0" w:color="auto"/>
      </w:pBdr>
      <w:spacing w:before="100" w:beforeAutospacing="1" w:after="100" w:afterAutospacing="1"/>
      <w:ind w:firstLine="709"/>
      <w:jc w:val="center"/>
      <w:textAlignment w:val="center"/>
    </w:pPr>
    <w:rPr>
      <w:sz w:val="20"/>
      <w:szCs w:val="20"/>
    </w:rPr>
  </w:style>
  <w:style w:type="paragraph" w:customStyle="1" w:styleId="xl112">
    <w:name w:val="xl112"/>
    <w:basedOn w:val="a1"/>
    <w:rsid w:val="00657142"/>
    <w:pPr>
      <w:pBdr>
        <w:left w:val="single" w:sz="4" w:space="0" w:color="auto"/>
        <w:bottom w:val="single" w:sz="4" w:space="0" w:color="auto"/>
        <w:right w:val="single" w:sz="4" w:space="0" w:color="auto"/>
      </w:pBdr>
      <w:spacing w:before="100" w:beforeAutospacing="1" w:after="100" w:afterAutospacing="1"/>
      <w:ind w:firstLine="709"/>
      <w:jc w:val="center"/>
      <w:textAlignment w:val="center"/>
    </w:pPr>
    <w:rPr>
      <w:sz w:val="20"/>
      <w:szCs w:val="20"/>
    </w:rPr>
  </w:style>
  <w:style w:type="paragraph" w:customStyle="1" w:styleId="xl113">
    <w:name w:val="xl113"/>
    <w:basedOn w:val="a1"/>
    <w:rsid w:val="0065714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ind w:firstLine="709"/>
      <w:jc w:val="center"/>
      <w:textAlignment w:val="center"/>
    </w:pPr>
    <w:rPr>
      <w:sz w:val="20"/>
      <w:szCs w:val="20"/>
    </w:rPr>
  </w:style>
  <w:style w:type="paragraph" w:customStyle="1" w:styleId="xl114">
    <w:name w:val="xl114"/>
    <w:basedOn w:val="a1"/>
    <w:rsid w:val="00657142"/>
    <w:pPr>
      <w:pBdr>
        <w:top w:val="single" w:sz="4" w:space="0" w:color="auto"/>
        <w:left w:val="single" w:sz="4" w:space="0" w:color="auto"/>
        <w:bottom w:val="single" w:sz="4" w:space="0" w:color="auto"/>
        <w:right w:val="single" w:sz="4" w:space="0" w:color="auto"/>
      </w:pBdr>
      <w:spacing w:before="100" w:beforeAutospacing="1" w:after="100" w:afterAutospacing="1"/>
      <w:ind w:firstLine="709"/>
      <w:jc w:val="center"/>
      <w:textAlignment w:val="center"/>
    </w:pPr>
    <w:rPr>
      <w:b/>
      <w:bCs/>
      <w:color w:val="000000"/>
      <w:sz w:val="20"/>
      <w:szCs w:val="20"/>
    </w:rPr>
  </w:style>
  <w:style w:type="paragraph" w:customStyle="1" w:styleId="xl115">
    <w:name w:val="xl115"/>
    <w:basedOn w:val="a1"/>
    <w:rsid w:val="00657142"/>
    <w:pPr>
      <w:pBdr>
        <w:top w:val="single" w:sz="4" w:space="0" w:color="auto"/>
        <w:left w:val="single" w:sz="4" w:space="0" w:color="auto"/>
        <w:bottom w:val="single" w:sz="4" w:space="0" w:color="auto"/>
        <w:right w:val="single" w:sz="4" w:space="0" w:color="auto"/>
      </w:pBdr>
      <w:spacing w:before="100" w:beforeAutospacing="1" w:after="100" w:afterAutospacing="1"/>
      <w:ind w:firstLine="709"/>
    </w:pPr>
  </w:style>
  <w:style w:type="paragraph" w:styleId="56">
    <w:name w:val="toc 5"/>
    <w:basedOn w:val="a1"/>
    <w:next w:val="a1"/>
    <w:autoRedefine/>
    <w:uiPriority w:val="39"/>
    <w:unhideWhenUsed/>
    <w:rsid w:val="00FB5746"/>
    <w:pPr>
      <w:spacing w:after="100" w:line="259" w:lineRule="auto"/>
      <w:ind w:left="880" w:firstLine="709"/>
    </w:pPr>
    <w:rPr>
      <w:rFonts w:asciiTheme="minorHAnsi" w:eastAsiaTheme="minorEastAsia" w:hAnsiTheme="minorHAnsi" w:cstheme="minorBidi"/>
      <w:sz w:val="22"/>
      <w:szCs w:val="22"/>
    </w:rPr>
  </w:style>
  <w:style w:type="paragraph" w:styleId="63">
    <w:name w:val="toc 6"/>
    <w:basedOn w:val="a1"/>
    <w:next w:val="a1"/>
    <w:autoRedefine/>
    <w:uiPriority w:val="39"/>
    <w:unhideWhenUsed/>
    <w:rsid w:val="00FB5746"/>
    <w:pPr>
      <w:spacing w:after="100" w:line="259" w:lineRule="auto"/>
      <w:ind w:left="1100" w:firstLine="709"/>
    </w:pPr>
    <w:rPr>
      <w:rFonts w:asciiTheme="minorHAnsi" w:eastAsiaTheme="minorEastAsia" w:hAnsiTheme="minorHAnsi" w:cstheme="minorBidi"/>
      <w:sz w:val="22"/>
      <w:szCs w:val="22"/>
    </w:rPr>
  </w:style>
  <w:style w:type="paragraph" w:styleId="73">
    <w:name w:val="toc 7"/>
    <w:basedOn w:val="a1"/>
    <w:next w:val="a1"/>
    <w:autoRedefine/>
    <w:uiPriority w:val="39"/>
    <w:unhideWhenUsed/>
    <w:rsid w:val="00FB5746"/>
    <w:pPr>
      <w:spacing w:after="100" w:line="259" w:lineRule="auto"/>
      <w:ind w:left="1320" w:firstLine="709"/>
    </w:pPr>
    <w:rPr>
      <w:rFonts w:asciiTheme="minorHAnsi" w:eastAsiaTheme="minorEastAsia" w:hAnsiTheme="minorHAnsi" w:cstheme="minorBidi"/>
      <w:sz w:val="22"/>
      <w:szCs w:val="22"/>
    </w:rPr>
  </w:style>
  <w:style w:type="paragraph" w:styleId="84">
    <w:name w:val="toc 8"/>
    <w:basedOn w:val="a1"/>
    <w:next w:val="a1"/>
    <w:autoRedefine/>
    <w:uiPriority w:val="39"/>
    <w:unhideWhenUsed/>
    <w:rsid w:val="00FB5746"/>
    <w:pPr>
      <w:spacing w:after="100" w:line="259" w:lineRule="auto"/>
      <w:ind w:left="1540" w:firstLine="709"/>
    </w:pPr>
    <w:rPr>
      <w:rFonts w:asciiTheme="minorHAnsi" w:eastAsiaTheme="minorEastAsia" w:hAnsiTheme="minorHAnsi" w:cstheme="minorBidi"/>
      <w:sz w:val="22"/>
      <w:szCs w:val="22"/>
    </w:rPr>
  </w:style>
  <w:style w:type="paragraph" w:styleId="93">
    <w:name w:val="toc 9"/>
    <w:basedOn w:val="a1"/>
    <w:next w:val="a1"/>
    <w:autoRedefine/>
    <w:uiPriority w:val="39"/>
    <w:unhideWhenUsed/>
    <w:rsid w:val="00FB5746"/>
    <w:pPr>
      <w:spacing w:after="100" w:line="259" w:lineRule="auto"/>
      <w:ind w:left="1760" w:firstLine="709"/>
    </w:pPr>
    <w:rPr>
      <w:rFonts w:asciiTheme="minorHAnsi" w:eastAsiaTheme="minorEastAsia" w:hAnsiTheme="minorHAnsi" w:cstheme="minorBidi"/>
      <w:sz w:val="22"/>
      <w:szCs w:val="22"/>
    </w:rPr>
  </w:style>
  <w:style w:type="paragraph" w:customStyle="1" w:styleId="msonormal0">
    <w:name w:val="msonormal"/>
    <w:basedOn w:val="a1"/>
    <w:rsid w:val="00852CA6"/>
    <w:pPr>
      <w:spacing w:before="100" w:beforeAutospacing="1" w:after="100" w:afterAutospacing="1"/>
      <w:ind w:firstLine="709"/>
    </w:pPr>
  </w:style>
  <w:style w:type="paragraph" w:customStyle="1" w:styleId="Default">
    <w:name w:val="Default"/>
    <w:rsid w:val="00273A0C"/>
    <w:pPr>
      <w:autoSpaceDE w:val="0"/>
      <w:autoSpaceDN w:val="0"/>
      <w:adjustRightInd w:val="0"/>
      <w:spacing w:after="0" w:line="240" w:lineRule="auto"/>
    </w:pPr>
    <w:rPr>
      <w:color w:val="000000"/>
    </w:rPr>
  </w:style>
  <w:style w:type="character" w:customStyle="1" w:styleId="fontstyle01">
    <w:name w:val="fontstyle01"/>
    <w:basedOn w:val="a2"/>
    <w:rsid w:val="00102333"/>
    <w:rPr>
      <w:rFonts w:ascii="Arial" w:hAnsi="Arial" w:cs="Arial" w:hint="default"/>
      <w:b/>
      <w:bCs/>
      <w:i w:val="0"/>
      <w:iCs w:val="0"/>
      <w:color w:val="000000"/>
      <w:sz w:val="32"/>
      <w:szCs w:val="32"/>
    </w:rPr>
  </w:style>
  <w:style w:type="character" w:customStyle="1" w:styleId="fontstyle11">
    <w:name w:val="fontstyle11"/>
    <w:basedOn w:val="a2"/>
    <w:rsid w:val="001566B6"/>
    <w:rPr>
      <w:rFonts w:ascii="Arial Narrow" w:hAnsi="Arial Narrow" w:hint="default"/>
      <w:b w:val="0"/>
      <w:bCs w:val="0"/>
      <w:i w:val="0"/>
      <w:iCs w:val="0"/>
      <w:color w:val="000000"/>
      <w:sz w:val="18"/>
      <w:szCs w:val="18"/>
    </w:rPr>
  </w:style>
  <w:style w:type="character" w:customStyle="1" w:styleId="fontstyle21">
    <w:name w:val="fontstyle21"/>
    <w:basedOn w:val="a2"/>
    <w:rsid w:val="001566B6"/>
    <w:rPr>
      <w:rFonts w:ascii="Arial Black" w:hAnsi="Arial Black" w:hint="default"/>
      <w:b w:val="0"/>
      <w:bCs w:val="0"/>
      <w:i w:val="0"/>
      <w:iCs w:val="0"/>
      <w:color w:val="000000"/>
      <w:sz w:val="18"/>
      <w:szCs w:val="18"/>
    </w:rPr>
  </w:style>
  <w:style w:type="character" w:customStyle="1" w:styleId="fontstyle41">
    <w:name w:val="fontstyle41"/>
    <w:basedOn w:val="a2"/>
    <w:rsid w:val="001566B6"/>
    <w:rPr>
      <w:rFonts w:ascii="Arial" w:hAnsi="Arial" w:cs="Arial" w:hint="default"/>
      <w:b/>
      <w:bCs/>
      <w:i w:val="0"/>
      <w:iCs w:val="0"/>
      <w:color w:val="000000"/>
      <w:sz w:val="24"/>
      <w:szCs w:val="24"/>
    </w:rPr>
  </w:style>
  <w:style w:type="character" w:customStyle="1" w:styleId="fontstyle51">
    <w:name w:val="fontstyle51"/>
    <w:basedOn w:val="a2"/>
    <w:rsid w:val="001566B6"/>
    <w:rPr>
      <w:rFonts w:ascii="Arial" w:hAnsi="Arial" w:cs="Arial" w:hint="default"/>
      <w:b w:val="0"/>
      <w:bCs w:val="0"/>
      <w:i w:val="0"/>
      <w:iCs w:val="0"/>
      <w:color w:val="000000"/>
      <w:sz w:val="24"/>
      <w:szCs w:val="24"/>
    </w:rPr>
  </w:style>
  <w:style w:type="character" w:customStyle="1" w:styleId="fontstyle61">
    <w:name w:val="fontstyle61"/>
    <w:basedOn w:val="a2"/>
    <w:rsid w:val="001566B6"/>
    <w:rPr>
      <w:rFonts w:ascii="Arial" w:hAnsi="Arial" w:cs="Arial" w:hint="default"/>
      <w:b w:val="0"/>
      <w:bCs w:val="0"/>
      <w:i/>
      <w:iCs/>
      <w:color w:val="000000"/>
      <w:sz w:val="24"/>
      <w:szCs w:val="24"/>
    </w:rPr>
  </w:style>
  <w:style w:type="paragraph" w:customStyle="1" w:styleId="normaltable">
    <w:name w:val="normaltable"/>
    <w:basedOn w:val="a1"/>
    <w:rsid w:val="00196868"/>
    <w:pPr>
      <w:pBdr>
        <w:top w:val="single" w:sz="6" w:space="0" w:color="auto"/>
        <w:left w:val="single" w:sz="6" w:space="5" w:color="auto"/>
        <w:bottom w:val="single" w:sz="6" w:space="0" w:color="auto"/>
        <w:right w:val="single" w:sz="6" w:space="5" w:color="auto"/>
        <w:between w:val="single" w:sz="6" w:space="0" w:color="auto"/>
        <w:bar w:val="single" w:sz="6" w:color="auto"/>
      </w:pBdr>
      <w:spacing w:before="100" w:beforeAutospacing="1" w:after="100" w:afterAutospacing="1"/>
      <w:ind w:firstLine="709"/>
    </w:pPr>
  </w:style>
  <w:style w:type="paragraph" w:customStyle="1" w:styleId="fontstyle0">
    <w:name w:val="fontstyle0"/>
    <w:basedOn w:val="a1"/>
    <w:rsid w:val="00196868"/>
    <w:pPr>
      <w:spacing w:before="100" w:beforeAutospacing="1" w:after="100" w:afterAutospacing="1"/>
      <w:ind w:firstLine="709"/>
    </w:pPr>
    <w:rPr>
      <w:rFonts w:ascii="Arial" w:hAnsi="Arial" w:cs="Arial"/>
      <w:b/>
      <w:bCs/>
      <w:color w:val="000000"/>
      <w:sz w:val="32"/>
      <w:szCs w:val="32"/>
    </w:rPr>
  </w:style>
  <w:style w:type="paragraph" w:customStyle="1" w:styleId="fontstyle1">
    <w:name w:val="fontstyle1"/>
    <w:basedOn w:val="a1"/>
    <w:rsid w:val="00196868"/>
    <w:pPr>
      <w:spacing w:before="100" w:beforeAutospacing="1" w:after="100" w:afterAutospacing="1"/>
      <w:ind w:firstLine="709"/>
    </w:pPr>
    <w:rPr>
      <w:color w:val="000000"/>
    </w:rPr>
  </w:style>
  <w:style w:type="paragraph" w:customStyle="1" w:styleId="fontstyle2">
    <w:name w:val="fontstyle2"/>
    <w:basedOn w:val="a1"/>
    <w:rsid w:val="00196868"/>
    <w:pPr>
      <w:spacing w:before="100" w:beforeAutospacing="1" w:after="100" w:afterAutospacing="1"/>
      <w:ind w:firstLine="709"/>
    </w:pPr>
    <w:rPr>
      <w:rFonts w:ascii="Arial" w:hAnsi="Arial" w:cs="Arial"/>
      <w:color w:val="000000"/>
    </w:rPr>
  </w:style>
  <w:style w:type="paragraph" w:customStyle="1" w:styleId="fontstyle3">
    <w:name w:val="fontstyle3"/>
    <w:basedOn w:val="a1"/>
    <w:rsid w:val="00196868"/>
    <w:pPr>
      <w:spacing w:before="100" w:beforeAutospacing="1" w:after="100" w:afterAutospacing="1"/>
      <w:ind w:firstLine="709"/>
    </w:pPr>
    <w:rPr>
      <w:rFonts w:ascii="Arial Narrow" w:hAnsi="Arial Narrow"/>
      <w:b/>
      <w:bCs/>
      <w:color w:val="000000"/>
      <w:sz w:val="16"/>
      <w:szCs w:val="16"/>
    </w:rPr>
  </w:style>
  <w:style w:type="paragraph" w:customStyle="1" w:styleId="fontstyle4">
    <w:name w:val="fontstyle4"/>
    <w:basedOn w:val="a1"/>
    <w:rsid w:val="00196868"/>
    <w:pPr>
      <w:spacing w:before="100" w:beforeAutospacing="1" w:after="100" w:afterAutospacing="1"/>
      <w:ind w:firstLine="709"/>
    </w:pPr>
    <w:rPr>
      <w:rFonts w:ascii="Arial Narrow" w:hAnsi="Arial Narrow"/>
      <w:color w:val="000000"/>
      <w:sz w:val="18"/>
      <w:szCs w:val="18"/>
    </w:rPr>
  </w:style>
  <w:style w:type="paragraph" w:customStyle="1" w:styleId="fontstyle5">
    <w:name w:val="fontstyle5"/>
    <w:basedOn w:val="a1"/>
    <w:rsid w:val="00196868"/>
    <w:pPr>
      <w:spacing w:before="100" w:beforeAutospacing="1" w:after="100" w:afterAutospacing="1"/>
      <w:ind w:firstLine="709"/>
    </w:pPr>
    <w:rPr>
      <w:rFonts w:ascii="Arial Black" w:hAnsi="Arial Black"/>
      <w:color w:val="000000"/>
      <w:sz w:val="18"/>
      <w:szCs w:val="18"/>
    </w:rPr>
  </w:style>
  <w:style w:type="paragraph" w:customStyle="1" w:styleId="fontstyle6">
    <w:name w:val="fontstyle6"/>
    <w:basedOn w:val="a1"/>
    <w:rsid w:val="00196868"/>
    <w:pPr>
      <w:spacing w:before="100" w:beforeAutospacing="1" w:after="100" w:afterAutospacing="1"/>
      <w:ind w:firstLine="709"/>
    </w:pPr>
    <w:rPr>
      <w:rFonts w:ascii="Arial" w:hAnsi="Arial" w:cs="Arial"/>
      <w:i/>
      <w:iCs/>
      <w:color w:val="000000"/>
    </w:rPr>
  </w:style>
  <w:style w:type="paragraph" w:customStyle="1" w:styleId="fontstyle7">
    <w:name w:val="fontstyle7"/>
    <w:basedOn w:val="a1"/>
    <w:rsid w:val="00196868"/>
    <w:pPr>
      <w:spacing w:before="100" w:beforeAutospacing="1" w:after="100" w:afterAutospacing="1"/>
      <w:ind w:firstLine="709"/>
    </w:pPr>
    <w:rPr>
      <w:rFonts w:ascii="Symbol" w:hAnsi="Symbol"/>
      <w:color w:val="000000"/>
    </w:rPr>
  </w:style>
  <w:style w:type="paragraph" w:customStyle="1" w:styleId="fontstyle8">
    <w:name w:val="fontstyle8"/>
    <w:basedOn w:val="a1"/>
    <w:rsid w:val="00196868"/>
    <w:pPr>
      <w:spacing w:before="100" w:beforeAutospacing="1" w:after="100" w:afterAutospacing="1"/>
      <w:ind w:firstLine="709"/>
    </w:pPr>
    <w:rPr>
      <w:rFonts w:ascii="Calibri" w:hAnsi="Calibri" w:cs="Calibri"/>
      <w:b/>
      <w:bCs/>
      <w:color w:val="000000"/>
      <w:sz w:val="18"/>
      <w:szCs w:val="18"/>
    </w:rPr>
  </w:style>
  <w:style w:type="paragraph" w:customStyle="1" w:styleId="fontstyle9">
    <w:name w:val="fontstyle9"/>
    <w:basedOn w:val="a1"/>
    <w:rsid w:val="00196868"/>
    <w:pPr>
      <w:spacing w:before="100" w:beforeAutospacing="1" w:after="100" w:afterAutospacing="1"/>
      <w:ind w:firstLine="709"/>
    </w:pPr>
    <w:rPr>
      <w:color w:val="000000"/>
      <w:sz w:val="52"/>
      <w:szCs w:val="52"/>
    </w:rPr>
  </w:style>
  <w:style w:type="paragraph" w:customStyle="1" w:styleId="fontstyle10">
    <w:name w:val="fontstyle10"/>
    <w:basedOn w:val="a1"/>
    <w:rsid w:val="00196868"/>
    <w:pPr>
      <w:spacing w:before="100" w:beforeAutospacing="1" w:after="100" w:afterAutospacing="1"/>
      <w:ind w:firstLine="709"/>
    </w:pPr>
    <w:rPr>
      <w:i/>
      <w:iCs/>
      <w:color w:val="000000"/>
      <w:sz w:val="52"/>
      <w:szCs w:val="52"/>
    </w:rPr>
  </w:style>
  <w:style w:type="character" w:customStyle="1" w:styleId="fontstyle31">
    <w:name w:val="fontstyle31"/>
    <w:basedOn w:val="a2"/>
    <w:rsid w:val="00196868"/>
    <w:rPr>
      <w:rFonts w:ascii="Arial Narrow" w:hAnsi="Arial Narrow" w:hint="default"/>
      <w:b/>
      <w:bCs/>
      <w:i w:val="0"/>
      <w:iCs w:val="0"/>
      <w:color w:val="000000"/>
      <w:sz w:val="16"/>
      <w:szCs w:val="16"/>
    </w:rPr>
  </w:style>
  <w:style w:type="character" w:customStyle="1" w:styleId="fontstyle71">
    <w:name w:val="fontstyle71"/>
    <w:basedOn w:val="a2"/>
    <w:rsid w:val="00196868"/>
    <w:rPr>
      <w:rFonts w:ascii="Symbol" w:hAnsi="Symbol" w:hint="default"/>
      <w:b w:val="0"/>
      <w:bCs w:val="0"/>
      <w:i w:val="0"/>
      <w:iCs w:val="0"/>
      <w:color w:val="000000"/>
      <w:sz w:val="24"/>
      <w:szCs w:val="24"/>
    </w:rPr>
  </w:style>
  <w:style w:type="character" w:customStyle="1" w:styleId="fontstyle81">
    <w:name w:val="fontstyle81"/>
    <w:basedOn w:val="a2"/>
    <w:rsid w:val="00196868"/>
    <w:rPr>
      <w:rFonts w:ascii="Calibri" w:hAnsi="Calibri" w:cs="Calibri" w:hint="default"/>
      <w:b/>
      <w:bCs/>
      <w:i w:val="0"/>
      <w:iCs w:val="0"/>
      <w:color w:val="000000"/>
      <w:sz w:val="18"/>
      <w:szCs w:val="18"/>
    </w:rPr>
  </w:style>
  <w:style w:type="character" w:customStyle="1" w:styleId="fontstyle91">
    <w:name w:val="fontstyle91"/>
    <w:basedOn w:val="a2"/>
    <w:rsid w:val="00196868"/>
    <w:rPr>
      <w:rFonts w:ascii="Times New Roman" w:hAnsi="Times New Roman" w:cs="Times New Roman" w:hint="default"/>
      <w:b w:val="0"/>
      <w:bCs w:val="0"/>
      <w:i w:val="0"/>
      <w:iCs w:val="0"/>
      <w:color w:val="000000"/>
      <w:sz w:val="52"/>
      <w:szCs w:val="52"/>
    </w:rPr>
  </w:style>
  <w:style w:type="character" w:customStyle="1" w:styleId="fontstyle101">
    <w:name w:val="fontstyle101"/>
    <w:basedOn w:val="a2"/>
    <w:rsid w:val="00196868"/>
    <w:rPr>
      <w:rFonts w:ascii="Times New Roman" w:hAnsi="Times New Roman" w:cs="Times New Roman" w:hint="default"/>
      <w:b w:val="0"/>
      <w:bCs w:val="0"/>
      <w:i/>
      <w:iCs/>
      <w:color w:val="000000"/>
      <w:sz w:val="52"/>
      <w:szCs w:val="52"/>
    </w:rPr>
  </w:style>
  <w:style w:type="character" w:customStyle="1" w:styleId="fontstyle111">
    <w:name w:val="fontstyle111"/>
    <w:basedOn w:val="a2"/>
    <w:rsid w:val="00196868"/>
    <w:rPr>
      <w:rFonts w:ascii="Arial" w:hAnsi="Arial" w:cs="Arial" w:hint="default"/>
      <w:b/>
      <w:bCs/>
      <w:i/>
      <w:iCs/>
      <w:color w:val="000000"/>
      <w:sz w:val="18"/>
      <w:szCs w:val="18"/>
    </w:rPr>
  </w:style>
  <w:style w:type="paragraph" w:styleId="afff6">
    <w:name w:val="List Number"/>
    <w:basedOn w:val="a1"/>
    <w:uiPriority w:val="99"/>
    <w:unhideWhenUsed/>
    <w:rsid w:val="006D48B5"/>
    <w:pPr>
      <w:widowControl w:val="0"/>
      <w:tabs>
        <w:tab w:val="num" w:pos="360"/>
      </w:tabs>
      <w:adjustRightInd w:val="0"/>
      <w:ind w:left="360" w:hanging="360"/>
      <w:contextualSpacing/>
      <w:jc w:val="both"/>
    </w:pPr>
    <w:rPr>
      <w:rFonts w:eastAsia="Microsoft YaHei" w:cstheme="minorBidi"/>
      <w:szCs w:val="22"/>
    </w:rPr>
  </w:style>
  <w:style w:type="paragraph" w:customStyle="1" w:styleId="TableParagraph">
    <w:name w:val="Table Paragraph"/>
    <w:basedOn w:val="a1"/>
    <w:uiPriority w:val="1"/>
    <w:qFormat/>
    <w:rsid w:val="00E16FC3"/>
    <w:pPr>
      <w:autoSpaceDE w:val="0"/>
      <w:autoSpaceDN w:val="0"/>
      <w:adjustRightInd w:val="0"/>
    </w:pPr>
    <w:rPr>
      <w:rFonts w:ascii="Arial" w:eastAsiaTheme="minorHAnsi" w:hAnsi="Arial" w:cs="Arial"/>
      <w:lang w:eastAsia="en-US"/>
    </w:rPr>
  </w:style>
  <w:style w:type="character" w:customStyle="1" w:styleId="1f3">
    <w:name w:val="Неразрешенное упоминание1"/>
    <w:basedOn w:val="a2"/>
    <w:uiPriority w:val="99"/>
    <w:semiHidden/>
    <w:unhideWhenUsed/>
    <w:rsid w:val="00355059"/>
    <w:rPr>
      <w:color w:val="605E5C"/>
      <w:shd w:val="clear" w:color="auto" w:fill="E1DFDD"/>
    </w:rPr>
  </w:style>
  <w:style w:type="character" w:customStyle="1" w:styleId="2c">
    <w:name w:val="Неразрешенное упоминание2"/>
    <w:basedOn w:val="a2"/>
    <w:uiPriority w:val="99"/>
    <w:semiHidden/>
    <w:unhideWhenUsed/>
    <w:rsid w:val="00EB54E2"/>
    <w:rPr>
      <w:color w:val="605E5C"/>
      <w:shd w:val="clear" w:color="auto" w:fill="E1DFDD"/>
    </w:rPr>
  </w:style>
  <w:style w:type="paragraph" w:customStyle="1" w:styleId="afff7">
    <w:name w:val="обыч"/>
    <w:basedOn w:val="a1"/>
    <w:link w:val="afff8"/>
    <w:qFormat/>
    <w:rsid w:val="0037252C"/>
    <w:pPr>
      <w:spacing w:line="360" w:lineRule="auto"/>
      <w:ind w:firstLine="567"/>
      <w:jc w:val="both"/>
    </w:pPr>
    <w:rPr>
      <w:rFonts w:ascii="Arial" w:hAnsi="Arial" w:cs="Arial"/>
    </w:rPr>
  </w:style>
  <w:style w:type="character" w:customStyle="1" w:styleId="afff8">
    <w:name w:val="обыч Знак"/>
    <w:basedOn w:val="a2"/>
    <w:link w:val="afff7"/>
    <w:rsid w:val="0037252C"/>
    <w:rPr>
      <w:rFonts w:ascii="Arial" w:eastAsia="Times New Roman" w:hAnsi="Arial" w:cs="Arial"/>
      <w:lang w:eastAsia="ru-RU"/>
    </w:rPr>
  </w:style>
  <w:style w:type="character" w:customStyle="1" w:styleId="2d">
    <w:name w:val="Неразрешенное упоминание2"/>
    <w:basedOn w:val="a2"/>
    <w:uiPriority w:val="99"/>
    <w:semiHidden/>
    <w:unhideWhenUsed/>
    <w:rsid w:val="00DB6CAE"/>
    <w:rPr>
      <w:color w:val="605E5C"/>
      <w:shd w:val="clear" w:color="auto" w:fill="E1DFDD"/>
    </w:rPr>
  </w:style>
  <w:style w:type="table" w:customStyle="1" w:styleId="TableGrid">
    <w:name w:val="TableGrid"/>
    <w:rsid w:val="00700797"/>
    <w:pPr>
      <w:spacing w:after="0" w:line="240" w:lineRule="auto"/>
    </w:pPr>
    <w:rPr>
      <w:rFonts w:asciiTheme="minorHAnsi" w:eastAsiaTheme="minorEastAsia" w:hAnsiTheme="minorHAnsi" w:cstheme="minorBidi"/>
      <w:lang w:eastAsia="ru-RU"/>
    </w:rPr>
    <w:tblPr>
      <w:tblCellMar>
        <w:top w:w="0" w:type="dxa"/>
        <w:left w:w="0" w:type="dxa"/>
        <w:bottom w:w="0" w:type="dxa"/>
        <w:right w:w="0" w:type="dxa"/>
      </w:tblCellMar>
    </w:tblPr>
  </w:style>
  <w:style w:type="paragraph" w:styleId="afff9">
    <w:name w:val="footnote text"/>
    <w:basedOn w:val="a1"/>
    <w:link w:val="afffa"/>
    <w:uiPriority w:val="99"/>
    <w:semiHidden/>
    <w:unhideWhenUsed/>
    <w:rsid w:val="00C17607"/>
    <w:rPr>
      <w:sz w:val="20"/>
      <w:szCs w:val="20"/>
    </w:rPr>
  </w:style>
  <w:style w:type="character" w:customStyle="1" w:styleId="afffa">
    <w:name w:val="Текст сноски Знак"/>
    <w:basedOn w:val="a2"/>
    <w:link w:val="afff9"/>
    <w:uiPriority w:val="99"/>
    <w:semiHidden/>
    <w:rsid w:val="00C17607"/>
    <w:rPr>
      <w:rFonts w:eastAsia="Times New Roman"/>
      <w:sz w:val="20"/>
      <w:szCs w:val="20"/>
      <w:lang w:eastAsia="ru-RU"/>
    </w:rPr>
  </w:style>
  <w:style w:type="character" w:styleId="afffb">
    <w:name w:val="footnote reference"/>
    <w:basedOn w:val="a2"/>
    <w:uiPriority w:val="99"/>
    <w:semiHidden/>
    <w:unhideWhenUsed/>
    <w:rsid w:val="00C17607"/>
    <w:rPr>
      <w:vertAlign w:val="superscript"/>
    </w:rPr>
  </w:style>
  <w:style w:type="paragraph" w:styleId="20">
    <w:name w:val="List Bullet 2"/>
    <w:basedOn w:val="a0"/>
    <w:autoRedefine/>
    <w:uiPriority w:val="99"/>
    <w:unhideWhenUsed/>
    <w:rsid w:val="00F91FFD"/>
    <w:pPr>
      <w:widowControl w:val="0"/>
      <w:numPr>
        <w:numId w:val="15"/>
      </w:numPr>
      <w:tabs>
        <w:tab w:val="clear" w:pos="1287"/>
        <w:tab w:val="left" w:pos="0"/>
        <w:tab w:val="left" w:pos="1134"/>
      </w:tabs>
      <w:adjustRightInd w:val="0"/>
      <w:ind w:left="360"/>
      <w:contextualSpacing w:val="0"/>
      <w:jc w:val="both"/>
    </w:pPr>
    <w:rPr>
      <w:rFonts w:eastAsiaTheme="minorEastAsia" w:cstheme="minorBidi"/>
      <w:sz w:val="22"/>
      <w:szCs w:val="22"/>
    </w:rPr>
  </w:style>
  <w:style w:type="paragraph" w:styleId="a0">
    <w:name w:val="List Bullet"/>
    <w:basedOn w:val="a1"/>
    <w:semiHidden/>
    <w:unhideWhenUsed/>
    <w:rsid w:val="00F91FFD"/>
    <w:pPr>
      <w:numPr>
        <w:numId w:val="16"/>
      </w:numPr>
      <w:contextualSpacing/>
    </w:pPr>
  </w:style>
  <w:style w:type="character" w:customStyle="1" w:styleId="38">
    <w:name w:val="Неразрешенное упоминание3"/>
    <w:basedOn w:val="a2"/>
    <w:uiPriority w:val="99"/>
    <w:semiHidden/>
    <w:unhideWhenUsed/>
    <w:rsid w:val="00791CE8"/>
    <w:rPr>
      <w:color w:val="605E5C"/>
      <w:shd w:val="clear" w:color="auto" w:fill="E1DFDD"/>
    </w:rPr>
  </w:style>
  <w:style w:type="numbering" w:customStyle="1" w:styleId="10">
    <w:name w:val="Стиль1"/>
    <w:uiPriority w:val="99"/>
    <w:rsid w:val="00FD00DD"/>
    <w:pPr>
      <w:numPr>
        <w:numId w:val="1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00492">
      <w:bodyDiv w:val="1"/>
      <w:marLeft w:val="0"/>
      <w:marRight w:val="0"/>
      <w:marTop w:val="0"/>
      <w:marBottom w:val="0"/>
      <w:divBdr>
        <w:top w:val="none" w:sz="0" w:space="0" w:color="auto"/>
        <w:left w:val="none" w:sz="0" w:space="0" w:color="auto"/>
        <w:bottom w:val="none" w:sz="0" w:space="0" w:color="auto"/>
        <w:right w:val="none" w:sz="0" w:space="0" w:color="auto"/>
      </w:divBdr>
    </w:div>
    <w:div w:id="10646445">
      <w:bodyDiv w:val="1"/>
      <w:marLeft w:val="0"/>
      <w:marRight w:val="0"/>
      <w:marTop w:val="0"/>
      <w:marBottom w:val="0"/>
      <w:divBdr>
        <w:top w:val="none" w:sz="0" w:space="0" w:color="auto"/>
        <w:left w:val="none" w:sz="0" w:space="0" w:color="auto"/>
        <w:bottom w:val="none" w:sz="0" w:space="0" w:color="auto"/>
        <w:right w:val="none" w:sz="0" w:space="0" w:color="auto"/>
      </w:divBdr>
    </w:div>
    <w:div w:id="14162582">
      <w:bodyDiv w:val="1"/>
      <w:marLeft w:val="0"/>
      <w:marRight w:val="0"/>
      <w:marTop w:val="0"/>
      <w:marBottom w:val="0"/>
      <w:divBdr>
        <w:top w:val="none" w:sz="0" w:space="0" w:color="auto"/>
        <w:left w:val="none" w:sz="0" w:space="0" w:color="auto"/>
        <w:bottom w:val="none" w:sz="0" w:space="0" w:color="auto"/>
        <w:right w:val="none" w:sz="0" w:space="0" w:color="auto"/>
      </w:divBdr>
    </w:div>
    <w:div w:id="25109829">
      <w:bodyDiv w:val="1"/>
      <w:marLeft w:val="0"/>
      <w:marRight w:val="0"/>
      <w:marTop w:val="0"/>
      <w:marBottom w:val="0"/>
      <w:divBdr>
        <w:top w:val="none" w:sz="0" w:space="0" w:color="auto"/>
        <w:left w:val="none" w:sz="0" w:space="0" w:color="auto"/>
        <w:bottom w:val="none" w:sz="0" w:space="0" w:color="auto"/>
        <w:right w:val="none" w:sz="0" w:space="0" w:color="auto"/>
      </w:divBdr>
    </w:div>
    <w:div w:id="26569146">
      <w:bodyDiv w:val="1"/>
      <w:marLeft w:val="0"/>
      <w:marRight w:val="0"/>
      <w:marTop w:val="0"/>
      <w:marBottom w:val="0"/>
      <w:divBdr>
        <w:top w:val="none" w:sz="0" w:space="0" w:color="auto"/>
        <w:left w:val="none" w:sz="0" w:space="0" w:color="auto"/>
        <w:bottom w:val="none" w:sz="0" w:space="0" w:color="auto"/>
        <w:right w:val="none" w:sz="0" w:space="0" w:color="auto"/>
      </w:divBdr>
    </w:div>
    <w:div w:id="27145346">
      <w:bodyDiv w:val="1"/>
      <w:marLeft w:val="0"/>
      <w:marRight w:val="0"/>
      <w:marTop w:val="0"/>
      <w:marBottom w:val="0"/>
      <w:divBdr>
        <w:top w:val="none" w:sz="0" w:space="0" w:color="auto"/>
        <w:left w:val="none" w:sz="0" w:space="0" w:color="auto"/>
        <w:bottom w:val="none" w:sz="0" w:space="0" w:color="auto"/>
        <w:right w:val="none" w:sz="0" w:space="0" w:color="auto"/>
      </w:divBdr>
    </w:div>
    <w:div w:id="41178258">
      <w:bodyDiv w:val="1"/>
      <w:marLeft w:val="0"/>
      <w:marRight w:val="0"/>
      <w:marTop w:val="0"/>
      <w:marBottom w:val="0"/>
      <w:divBdr>
        <w:top w:val="none" w:sz="0" w:space="0" w:color="auto"/>
        <w:left w:val="none" w:sz="0" w:space="0" w:color="auto"/>
        <w:bottom w:val="none" w:sz="0" w:space="0" w:color="auto"/>
        <w:right w:val="none" w:sz="0" w:space="0" w:color="auto"/>
      </w:divBdr>
    </w:div>
    <w:div w:id="58864764">
      <w:bodyDiv w:val="1"/>
      <w:marLeft w:val="0"/>
      <w:marRight w:val="0"/>
      <w:marTop w:val="0"/>
      <w:marBottom w:val="0"/>
      <w:divBdr>
        <w:top w:val="none" w:sz="0" w:space="0" w:color="auto"/>
        <w:left w:val="none" w:sz="0" w:space="0" w:color="auto"/>
        <w:bottom w:val="none" w:sz="0" w:space="0" w:color="auto"/>
        <w:right w:val="none" w:sz="0" w:space="0" w:color="auto"/>
      </w:divBdr>
    </w:div>
    <w:div w:id="60561082">
      <w:bodyDiv w:val="1"/>
      <w:marLeft w:val="0"/>
      <w:marRight w:val="0"/>
      <w:marTop w:val="0"/>
      <w:marBottom w:val="0"/>
      <w:divBdr>
        <w:top w:val="none" w:sz="0" w:space="0" w:color="auto"/>
        <w:left w:val="none" w:sz="0" w:space="0" w:color="auto"/>
        <w:bottom w:val="none" w:sz="0" w:space="0" w:color="auto"/>
        <w:right w:val="none" w:sz="0" w:space="0" w:color="auto"/>
      </w:divBdr>
    </w:div>
    <w:div w:id="63067454">
      <w:bodyDiv w:val="1"/>
      <w:marLeft w:val="0"/>
      <w:marRight w:val="0"/>
      <w:marTop w:val="0"/>
      <w:marBottom w:val="0"/>
      <w:divBdr>
        <w:top w:val="none" w:sz="0" w:space="0" w:color="auto"/>
        <w:left w:val="none" w:sz="0" w:space="0" w:color="auto"/>
        <w:bottom w:val="none" w:sz="0" w:space="0" w:color="auto"/>
        <w:right w:val="none" w:sz="0" w:space="0" w:color="auto"/>
      </w:divBdr>
    </w:div>
    <w:div w:id="65491561">
      <w:bodyDiv w:val="1"/>
      <w:marLeft w:val="0"/>
      <w:marRight w:val="0"/>
      <w:marTop w:val="0"/>
      <w:marBottom w:val="0"/>
      <w:divBdr>
        <w:top w:val="none" w:sz="0" w:space="0" w:color="auto"/>
        <w:left w:val="none" w:sz="0" w:space="0" w:color="auto"/>
        <w:bottom w:val="none" w:sz="0" w:space="0" w:color="auto"/>
        <w:right w:val="none" w:sz="0" w:space="0" w:color="auto"/>
      </w:divBdr>
    </w:div>
    <w:div w:id="66535496">
      <w:bodyDiv w:val="1"/>
      <w:marLeft w:val="0"/>
      <w:marRight w:val="0"/>
      <w:marTop w:val="0"/>
      <w:marBottom w:val="0"/>
      <w:divBdr>
        <w:top w:val="none" w:sz="0" w:space="0" w:color="auto"/>
        <w:left w:val="none" w:sz="0" w:space="0" w:color="auto"/>
        <w:bottom w:val="none" w:sz="0" w:space="0" w:color="auto"/>
        <w:right w:val="none" w:sz="0" w:space="0" w:color="auto"/>
      </w:divBdr>
    </w:div>
    <w:div w:id="77412537">
      <w:bodyDiv w:val="1"/>
      <w:marLeft w:val="0"/>
      <w:marRight w:val="0"/>
      <w:marTop w:val="0"/>
      <w:marBottom w:val="0"/>
      <w:divBdr>
        <w:top w:val="none" w:sz="0" w:space="0" w:color="auto"/>
        <w:left w:val="none" w:sz="0" w:space="0" w:color="auto"/>
        <w:bottom w:val="none" w:sz="0" w:space="0" w:color="auto"/>
        <w:right w:val="none" w:sz="0" w:space="0" w:color="auto"/>
      </w:divBdr>
    </w:div>
    <w:div w:id="95902713">
      <w:bodyDiv w:val="1"/>
      <w:marLeft w:val="0"/>
      <w:marRight w:val="0"/>
      <w:marTop w:val="0"/>
      <w:marBottom w:val="0"/>
      <w:divBdr>
        <w:top w:val="none" w:sz="0" w:space="0" w:color="auto"/>
        <w:left w:val="none" w:sz="0" w:space="0" w:color="auto"/>
        <w:bottom w:val="none" w:sz="0" w:space="0" w:color="auto"/>
        <w:right w:val="none" w:sz="0" w:space="0" w:color="auto"/>
      </w:divBdr>
    </w:div>
    <w:div w:id="100221652">
      <w:bodyDiv w:val="1"/>
      <w:marLeft w:val="0"/>
      <w:marRight w:val="0"/>
      <w:marTop w:val="0"/>
      <w:marBottom w:val="0"/>
      <w:divBdr>
        <w:top w:val="none" w:sz="0" w:space="0" w:color="auto"/>
        <w:left w:val="none" w:sz="0" w:space="0" w:color="auto"/>
        <w:bottom w:val="none" w:sz="0" w:space="0" w:color="auto"/>
        <w:right w:val="none" w:sz="0" w:space="0" w:color="auto"/>
      </w:divBdr>
    </w:div>
    <w:div w:id="106970817">
      <w:bodyDiv w:val="1"/>
      <w:marLeft w:val="0"/>
      <w:marRight w:val="0"/>
      <w:marTop w:val="0"/>
      <w:marBottom w:val="0"/>
      <w:divBdr>
        <w:top w:val="none" w:sz="0" w:space="0" w:color="auto"/>
        <w:left w:val="none" w:sz="0" w:space="0" w:color="auto"/>
        <w:bottom w:val="none" w:sz="0" w:space="0" w:color="auto"/>
        <w:right w:val="none" w:sz="0" w:space="0" w:color="auto"/>
      </w:divBdr>
    </w:div>
    <w:div w:id="108594098">
      <w:bodyDiv w:val="1"/>
      <w:marLeft w:val="0"/>
      <w:marRight w:val="0"/>
      <w:marTop w:val="0"/>
      <w:marBottom w:val="0"/>
      <w:divBdr>
        <w:top w:val="none" w:sz="0" w:space="0" w:color="auto"/>
        <w:left w:val="none" w:sz="0" w:space="0" w:color="auto"/>
        <w:bottom w:val="none" w:sz="0" w:space="0" w:color="auto"/>
        <w:right w:val="none" w:sz="0" w:space="0" w:color="auto"/>
      </w:divBdr>
    </w:div>
    <w:div w:id="112210788">
      <w:bodyDiv w:val="1"/>
      <w:marLeft w:val="0"/>
      <w:marRight w:val="0"/>
      <w:marTop w:val="0"/>
      <w:marBottom w:val="0"/>
      <w:divBdr>
        <w:top w:val="none" w:sz="0" w:space="0" w:color="auto"/>
        <w:left w:val="none" w:sz="0" w:space="0" w:color="auto"/>
        <w:bottom w:val="none" w:sz="0" w:space="0" w:color="auto"/>
        <w:right w:val="none" w:sz="0" w:space="0" w:color="auto"/>
      </w:divBdr>
    </w:div>
    <w:div w:id="120194315">
      <w:bodyDiv w:val="1"/>
      <w:marLeft w:val="0"/>
      <w:marRight w:val="0"/>
      <w:marTop w:val="0"/>
      <w:marBottom w:val="0"/>
      <w:divBdr>
        <w:top w:val="none" w:sz="0" w:space="0" w:color="auto"/>
        <w:left w:val="none" w:sz="0" w:space="0" w:color="auto"/>
        <w:bottom w:val="none" w:sz="0" w:space="0" w:color="auto"/>
        <w:right w:val="none" w:sz="0" w:space="0" w:color="auto"/>
      </w:divBdr>
    </w:div>
    <w:div w:id="120342994">
      <w:bodyDiv w:val="1"/>
      <w:marLeft w:val="0"/>
      <w:marRight w:val="0"/>
      <w:marTop w:val="0"/>
      <w:marBottom w:val="0"/>
      <w:divBdr>
        <w:top w:val="none" w:sz="0" w:space="0" w:color="auto"/>
        <w:left w:val="none" w:sz="0" w:space="0" w:color="auto"/>
        <w:bottom w:val="none" w:sz="0" w:space="0" w:color="auto"/>
        <w:right w:val="none" w:sz="0" w:space="0" w:color="auto"/>
      </w:divBdr>
    </w:div>
    <w:div w:id="122502535">
      <w:bodyDiv w:val="1"/>
      <w:marLeft w:val="0"/>
      <w:marRight w:val="0"/>
      <w:marTop w:val="0"/>
      <w:marBottom w:val="0"/>
      <w:divBdr>
        <w:top w:val="none" w:sz="0" w:space="0" w:color="auto"/>
        <w:left w:val="none" w:sz="0" w:space="0" w:color="auto"/>
        <w:bottom w:val="none" w:sz="0" w:space="0" w:color="auto"/>
        <w:right w:val="none" w:sz="0" w:space="0" w:color="auto"/>
      </w:divBdr>
    </w:div>
    <w:div w:id="123282349">
      <w:bodyDiv w:val="1"/>
      <w:marLeft w:val="0"/>
      <w:marRight w:val="0"/>
      <w:marTop w:val="0"/>
      <w:marBottom w:val="0"/>
      <w:divBdr>
        <w:top w:val="none" w:sz="0" w:space="0" w:color="auto"/>
        <w:left w:val="none" w:sz="0" w:space="0" w:color="auto"/>
        <w:bottom w:val="none" w:sz="0" w:space="0" w:color="auto"/>
        <w:right w:val="none" w:sz="0" w:space="0" w:color="auto"/>
      </w:divBdr>
    </w:div>
    <w:div w:id="124012239">
      <w:bodyDiv w:val="1"/>
      <w:marLeft w:val="0"/>
      <w:marRight w:val="0"/>
      <w:marTop w:val="0"/>
      <w:marBottom w:val="0"/>
      <w:divBdr>
        <w:top w:val="none" w:sz="0" w:space="0" w:color="auto"/>
        <w:left w:val="none" w:sz="0" w:space="0" w:color="auto"/>
        <w:bottom w:val="none" w:sz="0" w:space="0" w:color="auto"/>
        <w:right w:val="none" w:sz="0" w:space="0" w:color="auto"/>
      </w:divBdr>
    </w:div>
    <w:div w:id="131295409">
      <w:bodyDiv w:val="1"/>
      <w:marLeft w:val="0"/>
      <w:marRight w:val="0"/>
      <w:marTop w:val="0"/>
      <w:marBottom w:val="0"/>
      <w:divBdr>
        <w:top w:val="none" w:sz="0" w:space="0" w:color="auto"/>
        <w:left w:val="none" w:sz="0" w:space="0" w:color="auto"/>
        <w:bottom w:val="none" w:sz="0" w:space="0" w:color="auto"/>
        <w:right w:val="none" w:sz="0" w:space="0" w:color="auto"/>
      </w:divBdr>
    </w:div>
    <w:div w:id="133375458">
      <w:bodyDiv w:val="1"/>
      <w:marLeft w:val="0"/>
      <w:marRight w:val="0"/>
      <w:marTop w:val="0"/>
      <w:marBottom w:val="0"/>
      <w:divBdr>
        <w:top w:val="none" w:sz="0" w:space="0" w:color="auto"/>
        <w:left w:val="none" w:sz="0" w:space="0" w:color="auto"/>
        <w:bottom w:val="none" w:sz="0" w:space="0" w:color="auto"/>
        <w:right w:val="none" w:sz="0" w:space="0" w:color="auto"/>
      </w:divBdr>
    </w:div>
    <w:div w:id="143012962">
      <w:bodyDiv w:val="1"/>
      <w:marLeft w:val="0"/>
      <w:marRight w:val="0"/>
      <w:marTop w:val="0"/>
      <w:marBottom w:val="0"/>
      <w:divBdr>
        <w:top w:val="none" w:sz="0" w:space="0" w:color="auto"/>
        <w:left w:val="none" w:sz="0" w:space="0" w:color="auto"/>
        <w:bottom w:val="none" w:sz="0" w:space="0" w:color="auto"/>
        <w:right w:val="none" w:sz="0" w:space="0" w:color="auto"/>
      </w:divBdr>
    </w:div>
    <w:div w:id="147135062">
      <w:bodyDiv w:val="1"/>
      <w:marLeft w:val="0"/>
      <w:marRight w:val="0"/>
      <w:marTop w:val="0"/>
      <w:marBottom w:val="0"/>
      <w:divBdr>
        <w:top w:val="none" w:sz="0" w:space="0" w:color="auto"/>
        <w:left w:val="none" w:sz="0" w:space="0" w:color="auto"/>
        <w:bottom w:val="none" w:sz="0" w:space="0" w:color="auto"/>
        <w:right w:val="none" w:sz="0" w:space="0" w:color="auto"/>
      </w:divBdr>
    </w:div>
    <w:div w:id="157312067">
      <w:bodyDiv w:val="1"/>
      <w:marLeft w:val="0"/>
      <w:marRight w:val="0"/>
      <w:marTop w:val="0"/>
      <w:marBottom w:val="0"/>
      <w:divBdr>
        <w:top w:val="none" w:sz="0" w:space="0" w:color="auto"/>
        <w:left w:val="none" w:sz="0" w:space="0" w:color="auto"/>
        <w:bottom w:val="none" w:sz="0" w:space="0" w:color="auto"/>
        <w:right w:val="none" w:sz="0" w:space="0" w:color="auto"/>
      </w:divBdr>
    </w:div>
    <w:div w:id="165486413">
      <w:bodyDiv w:val="1"/>
      <w:marLeft w:val="0"/>
      <w:marRight w:val="0"/>
      <w:marTop w:val="0"/>
      <w:marBottom w:val="0"/>
      <w:divBdr>
        <w:top w:val="none" w:sz="0" w:space="0" w:color="auto"/>
        <w:left w:val="none" w:sz="0" w:space="0" w:color="auto"/>
        <w:bottom w:val="none" w:sz="0" w:space="0" w:color="auto"/>
        <w:right w:val="none" w:sz="0" w:space="0" w:color="auto"/>
      </w:divBdr>
    </w:div>
    <w:div w:id="166485639">
      <w:bodyDiv w:val="1"/>
      <w:marLeft w:val="0"/>
      <w:marRight w:val="0"/>
      <w:marTop w:val="0"/>
      <w:marBottom w:val="0"/>
      <w:divBdr>
        <w:top w:val="none" w:sz="0" w:space="0" w:color="auto"/>
        <w:left w:val="none" w:sz="0" w:space="0" w:color="auto"/>
        <w:bottom w:val="none" w:sz="0" w:space="0" w:color="auto"/>
        <w:right w:val="none" w:sz="0" w:space="0" w:color="auto"/>
      </w:divBdr>
    </w:div>
    <w:div w:id="172689319">
      <w:bodyDiv w:val="1"/>
      <w:marLeft w:val="0"/>
      <w:marRight w:val="0"/>
      <w:marTop w:val="0"/>
      <w:marBottom w:val="0"/>
      <w:divBdr>
        <w:top w:val="none" w:sz="0" w:space="0" w:color="auto"/>
        <w:left w:val="none" w:sz="0" w:space="0" w:color="auto"/>
        <w:bottom w:val="none" w:sz="0" w:space="0" w:color="auto"/>
        <w:right w:val="none" w:sz="0" w:space="0" w:color="auto"/>
      </w:divBdr>
    </w:div>
    <w:div w:id="173227948">
      <w:bodyDiv w:val="1"/>
      <w:marLeft w:val="0"/>
      <w:marRight w:val="0"/>
      <w:marTop w:val="0"/>
      <w:marBottom w:val="0"/>
      <w:divBdr>
        <w:top w:val="none" w:sz="0" w:space="0" w:color="auto"/>
        <w:left w:val="none" w:sz="0" w:space="0" w:color="auto"/>
        <w:bottom w:val="none" w:sz="0" w:space="0" w:color="auto"/>
        <w:right w:val="none" w:sz="0" w:space="0" w:color="auto"/>
      </w:divBdr>
    </w:div>
    <w:div w:id="177736902">
      <w:bodyDiv w:val="1"/>
      <w:marLeft w:val="0"/>
      <w:marRight w:val="0"/>
      <w:marTop w:val="0"/>
      <w:marBottom w:val="0"/>
      <w:divBdr>
        <w:top w:val="none" w:sz="0" w:space="0" w:color="auto"/>
        <w:left w:val="none" w:sz="0" w:space="0" w:color="auto"/>
        <w:bottom w:val="none" w:sz="0" w:space="0" w:color="auto"/>
        <w:right w:val="none" w:sz="0" w:space="0" w:color="auto"/>
      </w:divBdr>
    </w:div>
    <w:div w:id="200438721">
      <w:bodyDiv w:val="1"/>
      <w:marLeft w:val="0"/>
      <w:marRight w:val="0"/>
      <w:marTop w:val="0"/>
      <w:marBottom w:val="0"/>
      <w:divBdr>
        <w:top w:val="none" w:sz="0" w:space="0" w:color="auto"/>
        <w:left w:val="none" w:sz="0" w:space="0" w:color="auto"/>
        <w:bottom w:val="none" w:sz="0" w:space="0" w:color="auto"/>
        <w:right w:val="none" w:sz="0" w:space="0" w:color="auto"/>
      </w:divBdr>
    </w:div>
    <w:div w:id="208613056">
      <w:bodyDiv w:val="1"/>
      <w:marLeft w:val="0"/>
      <w:marRight w:val="0"/>
      <w:marTop w:val="0"/>
      <w:marBottom w:val="0"/>
      <w:divBdr>
        <w:top w:val="none" w:sz="0" w:space="0" w:color="auto"/>
        <w:left w:val="none" w:sz="0" w:space="0" w:color="auto"/>
        <w:bottom w:val="none" w:sz="0" w:space="0" w:color="auto"/>
        <w:right w:val="none" w:sz="0" w:space="0" w:color="auto"/>
      </w:divBdr>
    </w:div>
    <w:div w:id="213933099">
      <w:bodyDiv w:val="1"/>
      <w:marLeft w:val="0"/>
      <w:marRight w:val="0"/>
      <w:marTop w:val="0"/>
      <w:marBottom w:val="0"/>
      <w:divBdr>
        <w:top w:val="none" w:sz="0" w:space="0" w:color="auto"/>
        <w:left w:val="none" w:sz="0" w:space="0" w:color="auto"/>
        <w:bottom w:val="none" w:sz="0" w:space="0" w:color="auto"/>
        <w:right w:val="none" w:sz="0" w:space="0" w:color="auto"/>
      </w:divBdr>
    </w:div>
    <w:div w:id="214129009">
      <w:bodyDiv w:val="1"/>
      <w:marLeft w:val="0"/>
      <w:marRight w:val="0"/>
      <w:marTop w:val="0"/>
      <w:marBottom w:val="0"/>
      <w:divBdr>
        <w:top w:val="none" w:sz="0" w:space="0" w:color="auto"/>
        <w:left w:val="none" w:sz="0" w:space="0" w:color="auto"/>
        <w:bottom w:val="none" w:sz="0" w:space="0" w:color="auto"/>
        <w:right w:val="none" w:sz="0" w:space="0" w:color="auto"/>
      </w:divBdr>
    </w:div>
    <w:div w:id="216865163">
      <w:bodyDiv w:val="1"/>
      <w:marLeft w:val="0"/>
      <w:marRight w:val="0"/>
      <w:marTop w:val="0"/>
      <w:marBottom w:val="0"/>
      <w:divBdr>
        <w:top w:val="none" w:sz="0" w:space="0" w:color="auto"/>
        <w:left w:val="none" w:sz="0" w:space="0" w:color="auto"/>
        <w:bottom w:val="none" w:sz="0" w:space="0" w:color="auto"/>
        <w:right w:val="none" w:sz="0" w:space="0" w:color="auto"/>
      </w:divBdr>
    </w:div>
    <w:div w:id="218632500">
      <w:bodyDiv w:val="1"/>
      <w:marLeft w:val="0"/>
      <w:marRight w:val="0"/>
      <w:marTop w:val="0"/>
      <w:marBottom w:val="0"/>
      <w:divBdr>
        <w:top w:val="none" w:sz="0" w:space="0" w:color="auto"/>
        <w:left w:val="none" w:sz="0" w:space="0" w:color="auto"/>
        <w:bottom w:val="none" w:sz="0" w:space="0" w:color="auto"/>
        <w:right w:val="none" w:sz="0" w:space="0" w:color="auto"/>
      </w:divBdr>
    </w:div>
    <w:div w:id="220413023">
      <w:bodyDiv w:val="1"/>
      <w:marLeft w:val="0"/>
      <w:marRight w:val="0"/>
      <w:marTop w:val="0"/>
      <w:marBottom w:val="0"/>
      <w:divBdr>
        <w:top w:val="none" w:sz="0" w:space="0" w:color="auto"/>
        <w:left w:val="none" w:sz="0" w:space="0" w:color="auto"/>
        <w:bottom w:val="none" w:sz="0" w:space="0" w:color="auto"/>
        <w:right w:val="none" w:sz="0" w:space="0" w:color="auto"/>
      </w:divBdr>
    </w:div>
    <w:div w:id="223958039">
      <w:bodyDiv w:val="1"/>
      <w:marLeft w:val="0"/>
      <w:marRight w:val="0"/>
      <w:marTop w:val="0"/>
      <w:marBottom w:val="0"/>
      <w:divBdr>
        <w:top w:val="none" w:sz="0" w:space="0" w:color="auto"/>
        <w:left w:val="none" w:sz="0" w:space="0" w:color="auto"/>
        <w:bottom w:val="none" w:sz="0" w:space="0" w:color="auto"/>
        <w:right w:val="none" w:sz="0" w:space="0" w:color="auto"/>
      </w:divBdr>
    </w:div>
    <w:div w:id="239600315">
      <w:bodyDiv w:val="1"/>
      <w:marLeft w:val="0"/>
      <w:marRight w:val="0"/>
      <w:marTop w:val="0"/>
      <w:marBottom w:val="0"/>
      <w:divBdr>
        <w:top w:val="none" w:sz="0" w:space="0" w:color="auto"/>
        <w:left w:val="none" w:sz="0" w:space="0" w:color="auto"/>
        <w:bottom w:val="none" w:sz="0" w:space="0" w:color="auto"/>
        <w:right w:val="none" w:sz="0" w:space="0" w:color="auto"/>
      </w:divBdr>
    </w:div>
    <w:div w:id="252668236">
      <w:bodyDiv w:val="1"/>
      <w:marLeft w:val="0"/>
      <w:marRight w:val="0"/>
      <w:marTop w:val="0"/>
      <w:marBottom w:val="0"/>
      <w:divBdr>
        <w:top w:val="none" w:sz="0" w:space="0" w:color="auto"/>
        <w:left w:val="none" w:sz="0" w:space="0" w:color="auto"/>
        <w:bottom w:val="none" w:sz="0" w:space="0" w:color="auto"/>
        <w:right w:val="none" w:sz="0" w:space="0" w:color="auto"/>
      </w:divBdr>
    </w:div>
    <w:div w:id="257174427">
      <w:bodyDiv w:val="1"/>
      <w:marLeft w:val="0"/>
      <w:marRight w:val="0"/>
      <w:marTop w:val="0"/>
      <w:marBottom w:val="0"/>
      <w:divBdr>
        <w:top w:val="none" w:sz="0" w:space="0" w:color="auto"/>
        <w:left w:val="none" w:sz="0" w:space="0" w:color="auto"/>
        <w:bottom w:val="none" w:sz="0" w:space="0" w:color="auto"/>
        <w:right w:val="none" w:sz="0" w:space="0" w:color="auto"/>
      </w:divBdr>
    </w:div>
    <w:div w:id="265698830">
      <w:bodyDiv w:val="1"/>
      <w:marLeft w:val="0"/>
      <w:marRight w:val="0"/>
      <w:marTop w:val="0"/>
      <w:marBottom w:val="0"/>
      <w:divBdr>
        <w:top w:val="none" w:sz="0" w:space="0" w:color="auto"/>
        <w:left w:val="none" w:sz="0" w:space="0" w:color="auto"/>
        <w:bottom w:val="none" w:sz="0" w:space="0" w:color="auto"/>
        <w:right w:val="none" w:sz="0" w:space="0" w:color="auto"/>
      </w:divBdr>
    </w:div>
    <w:div w:id="267469027">
      <w:bodyDiv w:val="1"/>
      <w:marLeft w:val="0"/>
      <w:marRight w:val="0"/>
      <w:marTop w:val="0"/>
      <w:marBottom w:val="0"/>
      <w:divBdr>
        <w:top w:val="none" w:sz="0" w:space="0" w:color="auto"/>
        <w:left w:val="none" w:sz="0" w:space="0" w:color="auto"/>
        <w:bottom w:val="none" w:sz="0" w:space="0" w:color="auto"/>
        <w:right w:val="none" w:sz="0" w:space="0" w:color="auto"/>
      </w:divBdr>
    </w:div>
    <w:div w:id="267930792">
      <w:bodyDiv w:val="1"/>
      <w:marLeft w:val="0"/>
      <w:marRight w:val="0"/>
      <w:marTop w:val="0"/>
      <w:marBottom w:val="0"/>
      <w:divBdr>
        <w:top w:val="none" w:sz="0" w:space="0" w:color="auto"/>
        <w:left w:val="none" w:sz="0" w:space="0" w:color="auto"/>
        <w:bottom w:val="none" w:sz="0" w:space="0" w:color="auto"/>
        <w:right w:val="none" w:sz="0" w:space="0" w:color="auto"/>
      </w:divBdr>
    </w:div>
    <w:div w:id="277301399">
      <w:bodyDiv w:val="1"/>
      <w:marLeft w:val="0"/>
      <w:marRight w:val="0"/>
      <w:marTop w:val="0"/>
      <w:marBottom w:val="0"/>
      <w:divBdr>
        <w:top w:val="none" w:sz="0" w:space="0" w:color="auto"/>
        <w:left w:val="none" w:sz="0" w:space="0" w:color="auto"/>
        <w:bottom w:val="none" w:sz="0" w:space="0" w:color="auto"/>
        <w:right w:val="none" w:sz="0" w:space="0" w:color="auto"/>
      </w:divBdr>
    </w:div>
    <w:div w:id="282734078">
      <w:bodyDiv w:val="1"/>
      <w:marLeft w:val="0"/>
      <w:marRight w:val="0"/>
      <w:marTop w:val="0"/>
      <w:marBottom w:val="0"/>
      <w:divBdr>
        <w:top w:val="none" w:sz="0" w:space="0" w:color="auto"/>
        <w:left w:val="none" w:sz="0" w:space="0" w:color="auto"/>
        <w:bottom w:val="none" w:sz="0" w:space="0" w:color="auto"/>
        <w:right w:val="none" w:sz="0" w:space="0" w:color="auto"/>
      </w:divBdr>
    </w:div>
    <w:div w:id="287128885">
      <w:bodyDiv w:val="1"/>
      <w:marLeft w:val="0"/>
      <w:marRight w:val="0"/>
      <w:marTop w:val="0"/>
      <w:marBottom w:val="0"/>
      <w:divBdr>
        <w:top w:val="none" w:sz="0" w:space="0" w:color="auto"/>
        <w:left w:val="none" w:sz="0" w:space="0" w:color="auto"/>
        <w:bottom w:val="none" w:sz="0" w:space="0" w:color="auto"/>
        <w:right w:val="none" w:sz="0" w:space="0" w:color="auto"/>
      </w:divBdr>
    </w:div>
    <w:div w:id="297079092">
      <w:bodyDiv w:val="1"/>
      <w:marLeft w:val="0"/>
      <w:marRight w:val="0"/>
      <w:marTop w:val="0"/>
      <w:marBottom w:val="0"/>
      <w:divBdr>
        <w:top w:val="none" w:sz="0" w:space="0" w:color="auto"/>
        <w:left w:val="none" w:sz="0" w:space="0" w:color="auto"/>
        <w:bottom w:val="none" w:sz="0" w:space="0" w:color="auto"/>
        <w:right w:val="none" w:sz="0" w:space="0" w:color="auto"/>
      </w:divBdr>
    </w:div>
    <w:div w:id="308898780">
      <w:bodyDiv w:val="1"/>
      <w:marLeft w:val="0"/>
      <w:marRight w:val="0"/>
      <w:marTop w:val="0"/>
      <w:marBottom w:val="0"/>
      <w:divBdr>
        <w:top w:val="none" w:sz="0" w:space="0" w:color="auto"/>
        <w:left w:val="none" w:sz="0" w:space="0" w:color="auto"/>
        <w:bottom w:val="none" w:sz="0" w:space="0" w:color="auto"/>
        <w:right w:val="none" w:sz="0" w:space="0" w:color="auto"/>
      </w:divBdr>
    </w:div>
    <w:div w:id="310600274">
      <w:bodyDiv w:val="1"/>
      <w:marLeft w:val="0"/>
      <w:marRight w:val="0"/>
      <w:marTop w:val="0"/>
      <w:marBottom w:val="0"/>
      <w:divBdr>
        <w:top w:val="none" w:sz="0" w:space="0" w:color="auto"/>
        <w:left w:val="none" w:sz="0" w:space="0" w:color="auto"/>
        <w:bottom w:val="none" w:sz="0" w:space="0" w:color="auto"/>
        <w:right w:val="none" w:sz="0" w:space="0" w:color="auto"/>
      </w:divBdr>
    </w:div>
    <w:div w:id="328212855">
      <w:bodyDiv w:val="1"/>
      <w:marLeft w:val="0"/>
      <w:marRight w:val="0"/>
      <w:marTop w:val="0"/>
      <w:marBottom w:val="0"/>
      <w:divBdr>
        <w:top w:val="none" w:sz="0" w:space="0" w:color="auto"/>
        <w:left w:val="none" w:sz="0" w:space="0" w:color="auto"/>
        <w:bottom w:val="none" w:sz="0" w:space="0" w:color="auto"/>
        <w:right w:val="none" w:sz="0" w:space="0" w:color="auto"/>
      </w:divBdr>
    </w:div>
    <w:div w:id="328296133">
      <w:bodyDiv w:val="1"/>
      <w:marLeft w:val="0"/>
      <w:marRight w:val="0"/>
      <w:marTop w:val="0"/>
      <w:marBottom w:val="0"/>
      <w:divBdr>
        <w:top w:val="none" w:sz="0" w:space="0" w:color="auto"/>
        <w:left w:val="none" w:sz="0" w:space="0" w:color="auto"/>
        <w:bottom w:val="none" w:sz="0" w:space="0" w:color="auto"/>
        <w:right w:val="none" w:sz="0" w:space="0" w:color="auto"/>
      </w:divBdr>
    </w:div>
    <w:div w:id="338234081">
      <w:bodyDiv w:val="1"/>
      <w:marLeft w:val="0"/>
      <w:marRight w:val="0"/>
      <w:marTop w:val="0"/>
      <w:marBottom w:val="0"/>
      <w:divBdr>
        <w:top w:val="none" w:sz="0" w:space="0" w:color="auto"/>
        <w:left w:val="none" w:sz="0" w:space="0" w:color="auto"/>
        <w:bottom w:val="none" w:sz="0" w:space="0" w:color="auto"/>
        <w:right w:val="none" w:sz="0" w:space="0" w:color="auto"/>
      </w:divBdr>
    </w:div>
    <w:div w:id="338309853">
      <w:bodyDiv w:val="1"/>
      <w:marLeft w:val="0"/>
      <w:marRight w:val="0"/>
      <w:marTop w:val="0"/>
      <w:marBottom w:val="0"/>
      <w:divBdr>
        <w:top w:val="none" w:sz="0" w:space="0" w:color="auto"/>
        <w:left w:val="none" w:sz="0" w:space="0" w:color="auto"/>
        <w:bottom w:val="none" w:sz="0" w:space="0" w:color="auto"/>
        <w:right w:val="none" w:sz="0" w:space="0" w:color="auto"/>
      </w:divBdr>
    </w:div>
    <w:div w:id="348455587">
      <w:bodyDiv w:val="1"/>
      <w:marLeft w:val="0"/>
      <w:marRight w:val="0"/>
      <w:marTop w:val="0"/>
      <w:marBottom w:val="0"/>
      <w:divBdr>
        <w:top w:val="none" w:sz="0" w:space="0" w:color="auto"/>
        <w:left w:val="none" w:sz="0" w:space="0" w:color="auto"/>
        <w:bottom w:val="none" w:sz="0" w:space="0" w:color="auto"/>
        <w:right w:val="none" w:sz="0" w:space="0" w:color="auto"/>
      </w:divBdr>
    </w:div>
    <w:div w:id="356010503">
      <w:bodyDiv w:val="1"/>
      <w:marLeft w:val="0"/>
      <w:marRight w:val="0"/>
      <w:marTop w:val="0"/>
      <w:marBottom w:val="0"/>
      <w:divBdr>
        <w:top w:val="none" w:sz="0" w:space="0" w:color="auto"/>
        <w:left w:val="none" w:sz="0" w:space="0" w:color="auto"/>
        <w:bottom w:val="none" w:sz="0" w:space="0" w:color="auto"/>
        <w:right w:val="none" w:sz="0" w:space="0" w:color="auto"/>
      </w:divBdr>
    </w:div>
    <w:div w:id="356859472">
      <w:bodyDiv w:val="1"/>
      <w:marLeft w:val="0"/>
      <w:marRight w:val="0"/>
      <w:marTop w:val="0"/>
      <w:marBottom w:val="0"/>
      <w:divBdr>
        <w:top w:val="none" w:sz="0" w:space="0" w:color="auto"/>
        <w:left w:val="none" w:sz="0" w:space="0" w:color="auto"/>
        <w:bottom w:val="none" w:sz="0" w:space="0" w:color="auto"/>
        <w:right w:val="none" w:sz="0" w:space="0" w:color="auto"/>
      </w:divBdr>
    </w:div>
    <w:div w:id="360979630">
      <w:bodyDiv w:val="1"/>
      <w:marLeft w:val="0"/>
      <w:marRight w:val="0"/>
      <w:marTop w:val="0"/>
      <w:marBottom w:val="0"/>
      <w:divBdr>
        <w:top w:val="none" w:sz="0" w:space="0" w:color="auto"/>
        <w:left w:val="none" w:sz="0" w:space="0" w:color="auto"/>
        <w:bottom w:val="none" w:sz="0" w:space="0" w:color="auto"/>
        <w:right w:val="none" w:sz="0" w:space="0" w:color="auto"/>
      </w:divBdr>
    </w:div>
    <w:div w:id="364065579">
      <w:bodyDiv w:val="1"/>
      <w:marLeft w:val="0"/>
      <w:marRight w:val="0"/>
      <w:marTop w:val="0"/>
      <w:marBottom w:val="0"/>
      <w:divBdr>
        <w:top w:val="none" w:sz="0" w:space="0" w:color="auto"/>
        <w:left w:val="none" w:sz="0" w:space="0" w:color="auto"/>
        <w:bottom w:val="none" w:sz="0" w:space="0" w:color="auto"/>
        <w:right w:val="none" w:sz="0" w:space="0" w:color="auto"/>
      </w:divBdr>
    </w:div>
    <w:div w:id="364642456">
      <w:bodyDiv w:val="1"/>
      <w:marLeft w:val="0"/>
      <w:marRight w:val="0"/>
      <w:marTop w:val="0"/>
      <w:marBottom w:val="0"/>
      <w:divBdr>
        <w:top w:val="none" w:sz="0" w:space="0" w:color="auto"/>
        <w:left w:val="none" w:sz="0" w:space="0" w:color="auto"/>
        <w:bottom w:val="none" w:sz="0" w:space="0" w:color="auto"/>
        <w:right w:val="none" w:sz="0" w:space="0" w:color="auto"/>
      </w:divBdr>
    </w:div>
    <w:div w:id="373430803">
      <w:bodyDiv w:val="1"/>
      <w:marLeft w:val="0"/>
      <w:marRight w:val="0"/>
      <w:marTop w:val="0"/>
      <w:marBottom w:val="0"/>
      <w:divBdr>
        <w:top w:val="none" w:sz="0" w:space="0" w:color="auto"/>
        <w:left w:val="none" w:sz="0" w:space="0" w:color="auto"/>
        <w:bottom w:val="none" w:sz="0" w:space="0" w:color="auto"/>
        <w:right w:val="none" w:sz="0" w:space="0" w:color="auto"/>
      </w:divBdr>
    </w:div>
    <w:div w:id="377510716">
      <w:bodyDiv w:val="1"/>
      <w:marLeft w:val="0"/>
      <w:marRight w:val="0"/>
      <w:marTop w:val="0"/>
      <w:marBottom w:val="0"/>
      <w:divBdr>
        <w:top w:val="none" w:sz="0" w:space="0" w:color="auto"/>
        <w:left w:val="none" w:sz="0" w:space="0" w:color="auto"/>
        <w:bottom w:val="none" w:sz="0" w:space="0" w:color="auto"/>
        <w:right w:val="none" w:sz="0" w:space="0" w:color="auto"/>
      </w:divBdr>
    </w:div>
    <w:div w:id="377626608">
      <w:bodyDiv w:val="1"/>
      <w:marLeft w:val="0"/>
      <w:marRight w:val="0"/>
      <w:marTop w:val="0"/>
      <w:marBottom w:val="0"/>
      <w:divBdr>
        <w:top w:val="none" w:sz="0" w:space="0" w:color="auto"/>
        <w:left w:val="none" w:sz="0" w:space="0" w:color="auto"/>
        <w:bottom w:val="none" w:sz="0" w:space="0" w:color="auto"/>
        <w:right w:val="none" w:sz="0" w:space="0" w:color="auto"/>
      </w:divBdr>
    </w:div>
    <w:div w:id="379984792">
      <w:bodyDiv w:val="1"/>
      <w:marLeft w:val="0"/>
      <w:marRight w:val="0"/>
      <w:marTop w:val="0"/>
      <w:marBottom w:val="0"/>
      <w:divBdr>
        <w:top w:val="none" w:sz="0" w:space="0" w:color="auto"/>
        <w:left w:val="none" w:sz="0" w:space="0" w:color="auto"/>
        <w:bottom w:val="none" w:sz="0" w:space="0" w:color="auto"/>
        <w:right w:val="none" w:sz="0" w:space="0" w:color="auto"/>
      </w:divBdr>
    </w:div>
    <w:div w:id="380399716">
      <w:bodyDiv w:val="1"/>
      <w:marLeft w:val="0"/>
      <w:marRight w:val="0"/>
      <w:marTop w:val="0"/>
      <w:marBottom w:val="0"/>
      <w:divBdr>
        <w:top w:val="none" w:sz="0" w:space="0" w:color="auto"/>
        <w:left w:val="none" w:sz="0" w:space="0" w:color="auto"/>
        <w:bottom w:val="none" w:sz="0" w:space="0" w:color="auto"/>
        <w:right w:val="none" w:sz="0" w:space="0" w:color="auto"/>
      </w:divBdr>
    </w:div>
    <w:div w:id="387803415">
      <w:bodyDiv w:val="1"/>
      <w:marLeft w:val="0"/>
      <w:marRight w:val="0"/>
      <w:marTop w:val="0"/>
      <w:marBottom w:val="0"/>
      <w:divBdr>
        <w:top w:val="none" w:sz="0" w:space="0" w:color="auto"/>
        <w:left w:val="none" w:sz="0" w:space="0" w:color="auto"/>
        <w:bottom w:val="none" w:sz="0" w:space="0" w:color="auto"/>
        <w:right w:val="none" w:sz="0" w:space="0" w:color="auto"/>
      </w:divBdr>
    </w:div>
    <w:div w:id="388961730">
      <w:bodyDiv w:val="1"/>
      <w:marLeft w:val="0"/>
      <w:marRight w:val="0"/>
      <w:marTop w:val="0"/>
      <w:marBottom w:val="0"/>
      <w:divBdr>
        <w:top w:val="none" w:sz="0" w:space="0" w:color="auto"/>
        <w:left w:val="none" w:sz="0" w:space="0" w:color="auto"/>
        <w:bottom w:val="none" w:sz="0" w:space="0" w:color="auto"/>
        <w:right w:val="none" w:sz="0" w:space="0" w:color="auto"/>
      </w:divBdr>
      <w:divsChild>
        <w:div w:id="1471049463">
          <w:marLeft w:val="0"/>
          <w:marRight w:val="0"/>
          <w:marTop w:val="0"/>
          <w:marBottom w:val="0"/>
          <w:divBdr>
            <w:top w:val="none" w:sz="0" w:space="0" w:color="auto"/>
            <w:left w:val="none" w:sz="0" w:space="0" w:color="auto"/>
            <w:bottom w:val="none" w:sz="0" w:space="0" w:color="auto"/>
            <w:right w:val="none" w:sz="0" w:space="0" w:color="auto"/>
          </w:divBdr>
        </w:div>
      </w:divsChild>
    </w:div>
    <w:div w:id="395396689">
      <w:bodyDiv w:val="1"/>
      <w:marLeft w:val="0"/>
      <w:marRight w:val="0"/>
      <w:marTop w:val="0"/>
      <w:marBottom w:val="0"/>
      <w:divBdr>
        <w:top w:val="none" w:sz="0" w:space="0" w:color="auto"/>
        <w:left w:val="none" w:sz="0" w:space="0" w:color="auto"/>
        <w:bottom w:val="none" w:sz="0" w:space="0" w:color="auto"/>
        <w:right w:val="none" w:sz="0" w:space="0" w:color="auto"/>
      </w:divBdr>
    </w:div>
    <w:div w:id="397484930">
      <w:bodyDiv w:val="1"/>
      <w:marLeft w:val="0"/>
      <w:marRight w:val="0"/>
      <w:marTop w:val="0"/>
      <w:marBottom w:val="0"/>
      <w:divBdr>
        <w:top w:val="none" w:sz="0" w:space="0" w:color="auto"/>
        <w:left w:val="none" w:sz="0" w:space="0" w:color="auto"/>
        <w:bottom w:val="none" w:sz="0" w:space="0" w:color="auto"/>
        <w:right w:val="none" w:sz="0" w:space="0" w:color="auto"/>
      </w:divBdr>
    </w:div>
    <w:div w:id="401607141">
      <w:bodyDiv w:val="1"/>
      <w:marLeft w:val="0"/>
      <w:marRight w:val="0"/>
      <w:marTop w:val="0"/>
      <w:marBottom w:val="0"/>
      <w:divBdr>
        <w:top w:val="none" w:sz="0" w:space="0" w:color="auto"/>
        <w:left w:val="none" w:sz="0" w:space="0" w:color="auto"/>
        <w:bottom w:val="none" w:sz="0" w:space="0" w:color="auto"/>
        <w:right w:val="none" w:sz="0" w:space="0" w:color="auto"/>
      </w:divBdr>
    </w:div>
    <w:div w:id="402341761">
      <w:bodyDiv w:val="1"/>
      <w:marLeft w:val="0"/>
      <w:marRight w:val="0"/>
      <w:marTop w:val="0"/>
      <w:marBottom w:val="0"/>
      <w:divBdr>
        <w:top w:val="none" w:sz="0" w:space="0" w:color="auto"/>
        <w:left w:val="none" w:sz="0" w:space="0" w:color="auto"/>
        <w:bottom w:val="none" w:sz="0" w:space="0" w:color="auto"/>
        <w:right w:val="none" w:sz="0" w:space="0" w:color="auto"/>
      </w:divBdr>
    </w:div>
    <w:div w:id="410584993">
      <w:bodyDiv w:val="1"/>
      <w:marLeft w:val="0"/>
      <w:marRight w:val="0"/>
      <w:marTop w:val="0"/>
      <w:marBottom w:val="0"/>
      <w:divBdr>
        <w:top w:val="none" w:sz="0" w:space="0" w:color="auto"/>
        <w:left w:val="none" w:sz="0" w:space="0" w:color="auto"/>
        <w:bottom w:val="none" w:sz="0" w:space="0" w:color="auto"/>
        <w:right w:val="none" w:sz="0" w:space="0" w:color="auto"/>
      </w:divBdr>
    </w:div>
    <w:div w:id="416024137">
      <w:bodyDiv w:val="1"/>
      <w:marLeft w:val="0"/>
      <w:marRight w:val="0"/>
      <w:marTop w:val="0"/>
      <w:marBottom w:val="0"/>
      <w:divBdr>
        <w:top w:val="none" w:sz="0" w:space="0" w:color="auto"/>
        <w:left w:val="none" w:sz="0" w:space="0" w:color="auto"/>
        <w:bottom w:val="none" w:sz="0" w:space="0" w:color="auto"/>
        <w:right w:val="none" w:sz="0" w:space="0" w:color="auto"/>
      </w:divBdr>
    </w:div>
    <w:div w:id="417483144">
      <w:bodyDiv w:val="1"/>
      <w:marLeft w:val="0"/>
      <w:marRight w:val="0"/>
      <w:marTop w:val="0"/>
      <w:marBottom w:val="0"/>
      <w:divBdr>
        <w:top w:val="none" w:sz="0" w:space="0" w:color="auto"/>
        <w:left w:val="none" w:sz="0" w:space="0" w:color="auto"/>
        <w:bottom w:val="none" w:sz="0" w:space="0" w:color="auto"/>
        <w:right w:val="none" w:sz="0" w:space="0" w:color="auto"/>
      </w:divBdr>
    </w:div>
    <w:div w:id="430468003">
      <w:bodyDiv w:val="1"/>
      <w:marLeft w:val="0"/>
      <w:marRight w:val="0"/>
      <w:marTop w:val="0"/>
      <w:marBottom w:val="0"/>
      <w:divBdr>
        <w:top w:val="none" w:sz="0" w:space="0" w:color="auto"/>
        <w:left w:val="none" w:sz="0" w:space="0" w:color="auto"/>
        <w:bottom w:val="none" w:sz="0" w:space="0" w:color="auto"/>
        <w:right w:val="none" w:sz="0" w:space="0" w:color="auto"/>
      </w:divBdr>
    </w:div>
    <w:div w:id="434836142">
      <w:bodyDiv w:val="1"/>
      <w:marLeft w:val="0"/>
      <w:marRight w:val="0"/>
      <w:marTop w:val="0"/>
      <w:marBottom w:val="0"/>
      <w:divBdr>
        <w:top w:val="none" w:sz="0" w:space="0" w:color="auto"/>
        <w:left w:val="none" w:sz="0" w:space="0" w:color="auto"/>
        <w:bottom w:val="none" w:sz="0" w:space="0" w:color="auto"/>
        <w:right w:val="none" w:sz="0" w:space="0" w:color="auto"/>
      </w:divBdr>
    </w:div>
    <w:div w:id="447898715">
      <w:bodyDiv w:val="1"/>
      <w:marLeft w:val="0"/>
      <w:marRight w:val="0"/>
      <w:marTop w:val="0"/>
      <w:marBottom w:val="0"/>
      <w:divBdr>
        <w:top w:val="none" w:sz="0" w:space="0" w:color="auto"/>
        <w:left w:val="none" w:sz="0" w:space="0" w:color="auto"/>
        <w:bottom w:val="none" w:sz="0" w:space="0" w:color="auto"/>
        <w:right w:val="none" w:sz="0" w:space="0" w:color="auto"/>
      </w:divBdr>
    </w:div>
    <w:div w:id="467210097">
      <w:bodyDiv w:val="1"/>
      <w:marLeft w:val="0"/>
      <w:marRight w:val="0"/>
      <w:marTop w:val="0"/>
      <w:marBottom w:val="0"/>
      <w:divBdr>
        <w:top w:val="none" w:sz="0" w:space="0" w:color="auto"/>
        <w:left w:val="none" w:sz="0" w:space="0" w:color="auto"/>
        <w:bottom w:val="none" w:sz="0" w:space="0" w:color="auto"/>
        <w:right w:val="none" w:sz="0" w:space="0" w:color="auto"/>
      </w:divBdr>
    </w:div>
    <w:div w:id="468597395">
      <w:bodyDiv w:val="1"/>
      <w:marLeft w:val="0"/>
      <w:marRight w:val="0"/>
      <w:marTop w:val="0"/>
      <w:marBottom w:val="0"/>
      <w:divBdr>
        <w:top w:val="none" w:sz="0" w:space="0" w:color="auto"/>
        <w:left w:val="none" w:sz="0" w:space="0" w:color="auto"/>
        <w:bottom w:val="none" w:sz="0" w:space="0" w:color="auto"/>
        <w:right w:val="none" w:sz="0" w:space="0" w:color="auto"/>
      </w:divBdr>
    </w:div>
    <w:div w:id="475999055">
      <w:bodyDiv w:val="1"/>
      <w:marLeft w:val="0"/>
      <w:marRight w:val="0"/>
      <w:marTop w:val="0"/>
      <w:marBottom w:val="0"/>
      <w:divBdr>
        <w:top w:val="none" w:sz="0" w:space="0" w:color="auto"/>
        <w:left w:val="none" w:sz="0" w:space="0" w:color="auto"/>
        <w:bottom w:val="none" w:sz="0" w:space="0" w:color="auto"/>
        <w:right w:val="none" w:sz="0" w:space="0" w:color="auto"/>
      </w:divBdr>
    </w:div>
    <w:div w:id="476412802">
      <w:bodyDiv w:val="1"/>
      <w:marLeft w:val="0"/>
      <w:marRight w:val="0"/>
      <w:marTop w:val="0"/>
      <w:marBottom w:val="0"/>
      <w:divBdr>
        <w:top w:val="none" w:sz="0" w:space="0" w:color="auto"/>
        <w:left w:val="none" w:sz="0" w:space="0" w:color="auto"/>
        <w:bottom w:val="none" w:sz="0" w:space="0" w:color="auto"/>
        <w:right w:val="none" w:sz="0" w:space="0" w:color="auto"/>
      </w:divBdr>
    </w:div>
    <w:div w:id="477577007">
      <w:bodyDiv w:val="1"/>
      <w:marLeft w:val="0"/>
      <w:marRight w:val="0"/>
      <w:marTop w:val="0"/>
      <w:marBottom w:val="0"/>
      <w:divBdr>
        <w:top w:val="none" w:sz="0" w:space="0" w:color="auto"/>
        <w:left w:val="none" w:sz="0" w:space="0" w:color="auto"/>
        <w:bottom w:val="none" w:sz="0" w:space="0" w:color="auto"/>
        <w:right w:val="none" w:sz="0" w:space="0" w:color="auto"/>
      </w:divBdr>
    </w:div>
    <w:div w:id="489250842">
      <w:bodyDiv w:val="1"/>
      <w:marLeft w:val="0"/>
      <w:marRight w:val="0"/>
      <w:marTop w:val="0"/>
      <w:marBottom w:val="0"/>
      <w:divBdr>
        <w:top w:val="none" w:sz="0" w:space="0" w:color="auto"/>
        <w:left w:val="none" w:sz="0" w:space="0" w:color="auto"/>
        <w:bottom w:val="none" w:sz="0" w:space="0" w:color="auto"/>
        <w:right w:val="none" w:sz="0" w:space="0" w:color="auto"/>
      </w:divBdr>
    </w:div>
    <w:div w:id="489833563">
      <w:bodyDiv w:val="1"/>
      <w:marLeft w:val="0"/>
      <w:marRight w:val="0"/>
      <w:marTop w:val="0"/>
      <w:marBottom w:val="0"/>
      <w:divBdr>
        <w:top w:val="none" w:sz="0" w:space="0" w:color="auto"/>
        <w:left w:val="none" w:sz="0" w:space="0" w:color="auto"/>
        <w:bottom w:val="none" w:sz="0" w:space="0" w:color="auto"/>
        <w:right w:val="none" w:sz="0" w:space="0" w:color="auto"/>
      </w:divBdr>
    </w:div>
    <w:div w:id="490996465">
      <w:bodyDiv w:val="1"/>
      <w:marLeft w:val="0"/>
      <w:marRight w:val="0"/>
      <w:marTop w:val="0"/>
      <w:marBottom w:val="0"/>
      <w:divBdr>
        <w:top w:val="none" w:sz="0" w:space="0" w:color="auto"/>
        <w:left w:val="none" w:sz="0" w:space="0" w:color="auto"/>
        <w:bottom w:val="none" w:sz="0" w:space="0" w:color="auto"/>
        <w:right w:val="none" w:sz="0" w:space="0" w:color="auto"/>
      </w:divBdr>
    </w:div>
    <w:div w:id="495536720">
      <w:bodyDiv w:val="1"/>
      <w:marLeft w:val="0"/>
      <w:marRight w:val="0"/>
      <w:marTop w:val="0"/>
      <w:marBottom w:val="0"/>
      <w:divBdr>
        <w:top w:val="none" w:sz="0" w:space="0" w:color="auto"/>
        <w:left w:val="none" w:sz="0" w:space="0" w:color="auto"/>
        <w:bottom w:val="none" w:sz="0" w:space="0" w:color="auto"/>
        <w:right w:val="none" w:sz="0" w:space="0" w:color="auto"/>
      </w:divBdr>
    </w:div>
    <w:div w:id="520750463">
      <w:bodyDiv w:val="1"/>
      <w:marLeft w:val="0"/>
      <w:marRight w:val="0"/>
      <w:marTop w:val="0"/>
      <w:marBottom w:val="0"/>
      <w:divBdr>
        <w:top w:val="none" w:sz="0" w:space="0" w:color="auto"/>
        <w:left w:val="none" w:sz="0" w:space="0" w:color="auto"/>
        <w:bottom w:val="none" w:sz="0" w:space="0" w:color="auto"/>
        <w:right w:val="none" w:sz="0" w:space="0" w:color="auto"/>
      </w:divBdr>
    </w:div>
    <w:div w:id="522061236">
      <w:bodyDiv w:val="1"/>
      <w:marLeft w:val="0"/>
      <w:marRight w:val="0"/>
      <w:marTop w:val="0"/>
      <w:marBottom w:val="0"/>
      <w:divBdr>
        <w:top w:val="none" w:sz="0" w:space="0" w:color="auto"/>
        <w:left w:val="none" w:sz="0" w:space="0" w:color="auto"/>
        <w:bottom w:val="none" w:sz="0" w:space="0" w:color="auto"/>
        <w:right w:val="none" w:sz="0" w:space="0" w:color="auto"/>
      </w:divBdr>
    </w:div>
    <w:div w:id="523592664">
      <w:bodyDiv w:val="1"/>
      <w:marLeft w:val="0"/>
      <w:marRight w:val="0"/>
      <w:marTop w:val="0"/>
      <w:marBottom w:val="0"/>
      <w:divBdr>
        <w:top w:val="none" w:sz="0" w:space="0" w:color="auto"/>
        <w:left w:val="none" w:sz="0" w:space="0" w:color="auto"/>
        <w:bottom w:val="none" w:sz="0" w:space="0" w:color="auto"/>
        <w:right w:val="none" w:sz="0" w:space="0" w:color="auto"/>
      </w:divBdr>
    </w:div>
    <w:div w:id="525757564">
      <w:bodyDiv w:val="1"/>
      <w:marLeft w:val="0"/>
      <w:marRight w:val="0"/>
      <w:marTop w:val="0"/>
      <w:marBottom w:val="0"/>
      <w:divBdr>
        <w:top w:val="none" w:sz="0" w:space="0" w:color="auto"/>
        <w:left w:val="none" w:sz="0" w:space="0" w:color="auto"/>
        <w:bottom w:val="none" w:sz="0" w:space="0" w:color="auto"/>
        <w:right w:val="none" w:sz="0" w:space="0" w:color="auto"/>
      </w:divBdr>
    </w:div>
    <w:div w:id="528184601">
      <w:bodyDiv w:val="1"/>
      <w:marLeft w:val="0"/>
      <w:marRight w:val="0"/>
      <w:marTop w:val="0"/>
      <w:marBottom w:val="0"/>
      <w:divBdr>
        <w:top w:val="none" w:sz="0" w:space="0" w:color="auto"/>
        <w:left w:val="none" w:sz="0" w:space="0" w:color="auto"/>
        <w:bottom w:val="none" w:sz="0" w:space="0" w:color="auto"/>
        <w:right w:val="none" w:sz="0" w:space="0" w:color="auto"/>
      </w:divBdr>
    </w:div>
    <w:div w:id="537856601">
      <w:bodyDiv w:val="1"/>
      <w:marLeft w:val="0"/>
      <w:marRight w:val="0"/>
      <w:marTop w:val="0"/>
      <w:marBottom w:val="0"/>
      <w:divBdr>
        <w:top w:val="none" w:sz="0" w:space="0" w:color="auto"/>
        <w:left w:val="none" w:sz="0" w:space="0" w:color="auto"/>
        <w:bottom w:val="none" w:sz="0" w:space="0" w:color="auto"/>
        <w:right w:val="none" w:sz="0" w:space="0" w:color="auto"/>
      </w:divBdr>
    </w:div>
    <w:div w:id="540168353">
      <w:bodyDiv w:val="1"/>
      <w:marLeft w:val="0"/>
      <w:marRight w:val="0"/>
      <w:marTop w:val="0"/>
      <w:marBottom w:val="0"/>
      <w:divBdr>
        <w:top w:val="none" w:sz="0" w:space="0" w:color="auto"/>
        <w:left w:val="none" w:sz="0" w:space="0" w:color="auto"/>
        <w:bottom w:val="none" w:sz="0" w:space="0" w:color="auto"/>
        <w:right w:val="none" w:sz="0" w:space="0" w:color="auto"/>
      </w:divBdr>
    </w:div>
    <w:div w:id="553009575">
      <w:bodyDiv w:val="1"/>
      <w:marLeft w:val="0"/>
      <w:marRight w:val="0"/>
      <w:marTop w:val="0"/>
      <w:marBottom w:val="0"/>
      <w:divBdr>
        <w:top w:val="none" w:sz="0" w:space="0" w:color="auto"/>
        <w:left w:val="none" w:sz="0" w:space="0" w:color="auto"/>
        <w:bottom w:val="none" w:sz="0" w:space="0" w:color="auto"/>
        <w:right w:val="none" w:sz="0" w:space="0" w:color="auto"/>
      </w:divBdr>
    </w:div>
    <w:div w:id="553543382">
      <w:bodyDiv w:val="1"/>
      <w:marLeft w:val="0"/>
      <w:marRight w:val="0"/>
      <w:marTop w:val="0"/>
      <w:marBottom w:val="0"/>
      <w:divBdr>
        <w:top w:val="none" w:sz="0" w:space="0" w:color="auto"/>
        <w:left w:val="none" w:sz="0" w:space="0" w:color="auto"/>
        <w:bottom w:val="none" w:sz="0" w:space="0" w:color="auto"/>
        <w:right w:val="none" w:sz="0" w:space="0" w:color="auto"/>
      </w:divBdr>
    </w:div>
    <w:div w:id="560676640">
      <w:bodyDiv w:val="1"/>
      <w:marLeft w:val="0"/>
      <w:marRight w:val="0"/>
      <w:marTop w:val="0"/>
      <w:marBottom w:val="0"/>
      <w:divBdr>
        <w:top w:val="none" w:sz="0" w:space="0" w:color="auto"/>
        <w:left w:val="none" w:sz="0" w:space="0" w:color="auto"/>
        <w:bottom w:val="none" w:sz="0" w:space="0" w:color="auto"/>
        <w:right w:val="none" w:sz="0" w:space="0" w:color="auto"/>
      </w:divBdr>
    </w:div>
    <w:div w:id="563640063">
      <w:bodyDiv w:val="1"/>
      <w:marLeft w:val="0"/>
      <w:marRight w:val="0"/>
      <w:marTop w:val="0"/>
      <w:marBottom w:val="0"/>
      <w:divBdr>
        <w:top w:val="none" w:sz="0" w:space="0" w:color="auto"/>
        <w:left w:val="none" w:sz="0" w:space="0" w:color="auto"/>
        <w:bottom w:val="none" w:sz="0" w:space="0" w:color="auto"/>
        <w:right w:val="none" w:sz="0" w:space="0" w:color="auto"/>
      </w:divBdr>
    </w:div>
    <w:div w:id="585579319">
      <w:bodyDiv w:val="1"/>
      <w:marLeft w:val="0"/>
      <w:marRight w:val="0"/>
      <w:marTop w:val="0"/>
      <w:marBottom w:val="0"/>
      <w:divBdr>
        <w:top w:val="none" w:sz="0" w:space="0" w:color="auto"/>
        <w:left w:val="none" w:sz="0" w:space="0" w:color="auto"/>
        <w:bottom w:val="none" w:sz="0" w:space="0" w:color="auto"/>
        <w:right w:val="none" w:sz="0" w:space="0" w:color="auto"/>
      </w:divBdr>
    </w:div>
    <w:div w:id="587226988">
      <w:bodyDiv w:val="1"/>
      <w:marLeft w:val="0"/>
      <w:marRight w:val="0"/>
      <w:marTop w:val="0"/>
      <w:marBottom w:val="0"/>
      <w:divBdr>
        <w:top w:val="none" w:sz="0" w:space="0" w:color="auto"/>
        <w:left w:val="none" w:sz="0" w:space="0" w:color="auto"/>
        <w:bottom w:val="none" w:sz="0" w:space="0" w:color="auto"/>
        <w:right w:val="none" w:sz="0" w:space="0" w:color="auto"/>
      </w:divBdr>
    </w:div>
    <w:div w:id="604121897">
      <w:bodyDiv w:val="1"/>
      <w:marLeft w:val="0"/>
      <w:marRight w:val="0"/>
      <w:marTop w:val="0"/>
      <w:marBottom w:val="0"/>
      <w:divBdr>
        <w:top w:val="none" w:sz="0" w:space="0" w:color="auto"/>
        <w:left w:val="none" w:sz="0" w:space="0" w:color="auto"/>
        <w:bottom w:val="none" w:sz="0" w:space="0" w:color="auto"/>
        <w:right w:val="none" w:sz="0" w:space="0" w:color="auto"/>
      </w:divBdr>
    </w:div>
    <w:div w:id="605192100">
      <w:bodyDiv w:val="1"/>
      <w:marLeft w:val="0"/>
      <w:marRight w:val="0"/>
      <w:marTop w:val="0"/>
      <w:marBottom w:val="0"/>
      <w:divBdr>
        <w:top w:val="none" w:sz="0" w:space="0" w:color="auto"/>
        <w:left w:val="none" w:sz="0" w:space="0" w:color="auto"/>
        <w:bottom w:val="none" w:sz="0" w:space="0" w:color="auto"/>
        <w:right w:val="none" w:sz="0" w:space="0" w:color="auto"/>
      </w:divBdr>
    </w:div>
    <w:div w:id="608050604">
      <w:bodyDiv w:val="1"/>
      <w:marLeft w:val="0"/>
      <w:marRight w:val="0"/>
      <w:marTop w:val="0"/>
      <w:marBottom w:val="0"/>
      <w:divBdr>
        <w:top w:val="none" w:sz="0" w:space="0" w:color="auto"/>
        <w:left w:val="none" w:sz="0" w:space="0" w:color="auto"/>
        <w:bottom w:val="none" w:sz="0" w:space="0" w:color="auto"/>
        <w:right w:val="none" w:sz="0" w:space="0" w:color="auto"/>
      </w:divBdr>
    </w:div>
    <w:div w:id="609123834">
      <w:bodyDiv w:val="1"/>
      <w:marLeft w:val="0"/>
      <w:marRight w:val="0"/>
      <w:marTop w:val="0"/>
      <w:marBottom w:val="0"/>
      <w:divBdr>
        <w:top w:val="none" w:sz="0" w:space="0" w:color="auto"/>
        <w:left w:val="none" w:sz="0" w:space="0" w:color="auto"/>
        <w:bottom w:val="none" w:sz="0" w:space="0" w:color="auto"/>
        <w:right w:val="none" w:sz="0" w:space="0" w:color="auto"/>
      </w:divBdr>
    </w:div>
    <w:div w:id="617687742">
      <w:bodyDiv w:val="1"/>
      <w:marLeft w:val="0"/>
      <w:marRight w:val="0"/>
      <w:marTop w:val="0"/>
      <w:marBottom w:val="0"/>
      <w:divBdr>
        <w:top w:val="none" w:sz="0" w:space="0" w:color="auto"/>
        <w:left w:val="none" w:sz="0" w:space="0" w:color="auto"/>
        <w:bottom w:val="none" w:sz="0" w:space="0" w:color="auto"/>
        <w:right w:val="none" w:sz="0" w:space="0" w:color="auto"/>
      </w:divBdr>
    </w:div>
    <w:div w:id="625887550">
      <w:bodyDiv w:val="1"/>
      <w:marLeft w:val="0"/>
      <w:marRight w:val="0"/>
      <w:marTop w:val="0"/>
      <w:marBottom w:val="0"/>
      <w:divBdr>
        <w:top w:val="none" w:sz="0" w:space="0" w:color="auto"/>
        <w:left w:val="none" w:sz="0" w:space="0" w:color="auto"/>
        <w:bottom w:val="none" w:sz="0" w:space="0" w:color="auto"/>
        <w:right w:val="none" w:sz="0" w:space="0" w:color="auto"/>
      </w:divBdr>
    </w:div>
    <w:div w:id="626087907">
      <w:bodyDiv w:val="1"/>
      <w:marLeft w:val="0"/>
      <w:marRight w:val="0"/>
      <w:marTop w:val="0"/>
      <w:marBottom w:val="0"/>
      <w:divBdr>
        <w:top w:val="none" w:sz="0" w:space="0" w:color="auto"/>
        <w:left w:val="none" w:sz="0" w:space="0" w:color="auto"/>
        <w:bottom w:val="none" w:sz="0" w:space="0" w:color="auto"/>
        <w:right w:val="none" w:sz="0" w:space="0" w:color="auto"/>
      </w:divBdr>
    </w:div>
    <w:div w:id="627273493">
      <w:bodyDiv w:val="1"/>
      <w:marLeft w:val="0"/>
      <w:marRight w:val="0"/>
      <w:marTop w:val="0"/>
      <w:marBottom w:val="0"/>
      <w:divBdr>
        <w:top w:val="none" w:sz="0" w:space="0" w:color="auto"/>
        <w:left w:val="none" w:sz="0" w:space="0" w:color="auto"/>
        <w:bottom w:val="none" w:sz="0" w:space="0" w:color="auto"/>
        <w:right w:val="none" w:sz="0" w:space="0" w:color="auto"/>
      </w:divBdr>
    </w:div>
    <w:div w:id="630793630">
      <w:bodyDiv w:val="1"/>
      <w:marLeft w:val="0"/>
      <w:marRight w:val="0"/>
      <w:marTop w:val="0"/>
      <w:marBottom w:val="0"/>
      <w:divBdr>
        <w:top w:val="none" w:sz="0" w:space="0" w:color="auto"/>
        <w:left w:val="none" w:sz="0" w:space="0" w:color="auto"/>
        <w:bottom w:val="none" w:sz="0" w:space="0" w:color="auto"/>
        <w:right w:val="none" w:sz="0" w:space="0" w:color="auto"/>
      </w:divBdr>
    </w:div>
    <w:div w:id="632831788">
      <w:bodyDiv w:val="1"/>
      <w:marLeft w:val="0"/>
      <w:marRight w:val="0"/>
      <w:marTop w:val="0"/>
      <w:marBottom w:val="0"/>
      <w:divBdr>
        <w:top w:val="none" w:sz="0" w:space="0" w:color="auto"/>
        <w:left w:val="none" w:sz="0" w:space="0" w:color="auto"/>
        <w:bottom w:val="none" w:sz="0" w:space="0" w:color="auto"/>
        <w:right w:val="none" w:sz="0" w:space="0" w:color="auto"/>
      </w:divBdr>
    </w:div>
    <w:div w:id="648242110">
      <w:bodyDiv w:val="1"/>
      <w:marLeft w:val="0"/>
      <w:marRight w:val="0"/>
      <w:marTop w:val="0"/>
      <w:marBottom w:val="0"/>
      <w:divBdr>
        <w:top w:val="none" w:sz="0" w:space="0" w:color="auto"/>
        <w:left w:val="none" w:sz="0" w:space="0" w:color="auto"/>
        <w:bottom w:val="none" w:sz="0" w:space="0" w:color="auto"/>
        <w:right w:val="none" w:sz="0" w:space="0" w:color="auto"/>
      </w:divBdr>
    </w:div>
    <w:div w:id="649291305">
      <w:bodyDiv w:val="1"/>
      <w:marLeft w:val="0"/>
      <w:marRight w:val="0"/>
      <w:marTop w:val="0"/>
      <w:marBottom w:val="0"/>
      <w:divBdr>
        <w:top w:val="none" w:sz="0" w:space="0" w:color="auto"/>
        <w:left w:val="none" w:sz="0" w:space="0" w:color="auto"/>
        <w:bottom w:val="none" w:sz="0" w:space="0" w:color="auto"/>
        <w:right w:val="none" w:sz="0" w:space="0" w:color="auto"/>
      </w:divBdr>
    </w:div>
    <w:div w:id="656768883">
      <w:bodyDiv w:val="1"/>
      <w:marLeft w:val="0"/>
      <w:marRight w:val="0"/>
      <w:marTop w:val="0"/>
      <w:marBottom w:val="0"/>
      <w:divBdr>
        <w:top w:val="none" w:sz="0" w:space="0" w:color="auto"/>
        <w:left w:val="none" w:sz="0" w:space="0" w:color="auto"/>
        <w:bottom w:val="none" w:sz="0" w:space="0" w:color="auto"/>
        <w:right w:val="none" w:sz="0" w:space="0" w:color="auto"/>
      </w:divBdr>
    </w:div>
    <w:div w:id="658458466">
      <w:bodyDiv w:val="1"/>
      <w:marLeft w:val="0"/>
      <w:marRight w:val="0"/>
      <w:marTop w:val="0"/>
      <w:marBottom w:val="0"/>
      <w:divBdr>
        <w:top w:val="none" w:sz="0" w:space="0" w:color="auto"/>
        <w:left w:val="none" w:sz="0" w:space="0" w:color="auto"/>
        <w:bottom w:val="none" w:sz="0" w:space="0" w:color="auto"/>
        <w:right w:val="none" w:sz="0" w:space="0" w:color="auto"/>
      </w:divBdr>
    </w:div>
    <w:div w:id="659693106">
      <w:bodyDiv w:val="1"/>
      <w:marLeft w:val="0"/>
      <w:marRight w:val="0"/>
      <w:marTop w:val="0"/>
      <w:marBottom w:val="0"/>
      <w:divBdr>
        <w:top w:val="none" w:sz="0" w:space="0" w:color="auto"/>
        <w:left w:val="none" w:sz="0" w:space="0" w:color="auto"/>
        <w:bottom w:val="none" w:sz="0" w:space="0" w:color="auto"/>
        <w:right w:val="none" w:sz="0" w:space="0" w:color="auto"/>
      </w:divBdr>
    </w:div>
    <w:div w:id="678703801">
      <w:bodyDiv w:val="1"/>
      <w:marLeft w:val="0"/>
      <w:marRight w:val="0"/>
      <w:marTop w:val="0"/>
      <w:marBottom w:val="0"/>
      <w:divBdr>
        <w:top w:val="none" w:sz="0" w:space="0" w:color="auto"/>
        <w:left w:val="none" w:sz="0" w:space="0" w:color="auto"/>
        <w:bottom w:val="none" w:sz="0" w:space="0" w:color="auto"/>
        <w:right w:val="none" w:sz="0" w:space="0" w:color="auto"/>
      </w:divBdr>
    </w:div>
    <w:div w:id="684064999">
      <w:bodyDiv w:val="1"/>
      <w:marLeft w:val="0"/>
      <w:marRight w:val="0"/>
      <w:marTop w:val="0"/>
      <w:marBottom w:val="0"/>
      <w:divBdr>
        <w:top w:val="none" w:sz="0" w:space="0" w:color="auto"/>
        <w:left w:val="none" w:sz="0" w:space="0" w:color="auto"/>
        <w:bottom w:val="none" w:sz="0" w:space="0" w:color="auto"/>
        <w:right w:val="none" w:sz="0" w:space="0" w:color="auto"/>
      </w:divBdr>
    </w:div>
    <w:div w:id="684328544">
      <w:bodyDiv w:val="1"/>
      <w:marLeft w:val="0"/>
      <w:marRight w:val="0"/>
      <w:marTop w:val="0"/>
      <w:marBottom w:val="0"/>
      <w:divBdr>
        <w:top w:val="none" w:sz="0" w:space="0" w:color="auto"/>
        <w:left w:val="none" w:sz="0" w:space="0" w:color="auto"/>
        <w:bottom w:val="none" w:sz="0" w:space="0" w:color="auto"/>
        <w:right w:val="none" w:sz="0" w:space="0" w:color="auto"/>
      </w:divBdr>
    </w:div>
    <w:div w:id="688334557">
      <w:bodyDiv w:val="1"/>
      <w:marLeft w:val="0"/>
      <w:marRight w:val="0"/>
      <w:marTop w:val="0"/>
      <w:marBottom w:val="0"/>
      <w:divBdr>
        <w:top w:val="none" w:sz="0" w:space="0" w:color="auto"/>
        <w:left w:val="none" w:sz="0" w:space="0" w:color="auto"/>
        <w:bottom w:val="none" w:sz="0" w:space="0" w:color="auto"/>
        <w:right w:val="none" w:sz="0" w:space="0" w:color="auto"/>
      </w:divBdr>
    </w:div>
    <w:div w:id="707149658">
      <w:bodyDiv w:val="1"/>
      <w:marLeft w:val="0"/>
      <w:marRight w:val="0"/>
      <w:marTop w:val="0"/>
      <w:marBottom w:val="0"/>
      <w:divBdr>
        <w:top w:val="none" w:sz="0" w:space="0" w:color="auto"/>
        <w:left w:val="none" w:sz="0" w:space="0" w:color="auto"/>
        <w:bottom w:val="none" w:sz="0" w:space="0" w:color="auto"/>
        <w:right w:val="none" w:sz="0" w:space="0" w:color="auto"/>
      </w:divBdr>
    </w:div>
    <w:div w:id="708575889">
      <w:bodyDiv w:val="1"/>
      <w:marLeft w:val="0"/>
      <w:marRight w:val="0"/>
      <w:marTop w:val="0"/>
      <w:marBottom w:val="0"/>
      <w:divBdr>
        <w:top w:val="none" w:sz="0" w:space="0" w:color="auto"/>
        <w:left w:val="none" w:sz="0" w:space="0" w:color="auto"/>
        <w:bottom w:val="none" w:sz="0" w:space="0" w:color="auto"/>
        <w:right w:val="none" w:sz="0" w:space="0" w:color="auto"/>
      </w:divBdr>
    </w:div>
    <w:div w:id="710375528">
      <w:bodyDiv w:val="1"/>
      <w:marLeft w:val="0"/>
      <w:marRight w:val="0"/>
      <w:marTop w:val="0"/>
      <w:marBottom w:val="0"/>
      <w:divBdr>
        <w:top w:val="none" w:sz="0" w:space="0" w:color="auto"/>
        <w:left w:val="none" w:sz="0" w:space="0" w:color="auto"/>
        <w:bottom w:val="none" w:sz="0" w:space="0" w:color="auto"/>
        <w:right w:val="none" w:sz="0" w:space="0" w:color="auto"/>
      </w:divBdr>
    </w:div>
    <w:div w:id="715659918">
      <w:bodyDiv w:val="1"/>
      <w:marLeft w:val="0"/>
      <w:marRight w:val="0"/>
      <w:marTop w:val="0"/>
      <w:marBottom w:val="0"/>
      <w:divBdr>
        <w:top w:val="none" w:sz="0" w:space="0" w:color="auto"/>
        <w:left w:val="none" w:sz="0" w:space="0" w:color="auto"/>
        <w:bottom w:val="none" w:sz="0" w:space="0" w:color="auto"/>
        <w:right w:val="none" w:sz="0" w:space="0" w:color="auto"/>
      </w:divBdr>
    </w:div>
    <w:div w:id="719208415">
      <w:bodyDiv w:val="1"/>
      <w:marLeft w:val="0"/>
      <w:marRight w:val="0"/>
      <w:marTop w:val="0"/>
      <w:marBottom w:val="0"/>
      <w:divBdr>
        <w:top w:val="none" w:sz="0" w:space="0" w:color="auto"/>
        <w:left w:val="none" w:sz="0" w:space="0" w:color="auto"/>
        <w:bottom w:val="none" w:sz="0" w:space="0" w:color="auto"/>
        <w:right w:val="none" w:sz="0" w:space="0" w:color="auto"/>
      </w:divBdr>
    </w:div>
    <w:div w:id="722093720">
      <w:bodyDiv w:val="1"/>
      <w:marLeft w:val="0"/>
      <w:marRight w:val="0"/>
      <w:marTop w:val="0"/>
      <w:marBottom w:val="0"/>
      <w:divBdr>
        <w:top w:val="none" w:sz="0" w:space="0" w:color="auto"/>
        <w:left w:val="none" w:sz="0" w:space="0" w:color="auto"/>
        <w:bottom w:val="none" w:sz="0" w:space="0" w:color="auto"/>
        <w:right w:val="none" w:sz="0" w:space="0" w:color="auto"/>
      </w:divBdr>
    </w:div>
    <w:div w:id="729378631">
      <w:bodyDiv w:val="1"/>
      <w:marLeft w:val="0"/>
      <w:marRight w:val="0"/>
      <w:marTop w:val="0"/>
      <w:marBottom w:val="0"/>
      <w:divBdr>
        <w:top w:val="none" w:sz="0" w:space="0" w:color="auto"/>
        <w:left w:val="none" w:sz="0" w:space="0" w:color="auto"/>
        <w:bottom w:val="none" w:sz="0" w:space="0" w:color="auto"/>
        <w:right w:val="none" w:sz="0" w:space="0" w:color="auto"/>
      </w:divBdr>
    </w:div>
    <w:div w:id="729380258">
      <w:bodyDiv w:val="1"/>
      <w:marLeft w:val="0"/>
      <w:marRight w:val="0"/>
      <w:marTop w:val="0"/>
      <w:marBottom w:val="0"/>
      <w:divBdr>
        <w:top w:val="none" w:sz="0" w:space="0" w:color="auto"/>
        <w:left w:val="none" w:sz="0" w:space="0" w:color="auto"/>
        <w:bottom w:val="none" w:sz="0" w:space="0" w:color="auto"/>
        <w:right w:val="none" w:sz="0" w:space="0" w:color="auto"/>
      </w:divBdr>
    </w:div>
    <w:div w:id="731973385">
      <w:bodyDiv w:val="1"/>
      <w:marLeft w:val="0"/>
      <w:marRight w:val="0"/>
      <w:marTop w:val="0"/>
      <w:marBottom w:val="0"/>
      <w:divBdr>
        <w:top w:val="none" w:sz="0" w:space="0" w:color="auto"/>
        <w:left w:val="none" w:sz="0" w:space="0" w:color="auto"/>
        <w:bottom w:val="none" w:sz="0" w:space="0" w:color="auto"/>
        <w:right w:val="none" w:sz="0" w:space="0" w:color="auto"/>
      </w:divBdr>
    </w:div>
    <w:div w:id="733509174">
      <w:bodyDiv w:val="1"/>
      <w:marLeft w:val="0"/>
      <w:marRight w:val="0"/>
      <w:marTop w:val="0"/>
      <w:marBottom w:val="0"/>
      <w:divBdr>
        <w:top w:val="none" w:sz="0" w:space="0" w:color="auto"/>
        <w:left w:val="none" w:sz="0" w:space="0" w:color="auto"/>
        <w:bottom w:val="none" w:sz="0" w:space="0" w:color="auto"/>
        <w:right w:val="none" w:sz="0" w:space="0" w:color="auto"/>
      </w:divBdr>
    </w:div>
    <w:div w:id="735932034">
      <w:bodyDiv w:val="1"/>
      <w:marLeft w:val="0"/>
      <w:marRight w:val="0"/>
      <w:marTop w:val="0"/>
      <w:marBottom w:val="0"/>
      <w:divBdr>
        <w:top w:val="none" w:sz="0" w:space="0" w:color="auto"/>
        <w:left w:val="none" w:sz="0" w:space="0" w:color="auto"/>
        <w:bottom w:val="none" w:sz="0" w:space="0" w:color="auto"/>
        <w:right w:val="none" w:sz="0" w:space="0" w:color="auto"/>
      </w:divBdr>
    </w:div>
    <w:div w:id="738793432">
      <w:bodyDiv w:val="1"/>
      <w:marLeft w:val="0"/>
      <w:marRight w:val="0"/>
      <w:marTop w:val="0"/>
      <w:marBottom w:val="0"/>
      <w:divBdr>
        <w:top w:val="none" w:sz="0" w:space="0" w:color="auto"/>
        <w:left w:val="none" w:sz="0" w:space="0" w:color="auto"/>
        <w:bottom w:val="none" w:sz="0" w:space="0" w:color="auto"/>
        <w:right w:val="none" w:sz="0" w:space="0" w:color="auto"/>
      </w:divBdr>
    </w:div>
    <w:div w:id="740904719">
      <w:bodyDiv w:val="1"/>
      <w:marLeft w:val="0"/>
      <w:marRight w:val="0"/>
      <w:marTop w:val="0"/>
      <w:marBottom w:val="0"/>
      <w:divBdr>
        <w:top w:val="none" w:sz="0" w:space="0" w:color="auto"/>
        <w:left w:val="none" w:sz="0" w:space="0" w:color="auto"/>
        <w:bottom w:val="none" w:sz="0" w:space="0" w:color="auto"/>
        <w:right w:val="none" w:sz="0" w:space="0" w:color="auto"/>
      </w:divBdr>
    </w:div>
    <w:div w:id="743141486">
      <w:bodyDiv w:val="1"/>
      <w:marLeft w:val="0"/>
      <w:marRight w:val="0"/>
      <w:marTop w:val="0"/>
      <w:marBottom w:val="0"/>
      <w:divBdr>
        <w:top w:val="none" w:sz="0" w:space="0" w:color="auto"/>
        <w:left w:val="none" w:sz="0" w:space="0" w:color="auto"/>
        <w:bottom w:val="none" w:sz="0" w:space="0" w:color="auto"/>
        <w:right w:val="none" w:sz="0" w:space="0" w:color="auto"/>
      </w:divBdr>
    </w:div>
    <w:div w:id="744113737">
      <w:bodyDiv w:val="1"/>
      <w:marLeft w:val="0"/>
      <w:marRight w:val="0"/>
      <w:marTop w:val="0"/>
      <w:marBottom w:val="0"/>
      <w:divBdr>
        <w:top w:val="none" w:sz="0" w:space="0" w:color="auto"/>
        <w:left w:val="none" w:sz="0" w:space="0" w:color="auto"/>
        <w:bottom w:val="none" w:sz="0" w:space="0" w:color="auto"/>
        <w:right w:val="none" w:sz="0" w:space="0" w:color="auto"/>
      </w:divBdr>
    </w:div>
    <w:div w:id="746729859">
      <w:bodyDiv w:val="1"/>
      <w:marLeft w:val="0"/>
      <w:marRight w:val="0"/>
      <w:marTop w:val="0"/>
      <w:marBottom w:val="0"/>
      <w:divBdr>
        <w:top w:val="none" w:sz="0" w:space="0" w:color="auto"/>
        <w:left w:val="none" w:sz="0" w:space="0" w:color="auto"/>
        <w:bottom w:val="none" w:sz="0" w:space="0" w:color="auto"/>
        <w:right w:val="none" w:sz="0" w:space="0" w:color="auto"/>
      </w:divBdr>
    </w:div>
    <w:div w:id="752046815">
      <w:bodyDiv w:val="1"/>
      <w:marLeft w:val="0"/>
      <w:marRight w:val="0"/>
      <w:marTop w:val="0"/>
      <w:marBottom w:val="0"/>
      <w:divBdr>
        <w:top w:val="none" w:sz="0" w:space="0" w:color="auto"/>
        <w:left w:val="none" w:sz="0" w:space="0" w:color="auto"/>
        <w:bottom w:val="none" w:sz="0" w:space="0" w:color="auto"/>
        <w:right w:val="none" w:sz="0" w:space="0" w:color="auto"/>
      </w:divBdr>
    </w:div>
    <w:div w:id="753161161">
      <w:bodyDiv w:val="1"/>
      <w:marLeft w:val="0"/>
      <w:marRight w:val="0"/>
      <w:marTop w:val="0"/>
      <w:marBottom w:val="0"/>
      <w:divBdr>
        <w:top w:val="none" w:sz="0" w:space="0" w:color="auto"/>
        <w:left w:val="none" w:sz="0" w:space="0" w:color="auto"/>
        <w:bottom w:val="none" w:sz="0" w:space="0" w:color="auto"/>
        <w:right w:val="none" w:sz="0" w:space="0" w:color="auto"/>
      </w:divBdr>
    </w:div>
    <w:div w:id="756024578">
      <w:bodyDiv w:val="1"/>
      <w:marLeft w:val="0"/>
      <w:marRight w:val="0"/>
      <w:marTop w:val="0"/>
      <w:marBottom w:val="0"/>
      <w:divBdr>
        <w:top w:val="none" w:sz="0" w:space="0" w:color="auto"/>
        <w:left w:val="none" w:sz="0" w:space="0" w:color="auto"/>
        <w:bottom w:val="none" w:sz="0" w:space="0" w:color="auto"/>
        <w:right w:val="none" w:sz="0" w:space="0" w:color="auto"/>
      </w:divBdr>
    </w:div>
    <w:div w:id="759831572">
      <w:bodyDiv w:val="1"/>
      <w:marLeft w:val="0"/>
      <w:marRight w:val="0"/>
      <w:marTop w:val="0"/>
      <w:marBottom w:val="0"/>
      <w:divBdr>
        <w:top w:val="none" w:sz="0" w:space="0" w:color="auto"/>
        <w:left w:val="none" w:sz="0" w:space="0" w:color="auto"/>
        <w:bottom w:val="none" w:sz="0" w:space="0" w:color="auto"/>
        <w:right w:val="none" w:sz="0" w:space="0" w:color="auto"/>
      </w:divBdr>
    </w:div>
    <w:div w:id="786894591">
      <w:bodyDiv w:val="1"/>
      <w:marLeft w:val="0"/>
      <w:marRight w:val="0"/>
      <w:marTop w:val="0"/>
      <w:marBottom w:val="0"/>
      <w:divBdr>
        <w:top w:val="none" w:sz="0" w:space="0" w:color="auto"/>
        <w:left w:val="none" w:sz="0" w:space="0" w:color="auto"/>
        <w:bottom w:val="none" w:sz="0" w:space="0" w:color="auto"/>
        <w:right w:val="none" w:sz="0" w:space="0" w:color="auto"/>
      </w:divBdr>
    </w:div>
    <w:div w:id="793869190">
      <w:bodyDiv w:val="1"/>
      <w:marLeft w:val="0"/>
      <w:marRight w:val="0"/>
      <w:marTop w:val="0"/>
      <w:marBottom w:val="0"/>
      <w:divBdr>
        <w:top w:val="none" w:sz="0" w:space="0" w:color="auto"/>
        <w:left w:val="none" w:sz="0" w:space="0" w:color="auto"/>
        <w:bottom w:val="none" w:sz="0" w:space="0" w:color="auto"/>
        <w:right w:val="none" w:sz="0" w:space="0" w:color="auto"/>
      </w:divBdr>
    </w:div>
    <w:div w:id="797067976">
      <w:bodyDiv w:val="1"/>
      <w:marLeft w:val="0"/>
      <w:marRight w:val="0"/>
      <w:marTop w:val="0"/>
      <w:marBottom w:val="0"/>
      <w:divBdr>
        <w:top w:val="none" w:sz="0" w:space="0" w:color="auto"/>
        <w:left w:val="none" w:sz="0" w:space="0" w:color="auto"/>
        <w:bottom w:val="none" w:sz="0" w:space="0" w:color="auto"/>
        <w:right w:val="none" w:sz="0" w:space="0" w:color="auto"/>
      </w:divBdr>
      <w:divsChild>
        <w:div w:id="1333988383">
          <w:marLeft w:val="0"/>
          <w:marRight w:val="0"/>
          <w:marTop w:val="0"/>
          <w:marBottom w:val="0"/>
          <w:divBdr>
            <w:top w:val="none" w:sz="0" w:space="0" w:color="auto"/>
            <w:left w:val="none" w:sz="0" w:space="0" w:color="auto"/>
            <w:bottom w:val="none" w:sz="0" w:space="0" w:color="auto"/>
            <w:right w:val="none" w:sz="0" w:space="0" w:color="auto"/>
          </w:divBdr>
        </w:div>
      </w:divsChild>
    </w:div>
    <w:div w:id="808473680">
      <w:bodyDiv w:val="1"/>
      <w:marLeft w:val="0"/>
      <w:marRight w:val="0"/>
      <w:marTop w:val="0"/>
      <w:marBottom w:val="0"/>
      <w:divBdr>
        <w:top w:val="none" w:sz="0" w:space="0" w:color="auto"/>
        <w:left w:val="none" w:sz="0" w:space="0" w:color="auto"/>
        <w:bottom w:val="none" w:sz="0" w:space="0" w:color="auto"/>
        <w:right w:val="none" w:sz="0" w:space="0" w:color="auto"/>
      </w:divBdr>
    </w:div>
    <w:div w:id="808937985">
      <w:bodyDiv w:val="1"/>
      <w:marLeft w:val="0"/>
      <w:marRight w:val="0"/>
      <w:marTop w:val="0"/>
      <w:marBottom w:val="0"/>
      <w:divBdr>
        <w:top w:val="none" w:sz="0" w:space="0" w:color="auto"/>
        <w:left w:val="none" w:sz="0" w:space="0" w:color="auto"/>
        <w:bottom w:val="none" w:sz="0" w:space="0" w:color="auto"/>
        <w:right w:val="none" w:sz="0" w:space="0" w:color="auto"/>
      </w:divBdr>
    </w:div>
    <w:div w:id="810824936">
      <w:bodyDiv w:val="1"/>
      <w:marLeft w:val="0"/>
      <w:marRight w:val="0"/>
      <w:marTop w:val="0"/>
      <w:marBottom w:val="0"/>
      <w:divBdr>
        <w:top w:val="none" w:sz="0" w:space="0" w:color="auto"/>
        <w:left w:val="none" w:sz="0" w:space="0" w:color="auto"/>
        <w:bottom w:val="none" w:sz="0" w:space="0" w:color="auto"/>
        <w:right w:val="none" w:sz="0" w:space="0" w:color="auto"/>
      </w:divBdr>
    </w:div>
    <w:div w:id="819999824">
      <w:bodyDiv w:val="1"/>
      <w:marLeft w:val="0"/>
      <w:marRight w:val="0"/>
      <w:marTop w:val="0"/>
      <w:marBottom w:val="0"/>
      <w:divBdr>
        <w:top w:val="none" w:sz="0" w:space="0" w:color="auto"/>
        <w:left w:val="none" w:sz="0" w:space="0" w:color="auto"/>
        <w:bottom w:val="none" w:sz="0" w:space="0" w:color="auto"/>
        <w:right w:val="none" w:sz="0" w:space="0" w:color="auto"/>
      </w:divBdr>
    </w:div>
    <w:div w:id="824009210">
      <w:bodyDiv w:val="1"/>
      <w:marLeft w:val="0"/>
      <w:marRight w:val="0"/>
      <w:marTop w:val="0"/>
      <w:marBottom w:val="0"/>
      <w:divBdr>
        <w:top w:val="none" w:sz="0" w:space="0" w:color="auto"/>
        <w:left w:val="none" w:sz="0" w:space="0" w:color="auto"/>
        <w:bottom w:val="none" w:sz="0" w:space="0" w:color="auto"/>
        <w:right w:val="none" w:sz="0" w:space="0" w:color="auto"/>
      </w:divBdr>
    </w:div>
    <w:div w:id="839389255">
      <w:bodyDiv w:val="1"/>
      <w:marLeft w:val="0"/>
      <w:marRight w:val="0"/>
      <w:marTop w:val="0"/>
      <w:marBottom w:val="0"/>
      <w:divBdr>
        <w:top w:val="none" w:sz="0" w:space="0" w:color="auto"/>
        <w:left w:val="none" w:sz="0" w:space="0" w:color="auto"/>
        <w:bottom w:val="none" w:sz="0" w:space="0" w:color="auto"/>
        <w:right w:val="none" w:sz="0" w:space="0" w:color="auto"/>
      </w:divBdr>
    </w:div>
    <w:div w:id="839739314">
      <w:bodyDiv w:val="1"/>
      <w:marLeft w:val="0"/>
      <w:marRight w:val="0"/>
      <w:marTop w:val="0"/>
      <w:marBottom w:val="0"/>
      <w:divBdr>
        <w:top w:val="none" w:sz="0" w:space="0" w:color="auto"/>
        <w:left w:val="none" w:sz="0" w:space="0" w:color="auto"/>
        <w:bottom w:val="none" w:sz="0" w:space="0" w:color="auto"/>
        <w:right w:val="none" w:sz="0" w:space="0" w:color="auto"/>
      </w:divBdr>
    </w:div>
    <w:div w:id="841504592">
      <w:bodyDiv w:val="1"/>
      <w:marLeft w:val="0"/>
      <w:marRight w:val="0"/>
      <w:marTop w:val="0"/>
      <w:marBottom w:val="0"/>
      <w:divBdr>
        <w:top w:val="none" w:sz="0" w:space="0" w:color="auto"/>
        <w:left w:val="none" w:sz="0" w:space="0" w:color="auto"/>
        <w:bottom w:val="none" w:sz="0" w:space="0" w:color="auto"/>
        <w:right w:val="none" w:sz="0" w:space="0" w:color="auto"/>
      </w:divBdr>
    </w:div>
    <w:div w:id="865796804">
      <w:bodyDiv w:val="1"/>
      <w:marLeft w:val="0"/>
      <w:marRight w:val="0"/>
      <w:marTop w:val="0"/>
      <w:marBottom w:val="0"/>
      <w:divBdr>
        <w:top w:val="none" w:sz="0" w:space="0" w:color="auto"/>
        <w:left w:val="none" w:sz="0" w:space="0" w:color="auto"/>
        <w:bottom w:val="none" w:sz="0" w:space="0" w:color="auto"/>
        <w:right w:val="none" w:sz="0" w:space="0" w:color="auto"/>
      </w:divBdr>
    </w:div>
    <w:div w:id="866334355">
      <w:bodyDiv w:val="1"/>
      <w:marLeft w:val="0"/>
      <w:marRight w:val="0"/>
      <w:marTop w:val="0"/>
      <w:marBottom w:val="0"/>
      <w:divBdr>
        <w:top w:val="none" w:sz="0" w:space="0" w:color="auto"/>
        <w:left w:val="none" w:sz="0" w:space="0" w:color="auto"/>
        <w:bottom w:val="none" w:sz="0" w:space="0" w:color="auto"/>
        <w:right w:val="none" w:sz="0" w:space="0" w:color="auto"/>
      </w:divBdr>
    </w:div>
    <w:div w:id="867255595">
      <w:bodyDiv w:val="1"/>
      <w:marLeft w:val="0"/>
      <w:marRight w:val="0"/>
      <w:marTop w:val="0"/>
      <w:marBottom w:val="0"/>
      <w:divBdr>
        <w:top w:val="none" w:sz="0" w:space="0" w:color="auto"/>
        <w:left w:val="none" w:sz="0" w:space="0" w:color="auto"/>
        <w:bottom w:val="none" w:sz="0" w:space="0" w:color="auto"/>
        <w:right w:val="none" w:sz="0" w:space="0" w:color="auto"/>
      </w:divBdr>
    </w:div>
    <w:div w:id="886450556">
      <w:bodyDiv w:val="1"/>
      <w:marLeft w:val="0"/>
      <w:marRight w:val="0"/>
      <w:marTop w:val="0"/>
      <w:marBottom w:val="0"/>
      <w:divBdr>
        <w:top w:val="none" w:sz="0" w:space="0" w:color="auto"/>
        <w:left w:val="none" w:sz="0" w:space="0" w:color="auto"/>
        <w:bottom w:val="none" w:sz="0" w:space="0" w:color="auto"/>
        <w:right w:val="none" w:sz="0" w:space="0" w:color="auto"/>
      </w:divBdr>
    </w:div>
    <w:div w:id="888108980">
      <w:bodyDiv w:val="1"/>
      <w:marLeft w:val="0"/>
      <w:marRight w:val="0"/>
      <w:marTop w:val="0"/>
      <w:marBottom w:val="0"/>
      <w:divBdr>
        <w:top w:val="none" w:sz="0" w:space="0" w:color="auto"/>
        <w:left w:val="none" w:sz="0" w:space="0" w:color="auto"/>
        <w:bottom w:val="none" w:sz="0" w:space="0" w:color="auto"/>
        <w:right w:val="none" w:sz="0" w:space="0" w:color="auto"/>
      </w:divBdr>
    </w:div>
    <w:div w:id="908466426">
      <w:bodyDiv w:val="1"/>
      <w:marLeft w:val="0"/>
      <w:marRight w:val="0"/>
      <w:marTop w:val="0"/>
      <w:marBottom w:val="0"/>
      <w:divBdr>
        <w:top w:val="none" w:sz="0" w:space="0" w:color="auto"/>
        <w:left w:val="none" w:sz="0" w:space="0" w:color="auto"/>
        <w:bottom w:val="none" w:sz="0" w:space="0" w:color="auto"/>
        <w:right w:val="none" w:sz="0" w:space="0" w:color="auto"/>
      </w:divBdr>
    </w:div>
    <w:div w:id="910776040">
      <w:bodyDiv w:val="1"/>
      <w:marLeft w:val="0"/>
      <w:marRight w:val="0"/>
      <w:marTop w:val="0"/>
      <w:marBottom w:val="0"/>
      <w:divBdr>
        <w:top w:val="none" w:sz="0" w:space="0" w:color="auto"/>
        <w:left w:val="none" w:sz="0" w:space="0" w:color="auto"/>
        <w:bottom w:val="none" w:sz="0" w:space="0" w:color="auto"/>
        <w:right w:val="none" w:sz="0" w:space="0" w:color="auto"/>
      </w:divBdr>
    </w:div>
    <w:div w:id="926420768">
      <w:bodyDiv w:val="1"/>
      <w:marLeft w:val="0"/>
      <w:marRight w:val="0"/>
      <w:marTop w:val="0"/>
      <w:marBottom w:val="0"/>
      <w:divBdr>
        <w:top w:val="none" w:sz="0" w:space="0" w:color="auto"/>
        <w:left w:val="none" w:sz="0" w:space="0" w:color="auto"/>
        <w:bottom w:val="none" w:sz="0" w:space="0" w:color="auto"/>
        <w:right w:val="none" w:sz="0" w:space="0" w:color="auto"/>
      </w:divBdr>
    </w:div>
    <w:div w:id="941381514">
      <w:bodyDiv w:val="1"/>
      <w:marLeft w:val="0"/>
      <w:marRight w:val="0"/>
      <w:marTop w:val="0"/>
      <w:marBottom w:val="0"/>
      <w:divBdr>
        <w:top w:val="none" w:sz="0" w:space="0" w:color="auto"/>
        <w:left w:val="none" w:sz="0" w:space="0" w:color="auto"/>
        <w:bottom w:val="none" w:sz="0" w:space="0" w:color="auto"/>
        <w:right w:val="none" w:sz="0" w:space="0" w:color="auto"/>
      </w:divBdr>
    </w:div>
    <w:div w:id="948200970">
      <w:bodyDiv w:val="1"/>
      <w:marLeft w:val="0"/>
      <w:marRight w:val="0"/>
      <w:marTop w:val="0"/>
      <w:marBottom w:val="0"/>
      <w:divBdr>
        <w:top w:val="none" w:sz="0" w:space="0" w:color="auto"/>
        <w:left w:val="none" w:sz="0" w:space="0" w:color="auto"/>
        <w:bottom w:val="none" w:sz="0" w:space="0" w:color="auto"/>
        <w:right w:val="none" w:sz="0" w:space="0" w:color="auto"/>
      </w:divBdr>
    </w:div>
    <w:div w:id="951863725">
      <w:bodyDiv w:val="1"/>
      <w:marLeft w:val="0"/>
      <w:marRight w:val="0"/>
      <w:marTop w:val="0"/>
      <w:marBottom w:val="0"/>
      <w:divBdr>
        <w:top w:val="none" w:sz="0" w:space="0" w:color="auto"/>
        <w:left w:val="none" w:sz="0" w:space="0" w:color="auto"/>
        <w:bottom w:val="none" w:sz="0" w:space="0" w:color="auto"/>
        <w:right w:val="none" w:sz="0" w:space="0" w:color="auto"/>
      </w:divBdr>
    </w:div>
    <w:div w:id="952785543">
      <w:bodyDiv w:val="1"/>
      <w:marLeft w:val="0"/>
      <w:marRight w:val="0"/>
      <w:marTop w:val="0"/>
      <w:marBottom w:val="0"/>
      <w:divBdr>
        <w:top w:val="none" w:sz="0" w:space="0" w:color="auto"/>
        <w:left w:val="none" w:sz="0" w:space="0" w:color="auto"/>
        <w:bottom w:val="none" w:sz="0" w:space="0" w:color="auto"/>
        <w:right w:val="none" w:sz="0" w:space="0" w:color="auto"/>
      </w:divBdr>
    </w:div>
    <w:div w:id="956718519">
      <w:bodyDiv w:val="1"/>
      <w:marLeft w:val="0"/>
      <w:marRight w:val="0"/>
      <w:marTop w:val="0"/>
      <w:marBottom w:val="0"/>
      <w:divBdr>
        <w:top w:val="none" w:sz="0" w:space="0" w:color="auto"/>
        <w:left w:val="none" w:sz="0" w:space="0" w:color="auto"/>
        <w:bottom w:val="none" w:sz="0" w:space="0" w:color="auto"/>
        <w:right w:val="none" w:sz="0" w:space="0" w:color="auto"/>
      </w:divBdr>
    </w:div>
    <w:div w:id="958145188">
      <w:bodyDiv w:val="1"/>
      <w:marLeft w:val="0"/>
      <w:marRight w:val="0"/>
      <w:marTop w:val="0"/>
      <w:marBottom w:val="0"/>
      <w:divBdr>
        <w:top w:val="none" w:sz="0" w:space="0" w:color="auto"/>
        <w:left w:val="none" w:sz="0" w:space="0" w:color="auto"/>
        <w:bottom w:val="none" w:sz="0" w:space="0" w:color="auto"/>
        <w:right w:val="none" w:sz="0" w:space="0" w:color="auto"/>
      </w:divBdr>
    </w:div>
    <w:div w:id="958757296">
      <w:bodyDiv w:val="1"/>
      <w:marLeft w:val="0"/>
      <w:marRight w:val="0"/>
      <w:marTop w:val="0"/>
      <w:marBottom w:val="0"/>
      <w:divBdr>
        <w:top w:val="none" w:sz="0" w:space="0" w:color="auto"/>
        <w:left w:val="none" w:sz="0" w:space="0" w:color="auto"/>
        <w:bottom w:val="none" w:sz="0" w:space="0" w:color="auto"/>
        <w:right w:val="none" w:sz="0" w:space="0" w:color="auto"/>
      </w:divBdr>
    </w:div>
    <w:div w:id="964655708">
      <w:bodyDiv w:val="1"/>
      <w:marLeft w:val="0"/>
      <w:marRight w:val="0"/>
      <w:marTop w:val="0"/>
      <w:marBottom w:val="0"/>
      <w:divBdr>
        <w:top w:val="none" w:sz="0" w:space="0" w:color="auto"/>
        <w:left w:val="none" w:sz="0" w:space="0" w:color="auto"/>
        <w:bottom w:val="none" w:sz="0" w:space="0" w:color="auto"/>
        <w:right w:val="none" w:sz="0" w:space="0" w:color="auto"/>
      </w:divBdr>
    </w:div>
    <w:div w:id="969746103">
      <w:bodyDiv w:val="1"/>
      <w:marLeft w:val="0"/>
      <w:marRight w:val="0"/>
      <w:marTop w:val="0"/>
      <w:marBottom w:val="0"/>
      <w:divBdr>
        <w:top w:val="none" w:sz="0" w:space="0" w:color="auto"/>
        <w:left w:val="none" w:sz="0" w:space="0" w:color="auto"/>
        <w:bottom w:val="none" w:sz="0" w:space="0" w:color="auto"/>
        <w:right w:val="none" w:sz="0" w:space="0" w:color="auto"/>
      </w:divBdr>
    </w:div>
    <w:div w:id="979071941">
      <w:bodyDiv w:val="1"/>
      <w:marLeft w:val="0"/>
      <w:marRight w:val="0"/>
      <w:marTop w:val="0"/>
      <w:marBottom w:val="0"/>
      <w:divBdr>
        <w:top w:val="none" w:sz="0" w:space="0" w:color="auto"/>
        <w:left w:val="none" w:sz="0" w:space="0" w:color="auto"/>
        <w:bottom w:val="none" w:sz="0" w:space="0" w:color="auto"/>
        <w:right w:val="none" w:sz="0" w:space="0" w:color="auto"/>
      </w:divBdr>
    </w:div>
    <w:div w:id="981423094">
      <w:bodyDiv w:val="1"/>
      <w:marLeft w:val="0"/>
      <w:marRight w:val="0"/>
      <w:marTop w:val="0"/>
      <w:marBottom w:val="0"/>
      <w:divBdr>
        <w:top w:val="none" w:sz="0" w:space="0" w:color="auto"/>
        <w:left w:val="none" w:sz="0" w:space="0" w:color="auto"/>
        <w:bottom w:val="none" w:sz="0" w:space="0" w:color="auto"/>
        <w:right w:val="none" w:sz="0" w:space="0" w:color="auto"/>
      </w:divBdr>
    </w:div>
    <w:div w:id="982273320">
      <w:bodyDiv w:val="1"/>
      <w:marLeft w:val="0"/>
      <w:marRight w:val="0"/>
      <w:marTop w:val="0"/>
      <w:marBottom w:val="0"/>
      <w:divBdr>
        <w:top w:val="none" w:sz="0" w:space="0" w:color="auto"/>
        <w:left w:val="none" w:sz="0" w:space="0" w:color="auto"/>
        <w:bottom w:val="none" w:sz="0" w:space="0" w:color="auto"/>
        <w:right w:val="none" w:sz="0" w:space="0" w:color="auto"/>
      </w:divBdr>
    </w:div>
    <w:div w:id="988823186">
      <w:bodyDiv w:val="1"/>
      <w:marLeft w:val="0"/>
      <w:marRight w:val="0"/>
      <w:marTop w:val="0"/>
      <w:marBottom w:val="0"/>
      <w:divBdr>
        <w:top w:val="none" w:sz="0" w:space="0" w:color="auto"/>
        <w:left w:val="none" w:sz="0" w:space="0" w:color="auto"/>
        <w:bottom w:val="none" w:sz="0" w:space="0" w:color="auto"/>
        <w:right w:val="none" w:sz="0" w:space="0" w:color="auto"/>
      </w:divBdr>
    </w:div>
    <w:div w:id="996303801">
      <w:bodyDiv w:val="1"/>
      <w:marLeft w:val="0"/>
      <w:marRight w:val="0"/>
      <w:marTop w:val="0"/>
      <w:marBottom w:val="0"/>
      <w:divBdr>
        <w:top w:val="none" w:sz="0" w:space="0" w:color="auto"/>
        <w:left w:val="none" w:sz="0" w:space="0" w:color="auto"/>
        <w:bottom w:val="none" w:sz="0" w:space="0" w:color="auto"/>
        <w:right w:val="none" w:sz="0" w:space="0" w:color="auto"/>
      </w:divBdr>
    </w:div>
    <w:div w:id="997271358">
      <w:bodyDiv w:val="1"/>
      <w:marLeft w:val="0"/>
      <w:marRight w:val="0"/>
      <w:marTop w:val="0"/>
      <w:marBottom w:val="0"/>
      <w:divBdr>
        <w:top w:val="none" w:sz="0" w:space="0" w:color="auto"/>
        <w:left w:val="none" w:sz="0" w:space="0" w:color="auto"/>
        <w:bottom w:val="none" w:sz="0" w:space="0" w:color="auto"/>
        <w:right w:val="none" w:sz="0" w:space="0" w:color="auto"/>
      </w:divBdr>
    </w:div>
    <w:div w:id="1001548815">
      <w:bodyDiv w:val="1"/>
      <w:marLeft w:val="0"/>
      <w:marRight w:val="0"/>
      <w:marTop w:val="0"/>
      <w:marBottom w:val="0"/>
      <w:divBdr>
        <w:top w:val="none" w:sz="0" w:space="0" w:color="auto"/>
        <w:left w:val="none" w:sz="0" w:space="0" w:color="auto"/>
        <w:bottom w:val="none" w:sz="0" w:space="0" w:color="auto"/>
        <w:right w:val="none" w:sz="0" w:space="0" w:color="auto"/>
      </w:divBdr>
    </w:div>
    <w:div w:id="1006056015">
      <w:bodyDiv w:val="1"/>
      <w:marLeft w:val="0"/>
      <w:marRight w:val="0"/>
      <w:marTop w:val="0"/>
      <w:marBottom w:val="0"/>
      <w:divBdr>
        <w:top w:val="none" w:sz="0" w:space="0" w:color="auto"/>
        <w:left w:val="none" w:sz="0" w:space="0" w:color="auto"/>
        <w:bottom w:val="none" w:sz="0" w:space="0" w:color="auto"/>
        <w:right w:val="none" w:sz="0" w:space="0" w:color="auto"/>
      </w:divBdr>
    </w:div>
    <w:div w:id="1006056044">
      <w:bodyDiv w:val="1"/>
      <w:marLeft w:val="0"/>
      <w:marRight w:val="0"/>
      <w:marTop w:val="0"/>
      <w:marBottom w:val="0"/>
      <w:divBdr>
        <w:top w:val="none" w:sz="0" w:space="0" w:color="auto"/>
        <w:left w:val="none" w:sz="0" w:space="0" w:color="auto"/>
        <w:bottom w:val="none" w:sz="0" w:space="0" w:color="auto"/>
        <w:right w:val="none" w:sz="0" w:space="0" w:color="auto"/>
      </w:divBdr>
    </w:div>
    <w:div w:id="1016007353">
      <w:bodyDiv w:val="1"/>
      <w:marLeft w:val="0"/>
      <w:marRight w:val="0"/>
      <w:marTop w:val="0"/>
      <w:marBottom w:val="0"/>
      <w:divBdr>
        <w:top w:val="none" w:sz="0" w:space="0" w:color="auto"/>
        <w:left w:val="none" w:sz="0" w:space="0" w:color="auto"/>
        <w:bottom w:val="none" w:sz="0" w:space="0" w:color="auto"/>
        <w:right w:val="none" w:sz="0" w:space="0" w:color="auto"/>
      </w:divBdr>
      <w:divsChild>
        <w:div w:id="1729918316">
          <w:marLeft w:val="0"/>
          <w:marRight w:val="0"/>
          <w:marTop w:val="0"/>
          <w:marBottom w:val="0"/>
          <w:divBdr>
            <w:top w:val="none" w:sz="0" w:space="0" w:color="auto"/>
            <w:left w:val="none" w:sz="0" w:space="0" w:color="auto"/>
            <w:bottom w:val="none" w:sz="0" w:space="0" w:color="auto"/>
            <w:right w:val="none" w:sz="0" w:space="0" w:color="auto"/>
          </w:divBdr>
        </w:div>
      </w:divsChild>
    </w:div>
    <w:div w:id="1016077817">
      <w:bodyDiv w:val="1"/>
      <w:marLeft w:val="0"/>
      <w:marRight w:val="0"/>
      <w:marTop w:val="0"/>
      <w:marBottom w:val="0"/>
      <w:divBdr>
        <w:top w:val="none" w:sz="0" w:space="0" w:color="auto"/>
        <w:left w:val="none" w:sz="0" w:space="0" w:color="auto"/>
        <w:bottom w:val="none" w:sz="0" w:space="0" w:color="auto"/>
        <w:right w:val="none" w:sz="0" w:space="0" w:color="auto"/>
      </w:divBdr>
    </w:div>
    <w:div w:id="1016813173">
      <w:bodyDiv w:val="1"/>
      <w:marLeft w:val="0"/>
      <w:marRight w:val="0"/>
      <w:marTop w:val="0"/>
      <w:marBottom w:val="0"/>
      <w:divBdr>
        <w:top w:val="none" w:sz="0" w:space="0" w:color="auto"/>
        <w:left w:val="none" w:sz="0" w:space="0" w:color="auto"/>
        <w:bottom w:val="none" w:sz="0" w:space="0" w:color="auto"/>
        <w:right w:val="none" w:sz="0" w:space="0" w:color="auto"/>
      </w:divBdr>
      <w:divsChild>
        <w:div w:id="445078666">
          <w:marLeft w:val="0"/>
          <w:marRight w:val="0"/>
          <w:marTop w:val="0"/>
          <w:marBottom w:val="0"/>
          <w:divBdr>
            <w:top w:val="none" w:sz="0" w:space="0" w:color="auto"/>
            <w:left w:val="none" w:sz="0" w:space="0" w:color="auto"/>
            <w:bottom w:val="none" w:sz="0" w:space="0" w:color="auto"/>
            <w:right w:val="none" w:sz="0" w:space="0" w:color="auto"/>
          </w:divBdr>
        </w:div>
      </w:divsChild>
    </w:div>
    <w:div w:id="1021205917">
      <w:bodyDiv w:val="1"/>
      <w:marLeft w:val="0"/>
      <w:marRight w:val="0"/>
      <w:marTop w:val="0"/>
      <w:marBottom w:val="0"/>
      <w:divBdr>
        <w:top w:val="none" w:sz="0" w:space="0" w:color="auto"/>
        <w:left w:val="none" w:sz="0" w:space="0" w:color="auto"/>
        <w:bottom w:val="none" w:sz="0" w:space="0" w:color="auto"/>
        <w:right w:val="none" w:sz="0" w:space="0" w:color="auto"/>
      </w:divBdr>
    </w:div>
    <w:div w:id="1021394754">
      <w:bodyDiv w:val="1"/>
      <w:marLeft w:val="0"/>
      <w:marRight w:val="0"/>
      <w:marTop w:val="0"/>
      <w:marBottom w:val="0"/>
      <w:divBdr>
        <w:top w:val="none" w:sz="0" w:space="0" w:color="auto"/>
        <w:left w:val="none" w:sz="0" w:space="0" w:color="auto"/>
        <w:bottom w:val="none" w:sz="0" w:space="0" w:color="auto"/>
        <w:right w:val="none" w:sz="0" w:space="0" w:color="auto"/>
      </w:divBdr>
    </w:div>
    <w:div w:id="1022364195">
      <w:bodyDiv w:val="1"/>
      <w:marLeft w:val="0"/>
      <w:marRight w:val="0"/>
      <w:marTop w:val="0"/>
      <w:marBottom w:val="0"/>
      <w:divBdr>
        <w:top w:val="none" w:sz="0" w:space="0" w:color="auto"/>
        <w:left w:val="none" w:sz="0" w:space="0" w:color="auto"/>
        <w:bottom w:val="none" w:sz="0" w:space="0" w:color="auto"/>
        <w:right w:val="none" w:sz="0" w:space="0" w:color="auto"/>
      </w:divBdr>
    </w:div>
    <w:div w:id="1030060444">
      <w:bodyDiv w:val="1"/>
      <w:marLeft w:val="0"/>
      <w:marRight w:val="0"/>
      <w:marTop w:val="0"/>
      <w:marBottom w:val="0"/>
      <w:divBdr>
        <w:top w:val="none" w:sz="0" w:space="0" w:color="auto"/>
        <w:left w:val="none" w:sz="0" w:space="0" w:color="auto"/>
        <w:bottom w:val="none" w:sz="0" w:space="0" w:color="auto"/>
        <w:right w:val="none" w:sz="0" w:space="0" w:color="auto"/>
      </w:divBdr>
    </w:div>
    <w:div w:id="1031691576">
      <w:bodyDiv w:val="1"/>
      <w:marLeft w:val="0"/>
      <w:marRight w:val="0"/>
      <w:marTop w:val="0"/>
      <w:marBottom w:val="0"/>
      <w:divBdr>
        <w:top w:val="none" w:sz="0" w:space="0" w:color="auto"/>
        <w:left w:val="none" w:sz="0" w:space="0" w:color="auto"/>
        <w:bottom w:val="none" w:sz="0" w:space="0" w:color="auto"/>
        <w:right w:val="none" w:sz="0" w:space="0" w:color="auto"/>
      </w:divBdr>
    </w:div>
    <w:div w:id="1039671912">
      <w:bodyDiv w:val="1"/>
      <w:marLeft w:val="0"/>
      <w:marRight w:val="0"/>
      <w:marTop w:val="0"/>
      <w:marBottom w:val="0"/>
      <w:divBdr>
        <w:top w:val="none" w:sz="0" w:space="0" w:color="auto"/>
        <w:left w:val="none" w:sz="0" w:space="0" w:color="auto"/>
        <w:bottom w:val="none" w:sz="0" w:space="0" w:color="auto"/>
        <w:right w:val="none" w:sz="0" w:space="0" w:color="auto"/>
      </w:divBdr>
    </w:div>
    <w:div w:id="1043602677">
      <w:bodyDiv w:val="1"/>
      <w:marLeft w:val="0"/>
      <w:marRight w:val="0"/>
      <w:marTop w:val="0"/>
      <w:marBottom w:val="0"/>
      <w:divBdr>
        <w:top w:val="none" w:sz="0" w:space="0" w:color="auto"/>
        <w:left w:val="none" w:sz="0" w:space="0" w:color="auto"/>
        <w:bottom w:val="none" w:sz="0" w:space="0" w:color="auto"/>
        <w:right w:val="none" w:sz="0" w:space="0" w:color="auto"/>
      </w:divBdr>
    </w:div>
    <w:div w:id="1048529518">
      <w:bodyDiv w:val="1"/>
      <w:marLeft w:val="0"/>
      <w:marRight w:val="0"/>
      <w:marTop w:val="0"/>
      <w:marBottom w:val="0"/>
      <w:divBdr>
        <w:top w:val="none" w:sz="0" w:space="0" w:color="auto"/>
        <w:left w:val="none" w:sz="0" w:space="0" w:color="auto"/>
        <w:bottom w:val="none" w:sz="0" w:space="0" w:color="auto"/>
        <w:right w:val="none" w:sz="0" w:space="0" w:color="auto"/>
      </w:divBdr>
    </w:div>
    <w:div w:id="1049308774">
      <w:bodyDiv w:val="1"/>
      <w:marLeft w:val="0"/>
      <w:marRight w:val="0"/>
      <w:marTop w:val="0"/>
      <w:marBottom w:val="0"/>
      <w:divBdr>
        <w:top w:val="none" w:sz="0" w:space="0" w:color="auto"/>
        <w:left w:val="none" w:sz="0" w:space="0" w:color="auto"/>
        <w:bottom w:val="none" w:sz="0" w:space="0" w:color="auto"/>
        <w:right w:val="none" w:sz="0" w:space="0" w:color="auto"/>
      </w:divBdr>
    </w:div>
    <w:div w:id="1049721965">
      <w:bodyDiv w:val="1"/>
      <w:marLeft w:val="0"/>
      <w:marRight w:val="0"/>
      <w:marTop w:val="0"/>
      <w:marBottom w:val="0"/>
      <w:divBdr>
        <w:top w:val="none" w:sz="0" w:space="0" w:color="auto"/>
        <w:left w:val="none" w:sz="0" w:space="0" w:color="auto"/>
        <w:bottom w:val="none" w:sz="0" w:space="0" w:color="auto"/>
        <w:right w:val="none" w:sz="0" w:space="0" w:color="auto"/>
      </w:divBdr>
    </w:div>
    <w:div w:id="1065377535">
      <w:bodyDiv w:val="1"/>
      <w:marLeft w:val="0"/>
      <w:marRight w:val="0"/>
      <w:marTop w:val="0"/>
      <w:marBottom w:val="0"/>
      <w:divBdr>
        <w:top w:val="none" w:sz="0" w:space="0" w:color="auto"/>
        <w:left w:val="none" w:sz="0" w:space="0" w:color="auto"/>
        <w:bottom w:val="none" w:sz="0" w:space="0" w:color="auto"/>
        <w:right w:val="none" w:sz="0" w:space="0" w:color="auto"/>
      </w:divBdr>
    </w:div>
    <w:div w:id="1071853923">
      <w:bodyDiv w:val="1"/>
      <w:marLeft w:val="0"/>
      <w:marRight w:val="0"/>
      <w:marTop w:val="0"/>
      <w:marBottom w:val="0"/>
      <w:divBdr>
        <w:top w:val="none" w:sz="0" w:space="0" w:color="auto"/>
        <w:left w:val="none" w:sz="0" w:space="0" w:color="auto"/>
        <w:bottom w:val="none" w:sz="0" w:space="0" w:color="auto"/>
        <w:right w:val="none" w:sz="0" w:space="0" w:color="auto"/>
      </w:divBdr>
    </w:div>
    <w:div w:id="1074429040">
      <w:bodyDiv w:val="1"/>
      <w:marLeft w:val="0"/>
      <w:marRight w:val="0"/>
      <w:marTop w:val="0"/>
      <w:marBottom w:val="0"/>
      <w:divBdr>
        <w:top w:val="none" w:sz="0" w:space="0" w:color="auto"/>
        <w:left w:val="none" w:sz="0" w:space="0" w:color="auto"/>
        <w:bottom w:val="none" w:sz="0" w:space="0" w:color="auto"/>
        <w:right w:val="none" w:sz="0" w:space="0" w:color="auto"/>
      </w:divBdr>
    </w:div>
    <w:div w:id="1082876964">
      <w:bodyDiv w:val="1"/>
      <w:marLeft w:val="0"/>
      <w:marRight w:val="0"/>
      <w:marTop w:val="0"/>
      <w:marBottom w:val="0"/>
      <w:divBdr>
        <w:top w:val="none" w:sz="0" w:space="0" w:color="auto"/>
        <w:left w:val="none" w:sz="0" w:space="0" w:color="auto"/>
        <w:bottom w:val="none" w:sz="0" w:space="0" w:color="auto"/>
        <w:right w:val="none" w:sz="0" w:space="0" w:color="auto"/>
      </w:divBdr>
    </w:div>
    <w:div w:id="1100179225">
      <w:bodyDiv w:val="1"/>
      <w:marLeft w:val="0"/>
      <w:marRight w:val="0"/>
      <w:marTop w:val="0"/>
      <w:marBottom w:val="0"/>
      <w:divBdr>
        <w:top w:val="none" w:sz="0" w:space="0" w:color="auto"/>
        <w:left w:val="none" w:sz="0" w:space="0" w:color="auto"/>
        <w:bottom w:val="none" w:sz="0" w:space="0" w:color="auto"/>
        <w:right w:val="none" w:sz="0" w:space="0" w:color="auto"/>
      </w:divBdr>
    </w:div>
    <w:div w:id="1102190693">
      <w:bodyDiv w:val="1"/>
      <w:marLeft w:val="0"/>
      <w:marRight w:val="0"/>
      <w:marTop w:val="0"/>
      <w:marBottom w:val="0"/>
      <w:divBdr>
        <w:top w:val="none" w:sz="0" w:space="0" w:color="auto"/>
        <w:left w:val="none" w:sz="0" w:space="0" w:color="auto"/>
        <w:bottom w:val="none" w:sz="0" w:space="0" w:color="auto"/>
        <w:right w:val="none" w:sz="0" w:space="0" w:color="auto"/>
      </w:divBdr>
    </w:div>
    <w:div w:id="1104838636">
      <w:bodyDiv w:val="1"/>
      <w:marLeft w:val="0"/>
      <w:marRight w:val="0"/>
      <w:marTop w:val="0"/>
      <w:marBottom w:val="0"/>
      <w:divBdr>
        <w:top w:val="none" w:sz="0" w:space="0" w:color="auto"/>
        <w:left w:val="none" w:sz="0" w:space="0" w:color="auto"/>
        <w:bottom w:val="none" w:sz="0" w:space="0" w:color="auto"/>
        <w:right w:val="none" w:sz="0" w:space="0" w:color="auto"/>
      </w:divBdr>
    </w:div>
    <w:div w:id="1117916705">
      <w:bodyDiv w:val="1"/>
      <w:marLeft w:val="0"/>
      <w:marRight w:val="0"/>
      <w:marTop w:val="0"/>
      <w:marBottom w:val="0"/>
      <w:divBdr>
        <w:top w:val="none" w:sz="0" w:space="0" w:color="auto"/>
        <w:left w:val="none" w:sz="0" w:space="0" w:color="auto"/>
        <w:bottom w:val="none" w:sz="0" w:space="0" w:color="auto"/>
        <w:right w:val="none" w:sz="0" w:space="0" w:color="auto"/>
      </w:divBdr>
    </w:div>
    <w:div w:id="1134328786">
      <w:bodyDiv w:val="1"/>
      <w:marLeft w:val="0"/>
      <w:marRight w:val="0"/>
      <w:marTop w:val="0"/>
      <w:marBottom w:val="0"/>
      <w:divBdr>
        <w:top w:val="none" w:sz="0" w:space="0" w:color="auto"/>
        <w:left w:val="none" w:sz="0" w:space="0" w:color="auto"/>
        <w:bottom w:val="none" w:sz="0" w:space="0" w:color="auto"/>
        <w:right w:val="none" w:sz="0" w:space="0" w:color="auto"/>
      </w:divBdr>
    </w:div>
    <w:div w:id="1137408968">
      <w:bodyDiv w:val="1"/>
      <w:marLeft w:val="0"/>
      <w:marRight w:val="0"/>
      <w:marTop w:val="0"/>
      <w:marBottom w:val="0"/>
      <w:divBdr>
        <w:top w:val="none" w:sz="0" w:space="0" w:color="auto"/>
        <w:left w:val="none" w:sz="0" w:space="0" w:color="auto"/>
        <w:bottom w:val="none" w:sz="0" w:space="0" w:color="auto"/>
        <w:right w:val="none" w:sz="0" w:space="0" w:color="auto"/>
      </w:divBdr>
    </w:div>
    <w:div w:id="1143811035">
      <w:bodyDiv w:val="1"/>
      <w:marLeft w:val="0"/>
      <w:marRight w:val="0"/>
      <w:marTop w:val="0"/>
      <w:marBottom w:val="0"/>
      <w:divBdr>
        <w:top w:val="none" w:sz="0" w:space="0" w:color="auto"/>
        <w:left w:val="none" w:sz="0" w:space="0" w:color="auto"/>
        <w:bottom w:val="none" w:sz="0" w:space="0" w:color="auto"/>
        <w:right w:val="none" w:sz="0" w:space="0" w:color="auto"/>
      </w:divBdr>
    </w:div>
    <w:div w:id="1145776163">
      <w:bodyDiv w:val="1"/>
      <w:marLeft w:val="0"/>
      <w:marRight w:val="0"/>
      <w:marTop w:val="0"/>
      <w:marBottom w:val="0"/>
      <w:divBdr>
        <w:top w:val="none" w:sz="0" w:space="0" w:color="auto"/>
        <w:left w:val="none" w:sz="0" w:space="0" w:color="auto"/>
        <w:bottom w:val="none" w:sz="0" w:space="0" w:color="auto"/>
        <w:right w:val="none" w:sz="0" w:space="0" w:color="auto"/>
      </w:divBdr>
    </w:div>
    <w:div w:id="1145977287">
      <w:bodyDiv w:val="1"/>
      <w:marLeft w:val="0"/>
      <w:marRight w:val="0"/>
      <w:marTop w:val="0"/>
      <w:marBottom w:val="0"/>
      <w:divBdr>
        <w:top w:val="none" w:sz="0" w:space="0" w:color="auto"/>
        <w:left w:val="none" w:sz="0" w:space="0" w:color="auto"/>
        <w:bottom w:val="none" w:sz="0" w:space="0" w:color="auto"/>
        <w:right w:val="none" w:sz="0" w:space="0" w:color="auto"/>
      </w:divBdr>
    </w:div>
    <w:div w:id="1150097176">
      <w:bodyDiv w:val="1"/>
      <w:marLeft w:val="0"/>
      <w:marRight w:val="0"/>
      <w:marTop w:val="0"/>
      <w:marBottom w:val="0"/>
      <w:divBdr>
        <w:top w:val="none" w:sz="0" w:space="0" w:color="auto"/>
        <w:left w:val="none" w:sz="0" w:space="0" w:color="auto"/>
        <w:bottom w:val="none" w:sz="0" w:space="0" w:color="auto"/>
        <w:right w:val="none" w:sz="0" w:space="0" w:color="auto"/>
      </w:divBdr>
    </w:div>
    <w:div w:id="1155796724">
      <w:bodyDiv w:val="1"/>
      <w:marLeft w:val="0"/>
      <w:marRight w:val="0"/>
      <w:marTop w:val="0"/>
      <w:marBottom w:val="0"/>
      <w:divBdr>
        <w:top w:val="none" w:sz="0" w:space="0" w:color="auto"/>
        <w:left w:val="none" w:sz="0" w:space="0" w:color="auto"/>
        <w:bottom w:val="none" w:sz="0" w:space="0" w:color="auto"/>
        <w:right w:val="none" w:sz="0" w:space="0" w:color="auto"/>
      </w:divBdr>
    </w:div>
    <w:div w:id="1171331909">
      <w:bodyDiv w:val="1"/>
      <w:marLeft w:val="0"/>
      <w:marRight w:val="0"/>
      <w:marTop w:val="0"/>
      <w:marBottom w:val="0"/>
      <w:divBdr>
        <w:top w:val="none" w:sz="0" w:space="0" w:color="auto"/>
        <w:left w:val="none" w:sz="0" w:space="0" w:color="auto"/>
        <w:bottom w:val="none" w:sz="0" w:space="0" w:color="auto"/>
        <w:right w:val="none" w:sz="0" w:space="0" w:color="auto"/>
      </w:divBdr>
    </w:div>
    <w:div w:id="1190684264">
      <w:bodyDiv w:val="1"/>
      <w:marLeft w:val="0"/>
      <w:marRight w:val="0"/>
      <w:marTop w:val="0"/>
      <w:marBottom w:val="0"/>
      <w:divBdr>
        <w:top w:val="none" w:sz="0" w:space="0" w:color="auto"/>
        <w:left w:val="none" w:sz="0" w:space="0" w:color="auto"/>
        <w:bottom w:val="none" w:sz="0" w:space="0" w:color="auto"/>
        <w:right w:val="none" w:sz="0" w:space="0" w:color="auto"/>
      </w:divBdr>
    </w:div>
    <w:div w:id="1199515785">
      <w:bodyDiv w:val="1"/>
      <w:marLeft w:val="0"/>
      <w:marRight w:val="0"/>
      <w:marTop w:val="0"/>
      <w:marBottom w:val="0"/>
      <w:divBdr>
        <w:top w:val="none" w:sz="0" w:space="0" w:color="auto"/>
        <w:left w:val="none" w:sz="0" w:space="0" w:color="auto"/>
        <w:bottom w:val="none" w:sz="0" w:space="0" w:color="auto"/>
        <w:right w:val="none" w:sz="0" w:space="0" w:color="auto"/>
      </w:divBdr>
    </w:div>
    <w:div w:id="1204901981">
      <w:bodyDiv w:val="1"/>
      <w:marLeft w:val="0"/>
      <w:marRight w:val="0"/>
      <w:marTop w:val="0"/>
      <w:marBottom w:val="0"/>
      <w:divBdr>
        <w:top w:val="none" w:sz="0" w:space="0" w:color="auto"/>
        <w:left w:val="none" w:sz="0" w:space="0" w:color="auto"/>
        <w:bottom w:val="none" w:sz="0" w:space="0" w:color="auto"/>
        <w:right w:val="none" w:sz="0" w:space="0" w:color="auto"/>
      </w:divBdr>
    </w:div>
    <w:div w:id="1205169188">
      <w:bodyDiv w:val="1"/>
      <w:marLeft w:val="0"/>
      <w:marRight w:val="0"/>
      <w:marTop w:val="0"/>
      <w:marBottom w:val="0"/>
      <w:divBdr>
        <w:top w:val="none" w:sz="0" w:space="0" w:color="auto"/>
        <w:left w:val="none" w:sz="0" w:space="0" w:color="auto"/>
        <w:bottom w:val="none" w:sz="0" w:space="0" w:color="auto"/>
        <w:right w:val="none" w:sz="0" w:space="0" w:color="auto"/>
      </w:divBdr>
    </w:div>
    <w:div w:id="1205632278">
      <w:bodyDiv w:val="1"/>
      <w:marLeft w:val="0"/>
      <w:marRight w:val="0"/>
      <w:marTop w:val="0"/>
      <w:marBottom w:val="0"/>
      <w:divBdr>
        <w:top w:val="none" w:sz="0" w:space="0" w:color="auto"/>
        <w:left w:val="none" w:sz="0" w:space="0" w:color="auto"/>
        <w:bottom w:val="none" w:sz="0" w:space="0" w:color="auto"/>
        <w:right w:val="none" w:sz="0" w:space="0" w:color="auto"/>
      </w:divBdr>
    </w:div>
    <w:div w:id="1210993723">
      <w:bodyDiv w:val="1"/>
      <w:marLeft w:val="0"/>
      <w:marRight w:val="0"/>
      <w:marTop w:val="0"/>
      <w:marBottom w:val="0"/>
      <w:divBdr>
        <w:top w:val="none" w:sz="0" w:space="0" w:color="auto"/>
        <w:left w:val="none" w:sz="0" w:space="0" w:color="auto"/>
        <w:bottom w:val="none" w:sz="0" w:space="0" w:color="auto"/>
        <w:right w:val="none" w:sz="0" w:space="0" w:color="auto"/>
      </w:divBdr>
    </w:div>
    <w:div w:id="1220478629">
      <w:bodyDiv w:val="1"/>
      <w:marLeft w:val="0"/>
      <w:marRight w:val="0"/>
      <w:marTop w:val="0"/>
      <w:marBottom w:val="0"/>
      <w:divBdr>
        <w:top w:val="none" w:sz="0" w:space="0" w:color="auto"/>
        <w:left w:val="none" w:sz="0" w:space="0" w:color="auto"/>
        <w:bottom w:val="none" w:sz="0" w:space="0" w:color="auto"/>
        <w:right w:val="none" w:sz="0" w:space="0" w:color="auto"/>
      </w:divBdr>
    </w:div>
    <w:div w:id="1220944255">
      <w:bodyDiv w:val="1"/>
      <w:marLeft w:val="0"/>
      <w:marRight w:val="0"/>
      <w:marTop w:val="0"/>
      <w:marBottom w:val="0"/>
      <w:divBdr>
        <w:top w:val="none" w:sz="0" w:space="0" w:color="auto"/>
        <w:left w:val="none" w:sz="0" w:space="0" w:color="auto"/>
        <w:bottom w:val="none" w:sz="0" w:space="0" w:color="auto"/>
        <w:right w:val="none" w:sz="0" w:space="0" w:color="auto"/>
      </w:divBdr>
    </w:div>
    <w:div w:id="1225022247">
      <w:bodyDiv w:val="1"/>
      <w:marLeft w:val="0"/>
      <w:marRight w:val="0"/>
      <w:marTop w:val="0"/>
      <w:marBottom w:val="0"/>
      <w:divBdr>
        <w:top w:val="none" w:sz="0" w:space="0" w:color="auto"/>
        <w:left w:val="none" w:sz="0" w:space="0" w:color="auto"/>
        <w:bottom w:val="none" w:sz="0" w:space="0" w:color="auto"/>
        <w:right w:val="none" w:sz="0" w:space="0" w:color="auto"/>
      </w:divBdr>
    </w:div>
    <w:div w:id="1225139099">
      <w:bodyDiv w:val="1"/>
      <w:marLeft w:val="0"/>
      <w:marRight w:val="0"/>
      <w:marTop w:val="0"/>
      <w:marBottom w:val="0"/>
      <w:divBdr>
        <w:top w:val="none" w:sz="0" w:space="0" w:color="auto"/>
        <w:left w:val="none" w:sz="0" w:space="0" w:color="auto"/>
        <w:bottom w:val="none" w:sz="0" w:space="0" w:color="auto"/>
        <w:right w:val="none" w:sz="0" w:space="0" w:color="auto"/>
      </w:divBdr>
      <w:divsChild>
        <w:div w:id="1402219067">
          <w:marLeft w:val="0"/>
          <w:marRight w:val="0"/>
          <w:marTop w:val="0"/>
          <w:marBottom w:val="0"/>
          <w:divBdr>
            <w:top w:val="none" w:sz="0" w:space="0" w:color="auto"/>
            <w:left w:val="none" w:sz="0" w:space="0" w:color="auto"/>
            <w:bottom w:val="none" w:sz="0" w:space="0" w:color="auto"/>
            <w:right w:val="none" w:sz="0" w:space="0" w:color="auto"/>
          </w:divBdr>
        </w:div>
      </w:divsChild>
    </w:div>
    <w:div w:id="1236672897">
      <w:bodyDiv w:val="1"/>
      <w:marLeft w:val="0"/>
      <w:marRight w:val="0"/>
      <w:marTop w:val="0"/>
      <w:marBottom w:val="0"/>
      <w:divBdr>
        <w:top w:val="none" w:sz="0" w:space="0" w:color="auto"/>
        <w:left w:val="none" w:sz="0" w:space="0" w:color="auto"/>
        <w:bottom w:val="none" w:sz="0" w:space="0" w:color="auto"/>
        <w:right w:val="none" w:sz="0" w:space="0" w:color="auto"/>
      </w:divBdr>
    </w:div>
    <w:div w:id="1239831320">
      <w:bodyDiv w:val="1"/>
      <w:marLeft w:val="0"/>
      <w:marRight w:val="0"/>
      <w:marTop w:val="0"/>
      <w:marBottom w:val="0"/>
      <w:divBdr>
        <w:top w:val="none" w:sz="0" w:space="0" w:color="auto"/>
        <w:left w:val="none" w:sz="0" w:space="0" w:color="auto"/>
        <w:bottom w:val="none" w:sz="0" w:space="0" w:color="auto"/>
        <w:right w:val="none" w:sz="0" w:space="0" w:color="auto"/>
      </w:divBdr>
      <w:divsChild>
        <w:div w:id="1908569523">
          <w:marLeft w:val="0"/>
          <w:marRight w:val="0"/>
          <w:marTop w:val="0"/>
          <w:marBottom w:val="0"/>
          <w:divBdr>
            <w:top w:val="none" w:sz="0" w:space="0" w:color="auto"/>
            <w:left w:val="none" w:sz="0" w:space="0" w:color="auto"/>
            <w:bottom w:val="none" w:sz="0" w:space="0" w:color="auto"/>
            <w:right w:val="none" w:sz="0" w:space="0" w:color="auto"/>
          </w:divBdr>
        </w:div>
      </w:divsChild>
    </w:div>
    <w:div w:id="1245531516">
      <w:bodyDiv w:val="1"/>
      <w:marLeft w:val="0"/>
      <w:marRight w:val="0"/>
      <w:marTop w:val="0"/>
      <w:marBottom w:val="0"/>
      <w:divBdr>
        <w:top w:val="none" w:sz="0" w:space="0" w:color="auto"/>
        <w:left w:val="none" w:sz="0" w:space="0" w:color="auto"/>
        <w:bottom w:val="none" w:sz="0" w:space="0" w:color="auto"/>
        <w:right w:val="none" w:sz="0" w:space="0" w:color="auto"/>
      </w:divBdr>
      <w:divsChild>
        <w:div w:id="286814182">
          <w:marLeft w:val="0"/>
          <w:marRight w:val="0"/>
          <w:marTop w:val="0"/>
          <w:marBottom w:val="0"/>
          <w:divBdr>
            <w:top w:val="none" w:sz="0" w:space="0" w:color="auto"/>
            <w:left w:val="none" w:sz="0" w:space="0" w:color="auto"/>
            <w:bottom w:val="none" w:sz="0" w:space="0" w:color="auto"/>
            <w:right w:val="none" w:sz="0" w:space="0" w:color="auto"/>
          </w:divBdr>
        </w:div>
      </w:divsChild>
    </w:div>
    <w:div w:id="1249342466">
      <w:bodyDiv w:val="1"/>
      <w:marLeft w:val="0"/>
      <w:marRight w:val="0"/>
      <w:marTop w:val="0"/>
      <w:marBottom w:val="0"/>
      <w:divBdr>
        <w:top w:val="none" w:sz="0" w:space="0" w:color="auto"/>
        <w:left w:val="none" w:sz="0" w:space="0" w:color="auto"/>
        <w:bottom w:val="none" w:sz="0" w:space="0" w:color="auto"/>
        <w:right w:val="none" w:sz="0" w:space="0" w:color="auto"/>
      </w:divBdr>
    </w:div>
    <w:div w:id="1255015863">
      <w:bodyDiv w:val="1"/>
      <w:marLeft w:val="0"/>
      <w:marRight w:val="0"/>
      <w:marTop w:val="0"/>
      <w:marBottom w:val="0"/>
      <w:divBdr>
        <w:top w:val="none" w:sz="0" w:space="0" w:color="auto"/>
        <w:left w:val="none" w:sz="0" w:space="0" w:color="auto"/>
        <w:bottom w:val="none" w:sz="0" w:space="0" w:color="auto"/>
        <w:right w:val="none" w:sz="0" w:space="0" w:color="auto"/>
      </w:divBdr>
    </w:div>
    <w:div w:id="1265115510">
      <w:bodyDiv w:val="1"/>
      <w:marLeft w:val="0"/>
      <w:marRight w:val="0"/>
      <w:marTop w:val="0"/>
      <w:marBottom w:val="0"/>
      <w:divBdr>
        <w:top w:val="none" w:sz="0" w:space="0" w:color="auto"/>
        <w:left w:val="none" w:sz="0" w:space="0" w:color="auto"/>
        <w:bottom w:val="none" w:sz="0" w:space="0" w:color="auto"/>
        <w:right w:val="none" w:sz="0" w:space="0" w:color="auto"/>
      </w:divBdr>
    </w:div>
    <w:div w:id="1266186654">
      <w:bodyDiv w:val="1"/>
      <w:marLeft w:val="0"/>
      <w:marRight w:val="0"/>
      <w:marTop w:val="0"/>
      <w:marBottom w:val="0"/>
      <w:divBdr>
        <w:top w:val="none" w:sz="0" w:space="0" w:color="auto"/>
        <w:left w:val="none" w:sz="0" w:space="0" w:color="auto"/>
        <w:bottom w:val="none" w:sz="0" w:space="0" w:color="auto"/>
        <w:right w:val="none" w:sz="0" w:space="0" w:color="auto"/>
      </w:divBdr>
    </w:div>
    <w:div w:id="1266503357">
      <w:bodyDiv w:val="1"/>
      <w:marLeft w:val="0"/>
      <w:marRight w:val="0"/>
      <w:marTop w:val="0"/>
      <w:marBottom w:val="0"/>
      <w:divBdr>
        <w:top w:val="none" w:sz="0" w:space="0" w:color="auto"/>
        <w:left w:val="none" w:sz="0" w:space="0" w:color="auto"/>
        <w:bottom w:val="none" w:sz="0" w:space="0" w:color="auto"/>
        <w:right w:val="none" w:sz="0" w:space="0" w:color="auto"/>
      </w:divBdr>
    </w:div>
    <w:div w:id="1292250402">
      <w:bodyDiv w:val="1"/>
      <w:marLeft w:val="0"/>
      <w:marRight w:val="0"/>
      <w:marTop w:val="0"/>
      <w:marBottom w:val="0"/>
      <w:divBdr>
        <w:top w:val="none" w:sz="0" w:space="0" w:color="auto"/>
        <w:left w:val="none" w:sz="0" w:space="0" w:color="auto"/>
        <w:bottom w:val="none" w:sz="0" w:space="0" w:color="auto"/>
        <w:right w:val="none" w:sz="0" w:space="0" w:color="auto"/>
      </w:divBdr>
    </w:div>
    <w:div w:id="1294630893">
      <w:bodyDiv w:val="1"/>
      <w:marLeft w:val="0"/>
      <w:marRight w:val="0"/>
      <w:marTop w:val="0"/>
      <w:marBottom w:val="0"/>
      <w:divBdr>
        <w:top w:val="none" w:sz="0" w:space="0" w:color="auto"/>
        <w:left w:val="none" w:sz="0" w:space="0" w:color="auto"/>
        <w:bottom w:val="none" w:sz="0" w:space="0" w:color="auto"/>
        <w:right w:val="none" w:sz="0" w:space="0" w:color="auto"/>
      </w:divBdr>
    </w:div>
    <w:div w:id="1303078567">
      <w:bodyDiv w:val="1"/>
      <w:marLeft w:val="0"/>
      <w:marRight w:val="0"/>
      <w:marTop w:val="0"/>
      <w:marBottom w:val="0"/>
      <w:divBdr>
        <w:top w:val="none" w:sz="0" w:space="0" w:color="auto"/>
        <w:left w:val="none" w:sz="0" w:space="0" w:color="auto"/>
        <w:bottom w:val="none" w:sz="0" w:space="0" w:color="auto"/>
        <w:right w:val="none" w:sz="0" w:space="0" w:color="auto"/>
      </w:divBdr>
    </w:div>
    <w:div w:id="1316370689">
      <w:bodyDiv w:val="1"/>
      <w:marLeft w:val="0"/>
      <w:marRight w:val="0"/>
      <w:marTop w:val="0"/>
      <w:marBottom w:val="0"/>
      <w:divBdr>
        <w:top w:val="none" w:sz="0" w:space="0" w:color="auto"/>
        <w:left w:val="none" w:sz="0" w:space="0" w:color="auto"/>
        <w:bottom w:val="none" w:sz="0" w:space="0" w:color="auto"/>
        <w:right w:val="none" w:sz="0" w:space="0" w:color="auto"/>
      </w:divBdr>
    </w:div>
    <w:div w:id="1322663106">
      <w:bodyDiv w:val="1"/>
      <w:marLeft w:val="0"/>
      <w:marRight w:val="0"/>
      <w:marTop w:val="0"/>
      <w:marBottom w:val="0"/>
      <w:divBdr>
        <w:top w:val="none" w:sz="0" w:space="0" w:color="auto"/>
        <w:left w:val="none" w:sz="0" w:space="0" w:color="auto"/>
        <w:bottom w:val="none" w:sz="0" w:space="0" w:color="auto"/>
        <w:right w:val="none" w:sz="0" w:space="0" w:color="auto"/>
      </w:divBdr>
    </w:div>
    <w:div w:id="1327629667">
      <w:bodyDiv w:val="1"/>
      <w:marLeft w:val="0"/>
      <w:marRight w:val="0"/>
      <w:marTop w:val="0"/>
      <w:marBottom w:val="0"/>
      <w:divBdr>
        <w:top w:val="none" w:sz="0" w:space="0" w:color="auto"/>
        <w:left w:val="none" w:sz="0" w:space="0" w:color="auto"/>
        <w:bottom w:val="none" w:sz="0" w:space="0" w:color="auto"/>
        <w:right w:val="none" w:sz="0" w:space="0" w:color="auto"/>
      </w:divBdr>
    </w:div>
    <w:div w:id="1327705425">
      <w:bodyDiv w:val="1"/>
      <w:marLeft w:val="0"/>
      <w:marRight w:val="0"/>
      <w:marTop w:val="0"/>
      <w:marBottom w:val="0"/>
      <w:divBdr>
        <w:top w:val="none" w:sz="0" w:space="0" w:color="auto"/>
        <w:left w:val="none" w:sz="0" w:space="0" w:color="auto"/>
        <w:bottom w:val="none" w:sz="0" w:space="0" w:color="auto"/>
        <w:right w:val="none" w:sz="0" w:space="0" w:color="auto"/>
      </w:divBdr>
    </w:div>
    <w:div w:id="1333606058">
      <w:bodyDiv w:val="1"/>
      <w:marLeft w:val="0"/>
      <w:marRight w:val="0"/>
      <w:marTop w:val="0"/>
      <w:marBottom w:val="0"/>
      <w:divBdr>
        <w:top w:val="none" w:sz="0" w:space="0" w:color="auto"/>
        <w:left w:val="none" w:sz="0" w:space="0" w:color="auto"/>
        <w:bottom w:val="none" w:sz="0" w:space="0" w:color="auto"/>
        <w:right w:val="none" w:sz="0" w:space="0" w:color="auto"/>
      </w:divBdr>
    </w:div>
    <w:div w:id="1342588796">
      <w:bodyDiv w:val="1"/>
      <w:marLeft w:val="0"/>
      <w:marRight w:val="0"/>
      <w:marTop w:val="0"/>
      <w:marBottom w:val="0"/>
      <w:divBdr>
        <w:top w:val="none" w:sz="0" w:space="0" w:color="auto"/>
        <w:left w:val="none" w:sz="0" w:space="0" w:color="auto"/>
        <w:bottom w:val="none" w:sz="0" w:space="0" w:color="auto"/>
        <w:right w:val="none" w:sz="0" w:space="0" w:color="auto"/>
      </w:divBdr>
    </w:div>
    <w:div w:id="1343168120">
      <w:bodyDiv w:val="1"/>
      <w:marLeft w:val="0"/>
      <w:marRight w:val="0"/>
      <w:marTop w:val="0"/>
      <w:marBottom w:val="0"/>
      <w:divBdr>
        <w:top w:val="none" w:sz="0" w:space="0" w:color="auto"/>
        <w:left w:val="none" w:sz="0" w:space="0" w:color="auto"/>
        <w:bottom w:val="none" w:sz="0" w:space="0" w:color="auto"/>
        <w:right w:val="none" w:sz="0" w:space="0" w:color="auto"/>
      </w:divBdr>
    </w:div>
    <w:div w:id="1366561977">
      <w:bodyDiv w:val="1"/>
      <w:marLeft w:val="0"/>
      <w:marRight w:val="0"/>
      <w:marTop w:val="0"/>
      <w:marBottom w:val="0"/>
      <w:divBdr>
        <w:top w:val="none" w:sz="0" w:space="0" w:color="auto"/>
        <w:left w:val="none" w:sz="0" w:space="0" w:color="auto"/>
        <w:bottom w:val="none" w:sz="0" w:space="0" w:color="auto"/>
        <w:right w:val="none" w:sz="0" w:space="0" w:color="auto"/>
      </w:divBdr>
    </w:div>
    <w:div w:id="1389067275">
      <w:bodyDiv w:val="1"/>
      <w:marLeft w:val="0"/>
      <w:marRight w:val="0"/>
      <w:marTop w:val="0"/>
      <w:marBottom w:val="0"/>
      <w:divBdr>
        <w:top w:val="none" w:sz="0" w:space="0" w:color="auto"/>
        <w:left w:val="none" w:sz="0" w:space="0" w:color="auto"/>
        <w:bottom w:val="none" w:sz="0" w:space="0" w:color="auto"/>
        <w:right w:val="none" w:sz="0" w:space="0" w:color="auto"/>
      </w:divBdr>
    </w:div>
    <w:div w:id="1391348022">
      <w:bodyDiv w:val="1"/>
      <w:marLeft w:val="0"/>
      <w:marRight w:val="0"/>
      <w:marTop w:val="0"/>
      <w:marBottom w:val="0"/>
      <w:divBdr>
        <w:top w:val="none" w:sz="0" w:space="0" w:color="auto"/>
        <w:left w:val="none" w:sz="0" w:space="0" w:color="auto"/>
        <w:bottom w:val="none" w:sz="0" w:space="0" w:color="auto"/>
        <w:right w:val="none" w:sz="0" w:space="0" w:color="auto"/>
      </w:divBdr>
    </w:div>
    <w:div w:id="1397781628">
      <w:bodyDiv w:val="1"/>
      <w:marLeft w:val="0"/>
      <w:marRight w:val="0"/>
      <w:marTop w:val="0"/>
      <w:marBottom w:val="0"/>
      <w:divBdr>
        <w:top w:val="none" w:sz="0" w:space="0" w:color="auto"/>
        <w:left w:val="none" w:sz="0" w:space="0" w:color="auto"/>
        <w:bottom w:val="none" w:sz="0" w:space="0" w:color="auto"/>
        <w:right w:val="none" w:sz="0" w:space="0" w:color="auto"/>
      </w:divBdr>
    </w:div>
    <w:div w:id="1410075559">
      <w:bodyDiv w:val="1"/>
      <w:marLeft w:val="0"/>
      <w:marRight w:val="0"/>
      <w:marTop w:val="0"/>
      <w:marBottom w:val="0"/>
      <w:divBdr>
        <w:top w:val="none" w:sz="0" w:space="0" w:color="auto"/>
        <w:left w:val="none" w:sz="0" w:space="0" w:color="auto"/>
        <w:bottom w:val="none" w:sz="0" w:space="0" w:color="auto"/>
        <w:right w:val="none" w:sz="0" w:space="0" w:color="auto"/>
      </w:divBdr>
    </w:div>
    <w:div w:id="1416437116">
      <w:bodyDiv w:val="1"/>
      <w:marLeft w:val="0"/>
      <w:marRight w:val="0"/>
      <w:marTop w:val="0"/>
      <w:marBottom w:val="0"/>
      <w:divBdr>
        <w:top w:val="none" w:sz="0" w:space="0" w:color="auto"/>
        <w:left w:val="none" w:sz="0" w:space="0" w:color="auto"/>
        <w:bottom w:val="none" w:sz="0" w:space="0" w:color="auto"/>
        <w:right w:val="none" w:sz="0" w:space="0" w:color="auto"/>
      </w:divBdr>
    </w:div>
    <w:div w:id="1420979304">
      <w:bodyDiv w:val="1"/>
      <w:marLeft w:val="0"/>
      <w:marRight w:val="0"/>
      <w:marTop w:val="0"/>
      <w:marBottom w:val="0"/>
      <w:divBdr>
        <w:top w:val="none" w:sz="0" w:space="0" w:color="auto"/>
        <w:left w:val="none" w:sz="0" w:space="0" w:color="auto"/>
        <w:bottom w:val="none" w:sz="0" w:space="0" w:color="auto"/>
        <w:right w:val="none" w:sz="0" w:space="0" w:color="auto"/>
      </w:divBdr>
    </w:div>
    <w:div w:id="1422531825">
      <w:bodyDiv w:val="1"/>
      <w:marLeft w:val="0"/>
      <w:marRight w:val="0"/>
      <w:marTop w:val="0"/>
      <w:marBottom w:val="0"/>
      <w:divBdr>
        <w:top w:val="none" w:sz="0" w:space="0" w:color="auto"/>
        <w:left w:val="none" w:sz="0" w:space="0" w:color="auto"/>
        <w:bottom w:val="none" w:sz="0" w:space="0" w:color="auto"/>
        <w:right w:val="none" w:sz="0" w:space="0" w:color="auto"/>
      </w:divBdr>
    </w:div>
    <w:div w:id="1436246865">
      <w:bodyDiv w:val="1"/>
      <w:marLeft w:val="0"/>
      <w:marRight w:val="0"/>
      <w:marTop w:val="0"/>
      <w:marBottom w:val="0"/>
      <w:divBdr>
        <w:top w:val="none" w:sz="0" w:space="0" w:color="auto"/>
        <w:left w:val="none" w:sz="0" w:space="0" w:color="auto"/>
        <w:bottom w:val="none" w:sz="0" w:space="0" w:color="auto"/>
        <w:right w:val="none" w:sz="0" w:space="0" w:color="auto"/>
      </w:divBdr>
    </w:div>
    <w:div w:id="1441293431">
      <w:bodyDiv w:val="1"/>
      <w:marLeft w:val="0"/>
      <w:marRight w:val="0"/>
      <w:marTop w:val="0"/>
      <w:marBottom w:val="0"/>
      <w:divBdr>
        <w:top w:val="none" w:sz="0" w:space="0" w:color="auto"/>
        <w:left w:val="none" w:sz="0" w:space="0" w:color="auto"/>
        <w:bottom w:val="none" w:sz="0" w:space="0" w:color="auto"/>
        <w:right w:val="none" w:sz="0" w:space="0" w:color="auto"/>
      </w:divBdr>
    </w:div>
    <w:div w:id="1453355231">
      <w:bodyDiv w:val="1"/>
      <w:marLeft w:val="0"/>
      <w:marRight w:val="0"/>
      <w:marTop w:val="0"/>
      <w:marBottom w:val="0"/>
      <w:divBdr>
        <w:top w:val="none" w:sz="0" w:space="0" w:color="auto"/>
        <w:left w:val="none" w:sz="0" w:space="0" w:color="auto"/>
        <w:bottom w:val="none" w:sz="0" w:space="0" w:color="auto"/>
        <w:right w:val="none" w:sz="0" w:space="0" w:color="auto"/>
      </w:divBdr>
    </w:div>
    <w:div w:id="1461266222">
      <w:bodyDiv w:val="1"/>
      <w:marLeft w:val="0"/>
      <w:marRight w:val="0"/>
      <w:marTop w:val="0"/>
      <w:marBottom w:val="0"/>
      <w:divBdr>
        <w:top w:val="none" w:sz="0" w:space="0" w:color="auto"/>
        <w:left w:val="none" w:sz="0" w:space="0" w:color="auto"/>
        <w:bottom w:val="none" w:sz="0" w:space="0" w:color="auto"/>
        <w:right w:val="none" w:sz="0" w:space="0" w:color="auto"/>
      </w:divBdr>
    </w:div>
    <w:div w:id="1467814383">
      <w:bodyDiv w:val="1"/>
      <w:marLeft w:val="0"/>
      <w:marRight w:val="0"/>
      <w:marTop w:val="0"/>
      <w:marBottom w:val="0"/>
      <w:divBdr>
        <w:top w:val="none" w:sz="0" w:space="0" w:color="auto"/>
        <w:left w:val="none" w:sz="0" w:space="0" w:color="auto"/>
        <w:bottom w:val="none" w:sz="0" w:space="0" w:color="auto"/>
        <w:right w:val="none" w:sz="0" w:space="0" w:color="auto"/>
      </w:divBdr>
    </w:div>
    <w:div w:id="1467814502">
      <w:bodyDiv w:val="1"/>
      <w:marLeft w:val="0"/>
      <w:marRight w:val="0"/>
      <w:marTop w:val="0"/>
      <w:marBottom w:val="0"/>
      <w:divBdr>
        <w:top w:val="none" w:sz="0" w:space="0" w:color="auto"/>
        <w:left w:val="none" w:sz="0" w:space="0" w:color="auto"/>
        <w:bottom w:val="none" w:sz="0" w:space="0" w:color="auto"/>
        <w:right w:val="none" w:sz="0" w:space="0" w:color="auto"/>
      </w:divBdr>
    </w:div>
    <w:div w:id="1475181040">
      <w:bodyDiv w:val="1"/>
      <w:marLeft w:val="0"/>
      <w:marRight w:val="0"/>
      <w:marTop w:val="0"/>
      <w:marBottom w:val="0"/>
      <w:divBdr>
        <w:top w:val="none" w:sz="0" w:space="0" w:color="auto"/>
        <w:left w:val="none" w:sz="0" w:space="0" w:color="auto"/>
        <w:bottom w:val="none" w:sz="0" w:space="0" w:color="auto"/>
        <w:right w:val="none" w:sz="0" w:space="0" w:color="auto"/>
      </w:divBdr>
    </w:div>
    <w:div w:id="1475296329">
      <w:bodyDiv w:val="1"/>
      <w:marLeft w:val="0"/>
      <w:marRight w:val="0"/>
      <w:marTop w:val="0"/>
      <w:marBottom w:val="0"/>
      <w:divBdr>
        <w:top w:val="none" w:sz="0" w:space="0" w:color="auto"/>
        <w:left w:val="none" w:sz="0" w:space="0" w:color="auto"/>
        <w:bottom w:val="none" w:sz="0" w:space="0" w:color="auto"/>
        <w:right w:val="none" w:sz="0" w:space="0" w:color="auto"/>
      </w:divBdr>
    </w:div>
    <w:div w:id="1476527594">
      <w:bodyDiv w:val="1"/>
      <w:marLeft w:val="0"/>
      <w:marRight w:val="0"/>
      <w:marTop w:val="0"/>
      <w:marBottom w:val="0"/>
      <w:divBdr>
        <w:top w:val="none" w:sz="0" w:space="0" w:color="auto"/>
        <w:left w:val="none" w:sz="0" w:space="0" w:color="auto"/>
        <w:bottom w:val="none" w:sz="0" w:space="0" w:color="auto"/>
        <w:right w:val="none" w:sz="0" w:space="0" w:color="auto"/>
      </w:divBdr>
    </w:div>
    <w:div w:id="1477649767">
      <w:bodyDiv w:val="1"/>
      <w:marLeft w:val="0"/>
      <w:marRight w:val="0"/>
      <w:marTop w:val="0"/>
      <w:marBottom w:val="0"/>
      <w:divBdr>
        <w:top w:val="none" w:sz="0" w:space="0" w:color="auto"/>
        <w:left w:val="none" w:sz="0" w:space="0" w:color="auto"/>
        <w:bottom w:val="none" w:sz="0" w:space="0" w:color="auto"/>
        <w:right w:val="none" w:sz="0" w:space="0" w:color="auto"/>
      </w:divBdr>
    </w:div>
    <w:div w:id="1478376210">
      <w:bodyDiv w:val="1"/>
      <w:marLeft w:val="0"/>
      <w:marRight w:val="0"/>
      <w:marTop w:val="0"/>
      <w:marBottom w:val="0"/>
      <w:divBdr>
        <w:top w:val="none" w:sz="0" w:space="0" w:color="auto"/>
        <w:left w:val="none" w:sz="0" w:space="0" w:color="auto"/>
        <w:bottom w:val="none" w:sz="0" w:space="0" w:color="auto"/>
        <w:right w:val="none" w:sz="0" w:space="0" w:color="auto"/>
      </w:divBdr>
    </w:div>
    <w:div w:id="1486972889">
      <w:bodyDiv w:val="1"/>
      <w:marLeft w:val="0"/>
      <w:marRight w:val="0"/>
      <w:marTop w:val="0"/>
      <w:marBottom w:val="0"/>
      <w:divBdr>
        <w:top w:val="none" w:sz="0" w:space="0" w:color="auto"/>
        <w:left w:val="none" w:sz="0" w:space="0" w:color="auto"/>
        <w:bottom w:val="none" w:sz="0" w:space="0" w:color="auto"/>
        <w:right w:val="none" w:sz="0" w:space="0" w:color="auto"/>
      </w:divBdr>
    </w:div>
    <w:div w:id="1489007745">
      <w:bodyDiv w:val="1"/>
      <w:marLeft w:val="0"/>
      <w:marRight w:val="0"/>
      <w:marTop w:val="0"/>
      <w:marBottom w:val="0"/>
      <w:divBdr>
        <w:top w:val="none" w:sz="0" w:space="0" w:color="auto"/>
        <w:left w:val="none" w:sz="0" w:space="0" w:color="auto"/>
        <w:bottom w:val="none" w:sz="0" w:space="0" w:color="auto"/>
        <w:right w:val="none" w:sz="0" w:space="0" w:color="auto"/>
      </w:divBdr>
    </w:div>
    <w:div w:id="1495494504">
      <w:bodyDiv w:val="1"/>
      <w:marLeft w:val="0"/>
      <w:marRight w:val="0"/>
      <w:marTop w:val="0"/>
      <w:marBottom w:val="0"/>
      <w:divBdr>
        <w:top w:val="none" w:sz="0" w:space="0" w:color="auto"/>
        <w:left w:val="none" w:sz="0" w:space="0" w:color="auto"/>
        <w:bottom w:val="none" w:sz="0" w:space="0" w:color="auto"/>
        <w:right w:val="none" w:sz="0" w:space="0" w:color="auto"/>
      </w:divBdr>
    </w:div>
    <w:div w:id="1502889503">
      <w:bodyDiv w:val="1"/>
      <w:marLeft w:val="0"/>
      <w:marRight w:val="0"/>
      <w:marTop w:val="0"/>
      <w:marBottom w:val="0"/>
      <w:divBdr>
        <w:top w:val="none" w:sz="0" w:space="0" w:color="auto"/>
        <w:left w:val="none" w:sz="0" w:space="0" w:color="auto"/>
        <w:bottom w:val="none" w:sz="0" w:space="0" w:color="auto"/>
        <w:right w:val="none" w:sz="0" w:space="0" w:color="auto"/>
      </w:divBdr>
    </w:div>
    <w:div w:id="1505047651">
      <w:bodyDiv w:val="1"/>
      <w:marLeft w:val="0"/>
      <w:marRight w:val="0"/>
      <w:marTop w:val="0"/>
      <w:marBottom w:val="0"/>
      <w:divBdr>
        <w:top w:val="none" w:sz="0" w:space="0" w:color="auto"/>
        <w:left w:val="none" w:sz="0" w:space="0" w:color="auto"/>
        <w:bottom w:val="none" w:sz="0" w:space="0" w:color="auto"/>
        <w:right w:val="none" w:sz="0" w:space="0" w:color="auto"/>
      </w:divBdr>
    </w:div>
    <w:div w:id="1525631041">
      <w:bodyDiv w:val="1"/>
      <w:marLeft w:val="0"/>
      <w:marRight w:val="0"/>
      <w:marTop w:val="0"/>
      <w:marBottom w:val="0"/>
      <w:divBdr>
        <w:top w:val="none" w:sz="0" w:space="0" w:color="auto"/>
        <w:left w:val="none" w:sz="0" w:space="0" w:color="auto"/>
        <w:bottom w:val="none" w:sz="0" w:space="0" w:color="auto"/>
        <w:right w:val="none" w:sz="0" w:space="0" w:color="auto"/>
      </w:divBdr>
    </w:div>
    <w:div w:id="1526795008">
      <w:bodyDiv w:val="1"/>
      <w:marLeft w:val="0"/>
      <w:marRight w:val="0"/>
      <w:marTop w:val="0"/>
      <w:marBottom w:val="0"/>
      <w:divBdr>
        <w:top w:val="none" w:sz="0" w:space="0" w:color="auto"/>
        <w:left w:val="none" w:sz="0" w:space="0" w:color="auto"/>
        <w:bottom w:val="none" w:sz="0" w:space="0" w:color="auto"/>
        <w:right w:val="none" w:sz="0" w:space="0" w:color="auto"/>
      </w:divBdr>
    </w:div>
    <w:div w:id="1530801873">
      <w:bodyDiv w:val="1"/>
      <w:marLeft w:val="0"/>
      <w:marRight w:val="0"/>
      <w:marTop w:val="0"/>
      <w:marBottom w:val="0"/>
      <w:divBdr>
        <w:top w:val="none" w:sz="0" w:space="0" w:color="auto"/>
        <w:left w:val="none" w:sz="0" w:space="0" w:color="auto"/>
        <w:bottom w:val="none" w:sz="0" w:space="0" w:color="auto"/>
        <w:right w:val="none" w:sz="0" w:space="0" w:color="auto"/>
      </w:divBdr>
    </w:div>
    <w:div w:id="1545828851">
      <w:bodyDiv w:val="1"/>
      <w:marLeft w:val="0"/>
      <w:marRight w:val="0"/>
      <w:marTop w:val="0"/>
      <w:marBottom w:val="0"/>
      <w:divBdr>
        <w:top w:val="none" w:sz="0" w:space="0" w:color="auto"/>
        <w:left w:val="none" w:sz="0" w:space="0" w:color="auto"/>
        <w:bottom w:val="none" w:sz="0" w:space="0" w:color="auto"/>
        <w:right w:val="none" w:sz="0" w:space="0" w:color="auto"/>
      </w:divBdr>
      <w:divsChild>
        <w:div w:id="908612189">
          <w:marLeft w:val="0"/>
          <w:marRight w:val="0"/>
          <w:marTop w:val="0"/>
          <w:marBottom w:val="0"/>
          <w:divBdr>
            <w:top w:val="none" w:sz="0" w:space="0" w:color="auto"/>
            <w:left w:val="none" w:sz="0" w:space="0" w:color="auto"/>
            <w:bottom w:val="none" w:sz="0" w:space="0" w:color="auto"/>
            <w:right w:val="none" w:sz="0" w:space="0" w:color="auto"/>
          </w:divBdr>
        </w:div>
      </w:divsChild>
    </w:div>
    <w:div w:id="1546873330">
      <w:bodyDiv w:val="1"/>
      <w:marLeft w:val="0"/>
      <w:marRight w:val="0"/>
      <w:marTop w:val="0"/>
      <w:marBottom w:val="0"/>
      <w:divBdr>
        <w:top w:val="none" w:sz="0" w:space="0" w:color="auto"/>
        <w:left w:val="none" w:sz="0" w:space="0" w:color="auto"/>
        <w:bottom w:val="none" w:sz="0" w:space="0" w:color="auto"/>
        <w:right w:val="none" w:sz="0" w:space="0" w:color="auto"/>
      </w:divBdr>
    </w:div>
    <w:div w:id="1554074791">
      <w:bodyDiv w:val="1"/>
      <w:marLeft w:val="0"/>
      <w:marRight w:val="0"/>
      <w:marTop w:val="0"/>
      <w:marBottom w:val="0"/>
      <w:divBdr>
        <w:top w:val="none" w:sz="0" w:space="0" w:color="auto"/>
        <w:left w:val="none" w:sz="0" w:space="0" w:color="auto"/>
        <w:bottom w:val="none" w:sz="0" w:space="0" w:color="auto"/>
        <w:right w:val="none" w:sz="0" w:space="0" w:color="auto"/>
      </w:divBdr>
    </w:div>
    <w:div w:id="1560902701">
      <w:bodyDiv w:val="1"/>
      <w:marLeft w:val="0"/>
      <w:marRight w:val="0"/>
      <w:marTop w:val="0"/>
      <w:marBottom w:val="0"/>
      <w:divBdr>
        <w:top w:val="none" w:sz="0" w:space="0" w:color="auto"/>
        <w:left w:val="none" w:sz="0" w:space="0" w:color="auto"/>
        <w:bottom w:val="none" w:sz="0" w:space="0" w:color="auto"/>
        <w:right w:val="none" w:sz="0" w:space="0" w:color="auto"/>
      </w:divBdr>
    </w:div>
    <w:div w:id="1564364171">
      <w:bodyDiv w:val="1"/>
      <w:marLeft w:val="0"/>
      <w:marRight w:val="0"/>
      <w:marTop w:val="0"/>
      <w:marBottom w:val="0"/>
      <w:divBdr>
        <w:top w:val="none" w:sz="0" w:space="0" w:color="auto"/>
        <w:left w:val="none" w:sz="0" w:space="0" w:color="auto"/>
        <w:bottom w:val="none" w:sz="0" w:space="0" w:color="auto"/>
        <w:right w:val="none" w:sz="0" w:space="0" w:color="auto"/>
      </w:divBdr>
    </w:div>
    <w:div w:id="1564679217">
      <w:bodyDiv w:val="1"/>
      <w:marLeft w:val="0"/>
      <w:marRight w:val="0"/>
      <w:marTop w:val="0"/>
      <w:marBottom w:val="0"/>
      <w:divBdr>
        <w:top w:val="none" w:sz="0" w:space="0" w:color="auto"/>
        <w:left w:val="none" w:sz="0" w:space="0" w:color="auto"/>
        <w:bottom w:val="none" w:sz="0" w:space="0" w:color="auto"/>
        <w:right w:val="none" w:sz="0" w:space="0" w:color="auto"/>
      </w:divBdr>
    </w:div>
    <w:div w:id="1567689855">
      <w:bodyDiv w:val="1"/>
      <w:marLeft w:val="0"/>
      <w:marRight w:val="0"/>
      <w:marTop w:val="0"/>
      <w:marBottom w:val="0"/>
      <w:divBdr>
        <w:top w:val="none" w:sz="0" w:space="0" w:color="auto"/>
        <w:left w:val="none" w:sz="0" w:space="0" w:color="auto"/>
        <w:bottom w:val="none" w:sz="0" w:space="0" w:color="auto"/>
        <w:right w:val="none" w:sz="0" w:space="0" w:color="auto"/>
      </w:divBdr>
    </w:div>
    <w:div w:id="1574465352">
      <w:bodyDiv w:val="1"/>
      <w:marLeft w:val="0"/>
      <w:marRight w:val="0"/>
      <w:marTop w:val="0"/>
      <w:marBottom w:val="0"/>
      <w:divBdr>
        <w:top w:val="none" w:sz="0" w:space="0" w:color="auto"/>
        <w:left w:val="none" w:sz="0" w:space="0" w:color="auto"/>
        <w:bottom w:val="none" w:sz="0" w:space="0" w:color="auto"/>
        <w:right w:val="none" w:sz="0" w:space="0" w:color="auto"/>
      </w:divBdr>
    </w:div>
    <w:div w:id="1575316230">
      <w:bodyDiv w:val="1"/>
      <w:marLeft w:val="0"/>
      <w:marRight w:val="0"/>
      <w:marTop w:val="0"/>
      <w:marBottom w:val="0"/>
      <w:divBdr>
        <w:top w:val="none" w:sz="0" w:space="0" w:color="auto"/>
        <w:left w:val="none" w:sz="0" w:space="0" w:color="auto"/>
        <w:bottom w:val="none" w:sz="0" w:space="0" w:color="auto"/>
        <w:right w:val="none" w:sz="0" w:space="0" w:color="auto"/>
      </w:divBdr>
    </w:div>
    <w:div w:id="1577200734">
      <w:bodyDiv w:val="1"/>
      <w:marLeft w:val="0"/>
      <w:marRight w:val="0"/>
      <w:marTop w:val="0"/>
      <w:marBottom w:val="0"/>
      <w:divBdr>
        <w:top w:val="none" w:sz="0" w:space="0" w:color="auto"/>
        <w:left w:val="none" w:sz="0" w:space="0" w:color="auto"/>
        <w:bottom w:val="none" w:sz="0" w:space="0" w:color="auto"/>
        <w:right w:val="none" w:sz="0" w:space="0" w:color="auto"/>
      </w:divBdr>
    </w:div>
    <w:div w:id="1578054641">
      <w:bodyDiv w:val="1"/>
      <w:marLeft w:val="0"/>
      <w:marRight w:val="0"/>
      <w:marTop w:val="0"/>
      <w:marBottom w:val="0"/>
      <w:divBdr>
        <w:top w:val="none" w:sz="0" w:space="0" w:color="auto"/>
        <w:left w:val="none" w:sz="0" w:space="0" w:color="auto"/>
        <w:bottom w:val="none" w:sz="0" w:space="0" w:color="auto"/>
        <w:right w:val="none" w:sz="0" w:space="0" w:color="auto"/>
      </w:divBdr>
    </w:div>
    <w:div w:id="1581982699">
      <w:bodyDiv w:val="1"/>
      <w:marLeft w:val="0"/>
      <w:marRight w:val="0"/>
      <w:marTop w:val="0"/>
      <w:marBottom w:val="0"/>
      <w:divBdr>
        <w:top w:val="none" w:sz="0" w:space="0" w:color="auto"/>
        <w:left w:val="none" w:sz="0" w:space="0" w:color="auto"/>
        <w:bottom w:val="none" w:sz="0" w:space="0" w:color="auto"/>
        <w:right w:val="none" w:sz="0" w:space="0" w:color="auto"/>
      </w:divBdr>
    </w:div>
    <w:div w:id="1585915911">
      <w:bodyDiv w:val="1"/>
      <w:marLeft w:val="0"/>
      <w:marRight w:val="0"/>
      <w:marTop w:val="0"/>
      <w:marBottom w:val="0"/>
      <w:divBdr>
        <w:top w:val="none" w:sz="0" w:space="0" w:color="auto"/>
        <w:left w:val="none" w:sz="0" w:space="0" w:color="auto"/>
        <w:bottom w:val="none" w:sz="0" w:space="0" w:color="auto"/>
        <w:right w:val="none" w:sz="0" w:space="0" w:color="auto"/>
      </w:divBdr>
    </w:div>
    <w:div w:id="1586377738">
      <w:bodyDiv w:val="1"/>
      <w:marLeft w:val="0"/>
      <w:marRight w:val="0"/>
      <w:marTop w:val="0"/>
      <w:marBottom w:val="0"/>
      <w:divBdr>
        <w:top w:val="none" w:sz="0" w:space="0" w:color="auto"/>
        <w:left w:val="none" w:sz="0" w:space="0" w:color="auto"/>
        <w:bottom w:val="none" w:sz="0" w:space="0" w:color="auto"/>
        <w:right w:val="none" w:sz="0" w:space="0" w:color="auto"/>
      </w:divBdr>
      <w:divsChild>
        <w:div w:id="553466290">
          <w:marLeft w:val="0"/>
          <w:marRight w:val="0"/>
          <w:marTop w:val="0"/>
          <w:marBottom w:val="0"/>
          <w:divBdr>
            <w:top w:val="none" w:sz="0" w:space="0" w:color="auto"/>
            <w:left w:val="none" w:sz="0" w:space="0" w:color="auto"/>
            <w:bottom w:val="none" w:sz="0" w:space="0" w:color="auto"/>
            <w:right w:val="none" w:sz="0" w:space="0" w:color="auto"/>
          </w:divBdr>
        </w:div>
      </w:divsChild>
    </w:div>
    <w:div w:id="1589659187">
      <w:bodyDiv w:val="1"/>
      <w:marLeft w:val="0"/>
      <w:marRight w:val="0"/>
      <w:marTop w:val="0"/>
      <w:marBottom w:val="0"/>
      <w:divBdr>
        <w:top w:val="none" w:sz="0" w:space="0" w:color="auto"/>
        <w:left w:val="none" w:sz="0" w:space="0" w:color="auto"/>
        <w:bottom w:val="none" w:sz="0" w:space="0" w:color="auto"/>
        <w:right w:val="none" w:sz="0" w:space="0" w:color="auto"/>
      </w:divBdr>
    </w:div>
    <w:div w:id="1592272183">
      <w:bodyDiv w:val="1"/>
      <w:marLeft w:val="0"/>
      <w:marRight w:val="0"/>
      <w:marTop w:val="0"/>
      <w:marBottom w:val="0"/>
      <w:divBdr>
        <w:top w:val="none" w:sz="0" w:space="0" w:color="auto"/>
        <w:left w:val="none" w:sz="0" w:space="0" w:color="auto"/>
        <w:bottom w:val="none" w:sz="0" w:space="0" w:color="auto"/>
        <w:right w:val="none" w:sz="0" w:space="0" w:color="auto"/>
      </w:divBdr>
    </w:div>
    <w:div w:id="1594360815">
      <w:bodyDiv w:val="1"/>
      <w:marLeft w:val="0"/>
      <w:marRight w:val="0"/>
      <w:marTop w:val="0"/>
      <w:marBottom w:val="0"/>
      <w:divBdr>
        <w:top w:val="none" w:sz="0" w:space="0" w:color="auto"/>
        <w:left w:val="none" w:sz="0" w:space="0" w:color="auto"/>
        <w:bottom w:val="none" w:sz="0" w:space="0" w:color="auto"/>
        <w:right w:val="none" w:sz="0" w:space="0" w:color="auto"/>
      </w:divBdr>
    </w:div>
    <w:div w:id="1601447313">
      <w:bodyDiv w:val="1"/>
      <w:marLeft w:val="0"/>
      <w:marRight w:val="0"/>
      <w:marTop w:val="0"/>
      <w:marBottom w:val="0"/>
      <w:divBdr>
        <w:top w:val="none" w:sz="0" w:space="0" w:color="auto"/>
        <w:left w:val="none" w:sz="0" w:space="0" w:color="auto"/>
        <w:bottom w:val="none" w:sz="0" w:space="0" w:color="auto"/>
        <w:right w:val="none" w:sz="0" w:space="0" w:color="auto"/>
      </w:divBdr>
    </w:div>
    <w:div w:id="1603757009">
      <w:bodyDiv w:val="1"/>
      <w:marLeft w:val="0"/>
      <w:marRight w:val="0"/>
      <w:marTop w:val="0"/>
      <w:marBottom w:val="0"/>
      <w:divBdr>
        <w:top w:val="none" w:sz="0" w:space="0" w:color="auto"/>
        <w:left w:val="none" w:sz="0" w:space="0" w:color="auto"/>
        <w:bottom w:val="none" w:sz="0" w:space="0" w:color="auto"/>
        <w:right w:val="none" w:sz="0" w:space="0" w:color="auto"/>
      </w:divBdr>
    </w:div>
    <w:div w:id="1607078159">
      <w:bodyDiv w:val="1"/>
      <w:marLeft w:val="0"/>
      <w:marRight w:val="0"/>
      <w:marTop w:val="0"/>
      <w:marBottom w:val="0"/>
      <w:divBdr>
        <w:top w:val="none" w:sz="0" w:space="0" w:color="auto"/>
        <w:left w:val="none" w:sz="0" w:space="0" w:color="auto"/>
        <w:bottom w:val="none" w:sz="0" w:space="0" w:color="auto"/>
        <w:right w:val="none" w:sz="0" w:space="0" w:color="auto"/>
      </w:divBdr>
    </w:div>
    <w:div w:id="1615014549">
      <w:bodyDiv w:val="1"/>
      <w:marLeft w:val="0"/>
      <w:marRight w:val="0"/>
      <w:marTop w:val="0"/>
      <w:marBottom w:val="0"/>
      <w:divBdr>
        <w:top w:val="none" w:sz="0" w:space="0" w:color="auto"/>
        <w:left w:val="none" w:sz="0" w:space="0" w:color="auto"/>
        <w:bottom w:val="none" w:sz="0" w:space="0" w:color="auto"/>
        <w:right w:val="none" w:sz="0" w:space="0" w:color="auto"/>
      </w:divBdr>
    </w:div>
    <w:div w:id="1615479957">
      <w:bodyDiv w:val="1"/>
      <w:marLeft w:val="0"/>
      <w:marRight w:val="0"/>
      <w:marTop w:val="0"/>
      <w:marBottom w:val="0"/>
      <w:divBdr>
        <w:top w:val="none" w:sz="0" w:space="0" w:color="auto"/>
        <w:left w:val="none" w:sz="0" w:space="0" w:color="auto"/>
        <w:bottom w:val="none" w:sz="0" w:space="0" w:color="auto"/>
        <w:right w:val="none" w:sz="0" w:space="0" w:color="auto"/>
      </w:divBdr>
    </w:div>
    <w:div w:id="1618948591">
      <w:bodyDiv w:val="1"/>
      <w:marLeft w:val="0"/>
      <w:marRight w:val="0"/>
      <w:marTop w:val="0"/>
      <w:marBottom w:val="0"/>
      <w:divBdr>
        <w:top w:val="none" w:sz="0" w:space="0" w:color="auto"/>
        <w:left w:val="none" w:sz="0" w:space="0" w:color="auto"/>
        <w:bottom w:val="none" w:sz="0" w:space="0" w:color="auto"/>
        <w:right w:val="none" w:sz="0" w:space="0" w:color="auto"/>
      </w:divBdr>
    </w:div>
    <w:div w:id="1626303292">
      <w:bodyDiv w:val="1"/>
      <w:marLeft w:val="0"/>
      <w:marRight w:val="0"/>
      <w:marTop w:val="0"/>
      <w:marBottom w:val="0"/>
      <w:divBdr>
        <w:top w:val="none" w:sz="0" w:space="0" w:color="auto"/>
        <w:left w:val="none" w:sz="0" w:space="0" w:color="auto"/>
        <w:bottom w:val="none" w:sz="0" w:space="0" w:color="auto"/>
        <w:right w:val="none" w:sz="0" w:space="0" w:color="auto"/>
      </w:divBdr>
    </w:div>
    <w:div w:id="1629431379">
      <w:bodyDiv w:val="1"/>
      <w:marLeft w:val="0"/>
      <w:marRight w:val="0"/>
      <w:marTop w:val="0"/>
      <w:marBottom w:val="0"/>
      <w:divBdr>
        <w:top w:val="none" w:sz="0" w:space="0" w:color="auto"/>
        <w:left w:val="none" w:sz="0" w:space="0" w:color="auto"/>
        <w:bottom w:val="none" w:sz="0" w:space="0" w:color="auto"/>
        <w:right w:val="none" w:sz="0" w:space="0" w:color="auto"/>
      </w:divBdr>
    </w:div>
    <w:div w:id="1636373600">
      <w:bodyDiv w:val="1"/>
      <w:marLeft w:val="0"/>
      <w:marRight w:val="0"/>
      <w:marTop w:val="0"/>
      <w:marBottom w:val="0"/>
      <w:divBdr>
        <w:top w:val="none" w:sz="0" w:space="0" w:color="auto"/>
        <w:left w:val="none" w:sz="0" w:space="0" w:color="auto"/>
        <w:bottom w:val="none" w:sz="0" w:space="0" w:color="auto"/>
        <w:right w:val="none" w:sz="0" w:space="0" w:color="auto"/>
      </w:divBdr>
    </w:div>
    <w:div w:id="1638217663">
      <w:bodyDiv w:val="1"/>
      <w:marLeft w:val="0"/>
      <w:marRight w:val="0"/>
      <w:marTop w:val="0"/>
      <w:marBottom w:val="0"/>
      <w:divBdr>
        <w:top w:val="none" w:sz="0" w:space="0" w:color="auto"/>
        <w:left w:val="none" w:sz="0" w:space="0" w:color="auto"/>
        <w:bottom w:val="none" w:sz="0" w:space="0" w:color="auto"/>
        <w:right w:val="none" w:sz="0" w:space="0" w:color="auto"/>
      </w:divBdr>
    </w:div>
    <w:div w:id="1650283360">
      <w:bodyDiv w:val="1"/>
      <w:marLeft w:val="0"/>
      <w:marRight w:val="0"/>
      <w:marTop w:val="0"/>
      <w:marBottom w:val="0"/>
      <w:divBdr>
        <w:top w:val="none" w:sz="0" w:space="0" w:color="auto"/>
        <w:left w:val="none" w:sz="0" w:space="0" w:color="auto"/>
        <w:bottom w:val="none" w:sz="0" w:space="0" w:color="auto"/>
        <w:right w:val="none" w:sz="0" w:space="0" w:color="auto"/>
      </w:divBdr>
    </w:div>
    <w:div w:id="1651247164">
      <w:bodyDiv w:val="1"/>
      <w:marLeft w:val="0"/>
      <w:marRight w:val="0"/>
      <w:marTop w:val="0"/>
      <w:marBottom w:val="0"/>
      <w:divBdr>
        <w:top w:val="none" w:sz="0" w:space="0" w:color="auto"/>
        <w:left w:val="none" w:sz="0" w:space="0" w:color="auto"/>
        <w:bottom w:val="none" w:sz="0" w:space="0" w:color="auto"/>
        <w:right w:val="none" w:sz="0" w:space="0" w:color="auto"/>
      </w:divBdr>
    </w:div>
    <w:div w:id="1657757246">
      <w:bodyDiv w:val="1"/>
      <w:marLeft w:val="0"/>
      <w:marRight w:val="0"/>
      <w:marTop w:val="0"/>
      <w:marBottom w:val="0"/>
      <w:divBdr>
        <w:top w:val="none" w:sz="0" w:space="0" w:color="auto"/>
        <w:left w:val="none" w:sz="0" w:space="0" w:color="auto"/>
        <w:bottom w:val="none" w:sz="0" w:space="0" w:color="auto"/>
        <w:right w:val="none" w:sz="0" w:space="0" w:color="auto"/>
      </w:divBdr>
    </w:div>
    <w:div w:id="1659991394">
      <w:bodyDiv w:val="1"/>
      <w:marLeft w:val="0"/>
      <w:marRight w:val="0"/>
      <w:marTop w:val="0"/>
      <w:marBottom w:val="0"/>
      <w:divBdr>
        <w:top w:val="none" w:sz="0" w:space="0" w:color="auto"/>
        <w:left w:val="none" w:sz="0" w:space="0" w:color="auto"/>
        <w:bottom w:val="none" w:sz="0" w:space="0" w:color="auto"/>
        <w:right w:val="none" w:sz="0" w:space="0" w:color="auto"/>
      </w:divBdr>
    </w:div>
    <w:div w:id="1663966660">
      <w:bodyDiv w:val="1"/>
      <w:marLeft w:val="0"/>
      <w:marRight w:val="0"/>
      <w:marTop w:val="0"/>
      <w:marBottom w:val="0"/>
      <w:divBdr>
        <w:top w:val="none" w:sz="0" w:space="0" w:color="auto"/>
        <w:left w:val="none" w:sz="0" w:space="0" w:color="auto"/>
        <w:bottom w:val="none" w:sz="0" w:space="0" w:color="auto"/>
        <w:right w:val="none" w:sz="0" w:space="0" w:color="auto"/>
      </w:divBdr>
    </w:div>
    <w:div w:id="1673754679">
      <w:bodyDiv w:val="1"/>
      <w:marLeft w:val="0"/>
      <w:marRight w:val="0"/>
      <w:marTop w:val="0"/>
      <w:marBottom w:val="0"/>
      <w:divBdr>
        <w:top w:val="none" w:sz="0" w:space="0" w:color="auto"/>
        <w:left w:val="none" w:sz="0" w:space="0" w:color="auto"/>
        <w:bottom w:val="none" w:sz="0" w:space="0" w:color="auto"/>
        <w:right w:val="none" w:sz="0" w:space="0" w:color="auto"/>
      </w:divBdr>
    </w:div>
    <w:div w:id="1677729178">
      <w:bodyDiv w:val="1"/>
      <w:marLeft w:val="0"/>
      <w:marRight w:val="0"/>
      <w:marTop w:val="0"/>
      <w:marBottom w:val="0"/>
      <w:divBdr>
        <w:top w:val="none" w:sz="0" w:space="0" w:color="auto"/>
        <w:left w:val="none" w:sz="0" w:space="0" w:color="auto"/>
        <w:bottom w:val="none" w:sz="0" w:space="0" w:color="auto"/>
        <w:right w:val="none" w:sz="0" w:space="0" w:color="auto"/>
      </w:divBdr>
    </w:div>
    <w:div w:id="1686324468">
      <w:bodyDiv w:val="1"/>
      <w:marLeft w:val="0"/>
      <w:marRight w:val="0"/>
      <w:marTop w:val="0"/>
      <w:marBottom w:val="0"/>
      <w:divBdr>
        <w:top w:val="none" w:sz="0" w:space="0" w:color="auto"/>
        <w:left w:val="none" w:sz="0" w:space="0" w:color="auto"/>
        <w:bottom w:val="none" w:sz="0" w:space="0" w:color="auto"/>
        <w:right w:val="none" w:sz="0" w:space="0" w:color="auto"/>
      </w:divBdr>
    </w:div>
    <w:div w:id="1716150871">
      <w:bodyDiv w:val="1"/>
      <w:marLeft w:val="0"/>
      <w:marRight w:val="0"/>
      <w:marTop w:val="0"/>
      <w:marBottom w:val="0"/>
      <w:divBdr>
        <w:top w:val="none" w:sz="0" w:space="0" w:color="auto"/>
        <w:left w:val="none" w:sz="0" w:space="0" w:color="auto"/>
        <w:bottom w:val="none" w:sz="0" w:space="0" w:color="auto"/>
        <w:right w:val="none" w:sz="0" w:space="0" w:color="auto"/>
      </w:divBdr>
    </w:div>
    <w:div w:id="1721706523">
      <w:bodyDiv w:val="1"/>
      <w:marLeft w:val="0"/>
      <w:marRight w:val="0"/>
      <w:marTop w:val="0"/>
      <w:marBottom w:val="0"/>
      <w:divBdr>
        <w:top w:val="none" w:sz="0" w:space="0" w:color="auto"/>
        <w:left w:val="none" w:sz="0" w:space="0" w:color="auto"/>
        <w:bottom w:val="none" w:sz="0" w:space="0" w:color="auto"/>
        <w:right w:val="none" w:sz="0" w:space="0" w:color="auto"/>
      </w:divBdr>
    </w:div>
    <w:div w:id="1730692817">
      <w:bodyDiv w:val="1"/>
      <w:marLeft w:val="0"/>
      <w:marRight w:val="0"/>
      <w:marTop w:val="0"/>
      <w:marBottom w:val="0"/>
      <w:divBdr>
        <w:top w:val="none" w:sz="0" w:space="0" w:color="auto"/>
        <w:left w:val="none" w:sz="0" w:space="0" w:color="auto"/>
        <w:bottom w:val="none" w:sz="0" w:space="0" w:color="auto"/>
        <w:right w:val="none" w:sz="0" w:space="0" w:color="auto"/>
      </w:divBdr>
    </w:div>
    <w:div w:id="1735423470">
      <w:bodyDiv w:val="1"/>
      <w:marLeft w:val="0"/>
      <w:marRight w:val="0"/>
      <w:marTop w:val="0"/>
      <w:marBottom w:val="0"/>
      <w:divBdr>
        <w:top w:val="none" w:sz="0" w:space="0" w:color="auto"/>
        <w:left w:val="none" w:sz="0" w:space="0" w:color="auto"/>
        <w:bottom w:val="none" w:sz="0" w:space="0" w:color="auto"/>
        <w:right w:val="none" w:sz="0" w:space="0" w:color="auto"/>
      </w:divBdr>
    </w:div>
    <w:div w:id="1736857964">
      <w:bodyDiv w:val="1"/>
      <w:marLeft w:val="0"/>
      <w:marRight w:val="0"/>
      <w:marTop w:val="0"/>
      <w:marBottom w:val="0"/>
      <w:divBdr>
        <w:top w:val="none" w:sz="0" w:space="0" w:color="auto"/>
        <w:left w:val="none" w:sz="0" w:space="0" w:color="auto"/>
        <w:bottom w:val="none" w:sz="0" w:space="0" w:color="auto"/>
        <w:right w:val="none" w:sz="0" w:space="0" w:color="auto"/>
      </w:divBdr>
    </w:div>
    <w:div w:id="1753701532">
      <w:bodyDiv w:val="1"/>
      <w:marLeft w:val="0"/>
      <w:marRight w:val="0"/>
      <w:marTop w:val="0"/>
      <w:marBottom w:val="0"/>
      <w:divBdr>
        <w:top w:val="none" w:sz="0" w:space="0" w:color="auto"/>
        <w:left w:val="none" w:sz="0" w:space="0" w:color="auto"/>
        <w:bottom w:val="none" w:sz="0" w:space="0" w:color="auto"/>
        <w:right w:val="none" w:sz="0" w:space="0" w:color="auto"/>
      </w:divBdr>
    </w:div>
    <w:div w:id="1770348196">
      <w:bodyDiv w:val="1"/>
      <w:marLeft w:val="0"/>
      <w:marRight w:val="0"/>
      <w:marTop w:val="0"/>
      <w:marBottom w:val="0"/>
      <w:divBdr>
        <w:top w:val="none" w:sz="0" w:space="0" w:color="auto"/>
        <w:left w:val="none" w:sz="0" w:space="0" w:color="auto"/>
        <w:bottom w:val="none" w:sz="0" w:space="0" w:color="auto"/>
        <w:right w:val="none" w:sz="0" w:space="0" w:color="auto"/>
      </w:divBdr>
    </w:div>
    <w:div w:id="1776559977">
      <w:bodyDiv w:val="1"/>
      <w:marLeft w:val="0"/>
      <w:marRight w:val="0"/>
      <w:marTop w:val="0"/>
      <w:marBottom w:val="0"/>
      <w:divBdr>
        <w:top w:val="none" w:sz="0" w:space="0" w:color="auto"/>
        <w:left w:val="none" w:sz="0" w:space="0" w:color="auto"/>
        <w:bottom w:val="none" w:sz="0" w:space="0" w:color="auto"/>
        <w:right w:val="none" w:sz="0" w:space="0" w:color="auto"/>
      </w:divBdr>
    </w:div>
    <w:div w:id="1784642402">
      <w:bodyDiv w:val="1"/>
      <w:marLeft w:val="0"/>
      <w:marRight w:val="0"/>
      <w:marTop w:val="0"/>
      <w:marBottom w:val="0"/>
      <w:divBdr>
        <w:top w:val="none" w:sz="0" w:space="0" w:color="auto"/>
        <w:left w:val="none" w:sz="0" w:space="0" w:color="auto"/>
        <w:bottom w:val="none" w:sz="0" w:space="0" w:color="auto"/>
        <w:right w:val="none" w:sz="0" w:space="0" w:color="auto"/>
      </w:divBdr>
    </w:div>
    <w:div w:id="1794057483">
      <w:bodyDiv w:val="1"/>
      <w:marLeft w:val="0"/>
      <w:marRight w:val="0"/>
      <w:marTop w:val="0"/>
      <w:marBottom w:val="0"/>
      <w:divBdr>
        <w:top w:val="none" w:sz="0" w:space="0" w:color="auto"/>
        <w:left w:val="none" w:sz="0" w:space="0" w:color="auto"/>
        <w:bottom w:val="none" w:sz="0" w:space="0" w:color="auto"/>
        <w:right w:val="none" w:sz="0" w:space="0" w:color="auto"/>
      </w:divBdr>
    </w:div>
    <w:div w:id="1799251440">
      <w:bodyDiv w:val="1"/>
      <w:marLeft w:val="0"/>
      <w:marRight w:val="0"/>
      <w:marTop w:val="0"/>
      <w:marBottom w:val="0"/>
      <w:divBdr>
        <w:top w:val="none" w:sz="0" w:space="0" w:color="auto"/>
        <w:left w:val="none" w:sz="0" w:space="0" w:color="auto"/>
        <w:bottom w:val="none" w:sz="0" w:space="0" w:color="auto"/>
        <w:right w:val="none" w:sz="0" w:space="0" w:color="auto"/>
      </w:divBdr>
    </w:div>
    <w:div w:id="1813988081">
      <w:bodyDiv w:val="1"/>
      <w:marLeft w:val="0"/>
      <w:marRight w:val="0"/>
      <w:marTop w:val="0"/>
      <w:marBottom w:val="0"/>
      <w:divBdr>
        <w:top w:val="none" w:sz="0" w:space="0" w:color="auto"/>
        <w:left w:val="none" w:sz="0" w:space="0" w:color="auto"/>
        <w:bottom w:val="none" w:sz="0" w:space="0" w:color="auto"/>
        <w:right w:val="none" w:sz="0" w:space="0" w:color="auto"/>
      </w:divBdr>
    </w:div>
    <w:div w:id="1817649106">
      <w:bodyDiv w:val="1"/>
      <w:marLeft w:val="0"/>
      <w:marRight w:val="0"/>
      <w:marTop w:val="0"/>
      <w:marBottom w:val="0"/>
      <w:divBdr>
        <w:top w:val="none" w:sz="0" w:space="0" w:color="auto"/>
        <w:left w:val="none" w:sz="0" w:space="0" w:color="auto"/>
        <w:bottom w:val="none" w:sz="0" w:space="0" w:color="auto"/>
        <w:right w:val="none" w:sz="0" w:space="0" w:color="auto"/>
      </w:divBdr>
    </w:div>
    <w:div w:id="1819228271">
      <w:bodyDiv w:val="1"/>
      <w:marLeft w:val="0"/>
      <w:marRight w:val="0"/>
      <w:marTop w:val="0"/>
      <w:marBottom w:val="0"/>
      <w:divBdr>
        <w:top w:val="none" w:sz="0" w:space="0" w:color="auto"/>
        <w:left w:val="none" w:sz="0" w:space="0" w:color="auto"/>
        <w:bottom w:val="none" w:sz="0" w:space="0" w:color="auto"/>
        <w:right w:val="none" w:sz="0" w:space="0" w:color="auto"/>
      </w:divBdr>
    </w:div>
    <w:div w:id="1823227639">
      <w:bodyDiv w:val="1"/>
      <w:marLeft w:val="0"/>
      <w:marRight w:val="0"/>
      <w:marTop w:val="0"/>
      <w:marBottom w:val="0"/>
      <w:divBdr>
        <w:top w:val="none" w:sz="0" w:space="0" w:color="auto"/>
        <w:left w:val="none" w:sz="0" w:space="0" w:color="auto"/>
        <w:bottom w:val="none" w:sz="0" w:space="0" w:color="auto"/>
        <w:right w:val="none" w:sz="0" w:space="0" w:color="auto"/>
      </w:divBdr>
      <w:divsChild>
        <w:div w:id="2089377501">
          <w:marLeft w:val="0"/>
          <w:marRight w:val="0"/>
          <w:marTop w:val="0"/>
          <w:marBottom w:val="0"/>
          <w:divBdr>
            <w:top w:val="none" w:sz="0" w:space="0" w:color="auto"/>
            <w:left w:val="none" w:sz="0" w:space="0" w:color="auto"/>
            <w:bottom w:val="none" w:sz="0" w:space="0" w:color="auto"/>
            <w:right w:val="none" w:sz="0" w:space="0" w:color="auto"/>
          </w:divBdr>
        </w:div>
      </w:divsChild>
    </w:div>
    <w:div w:id="1825975741">
      <w:bodyDiv w:val="1"/>
      <w:marLeft w:val="0"/>
      <w:marRight w:val="0"/>
      <w:marTop w:val="0"/>
      <w:marBottom w:val="0"/>
      <w:divBdr>
        <w:top w:val="none" w:sz="0" w:space="0" w:color="auto"/>
        <w:left w:val="none" w:sz="0" w:space="0" w:color="auto"/>
        <w:bottom w:val="none" w:sz="0" w:space="0" w:color="auto"/>
        <w:right w:val="none" w:sz="0" w:space="0" w:color="auto"/>
      </w:divBdr>
    </w:div>
    <w:div w:id="1829442227">
      <w:bodyDiv w:val="1"/>
      <w:marLeft w:val="0"/>
      <w:marRight w:val="0"/>
      <w:marTop w:val="0"/>
      <w:marBottom w:val="0"/>
      <w:divBdr>
        <w:top w:val="none" w:sz="0" w:space="0" w:color="auto"/>
        <w:left w:val="none" w:sz="0" w:space="0" w:color="auto"/>
        <w:bottom w:val="none" w:sz="0" w:space="0" w:color="auto"/>
        <w:right w:val="none" w:sz="0" w:space="0" w:color="auto"/>
      </w:divBdr>
    </w:div>
    <w:div w:id="1842818131">
      <w:bodyDiv w:val="1"/>
      <w:marLeft w:val="0"/>
      <w:marRight w:val="0"/>
      <w:marTop w:val="0"/>
      <w:marBottom w:val="0"/>
      <w:divBdr>
        <w:top w:val="none" w:sz="0" w:space="0" w:color="auto"/>
        <w:left w:val="none" w:sz="0" w:space="0" w:color="auto"/>
        <w:bottom w:val="none" w:sz="0" w:space="0" w:color="auto"/>
        <w:right w:val="none" w:sz="0" w:space="0" w:color="auto"/>
      </w:divBdr>
    </w:div>
    <w:div w:id="1847788146">
      <w:bodyDiv w:val="1"/>
      <w:marLeft w:val="0"/>
      <w:marRight w:val="0"/>
      <w:marTop w:val="0"/>
      <w:marBottom w:val="0"/>
      <w:divBdr>
        <w:top w:val="none" w:sz="0" w:space="0" w:color="auto"/>
        <w:left w:val="none" w:sz="0" w:space="0" w:color="auto"/>
        <w:bottom w:val="none" w:sz="0" w:space="0" w:color="auto"/>
        <w:right w:val="none" w:sz="0" w:space="0" w:color="auto"/>
      </w:divBdr>
    </w:div>
    <w:div w:id="1853060341">
      <w:bodyDiv w:val="1"/>
      <w:marLeft w:val="0"/>
      <w:marRight w:val="0"/>
      <w:marTop w:val="0"/>
      <w:marBottom w:val="0"/>
      <w:divBdr>
        <w:top w:val="none" w:sz="0" w:space="0" w:color="auto"/>
        <w:left w:val="none" w:sz="0" w:space="0" w:color="auto"/>
        <w:bottom w:val="none" w:sz="0" w:space="0" w:color="auto"/>
        <w:right w:val="none" w:sz="0" w:space="0" w:color="auto"/>
      </w:divBdr>
    </w:div>
    <w:div w:id="1854954125">
      <w:bodyDiv w:val="1"/>
      <w:marLeft w:val="0"/>
      <w:marRight w:val="0"/>
      <w:marTop w:val="0"/>
      <w:marBottom w:val="0"/>
      <w:divBdr>
        <w:top w:val="none" w:sz="0" w:space="0" w:color="auto"/>
        <w:left w:val="none" w:sz="0" w:space="0" w:color="auto"/>
        <w:bottom w:val="none" w:sz="0" w:space="0" w:color="auto"/>
        <w:right w:val="none" w:sz="0" w:space="0" w:color="auto"/>
      </w:divBdr>
    </w:div>
    <w:div w:id="1865748517">
      <w:bodyDiv w:val="1"/>
      <w:marLeft w:val="0"/>
      <w:marRight w:val="0"/>
      <w:marTop w:val="0"/>
      <w:marBottom w:val="0"/>
      <w:divBdr>
        <w:top w:val="none" w:sz="0" w:space="0" w:color="auto"/>
        <w:left w:val="none" w:sz="0" w:space="0" w:color="auto"/>
        <w:bottom w:val="none" w:sz="0" w:space="0" w:color="auto"/>
        <w:right w:val="none" w:sz="0" w:space="0" w:color="auto"/>
      </w:divBdr>
    </w:div>
    <w:div w:id="1868519253">
      <w:bodyDiv w:val="1"/>
      <w:marLeft w:val="0"/>
      <w:marRight w:val="0"/>
      <w:marTop w:val="0"/>
      <w:marBottom w:val="0"/>
      <w:divBdr>
        <w:top w:val="none" w:sz="0" w:space="0" w:color="auto"/>
        <w:left w:val="none" w:sz="0" w:space="0" w:color="auto"/>
        <w:bottom w:val="none" w:sz="0" w:space="0" w:color="auto"/>
        <w:right w:val="none" w:sz="0" w:space="0" w:color="auto"/>
      </w:divBdr>
    </w:div>
    <w:div w:id="1873424242">
      <w:bodyDiv w:val="1"/>
      <w:marLeft w:val="0"/>
      <w:marRight w:val="0"/>
      <w:marTop w:val="0"/>
      <w:marBottom w:val="0"/>
      <w:divBdr>
        <w:top w:val="none" w:sz="0" w:space="0" w:color="auto"/>
        <w:left w:val="none" w:sz="0" w:space="0" w:color="auto"/>
        <w:bottom w:val="none" w:sz="0" w:space="0" w:color="auto"/>
        <w:right w:val="none" w:sz="0" w:space="0" w:color="auto"/>
      </w:divBdr>
    </w:div>
    <w:div w:id="1878931062">
      <w:bodyDiv w:val="1"/>
      <w:marLeft w:val="0"/>
      <w:marRight w:val="0"/>
      <w:marTop w:val="0"/>
      <w:marBottom w:val="0"/>
      <w:divBdr>
        <w:top w:val="none" w:sz="0" w:space="0" w:color="auto"/>
        <w:left w:val="none" w:sz="0" w:space="0" w:color="auto"/>
        <w:bottom w:val="none" w:sz="0" w:space="0" w:color="auto"/>
        <w:right w:val="none" w:sz="0" w:space="0" w:color="auto"/>
      </w:divBdr>
    </w:div>
    <w:div w:id="1879195313">
      <w:bodyDiv w:val="1"/>
      <w:marLeft w:val="0"/>
      <w:marRight w:val="0"/>
      <w:marTop w:val="0"/>
      <w:marBottom w:val="0"/>
      <w:divBdr>
        <w:top w:val="none" w:sz="0" w:space="0" w:color="auto"/>
        <w:left w:val="none" w:sz="0" w:space="0" w:color="auto"/>
        <w:bottom w:val="none" w:sz="0" w:space="0" w:color="auto"/>
        <w:right w:val="none" w:sz="0" w:space="0" w:color="auto"/>
      </w:divBdr>
    </w:div>
    <w:div w:id="1884100211">
      <w:bodyDiv w:val="1"/>
      <w:marLeft w:val="0"/>
      <w:marRight w:val="0"/>
      <w:marTop w:val="0"/>
      <w:marBottom w:val="0"/>
      <w:divBdr>
        <w:top w:val="none" w:sz="0" w:space="0" w:color="auto"/>
        <w:left w:val="none" w:sz="0" w:space="0" w:color="auto"/>
        <w:bottom w:val="none" w:sz="0" w:space="0" w:color="auto"/>
        <w:right w:val="none" w:sz="0" w:space="0" w:color="auto"/>
      </w:divBdr>
    </w:div>
    <w:div w:id="1888301593">
      <w:bodyDiv w:val="1"/>
      <w:marLeft w:val="0"/>
      <w:marRight w:val="0"/>
      <w:marTop w:val="0"/>
      <w:marBottom w:val="0"/>
      <w:divBdr>
        <w:top w:val="none" w:sz="0" w:space="0" w:color="auto"/>
        <w:left w:val="none" w:sz="0" w:space="0" w:color="auto"/>
        <w:bottom w:val="none" w:sz="0" w:space="0" w:color="auto"/>
        <w:right w:val="none" w:sz="0" w:space="0" w:color="auto"/>
      </w:divBdr>
    </w:div>
    <w:div w:id="1891721612">
      <w:bodyDiv w:val="1"/>
      <w:marLeft w:val="0"/>
      <w:marRight w:val="0"/>
      <w:marTop w:val="0"/>
      <w:marBottom w:val="0"/>
      <w:divBdr>
        <w:top w:val="none" w:sz="0" w:space="0" w:color="auto"/>
        <w:left w:val="none" w:sz="0" w:space="0" w:color="auto"/>
        <w:bottom w:val="none" w:sz="0" w:space="0" w:color="auto"/>
        <w:right w:val="none" w:sz="0" w:space="0" w:color="auto"/>
      </w:divBdr>
    </w:div>
    <w:div w:id="1893492863">
      <w:bodyDiv w:val="1"/>
      <w:marLeft w:val="0"/>
      <w:marRight w:val="0"/>
      <w:marTop w:val="0"/>
      <w:marBottom w:val="0"/>
      <w:divBdr>
        <w:top w:val="none" w:sz="0" w:space="0" w:color="auto"/>
        <w:left w:val="none" w:sz="0" w:space="0" w:color="auto"/>
        <w:bottom w:val="none" w:sz="0" w:space="0" w:color="auto"/>
        <w:right w:val="none" w:sz="0" w:space="0" w:color="auto"/>
      </w:divBdr>
    </w:div>
    <w:div w:id="1895314398">
      <w:bodyDiv w:val="1"/>
      <w:marLeft w:val="0"/>
      <w:marRight w:val="0"/>
      <w:marTop w:val="0"/>
      <w:marBottom w:val="0"/>
      <w:divBdr>
        <w:top w:val="none" w:sz="0" w:space="0" w:color="auto"/>
        <w:left w:val="none" w:sz="0" w:space="0" w:color="auto"/>
        <w:bottom w:val="none" w:sz="0" w:space="0" w:color="auto"/>
        <w:right w:val="none" w:sz="0" w:space="0" w:color="auto"/>
      </w:divBdr>
    </w:div>
    <w:div w:id="1899120709">
      <w:bodyDiv w:val="1"/>
      <w:marLeft w:val="0"/>
      <w:marRight w:val="0"/>
      <w:marTop w:val="0"/>
      <w:marBottom w:val="0"/>
      <w:divBdr>
        <w:top w:val="none" w:sz="0" w:space="0" w:color="auto"/>
        <w:left w:val="none" w:sz="0" w:space="0" w:color="auto"/>
        <w:bottom w:val="none" w:sz="0" w:space="0" w:color="auto"/>
        <w:right w:val="none" w:sz="0" w:space="0" w:color="auto"/>
      </w:divBdr>
    </w:div>
    <w:div w:id="1909417869">
      <w:bodyDiv w:val="1"/>
      <w:marLeft w:val="0"/>
      <w:marRight w:val="0"/>
      <w:marTop w:val="0"/>
      <w:marBottom w:val="0"/>
      <w:divBdr>
        <w:top w:val="none" w:sz="0" w:space="0" w:color="auto"/>
        <w:left w:val="none" w:sz="0" w:space="0" w:color="auto"/>
        <w:bottom w:val="none" w:sz="0" w:space="0" w:color="auto"/>
        <w:right w:val="none" w:sz="0" w:space="0" w:color="auto"/>
      </w:divBdr>
    </w:div>
    <w:div w:id="1916014010">
      <w:bodyDiv w:val="1"/>
      <w:marLeft w:val="0"/>
      <w:marRight w:val="0"/>
      <w:marTop w:val="0"/>
      <w:marBottom w:val="0"/>
      <w:divBdr>
        <w:top w:val="none" w:sz="0" w:space="0" w:color="auto"/>
        <w:left w:val="none" w:sz="0" w:space="0" w:color="auto"/>
        <w:bottom w:val="none" w:sz="0" w:space="0" w:color="auto"/>
        <w:right w:val="none" w:sz="0" w:space="0" w:color="auto"/>
      </w:divBdr>
    </w:div>
    <w:div w:id="1920207636">
      <w:bodyDiv w:val="1"/>
      <w:marLeft w:val="0"/>
      <w:marRight w:val="0"/>
      <w:marTop w:val="0"/>
      <w:marBottom w:val="0"/>
      <w:divBdr>
        <w:top w:val="none" w:sz="0" w:space="0" w:color="auto"/>
        <w:left w:val="none" w:sz="0" w:space="0" w:color="auto"/>
        <w:bottom w:val="none" w:sz="0" w:space="0" w:color="auto"/>
        <w:right w:val="none" w:sz="0" w:space="0" w:color="auto"/>
      </w:divBdr>
    </w:div>
    <w:div w:id="1928659973">
      <w:bodyDiv w:val="1"/>
      <w:marLeft w:val="0"/>
      <w:marRight w:val="0"/>
      <w:marTop w:val="0"/>
      <w:marBottom w:val="0"/>
      <w:divBdr>
        <w:top w:val="none" w:sz="0" w:space="0" w:color="auto"/>
        <w:left w:val="none" w:sz="0" w:space="0" w:color="auto"/>
        <w:bottom w:val="none" w:sz="0" w:space="0" w:color="auto"/>
        <w:right w:val="none" w:sz="0" w:space="0" w:color="auto"/>
      </w:divBdr>
    </w:div>
    <w:div w:id="1932468952">
      <w:bodyDiv w:val="1"/>
      <w:marLeft w:val="0"/>
      <w:marRight w:val="0"/>
      <w:marTop w:val="0"/>
      <w:marBottom w:val="0"/>
      <w:divBdr>
        <w:top w:val="none" w:sz="0" w:space="0" w:color="auto"/>
        <w:left w:val="none" w:sz="0" w:space="0" w:color="auto"/>
        <w:bottom w:val="none" w:sz="0" w:space="0" w:color="auto"/>
        <w:right w:val="none" w:sz="0" w:space="0" w:color="auto"/>
      </w:divBdr>
    </w:div>
    <w:div w:id="1934822370">
      <w:bodyDiv w:val="1"/>
      <w:marLeft w:val="0"/>
      <w:marRight w:val="0"/>
      <w:marTop w:val="0"/>
      <w:marBottom w:val="0"/>
      <w:divBdr>
        <w:top w:val="none" w:sz="0" w:space="0" w:color="auto"/>
        <w:left w:val="none" w:sz="0" w:space="0" w:color="auto"/>
        <w:bottom w:val="none" w:sz="0" w:space="0" w:color="auto"/>
        <w:right w:val="none" w:sz="0" w:space="0" w:color="auto"/>
      </w:divBdr>
    </w:div>
    <w:div w:id="1936093226">
      <w:bodyDiv w:val="1"/>
      <w:marLeft w:val="0"/>
      <w:marRight w:val="0"/>
      <w:marTop w:val="0"/>
      <w:marBottom w:val="0"/>
      <w:divBdr>
        <w:top w:val="none" w:sz="0" w:space="0" w:color="auto"/>
        <w:left w:val="none" w:sz="0" w:space="0" w:color="auto"/>
        <w:bottom w:val="none" w:sz="0" w:space="0" w:color="auto"/>
        <w:right w:val="none" w:sz="0" w:space="0" w:color="auto"/>
      </w:divBdr>
    </w:div>
    <w:div w:id="1939025853">
      <w:bodyDiv w:val="1"/>
      <w:marLeft w:val="0"/>
      <w:marRight w:val="0"/>
      <w:marTop w:val="0"/>
      <w:marBottom w:val="0"/>
      <w:divBdr>
        <w:top w:val="none" w:sz="0" w:space="0" w:color="auto"/>
        <w:left w:val="none" w:sz="0" w:space="0" w:color="auto"/>
        <w:bottom w:val="none" w:sz="0" w:space="0" w:color="auto"/>
        <w:right w:val="none" w:sz="0" w:space="0" w:color="auto"/>
      </w:divBdr>
    </w:div>
    <w:div w:id="1941908915">
      <w:bodyDiv w:val="1"/>
      <w:marLeft w:val="0"/>
      <w:marRight w:val="0"/>
      <w:marTop w:val="0"/>
      <w:marBottom w:val="0"/>
      <w:divBdr>
        <w:top w:val="none" w:sz="0" w:space="0" w:color="auto"/>
        <w:left w:val="none" w:sz="0" w:space="0" w:color="auto"/>
        <w:bottom w:val="none" w:sz="0" w:space="0" w:color="auto"/>
        <w:right w:val="none" w:sz="0" w:space="0" w:color="auto"/>
      </w:divBdr>
    </w:div>
    <w:div w:id="1951693303">
      <w:bodyDiv w:val="1"/>
      <w:marLeft w:val="0"/>
      <w:marRight w:val="0"/>
      <w:marTop w:val="0"/>
      <w:marBottom w:val="0"/>
      <w:divBdr>
        <w:top w:val="none" w:sz="0" w:space="0" w:color="auto"/>
        <w:left w:val="none" w:sz="0" w:space="0" w:color="auto"/>
        <w:bottom w:val="none" w:sz="0" w:space="0" w:color="auto"/>
        <w:right w:val="none" w:sz="0" w:space="0" w:color="auto"/>
      </w:divBdr>
    </w:div>
    <w:div w:id="1953170835">
      <w:bodyDiv w:val="1"/>
      <w:marLeft w:val="0"/>
      <w:marRight w:val="0"/>
      <w:marTop w:val="0"/>
      <w:marBottom w:val="0"/>
      <w:divBdr>
        <w:top w:val="none" w:sz="0" w:space="0" w:color="auto"/>
        <w:left w:val="none" w:sz="0" w:space="0" w:color="auto"/>
        <w:bottom w:val="none" w:sz="0" w:space="0" w:color="auto"/>
        <w:right w:val="none" w:sz="0" w:space="0" w:color="auto"/>
      </w:divBdr>
    </w:div>
    <w:div w:id="1953855630">
      <w:bodyDiv w:val="1"/>
      <w:marLeft w:val="0"/>
      <w:marRight w:val="0"/>
      <w:marTop w:val="0"/>
      <w:marBottom w:val="0"/>
      <w:divBdr>
        <w:top w:val="none" w:sz="0" w:space="0" w:color="auto"/>
        <w:left w:val="none" w:sz="0" w:space="0" w:color="auto"/>
        <w:bottom w:val="none" w:sz="0" w:space="0" w:color="auto"/>
        <w:right w:val="none" w:sz="0" w:space="0" w:color="auto"/>
      </w:divBdr>
    </w:div>
    <w:div w:id="1954556464">
      <w:bodyDiv w:val="1"/>
      <w:marLeft w:val="0"/>
      <w:marRight w:val="0"/>
      <w:marTop w:val="0"/>
      <w:marBottom w:val="0"/>
      <w:divBdr>
        <w:top w:val="none" w:sz="0" w:space="0" w:color="auto"/>
        <w:left w:val="none" w:sz="0" w:space="0" w:color="auto"/>
        <w:bottom w:val="none" w:sz="0" w:space="0" w:color="auto"/>
        <w:right w:val="none" w:sz="0" w:space="0" w:color="auto"/>
      </w:divBdr>
    </w:div>
    <w:div w:id="1957711824">
      <w:bodyDiv w:val="1"/>
      <w:marLeft w:val="0"/>
      <w:marRight w:val="0"/>
      <w:marTop w:val="0"/>
      <w:marBottom w:val="0"/>
      <w:divBdr>
        <w:top w:val="none" w:sz="0" w:space="0" w:color="auto"/>
        <w:left w:val="none" w:sz="0" w:space="0" w:color="auto"/>
        <w:bottom w:val="none" w:sz="0" w:space="0" w:color="auto"/>
        <w:right w:val="none" w:sz="0" w:space="0" w:color="auto"/>
      </w:divBdr>
    </w:div>
    <w:div w:id="1958675032">
      <w:bodyDiv w:val="1"/>
      <w:marLeft w:val="0"/>
      <w:marRight w:val="0"/>
      <w:marTop w:val="0"/>
      <w:marBottom w:val="0"/>
      <w:divBdr>
        <w:top w:val="none" w:sz="0" w:space="0" w:color="auto"/>
        <w:left w:val="none" w:sz="0" w:space="0" w:color="auto"/>
        <w:bottom w:val="none" w:sz="0" w:space="0" w:color="auto"/>
        <w:right w:val="none" w:sz="0" w:space="0" w:color="auto"/>
      </w:divBdr>
      <w:divsChild>
        <w:div w:id="204216842">
          <w:marLeft w:val="0"/>
          <w:marRight w:val="0"/>
          <w:marTop w:val="0"/>
          <w:marBottom w:val="0"/>
          <w:divBdr>
            <w:top w:val="none" w:sz="0" w:space="0" w:color="auto"/>
            <w:left w:val="none" w:sz="0" w:space="0" w:color="auto"/>
            <w:bottom w:val="none" w:sz="0" w:space="0" w:color="auto"/>
            <w:right w:val="none" w:sz="0" w:space="0" w:color="auto"/>
          </w:divBdr>
        </w:div>
      </w:divsChild>
    </w:div>
    <w:div w:id="1960792050">
      <w:bodyDiv w:val="1"/>
      <w:marLeft w:val="0"/>
      <w:marRight w:val="0"/>
      <w:marTop w:val="0"/>
      <w:marBottom w:val="0"/>
      <w:divBdr>
        <w:top w:val="none" w:sz="0" w:space="0" w:color="auto"/>
        <w:left w:val="none" w:sz="0" w:space="0" w:color="auto"/>
        <w:bottom w:val="none" w:sz="0" w:space="0" w:color="auto"/>
        <w:right w:val="none" w:sz="0" w:space="0" w:color="auto"/>
      </w:divBdr>
    </w:div>
    <w:div w:id="1962611647">
      <w:bodyDiv w:val="1"/>
      <w:marLeft w:val="0"/>
      <w:marRight w:val="0"/>
      <w:marTop w:val="0"/>
      <w:marBottom w:val="0"/>
      <w:divBdr>
        <w:top w:val="none" w:sz="0" w:space="0" w:color="auto"/>
        <w:left w:val="none" w:sz="0" w:space="0" w:color="auto"/>
        <w:bottom w:val="none" w:sz="0" w:space="0" w:color="auto"/>
        <w:right w:val="none" w:sz="0" w:space="0" w:color="auto"/>
      </w:divBdr>
    </w:div>
    <w:div w:id="1972206641">
      <w:bodyDiv w:val="1"/>
      <w:marLeft w:val="0"/>
      <w:marRight w:val="0"/>
      <w:marTop w:val="0"/>
      <w:marBottom w:val="0"/>
      <w:divBdr>
        <w:top w:val="none" w:sz="0" w:space="0" w:color="auto"/>
        <w:left w:val="none" w:sz="0" w:space="0" w:color="auto"/>
        <w:bottom w:val="none" w:sz="0" w:space="0" w:color="auto"/>
        <w:right w:val="none" w:sz="0" w:space="0" w:color="auto"/>
      </w:divBdr>
    </w:div>
    <w:div w:id="1996104599">
      <w:bodyDiv w:val="1"/>
      <w:marLeft w:val="0"/>
      <w:marRight w:val="0"/>
      <w:marTop w:val="0"/>
      <w:marBottom w:val="0"/>
      <w:divBdr>
        <w:top w:val="none" w:sz="0" w:space="0" w:color="auto"/>
        <w:left w:val="none" w:sz="0" w:space="0" w:color="auto"/>
        <w:bottom w:val="none" w:sz="0" w:space="0" w:color="auto"/>
        <w:right w:val="none" w:sz="0" w:space="0" w:color="auto"/>
      </w:divBdr>
    </w:div>
    <w:div w:id="2002198724">
      <w:bodyDiv w:val="1"/>
      <w:marLeft w:val="0"/>
      <w:marRight w:val="0"/>
      <w:marTop w:val="0"/>
      <w:marBottom w:val="0"/>
      <w:divBdr>
        <w:top w:val="none" w:sz="0" w:space="0" w:color="auto"/>
        <w:left w:val="none" w:sz="0" w:space="0" w:color="auto"/>
        <w:bottom w:val="none" w:sz="0" w:space="0" w:color="auto"/>
        <w:right w:val="none" w:sz="0" w:space="0" w:color="auto"/>
      </w:divBdr>
    </w:div>
    <w:div w:id="2024087004">
      <w:bodyDiv w:val="1"/>
      <w:marLeft w:val="0"/>
      <w:marRight w:val="0"/>
      <w:marTop w:val="0"/>
      <w:marBottom w:val="0"/>
      <w:divBdr>
        <w:top w:val="none" w:sz="0" w:space="0" w:color="auto"/>
        <w:left w:val="none" w:sz="0" w:space="0" w:color="auto"/>
        <w:bottom w:val="none" w:sz="0" w:space="0" w:color="auto"/>
        <w:right w:val="none" w:sz="0" w:space="0" w:color="auto"/>
      </w:divBdr>
    </w:div>
    <w:div w:id="2024891395">
      <w:bodyDiv w:val="1"/>
      <w:marLeft w:val="0"/>
      <w:marRight w:val="0"/>
      <w:marTop w:val="0"/>
      <w:marBottom w:val="0"/>
      <w:divBdr>
        <w:top w:val="none" w:sz="0" w:space="0" w:color="auto"/>
        <w:left w:val="none" w:sz="0" w:space="0" w:color="auto"/>
        <w:bottom w:val="none" w:sz="0" w:space="0" w:color="auto"/>
        <w:right w:val="none" w:sz="0" w:space="0" w:color="auto"/>
      </w:divBdr>
    </w:div>
    <w:div w:id="2030787376">
      <w:bodyDiv w:val="1"/>
      <w:marLeft w:val="0"/>
      <w:marRight w:val="0"/>
      <w:marTop w:val="0"/>
      <w:marBottom w:val="0"/>
      <w:divBdr>
        <w:top w:val="none" w:sz="0" w:space="0" w:color="auto"/>
        <w:left w:val="none" w:sz="0" w:space="0" w:color="auto"/>
        <w:bottom w:val="none" w:sz="0" w:space="0" w:color="auto"/>
        <w:right w:val="none" w:sz="0" w:space="0" w:color="auto"/>
      </w:divBdr>
    </w:div>
    <w:div w:id="2043478898">
      <w:bodyDiv w:val="1"/>
      <w:marLeft w:val="0"/>
      <w:marRight w:val="0"/>
      <w:marTop w:val="0"/>
      <w:marBottom w:val="0"/>
      <w:divBdr>
        <w:top w:val="none" w:sz="0" w:space="0" w:color="auto"/>
        <w:left w:val="none" w:sz="0" w:space="0" w:color="auto"/>
        <w:bottom w:val="none" w:sz="0" w:space="0" w:color="auto"/>
        <w:right w:val="none" w:sz="0" w:space="0" w:color="auto"/>
      </w:divBdr>
    </w:div>
    <w:div w:id="2048986235">
      <w:bodyDiv w:val="1"/>
      <w:marLeft w:val="0"/>
      <w:marRight w:val="0"/>
      <w:marTop w:val="0"/>
      <w:marBottom w:val="0"/>
      <w:divBdr>
        <w:top w:val="none" w:sz="0" w:space="0" w:color="auto"/>
        <w:left w:val="none" w:sz="0" w:space="0" w:color="auto"/>
        <w:bottom w:val="none" w:sz="0" w:space="0" w:color="auto"/>
        <w:right w:val="none" w:sz="0" w:space="0" w:color="auto"/>
      </w:divBdr>
      <w:divsChild>
        <w:div w:id="1701198852">
          <w:marLeft w:val="0"/>
          <w:marRight w:val="0"/>
          <w:marTop w:val="0"/>
          <w:marBottom w:val="0"/>
          <w:divBdr>
            <w:top w:val="none" w:sz="0" w:space="0" w:color="auto"/>
            <w:left w:val="none" w:sz="0" w:space="0" w:color="auto"/>
            <w:bottom w:val="none" w:sz="0" w:space="0" w:color="auto"/>
            <w:right w:val="none" w:sz="0" w:space="0" w:color="auto"/>
          </w:divBdr>
        </w:div>
      </w:divsChild>
    </w:div>
    <w:div w:id="2049641465">
      <w:bodyDiv w:val="1"/>
      <w:marLeft w:val="0"/>
      <w:marRight w:val="0"/>
      <w:marTop w:val="0"/>
      <w:marBottom w:val="0"/>
      <w:divBdr>
        <w:top w:val="none" w:sz="0" w:space="0" w:color="auto"/>
        <w:left w:val="none" w:sz="0" w:space="0" w:color="auto"/>
        <w:bottom w:val="none" w:sz="0" w:space="0" w:color="auto"/>
        <w:right w:val="none" w:sz="0" w:space="0" w:color="auto"/>
      </w:divBdr>
    </w:div>
    <w:div w:id="2058435236">
      <w:bodyDiv w:val="1"/>
      <w:marLeft w:val="0"/>
      <w:marRight w:val="0"/>
      <w:marTop w:val="0"/>
      <w:marBottom w:val="0"/>
      <w:divBdr>
        <w:top w:val="none" w:sz="0" w:space="0" w:color="auto"/>
        <w:left w:val="none" w:sz="0" w:space="0" w:color="auto"/>
        <w:bottom w:val="none" w:sz="0" w:space="0" w:color="auto"/>
        <w:right w:val="none" w:sz="0" w:space="0" w:color="auto"/>
      </w:divBdr>
    </w:div>
    <w:div w:id="2060202126">
      <w:bodyDiv w:val="1"/>
      <w:marLeft w:val="0"/>
      <w:marRight w:val="0"/>
      <w:marTop w:val="0"/>
      <w:marBottom w:val="0"/>
      <w:divBdr>
        <w:top w:val="none" w:sz="0" w:space="0" w:color="auto"/>
        <w:left w:val="none" w:sz="0" w:space="0" w:color="auto"/>
        <w:bottom w:val="none" w:sz="0" w:space="0" w:color="auto"/>
        <w:right w:val="none" w:sz="0" w:space="0" w:color="auto"/>
      </w:divBdr>
    </w:div>
    <w:div w:id="2064059483">
      <w:bodyDiv w:val="1"/>
      <w:marLeft w:val="0"/>
      <w:marRight w:val="0"/>
      <w:marTop w:val="0"/>
      <w:marBottom w:val="0"/>
      <w:divBdr>
        <w:top w:val="none" w:sz="0" w:space="0" w:color="auto"/>
        <w:left w:val="none" w:sz="0" w:space="0" w:color="auto"/>
        <w:bottom w:val="none" w:sz="0" w:space="0" w:color="auto"/>
        <w:right w:val="none" w:sz="0" w:space="0" w:color="auto"/>
      </w:divBdr>
    </w:div>
    <w:div w:id="2064327423">
      <w:bodyDiv w:val="1"/>
      <w:marLeft w:val="0"/>
      <w:marRight w:val="0"/>
      <w:marTop w:val="0"/>
      <w:marBottom w:val="0"/>
      <w:divBdr>
        <w:top w:val="none" w:sz="0" w:space="0" w:color="auto"/>
        <w:left w:val="none" w:sz="0" w:space="0" w:color="auto"/>
        <w:bottom w:val="none" w:sz="0" w:space="0" w:color="auto"/>
        <w:right w:val="none" w:sz="0" w:space="0" w:color="auto"/>
      </w:divBdr>
    </w:div>
    <w:div w:id="2068719298">
      <w:bodyDiv w:val="1"/>
      <w:marLeft w:val="0"/>
      <w:marRight w:val="0"/>
      <w:marTop w:val="0"/>
      <w:marBottom w:val="0"/>
      <w:divBdr>
        <w:top w:val="none" w:sz="0" w:space="0" w:color="auto"/>
        <w:left w:val="none" w:sz="0" w:space="0" w:color="auto"/>
        <w:bottom w:val="none" w:sz="0" w:space="0" w:color="auto"/>
        <w:right w:val="none" w:sz="0" w:space="0" w:color="auto"/>
      </w:divBdr>
    </w:div>
    <w:div w:id="2072579785">
      <w:bodyDiv w:val="1"/>
      <w:marLeft w:val="0"/>
      <w:marRight w:val="0"/>
      <w:marTop w:val="0"/>
      <w:marBottom w:val="0"/>
      <w:divBdr>
        <w:top w:val="none" w:sz="0" w:space="0" w:color="auto"/>
        <w:left w:val="none" w:sz="0" w:space="0" w:color="auto"/>
        <w:bottom w:val="none" w:sz="0" w:space="0" w:color="auto"/>
        <w:right w:val="none" w:sz="0" w:space="0" w:color="auto"/>
      </w:divBdr>
    </w:div>
    <w:div w:id="2080516775">
      <w:bodyDiv w:val="1"/>
      <w:marLeft w:val="0"/>
      <w:marRight w:val="0"/>
      <w:marTop w:val="0"/>
      <w:marBottom w:val="0"/>
      <w:divBdr>
        <w:top w:val="none" w:sz="0" w:space="0" w:color="auto"/>
        <w:left w:val="none" w:sz="0" w:space="0" w:color="auto"/>
        <w:bottom w:val="none" w:sz="0" w:space="0" w:color="auto"/>
        <w:right w:val="none" w:sz="0" w:space="0" w:color="auto"/>
      </w:divBdr>
    </w:div>
    <w:div w:id="2089230113">
      <w:bodyDiv w:val="1"/>
      <w:marLeft w:val="0"/>
      <w:marRight w:val="0"/>
      <w:marTop w:val="0"/>
      <w:marBottom w:val="0"/>
      <w:divBdr>
        <w:top w:val="none" w:sz="0" w:space="0" w:color="auto"/>
        <w:left w:val="none" w:sz="0" w:space="0" w:color="auto"/>
        <w:bottom w:val="none" w:sz="0" w:space="0" w:color="auto"/>
        <w:right w:val="none" w:sz="0" w:space="0" w:color="auto"/>
      </w:divBdr>
    </w:div>
    <w:div w:id="2107800089">
      <w:bodyDiv w:val="1"/>
      <w:marLeft w:val="0"/>
      <w:marRight w:val="0"/>
      <w:marTop w:val="0"/>
      <w:marBottom w:val="0"/>
      <w:divBdr>
        <w:top w:val="none" w:sz="0" w:space="0" w:color="auto"/>
        <w:left w:val="none" w:sz="0" w:space="0" w:color="auto"/>
        <w:bottom w:val="none" w:sz="0" w:space="0" w:color="auto"/>
        <w:right w:val="none" w:sz="0" w:space="0" w:color="auto"/>
      </w:divBdr>
    </w:div>
    <w:div w:id="2108694069">
      <w:bodyDiv w:val="1"/>
      <w:marLeft w:val="0"/>
      <w:marRight w:val="0"/>
      <w:marTop w:val="0"/>
      <w:marBottom w:val="0"/>
      <w:divBdr>
        <w:top w:val="none" w:sz="0" w:space="0" w:color="auto"/>
        <w:left w:val="none" w:sz="0" w:space="0" w:color="auto"/>
        <w:bottom w:val="none" w:sz="0" w:space="0" w:color="auto"/>
        <w:right w:val="none" w:sz="0" w:space="0" w:color="auto"/>
      </w:divBdr>
    </w:div>
    <w:div w:id="2130318655">
      <w:bodyDiv w:val="1"/>
      <w:marLeft w:val="0"/>
      <w:marRight w:val="0"/>
      <w:marTop w:val="0"/>
      <w:marBottom w:val="0"/>
      <w:divBdr>
        <w:top w:val="none" w:sz="0" w:space="0" w:color="auto"/>
        <w:left w:val="none" w:sz="0" w:space="0" w:color="auto"/>
        <w:bottom w:val="none" w:sz="0" w:space="0" w:color="auto"/>
        <w:right w:val="none" w:sz="0" w:space="0" w:color="auto"/>
      </w:divBdr>
    </w:div>
    <w:div w:id="2132630839">
      <w:bodyDiv w:val="1"/>
      <w:marLeft w:val="0"/>
      <w:marRight w:val="0"/>
      <w:marTop w:val="0"/>
      <w:marBottom w:val="0"/>
      <w:divBdr>
        <w:top w:val="none" w:sz="0" w:space="0" w:color="auto"/>
        <w:left w:val="none" w:sz="0" w:space="0" w:color="auto"/>
        <w:bottom w:val="none" w:sz="0" w:space="0" w:color="auto"/>
        <w:right w:val="none" w:sz="0" w:space="0" w:color="auto"/>
      </w:divBdr>
    </w:div>
    <w:div w:id="2135322318">
      <w:bodyDiv w:val="1"/>
      <w:marLeft w:val="0"/>
      <w:marRight w:val="0"/>
      <w:marTop w:val="0"/>
      <w:marBottom w:val="0"/>
      <w:divBdr>
        <w:top w:val="none" w:sz="0" w:space="0" w:color="auto"/>
        <w:left w:val="none" w:sz="0" w:space="0" w:color="auto"/>
        <w:bottom w:val="none" w:sz="0" w:space="0" w:color="auto"/>
        <w:right w:val="none" w:sz="0" w:space="0" w:color="auto"/>
      </w:divBdr>
    </w:div>
    <w:div w:id="2136287449">
      <w:bodyDiv w:val="1"/>
      <w:marLeft w:val="0"/>
      <w:marRight w:val="0"/>
      <w:marTop w:val="0"/>
      <w:marBottom w:val="0"/>
      <w:divBdr>
        <w:top w:val="none" w:sz="0" w:space="0" w:color="auto"/>
        <w:left w:val="none" w:sz="0" w:space="0" w:color="auto"/>
        <w:bottom w:val="none" w:sz="0" w:space="0" w:color="auto"/>
        <w:right w:val="none" w:sz="0" w:space="0" w:color="auto"/>
      </w:divBdr>
    </w:div>
    <w:div w:id="2140874246">
      <w:bodyDiv w:val="1"/>
      <w:marLeft w:val="0"/>
      <w:marRight w:val="0"/>
      <w:marTop w:val="0"/>
      <w:marBottom w:val="0"/>
      <w:divBdr>
        <w:top w:val="none" w:sz="0" w:space="0" w:color="auto"/>
        <w:left w:val="none" w:sz="0" w:space="0" w:color="auto"/>
        <w:bottom w:val="none" w:sz="0" w:space="0" w:color="auto"/>
        <w:right w:val="none" w:sz="0" w:space="0" w:color="auto"/>
      </w:divBdr>
    </w:div>
    <w:div w:id="2144998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18" Type="http://schemas.openxmlformats.org/officeDocument/2006/relationships/footer" Target="footer7.xml"/><Relationship Id="rId26" Type="http://schemas.openxmlformats.org/officeDocument/2006/relationships/footer" Target="footer12.xml"/><Relationship Id="rId39" Type="http://schemas.openxmlformats.org/officeDocument/2006/relationships/footer" Target="footer20.xml"/><Relationship Id="rId3" Type="http://schemas.openxmlformats.org/officeDocument/2006/relationships/styles" Target="styles.xml"/><Relationship Id="rId21" Type="http://schemas.openxmlformats.org/officeDocument/2006/relationships/header" Target="header4.xml"/><Relationship Id="rId34" Type="http://schemas.openxmlformats.org/officeDocument/2006/relationships/footer" Target="footer17.xml"/><Relationship Id="rId42" Type="http://schemas.openxmlformats.org/officeDocument/2006/relationships/footer" Target="footer23.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6.xml"/><Relationship Id="rId25" Type="http://schemas.openxmlformats.org/officeDocument/2006/relationships/header" Target="header6.xml"/><Relationship Id="rId33" Type="http://schemas.openxmlformats.org/officeDocument/2006/relationships/footer" Target="footer16.xml"/><Relationship Id="rId38" Type="http://schemas.openxmlformats.org/officeDocument/2006/relationships/footer" Target="footer19.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oter" Target="footer9.xml"/><Relationship Id="rId29" Type="http://schemas.openxmlformats.org/officeDocument/2006/relationships/header" Target="header8.xml"/><Relationship Id="rId41" Type="http://schemas.openxmlformats.org/officeDocument/2006/relationships/footer" Target="footer2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1.xml"/><Relationship Id="rId32" Type="http://schemas.openxmlformats.org/officeDocument/2006/relationships/footer" Target="footer15.xml"/><Relationship Id="rId37" Type="http://schemas.openxmlformats.org/officeDocument/2006/relationships/header" Target="header10.xml"/><Relationship Id="rId40" Type="http://schemas.openxmlformats.org/officeDocument/2006/relationships/footer" Target="footer21.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eader" Target="header5.xml"/><Relationship Id="rId28" Type="http://schemas.openxmlformats.org/officeDocument/2006/relationships/footer" Target="footer13.xml"/><Relationship Id="rId36" Type="http://schemas.openxmlformats.org/officeDocument/2006/relationships/footer" Target="footer18.xml"/><Relationship Id="rId10" Type="http://schemas.openxmlformats.org/officeDocument/2006/relationships/footer" Target="footer1.xml"/><Relationship Id="rId19" Type="http://schemas.openxmlformats.org/officeDocument/2006/relationships/footer" Target="footer8.xml"/><Relationship Id="rId31" Type="http://schemas.openxmlformats.org/officeDocument/2006/relationships/header" Target="header9.xm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10.xml"/><Relationship Id="rId27" Type="http://schemas.openxmlformats.org/officeDocument/2006/relationships/header" Target="header7.xml"/><Relationship Id="rId30" Type="http://schemas.openxmlformats.org/officeDocument/2006/relationships/footer" Target="footer14.xml"/><Relationship Id="rId35" Type="http://schemas.openxmlformats.org/officeDocument/2006/relationships/hyperlink" Target="https://zakupki.gov.ru" TargetMode="External"/><Relationship Id="rId43"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ichko\Desktop\&#1057;&#1042;&#1080;&#1042;%20&#1071;&#1088;&#1086;&#1089;&#1083;&#1072;&#1074;&#1083;&#1100;\&#1064;&#1072;&#1073;&#1083;&#1086;&#1085;%20&#1057;&#1093;&#1077;&#1084;&#1099;%20&#1057;&#1042;&#1080;&#1042;.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Классическая">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ГОСТ — сортировка по именам" Version="2003"/>
</file>

<file path=customXml/itemProps1.xml><?xml version="1.0" encoding="utf-8"?>
<ds:datastoreItem xmlns:ds="http://schemas.openxmlformats.org/officeDocument/2006/customXml" ds:itemID="{47129BB7-C691-4318-8287-69E7D21C8F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Шаблон Схемы СВиВ</Template>
  <TotalTime>0</TotalTime>
  <Pages>79</Pages>
  <Words>39854</Words>
  <Characters>227171</Characters>
  <Application>Microsoft Office Word</Application>
  <DocSecurity>0</DocSecurity>
  <Lines>1893</Lines>
  <Paragraphs>532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266493</CharactersWithSpaces>
  <SharedDoc>false</SharedDoc>
  <HLinks>
    <vt:vector size="342" baseType="variant">
      <vt:variant>
        <vt:i4>2031677</vt:i4>
      </vt:variant>
      <vt:variant>
        <vt:i4>341</vt:i4>
      </vt:variant>
      <vt:variant>
        <vt:i4>0</vt:i4>
      </vt:variant>
      <vt:variant>
        <vt:i4>5</vt:i4>
      </vt:variant>
      <vt:variant>
        <vt:lpwstr/>
      </vt:variant>
      <vt:variant>
        <vt:lpwstr>_Toc531598066</vt:lpwstr>
      </vt:variant>
      <vt:variant>
        <vt:i4>2031677</vt:i4>
      </vt:variant>
      <vt:variant>
        <vt:i4>335</vt:i4>
      </vt:variant>
      <vt:variant>
        <vt:i4>0</vt:i4>
      </vt:variant>
      <vt:variant>
        <vt:i4>5</vt:i4>
      </vt:variant>
      <vt:variant>
        <vt:lpwstr/>
      </vt:variant>
      <vt:variant>
        <vt:lpwstr>_Toc531598065</vt:lpwstr>
      </vt:variant>
      <vt:variant>
        <vt:i4>2031677</vt:i4>
      </vt:variant>
      <vt:variant>
        <vt:i4>329</vt:i4>
      </vt:variant>
      <vt:variant>
        <vt:i4>0</vt:i4>
      </vt:variant>
      <vt:variant>
        <vt:i4>5</vt:i4>
      </vt:variant>
      <vt:variant>
        <vt:lpwstr/>
      </vt:variant>
      <vt:variant>
        <vt:lpwstr>_Toc531598064</vt:lpwstr>
      </vt:variant>
      <vt:variant>
        <vt:i4>2031677</vt:i4>
      </vt:variant>
      <vt:variant>
        <vt:i4>323</vt:i4>
      </vt:variant>
      <vt:variant>
        <vt:i4>0</vt:i4>
      </vt:variant>
      <vt:variant>
        <vt:i4>5</vt:i4>
      </vt:variant>
      <vt:variant>
        <vt:lpwstr/>
      </vt:variant>
      <vt:variant>
        <vt:lpwstr>_Toc531598063</vt:lpwstr>
      </vt:variant>
      <vt:variant>
        <vt:i4>2031677</vt:i4>
      </vt:variant>
      <vt:variant>
        <vt:i4>317</vt:i4>
      </vt:variant>
      <vt:variant>
        <vt:i4>0</vt:i4>
      </vt:variant>
      <vt:variant>
        <vt:i4>5</vt:i4>
      </vt:variant>
      <vt:variant>
        <vt:lpwstr/>
      </vt:variant>
      <vt:variant>
        <vt:lpwstr>_Toc531598062</vt:lpwstr>
      </vt:variant>
      <vt:variant>
        <vt:i4>2031677</vt:i4>
      </vt:variant>
      <vt:variant>
        <vt:i4>311</vt:i4>
      </vt:variant>
      <vt:variant>
        <vt:i4>0</vt:i4>
      </vt:variant>
      <vt:variant>
        <vt:i4>5</vt:i4>
      </vt:variant>
      <vt:variant>
        <vt:lpwstr/>
      </vt:variant>
      <vt:variant>
        <vt:lpwstr>_Toc531598061</vt:lpwstr>
      </vt:variant>
      <vt:variant>
        <vt:i4>2031677</vt:i4>
      </vt:variant>
      <vt:variant>
        <vt:i4>305</vt:i4>
      </vt:variant>
      <vt:variant>
        <vt:i4>0</vt:i4>
      </vt:variant>
      <vt:variant>
        <vt:i4>5</vt:i4>
      </vt:variant>
      <vt:variant>
        <vt:lpwstr/>
      </vt:variant>
      <vt:variant>
        <vt:lpwstr>_Toc531598060</vt:lpwstr>
      </vt:variant>
      <vt:variant>
        <vt:i4>1835069</vt:i4>
      </vt:variant>
      <vt:variant>
        <vt:i4>299</vt:i4>
      </vt:variant>
      <vt:variant>
        <vt:i4>0</vt:i4>
      </vt:variant>
      <vt:variant>
        <vt:i4>5</vt:i4>
      </vt:variant>
      <vt:variant>
        <vt:lpwstr/>
      </vt:variant>
      <vt:variant>
        <vt:lpwstr>_Toc531598059</vt:lpwstr>
      </vt:variant>
      <vt:variant>
        <vt:i4>1835069</vt:i4>
      </vt:variant>
      <vt:variant>
        <vt:i4>293</vt:i4>
      </vt:variant>
      <vt:variant>
        <vt:i4>0</vt:i4>
      </vt:variant>
      <vt:variant>
        <vt:i4>5</vt:i4>
      </vt:variant>
      <vt:variant>
        <vt:lpwstr/>
      </vt:variant>
      <vt:variant>
        <vt:lpwstr>_Toc531598058</vt:lpwstr>
      </vt:variant>
      <vt:variant>
        <vt:i4>1835069</vt:i4>
      </vt:variant>
      <vt:variant>
        <vt:i4>287</vt:i4>
      </vt:variant>
      <vt:variant>
        <vt:i4>0</vt:i4>
      </vt:variant>
      <vt:variant>
        <vt:i4>5</vt:i4>
      </vt:variant>
      <vt:variant>
        <vt:lpwstr/>
      </vt:variant>
      <vt:variant>
        <vt:lpwstr>_Toc531598057</vt:lpwstr>
      </vt:variant>
      <vt:variant>
        <vt:i4>1835069</vt:i4>
      </vt:variant>
      <vt:variant>
        <vt:i4>281</vt:i4>
      </vt:variant>
      <vt:variant>
        <vt:i4>0</vt:i4>
      </vt:variant>
      <vt:variant>
        <vt:i4>5</vt:i4>
      </vt:variant>
      <vt:variant>
        <vt:lpwstr/>
      </vt:variant>
      <vt:variant>
        <vt:lpwstr>_Toc531598056</vt:lpwstr>
      </vt:variant>
      <vt:variant>
        <vt:i4>1835069</vt:i4>
      </vt:variant>
      <vt:variant>
        <vt:i4>275</vt:i4>
      </vt:variant>
      <vt:variant>
        <vt:i4>0</vt:i4>
      </vt:variant>
      <vt:variant>
        <vt:i4>5</vt:i4>
      </vt:variant>
      <vt:variant>
        <vt:lpwstr/>
      </vt:variant>
      <vt:variant>
        <vt:lpwstr>_Toc531598055</vt:lpwstr>
      </vt:variant>
      <vt:variant>
        <vt:i4>1835069</vt:i4>
      </vt:variant>
      <vt:variant>
        <vt:i4>269</vt:i4>
      </vt:variant>
      <vt:variant>
        <vt:i4>0</vt:i4>
      </vt:variant>
      <vt:variant>
        <vt:i4>5</vt:i4>
      </vt:variant>
      <vt:variant>
        <vt:lpwstr/>
      </vt:variant>
      <vt:variant>
        <vt:lpwstr>_Toc531598054</vt:lpwstr>
      </vt:variant>
      <vt:variant>
        <vt:i4>1835069</vt:i4>
      </vt:variant>
      <vt:variant>
        <vt:i4>263</vt:i4>
      </vt:variant>
      <vt:variant>
        <vt:i4>0</vt:i4>
      </vt:variant>
      <vt:variant>
        <vt:i4>5</vt:i4>
      </vt:variant>
      <vt:variant>
        <vt:lpwstr/>
      </vt:variant>
      <vt:variant>
        <vt:lpwstr>_Toc531598053</vt:lpwstr>
      </vt:variant>
      <vt:variant>
        <vt:i4>1835069</vt:i4>
      </vt:variant>
      <vt:variant>
        <vt:i4>257</vt:i4>
      </vt:variant>
      <vt:variant>
        <vt:i4>0</vt:i4>
      </vt:variant>
      <vt:variant>
        <vt:i4>5</vt:i4>
      </vt:variant>
      <vt:variant>
        <vt:lpwstr/>
      </vt:variant>
      <vt:variant>
        <vt:lpwstr>_Toc531598052</vt:lpwstr>
      </vt:variant>
      <vt:variant>
        <vt:i4>1835069</vt:i4>
      </vt:variant>
      <vt:variant>
        <vt:i4>251</vt:i4>
      </vt:variant>
      <vt:variant>
        <vt:i4>0</vt:i4>
      </vt:variant>
      <vt:variant>
        <vt:i4>5</vt:i4>
      </vt:variant>
      <vt:variant>
        <vt:lpwstr/>
      </vt:variant>
      <vt:variant>
        <vt:lpwstr>_Toc531598051</vt:lpwstr>
      </vt:variant>
      <vt:variant>
        <vt:i4>1835069</vt:i4>
      </vt:variant>
      <vt:variant>
        <vt:i4>245</vt:i4>
      </vt:variant>
      <vt:variant>
        <vt:i4>0</vt:i4>
      </vt:variant>
      <vt:variant>
        <vt:i4>5</vt:i4>
      </vt:variant>
      <vt:variant>
        <vt:lpwstr/>
      </vt:variant>
      <vt:variant>
        <vt:lpwstr>_Toc531598050</vt:lpwstr>
      </vt:variant>
      <vt:variant>
        <vt:i4>1900605</vt:i4>
      </vt:variant>
      <vt:variant>
        <vt:i4>239</vt:i4>
      </vt:variant>
      <vt:variant>
        <vt:i4>0</vt:i4>
      </vt:variant>
      <vt:variant>
        <vt:i4>5</vt:i4>
      </vt:variant>
      <vt:variant>
        <vt:lpwstr/>
      </vt:variant>
      <vt:variant>
        <vt:lpwstr>_Toc531598049</vt:lpwstr>
      </vt:variant>
      <vt:variant>
        <vt:i4>1900605</vt:i4>
      </vt:variant>
      <vt:variant>
        <vt:i4>233</vt:i4>
      </vt:variant>
      <vt:variant>
        <vt:i4>0</vt:i4>
      </vt:variant>
      <vt:variant>
        <vt:i4>5</vt:i4>
      </vt:variant>
      <vt:variant>
        <vt:lpwstr/>
      </vt:variant>
      <vt:variant>
        <vt:lpwstr>_Toc531598048</vt:lpwstr>
      </vt:variant>
      <vt:variant>
        <vt:i4>1900605</vt:i4>
      </vt:variant>
      <vt:variant>
        <vt:i4>227</vt:i4>
      </vt:variant>
      <vt:variant>
        <vt:i4>0</vt:i4>
      </vt:variant>
      <vt:variant>
        <vt:i4>5</vt:i4>
      </vt:variant>
      <vt:variant>
        <vt:lpwstr/>
      </vt:variant>
      <vt:variant>
        <vt:lpwstr>_Toc531598047</vt:lpwstr>
      </vt:variant>
      <vt:variant>
        <vt:i4>1900605</vt:i4>
      </vt:variant>
      <vt:variant>
        <vt:i4>221</vt:i4>
      </vt:variant>
      <vt:variant>
        <vt:i4>0</vt:i4>
      </vt:variant>
      <vt:variant>
        <vt:i4>5</vt:i4>
      </vt:variant>
      <vt:variant>
        <vt:lpwstr/>
      </vt:variant>
      <vt:variant>
        <vt:lpwstr>_Toc531598046</vt:lpwstr>
      </vt:variant>
      <vt:variant>
        <vt:i4>1900605</vt:i4>
      </vt:variant>
      <vt:variant>
        <vt:i4>215</vt:i4>
      </vt:variant>
      <vt:variant>
        <vt:i4>0</vt:i4>
      </vt:variant>
      <vt:variant>
        <vt:i4>5</vt:i4>
      </vt:variant>
      <vt:variant>
        <vt:lpwstr/>
      </vt:variant>
      <vt:variant>
        <vt:lpwstr>_Toc531598045</vt:lpwstr>
      </vt:variant>
      <vt:variant>
        <vt:i4>1900605</vt:i4>
      </vt:variant>
      <vt:variant>
        <vt:i4>209</vt:i4>
      </vt:variant>
      <vt:variant>
        <vt:i4>0</vt:i4>
      </vt:variant>
      <vt:variant>
        <vt:i4>5</vt:i4>
      </vt:variant>
      <vt:variant>
        <vt:lpwstr/>
      </vt:variant>
      <vt:variant>
        <vt:lpwstr>_Toc531598044</vt:lpwstr>
      </vt:variant>
      <vt:variant>
        <vt:i4>1900605</vt:i4>
      </vt:variant>
      <vt:variant>
        <vt:i4>203</vt:i4>
      </vt:variant>
      <vt:variant>
        <vt:i4>0</vt:i4>
      </vt:variant>
      <vt:variant>
        <vt:i4>5</vt:i4>
      </vt:variant>
      <vt:variant>
        <vt:lpwstr/>
      </vt:variant>
      <vt:variant>
        <vt:lpwstr>_Toc531598043</vt:lpwstr>
      </vt:variant>
      <vt:variant>
        <vt:i4>1900605</vt:i4>
      </vt:variant>
      <vt:variant>
        <vt:i4>197</vt:i4>
      </vt:variant>
      <vt:variant>
        <vt:i4>0</vt:i4>
      </vt:variant>
      <vt:variant>
        <vt:i4>5</vt:i4>
      </vt:variant>
      <vt:variant>
        <vt:lpwstr/>
      </vt:variant>
      <vt:variant>
        <vt:lpwstr>_Toc531598042</vt:lpwstr>
      </vt:variant>
      <vt:variant>
        <vt:i4>1900605</vt:i4>
      </vt:variant>
      <vt:variant>
        <vt:i4>191</vt:i4>
      </vt:variant>
      <vt:variant>
        <vt:i4>0</vt:i4>
      </vt:variant>
      <vt:variant>
        <vt:i4>5</vt:i4>
      </vt:variant>
      <vt:variant>
        <vt:lpwstr/>
      </vt:variant>
      <vt:variant>
        <vt:lpwstr>_Toc531598041</vt:lpwstr>
      </vt:variant>
      <vt:variant>
        <vt:i4>1900605</vt:i4>
      </vt:variant>
      <vt:variant>
        <vt:i4>185</vt:i4>
      </vt:variant>
      <vt:variant>
        <vt:i4>0</vt:i4>
      </vt:variant>
      <vt:variant>
        <vt:i4>5</vt:i4>
      </vt:variant>
      <vt:variant>
        <vt:lpwstr/>
      </vt:variant>
      <vt:variant>
        <vt:lpwstr>_Toc531598040</vt:lpwstr>
      </vt:variant>
      <vt:variant>
        <vt:i4>1703997</vt:i4>
      </vt:variant>
      <vt:variant>
        <vt:i4>176</vt:i4>
      </vt:variant>
      <vt:variant>
        <vt:i4>0</vt:i4>
      </vt:variant>
      <vt:variant>
        <vt:i4>5</vt:i4>
      </vt:variant>
      <vt:variant>
        <vt:lpwstr/>
      </vt:variant>
      <vt:variant>
        <vt:lpwstr>_Toc531598039</vt:lpwstr>
      </vt:variant>
      <vt:variant>
        <vt:i4>1703997</vt:i4>
      </vt:variant>
      <vt:variant>
        <vt:i4>170</vt:i4>
      </vt:variant>
      <vt:variant>
        <vt:i4>0</vt:i4>
      </vt:variant>
      <vt:variant>
        <vt:i4>5</vt:i4>
      </vt:variant>
      <vt:variant>
        <vt:lpwstr/>
      </vt:variant>
      <vt:variant>
        <vt:lpwstr>_Toc531598038</vt:lpwstr>
      </vt:variant>
      <vt:variant>
        <vt:i4>1703997</vt:i4>
      </vt:variant>
      <vt:variant>
        <vt:i4>164</vt:i4>
      </vt:variant>
      <vt:variant>
        <vt:i4>0</vt:i4>
      </vt:variant>
      <vt:variant>
        <vt:i4>5</vt:i4>
      </vt:variant>
      <vt:variant>
        <vt:lpwstr/>
      </vt:variant>
      <vt:variant>
        <vt:lpwstr>_Toc531598037</vt:lpwstr>
      </vt:variant>
      <vt:variant>
        <vt:i4>1703997</vt:i4>
      </vt:variant>
      <vt:variant>
        <vt:i4>158</vt:i4>
      </vt:variant>
      <vt:variant>
        <vt:i4>0</vt:i4>
      </vt:variant>
      <vt:variant>
        <vt:i4>5</vt:i4>
      </vt:variant>
      <vt:variant>
        <vt:lpwstr/>
      </vt:variant>
      <vt:variant>
        <vt:lpwstr>_Toc531598036</vt:lpwstr>
      </vt:variant>
      <vt:variant>
        <vt:i4>1703997</vt:i4>
      </vt:variant>
      <vt:variant>
        <vt:i4>152</vt:i4>
      </vt:variant>
      <vt:variant>
        <vt:i4>0</vt:i4>
      </vt:variant>
      <vt:variant>
        <vt:i4>5</vt:i4>
      </vt:variant>
      <vt:variant>
        <vt:lpwstr/>
      </vt:variant>
      <vt:variant>
        <vt:lpwstr>_Toc531598035</vt:lpwstr>
      </vt:variant>
      <vt:variant>
        <vt:i4>1703997</vt:i4>
      </vt:variant>
      <vt:variant>
        <vt:i4>146</vt:i4>
      </vt:variant>
      <vt:variant>
        <vt:i4>0</vt:i4>
      </vt:variant>
      <vt:variant>
        <vt:i4>5</vt:i4>
      </vt:variant>
      <vt:variant>
        <vt:lpwstr/>
      </vt:variant>
      <vt:variant>
        <vt:lpwstr>_Toc531598034</vt:lpwstr>
      </vt:variant>
      <vt:variant>
        <vt:i4>1703997</vt:i4>
      </vt:variant>
      <vt:variant>
        <vt:i4>140</vt:i4>
      </vt:variant>
      <vt:variant>
        <vt:i4>0</vt:i4>
      </vt:variant>
      <vt:variant>
        <vt:i4>5</vt:i4>
      </vt:variant>
      <vt:variant>
        <vt:lpwstr/>
      </vt:variant>
      <vt:variant>
        <vt:lpwstr>_Toc531598033</vt:lpwstr>
      </vt:variant>
      <vt:variant>
        <vt:i4>1703997</vt:i4>
      </vt:variant>
      <vt:variant>
        <vt:i4>134</vt:i4>
      </vt:variant>
      <vt:variant>
        <vt:i4>0</vt:i4>
      </vt:variant>
      <vt:variant>
        <vt:i4>5</vt:i4>
      </vt:variant>
      <vt:variant>
        <vt:lpwstr/>
      </vt:variant>
      <vt:variant>
        <vt:lpwstr>_Toc531598032</vt:lpwstr>
      </vt:variant>
      <vt:variant>
        <vt:i4>1703997</vt:i4>
      </vt:variant>
      <vt:variant>
        <vt:i4>128</vt:i4>
      </vt:variant>
      <vt:variant>
        <vt:i4>0</vt:i4>
      </vt:variant>
      <vt:variant>
        <vt:i4>5</vt:i4>
      </vt:variant>
      <vt:variant>
        <vt:lpwstr/>
      </vt:variant>
      <vt:variant>
        <vt:lpwstr>_Toc531598031</vt:lpwstr>
      </vt:variant>
      <vt:variant>
        <vt:i4>1703997</vt:i4>
      </vt:variant>
      <vt:variant>
        <vt:i4>122</vt:i4>
      </vt:variant>
      <vt:variant>
        <vt:i4>0</vt:i4>
      </vt:variant>
      <vt:variant>
        <vt:i4>5</vt:i4>
      </vt:variant>
      <vt:variant>
        <vt:lpwstr/>
      </vt:variant>
      <vt:variant>
        <vt:lpwstr>_Toc531598030</vt:lpwstr>
      </vt:variant>
      <vt:variant>
        <vt:i4>1769533</vt:i4>
      </vt:variant>
      <vt:variant>
        <vt:i4>116</vt:i4>
      </vt:variant>
      <vt:variant>
        <vt:i4>0</vt:i4>
      </vt:variant>
      <vt:variant>
        <vt:i4>5</vt:i4>
      </vt:variant>
      <vt:variant>
        <vt:lpwstr/>
      </vt:variant>
      <vt:variant>
        <vt:lpwstr>_Toc531598029</vt:lpwstr>
      </vt:variant>
      <vt:variant>
        <vt:i4>1769533</vt:i4>
      </vt:variant>
      <vt:variant>
        <vt:i4>110</vt:i4>
      </vt:variant>
      <vt:variant>
        <vt:i4>0</vt:i4>
      </vt:variant>
      <vt:variant>
        <vt:i4>5</vt:i4>
      </vt:variant>
      <vt:variant>
        <vt:lpwstr/>
      </vt:variant>
      <vt:variant>
        <vt:lpwstr>_Toc531598028</vt:lpwstr>
      </vt:variant>
      <vt:variant>
        <vt:i4>1769533</vt:i4>
      </vt:variant>
      <vt:variant>
        <vt:i4>104</vt:i4>
      </vt:variant>
      <vt:variant>
        <vt:i4>0</vt:i4>
      </vt:variant>
      <vt:variant>
        <vt:i4>5</vt:i4>
      </vt:variant>
      <vt:variant>
        <vt:lpwstr/>
      </vt:variant>
      <vt:variant>
        <vt:lpwstr>_Toc531598027</vt:lpwstr>
      </vt:variant>
      <vt:variant>
        <vt:i4>1769533</vt:i4>
      </vt:variant>
      <vt:variant>
        <vt:i4>98</vt:i4>
      </vt:variant>
      <vt:variant>
        <vt:i4>0</vt:i4>
      </vt:variant>
      <vt:variant>
        <vt:i4>5</vt:i4>
      </vt:variant>
      <vt:variant>
        <vt:lpwstr/>
      </vt:variant>
      <vt:variant>
        <vt:lpwstr>_Toc531598026</vt:lpwstr>
      </vt:variant>
      <vt:variant>
        <vt:i4>1769533</vt:i4>
      </vt:variant>
      <vt:variant>
        <vt:i4>92</vt:i4>
      </vt:variant>
      <vt:variant>
        <vt:i4>0</vt:i4>
      </vt:variant>
      <vt:variant>
        <vt:i4>5</vt:i4>
      </vt:variant>
      <vt:variant>
        <vt:lpwstr/>
      </vt:variant>
      <vt:variant>
        <vt:lpwstr>_Toc531598025</vt:lpwstr>
      </vt:variant>
      <vt:variant>
        <vt:i4>1769533</vt:i4>
      </vt:variant>
      <vt:variant>
        <vt:i4>86</vt:i4>
      </vt:variant>
      <vt:variant>
        <vt:i4>0</vt:i4>
      </vt:variant>
      <vt:variant>
        <vt:i4>5</vt:i4>
      </vt:variant>
      <vt:variant>
        <vt:lpwstr/>
      </vt:variant>
      <vt:variant>
        <vt:lpwstr>_Toc531598024</vt:lpwstr>
      </vt:variant>
      <vt:variant>
        <vt:i4>1769533</vt:i4>
      </vt:variant>
      <vt:variant>
        <vt:i4>80</vt:i4>
      </vt:variant>
      <vt:variant>
        <vt:i4>0</vt:i4>
      </vt:variant>
      <vt:variant>
        <vt:i4>5</vt:i4>
      </vt:variant>
      <vt:variant>
        <vt:lpwstr/>
      </vt:variant>
      <vt:variant>
        <vt:lpwstr>_Toc531598023</vt:lpwstr>
      </vt:variant>
      <vt:variant>
        <vt:i4>1769533</vt:i4>
      </vt:variant>
      <vt:variant>
        <vt:i4>74</vt:i4>
      </vt:variant>
      <vt:variant>
        <vt:i4>0</vt:i4>
      </vt:variant>
      <vt:variant>
        <vt:i4>5</vt:i4>
      </vt:variant>
      <vt:variant>
        <vt:lpwstr/>
      </vt:variant>
      <vt:variant>
        <vt:lpwstr>_Toc531598022</vt:lpwstr>
      </vt:variant>
      <vt:variant>
        <vt:i4>1769533</vt:i4>
      </vt:variant>
      <vt:variant>
        <vt:i4>68</vt:i4>
      </vt:variant>
      <vt:variant>
        <vt:i4>0</vt:i4>
      </vt:variant>
      <vt:variant>
        <vt:i4>5</vt:i4>
      </vt:variant>
      <vt:variant>
        <vt:lpwstr/>
      </vt:variant>
      <vt:variant>
        <vt:lpwstr>_Toc531598021</vt:lpwstr>
      </vt:variant>
      <vt:variant>
        <vt:i4>1769533</vt:i4>
      </vt:variant>
      <vt:variant>
        <vt:i4>62</vt:i4>
      </vt:variant>
      <vt:variant>
        <vt:i4>0</vt:i4>
      </vt:variant>
      <vt:variant>
        <vt:i4>5</vt:i4>
      </vt:variant>
      <vt:variant>
        <vt:lpwstr/>
      </vt:variant>
      <vt:variant>
        <vt:lpwstr>_Toc531598020</vt:lpwstr>
      </vt:variant>
      <vt:variant>
        <vt:i4>1572925</vt:i4>
      </vt:variant>
      <vt:variant>
        <vt:i4>56</vt:i4>
      </vt:variant>
      <vt:variant>
        <vt:i4>0</vt:i4>
      </vt:variant>
      <vt:variant>
        <vt:i4>5</vt:i4>
      </vt:variant>
      <vt:variant>
        <vt:lpwstr/>
      </vt:variant>
      <vt:variant>
        <vt:lpwstr>_Toc531598019</vt:lpwstr>
      </vt:variant>
      <vt:variant>
        <vt:i4>1572925</vt:i4>
      </vt:variant>
      <vt:variant>
        <vt:i4>50</vt:i4>
      </vt:variant>
      <vt:variant>
        <vt:i4>0</vt:i4>
      </vt:variant>
      <vt:variant>
        <vt:i4>5</vt:i4>
      </vt:variant>
      <vt:variant>
        <vt:lpwstr/>
      </vt:variant>
      <vt:variant>
        <vt:lpwstr>_Toc531598018</vt:lpwstr>
      </vt:variant>
      <vt:variant>
        <vt:i4>1572925</vt:i4>
      </vt:variant>
      <vt:variant>
        <vt:i4>44</vt:i4>
      </vt:variant>
      <vt:variant>
        <vt:i4>0</vt:i4>
      </vt:variant>
      <vt:variant>
        <vt:i4>5</vt:i4>
      </vt:variant>
      <vt:variant>
        <vt:lpwstr/>
      </vt:variant>
      <vt:variant>
        <vt:lpwstr>_Toc531598017</vt:lpwstr>
      </vt:variant>
      <vt:variant>
        <vt:i4>1572925</vt:i4>
      </vt:variant>
      <vt:variant>
        <vt:i4>38</vt:i4>
      </vt:variant>
      <vt:variant>
        <vt:i4>0</vt:i4>
      </vt:variant>
      <vt:variant>
        <vt:i4>5</vt:i4>
      </vt:variant>
      <vt:variant>
        <vt:lpwstr/>
      </vt:variant>
      <vt:variant>
        <vt:lpwstr>_Toc531598016</vt:lpwstr>
      </vt:variant>
      <vt:variant>
        <vt:i4>1572925</vt:i4>
      </vt:variant>
      <vt:variant>
        <vt:i4>32</vt:i4>
      </vt:variant>
      <vt:variant>
        <vt:i4>0</vt:i4>
      </vt:variant>
      <vt:variant>
        <vt:i4>5</vt:i4>
      </vt:variant>
      <vt:variant>
        <vt:lpwstr/>
      </vt:variant>
      <vt:variant>
        <vt:lpwstr>_Toc531598015</vt:lpwstr>
      </vt:variant>
      <vt:variant>
        <vt:i4>1572925</vt:i4>
      </vt:variant>
      <vt:variant>
        <vt:i4>26</vt:i4>
      </vt:variant>
      <vt:variant>
        <vt:i4>0</vt:i4>
      </vt:variant>
      <vt:variant>
        <vt:i4>5</vt:i4>
      </vt:variant>
      <vt:variant>
        <vt:lpwstr/>
      </vt:variant>
      <vt:variant>
        <vt:lpwstr>_Toc531598014</vt:lpwstr>
      </vt:variant>
      <vt:variant>
        <vt:i4>1572925</vt:i4>
      </vt:variant>
      <vt:variant>
        <vt:i4>20</vt:i4>
      </vt:variant>
      <vt:variant>
        <vt:i4>0</vt:i4>
      </vt:variant>
      <vt:variant>
        <vt:i4>5</vt:i4>
      </vt:variant>
      <vt:variant>
        <vt:lpwstr/>
      </vt:variant>
      <vt:variant>
        <vt:lpwstr>_Toc531598013</vt:lpwstr>
      </vt:variant>
      <vt:variant>
        <vt:i4>1572925</vt:i4>
      </vt:variant>
      <vt:variant>
        <vt:i4>14</vt:i4>
      </vt:variant>
      <vt:variant>
        <vt:i4>0</vt:i4>
      </vt:variant>
      <vt:variant>
        <vt:i4>5</vt:i4>
      </vt:variant>
      <vt:variant>
        <vt:lpwstr/>
      </vt:variant>
      <vt:variant>
        <vt:lpwstr>_Toc531598012</vt:lpwstr>
      </vt:variant>
      <vt:variant>
        <vt:i4>1572925</vt:i4>
      </vt:variant>
      <vt:variant>
        <vt:i4>8</vt:i4>
      </vt:variant>
      <vt:variant>
        <vt:i4>0</vt:i4>
      </vt:variant>
      <vt:variant>
        <vt:i4>5</vt:i4>
      </vt:variant>
      <vt:variant>
        <vt:lpwstr/>
      </vt:variant>
      <vt:variant>
        <vt:lpwstr>_Toc531598011</vt:lpwstr>
      </vt:variant>
      <vt:variant>
        <vt:i4>1572925</vt:i4>
      </vt:variant>
      <vt:variant>
        <vt:i4>2</vt:i4>
      </vt:variant>
      <vt:variant>
        <vt:i4>0</vt:i4>
      </vt:variant>
      <vt:variant>
        <vt:i4>5</vt:i4>
      </vt:variant>
      <vt:variant>
        <vt:lpwstr/>
      </vt:variant>
      <vt:variant>
        <vt:lpwstr>_Toc531598010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Чичко Максим</dc:creator>
  <cp:lastModifiedBy>Эльвира</cp:lastModifiedBy>
  <cp:revision>3</cp:revision>
  <cp:lastPrinted>2024-10-17T08:58:00Z</cp:lastPrinted>
  <dcterms:created xsi:type="dcterms:W3CDTF">2024-11-19T08:53:00Z</dcterms:created>
  <dcterms:modified xsi:type="dcterms:W3CDTF">2024-11-19T08:59:00Z</dcterms:modified>
</cp:coreProperties>
</file>